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045A44" w14:textId="1CDBDFE7" w:rsidR="003A5D9B" w:rsidRPr="00825394" w:rsidRDefault="003A5D9B" w:rsidP="00C670DE">
      <w:pPr>
        <w:jc w:val="center"/>
        <w:rPr>
          <w:rFonts w:ascii="Verdana" w:hAnsi="Verdana"/>
          <w:b/>
          <w:sz w:val="20"/>
          <w:szCs w:val="20"/>
          <w:lang w:val="pt-PT"/>
        </w:rPr>
      </w:pPr>
      <w:bookmarkStart w:id="0" w:name="_Hlk160794166"/>
      <w:bookmarkStart w:id="1" w:name="_Hlk164421488"/>
      <w:bookmarkStart w:id="2" w:name="_Hlk171072974"/>
      <w:bookmarkStart w:id="3" w:name="_Hlk174099258"/>
      <w:bookmarkStart w:id="4" w:name="_Hlk188615507"/>
      <w:r w:rsidRPr="00825394">
        <w:rPr>
          <w:rFonts w:ascii="Verdana" w:hAnsi="Verdana"/>
          <w:b/>
          <w:sz w:val="20"/>
          <w:szCs w:val="20"/>
          <w:lang w:val="pt-PT"/>
        </w:rPr>
        <w:t>Principais Notícias do Se</w:t>
      </w:r>
      <w:r w:rsidR="008E2B9E" w:rsidRPr="00825394">
        <w:rPr>
          <w:rFonts w:ascii="Verdana" w:hAnsi="Verdana"/>
          <w:b/>
          <w:sz w:val="20"/>
          <w:szCs w:val="20"/>
          <w:lang w:val="pt-PT"/>
        </w:rPr>
        <w:t>c</w:t>
      </w:r>
      <w:r w:rsidRPr="00825394">
        <w:rPr>
          <w:rFonts w:ascii="Verdana" w:hAnsi="Verdana"/>
          <w:b/>
          <w:sz w:val="20"/>
          <w:szCs w:val="20"/>
          <w:lang w:val="pt-PT"/>
        </w:rPr>
        <w:t>tor Turismo na Alemanha</w:t>
      </w:r>
      <w:r w:rsidR="008E2B9E" w:rsidRPr="00825394">
        <w:rPr>
          <w:rFonts w:ascii="Verdana" w:hAnsi="Verdana"/>
          <w:b/>
          <w:sz w:val="20"/>
          <w:szCs w:val="20"/>
          <w:lang w:val="pt-PT"/>
        </w:rPr>
        <w:t xml:space="preserve"> </w:t>
      </w:r>
      <w:r w:rsidRPr="00825394">
        <w:rPr>
          <w:rFonts w:ascii="Verdana" w:hAnsi="Verdana"/>
          <w:b/>
          <w:sz w:val="20"/>
          <w:szCs w:val="20"/>
          <w:lang w:val="pt-PT"/>
        </w:rPr>
        <w:t>e Outros Pa</w:t>
      </w:r>
      <w:r w:rsidR="001D0F34" w:rsidRPr="00825394">
        <w:rPr>
          <w:rFonts w:ascii="Verdana" w:hAnsi="Verdana"/>
          <w:b/>
          <w:sz w:val="20"/>
          <w:szCs w:val="20"/>
          <w:lang w:val="pt-PT"/>
        </w:rPr>
        <w:t>í</w:t>
      </w:r>
      <w:r w:rsidRPr="00825394">
        <w:rPr>
          <w:rFonts w:ascii="Verdana" w:hAnsi="Verdana"/>
          <w:b/>
          <w:sz w:val="20"/>
          <w:szCs w:val="20"/>
          <w:lang w:val="pt-PT"/>
        </w:rPr>
        <w:t xml:space="preserve">ses de Língua Alemã </w:t>
      </w:r>
      <w:r w:rsidR="007A25EA" w:rsidRPr="00825394">
        <w:rPr>
          <w:rFonts w:ascii="Verdana" w:hAnsi="Verdana"/>
          <w:b/>
          <w:sz w:val="20"/>
          <w:szCs w:val="20"/>
          <w:lang w:val="pt-PT"/>
        </w:rPr>
        <w:t xml:space="preserve">na semana </w:t>
      </w:r>
      <w:r w:rsidR="00702893" w:rsidRPr="00825394">
        <w:rPr>
          <w:rFonts w:ascii="Verdana" w:hAnsi="Verdana"/>
          <w:b/>
          <w:sz w:val="20"/>
          <w:szCs w:val="20"/>
          <w:lang w:val="pt-PT"/>
        </w:rPr>
        <w:t>1</w:t>
      </w:r>
      <w:r w:rsidR="004618F7" w:rsidRPr="00825394">
        <w:rPr>
          <w:rFonts w:ascii="Verdana" w:hAnsi="Verdana"/>
          <w:b/>
          <w:sz w:val="20"/>
          <w:szCs w:val="20"/>
          <w:lang w:val="pt-PT"/>
        </w:rPr>
        <w:t>8</w:t>
      </w:r>
      <w:r w:rsidR="00526756" w:rsidRPr="00825394">
        <w:rPr>
          <w:rFonts w:ascii="Verdana" w:hAnsi="Verdana"/>
          <w:b/>
          <w:sz w:val="20"/>
          <w:szCs w:val="20"/>
          <w:lang w:val="pt-PT"/>
        </w:rPr>
        <w:t xml:space="preserve"> </w:t>
      </w:r>
      <w:r w:rsidR="007A25EA" w:rsidRPr="00825394">
        <w:rPr>
          <w:rFonts w:ascii="Verdana" w:hAnsi="Verdana"/>
          <w:b/>
          <w:sz w:val="20"/>
          <w:szCs w:val="20"/>
          <w:lang w:val="pt-PT"/>
        </w:rPr>
        <w:t>(</w:t>
      </w:r>
      <w:r w:rsidR="00AB357D" w:rsidRPr="00825394">
        <w:rPr>
          <w:rFonts w:ascii="Verdana" w:hAnsi="Verdana"/>
          <w:b/>
          <w:sz w:val="20"/>
          <w:szCs w:val="20"/>
          <w:lang w:val="pt-PT"/>
        </w:rPr>
        <w:t>2</w:t>
      </w:r>
      <w:r w:rsidR="004618F7" w:rsidRPr="00825394">
        <w:rPr>
          <w:rFonts w:ascii="Verdana" w:hAnsi="Verdana"/>
          <w:b/>
          <w:sz w:val="20"/>
          <w:szCs w:val="20"/>
          <w:lang w:val="pt-PT"/>
        </w:rPr>
        <w:t>8</w:t>
      </w:r>
      <w:r w:rsidR="00CC15B4" w:rsidRPr="00825394">
        <w:rPr>
          <w:rFonts w:ascii="Verdana" w:hAnsi="Verdana"/>
          <w:b/>
          <w:sz w:val="20"/>
          <w:szCs w:val="20"/>
          <w:lang w:val="pt-PT"/>
        </w:rPr>
        <w:t>.</w:t>
      </w:r>
      <w:r w:rsidR="00AB2D34" w:rsidRPr="00825394">
        <w:rPr>
          <w:rFonts w:ascii="Verdana" w:hAnsi="Verdana"/>
          <w:b/>
          <w:sz w:val="20"/>
          <w:szCs w:val="20"/>
          <w:lang w:val="pt-PT"/>
        </w:rPr>
        <w:t>0</w:t>
      </w:r>
      <w:r w:rsidR="00AE724D" w:rsidRPr="00825394">
        <w:rPr>
          <w:rFonts w:ascii="Verdana" w:hAnsi="Verdana"/>
          <w:b/>
          <w:sz w:val="20"/>
          <w:szCs w:val="20"/>
          <w:lang w:val="pt-PT"/>
        </w:rPr>
        <w:t>4</w:t>
      </w:r>
      <w:r w:rsidR="009C74FE" w:rsidRPr="00825394">
        <w:rPr>
          <w:rFonts w:ascii="Verdana" w:hAnsi="Verdana"/>
          <w:b/>
          <w:sz w:val="20"/>
          <w:szCs w:val="20"/>
          <w:lang w:val="pt-PT"/>
        </w:rPr>
        <w:t>.</w:t>
      </w:r>
      <w:r w:rsidR="004618F7" w:rsidRPr="00825394">
        <w:rPr>
          <w:rFonts w:ascii="Verdana" w:hAnsi="Verdana"/>
          <w:b/>
          <w:sz w:val="20"/>
          <w:szCs w:val="20"/>
          <w:lang w:val="pt-PT"/>
        </w:rPr>
        <w:t xml:space="preserve"> </w:t>
      </w:r>
      <w:r w:rsidR="00CC6022" w:rsidRPr="00825394">
        <w:rPr>
          <w:rFonts w:ascii="Verdana" w:hAnsi="Verdana"/>
          <w:b/>
          <w:sz w:val="20"/>
          <w:szCs w:val="20"/>
          <w:lang w:val="pt-PT"/>
        </w:rPr>
        <w:t>–</w:t>
      </w:r>
      <w:r w:rsidR="004618F7" w:rsidRPr="00825394">
        <w:rPr>
          <w:rFonts w:ascii="Verdana" w:hAnsi="Verdana"/>
          <w:b/>
          <w:sz w:val="20"/>
          <w:szCs w:val="20"/>
          <w:lang w:val="pt-PT"/>
        </w:rPr>
        <w:t xml:space="preserve"> </w:t>
      </w:r>
      <w:r w:rsidR="00CC6022" w:rsidRPr="00825394">
        <w:rPr>
          <w:rFonts w:ascii="Verdana" w:hAnsi="Verdana"/>
          <w:b/>
          <w:sz w:val="20"/>
          <w:szCs w:val="20"/>
          <w:lang w:val="pt-PT"/>
        </w:rPr>
        <w:t>02.05.</w:t>
      </w:r>
      <w:r w:rsidRPr="00825394">
        <w:rPr>
          <w:rFonts w:ascii="Verdana" w:hAnsi="Verdana"/>
          <w:b/>
          <w:sz w:val="20"/>
          <w:szCs w:val="20"/>
          <w:lang w:val="pt-PT"/>
        </w:rPr>
        <w:t>202</w:t>
      </w:r>
      <w:r w:rsidR="00AB2D34" w:rsidRPr="00825394">
        <w:rPr>
          <w:rFonts w:ascii="Verdana" w:hAnsi="Verdana"/>
          <w:b/>
          <w:sz w:val="20"/>
          <w:szCs w:val="20"/>
          <w:lang w:val="pt-PT"/>
        </w:rPr>
        <w:t>5</w:t>
      </w:r>
      <w:r w:rsidR="007A25EA" w:rsidRPr="00825394">
        <w:rPr>
          <w:rFonts w:ascii="Verdana" w:hAnsi="Verdana"/>
          <w:b/>
          <w:sz w:val="20"/>
          <w:szCs w:val="20"/>
          <w:lang w:val="pt-PT"/>
        </w:rPr>
        <w:t>)</w:t>
      </w:r>
    </w:p>
    <w:p w14:paraId="4FF65F7E" w14:textId="514BB6EF" w:rsidR="002630BC" w:rsidRPr="00825394" w:rsidRDefault="003A5D9B" w:rsidP="00C670DE">
      <w:pPr>
        <w:jc w:val="center"/>
        <w:rPr>
          <w:rFonts w:ascii="Verdana" w:hAnsi="Verdana"/>
          <w:sz w:val="20"/>
          <w:szCs w:val="20"/>
          <w:lang w:val="pt-PT"/>
        </w:rPr>
      </w:pPr>
      <w:bookmarkStart w:id="5" w:name="_Hlk123902040"/>
      <w:bookmarkStart w:id="6" w:name="_Hlk124503339"/>
      <w:bookmarkStart w:id="7" w:name="_Hlk127529865"/>
      <w:bookmarkStart w:id="8" w:name="_Hlk132969433"/>
      <w:bookmarkStart w:id="9" w:name="_Hlk133572102"/>
      <w:bookmarkStart w:id="10" w:name="_Hlk134173116"/>
      <w:bookmarkStart w:id="11" w:name="_Hlk138416693"/>
      <w:bookmarkStart w:id="12" w:name="_Hlk144464782"/>
      <w:bookmarkStart w:id="13" w:name="_Hlk145066089"/>
      <w:bookmarkStart w:id="14" w:name="_Hlk146888756"/>
      <w:bookmarkStart w:id="15" w:name="_Hlk148698550"/>
      <w:bookmarkStart w:id="16" w:name="_Hlk150513392"/>
      <w:r w:rsidRPr="00825394">
        <w:rPr>
          <w:rFonts w:ascii="Verdana" w:hAnsi="Verdana"/>
          <w:sz w:val="20"/>
          <w:szCs w:val="20"/>
          <w:lang w:val="pt-PT"/>
        </w:rPr>
        <w:t>(Equipa de Turismo Berlim)</w:t>
      </w:r>
      <w:bookmarkEnd w:id="0"/>
      <w:bookmarkEnd w:id="5"/>
      <w:bookmarkEnd w:id="6"/>
      <w:bookmarkEnd w:id="7"/>
      <w:bookmarkEnd w:id="8"/>
      <w:bookmarkEnd w:id="9"/>
      <w:bookmarkEnd w:id="10"/>
      <w:bookmarkEnd w:id="11"/>
      <w:bookmarkEnd w:id="12"/>
      <w:bookmarkEnd w:id="13"/>
      <w:bookmarkEnd w:id="14"/>
      <w:bookmarkEnd w:id="15"/>
      <w:bookmarkEnd w:id="16"/>
    </w:p>
    <w:bookmarkEnd w:id="1"/>
    <w:bookmarkEnd w:id="2"/>
    <w:bookmarkEnd w:id="3"/>
    <w:bookmarkEnd w:id="4"/>
    <w:p w14:paraId="0BEF6DBF" w14:textId="77777777" w:rsidR="00916B65" w:rsidRPr="00825394" w:rsidRDefault="00916B65" w:rsidP="0064461E">
      <w:pPr>
        <w:pStyle w:val="Default0"/>
        <w:rPr>
          <w:rFonts w:ascii="Verdana" w:hAnsi="Verdana"/>
          <w:sz w:val="20"/>
          <w:szCs w:val="20"/>
          <w:lang w:val="pt-PT"/>
        </w:rPr>
      </w:pPr>
    </w:p>
    <w:p w14:paraId="2E5B9840" w14:textId="77777777" w:rsidR="007625E2" w:rsidRPr="00C5169D" w:rsidRDefault="007625E2" w:rsidP="0064461E">
      <w:pPr>
        <w:pStyle w:val="Default0"/>
        <w:rPr>
          <w:rFonts w:ascii="Verdana" w:hAnsi="Verdana"/>
          <w:sz w:val="20"/>
          <w:szCs w:val="20"/>
          <w:lang w:val="pt-PT"/>
        </w:rPr>
      </w:pPr>
    </w:p>
    <w:p w14:paraId="12D8E9AC" w14:textId="384378ED" w:rsidR="00323ECF" w:rsidRPr="00C5169D" w:rsidRDefault="00323ECF" w:rsidP="00323ECF">
      <w:pPr>
        <w:pStyle w:val="Default0"/>
        <w:rPr>
          <w:rFonts w:ascii="Verdana" w:hAnsi="Verdana"/>
          <w:b/>
          <w:bCs/>
          <w:sz w:val="20"/>
          <w:szCs w:val="20"/>
          <w:lang w:val="pt-PT"/>
        </w:rPr>
      </w:pPr>
      <w:r w:rsidRPr="00C5169D">
        <w:rPr>
          <w:rFonts w:ascii="Verdana" w:hAnsi="Verdana"/>
          <w:b/>
          <w:bCs/>
          <w:sz w:val="20"/>
          <w:szCs w:val="20"/>
          <w:lang w:val="pt-PT"/>
        </w:rPr>
        <w:t>Europa-</w:t>
      </w:r>
      <w:proofErr w:type="spellStart"/>
      <w:r w:rsidRPr="00C5169D">
        <w:rPr>
          <w:rFonts w:ascii="Verdana" w:hAnsi="Verdana"/>
          <w:b/>
          <w:bCs/>
          <w:sz w:val="20"/>
          <w:szCs w:val="20"/>
          <w:lang w:val="pt-PT"/>
        </w:rPr>
        <w:t>Park</w:t>
      </w:r>
      <w:proofErr w:type="spellEnd"/>
      <w:r w:rsidRPr="00C5169D">
        <w:rPr>
          <w:rFonts w:ascii="Verdana" w:hAnsi="Verdana"/>
          <w:b/>
          <w:bCs/>
          <w:sz w:val="20"/>
          <w:szCs w:val="20"/>
          <w:lang w:val="pt-PT"/>
        </w:rPr>
        <w:t xml:space="preserve"> gera mil milhões de euros para a região</w:t>
      </w:r>
    </w:p>
    <w:p w14:paraId="04895A6A" w14:textId="4E53F73E" w:rsidR="00323ECF" w:rsidRPr="00C5169D" w:rsidRDefault="00323ECF" w:rsidP="00323ECF">
      <w:pPr>
        <w:pStyle w:val="Default0"/>
        <w:rPr>
          <w:rFonts w:ascii="Verdana" w:hAnsi="Verdana"/>
          <w:sz w:val="20"/>
          <w:szCs w:val="20"/>
          <w:lang w:val="pt-PT"/>
        </w:rPr>
      </w:pPr>
      <w:r w:rsidRPr="00C5169D">
        <w:rPr>
          <w:rFonts w:ascii="Verdana" w:hAnsi="Verdana"/>
          <w:sz w:val="20"/>
          <w:szCs w:val="20"/>
          <w:lang w:val="pt-PT"/>
        </w:rPr>
        <w:t xml:space="preserve">O </w:t>
      </w:r>
      <w:r w:rsidR="002D0760" w:rsidRPr="00C5169D">
        <w:rPr>
          <w:rFonts w:ascii="Verdana" w:hAnsi="Verdana"/>
          <w:sz w:val="20"/>
          <w:szCs w:val="20"/>
          <w:lang w:val="pt-PT"/>
        </w:rPr>
        <w:t xml:space="preserve">parque de lazer e temático </w:t>
      </w:r>
      <w:hyperlink r:id="rId11" w:history="1">
        <w:r w:rsidRPr="00C5169D">
          <w:rPr>
            <w:rStyle w:val="Hyperlink"/>
            <w:rFonts w:ascii="Verdana" w:hAnsi="Verdana"/>
            <w:sz w:val="20"/>
            <w:szCs w:val="20"/>
            <w:lang w:val="pt-PT"/>
          </w:rPr>
          <w:t>Europa-</w:t>
        </w:r>
        <w:proofErr w:type="spellStart"/>
        <w:r w:rsidRPr="00C5169D">
          <w:rPr>
            <w:rStyle w:val="Hyperlink"/>
            <w:rFonts w:ascii="Verdana" w:hAnsi="Verdana"/>
            <w:sz w:val="20"/>
            <w:szCs w:val="20"/>
            <w:lang w:val="pt-PT"/>
          </w:rPr>
          <w:t>Park</w:t>
        </w:r>
        <w:proofErr w:type="spellEnd"/>
      </w:hyperlink>
      <w:r w:rsidRPr="00C5169D">
        <w:rPr>
          <w:rFonts w:ascii="Verdana" w:hAnsi="Verdana"/>
          <w:sz w:val="20"/>
          <w:szCs w:val="20"/>
          <w:lang w:val="pt-PT"/>
        </w:rPr>
        <w:t xml:space="preserve">, em </w:t>
      </w:r>
      <w:proofErr w:type="spellStart"/>
      <w:r w:rsidRPr="00C5169D">
        <w:rPr>
          <w:rFonts w:ascii="Verdana" w:hAnsi="Verdana"/>
          <w:sz w:val="20"/>
          <w:szCs w:val="20"/>
          <w:lang w:val="pt-PT"/>
        </w:rPr>
        <w:t>Rust</w:t>
      </w:r>
      <w:proofErr w:type="spellEnd"/>
      <w:r w:rsidRPr="00C5169D">
        <w:rPr>
          <w:rFonts w:ascii="Verdana" w:hAnsi="Verdana"/>
          <w:sz w:val="20"/>
          <w:szCs w:val="20"/>
          <w:lang w:val="pt-PT"/>
        </w:rPr>
        <w:t xml:space="preserve">, é um importante fator económico regional, gerando mais de mil milhões de euros de receitas na época 2023/24, de acordo com um estudo da Universidade de St. </w:t>
      </w:r>
      <w:proofErr w:type="spellStart"/>
      <w:r w:rsidRPr="00C5169D">
        <w:rPr>
          <w:rFonts w:ascii="Verdana" w:hAnsi="Verdana"/>
          <w:sz w:val="20"/>
          <w:szCs w:val="20"/>
          <w:lang w:val="pt-PT"/>
        </w:rPr>
        <w:t>Gallen</w:t>
      </w:r>
      <w:proofErr w:type="spellEnd"/>
      <w:r w:rsidRPr="00C5169D">
        <w:rPr>
          <w:rFonts w:ascii="Verdana" w:hAnsi="Verdana"/>
          <w:sz w:val="20"/>
          <w:szCs w:val="20"/>
          <w:lang w:val="pt-PT"/>
        </w:rPr>
        <w:t xml:space="preserve">. Deste montante, 896 milhões de euros serão gerados no Estado </w:t>
      </w:r>
      <w:r w:rsidR="00E72318" w:rsidRPr="00C5169D">
        <w:rPr>
          <w:rFonts w:ascii="Verdana" w:hAnsi="Verdana"/>
          <w:sz w:val="20"/>
          <w:szCs w:val="20"/>
          <w:lang w:val="pt-PT"/>
        </w:rPr>
        <w:t xml:space="preserve">federado </w:t>
      </w:r>
      <w:r w:rsidRPr="00C5169D">
        <w:rPr>
          <w:rFonts w:ascii="Verdana" w:hAnsi="Verdana"/>
          <w:sz w:val="20"/>
          <w:szCs w:val="20"/>
          <w:lang w:val="pt-PT"/>
        </w:rPr>
        <w:t xml:space="preserve">de </w:t>
      </w:r>
      <w:proofErr w:type="spellStart"/>
      <w:r w:rsidR="00E72318" w:rsidRPr="00C5169D">
        <w:rPr>
          <w:rFonts w:ascii="Verdana" w:hAnsi="Verdana"/>
          <w:sz w:val="20"/>
          <w:szCs w:val="20"/>
          <w:lang w:val="pt-PT"/>
        </w:rPr>
        <w:t>Bade</w:t>
      </w:r>
      <w:proofErr w:type="spellEnd"/>
      <w:r w:rsidR="00E72318" w:rsidRPr="00C5169D">
        <w:rPr>
          <w:rFonts w:ascii="Verdana" w:hAnsi="Verdana"/>
          <w:sz w:val="20"/>
          <w:szCs w:val="20"/>
          <w:lang w:val="pt-PT"/>
        </w:rPr>
        <w:t xml:space="preserve">-Vurtemberga </w:t>
      </w:r>
      <w:r w:rsidRPr="00C5169D">
        <w:rPr>
          <w:rFonts w:ascii="Verdana" w:hAnsi="Verdana"/>
          <w:sz w:val="20"/>
          <w:szCs w:val="20"/>
          <w:lang w:val="pt-PT"/>
        </w:rPr>
        <w:t>e 156 milhões de euros na região vizinha da Alsácia.</w:t>
      </w:r>
      <w:r w:rsidR="00E82886" w:rsidRPr="00C5169D">
        <w:rPr>
          <w:rFonts w:ascii="Verdana" w:hAnsi="Verdana"/>
          <w:sz w:val="20"/>
          <w:szCs w:val="20"/>
          <w:lang w:val="pt-PT"/>
        </w:rPr>
        <w:t xml:space="preserve"> </w:t>
      </w:r>
      <w:r w:rsidRPr="00C5169D">
        <w:rPr>
          <w:rFonts w:ascii="Verdana" w:hAnsi="Verdana"/>
          <w:sz w:val="20"/>
          <w:szCs w:val="20"/>
          <w:lang w:val="pt-PT"/>
        </w:rPr>
        <w:t>O volume de negócios é constituído pela compra de bens e serviços, pelas despesas dos visitantes, pelas despesas de consumo dos trabalhadores e pelo consumo intermédio das empresas regionais.</w:t>
      </w:r>
    </w:p>
    <w:p w14:paraId="293AF120" w14:textId="6F1BA47A" w:rsidR="0064461E" w:rsidRPr="00C5169D" w:rsidRDefault="00CF1D32" w:rsidP="003F11ED">
      <w:pPr>
        <w:pStyle w:val="Default0"/>
        <w:rPr>
          <w:rFonts w:ascii="Verdana" w:hAnsi="Verdana"/>
          <w:sz w:val="20"/>
          <w:szCs w:val="20"/>
          <w:lang w:val="pt-PT"/>
        </w:rPr>
      </w:pPr>
      <w:r w:rsidRPr="00C5169D">
        <w:rPr>
          <w:rFonts w:ascii="Verdana" w:hAnsi="Verdana"/>
          <w:sz w:val="20"/>
          <w:szCs w:val="20"/>
          <w:lang w:val="pt-PT"/>
        </w:rPr>
        <w:t>0</w:t>
      </w:r>
      <w:r w:rsidR="00916B65" w:rsidRPr="00C5169D">
        <w:rPr>
          <w:rFonts w:ascii="Verdana" w:hAnsi="Verdana"/>
          <w:sz w:val="20"/>
          <w:szCs w:val="20"/>
          <w:lang w:val="pt-PT"/>
        </w:rPr>
        <w:t>1.</w:t>
      </w:r>
      <w:r w:rsidRPr="00C5169D">
        <w:rPr>
          <w:rFonts w:ascii="Verdana" w:hAnsi="Verdana"/>
          <w:sz w:val="20"/>
          <w:szCs w:val="20"/>
          <w:lang w:val="pt-PT"/>
        </w:rPr>
        <w:t>05.</w:t>
      </w:r>
      <w:r w:rsidR="00916B65" w:rsidRPr="00C5169D">
        <w:rPr>
          <w:rFonts w:ascii="Verdana" w:hAnsi="Verdana"/>
          <w:sz w:val="20"/>
          <w:szCs w:val="20"/>
          <w:lang w:val="pt-PT"/>
        </w:rPr>
        <w:t>2025</w:t>
      </w:r>
      <w:r w:rsidRPr="00C5169D">
        <w:rPr>
          <w:rFonts w:ascii="Verdana" w:hAnsi="Verdana"/>
          <w:sz w:val="20"/>
          <w:szCs w:val="20"/>
          <w:lang w:val="pt-PT"/>
        </w:rPr>
        <w:t>,</w:t>
      </w:r>
      <w:r w:rsidR="00916B65" w:rsidRPr="00C5169D">
        <w:rPr>
          <w:rFonts w:ascii="Verdana" w:hAnsi="Verdana"/>
          <w:sz w:val="20"/>
          <w:szCs w:val="20"/>
          <w:lang w:val="pt-PT"/>
        </w:rPr>
        <w:t xml:space="preserve"> 07:00</w:t>
      </w:r>
      <w:r w:rsidRPr="00C5169D">
        <w:rPr>
          <w:rFonts w:ascii="Verdana" w:hAnsi="Verdana"/>
          <w:sz w:val="20"/>
          <w:szCs w:val="20"/>
          <w:lang w:val="pt-PT"/>
        </w:rPr>
        <w:t>:</w:t>
      </w:r>
      <w:r w:rsidR="00916B65" w:rsidRPr="00C5169D">
        <w:rPr>
          <w:rFonts w:ascii="Verdana" w:hAnsi="Verdana"/>
          <w:sz w:val="20"/>
          <w:szCs w:val="20"/>
          <w:lang w:val="pt-PT"/>
        </w:rPr>
        <w:t xml:space="preserve"> </w:t>
      </w:r>
      <w:hyperlink r:id="rId12" w:history="1">
        <w:proofErr w:type="spellStart"/>
        <w:r w:rsidR="00916B65" w:rsidRPr="00C5169D">
          <w:rPr>
            <w:rStyle w:val="Hyperlink"/>
            <w:rFonts w:ascii="Verdana" w:hAnsi="Verdana"/>
            <w:sz w:val="20"/>
            <w:szCs w:val="20"/>
            <w:lang w:val="pt-PT"/>
          </w:rPr>
          <w:t>Reise</w:t>
        </w:r>
        <w:proofErr w:type="spellEnd"/>
        <w:r w:rsidR="00916B65" w:rsidRPr="00C5169D">
          <w:rPr>
            <w:rStyle w:val="Hyperlink"/>
            <w:rFonts w:ascii="Verdana" w:hAnsi="Verdana"/>
            <w:sz w:val="20"/>
            <w:szCs w:val="20"/>
            <w:lang w:val="pt-PT"/>
          </w:rPr>
          <w:t xml:space="preserve"> vor9</w:t>
        </w:r>
      </w:hyperlink>
    </w:p>
    <w:p w14:paraId="43983486" w14:textId="77777777" w:rsidR="00AA47BF" w:rsidRPr="00C5169D" w:rsidRDefault="00AA47BF" w:rsidP="00467EBC">
      <w:pPr>
        <w:pStyle w:val="Default0"/>
        <w:rPr>
          <w:rFonts w:ascii="Verdana" w:hAnsi="Verdana"/>
          <w:sz w:val="20"/>
          <w:szCs w:val="20"/>
          <w:lang w:val="pt-PT"/>
        </w:rPr>
      </w:pPr>
    </w:p>
    <w:p w14:paraId="0CE6DABA" w14:textId="77777777" w:rsidR="00AA47BF" w:rsidRPr="00C5169D" w:rsidRDefault="00AA47BF" w:rsidP="00AA47BF">
      <w:pPr>
        <w:pStyle w:val="Default0"/>
        <w:rPr>
          <w:rFonts w:ascii="Verdana" w:hAnsi="Verdana"/>
          <w:b/>
          <w:bCs/>
          <w:sz w:val="20"/>
          <w:szCs w:val="20"/>
          <w:lang w:val="pt-PT"/>
        </w:rPr>
      </w:pPr>
      <w:proofErr w:type="spellStart"/>
      <w:r w:rsidRPr="00C5169D">
        <w:rPr>
          <w:rFonts w:ascii="Verdana" w:hAnsi="Verdana"/>
          <w:b/>
          <w:bCs/>
          <w:sz w:val="20"/>
          <w:szCs w:val="20"/>
          <w:lang w:val="pt-PT"/>
        </w:rPr>
        <w:t>Kabel</w:t>
      </w:r>
      <w:proofErr w:type="spellEnd"/>
      <w:r w:rsidRPr="00C5169D">
        <w:rPr>
          <w:rFonts w:ascii="Verdana" w:hAnsi="Verdana"/>
          <w:b/>
          <w:bCs/>
          <w:sz w:val="20"/>
          <w:szCs w:val="20"/>
          <w:lang w:val="pt-PT"/>
        </w:rPr>
        <w:t xml:space="preserve"> 1 e </w:t>
      </w:r>
      <w:proofErr w:type="spellStart"/>
      <w:r w:rsidRPr="00C5169D">
        <w:rPr>
          <w:rFonts w:ascii="Verdana" w:hAnsi="Verdana"/>
          <w:b/>
          <w:bCs/>
          <w:sz w:val="20"/>
          <w:szCs w:val="20"/>
          <w:lang w:val="pt-PT"/>
        </w:rPr>
        <w:t>Holidaycheck</w:t>
      </w:r>
      <w:proofErr w:type="spellEnd"/>
      <w:r w:rsidRPr="00C5169D">
        <w:rPr>
          <w:rFonts w:ascii="Verdana" w:hAnsi="Verdana"/>
          <w:b/>
          <w:bCs/>
          <w:sz w:val="20"/>
          <w:szCs w:val="20"/>
          <w:lang w:val="pt-PT"/>
        </w:rPr>
        <w:t xml:space="preserve"> lançam novo formato televisivo de viagens</w:t>
      </w:r>
    </w:p>
    <w:p w14:paraId="15673477" w14:textId="1B7044EB" w:rsidR="00AA47BF" w:rsidRPr="00C5169D" w:rsidRDefault="00AA47BF" w:rsidP="00AA47BF">
      <w:pPr>
        <w:pStyle w:val="Default0"/>
        <w:rPr>
          <w:rFonts w:ascii="Verdana" w:hAnsi="Verdana"/>
          <w:sz w:val="20"/>
          <w:szCs w:val="20"/>
          <w:lang w:val="pt-PT"/>
        </w:rPr>
      </w:pPr>
      <w:r w:rsidRPr="00C5169D">
        <w:rPr>
          <w:rFonts w:ascii="Verdana" w:hAnsi="Verdana"/>
          <w:sz w:val="20"/>
          <w:szCs w:val="20"/>
          <w:lang w:val="pt-PT"/>
        </w:rPr>
        <w:t xml:space="preserve">Em colaboração com o portal de viagens </w:t>
      </w:r>
      <w:hyperlink r:id="rId13" w:history="1">
        <w:proofErr w:type="spellStart"/>
        <w:r w:rsidRPr="00C5169D">
          <w:rPr>
            <w:rStyle w:val="Hyperlink"/>
            <w:rFonts w:ascii="Verdana" w:hAnsi="Verdana"/>
            <w:sz w:val="20"/>
            <w:szCs w:val="20"/>
            <w:lang w:val="pt-PT"/>
          </w:rPr>
          <w:t>Holidaycheck</w:t>
        </w:r>
        <w:proofErr w:type="spellEnd"/>
      </w:hyperlink>
      <w:r w:rsidRPr="00C5169D">
        <w:rPr>
          <w:rFonts w:ascii="Verdana" w:hAnsi="Verdana"/>
          <w:sz w:val="20"/>
          <w:szCs w:val="20"/>
          <w:lang w:val="pt-PT"/>
        </w:rPr>
        <w:t>, o canal de televisão</w:t>
      </w:r>
      <w:r w:rsidR="00034D6E" w:rsidRPr="00C5169D">
        <w:rPr>
          <w:rFonts w:ascii="Verdana" w:hAnsi="Verdana"/>
          <w:sz w:val="20"/>
          <w:szCs w:val="20"/>
          <w:lang w:val="pt-PT"/>
        </w:rPr>
        <w:t xml:space="preserve"> privado alemão </w:t>
      </w:r>
      <w:hyperlink r:id="rId14" w:history="1">
        <w:proofErr w:type="spellStart"/>
        <w:r w:rsidRPr="00C5169D">
          <w:rPr>
            <w:rStyle w:val="Hyperlink"/>
            <w:rFonts w:ascii="Verdana" w:hAnsi="Verdana"/>
            <w:sz w:val="20"/>
            <w:szCs w:val="20"/>
            <w:lang w:val="pt-PT"/>
          </w:rPr>
          <w:t>Kabel</w:t>
        </w:r>
        <w:proofErr w:type="spellEnd"/>
        <w:r w:rsidRPr="00C5169D">
          <w:rPr>
            <w:rStyle w:val="Hyperlink"/>
            <w:rFonts w:ascii="Verdana" w:hAnsi="Verdana"/>
            <w:sz w:val="20"/>
            <w:szCs w:val="20"/>
            <w:lang w:val="pt-PT"/>
          </w:rPr>
          <w:t xml:space="preserve"> 1</w:t>
        </w:r>
      </w:hyperlink>
      <w:r w:rsidRPr="00C5169D">
        <w:rPr>
          <w:rFonts w:ascii="Verdana" w:hAnsi="Verdana"/>
          <w:sz w:val="20"/>
          <w:szCs w:val="20"/>
          <w:lang w:val="pt-PT"/>
        </w:rPr>
        <w:t xml:space="preserve"> lança um novo formato de viagens a partir de 25 de maio. Os episódios do programa intitulado "</w:t>
      </w:r>
      <w:proofErr w:type="spellStart"/>
      <w:r w:rsidRPr="00C5169D">
        <w:rPr>
          <w:rFonts w:ascii="Verdana" w:hAnsi="Verdana"/>
          <w:i/>
          <w:iCs/>
          <w:sz w:val="20"/>
          <w:szCs w:val="20"/>
          <w:lang w:val="pt-PT"/>
        </w:rPr>
        <w:t>Sommer</w:t>
      </w:r>
      <w:proofErr w:type="spellEnd"/>
      <w:r w:rsidRPr="00C5169D">
        <w:rPr>
          <w:rFonts w:ascii="Verdana" w:hAnsi="Verdana"/>
          <w:i/>
          <w:iCs/>
          <w:sz w:val="20"/>
          <w:szCs w:val="20"/>
          <w:lang w:val="pt-PT"/>
        </w:rPr>
        <w:t xml:space="preserve">, </w:t>
      </w:r>
      <w:proofErr w:type="spellStart"/>
      <w:r w:rsidRPr="00C5169D">
        <w:rPr>
          <w:rFonts w:ascii="Verdana" w:hAnsi="Verdana"/>
          <w:i/>
          <w:iCs/>
          <w:sz w:val="20"/>
          <w:szCs w:val="20"/>
          <w:lang w:val="pt-PT"/>
        </w:rPr>
        <w:t>Sonne</w:t>
      </w:r>
      <w:proofErr w:type="spellEnd"/>
      <w:r w:rsidRPr="00C5169D">
        <w:rPr>
          <w:rFonts w:ascii="Verdana" w:hAnsi="Verdana"/>
          <w:i/>
          <w:iCs/>
          <w:sz w:val="20"/>
          <w:szCs w:val="20"/>
          <w:lang w:val="pt-PT"/>
        </w:rPr>
        <w:t xml:space="preserve">, </w:t>
      </w:r>
      <w:proofErr w:type="spellStart"/>
      <w:r w:rsidRPr="00C5169D">
        <w:rPr>
          <w:rFonts w:ascii="Verdana" w:hAnsi="Verdana"/>
          <w:i/>
          <w:iCs/>
          <w:sz w:val="20"/>
          <w:szCs w:val="20"/>
          <w:lang w:val="pt-PT"/>
        </w:rPr>
        <w:t>Sorgenfrei</w:t>
      </w:r>
      <w:proofErr w:type="spellEnd"/>
      <w:r w:rsidRPr="00C5169D">
        <w:rPr>
          <w:rFonts w:ascii="Verdana" w:hAnsi="Verdana"/>
          <w:sz w:val="20"/>
          <w:szCs w:val="20"/>
          <w:lang w:val="pt-PT"/>
        </w:rPr>
        <w:t xml:space="preserve">" </w:t>
      </w:r>
      <w:r w:rsidR="007A1CF6" w:rsidRPr="00C5169D">
        <w:rPr>
          <w:rFonts w:ascii="Verdana" w:hAnsi="Verdana"/>
          <w:sz w:val="20"/>
          <w:szCs w:val="20"/>
          <w:lang w:val="pt-PT"/>
        </w:rPr>
        <w:t xml:space="preserve">(=verão, sol, despreocupação) </w:t>
      </w:r>
      <w:r w:rsidRPr="00C5169D">
        <w:rPr>
          <w:rFonts w:ascii="Verdana" w:hAnsi="Verdana"/>
          <w:sz w:val="20"/>
          <w:szCs w:val="20"/>
          <w:lang w:val="pt-PT"/>
        </w:rPr>
        <w:t>serão transmitidos aos domingos às 19</w:t>
      </w:r>
      <w:r w:rsidR="00557B61" w:rsidRPr="00C5169D">
        <w:rPr>
          <w:rFonts w:ascii="Verdana" w:hAnsi="Verdana"/>
          <w:sz w:val="20"/>
          <w:szCs w:val="20"/>
          <w:lang w:val="pt-PT"/>
        </w:rPr>
        <w:t>h</w:t>
      </w:r>
      <w:r w:rsidRPr="00C5169D">
        <w:rPr>
          <w:rFonts w:ascii="Verdana" w:hAnsi="Verdana"/>
          <w:sz w:val="20"/>
          <w:szCs w:val="20"/>
          <w:lang w:val="pt-PT"/>
        </w:rPr>
        <w:t xml:space="preserve">15. O programa é financiado em grande parte pelo </w:t>
      </w:r>
      <w:proofErr w:type="spellStart"/>
      <w:r w:rsidRPr="00C5169D">
        <w:rPr>
          <w:rFonts w:ascii="Verdana" w:hAnsi="Verdana"/>
          <w:sz w:val="20"/>
          <w:szCs w:val="20"/>
          <w:lang w:val="pt-PT"/>
        </w:rPr>
        <w:t>Holidaycheck</w:t>
      </w:r>
      <w:proofErr w:type="spellEnd"/>
      <w:r w:rsidRPr="00C5169D">
        <w:rPr>
          <w:rFonts w:ascii="Verdana" w:hAnsi="Verdana"/>
          <w:sz w:val="20"/>
          <w:szCs w:val="20"/>
          <w:lang w:val="pt-PT"/>
        </w:rPr>
        <w:t xml:space="preserve"> como parceiro publicitário. O objetivo é "</w:t>
      </w:r>
      <w:r w:rsidRPr="00C5169D">
        <w:rPr>
          <w:rFonts w:ascii="Verdana" w:hAnsi="Verdana"/>
          <w:i/>
          <w:iCs/>
          <w:sz w:val="20"/>
          <w:szCs w:val="20"/>
          <w:lang w:val="pt-PT"/>
        </w:rPr>
        <w:t>analisar os melhores destinos de viagem para os alemães</w:t>
      </w:r>
      <w:r w:rsidRPr="00C5169D">
        <w:rPr>
          <w:rFonts w:ascii="Verdana" w:hAnsi="Verdana"/>
          <w:sz w:val="20"/>
          <w:szCs w:val="20"/>
          <w:lang w:val="pt-PT"/>
        </w:rPr>
        <w:t>". Especialistas em viagens e "</w:t>
      </w:r>
      <w:proofErr w:type="spellStart"/>
      <w:r w:rsidRPr="00312771">
        <w:rPr>
          <w:rFonts w:ascii="Verdana" w:hAnsi="Verdana"/>
          <w:i/>
          <w:iCs/>
          <w:sz w:val="20"/>
          <w:szCs w:val="20"/>
          <w:lang w:val="pt-PT"/>
        </w:rPr>
        <w:t>celebrity</w:t>
      </w:r>
      <w:proofErr w:type="spellEnd"/>
      <w:r w:rsidRPr="00312771">
        <w:rPr>
          <w:rFonts w:ascii="Verdana" w:hAnsi="Verdana"/>
          <w:i/>
          <w:iCs/>
          <w:sz w:val="20"/>
          <w:szCs w:val="20"/>
          <w:lang w:val="pt-PT"/>
        </w:rPr>
        <w:t xml:space="preserve"> </w:t>
      </w:r>
      <w:proofErr w:type="spellStart"/>
      <w:r w:rsidRPr="00312771">
        <w:rPr>
          <w:rFonts w:ascii="Verdana" w:hAnsi="Verdana"/>
          <w:i/>
          <w:iCs/>
          <w:sz w:val="20"/>
          <w:szCs w:val="20"/>
          <w:lang w:val="pt-PT"/>
        </w:rPr>
        <w:t>testers</w:t>
      </w:r>
      <w:proofErr w:type="spellEnd"/>
      <w:r w:rsidRPr="00C5169D">
        <w:rPr>
          <w:rFonts w:ascii="Verdana" w:hAnsi="Verdana"/>
          <w:sz w:val="20"/>
          <w:szCs w:val="20"/>
          <w:lang w:val="pt-PT"/>
        </w:rPr>
        <w:t>" darão a sua opinião.</w:t>
      </w:r>
    </w:p>
    <w:p w14:paraId="5F8FF715" w14:textId="762CCE6E" w:rsidR="000C3256" w:rsidRPr="00C5169D" w:rsidRDefault="000C3256" w:rsidP="003F11ED">
      <w:pPr>
        <w:pStyle w:val="Default0"/>
        <w:rPr>
          <w:rFonts w:ascii="Verdana" w:hAnsi="Verdana"/>
          <w:sz w:val="20"/>
          <w:szCs w:val="20"/>
          <w:lang w:val="pt-PT"/>
        </w:rPr>
      </w:pPr>
      <w:r w:rsidRPr="00C5169D">
        <w:rPr>
          <w:rFonts w:ascii="Verdana" w:hAnsi="Verdana"/>
          <w:sz w:val="20"/>
          <w:szCs w:val="20"/>
          <w:lang w:val="pt-PT"/>
        </w:rPr>
        <w:t>30.</w:t>
      </w:r>
      <w:r w:rsidR="00BD772B" w:rsidRPr="00C5169D">
        <w:rPr>
          <w:rFonts w:ascii="Verdana" w:hAnsi="Verdana"/>
          <w:sz w:val="20"/>
          <w:szCs w:val="20"/>
          <w:lang w:val="pt-PT"/>
        </w:rPr>
        <w:t>04.</w:t>
      </w:r>
      <w:r w:rsidRPr="00C5169D">
        <w:rPr>
          <w:rFonts w:ascii="Verdana" w:hAnsi="Verdana"/>
          <w:sz w:val="20"/>
          <w:szCs w:val="20"/>
          <w:lang w:val="pt-PT"/>
        </w:rPr>
        <w:t>2025</w:t>
      </w:r>
      <w:r w:rsidR="00B55584" w:rsidRPr="00C5169D">
        <w:rPr>
          <w:rFonts w:ascii="Verdana" w:hAnsi="Verdana"/>
          <w:sz w:val="20"/>
          <w:szCs w:val="20"/>
          <w:lang w:val="pt-PT"/>
        </w:rPr>
        <w:t xml:space="preserve">, </w:t>
      </w:r>
      <w:r w:rsidRPr="00C5169D">
        <w:rPr>
          <w:rFonts w:ascii="Verdana" w:hAnsi="Verdana"/>
          <w:sz w:val="20"/>
          <w:szCs w:val="20"/>
          <w:lang w:val="pt-PT"/>
        </w:rPr>
        <w:t>14:58</w:t>
      </w:r>
      <w:r w:rsidR="00B55584" w:rsidRPr="00C5169D">
        <w:rPr>
          <w:rFonts w:ascii="Verdana" w:hAnsi="Verdana"/>
          <w:sz w:val="20"/>
          <w:szCs w:val="20"/>
          <w:lang w:val="pt-PT"/>
        </w:rPr>
        <w:t>:</w:t>
      </w:r>
      <w:r w:rsidRPr="00C5169D">
        <w:rPr>
          <w:rFonts w:ascii="Verdana" w:hAnsi="Verdana"/>
          <w:sz w:val="20"/>
          <w:szCs w:val="20"/>
          <w:lang w:val="pt-PT"/>
        </w:rPr>
        <w:t xml:space="preserve"> </w:t>
      </w:r>
      <w:hyperlink r:id="rId15" w:history="1">
        <w:proofErr w:type="spellStart"/>
        <w:r w:rsidRPr="00C5169D">
          <w:rPr>
            <w:rStyle w:val="Hyperlink"/>
            <w:rFonts w:ascii="Verdana" w:hAnsi="Verdana"/>
            <w:sz w:val="20"/>
            <w:szCs w:val="20"/>
            <w:lang w:val="pt-PT"/>
          </w:rPr>
          <w:t>Reise</w:t>
        </w:r>
        <w:proofErr w:type="spellEnd"/>
        <w:r w:rsidRPr="00C5169D">
          <w:rPr>
            <w:rStyle w:val="Hyperlink"/>
            <w:rFonts w:ascii="Verdana" w:hAnsi="Verdana"/>
            <w:sz w:val="20"/>
            <w:szCs w:val="20"/>
            <w:lang w:val="pt-PT"/>
          </w:rPr>
          <w:t xml:space="preserve"> vor9</w:t>
        </w:r>
      </w:hyperlink>
      <w:r w:rsidRPr="00C5169D">
        <w:rPr>
          <w:rFonts w:ascii="Verdana" w:hAnsi="Verdana"/>
          <w:sz w:val="20"/>
          <w:szCs w:val="20"/>
          <w:lang w:val="pt-PT"/>
        </w:rPr>
        <w:t xml:space="preserve">; </w:t>
      </w:r>
      <w:hyperlink r:id="rId16" w:tgtFrame="_blank" w:tooltip="undefined" w:history="1">
        <w:r w:rsidRPr="00C5169D">
          <w:rPr>
            <w:rStyle w:val="Hyperlink"/>
            <w:rFonts w:ascii="Verdana" w:hAnsi="Verdana"/>
            <w:sz w:val="20"/>
            <w:szCs w:val="20"/>
            <w:lang w:val="pt-PT"/>
          </w:rPr>
          <w:t>DWDL</w:t>
        </w:r>
      </w:hyperlink>
    </w:p>
    <w:p w14:paraId="6D3A3C16" w14:textId="77777777" w:rsidR="000C3256" w:rsidRPr="00C5169D" w:rsidRDefault="000C3256" w:rsidP="003F11ED">
      <w:pPr>
        <w:pStyle w:val="Default0"/>
        <w:rPr>
          <w:rFonts w:ascii="Verdana" w:hAnsi="Verdana"/>
          <w:sz w:val="20"/>
          <w:szCs w:val="20"/>
          <w:lang w:val="pt-PT"/>
        </w:rPr>
      </w:pPr>
    </w:p>
    <w:p w14:paraId="3326C3BD" w14:textId="2776F821" w:rsidR="00B34E89" w:rsidRPr="00C5169D" w:rsidRDefault="00B34E89" w:rsidP="00B34E89">
      <w:pPr>
        <w:pStyle w:val="Default0"/>
        <w:rPr>
          <w:rFonts w:ascii="Verdana" w:hAnsi="Verdana"/>
          <w:b/>
          <w:bCs/>
          <w:sz w:val="20"/>
          <w:szCs w:val="20"/>
          <w:lang w:val="pt-PT"/>
        </w:rPr>
      </w:pPr>
      <w:r w:rsidRPr="00C5169D">
        <w:rPr>
          <w:rFonts w:ascii="Verdana" w:hAnsi="Verdana"/>
          <w:b/>
          <w:bCs/>
          <w:sz w:val="20"/>
          <w:szCs w:val="20"/>
          <w:lang w:val="pt-PT"/>
        </w:rPr>
        <w:t>Reservas antecipadas impulsionam as reservas em março</w:t>
      </w:r>
    </w:p>
    <w:p w14:paraId="049304FB" w14:textId="221B512E" w:rsidR="00B34E89" w:rsidRPr="00C5169D" w:rsidRDefault="00B34E89" w:rsidP="00B34E89">
      <w:pPr>
        <w:pStyle w:val="Default0"/>
        <w:rPr>
          <w:rFonts w:ascii="Verdana" w:hAnsi="Verdana"/>
          <w:sz w:val="20"/>
          <w:szCs w:val="20"/>
          <w:lang w:val="pt-PT"/>
        </w:rPr>
      </w:pPr>
      <w:r w:rsidRPr="00C5169D">
        <w:rPr>
          <w:rFonts w:ascii="Verdana" w:hAnsi="Verdana"/>
          <w:sz w:val="20"/>
          <w:szCs w:val="20"/>
          <w:lang w:val="pt-PT"/>
        </w:rPr>
        <w:t xml:space="preserve">Os cidadãos alemães gastaram cerca de dois mil milhões de euros na reserva de </w:t>
      </w:r>
      <w:r w:rsidR="001A59D1" w:rsidRPr="00C5169D">
        <w:rPr>
          <w:rFonts w:ascii="Verdana" w:hAnsi="Verdana"/>
          <w:sz w:val="20"/>
          <w:szCs w:val="20"/>
          <w:lang w:val="pt-PT"/>
        </w:rPr>
        <w:t>viagens</w:t>
      </w:r>
      <w:r w:rsidRPr="00C5169D">
        <w:rPr>
          <w:rFonts w:ascii="Verdana" w:hAnsi="Verdana"/>
          <w:sz w:val="20"/>
          <w:szCs w:val="20"/>
          <w:lang w:val="pt-PT"/>
        </w:rPr>
        <w:t xml:space="preserve"> organizadas em março de 2025. Em comparação com o mesmo mês do ano passado, isto corresponde a um aumento do volume de negócios de </w:t>
      </w:r>
      <w:r w:rsidR="00E97E19" w:rsidRPr="00C5169D">
        <w:rPr>
          <w:rFonts w:ascii="Verdana" w:hAnsi="Verdana"/>
          <w:sz w:val="20"/>
          <w:szCs w:val="20"/>
          <w:lang w:val="pt-PT"/>
        </w:rPr>
        <w:t>6%</w:t>
      </w:r>
      <w:r w:rsidRPr="00C5169D">
        <w:rPr>
          <w:rFonts w:ascii="Verdana" w:hAnsi="Verdana"/>
          <w:sz w:val="20"/>
          <w:szCs w:val="20"/>
          <w:lang w:val="pt-PT"/>
        </w:rPr>
        <w:t xml:space="preserve">. De acordo com os investigadores de mercado da </w:t>
      </w:r>
      <w:proofErr w:type="spellStart"/>
      <w:r w:rsidRPr="00C5169D">
        <w:rPr>
          <w:rFonts w:ascii="Verdana" w:hAnsi="Verdana"/>
          <w:sz w:val="20"/>
          <w:szCs w:val="20"/>
          <w:lang w:val="pt-PT"/>
        </w:rPr>
        <w:t>Travel</w:t>
      </w:r>
      <w:proofErr w:type="spellEnd"/>
      <w:r w:rsidRPr="00C5169D">
        <w:rPr>
          <w:rFonts w:ascii="Verdana" w:hAnsi="Verdana"/>
          <w:sz w:val="20"/>
          <w:szCs w:val="20"/>
          <w:lang w:val="pt-PT"/>
        </w:rPr>
        <w:t xml:space="preserve"> Data + </w:t>
      </w:r>
      <w:proofErr w:type="spellStart"/>
      <w:r w:rsidRPr="00C5169D">
        <w:rPr>
          <w:rFonts w:ascii="Verdana" w:hAnsi="Verdana"/>
          <w:sz w:val="20"/>
          <w:szCs w:val="20"/>
          <w:lang w:val="pt-PT"/>
        </w:rPr>
        <w:t>Analytics</w:t>
      </w:r>
      <w:proofErr w:type="spellEnd"/>
      <w:r w:rsidRPr="00C5169D">
        <w:rPr>
          <w:rFonts w:ascii="Verdana" w:hAnsi="Verdana"/>
          <w:sz w:val="20"/>
          <w:szCs w:val="20"/>
          <w:lang w:val="pt-PT"/>
        </w:rPr>
        <w:t xml:space="preserve"> (TDA), este crescimento está a ser impulsionado p</w:t>
      </w:r>
      <w:r w:rsidR="00561535" w:rsidRPr="00C5169D">
        <w:rPr>
          <w:rFonts w:ascii="Verdana" w:hAnsi="Verdana"/>
          <w:sz w:val="20"/>
          <w:szCs w:val="20"/>
          <w:lang w:val="pt-PT"/>
        </w:rPr>
        <w:t>or</w:t>
      </w:r>
      <w:r w:rsidRPr="00C5169D">
        <w:rPr>
          <w:rFonts w:ascii="Verdana" w:hAnsi="Verdana"/>
          <w:sz w:val="20"/>
          <w:szCs w:val="20"/>
          <w:lang w:val="pt-PT"/>
        </w:rPr>
        <w:t xml:space="preserve"> reservas antecipadas que asseguram </w:t>
      </w:r>
      <w:r w:rsidR="00702C6B" w:rsidRPr="00C5169D">
        <w:rPr>
          <w:rFonts w:ascii="Verdana" w:hAnsi="Verdana"/>
          <w:sz w:val="20"/>
          <w:szCs w:val="20"/>
          <w:lang w:val="pt-PT"/>
        </w:rPr>
        <w:t>viagens</w:t>
      </w:r>
      <w:r w:rsidRPr="00C5169D">
        <w:rPr>
          <w:rFonts w:ascii="Verdana" w:hAnsi="Verdana"/>
          <w:sz w:val="20"/>
          <w:szCs w:val="20"/>
          <w:lang w:val="pt-PT"/>
        </w:rPr>
        <w:t xml:space="preserve"> para o próximo inverno ou para o verão seguinte.</w:t>
      </w:r>
    </w:p>
    <w:p w14:paraId="10EE983E" w14:textId="13DF1999" w:rsidR="00190ADA" w:rsidRPr="00C5169D" w:rsidRDefault="008C0BCA">
      <w:pPr>
        <w:pStyle w:val="Default0"/>
        <w:rPr>
          <w:rFonts w:ascii="Verdana" w:hAnsi="Verdana"/>
          <w:sz w:val="20"/>
          <w:szCs w:val="20"/>
          <w:lang w:val="pt-PT"/>
        </w:rPr>
      </w:pPr>
      <w:r w:rsidRPr="00C5169D">
        <w:rPr>
          <w:rFonts w:ascii="Verdana" w:hAnsi="Verdana"/>
          <w:sz w:val="20"/>
          <w:szCs w:val="20"/>
          <w:lang w:val="pt-PT"/>
        </w:rPr>
        <w:t>30.</w:t>
      </w:r>
      <w:r w:rsidR="00BD772B" w:rsidRPr="00C5169D">
        <w:rPr>
          <w:rFonts w:ascii="Verdana" w:hAnsi="Verdana"/>
          <w:sz w:val="20"/>
          <w:szCs w:val="20"/>
          <w:lang w:val="pt-PT"/>
        </w:rPr>
        <w:t>04.</w:t>
      </w:r>
      <w:r w:rsidRPr="00C5169D">
        <w:rPr>
          <w:rFonts w:ascii="Verdana" w:hAnsi="Verdana"/>
          <w:sz w:val="20"/>
          <w:szCs w:val="20"/>
          <w:lang w:val="pt-PT"/>
        </w:rPr>
        <w:t>2025</w:t>
      </w:r>
      <w:r w:rsidR="00AD2889" w:rsidRPr="00C5169D">
        <w:rPr>
          <w:rFonts w:ascii="Verdana" w:hAnsi="Verdana"/>
          <w:sz w:val="20"/>
          <w:szCs w:val="20"/>
          <w:lang w:val="pt-PT"/>
        </w:rPr>
        <w:t>,</w:t>
      </w:r>
      <w:r w:rsidRPr="00C5169D">
        <w:rPr>
          <w:rFonts w:ascii="Verdana" w:hAnsi="Verdana"/>
          <w:sz w:val="20"/>
          <w:szCs w:val="20"/>
          <w:lang w:val="pt-PT"/>
        </w:rPr>
        <w:t xml:space="preserve"> 14:53</w:t>
      </w:r>
      <w:r w:rsidR="00AD2889" w:rsidRPr="00C5169D">
        <w:rPr>
          <w:rFonts w:ascii="Verdana" w:hAnsi="Verdana"/>
          <w:sz w:val="20"/>
          <w:szCs w:val="20"/>
          <w:lang w:val="pt-PT"/>
        </w:rPr>
        <w:t>:</w:t>
      </w:r>
      <w:r w:rsidRPr="00C5169D">
        <w:rPr>
          <w:rFonts w:ascii="Verdana" w:hAnsi="Verdana"/>
          <w:sz w:val="20"/>
          <w:szCs w:val="20"/>
          <w:lang w:val="pt-PT"/>
        </w:rPr>
        <w:t xml:space="preserve"> </w:t>
      </w:r>
      <w:hyperlink r:id="rId17" w:history="1">
        <w:proofErr w:type="spellStart"/>
        <w:r w:rsidRPr="00C5169D">
          <w:rPr>
            <w:rStyle w:val="Hyperlink"/>
            <w:rFonts w:ascii="Verdana" w:hAnsi="Verdana"/>
            <w:sz w:val="20"/>
            <w:szCs w:val="20"/>
            <w:lang w:val="pt-PT"/>
          </w:rPr>
          <w:t>Reise</w:t>
        </w:r>
        <w:proofErr w:type="spellEnd"/>
        <w:r w:rsidRPr="00C5169D">
          <w:rPr>
            <w:rStyle w:val="Hyperlink"/>
            <w:rFonts w:ascii="Verdana" w:hAnsi="Verdana"/>
            <w:sz w:val="20"/>
            <w:szCs w:val="20"/>
            <w:lang w:val="pt-PT"/>
          </w:rPr>
          <w:t xml:space="preserve"> vor9</w:t>
        </w:r>
      </w:hyperlink>
    </w:p>
    <w:p w14:paraId="34488493" w14:textId="77777777" w:rsidR="00FC4368" w:rsidRPr="00C5169D" w:rsidRDefault="00FC4368" w:rsidP="00E325E0">
      <w:pPr>
        <w:pStyle w:val="Default0"/>
        <w:rPr>
          <w:rFonts w:ascii="Verdana" w:hAnsi="Verdana"/>
          <w:sz w:val="20"/>
          <w:szCs w:val="20"/>
          <w:lang w:val="pt-PT"/>
        </w:rPr>
      </w:pPr>
    </w:p>
    <w:p w14:paraId="411F9B1C" w14:textId="655123F8" w:rsidR="00FC4368" w:rsidRPr="00C5169D" w:rsidRDefault="00FC4368" w:rsidP="00FC4368">
      <w:pPr>
        <w:pStyle w:val="Default0"/>
        <w:rPr>
          <w:rFonts w:ascii="Verdana" w:hAnsi="Verdana"/>
          <w:b/>
          <w:bCs/>
          <w:sz w:val="20"/>
          <w:szCs w:val="20"/>
          <w:lang w:val="pt-PT"/>
        </w:rPr>
      </w:pPr>
      <w:proofErr w:type="spellStart"/>
      <w:r w:rsidRPr="00C5169D">
        <w:rPr>
          <w:rFonts w:ascii="Verdana" w:hAnsi="Verdana"/>
          <w:b/>
          <w:bCs/>
          <w:sz w:val="20"/>
          <w:szCs w:val="20"/>
          <w:lang w:val="pt-PT"/>
        </w:rPr>
        <w:t>Best</w:t>
      </w:r>
      <w:proofErr w:type="spellEnd"/>
      <w:r w:rsidRPr="00C5169D">
        <w:rPr>
          <w:rFonts w:ascii="Verdana" w:hAnsi="Verdana"/>
          <w:b/>
          <w:bCs/>
          <w:sz w:val="20"/>
          <w:szCs w:val="20"/>
          <w:lang w:val="pt-PT"/>
        </w:rPr>
        <w:t xml:space="preserve"> </w:t>
      </w:r>
      <w:proofErr w:type="spellStart"/>
      <w:r w:rsidRPr="00C5169D">
        <w:rPr>
          <w:rFonts w:ascii="Verdana" w:hAnsi="Verdana"/>
          <w:b/>
          <w:bCs/>
          <w:sz w:val="20"/>
          <w:szCs w:val="20"/>
          <w:lang w:val="pt-PT"/>
        </w:rPr>
        <w:t>Reisen</w:t>
      </w:r>
      <w:proofErr w:type="spellEnd"/>
      <w:r w:rsidRPr="00C5169D">
        <w:rPr>
          <w:rFonts w:ascii="Verdana" w:hAnsi="Verdana"/>
          <w:b/>
          <w:bCs/>
          <w:sz w:val="20"/>
          <w:szCs w:val="20"/>
          <w:lang w:val="pt-PT"/>
        </w:rPr>
        <w:t xml:space="preserve"> mantém-se na via do crescimento apesar d</w:t>
      </w:r>
      <w:r w:rsidR="00D81E44" w:rsidRPr="00C5169D">
        <w:rPr>
          <w:rFonts w:ascii="Verdana" w:hAnsi="Verdana"/>
          <w:b/>
          <w:bCs/>
          <w:sz w:val="20"/>
          <w:szCs w:val="20"/>
          <w:lang w:val="pt-PT"/>
        </w:rPr>
        <w:t>e</w:t>
      </w:r>
      <w:r w:rsidRPr="00C5169D">
        <w:rPr>
          <w:rFonts w:ascii="Verdana" w:hAnsi="Verdana"/>
          <w:b/>
          <w:bCs/>
          <w:sz w:val="20"/>
          <w:szCs w:val="20"/>
          <w:lang w:val="pt-PT"/>
        </w:rPr>
        <w:t xml:space="preserve"> crises</w:t>
      </w:r>
    </w:p>
    <w:p w14:paraId="748E5636" w14:textId="7542767B" w:rsidR="00FC4368" w:rsidRPr="00C5169D" w:rsidRDefault="00FC4368" w:rsidP="00FC4368">
      <w:pPr>
        <w:pStyle w:val="Default0"/>
        <w:rPr>
          <w:rFonts w:ascii="Verdana" w:hAnsi="Verdana"/>
          <w:sz w:val="20"/>
          <w:szCs w:val="20"/>
          <w:lang w:val="pt-PT"/>
        </w:rPr>
      </w:pPr>
      <w:r w:rsidRPr="00C5169D">
        <w:rPr>
          <w:rFonts w:ascii="Verdana" w:hAnsi="Verdana"/>
          <w:sz w:val="20"/>
          <w:szCs w:val="20"/>
          <w:lang w:val="pt-PT"/>
        </w:rPr>
        <w:t>A</w:t>
      </w:r>
      <w:r w:rsidR="00A11947" w:rsidRPr="00C5169D">
        <w:rPr>
          <w:rFonts w:ascii="Verdana" w:hAnsi="Verdana"/>
          <w:sz w:val="20"/>
          <w:szCs w:val="20"/>
          <w:lang w:val="pt-PT"/>
        </w:rPr>
        <w:t xml:space="preserve"> </w:t>
      </w:r>
      <w:hyperlink r:id="rId18" w:history="1">
        <w:proofErr w:type="spellStart"/>
        <w:r w:rsidRPr="00C5169D">
          <w:rPr>
            <w:rStyle w:val="Hyperlink"/>
            <w:rFonts w:ascii="Verdana" w:hAnsi="Verdana"/>
            <w:sz w:val="20"/>
            <w:szCs w:val="20"/>
            <w:lang w:val="pt-PT"/>
          </w:rPr>
          <w:t>Best-Reisen</w:t>
        </w:r>
        <w:proofErr w:type="spellEnd"/>
      </w:hyperlink>
      <w:r w:rsidRPr="00C5169D">
        <w:rPr>
          <w:rFonts w:ascii="Verdana" w:hAnsi="Verdana"/>
          <w:sz w:val="20"/>
          <w:szCs w:val="20"/>
          <w:lang w:val="pt-PT"/>
        </w:rPr>
        <w:t xml:space="preserve"> encerrou o exercício financeiro de 2023/24 com um aumento significativo, </w:t>
      </w:r>
      <w:r w:rsidR="00554CE2" w:rsidRPr="00C5169D">
        <w:rPr>
          <w:rFonts w:ascii="Verdana" w:hAnsi="Verdana"/>
          <w:sz w:val="20"/>
          <w:szCs w:val="20"/>
          <w:lang w:val="pt-PT"/>
        </w:rPr>
        <w:t xml:space="preserve">de acordo com </w:t>
      </w:r>
      <w:r w:rsidRPr="00C5169D">
        <w:rPr>
          <w:rFonts w:ascii="Verdana" w:hAnsi="Verdana"/>
          <w:sz w:val="20"/>
          <w:szCs w:val="20"/>
          <w:lang w:val="pt-PT"/>
        </w:rPr>
        <w:t>Cornelius Meyer</w:t>
      </w:r>
      <w:r w:rsidR="00554CE2" w:rsidRPr="00C5169D">
        <w:rPr>
          <w:rFonts w:ascii="Verdana" w:hAnsi="Verdana"/>
          <w:sz w:val="20"/>
          <w:szCs w:val="20"/>
          <w:lang w:val="pt-PT"/>
        </w:rPr>
        <w:t>, CEO da cooperação de agência de viagens</w:t>
      </w:r>
      <w:r w:rsidRPr="00C5169D">
        <w:rPr>
          <w:rFonts w:ascii="Verdana" w:hAnsi="Verdana"/>
          <w:sz w:val="20"/>
          <w:szCs w:val="20"/>
          <w:lang w:val="pt-PT"/>
        </w:rPr>
        <w:t xml:space="preserve">. O volume de negócios da gama de produtos </w:t>
      </w:r>
      <w:r w:rsidR="00BA1B01" w:rsidRPr="00C5169D">
        <w:rPr>
          <w:rFonts w:ascii="Verdana" w:hAnsi="Verdana"/>
          <w:sz w:val="20"/>
          <w:szCs w:val="20"/>
          <w:lang w:val="pt-PT"/>
        </w:rPr>
        <w:t>teria sido</w:t>
      </w:r>
      <w:r w:rsidRPr="00C5169D">
        <w:rPr>
          <w:rFonts w:ascii="Verdana" w:hAnsi="Verdana"/>
          <w:sz w:val="20"/>
          <w:szCs w:val="20"/>
          <w:lang w:val="pt-PT"/>
        </w:rPr>
        <w:t xml:space="preserve"> de 1,25 mil milhões de euros, um aumento de </w:t>
      </w:r>
      <w:r w:rsidR="00BA1B01" w:rsidRPr="00C5169D">
        <w:rPr>
          <w:rFonts w:ascii="Verdana" w:hAnsi="Verdana"/>
          <w:sz w:val="20"/>
          <w:szCs w:val="20"/>
          <w:lang w:val="pt-PT"/>
        </w:rPr>
        <w:t>8%</w:t>
      </w:r>
      <w:r w:rsidR="00764ABF" w:rsidRPr="00C5169D">
        <w:rPr>
          <w:rFonts w:ascii="Verdana" w:hAnsi="Verdana"/>
          <w:sz w:val="20"/>
          <w:szCs w:val="20"/>
          <w:lang w:val="pt-PT"/>
        </w:rPr>
        <w:t xml:space="preserve"> face ao</w:t>
      </w:r>
      <w:r w:rsidRPr="00C5169D">
        <w:rPr>
          <w:rFonts w:ascii="Verdana" w:hAnsi="Verdana"/>
          <w:sz w:val="20"/>
          <w:szCs w:val="20"/>
          <w:lang w:val="pt-PT"/>
        </w:rPr>
        <w:t xml:space="preserve"> ano anterior. Numa comparação de dez anos, as vendas aumentaram 100</w:t>
      </w:r>
      <w:r w:rsidR="005448E6" w:rsidRPr="00C5169D">
        <w:rPr>
          <w:rFonts w:ascii="Verdana" w:hAnsi="Verdana"/>
          <w:sz w:val="20"/>
          <w:szCs w:val="20"/>
          <w:lang w:val="pt-PT"/>
        </w:rPr>
        <w:t>%</w:t>
      </w:r>
      <w:r w:rsidRPr="00C5169D">
        <w:rPr>
          <w:rFonts w:ascii="Verdana" w:hAnsi="Verdana"/>
          <w:sz w:val="20"/>
          <w:szCs w:val="20"/>
          <w:lang w:val="pt-PT"/>
        </w:rPr>
        <w:t xml:space="preserve">, enquanto o número de </w:t>
      </w:r>
      <w:r w:rsidR="00BE5DB2" w:rsidRPr="00C5169D">
        <w:rPr>
          <w:rFonts w:ascii="Verdana" w:hAnsi="Verdana"/>
          <w:sz w:val="20"/>
          <w:szCs w:val="20"/>
          <w:lang w:val="pt-PT"/>
        </w:rPr>
        <w:t xml:space="preserve">agências </w:t>
      </w:r>
      <w:r w:rsidRPr="00C5169D">
        <w:rPr>
          <w:rFonts w:ascii="Verdana" w:hAnsi="Verdana"/>
          <w:sz w:val="20"/>
          <w:szCs w:val="20"/>
          <w:lang w:val="pt-PT"/>
        </w:rPr>
        <w:t xml:space="preserve">associadas </w:t>
      </w:r>
      <w:r w:rsidR="007920A2" w:rsidRPr="00C5169D">
        <w:rPr>
          <w:rFonts w:ascii="Verdana" w:hAnsi="Verdana"/>
          <w:sz w:val="20"/>
          <w:szCs w:val="20"/>
          <w:lang w:val="pt-PT"/>
        </w:rPr>
        <w:t>cresceu</w:t>
      </w:r>
      <w:r w:rsidRPr="00C5169D">
        <w:rPr>
          <w:rFonts w:ascii="Verdana" w:hAnsi="Verdana"/>
          <w:sz w:val="20"/>
          <w:szCs w:val="20"/>
          <w:lang w:val="pt-PT"/>
        </w:rPr>
        <w:t xml:space="preserve"> 50</w:t>
      </w:r>
      <w:r w:rsidR="007920A2" w:rsidRPr="00C5169D">
        <w:rPr>
          <w:rFonts w:ascii="Verdana" w:hAnsi="Verdana"/>
          <w:sz w:val="20"/>
          <w:szCs w:val="20"/>
          <w:lang w:val="pt-PT"/>
        </w:rPr>
        <w:t>%</w:t>
      </w:r>
      <w:r w:rsidRPr="00C5169D">
        <w:rPr>
          <w:rFonts w:ascii="Verdana" w:hAnsi="Verdana"/>
          <w:sz w:val="20"/>
          <w:szCs w:val="20"/>
          <w:lang w:val="pt-PT"/>
        </w:rPr>
        <w:t>.</w:t>
      </w:r>
    </w:p>
    <w:p w14:paraId="7585C8D3" w14:textId="69EDE675" w:rsidR="00FC4368" w:rsidRPr="00C5169D" w:rsidRDefault="00FC4368" w:rsidP="00FC4368">
      <w:pPr>
        <w:pStyle w:val="Default0"/>
        <w:rPr>
          <w:rFonts w:ascii="Verdana" w:hAnsi="Verdana"/>
          <w:sz w:val="20"/>
          <w:szCs w:val="20"/>
          <w:lang w:val="pt-PT"/>
        </w:rPr>
      </w:pPr>
      <w:r w:rsidRPr="00C5169D">
        <w:rPr>
          <w:rFonts w:ascii="Verdana" w:hAnsi="Verdana"/>
          <w:sz w:val="20"/>
          <w:szCs w:val="20"/>
          <w:lang w:val="pt-PT"/>
        </w:rPr>
        <w:t xml:space="preserve">No final do exercício financeiro </w:t>
      </w:r>
      <w:r w:rsidR="006D710A" w:rsidRPr="00C5169D">
        <w:rPr>
          <w:rFonts w:ascii="Verdana" w:hAnsi="Verdana"/>
          <w:sz w:val="20"/>
          <w:szCs w:val="20"/>
          <w:lang w:val="pt-PT"/>
        </w:rPr>
        <w:t>em</w:t>
      </w:r>
      <w:r w:rsidRPr="00C5169D">
        <w:rPr>
          <w:rFonts w:ascii="Verdana" w:hAnsi="Verdana"/>
          <w:sz w:val="20"/>
          <w:szCs w:val="20"/>
          <w:lang w:val="pt-PT"/>
        </w:rPr>
        <w:t xml:space="preserve"> 1 de novembro de 2024, 676 agências de viagens pertenciam à cooperação. Com um volume de negócios médio anual de cerca de 2,4 milhões de euros por membro, a </w:t>
      </w:r>
      <w:proofErr w:type="spellStart"/>
      <w:r w:rsidRPr="00C5169D">
        <w:rPr>
          <w:rFonts w:ascii="Verdana" w:hAnsi="Verdana"/>
          <w:sz w:val="20"/>
          <w:szCs w:val="20"/>
          <w:lang w:val="pt-PT"/>
        </w:rPr>
        <w:t>Best-Reisen</w:t>
      </w:r>
      <w:proofErr w:type="spellEnd"/>
      <w:r w:rsidRPr="00C5169D">
        <w:rPr>
          <w:rFonts w:ascii="Verdana" w:hAnsi="Verdana"/>
          <w:sz w:val="20"/>
          <w:szCs w:val="20"/>
          <w:lang w:val="pt-PT"/>
        </w:rPr>
        <w:t xml:space="preserve"> vê-se na vanguarda das agências de viagens de turismo na Alemanha</w:t>
      </w:r>
      <w:r w:rsidR="00E861CD" w:rsidRPr="00C5169D">
        <w:rPr>
          <w:rFonts w:ascii="Verdana" w:hAnsi="Verdana"/>
          <w:sz w:val="20"/>
          <w:szCs w:val="20"/>
          <w:lang w:val="pt-PT"/>
        </w:rPr>
        <w:t>.</w:t>
      </w:r>
    </w:p>
    <w:p w14:paraId="7B7B64AB" w14:textId="4F09F07A" w:rsidR="003A7493" w:rsidRPr="00C5169D" w:rsidRDefault="00913211" w:rsidP="00973B8C">
      <w:pPr>
        <w:pStyle w:val="Default0"/>
        <w:rPr>
          <w:rFonts w:ascii="Verdana" w:hAnsi="Verdana"/>
          <w:sz w:val="20"/>
          <w:szCs w:val="20"/>
          <w:lang w:val="pt-PT"/>
        </w:rPr>
      </w:pPr>
      <w:r w:rsidRPr="00C5169D">
        <w:rPr>
          <w:rFonts w:ascii="Verdana" w:hAnsi="Verdana"/>
          <w:sz w:val="20"/>
          <w:szCs w:val="20"/>
          <w:lang w:val="pt-PT"/>
        </w:rPr>
        <w:t xml:space="preserve">29.04.2025, 15:57: </w:t>
      </w:r>
      <w:hyperlink r:id="rId19" w:history="1">
        <w:proofErr w:type="spellStart"/>
        <w:r w:rsidRPr="00C5169D">
          <w:rPr>
            <w:rStyle w:val="Hyperlink"/>
            <w:rFonts w:ascii="Verdana" w:hAnsi="Verdana"/>
            <w:sz w:val="20"/>
            <w:szCs w:val="20"/>
            <w:lang w:val="pt-PT"/>
          </w:rPr>
          <w:t>Reise</w:t>
        </w:r>
        <w:proofErr w:type="spellEnd"/>
        <w:r w:rsidRPr="00C5169D">
          <w:rPr>
            <w:rStyle w:val="Hyperlink"/>
            <w:rFonts w:ascii="Verdana" w:hAnsi="Verdana"/>
            <w:sz w:val="20"/>
            <w:szCs w:val="20"/>
            <w:lang w:val="pt-PT"/>
          </w:rPr>
          <w:t xml:space="preserve"> vor9</w:t>
        </w:r>
      </w:hyperlink>
    </w:p>
    <w:p w14:paraId="5A330632" w14:textId="77777777" w:rsidR="00B33DF7" w:rsidRPr="00C5169D" w:rsidRDefault="00B33DF7" w:rsidP="00B33DF7">
      <w:pPr>
        <w:pStyle w:val="Default0"/>
        <w:rPr>
          <w:rFonts w:ascii="Verdana" w:hAnsi="Verdana"/>
          <w:sz w:val="20"/>
          <w:szCs w:val="20"/>
          <w:lang w:val="pt-PT"/>
        </w:rPr>
      </w:pPr>
    </w:p>
    <w:p w14:paraId="72818626" w14:textId="77777777" w:rsidR="00B33DF7" w:rsidRPr="00C5169D" w:rsidRDefault="00B33DF7" w:rsidP="00B33DF7">
      <w:pPr>
        <w:pStyle w:val="Default0"/>
        <w:rPr>
          <w:rFonts w:ascii="Verdana" w:hAnsi="Verdana"/>
          <w:b/>
          <w:bCs/>
          <w:sz w:val="20"/>
          <w:szCs w:val="20"/>
          <w:lang w:val="pt-PT"/>
        </w:rPr>
      </w:pPr>
      <w:r w:rsidRPr="00C5169D">
        <w:rPr>
          <w:rFonts w:ascii="Verdana" w:hAnsi="Verdana"/>
          <w:b/>
          <w:bCs/>
          <w:sz w:val="20"/>
          <w:szCs w:val="20"/>
          <w:lang w:val="pt-PT"/>
        </w:rPr>
        <w:t>Sector de viagens de autocarro otimista</w:t>
      </w:r>
    </w:p>
    <w:p w14:paraId="6E0465C6" w14:textId="77777777" w:rsidR="00B33DF7" w:rsidRPr="00C5169D" w:rsidRDefault="00B33DF7" w:rsidP="00B33DF7">
      <w:pPr>
        <w:pStyle w:val="Default0"/>
        <w:rPr>
          <w:rFonts w:ascii="Verdana" w:hAnsi="Verdana"/>
          <w:sz w:val="20"/>
          <w:szCs w:val="20"/>
          <w:lang w:val="pt-PT"/>
        </w:rPr>
      </w:pPr>
      <w:r w:rsidRPr="00C5169D">
        <w:rPr>
          <w:rFonts w:ascii="Verdana" w:hAnsi="Verdana"/>
          <w:sz w:val="20"/>
          <w:szCs w:val="20"/>
          <w:lang w:val="pt-PT"/>
        </w:rPr>
        <w:t xml:space="preserve">No início da </w:t>
      </w:r>
      <w:hyperlink r:id="rId20" w:history="1">
        <w:r w:rsidRPr="00C5169D">
          <w:rPr>
            <w:rStyle w:val="Hyperlink"/>
            <w:rFonts w:ascii="Verdana" w:hAnsi="Verdana"/>
            <w:sz w:val="20"/>
            <w:szCs w:val="20"/>
            <w:lang w:val="pt-PT"/>
          </w:rPr>
          <w:t xml:space="preserve">RDA </w:t>
        </w:r>
        <w:proofErr w:type="spellStart"/>
        <w:r w:rsidRPr="00C5169D">
          <w:rPr>
            <w:rStyle w:val="Hyperlink"/>
            <w:rFonts w:ascii="Verdana" w:hAnsi="Verdana"/>
            <w:sz w:val="20"/>
            <w:szCs w:val="20"/>
            <w:lang w:val="pt-PT"/>
          </w:rPr>
          <w:t>Group</w:t>
        </w:r>
        <w:proofErr w:type="spellEnd"/>
        <w:r w:rsidRPr="00C5169D">
          <w:rPr>
            <w:rStyle w:val="Hyperlink"/>
            <w:rFonts w:ascii="Verdana" w:hAnsi="Verdana"/>
            <w:sz w:val="20"/>
            <w:szCs w:val="20"/>
            <w:lang w:val="pt-PT"/>
          </w:rPr>
          <w:t xml:space="preserve"> </w:t>
        </w:r>
        <w:proofErr w:type="spellStart"/>
        <w:r w:rsidRPr="00C5169D">
          <w:rPr>
            <w:rStyle w:val="Hyperlink"/>
            <w:rFonts w:ascii="Verdana" w:hAnsi="Verdana"/>
            <w:sz w:val="20"/>
            <w:szCs w:val="20"/>
            <w:lang w:val="pt-PT"/>
          </w:rPr>
          <w:t>Travel</w:t>
        </w:r>
        <w:proofErr w:type="spellEnd"/>
        <w:r w:rsidRPr="00C5169D">
          <w:rPr>
            <w:rStyle w:val="Hyperlink"/>
            <w:rFonts w:ascii="Verdana" w:hAnsi="Verdana"/>
            <w:sz w:val="20"/>
            <w:szCs w:val="20"/>
            <w:lang w:val="pt-PT"/>
          </w:rPr>
          <w:t xml:space="preserve"> Expo</w:t>
        </w:r>
      </w:hyperlink>
      <w:r w:rsidRPr="00C5169D">
        <w:rPr>
          <w:rFonts w:ascii="Verdana" w:hAnsi="Verdana"/>
          <w:sz w:val="20"/>
          <w:szCs w:val="20"/>
          <w:lang w:val="pt-PT"/>
        </w:rPr>
        <w:t xml:space="preserve">, a associação de viagens de autocarro </w:t>
      </w:r>
      <w:hyperlink r:id="rId21" w:history="1">
        <w:r w:rsidRPr="00C5169D">
          <w:rPr>
            <w:rStyle w:val="Hyperlink"/>
            <w:rFonts w:ascii="Verdana" w:hAnsi="Verdana"/>
            <w:sz w:val="20"/>
            <w:szCs w:val="20"/>
            <w:lang w:val="pt-PT"/>
          </w:rPr>
          <w:t>RDA</w:t>
        </w:r>
      </w:hyperlink>
      <w:r w:rsidRPr="00C5169D">
        <w:rPr>
          <w:rFonts w:ascii="Verdana" w:hAnsi="Verdana"/>
          <w:sz w:val="20"/>
          <w:szCs w:val="20"/>
          <w:lang w:val="pt-PT"/>
        </w:rPr>
        <w:t xml:space="preserve"> está otimista. Anunciou que a atual situação comercial do sector seria predominantemente positiva. A avaliação revelaria que mais de metade (53%) das empresas inquiridas estariam satisfeitas com a evolução da atividade, tendo um terço das empresas classificado a atividade como boa (33%) a muito boa (3%). Apenas 11% estariam insatisfeitas.</w:t>
      </w:r>
    </w:p>
    <w:p w14:paraId="39C15471" w14:textId="77777777" w:rsidR="00B33DF7" w:rsidRPr="00C5169D" w:rsidRDefault="00B33DF7" w:rsidP="00B33DF7">
      <w:pPr>
        <w:pStyle w:val="Default0"/>
        <w:rPr>
          <w:rFonts w:ascii="Verdana" w:hAnsi="Verdana"/>
          <w:sz w:val="20"/>
          <w:szCs w:val="20"/>
          <w:lang w:val="pt-PT"/>
        </w:rPr>
      </w:pPr>
      <w:r w:rsidRPr="00C5169D">
        <w:rPr>
          <w:rFonts w:ascii="Verdana" w:hAnsi="Verdana"/>
          <w:sz w:val="20"/>
          <w:szCs w:val="20"/>
          <w:lang w:val="pt-PT"/>
        </w:rPr>
        <w:t xml:space="preserve">Com base nas avaliações do estudo de análise de viagens </w:t>
      </w:r>
      <w:hyperlink r:id="rId22" w:history="1">
        <w:proofErr w:type="spellStart"/>
        <w:r w:rsidRPr="00C5169D">
          <w:rPr>
            <w:rStyle w:val="Hyperlink"/>
            <w:rFonts w:ascii="Verdana" w:hAnsi="Verdana"/>
            <w:sz w:val="20"/>
            <w:szCs w:val="20"/>
            <w:lang w:val="pt-PT"/>
          </w:rPr>
          <w:t>Reiseanalyse</w:t>
        </w:r>
        <w:proofErr w:type="spellEnd"/>
      </w:hyperlink>
      <w:r w:rsidRPr="00C5169D">
        <w:rPr>
          <w:rFonts w:ascii="Verdana" w:hAnsi="Verdana"/>
          <w:sz w:val="20"/>
          <w:szCs w:val="20"/>
          <w:lang w:val="pt-PT"/>
        </w:rPr>
        <w:t xml:space="preserve">, o número de viagens de férias curtas (2-4 dias) em autocarro aumentou 25%, passando de 2,47 milhões em 2023 para 3,1 milhões em 2024, segundo a RDA. O número de viagens de </w:t>
      </w:r>
      <w:r w:rsidRPr="00C5169D">
        <w:rPr>
          <w:rFonts w:ascii="Verdana" w:hAnsi="Verdana"/>
          <w:sz w:val="20"/>
          <w:szCs w:val="20"/>
          <w:lang w:val="pt-PT"/>
        </w:rPr>
        <w:lastRenderedPageBreak/>
        <w:t>férias em autocarro (5 dias ou mais) também aumentou ligeiramente, 1,5%, passando de 3,23 milhões para 3,28 milhões.</w:t>
      </w:r>
    </w:p>
    <w:p w14:paraId="48D1421A" w14:textId="77777777" w:rsidR="00B33DF7" w:rsidRPr="00C5169D" w:rsidRDefault="00B33DF7" w:rsidP="00B33DF7">
      <w:pPr>
        <w:pStyle w:val="Default0"/>
        <w:rPr>
          <w:rFonts w:ascii="Verdana" w:hAnsi="Verdana"/>
          <w:sz w:val="20"/>
          <w:szCs w:val="20"/>
          <w:lang w:val="pt-PT"/>
        </w:rPr>
      </w:pPr>
      <w:r w:rsidRPr="00C5169D">
        <w:rPr>
          <w:rFonts w:ascii="Verdana" w:hAnsi="Verdana"/>
          <w:sz w:val="20"/>
          <w:szCs w:val="20"/>
          <w:lang w:val="pt-PT"/>
        </w:rPr>
        <w:t xml:space="preserve">29.04.2025, 14:51: </w:t>
      </w:r>
      <w:hyperlink r:id="rId23" w:history="1">
        <w:proofErr w:type="spellStart"/>
        <w:r w:rsidRPr="00C5169D">
          <w:rPr>
            <w:rStyle w:val="Hyperlink"/>
            <w:rFonts w:ascii="Verdana" w:hAnsi="Verdana"/>
            <w:sz w:val="20"/>
            <w:szCs w:val="20"/>
            <w:lang w:val="pt-PT"/>
          </w:rPr>
          <w:t>Reise</w:t>
        </w:r>
        <w:proofErr w:type="spellEnd"/>
        <w:r w:rsidRPr="00C5169D">
          <w:rPr>
            <w:rStyle w:val="Hyperlink"/>
            <w:rFonts w:ascii="Verdana" w:hAnsi="Verdana"/>
            <w:sz w:val="20"/>
            <w:szCs w:val="20"/>
            <w:lang w:val="pt-PT"/>
          </w:rPr>
          <w:t xml:space="preserve"> vor9</w:t>
        </w:r>
      </w:hyperlink>
      <w:r w:rsidRPr="00C5169D">
        <w:rPr>
          <w:rFonts w:ascii="Verdana" w:hAnsi="Verdana"/>
          <w:sz w:val="20"/>
          <w:szCs w:val="20"/>
          <w:lang w:val="pt-PT"/>
        </w:rPr>
        <w:t xml:space="preserve">; </w:t>
      </w:r>
      <w:hyperlink r:id="rId24" w:history="1">
        <w:r w:rsidRPr="00C5169D">
          <w:rPr>
            <w:rStyle w:val="Hyperlink"/>
            <w:rFonts w:ascii="Verdana" w:hAnsi="Verdana"/>
            <w:sz w:val="20"/>
            <w:szCs w:val="20"/>
            <w:lang w:val="pt-PT"/>
          </w:rPr>
          <w:t>RDA</w:t>
        </w:r>
      </w:hyperlink>
    </w:p>
    <w:p w14:paraId="21EA3356" w14:textId="77777777" w:rsidR="00023C49" w:rsidRPr="00C5169D" w:rsidRDefault="00023C49" w:rsidP="00425ADB">
      <w:pPr>
        <w:pStyle w:val="Default0"/>
        <w:rPr>
          <w:rFonts w:ascii="Verdana" w:hAnsi="Verdana"/>
          <w:sz w:val="20"/>
          <w:szCs w:val="20"/>
          <w:lang w:val="pt-PT"/>
        </w:rPr>
      </w:pPr>
    </w:p>
    <w:p w14:paraId="66757CCE" w14:textId="1BF2C281" w:rsidR="00023C49" w:rsidRPr="00C5169D" w:rsidRDefault="00023C49" w:rsidP="00023C49">
      <w:pPr>
        <w:pStyle w:val="Default0"/>
        <w:rPr>
          <w:rFonts w:ascii="Verdana" w:hAnsi="Verdana"/>
          <w:b/>
          <w:bCs/>
          <w:sz w:val="20"/>
          <w:szCs w:val="20"/>
          <w:lang w:val="pt-PT"/>
        </w:rPr>
      </w:pPr>
      <w:r w:rsidRPr="00C5169D">
        <w:rPr>
          <w:rFonts w:ascii="Verdana" w:hAnsi="Verdana"/>
          <w:b/>
          <w:bCs/>
          <w:sz w:val="20"/>
          <w:szCs w:val="20"/>
          <w:lang w:val="pt-PT"/>
        </w:rPr>
        <w:t>Clima do consumidor regista ligeira melhoria</w:t>
      </w:r>
    </w:p>
    <w:p w14:paraId="563DE222" w14:textId="63B1C71E" w:rsidR="00023C49" w:rsidRPr="00C5169D" w:rsidRDefault="00023C49" w:rsidP="00023C49">
      <w:pPr>
        <w:pStyle w:val="Default0"/>
        <w:rPr>
          <w:rFonts w:ascii="Verdana" w:hAnsi="Verdana"/>
          <w:sz w:val="20"/>
          <w:szCs w:val="20"/>
          <w:lang w:val="pt-PT"/>
        </w:rPr>
      </w:pPr>
      <w:r w:rsidRPr="00C5169D">
        <w:rPr>
          <w:rFonts w:ascii="Verdana" w:hAnsi="Verdana"/>
          <w:sz w:val="20"/>
          <w:szCs w:val="20"/>
          <w:lang w:val="pt-PT"/>
        </w:rPr>
        <w:t xml:space="preserve">O sentimento dos consumidores na Alemanha registou uma ligeira melhoria após o mau início do ano. No entanto, mantém-se a um nível baixo. De acordo com o </w:t>
      </w:r>
      <w:r w:rsidR="00E12CA7" w:rsidRPr="00C5169D">
        <w:rPr>
          <w:rFonts w:ascii="Verdana" w:hAnsi="Verdana"/>
          <w:sz w:val="20"/>
          <w:szCs w:val="20"/>
          <w:lang w:val="pt-PT"/>
        </w:rPr>
        <w:t>e</w:t>
      </w:r>
      <w:r w:rsidRPr="00C5169D">
        <w:rPr>
          <w:rFonts w:ascii="Verdana" w:hAnsi="Verdana"/>
          <w:sz w:val="20"/>
          <w:szCs w:val="20"/>
          <w:lang w:val="pt-PT"/>
        </w:rPr>
        <w:t xml:space="preserve">studo de </w:t>
      </w:r>
      <w:r w:rsidR="00692665" w:rsidRPr="00C5169D">
        <w:rPr>
          <w:rFonts w:ascii="Verdana" w:hAnsi="Verdana"/>
          <w:sz w:val="20"/>
          <w:szCs w:val="20"/>
          <w:lang w:val="pt-PT"/>
        </w:rPr>
        <w:t>C</w:t>
      </w:r>
      <w:r w:rsidRPr="00C5169D">
        <w:rPr>
          <w:rFonts w:ascii="Verdana" w:hAnsi="Verdana"/>
          <w:sz w:val="20"/>
          <w:szCs w:val="20"/>
          <w:lang w:val="pt-PT"/>
        </w:rPr>
        <w:t>lima d</w:t>
      </w:r>
      <w:r w:rsidR="00A4712A" w:rsidRPr="00C5169D">
        <w:rPr>
          <w:rFonts w:ascii="Verdana" w:hAnsi="Verdana"/>
          <w:sz w:val="20"/>
          <w:szCs w:val="20"/>
          <w:lang w:val="pt-PT"/>
        </w:rPr>
        <w:t>e C</w:t>
      </w:r>
      <w:r w:rsidRPr="00C5169D">
        <w:rPr>
          <w:rFonts w:ascii="Verdana" w:hAnsi="Verdana"/>
          <w:sz w:val="20"/>
          <w:szCs w:val="20"/>
          <w:lang w:val="pt-PT"/>
        </w:rPr>
        <w:t xml:space="preserve">onsumo da </w:t>
      </w:r>
      <w:proofErr w:type="spellStart"/>
      <w:r w:rsidRPr="00C5169D">
        <w:rPr>
          <w:rFonts w:ascii="Verdana" w:hAnsi="Verdana"/>
          <w:sz w:val="20"/>
          <w:szCs w:val="20"/>
          <w:lang w:val="pt-PT"/>
        </w:rPr>
        <w:t>GfK</w:t>
      </w:r>
      <w:proofErr w:type="spellEnd"/>
      <w:r w:rsidRPr="00C5169D">
        <w:rPr>
          <w:rFonts w:ascii="Verdana" w:hAnsi="Verdana"/>
          <w:sz w:val="20"/>
          <w:szCs w:val="20"/>
          <w:lang w:val="pt-PT"/>
        </w:rPr>
        <w:t xml:space="preserve">, os indicadores de </w:t>
      </w:r>
      <w:r w:rsidR="004D4EA6" w:rsidRPr="00C5169D">
        <w:rPr>
          <w:rFonts w:ascii="Verdana" w:hAnsi="Verdana"/>
          <w:sz w:val="20"/>
          <w:szCs w:val="20"/>
          <w:lang w:val="pt-PT"/>
        </w:rPr>
        <w:t>disposiç</w:t>
      </w:r>
      <w:r w:rsidRPr="00C5169D">
        <w:rPr>
          <w:rFonts w:ascii="Verdana" w:hAnsi="Verdana"/>
          <w:sz w:val="20"/>
          <w:szCs w:val="20"/>
          <w:lang w:val="pt-PT"/>
        </w:rPr>
        <w:t xml:space="preserve">ão </w:t>
      </w:r>
      <w:r w:rsidR="00E9528B" w:rsidRPr="00C5169D">
        <w:rPr>
          <w:rFonts w:ascii="Verdana" w:hAnsi="Verdana"/>
          <w:sz w:val="20"/>
          <w:szCs w:val="20"/>
          <w:lang w:val="pt-PT"/>
        </w:rPr>
        <w:t>de</w:t>
      </w:r>
      <w:r w:rsidRPr="00C5169D">
        <w:rPr>
          <w:rFonts w:ascii="Verdana" w:hAnsi="Verdana"/>
          <w:sz w:val="20"/>
          <w:szCs w:val="20"/>
          <w:lang w:val="pt-PT"/>
        </w:rPr>
        <w:t xml:space="preserve"> comprar e de expetativas de rendimento aumentaram. De acordo com a </w:t>
      </w:r>
      <w:proofErr w:type="spellStart"/>
      <w:r w:rsidRPr="00C5169D">
        <w:rPr>
          <w:rFonts w:ascii="Verdana" w:hAnsi="Verdana"/>
          <w:sz w:val="20"/>
          <w:szCs w:val="20"/>
          <w:lang w:val="pt-PT"/>
        </w:rPr>
        <w:t>GfK</w:t>
      </w:r>
      <w:proofErr w:type="spellEnd"/>
      <w:r w:rsidRPr="00C5169D">
        <w:rPr>
          <w:rFonts w:ascii="Verdana" w:hAnsi="Verdana"/>
          <w:sz w:val="20"/>
          <w:szCs w:val="20"/>
          <w:lang w:val="pt-PT"/>
        </w:rPr>
        <w:t>, as expetativas económicas também melhoraram ligeiramente.</w:t>
      </w:r>
    </w:p>
    <w:p w14:paraId="51B99D72" w14:textId="5B9A2BEF" w:rsidR="00425ADB" w:rsidRPr="00C5169D" w:rsidRDefault="00425ADB" w:rsidP="00425ADB">
      <w:pPr>
        <w:pStyle w:val="Default0"/>
        <w:rPr>
          <w:rFonts w:ascii="Verdana" w:hAnsi="Verdana"/>
          <w:sz w:val="20"/>
          <w:szCs w:val="20"/>
          <w:lang w:val="pt-PT"/>
        </w:rPr>
      </w:pPr>
      <w:r w:rsidRPr="00C5169D">
        <w:rPr>
          <w:rFonts w:ascii="Verdana" w:hAnsi="Verdana"/>
          <w:sz w:val="20"/>
          <w:szCs w:val="20"/>
          <w:lang w:val="pt-PT"/>
        </w:rPr>
        <w:t>29.</w:t>
      </w:r>
      <w:r w:rsidR="00B9793D" w:rsidRPr="00C5169D">
        <w:rPr>
          <w:rFonts w:ascii="Verdana" w:hAnsi="Verdana"/>
          <w:sz w:val="20"/>
          <w:szCs w:val="20"/>
          <w:lang w:val="pt-PT"/>
        </w:rPr>
        <w:t>04.</w:t>
      </w:r>
      <w:r w:rsidRPr="00C5169D">
        <w:rPr>
          <w:rFonts w:ascii="Verdana" w:hAnsi="Verdana"/>
          <w:sz w:val="20"/>
          <w:szCs w:val="20"/>
          <w:lang w:val="pt-PT"/>
        </w:rPr>
        <w:t>2025</w:t>
      </w:r>
      <w:r w:rsidR="00E12CA7" w:rsidRPr="00C5169D">
        <w:rPr>
          <w:rFonts w:ascii="Verdana" w:hAnsi="Verdana"/>
          <w:sz w:val="20"/>
          <w:szCs w:val="20"/>
          <w:lang w:val="pt-PT"/>
        </w:rPr>
        <w:t xml:space="preserve">, </w:t>
      </w:r>
      <w:r w:rsidRPr="00C5169D">
        <w:rPr>
          <w:rFonts w:ascii="Verdana" w:hAnsi="Verdana"/>
          <w:sz w:val="20"/>
          <w:szCs w:val="20"/>
          <w:lang w:val="pt-PT"/>
        </w:rPr>
        <w:t>11:03</w:t>
      </w:r>
      <w:r w:rsidR="00E12CA7" w:rsidRPr="00C5169D">
        <w:rPr>
          <w:rFonts w:ascii="Verdana" w:hAnsi="Verdana"/>
          <w:sz w:val="20"/>
          <w:szCs w:val="20"/>
          <w:lang w:val="pt-PT"/>
        </w:rPr>
        <w:t>:</w:t>
      </w:r>
      <w:r w:rsidRPr="00C5169D">
        <w:rPr>
          <w:rFonts w:ascii="Verdana" w:hAnsi="Verdana"/>
          <w:sz w:val="20"/>
          <w:szCs w:val="20"/>
          <w:lang w:val="pt-PT"/>
        </w:rPr>
        <w:t xml:space="preserve"> </w:t>
      </w:r>
      <w:hyperlink r:id="rId25" w:history="1">
        <w:proofErr w:type="spellStart"/>
        <w:r w:rsidR="00B939AE" w:rsidRPr="00C5169D">
          <w:rPr>
            <w:rStyle w:val="Hyperlink"/>
            <w:rFonts w:ascii="Verdana" w:hAnsi="Verdana"/>
            <w:sz w:val="20"/>
            <w:szCs w:val="20"/>
            <w:lang w:val="pt-PT"/>
          </w:rPr>
          <w:t>Reise</w:t>
        </w:r>
        <w:proofErr w:type="spellEnd"/>
        <w:r w:rsidR="00B939AE" w:rsidRPr="00C5169D">
          <w:rPr>
            <w:rStyle w:val="Hyperlink"/>
            <w:rFonts w:ascii="Verdana" w:hAnsi="Verdana"/>
            <w:sz w:val="20"/>
            <w:szCs w:val="20"/>
            <w:lang w:val="pt-PT"/>
          </w:rPr>
          <w:t xml:space="preserve"> vor9</w:t>
        </w:r>
      </w:hyperlink>
      <w:r w:rsidR="00B939AE" w:rsidRPr="00C5169D">
        <w:rPr>
          <w:rFonts w:ascii="Verdana" w:hAnsi="Verdana"/>
          <w:sz w:val="20"/>
          <w:szCs w:val="20"/>
          <w:lang w:val="pt-PT"/>
        </w:rPr>
        <w:t xml:space="preserve">; </w:t>
      </w:r>
      <w:hyperlink r:id="rId26" w:history="1">
        <w:r w:rsidR="00AF7870" w:rsidRPr="00C5169D">
          <w:rPr>
            <w:rStyle w:val="Hyperlink"/>
            <w:rFonts w:ascii="Verdana" w:hAnsi="Verdana"/>
            <w:sz w:val="20"/>
            <w:szCs w:val="20"/>
            <w:lang w:val="pt-PT"/>
          </w:rPr>
          <w:t>NIM</w:t>
        </w:r>
      </w:hyperlink>
    </w:p>
    <w:p w14:paraId="5D65C512" w14:textId="77777777" w:rsidR="001267AC" w:rsidRPr="00C5169D" w:rsidRDefault="001267AC" w:rsidP="0069081F">
      <w:pPr>
        <w:pStyle w:val="Default0"/>
        <w:rPr>
          <w:rFonts w:ascii="Verdana" w:hAnsi="Verdana"/>
          <w:sz w:val="20"/>
          <w:szCs w:val="20"/>
          <w:lang w:val="pt-PT"/>
        </w:rPr>
      </w:pPr>
    </w:p>
    <w:p w14:paraId="38FDF18F" w14:textId="77777777" w:rsidR="00512DD5" w:rsidRPr="00C5169D" w:rsidRDefault="00512DD5" w:rsidP="00512DD5">
      <w:pPr>
        <w:pStyle w:val="Default0"/>
        <w:rPr>
          <w:rFonts w:ascii="Verdana" w:hAnsi="Verdana"/>
          <w:b/>
          <w:bCs/>
          <w:sz w:val="20"/>
          <w:szCs w:val="20"/>
          <w:lang w:val="pt-PT"/>
        </w:rPr>
      </w:pPr>
      <w:r w:rsidRPr="00C5169D">
        <w:rPr>
          <w:rFonts w:ascii="Verdana" w:hAnsi="Verdana"/>
          <w:b/>
          <w:bCs/>
          <w:sz w:val="20"/>
          <w:szCs w:val="20"/>
          <w:lang w:val="pt-PT"/>
        </w:rPr>
        <w:t>Lufthansa reduz prejuízo no primeiro trimestre</w:t>
      </w:r>
    </w:p>
    <w:p w14:paraId="50531222" w14:textId="2B775B03" w:rsidR="00512DD5" w:rsidRPr="00C5169D" w:rsidRDefault="0096042F" w:rsidP="00512DD5">
      <w:pPr>
        <w:pStyle w:val="Default0"/>
        <w:rPr>
          <w:rFonts w:ascii="Verdana" w:hAnsi="Verdana"/>
          <w:sz w:val="20"/>
          <w:szCs w:val="20"/>
          <w:lang w:val="pt-PT"/>
        </w:rPr>
      </w:pPr>
      <w:r w:rsidRPr="00C5169D">
        <w:rPr>
          <w:rFonts w:ascii="Verdana" w:hAnsi="Verdana"/>
          <w:sz w:val="20"/>
          <w:szCs w:val="20"/>
          <w:lang w:val="pt-PT"/>
        </w:rPr>
        <w:t xml:space="preserve">No </w:t>
      </w:r>
      <w:r w:rsidR="00541EA9" w:rsidRPr="00C5169D">
        <w:rPr>
          <w:rFonts w:ascii="Verdana" w:hAnsi="Verdana"/>
          <w:sz w:val="20"/>
          <w:szCs w:val="20"/>
          <w:lang w:val="pt-PT"/>
        </w:rPr>
        <w:t xml:space="preserve">tradicionalmente fraco </w:t>
      </w:r>
      <w:r w:rsidRPr="00C5169D">
        <w:rPr>
          <w:rFonts w:ascii="Verdana" w:hAnsi="Verdana"/>
          <w:sz w:val="20"/>
          <w:szCs w:val="20"/>
          <w:lang w:val="pt-PT"/>
        </w:rPr>
        <w:t>primeiro trimestre do ano</w:t>
      </w:r>
      <w:r w:rsidR="00541EA9" w:rsidRPr="00C5169D">
        <w:rPr>
          <w:rFonts w:ascii="Verdana" w:hAnsi="Verdana"/>
          <w:sz w:val="20"/>
          <w:szCs w:val="20"/>
          <w:lang w:val="pt-PT"/>
        </w:rPr>
        <w:t xml:space="preserve">, o Grupo Lufthansa, </w:t>
      </w:r>
      <w:r w:rsidR="00512DD5" w:rsidRPr="00C5169D">
        <w:rPr>
          <w:rFonts w:ascii="Verdana" w:hAnsi="Verdana"/>
          <w:sz w:val="20"/>
          <w:szCs w:val="20"/>
          <w:lang w:val="pt-PT"/>
        </w:rPr>
        <w:t>reduziu o seu prejuízo</w:t>
      </w:r>
      <w:r w:rsidR="00097E87" w:rsidRPr="00C5169D">
        <w:rPr>
          <w:rFonts w:ascii="Verdana" w:hAnsi="Verdana"/>
          <w:sz w:val="20"/>
          <w:szCs w:val="20"/>
          <w:lang w:val="pt-PT"/>
        </w:rPr>
        <w:t xml:space="preserve">, </w:t>
      </w:r>
      <w:r w:rsidR="00512DD5" w:rsidRPr="00C5169D">
        <w:rPr>
          <w:rFonts w:ascii="Verdana" w:hAnsi="Verdana"/>
          <w:sz w:val="20"/>
          <w:szCs w:val="20"/>
          <w:lang w:val="pt-PT"/>
        </w:rPr>
        <w:t xml:space="preserve">em comparação com o mesmo trimestre do ano passado, quando greves reduziram o resultado. De janeiro a março, o resultado operacional ajustado totalizou menos 722 milhões de euros, após um défice de 849 milhões de euros no mesmo período do ano passado. O volume de negócios aumentou </w:t>
      </w:r>
      <w:r w:rsidR="00BF4262" w:rsidRPr="00C5169D">
        <w:rPr>
          <w:rFonts w:ascii="Verdana" w:hAnsi="Verdana"/>
          <w:sz w:val="20"/>
          <w:szCs w:val="20"/>
          <w:lang w:val="pt-PT"/>
        </w:rPr>
        <w:t>10%</w:t>
      </w:r>
      <w:r w:rsidR="00512DD5" w:rsidRPr="00C5169D">
        <w:rPr>
          <w:rFonts w:ascii="Verdana" w:hAnsi="Verdana"/>
          <w:sz w:val="20"/>
          <w:szCs w:val="20"/>
          <w:lang w:val="pt-PT"/>
        </w:rPr>
        <w:t xml:space="preserve"> para 8,1 mil milhões de euros, enquanto o número de passageiros se manteve ao nível do ano anterior, ligeiramente acima dos 24 milhões.</w:t>
      </w:r>
    </w:p>
    <w:p w14:paraId="2B839B6F" w14:textId="0AB57F82" w:rsidR="00A450D9" w:rsidRPr="00C5169D" w:rsidRDefault="00D8236A" w:rsidP="00973B8C">
      <w:pPr>
        <w:pStyle w:val="Default0"/>
        <w:rPr>
          <w:rFonts w:ascii="Verdana" w:hAnsi="Verdana"/>
          <w:sz w:val="20"/>
          <w:szCs w:val="20"/>
          <w:lang w:val="pt-PT"/>
        </w:rPr>
      </w:pPr>
      <w:r w:rsidRPr="00C5169D">
        <w:rPr>
          <w:rFonts w:ascii="Verdana" w:hAnsi="Verdana"/>
          <w:sz w:val="20"/>
          <w:szCs w:val="20"/>
          <w:lang w:val="pt-PT"/>
        </w:rPr>
        <w:t>29.</w:t>
      </w:r>
      <w:r w:rsidR="00B9793D" w:rsidRPr="00C5169D">
        <w:rPr>
          <w:rFonts w:ascii="Verdana" w:hAnsi="Verdana"/>
          <w:sz w:val="20"/>
          <w:szCs w:val="20"/>
          <w:lang w:val="pt-PT"/>
        </w:rPr>
        <w:t>04.</w:t>
      </w:r>
      <w:r w:rsidRPr="00C5169D">
        <w:rPr>
          <w:rFonts w:ascii="Verdana" w:hAnsi="Verdana"/>
          <w:sz w:val="20"/>
          <w:szCs w:val="20"/>
          <w:lang w:val="pt-PT"/>
        </w:rPr>
        <w:t>2025</w:t>
      </w:r>
      <w:r w:rsidR="00E12CA7" w:rsidRPr="00C5169D">
        <w:rPr>
          <w:rFonts w:ascii="Verdana" w:hAnsi="Verdana"/>
          <w:sz w:val="20"/>
          <w:szCs w:val="20"/>
          <w:lang w:val="pt-PT"/>
        </w:rPr>
        <w:t xml:space="preserve">, </w:t>
      </w:r>
      <w:r w:rsidRPr="00C5169D">
        <w:rPr>
          <w:rFonts w:ascii="Verdana" w:hAnsi="Verdana"/>
          <w:sz w:val="20"/>
          <w:szCs w:val="20"/>
          <w:lang w:val="pt-PT"/>
        </w:rPr>
        <w:t>08:37</w:t>
      </w:r>
      <w:r w:rsidR="00E12CA7" w:rsidRPr="00C5169D">
        <w:rPr>
          <w:rFonts w:ascii="Verdana" w:hAnsi="Verdana"/>
          <w:sz w:val="20"/>
          <w:szCs w:val="20"/>
          <w:lang w:val="pt-PT"/>
        </w:rPr>
        <w:t>:</w:t>
      </w:r>
      <w:r w:rsidRPr="00C5169D">
        <w:rPr>
          <w:rFonts w:ascii="Verdana" w:hAnsi="Verdana"/>
          <w:sz w:val="20"/>
          <w:szCs w:val="20"/>
          <w:lang w:val="pt-PT"/>
        </w:rPr>
        <w:t xml:space="preserve"> </w:t>
      </w:r>
      <w:hyperlink r:id="rId27" w:history="1">
        <w:proofErr w:type="spellStart"/>
        <w:r w:rsidRPr="00C5169D">
          <w:rPr>
            <w:rStyle w:val="Hyperlink"/>
            <w:rFonts w:ascii="Verdana" w:hAnsi="Verdana"/>
            <w:sz w:val="20"/>
            <w:szCs w:val="20"/>
            <w:lang w:val="pt-PT"/>
          </w:rPr>
          <w:t>Reise</w:t>
        </w:r>
        <w:proofErr w:type="spellEnd"/>
        <w:r w:rsidRPr="00C5169D">
          <w:rPr>
            <w:rStyle w:val="Hyperlink"/>
            <w:rFonts w:ascii="Verdana" w:hAnsi="Verdana"/>
            <w:sz w:val="20"/>
            <w:szCs w:val="20"/>
            <w:lang w:val="pt-PT"/>
          </w:rPr>
          <w:t xml:space="preserve"> vor9</w:t>
        </w:r>
      </w:hyperlink>
      <w:r w:rsidR="002F0F2C" w:rsidRPr="00C5169D">
        <w:rPr>
          <w:rFonts w:ascii="Verdana" w:hAnsi="Verdana"/>
          <w:sz w:val="20"/>
          <w:szCs w:val="20"/>
          <w:lang w:val="pt-PT"/>
        </w:rPr>
        <w:t>;</w:t>
      </w:r>
      <w:r w:rsidRPr="00C5169D">
        <w:rPr>
          <w:rFonts w:ascii="Verdana" w:hAnsi="Verdana"/>
          <w:sz w:val="20"/>
          <w:szCs w:val="20"/>
          <w:lang w:val="pt-PT"/>
        </w:rPr>
        <w:t xml:space="preserve"> </w:t>
      </w:r>
      <w:hyperlink r:id="rId28" w:tgtFrame="_blank" w:history="1">
        <w:proofErr w:type="spellStart"/>
        <w:r w:rsidRPr="00C5169D">
          <w:rPr>
            <w:rStyle w:val="Hyperlink"/>
            <w:rFonts w:ascii="Verdana" w:hAnsi="Verdana"/>
            <w:sz w:val="20"/>
            <w:szCs w:val="20"/>
            <w:lang w:val="pt-PT"/>
          </w:rPr>
          <w:t>Handelsblatt</w:t>
        </w:r>
        <w:proofErr w:type="spellEnd"/>
      </w:hyperlink>
    </w:p>
    <w:p w14:paraId="4C2BD07E" w14:textId="77777777" w:rsidR="00A450D9" w:rsidRPr="00C5169D" w:rsidRDefault="00A450D9" w:rsidP="00973B8C">
      <w:pPr>
        <w:pStyle w:val="Default0"/>
        <w:rPr>
          <w:rFonts w:ascii="Verdana" w:hAnsi="Verdana"/>
          <w:sz w:val="20"/>
          <w:szCs w:val="20"/>
          <w:lang w:val="pt-PT"/>
        </w:rPr>
      </w:pPr>
    </w:p>
    <w:p w14:paraId="1689142E" w14:textId="0226B9EE" w:rsidR="003C2750" w:rsidRPr="00C5169D" w:rsidRDefault="003C2750" w:rsidP="003C2750">
      <w:pPr>
        <w:pStyle w:val="Default0"/>
        <w:rPr>
          <w:rFonts w:ascii="Verdana" w:hAnsi="Verdana"/>
          <w:b/>
          <w:bCs/>
          <w:sz w:val="20"/>
          <w:szCs w:val="20"/>
          <w:lang w:val="pt-PT"/>
        </w:rPr>
      </w:pPr>
      <w:proofErr w:type="spellStart"/>
      <w:r w:rsidRPr="00C5169D">
        <w:rPr>
          <w:rFonts w:ascii="Verdana" w:hAnsi="Verdana"/>
          <w:b/>
          <w:bCs/>
          <w:sz w:val="20"/>
          <w:szCs w:val="20"/>
          <w:lang w:val="pt-PT"/>
        </w:rPr>
        <w:t>Emirates</w:t>
      </w:r>
      <w:proofErr w:type="spellEnd"/>
      <w:r w:rsidRPr="00C5169D">
        <w:rPr>
          <w:rFonts w:ascii="Verdana" w:hAnsi="Verdana"/>
          <w:b/>
          <w:bCs/>
          <w:sz w:val="20"/>
          <w:szCs w:val="20"/>
          <w:lang w:val="pt-PT"/>
        </w:rPr>
        <w:t xml:space="preserve"> e Condor lançam partilha de códigos</w:t>
      </w:r>
    </w:p>
    <w:p w14:paraId="198C4921" w14:textId="745B29A5" w:rsidR="003C2750" w:rsidRPr="00C5169D" w:rsidRDefault="003C2750" w:rsidP="003C2750">
      <w:pPr>
        <w:pStyle w:val="Default0"/>
        <w:rPr>
          <w:rFonts w:ascii="Verdana" w:hAnsi="Verdana"/>
          <w:sz w:val="20"/>
          <w:szCs w:val="20"/>
          <w:lang w:val="pt-PT"/>
        </w:rPr>
      </w:pPr>
      <w:r w:rsidRPr="00C5169D">
        <w:rPr>
          <w:rFonts w:ascii="Verdana" w:hAnsi="Verdana"/>
          <w:sz w:val="20"/>
          <w:szCs w:val="20"/>
          <w:lang w:val="pt-PT"/>
        </w:rPr>
        <w:t xml:space="preserve">A </w:t>
      </w:r>
      <w:proofErr w:type="spellStart"/>
      <w:r w:rsidRPr="00C5169D">
        <w:rPr>
          <w:rFonts w:ascii="Verdana" w:hAnsi="Verdana"/>
          <w:sz w:val="20"/>
          <w:szCs w:val="20"/>
          <w:lang w:val="pt-PT"/>
        </w:rPr>
        <w:t>Emirates</w:t>
      </w:r>
      <w:proofErr w:type="spellEnd"/>
      <w:r w:rsidRPr="00C5169D">
        <w:rPr>
          <w:rFonts w:ascii="Verdana" w:hAnsi="Verdana"/>
          <w:sz w:val="20"/>
          <w:szCs w:val="20"/>
          <w:lang w:val="pt-PT"/>
        </w:rPr>
        <w:t xml:space="preserve"> e a Condor ativaram oficialmente a sua parceria mútua de partilha de códigos. Os passageiros da </w:t>
      </w:r>
      <w:proofErr w:type="spellStart"/>
      <w:r w:rsidRPr="00C5169D">
        <w:rPr>
          <w:rFonts w:ascii="Verdana" w:hAnsi="Verdana"/>
          <w:sz w:val="20"/>
          <w:szCs w:val="20"/>
          <w:lang w:val="pt-PT"/>
        </w:rPr>
        <w:t>Emirates</w:t>
      </w:r>
      <w:proofErr w:type="spellEnd"/>
      <w:r w:rsidRPr="00C5169D">
        <w:rPr>
          <w:rFonts w:ascii="Verdana" w:hAnsi="Verdana"/>
          <w:sz w:val="20"/>
          <w:szCs w:val="20"/>
          <w:lang w:val="pt-PT"/>
        </w:rPr>
        <w:t xml:space="preserve"> terão assim acesso a onze destinos de férias so</w:t>
      </w:r>
      <w:r w:rsidR="00173961" w:rsidRPr="00C5169D">
        <w:rPr>
          <w:rFonts w:ascii="Verdana" w:hAnsi="Verdana"/>
          <w:sz w:val="20"/>
          <w:szCs w:val="20"/>
          <w:lang w:val="pt-PT"/>
        </w:rPr>
        <w:t>alheiros</w:t>
      </w:r>
      <w:r w:rsidRPr="00C5169D">
        <w:rPr>
          <w:rFonts w:ascii="Verdana" w:hAnsi="Verdana"/>
          <w:sz w:val="20"/>
          <w:szCs w:val="20"/>
          <w:lang w:val="pt-PT"/>
        </w:rPr>
        <w:t xml:space="preserve"> da Condor na Europa e nas Caraíbas, via Frankfurt, Düsseldorf e Hamburgo, a partir de 10 de maio de 2025.</w:t>
      </w:r>
    </w:p>
    <w:p w14:paraId="1C0C9148" w14:textId="5B3C0A2D" w:rsidR="0087247D" w:rsidRPr="00C5169D" w:rsidRDefault="007073F0" w:rsidP="00973B8C">
      <w:pPr>
        <w:pStyle w:val="Default0"/>
        <w:rPr>
          <w:rFonts w:ascii="Verdana" w:hAnsi="Verdana"/>
          <w:sz w:val="20"/>
          <w:szCs w:val="20"/>
          <w:lang w:val="pt-PT"/>
        </w:rPr>
      </w:pPr>
      <w:r w:rsidRPr="00C5169D">
        <w:rPr>
          <w:rFonts w:ascii="Verdana" w:hAnsi="Verdana"/>
          <w:sz w:val="20"/>
          <w:szCs w:val="20"/>
          <w:lang w:val="pt-PT"/>
        </w:rPr>
        <w:t>29.</w:t>
      </w:r>
      <w:r w:rsidR="00B9793D" w:rsidRPr="00C5169D">
        <w:rPr>
          <w:rFonts w:ascii="Verdana" w:hAnsi="Verdana"/>
          <w:sz w:val="20"/>
          <w:szCs w:val="20"/>
          <w:lang w:val="pt-PT"/>
        </w:rPr>
        <w:t>04.</w:t>
      </w:r>
      <w:r w:rsidRPr="00C5169D">
        <w:rPr>
          <w:rFonts w:ascii="Verdana" w:hAnsi="Verdana"/>
          <w:sz w:val="20"/>
          <w:szCs w:val="20"/>
          <w:lang w:val="pt-PT"/>
        </w:rPr>
        <w:t xml:space="preserve">2025: </w:t>
      </w:r>
      <w:hyperlink r:id="rId29" w:history="1">
        <w:r w:rsidRPr="00C5169D">
          <w:rPr>
            <w:rStyle w:val="Hyperlink"/>
            <w:rFonts w:ascii="Verdana" w:hAnsi="Verdana"/>
            <w:sz w:val="20"/>
            <w:szCs w:val="20"/>
            <w:lang w:val="pt-PT"/>
          </w:rPr>
          <w:t>FVW</w:t>
        </w:r>
      </w:hyperlink>
    </w:p>
    <w:p w14:paraId="579940D6" w14:textId="77777777" w:rsidR="007073F0" w:rsidRPr="00C5169D" w:rsidRDefault="007073F0" w:rsidP="00973B8C">
      <w:pPr>
        <w:pStyle w:val="Default0"/>
        <w:rPr>
          <w:rFonts w:ascii="Verdana" w:hAnsi="Verdana"/>
          <w:sz w:val="20"/>
          <w:szCs w:val="20"/>
          <w:lang w:val="pt-PT"/>
        </w:rPr>
      </w:pPr>
    </w:p>
    <w:p w14:paraId="3FBF05F6" w14:textId="77777777" w:rsidR="007B4722" w:rsidRPr="00C5169D" w:rsidRDefault="007B4722" w:rsidP="007B4722">
      <w:pPr>
        <w:pStyle w:val="Default0"/>
        <w:rPr>
          <w:rFonts w:ascii="Verdana" w:hAnsi="Verdana"/>
          <w:b/>
          <w:bCs/>
          <w:sz w:val="20"/>
          <w:szCs w:val="20"/>
          <w:lang w:val="pt-PT"/>
        </w:rPr>
      </w:pPr>
      <w:r w:rsidRPr="00C5169D">
        <w:rPr>
          <w:rFonts w:ascii="Verdana" w:hAnsi="Verdana"/>
          <w:b/>
          <w:bCs/>
          <w:sz w:val="20"/>
          <w:szCs w:val="20"/>
          <w:lang w:val="pt-PT"/>
        </w:rPr>
        <w:t>UE aprova auxílio estatal à Condor</w:t>
      </w:r>
    </w:p>
    <w:p w14:paraId="1E5485A9" w14:textId="77777777" w:rsidR="007B4722" w:rsidRPr="00C5169D" w:rsidRDefault="007B4722" w:rsidP="007B4722">
      <w:pPr>
        <w:pStyle w:val="Default0"/>
        <w:rPr>
          <w:rFonts w:ascii="Verdana" w:hAnsi="Verdana"/>
          <w:sz w:val="20"/>
          <w:szCs w:val="20"/>
          <w:lang w:val="pt-PT"/>
        </w:rPr>
      </w:pPr>
      <w:r w:rsidRPr="00C5169D">
        <w:rPr>
          <w:rFonts w:ascii="Verdana" w:hAnsi="Verdana"/>
          <w:sz w:val="20"/>
          <w:szCs w:val="20"/>
          <w:lang w:val="pt-PT"/>
        </w:rPr>
        <w:t xml:space="preserve">Na sequência de uma queixa apresentada pela concorrente </w:t>
      </w:r>
      <w:proofErr w:type="spellStart"/>
      <w:r w:rsidRPr="00C5169D">
        <w:rPr>
          <w:rFonts w:ascii="Verdana" w:hAnsi="Verdana"/>
          <w:sz w:val="20"/>
          <w:szCs w:val="20"/>
          <w:lang w:val="pt-PT"/>
        </w:rPr>
        <w:t>Ryanair</w:t>
      </w:r>
      <w:proofErr w:type="spellEnd"/>
      <w:r w:rsidRPr="00C5169D">
        <w:rPr>
          <w:rFonts w:ascii="Verdana" w:hAnsi="Verdana"/>
          <w:sz w:val="20"/>
          <w:szCs w:val="20"/>
          <w:lang w:val="pt-PT"/>
        </w:rPr>
        <w:t>, a Comissão Europeia reexaminou o auxílio estatal concedido à Condor num montante total de 321,2 milhões de euros. A análise aprofundada chegou agora à conclusão de que o auxílio se justificava.</w:t>
      </w:r>
    </w:p>
    <w:p w14:paraId="2B986F53" w14:textId="77777777" w:rsidR="007B4722" w:rsidRPr="00C5169D" w:rsidRDefault="007B4722" w:rsidP="007B4722">
      <w:pPr>
        <w:pStyle w:val="Default0"/>
        <w:rPr>
          <w:rFonts w:ascii="Verdana" w:hAnsi="Verdana"/>
          <w:sz w:val="20"/>
          <w:szCs w:val="20"/>
          <w:lang w:val="pt-PT"/>
        </w:rPr>
      </w:pPr>
      <w:r w:rsidRPr="00C5169D">
        <w:rPr>
          <w:rFonts w:ascii="Verdana" w:hAnsi="Verdana"/>
          <w:sz w:val="20"/>
          <w:szCs w:val="20"/>
          <w:lang w:val="pt-PT"/>
        </w:rPr>
        <w:t xml:space="preserve">28.04.2025, 13:35: </w:t>
      </w:r>
      <w:hyperlink r:id="rId30" w:history="1">
        <w:proofErr w:type="spellStart"/>
        <w:r w:rsidRPr="00C5169D">
          <w:rPr>
            <w:rStyle w:val="Hyperlink"/>
            <w:rFonts w:ascii="Verdana" w:hAnsi="Verdana"/>
            <w:sz w:val="20"/>
            <w:szCs w:val="20"/>
            <w:lang w:val="pt-PT"/>
          </w:rPr>
          <w:t>Reise</w:t>
        </w:r>
        <w:proofErr w:type="spellEnd"/>
        <w:r w:rsidRPr="00C5169D">
          <w:rPr>
            <w:rStyle w:val="Hyperlink"/>
            <w:rFonts w:ascii="Verdana" w:hAnsi="Verdana"/>
            <w:sz w:val="20"/>
            <w:szCs w:val="20"/>
            <w:lang w:val="pt-PT"/>
          </w:rPr>
          <w:t xml:space="preserve"> vor9</w:t>
        </w:r>
      </w:hyperlink>
    </w:p>
    <w:p w14:paraId="66C9C3D0" w14:textId="77777777" w:rsidR="0051039F" w:rsidRPr="00C5169D" w:rsidRDefault="0051039F" w:rsidP="0051039F">
      <w:pPr>
        <w:pStyle w:val="Default0"/>
        <w:rPr>
          <w:rFonts w:ascii="Verdana" w:hAnsi="Verdana"/>
          <w:sz w:val="20"/>
          <w:szCs w:val="20"/>
          <w:lang w:val="pt-PT"/>
        </w:rPr>
      </w:pPr>
    </w:p>
    <w:p w14:paraId="6569FA5F" w14:textId="77777777" w:rsidR="0051039F" w:rsidRPr="00C5169D" w:rsidRDefault="0051039F" w:rsidP="0051039F">
      <w:pPr>
        <w:pStyle w:val="Default0"/>
        <w:rPr>
          <w:rFonts w:ascii="Verdana" w:hAnsi="Verdana"/>
          <w:b/>
          <w:bCs/>
          <w:sz w:val="20"/>
          <w:szCs w:val="20"/>
          <w:lang w:val="pt-PT"/>
        </w:rPr>
      </w:pPr>
      <w:r w:rsidRPr="00C5169D">
        <w:rPr>
          <w:rFonts w:ascii="Verdana" w:hAnsi="Verdana"/>
          <w:b/>
          <w:bCs/>
          <w:sz w:val="20"/>
          <w:szCs w:val="20"/>
          <w:lang w:val="pt-PT"/>
        </w:rPr>
        <w:t>Condor reduz prejuízos para metade</w:t>
      </w:r>
    </w:p>
    <w:p w14:paraId="2DB6F95C" w14:textId="77777777" w:rsidR="0051039F" w:rsidRPr="00C5169D" w:rsidRDefault="0051039F" w:rsidP="0051039F">
      <w:pPr>
        <w:pStyle w:val="Default0"/>
        <w:rPr>
          <w:rFonts w:ascii="Verdana" w:hAnsi="Verdana"/>
          <w:sz w:val="20"/>
          <w:szCs w:val="20"/>
          <w:lang w:val="pt-PT"/>
        </w:rPr>
      </w:pPr>
      <w:r w:rsidRPr="00C5169D">
        <w:rPr>
          <w:rFonts w:ascii="Verdana" w:hAnsi="Verdana"/>
          <w:sz w:val="20"/>
          <w:szCs w:val="20"/>
          <w:lang w:val="pt-PT"/>
        </w:rPr>
        <w:t xml:space="preserve">A Condor reduziu para metade o seu prejuízo consolidado no ano passado graças ao progresso operacional e pretende crescer significativamente no que respeita à sua frota. O prejuízo líquido para o exercício financeiro de 2023/24 foi de 62 milhões de euros, afirma </w:t>
      </w:r>
      <w:proofErr w:type="spellStart"/>
      <w:r w:rsidRPr="00C5169D">
        <w:rPr>
          <w:rFonts w:ascii="Verdana" w:hAnsi="Verdana"/>
          <w:sz w:val="20"/>
          <w:szCs w:val="20"/>
          <w:lang w:val="pt-PT"/>
        </w:rPr>
        <w:t>Björn</w:t>
      </w:r>
      <w:proofErr w:type="spellEnd"/>
      <w:r w:rsidRPr="00C5169D">
        <w:rPr>
          <w:rFonts w:ascii="Verdana" w:hAnsi="Verdana"/>
          <w:sz w:val="20"/>
          <w:szCs w:val="20"/>
          <w:lang w:val="pt-PT"/>
        </w:rPr>
        <w:t xml:space="preserve"> Walther, CFO da companhia aérea.</w:t>
      </w:r>
    </w:p>
    <w:p w14:paraId="5F891902" w14:textId="5B4B9374" w:rsidR="0051039F" w:rsidRPr="00C5169D" w:rsidRDefault="0051039F" w:rsidP="0051039F">
      <w:pPr>
        <w:pStyle w:val="Default0"/>
        <w:rPr>
          <w:rFonts w:ascii="Verdana" w:hAnsi="Verdana"/>
          <w:sz w:val="20"/>
          <w:szCs w:val="20"/>
          <w:lang w:val="pt-PT"/>
        </w:rPr>
      </w:pPr>
      <w:r w:rsidRPr="00C5169D">
        <w:rPr>
          <w:rFonts w:ascii="Verdana" w:hAnsi="Verdana"/>
          <w:sz w:val="20"/>
          <w:szCs w:val="20"/>
          <w:lang w:val="pt-PT"/>
        </w:rPr>
        <w:t xml:space="preserve">De acordo com a agência de notícias Reuters, o volume de negócios aumentou cerca de 16% para 2,3 mil milhões de euros. O </w:t>
      </w:r>
      <w:r w:rsidR="00BD2B00" w:rsidRPr="00C5169D">
        <w:rPr>
          <w:rFonts w:ascii="Verdana" w:hAnsi="Verdana"/>
          <w:sz w:val="20"/>
          <w:szCs w:val="20"/>
          <w:lang w:val="pt-PT"/>
        </w:rPr>
        <w:t>CEO da em</w:t>
      </w:r>
      <w:r w:rsidRPr="00C5169D">
        <w:rPr>
          <w:rFonts w:ascii="Verdana" w:hAnsi="Verdana"/>
          <w:sz w:val="20"/>
          <w:szCs w:val="20"/>
          <w:lang w:val="pt-PT"/>
        </w:rPr>
        <w:t xml:space="preserve">presa, Peter </w:t>
      </w:r>
      <w:proofErr w:type="spellStart"/>
      <w:r w:rsidRPr="00C5169D">
        <w:rPr>
          <w:rFonts w:ascii="Verdana" w:hAnsi="Verdana"/>
          <w:sz w:val="20"/>
          <w:szCs w:val="20"/>
          <w:lang w:val="pt-PT"/>
        </w:rPr>
        <w:t>Gerber</w:t>
      </w:r>
      <w:proofErr w:type="spellEnd"/>
      <w:r w:rsidRPr="00C5169D">
        <w:rPr>
          <w:rFonts w:ascii="Verdana" w:hAnsi="Verdana"/>
          <w:sz w:val="20"/>
          <w:szCs w:val="20"/>
          <w:lang w:val="pt-PT"/>
        </w:rPr>
        <w:t>, não teria avançado com uma previsão concreta para o atual exercício, que decorre até ao final de setembro de 2025. No entanto, referiu que a empresa tem "</w:t>
      </w:r>
      <w:r w:rsidRPr="00C5169D">
        <w:rPr>
          <w:rFonts w:ascii="Verdana" w:hAnsi="Verdana"/>
          <w:i/>
          <w:iCs/>
          <w:sz w:val="20"/>
          <w:szCs w:val="20"/>
          <w:lang w:val="pt-PT"/>
        </w:rPr>
        <w:t>expetativas positivas</w:t>
      </w:r>
      <w:r w:rsidRPr="00C5169D">
        <w:rPr>
          <w:rFonts w:ascii="Verdana" w:hAnsi="Verdana"/>
          <w:sz w:val="20"/>
          <w:szCs w:val="20"/>
          <w:lang w:val="pt-PT"/>
        </w:rPr>
        <w:t>" devido à tendência operacional positiva. O prejuízo no ano anterior foi de 122 milhões de euros, no exercício de 2021/22 foi de pouco menos de 321 milhões de euros.</w:t>
      </w:r>
    </w:p>
    <w:p w14:paraId="299152B8" w14:textId="77777777" w:rsidR="0051039F" w:rsidRPr="00C5169D" w:rsidRDefault="0051039F" w:rsidP="0051039F">
      <w:pPr>
        <w:pStyle w:val="Default0"/>
        <w:rPr>
          <w:rFonts w:ascii="Verdana" w:hAnsi="Verdana"/>
          <w:sz w:val="20"/>
          <w:szCs w:val="20"/>
          <w:lang w:val="pt-PT"/>
        </w:rPr>
      </w:pPr>
      <w:r w:rsidRPr="00C5169D">
        <w:rPr>
          <w:rFonts w:ascii="Verdana" w:hAnsi="Verdana"/>
          <w:sz w:val="20"/>
          <w:szCs w:val="20"/>
          <w:lang w:val="pt-PT"/>
        </w:rPr>
        <w:t xml:space="preserve">25.04.2025, 14:16: </w:t>
      </w:r>
      <w:hyperlink r:id="rId31" w:history="1">
        <w:proofErr w:type="spellStart"/>
        <w:r w:rsidRPr="00C5169D">
          <w:rPr>
            <w:rStyle w:val="Hyperlink"/>
            <w:rFonts w:ascii="Verdana" w:hAnsi="Verdana"/>
            <w:sz w:val="20"/>
            <w:szCs w:val="20"/>
            <w:lang w:val="pt-PT"/>
          </w:rPr>
          <w:t>Reise</w:t>
        </w:r>
        <w:proofErr w:type="spellEnd"/>
        <w:r w:rsidRPr="00C5169D">
          <w:rPr>
            <w:rStyle w:val="Hyperlink"/>
            <w:rFonts w:ascii="Verdana" w:hAnsi="Verdana"/>
            <w:sz w:val="20"/>
            <w:szCs w:val="20"/>
            <w:lang w:val="pt-PT"/>
          </w:rPr>
          <w:t xml:space="preserve"> vor9</w:t>
        </w:r>
      </w:hyperlink>
    </w:p>
    <w:p w14:paraId="644275EB" w14:textId="77777777" w:rsidR="00BA7C84" w:rsidRPr="00C5169D" w:rsidRDefault="00BA7C84" w:rsidP="00973B8C">
      <w:pPr>
        <w:pStyle w:val="Default0"/>
        <w:rPr>
          <w:rFonts w:ascii="Verdana" w:hAnsi="Verdana"/>
          <w:sz w:val="20"/>
          <w:szCs w:val="20"/>
          <w:lang w:val="pt-PT"/>
        </w:rPr>
      </w:pPr>
    </w:p>
    <w:p w14:paraId="0511A8A5" w14:textId="5047291C" w:rsidR="00DB0E3F" w:rsidRPr="00C5169D" w:rsidRDefault="00DB0E3F" w:rsidP="00DB0E3F">
      <w:pPr>
        <w:pStyle w:val="Default0"/>
        <w:rPr>
          <w:rFonts w:ascii="Verdana" w:hAnsi="Verdana"/>
          <w:b/>
          <w:bCs/>
          <w:sz w:val="20"/>
          <w:szCs w:val="20"/>
          <w:lang w:val="pt-PT"/>
        </w:rPr>
      </w:pPr>
      <w:r w:rsidRPr="00C5169D">
        <w:rPr>
          <w:rFonts w:ascii="Verdana" w:hAnsi="Verdana"/>
          <w:b/>
          <w:bCs/>
          <w:sz w:val="20"/>
          <w:szCs w:val="20"/>
          <w:lang w:val="pt-PT"/>
        </w:rPr>
        <w:t xml:space="preserve">Queda de procura - Lufthansa suprime vendas </w:t>
      </w:r>
      <w:proofErr w:type="spellStart"/>
      <w:r w:rsidRPr="00C5169D">
        <w:rPr>
          <w:rFonts w:ascii="Verdana" w:hAnsi="Verdana"/>
          <w:b/>
          <w:bCs/>
          <w:i/>
          <w:iCs/>
          <w:sz w:val="20"/>
          <w:szCs w:val="20"/>
          <w:lang w:val="pt-PT"/>
        </w:rPr>
        <w:t>duty</w:t>
      </w:r>
      <w:proofErr w:type="spellEnd"/>
      <w:r w:rsidRPr="00C5169D">
        <w:rPr>
          <w:rFonts w:ascii="Verdana" w:hAnsi="Verdana"/>
          <w:b/>
          <w:bCs/>
          <w:i/>
          <w:iCs/>
          <w:sz w:val="20"/>
          <w:szCs w:val="20"/>
          <w:lang w:val="pt-PT"/>
        </w:rPr>
        <w:t>-free</w:t>
      </w:r>
      <w:r w:rsidRPr="00C5169D">
        <w:rPr>
          <w:rFonts w:ascii="Verdana" w:hAnsi="Verdana"/>
          <w:b/>
          <w:bCs/>
          <w:sz w:val="20"/>
          <w:szCs w:val="20"/>
          <w:lang w:val="pt-PT"/>
        </w:rPr>
        <w:t xml:space="preserve"> a bordo</w:t>
      </w:r>
    </w:p>
    <w:p w14:paraId="0C78F2C9" w14:textId="4F08DD61" w:rsidR="00DB0E3F" w:rsidRPr="00C5169D" w:rsidRDefault="00DB0E3F" w:rsidP="00DB0E3F">
      <w:pPr>
        <w:pStyle w:val="Default0"/>
        <w:rPr>
          <w:rFonts w:ascii="Verdana" w:hAnsi="Verdana"/>
          <w:sz w:val="20"/>
          <w:szCs w:val="20"/>
          <w:lang w:val="pt-PT"/>
        </w:rPr>
      </w:pPr>
      <w:r w:rsidRPr="00C5169D">
        <w:rPr>
          <w:rFonts w:ascii="Verdana" w:hAnsi="Verdana"/>
          <w:sz w:val="20"/>
          <w:szCs w:val="20"/>
          <w:lang w:val="pt-PT"/>
        </w:rPr>
        <w:t xml:space="preserve">A Lufthansa tenciona deixar o negócio dos perfumes e cigarros caros em terra no futuro. A partir de setembro, as vendas a bordo serão suprimidas em todas as rotas - por razões económicas, como confirmado por um porta-voz. A plataforma </w:t>
      </w:r>
      <w:hyperlink r:id="rId32" w:tgtFrame="_blank" w:history="1">
        <w:proofErr w:type="spellStart"/>
        <w:r w:rsidR="00DD7516" w:rsidRPr="00C5169D">
          <w:rPr>
            <w:rStyle w:val="Hyperlink"/>
            <w:rFonts w:ascii="Verdana" w:hAnsi="Verdana"/>
            <w:sz w:val="20"/>
            <w:szCs w:val="20"/>
            <w:lang w:val="pt-PT"/>
          </w:rPr>
          <w:t>AeroTelegraph</w:t>
        </w:r>
        <w:proofErr w:type="spellEnd"/>
      </w:hyperlink>
      <w:r w:rsidR="00DD7516" w:rsidRPr="00C5169D">
        <w:rPr>
          <w:rFonts w:ascii="Verdana" w:hAnsi="Verdana"/>
          <w:sz w:val="20"/>
          <w:szCs w:val="20"/>
          <w:lang w:val="pt-PT"/>
        </w:rPr>
        <w:t xml:space="preserve"> </w:t>
      </w:r>
      <w:r w:rsidRPr="00C5169D">
        <w:rPr>
          <w:rFonts w:ascii="Verdana" w:hAnsi="Verdana"/>
          <w:sz w:val="20"/>
          <w:szCs w:val="20"/>
          <w:lang w:val="pt-PT"/>
        </w:rPr>
        <w:t xml:space="preserve">tinha noticiado anteriormente. A Lufthansa já não </w:t>
      </w:r>
      <w:r w:rsidR="002205A4" w:rsidRPr="00C5169D">
        <w:rPr>
          <w:rFonts w:ascii="Verdana" w:hAnsi="Verdana"/>
          <w:sz w:val="20"/>
          <w:szCs w:val="20"/>
          <w:lang w:val="pt-PT"/>
        </w:rPr>
        <w:t xml:space="preserve">teria </w:t>
      </w:r>
      <w:r w:rsidRPr="00C5169D">
        <w:rPr>
          <w:rFonts w:ascii="Verdana" w:hAnsi="Verdana"/>
          <w:sz w:val="20"/>
          <w:szCs w:val="20"/>
          <w:lang w:val="pt-PT"/>
        </w:rPr>
        <w:t>ganh</w:t>
      </w:r>
      <w:r w:rsidR="002205A4" w:rsidRPr="00C5169D">
        <w:rPr>
          <w:rFonts w:ascii="Verdana" w:hAnsi="Verdana"/>
          <w:sz w:val="20"/>
          <w:szCs w:val="20"/>
          <w:lang w:val="pt-PT"/>
        </w:rPr>
        <w:t>o</w:t>
      </w:r>
      <w:r w:rsidRPr="00C5169D">
        <w:rPr>
          <w:rFonts w:ascii="Verdana" w:hAnsi="Verdana"/>
          <w:sz w:val="20"/>
          <w:szCs w:val="20"/>
          <w:lang w:val="pt-PT"/>
        </w:rPr>
        <w:t xml:space="preserve"> nada com o negócio adicional, porque a queda da procura se conjugava com elevados custos de aquisição.</w:t>
      </w:r>
    </w:p>
    <w:p w14:paraId="51140027" w14:textId="019BAF80" w:rsidR="0034132B" w:rsidRPr="00C5169D" w:rsidRDefault="0034132B" w:rsidP="00973B8C">
      <w:pPr>
        <w:pStyle w:val="Default0"/>
        <w:rPr>
          <w:rFonts w:ascii="Verdana" w:hAnsi="Verdana"/>
          <w:sz w:val="20"/>
          <w:szCs w:val="20"/>
          <w:lang w:val="pt-PT"/>
        </w:rPr>
      </w:pPr>
      <w:r w:rsidRPr="00C5169D">
        <w:rPr>
          <w:rFonts w:ascii="Verdana" w:hAnsi="Verdana"/>
          <w:sz w:val="20"/>
          <w:szCs w:val="20"/>
          <w:lang w:val="pt-PT"/>
        </w:rPr>
        <w:t xml:space="preserve">A decisão aplica-se à marca principal Lufthansa. As vendas já foram interrompidas em </w:t>
      </w:r>
      <w:r w:rsidR="00165F4E" w:rsidRPr="00C5169D">
        <w:rPr>
          <w:rFonts w:ascii="Verdana" w:hAnsi="Verdana"/>
          <w:sz w:val="20"/>
          <w:szCs w:val="20"/>
          <w:lang w:val="pt-PT"/>
        </w:rPr>
        <w:t xml:space="preserve">algumas </w:t>
      </w:r>
      <w:r w:rsidRPr="00C5169D">
        <w:rPr>
          <w:rFonts w:ascii="Verdana" w:hAnsi="Verdana"/>
          <w:sz w:val="20"/>
          <w:szCs w:val="20"/>
          <w:lang w:val="pt-PT"/>
        </w:rPr>
        <w:t xml:space="preserve">rotas e, a partir de setembro, não haverá mais vendas a bordo em toda a rede. Há já algum tempo que a Lufthansa não oferece quaisquer produtos nas rotas de pequeno curso. A oferta na loja </w:t>
      </w:r>
      <w:r w:rsidR="00A450D9" w:rsidRPr="00C5169D">
        <w:rPr>
          <w:rFonts w:ascii="Verdana" w:hAnsi="Verdana"/>
          <w:i/>
          <w:iCs/>
          <w:sz w:val="20"/>
          <w:szCs w:val="20"/>
          <w:lang w:val="pt-PT"/>
        </w:rPr>
        <w:t>w</w:t>
      </w:r>
      <w:r w:rsidRPr="00C5169D">
        <w:rPr>
          <w:rFonts w:ascii="Verdana" w:hAnsi="Verdana"/>
          <w:i/>
          <w:iCs/>
          <w:sz w:val="20"/>
          <w:szCs w:val="20"/>
          <w:lang w:val="pt-PT"/>
        </w:rPr>
        <w:t>eb</w:t>
      </w:r>
      <w:r w:rsidRPr="00C5169D">
        <w:rPr>
          <w:rFonts w:ascii="Verdana" w:hAnsi="Verdana"/>
          <w:sz w:val="20"/>
          <w:szCs w:val="20"/>
          <w:lang w:val="pt-PT"/>
        </w:rPr>
        <w:t xml:space="preserve"> e nas lojas dos aeroportos manter-se-á inalterada.</w:t>
      </w:r>
    </w:p>
    <w:p w14:paraId="45CEC252" w14:textId="23ABD1D3" w:rsidR="00190ADA" w:rsidRPr="00C5169D" w:rsidRDefault="00973B8C">
      <w:pPr>
        <w:pStyle w:val="Default0"/>
        <w:rPr>
          <w:rFonts w:ascii="Verdana" w:hAnsi="Verdana"/>
          <w:sz w:val="20"/>
          <w:szCs w:val="20"/>
          <w:lang w:val="pt-PT"/>
        </w:rPr>
      </w:pPr>
      <w:r w:rsidRPr="00C5169D">
        <w:rPr>
          <w:rFonts w:ascii="Verdana" w:hAnsi="Verdana"/>
          <w:sz w:val="20"/>
          <w:szCs w:val="20"/>
          <w:lang w:val="pt-PT"/>
        </w:rPr>
        <w:lastRenderedPageBreak/>
        <w:t>28.04.2025, 17</w:t>
      </w:r>
      <w:r w:rsidR="0019268D" w:rsidRPr="00C5169D">
        <w:rPr>
          <w:rFonts w:ascii="Verdana" w:hAnsi="Verdana"/>
          <w:sz w:val="20"/>
          <w:szCs w:val="20"/>
          <w:lang w:val="pt-PT"/>
        </w:rPr>
        <w:t>:</w:t>
      </w:r>
      <w:r w:rsidRPr="00C5169D">
        <w:rPr>
          <w:rFonts w:ascii="Verdana" w:hAnsi="Verdana"/>
          <w:sz w:val="20"/>
          <w:szCs w:val="20"/>
          <w:lang w:val="pt-PT"/>
        </w:rPr>
        <w:t>24</w:t>
      </w:r>
      <w:r w:rsidR="0019268D" w:rsidRPr="00C5169D">
        <w:rPr>
          <w:rFonts w:ascii="Verdana" w:hAnsi="Verdana"/>
          <w:sz w:val="20"/>
          <w:szCs w:val="20"/>
          <w:lang w:val="pt-PT"/>
        </w:rPr>
        <w:t>:</w:t>
      </w:r>
      <w:r w:rsidRPr="00C5169D">
        <w:rPr>
          <w:rFonts w:ascii="Verdana" w:hAnsi="Verdana"/>
          <w:sz w:val="20"/>
          <w:szCs w:val="20"/>
          <w:lang w:val="pt-PT"/>
        </w:rPr>
        <w:t xml:space="preserve"> </w:t>
      </w:r>
      <w:hyperlink r:id="rId33" w:history="1">
        <w:proofErr w:type="spellStart"/>
        <w:r w:rsidRPr="00C5169D">
          <w:rPr>
            <w:rStyle w:val="Hyperlink"/>
            <w:rFonts w:ascii="Verdana" w:hAnsi="Verdana"/>
            <w:sz w:val="20"/>
            <w:szCs w:val="20"/>
            <w:lang w:val="pt-PT"/>
          </w:rPr>
          <w:t>Spiegel</w:t>
        </w:r>
        <w:proofErr w:type="spellEnd"/>
      </w:hyperlink>
    </w:p>
    <w:p w14:paraId="03DCA005" w14:textId="77777777" w:rsidR="009B6C7B" w:rsidRPr="00C5169D" w:rsidRDefault="009B6C7B">
      <w:pPr>
        <w:pStyle w:val="Default0"/>
        <w:rPr>
          <w:rFonts w:ascii="Verdana" w:hAnsi="Verdana"/>
          <w:sz w:val="20"/>
          <w:szCs w:val="20"/>
          <w:lang w:val="pt-PT"/>
        </w:rPr>
      </w:pPr>
    </w:p>
    <w:p w14:paraId="7C897FDA" w14:textId="77777777" w:rsidR="00FB28BC" w:rsidRPr="00C5169D" w:rsidRDefault="00FB28BC" w:rsidP="00FB28BC">
      <w:pPr>
        <w:pStyle w:val="Default0"/>
        <w:rPr>
          <w:rFonts w:ascii="Verdana" w:hAnsi="Verdana"/>
          <w:b/>
          <w:bCs/>
          <w:sz w:val="20"/>
          <w:szCs w:val="20"/>
          <w:lang w:val="pt-PT"/>
        </w:rPr>
      </w:pPr>
      <w:r w:rsidRPr="00C5169D">
        <w:rPr>
          <w:rFonts w:ascii="Verdana" w:hAnsi="Verdana"/>
          <w:b/>
          <w:bCs/>
          <w:sz w:val="20"/>
          <w:szCs w:val="20"/>
          <w:lang w:val="pt-PT"/>
        </w:rPr>
        <w:t>Novo recorde de dormidas em parques de campismo na Alemanha</w:t>
      </w:r>
    </w:p>
    <w:p w14:paraId="13E4FDB1" w14:textId="4754F0CB" w:rsidR="00FB28BC" w:rsidRPr="00C5169D" w:rsidRDefault="00FB28BC" w:rsidP="00FB28BC">
      <w:pPr>
        <w:pStyle w:val="Default0"/>
        <w:rPr>
          <w:rFonts w:ascii="Verdana" w:hAnsi="Verdana"/>
          <w:sz w:val="20"/>
          <w:szCs w:val="20"/>
          <w:lang w:val="pt-PT"/>
        </w:rPr>
      </w:pPr>
      <w:r w:rsidRPr="00C5169D">
        <w:rPr>
          <w:rFonts w:ascii="Verdana" w:hAnsi="Verdana"/>
          <w:sz w:val="20"/>
          <w:szCs w:val="20"/>
          <w:lang w:val="pt-PT"/>
        </w:rPr>
        <w:t>Em 2024, registaram-se 42,9 milhões de dormidas em parques de campismo na Alemanha. Este é um novo recorde, 1,4</w:t>
      </w:r>
      <w:r w:rsidR="00006942" w:rsidRPr="00C5169D">
        <w:rPr>
          <w:rFonts w:ascii="Verdana" w:hAnsi="Verdana"/>
          <w:sz w:val="20"/>
          <w:szCs w:val="20"/>
          <w:lang w:val="pt-PT"/>
        </w:rPr>
        <w:t>%</w:t>
      </w:r>
      <w:r w:rsidRPr="00C5169D">
        <w:rPr>
          <w:rFonts w:ascii="Verdana" w:hAnsi="Verdana"/>
          <w:sz w:val="20"/>
          <w:szCs w:val="20"/>
          <w:lang w:val="pt-PT"/>
        </w:rPr>
        <w:t xml:space="preserve"> maior do que em 2023 e quase 20</w:t>
      </w:r>
      <w:r w:rsidR="00EC2642" w:rsidRPr="00C5169D">
        <w:rPr>
          <w:rFonts w:ascii="Verdana" w:hAnsi="Verdana"/>
          <w:sz w:val="20"/>
          <w:szCs w:val="20"/>
          <w:lang w:val="pt-PT"/>
        </w:rPr>
        <w:t>%</w:t>
      </w:r>
      <w:r w:rsidRPr="00C5169D">
        <w:rPr>
          <w:rFonts w:ascii="Verdana" w:hAnsi="Verdana"/>
          <w:sz w:val="20"/>
          <w:szCs w:val="20"/>
          <w:lang w:val="pt-PT"/>
        </w:rPr>
        <w:t xml:space="preserve"> acima do nível pré-</w:t>
      </w:r>
      <w:r w:rsidR="00EC2642" w:rsidRPr="00C5169D">
        <w:rPr>
          <w:rFonts w:ascii="Verdana" w:hAnsi="Verdana"/>
          <w:sz w:val="20"/>
          <w:szCs w:val="20"/>
          <w:lang w:val="pt-PT"/>
        </w:rPr>
        <w:t xml:space="preserve">Covid </w:t>
      </w:r>
      <w:r w:rsidRPr="00C5169D">
        <w:rPr>
          <w:rFonts w:ascii="Verdana" w:hAnsi="Verdana"/>
          <w:sz w:val="20"/>
          <w:szCs w:val="20"/>
          <w:lang w:val="pt-PT"/>
        </w:rPr>
        <w:t>de 2019. As dormidas em parques de campismo representaram 8,6</w:t>
      </w:r>
      <w:r w:rsidR="00D07626" w:rsidRPr="00C5169D">
        <w:rPr>
          <w:rFonts w:ascii="Verdana" w:hAnsi="Verdana"/>
          <w:sz w:val="20"/>
          <w:szCs w:val="20"/>
          <w:lang w:val="pt-PT"/>
        </w:rPr>
        <w:t xml:space="preserve">% </w:t>
      </w:r>
      <w:r w:rsidRPr="00C5169D">
        <w:rPr>
          <w:rFonts w:ascii="Verdana" w:hAnsi="Verdana"/>
          <w:sz w:val="20"/>
          <w:szCs w:val="20"/>
          <w:lang w:val="pt-PT"/>
        </w:rPr>
        <w:t>do total de 496 milhões de dormidas na Alemanha.</w:t>
      </w:r>
    </w:p>
    <w:p w14:paraId="3D06DF3D" w14:textId="57A39F70" w:rsidR="009B6C7B" w:rsidRPr="00C5169D" w:rsidRDefault="009B6C7B" w:rsidP="009B6C7B">
      <w:pPr>
        <w:pStyle w:val="Default0"/>
        <w:rPr>
          <w:rFonts w:ascii="Verdana" w:hAnsi="Verdana"/>
          <w:sz w:val="20"/>
          <w:szCs w:val="20"/>
          <w:lang w:val="pt-PT"/>
        </w:rPr>
      </w:pPr>
      <w:r w:rsidRPr="00C5169D">
        <w:rPr>
          <w:rFonts w:ascii="Verdana" w:hAnsi="Verdana"/>
          <w:sz w:val="20"/>
          <w:szCs w:val="20"/>
          <w:lang w:val="pt-PT"/>
        </w:rPr>
        <w:t>28.</w:t>
      </w:r>
      <w:r w:rsidR="00B9793D" w:rsidRPr="00C5169D">
        <w:rPr>
          <w:rFonts w:ascii="Verdana" w:hAnsi="Verdana"/>
          <w:sz w:val="20"/>
          <w:szCs w:val="20"/>
          <w:lang w:val="pt-PT"/>
        </w:rPr>
        <w:t>04.</w:t>
      </w:r>
      <w:r w:rsidRPr="00C5169D">
        <w:rPr>
          <w:rFonts w:ascii="Verdana" w:hAnsi="Verdana"/>
          <w:sz w:val="20"/>
          <w:szCs w:val="20"/>
          <w:lang w:val="pt-PT"/>
        </w:rPr>
        <w:t>2025</w:t>
      </w:r>
      <w:r w:rsidR="00D07626" w:rsidRPr="00C5169D">
        <w:rPr>
          <w:rFonts w:ascii="Verdana" w:hAnsi="Verdana"/>
          <w:sz w:val="20"/>
          <w:szCs w:val="20"/>
          <w:lang w:val="pt-PT"/>
        </w:rPr>
        <w:t xml:space="preserve">, </w:t>
      </w:r>
      <w:r w:rsidRPr="00C5169D">
        <w:rPr>
          <w:rFonts w:ascii="Verdana" w:hAnsi="Verdana"/>
          <w:sz w:val="20"/>
          <w:szCs w:val="20"/>
          <w:lang w:val="pt-PT"/>
        </w:rPr>
        <w:t>16:10</w:t>
      </w:r>
      <w:r w:rsidR="00D07626" w:rsidRPr="00C5169D">
        <w:rPr>
          <w:rFonts w:ascii="Verdana" w:hAnsi="Verdana"/>
          <w:sz w:val="20"/>
          <w:szCs w:val="20"/>
          <w:lang w:val="pt-PT"/>
        </w:rPr>
        <w:t>:</w:t>
      </w:r>
      <w:r w:rsidRPr="00C5169D">
        <w:rPr>
          <w:rFonts w:ascii="Verdana" w:hAnsi="Verdana"/>
          <w:sz w:val="20"/>
          <w:szCs w:val="20"/>
          <w:lang w:val="pt-PT"/>
        </w:rPr>
        <w:t xml:space="preserve"> </w:t>
      </w:r>
      <w:hyperlink r:id="rId34" w:history="1">
        <w:proofErr w:type="spellStart"/>
        <w:r w:rsidRPr="00C5169D">
          <w:rPr>
            <w:rStyle w:val="Hyperlink"/>
            <w:rFonts w:ascii="Verdana" w:hAnsi="Verdana"/>
            <w:sz w:val="20"/>
            <w:szCs w:val="20"/>
            <w:lang w:val="pt-PT"/>
          </w:rPr>
          <w:t>Reise</w:t>
        </w:r>
        <w:proofErr w:type="spellEnd"/>
        <w:r w:rsidRPr="00C5169D">
          <w:rPr>
            <w:rStyle w:val="Hyperlink"/>
            <w:rFonts w:ascii="Verdana" w:hAnsi="Verdana"/>
            <w:sz w:val="20"/>
            <w:szCs w:val="20"/>
            <w:lang w:val="pt-PT"/>
          </w:rPr>
          <w:t xml:space="preserve"> vor9</w:t>
        </w:r>
      </w:hyperlink>
      <w:r w:rsidRPr="00C5169D">
        <w:rPr>
          <w:rFonts w:ascii="Verdana" w:hAnsi="Verdana"/>
          <w:sz w:val="20"/>
          <w:szCs w:val="20"/>
          <w:lang w:val="pt-PT"/>
        </w:rPr>
        <w:t xml:space="preserve">; </w:t>
      </w:r>
      <w:hyperlink r:id="rId35" w:history="1">
        <w:proofErr w:type="spellStart"/>
        <w:r w:rsidRPr="00C5169D">
          <w:rPr>
            <w:rStyle w:val="Hyperlink"/>
            <w:rFonts w:ascii="Verdana" w:hAnsi="Verdana"/>
            <w:sz w:val="20"/>
            <w:szCs w:val="20"/>
            <w:lang w:val="pt-PT"/>
          </w:rPr>
          <w:t>Destatis</w:t>
        </w:r>
        <w:proofErr w:type="spellEnd"/>
      </w:hyperlink>
    </w:p>
    <w:p w14:paraId="341E8D9B" w14:textId="77777777" w:rsidR="0085257A" w:rsidRPr="00C5169D" w:rsidRDefault="0085257A" w:rsidP="00F07402">
      <w:pPr>
        <w:pStyle w:val="Default0"/>
        <w:rPr>
          <w:rFonts w:ascii="Verdana" w:hAnsi="Verdana"/>
          <w:sz w:val="20"/>
          <w:szCs w:val="20"/>
          <w:lang w:val="pt-PT"/>
        </w:rPr>
      </w:pPr>
    </w:p>
    <w:p w14:paraId="2200849D" w14:textId="217ACD9D" w:rsidR="0085257A" w:rsidRPr="00C5169D" w:rsidRDefault="0085257A" w:rsidP="0085257A">
      <w:pPr>
        <w:pStyle w:val="Default0"/>
        <w:rPr>
          <w:rFonts w:ascii="Verdana" w:hAnsi="Verdana"/>
          <w:b/>
          <w:bCs/>
          <w:sz w:val="20"/>
          <w:szCs w:val="20"/>
          <w:lang w:val="pt-PT"/>
        </w:rPr>
      </w:pPr>
      <w:r w:rsidRPr="00C5169D">
        <w:rPr>
          <w:rFonts w:ascii="Verdana" w:hAnsi="Verdana"/>
          <w:b/>
          <w:bCs/>
          <w:sz w:val="20"/>
          <w:szCs w:val="20"/>
          <w:lang w:val="pt-PT"/>
        </w:rPr>
        <w:t>PMEs queixam-se de demasiada burocracia</w:t>
      </w:r>
    </w:p>
    <w:p w14:paraId="7AD4AF2B" w14:textId="0748D740" w:rsidR="0085257A" w:rsidRPr="00C5169D" w:rsidRDefault="0085257A" w:rsidP="0085257A">
      <w:pPr>
        <w:pStyle w:val="Default0"/>
        <w:rPr>
          <w:rFonts w:ascii="Verdana" w:hAnsi="Verdana"/>
          <w:sz w:val="20"/>
          <w:szCs w:val="20"/>
          <w:lang w:val="pt-PT"/>
        </w:rPr>
      </w:pPr>
      <w:r w:rsidRPr="00C5169D">
        <w:rPr>
          <w:rFonts w:ascii="Verdana" w:hAnsi="Verdana"/>
          <w:sz w:val="20"/>
          <w:szCs w:val="20"/>
          <w:lang w:val="pt-PT"/>
        </w:rPr>
        <w:t xml:space="preserve">De acordo com o último </w:t>
      </w:r>
      <w:hyperlink r:id="rId36" w:history="1">
        <w:r w:rsidRPr="00C5169D">
          <w:rPr>
            <w:rStyle w:val="Hyperlink"/>
            <w:rFonts w:ascii="Verdana" w:hAnsi="Verdana"/>
            <w:sz w:val="20"/>
            <w:szCs w:val="20"/>
            <w:lang w:val="pt-PT"/>
          </w:rPr>
          <w:t>Painel PME do</w:t>
        </w:r>
        <w:r w:rsidR="00FC7827" w:rsidRPr="00C5169D">
          <w:rPr>
            <w:rStyle w:val="Hyperlink"/>
            <w:rFonts w:ascii="Verdana" w:hAnsi="Verdana"/>
            <w:sz w:val="20"/>
            <w:szCs w:val="20"/>
            <w:lang w:val="pt-PT"/>
          </w:rPr>
          <w:t xml:space="preserve"> banco de fomento</w:t>
        </w:r>
        <w:r w:rsidRPr="00C5169D">
          <w:rPr>
            <w:rStyle w:val="Hyperlink"/>
            <w:rFonts w:ascii="Verdana" w:hAnsi="Verdana"/>
            <w:sz w:val="20"/>
            <w:szCs w:val="20"/>
            <w:lang w:val="pt-PT"/>
          </w:rPr>
          <w:t xml:space="preserve"> </w:t>
        </w:r>
        <w:proofErr w:type="spellStart"/>
        <w:r w:rsidRPr="00C5169D">
          <w:rPr>
            <w:rStyle w:val="Hyperlink"/>
            <w:rFonts w:ascii="Verdana" w:hAnsi="Verdana"/>
            <w:sz w:val="20"/>
            <w:szCs w:val="20"/>
            <w:lang w:val="pt-PT"/>
          </w:rPr>
          <w:t>KfW</w:t>
        </w:r>
        <w:proofErr w:type="spellEnd"/>
      </w:hyperlink>
      <w:r w:rsidRPr="00C5169D">
        <w:rPr>
          <w:rFonts w:ascii="Verdana" w:hAnsi="Verdana"/>
          <w:sz w:val="20"/>
          <w:szCs w:val="20"/>
          <w:lang w:val="pt-PT"/>
        </w:rPr>
        <w:t>, um inquérito às pequenas e médias empresas (PME) na Alemanha, os trabalhadores gastam cerca de 7% do seu tempo de trabalho em burocracia. Isto equivale a cerca de 32 horas por mês por empresa. Os principais fatores são obrigações fiscais, obrigações de retenção e documentação, bem como requisitos contabilísticos.</w:t>
      </w:r>
    </w:p>
    <w:p w14:paraId="34BB956A" w14:textId="0516271B" w:rsidR="00EC4981" w:rsidRPr="00C5169D" w:rsidRDefault="00EC4981" w:rsidP="00EC4981">
      <w:pPr>
        <w:pStyle w:val="Default0"/>
        <w:rPr>
          <w:rFonts w:ascii="Verdana" w:hAnsi="Verdana"/>
          <w:sz w:val="20"/>
          <w:szCs w:val="20"/>
        </w:rPr>
      </w:pPr>
      <w:r w:rsidRPr="00C5169D">
        <w:rPr>
          <w:rFonts w:ascii="Verdana" w:hAnsi="Verdana"/>
          <w:sz w:val="20"/>
          <w:szCs w:val="20"/>
        </w:rPr>
        <w:t>26.</w:t>
      </w:r>
      <w:r w:rsidR="00B9793D" w:rsidRPr="00C5169D">
        <w:rPr>
          <w:rFonts w:ascii="Verdana" w:hAnsi="Verdana"/>
          <w:sz w:val="20"/>
          <w:szCs w:val="20"/>
        </w:rPr>
        <w:t>04.</w:t>
      </w:r>
      <w:r w:rsidRPr="00C5169D">
        <w:rPr>
          <w:rFonts w:ascii="Verdana" w:hAnsi="Verdana"/>
          <w:sz w:val="20"/>
          <w:szCs w:val="20"/>
        </w:rPr>
        <w:t>2025</w:t>
      </w:r>
      <w:r w:rsidR="00C3326E" w:rsidRPr="00C5169D">
        <w:rPr>
          <w:rFonts w:ascii="Verdana" w:hAnsi="Verdana"/>
          <w:sz w:val="20"/>
          <w:szCs w:val="20"/>
        </w:rPr>
        <w:t xml:space="preserve">, </w:t>
      </w:r>
      <w:r w:rsidRPr="00C5169D">
        <w:rPr>
          <w:rFonts w:ascii="Verdana" w:hAnsi="Verdana"/>
          <w:sz w:val="20"/>
          <w:szCs w:val="20"/>
        </w:rPr>
        <w:t xml:space="preserve">11:58: </w:t>
      </w:r>
      <w:hyperlink r:id="rId37" w:history="1">
        <w:r w:rsidRPr="00C5169D">
          <w:rPr>
            <w:rStyle w:val="Hyperlink"/>
            <w:rFonts w:ascii="Verdana" w:hAnsi="Verdana"/>
            <w:sz w:val="20"/>
            <w:szCs w:val="20"/>
          </w:rPr>
          <w:t>Reise vor 9</w:t>
        </w:r>
      </w:hyperlink>
      <w:r w:rsidRPr="00C5169D">
        <w:rPr>
          <w:rFonts w:ascii="Verdana" w:hAnsi="Verdana"/>
          <w:sz w:val="20"/>
          <w:szCs w:val="20"/>
        </w:rPr>
        <w:t xml:space="preserve">; </w:t>
      </w:r>
      <w:hyperlink r:id="rId38" w:anchor="ref=rss" w:tgtFrame="_blank" w:history="1">
        <w:r w:rsidRPr="00C5169D">
          <w:rPr>
            <w:rStyle w:val="Hyperlink"/>
            <w:rFonts w:ascii="Verdana" w:hAnsi="Verdana"/>
            <w:sz w:val="20"/>
            <w:szCs w:val="20"/>
          </w:rPr>
          <w:t>Spiegel</w:t>
        </w:r>
      </w:hyperlink>
    </w:p>
    <w:p w14:paraId="4ED5E151" w14:textId="77777777" w:rsidR="00190ADA" w:rsidRPr="00C5169D" w:rsidRDefault="00190ADA">
      <w:pPr>
        <w:pStyle w:val="Default0"/>
        <w:rPr>
          <w:rFonts w:ascii="Verdana" w:hAnsi="Verdana"/>
          <w:sz w:val="20"/>
          <w:szCs w:val="20"/>
        </w:rPr>
      </w:pPr>
    </w:p>
    <w:p w14:paraId="0281609E" w14:textId="77A6246B" w:rsidR="005912FD" w:rsidRPr="00C5169D" w:rsidRDefault="005912FD" w:rsidP="005912FD">
      <w:pPr>
        <w:pStyle w:val="Default0"/>
        <w:rPr>
          <w:rFonts w:ascii="Verdana" w:hAnsi="Verdana"/>
          <w:b/>
          <w:bCs/>
          <w:sz w:val="20"/>
          <w:szCs w:val="20"/>
        </w:rPr>
      </w:pPr>
      <w:proofErr w:type="spellStart"/>
      <w:r w:rsidRPr="00C5169D">
        <w:rPr>
          <w:rFonts w:ascii="Verdana" w:hAnsi="Verdana"/>
          <w:b/>
          <w:bCs/>
          <w:sz w:val="20"/>
          <w:szCs w:val="20"/>
        </w:rPr>
        <w:t>Easyjet</w:t>
      </w:r>
      <w:proofErr w:type="spellEnd"/>
      <w:r w:rsidRPr="00C5169D">
        <w:rPr>
          <w:rFonts w:ascii="Verdana" w:hAnsi="Verdana"/>
          <w:b/>
          <w:bCs/>
          <w:sz w:val="20"/>
          <w:szCs w:val="20"/>
        </w:rPr>
        <w:t xml:space="preserve"> Holidays </w:t>
      </w:r>
      <w:proofErr w:type="spellStart"/>
      <w:r w:rsidRPr="00C5169D">
        <w:rPr>
          <w:rFonts w:ascii="Verdana" w:hAnsi="Verdana"/>
          <w:b/>
          <w:bCs/>
          <w:sz w:val="20"/>
          <w:szCs w:val="20"/>
        </w:rPr>
        <w:t>aumenta</w:t>
      </w:r>
      <w:proofErr w:type="spellEnd"/>
      <w:r w:rsidRPr="00C5169D">
        <w:rPr>
          <w:rFonts w:ascii="Verdana" w:hAnsi="Verdana"/>
          <w:b/>
          <w:bCs/>
          <w:sz w:val="20"/>
          <w:szCs w:val="20"/>
        </w:rPr>
        <w:t xml:space="preserve"> </w:t>
      </w:r>
      <w:proofErr w:type="spellStart"/>
      <w:r w:rsidRPr="00C5169D">
        <w:rPr>
          <w:rFonts w:ascii="Verdana" w:hAnsi="Verdana"/>
          <w:b/>
          <w:bCs/>
          <w:sz w:val="20"/>
          <w:szCs w:val="20"/>
        </w:rPr>
        <w:t>programa</w:t>
      </w:r>
      <w:proofErr w:type="spellEnd"/>
    </w:p>
    <w:p w14:paraId="1A7B6E41" w14:textId="7CE54367" w:rsidR="002E0C40" w:rsidRPr="00C5169D" w:rsidRDefault="005912FD" w:rsidP="002E0C40">
      <w:pPr>
        <w:pStyle w:val="Default0"/>
        <w:rPr>
          <w:rFonts w:ascii="Verdana" w:hAnsi="Verdana"/>
          <w:sz w:val="20"/>
          <w:szCs w:val="20"/>
          <w:lang w:val="pt-PT"/>
        </w:rPr>
      </w:pPr>
      <w:r w:rsidRPr="00C5169D">
        <w:rPr>
          <w:rFonts w:ascii="Verdana" w:hAnsi="Verdana"/>
          <w:sz w:val="20"/>
          <w:szCs w:val="20"/>
          <w:lang w:val="pt-PT"/>
        </w:rPr>
        <w:t xml:space="preserve">O operador turístico da </w:t>
      </w:r>
      <w:proofErr w:type="spellStart"/>
      <w:r w:rsidRPr="00C5169D">
        <w:rPr>
          <w:rFonts w:ascii="Verdana" w:hAnsi="Verdana"/>
          <w:sz w:val="20"/>
          <w:szCs w:val="20"/>
          <w:lang w:val="pt-PT"/>
        </w:rPr>
        <w:t>Easyjet</w:t>
      </w:r>
      <w:proofErr w:type="spellEnd"/>
      <w:r w:rsidRPr="00C5169D">
        <w:rPr>
          <w:rFonts w:ascii="Verdana" w:hAnsi="Verdana"/>
          <w:sz w:val="20"/>
          <w:szCs w:val="20"/>
          <w:lang w:val="pt-PT"/>
        </w:rPr>
        <w:t xml:space="preserve">, </w:t>
      </w:r>
      <w:hyperlink r:id="rId39" w:history="1">
        <w:proofErr w:type="spellStart"/>
        <w:r w:rsidRPr="00C5169D">
          <w:rPr>
            <w:rStyle w:val="Hyperlink"/>
            <w:rFonts w:ascii="Verdana" w:hAnsi="Verdana"/>
            <w:sz w:val="20"/>
            <w:szCs w:val="20"/>
            <w:lang w:val="pt-PT"/>
          </w:rPr>
          <w:t>Easyjet</w:t>
        </w:r>
        <w:proofErr w:type="spellEnd"/>
        <w:r w:rsidRPr="00C5169D">
          <w:rPr>
            <w:rStyle w:val="Hyperlink"/>
            <w:rFonts w:ascii="Verdana" w:hAnsi="Verdana"/>
            <w:sz w:val="20"/>
            <w:szCs w:val="20"/>
            <w:lang w:val="pt-PT"/>
          </w:rPr>
          <w:t xml:space="preserve"> </w:t>
        </w:r>
        <w:proofErr w:type="spellStart"/>
        <w:r w:rsidRPr="00C5169D">
          <w:rPr>
            <w:rStyle w:val="Hyperlink"/>
            <w:rFonts w:ascii="Verdana" w:hAnsi="Verdana"/>
            <w:sz w:val="20"/>
            <w:szCs w:val="20"/>
            <w:lang w:val="pt-PT"/>
          </w:rPr>
          <w:t>Holidays</w:t>
        </w:r>
        <w:proofErr w:type="spellEnd"/>
      </w:hyperlink>
      <w:r w:rsidRPr="00C5169D">
        <w:rPr>
          <w:rFonts w:ascii="Verdana" w:hAnsi="Verdana"/>
          <w:sz w:val="20"/>
          <w:szCs w:val="20"/>
          <w:lang w:val="pt-PT"/>
        </w:rPr>
        <w:t>, já lançou o seu programa de verão 2026</w:t>
      </w:r>
      <w:r w:rsidR="002E0C40" w:rsidRPr="00C5169D">
        <w:rPr>
          <w:rFonts w:ascii="Verdana" w:hAnsi="Verdana"/>
          <w:sz w:val="20"/>
          <w:szCs w:val="20"/>
          <w:lang w:val="pt-PT"/>
        </w:rPr>
        <w:t>, tendo alargado agora a sua oferta neste país para 80 destinos</w:t>
      </w:r>
      <w:r w:rsidR="00AC4616" w:rsidRPr="00C5169D">
        <w:rPr>
          <w:rFonts w:ascii="Verdana" w:hAnsi="Verdana"/>
          <w:sz w:val="20"/>
          <w:szCs w:val="20"/>
          <w:lang w:val="pt-PT"/>
        </w:rPr>
        <w:t xml:space="preserve"> a partir da Alemanha</w:t>
      </w:r>
      <w:r w:rsidR="002E0C40" w:rsidRPr="00C5169D">
        <w:rPr>
          <w:rFonts w:ascii="Verdana" w:hAnsi="Verdana"/>
          <w:sz w:val="20"/>
          <w:szCs w:val="20"/>
          <w:lang w:val="pt-PT"/>
        </w:rPr>
        <w:t>. Estes incluem destinos de sol e praia, bem como cidades da Europa e do Norte de África.</w:t>
      </w:r>
    </w:p>
    <w:p w14:paraId="3AE7CEA4" w14:textId="739C0301" w:rsidR="005912FD" w:rsidRPr="00C5169D" w:rsidRDefault="005912FD" w:rsidP="005912FD">
      <w:pPr>
        <w:pStyle w:val="Default0"/>
        <w:rPr>
          <w:rFonts w:ascii="Verdana" w:hAnsi="Verdana"/>
          <w:sz w:val="20"/>
          <w:szCs w:val="20"/>
          <w:lang w:val="pt-PT"/>
        </w:rPr>
      </w:pPr>
      <w:r w:rsidRPr="00C5169D">
        <w:rPr>
          <w:rFonts w:ascii="Verdana" w:hAnsi="Verdana"/>
          <w:sz w:val="20"/>
          <w:szCs w:val="20"/>
          <w:lang w:val="pt-PT"/>
        </w:rPr>
        <w:t>O operador turístico tem um total de 5.000 hotéis em oferta, incluindo destinos populares como Antalya, Corfu, Creta e Sardenha</w:t>
      </w:r>
      <w:r w:rsidRPr="00C5169D">
        <w:rPr>
          <w:rFonts w:ascii="Verdana" w:hAnsi="Verdana"/>
          <w:i/>
          <w:iCs/>
          <w:sz w:val="20"/>
          <w:szCs w:val="20"/>
          <w:lang w:val="pt-PT"/>
        </w:rPr>
        <w:t xml:space="preserve">. </w:t>
      </w:r>
      <w:r w:rsidR="003D5706" w:rsidRPr="00C5169D">
        <w:rPr>
          <w:rFonts w:ascii="Verdana" w:hAnsi="Verdana"/>
          <w:i/>
          <w:iCs/>
          <w:sz w:val="20"/>
          <w:szCs w:val="20"/>
          <w:lang w:val="pt-PT"/>
        </w:rPr>
        <w:t>City trips</w:t>
      </w:r>
      <w:r w:rsidR="003D5706" w:rsidRPr="00C5169D">
        <w:rPr>
          <w:rFonts w:ascii="Verdana" w:hAnsi="Verdana"/>
          <w:sz w:val="20"/>
          <w:szCs w:val="20"/>
          <w:lang w:val="pt-PT"/>
        </w:rPr>
        <w:t xml:space="preserve"> </w:t>
      </w:r>
      <w:r w:rsidRPr="00C5169D">
        <w:rPr>
          <w:rFonts w:ascii="Verdana" w:hAnsi="Verdana"/>
          <w:sz w:val="20"/>
          <w:szCs w:val="20"/>
          <w:lang w:val="pt-PT"/>
        </w:rPr>
        <w:t xml:space="preserve">a Barcelona, Paris e Roma também podem ser reservadas como </w:t>
      </w:r>
      <w:r w:rsidR="00DD445A" w:rsidRPr="00C5169D">
        <w:rPr>
          <w:rFonts w:ascii="Verdana" w:hAnsi="Verdana"/>
          <w:sz w:val="20"/>
          <w:szCs w:val="20"/>
          <w:lang w:val="pt-PT"/>
        </w:rPr>
        <w:t>viagem organizada</w:t>
      </w:r>
      <w:r w:rsidRPr="00C5169D">
        <w:rPr>
          <w:rFonts w:ascii="Verdana" w:hAnsi="Verdana"/>
          <w:sz w:val="20"/>
          <w:szCs w:val="20"/>
          <w:lang w:val="pt-PT"/>
        </w:rPr>
        <w:t>.</w:t>
      </w:r>
    </w:p>
    <w:p w14:paraId="464940C5" w14:textId="5EDE1719" w:rsidR="003441BE" w:rsidRPr="00C5169D" w:rsidRDefault="003441BE" w:rsidP="00747485">
      <w:pPr>
        <w:pStyle w:val="Default0"/>
        <w:rPr>
          <w:rFonts w:ascii="Verdana" w:hAnsi="Verdana"/>
          <w:sz w:val="20"/>
          <w:szCs w:val="20"/>
          <w:lang w:val="pt-PT"/>
        </w:rPr>
      </w:pPr>
      <w:r w:rsidRPr="00C5169D">
        <w:rPr>
          <w:rFonts w:ascii="Verdana" w:hAnsi="Verdana"/>
          <w:sz w:val="20"/>
          <w:szCs w:val="20"/>
          <w:lang w:val="pt-PT"/>
        </w:rPr>
        <w:t xml:space="preserve">De acordo com a </w:t>
      </w:r>
      <w:proofErr w:type="spellStart"/>
      <w:r w:rsidRPr="00C5169D">
        <w:rPr>
          <w:rFonts w:ascii="Verdana" w:hAnsi="Verdana"/>
          <w:sz w:val="20"/>
          <w:szCs w:val="20"/>
          <w:lang w:val="pt-PT"/>
        </w:rPr>
        <w:t>Easyjet</w:t>
      </w:r>
      <w:proofErr w:type="spellEnd"/>
      <w:r w:rsidRPr="00C5169D">
        <w:rPr>
          <w:rFonts w:ascii="Verdana" w:hAnsi="Verdana"/>
          <w:sz w:val="20"/>
          <w:szCs w:val="20"/>
          <w:lang w:val="pt-PT"/>
        </w:rPr>
        <w:t xml:space="preserve"> </w:t>
      </w:r>
      <w:proofErr w:type="spellStart"/>
      <w:r w:rsidRPr="00C5169D">
        <w:rPr>
          <w:rFonts w:ascii="Verdana" w:hAnsi="Verdana"/>
          <w:sz w:val="20"/>
          <w:szCs w:val="20"/>
          <w:lang w:val="pt-PT"/>
        </w:rPr>
        <w:t>Holidays</w:t>
      </w:r>
      <w:proofErr w:type="spellEnd"/>
      <w:r w:rsidRPr="00C5169D">
        <w:rPr>
          <w:rFonts w:ascii="Verdana" w:hAnsi="Verdana"/>
          <w:sz w:val="20"/>
          <w:szCs w:val="20"/>
          <w:lang w:val="pt-PT"/>
        </w:rPr>
        <w:t>, os clientes beneficiarão de opções de reserva flexíveis. Os pacotes incluem transferes, voos e 23 quilogramas de bagagem por pessoa. A empresa também oferece opções de remarcação, bem como garantias de reembolso e de preço.</w:t>
      </w:r>
    </w:p>
    <w:p w14:paraId="2504AC3F" w14:textId="6DDDBD25" w:rsidR="00A22CE8" w:rsidRPr="00C5169D" w:rsidRDefault="005030D2" w:rsidP="00A22CE8">
      <w:pPr>
        <w:pStyle w:val="Default0"/>
        <w:rPr>
          <w:rFonts w:ascii="Verdana" w:hAnsi="Verdana"/>
          <w:sz w:val="20"/>
          <w:szCs w:val="20"/>
          <w:lang w:val="pt-PT"/>
        </w:rPr>
      </w:pPr>
      <w:r w:rsidRPr="00C5169D">
        <w:rPr>
          <w:rFonts w:ascii="Verdana" w:hAnsi="Verdana"/>
          <w:sz w:val="20"/>
          <w:szCs w:val="20"/>
          <w:lang w:val="pt-PT"/>
        </w:rPr>
        <w:t>25.</w:t>
      </w:r>
      <w:r w:rsidR="00B9793D" w:rsidRPr="00C5169D">
        <w:rPr>
          <w:rFonts w:ascii="Verdana" w:hAnsi="Verdana"/>
          <w:sz w:val="20"/>
          <w:szCs w:val="20"/>
          <w:lang w:val="pt-PT"/>
        </w:rPr>
        <w:t>04.</w:t>
      </w:r>
      <w:r w:rsidRPr="00C5169D">
        <w:rPr>
          <w:rFonts w:ascii="Verdana" w:hAnsi="Verdana"/>
          <w:sz w:val="20"/>
          <w:szCs w:val="20"/>
          <w:lang w:val="pt-PT"/>
        </w:rPr>
        <w:t xml:space="preserve">2025: </w:t>
      </w:r>
      <w:hyperlink r:id="rId40" w:history="1">
        <w:r w:rsidR="00EC30EB" w:rsidRPr="00C5169D">
          <w:rPr>
            <w:rStyle w:val="Hyperlink"/>
            <w:rFonts w:ascii="Verdana" w:hAnsi="Verdana"/>
            <w:sz w:val="20"/>
            <w:szCs w:val="20"/>
            <w:lang w:val="pt-PT"/>
          </w:rPr>
          <w:t>FVW</w:t>
        </w:r>
      </w:hyperlink>
    </w:p>
    <w:p w14:paraId="2D9C529F" w14:textId="77777777" w:rsidR="007B0C85" w:rsidRPr="00C5169D" w:rsidRDefault="007B0C85" w:rsidP="00A22CE8">
      <w:pPr>
        <w:pStyle w:val="Default0"/>
        <w:rPr>
          <w:rFonts w:ascii="Verdana" w:hAnsi="Verdana"/>
          <w:sz w:val="20"/>
          <w:szCs w:val="20"/>
          <w:lang w:val="pt-PT"/>
        </w:rPr>
      </w:pPr>
    </w:p>
    <w:p w14:paraId="39CF189A" w14:textId="4E8CC025" w:rsidR="007B0C85" w:rsidRPr="00C5169D" w:rsidRDefault="007B0C85" w:rsidP="007B0C85">
      <w:pPr>
        <w:pStyle w:val="Default0"/>
        <w:rPr>
          <w:rFonts w:ascii="Verdana" w:hAnsi="Verdana"/>
          <w:b/>
          <w:bCs/>
          <w:sz w:val="20"/>
          <w:szCs w:val="20"/>
          <w:lang w:val="pt-PT"/>
        </w:rPr>
      </w:pPr>
      <w:r w:rsidRPr="00C5169D">
        <w:rPr>
          <w:rFonts w:ascii="Verdana" w:hAnsi="Verdana"/>
          <w:b/>
          <w:bCs/>
          <w:sz w:val="20"/>
          <w:szCs w:val="20"/>
          <w:lang w:val="pt-PT"/>
        </w:rPr>
        <w:t>Clima empresarial regista ligeira melhoria</w:t>
      </w:r>
    </w:p>
    <w:p w14:paraId="4F963EAD" w14:textId="5D3668E0" w:rsidR="007B0C85" w:rsidRPr="00C5169D" w:rsidRDefault="007B0C85" w:rsidP="007B0C85">
      <w:pPr>
        <w:pStyle w:val="Default0"/>
        <w:rPr>
          <w:rFonts w:ascii="Verdana" w:hAnsi="Verdana"/>
          <w:sz w:val="20"/>
          <w:szCs w:val="20"/>
          <w:lang w:val="pt-PT"/>
        </w:rPr>
      </w:pPr>
      <w:r w:rsidRPr="00C5169D">
        <w:rPr>
          <w:rFonts w:ascii="Verdana" w:hAnsi="Verdana"/>
          <w:sz w:val="20"/>
          <w:szCs w:val="20"/>
          <w:lang w:val="pt-PT"/>
        </w:rPr>
        <w:t xml:space="preserve">De acordo com o Instituto </w:t>
      </w:r>
      <w:proofErr w:type="spellStart"/>
      <w:r w:rsidRPr="00C5169D">
        <w:rPr>
          <w:rFonts w:ascii="Verdana" w:hAnsi="Verdana"/>
          <w:sz w:val="20"/>
          <w:szCs w:val="20"/>
          <w:lang w:val="pt-PT"/>
        </w:rPr>
        <w:t>Ifo</w:t>
      </w:r>
      <w:proofErr w:type="spellEnd"/>
      <w:r w:rsidRPr="00C5169D">
        <w:rPr>
          <w:rFonts w:ascii="Verdana" w:hAnsi="Verdana"/>
          <w:sz w:val="20"/>
          <w:szCs w:val="20"/>
          <w:lang w:val="pt-PT"/>
        </w:rPr>
        <w:t xml:space="preserve">, o clima </w:t>
      </w:r>
      <w:r w:rsidR="00F35784" w:rsidRPr="00C5169D">
        <w:rPr>
          <w:rFonts w:ascii="Verdana" w:hAnsi="Verdana"/>
          <w:sz w:val="20"/>
          <w:szCs w:val="20"/>
          <w:lang w:val="pt-PT"/>
        </w:rPr>
        <w:t>n</w:t>
      </w:r>
      <w:r w:rsidRPr="00C5169D">
        <w:rPr>
          <w:rFonts w:ascii="Verdana" w:hAnsi="Verdana"/>
          <w:sz w:val="20"/>
          <w:szCs w:val="20"/>
          <w:lang w:val="pt-PT"/>
        </w:rPr>
        <w:t xml:space="preserve">as empresas na Alemanha melhorou ligeiramente. De acordo com o Índice de Clima Empresarial </w:t>
      </w:r>
      <w:r w:rsidR="008E61A9" w:rsidRPr="00C5169D">
        <w:rPr>
          <w:rFonts w:ascii="Verdana" w:hAnsi="Verdana"/>
          <w:sz w:val="20"/>
          <w:szCs w:val="20"/>
          <w:lang w:val="pt-PT"/>
        </w:rPr>
        <w:t xml:space="preserve">do </w:t>
      </w:r>
      <w:proofErr w:type="spellStart"/>
      <w:r w:rsidRPr="00C5169D">
        <w:rPr>
          <w:rFonts w:ascii="Verdana" w:hAnsi="Verdana"/>
          <w:sz w:val="20"/>
          <w:szCs w:val="20"/>
          <w:lang w:val="pt-PT"/>
        </w:rPr>
        <w:t>Ifo</w:t>
      </w:r>
      <w:proofErr w:type="spellEnd"/>
      <w:r w:rsidRPr="00C5169D">
        <w:rPr>
          <w:rFonts w:ascii="Verdana" w:hAnsi="Verdana"/>
          <w:sz w:val="20"/>
          <w:szCs w:val="20"/>
          <w:lang w:val="pt-PT"/>
        </w:rPr>
        <w:t>, as empresas est</w:t>
      </w:r>
      <w:r w:rsidR="00E26F13" w:rsidRPr="00C5169D">
        <w:rPr>
          <w:rFonts w:ascii="Verdana" w:hAnsi="Verdana"/>
          <w:sz w:val="20"/>
          <w:szCs w:val="20"/>
          <w:lang w:val="pt-PT"/>
        </w:rPr>
        <w:t>ar</w:t>
      </w:r>
      <w:r w:rsidR="00CF53A4" w:rsidRPr="00C5169D">
        <w:rPr>
          <w:rFonts w:ascii="Verdana" w:hAnsi="Verdana"/>
          <w:sz w:val="20"/>
          <w:szCs w:val="20"/>
          <w:lang w:val="pt-PT"/>
        </w:rPr>
        <w:t>iam</w:t>
      </w:r>
      <w:r w:rsidRPr="00C5169D">
        <w:rPr>
          <w:rFonts w:ascii="Verdana" w:hAnsi="Verdana"/>
          <w:sz w:val="20"/>
          <w:szCs w:val="20"/>
          <w:lang w:val="pt-PT"/>
        </w:rPr>
        <w:t xml:space="preserve"> a avaliar a sua situação atual de forma mais positiva, enquanto as expetativas est</w:t>
      </w:r>
      <w:r w:rsidR="00CF53A4" w:rsidRPr="00C5169D">
        <w:rPr>
          <w:rFonts w:ascii="Verdana" w:hAnsi="Verdana"/>
          <w:sz w:val="20"/>
          <w:szCs w:val="20"/>
          <w:lang w:val="pt-PT"/>
        </w:rPr>
        <w:t>ariam</w:t>
      </w:r>
      <w:r w:rsidRPr="00C5169D">
        <w:rPr>
          <w:rFonts w:ascii="Verdana" w:hAnsi="Verdana"/>
          <w:sz w:val="20"/>
          <w:szCs w:val="20"/>
          <w:lang w:val="pt-PT"/>
        </w:rPr>
        <w:t xml:space="preserve"> a </w:t>
      </w:r>
      <w:r w:rsidR="00CA287D" w:rsidRPr="00C5169D">
        <w:rPr>
          <w:rFonts w:ascii="Verdana" w:hAnsi="Verdana"/>
          <w:sz w:val="20"/>
          <w:szCs w:val="20"/>
          <w:lang w:val="pt-PT"/>
        </w:rPr>
        <w:t>deterio</w:t>
      </w:r>
      <w:r w:rsidR="00E26F13" w:rsidRPr="00C5169D">
        <w:rPr>
          <w:rFonts w:ascii="Verdana" w:hAnsi="Verdana"/>
          <w:sz w:val="20"/>
          <w:szCs w:val="20"/>
          <w:lang w:val="pt-PT"/>
        </w:rPr>
        <w:t>rar-se</w:t>
      </w:r>
      <w:r w:rsidRPr="00C5169D">
        <w:rPr>
          <w:rFonts w:ascii="Verdana" w:hAnsi="Verdana"/>
          <w:sz w:val="20"/>
          <w:szCs w:val="20"/>
          <w:lang w:val="pt-PT"/>
        </w:rPr>
        <w:t xml:space="preserve">. De acordo com o instituto, a incerteza entre as empresas </w:t>
      </w:r>
      <w:r w:rsidR="00CF53A4" w:rsidRPr="00C5169D">
        <w:rPr>
          <w:rFonts w:ascii="Verdana" w:hAnsi="Verdana"/>
          <w:sz w:val="20"/>
          <w:szCs w:val="20"/>
          <w:lang w:val="pt-PT"/>
        </w:rPr>
        <w:t xml:space="preserve">teria </w:t>
      </w:r>
      <w:r w:rsidRPr="00C5169D">
        <w:rPr>
          <w:rFonts w:ascii="Verdana" w:hAnsi="Verdana"/>
          <w:sz w:val="20"/>
          <w:szCs w:val="20"/>
          <w:lang w:val="pt-PT"/>
        </w:rPr>
        <w:t>aument</w:t>
      </w:r>
      <w:r w:rsidR="00CF53A4" w:rsidRPr="00C5169D">
        <w:rPr>
          <w:rFonts w:ascii="Verdana" w:hAnsi="Verdana"/>
          <w:sz w:val="20"/>
          <w:szCs w:val="20"/>
          <w:lang w:val="pt-PT"/>
        </w:rPr>
        <w:t>ad</w:t>
      </w:r>
      <w:r w:rsidRPr="00C5169D">
        <w:rPr>
          <w:rFonts w:ascii="Verdana" w:hAnsi="Verdana"/>
          <w:sz w:val="20"/>
          <w:szCs w:val="20"/>
          <w:lang w:val="pt-PT"/>
        </w:rPr>
        <w:t>o. A economia alemã est</w:t>
      </w:r>
      <w:r w:rsidR="00386D3D" w:rsidRPr="00C5169D">
        <w:rPr>
          <w:rFonts w:ascii="Verdana" w:hAnsi="Verdana"/>
          <w:sz w:val="20"/>
          <w:szCs w:val="20"/>
          <w:lang w:val="pt-PT"/>
        </w:rPr>
        <w:t>aria</w:t>
      </w:r>
      <w:r w:rsidRPr="00C5169D">
        <w:rPr>
          <w:rFonts w:ascii="Verdana" w:hAnsi="Verdana"/>
          <w:sz w:val="20"/>
          <w:szCs w:val="20"/>
          <w:lang w:val="pt-PT"/>
        </w:rPr>
        <w:t xml:space="preserve"> a preparar-se para a turbulência.</w:t>
      </w:r>
    </w:p>
    <w:p w14:paraId="0082CAF1" w14:textId="1F0A6520" w:rsidR="00A22CE8" w:rsidRPr="00C5169D" w:rsidRDefault="00A22CE8" w:rsidP="00A22CE8">
      <w:pPr>
        <w:pStyle w:val="Default0"/>
        <w:rPr>
          <w:rFonts w:ascii="Verdana" w:hAnsi="Verdana"/>
          <w:sz w:val="20"/>
          <w:szCs w:val="20"/>
          <w:lang w:val="pt-PT"/>
        </w:rPr>
      </w:pPr>
      <w:r w:rsidRPr="00C5169D">
        <w:rPr>
          <w:rFonts w:ascii="Verdana" w:hAnsi="Verdana"/>
          <w:sz w:val="20"/>
          <w:szCs w:val="20"/>
          <w:lang w:val="pt-PT"/>
        </w:rPr>
        <w:t>25.</w:t>
      </w:r>
      <w:r w:rsidR="00B9793D" w:rsidRPr="00C5169D">
        <w:rPr>
          <w:rFonts w:ascii="Verdana" w:hAnsi="Verdana"/>
          <w:sz w:val="20"/>
          <w:szCs w:val="20"/>
          <w:lang w:val="pt-PT"/>
        </w:rPr>
        <w:t>04.</w:t>
      </w:r>
      <w:r w:rsidRPr="00C5169D">
        <w:rPr>
          <w:rFonts w:ascii="Verdana" w:hAnsi="Verdana"/>
          <w:sz w:val="20"/>
          <w:szCs w:val="20"/>
          <w:lang w:val="pt-PT"/>
        </w:rPr>
        <w:t>2025</w:t>
      </w:r>
      <w:r w:rsidR="00A02CDC" w:rsidRPr="00C5169D">
        <w:rPr>
          <w:rFonts w:ascii="Verdana" w:hAnsi="Verdana"/>
          <w:sz w:val="20"/>
          <w:szCs w:val="20"/>
          <w:lang w:val="pt-PT"/>
        </w:rPr>
        <w:t xml:space="preserve">, </w:t>
      </w:r>
      <w:r w:rsidRPr="00C5169D">
        <w:rPr>
          <w:rFonts w:ascii="Verdana" w:hAnsi="Verdana"/>
          <w:sz w:val="20"/>
          <w:szCs w:val="20"/>
          <w:lang w:val="pt-PT"/>
        </w:rPr>
        <w:t>07:00</w:t>
      </w:r>
      <w:r w:rsidR="00A02CDC" w:rsidRPr="00C5169D">
        <w:rPr>
          <w:rFonts w:ascii="Verdana" w:hAnsi="Verdana"/>
          <w:sz w:val="20"/>
          <w:szCs w:val="20"/>
          <w:lang w:val="pt-PT"/>
        </w:rPr>
        <w:t>:</w:t>
      </w:r>
      <w:r w:rsidRPr="00C5169D">
        <w:rPr>
          <w:rFonts w:ascii="Verdana" w:hAnsi="Verdana"/>
          <w:sz w:val="20"/>
          <w:szCs w:val="20"/>
          <w:lang w:val="pt-PT"/>
        </w:rPr>
        <w:t xml:space="preserve"> </w:t>
      </w:r>
      <w:hyperlink r:id="rId41" w:history="1">
        <w:proofErr w:type="spellStart"/>
        <w:r w:rsidR="004670F9" w:rsidRPr="00C5169D">
          <w:rPr>
            <w:rStyle w:val="Hyperlink"/>
            <w:rFonts w:ascii="Verdana" w:hAnsi="Verdana"/>
            <w:sz w:val="20"/>
            <w:szCs w:val="20"/>
            <w:lang w:val="pt-PT"/>
          </w:rPr>
          <w:t>Reise</w:t>
        </w:r>
        <w:proofErr w:type="spellEnd"/>
        <w:r w:rsidR="004670F9" w:rsidRPr="00C5169D">
          <w:rPr>
            <w:rStyle w:val="Hyperlink"/>
            <w:rFonts w:ascii="Verdana" w:hAnsi="Verdana"/>
            <w:sz w:val="20"/>
            <w:szCs w:val="20"/>
            <w:lang w:val="pt-PT"/>
          </w:rPr>
          <w:t xml:space="preserve"> vor9</w:t>
        </w:r>
      </w:hyperlink>
      <w:r w:rsidR="004670F9" w:rsidRPr="00C5169D">
        <w:rPr>
          <w:rFonts w:ascii="Verdana" w:hAnsi="Verdana"/>
          <w:sz w:val="20"/>
          <w:szCs w:val="20"/>
          <w:lang w:val="pt-PT"/>
        </w:rPr>
        <w:t xml:space="preserve">; </w:t>
      </w:r>
      <w:hyperlink r:id="rId42" w:tgtFrame="_blank" w:history="1">
        <w:proofErr w:type="spellStart"/>
        <w:r w:rsidR="004670F9" w:rsidRPr="00C5169D">
          <w:rPr>
            <w:rStyle w:val="Hyperlink"/>
            <w:rFonts w:ascii="Verdana" w:hAnsi="Verdana"/>
            <w:sz w:val="20"/>
            <w:szCs w:val="20"/>
            <w:lang w:val="pt-PT"/>
          </w:rPr>
          <w:t>Ifo-Institut</w:t>
        </w:r>
        <w:proofErr w:type="spellEnd"/>
      </w:hyperlink>
    </w:p>
    <w:p w14:paraId="65E01EC2" w14:textId="77777777" w:rsidR="004A0CE6" w:rsidRPr="00C5169D" w:rsidRDefault="004A0CE6">
      <w:pPr>
        <w:pStyle w:val="Default0"/>
        <w:rPr>
          <w:rFonts w:ascii="Verdana" w:hAnsi="Verdana"/>
          <w:sz w:val="20"/>
          <w:szCs w:val="20"/>
          <w:lang w:val="pt-PT"/>
        </w:rPr>
      </w:pPr>
    </w:p>
    <w:p w14:paraId="4A8F2142" w14:textId="77777777" w:rsidR="00082CF6" w:rsidRPr="00C5169D" w:rsidRDefault="00082CF6">
      <w:pPr>
        <w:pStyle w:val="Default0"/>
        <w:rPr>
          <w:rFonts w:ascii="Verdana" w:hAnsi="Verdana"/>
          <w:sz w:val="20"/>
          <w:szCs w:val="20"/>
          <w:lang w:val="pt-PT"/>
        </w:rPr>
      </w:pPr>
    </w:p>
    <w:p w14:paraId="0A83AFDB" w14:textId="62C4D529" w:rsidR="00536351" w:rsidRPr="00C5169D" w:rsidRDefault="00536351" w:rsidP="00536351">
      <w:pPr>
        <w:pStyle w:val="Default0"/>
        <w:rPr>
          <w:rFonts w:ascii="Verdana" w:hAnsi="Verdana"/>
          <w:b/>
          <w:bCs/>
          <w:sz w:val="20"/>
          <w:szCs w:val="20"/>
          <w:lang w:val="pt-PT"/>
        </w:rPr>
      </w:pPr>
      <w:r w:rsidRPr="00C5169D">
        <w:rPr>
          <w:rFonts w:ascii="Verdana" w:hAnsi="Verdana"/>
          <w:b/>
          <w:bCs/>
          <w:sz w:val="20"/>
          <w:szCs w:val="20"/>
          <w:lang w:val="pt-PT"/>
        </w:rPr>
        <w:t xml:space="preserve">Áustria </w:t>
      </w:r>
      <w:r w:rsidR="005524DA" w:rsidRPr="00C5169D">
        <w:rPr>
          <w:rFonts w:ascii="Verdana" w:hAnsi="Verdana"/>
          <w:b/>
          <w:bCs/>
          <w:sz w:val="20"/>
          <w:szCs w:val="20"/>
          <w:lang w:val="pt-PT"/>
        </w:rPr>
        <w:t>–</w:t>
      </w:r>
      <w:r w:rsidRPr="00C5169D">
        <w:rPr>
          <w:rFonts w:ascii="Verdana" w:hAnsi="Verdana"/>
          <w:b/>
          <w:bCs/>
          <w:sz w:val="20"/>
          <w:szCs w:val="20"/>
          <w:lang w:val="pt-PT"/>
        </w:rPr>
        <w:t xml:space="preserve"> </w:t>
      </w:r>
      <w:proofErr w:type="spellStart"/>
      <w:r w:rsidRPr="00C5169D">
        <w:rPr>
          <w:rFonts w:ascii="Verdana" w:hAnsi="Verdana"/>
          <w:b/>
          <w:bCs/>
          <w:sz w:val="20"/>
          <w:szCs w:val="20"/>
          <w:lang w:val="pt-PT"/>
        </w:rPr>
        <w:t>A</w:t>
      </w:r>
      <w:r w:rsidR="005524DA" w:rsidRPr="00C5169D">
        <w:rPr>
          <w:rFonts w:ascii="Verdana" w:hAnsi="Verdana"/>
          <w:b/>
          <w:bCs/>
          <w:sz w:val="20"/>
          <w:szCs w:val="20"/>
          <w:lang w:val="pt-PT"/>
        </w:rPr>
        <w:t>ustrian</w:t>
      </w:r>
      <w:proofErr w:type="spellEnd"/>
      <w:r w:rsidR="005524DA" w:rsidRPr="00C5169D">
        <w:rPr>
          <w:rFonts w:ascii="Verdana" w:hAnsi="Verdana"/>
          <w:b/>
          <w:bCs/>
          <w:sz w:val="20"/>
          <w:szCs w:val="20"/>
          <w:lang w:val="pt-PT"/>
        </w:rPr>
        <w:t xml:space="preserve"> Airlines com r</w:t>
      </w:r>
      <w:r w:rsidRPr="00C5169D">
        <w:rPr>
          <w:rFonts w:ascii="Verdana" w:hAnsi="Verdana"/>
          <w:b/>
          <w:bCs/>
          <w:sz w:val="20"/>
          <w:szCs w:val="20"/>
          <w:lang w:val="pt-PT"/>
        </w:rPr>
        <w:t>esultado trimestral negativo - perspetivas positivas</w:t>
      </w:r>
    </w:p>
    <w:p w14:paraId="5127C938" w14:textId="15555DC5" w:rsidR="00536351" w:rsidRPr="00C5169D" w:rsidRDefault="00536351" w:rsidP="00536351">
      <w:pPr>
        <w:pStyle w:val="Default0"/>
        <w:rPr>
          <w:rFonts w:ascii="Verdana" w:hAnsi="Verdana"/>
          <w:sz w:val="20"/>
          <w:szCs w:val="20"/>
          <w:lang w:val="pt-PT"/>
        </w:rPr>
      </w:pPr>
      <w:r w:rsidRPr="00C5169D">
        <w:rPr>
          <w:rFonts w:ascii="Verdana" w:hAnsi="Verdana"/>
          <w:sz w:val="20"/>
          <w:szCs w:val="20"/>
          <w:lang w:val="pt-PT"/>
        </w:rPr>
        <w:t>No primeiro trimestre de 2025, a A</w:t>
      </w:r>
      <w:r w:rsidR="00862637" w:rsidRPr="00C5169D">
        <w:rPr>
          <w:rFonts w:ascii="Verdana" w:hAnsi="Verdana"/>
          <w:sz w:val="20"/>
          <w:szCs w:val="20"/>
          <w:lang w:val="pt-PT"/>
        </w:rPr>
        <w:t>UA</w:t>
      </w:r>
      <w:r w:rsidRPr="00C5169D">
        <w:rPr>
          <w:rFonts w:ascii="Verdana" w:hAnsi="Verdana"/>
          <w:sz w:val="20"/>
          <w:szCs w:val="20"/>
          <w:lang w:val="pt-PT"/>
        </w:rPr>
        <w:t xml:space="preserve"> gerou um EBIT ajustado de </w:t>
      </w:r>
      <w:r w:rsidR="00862637" w:rsidRPr="00C5169D">
        <w:rPr>
          <w:rFonts w:ascii="Verdana" w:hAnsi="Verdana"/>
          <w:sz w:val="20"/>
          <w:szCs w:val="20"/>
          <w:lang w:val="pt-PT"/>
        </w:rPr>
        <w:t xml:space="preserve">menos </w:t>
      </w:r>
      <w:r w:rsidRPr="00C5169D">
        <w:rPr>
          <w:rFonts w:ascii="Verdana" w:hAnsi="Verdana"/>
          <w:sz w:val="20"/>
          <w:szCs w:val="20"/>
          <w:lang w:val="pt-PT"/>
        </w:rPr>
        <w:t xml:space="preserve">111 milhões de EUR, uma melhoria em relação à perda do ano anterior de </w:t>
      </w:r>
      <w:r w:rsidR="0012612A" w:rsidRPr="00C5169D">
        <w:rPr>
          <w:rFonts w:ascii="Verdana" w:hAnsi="Verdana"/>
          <w:sz w:val="20"/>
          <w:szCs w:val="20"/>
          <w:lang w:val="pt-PT"/>
        </w:rPr>
        <w:t>menos 1</w:t>
      </w:r>
      <w:r w:rsidRPr="00C5169D">
        <w:rPr>
          <w:rFonts w:ascii="Verdana" w:hAnsi="Verdana"/>
          <w:sz w:val="20"/>
          <w:szCs w:val="20"/>
          <w:lang w:val="pt-PT"/>
        </w:rPr>
        <w:t xml:space="preserve">22 milhões de EUR. </w:t>
      </w:r>
      <w:r w:rsidR="009A30FA" w:rsidRPr="00C5169D">
        <w:rPr>
          <w:rFonts w:ascii="Verdana" w:hAnsi="Verdana"/>
          <w:sz w:val="20"/>
          <w:szCs w:val="20"/>
          <w:lang w:val="pt-PT"/>
        </w:rPr>
        <w:t xml:space="preserve">O volume de negócios </w:t>
      </w:r>
      <w:r w:rsidRPr="00C5169D">
        <w:rPr>
          <w:rFonts w:ascii="Verdana" w:hAnsi="Verdana"/>
          <w:sz w:val="20"/>
          <w:szCs w:val="20"/>
          <w:lang w:val="pt-PT"/>
        </w:rPr>
        <w:t>aument</w:t>
      </w:r>
      <w:r w:rsidR="009A30FA" w:rsidRPr="00C5169D">
        <w:rPr>
          <w:rFonts w:ascii="Verdana" w:hAnsi="Verdana"/>
          <w:sz w:val="20"/>
          <w:szCs w:val="20"/>
          <w:lang w:val="pt-PT"/>
        </w:rPr>
        <w:t>ou</w:t>
      </w:r>
      <w:r w:rsidRPr="00C5169D">
        <w:rPr>
          <w:rFonts w:ascii="Verdana" w:hAnsi="Verdana"/>
          <w:sz w:val="20"/>
          <w:szCs w:val="20"/>
          <w:lang w:val="pt-PT"/>
        </w:rPr>
        <w:t xml:space="preserve"> 14% para 458 milhões de EUR, o rendimento total para 477 milhões de EUR (+15%), enquanto as despesas totais aumentaram 9% para 588 milhões de EUR. No entanto, para o conjunto do ano, a empresa prevê um lucro superior ao de 2024.</w:t>
      </w:r>
    </w:p>
    <w:p w14:paraId="263AE11C" w14:textId="0EE23E91" w:rsidR="00082CF6" w:rsidRPr="00C5169D" w:rsidRDefault="00844F33">
      <w:pPr>
        <w:pStyle w:val="Default0"/>
        <w:rPr>
          <w:rFonts w:ascii="Verdana" w:hAnsi="Verdana"/>
          <w:sz w:val="20"/>
          <w:szCs w:val="20"/>
          <w:lang w:val="pt-PT"/>
        </w:rPr>
      </w:pPr>
      <w:r w:rsidRPr="00C5169D">
        <w:rPr>
          <w:rFonts w:ascii="Verdana" w:hAnsi="Verdana"/>
          <w:sz w:val="20"/>
          <w:szCs w:val="20"/>
          <w:lang w:val="pt-PT"/>
        </w:rPr>
        <w:t>29</w:t>
      </w:r>
      <w:r w:rsidR="002408BA" w:rsidRPr="00C5169D">
        <w:rPr>
          <w:rFonts w:ascii="Verdana" w:hAnsi="Verdana"/>
          <w:sz w:val="20"/>
          <w:szCs w:val="20"/>
          <w:lang w:val="pt-PT"/>
        </w:rPr>
        <w:t>.04.</w:t>
      </w:r>
      <w:r w:rsidRPr="00C5169D">
        <w:rPr>
          <w:rFonts w:ascii="Verdana" w:hAnsi="Verdana"/>
          <w:sz w:val="20"/>
          <w:szCs w:val="20"/>
          <w:lang w:val="pt-PT"/>
        </w:rPr>
        <w:t xml:space="preserve">2025, 17:00: </w:t>
      </w:r>
      <w:hyperlink r:id="rId43" w:history="1">
        <w:proofErr w:type="spellStart"/>
        <w:r w:rsidR="00DB353E" w:rsidRPr="00C5169D">
          <w:rPr>
            <w:rStyle w:val="Hyperlink"/>
            <w:rFonts w:ascii="Verdana" w:hAnsi="Verdana"/>
            <w:sz w:val="20"/>
            <w:szCs w:val="20"/>
            <w:lang w:val="pt-PT"/>
          </w:rPr>
          <w:t>Ti</w:t>
        </w:r>
        <w:r w:rsidR="00082CF6" w:rsidRPr="00C5169D">
          <w:rPr>
            <w:rStyle w:val="Hyperlink"/>
            <w:rFonts w:ascii="Verdana" w:hAnsi="Verdana"/>
            <w:sz w:val="20"/>
            <w:szCs w:val="20"/>
            <w:lang w:val="pt-PT"/>
          </w:rPr>
          <w:t>p</w:t>
        </w:r>
        <w:proofErr w:type="spellEnd"/>
        <w:r w:rsidR="00082CF6" w:rsidRPr="00C5169D">
          <w:rPr>
            <w:rStyle w:val="Hyperlink"/>
            <w:rFonts w:ascii="Verdana" w:hAnsi="Verdana"/>
            <w:sz w:val="20"/>
            <w:szCs w:val="20"/>
            <w:lang w:val="pt-PT"/>
          </w:rPr>
          <w:t xml:space="preserve"> </w:t>
        </w:r>
        <w:r w:rsidR="00DB353E" w:rsidRPr="00C5169D">
          <w:rPr>
            <w:rStyle w:val="Hyperlink"/>
            <w:rFonts w:ascii="Verdana" w:hAnsi="Verdana"/>
            <w:sz w:val="20"/>
            <w:szCs w:val="20"/>
            <w:lang w:val="pt-PT"/>
          </w:rPr>
          <w:t>online</w:t>
        </w:r>
      </w:hyperlink>
    </w:p>
    <w:p w14:paraId="6F931961" w14:textId="77777777" w:rsidR="00082CF6" w:rsidRPr="00C5169D" w:rsidRDefault="00082CF6">
      <w:pPr>
        <w:pStyle w:val="Default0"/>
        <w:rPr>
          <w:rFonts w:ascii="Verdana" w:hAnsi="Verdana"/>
          <w:sz w:val="20"/>
          <w:szCs w:val="20"/>
          <w:lang w:val="pt-PT"/>
        </w:rPr>
      </w:pPr>
    </w:p>
    <w:p w14:paraId="13AAE857" w14:textId="77777777" w:rsidR="00DE063D" w:rsidRPr="00C5169D" w:rsidRDefault="00DE063D" w:rsidP="00B47935">
      <w:pPr>
        <w:pStyle w:val="Default0"/>
        <w:rPr>
          <w:rFonts w:ascii="Verdana" w:hAnsi="Verdana"/>
          <w:sz w:val="20"/>
          <w:szCs w:val="20"/>
          <w:lang w:val="pt-PT"/>
        </w:rPr>
      </w:pPr>
    </w:p>
    <w:p w14:paraId="61F496E7" w14:textId="5F8C3F0D" w:rsidR="00697747" w:rsidRPr="00C5169D" w:rsidRDefault="00A82677" w:rsidP="00697747">
      <w:pPr>
        <w:pStyle w:val="Default0"/>
        <w:rPr>
          <w:rFonts w:ascii="Verdana" w:hAnsi="Verdana"/>
          <w:b/>
          <w:bCs/>
          <w:sz w:val="20"/>
          <w:szCs w:val="20"/>
          <w:lang w:val="pt-PT"/>
        </w:rPr>
      </w:pPr>
      <w:r w:rsidRPr="00C5169D">
        <w:rPr>
          <w:rFonts w:ascii="Verdana" w:hAnsi="Verdana"/>
          <w:b/>
          <w:bCs/>
          <w:sz w:val="20"/>
          <w:szCs w:val="20"/>
          <w:lang w:val="pt-PT"/>
        </w:rPr>
        <w:t xml:space="preserve">Suíça - </w:t>
      </w:r>
      <w:proofErr w:type="spellStart"/>
      <w:r w:rsidR="00697747" w:rsidRPr="00C5169D">
        <w:rPr>
          <w:rFonts w:ascii="Verdana" w:hAnsi="Verdana"/>
          <w:b/>
          <w:bCs/>
          <w:sz w:val="20"/>
          <w:szCs w:val="20"/>
          <w:lang w:val="pt-PT"/>
        </w:rPr>
        <w:t>Swiss</w:t>
      </w:r>
      <w:proofErr w:type="spellEnd"/>
      <w:r w:rsidR="00697747" w:rsidRPr="00C5169D">
        <w:rPr>
          <w:rFonts w:ascii="Verdana" w:hAnsi="Verdana"/>
          <w:b/>
          <w:bCs/>
          <w:sz w:val="20"/>
          <w:szCs w:val="20"/>
          <w:lang w:val="pt-PT"/>
        </w:rPr>
        <w:t xml:space="preserve"> com queda significativa nos lucros</w:t>
      </w:r>
    </w:p>
    <w:p w14:paraId="7F4E1560" w14:textId="4A9D6A4B" w:rsidR="00697747" w:rsidRPr="00C5169D" w:rsidRDefault="00697747" w:rsidP="00697747">
      <w:pPr>
        <w:pStyle w:val="Default0"/>
        <w:rPr>
          <w:rFonts w:ascii="Verdana" w:hAnsi="Verdana"/>
          <w:sz w:val="20"/>
          <w:szCs w:val="20"/>
          <w:lang w:val="pt-PT"/>
        </w:rPr>
      </w:pPr>
      <w:r w:rsidRPr="00C5169D">
        <w:rPr>
          <w:rFonts w:ascii="Verdana" w:hAnsi="Verdana"/>
          <w:sz w:val="20"/>
          <w:szCs w:val="20"/>
          <w:lang w:val="pt-PT"/>
        </w:rPr>
        <w:t xml:space="preserve">A </w:t>
      </w:r>
      <w:proofErr w:type="spellStart"/>
      <w:r w:rsidRPr="00C5169D">
        <w:rPr>
          <w:rFonts w:ascii="Verdana" w:hAnsi="Verdana"/>
          <w:sz w:val="20"/>
          <w:szCs w:val="20"/>
          <w:lang w:val="pt-PT"/>
        </w:rPr>
        <w:t>Swiss</w:t>
      </w:r>
      <w:proofErr w:type="spellEnd"/>
      <w:r w:rsidRPr="00C5169D">
        <w:rPr>
          <w:rFonts w:ascii="Verdana" w:hAnsi="Verdana"/>
          <w:sz w:val="20"/>
          <w:szCs w:val="20"/>
          <w:lang w:val="pt-PT"/>
        </w:rPr>
        <w:t xml:space="preserve"> aumentou ligeiramente as suas receitas em 2</w:t>
      </w:r>
      <w:r w:rsidR="00E37742" w:rsidRPr="00C5169D">
        <w:rPr>
          <w:rFonts w:ascii="Verdana" w:hAnsi="Verdana"/>
          <w:sz w:val="20"/>
          <w:szCs w:val="20"/>
          <w:lang w:val="pt-PT"/>
        </w:rPr>
        <w:t>%</w:t>
      </w:r>
      <w:r w:rsidRPr="00C5169D">
        <w:rPr>
          <w:rFonts w:ascii="Verdana" w:hAnsi="Verdana"/>
          <w:sz w:val="20"/>
          <w:szCs w:val="20"/>
          <w:lang w:val="pt-PT"/>
        </w:rPr>
        <w:t xml:space="preserve"> para 1,2 mil milhões de francos suíços no tradicionalmente fraco primeiro trimestre de 2025. O número de passageiros manteve-se estável: cerca de 3,7 milhões de passageiros voaram com a companhia aérea entre janeiro e março - exatamente o mesmo número que no mesmo período do ano passado.</w:t>
      </w:r>
    </w:p>
    <w:p w14:paraId="4BE4B261" w14:textId="77777777" w:rsidR="00515E41" w:rsidRPr="00C5169D" w:rsidRDefault="00515E41" w:rsidP="00515E41">
      <w:pPr>
        <w:pStyle w:val="Default0"/>
        <w:rPr>
          <w:rFonts w:ascii="Verdana" w:hAnsi="Verdana"/>
          <w:sz w:val="20"/>
          <w:szCs w:val="20"/>
          <w:lang w:val="pt-PT"/>
        </w:rPr>
      </w:pPr>
      <w:r w:rsidRPr="00C5169D">
        <w:rPr>
          <w:rFonts w:ascii="Verdana" w:hAnsi="Verdana"/>
          <w:sz w:val="20"/>
          <w:szCs w:val="20"/>
          <w:lang w:val="pt-PT"/>
        </w:rPr>
        <w:lastRenderedPageBreak/>
        <w:t xml:space="preserve">Em contrapartida, o lucro operacional diminuiu significativamente: em vez de 31 milhões de francos suíços no primeiro trimestre de 2024, a </w:t>
      </w:r>
      <w:proofErr w:type="spellStart"/>
      <w:r w:rsidRPr="00C5169D">
        <w:rPr>
          <w:rFonts w:ascii="Verdana" w:hAnsi="Verdana"/>
          <w:sz w:val="20"/>
          <w:szCs w:val="20"/>
          <w:lang w:val="pt-PT"/>
        </w:rPr>
        <w:t>Swiss</w:t>
      </w:r>
      <w:proofErr w:type="spellEnd"/>
      <w:r w:rsidRPr="00C5169D">
        <w:rPr>
          <w:rFonts w:ascii="Verdana" w:hAnsi="Verdana"/>
          <w:sz w:val="20"/>
          <w:szCs w:val="20"/>
          <w:lang w:val="pt-PT"/>
        </w:rPr>
        <w:t xml:space="preserve"> gerou um lucro de apenas 3 milhões de francos suíços. A companhia aérea atribui o declínio, em primeiro lugar, ao calendário tardio das férias da Páscoa, que caíram em abril deste ano. Por outro lado, o aumento dos custos, nomeadamente das despesas de pessoal, pesou no resultado.</w:t>
      </w:r>
    </w:p>
    <w:p w14:paraId="464B4A0E" w14:textId="084BE4A9" w:rsidR="00697747" w:rsidRPr="00C5169D" w:rsidRDefault="00697747" w:rsidP="00697747">
      <w:pPr>
        <w:pStyle w:val="Default0"/>
        <w:rPr>
          <w:rFonts w:ascii="Verdana" w:hAnsi="Verdana"/>
          <w:sz w:val="20"/>
          <w:szCs w:val="20"/>
          <w:lang w:val="pt-PT"/>
        </w:rPr>
      </w:pPr>
      <w:r w:rsidRPr="00C5169D">
        <w:rPr>
          <w:rFonts w:ascii="Verdana" w:hAnsi="Verdana"/>
          <w:sz w:val="20"/>
          <w:szCs w:val="20"/>
          <w:lang w:val="pt-PT"/>
        </w:rPr>
        <w:t xml:space="preserve">No entanto, o </w:t>
      </w:r>
      <w:r w:rsidR="009F6303" w:rsidRPr="00C5169D">
        <w:rPr>
          <w:rFonts w:ascii="Verdana" w:hAnsi="Verdana"/>
          <w:sz w:val="20"/>
          <w:szCs w:val="20"/>
          <w:lang w:val="pt-PT"/>
        </w:rPr>
        <w:t>CFO</w:t>
      </w:r>
      <w:r w:rsidRPr="00C5169D">
        <w:rPr>
          <w:rFonts w:ascii="Verdana" w:hAnsi="Verdana"/>
          <w:sz w:val="20"/>
          <w:szCs w:val="20"/>
          <w:lang w:val="pt-PT"/>
        </w:rPr>
        <w:t xml:space="preserve"> da </w:t>
      </w:r>
      <w:proofErr w:type="spellStart"/>
      <w:r w:rsidRPr="00C5169D">
        <w:rPr>
          <w:rFonts w:ascii="Verdana" w:hAnsi="Verdana"/>
          <w:sz w:val="20"/>
          <w:szCs w:val="20"/>
          <w:lang w:val="pt-PT"/>
        </w:rPr>
        <w:t>Swiss</w:t>
      </w:r>
      <w:proofErr w:type="spellEnd"/>
      <w:r w:rsidRPr="00C5169D">
        <w:rPr>
          <w:rFonts w:ascii="Verdana" w:hAnsi="Verdana"/>
          <w:sz w:val="20"/>
          <w:szCs w:val="20"/>
          <w:lang w:val="pt-PT"/>
        </w:rPr>
        <w:t>, Dennis Weber, está confiante: espera uma melhoria significativa dos resultados para o segundo trimestre. No entanto, ele aponta para o aumento da incerteza devido à situação política nos EUA.</w:t>
      </w:r>
    </w:p>
    <w:p w14:paraId="664FEE85" w14:textId="0743CCD0" w:rsidR="00B47935" w:rsidRPr="00C5169D" w:rsidRDefault="00B47935">
      <w:pPr>
        <w:pStyle w:val="Default0"/>
        <w:rPr>
          <w:rFonts w:ascii="Verdana" w:hAnsi="Verdana"/>
          <w:sz w:val="20"/>
          <w:szCs w:val="20"/>
          <w:lang w:val="pt-PT"/>
        </w:rPr>
      </w:pPr>
      <w:r w:rsidRPr="00C5169D">
        <w:rPr>
          <w:rFonts w:ascii="Verdana" w:hAnsi="Verdana"/>
          <w:sz w:val="20"/>
          <w:szCs w:val="20"/>
          <w:lang w:val="pt-PT"/>
        </w:rPr>
        <w:t xml:space="preserve">29.04.2025, 09:55: </w:t>
      </w:r>
      <w:hyperlink r:id="rId44" w:history="1">
        <w:proofErr w:type="spellStart"/>
        <w:r w:rsidR="0025380D" w:rsidRPr="00C5169D">
          <w:rPr>
            <w:rStyle w:val="Hyperlink"/>
            <w:rFonts w:ascii="Verdana" w:hAnsi="Verdana"/>
            <w:sz w:val="20"/>
            <w:szCs w:val="20"/>
            <w:lang w:val="pt-PT"/>
          </w:rPr>
          <w:t>T</w:t>
        </w:r>
        <w:r w:rsidRPr="00C5169D">
          <w:rPr>
            <w:rStyle w:val="Hyperlink"/>
            <w:rFonts w:ascii="Verdana" w:hAnsi="Verdana"/>
            <w:sz w:val="20"/>
            <w:szCs w:val="20"/>
            <w:lang w:val="pt-PT"/>
          </w:rPr>
          <w:t>ravelnews</w:t>
        </w:r>
        <w:proofErr w:type="spellEnd"/>
      </w:hyperlink>
    </w:p>
    <w:p w14:paraId="0D0F1B3B" w14:textId="77777777" w:rsidR="00B47935" w:rsidRPr="00C5169D" w:rsidRDefault="00B47935">
      <w:pPr>
        <w:pStyle w:val="Default0"/>
        <w:rPr>
          <w:rFonts w:ascii="Verdana" w:hAnsi="Verdana"/>
          <w:sz w:val="20"/>
          <w:szCs w:val="20"/>
          <w:lang w:val="pt-PT"/>
        </w:rPr>
      </w:pPr>
    </w:p>
    <w:p w14:paraId="7F5F97AD" w14:textId="77777777" w:rsidR="00190ADA" w:rsidRPr="00C5169D" w:rsidRDefault="00190ADA" w:rsidP="00190ADA">
      <w:pPr>
        <w:pStyle w:val="Default0"/>
        <w:rPr>
          <w:rFonts w:ascii="Verdana" w:hAnsi="Verdana"/>
          <w:sz w:val="20"/>
          <w:szCs w:val="20"/>
          <w:lang w:val="pt-PT"/>
        </w:rPr>
      </w:pPr>
    </w:p>
    <w:p w14:paraId="114AB579" w14:textId="77777777" w:rsidR="00190ADA" w:rsidRPr="00C5169D" w:rsidRDefault="00190ADA" w:rsidP="00190ADA">
      <w:pPr>
        <w:pStyle w:val="Default0"/>
        <w:rPr>
          <w:rFonts w:ascii="Verdana" w:hAnsi="Verdana"/>
          <w:b/>
          <w:bCs/>
          <w:sz w:val="20"/>
          <w:szCs w:val="20"/>
          <w:u w:val="single"/>
          <w:lang w:val="pt-PT"/>
        </w:rPr>
      </w:pPr>
      <w:r w:rsidRPr="00C5169D">
        <w:rPr>
          <w:rFonts w:ascii="Verdana" w:hAnsi="Verdana"/>
          <w:b/>
          <w:bCs/>
          <w:sz w:val="20"/>
          <w:szCs w:val="20"/>
          <w:u w:val="single"/>
          <w:lang w:val="pt-PT"/>
        </w:rPr>
        <w:t>Referências a Portugal nas notícias</w:t>
      </w:r>
    </w:p>
    <w:p w14:paraId="446A86DD" w14:textId="77777777" w:rsidR="00606715" w:rsidRPr="00C5169D" w:rsidRDefault="00606715" w:rsidP="00093A85">
      <w:pPr>
        <w:pStyle w:val="Default0"/>
        <w:rPr>
          <w:rFonts w:ascii="Verdana" w:hAnsi="Verdana"/>
          <w:sz w:val="20"/>
          <w:szCs w:val="20"/>
          <w:lang w:val="pt-PT"/>
        </w:rPr>
      </w:pPr>
    </w:p>
    <w:p w14:paraId="155D865D" w14:textId="77777777" w:rsidR="00606715" w:rsidRPr="00C5169D" w:rsidRDefault="00606715" w:rsidP="00606715">
      <w:pPr>
        <w:pStyle w:val="Default0"/>
        <w:rPr>
          <w:rFonts w:ascii="Verdana" w:hAnsi="Verdana"/>
          <w:b/>
          <w:bCs/>
          <w:sz w:val="20"/>
          <w:szCs w:val="20"/>
          <w:lang w:val="pt-PT"/>
        </w:rPr>
      </w:pPr>
      <w:r w:rsidRPr="00C5169D">
        <w:rPr>
          <w:rFonts w:ascii="Verdana" w:hAnsi="Verdana"/>
          <w:b/>
          <w:bCs/>
          <w:sz w:val="20"/>
          <w:szCs w:val="20"/>
          <w:lang w:val="pt-PT"/>
        </w:rPr>
        <w:t>O Porto está mesmo a ser invadido por emigrantes norte-americanos?</w:t>
      </w:r>
    </w:p>
    <w:p w14:paraId="244B499E" w14:textId="3FF84D24" w:rsidR="00606715" w:rsidRPr="00C5169D" w:rsidRDefault="00606715" w:rsidP="00606715">
      <w:pPr>
        <w:pStyle w:val="Default0"/>
        <w:rPr>
          <w:rFonts w:ascii="Verdana" w:hAnsi="Verdana"/>
          <w:sz w:val="20"/>
          <w:szCs w:val="20"/>
          <w:lang w:val="pt-PT"/>
        </w:rPr>
      </w:pPr>
      <w:r w:rsidRPr="00C5169D">
        <w:rPr>
          <w:rFonts w:ascii="Verdana" w:hAnsi="Verdana"/>
          <w:sz w:val="20"/>
          <w:szCs w:val="20"/>
          <w:lang w:val="pt-PT"/>
        </w:rPr>
        <w:t>Pode investigar estes rumores no comboio de Lisboa para o Porto, em poltronas de primeira classe - o Wi-Fi é excelente e a viagem é suficientemente longa, com pouco menos de três horas. Viajar de comboio em Portugal ainda tem o seu encanto.</w:t>
      </w:r>
    </w:p>
    <w:p w14:paraId="511F68CE" w14:textId="6D7AF4AA" w:rsidR="00093A85" w:rsidRPr="00C5169D" w:rsidRDefault="00093A85" w:rsidP="00190ADA">
      <w:pPr>
        <w:pStyle w:val="Default0"/>
        <w:rPr>
          <w:rFonts w:ascii="Verdana" w:hAnsi="Verdana"/>
          <w:sz w:val="20"/>
          <w:szCs w:val="20"/>
          <w:lang w:val="pt-PT"/>
        </w:rPr>
      </w:pPr>
      <w:r w:rsidRPr="00C5169D">
        <w:rPr>
          <w:rFonts w:ascii="Verdana" w:hAnsi="Verdana"/>
          <w:sz w:val="20"/>
          <w:szCs w:val="20"/>
          <w:lang w:val="pt-PT"/>
        </w:rPr>
        <w:t>02.05.2025</w:t>
      </w:r>
      <w:r w:rsidR="00A53E41" w:rsidRPr="00C5169D">
        <w:rPr>
          <w:rFonts w:ascii="Verdana" w:hAnsi="Verdana"/>
          <w:sz w:val="20"/>
          <w:szCs w:val="20"/>
          <w:lang w:val="pt-PT"/>
        </w:rPr>
        <w:t xml:space="preserve">, </w:t>
      </w:r>
      <w:r w:rsidRPr="00C5169D">
        <w:rPr>
          <w:rFonts w:ascii="Verdana" w:hAnsi="Verdana"/>
          <w:sz w:val="20"/>
          <w:szCs w:val="20"/>
          <w:lang w:val="pt-PT"/>
        </w:rPr>
        <w:t>07:59</w:t>
      </w:r>
      <w:r w:rsidR="00A53E41" w:rsidRPr="00C5169D">
        <w:rPr>
          <w:rFonts w:ascii="Verdana" w:hAnsi="Verdana"/>
          <w:sz w:val="20"/>
          <w:szCs w:val="20"/>
          <w:lang w:val="pt-PT"/>
        </w:rPr>
        <w:t xml:space="preserve">: </w:t>
      </w:r>
      <w:hyperlink r:id="rId45" w:history="1">
        <w:r w:rsidR="00A53E41" w:rsidRPr="00C5169D">
          <w:rPr>
            <w:rStyle w:val="Hyperlink"/>
            <w:rFonts w:ascii="Verdana" w:hAnsi="Verdana"/>
            <w:sz w:val="20"/>
            <w:szCs w:val="20"/>
            <w:lang w:val="pt-PT"/>
          </w:rPr>
          <w:t xml:space="preserve">Die </w:t>
        </w:r>
        <w:proofErr w:type="spellStart"/>
        <w:r w:rsidR="00A53E41" w:rsidRPr="00C5169D">
          <w:rPr>
            <w:rStyle w:val="Hyperlink"/>
            <w:rFonts w:ascii="Verdana" w:hAnsi="Verdana"/>
            <w:sz w:val="20"/>
            <w:szCs w:val="20"/>
            <w:lang w:val="pt-PT"/>
          </w:rPr>
          <w:t>Presse</w:t>
        </w:r>
        <w:proofErr w:type="spellEnd"/>
      </w:hyperlink>
    </w:p>
    <w:p w14:paraId="57633795" w14:textId="77777777" w:rsidR="00D54CFB" w:rsidRPr="00C5169D" w:rsidRDefault="00D54CFB" w:rsidP="00611F7D">
      <w:pPr>
        <w:pStyle w:val="Default0"/>
        <w:rPr>
          <w:rFonts w:ascii="Verdana" w:hAnsi="Verdana"/>
          <w:sz w:val="20"/>
          <w:szCs w:val="20"/>
          <w:lang w:val="pt-PT"/>
        </w:rPr>
      </w:pPr>
    </w:p>
    <w:p w14:paraId="091E04FC" w14:textId="77777777" w:rsidR="00D54CFB" w:rsidRPr="00C5169D" w:rsidRDefault="00D54CFB" w:rsidP="00D54CFB">
      <w:pPr>
        <w:pStyle w:val="Default0"/>
        <w:rPr>
          <w:rFonts w:ascii="Verdana" w:hAnsi="Verdana"/>
          <w:b/>
          <w:bCs/>
          <w:sz w:val="20"/>
          <w:szCs w:val="20"/>
          <w:lang w:val="pt-PT"/>
        </w:rPr>
      </w:pPr>
      <w:r w:rsidRPr="00C5169D">
        <w:rPr>
          <w:rFonts w:ascii="Verdana" w:hAnsi="Verdana"/>
          <w:b/>
          <w:bCs/>
          <w:sz w:val="20"/>
          <w:szCs w:val="20"/>
          <w:lang w:val="pt-PT"/>
        </w:rPr>
        <w:t>Um artista faz buracos nas paredes dos edifícios - e cria retratos incríveis</w:t>
      </w:r>
    </w:p>
    <w:p w14:paraId="17648A08" w14:textId="5FB1E733" w:rsidR="00D54CFB" w:rsidRPr="00C5169D" w:rsidRDefault="00D54CFB" w:rsidP="00D54CFB">
      <w:pPr>
        <w:pStyle w:val="Default0"/>
        <w:rPr>
          <w:rFonts w:ascii="Verdana" w:hAnsi="Verdana"/>
          <w:sz w:val="20"/>
          <w:szCs w:val="20"/>
          <w:lang w:val="pt-PT"/>
        </w:rPr>
      </w:pPr>
      <w:r w:rsidRPr="00C5169D">
        <w:rPr>
          <w:rFonts w:ascii="Verdana" w:hAnsi="Verdana"/>
          <w:sz w:val="20"/>
          <w:szCs w:val="20"/>
          <w:lang w:val="pt-PT"/>
        </w:rPr>
        <w:t>A arte urbana de rua de Lisboa é conhecida muito para além das fronteiras de Portugal. Os artistas internacionais também se imortalizam no bairro de Marvila. Alguns recorrem a meios drásticos.</w:t>
      </w:r>
    </w:p>
    <w:p w14:paraId="56ECAEF7" w14:textId="140C9545" w:rsidR="00190ADA" w:rsidRPr="00C5169D" w:rsidRDefault="00611F7D">
      <w:pPr>
        <w:pStyle w:val="Default0"/>
        <w:rPr>
          <w:rFonts w:ascii="Verdana" w:hAnsi="Verdana"/>
          <w:sz w:val="20"/>
          <w:szCs w:val="20"/>
          <w:lang w:val="pt-PT"/>
        </w:rPr>
      </w:pPr>
      <w:r w:rsidRPr="00C5169D">
        <w:rPr>
          <w:rFonts w:ascii="Verdana" w:hAnsi="Verdana"/>
          <w:sz w:val="20"/>
          <w:szCs w:val="20"/>
          <w:lang w:val="pt-PT"/>
        </w:rPr>
        <w:t>02.05.2025, 06:00</w:t>
      </w:r>
      <w:r w:rsidR="0073537D" w:rsidRPr="00C5169D">
        <w:rPr>
          <w:rFonts w:ascii="Verdana" w:hAnsi="Verdana"/>
          <w:sz w:val="20"/>
          <w:szCs w:val="20"/>
          <w:lang w:val="pt-PT"/>
        </w:rPr>
        <w:t xml:space="preserve">: </w:t>
      </w:r>
      <w:hyperlink r:id="rId46" w:history="1">
        <w:proofErr w:type="spellStart"/>
        <w:r w:rsidR="0073537D" w:rsidRPr="00C5169D">
          <w:rPr>
            <w:rStyle w:val="Hyperlink"/>
            <w:rFonts w:ascii="Verdana" w:hAnsi="Verdana"/>
            <w:sz w:val="20"/>
            <w:szCs w:val="20"/>
            <w:lang w:val="pt-PT"/>
          </w:rPr>
          <w:t>Schwäbische</w:t>
        </w:r>
        <w:proofErr w:type="spellEnd"/>
      </w:hyperlink>
    </w:p>
    <w:p w14:paraId="040AC6BF" w14:textId="77777777" w:rsidR="008B7B4E" w:rsidRPr="00C5169D" w:rsidRDefault="008B7B4E" w:rsidP="00876B4F">
      <w:pPr>
        <w:pStyle w:val="Default0"/>
        <w:rPr>
          <w:rFonts w:ascii="Verdana" w:hAnsi="Verdana"/>
          <w:sz w:val="20"/>
          <w:szCs w:val="20"/>
          <w:lang w:val="pt-PT"/>
        </w:rPr>
      </w:pPr>
    </w:p>
    <w:p w14:paraId="39A425F0" w14:textId="739EAA71" w:rsidR="008B7B4E" w:rsidRPr="00C5169D" w:rsidRDefault="008B7B4E" w:rsidP="008B7B4E">
      <w:pPr>
        <w:pStyle w:val="Default0"/>
        <w:rPr>
          <w:rFonts w:ascii="Verdana" w:hAnsi="Verdana"/>
          <w:b/>
          <w:bCs/>
          <w:sz w:val="20"/>
          <w:szCs w:val="20"/>
          <w:lang w:val="pt-PT"/>
        </w:rPr>
      </w:pPr>
      <w:proofErr w:type="spellStart"/>
      <w:r w:rsidRPr="00C5169D">
        <w:rPr>
          <w:rFonts w:ascii="Verdana" w:hAnsi="Verdana"/>
          <w:b/>
          <w:bCs/>
          <w:sz w:val="20"/>
          <w:szCs w:val="20"/>
          <w:lang w:val="pt-PT"/>
        </w:rPr>
        <w:t>Re</w:t>
      </w:r>
      <w:proofErr w:type="spellEnd"/>
      <w:r w:rsidRPr="00C5169D">
        <w:rPr>
          <w:rFonts w:ascii="Verdana" w:hAnsi="Verdana"/>
          <w:b/>
          <w:bCs/>
          <w:sz w:val="20"/>
          <w:szCs w:val="20"/>
          <w:lang w:val="pt-PT"/>
        </w:rPr>
        <w:t xml:space="preserve"> - A minha casa fria em Portugal</w:t>
      </w:r>
    </w:p>
    <w:p w14:paraId="743FC421" w14:textId="695029E6" w:rsidR="008B7B4E" w:rsidRPr="00C5169D" w:rsidRDefault="008B7B4E" w:rsidP="008B7B4E">
      <w:pPr>
        <w:pStyle w:val="Default0"/>
        <w:rPr>
          <w:rFonts w:ascii="Verdana" w:hAnsi="Verdana"/>
          <w:sz w:val="20"/>
          <w:szCs w:val="20"/>
          <w:lang w:val="pt-PT"/>
        </w:rPr>
      </w:pPr>
      <w:r w:rsidRPr="00C5169D">
        <w:rPr>
          <w:rFonts w:ascii="Verdana" w:hAnsi="Verdana"/>
          <w:sz w:val="20"/>
          <w:szCs w:val="20"/>
          <w:lang w:val="pt-PT"/>
        </w:rPr>
        <w:t xml:space="preserve">Portugal é conhecido pelos seus muitos dias de sol e invernos amenos. </w:t>
      </w:r>
      <w:proofErr w:type="gramStart"/>
      <w:r w:rsidRPr="00C5169D">
        <w:rPr>
          <w:rFonts w:ascii="Verdana" w:hAnsi="Verdana"/>
          <w:sz w:val="20"/>
          <w:szCs w:val="20"/>
          <w:lang w:val="pt-PT"/>
        </w:rPr>
        <w:t>E</w:t>
      </w:r>
      <w:proofErr w:type="gramEnd"/>
      <w:r w:rsidRPr="00C5169D">
        <w:rPr>
          <w:rFonts w:ascii="Verdana" w:hAnsi="Verdana"/>
          <w:sz w:val="20"/>
          <w:szCs w:val="20"/>
          <w:lang w:val="pt-PT"/>
        </w:rPr>
        <w:t xml:space="preserve"> no entanto: em nenhum outro país da Europa Ocidental as pessoas sofrem tanto nos meses frios como aqui, porque mais de dois milhões de portugueses não têm meios para aquecer suficientemente as suas casas.</w:t>
      </w:r>
    </w:p>
    <w:p w14:paraId="3120A8E2" w14:textId="39CB3844" w:rsidR="00B2568E" w:rsidRPr="00C5169D" w:rsidRDefault="00623B9D" w:rsidP="00B2568E">
      <w:pPr>
        <w:pStyle w:val="Default0"/>
        <w:rPr>
          <w:rFonts w:ascii="Verdana" w:hAnsi="Verdana"/>
          <w:sz w:val="20"/>
          <w:szCs w:val="20"/>
          <w:lang w:val="pt-PT"/>
        </w:rPr>
      </w:pPr>
      <w:r w:rsidRPr="00C5169D">
        <w:rPr>
          <w:rFonts w:ascii="Verdana" w:hAnsi="Verdana"/>
          <w:sz w:val="20"/>
          <w:szCs w:val="20"/>
          <w:lang w:val="pt-PT"/>
        </w:rPr>
        <w:t>30.04.2025, 19:40</w:t>
      </w:r>
      <w:r w:rsidR="00F64FB4" w:rsidRPr="00C5169D">
        <w:rPr>
          <w:rFonts w:ascii="Verdana" w:hAnsi="Verdana"/>
          <w:sz w:val="20"/>
          <w:szCs w:val="20"/>
          <w:lang w:val="pt-PT"/>
        </w:rPr>
        <w:t xml:space="preserve">: </w:t>
      </w:r>
      <w:hyperlink r:id="rId47" w:history="1">
        <w:r w:rsidR="0068449B" w:rsidRPr="00C5169D">
          <w:rPr>
            <w:rStyle w:val="Hyperlink"/>
            <w:rFonts w:ascii="Verdana" w:hAnsi="Verdana"/>
            <w:sz w:val="20"/>
            <w:szCs w:val="20"/>
            <w:lang w:val="pt-PT"/>
          </w:rPr>
          <w:t>Arte TV</w:t>
        </w:r>
      </w:hyperlink>
    </w:p>
    <w:p w14:paraId="7794D5E9" w14:textId="77777777" w:rsidR="00D90B96" w:rsidRPr="00C5169D" w:rsidRDefault="00D90B96" w:rsidP="00B2568E">
      <w:pPr>
        <w:pStyle w:val="Default0"/>
        <w:rPr>
          <w:rFonts w:ascii="Verdana" w:hAnsi="Verdana"/>
          <w:sz w:val="20"/>
          <w:szCs w:val="20"/>
          <w:lang w:val="pt-PT"/>
        </w:rPr>
      </w:pPr>
    </w:p>
    <w:p w14:paraId="6764531D" w14:textId="7D92813F" w:rsidR="00D90B96" w:rsidRPr="00C5169D" w:rsidRDefault="00D90B96" w:rsidP="00D90B96">
      <w:pPr>
        <w:pStyle w:val="Default0"/>
        <w:rPr>
          <w:rFonts w:ascii="Verdana" w:hAnsi="Verdana"/>
          <w:b/>
          <w:bCs/>
          <w:sz w:val="20"/>
          <w:szCs w:val="20"/>
          <w:lang w:val="pt-PT"/>
        </w:rPr>
      </w:pPr>
      <w:r w:rsidRPr="00C5169D">
        <w:rPr>
          <w:rFonts w:ascii="Verdana" w:hAnsi="Verdana"/>
          <w:b/>
          <w:bCs/>
          <w:sz w:val="20"/>
          <w:szCs w:val="20"/>
          <w:lang w:val="pt-PT"/>
        </w:rPr>
        <w:t>Situação normaliza-se após o apagão em Espanha e Portugal</w:t>
      </w:r>
    </w:p>
    <w:p w14:paraId="0ED57241" w14:textId="556F065F" w:rsidR="00D90B96" w:rsidRPr="00C5169D" w:rsidRDefault="00D90B96" w:rsidP="00D90B96">
      <w:pPr>
        <w:pStyle w:val="Default0"/>
        <w:rPr>
          <w:rFonts w:ascii="Verdana" w:hAnsi="Verdana"/>
          <w:sz w:val="20"/>
          <w:szCs w:val="20"/>
          <w:lang w:val="pt-PT"/>
        </w:rPr>
      </w:pPr>
      <w:r w:rsidRPr="00C5169D">
        <w:rPr>
          <w:rFonts w:ascii="Verdana" w:hAnsi="Verdana"/>
          <w:sz w:val="20"/>
          <w:szCs w:val="20"/>
          <w:lang w:val="pt-PT"/>
        </w:rPr>
        <w:t>Após o apagão generalizado em Espanha e Portugal, a situação na Península Ibérica regressou lentamente à normalidade na noite de terça-feira</w:t>
      </w:r>
      <w:r w:rsidR="00070575" w:rsidRPr="00C5169D">
        <w:rPr>
          <w:rFonts w:ascii="Verdana" w:hAnsi="Verdana"/>
          <w:sz w:val="20"/>
          <w:szCs w:val="20"/>
          <w:lang w:val="pt-PT"/>
        </w:rPr>
        <w:t xml:space="preserve"> (29ABR)</w:t>
      </w:r>
      <w:r w:rsidRPr="00C5169D">
        <w:rPr>
          <w:rFonts w:ascii="Verdana" w:hAnsi="Verdana"/>
          <w:sz w:val="20"/>
          <w:szCs w:val="20"/>
          <w:lang w:val="pt-PT"/>
        </w:rPr>
        <w:t xml:space="preserve">. O operador espanhol da rede </w:t>
      </w:r>
      <w:proofErr w:type="spellStart"/>
      <w:r w:rsidRPr="00C5169D">
        <w:rPr>
          <w:rFonts w:ascii="Verdana" w:hAnsi="Verdana"/>
          <w:sz w:val="20"/>
          <w:szCs w:val="20"/>
          <w:lang w:val="pt-PT"/>
        </w:rPr>
        <w:t>Red</w:t>
      </w:r>
      <w:proofErr w:type="spellEnd"/>
      <w:r w:rsidRPr="00C5169D">
        <w:rPr>
          <w:rFonts w:ascii="Verdana" w:hAnsi="Verdana"/>
          <w:sz w:val="20"/>
          <w:szCs w:val="20"/>
          <w:lang w:val="pt-PT"/>
        </w:rPr>
        <w:t xml:space="preserve"> </w:t>
      </w:r>
      <w:proofErr w:type="spellStart"/>
      <w:r w:rsidRPr="00C5169D">
        <w:rPr>
          <w:rFonts w:ascii="Verdana" w:hAnsi="Verdana"/>
          <w:sz w:val="20"/>
          <w:szCs w:val="20"/>
          <w:lang w:val="pt-PT"/>
        </w:rPr>
        <w:t>Eléctrica</w:t>
      </w:r>
      <w:proofErr w:type="spellEnd"/>
      <w:r w:rsidRPr="00C5169D">
        <w:rPr>
          <w:rFonts w:ascii="Verdana" w:hAnsi="Verdana"/>
          <w:sz w:val="20"/>
          <w:szCs w:val="20"/>
          <w:lang w:val="pt-PT"/>
        </w:rPr>
        <w:t xml:space="preserve"> anunciou de manhã que mais de 99% do fornecimento de energia tinha sido restabelecido.</w:t>
      </w:r>
    </w:p>
    <w:p w14:paraId="48F78F5F" w14:textId="06BE0852" w:rsidR="00D90B96" w:rsidRPr="00C5169D" w:rsidRDefault="00D90B96" w:rsidP="00D90B96">
      <w:pPr>
        <w:pStyle w:val="Default0"/>
        <w:rPr>
          <w:rFonts w:ascii="Verdana" w:hAnsi="Verdana"/>
          <w:sz w:val="20"/>
          <w:szCs w:val="20"/>
          <w:lang w:val="pt-PT"/>
        </w:rPr>
      </w:pPr>
      <w:r w:rsidRPr="00C5169D">
        <w:rPr>
          <w:rFonts w:ascii="Verdana" w:hAnsi="Verdana"/>
          <w:sz w:val="20"/>
          <w:szCs w:val="20"/>
          <w:lang w:val="pt-PT"/>
        </w:rPr>
        <w:t xml:space="preserve">A agência noticiosa DPA informou que a eletricidade também tinha sido restabelecida para a maioria dos lares do país vizinho, </w:t>
      </w:r>
      <w:r w:rsidRPr="00C5169D">
        <w:rPr>
          <w:rFonts w:ascii="Verdana" w:hAnsi="Verdana"/>
          <w:b/>
          <w:bCs/>
          <w:sz w:val="20"/>
          <w:szCs w:val="20"/>
          <w:lang w:val="pt-PT"/>
        </w:rPr>
        <w:t>Portugal</w:t>
      </w:r>
      <w:r w:rsidRPr="00C5169D">
        <w:rPr>
          <w:rFonts w:ascii="Verdana" w:hAnsi="Verdana"/>
          <w:sz w:val="20"/>
          <w:szCs w:val="20"/>
          <w:lang w:val="pt-PT"/>
        </w:rPr>
        <w:t>. O operador português REN anunciou na manhã de terça-feira que a rede elétrica tinha sido "</w:t>
      </w:r>
      <w:r w:rsidRPr="00C5169D">
        <w:rPr>
          <w:rFonts w:ascii="Verdana" w:hAnsi="Verdana"/>
          <w:i/>
          <w:iCs/>
          <w:sz w:val="20"/>
          <w:szCs w:val="20"/>
          <w:lang w:val="pt-PT"/>
        </w:rPr>
        <w:t>perfeitamente estabilizada</w:t>
      </w:r>
      <w:r w:rsidRPr="00C5169D">
        <w:rPr>
          <w:rFonts w:ascii="Verdana" w:hAnsi="Verdana"/>
          <w:sz w:val="20"/>
          <w:szCs w:val="20"/>
          <w:lang w:val="pt-PT"/>
        </w:rPr>
        <w:t>".</w:t>
      </w:r>
    </w:p>
    <w:p w14:paraId="09009438" w14:textId="1BBA12D3" w:rsidR="00B2568E" w:rsidRPr="00C5169D" w:rsidRDefault="00B2568E">
      <w:pPr>
        <w:pStyle w:val="Default0"/>
        <w:rPr>
          <w:rFonts w:ascii="Verdana" w:hAnsi="Verdana"/>
          <w:sz w:val="20"/>
          <w:szCs w:val="20"/>
          <w:lang w:val="pt-PT"/>
        </w:rPr>
      </w:pPr>
      <w:r w:rsidRPr="00C5169D">
        <w:rPr>
          <w:rFonts w:ascii="Verdana" w:hAnsi="Verdana"/>
          <w:sz w:val="20"/>
          <w:szCs w:val="20"/>
          <w:lang w:val="pt-PT"/>
        </w:rPr>
        <w:t>29.</w:t>
      </w:r>
      <w:r w:rsidR="00B9793D" w:rsidRPr="00C5169D">
        <w:rPr>
          <w:rFonts w:ascii="Verdana" w:hAnsi="Verdana"/>
          <w:sz w:val="20"/>
          <w:szCs w:val="20"/>
          <w:lang w:val="pt-PT"/>
        </w:rPr>
        <w:t>04.</w:t>
      </w:r>
      <w:r w:rsidRPr="00C5169D">
        <w:rPr>
          <w:rFonts w:ascii="Verdana" w:hAnsi="Verdana"/>
          <w:sz w:val="20"/>
          <w:szCs w:val="20"/>
          <w:lang w:val="pt-PT"/>
        </w:rPr>
        <w:t>2025</w:t>
      </w:r>
      <w:r w:rsidR="00C3326E" w:rsidRPr="00C5169D">
        <w:rPr>
          <w:rFonts w:ascii="Verdana" w:hAnsi="Verdana"/>
          <w:sz w:val="20"/>
          <w:szCs w:val="20"/>
          <w:lang w:val="pt-PT"/>
        </w:rPr>
        <w:t xml:space="preserve">, </w:t>
      </w:r>
      <w:r w:rsidRPr="00C5169D">
        <w:rPr>
          <w:rFonts w:ascii="Verdana" w:hAnsi="Verdana"/>
          <w:sz w:val="20"/>
          <w:szCs w:val="20"/>
          <w:lang w:val="pt-PT"/>
        </w:rPr>
        <w:t>07:57</w:t>
      </w:r>
      <w:r w:rsidR="00C3326E" w:rsidRPr="00C5169D">
        <w:rPr>
          <w:rFonts w:ascii="Verdana" w:hAnsi="Verdana"/>
          <w:sz w:val="20"/>
          <w:szCs w:val="20"/>
          <w:lang w:val="pt-PT"/>
        </w:rPr>
        <w:t>:</w:t>
      </w:r>
      <w:r w:rsidR="00044597" w:rsidRPr="00C5169D">
        <w:rPr>
          <w:rFonts w:ascii="Verdana" w:hAnsi="Verdana"/>
          <w:sz w:val="20"/>
          <w:szCs w:val="20"/>
          <w:lang w:val="pt-PT"/>
        </w:rPr>
        <w:t xml:space="preserve"> </w:t>
      </w:r>
      <w:hyperlink r:id="rId48" w:history="1">
        <w:proofErr w:type="spellStart"/>
        <w:r w:rsidR="001C546D" w:rsidRPr="00C5169D">
          <w:rPr>
            <w:rStyle w:val="Hyperlink"/>
            <w:rFonts w:ascii="Verdana" w:hAnsi="Verdana"/>
            <w:sz w:val="20"/>
            <w:szCs w:val="20"/>
            <w:lang w:val="pt-PT"/>
          </w:rPr>
          <w:t>Reise</w:t>
        </w:r>
        <w:proofErr w:type="spellEnd"/>
        <w:r w:rsidR="001C546D" w:rsidRPr="00C5169D">
          <w:rPr>
            <w:rStyle w:val="Hyperlink"/>
            <w:rFonts w:ascii="Verdana" w:hAnsi="Verdana"/>
            <w:sz w:val="20"/>
            <w:szCs w:val="20"/>
            <w:lang w:val="pt-PT"/>
          </w:rPr>
          <w:t xml:space="preserve"> vor9</w:t>
        </w:r>
      </w:hyperlink>
    </w:p>
    <w:p w14:paraId="0F2AA71F" w14:textId="77777777" w:rsidR="009A0ACA" w:rsidRPr="00C5169D" w:rsidRDefault="009A0ACA" w:rsidP="008C0ED5">
      <w:pPr>
        <w:pStyle w:val="Default0"/>
        <w:rPr>
          <w:rFonts w:ascii="Verdana" w:hAnsi="Verdana"/>
          <w:sz w:val="20"/>
          <w:szCs w:val="20"/>
          <w:lang w:val="pt-PT"/>
        </w:rPr>
      </w:pPr>
    </w:p>
    <w:p w14:paraId="30B8761B" w14:textId="45A3B89B" w:rsidR="009A0ACA" w:rsidRPr="00C5169D" w:rsidRDefault="009A0ACA" w:rsidP="009A0ACA">
      <w:pPr>
        <w:pStyle w:val="Default0"/>
        <w:rPr>
          <w:rFonts w:ascii="Verdana" w:hAnsi="Verdana"/>
          <w:b/>
          <w:bCs/>
          <w:sz w:val="20"/>
          <w:szCs w:val="20"/>
          <w:lang w:val="pt-PT"/>
        </w:rPr>
      </w:pPr>
      <w:r w:rsidRPr="00C5169D">
        <w:rPr>
          <w:rFonts w:ascii="Verdana" w:hAnsi="Verdana"/>
          <w:b/>
          <w:bCs/>
          <w:sz w:val="20"/>
          <w:szCs w:val="20"/>
          <w:lang w:val="pt-PT"/>
        </w:rPr>
        <w:t>Bom apetite, Porto- Uma cidade cheia de sabores</w:t>
      </w:r>
    </w:p>
    <w:p w14:paraId="0602D0A9" w14:textId="14301C16" w:rsidR="009A0ACA" w:rsidRPr="00C5169D" w:rsidRDefault="009A0ACA" w:rsidP="009A0ACA">
      <w:pPr>
        <w:pStyle w:val="Default0"/>
        <w:rPr>
          <w:rFonts w:ascii="Verdana" w:hAnsi="Verdana"/>
          <w:sz w:val="20"/>
          <w:szCs w:val="20"/>
          <w:lang w:val="pt-PT"/>
        </w:rPr>
      </w:pPr>
      <w:r w:rsidRPr="00C5169D">
        <w:rPr>
          <w:rFonts w:ascii="Verdana" w:hAnsi="Verdana"/>
          <w:sz w:val="20"/>
          <w:szCs w:val="20"/>
          <w:lang w:val="pt-PT"/>
        </w:rPr>
        <w:t xml:space="preserve">O novo livro de receitas de </w:t>
      </w:r>
      <w:proofErr w:type="spellStart"/>
      <w:r w:rsidRPr="00C5169D">
        <w:rPr>
          <w:rFonts w:ascii="Verdana" w:hAnsi="Verdana"/>
          <w:sz w:val="20"/>
          <w:szCs w:val="20"/>
          <w:lang w:val="pt-PT"/>
        </w:rPr>
        <w:t>Sylvie</w:t>
      </w:r>
      <w:proofErr w:type="spellEnd"/>
      <w:r w:rsidRPr="00C5169D">
        <w:rPr>
          <w:rFonts w:ascii="Verdana" w:hAnsi="Verdana"/>
          <w:sz w:val="20"/>
          <w:szCs w:val="20"/>
          <w:lang w:val="pt-PT"/>
        </w:rPr>
        <w:t xml:space="preserve"> da Silva é como uma declaração culinária </w:t>
      </w:r>
      <w:r w:rsidR="00147900" w:rsidRPr="00C5169D">
        <w:rPr>
          <w:rFonts w:ascii="Verdana" w:hAnsi="Verdana"/>
          <w:sz w:val="20"/>
          <w:szCs w:val="20"/>
          <w:lang w:val="pt-PT"/>
        </w:rPr>
        <w:t xml:space="preserve">de amor </w:t>
      </w:r>
      <w:r w:rsidRPr="00C5169D">
        <w:rPr>
          <w:rFonts w:ascii="Verdana" w:hAnsi="Verdana"/>
          <w:sz w:val="20"/>
          <w:szCs w:val="20"/>
          <w:lang w:val="pt-PT"/>
        </w:rPr>
        <w:t>à cidade portuária portuguesa</w:t>
      </w:r>
      <w:r w:rsidR="009D25F0" w:rsidRPr="00C5169D">
        <w:rPr>
          <w:rFonts w:ascii="Verdana" w:hAnsi="Verdana"/>
          <w:sz w:val="20"/>
          <w:szCs w:val="20"/>
          <w:lang w:val="pt-PT"/>
        </w:rPr>
        <w:t>.</w:t>
      </w:r>
    </w:p>
    <w:p w14:paraId="402DE055" w14:textId="5A681D6D" w:rsidR="008C0ED5" w:rsidRPr="00C5169D" w:rsidRDefault="008C0ED5" w:rsidP="008C0ED5">
      <w:pPr>
        <w:pStyle w:val="Default0"/>
        <w:rPr>
          <w:rFonts w:ascii="Verdana" w:hAnsi="Verdana"/>
          <w:sz w:val="20"/>
          <w:szCs w:val="20"/>
          <w:lang w:val="pt-PT"/>
        </w:rPr>
      </w:pPr>
      <w:r w:rsidRPr="00C5169D">
        <w:rPr>
          <w:rFonts w:ascii="Verdana" w:hAnsi="Verdana"/>
          <w:sz w:val="20"/>
          <w:szCs w:val="20"/>
          <w:lang w:val="pt-PT"/>
        </w:rPr>
        <w:t xml:space="preserve">29.04.25: </w:t>
      </w:r>
      <w:hyperlink r:id="rId49" w:history="1">
        <w:proofErr w:type="spellStart"/>
        <w:r w:rsidRPr="00C5169D">
          <w:rPr>
            <w:rStyle w:val="Hyperlink"/>
            <w:rFonts w:ascii="Verdana" w:hAnsi="Verdana"/>
            <w:sz w:val="20"/>
            <w:szCs w:val="20"/>
            <w:lang w:val="pt-PT"/>
          </w:rPr>
          <w:t>Freizeit</w:t>
        </w:r>
        <w:proofErr w:type="spellEnd"/>
      </w:hyperlink>
    </w:p>
    <w:p w14:paraId="356FFF0E" w14:textId="77777777" w:rsidR="00507877" w:rsidRPr="00C5169D" w:rsidRDefault="00507877" w:rsidP="001E489E">
      <w:pPr>
        <w:pStyle w:val="Default0"/>
        <w:rPr>
          <w:rFonts w:ascii="Verdana" w:hAnsi="Verdana"/>
          <w:sz w:val="20"/>
          <w:szCs w:val="20"/>
          <w:lang w:val="pt-PT"/>
        </w:rPr>
      </w:pPr>
    </w:p>
    <w:p w14:paraId="15DC2F6B" w14:textId="77777777" w:rsidR="00507877" w:rsidRPr="00C5169D" w:rsidRDefault="00507877" w:rsidP="00507877">
      <w:pPr>
        <w:pStyle w:val="Default0"/>
        <w:rPr>
          <w:rFonts w:ascii="Verdana" w:hAnsi="Verdana"/>
          <w:b/>
          <w:bCs/>
          <w:sz w:val="20"/>
          <w:szCs w:val="20"/>
          <w:lang w:val="pt-PT"/>
        </w:rPr>
      </w:pPr>
      <w:r w:rsidRPr="00C5169D">
        <w:rPr>
          <w:rFonts w:ascii="Verdana" w:hAnsi="Verdana"/>
          <w:b/>
          <w:bCs/>
          <w:sz w:val="20"/>
          <w:szCs w:val="20"/>
          <w:lang w:val="pt-PT"/>
        </w:rPr>
        <w:t>Férias na Madeira</w:t>
      </w:r>
    </w:p>
    <w:p w14:paraId="3B13DF4F" w14:textId="77777777" w:rsidR="00507877" w:rsidRPr="00C5169D" w:rsidRDefault="00507877" w:rsidP="00507877">
      <w:pPr>
        <w:pStyle w:val="Default0"/>
        <w:rPr>
          <w:rFonts w:ascii="Verdana" w:hAnsi="Verdana"/>
          <w:b/>
          <w:bCs/>
          <w:sz w:val="20"/>
          <w:szCs w:val="20"/>
          <w:lang w:val="pt-PT"/>
        </w:rPr>
      </w:pPr>
      <w:r w:rsidRPr="00C5169D">
        <w:rPr>
          <w:rFonts w:ascii="Verdana" w:hAnsi="Verdana"/>
          <w:b/>
          <w:bCs/>
          <w:sz w:val="20"/>
          <w:szCs w:val="20"/>
          <w:lang w:val="pt-PT"/>
        </w:rPr>
        <w:t>A natureza reina nesta ilha - e a mãe de Cristiano Ronaldo</w:t>
      </w:r>
    </w:p>
    <w:p w14:paraId="0BCB01A3" w14:textId="0EFBD817" w:rsidR="00507877" w:rsidRPr="00C5169D" w:rsidRDefault="00507877" w:rsidP="00507877">
      <w:pPr>
        <w:pStyle w:val="Default0"/>
        <w:rPr>
          <w:rFonts w:ascii="Verdana" w:hAnsi="Verdana"/>
          <w:sz w:val="20"/>
          <w:szCs w:val="20"/>
          <w:lang w:val="pt-PT"/>
        </w:rPr>
      </w:pPr>
      <w:r w:rsidRPr="00C5169D">
        <w:rPr>
          <w:rFonts w:ascii="Verdana" w:hAnsi="Verdana"/>
          <w:sz w:val="20"/>
          <w:szCs w:val="20"/>
          <w:lang w:val="pt-PT"/>
        </w:rPr>
        <w:t xml:space="preserve">Talvez a ilha mais verde da Europa tenha florestas de </w:t>
      </w:r>
      <w:r w:rsidR="00446D19" w:rsidRPr="00C5169D">
        <w:rPr>
          <w:rFonts w:ascii="Verdana" w:hAnsi="Verdana"/>
          <w:sz w:val="20"/>
          <w:szCs w:val="20"/>
          <w:lang w:val="pt-PT"/>
        </w:rPr>
        <w:t>Laurissilva</w:t>
      </w:r>
      <w:r w:rsidRPr="00C5169D">
        <w:rPr>
          <w:rFonts w:ascii="Verdana" w:hAnsi="Verdana"/>
          <w:sz w:val="20"/>
          <w:szCs w:val="20"/>
          <w:lang w:val="pt-PT"/>
        </w:rPr>
        <w:t>, areia preta e a sua estrela do futebol. Aqui, pode desfrutar de umas maravilhosas férias de caminhadas - mas cuidado: a natureza selvagem leva de volta o que quer.</w:t>
      </w:r>
    </w:p>
    <w:p w14:paraId="0E70008F" w14:textId="27878D5F" w:rsidR="001E489E" w:rsidRPr="00C5169D" w:rsidRDefault="001E489E" w:rsidP="00804A2E">
      <w:pPr>
        <w:pStyle w:val="Default0"/>
        <w:rPr>
          <w:rFonts w:ascii="Verdana" w:hAnsi="Verdana"/>
          <w:sz w:val="20"/>
          <w:szCs w:val="20"/>
          <w:lang w:val="pt-PT"/>
        </w:rPr>
      </w:pPr>
      <w:r w:rsidRPr="00C5169D">
        <w:rPr>
          <w:rFonts w:ascii="Verdana" w:hAnsi="Verdana"/>
          <w:sz w:val="20"/>
          <w:szCs w:val="20"/>
          <w:lang w:val="pt-PT"/>
        </w:rPr>
        <w:t>27.04.2025, 15:34</w:t>
      </w:r>
      <w:r w:rsidR="00507877" w:rsidRPr="00C5169D">
        <w:rPr>
          <w:rFonts w:ascii="Verdana" w:hAnsi="Verdana"/>
          <w:sz w:val="20"/>
          <w:szCs w:val="20"/>
          <w:lang w:val="pt-PT"/>
        </w:rPr>
        <w:t xml:space="preserve">: </w:t>
      </w:r>
      <w:hyperlink r:id="rId50" w:history="1">
        <w:r w:rsidR="00507877" w:rsidRPr="00C5169D">
          <w:rPr>
            <w:rStyle w:val="Hyperlink"/>
            <w:rFonts w:ascii="Verdana" w:hAnsi="Verdana"/>
            <w:sz w:val="20"/>
            <w:szCs w:val="20"/>
            <w:lang w:val="pt-PT"/>
          </w:rPr>
          <w:t xml:space="preserve">Der </w:t>
        </w:r>
        <w:proofErr w:type="spellStart"/>
        <w:r w:rsidR="00507877" w:rsidRPr="00C5169D">
          <w:rPr>
            <w:rStyle w:val="Hyperlink"/>
            <w:rFonts w:ascii="Verdana" w:hAnsi="Verdana"/>
            <w:sz w:val="20"/>
            <w:szCs w:val="20"/>
            <w:lang w:val="pt-PT"/>
          </w:rPr>
          <w:t>Bund</w:t>
        </w:r>
        <w:proofErr w:type="spellEnd"/>
      </w:hyperlink>
    </w:p>
    <w:p w14:paraId="0B92F8B5" w14:textId="77777777" w:rsidR="001E489E" w:rsidRPr="00C5169D" w:rsidRDefault="001E489E" w:rsidP="00804A2E">
      <w:pPr>
        <w:pStyle w:val="Default0"/>
        <w:rPr>
          <w:rFonts w:ascii="Verdana" w:hAnsi="Verdana"/>
          <w:sz w:val="20"/>
          <w:szCs w:val="20"/>
          <w:lang w:val="pt-PT"/>
        </w:rPr>
      </w:pPr>
    </w:p>
    <w:p w14:paraId="6D99CBB3" w14:textId="23C4F65C" w:rsidR="00CC51D8" w:rsidRPr="00C5169D" w:rsidRDefault="00CC51D8" w:rsidP="00CC51D8">
      <w:pPr>
        <w:pStyle w:val="Default0"/>
        <w:rPr>
          <w:rFonts w:ascii="Verdana" w:hAnsi="Verdana"/>
          <w:b/>
          <w:bCs/>
          <w:sz w:val="20"/>
          <w:szCs w:val="20"/>
          <w:lang w:val="pt-PT"/>
        </w:rPr>
      </w:pPr>
      <w:r w:rsidRPr="00C5169D">
        <w:rPr>
          <w:rFonts w:ascii="Verdana" w:hAnsi="Verdana"/>
          <w:b/>
          <w:bCs/>
          <w:sz w:val="20"/>
          <w:szCs w:val="20"/>
          <w:lang w:val="pt-PT"/>
        </w:rPr>
        <w:t>Paredes de mosteiro e quartos de design</w:t>
      </w:r>
      <w:r w:rsidR="00DC2BA5" w:rsidRPr="00C5169D">
        <w:rPr>
          <w:rFonts w:ascii="Verdana" w:hAnsi="Verdana"/>
          <w:b/>
          <w:bCs/>
          <w:sz w:val="20"/>
          <w:szCs w:val="20"/>
          <w:lang w:val="pt-PT"/>
        </w:rPr>
        <w:t xml:space="preserve"> - C</w:t>
      </w:r>
      <w:r w:rsidRPr="00C5169D">
        <w:rPr>
          <w:rFonts w:ascii="Verdana" w:hAnsi="Verdana"/>
          <w:b/>
          <w:bCs/>
          <w:sz w:val="20"/>
          <w:szCs w:val="20"/>
          <w:lang w:val="pt-PT"/>
        </w:rPr>
        <w:t>inco hotéis em Lisboa que são bonitos, bons e acessíveis</w:t>
      </w:r>
    </w:p>
    <w:p w14:paraId="40479A7E" w14:textId="4028941A" w:rsidR="00CC51D8" w:rsidRPr="00C5169D" w:rsidRDefault="00CC51D8" w:rsidP="00CC51D8">
      <w:pPr>
        <w:pStyle w:val="Default0"/>
        <w:rPr>
          <w:rFonts w:ascii="Verdana" w:hAnsi="Verdana"/>
          <w:sz w:val="20"/>
          <w:szCs w:val="20"/>
          <w:lang w:val="pt-PT"/>
        </w:rPr>
      </w:pPr>
      <w:r w:rsidRPr="00C5169D">
        <w:rPr>
          <w:rFonts w:ascii="Verdana" w:hAnsi="Verdana"/>
          <w:sz w:val="20"/>
          <w:szCs w:val="20"/>
          <w:lang w:val="pt-PT"/>
        </w:rPr>
        <w:t>Lisboa é considerada uma capital europeia com preços particularmente simpáticos - quem se hospedar nestes hotéis também será recebido com simpatia.</w:t>
      </w:r>
    </w:p>
    <w:p w14:paraId="279ABCDD" w14:textId="385C667A" w:rsidR="00804A2E" w:rsidRPr="00C5169D" w:rsidRDefault="00EF5B48">
      <w:pPr>
        <w:pStyle w:val="Default0"/>
        <w:rPr>
          <w:rFonts w:ascii="Verdana" w:hAnsi="Verdana"/>
          <w:sz w:val="20"/>
          <w:szCs w:val="20"/>
        </w:rPr>
      </w:pPr>
      <w:r w:rsidRPr="00C5169D">
        <w:rPr>
          <w:rFonts w:ascii="Verdana" w:hAnsi="Verdana"/>
          <w:sz w:val="20"/>
          <w:szCs w:val="20"/>
        </w:rPr>
        <w:lastRenderedPageBreak/>
        <w:t xml:space="preserve">26.04.2025: </w:t>
      </w:r>
      <w:hyperlink r:id="rId51" w:history="1">
        <w:r w:rsidRPr="00C5169D">
          <w:rPr>
            <w:rStyle w:val="Hyperlink"/>
            <w:rFonts w:ascii="Verdana" w:hAnsi="Verdana"/>
            <w:sz w:val="20"/>
            <w:szCs w:val="20"/>
          </w:rPr>
          <w:t>Bellevue NZZ</w:t>
        </w:r>
      </w:hyperlink>
    </w:p>
    <w:sectPr w:rsidR="00804A2E" w:rsidRPr="00C5169D" w:rsidSect="00D95C8E">
      <w:headerReference w:type="default" r:id="rId5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8CFBDB" w14:textId="77777777" w:rsidR="00B764B7" w:rsidRDefault="00B764B7" w:rsidP="00A80F77">
      <w:pPr>
        <w:spacing w:after="0" w:line="240" w:lineRule="auto"/>
      </w:pPr>
      <w:r>
        <w:separator/>
      </w:r>
    </w:p>
  </w:endnote>
  <w:endnote w:type="continuationSeparator" w:id="0">
    <w:p w14:paraId="73154CB9" w14:textId="77777777" w:rsidR="00B764B7" w:rsidRDefault="00B764B7" w:rsidP="00A80F77">
      <w:pPr>
        <w:spacing w:after="0" w:line="240" w:lineRule="auto"/>
      </w:pPr>
      <w:r>
        <w:continuationSeparator/>
      </w:r>
    </w:p>
  </w:endnote>
  <w:endnote w:type="continuationNotice" w:id="1">
    <w:p w14:paraId="4D212FAB" w14:textId="77777777" w:rsidR="00B764B7" w:rsidRDefault="00B764B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Leelawadee">
    <w:panose1 w:val="020B0502040204020203"/>
    <w:charset w:val="00"/>
    <w:family w:val="swiss"/>
    <w:pitch w:val="variable"/>
    <w:sig w:usb0="0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8C60E0" w14:textId="77777777" w:rsidR="00B764B7" w:rsidRDefault="00B764B7" w:rsidP="00A80F77">
      <w:pPr>
        <w:spacing w:after="0" w:line="240" w:lineRule="auto"/>
      </w:pPr>
      <w:r>
        <w:separator/>
      </w:r>
    </w:p>
  </w:footnote>
  <w:footnote w:type="continuationSeparator" w:id="0">
    <w:p w14:paraId="40F77C2D" w14:textId="77777777" w:rsidR="00B764B7" w:rsidRDefault="00B764B7" w:rsidP="00A80F77">
      <w:pPr>
        <w:spacing w:after="0" w:line="240" w:lineRule="auto"/>
      </w:pPr>
      <w:r>
        <w:continuationSeparator/>
      </w:r>
    </w:p>
  </w:footnote>
  <w:footnote w:type="continuationNotice" w:id="1">
    <w:p w14:paraId="1579644E" w14:textId="77777777" w:rsidR="00B764B7" w:rsidRDefault="00B764B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DE556B" w14:textId="77777777" w:rsidR="003A406C" w:rsidRDefault="003A406C">
    <w:pPr>
      <w:pStyle w:val="Kopfzeile"/>
    </w:pPr>
  </w:p>
  <w:p w14:paraId="07357264" w14:textId="77777777" w:rsidR="003A406C" w:rsidRDefault="003A406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866A24"/>
    <w:multiLevelType w:val="hybridMultilevel"/>
    <w:tmpl w:val="7B3658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9B46DEA"/>
    <w:multiLevelType w:val="multilevel"/>
    <w:tmpl w:val="F586B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0765F5"/>
    <w:multiLevelType w:val="multilevel"/>
    <w:tmpl w:val="8988A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3A0C70"/>
    <w:multiLevelType w:val="multilevel"/>
    <w:tmpl w:val="8812A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7E06D8"/>
    <w:multiLevelType w:val="multilevel"/>
    <w:tmpl w:val="64406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D24048"/>
    <w:multiLevelType w:val="multilevel"/>
    <w:tmpl w:val="A9DCE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21957B3"/>
    <w:multiLevelType w:val="multilevel"/>
    <w:tmpl w:val="5A12C5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50E452A"/>
    <w:multiLevelType w:val="multilevel"/>
    <w:tmpl w:val="3AE26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CAA2284"/>
    <w:multiLevelType w:val="multilevel"/>
    <w:tmpl w:val="CF2ED4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F760454"/>
    <w:multiLevelType w:val="multilevel"/>
    <w:tmpl w:val="97E6E4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8060071"/>
    <w:multiLevelType w:val="multilevel"/>
    <w:tmpl w:val="5AE0C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90F4623"/>
    <w:multiLevelType w:val="multilevel"/>
    <w:tmpl w:val="FDB0D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EE93922"/>
    <w:multiLevelType w:val="multilevel"/>
    <w:tmpl w:val="0B448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2C83D82"/>
    <w:multiLevelType w:val="multilevel"/>
    <w:tmpl w:val="A69E67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3211D36"/>
    <w:multiLevelType w:val="hybridMultilevel"/>
    <w:tmpl w:val="D2B4DA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59B172A"/>
    <w:multiLevelType w:val="multilevel"/>
    <w:tmpl w:val="B05AF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3CC7ABB"/>
    <w:multiLevelType w:val="multilevel"/>
    <w:tmpl w:val="5D804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57D588B"/>
    <w:multiLevelType w:val="multilevel"/>
    <w:tmpl w:val="4ACA8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8D16F06"/>
    <w:multiLevelType w:val="multilevel"/>
    <w:tmpl w:val="01323D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D757CB3"/>
    <w:multiLevelType w:val="multilevel"/>
    <w:tmpl w:val="78969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49A017A"/>
    <w:multiLevelType w:val="multilevel"/>
    <w:tmpl w:val="971A5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97363584">
    <w:abstractNumId w:val="3"/>
  </w:num>
  <w:num w:numId="2" w16cid:durableId="1129642">
    <w:abstractNumId w:val="0"/>
  </w:num>
  <w:num w:numId="3" w16cid:durableId="1787848430">
    <w:abstractNumId w:val="17"/>
  </w:num>
  <w:num w:numId="4" w16cid:durableId="1086683292">
    <w:abstractNumId w:val="9"/>
  </w:num>
  <w:num w:numId="5" w16cid:durableId="893278285">
    <w:abstractNumId w:val="8"/>
  </w:num>
  <w:num w:numId="6" w16cid:durableId="2090152564">
    <w:abstractNumId w:val="7"/>
  </w:num>
  <w:num w:numId="7" w16cid:durableId="586422261">
    <w:abstractNumId w:val="14"/>
  </w:num>
  <w:num w:numId="8" w16cid:durableId="240063045">
    <w:abstractNumId w:val="11"/>
  </w:num>
  <w:num w:numId="9" w16cid:durableId="1939755892">
    <w:abstractNumId w:val="5"/>
  </w:num>
  <w:num w:numId="10" w16cid:durableId="1936861035">
    <w:abstractNumId w:val="16"/>
  </w:num>
  <w:num w:numId="11" w16cid:durableId="1171681828">
    <w:abstractNumId w:val="20"/>
  </w:num>
  <w:num w:numId="12" w16cid:durableId="1108163869">
    <w:abstractNumId w:val="4"/>
  </w:num>
  <w:num w:numId="13" w16cid:durableId="1981617249">
    <w:abstractNumId w:val="12"/>
  </w:num>
  <w:num w:numId="14" w16cid:durableId="1796215295">
    <w:abstractNumId w:val="13"/>
  </w:num>
  <w:num w:numId="15" w16cid:durableId="1421415522">
    <w:abstractNumId w:val="10"/>
  </w:num>
  <w:num w:numId="16" w16cid:durableId="1815291368">
    <w:abstractNumId w:val="18"/>
  </w:num>
  <w:num w:numId="17" w16cid:durableId="194970733">
    <w:abstractNumId w:val="2"/>
  </w:num>
  <w:num w:numId="18" w16cid:durableId="1266961359">
    <w:abstractNumId w:val="1"/>
  </w:num>
  <w:num w:numId="19" w16cid:durableId="757750042">
    <w:abstractNumId w:val="15"/>
  </w:num>
  <w:num w:numId="20" w16cid:durableId="716003891">
    <w:abstractNumId w:val="6"/>
  </w:num>
  <w:num w:numId="21" w16cid:durableId="1002468324">
    <w:abstractNumId w:val="1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3AE"/>
    <w:rsid w:val="000000FF"/>
    <w:rsid w:val="000003B7"/>
    <w:rsid w:val="00000420"/>
    <w:rsid w:val="00000622"/>
    <w:rsid w:val="000006B2"/>
    <w:rsid w:val="00000750"/>
    <w:rsid w:val="00000782"/>
    <w:rsid w:val="00000935"/>
    <w:rsid w:val="00000B2B"/>
    <w:rsid w:val="00000B98"/>
    <w:rsid w:val="00000BA9"/>
    <w:rsid w:val="00000C5F"/>
    <w:rsid w:val="00000CBF"/>
    <w:rsid w:val="00000DA2"/>
    <w:rsid w:val="00000E40"/>
    <w:rsid w:val="00000EC8"/>
    <w:rsid w:val="00000F5D"/>
    <w:rsid w:val="00000F8A"/>
    <w:rsid w:val="000010CE"/>
    <w:rsid w:val="000011FE"/>
    <w:rsid w:val="00001341"/>
    <w:rsid w:val="00001464"/>
    <w:rsid w:val="0000148D"/>
    <w:rsid w:val="000014DA"/>
    <w:rsid w:val="00001921"/>
    <w:rsid w:val="00001933"/>
    <w:rsid w:val="00001B4B"/>
    <w:rsid w:val="00001B64"/>
    <w:rsid w:val="00001C9F"/>
    <w:rsid w:val="00001D13"/>
    <w:rsid w:val="00001D91"/>
    <w:rsid w:val="00001D9A"/>
    <w:rsid w:val="00001E63"/>
    <w:rsid w:val="0000207A"/>
    <w:rsid w:val="00002144"/>
    <w:rsid w:val="00002173"/>
    <w:rsid w:val="000021DB"/>
    <w:rsid w:val="00002502"/>
    <w:rsid w:val="000025C1"/>
    <w:rsid w:val="000025D8"/>
    <w:rsid w:val="0000269C"/>
    <w:rsid w:val="000027FD"/>
    <w:rsid w:val="0000283B"/>
    <w:rsid w:val="000028A8"/>
    <w:rsid w:val="00002949"/>
    <w:rsid w:val="00002A19"/>
    <w:rsid w:val="00002A40"/>
    <w:rsid w:val="00002B22"/>
    <w:rsid w:val="00002B93"/>
    <w:rsid w:val="00002CC7"/>
    <w:rsid w:val="00002FC8"/>
    <w:rsid w:val="00003152"/>
    <w:rsid w:val="000033D6"/>
    <w:rsid w:val="00003412"/>
    <w:rsid w:val="00003565"/>
    <w:rsid w:val="0000383D"/>
    <w:rsid w:val="0000391B"/>
    <w:rsid w:val="00003A92"/>
    <w:rsid w:val="00003ACB"/>
    <w:rsid w:val="00003C03"/>
    <w:rsid w:val="00003DE7"/>
    <w:rsid w:val="00003FC8"/>
    <w:rsid w:val="0000420F"/>
    <w:rsid w:val="000044EC"/>
    <w:rsid w:val="00004605"/>
    <w:rsid w:val="000046EF"/>
    <w:rsid w:val="0000472C"/>
    <w:rsid w:val="0000489F"/>
    <w:rsid w:val="00004946"/>
    <w:rsid w:val="00004978"/>
    <w:rsid w:val="0000502E"/>
    <w:rsid w:val="0000514B"/>
    <w:rsid w:val="000052B9"/>
    <w:rsid w:val="00005389"/>
    <w:rsid w:val="000053E8"/>
    <w:rsid w:val="00005422"/>
    <w:rsid w:val="00005521"/>
    <w:rsid w:val="00005685"/>
    <w:rsid w:val="0000585E"/>
    <w:rsid w:val="000059D4"/>
    <w:rsid w:val="000059FD"/>
    <w:rsid w:val="00005A3B"/>
    <w:rsid w:val="00005A9F"/>
    <w:rsid w:val="00005D2B"/>
    <w:rsid w:val="00005F27"/>
    <w:rsid w:val="00006114"/>
    <w:rsid w:val="0000617C"/>
    <w:rsid w:val="000061CC"/>
    <w:rsid w:val="00006454"/>
    <w:rsid w:val="0000648C"/>
    <w:rsid w:val="000064C3"/>
    <w:rsid w:val="0000655F"/>
    <w:rsid w:val="0000658F"/>
    <w:rsid w:val="0000683D"/>
    <w:rsid w:val="00006853"/>
    <w:rsid w:val="00006942"/>
    <w:rsid w:val="00006C45"/>
    <w:rsid w:val="00006D86"/>
    <w:rsid w:val="00006DD7"/>
    <w:rsid w:val="00007130"/>
    <w:rsid w:val="0000715C"/>
    <w:rsid w:val="000071C9"/>
    <w:rsid w:val="000071D9"/>
    <w:rsid w:val="00007351"/>
    <w:rsid w:val="00007394"/>
    <w:rsid w:val="00007564"/>
    <w:rsid w:val="000077B1"/>
    <w:rsid w:val="00007846"/>
    <w:rsid w:val="000079D0"/>
    <w:rsid w:val="00007AB6"/>
    <w:rsid w:val="00007C40"/>
    <w:rsid w:val="00007E5B"/>
    <w:rsid w:val="00010004"/>
    <w:rsid w:val="0001000B"/>
    <w:rsid w:val="00010083"/>
    <w:rsid w:val="00010160"/>
    <w:rsid w:val="00010164"/>
    <w:rsid w:val="00010186"/>
    <w:rsid w:val="0001018F"/>
    <w:rsid w:val="00010373"/>
    <w:rsid w:val="00010A82"/>
    <w:rsid w:val="00010AD8"/>
    <w:rsid w:val="00010B7F"/>
    <w:rsid w:val="00010B8A"/>
    <w:rsid w:val="00010D79"/>
    <w:rsid w:val="00010F38"/>
    <w:rsid w:val="00011236"/>
    <w:rsid w:val="000113B5"/>
    <w:rsid w:val="000113D9"/>
    <w:rsid w:val="0001144A"/>
    <w:rsid w:val="00011467"/>
    <w:rsid w:val="0001168D"/>
    <w:rsid w:val="00011713"/>
    <w:rsid w:val="0001187C"/>
    <w:rsid w:val="000119FF"/>
    <w:rsid w:val="00011CC6"/>
    <w:rsid w:val="00011CD4"/>
    <w:rsid w:val="00011CE6"/>
    <w:rsid w:val="00011F07"/>
    <w:rsid w:val="00011FD0"/>
    <w:rsid w:val="00011FE4"/>
    <w:rsid w:val="00012025"/>
    <w:rsid w:val="00012191"/>
    <w:rsid w:val="00012351"/>
    <w:rsid w:val="000123CF"/>
    <w:rsid w:val="00012A54"/>
    <w:rsid w:val="00012ABA"/>
    <w:rsid w:val="00012B55"/>
    <w:rsid w:val="00012BC8"/>
    <w:rsid w:val="00012CF1"/>
    <w:rsid w:val="00012D4A"/>
    <w:rsid w:val="00012DB6"/>
    <w:rsid w:val="00012E31"/>
    <w:rsid w:val="00012EFE"/>
    <w:rsid w:val="00012F4D"/>
    <w:rsid w:val="000130DF"/>
    <w:rsid w:val="00013119"/>
    <w:rsid w:val="000131DA"/>
    <w:rsid w:val="0001325C"/>
    <w:rsid w:val="00013497"/>
    <w:rsid w:val="000134B0"/>
    <w:rsid w:val="000134F2"/>
    <w:rsid w:val="00013626"/>
    <w:rsid w:val="00013635"/>
    <w:rsid w:val="000136C8"/>
    <w:rsid w:val="000137F5"/>
    <w:rsid w:val="00013925"/>
    <w:rsid w:val="00013ACE"/>
    <w:rsid w:val="00013AED"/>
    <w:rsid w:val="00013C5E"/>
    <w:rsid w:val="00013C8F"/>
    <w:rsid w:val="0001427C"/>
    <w:rsid w:val="0001448C"/>
    <w:rsid w:val="000144BB"/>
    <w:rsid w:val="000144D1"/>
    <w:rsid w:val="0001461C"/>
    <w:rsid w:val="00014717"/>
    <w:rsid w:val="00014751"/>
    <w:rsid w:val="000147EB"/>
    <w:rsid w:val="00014B10"/>
    <w:rsid w:val="00014B17"/>
    <w:rsid w:val="00014BDC"/>
    <w:rsid w:val="00014C33"/>
    <w:rsid w:val="00014CA1"/>
    <w:rsid w:val="00014E57"/>
    <w:rsid w:val="00014F19"/>
    <w:rsid w:val="00014F60"/>
    <w:rsid w:val="00014F98"/>
    <w:rsid w:val="00014FCE"/>
    <w:rsid w:val="00015120"/>
    <w:rsid w:val="00015220"/>
    <w:rsid w:val="000152FE"/>
    <w:rsid w:val="00015300"/>
    <w:rsid w:val="000154A9"/>
    <w:rsid w:val="000156AF"/>
    <w:rsid w:val="000157F5"/>
    <w:rsid w:val="0001591E"/>
    <w:rsid w:val="00015A8B"/>
    <w:rsid w:val="00015B63"/>
    <w:rsid w:val="00015E69"/>
    <w:rsid w:val="00015E71"/>
    <w:rsid w:val="00015F18"/>
    <w:rsid w:val="00016180"/>
    <w:rsid w:val="000161CF"/>
    <w:rsid w:val="00016606"/>
    <w:rsid w:val="00016685"/>
    <w:rsid w:val="000166A3"/>
    <w:rsid w:val="0001671E"/>
    <w:rsid w:val="00016850"/>
    <w:rsid w:val="00016969"/>
    <w:rsid w:val="00016C28"/>
    <w:rsid w:val="00016DCC"/>
    <w:rsid w:val="00016E37"/>
    <w:rsid w:val="00016E7F"/>
    <w:rsid w:val="00016E99"/>
    <w:rsid w:val="00017050"/>
    <w:rsid w:val="0001723D"/>
    <w:rsid w:val="0001725C"/>
    <w:rsid w:val="00017299"/>
    <w:rsid w:val="00017376"/>
    <w:rsid w:val="00017435"/>
    <w:rsid w:val="00017580"/>
    <w:rsid w:val="000176EF"/>
    <w:rsid w:val="00017739"/>
    <w:rsid w:val="0001779F"/>
    <w:rsid w:val="00017849"/>
    <w:rsid w:val="000178B8"/>
    <w:rsid w:val="00017902"/>
    <w:rsid w:val="00017A35"/>
    <w:rsid w:val="00017B3C"/>
    <w:rsid w:val="00017B9E"/>
    <w:rsid w:val="00017BD9"/>
    <w:rsid w:val="00017CCC"/>
    <w:rsid w:val="00017D2F"/>
    <w:rsid w:val="00017F72"/>
    <w:rsid w:val="00017F73"/>
    <w:rsid w:val="00017F7A"/>
    <w:rsid w:val="0002014A"/>
    <w:rsid w:val="00020282"/>
    <w:rsid w:val="000202F8"/>
    <w:rsid w:val="000203B5"/>
    <w:rsid w:val="000203DD"/>
    <w:rsid w:val="000204BE"/>
    <w:rsid w:val="000204F4"/>
    <w:rsid w:val="0002051A"/>
    <w:rsid w:val="000205E4"/>
    <w:rsid w:val="0002063D"/>
    <w:rsid w:val="0002065A"/>
    <w:rsid w:val="0002091C"/>
    <w:rsid w:val="0002092C"/>
    <w:rsid w:val="000209BC"/>
    <w:rsid w:val="00020B22"/>
    <w:rsid w:val="00020B6A"/>
    <w:rsid w:val="00020D16"/>
    <w:rsid w:val="00020D37"/>
    <w:rsid w:val="0002107C"/>
    <w:rsid w:val="00021151"/>
    <w:rsid w:val="0002116D"/>
    <w:rsid w:val="000211DB"/>
    <w:rsid w:val="000212EF"/>
    <w:rsid w:val="0002143C"/>
    <w:rsid w:val="00021593"/>
    <w:rsid w:val="000216CA"/>
    <w:rsid w:val="00021776"/>
    <w:rsid w:val="00021836"/>
    <w:rsid w:val="0002189A"/>
    <w:rsid w:val="000218B1"/>
    <w:rsid w:val="00021903"/>
    <w:rsid w:val="0002193C"/>
    <w:rsid w:val="000219FB"/>
    <w:rsid w:val="00021AA0"/>
    <w:rsid w:val="00021BA1"/>
    <w:rsid w:val="00021CC8"/>
    <w:rsid w:val="00021DC6"/>
    <w:rsid w:val="00021F5B"/>
    <w:rsid w:val="0002210B"/>
    <w:rsid w:val="00022210"/>
    <w:rsid w:val="0002222A"/>
    <w:rsid w:val="000222F3"/>
    <w:rsid w:val="00022396"/>
    <w:rsid w:val="000224BC"/>
    <w:rsid w:val="000225BF"/>
    <w:rsid w:val="000227DC"/>
    <w:rsid w:val="00022812"/>
    <w:rsid w:val="0002285B"/>
    <w:rsid w:val="000229D1"/>
    <w:rsid w:val="00022A31"/>
    <w:rsid w:val="00022CAE"/>
    <w:rsid w:val="00022E98"/>
    <w:rsid w:val="00022FCD"/>
    <w:rsid w:val="00022FFA"/>
    <w:rsid w:val="00023039"/>
    <w:rsid w:val="00023085"/>
    <w:rsid w:val="0002314C"/>
    <w:rsid w:val="0002316D"/>
    <w:rsid w:val="00023293"/>
    <w:rsid w:val="000232A0"/>
    <w:rsid w:val="000233B2"/>
    <w:rsid w:val="0002348A"/>
    <w:rsid w:val="00023525"/>
    <w:rsid w:val="000236D1"/>
    <w:rsid w:val="00023715"/>
    <w:rsid w:val="000239DB"/>
    <w:rsid w:val="00023A49"/>
    <w:rsid w:val="00023AA1"/>
    <w:rsid w:val="00023BC9"/>
    <w:rsid w:val="00023C49"/>
    <w:rsid w:val="00023C72"/>
    <w:rsid w:val="00023CF0"/>
    <w:rsid w:val="00023D0C"/>
    <w:rsid w:val="00023D77"/>
    <w:rsid w:val="00023D9C"/>
    <w:rsid w:val="00023E0F"/>
    <w:rsid w:val="000241B7"/>
    <w:rsid w:val="000241DE"/>
    <w:rsid w:val="0002420E"/>
    <w:rsid w:val="0002421C"/>
    <w:rsid w:val="0002429E"/>
    <w:rsid w:val="000242D8"/>
    <w:rsid w:val="00024324"/>
    <w:rsid w:val="0002449C"/>
    <w:rsid w:val="000244C1"/>
    <w:rsid w:val="00024578"/>
    <w:rsid w:val="00024594"/>
    <w:rsid w:val="000245DB"/>
    <w:rsid w:val="00024782"/>
    <w:rsid w:val="00024859"/>
    <w:rsid w:val="0002492D"/>
    <w:rsid w:val="00024992"/>
    <w:rsid w:val="000249BB"/>
    <w:rsid w:val="000249EC"/>
    <w:rsid w:val="00024B01"/>
    <w:rsid w:val="00024CB7"/>
    <w:rsid w:val="00024DD0"/>
    <w:rsid w:val="00024DD9"/>
    <w:rsid w:val="00024E01"/>
    <w:rsid w:val="00024E33"/>
    <w:rsid w:val="00024E88"/>
    <w:rsid w:val="00024F0B"/>
    <w:rsid w:val="00024F33"/>
    <w:rsid w:val="00024F3E"/>
    <w:rsid w:val="00025309"/>
    <w:rsid w:val="0002564B"/>
    <w:rsid w:val="000256D2"/>
    <w:rsid w:val="000256E2"/>
    <w:rsid w:val="00025775"/>
    <w:rsid w:val="00025911"/>
    <w:rsid w:val="00025B6D"/>
    <w:rsid w:val="00025D59"/>
    <w:rsid w:val="00025E29"/>
    <w:rsid w:val="00025E96"/>
    <w:rsid w:val="00025F60"/>
    <w:rsid w:val="00026184"/>
    <w:rsid w:val="00026208"/>
    <w:rsid w:val="0002626B"/>
    <w:rsid w:val="00026390"/>
    <w:rsid w:val="000263A2"/>
    <w:rsid w:val="00026792"/>
    <w:rsid w:val="00026931"/>
    <w:rsid w:val="0002697F"/>
    <w:rsid w:val="00026A50"/>
    <w:rsid w:val="00026A84"/>
    <w:rsid w:val="00026AF2"/>
    <w:rsid w:val="00026B51"/>
    <w:rsid w:val="00026FBF"/>
    <w:rsid w:val="00027021"/>
    <w:rsid w:val="00027212"/>
    <w:rsid w:val="0002727F"/>
    <w:rsid w:val="0002731E"/>
    <w:rsid w:val="00027545"/>
    <w:rsid w:val="0002762A"/>
    <w:rsid w:val="0002768D"/>
    <w:rsid w:val="00027821"/>
    <w:rsid w:val="0002788C"/>
    <w:rsid w:val="0002793D"/>
    <w:rsid w:val="00027991"/>
    <w:rsid w:val="00027A37"/>
    <w:rsid w:val="00027A55"/>
    <w:rsid w:val="00027C21"/>
    <w:rsid w:val="00027E00"/>
    <w:rsid w:val="00027FC5"/>
    <w:rsid w:val="00027FE0"/>
    <w:rsid w:val="00030065"/>
    <w:rsid w:val="00030120"/>
    <w:rsid w:val="000301CC"/>
    <w:rsid w:val="000302BE"/>
    <w:rsid w:val="00030406"/>
    <w:rsid w:val="00030447"/>
    <w:rsid w:val="00030494"/>
    <w:rsid w:val="00030496"/>
    <w:rsid w:val="000305AF"/>
    <w:rsid w:val="000305C5"/>
    <w:rsid w:val="000306B8"/>
    <w:rsid w:val="00030A75"/>
    <w:rsid w:val="00030AE1"/>
    <w:rsid w:val="00030B08"/>
    <w:rsid w:val="00030CED"/>
    <w:rsid w:val="000310DA"/>
    <w:rsid w:val="00031133"/>
    <w:rsid w:val="0003123F"/>
    <w:rsid w:val="0003124B"/>
    <w:rsid w:val="0003134C"/>
    <w:rsid w:val="000314BE"/>
    <w:rsid w:val="00031599"/>
    <w:rsid w:val="000315B8"/>
    <w:rsid w:val="0003160E"/>
    <w:rsid w:val="00031898"/>
    <w:rsid w:val="00031A31"/>
    <w:rsid w:val="00031B99"/>
    <w:rsid w:val="00031D1C"/>
    <w:rsid w:val="00031F79"/>
    <w:rsid w:val="0003220F"/>
    <w:rsid w:val="00032411"/>
    <w:rsid w:val="0003247F"/>
    <w:rsid w:val="000328D6"/>
    <w:rsid w:val="00032A10"/>
    <w:rsid w:val="00032A96"/>
    <w:rsid w:val="00032C2B"/>
    <w:rsid w:val="00032E3A"/>
    <w:rsid w:val="00032FE7"/>
    <w:rsid w:val="00033042"/>
    <w:rsid w:val="000330D0"/>
    <w:rsid w:val="00033300"/>
    <w:rsid w:val="000333BA"/>
    <w:rsid w:val="00033429"/>
    <w:rsid w:val="0003368D"/>
    <w:rsid w:val="00033800"/>
    <w:rsid w:val="00033847"/>
    <w:rsid w:val="0003385C"/>
    <w:rsid w:val="00033870"/>
    <w:rsid w:val="000339B9"/>
    <w:rsid w:val="00033A7D"/>
    <w:rsid w:val="00033BF9"/>
    <w:rsid w:val="00033E9A"/>
    <w:rsid w:val="00033F4F"/>
    <w:rsid w:val="0003437C"/>
    <w:rsid w:val="000343D3"/>
    <w:rsid w:val="000346D2"/>
    <w:rsid w:val="00034839"/>
    <w:rsid w:val="0003494E"/>
    <w:rsid w:val="00034A00"/>
    <w:rsid w:val="00034C2A"/>
    <w:rsid w:val="00034D6E"/>
    <w:rsid w:val="00034E21"/>
    <w:rsid w:val="00034E35"/>
    <w:rsid w:val="00034EDB"/>
    <w:rsid w:val="0003500C"/>
    <w:rsid w:val="0003508C"/>
    <w:rsid w:val="0003519F"/>
    <w:rsid w:val="0003524C"/>
    <w:rsid w:val="000354DA"/>
    <w:rsid w:val="000355DA"/>
    <w:rsid w:val="00035816"/>
    <w:rsid w:val="00035970"/>
    <w:rsid w:val="000359AF"/>
    <w:rsid w:val="000359B3"/>
    <w:rsid w:val="00035B85"/>
    <w:rsid w:val="00035C48"/>
    <w:rsid w:val="00035CCF"/>
    <w:rsid w:val="00035D37"/>
    <w:rsid w:val="00035F9C"/>
    <w:rsid w:val="00036014"/>
    <w:rsid w:val="00036323"/>
    <w:rsid w:val="00036347"/>
    <w:rsid w:val="000363EF"/>
    <w:rsid w:val="000364BA"/>
    <w:rsid w:val="000364FE"/>
    <w:rsid w:val="0003650B"/>
    <w:rsid w:val="000365FF"/>
    <w:rsid w:val="0003665B"/>
    <w:rsid w:val="00036662"/>
    <w:rsid w:val="00036689"/>
    <w:rsid w:val="000368D4"/>
    <w:rsid w:val="00036916"/>
    <w:rsid w:val="00036A66"/>
    <w:rsid w:val="00036A79"/>
    <w:rsid w:val="00036AB3"/>
    <w:rsid w:val="00036B8B"/>
    <w:rsid w:val="00036B93"/>
    <w:rsid w:val="00036D75"/>
    <w:rsid w:val="00037288"/>
    <w:rsid w:val="000372AB"/>
    <w:rsid w:val="0003787E"/>
    <w:rsid w:val="000378AE"/>
    <w:rsid w:val="000379E1"/>
    <w:rsid w:val="00037AE2"/>
    <w:rsid w:val="00037AEC"/>
    <w:rsid w:val="00037B60"/>
    <w:rsid w:val="00037D33"/>
    <w:rsid w:val="00037D42"/>
    <w:rsid w:val="00037D94"/>
    <w:rsid w:val="00037DAA"/>
    <w:rsid w:val="00037DEE"/>
    <w:rsid w:val="00037EE2"/>
    <w:rsid w:val="00037F17"/>
    <w:rsid w:val="00037F42"/>
    <w:rsid w:val="00040026"/>
    <w:rsid w:val="00040145"/>
    <w:rsid w:val="0004026B"/>
    <w:rsid w:val="00040277"/>
    <w:rsid w:val="000402F0"/>
    <w:rsid w:val="0004031F"/>
    <w:rsid w:val="00040326"/>
    <w:rsid w:val="00040348"/>
    <w:rsid w:val="00040452"/>
    <w:rsid w:val="00040739"/>
    <w:rsid w:val="00040757"/>
    <w:rsid w:val="00040897"/>
    <w:rsid w:val="000408B6"/>
    <w:rsid w:val="000408BB"/>
    <w:rsid w:val="00040914"/>
    <w:rsid w:val="0004095F"/>
    <w:rsid w:val="0004098B"/>
    <w:rsid w:val="000409BB"/>
    <w:rsid w:val="00040C5B"/>
    <w:rsid w:val="00040D9E"/>
    <w:rsid w:val="00040DCE"/>
    <w:rsid w:val="00040E2F"/>
    <w:rsid w:val="00040E47"/>
    <w:rsid w:val="00040F9A"/>
    <w:rsid w:val="00041629"/>
    <w:rsid w:val="000417D3"/>
    <w:rsid w:val="00041E7D"/>
    <w:rsid w:val="0004200A"/>
    <w:rsid w:val="0004221B"/>
    <w:rsid w:val="000424E1"/>
    <w:rsid w:val="000426FE"/>
    <w:rsid w:val="0004277A"/>
    <w:rsid w:val="00042821"/>
    <w:rsid w:val="00042879"/>
    <w:rsid w:val="0004290C"/>
    <w:rsid w:val="00042A68"/>
    <w:rsid w:val="00042AD3"/>
    <w:rsid w:val="00042BC3"/>
    <w:rsid w:val="00042DBE"/>
    <w:rsid w:val="00042EB2"/>
    <w:rsid w:val="00042F15"/>
    <w:rsid w:val="0004331C"/>
    <w:rsid w:val="000433A6"/>
    <w:rsid w:val="00043535"/>
    <w:rsid w:val="00043598"/>
    <w:rsid w:val="000436A8"/>
    <w:rsid w:val="00043735"/>
    <w:rsid w:val="00043872"/>
    <w:rsid w:val="000438E5"/>
    <w:rsid w:val="00043A53"/>
    <w:rsid w:val="00043B75"/>
    <w:rsid w:val="00043B98"/>
    <w:rsid w:val="00043CE2"/>
    <w:rsid w:val="00043E9A"/>
    <w:rsid w:val="00043F15"/>
    <w:rsid w:val="00043FFC"/>
    <w:rsid w:val="000441F9"/>
    <w:rsid w:val="00044288"/>
    <w:rsid w:val="000443D9"/>
    <w:rsid w:val="0004452D"/>
    <w:rsid w:val="00044594"/>
    <w:rsid w:val="00044597"/>
    <w:rsid w:val="0004459A"/>
    <w:rsid w:val="0004471C"/>
    <w:rsid w:val="00044833"/>
    <w:rsid w:val="00044895"/>
    <w:rsid w:val="00044A46"/>
    <w:rsid w:val="00044B18"/>
    <w:rsid w:val="00044CB3"/>
    <w:rsid w:val="00044CB9"/>
    <w:rsid w:val="00044D87"/>
    <w:rsid w:val="00044DB5"/>
    <w:rsid w:val="00044F09"/>
    <w:rsid w:val="00044FA5"/>
    <w:rsid w:val="00044FB7"/>
    <w:rsid w:val="00044FB9"/>
    <w:rsid w:val="00045083"/>
    <w:rsid w:val="00045110"/>
    <w:rsid w:val="00045174"/>
    <w:rsid w:val="000451BE"/>
    <w:rsid w:val="000452CD"/>
    <w:rsid w:val="000455CB"/>
    <w:rsid w:val="0004564A"/>
    <w:rsid w:val="00045678"/>
    <w:rsid w:val="000456BA"/>
    <w:rsid w:val="00045912"/>
    <w:rsid w:val="00045CB6"/>
    <w:rsid w:val="00045DB4"/>
    <w:rsid w:val="00045E10"/>
    <w:rsid w:val="00045E43"/>
    <w:rsid w:val="00045E66"/>
    <w:rsid w:val="00045F26"/>
    <w:rsid w:val="00045F3A"/>
    <w:rsid w:val="00045FB1"/>
    <w:rsid w:val="000460D2"/>
    <w:rsid w:val="000460ED"/>
    <w:rsid w:val="00046280"/>
    <w:rsid w:val="000465FB"/>
    <w:rsid w:val="0004673C"/>
    <w:rsid w:val="000468E6"/>
    <w:rsid w:val="000468FB"/>
    <w:rsid w:val="00046AF8"/>
    <w:rsid w:val="00046C9D"/>
    <w:rsid w:val="00046D2D"/>
    <w:rsid w:val="00046D58"/>
    <w:rsid w:val="00047026"/>
    <w:rsid w:val="000470D6"/>
    <w:rsid w:val="0004718A"/>
    <w:rsid w:val="00047409"/>
    <w:rsid w:val="000474B7"/>
    <w:rsid w:val="000478B0"/>
    <w:rsid w:val="0004797B"/>
    <w:rsid w:val="00047992"/>
    <w:rsid w:val="000479D6"/>
    <w:rsid w:val="00047A0E"/>
    <w:rsid w:val="00047AEF"/>
    <w:rsid w:val="00047B25"/>
    <w:rsid w:val="00047D51"/>
    <w:rsid w:val="00047D7C"/>
    <w:rsid w:val="00047EB4"/>
    <w:rsid w:val="000500A9"/>
    <w:rsid w:val="0005011F"/>
    <w:rsid w:val="000501C2"/>
    <w:rsid w:val="00050262"/>
    <w:rsid w:val="000502C8"/>
    <w:rsid w:val="0005041D"/>
    <w:rsid w:val="0005052B"/>
    <w:rsid w:val="000505A2"/>
    <w:rsid w:val="000507B8"/>
    <w:rsid w:val="000509AD"/>
    <w:rsid w:val="00050A19"/>
    <w:rsid w:val="00050AF4"/>
    <w:rsid w:val="00050EC7"/>
    <w:rsid w:val="00051014"/>
    <w:rsid w:val="00051080"/>
    <w:rsid w:val="00051102"/>
    <w:rsid w:val="0005141E"/>
    <w:rsid w:val="0005149A"/>
    <w:rsid w:val="000514D4"/>
    <w:rsid w:val="00051995"/>
    <w:rsid w:val="00051A26"/>
    <w:rsid w:val="00051AF6"/>
    <w:rsid w:val="00051BE3"/>
    <w:rsid w:val="00051DB5"/>
    <w:rsid w:val="00051F83"/>
    <w:rsid w:val="00052180"/>
    <w:rsid w:val="0005218E"/>
    <w:rsid w:val="00052676"/>
    <w:rsid w:val="00052C2C"/>
    <w:rsid w:val="00052C97"/>
    <w:rsid w:val="00052D7B"/>
    <w:rsid w:val="00052D8A"/>
    <w:rsid w:val="00052EE4"/>
    <w:rsid w:val="00052F16"/>
    <w:rsid w:val="00053028"/>
    <w:rsid w:val="0005312E"/>
    <w:rsid w:val="0005317D"/>
    <w:rsid w:val="000533A4"/>
    <w:rsid w:val="000533F9"/>
    <w:rsid w:val="00053636"/>
    <w:rsid w:val="0005370D"/>
    <w:rsid w:val="00053920"/>
    <w:rsid w:val="000539A4"/>
    <w:rsid w:val="00053A81"/>
    <w:rsid w:val="00053B71"/>
    <w:rsid w:val="00053C76"/>
    <w:rsid w:val="00053D7B"/>
    <w:rsid w:val="00053DBA"/>
    <w:rsid w:val="00053DD3"/>
    <w:rsid w:val="00053F38"/>
    <w:rsid w:val="00054252"/>
    <w:rsid w:val="00054257"/>
    <w:rsid w:val="0005474F"/>
    <w:rsid w:val="000548ED"/>
    <w:rsid w:val="00054977"/>
    <w:rsid w:val="000549A7"/>
    <w:rsid w:val="00054A4B"/>
    <w:rsid w:val="00054CC0"/>
    <w:rsid w:val="00054EDE"/>
    <w:rsid w:val="000550DB"/>
    <w:rsid w:val="0005521F"/>
    <w:rsid w:val="000553DD"/>
    <w:rsid w:val="000554AA"/>
    <w:rsid w:val="000554B5"/>
    <w:rsid w:val="00055822"/>
    <w:rsid w:val="00055828"/>
    <w:rsid w:val="00055831"/>
    <w:rsid w:val="0005588C"/>
    <w:rsid w:val="00055A0E"/>
    <w:rsid w:val="00055A32"/>
    <w:rsid w:val="00055F43"/>
    <w:rsid w:val="00055FC9"/>
    <w:rsid w:val="0005619E"/>
    <w:rsid w:val="00056230"/>
    <w:rsid w:val="00056244"/>
    <w:rsid w:val="00056369"/>
    <w:rsid w:val="0005641F"/>
    <w:rsid w:val="0005644F"/>
    <w:rsid w:val="000564F3"/>
    <w:rsid w:val="00056534"/>
    <w:rsid w:val="0005656B"/>
    <w:rsid w:val="00056625"/>
    <w:rsid w:val="0005689E"/>
    <w:rsid w:val="00056A36"/>
    <w:rsid w:val="00056A38"/>
    <w:rsid w:val="00056CFE"/>
    <w:rsid w:val="00056E32"/>
    <w:rsid w:val="00056E83"/>
    <w:rsid w:val="00056EE7"/>
    <w:rsid w:val="00056F67"/>
    <w:rsid w:val="00056FB2"/>
    <w:rsid w:val="0005728B"/>
    <w:rsid w:val="0005737E"/>
    <w:rsid w:val="000574A9"/>
    <w:rsid w:val="0005753C"/>
    <w:rsid w:val="000575D9"/>
    <w:rsid w:val="000575F0"/>
    <w:rsid w:val="0005764F"/>
    <w:rsid w:val="0005766B"/>
    <w:rsid w:val="000576C4"/>
    <w:rsid w:val="00057817"/>
    <w:rsid w:val="000578D7"/>
    <w:rsid w:val="00057962"/>
    <w:rsid w:val="00057984"/>
    <w:rsid w:val="00057A0C"/>
    <w:rsid w:val="00057AAA"/>
    <w:rsid w:val="00057AD3"/>
    <w:rsid w:val="00057D51"/>
    <w:rsid w:val="00057DE7"/>
    <w:rsid w:val="00057ECB"/>
    <w:rsid w:val="000600F9"/>
    <w:rsid w:val="000602C7"/>
    <w:rsid w:val="00060557"/>
    <w:rsid w:val="000605A5"/>
    <w:rsid w:val="00060644"/>
    <w:rsid w:val="000606D8"/>
    <w:rsid w:val="000606E5"/>
    <w:rsid w:val="00060755"/>
    <w:rsid w:val="000608F3"/>
    <w:rsid w:val="00060A6E"/>
    <w:rsid w:val="00060A8C"/>
    <w:rsid w:val="00060B71"/>
    <w:rsid w:val="00060BD7"/>
    <w:rsid w:val="00060E73"/>
    <w:rsid w:val="00060E95"/>
    <w:rsid w:val="0006104D"/>
    <w:rsid w:val="00061104"/>
    <w:rsid w:val="00061227"/>
    <w:rsid w:val="00061318"/>
    <w:rsid w:val="00061421"/>
    <w:rsid w:val="0006152E"/>
    <w:rsid w:val="0006162A"/>
    <w:rsid w:val="000617F2"/>
    <w:rsid w:val="00061817"/>
    <w:rsid w:val="00061BAC"/>
    <w:rsid w:val="00061BBE"/>
    <w:rsid w:val="00061C60"/>
    <w:rsid w:val="00061C7D"/>
    <w:rsid w:val="00061CB7"/>
    <w:rsid w:val="00061CF6"/>
    <w:rsid w:val="00061DA4"/>
    <w:rsid w:val="00061FB0"/>
    <w:rsid w:val="00062191"/>
    <w:rsid w:val="000621A6"/>
    <w:rsid w:val="000621B9"/>
    <w:rsid w:val="000622D3"/>
    <w:rsid w:val="0006233E"/>
    <w:rsid w:val="0006235E"/>
    <w:rsid w:val="00062436"/>
    <w:rsid w:val="00062470"/>
    <w:rsid w:val="000625C5"/>
    <w:rsid w:val="0006266A"/>
    <w:rsid w:val="00062700"/>
    <w:rsid w:val="00062724"/>
    <w:rsid w:val="00062790"/>
    <w:rsid w:val="000627B6"/>
    <w:rsid w:val="00062916"/>
    <w:rsid w:val="00062925"/>
    <w:rsid w:val="000629F6"/>
    <w:rsid w:val="00062A4A"/>
    <w:rsid w:val="00062C0B"/>
    <w:rsid w:val="00062D94"/>
    <w:rsid w:val="00063011"/>
    <w:rsid w:val="00063155"/>
    <w:rsid w:val="00063159"/>
    <w:rsid w:val="000632C8"/>
    <w:rsid w:val="000633CD"/>
    <w:rsid w:val="000633D1"/>
    <w:rsid w:val="00063578"/>
    <w:rsid w:val="00063620"/>
    <w:rsid w:val="00063926"/>
    <w:rsid w:val="00063A6B"/>
    <w:rsid w:val="00063A71"/>
    <w:rsid w:val="00063B11"/>
    <w:rsid w:val="00063BDB"/>
    <w:rsid w:val="00063C26"/>
    <w:rsid w:val="00063C54"/>
    <w:rsid w:val="00063D9A"/>
    <w:rsid w:val="00063DD9"/>
    <w:rsid w:val="00063E1D"/>
    <w:rsid w:val="00063E44"/>
    <w:rsid w:val="00063F23"/>
    <w:rsid w:val="00064172"/>
    <w:rsid w:val="000644B9"/>
    <w:rsid w:val="000647F3"/>
    <w:rsid w:val="00064849"/>
    <w:rsid w:val="0006493B"/>
    <w:rsid w:val="0006495B"/>
    <w:rsid w:val="00064B70"/>
    <w:rsid w:val="0006529F"/>
    <w:rsid w:val="00065315"/>
    <w:rsid w:val="00065329"/>
    <w:rsid w:val="0006534F"/>
    <w:rsid w:val="000653CC"/>
    <w:rsid w:val="0006554D"/>
    <w:rsid w:val="00065641"/>
    <w:rsid w:val="00065A5F"/>
    <w:rsid w:val="00065BF5"/>
    <w:rsid w:val="00065C22"/>
    <w:rsid w:val="00065CF3"/>
    <w:rsid w:val="00065FFB"/>
    <w:rsid w:val="000660C1"/>
    <w:rsid w:val="0006621E"/>
    <w:rsid w:val="0006626F"/>
    <w:rsid w:val="0006627F"/>
    <w:rsid w:val="0006632A"/>
    <w:rsid w:val="00066379"/>
    <w:rsid w:val="000663DA"/>
    <w:rsid w:val="00066589"/>
    <w:rsid w:val="000669F1"/>
    <w:rsid w:val="00066AAD"/>
    <w:rsid w:val="00066D32"/>
    <w:rsid w:val="00066D75"/>
    <w:rsid w:val="00066E16"/>
    <w:rsid w:val="00067108"/>
    <w:rsid w:val="000671B4"/>
    <w:rsid w:val="000672EA"/>
    <w:rsid w:val="000673AD"/>
    <w:rsid w:val="000673B9"/>
    <w:rsid w:val="0006741E"/>
    <w:rsid w:val="0006766F"/>
    <w:rsid w:val="0006771F"/>
    <w:rsid w:val="0006784A"/>
    <w:rsid w:val="00067CB6"/>
    <w:rsid w:val="00067CF6"/>
    <w:rsid w:val="00067D32"/>
    <w:rsid w:val="0007003D"/>
    <w:rsid w:val="0007024A"/>
    <w:rsid w:val="0007031F"/>
    <w:rsid w:val="00070366"/>
    <w:rsid w:val="00070497"/>
    <w:rsid w:val="000704C6"/>
    <w:rsid w:val="00070520"/>
    <w:rsid w:val="00070575"/>
    <w:rsid w:val="00070736"/>
    <w:rsid w:val="00070950"/>
    <w:rsid w:val="00070957"/>
    <w:rsid w:val="00070A44"/>
    <w:rsid w:val="00070A8A"/>
    <w:rsid w:val="00070C03"/>
    <w:rsid w:val="00070CCC"/>
    <w:rsid w:val="00070D39"/>
    <w:rsid w:val="000711ED"/>
    <w:rsid w:val="00071314"/>
    <w:rsid w:val="00071B2E"/>
    <w:rsid w:val="00071EF7"/>
    <w:rsid w:val="00071F2B"/>
    <w:rsid w:val="000720A4"/>
    <w:rsid w:val="0007216C"/>
    <w:rsid w:val="000722AF"/>
    <w:rsid w:val="00072532"/>
    <w:rsid w:val="0007264E"/>
    <w:rsid w:val="00072A08"/>
    <w:rsid w:val="00072CD3"/>
    <w:rsid w:val="00072EA1"/>
    <w:rsid w:val="00072FA4"/>
    <w:rsid w:val="0007309A"/>
    <w:rsid w:val="000731BB"/>
    <w:rsid w:val="00073307"/>
    <w:rsid w:val="000734FD"/>
    <w:rsid w:val="00073792"/>
    <w:rsid w:val="000737F9"/>
    <w:rsid w:val="0007384D"/>
    <w:rsid w:val="00073993"/>
    <w:rsid w:val="000739A0"/>
    <w:rsid w:val="00073ADC"/>
    <w:rsid w:val="00073AE1"/>
    <w:rsid w:val="00073B75"/>
    <w:rsid w:val="00073E2B"/>
    <w:rsid w:val="00073E51"/>
    <w:rsid w:val="00073E91"/>
    <w:rsid w:val="00073F34"/>
    <w:rsid w:val="00073F44"/>
    <w:rsid w:val="0007402E"/>
    <w:rsid w:val="000741B6"/>
    <w:rsid w:val="000743D5"/>
    <w:rsid w:val="000743F4"/>
    <w:rsid w:val="0007440E"/>
    <w:rsid w:val="00074476"/>
    <w:rsid w:val="0007461E"/>
    <w:rsid w:val="0007474A"/>
    <w:rsid w:val="00074820"/>
    <w:rsid w:val="00074BAF"/>
    <w:rsid w:val="00074BD3"/>
    <w:rsid w:val="00074CE8"/>
    <w:rsid w:val="00074D32"/>
    <w:rsid w:val="00074D58"/>
    <w:rsid w:val="00074D77"/>
    <w:rsid w:val="00074DCD"/>
    <w:rsid w:val="00074F00"/>
    <w:rsid w:val="00074F2B"/>
    <w:rsid w:val="0007503F"/>
    <w:rsid w:val="000750FE"/>
    <w:rsid w:val="000753E2"/>
    <w:rsid w:val="00075484"/>
    <w:rsid w:val="000754BF"/>
    <w:rsid w:val="00075535"/>
    <w:rsid w:val="00075CB0"/>
    <w:rsid w:val="00075CC5"/>
    <w:rsid w:val="00075D6F"/>
    <w:rsid w:val="00076096"/>
    <w:rsid w:val="00076178"/>
    <w:rsid w:val="0007621C"/>
    <w:rsid w:val="00076325"/>
    <w:rsid w:val="000763A0"/>
    <w:rsid w:val="0007657B"/>
    <w:rsid w:val="00076625"/>
    <w:rsid w:val="000766FB"/>
    <w:rsid w:val="000767AB"/>
    <w:rsid w:val="000768B0"/>
    <w:rsid w:val="000769FD"/>
    <w:rsid w:val="00076A3F"/>
    <w:rsid w:val="00076A8E"/>
    <w:rsid w:val="00076BBD"/>
    <w:rsid w:val="00076CB6"/>
    <w:rsid w:val="00076DCE"/>
    <w:rsid w:val="00076E94"/>
    <w:rsid w:val="00076F7F"/>
    <w:rsid w:val="000770C3"/>
    <w:rsid w:val="000772B8"/>
    <w:rsid w:val="0007739A"/>
    <w:rsid w:val="000774CF"/>
    <w:rsid w:val="000775D3"/>
    <w:rsid w:val="00077653"/>
    <w:rsid w:val="00077817"/>
    <w:rsid w:val="00077861"/>
    <w:rsid w:val="00077886"/>
    <w:rsid w:val="00077A6A"/>
    <w:rsid w:val="00077E3F"/>
    <w:rsid w:val="00077E66"/>
    <w:rsid w:val="00077F2B"/>
    <w:rsid w:val="00080057"/>
    <w:rsid w:val="000802DA"/>
    <w:rsid w:val="00080414"/>
    <w:rsid w:val="000804C7"/>
    <w:rsid w:val="0008060A"/>
    <w:rsid w:val="0008060E"/>
    <w:rsid w:val="0008062C"/>
    <w:rsid w:val="0008079F"/>
    <w:rsid w:val="000808E9"/>
    <w:rsid w:val="00080B4B"/>
    <w:rsid w:val="00080BDF"/>
    <w:rsid w:val="00080D98"/>
    <w:rsid w:val="00081092"/>
    <w:rsid w:val="00081186"/>
    <w:rsid w:val="000811F3"/>
    <w:rsid w:val="0008120B"/>
    <w:rsid w:val="00081263"/>
    <w:rsid w:val="000812D5"/>
    <w:rsid w:val="00081356"/>
    <w:rsid w:val="00081520"/>
    <w:rsid w:val="00081588"/>
    <w:rsid w:val="000815D6"/>
    <w:rsid w:val="00081C07"/>
    <w:rsid w:val="00081FB2"/>
    <w:rsid w:val="0008207D"/>
    <w:rsid w:val="00082109"/>
    <w:rsid w:val="000821FA"/>
    <w:rsid w:val="00082205"/>
    <w:rsid w:val="00082562"/>
    <w:rsid w:val="0008274C"/>
    <w:rsid w:val="0008281B"/>
    <w:rsid w:val="000828F5"/>
    <w:rsid w:val="00082991"/>
    <w:rsid w:val="00082A6B"/>
    <w:rsid w:val="00082B30"/>
    <w:rsid w:val="00082BC7"/>
    <w:rsid w:val="00082C00"/>
    <w:rsid w:val="00082CF6"/>
    <w:rsid w:val="00082E01"/>
    <w:rsid w:val="00083023"/>
    <w:rsid w:val="00083653"/>
    <w:rsid w:val="00083D73"/>
    <w:rsid w:val="00083D8E"/>
    <w:rsid w:val="00083DA8"/>
    <w:rsid w:val="00083E08"/>
    <w:rsid w:val="00083E0B"/>
    <w:rsid w:val="00083F52"/>
    <w:rsid w:val="00083F98"/>
    <w:rsid w:val="00084032"/>
    <w:rsid w:val="00084059"/>
    <w:rsid w:val="000840E2"/>
    <w:rsid w:val="00084118"/>
    <w:rsid w:val="000842AF"/>
    <w:rsid w:val="000843F4"/>
    <w:rsid w:val="000844CF"/>
    <w:rsid w:val="000844D0"/>
    <w:rsid w:val="00084561"/>
    <w:rsid w:val="000846AE"/>
    <w:rsid w:val="00084836"/>
    <w:rsid w:val="00084919"/>
    <w:rsid w:val="000849F2"/>
    <w:rsid w:val="00084A75"/>
    <w:rsid w:val="00084B6D"/>
    <w:rsid w:val="00084C5D"/>
    <w:rsid w:val="00084E48"/>
    <w:rsid w:val="00084EB3"/>
    <w:rsid w:val="00084EB7"/>
    <w:rsid w:val="00085183"/>
    <w:rsid w:val="00085287"/>
    <w:rsid w:val="000853A4"/>
    <w:rsid w:val="0008545F"/>
    <w:rsid w:val="00085481"/>
    <w:rsid w:val="000854E9"/>
    <w:rsid w:val="00085640"/>
    <w:rsid w:val="000857EA"/>
    <w:rsid w:val="0008583B"/>
    <w:rsid w:val="00085855"/>
    <w:rsid w:val="00085892"/>
    <w:rsid w:val="00085AF6"/>
    <w:rsid w:val="00085D8A"/>
    <w:rsid w:val="00085F8F"/>
    <w:rsid w:val="00085FE8"/>
    <w:rsid w:val="0008613C"/>
    <w:rsid w:val="0008623F"/>
    <w:rsid w:val="000862EB"/>
    <w:rsid w:val="00086300"/>
    <w:rsid w:val="00086343"/>
    <w:rsid w:val="000864C8"/>
    <w:rsid w:val="00086743"/>
    <w:rsid w:val="0008675E"/>
    <w:rsid w:val="000868E7"/>
    <w:rsid w:val="00086A13"/>
    <w:rsid w:val="00086AFF"/>
    <w:rsid w:val="00086BA8"/>
    <w:rsid w:val="00086CB6"/>
    <w:rsid w:val="00086D56"/>
    <w:rsid w:val="00086D8D"/>
    <w:rsid w:val="00086DAB"/>
    <w:rsid w:val="00086E1F"/>
    <w:rsid w:val="00086E2F"/>
    <w:rsid w:val="00086EE5"/>
    <w:rsid w:val="00086F34"/>
    <w:rsid w:val="00086FF7"/>
    <w:rsid w:val="00087033"/>
    <w:rsid w:val="000870B4"/>
    <w:rsid w:val="0008718A"/>
    <w:rsid w:val="000871F1"/>
    <w:rsid w:val="0008723F"/>
    <w:rsid w:val="000873DD"/>
    <w:rsid w:val="000874F2"/>
    <w:rsid w:val="000874F4"/>
    <w:rsid w:val="0008762B"/>
    <w:rsid w:val="0008768E"/>
    <w:rsid w:val="000876F7"/>
    <w:rsid w:val="000877E1"/>
    <w:rsid w:val="0008792F"/>
    <w:rsid w:val="00087A5F"/>
    <w:rsid w:val="00087B20"/>
    <w:rsid w:val="00087BAD"/>
    <w:rsid w:val="00087C32"/>
    <w:rsid w:val="00087D80"/>
    <w:rsid w:val="000903D2"/>
    <w:rsid w:val="00090478"/>
    <w:rsid w:val="00090499"/>
    <w:rsid w:val="000904C3"/>
    <w:rsid w:val="00090575"/>
    <w:rsid w:val="00090648"/>
    <w:rsid w:val="00090715"/>
    <w:rsid w:val="00090966"/>
    <w:rsid w:val="00090AA6"/>
    <w:rsid w:val="00090BEC"/>
    <w:rsid w:val="00090E67"/>
    <w:rsid w:val="00090EF8"/>
    <w:rsid w:val="00090F1B"/>
    <w:rsid w:val="00090FC3"/>
    <w:rsid w:val="00090FFC"/>
    <w:rsid w:val="0009102F"/>
    <w:rsid w:val="0009107B"/>
    <w:rsid w:val="0009109D"/>
    <w:rsid w:val="00091127"/>
    <w:rsid w:val="0009145B"/>
    <w:rsid w:val="00091499"/>
    <w:rsid w:val="000914C1"/>
    <w:rsid w:val="000914DD"/>
    <w:rsid w:val="000915C3"/>
    <w:rsid w:val="0009168C"/>
    <w:rsid w:val="000917BC"/>
    <w:rsid w:val="00091956"/>
    <w:rsid w:val="0009197A"/>
    <w:rsid w:val="000919DB"/>
    <w:rsid w:val="00091E6D"/>
    <w:rsid w:val="00091F21"/>
    <w:rsid w:val="000921D9"/>
    <w:rsid w:val="0009242A"/>
    <w:rsid w:val="000924D9"/>
    <w:rsid w:val="000926B5"/>
    <w:rsid w:val="000926EA"/>
    <w:rsid w:val="0009293B"/>
    <w:rsid w:val="00092AD2"/>
    <w:rsid w:val="00092F08"/>
    <w:rsid w:val="00093144"/>
    <w:rsid w:val="00093164"/>
    <w:rsid w:val="0009318F"/>
    <w:rsid w:val="000931E1"/>
    <w:rsid w:val="000932EC"/>
    <w:rsid w:val="0009343C"/>
    <w:rsid w:val="00093493"/>
    <w:rsid w:val="0009361C"/>
    <w:rsid w:val="000937C6"/>
    <w:rsid w:val="00093A85"/>
    <w:rsid w:val="00093C18"/>
    <w:rsid w:val="00093C1B"/>
    <w:rsid w:val="00093D2E"/>
    <w:rsid w:val="00093F83"/>
    <w:rsid w:val="00094472"/>
    <w:rsid w:val="0009458A"/>
    <w:rsid w:val="0009462E"/>
    <w:rsid w:val="000946B2"/>
    <w:rsid w:val="0009471D"/>
    <w:rsid w:val="0009479A"/>
    <w:rsid w:val="0009480D"/>
    <w:rsid w:val="00094890"/>
    <w:rsid w:val="0009489E"/>
    <w:rsid w:val="000948E6"/>
    <w:rsid w:val="000948EF"/>
    <w:rsid w:val="000948F9"/>
    <w:rsid w:val="00094962"/>
    <w:rsid w:val="00094972"/>
    <w:rsid w:val="00094A3F"/>
    <w:rsid w:val="00094D02"/>
    <w:rsid w:val="00094D41"/>
    <w:rsid w:val="00094D55"/>
    <w:rsid w:val="00094D57"/>
    <w:rsid w:val="00094F15"/>
    <w:rsid w:val="0009500F"/>
    <w:rsid w:val="0009506F"/>
    <w:rsid w:val="00095087"/>
    <w:rsid w:val="000950E5"/>
    <w:rsid w:val="00095112"/>
    <w:rsid w:val="000951F1"/>
    <w:rsid w:val="00095254"/>
    <w:rsid w:val="000954AB"/>
    <w:rsid w:val="0009570C"/>
    <w:rsid w:val="0009570E"/>
    <w:rsid w:val="000957A6"/>
    <w:rsid w:val="00095A7B"/>
    <w:rsid w:val="00095B01"/>
    <w:rsid w:val="00095CE5"/>
    <w:rsid w:val="00095E56"/>
    <w:rsid w:val="00095E7E"/>
    <w:rsid w:val="00096164"/>
    <w:rsid w:val="000962BB"/>
    <w:rsid w:val="00096309"/>
    <w:rsid w:val="00096417"/>
    <w:rsid w:val="00096482"/>
    <w:rsid w:val="0009651F"/>
    <w:rsid w:val="00096534"/>
    <w:rsid w:val="00096601"/>
    <w:rsid w:val="000968AA"/>
    <w:rsid w:val="000969E6"/>
    <w:rsid w:val="000969F9"/>
    <w:rsid w:val="00096B08"/>
    <w:rsid w:val="00096B8F"/>
    <w:rsid w:val="00096BEC"/>
    <w:rsid w:val="00096C2A"/>
    <w:rsid w:val="00096D1A"/>
    <w:rsid w:val="00096DC3"/>
    <w:rsid w:val="00096E52"/>
    <w:rsid w:val="00097040"/>
    <w:rsid w:val="00097051"/>
    <w:rsid w:val="00097055"/>
    <w:rsid w:val="00097105"/>
    <w:rsid w:val="000971D1"/>
    <w:rsid w:val="0009725D"/>
    <w:rsid w:val="000973A5"/>
    <w:rsid w:val="000978DA"/>
    <w:rsid w:val="00097A95"/>
    <w:rsid w:val="00097AE9"/>
    <w:rsid w:val="00097AFE"/>
    <w:rsid w:val="00097C43"/>
    <w:rsid w:val="00097CB5"/>
    <w:rsid w:val="00097E87"/>
    <w:rsid w:val="000A0119"/>
    <w:rsid w:val="000A0374"/>
    <w:rsid w:val="000A0503"/>
    <w:rsid w:val="000A06D2"/>
    <w:rsid w:val="000A092E"/>
    <w:rsid w:val="000A09CD"/>
    <w:rsid w:val="000A0B17"/>
    <w:rsid w:val="000A0B65"/>
    <w:rsid w:val="000A0D0B"/>
    <w:rsid w:val="000A0D26"/>
    <w:rsid w:val="000A0D4B"/>
    <w:rsid w:val="000A0E3D"/>
    <w:rsid w:val="000A0F63"/>
    <w:rsid w:val="000A0FE6"/>
    <w:rsid w:val="000A107E"/>
    <w:rsid w:val="000A10EC"/>
    <w:rsid w:val="000A12B1"/>
    <w:rsid w:val="000A12E6"/>
    <w:rsid w:val="000A15B6"/>
    <w:rsid w:val="000A16C9"/>
    <w:rsid w:val="000A1821"/>
    <w:rsid w:val="000A197A"/>
    <w:rsid w:val="000A19EB"/>
    <w:rsid w:val="000A1A4B"/>
    <w:rsid w:val="000A1B25"/>
    <w:rsid w:val="000A1C67"/>
    <w:rsid w:val="000A1CA3"/>
    <w:rsid w:val="000A1CB4"/>
    <w:rsid w:val="000A1DDC"/>
    <w:rsid w:val="000A1F95"/>
    <w:rsid w:val="000A21BF"/>
    <w:rsid w:val="000A24E5"/>
    <w:rsid w:val="000A2505"/>
    <w:rsid w:val="000A2513"/>
    <w:rsid w:val="000A25A5"/>
    <w:rsid w:val="000A2691"/>
    <w:rsid w:val="000A298B"/>
    <w:rsid w:val="000A2A99"/>
    <w:rsid w:val="000A2C1F"/>
    <w:rsid w:val="000A2D90"/>
    <w:rsid w:val="000A2E56"/>
    <w:rsid w:val="000A2E91"/>
    <w:rsid w:val="000A2FBE"/>
    <w:rsid w:val="000A3012"/>
    <w:rsid w:val="000A3123"/>
    <w:rsid w:val="000A3145"/>
    <w:rsid w:val="000A33C1"/>
    <w:rsid w:val="000A33C5"/>
    <w:rsid w:val="000A366D"/>
    <w:rsid w:val="000A3801"/>
    <w:rsid w:val="000A380D"/>
    <w:rsid w:val="000A3ACD"/>
    <w:rsid w:val="000A3B58"/>
    <w:rsid w:val="000A3BA2"/>
    <w:rsid w:val="000A3BAB"/>
    <w:rsid w:val="000A3EBC"/>
    <w:rsid w:val="000A3F9E"/>
    <w:rsid w:val="000A41CB"/>
    <w:rsid w:val="000A420F"/>
    <w:rsid w:val="000A42C1"/>
    <w:rsid w:val="000A42EC"/>
    <w:rsid w:val="000A4349"/>
    <w:rsid w:val="000A4657"/>
    <w:rsid w:val="000A4685"/>
    <w:rsid w:val="000A4BAD"/>
    <w:rsid w:val="000A4BDE"/>
    <w:rsid w:val="000A4C1E"/>
    <w:rsid w:val="000A4C63"/>
    <w:rsid w:val="000A4C67"/>
    <w:rsid w:val="000A4FC8"/>
    <w:rsid w:val="000A5317"/>
    <w:rsid w:val="000A5370"/>
    <w:rsid w:val="000A53E5"/>
    <w:rsid w:val="000A54ED"/>
    <w:rsid w:val="000A5539"/>
    <w:rsid w:val="000A5642"/>
    <w:rsid w:val="000A57DA"/>
    <w:rsid w:val="000A5884"/>
    <w:rsid w:val="000A5B2B"/>
    <w:rsid w:val="000A5B6A"/>
    <w:rsid w:val="000A5C93"/>
    <w:rsid w:val="000A5D48"/>
    <w:rsid w:val="000A5EA6"/>
    <w:rsid w:val="000A5FD6"/>
    <w:rsid w:val="000A6011"/>
    <w:rsid w:val="000A6221"/>
    <w:rsid w:val="000A634F"/>
    <w:rsid w:val="000A63FB"/>
    <w:rsid w:val="000A64A0"/>
    <w:rsid w:val="000A64C7"/>
    <w:rsid w:val="000A6670"/>
    <w:rsid w:val="000A668F"/>
    <w:rsid w:val="000A6817"/>
    <w:rsid w:val="000A6B19"/>
    <w:rsid w:val="000A6EA0"/>
    <w:rsid w:val="000A711B"/>
    <w:rsid w:val="000A720C"/>
    <w:rsid w:val="000A720E"/>
    <w:rsid w:val="000A7260"/>
    <w:rsid w:val="000A7449"/>
    <w:rsid w:val="000A7538"/>
    <w:rsid w:val="000A754C"/>
    <w:rsid w:val="000A7562"/>
    <w:rsid w:val="000A77AC"/>
    <w:rsid w:val="000A7986"/>
    <w:rsid w:val="000A7B98"/>
    <w:rsid w:val="000A7C26"/>
    <w:rsid w:val="000A7C91"/>
    <w:rsid w:val="000B001A"/>
    <w:rsid w:val="000B01DA"/>
    <w:rsid w:val="000B026A"/>
    <w:rsid w:val="000B0279"/>
    <w:rsid w:val="000B0291"/>
    <w:rsid w:val="000B029E"/>
    <w:rsid w:val="000B02B5"/>
    <w:rsid w:val="000B038A"/>
    <w:rsid w:val="000B06C9"/>
    <w:rsid w:val="000B07C0"/>
    <w:rsid w:val="000B086B"/>
    <w:rsid w:val="000B08D2"/>
    <w:rsid w:val="000B0946"/>
    <w:rsid w:val="000B0955"/>
    <w:rsid w:val="000B09C2"/>
    <w:rsid w:val="000B0B46"/>
    <w:rsid w:val="000B0BB3"/>
    <w:rsid w:val="000B0E7A"/>
    <w:rsid w:val="000B0FB0"/>
    <w:rsid w:val="000B10DE"/>
    <w:rsid w:val="000B1177"/>
    <w:rsid w:val="000B1506"/>
    <w:rsid w:val="000B1579"/>
    <w:rsid w:val="000B16F3"/>
    <w:rsid w:val="000B177E"/>
    <w:rsid w:val="000B1919"/>
    <w:rsid w:val="000B192A"/>
    <w:rsid w:val="000B1A79"/>
    <w:rsid w:val="000B1BFE"/>
    <w:rsid w:val="000B1C5F"/>
    <w:rsid w:val="000B1CCB"/>
    <w:rsid w:val="000B1D2B"/>
    <w:rsid w:val="000B1DD9"/>
    <w:rsid w:val="000B1E1C"/>
    <w:rsid w:val="000B1E94"/>
    <w:rsid w:val="000B1EC0"/>
    <w:rsid w:val="000B1F08"/>
    <w:rsid w:val="000B1F25"/>
    <w:rsid w:val="000B2028"/>
    <w:rsid w:val="000B20A0"/>
    <w:rsid w:val="000B226C"/>
    <w:rsid w:val="000B2381"/>
    <w:rsid w:val="000B25D8"/>
    <w:rsid w:val="000B29FE"/>
    <w:rsid w:val="000B2B0C"/>
    <w:rsid w:val="000B2B77"/>
    <w:rsid w:val="000B2C32"/>
    <w:rsid w:val="000B2CCA"/>
    <w:rsid w:val="000B2D0F"/>
    <w:rsid w:val="000B2FE7"/>
    <w:rsid w:val="000B311E"/>
    <w:rsid w:val="000B3144"/>
    <w:rsid w:val="000B3166"/>
    <w:rsid w:val="000B3520"/>
    <w:rsid w:val="000B3658"/>
    <w:rsid w:val="000B368E"/>
    <w:rsid w:val="000B3736"/>
    <w:rsid w:val="000B38E5"/>
    <w:rsid w:val="000B3973"/>
    <w:rsid w:val="000B3C05"/>
    <w:rsid w:val="000B3E92"/>
    <w:rsid w:val="000B3FA6"/>
    <w:rsid w:val="000B402F"/>
    <w:rsid w:val="000B4177"/>
    <w:rsid w:val="000B4521"/>
    <w:rsid w:val="000B4562"/>
    <w:rsid w:val="000B456D"/>
    <w:rsid w:val="000B4683"/>
    <w:rsid w:val="000B4948"/>
    <w:rsid w:val="000B4B9F"/>
    <w:rsid w:val="000B4BA0"/>
    <w:rsid w:val="000B4DFD"/>
    <w:rsid w:val="000B4E91"/>
    <w:rsid w:val="000B5075"/>
    <w:rsid w:val="000B50B6"/>
    <w:rsid w:val="000B50EE"/>
    <w:rsid w:val="000B52DF"/>
    <w:rsid w:val="000B5464"/>
    <w:rsid w:val="000B56ED"/>
    <w:rsid w:val="000B5A43"/>
    <w:rsid w:val="000B5A50"/>
    <w:rsid w:val="000B5ADC"/>
    <w:rsid w:val="000B5B4D"/>
    <w:rsid w:val="000B5C4B"/>
    <w:rsid w:val="000B5CA1"/>
    <w:rsid w:val="000B5CD2"/>
    <w:rsid w:val="000B5D98"/>
    <w:rsid w:val="000B606D"/>
    <w:rsid w:val="000B6179"/>
    <w:rsid w:val="000B6188"/>
    <w:rsid w:val="000B61E0"/>
    <w:rsid w:val="000B64E9"/>
    <w:rsid w:val="000B6575"/>
    <w:rsid w:val="000B6621"/>
    <w:rsid w:val="000B6641"/>
    <w:rsid w:val="000B66F9"/>
    <w:rsid w:val="000B68D3"/>
    <w:rsid w:val="000B6904"/>
    <w:rsid w:val="000B6A4B"/>
    <w:rsid w:val="000B6A75"/>
    <w:rsid w:val="000B6ADD"/>
    <w:rsid w:val="000B6BEC"/>
    <w:rsid w:val="000B6C33"/>
    <w:rsid w:val="000B6CAF"/>
    <w:rsid w:val="000B6CB1"/>
    <w:rsid w:val="000B6D63"/>
    <w:rsid w:val="000B6E13"/>
    <w:rsid w:val="000B6E20"/>
    <w:rsid w:val="000B6E95"/>
    <w:rsid w:val="000B6EBF"/>
    <w:rsid w:val="000B71A3"/>
    <w:rsid w:val="000B71EF"/>
    <w:rsid w:val="000B7478"/>
    <w:rsid w:val="000B74EF"/>
    <w:rsid w:val="000B7624"/>
    <w:rsid w:val="000B7960"/>
    <w:rsid w:val="000B79A9"/>
    <w:rsid w:val="000B79D6"/>
    <w:rsid w:val="000B7A30"/>
    <w:rsid w:val="000B7B0E"/>
    <w:rsid w:val="000B7C40"/>
    <w:rsid w:val="000B7C4F"/>
    <w:rsid w:val="000B7CAE"/>
    <w:rsid w:val="000B7D6E"/>
    <w:rsid w:val="000B7DC4"/>
    <w:rsid w:val="000B7DE3"/>
    <w:rsid w:val="000B7FA1"/>
    <w:rsid w:val="000B7FB7"/>
    <w:rsid w:val="000B7FB9"/>
    <w:rsid w:val="000C0129"/>
    <w:rsid w:val="000C01D8"/>
    <w:rsid w:val="000C01E1"/>
    <w:rsid w:val="000C04F2"/>
    <w:rsid w:val="000C0636"/>
    <w:rsid w:val="000C0658"/>
    <w:rsid w:val="000C0751"/>
    <w:rsid w:val="000C093E"/>
    <w:rsid w:val="000C098E"/>
    <w:rsid w:val="000C0999"/>
    <w:rsid w:val="000C0B2C"/>
    <w:rsid w:val="000C0BD7"/>
    <w:rsid w:val="000C0C31"/>
    <w:rsid w:val="000C0EF0"/>
    <w:rsid w:val="000C0F6D"/>
    <w:rsid w:val="000C0F73"/>
    <w:rsid w:val="000C0FE1"/>
    <w:rsid w:val="000C1007"/>
    <w:rsid w:val="000C10F7"/>
    <w:rsid w:val="000C1239"/>
    <w:rsid w:val="000C128A"/>
    <w:rsid w:val="000C12ED"/>
    <w:rsid w:val="000C13B2"/>
    <w:rsid w:val="000C1517"/>
    <w:rsid w:val="000C158D"/>
    <w:rsid w:val="000C15CF"/>
    <w:rsid w:val="000C15DC"/>
    <w:rsid w:val="000C1724"/>
    <w:rsid w:val="000C17A4"/>
    <w:rsid w:val="000C17FF"/>
    <w:rsid w:val="000C1A8E"/>
    <w:rsid w:val="000C1AE5"/>
    <w:rsid w:val="000C1B26"/>
    <w:rsid w:val="000C1BF4"/>
    <w:rsid w:val="000C1CB0"/>
    <w:rsid w:val="000C1D4E"/>
    <w:rsid w:val="000C1D6E"/>
    <w:rsid w:val="000C1F9A"/>
    <w:rsid w:val="000C1FA2"/>
    <w:rsid w:val="000C2081"/>
    <w:rsid w:val="000C218E"/>
    <w:rsid w:val="000C21B4"/>
    <w:rsid w:val="000C24AF"/>
    <w:rsid w:val="000C25AD"/>
    <w:rsid w:val="000C262C"/>
    <w:rsid w:val="000C263D"/>
    <w:rsid w:val="000C2831"/>
    <w:rsid w:val="000C28D9"/>
    <w:rsid w:val="000C2B43"/>
    <w:rsid w:val="000C2BB1"/>
    <w:rsid w:val="000C2C66"/>
    <w:rsid w:val="000C2D63"/>
    <w:rsid w:val="000C2D9B"/>
    <w:rsid w:val="000C2F21"/>
    <w:rsid w:val="000C2FC8"/>
    <w:rsid w:val="000C30F7"/>
    <w:rsid w:val="000C311C"/>
    <w:rsid w:val="000C3256"/>
    <w:rsid w:val="000C32FC"/>
    <w:rsid w:val="000C333C"/>
    <w:rsid w:val="000C35C1"/>
    <w:rsid w:val="000C3746"/>
    <w:rsid w:val="000C37B5"/>
    <w:rsid w:val="000C37CB"/>
    <w:rsid w:val="000C394C"/>
    <w:rsid w:val="000C3B70"/>
    <w:rsid w:val="000C3D78"/>
    <w:rsid w:val="000C3DCB"/>
    <w:rsid w:val="000C4434"/>
    <w:rsid w:val="000C4460"/>
    <w:rsid w:val="000C4506"/>
    <w:rsid w:val="000C497D"/>
    <w:rsid w:val="000C4B15"/>
    <w:rsid w:val="000C4B3F"/>
    <w:rsid w:val="000C4B74"/>
    <w:rsid w:val="000C4CB7"/>
    <w:rsid w:val="000C4CFF"/>
    <w:rsid w:val="000C4D4A"/>
    <w:rsid w:val="000C4D77"/>
    <w:rsid w:val="000C4DCC"/>
    <w:rsid w:val="000C4E19"/>
    <w:rsid w:val="000C4EAD"/>
    <w:rsid w:val="000C4EBD"/>
    <w:rsid w:val="000C4F62"/>
    <w:rsid w:val="000C4FC0"/>
    <w:rsid w:val="000C5090"/>
    <w:rsid w:val="000C518A"/>
    <w:rsid w:val="000C5201"/>
    <w:rsid w:val="000C5343"/>
    <w:rsid w:val="000C54ED"/>
    <w:rsid w:val="000C552C"/>
    <w:rsid w:val="000C55BC"/>
    <w:rsid w:val="000C55D4"/>
    <w:rsid w:val="000C5703"/>
    <w:rsid w:val="000C5788"/>
    <w:rsid w:val="000C5827"/>
    <w:rsid w:val="000C58A8"/>
    <w:rsid w:val="000C5C8B"/>
    <w:rsid w:val="000C5DED"/>
    <w:rsid w:val="000C5E64"/>
    <w:rsid w:val="000C5ECC"/>
    <w:rsid w:val="000C5F41"/>
    <w:rsid w:val="000C6079"/>
    <w:rsid w:val="000C6135"/>
    <w:rsid w:val="000C6139"/>
    <w:rsid w:val="000C61C3"/>
    <w:rsid w:val="000C62FA"/>
    <w:rsid w:val="000C635A"/>
    <w:rsid w:val="000C63A7"/>
    <w:rsid w:val="000C65FE"/>
    <w:rsid w:val="000C669A"/>
    <w:rsid w:val="000C6AAE"/>
    <w:rsid w:val="000C6AE3"/>
    <w:rsid w:val="000C6B9E"/>
    <w:rsid w:val="000C6EDD"/>
    <w:rsid w:val="000C7058"/>
    <w:rsid w:val="000C709A"/>
    <w:rsid w:val="000C716F"/>
    <w:rsid w:val="000C73FB"/>
    <w:rsid w:val="000C7478"/>
    <w:rsid w:val="000C74D5"/>
    <w:rsid w:val="000C7576"/>
    <w:rsid w:val="000C7603"/>
    <w:rsid w:val="000C76A1"/>
    <w:rsid w:val="000C7749"/>
    <w:rsid w:val="000C7789"/>
    <w:rsid w:val="000C77D0"/>
    <w:rsid w:val="000C7800"/>
    <w:rsid w:val="000C78F6"/>
    <w:rsid w:val="000C7A1D"/>
    <w:rsid w:val="000C7E54"/>
    <w:rsid w:val="000C7E8F"/>
    <w:rsid w:val="000D0035"/>
    <w:rsid w:val="000D005A"/>
    <w:rsid w:val="000D00B1"/>
    <w:rsid w:val="000D00DA"/>
    <w:rsid w:val="000D0102"/>
    <w:rsid w:val="000D02B0"/>
    <w:rsid w:val="000D02BB"/>
    <w:rsid w:val="000D0486"/>
    <w:rsid w:val="000D0493"/>
    <w:rsid w:val="000D0499"/>
    <w:rsid w:val="000D085B"/>
    <w:rsid w:val="000D08DF"/>
    <w:rsid w:val="000D0922"/>
    <w:rsid w:val="000D0945"/>
    <w:rsid w:val="000D0AA3"/>
    <w:rsid w:val="000D0B41"/>
    <w:rsid w:val="000D0C3E"/>
    <w:rsid w:val="000D0CF3"/>
    <w:rsid w:val="000D0EF8"/>
    <w:rsid w:val="000D0F2C"/>
    <w:rsid w:val="000D0F50"/>
    <w:rsid w:val="000D113A"/>
    <w:rsid w:val="000D114C"/>
    <w:rsid w:val="000D11CF"/>
    <w:rsid w:val="000D1362"/>
    <w:rsid w:val="000D1450"/>
    <w:rsid w:val="000D1558"/>
    <w:rsid w:val="000D1588"/>
    <w:rsid w:val="000D1602"/>
    <w:rsid w:val="000D1632"/>
    <w:rsid w:val="000D1646"/>
    <w:rsid w:val="000D165B"/>
    <w:rsid w:val="000D168C"/>
    <w:rsid w:val="000D17CB"/>
    <w:rsid w:val="000D1815"/>
    <w:rsid w:val="000D184E"/>
    <w:rsid w:val="000D18D8"/>
    <w:rsid w:val="000D19A6"/>
    <w:rsid w:val="000D1A14"/>
    <w:rsid w:val="000D1B96"/>
    <w:rsid w:val="000D1BBC"/>
    <w:rsid w:val="000D1C11"/>
    <w:rsid w:val="000D1C3C"/>
    <w:rsid w:val="000D1CFA"/>
    <w:rsid w:val="000D1D20"/>
    <w:rsid w:val="000D2030"/>
    <w:rsid w:val="000D21B5"/>
    <w:rsid w:val="000D21C5"/>
    <w:rsid w:val="000D23F2"/>
    <w:rsid w:val="000D240E"/>
    <w:rsid w:val="000D2527"/>
    <w:rsid w:val="000D27E7"/>
    <w:rsid w:val="000D2A23"/>
    <w:rsid w:val="000D2D32"/>
    <w:rsid w:val="000D2E4B"/>
    <w:rsid w:val="000D2ED1"/>
    <w:rsid w:val="000D3215"/>
    <w:rsid w:val="000D3293"/>
    <w:rsid w:val="000D33D7"/>
    <w:rsid w:val="000D350F"/>
    <w:rsid w:val="000D35FB"/>
    <w:rsid w:val="000D3602"/>
    <w:rsid w:val="000D388F"/>
    <w:rsid w:val="000D3990"/>
    <w:rsid w:val="000D3BE8"/>
    <w:rsid w:val="000D3C95"/>
    <w:rsid w:val="000D3F1C"/>
    <w:rsid w:val="000D40F1"/>
    <w:rsid w:val="000D420A"/>
    <w:rsid w:val="000D420C"/>
    <w:rsid w:val="000D4281"/>
    <w:rsid w:val="000D4349"/>
    <w:rsid w:val="000D46BE"/>
    <w:rsid w:val="000D4A1F"/>
    <w:rsid w:val="000D4A96"/>
    <w:rsid w:val="000D4BA6"/>
    <w:rsid w:val="000D4C62"/>
    <w:rsid w:val="000D4DA1"/>
    <w:rsid w:val="000D4F81"/>
    <w:rsid w:val="000D5017"/>
    <w:rsid w:val="000D5285"/>
    <w:rsid w:val="000D53EC"/>
    <w:rsid w:val="000D54F4"/>
    <w:rsid w:val="000D55D5"/>
    <w:rsid w:val="000D5725"/>
    <w:rsid w:val="000D57B9"/>
    <w:rsid w:val="000D57BC"/>
    <w:rsid w:val="000D5BC4"/>
    <w:rsid w:val="000D5D2E"/>
    <w:rsid w:val="000D5EF8"/>
    <w:rsid w:val="000D6485"/>
    <w:rsid w:val="000D6523"/>
    <w:rsid w:val="000D6549"/>
    <w:rsid w:val="000D6568"/>
    <w:rsid w:val="000D6597"/>
    <w:rsid w:val="000D677F"/>
    <w:rsid w:val="000D679C"/>
    <w:rsid w:val="000D687A"/>
    <w:rsid w:val="000D6A02"/>
    <w:rsid w:val="000D6A5A"/>
    <w:rsid w:val="000D6B21"/>
    <w:rsid w:val="000D6B9B"/>
    <w:rsid w:val="000D6BFB"/>
    <w:rsid w:val="000D6C55"/>
    <w:rsid w:val="000D6CEE"/>
    <w:rsid w:val="000D6D59"/>
    <w:rsid w:val="000D6D7F"/>
    <w:rsid w:val="000D6E16"/>
    <w:rsid w:val="000D6EDE"/>
    <w:rsid w:val="000D710D"/>
    <w:rsid w:val="000D7252"/>
    <w:rsid w:val="000D7255"/>
    <w:rsid w:val="000D72DF"/>
    <w:rsid w:val="000D7305"/>
    <w:rsid w:val="000D7364"/>
    <w:rsid w:val="000D73DE"/>
    <w:rsid w:val="000D74E8"/>
    <w:rsid w:val="000D752E"/>
    <w:rsid w:val="000D7565"/>
    <w:rsid w:val="000D771A"/>
    <w:rsid w:val="000D783D"/>
    <w:rsid w:val="000D7989"/>
    <w:rsid w:val="000D7B0D"/>
    <w:rsid w:val="000D7B30"/>
    <w:rsid w:val="000D7B74"/>
    <w:rsid w:val="000D7CA2"/>
    <w:rsid w:val="000D7CA9"/>
    <w:rsid w:val="000D7D1D"/>
    <w:rsid w:val="000D7E00"/>
    <w:rsid w:val="000D7E21"/>
    <w:rsid w:val="000D7F22"/>
    <w:rsid w:val="000D7F6C"/>
    <w:rsid w:val="000D7FE2"/>
    <w:rsid w:val="000E0100"/>
    <w:rsid w:val="000E015A"/>
    <w:rsid w:val="000E052D"/>
    <w:rsid w:val="000E0537"/>
    <w:rsid w:val="000E053C"/>
    <w:rsid w:val="000E05EA"/>
    <w:rsid w:val="000E06C1"/>
    <w:rsid w:val="000E0726"/>
    <w:rsid w:val="000E0885"/>
    <w:rsid w:val="000E08AA"/>
    <w:rsid w:val="000E0A18"/>
    <w:rsid w:val="000E0C75"/>
    <w:rsid w:val="000E0D9F"/>
    <w:rsid w:val="000E0DAF"/>
    <w:rsid w:val="000E1161"/>
    <w:rsid w:val="000E11AE"/>
    <w:rsid w:val="000E1343"/>
    <w:rsid w:val="000E1424"/>
    <w:rsid w:val="000E146B"/>
    <w:rsid w:val="000E14A3"/>
    <w:rsid w:val="000E1663"/>
    <w:rsid w:val="000E16C2"/>
    <w:rsid w:val="000E16E5"/>
    <w:rsid w:val="000E1854"/>
    <w:rsid w:val="000E1AEB"/>
    <w:rsid w:val="000E1BDD"/>
    <w:rsid w:val="000E1D25"/>
    <w:rsid w:val="000E1D50"/>
    <w:rsid w:val="000E211C"/>
    <w:rsid w:val="000E22A3"/>
    <w:rsid w:val="000E232D"/>
    <w:rsid w:val="000E240A"/>
    <w:rsid w:val="000E2420"/>
    <w:rsid w:val="000E2691"/>
    <w:rsid w:val="000E269C"/>
    <w:rsid w:val="000E29BC"/>
    <w:rsid w:val="000E2A6E"/>
    <w:rsid w:val="000E2B1B"/>
    <w:rsid w:val="000E2BA9"/>
    <w:rsid w:val="000E2BBF"/>
    <w:rsid w:val="000E2D70"/>
    <w:rsid w:val="000E2DC2"/>
    <w:rsid w:val="000E2DE0"/>
    <w:rsid w:val="000E2E6C"/>
    <w:rsid w:val="000E2F4A"/>
    <w:rsid w:val="000E2F6E"/>
    <w:rsid w:val="000E30B5"/>
    <w:rsid w:val="000E30C2"/>
    <w:rsid w:val="000E31B2"/>
    <w:rsid w:val="000E31FB"/>
    <w:rsid w:val="000E335A"/>
    <w:rsid w:val="000E33C0"/>
    <w:rsid w:val="000E351B"/>
    <w:rsid w:val="000E354C"/>
    <w:rsid w:val="000E356F"/>
    <w:rsid w:val="000E36C1"/>
    <w:rsid w:val="000E380A"/>
    <w:rsid w:val="000E39E7"/>
    <w:rsid w:val="000E3B30"/>
    <w:rsid w:val="000E3C8A"/>
    <w:rsid w:val="000E3DE7"/>
    <w:rsid w:val="000E3E2C"/>
    <w:rsid w:val="000E411A"/>
    <w:rsid w:val="000E42B8"/>
    <w:rsid w:val="000E446B"/>
    <w:rsid w:val="000E46F3"/>
    <w:rsid w:val="000E4776"/>
    <w:rsid w:val="000E47E8"/>
    <w:rsid w:val="000E481A"/>
    <w:rsid w:val="000E493A"/>
    <w:rsid w:val="000E4998"/>
    <w:rsid w:val="000E4B7F"/>
    <w:rsid w:val="000E4C72"/>
    <w:rsid w:val="000E51F8"/>
    <w:rsid w:val="000E525A"/>
    <w:rsid w:val="000E52E5"/>
    <w:rsid w:val="000E54AE"/>
    <w:rsid w:val="000E5771"/>
    <w:rsid w:val="000E5A84"/>
    <w:rsid w:val="000E5AC4"/>
    <w:rsid w:val="000E5B2C"/>
    <w:rsid w:val="000E5B4C"/>
    <w:rsid w:val="000E5BBC"/>
    <w:rsid w:val="000E5C97"/>
    <w:rsid w:val="000E5F03"/>
    <w:rsid w:val="000E612E"/>
    <w:rsid w:val="000E63EE"/>
    <w:rsid w:val="000E64A3"/>
    <w:rsid w:val="000E6741"/>
    <w:rsid w:val="000E67B9"/>
    <w:rsid w:val="000E67CE"/>
    <w:rsid w:val="000E6C56"/>
    <w:rsid w:val="000E6D9C"/>
    <w:rsid w:val="000E6EE4"/>
    <w:rsid w:val="000E715D"/>
    <w:rsid w:val="000E718C"/>
    <w:rsid w:val="000E730D"/>
    <w:rsid w:val="000E7321"/>
    <w:rsid w:val="000E735F"/>
    <w:rsid w:val="000E7AB2"/>
    <w:rsid w:val="000E7D01"/>
    <w:rsid w:val="000E7D18"/>
    <w:rsid w:val="000E7E18"/>
    <w:rsid w:val="000E7F28"/>
    <w:rsid w:val="000E7FD3"/>
    <w:rsid w:val="000F009E"/>
    <w:rsid w:val="000F009F"/>
    <w:rsid w:val="000F0169"/>
    <w:rsid w:val="000F0412"/>
    <w:rsid w:val="000F0483"/>
    <w:rsid w:val="000F0573"/>
    <w:rsid w:val="000F06D3"/>
    <w:rsid w:val="000F0718"/>
    <w:rsid w:val="000F0720"/>
    <w:rsid w:val="000F0771"/>
    <w:rsid w:val="000F07AF"/>
    <w:rsid w:val="000F08A2"/>
    <w:rsid w:val="000F0914"/>
    <w:rsid w:val="000F0C4F"/>
    <w:rsid w:val="000F0CA5"/>
    <w:rsid w:val="000F0E16"/>
    <w:rsid w:val="000F0FF4"/>
    <w:rsid w:val="000F1177"/>
    <w:rsid w:val="000F12CA"/>
    <w:rsid w:val="000F1304"/>
    <w:rsid w:val="000F1701"/>
    <w:rsid w:val="000F180A"/>
    <w:rsid w:val="000F1B00"/>
    <w:rsid w:val="000F1C4F"/>
    <w:rsid w:val="000F1F41"/>
    <w:rsid w:val="000F20E0"/>
    <w:rsid w:val="000F21CE"/>
    <w:rsid w:val="000F2675"/>
    <w:rsid w:val="000F268F"/>
    <w:rsid w:val="000F2A46"/>
    <w:rsid w:val="000F2A51"/>
    <w:rsid w:val="000F2A5C"/>
    <w:rsid w:val="000F2CCC"/>
    <w:rsid w:val="000F2DCB"/>
    <w:rsid w:val="000F2DE9"/>
    <w:rsid w:val="000F2E93"/>
    <w:rsid w:val="000F30C9"/>
    <w:rsid w:val="000F31E8"/>
    <w:rsid w:val="000F335D"/>
    <w:rsid w:val="000F347A"/>
    <w:rsid w:val="000F355E"/>
    <w:rsid w:val="000F3688"/>
    <w:rsid w:val="000F37E2"/>
    <w:rsid w:val="000F37F7"/>
    <w:rsid w:val="000F3882"/>
    <w:rsid w:val="000F395A"/>
    <w:rsid w:val="000F398F"/>
    <w:rsid w:val="000F3CD1"/>
    <w:rsid w:val="000F3CDF"/>
    <w:rsid w:val="000F3CE0"/>
    <w:rsid w:val="000F3FFA"/>
    <w:rsid w:val="000F4042"/>
    <w:rsid w:val="000F417C"/>
    <w:rsid w:val="000F420E"/>
    <w:rsid w:val="000F43E7"/>
    <w:rsid w:val="000F4442"/>
    <w:rsid w:val="000F45CA"/>
    <w:rsid w:val="000F479C"/>
    <w:rsid w:val="000F4920"/>
    <w:rsid w:val="000F49FC"/>
    <w:rsid w:val="000F4A49"/>
    <w:rsid w:val="000F4A87"/>
    <w:rsid w:val="000F4BC2"/>
    <w:rsid w:val="000F4D42"/>
    <w:rsid w:val="000F4E3A"/>
    <w:rsid w:val="000F4E9C"/>
    <w:rsid w:val="000F4EC2"/>
    <w:rsid w:val="000F4F32"/>
    <w:rsid w:val="000F5095"/>
    <w:rsid w:val="000F50BE"/>
    <w:rsid w:val="000F51E5"/>
    <w:rsid w:val="000F521A"/>
    <w:rsid w:val="000F5483"/>
    <w:rsid w:val="000F548D"/>
    <w:rsid w:val="000F5500"/>
    <w:rsid w:val="000F5554"/>
    <w:rsid w:val="000F59A4"/>
    <w:rsid w:val="000F5A7C"/>
    <w:rsid w:val="000F5B02"/>
    <w:rsid w:val="000F5BFC"/>
    <w:rsid w:val="000F5CF4"/>
    <w:rsid w:val="000F5DA6"/>
    <w:rsid w:val="000F5EAA"/>
    <w:rsid w:val="000F60D1"/>
    <w:rsid w:val="000F617B"/>
    <w:rsid w:val="000F61E3"/>
    <w:rsid w:val="000F6555"/>
    <w:rsid w:val="000F6664"/>
    <w:rsid w:val="000F66AB"/>
    <w:rsid w:val="000F6738"/>
    <w:rsid w:val="000F67C7"/>
    <w:rsid w:val="000F6806"/>
    <w:rsid w:val="000F6830"/>
    <w:rsid w:val="000F68CC"/>
    <w:rsid w:val="000F69D8"/>
    <w:rsid w:val="000F69FE"/>
    <w:rsid w:val="000F6A8C"/>
    <w:rsid w:val="000F6ACB"/>
    <w:rsid w:val="000F6C83"/>
    <w:rsid w:val="000F6D7F"/>
    <w:rsid w:val="000F6F51"/>
    <w:rsid w:val="000F6F5C"/>
    <w:rsid w:val="000F70C9"/>
    <w:rsid w:val="000F712B"/>
    <w:rsid w:val="000F712D"/>
    <w:rsid w:val="000F7135"/>
    <w:rsid w:val="000F7423"/>
    <w:rsid w:val="000F74D8"/>
    <w:rsid w:val="000F76B5"/>
    <w:rsid w:val="000F790F"/>
    <w:rsid w:val="000F7AB6"/>
    <w:rsid w:val="000F7AC7"/>
    <w:rsid w:val="000F7DF6"/>
    <w:rsid w:val="000F7EDF"/>
    <w:rsid w:val="000F7EE4"/>
    <w:rsid w:val="001000D3"/>
    <w:rsid w:val="0010010D"/>
    <w:rsid w:val="00100283"/>
    <w:rsid w:val="00100294"/>
    <w:rsid w:val="001002D7"/>
    <w:rsid w:val="00100447"/>
    <w:rsid w:val="001004C2"/>
    <w:rsid w:val="001004D4"/>
    <w:rsid w:val="0010053A"/>
    <w:rsid w:val="00100547"/>
    <w:rsid w:val="0010057E"/>
    <w:rsid w:val="001005C3"/>
    <w:rsid w:val="001006AB"/>
    <w:rsid w:val="0010088E"/>
    <w:rsid w:val="00100B82"/>
    <w:rsid w:val="00100C8B"/>
    <w:rsid w:val="00100CF5"/>
    <w:rsid w:val="00100E89"/>
    <w:rsid w:val="0010118A"/>
    <w:rsid w:val="00101325"/>
    <w:rsid w:val="0010160D"/>
    <w:rsid w:val="0010177B"/>
    <w:rsid w:val="001019ED"/>
    <w:rsid w:val="00101BAB"/>
    <w:rsid w:val="00101C27"/>
    <w:rsid w:val="00101DDC"/>
    <w:rsid w:val="00101E36"/>
    <w:rsid w:val="00101E96"/>
    <w:rsid w:val="00101F2B"/>
    <w:rsid w:val="0010224E"/>
    <w:rsid w:val="00102253"/>
    <w:rsid w:val="001023B0"/>
    <w:rsid w:val="00102404"/>
    <w:rsid w:val="00102435"/>
    <w:rsid w:val="00102491"/>
    <w:rsid w:val="00102536"/>
    <w:rsid w:val="00102567"/>
    <w:rsid w:val="00102730"/>
    <w:rsid w:val="00102819"/>
    <w:rsid w:val="00102B09"/>
    <w:rsid w:val="00102BC2"/>
    <w:rsid w:val="00102E6C"/>
    <w:rsid w:val="00102ECB"/>
    <w:rsid w:val="00103029"/>
    <w:rsid w:val="001030EC"/>
    <w:rsid w:val="001031E4"/>
    <w:rsid w:val="001032F8"/>
    <w:rsid w:val="00103597"/>
    <w:rsid w:val="001038E3"/>
    <w:rsid w:val="001039A8"/>
    <w:rsid w:val="00103B8E"/>
    <w:rsid w:val="00103D35"/>
    <w:rsid w:val="00103F43"/>
    <w:rsid w:val="0010408C"/>
    <w:rsid w:val="00104163"/>
    <w:rsid w:val="001041AE"/>
    <w:rsid w:val="00104325"/>
    <w:rsid w:val="00104632"/>
    <w:rsid w:val="0010466A"/>
    <w:rsid w:val="00104671"/>
    <w:rsid w:val="001048C3"/>
    <w:rsid w:val="0010498D"/>
    <w:rsid w:val="00104A09"/>
    <w:rsid w:val="00104A7E"/>
    <w:rsid w:val="00104EFE"/>
    <w:rsid w:val="00104FFB"/>
    <w:rsid w:val="001050A3"/>
    <w:rsid w:val="001050CC"/>
    <w:rsid w:val="001051CF"/>
    <w:rsid w:val="0010536C"/>
    <w:rsid w:val="0010541B"/>
    <w:rsid w:val="0010559A"/>
    <w:rsid w:val="001056DB"/>
    <w:rsid w:val="00105783"/>
    <w:rsid w:val="001058AF"/>
    <w:rsid w:val="001059AA"/>
    <w:rsid w:val="00105EAF"/>
    <w:rsid w:val="00105EEF"/>
    <w:rsid w:val="001064B4"/>
    <w:rsid w:val="00106512"/>
    <w:rsid w:val="0010651E"/>
    <w:rsid w:val="00106625"/>
    <w:rsid w:val="001066BA"/>
    <w:rsid w:val="001066E9"/>
    <w:rsid w:val="0010686A"/>
    <w:rsid w:val="001068B4"/>
    <w:rsid w:val="001068B9"/>
    <w:rsid w:val="0010692D"/>
    <w:rsid w:val="00106B7B"/>
    <w:rsid w:val="00106BD5"/>
    <w:rsid w:val="00106CF7"/>
    <w:rsid w:val="00106E7E"/>
    <w:rsid w:val="00106F90"/>
    <w:rsid w:val="001071A0"/>
    <w:rsid w:val="001072E3"/>
    <w:rsid w:val="0010762F"/>
    <w:rsid w:val="001076F3"/>
    <w:rsid w:val="0010784F"/>
    <w:rsid w:val="0010795D"/>
    <w:rsid w:val="001079FF"/>
    <w:rsid w:val="00107A56"/>
    <w:rsid w:val="00107BF3"/>
    <w:rsid w:val="00107D8C"/>
    <w:rsid w:val="00107E40"/>
    <w:rsid w:val="00107EB6"/>
    <w:rsid w:val="001100AC"/>
    <w:rsid w:val="00110101"/>
    <w:rsid w:val="00110145"/>
    <w:rsid w:val="00110181"/>
    <w:rsid w:val="001101F6"/>
    <w:rsid w:val="001101FC"/>
    <w:rsid w:val="00110427"/>
    <w:rsid w:val="0011054F"/>
    <w:rsid w:val="00110863"/>
    <w:rsid w:val="00110966"/>
    <w:rsid w:val="001109C3"/>
    <w:rsid w:val="001109D9"/>
    <w:rsid w:val="00110AED"/>
    <w:rsid w:val="00110AF1"/>
    <w:rsid w:val="00110AFC"/>
    <w:rsid w:val="00110B02"/>
    <w:rsid w:val="00110C8D"/>
    <w:rsid w:val="00110D10"/>
    <w:rsid w:val="00110D4B"/>
    <w:rsid w:val="00110D55"/>
    <w:rsid w:val="00110ECC"/>
    <w:rsid w:val="00110F9C"/>
    <w:rsid w:val="0011111D"/>
    <w:rsid w:val="00111189"/>
    <w:rsid w:val="00111332"/>
    <w:rsid w:val="001114F7"/>
    <w:rsid w:val="00111828"/>
    <w:rsid w:val="0011187F"/>
    <w:rsid w:val="00111C2A"/>
    <w:rsid w:val="00111CB5"/>
    <w:rsid w:val="00111CED"/>
    <w:rsid w:val="00111F0D"/>
    <w:rsid w:val="00111F26"/>
    <w:rsid w:val="001123C4"/>
    <w:rsid w:val="00112462"/>
    <w:rsid w:val="0011248B"/>
    <w:rsid w:val="001124AC"/>
    <w:rsid w:val="001124FB"/>
    <w:rsid w:val="00112863"/>
    <w:rsid w:val="00112A60"/>
    <w:rsid w:val="00112EA8"/>
    <w:rsid w:val="00113224"/>
    <w:rsid w:val="0011353D"/>
    <w:rsid w:val="001137C2"/>
    <w:rsid w:val="0011380B"/>
    <w:rsid w:val="00113AA6"/>
    <w:rsid w:val="00113B3A"/>
    <w:rsid w:val="00113B53"/>
    <w:rsid w:val="0011405E"/>
    <w:rsid w:val="001140AF"/>
    <w:rsid w:val="001140F3"/>
    <w:rsid w:val="00114274"/>
    <w:rsid w:val="001143C7"/>
    <w:rsid w:val="00114466"/>
    <w:rsid w:val="001145F4"/>
    <w:rsid w:val="0011466C"/>
    <w:rsid w:val="0011467B"/>
    <w:rsid w:val="001146E6"/>
    <w:rsid w:val="00114842"/>
    <w:rsid w:val="00114843"/>
    <w:rsid w:val="001148C4"/>
    <w:rsid w:val="00114962"/>
    <w:rsid w:val="00114A4D"/>
    <w:rsid w:val="00114B9D"/>
    <w:rsid w:val="00114D40"/>
    <w:rsid w:val="00114F6A"/>
    <w:rsid w:val="00115038"/>
    <w:rsid w:val="001150A5"/>
    <w:rsid w:val="001150FD"/>
    <w:rsid w:val="0011511A"/>
    <w:rsid w:val="001151E0"/>
    <w:rsid w:val="00115541"/>
    <w:rsid w:val="001155DE"/>
    <w:rsid w:val="001157F4"/>
    <w:rsid w:val="00115939"/>
    <w:rsid w:val="00115AE8"/>
    <w:rsid w:val="00115B6D"/>
    <w:rsid w:val="00115D39"/>
    <w:rsid w:val="00115DAF"/>
    <w:rsid w:val="00115E22"/>
    <w:rsid w:val="00115F30"/>
    <w:rsid w:val="00116004"/>
    <w:rsid w:val="00116053"/>
    <w:rsid w:val="0011615C"/>
    <w:rsid w:val="00116421"/>
    <w:rsid w:val="001165B7"/>
    <w:rsid w:val="0011678B"/>
    <w:rsid w:val="001167E2"/>
    <w:rsid w:val="0011686A"/>
    <w:rsid w:val="00116967"/>
    <w:rsid w:val="001169A9"/>
    <w:rsid w:val="00116A04"/>
    <w:rsid w:val="00116B47"/>
    <w:rsid w:val="00116B5A"/>
    <w:rsid w:val="00116C99"/>
    <w:rsid w:val="00116E12"/>
    <w:rsid w:val="00116E34"/>
    <w:rsid w:val="00116F00"/>
    <w:rsid w:val="0011707C"/>
    <w:rsid w:val="001170E0"/>
    <w:rsid w:val="00117111"/>
    <w:rsid w:val="001171DA"/>
    <w:rsid w:val="001172BF"/>
    <w:rsid w:val="00117471"/>
    <w:rsid w:val="00117624"/>
    <w:rsid w:val="001176AD"/>
    <w:rsid w:val="001177A6"/>
    <w:rsid w:val="0011783D"/>
    <w:rsid w:val="001178F7"/>
    <w:rsid w:val="0011792D"/>
    <w:rsid w:val="00117953"/>
    <w:rsid w:val="00117A0C"/>
    <w:rsid w:val="00117AFF"/>
    <w:rsid w:val="00117B82"/>
    <w:rsid w:val="00117C81"/>
    <w:rsid w:val="00117D51"/>
    <w:rsid w:val="00117DBD"/>
    <w:rsid w:val="00117E01"/>
    <w:rsid w:val="00117E77"/>
    <w:rsid w:val="00117E87"/>
    <w:rsid w:val="00120039"/>
    <w:rsid w:val="00120136"/>
    <w:rsid w:val="001202D4"/>
    <w:rsid w:val="001203F1"/>
    <w:rsid w:val="00120421"/>
    <w:rsid w:val="00120511"/>
    <w:rsid w:val="00120547"/>
    <w:rsid w:val="001207F4"/>
    <w:rsid w:val="0012087B"/>
    <w:rsid w:val="00120884"/>
    <w:rsid w:val="0012094A"/>
    <w:rsid w:val="00120C05"/>
    <w:rsid w:val="00120CB5"/>
    <w:rsid w:val="00120DE8"/>
    <w:rsid w:val="00120E73"/>
    <w:rsid w:val="00121250"/>
    <w:rsid w:val="001212F7"/>
    <w:rsid w:val="00121460"/>
    <w:rsid w:val="0012155A"/>
    <w:rsid w:val="001217A9"/>
    <w:rsid w:val="001217DF"/>
    <w:rsid w:val="00121819"/>
    <w:rsid w:val="001218EF"/>
    <w:rsid w:val="001219EB"/>
    <w:rsid w:val="00121A7E"/>
    <w:rsid w:val="00121BF1"/>
    <w:rsid w:val="001220D0"/>
    <w:rsid w:val="0012212F"/>
    <w:rsid w:val="001222ED"/>
    <w:rsid w:val="001222FD"/>
    <w:rsid w:val="0012253E"/>
    <w:rsid w:val="00122794"/>
    <w:rsid w:val="00122853"/>
    <w:rsid w:val="00122A0A"/>
    <w:rsid w:val="00122B1F"/>
    <w:rsid w:val="00122BBC"/>
    <w:rsid w:val="00122BFA"/>
    <w:rsid w:val="00122D0A"/>
    <w:rsid w:val="00122DA4"/>
    <w:rsid w:val="00122DBF"/>
    <w:rsid w:val="00122DEA"/>
    <w:rsid w:val="00122E2C"/>
    <w:rsid w:val="00122E3C"/>
    <w:rsid w:val="00122E5A"/>
    <w:rsid w:val="0012309D"/>
    <w:rsid w:val="001230B7"/>
    <w:rsid w:val="001230CD"/>
    <w:rsid w:val="001231C8"/>
    <w:rsid w:val="001232F8"/>
    <w:rsid w:val="001234BE"/>
    <w:rsid w:val="0012351C"/>
    <w:rsid w:val="00123715"/>
    <w:rsid w:val="0012382E"/>
    <w:rsid w:val="0012386C"/>
    <w:rsid w:val="00123A0A"/>
    <w:rsid w:val="00123A46"/>
    <w:rsid w:val="00123A52"/>
    <w:rsid w:val="00123A62"/>
    <w:rsid w:val="00123B43"/>
    <w:rsid w:val="00123B8A"/>
    <w:rsid w:val="00123C99"/>
    <w:rsid w:val="00123DF5"/>
    <w:rsid w:val="00123F67"/>
    <w:rsid w:val="00123F98"/>
    <w:rsid w:val="0012410B"/>
    <w:rsid w:val="0012452E"/>
    <w:rsid w:val="0012481B"/>
    <w:rsid w:val="001249CA"/>
    <w:rsid w:val="00124A32"/>
    <w:rsid w:val="00124B55"/>
    <w:rsid w:val="00124C24"/>
    <w:rsid w:val="00124CAF"/>
    <w:rsid w:val="00124CF0"/>
    <w:rsid w:val="00124D9B"/>
    <w:rsid w:val="00124E97"/>
    <w:rsid w:val="00124F41"/>
    <w:rsid w:val="00124F5E"/>
    <w:rsid w:val="00124F66"/>
    <w:rsid w:val="00125001"/>
    <w:rsid w:val="00125029"/>
    <w:rsid w:val="001253B8"/>
    <w:rsid w:val="001253E9"/>
    <w:rsid w:val="00125655"/>
    <w:rsid w:val="001256BB"/>
    <w:rsid w:val="00125749"/>
    <w:rsid w:val="001257A8"/>
    <w:rsid w:val="001257E1"/>
    <w:rsid w:val="00125A56"/>
    <w:rsid w:val="00125A8A"/>
    <w:rsid w:val="00125B2D"/>
    <w:rsid w:val="00125B59"/>
    <w:rsid w:val="00125C84"/>
    <w:rsid w:val="00125C88"/>
    <w:rsid w:val="00125D5C"/>
    <w:rsid w:val="00125F7B"/>
    <w:rsid w:val="00125F97"/>
    <w:rsid w:val="00125FAD"/>
    <w:rsid w:val="00125FBB"/>
    <w:rsid w:val="0012610F"/>
    <w:rsid w:val="0012612A"/>
    <w:rsid w:val="001262D4"/>
    <w:rsid w:val="001262E0"/>
    <w:rsid w:val="001264C4"/>
    <w:rsid w:val="001265B5"/>
    <w:rsid w:val="00126765"/>
    <w:rsid w:val="001267AC"/>
    <w:rsid w:val="0012684E"/>
    <w:rsid w:val="0012689C"/>
    <w:rsid w:val="001268A8"/>
    <w:rsid w:val="00126938"/>
    <w:rsid w:val="00126AF8"/>
    <w:rsid w:val="00126CC9"/>
    <w:rsid w:val="00126CD6"/>
    <w:rsid w:val="00126DDF"/>
    <w:rsid w:val="00126FDD"/>
    <w:rsid w:val="001271A7"/>
    <w:rsid w:val="001271E4"/>
    <w:rsid w:val="00127408"/>
    <w:rsid w:val="0012748B"/>
    <w:rsid w:val="001274A5"/>
    <w:rsid w:val="00127618"/>
    <w:rsid w:val="001277D7"/>
    <w:rsid w:val="00127850"/>
    <w:rsid w:val="001278CD"/>
    <w:rsid w:val="00127AAD"/>
    <w:rsid w:val="00127B47"/>
    <w:rsid w:val="00127D9D"/>
    <w:rsid w:val="00130007"/>
    <w:rsid w:val="00130048"/>
    <w:rsid w:val="0013019F"/>
    <w:rsid w:val="00130212"/>
    <w:rsid w:val="0013044C"/>
    <w:rsid w:val="0013053C"/>
    <w:rsid w:val="0013054A"/>
    <w:rsid w:val="00130785"/>
    <w:rsid w:val="00130831"/>
    <w:rsid w:val="00130859"/>
    <w:rsid w:val="00130A00"/>
    <w:rsid w:val="00130AE9"/>
    <w:rsid w:val="00130B6F"/>
    <w:rsid w:val="00130D98"/>
    <w:rsid w:val="00130DCE"/>
    <w:rsid w:val="00130E1F"/>
    <w:rsid w:val="00130EB3"/>
    <w:rsid w:val="001310DC"/>
    <w:rsid w:val="001311E5"/>
    <w:rsid w:val="001312F1"/>
    <w:rsid w:val="0013145E"/>
    <w:rsid w:val="001314F1"/>
    <w:rsid w:val="00131512"/>
    <w:rsid w:val="00131622"/>
    <w:rsid w:val="00131822"/>
    <w:rsid w:val="001318F1"/>
    <w:rsid w:val="001319C7"/>
    <w:rsid w:val="00131B49"/>
    <w:rsid w:val="00131B69"/>
    <w:rsid w:val="00131BED"/>
    <w:rsid w:val="00131C77"/>
    <w:rsid w:val="00131D11"/>
    <w:rsid w:val="00131EBF"/>
    <w:rsid w:val="00131F31"/>
    <w:rsid w:val="00131FD9"/>
    <w:rsid w:val="00131FEC"/>
    <w:rsid w:val="001320A4"/>
    <w:rsid w:val="001320C8"/>
    <w:rsid w:val="0013226D"/>
    <w:rsid w:val="001322F3"/>
    <w:rsid w:val="0013233A"/>
    <w:rsid w:val="0013249F"/>
    <w:rsid w:val="001325C0"/>
    <w:rsid w:val="0013275E"/>
    <w:rsid w:val="00132798"/>
    <w:rsid w:val="00132815"/>
    <w:rsid w:val="0013287A"/>
    <w:rsid w:val="00132884"/>
    <w:rsid w:val="00132903"/>
    <w:rsid w:val="00132915"/>
    <w:rsid w:val="00132CC7"/>
    <w:rsid w:val="00132CDC"/>
    <w:rsid w:val="00132E55"/>
    <w:rsid w:val="00132E96"/>
    <w:rsid w:val="001330E1"/>
    <w:rsid w:val="001332F6"/>
    <w:rsid w:val="00133337"/>
    <w:rsid w:val="0013345D"/>
    <w:rsid w:val="0013375B"/>
    <w:rsid w:val="001337F7"/>
    <w:rsid w:val="00133807"/>
    <w:rsid w:val="00133A5A"/>
    <w:rsid w:val="00133AA7"/>
    <w:rsid w:val="00133B45"/>
    <w:rsid w:val="00133CF0"/>
    <w:rsid w:val="00133E5B"/>
    <w:rsid w:val="00133EC0"/>
    <w:rsid w:val="00133FC0"/>
    <w:rsid w:val="001342BB"/>
    <w:rsid w:val="00134301"/>
    <w:rsid w:val="0013432A"/>
    <w:rsid w:val="0013449C"/>
    <w:rsid w:val="0013458C"/>
    <w:rsid w:val="00134701"/>
    <w:rsid w:val="0013472C"/>
    <w:rsid w:val="00134769"/>
    <w:rsid w:val="00134775"/>
    <w:rsid w:val="001348A4"/>
    <w:rsid w:val="001349A0"/>
    <w:rsid w:val="00134ADB"/>
    <w:rsid w:val="00134BC9"/>
    <w:rsid w:val="00134BE1"/>
    <w:rsid w:val="00134D0C"/>
    <w:rsid w:val="00134D51"/>
    <w:rsid w:val="00134EA3"/>
    <w:rsid w:val="00134EB1"/>
    <w:rsid w:val="00135020"/>
    <w:rsid w:val="00135285"/>
    <w:rsid w:val="00135347"/>
    <w:rsid w:val="00135442"/>
    <w:rsid w:val="00135520"/>
    <w:rsid w:val="001355B7"/>
    <w:rsid w:val="00135676"/>
    <w:rsid w:val="0013573A"/>
    <w:rsid w:val="00135893"/>
    <w:rsid w:val="00135900"/>
    <w:rsid w:val="00136007"/>
    <w:rsid w:val="001360AC"/>
    <w:rsid w:val="001360E8"/>
    <w:rsid w:val="00136128"/>
    <w:rsid w:val="0013620C"/>
    <w:rsid w:val="001363BC"/>
    <w:rsid w:val="00136512"/>
    <w:rsid w:val="00136606"/>
    <w:rsid w:val="0013660E"/>
    <w:rsid w:val="001366E9"/>
    <w:rsid w:val="001368D6"/>
    <w:rsid w:val="001369D6"/>
    <w:rsid w:val="00136B2A"/>
    <w:rsid w:val="00136BF0"/>
    <w:rsid w:val="00136BF2"/>
    <w:rsid w:val="00136D7B"/>
    <w:rsid w:val="00136EF8"/>
    <w:rsid w:val="00137072"/>
    <w:rsid w:val="001370F6"/>
    <w:rsid w:val="0013712C"/>
    <w:rsid w:val="001372AE"/>
    <w:rsid w:val="00137449"/>
    <w:rsid w:val="0013755A"/>
    <w:rsid w:val="001376C8"/>
    <w:rsid w:val="001376F2"/>
    <w:rsid w:val="00137725"/>
    <w:rsid w:val="00137758"/>
    <w:rsid w:val="001377E7"/>
    <w:rsid w:val="0013788A"/>
    <w:rsid w:val="00137BF2"/>
    <w:rsid w:val="00137C61"/>
    <w:rsid w:val="00137EAC"/>
    <w:rsid w:val="001401E4"/>
    <w:rsid w:val="001401F1"/>
    <w:rsid w:val="001402F7"/>
    <w:rsid w:val="00140409"/>
    <w:rsid w:val="00140694"/>
    <w:rsid w:val="00140767"/>
    <w:rsid w:val="0014082A"/>
    <w:rsid w:val="001408BB"/>
    <w:rsid w:val="00140946"/>
    <w:rsid w:val="0014096A"/>
    <w:rsid w:val="00140C4F"/>
    <w:rsid w:val="00140EB8"/>
    <w:rsid w:val="00140ECA"/>
    <w:rsid w:val="00140F36"/>
    <w:rsid w:val="00141067"/>
    <w:rsid w:val="001410A6"/>
    <w:rsid w:val="0014111A"/>
    <w:rsid w:val="0014117E"/>
    <w:rsid w:val="00141191"/>
    <w:rsid w:val="001411A4"/>
    <w:rsid w:val="001411C2"/>
    <w:rsid w:val="001411CD"/>
    <w:rsid w:val="00141258"/>
    <w:rsid w:val="00141275"/>
    <w:rsid w:val="0014127B"/>
    <w:rsid w:val="001412B5"/>
    <w:rsid w:val="00141703"/>
    <w:rsid w:val="0014177F"/>
    <w:rsid w:val="001417E2"/>
    <w:rsid w:val="001418D3"/>
    <w:rsid w:val="00141965"/>
    <w:rsid w:val="00141A5C"/>
    <w:rsid w:val="00141B9E"/>
    <w:rsid w:val="00141C11"/>
    <w:rsid w:val="00141C1B"/>
    <w:rsid w:val="00141C70"/>
    <w:rsid w:val="00141D86"/>
    <w:rsid w:val="00141DAC"/>
    <w:rsid w:val="00141FA5"/>
    <w:rsid w:val="00142151"/>
    <w:rsid w:val="001421B6"/>
    <w:rsid w:val="001421EE"/>
    <w:rsid w:val="001422A1"/>
    <w:rsid w:val="001424C8"/>
    <w:rsid w:val="00142512"/>
    <w:rsid w:val="0014287A"/>
    <w:rsid w:val="001428FE"/>
    <w:rsid w:val="001429DA"/>
    <w:rsid w:val="00142A67"/>
    <w:rsid w:val="00142CDF"/>
    <w:rsid w:val="00142D13"/>
    <w:rsid w:val="00142D8C"/>
    <w:rsid w:val="00142E90"/>
    <w:rsid w:val="00142EBA"/>
    <w:rsid w:val="001430EB"/>
    <w:rsid w:val="001432BC"/>
    <w:rsid w:val="00143330"/>
    <w:rsid w:val="001433D3"/>
    <w:rsid w:val="0014343E"/>
    <w:rsid w:val="0014361A"/>
    <w:rsid w:val="001436C4"/>
    <w:rsid w:val="00143721"/>
    <w:rsid w:val="00143850"/>
    <w:rsid w:val="00143A25"/>
    <w:rsid w:val="00143A30"/>
    <w:rsid w:val="00143A50"/>
    <w:rsid w:val="00143AE8"/>
    <w:rsid w:val="00143AFC"/>
    <w:rsid w:val="00143E3F"/>
    <w:rsid w:val="00144234"/>
    <w:rsid w:val="001447DC"/>
    <w:rsid w:val="001447DD"/>
    <w:rsid w:val="00144842"/>
    <w:rsid w:val="0014495A"/>
    <w:rsid w:val="00144A60"/>
    <w:rsid w:val="00144BD8"/>
    <w:rsid w:val="00144D6C"/>
    <w:rsid w:val="00144E66"/>
    <w:rsid w:val="00144EEC"/>
    <w:rsid w:val="00144F13"/>
    <w:rsid w:val="00145191"/>
    <w:rsid w:val="00145264"/>
    <w:rsid w:val="0014534E"/>
    <w:rsid w:val="00145380"/>
    <w:rsid w:val="0014538A"/>
    <w:rsid w:val="00145404"/>
    <w:rsid w:val="001454E8"/>
    <w:rsid w:val="001455B2"/>
    <w:rsid w:val="001456ED"/>
    <w:rsid w:val="00145807"/>
    <w:rsid w:val="0014583A"/>
    <w:rsid w:val="00145848"/>
    <w:rsid w:val="00145B85"/>
    <w:rsid w:val="00145DCC"/>
    <w:rsid w:val="00145DFD"/>
    <w:rsid w:val="00145F24"/>
    <w:rsid w:val="00145F31"/>
    <w:rsid w:val="00146061"/>
    <w:rsid w:val="00146105"/>
    <w:rsid w:val="00146259"/>
    <w:rsid w:val="001464B7"/>
    <w:rsid w:val="00146650"/>
    <w:rsid w:val="001466B8"/>
    <w:rsid w:val="0014674C"/>
    <w:rsid w:val="0014693B"/>
    <w:rsid w:val="00146AE1"/>
    <w:rsid w:val="00146BFC"/>
    <w:rsid w:val="00146D4F"/>
    <w:rsid w:val="00146D8D"/>
    <w:rsid w:val="00146DE2"/>
    <w:rsid w:val="00146F2D"/>
    <w:rsid w:val="0014711F"/>
    <w:rsid w:val="001473B5"/>
    <w:rsid w:val="001474B7"/>
    <w:rsid w:val="00147588"/>
    <w:rsid w:val="001476C2"/>
    <w:rsid w:val="001476C9"/>
    <w:rsid w:val="001476F8"/>
    <w:rsid w:val="00147767"/>
    <w:rsid w:val="00147900"/>
    <w:rsid w:val="0014799D"/>
    <w:rsid w:val="00147AB9"/>
    <w:rsid w:val="00147D84"/>
    <w:rsid w:val="00147DBA"/>
    <w:rsid w:val="00147F69"/>
    <w:rsid w:val="00150180"/>
    <w:rsid w:val="0015019D"/>
    <w:rsid w:val="00150295"/>
    <w:rsid w:val="00150416"/>
    <w:rsid w:val="00150475"/>
    <w:rsid w:val="001505FC"/>
    <w:rsid w:val="001506D9"/>
    <w:rsid w:val="001506F0"/>
    <w:rsid w:val="001506FE"/>
    <w:rsid w:val="0015079E"/>
    <w:rsid w:val="00150A23"/>
    <w:rsid w:val="00150B48"/>
    <w:rsid w:val="00150E72"/>
    <w:rsid w:val="00150EE5"/>
    <w:rsid w:val="0015102E"/>
    <w:rsid w:val="0015110E"/>
    <w:rsid w:val="00151262"/>
    <w:rsid w:val="001513DA"/>
    <w:rsid w:val="00151519"/>
    <w:rsid w:val="001516D9"/>
    <w:rsid w:val="001519BD"/>
    <w:rsid w:val="00151B54"/>
    <w:rsid w:val="00151EDB"/>
    <w:rsid w:val="00151F6E"/>
    <w:rsid w:val="001521FC"/>
    <w:rsid w:val="00152298"/>
    <w:rsid w:val="0015236E"/>
    <w:rsid w:val="0015243E"/>
    <w:rsid w:val="001525B0"/>
    <w:rsid w:val="001525FE"/>
    <w:rsid w:val="001526B2"/>
    <w:rsid w:val="001526FE"/>
    <w:rsid w:val="0015271E"/>
    <w:rsid w:val="0015282D"/>
    <w:rsid w:val="00152894"/>
    <w:rsid w:val="00152913"/>
    <w:rsid w:val="0015296C"/>
    <w:rsid w:val="00152AB9"/>
    <w:rsid w:val="00152AD0"/>
    <w:rsid w:val="00152BB4"/>
    <w:rsid w:val="00152CEB"/>
    <w:rsid w:val="00152D47"/>
    <w:rsid w:val="00152EA5"/>
    <w:rsid w:val="00152FF3"/>
    <w:rsid w:val="001530D3"/>
    <w:rsid w:val="00153163"/>
    <w:rsid w:val="00153293"/>
    <w:rsid w:val="00153333"/>
    <w:rsid w:val="0015338A"/>
    <w:rsid w:val="00153415"/>
    <w:rsid w:val="001535D3"/>
    <w:rsid w:val="001535F9"/>
    <w:rsid w:val="00153739"/>
    <w:rsid w:val="00153829"/>
    <w:rsid w:val="00153991"/>
    <w:rsid w:val="001539E2"/>
    <w:rsid w:val="00153AC0"/>
    <w:rsid w:val="00153B12"/>
    <w:rsid w:val="00153C05"/>
    <w:rsid w:val="00153C5E"/>
    <w:rsid w:val="00153C7D"/>
    <w:rsid w:val="00153D24"/>
    <w:rsid w:val="00153D9D"/>
    <w:rsid w:val="00153FA4"/>
    <w:rsid w:val="0015405E"/>
    <w:rsid w:val="001540A9"/>
    <w:rsid w:val="00154170"/>
    <w:rsid w:val="0015426F"/>
    <w:rsid w:val="001543A2"/>
    <w:rsid w:val="001543C3"/>
    <w:rsid w:val="00154416"/>
    <w:rsid w:val="0015446A"/>
    <w:rsid w:val="0015448B"/>
    <w:rsid w:val="00154672"/>
    <w:rsid w:val="0015468B"/>
    <w:rsid w:val="001547A7"/>
    <w:rsid w:val="0015480B"/>
    <w:rsid w:val="00154C00"/>
    <w:rsid w:val="00154E47"/>
    <w:rsid w:val="00154FCE"/>
    <w:rsid w:val="001550CC"/>
    <w:rsid w:val="001551EA"/>
    <w:rsid w:val="00155346"/>
    <w:rsid w:val="0015538B"/>
    <w:rsid w:val="001554CF"/>
    <w:rsid w:val="00155543"/>
    <w:rsid w:val="001557E8"/>
    <w:rsid w:val="001558B5"/>
    <w:rsid w:val="00155A49"/>
    <w:rsid w:val="00155A98"/>
    <w:rsid w:val="00155AAD"/>
    <w:rsid w:val="00155E7D"/>
    <w:rsid w:val="00155E92"/>
    <w:rsid w:val="00155FEE"/>
    <w:rsid w:val="0015604F"/>
    <w:rsid w:val="00156153"/>
    <w:rsid w:val="00156254"/>
    <w:rsid w:val="001562F2"/>
    <w:rsid w:val="001562F9"/>
    <w:rsid w:val="001563F4"/>
    <w:rsid w:val="001565FE"/>
    <w:rsid w:val="00156625"/>
    <w:rsid w:val="00156661"/>
    <w:rsid w:val="0015668A"/>
    <w:rsid w:val="001566C7"/>
    <w:rsid w:val="001566F9"/>
    <w:rsid w:val="00156779"/>
    <w:rsid w:val="00156AF2"/>
    <w:rsid w:val="00156CB3"/>
    <w:rsid w:val="00156E82"/>
    <w:rsid w:val="00156EEC"/>
    <w:rsid w:val="00156F0B"/>
    <w:rsid w:val="00156F41"/>
    <w:rsid w:val="00157015"/>
    <w:rsid w:val="0015703C"/>
    <w:rsid w:val="00157146"/>
    <w:rsid w:val="001571FA"/>
    <w:rsid w:val="001572A0"/>
    <w:rsid w:val="001572B3"/>
    <w:rsid w:val="0015758C"/>
    <w:rsid w:val="0015766B"/>
    <w:rsid w:val="0015783C"/>
    <w:rsid w:val="0015785F"/>
    <w:rsid w:val="001579C0"/>
    <w:rsid w:val="00157A27"/>
    <w:rsid w:val="00157AEF"/>
    <w:rsid w:val="00157AFB"/>
    <w:rsid w:val="00157C0C"/>
    <w:rsid w:val="00157CA5"/>
    <w:rsid w:val="00157FA8"/>
    <w:rsid w:val="00160064"/>
    <w:rsid w:val="00160103"/>
    <w:rsid w:val="001601B3"/>
    <w:rsid w:val="001603A8"/>
    <w:rsid w:val="00160630"/>
    <w:rsid w:val="001607A1"/>
    <w:rsid w:val="00160909"/>
    <w:rsid w:val="00160924"/>
    <w:rsid w:val="001609E1"/>
    <w:rsid w:val="00160BD6"/>
    <w:rsid w:val="00160C05"/>
    <w:rsid w:val="00160C08"/>
    <w:rsid w:val="00160EE3"/>
    <w:rsid w:val="00160F09"/>
    <w:rsid w:val="00160F46"/>
    <w:rsid w:val="00160F9D"/>
    <w:rsid w:val="00160FC5"/>
    <w:rsid w:val="00160FF1"/>
    <w:rsid w:val="00161099"/>
    <w:rsid w:val="00161161"/>
    <w:rsid w:val="001611C1"/>
    <w:rsid w:val="0016157E"/>
    <w:rsid w:val="001615B3"/>
    <w:rsid w:val="001616E1"/>
    <w:rsid w:val="001616E2"/>
    <w:rsid w:val="00161792"/>
    <w:rsid w:val="001617AB"/>
    <w:rsid w:val="00161839"/>
    <w:rsid w:val="0016185A"/>
    <w:rsid w:val="00161B5F"/>
    <w:rsid w:val="00161ECC"/>
    <w:rsid w:val="00161F03"/>
    <w:rsid w:val="00162026"/>
    <w:rsid w:val="00162216"/>
    <w:rsid w:val="0016246F"/>
    <w:rsid w:val="00162523"/>
    <w:rsid w:val="0016279E"/>
    <w:rsid w:val="0016280E"/>
    <w:rsid w:val="0016293A"/>
    <w:rsid w:val="00162BAE"/>
    <w:rsid w:val="00162C37"/>
    <w:rsid w:val="00162C92"/>
    <w:rsid w:val="00162CAF"/>
    <w:rsid w:val="00162E1A"/>
    <w:rsid w:val="00162F07"/>
    <w:rsid w:val="00163000"/>
    <w:rsid w:val="0016313B"/>
    <w:rsid w:val="001637AD"/>
    <w:rsid w:val="001637B7"/>
    <w:rsid w:val="0016395E"/>
    <w:rsid w:val="00163A40"/>
    <w:rsid w:val="00163B80"/>
    <w:rsid w:val="00163BBF"/>
    <w:rsid w:val="00163DD7"/>
    <w:rsid w:val="00163FA2"/>
    <w:rsid w:val="00163FC6"/>
    <w:rsid w:val="00164191"/>
    <w:rsid w:val="00164231"/>
    <w:rsid w:val="00164357"/>
    <w:rsid w:val="00164397"/>
    <w:rsid w:val="00164435"/>
    <w:rsid w:val="00164547"/>
    <w:rsid w:val="0016457A"/>
    <w:rsid w:val="00164588"/>
    <w:rsid w:val="00164773"/>
    <w:rsid w:val="001647C6"/>
    <w:rsid w:val="00164805"/>
    <w:rsid w:val="001649BE"/>
    <w:rsid w:val="00164C72"/>
    <w:rsid w:val="00164D0A"/>
    <w:rsid w:val="00164D4C"/>
    <w:rsid w:val="00164DF4"/>
    <w:rsid w:val="00164E2A"/>
    <w:rsid w:val="00164E30"/>
    <w:rsid w:val="00164FC5"/>
    <w:rsid w:val="0016508F"/>
    <w:rsid w:val="00165243"/>
    <w:rsid w:val="00165651"/>
    <w:rsid w:val="001656B9"/>
    <w:rsid w:val="001656F0"/>
    <w:rsid w:val="0016588C"/>
    <w:rsid w:val="00165AD7"/>
    <w:rsid w:val="00165C2A"/>
    <w:rsid w:val="00165D84"/>
    <w:rsid w:val="00165ECA"/>
    <w:rsid w:val="00165F4E"/>
    <w:rsid w:val="00165FAD"/>
    <w:rsid w:val="00166014"/>
    <w:rsid w:val="0016630C"/>
    <w:rsid w:val="0016631D"/>
    <w:rsid w:val="00166359"/>
    <w:rsid w:val="001666CF"/>
    <w:rsid w:val="00166772"/>
    <w:rsid w:val="00166805"/>
    <w:rsid w:val="001668B6"/>
    <w:rsid w:val="00166AEE"/>
    <w:rsid w:val="00166B97"/>
    <w:rsid w:val="00166C00"/>
    <w:rsid w:val="00166EA1"/>
    <w:rsid w:val="00167032"/>
    <w:rsid w:val="0016712F"/>
    <w:rsid w:val="0016715D"/>
    <w:rsid w:val="001671FC"/>
    <w:rsid w:val="0016737C"/>
    <w:rsid w:val="001673CF"/>
    <w:rsid w:val="0016754D"/>
    <w:rsid w:val="00167735"/>
    <w:rsid w:val="001677B6"/>
    <w:rsid w:val="00167849"/>
    <w:rsid w:val="00167B2C"/>
    <w:rsid w:val="00167C15"/>
    <w:rsid w:val="00167DB1"/>
    <w:rsid w:val="00167E73"/>
    <w:rsid w:val="00167E8B"/>
    <w:rsid w:val="00167F5C"/>
    <w:rsid w:val="00170119"/>
    <w:rsid w:val="00170142"/>
    <w:rsid w:val="00170152"/>
    <w:rsid w:val="001703B8"/>
    <w:rsid w:val="001704AA"/>
    <w:rsid w:val="001704CE"/>
    <w:rsid w:val="00170514"/>
    <w:rsid w:val="00170618"/>
    <w:rsid w:val="0017067C"/>
    <w:rsid w:val="00170762"/>
    <w:rsid w:val="001709CB"/>
    <w:rsid w:val="001709DB"/>
    <w:rsid w:val="00170B64"/>
    <w:rsid w:val="00170B94"/>
    <w:rsid w:val="00170C14"/>
    <w:rsid w:val="00170CAA"/>
    <w:rsid w:val="00170D65"/>
    <w:rsid w:val="00170ECD"/>
    <w:rsid w:val="00170EFE"/>
    <w:rsid w:val="001710A1"/>
    <w:rsid w:val="001711A1"/>
    <w:rsid w:val="001711F4"/>
    <w:rsid w:val="00171279"/>
    <w:rsid w:val="001713A3"/>
    <w:rsid w:val="001713FE"/>
    <w:rsid w:val="00171505"/>
    <w:rsid w:val="00171754"/>
    <w:rsid w:val="001717CC"/>
    <w:rsid w:val="001718DF"/>
    <w:rsid w:val="00171943"/>
    <w:rsid w:val="00171994"/>
    <w:rsid w:val="00171AC7"/>
    <w:rsid w:val="00171C83"/>
    <w:rsid w:val="00171D4A"/>
    <w:rsid w:val="00171E08"/>
    <w:rsid w:val="00171E29"/>
    <w:rsid w:val="00171EF3"/>
    <w:rsid w:val="00171F15"/>
    <w:rsid w:val="001720FB"/>
    <w:rsid w:val="00172356"/>
    <w:rsid w:val="00172459"/>
    <w:rsid w:val="00172A92"/>
    <w:rsid w:val="00172CEF"/>
    <w:rsid w:val="00172D26"/>
    <w:rsid w:val="00172D70"/>
    <w:rsid w:val="00172D9A"/>
    <w:rsid w:val="00172DD3"/>
    <w:rsid w:val="00172EFE"/>
    <w:rsid w:val="001730C9"/>
    <w:rsid w:val="0017316B"/>
    <w:rsid w:val="001731B6"/>
    <w:rsid w:val="00173360"/>
    <w:rsid w:val="001734D9"/>
    <w:rsid w:val="001734E8"/>
    <w:rsid w:val="001734F0"/>
    <w:rsid w:val="00173591"/>
    <w:rsid w:val="0017378A"/>
    <w:rsid w:val="001738AB"/>
    <w:rsid w:val="00173961"/>
    <w:rsid w:val="00173C71"/>
    <w:rsid w:val="00173F4E"/>
    <w:rsid w:val="001741B1"/>
    <w:rsid w:val="0017451D"/>
    <w:rsid w:val="0017468E"/>
    <w:rsid w:val="001746D1"/>
    <w:rsid w:val="0017490E"/>
    <w:rsid w:val="001749D8"/>
    <w:rsid w:val="001749D9"/>
    <w:rsid w:val="00174BA3"/>
    <w:rsid w:val="00174CBF"/>
    <w:rsid w:val="00174D9A"/>
    <w:rsid w:val="00174EED"/>
    <w:rsid w:val="00175058"/>
    <w:rsid w:val="00175112"/>
    <w:rsid w:val="001751B3"/>
    <w:rsid w:val="001753DA"/>
    <w:rsid w:val="0017545D"/>
    <w:rsid w:val="001754DC"/>
    <w:rsid w:val="00175727"/>
    <w:rsid w:val="001758F5"/>
    <w:rsid w:val="00175AD3"/>
    <w:rsid w:val="00175B87"/>
    <w:rsid w:val="00175C25"/>
    <w:rsid w:val="00175C47"/>
    <w:rsid w:val="00175D26"/>
    <w:rsid w:val="001760CB"/>
    <w:rsid w:val="0017632E"/>
    <w:rsid w:val="00176406"/>
    <w:rsid w:val="00176621"/>
    <w:rsid w:val="00176623"/>
    <w:rsid w:val="00176911"/>
    <w:rsid w:val="00176C5F"/>
    <w:rsid w:val="00176EA1"/>
    <w:rsid w:val="00176F0F"/>
    <w:rsid w:val="00176F24"/>
    <w:rsid w:val="00176F9D"/>
    <w:rsid w:val="00177198"/>
    <w:rsid w:val="001773F6"/>
    <w:rsid w:val="0017752B"/>
    <w:rsid w:val="00177629"/>
    <w:rsid w:val="0017779F"/>
    <w:rsid w:val="001778C4"/>
    <w:rsid w:val="0017798B"/>
    <w:rsid w:val="00177A89"/>
    <w:rsid w:val="00177AAA"/>
    <w:rsid w:val="00177B08"/>
    <w:rsid w:val="00177CD4"/>
    <w:rsid w:val="00177E5B"/>
    <w:rsid w:val="00177EAA"/>
    <w:rsid w:val="00180208"/>
    <w:rsid w:val="00180332"/>
    <w:rsid w:val="0018036F"/>
    <w:rsid w:val="0018052E"/>
    <w:rsid w:val="00180598"/>
    <w:rsid w:val="00180631"/>
    <w:rsid w:val="00180718"/>
    <w:rsid w:val="0018075D"/>
    <w:rsid w:val="00180761"/>
    <w:rsid w:val="001808F5"/>
    <w:rsid w:val="0018091B"/>
    <w:rsid w:val="00180A77"/>
    <w:rsid w:val="00180AB0"/>
    <w:rsid w:val="00180C07"/>
    <w:rsid w:val="00180C37"/>
    <w:rsid w:val="00181187"/>
    <w:rsid w:val="001811A7"/>
    <w:rsid w:val="001811B7"/>
    <w:rsid w:val="00181288"/>
    <w:rsid w:val="0018135E"/>
    <w:rsid w:val="001815AC"/>
    <w:rsid w:val="001816FC"/>
    <w:rsid w:val="00181810"/>
    <w:rsid w:val="00181A42"/>
    <w:rsid w:val="00181A76"/>
    <w:rsid w:val="00181E07"/>
    <w:rsid w:val="00181F09"/>
    <w:rsid w:val="0018205A"/>
    <w:rsid w:val="00182290"/>
    <w:rsid w:val="0018250B"/>
    <w:rsid w:val="0018254C"/>
    <w:rsid w:val="0018261A"/>
    <w:rsid w:val="001827F2"/>
    <w:rsid w:val="0018288B"/>
    <w:rsid w:val="00182A17"/>
    <w:rsid w:val="00182CAB"/>
    <w:rsid w:val="00182F07"/>
    <w:rsid w:val="00182F9D"/>
    <w:rsid w:val="00182FFB"/>
    <w:rsid w:val="00183074"/>
    <w:rsid w:val="00183630"/>
    <w:rsid w:val="0018371F"/>
    <w:rsid w:val="00183798"/>
    <w:rsid w:val="00183809"/>
    <w:rsid w:val="00183906"/>
    <w:rsid w:val="00183B29"/>
    <w:rsid w:val="00183BC0"/>
    <w:rsid w:val="00183D72"/>
    <w:rsid w:val="00183DD4"/>
    <w:rsid w:val="00183F5F"/>
    <w:rsid w:val="00184008"/>
    <w:rsid w:val="001840A6"/>
    <w:rsid w:val="0018411B"/>
    <w:rsid w:val="00184156"/>
    <w:rsid w:val="00184172"/>
    <w:rsid w:val="0018428B"/>
    <w:rsid w:val="0018429A"/>
    <w:rsid w:val="0018430F"/>
    <w:rsid w:val="001843B6"/>
    <w:rsid w:val="00184541"/>
    <w:rsid w:val="00184578"/>
    <w:rsid w:val="00184721"/>
    <w:rsid w:val="00184864"/>
    <w:rsid w:val="0018487B"/>
    <w:rsid w:val="0018487E"/>
    <w:rsid w:val="0018493D"/>
    <w:rsid w:val="00184959"/>
    <w:rsid w:val="00184A84"/>
    <w:rsid w:val="00184C7F"/>
    <w:rsid w:val="00184C8F"/>
    <w:rsid w:val="00184D13"/>
    <w:rsid w:val="00184FA5"/>
    <w:rsid w:val="00185014"/>
    <w:rsid w:val="0018506A"/>
    <w:rsid w:val="00185285"/>
    <w:rsid w:val="00185316"/>
    <w:rsid w:val="0018532D"/>
    <w:rsid w:val="0018533E"/>
    <w:rsid w:val="00185356"/>
    <w:rsid w:val="001853A8"/>
    <w:rsid w:val="001855A2"/>
    <w:rsid w:val="001855EA"/>
    <w:rsid w:val="001856B9"/>
    <w:rsid w:val="00185730"/>
    <w:rsid w:val="001857F6"/>
    <w:rsid w:val="001858BF"/>
    <w:rsid w:val="00185945"/>
    <w:rsid w:val="00185A33"/>
    <w:rsid w:val="00185B1C"/>
    <w:rsid w:val="00185D49"/>
    <w:rsid w:val="00185E33"/>
    <w:rsid w:val="00185E83"/>
    <w:rsid w:val="00185EB2"/>
    <w:rsid w:val="001862FD"/>
    <w:rsid w:val="00186352"/>
    <w:rsid w:val="00186357"/>
    <w:rsid w:val="00186424"/>
    <w:rsid w:val="00186465"/>
    <w:rsid w:val="001864A7"/>
    <w:rsid w:val="001867D0"/>
    <w:rsid w:val="0018683C"/>
    <w:rsid w:val="0018695E"/>
    <w:rsid w:val="001869DC"/>
    <w:rsid w:val="00186BDC"/>
    <w:rsid w:val="00186F2B"/>
    <w:rsid w:val="00187650"/>
    <w:rsid w:val="00187764"/>
    <w:rsid w:val="001877B4"/>
    <w:rsid w:val="00187945"/>
    <w:rsid w:val="00187A19"/>
    <w:rsid w:val="00187B84"/>
    <w:rsid w:val="00187DB1"/>
    <w:rsid w:val="00187E14"/>
    <w:rsid w:val="00187EA4"/>
    <w:rsid w:val="001901FA"/>
    <w:rsid w:val="00190339"/>
    <w:rsid w:val="00190498"/>
    <w:rsid w:val="001904EA"/>
    <w:rsid w:val="001905AA"/>
    <w:rsid w:val="0019066B"/>
    <w:rsid w:val="001906B8"/>
    <w:rsid w:val="00190759"/>
    <w:rsid w:val="00190841"/>
    <w:rsid w:val="001909AA"/>
    <w:rsid w:val="00190A01"/>
    <w:rsid w:val="00190AA8"/>
    <w:rsid w:val="00190ADA"/>
    <w:rsid w:val="00191478"/>
    <w:rsid w:val="0019150F"/>
    <w:rsid w:val="0019159F"/>
    <w:rsid w:val="00191625"/>
    <w:rsid w:val="0019164A"/>
    <w:rsid w:val="001916A1"/>
    <w:rsid w:val="001916D4"/>
    <w:rsid w:val="001919A7"/>
    <w:rsid w:val="00191A7B"/>
    <w:rsid w:val="00191CC1"/>
    <w:rsid w:val="00191D02"/>
    <w:rsid w:val="00191D51"/>
    <w:rsid w:val="00191E1F"/>
    <w:rsid w:val="00191E87"/>
    <w:rsid w:val="00191F1F"/>
    <w:rsid w:val="001920C7"/>
    <w:rsid w:val="0019220A"/>
    <w:rsid w:val="00192279"/>
    <w:rsid w:val="00192465"/>
    <w:rsid w:val="00192560"/>
    <w:rsid w:val="00192611"/>
    <w:rsid w:val="00192643"/>
    <w:rsid w:val="0019268D"/>
    <w:rsid w:val="001926A7"/>
    <w:rsid w:val="00192A6E"/>
    <w:rsid w:val="00192B5B"/>
    <w:rsid w:val="00192BCF"/>
    <w:rsid w:val="00192CE3"/>
    <w:rsid w:val="00192D89"/>
    <w:rsid w:val="00192D8E"/>
    <w:rsid w:val="00192E42"/>
    <w:rsid w:val="00192EEE"/>
    <w:rsid w:val="00193000"/>
    <w:rsid w:val="001930F0"/>
    <w:rsid w:val="001932B4"/>
    <w:rsid w:val="001932D7"/>
    <w:rsid w:val="00193323"/>
    <w:rsid w:val="00193431"/>
    <w:rsid w:val="0019361E"/>
    <w:rsid w:val="00193647"/>
    <w:rsid w:val="00193767"/>
    <w:rsid w:val="00193784"/>
    <w:rsid w:val="00193809"/>
    <w:rsid w:val="0019389B"/>
    <w:rsid w:val="00193A9B"/>
    <w:rsid w:val="00193BFB"/>
    <w:rsid w:val="00193C97"/>
    <w:rsid w:val="00193D1F"/>
    <w:rsid w:val="00193D60"/>
    <w:rsid w:val="00193F14"/>
    <w:rsid w:val="001940AF"/>
    <w:rsid w:val="001940DE"/>
    <w:rsid w:val="001941FC"/>
    <w:rsid w:val="00194377"/>
    <w:rsid w:val="00194448"/>
    <w:rsid w:val="00194546"/>
    <w:rsid w:val="0019459C"/>
    <w:rsid w:val="0019465B"/>
    <w:rsid w:val="00194828"/>
    <w:rsid w:val="00194C91"/>
    <w:rsid w:val="00194D2F"/>
    <w:rsid w:val="00194DCA"/>
    <w:rsid w:val="00194DE3"/>
    <w:rsid w:val="00194E72"/>
    <w:rsid w:val="00195051"/>
    <w:rsid w:val="0019508E"/>
    <w:rsid w:val="001951E6"/>
    <w:rsid w:val="00195289"/>
    <w:rsid w:val="001953A9"/>
    <w:rsid w:val="001953D5"/>
    <w:rsid w:val="001954F1"/>
    <w:rsid w:val="00195563"/>
    <w:rsid w:val="00195588"/>
    <w:rsid w:val="00195907"/>
    <w:rsid w:val="00195A5B"/>
    <w:rsid w:val="00195AC1"/>
    <w:rsid w:val="00195B1B"/>
    <w:rsid w:val="00195C0D"/>
    <w:rsid w:val="00195DA2"/>
    <w:rsid w:val="00195FF1"/>
    <w:rsid w:val="001960BB"/>
    <w:rsid w:val="001961B2"/>
    <w:rsid w:val="001961E0"/>
    <w:rsid w:val="00196286"/>
    <w:rsid w:val="001962B9"/>
    <w:rsid w:val="001962DB"/>
    <w:rsid w:val="00196319"/>
    <w:rsid w:val="0019669B"/>
    <w:rsid w:val="00196791"/>
    <w:rsid w:val="001969A3"/>
    <w:rsid w:val="001969F3"/>
    <w:rsid w:val="00196A39"/>
    <w:rsid w:val="00196B08"/>
    <w:rsid w:val="00196BAE"/>
    <w:rsid w:val="00196C03"/>
    <w:rsid w:val="00196E49"/>
    <w:rsid w:val="00196E74"/>
    <w:rsid w:val="00196E7B"/>
    <w:rsid w:val="00196E98"/>
    <w:rsid w:val="00196F72"/>
    <w:rsid w:val="00196FF6"/>
    <w:rsid w:val="00197170"/>
    <w:rsid w:val="00197195"/>
    <w:rsid w:val="001972C2"/>
    <w:rsid w:val="0019735B"/>
    <w:rsid w:val="00197385"/>
    <w:rsid w:val="001973C7"/>
    <w:rsid w:val="00197459"/>
    <w:rsid w:val="0019745F"/>
    <w:rsid w:val="00197547"/>
    <w:rsid w:val="001975CC"/>
    <w:rsid w:val="00197840"/>
    <w:rsid w:val="001978BC"/>
    <w:rsid w:val="00197B2B"/>
    <w:rsid w:val="00197BE2"/>
    <w:rsid w:val="00197F33"/>
    <w:rsid w:val="00197F77"/>
    <w:rsid w:val="001A009D"/>
    <w:rsid w:val="001A00F1"/>
    <w:rsid w:val="001A01F8"/>
    <w:rsid w:val="001A02E1"/>
    <w:rsid w:val="001A0330"/>
    <w:rsid w:val="001A03FC"/>
    <w:rsid w:val="001A055C"/>
    <w:rsid w:val="001A0603"/>
    <w:rsid w:val="001A064F"/>
    <w:rsid w:val="001A07B9"/>
    <w:rsid w:val="001A08BB"/>
    <w:rsid w:val="001A0B79"/>
    <w:rsid w:val="001A0BE4"/>
    <w:rsid w:val="001A0E57"/>
    <w:rsid w:val="001A0F0B"/>
    <w:rsid w:val="001A12C8"/>
    <w:rsid w:val="001A1332"/>
    <w:rsid w:val="001A139A"/>
    <w:rsid w:val="001A1492"/>
    <w:rsid w:val="001A1693"/>
    <w:rsid w:val="001A18E9"/>
    <w:rsid w:val="001A19AD"/>
    <w:rsid w:val="001A19B1"/>
    <w:rsid w:val="001A1A49"/>
    <w:rsid w:val="001A1C02"/>
    <w:rsid w:val="001A1CD1"/>
    <w:rsid w:val="001A1D26"/>
    <w:rsid w:val="001A1E1B"/>
    <w:rsid w:val="001A1E30"/>
    <w:rsid w:val="001A1E33"/>
    <w:rsid w:val="001A1E43"/>
    <w:rsid w:val="001A1E77"/>
    <w:rsid w:val="001A1E7C"/>
    <w:rsid w:val="001A1FC6"/>
    <w:rsid w:val="001A1FEE"/>
    <w:rsid w:val="001A204D"/>
    <w:rsid w:val="001A2094"/>
    <w:rsid w:val="001A20AD"/>
    <w:rsid w:val="001A216A"/>
    <w:rsid w:val="001A22A4"/>
    <w:rsid w:val="001A259E"/>
    <w:rsid w:val="001A2741"/>
    <w:rsid w:val="001A29A5"/>
    <w:rsid w:val="001A29EB"/>
    <w:rsid w:val="001A2A24"/>
    <w:rsid w:val="001A2A4D"/>
    <w:rsid w:val="001A2CEC"/>
    <w:rsid w:val="001A2D6C"/>
    <w:rsid w:val="001A2F19"/>
    <w:rsid w:val="001A3094"/>
    <w:rsid w:val="001A30C6"/>
    <w:rsid w:val="001A31A6"/>
    <w:rsid w:val="001A337E"/>
    <w:rsid w:val="001A3507"/>
    <w:rsid w:val="001A3633"/>
    <w:rsid w:val="001A3769"/>
    <w:rsid w:val="001A3A69"/>
    <w:rsid w:val="001A3A82"/>
    <w:rsid w:val="001A3E65"/>
    <w:rsid w:val="001A3EA7"/>
    <w:rsid w:val="001A3F6F"/>
    <w:rsid w:val="001A40B9"/>
    <w:rsid w:val="001A44AE"/>
    <w:rsid w:val="001A44CE"/>
    <w:rsid w:val="001A4511"/>
    <w:rsid w:val="001A45B5"/>
    <w:rsid w:val="001A4690"/>
    <w:rsid w:val="001A46A7"/>
    <w:rsid w:val="001A473F"/>
    <w:rsid w:val="001A4845"/>
    <w:rsid w:val="001A4A2F"/>
    <w:rsid w:val="001A4B7F"/>
    <w:rsid w:val="001A4D86"/>
    <w:rsid w:val="001A4E2F"/>
    <w:rsid w:val="001A4F24"/>
    <w:rsid w:val="001A52F6"/>
    <w:rsid w:val="001A531C"/>
    <w:rsid w:val="001A53C6"/>
    <w:rsid w:val="001A53DD"/>
    <w:rsid w:val="001A55BD"/>
    <w:rsid w:val="001A570A"/>
    <w:rsid w:val="001A57E7"/>
    <w:rsid w:val="001A59D1"/>
    <w:rsid w:val="001A5A37"/>
    <w:rsid w:val="001A5AF5"/>
    <w:rsid w:val="001A5C6E"/>
    <w:rsid w:val="001A5E26"/>
    <w:rsid w:val="001A5E6E"/>
    <w:rsid w:val="001A5FC4"/>
    <w:rsid w:val="001A60C4"/>
    <w:rsid w:val="001A6184"/>
    <w:rsid w:val="001A633F"/>
    <w:rsid w:val="001A678E"/>
    <w:rsid w:val="001A6853"/>
    <w:rsid w:val="001A6949"/>
    <w:rsid w:val="001A6B73"/>
    <w:rsid w:val="001A6EE2"/>
    <w:rsid w:val="001A74AB"/>
    <w:rsid w:val="001A772E"/>
    <w:rsid w:val="001A77C1"/>
    <w:rsid w:val="001A7965"/>
    <w:rsid w:val="001A7BA8"/>
    <w:rsid w:val="001A7DA8"/>
    <w:rsid w:val="001A7DAE"/>
    <w:rsid w:val="001A7E59"/>
    <w:rsid w:val="001A7EBA"/>
    <w:rsid w:val="001A7F94"/>
    <w:rsid w:val="001A7F9F"/>
    <w:rsid w:val="001B0008"/>
    <w:rsid w:val="001B0020"/>
    <w:rsid w:val="001B0023"/>
    <w:rsid w:val="001B00FF"/>
    <w:rsid w:val="001B0120"/>
    <w:rsid w:val="001B07FC"/>
    <w:rsid w:val="001B0A1F"/>
    <w:rsid w:val="001B0ACB"/>
    <w:rsid w:val="001B0EDC"/>
    <w:rsid w:val="001B0F8C"/>
    <w:rsid w:val="001B0F92"/>
    <w:rsid w:val="001B0FFD"/>
    <w:rsid w:val="001B10C7"/>
    <w:rsid w:val="001B1125"/>
    <w:rsid w:val="001B127E"/>
    <w:rsid w:val="001B15F7"/>
    <w:rsid w:val="001B166A"/>
    <w:rsid w:val="001B1976"/>
    <w:rsid w:val="001B1D09"/>
    <w:rsid w:val="001B1F78"/>
    <w:rsid w:val="001B1FFA"/>
    <w:rsid w:val="001B2026"/>
    <w:rsid w:val="001B20B5"/>
    <w:rsid w:val="001B21AD"/>
    <w:rsid w:val="001B21C7"/>
    <w:rsid w:val="001B21E1"/>
    <w:rsid w:val="001B2208"/>
    <w:rsid w:val="001B2319"/>
    <w:rsid w:val="001B23FF"/>
    <w:rsid w:val="001B26E3"/>
    <w:rsid w:val="001B2893"/>
    <w:rsid w:val="001B2934"/>
    <w:rsid w:val="001B2A06"/>
    <w:rsid w:val="001B2AE2"/>
    <w:rsid w:val="001B2C28"/>
    <w:rsid w:val="001B2C41"/>
    <w:rsid w:val="001B2F34"/>
    <w:rsid w:val="001B307F"/>
    <w:rsid w:val="001B3302"/>
    <w:rsid w:val="001B3652"/>
    <w:rsid w:val="001B36AB"/>
    <w:rsid w:val="001B3761"/>
    <w:rsid w:val="001B3806"/>
    <w:rsid w:val="001B38AB"/>
    <w:rsid w:val="001B39E7"/>
    <w:rsid w:val="001B3BFC"/>
    <w:rsid w:val="001B3C52"/>
    <w:rsid w:val="001B3C5F"/>
    <w:rsid w:val="001B3CD4"/>
    <w:rsid w:val="001B3FDA"/>
    <w:rsid w:val="001B3FFC"/>
    <w:rsid w:val="001B4092"/>
    <w:rsid w:val="001B40C1"/>
    <w:rsid w:val="001B41E1"/>
    <w:rsid w:val="001B41E4"/>
    <w:rsid w:val="001B4466"/>
    <w:rsid w:val="001B4718"/>
    <w:rsid w:val="001B4824"/>
    <w:rsid w:val="001B48AF"/>
    <w:rsid w:val="001B48C0"/>
    <w:rsid w:val="001B4927"/>
    <w:rsid w:val="001B4D5E"/>
    <w:rsid w:val="001B4DF7"/>
    <w:rsid w:val="001B4EAD"/>
    <w:rsid w:val="001B4F7D"/>
    <w:rsid w:val="001B50CE"/>
    <w:rsid w:val="001B52C0"/>
    <w:rsid w:val="001B52F5"/>
    <w:rsid w:val="001B5453"/>
    <w:rsid w:val="001B589E"/>
    <w:rsid w:val="001B5A7F"/>
    <w:rsid w:val="001B5B90"/>
    <w:rsid w:val="001B60BA"/>
    <w:rsid w:val="001B63F0"/>
    <w:rsid w:val="001B6719"/>
    <w:rsid w:val="001B6D6D"/>
    <w:rsid w:val="001B6E1C"/>
    <w:rsid w:val="001B6EF3"/>
    <w:rsid w:val="001B6F60"/>
    <w:rsid w:val="001B6FDB"/>
    <w:rsid w:val="001B7217"/>
    <w:rsid w:val="001B7273"/>
    <w:rsid w:val="001B736F"/>
    <w:rsid w:val="001B74D1"/>
    <w:rsid w:val="001B76FF"/>
    <w:rsid w:val="001B774B"/>
    <w:rsid w:val="001B77FB"/>
    <w:rsid w:val="001B7879"/>
    <w:rsid w:val="001B7909"/>
    <w:rsid w:val="001B7942"/>
    <w:rsid w:val="001B7980"/>
    <w:rsid w:val="001B7ACE"/>
    <w:rsid w:val="001B7B8F"/>
    <w:rsid w:val="001B7BB6"/>
    <w:rsid w:val="001B7F94"/>
    <w:rsid w:val="001C00C9"/>
    <w:rsid w:val="001C0181"/>
    <w:rsid w:val="001C0192"/>
    <w:rsid w:val="001C02D3"/>
    <w:rsid w:val="001C04B5"/>
    <w:rsid w:val="001C05A5"/>
    <w:rsid w:val="001C0643"/>
    <w:rsid w:val="001C07AB"/>
    <w:rsid w:val="001C0806"/>
    <w:rsid w:val="001C08C1"/>
    <w:rsid w:val="001C08CF"/>
    <w:rsid w:val="001C095D"/>
    <w:rsid w:val="001C0A64"/>
    <w:rsid w:val="001C0B8B"/>
    <w:rsid w:val="001C0B9B"/>
    <w:rsid w:val="001C0BE3"/>
    <w:rsid w:val="001C0C8C"/>
    <w:rsid w:val="001C0DC1"/>
    <w:rsid w:val="001C0E1D"/>
    <w:rsid w:val="001C0ED9"/>
    <w:rsid w:val="001C1072"/>
    <w:rsid w:val="001C1094"/>
    <w:rsid w:val="001C1269"/>
    <w:rsid w:val="001C1310"/>
    <w:rsid w:val="001C145C"/>
    <w:rsid w:val="001C14AB"/>
    <w:rsid w:val="001C14BD"/>
    <w:rsid w:val="001C1674"/>
    <w:rsid w:val="001C1AA0"/>
    <w:rsid w:val="001C1AB3"/>
    <w:rsid w:val="001C1B33"/>
    <w:rsid w:val="001C1B3E"/>
    <w:rsid w:val="001C1B49"/>
    <w:rsid w:val="001C1BFA"/>
    <w:rsid w:val="001C1EE0"/>
    <w:rsid w:val="001C1F12"/>
    <w:rsid w:val="001C2221"/>
    <w:rsid w:val="001C2572"/>
    <w:rsid w:val="001C2578"/>
    <w:rsid w:val="001C25F2"/>
    <w:rsid w:val="001C2703"/>
    <w:rsid w:val="001C2748"/>
    <w:rsid w:val="001C2756"/>
    <w:rsid w:val="001C275A"/>
    <w:rsid w:val="001C27C6"/>
    <w:rsid w:val="001C2816"/>
    <w:rsid w:val="001C2B26"/>
    <w:rsid w:val="001C2C32"/>
    <w:rsid w:val="001C2CC2"/>
    <w:rsid w:val="001C2CEB"/>
    <w:rsid w:val="001C2D14"/>
    <w:rsid w:val="001C2E8E"/>
    <w:rsid w:val="001C2EDB"/>
    <w:rsid w:val="001C3052"/>
    <w:rsid w:val="001C333B"/>
    <w:rsid w:val="001C3389"/>
    <w:rsid w:val="001C338F"/>
    <w:rsid w:val="001C3513"/>
    <w:rsid w:val="001C3541"/>
    <w:rsid w:val="001C3552"/>
    <w:rsid w:val="001C35CF"/>
    <w:rsid w:val="001C3938"/>
    <w:rsid w:val="001C3962"/>
    <w:rsid w:val="001C3B36"/>
    <w:rsid w:val="001C3B91"/>
    <w:rsid w:val="001C3C20"/>
    <w:rsid w:val="001C3C52"/>
    <w:rsid w:val="001C3D03"/>
    <w:rsid w:val="001C3E3A"/>
    <w:rsid w:val="001C3E98"/>
    <w:rsid w:val="001C3EB9"/>
    <w:rsid w:val="001C408D"/>
    <w:rsid w:val="001C4105"/>
    <w:rsid w:val="001C4132"/>
    <w:rsid w:val="001C43DD"/>
    <w:rsid w:val="001C4512"/>
    <w:rsid w:val="001C4557"/>
    <w:rsid w:val="001C4870"/>
    <w:rsid w:val="001C487F"/>
    <w:rsid w:val="001C492A"/>
    <w:rsid w:val="001C4966"/>
    <w:rsid w:val="001C4BEE"/>
    <w:rsid w:val="001C4C8A"/>
    <w:rsid w:val="001C4D16"/>
    <w:rsid w:val="001C4E53"/>
    <w:rsid w:val="001C504D"/>
    <w:rsid w:val="001C50FD"/>
    <w:rsid w:val="001C514A"/>
    <w:rsid w:val="001C5272"/>
    <w:rsid w:val="001C544B"/>
    <w:rsid w:val="001C546D"/>
    <w:rsid w:val="001C54CD"/>
    <w:rsid w:val="001C552A"/>
    <w:rsid w:val="001C560E"/>
    <w:rsid w:val="001C5660"/>
    <w:rsid w:val="001C57E2"/>
    <w:rsid w:val="001C5851"/>
    <w:rsid w:val="001C58C2"/>
    <w:rsid w:val="001C5924"/>
    <w:rsid w:val="001C59E0"/>
    <w:rsid w:val="001C5B51"/>
    <w:rsid w:val="001C5D5C"/>
    <w:rsid w:val="001C5D61"/>
    <w:rsid w:val="001C5EE6"/>
    <w:rsid w:val="001C5FF6"/>
    <w:rsid w:val="001C6158"/>
    <w:rsid w:val="001C626D"/>
    <w:rsid w:val="001C63A9"/>
    <w:rsid w:val="001C63F5"/>
    <w:rsid w:val="001C63FD"/>
    <w:rsid w:val="001C66FD"/>
    <w:rsid w:val="001C672C"/>
    <w:rsid w:val="001C6737"/>
    <w:rsid w:val="001C6925"/>
    <w:rsid w:val="001C69B3"/>
    <w:rsid w:val="001C6DFD"/>
    <w:rsid w:val="001C6E29"/>
    <w:rsid w:val="001C6E4C"/>
    <w:rsid w:val="001C6F9A"/>
    <w:rsid w:val="001C71F7"/>
    <w:rsid w:val="001C71FA"/>
    <w:rsid w:val="001C749A"/>
    <w:rsid w:val="001C7543"/>
    <w:rsid w:val="001C7781"/>
    <w:rsid w:val="001C77FD"/>
    <w:rsid w:val="001C7FB9"/>
    <w:rsid w:val="001D01A7"/>
    <w:rsid w:val="001D0214"/>
    <w:rsid w:val="001D0253"/>
    <w:rsid w:val="001D054C"/>
    <w:rsid w:val="001D0552"/>
    <w:rsid w:val="001D065D"/>
    <w:rsid w:val="001D08B2"/>
    <w:rsid w:val="001D0A1A"/>
    <w:rsid w:val="001D0DC9"/>
    <w:rsid w:val="001D0E0D"/>
    <w:rsid w:val="001D0E8F"/>
    <w:rsid w:val="001D0EC9"/>
    <w:rsid w:val="001D0F34"/>
    <w:rsid w:val="001D0FDB"/>
    <w:rsid w:val="001D0FE9"/>
    <w:rsid w:val="001D10F2"/>
    <w:rsid w:val="001D11C6"/>
    <w:rsid w:val="001D12C3"/>
    <w:rsid w:val="001D145D"/>
    <w:rsid w:val="001D155B"/>
    <w:rsid w:val="001D167E"/>
    <w:rsid w:val="001D188D"/>
    <w:rsid w:val="001D189A"/>
    <w:rsid w:val="001D1B3B"/>
    <w:rsid w:val="001D1C52"/>
    <w:rsid w:val="001D1C6C"/>
    <w:rsid w:val="001D1D11"/>
    <w:rsid w:val="001D1D94"/>
    <w:rsid w:val="001D1DAB"/>
    <w:rsid w:val="001D2062"/>
    <w:rsid w:val="001D210A"/>
    <w:rsid w:val="001D2294"/>
    <w:rsid w:val="001D22BB"/>
    <w:rsid w:val="001D23EB"/>
    <w:rsid w:val="001D23F1"/>
    <w:rsid w:val="001D2471"/>
    <w:rsid w:val="001D25ED"/>
    <w:rsid w:val="001D27F0"/>
    <w:rsid w:val="001D27F6"/>
    <w:rsid w:val="001D282F"/>
    <w:rsid w:val="001D286B"/>
    <w:rsid w:val="001D29A8"/>
    <w:rsid w:val="001D2B59"/>
    <w:rsid w:val="001D2DDA"/>
    <w:rsid w:val="001D2E3B"/>
    <w:rsid w:val="001D2F35"/>
    <w:rsid w:val="001D2FBB"/>
    <w:rsid w:val="001D2FD2"/>
    <w:rsid w:val="001D34BF"/>
    <w:rsid w:val="001D3509"/>
    <w:rsid w:val="001D3584"/>
    <w:rsid w:val="001D3586"/>
    <w:rsid w:val="001D36B1"/>
    <w:rsid w:val="001D3AF1"/>
    <w:rsid w:val="001D3E51"/>
    <w:rsid w:val="001D40E0"/>
    <w:rsid w:val="001D41D3"/>
    <w:rsid w:val="001D42E3"/>
    <w:rsid w:val="001D4370"/>
    <w:rsid w:val="001D43D8"/>
    <w:rsid w:val="001D4B6E"/>
    <w:rsid w:val="001D4C33"/>
    <w:rsid w:val="001D4C35"/>
    <w:rsid w:val="001D4C9A"/>
    <w:rsid w:val="001D4D94"/>
    <w:rsid w:val="001D4EEE"/>
    <w:rsid w:val="001D4F6E"/>
    <w:rsid w:val="001D51FD"/>
    <w:rsid w:val="001D5266"/>
    <w:rsid w:val="001D531D"/>
    <w:rsid w:val="001D5375"/>
    <w:rsid w:val="001D5570"/>
    <w:rsid w:val="001D5601"/>
    <w:rsid w:val="001D5617"/>
    <w:rsid w:val="001D56EE"/>
    <w:rsid w:val="001D57B7"/>
    <w:rsid w:val="001D5808"/>
    <w:rsid w:val="001D58EB"/>
    <w:rsid w:val="001D5A81"/>
    <w:rsid w:val="001D5B72"/>
    <w:rsid w:val="001D5B97"/>
    <w:rsid w:val="001D5D03"/>
    <w:rsid w:val="001D5F6D"/>
    <w:rsid w:val="001D662A"/>
    <w:rsid w:val="001D66CC"/>
    <w:rsid w:val="001D69C4"/>
    <w:rsid w:val="001D6B3D"/>
    <w:rsid w:val="001D6BE3"/>
    <w:rsid w:val="001D6CC7"/>
    <w:rsid w:val="001D6CFC"/>
    <w:rsid w:val="001D6E39"/>
    <w:rsid w:val="001D6E3D"/>
    <w:rsid w:val="001D6EB4"/>
    <w:rsid w:val="001D6F3A"/>
    <w:rsid w:val="001D6FAA"/>
    <w:rsid w:val="001D701A"/>
    <w:rsid w:val="001D7082"/>
    <w:rsid w:val="001D70F9"/>
    <w:rsid w:val="001D7252"/>
    <w:rsid w:val="001D741E"/>
    <w:rsid w:val="001D746E"/>
    <w:rsid w:val="001D75B6"/>
    <w:rsid w:val="001D75F8"/>
    <w:rsid w:val="001D768E"/>
    <w:rsid w:val="001D76E1"/>
    <w:rsid w:val="001D7748"/>
    <w:rsid w:val="001D7765"/>
    <w:rsid w:val="001D781B"/>
    <w:rsid w:val="001D787A"/>
    <w:rsid w:val="001D78D3"/>
    <w:rsid w:val="001D796F"/>
    <w:rsid w:val="001D7ACB"/>
    <w:rsid w:val="001D7D5D"/>
    <w:rsid w:val="001D7D71"/>
    <w:rsid w:val="001D7DF8"/>
    <w:rsid w:val="001D7EE0"/>
    <w:rsid w:val="001D7FC0"/>
    <w:rsid w:val="001E002A"/>
    <w:rsid w:val="001E0061"/>
    <w:rsid w:val="001E0162"/>
    <w:rsid w:val="001E01AD"/>
    <w:rsid w:val="001E039D"/>
    <w:rsid w:val="001E03D4"/>
    <w:rsid w:val="001E04B1"/>
    <w:rsid w:val="001E05B0"/>
    <w:rsid w:val="001E0785"/>
    <w:rsid w:val="001E08AF"/>
    <w:rsid w:val="001E09CC"/>
    <w:rsid w:val="001E0A74"/>
    <w:rsid w:val="001E0F3D"/>
    <w:rsid w:val="001E0F5C"/>
    <w:rsid w:val="001E0F66"/>
    <w:rsid w:val="001E1108"/>
    <w:rsid w:val="001E13D5"/>
    <w:rsid w:val="001E14E5"/>
    <w:rsid w:val="001E1522"/>
    <w:rsid w:val="001E15B9"/>
    <w:rsid w:val="001E1B32"/>
    <w:rsid w:val="001E1CB0"/>
    <w:rsid w:val="001E1EAE"/>
    <w:rsid w:val="001E1FC5"/>
    <w:rsid w:val="001E20E5"/>
    <w:rsid w:val="001E22D2"/>
    <w:rsid w:val="001E233C"/>
    <w:rsid w:val="001E2340"/>
    <w:rsid w:val="001E25A9"/>
    <w:rsid w:val="001E27CD"/>
    <w:rsid w:val="001E2A44"/>
    <w:rsid w:val="001E2AF1"/>
    <w:rsid w:val="001E2B5E"/>
    <w:rsid w:val="001E2B87"/>
    <w:rsid w:val="001E2CBB"/>
    <w:rsid w:val="001E2DF7"/>
    <w:rsid w:val="001E2EF9"/>
    <w:rsid w:val="001E2F78"/>
    <w:rsid w:val="001E2FE0"/>
    <w:rsid w:val="001E32AD"/>
    <w:rsid w:val="001E32DB"/>
    <w:rsid w:val="001E3357"/>
    <w:rsid w:val="001E3464"/>
    <w:rsid w:val="001E34E5"/>
    <w:rsid w:val="001E362C"/>
    <w:rsid w:val="001E3633"/>
    <w:rsid w:val="001E369F"/>
    <w:rsid w:val="001E37DA"/>
    <w:rsid w:val="001E381F"/>
    <w:rsid w:val="001E3897"/>
    <w:rsid w:val="001E3935"/>
    <w:rsid w:val="001E398D"/>
    <w:rsid w:val="001E3A5C"/>
    <w:rsid w:val="001E3AA9"/>
    <w:rsid w:val="001E3AFD"/>
    <w:rsid w:val="001E3D22"/>
    <w:rsid w:val="001E3D36"/>
    <w:rsid w:val="001E3D37"/>
    <w:rsid w:val="001E3E2D"/>
    <w:rsid w:val="001E4295"/>
    <w:rsid w:val="001E4306"/>
    <w:rsid w:val="001E451E"/>
    <w:rsid w:val="001E4522"/>
    <w:rsid w:val="001E459E"/>
    <w:rsid w:val="001E4759"/>
    <w:rsid w:val="001E4773"/>
    <w:rsid w:val="001E47C9"/>
    <w:rsid w:val="001E489E"/>
    <w:rsid w:val="001E48CA"/>
    <w:rsid w:val="001E48E2"/>
    <w:rsid w:val="001E498C"/>
    <w:rsid w:val="001E4AB6"/>
    <w:rsid w:val="001E4B05"/>
    <w:rsid w:val="001E4B68"/>
    <w:rsid w:val="001E4BA8"/>
    <w:rsid w:val="001E4C62"/>
    <w:rsid w:val="001E4F54"/>
    <w:rsid w:val="001E4F85"/>
    <w:rsid w:val="001E524A"/>
    <w:rsid w:val="001E5531"/>
    <w:rsid w:val="001E55A7"/>
    <w:rsid w:val="001E55E1"/>
    <w:rsid w:val="001E5652"/>
    <w:rsid w:val="001E578B"/>
    <w:rsid w:val="001E584B"/>
    <w:rsid w:val="001E58D0"/>
    <w:rsid w:val="001E5A14"/>
    <w:rsid w:val="001E5A20"/>
    <w:rsid w:val="001E5BF1"/>
    <w:rsid w:val="001E5CCC"/>
    <w:rsid w:val="001E5DAD"/>
    <w:rsid w:val="001E5EBE"/>
    <w:rsid w:val="001E5F41"/>
    <w:rsid w:val="001E5F53"/>
    <w:rsid w:val="001E619C"/>
    <w:rsid w:val="001E629C"/>
    <w:rsid w:val="001E62A2"/>
    <w:rsid w:val="001E62D4"/>
    <w:rsid w:val="001E644B"/>
    <w:rsid w:val="001E6882"/>
    <w:rsid w:val="001E692B"/>
    <w:rsid w:val="001E6A16"/>
    <w:rsid w:val="001E6A42"/>
    <w:rsid w:val="001E6ED3"/>
    <w:rsid w:val="001E6F5A"/>
    <w:rsid w:val="001E6F60"/>
    <w:rsid w:val="001E70EC"/>
    <w:rsid w:val="001E7255"/>
    <w:rsid w:val="001E7382"/>
    <w:rsid w:val="001E7416"/>
    <w:rsid w:val="001E7450"/>
    <w:rsid w:val="001E7647"/>
    <w:rsid w:val="001E7658"/>
    <w:rsid w:val="001E7712"/>
    <w:rsid w:val="001E7720"/>
    <w:rsid w:val="001E774C"/>
    <w:rsid w:val="001E7879"/>
    <w:rsid w:val="001E78BB"/>
    <w:rsid w:val="001E7A9B"/>
    <w:rsid w:val="001E7C16"/>
    <w:rsid w:val="001E7C36"/>
    <w:rsid w:val="001E7C7A"/>
    <w:rsid w:val="001E7D80"/>
    <w:rsid w:val="001E7ED4"/>
    <w:rsid w:val="001E7F05"/>
    <w:rsid w:val="001E7F14"/>
    <w:rsid w:val="001E7F7F"/>
    <w:rsid w:val="001F032C"/>
    <w:rsid w:val="001F05E8"/>
    <w:rsid w:val="001F0605"/>
    <w:rsid w:val="001F069C"/>
    <w:rsid w:val="001F0700"/>
    <w:rsid w:val="001F078E"/>
    <w:rsid w:val="001F0AA0"/>
    <w:rsid w:val="001F0B72"/>
    <w:rsid w:val="001F0EE8"/>
    <w:rsid w:val="001F10E6"/>
    <w:rsid w:val="001F1313"/>
    <w:rsid w:val="001F1446"/>
    <w:rsid w:val="001F14A0"/>
    <w:rsid w:val="001F15FF"/>
    <w:rsid w:val="001F1665"/>
    <w:rsid w:val="001F177A"/>
    <w:rsid w:val="001F1957"/>
    <w:rsid w:val="001F1B00"/>
    <w:rsid w:val="001F1C12"/>
    <w:rsid w:val="001F1C2D"/>
    <w:rsid w:val="001F1C47"/>
    <w:rsid w:val="001F1CBD"/>
    <w:rsid w:val="001F1D0E"/>
    <w:rsid w:val="001F1E8A"/>
    <w:rsid w:val="001F1F86"/>
    <w:rsid w:val="001F2054"/>
    <w:rsid w:val="001F211B"/>
    <w:rsid w:val="001F2174"/>
    <w:rsid w:val="001F226C"/>
    <w:rsid w:val="001F2295"/>
    <w:rsid w:val="001F22E3"/>
    <w:rsid w:val="001F2384"/>
    <w:rsid w:val="001F24D8"/>
    <w:rsid w:val="001F24E0"/>
    <w:rsid w:val="001F26F4"/>
    <w:rsid w:val="001F278F"/>
    <w:rsid w:val="001F2886"/>
    <w:rsid w:val="001F28D2"/>
    <w:rsid w:val="001F2A23"/>
    <w:rsid w:val="001F2AA2"/>
    <w:rsid w:val="001F2C1D"/>
    <w:rsid w:val="001F2DB8"/>
    <w:rsid w:val="001F3039"/>
    <w:rsid w:val="001F3094"/>
    <w:rsid w:val="001F3212"/>
    <w:rsid w:val="001F33B1"/>
    <w:rsid w:val="001F3406"/>
    <w:rsid w:val="001F34E9"/>
    <w:rsid w:val="001F37ED"/>
    <w:rsid w:val="001F388E"/>
    <w:rsid w:val="001F3AFF"/>
    <w:rsid w:val="001F3CD2"/>
    <w:rsid w:val="001F3CDF"/>
    <w:rsid w:val="001F3CE8"/>
    <w:rsid w:val="001F3DD3"/>
    <w:rsid w:val="001F3DF7"/>
    <w:rsid w:val="001F3EE0"/>
    <w:rsid w:val="001F3FC5"/>
    <w:rsid w:val="001F40BB"/>
    <w:rsid w:val="001F4217"/>
    <w:rsid w:val="001F42A7"/>
    <w:rsid w:val="001F42AD"/>
    <w:rsid w:val="001F44F6"/>
    <w:rsid w:val="001F4681"/>
    <w:rsid w:val="001F46B6"/>
    <w:rsid w:val="001F4880"/>
    <w:rsid w:val="001F4AFF"/>
    <w:rsid w:val="001F4B02"/>
    <w:rsid w:val="001F4C07"/>
    <w:rsid w:val="001F4DD7"/>
    <w:rsid w:val="001F4EEB"/>
    <w:rsid w:val="001F4F2F"/>
    <w:rsid w:val="001F4F57"/>
    <w:rsid w:val="001F4F5F"/>
    <w:rsid w:val="001F4FC4"/>
    <w:rsid w:val="001F50C0"/>
    <w:rsid w:val="001F50C3"/>
    <w:rsid w:val="001F50EF"/>
    <w:rsid w:val="001F5159"/>
    <w:rsid w:val="001F53B5"/>
    <w:rsid w:val="001F53D8"/>
    <w:rsid w:val="001F5458"/>
    <w:rsid w:val="001F5554"/>
    <w:rsid w:val="001F5590"/>
    <w:rsid w:val="001F56BA"/>
    <w:rsid w:val="001F57CB"/>
    <w:rsid w:val="001F5967"/>
    <w:rsid w:val="001F59DF"/>
    <w:rsid w:val="001F5AA3"/>
    <w:rsid w:val="001F5AA6"/>
    <w:rsid w:val="001F5AD3"/>
    <w:rsid w:val="001F5B15"/>
    <w:rsid w:val="001F5B39"/>
    <w:rsid w:val="001F5BD8"/>
    <w:rsid w:val="001F5C11"/>
    <w:rsid w:val="001F5CFC"/>
    <w:rsid w:val="001F5EC6"/>
    <w:rsid w:val="001F5EE8"/>
    <w:rsid w:val="001F60B7"/>
    <w:rsid w:val="001F6188"/>
    <w:rsid w:val="001F626E"/>
    <w:rsid w:val="001F62B5"/>
    <w:rsid w:val="001F6355"/>
    <w:rsid w:val="001F677B"/>
    <w:rsid w:val="001F67F3"/>
    <w:rsid w:val="001F67FE"/>
    <w:rsid w:val="001F6804"/>
    <w:rsid w:val="001F6821"/>
    <w:rsid w:val="001F682E"/>
    <w:rsid w:val="001F68E3"/>
    <w:rsid w:val="001F6903"/>
    <w:rsid w:val="001F69C5"/>
    <w:rsid w:val="001F6C44"/>
    <w:rsid w:val="001F6D93"/>
    <w:rsid w:val="001F6D9D"/>
    <w:rsid w:val="001F6E16"/>
    <w:rsid w:val="001F6ED1"/>
    <w:rsid w:val="001F6F1F"/>
    <w:rsid w:val="001F7015"/>
    <w:rsid w:val="001F70E9"/>
    <w:rsid w:val="001F7216"/>
    <w:rsid w:val="001F753A"/>
    <w:rsid w:val="001F7572"/>
    <w:rsid w:val="001F75AC"/>
    <w:rsid w:val="001F779D"/>
    <w:rsid w:val="001F782F"/>
    <w:rsid w:val="001F7964"/>
    <w:rsid w:val="001F7A25"/>
    <w:rsid w:val="001F7AF8"/>
    <w:rsid w:val="001F7B72"/>
    <w:rsid w:val="001F7B97"/>
    <w:rsid w:val="001F7D97"/>
    <w:rsid w:val="001F7FF0"/>
    <w:rsid w:val="002000A3"/>
    <w:rsid w:val="002002C4"/>
    <w:rsid w:val="002002C7"/>
    <w:rsid w:val="002003E3"/>
    <w:rsid w:val="00200602"/>
    <w:rsid w:val="00200734"/>
    <w:rsid w:val="00200782"/>
    <w:rsid w:val="002007E8"/>
    <w:rsid w:val="002008D9"/>
    <w:rsid w:val="0020091A"/>
    <w:rsid w:val="00200961"/>
    <w:rsid w:val="002009A5"/>
    <w:rsid w:val="00200BCB"/>
    <w:rsid w:val="00200BEE"/>
    <w:rsid w:val="00200C10"/>
    <w:rsid w:val="00200C29"/>
    <w:rsid w:val="00200CF2"/>
    <w:rsid w:val="00200CF7"/>
    <w:rsid w:val="00200D0C"/>
    <w:rsid w:val="00200D57"/>
    <w:rsid w:val="00200DEB"/>
    <w:rsid w:val="00200EA6"/>
    <w:rsid w:val="00200EEA"/>
    <w:rsid w:val="00200F22"/>
    <w:rsid w:val="00200F2C"/>
    <w:rsid w:val="00200F4C"/>
    <w:rsid w:val="002011E7"/>
    <w:rsid w:val="002011F3"/>
    <w:rsid w:val="00201235"/>
    <w:rsid w:val="0020124C"/>
    <w:rsid w:val="00201337"/>
    <w:rsid w:val="00201401"/>
    <w:rsid w:val="0020140F"/>
    <w:rsid w:val="0020143B"/>
    <w:rsid w:val="002016DF"/>
    <w:rsid w:val="0020178F"/>
    <w:rsid w:val="00201790"/>
    <w:rsid w:val="002017C6"/>
    <w:rsid w:val="00201841"/>
    <w:rsid w:val="002019AD"/>
    <w:rsid w:val="00201A1A"/>
    <w:rsid w:val="00201BF7"/>
    <w:rsid w:val="00201D22"/>
    <w:rsid w:val="00201E80"/>
    <w:rsid w:val="00201E83"/>
    <w:rsid w:val="00201FB3"/>
    <w:rsid w:val="00202118"/>
    <w:rsid w:val="00202159"/>
    <w:rsid w:val="00202181"/>
    <w:rsid w:val="002021C7"/>
    <w:rsid w:val="002021FC"/>
    <w:rsid w:val="002022CB"/>
    <w:rsid w:val="00202316"/>
    <w:rsid w:val="002023F8"/>
    <w:rsid w:val="00202A7F"/>
    <w:rsid w:val="00202AC3"/>
    <w:rsid w:val="00202C2B"/>
    <w:rsid w:val="00202E0A"/>
    <w:rsid w:val="00202E35"/>
    <w:rsid w:val="00202EB0"/>
    <w:rsid w:val="00202F80"/>
    <w:rsid w:val="00203146"/>
    <w:rsid w:val="00203163"/>
    <w:rsid w:val="002031BD"/>
    <w:rsid w:val="0020326F"/>
    <w:rsid w:val="00203312"/>
    <w:rsid w:val="00203327"/>
    <w:rsid w:val="00203350"/>
    <w:rsid w:val="00203358"/>
    <w:rsid w:val="00203400"/>
    <w:rsid w:val="002034F1"/>
    <w:rsid w:val="0020358C"/>
    <w:rsid w:val="002035D4"/>
    <w:rsid w:val="00203610"/>
    <w:rsid w:val="0020373A"/>
    <w:rsid w:val="00203858"/>
    <w:rsid w:val="00203895"/>
    <w:rsid w:val="002038D3"/>
    <w:rsid w:val="00203919"/>
    <w:rsid w:val="00203A08"/>
    <w:rsid w:val="00203CA6"/>
    <w:rsid w:val="00203D10"/>
    <w:rsid w:val="00203ECA"/>
    <w:rsid w:val="00204419"/>
    <w:rsid w:val="0020441D"/>
    <w:rsid w:val="00204575"/>
    <w:rsid w:val="002046EF"/>
    <w:rsid w:val="002046FF"/>
    <w:rsid w:val="00204933"/>
    <w:rsid w:val="002049BC"/>
    <w:rsid w:val="00204A2C"/>
    <w:rsid w:val="00204A68"/>
    <w:rsid w:val="00204C96"/>
    <w:rsid w:val="00204CA1"/>
    <w:rsid w:val="00204DCD"/>
    <w:rsid w:val="00204E1D"/>
    <w:rsid w:val="00204EC3"/>
    <w:rsid w:val="00204F04"/>
    <w:rsid w:val="00205136"/>
    <w:rsid w:val="002051E3"/>
    <w:rsid w:val="002054D7"/>
    <w:rsid w:val="002056E1"/>
    <w:rsid w:val="002056E4"/>
    <w:rsid w:val="0020577D"/>
    <w:rsid w:val="00205824"/>
    <w:rsid w:val="002059A7"/>
    <w:rsid w:val="00205B3E"/>
    <w:rsid w:val="00205B65"/>
    <w:rsid w:val="00205BA8"/>
    <w:rsid w:val="00205CCE"/>
    <w:rsid w:val="00205D69"/>
    <w:rsid w:val="00205DE5"/>
    <w:rsid w:val="00205E5A"/>
    <w:rsid w:val="00205EBF"/>
    <w:rsid w:val="0020602E"/>
    <w:rsid w:val="00206254"/>
    <w:rsid w:val="002062DB"/>
    <w:rsid w:val="00206547"/>
    <w:rsid w:val="0020656B"/>
    <w:rsid w:val="002065D6"/>
    <w:rsid w:val="0020679E"/>
    <w:rsid w:val="002067BE"/>
    <w:rsid w:val="0020688D"/>
    <w:rsid w:val="00206A25"/>
    <w:rsid w:val="00206AD8"/>
    <w:rsid w:val="00206AF0"/>
    <w:rsid w:val="00206B0B"/>
    <w:rsid w:val="00206B44"/>
    <w:rsid w:val="00206BFA"/>
    <w:rsid w:val="00206C6F"/>
    <w:rsid w:val="00206D10"/>
    <w:rsid w:val="00206FAC"/>
    <w:rsid w:val="00206FFE"/>
    <w:rsid w:val="002071B9"/>
    <w:rsid w:val="00207385"/>
    <w:rsid w:val="00207536"/>
    <w:rsid w:val="00207621"/>
    <w:rsid w:val="00207897"/>
    <w:rsid w:val="002078A8"/>
    <w:rsid w:val="00207C11"/>
    <w:rsid w:val="00207CF6"/>
    <w:rsid w:val="00207F9D"/>
    <w:rsid w:val="00207FF8"/>
    <w:rsid w:val="00210014"/>
    <w:rsid w:val="00210153"/>
    <w:rsid w:val="00210179"/>
    <w:rsid w:val="0021017F"/>
    <w:rsid w:val="002101D2"/>
    <w:rsid w:val="00210313"/>
    <w:rsid w:val="0021059B"/>
    <w:rsid w:val="0021085E"/>
    <w:rsid w:val="00210874"/>
    <w:rsid w:val="002109B5"/>
    <w:rsid w:val="00210AD5"/>
    <w:rsid w:val="00210B18"/>
    <w:rsid w:val="00210D7C"/>
    <w:rsid w:val="00211002"/>
    <w:rsid w:val="00211028"/>
    <w:rsid w:val="002110DF"/>
    <w:rsid w:val="0021142D"/>
    <w:rsid w:val="002116E9"/>
    <w:rsid w:val="0021173C"/>
    <w:rsid w:val="0021177A"/>
    <w:rsid w:val="002118A0"/>
    <w:rsid w:val="002118E8"/>
    <w:rsid w:val="002119B1"/>
    <w:rsid w:val="00211B56"/>
    <w:rsid w:val="00211C9D"/>
    <w:rsid w:val="00211EA0"/>
    <w:rsid w:val="00211F85"/>
    <w:rsid w:val="00211FC7"/>
    <w:rsid w:val="0021219F"/>
    <w:rsid w:val="002121AE"/>
    <w:rsid w:val="0021234F"/>
    <w:rsid w:val="00212477"/>
    <w:rsid w:val="0021267F"/>
    <w:rsid w:val="00212703"/>
    <w:rsid w:val="00212879"/>
    <w:rsid w:val="002128E1"/>
    <w:rsid w:val="00212931"/>
    <w:rsid w:val="00212A7A"/>
    <w:rsid w:val="00212D09"/>
    <w:rsid w:val="00212D4C"/>
    <w:rsid w:val="00212DEC"/>
    <w:rsid w:val="00212F44"/>
    <w:rsid w:val="00212F80"/>
    <w:rsid w:val="00213014"/>
    <w:rsid w:val="0021301C"/>
    <w:rsid w:val="0021319F"/>
    <w:rsid w:val="00213278"/>
    <w:rsid w:val="0021346B"/>
    <w:rsid w:val="0021348C"/>
    <w:rsid w:val="0021355A"/>
    <w:rsid w:val="002138F7"/>
    <w:rsid w:val="00213941"/>
    <w:rsid w:val="00213962"/>
    <w:rsid w:val="00213997"/>
    <w:rsid w:val="00213A0A"/>
    <w:rsid w:val="00213C0F"/>
    <w:rsid w:val="00213E50"/>
    <w:rsid w:val="00213EBE"/>
    <w:rsid w:val="00213F24"/>
    <w:rsid w:val="0021400E"/>
    <w:rsid w:val="00214091"/>
    <w:rsid w:val="002143A8"/>
    <w:rsid w:val="00214400"/>
    <w:rsid w:val="0021442D"/>
    <w:rsid w:val="00214550"/>
    <w:rsid w:val="00214696"/>
    <w:rsid w:val="00214799"/>
    <w:rsid w:val="002147CF"/>
    <w:rsid w:val="002147EC"/>
    <w:rsid w:val="00214848"/>
    <w:rsid w:val="00214B7A"/>
    <w:rsid w:val="00214B86"/>
    <w:rsid w:val="00214DE8"/>
    <w:rsid w:val="00215303"/>
    <w:rsid w:val="002154C4"/>
    <w:rsid w:val="00215506"/>
    <w:rsid w:val="0021559F"/>
    <w:rsid w:val="0021567C"/>
    <w:rsid w:val="0021568F"/>
    <w:rsid w:val="002156C5"/>
    <w:rsid w:val="0021572B"/>
    <w:rsid w:val="002157FF"/>
    <w:rsid w:val="0021588B"/>
    <w:rsid w:val="00215AA6"/>
    <w:rsid w:val="00215AA7"/>
    <w:rsid w:val="00215C04"/>
    <w:rsid w:val="00215E12"/>
    <w:rsid w:val="00216023"/>
    <w:rsid w:val="002160C9"/>
    <w:rsid w:val="002161CC"/>
    <w:rsid w:val="00216309"/>
    <w:rsid w:val="0021650D"/>
    <w:rsid w:val="00216567"/>
    <w:rsid w:val="002165E4"/>
    <w:rsid w:val="00216643"/>
    <w:rsid w:val="00216711"/>
    <w:rsid w:val="00216794"/>
    <w:rsid w:val="002168E7"/>
    <w:rsid w:val="00216A88"/>
    <w:rsid w:val="00216C4D"/>
    <w:rsid w:val="00216D22"/>
    <w:rsid w:val="00216DD8"/>
    <w:rsid w:val="00216EBA"/>
    <w:rsid w:val="002172F0"/>
    <w:rsid w:val="002174C3"/>
    <w:rsid w:val="00217572"/>
    <w:rsid w:val="00217583"/>
    <w:rsid w:val="002175A3"/>
    <w:rsid w:val="0021777A"/>
    <w:rsid w:val="00217855"/>
    <w:rsid w:val="00217979"/>
    <w:rsid w:val="00217A11"/>
    <w:rsid w:val="00217ABC"/>
    <w:rsid w:val="00217AC7"/>
    <w:rsid w:val="00217B6F"/>
    <w:rsid w:val="00217D9E"/>
    <w:rsid w:val="00217F7D"/>
    <w:rsid w:val="00217FAB"/>
    <w:rsid w:val="00220038"/>
    <w:rsid w:val="00220049"/>
    <w:rsid w:val="002200D6"/>
    <w:rsid w:val="00220264"/>
    <w:rsid w:val="002202F2"/>
    <w:rsid w:val="00220413"/>
    <w:rsid w:val="002205A4"/>
    <w:rsid w:val="00220990"/>
    <w:rsid w:val="00220B78"/>
    <w:rsid w:val="00220D0D"/>
    <w:rsid w:val="00220DD0"/>
    <w:rsid w:val="00220E4C"/>
    <w:rsid w:val="00220EB8"/>
    <w:rsid w:val="00221191"/>
    <w:rsid w:val="00221317"/>
    <w:rsid w:val="00221388"/>
    <w:rsid w:val="002213FF"/>
    <w:rsid w:val="00221443"/>
    <w:rsid w:val="002215B1"/>
    <w:rsid w:val="002217A7"/>
    <w:rsid w:val="00221830"/>
    <w:rsid w:val="00221837"/>
    <w:rsid w:val="00221B44"/>
    <w:rsid w:val="00221DB6"/>
    <w:rsid w:val="00221FEB"/>
    <w:rsid w:val="002220B5"/>
    <w:rsid w:val="002221F1"/>
    <w:rsid w:val="00222382"/>
    <w:rsid w:val="00222595"/>
    <w:rsid w:val="00222679"/>
    <w:rsid w:val="002226AA"/>
    <w:rsid w:val="002226FF"/>
    <w:rsid w:val="00222867"/>
    <w:rsid w:val="002228CB"/>
    <w:rsid w:val="00222968"/>
    <w:rsid w:val="002229D0"/>
    <w:rsid w:val="00222A3B"/>
    <w:rsid w:val="00222B42"/>
    <w:rsid w:val="00222E24"/>
    <w:rsid w:val="002231A4"/>
    <w:rsid w:val="00223203"/>
    <w:rsid w:val="00223323"/>
    <w:rsid w:val="002233B5"/>
    <w:rsid w:val="00223517"/>
    <w:rsid w:val="00223562"/>
    <w:rsid w:val="00223576"/>
    <w:rsid w:val="002235C0"/>
    <w:rsid w:val="0022388B"/>
    <w:rsid w:val="00223931"/>
    <w:rsid w:val="00223A71"/>
    <w:rsid w:val="00223A7B"/>
    <w:rsid w:val="00223C59"/>
    <w:rsid w:val="00223CD7"/>
    <w:rsid w:val="00223D3A"/>
    <w:rsid w:val="00223DED"/>
    <w:rsid w:val="002240A0"/>
    <w:rsid w:val="002240F9"/>
    <w:rsid w:val="00224148"/>
    <w:rsid w:val="002241F1"/>
    <w:rsid w:val="00224224"/>
    <w:rsid w:val="00224283"/>
    <w:rsid w:val="00224418"/>
    <w:rsid w:val="00224549"/>
    <w:rsid w:val="00224622"/>
    <w:rsid w:val="00224724"/>
    <w:rsid w:val="00224742"/>
    <w:rsid w:val="002247E7"/>
    <w:rsid w:val="0022484A"/>
    <w:rsid w:val="00224ABD"/>
    <w:rsid w:val="00224AE8"/>
    <w:rsid w:val="00224DAB"/>
    <w:rsid w:val="00224F57"/>
    <w:rsid w:val="0022500A"/>
    <w:rsid w:val="002252BA"/>
    <w:rsid w:val="00225321"/>
    <w:rsid w:val="00225A66"/>
    <w:rsid w:val="00225B77"/>
    <w:rsid w:val="00225C5C"/>
    <w:rsid w:val="00225C8D"/>
    <w:rsid w:val="00225C9A"/>
    <w:rsid w:val="00225D97"/>
    <w:rsid w:val="00225DD3"/>
    <w:rsid w:val="00225E73"/>
    <w:rsid w:val="0022602C"/>
    <w:rsid w:val="00226060"/>
    <w:rsid w:val="002260AB"/>
    <w:rsid w:val="0022612B"/>
    <w:rsid w:val="0022620C"/>
    <w:rsid w:val="00226213"/>
    <w:rsid w:val="0022626D"/>
    <w:rsid w:val="00226313"/>
    <w:rsid w:val="00226351"/>
    <w:rsid w:val="0022648E"/>
    <w:rsid w:val="0022669A"/>
    <w:rsid w:val="0022687B"/>
    <w:rsid w:val="00226928"/>
    <w:rsid w:val="00226A5A"/>
    <w:rsid w:val="00226B28"/>
    <w:rsid w:val="00226D81"/>
    <w:rsid w:val="00226DCB"/>
    <w:rsid w:val="00226E45"/>
    <w:rsid w:val="00226FFA"/>
    <w:rsid w:val="0022702F"/>
    <w:rsid w:val="00227151"/>
    <w:rsid w:val="0022719B"/>
    <w:rsid w:val="002272A0"/>
    <w:rsid w:val="00227349"/>
    <w:rsid w:val="00227357"/>
    <w:rsid w:val="0022741E"/>
    <w:rsid w:val="0022770D"/>
    <w:rsid w:val="00227751"/>
    <w:rsid w:val="00227898"/>
    <w:rsid w:val="00227B3E"/>
    <w:rsid w:val="00227B63"/>
    <w:rsid w:val="00227BE6"/>
    <w:rsid w:val="00227D7B"/>
    <w:rsid w:val="00227E66"/>
    <w:rsid w:val="00227EDC"/>
    <w:rsid w:val="00227F11"/>
    <w:rsid w:val="00230158"/>
    <w:rsid w:val="002301FB"/>
    <w:rsid w:val="00230251"/>
    <w:rsid w:val="0023025F"/>
    <w:rsid w:val="0023027A"/>
    <w:rsid w:val="00230284"/>
    <w:rsid w:val="00230411"/>
    <w:rsid w:val="0023048F"/>
    <w:rsid w:val="002304D5"/>
    <w:rsid w:val="002305B3"/>
    <w:rsid w:val="002305FC"/>
    <w:rsid w:val="00230604"/>
    <w:rsid w:val="0023060F"/>
    <w:rsid w:val="002308AF"/>
    <w:rsid w:val="00230905"/>
    <w:rsid w:val="00230A9F"/>
    <w:rsid w:val="00230DA5"/>
    <w:rsid w:val="00230E04"/>
    <w:rsid w:val="00230FCF"/>
    <w:rsid w:val="0023100F"/>
    <w:rsid w:val="00231082"/>
    <w:rsid w:val="00231388"/>
    <w:rsid w:val="002314AA"/>
    <w:rsid w:val="00231528"/>
    <w:rsid w:val="00231558"/>
    <w:rsid w:val="0023184A"/>
    <w:rsid w:val="002318EE"/>
    <w:rsid w:val="00231915"/>
    <w:rsid w:val="00231BD9"/>
    <w:rsid w:val="00231BE6"/>
    <w:rsid w:val="00231D2F"/>
    <w:rsid w:val="00231DBE"/>
    <w:rsid w:val="00231F3A"/>
    <w:rsid w:val="00231F97"/>
    <w:rsid w:val="0023217E"/>
    <w:rsid w:val="002322EA"/>
    <w:rsid w:val="00232343"/>
    <w:rsid w:val="00232430"/>
    <w:rsid w:val="002326D0"/>
    <w:rsid w:val="0023281B"/>
    <w:rsid w:val="002328E5"/>
    <w:rsid w:val="00232911"/>
    <w:rsid w:val="00232951"/>
    <w:rsid w:val="00232AEF"/>
    <w:rsid w:val="00232B34"/>
    <w:rsid w:val="00232B5A"/>
    <w:rsid w:val="00232BCD"/>
    <w:rsid w:val="00232C3B"/>
    <w:rsid w:val="00232E00"/>
    <w:rsid w:val="00232F01"/>
    <w:rsid w:val="002330A4"/>
    <w:rsid w:val="002330E9"/>
    <w:rsid w:val="0023320E"/>
    <w:rsid w:val="002332AD"/>
    <w:rsid w:val="002332FC"/>
    <w:rsid w:val="002333B8"/>
    <w:rsid w:val="00233487"/>
    <w:rsid w:val="0023352C"/>
    <w:rsid w:val="00233591"/>
    <w:rsid w:val="0023377A"/>
    <w:rsid w:val="002338CE"/>
    <w:rsid w:val="002338FB"/>
    <w:rsid w:val="00233A80"/>
    <w:rsid w:val="00233BC9"/>
    <w:rsid w:val="00233C42"/>
    <w:rsid w:val="00233E1C"/>
    <w:rsid w:val="00234037"/>
    <w:rsid w:val="0023405D"/>
    <w:rsid w:val="0023408D"/>
    <w:rsid w:val="002340F6"/>
    <w:rsid w:val="00234202"/>
    <w:rsid w:val="002342BD"/>
    <w:rsid w:val="0023431D"/>
    <w:rsid w:val="0023438B"/>
    <w:rsid w:val="002344CE"/>
    <w:rsid w:val="002345F5"/>
    <w:rsid w:val="00234707"/>
    <w:rsid w:val="002348C0"/>
    <w:rsid w:val="002348D5"/>
    <w:rsid w:val="00234A3E"/>
    <w:rsid w:val="00234C86"/>
    <w:rsid w:val="00234CEB"/>
    <w:rsid w:val="00234D23"/>
    <w:rsid w:val="00234DBC"/>
    <w:rsid w:val="0023502D"/>
    <w:rsid w:val="00235085"/>
    <w:rsid w:val="002350D6"/>
    <w:rsid w:val="00235124"/>
    <w:rsid w:val="00235172"/>
    <w:rsid w:val="0023528F"/>
    <w:rsid w:val="00235293"/>
    <w:rsid w:val="002354A2"/>
    <w:rsid w:val="00235626"/>
    <w:rsid w:val="00235647"/>
    <w:rsid w:val="00235C45"/>
    <w:rsid w:val="00235CA1"/>
    <w:rsid w:val="00235DF8"/>
    <w:rsid w:val="0023600A"/>
    <w:rsid w:val="002360F3"/>
    <w:rsid w:val="00236127"/>
    <w:rsid w:val="00236246"/>
    <w:rsid w:val="0023636C"/>
    <w:rsid w:val="00236425"/>
    <w:rsid w:val="0023659C"/>
    <w:rsid w:val="00236617"/>
    <w:rsid w:val="00236677"/>
    <w:rsid w:val="0023676A"/>
    <w:rsid w:val="002367F6"/>
    <w:rsid w:val="00236A60"/>
    <w:rsid w:val="00236AE4"/>
    <w:rsid w:val="00236C31"/>
    <w:rsid w:val="00236D21"/>
    <w:rsid w:val="00236E06"/>
    <w:rsid w:val="00236E3E"/>
    <w:rsid w:val="00236F8F"/>
    <w:rsid w:val="00236F93"/>
    <w:rsid w:val="00236FDA"/>
    <w:rsid w:val="00236FEF"/>
    <w:rsid w:val="00237358"/>
    <w:rsid w:val="00237376"/>
    <w:rsid w:val="0023739D"/>
    <w:rsid w:val="0023756E"/>
    <w:rsid w:val="002375D7"/>
    <w:rsid w:val="00237650"/>
    <w:rsid w:val="00237811"/>
    <w:rsid w:val="00237942"/>
    <w:rsid w:val="00237965"/>
    <w:rsid w:val="00237A8F"/>
    <w:rsid w:val="00237B81"/>
    <w:rsid w:val="00237B91"/>
    <w:rsid w:val="00237B95"/>
    <w:rsid w:val="00237BA6"/>
    <w:rsid w:val="00237BC4"/>
    <w:rsid w:val="00237BF6"/>
    <w:rsid w:val="00237C03"/>
    <w:rsid w:val="00237C42"/>
    <w:rsid w:val="00237D3A"/>
    <w:rsid w:val="00237DCE"/>
    <w:rsid w:val="00237E36"/>
    <w:rsid w:val="00237EC0"/>
    <w:rsid w:val="00237EDE"/>
    <w:rsid w:val="00237F62"/>
    <w:rsid w:val="002400AA"/>
    <w:rsid w:val="002400B5"/>
    <w:rsid w:val="002400C2"/>
    <w:rsid w:val="002400DD"/>
    <w:rsid w:val="002401D9"/>
    <w:rsid w:val="002405F0"/>
    <w:rsid w:val="002406D7"/>
    <w:rsid w:val="00240859"/>
    <w:rsid w:val="00240876"/>
    <w:rsid w:val="002408AF"/>
    <w:rsid w:val="002408BA"/>
    <w:rsid w:val="00240939"/>
    <w:rsid w:val="002409DE"/>
    <w:rsid w:val="00240AD5"/>
    <w:rsid w:val="00240BFB"/>
    <w:rsid w:val="002411CC"/>
    <w:rsid w:val="00241282"/>
    <w:rsid w:val="0024128F"/>
    <w:rsid w:val="002412B1"/>
    <w:rsid w:val="002413C4"/>
    <w:rsid w:val="002413FE"/>
    <w:rsid w:val="00241513"/>
    <w:rsid w:val="00241593"/>
    <w:rsid w:val="00241686"/>
    <w:rsid w:val="002417D0"/>
    <w:rsid w:val="00241866"/>
    <w:rsid w:val="002418A1"/>
    <w:rsid w:val="0024199A"/>
    <w:rsid w:val="0024199D"/>
    <w:rsid w:val="002419CD"/>
    <w:rsid w:val="00241B32"/>
    <w:rsid w:val="00241B7B"/>
    <w:rsid w:val="00241BB2"/>
    <w:rsid w:val="00241CB2"/>
    <w:rsid w:val="00241D0F"/>
    <w:rsid w:val="00241D94"/>
    <w:rsid w:val="00241DE1"/>
    <w:rsid w:val="00241E13"/>
    <w:rsid w:val="00241E5C"/>
    <w:rsid w:val="00241F6A"/>
    <w:rsid w:val="00242047"/>
    <w:rsid w:val="0024206D"/>
    <w:rsid w:val="00242110"/>
    <w:rsid w:val="002423A5"/>
    <w:rsid w:val="002423B9"/>
    <w:rsid w:val="002423DA"/>
    <w:rsid w:val="002423EF"/>
    <w:rsid w:val="00242482"/>
    <w:rsid w:val="00242491"/>
    <w:rsid w:val="00242499"/>
    <w:rsid w:val="00242559"/>
    <w:rsid w:val="00242614"/>
    <w:rsid w:val="002426CE"/>
    <w:rsid w:val="002427A6"/>
    <w:rsid w:val="002428B6"/>
    <w:rsid w:val="00242AA3"/>
    <w:rsid w:val="00242E18"/>
    <w:rsid w:val="00242F94"/>
    <w:rsid w:val="00242FE0"/>
    <w:rsid w:val="002430A9"/>
    <w:rsid w:val="002431F7"/>
    <w:rsid w:val="00243248"/>
    <w:rsid w:val="0024329E"/>
    <w:rsid w:val="002433B9"/>
    <w:rsid w:val="0024351C"/>
    <w:rsid w:val="0024376B"/>
    <w:rsid w:val="002437B2"/>
    <w:rsid w:val="00243812"/>
    <w:rsid w:val="0024397E"/>
    <w:rsid w:val="00243A48"/>
    <w:rsid w:val="00243C25"/>
    <w:rsid w:val="00243C50"/>
    <w:rsid w:val="00243DFD"/>
    <w:rsid w:val="00243F2C"/>
    <w:rsid w:val="00243F6B"/>
    <w:rsid w:val="00243FC9"/>
    <w:rsid w:val="00243FDE"/>
    <w:rsid w:val="002440F6"/>
    <w:rsid w:val="0024431C"/>
    <w:rsid w:val="00244472"/>
    <w:rsid w:val="002447D2"/>
    <w:rsid w:val="002448BC"/>
    <w:rsid w:val="00244D53"/>
    <w:rsid w:val="00244F2E"/>
    <w:rsid w:val="00244F77"/>
    <w:rsid w:val="00245012"/>
    <w:rsid w:val="00245035"/>
    <w:rsid w:val="0024519D"/>
    <w:rsid w:val="002453CA"/>
    <w:rsid w:val="002453E5"/>
    <w:rsid w:val="00245427"/>
    <w:rsid w:val="0024543B"/>
    <w:rsid w:val="002456D7"/>
    <w:rsid w:val="002458ED"/>
    <w:rsid w:val="00245ADF"/>
    <w:rsid w:val="00245CB0"/>
    <w:rsid w:val="00245DA0"/>
    <w:rsid w:val="00245DC7"/>
    <w:rsid w:val="0024606A"/>
    <w:rsid w:val="00246129"/>
    <w:rsid w:val="00246154"/>
    <w:rsid w:val="002462CB"/>
    <w:rsid w:val="0024632A"/>
    <w:rsid w:val="00246690"/>
    <w:rsid w:val="00246696"/>
    <w:rsid w:val="002466B9"/>
    <w:rsid w:val="00246762"/>
    <w:rsid w:val="002468BF"/>
    <w:rsid w:val="00246C29"/>
    <w:rsid w:val="00246C8C"/>
    <w:rsid w:val="00246CA2"/>
    <w:rsid w:val="00246E23"/>
    <w:rsid w:val="00246E43"/>
    <w:rsid w:val="00246FE0"/>
    <w:rsid w:val="00247206"/>
    <w:rsid w:val="00247243"/>
    <w:rsid w:val="00247318"/>
    <w:rsid w:val="0024742E"/>
    <w:rsid w:val="002474FF"/>
    <w:rsid w:val="0024756A"/>
    <w:rsid w:val="00247617"/>
    <w:rsid w:val="00247622"/>
    <w:rsid w:val="00247638"/>
    <w:rsid w:val="002477FC"/>
    <w:rsid w:val="00247957"/>
    <w:rsid w:val="002479B7"/>
    <w:rsid w:val="00247A71"/>
    <w:rsid w:val="00247B5E"/>
    <w:rsid w:val="00247D33"/>
    <w:rsid w:val="00247DA5"/>
    <w:rsid w:val="00247E63"/>
    <w:rsid w:val="00247EFD"/>
    <w:rsid w:val="00247F88"/>
    <w:rsid w:val="00247F96"/>
    <w:rsid w:val="00247F9F"/>
    <w:rsid w:val="00247FE2"/>
    <w:rsid w:val="0025009D"/>
    <w:rsid w:val="00250297"/>
    <w:rsid w:val="002502F5"/>
    <w:rsid w:val="002503E2"/>
    <w:rsid w:val="00250430"/>
    <w:rsid w:val="00250533"/>
    <w:rsid w:val="0025058D"/>
    <w:rsid w:val="002505B2"/>
    <w:rsid w:val="0025073E"/>
    <w:rsid w:val="0025080E"/>
    <w:rsid w:val="002509F4"/>
    <w:rsid w:val="00250B6C"/>
    <w:rsid w:val="00250E55"/>
    <w:rsid w:val="00250F3D"/>
    <w:rsid w:val="00250FFD"/>
    <w:rsid w:val="00251009"/>
    <w:rsid w:val="00251018"/>
    <w:rsid w:val="002510BB"/>
    <w:rsid w:val="002510DD"/>
    <w:rsid w:val="00251207"/>
    <w:rsid w:val="0025123A"/>
    <w:rsid w:val="002512B7"/>
    <w:rsid w:val="002512DE"/>
    <w:rsid w:val="002519AA"/>
    <w:rsid w:val="00251A47"/>
    <w:rsid w:val="00251BAF"/>
    <w:rsid w:val="00251CA9"/>
    <w:rsid w:val="00251E1B"/>
    <w:rsid w:val="002520E0"/>
    <w:rsid w:val="00252139"/>
    <w:rsid w:val="002521FC"/>
    <w:rsid w:val="00252210"/>
    <w:rsid w:val="0025235F"/>
    <w:rsid w:val="002524DB"/>
    <w:rsid w:val="00252500"/>
    <w:rsid w:val="002525F1"/>
    <w:rsid w:val="0025288C"/>
    <w:rsid w:val="00252BCB"/>
    <w:rsid w:val="00252BFE"/>
    <w:rsid w:val="00252CDF"/>
    <w:rsid w:val="00252CE5"/>
    <w:rsid w:val="00252D76"/>
    <w:rsid w:val="00252E10"/>
    <w:rsid w:val="00252E4F"/>
    <w:rsid w:val="002531E1"/>
    <w:rsid w:val="002533A9"/>
    <w:rsid w:val="0025380D"/>
    <w:rsid w:val="00253855"/>
    <w:rsid w:val="00253AB9"/>
    <w:rsid w:val="00253B44"/>
    <w:rsid w:val="00253CC8"/>
    <w:rsid w:val="00253E52"/>
    <w:rsid w:val="00253E89"/>
    <w:rsid w:val="00253EA9"/>
    <w:rsid w:val="00253F9E"/>
    <w:rsid w:val="00253FBB"/>
    <w:rsid w:val="002541BD"/>
    <w:rsid w:val="00254291"/>
    <w:rsid w:val="002543DB"/>
    <w:rsid w:val="0025443A"/>
    <w:rsid w:val="002549D8"/>
    <w:rsid w:val="00254A39"/>
    <w:rsid w:val="00254AFB"/>
    <w:rsid w:val="00254B55"/>
    <w:rsid w:val="00254C41"/>
    <w:rsid w:val="00254C9A"/>
    <w:rsid w:val="00254CE7"/>
    <w:rsid w:val="00254DC0"/>
    <w:rsid w:val="00254FA2"/>
    <w:rsid w:val="002552E3"/>
    <w:rsid w:val="00255307"/>
    <w:rsid w:val="002553A7"/>
    <w:rsid w:val="002553E6"/>
    <w:rsid w:val="0025549E"/>
    <w:rsid w:val="002554F5"/>
    <w:rsid w:val="002554FF"/>
    <w:rsid w:val="00255733"/>
    <w:rsid w:val="0025573B"/>
    <w:rsid w:val="00255981"/>
    <w:rsid w:val="002559F5"/>
    <w:rsid w:val="00255A46"/>
    <w:rsid w:val="00255BAF"/>
    <w:rsid w:val="00255C60"/>
    <w:rsid w:val="00255DE1"/>
    <w:rsid w:val="00255E40"/>
    <w:rsid w:val="002561B1"/>
    <w:rsid w:val="0025647B"/>
    <w:rsid w:val="0025647C"/>
    <w:rsid w:val="0025659E"/>
    <w:rsid w:val="00256679"/>
    <w:rsid w:val="0025680A"/>
    <w:rsid w:val="0025682A"/>
    <w:rsid w:val="00256A2A"/>
    <w:rsid w:val="00256D33"/>
    <w:rsid w:val="00256D6E"/>
    <w:rsid w:val="00256DBB"/>
    <w:rsid w:val="00256E3A"/>
    <w:rsid w:val="00256E71"/>
    <w:rsid w:val="00256EAB"/>
    <w:rsid w:val="00256EF2"/>
    <w:rsid w:val="00256FAC"/>
    <w:rsid w:val="00257013"/>
    <w:rsid w:val="0025710A"/>
    <w:rsid w:val="002571D6"/>
    <w:rsid w:val="00257654"/>
    <w:rsid w:val="00257659"/>
    <w:rsid w:val="00257874"/>
    <w:rsid w:val="00257991"/>
    <w:rsid w:val="00257B60"/>
    <w:rsid w:val="00257BD8"/>
    <w:rsid w:val="00257FC3"/>
    <w:rsid w:val="0026003D"/>
    <w:rsid w:val="002600A6"/>
    <w:rsid w:val="002600CA"/>
    <w:rsid w:val="002600E3"/>
    <w:rsid w:val="00260192"/>
    <w:rsid w:val="002602C0"/>
    <w:rsid w:val="00260496"/>
    <w:rsid w:val="002604E4"/>
    <w:rsid w:val="0026074A"/>
    <w:rsid w:val="0026088F"/>
    <w:rsid w:val="002608D3"/>
    <w:rsid w:val="002608E0"/>
    <w:rsid w:val="002609CF"/>
    <w:rsid w:val="00260A3F"/>
    <w:rsid w:val="00260B36"/>
    <w:rsid w:val="00260BCB"/>
    <w:rsid w:val="00260CBB"/>
    <w:rsid w:val="00260CF4"/>
    <w:rsid w:val="00260E8D"/>
    <w:rsid w:val="00260ED6"/>
    <w:rsid w:val="00261106"/>
    <w:rsid w:val="00261165"/>
    <w:rsid w:val="002611EB"/>
    <w:rsid w:val="00261297"/>
    <w:rsid w:val="002615B1"/>
    <w:rsid w:val="00261622"/>
    <w:rsid w:val="002616B5"/>
    <w:rsid w:val="002616C4"/>
    <w:rsid w:val="002616E0"/>
    <w:rsid w:val="002616E1"/>
    <w:rsid w:val="00261755"/>
    <w:rsid w:val="00261861"/>
    <w:rsid w:val="002618C2"/>
    <w:rsid w:val="00261A4D"/>
    <w:rsid w:val="00261A50"/>
    <w:rsid w:val="00261A51"/>
    <w:rsid w:val="00261ADA"/>
    <w:rsid w:val="00261B52"/>
    <w:rsid w:val="00261C1D"/>
    <w:rsid w:val="00261D23"/>
    <w:rsid w:val="00261D4A"/>
    <w:rsid w:val="00261ED6"/>
    <w:rsid w:val="00261F22"/>
    <w:rsid w:val="00262013"/>
    <w:rsid w:val="002620DB"/>
    <w:rsid w:val="00262164"/>
    <w:rsid w:val="002621B5"/>
    <w:rsid w:val="002623F1"/>
    <w:rsid w:val="00262423"/>
    <w:rsid w:val="002624A2"/>
    <w:rsid w:val="002624C8"/>
    <w:rsid w:val="00262570"/>
    <w:rsid w:val="002625AF"/>
    <w:rsid w:val="002626EB"/>
    <w:rsid w:val="002627DB"/>
    <w:rsid w:val="00262833"/>
    <w:rsid w:val="0026283F"/>
    <w:rsid w:val="002629CA"/>
    <w:rsid w:val="00262C39"/>
    <w:rsid w:val="00262C66"/>
    <w:rsid w:val="00262D43"/>
    <w:rsid w:val="002630BC"/>
    <w:rsid w:val="00263219"/>
    <w:rsid w:val="002632C3"/>
    <w:rsid w:val="00263313"/>
    <w:rsid w:val="002633D3"/>
    <w:rsid w:val="00263626"/>
    <w:rsid w:val="0026368A"/>
    <w:rsid w:val="00263834"/>
    <w:rsid w:val="00263857"/>
    <w:rsid w:val="002638ED"/>
    <w:rsid w:val="002639C9"/>
    <w:rsid w:val="00263C69"/>
    <w:rsid w:val="00263C7E"/>
    <w:rsid w:val="00263DBE"/>
    <w:rsid w:val="00263DE0"/>
    <w:rsid w:val="00263EE9"/>
    <w:rsid w:val="00263F58"/>
    <w:rsid w:val="00264084"/>
    <w:rsid w:val="00264117"/>
    <w:rsid w:val="00264197"/>
    <w:rsid w:val="002641E3"/>
    <w:rsid w:val="0026422C"/>
    <w:rsid w:val="00264255"/>
    <w:rsid w:val="00264303"/>
    <w:rsid w:val="002643BD"/>
    <w:rsid w:val="002644B7"/>
    <w:rsid w:val="00264539"/>
    <w:rsid w:val="00264551"/>
    <w:rsid w:val="002645CE"/>
    <w:rsid w:val="002646BC"/>
    <w:rsid w:val="0026486D"/>
    <w:rsid w:val="00264901"/>
    <w:rsid w:val="0026497E"/>
    <w:rsid w:val="00264A6B"/>
    <w:rsid w:val="00264AFF"/>
    <w:rsid w:val="00264B95"/>
    <w:rsid w:val="00264C58"/>
    <w:rsid w:val="00264C7B"/>
    <w:rsid w:val="00264EC7"/>
    <w:rsid w:val="00264F41"/>
    <w:rsid w:val="002651EA"/>
    <w:rsid w:val="002653F5"/>
    <w:rsid w:val="0026547B"/>
    <w:rsid w:val="002654D7"/>
    <w:rsid w:val="0026551B"/>
    <w:rsid w:val="0026553F"/>
    <w:rsid w:val="002655CA"/>
    <w:rsid w:val="0026561F"/>
    <w:rsid w:val="0026565C"/>
    <w:rsid w:val="002657BF"/>
    <w:rsid w:val="00265AFD"/>
    <w:rsid w:val="00265C90"/>
    <w:rsid w:val="00265D50"/>
    <w:rsid w:val="002663C1"/>
    <w:rsid w:val="002663F1"/>
    <w:rsid w:val="00266473"/>
    <w:rsid w:val="0026651A"/>
    <w:rsid w:val="00266550"/>
    <w:rsid w:val="002666A7"/>
    <w:rsid w:val="002667EC"/>
    <w:rsid w:val="00266843"/>
    <w:rsid w:val="002669DD"/>
    <w:rsid w:val="002669EA"/>
    <w:rsid w:val="00266AF4"/>
    <w:rsid w:val="00266B51"/>
    <w:rsid w:val="00266C34"/>
    <w:rsid w:val="00266D23"/>
    <w:rsid w:val="00266E00"/>
    <w:rsid w:val="00266E28"/>
    <w:rsid w:val="00266E83"/>
    <w:rsid w:val="00267185"/>
    <w:rsid w:val="0026720C"/>
    <w:rsid w:val="002672B5"/>
    <w:rsid w:val="0026753C"/>
    <w:rsid w:val="00267930"/>
    <w:rsid w:val="00267C27"/>
    <w:rsid w:val="00267D3E"/>
    <w:rsid w:val="00267DC3"/>
    <w:rsid w:val="00267DE4"/>
    <w:rsid w:val="00267F4F"/>
    <w:rsid w:val="0027005B"/>
    <w:rsid w:val="0027007F"/>
    <w:rsid w:val="002700D2"/>
    <w:rsid w:val="0027012B"/>
    <w:rsid w:val="00270135"/>
    <w:rsid w:val="002701A1"/>
    <w:rsid w:val="0027020A"/>
    <w:rsid w:val="0027024B"/>
    <w:rsid w:val="002705CD"/>
    <w:rsid w:val="002706C8"/>
    <w:rsid w:val="002707C7"/>
    <w:rsid w:val="00270977"/>
    <w:rsid w:val="00270985"/>
    <w:rsid w:val="00270BB5"/>
    <w:rsid w:val="00270C84"/>
    <w:rsid w:val="00270D7F"/>
    <w:rsid w:val="00270D97"/>
    <w:rsid w:val="00270E06"/>
    <w:rsid w:val="00270EEC"/>
    <w:rsid w:val="00270F91"/>
    <w:rsid w:val="00270FDE"/>
    <w:rsid w:val="0027105C"/>
    <w:rsid w:val="0027109D"/>
    <w:rsid w:val="00271125"/>
    <w:rsid w:val="0027112D"/>
    <w:rsid w:val="002711F7"/>
    <w:rsid w:val="00271398"/>
    <w:rsid w:val="0027147F"/>
    <w:rsid w:val="00271487"/>
    <w:rsid w:val="00271651"/>
    <w:rsid w:val="00271677"/>
    <w:rsid w:val="002718F3"/>
    <w:rsid w:val="00271ADF"/>
    <w:rsid w:val="00271AFC"/>
    <w:rsid w:val="00271D84"/>
    <w:rsid w:val="00271E27"/>
    <w:rsid w:val="00271E9B"/>
    <w:rsid w:val="002720A5"/>
    <w:rsid w:val="00272399"/>
    <w:rsid w:val="0027241F"/>
    <w:rsid w:val="00272570"/>
    <w:rsid w:val="00272622"/>
    <w:rsid w:val="00272727"/>
    <w:rsid w:val="00272752"/>
    <w:rsid w:val="0027290F"/>
    <w:rsid w:val="0027293D"/>
    <w:rsid w:val="00272961"/>
    <w:rsid w:val="00272A28"/>
    <w:rsid w:val="00272B0D"/>
    <w:rsid w:val="002730C1"/>
    <w:rsid w:val="002730C3"/>
    <w:rsid w:val="002731AE"/>
    <w:rsid w:val="002732A6"/>
    <w:rsid w:val="0027332E"/>
    <w:rsid w:val="00273496"/>
    <w:rsid w:val="002734A8"/>
    <w:rsid w:val="002734CF"/>
    <w:rsid w:val="002734DA"/>
    <w:rsid w:val="0027354D"/>
    <w:rsid w:val="0027363E"/>
    <w:rsid w:val="00273B2C"/>
    <w:rsid w:val="00273BE9"/>
    <w:rsid w:val="00273C97"/>
    <w:rsid w:val="00273D4E"/>
    <w:rsid w:val="00273ED7"/>
    <w:rsid w:val="00273EE6"/>
    <w:rsid w:val="00274060"/>
    <w:rsid w:val="0027410B"/>
    <w:rsid w:val="0027425F"/>
    <w:rsid w:val="00274394"/>
    <w:rsid w:val="00274396"/>
    <w:rsid w:val="00274497"/>
    <w:rsid w:val="00274508"/>
    <w:rsid w:val="00274528"/>
    <w:rsid w:val="002745D5"/>
    <w:rsid w:val="002746B4"/>
    <w:rsid w:val="002747A9"/>
    <w:rsid w:val="00274892"/>
    <w:rsid w:val="0027499C"/>
    <w:rsid w:val="002749C6"/>
    <w:rsid w:val="002749FB"/>
    <w:rsid w:val="00274A7C"/>
    <w:rsid w:val="00274B68"/>
    <w:rsid w:val="00275022"/>
    <w:rsid w:val="00275058"/>
    <w:rsid w:val="002750C7"/>
    <w:rsid w:val="00275246"/>
    <w:rsid w:val="00275280"/>
    <w:rsid w:val="00275293"/>
    <w:rsid w:val="002752A0"/>
    <w:rsid w:val="0027530A"/>
    <w:rsid w:val="00275409"/>
    <w:rsid w:val="00275574"/>
    <w:rsid w:val="00275583"/>
    <w:rsid w:val="00275997"/>
    <w:rsid w:val="00275A8B"/>
    <w:rsid w:val="00275D2C"/>
    <w:rsid w:val="00275D2E"/>
    <w:rsid w:val="00275DA5"/>
    <w:rsid w:val="00275E15"/>
    <w:rsid w:val="00275E46"/>
    <w:rsid w:val="00275ED0"/>
    <w:rsid w:val="00276048"/>
    <w:rsid w:val="002760A6"/>
    <w:rsid w:val="002763E1"/>
    <w:rsid w:val="00276450"/>
    <w:rsid w:val="002764C2"/>
    <w:rsid w:val="00276512"/>
    <w:rsid w:val="0027657E"/>
    <w:rsid w:val="002765C6"/>
    <w:rsid w:val="002766A6"/>
    <w:rsid w:val="00276794"/>
    <w:rsid w:val="002767CB"/>
    <w:rsid w:val="00276A11"/>
    <w:rsid w:val="00276AC4"/>
    <w:rsid w:val="00276BA5"/>
    <w:rsid w:val="00276C78"/>
    <w:rsid w:val="00276CDF"/>
    <w:rsid w:val="00276CE4"/>
    <w:rsid w:val="00276D6A"/>
    <w:rsid w:val="00277067"/>
    <w:rsid w:val="00277088"/>
    <w:rsid w:val="0027712B"/>
    <w:rsid w:val="0027718C"/>
    <w:rsid w:val="002772EC"/>
    <w:rsid w:val="00277346"/>
    <w:rsid w:val="00277411"/>
    <w:rsid w:val="00277668"/>
    <w:rsid w:val="00277994"/>
    <w:rsid w:val="00277995"/>
    <w:rsid w:val="00277996"/>
    <w:rsid w:val="002779C3"/>
    <w:rsid w:val="00277A85"/>
    <w:rsid w:val="00277A92"/>
    <w:rsid w:val="00277AD7"/>
    <w:rsid w:val="00277CEF"/>
    <w:rsid w:val="002801E3"/>
    <w:rsid w:val="0028028A"/>
    <w:rsid w:val="002803C7"/>
    <w:rsid w:val="002804F0"/>
    <w:rsid w:val="00280615"/>
    <w:rsid w:val="00280716"/>
    <w:rsid w:val="00280C72"/>
    <w:rsid w:val="00280CEA"/>
    <w:rsid w:val="00280DE2"/>
    <w:rsid w:val="00281001"/>
    <w:rsid w:val="0028102D"/>
    <w:rsid w:val="00281091"/>
    <w:rsid w:val="0028110C"/>
    <w:rsid w:val="0028116D"/>
    <w:rsid w:val="002812D2"/>
    <w:rsid w:val="00281492"/>
    <w:rsid w:val="002814DA"/>
    <w:rsid w:val="002814F6"/>
    <w:rsid w:val="00281556"/>
    <w:rsid w:val="002815A4"/>
    <w:rsid w:val="002815BB"/>
    <w:rsid w:val="00281688"/>
    <w:rsid w:val="002816D4"/>
    <w:rsid w:val="00281756"/>
    <w:rsid w:val="00281795"/>
    <w:rsid w:val="002817BC"/>
    <w:rsid w:val="00281808"/>
    <w:rsid w:val="002818A0"/>
    <w:rsid w:val="00281C23"/>
    <w:rsid w:val="00281D82"/>
    <w:rsid w:val="00281DAF"/>
    <w:rsid w:val="0028213C"/>
    <w:rsid w:val="002822CA"/>
    <w:rsid w:val="002824A9"/>
    <w:rsid w:val="002824BB"/>
    <w:rsid w:val="002825FF"/>
    <w:rsid w:val="0028261F"/>
    <w:rsid w:val="00282624"/>
    <w:rsid w:val="002828F6"/>
    <w:rsid w:val="002829CD"/>
    <w:rsid w:val="00282A2F"/>
    <w:rsid w:val="00282C9D"/>
    <w:rsid w:val="00282DE8"/>
    <w:rsid w:val="00282F28"/>
    <w:rsid w:val="00282F6A"/>
    <w:rsid w:val="0028303A"/>
    <w:rsid w:val="0028303F"/>
    <w:rsid w:val="0028307F"/>
    <w:rsid w:val="002831B2"/>
    <w:rsid w:val="00283267"/>
    <w:rsid w:val="00283541"/>
    <w:rsid w:val="00283559"/>
    <w:rsid w:val="0028374C"/>
    <w:rsid w:val="002838B6"/>
    <w:rsid w:val="0028393F"/>
    <w:rsid w:val="00283947"/>
    <w:rsid w:val="0028399F"/>
    <w:rsid w:val="00283C30"/>
    <w:rsid w:val="00283C54"/>
    <w:rsid w:val="00283DE2"/>
    <w:rsid w:val="00283E7C"/>
    <w:rsid w:val="00283F05"/>
    <w:rsid w:val="00283FC8"/>
    <w:rsid w:val="0028400E"/>
    <w:rsid w:val="002842EA"/>
    <w:rsid w:val="002843CF"/>
    <w:rsid w:val="0028442A"/>
    <w:rsid w:val="0028444A"/>
    <w:rsid w:val="00284705"/>
    <w:rsid w:val="0028470C"/>
    <w:rsid w:val="002849CB"/>
    <w:rsid w:val="00284A2A"/>
    <w:rsid w:val="00284AA9"/>
    <w:rsid w:val="00284B71"/>
    <w:rsid w:val="00284CBF"/>
    <w:rsid w:val="00284D8E"/>
    <w:rsid w:val="00284E20"/>
    <w:rsid w:val="00284FE2"/>
    <w:rsid w:val="00285015"/>
    <w:rsid w:val="00285048"/>
    <w:rsid w:val="002850F1"/>
    <w:rsid w:val="0028516F"/>
    <w:rsid w:val="002851E4"/>
    <w:rsid w:val="00285278"/>
    <w:rsid w:val="00285446"/>
    <w:rsid w:val="0028558E"/>
    <w:rsid w:val="0028560F"/>
    <w:rsid w:val="00285669"/>
    <w:rsid w:val="0028568D"/>
    <w:rsid w:val="00285834"/>
    <w:rsid w:val="002858FD"/>
    <w:rsid w:val="0028591D"/>
    <w:rsid w:val="00285A3D"/>
    <w:rsid w:val="00285B2A"/>
    <w:rsid w:val="00285EA8"/>
    <w:rsid w:val="00285F8E"/>
    <w:rsid w:val="002861CD"/>
    <w:rsid w:val="00286227"/>
    <w:rsid w:val="00286362"/>
    <w:rsid w:val="0028645B"/>
    <w:rsid w:val="00286517"/>
    <w:rsid w:val="00286558"/>
    <w:rsid w:val="00286866"/>
    <w:rsid w:val="00286A7A"/>
    <w:rsid w:val="00286AC7"/>
    <w:rsid w:val="00286B0F"/>
    <w:rsid w:val="00286BAF"/>
    <w:rsid w:val="00286C6A"/>
    <w:rsid w:val="00286CAE"/>
    <w:rsid w:val="00286D3E"/>
    <w:rsid w:val="00287014"/>
    <w:rsid w:val="0028712A"/>
    <w:rsid w:val="002871AA"/>
    <w:rsid w:val="00287236"/>
    <w:rsid w:val="00287380"/>
    <w:rsid w:val="002875D0"/>
    <w:rsid w:val="0028787A"/>
    <w:rsid w:val="002878EB"/>
    <w:rsid w:val="00287919"/>
    <w:rsid w:val="00287BDD"/>
    <w:rsid w:val="00287C1D"/>
    <w:rsid w:val="00287EDD"/>
    <w:rsid w:val="00290082"/>
    <w:rsid w:val="00290211"/>
    <w:rsid w:val="002902BF"/>
    <w:rsid w:val="0029034C"/>
    <w:rsid w:val="0029038A"/>
    <w:rsid w:val="00290446"/>
    <w:rsid w:val="00290A6B"/>
    <w:rsid w:val="00290AC9"/>
    <w:rsid w:val="00290B58"/>
    <w:rsid w:val="00290B67"/>
    <w:rsid w:val="00290BD0"/>
    <w:rsid w:val="00290E02"/>
    <w:rsid w:val="00290EC8"/>
    <w:rsid w:val="00290F23"/>
    <w:rsid w:val="00290F63"/>
    <w:rsid w:val="00290F82"/>
    <w:rsid w:val="0029101A"/>
    <w:rsid w:val="00291103"/>
    <w:rsid w:val="002911D1"/>
    <w:rsid w:val="002912F6"/>
    <w:rsid w:val="002913B6"/>
    <w:rsid w:val="002913E0"/>
    <w:rsid w:val="0029143B"/>
    <w:rsid w:val="0029166C"/>
    <w:rsid w:val="0029180E"/>
    <w:rsid w:val="002919A7"/>
    <w:rsid w:val="00291A04"/>
    <w:rsid w:val="00291A61"/>
    <w:rsid w:val="00291C09"/>
    <w:rsid w:val="00291D95"/>
    <w:rsid w:val="00291D9E"/>
    <w:rsid w:val="00291E02"/>
    <w:rsid w:val="0029207B"/>
    <w:rsid w:val="0029249E"/>
    <w:rsid w:val="002924BD"/>
    <w:rsid w:val="002924E2"/>
    <w:rsid w:val="002924F4"/>
    <w:rsid w:val="00292537"/>
    <w:rsid w:val="0029254D"/>
    <w:rsid w:val="00292673"/>
    <w:rsid w:val="0029295D"/>
    <w:rsid w:val="00292A6B"/>
    <w:rsid w:val="00292BA5"/>
    <w:rsid w:val="00292C04"/>
    <w:rsid w:val="00292C0C"/>
    <w:rsid w:val="00292C47"/>
    <w:rsid w:val="00292D1E"/>
    <w:rsid w:val="00292DCE"/>
    <w:rsid w:val="00292DEE"/>
    <w:rsid w:val="002931B4"/>
    <w:rsid w:val="00293230"/>
    <w:rsid w:val="002932DB"/>
    <w:rsid w:val="002933F1"/>
    <w:rsid w:val="0029343C"/>
    <w:rsid w:val="0029349B"/>
    <w:rsid w:val="00293513"/>
    <w:rsid w:val="00293574"/>
    <w:rsid w:val="0029373B"/>
    <w:rsid w:val="002937CF"/>
    <w:rsid w:val="00293890"/>
    <w:rsid w:val="00293CFA"/>
    <w:rsid w:val="00293D0C"/>
    <w:rsid w:val="00293D76"/>
    <w:rsid w:val="00293DB3"/>
    <w:rsid w:val="00293F06"/>
    <w:rsid w:val="00293FD8"/>
    <w:rsid w:val="00294161"/>
    <w:rsid w:val="00294163"/>
    <w:rsid w:val="002941D9"/>
    <w:rsid w:val="002943C9"/>
    <w:rsid w:val="00294436"/>
    <w:rsid w:val="00294513"/>
    <w:rsid w:val="002945AF"/>
    <w:rsid w:val="002945D2"/>
    <w:rsid w:val="00294897"/>
    <w:rsid w:val="002948DD"/>
    <w:rsid w:val="00294AAB"/>
    <w:rsid w:val="00294AF2"/>
    <w:rsid w:val="00294B01"/>
    <w:rsid w:val="0029503B"/>
    <w:rsid w:val="00295040"/>
    <w:rsid w:val="0029508D"/>
    <w:rsid w:val="00295096"/>
    <w:rsid w:val="002950EF"/>
    <w:rsid w:val="002951C3"/>
    <w:rsid w:val="00295307"/>
    <w:rsid w:val="0029562B"/>
    <w:rsid w:val="002956AB"/>
    <w:rsid w:val="00295792"/>
    <w:rsid w:val="002957FF"/>
    <w:rsid w:val="00295ABB"/>
    <w:rsid w:val="00295B5D"/>
    <w:rsid w:val="00295BF5"/>
    <w:rsid w:val="00295C73"/>
    <w:rsid w:val="00295D24"/>
    <w:rsid w:val="00295ED5"/>
    <w:rsid w:val="00295F66"/>
    <w:rsid w:val="00296161"/>
    <w:rsid w:val="0029616A"/>
    <w:rsid w:val="0029617A"/>
    <w:rsid w:val="002962A9"/>
    <w:rsid w:val="002962B5"/>
    <w:rsid w:val="002962C6"/>
    <w:rsid w:val="002963ED"/>
    <w:rsid w:val="00296459"/>
    <w:rsid w:val="00296492"/>
    <w:rsid w:val="00296793"/>
    <w:rsid w:val="00296819"/>
    <w:rsid w:val="002968B0"/>
    <w:rsid w:val="002968D4"/>
    <w:rsid w:val="00296BBD"/>
    <w:rsid w:val="00296BF6"/>
    <w:rsid w:val="00296CE9"/>
    <w:rsid w:val="00296CF9"/>
    <w:rsid w:val="00296D5A"/>
    <w:rsid w:val="00296F7B"/>
    <w:rsid w:val="00296FF5"/>
    <w:rsid w:val="002970C5"/>
    <w:rsid w:val="00297162"/>
    <w:rsid w:val="002973D5"/>
    <w:rsid w:val="0029755E"/>
    <w:rsid w:val="0029783D"/>
    <w:rsid w:val="00297921"/>
    <w:rsid w:val="00297A4E"/>
    <w:rsid w:val="00297BC9"/>
    <w:rsid w:val="00297E65"/>
    <w:rsid w:val="002A0025"/>
    <w:rsid w:val="002A00C3"/>
    <w:rsid w:val="002A010F"/>
    <w:rsid w:val="002A034B"/>
    <w:rsid w:val="002A05EF"/>
    <w:rsid w:val="002A08A1"/>
    <w:rsid w:val="002A08DA"/>
    <w:rsid w:val="002A0A81"/>
    <w:rsid w:val="002A0B2B"/>
    <w:rsid w:val="002A0B72"/>
    <w:rsid w:val="002A0C24"/>
    <w:rsid w:val="002A0C5B"/>
    <w:rsid w:val="002A0D35"/>
    <w:rsid w:val="002A0DEF"/>
    <w:rsid w:val="002A0EDE"/>
    <w:rsid w:val="002A0EF2"/>
    <w:rsid w:val="002A10A3"/>
    <w:rsid w:val="002A115E"/>
    <w:rsid w:val="002A1269"/>
    <w:rsid w:val="002A1304"/>
    <w:rsid w:val="002A1388"/>
    <w:rsid w:val="002A13AC"/>
    <w:rsid w:val="002A13CB"/>
    <w:rsid w:val="002A14AB"/>
    <w:rsid w:val="002A1508"/>
    <w:rsid w:val="002A17D6"/>
    <w:rsid w:val="002A19A9"/>
    <w:rsid w:val="002A1A63"/>
    <w:rsid w:val="002A1B3B"/>
    <w:rsid w:val="002A1B6A"/>
    <w:rsid w:val="002A1B78"/>
    <w:rsid w:val="002A1CC1"/>
    <w:rsid w:val="002A1FD2"/>
    <w:rsid w:val="002A1FD4"/>
    <w:rsid w:val="002A20DA"/>
    <w:rsid w:val="002A21B9"/>
    <w:rsid w:val="002A238C"/>
    <w:rsid w:val="002A23CA"/>
    <w:rsid w:val="002A2559"/>
    <w:rsid w:val="002A2663"/>
    <w:rsid w:val="002A290B"/>
    <w:rsid w:val="002A2A8A"/>
    <w:rsid w:val="002A2AC7"/>
    <w:rsid w:val="002A2B72"/>
    <w:rsid w:val="002A2C66"/>
    <w:rsid w:val="002A2CEE"/>
    <w:rsid w:val="002A2EBA"/>
    <w:rsid w:val="002A3035"/>
    <w:rsid w:val="002A30F6"/>
    <w:rsid w:val="002A3113"/>
    <w:rsid w:val="002A317F"/>
    <w:rsid w:val="002A3260"/>
    <w:rsid w:val="002A3297"/>
    <w:rsid w:val="002A32E0"/>
    <w:rsid w:val="002A3443"/>
    <w:rsid w:val="002A3603"/>
    <w:rsid w:val="002A3738"/>
    <w:rsid w:val="002A37F6"/>
    <w:rsid w:val="002A3BFA"/>
    <w:rsid w:val="002A3C1B"/>
    <w:rsid w:val="002A3C90"/>
    <w:rsid w:val="002A3D4F"/>
    <w:rsid w:val="002A3E00"/>
    <w:rsid w:val="002A3EB5"/>
    <w:rsid w:val="002A3F22"/>
    <w:rsid w:val="002A405D"/>
    <w:rsid w:val="002A40F8"/>
    <w:rsid w:val="002A43BA"/>
    <w:rsid w:val="002A457C"/>
    <w:rsid w:val="002A462D"/>
    <w:rsid w:val="002A464E"/>
    <w:rsid w:val="002A4697"/>
    <w:rsid w:val="002A476C"/>
    <w:rsid w:val="002A493E"/>
    <w:rsid w:val="002A4943"/>
    <w:rsid w:val="002A4A18"/>
    <w:rsid w:val="002A4C4B"/>
    <w:rsid w:val="002A4C7A"/>
    <w:rsid w:val="002A5235"/>
    <w:rsid w:val="002A5350"/>
    <w:rsid w:val="002A568D"/>
    <w:rsid w:val="002A573C"/>
    <w:rsid w:val="002A593B"/>
    <w:rsid w:val="002A5C3C"/>
    <w:rsid w:val="002A5CCB"/>
    <w:rsid w:val="002A5D81"/>
    <w:rsid w:val="002A5E50"/>
    <w:rsid w:val="002A5EEB"/>
    <w:rsid w:val="002A5F1D"/>
    <w:rsid w:val="002A6175"/>
    <w:rsid w:val="002A62A4"/>
    <w:rsid w:val="002A644B"/>
    <w:rsid w:val="002A64C1"/>
    <w:rsid w:val="002A6543"/>
    <w:rsid w:val="002A65E7"/>
    <w:rsid w:val="002A66F2"/>
    <w:rsid w:val="002A670B"/>
    <w:rsid w:val="002A6748"/>
    <w:rsid w:val="002A6771"/>
    <w:rsid w:val="002A6879"/>
    <w:rsid w:val="002A68FA"/>
    <w:rsid w:val="002A6AD8"/>
    <w:rsid w:val="002A6AF0"/>
    <w:rsid w:val="002A6B18"/>
    <w:rsid w:val="002A6C0C"/>
    <w:rsid w:val="002A6C0E"/>
    <w:rsid w:val="002A6CF3"/>
    <w:rsid w:val="002A6D2E"/>
    <w:rsid w:val="002A6D99"/>
    <w:rsid w:val="002A6DA0"/>
    <w:rsid w:val="002A6E83"/>
    <w:rsid w:val="002A6EDA"/>
    <w:rsid w:val="002A6F14"/>
    <w:rsid w:val="002A6F34"/>
    <w:rsid w:val="002A705C"/>
    <w:rsid w:val="002A71AB"/>
    <w:rsid w:val="002A72E1"/>
    <w:rsid w:val="002A73C2"/>
    <w:rsid w:val="002A74AF"/>
    <w:rsid w:val="002A74DF"/>
    <w:rsid w:val="002A7572"/>
    <w:rsid w:val="002A781E"/>
    <w:rsid w:val="002A79E6"/>
    <w:rsid w:val="002A7A4F"/>
    <w:rsid w:val="002A7B0E"/>
    <w:rsid w:val="002A7B83"/>
    <w:rsid w:val="002A7C20"/>
    <w:rsid w:val="002A7D30"/>
    <w:rsid w:val="002A7E16"/>
    <w:rsid w:val="002B00E1"/>
    <w:rsid w:val="002B03A3"/>
    <w:rsid w:val="002B053D"/>
    <w:rsid w:val="002B05B4"/>
    <w:rsid w:val="002B05E0"/>
    <w:rsid w:val="002B0636"/>
    <w:rsid w:val="002B06F2"/>
    <w:rsid w:val="002B083A"/>
    <w:rsid w:val="002B09C2"/>
    <w:rsid w:val="002B0B05"/>
    <w:rsid w:val="002B0B89"/>
    <w:rsid w:val="002B0C79"/>
    <w:rsid w:val="002B0C85"/>
    <w:rsid w:val="002B0F79"/>
    <w:rsid w:val="002B0F92"/>
    <w:rsid w:val="002B1170"/>
    <w:rsid w:val="002B117C"/>
    <w:rsid w:val="002B125D"/>
    <w:rsid w:val="002B1322"/>
    <w:rsid w:val="002B1334"/>
    <w:rsid w:val="002B1583"/>
    <w:rsid w:val="002B1593"/>
    <w:rsid w:val="002B15B9"/>
    <w:rsid w:val="002B1825"/>
    <w:rsid w:val="002B192D"/>
    <w:rsid w:val="002B1A18"/>
    <w:rsid w:val="002B1AFE"/>
    <w:rsid w:val="002B1B77"/>
    <w:rsid w:val="002B1BD7"/>
    <w:rsid w:val="002B1CF7"/>
    <w:rsid w:val="002B1D1B"/>
    <w:rsid w:val="002B1D3E"/>
    <w:rsid w:val="002B1FF4"/>
    <w:rsid w:val="002B205A"/>
    <w:rsid w:val="002B2183"/>
    <w:rsid w:val="002B2284"/>
    <w:rsid w:val="002B2419"/>
    <w:rsid w:val="002B253C"/>
    <w:rsid w:val="002B26E1"/>
    <w:rsid w:val="002B27A6"/>
    <w:rsid w:val="002B290B"/>
    <w:rsid w:val="002B293F"/>
    <w:rsid w:val="002B2DE0"/>
    <w:rsid w:val="002B2ECD"/>
    <w:rsid w:val="002B305A"/>
    <w:rsid w:val="002B3175"/>
    <w:rsid w:val="002B33D2"/>
    <w:rsid w:val="002B34B0"/>
    <w:rsid w:val="002B34DF"/>
    <w:rsid w:val="002B364E"/>
    <w:rsid w:val="002B38FC"/>
    <w:rsid w:val="002B3945"/>
    <w:rsid w:val="002B39EF"/>
    <w:rsid w:val="002B39F5"/>
    <w:rsid w:val="002B3A08"/>
    <w:rsid w:val="002B3B58"/>
    <w:rsid w:val="002B3B7E"/>
    <w:rsid w:val="002B3C41"/>
    <w:rsid w:val="002B3D14"/>
    <w:rsid w:val="002B3E04"/>
    <w:rsid w:val="002B3E68"/>
    <w:rsid w:val="002B3E75"/>
    <w:rsid w:val="002B3F36"/>
    <w:rsid w:val="002B3F88"/>
    <w:rsid w:val="002B4154"/>
    <w:rsid w:val="002B4221"/>
    <w:rsid w:val="002B4476"/>
    <w:rsid w:val="002B46A6"/>
    <w:rsid w:val="002B4710"/>
    <w:rsid w:val="002B4796"/>
    <w:rsid w:val="002B4B57"/>
    <w:rsid w:val="002B4E16"/>
    <w:rsid w:val="002B4EAB"/>
    <w:rsid w:val="002B4F37"/>
    <w:rsid w:val="002B5185"/>
    <w:rsid w:val="002B523F"/>
    <w:rsid w:val="002B5267"/>
    <w:rsid w:val="002B535E"/>
    <w:rsid w:val="002B5449"/>
    <w:rsid w:val="002B54C3"/>
    <w:rsid w:val="002B54DB"/>
    <w:rsid w:val="002B5563"/>
    <w:rsid w:val="002B55CB"/>
    <w:rsid w:val="002B56AF"/>
    <w:rsid w:val="002B56D1"/>
    <w:rsid w:val="002B5723"/>
    <w:rsid w:val="002B572C"/>
    <w:rsid w:val="002B5923"/>
    <w:rsid w:val="002B5CDE"/>
    <w:rsid w:val="002B5DB8"/>
    <w:rsid w:val="002B5E13"/>
    <w:rsid w:val="002B5E27"/>
    <w:rsid w:val="002B5FCC"/>
    <w:rsid w:val="002B63F6"/>
    <w:rsid w:val="002B64FE"/>
    <w:rsid w:val="002B65C6"/>
    <w:rsid w:val="002B6857"/>
    <w:rsid w:val="002B694B"/>
    <w:rsid w:val="002B6B5B"/>
    <w:rsid w:val="002B6D31"/>
    <w:rsid w:val="002B6EC2"/>
    <w:rsid w:val="002B6FD2"/>
    <w:rsid w:val="002B7038"/>
    <w:rsid w:val="002B7047"/>
    <w:rsid w:val="002B70C3"/>
    <w:rsid w:val="002B7283"/>
    <w:rsid w:val="002B72B9"/>
    <w:rsid w:val="002B72F0"/>
    <w:rsid w:val="002B7375"/>
    <w:rsid w:val="002B7443"/>
    <w:rsid w:val="002B74EE"/>
    <w:rsid w:val="002B74F3"/>
    <w:rsid w:val="002B75E4"/>
    <w:rsid w:val="002B7645"/>
    <w:rsid w:val="002B7678"/>
    <w:rsid w:val="002B76A0"/>
    <w:rsid w:val="002B7798"/>
    <w:rsid w:val="002B7821"/>
    <w:rsid w:val="002B7967"/>
    <w:rsid w:val="002B7A7A"/>
    <w:rsid w:val="002B7A94"/>
    <w:rsid w:val="002B7BE7"/>
    <w:rsid w:val="002B7D68"/>
    <w:rsid w:val="002B7DF0"/>
    <w:rsid w:val="002B7E33"/>
    <w:rsid w:val="002B7E7C"/>
    <w:rsid w:val="002B7EB8"/>
    <w:rsid w:val="002B7F4A"/>
    <w:rsid w:val="002B7F7F"/>
    <w:rsid w:val="002B7F84"/>
    <w:rsid w:val="002C0108"/>
    <w:rsid w:val="002C0172"/>
    <w:rsid w:val="002C029C"/>
    <w:rsid w:val="002C02B4"/>
    <w:rsid w:val="002C03AC"/>
    <w:rsid w:val="002C03E6"/>
    <w:rsid w:val="002C07B0"/>
    <w:rsid w:val="002C0979"/>
    <w:rsid w:val="002C0A68"/>
    <w:rsid w:val="002C0B74"/>
    <w:rsid w:val="002C0EB9"/>
    <w:rsid w:val="002C0FB6"/>
    <w:rsid w:val="002C110C"/>
    <w:rsid w:val="002C11F8"/>
    <w:rsid w:val="002C1208"/>
    <w:rsid w:val="002C122C"/>
    <w:rsid w:val="002C125E"/>
    <w:rsid w:val="002C12C7"/>
    <w:rsid w:val="002C12F1"/>
    <w:rsid w:val="002C1333"/>
    <w:rsid w:val="002C1451"/>
    <w:rsid w:val="002C1477"/>
    <w:rsid w:val="002C1A74"/>
    <w:rsid w:val="002C1AB7"/>
    <w:rsid w:val="002C1B66"/>
    <w:rsid w:val="002C1B73"/>
    <w:rsid w:val="002C1B93"/>
    <w:rsid w:val="002C1E2A"/>
    <w:rsid w:val="002C1F0F"/>
    <w:rsid w:val="002C1F5C"/>
    <w:rsid w:val="002C1FE7"/>
    <w:rsid w:val="002C2057"/>
    <w:rsid w:val="002C2103"/>
    <w:rsid w:val="002C21DF"/>
    <w:rsid w:val="002C22F9"/>
    <w:rsid w:val="002C2321"/>
    <w:rsid w:val="002C259C"/>
    <w:rsid w:val="002C25AE"/>
    <w:rsid w:val="002C260F"/>
    <w:rsid w:val="002C27AE"/>
    <w:rsid w:val="002C2848"/>
    <w:rsid w:val="002C2849"/>
    <w:rsid w:val="002C29F1"/>
    <w:rsid w:val="002C2AA5"/>
    <w:rsid w:val="002C2CD2"/>
    <w:rsid w:val="002C2E1A"/>
    <w:rsid w:val="002C2EC6"/>
    <w:rsid w:val="002C2F2D"/>
    <w:rsid w:val="002C3102"/>
    <w:rsid w:val="002C354B"/>
    <w:rsid w:val="002C3608"/>
    <w:rsid w:val="002C36AC"/>
    <w:rsid w:val="002C36D1"/>
    <w:rsid w:val="002C36E4"/>
    <w:rsid w:val="002C3718"/>
    <w:rsid w:val="002C3846"/>
    <w:rsid w:val="002C3851"/>
    <w:rsid w:val="002C39A4"/>
    <w:rsid w:val="002C39C3"/>
    <w:rsid w:val="002C3B43"/>
    <w:rsid w:val="002C3EE0"/>
    <w:rsid w:val="002C4107"/>
    <w:rsid w:val="002C4149"/>
    <w:rsid w:val="002C4443"/>
    <w:rsid w:val="002C4500"/>
    <w:rsid w:val="002C4768"/>
    <w:rsid w:val="002C48D5"/>
    <w:rsid w:val="002C4932"/>
    <w:rsid w:val="002C4A0E"/>
    <w:rsid w:val="002C4AFE"/>
    <w:rsid w:val="002C4C48"/>
    <w:rsid w:val="002C4EF3"/>
    <w:rsid w:val="002C5026"/>
    <w:rsid w:val="002C50A2"/>
    <w:rsid w:val="002C50D5"/>
    <w:rsid w:val="002C5188"/>
    <w:rsid w:val="002C51A1"/>
    <w:rsid w:val="002C51A6"/>
    <w:rsid w:val="002C5327"/>
    <w:rsid w:val="002C5347"/>
    <w:rsid w:val="002C5419"/>
    <w:rsid w:val="002C54A0"/>
    <w:rsid w:val="002C569F"/>
    <w:rsid w:val="002C5755"/>
    <w:rsid w:val="002C57B7"/>
    <w:rsid w:val="002C57E1"/>
    <w:rsid w:val="002C581D"/>
    <w:rsid w:val="002C5A87"/>
    <w:rsid w:val="002C5B8B"/>
    <w:rsid w:val="002C5C7C"/>
    <w:rsid w:val="002C608F"/>
    <w:rsid w:val="002C641A"/>
    <w:rsid w:val="002C65C7"/>
    <w:rsid w:val="002C6641"/>
    <w:rsid w:val="002C67DA"/>
    <w:rsid w:val="002C6958"/>
    <w:rsid w:val="002C69DA"/>
    <w:rsid w:val="002C6B3E"/>
    <w:rsid w:val="002C6B71"/>
    <w:rsid w:val="002C6C0D"/>
    <w:rsid w:val="002C6D33"/>
    <w:rsid w:val="002C6FB1"/>
    <w:rsid w:val="002C70B3"/>
    <w:rsid w:val="002C71F5"/>
    <w:rsid w:val="002C72D0"/>
    <w:rsid w:val="002C72EA"/>
    <w:rsid w:val="002C74A7"/>
    <w:rsid w:val="002C7662"/>
    <w:rsid w:val="002C7830"/>
    <w:rsid w:val="002C78AF"/>
    <w:rsid w:val="002C7928"/>
    <w:rsid w:val="002C7A66"/>
    <w:rsid w:val="002C7C89"/>
    <w:rsid w:val="002C7D4B"/>
    <w:rsid w:val="002C7E5D"/>
    <w:rsid w:val="002D0283"/>
    <w:rsid w:val="002D0474"/>
    <w:rsid w:val="002D04A0"/>
    <w:rsid w:val="002D04BC"/>
    <w:rsid w:val="002D051B"/>
    <w:rsid w:val="002D0693"/>
    <w:rsid w:val="002D075A"/>
    <w:rsid w:val="002D0760"/>
    <w:rsid w:val="002D07CC"/>
    <w:rsid w:val="002D08C7"/>
    <w:rsid w:val="002D0A1B"/>
    <w:rsid w:val="002D0E34"/>
    <w:rsid w:val="002D0EFB"/>
    <w:rsid w:val="002D0FD4"/>
    <w:rsid w:val="002D1062"/>
    <w:rsid w:val="002D116A"/>
    <w:rsid w:val="002D1174"/>
    <w:rsid w:val="002D12A8"/>
    <w:rsid w:val="002D13A3"/>
    <w:rsid w:val="002D142E"/>
    <w:rsid w:val="002D1596"/>
    <w:rsid w:val="002D1654"/>
    <w:rsid w:val="002D1946"/>
    <w:rsid w:val="002D1A2E"/>
    <w:rsid w:val="002D1A46"/>
    <w:rsid w:val="002D1AEA"/>
    <w:rsid w:val="002D1B5D"/>
    <w:rsid w:val="002D1BEC"/>
    <w:rsid w:val="002D1CD4"/>
    <w:rsid w:val="002D1CF0"/>
    <w:rsid w:val="002D1D6A"/>
    <w:rsid w:val="002D1DC6"/>
    <w:rsid w:val="002D1E5A"/>
    <w:rsid w:val="002D1EAA"/>
    <w:rsid w:val="002D2281"/>
    <w:rsid w:val="002D2575"/>
    <w:rsid w:val="002D26BD"/>
    <w:rsid w:val="002D27CF"/>
    <w:rsid w:val="002D2804"/>
    <w:rsid w:val="002D2D84"/>
    <w:rsid w:val="002D2F4B"/>
    <w:rsid w:val="002D3271"/>
    <w:rsid w:val="002D32FA"/>
    <w:rsid w:val="002D3329"/>
    <w:rsid w:val="002D3341"/>
    <w:rsid w:val="002D3740"/>
    <w:rsid w:val="002D37EB"/>
    <w:rsid w:val="002D3922"/>
    <w:rsid w:val="002D3AF7"/>
    <w:rsid w:val="002D3C2E"/>
    <w:rsid w:val="002D3C85"/>
    <w:rsid w:val="002D3CBE"/>
    <w:rsid w:val="002D3D2B"/>
    <w:rsid w:val="002D3F76"/>
    <w:rsid w:val="002D4098"/>
    <w:rsid w:val="002D42BB"/>
    <w:rsid w:val="002D4436"/>
    <w:rsid w:val="002D444E"/>
    <w:rsid w:val="002D44E6"/>
    <w:rsid w:val="002D44E9"/>
    <w:rsid w:val="002D4525"/>
    <w:rsid w:val="002D45D9"/>
    <w:rsid w:val="002D4725"/>
    <w:rsid w:val="002D4789"/>
    <w:rsid w:val="002D49DF"/>
    <w:rsid w:val="002D4A21"/>
    <w:rsid w:val="002D4B81"/>
    <w:rsid w:val="002D4BB2"/>
    <w:rsid w:val="002D4D2F"/>
    <w:rsid w:val="002D4D59"/>
    <w:rsid w:val="002D4E0B"/>
    <w:rsid w:val="002D4E1D"/>
    <w:rsid w:val="002D4E66"/>
    <w:rsid w:val="002D4FFD"/>
    <w:rsid w:val="002D500B"/>
    <w:rsid w:val="002D5277"/>
    <w:rsid w:val="002D540D"/>
    <w:rsid w:val="002D5457"/>
    <w:rsid w:val="002D5558"/>
    <w:rsid w:val="002D568C"/>
    <w:rsid w:val="002D569E"/>
    <w:rsid w:val="002D56C8"/>
    <w:rsid w:val="002D57D2"/>
    <w:rsid w:val="002D5812"/>
    <w:rsid w:val="002D587F"/>
    <w:rsid w:val="002D5985"/>
    <w:rsid w:val="002D59AA"/>
    <w:rsid w:val="002D59B2"/>
    <w:rsid w:val="002D5ACB"/>
    <w:rsid w:val="002D5C2A"/>
    <w:rsid w:val="002D5D37"/>
    <w:rsid w:val="002D5EB0"/>
    <w:rsid w:val="002D6038"/>
    <w:rsid w:val="002D616C"/>
    <w:rsid w:val="002D61E6"/>
    <w:rsid w:val="002D6261"/>
    <w:rsid w:val="002D62DC"/>
    <w:rsid w:val="002D62E7"/>
    <w:rsid w:val="002D6391"/>
    <w:rsid w:val="002D63D4"/>
    <w:rsid w:val="002D643C"/>
    <w:rsid w:val="002D64E1"/>
    <w:rsid w:val="002D6533"/>
    <w:rsid w:val="002D65F2"/>
    <w:rsid w:val="002D679D"/>
    <w:rsid w:val="002D67C4"/>
    <w:rsid w:val="002D67ED"/>
    <w:rsid w:val="002D688F"/>
    <w:rsid w:val="002D6A2B"/>
    <w:rsid w:val="002D6AB0"/>
    <w:rsid w:val="002D6B3A"/>
    <w:rsid w:val="002D6DBA"/>
    <w:rsid w:val="002D6FB0"/>
    <w:rsid w:val="002D717A"/>
    <w:rsid w:val="002D729A"/>
    <w:rsid w:val="002D72DD"/>
    <w:rsid w:val="002D7427"/>
    <w:rsid w:val="002D750F"/>
    <w:rsid w:val="002D7624"/>
    <w:rsid w:val="002D76DB"/>
    <w:rsid w:val="002D7707"/>
    <w:rsid w:val="002D7B08"/>
    <w:rsid w:val="002D7B64"/>
    <w:rsid w:val="002D7BCC"/>
    <w:rsid w:val="002D7BFB"/>
    <w:rsid w:val="002D7C0C"/>
    <w:rsid w:val="002D7C33"/>
    <w:rsid w:val="002D7C98"/>
    <w:rsid w:val="002D7CBE"/>
    <w:rsid w:val="002D7E1B"/>
    <w:rsid w:val="002D7EFA"/>
    <w:rsid w:val="002E0210"/>
    <w:rsid w:val="002E0285"/>
    <w:rsid w:val="002E0464"/>
    <w:rsid w:val="002E04E7"/>
    <w:rsid w:val="002E082D"/>
    <w:rsid w:val="002E083E"/>
    <w:rsid w:val="002E09AC"/>
    <w:rsid w:val="002E0B21"/>
    <w:rsid w:val="002E0B38"/>
    <w:rsid w:val="002E0BBD"/>
    <w:rsid w:val="002E0BD0"/>
    <w:rsid w:val="002E0C40"/>
    <w:rsid w:val="002E0C78"/>
    <w:rsid w:val="002E0CE8"/>
    <w:rsid w:val="002E0E1D"/>
    <w:rsid w:val="002E0E54"/>
    <w:rsid w:val="002E10B3"/>
    <w:rsid w:val="002E1177"/>
    <w:rsid w:val="002E11B3"/>
    <w:rsid w:val="002E1262"/>
    <w:rsid w:val="002E144D"/>
    <w:rsid w:val="002E1454"/>
    <w:rsid w:val="002E14B4"/>
    <w:rsid w:val="002E156D"/>
    <w:rsid w:val="002E1CAD"/>
    <w:rsid w:val="002E1D70"/>
    <w:rsid w:val="002E1F27"/>
    <w:rsid w:val="002E1FE4"/>
    <w:rsid w:val="002E2024"/>
    <w:rsid w:val="002E212E"/>
    <w:rsid w:val="002E21E0"/>
    <w:rsid w:val="002E2387"/>
    <w:rsid w:val="002E2580"/>
    <w:rsid w:val="002E2586"/>
    <w:rsid w:val="002E260D"/>
    <w:rsid w:val="002E264F"/>
    <w:rsid w:val="002E2767"/>
    <w:rsid w:val="002E29EC"/>
    <w:rsid w:val="002E2A2D"/>
    <w:rsid w:val="002E2AC3"/>
    <w:rsid w:val="002E2B82"/>
    <w:rsid w:val="002E2CAF"/>
    <w:rsid w:val="002E2FCD"/>
    <w:rsid w:val="002E31C2"/>
    <w:rsid w:val="002E362B"/>
    <w:rsid w:val="002E3673"/>
    <w:rsid w:val="002E3769"/>
    <w:rsid w:val="002E3B00"/>
    <w:rsid w:val="002E3B19"/>
    <w:rsid w:val="002E3D11"/>
    <w:rsid w:val="002E3D32"/>
    <w:rsid w:val="002E3D6F"/>
    <w:rsid w:val="002E3F51"/>
    <w:rsid w:val="002E4129"/>
    <w:rsid w:val="002E4150"/>
    <w:rsid w:val="002E419F"/>
    <w:rsid w:val="002E43C7"/>
    <w:rsid w:val="002E446A"/>
    <w:rsid w:val="002E4572"/>
    <w:rsid w:val="002E46E6"/>
    <w:rsid w:val="002E47D1"/>
    <w:rsid w:val="002E4973"/>
    <w:rsid w:val="002E498C"/>
    <w:rsid w:val="002E4B01"/>
    <w:rsid w:val="002E4B79"/>
    <w:rsid w:val="002E4C47"/>
    <w:rsid w:val="002E4D05"/>
    <w:rsid w:val="002E4D43"/>
    <w:rsid w:val="002E5003"/>
    <w:rsid w:val="002E563C"/>
    <w:rsid w:val="002E584F"/>
    <w:rsid w:val="002E5861"/>
    <w:rsid w:val="002E5929"/>
    <w:rsid w:val="002E59C6"/>
    <w:rsid w:val="002E5A05"/>
    <w:rsid w:val="002E5A57"/>
    <w:rsid w:val="002E5B62"/>
    <w:rsid w:val="002E5CAF"/>
    <w:rsid w:val="002E5E39"/>
    <w:rsid w:val="002E5E3A"/>
    <w:rsid w:val="002E5E8C"/>
    <w:rsid w:val="002E5EF7"/>
    <w:rsid w:val="002E5F52"/>
    <w:rsid w:val="002E613D"/>
    <w:rsid w:val="002E62A6"/>
    <w:rsid w:val="002E6311"/>
    <w:rsid w:val="002E6322"/>
    <w:rsid w:val="002E652B"/>
    <w:rsid w:val="002E660F"/>
    <w:rsid w:val="002E6667"/>
    <w:rsid w:val="002E66CA"/>
    <w:rsid w:val="002E6733"/>
    <w:rsid w:val="002E67F5"/>
    <w:rsid w:val="002E6A5F"/>
    <w:rsid w:val="002E6B01"/>
    <w:rsid w:val="002E6B34"/>
    <w:rsid w:val="002E6C62"/>
    <w:rsid w:val="002E6CE6"/>
    <w:rsid w:val="002E6D25"/>
    <w:rsid w:val="002E6D4C"/>
    <w:rsid w:val="002E6DFB"/>
    <w:rsid w:val="002E6EAA"/>
    <w:rsid w:val="002E6EC5"/>
    <w:rsid w:val="002E6FE6"/>
    <w:rsid w:val="002E70B5"/>
    <w:rsid w:val="002E712E"/>
    <w:rsid w:val="002E7242"/>
    <w:rsid w:val="002E73D3"/>
    <w:rsid w:val="002E74FB"/>
    <w:rsid w:val="002E7991"/>
    <w:rsid w:val="002E7AA1"/>
    <w:rsid w:val="002E7C24"/>
    <w:rsid w:val="002E7D90"/>
    <w:rsid w:val="002E7E42"/>
    <w:rsid w:val="002E7F85"/>
    <w:rsid w:val="002F010C"/>
    <w:rsid w:val="002F0158"/>
    <w:rsid w:val="002F01B8"/>
    <w:rsid w:val="002F02AE"/>
    <w:rsid w:val="002F02E9"/>
    <w:rsid w:val="002F0434"/>
    <w:rsid w:val="002F050B"/>
    <w:rsid w:val="002F062D"/>
    <w:rsid w:val="002F0687"/>
    <w:rsid w:val="002F080E"/>
    <w:rsid w:val="002F0892"/>
    <w:rsid w:val="002F08F4"/>
    <w:rsid w:val="002F0927"/>
    <w:rsid w:val="002F097F"/>
    <w:rsid w:val="002F099D"/>
    <w:rsid w:val="002F0AE5"/>
    <w:rsid w:val="002F0B5B"/>
    <w:rsid w:val="002F0C92"/>
    <w:rsid w:val="002F0CEF"/>
    <w:rsid w:val="002F0DA7"/>
    <w:rsid w:val="002F0EC9"/>
    <w:rsid w:val="002F0EF0"/>
    <w:rsid w:val="002F0F2C"/>
    <w:rsid w:val="002F1021"/>
    <w:rsid w:val="002F1041"/>
    <w:rsid w:val="002F12A2"/>
    <w:rsid w:val="002F12FC"/>
    <w:rsid w:val="002F1395"/>
    <w:rsid w:val="002F15A2"/>
    <w:rsid w:val="002F15E3"/>
    <w:rsid w:val="002F183E"/>
    <w:rsid w:val="002F18E9"/>
    <w:rsid w:val="002F1D10"/>
    <w:rsid w:val="002F1D32"/>
    <w:rsid w:val="002F1D50"/>
    <w:rsid w:val="002F1D53"/>
    <w:rsid w:val="002F1DFD"/>
    <w:rsid w:val="002F206D"/>
    <w:rsid w:val="002F20D1"/>
    <w:rsid w:val="002F225B"/>
    <w:rsid w:val="002F23A4"/>
    <w:rsid w:val="002F25FB"/>
    <w:rsid w:val="002F26ED"/>
    <w:rsid w:val="002F2727"/>
    <w:rsid w:val="002F27E3"/>
    <w:rsid w:val="002F28CC"/>
    <w:rsid w:val="002F2901"/>
    <w:rsid w:val="002F293E"/>
    <w:rsid w:val="002F29E4"/>
    <w:rsid w:val="002F2A34"/>
    <w:rsid w:val="002F2A35"/>
    <w:rsid w:val="002F2B4D"/>
    <w:rsid w:val="002F2BE0"/>
    <w:rsid w:val="002F2CBB"/>
    <w:rsid w:val="002F2DFD"/>
    <w:rsid w:val="002F2E72"/>
    <w:rsid w:val="002F30DD"/>
    <w:rsid w:val="002F30FF"/>
    <w:rsid w:val="002F3119"/>
    <w:rsid w:val="002F317E"/>
    <w:rsid w:val="002F35CE"/>
    <w:rsid w:val="002F3626"/>
    <w:rsid w:val="002F3668"/>
    <w:rsid w:val="002F372B"/>
    <w:rsid w:val="002F3893"/>
    <w:rsid w:val="002F3935"/>
    <w:rsid w:val="002F39F4"/>
    <w:rsid w:val="002F3B61"/>
    <w:rsid w:val="002F3C63"/>
    <w:rsid w:val="002F3C94"/>
    <w:rsid w:val="002F3CAC"/>
    <w:rsid w:val="002F3CD1"/>
    <w:rsid w:val="002F3FC9"/>
    <w:rsid w:val="002F3FF9"/>
    <w:rsid w:val="002F4021"/>
    <w:rsid w:val="002F413A"/>
    <w:rsid w:val="002F4363"/>
    <w:rsid w:val="002F4373"/>
    <w:rsid w:val="002F43DA"/>
    <w:rsid w:val="002F44FB"/>
    <w:rsid w:val="002F463F"/>
    <w:rsid w:val="002F46A9"/>
    <w:rsid w:val="002F474D"/>
    <w:rsid w:val="002F48C3"/>
    <w:rsid w:val="002F4932"/>
    <w:rsid w:val="002F4987"/>
    <w:rsid w:val="002F4B4C"/>
    <w:rsid w:val="002F4C09"/>
    <w:rsid w:val="002F4C27"/>
    <w:rsid w:val="002F4CD8"/>
    <w:rsid w:val="002F4DA1"/>
    <w:rsid w:val="002F4E70"/>
    <w:rsid w:val="002F4F39"/>
    <w:rsid w:val="002F50F9"/>
    <w:rsid w:val="002F511E"/>
    <w:rsid w:val="002F5269"/>
    <w:rsid w:val="002F5325"/>
    <w:rsid w:val="002F5383"/>
    <w:rsid w:val="002F575A"/>
    <w:rsid w:val="002F57D1"/>
    <w:rsid w:val="002F59EC"/>
    <w:rsid w:val="002F5A27"/>
    <w:rsid w:val="002F5A8F"/>
    <w:rsid w:val="002F5B6D"/>
    <w:rsid w:val="002F5BC9"/>
    <w:rsid w:val="002F5BCC"/>
    <w:rsid w:val="002F5D7F"/>
    <w:rsid w:val="002F5EAC"/>
    <w:rsid w:val="002F5F03"/>
    <w:rsid w:val="002F5F81"/>
    <w:rsid w:val="002F6324"/>
    <w:rsid w:val="002F6529"/>
    <w:rsid w:val="002F653F"/>
    <w:rsid w:val="002F65CF"/>
    <w:rsid w:val="002F6675"/>
    <w:rsid w:val="002F6680"/>
    <w:rsid w:val="002F6693"/>
    <w:rsid w:val="002F67F2"/>
    <w:rsid w:val="002F6888"/>
    <w:rsid w:val="002F68E3"/>
    <w:rsid w:val="002F6990"/>
    <w:rsid w:val="002F7166"/>
    <w:rsid w:val="002F72CA"/>
    <w:rsid w:val="002F7500"/>
    <w:rsid w:val="002F75C7"/>
    <w:rsid w:val="002F763D"/>
    <w:rsid w:val="002F76FA"/>
    <w:rsid w:val="002F7AB4"/>
    <w:rsid w:val="002F7AD0"/>
    <w:rsid w:val="002F7B01"/>
    <w:rsid w:val="002F7CAE"/>
    <w:rsid w:val="002F7EA3"/>
    <w:rsid w:val="002F7F95"/>
    <w:rsid w:val="00300139"/>
    <w:rsid w:val="00300259"/>
    <w:rsid w:val="003003C2"/>
    <w:rsid w:val="003003CA"/>
    <w:rsid w:val="00300543"/>
    <w:rsid w:val="00300712"/>
    <w:rsid w:val="0030074D"/>
    <w:rsid w:val="0030075A"/>
    <w:rsid w:val="00300BCC"/>
    <w:rsid w:val="00300C18"/>
    <w:rsid w:val="00300C4B"/>
    <w:rsid w:val="00300E8C"/>
    <w:rsid w:val="00300FBA"/>
    <w:rsid w:val="00301227"/>
    <w:rsid w:val="0030153F"/>
    <w:rsid w:val="0030157D"/>
    <w:rsid w:val="0030179A"/>
    <w:rsid w:val="00301A40"/>
    <w:rsid w:val="00301AC0"/>
    <w:rsid w:val="00301BE9"/>
    <w:rsid w:val="00301C17"/>
    <w:rsid w:val="00301E36"/>
    <w:rsid w:val="00301E39"/>
    <w:rsid w:val="00301FCF"/>
    <w:rsid w:val="00302083"/>
    <w:rsid w:val="0030213A"/>
    <w:rsid w:val="003021D0"/>
    <w:rsid w:val="003022FE"/>
    <w:rsid w:val="0030259E"/>
    <w:rsid w:val="00302878"/>
    <w:rsid w:val="00302896"/>
    <w:rsid w:val="00302B44"/>
    <w:rsid w:val="00302C46"/>
    <w:rsid w:val="00302C54"/>
    <w:rsid w:val="00302C60"/>
    <w:rsid w:val="00302F56"/>
    <w:rsid w:val="003031D4"/>
    <w:rsid w:val="003031EA"/>
    <w:rsid w:val="00303249"/>
    <w:rsid w:val="003032A7"/>
    <w:rsid w:val="00303345"/>
    <w:rsid w:val="00303375"/>
    <w:rsid w:val="003033F3"/>
    <w:rsid w:val="0030367F"/>
    <w:rsid w:val="003039AF"/>
    <w:rsid w:val="00303B23"/>
    <w:rsid w:val="00303B40"/>
    <w:rsid w:val="00303B79"/>
    <w:rsid w:val="00303BDC"/>
    <w:rsid w:val="00303C82"/>
    <w:rsid w:val="00303C9C"/>
    <w:rsid w:val="00303D3B"/>
    <w:rsid w:val="00303E9C"/>
    <w:rsid w:val="00303F49"/>
    <w:rsid w:val="003040CA"/>
    <w:rsid w:val="003041BD"/>
    <w:rsid w:val="003042FE"/>
    <w:rsid w:val="0030445A"/>
    <w:rsid w:val="0030450C"/>
    <w:rsid w:val="0030451D"/>
    <w:rsid w:val="00304536"/>
    <w:rsid w:val="00304597"/>
    <w:rsid w:val="0030459C"/>
    <w:rsid w:val="00304609"/>
    <w:rsid w:val="00304891"/>
    <w:rsid w:val="003049B6"/>
    <w:rsid w:val="00304A12"/>
    <w:rsid w:val="00304AD1"/>
    <w:rsid w:val="00304B50"/>
    <w:rsid w:val="00304B73"/>
    <w:rsid w:val="00304C9A"/>
    <w:rsid w:val="00304CD5"/>
    <w:rsid w:val="00304EFE"/>
    <w:rsid w:val="00304F06"/>
    <w:rsid w:val="00304FAA"/>
    <w:rsid w:val="003052C6"/>
    <w:rsid w:val="00305405"/>
    <w:rsid w:val="0030540D"/>
    <w:rsid w:val="00305449"/>
    <w:rsid w:val="003054FC"/>
    <w:rsid w:val="00305652"/>
    <w:rsid w:val="003056F6"/>
    <w:rsid w:val="00305721"/>
    <w:rsid w:val="00305773"/>
    <w:rsid w:val="00305786"/>
    <w:rsid w:val="003057F2"/>
    <w:rsid w:val="0030581A"/>
    <w:rsid w:val="003059F8"/>
    <w:rsid w:val="00305A7F"/>
    <w:rsid w:val="00305B68"/>
    <w:rsid w:val="00305C06"/>
    <w:rsid w:val="00305C29"/>
    <w:rsid w:val="00305C72"/>
    <w:rsid w:val="00305D4D"/>
    <w:rsid w:val="00305DEF"/>
    <w:rsid w:val="00305EFE"/>
    <w:rsid w:val="00305F77"/>
    <w:rsid w:val="00305FE9"/>
    <w:rsid w:val="00305FFA"/>
    <w:rsid w:val="00306075"/>
    <w:rsid w:val="0030608F"/>
    <w:rsid w:val="00306168"/>
    <w:rsid w:val="0030621D"/>
    <w:rsid w:val="00306228"/>
    <w:rsid w:val="00306406"/>
    <w:rsid w:val="00306614"/>
    <w:rsid w:val="0030682A"/>
    <w:rsid w:val="00306887"/>
    <w:rsid w:val="003068D7"/>
    <w:rsid w:val="00306A90"/>
    <w:rsid w:val="00306B92"/>
    <w:rsid w:val="00306BD6"/>
    <w:rsid w:val="00306E44"/>
    <w:rsid w:val="00306EF1"/>
    <w:rsid w:val="00306F0F"/>
    <w:rsid w:val="00307080"/>
    <w:rsid w:val="003070B8"/>
    <w:rsid w:val="0030713D"/>
    <w:rsid w:val="0030729D"/>
    <w:rsid w:val="003072DA"/>
    <w:rsid w:val="003073B8"/>
    <w:rsid w:val="003074E3"/>
    <w:rsid w:val="00307640"/>
    <w:rsid w:val="00307680"/>
    <w:rsid w:val="0030784E"/>
    <w:rsid w:val="003078B2"/>
    <w:rsid w:val="003078EF"/>
    <w:rsid w:val="003078F9"/>
    <w:rsid w:val="00307952"/>
    <w:rsid w:val="0030797B"/>
    <w:rsid w:val="003079ED"/>
    <w:rsid w:val="00307ABC"/>
    <w:rsid w:val="00307B26"/>
    <w:rsid w:val="00307C29"/>
    <w:rsid w:val="00307DBD"/>
    <w:rsid w:val="00307F73"/>
    <w:rsid w:val="00310004"/>
    <w:rsid w:val="00310257"/>
    <w:rsid w:val="0031028C"/>
    <w:rsid w:val="003102F9"/>
    <w:rsid w:val="003105CD"/>
    <w:rsid w:val="003108E2"/>
    <w:rsid w:val="00310998"/>
    <w:rsid w:val="003109D1"/>
    <w:rsid w:val="00310A30"/>
    <w:rsid w:val="00310EE7"/>
    <w:rsid w:val="003110B5"/>
    <w:rsid w:val="00311568"/>
    <w:rsid w:val="00311826"/>
    <w:rsid w:val="00311AD5"/>
    <w:rsid w:val="00311AE8"/>
    <w:rsid w:val="00311E64"/>
    <w:rsid w:val="003120EE"/>
    <w:rsid w:val="003121E5"/>
    <w:rsid w:val="0031220E"/>
    <w:rsid w:val="0031221D"/>
    <w:rsid w:val="003122E3"/>
    <w:rsid w:val="00312627"/>
    <w:rsid w:val="0031263D"/>
    <w:rsid w:val="0031272A"/>
    <w:rsid w:val="00312771"/>
    <w:rsid w:val="003128C9"/>
    <w:rsid w:val="0031295E"/>
    <w:rsid w:val="00312AF4"/>
    <w:rsid w:val="00312B10"/>
    <w:rsid w:val="00312B58"/>
    <w:rsid w:val="00312C62"/>
    <w:rsid w:val="00312C9A"/>
    <w:rsid w:val="00312CFF"/>
    <w:rsid w:val="00312D3C"/>
    <w:rsid w:val="00312DC0"/>
    <w:rsid w:val="00312DE4"/>
    <w:rsid w:val="00312F24"/>
    <w:rsid w:val="003131E4"/>
    <w:rsid w:val="00313265"/>
    <w:rsid w:val="00313296"/>
    <w:rsid w:val="003133C4"/>
    <w:rsid w:val="003134B3"/>
    <w:rsid w:val="00313556"/>
    <w:rsid w:val="00313724"/>
    <w:rsid w:val="003137B7"/>
    <w:rsid w:val="00313882"/>
    <w:rsid w:val="003138D3"/>
    <w:rsid w:val="003138FF"/>
    <w:rsid w:val="00313AEB"/>
    <w:rsid w:val="00313B13"/>
    <w:rsid w:val="00313BF6"/>
    <w:rsid w:val="00313BFB"/>
    <w:rsid w:val="00313C47"/>
    <w:rsid w:val="00313E07"/>
    <w:rsid w:val="0031404C"/>
    <w:rsid w:val="003140F5"/>
    <w:rsid w:val="00314118"/>
    <w:rsid w:val="00314124"/>
    <w:rsid w:val="00314148"/>
    <w:rsid w:val="0031417D"/>
    <w:rsid w:val="003141D8"/>
    <w:rsid w:val="003145F7"/>
    <w:rsid w:val="00314603"/>
    <w:rsid w:val="0031465B"/>
    <w:rsid w:val="0031468C"/>
    <w:rsid w:val="00314A71"/>
    <w:rsid w:val="00314D9D"/>
    <w:rsid w:val="00314E55"/>
    <w:rsid w:val="00314EA3"/>
    <w:rsid w:val="00314ECE"/>
    <w:rsid w:val="00314FEE"/>
    <w:rsid w:val="003151A5"/>
    <w:rsid w:val="00315388"/>
    <w:rsid w:val="00315569"/>
    <w:rsid w:val="003155D2"/>
    <w:rsid w:val="003155E1"/>
    <w:rsid w:val="003156A0"/>
    <w:rsid w:val="00315935"/>
    <w:rsid w:val="00315B46"/>
    <w:rsid w:val="00315C39"/>
    <w:rsid w:val="00315F4D"/>
    <w:rsid w:val="00315F76"/>
    <w:rsid w:val="003160DE"/>
    <w:rsid w:val="0031611F"/>
    <w:rsid w:val="003162C9"/>
    <w:rsid w:val="0031664C"/>
    <w:rsid w:val="003168FF"/>
    <w:rsid w:val="00316B59"/>
    <w:rsid w:val="00316C4D"/>
    <w:rsid w:val="00316F38"/>
    <w:rsid w:val="00316F70"/>
    <w:rsid w:val="00317026"/>
    <w:rsid w:val="00317073"/>
    <w:rsid w:val="00317360"/>
    <w:rsid w:val="003173C5"/>
    <w:rsid w:val="003175B6"/>
    <w:rsid w:val="003177D8"/>
    <w:rsid w:val="003177E0"/>
    <w:rsid w:val="003178DC"/>
    <w:rsid w:val="00317A87"/>
    <w:rsid w:val="00317B7F"/>
    <w:rsid w:val="00317CB2"/>
    <w:rsid w:val="00317EA7"/>
    <w:rsid w:val="003201BF"/>
    <w:rsid w:val="00320314"/>
    <w:rsid w:val="0032031B"/>
    <w:rsid w:val="0032033A"/>
    <w:rsid w:val="00320455"/>
    <w:rsid w:val="003204AA"/>
    <w:rsid w:val="003207CD"/>
    <w:rsid w:val="0032090E"/>
    <w:rsid w:val="003209A5"/>
    <w:rsid w:val="00320A10"/>
    <w:rsid w:val="00320AE4"/>
    <w:rsid w:val="00320BAA"/>
    <w:rsid w:val="00320C99"/>
    <w:rsid w:val="00320D1F"/>
    <w:rsid w:val="00320DBF"/>
    <w:rsid w:val="00320E7D"/>
    <w:rsid w:val="00320F82"/>
    <w:rsid w:val="00320FA1"/>
    <w:rsid w:val="00320FF4"/>
    <w:rsid w:val="00321001"/>
    <w:rsid w:val="00321020"/>
    <w:rsid w:val="00321139"/>
    <w:rsid w:val="003212E7"/>
    <w:rsid w:val="00321366"/>
    <w:rsid w:val="00321429"/>
    <w:rsid w:val="00321470"/>
    <w:rsid w:val="00321565"/>
    <w:rsid w:val="0032160F"/>
    <w:rsid w:val="0032176F"/>
    <w:rsid w:val="00321780"/>
    <w:rsid w:val="0032179D"/>
    <w:rsid w:val="003218C8"/>
    <w:rsid w:val="00321A38"/>
    <w:rsid w:val="00321AF7"/>
    <w:rsid w:val="00321C44"/>
    <w:rsid w:val="00321D22"/>
    <w:rsid w:val="00321DEF"/>
    <w:rsid w:val="00322019"/>
    <w:rsid w:val="00322122"/>
    <w:rsid w:val="00322130"/>
    <w:rsid w:val="0032223B"/>
    <w:rsid w:val="00322268"/>
    <w:rsid w:val="0032232A"/>
    <w:rsid w:val="00322350"/>
    <w:rsid w:val="00322366"/>
    <w:rsid w:val="00322375"/>
    <w:rsid w:val="00322498"/>
    <w:rsid w:val="003226AC"/>
    <w:rsid w:val="003226C3"/>
    <w:rsid w:val="003227B2"/>
    <w:rsid w:val="003227C4"/>
    <w:rsid w:val="00322887"/>
    <w:rsid w:val="00322921"/>
    <w:rsid w:val="00322A6D"/>
    <w:rsid w:val="00322AE0"/>
    <w:rsid w:val="00322AF9"/>
    <w:rsid w:val="00322B34"/>
    <w:rsid w:val="00322B40"/>
    <w:rsid w:val="00322C44"/>
    <w:rsid w:val="00322D07"/>
    <w:rsid w:val="00322F4A"/>
    <w:rsid w:val="00322F54"/>
    <w:rsid w:val="00322FFA"/>
    <w:rsid w:val="00323033"/>
    <w:rsid w:val="0032303A"/>
    <w:rsid w:val="003231AF"/>
    <w:rsid w:val="003232AA"/>
    <w:rsid w:val="003233BE"/>
    <w:rsid w:val="00323413"/>
    <w:rsid w:val="00323631"/>
    <w:rsid w:val="003236F5"/>
    <w:rsid w:val="00323702"/>
    <w:rsid w:val="00323718"/>
    <w:rsid w:val="003237B4"/>
    <w:rsid w:val="003237ED"/>
    <w:rsid w:val="003238EB"/>
    <w:rsid w:val="00323A36"/>
    <w:rsid w:val="00323A9C"/>
    <w:rsid w:val="00323ADC"/>
    <w:rsid w:val="00323C49"/>
    <w:rsid w:val="00323CA2"/>
    <w:rsid w:val="00323CD6"/>
    <w:rsid w:val="00323D82"/>
    <w:rsid w:val="00323E60"/>
    <w:rsid w:val="00323E73"/>
    <w:rsid w:val="00323ECF"/>
    <w:rsid w:val="00323F7D"/>
    <w:rsid w:val="00323FA3"/>
    <w:rsid w:val="003240B5"/>
    <w:rsid w:val="00324115"/>
    <w:rsid w:val="003242FB"/>
    <w:rsid w:val="00324408"/>
    <w:rsid w:val="00324449"/>
    <w:rsid w:val="003244B2"/>
    <w:rsid w:val="00324754"/>
    <w:rsid w:val="00324788"/>
    <w:rsid w:val="0032481C"/>
    <w:rsid w:val="00324847"/>
    <w:rsid w:val="00324883"/>
    <w:rsid w:val="003249CB"/>
    <w:rsid w:val="00324B2C"/>
    <w:rsid w:val="00324E79"/>
    <w:rsid w:val="00325032"/>
    <w:rsid w:val="00325411"/>
    <w:rsid w:val="00325490"/>
    <w:rsid w:val="003254F8"/>
    <w:rsid w:val="00325543"/>
    <w:rsid w:val="0032565A"/>
    <w:rsid w:val="003258AB"/>
    <w:rsid w:val="00325BE7"/>
    <w:rsid w:val="00325C2A"/>
    <w:rsid w:val="00325D52"/>
    <w:rsid w:val="00325DCB"/>
    <w:rsid w:val="00325EF2"/>
    <w:rsid w:val="00326087"/>
    <w:rsid w:val="003261AA"/>
    <w:rsid w:val="003261E4"/>
    <w:rsid w:val="003262F2"/>
    <w:rsid w:val="003262F9"/>
    <w:rsid w:val="0032651E"/>
    <w:rsid w:val="003265A8"/>
    <w:rsid w:val="003266AE"/>
    <w:rsid w:val="00326757"/>
    <w:rsid w:val="003267AC"/>
    <w:rsid w:val="003267B5"/>
    <w:rsid w:val="003269F3"/>
    <w:rsid w:val="00326A0E"/>
    <w:rsid w:val="00326AEF"/>
    <w:rsid w:val="00326DF3"/>
    <w:rsid w:val="00326E25"/>
    <w:rsid w:val="003270E9"/>
    <w:rsid w:val="00327142"/>
    <w:rsid w:val="003272E2"/>
    <w:rsid w:val="00327538"/>
    <w:rsid w:val="003275C0"/>
    <w:rsid w:val="00327667"/>
    <w:rsid w:val="0032769A"/>
    <w:rsid w:val="003277E7"/>
    <w:rsid w:val="00327C21"/>
    <w:rsid w:val="00327C69"/>
    <w:rsid w:val="00327F00"/>
    <w:rsid w:val="00327F0E"/>
    <w:rsid w:val="00330041"/>
    <w:rsid w:val="003303DC"/>
    <w:rsid w:val="00330509"/>
    <w:rsid w:val="003306C9"/>
    <w:rsid w:val="003306F4"/>
    <w:rsid w:val="00330982"/>
    <w:rsid w:val="00330AE0"/>
    <w:rsid w:val="00330C73"/>
    <w:rsid w:val="00330DB0"/>
    <w:rsid w:val="003310C5"/>
    <w:rsid w:val="0033126E"/>
    <w:rsid w:val="00331318"/>
    <w:rsid w:val="0033135F"/>
    <w:rsid w:val="0033136D"/>
    <w:rsid w:val="003313FB"/>
    <w:rsid w:val="00331538"/>
    <w:rsid w:val="00331946"/>
    <w:rsid w:val="0033194D"/>
    <w:rsid w:val="00331958"/>
    <w:rsid w:val="00331985"/>
    <w:rsid w:val="003319F3"/>
    <w:rsid w:val="00331ACD"/>
    <w:rsid w:val="00331AF6"/>
    <w:rsid w:val="00331C84"/>
    <w:rsid w:val="00331D9B"/>
    <w:rsid w:val="00331FE5"/>
    <w:rsid w:val="00331FF6"/>
    <w:rsid w:val="00332089"/>
    <w:rsid w:val="003320A5"/>
    <w:rsid w:val="00332152"/>
    <w:rsid w:val="00332199"/>
    <w:rsid w:val="003322D9"/>
    <w:rsid w:val="0033234E"/>
    <w:rsid w:val="00332360"/>
    <w:rsid w:val="00332431"/>
    <w:rsid w:val="003325C8"/>
    <w:rsid w:val="003326C4"/>
    <w:rsid w:val="003327D4"/>
    <w:rsid w:val="00332A1E"/>
    <w:rsid w:val="00332AD2"/>
    <w:rsid w:val="00332B0C"/>
    <w:rsid w:val="00332CD4"/>
    <w:rsid w:val="00332EF0"/>
    <w:rsid w:val="00332F66"/>
    <w:rsid w:val="00332FFA"/>
    <w:rsid w:val="003331D0"/>
    <w:rsid w:val="00333282"/>
    <w:rsid w:val="003332D0"/>
    <w:rsid w:val="00333506"/>
    <w:rsid w:val="003335B3"/>
    <w:rsid w:val="003336EB"/>
    <w:rsid w:val="00333B2E"/>
    <w:rsid w:val="00333C4C"/>
    <w:rsid w:val="00333D4B"/>
    <w:rsid w:val="00333D6A"/>
    <w:rsid w:val="00333D9E"/>
    <w:rsid w:val="00333E5A"/>
    <w:rsid w:val="00333F5E"/>
    <w:rsid w:val="0033402A"/>
    <w:rsid w:val="003340BD"/>
    <w:rsid w:val="00334126"/>
    <w:rsid w:val="00334192"/>
    <w:rsid w:val="003341B8"/>
    <w:rsid w:val="003341FA"/>
    <w:rsid w:val="0033425B"/>
    <w:rsid w:val="003342DB"/>
    <w:rsid w:val="003343C0"/>
    <w:rsid w:val="003344D7"/>
    <w:rsid w:val="003344DB"/>
    <w:rsid w:val="003345E5"/>
    <w:rsid w:val="0033470E"/>
    <w:rsid w:val="003347CE"/>
    <w:rsid w:val="003347EF"/>
    <w:rsid w:val="0033489C"/>
    <w:rsid w:val="00334921"/>
    <w:rsid w:val="003349E6"/>
    <w:rsid w:val="00334A46"/>
    <w:rsid w:val="00334A50"/>
    <w:rsid w:val="00334B66"/>
    <w:rsid w:val="00334BC0"/>
    <w:rsid w:val="00334C04"/>
    <w:rsid w:val="00334E6E"/>
    <w:rsid w:val="00334F1F"/>
    <w:rsid w:val="003350DB"/>
    <w:rsid w:val="003350EA"/>
    <w:rsid w:val="00335115"/>
    <w:rsid w:val="003351E5"/>
    <w:rsid w:val="0033527C"/>
    <w:rsid w:val="0033546D"/>
    <w:rsid w:val="00335614"/>
    <w:rsid w:val="00335830"/>
    <w:rsid w:val="00335962"/>
    <w:rsid w:val="00335AE2"/>
    <w:rsid w:val="00335BA5"/>
    <w:rsid w:val="00335BF6"/>
    <w:rsid w:val="00335C6F"/>
    <w:rsid w:val="00335D89"/>
    <w:rsid w:val="003361F9"/>
    <w:rsid w:val="00336287"/>
    <w:rsid w:val="0033634F"/>
    <w:rsid w:val="003363AA"/>
    <w:rsid w:val="003364F5"/>
    <w:rsid w:val="003366D9"/>
    <w:rsid w:val="00336712"/>
    <w:rsid w:val="003367CB"/>
    <w:rsid w:val="003369A9"/>
    <w:rsid w:val="00336A76"/>
    <w:rsid w:val="00336DBD"/>
    <w:rsid w:val="00336E58"/>
    <w:rsid w:val="00336ECF"/>
    <w:rsid w:val="00337036"/>
    <w:rsid w:val="003371AF"/>
    <w:rsid w:val="003372E7"/>
    <w:rsid w:val="0033730A"/>
    <w:rsid w:val="00337455"/>
    <w:rsid w:val="003375AD"/>
    <w:rsid w:val="003376A4"/>
    <w:rsid w:val="00337919"/>
    <w:rsid w:val="00337939"/>
    <w:rsid w:val="00337B2E"/>
    <w:rsid w:val="00337DBB"/>
    <w:rsid w:val="00337E48"/>
    <w:rsid w:val="00337F3C"/>
    <w:rsid w:val="00340191"/>
    <w:rsid w:val="00340545"/>
    <w:rsid w:val="00340604"/>
    <w:rsid w:val="00340667"/>
    <w:rsid w:val="00340887"/>
    <w:rsid w:val="003408E6"/>
    <w:rsid w:val="003409E3"/>
    <w:rsid w:val="00340C40"/>
    <w:rsid w:val="00340CAE"/>
    <w:rsid w:val="00340E8C"/>
    <w:rsid w:val="00341059"/>
    <w:rsid w:val="00341069"/>
    <w:rsid w:val="003412E7"/>
    <w:rsid w:val="00341302"/>
    <w:rsid w:val="0034132B"/>
    <w:rsid w:val="003416C8"/>
    <w:rsid w:val="0034199C"/>
    <w:rsid w:val="003419FD"/>
    <w:rsid w:val="00341A9E"/>
    <w:rsid w:val="00341C2D"/>
    <w:rsid w:val="00341D90"/>
    <w:rsid w:val="003420D0"/>
    <w:rsid w:val="003423B4"/>
    <w:rsid w:val="00342473"/>
    <w:rsid w:val="003425D0"/>
    <w:rsid w:val="00342655"/>
    <w:rsid w:val="003427AE"/>
    <w:rsid w:val="003428C1"/>
    <w:rsid w:val="0034298A"/>
    <w:rsid w:val="00342BB3"/>
    <w:rsid w:val="00342C03"/>
    <w:rsid w:val="00342C8D"/>
    <w:rsid w:val="00342EC7"/>
    <w:rsid w:val="00342F00"/>
    <w:rsid w:val="00343141"/>
    <w:rsid w:val="0034320D"/>
    <w:rsid w:val="003432E2"/>
    <w:rsid w:val="0034340B"/>
    <w:rsid w:val="00343610"/>
    <w:rsid w:val="0034362B"/>
    <w:rsid w:val="0034363D"/>
    <w:rsid w:val="003439BC"/>
    <w:rsid w:val="00343A1A"/>
    <w:rsid w:val="00343BC8"/>
    <w:rsid w:val="00343CFA"/>
    <w:rsid w:val="00343D29"/>
    <w:rsid w:val="00343F31"/>
    <w:rsid w:val="00344039"/>
    <w:rsid w:val="0034417D"/>
    <w:rsid w:val="003441BE"/>
    <w:rsid w:val="003441E6"/>
    <w:rsid w:val="0034421F"/>
    <w:rsid w:val="00344299"/>
    <w:rsid w:val="00344674"/>
    <w:rsid w:val="003446AF"/>
    <w:rsid w:val="003446E3"/>
    <w:rsid w:val="003447F9"/>
    <w:rsid w:val="00344806"/>
    <w:rsid w:val="00344BE3"/>
    <w:rsid w:val="00344D09"/>
    <w:rsid w:val="00344D6D"/>
    <w:rsid w:val="0034504E"/>
    <w:rsid w:val="00345167"/>
    <w:rsid w:val="00345411"/>
    <w:rsid w:val="0034551B"/>
    <w:rsid w:val="00345612"/>
    <w:rsid w:val="003457A7"/>
    <w:rsid w:val="003457B9"/>
    <w:rsid w:val="003457E7"/>
    <w:rsid w:val="0034589E"/>
    <w:rsid w:val="00345A4D"/>
    <w:rsid w:val="00345B6C"/>
    <w:rsid w:val="00345E2C"/>
    <w:rsid w:val="00345E4E"/>
    <w:rsid w:val="00345F64"/>
    <w:rsid w:val="00346439"/>
    <w:rsid w:val="00346597"/>
    <w:rsid w:val="003465D0"/>
    <w:rsid w:val="003467B1"/>
    <w:rsid w:val="00346989"/>
    <w:rsid w:val="003469DC"/>
    <w:rsid w:val="00346B9E"/>
    <w:rsid w:val="00346D07"/>
    <w:rsid w:val="00346F31"/>
    <w:rsid w:val="00346FBC"/>
    <w:rsid w:val="00346FE6"/>
    <w:rsid w:val="00347065"/>
    <w:rsid w:val="00347434"/>
    <w:rsid w:val="0034743A"/>
    <w:rsid w:val="003474A5"/>
    <w:rsid w:val="0034793A"/>
    <w:rsid w:val="00347A72"/>
    <w:rsid w:val="00347AAE"/>
    <w:rsid w:val="00347AD5"/>
    <w:rsid w:val="00347B1F"/>
    <w:rsid w:val="00347BCB"/>
    <w:rsid w:val="00347DE7"/>
    <w:rsid w:val="00347DF3"/>
    <w:rsid w:val="00347F53"/>
    <w:rsid w:val="00347F9E"/>
    <w:rsid w:val="00350029"/>
    <w:rsid w:val="0035009A"/>
    <w:rsid w:val="00350328"/>
    <w:rsid w:val="0035046F"/>
    <w:rsid w:val="003504D6"/>
    <w:rsid w:val="0035052A"/>
    <w:rsid w:val="003505A3"/>
    <w:rsid w:val="003505EF"/>
    <w:rsid w:val="00350660"/>
    <w:rsid w:val="0035069D"/>
    <w:rsid w:val="003506F5"/>
    <w:rsid w:val="003506FA"/>
    <w:rsid w:val="0035072E"/>
    <w:rsid w:val="00350920"/>
    <w:rsid w:val="00350925"/>
    <w:rsid w:val="00350A55"/>
    <w:rsid w:val="00350AA1"/>
    <w:rsid w:val="00350C1F"/>
    <w:rsid w:val="00350DC0"/>
    <w:rsid w:val="00350ED5"/>
    <w:rsid w:val="00350ED6"/>
    <w:rsid w:val="00351011"/>
    <w:rsid w:val="003511A0"/>
    <w:rsid w:val="00351338"/>
    <w:rsid w:val="0035138B"/>
    <w:rsid w:val="003513CE"/>
    <w:rsid w:val="003513F8"/>
    <w:rsid w:val="0035157A"/>
    <w:rsid w:val="003515B3"/>
    <w:rsid w:val="003517F1"/>
    <w:rsid w:val="0035181A"/>
    <w:rsid w:val="00351833"/>
    <w:rsid w:val="0035189F"/>
    <w:rsid w:val="00351978"/>
    <w:rsid w:val="003519B7"/>
    <w:rsid w:val="003519C7"/>
    <w:rsid w:val="003519EF"/>
    <w:rsid w:val="00351D98"/>
    <w:rsid w:val="00351ED3"/>
    <w:rsid w:val="00351EF4"/>
    <w:rsid w:val="003520B4"/>
    <w:rsid w:val="00352115"/>
    <w:rsid w:val="003521AE"/>
    <w:rsid w:val="003521B5"/>
    <w:rsid w:val="00352295"/>
    <w:rsid w:val="00352488"/>
    <w:rsid w:val="00352494"/>
    <w:rsid w:val="0035255C"/>
    <w:rsid w:val="00352624"/>
    <w:rsid w:val="00352665"/>
    <w:rsid w:val="003526B6"/>
    <w:rsid w:val="00352710"/>
    <w:rsid w:val="003528A1"/>
    <w:rsid w:val="003528CF"/>
    <w:rsid w:val="00352A6D"/>
    <w:rsid w:val="00352AC6"/>
    <w:rsid w:val="00352B4C"/>
    <w:rsid w:val="00352CDD"/>
    <w:rsid w:val="00353104"/>
    <w:rsid w:val="00353196"/>
    <w:rsid w:val="003531C1"/>
    <w:rsid w:val="003531C7"/>
    <w:rsid w:val="003533E3"/>
    <w:rsid w:val="00353532"/>
    <w:rsid w:val="00353586"/>
    <w:rsid w:val="00353AA3"/>
    <w:rsid w:val="00353BF4"/>
    <w:rsid w:val="00353DA3"/>
    <w:rsid w:val="00353E2B"/>
    <w:rsid w:val="00353F95"/>
    <w:rsid w:val="003541F0"/>
    <w:rsid w:val="00354202"/>
    <w:rsid w:val="0035432D"/>
    <w:rsid w:val="0035486A"/>
    <w:rsid w:val="00354B98"/>
    <w:rsid w:val="00354C5F"/>
    <w:rsid w:val="00354D29"/>
    <w:rsid w:val="00354FDC"/>
    <w:rsid w:val="00355018"/>
    <w:rsid w:val="0035510A"/>
    <w:rsid w:val="0035535A"/>
    <w:rsid w:val="00355466"/>
    <w:rsid w:val="003554F8"/>
    <w:rsid w:val="0035567B"/>
    <w:rsid w:val="003556DA"/>
    <w:rsid w:val="00355781"/>
    <w:rsid w:val="00355798"/>
    <w:rsid w:val="003557C0"/>
    <w:rsid w:val="003557DE"/>
    <w:rsid w:val="00355A0A"/>
    <w:rsid w:val="00355B69"/>
    <w:rsid w:val="00355CCA"/>
    <w:rsid w:val="00355DB6"/>
    <w:rsid w:val="00355F04"/>
    <w:rsid w:val="00355F55"/>
    <w:rsid w:val="0035605D"/>
    <w:rsid w:val="00356150"/>
    <w:rsid w:val="00356189"/>
    <w:rsid w:val="003562A6"/>
    <w:rsid w:val="003562F5"/>
    <w:rsid w:val="00356471"/>
    <w:rsid w:val="0035693B"/>
    <w:rsid w:val="00356C94"/>
    <w:rsid w:val="00356D20"/>
    <w:rsid w:val="00356DF6"/>
    <w:rsid w:val="00356FEE"/>
    <w:rsid w:val="0035703C"/>
    <w:rsid w:val="00357211"/>
    <w:rsid w:val="0035727D"/>
    <w:rsid w:val="003573BC"/>
    <w:rsid w:val="00357492"/>
    <w:rsid w:val="00357550"/>
    <w:rsid w:val="00357558"/>
    <w:rsid w:val="003575D1"/>
    <w:rsid w:val="0035777C"/>
    <w:rsid w:val="00357896"/>
    <w:rsid w:val="00357905"/>
    <w:rsid w:val="00357B5F"/>
    <w:rsid w:val="00357B6D"/>
    <w:rsid w:val="00357B95"/>
    <w:rsid w:val="00357C49"/>
    <w:rsid w:val="00357CD2"/>
    <w:rsid w:val="00357CFE"/>
    <w:rsid w:val="00357D14"/>
    <w:rsid w:val="00357DFC"/>
    <w:rsid w:val="00360046"/>
    <w:rsid w:val="0036019D"/>
    <w:rsid w:val="003601EE"/>
    <w:rsid w:val="0036024F"/>
    <w:rsid w:val="0036026D"/>
    <w:rsid w:val="00360473"/>
    <w:rsid w:val="003604C3"/>
    <w:rsid w:val="003604FB"/>
    <w:rsid w:val="0036054A"/>
    <w:rsid w:val="00360579"/>
    <w:rsid w:val="0036058A"/>
    <w:rsid w:val="003606DA"/>
    <w:rsid w:val="0036080D"/>
    <w:rsid w:val="003608D9"/>
    <w:rsid w:val="00360957"/>
    <w:rsid w:val="00360958"/>
    <w:rsid w:val="00360B46"/>
    <w:rsid w:val="00360B61"/>
    <w:rsid w:val="00360C4E"/>
    <w:rsid w:val="00360DC3"/>
    <w:rsid w:val="00360DFB"/>
    <w:rsid w:val="00360E4D"/>
    <w:rsid w:val="00360FE6"/>
    <w:rsid w:val="00361116"/>
    <w:rsid w:val="003611EB"/>
    <w:rsid w:val="003612B9"/>
    <w:rsid w:val="00361500"/>
    <w:rsid w:val="0036154B"/>
    <w:rsid w:val="0036179D"/>
    <w:rsid w:val="003617BD"/>
    <w:rsid w:val="0036184B"/>
    <w:rsid w:val="00361894"/>
    <w:rsid w:val="003619FA"/>
    <w:rsid w:val="00361AB9"/>
    <w:rsid w:val="00361AC0"/>
    <w:rsid w:val="00361C61"/>
    <w:rsid w:val="00361C9B"/>
    <w:rsid w:val="00361D37"/>
    <w:rsid w:val="00361D7B"/>
    <w:rsid w:val="00361F7A"/>
    <w:rsid w:val="00361FE9"/>
    <w:rsid w:val="00362029"/>
    <w:rsid w:val="0036212F"/>
    <w:rsid w:val="00362211"/>
    <w:rsid w:val="0036258E"/>
    <w:rsid w:val="003625DE"/>
    <w:rsid w:val="0036261F"/>
    <w:rsid w:val="00362675"/>
    <w:rsid w:val="00362B59"/>
    <w:rsid w:val="00362CB5"/>
    <w:rsid w:val="00362D12"/>
    <w:rsid w:val="00362F25"/>
    <w:rsid w:val="00362F63"/>
    <w:rsid w:val="0036326F"/>
    <w:rsid w:val="003633E8"/>
    <w:rsid w:val="00363411"/>
    <w:rsid w:val="003634A2"/>
    <w:rsid w:val="00363675"/>
    <w:rsid w:val="00363677"/>
    <w:rsid w:val="003637AA"/>
    <w:rsid w:val="00363849"/>
    <w:rsid w:val="00363885"/>
    <w:rsid w:val="003639E8"/>
    <w:rsid w:val="00363A09"/>
    <w:rsid w:val="00363BA2"/>
    <w:rsid w:val="00363C5F"/>
    <w:rsid w:val="00363CC0"/>
    <w:rsid w:val="00363D1E"/>
    <w:rsid w:val="00363E55"/>
    <w:rsid w:val="00363ECB"/>
    <w:rsid w:val="00363EEF"/>
    <w:rsid w:val="00363F75"/>
    <w:rsid w:val="003640F1"/>
    <w:rsid w:val="003640FE"/>
    <w:rsid w:val="0036445F"/>
    <w:rsid w:val="003644E2"/>
    <w:rsid w:val="00364682"/>
    <w:rsid w:val="0036470B"/>
    <w:rsid w:val="0036475D"/>
    <w:rsid w:val="00364786"/>
    <w:rsid w:val="003647A4"/>
    <w:rsid w:val="00364879"/>
    <w:rsid w:val="00364990"/>
    <w:rsid w:val="00364C83"/>
    <w:rsid w:val="00364D93"/>
    <w:rsid w:val="00364DDC"/>
    <w:rsid w:val="00364E05"/>
    <w:rsid w:val="00364E99"/>
    <w:rsid w:val="00364EE5"/>
    <w:rsid w:val="00364F77"/>
    <w:rsid w:val="00364F98"/>
    <w:rsid w:val="003651E1"/>
    <w:rsid w:val="00365344"/>
    <w:rsid w:val="0036534B"/>
    <w:rsid w:val="003653E2"/>
    <w:rsid w:val="00365455"/>
    <w:rsid w:val="0036557F"/>
    <w:rsid w:val="0036575F"/>
    <w:rsid w:val="0036594A"/>
    <w:rsid w:val="00365EA3"/>
    <w:rsid w:val="0036608A"/>
    <w:rsid w:val="0036609C"/>
    <w:rsid w:val="00366338"/>
    <w:rsid w:val="00366416"/>
    <w:rsid w:val="0036641A"/>
    <w:rsid w:val="003665A8"/>
    <w:rsid w:val="00366816"/>
    <w:rsid w:val="003669EE"/>
    <w:rsid w:val="00366BED"/>
    <w:rsid w:val="00366C87"/>
    <w:rsid w:val="00366CAB"/>
    <w:rsid w:val="00366DB8"/>
    <w:rsid w:val="00366E56"/>
    <w:rsid w:val="00366EE9"/>
    <w:rsid w:val="0036726C"/>
    <w:rsid w:val="00367297"/>
    <w:rsid w:val="00367552"/>
    <w:rsid w:val="0036758D"/>
    <w:rsid w:val="003676BB"/>
    <w:rsid w:val="0036771F"/>
    <w:rsid w:val="00367733"/>
    <w:rsid w:val="00367A32"/>
    <w:rsid w:val="00367E82"/>
    <w:rsid w:val="00367F86"/>
    <w:rsid w:val="003700B8"/>
    <w:rsid w:val="0037015E"/>
    <w:rsid w:val="00370327"/>
    <w:rsid w:val="0037036A"/>
    <w:rsid w:val="003704F8"/>
    <w:rsid w:val="00370B56"/>
    <w:rsid w:val="00370D6D"/>
    <w:rsid w:val="00370DD5"/>
    <w:rsid w:val="00370E3E"/>
    <w:rsid w:val="00370F9B"/>
    <w:rsid w:val="00370FB2"/>
    <w:rsid w:val="00371529"/>
    <w:rsid w:val="003715AE"/>
    <w:rsid w:val="00371664"/>
    <w:rsid w:val="00371702"/>
    <w:rsid w:val="003717AC"/>
    <w:rsid w:val="00371865"/>
    <w:rsid w:val="00371911"/>
    <w:rsid w:val="00371994"/>
    <w:rsid w:val="003719CB"/>
    <w:rsid w:val="00371E15"/>
    <w:rsid w:val="00371F18"/>
    <w:rsid w:val="00371F67"/>
    <w:rsid w:val="003720A2"/>
    <w:rsid w:val="00372186"/>
    <w:rsid w:val="0037230F"/>
    <w:rsid w:val="00372321"/>
    <w:rsid w:val="00372341"/>
    <w:rsid w:val="003723E4"/>
    <w:rsid w:val="00372415"/>
    <w:rsid w:val="00372420"/>
    <w:rsid w:val="00372421"/>
    <w:rsid w:val="0037258B"/>
    <w:rsid w:val="0037259D"/>
    <w:rsid w:val="00372657"/>
    <w:rsid w:val="0037276B"/>
    <w:rsid w:val="003728F4"/>
    <w:rsid w:val="00372921"/>
    <w:rsid w:val="003729B1"/>
    <w:rsid w:val="00372A92"/>
    <w:rsid w:val="00372BB3"/>
    <w:rsid w:val="00372BD2"/>
    <w:rsid w:val="00372CEB"/>
    <w:rsid w:val="00372D1D"/>
    <w:rsid w:val="00372F1B"/>
    <w:rsid w:val="00373090"/>
    <w:rsid w:val="003730F4"/>
    <w:rsid w:val="00373103"/>
    <w:rsid w:val="00373225"/>
    <w:rsid w:val="0037327E"/>
    <w:rsid w:val="0037342F"/>
    <w:rsid w:val="003734C4"/>
    <w:rsid w:val="003735AB"/>
    <w:rsid w:val="003735EA"/>
    <w:rsid w:val="003736DA"/>
    <w:rsid w:val="00373859"/>
    <w:rsid w:val="0037395E"/>
    <w:rsid w:val="0037397E"/>
    <w:rsid w:val="003739F4"/>
    <w:rsid w:val="00373ADA"/>
    <w:rsid w:val="00373B0A"/>
    <w:rsid w:val="00373C28"/>
    <w:rsid w:val="00373F56"/>
    <w:rsid w:val="00373F8F"/>
    <w:rsid w:val="00374237"/>
    <w:rsid w:val="00374318"/>
    <w:rsid w:val="003743AE"/>
    <w:rsid w:val="003744D8"/>
    <w:rsid w:val="003745DB"/>
    <w:rsid w:val="003745F5"/>
    <w:rsid w:val="0037484D"/>
    <w:rsid w:val="00374BE8"/>
    <w:rsid w:val="00374C25"/>
    <w:rsid w:val="00374CCE"/>
    <w:rsid w:val="00374D1A"/>
    <w:rsid w:val="00374EEE"/>
    <w:rsid w:val="00374FBE"/>
    <w:rsid w:val="00375032"/>
    <w:rsid w:val="003750DF"/>
    <w:rsid w:val="003750FC"/>
    <w:rsid w:val="0037539E"/>
    <w:rsid w:val="003753BC"/>
    <w:rsid w:val="00375417"/>
    <w:rsid w:val="003754AC"/>
    <w:rsid w:val="003754EF"/>
    <w:rsid w:val="0037558A"/>
    <w:rsid w:val="003755D3"/>
    <w:rsid w:val="00375A16"/>
    <w:rsid w:val="00375A60"/>
    <w:rsid w:val="00375BDE"/>
    <w:rsid w:val="00375EB0"/>
    <w:rsid w:val="00376254"/>
    <w:rsid w:val="0037632F"/>
    <w:rsid w:val="0037635C"/>
    <w:rsid w:val="003765B0"/>
    <w:rsid w:val="00376645"/>
    <w:rsid w:val="0037677B"/>
    <w:rsid w:val="00376868"/>
    <w:rsid w:val="003768ED"/>
    <w:rsid w:val="00376901"/>
    <w:rsid w:val="00376A92"/>
    <w:rsid w:val="00376B82"/>
    <w:rsid w:val="00376CA1"/>
    <w:rsid w:val="00376D82"/>
    <w:rsid w:val="00376DF5"/>
    <w:rsid w:val="00376E28"/>
    <w:rsid w:val="003771F7"/>
    <w:rsid w:val="00377262"/>
    <w:rsid w:val="003772A9"/>
    <w:rsid w:val="00377381"/>
    <w:rsid w:val="00377406"/>
    <w:rsid w:val="0037746F"/>
    <w:rsid w:val="003774AD"/>
    <w:rsid w:val="003774CF"/>
    <w:rsid w:val="00377734"/>
    <w:rsid w:val="00377A3E"/>
    <w:rsid w:val="00377A7F"/>
    <w:rsid w:val="00377BFA"/>
    <w:rsid w:val="0038000C"/>
    <w:rsid w:val="003800D4"/>
    <w:rsid w:val="003801B6"/>
    <w:rsid w:val="0038022D"/>
    <w:rsid w:val="00380562"/>
    <w:rsid w:val="0038069C"/>
    <w:rsid w:val="00380727"/>
    <w:rsid w:val="003809D7"/>
    <w:rsid w:val="00380A73"/>
    <w:rsid w:val="00380BF2"/>
    <w:rsid w:val="00380C4C"/>
    <w:rsid w:val="00380C9B"/>
    <w:rsid w:val="00380E0F"/>
    <w:rsid w:val="00380E41"/>
    <w:rsid w:val="00380F38"/>
    <w:rsid w:val="00380F6A"/>
    <w:rsid w:val="00380F9A"/>
    <w:rsid w:val="00381036"/>
    <w:rsid w:val="003810AD"/>
    <w:rsid w:val="003810BB"/>
    <w:rsid w:val="003810C5"/>
    <w:rsid w:val="0038131E"/>
    <w:rsid w:val="0038136B"/>
    <w:rsid w:val="003814AB"/>
    <w:rsid w:val="003814DC"/>
    <w:rsid w:val="003819B7"/>
    <w:rsid w:val="00381A0D"/>
    <w:rsid w:val="00381AE1"/>
    <w:rsid w:val="00381C07"/>
    <w:rsid w:val="00381C22"/>
    <w:rsid w:val="00381CEB"/>
    <w:rsid w:val="00381E73"/>
    <w:rsid w:val="00382064"/>
    <w:rsid w:val="00382135"/>
    <w:rsid w:val="003821B1"/>
    <w:rsid w:val="003822EE"/>
    <w:rsid w:val="00382739"/>
    <w:rsid w:val="0038287E"/>
    <w:rsid w:val="00382B72"/>
    <w:rsid w:val="00382DC9"/>
    <w:rsid w:val="00382F5C"/>
    <w:rsid w:val="0038310E"/>
    <w:rsid w:val="0038344F"/>
    <w:rsid w:val="003834CA"/>
    <w:rsid w:val="00383500"/>
    <w:rsid w:val="00383517"/>
    <w:rsid w:val="003836FF"/>
    <w:rsid w:val="00383707"/>
    <w:rsid w:val="003837AA"/>
    <w:rsid w:val="00383A56"/>
    <w:rsid w:val="00383D03"/>
    <w:rsid w:val="00383D2A"/>
    <w:rsid w:val="00383D87"/>
    <w:rsid w:val="00383DA7"/>
    <w:rsid w:val="00383EEC"/>
    <w:rsid w:val="00383F48"/>
    <w:rsid w:val="00384125"/>
    <w:rsid w:val="003842E7"/>
    <w:rsid w:val="003844C3"/>
    <w:rsid w:val="003844C4"/>
    <w:rsid w:val="003845FA"/>
    <w:rsid w:val="00384662"/>
    <w:rsid w:val="003848CF"/>
    <w:rsid w:val="00384994"/>
    <w:rsid w:val="003849A1"/>
    <w:rsid w:val="00384A66"/>
    <w:rsid w:val="00384BBD"/>
    <w:rsid w:val="00384BF3"/>
    <w:rsid w:val="00384DB3"/>
    <w:rsid w:val="00384DF0"/>
    <w:rsid w:val="00384E1E"/>
    <w:rsid w:val="00384E58"/>
    <w:rsid w:val="00384EF4"/>
    <w:rsid w:val="00385071"/>
    <w:rsid w:val="003851B7"/>
    <w:rsid w:val="003852D8"/>
    <w:rsid w:val="003852DC"/>
    <w:rsid w:val="0038531A"/>
    <w:rsid w:val="00385385"/>
    <w:rsid w:val="00385421"/>
    <w:rsid w:val="0038546C"/>
    <w:rsid w:val="003854E2"/>
    <w:rsid w:val="00385582"/>
    <w:rsid w:val="0038573A"/>
    <w:rsid w:val="00385749"/>
    <w:rsid w:val="00385884"/>
    <w:rsid w:val="003858E5"/>
    <w:rsid w:val="00385AAD"/>
    <w:rsid w:val="00385AE0"/>
    <w:rsid w:val="00385CE2"/>
    <w:rsid w:val="00385DCE"/>
    <w:rsid w:val="00385E6F"/>
    <w:rsid w:val="00385E78"/>
    <w:rsid w:val="00385ECC"/>
    <w:rsid w:val="00385FD6"/>
    <w:rsid w:val="003863FA"/>
    <w:rsid w:val="00386502"/>
    <w:rsid w:val="00386589"/>
    <w:rsid w:val="003865DB"/>
    <w:rsid w:val="00386738"/>
    <w:rsid w:val="0038695E"/>
    <w:rsid w:val="00386967"/>
    <w:rsid w:val="003869CA"/>
    <w:rsid w:val="00386BC2"/>
    <w:rsid w:val="00386D3D"/>
    <w:rsid w:val="00386F83"/>
    <w:rsid w:val="003870D6"/>
    <w:rsid w:val="0038726A"/>
    <w:rsid w:val="00387588"/>
    <w:rsid w:val="003876D7"/>
    <w:rsid w:val="003877B1"/>
    <w:rsid w:val="003878CD"/>
    <w:rsid w:val="00387915"/>
    <w:rsid w:val="00387AC6"/>
    <w:rsid w:val="00387B05"/>
    <w:rsid w:val="00387B37"/>
    <w:rsid w:val="00387BE6"/>
    <w:rsid w:val="00387C91"/>
    <w:rsid w:val="00387CCE"/>
    <w:rsid w:val="00387F7F"/>
    <w:rsid w:val="00390176"/>
    <w:rsid w:val="003901F2"/>
    <w:rsid w:val="00390344"/>
    <w:rsid w:val="00390354"/>
    <w:rsid w:val="00390441"/>
    <w:rsid w:val="00390606"/>
    <w:rsid w:val="0039066D"/>
    <w:rsid w:val="00390673"/>
    <w:rsid w:val="0039097E"/>
    <w:rsid w:val="00390A66"/>
    <w:rsid w:val="00390C49"/>
    <w:rsid w:val="00390C76"/>
    <w:rsid w:val="00390CFD"/>
    <w:rsid w:val="00390DB1"/>
    <w:rsid w:val="00390DEE"/>
    <w:rsid w:val="00391136"/>
    <w:rsid w:val="003911C8"/>
    <w:rsid w:val="0039135B"/>
    <w:rsid w:val="00391448"/>
    <w:rsid w:val="00391612"/>
    <w:rsid w:val="003918EF"/>
    <w:rsid w:val="00391981"/>
    <w:rsid w:val="00391ADE"/>
    <w:rsid w:val="00391C4A"/>
    <w:rsid w:val="00391D35"/>
    <w:rsid w:val="00391D9F"/>
    <w:rsid w:val="00391E2B"/>
    <w:rsid w:val="00391E2E"/>
    <w:rsid w:val="00391E9D"/>
    <w:rsid w:val="00392158"/>
    <w:rsid w:val="00392181"/>
    <w:rsid w:val="00392192"/>
    <w:rsid w:val="00392404"/>
    <w:rsid w:val="003924D5"/>
    <w:rsid w:val="00392554"/>
    <w:rsid w:val="0039279D"/>
    <w:rsid w:val="003929BA"/>
    <w:rsid w:val="00392B5B"/>
    <w:rsid w:val="00392C1C"/>
    <w:rsid w:val="00392C69"/>
    <w:rsid w:val="00392F2F"/>
    <w:rsid w:val="0039316D"/>
    <w:rsid w:val="003933DE"/>
    <w:rsid w:val="003934E3"/>
    <w:rsid w:val="003935C5"/>
    <w:rsid w:val="0039372C"/>
    <w:rsid w:val="0039379D"/>
    <w:rsid w:val="003938F7"/>
    <w:rsid w:val="00393904"/>
    <w:rsid w:val="00393951"/>
    <w:rsid w:val="0039399A"/>
    <w:rsid w:val="00393A1A"/>
    <w:rsid w:val="00393A97"/>
    <w:rsid w:val="00393CF6"/>
    <w:rsid w:val="00394025"/>
    <w:rsid w:val="003942EA"/>
    <w:rsid w:val="00394391"/>
    <w:rsid w:val="00394454"/>
    <w:rsid w:val="00394596"/>
    <w:rsid w:val="0039466F"/>
    <w:rsid w:val="003946D1"/>
    <w:rsid w:val="003947B4"/>
    <w:rsid w:val="003947E0"/>
    <w:rsid w:val="00394919"/>
    <w:rsid w:val="00394970"/>
    <w:rsid w:val="00394B70"/>
    <w:rsid w:val="00394BF6"/>
    <w:rsid w:val="00394C34"/>
    <w:rsid w:val="00394ECE"/>
    <w:rsid w:val="00394F58"/>
    <w:rsid w:val="00394FCB"/>
    <w:rsid w:val="003950D2"/>
    <w:rsid w:val="0039511A"/>
    <w:rsid w:val="003952AE"/>
    <w:rsid w:val="0039533C"/>
    <w:rsid w:val="003953F2"/>
    <w:rsid w:val="00395439"/>
    <w:rsid w:val="00395556"/>
    <w:rsid w:val="00395576"/>
    <w:rsid w:val="00395870"/>
    <w:rsid w:val="00395895"/>
    <w:rsid w:val="0039592F"/>
    <w:rsid w:val="00395BF4"/>
    <w:rsid w:val="00395C47"/>
    <w:rsid w:val="00395C4B"/>
    <w:rsid w:val="00395CD1"/>
    <w:rsid w:val="00395D0B"/>
    <w:rsid w:val="00395FCE"/>
    <w:rsid w:val="00396056"/>
    <w:rsid w:val="003961D9"/>
    <w:rsid w:val="00396214"/>
    <w:rsid w:val="00396344"/>
    <w:rsid w:val="003965FE"/>
    <w:rsid w:val="00396A3B"/>
    <w:rsid w:val="00396DBF"/>
    <w:rsid w:val="00396DD0"/>
    <w:rsid w:val="00396EB0"/>
    <w:rsid w:val="00396F6A"/>
    <w:rsid w:val="003970F7"/>
    <w:rsid w:val="003971DE"/>
    <w:rsid w:val="003971F5"/>
    <w:rsid w:val="003973F5"/>
    <w:rsid w:val="00397559"/>
    <w:rsid w:val="003976AC"/>
    <w:rsid w:val="003976C2"/>
    <w:rsid w:val="00397821"/>
    <w:rsid w:val="0039798B"/>
    <w:rsid w:val="003979C0"/>
    <w:rsid w:val="00397B2C"/>
    <w:rsid w:val="00397B82"/>
    <w:rsid w:val="00397BED"/>
    <w:rsid w:val="00397EAC"/>
    <w:rsid w:val="00397FD1"/>
    <w:rsid w:val="003A01B6"/>
    <w:rsid w:val="003A02B7"/>
    <w:rsid w:val="003A0307"/>
    <w:rsid w:val="003A052B"/>
    <w:rsid w:val="003A052E"/>
    <w:rsid w:val="003A0532"/>
    <w:rsid w:val="003A0599"/>
    <w:rsid w:val="003A05BB"/>
    <w:rsid w:val="003A0840"/>
    <w:rsid w:val="003A0846"/>
    <w:rsid w:val="003A0A63"/>
    <w:rsid w:val="003A0AEE"/>
    <w:rsid w:val="003A0DF1"/>
    <w:rsid w:val="003A0E7A"/>
    <w:rsid w:val="003A0EF1"/>
    <w:rsid w:val="003A0FA0"/>
    <w:rsid w:val="003A0FB9"/>
    <w:rsid w:val="003A11D9"/>
    <w:rsid w:val="003A1238"/>
    <w:rsid w:val="003A12FA"/>
    <w:rsid w:val="003A1344"/>
    <w:rsid w:val="003A13C3"/>
    <w:rsid w:val="003A147B"/>
    <w:rsid w:val="003A14C3"/>
    <w:rsid w:val="003A1CF3"/>
    <w:rsid w:val="003A1D3A"/>
    <w:rsid w:val="003A1D54"/>
    <w:rsid w:val="003A1D7F"/>
    <w:rsid w:val="003A1F99"/>
    <w:rsid w:val="003A2043"/>
    <w:rsid w:val="003A20A4"/>
    <w:rsid w:val="003A2153"/>
    <w:rsid w:val="003A21E1"/>
    <w:rsid w:val="003A2387"/>
    <w:rsid w:val="003A241B"/>
    <w:rsid w:val="003A25B6"/>
    <w:rsid w:val="003A26D2"/>
    <w:rsid w:val="003A271B"/>
    <w:rsid w:val="003A27B6"/>
    <w:rsid w:val="003A27DF"/>
    <w:rsid w:val="003A2A04"/>
    <w:rsid w:val="003A2B50"/>
    <w:rsid w:val="003A2B5B"/>
    <w:rsid w:val="003A2C4B"/>
    <w:rsid w:val="003A2D26"/>
    <w:rsid w:val="003A3141"/>
    <w:rsid w:val="003A33BA"/>
    <w:rsid w:val="003A33CC"/>
    <w:rsid w:val="003A341C"/>
    <w:rsid w:val="003A346B"/>
    <w:rsid w:val="003A35C0"/>
    <w:rsid w:val="003A35FD"/>
    <w:rsid w:val="003A37A5"/>
    <w:rsid w:val="003A383A"/>
    <w:rsid w:val="003A3899"/>
    <w:rsid w:val="003A39FD"/>
    <w:rsid w:val="003A3B10"/>
    <w:rsid w:val="003A3B2F"/>
    <w:rsid w:val="003A3B74"/>
    <w:rsid w:val="003A3C85"/>
    <w:rsid w:val="003A3D81"/>
    <w:rsid w:val="003A3E3A"/>
    <w:rsid w:val="003A3F93"/>
    <w:rsid w:val="003A406C"/>
    <w:rsid w:val="003A42E0"/>
    <w:rsid w:val="003A4631"/>
    <w:rsid w:val="003A467E"/>
    <w:rsid w:val="003A4772"/>
    <w:rsid w:val="003A47B3"/>
    <w:rsid w:val="003A484E"/>
    <w:rsid w:val="003A49B8"/>
    <w:rsid w:val="003A49D3"/>
    <w:rsid w:val="003A4AF0"/>
    <w:rsid w:val="003A4B20"/>
    <w:rsid w:val="003A4BDA"/>
    <w:rsid w:val="003A4CBF"/>
    <w:rsid w:val="003A4CC5"/>
    <w:rsid w:val="003A4F7A"/>
    <w:rsid w:val="003A54B9"/>
    <w:rsid w:val="003A552D"/>
    <w:rsid w:val="003A555E"/>
    <w:rsid w:val="003A55EA"/>
    <w:rsid w:val="003A55FD"/>
    <w:rsid w:val="003A57CF"/>
    <w:rsid w:val="003A5A6E"/>
    <w:rsid w:val="003A5B00"/>
    <w:rsid w:val="003A5D9B"/>
    <w:rsid w:val="003A5DA4"/>
    <w:rsid w:val="003A5E9F"/>
    <w:rsid w:val="003A5F01"/>
    <w:rsid w:val="003A6166"/>
    <w:rsid w:val="003A616B"/>
    <w:rsid w:val="003A6179"/>
    <w:rsid w:val="003A61CB"/>
    <w:rsid w:val="003A6350"/>
    <w:rsid w:val="003A63B2"/>
    <w:rsid w:val="003A644D"/>
    <w:rsid w:val="003A649A"/>
    <w:rsid w:val="003A65D6"/>
    <w:rsid w:val="003A6628"/>
    <w:rsid w:val="003A66E6"/>
    <w:rsid w:val="003A6786"/>
    <w:rsid w:val="003A679D"/>
    <w:rsid w:val="003A67A6"/>
    <w:rsid w:val="003A6961"/>
    <w:rsid w:val="003A6A78"/>
    <w:rsid w:val="003A6B2D"/>
    <w:rsid w:val="003A6BE7"/>
    <w:rsid w:val="003A6BFC"/>
    <w:rsid w:val="003A6C9D"/>
    <w:rsid w:val="003A6DD0"/>
    <w:rsid w:val="003A6E14"/>
    <w:rsid w:val="003A7126"/>
    <w:rsid w:val="003A71D6"/>
    <w:rsid w:val="003A72F7"/>
    <w:rsid w:val="003A72FF"/>
    <w:rsid w:val="003A73F1"/>
    <w:rsid w:val="003A73F3"/>
    <w:rsid w:val="003A7493"/>
    <w:rsid w:val="003A7638"/>
    <w:rsid w:val="003A77DA"/>
    <w:rsid w:val="003A7A52"/>
    <w:rsid w:val="003A7B20"/>
    <w:rsid w:val="003A7CC1"/>
    <w:rsid w:val="003A7CE8"/>
    <w:rsid w:val="003A7E52"/>
    <w:rsid w:val="003A7E7A"/>
    <w:rsid w:val="003A7F50"/>
    <w:rsid w:val="003B014E"/>
    <w:rsid w:val="003B0317"/>
    <w:rsid w:val="003B034D"/>
    <w:rsid w:val="003B035E"/>
    <w:rsid w:val="003B0406"/>
    <w:rsid w:val="003B0467"/>
    <w:rsid w:val="003B0481"/>
    <w:rsid w:val="003B048D"/>
    <w:rsid w:val="003B0638"/>
    <w:rsid w:val="003B0836"/>
    <w:rsid w:val="003B0882"/>
    <w:rsid w:val="003B09E4"/>
    <w:rsid w:val="003B0A20"/>
    <w:rsid w:val="003B0A58"/>
    <w:rsid w:val="003B0ACC"/>
    <w:rsid w:val="003B0CB2"/>
    <w:rsid w:val="003B1085"/>
    <w:rsid w:val="003B1171"/>
    <w:rsid w:val="003B11D6"/>
    <w:rsid w:val="003B1481"/>
    <w:rsid w:val="003B14F1"/>
    <w:rsid w:val="003B19A0"/>
    <w:rsid w:val="003B1A71"/>
    <w:rsid w:val="003B1B3C"/>
    <w:rsid w:val="003B1BB6"/>
    <w:rsid w:val="003B1CBD"/>
    <w:rsid w:val="003B1CD4"/>
    <w:rsid w:val="003B1D42"/>
    <w:rsid w:val="003B1DDE"/>
    <w:rsid w:val="003B1FFA"/>
    <w:rsid w:val="003B206C"/>
    <w:rsid w:val="003B20F0"/>
    <w:rsid w:val="003B2286"/>
    <w:rsid w:val="003B2454"/>
    <w:rsid w:val="003B256B"/>
    <w:rsid w:val="003B274C"/>
    <w:rsid w:val="003B28F2"/>
    <w:rsid w:val="003B2A77"/>
    <w:rsid w:val="003B2BD2"/>
    <w:rsid w:val="003B2C8F"/>
    <w:rsid w:val="003B2F6A"/>
    <w:rsid w:val="003B316B"/>
    <w:rsid w:val="003B3290"/>
    <w:rsid w:val="003B3303"/>
    <w:rsid w:val="003B3319"/>
    <w:rsid w:val="003B342D"/>
    <w:rsid w:val="003B34BD"/>
    <w:rsid w:val="003B36DD"/>
    <w:rsid w:val="003B3849"/>
    <w:rsid w:val="003B38A3"/>
    <w:rsid w:val="003B3944"/>
    <w:rsid w:val="003B39BA"/>
    <w:rsid w:val="003B3B0F"/>
    <w:rsid w:val="003B3B20"/>
    <w:rsid w:val="003B3F1E"/>
    <w:rsid w:val="003B3FD7"/>
    <w:rsid w:val="003B4012"/>
    <w:rsid w:val="003B42E8"/>
    <w:rsid w:val="003B4332"/>
    <w:rsid w:val="003B43F6"/>
    <w:rsid w:val="003B4439"/>
    <w:rsid w:val="003B445B"/>
    <w:rsid w:val="003B447E"/>
    <w:rsid w:val="003B4690"/>
    <w:rsid w:val="003B46C6"/>
    <w:rsid w:val="003B4D77"/>
    <w:rsid w:val="003B4EC1"/>
    <w:rsid w:val="003B4F18"/>
    <w:rsid w:val="003B4F51"/>
    <w:rsid w:val="003B5037"/>
    <w:rsid w:val="003B503A"/>
    <w:rsid w:val="003B50B6"/>
    <w:rsid w:val="003B50E4"/>
    <w:rsid w:val="003B51FA"/>
    <w:rsid w:val="003B5311"/>
    <w:rsid w:val="003B53E8"/>
    <w:rsid w:val="003B5469"/>
    <w:rsid w:val="003B5485"/>
    <w:rsid w:val="003B57CF"/>
    <w:rsid w:val="003B5946"/>
    <w:rsid w:val="003B5A72"/>
    <w:rsid w:val="003B5AFA"/>
    <w:rsid w:val="003B5BD5"/>
    <w:rsid w:val="003B5BF9"/>
    <w:rsid w:val="003B5C0F"/>
    <w:rsid w:val="003B5C67"/>
    <w:rsid w:val="003B6119"/>
    <w:rsid w:val="003B636F"/>
    <w:rsid w:val="003B63D2"/>
    <w:rsid w:val="003B63E7"/>
    <w:rsid w:val="003B647C"/>
    <w:rsid w:val="003B647D"/>
    <w:rsid w:val="003B64C1"/>
    <w:rsid w:val="003B64E7"/>
    <w:rsid w:val="003B674E"/>
    <w:rsid w:val="003B689C"/>
    <w:rsid w:val="003B68F3"/>
    <w:rsid w:val="003B693B"/>
    <w:rsid w:val="003B6999"/>
    <w:rsid w:val="003B6A5D"/>
    <w:rsid w:val="003B6C60"/>
    <w:rsid w:val="003B6D1F"/>
    <w:rsid w:val="003B6E29"/>
    <w:rsid w:val="003B6EC3"/>
    <w:rsid w:val="003B6F6A"/>
    <w:rsid w:val="003B710D"/>
    <w:rsid w:val="003B744E"/>
    <w:rsid w:val="003B74A4"/>
    <w:rsid w:val="003B7598"/>
    <w:rsid w:val="003B75B0"/>
    <w:rsid w:val="003B7987"/>
    <w:rsid w:val="003B7E59"/>
    <w:rsid w:val="003B7EC3"/>
    <w:rsid w:val="003B7FBB"/>
    <w:rsid w:val="003C00B4"/>
    <w:rsid w:val="003C0322"/>
    <w:rsid w:val="003C058E"/>
    <w:rsid w:val="003C0796"/>
    <w:rsid w:val="003C07AF"/>
    <w:rsid w:val="003C0883"/>
    <w:rsid w:val="003C094A"/>
    <w:rsid w:val="003C0ACB"/>
    <w:rsid w:val="003C0B26"/>
    <w:rsid w:val="003C0B3C"/>
    <w:rsid w:val="003C0C08"/>
    <w:rsid w:val="003C100C"/>
    <w:rsid w:val="003C1111"/>
    <w:rsid w:val="003C1165"/>
    <w:rsid w:val="003C128E"/>
    <w:rsid w:val="003C1376"/>
    <w:rsid w:val="003C14FF"/>
    <w:rsid w:val="003C164D"/>
    <w:rsid w:val="003C17E6"/>
    <w:rsid w:val="003C1871"/>
    <w:rsid w:val="003C1939"/>
    <w:rsid w:val="003C19EA"/>
    <w:rsid w:val="003C1BEF"/>
    <w:rsid w:val="003C1E14"/>
    <w:rsid w:val="003C211B"/>
    <w:rsid w:val="003C2207"/>
    <w:rsid w:val="003C23C4"/>
    <w:rsid w:val="003C2508"/>
    <w:rsid w:val="003C2750"/>
    <w:rsid w:val="003C28CF"/>
    <w:rsid w:val="003C2940"/>
    <w:rsid w:val="003C2C70"/>
    <w:rsid w:val="003C2D27"/>
    <w:rsid w:val="003C2DEF"/>
    <w:rsid w:val="003C3038"/>
    <w:rsid w:val="003C30C6"/>
    <w:rsid w:val="003C31FC"/>
    <w:rsid w:val="003C3462"/>
    <w:rsid w:val="003C3561"/>
    <w:rsid w:val="003C35F4"/>
    <w:rsid w:val="003C36F8"/>
    <w:rsid w:val="003C389F"/>
    <w:rsid w:val="003C3911"/>
    <w:rsid w:val="003C3990"/>
    <w:rsid w:val="003C39E1"/>
    <w:rsid w:val="003C3A8C"/>
    <w:rsid w:val="003C3A93"/>
    <w:rsid w:val="003C3AB2"/>
    <w:rsid w:val="003C3BE9"/>
    <w:rsid w:val="003C3BEA"/>
    <w:rsid w:val="003C3C83"/>
    <w:rsid w:val="003C3F90"/>
    <w:rsid w:val="003C4042"/>
    <w:rsid w:val="003C4054"/>
    <w:rsid w:val="003C412D"/>
    <w:rsid w:val="003C41C9"/>
    <w:rsid w:val="003C4341"/>
    <w:rsid w:val="003C43B9"/>
    <w:rsid w:val="003C4516"/>
    <w:rsid w:val="003C46E6"/>
    <w:rsid w:val="003C4771"/>
    <w:rsid w:val="003C485C"/>
    <w:rsid w:val="003C49DD"/>
    <w:rsid w:val="003C4A97"/>
    <w:rsid w:val="003C4BFF"/>
    <w:rsid w:val="003C4C04"/>
    <w:rsid w:val="003C4D16"/>
    <w:rsid w:val="003C4D6A"/>
    <w:rsid w:val="003C4F55"/>
    <w:rsid w:val="003C501C"/>
    <w:rsid w:val="003C5119"/>
    <w:rsid w:val="003C5198"/>
    <w:rsid w:val="003C51C0"/>
    <w:rsid w:val="003C5482"/>
    <w:rsid w:val="003C5670"/>
    <w:rsid w:val="003C5793"/>
    <w:rsid w:val="003C579A"/>
    <w:rsid w:val="003C592C"/>
    <w:rsid w:val="003C5959"/>
    <w:rsid w:val="003C59AC"/>
    <w:rsid w:val="003C5A80"/>
    <w:rsid w:val="003C5B63"/>
    <w:rsid w:val="003C621E"/>
    <w:rsid w:val="003C630C"/>
    <w:rsid w:val="003C645E"/>
    <w:rsid w:val="003C6772"/>
    <w:rsid w:val="003C67C2"/>
    <w:rsid w:val="003C67D5"/>
    <w:rsid w:val="003C68B7"/>
    <w:rsid w:val="003C68D7"/>
    <w:rsid w:val="003C6A3F"/>
    <w:rsid w:val="003C6B7E"/>
    <w:rsid w:val="003C6BAF"/>
    <w:rsid w:val="003C6CFB"/>
    <w:rsid w:val="003C6D54"/>
    <w:rsid w:val="003C6D90"/>
    <w:rsid w:val="003C6DA0"/>
    <w:rsid w:val="003C6E21"/>
    <w:rsid w:val="003C6EBC"/>
    <w:rsid w:val="003C723E"/>
    <w:rsid w:val="003C736E"/>
    <w:rsid w:val="003C7493"/>
    <w:rsid w:val="003C76B9"/>
    <w:rsid w:val="003C77AA"/>
    <w:rsid w:val="003C7881"/>
    <w:rsid w:val="003C7BAB"/>
    <w:rsid w:val="003C7BC0"/>
    <w:rsid w:val="003C7C39"/>
    <w:rsid w:val="003C7CB3"/>
    <w:rsid w:val="003C7DC9"/>
    <w:rsid w:val="003C7E3A"/>
    <w:rsid w:val="003C7E9B"/>
    <w:rsid w:val="003D0029"/>
    <w:rsid w:val="003D01AD"/>
    <w:rsid w:val="003D035F"/>
    <w:rsid w:val="003D0383"/>
    <w:rsid w:val="003D03A1"/>
    <w:rsid w:val="003D04E1"/>
    <w:rsid w:val="003D075F"/>
    <w:rsid w:val="003D089B"/>
    <w:rsid w:val="003D0948"/>
    <w:rsid w:val="003D098D"/>
    <w:rsid w:val="003D09AB"/>
    <w:rsid w:val="003D0AB0"/>
    <w:rsid w:val="003D0AF0"/>
    <w:rsid w:val="003D0B3F"/>
    <w:rsid w:val="003D0B9F"/>
    <w:rsid w:val="003D0C4E"/>
    <w:rsid w:val="003D0CB6"/>
    <w:rsid w:val="003D10E7"/>
    <w:rsid w:val="003D116A"/>
    <w:rsid w:val="003D121F"/>
    <w:rsid w:val="003D1241"/>
    <w:rsid w:val="003D14F5"/>
    <w:rsid w:val="003D1521"/>
    <w:rsid w:val="003D1535"/>
    <w:rsid w:val="003D15E2"/>
    <w:rsid w:val="003D168D"/>
    <w:rsid w:val="003D170A"/>
    <w:rsid w:val="003D1746"/>
    <w:rsid w:val="003D1B28"/>
    <w:rsid w:val="003D1C2F"/>
    <w:rsid w:val="003D1CA2"/>
    <w:rsid w:val="003D1D40"/>
    <w:rsid w:val="003D1E8A"/>
    <w:rsid w:val="003D1FD9"/>
    <w:rsid w:val="003D2041"/>
    <w:rsid w:val="003D216C"/>
    <w:rsid w:val="003D21D2"/>
    <w:rsid w:val="003D2286"/>
    <w:rsid w:val="003D22F4"/>
    <w:rsid w:val="003D2378"/>
    <w:rsid w:val="003D2447"/>
    <w:rsid w:val="003D256E"/>
    <w:rsid w:val="003D26C9"/>
    <w:rsid w:val="003D27CD"/>
    <w:rsid w:val="003D287C"/>
    <w:rsid w:val="003D2947"/>
    <w:rsid w:val="003D29CF"/>
    <w:rsid w:val="003D29F7"/>
    <w:rsid w:val="003D2DBD"/>
    <w:rsid w:val="003D2EA3"/>
    <w:rsid w:val="003D2FB4"/>
    <w:rsid w:val="003D309D"/>
    <w:rsid w:val="003D30B0"/>
    <w:rsid w:val="003D3192"/>
    <w:rsid w:val="003D31A9"/>
    <w:rsid w:val="003D3218"/>
    <w:rsid w:val="003D3271"/>
    <w:rsid w:val="003D32D3"/>
    <w:rsid w:val="003D34BA"/>
    <w:rsid w:val="003D355D"/>
    <w:rsid w:val="003D364D"/>
    <w:rsid w:val="003D36D7"/>
    <w:rsid w:val="003D3866"/>
    <w:rsid w:val="003D3A7B"/>
    <w:rsid w:val="003D3A8E"/>
    <w:rsid w:val="003D3E70"/>
    <w:rsid w:val="003D3F70"/>
    <w:rsid w:val="003D402E"/>
    <w:rsid w:val="003D4142"/>
    <w:rsid w:val="003D414E"/>
    <w:rsid w:val="003D4243"/>
    <w:rsid w:val="003D42BA"/>
    <w:rsid w:val="003D4302"/>
    <w:rsid w:val="003D442B"/>
    <w:rsid w:val="003D44B8"/>
    <w:rsid w:val="003D483E"/>
    <w:rsid w:val="003D4A23"/>
    <w:rsid w:val="003D4AC9"/>
    <w:rsid w:val="003D4C80"/>
    <w:rsid w:val="003D4C8A"/>
    <w:rsid w:val="003D4CB3"/>
    <w:rsid w:val="003D4D69"/>
    <w:rsid w:val="003D4D8C"/>
    <w:rsid w:val="003D4FBD"/>
    <w:rsid w:val="003D531A"/>
    <w:rsid w:val="003D561E"/>
    <w:rsid w:val="003D562B"/>
    <w:rsid w:val="003D56FB"/>
    <w:rsid w:val="003D5706"/>
    <w:rsid w:val="003D570F"/>
    <w:rsid w:val="003D57B7"/>
    <w:rsid w:val="003D5939"/>
    <w:rsid w:val="003D5963"/>
    <w:rsid w:val="003D5A07"/>
    <w:rsid w:val="003D5BCA"/>
    <w:rsid w:val="003D5C7A"/>
    <w:rsid w:val="003D618F"/>
    <w:rsid w:val="003D62AA"/>
    <w:rsid w:val="003D65C8"/>
    <w:rsid w:val="003D6621"/>
    <w:rsid w:val="003D6657"/>
    <w:rsid w:val="003D66EA"/>
    <w:rsid w:val="003D687F"/>
    <w:rsid w:val="003D69DB"/>
    <w:rsid w:val="003D6A12"/>
    <w:rsid w:val="003D6A3F"/>
    <w:rsid w:val="003D6A76"/>
    <w:rsid w:val="003D6B5F"/>
    <w:rsid w:val="003D6B6C"/>
    <w:rsid w:val="003D6BD8"/>
    <w:rsid w:val="003D6BFB"/>
    <w:rsid w:val="003D6D52"/>
    <w:rsid w:val="003D6E20"/>
    <w:rsid w:val="003D7230"/>
    <w:rsid w:val="003D72F0"/>
    <w:rsid w:val="003D73DA"/>
    <w:rsid w:val="003D744E"/>
    <w:rsid w:val="003D7489"/>
    <w:rsid w:val="003D751B"/>
    <w:rsid w:val="003D75E6"/>
    <w:rsid w:val="003D7864"/>
    <w:rsid w:val="003D78B0"/>
    <w:rsid w:val="003D7970"/>
    <w:rsid w:val="003D7C88"/>
    <w:rsid w:val="003D7CA1"/>
    <w:rsid w:val="003D7D8D"/>
    <w:rsid w:val="003D7D94"/>
    <w:rsid w:val="003D7DE9"/>
    <w:rsid w:val="003D7F6A"/>
    <w:rsid w:val="003E00DF"/>
    <w:rsid w:val="003E00EC"/>
    <w:rsid w:val="003E0210"/>
    <w:rsid w:val="003E0297"/>
    <w:rsid w:val="003E02C0"/>
    <w:rsid w:val="003E063B"/>
    <w:rsid w:val="003E07C6"/>
    <w:rsid w:val="003E0C1F"/>
    <w:rsid w:val="003E0C43"/>
    <w:rsid w:val="003E0C72"/>
    <w:rsid w:val="003E0D26"/>
    <w:rsid w:val="003E0D84"/>
    <w:rsid w:val="003E0DE0"/>
    <w:rsid w:val="003E0F37"/>
    <w:rsid w:val="003E11FA"/>
    <w:rsid w:val="003E125F"/>
    <w:rsid w:val="003E1482"/>
    <w:rsid w:val="003E156C"/>
    <w:rsid w:val="003E1683"/>
    <w:rsid w:val="003E16B2"/>
    <w:rsid w:val="003E16E7"/>
    <w:rsid w:val="003E171C"/>
    <w:rsid w:val="003E1750"/>
    <w:rsid w:val="003E1899"/>
    <w:rsid w:val="003E1A2B"/>
    <w:rsid w:val="003E1B62"/>
    <w:rsid w:val="003E1CD0"/>
    <w:rsid w:val="003E1CE1"/>
    <w:rsid w:val="003E1EA9"/>
    <w:rsid w:val="003E1EBC"/>
    <w:rsid w:val="003E1EDB"/>
    <w:rsid w:val="003E1FAD"/>
    <w:rsid w:val="003E2170"/>
    <w:rsid w:val="003E2189"/>
    <w:rsid w:val="003E2241"/>
    <w:rsid w:val="003E2267"/>
    <w:rsid w:val="003E2358"/>
    <w:rsid w:val="003E23C7"/>
    <w:rsid w:val="003E243F"/>
    <w:rsid w:val="003E245E"/>
    <w:rsid w:val="003E25C0"/>
    <w:rsid w:val="003E267F"/>
    <w:rsid w:val="003E26C4"/>
    <w:rsid w:val="003E2803"/>
    <w:rsid w:val="003E2819"/>
    <w:rsid w:val="003E28F6"/>
    <w:rsid w:val="003E2B06"/>
    <w:rsid w:val="003E2E17"/>
    <w:rsid w:val="003E2E74"/>
    <w:rsid w:val="003E306D"/>
    <w:rsid w:val="003E310C"/>
    <w:rsid w:val="003E3153"/>
    <w:rsid w:val="003E3224"/>
    <w:rsid w:val="003E3348"/>
    <w:rsid w:val="003E35F1"/>
    <w:rsid w:val="003E3785"/>
    <w:rsid w:val="003E380C"/>
    <w:rsid w:val="003E385D"/>
    <w:rsid w:val="003E3A28"/>
    <w:rsid w:val="003E3D5F"/>
    <w:rsid w:val="003E3E48"/>
    <w:rsid w:val="003E3F07"/>
    <w:rsid w:val="003E436D"/>
    <w:rsid w:val="003E438C"/>
    <w:rsid w:val="003E442B"/>
    <w:rsid w:val="003E44D0"/>
    <w:rsid w:val="003E450E"/>
    <w:rsid w:val="003E49FA"/>
    <w:rsid w:val="003E4CBD"/>
    <w:rsid w:val="003E4D32"/>
    <w:rsid w:val="003E4DA0"/>
    <w:rsid w:val="003E4DDA"/>
    <w:rsid w:val="003E4E2D"/>
    <w:rsid w:val="003E4FB5"/>
    <w:rsid w:val="003E50BB"/>
    <w:rsid w:val="003E51D9"/>
    <w:rsid w:val="003E51EC"/>
    <w:rsid w:val="003E5277"/>
    <w:rsid w:val="003E53FB"/>
    <w:rsid w:val="003E5475"/>
    <w:rsid w:val="003E54EB"/>
    <w:rsid w:val="003E5540"/>
    <w:rsid w:val="003E5684"/>
    <w:rsid w:val="003E56A9"/>
    <w:rsid w:val="003E5743"/>
    <w:rsid w:val="003E577C"/>
    <w:rsid w:val="003E59F8"/>
    <w:rsid w:val="003E5B3B"/>
    <w:rsid w:val="003E5DE7"/>
    <w:rsid w:val="003E5E12"/>
    <w:rsid w:val="003E5EE9"/>
    <w:rsid w:val="003E5F07"/>
    <w:rsid w:val="003E60EB"/>
    <w:rsid w:val="003E616C"/>
    <w:rsid w:val="003E63FF"/>
    <w:rsid w:val="003E641A"/>
    <w:rsid w:val="003E6563"/>
    <w:rsid w:val="003E6720"/>
    <w:rsid w:val="003E67DD"/>
    <w:rsid w:val="003E68A8"/>
    <w:rsid w:val="003E68D8"/>
    <w:rsid w:val="003E690C"/>
    <w:rsid w:val="003E6941"/>
    <w:rsid w:val="003E69E3"/>
    <w:rsid w:val="003E6A92"/>
    <w:rsid w:val="003E6B27"/>
    <w:rsid w:val="003E6D31"/>
    <w:rsid w:val="003E6EE2"/>
    <w:rsid w:val="003E74F1"/>
    <w:rsid w:val="003E7707"/>
    <w:rsid w:val="003E7726"/>
    <w:rsid w:val="003E7EEF"/>
    <w:rsid w:val="003F0097"/>
    <w:rsid w:val="003F00A1"/>
    <w:rsid w:val="003F0419"/>
    <w:rsid w:val="003F053C"/>
    <w:rsid w:val="003F066C"/>
    <w:rsid w:val="003F0712"/>
    <w:rsid w:val="003F0765"/>
    <w:rsid w:val="003F085D"/>
    <w:rsid w:val="003F089F"/>
    <w:rsid w:val="003F09EE"/>
    <w:rsid w:val="003F0D09"/>
    <w:rsid w:val="003F1106"/>
    <w:rsid w:val="003F1153"/>
    <w:rsid w:val="003F11ED"/>
    <w:rsid w:val="003F1410"/>
    <w:rsid w:val="003F1541"/>
    <w:rsid w:val="003F15A4"/>
    <w:rsid w:val="003F15D7"/>
    <w:rsid w:val="003F15DB"/>
    <w:rsid w:val="003F16C9"/>
    <w:rsid w:val="003F17C8"/>
    <w:rsid w:val="003F1838"/>
    <w:rsid w:val="003F1A39"/>
    <w:rsid w:val="003F1A74"/>
    <w:rsid w:val="003F1AEB"/>
    <w:rsid w:val="003F1BB7"/>
    <w:rsid w:val="003F1C62"/>
    <w:rsid w:val="003F2151"/>
    <w:rsid w:val="003F2173"/>
    <w:rsid w:val="003F229A"/>
    <w:rsid w:val="003F22DE"/>
    <w:rsid w:val="003F2437"/>
    <w:rsid w:val="003F25C8"/>
    <w:rsid w:val="003F262B"/>
    <w:rsid w:val="003F2651"/>
    <w:rsid w:val="003F26EA"/>
    <w:rsid w:val="003F2754"/>
    <w:rsid w:val="003F277A"/>
    <w:rsid w:val="003F27BE"/>
    <w:rsid w:val="003F27F4"/>
    <w:rsid w:val="003F2850"/>
    <w:rsid w:val="003F29BF"/>
    <w:rsid w:val="003F2A16"/>
    <w:rsid w:val="003F2A4C"/>
    <w:rsid w:val="003F2A75"/>
    <w:rsid w:val="003F2B07"/>
    <w:rsid w:val="003F2C56"/>
    <w:rsid w:val="003F2CE3"/>
    <w:rsid w:val="003F2D3A"/>
    <w:rsid w:val="003F3195"/>
    <w:rsid w:val="003F337B"/>
    <w:rsid w:val="003F344D"/>
    <w:rsid w:val="003F35D9"/>
    <w:rsid w:val="003F3628"/>
    <w:rsid w:val="003F367C"/>
    <w:rsid w:val="003F3680"/>
    <w:rsid w:val="003F36DF"/>
    <w:rsid w:val="003F384A"/>
    <w:rsid w:val="003F395A"/>
    <w:rsid w:val="003F4021"/>
    <w:rsid w:val="003F42DB"/>
    <w:rsid w:val="003F456F"/>
    <w:rsid w:val="003F459C"/>
    <w:rsid w:val="003F45E7"/>
    <w:rsid w:val="003F4679"/>
    <w:rsid w:val="003F46FB"/>
    <w:rsid w:val="003F475D"/>
    <w:rsid w:val="003F48C5"/>
    <w:rsid w:val="003F4916"/>
    <w:rsid w:val="003F499D"/>
    <w:rsid w:val="003F4B59"/>
    <w:rsid w:val="003F4BB2"/>
    <w:rsid w:val="003F4D19"/>
    <w:rsid w:val="003F4DBF"/>
    <w:rsid w:val="003F4E96"/>
    <w:rsid w:val="003F4ECD"/>
    <w:rsid w:val="003F5068"/>
    <w:rsid w:val="003F50CF"/>
    <w:rsid w:val="003F52A6"/>
    <w:rsid w:val="003F53BA"/>
    <w:rsid w:val="003F53D8"/>
    <w:rsid w:val="003F551D"/>
    <w:rsid w:val="003F5593"/>
    <w:rsid w:val="003F5648"/>
    <w:rsid w:val="003F5862"/>
    <w:rsid w:val="003F5A8B"/>
    <w:rsid w:val="003F5D29"/>
    <w:rsid w:val="003F5E34"/>
    <w:rsid w:val="003F5F27"/>
    <w:rsid w:val="003F5F66"/>
    <w:rsid w:val="003F5F7B"/>
    <w:rsid w:val="003F6131"/>
    <w:rsid w:val="003F621C"/>
    <w:rsid w:val="003F62F9"/>
    <w:rsid w:val="003F630F"/>
    <w:rsid w:val="003F643B"/>
    <w:rsid w:val="003F64A7"/>
    <w:rsid w:val="003F6515"/>
    <w:rsid w:val="003F657B"/>
    <w:rsid w:val="003F67B4"/>
    <w:rsid w:val="003F6943"/>
    <w:rsid w:val="003F69F0"/>
    <w:rsid w:val="003F6B5F"/>
    <w:rsid w:val="003F6D76"/>
    <w:rsid w:val="003F6DE9"/>
    <w:rsid w:val="003F6F93"/>
    <w:rsid w:val="003F7029"/>
    <w:rsid w:val="003F7276"/>
    <w:rsid w:val="003F7288"/>
    <w:rsid w:val="003F72C9"/>
    <w:rsid w:val="003F744A"/>
    <w:rsid w:val="003F750D"/>
    <w:rsid w:val="003F7595"/>
    <w:rsid w:val="003F75B4"/>
    <w:rsid w:val="003F75DB"/>
    <w:rsid w:val="003F762D"/>
    <w:rsid w:val="003F766E"/>
    <w:rsid w:val="003F7731"/>
    <w:rsid w:val="003F780F"/>
    <w:rsid w:val="003F78C3"/>
    <w:rsid w:val="003F797A"/>
    <w:rsid w:val="003F797B"/>
    <w:rsid w:val="003F799D"/>
    <w:rsid w:val="003F7A2E"/>
    <w:rsid w:val="003F7B83"/>
    <w:rsid w:val="003F7BA3"/>
    <w:rsid w:val="003F7C95"/>
    <w:rsid w:val="003F7CEC"/>
    <w:rsid w:val="003F7E80"/>
    <w:rsid w:val="003F7EE5"/>
    <w:rsid w:val="003F7FC0"/>
    <w:rsid w:val="00400025"/>
    <w:rsid w:val="0040004E"/>
    <w:rsid w:val="00400073"/>
    <w:rsid w:val="004001EB"/>
    <w:rsid w:val="004002D6"/>
    <w:rsid w:val="00400482"/>
    <w:rsid w:val="00400598"/>
    <w:rsid w:val="004005C2"/>
    <w:rsid w:val="004006E0"/>
    <w:rsid w:val="00400953"/>
    <w:rsid w:val="00400972"/>
    <w:rsid w:val="00400990"/>
    <w:rsid w:val="004009C1"/>
    <w:rsid w:val="00400A7B"/>
    <w:rsid w:val="00400AF1"/>
    <w:rsid w:val="00400B20"/>
    <w:rsid w:val="00400F8F"/>
    <w:rsid w:val="00401308"/>
    <w:rsid w:val="0040135E"/>
    <w:rsid w:val="004013F4"/>
    <w:rsid w:val="00401499"/>
    <w:rsid w:val="004014C0"/>
    <w:rsid w:val="0040159B"/>
    <w:rsid w:val="0040184B"/>
    <w:rsid w:val="0040189D"/>
    <w:rsid w:val="00401B4D"/>
    <w:rsid w:val="00401BE1"/>
    <w:rsid w:val="00401C2E"/>
    <w:rsid w:val="00401CBD"/>
    <w:rsid w:val="00401D55"/>
    <w:rsid w:val="00401D6F"/>
    <w:rsid w:val="00401E45"/>
    <w:rsid w:val="00401E83"/>
    <w:rsid w:val="004021A5"/>
    <w:rsid w:val="0040225F"/>
    <w:rsid w:val="004023A2"/>
    <w:rsid w:val="004026B9"/>
    <w:rsid w:val="004026BC"/>
    <w:rsid w:val="00402A07"/>
    <w:rsid w:val="00402D5B"/>
    <w:rsid w:val="00402D73"/>
    <w:rsid w:val="00402D8C"/>
    <w:rsid w:val="00402F84"/>
    <w:rsid w:val="00403221"/>
    <w:rsid w:val="00403382"/>
    <w:rsid w:val="004035BB"/>
    <w:rsid w:val="0040375E"/>
    <w:rsid w:val="0040386E"/>
    <w:rsid w:val="00403A74"/>
    <w:rsid w:val="00403A75"/>
    <w:rsid w:val="00403AF2"/>
    <w:rsid w:val="00403B1B"/>
    <w:rsid w:val="00403C5A"/>
    <w:rsid w:val="00403F75"/>
    <w:rsid w:val="00404136"/>
    <w:rsid w:val="00404183"/>
    <w:rsid w:val="004041A9"/>
    <w:rsid w:val="00404203"/>
    <w:rsid w:val="00404364"/>
    <w:rsid w:val="00404480"/>
    <w:rsid w:val="004044B2"/>
    <w:rsid w:val="004044EA"/>
    <w:rsid w:val="00404644"/>
    <w:rsid w:val="004046A9"/>
    <w:rsid w:val="004047D3"/>
    <w:rsid w:val="004047D8"/>
    <w:rsid w:val="0040484D"/>
    <w:rsid w:val="00404887"/>
    <w:rsid w:val="00404A93"/>
    <w:rsid w:val="00404C3A"/>
    <w:rsid w:val="00404CCB"/>
    <w:rsid w:val="00404D08"/>
    <w:rsid w:val="00404DF4"/>
    <w:rsid w:val="00404DF8"/>
    <w:rsid w:val="0040516C"/>
    <w:rsid w:val="004053A5"/>
    <w:rsid w:val="0040558E"/>
    <w:rsid w:val="00405860"/>
    <w:rsid w:val="0040595E"/>
    <w:rsid w:val="00405999"/>
    <w:rsid w:val="00405AF9"/>
    <w:rsid w:val="00405D44"/>
    <w:rsid w:val="00405DCB"/>
    <w:rsid w:val="00405E5B"/>
    <w:rsid w:val="004061A0"/>
    <w:rsid w:val="00406335"/>
    <w:rsid w:val="004064AE"/>
    <w:rsid w:val="0040651A"/>
    <w:rsid w:val="00406719"/>
    <w:rsid w:val="004067C2"/>
    <w:rsid w:val="00406C50"/>
    <w:rsid w:val="00406E9F"/>
    <w:rsid w:val="00407170"/>
    <w:rsid w:val="004071A5"/>
    <w:rsid w:val="00407215"/>
    <w:rsid w:val="00407271"/>
    <w:rsid w:val="004072CD"/>
    <w:rsid w:val="004074C5"/>
    <w:rsid w:val="004076B6"/>
    <w:rsid w:val="0040772A"/>
    <w:rsid w:val="004077EA"/>
    <w:rsid w:val="00407800"/>
    <w:rsid w:val="00407AC8"/>
    <w:rsid w:val="00407B2E"/>
    <w:rsid w:val="00407C19"/>
    <w:rsid w:val="00407CA4"/>
    <w:rsid w:val="00407CDC"/>
    <w:rsid w:val="00407DD6"/>
    <w:rsid w:val="00407EAB"/>
    <w:rsid w:val="00410141"/>
    <w:rsid w:val="00410264"/>
    <w:rsid w:val="0041054A"/>
    <w:rsid w:val="004105C9"/>
    <w:rsid w:val="004106A0"/>
    <w:rsid w:val="00410874"/>
    <w:rsid w:val="004108A1"/>
    <w:rsid w:val="00410A02"/>
    <w:rsid w:val="00410A85"/>
    <w:rsid w:val="00410A89"/>
    <w:rsid w:val="00410AC9"/>
    <w:rsid w:val="00410DC6"/>
    <w:rsid w:val="00410F78"/>
    <w:rsid w:val="00411010"/>
    <w:rsid w:val="004110ED"/>
    <w:rsid w:val="0041113E"/>
    <w:rsid w:val="00411310"/>
    <w:rsid w:val="00411460"/>
    <w:rsid w:val="004115C9"/>
    <w:rsid w:val="00411612"/>
    <w:rsid w:val="00411641"/>
    <w:rsid w:val="00411787"/>
    <w:rsid w:val="00411866"/>
    <w:rsid w:val="004118AA"/>
    <w:rsid w:val="00411A3A"/>
    <w:rsid w:val="00411AA1"/>
    <w:rsid w:val="00411B31"/>
    <w:rsid w:val="00411C5C"/>
    <w:rsid w:val="00411C7C"/>
    <w:rsid w:val="00411CBD"/>
    <w:rsid w:val="00411D00"/>
    <w:rsid w:val="00411DE6"/>
    <w:rsid w:val="00411E9F"/>
    <w:rsid w:val="00411F56"/>
    <w:rsid w:val="00411FA2"/>
    <w:rsid w:val="00412185"/>
    <w:rsid w:val="004122CA"/>
    <w:rsid w:val="004122D0"/>
    <w:rsid w:val="0041251D"/>
    <w:rsid w:val="0041289B"/>
    <w:rsid w:val="004129B3"/>
    <w:rsid w:val="00412A23"/>
    <w:rsid w:val="00412A4A"/>
    <w:rsid w:val="00412A71"/>
    <w:rsid w:val="00412B09"/>
    <w:rsid w:val="00412C5F"/>
    <w:rsid w:val="00412D6B"/>
    <w:rsid w:val="00413015"/>
    <w:rsid w:val="004132B5"/>
    <w:rsid w:val="00413427"/>
    <w:rsid w:val="0041365D"/>
    <w:rsid w:val="004136D5"/>
    <w:rsid w:val="0041383C"/>
    <w:rsid w:val="00413AC5"/>
    <w:rsid w:val="00413B0A"/>
    <w:rsid w:val="00413B5B"/>
    <w:rsid w:val="00413C33"/>
    <w:rsid w:val="00413D0D"/>
    <w:rsid w:val="00413D26"/>
    <w:rsid w:val="00413E66"/>
    <w:rsid w:val="00414039"/>
    <w:rsid w:val="00414113"/>
    <w:rsid w:val="004141AD"/>
    <w:rsid w:val="0041420D"/>
    <w:rsid w:val="00414274"/>
    <w:rsid w:val="004145F0"/>
    <w:rsid w:val="004149C7"/>
    <w:rsid w:val="00414AE8"/>
    <w:rsid w:val="00414B59"/>
    <w:rsid w:val="00414BF8"/>
    <w:rsid w:val="00414C58"/>
    <w:rsid w:val="00414DA1"/>
    <w:rsid w:val="00414E04"/>
    <w:rsid w:val="00414E0B"/>
    <w:rsid w:val="00414E3F"/>
    <w:rsid w:val="00414F47"/>
    <w:rsid w:val="00414F6D"/>
    <w:rsid w:val="00415068"/>
    <w:rsid w:val="004150C1"/>
    <w:rsid w:val="004150C3"/>
    <w:rsid w:val="00415182"/>
    <w:rsid w:val="004152A1"/>
    <w:rsid w:val="004153A7"/>
    <w:rsid w:val="0041541B"/>
    <w:rsid w:val="0041547C"/>
    <w:rsid w:val="004154C7"/>
    <w:rsid w:val="004155FD"/>
    <w:rsid w:val="00415644"/>
    <w:rsid w:val="004156B0"/>
    <w:rsid w:val="00415712"/>
    <w:rsid w:val="004157DB"/>
    <w:rsid w:val="00415821"/>
    <w:rsid w:val="00415883"/>
    <w:rsid w:val="0041589C"/>
    <w:rsid w:val="00415A70"/>
    <w:rsid w:val="00415BA1"/>
    <w:rsid w:val="00415C6D"/>
    <w:rsid w:val="00415DDC"/>
    <w:rsid w:val="00415EA2"/>
    <w:rsid w:val="00415FC6"/>
    <w:rsid w:val="00416157"/>
    <w:rsid w:val="0041617E"/>
    <w:rsid w:val="0041620F"/>
    <w:rsid w:val="00416286"/>
    <w:rsid w:val="004163A6"/>
    <w:rsid w:val="0041648C"/>
    <w:rsid w:val="004164B5"/>
    <w:rsid w:val="004164C5"/>
    <w:rsid w:val="004167CA"/>
    <w:rsid w:val="0041682B"/>
    <w:rsid w:val="00416892"/>
    <w:rsid w:val="004169F6"/>
    <w:rsid w:val="00416AAD"/>
    <w:rsid w:val="00416B57"/>
    <w:rsid w:val="00417080"/>
    <w:rsid w:val="004170AC"/>
    <w:rsid w:val="0041713D"/>
    <w:rsid w:val="00417356"/>
    <w:rsid w:val="004174B3"/>
    <w:rsid w:val="0041777F"/>
    <w:rsid w:val="00417885"/>
    <w:rsid w:val="004178A0"/>
    <w:rsid w:val="004178A1"/>
    <w:rsid w:val="004178DB"/>
    <w:rsid w:val="004179AA"/>
    <w:rsid w:val="00417A60"/>
    <w:rsid w:val="00417AF0"/>
    <w:rsid w:val="00417BA3"/>
    <w:rsid w:val="00417C0B"/>
    <w:rsid w:val="00417C9E"/>
    <w:rsid w:val="00417E01"/>
    <w:rsid w:val="00417EA9"/>
    <w:rsid w:val="004201E4"/>
    <w:rsid w:val="0042030C"/>
    <w:rsid w:val="004205A7"/>
    <w:rsid w:val="004205E3"/>
    <w:rsid w:val="004206D7"/>
    <w:rsid w:val="00420824"/>
    <w:rsid w:val="0042097C"/>
    <w:rsid w:val="004209D1"/>
    <w:rsid w:val="00420A51"/>
    <w:rsid w:val="00420A86"/>
    <w:rsid w:val="00420B20"/>
    <w:rsid w:val="00420CB9"/>
    <w:rsid w:val="00420D79"/>
    <w:rsid w:val="00420FE9"/>
    <w:rsid w:val="00421109"/>
    <w:rsid w:val="0042112C"/>
    <w:rsid w:val="00421200"/>
    <w:rsid w:val="0042122E"/>
    <w:rsid w:val="00421327"/>
    <w:rsid w:val="004214AB"/>
    <w:rsid w:val="004214BC"/>
    <w:rsid w:val="00421556"/>
    <w:rsid w:val="0042168D"/>
    <w:rsid w:val="0042175E"/>
    <w:rsid w:val="0042177C"/>
    <w:rsid w:val="004218C6"/>
    <w:rsid w:val="004218EA"/>
    <w:rsid w:val="0042196E"/>
    <w:rsid w:val="00421A5C"/>
    <w:rsid w:val="00421D21"/>
    <w:rsid w:val="00421D80"/>
    <w:rsid w:val="0042203B"/>
    <w:rsid w:val="00422186"/>
    <w:rsid w:val="00422215"/>
    <w:rsid w:val="0042227F"/>
    <w:rsid w:val="00422715"/>
    <w:rsid w:val="004228AE"/>
    <w:rsid w:val="004229DE"/>
    <w:rsid w:val="00422B1E"/>
    <w:rsid w:val="00422BC1"/>
    <w:rsid w:val="00422D5B"/>
    <w:rsid w:val="00422F60"/>
    <w:rsid w:val="00422FAE"/>
    <w:rsid w:val="004230A2"/>
    <w:rsid w:val="00423153"/>
    <w:rsid w:val="004231CB"/>
    <w:rsid w:val="0042334A"/>
    <w:rsid w:val="004234F6"/>
    <w:rsid w:val="00423577"/>
    <w:rsid w:val="0042367F"/>
    <w:rsid w:val="004236BB"/>
    <w:rsid w:val="004238AF"/>
    <w:rsid w:val="004238F3"/>
    <w:rsid w:val="00423A0A"/>
    <w:rsid w:val="00423AF0"/>
    <w:rsid w:val="00423B3A"/>
    <w:rsid w:val="00423B3E"/>
    <w:rsid w:val="00423C56"/>
    <w:rsid w:val="00423C70"/>
    <w:rsid w:val="00423D34"/>
    <w:rsid w:val="00423D6F"/>
    <w:rsid w:val="00423DE7"/>
    <w:rsid w:val="00423E6B"/>
    <w:rsid w:val="00423E89"/>
    <w:rsid w:val="00423F48"/>
    <w:rsid w:val="00423FE6"/>
    <w:rsid w:val="00424014"/>
    <w:rsid w:val="0042403B"/>
    <w:rsid w:val="0042427F"/>
    <w:rsid w:val="0042433E"/>
    <w:rsid w:val="00424349"/>
    <w:rsid w:val="0042467D"/>
    <w:rsid w:val="004247FE"/>
    <w:rsid w:val="0042480A"/>
    <w:rsid w:val="00424850"/>
    <w:rsid w:val="0042485A"/>
    <w:rsid w:val="00424876"/>
    <w:rsid w:val="004248C7"/>
    <w:rsid w:val="00424A55"/>
    <w:rsid w:val="00424AE0"/>
    <w:rsid w:val="00424B3B"/>
    <w:rsid w:val="00424B8C"/>
    <w:rsid w:val="00424B8F"/>
    <w:rsid w:val="00424C5F"/>
    <w:rsid w:val="00424D91"/>
    <w:rsid w:val="004251C2"/>
    <w:rsid w:val="00425297"/>
    <w:rsid w:val="004252A1"/>
    <w:rsid w:val="00425380"/>
    <w:rsid w:val="00425393"/>
    <w:rsid w:val="004253A3"/>
    <w:rsid w:val="004253F4"/>
    <w:rsid w:val="00425494"/>
    <w:rsid w:val="00425526"/>
    <w:rsid w:val="004257D4"/>
    <w:rsid w:val="0042583E"/>
    <w:rsid w:val="00425894"/>
    <w:rsid w:val="004259AD"/>
    <w:rsid w:val="00425ADB"/>
    <w:rsid w:val="00425C91"/>
    <w:rsid w:val="00425CD9"/>
    <w:rsid w:val="00425CDD"/>
    <w:rsid w:val="00425E3A"/>
    <w:rsid w:val="00425E40"/>
    <w:rsid w:val="00425ED2"/>
    <w:rsid w:val="00425EE6"/>
    <w:rsid w:val="00425EE9"/>
    <w:rsid w:val="00425FAC"/>
    <w:rsid w:val="0042617D"/>
    <w:rsid w:val="0042629D"/>
    <w:rsid w:val="004262BC"/>
    <w:rsid w:val="004262C7"/>
    <w:rsid w:val="00426354"/>
    <w:rsid w:val="0042644D"/>
    <w:rsid w:val="00426533"/>
    <w:rsid w:val="0042656D"/>
    <w:rsid w:val="004265F6"/>
    <w:rsid w:val="00426649"/>
    <w:rsid w:val="0042669E"/>
    <w:rsid w:val="004266B5"/>
    <w:rsid w:val="004267E3"/>
    <w:rsid w:val="00426800"/>
    <w:rsid w:val="00426835"/>
    <w:rsid w:val="00426999"/>
    <w:rsid w:val="00426A5E"/>
    <w:rsid w:val="00426C3C"/>
    <w:rsid w:val="00426C8D"/>
    <w:rsid w:val="00426D81"/>
    <w:rsid w:val="004270A5"/>
    <w:rsid w:val="00427137"/>
    <w:rsid w:val="004271BD"/>
    <w:rsid w:val="00427291"/>
    <w:rsid w:val="004272FC"/>
    <w:rsid w:val="004273E4"/>
    <w:rsid w:val="004277C3"/>
    <w:rsid w:val="00427869"/>
    <w:rsid w:val="00427897"/>
    <w:rsid w:val="004278A8"/>
    <w:rsid w:val="00427B80"/>
    <w:rsid w:val="00427C91"/>
    <w:rsid w:val="00427CBF"/>
    <w:rsid w:val="00427D03"/>
    <w:rsid w:val="00427F92"/>
    <w:rsid w:val="00430002"/>
    <w:rsid w:val="004300BC"/>
    <w:rsid w:val="00430239"/>
    <w:rsid w:val="004302BC"/>
    <w:rsid w:val="00430325"/>
    <w:rsid w:val="0043037C"/>
    <w:rsid w:val="0043042C"/>
    <w:rsid w:val="0043055D"/>
    <w:rsid w:val="0043059B"/>
    <w:rsid w:val="004306A4"/>
    <w:rsid w:val="00430B80"/>
    <w:rsid w:val="00430C6F"/>
    <w:rsid w:val="00430CB2"/>
    <w:rsid w:val="00430DAE"/>
    <w:rsid w:val="00430E7E"/>
    <w:rsid w:val="00430F1C"/>
    <w:rsid w:val="00431155"/>
    <w:rsid w:val="004311E5"/>
    <w:rsid w:val="004312C7"/>
    <w:rsid w:val="00431301"/>
    <w:rsid w:val="00431440"/>
    <w:rsid w:val="0043155C"/>
    <w:rsid w:val="004316C7"/>
    <w:rsid w:val="004317AB"/>
    <w:rsid w:val="004317DE"/>
    <w:rsid w:val="00431B01"/>
    <w:rsid w:val="00431CE5"/>
    <w:rsid w:val="00431E00"/>
    <w:rsid w:val="00431F78"/>
    <w:rsid w:val="0043201C"/>
    <w:rsid w:val="004320B4"/>
    <w:rsid w:val="00432107"/>
    <w:rsid w:val="00432263"/>
    <w:rsid w:val="00432278"/>
    <w:rsid w:val="00432332"/>
    <w:rsid w:val="0043246F"/>
    <w:rsid w:val="00432802"/>
    <w:rsid w:val="00432AE9"/>
    <w:rsid w:val="00432C1E"/>
    <w:rsid w:val="00432D30"/>
    <w:rsid w:val="00432E05"/>
    <w:rsid w:val="00432E77"/>
    <w:rsid w:val="00432EB1"/>
    <w:rsid w:val="0043313C"/>
    <w:rsid w:val="00433150"/>
    <w:rsid w:val="004332C5"/>
    <w:rsid w:val="00433444"/>
    <w:rsid w:val="00433595"/>
    <w:rsid w:val="00433630"/>
    <w:rsid w:val="0043385D"/>
    <w:rsid w:val="00433A56"/>
    <w:rsid w:val="00433A89"/>
    <w:rsid w:val="00433BD2"/>
    <w:rsid w:val="00433C2F"/>
    <w:rsid w:val="00433C54"/>
    <w:rsid w:val="00433CDE"/>
    <w:rsid w:val="00433E1E"/>
    <w:rsid w:val="00433F8C"/>
    <w:rsid w:val="0043402E"/>
    <w:rsid w:val="004341E4"/>
    <w:rsid w:val="0043422D"/>
    <w:rsid w:val="00434282"/>
    <w:rsid w:val="0043435E"/>
    <w:rsid w:val="0043455E"/>
    <w:rsid w:val="00434567"/>
    <w:rsid w:val="00434708"/>
    <w:rsid w:val="004347C3"/>
    <w:rsid w:val="004348C8"/>
    <w:rsid w:val="004349A7"/>
    <w:rsid w:val="00434A1A"/>
    <w:rsid w:val="00434C55"/>
    <w:rsid w:val="00434D0C"/>
    <w:rsid w:val="00434E71"/>
    <w:rsid w:val="00434E97"/>
    <w:rsid w:val="00435130"/>
    <w:rsid w:val="0043520B"/>
    <w:rsid w:val="00435228"/>
    <w:rsid w:val="0043531B"/>
    <w:rsid w:val="0043538B"/>
    <w:rsid w:val="004354C9"/>
    <w:rsid w:val="0043554D"/>
    <w:rsid w:val="004358B3"/>
    <w:rsid w:val="00435A9A"/>
    <w:rsid w:val="00435CF3"/>
    <w:rsid w:val="00435DB2"/>
    <w:rsid w:val="00435E14"/>
    <w:rsid w:val="00435EC5"/>
    <w:rsid w:val="00435F47"/>
    <w:rsid w:val="00435F7F"/>
    <w:rsid w:val="00436022"/>
    <w:rsid w:val="00436104"/>
    <w:rsid w:val="0043610A"/>
    <w:rsid w:val="0043610F"/>
    <w:rsid w:val="004362C3"/>
    <w:rsid w:val="0043631B"/>
    <w:rsid w:val="00436566"/>
    <w:rsid w:val="00436599"/>
    <w:rsid w:val="004365C5"/>
    <w:rsid w:val="00436611"/>
    <w:rsid w:val="00436796"/>
    <w:rsid w:val="004368A4"/>
    <w:rsid w:val="0043698F"/>
    <w:rsid w:val="00436AAD"/>
    <w:rsid w:val="00436CCE"/>
    <w:rsid w:val="00436D57"/>
    <w:rsid w:val="00436D71"/>
    <w:rsid w:val="00436E5C"/>
    <w:rsid w:val="00436F27"/>
    <w:rsid w:val="00436F35"/>
    <w:rsid w:val="00436FAB"/>
    <w:rsid w:val="004370AB"/>
    <w:rsid w:val="004370E5"/>
    <w:rsid w:val="004370FF"/>
    <w:rsid w:val="00437199"/>
    <w:rsid w:val="0043722E"/>
    <w:rsid w:val="00437233"/>
    <w:rsid w:val="00437368"/>
    <w:rsid w:val="0043747D"/>
    <w:rsid w:val="004374CE"/>
    <w:rsid w:val="004377B9"/>
    <w:rsid w:val="004378DF"/>
    <w:rsid w:val="004379DC"/>
    <w:rsid w:val="00437A72"/>
    <w:rsid w:val="00437AED"/>
    <w:rsid w:val="00437BC4"/>
    <w:rsid w:val="00437C7C"/>
    <w:rsid w:val="00437D3E"/>
    <w:rsid w:val="00437EE6"/>
    <w:rsid w:val="00440037"/>
    <w:rsid w:val="00440397"/>
    <w:rsid w:val="00440410"/>
    <w:rsid w:val="00440426"/>
    <w:rsid w:val="004405EB"/>
    <w:rsid w:val="00440629"/>
    <w:rsid w:val="004406C2"/>
    <w:rsid w:val="00440818"/>
    <w:rsid w:val="004408E4"/>
    <w:rsid w:val="00440AA4"/>
    <w:rsid w:val="00440B7B"/>
    <w:rsid w:val="00440DED"/>
    <w:rsid w:val="0044100B"/>
    <w:rsid w:val="004411FD"/>
    <w:rsid w:val="0044131D"/>
    <w:rsid w:val="004413A0"/>
    <w:rsid w:val="004415BB"/>
    <w:rsid w:val="0044163E"/>
    <w:rsid w:val="00441ABA"/>
    <w:rsid w:val="00441D6C"/>
    <w:rsid w:val="00441E6C"/>
    <w:rsid w:val="00441F31"/>
    <w:rsid w:val="00441F78"/>
    <w:rsid w:val="00441F81"/>
    <w:rsid w:val="00441FE4"/>
    <w:rsid w:val="0044224C"/>
    <w:rsid w:val="0044229D"/>
    <w:rsid w:val="004425BB"/>
    <w:rsid w:val="004426E4"/>
    <w:rsid w:val="00442700"/>
    <w:rsid w:val="004428B9"/>
    <w:rsid w:val="00442AD5"/>
    <w:rsid w:val="00442C4A"/>
    <w:rsid w:val="00442CC9"/>
    <w:rsid w:val="00442E65"/>
    <w:rsid w:val="00442ECC"/>
    <w:rsid w:val="00442F29"/>
    <w:rsid w:val="00442FB0"/>
    <w:rsid w:val="00443062"/>
    <w:rsid w:val="0044315A"/>
    <w:rsid w:val="00443250"/>
    <w:rsid w:val="00443253"/>
    <w:rsid w:val="0044353A"/>
    <w:rsid w:val="00443585"/>
    <w:rsid w:val="0044374C"/>
    <w:rsid w:val="004437DF"/>
    <w:rsid w:val="00443BC0"/>
    <w:rsid w:val="00443BF2"/>
    <w:rsid w:val="00443E9C"/>
    <w:rsid w:val="00443ED3"/>
    <w:rsid w:val="00443EF9"/>
    <w:rsid w:val="0044402C"/>
    <w:rsid w:val="00444110"/>
    <w:rsid w:val="004441E4"/>
    <w:rsid w:val="00444272"/>
    <w:rsid w:val="00444456"/>
    <w:rsid w:val="004444CC"/>
    <w:rsid w:val="0044454F"/>
    <w:rsid w:val="00444681"/>
    <w:rsid w:val="004446B2"/>
    <w:rsid w:val="00444708"/>
    <w:rsid w:val="00444800"/>
    <w:rsid w:val="0044483A"/>
    <w:rsid w:val="00444A86"/>
    <w:rsid w:val="00444B24"/>
    <w:rsid w:val="00444B3A"/>
    <w:rsid w:val="00444FF8"/>
    <w:rsid w:val="004450C4"/>
    <w:rsid w:val="0044515D"/>
    <w:rsid w:val="0044517D"/>
    <w:rsid w:val="0044525F"/>
    <w:rsid w:val="0044537A"/>
    <w:rsid w:val="00445450"/>
    <w:rsid w:val="00445478"/>
    <w:rsid w:val="004454E3"/>
    <w:rsid w:val="00445511"/>
    <w:rsid w:val="004455F4"/>
    <w:rsid w:val="004458FD"/>
    <w:rsid w:val="00445982"/>
    <w:rsid w:val="00445C60"/>
    <w:rsid w:val="00445D4C"/>
    <w:rsid w:val="00445D86"/>
    <w:rsid w:val="00445DA0"/>
    <w:rsid w:val="00446082"/>
    <w:rsid w:val="0044608D"/>
    <w:rsid w:val="004463AE"/>
    <w:rsid w:val="004464BA"/>
    <w:rsid w:val="00446700"/>
    <w:rsid w:val="004468D9"/>
    <w:rsid w:val="004468FD"/>
    <w:rsid w:val="00446AAC"/>
    <w:rsid w:val="00446B55"/>
    <w:rsid w:val="00446B7F"/>
    <w:rsid w:val="00446BAB"/>
    <w:rsid w:val="00446CF3"/>
    <w:rsid w:val="00446D19"/>
    <w:rsid w:val="004470B3"/>
    <w:rsid w:val="0044710C"/>
    <w:rsid w:val="00447252"/>
    <w:rsid w:val="00447292"/>
    <w:rsid w:val="004473AC"/>
    <w:rsid w:val="00447431"/>
    <w:rsid w:val="00447606"/>
    <w:rsid w:val="00447610"/>
    <w:rsid w:val="00447838"/>
    <w:rsid w:val="00447986"/>
    <w:rsid w:val="004479B8"/>
    <w:rsid w:val="00447AFE"/>
    <w:rsid w:val="00447B08"/>
    <w:rsid w:val="00447BF7"/>
    <w:rsid w:val="00447C68"/>
    <w:rsid w:val="00447C95"/>
    <w:rsid w:val="00447CAB"/>
    <w:rsid w:val="00450197"/>
    <w:rsid w:val="0045028A"/>
    <w:rsid w:val="004502EA"/>
    <w:rsid w:val="0045033D"/>
    <w:rsid w:val="00450399"/>
    <w:rsid w:val="00450504"/>
    <w:rsid w:val="00450559"/>
    <w:rsid w:val="004506D6"/>
    <w:rsid w:val="004508FA"/>
    <w:rsid w:val="004509C5"/>
    <w:rsid w:val="00450A40"/>
    <w:rsid w:val="00450BCE"/>
    <w:rsid w:val="00450CF1"/>
    <w:rsid w:val="00450E5C"/>
    <w:rsid w:val="00450F7C"/>
    <w:rsid w:val="00451036"/>
    <w:rsid w:val="004510E4"/>
    <w:rsid w:val="004510EA"/>
    <w:rsid w:val="00451118"/>
    <w:rsid w:val="004511E6"/>
    <w:rsid w:val="0045127F"/>
    <w:rsid w:val="00451464"/>
    <w:rsid w:val="004515DE"/>
    <w:rsid w:val="00451608"/>
    <w:rsid w:val="0045167F"/>
    <w:rsid w:val="00451857"/>
    <w:rsid w:val="00451921"/>
    <w:rsid w:val="00451938"/>
    <w:rsid w:val="00451A51"/>
    <w:rsid w:val="00451ACE"/>
    <w:rsid w:val="00451C63"/>
    <w:rsid w:val="00451D26"/>
    <w:rsid w:val="00451E84"/>
    <w:rsid w:val="00451F1D"/>
    <w:rsid w:val="0045200F"/>
    <w:rsid w:val="00452186"/>
    <w:rsid w:val="00452409"/>
    <w:rsid w:val="00452519"/>
    <w:rsid w:val="0045255C"/>
    <w:rsid w:val="00452569"/>
    <w:rsid w:val="00452688"/>
    <w:rsid w:val="004526D4"/>
    <w:rsid w:val="004526F4"/>
    <w:rsid w:val="004527F8"/>
    <w:rsid w:val="00452873"/>
    <w:rsid w:val="00452A19"/>
    <w:rsid w:val="00452F69"/>
    <w:rsid w:val="004530FF"/>
    <w:rsid w:val="004531A8"/>
    <w:rsid w:val="00453233"/>
    <w:rsid w:val="004532B8"/>
    <w:rsid w:val="004532E7"/>
    <w:rsid w:val="00453387"/>
    <w:rsid w:val="00453451"/>
    <w:rsid w:val="0045350A"/>
    <w:rsid w:val="004535E3"/>
    <w:rsid w:val="00453630"/>
    <w:rsid w:val="00453845"/>
    <w:rsid w:val="004539A9"/>
    <w:rsid w:val="00453AE9"/>
    <w:rsid w:val="00453C66"/>
    <w:rsid w:val="00453C88"/>
    <w:rsid w:val="00453D86"/>
    <w:rsid w:val="00453E62"/>
    <w:rsid w:val="00453EE8"/>
    <w:rsid w:val="00453F0B"/>
    <w:rsid w:val="0045424D"/>
    <w:rsid w:val="00454280"/>
    <w:rsid w:val="004542F2"/>
    <w:rsid w:val="004547AD"/>
    <w:rsid w:val="00454A78"/>
    <w:rsid w:val="00454DD6"/>
    <w:rsid w:val="00455066"/>
    <w:rsid w:val="00455084"/>
    <w:rsid w:val="004552E7"/>
    <w:rsid w:val="004553E3"/>
    <w:rsid w:val="00455468"/>
    <w:rsid w:val="004554C6"/>
    <w:rsid w:val="00455719"/>
    <w:rsid w:val="0045591E"/>
    <w:rsid w:val="00455AE4"/>
    <w:rsid w:val="00455C40"/>
    <w:rsid w:val="00455C60"/>
    <w:rsid w:val="00455CE8"/>
    <w:rsid w:val="00455DCA"/>
    <w:rsid w:val="004561C4"/>
    <w:rsid w:val="004562D5"/>
    <w:rsid w:val="00456371"/>
    <w:rsid w:val="0045637C"/>
    <w:rsid w:val="00456483"/>
    <w:rsid w:val="004567B5"/>
    <w:rsid w:val="00456CC0"/>
    <w:rsid w:val="00456CD1"/>
    <w:rsid w:val="00456D2C"/>
    <w:rsid w:val="00456DD6"/>
    <w:rsid w:val="00456EA1"/>
    <w:rsid w:val="00456EA6"/>
    <w:rsid w:val="00456EC6"/>
    <w:rsid w:val="00456F6D"/>
    <w:rsid w:val="00457042"/>
    <w:rsid w:val="004570A8"/>
    <w:rsid w:val="004570AC"/>
    <w:rsid w:val="0045730F"/>
    <w:rsid w:val="00457681"/>
    <w:rsid w:val="00457841"/>
    <w:rsid w:val="00457B40"/>
    <w:rsid w:val="00457B4A"/>
    <w:rsid w:val="00457B4E"/>
    <w:rsid w:val="00457BFB"/>
    <w:rsid w:val="00457C82"/>
    <w:rsid w:val="00457D66"/>
    <w:rsid w:val="00457E36"/>
    <w:rsid w:val="00457ECC"/>
    <w:rsid w:val="00457EEE"/>
    <w:rsid w:val="00457F9F"/>
    <w:rsid w:val="00460042"/>
    <w:rsid w:val="00460068"/>
    <w:rsid w:val="004600C1"/>
    <w:rsid w:val="004601ED"/>
    <w:rsid w:val="00460285"/>
    <w:rsid w:val="004603D5"/>
    <w:rsid w:val="0046044C"/>
    <w:rsid w:val="0046053B"/>
    <w:rsid w:val="004605E2"/>
    <w:rsid w:val="0046070F"/>
    <w:rsid w:val="0046081F"/>
    <w:rsid w:val="0046097D"/>
    <w:rsid w:val="004609D2"/>
    <w:rsid w:val="00460C28"/>
    <w:rsid w:val="00460F1A"/>
    <w:rsid w:val="004612B9"/>
    <w:rsid w:val="00461326"/>
    <w:rsid w:val="00461442"/>
    <w:rsid w:val="0046161B"/>
    <w:rsid w:val="00461669"/>
    <w:rsid w:val="004618F7"/>
    <w:rsid w:val="00461935"/>
    <w:rsid w:val="00461D1C"/>
    <w:rsid w:val="00461D38"/>
    <w:rsid w:val="00462020"/>
    <w:rsid w:val="00462052"/>
    <w:rsid w:val="0046209A"/>
    <w:rsid w:val="004620F7"/>
    <w:rsid w:val="004621E1"/>
    <w:rsid w:val="00462222"/>
    <w:rsid w:val="004626D5"/>
    <w:rsid w:val="0046279D"/>
    <w:rsid w:val="004627B4"/>
    <w:rsid w:val="004627C1"/>
    <w:rsid w:val="00462B13"/>
    <w:rsid w:val="00462C35"/>
    <w:rsid w:val="00462D1B"/>
    <w:rsid w:val="00462D76"/>
    <w:rsid w:val="00462DDA"/>
    <w:rsid w:val="00462EED"/>
    <w:rsid w:val="00462F1D"/>
    <w:rsid w:val="00462F73"/>
    <w:rsid w:val="004630CA"/>
    <w:rsid w:val="004630DE"/>
    <w:rsid w:val="00463104"/>
    <w:rsid w:val="004634AC"/>
    <w:rsid w:val="00463525"/>
    <w:rsid w:val="00463538"/>
    <w:rsid w:val="00463832"/>
    <w:rsid w:val="004638E5"/>
    <w:rsid w:val="0046395E"/>
    <w:rsid w:val="004639AA"/>
    <w:rsid w:val="004639AE"/>
    <w:rsid w:val="00463B4A"/>
    <w:rsid w:val="00463BD2"/>
    <w:rsid w:val="00463C81"/>
    <w:rsid w:val="00463F9B"/>
    <w:rsid w:val="00464032"/>
    <w:rsid w:val="0046408F"/>
    <w:rsid w:val="0046409B"/>
    <w:rsid w:val="004640FB"/>
    <w:rsid w:val="00464185"/>
    <w:rsid w:val="00464271"/>
    <w:rsid w:val="00464406"/>
    <w:rsid w:val="00464606"/>
    <w:rsid w:val="00464618"/>
    <w:rsid w:val="00464729"/>
    <w:rsid w:val="004648AF"/>
    <w:rsid w:val="00464984"/>
    <w:rsid w:val="004649AF"/>
    <w:rsid w:val="00464A2C"/>
    <w:rsid w:val="00464BCF"/>
    <w:rsid w:val="00464CED"/>
    <w:rsid w:val="00464DA3"/>
    <w:rsid w:val="00465105"/>
    <w:rsid w:val="0046525F"/>
    <w:rsid w:val="00465380"/>
    <w:rsid w:val="004655B4"/>
    <w:rsid w:val="004655FE"/>
    <w:rsid w:val="00465671"/>
    <w:rsid w:val="00465723"/>
    <w:rsid w:val="00465756"/>
    <w:rsid w:val="00465879"/>
    <w:rsid w:val="00465906"/>
    <w:rsid w:val="0046592F"/>
    <w:rsid w:val="0046593A"/>
    <w:rsid w:val="00465B49"/>
    <w:rsid w:val="00465C96"/>
    <w:rsid w:val="00465DC6"/>
    <w:rsid w:val="00465F53"/>
    <w:rsid w:val="00465F94"/>
    <w:rsid w:val="004660B2"/>
    <w:rsid w:val="0046613D"/>
    <w:rsid w:val="004661C2"/>
    <w:rsid w:val="004665C1"/>
    <w:rsid w:val="004666EB"/>
    <w:rsid w:val="00466738"/>
    <w:rsid w:val="00466777"/>
    <w:rsid w:val="004667BE"/>
    <w:rsid w:val="00466B56"/>
    <w:rsid w:val="00466BD4"/>
    <w:rsid w:val="00466C68"/>
    <w:rsid w:val="00466CE4"/>
    <w:rsid w:val="00466CE5"/>
    <w:rsid w:val="00466E25"/>
    <w:rsid w:val="00466E6A"/>
    <w:rsid w:val="004670F9"/>
    <w:rsid w:val="00467313"/>
    <w:rsid w:val="00467314"/>
    <w:rsid w:val="00467443"/>
    <w:rsid w:val="004676E5"/>
    <w:rsid w:val="00467884"/>
    <w:rsid w:val="00467A9E"/>
    <w:rsid w:val="00467B59"/>
    <w:rsid w:val="00467C9B"/>
    <w:rsid w:val="00467D81"/>
    <w:rsid w:val="00467DAF"/>
    <w:rsid w:val="00467EBC"/>
    <w:rsid w:val="00467F23"/>
    <w:rsid w:val="00470003"/>
    <w:rsid w:val="0047000D"/>
    <w:rsid w:val="004700C0"/>
    <w:rsid w:val="0047012C"/>
    <w:rsid w:val="0047016B"/>
    <w:rsid w:val="004701A5"/>
    <w:rsid w:val="00470200"/>
    <w:rsid w:val="00470213"/>
    <w:rsid w:val="004704A0"/>
    <w:rsid w:val="004705D9"/>
    <w:rsid w:val="004705DF"/>
    <w:rsid w:val="00470641"/>
    <w:rsid w:val="004706B5"/>
    <w:rsid w:val="004706C7"/>
    <w:rsid w:val="004706D2"/>
    <w:rsid w:val="00470723"/>
    <w:rsid w:val="00470726"/>
    <w:rsid w:val="0047074D"/>
    <w:rsid w:val="00470782"/>
    <w:rsid w:val="00470A44"/>
    <w:rsid w:val="00470A96"/>
    <w:rsid w:val="00470BBF"/>
    <w:rsid w:val="00470C2B"/>
    <w:rsid w:val="00470C37"/>
    <w:rsid w:val="00470C5B"/>
    <w:rsid w:val="00471001"/>
    <w:rsid w:val="004711F3"/>
    <w:rsid w:val="004712B7"/>
    <w:rsid w:val="00471314"/>
    <w:rsid w:val="00471358"/>
    <w:rsid w:val="004714CD"/>
    <w:rsid w:val="004714F6"/>
    <w:rsid w:val="0047198A"/>
    <w:rsid w:val="00471F7E"/>
    <w:rsid w:val="00472307"/>
    <w:rsid w:val="00472419"/>
    <w:rsid w:val="00472624"/>
    <w:rsid w:val="004727A1"/>
    <w:rsid w:val="004727D7"/>
    <w:rsid w:val="00472872"/>
    <w:rsid w:val="00472895"/>
    <w:rsid w:val="00472910"/>
    <w:rsid w:val="00472939"/>
    <w:rsid w:val="004729D1"/>
    <w:rsid w:val="00472A97"/>
    <w:rsid w:val="00472AF0"/>
    <w:rsid w:val="00472B81"/>
    <w:rsid w:val="00472BB4"/>
    <w:rsid w:val="00472DBE"/>
    <w:rsid w:val="00472E05"/>
    <w:rsid w:val="00472EF9"/>
    <w:rsid w:val="00472F0E"/>
    <w:rsid w:val="00472FF7"/>
    <w:rsid w:val="004731A1"/>
    <w:rsid w:val="004731C6"/>
    <w:rsid w:val="004732DF"/>
    <w:rsid w:val="00473334"/>
    <w:rsid w:val="004735F0"/>
    <w:rsid w:val="0047366C"/>
    <w:rsid w:val="00473703"/>
    <w:rsid w:val="00473736"/>
    <w:rsid w:val="0047378B"/>
    <w:rsid w:val="004737B6"/>
    <w:rsid w:val="004737C0"/>
    <w:rsid w:val="004738E3"/>
    <w:rsid w:val="0047390D"/>
    <w:rsid w:val="00473926"/>
    <w:rsid w:val="00473C23"/>
    <w:rsid w:val="00473EA7"/>
    <w:rsid w:val="00473F4B"/>
    <w:rsid w:val="0047418C"/>
    <w:rsid w:val="004743B6"/>
    <w:rsid w:val="0047442E"/>
    <w:rsid w:val="0047446B"/>
    <w:rsid w:val="0047450F"/>
    <w:rsid w:val="0047456A"/>
    <w:rsid w:val="00474787"/>
    <w:rsid w:val="00474807"/>
    <w:rsid w:val="00474981"/>
    <w:rsid w:val="00474C42"/>
    <w:rsid w:val="00474C56"/>
    <w:rsid w:val="00474D14"/>
    <w:rsid w:val="00474D70"/>
    <w:rsid w:val="00474DC4"/>
    <w:rsid w:val="00474E40"/>
    <w:rsid w:val="004750AF"/>
    <w:rsid w:val="00475119"/>
    <w:rsid w:val="0047512F"/>
    <w:rsid w:val="004751BD"/>
    <w:rsid w:val="00475343"/>
    <w:rsid w:val="00475447"/>
    <w:rsid w:val="004755AF"/>
    <w:rsid w:val="00475688"/>
    <w:rsid w:val="0047580F"/>
    <w:rsid w:val="004758D4"/>
    <w:rsid w:val="00475A8A"/>
    <w:rsid w:val="00475AC7"/>
    <w:rsid w:val="00475ED0"/>
    <w:rsid w:val="00475FFB"/>
    <w:rsid w:val="004762E8"/>
    <w:rsid w:val="00476394"/>
    <w:rsid w:val="00476396"/>
    <w:rsid w:val="0047647F"/>
    <w:rsid w:val="004764DD"/>
    <w:rsid w:val="004764F3"/>
    <w:rsid w:val="00476551"/>
    <w:rsid w:val="00476580"/>
    <w:rsid w:val="00476792"/>
    <w:rsid w:val="00476820"/>
    <w:rsid w:val="00476838"/>
    <w:rsid w:val="00476D0C"/>
    <w:rsid w:val="00476D12"/>
    <w:rsid w:val="00476D73"/>
    <w:rsid w:val="00476D87"/>
    <w:rsid w:val="00476F3A"/>
    <w:rsid w:val="00477346"/>
    <w:rsid w:val="0047738A"/>
    <w:rsid w:val="004774AA"/>
    <w:rsid w:val="0047757B"/>
    <w:rsid w:val="004775D9"/>
    <w:rsid w:val="00477678"/>
    <w:rsid w:val="004777D1"/>
    <w:rsid w:val="00477828"/>
    <w:rsid w:val="0047788C"/>
    <w:rsid w:val="00477913"/>
    <w:rsid w:val="004779C8"/>
    <w:rsid w:val="00477A99"/>
    <w:rsid w:val="00477AC8"/>
    <w:rsid w:val="00477D91"/>
    <w:rsid w:val="00477DFE"/>
    <w:rsid w:val="00477E3C"/>
    <w:rsid w:val="00477E90"/>
    <w:rsid w:val="00480062"/>
    <w:rsid w:val="004800D3"/>
    <w:rsid w:val="004800F0"/>
    <w:rsid w:val="004800F9"/>
    <w:rsid w:val="004801A8"/>
    <w:rsid w:val="004802BB"/>
    <w:rsid w:val="00480347"/>
    <w:rsid w:val="0048044E"/>
    <w:rsid w:val="004805FC"/>
    <w:rsid w:val="004806AC"/>
    <w:rsid w:val="0048078C"/>
    <w:rsid w:val="0048081C"/>
    <w:rsid w:val="00480AC1"/>
    <w:rsid w:val="00480ADB"/>
    <w:rsid w:val="00480E38"/>
    <w:rsid w:val="00480E3B"/>
    <w:rsid w:val="00480EAB"/>
    <w:rsid w:val="00480F86"/>
    <w:rsid w:val="00481134"/>
    <w:rsid w:val="0048146A"/>
    <w:rsid w:val="00481471"/>
    <w:rsid w:val="00481622"/>
    <w:rsid w:val="004816F9"/>
    <w:rsid w:val="0048177C"/>
    <w:rsid w:val="00481979"/>
    <w:rsid w:val="00481A34"/>
    <w:rsid w:val="00481A36"/>
    <w:rsid w:val="00481B1B"/>
    <w:rsid w:val="00481DEE"/>
    <w:rsid w:val="00481DFE"/>
    <w:rsid w:val="00481EBF"/>
    <w:rsid w:val="00481F5A"/>
    <w:rsid w:val="004821C4"/>
    <w:rsid w:val="004823B8"/>
    <w:rsid w:val="004823FD"/>
    <w:rsid w:val="00482467"/>
    <w:rsid w:val="00482694"/>
    <w:rsid w:val="004826A7"/>
    <w:rsid w:val="004827E7"/>
    <w:rsid w:val="00482800"/>
    <w:rsid w:val="00482866"/>
    <w:rsid w:val="00482871"/>
    <w:rsid w:val="00482B51"/>
    <w:rsid w:val="00482BF2"/>
    <w:rsid w:val="00482CF2"/>
    <w:rsid w:val="00482EA0"/>
    <w:rsid w:val="00482EBF"/>
    <w:rsid w:val="0048316A"/>
    <w:rsid w:val="004831A7"/>
    <w:rsid w:val="004831DF"/>
    <w:rsid w:val="00483265"/>
    <w:rsid w:val="0048334A"/>
    <w:rsid w:val="004833EB"/>
    <w:rsid w:val="0048370E"/>
    <w:rsid w:val="00483878"/>
    <w:rsid w:val="004838EA"/>
    <w:rsid w:val="0048390E"/>
    <w:rsid w:val="00483ABE"/>
    <w:rsid w:val="00483B12"/>
    <w:rsid w:val="00483C99"/>
    <w:rsid w:val="00483F60"/>
    <w:rsid w:val="00483FAE"/>
    <w:rsid w:val="004840C2"/>
    <w:rsid w:val="00484137"/>
    <w:rsid w:val="0048414A"/>
    <w:rsid w:val="004842C5"/>
    <w:rsid w:val="004842CF"/>
    <w:rsid w:val="0048431E"/>
    <w:rsid w:val="0048432A"/>
    <w:rsid w:val="00484410"/>
    <w:rsid w:val="0048442A"/>
    <w:rsid w:val="00484615"/>
    <w:rsid w:val="0048469E"/>
    <w:rsid w:val="004846C2"/>
    <w:rsid w:val="004847EF"/>
    <w:rsid w:val="00484850"/>
    <w:rsid w:val="00484A1A"/>
    <w:rsid w:val="00484BB4"/>
    <w:rsid w:val="00484BBA"/>
    <w:rsid w:val="00484C8D"/>
    <w:rsid w:val="00484C94"/>
    <w:rsid w:val="00484E80"/>
    <w:rsid w:val="00484FB4"/>
    <w:rsid w:val="00484FBF"/>
    <w:rsid w:val="0048512F"/>
    <w:rsid w:val="004852D6"/>
    <w:rsid w:val="00485359"/>
    <w:rsid w:val="0048541A"/>
    <w:rsid w:val="004854B4"/>
    <w:rsid w:val="004854F3"/>
    <w:rsid w:val="00485624"/>
    <w:rsid w:val="00485740"/>
    <w:rsid w:val="004859F6"/>
    <w:rsid w:val="00485AC0"/>
    <w:rsid w:val="00485B5B"/>
    <w:rsid w:val="00485B82"/>
    <w:rsid w:val="00485BB2"/>
    <w:rsid w:val="00485C1C"/>
    <w:rsid w:val="00485D36"/>
    <w:rsid w:val="00485F83"/>
    <w:rsid w:val="00486090"/>
    <w:rsid w:val="0048614E"/>
    <w:rsid w:val="00486204"/>
    <w:rsid w:val="00486356"/>
    <w:rsid w:val="004864C0"/>
    <w:rsid w:val="004865CB"/>
    <w:rsid w:val="00486718"/>
    <w:rsid w:val="00486865"/>
    <w:rsid w:val="004868CB"/>
    <w:rsid w:val="00486900"/>
    <w:rsid w:val="00486962"/>
    <w:rsid w:val="00486979"/>
    <w:rsid w:val="004869EB"/>
    <w:rsid w:val="00486D62"/>
    <w:rsid w:val="00486DBB"/>
    <w:rsid w:val="00486EB8"/>
    <w:rsid w:val="004870D1"/>
    <w:rsid w:val="004871AE"/>
    <w:rsid w:val="00487201"/>
    <w:rsid w:val="00487230"/>
    <w:rsid w:val="004873FD"/>
    <w:rsid w:val="0048749A"/>
    <w:rsid w:val="00487586"/>
    <w:rsid w:val="00487648"/>
    <w:rsid w:val="0048765E"/>
    <w:rsid w:val="00487738"/>
    <w:rsid w:val="00487906"/>
    <w:rsid w:val="00487A47"/>
    <w:rsid w:val="00487C3A"/>
    <w:rsid w:val="00487C97"/>
    <w:rsid w:val="00487EFE"/>
    <w:rsid w:val="00487F8C"/>
    <w:rsid w:val="00487F97"/>
    <w:rsid w:val="00490099"/>
    <w:rsid w:val="0049016F"/>
    <w:rsid w:val="0049025A"/>
    <w:rsid w:val="00490281"/>
    <w:rsid w:val="004902EC"/>
    <w:rsid w:val="004903AB"/>
    <w:rsid w:val="0049055E"/>
    <w:rsid w:val="00490849"/>
    <w:rsid w:val="0049089E"/>
    <w:rsid w:val="004908C1"/>
    <w:rsid w:val="0049095D"/>
    <w:rsid w:val="00490A61"/>
    <w:rsid w:val="00490D4B"/>
    <w:rsid w:val="00490FAB"/>
    <w:rsid w:val="00491130"/>
    <w:rsid w:val="0049132D"/>
    <w:rsid w:val="00491332"/>
    <w:rsid w:val="00491403"/>
    <w:rsid w:val="00491541"/>
    <w:rsid w:val="0049159A"/>
    <w:rsid w:val="004915B3"/>
    <w:rsid w:val="004915F1"/>
    <w:rsid w:val="0049161C"/>
    <w:rsid w:val="0049164E"/>
    <w:rsid w:val="00491724"/>
    <w:rsid w:val="00491A28"/>
    <w:rsid w:val="00491AA8"/>
    <w:rsid w:val="00491B2F"/>
    <w:rsid w:val="00491C5E"/>
    <w:rsid w:val="00491DAB"/>
    <w:rsid w:val="00491F7E"/>
    <w:rsid w:val="0049201B"/>
    <w:rsid w:val="004921A4"/>
    <w:rsid w:val="00492220"/>
    <w:rsid w:val="00492377"/>
    <w:rsid w:val="0049247E"/>
    <w:rsid w:val="00492562"/>
    <w:rsid w:val="0049256C"/>
    <w:rsid w:val="00492663"/>
    <w:rsid w:val="00492787"/>
    <w:rsid w:val="004927F1"/>
    <w:rsid w:val="00492953"/>
    <w:rsid w:val="00492AAD"/>
    <w:rsid w:val="00492C71"/>
    <w:rsid w:val="00492CDB"/>
    <w:rsid w:val="00492CFF"/>
    <w:rsid w:val="00492F9E"/>
    <w:rsid w:val="00492FD9"/>
    <w:rsid w:val="00492FF1"/>
    <w:rsid w:val="00493231"/>
    <w:rsid w:val="0049328D"/>
    <w:rsid w:val="00493327"/>
    <w:rsid w:val="00493440"/>
    <w:rsid w:val="004934A7"/>
    <w:rsid w:val="004934E6"/>
    <w:rsid w:val="0049365A"/>
    <w:rsid w:val="00493722"/>
    <w:rsid w:val="00493815"/>
    <w:rsid w:val="00493A8E"/>
    <w:rsid w:val="00493DDC"/>
    <w:rsid w:val="00494016"/>
    <w:rsid w:val="0049404D"/>
    <w:rsid w:val="004940AD"/>
    <w:rsid w:val="004940E5"/>
    <w:rsid w:val="00494157"/>
    <w:rsid w:val="004941F7"/>
    <w:rsid w:val="00494272"/>
    <w:rsid w:val="00494311"/>
    <w:rsid w:val="0049441F"/>
    <w:rsid w:val="00494554"/>
    <w:rsid w:val="0049468C"/>
    <w:rsid w:val="00494802"/>
    <w:rsid w:val="00494B57"/>
    <w:rsid w:val="00494C28"/>
    <w:rsid w:val="00494CF2"/>
    <w:rsid w:val="00494ECC"/>
    <w:rsid w:val="00494F0E"/>
    <w:rsid w:val="00494FC0"/>
    <w:rsid w:val="00495087"/>
    <w:rsid w:val="0049564E"/>
    <w:rsid w:val="00495690"/>
    <w:rsid w:val="00495737"/>
    <w:rsid w:val="00495A6F"/>
    <w:rsid w:val="00495AA8"/>
    <w:rsid w:val="00495B6E"/>
    <w:rsid w:val="00495CC9"/>
    <w:rsid w:val="00495CE9"/>
    <w:rsid w:val="00495DD0"/>
    <w:rsid w:val="00495E35"/>
    <w:rsid w:val="00495E53"/>
    <w:rsid w:val="00496014"/>
    <w:rsid w:val="00496036"/>
    <w:rsid w:val="00496064"/>
    <w:rsid w:val="0049618D"/>
    <w:rsid w:val="004961C9"/>
    <w:rsid w:val="00496242"/>
    <w:rsid w:val="0049629B"/>
    <w:rsid w:val="0049630C"/>
    <w:rsid w:val="0049676C"/>
    <w:rsid w:val="0049677A"/>
    <w:rsid w:val="00496993"/>
    <w:rsid w:val="004969F1"/>
    <w:rsid w:val="00496A2C"/>
    <w:rsid w:val="00496FC3"/>
    <w:rsid w:val="0049709F"/>
    <w:rsid w:val="00497132"/>
    <w:rsid w:val="0049721A"/>
    <w:rsid w:val="004974B7"/>
    <w:rsid w:val="004975F3"/>
    <w:rsid w:val="00497644"/>
    <w:rsid w:val="00497721"/>
    <w:rsid w:val="0049773A"/>
    <w:rsid w:val="0049781A"/>
    <w:rsid w:val="00497878"/>
    <w:rsid w:val="00497A2B"/>
    <w:rsid w:val="00497A72"/>
    <w:rsid w:val="00497A74"/>
    <w:rsid w:val="00497A79"/>
    <w:rsid w:val="00497B6A"/>
    <w:rsid w:val="00497CF8"/>
    <w:rsid w:val="00497D11"/>
    <w:rsid w:val="00497F83"/>
    <w:rsid w:val="004A0030"/>
    <w:rsid w:val="004A009B"/>
    <w:rsid w:val="004A0385"/>
    <w:rsid w:val="004A03B6"/>
    <w:rsid w:val="004A0469"/>
    <w:rsid w:val="004A04CA"/>
    <w:rsid w:val="004A0534"/>
    <w:rsid w:val="004A05FB"/>
    <w:rsid w:val="004A062E"/>
    <w:rsid w:val="004A0719"/>
    <w:rsid w:val="004A077E"/>
    <w:rsid w:val="004A07CD"/>
    <w:rsid w:val="004A08CB"/>
    <w:rsid w:val="004A0AC8"/>
    <w:rsid w:val="004A0CE6"/>
    <w:rsid w:val="004A0D0A"/>
    <w:rsid w:val="004A0D0C"/>
    <w:rsid w:val="004A0DE4"/>
    <w:rsid w:val="004A0E01"/>
    <w:rsid w:val="004A0EF9"/>
    <w:rsid w:val="004A10CB"/>
    <w:rsid w:val="004A111F"/>
    <w:rsid w:val="004A1172"/>
    <w:rsid w:val="004A1318"/>
    <w:rsid w:val="004A145F"/>
    <w:rsid w:val="004A14E7"/>
    <w:rsid w:val="004A155E"/>
    <w:rsid w:val="004A16A0"/>
    <w:rsid w:val="004A16A7"/>
    <w:rsid w:val="004A1962"/>
    <w:rsid w:val="004A1986"/>
    <w:rsid w:val="004A1989"/>
    <w:rsid w:val="004A1A5C"/>
    <w:rsid w:val="004A1AAD"/>
    <w:rsid w:val="004A1D25"/>
    <w:rsid w:val="004A1D6B"/>
    <w:rsid w:val="004A1DBF"/>
    <w:rsid w:val="004A1F3C"/>
    <w:rsid w:val="004A2045"/>
    <w:rsid w:val="004A2072"/>
    <w:rsid w:val="004A214D"/>
    <w:rsid w:val="004A228A"/>
    <w:rsid w:val="004A232B"/>
    <w:rsid w:val="004A235C"/>
    <w:rsid w:val="004A2422"/>
    <w:rsid w:val="004A2492"/>
    <w:rsid w:val="004A2744"/>
    <w:rsid w:val="004A2767"/>
    <w:rsid w:val="004A2878"/>
    <w:rsid w:val="004A28C1"/>
    <w:rsid w:val="004A2930"/>
    <w:rsid w:val="004A2A8F"/>
    <w:rsid w:val="004A2AD5"/>
    <w:rsid w:val="004A2B7C"/>
    <w:rsid w:val="004A2D4E"/>
    <w:rsid w:val="004A2DAA"/>
    <w:rsid w:val="004A2DBC"/>
    <w:rsid w:val="004A313F"/>
    <w:rsid w:val="004A320C"/>
    <w:rsid w:val="004A3362"/>
    <w:rsid w:val="004A34D2"/>
    <w:rsid w:val="004A34FB"/>
    <w:rsid w:val="004A3557"/>
    <w:rsid w:val="004A35D5"/>
    <w:rsid w:val="004A35FF"/>
    <w:rsid w:val="004A395B"/>
    <w:rsid w:val="004A39E1"/>
    <w:rsid w:val="004A3B5D"/>
    <w:rsid w:val="004A3B74"/>
    <w:rsid w:val="004A3CE3"/>
    <w:rsid w:val="004A3D70"/>
    <w:rsid w:val="004A3E0F"/>
    <w:rsid w:val="004A3E18"/>
    <w:rsid w:val="004A3EAF"/>
    <w:rsid w:val="004A41DE"/>
    <w:rsid w:val="004A424B"/>
    <w:rsid w:val="004A42A1"/>
    <w:rsid w:val="004A42C5"/>
    <w:rsid w:val="004A4367"/>
    <w:rsid w:val="004A4451"/>
    <w:rsid w:val="004A44BF"/>
    <w:rsid w:val="004A44C8"/>
    <w:rsid w:val="004A44EA"/>
    <w:rsid w:val="004A44FF"/>
    <w:rsid w:val="004A4539"/>
    <w:rsid w:val="004A453C"/>
    <w:rsid w:val="004A458F"/>
    <w:rsid w:val="004A4613"/>
    <w:rsid w:val="004A49E1"/>
    <w:rsid w:val="004A49EC"/>
    <w:rsid w:val="004A4C29"/>
    <w:rsid w:val="004A4CBF"/>
    <w:rsid w:val="004A4D00"/>
    <w:rsid w:val="004A4EE7"/>
    <w:rsid w:val="004A501F"/>
    <w:rsid w:val="004A512F"/>
    <w:rsid w:val="004A51F9"/>
    <w:rsid w:val="004A520E"/>
    <w:rsid w:val="004A52AA"/>
    <w:rsid w:val="004A54CE"/>
    <w:rsid w:val="004A553A"/>
    <w:rsid w:val="004A56C8"/>
    <w:rsid w:val="004A5886"/>
    <w:rsid w:val="004A58D2"/>
    <w:rsid w:val="004A5986"/>
    <w:rsid w:val="004A5A5F"/>
    <w:rsid w:val="004A5B1F"/>
    <w:rsid w:val="004A5B25"/>
    <w:rsid w:val="004A5BAE"/>
    <w:rsid w:val="004A5C66"/>
    <w:rsid w:val="004A5EF8"/>
    <w:rsid w:val="004A5FE8"/>
    <w:rsid w:val="004A5FEA"/>
    <w:rsid w:val="004A6026"/>
    <w:rsid w:val="004A6073"/>
    <w:rsid w:val="004A60F5"/>
    <w:rsid w:val="004A610A"/>
    <w:rsid w:val="004A612E"/>
    <w:rsid w:val="004A634D"/>
    <w:rsid w:val="004A63CC"/>
    <w:rsid w:val="004A66A4"/>
    <w:rsid w:val="004A6751"/>
    <w:rsid w:val="004A6870"/>
    <w:rsid w:val="004A68A9"/>
    <w:rsid w:val="004A68E5"/>
    <w:rsid w:val="004A6A11"/>
    <w:rsid w:val="004A6B8F"/>
    <w:rsid w:val="004A6C27"/>
    <w:rsid w:val="004A6DBC"/>
    <w:rsid w:val="004A6E5B"/>
    <w:rsid w:val="004A6EA4"/>
    <w:rsid w:val="004A6ED3"/>
    <w:rsid w:val="004A6F1E"/>
    <w:rsid w:val="004A6FD1"/>
    <w:rsid w:val="004A70B5"/>
    <w:rsid w:val="004A71F9"/>
    <w:rsid w:val="004A72F4"/>
    <w:rsid w:val="004A7593"/>
    <w:rsid w:val="004A7709"/>
    <w:rsid w:val="004A7730"/>
    <w:rsid w:val="004A7736"/>
    <w:rsid w:val="004A7808"/>
    <w:rsid w:val="004A7850"/>
    <w:rsid w:val="004A79D8"/>
    <w:rsid w:val="004A7D81"/>
    <w:rsid w:val="004A7D8F"/>
    <w:rsid w:val="004A7DBF"/>
    <w:rsid w:val="004A7EF4"/>
    <w:rsid w:val="004A7F04"/>
    <w:rsid w:val="004B0033"/>
    <w:rsid w:val="004B0190"/>
    <w:rsid w:val="004B01B9"/>
    <w:rsid w:val="004B04E5"/>
    <w:rsid w:val="004B05DA"/>
    <w:rsid w:val="004B0818"/>
    <w:rsid w:val="004B0986"/>
    <w:rsid w:val="004B0A9E"/>
    <w:rsid w:val="004B0BDF"/>
    <w:rsid w:val="004B0C09"/>
    <w:rsid w:val="004B0C92"/>
    <w:rsid w:val="004B0CA4"/>
    <w:rsid w:val="004B0EBE"/>
    <w:rsid w:val="004B0FB4"/>
    <w:rsid w:val="004B1063"/>
    <w:rsid w:val="004B111E"/>
    <w:rsid w:val="004B11AE"/>
    <w:rsid w:val="004B134A"/>
    <w:rsid w:val="004B1355"/>
    <w:rsid w:val="004B1397"/>
    <w:rsid w:val="004B1770"/>
    <w:rsid w:val="004B1789"/>
    <w:rsid w:val="004B195A"/>
    <w:rsid w:val="004B198E"/>
    <w:rsid w:val="004B1A92"/>
    <w:rsid w:val="004B1B0F"/>
    <w:rsid w:val="004B1C6C"/>
    <w:rsid w:val="004B1E51"/>
    <w:rsid w:val="004B20C7"/>
    <w:rsid w:val="004B2173"/>
    <w:rsid w:val="004B21DF"/>
    <w:rsid w:val="004B251C"/>
    <w:rsid w:val="004B278D"/>
    <w:rsid w:val="004B2A4B"/>
    <w:rsid w:val="004B2D69"/>
    <w:rsid w:val="004B2DB8"/>
    <w:rsid w:val="004B2E33"/>
    <w:rsid w:val="004B3084"/>
    <w:rsid w:val="004B327C"/>
    <w:rsid w:val="004B3982"/>
    <w:rsid w:val="004B3A58"/>
    <w:rsid w:val="004B3ABA"/>
    <w:rsid w:val="004B3B3D"/>
    <w:rsid w:val="004B3C90"/>
    <w:rsid w:val="004B3D73"/>
    <w:rsid w:val="004B3D76"/>
    <w:rsid w:val="004B3E5E"/>
    <w:rsid w:val="004B42A1"/>
    <w:rsid w:val="004B4423"/>
    <w:rsid w:val="004B4484"/>
    <w:rsid w:val="004B4493"/>
    <w:rsid w:val="004B44F4"/>
    <w:rsid w:val="004B4653"/>
    <w:rsid w:val="004B4686"/>
    <w:rsid w:val="004B469E"/>
    <w:rsid w:val="004B488F"/>
    <w:rsid w:val="004B48D2"/>
    <w:rsid w:val="004B4989"/>
    <w:rsid w:val="004B4A38"/>
    <w:rsid w:val="004B4AD6"/>
    <w:rsid w:val="004B4B35"/>
    <w:rsid w:val="004B4C91"/>
    <w:rsid w:val="004B4D63"/>
    <w:rsid w:val="004B4ED6"/>
    <w:rsid w:val="004B4F63"/>
    <w:rsid w:val="004B4FC1"/>
    <w:rsid w:val="004B509B"/>
    <w:rsid w:val="004B5129"/>
    <w:rsid w:val="004B51A9"/>
    <w:rsid w:val="004B52E5"/>
    <w:rsid w:val="004B534E"/>
    <w:rsid w:val="004B5360"/>
    <w:rsid w:val="004B5526"/>
    <w:rsid w:val="004B557E"/>
    <w:rsid w:val="004B561F"/>
    <w:rsid w:val="004B5673"/>
    <w:rsid w:val="004B5960"/>
    <w:rsid w:val="004B5B21"/>
    <w:rsid w:val="004B5F0E"/>
    <w:rsid w:val="004B60CD"/>
    <w:rsid w:val="004B6140"/>
    <w:rsid w:val="004B616C"/>
    <w:rsid w:val="004B6180"/>
    <w:rsid w:val="004B61B8"/>
    <w:rsid w:val="004B61C5"/>
    <w:rsid w:val="004B6246"/>
    <w:rsid w:val="004B6321"/>
    <w:rsid w:val="004B65FC"/>
    <w:rsid w:val="004B65FF"/>
    <w:rsid w:val="004B67B9"/>
    <w:rsid w:val="004B6921"/>
    <w:rsid w:val="004B6995"/>
    <w:rsid w:val="004B69C2"/>
    <w:rsid w:val="004B6B1E"/>
    <w:rsid w:val="004B6C13"/>
    <w:rsid w:val="004B6E90"/>
    <w:rsid w:val="004B7074"/>
    <w:rsid w:val="004B70C6"/>
    <w:rsid w:val="004B7145"/>
    <w:rsid w:val="004B7206"/>
    <w:rsid w:val="004B7277"/>
    <w:rsid w:val="004B738D"/>
    <w:rsid w:val="004B746C"/>
    <w:rsid w:val="004B77EE"/>
    <w:rsid w:val="004B7896"/>
    <w:rsid w:val="004B78B7"/>
    <w:rsid w:val="004B7ABC"/>
    <w:rsid w:val="004B7BFF"/>
    <w:rsid w:val="004B7D61"/>
    <w:rsid w:val="004B7E77"/>
    <w:rsid w:val="004B7F19"/>
    <w:rsid w:val="004B7F77"/>
    <w:rsid w:val="004B7F9D"/>
    <w:rsid w:val="004C0028"/>
    <w:rsid w:val="004C0166"/>
    <w:rsid w:val="004C0195"/>
    <w:rsid w:val="004C0283"/>
    <w:rsid w:val="004C0418"/>
    <w:rsid w:val="004C05B3"/>
    <w:rsid w:val="004C060D"/>
    <w:rsid w:val="004C0710"/>
    <w:rsid w:val="004C0882"/>
    <w:rsid w:val="004C08C9"/>
    <w:rsid w:val="004C09BE"/>
    <w:rsid w:val="004C0B84"/>
    <w:rsid w:val="004C1033"/>
    <w:rsid w:val="004C1117"/>
    <w:rsid w:val="004C1199"/>
    <w:rsid w:val="004C119B"/>
    <w:rsid w:val="004C1209"/>
    <w:rsid w:val="004C1316"/>
    <w:rsid w:val="004C145F"/>
    <w:rsid w:val="004C14CF"/>
    <w:rsid w:val="004C167A"/>
    <w:rsid w:val="004C16FB"/>
    <w:rsid w:val="004C183E"/>
    <w:rsid w:val="004C1930"/>
    <w:rsid w:val="004C1934"/>
    <w:rsid w:val="004C1AF5"/>
    <w:rsid w:val="004C1CDE"/>
    <w:rsid w:val="004C1EB8"/>
    <w:rsid w:val="004C20E6"/>
    <w:rsid w:val="004C21C5"/>
    <w:rsid w:val="004C2213"/>
    <w:rsid w:val="004C2219"/>
    <w:rsid w:val="004C224B"/>
    <w:rsid w:val="004C22A4"/>
    <w:rsid w:val="004C2364"/>
    <w:rsid w:val="004C2475"/>
    <w:rsid w:val="004C24D8"/>
    <w:rsid w:val="004C268B"/>
    <w:rsid w:val="004C270F"/>
    <w:rsid w:val="004C27C0"/>
    <w:rsid w:val="004C2958"/>
    <w:rsid w:val="004C2AFE"/>
    <w:rsid w:val="004C2BF9"/>
    <w:rsid w:val="004C2CD9"/>
    <w:rsid w:val="004C2D96"/>
    <w:rsid w:val="004C2F72"/>
    <w:rsid w:val="004C2FDA"/>
    <w:rsid w:val="004C306D"/>
    <w:rsid w:val="004C3108"/>
    <w:rsid w:val="004C327C"/>
    <w:rsid w:val="004C33F8"/>
    <w:rsid w:val="004C34E5"/>
    <w:rsid w:val="004C353E"/>
    <w:rsid w:val="004C360C"/>
    <w:rsid w:val="004C3666"/>
    <w:rsid w:val="004C3831"/>
    <w:rsid w:val="004C38F6"/>
    <w:rsid w:val="004C391E"/>
    <w:rsid w:val="004C39E4"/>
    <w:rsid w:val="004C3BAD"/>
    <w:rsid w:val="004C3C41"/>
    <w:rsid w:val="004C3CB8"/>
    <w:rsid w:val="004C3E6D"/>
    <w:rsid w:val="004C3F2B"/>
    <w:rsid w:val="004C44E2"/>
    <w:rsid w:val="004C4671"/>
    <w:rsid w:val="004C4730"/>
    <w:rsid w:val="004C477B"/>
    <w:rsid w:val="004C47C7"/>
    <w:rsid w:val="004C4883"/>
    <w:rsid w:val="004C4916"/>
    <w:rsid w:val="004C49A0"/>
    <w:rsid w:val="004C49AF"/>
    <w:rsid w:val="004C4AB3"/>
    <w:rsid w:val="004C4AB8"/>
    <w:rsid w:val="004C4B88"/>
    <w:rsid w:val="004C4BBA"/>
    <w:rsid w:val="004C4C55"/>
    <w:rsid w:val="004C4CE4"/>
    <w:rsid w:val="004C4DB2"/>
    <w:rsid w:val="004C4ED3"/>
    <w:rsid w:val="004C50AA"/>
    <w:rsid w:val="004C52D4"/>
    <w:rsid w:val="004C5304"/>
    <w:rsid w:val="004C5305"/>
    <w:rsid w:val="004C5359"/>
    <w:rsid w:val="004C535E"/>
    <w:rsid w:val="004C536B"/>
    <w:rsid w:val="004C5517"/>
    <w:rsid w:val="004C5578"/>
    <w:rsid w:val="004C5583"/>
    <w:rsid w:val="004C55A8"/>
    <w:rsid w:val="004C5778"/>
    <w:rsid w:val="004C57FB"/>
    <w:rsid w:val="004C581B"/>
    <w:rsid w:val="004C58EA"/>
    <w:rsid w:val="004C5912"/>
    <w:rsid w:val="004C5A01"/>
    <w:rsid w:val="004C5F47"/>
    <w:rsid w:val="004C5FC9"/>
    <w:rsid w:val="004C60BE"/>
    <w:rsid w:val="004C61F7"/>
    <w:rsid w:val="004C6395"/>
    <w:rsid w:val="004C63C0"/>
    <w:rsid w:val="004C6A60"/>
    <w:rsid w:val="004C6B73"/>
    <w:rsid w:val="004C6CC1"/>
    <w:rsid w:val="004C6DB1"/>
    <w:rsid w:val="004C6F68"/>
    <w:rsid w:val="004C6FDB"/>
    <w:rsid w:val="004C721F"/>
    <w:rsid w:val="004C726F"/>
    <w:rsid w:val="004C733E"/>
    <w:rsid w:val="004C73AD"/>
    <w:rsid w:val="004C73C9"/>
    <w:rsid w:val="004C74BA"/>
    <w:rsid w:val="004C7518"/>
    <w:rsid w:val="004C794E"/>
    <w:rsid w:val="004C7DFD"/>
    <w:rsid w:val="004C7EC5"/>
    <w:rsid w:val="004C7FA0"/>
    <w:rsid w:val="004C7FD5"/>
    <w:rsid w:val="004D02B5"/>
    <w:rsid w:val="004D041F"/>
    <w:rsid w:val="004D0446"/>
    <w:rsid w:val="004D0523"/>
    <w:rsid w:val="004D05D4"/>
    <w:rsid w:val="004D068A"/>
    <w:rsid w:val="004D069E"/>
    <w:rsid w:val="004D06CC"/>
    <w:rsid w:val="004D08C3"/>
    <w:rsid w:val="004D0903"/>
    <w:rsid w:val="004D0914"/>
    <w:rsid w:val="004D0998"/>
    <w:rsid w:val="004D0B23"/>
    <w:rsid w:val="004D0B4D"/>
    <w:rsid w:val="004D0BD8"/>
    <w:rsid w:val="004D0D0B"/>
    <w:rsid w:val="004D0DDB"/>
    <w:rsid w:val="004D112E"/>
    <w:rsid w:val="004D1480"/>
    <w:rsid w:val="004D15C0"/>
    <w:rsid w:val="004D17DB"/>
    <w:rsid w:val="004D1813"/>
    <w:rsid w:val="004D1823"/>
    <w:rsid w:val="004D19B8"/>
    <w:rsid w:val="004D1D21"/>
    <w:rsid w:val="004D1F7D"/>
    <w:rsid w:val="004D2202"/>
    <w:rsid w:val="004D2213"/>
    <w:rsid w:val="004D2307"/>
    <w:rsid w:val="004D23B6"/>
    <w:rsid w:val="004D23BC"/>
    <w:rsid w:val="004D2644"/>
    <w:rsid w:val="004D2A08"/>
    <w:rsid w:val="004D2A1C"/>
    <w:rsid w:val="004D2AD1"/>
    <w:rsid w:val="004D2B5B"/>
    <w:rsid w:val="004D2C6E"/>
    <w:rsid w:val="004D2C9F"/>
    <w:rsid w:val="004D2D26"/>
    <w:rsid w:val="004D2E23"/>
    <w:rsid w:val="004D2F9F"/>
    <w:rsid w:val="004D328E"/>
    <w:rsid w:val="004D32F1"/>
    <w:rsid w:val="004D3434"/>
    <w:rsid w:val="004D3455"/>
    <w:rsid w:val="004D3523"/>
    <w:rsid w:val="004D3533"/>
    <w:rsid w:val="004D3680"/>
    <w:rsid w:val="004D368E"/>
    <w:rsid w:val="004D3695"/>
    <w:rsid w:val="004D3865"/>
    <w:rsid w:val="004D3917"/>
    <w:rsid w:val="004D3A13"/>
    <w:rsid w:val="004D3A9E"/>
    <w:rsid w:val="004D3E30"/>
    <w:rsid w:val="004D41D8"/>
    <w:rsid w:val="004D4372"/>
    <w:rsid w:val="004D4522"/>
    <w:rsid w:val="004D4635"/>
    <w:rsid w:val="004D46F4"/>
    <w:rsid w:val="004D494C"/>
    <w:rsid w:val="004D49BD"/>
    <w:rsid w:val="004D49E6"/>
    <w:rsid w:val="004D49FA"/>
    <w:rsid w:val="004D4ACE"/>
    <w:rsid w:val="004D4BB1"/>
    <w:rsid w:val="004D4D0E"/>
    <w:rsid w:val="004D4D99"/>
    <w:rsid w:val="004D4EA6"/>
    <w:rsid w:val="004D4EDD"/>
    <w:rsid w:val="004D507D"/>
    <w:rsid w:val="004D50E9"/>
    <w:rsid w:val="004D5107"/>
    <w:rsid w:val="004D51B7"/>
    <w:rsid w:val="004D5523"/>
    <w:rsid w:val="004D5B14"/>
    <w:rsid w:val="004D5C3D"/>
    <w:rsid w:val="004D5C8A"/>
    <w:rsid w:val="004D5D1E"/>
    <w:rsid w:val="004D5DCA"/>
    <w:rsid w:val="004D6015"/>
    <w:rsid w:val="004D623C"/>
    <w:rsid w:val="004D62F3"/>
    <w:rsid w:val="004D63CA"/>
    <w:rsid w:val="004D6446"/>
    <w:rsid w:val="004D644C"/>
    <w:rsid w:val="004D64AA"/>
    <w:rsid w:val="004D64B4"/>
    <w:rsid w:val="004D65CD"/>
    <w:rsid w:val="004D6627"/>
    <w:rsid w:val="004D66D1"/>
    <w:rsid w:val="004D673F"/>
    <w:rsid w:val="004D6880"/>
    <w:rsid w:val="004D6933"/>
    <w:rsid w:val="004D6A70"/>
    <w:rsid w:val="004D6BBC"/>
    <w:rsid w:val="004D6D65"/>
    <w:rsid w:val="004D6E75"/>
    <w:rsid w:val="004D6F6C"/>
    <w:rsid w:val="004D6FD4"/>
    <w:rsid w:val="004D70D8"/>
    <w:rsid w:val="004D7217"/>
    <w:rsid w:val="004D7235"/>
    <w:rsid w:val="004D7355"/>
    <w:rsid w:val="004D73BA"/>
    <w:rsid w:val="004D7494"/>
    <w:rsid w:val="004D7498"/>
    <w:rsid w:val="004D759B"/>
    <w:rsid w:val="004D7641"/>
    <w:rsid w:val="004D784E"/>
    <w:rsid w:val="004D78DC"/>
    <w:rsid w:val="004D790B"/>
    <w:rsid w:val="004D7AA8"/>
    <w:rsid w:val="004D7D77"/>
    <w:rsid w:val="004E017F"/>
    <w:rsid w:val="004E01C5"/>
    <w:rsid w:val="004E0211"/>
    <w:rsid w:val="004E032A"/>
    <w:rsid w:val="004E0351"/>
    <w:rsid w:val="004E03A1"/>
    <w:rsid w:val="004E047B"/>
    <w:rsid w:val="004E0518"/>
    <w:rsid w:val="004E051F"/>
    <w:rsid w:val="004E0527"/>
    <w:rsid w:val="004E0534"/>
    <w:rsid w:val="004E05B5"/>
    <w:rsid w:val="004E06F4"/>
    <w:rsid w:val="004E0788"/>
    <w:rsid w:val="004E09BE"/>
    <w:rsid w:val="004E0CBD"/>
    <w:rsid w:val="004E0D98"/>
    <w:rsid w:val="004E0F1C"/>
    <w:rsid w:val="004E10A5"/>
    <w:rsid w:val="004E1183"/>
    <w:rsid w:val="004E11AE"/>
    <w:rsid w:val="004E11E9"/>
    <w:rsid w:val="004E130B"/>
    <w:rsid w:val="004E1330"/>
    <w:rsid w:val="004E1413"/>
    <w:rsid w:val="004E1820"/>
    <w:rsid w:val="004E18B8"/>
    <w:rsid w:val="004E18E8"/>
    <w:rsid w:val="004E1D53"/>
    <w:rsid w:val="004E1FAF"/>
    <w:rsid w:val="004E22E0"/>
    <w:rsid w:val="004E2339"/>
    <w:rsid w:val="004E25C6"/>
    <w:rsid w:val="004E2682"/>
    <w:rsid w:val="004E2868"/>
    <w:rsid w:val="004E2915"/>
    <w:rsid w:val="004E29E4"/>
    <w:rsid w:val="004E2ACC"/>
    <w:rsid w:val="004E2C94"/>
    <w:rsid w:val="004E2C9F"/>
    <w:rsid w:val="004E2D30"/>
    <w:rsid w:val="004E2DEA"/>
    <w:rsid w:val="004E2E22"/>
    <w:rsid w:val="004E2E64"/>
    <w:rsid w:val="004E2FDC"/>
    <w:rsid w:val="004E3105"/>
    <w:rsid w:val="004E31B4"/>
    <w:rsid w:val="004E32D3"/>
    <w:rsid w:val="004E33AF"/>
    <w:rsid w:val="004E3480"/>
    <w:rsid w:val="004E35AB"/>
    <w:rsid w:val="004E35B4"/>
    <w:rsid w:val="004E3671"/>
    <w:rsid w:val="004E3927"/>
    <w:rsid w:val="004E3B37"/>
    <w:rsid w:val="004E3B67"/>
    <w:rsid w:val="004E3BD4"/>
    <w:rsid w:val="004E3C0E"/>
    <w:rsid w:val="004E3CC5"/>
    <w:rsid w:val="004E3D0F"/>
    <w:rsid w:val="004E3D77"/>
    <w:rsid w:val="004E3E90"/>
    <w:rsid w:val="004E3ECE"/>
    <w:rsid w:val="004E3ED9"/>
    <w:rsid w:val="004E3F0D"/>
    <w:rsid w:val="004E4166"/>
    <w:rsid w:val="004E433C"/>
    <w:rsid w:val="004E43C7"/>
    <w:rsid w:val="004E462A"/>
    <w:rsid w:val="004E4853"/>
    <w:rsid w:val="004E4BA6"/>
    <w:rsid w:val="004E4D32"/>
    <w:rsid w:val="004E4FDE"/>
    <w:rsid w:val="004E500E"/>
    <w:rsid w:val="004E50A1"/>
    <w:rsid w:val="004E50E2"/>
    <w:rsid w:val="004E5315"/>
    <w:rsid w:val="004E5317"/>
    <w:rsid w:val="004E5343"/>
    <w:rsid w:val="004E5419"/>
    <w:rsid w:val="004E57E2"/>
    <w:rsid w:val="004E5822"/>
    <w:rsid w:val="004E5A38"/>
    <w:rsid w:val="004E5B6D"/>
    <w:rsid w:val="004E5DB2"/>
    <w:rsid w:val="004E5DE7"/>
    <w:rsid w:val="004E5DFE"/>
    <w:rsid w:val="004E5F68"/>
    <w:rsid w:val="004E5FD3"/>
    <w:rsid w:val="004E5FE2"/>
    <w:rsid w:val="004E634E"/>
    <w:rsid w:val="004E64B4"/>
    <w:rsid w:val="004E650A"/>
    <w:rsid w:val="004E6564"/>
    <w:rsid w:val="004E663A"/>
    <w:rsid w:val="004E6868"/>
    <w:rsid w:val="004E69E3"/>
    <w:rsid w:val="004E70C2"/>
    <w:rsid w:val="004E728C"/>
    <w:rsid w:val="004E7388"/>
    <w:rsid w:val="004E73A9"/>
    <w:rsid w:val="004E73CE"/>
    <w:rsid w:val="004E73FA"/>
    <w:rsid w:val="004E74D6"/>
    <w:rsid w:val="004E7556"/>
    <w:rsid w:val="004E7681"/>
    <w:rsid w:val="004E7A20"/>
    <w:rsid w:val="004E7C22"/>
    <w:rsid w:val="004E7D5B"/>
    <w:rsid w:val="004E7E5B"/>
    <w:rsid w:val="004F006A"/>
    <w:rsid w:val="004F00DD"/>
    <w:rsid w:val="004F00EF"/>
    <w:rsid w:val="004F01E9"/>
    <w:rsid w:val="004F0308"/>
    <w:rsid w:val="004F0615"/>
    <w:rsid w:val="004F067C"/>
    <w:rsid w:val="004F071B"/>
    <w:rsid w:val="004F086B"/>
    <w:rsid w:val="004F0975"/>
    <w:rsid w:val="004F0998"/>
    <w:rsid w:val="004F0AB9"/>
    <w:rsid w:val="004F0AC8"/>
    <w:rsid w:val="004F0B23"/>
    <w:rsid w:val="004F0B3D"/>
    <w:rsid w:val="004F0C26"/>
    <w:rsid w:val="004F0C2D"/>
    <w:rsid w:val="004F0D65"/>
    <w:rsid w:val="004F0EA9"/>
    <w:rsid w:val="004F0F41"/>
    <w:rsid w:val="004F0F6C"/>
    <w:rsid w:val="004F1232"/>
    <w:rsid w:val="004F1564"/>
    <w:rsid w:val="004F16BE"/>
    <w:rsid w:val="004F1822"/>
    <w:rsid w:val="004F1854"/>
    <w:rsid w:val="004F18E7"/>
    <w:rsid w:val="004F1907"/>
    <w:rsid w:val="004F19E3"/>
    <w:rsid w:val="004F1ACC"/>
    <w:rsid w:val="004F1C9C"/>
    <w:rsid w:val="004F20CF"/>
    <w:rsid w:val="004F20DC"/>
    <w:rsid w:val="004F21F6"/>
    <w:rsid w:val="004F243A"/>
    <w:rsid w:val="004F24FD"/>
    <w:rsid w:val="004F25A0"/>
    <w:rsid w:val="004F25E7"/>
    <w:rsid w:val="004F2686"/>
    <w:rsid w:val="004F2749"/>
    <w:rsid w:val="004F2842"/>
    <w:rsid w:val="004F2863"/>
    <w:rsid w:val="004F28B8"/>
    <w:rsid w:val="004F28DA"/>
    <w:rsid w:val="004F2983"/>
    <w:rsid w:val="004F2991"/>
    <w:rsid w:val="004F29C6"/>
    <w:rsid w:val="004F2C95"/>
    <w:rsid w:val="004F2CD9"/>
    <w:rsid w:val="004F2DB6"/>
    <w:rsid w:val="004F2E8B"/>
    <w:rsid w:val="004F2EA3"/>
    <w:rsid w:val="004F2EF0"/>
    <w:rsid w:val="004F2FD1"/>
    <w:rsid w:val="004F315C"/>
    <w:rsid w:val="004F31A1"/>
    <w:rsid w:val="004F3315"/>
    <w:rsid w:val="004F33DF"/>
    <w:rsid w:val="004F3514"/>
    <w:rsid w:val="004F356A"/>
    <w:rsid w:val="004F3891"/>
    <w:rsid w:val="004F3940"/>
    <w:rsid w:val="004F39D8"/>
    <w:rsid w:val="004F39EE"/>
    <w:rsid w:val="004F3C0E"/>
    <w:rsid w:val="004F3C4E"/>
    <w:rsid w:val="004F3E33"/>
    <w:rsid w:val="004F3E5F"/>
    <w:rsid w:val="004F3EE8"/>
    <w:rsid w:val="004F400B"/>
    <w:rsid w:val="004F4035"/>
    <w:rsid w:val="004F41D5"/>
    <w:rsid w:val="004F4231"/>
    <w:rsid w:val="004F4366"/>
    <w:rsid w:val="004F4970"/>
    <w:rsid w:val="004F4EBC"/>
    <w:rsid w:val="004F4F2D"/>
    <w:rsid w:val="004F5033"/>
    <w:rsid w:val="004F50D9"/>
    <w:rsid w:val="004F53E4"/>
    <w:rsid w:val="004F541D"/>
    <w:rsid w:val="004F556D"/>
    <w:rsid w:val="004F566E"/>
    <w:rsid w:val="004F584E"/>
    <w:rsid w:val="004F58E3"/>
    <w:rsid w:val="004F5A3C"/>
    <w:rsid w:val="004F5A5A"/>
    <w:rsid w:val="004F5C29"/>
    <w:rsid w:val="004F5C65"/>
    <w:rsid w:val="004F5CF3"/>
    <w:rsid w:val="004F5F9A"/>
    <w:rsid w:val="004F5FA0"/>
    <w:rsid w:val="004F610B"/>
    <w:rsid w:val="004F61C3"/>
    <w:rsid w:val="004F6270"/>
    <w:rsid w:val="004F63A9"/>
    <w:rsid w:val="004F63DC"/>
    <w:rsid w:val="004F64F5"/>
    <w:rsid w:val="004F65FB"/>
    <w:rsid w:val="004F6926"/>
    <w:rsid w:val="004F6973"/>
    <w:rsid w:val="004F6A56"/>
    <w:rsid w:val="004F6A8D"/>
    <w:rsid w:val="004F6AF6"/>
    <w:rsid w:val="004F6D36"/>
    <w:rsid w:val="004F6F64"/>
    <w:rsid w:val="004F7393"/>
    <w:rsid w:val="004F74D3"/>
    <w:rsid w:val="004F7578"/>
    <w:rsid w:val="004F7601"/>
    <w:rsid w:val="004F7730"/>
    <w:rsid w:val="004F775A"/>
    <w:rsid w:val="004F775B"/>
    <w:rsid w:val="004F77E2"/>
    <w:rsid w:val="004F7812"/>
    <w:rsid w:val="004F781C"/>
    <w:rsid w:val="004F791B"/>
    <w:rsid w:val="004F7B84"/>
    <w:rsid w:val="004F7BA1"/>
    <w:rsid w:val="004F7BE3"/>
    <w:rsid w:val="004F7D01"/>
    <w:rsid w:val="004F7DF5"/>
    <w:rsid w:val="00500312"/>
    <w:rsid w:val="0050042D"/>
    <w:rsid w:val="00500459"/>
    <w:rsid w:val="005004B1"/>
    <w:rsid w:val="00500945"/>
    <w:rsid w:val="00500B35"/>
    <w:rsid w:val="00500C1A"/>
    <w:rsid w:val="00500C86"/>
    <w:rsid w:val="00500D0B"/>
    <w:rsid w:val="00500E07"/>
    <w:rsid w:val="00501059"/>
    <w:rsid w:val="0050108E"/>
    <w:rsid w:val="0050113E"/>
    <w:rsid w:val="00501384"/>
    <w:rsid w:val="005013BB"/>
    <w:rsid w:val="00501430"/>
    <w:rsid w:val="00501447"/>
    <w:rsid w:val="00501682"/>
    <w:rsid w:val="0050193E"/>
    <w:rsid w:val="00501A89"/>
    <w:rsid w:val="00501B0B"/>
    <w:rsid w:val="00501B9C"/>
    <w:rsid w:val="00501CBF"/>
    <w:rsid w:val="00501D12"/>
    <w:rsid w:val="00501DFB"/>
    <w:rsid w:val="00501E8C"/>
    <w:rsid w:val="00501FA1"/>
    <w:rsid w:val="00502117"/>
    <w:rsid w:val="00502202"/>
    <w:rsid w:val="00502275"/>
    <w:rsid w:val="0050244E"/>
    <w:rsid w:val="00502614"/>
    <w:rsid w:val="00502749"/>
    <w:rsid w:val="0050275A"/>
    <w:rsid w:val="005027B6"/>
    <w:rsid w:val="005027CF"/>
    <w:rsid w:val="00502864"/>
    <w:rsid w:val="00502DA7"/>
    <w:rsid w:val="00502DED"/>
    <w:rsid w:val="00502DFF"/>
    <w:rsid w:val="005030D2"/>
    <w:rsid w:val="005030F3"/>
    <w:rsid w:val="005032BC"/>
    <w:rsid w:val="005032EC"/>
    <w:rsid w:val="00503383"/>
    <w:rsid w:val="00503424"/>
    <w:rsid w:val="0050347F"/>
    <w:rsid w:val="00503530"/>
    <w:rsid w:val="005035AE"/>
    <w:rsid w:val="005035EE"/>
    <w:rsid w:val="005036AC"/>
    <w:rsid w:val="00503835"/>
    <w:rsid w:val="00503A5D"/>
    <w:rsid w:val="00503BFE"/>
    <w:rsid w:val="00503F09"/>
    <w:rsid w:val="00503F2A"/>
    <w:rsid w:val="00503F2B"/>
    <w:rsid w:val="00503F88"/>
    <w:rsid w:val="00503F8A"/>
    <w:rsid w:val="005043EA"/>
    <w:rsid w:val="005043FE"/>
    <w:rsid w:val="0050451A"/>
    <w:rsid w:val="00504554"/>
    <w:rsid w:val="00504560"/>
    <w:rsid w:val="005045F6"/>
    <w:rsid w:val="00504679"/>
    <w:rsid w:val="00504706"/>
    <w:rsid w:val="00504B40"/>
    <w:rsid w:val="00504B72"/>
    <w:rsid w:val="00504C22"/>
    <w:rsid w:val="00504C40"/>
    <w:rsid w:val="00504D24"/>
    <w:rsid w:val="00504E10"/>
    <w:rsid w:val="005050C7"/>
    <w:rsid w:val="00505185"/>
    <w:rsid w:val="005052ED"/>
    <w:rsid w:val="005053EB"/>
    <w:rsid w:val="005053F3"/>
    <w:rsid w:val="00505791"/>
    <w:rsid w:val="00505818"/>
    <w:rsid w:val="0050591D"/>
    <w:rsid w:val="00505A13"/>
    <w:rsid w:val="00505AE5"/>
    <w:rsid w:val="00505BD5"/>
    <w:rsid w:val="00505C32"/>
    <w:rsid w:val="00505CD5"/>
    <w:rsid w:val="00505D05"/>
    <w:rsid w:val="00505D86"/>
    <w:rsid w:val="00505DA2"/>
    <w:rsid w:val="00505E3B"/>
    <w:rsid w:val="00505F0B"/>
    <w:rsid w:val="00505FAD"/>
    <w:rsid w:val="00506068"/>
    <w:rsid w:val="00506094"/>
    <w:rsid w:val="0050618E"/>
    <w:rsid w:val="005061DB"/>
    <w:rsid w:val="00506206"/>
    <w:rsid w:val="005062F6"/>
    <w:rsid w:val="00506458"/>
    <w:rsid w:val="00506481"/>
    <w:rsid w:val="005064F3"/>
    <w:rsid w:val="00506593"/>
    <w:rsid w:val="00506674"/>
    <w:rsid w:val="0050689E"/>
    <w:rsid w:val="005068C3"/>
    <w:rsid w:val="00506907"/>
    <w:rsid w:val="005069B1"/>
    <w:rsid w:val="005069DF"/>
    <w:rsid w:val="00506AC5"/>
    <w:rsid w:val="00506ACD"/>
    <w:rsid w:val="00506C70"/>
    <w:rsid w:val="00506C72"/>
    <w:rsid w:val="00506ED0"/>
    <w:rsid w:val="00507002"/>
    <w:rsid w:val="00507043"/>
    <w:rsid w:val="00507069"/>
    <w:rsid w:val="00507131"/>
    <w:rsid w:val="00507277"/>
    <w:rsid w:val="005072E6"/>
    <w:rsid w:val="00507557"/>
    <w:rsid w:val="0050766B"/>
    <w:rsid w:val="00507877"/>
    <w:rsid w:val="00507940"/>
    <w:rsid w:val="00507A94"/>
    <w:rsid w:val="00507AAB"/>
    <w:rsid w:val="00507BF0"/>
    <w:rsid w:val="00507CCB"/>
    <w:rsid w:val="00507D1A"/>
    <w:rsid w:val="00507E68"/>
    <w:rsid w:val="0051020B"/>
    <w:rsid w:val="005102D6"/>
    <w:rsid w:val="00510338"/>
    <w:rsid w:val="00510386"/>
    <w:rsid w:val="0051039F"/>
    <w:rsid w:val="005103A8"/>
    <w:rsid w:val="00510592"/>
    <w:rsid w:val="0051095C"/>
    <w:rsid w:val="005109F2"/>
    <w:rsid w:val="00510B29"/>
    <w:rsid w:val="00510B95"/>
    <w:rsid w:val="00510D8D"/>
    <w:rsid w:val="00510EBC"/>
    <w:rsid w:val="00510F8C"/>
    <w:rsid w:val="005111A9"/>
    <w:rsid w:val="005112E2"/>
    <w:rsid w:val="00511331"/>
    <w:rsid w:val="005114B5"/>
    <w:rsid w:val="005114B7"/>
    <w:rsid w:val="00511893"/>
    <w:rsid w:val="00511896"/>
    <w:rsid w:val="005119ED"/>
    <w:rsid w:val="00511A4D"/>
    <w:rsid w:val="00511B02"/>
    <w:rsid w:val="00511B4D"/>
    <w:rsid w:val="00511B8A"/>
    <w:rsid w:val="00511C8C"/>
    <w:rsid w:val="00511F30"/>
    <w:rsid w:val="005120F8"/>
    <w:rsid w:val="00512112"/>
    <w:rsid w:val="00512346"/>
    <w:rsid w:val="00512472"/>
    <w:rsid w:val="00512476"/>
    <w:rsid w:val="0051272B"/>
    <w:rsid w:val="00512937"/>
    <w:rsid w:val="005129AD"/>
    <w:rsid w:val="00512B13"/>
    <w:rsid w:val="00512B9E"/>
    <w:rsid w:val="00512B9F"/>
    <w:rsid w:val="00512C64"/>
    <w:rsid w:val="00512D4B"/>
    <w:rsid w:val="00512DD5"/>
    <w:rsid w:val="0051305D"/>
    <w:rsid w:val="005130E5"/>
    <w:rsid w:val="0051329D"/>
    <w:rsid w:val="005134B0"/>
    <w:rsid w:val="005135A1"/>
    <w:rsid w:val="0051368E"/>
    <w:rsid w:val="00513A03"/>
    <w:rsid w:val="00513B10"/>
    <w:rsid w:val="00513B36"/>
    <w:rsid w:val="00513B7E"/>
    <w:rsid w:val="00513BF7"/>
    <w:rsid w:val="00513D56"/>
    <w:rsid w:val="00513D5B"/>
    <w:rsid w:val="00513E22"/>
    <w:rsid w:val="00513EB7"/>
    <w:rsid w:val="00513FDA"/>
    <w:rsid w:val="005140B7"/>
    <w:rsid w:val="00514206"/>
    <w:rsid w:val="00514212"/>
    <w:rsid w:val="005143A7"/>
    <w:rsid w:val="0051451C"/>
    <w:rsid w:val="0051460A"/>
    <w:rsid w:val="00514810"/>
    <w:rsid w:val="0051483A"/>
    <w:rsid w:val="00514894"/>
    <w:rsid w:val="00514898"/>
    <w:rsid w:val="00514B1C"/>
    <w:rsid w:val="00514BA4"/>
    <w:rsid w:val="00514CEF"/>
    <w:rsid w:val="00514DE5"/>
    <w:rsid w:val="00515071"/>
    <w:rsid w:val="005150BB"/>
    <w:rsid w:val="0051510B"/>
    <w:rsid w:val="00515175"/>
    <w:rsid w:val="00515353"/>
    <w:rsid w:val="0051535F"/>
    <w:rsid w:val="005153AE"/>
    <w:rsid w:val="00515580"/>
    <w:rsid w:val="00515671"/>
    <w:rsid w:val="005157E8"/>
    <w:rsid w:val="00515A2C"/>
    <w:rsid w:val="00515A7B"/>
    <w:rsid w:val="00515B3F"/>
    <w:rsid w:val="00515C84"/>
    <w:rsid w:val="00515C98"/>
    <w:rsid w:val="00515CD7"/>
    <w:rsid w:val="00515DE1"/>
    <w:rsid w:val="00515DE5"/>
    <w:rsid w:val="00515E41"/>
    <w:rsid w:val="00515E90"/>
    <w:rsid w:val="00516277"/>
    <w:rsid w:val="0051665C"/>
    <w:rsid w:val="00516727"/>
    <w:rsid w:val="00516A31"/>
    <w:rsid w:val="00516BC1"/>
    <w:rsid w:val="00516BD3"/>
    <w:rsid w:val="00516C3B"/>
    <w:rsid w:val="00516C78"/>
    <w:rsid w:val="00516CEC"/>
    <w:rsid w:val="00516CFA"/>
    <w:rsid w:val="00516D53"/>
    <w:rsid w:val="00516D96"/>
    <w:rsid w:val="00516FB7"/>
    <w:rsid w:val="00516FC1"/>
    <w:rsid w:val="005170B9"/>
    <w:rsid w:val="00517223"/>
    <w:rsid w:val="00517238"/>
    <w:rsid w:val="00517484"/>
    <w:rsid w:val="0051753F"/>
    <w:rsid w:val="005176B6"/>
    <w:rsid w:val="00517794"/>
    <w:rsid w:val="00517891"/>
    <w:rsid w:val="005178E4"/>
    <w:rsid w:val="005178FE"/>
    <w:rsid w:val="00517B7C"/>
    <w:rsid w:val="00517C60"/>
    <w:rsid w:val="00517C78"/>
    <w:rsid w:val="00517D67"/>
    <w:rsid w:val="00517DAB"/>
    <w:rsid w:val="00517E20"/>
    <w:rsid w:val="00517E2B"/>
    <w:rsid w:val="00517FCF"/>
    <w:rsid w:val="00520181"/>
    <w:rsid w:val="005201FB"/>
    <w:rsid w:val="0052024D"/>
    <w:rsid w:val="00520283"/>
    <w:rsid w:val="005202EC"/>
    <w:rsid w:val="0052045F"/>
    <w:rsid w:val="0052047B"/>
    <w:rsid w:val="0052062D"/>
    <w:rsid w:val="00520709"/>
    <w:rsid w:val="00520D68"/>
    <w:rsid w:val="00520E85"/>
    <w:rsid w:val="00521038"/>
    <w:rsid w:val="00521059"/>
    <w:rsid w:val="005212F4"/>
    <w:rsid w:val="0052136B"/>
    <w:rsid w:val="00521583"/>
    <w:rsid w:val="005215DC"/>
    <w:rsid w:val="00521846"/>
    <w:rsid w:val="00521958"/>
    <w:rsid w:val="00521ABF"/>
    <w:rsid w:val="00521BD8"/>
    <w:rsid w:val="00521D60"/>
    <w:rsid w:val="00521DF6"/>
    <w:rsid w:val="00521F1E"/>
    <w:rsid w:val="00522092"/>
    <w:rsid w:val="00522289"/>
    <w:rsid w:val="0052228C"/>
    <w:rsid w:val="00522312"/>
    <w:rsid w:val="00522366"/>
    <w:rsid w:val="00522408"/>
    <w:rsid w:val="0052242A"/>
    <w:rsid w:val="005225A2"/>
    <w:rsid w:val="005225B5"/>
    <w:rsid w:val="0052276C"/>
    <w:rsid w:val="00522995"/>
    <w:rsid w:val="00522A87"/>
    <w:rsid w:val="00522DCA"/>
    <w:rsid w:val="00522DCD"/>
    <w:rsid w:val="00522E63"/>
    <w:rsid w:val="00522F3D"/>
    <w:rsid w:val="00523044"/>
    <w:rsid w:val="0052319A"/>
    <w:rsid w:val="0052324C"/>
    <w:rsid w:val="0052335A"/>
    <w:rsid w:val="00523369"/>
    <w:rsid w:val="005234D9"/>
    <w:rsid w:val="005235A7"/>
    <w:rsid w:val="00523602"/>
    <w:rsid w:val="00523662"/>
    <w:rsid w:val="00523684"/>
    <w:rsid w:val="00523755"/>
    <w:rsid w:val="005238A3"/>
    <w:rsid w:val="0052398E"/>
    <w:rsid w:val="00523A92"/>
    <w:rsid w:val="00523AA6"/>
    <w:rsid w:val="00523C4F"/>
    <w:rsid w:val="00523D68"/>
    <w:rsid w:val="00523DA2"/>
    <w:rsid w:val="00523EB2"/>
    <w:rsid w:val="00523F0F"/>
    <w:rsid w:val="00524093"/>
    <w:rsid w:val="00524094"/>
    <w:rsid w:val="00524191"/>
    <w:rsid w:val="0052430D"/>
    <w:rsid w:val="00524438"/>
    <w:rsid w:val="0052451C"/>
    <w:rsid w:val="005246A9"/>
    <w:rsid w:val="00524B45"/>
    <w:rsid w:val="00524CAB"/>
    <w:rsid w:val="00524DAD"/>
    <w:rsid w:val="00524E03"/>
    <w:rsid w:val="00524E67"/>
    <w:rsid w:val="00524E6D"/>
    <w:rsid w:val="00524ED7"/>
    <w:rsid w:val="00524EDE"/>
    <w:rsid w:val="00524F19"/>
    <w:rsid w:val="00524FAF"/>
    <w:rsid w:val="005250B0"/>
    <w:rsid w:val="00525105"/>
    <w:rsid w:val="005252A4"/>
    <w:rsid w:val="005253D3"/>
    <w:rsid w:val="0052560B"/>
    <w:rsid w:val="00525A3A"/>
    <w:rsid w:val="00525BEA"/>
    <w:rsid w:val="00525E85"/>
    <w:rsid w:val="00525FBD"/>
    <w:rsid w:val="00526010"/>
    <w:rsid w:val="005260FB"/>
    <w:rsid w:val="005263F1"/>
    <w:rsid w:val="00526460"/>
    <w:rsid w:val="00526712"/>
    <w:rsid w:val="00526756"/>
    <w:rsid w:val="00526A89"/>
    <w:rsid w:val="00526CAE"/>
    <w:rsid w:val="00526F7B"/>
    <w:rsid w:val="00526FC4"/>
    <w:rsid w:val="0052703B"/>
    <w:rsid w:val="005272F4"/>
    <w:rsid w:val="00527327"/>
    <w:rsid w:val="00527346"/>
    <w:rsid w:val="0052738A"/>
    <w:rsid w:val="005273B5"/>
    <w:rsid w:val="00527468"/>
    <w:rsid w:val="005274D3"/>
    <w:rsid w:val="005274D8"/>
    <w:rsid w:val="00527696"/>
    <w:rsid w:val="00527835"/>
    <w:rsid w:val="005279E7"/>
    <w:rsid w:val="00527BD8"/>
    <w:rsid w:val="00527F24"/>
    <w:rsid w:val="00527F7A"/>
    <w:rsid w:val="0053002F"/>
    <w:rsid w:val="00530191"/>
    <w:rsid w:val="005301C6"/>
    <w:rsid w:val="0053032F"/>
    <w:rsid w:val="00530333"/>
    <w:rsid w:val="00530452"/>
    <w:rsid w:val="005304C2"/>
    <w:rsid w:val="005304FC"/>
    <w:rsid w:val="005307D5"/>
    <w:rsid w:val="005308A7"/>
    <w:rsid w:val="00530BB6"/>
    <w:rsid w:val="00530BE3"/>
    <w:rsid w:val="00530C97"/>
    <w:rsid w:val="00530CD6"/>
    <w:rsid w:val="00530DAB"/>
    <w:rsid w:val="00530DB6"/>
    <w:rsid w:val="00530FE0"/>
    <w:rsid w:val="00531105"/>
    <w:rsid w:val="00531143"/>
    <w:rsid w:val="00531158"/>
    <w:rsid w:val="00531468"/>
    <w:rsid w:val="0053149D"/>
    <w:rsid w:val="00531683"/>
    <w:rsid w:val="005317DC"/>
    <w:rsid w:val="005319BB"/>
    <w:rsid w:val="00531C06"/>
    <w:rsid w:val="005320C7"/>
    <w:rsid w:val="005321F6"/>
    <w:rsid w:val="00532325"/>
    <w:rsid w:val="00532379"/>
    <w:rsid w:val="005323B3"/>
    <w:rsid w:val="00532687"/>
    <w:rsid w:val="005326D2"/>
    <w:rsid w:val="0053285C"/>
    <w:rsid w:val="0053287A"/>
    <w:rsid w:val="00532A55"/>
    <w:rsid w:val="00532AE8"/>
    <w:rsid w:val="00532D74"/>
    <w:rsid w:val="00532E4E"/>
    <w:rsid w:val="00533141"/>
    <w:rsid w:val="005332B8"/>
    <w:rsid w:val="00533344"/>
    <w:rsid w:val="00533351"/>
    <w:rsid w:val="005334DF"/>
    <w:rsid w:val="0053369E"/>
    <w:rsid w:val="005337BC"/>
    <w:rsid w:val="0053384B"/>
    <w:rsid w:val="00533EB4"/>
    <w:rsid w:val="00533F07"/>
    <w:rsid w:val="00533F7F"/>
    <w:rsid w:val="00533FF9"/>
    <w:rsid w:val="005341B4"/>
    <w:rsid w:val="0053465C"/>
    <w:rsid w:val="005346C4"/>
    <w:rsid w:val="00534762"/>
    <w:rsid w:val="00534945"/>
    <w:rsid w:val="00534A34"/>
    <w:rsid w:val="00534AB3"/>
    <w:rsid w:val="00534AD5"/>
    <w:rsid w:val="00534B3E"/>
    <w:rsid w:val="00534C48"/>
    <w:rsid w:val="00534D4E"/>
    <w:rsid w:val="00534ED4"/>
    <w:rsid w:val="00534F9D"/>
    <w:rsid w:val="0053551C"/>
    <w:rsid w:val="0053565F"/>
    <w:rsid w:val="00535855"/>
    <w:rsid w:val="00535A92"/>
    <w:rsid w:val="00535F71"/>
    <w:rsid w:val="0053619A"/>
    <w:rsid w:val="0053620B"/>
    <w:rsid w:val="00536351"/>
    <w:rsid w:val="00536377"/>
    <w:rsid w:val="00536492"/>
    <w:rsid w:val="00536527"/>
    <w:rsid w:val="00536B32"/>
    <w:rsid w:val="00536CAB"/>
    <w:rsid w:val="00536CC7"/>
    <w:rsid w:val="00536D06"/>
    <w:rsid w:val="00536D7F"/>
    <w:rsid w:val="005374F3"/>
    <w:rsid w:val="00537791"/>
    <w:rsid w:val="00537D3A"/>
    <w:rsid w:val="00537DCA"/>
    <w:rsid w:val="00537EF3"/>
    <w:rsid w:val="00537FA5"/>
    <w:rsid w:val="0054005F"/>
    <w:rsid w:val="005400BB"/>
    <w:rsid w:val="00540154"/>
    <w:rsid w:val="005401C3"/>
    <w:rsid w:val="005401D7"/>
    <w:rsid w:val="005401E3"/>
    <w:rsid w:val="005402C5"/>
    <w:rsid w:val="0054037C"/>
    <w:rsid w:val="00540448"/>
    <w:rsid w:val="00540534"/>
    <w:rsid w:val="0054056E"/>
    <w:rsid w:val="00540579"/>
    <w:rsid w:val="00540896"/>
    <w:rsid w:val="005409AD"/>
    <w:rsid w:val="005409BE"/>
    <w:rsid w:val="005409ED"/>
    <w:rsid w:val="00540B86"/>
    <w:rsid w:val="00540CE9"/>
    <w:rsid w:val="00540DD8"/>
    <w:rsid w:val="00540E01"/>
    <w:rsid w:val="00540E25"/>
    <w:rsid w:val="00540EDC"/>
    <w:rsid w:val="00540F36"/>
    <w:rsid w:val="005411FA"/>
    <w:rsid w:val="0054158B"/>
    <w:rsid w:val="005415FE"/>
    <w:rsid w:val="0054162F"/>
    <w:rsid w:val="0054166E"/>
    <w:rsid w:val="005417A9"/>
    <w:rsid w:val="00541A17"/>
    <w:rsid w:val="00541A29"/>
    <w:rsid w:val="00541A2C"/>
    <w:rsid w:val="00541A81"/>
    <w:rsid w:val="00541B3B"/>
    <w:rsid w:val="00541BF6"/>
    <w:rsid w:val="00541CBA"/>
    <w:rsid w:val="00541D71"/>
    <w:rsid w:val="00541E7B"/>
    <w:rsid w:val="00541EA9"/>
    <w:rsid w:val="00541F28"/>
    <w:rsid w:val="00542019"/>
    <w:rsid w:val="0054206A"/>
    <w:rsid w:val="0054214B"/>
    <w:rsid w:val="005421A6"/>
    <w:rsid w:val="0054225D"/>
    <w:rsid w:val="005422D4"/>
    <w:rsid w:val="0054241B"/>
    <w:rsid w:val="005424E7"/>
    <w:rsid w:val="005426AA"/>
    <w:rsid w:val="005426B2"/>
    <w:rsid w:val="0054279E"/>
    <w:rsid w:val="00542849"/>
    <w:rsid w:val="0054286D"/>
    <w:rsid w:val="00542A2B"/>
    <w:rsid w:val="00542AF2"/>
    <w:rsid w:val="00542C01"/>
    <w:rsid w:val="00542CAA"/>
    <w:rsid w:val="00542DE2"/>
    <w:rsid w:val="00542DED"/>
    <w:rsid w:val="00542E6B"/>
    <w:rsid w:val="00542EB8"/>
    <w:rsid w:val="00542F3D"/>
    <w:rsid w:val="00542F56"/>
    <w:rsid w:val="00542FC2"/>
    <w:rsid w:val="00543052"/>
    <w:rsid w:val="005430B3"/>
    <w:rsid w:val="005430F4"/>
    <w:rsid w:val="005431F1"/>
    <w:rsid w:val="005432A0"/>
    <w:rsid w:val="005434A9"/>
    <w:rsid w:val="005436D9"/>
    <w:rsid w:val="0054399F"/>
    <w:rsid w:val="00543D04"/>
    <w:rsid w:val="00543EC0"/>
    <w:rsid w:val="00543EE3"/>
    <w:rsid w:val="00543EFA"/>
    <w:rsid w:val="00544219"/>
    <w:rsid w:val="005442A8"/>
    <w:rsid w:val="0054430F"/>
    <w:rsid w:val="00544451"/>
    <w:rsid w:val="005444FB"/>
    <w:rsid w:val="00544545"/>
    <w:rsid w:val="00544649"/>
    <w:rsid w:val="005446C0"/>
    <w:rsid w:val="005446D3"/>
    <w:rsid w:val="005446ED"/>
    <w:rsid w:val="00544781"/>
    <w:rsid w:val="00544823"/>
    <w:rsid w:val="005448CA"/>
    <w:rsid w:val="005448E6"/>
    <w:rsid w:val="00544A3A"/>
    <w:rsid w:val="00544AD7"/>
    <w:rsid w:val="00544D52"/>
    <w:rsid w:val="00545559"/>
    <w:rsid w:val="0054555E"/>
    <w:rsid w:val="00545720"/>
    <w:rsid w:val="00545878"/>
    <w:rsid w:val="00545936"/>
    <w:rsid w:val="00545AE1"/>
    <w:rsid w:val="00545BC0"/>
    <w:rsid w:val="00545E25"/>
    <w:rsid w:val="00545E8B"/>
    <w:rsid w:val="00545FB5"/>
    <w:rsid w:val="00546286"/>
    <w:rsid w:val="00546328"/>
    <w:rsid w:val="005463D3"/>
    <w:rsid w:val="00546512"/>
    <w:rsid w:val="0054683A"/>
    <w:rsid w:val="00546943"/>
    <w:rsid w:val="00546AA2"/>
    <w:rsid w:val="00546AEF"/>
    <w:rsid w:val="00546B8C"/>
    <w:rsid w:val="00546CBA"/>
    <w:rsid w:val="00546EBA"/>
    <w:rsid w:val="005471C1"/>
    <w:rsid w:val="005474B9"/>
    <w:rsid w:val="0054776E"/>
    <w:rsid w:val="00547A51"/>
    <w:rsid w:val="00547B18"/>
    <w:rsid w:val="00547C54"/>
    <w:rsid w:val="00547C70"/>
    <w:rsid w:val="00547CE2"/>
    <w:rsid w:val="00550002"/>
    <w:rsid w:val="00550116"/>
    <w:rsid w:val="005501AB"/>
    <w:rsid w:val="005504F4"/>
    <w:rsid w:val="00550584"/>
    <w:rsid w:val="0055083A"/>
    <w:rsid w:val="0055092E"/>
    <w:rsid w:val="00550ABA"/>
    <w:rsid w:val="00550BDB"/>
    <w:rsid w:val="00550D91"/>
    <w:rsid w:val="00550D97"/>
    <w:rsid w:val="00550E0D"/>
    <w:rsid w:val="00550E68"/>
    <w:rsid w:val="00550F48"/>
    <w:rsid w:val="00550F4F"/>
    <w:rsid w:val="00551044"/>
    <w:rsid w:val="00551092"/>
    <w:rsid w:val="00551272"/>
    <w:rsid w:val="00551297"/>
    <w:rsid w:val="00551321"/>
    <w:rsid w:val="00551329"/>
    <w:rsid w:val="0055134E"/>
    <w:rsid w:val="00551468"/>
    <w:rsid w:val="005514EA"/>
    <w:rsid w:val="00551569"/>
    <w:rsid w:val="00551678"/>
    <w:rsid w:val="005516AA"/>
    <w:rsid w:val="005516AE"/>
    <w:rsid w:val="00551725"/>
    <w:rsid w:val="00551978"/>
    <w:rsid w:val="00551B0E"/>
    <w:rsid w:val="00551BFD"/>
    <w:rsid w:val="00551D41"/>
    <w:rsid w:val="00551FCF"/>
    <w:rsid w:val="00551FF9"/>
    <w:rsid w:val="00552032"/>
    <w:rsid w:val="005520A0"/>
    <w:rsid w:val="005520BC"/>
    <w:rsid w:val="0055213A"/>
    <w:rsid w:val="00552163"/>
    <w:rsid w:val="005521C0"/>
    <w:rsid w:val="005523E7"/>
    <w:rsid w:val="0055243B"/>
    <w:rsid w:val="00552487"/>
    <w:rsid w:val="005524DA"/>
    <w:rsid w:val="00552613"/>
    <w:rsid w:val="005526E9"/>
    <w:rsid w:val="0055278C"/>
    <w:rsid w:val="00552877"/>
    <w:rsid w:val="005529CC"/>
    <w:rsid w:val="00552B15"/>
    <w:rsid w:val="00552B96"/>
    <w:rsid w:val="00552C89"/>
    <w:rsid w:val="00552D4F"/>
    <w:rsid w:val="00552EC6"/>
    <w:rsid w:val="00552FBF"/>
    <w:rsid w:val="00553039"/>
    <w:rsid w:val="005530C4"/>
    <w:rsid w:val="00553156"/>
    <w:rsid w:val="005532C8"/>
    <w:rsid w:val="00553347"/>
    <w:rsid w:val="00553442"/>
    <w:rsid w:val="005534AB"/>
    <w:rsid w:val="005536E2"/>
    <w:rsid w:val="005536F8"/>
    <w:rsid w:val="00553A55"/>
    <w:rsid w:val="00553C02"/>
    <w:rsid w:val="00553C08"/>
    <w:rsid w:val="00553FA0"/>
    <w:rsid w:val="00553FE5"/>
    <w:rsid w:val="005541D3"/>
    <w:rsid w:val="00554353"/>
    <w:rsid w:val="005543B8"/>
    <w:rsid w:val="0055452F"/>
    <w:rsid w:val="00554657"/>
    <w:rsid w:val="0055471A"/>
    <w:rsid w:val="005548B5"/>
    <w:rsid w:val="00554B6F"/>
    <w:rsid w:val="00554B7F"/>
    <w:rsid w:val="00554BE4"/>
    <w:rsid w:val="00554C22"/>
    <w:rsid w:val="00554C85"/>
    <w:rsid w:val="00554CE2"/>
    <w:rsid w:val="00554D11"/>
    <w:rsid w:val="00555271"/>
    <w:rsid w:val="00555491"/>
    <w:rsid w:val="00555499"/>
    <w:rsid w:val="00555716"/>
    <w:rsid w:val="00555732"/>
    <w:rsid w:val="00555A49"/>
    <w:rsid w:val="00555A99"/>
    <w:rsid w:val="00555B38"/>
    <w:rsid w:val="00555B6F"/>
    <w:rsid w:val="00555B89"/>
    <w:rsid w:val="00555C68"/>
    <w:rsid w:val="00555D72"/>
    <w:rsid w:val="00555E2B"/>
    <w:rsid w:val="00555E7F"/>
    <w:rsid w:val="00555F9E"/>
    <w:rsid w:val="00556033"/>
    <w:rsid w:val="00556169"/>
    <w:rsid w:val="00556195"/>
    <w:rsid w:val="00556334"/>
    <w:rsid w:val="005563EE"/>
    <w:rsid w:val="00556622"/>
    <w:rsid w:val="0055674E"/>
    <w:rsid w:val="00556888"/>
    <w:rsid w:val="005569F8"/>
    <w:rsid w:val="00556DD4"/>
    <w:rsid w:val="00556EF6"/>
    <w:rsid w:val="0055717B"/>
    <w:rsid w:val="0055717E"/>
    <w:rsid w:val="00557181"/>
    <w:rsid w:val="005572B0"/>
    <w:rsid w:val="005572C2"/>
    <w:rsid w:val="005572C9"/>
    <w:rsid w:val="00557300"/>
    <w:rsid w:val="00557410"/>
    <w:rsid w:val="00557425"/>
    <w:rsid w:val="005576A4"/>
    <w:rsid w:val="005579FC"/>
    <w:rsid w:val="00557B61"/>
    <w:rsid w:val="00557B9A"/>
    <w:rsid w:val="00557F31"/>
    <w:rsid w:val="0056004B"/>
    <w:rsid w:val="00560294"/>
    <w:rsid w:val="005604DC"/>
    <w:rsid w:val="00560619"/>
    <w:rsid w:val="005607E6"/>
    <w:rsid w:val="00560900"/>
    <w:rsid w:val="00560C51"/>
    <w:rsid w:val="00560DEF"/>
    <w:rsid w:val="00560F2F"/>
    <w:rsid w:val="00561018"/>
    <w:rsid w:val="0056119C"/>
    <w:rsid w:val="005611AD"/>
    <w:rsid w:val="00561310"/>
    <w:rsid w:val="00561311"/>
    <w:rsid w:val="005613FC"/>
    <w:rsid w:val="0056152B"/>
    <w:rsid w:val="00561535"/>
    <w:rsid w:val="0056159B"/>
    <w:rsid w:val="00561609"/>
    <w:rsid w:val="0056185A"/>
    <w:rsid w:val="00561AD3"/>
    <w:rsid w:val="00561AF9"/>
    <w:rsid w:val="00561B30"/>
    <w:rsid w:val="00561CD2"/>
    <w:rsid w:val="00561D70"/>
    <w:rsid w:val="0056213A"/>
    <w:rsid w:val="005621DF"/>
    <w:rsid w:val="0056238F"/>
    <w:rsid w:val="005623E0"/>
    <w:rsid w:val="00562518"/>
    <w:rsid w:val="00562686"/>
    <w:rsid w:val="0056273F"/>
    <w:rsid w:val="005628FB"/>
    <w:rsid w:val="00562A0A"/>
    <w:rsid w:val="00562CDB"/>
    <w:rsid w:val="00562D7F"/>
    <w:rsid w:val="00562DB0"/>
    <w:rsid w:val="00562F9E"/>
    <w:rsid w:val="0056300E"/>
    <w:rsid w:val="00563087"/>
    <w:rsid w:val="0056319A"/>
    <w:rsid w:val="0056319D"/>
    <w:rsid w:val="005631C0"/>
    <w:rsid w:val="00563295"/>
    <w:rsid w:val="0056329C"/>
    <w:rsid w:val="00563689"/>
    <w:rsid w:val="005636D3"/>
    <w:rsid w:val="00563767"/>
    <w:rsid w:val="005639B6"/>
    <w:rsid w:val="00563AD4"/>
    <w:rsid w:val="00563B79"/>
    <w:rsid w:val="00563C63"/>
    <w:rsid w:val="00563FD3"/>
    <w:rsid w:val="005641D4"/>
    <w:rsid w:val="005641ED"/>
    <w:rsid w:val="00564266"/>
    <w:rsid w:val="0056426F"/>
    <w:rsid w:val="005643EF"/>
    <w:rsid w:val="0056452E"/>
    <w:rsid w:val="0056469F"/>
    <w:rsid w:val="005646A0"/>
    <w:rsid w:val="005648EB"/>
    <w:rsid w:val="00564950"/>
    <w:rsid w:val="00564A27"/>
    <w:rsid w:val="00564A28"/>
    <w:rsid w:val="00564B3D"/>
    <w:rsid w:val="00564BF0"/>
    <w:rsid w:val="00564D74"/>
    <w:rsid w:val="00564F87"/>
    <w:rsid w:val="0056507A"/>
    <w:rsid w:val="005650CE"/>
    <w:rsid w:val="0056523B"/>
    <w:rsid w:val="005652ED"/>
    <w:rsid w:val="00565325"/>
    <w:rsid w:val="00565612"/>
    <w:rsid w:val="0056566E"/>
    <w:rsid w:val="00565771"/>
    <w:rsid w:val="005657A0"/>
    <w:rsid w:val="0056589D"/>
    <w:rsid w:val="005658B9"/>
    <w:rsid w:val="00565B73"/>
    <w:rsid w:val="00565E5D"/>
    <w:rsid w:val="00565E77"/>
    <w:rsid w:val="00565E98"/>
    <w:rsid w:val="00565F85"/>
    <w:rsid w:val="00566047"/>
    <w:rsid w:val="0056616D"/>
    <w:rsid w:val="0056616E"/>
    <w:rsid w:val="005661E4"/>
    <w:rsid w:val="00566506"/>
    <w:rsid w:val="00566646"/>
    <w:rsid w:val="00566767"/>
    <w:rsid w:val="00566844"/>
    <w:rsid w:val="005668A5"/>
    <w:rsid w:val="005668C1"/>
    <w:rsid w:val="00566ACB"/>
    <w:rsid w:val="00566DB1"/>
    <w:rsid w:val="00566EC6"/>
    <w:rsid w:val="00566F54"/>
    <w:rsid w:val="00567010"/>
    <w:rsid w:val="005670A0"/>
    <w:rsid w:val="005670A9"/>
    <w:rsid w:val="00567117"/>
    <w:rsid w:val="0056712C"/>
    <w:rsid w:val="005671CE"/>
    <w:rsid w:val="005672F1"/>
    <w:rsid w:val="00567389"/>
    <w:rsid w:val="00567559"/>
    <w:rsid w:val="005675EF"/>
    <w:rsid w:val="00567619"/>
    <w:rsid w:val="00567664"/>
    <w:rsid w:val="005676C0"/>
    <w:rsid w:val="005676FD"/>
    <w:rsid w:val="00567953"/>
    <w:rsid w:val="00567980"/>
    <w:rsid w:val="00567B9F"/>
    <w:rsid w:val="00567C4D"/>
    <w:rsid w:val="00567E0F"/>
    <w:rsid w:val="00567FD5"/>
    <w:rsid w:val="00570123"/>
    <w:rsid w:val="0057016E"/>
    <w:rsid w:val="00570182"/>
    <w:rsid w:val="0057019B"/>
    <w:rsid w:val="005702AF"/>
    <w:rsid w:val="005703E8"/>
    <w:rsid w:val="005704C2"/>
    <w:rsid w:val="00570750"/>
    <w:rsid w:val="00570976"/>
    <w:rsid w:val="005709C8"/>
    <w:rsid w:val="005709CB"/>
    <w:rsid w:val="005709E0"/>
    <w:rsid w:val="00570AF8"/>
    <w:rsid w:val="00570CD3"/>
    <w:rsid w:val="00570D03"/>
    <w:rsid w:val="00570DC2"/>
    <w:rsid w:val="00570EFC"/>
    <w:rsid w:val="00571045"/>
    <w:rsid w:val="005710B8"/>
    <w:rsid w:val="0057115E"/>
    <w:rsid w:val="0057118D"/>
    <w:rsid w:val="0057130F"/>
    <w:rsid w:val="005714F8"/>
    <w:rsid w:val="00571574"/>
    <w:rsid w:val="00571644"/>
    <w:rsid w:val="00571767"/>
    <w:rsid w:val="00571A1D"/>
    <w:rsid w:val="00571A4B"/>
    <w:rsid w:val="00571C33"/>
    <w:rsid w:val="00571D56"/>
    <w:rsid w:val="00571F0C"/>
    <w:rsid w:val="00572053"/>
    <w:rsid w:val="005723E9"/>
    <w:rsid w:val="00572412"/>
    <w:rsid w:val="00572453"/>
    <w:rsid w:val="0057248D"/>
    <w:rsid w:val="005724D1"/>
    <w:rsid w:val="0057289A"/>
    <w:rsid w:val="00572944"/>
    <w:rsid w:val="00572B47"/>
    <w:rsid w:val="00572B85"/>
    <w:rsid w:val="00572BDA"/>
    <w:rsid w:val="00572C0E"/>
    <w:rsid w:val="00572C38"/>
    <w:rsid w:val="00572C61"/>
    <w:rsid w:val="00572CD9"/>
    <w:rsid w:val="00572E44"/>
    <w:rsid w:val="00572F75"/>
    <w:rsid w:val="00572FC2"/>
    <w:rsid w:val="00573073"/>
    <w:rsid w:val="0057320C"/>
    <w:rsid w:val="00573755"/>
    <w:rsid w:val="005737D3"/>
    <w:rsid w:val="005737DF"/>
    <w:rsid w:val="005738CF"/>
    <w:rsid w:val="005738D9"/>
    <w:rsid w:val="005738F1"/>
    <w:rsid w:val="0057393D"/>
    <w:rsid w:val="00573990"/>
    <w:rsid w:val="00573A60"/>
    <w:rsid w:val="00573DD9"/>
    <w:rsid w:val="00573E82"/>
    <w:rsid w:val="00573EAE"/>
    <w:rsid w:val="00573FD3"/>
    <w:rsid w:val="00574090"/>
    <w:rsid w:val="0057429D"/>
    <w:rsid w:val="0057446E"/>
    <w:rsid w:val="005744B3"/>
    <w:rsid w:val="00574670"/>
    <w:rsid w:val="00574851"/>
    <w:rsid w:val="0057493C"/>
    <w:rsid w:val="005749F3"/>
    <w:rsid w:val="00574CA9"/>
    <w:rsid w:val="00574D29"/>
    <w:rsid w:val="00574D49"/>
    <w:rsid w:val="00574E17"/>
    <w:rsid w:val="00574E67"/>
    <w:rsid w:val="00574F63"/>
    <w:rsid w:val="0057508B"/>
    <w:rsid w:val="005750A2"/>
    <w:rsid w:val="005754E3"/>
    <w:rsid w:val="00575585"/>
    <w:rsid w:val="0057569C"/>
    <w:rsid w:val="00575786"/>
    <w:rsid w:val="0057581E"/>
    <w:rsid w:val="0057594A"/>
    <w:rsid w:val="005759B8"/>
    <w:rsid w:val="00575E9E"/>
    <w:rsid w:val="0057600F"/>
    <w:rsid w:val="00576176"/>
    <w:rsid w:val="005763B4"/>
    <w:rsid w:val="00576692"/>
    <w:rsid w:val="005766AD"/>
    <w:rsid w:val="00576702"/>
    <w:rsid w:val="00576706"/>
    <w:rsid w:val="00576CED"/>
    <w:rsid w:val="00576DFB"/>
    <w:rsid w:val="00576E31"/>
    <w:rsid w:val="00577011"/>
    <w:rsid w:val="00577050"/>
    <w:rsid w:val="00577495"/>
    <w:rsid w:val="0057762B"/>
    <w:rsid w:val="005776EC"/>
    <w:rsid w:val="0057772C"/>
    <w:rsid w:val="0057776C"/>
    <w:rsid w:val="0057778B"/>
    <w:rsid w:val="00577AAE"/>
    <w:rsid w:val="00577B9E"/>
    <w:rsid w:val="00577C6A"/>
    <w:rsid w:val="00577ECD"/>
    <w:rsid w:val="00577F49"/>
    <w:rsid w:val="00577FA9"/>
    <w:rsid w:val="005801E7"/>
    <w:rsid w:val="0058034A"/>
    <w:rsid w:val="00580368"/>
    <w:rsid w:val="005803A0"/>
    <w:rsid w:val="00580592"/>
    <w:rsid w:val="005805C6"/>
    <w:rsid w:val="0058088C"/>
    <w:rsid w:val="005808C1"/>
    <w:rsid w:val="0058097A"/>
    <w:rsid w:val="005809DD"/>
    <w:rsid w:val="00580A74"/>
    <w:rsid w:val="00580AE8"/>
    <w:rsid w:val="00580C65"/>
    <w:rsid w:val="00580D34"/>
    <w:rsid w:val="00580E6D"/>
    <w:rsid w:val="00580E80"/>
    <w:rsid w:val="00580F53"/>
    <w:rsid w:val="0058102E"/>
    <w:rsid w:val="00581095"/>
    <w:rsid w:val="00581104"/>
    <w:rsid w:val="00581128"/>
    <w:rsid w:val="005812B7"/>
    <w:rsid w:val="0058131E"/>
    <w:rsid w:val="0058135E"/>
    <w:rsid w:val="00581385"/>
    <w:rsid w:val="0058156E"/>
    <w:rsid w:val="00581704"/>
    <w:rsid w:val="00581735"/>
    <w:rsid w:val="0058176D"/>
    <w:rsid w:val="00581BC4"/>
    <w:rsid w:val="00581C0A"/>
    <w:rsid w:val="00581C3B"/>
    <w:rsid w:val="00581DA3"/>
    <w:rsid w:val="00581E10"/>
    <w:rsid w:val="005820F9"/>
    <w:rsid w:val="00582200"/>
    <w:rsid w:val="0058222E"/>
    <w:rsid w:val="00582242"/>
    <w:rsid w:val="005822BC"/>
    <w:rsid w:val="00582663"/>
    <w:rsid w:val="0058282D"/>
    <w:rsid w:val="00582BCF"/>
    <w:rsid w:val="00582C9C"/>
    <w:rsid w:val="00582ED0"/>
    <w:rsid w:val="00582FCB"/>
    <w:rsid w:val="0058336E"/>
    <w:rsid w:val="0058338A"/>
    <w:rsid w:val="00583418"/>
    <w:rsid w:val="0058353A"/>
    <w:rsid w:val="00583593"/>
    <w:rsid w:val="005835F2"/>
    <w:rsid w:val="0058376E"/>
    <w:rsid w:val="00583790"/>
    <w:rsid w:val="0058384C"/>
    <w:rsid w:val="005838FD"/>
    <w:rsid w:val="00583979"/>
    <w:rsid w:val="00583C1C"/>
    <w:rsid w:val="00583D8A"/>
    <w:rsid w:val="00583ED9"/>
    <w:rsid w:val="00583F84"/>
    <w:rsid w:val="005841C3"/>
    <w:rsid w:val="00584258"/>
    <w:rsid w:val="00584451"/>
    <w:rsid w:val="005844DC"/>
    <w:rsid w:val="00584791"/>
    <w:rsid w:val="005847B1"/>
    <w:rsid w:val="00584905"/>
    <w:rsid w:val="00584A83"/>
    <w:rsid w:val="00584AEB"/>
    <w:rsid w:val="00584D72"/>
    <w:rsid w:val="00584E3A"/>
    <w:rsid w:val="00584EBB"/>
    <w:rsid w:val="00585057"/>
    <w:rsid w:val="00585115"/>
    <w:rsid w:val="00585177"/>
    <w:rsid w:val="00585207"/>
    <w:rsid w:val="005854E9"/>
    <w:rsid w:val="00585799"/>
    <w:rsid w:val="00585819"/>
    <w:rsid w:val="005859E4"/>
    <w:rsid w:val="00585B5F"/>
    <w:rsid w:val="00585D5F"/>
    <w:rsid w:val="00585D9D"/>
    <w:rsid w:val="00585DC2"/>
    <w:rsid w:val="00585DEF"/>
    <w:rsid w:val="00586064"/>
    <w:rsid w:val="005860F1"/>
    <w:rsid w:val="005862FF"/>
    <w:rsid w:val="005863BF"/>
    <w:rsid w:val="00586735"/>
    <w:rsid w:val="00586A2C"/>
    <w:rsid w:val="00586B5E"/>
    <w:rsid w:val="00586CC9"/>
    <w:rsid w:val="00586CE8"/>
    <w:rsid w:val="00586D9A"/>
    <w:rsid w:val="00587042"/>
    <w:rsid w:val="005870E8"/>
    <w:rsid w:val="005871D1"/>
    <w:rsid w:val="005871FF"/>
    <w:rsid w:val="00587203"/>
    <w:rsid w:val="00587372"/>
    <w:rsid w:val="005873DC"/>
    <w:rsid w:val="00587459"/>
    <w:rsid w:val="005874D8"/>
    <w:rsid w:val="0058771F"/>
    <w:rsid w:val="0058791F"/>
    <w:rsid w:val="005879F5"/>
    <w:rsid w:val="00587AB6"/>
    <w:rsid w:val="00587C47"/>
    <w:rsid w:val="00587D3C"/>
    <w:rsid w:val="00587DFA"/>
    <w:rsid w:val="00587EAB"/>
    <w:rsid w:val="00587FDF"/>
    <w:rsid w:val="00590050"/>
    <w:rsid w:val="0059006A"/>
    <w:rsid w:val="005900D3"/>
    <w:rsid w:val="00590161"/>
    <w:rsid w:val="005902DA"/>
    <w:rsid w:val="005902EF"/>
    <w:rsid w:val="005904D1"/>
    <w:rsid w:val="00590522"/>
    <w:rsid w:val="0059098F"/>
    <w:rsid w:val="00590A8E"/>
    <w:rsid w:val="00590B73"/>
    <w:rsid w:val="00590B84"/>
    <w:rsid w:val="00590D09"/>
    <w:rsid w:val="00590DD4"/>
    <w:rsid w:val="00590DF1"/>
    <w:rsid w:val="00590EE7"/>
    <w:rsid w:val="00590F08"/>
    <w:rsid w:val="00590FBD"/>
    <w:rsid w:val="005912FD"/>
    <w:rsid w:val="005913C5"/>
    <w:rsid w:val="00591413"/>
    <w:rsid w:val="0059150B"/>
    <w:rsid w:val="00591647"/>
    <w:rsid w:val="00591720"/>
    <w:rsid w:val="005919EA"/>
    <w:rsid w:val="00591A0D"/>
    <w:rsid w:val="00591CF5"/>
    <w:rsid w:val="00591D17"/>
    <w:rsid w:val="00591FC6"/>
    <w:rsid w:val="00592029"/>
    <w:rsid w:val="00592263"/>
    <w:rsid w:val="005922CB"/>
    <w:rsid w:val="00592449"/>
    <w:rsid w:val="005925F1"/>
    <w:rsid w:val="0059260E"/>
    <w:rsid w:val="00592628"/>
    <w:rsid w:val="00592827"/>
    <w:rsid w:val="00592B7C"/>
    <w:rsid w:val="00592BDE"/>
    <w:rsid w:val="00592C70"/>
    <w:rsid w:val="00592C76"/>
    <w:rsid w:val="00592C77"/>
    <w:rsid w:val="00592EB7"/>
    <w:rsid w:val="00592EE3"/>
    <w:rsid w:val="00592F6B"/>
    <w:rsid w:val="00593123"/>
    <w:rsid w:val="0059330E"/>
    <w:rsid w:val="00593359"/>
    <w:rsid w:val="005935F5"/>
    <w:rsid w:val="0059364E"/>
    <w:rsid w:val="005936F7"/>
    <w:rsid w:val="00593770"/>
    <w:rsid w:val="005937AB"/>
    <w:rsid w:val="0059384C"/>
    <w:rsid w:val="00593878"/>
    <w:rsid w:val="00593B94"/>
    <w:rsid w:val="00593D31"/>
    <w:rsid w:val="00593DA7"/>
    <w:rsid w:val="00593F2C"/>
    <w:rsid w:val="00593F82"/>
    <w:rsid w:val="00593FA6"/>
    <w:rsid w:val="005940C1"/>
    <w:rsid w:val="00594124"/>
    <w:rsid w:val="00594368"/>
    <w:rsid w:val="005943AB"/>
    <w:rsid w:val="005943AD"/>
    <w:rsid w:val="005943E9"/>
    <w:rsid w:val="005944E3"/>
    <w:rsid w:val="00594608"/>
    <w:rsid w:val="00594AD0"/>
    <w:rsid w:val="00594D66"/>
    <w:rsid w:val="00594DFC"/>
    <w:rsid w:val="00594EDE"/>
    <w:rsid w:val="00595154"/>
    <w:rsid w:val="00595492"/>
    <w:rsid w:val="00595594"/>
    <w:rsid w:val="005955E0"/>
    <w:rsid w:val="005957AB"/>
    <w:rsid w:val="005957C6"/>
    <w:rsid w:val="005958F5"/>
    <w:rsid w:val="00595B01"/>
    <w:rsid w:val="00595C75"/>
    <w:rsid w:val="00595DE2"/>
    <w:rsid w:val="00595EAA"/>
    <w:rsid w:val="0059609B"/>
    <w:rsid w:val="00596372"/>
    <w:rsid w:val="00596638"/>
    <w:rsid w:val="00596700"/>
    <w:rsid w:val="00596772"/>
    <w:rsid w:val="005967A8"/>
    <w:rsid w:val="00596840"/>
    <w:rsid w:val="00596932"/>
    <w:rsid w:val="00596B4C"/>
    <w:rsid w:val="00596BA2"/>
    <w:rsid w:val="00596BCF"/>
    <w:rsid w:val="00596E6F"/>
    <w:rsid w:val="00596E70"/>
    <w:rsid w:val="00596F7B"/>
    <w:rsid w:val="00596F7E"/>
    <w:rsid w:val="00597029"/>
    <w:rsid w:val="00597132"/>
    <w:rsid w:val="00597140"/>
    <w:rsid w:val="00597161"/>
    <w:rsid w:val="005971BD"/>
    <w:rsid w:val="0059725C"/>
    <w:rsid w:val="00597300"/>
    <w:rsid w:val="00597457"/>
    <w:rsid w:val="0059754B"/>
    <w:rsid w:val="00597585"/>
    <w:rsid w:val="005975BA"/>
    <w:rsid w:val="005975BC"/>
    <w:rsid w:val="00597791"/>
    <w:rsid w:val="005978CB"/>
    <w:rsid w:val="00597AA6"/>
    <w:rsid w:val="00597C01"/>
    <w:rsid w:val="00597C21"/>
    <w:rsid w:val="00597CA1"/>
    <w:rsid w:val="005A00BC"/>
    <w:rsid w:val="005A0127"/>
    <w:rsid w:val="005A017E"/>
    <w:rsid w:val="005A045A"/>
    <w:rsid w:val="005A0463"/>
    <w:rsid w:val="005A051E"/>
    <w:rsid w:val="005A0677"/>
    <w:rsid w:val="005A08EE"/>
    <w:rsid w:val="005A0B66"/>
    <w:rsid w:val="005A0E8A"/>
    <w:rsid w:val="005A0EF6"/>
    <w:rsid w:val="005A0FB1"/>
    <w:rsid w:val="005A12DB"/>
    <w:rsid w:val="005A13A9"/>
    <w:rsid w:val="005A14B6"/>
    <w:rsid w:val="005A15BE"/>
    <w:rsid w:val="005A16EB"/>
    <w:rsid w:val="005A17A1"/>
    <w:rsid w:val="005A17FA"/>
    <w:rsid w:val="005A194E"/>
    <w:rsid w:val="005A1AFD"/>
    <w:rsid w:val="005A1C72"/>
    <w:rsid w:val="005A1D35"/>
    <w:rsid w:val="005A1D82"/>
    <w:rsid w:val="005A1DC4"/>
    <w:rsid w:val="005A1F64"/>
    <w:rsid w:val="005A1F9D"/>
    <w:rsid w:val="005A2082"/>
    <w:rsid w:val="005A21E6"/>
    <w:rsid w:val="005A22C3"/>
    <w:rsid w:val="005A236A"/>
    <w:rsid w:val="005A2540"/>
    <w:rsid w:val="005A2563"/>
    <w:rsid w:val="005A2612"/>
    <w:rsid w:val="005A261D"/>
    <w:rsid w:val="005A284A"/>
    <w:rsid w:val="005A28FB"/>
    <w:rsid w:val="005A2A2D"/>
    <w:rsid w:val="005A2B7E"/>
    <w:rsid w:val="005A2BE3"/>
    <w:rsid w:val="005A2D12"/>
    <w:rsid w:val="005A2D71"/>
    <w:rsid w:val="005A2D94"/>
    <w:rsid w:val="005A2DE7"/>
    <w:rsid w:val="005A2F1E"/>
    <w:rsid w:val="005A2FF3"/>
    <w:rsid w:val="005A3119"/>
    <w:rsid w:val="005A351C"/>
    <w:rsid w:val="005A351F"/>
    <w:rsid w:val="005A354D"/>
    <w:rsid w:val="005A3609"/>
    <w:rsid w:val="005A36A0"/>
    <w:rsid w:val="005A3709"/>
    <w:rsid w:val="005A371F"/>
    <w:rsid w:val="005A3782"/>
    <w:rsid w:val="005A389B"/>
    <w:rsid w:val="005A3A1A"/>
    <w:rsid w:val="005A3AB4"/>
    <w:rsid w:val="005A3B3A"/>
    <w:rsid w:val="005A3B46"/>
    <w:rsid w:val="005A3BAA"/>
    <w:rsid w:val="005A3DDC"/>
    <w:rsid w:val="005A3EC2"/>
    <w:rsid w:val="005A3F29"/>
    <w:rsid w:val="005A3F3E"/>
    <w:rsid w:val="005A3FBC"/>
    <w:rsid w:val="005A3FF1"/>
    <w:rsid w:val="005A4134"/>
    <w:rsid w:val="005A4472"/>
    <w:rsid w:val="005A447C"/>
    <w:rsid w:val="005A4696"/>
    <w:rsid w:val="005A46DA"/>
    <w:rsid w:val="005A47B9"/>
    <w:rsid w:val="005A49AA"/>
    <w:rsid w:val="005A49D8"/>
    <w:rsid w:val="005A4DF7"/>
    <w:rsid w:val="005A4FC1"/>
    <w:rsid w:val="005A53BB"/>
    <w:rsid w:val="005A5415"/>
    <w:rsid w:val="005A54DA"/>
    <w:rsid w:val="005A54F0"/>
    <w:rsid w:val="005A5619"/>
    <w:rsid w:val="005A575C"/>
    <w:rsid w:val="005A57D8"/>
    <w:rsid w:val="005A5816"/>
    <w:rsid w:val="005A58AC"/>
    <w:rsid w:val="005A597E"/>
    <w:rsid w:val="005A5A51"/>
    <w:rsid w:val="005A6048"/>
    <w:rsid w:val="005A60C2"/>
    <w:rsid w:val="005A62FA"/>
    <w:rsid w:val="005A6501"/>
    <w:rsid w:val="005A65DB"/>
    <w:rsid w:val="005A6617"/>
    <w:rsid w:val="005A668D"/>
    <w:rsid w:val="005A671E"/>
    <w:rsid w:val="005A68BD"/>
    <w:rsid w:val="005A6A25"/>
    <w:rsid w:val="005A6A5D"/>
    <w:rsid w:val="005A6A9E"/>
    <w:rsid w:val="005A6B6B"/>
    <w:rsid w:val="005A6B79"/>
    <w:rsid w:val="005A6B9A"/>
    <w:rsid w:val="005A6BA8"/>
    <w:rsid w:val="005A6BE8"/>
    <w:rsid w:val="005A6E9C"/>
    <w:rsid w:val="005A6EB3"/>
    <w:rsid w:val="005A6F22"/>
    <w:rsid w:val="005A6F44"/>
    <w:rsid w:val="005A6FF4"/>
    <w:rsid w:val="005A7166"/>
    <w:rsid w:val="005A71AA"/>
    <w:rsid w:val="005A72DC"/>
    <w:rsid w:val="005A7613"/>
    <w:rsid w:val="005A7668"/>
    <w:rsid w:val="005A7790"/>
    <w:rsid w:val="005A7870"/>
    <w:rsid w:val="005A7912"/>
    <w:rsid w:val="005A7DCE"/>
    <w:rsid w:val="005B002E"/>
    <w:rsid w:val="005B011A"/>
    <w:rsid w:val="005B03B9"/>
    <w:rsid w:val="005B06A8"/>
    <w:rsid w:val="005B094A"/>
    <w:rsid w:val="005B09A3"/>
    <w:rsid w:val="005B09A4"/>
    <w:rsid w:val="005B0E47"/>
    <w:rsid w:val="005B0E81"/>
    <w:rsid w:val="005B101A"/>
    <w:rsid w:val="005B1027"/>
    <w:rsid w:val="005B1051"/>
    <w:rsid w:val="005B1087"/>
    <w:rsid w:val="005B10F5"/>
    <w:rsid w:val="005B119E"/>
    <w:rsid w:val="005B11F8"/>
    <w:rsid w:val="005B15B8"/>
    <w:rsid w:val="005B16DC"/>
    <w:rsid w:val="005B16DE"/>
    <w:rsid w:val="005B1761"/>
    <w:rsid w:val="005B1974"/>
    <w:rsid w:val="005B1AF8"/>
    <w:rsid w:val="005B1B46"/>
    <w:rsid w:val="005B1D98"/>
    <w:rsid w:val="005B1DC7"/>
    <w:rsid w:val="005B1E0F"/>
    <w:rsid w:val="005B1E6F"/>
    <w:rsid w:val="005B2037"/>
    <w:rsid w:val="005B20C4"/>
    <w:rsid w:val="005B217F"/>
    <w:rsid w:val="005B21E3"/>
    <w:rsid w:val="005B22FC"/>
    <w:rsid w:val="005B248D"/>
    <w:rsid w:val="005B2713"/>
    <w:rsid w:val="005B295E"/>
    <w:rsid w:val="005B298E"/>
    <w:rsid w:val="005B2A01"/>
    <w:rsid w:val="005B2AE4"/>
    <w:rsid w:val="005B2BA6"/>
    <w:rsid w:val="005B2CD7"/>
    <w:rsid w:val="005B2D39"/>
    <w:rsid w:val="005B2D8B"/>
    <w:rsid w:val="005B2DA9"/>
    <w:rsid w:val="005B2DFA"/>
    <w:rsid w:val="005B2F2E"/>
    <w:rsid w:val="005B3018"/>
    <w:rsid w:val="005B314E"/>
    <w:rsid w:val="005B33FF"/>
    <w:rsid w:val="005B341C"/>
    <w:rsid w:val="005B34AF"/>
    <w:rsid w:val="005B3507"/>
    <w:rsid w:val="005B359A"/>
    <w:rsid w:val="005B3662"/>
    <w:rsid w:val="005B3683"/>
    <w:rsid w:val="005B36EC"/>
    <w:rsid w:val="005B371E"/>
    <w:rsid w:val="005B37B4"/>
    <w:rsid w:val="005B3865"/>
    <w:rsid w:val="005B38D6"/>
    <w:rsid w:val="005B38FE"/>
    <w:rsid w:val="005B3931"/>
    <w:rsid w:val="005B3BD3"/>
    <w:rsid w:val="005B3C84"/>
    <w:rsid w:val="005B3CAD"/>
    <w:rsid w:val="005B3CCD"/>
    <w:rsid w:val="005B3E93"/>
    <w:rsid w:val="005B415C"/>
    <w:rsid w:val="005B41DA"/>
    <w:rsid w:val="005B43C5"/>
    <w:rsid w:val="005B4433"/>
    <w:rsid w:val="005B44AE"/>
    <w:rsid w:val="005B4560"/>
    <w:rsid w:val="005B466F"/>
    <w:rsid w:val="005B47CB"/>
    <w:rsid w:val="005B4875"/>
    <w:rsid w:val="005B48A0"/>
    <w:rsid w:val="005B48BD"/>
    <w:rsid w:val="005B49DC"/>
    <w:rsid w:val="005B4AD8"/>
    <w:rsid w:val="005B4C0D"/>
    <w:rsid w:val="005B4C13"/>
    <w:rsid w:val="005B4CBC"/>
    <w:rsid w:val="005B4D0E"/>
    <w:rsid w:val="005B4DC2"/>
    <w:rsid w:val="005B4E1B"/>
    <w:rsid w:val="005B4E5B"/>
    <w:rsid w:val="005B4E5D"/>
    <w:rsid w:val="005B500A"/>
    <w:rsid w:val="005B50A2"/>
    <w:rsid w:val="005B5159"/>
    <w:rsid w:val="005B5627"/>
    <w:rsid w:val="005B5674"/>
    <w:rsid w:val="005B568F"/>
    <w:rsid w:val="005B573D"/>
    <w:rsid w:val="005B574A"/>
    <w:rsid w:val="005B576A"/>
    <w:rsid w:val="005B5790"/>
    <w:rsid w:val="005B584E"/>
    <w:rsid w:val="005B5A3D"/>
    <w:rsid w:val="005B5D68"/>
    <w:rsid w:val="005B632B"/>
    <w:rsid w:val="005B65BB"/>
    <w:rsid w:val="005B6665"/>
    <w:rsid w:val="005B674D"/>
    <w:rsid w:val="005B6884"/>
    <w:rsid w:val="005B6921"/>
    <w:rsid w:val="005B695A"/>
    <w:rsid w:val="005B6A0B"/>
    <w:rsid w:val="005B6B0D"/>
    <w:rsid w:val="005B6CD5"/>
    <w:rsid w:val="005B6D7D"/>
    <w:rsid w:val="005B6FFB"/>
    <w:rsid w:val="005B70F1"/>
    <w:rsid w:val="005B74EC"/>
    <w:rsid w:val="005B78C5"/>
    <w:rsid w:val="005B79C5"/>
    <w:rsid w:val="005B7A0A"/>
    <w:rsid w:val="005B7A4B"/>
    <w:rsid w:val="005B7E3F"/>
    <w:rsid w:val="005B7ECA"/>
    <w:rsid w:val="005B7FC1"/>
    <w:rsid w:val="005B7FFC"/>
    <w:rsid w:val="005C0054"/>
    <w:rsid w:val="005C00AA"/>
    <w:rsid w:val="005C00C4"/>
    <w:rsid w:val="005C024D"/>
    <w:rsid w:val="005C057C"/>
    <w:rsid w:val="005C0689"/>
    <w:rsid w:val="005C06FF"/>
    <w:rsid w:val="005C0803"/>
    <w:rsid w:val="005C08CD"/>
    <w:rsid w:val="005C0983"/>
    <w:rsid w:val="005C09C1"/>
    <w:rsid w:val="005C0AAE"/>
    <w:rsid w:val="005C0ABD"/>
    <w:rsid w:val="005C0BB2"/>
    <w:rsid w:val="005C0C0F"/>
    <w:rsid w:val="005C0C35"/>
    <w:rsid w:val="005C0DBD"/>
    <w:rsid w:val="005C0E39"/>
    <w:rsid w:val="005C1019"/>
    <w:rsid w:val="005C1027"/>
    <w:rsid w:val="005C1029"/>
    <w:rsid w:val="005C1147"/>
    <w:rsid w:val="005C11E2"/>
    <w:rsid w:val="005C13B6"/>
    <w:rsid w:val="005C13F6"/>
    <w:rsid w:val="005C1515"/>
    <w:rsid w:val="005C15A7"/>
    <w:rsid w:val="005C15B4"/>
    <w:rsid w:val="005C1600"/>
    <w:rsid w:val="005C1636"/>
    <w:rsid w:val="005C16BD"/>
    <w:rsid w:val="005C16CA"/>
    <w:rsid w:val="005C16DB"/>
    <w:rsid w:val="005C171C"/>
    <w:rsid w:val="005C173C"/>
    <w:rsid w:val="005C17D5"/>
    <w:rsid w:val="005C1A9C"/>
    <w:rsid w:val="005C1B3A"/>
    <w:rsid w:val="005C1BDC"/>
    <w:rsid w:val="005C1CD2"/>
    <w:rsid w:val="005C1EF5"/>
    <w:rsid w:val="005C20D5"/>
    <w:rsid w:val="005C20F2"/>
    <w:rsid w:val="005C2311"/>
    <w:rsid w:val="005C2331"/>
    <w:rsid w:val="005C2368"/>
    <w:rsid w:val="005C23FC"/>
    <w:rsid w:val="005C25F5"/>
    <w:rsid w:val="005C2741"/>
    <w:rsid w:val="005C2893"/>
    <w:rsid w:val="005C290A"/>
    <w:rsid w:val="005C29FC"/>
    <w:rsid w:val="005C2A0E"/>
    <w:rsid w:val="005C2B00"/>
    <w:rsid w:val="005C2C52"/>
    <w:rsid w:val="005C2D0D"/>
    <w:rsid w:val="005C2FA6"/>
    <w:rsid w:val="005C2FB1"/>
    <w:rsid w:val="005C3532"/>
    <w:rsid w:val="005C381D"/>
    <w:rsid w:val="005C3825"/>
    <w:rsid w:val="005C385B"/>
    <w:rsid w:val="005C38E9"/>
    <w:rsid w:val="005C39BB"/>
    <w:rsid w:val="005C3AA6"/>
    <w:rsid w:val="005C3ACC"/>
    <w:rsid w:val="005C3D9B"/>
    <w:rsid w:val="005C3DBB"/>
    <w:rsid w:val="005C413A"/>
    <w:rsid w:val="005C4223"/>
    <w:rsid w:val="005C4296"/>
    <w:rsid w:val="005C4352"/>
    <w:rsid w:val="005C435C"/>
    <w:rsid w:val="005C44BC"/>
    <w:rsid w:val="005C44CE"/>
    <w:rsid w:val="005C44DB"/>
    <w:rsid w:val="005C465C"/>
    <w:rsid w:val="005C466B"/>
    <w:rsid w:val="005C4693"/>
    <w:rsid w:val="005C48DB"/>
    <w:rsid w:val="005C497A"/>
    <w:rsid w:val="005C4B00"/>
    <w:rsid w:val="005C4C05"/>
    <w:rsid w:val="005C4C0E"/>
    <w:rsid w:val="005C4C88"/>
    <w:rsid w:val="005C4CE4"/>
    <w:rsid w:val="005C4D1C"/>
    <w:rsid w:val="005C4E1C"/>
    <w:rsid w:val="005C4E79"/>
    <w:rsid w:val="005C4E95"/>
    <w:rsid w:val="005C4F54"/>
    <w:rsid w:val="005C4FB9"/>
    <w:rsid w:val="005C5144"/>
    <w:rsid w:val="005C52F5"/>
    <w:rsid w:val="005C549E"/>
    <w:rsid w:val="005C5646"/>
    <w:rsid w:val="005C56F2"/>
    <w:rsid w:val="005C5766"/>
    <w:rsid w:val="005C5B8D"/>
    <w:rsid w:val="005C5BC3"/>
    <w:rsid w:val="005C5C56"/>
    <w:rsid w:val="005C5C90"/>
    <w:rsid w:val="005C5E10"/>
    <w:rsid w:val="005C6032"/>
    <w:rsid w:val="005C61DB"/>
    <w:rsid w:val="005C63A7"/>
    <w:rsid w:val="005C63E9"/>
    <w:rsid w:val="005C6470"/>
    <w:rsid w:val="005C6566"/>
    <w:rsid w:val="005C6641"/>
    <w:rsid w:val="005C66B3"/>
    <w:rsid w:val="005C674A"/>
    <w:rsid w:val="005C69B0"/>
    <w:rsid w:val="005C6A17"/>
    <w:rsid w:val="005C6B71"/>
    <w:rsid w:val="005C6C14"/>
    <w:rsid w:val="005C6D18"/>
    <w:rsid w:val="005C6D78"/>
    <w:rsid w:val="005C6D9B"/>
    <w:rsid w:val="005C6E52"/>
    <w:rsid w:val="005C6E89"/>
    <w:rsid w:val="005C6E9F"/>
    <w:rsid w:val="005C6F95"/>
    <w:rsid w:val="005C6FB4"/>
    <w:rsid w:val="005C7069"/>
    <w:rsid w:val="005C71A6"/>
    <w:rsid w:val="005C743E"/>
    <w:rsid w:val="005C750E"/>
    <w:rsid w:val="005C755D"/>
    <w:rsid w:val="005C75AC"/>
    <w:rsid w:val="005C765D"/>
    <w:rsid w:val="005C76D3"/>
    <w:rsid w:val="005C774D"/>
    <w:rsid w:val="005C7750"/>
    <w:rsid w:val="005C77CD"/>
    <w:rsid w:val="005C7968"/>
    <w:rsid w:val="005C7AAF"/>
    <w:rsid w:val="005C7B69"/>
    <w:rsid w:val="005C7BAA"/>
    <w:rsid w:val="005C7D2C"/>
    <w:rsid w:val="005C7D6F"/>
    <w:rsid w:val="005C7E24"/>
    <w:rsid w:val="005C7ED7"/>
    <w:rsid w:val="005C7FB7"/>
    <w:rsid w:val="005C7FD6"/>
    <w:rsid w:val="005D022C"/>
    <w:rsid w:val="005D024D"/>
    <w:rsid w:val="005D02B5"/>
    <w:rsid w:val="005D02B6"/>
    <w:rsid w:val="005D043A"/>
    <w:rsid w:val="005D055E"/>
    <w:rsid w:val="005D068E"/>
    <w:rsid w:val="005D079F"/>
    <w:rsid w:val="005D080A"/>
    <w:rsid w:val="005D09D8"/>
    <w:rsid w:val="005D0A98"/>
    <w:rsid w:val="005D0C2B"/>
    <w:rsid w:val="005D0CBE"/>
    <w:rsid w:val="005D0D59"/>
    <w:rsid w:val="005D0D74"/>
    <w:rsid w:val="005D0DB8"/>
    <w:rsid w:val="005D0E1C"/>
    <w:rsid w:val="005D0F29"/>
    <w:rsid w:val="005D0FF8"/>
    <w:rsid w:val="005D11DF"/>
    <w:rsid w:val="005D1239"/>
    <w:rsid w:val="005D155C"/>
    <w:rsid w:val="005D16F0"/>
    <w:rsid w:val="005D1758"/>
    <w:rsid w:val="005D177E"/>
    <w:rsid w:val="005D17F4"/>
    <w:rsid w:val="005D180D"/>
    <w:rsid w:val="005D18DE"/>
    <w:rsid w:val="005D196D"/>
    <w:rsid w:val="005D1BF3"/>
    <w:rsid w:val="005D21E3"/>
    <w:rsid w:val="005D2436"/>
    <w:rsid w:val="005D25E8"/>
    <w:rsid w:val="005D2713"/>
    <w:rsid w:val="005D27A0"/>
    <w:rsid w:val="005D29C9"/>
    <w:rsid w:val="005D2AC5"/>
    <w:rsid w:val="005D2B6F"/>
    <w:rsid w:val="005D2B87"/>
    <w:rsid w:val="005D2C37"/>
    <w:rsid w:val="005D2CBF"/>
    <w:rsid w:val="005D2EB5"/>
    <w:rsid w:val="005D2F14"/>
    <w:rsid w:val="005D3251"/>
    <w:rsid w:val="005D347E"/>
    <w:rsid w:val="005D36B0"/>
    <w:rsid w:val="005D382B"/>
    <w:rsid w:val="005D38F5"/>
    <w:rsid w:val="005D3A17"/>
    <w:rsid w:val="005D3A2B"/>
    <w:rsid w:val="005D3A7D"/>
    <w:rsid w:val="005D3C54"/>
    <w:rsid w:val="005D3EB3"/>
    <w:rsid w:val="005D3FF6"/>
    <w:rsid w:val="005D4229"/>
    <w:rsid w:val="005D422F"/>
    <w:rsid w:val="005D42B2"/>
    <w:rsid w:val="005D42DB"/>
    <w:rsid w:val="005D4404"/>
    <w:rsid w:val="005D445C"/>
    <w:rsid w:val="005D44F8"/>
    <w:rsid w:val="005D45F6"/>
    <w:rsid w:val="005D45F9"/>
    <w:rsid w:val="005D4688"/>
    <w:rsid w:val="005D46AB"/>
    <w:rsid w:val="005D46B1"/>
    <w:rsid w:val="005D4730"/>
    <w:rsid w:val="005D479E"/>
    <w:rsid w:val="005D49DB"/>
    <w:rsid w:val="005D4A5C"/>
    <w:rsid w:val="005D4BD8"/>
    <w:rsid w:val="005D4D62"/>
    <w:rsid w:val="005D4E70"/>
    <w:rsid w:val="005D4E84"/>
    <w:rsid w:val="005D50DE"/>
    <w:rsid w:val="005D520E"/>
    <w:rsid w:val="005D5377"/>
    <w:rsid w:val="005D5467"/>
    <w:rsid w:val="005D556D"/>
    <w:rsid w:val="005D5614"/>
    <w:rsid w:val="005D5648"/>
    <w:rsid w:val="005D5671"/>
    <w:rsid w:val="005D5726"/>
    <w:rsid w:val="005D5828"/>
    <w:rsid w:val="005D58D0"/>
    <w:rsid w:val="005D5988"/>
    <w:rsid w:val="005D5B14"/>
    <w:rsid w:val="005D5C61"/>
    <w:rsid w:val="005D5CA8"/>
    <w:rsid w:val="005D5E1A"/>
    <w:rsid w:val="005D5F11"/>
    <w:rsid w:val="005D5FA1"/>
    <w:rsid w:val="005D5FAE"/>
    <w:rsid w:val="005D6007"/>
    <w:rsid w:val="005D624D"/>
    <w:rsid w:val="005D64C2"/>
    <w:rsid w:val="005D6562"/>
    <w:rsid w:val="005D6578"/>
    <w:rsid w:val="005D6605"/>
    <w:rsid w:val="005D66EE"/>
    <w:rsid w:val="005D676A"/>
    <w:rsid w:val="005D6B27"/>
    <w:rsid w:val="005D6D84"/>
    <w:rsid w:val="005D6E5F"/>
    <w:rsid w:val="005D6FE0"/>
    <w:rsid w:val="005D7096"/>
    <w:rsid w:val="005D70FA"/>
    <w:rsid w:val="005D71D1"/>
    <w:rsid w:val="005D7241"/>
    <w:rsid w:val="005D7266"/>
    <w:rsid w:val="005D727E"/>
    <w:rsid w:val="005D732D"/>
    <w:rsid w:val="005D73CC"/>
    <w:rsid w:val="005D7676"/>
    <w:rsid w:val="005D7693"/>
    <w:rsid w:val="005D7739"/>
    <w:rsid w:val="005D7828"/>
    <w:rsid w:val="005D78A6"/>
    <w:rsid w:val="005D7971"/>
    <w:rsid w:val="005D79BC"/>
    <w:rsid w:val="005D7CFC"/>
    <w:rsid w:val="005D7EBA"/>
    <w:rsid w:val="005E007D"/>
    <w:rsid w:val="005E010C"/>
    <w:rsid w:val="005E023B"/>
    <w:rsid w:val="005E024E"/>
    <w:rsid w:val="005E0381"/>
    <w:rsid w:val="005E03F7"/>
    <w:rsid w:val="005E0407"/>
    <w:rsid w:val="005E04CF"/>
    <w:rsid w:val="005E05C4"/>
    <w:rsid w:val="005E06F2"/>
    <w:rsid w:val="005E0717"/>
    <w:rsid w:val="005E0A02"/>
    <w:rsid w:val="005E0BBA"/>
    <w:rsid w:val="005E0C22"/>
    <w:rsid w:val="005E0C74"/>
    <w:rsid w:val="005E0C78"/>
    <w:rsid w:val="005E0D1D"/>
    <w:rsid w:val="005E0DCF"/>
    <w:rsid w:val="005E0F65"/>
    <w:rsid w:val="005E10EF"/>
    <w:rsid w:val="005E1145"/>
    <w:rsid w:val="005E118B"/>
    <w:rsid w:val="005E123C"/>
    <w:rsid w:val="005E1381"/>
    <w:rsid w:val="005E149E"/>
    <w:rsid w:val="005E14E6"/>
    <w:rsid w:val="005E14ED"/>
    <w:rsid w:val="005E1700"/>
    <w:rsid w:val="005E1906"/>
    <w:rsid w:val="005E1946"/>
    <w:rsid w:val="005E198C"/>
    <w:rsid w:val="005E1B01"/>
    <w:rsid w:val="005E1B1E"/>
    <w:rsid w:val="005E1BC5"/>
    <w:rsid w:val="005E2009"/>
    <w:rsid w:val="005E220E"/>
    <w:rsid w:val="005E246A"/>
    <w:rsid w:val="005E25DE"/>
    <w:rsid w:val="005E2705"/>
    <w:rsid w:val="005E2709"/>
    <w:rsid w:val="005E2716"/>
    <w:rsid w:val="005E282D"/>
    <w:rsid w:val="005E294F"/>
    <w:rsid w:val="005E2A13"/>
    <w:rsid w:val="005E2A2F"/>
    <w:rsid w:val="005E2A76"/>
    <w:rsid w:val="005E2B34"/>
    <w:rsid w:val="005E2B88"/>
    <w:rsid w:val="005E2CA5"/>
    <w:rsid w:val="005E2CB5"/>
    <w:rsid w:val="005E2CBF"/>
    <w:rsid w:val="005E2D7C"/>
    <w:rsid w:val="005E2EFC"/>
    <w:rsid w:val="005E320C"/>
    <w:rsid w:val="005E3353"/>
    <w:rsid w:val="005E33E8"/>
    <w:rsid w:val="005E345E"/>
    <w:rsid w:val="005E3581"/>
    <w:rsid w:val="005E36CB"/>
    <w:rsid w:val="005E37D4"/>
    <w:rsid w:val="005E3A5D"/>
    <w:rsid w:val="005E3A70"/>
    <w:rsid w:val="005E3C85"/>
    <w:rsid w:val="005E3DB3"/>
    <w:rsid w:val="005E3F55"/>
    <w:rsid w:val="005E40E4"/>
    <w:rsid w:val="005E4143"/>
    <w:rsid w:val="005E41A0"/>
    <w:rsid w:val="005E4230"/>
    <w:rsid w:val="005E42F9"/>
    <w:rsid w:val="005E43D9"/>
    <w:rsid w:val="005E44B9"/>
    <w:rsid w:val="005E4866"/>
    <w:rsid w:val="005E498A"/>
    <w:rsid w:val="005E4A87"/>
    <w:rsid w:val="005E4AA2"/>
    <w:rsid w:val="005E4CEC"/>
    <w:rsid w:val="005E4D6B"/>
    <w:rsid w:val="005E4DA7"/>
    <w:rsid w:val="005E4DCF"/>
    <w:rsid w:val="005E4E77"/>
    <w:rsid w:val="005E4E87"/>
    <w:rsid w:val="005E4EC5"/>
    <w:rsid w:val="005E4ECF"/>
    <w:rsid w:val="005E4F46"/>
    <w:rsid w:val="005E501A"/>
    <w:rsid w:val="005E5041"/>
    <w:rsid w:val="005E517F"/>
    <w:rsid w:val="005E5184"/>
    <w:rsid w:val="005E520B"/>
    <w:rsid w:val="005E532C"/>
    <w:rsid w:val="005E5403"/>
    <w:rsid w:val="005E574B"/>
    <w:rsid w:val="005E58E9"/>
    <w:rsid w:val="005E5998"/>
    <w:rsid w:val="005E5C40"/>
    <w:rsid w:val="005E5CB2"/>
    <w:rsid w:val="005E5CFF"/>
    <w:rsid w:val="005E5D67"/>
    <w:rsid w:val="005E6109"/>
    <w:rsid w:val="005E6113"/>
    <w:rsid w:val="005E6167"/>
    <w:rsid w:val="005E6568"/>
    <w:rsid w:val="005E683E"/>
    <w:rsid w:val="005E6931"/>
    <w:rsid w:val="005E6CA6"/>
    <w:rsid w:val="005E6CD9"/>
    <w:rsid w:val="005E6CEE"/>
    <w:rsid w:val="005E7068"/>
    <w:rsid w:val="005E7276"/>
    <w:rsid w:val="005E75DC"/>
    <w:rsid w:val="005E7779"/>
    <w:rsid w:val="005E77CC"/>
    <w:rsid w:val="005E784B"/>
    <w:rsid w:val="005E7B2D"/>
    <w:rsid w:val="005E7B75"/>
    <w:rsid w:val="005E7B9C"/>
    <w:rsid w:val="005E7BA4"/>
    <w:rsid w:val="005E7BDF"/>
    <w:rsid w:val="005E7C14"/>
    <w:rsid w:val="005E7D28"/>
    <w:rsid w:val="005E7D6A"/>
    <w:rsid w:val="005E7E1B"/>
    <w:rsid w:val="005F002A"/>
    <w:rsid w:val="005F0105"/>
    <w:rsid w:val="005F0236"/>
    <w:rsid w:val="005F03EB"/>
    <w:rsid w:val="005F05F0"/>
    <w:rsid w:val="005F07F2"/>
    <w:rsid w:val="005F0914"/>
    <w:rsid w:val="005F098F"/>
    <w:rsid w:val="005F0A5C"/>
    <w:rsid w:val="005F0AC6"/>
    <w:rsid w:val="005F0CBC"/>
    <w:rsid w:val="005F0DEF"/>
    <w:rsid w:val="005F0E0C"/>
    <w:rsid w:val="005F0FDA"/>
    <w:rsid w:val="005F1278"/>
    <w:rsid w:val="005F1328"/>
    <w:rsid w:val="005F14AF"/>
    <w:rsid w:val="005F165F"/>
    <w:rsid w:val="005F16AE"/>
    <w:rsid w:val="005F1741"/>
    <w:rsid w:val="005F17B8"/>
    <w:rsid w:val="005F18EB"/>
    <w:rsid w:val="005F19E3"/>
    <w:rsid w:val="005F1A90"/>
    <w:rsid w:val="005F1CAA"/>
    <w:rsid w:val="005F1EBA"/>
    <w:rsid w:val="005F1FBB"/>
    <w:rsid w:val="005F223E"/>
    <w:rsid w:val="005F22C0"/>
    <w:rsid w:val="005F2340"/>
    <w:rsid w:val="005F235C"/>
    <w:rsid w:val="005F2467"/>
    <w:rsid w:val="005F24AA"/>
    <w:rsid w:val="005F2529"/>
    <w:rsid w:val="005F2586"/>
    <w:rsid w:val="005F29AA"/>
    <w:rsid w:val="005F2A14"/>
    <w:rsid w:val="005F2CA7"/>
    <w:rsid w:val="005F2CD1"/>
    <w:rsid w:val="005F2D07"/>
    <w:rsid w:val="005F2EE9"/>
    <w:rsid w:val="005F304F"/>
    <w:rsid w:val="005F3069"/>
    <w:rsid w:val="005F3315"/>
    <w:rsid w:val="005F3387"/>
    <w:rsid w:val="005F34DA"/>
    <w:rsid w:val="005F3560"/>
    <w:rsid w:val="005F3625"/>
    <w:rsid w:val="005F367D"/>
    <w:rsid w:val="005F39F0"/>
    <w:rsid w:val="005F3B10"/>
    <w:rsid w:val="005F3D05"/>
    <w:rsid w:val="005F3DCD"/>
    <w:rsid w:val="005F3ED4"/>
    <w:rsid w:val="005F4083"/>
    <w:rsid w:val="005F41A1"/>
    <w:rsid w:val="005F421A"/>
    <w:rsid w:val="005F424C"/>
    <w:rsid w:val="005F42ED"/>
    <w:rsid w:val="005F42EE"/>
    <w:rsid w:val="005F4360"/>
    <w:rsid w:val="005F44A2"/>
    <w:rsid w:val="005F44BF"/>
    <w:rsid w:val="005F45B9"/>
    <w:rsid w:val="005F45BE"/>
    <w:rsid w:val="005F4793"/>
    <w:rsid w:val="005F4888"/>
    <w:rsid w:val="005F48DD"/>
    <w:rsid w:val="005F4B67"/>
    <w:rsid w:val="005F4CE2"/>
    <w:rsid w:val="005F4E95"/>
    <w:rsid w:val="005F4F03"/>
    <w:rsid w:val="005F5067"/>
    <w:rsid w:val="005F50DB"/>
    <w:rsid w:val="005F5268"/>
    <w:rsid w:val="005F5275"/>
    <w:rsid w:val="005F5295"/>
    <w:rsid w:val="005F5395"/>
    <w:rsid w:val="005F5536"/>
    <w:rsid w:val="005F5637"/>
    <w:rsid w:val="005F57D3"/>
    <w:rsid w:val="005F583B"/>
    <w:rsid w:val="005F5939"/>
    <w:rsid w:val="005F5A10"/>
    <w:rsid w:val="005F5A96"/>
    <w:rsid w:val="005F5AC4"/>
    <w:rsid w:val="005F5C75"/>
    <w:rsid w:val="005F5D2C"/>
    <w:rsid w:val="005F5F83"/>
    <w:rsid w:val="005F5FDA"/>
    <w:rsid w:val="005F6072"/>
    <w:rsid w:val="005F6184"/>
    <w:rsid w:val="005F63E3"/>
    <w:rsid w:val="005F645C"/>
    <w:rsid w:val="005F647F"/>
    <w:rsid w:val="005F6489"/>
    <w:rsid w:val="005F674B"/>
    <w:rsid w:val="005F67CD"/>
    <w:rsid w:val="005F67F1"/>
    <w:rsid w:val="005F6804"/>
    <w:rsid w:val="005F6940"/>
    <w:rsid w:val="005F6942"/>
    <w:rsid w:val="005F69A7"/>
    <w:rsid w:val="005F6F34"/>
    <w:rsid w:val="005F6F6C"/>
    <w:rsid w:val="005F7609"/>
    <w:rsid w:val="005F7A8E"/>
    <w:rsid w:val="005F7BC1"/>
    <w:rsid w:val="005F7D98"/>
    <w:rsid w:val="005F7DE1"/>
    <w:rsid w:val="005F7DE9"/>
    <w:rsid w:val="005F7F27"/>
    <w:rsid w:val="00600190"/>
    <w:rsid w:val="006001F4"/>
    <w:rsid w:val="006001F9"/>
    <w:rsid w:val="006003C7"/>
    <w:rsid w:val="006004B1"/>
    <w:rsid w:val="006006CF"/>
    <w:rsid w:val="00600745"/>
    <w:rsid w:val="0060078F"/>
    <w:rsid w:val="006008DE"/>
    <w:rsid w:val="006008E3"/>
    <w:rsid w:val="0060093A"/>
    <w:rsid w:val="00600A65"/>
    <w:rsid w:val="00600B22"/>
    <w:rsid w:val="00600C1D"/>
    <w:rsid w:val="00600C73"/>
    <w:rsid w:val="00600D39"/>
    <w:rsid w:val="0060100F"/>
    <w:rsid w:val="00601071"/>
    <w:rsid w:val="006010D2"/>
    <w:rsid w:val="00601316"/>
    <w:rsid w:val="0060137F"/>
    <w:rsid w:val="0060138D"/>
    <w:rsid w:val="00601452"/>
    <w:rsid w:val="00601461"/>
    <w:rsid w:val="00601585"/>
    <w:rsid w:val="00601667"/>
    <w:rsid w:val="006016B4"/>
    <w:rsid w:val="0060175C"/>
    <w:rsid w:val="00601823"/>
    <w:rsid w:val="0060191A"/>
    <w:rsid w:val="0060197C"/>
    <w:rsid w:val="006019DF"/>
    <w:rsid w:val="00601A3F"/>
    <w:rsid w:val="00601B60"/>
    <w:rsid w:val="00601D96"/>
    <w:rsid w:val="00601DB5"/>
    <w:rsid w:val="0060201A"/>
    <w:rsid w:val="00602127"/>
    <w:rsid w:val="006025A8"/>
    <w:rsid w:val="00602698"/>
    <w:rsid w:val="006027D8"/>
    <w:rsid w:val="006029D6"/>
    <w:rsid w:val="00602A0C"/>
    <w:rsid w:val="00602AA7"/>
    <w:rsid w:val="00602D0F"/>
    <w:rsid w:val="00602D35"/>
    <w:rsid w:val="00602DC7"/>
    <w:rsid w:val="00602EBB"/>
    <w:rsid w:val="00603444"/>
    <w:rsid w:val="006034B3"/>
    <w:rsid w:val="006034E2"/>
    <w:rsid w:val="00603510"/>
    <w:rsid w:val="006035E6"/>
    <w:rsid w:val="0060370D"/>
    <w:rsid w:val="00603822"/>
    <w:rsid w:val="00603892"/>
    <w:rsid w:val="00603B3F"/>
    <w:rsid w:val="00603C02"/>
    <w:rsid w:val="00603D56"/>
    <w:rsid w:val="00603F65"/>
    <w:rsid w:val="00603FE3"/>
    <w:rsid w:val="006043AF"/>
    <w:rsid w:val="00604415"/>
    <w:rsid w:val="0060443D"/>
    <w:rsid w:val="006044BA"/>
    <w:rsid w:val="006044EC"/>
    <w:rsid w:val="006044F5"/>
    <w:rsid w:val="00604721"/>
    <w:rsid w:val="00604755"/>
    <w:rsid w:val="006047B4"/>
    <w:rsid w:val="00604A39"/>
    <w:rsid w:val="00604A78"/>
    <w:rsid w:val="00604C36"/>
    <w:rsid w:val="00604D0B"/>
    <w:rsid w:val="00604DA3"/>
    <w:rsid w:val="00604E87"/>
    <w:rsid w:val="00604FD2"/>
    <w:rsid w:val="00605195"/>
    <w:rsid w:val="006051EA"/>
    <w:rsid w:val="00605212"/>
    <w:rsid w:val="006053A4"/>
    <w:rsid w:val="006053F3"/>
    <w:rsid w:val="00605563"/>
    <w:rsid w:val="0060563B"/>
    <w:rsid w:val="00605951"/>
    <w:rsid w:val="00605AB8"/>
    <w:rsid w:val="00605AD0"/>
    <w:rsid w:val="00605B80"/>
    <w:rsid w:val="00605B9A"/>
    <w:rsid w:val="00605C1F"/>
    <w:rsid w:val="00605CB9"/>
    <w:rsid w:val="00605DE8"/>
    <w:rsid w:val="00605FCD"/>
    <w:rsid w:val="0060614F"/>
    <w:rsid w:val="006064C8"/>
    <w:rsid w:val="00606578"/>
    <w:rsid w:val="00606715"/>
    <w:rsid w:val="0060680C"/>
    <w:rsid w:val="00606878"/>
    <w:rsid w:val="006069E5"/>
    <w:rsid w:val="00606A15"/>
    <w:rsid w:val="00606BF3"/>
    <w:rsid w:val="00606C3C"/>
    <w:rsid w:val="00606E3B"/>
    <w:rsid w:val="00607062"/>
    <w:rsid w:val="00607163"/>
    <w:rsid w:val="006071AD"/>
    <w:rsid w:val="006071BC"/>
    <w:rsid w:val="00607368"/>
    <w:rsid w:val="00607661"/>
    <w:rsid w:val="006077D4"/>
    <w:rsid w:val="0060780F"/>
    <w:rsid w:val="0060787F"/>
    <w:rsid w:val="00607915"/>
    <w:rsid w:val="00607BB8"/>
    <w:rsid w:val="00607C18"/>
    <w:rsid w:val="00607CF3"/>
    <w:rsid w:val="00607E2F"/>
    <w:rsid w:val="00607E36"/>
    <w:rsid w:val="00607EDC"/>
    <w:rsid w:val="0061025B"/>
    <w:rsid w:val="006103BE"/>
    <w:rsid w:val="006103E2"/>
    <w:rsid w:val="00610428"/>
    <w:rsid w:val="0061046E"/>
    <w:rsid w:val="006104EB"/>
    <w:rsid w:val="00610601"/>
    <w:rsid w:val="00610647"/>
    <w:rsid w:val="00610685"/>
    <w:rsid w:val="0061076B"/>
    <w:rsid w:val="00610786"/>
    <w:rsid w:val="006108C3"/>
    <w:rsid w:val="00610993"/>
    <w:rsid w:val="006109A9"/>
    <w:rsid w:val="00610A2F"/>
    <w:rsid w:val="00610A64"/>
    <w:rsid w:val="00610EA8"/>
    <w:rsid w:val="00610F4A"/>
    <w:rsid w:val="00610F80"/>
    <w:rsid w:val="0061104B"/>
    <w:rsid w:val="006113A5"/>
    <w:rsid w:val="006113E2"/>
    <w:rsid w:val="00611417"/>
    <w:rsid w:val="006114E6"/>
    <w:rsid w:val="006114FA"/>
    <w:rsid w:val="0061164D"/>
    <w:rsid w:val="0061167B"/>
    <w:rsid w:val="0061172C"/>
    <w:rsid w:val="00611791"/>
    <w:rsid w:val="006117DD"/>
    <w:rsid w:val="00611810"/>
    <w:rsid w:val="00611906"/>
    <w:rsid w:val="00611C68"/>
    <w:rsid w:val="00611F7D"/>
    <w:rsid w:val="00612012"/>
    <w:rsid w:val="006120B2"/>
    <w:rsid w:val="006120FB"/>
    <w:rsid w:val="0061213F"/>
    <w:rsid w:val="00612235"/>
    <w:rsid w:val="00612328"/>
    <w:rsid w:val="00612392"/>
    <w:rsid w:val="006123BA"/>
    <w:rsid w:val="0061289C"/>
    <w:rsid w:val="00612A15"/>
    <w:rsid w:val="00612BEA"/>
    <w:rsid w:val="00612CA0"/>
    <w:rsid w:val="00612D2F"/>
    <w:rsid w:val="00612D92"/>
    <w:rsid w:val="00612DF4"/>
    <w:rsid w:val="00612EA2"/>
    <w:rsid w:val="00612FCA"/>
    <w:rsid w:val="0061344C"/>
    <w:rsid w:val="00613581"/>
    <w:rsid w:val="00613592"/>
    <w:rsid w:val="006135F5"/>
    <w:rsid w:val="006137BE"/>
    <w:rsid w:val="006137FA"/>
    <w:rsid w:val="00613A1D"/>
    <w:rsid w:val="00613C54"/>
    <w:rsid w:val="00613D40"/>
    <w:rsid w:val="00613EA0"/>
    <w:rsid w:val="00613EE6"/>
    <w:rsid w:val="00613F9F"/>
    <w:rsid w:val="0061401D"/>
    <w:rsid w:val="00614072"/>
    <w:rsid w:val="00614179"/>
    <w:rsid w:val="00614409"/>
    <w:rsid w:val="0061450A"/>
    <w:rsid w:val="00614561"/>
    <w:rsid w:val="0061468C"/>
    <w:rsid w:val="006147ED"/>
    <w:rsid w:val="0061493C"/>
    <w:rsid w:val="00614A32"/>
    <w:rsid w:val="00614A4A"/>
    <w:rsid w:val="00614B39"/>
    <w:rsid w:val="00614E8B"/>
    <w:rsid w:val="00614F3C"/>
    <w:rsid w:val="00614FCD"/>
    <w:rsid w:val="0061506A"/>
    <w:rsid w:val="00615125"/>
    <w:rsid w:val="00615167"/>
    <w:rsid w:val="0061525C"/>
    <w:rsid w:val="006155FD"/>
    <w:rsid w:val="00615686"/>
    <w:rsid w:val="00615988"/>
    <w:rsid w:val="006159A2"/>
    <w:rsid w:val="00615B74"/>
    <w:rsid w:val="00615FDF"/>
    <w:rsid w:val="0061627B"/>
    <w:rsid w:val="006162A8"/>
    <w:rsid w:val="00616319"/>
    <w:rsid w:val="0061647D"/>
    <w:rsid w:val="006165C7"/>
    <w:rsid w:val="00616648"/>
    <w:rsid w:val="00616990"/>
    <w:rsid w:val="00616A34"/>
    <w:rsid w:val="00616A8E"/>
    <w:rsid w:val="00616BCB"/>
    <w:rsid w:val="00616C02"/>
    <w:rsid w:val="00616CC3"/>
    <w:rsid w:val="00616D6D"/>
    <w:rsid w:val="00617122"/>
    <w:rsid w:val="006173B0"/>
    <w:rsid w:val="0061743E"/>
    <w:rsid w:val="006174BE"/>
    <w:rsid w:val="0061750E"/>
    <w:rsid w:val="00617614"/>
    <w:rsid w:val="006176A3"/>
    <w:rsid w:val="006177DB"/>
    <w:rsid w:val="0061780D"/>
    <w:rsid w:val="00617842"/>
    <w:rsid w:val="00617CA9"/>
    <w:rsid w:val="00617CC6"/>
    <w:rsid w:val="00617D65"/>
    <w:rsid w:val="00617F1E"/>
    <w:rsid w:val="00617F72"/>
    <w:rsid w:val="006200DE"/>
    <w:rsid w:val="00620106"/>
    <w:rsid w:val="0062023F"/>
    <w:rsid w:val="00620274"/>
    <w:rsid w:val="00620288"/>
    <w:rsid w:val="006203B1"/>
    <w:rsid w:val="006203BB"/>
    <w:rsid w:val="0062042C"/>
    <w:rsid w:val="006205BE"/>
    <w:rsid w:val="00620652"/>
    <w:rsid w:val="006208B6"/>
    <w:rsid w:val="006208D4"/>
    <w:rsid w:val="00620913"/>
    <w:rsid w:val="006209CF"/>
    <w:rsid w:val="006209EC"/>
    <w:rsid w:val="00620A29"/>
    <w:rsid w:val="00620C39"/>
    <w:rsid w:val="00620C62"/>
    <w:rsid w:val="00620E03"/>
    <w:rsid w:val="00620E04"/>
    <w:rsid w:val="00620F5B"/>
    <w:rsid w:val="00620F5E"/>
    <w:rsid w:val="00621330"/>
    <w:rsid w:val="00621376"/>
    <w:rsid w:val="00621389"/>
    <w:rsid w:val="006213C1"/>
    <w:rsid w:val="0062141B"/>
    <w:rsid w:val="00621454"/>
    <w:rsid w:val="0062168F"/>
    <w:rsid w:val="006216C5"/>
    <w:rsid w:val="006218BD"/>
    <w:rsid w:val="006218C4"/>
    <w:rsid w:val="006219EC"/>
    <w:rsid w:val="00621BC8"/>
    <w:rsid w:val="00621D92"/>
    <w:rsid w:val="00621E45"/>
    <w:rsid w:val="00621F6F"/>
    <w:rsid w:val="00622003"/>
    <w:rsid w:val="006221F8"/>
    <w:rsid w:val="0062222C"/>
    <w:rsid w:val="006224D4"/>
    <w:rsid w:val="00622577"/>
    <w:rsid w:val="006225FC"/>
    <w:rsid w:val="006226B2"/>
    <w:rsid w:val="0062273E"/>
    <w:rsid w:val="00622758"/>
    <w:rsid w:val="0062287F"/>
    <w:rsid w:val="00622905"/>
    <w:rsid w:val="00622910"/>
    <w:rsid w:val="00622956"/>
    <w:rsid w:val="006229A6"/>
    <w:rsid w:val="006229E2"/>
    <w:rsid w:val="00622A00"/>
    <w:rsid w:val="00622AED"/>
    <w:rsid w:val="00622B37"/>
    <w:rsid w:val="00622CDC"/>
    <w:rsid w:val="00622D1D"/>
    <w:rsid w:val="00622D95"/>
    <w:rsid w:val="00622E9D"/>
    <w:rsid w:val="00622EDF"/>
    <w:rsid w:val="006231D7"/>
    <w:rsid w:val="00623243"/>
    <w:rsid w:val="00623384"/>
    <w:rsid w:val="00623448"/>
    <w:rsid w:val="00623654"/>
    <w:rsid w:val="00623742"/>
    <w:rsid w:val="0062392A"/>
    <w:rsid w:val="006239F3"/>
    <w:rsid w:val="00623AAE"/>
    <w:rsid w:val="00623AD8"/>
    <w:rsid w:val="00623B9D"/>
    <w:rsid w:val="00623BB7"/>
    <w:rsid w:val="00623C50"/>
    <w:rsid w:val="00623C9B"/>
    <w:rsid w:val="00623F0F"/>
    <w:rsid w:val="00623F78"/>
    <w:rsid w:val="0062414B"/>
    <w:rsid w:val="00624405"/>
    <w:rsid w:val="00624416"/>
    <w:rsid w:val="006245B8"/>
    <w:rsid w:val="0062472B"/>
    <w:rsid w:val="00624759"/>
    <w:rsid w:val="0062475E"/>
    <w:rsid w:val="006247C3"/>
    <w:rsid w:val="006247E0"/>
    <w:rsid w:val="006249FE"/>
    <w:rsid w:val="00624A06"/>
    <w:rsid w:val="00624BE5"/>
    <w:rsid w:val="00624C9B"/>
    <w:rsid w:val="00624D1E"/>
    <w:rsid w:val="00624D2E"/>
    <w:rsid w:val="00624F5F"/>
    <w:rsid w:val="00624F8B"/>
    <w:rsid w:val="0062525D"/>
    <w:rsid w:val="006252ED"/>
    <w:rsid w:val="00625422"/>
    <w:rsid w:val="0062548C"/>
    <w:rsid w:val="006254A2"/>
    <w:rsid w:val="0062570E"/>
    <w:rsid w:val="0062575A"/>
    <w:rsid w:val="0062599F"/>
    <w:rsid w:val="00625A85"/>
    <w:rsid w:val="00625AB7"/>
    <w:rsid w:val="00625B86"/>
    <w:rsid w:val="00625E12"/>
    <w:rsid w:val="00625FA6"/>
    <w:rsid w:val="00625FED"/>
    <w:rsid w:val="0062600B"/>
    <w:rsid w:val="00626132"/>
    <w:rsid w:val="006261B3"/>
    <w:rsid w:val="00626220"/>
    <w:rsid w:val="006262A4"/>
    <w:rsid w:val="0062631C"/>
    <w:rsid w:val="006263A7"/>
    <w:rsid w:val="006263DC"/>
    <w:rsid w:val="0062672F"/>
    <w:rsid w:val="00626785"/>
    <w:rsid w:val="006267D4"/>
    <w:rsid w:val="006268B5"/>
    <w:rsid w:val="006268F7"/>
    <w:rsid w:val="00626923"/>
    <w:rsid w:val="00626CC0"/>
    <w:rsid w:val="00626EC2"/>
    <w:rsid w:val="00626F0C"/>
    <w:rsid w:val="006270DA"/>
    <w:rsid w:val="0062714C"/>
    <w:rsid w:val="00627194"/>
    <w:rsid w:val="00627278"/>
    <w:rsid w:val="00627452"/>
    <w:rsid w:val="006275E1"/>
    <w:rsid w:val="0062760F"/>
    <w:rsid w:val="00627671"/>
    <w:rsid w:val="00627903"/>
    <w:rsid w:val="0062791F"/>
    <w:rsid w:val="00627987"/>
    <w:rsid w:val="00627D30"/>
    <w:rsid w:val="00627D79"/>
    <w:rsid w:val="00627DEA"/>
    <w:rsid w:val="00627E39"/>
    <w:rsid w:val="00627FD8"/>
    <w:rsid w:val="00627FDE"/>
    <w:rsid w:val="0063001D"/>
    <w:rsid w:val="0063007A"/>
    <w:rsid w:val="006303D4"/>
    <w:rsid w:val="00630467"/>
    <w:rsid w:val="00630498"/>
    <w:rsid w:val="0063053D"/>
    <w:rsid w:val="00630871"/>
    <w:rsid w:val="006308F7"/>
    <w:rsid w:val="00630A12"/>
    <w:rsid w:val="00630A36"/>
    <w:rsid w:val="00630AD2"/>
    <w:rsid w:val="00630B5A"/>
    <w:rsid w:val="00630D22"/>
    <w:rsid w:val="00630D8E"/>
    <w:rsid w:val="00630DD8"/>
    <w:rsid w:val="00630E52"/>
    <w:rsid w:val="00630EA1"/>
    <w:rsid w:val="00630F7A"/>
    <w:rsid w:val="00631177"/>
    <w:rsid w:val="00631262"/>
    <w:rsid w:val="00631292"/>
    <w:rsid w:val="00631605"/>
    <w:rsid w:val="006316DC"/>
    <w:rsid w:val="0063193B"/>
    <w:rsid w:val="00631B94"/>
    <w:rsid w:val="00631BBF"/>
    <w:rsid w:val="00631BE8"/>
    <w:rsid w:val="00631C4A"/>
    <w:rsid w:val="00631C98"/>
    <w:rsid w:val="00631E03"/>
    <w:rsid w:val="00631E1F"/>
    <w:rsid w:val="00631E95"/>
    <w:rsid w:val="00631F96"/>
    <w:rsid w:val="00632066"/>
    <w:rsid w:val="006320D2"/>
    <w:rsid w:val="00632217"/>
    <w:rsid w:val="006322A1"/>
    <w:rsid w:val="00632459"/>
    <w:rsid w:val="0063247F"/>
    <w:rsid w:val="00632521"/>
    <w:rsid w:val="00632830"/>
    <w:rsid w:val="006329CB"/>
    <w:rsid w:val="00632A08"/>
    <w:rsid w:val="006331BB"/>
    <w:rsid w:val="0063330E"/>
    <w:rsid w:val="00633365"/>
    <w:rsid w:val="006334CB"/>
    <w:rsid w:val="006334D5"/>
    <w:rsid w:val="00633643"/>
    <w:rsid w:val="00633704"/>
    <w:rsid w:val="00633892"/>
    <w:rsid w:val="006339CC"/>
    <w:rsid w:val="00633A36"/>
    <w:rsid w:val="00633D29"/>
    <w:rsid w:val="00633DF6"/>
    <w:rsid w:val="00633DFE"/>
    <w:rsid w:val="00633EA5"/>
    <w:rsid w:val="00633F33"/>
    <w:rsid w:val="00633F6B"/>
    <w:rsid w:val="00633FB7"/>
    <w:rsid w:val="00633FDA"/>
    <w:rsid w:val="00634019"/>
    <w:rsid w:val="0063401C"/>
    <w:rsid w:val="0063407A"/>
    <w:rsid w:val="0063422D"/>
    <w:rsid w:val="00634253"/>
    <w:rsid w:val="0063448F"/>
    <w:rsid w:val="00634527"/>
    <w:rsid w:val="006345AE"/>
    <w:rsid w:val="00634734"/>
    <w:rsid w:val="00634771"/>
    <w:rsid w:val="006349A4"/>
    <w:rsid w:val="00634AC8"/>
    <w:rsid w:val="00634B59"/>
    <w:rsid w:val="00634B67"/>
    <w:rsid w:val="00634C43"/>
    <w:rsid w:val="00634DB1"/>
    <w:rsid w:val="00634DFE"/>
    <w:rsid w:val="00634E55"/>
    <w:rsid w:val="00634EE6"/>
    <w:rsid w:val="00634F78"/>
    <w:rsid w:val="00635300"/>
    <w:rsid w:val="006353A5"/>
    <w:rsid w:val="0063540C"/>
    <w:rsid w:val="00635654"/>
    <w:rsid w:val="0063595C"/>
    <w:rsid w:val="00635994"/>
    <w:rsid w:val="006359DE"/>
    <w:rsid w:val="00635AE6"/>
    <w:rsid w:val="00635C46"/>
    <w:rsid w:val="00635E00"/>
    <w:rsid w:val="006362CB"/>
    <w:rsid w:val="0063634B"/>
    <w:rsid w:val="00636365"/>
    <w:rsid w:val="006363A5"/>
    <w:rsid w:val="00636671"/>
    <w:rsid w:val="00636840"/>
    <w:rsid w:val="00636960"/>
    <w:rsid w:val="00636A11"/>
    <w:rsid w:val="00636B1E"/>
    <w:rsid w:val="00636C09"/>
    <w:rsid w:val="00636C5F"/>
    <w:rsid w:val="00636DE0"/>
    <w:rsid w:val="00636F3C"/>
    <w:rsid w:val="006372E4"/>
    <w:rsid w:val="006372F9"/>
    <w:rsid w:val="00637501"/>
    <w:rsid w:val="0063756F"/>
    <w:rsid w:val="00637781"/>
    <w:rsid w:val="00637985"/>
    <w:rsid w:val="00637D03"/>
    <w:rsid w:val="00637D52"/>
    <w:rsid w:val="00640004"/>
    <w:rsid w:val="006400E3"/>
    <w:rsid w:val="006400F0"/>
    <w:rsid w:val="0064027D"/>
    <w:rsid w:val="0064038D"/>
    <w:rsid w:val="00640574"/>
    <w:rsid w:val="006408B6"/>
    <w:rsid w:val="006409EF"/>
    <w:rsid w:val="00640AC7"/>
    <w:rsid w:val="00640BB0"/>
    <w:rsid w:val="00640C6C"/>
    <w:rsid w:val="00640CD8"/>
    <w:rsid w:val="00640D71"/>
    <w:rsid w:val="00640EBF"/>
    <w:rsid w:val="00640F0E"/>
    <w:rsid w:val="00641084"/>
    <w:rsid w:val="0064118A"/>
    <w:rsid w:val="00641200"/>
    <w:rsid w:val="00641264"/>
    <w:rsid w:val="00641356"/>
    <w:rsid w:val="0064136C"/>
    <w:rsid w:val="00641551"/>
    <w:rsid w:val="0064161F"/>
    <w:rsid w:val="006418A5"/>
    <w:rsid w:val="00641DBE"/>
    <w:rsid w:val="00641DD2"/>
    <w:rsid w:val="00641E0B"/>
    <w:rsid w:val="0064208B"/>
    <w:rsid w:val="0064215C"/>
    <w:rsid w:val="00642177"/>
    <w:rsid w:val="00642291"/>
    <w:rsid w:val="006422F2"/>
    <w:rsid w:val="00642303"/>
    <w:rsid w:val="00642430"/>
    <w:rsid w:val="00642447"/>
    <w:rsid w:val="0064255D"/>
    <w:rsid w:val="00642707"/>
    <w:rsid w:val="0064281D"/>
    <w:rsid w:val="00642983"/>
    <w:rsid w:val="00642B89"/>
    <w:rsid w:val="00642D2B"/>
    <w:rsid w:val="00642D9A"/>
    <w:rsid w:val="00642EB5"/>
    <w:rsid w:val="00642F78"/>
    <w:rsid w:val="006430EB"/>
    <w:rsid w:val="00643147"/>
    <w:rsid w:val="00643182"/>
    <w:rsid w:val="00643397"/>
    <w:rsid w:val="006433CB"/>
    <w:rsid w:val="00643551"/>
    <w:rsid w:val="0064357E"/>
    <w:rsid w:val="006435D4"/>
    <w:rsid w:val="00643635"/>
    <w:rsid w:val="006437A8"/>
    <w:rsid w:val="006438AD"/>
    <w:rsid w:val="006439B1"/>
    <w:rsid w:val="00643A59"/>
    <w:rsid w:val="00643B0F"/>
    <w:rsid w:val="00643B18"/>
    <w:rsid w:val="00643C12"/>
    <w:rsid w:val="00643C64"/>
    <w:rsid w:val="00643D51"/>
    <w:rsid w:val="00643D67"/>
    <w:rsid w:val="00643DE5"/>
    <w:rsid w:val="006442B7"/>
    <w:rsid w:val="00644301"/>
    <w:rsid w:val="006443D5"/>
    <w:rsid w:val="00644492"/>
    <w:rsid w:val="00644577"/>
    <w:rsid w:val="0064461E"/>
    <w:rsid w:val="0064468B"/>
    <w:rsid w:val="00644AE9"/>
    <w:rsid w:val="00644B75"/>
    <w:rsid w:val="00644CE2"/>
    <w:rsid w:val="00644F64"/>
    <w:rsid w:val="00644FF9"/>
    <w:rsid w:val="0064526E"/>
    <w:rsid w:val="006455AD"/>
    <w:rsid w:val="006455F1"/>
    <w:rsid w:val="006457B6"/>
    <w:rsid w:val="00645949"/>
    <w:rsid w:val="00645980"/>
    <w:rsid w:val="00645B63"/>
    <w:rsid w:val="00645C4B"/>
    <w:rsid w:val="00645DB3"/>
    <w:rsid w:val="00645E24"/>
    <w:rsid w:val="00645E76"/>
    <w:rsid w:val="00645EC9"/>
    <w:rsid w:val="00645FBF"/>
    <w:rsid w:val="00645FF5"/>
    <w:rsid w:val="0064608E"/>
    <w:rsid w:val="006460E1"/>
    <w:rsid w:val="00646108"/>
    <w:rsid w:val="00646182"/>
    <w:rsid w:val="006461B8"/>
    <w:rsid w:val="00646254"/>
    <w:rsid w:val="00646346"/>
    <w:rsid w:val="006463D7"/>
    <w:rsid w:val="00646501"/>
    <w:rsid w:val="006467DB"/>
    <w:rsid w:val="006467E1"/>
    <w:rsid w:val="0064688B"/>
    <w:rsid w:val="0064689C"/>
    <w:rsid w:val="006469AF"/>
    <w:rsid w:val="00646A93"/>
    <w:rsid w:val="00646AB6"/>
    <w:rsid w:val="00646AE1"/>
    <w:rsid w:val="00646B55"/>
    <w:rsid w:val="00646C40"/>
    <w:rsid w:val="00646D35"/>
    <w:rsid w:val="00646D52"/>
    <w:rsid w:val="00646E03"/>
    <w:rsid w:val="00646E61"/>
    <w:rsid w:val="00646E80"/>
    <w:rsid w:val="00647011"/>
    <w:rsid w:val="0064710D"/>
    <w:rsid w:val="00647245"/>
    <w:rsid w:val="006472D3"/>
    <w:rsid w:val="00647348"/>
    <w:rsid w:val="00647459"/>
    <w:rsid w:val="006476B4"/>
    <w:rsid w:val="006476F4"/>
    <w:rsid w:val="00647888"/>
    <w:rsid w:val="0064790C"/>
    <w:rsid w:val="00647B1B"/>
    <w:rsid w:val="00647B24"/>
    <w:rsid w:val="00647B36"/>
    <w:rsid w:val="00647C5A"/>
    <w:rsid w:val="00647EB5"/>
    <w:rsid w:val="00647F55"/>
    <w:rsid w:val="006501A0"/>
    <w:rsid w:val="0065020F"/>
    <w:rsid w:val="0065021A"/>
    <w:rsid w:val="00650259"/>
    <w:rsid w:val="00650396"/>
    <w:rsid w:val="006504E2"/>
    <w:rsid w:val="006505F2"/>
    <w:rsid w:val="006508FC"/>
    <w:rsid w:val="006509DC"/>
    <w:rsid w:val="006509DD"/>
    <w:rsid w:val="00650B0C"/>
    <w:rsid w:val="00650DA4"/>
    <w:rsid w:val="00650DD7"/>
    <w:rsid w:val="00650DFF"/>
    <w:rsid w:val="00650EA2"/>
    <w:rsid w:val="006511ED"/>
    <w:rsid w:val="00651243"/>
    <w:rsid w:val="00651416"/>
    <w:rsid w:val="006514B7"/>
    <w:rsid w:val="00651675"/>
    <w:rsid w:val="006516C2"/>
    <w:rsid w:val="006517AD"/>
    <w:rsid w:val="0065186D"/>
    <w:rsid w:val="0065191F"/>
    <w:rsid w:val="00651970"/>
    <w:rsid w:val="0065198D"/>
    <w:rsid w:val="006519BD"/>
    <w:rsid w:val="006519EA"/>
    <w:rsid w:val="00651A05"/>
    <w:rsid w:val="00651B78"/>
    <w:rsid w:val="00651CF1"/>
    <w:rsid w:val="00651D2E"/>
    <w:rsid w:val="00651D34"/>
    <w:rsid w:val="0065204E"/>
    <w:rsid w:val="00652110"/>
    <w:rsid w:val="00652211"/>
    <w:rsid w:val="006523A9"/>
    <w:rsid w:val="006523C2"/>
    <w:rsid w:val="006527D0"/>
    <w:rsid w:val="00652BB0"/>
    <w:rsid w:val="00652C77"/>
    <w:rsid w:val="0065310A"/>
    <w:rsid w:val="00653139"/>
    <w:rsid w:val="006531C5"/>
    <w:rsid w:val="00653289"/>
    <w:rsid w:val="006534ED"/>
    <w:rsid w:val="00653691"/>
    <w:rsid w:val="00653728"/>
    <w:rsid w:val="006537C5"/>
    <w:rsid w:val="0065394C"/>
    <w:rsid w:val="00653A5F"/>
    <w:rsid w:val="00653CFE"/>
    <w:rsid w:val="00653F4C"/>
    <w:rsid w:val="006540C5"/>
    <w:rsid w:val="006540D7"/>
    <w:rsid w:val="00654105"/>
    <w:rsid w:val="00654123"/>
    <w:rsid w:val="0065440D"/>
    <w:rsid w:val="006544D3"/>
    <w:rsid w:val="00654664"/>
    <w:rsid w:val="0065490E"/>
    <w:rsid w:val="00654BE3"/>
    <w:rsid w:val="00654C75"/>
    <w:rsid w:val="00654C9A"/>
    <w:rsid w:val="00654E6D"/>
    <w:rsid w:val="00654F5D"/>
    <w:rsid w:val="00654FCE"/>
    <w:rsid w:val="00655021"/>
    <w:rsid w:val="006550BE"/>
    <w:rsid w:val="00655132"/>
    <w:rsid w:val="006551E4"/>
    <w:rsid w:val="00655368"/>
    <w:rsid w:val="00655413"/>
    <w:rsid w:val="006557BA"/>
    <w:rsid w:val="0065583E"/>
    <w:rsid w:val="00655846"/>
    <w:rsid w:val="00655906"/>
    <w:rsid w:val="00655914"/>
    <w:rsid w:val="00655CCC"/>
    <w:rsid w:val="00655D96"/>
    <w:rsid w:val="00655ECA"/>
    <w:rsid w:val="00655ECD"/>
    <w:rsid w:val="00656028"/>
    <w:rsid w:val="00656130"/>
    <w:rsid w:val="00656181"/>
    <w:rsid w:val="0065625D"/>
    <w:rsid w:val="0065634D"/>
    <w:rsid w:val="00656543"/>
    <w:rsid w:val="006566DC"/>
    <w:rsid w:val="0065678E"/>
    <w:rsid w:val="006567CD"/>
    <w:rsid w:val="00656851"/>
    <w:rsid w:val="00656E59"/>
    <w:rsid w:val="00656E93"/>
    <w:rsid w:val="00656ECC"/>
    <w:rsid w:val="00656FE5"/>
    <w:rsid w:val="00657052"/>
    <w:rsid w:val="006573CD"/>
    <w:rsid w:val="00657493"/>
    <w:rsid w:val="006574F9"/>
    <w:rsid w:val="006575C5"/>
    <w:rsid w:val="00657750"/>
    <w:rsid w:val="006577AB"/>
    <w:rsid w:val="00657802"/>
    <w:rsid w:val="00657DBF"/>
    <w:rsid w:val="00657E82"/>
    <w:rsid w:val="00657E9A"/>
    <w:rsid w:val="0066005A"/>
    <w:rsid w:val="00660106"/>
    <w:rsid w:val="00660184"/>
    <w:rsid w:val="006603B3"/>
    <w:rsid w:val="00660445"/>
    <w:rsid w:val="006604FA"/>
    <w:rsid w:val="00660507"/>
    <w:rsid w:val="00660738"/>
    <w:rsid w:val="00660993"/>
    <w:rsid w:val="006609E6"/>
    <w:rsid w:val="00660A1E"/>
    <w:rsid w:val="00660C0E"/>
    <w:rsid w:val="00660C2B"/>
    <w:rsid w:val="00660E3D"/>
    <w:rsid w:val="00660EA7"/>
    <w:rsid w:val="00661250"/>
    <w:rsid w:val="00661430"/>
    <w:rsid w:val="006616BD"/>
    <w:rsid w:val="0066172C"/>
    <w:rsid w:val="00661751"/>
    <w:rsid w:val="00661784"/>
    <w:rsid w:val="00661936"/>
    <w:rsid w:val="00661992"/>
    <w:rsid w:val="006619F2"/>
    <w:rsid w:val="00661C8B"/>
    <w:rsid w:val="00661CE0"/>
    <w:rsid w:val="00661CF0"/>
    <w:rsid w:val="00661FFA"/>
    <w:rsid w:val="00662042"/>
    <w:rsid w:val="00662119"/>
    <w:rsid w:val="00662145"/>
    <w:rsid w:val="0066236C"/>
    <w:rsid w:val="0066238F"/>
    <w:rsid w:val="00662391"/>
    <w:rsid w:val="006623A5"/>
    <w:rsid w:val="00662490"/>
    <w:rsid w:val="006626C4"/>
    <w:rsid w:val="0066274E"/>
    <w:rsid w:val="00662754"/>
    <w:rsid w:val="0066276A"/>
    <w:rsid w:val="0066283E"/>
    <w:rsid w:val="006629D6"/>
    <w:rsid w:val="00662C23"/>
    <w:rsid w:val="006630CE"/>
    <w:rsid w:val="006633BC"/>
    <w:rsid w:val="006633F0"/>
    <w:rsid w:val="006635B3"/>
    <w:rsid w:val="006636A5"/>
    <w:rsid w:val="006637C5"/>
    <w:rsid w:val="00663882"/>
    <w:rsid w:val="00663B1C"/>
    <w:rsid w:val="00663B50"/>
    <w:rsid w:val="00663BF4"/>
    <w:rsid w:val="0066410E"/>
    <w:rsid w:val="006641A0"/>
    <w:rsid w:val="0066425D"/>
    <w:rsid w:val="00664361"/>
    <w:rsid w:val="0066448F"/>
    <w:rsid w:val="006644DB"/>
    <w:rsid w:val="006645FA"/>
    <w:rsid w:val="00664A32"/>
    <w:rsid w:val="00664B00"/>
    <w:rsid w:val="00664B4F"/>
    <w:rsid w:val="00664B59"/>
    <w:rsid w:val="00664C87"/>
    <w:rsid w:val="00664CB7"/>
    <w:rsid w:val="006651D9"/>
    <w:rsid w:val="00665259"/>
    <w:rsid w:val="006652F6"/>
    <w:rsid w:val="0066539E"/>
    <w:rsid w:val="00665408"/>
    <w:rsid w:val="006655BC"/>
    <w:rsid w:val="00665673"/>
    <w:rsid w:val="006656A3"/>
    <w:rsid w:val="006656DC"/>
    <w:rsid w:val="00665709"/>
    <w:rsid w:val="00665813"/>
    <w:rsid w:val="0066586F"/>
    <w:rsid w:val="006658E6"/>
    <w:rsid w:val="00665C69"/>
    <w:rsid w:val="00665F45"/>
    <w:rsid w:val="00665F73"/>
    <w:rsid w:val="006661D5"/>
    <w:rsid w:val="00666321"/>
    <w:rsid w:val="0066639B"/>
    <w:rsid w:val="00666480"/>
    <w:rsid w:val="006664EA"/>
    <w:rsid w:val="006666F0"/>
    <w:rsid w:val="00666A12"/>
    <w:rsid w:val="00666B8F"/>
    <w:rsid w:val="00666C7D"/>
    <w:rsid w:val="00666CE4"/>
    <w:rsid w:val="00666D41"/>
    <w:rsid w:val="00666D9A"/>
    <w:rsid w:val="00666EC8"/>
    <w:rsid w:val="00666F30"/>
    <w:rsid w:val="00667137"/>
    <w:rsid w:val="00667478"/>
    <w:rsid w:val="00667565"/>
    <w:rsid w:val="006676D8"/>
    <w:rsid w:val="0066772F"/>
    <w:rsid w:val="0066778B"/>
    <w:rsid w:val="006677AD"/>
    <w:rsid w:val="006677E7"/>
    <w:rsid w:val="00667952"/>
    <w:rsid w:val="006679C5"/>
    <w:rsid w:val="00667A83"/>
    <w:rsid w:val="00667A8B"/>
    <w:rsid w:val="00667B9F"/>
    <w:rsid w:val="00667C12"/>
    <w:rsid w:val="00667C41"/>
    <w:rsid w:val="00667C78"/>
    <w:rsid w:val="00667C89"/>
    <w:rsid w:val="00667C94"/>
    <w:rsid w:val="00667D42"/>
    <w:rsid w:val="00667EA8"/>
    <w:rsid w:val="00667EAC"/>
    <w:rsid w:val="00667F45"/>
    <w:rsid w:val="0067009A"/>
    <w:rsid w:val="006700CC"/>
    <w:rsid w:val="0067016A"/>
    <w:rsid w:val="00670353"/>
    <w:rsid w:val="00670397"/>
    <w:rsid w:val="006703C0"/>
    <w:rsid w:val="006705F9"/>
    <w:rsid w:val="0067079F"/>
    <w:rsid w:val="0067082E"/>
    <w:rsid w:val="00670992"/>
    <w:rsid w:val="00670A0E"/>
    <w:rsid w:val="00670A0F"/>
    <w:rsid w:val="00670BA9"/>
    <w:rsid w:val="00670CD7"/>
    <w:rsid w:val="00670DB6"/>
    <w:rsid w:val="00670ED6"/>
    <w:rsid w:val="00670F15"/>
    <w:rsid w:val="00671143"/>
    <w:rsid w:val="0067122E"/>
    <w:rsid w:val="00671239"/>
    <w:rsid w:val="006712EE"/>
    <w:rsid w:val="006714CA"/>
    <w:rsid w:val="006714CE"/>
    <w:rsid w:val="0067159A"/>
    <w:rsid w:val="0067172E"/>
    <w:rsid w:val="006717E2"/>
    <w:rsid w:val="006717F3"/>
    <w:rsid w:val="00671ADE"/>
    <w:rsid w:val="00671D86"/>
    <w:rsid w:val="00671E64"/>
    <w:rsid w:val="00672003"/>
    <w:rsid w:val="00672030"/>
    <w:rsid w:val="0067208A"/>
    <w:rsid w:val="006720D3"/>
    <w:rsid w:val="006721CA"/>
    <w:rsid w:val="00672222"/>
    <w:rsid w:val="006722B2"/>
    <w:rsid w:val="006722FB"/>
    <w:rsid w:val="006723C1"/>
    <w:rsid w:val="00672733"/>
    <w:rsid w:val="006727F4"/>
    <w:rsid w:val="006729D8"/>
    <w:rsid w:val="00672A2B"/>
    <w:rsid w:val="00672A6E"/>
    <w:rsid w:val="00672C0A"/>
    <w:rsid w:val="00672CFE"/>
    <w:rsid w:val="00672F40"/>
    <w:rsid w:val="00673023"/>
    <w:rsid w:val="00673265"/>
    <w:rsid w:val="00673305"/>
    <w:rsid w:val="006733F5"/>
    <w:rsid w:val="00673558"/>
    <w:rsid w:val="006735B3"/>
    <w:rsid w:val="0067362A"/>
    <w:rsid w:val="00673965"/>
    <w:rsid w:val="00673AAB"/>
    <w:rsid w:val="00673B16"/>
    <w:rsid w:val="00673B30"/>
    <w:rsid w:val="00673B61"/>
    <w:rsid w:val="00673E3C"/>
    <w:rsid w:val="006742AB"/>
    <w:rsid w:val="006743BC"/>
    <w:rsid w:val="00674770"/>
    <w:rsid w:val="006747E8"/>
    <w:rsid w:val="00674876"/>
    <w:rsid w:val="006748BB"/>
    <w:rsid w:val="00674998"/>
    <w:rsid w:val="006749DF"/>
    <w:rsid w:val="00674B03"/>
    <w:rsid w:val="00674BE1"/>
    <w:rsid w:val="00674CB5"/>
    <w:rsid w:val="00674DD5"/>
    <w:rsid w:val="00674E7B"/>
    <w:rsid w:val="00674F20"/>
    <w:rsid w:val="006750A5"/>
    <w:rsid w:val="00675121"/>
    <w:rsid w:val="006751AC"/>
    <w:rsid w:val="006752B3"/>
    <w:rsid w:val="006752E1"/>
    <w:rsid w:val="006753D3"/>
    <w:rsid w:val="006757A0"/>
    <w:rsid w:val="00675819"/>
    <w:rsid w:val="0067586C"/>
    <w:rsid w:val="006758E8"/>
    <w:rsid w:val="00675954"/>
    <w:rsid w:val="0067598E"/>
    <w:rsid w:val="00675FE7"/>
    <w:rsid w:val="0067601E"/>
    <w:rsid w:val="006760FA"/>
    <w:rsid w:val="00676172"/>
    <w:rsid w:val="00676184"/>
    <w:rsid w:val="006761F5"/>
    <w:rsid w:val="0067675F"/>
    <w:rsid w:val="006767D5"/>
    <w:rsid w:val="0067687E"/>
    <w:rsid w:val="006768BE"/>
    <w:rsid w:val="00676B64"/>
    <w:rsid w:val="00676CB4"/>
    <w:rsid w:val="00676DA0"/>
    <w:rsid w:val="00676EF4"/>
    <w:rsid w:val="00676F00"/>
    <w:rsid w:val="00676F8A"/>
    <w:rsid w:val="00677244"/>
    <w:rsid w:val="006775B5"/>
    <w:rsid w:val="00677938"/>
    <w:rsid w:val="006779CB"/>
    <w:rsid w:val="00677A0F"/>
    <w:rsid w:val="00677BD8"/>
    <w:rsid w:val="00677CA9"/>
    <w:rsid w:val="006801C5"/>
    <w:rsid w:val="0068025A"/>
    <w:rsid w:val="00680395"/>
    <w:rsid w:val="006803DD"/>
    <w:rsid w:val="006804A0"/>
    <w:rsid w:val="006804A7"/>
    <w:rsid w:val="00680544"/>
    <w:rsid w:val="00680588"/>
    <w:rsid w:val="006806BC"/>
    <w:rsid w:val="00680859"/>
    <w:rsid w:val="00680979"/>
    <w:rsid w:val="006809A0"/>
    <w:rsid w:val="00680A35"/>
    <w:rsid w:val="00680BD8"/>
    <w:rsid w:val="00680E5C"/>
    <w:rsid w:val="00680F6C"/>
    <w:rsid w:val="00681053"/>
    <w:rsid w:val="00681103"/>
    <w:rsid w:val="00681128"/>
    <w:rsid w:val="006811B5"/>
    <w:rsid w:val="00681232"/>
    <w:rsid w:val="006813C2"/>
    <w:rsid w:val="00681531"/>
    <w:rsid w:val="00681612"/>
    <w:rsid w:val="006817FA"/>
    <w:rsid w:val="0068193B"/>
    <w:rsid w:val="00681A91"/>
    <w:rsid w:val="00681B23"/>
    <w:rsid w:val="00681D05"/>
    <w:rsid w:val="00681D0B"/>
    <w:rsid w:val="00681D26"/>
    <w:rsid w:val="00681E40"/>
    <w:rsid w:val="00681ED6"/>
    <w:rsid w:val="00682187"/>
    <w:rsid w:val="006821AE"/>
    <w:rsid w:val="0068222A"/>
    <w:rsid w:val="006825BE"/>
    <w:rsid w:val="006826BB"/>
    <w:rsid w:val="00682713"/>
    <w:rsid w:val="00682803"/>
    <w:rsid w:val="00682823"/>
    <w:rsid w:val="006828EE"/>
    <w:rsid w:val="00682995"/>
    <w:rsid w:val="00682A50"/>
    <w:rsid w:val="00682B28"/>
    <w:rsid w:val="00682C61"/>
    <w:rsid w:val="00682C6C"/>
    <w:rsid w:val="00682D46"/>
    <w:rsid w:val="00682DCB"/>
    <w:rsid w:val="00682F31"/>
    <w:rsid w:val="00682F56"/>
    <w:rsid w:val="00682F77"/>
    <w:rsid w:val="00683176"/>
    <w:rsid w:val="006831BA"/>
    <w:rsid w:val="0068333F"/>
    <w:rsid w:val="0068349E"/>
    <w:rsid w:val="0068349F"/>
    <w:rsid w:val="006834B3"/>
    <w:rsid w:val="00683576"/>
    <w:rsid w:val="006835AD"/>
    <w:rsid w:val="00683616"/>
    <w:rsid w:val="0068362B"/>
    <w:rsid w:val="006836C3"/>
    <w:rsid w:val="0068398E"/>
    <w:rsid w:val="00683A93"/>
    <w:rsid w:val="00683B80"/>
    <w:rsid w:val="00683D74"/>
    <w:rsid w:val="00683E21"/>
    <w:rsid w:val="00683E48"/>
    <w:rsid w:val="00683F3B"/>
    <w:rsid w:val="00683F41"/>
    <w:rsid w:val="006841E9"/>
    <w:rsid w:val="0068449B"/>
    <w:rsid w:val="006844D2"/>
    <w:rsid w:val="006844DC"/>
    <w:rsid w:val="006848EE"/>
    <w:rsid w:val="00684B79"/>
    <w:rsid w:val="00684C25"/>
    <w:rsid w:val="00684D43"/>
    <w:rsid w:val="006850CB"/>
    <w:rsid w:val="006850E1"/>
    <w:rsid w:val="00685176"/>
    <w:rsid w:val="006851BE"/>
    <w:rsid w:val="00685297"/>
    <w:rsid w:val="00685470"/>
    <w:rsid w:val="006854A8"/>
    <w:rsid w:val="0068569A"/>
    <w:rsid w:val="00685719"/>
    <w:rsid w:val="0068571D"/>
    <w:rsid w:val="00685945"/>
    <w:rsid w:val="006859A7"/>
    <w:rsid w:val="00685A3E"/>
    <w:rsid w:val="00685B95"/>
    <w:rsid w:val="00685BD2"/>
    <w:rsid w:val="00685C48"/>
    <w:rsid w:val="00685D8A"/>
    <w:rsid w:val="00685E3A"/>
    <w:rsid w:val="0068601C"/>
    <w:rsid w:val="006860EB"/>
    <w:rsid w:val="00686292"/>
    <w:rsid w:val="006862DD"/>
    <w:rsid w:val="006863F5"/>
    <w:rsid w:val="0068672A"/>
    <w:rsid w:val="00686998"/>
    <w:rsid w:val="00686AFF"/>
    <w:rsid w:val="00686B7F"/>
    <w:rsid w:val="00686BF1"/>
    <w:rsid w:val="00686D96"/>
    <w:rsid w:val="00686DB5"/>
    <w:rsid w:val="00686FFD"/>
    <w:rsid w:val="0068717C"/>
    <w:rsid w:val="00687201"/>
    <w:rsid w:val="0068721C"/>
    <w:rsid w:val="006872A9"/>
    <w:rsid w:val="006872C4"/>
    <w:rsid w:val="006873BB"/>
    <w:rsid w:val="00687408"/>
    <w:rsid w:val="006877A5"/>
    <w:rsid w:val="0068783D"/>
    <w:rsid w:val="00687CD8"/>
    <w:rsid w:val="00687E54"/>
    <w:rsid w:val="00687E62"/>
    <w:rsid w:val="00687F46"/>
    <w:rsid w:val="006901E9"/>
    <w:rsid w:val="0069030E"/>
    <w:rsid w:val="00690350"/>
    <w:rsid w:val="00690451"/>
    <w:rsid w:val="006904CD"/>
    <w:rsid w:val="0069069E"/>
    <w:rsid w:val="006906F9"/>
    <w:rsid w:val="0069081F"/>
    <w:rsid w:val="00690F31"/>
    <w:rsid w:val="00690FAF"/>
    <w:rsid w:val="006910DD"/>
    <w:rsid w:val="006911C2"/>
    <w:rsid w:val="00691288"/>
    <w:rsid w:val="0069128C"/>
    <w:rsid w:val="00691365"/>
    <w:rsid w:val="006913D4"/>
    <w:rsid w:val="006914B1"/>
    <w:rsid w:val="00691790"/>
    <w:rsid w:val="006917B4"/>
    <w:rsid w:val="00691961"/>
    <w:rsid w:val="00691B1F"/>
    <w:rsid w:val="00691B2B"/>
    <w:rsid w:val="00691B4E"/>
    <w:rsid w:val="00691CF0"/>
    <w:rsid w:val="00691D8B"/>
    <w:rsid w:val="00691DDC"/>
    <w:rsid w:val="00691EB0"/>
    <w:rsid w:val="00691EFF"/>
    <w:rsid w:val="006920B0"/>
    <w:rsid w:val="00692254"/>
    <w:rsid w:val="00692256"/>
    <w:rsid w:val="0069265E"/>
    <w:rsid w:val="00692665"/>
    <w:rsid w:val="00692700"/>
    <w:rsid w:val="006927D8"/>
    <w:rsid w:val="006927ED"/>
    <w:rsid w:val="00692A06"/>
    <w:rsid w:val="00692C72"/>
    <w:rsid w:val="00692CBC"/>
    <w:rsid w:val="00692D0D"/>
    <w:rsid w:val="00692DE8"/>
    <w:rsid w:val="00692E12"/>
    <w:rsid w:val="00692F3C"/>
    <w:rsid w:val="00692FC2"/>
    <w:rsid w:val="00692FC9"/>
    <w:rsid w:val="0069303B"/>
    <w:rsid w:val="0069308A"/>
    <w:rsid w:val="006931BA"/>
    <w:rsid w:val="00693299"/>
    <w:rsid w:val="006932FB"/>
    <w:rsid w:val="006933BF"/>
    <w:rsid w:val="006933D7"/>
    <w:rsid w:val="006934C3"/>
    <w:rsid w:val="00693517"/>
    <w:rsid w:val="00693601"/>
    <w:rsid w:val="006936DB"/>
    <w:rsid w:val="00693720"/>
    <w:rsid w:val="00693727"/>
    <w:rsid w:val="00693CD1"/>
    <w:rsid w:val="00693DB6"/>
    <w:rsid w:val="00693DD3"/>
    <w:rsid w:val="00693E68"/>
    <w:rsid w:val="00693EAB"/>
    <w:rsid w:val="00693EBC"/>
    <w:rsid w:val="00693EF0"/>
    <w:rsid w:val="00693F93"/>
    <w:rsid w:val="006943D7"/>
    <w:rsid w:val="0069444D"/>
    <w:rsid w:val="006946D1"/>
    <w:rsid w:val="00694703"/>
    <w:rsid w:val="00694721"/>
    <w:rsid w:val="0069473D"/>
    <w:rsid w:val="006947C2"/>
    <w:rsid w:val="006947E4"/>
    <w:rsid w:val="0069489D"/>
    <w:rsid w:val="006948DC"/>
    <w:rsid w:val="00694965"/>
    <w:rsid w:val="0069497B"/>
    <w:rsid w:val="00694A03"/>
    <w:rsid w:val="00694A8B"/>
    <w:rsid w:val="00694B46"/>
    <w:rsid w:val="00694FC1"/>
    <w:rsid w:val="00695003"/>
    <w:rsid w:val="006951DD"/>
    <w:rsid w:val="006951F9"/>
    <w:rsid w:val="006954FD"/>
    <w:rsid w:val="00695504"/>
    <w:rsid w:val="00695630"/>
    <w:rsid w:val="0069568F"/>
    <w:rsid w:val="006956E7"/>
    <w:rsid w:val="00695756"/>
    <w:rsid w:val="006959CE"/>
    <w:rsid w:val="00695B8E"/>
    <w:rsid w:val="00695C40"/>
    <w:rsid w:val="00695D12"/>
    <w:rsid w:val="00695FD8"/>
    <w:rsid w:val="00696029"/>
    <w:rsid w:val="0069607D"/>
    <w:rsid w:val="0069607E"/>
    <w:rsid w:val="006960E5"/>
    <w:rsid w:val="00696143"/>
    <w:rsid w:val="00696214"/>
    <w:rsid w:val="00696243"/>
    <w:rsid w:val="0069634E"/>
    <w:rsid w:val="0069647D"/>
    <w:rsid w:val="00696673"/>
    <w:rsid w:val="00696889"/>
    <w:rsid w:val="006968F6"/>
    <w:rsid w:val="00696BC4"/>
    <w:rsid w:val="00696C08"/>
    <w:rsid w:val="00696D15"/>
    <w:rsid w:val="00696D71"/>
    <w:rsid w:val="00696DAA"/>
    <w:rsid w:val="00696E01"/>
    <w:rsid w:val="00696E56"/>
    <w:rsid w:val="00696F6F"/>
    <w:rsid w:val="00696F73"/>
    <w:rsid w:val="00696F9F"/>
    <w:rsid w:val="00697047"/>
    <w:rsid w:val="0069715C"/>
    <w:rsid w:val="0069718D"/>
    <w:rsid w:val="00697220"/>
    <w:rsid w:val="006974C0"/>
    <w:rsid w:val="00697725"/>
    <w:rsid w:val="00697747"/>
    <w:rsid w:val="00697828"/>
    <w:rsid w:val="00697956"/>
    <w:rsid w:val="006979BA"/>
    <w:rsid w:val="006979C9"/>
    <w:rsid w:val="00697AD2"/>
    <w:rsid w:val="00697C66"/>
    <w:rsid w:val="00697CB7"/>
    <w:rsid w:val="00697D1A"/>
    <w:rsid w:val="00697DBC"/>
    <w:rsid w:val="006A002E"/>
    <w:rsid w:val="006A004F"/>
    <w:rsid w:val="006A0057"/>
    <w:rsid w:val="006A0236"/>
    <w:rsid w:val="006A0580"/>
    <w:rsid w:val="006A0612"/>
    <w:rsid w:val="006A062E"/>
    <w:rsid w:val="006A063C"/>
    <w:rsid w:val="006A0691"/>
    <w:rsid w:val="006A07C5"/>
    <w:rsid w:val="006A08FE"/>
    <w:rsid w:val="006A091E"/>
    <w:rsid w:val="006A09BC"/>
    <w:rsid w:val="006A09E6"/>
    <w:rsid w:val="006A0C29"/>
    <w:rsid w:val="006A0C52"/>
    <w:rsid w:val="006A0DF4"/>
    <w:rsid w:val="006A1372"/>
    <w:rsid w:val="006A16BA"/>
    <w:rsid w:val="006A184A"/>
    <w:rsid w:val="006A1854"/>
    <w:rsid w:val="006A188D"/>
    <w:rsid w:val="006A1892"/>
    <w:rsid w:val="006A18B8"/>
    <w:rsid w:val="006A1900"/>
    <w:rsid w:val="006A1943"/>
    <w:rsid w:val="006A1A50"/>
    <w:rsid w:val="006A1A9A"/>
    <w:rsid w:val="006A2197"/>
    <w:rsid w:val="006A21BF"/>
    <w:rsid w:val="006A2296"/>
    <w:rsid w:val="006A232E"/>
    <w:rsid w:val="006A23C3"/>
    <w:rsid w:val="006A2447"/>
    <w:rsid w:val="006A26E6"/>
    <w:rsid w:val="006A2745"/>
    <w:rsid w:val="006A277F"/>
    <w:rsid w:val="006A27A8"/>
    <w:rsid w:val="006A2812"/>
    <w:rsid w:val="006A2A6B"/>
    <w:rsid w:val="006A2C0F"/>
    <w:rsid w:val="006A2C68"/>
    <w:rsid w:val="006A2D18"/>
    <w:rsid w:val="006A3056"/>
    <w:rsid w:val="006A30A7"/>
    <w:rsid w:val="006A3222"/>
    <w:rsid w:val="006A32D2"/>
    <w:rsid w:val="006A378B"/>
    <w:rsid w:val="006A3A72"/>
    <w:rsid w:val="006A3C4D"/>
    <w:rsid w:val="006A3C4E"/>
    <w:rsid w:val="006A3DA6"/>
    <w:rsid w:val="006A3EBA"/>
    <w:rsid w:val="006A3F07"/>
    <w:rsid w:val="006A4035"/>
    <w:rsid w:val="006A41F9"/>
    <w:rsid w:val="006A4498"/>
    <w:rsid w:val="006A44E1"/>
    <w:rsid w:val="006A4526"/>
    <w:rsid w:val="006A4685"/>
    <w:rsid w:val="006A46A0"/>
    <w:rsid w:val="006A480B"/>
    <w:rsid w:val="006A4A7C"/>
    <w:rsid w:val="006A4A9A"/>
    <w:rsid w:val="006A4B1A"/>
    <w:rsid w:val="006A4C38"/>
    <w:rsid w:val="006A4CD9"/>
    <w:rsid w:val="006A4D3F"/>
    <w:rsid w:val="006A4DAC"/>
    <w:rsid w:val="006A5192"/>
    <w:rsid w:val="006A526A"/>
    <w:rsid w:val="006A534B"/>
    <w:rsid w:val="006A53B7"/>
    <w:rsid w:val="006A540C"/>
    <w:rsid w:val="006A5533"/>
    <w:rsid w:val="006A5566"/>
    <w:rsid w:val="006A57E1"/>
    <w:rsid w:val="006A5959"/>
    <w:rsid w:val="006A59F4"/>
    <w:rsid w:val="006A5A7D"/>
    <w:rsid w:val="006A5A94"/>
    <w:rsid w:val="006A5AE6"/>
    <w:rsid w:val="006A5C2E"/>
    <w:rsid w:val="006A5D10"/>
    <w:rsid w:val="006A603D"/>
    <w:rsid w:val="006A6121"/>
    <w:rsid w:val="006A6128"/>
    <w:rsid w:val="006A62C6"/>
    <w:rsid w:val="006A632F"/>
    <w:rsid w:val="006A639F"/>
    <w:rsid w:val="006A666B"/>
    <w:rsid w:val="006A67B0"/>
    <w:rsid w:val="006A6C59"/>
    <w:rsid w:val="006A6C6F"/>
    <w:rsid w:val="006A6C9F"/>
    <w:rsid w:val="006A6D49"/>
    <w:rsid w:val="006A6EE6"/>
    <w:rsid w:val="006A720C"/>
    <w:rsid w:val="006A7449"/>
    <w:rsid w:val="006A7480"/>
    <w:rsid w:val="006A74A3"/>
    <w:rsid w:val="006A74D3"/>
    <w:rsid w:val="006A7560"/>
    <w:rsid w:val="006A76C3"/>
    <w:rsid w:val="006A7726"/>
    <w:rsid w:val="006A796C"/>
    <w:rsid w:val="006A7A69"/>
    <w:rsid w:val="006A7A88"/>
    <w:rsid w:val="006A7AE0"/>
    <w:rsid w:val="006A7C76"/>
    <w:rsid w:val="006A7C83"/>
    <w:rsid w:val="006A7CD1"/>
    <w:rsid w:val="006A7E8A"/>
    <w:rsid w:val="006A7ECA"/>
    <w:rsid w:val="006A7FD6"/>
    <w:rsid w:val="006B04D8"/>
    <w:rsid w:val="006B071E"/>
    <w:rsid w:val="006B080A"/>
    <w:rsid w:val="006B08B1"/>
    <w:rsid w:val="006B095F"/>
    <w:rsid w:val="006B0FE7"/>
    <w:rsid w:val="006B100B"/>
    <w:rsid w:val="006B10CA"/>
    <w:rsid w:val="006B1294"/>
    <w:rsid w:val="006B12F8"/>
    <w:rsid w:val="006B1546"/>
    <w:rsid w:val="006B159D"/>
    <w:rsid w:val="006B15D8"/>
    <w:rsid w:val="006B17B7"/>
    <w:rsid w:val="006B17BF"/>
    <w:rsid w:val="006B17F8"/>
    <w:rsid w:val="006B196A"/>
    <w:rsid w:val="006B1A5D"/>
    <w:rsid w:val="006B1C57"/>
    <w:rsid w:val="006B1F71"/>
    <w:rsid w:val="006B1FC3"/>
    <w:rsid w:val="006B204E"/>
    <w:rsid w:val="006B2207"/>
    <w:rsid w:val="006B2425"/>
    <w:rsid w:val="006B2573"/>
    <w:rsid w:val="006B2613"/>
    <w:rsid w:val="006B2706"/>
    <w:rsid w:val="006B296D"/>
    <w:rsid w:val="006B2A84"/>
    <w:rsid w:val="006B2B69"/>
    <w:rsid w:val="006B2BF5"/>
    <w:rsid w:val="006B2C2E"/>
    <w:rsid w:val="006B2C56"/>
    <w:rsid w:val="006B2D3F"/>
    <w:rsid w:val="006B2DFF"/>
    <w:rsid w:val="006B2ECA"/>
    <w:rsid w:val="006B2F35"/>
    <w:rsid w:val="006B3098"/>
    <w:rsid w:val="006B312E"/>
    <w:rsid w:val="006B3167"/>
    <w:rsid w:val="006B31D1"/>
    <w:rsid w:val="006B3291"/>
    <w:rsid w:val="006B32E7"/>
    <w:rsid w:val="006B342B"/>
    <w:rsid w:val="006B3609"/>
    <w:rsid w:val="006B3B44"/>
    <w:rsid w:val="006B3CCC"/>
    <w:rsid w:val="006B3D02"/>
    <w:rsid w:val="006B3D2B"/>
    <w:rsid w:val="006B3E0D"/>
    <w:rsid w:val="006B3E1D"/>
    <w:rsid w:val="006B3E96"/>
    <w:rsid w:val="006B3F62"/>
    <w:rsid w:val="006B4033"/>
    <w:rsid w:val="006B4095"/>
    <w:rsid w:val="006B414E"/>
    <w:rsid w:val="006B44B9"/>
    <w:rsid w:val="006B452C"/>
    <w:rsid w:val="006B45CE"/>
    <w:rsid w:val="006B4723"/>
    <w:rsid w:val="006B4742"/>
    <w:rsid w:val="006B4763"/>
    <w:rsid w:val="006B4797"/>
    <w:rsid w:val="006B47C8"/>
    <w:rsid w:val="006B4844"/>
    <w:rsid w:val="006B4930"/>
    <w:rsid w:val="006B4A48"/>
    <w:rsid w:val="006B4A86"/>
    <w:rsid w:val="006B4B0A"/>
    <w:rsid w:val="006B4B5D"/>
    <w:rsid w:val="006B4C10"/>
    <w:rsid w:val="006B4FE2"/>
    <w:rsid w:val="006B519B"/>
    <w:rsid w:val="006B5208"/>
    <w:rsid w:val="006B532B"/>
    <w:rsid w:val="006B55ED"/>
    <w:rsid w:val="006B563A"/>
    <w:rsid w:val="006B5691"/>
    <w:rsid w:val="006B5717"/>
    <w:rsid w:val="006B57E2"/>
    <w:rsid w:val="006B5A6D"/>
    <w:rsid w:val="006B5B17"/>
    <w:rsid w:val="006B5B34"/>
    <w:rsid w:val="006B5B92"/>
    <w:rsid w:val="006B5BAB"/>
    <w:rsid w:val="006B5C81"/>
    <w:rsid w:val="006B5CF4"/>
    <w:rsid w:val="006B5D47"/>
    <w:rsid w:val="006B5E59"/>
    <w:rsid w:val="006B5E68"/>
    <w:rsid w:val="006B5E86"/>
    <w:rsid w:val="006B5F5A"/>
    <w:rsid w:val="006B606A"/>
    <w:rsid w:val="006B62FA"/>
    <w:rsid w:val="006B634F"/>
    <w:rsid w:val="006B64BB"/>
    <w:rsid w:val="006B64FB"/>
    <w:rsid w:val="006B6514"/>
    <w:rsid w:val="006B656B"/>
    <w:rsid w:val="006B65FB"/>
    <w:rsid w:val="006B6825"/>
    <w:rsid w:val="006B6852"/>
    <w:rsid w:val="006B695A"/>
    <w:rsid w:val="006B6994"/>
    <w:rsid w:val="006B69D8"/>
    <w:rsid w:val="006B6BBA"/>
    <w:rsid w:val="006B6C18"/>
    <w:rsid w:val="006B6CB9"/>
    <w:rsid w:val="006B6D2E"/>
    <w:rsid w:val="006B6D4F"/>
    <w:rsid w:val="006B6DE8"/>
    <w:rsid w:val="006B6ECD"/>
    <w:rsid w:val="006B7302"/>
    <w:rsid w:val="006B73C1"/>
    <w:rsid w:val="006B7444"/>
    <w:rsid w:val="006B7470"/>
    <w:rsid w:val="006B74B8"/>
    <w:rsid w:val="006B75E8"/>
    <w:rsid w:val="006B77F8"/>
    <w:rsid w:val="006B7995"/>
    <w:rsid w:val="006B7A8A"/>
    <w:rsid w:val="006B7C0C"/>
    <w:rsid w:val="006B7C81"/>
    <w:rsid w:val="006B7DA8"/>
    <w:rsid w:val="006B7DE5"/>
    <w:rsid w:val="006B7DF4"/>
    <w:rsid w:val="006B7E5B"/>
    <w:rsid w:val="006C00B3"/>
    <w:rsid w:val="006C012D"/>
    <w:rsid w:val="006C020A"/>
    <w:rsid w:val="006C0355"/>
    <w:rsid w:val="006C0512"/>
    <w:rsid w:val="006C08A5"/>
    <w:rsid w:val="006C08E8"/>
    <w:rsid w:val="006C096F"/>
    <w:rsid w:val="006C0A1B"/>
    <w:rsid w:val="006C0B66"/>
    <w:rsid w:val="006C0BE7"/>
    <w:rsid w:val="006C0CF2"/>
    <w:rsid w:val="006C0FCE"/>
    <w:rsid w:val="006C1492"/>
    <w:rsid w:val="006C1745"/>
    <w:rsid w:val="006C18DB"/>
    <w:rsid w:val="006C19F2"/>
    <w:rsid w:val="006C1AA2"/>
    <w:rsid w:val="006C1BE9"/>
    <w:rsid w:val="006C1BF2"/>
    <w:rsid w:val="006C1CAD"/>
    <w:rsid w:val="006C1D6E"/>
    <w:rsid w:val="006C210C"/>
    <w:rsid w:val="006C2391"/>
    <w:rsid w:val="006C2494"/>
    <w:rsid w:val="006C2723"/>
    <w:rsid w:val="006C27C3"/>
    <w:rsid w:val="006C2875"/>
    <w:rsid w:val="006C2973"/>
    <w:rsid w:val="006C29FF"/>
    <w:rsid w:val="006C2A32"/>
    <w:rsid w:val="006C2B1F"/>
    <w:rsid w:val="006C2C4B"/>
    <w:rsid w:val="006C2C4F"/>
    <w:rsid w:val="006C2DE9"/>
    <w:rsid w:val="006C2E58"/>
    <w:rsid w:val="006C3108"/>
    <w:rsid w:val="006C3180"/>
    <w:rsid w:val="006C31B1"/>
    <w:rsid w:val="006C31D3"/>
    <w:rsid w:val="006C322C"/>
    <w:rsid w:val="006C34C4"/>
    <w:rsid w:val="006C355B"/>
    <w:rsid w:val="006C36E2"/>
    <w:rsid w:val="006C3924"/>
    <w:rsid w:val="006C3A41"/>
    <w:rsid w:val="006C3A70"/>
    <w:rsid w:val="006C3CBD"/>
    <w:rsid w:val="006C3EAC"/>
    <w:rsid w:val="006C3F07"/>
    <w:rsid w:val="006C3F48"/>
    <w:rsid w:val="006C4037"/>
    <w:rsid w:val="006C40E7"/>
    <w:rsid w:val="006C411E"/>
    <w:rsid w:val="006C44D8"/>
    <w:rsid w:val="006C4686"/>
    <w:rsid w:val="006C4704"/>
    <w:rsid w:val="006C47DE"/>
    <w:rsid w:val="006C482C"/>
    <w:rsid w:val="006C4964"/>
    <w:rsid w:val="006C49C0"/>
    <w:rsid w:val="006C4A78"/>
    <w:rsid w:val="006C4B52"/>
    <w:rsid w:val="006C4FE3"/>
    <w:rsid w:val="006C5007"/>
    <w:rsid w:val="006C5036"/>
    <w:rsid w:val="006C50CA"/>
    <w:rsid w:val="006C5106"/>
    <w:rsid w:val="006C51A9"/>
    <w:rsid w:val="006C5235"/>
    <w:rsid w:val="006C52B5"/>
    <w:rsid w:val="006C5396"/>
    <w:rsid w:val="006C54FE"/>
    <w:rsid w:val="006C5602"/>
    <w:rsid w:val="006C573D"/>
    <w:rsid w:val="006C5942"/>
    <w:rsid w:val="006C59C3"/>
    <w:rsid w:val="006C5B39"/>
    <w:rsid w:val="006C5BFE"/>
    <w:rsid w:val="006C5D2C"/>
    <w:rsid w:val="006C5DFE"/>
    <w:rsid w:val="006C5EA3"/>
    <w:rsid w:val="006C5F80"/>
    <w:rsid w:val="006C60EA"/>
    <w:rsid w:val="006C6247"/>
    <w:rsid w:val="006C6327"/>
    <w:rsid w:val="006C63E7"/>
    <w:rsid w:val="006C65BB"/>
    <w:rsid w:val="006C6639"/>
    <w:rsid w:val="006C66D1"/>
    <w:rsid w:val="006C6A39"/>
    <w:rsid w:val="006C6B93"/>
    <w:rsid w:val="006C6BFB"/>
    <w:rsid w:val="006C6C11"/>
    <w:rsid w:val="006C6CE9"/>
    <w:rsid w:val="006C6E0C"/>
    <w:rsid w:val="006C6E22"/>
    <w:rsid w:val="006C6E68"/>
    <w:rsid w:val="006C6F95"/>
    <w:rsid w:val="006C6FC2"/>
    <w:rsid w:val="006C713A"/>
    <w:rsid w:val="006C72F9"/>
    <w:rsid w:val="006C7334"/>
    <w:rsid w:val="006C7376"/>
    <w:rsid w:val="006C7392"/>
    <w:rsid w:val="006C73F9"/>
    <w:rsid w:val="006C7515"/>
    <w:rsid w:val="006C7589"/>
    <w:rsid w:val="006C7608"/>
    <w:rsid w:val="006C772A"/>
    <w:rsid w:val="006C7841"/>
    <w:rsid w:val="006C7946"/>
    <w:rsid w:val="006C7B63"/>
    <w:rsid w:val="006C7C6D"/>
    <w:rsid w:val="006C7D6F"/>
    <w:rsid w:val="006D00D1"/>
    <w:rsid w:val="006D0138"/>
    <w:rsid w:val="006D01D6"/>
    <w:rsid w:val="006D02B4"/>
    <w:rsid w:val="006D03B2"/>
    <w:rsid w:val="006D06EF"/>
    <w:rsid w:val="006D0779"/>
    <w:rsid w:val="006D095D"/>
    <w:rsid w:val="006D09C9"/>
    <w:rsid w:val="006D0D2C"/>
    <w:rsid w:val="006D0D60"/>
    <w:rsid w:val="006D0E0F"/>
    <w:rsid w:val="006D0EDF"/>
    <w:rsid w:val="006D0F3A"/>
    <w:rsid w:val="006D1018"/>
    <w:rsid w:val="006D128A"/>
    <w:rsid w:val="006D1375"/>
    <w:rsid w:val="006D1442"/>
    <w:rsid w:val="006D1555"/>
    <w:rsid w:val="006D157F"/>
    <w:rsid w:val="006D163C"/>
    <w:rsid w:val="006D17D7"/>
    <w:rsid w:val="006D17FA"/>
    <w:rsid w:val="006D1894"/>
    <w:rsid w:val="006D19B3"/>
    <w:rsid w:val="006D1A27"/>
    <w:rsid w:val="006D1BEA"/>
    <w:rsid w:val="006D2067"/>
    <w:rsid w:val="006D2073"/>
    <w:rsid w:val="006D207E"/>
    <w:rsid w:val="006D2092"/>
    <w:rsid w:val="006D21CD"/>
    <w:rsid w:val="006D2214"/>
    <w:rsid w:val="006D235E"/>
    <w:rsid w:val="006D2419"/>
    <w:rsid w:val="006D2510"/>
    <w:rsid w:val="006D2548"/>
    <w:rsid w:val="006D254C"/>
    <w:rsid w:val="006D2613"/>
    <w:rsid w:val="006D2639"/>
    <w:rsid w:val="006D2706"/>
    <w:rsid w:val="006D273E"/>
    <w:rsid w:val="006D2892"/>
    <w:rsid w:val="006D292A"/>
    <w:rsid w:val="006D2978"/>
    <w:rsid w:val="006D297C"/>
    <w:rsid w:val="006D297F"/>
    <w:rsid w:val="006D2B00"/>
    <w:rsid w:val="006D2BD8"/>
    <w:rsid w:val="006D2DDB"/>
    <w:rsid w:val="006D2F03"/>
    <w:rsid w:val="006D3098"/>
    <w:rsid w:val="006D30D2"/>
    <w:rsid w:val="006D3142"/>
    <w:rsid w:val="006D31CC"/>
    <w:rsid w:val="006D33B1"/>
    <w:rsid w:val="006D33B6"/>
    <w:rsid w:val="006D37D2"/>
    <w:rsid w:val="006D387B"/>
    <w:rsid w:val="006D3C1D"/>
    <w:rsid w:val="006D3CA6"/>
    <w:rsid w:val="006D3E92"/>
    <w:rsid w:val="006D3F19"/>
    <w:rsid w:val="006D40B2"/>
    <w:rsid w:val="006D423D"/>
    <w:rsid w:val="006D42F7"/>
    <w:rsid w:val="006D44AB"/>
    <w:rsid w:val="006D45A2"/>
    <w:rsid w:val="006D4605"/>
    <w:rsid w:val="006D4662"/>
    <w:rsid w:val="006D48EF"/>
    <w:rsid w:val="006D4905"/>
    <w:rsid w:val="006D4C5F"/>
    <w:rsid w:val="006D4D3C"/>
    <w:rsid w:val="006D4E34"/>
    <w:rsid w:val="006D4FC9"/>
    <w:rsid w:val="006D5046"/>
    <w:rsid w:val="006D50C3"/>
    <w:rsid w:val="006D5127"/>
    <w:rsid w:val="006D5161"/>
    <w:rsid w:val="006D52F3"/>
    <w:rsid w:val="006D530B"/>
    <w:rsid w:val="006D532A"/>
    <w:rsid w:val="006D5339"/>
    <w:rsid w:val="006D5456"/>
    <w:rsid w:val="006D5569"/>
    <w:rsid w:val="006D57C7"/>
    <w:rsid w:val="006D58BA"/>
    <w:rsid w:val="006D598E"/>
    <w:rsid w:val="006D5B35"/>
    <w:rsid w:val="006D5B6D"/>
    <w:rsid w:val="006D5DB6"/>
    <w:rsid w:val="006D5DE9"/>
    <w:rsid w:val="006D5F6C"/>
    <w:rsid w:val="006D61C1"/>
    <w:rsid w:val="006D6239"/>
    <w:rsid w:val="006D6263"/>
    <w:rsid w:val="006D631F"/>
    <w:rsid w:val="006D639E"/>
    <w:rsid w:val="006D6479"/>
    <w:rsid w:val="006D6507"/>
    <w:rsid w:val="006D65DA"/>
    <w:rsid w:val="006D6635"/>
    <w:rsid w:val="006D6637"/>
    <w:rsid w:val="006D674D"/>
    <w:rsid w:val="006D6BFF"/>
    <w:rsid w:val="006D6CE2"/>
    <w:rsid w:val="006D6DD0"/>
    <w:rsid w:val="006D6EDA"/>
    <w:rsid w:val="006D6F15"/>
    <w:rsid w:val="006D6F91"/>
    <w:rsid w:val="006D710A"/>
    <w:rsid w:val="006D711D"/>
    <w:rsid w:val="006D72A9"/>
    <w:rsid w:val="006D7558"/>
    <w:rsid w:val="006D75B7"/>
    <w:rsid w:val="006D75E3"/>
    <w:rsid w:val="006D76F5"/>
    <w:rsid w:val="006D77C2"/>
    <w:rsid w:val="006D7875"/>
    <w:rsid w:val="006D7A41"/>
    <w:rsid w:val="006D7B32"/>
    <w:rsid w:val="006D7B59"/>
    <w:rsid w:val="006D7C6C"/>
    <w:rsid w:val="006D7DFC"/>
    <w:rsid w:val="006D7F12"/>
    <w:rsid w:val="006E01D8"/>
    <w:rsid w:val="006E02A6"/>
    <w:rsid w:val="006E032A"/>
    <w:rsid w:val="006E03BD"/>
    <w:rsid w:val="006E03CE"/>
    <w:rsid w:val="006E0445"/>
    <w:rsid w:val="006E0484"/>
    <w:rsid w:val="006E0487"/>
    <w:rsid w:val="006E04B9"/>
    <w:rsid w:val="006E068D"/>
    <w:rsid w:val="006E0773"/>
    <w:rsid w:val="006E07A6"/>
    <w:rsid w:val="006E094F"/>
    <w:rsid w:val="006E0A32"/>
    <w:rsid w:val="006E0B7B"/>
    <w:rsid w:val="006E0BD8"/>
    <w:rsid w:val="006E0DB6"/>
    <w:rsid w:val="006E0E2F"/>
    <w:rsid w:val="006E0E7F"/>
    <w:rsid w:val="006E0E80"/>
    <w:rsid w:val="006E0EA1"/>
    <w:rsid w:val="006E0F31"/>
    <w:rsid w:val="006E1088"/>
    <w:rsid w:val="006E13AB"/>
    <w:rsid w:val="006E1457"/>
    <w:rsid w:val="006E15C6"/>
    <w:rsid w:val="006E1628"/>
    <w:rsid w:val="006E16E2"/>
    <w:rsid w:val="006E17A5"/>
    <w:rsid w:val="006E1AC0"/>
    <w:rsid w:val="006E1B50"/>
    <w:rsid w:val="006E1D0F"/>
    <w:rsid w:val="006E1D60"/>
    <w:rsid w:val="006E1E30"/>
    <w:rsid w:val="006E1F0F"/>
    <w:rsid w:val="006E2317"/>
    <w:rsid w:val="006E238C"/>
    <w:rsid w:val="006E2405"/>
    <w:rsid w:val="006E24D9"/>
    <w:rsid w:val="006E24E2"/>
    <w:rsid w:val="006E25E8"/>
    <w:rsid w:val="006E2602"/>
    <w:rsid w:val="006E27A2"/>
    <w:rsid w:val="006E27C5"/>
    <w:rsid w:val="006E288B"/>
    <w:rsid w:val="006E28B9"/>
    <w:rsid w:val="006E2A11"/>
    <w:rsid w:val="006E2A1A"/>
    <w:rsid w:val="006E2B5D"/>
    <w:rsid w:val="006E2E04"/>
    <w:rsid w:val="006E2E1E"/>
    <w:rsid w:val="006E2F6F"/>
    <w:rsid w:val="006E30B8"/>
    <w:rsid w:val="006E3104"/>
    <w:rsid w:val="006E313F"/>
    <w:rsid w:val="006E31B1"/>
    <w:rsid w:val="006E31DB"/>
    <w:rsid w:val="006E34ED"/>
    <w:rsid w:val="006E3563"/>
    <w:rsid w:val="006E3739"/>
    <w:rsid w:val="006E380D"/>
    <w:rsid w:val="006E3831"/>
    <w:rsid w:val="006E38E1"/>
    <w:rsid w:val="006E3968"/>
    <w:rsid w:val="006E39A1"/>
    <w:rsid w:val="006E3A80"/>
    <w:rsid w:val="006E3B03"/>
    <w:rsid w:val="006E3B9C"/>
    <w:rsid w:val="006E3D00"/>
    <w:rsid w:val="006E3D96"/>
    <w:rsid w:val="006E3DDD"/>
    <w:rsid w:val="006E3E04"/>
    <w:rsid w:val="006E3FC0"/>
    <w:rsid w:val="006E3FC3"/>
    <w:rsid w:val="006E3FEF"/>
    <w:rsid w:val="006E40F2"/>
    <w:rsid w:val="006E42FF"/>
    <w:rsid w:val="006E446B"/>
    <w:rsid w:val="006E44F3"/>
    <w:rsid w:val="006E457A"/>
    <w:rsid w:val="006E4621"/>
    <w:rsid w:val="006E4689"/>
    <w:rsid w:val="006E46AA"/>
    <w:rsid w:val="006E4841"/>
    <w:rsid w:val="006E4969"/>
    <w:rsid w:val="006E4C8F"/>
    <w:rsid w:val="006E50C9"/>
    <w:rsid w:val="006E50FB"/>
    <w:rsid w:val="006E5686"/>
    <w:rsid w:val="006E5764"/>
    <w:rsid w:val="006E5796"/>
    <w:rsid w:val="006E5967"/>
    <w:rsid w:val="006E5AF2"/>
    <w:rsid w:val="006E5AF8"/>
    <w:rsid w:val="006E5BFD"/>
    <w:rsid w:val="006E5CB6"/>
    <w:rsid w:val="006E5DFC"/>
    <w:rsid w:val="006E5FD8"/>
    <w:rsid w:val="006E5FE1"/>
    <w:rsid w:val="006E601E"/>
    <w:rsid w:val="006E608E"/>
    <w:rsid w:val="006E6220"/>
    <w:rsid w:val="006E631B"/>
    <w:rsid w:val="006E6579"/>
    <w:rsid w:val="006E6635"/>
    <w:rsid w:val="006E681F"/>
    <w:rsid w:val="006E6B48"/>
    <w:rsid w:val="006E7214"/>
    <w:rsid w:val="006E727D"/>
    <w:rsid w:val="006E72C4"/>
    <w:rsid w:val="006E736D"/>
    <w:rsid w:val="006E7393"/>
    <w:rsid w:val="006E7438"/>
    <w:rsid w:val="006E7476"/>
    <w:rsid w:val="006E764E"/>
    <w:rsid w:val="006E7703"/>
    <w:rsid w:val="006E7753"/>
    <w:rsid w:val="006E794C"/>
    <w:rsid w:val="006E7955"/>
    <w:rsid w:val="006E7956"/>
    <w:rsid w:val="006E7C12"/>
    <w:rsid w:val="006E7C54"/>
    <w:rsid w:val="006E7CCF"/>
    <w:rsid w:val="006E7EB7"/>
    <w:rsid w:val="006E7F5B"/>
    <w:rsid w:val="006F0014"/>
    <w:rsid w:val="006F0398"/>
    <w:rsid w:val="006F0485"/>
    <w:rsid w:val="006F04FD"/>
    <w:rsid w:val="006F058A"/>
    <w:rsid w:val="006F05C2"/>
    <w:rsid w:val="006F05EC"/>
    <w:rsid w:val="006F06F4"/>
    <w:rsid w:val="006F0901"/>
    <w:rsid w:val="006F0A9C"/>
    <w:rsid w:val="006F0BA5"/>
    <w:rsid w:val="006F0BB8"/>
    <w:rsid w:val="006F0BCB"/>
    <w:rsid w:val="006F0F2E"/>
    <w:rsid w:val="006F1169"/>
    <w:rsid w:val="006F124D"/>
    <w:rsid w:val="006F1471"/>
    <w:rsid w:val="006F1532"/>
    <w:rsid w:val="006F15BC"/>
    <w:rsid w:val="006F15E2"/>
    <w:rsid w:val="006F15E9"/>
    <w:rsid w:val="006F1691"/>
    <w:rsid w:val="006F17DA"/>
    <w:rsid w:val="006F1929"/>
    <w:rsid w:val="006F1A42"/>
    <w:rsid w:val="006F1A73"/>
    <w:rsid w:val="006F1CC0"/>
    <w:rsid w:val="006F1D65"/>
    <w:rsid w:val="006F1F02"/>
    <w:rsid w:val="006F201A"/>
    <w:rsid w:val="006F2047"/>
    <w:rsid w:val="006F21A7"/>
    <w:rsid w:val="006F221E"/>
    <w:rsid w:val="006F24F0"/>
    <w:rsid w:val="006F256C"/>
    <w:rsid w:val="006F2686"/>
    <w:rsid w:val="006F285F"/>
    <w:rsid w:val="006F28A0"/>
    <w:rsid w:val="006F2A1F"/>
    <w:rsid w:val="006F2AE7"/>
    <w:rsid w:val="006F2D7A"/>
    <w:rsid w:val="006F2DDD"/>
    <w:rsid w:val="006F2DE0"/>
    <w:rsid w:val="006F2DF0"/>
    <w:rsid w:val="006F2DF8"/>
    <w:rsid w:val="006F2E88"/>
    <w:rsid w:val="006F2EBE"/>
    <w:rsid w:val="006F2F76"/>
    <w:rsid w:val="006F2FFB"/>
    <w:rsid w:val="006F3126"/>
    <w:rsid w:val="006F31C1"/>
    <w:rsid w:val="006F340F"/>
    <w:rsid w:val="006F3460"/>
    <w:rsid w:val="006F370B"/>
    <w:rsid w:val="006F374E"/>
    <w:rsid w:val="006F3971"/>
    <w:rsid w:val="006F39E8"/>
    <w:rsid w:val="006F3D30"/>
    <w:rsid w:val="006F3DE6"/>
    <w:rsid w:val="006F3F2D"/>
    <w:rsid w:val="006F40A2"/>
    <w:rsid w:val="006F40B4"/>
    <w:rsid w:val="006F4108"/>
    <w:rsid w:val="006F417D"/>
    <w:rsid w:val="006F419B"/>
    <w:rsid w:val="006F41A6"/>
    <w:rsid w:val="006F41C0"/>
    <w:rsid w:val="006F4274"/>
    <w:rsid w:val="006F43CC"/>
    <w:rsid w:val="006F465B"/>
    <w:rsid w:val="006F46FE"/>
    <w:rsid w:val="006F4755"/>
    <w:rsid w:val="006F477C"/>
    <w:rsid w:val="006F47A7"/>
    <w:rsid w:val="006F487E"/>
    <w:rsid w:val="006F496E"/>
    <w:rsid w:val="006F49FA"/>
    <w:rsid w:val="006F4AAE"/>
    <w:rsid w:val="006F4AB1"/>
    <w:rsid w:val="006F4BBE"/>
    <w:rsid w:val="006F4BE6"/>
    <w:rsid w:val="006F4D1A"/>
    <w:rsid w:val="006F4D26"/>
    <w:rsid w:val="006F4D65"/>
    <w:rsid w:val="006F4DAC"/>
    <w:rsid w:val="006F4DDD"/>
    <w:rsid w:val="006F4E27"/>
    <w:rsid w:val="006F4E5A"/>
    <w:rsid w:val="006F51AB"/>
    <w:rsid w:val="006F521E"/>
    <w:rsid w:val="006F5276"/>
    <w:rsid w:val="006F543F"/>
    <w:rsid w:val="006F567F"/>
    <w:rsid w:val="006F570E"/>
    <w:rsid w:val="006F5718"/>
    <w:rsid w:val="006F57D0"/>
    <w:rsid w:val="006F5952"/>
    <w:rsid w:val="006F5ABF"/>
    <w:rsid w:val="006F5AC9"/>
    <w:rsid w:val="006F5C8C"/>
    <w:rsid w:val="006F5D3D"/>
    <w:rsid w:val="006F5DA9"/>
    <w:rsid w:val="006F6179"/>
    <w:rsid w:val="006F6353"/>
    <w:rsid w:val="006F65F9"/>
    <w:rsid w:val="006F661B"/>
    <w:rsid w:val="006F66CB"/>
    <w:rsid w:val="006F6866"/>
    <w:rsid w:val="006F6893"/>
    <w:rsid w:val="006F6906"/>
    <w:rsid w:val="006F69F4"/>
    <w:rsid w:val="006F6A47"/>
    <w:rsid w:val="006F6BF5"/>
    <w:rsid w:val="006F6E7C"/>
    <w:rsid w:val="006F6F19"/>
    <w:rsid w:val="006F7066"/>
    <w:rsid w:val="006F71A0"/>
    <w:rsid w:val="006F7218"/>
    <w:rsid w:val="006F7225"/>
    <w:rsid w:val="006F723F"/>
    <w:rsid w:val="006F727B"/>
    <w:rsid w:val="006F73CA"/>
    <w:rsid w:val="006F73FA"/>
    <w:rsid w:val="006F746D"/>
    <w:rsid w:val="006F757E"/>
    <w:rsid w:val="006F75D7"/>
    <w:rsid w:val="006F76C7"/>
    <w:rsid w:val="006F7802"/>
    <w:rsid w:val="006F7829"/>
    <w:rsid w:val="006F7836"/>
    <w:rsid w:val="006F793B"/>
    <w:rsid w:val="006F7B0F"/>
    <w:rsid w:val="006F7B4F"/>
    <w:rsid w:val="006F7BE9"/>
    <w:rsid w:val="006F7C3A"/>
    <w:rsid w:val="006F7C85"/>
    <w:rsid w:val="006F7CDA"/>
    <w:rsid w:val="006F7D13"/>
    <w:rsid w:val="006F7D26"/>
    <w:rsid w:val="006F7D3D"/>
    <w:rsid w:val="006F7D64"/>
    <w:rsid w:val="006F7E49"/>
    <w:rsid w:val="006F7E77"/>
    <w:rsid w:val="006F7EE0"/>
    <w:rsid w:val="006F7F40"/>
    <w:rsid w:val="00700103"/>
    <w:rsid w:val="007001B7"/>
    <w:rsid w:val="007002F0"/>
    <w:rsid w:val="00700407"/>
    <w:rsid w:val="0070046B"/>
    <w:rsid w:val="007004C5"/>
    <w:rsid w:val="00700569"/>
    <w:rsid w:val="00700600"/>
    <w:rsid w:val="0070061A"/>
    <w:rsid w:val="0070062F"/>
    <w:rsid w:val="007006D0"/>
    <w:rsid w:val="00700945"/>
    <w:rsid w:val="00700B3B"/>
    <w:rsid w:val="00700C76"/>
    <w:rsid w:val="00700F63"/>
    <w:rsid w:val="007010B7"/>
    <w:rsid w:val="00701409"/>
    <w:rsid w:val="007015BF"/>
    <w:rsid w:val="00701665"/>
    <w:rsid w:val="0070168F"/>
    <w:rsid w:val="007016EC"/>
    <w:rsid w:val="0070172A"/>
    <w:rsid w:val="0070177C"/>
    <w:rsid w:val="007017FC"/>
    <w:rsid w:val="0070197B"/>
    <w:rsid w:val="00701C33"/>
    <w:rsid w:val="00701C34"/>
    <w:rsid w:val="00701D36"/>
    <w:rsid w:val="00701D40"/>
    <w:rsid w:val="00701E4E"/>
    <w:rsid w:val="00701E66"/>
    <w:rsid w:val="00701E92"/>
    <w:rsid w:val="00702379"/>
    <w:rsid w:val="00702384"/>
    <w:rsid w:val="0070238F"/>
    <w:rsid w:val="00702414"/>
    <w:rsid w:val="007026E4"/>
    <w:rsid w:val="00702893"/>
    <w:rsid w:val="0070295D"/>
    <w:rsid w:val="00702AB3"/>
    <w:rsid w:val="00702AD5"/>
    <w:rsid w:val="00702C6B"/>
    <w:rsid w:val="00702E46"/>
    <w:rsid w:val="00702EED"/>
    <w:rsid w:val="00702F56"/>
    <w:rsid w:val="00703083"/>
    <w:rsid w:val="0070329F"/>
    <w:rsid w:val="007035A3"/>
    <w:rsid w:val="00703665"/>
    <w:rsid w:val="007036FF"/>
    <w:rsid w:val="00703745"/>
    <w:rsid w:val="00703BC6"/>
    <w:rsid w:val="00703C20"/>
    <w:rsid w:val="00703C47"/>
    <w:rsid w:val="00703CD5"/>
    <w:rsid w:val="00703E33"/>
    <w:rsid w:val="00703F4F"/>
    <w:rsid w:val="007040FE"/>
    <w:rsid w:val="007041CA"/>
    <w:rsid w:val="007042CE"/>
    <w:rsid w:val="0070449E"/>
    <w:rsid w:val="00704689"/>
    <w:rsid w:val="007046F1"/>
    <w:rsid w:val="007049B4"/>
    <w:rsid w:val="00704AD1"/>
    <w:rsid w:val="00704B55"/>
    <w:rsid w:val="00704BC1"/>
    <w:rsid w:val="00704C94"/>
    <w:rsid w:val="00704CBA"/>
    <w:rsid w:val="00704D06"/>
    <w:rsid w:val="00704D89"/>
    <w:rsid w:val="00704F3E"/>
    <w:rsid w:val="00704FFC"/>
    <w:rsid w:val="00705063"/>
    <w:rsid w:val="007051B9"/>
    <w:rsid w:val="007053A0"/>
    <w:rsid w:val="007055BB"/>
    <w:rsid w:val="00705784"/>
    <w:rsid w:val="00705991"/>
    <w:rsid w:val="00705C1D"/>
    <w:rsid w:val="00705CAD"/>
    <w:rsid w:val="00705EE8"/>
    <w:rsid w:val="00705F93"/>
    <w:rsid w:val="00706020"/>
    <w:rsid w:val="00706042"/>
    <w:rsid w:val="0070615D"/>
    <w:rsid w:val="007062C4"/>
    <w:rsid w:val="0070638E"/>
    <w:rsid w:val="00706518"/>
    <w:rsid w:val="0070654E"/>
    <w:rsid w:val="0070662D"/>
    <w:rsid w:val="0070678F"/>
    <w:rsid w:val="007068AD"/>
    <w:rsid w:val="007068BF"/>
    <w:rsid w:val="007068EF"/>
    <w:rsid w:val="00706919"/>
    <w:rsid w:val="00706922"/>
    <w:rsid w:val="00706B82"/>
    <w:rsid w:val="00706BB2"/>
    <w:rsid w:val="00706BDE"/>
    <w:rsid w:val="00706C76"/>
    <w:rsid w:val="00706CDD"/>
    <w:rsid w:val="00706CF4"/>
    <w:rsid w:val="00706F6D"/>
    <w:rsid w:val="00707310"/>
    <w:rsid w:val="007073F0"/>
    <w:rsid w:val="0070742E"/>
    <w:rsid w:val="00707475"/>
    <w:rsid w:val="00707556"/>
    <w:rsid w:val="00707582"/>
    <w:rsid w:val="007076CE"/>
    <w:rsid w:val="007078F9"/>
    <w:rsid w:val="00707A88"/>
    <w:rsid w:val="00707D86"/>
    <w:rsid w:val="00707E1B"/>
    <w:rsid w:val="00710231"/>
    <w:rsid w:val="007104F0"/>
    <w:rsid w:val="00710503"/>
    <w:rsid w:val="0071052A"/>
    <w:rsid w:val="007105D9"/>
    <w:rsid w:val="007105FE"/>
    <w:rsid w:val="0071061A"/>
    <w:rsid w:val="00710740"/>
    <w:rsid w:val="00710950"/>
    <w:rsid w:val="00710A68"/>
    <w:rsid w:val="00710B48"/>
    <w:rsid w:val="00710B5F"/>
    <w:rsid w:val="00710C9D"/>
    <w:rsid w:val="00710CBB"/>
    <w:rsid w:val="00710D2E"/>
    <w:rsid w:val="00710DC3"/>
    <w:rsid w:val="00710DD0"/>
    <w:rsid w:val="00710E9B"/>
    <w:rsid w:val="00710E9E"/>
    <w:rsid w:val="00710F78"/>
    <w:rsid w:val="00710F83"/>
    <w:rsid w:val="00710FB0"/>
    <w:rsid w:val="00711110"/>
    <w:rsid w:val="0071112B"/>
    <w:rsid w:val="0071122C"/>
    <w:rsid w:val="0071135E"/>
    <w:rsid w:val="0071150C"/>
    <w:rsid w:val="0071165A"/>
    <w:rsid w:val="0071169B"/>
    <w:rsid w:val="007116D0"/>
    <w:rsid w:val="00711773"/>
    <w:rsid w:val="007117DD"/>
    <w:rsid w:val="0071193A"/>
    <w:rsid w:val="00711B60"/>
    <w:rsid w:val="00711E2D"/>
    <w:rsid w:val="0071206C"/>
    <w:rsid w:val="007124B9"/>
    <w:rsid w:val="007124CF"/>
    <w:rsid w:val="007124DE"/>
    <w:rsid w:val="0071262C"/>
    <w:rsid w:val="0071269D"/>
    <w:rsid w:val="0071278D"/>
    <w:rsid w:val="00712968"/>
    <w:rsid w:val="0071296D"/>
    <w:rsid w:val="00712A20"/>
    <w:rsid w:val="00712A36"/>
    <w:rsid w:val="00712CA4"/>
    <w:rsid w:val="00712F51"/>
    <w:rsid w:val="00713028"/>
    <w:rsid w:val="00713058"/>
    <w:rsid w:val="007130BB"/>
    <w:rsid w:val="007131C9"/>
    <w:rsid w:val="007132B2"/>
    <w:rsid w:val="0071340F"/>
    <w:rsid w:val="007134EE"/>
    <w:rsid w:val="00713980"/>
    <w:rsid w:val="00713B96"/>
    <w:rsid w:val="00713CD0"/>
    <w:rsid w:val="00713D0A"/>
    <w:rsid w:val="00713F4F"/>
    <w:rsid w:val="00714058"/>
    <w:rsid w:val="00714236"/>
    <w:rsid w:val="00714264"/>
    <w:rsid w:val="0071435A"/>
    <w:rsid w:val="00714375"/>
    <w:rsid w:val="00714459"/>
    <w:rsid w:val="007146CB"/>
    <w:rsid w:val="00714882"/>
    <w:rsid w:val="007148F8"/>
    <w:rsid w:val="00714B35"/>
    <w:rsid w:val="00714BFF"/>
    <w:rsid w:val="00714C54"/>
    <w:rsid w:val="00714DAF"/>
    <w:rsid w:val="00714DC6"/>
    <w:rsid w:val="00714E74"/>
    <w:rsid w:val="00714F91"/>
    <w:rsid w:val="00714FD2"/>
    <w:rsid w:val="00714FDB"/>
    <w:rsid w:val="00714FF8"/>
    <w:rsid w:val="00715042"/>
    <w:rsid w:val="007152E5"/>
    <w:rsid w:val="007152E7"/>
    <w:rsid w:val="0071539B"/>
    <w:rsid w:val="00715554"/>
    <w:rsid w:val="007155C3"/>
    <w:rsid w:val="007156E8"/>
    <w:rsid w:val="00715743"/>
    <w:rsid w:val="00715837"/>
    <w:rsid w:val="00715886"/>
    <w:rsid w:val="007158D9"/>
    <w:rsid w:val="00715AF2"/>
    <w:rsid w:val="00715B0A"/>
    <w:rsid w:val="00715E79"/>
    <w:rsid w:val="00715F1B"/>
    <w:rsid w:val="007161C9"/>
    <w:rsid w:val="0071642E"/>
    <w:rsid w:val="007164D3"/>
    <w:rsid w:val="007167A7"/>
    <w:rsid w:val="0071687D"/>
    <w:rsid w:val="00716881"/>
    <w:rsid w:val="007168BE"/>
    <w:rsid w:val="0071697C"/>
    <w:rsid w:val="00716A34"/>
    <w:rsid w:val="00716AEC"/>
    <w:rsid w:val="00716B27"/>
    <w:rsid w:val="00716CBA"/>
    <w:rsid w:val="00716E2C"/>
    <w:rsid w:val="00716FAC"/>
    <w:rsid w:val="0071712E"/>
    <w:rsid w:val="007171CE"/>
    <w:rsid w:val="0071725F"/>
    <w:rsid w:val="0071735E"/>
    <w:rsid w:val="0071739E"/>
    <w:rsid w:val="00717429"/>
    <w:rsid w:val="00717554"/>
    <w:rsid w:val="007175B6"/>
    <w:rsid w:val="0071760C"/>
    <w:rsid w:val="007176C3"/>
    <w:rsid w:val="00717752"/>
    <w:rsid w:val="0071776A"/>
    <w:rsid w:val="007178DA"/>
    <w:rsid w:val="007179A6"/>
    <w:rsid w:val="007179EA"/>
    <w:rsid w:val="00717A06"/>
    <w:rsid w:val="00717AB2"/>
    <w:rsid w:val="00717DDE"/>
    <w:rsid w:val="00717E25"/>
    <w:rsid w:val="00717F41"/>
    <w:rsid w:val="00720005"/>
    <w:rsid w:val="00720078"/>
    <w:rsid w:val="00720540"/>
    <w:rsid w:val="007205E8"/>
    <w:rsid w:val="0072064A"/>
    <w:rsid w:val="00720669"/>
    <w:rsid w:val="00720674"/>
    <w:rsid w:val="0072073A"/>
    <w:rsid w:val="00720BAF"/>
    <w:rsid w:val="00720C25"/>
    <w:rsid w:val="00720E94"/>
    <w:rsid w:val="00720EB5"/>
    <w:rsid w:val="00720F74"/>
    <w:rsid w:val="00721008"/>
    <w:rsid w:val="007211A4"/>
    <w:rsid w:val="007211B2"/>
    <w:rsid w:val="007212FE"/>
    <w:rsid w:val="00721357"/>
    <w:rsid w:val="00721474"/>
    <w:rsid w:val="007216A5"/>
    <w:rsid w:val="00721736"/>
    <w:rsid w:val="00721754"/>
    <w:rsid w:val="007217CB"/>
    <w:rsid w:val="0072182D"/>
    <w:rsid w:val="007218DF"/>
    <w:rsid w:val="00721BD7"/>
    <w:rsid w:val="00721C1C"/>
    <w:rsid w:val="00721C41"/>
    <w:rsid w:val="00721CE2"/>
    <w:rsid w:val="00721D1A"/>
    <w:rsid w:val="00721DDA"/>
    <w:rsid w:val="00721E15"/>
    <w:rsid w:val="00721FD4"/>
    <w:rsid w:val="0072209D"/>
    <w:rsid w:val="007220FD"/>
    <w:rsid w:val="00722150"/>
    <w:rsid w:val="00722278"/>
    <w:rsid w:val="0072242B"/>
    <w:rsid w:val="00722460"/>
    <w:rsid w:val="007224A5"/>
    <w:rsid w:val="00722686"/>
    <w:rsid w:val="007228F6"/>
    <w:rsid w:val="00722917"/>
    <w:rsid w:val="007229D1"/>
    <w:rsid w:val="00722BA8"/>
    <w:rsid w:val="00722BC6"/>
    <w:rsid w:val="00722C1D"/>
    <w:rsid w:val="00722C48"/>
    <w:rsid w:val="00722CBD"/>
    <w:rsid w:val="00722D40"/>
    <w:rsid w:val="00722EE5"/>
    <w:rsid w:val="007230F0"/>
    <w:rsid w:val="0072311E"/>
    <w:rsid w:val="00723141"/>
    <w:rsid w:val="0072316A"/>
    <w:rsid w:val="007231B2"/>
    <w:rsid w:val="007231D3"/>
    <w:rsid w:val="00723243"/>
    <w:rsid w:val="007232EE"/>
    <w:rsid w:val="00723361"/>
    <w:rsid w:val="0072344C"/>
    <w:rsid w:val="007234C4"/>
    <w:rsid w:val="007234DF"/>
    <w:rsid w:val="007235EB"/>
    <w:rsid w:val="0072365A"/>
    <w:rsid w:val="00723AA6"/>
    <w:rsid w:val="00723B41"/>
    <w:rsid w:val="00723BAA"/>
    <w:rsid w:val="00723BB1"/>
    <w:rsid w:val="00723C53"/>
    <w:rsid w:val="00723C74"/>
    <w:rsid w:val="00723C90"/>
    <w:rsid w:val="00723DBB"/>
    <w:rsid w:val="00723E47"/>
    <w:rsid w:val="00723F96"/>
    <w:rsid w:val="007240B8"/>
    <w:rsid w:val="0072417A"/>
    <w:rsid w:val="00724188"/>
    <w:rsid w:val="0072433A"/>
    <w:rsid w:val="007243F6"/>
    <w:rsid w:val="007244FB"/>
    <w:rsid w:val="007247BB"/>
    <w:rsid w:val="0072480A"/>
    <w:rsid w:val="007248A2"/>
    <w:rsid w:val="00724942"/>
    <w:rsid w:val="007249B2"/>
    <w:rsid w:val="00724B44"/>
    <w:rsid w:val="00724D6E"/>
    <w:rsid w:val="00724F2B"/>
    <w:rsid w:val="00725017"/>
    <w:rsid w:val="00725081"/>
    <w:rsid w:val="0072513E"/>
    <w:rsid w:val="007255B0"/>
    <w:rsid w:val="007257D1"/>
    <w:rsid w:val="0072588A"/>
    <w:rsid w:val="00725911"/>
    <w:rsid w:val="00725BCE"/>
    <w:rsid w:val="00725C3C"/>
    <w:rsid w:val="00725CA0"/>
    <w:rsid w:val="00725E22"/>
    <w:rsid w:val="00725E83"/>
    <w:rsid w:val="00725E99"/>
    <w:rsid w:val="00725F91"/>
    <w:rsid w:val="00725FEC"/>
    <w:rsid w:val="007261E8"/>
    <w:rsid w:val="00726440"/>
    <w:rsid w:val="00726471"/>
    <w:rsid w:val="00726478"/>
    <w:rsid w:val="0072647E"/>
    <w:rsid w:val="00726492"/>
    <w:rsid w:val="00726517"/>
    <w:rsid w:val="007265BC"/>
    <w:rsid w:val="0072686B"/>
    <w:rsid w:val="00726993"/>
    <w:rsid w:val="00726ABF"/>
    <w:rsid w:val="00726BED"/>
    <w:rsid w:val="00726CF3"/>
    <w:rsid w:val="00726DBD"/>
    <w:rsid w:val="00726E42"/>
    <w:rsid w:val="00726EA4"/>
    <w:rsid w:val="00726EED"/>
    <w:rsid w:val="00726EFD"/>
    <w:rsid w:val="00726FDC"/>
    <w:rsid w:val="00727096"/>
    <w:rsid w:val="00727264"/>
    <w:rsid w:val="00727491"/>
    <w:rsid w:val="00727704"/>
    <w:rsid w:val="0072777A"/>
    <w:rsid w:val="00727B17"/>
    <w:rsid w:val="00727B75"/>
    <w:rsid w:val="00727D14"/>
    <w:rsid w:val="00727D9B"/>
    <w:rsid w:val="00727E48"/>
    <w:rsid w:val="00727E4B"/>
    <w:rsid w:val="00727EFA"/>
    <w:rsid w:val="00730012"/>
    <w:rsid w:val="007300D6"/>
    <w:rsid w:val="00730183"/>
    <w:rsid w:val="007304E3"/>
    <w:rsid w:val="007305C1"/>
    <w:rsid w:val="00730642"/>
    <w:rsid w:val="007306C1"/>
    <w:rsid w:val="007306D2"/>
    <w:rsid w:val="0073071E"/>
    <w:rsid w:val="0073072F"/>
    <w:rsid w:val="00730736"/>
    <w:rsid w:val="00730764"/>
    <w:rsid w:val="007307A0"/>
    <w:rsid w:val="00730810"/>
    <w:rsid w:val="0073083D"/>
    <w:rsid w:val="00730902"/>
    <w:rsid w:val="00730BCB"/>
    <w:rsid w:val="00730CC5"/>
    <w:rsid w:val="00730D8A"/>
    <w:rsid w:val="00730ECB"/>
    <w:rsid w:val="00730F52"/>
    <w:rsid w:val="00731026"/>
    <w:rsid w:val="007310AF"/>
    <w:rsid w:val="0073116B"/>
    <w:rsid w:val="007312D0"/>
    <w:rsid w:val="00731467"/>
    <w:rsid w:val="0073159D"/>
    <w:rsid w:val="00731632"/>
    <w:rsid w:val="00731815"/>
    <w:rsid w:val="00731964"/>
    <w:rsid w:val="00731BDE"/>
    <w:rsid w:val="00731C96"/>
    <w:rsid w:val="00731DD4"/>
    <w:rsid w:val="00731F02"/>
    <w:rsid w:val="007320E3"/>
    <w:rsid w:val="00732202"/>
    <w:rsid w:val="0073228B"/>
    <w:rsid w:val="007322F8"/>
    <w:rsid w:val="00732357"/>
    <w:rsid w:val="007323EA"/>
    <w:rsid w:val="00732526"/>
    <w:rsid w:val="0073256E"/>
    <w:rsid w:val="007325C5"/>
    <w:rsid w:val="00732687"/>
    <w:rsid w:val="00732703"/>
    <w:rsid w:val="00732724"/>
    <w:rsid w:val="007329D5"/>
    <w:rsid w:val="00732A4F"/>
    <w:rsid w:val="00732B1F"/>
    <w:rsid w:val="00732B97"/>
    <w:rsid w:val="00732DBB"/>
    <w:rsid w:val="00732F18"/>
    <w:rsid w:val="00732F38"/>
    <w:rsid w:val="00733041"/>
    <w:rsid w:val="00733308"/>
    <w:rsid w:val="0073336C"/>
    <w:rsid w:val="00733411"/>
    <w:rsid w:val="00733523"/>
    <w:rsid w:val="007337A1"/>
    <w:rsid w:val="0073390C"/>
    <w:rsid w:val="00733940"/>
    <w:rsid w:val="007339BA"/>
    <w:rsid w:val="00733A58"/>
    <w:rsid w:val="00733AE5"/>
    <w:rsid w:val="00733B16"/>
    <w:rsid w:val="00733C9F"/>
    <w:rsid w:val="00733ED7"/>
    <w:rsid w:val="00734147"/>
    <w:rsid w:val="007341A9"/>
    <w:rsid w:val="00734583"/>
    <w:rsid w:val="00734637"/>
    <w:rsid w:val="007348B3"/>
    <w:rsid w:val="0073492D"/>
    <w:rsid w:val="00734932"/>
    <w:rsid w:val="007349A2"/>
    <w:rsid w:val="007349DF"/>
    <w:rsid w:val="00734B9E"/>
    <w:rsid w:val="00734DAC"/>
    <w:rsid w:val="00734DB0"/>
    <w:rsid w:val="00734F6B"/>
    <w:rsid w:val="007352BE"/>
    <w:rsid w:val="007352FA"/>
    <w:rsid w:val="00735306"/>
    <w:rsid w:val="0073537D"/>
    <w:rsid w:val="0073538A"/>
    <w:rsid w:val="00735432"/>
    <w:rsid w:val="00735725"/>
    <w:rsid w:val="007357A0"/>
    <w:rsid w:val="007358D4"/>
    <w:rsid w:val="00735AE6"/>
    <w:rsid w:val="00735BFB"/>
    <w:rsid w:val="00735C37"/>
    <w:rsid w:val="00735C5B"/>
    <w:rsid w:val="00735CEC"/>
    <w:rsid w:val="00735EF1"/>
    <w:rsid w:val="00735F1C"/>
    <w:rsid w:val="007362FE"/>
    <w:rsid w:val="0073652C"/>
    <w:rsid w:val="007365E0"/>
    <w:rsid w:val="007368B9"/>
    <w:rsid w:val="00736907"/>
    <w:rsid w:val="00736AA0"/>
    <w:rsid w:val="00736C60"/>
    <w:rsid w:val="00736CC9"/>
    <w:rsid w:val="00736DC1"/>
    <w:rsid w:val="00736E77"/>
    <w:rsid w:val="00736FEB"/>
    <w:rsid w:val="00737011"/>
    <w:rsid w:val="007370B4"/>
    <w:rsid w:val="00737134"/>
    <w:rsid w:val="00737165"/>
    <w:rsid w:val="0073718E"/>
    <w:rsid w:val="00737388"/>
    <w:rsid w:val="00737494"/>
    <w:rsid w:val="0073754B"/>
    <w:rsid w:val="007375DD"/>
    <w:rsid w:val="00737607"/>
    <w:rsid w:val="00737616"/>
    <w:rsid w:val="007376C4"/>
    <w:rsid w:val="0073776D"/>
    <w:rsid w:val="00737828"/>
    <w:rsid w:val="00737965"/>
    <w:rsid w:val="00737AD1"/>
    <w:rsid w:val="00737C01"/>
    <w:rsid w:val="00737C23"/>
    <w:rsid w:val="00737DD4"/>
    <w:rsid w:val="00737DEE"/>
    <w:rsid w:val="00737ED6"/>
    <w:rsid w:val="00740013"/>
    <w:rsid w:val="00740154"/>
    <w:rsid w:val="007402DC"/>
    <w:rsid w:val="007403D9"/>
    <w:rsid w:val="00740479"/>
    <w:rsid w:val="007406B8"/>
    <w:rsid w:val="00740770"/>
    <w:rsid w:val="007407C5"/>
    <w:rsid w:val="0074086C"/>
    <w:rsid w:val="007408C5"/>
    <w:rsid w:val="00740989"/>
    <w:rsid w:val="007409C6"/>
    <w:rsid w:val="00740B45"/>
    <w:rsid w:val="00740BBA"/>
    <w:rsid w:val="00740D58"/>
    <w:rsid w:val="00740FD2"/>
    <w:rsid w:val="00741281"/>
    <w:rsid w:val="007412A4"/>
    <w:rsid w:val="00741312"/>
    <w:rsid w:val="00741366"/>
    <w:rsid w:val="007413EB"/>
    <w:rsid w:val="007414E1"/>
    <w:rsid w:val="00741639"/>
    <w:rsid w:val="00741861"/>
    <w:rsid w:val="007419D8"/>
    <w:rsid w:val="00741DB7"/>
    <w:rsid w:val="00741EA0"/>
    <w:rsid w:val="00741F8B"/>
    <w:rsid w:val="007423FD"/>
    <w:rsid w:val="007424F1"/>
    <w:rsid w:val="0074256A"/>
    <w:rsid w:val="00742586"/>
    <w:rsid w:val="007425FF"/>
    <w:rsid w:val="00742653"/>
    <w:rsid w:val="0074277D"/>
    <w:rsid w:val="00742790"/>
    <w:rsid w:val="007428E2"/>
    <w:rsid w:val="00742AA8"/>
    <w:rsid w:val="00742AB7"/>
    <w:rsid w:val="00742B8B"/>
    <w:rsid w:val="00742BD6"/>
    <w:rsid w:val="00743047"/>
    <w:rsid w:val="007433D8"/>
    <w:rsid w:val="00743411"/>
    <w:rsid w:val="007434BE"/>
    <w:rsid w:val="0074359B"/>
    <w:rsid w:val="007436F0"/>
    <w:rsid w:val="00743874"/>
    <w:rsid w:val="007438A7"/>
    <w:rsid w:val="00743921"/>
    <w:rsid w:val="00743AF7"/>
    <w:rsid w:val="00743B72"/>
    <w:rsid w:val="00743CFC"/>
    <w:rsid w:val="00743DD0"/>
    <w:rsid w:val="00743DE6"/>
    <w:rsid w:val="00743DF2"/>
    <w:rsid w:val="007442B3"/>
    <w:rsid w:val="007442C9"/>
    <w:rsid w:val="0074431E"/>
    <w:rsid w:val="007445A5"/>
    <w:rsid w:val="007448DE"/>
    <w:rsid w:val="007449AD"/>
    <w:rsid w:val="00744A1E"/>
    <w:rsid w:val="00744AB5"/>
    <w:rsid w:val="00744AD9"/>
    <w:rsid w:val="00744B0F"/>
    <w:rsid w:val="00744D48"/>
    <w:rsid w:val="00744F6A"/>
    <w:rsid w:val="00744F8C"/>
    <w:rsid w:val="00744FBA"/>
    <w:rsid w:val="00745013"/>
    <w:rsid w:val="00745206"/>
    <w:rsid w:val="00745240"/>
    <w:rsid w:val="0074524C"/>
    <w:rsid w:val="007453C9"/>
    <w:rsid w:val="007453E9"/>
    <w:rsid w:val="00745559"/>
    <w:rsid w:val="00745586"/>
    <w:rsid w:val="0074559C"/>
    <w:rsid w:val="0074584D"/>
    <w:rsid w:val="007458EF"/>
    <w:rsid w:val="00745AAF"/>
    <w:rsid w:val="00745BAA"/>
    <w:rsid w:val="00745EEA"/>
    <w:rsid w:val="00745FD9"/>
    <w:rsid w:val="0074601A"/>
    <w:rsid w:val="00746036"/>
    <w:rsid w:val="00746187"/>
    <w:rsid w:val="00746283"/>
    <w:rsid w:val="00746341"/>
    <w:rsid w:val="0074634B"/>
    <w:rsid w:val="0074640F"/>
    <w:rsid w:val="00746430"/>
    <w:rsid w:val="007466BA"/>
    <w:rsid w:val="007466C3"/>
    <w:rsid w:val="007466EF"/>
    <w:rsid w:val="007467C3"/>
    <w:rsid w:val="00746897"/>
    <w:rsid w:val="00746AE9"/>
    <w:rsid w:val="00746B1B"/>
    <w:rsid w:val="00746C59"/>
    <w:rsid w:val="00746E74"/>
    <w:rsid w:val="007470DF"/>
    <w:rsid w:val="0074711B"/>
    <w:rsid w:val="007471D4"/>
    <w:rsid w:val="007471E6"/>
    <w:rsid w:val="00747259"/>
    <w:rsid w:val="0074726E"/>
    <w:rsid w:val="007473FD"/>
    <w:rsid w:val="007473FF"/>
    <w:rsid w:val="00747485"/>
    <w:rsid w:val="007474B9"/>
    <w:rsid w:val="00747528"/>
    <w:rsid w:val="007476CC"/>
    <w:rsid w:val="007476F5"/>
    <w:rsid w:val="0074795E"/>
    <w:rsid w:val="007479DF"/>
    <w:rsid w:val="00747B20"/>
    <w:rsid w:val="00747C47"/>
    <w:rsid w:val="00747DB0"/>
    <w:rsid w:val="00747DB7"/>
    <w:rsid w:val="00747DFD"/>
    <w:rsid w:val="00747EFF"/>
    <w:rsid w:val="00750130"/>
    <w:rsid w:val="00750133"/>
    <w:rsid w:val="0075023D"/>
    <w:rsid w:val="0075028C"/>
    <w:rsid w:val="00750483"/>
    <w:rsid w:val="00750621"/>
    <w:rsid w:val="00750622"/>
    <w:rsid w:val="00750862"/>
    <w:rsid w:val="007509E4"/>
    <w:rsid w:val="00750C50"/>
    <w:rsid w:val="00750D74"/>
    <w:rsid w:val="0075102F"/>
    <w:rsid w:val="00751064"/>
    <w:rsid w:val="0075122A"/>
    <w:rsid w:val="0075141F"/>
    <w:rsid w:val="007517D6"/>
    <w:rsid w:val="0075193A"/>
    <w:rsid w:val="0075198D"/>
    <w:rsid w:val="007519D1"/>
    <w:rsid w:val="00751C97"/>
    <w:rsid w:val="00751CA4"/>
    <w:rsid w:val="00751D41"/>
    <w:rsid w:val="00751FF7"/>
    <w:rsid w:val="0075208B"/>
    <w:rsid w:val="00752153"/>
    <w:rsid w:val="00752199"/>
    <w:rsid w:val="0075225F"/>
    <w:rsid w:val="007522B3"/>
    <w:rsid w:val="007523CC"/>
    <w:rsid w:val="007524D7"/>
    <w:rsid w:val="007526D2"/>
    <w:rsid w:val="007526D3"/>
    <w:rsid w:val="00752888"/>
    <w:rsid w:val="007529FD"/>
    <w:rsid w:val="00752D51"/>
    <w:rsid w:val="00752EEF"/>
    <w:rsid w:val="00752F49"/>
    <w:rsid w:val="00752F80"/>
    <w:rsid w:val="00752F95"/>
    <w:rsid w:val="007530AE"/>
    <w:rsid w:val="00753447"/>
    <w:rsid w:val="00753571"/>
    <w:rsid w:val="00753629"/>
    <w:rsid w:val="00753693"/>
    <w:rsid w:val="007536C1"/>
    <w:rsid w:val="00753751"/>
    <w:rsid w:val="007537EF"/>
    <w:rsid w:val="007538BD"/>
    <w:rsid w:val="00753BB7"/>
    <w:rsid w:val="00753D0D"/>
    <w:rsid w:val="00753DC5"/>
    <w:rsid w:val="00753DD1"/>
    <w:rsid w:val="00753E2A"/>
    <w:rsid w:val="00753F3B"/>
    <w:rsid w:val="00753F56"/>
    <w:rsid w:val="00753FBF"/>
    <w:rsid w:val="00753FDD"/>
    <w:rsid w:val="00754000"/>
    <w:rsid w:val="007540E6"/>
    <w:rsid w:val="007544F9"/>
    <w:rsid w:val="00754545"/>
    <w:rsid w:val="0075456A"/>
    <w:rsid w:val="0075456C"/>
    <w:rsid w:val="00754798"/>
    <w:rsid w:val="00754B19"/>
    <w:rsid w:val="00754BD3"/>
    <w:rsid w:val="00754D3B"/>
    <w:rsid w:val="00754D4B"/>
    <w:rsid w:val="00754DC6"/>
    <w:rsid w:val="007550A9"/>
    <w:rsid w:val="007553AA"/>
    <w:rsid w:val="00755510"/>
    <w:rsid w:val="007555E7"/>
    <w:rsid w:val="0075570C"/>
    <w:rsid w:val="007557F9"/>
    <w:rsid w:val="007559D0"/>
    <w:rsid w:val="007559F0"/>
    <w:rsid w:val="00755BA7"/>
    <w:rsid w:val="00755C46"/>
    <w:rsid w:val="00755C77"/>
    <w:rsid w:val="00755DD1"/>
    <w:rsid w:val="00755E26"/>
    <w:rsid w:val="00755E8C"/>
    <w:rsid w:val="00755F4D"/>
    <w:rsid w:val="00756012"/>
    <w:rsid w:val="007560DC"/>
    <w:rsid w:val="007561B4"/>
    <w:rsid w:val="007562C3"/>
    <w:rsid w:val="007566E5"/>
    <w:rsid w:val="007567DB"/>
    <w:rsid w:val="007568B5"/>
    <w:rsid w:val="00756A97"/>
    <w:rsid w:val="00756B12"/>
    <w:rsid w:val="00756B84"/>
    <w:rsid w:val="00757061"/>
    <w:rsid w:val="007570FE"/>
    <w:rsid w:val="00757280"/>
    <w:rsid w:val="007572DE"/>
    <w:rsid w:val="007572EF"/>
    <w:rsid w:val="007572F3"/>
    <w:rsid w:val="007575E6"/>
    <w:rsid w:val="0075767C"/>
    <w:rsid w:val="0075769F"/>
    <w:rsid w:val="007576F4"/>
    <w:rsid w:val="007576F9"/>
    <w:rsid w:val="00757781"/>
    <w:rsid w:val="007579F9"/>
    <w:rsid w:val="00757BE6"/>
    <w:rsid w:val="00757D9A"/>
    <w:rsid w:val="007601B9"/>
    <w:rsid w:val="007603A5"/>
    <w:rsid w:val="007603BB"/>
    <w:rsid w:val="00760504"/>
    <w:rsid w:val="0076069C"/>
    <w:rsid w:val="007608DD"/>
    <w:rsid w:val="0076093B"/>
    <w:rsid w:val="00760966"/>
    <w:rsid w:val="007609D9"/>
    <w:rsid w:val="00760A5D"/>
    <w:rsid w:val="00760A96"/>
    <w:rsid w:val="00760ACF"/>
    <w:rsid w:val="00760CDE"/>
    <w:rsid w:val="00760F2F"/>
    <w:rsid w:val="00760F37"/>
    <w:rsid w:val="00761109"/>
    <w:rsid w:val="00761166"/>
    <w:rsid w:val="007611A8"/>
    <w:rsid w:val="0076151F"/>
    <w:rsid w:val="00761532"/>
    <w:rsid w:val="00761612"/>
    <w:rsid w:val="00761613"/>
    <w:rsid w:val="0076161C"/>
    <w:rsid w:val="007618ED"/>
    <w:rsid w:val="00761A0D"/>
    <w:rsid w:val="00761A57"/>
    <w:rsid w:val="00761B04"/>
    <w:rsid w:val="00761B57"/>
    <w:rsid w:val="00761BD2"/>
    <w:rsid w:val="00761E5A"/>
    <w:rsid w:val="00761FA0"/>
    <w:rsid w:val="00762165"/>
    <w:rsid w:val="00762291"/>
    <w:rsid w:val="00762343"/>
    <w:rsid w:val="00762346"/>
    <w:rsid w:val="007625E2"/>
    <w:rsid w:val="007626AE"/>
    <w:rsid w:val="007627BD"/>
    <w:rsid w:val="00762BBE"/>
    <w:rsid w:val="00762BF5"/>
    <w:rsid w:val="00762EB1"/>
    <w:rsid w:val="00762F43"/>
    <w:rsid w:val="00762FB8"/>
    <w:rsid w:val="00763103"/>
    <w:rsid w:val="00763218"/>
    <w:rsid w:val="00763333"/>
    <w:rsid w:val="007633CF"/>
    <w:rsid w:val="007633FB"/>
    <w:rsid w:val="00763405"/>
    <w:rsid w:val="007635C6"/>
    <w:rsid w:val="00763702"/>
    <w:rsid w:val="007637CC"/>
    <w:rsid w:val="00763820"/>
    <w:rsid w:val="0076383D"/>
    <w:rsid w:val="00763ADF"/>
    <w:rsid w:val="00763B45"/>
    <w:rsid w:val="00763BAA"/>
    <w:rsid w:val="00763BAE"/>
    <w:rsid w:val="00763C69"/>
    <w:rsid w:val="00763CCC"/>
    <w:rsid w:val="00763D89"/>
    <w:rsid w:val="00763FDB"/>
    <w:rsid w:val="007641CB"/>
    <w:rsid w:val="00764230"/>
    <w:rsid w:val="007642AA"/>
    <w:rsid w:val="007642E7"/>
    <w:rsid w:val="00764379"/>
    <w:rsid w:val="0076446F"/>
    <w:rsid w:val="00764794"/>
    <w:rsid w:val="00764ABF"/>
    <w:rsid w:val="00764BE2"/>
    <w:rsid w:val="00764BFC"/>
    <w:rsid w:val="00764C5B"/>
    <w:rsid w:val="00764C67"/>
    <w:rsid w:val="00764C7E"/>
    <w:rsid w:val="00764F28"/>
    <w:rsid w:val="00765053"/>
    <w:rsid w:val="00765127"/>
    <w:rsid w:val="00765263"/>
    <w:rsid w:val="00765413"/>
    <w:rsid w:val="007654B2"/>
    <w:rsid w:val="00765631"/>
    <w:rsid w:val="00765712"/>
    <w:rsid w:val="00765A16"/>
    <w:rsid w:val="00765B5F"/>
    <w:rsid w:val="00765D11"/>
    <w:rsid w:val="00765DE4"/>
    <w:rsid w:val="00765FE3"/>
    <w:rsid w:val="0076615D"/>
    <w:rsid w:val="00766160"/>
    <w:rsid w:val="007662EC"/>
    <w:rsid w:val="007663F6"/>
    <w:rsid w:val="0076641B"/>
    <w:rsid w:val="00766618"/>
    <w:rsid w:val="0076665F"/>
    <w:rsid w:val="0076666C"/>
    <w:rsid w:val="00766688"/>
    <w:rsid w:val="007666C9"/>
    <w:rsid w:val="0076672C"/>
    <w:rsid w:val="00766D64"/>
    <w:rsid w:val="00766D9D"/>
    <w:rsid w:val="00766E49"/>
    <w:rsid w:val="00766F03"/>
    <w:rsid w:val="00766F39"/>
    <w:rsid w:val="00766F4C"/>
    <w:rsid w:val="00766F57"/>
    <w:rsid w:val="00766F64"/>
    <w:rsid w:val="00766FC8"/>
    <w:rsid w:val="0076767F"/>
    <w:rsid w:val="007676BF"/>
    <w:rsid w:val="007676F4"/>
    <w:rsid w:val="0076776B"/>
    <w:rsid w:val="00767943"/>
    <w:rsid w:val="00767AB8"/>
    <w:rsid w:val="00767EC3"/>
    <w:rsid w:val="00767EEA"/>
    <w:rsid w:val="007700E1"/>
    <w:rsid w:val="00770362"/>
    <w:rsid w:val="007704F9"/>
    <w:rsid w:val="00770657"/>
    <w:rsid w:val="0077083F"/>
    <w:rsid w:val="0077086E"/>
    <w:rsid w:val="007708CD"/>
    <w:rsid w:val="0077096F"/>
    <w:rsid w:val="00770A57"/>
    <w:rsid w:val="00770AB1"/>
    <w:rsid w:val="00770AE8"/>
    <w:rsid w:val="00770AF3"/>
    <w:rsid w:val="00770B70"/>
    <w:rsid w:val="00770D12"/>
    <w:rsid w:val="00770D3B"/>
    <w:rsid w:val="00770DE1"/>
    <w:rsid w:val="00770EB7"/>
    <w:rsid w:val="00770EE4"/>
    <w:rsid w:val="00770F38"/>
    <w:rsid w:val="00771138"/>
    <w:rsid w:val="0077119D"/>
    <w:rsid w:val="0077128C"/>
    <w:rsid w:val="007713BF"/>
    <w:rsid w:val="00771832"/>
    <w:rsid w:val="007718C6"/>
    <w:rsid w:val="00771A0B"/>
    <w:rsid w:val="00771EFD"/>
    <w:rsid w:val="007720BF"/>
    <w:rsid w:val="00772258"/>
    <w:rsid w:val="007724BC"/>
    <w:rsid w:val="007725B5"/>
    <w:rsid w:val="00772796"/>
    <w:rsid w:val="0077282D"/>
    <w:rsid w:val="007729F5"/>
    <w:rsid w:val="00772A13"/>
    <w:rsid w:val="00772C4B"/>
    <w:rsid w:val="00772D0E"/>
    <w:rsid w:val="00772E81"/>
    <w:rsid w:val="00773269"/>
    <w:rsid w:val="007732B1"/>
    <w:rsid w:val="00773319"/>
    <w:rsid w:val="007734D6"/>
    <w:rsid w:val="007735FF"/>
    <w:rsid w:val="007736E1"/>
    <w:rsid w:val="00773735"/>
    <w:rsid w:val="00773A99"/>
    <w:rsid w:val="00773AB2"/>
    <w:rsid w:val="00773C7B"/>
    <w:rsid w:val="00773D1E"/>
    <w:rsid w:val="00773D6B"/>
    <w:rsid w:val="00773F32"/>
    <w:rsid w:val="00773F44"/>
    <w:rsid w:val="007740FA"/>
    <w:rsid w:val="00774227"/>
    <w:rsid w:val="0077424A"/>
    <w:rsid w:val="00774259"/>
    <w:rsid w:val="007742DC"/>
    <w:rsid w:val="007743C8"/>
    <w:rsid w:val="0077458A"/>
    <w:rsid w:val="00774697"/>
    <w:rsid w:val="007746CC"/>
    <w:rsid w:val="0077484A"/>
    <w:rsid w:val="007748AE"/>
    <w:rsid w:val="007749C2"/>
    <w:rsid w:val="00774AAC"/>
    <w:rsid w:val="00774ACF"/>
    <w:rsid w:val="007751BA"/>
    <w:rsid w:val="0077522C"/>
    <w:rsid w:val="00775398"/>
    <w:rsid w:val="007754CB"/>
    <w:rsid w:val="007755B6"/>
    <w:rsid w:val="007756A4"/>
    <w:rsid w:val="0077572B"/>
    <w:rsid w:val="0077583D"/>
    <w:rsid w:val="00775964"/>
    <w:rsid w:val="00775977"/>
    <w:rsid w:val="00775A16"/>
    <w:rsid w:val="00775A71"/>
    <w:rsid w:val="00775AB1"/>
    <w:rsid w:val="00775BE4"/>
    <w:rsid w:val="00775E21"/>
    <w:rsid w:val="00775EA2"/>
    <w:rsid w:val="00775F69"/>
    <w:rsid w:val="00775F9C"/>
    <w:rsid w:val="0077601B"/>
    <w:rsid w:val="007760EF"/>
    <w:rsid w:val="0077627E"/>
    <w:rsid w:val="007762A9"/>
    <w:rsid w:val="00776343"/>
    <w:rsid w:val="0077655A"/>
    <w:rsid w:val="007765B4"/>
    <w:rsid w:val="00776662"/>
    <w:rsid w:val="0077679C"/>
    <w:rsid w:val="007769E4"/>
    <w:rsid w:val="00776A1E"/>
    <w:rsid w:val="00776A90"/>
    <w:rsid w:val="00776AC0"/>
    <w:rsid w:val="00776B03"/>
    <w:rsid w:val="00776BB3"/>
    <w:rsid w:val="00776C04"/>
    <w:rsid w:val="00776C86"/>
    <w:rsid w:val="00776D5E"/>
    <w:rsid w:val="00776DE2"/>
    <w:rsid w:val="00776E33"/>
    <w:rsid w:val="00777137"/>
    <w:rsid w:val="007771B4"/>
    <w:rsid w:val="0077720C"/>
    <w:rsid w:val="0077728B"/>
    <w:rsid w:val="00777319"/>
    <w:rsid w:val="007774CC"/>
    <w:rsid w:val="00777654"/>
    <w:rsid w:val="007778C8"/>
    <w:rsid w:val="00777B40"/>
    <w:rsid w:val="00777D0E"/>
    <w:rsid w:val="00777D5A"/>
    <w:rsid w:val="00780065"/>
    <w:rsid w:val="00780466"/>
    <w:rsid w:val="00780472"/>
    <w:rsid w:val="00780484"/>
    <w:rsid w:val="0078048B"/>
    <w:rsid w:val="007804A5"/>
    <w:rsid w:val="00780541"/>
    <w:rsid w:val="0078056F"/>
    <w:rsid w:val="007805A1"/>
    <w:rsid w:val="007805B6"/>
    <w:rsid w:val="00780681"/>
    <w:rsid w:val="007806C1"/>
    <w:rsid w:val="00780786"/>
    <w:rsid w:val="00780809"/>
    <w:rsid w:val="00780847"/>
    <w:rsid w:val="0078095E"/>
    <w:rsid w:val="007809B3"/>
    <w:rsid w:val="00780AE0"/>
    <w:rsid w:val="00780F28"/>
    <w:rsid w:val="00780F5F"/>
    <w:rsid w:val="00780F84"/>
    <w:rsid w:val="0078130D"/>
    <w:rsid w:val="0078141B"/>
    <w:rsid w:val="00781515"/>
    <w:rsid w:val="00781555"/>
    <w:rsid w:val="007815A9"/>
    <w:rsid w:val="007815C0"/>
    <w:rsid w:val="00781689"/>
    <w:rsid w:val="00781814"/>
    <w:rsid w:val="007818BF"/>
    <w:rsid w:val="00781A12"/>
    <w:rsid w:val="00781A35"/>
    <w:rsid w:val="00781A47"/>
    <w:rsid w:val="00781B73"/>
    <w:rsid w:val="00781C88"/>
    <w:rsid w:val="00781D00"/>
    <w:rsid w:val="00781D6D"/>
    <w:rsid w:val="00781E94"/>
    <w:rsid w:val="007821C6"/>
    <w:rsid w:val="00782395"/>
    <w:rsid w:val="007823C8"/>
    <w:rsid w:val="0078248D"/>
    <w:rsid w:val="00782512"/>
    <w:rsid w:val="00782631"/>
    <w:rsid w:val="007826EA"/>
    <w:rsid w:val="007827C4"/>
    <w:rsid w:val="00782991"/>
    <w:rsid w:val="00782B6C"/>
    <w:rsid w:val="00782C4E"/>
    <w:rsid w:val="00782EB1"/>
    <w:rsid w:val="00782F4D"/>
    <w:rsid w:val="007834A4"/>
    <w:rsid w:val="007837AB"/>
    <w:rsid w:val="007837E1"/>
    <w:rsid w:val="00783862"/>
    <w:rsid w:val="00783935"/>
    <w:rsid w:val="0078394D"/>
    <w:rsid w:val="00783A08"/>
    <w:rsid w:val="00783A19"/>
    <w:rsid w:val="00783B74"/>
    <w:rsid w:val="00783C33"/>
    <w:rsid w:val="00783D72"/>
    <w:rsid w:val="00783E4F"/>
    <w:rsid w:val="00783E93"/>
    <w:rsid w:val="00783EBF"/>
    <w:rsid w:val="00783FAB"/>
    <w:rsid w:val="00784085"/>
    <w:rsid w:val="0078411E"/>
    <w:rsid w:val="00784125"/>
    <w:rsid w:val="00784160"/>
    <w:rsid w:val="007841C2"/>
    <w:rsid w:val="0078428B"/>
    <w:rsid w:val="007842AA"/>
    <w:rsid w:val="0078446C"/>
    <w:rsid w:val="0078462B"/>
    <w:rsid w:val="0078468D"/>
    <w:rsid w:val="007849EF"/>
    <w:rsid w:val="00784A59"/>
    <w:rsid w:val="00784EA8"/>
    <w:rsid w:val="00784FDA"/>
    <w:rsid w:val="007850AE"/>
    <w:rsid w:val="0078517E"/>
    <w:rsid w:val="0078521C"/>
    <w:rsid w:val="00785260"/>
    <w:rsid w:val="007854B4"/>
    <w:rsid w:val="00785501"/>
    <w:rsid w:val="00785695"/>
    <w:rsid w:val="007859F1"/>
    <w:rsid w:val="00785BA7"/>
    <w:rsid w:val="00785CE0"/>
    <w:rsid w:val="00785DC4"/>
    <w:rsid w:val="0078610E"/>
    <w:rsid w:val="00786279"/>
    <w:rsid w:val="007863E0"/>
    <w:rsid w:val="0078648F"/>
    <w:rsid w:val="007864AF"/>
    <w:rsid w:val="00786957"/>
    <w:rsid w:val="007869F7"/>
    <w:rsid w:val="00786A2F"/>
    <w:rsid w:val="00786A35"/>
    <w:rsid w:val="00786B64"/>
    <w:rsid w:val="00786D0E"/>
    <w:rsid w:val="00787149"/>
    <w:rsid w:val="00787330"/>
    <w:rsid w:val="00787348"/>
    <w:rsid w:val="00787480"/>
    <w:rsid w:val="007877A6"/>
    <w:rsid w:val="007877F7"/>
    <w:rsid w:val="00787AA6"/>
    <w:rsid w:val="00787AAE"/>
    <w:rsid w:val="00787BA0"/>
    <w:rsid w:val="00787C5E"/>
    <w:rsid w:val="00787D20"/>
    <w:rsid w:val="00787DBE"/>
    <w:rsid w:val="00787EA6"/>
    <w:rsid w:val="00787F98"/>
    <w:rsid w:val="0079002B"/>
    <w:rsid w:val="007900AA"/>
    <w:rsid w:val="00790231"/>
    <w:rsid w:val="00790354"/>
    <w:rsid w:val="00790355"/>
    <w:rsid w:val="007905B5"/>
    <w:rsid w:val="0079068F"/>
    <w:rsid w:val="007906A2"/>
    <w:rsid w:val="007906E3"/>
    <w:rsid w:val="0079083D"/>
    <w:rsid w:val="00790980"/>
    <w:rsid w:val="007909FC"/>
    <w:rsid w:val="00790B57"/>
    <w:rsid w:val="00790B6D"/>
    <w:rsid w:val="00790B87"/>
    <w:rsid w:val="00790BAD"/>
    <w:rsid w:val="00790C05"/>
    <w:rsid w:val="00790ED2"/>
    <w:rsid w:val="00790F0A"/>
    <w:rsid w:val="00790F31"/>
    <w:rsid w:val="00790F64"/>
    <w:rsid w:val="00790FF9"/>
    <w:rsid w:val="00791044"/>
    <w:rsid w:val="00791046"/>
    <w:rsid w:val="00791177"/>
    <w:rsid w:val="007911F6"/>
    <w:rsid w:val="0079128E"/>
    <w:rsid w:val="007912CA"/>
    <w:rsid w:val="007912FE"/>
    <w:rsid w:val="0079139E"/>
    <w:rsid w:val="007914BD"/>
    <w:rsid w:val="007915AE"/>
    <w:rsid w:val="007915AF"/>
    <w:rsid w:val="007915E0"/>
    <w:rsid w:val="00791624"/>
    <w:rsid w:val="007916D5"/>
    <w:rsid w:val="0079183E"/>
    <w:rsid w:val="0079190F"/>
    <w:rsid w:val="0079197E"/>
    <w:rsid w:val="007919B8"/>
    <w:rsid w:val="00791CCB"/>
    <w:rsid w:val="00791D64"/>
    <w:rsid w:val="00791D72"/>
    <w:rsid w:val="00791E64"/>
    <w:rsid w:val="007920A2"/>
    <w:rsid w:val="0079230E"/>
    <w:rsid w:val="00792362"/>
    <w:rsid w:val="007923CD"/>
    <w:rsid w:val="00792499"/>
    <w:rsid w:val="007924E7"/>
    <w:rsid w:val="00792594"/>
    <w:rsid w:val="007925D1"/>
    <w:rsid w:val="007925DF"/>
    <w:rsid w:val="007925F3"/>
    <w:rsid w:val="007926B5"/>
    <w:rsid w:val="00792768"/>
    <w:rsid w:val="0079289D"/>
    <w:rsid w:val="007928EE"/>
    <w:rsid w:val="00792ABB"/>
    <w:rsid w:val="00792BA6"/>
    <w:rsid w:val="00792D19"/>
    <w:rsid w:val="00792D69"/>
    <w:rsid w:val="00792DC4"/>
    <w:rsid w:val="00792F9C"/>
    <w:rsid w:val="00793028"/>
    <w:rsid w:val="007930B9"/>
    <w:rsid w:val="00793100"/>
    <w:rsid w:val="0079312C"/>
    <w:rsid w:val="00793274"/>
    <w:rsid w:val="00793415"/>
    <w:rsid w:val="0079349C"/>
    <w:rsid w:val="00793588"/>
    <w:rsid w:val="007935F0"/>
    <w:rsid w:val="00793821"/>
    <w:rsid w:val="007938D6"/>
    <w:rsid w:val="007938EC"/>
    <w:rsid w:val="0079393D"/>
    <w:rsid w:val="00793972"/>
    <w:rsid w:val="007939FF"/>
    <w:rsid w:val="00793B8E"/>
    <w:rsid w:val="00793BAA"/>
    <w:rsid w:val="00793C3A"/>
    <w:rsid w:val="00793D62"/>
    <w:rsid w:val="00793E15"/>
    <w:rsid w:val="00793EB0"/>
    <w:rsid w:val="0079418B"/>
    <w:rsid w:val="00794484"/>
    <w:rsid w:val="007944FF"/>
    <w:rsid w:val="00794689"/>
    <w:rsid w:val="00794772"/>
    <w:rsid w:val="007948D5"/>
    <w:rsid w:val="00794904"/>
    <w:rsid w:val="00794A9E"/>
    <w:rsid w:val="00794ADE"/>
    <w:rsid w:val="00794C25"/>
    <w:rsid w:val="00794DDD"/>
    <w:rsid w:val="00794E54"/>
    <w:rsid w:val="00794FBF"/>
    <w:rsid w:val="007950FE"/>
    <w:rsid w:val="00795174"/>
    <w:rsid w:val="0079529E"/>
    <w:rsid w:val="00795435"/>
    <w:rsid w:val="007954AA"/>
    <w:rsid w:val="00795689"/>
    <w:rsid w:val="0079573F"/>
    <w:rsid w:val="00795772"/>
    <w:rsid w:val="00795848"/>
    <w:rsid w:val="00795926"/>
    <w:rsid w:val="00795A48"/>
    <w:rsid w:val="00795A83"/>
    <w:rsid w:val="00795AB8"/>
    <w:rsid w:val="00795E63"/>
    <w:rsid w:val="00795F20"/>
    <w:rsid w:val="00796006"/>
    <w:rsid w:val="00796051"/>
    <w:rsid w:val="0079613D"/>
    <w:rsid w:val="0079614C"/>
    <w:rsid w:val="0079617E"/>
    <w:rsid w:val="0079640D"/>
    <w:rsid w:val="007964AD"/>
    <w:rsid w:val="007964C3"/>
    <w:rsid w:val="00796571"/>
    <w:rsid w:val="007966A8"/>
    <w:rsid w:val="00796780"/>
    <w:rsid w:val="00796889"/>
    <w:rsid w:val="007968BD"/>
    <w:rsid w:val="007968E6"/>
    <w:rsid w:val="00796A6A"/>
    <w:rsid w:val="00796D61"/>
    <w:rsid w:val="00796EE8"/>
    <w:rsid w:val="00796F55"/>
    <w:rsid w:val="007970E3"/>
    <w:rsid w:val="007970F6"/>
    <w:rsid w:val="00797145"/>
    <w:rsid w:val="0079732A"/>
    <w:rsid w:val="00797343"/>
    <w:rsid w:val="0079734E"/>
    <w:rsid w:val="00797355"/>
    <w:rsid w:val="007973A5"/>
    <w:rsid w:val="0079747C"/>
    <w:rsid w:val="0079749E"/>
    <w:rsid w:val="007975BC"/>
    <w:rsid w:val="007975C1"/>
    <w:rsid w:val="007975C9"/>
    <w:rsid w:val="00797648"/>
    <w:rsid w:val="0079769F"/>
    <w:rsid w:val="0079776E"/>
    <w:rsid w:val="00797941"/>
    <w:rsid w:val="00797BD1"/>
    <w:rsid w:val="00797F0E"/>
    <w:rsid w:val="007A0266"/>
    <w:rsid w:val="007A029D"/>
    <w:rsid w:val="007A02FA"/>
    <w:rsid w:val="007A0457"/>
    <w:rsid w:val="007A050E"/>
    <w:rsid w:val="007A0552"/>
    <w:rsid w:val="007A0634"/>
    <w:rsid w:val="007A0654"/>
    <w:rsid w:val="007A0694"/>
    <w:rsid w:val="007A0809"/>
    <w:rsid w:val="007A0891"/>
    <w:rsid w:val="007A090F"/>
    <w:rsid w:val="007A0A5E"/>
    <w:rsid w:val="007A0AC1"/>
    <w:rsid w:val="007A0B87"/>
    <w:rsid w:val="007A0BD9"/>
    <w:rsid w:val="007A0C04"/>
    <w:rsid w:val="007A0CF5"/>
    <w:rsid w:val="007A0D2B"/>
    <w:rsid w:val="007A0DCF"/>
    <w:rsid w:val="007A0E3C"/>
    <w:rsid w:val="007A1120"/>
    <w:rsid w:val="007A122A"/>
    <w:rsid w:val="007A13F4"/>
    <w:rsid w:val="007A1410"/>
    <w:rsid w:val="007A1460"/>
    <w:rsid w:val="007A14B1"/>
    <w:rsid w:val="007A1560"/>
    <w:rsid w:val="007A1602"/>
    <w:rsid w:val="007A1B27"/>
    <w:rsid w:val="007A1BB1"/>
    <w:rsid w:val="007A1C38"/>
    <w:rsid w:val="007A1CA7"/>
    <w:rsid w:val="007A1CDE"/>
    <w:rsid w:val="007A1CF6"/>
    <w:rsid w:val="007A1F18"/>
    <w:rsid w:val="007A207B"/>
    <w:rsid w:val="007A20C3"/>
    <w:rsid w:val="007A2178"/>
    <w:rsid w:val="007A2253"/>
    <w:rsid w:val="007A2595"/>
    <w:rsid w:val="007A25DC"/>
    <w:rsid w:val="007A25EA"/>
    <w:rsid w:val="007A261B"/>
    <w:rsid w:val="007A29D4"/>
    <w:rsid w:val="007A2C01"/>
    <w:rsid w:val="007A2CBF"/>
    <w:rsid w:val="007A2D65"/>
    <w:rsid w:val="007A2E8C"/>
    <w:rsid w:val="007A307B"/>
    <w:rsid w:val="007A3157"/>
    <w:rsid w:val="007A3262"/>
    <w:rsid w:val="007A348E"/>
    <w:rsid w:val="007A34AF"/>
    <w:rsid w:val="007A3649"/>
    <w:rsid w:val="007A3673"/>
    <w:rsid w:val="007A3710"/>
    <w:rsid w:val="007A371F"/>
    <w:rsid w:val="007A3785"/>
    <w:rsid w:val="007A38C1"/>
    <w:rsid w:val="007A395A"/>
    <w:rsid w:val="007A399D"/>
    <w:rsid w:val="007A3A65"/>
    <w:rsid w:val="007A3A6C"/>
    <w:rsid w:val="007A3B17"/>
    <w:rsid w:val="007A3B28"/>
    <w:rsid w:val="007A3C33"/>
    <w:rsid w:val="007A3D1F"/>
    <w:rsid w:val="007A3FAC"/>
    <w:rsid w:val="007A417D"/>
    <w:rsid w:val="007A41DD"/>
    <w:rsid w:val="007A4211"/>
    <w:rsid w:val="007A44E0"/>
    <w:rsid w:val="007A452D"/>
    <w:rsid w:val="007A45A7"/>
    <w:rsid w:val="007A46AA"/>
    <w:rsid w:val="007A46CA"/>
    <w:rsid w:val="007A4D0D"/>
    <w:rsid w:val="007A4E06"/>
    <w:rsid w:val="007A4EB2"/>
    <w:rsid w:val="007A4FCD"/>
    <w:rsid w:val="007A4FDE"/>
    <w:rsid w:val="007A5008"/>
    <w:rsid w:val="007A5044"/>
    <w:rsid w:val="007A51BC"/>
    <w:rsid w:val="007A52BE"/>
    <w:rsid w:val="007A5338"/>
    <w:rsid w:val="007A5357"/>
    <w:rsid w:val="007A5464"/>
    <w:rsid w:val="007A559A"/>
    <w:rsid w:val="007A56BC"/>
    <w:rsid w:val="007A57D4"/>
    <w:rsid w:val="007A5999"/>
    <w:rsid w:val="007A59E2"/>
    <w:rsid w:val="007A5A21"/>
    <w:rsid w:val="007A5B3C"/>
    <w:rsid w:val="007A5C92"/>
    <w:rsid w:val="007A5D5A"/>
    <w:rsid w:val="007A5D5B"/>
    <w:rsid w:val="007A5ECA"/>
    <w:rsid w:val="007A61AD"/>
    <w:rsid w:val="007A62BF"/>
    <w:rsid w:val="007A6310"/>
    <w:rsid w:val="007A6345"/>
    <w:rsid w:val="007A6517"/>
    <w:rsid w:val="007A66CD"/>
    <w:rsid w:val="007A6709"/>
    <w:rsid w:val="007A67F7"/>
    <w:rsid w:val="007A693A"/>
    <w:rsid w:val="007A6BF9"/>
    <w:rsid w:val="007A6C04"/>
    <w:rsid w:val="007A6C55"/>
    <w:rsid w:val="007A6DAE"/>
    <w:rsid w:val="007A70A7"/>
    <w:rsid w:val="007A7132"/>
    <w:rsid w:val="007A7172"/>
    <w:rsid w:val="007A71F0"/>
    <w:rsid w:val="007A7279"/>
    <w:rsid w:val="007A7385"/>
    <w:rsid w:val="007A7427"/>
    <w:rsid w:val="007A7483"/>
    <w:rsid w:val="007A75C2"/>
    <w:rsid w:val="007A75F2"/>
    <w:rsid w:val="007A7D17"/>
    <w:rsid w:val="007A7D29"/>
    <w:rsid w:val="007A7EE6"/>
    <w:rsid w:val="007B02C8"/>
    <w:rsid w:val="007B060F"/>
    <w:rsid w:val="007B0674"/>
    <w:rsid w:val="007B0726"/>
    <w:rsid w:val="007B0979"/>
    <w:rsid w:val="007B0A71"/>
    <w:rsid w:val="007B0C85"/>
    <w:rsid w:val="007B0DC4"/>
    <w:rsid w:val="007B0E3F"/>
    <w:rsid w:val="007B0F9D"/>
    <w:rsid w:val="007B0FC7"/>
    <w:rsid w:val="007B10DB"/>
    <w:rsid w:val="007B1219"/>
    <w:rsid w:val="007B1455"/>
    <w:rsid w:val="007B14F1"/>
    <w:rsid w:val="007B16E0"/>
    <w:rsid w:val="007B1767"/>
    <w:rsid w:val="007B17F6"/>
    <w:rsid w:val="007B187E"/>
    <w:rsid w:val="007B18DB"/>
    <w:rsid w:val="007B18E3"/>
    <w:rsid w:val="007B18F4"/>
    <w:rsid w:val="007B19A1"/>
    <w:rsid w:val="007B19F0"/>
    <w:rsid w:val="007B1A85"/>
    <w:rsid w:val="007B1B82"/>
    <w:rsid w:val="007B1C5F"/>
    <w:rsid w:val="007B1DB6"/>
    <w:rsid w:val="007B1E30"/>
    <w:rsid w:val="007B1EB9"/>
    <w:rsid w:val="007B1F62"/>
    <w:rsid w:val="007B1FE0"/>
    <w:rsid w:val="007B229F"/>
    <w:rsid w:val="007B2303"/>
    <w:rsid w:val="007B23A3"/>
    <w:rsid w:val="007B23D2"/>
    <w:rsid w:val="007B23F2"/>
    <w:rsid w:val="007B244D"/>
    <w:rsid w:val="007B24FF"/>
    <w:rsid w:val="007B26AC"/>
    <w:rsid w:val="007B26D6"/>
    <w:rsid w:val="007B2751"/>
    <w:rsid w:val="007B2779"/>
    <w:rsid w:val="007B286E"/>
    <w:rsid w:val="007B2B8E"/>
    <w:rsid w:val="007B2BD0"/>
    <w:rsid w:val="007B2C1D"/>
    <w:rsid w:val="007B2D11"/>
    <w:rsid w:val="007B2D97"/>
    <w:rsid w:val="007B2EA1"/>
    <w:rsid w:val="007B2EB7"/>
    <w:rsid w:val="007B2EFB"/>
    <w:rsid w:val="007B2F58"/>
    <w:rsid w:val="007B2F85"/>
    <w:rsid w:val="007B2FA3"/>
    <w:rsid w:val="007B3381"/>
    <w:rsid w:val="007B358B"/>
    <w:rsid w:val="007B3604"/>
    <w:rsid w:val="007B3608"/>
    <w:rsid w:val="007B363D"/>
    <w:rsid w:val="007B37C0"/>
    <w:rsid w:val="007B3AD4"/>
    <w:rsid w:val="007B3B08"/>
    <w:rsid w:val="007B3C27"/>
    <w:rsid w:val="007B3D75"/>
    <w:rsid w:val="007B3E34"/>
    <w:rsid w:val="007B3EA0"/>
    <w:rsid w:val="007B400F"/>
    <w:rsid w:val="007B416B"/>
    <w:rsid w:val="007B4215"/>
    <w:rsid w:val="007B428D"/>
    <w:rsid w:val="007B435E"/>
    <w:rsid w:val="007B43B0"/>
    <w:rsid w:val="007B4443"/>
    <w:rsid w:val="007B44BB"/>
    <w:rsid w:val="007B46D9"/>
    <w:rsid w:val="007B471A"/>
    <w:rsid w:val="007B4722"/>
    <w:rsid w:val="007B48C3"/>
    <w:rsid w:val="007B48C4"/>
    <w:rsid w:val="007B4B3C"/>
    <w:rsid w:val="007B4B81"/>
    <w:rsid w:val="007B4D41"/>
    <w:rsid w:val="007B4DB9"/>
    <w:rsid w:val="007B4F49"/>
    <w:rsid w:val="007B5062"/>
    <w:rsid w:val="007B51F4"/>
    <w:rsid w:val="007B53BD"/>
    <w:rsid w:val="007B5541"/>
    <w:rsid w:val="007B57D9"/>
    <w:rsid w:val="007B588B"/>
    <w:rsid w:val="007B58FE"/>
    <w:rsid w:val="007B5908"/>
    <w:rsid w:val="007B5910"/>
    <w:rsid w:val="007B5A44"/>
    <w:rsid w:val="007B5A9B"/>
    <w:rsid w:val="007B5B14"/>
    <w:rsid w:val="007B5B65"/>
    <w:rsid w:val="007B5C10"/>
    <w:rsid w:val="007B5C31"/>
    <w:rsid w:val="007B5C91"/>
    <w:rsid w:val="007B5DB5"/>
    <w:rsid w:val="007B5E1E"/>
    <w:rsid w:val="007B5E3D"/>
    <w:rsid w:val="007B5EB6"/>
    <w:rsid w:val="007B61D8"/>
    <w:rsid w:val="007B620E"/>
    <w:rsid w:val="007B6274"/>
    <w:rsid w:val="007B643C"/>
    <w:rsid w:val="007B66F6"/>
    <w:rsid w:val="007B6775"/>
    <w:rsid w:val="007B693C"/>
    <w:rsid w:val="007B6956"/>
    <w:rsid w:val="007B6A48"/>
    <w:rsid w:val="007B6C3B"/>
    <w:rsid w:val="007B6C88"/>
    <w:rsid w:val="007B6D19"/>
    <w:rsid w:val="007B6DB5"/>
    <w:rsid w:val="007B6DDC"/>
    <w:rsid w:val="007B6F50"/>
    <w:rsid w:val="007B7042"/>
    <w:rsid w:val="007B755C"/>
    <w:rsid w:val="007B758D"/>
    <w:rsid w:val="007B768E"/>
    <w:rsid w:val="007B7835"/>
    <w:rsid w:val="007B79CF"/>
    <w:rsid w:val="007B7A99"/>
    <w:rsid w:val="007B7B97"/>
    <w:rsid w:val="007B7DB2"/>
    <w:rsid w:val="007B7E9F"/>
    <w:rsid w:val="007B7F1A"/>
    <w:rsid w:val="007B7FE7"/>
    <w:rsid w:val="007C001B"/>
    <w:rsid w:val="007C006B"/>
    <w:rsid w:val="007C01DC"/>
    <w:rsid w:val="007C02D5"/>
    <w:rsid w:val="007C0407"/>
    <w:rsid w:val="007C0630"/>
    <w:rsid w:val="007C06B6"/>
    <w:rsid w:val="007C076C"/>
    <w:rsid w:val="007C09DE"/>
    <w:rsid w:val="007C0A5D"/>
    <w:rsid w:val="007C0B54"/>
    <w:rsid w:val="007C0C9F"/>
    <w:rsid w:val="007C0D7A"/>
    <w:rsid w:val="007C1157"/>
    <w:rsid w:val="007C13EF"/>
    <w:rsid w:val="007C1493"/>
    <w:rsid w:val="007C14BB"/>
    <w:rsid w:val="007C15E5"/>
    <w:rsid w:val="007C1676"/>
    <w:rsid w:val="007C185C"/>
    <w:rsid w:val="007C18E3"/>
    <w:rsid w:val="007C1AE9"/>
    <w:rsid w:val="007C1B7B"/>
    <w:rsid w:val="007C1CD0"/>
    <w:rsid w:val="007C1D55"/>
    <w:rsid w:val="007C1D93"/>
    <w:rsid w:val="007C1DA2"/>
    <w:rsid w:val="007C1DF8"/>
    <w:rsid w:val="007C1E59"/>
    <w:rsid w:val="007C1F6A"/>
    <w:rsid w:val="007C1F9B"/>
    <w:rsid w:val="007C1FA4"/>
    <w:rsid w:val="007C2046"/>
    <w:rsid w:val="007C204E"/>
    <w:rsid w:val="007C2140"/>
    <w:rsid w:val="007C21AD"/>
    <w:rsid w:val="007C2213"/>
    <w:rsid w:val="007C23D7"/>
    <w:rsid w:val="007C2779"/>
    <w:rsid w:val="007C2842"/>
    <w:rsid w:val="007C29EF"/>
    <w:rsid w:val="007C2B51"/>
    <w:rsid w:val="007C2C18"/>
    <w:rsid w:val="007C2D15"/>
    <w:rsid w:val="007C2E02"/>
    <w:rsid w:val="007C2ED2"/>
    <w:rsid w:val="007C2ED6"/>
    <w:rsid w:val="007C31C2"/>
    <w:rsid w:val="007C3205"/>
    <w:rsid w:val="007C327C"/>
    <w:rsid w:val="007C32A9"/>
    <w:rsid w:val="007C331A"/>
    <w:rsid w:val="007C3467"/>
    <w:rsid w:val="007C35FB"/>
    <w:rsid w:val="007C370A"/>
    <w:rsid w:val="007C376C"/>
    <w:rsid w:val="007C37F4"/>
    <w:rsid w:val="007C383C"/>
    <w:rsid w:val="007C39F4"/>
    <w:rsid w:val="007C3A11"/>
    <w:rsid w:val="007C3D7C"/>
    <w:rsid w:val="007C3E15"/>
    <w:rsid w:val="007C3EC3"/>
    <w:rsid w:val="007C435B"/>
    <w:rsid w:val="007C451F"/>
    <w:rsid w:val="007C4529"/>
    <w:rsid w:val="007C459A"/>
    <w:rsid w:val="007C4867"/>
    <w:rsid w:val="007C48C5"/>
    <w:rsid w:val="007C4971"/>
    <w:rsid w:val="007C4B0C"/>
    <w:rsid w:val="007C4D9A"/>
    <w:rsid w:val="007C505F"/>
    <w:rsid w:val="007C518C"/>
    <w:rsid w:val="007C533F"/>
    <w:rsid w:val="007C5539"/>
    <w:rsid w:val="007C570E"/>
    <w:rsid w:val="007C573D"/>
    <w:rsid w:val="007C577A"/>
    <w:rsid w:val="007C596E"/>
    <w:rsid w:val="007C5AC7"/>
    <w:rsid w:val="007C5C29"/>
    <w:rsid w:val="007C5C61"/>
    <w:rsid w:val="007C5C8A"/>
    <w:rsid w:val="007C5FD4"/>
    <w:rsid w:val="007C6158"/>
    <w:rsid w:val="007C6177"/>
    <w:rsid w:val="007C638E"/>
    <w:rsid w:val="007C66B5"/>
    <w:rsid w:val="007C6935"/>
    <w:rsid w:val="007C6939"/>
    <w:rsid w:val="007C6947"/>
    <w:rsid w:val="007C6961"/>
    <w:rsid w:val="007C69F9"/>
    <w:rsid w:val="007C6AAD"/>
    <w:rsid w:val="007C6B2A"/>
    <w:rsid w:val="007C6B5D"/>
    <w:rsid w:val="007C6CA5"/>
    <w:rsid w:val="007C6FE8"/>
    <w:rsid w:val="007C7157"/>
    <w:rsid w:val="007C727B"/>
    <w:rsid w:val="007C72F4"/>
    <w:rsid w:val="007C7312"/>
    <w:rsid w:val="007C732C"/>
    <w:rsid w:val="007C73EB"/>
    <w:rsid w:val="007C73ED"/>
    <w:rsid w:val="007C74CC"/>
    <w:rsid w:val="007C775E"/>
    <w:rsid w:val="007C77D7"/>
    <w:rsid w:val="007C7810"/>
    <w:rsid w:val="007C7815"/>
    <w:rsid w:val="007C796F"/>
    <w:rsid w:val="007C7A1C"/>
    <w:rsid w:val="007C7AC5"/>
    <w:rsid w:val="007C7C1B"/>
    <w:rsid w:val="007C7D3C"/>
    <w:rsid w:val="007D00AB"/>
    <w:rsid w:val="007D01EE"/>
    <w:rsid w:val="007D035C"/>
    <w:rsid w:val="007D03E6"/>
    <w:rsid w:val="007D04F1"/>
    <w:rsid w:val="007D06E6"/>
    <w:rsid w:val="007D075B"/>
    <w:rsid w:val="007D0B21"/>
    <w:rsid w:val="007D0BD3"/>
    <w:rsid w:val="007D0C09"/>
    <w:rsid w:val="007D0C2E"/>
    <w:rsid w:val="007D0D1E"/>
    <w:rsid w:val="007D0D55"/>
    <w:rsid w:val="007D0DE6"/>
    <w:rsid w:val="007D0E9E"/>
    <w:rsid w:val="007D0EE6"/>
    <w:rsid w:val="007D0FD1"/>
    <w:rsid w:val="007D109B"/>
    <w:rsid w:val="007D10C2"/>
    <w:rsid w:val="007D114C"/>
    <w:rsid w:val="007D1182"/>
    <w:rsid w:val="007D14C0"/>
    <w:rsid w:val="007D14FC"/>
    <w:rsid w:val="007D1518"/>
    <w:rsid w:val="007D1521"/>
    <w:rsid w:val="007D1592"/>
    <w:rsid w:val="007D1638"/>
    <w:rsid w:val="007D16B7"/>
    <w:rsid w:val="007D1727"/>
    <w:rsid w:val="007D18B0"/>
    <w:rsid w:val="007D1AC7"/>
    <w:rsid w:val="007D1ACC"/>
    <w:rsid w:val="007D1B23"/>
    <w:rsid w:val="007D1B8B"/>
    <w:rsid w:val="007D1BC6"/>
    <w:rsid w:val="007D1EA0"/>
    <w:rsid w:val="007D1F0A"/>
    <w:rsid w:val="007D1F3F"/>
    <w:rsid w:val="007D1FE3"/>
    <w:rsid w:val="007D2159"/>
    <w:rsid w:val="007D241E"/>
    <w:rsid w:val="007D245D"/>
    <w:rsid w:val="007D24AF"/>
    <w:rsid w:val="007D25AB"/>
    <w:rsid w:val="007D2729"/>
    <w:rsid w:val="007D286F"/>
    <w:rsid w:val="007D292F"/>
    <w:rsid w:val="007D2936"/>
    <w:rsid w:val="007D2955"/>
    <w:rsid w:val="007D2C81"/>
    <w:rsid w:val="007D2CAF"/>
    <w:rsid w:val="007D2CCB"/>
    <w:rsid w:val="007D2D0A"/>
    <w:rsid w:val="007D2DFD"/>
    <w:rsid w:val="007D2ECF"/>
    <w:rsid w:val="007D3185"/>
    <w:rsid w:val="007D3646"/>
    <w:rsid w:val="007D3650"/>
    <w:rsid w:val="007D389C"/>
    <w:rsid w:val="007D38D6"/>
    <w:rsid w:val="007D3933"/>
    <w:rsid w:val="007D397F"/>
    <w:rsid w:val="007D3A2D"/>
    <w:rsid w:val="007D3B40"/>
    <w:rsid w:val="007D3C24"/>
    <w:rsid w:val="007D3E0D"/>
    <w:rsid w:val="007D40A5"/>
    <w:rsid w:val="007D4128"/>
    <w:rsid w:val="007D4261"/>
    <w:rsid w:val="007D4316"/>
    <w:rsid w:val="007D44D0"/>
    <w:rsid w:val="007D45C6"/>
    <w:rsid w:val="007D47EC"/>
    <w:rsid w:val="007D48E9"/>
    <w:rsid w:val="007D4AB1"/>
    <w:rsid w:val="007D4B7C"/>
    <w:rsid w:val="007D4CA5"/>
    <w:rsid w:val="007D4E28"/>
    <w:rsid w:val="007D4EDE"/>
    <w:rsid w:val="007D5048"/>
    <w:rsid w:val="007D5184"/>
    <w:rsid w:val="007D53F6"/>
    <w:rsid w:val="007D554D"/>
    <w:rsid w:val="007D5580"/>
    <w:rsid w:val="007D55DF"/>
    <w:rsid w:val="007D5610"/>
    <w:rsid w:val="007D562B"/>
    <w:rsid w:val="007D5652"/>
    <w:rsid w:val="007D56F3"/>
    <w:rsid w:val="007D5713"/>
    <w:rsid w:val="007D571E"/>
    <w:rsid w:val="007D57C7"/>
    <w:rsid w:val="007D5879"/>
    <w:rsid w:val="007D5AE1"/>
    <w:rsid w:val="007D5C80"/>
    <w:rsid w:val="007D5CF8"/>
    <w:rsid w:val="007D5D4B"/>
    <w:rsid w:val="007D5F84"/>
    <w:rsid w:val="007D5FCC"/>
    <w:rsid w:val="007D6077"/>
    <w:rsid w:val="007D61C6"/>
    <w:rsid w:val="007D625F"/>
    <w:rsid w:val="007D651A"/>
    <w:rsid w:val="007D659A"/>
    <w:rsid w:val="007D66C9"/>
    <w:rsid w:val="007D6A6B"/>
    <w:rsid w:val="007D6B2D"/>
    <w:rsid w:val="007D6BA1"/>
    <w:rsid w:val="007D6C50"/>
    <w:rsid w:val="007D6F40"/>
    <w:rsid w:val="007D7130"/>
    <w:rsid w:val="007D739B"/>
    <w:rsid w:val="007D73D4"/>
    <w:rsid w:val="007D745E"/>
    <w:rsid w:val="007D7587"/>
    <w:rsid w:val="007D76D5"/>
    <w:rsid w:val="007D794F"/>
    <w:rsid w:val="007D79EB"/>
    <w:rsid w:val="007D7C59"/>
    <w:rsid w:val="007D7C7C"/>
    <w:rsid w:val="007D7E86"/>
    <w:rsid w:val="007D7E9C"/>
    <w:rsid w:val="007D7F66"/>
    <w:rsid w:val="007D7F77"/>
    <w:rsid w:val="007E01F1"/>
    <w:rsid w:val="007E0248"/>
    <w:rsid w:val="007E0366"/>
    <w:rsid w:val="007E0394"/>
    <w:rsid w:val="007E0673"/>
    <w:rsid w:val="007E067A"/>
    <w:rsid w:val="007E07CF"/>
    <w:rsid w:val="007E0A5B"/>
    <w:rsid w:val="007E0A8D"/>
    <w:rsid w:val="007E0B20"/>
    <w:rsid w:val="007E0BEB"/>
    <w:rsid w:val="007E0CD3"/>
    <w:rsid w:val="007E0D0F"/>
    <w:rsid w:val="007E0D79"/>
    <w:rsid w:val="007E0EE4"/>
    <w:rsid w:val="007E0F33"/>
    <w:rsid w:val="007E121A"/>
    <w:rsid w:val="007E12D5"/>
    <w:rsid w:val="007E143D"/>
    <w:rsid w:val="007E1511"/>
    <w:rsid w:val="007E159B"/>
    <w:rsid w:val="007E1671"/>
    <w:rsid w:val="007E16C0"/>
    <w:rsid w:val="007E18C1"/>
    <w:rsid w:val="007E1911"/>
    <w:rsid w:val="007E1E11"/>
    <w:rsid w:val="007E1F30"/>
    <w:rsid w:val="007E1FA5"/>
    <w:rsid w:val="007E1FAD"/>
    <w:rsid w:val="007E209F"/>
    <w:rsid w:val="007E2104"/>
    <w:rsid w:val="007E2381"/>
    <w:rsid w:val="007E251B"/>
    <w:rsid w:val="007E261A"/>
    <w:rsid w:val="007E2622"/>
    <w:rsid w:val="007E26EF"/>
    <w:rsid w:val="007E279D"/>
    <w:rsid w:val="007E27B1"/>
    <w:rsid w:val="007E2861"/>
    <w:rsid w:val="007E2936"/>
    <w:rsid w:val="007E2B0A"/>
    <w:rsid w:val="007E2B2E"/>
    <w:rsid w:val="007E2C7F"/>
    <w:rsid w:val="007E2CBD"/>
    <w:rsid w:val="007E2DF1"/>
    <w:rsid w:val="007E2E81"/>
    <w:rsid w:val="007E2EAC"/>
    <w:rsid w:val="007E3293"/>
    <w:rsid w:val="007E3458"/>
    <w:rsid w:val="007E3467"/>
    <w:rsid w:val="007E3468"/>
    <w:rsid w:val="007E35C7"/>
    <w:rsid w:val="007E3643"/>
    <w:rsid w:val="007E36AD"/>
    <w:rsid w:val="007E3787"/>
    <w:rsid w:val="007E389F"/>
    <w:rsid w:val="007E38B8"/>
    <w:rsid w:val="007E38FF"/>
    <w:rsid w:val="007E3A0C"/>
    <w:rsid w:val="007E3A84"/>
    <w:rsid w:val="007E3BBE"/>
    <w:rsid w:val="007E3BDE"/>
    <w:rsid w:val="007E3FA9"/>
    <w:rsid w:val="007E3FC7"/>
    <w:rsid w:val="007E4034"/>
    <w:rsid w:val="007E419D"/>
    <w:rsid w:val="007E42B8"/>
    <w:rsid w:val="007E43CF"/>
    <w:rsid w:val="007E4589"/>
    <w:rsid w:val="007E45E2"/>
    <w:rsid w:val="007E46C4"/>
    <w:rsid w:val="007E4778"/>
    <w:rsid w:val="007E48AC"/>
    <w:rsid w:val="007E4B26"/>
    <w:rsid w:val="007E4C77"/>
    <w:rsid w:val="007E4E04"/>
    <w:rsid w:val="007E4F25"/>
    <w:rsid w:val="007E502F"/>
    <w:rsid w:val="007E5059"/>
    <w:rsid w:val="007E50A0"/>
    <w:rsid w:val="007E5203"/>
    <w:rsid w:val="007E5220"/>
    <w:rsid w:val="007E5251"/>
    <w:rsid w:val="007E5351"/>
    <w:rsid w:val="007E5448"/>
    <w:rsid w:val="007E54B1"/>
    <w:rsid w:val="007E5565"/>
    <w:rsid w:val="007E56D5"/>
    <w:rsid w:val="007E56E2"/>
    <w:rsid w:val="007E57D9"/>
    <w:rsid w:val="007E5A02"/>
    <w:rsid w:val="007E5A26"/>
    <w:rsid w:val="007E5ACD"/>
    <w:rsid w:val="007E5B0D"/>
    <w:rsid w:val="007E5D50"/>
    <w:rsid w:val="007E5E36"/>
    <w:rsid w:val="007E5F0B"/>
    <w:rsid w:val="007E5FD8"/>
    <w:rsid w:val="007E60D7"/>
    <w:rsid w:val="007E614C"/>
    <w:rsid w:val="007E62CB"/>
    <w:rsid w:val="007E62ED"/>
    <w:rsid w:val="007E6352"/>
    <w:rsid w:val="007E63CF"/>
    <w:rsid w:val="007E6596"/>
    <w:rsid w:val="007E65F6"/>
    <w:rsid w:val="007E6614"/>
    <w:rsid w:val="007E674A"/>
    <w:rsid w:val="007E67A8"/>
    <w:rsid w:val="007E6938"/>
    <w:rsid w:val="007E6A88"/>
    <w:rsid w:val="007E6C5F"/>
    <w:rsid w:val="007E6E0A"/>
    <w:rsid w:val="007E6ED2"/>
    <w:rsid w:val="007E6ED7"/>
    <w:rsid w:val="007E7122"/>
    <w:rsid w:val="007E71B1"/>
    <w:rsid w:val="007E720D"/>
    <w:rsid w:val="007E75BF"/>
    <w:rsid w:val="007E773A"/>
    <w:rsid w:val="007E784C"/>
    <w:rsid w:val="007E78F7"/>
    <w:rsid w:val="007E7928"/>
    <w:rsid w:val="007E792D"/>
    <w:rsid w:val="007E79FC"/>
    <w:rsid w:val="007E7A50"/>
    <w:rsid w:val="007E7A59"/>
    <w:rsid w:val="007E7B64"/>
    <w:rsid w:val="007E7BEF"/>
    <w:rsid w:val="007E7F41"/>
    <w:rsid w:val="007F00A4"/>
    <w:rsid w:val="007F011E"/>
    <w:rsid w:val="007F01DB"/>
    <w:rsid w:val="007F01FC"/>
    <w:rsid w:val="007F01FE"/>
    <w:rsid w:val="007F024C"/>
    <w:rsid w:val="007F0258"/>
    <w:rsid w:val="007F02F7"/>
    <w:rsid w:val="007F04A6"/>
    <w:rsid w:val="007F0501"/>
    <w:rsid w:val="007F073B"/>
    <w:rsid w:val="007F07F5"/>
    <w:rsid w:val="007F09E3"/>
    <w:rsid w:val="007F0AAE"/>
    <w:rsid w:val="007F0AC5"/>
    <w:rsid w:val="007F128C"/>
    <w:rsid w:val="007F14C7"/>
    <w:rsid w:val="007F14C8"/>
    <w:rsid w:val="007F1541"/>
    <w:rsid w:val="007F15C0"/>
    <w:rsid w:val="007F16D8"/>
    <w:rsid w:val="007F1753"/>
    <w:rsid w:val="007F18B3"/>
    <w:rsid w:val="007F1973"/>
    <w:rsid w:val="007F1A32"/>
    <w:rsid w:val="007F1B8E"/>
    <w:rsid w:val="007F1C02"/>
    <w:rsid w:val="007F1EAF"/>
    <w:rsid w:val="007F1FEB"/>
    <w:rsid w:val="007F2021"/>
    <w:rsid w:val="007F206C"/>
    <w:rsid w:val="007F2074"/>
    <w:rsid w:val="007F20AF"/>
    <w:rsid w:val="007F2122"/>
    <w:rsid w:val="007F21E4"/>
    <w:rsid w:val="007F2496"/>
    <w:rsid w:val="007F2594"/>
    <w:rsid w:val="007F2648"/>
    <w:rsid w:val="007F27E2"/>
    <w:rsid w:val="007F2B4A"/>
    <w:rsid w:val="007F2C34"/>
    <w:rsid w:val="007F2D2E"/>
    <w:rsid w:val="007F3048"/>
    <w:rsid w:val="007F3086"/>
    <w:rsid w:val="007F3173"/>
    <w:rsid w:val="007F329A"/>
    <w:rsid w:val="007F33A6"/>
    <w:rsid w:val="007F3441"/>
    <w:rsid w:val="007F3478"/>
    <w:rsid w:val="007F34AC"/>
    <w:rsid w:val="007F3507"/>
    <w:rsid w:val="007F3823"/>
    <w:rsid w:val="007F3A07"/>
    <w:rsid w:val="007F3A50"/>
    <w:rsid w:val="007F3D01"/>
    <w:rsid w:val="007F3E72"/>
    <w:rsid w:val="007F3ED0"/>
    <w:rsid w:val="007F3EE0"/>
    <w:rsid w:val="007F3F5A"/>
    <w:rsid w:val="007F3F7E"/>
    <w:rsid w:val="007F4072"/>
    <w:rsid w:val="007F4104"/>
    <w:rsid w:val="007F4279"/>
    <w:rsid w:val="007F42D2"/>
    <w:rsid w:val="007F4320"/>
    <w:rsid w:val="007F4345"/>
    <w:rsid w:val="007F43D8"/>
    <w:rsid w:val="007F4474"/>
    <w:rsid w:val="007F45E7"/>
    <w:rsid w:val="007F4862"/>
    <w:rsid w:val="007F48BC"/>
    <w:rsid w:val="007F4A3E"/>
    <w:rsid w:val="007F4AD6"/>
    <w:rsid w:val="007F4C59"/>
    <w:rsid w:val="007F4DD0"/>
    <w:rsid w:val="007F4E4F"/>
    <w:rsid w:val="007F51F0"/>
    <w:rsid w:val="007F5397"/>
    <w:rsid w:val="007F544A"/>
    <w:rsid w:val="007F5487"/>
    <w:rsid w:val="007F5589"/>
    <w:rsid w:val="007F5673"/>
    <w:rsid w:val="007F56B1"/>
    <w:rsid w:val="007F5775"/>
    <w:rsid w:val="007F58DD"/>
    <w:rsid w:val="007F598B"/>
    <w:rsid w:val="007F5ABD"/>
    <w:rsid w:val="007F5BA3"/>
    <w:rsid w:val="007F5D9C"/>
    <w:rsid w:val="007F5F12"/>
    <w:rsid w:val="007F6363"/>
    <w:rsid w:val="007F63B5"/>
    <w:rsid w:val="007F65D5"/>
    <w:rsid w:val="007F6715"/>
    <w:rsid w:val="007F67AC"/>
    <w:rsid w:val="007F68F0"/>
    <w:rsid w:val="007F69A1"/>
    <w:rsid w:val="007F6A86"/>
    <w:rsid w:val="007F6BC3"/>
    <w:rsid w:val="007F6CFE"/>
    <w:rsid w:val="007F7080"/>
    <w:rsid w:val="007F7093"/>
    <w:rsid w:val="007F71B4"/>
    <w:rsid w:val="007F72E4"/>
    <w:rsid w:val="007F72E5"/>
    <w:rsid w:val="007F7306"/>
    <w:rsid w:val="007F7464"/>
    <w:rsid w:val="007F76A0"/>
    <w:rsid w:val="007F7705"/>
    <w:rsid w:val="007F7871"/>
    <w:rsid w:val="007F7930"/>
    <w:rsid w:val="007F7A68"/>
    <w:rsid w:val="007F7B7A"/>
    <w:rsid w:val="007F7B8D"/>
    <w:rsid w:val="007F7D7B"/>
    <w:rsid w:val="007F7EA2"/>
    <w:rsid w:val="007F7FD9"/>
    <w:rsid w:val="00800048"/>
    <w:rsid w:val="0080009A"/>
    <w:rsid w:val="008000C9"/>
    <w:rsid w:val="0080014D"/>
    <w:rsid w:val="0080022F"/>
    <w:rsid w:val="00800374"/>
    <w:rsid w:val="0080039F"/>
    <w:rsid w:val="0080040C"/>
    <w:rsid w:val="00800728"/>
    <w:rsid w:val="008008B1"/>
    <w:rsid w:val="008008BF"/>
    <w:rsid w:val="008009DE"/>
    <w:rsid w:val="00800ADF"/>
    <w:rsid w:val="00800B3C"/>
    <w:rsid w:val="00800B48"/>
    <w:rsid w:val="00800C23"/>
    <w:rsid w:val="00800D70"/>
    <w:rsid w:val="00801038"/>
    <w:rsid w:val="0080119B"/>
    <w:rsid w:val="00801323"/>
    <w:rsid w:val="00801341"/>
    <w:rsid w:val="00801348"/>
    <w:rsid w:val="00801389"/>
    <w:rsid w:val="0080138E"/>
    <w:rsid w:val="008013AE"/>
    <w:rsid w:val="00801435"/>
    <w:rsid w:val="00801557"/>
    <w:rsid w:val="00801698"/>
    <w:rsid w:val="008016CF"/>
    <w:rsid w:val="008018A0"/>
    <w:rsid w:val="008019D1"/>
    <w:rsid w:val="00801A6D"/>
    <w:rsid w:val="00801B8A"/>
    <w:rsid w:val="00801BFF"/>
    <w:rsid w:val="00801CBB"/>
    <w:rsid w:val="00801DBA"/>
    <w:rsid w:val="00802178"/>
    <w:rsid w:val="00802270"/>
    <w:rsid w:val="00802316"/>
    <w:rsid w:val="00802488"/>
    <w:rsid w:val="008025EF"/>
    <w:rsid w:val="008029B2"/>
    <w:rsid w:val="008029B6"/>
    <w:rsid w:val="00802A0C"/>
    <w:rsid w:val="00802A76"/>
    <w:rsid w:val="00802BBD"/>
    <w:rsid w:val="00802C3D"/>
    <w:rsid w:val="00802C97"/>
    <w:rsid w:val="00802CB8"/>
    <w:rsid w:val="00802D03"/>
    <w:rsid w:val="00802D48"/>
    <w:rsid w:val="0080302E"/>
    <w:rsid w:val="008030F0"/>
    <w:rsid w:val="0080336B"/>
    <w:rsid w:val="00803371"/>
    <w:rsid w:val="008036FA"/>
    <w:rsid w:val="008038BA"/>
    <w:rsid w:val="008038C5"/>
    <w:rsid w:val="00803B02"/>
    <w:rsid w:val="00803C45"/>
    <w:rsid w:val="00803E35"/>
    <w:rsid w:val="00803E76"/>
    <w:rsid w:val="00803F7A"/>
    <w:rsid w:val="00803F87"/>
    <w:rsid w:val="00804109"/>
    <w:rsid w:val="00804149"/>
    <w:rsid w:val="00804167"/>
    <w:rsid w:val="00804482"/>
    <w:rsid w:val="00804545"/>
    <w:rsid w:val="008045DB"/>
    <w:rsid w:val="008046BD"/>
    <w:rsid w:val="008047A0"/>
    <w:rsid w:val="00804975"/>
    <w:rsid w:val="008049EC"/>
    <w:rsid w:val="00804A08"/>
    <w:rsid w:val="00804A2E"/>
    <w:rsid w:val="00804BD3"/>
    <w:rsid w:val="00804C67"/>
    <w:rsid w:val="00804CC1"/>
    <w:rsid w:val="00804D73"/>
    <w:rsid w:val="00804E4B"/>
    <w:rsid w:val="00805124"/>
    <w:rsid w:val="0080516C"/>
    <w:rsid w:val="0080517B"/>
    <w:rsid w:val="0080521A"/>
    <w:rsid w:val="00805350"/>
    <w:rsid w:val="00805486"/>
    <w:rsid w:val="008055CA"/>
    <w:rsid w:val="00805730"/>
    <w:rsid w:val="008059B6"/>
    <w:rsid w:val="008059E3"/>
    <w:rsid w:val="00805A7F"/>
    <w:rsid w:val="00805B17"/>
    <w:rsid w:val="00805C81"/>
    <w:rsid w:val="00805D0E"/>
    <w:rsid w:val="00806106"/>
    <w:rsid w:val="0080625B"/>
    <w:rsid w:val="008063D3"/>
    <w:rsid w:val="00806584"/>
    <w:rsid w:val="008065AA"/>
    <w:rsid w:val="0080663F"/>
    <w:rsid w:val="0080678F"/>
    <w:rsid w:val="008069FA"/>
    <w:rsid w:val="008069FC"/>
    <w:rsid w:val="00806A94"/>
    <w:rsid w:val="00806AD1"/>
    <w:rsid w:val="00806C01"/>
    <w:rsid w:val="00806C5A"/>
    <w:rsid w:val="00806C87"/>
    <w:rsid w:val="00806CB3"/>
    <w:rsid w:val="00806CD2"/>
    <w:rsid w:val="00806E27"/>
    <w:rsid w:val="00806F08"/>
    <w:rsid w:val="00807195"/>
    <w:rsid w:val="008071C1"/>
    <w:rsid w:val="00807469"/>
    <w:rsid w:val="008074FD"/>
    <w:rsid w:val="0080753C"/>
    <w:rsid w:val="00807541"/>
    <w:rsid w:val="008075B0"/>
    <w:rsid w:val="00807769"/>
    <w:rsid w:val="00807A2D"/>
    <w:rsid w:val="00807B3B"/>
    <w:rsid w:val="00807C5A"/>
    <w:rsid w:val="00807CE3"/>
    <w:rsid w:val="00807DC6"/>
    <w:rsid w:val="00807E93"/>
    <w:rsid w:val="00807F9A"/>
    <w:rsid w:val="00810180"/>
    <w:rsid w:val="008101CB"/>
    <w:rsid w:val="008101CE"/>
    <w:rsid w:val="008102CB"/>
    <w:rsid w:val="00810307"/>
    <w:rsid w:val="00810397"/>
    <w:rsid w:val="0081059F"/>
    <w:rsid w:val="00810671"/>
    <w:rsid w:val="008106B2"/>
    <w:rsid w:val="00810733"/>
    <w:rsid w:val="008108CE"/>
    <w:rsid w:val="008109E9"/>
    <w:rsid w:val="00810A7F"/>
    <w:rsid w:val="00810B70"/>
    <w:rsid w:val="00810DE9"/>
    <w:rsid w:val="00810E6A"/>
    <w:rsid w:val="00810EDF"/>
    <w:rsid w:val="00810F7C"/>
    <w:rsid w:val="00811293"/>
    <w:rsid w:val="00811344"/>
    <w:rsid w:val="00811367"/>
    <w:rsid w:val="008113BE"/>
    <w:rsid w:val="008113F7"/>
    <w:rsid w:val="00811409"/>
    <w:rsid w:val="00811432"/>
    <w:rsid w:val="00811482"/>
    <w:rsid w:val="00811505"/>
    <w:rsid w:val="00811568"/>
    <w:rsid w:val="00811569"/>
    <w:rsid w:val="00811586"/>
    <w:rsid w:val="0081158C"/>
    <w:rsid w:val="0081160F"/>
    <w:rsid w:val="008117A3"/>
    <w:rsid w:val="008117DF"/>
    <w:rsid w:val="00811928"/>
    <w:rsid w:val="00811932"/>
    <w:rsid w:val="00811960"/>
    <w:rsid w:val="00811986"/>
    <w:rsid w:val="00811A8B"/>
    <w:rsid w:val="00811AE1"/>
    <w:rsid w:val="00811D5F"/>
    <w:rsid w:val="00811D97"/>
    <w:rsid w:val="00811FAC"/>
    <w:rsid w:val="00811FE2"/>
    <w:rsid w:val="00812079"/>
    <w:rsid w:val="0081232F"/>
    <w:rsid w:val="008124F4"/>
    <w:rsid w:val="0081254C"/>
    <w:rsid w:val="0081267B"/>
    <w:rsid w:val="0081272C"/>
    <w:rsid w:val="00812972"/>
    <w:rsid w:val="00812A2E"/>
    <w:rsid w:val="00812C86"/>
    <w:rsid w:val="00812DE2"/>
    <w:rsid w:val="00812EA5"/>
    <w:rsid w:val="0081333D"/>
    <w:rsid w:val="008133AA"/>
    <w:rsid w:val="008133AD"/>
    <w:rsid w:val="0081340A"/>
    <w:rsid w:val="00813536"/>
    <w:rsid w:val="008135EA"/>
    <w:rsid w:val="0081368A"/>
    <w:rsid w:val="00813724"/>
    <w:rsid w:val="0081382C"/>
    <w:rsid w:val="008138BC"/>
    <w:rsid w:val="0081396C"/>
    <w:rsid w:val="008139BD"/>
    <w:rsid w:val="00813A2C"/>
    <w:rsid w:val="00813A92"/>
    <w:rsid w:val="00813AA5"/>
    <w:rsid w:val="00813B12"/>
    <w:rsid w:val="00813B88"/>
    <w:rsid w:val="00813DC3"/>
    <w:rsid w:val="00813EA8"/>
    <w:rsid w:val="00813F08"/>
    <w:rsid w:val="00813F4C"/>
    <w:rsid w:val="0081402F"/>
    <w:rsid w:val="00814054"/>
    <w:rsid w:val="00814089"/>
    <w:rsid w:val="008140DB"/>
    <w:rsid w:val="0081410D"/>
    <w:rsid w:val="0081433C"/>
    <w:rsid w:val="008144BA"/>
    <w:rsid w:val="00814573"/>
    <w:rsid w:val="0081458D"/>
    <w:rsid w:val="00814608"/>
    <w:rsid w:val="00814647"/>
    <w:rsid w:val="0081465B"/>
    <w:rsid w:val="00814822"/>
    <w:rsid w:val="0081488C"/>
    <w:rsid w:val="008148AC"/>
    <w:rsid w:val="008148FA"/>
    <w:rsid w:val="00814991"/>
    <w:rsid w:val="008149D1"/>
    <w:rsid w:val="00814B7C"/>
    <w:rsid w:val="00814C7B"/>
    <w:rsid w:val="00814CB7"/>
    <w:rsid w:val="00814E1F"/>
    <w:rsid w:val="00814E2D"/>
    <w:rsid w:val="00814F8E"/>
    <w:rsid w:val="00815014"/>
    <w:rsid w:val="008150EE"/>
    <w:rsid w:val="00815223"/>
    <w:rsid w:val="0081523C"/>
    <w:rsid w:val="008153D1"/>
    <w:rsid w:val="008155A4"/>
    <w:rsid w:val="008156FE"/>
    <w:rsid w:val="0081589E"/>
    <w:rsid w:val="0081596B"/>
    <w:rsid w:val="00815A51"/>
    <w:rsid w:val="00815B46"/>
    <w:rsid w:val="00815B63"/>
    <w:rsid w:val="00815C44"/>
    <w:rsid w:val="00815DAC"/>
    <w:rsid w:val="00815EB5"/>
    <w:rsid w:val="008160D1"/>
    <w:rsid w:val="0081617F"/>
    <w:rsid w:val="0081627A"/>
    <w:rsid w:val="008164CA"/>
    <w:rsid w:val="008164D8"/>
    <w:rsid w:val="0081650A"/>
    <w:rsid w:val="0081651C"/>
    <w:rsid w:val="008165F4"/>
    <w:rsid w:val="008166B6"/>
    <w:rsid w:val="00816787"/>
    <w:rsid w:val="008167AC"/>
    <w:rsid w:val="00816930"/>
    <w:rsid w:val="00816A46"/>
    <w:rsid w:val="00816AA5"/>
    <w:rsid w:val="00816AB0"/>
    <w:rsid w:val="00816D81"/>
    <w:rsid w:val="00816DDE"/>
    <w:rsid w:val="0081712F"/>
    <w:rsid w:val="00817130"/>
    <w:rsid w:val="0081720F"/>
    <w:rsid w:val="008172FB"/>
    <w:rsid w:val="008173B1"/>
    <w:rsid w:val="008173E1"/>
    <w:rsid w:val="008173F1"/>
    <w:rsid w:val="0081741D"/>
    <w:rsid w:val="00817482"/>
    <w:rsid w:val="00817532"/>
    <w:rsid w:val="00817587"/>
    <w:rsid w:val="00817740"/>
    <w:rsid w:val="00817819"/>
    <w:rsid w:val="0081786E"/>
    <w:rsid w:val="00817898"/>
    <w:rsid w:val="00817942"/>
    <w:rsid w:val="00817951"/>
    <w:rsid w:val="008179A6"/>
    <w:rsid w:val="00817A1B"/>
    <w:rsid w:val="00817C17"/>
    <w:rsid w:val="00817D20"/>
    <w:rsid w:val="00817EF9"/>
    <w:rsid w:val="008200F6"/>
    <w:rsid w:val="00820143"/>
    <w:rsid w:val="00820166"/>
    <w:rsid w:val="0082019D"/>
    <w:rsid w:val="008201A6"/>
    <w:rsid w:val="0082021C"/>
    <w:rsid w:val="00820404"/>
    <w:rsid w:val="00820408"/>
    <w:rsid w:val="00820433"/>
    <w:rsid w:val="00820504"/>
    <w:rsid w:val="0082054F"/>
    <w:rsid w:val="00820565"/>
    <w:rsid w:val="00820743"/>
    <w:rsid w:val="00820812"/>
    <w:rsid w:val="0082086D"/>
    <w:rsid w:val="008208A7"/>
    <w:rsid w:val="00820946"/>
    <w:rsid w:val="008209A7"/>
    <w:rsid w:val="00820BB8"/>
    <w:rsid w:val="00820BBB"/>
    <w:rsid w:val="00820E41"/>
    <w:rsid w:val="00820EEF"/>
    <w:rsid w:val="008210F0"/>
    <w:rsid w:val="00821150"/>
    <w:rsid w:val="008211D0"/>
    <w:rsid w:val="0082123E"/>
    <w:rsid w:val="00821317"/>
    <w:rsid w:val="00821409"/>
    <w:rsid w:val="0082142B"/>
    <w:rsid w:val="008218E1"/>
    <w:rsid w:val="00821909"/>
    <w:rsid w:val="00821CE4"/>
    <w:rsid w:val="00821D2C"/>
    <w:rsid w:val="00821DB2"/>
    <w:rsid w:val="00821F1C"/>
    <w:rsid w:val="00821F34"/>
    <w:rsid w:val="00821FCF"/>
    <w:rsid w:val="0082202E"/>
    <w:rsid w:val="008221E0"/>
    <w:rsid w:val="008222A8"/>
    <w:rsid w:val="0082236A"/>
    <w:rsid w:val="008223E2"/>
    <w:rsid w:val="0082248F"/>
    <w:rsid w:val="00822567"/>
    <w:rsid w:val="0082260D"/>
    <w:rsid w:val="0082261E"/>
    <w:rsid w:val="00822630"/>
    <w:rsid w:val="00822637"/>
    <w:rsid w:val="008226A4"/>
    <w:rsid w:val="008226C1"/>
    <w:rsid w:val="008227BC"/>
    <w:rsid w:val="0082287C"/>
    <w:rsid w:val="008229EB"/>
    <w:rsid w:val="00822A65"/>
    <w:rsid w:val="00822A69"/>
    <w:rsid w:val="00822CE6"/>
    <w:rsid w:val="00823181"/>
    <w:rsid w:val="008231C2"/>
    <w:rsid w:val="008231FF"/>
    <w:rsid w:val="0082344A"/>
    <w:rsid w:val="008234A4"/>
    <w:rsid w:val="008236CB"/>
    <w:rsid w:val="00823875"/>
    <w:rsid w:val="00823C7C"/>
    <w:rsid w:val="00823E17"/>
    <w:rsid w:val="008242F1"/>
    <w:rsid w:val="0082450F"/>
    <w:rsid w:val="0082459C"/>
    <w:rsid w:val="008245F6"/>
    <w:rsid w:val="00824649"/>
    <w:rsid w:val="00824775"/>
    <w:rsid w:val="0082485B"/>
    <w:rsid w:val="00824913"/>
    <w:rsid w:val="008249F5"/>
    <w:rsid w:val="00824A41"/>
    <w:rsid w:val="00824B13"/>
    <w:rsid w:val="00824B4A"/>
    <w:rsid w:val="00824E25"/>
    <w:rsid w:val="00824E3B"/>
    <w:rsid w:val="00824EB7"/>
    <w:rsid w:val="00825060"/>
    <w:rsid w:val="00825213"/>
    <w:rsid w:val="0082531C"/>
    <w:rsid w:val="00825394"/>
    <w:rsid w:val="008253BE"/>
    <w:rsid w:val="00825447"/>
    <w:rsid w:val="008255B0"/>
    <w:rsid w:val="0082566B"/>
    <w:rsid w:val="0082588A"/>
    <w:rsid w:val="0082590A"/>
    <w:rsid w:val="00825927"/>
    <w:rsid w:val="00825AB6"/>
    <w:rsid w:val="00825B0A"/>
    <w:rsid w:val="00825D4A"/>
    <w:rsid w:val="00825DAC"/>
    <w:rsid w:val="00825F13"/>
    <w:rsid w:val="00826020"/>
    <w:rsid w:val="00826088"/>
    <w:rsid w:val="0082625F"/>
    <w:rsid w:val="00826266"/>
    <w:rsid w:val="0082641C"/>
    <w:rsid w:val="008264CC"/>
    <w:rsid w:val="00826574"/>
    <w:rsid w:val="008265F5"/>
    <w:rsid w:val="008266C9"/>
    <w:rsid w:val="0082678D"/>
    <w:rsid w:val="008268E4"/>
    <w:rsid w:val="00826943"/>
    <w:rsid w:val="00826A4C"/>
    <w:rsid w:val="00826A96"/>
    <w:rsid w:val="00826B2E"/>
    <w:rsid w:val="00826B57"/>
    <w:rsid w:val="00826BEA"/>
    <w:rsid w:val="00826DF9"/>
    <w:rsid w:val="00826F04"/>
    <w:rsid w:val="00826FC4"/>
    <w:rsid w:val="0082706F"/>
    <w:rsid w:val="00827180"/>
    <w:rsid w:val="00827225"/>
    <w:rsid w:val="00827267"/>
    <w:rsid w:val="00827287"/>
    <w:rsid w:val="0082729D"/>
    <w:rsid w:val="008272EE"/>
    <w:rsid w:val="0082730D"/>
    <w:rsid w:val="0082753C"/>
    <w:rsid w:val="008275BD"/>
    <w:rsid w:val="008275C4"/>
    <w:rsid w:val="008276D9"/>
    <w:rsid w:val="00827804"/>
    <w:rsid w:val="008279F9"/>
    <w:rsid w:val="00827A93"/>
    <w:rsid w:val="00827AEA"/>
    <w:rsid w:val="00827B67"/>
    <w:rsid w:val="00827B96"/>
    <w:rsid w:val="00827BBA"/>
    <w:rsid w:val="00827C68"/>
    <w:rsid w:val="00827D96"/>
    <w:rsid w:val="00827DC8"/>
    <w:rsid w:val="00827E1E"/>
    <w:rsid w:val="00827F1F"/>
    <w:rsid w:val="00830089"/>
    <w:rsid w:val="008301F4"/>
    <w:rsid w:val="0083077D"/>
    <w:rsid w:val="00830A90"/>
    <w:rsid w:val="00830B17"/>
    <w:rsid w:val="00830BA5"/>
    <w:rsid w:val="00830DF7"/>
    <w:rsid w:val="00830E60"/>
    <w:rsid w:val="00830EBE"/>
    <w:rsid w:val="00830F5B"/>
    <w:rsid w:val="00830FD5"/>
    <w:rsid w:val="00831056"/>
    <w:rsid w:val="0083108F"/>
    <w:rsid w:val="008310CD"/>
    <w:rsid w:val="00831219"/>
    <w:rsid w:val="0083127F"/>
    <w:rsid w:val="008313CB"/>
    <w:rsid w:val="00831463"/>
    <w:rsid w:val="00831595"/>
    <w:rsid w:val="008316A7"/>
    <w:rsid w:val="008316DE"/>
    <w:rsid w:val="008316F9"/>
    <w:rsid w:val="008317C8"/>
    <w:rsid w:val="008319C1"/>
    <w:rsid w:val="00831A8A"/>
    <w:rsid w:val="00831CE0"/>
    <w:rsid w:val="00831E85"/>
    <w:rsid w:val="00831E91"/>
    <w:rsid w:val="00831F79"/>
    <w:rsid w:val="00831F92"/>
    <w:rsid w:val="00832023"/>
    <w:rsid w:val="0083207B"/>
    <w:rsid w:val="0083211E"/>
    <w:rsid w:val="0083232F"/>
    <w:rsid w:val="0083257C"/>
    <w:rsid w:val="00832784"/>
    <w:rsid w:val="00832810"/>
    <w:rsid w:val="00832958"/>
    <w:rsid w:val="0083299E"/>
    <w:rsid w:val="00832B7E"/>
    <w:rsid w:val="00832BC9"/>
    <w:rsid w:val="00832BCE"/>
    <w:rsid w:val="00832C44"/>
    <w:rsid w:val="00832E39"/>
    <w:rsid w:val="00832E65"/>
    <w:rsid w:val="00832ED5"/>
    <w:rsid w:val="00832F7A"/>
    <w:rsid w:val="008330C5"/>
    <w:rsid w:val="00833149"/>
    <w:rsid w:val="00833245"/>
    <w:rsid w:val="008334EF"/>
    <w:rsid w:val="00833890"/>
    <w:rsid w:val="00833960"/>
    <w:rsid w:val="00833977"/>
    <w:rsid w:val="00833C96"/>
    <w:rsid w:val="00833DA1"/>
    <w:rsid w:val="00833E66"/>
    <w:rsid w:val="00833EFD"/>
    <w:rsid w:val="00833F6B"/>
    <w:rsid w:val="00833F91"/>
    <w:rsid w:val="00834007"/>
    <w:rsid w:val="0083406F"/>
    <w:rsid w:val="008340D0"/>
    <w:rsid w:val="008341BF"/>
    <w:rsid w:val="008342A5"/>
    <w:rsid w:val="008342F3"/>
    <w:rsid w:val="0083440C"/>
    <w:rsid w:val="008344DF"/>
    <w:rsid w:val="0083451D"/>
    <w:rsid w:val="00834681"/>
    <w:rsid w:val="008346D2"/>
    <w:rsid w:val="0083477C"/>
    <w:rsid w:val="0083488C"/>
    <w:rsid w:val="008348B1"/>
    <w:rsid w:val="008349E2"/>
    <w:rsid w:val="00834B2F"/>
    <w:rsid w:val="00834D67"/>
    <w:rsid w:val="00834D75"/>
    <w:rsid w:val="00835038"/>
    <w:rsid w:val="0083510D"/>
    <w:rsid w:val="008351DA"/>
    <w:rsid w:val="0083537F"/>
    <w:rsid w:val="0083553B"/>
    <w:rsid w:val="0083569C"/>
    <w:rsid w:val="00835843"/>
    <w:rsid w:val="008358DE"/>
    <w:rsid w:val="00835A70"/>
    <w:rsid w:val="00835AD2"/>
    <w:rsid w:val="00835C3C"/>
    <w:rsid w:val="00835D74"/>
    <w:rsid w:val="00835F0E"/>
    <w:rsid w:val="0083618D"/>
    <w:rsid w:val="0083626A"/>
    <w:rsid w:val="008362B1"/>
    <w:rsid w:val="00836333"/>
    <w:rsid w:val="0083656D"/>
    <w:rsid w:val="0083659B"/>
    <w:rsid w:val="0083675F"/>
    <w:rsid w:val="00836778"/>
    <w:rsid w:val="00836820"/>
    <w:rsid w:val="0083691C"/>
    <w:rsid w:val="00836927"/>
    <w:rsid w:val="008369E4"/>
    <w:rsid w:val="00836C87"/>
    <w:rsid w:val="00837163"/>
    <w:rsid w:val="00837250"/>
    <w:rsid w:val="008372D8"/>
    <w:rsid w:val="00837452"/>
    <w:rsid w:val="00837B06"/>
    <w:rsid w:val="00837CE9"/>
    <w:rsid w:val="00837E35"/>
    <w:rsid w:val="00837F7E"/>
    <w:rsid w:val="0084012A"/>
    <w:rsid w:val="00840433"/>
    <w:rsid w:val="0084062A"/>
    <w:rsid w:val="0084062C"/>
    <w:rsid w:val="008406A8"/>
    <w:rsid w:val="008409B3"/>
    <w:rsid w:val="00840A7A"/>
    <w:rsid w:val="00840B7D"/>
    <w:rsid w:val="00840CD6"/>
    <w:rsid w:val="00840D4E"/>
    <w:rsid w:val="00840FB8"/>
    <w:rsid w:val="0084127E"/>
    <w:rsid w:val="008412F3"/>
    <w:rsid w:val="00841371"/>
    <w:rsid w:val="008414C0"/>
    <w:rsid w:val="008414F8"/>
    <w:rsid w:val="00841553"/>
    <w:rsid w:val="008417E7"/>
    <w:rsid w:val="00841876"/>
    <w:rsid w:val="008418FB"/>
    <w:rsid w:val="00841906"/>
    <w:rsid w:val="00841ADC"/>
    <w:rsid w:val="00841BF9"/>
    <w:rsid w:val="00841CE0"/>
    <w:rsid w:val="00841FC3"/>
    <w:rsid w:val="00842068"/>
    <w:rsid w:val="0084208A"/>
    <w:rsid w:val="008420FF"/>
    <w:rsid w:val="008421CD"/>
    <w:rsid w:val="0084242D"/>
    <w:rsid w:val="00842454"/>
    <w:rsid w:val="00842617"/>
    <w:rsid w:val="0084265A"/>
    <w:rsid w:val="00842916"/>
    <w:rsid w:val="0084299F"/>
    <w:rsid w:val="008429D3"/>
    <w:rsid w:val="00842C51"/>
    <w:rsid w:val="00842CC1"/>
    <w:rsid w:val="00842CCB"/>
    <w:rsid w:val="00842D7E"/>
    <w:rsid w:val="00842DB9"/>
    <w:rsid w:val="00842E43"/>
    <w:rsid w:val="008430CB"/>
    <w:rsid w:val="0084310C"/>
    <w:rsid w:val="00843150"/>
    <w:rsid w:val="0084328C"/>
    <w:rsid w:val="008434BF"/>
    <w:rsid w:val="0084354F"/>
    <w:rsid w:val="0084359F"/>
    <w:rsid w:val="00843890"/>
    <w:rsid w:val="00843A05"/>
    <w:rsid w:val="00843A4D"/>
    <w:rsid w:val="00843D96"/>
    <w:rsid w:val="00843E0D"/>
    <w:rsid w:val="0084400A"/>
    <w:rsid w:val="00844062"/>
    <w:rsid w:val="0084414B"/>
    <w:rsid w:val="00844263"/>
    <w:rsid w:val="008442BD"/>
    <w:rsid w:val="00844375"/>
    <w:rsid w:val="00844404"/>
    <w:rsid w:val="0084445D"/>
    <w:rsid w:val="008445DD"/>
    <w:rsid w:val="008447BA"/>
    <w:rsid w:val="00844968"/>
    <w:rsid w:val="008449FC"/>
    <w:rsid w:val="00844A34"/>
    <w:rsid w:val="00844CEE"/>
    <w:rsid w:val="00844D30"/>
    <w:rsid w:val="00844E74"/>
    <w:rsid w:val="00844F33"/>
    <w:rsid w:val="00844FD5"/>
    <w:rsid w:val="00844FEC"/>
    <w:rsid w:val="00844FEE"/>
    <w:rsid w:val="0084500B"/>
    <w:rsid w:val="008450F7"/>
    <w:rsid w:val="0084525E"/>
    <w:rsid w:val="0084526E"/>
    <w:rsid w:val="00845349"/>
    <w:rsid w:val="0084543A"/>
    <w:rsid w:val="008455A4"/>
    <w:rsid w:val="008455B6"/>
    <w:rsid w:val="008456B5"/>
    <w:rsid w:val="00845711"/>
    <w:rsid w:val="00845792"/>
    <w:rsid w:val="008457B3"/>
    <w:rsid w:val="00845824"/>
    <w:rsid w:val="008458CD"/>
    <w:rsid w:val="008459A0"/>
    <w:rsid w:val="00845A34"/>
    <w:rsid w:val="00845A4E"/>
    <w:rsid w:val="00845AD7"/>
    <w:rsid w:val="00845B37"/>
    <w:rsid w:val="00845DAF"/>
    <w:rsid w:val="00845F1F"/>
    <w:rsid w:val="00845F28"/>
    <w:rsid w:val="00845FD0"/>
    <w:rsid w:val="008461B6"/>
    <w:rsid w:val="00846289"/>
    <w:rsid w:val="0084629C"/>
    <w:rsid w:val="008462F0"/>
    <w:rsid w:val="0084646C"/>
    <w:rsid w:val="0084659C"/>
    <w:rsid w:val="00846638"/>
    <w:rsid w:val="008467C3"/>
    <w:rsid w:val="008467DF"/>
    <w:rsid w:val="00846AE1"/>
    <w:rsid w:val="00846B3F"/>
    <w:rsid w:val="00846D8F"/>
    <w:rsid w:val="00846DD4"/>
    <w:rsid w:val="00846E0E"/>
    <w:rsid w:val="0084702E"/>
    <w:rsid w:val="00847099"/>
    <w:rsid w:val="008470E3"/>
    <w:rsid w:val="008470FE"/>
    <w:rsid w:val="008472D1"/>
    <w:rsid w:val="00847309"/>
    <w:rsid w:val="0084756B"/>
    <w:rsid w:val="00847797"/>
    <w:rsid w:val="0084786B"/>
    <w:rsid w:val="00847926"/>
    <w:rsid w:val="0084798B"/>
    <w:rsid w:val="00847A5D"/>
    <w:rsid w:val="00847E92"/>
    <w:rsid w:val="0085007C"/>
    <w:rsid w:val="008500EA"/>
    <w:rsid w:val="008501BC"/>
    <w:rsid w:val="0085044E"/>
    <w:rsid w:val="00850468"/>
    <w:rsid w:val="00850483"/>
    <w:rsid w:val="00850615"/>
    <w:rsid w:val="00850617"/>
    <w:rsid w:val="00850652"/>
    <w:rsid w:val="008508E8"/>
    <w:rsid w:val="008508FA"/>
    <w:rsid w:val="00850941"/>
    <w:rsid w:val="00850A08"/>
    <w:rsid w:val="00850C1E"/>
    <w:rsid w:val="00850C55"/>
    <w:rsid w:val="00850C61"/>
    <w:rsid w:val="00850CC2"/>
    <w:rsid w:val="00850D29"/>
    <w:rsid w:val="00850D72"/>
    <w:rsid w:val="00850D7F"/>
    <w:rsid w:val="00850E33"/>
    <w:rsid w:val="00850ED8"/>
    <w:rsid w:val="008512A1"/>
    <w:rsid w:val="00851416"/>
    <w:rsid w:val="00851567"/>
    <w:rsid w:val="0085156A"/>
    <w:rsid w:val="00851740"/>
    <w:rsid w:val="008517DF"/>
    <w:rsid w:val="008519F0"/>
    <w:rsid w:val="00851DBD"/>
    <w:rsid w:val="00851DD6"/>
    <w:rsid w:val="00851EBB"/>
    <w:rsid w:val="00852199"/>
    <w:rsid w:val="008521C4"/>
    <w:rsid w:val="00852411"/>
    <w:rsid w:val="0085242C"/>
    <w:rsid w:val="0085247A"/>
    <w:rsid w:val="0085257A"/>
    <w:rsid w:val="008528D1"/>
    <w:rsid w:val="00852915"/>
    <w:rsid w:val="008529C4"/>
    <w:rsid w:val="00852A33"/>
    <w:rsid w:val="00852AA4"/>
    <w:rsid w:val="00853010"/>
    <w:rsid w:val="008530BD"/>
    <w:rsid w:val="0085314F"/>
    <w:rsid w:val="00853197"/>
    <w:rsid w:val="008532AC"/>
    <w:rsid w:val="00853324"/>
    <w:rsid w:val="008533DE"/>
    <w:rsid w:val="008533F6"/>
    <w:rsid w:val="0085350A"/>
    <w:rsid w:val="0085357C"/>
    <w:rsid w:val="0085383A"/>
    <w:rsid w:val="008538C7"/>
    <w:rsid w:val="00853A6F"/>
    <w:rsid w:val="00853B6E"/>
    <w:rsid w:val="00853D3E"/>
    <w:rsid w:val="00853EE0"/>
    <w:rsid w:val="00853F80"/>
    <w:rsid w:val="00853FB1"/>
    <w:rsid w:val="008540ED"/>
    <w:rsid w:val="008542A1"/>
    <w:rsid w:val="008542F5"/>
    <w:rsid w:val="00854334"/>
    <w:rsid w:val="0085449D"/>
    <w:rsid w:val="0085471B"/>
    <w:rsid w:val="00854746"/>
    <w:rsid w:val="0085495F"/>
    <w:rsid w:val="008549DF"/>
    <w:rsid w:val="008549FD"/>
    <w:rsid w:val="00854A3B"/>
    <w:rsid w:val="00854B11"/>
    <w:rsid w:val="00854BDD"/>
    <w:rsid w:val="00854DAC"/>
    <w:rsid w:val="00854E6D"/>
    <w:rsid w:val="00854F58"/>
    <w:rsid w:val="00854F77"/>
    <w:rsid w:val="00854FB4"/>
    <w:rsid w:val="0085504F"/>
    <w:rsid w:val="00855194"/>
    <w:rsid w:val="008551E5"/>
    <w:rsid w:val="00855233"/>
    <w:rsid w:val="0085532A"/>
    <w:rsid w:val="008553D9"/>
    <w:rsid w:val="008553ED"/>
    <w:rsid w:val="0085562F"/>
    <w:rsid w:val="008556CD"/>
    <w:rsid w:val="008558C7"/>
    <w:rsid w:val="0085593B"/>
    <w:rsid w:val="00855CBB"/>
    <w:rsid w:val="00855D06"/>
    <w:rsid w:val="00855DAD"/>
    <w:rsid w:val="00856087"/>
    <w:rsid w:val="0085615E"/>
    <w:rsid w:val="0085635B"/>
    <w:rsid w:val="0085646B"/>
    <w:rsid w:val="008564A2"/>
    <w:rsid w:val="008564A8"/>
    <w:rsid w:val="00856548"/>
    <w:rsid w:val="00856560"/>
    <w:rsid w:val="008566C6"/>
    <w:rsid w:val="00856793"/>
    <w:rsid w:val="008567AA"/>
    <w:rsid w:val="008567DC"/>
    <w:rsid w:val="00856A01"/>
    <w:rsid w:val="00856A5D"/>
    <w:rsid w:val="00856A9D"/>
    <w:rsid w:val="00857016"/>
    <w:rsid w:val="008570FC"/>
    <w:rsid w:val="00857193"/>
    <w:rsid w:val="008574C3"/>
    <w:rsid w:val="00857927"/>
    <w:rsid w:val="00857A40"/>
    <w:rsid w:val="00857AB6"/>
    <w:rsid w:val="00857C24"/>
    <w:rsid w:val="00857CF3"/>
    <w:rsid w:val="00857E7B"/>
    <w:rsid w:val="00857EE5"/>
    <w:rsid w:val="00857FB6"/>
    <w:rsid w:val="00860234"/>
    <w:rsid w:val="008603B8"/>
    <w:rsid w:val="0086042F"/>
    <w:rsid w:val="00860504"/>
    <w:rsid w:val="0086058A"/>
    <w:rsid w:val="0086060A"/>
    <w:rsid w:val="0086062F"/>
    <w:rsid w:val="00860710"/>
    <w:rsid w:val="00860870"/>
    <w:rsid w:val="00860BE7"/>
    <w:rsid w:val="00860C3C"/>
    <w:rsid w:val="00860D4D"/>
    <w:rsid w:val="00860D52"/>
    <w:rsid w:val="00860DAA"/>
    <w:rsid w:val="00860FD0"/>
    <w:rsid w:val="008612AD"/>
    <w:rsid w:val="0086136F"/>
    <w:rsid w:val="008614C5"/>
    <w:rsid w:val="0086150C"/>
    <w:rsid w:val="008615D5"/>
    <w:rsid w:val="0086197E"/>
    <w:rsid w:val="00861BE4"/>
    <w:rsid w:val="00861C40"/>
    <w:rsid w:val="00861EFA"/>
    <w:rsid w:val="00861FF9"/>
    <w:rsid w:val="008620DB"/>
    <w:rsid w:val="0086219C"/>
    <w:rsid w:val="0086231F"/>
    <w:rsid w:val="00862570"/>
    <w:rsid w:val="008625EE"/>
    <w:rsid w:val="0086262E"/>
    <w:rsid w:val="00862637"/>
    <w:rsid w:val="008626B8"/>
    <w:rsid w:val="00862717"/>
    <w:rsid w:val="00862727"/>
    <w:rsid w:val="008627D2"/>
    <w:rsid w:val="008628E9"/>
    <w:rsid w:val="00862927"/>
    <w:rsid w:val="00862AC9"/>
    <w:rsid w:val="00862B18"/>
    <w:rsid w:val="00862B50"/>
    <w:rsid w:val="00862BD0"/>
    <w:rsid w:val="00862C53"/>
    <w:rsid w:val="00862C9F"/>
    <w:rsid w:val="00862E3D"/>
    <w:rsid w:val="00862EF5"/>
    <w:rsid w:val="00862F8F"/>
    <w:rsid w:val="0086305C"/>
    <w:rsid w:val="008630E6"/>
    <w:rsid w:val="0086323D"/>
    <w:rsid w:val="00863273"/>
    <w:rsid w:val="00863389"/>
    <w:rsid w:val="00863525"/>
    <w:rsid w:val="0086356C"/>
    <w:rsid w:val="00863586"/>
    <w:rsid w:val="008635BD"/>
    <w:rsid w:val="008635BF"/>
    <w:rsid w:val="00863673"/>
    <w:rsid w:val="008636FE"/>
    <w:rsid w:val="0086382F"/>
    <w:rsid w:val="0086388D"/>
    <w:rsid w:val="0086391A"/>
    <w:rsid w:val="00863940"/>
    <w:rsid w:val="00863961"/>
    <w:rsid w:val="00863ACB"/>
    <w:rsid w:val="00863B60"/>
    <w:rsid w:val="00863BB6"/>
    <w:rsid w:val="00863BCB"/>
    <w:rsid w:val="00863C70"/>
    <w:rsid w:val="00863CC9"/>
    <w:rsid w:val="00863DC7"/>
    <w:rsid w:val="00863E42"/>
    <w:rsid w:val="00863F00"/>
    <w:rsid w:val="00863FD7"/>
    <w:rsid w:val="008640EB"/>
    <w:rsid w:val="0086438E"/>
    <w:rsid w:val="008643EC"/>
    <w:rsid w:val="0086470B"/>
    <w:rsid w:val="00864783"/>
    <w:rsid w:val="00864D01"/>
    <w:rsid w:val="00864D88"/>
    <w:rsid w:val="00864D9E"/>
    <w:rsid w:val="00864DDD"/>
    <w:rsid w:val="00864F25"/>
    <w:rsid w:val="00864F45"/>
    <w:rsid w:val="00865079"/>
    <w:rsid w:val="0086532F"/>
    <w:rsid w:val="0086539E"/>
    <w:rsid w:val="00865566"/>
    <w:rsid w:val="00865578"/>
    <w:rsid w:val="008655B6"/>
    <w:rsid w:val="008655D9"/>
    <w:rsid w:val="0086570A"/>
    <w:rsid w:val="00865734"/>
    <w:rsid w:val="00865806"/>
    <w:rsid w:val="0086580F"/>
    <w:rsid w:val="00865ADB"/>
    <w:rsid w:val="00866233"/>
    <w:rsid w:val="008664E8"/>
    <w:rsid w:val="008665A5"/>
    <w:rsid w:val="0086670B"/>
    <w:rsid w:val="00866721"/>
    <w:rsid w:val="00866893"/>
    <w:rsid w:val="0086698A"/>
    <w:rsid w:val="008669DE"/>
    <w:rsid w:val="00866D1D"/>
    <w:rsid w:val="00866DC6"/>
    <w:rsid w:val="00866FA7"/>
    <w:rsid w:val="00866FF8"/>
    <w:rsid w:val="0086703F"/>
    <w:rsid w:val="00867047"/>
    <w:rsid w:val="008670DB"/>
    <w:rsid w:val="0086711C"/>
    <w:rsid w:val="0086748E"/>
    <w:rsid w:val="00867507"/>
    <w:rsid w:val="008677B3"/>
    <w:rsid w:val="00867977"/>
    <w:rsid w:val="008679CC"/>
    <w:rsid w:val="00867AE2"/>
    <w:rsid w:val="00867BDA"/>
    <w:rsid w:val="00867C5E"/>
    <w:rsid w:val="00867D33"/>
    <w:rsid w:val="00867D37"/>
    <w:rsid w:val="00867DD5"/>
    <w:rsid w:val="00867E9B"/>
    <w:rsid w:val="00867FC1"/>
    <w:rsid w:val="00870111"/>
    <w:rsid w:val="0087055E"/>
    <w:rsid w:val="008705A9"/>
    <w:rsid w:val="0087063B"/>
    <w:rsid w:val="00870673"/>
    <w:rsid w:val="0087070D"/>
    <w:rsid w:val="008708F4"/>
    <w:rsid w:val="00870C5E"/>
    <w:rsid w:val="00870C7E"/>
    <w:rsid w:val="00870CB1"/>
    <w:rsid w:val="00870F9E"/>
    <w:rsid w:val="008711D4"/>
    <w:rsid w:val="00871244"/>
    <w:rsid w:val="008712B4"/>
    <w:rsid w:val="008713A1"/>
    <w:rsid w:val="008714CB"/>
    <w:rsid w:val="008714FA"/>
    <w:rsid w:val="0087186D"/>
    <w:rsid w:val="00871900"/>
    <w:rsid w:val="00871947"/>
    <w:rsid w:val="00871978"/>
    <w:rsid w:val="008719BC"/>
    <w:rsid w:val="00871AA7"/>
    <w:rsid w:val="00871D16"/>
    <w:rsid w:val="00871D99"/>
    <w:rsid w:val="00871DAE"/>
    <w:rsid w:val="00871E81"/>
    <w:rsid w:val="00871EC2"/>
    <w:rsid w:val="00871F39"/>
    <w:rsid w:val="00871FD3"/>
    <w:rsid w:val="0087200D"/>
    <w:rsid w:val="00872016"/>
    <w:rsid w:val="0087202E"/>
    <w:rsid w:val="0087207B"/>
    <w:rsid w:val="0087247D"/>
    <w:rsid w:val="00872591"/>
    <w:rsid w:val="008727EC"/>
    <w:rsid w:val="008728AC"/>
    <w:rsid w:val="008729C6"/>
    <w:rsid w:val="00872D12"/>
    <w:rsid w:val="00872D2A"/>
    <w:rsid w:val="00872E64"/>
    <w:rsid w:val="00872FAD"/>
    <w:rsid w:val="00872FAF"/>
    <w:rsid w:val="008732CC"/>
    <w:rsid w:val="00873370"/>
    <w:rsid w:val="00873451"/>
    <w:rsid w:val="0087378F"/>
    <w:rsid w:val="008737FC"/>
    <w:rsid w:val="008739BD"/>
    <w:rsid w:val="00873AD5"/>
    <w:rsid w:val="00873EBF"/>
    <w:rsid w:val="00873FB6"/>
    <w:rsid w:val="00874015"/>
    <w:rsid w:val="00874033"/>
    <w:rsid w:val="0087419A"/>
    <w:rsid w:val="008741A7"/>
    <w:rsid w:val="0087420D"/>
    <w:rsid w:val="00874227"/>
    <w:rsid w:val="00874247"/>
    <w:rsid w:val="0087425B"/>
    <w:rsid w:val="008743A7"/>
    <w:rsid w:val="008744F2"/>
    <w:rsid w:val="008747B7"/>
    <w:rsid w:val="00874957"/>
    <w:rsid w:val="00874B75"/>
    <w:rsid w:val="00874BB8"/>
    <w:rsid w:val="00874CC5"/>
    <w:rsid w:val="00874CF4"/>
    <w:rsid w:val="00874DE1"/>
    <w:rsid w:val="00874F46"/>
    <w:rsid w:val="0087501F"/>
    <w:rsid w:val="008750EB"/>
    <w:rsid w:val="00875157"/>
    <w:rsid w:val="00875300"/>
    <w:rsid w:val="00875497"/>
    <w:rsid w:val="008755F2"/>
    <w:rsid w:val="00875692"/>
    <w:rsid w:val="008756A8"/>
    <w:rsid w:val="00875710"/>
    <w:rsid w:val="0087571A"/>
    <w:rsid w:val="00875872"/>
    <w:rsid w:val="008758F6"/>
    <w:rsid w:val="0087595D"/>
    <w:rsid w:val="00875BBE"/>
    <w:rsid w:val="00875C9A"/>
    <w:rsid w:val="00875CA6"/>
    <w:rsid w:val="00875DB2"/>
    <w:rsid w:val="008760ED"/>
    <w:rsid w:val="008761F6"/>
    <w:rsid w:val="00876314"/>
    <w:rsid w:val="008763EF"/>
    <w:rsid w:val="008763F9"/>
    <w:rsid w:val="0087648B"/>
    <w:rsid w:val="008766FB"/>
    <w:rsid w:val="0087693C"/>
    <w:rsid w:val="00876A88"/>
    <w:rsid w:val="00876B4F"/>
    <w:rsid w:val="00876D84"/>
    <w:rsid w:val="00876D98"/>
    <w:rsid w:val="00876E38"/>
    <w:rsid w:val="00876F6F"/>
    <w:rsid w:val="00877073"/>
    <w:rsid w:val="008770E8"/>
    <w:rsid w:val="00877157"/>
    <w:rsid w:val="0087755A"/>
    <w:rsid w:val="008775A6"/>
    <w:rsid w:val="008775AF"/>
    <w:rsid w:val="00877786"/>
    <w:rsid w:val="00877820"/>
    <w:rsid w:val="00877857"/>
    <w:rsid w:val="008778D4"/>
    <w:rsid w:val="00877902"/>
    <w:rsid w:val="00877A4A"/>
    <w:rsid w:val="00877D14"/>
    <w:rsid w:val="00877EB7"/>
    <w:rsid w:val="00877F7E"/>
    <w:rsid w:val="008800B4"/>
    <w:rsid w:val="008802BF"/>
    <w:rsid w:val="008802DE"/>
    <w:rsid w:val="008802E0"/>
    <w:rsid w:val="00880316"/>
    <w:rsid w:val="0088037F"/>
    <w:rsid w:val="008804E1"/>
    <w:rsid w:val="00880693"/>
    <w:rsid w:val="00880D18"/>
    <w:rsid w:val="00880F0A"/>
    <w:rsid w:val="00880F4C"/>
    <w:rsid w:val="00881139"/>
    <w:rsid w:val="0088116E"/>
    <w:rsid w:val="0088121F"/>
    <w:rsid w:val="0088127D"/>
    <w:rsid w:val="008813A9"/>
    <w:rsid w:val="00881595"/>
    <w:rsid w:val="008815C9"/>
    <w:rsid w:val="00881B43"/>
    <w:rsid w:val="00881CAD"/>
    <w:rsid w:val="00881D36"/>
    <w:rsid w:val="00881FAB"/>
    <w:rsid w:val="0088208B"/>
    <w:rsid w:val="008821DC"/>
    <w:rsid w:val="00882277"/>
    <w:rsid w:val="00882466"/>
    <w:rsid w:val="008825D2"/>
    <w:rsid w:val="0088282C"/>
    <w:rsid w:val="00882836"/>
    <w:rsid w:val="0088286B"/>
    <w:rsid w:val="0088287D"/>
    <w:rsid w:val="00882A25"/>
    <w:rsid w:val="00882AEF"/>
    <w:rsid w:val="00882BD7"/>
    <w:rsid w:val="00882BE3"/>
    <w:rsid w:val="00882E0E"/>
    <w:rsid w:val="00883130"/>
    <w:rsid w:val="00883141"/>
    <w:rsid w:val="0088316D"/>
    <w:rsid w:val="008831E6"/>
    <w:rsid w:val="00883206"/>
    <w:rsid w:val="008832B4"/>
    <w:rsid w:val="008832ED"/>
    <w:rsid w:val="008835BD"/>
    <w:rsid w:val="008835D2"/>
    <w:rsid w:val="008835F7"/>
    <w:rsid w:val="0088361E"/>
    <w:rsid w:val="008837F7"/>
    <w:rsid w:val="008838E3"/>
    <w:rsid w:val="00883971"/>
    <w:rsid w:val="00883BE2"/>
    <w:rsid w:val="00883D5D"/>
    <w:rsid w:val="00883D97"/>
    <w:rsid w:val="00883DE9"/>
    <w:rsid w:val="00883E4F"/>
    <w:rsid w:val="00883E55"/>
    <w:rsid w:val="00883F31"/>
    <w:rsid w:val="00884004"/>
    <w:rsid w:val="00884193"/>
    <w:rsid w:val="0088436B"/>
    <w:rsid w:val="00884563"/>
    <w:rsid w:val="00884609"/>
    <w:rsid w:val="008848E0"/>
    <w:rsid w:val="00884A1C"/>
    <w:rsid w:val="00884B11"/>
    <w:rsid w:val="00884BA1"/>
    <w:rsid w:val="00884C14"/>
    <w:rsid w:val="00884C69"/>
    <w:rsid w:val="00884CB3"/>
    <w:rsid w:val="00884D49"/>
    <w:rsid w:val="00884DB0"/>
    <w:rsid w:val="00884E50"/>
    <w:rsid w:val="00884F48"/>
    <w:rsid w:val="008850BB"/>
    <w:rsid w:val="008850D5"/>
    <w:rsid w:val="008850D7"/>
    <w:rsid w:val="0088512D"/>
    <w:rsid w:val="00885252"/>
    <w:rsid w:val="00885560"/>
    <w:rsid w:val="008855C3"/>
    <w:rsid w:val="0088561A"/>
    <w:rsid w:val="008856F6"/>
    <w:rsid w:val="0088574A"/>
    <w:rsid w:val="00885B46"/>
    <w:rsid w:val="00885CBD"/>
    <w:rsid w:val="00885CEF"/>
    <w:rsid w:val="00885E97"/>
    <w:rsid w:val="00885EA6"/>
    <w:rsid w:val="00885F8C"/>
    <w:rsid w:val="0088605A"/>
    <w:rsid w:val="0088630C"/>
    <w:rsid w:val="008863AF"/>
    <w:rsid w:val="008863D4"/>
    <w:rsid w:val="00886412"/>
    <w:rsid w:val="00886657"/>
    <w:rsid w:val="008866B1"/>
    <w:rsid w:val="00886773"/>
    <w:rsid w:val="00886A10"/>
    <w:rsid w:val="00886A7F"/>
    <w:rsid w:val="00886C8F"/>
    <w:rsid w:val="00886E40"/>
    <w:rsid w:val="00886E54"/>
    <w:rsid w:val="00886F4E"/>
    <w:rsid w:val="0088706C"/>
    <w:rsid w:val="008870C0"/>
    <w:rsid w:val="00887135"/>
    <w:rsid w:val="00887241"/>
    <w:rsid w:val="008872D8"/>
    <w:rsid w:val="008875EA"/>
    <w:rsid w:val="00887889"/>
    <w:rsid w:val="0088794F"/>
    <w:rsid w:val="00887A4E"/>
    <w:rsid w:val="00887B72"/>
    <w:rsid w:val="00887C36"/>
    <w:rsid w:val="00887D40"/>
    <w:rsid w:val="00887E5B"/>
    <w:rsid w:val="00887ECC"/>
    <w:rsid w:val="008900C5"/>
    <w:rsid w:val="008903E1"/>
    <w:rsid w:val="0089040A"/>
    <w:rsid w:val="00890723"/>
    <w:rsid w:val="00890729"/>
    <w:rsid w:val="00890747"/>
    <w:rsid w:val="0089084E"/>
    <w:rsid w:val="008909FE"/>
    <w:rsid w:val="00890BC8"/>
    <w:rsid w:val="00890C22"/>
    <w:rsid w:val="00890DA9"/>
    <w:rsid w:val="00890DE9"/>
    <w:rsid w:val="00890E40"/>
    <w:rsid w:val="00890E80"/>
    <w:rsid w:val="00890F8A"/>
    <w:rsid w:val="00890FB4"/>
    <w:rsid w:val="00891150"/>
    <w:rsid w:val="0089144B"/>
    <w:rsid w:val="008914A3"/>
    <w:rsid w:val="0089159A"/>
    <w:rsid w:val="008915AD"/>
    <w:rsid w:val="008916C8"/>
    <w:rsid w:val="008917D7"/>
    <w:rsid w:val="008918CC"/>
    <w:rsid w:val="008918D1"/>
    <w:rsid w:val="00891A44"/>
    <w:rsid w:val="00891CEA"/>
    <w:rsid w:val="00891E35"/>
    <w:rsid w:val="00891EAA"/>
    <w:rsid w:val="00891EF0"/>
    <w:rsid w:val="00891F6F"/>
    <w:rsid w:val="00892193"/>
    <w:rsid w:val="00892252"/>
    <w:rsid w:val="00892428"/>
    <w:rsid w:val="008924B6"/>
    <w:rsid w:val="00892635"/>
    <w:rsid w:val="00892726"/>
    <w:rsid w:val="00892A7F"/>
    <w:rsid w:val="00892A9E"/>
    <w:rsid w:val="00892B30"/>
    <w:rsid w:val="00892D83"/>
    <w:rsid w:val="008931E7"/>
    <w:rsid w:val="00893325"/>
    <w:rsid w:val="008937A3"/>
    <w:rsid w:val="008937FC"/>
    <w:rsid w:val="008938BF"/>
    <w:rsid w:val="00893D90"/>
    <w:rsid w:val="00893DBD"/>
    <w:rsid w:val="00893DDF"/>
    <w:rsid w:val="00893FAC"/>
    <w:rsid w:val="0089412F"/>
    <w:rsid w:val="00894141"/>
    <w:rsid w:val="00894164"/>
    <w:rsid w:val="008941A0"/>
    <w:rsid w:val="0089422A"/>
    <w:rsid w:val="00894258"/>
    <w:rsid w:val="0089463F"/>
    <w:rsid w:val="008946DA"/>
    <w:rsid w:val="0089491C"/>
    <w:rsid w:val="00894948"/>
    <w:rsid w:val="00894A42"/>
    <w:rsid w:val="00894A7F"/>
    <w:rsid w:val="00894B4C"/>
    <w:rsid w:val="00894D27"/>
    <w:rsid w:val="00894D31"/>
    <w:rsid w:val="00894DA8"/>
    <w:rsid w:val="00894FAE"/>
    <w:rsid w:val="0089509A"/>
    <w:rsid w:val="008950EB"/>
    <w:rsid w:val="00895160"/>
    <w:rsid w:val="008951AD"/>
    <w:rsid w:val="008951D9"/>
    <w:rsid w:val="008951F3"/>
    <w:rsid w:val="008952B0"/>
    <w:rsid w:val="008955BF"/>
    <w:rsid w:val="008956BC"/>
    <w:rsid w:val="008957D7"/>
    <w:rsid w:val="0089598A"/>
    <w:rsid w:val="00895A71"/>
    <w:rsid w:val="00895DC4"/>
    <w:rsid w:val="00895DE0"/>
    <w:rsid w:val="00895E61"/>
    <w:rsid w:val="00895FA9"/>
    <w:rsid w:val="0089604D"/>
    <w:rsid w:val="0089615A"/>
    <w:rsid w:val="00896176"/>
    <w:rsid w:val="00896298"/>
    <w:rsid w:val="0089631E"/>
    <w:rsid w:val="008965B7"/>
    <w:rsid w:val="00896665"/>
    <w:rsid w:val="008966C5"/>
    <w:rsid w:val="00896724"/>
    <w:rsid w:val="00896929"/>
    <w:rsid w:val="008969E3"/>
    <w:rsid w:val="00896EC1"/>
    <w:rsid w:val="00896F8A"/>
    <w:rsid w:val="008972A6"/>
    <w:rsid w:val="00897456"/>
    <w:rsid w:val="008974EB"/>
    <w:rsid w:val="00897519"/>
    <w:rsid w:val="00897579"/>
    <w:rsid w:val="00897616"/>
    <w:rsid w:val="0089771E"/>
    <w:rsid w:val="00897999"/>
    <w:rsid w:val="00897A74"/>
    <w:rsid w:val="00897CAE"/>
    <w:rsid w:val="00897D40"/>
    <w:rsid w:val="00897E38"/>
    <w:rsid w:val="00897EC1"/>
    <w:rsid w:val="008A02E6"/>
    <w:rsid w:val="008A0375"/>
    <w:rsid w:val="008A03E9"/>
    <w:rsid w:val="008A0691"/>
    <w:rsid w:val="008A06A4"/>
    <w:rsid w:val="008A06DC"/>
    <w:rsid w:val="008A0937"/>
    <w:rsid w:val="008A097F"/>
    <w:rsid w:val="008A0C96"/>
    <w:rsid w:val="008A0D1B"/>
    <w:rsid w:val="008A0DE8"/>
    <w:rsid w:val="008A0DFE"/>
    <w:rsid w:val="008A0E2B"/>
    <w:rsid w:val="008A0E6D"/>
    <w:rsid w:val="008A0E76"/>
    <w:rsid w:val="008A1006"/>
    <w:rsid w:val="008A10A2"/>
    <w:rsid w:val="008A10C8"/>
    <w:rsid w:val="008A10DC"/>
    <w:rsid w:val="008A110D"/>
    <w:rsid w:val="008A1169"/>
    <w:rsid w:val="008A1188"/>
    <w:rsid w:val="008A12C4"/>
    <w:rsid w:val="008A1343"/>
    <w:rsid w:val="008A1380"/>
    <w:rsid w:val="008A1392"/>
    <w:rsid w:val="008A13F2"/>
    <w:rsid w:val="008A16CE"/>
    <w:rsid w:val="008A16F9"/>
    <w:rsid w:val="008A1980"/>
    <w:rsid w:val="008A1A65"/>
    <w:rsid w:val="008A1ABD"/>
    <w:rsid w:val="008A1B27"/>
    <w:rsid w:val="008A1BE0"/>
    <w:rsid w:val="008A1D29"/>
    <w:rsid w:val="008A1D74"/>
    <w:rsid w:val="008A1F4B"/>
    <w:rsid w:val="008A2174"/>
    <w:rsid w:val="008A24B7"/>
    <w:rsid w:val="008A24FE"/>
    <w:rsid w:val="008A258D"/>
    <w:rsid w:val="008A26CB"/>
    <w:rsid w:val="008A2753"/>
    <w:rsid w:val="008A2759"/>
    <w:rsid w:val="008A2771"/>
    <w:rsid w:val="008A279F"/>
    <w:rsid w:val="008A2860"/>
    <w:rsid w:val="008A28A2"/>
    <w:rsid w:val="008A2943"/>
    <w:rsid w:val="008A2A7F"/>
    <w:rsid w:val="008A2B82"/>
    <w:rsid w:val="008A2BB0"/>
    <w:rsid w:val="008A2BB7"/>
    <w:rsid w:val="008A2E09"/>
    <w:rsid w:val="008A2E44"/>
    <w:rsid w:val="008A2F0E"/>
    <w:rsid w:val="008A2F1B"/>
    <w:rsid w:val="008A2F93"/>
    <w:rsid w:val="008A2F94"/>
    <w:rsid w:val="008A306C"/>
    <w:rsid w:val="008A30AC"/>
    <w:rsid w:val="008A30E5"/>
    <w:rsid w:val="008A3320"/>
    <w:rsid w:val="008A33F4"/>
    <w:rsid w:val="008A341E"/>
    <w:rsid w:val="008A345A"/>
    <w:rsid w:val="008A34EC"/>
    <w:rsid w:val="008A374A"/>
    <w:rsid w:val="008A3D18"/>
    <w:rsid w:val="008A3E69"/>
    <w:rsid w:val="008A3F60"/>
    <w:rsid w:val="008A4157"/>
    <w:rsid w:val="008A41E4"/>
    <w:rsid w:val="008A423C"/>
    <w:rsid w:val="008A43A2"/>
    <w:rsid w:val="008A442D"/>
    <w:rsid w:val="008A44F2"/>
    <w:rsid w:val="008A4525"/>
    <w:rsid w:val="008A4539"/>
    <w:rsid w:val="008A4596"/>
    <w:rsid w:val="008A460B"/>
    <w:rsid w:val="008A46F1"/>
    <w:rsid w:val="008A4748"/>
    <w:rsid w:val="008A47B8"/>
    <w:rsid w:val="008A47D9"/>
    <w:rsid w:val="008A4918"/>
    <w:rsid w:val="008A4971"/>
    <w:rsid w:val="008A4B34"/>
    <w:rsid w:val="008A4BA3"/>
    <w:rsid w:val="008A4C9C"/>
    <w:rsid w:val="008A4D08"/>
    <w:rsid w:val="008A4E53"/>
    <w:rsid w:val="008A4F37"/>
    <w:rsid w:val="008A503B"/>
    <w:rsid w:val="008A515F"/>
    <w:rsid w:val="008A527A"/>
    <w:rsid w:val="008A52E0"/>
    <w:rsid w:val="008A5474"/>
    <w:rsid w:val="008A5619"/>
    <w:rsid w:val="008A56AE"/>
    <w:rsid w:val="008A57D7"/>
    <w:rsid w:val="008A581A"/>
    <w:rsid w:val="008A591F"/>
    <w:rsid w:val="008A5A9F"/>
    <w:rsid w:val="008A5B46"/>
    <w:rsid w:val="008A5BE1"/>
    <w:rsid w:val="008A5D06"/>
    <w:rsid w:val="008A5E09"/>
    <w:rsid w:val="008A5EEC"/>
    <w:rsid w:val="008A607F"/>
    <w:rsid w:val="008A619F"/>
    <w:rsid w:val="008A61B7"/>
    <w:rsid w:val="008A6238"/>
    <w:rsid w:val="008A6246"/>
    <w:rsid w:val="008A666E"/>
    <w:rsid w:val="008A6A57"/>
    <w:rsid w:val="008A6ACA"/>
    <w:rsid w:val="008A6B71"/>
    <w:rsid w:val="008A6CD5"/>
    <w:rsid w:val="008A6D41"/>
    <w:rsid w:val="008A6E82"/>
    <w:rsid w:val="008A6FD5"/>
    <w:rsid w:val="008A70DC"/>
    <w:rsid w:val="008A7150"/>
    <w:rsid w:val="008A7162"/>
    <w:rsid w:val="008A7210"/>
    <w:rsid w:val="008A7263"/>
    <w:rsid w:val="008A72BB"/>
    <w:rsid w:val="008A7358"/>
    <w:rsid w:val="008A746D"/>
    <w:rsid w:val="008A7476"/>
    <w:rsid w:val="008A7517"/>
    <w:rsid w:val="008A77A6"/>
    <w:rsid w:val="008A77FA"/>
    <w:rsid w:val="008A7959"/>
    <w:rsid w:val="008A7A0A"/>
    <w:rsid w:val="008A7C4B"/>
    <w:rsid w:val="008A7D30"/>
    <w:rsid w:val="008A7FA2"/>
    <w:rsid w:val="008B0191"/>
    <w:rsid w:val="008B01BE"/>
    <w:rsid w:val="008B01C2"/>
    <w:rsid w:val="008B01EB"/>
    <w:rsid w:val="008B023C"/>
    <w:rsid w:val="008B0279"/>
    <w:rsid w:val="008B0455"/>
    <w:rsid w:val="008B084E"/>
    <w:rsid w:val="008B0912"/>
    <w:rsid w:val="008B093F"/>
    <w:rsid w:val="008B0970"/>
    <w:rsid w:val="008B0A0E"/>
    <w:rsid w:val="008B0A79"/>
    <w:rsid w:val="008B0B48"/>
    <w:rsid w:val="008B0C10"/>
    <w:rsid w:val="008B0CA9"/>
    <w:rsid w:val="008B0DD0"/>
    <w:rsid w:val="008B0E26"/>
    <w:rsid w:val="008B0EE5"/>
    <w:rsid w:val="008B0F60"/>
    <w:rsid w:val="008B0F64"/>
    <w:rsid w:val="008B12C2"/>
    <w:rsid w:val="008B151E"/>
    <w:rsid w:val="008B151F"/>
    <w:rsid w:val="008B182F"/>
    <w:rsid w:val="008B1839"/>
    <w:rsid w:val="008B19C0"/>
    <w:rsid w:val="008B19EC"/>
    <w:rsid w:val="008B1AE1"/>
    <w:rsid w:val="008B1C8D"/>
    <w:rsid w:val="008B1D10"/>
    <w:rsid w:val="008B1DB6"/>
    <w:rsid w:val="008B1E2B"/>
    <w:rsid w:val="008B1E50"/>
    <w:rsid w:val="008B1E69"/>
    <w:rsid w:val="008B1FF8"/>
    <w:rsid w:val="008B212F"/>
    <w:rsid w:val="008B25BF"/>
    <w:rsid w:val="008B2609"/>
    <w:rsid w:val="008B26C0"/>
    <w:rsid w:val="008B2A92"/>
    <w:rsid w:val="008B2CE0"/>
    <w:rsid w:val="008B2DA7"/>
    <w:rsid w:val="008B2DE3"/>
    <w:rsid w:val="008B2E42"/>
    <w:rsid w:val="008B2EEE"/>
    <w:rsid w:val="008B3023"/>
    <w:rsid w:val="008B31A8"/>
    <w:rsid w:val="008B322C"/>
    <w:rsid w:val="008B3411"/>
    <w:rsid w:val="008B358E"/>
    <w:rsid w:val="008B35C4"/>
    <w:rsid w:val="008B361C"/>
    <w:rsid w:val="008B3722"/>
    <w:rsid w:val="008B37B2"/>
    <w:rsid w:val="008B3856"/>
    <w:rsid w:val="008B3927"/>
    <w:rsid w:val="008B392E"/>
    <w:rsid w:val="008B39D8"/>
    <w:rsid w:val="008B3C5C"/>
    <w:rsid w:val="008B3C96"/>
    <w:rsid w:val="008B3D1B"/>
    <w:rsid w:val="008B3D61"/>
    <w:rsid w:val="008B3DEF"/>
    <w:rsid w:val="008B3E6F"/>
    <w:rsid w:val="008B3F70"/>
    <w:rsid w:val="008B40E0"/>
    <w:rsid w:val="008B4137"/>
    <w:rsid w:val="008B448E"/>
    <w:rsid w:val="008B44A7"/>
    <w:rsid w:val="008B45D0"/>
    <w:rsid w:val="008B45D5"/>
    <w:rsid w:val="008B4643"/>
    <w:rsid w:val="008B487E"/>
    <w:rsid w:val="008B48B4"/>
    <w:rsid w:val="008B4994"/>
    <w:rsid w:val="008B4C92"/>
    <w:rsid w:val="008B4CB6"/>
    <w:rsid w:val="008B4CD9"/>
    <w:rsid w:val="008B4D13"/>
    <w:rsid w:val="008B4EF8"/>
    <w:rsid w:val="008B4F31"/>
    <w:rsid w:val="008B4FAD"/>
    <w:rsid w:val="008B503E"/>
    <w:rsid w:val="008B51D4"/>
    <w:rsid w:val="008B51DD"/>
    <w:rsid w:val="008B5400"/>
    <w:rsid w:val="008B54A0"/>
    <w:rsid w:val="008B55BB"/>
    <w:rsid w:val="008B56BE"/>
    <w:rsid w:val="008B577E"/>
    <w:rsid w:val="008B57E9"/>
    <w:rsid w:val="008B5869"/>
    <w:rsid w:val="008B5958"/>
    <w:rsid w:val="008B5978"/>
    <w:rsid w:val="008B5B63"/>
    <w:rsid w:val="008B5BF8"/>
    <w:rsid w:val="008B5C27"/>
    <w:rsid w:val="008B5C3E"/>
    <w:rsid w:val="008B5CC7"/>
    <w:rsid w:val="008B5CCE"/>
    <w:rsid w:val="008B608C"/>
    <w:rsid w:val="008B60C3"/>
    <w:rsid w:val="008B6132"/>
    <w:rsid w:val="008B62A3"/>
    <w:rsid w:val="008B62C8"/>
    <w:rsid w:val="008B63C3"/>
    <w:rsid w:val="008B6414"/>
    <w:rsid w:val="008B6646"/>
    <w:rsid w:val="008B6657"/>
    <w:rsid w:val="008B66A2"/>
    <w:rsid w:val="008B689E"/>
    <w:rsid w:val="008B695B"/>
    <w:rsid w:val="008B698D"/>
    <w:rsid w:val="008B6A6C"/>
    <w:rsid w:val="008B6A71"/>
    <w:rsid w:val="008B6B49"/>
    <w:rsid w:val="008B6B7C"/>
    <w:rsid w:val="008B6C86"/>
    <w:rsid w:val="008B6DAD"/>
    <w:rsid w:val="008B6E3F"/>
    <w:rsid w:val="008B6E5C"/>
    <w:rsid w:val="008B6E8B"/>
    <w:rsid w:val="008B73EE"/>
    <w:rsid w:val="008B750B"/>
    <w:rsid w:val="008B772E"/>
    <w:rsid w:val="008B7773"/>
    <w:rsid w:val="008B777A"/>
    <w:rsid w:val="008B7841"/>
    <w:rsid w:val="008B78CA"/>
    <w:rsid w:val="008B7A34"/>
    <w:rsid w:val="008B7A89"/>
    <w:rsid w:val="008B7B4E"/>
    <w:rsid w:val="008B7C89"/>
    <w:rsid w:val="008B7CBE"/>
    <w:rsid w:val="008B7DA2"/>
    <w:rsid w:val="008B7E9F"/>
    <w:rsid w:val="008B7F01"/>
    <w:rsid w:val="008B7F69"/>
    <w:rsid w:val="008B7F71"/>
    <w:rsid w:val="008C0144"/>
    <w:rsid w:val="008C017B"/>
    <w:rsid w:val="008C01B5"/>
    <w:rsid w:val="008C0227"/>
    <w:rsid w:val="008C03EF"/>
    <w:rsid w:val="008C04DC"/>
    <w:rsid w:val="008C063D"/>
    <w:rsid w:val="008C07CE"/>
    <w:rsid w:val="008C0BCA"/>
    <w:rsid w:val="008C0D4B"/>
    <w:rsid w:val="008C0ED5"/>
    <w:rsid w:val="008C0EE9"/>
    <w:rsid w:val="008C0F40"/>
    <w:rsid w:val="008C1688"/>
    <w:rsid w:val="008C18EA"/>
    <w:rsid w:val="008C1C1C"/>
    <w:rsid w:val="008C1C20"/>
    <w:rsid w:val="008C1C2F"/>
    <w:rsid w:val="008C1D64"/>
    <w:rsid w:val="008C1E68"/>
    <w:rsid w:val="008C1EE8"/>
    <w:rsid w:val="008C1EF6"/>
    <w:rsid w:val="008C1FC4"/>
    <w:rsid w:val="008C1FEC"/>
    <w:rsid w:val="008C2019"/>
    <w:rsid w:val="008C209D"/>
    <w:rsid w:val="008C23F9"/>
    <w:rsid w:val="008C2405"/>
    <w:rsid w:val="008C25CB"/>
    <w:rsid w:val="008C25DA"/>
    <w:rsid w:val="008C2626"/>
    <w:rsid w:val="008C265B"/>
    <w:rsid w:val="008C2727"/>
    <w:rsid w:val="008C2737"/>
    <w:rsid w:val="008C2783"/>
    <w:rsid w:val="008C2869"/>
    <w:rsid w:val="008C292F"/>
    <w:rsid w:val="008C2A02"/>
    <w:rsid w:val="008C2A7D"/>
    <w:rsid w:val="008C2B63"/>
    <w:rsid w:val="008C2C25"/>
    <w:rsid w:val="008C2C27"/>
    <w:rsid w:val="008C2C85"/>
    <w:rsid w:val="008C2C8F"/>
    <w:rsid w:val="008C2DB0"/>
    <w:rsid w:val="008C2EE7"/>
    <w:rsid w:val="008C2F28"/>
    <w:rsid w:val="008C2F76"/>
    <w:rsid w:val="008C2F8E"/>
    <w:rsid w:val="008C316F"/>
    <w:rsid w:val="008C31E3"/>
    <w:rsid w:val="008C323B"/>
    <w:rsid w:val="008C32D1"/>
    <w:rsid w:val="008C3330"/>
    <w:rsid w:val="008C3404"/>
    <w:rsid w:val="008C3430"/>
    <w:rsid w:val="008C36E1"/>
    <w:rsid w:val="008C3856"/>
    <w:rsid w:val="008C385A"/>
    <w:rsid w:val="008C3C3B"/>
    <w:rsid w:val="008C3E18"/>
    <w:rsid w:val="008C3F63"/>
    <w:rsid w:val="008C3FD0"/>
    <w:rsid w:val="008C40B7"/>
    <w:rsid w:val="008C40D8"/>
    <w:rsid w:val="008C41CB"/>
    <w:rsid w:val="008C423A"/>
    <w:rsid w:val="008C4273"/>
    <w:rsid w:val="008C451D"/>
    <w:rsid w:val="008C4531"/>
    <w:rsid w:val="008C471B"/>
    <w:rsid w:val="008C48B6"/>
    <w:rsid w:val="008C48F8"/>
    <w:rsid w:val="008C497A"/>
    <w:rsid w:val="008C4A53"/>
    <w:rsid w:val="008C4DAA"/>
    <w:rsid w:val="008C4E7D"/>
    <w:rsid w:val="008C4E95"/>
    <w:rsid w:val="008C4EC8"/>
    <w:rsid w:val="008C4EFD"/>
    <w:rsid w:val="008C4EFE"/>
    <w:rsid w:val="008C4F51"/>
    <w:rsid w:val="008C4FCD"/>
    <w:rsid w:val="008C5064"/>
    <w:rsid w:val="008C52DF"/>
    <w:rsid w:val="008C53C2"/>
    <w:rsid w:val="008C5592"/>
    <w:rsid w:val="008C55B4"/>
    <w:rsid w:val="008C55BA"/>
    <w:rsid w:val="008C565B"/>
    <w:rsid w:val="008C56ED"/>
    <w:rsid w:val="008C58A0"/>
    <w:rsid w:val="008C5945"/>
    <w:rsid w:val="008C5A53"/>
    <w:rsid w:val="008C5A55"/>
    <w:rsid w:val="008C5BFF"/>
    <w:rsid w:val="008C5FBA"/>
    <w:rsid w:val="008C6106"/>
    <w:rsid w:val="008C6181"/>
    <w:rsid w:val="008C6246"/>
    <w:rsid w:val="008C6282"/>
    <w:rsid w:val="008C6329"/>
    <w:rsid w:val="008C63AB"/>
    <w:rsid w:val="008C6482"/>
    <w:rsid w:val="008C650F"/>
    <w:rsid w:val="008C6569"/>
    <w:rsid w:val="008C65D8"/>
    <w:rsid w:val="008C686A"/>
    <w:rsid w:val="008C68EE"/>
    <w:rsid w:val="008C6A80"/>
    <w:rsid w:val="008C6A95"/>
    <w:rsid w:val="008C6AB9"/>
    <w:rsid w:val="008C6C6E"/>
    <w:rsid w:val="008C6DC9"/>
    <w:rsid w:val="008C6EEE"/>
    <w:rsid w:val="008C6FCF"/>
    <w:rsid w:val="008C712D"/>
    <w:rsid w:val="008C71A5"/>
    <w:rsid w:val="008C721B"/>
    <w:rsid w:val="008C722F"/>
    <w:rsid w:val="008C738E"/>
    <w:rsid w:val="008C7665"/>
    <w:rsid w:val="008C77C3"/>
    <w:rsid w:val="008C7B4B"/>
    <w:rsid w:val="008C7C6F"/>
    <w:rsid w:val="008C7CCC"/>
    <w:rsid w:val="008C7D07"/>
    <w:rsid w:val="008C7D13"/>
    <w:rsid w:val="008C7F00"/>
    <w:rsid w:val="008D0098"/>
    <w:rsid w:val="008D0230"/>
    <w:rsid w:val="008D0264"/>
    <w:rsid w:val="008D0369"/>
    <w:rsid w:val="008D03C1"/>
    <w:rsid w:val="008D0427"/>
    <w:rsid w:val="008D0528"/>
    <w:rsid w:val="008D055B"/>
    <w:rsid w:val="008D066F"/>
    <w:rsid w:val="008D067D"/>
    <w:rsid w:val="008D06AC"/>
    <w:rsid w:val="008D07C4"/>
    <w:rsid w:val="008D09DA"/>
    <w:rsid w:val="008D0B3A"/>
    <w:rsid w:val="008D0D22"/>
    <w:rsid w:val="008D0D70"/>
    <w:rsid w:val="008D0DF0"/>
    <w:rsid w:val="008D1057"/>
    <w:rsid w:val="008D109D"/>
    <w:rsid w:val="008D10E2"/>
    <w:rsid w:val="008D14DE"/>
    <w:rsid w:val="008D1692"/>
    <w:rsid w:val="008D1698"/>
    <w:rsid w:val="008D16C6"/>
    <w:rsid w:val="008D1765"/>
    <w:rsid w:val="008D1807"/>
    <w:rsid w:val="008D1808"/>
    <w:rsid w:val="008D18AE"/>
    <w:rsid w:val="008D1946"/>
    <w:rsid w:val="008D1AC3"/>
    <w:rsid w:val="008D1B46"/>
    <w:rsid w:val="008D1BE0"/>
    <w:rsid w:val="008D1CF5"/>
    <w:rsid w:val="008D1DC6"/>
    <w:rsid w:val="008D1E96"/>
    <w:rsid w:val="008D1F83"/>
    <w:rsid w:val="008D20F0"/>
    <w:rsid w:val="008D227E"/>
    <w:rsid w:val="008D23E2"/>
    <w:rsid w:val="008D2703"/>
    <w:rsid w:val="008D2734"/>
    <w:rsid w:val="008D27BD"/>
    <w:rsid w:val="008D2846"/>
    <w:rsid w:val="008D2874"/>
    <w:rsid w:val="008D2944"/>
    <w:rsid w:val="008D2984"/>
    <w:rsid w:val="008D2BD0"/>
    <w:rsid w:val="008D2CB1"/>
    <w:rsid w:val="008D2DD1"/>
    <w:rsid w:val="008D2E8E"/>
    <w:rsid w:val="008D2E97"/>
    <w:rsid w:val="008D2EAA"/>
    <w:rsid w:val="008D2FD2"/>
    <w:rsid w:val="008D2FEA"/>
    <w:rsid w:val="008D30F1"/>
    <w:rsid w:val="008D3204"/>
    <w:rsid w:val="008D338C"/>
    <w:rsid w:val="008D33A9"/>
    <w:rsid w:val="008D33D3"/>
    <w:rsid w:val="008D360D"/>
    <w:rsid w:val="008D3DBE"/>
    <w:rsid w:val="008D3EA3"/>
    <w:rsid w:val="008D3EB7"/>
    <w:rsid w:val="008D3F90"/>
    <w:rsid w:val="008D3FB2"/>
    <w:rsid w:val="008D411B"/>
    <w:rsid w:val="008D4122"/>
    <w:rsid w:val="008D4239"/>
    <w:rsid w:val="008D42AD"/>
    <w:rsid w:val="008D431D"/>
    <w:rsid w:val="008D435B"/>
    <w:rsid w:val="008D442E"/>
    <w:rsid w:val="008D44A5"/>
    <w:rsid w:val="008D48D5"/>
    <w:rsid w:val="008D4949"/>
    <w:rsid w:val="008D4A72"/>
    <w:rsid w:val="008D4B0E"/>
    <w:rsid w:val="008D4B6D"/>
    <w:rsid w:val="008D4C30"/>
    <w:rsid w:val="008D4C59"/>
    <w:rsid w:val="008D4FD2"/>
    <w:rsid w:val="008D5371"/>
    <w:rsid w:val="008D53E7"/>
    <w:rsid w:val="008D5552"/>
    <w:rsid w:val="008D5688"/>
    <w:rsid w:val="008D5901"/>
    <w:rsid w:val="008D59D6"/>
    <w:rsid w:val="008D5AD1"/>
    <w:rsid w:val="008D5B24"/>
    <w:rsid w:val="008D5B29"/>
    <w:rsid w:val="008D5BF0"/>
    <w:rsid w:val="008D5C0C"/>
    <w:rsid w:val="008D5C50"/>
    <w:rsid w:val="008D5E3E"/>
    <w:rsid w:val="008D5F3F"/>
    <w:rsid w:val="008D61E6"/>
    <w:rsid w:val="008D6247"/>
    <w:rsid w:val="008D627F"/>
    <w:rsid w:val="008D6471"/>
    <w:rsid w:val="008D6627"/>
    <w:rsid w:val="008D67D5"/>
    <w:rsid w:val="008D6883"/>
    <w:rsid w:val="008D688F"/>
    <w:rsid w:val="008D6C01"/>
    <w:rsid w:val="008D6D74"/>
    <w:rsid w:val="008D721A"/>
    <w:rsid w:val="008D72E2"/>
    <w:rsid w:val="008D7838"/>
    <w:rsid w:val="008D790A"/>
    <w:rsid w:val="008D7B7C"/>
    <w:rsid w:val="008D7F48"/>
    <w:rsid w:val="008D7FAA"/>
    <w:rsid w:val="008D7FFE"/>
    <w:rsid w:val="008E01ED"/>
    <w:rsid w:val="008E0420"/>
    <w:rsid w:val="008E0451"/>
    <w:rsid w:val="008E0474"/>
    <w:rsid w:val="008E049C"/>
    <w:rsid w:val="008E0501"/>
    <w:rsid w:val="008E057D"/>
    <w:rsid w:val="008E058B"/>
    <w:rsid w:val="008E05FD"/>
    <w:rsid w:val="008E0688"/>
    <w:rsid w:val="008E0886"/>
    <w:rsid w:val="008E0890"/>
    <w:rsid w:val="008E08B0"/>
    <w:rsid w:val="008E0975"/>
    <w:rsid w:val="008E0B11"/>
    <w:rsid w:val="008E0D77"/>
    <w:rsid w:val="008E1005"/>
    <w:rsid w:val="008E1162"/>
    <w:rsid w:val="008E11F7"/>
    <w:rsid w:val="008E134E"/>
    <w:rsid w:val="008E13A0"/>
    <w:rsid w:val="008E1612"/>
    <w:rsid w:val="008E1634"/>
    <w:rsid w:val="008E166F"/>
    <w:rsid w:val="008E16A4"/>
    <w:rsid w:val="008E1761"/>
    <w:rsid w:val="008E1767"/>
    <w:rsid w:val="008E17BC"/>
    <w:rsid w:val="008E1847"/>
    <w:rsid w:val="008E18C5"/>
    <w:rsid w:val="008E1B0B"/>
    <w:rsid w:val="008E1B52"/>
    <w:rsid w:val="008E1BEE"/>
    <w:rsid w:val="008E1D5C"/>
    <w:rsid w:val="008E1DF0"/>
    <w:rsid w:val="008E1E05"/>
    <w:rsid w:val="008E1FB2"/>
    <w:rsid w:val="008E2006"/>
    <w:rsid w:val="008E2064"/>
    <w:rsid w:val="008E207F"/>
    <w:rsid w:val="008E20E6"/>
    <w:rsid w:val="008E227B"/>
    <w:rsid w:val="008E22B6"/>
    <w:rsid w:val="008E2670"/>
    <w:rsid w:val="008E292E"/>
    <w:rsid w:val="008E29BC"/>
    <w:rsid w:val="008E29CA"/>
    <w:rsid w:val="008E29CF"/>
    <w:rsid w:val="008E2A75"/>
    <w:rsid w:val="008E2B9E"/>
    <w:rsid w:val="008E2C83"/>
    <w:rsid w:val="008E2ECA"/>
    <w:rsid w:val="008E2EE3"/>
    <w:rsid w:val="008E2F69"/>
    <w:rsid w:val="008E30A4"/>
    <w:rsid w:val="008E3114"/>
    <w:rsid w:val="008E366A"/>
    <w:rsid w:val="008E36FD"/>
    <w:rsid w:val="008E37E6"/>
    <w:rsid w:val="008E391F"/>
    <w:rsid w:val="008E3A9F"/>
    <w:rsid w:val="008E3AD2"/>
    <w:rsid w:val="008E3BC3"/>
    <w:rsid w:val="008E3CF6"/>
    <w:rsid w:val="008E3E85"/>
    <w:rsid w:val="008E3F9A"/>
    <w:rsid w:val="008E3FDB"/>
    <w:rsid w:val="008E40B5"/>
    <w:rsid w:val="008E41FD"/>
    <w:rsid w:val="008E4215"/>
    <w:rsid w:val="008E4303"/>
    <w:rsid w:val="008E4404"/>
    <w:rsid w:val="008E45A5"/>
    <w:rsid w:val="008E4719"/>
    <w:rsid w:val="008E4729"/>
    <w:rsid w:val="008E4C9C"/>
    <w:rsid w:val="008E4E19"/>
    <w:rsid w:val="008E4E39"/>
    <w:rsid w:val="008E537D"/>
    <w:rsid w:val="008E5482"/>
    <w:rsid w:val="008E56E3"/>
    <w:rsid w:val="008E57B2"/>
    <w:rsid w:val="008E5824"/>
    <w:rsid w:val="008E5A2F"/>
    <w:rsid w:val="008E5C19"/>
    <w:rsid w:val="008E5D6C"/>
    <w:rsid w:val="008E5E35"/>
    <w:rsid w:val="008E5E5E"/>
    <w:rsid w:val="008E6027"/>
    <w:rsid w:val="008E6189"/>
    <w:rsid w:val="008E61A9"/>
    <w:rsid w:val="008E6222"/>
    <w:rsid w:val="008E62D7"/>
    <w:rsid w:val="008E6398"/>
    <w:rsid w:val="008E6578"/>
    <w:rsid w:val="008E65B6"/>
    <w:rsid w:val="008E6675"/>
    <w:rsid w:val="008E667C"/>
    <w:rsid w:val="008E66FD"/>
    <w:rsid w:val="008E693A"/>
    <w:rsid w:val="008E693F"/>
    <w:rsid w:val="008E69C8"/>
    <w:rsid w:val="008E6B7F"/>
    <w:rsid w:val="008E6BA2"/>
    <w:rsid w:val="008E6D32"/>
    <w:rsid w:val="008E6DB4"/>
    <w:rsid w:val="008E738E"/>
    <w:rsid w:val="008E740B"/>
    <w:rsid w:val="008E762E"/>
    <w:rsid w:val="008E7A37"/>
    <w:rsid w:val="008E7B51"/>
    <w:rsid w:val="008E7B9A"/>
    <w:rsid w:val="008E7D58"/>
    <w:rsid w:val="008E7E98"/>
    <w:rsid w:val="008E7F0B"/>
    <w:rsid w:val="008E7F32"/>
    <w:rsid w:val="008F0163"/>
    <w:rsid w:val="008F01DE"/>
    <w:rsid w:val="008F0670"/>
    <w:rsid w:val="008F0767"/>
    <w:rsid w:val="008F0798"/>
    <w:rsid w:val="008F0884"/>
    <w:rsid w:val="008F08AE"/>
    <w:rsid w:val="008F0A46"/>
    <w:rsid w:val="008F0BD6"/>
    <w:rsid w:val="008F0D01"/>
    <w:rsid w:val="008F0E35"/>
    <w:rsid w:val="008F0FC1"/>
    <w:rsid w:val="008F1184"/>
    <w:rsid w:val="008F16D4"/>
    <w:rsid w:val="008F1818"/>
    <w:rsid w:val="008F182E"/>
    <w:rsid w:val="008F18A5"/>
    <w:rsid w:val="008F1906"/>
    <w:rsid w:val="008F1B6E"/>
    <w:rsid w:val="008F1C5A"/>
    <w:rsid w:val="008F1C8E"/>
    <w:rsid w:val="008F1E78"/>
    <w:rsid w:val="008F1F38"/>
    <w:rsid w:val="008F2246"/>
    <w:rsid w:val="008F2363"/>
    <w:rsid w:val="008F238E"/>
    <w:rsid w:val="008F240C"/>
    <w:rsid w:val="008F2425"/>
    <w:rsid w:val="008F24F3"/>
    <w:rsid w:val="008F266E"/>
    <w:rsid w:val="008F281B"/>
    <w:rsid w:val="008F28C4"/>
    <w:rsid w:val="008F2A4D"/>
    <w:rsid w:val="008F2B61"/>
    <w:rsid w:val="008F2BE2"/>
    <w:rsid w:val="008F2D4F"/>
    <w:rsid w:val="008F2DBB"/>
    <w:rsid w:val="008F2E07"/>
    <w:rsid w:val="008F2E36"/>
    <w:rsid w:val="008F2EDC"/>
    <w:rsid w:val="008F2EF9"/>
    <w:rsid w:val="008F2F44"/>
    <w:rsid w:val="008F2F4C"/>
    <w:rsid w:val="008F30E1"/>
    <w:rsid w:val="008F3211"/>
    <w:rsid w:val="008F33A2"/>
    <w:rsid w:val="008F34E6"/>
    <w:rsid w:val="008F3623"/>
    <w:rsid w:val="008F3659"/>
    <w:rsid w:val="008F3728"/>
    <w:rsid w:val="008F3844"/>
    <w:rsid w:val="008F38B4"/>
    <w:rsid w:val="008F38DC"/>
    <w:rsid w:val="008F3967"/>
    <w:rsid w:val="008F3A55"/>
    <w:rsid w:val="008F3A6B"/>
    <w:rsid w:val="008F3AA9"/>
    <w:rsid w:val="008F3AC0"/>
    <w:rsid w:val="008F3DE5"/>
    <w:rsid w:val="008F3E01"/>
    <w:rsid w:val="008F4049"/>
    <w:rsid w:val="008F40E1"/>
    <w:rsid w:val="008F4196"/>
    <w:rsid w:val="008F41B2"/>
    <w:rsid w:val="008F41BC"/>
    <w:rsid w:val="008F41EB"/>
    <w:rsid w:val="008F4286"/>
    <w:rsid w:val="008F473C"/>
    <w:rsid w:val="008F4752"/>
    <w:rsid w:val="008F4769"/>
    <w:rsid w:val="008F490C"/>
    <w:rsid w:val="008F4914"/>
    <w:rsid w:val="008F4915"/>
    <w:rsid w:val="008F4AA9"/>
    <w:rsid w:val="008F4B86"/>
    <w:rsid w:val="008F4D82"/>
    <w:rsid w:val="008F4E7D"/>
    <w:rsid w:val="008F4F19"/>
    <w:rsid w:val="008F4F43"/>
    <w:rsid w:val="008F52E8"/>
    <w:rsid w:val="008F53F8"/>
    <w:rsid w:val="008F558D"/>
    <w:rsid w:val="008F55A2"/>
    <w:rsid w:val="008F564E"/>
    <w:rsid w:val="008F5725"/>
    <w:rsid w:val="008F573C"/>
    <w:rsid w:val="008F5785"/>
    <w:rsid w:val="008F58E9"/>
    <w:rsid w:val="008F5B15"/>
    <w:rsid w:val="008F5D03"/>
    <w:rsid w:val="008F5DC8"/>
    <w:rsid w:val="008F6032"/>
    <w:rsid w:val="008F62CC"/>
    <w:rsid w:val="008F632D"/>
    <w:rsid w:val="008F642F"/>
    <w:rsid w:val="008F6452"/>
    <w:rsid w:val="008F649E"/>
    <w:rsid w:val="008F650D"/>
    <w:rsid w:val="008F654A"/>
    <w:rsid w:val="008F699A"/>
    <w:rsid w:val="008F6AFD"/>
    <w:rsid w:val="008F6C5B"/>
    <w:rsid w:val="008F6C98"/>
    <w:rsid w:val="008F6D32"/>
    <w:rsid w:val="008F6DA8"/>
    <w:rsid w:val="008F6F42"/>
    <w:rsid w:val="008F70DB"/>
    <w:rsid w:val="008F714E"/>
    <w:rsid w:val="008F72EA"/>
    <w:rsid w:val="008F757C"/>
    <w:rsid w:val="008F75EB"/>
    <w:rsid w:val="008F775C"/>
    <w:rsid w:val="008F790B"/>
    <w:rsid w:val="008F7B82"/>
    <w:rsid w:val="008F7BAD"/>
    <w:rsid w:val="008F7C7C"/>
    <w:rsid w:val="008F7F1E"/>
    <w:rsid w:val="009001FE"/>
    <w:rsid w:val="009002EB"/>
    <w:rsid w:val="00900369"/>
    <w:rsid w:val="00900444"/>
    <w:rsid w:val="009004CD"/>
    <w:rsid w:val="00900677"/>
    <w:rsid w:val="00900756"/>
    <w:rsid w:val="009007E6"/>
    <w:rsid w:val="00900859"/>
    <w:rsid w:val="009008D8"/>
    <w:rsid w:val="00900939"/>
    <w:rsid w:val="00900ADA"/>
    <w:rsid w:val="00900B53"/>
    <w:rsid w:val="00900B76"/>
    <w:rsid w:val="00900B85"/>
    <w:rsid w:val="00900CDD"/>
    <w:rsid w:val="00900CEA"/>
    <w:rsid w:val="00900D38"/>
    <w:rsid w:val="00900E9D"/>
    <w:rsid w:val="00901108"/>
    <w:rsid w:val="009012F9"/>
    <w:rsid w:val="00901771"/>
    <w:rsid w:val="00901897"/>
    <w:rsid w:val="0090196A"/>
    <w:rsid w:val="00901985"/>
    <w:rsid w:val="00901AB4"/>
    <w:rsid w:val="00901C01"/>
    <w:rsid w:val="00901C05"/>
    <w:rsid w:val="00901CDD"/>
    <w:rsid w:val="00901D8D"/>
    <w:rsid w:val="00902029"/>
    <w:rsid w:val="00902130"/>
    <w:rsid w:val="00902186"/>
    <w:rsid w:val="009021B8"/>
    <w:rsid w:val="00902347"/>
    <w:rsid w:val="00902486"/>
    <w:rsid w:val="00902736"/>
    <w:rsid w:val="009027FD"/>
    <w:rsid w:val="0090299D"/>
    <w:rsid w:val="009029A6"/>
    <w:rsid w:val="00902B05"/>
    <w:rsid w:val="00902CE8"/>
    <w:rsid w:val="00902DEE"/>
    <w:rsid w:val="00902F0E"/>
    <w:rsid w:val="00902F3D"/>
    <w:rsid w:val="00902F82"/>
    <w:rsid w:val="0090311F"/>
    <w:rsid w:val="009032F0"/>
    <w:rsid w:val="009032FC"/>
    <w:rsid w:val="00903340"/>
    <w:rsid w:val="009033D8"/>
    <w:rsid w:val="00903454"/>
    <w:rsid w:val="009035AB"/>
    <w:rsid w:val="009036A9"/>
    <w:rsid w:val="009037C0"/>
    <w:rsid w:val="009038DE"/>
    <w:rsid w:val="009038E1"/>
    <w:rsid w:val="00903A91"/>
    <w:rsid w:val="00903ACD"/>
    <w:rsid w:val="00903BA9"/>
    <w:rsid w:val="00903C83"/>
    <w:rsid w:val="00903EC5"/>
    <w:rsid w:val="00903F38"/>
    <w:rsid w:val="00903FAD"/>
    <w:rsid w:val="00904032"/>
    <w:rsid w:val="00904038"/>
    <w:rsid w:val="00904148"/>
    <w:rsid w:val="00904268"/>
    <w:rsid w:val="00904503"/>
    <w:rsid w:val="0090488E"/>
    <w:rsid w:val="009048BD"/>
    <w:rsid w:val="009049FA"/>
    <w:rsid w:val="00904A51"/>
    <w:rsid w:val="00904A95"/>
    <w:rsid w:val="00904B06"/>
    <w:rsid w:val="00904C07"/>
    <w:rsid w:val="00904CE7"/>
    <w:rsid w:val="00904F13"/>
    <w:rsid w:val="00904FE3"/>
    <w:rsid w:val="00905025"/>
    <w:rsid w:val="009052F0"/>
    <w:rsid w:val="00905340"/>
    <w:rsid w:val="00905F4F"/>
    <w:rsid w:val="00906023"/>
    <w:rsid w:val="0090618C"/>
    <w:rsid w:val="009061E2"/>
    <w:rsid w:val="00906300"/>
    <w:rsid w:val="00906406"/>
    <w:rsid w:val="009064CE"/>
    <w:rsid w:val="009065B9"/>
    <w:rsid w:val="00906942"/>
    <w:rsid w:val="00906995"/>
    <w:rsid w:val="00906998"/>
    <w:rsid w:val="009069C2"/>
    <w:rsid w:val="00906A9A"/>
    <w:rsid w:val="00906B8B"/>
    <w:rsid w:val="00906C02"/>
    <w:rsid w:val="00906C11"/>
    <w:rsid w:val="00906D08"/>
    <w:rsid w:val="00906EA5"/>
    <w:rsid w:val="00906F43"/>
    <w:rsid w:val="00907066"/>
    <w:rsid w:val="009073E5"/>
    <w:rsid w:val="0090751E"/>
    <w:rsid w:val="0090758A"/>
    <w:rsid w:val="00907732"/>
    <w:rsid w:val="00907746"/>
    <w:rsid w:val="00907789"/>
    <w:rsid w:val="009079BA"/>
    <w:rsid w:val="00907A26"/>
    <w:rsid w:val="00907ABA"/>
    <w:rsid w:val="00907B0D"/>
    <w:rsid w:val="00907BE7"/>
    <w:rsid w:val="0091002E"/>
    <w:rsid w:val="009100B1"/>
    <w:rsid w:val="00910194"/>
    <w:rsid w:val="00910226"/>
    <w:rsid w:val="009103B2"/>
    <w:rsid w:val="00910582"/>
    <w:rsid w:val="009105DC"/>
    <w:rsid w:val="0091067F"/>
    <w:rsid w:val="0091099C"/>
    <w:rsid w:val="00910AFC"/>
    <w:rsid w:val="00910B9C"/>
    <w:rsid w:val="00910E87"/>
    <w:rsid w:val="00910F6E"/>
    <w:rsid w:val="009110B4"/>
    <w:rsid w:val="0091174F"/>
    <w:rsid w:val="009117FC"/>
    <w:rsid w:val="0091185F"/>
    <w:rsid w:val="00911B1A"/>
    <w:rsid w:val="00911DD6"/>
    <w:rsid w:val="00911EB2"/>
    <w:rsid w:val="00911F52"/>
    <w:rsid w:val="00911F6A"/>
    <w:rsid w:val="00911FAA"/>
    <w:rsid w:val="009121C3"/>
    <w:rsid w:val="009121FB"/>
    <w:rsid w:val="00912273"/>
    <w:rsid w:val="00912392"/>
    <w:rsid w:val="009124E8"/>
    <w:rsid w:val="0091282B"/>
    <w:rsid w:val="00912D19"/>
    <w:rsid w:val="00912D84"/>
    <w:rsid w:val="00912E45"/>
    <w:rsid w:val="00912FA9"/>
    <w:rsid w:val="00912FEE"/>
    <w:rsid w:val="0091305A"/>
    <w:rsid w:val="00913211"/>
    <w:rsid w:val="0091340A"/>
    <w:rsid w:val="00913421"/>
    <w:rsid w:val="0091346C"/>
    <w:rsid w:val="00913561"/>
    <w:rsid w:val="009135E8"/>
    <w:rsid w:val="00913711"/>
    <w:rsid w:val="0091379E"/>
    <w:rsid w:val="009137AF"/>
    <w:rsid w:val="0091380F"/>
    <w:rsid w:val="0091398C"/>
    <w:rsid w:val="009139B4"/>
    <w:rsid w:val="00913A60"/>
    <w:rsid w:val="00913A6E"/>
    <w:rsid w:val="00913CDF"/>
    <w:rsid w:val="00914053"/>
    <w:rsid w:val="00914095"/>
    <w:rsid w:val="00914825"/>
    <w:rsid w:val="009148D7"/>
    <w:rsid w:val="00914A06"/>
    <w:rsid w:val="00914A4A"/>
    <w:rsid w:val="00914A9E"/>
    <w:rsid w:val="00914BB4"/>
    <w:rsid w:val="00914CAA"/>
    <w:rsid w:val="00914F2B"/>
    <w:rsid w:val="00914F42"/>
    <w:rsid w:val="0091505D"/>
    <w:rsid w:val="009150F0"/>
    <w:rsid w:val="009151AD"/>
    <w:rsid w:val="00915221"/>
    <w:rsid w:val="00915435"/>
    <w:rsid w:val="009154CB"/>
    <w:rsid w:val="009155FB"/>
    <w:rsid w:val="009159A2"/>
    <w:rsid w:val="00915B43"/>
    <w:rsid w:val="00915BA5"/>
    <w:rsid w:val="00915C4B"/>
    <w:rsid w:val="00915C86"/>
    <w:rsid w:val="00915ED5"/>
    <w:rsid w:val="00915EE5"/>
    <w:rsid w:val="0091606E"/>
    <w:rsid w:val="009160DA"/>
    <w:rsid w:val="00916204"/>
    <w:rsid w:val="00916227"/>
    <w:rsid w:val="00916299"/>
    <w:rsid w:val="009162DF"/>
    <w:rsid w:val="009163B3"/>
    <w:rsid w:val="00916491"/>
    <w:rsid w:val="009164AD"/>
    <w:rsid w:val="009166EE"/>
    <w:rsid w:val="00916821"/>
    <w:rsid w:val="009169A6"/>
    <w:rsid w:val="00916B2F"/>
    <w:rsid w:val="00916B65"/>
    <w:rsid w:val="00916D16"/>
    <w:rsid w:val="00916D25"/>
    <w:rsid w:val="00916EBF"/>
    <w:rsid w:val="00916F54"/>
    <w:rsid w:val="0091701D"/>
    <w:rsid w:val="0091716F"/>
    <w:rsid w:val="009171E8"/>
    <w:rsid w:val="0091722A"/>
    <w:rsid w:val="009173C0"/>
    <w:rsid w:val="00917422"/>
    <w:rsid w:val="009174EF"/>
    <w:rsid w:val="009175CE"/>
    <w:rsid w:val="009176DA"/>
    <w:rsid w:val="0091783A"/>
    <w:rsid w:val="009179B4"/>
    <w:rsid w:val="009179B6"/>
    <w:rsid w:val="00917C39"/>
    <w:rsid w:val="00917CF4"/>
    <w:rsid w:val="00917D0C"/>
    <w:rsid w:val="00917D8D"/>
    <w:rsid w:val="00917D9D"/>
    <w:rsid w:val="00917F02"/>
    <w:rsid w:val="00917FD3"/>
    <w:rsid w:val="00917FEA"/>
    <w:rsid w:val="009201DF"/>
    <w:rsid w:val="009202C5"/>
    <w:rsid w:val="0092031A"/>
    <w:rsid w:val="0092036F"/>
    <w:rsid w:val="00920446"/>
    <w:rsid w:val="009205DE"/>
    <w:rsid w:val="00920854"/>
    <w:rsid w:val="00920C73"/>
    <w:rsid w:val="00920CAA"/>
    <w:rsid w:val="00920CE7"/>
    <w:rsid w:val="00920DE9"/>
    <w:rsid w:val="00920E4B"/>
    <w:rsid w:val="00920ECB"/>
    <w:rsid w:val="00920F43"/>
    <w:rsid w:val="00921116"/>
    <w:rsid w:val="00921143"/>
    <w:rsid w:val="009211D5"/>
    <w:rsid w:val="0092130F"/>
    <w:rsid w:val="009215C8"/>
    <w:rsid w:val="009216C9"/>
    <w:rsid w:val="00921875"/>
    <w:rsid w:val="009218A6"/>
    <w:rsid w:val="009218A8"/>
    <w:rsid w:val="00921924"/>
    <w:rsid w:val="009219E8"/>
    <w:rsid w:val="00921A96"/>
    <w:rsid w:val="00921BEE"/>
    <w:rsid w:val="00921C3F"/>
    <w:rsid w:val="00921CF1"/>
    <w:rsid w:val="00921D3B"/>
    <w:rsid w:val="00921E56"/>
    <w:rsid w:val="00921EAB"/>
    <w:rsid w:val="00921EFA"/>
    <w:rsid w:val="00921EFC"/>
    <w:rsid w:val="009220D0"/>
    <w:rsid w:val="00922282"/>
    <w:rsid w:val="009222C1"/>
    <w:rsid w:val="00922499"/>
    <w:rsid w:val="00922552"/>
    <w:rsid w:val="0092264C"/>
    <w:rsid w:val="009226EB"/>
    <w:rsid w:val="00922A0F"/>
    <w:rsid w:val="00922C02"/>
    <w:rsid w:val="00922CA8"/>
    <w:rsid w:val="00922D71"/>
    <w:rsid w:val="00922E83"/>
    <w:rsid w:val="00922F7F"/>
    <w:rsid w:val="00923044"/>
    <w:rsid w:val="009231FF"/>
    <w:rsid w:val="0092336A"/>
    <w:rsid w:val="00923536"/>
    <w:rsid w:val="00923597"/>
    <w:rsid w:val="009236C8"/>
    <w:rsid w:val="0092371D"/>
    <w:rsid w:val="00923860"/>
    <w:rsid w:val="009238E0"/>
    <w:rsid w:val="009238E3"/>
    <w:rsid w:val="0092399D"/>
    <w:rsid w:val="00923A79"/>
    <w:rsid w:val="00923B70"/>
    <w:rsid w:val="00923CDD"/>
    <w:rsid w:val="00923D76"/>
    <w:rsid w:val="00923FE2"/>
    <w:rsid w:val="00924117"/>
    <w:rsid w:val="0092423C"/>
    <w:rsid w:val="0092426E"/>
    <w:rsid w:val="00924378"/>
    <w:rsid w:val="009243BE"/>
    <w:rsid w:val="0092444F"/>
    <w:rsid w:val="009245A6"/>
    <w:rsid w:val="00924635"/>
    <w:rsid w:val="009247DC"/>
    <w:rsid w:val="009249D2"/>
    <w:rsid w:val="00924CC4"/>
    <w:rsid w:val="00925211"/>
    <w:rsid w:val="00925340"/>
    <w:rsid w:val="00925393"/>
    <w:rsid w:val="00925546"/>
    <w:rsid w:val="0092571A"/>
    <w:rsid w:val="00925A74"/>
    <w:rsid w:val="00925AED"/>
    <w:rsid w:val="00925B23"/>
    <w:rsid w:val="00925BB2"/>
    <w:rsid w:val="00925BE1"/>
    <w:rsid w:val="00925CBF"/>
    <w:rsid w:val="00925E1E"/>
    <w:rsid w:val="00926084"/>
    <w:rsid w:val="0092670F"/>
    <w:rsid w:val="0092671D"/>
    <w:rsid w:val="009267AF"/>
    <w:rsid w:val="009267E8"/>
    <w:rsid w:val="00926877"/>
    <w:rsid w:val="0092691D"/>
    <w:rsid w:val="009269E4"/>
    <w:rsid w:val="00926A2A"/>
    <w:rsid w:val="00926B2E"/>
    <w:rsid w:val="00926BF6"/>
    <w:rsid w:val="00926D85"/>
    <w:rsid w:val="00926E46"/>
    <w:rsid w:val="00926F31"/>
    <w:rsid w:val="00927155"/>
    <w:rsid w:val="00927218"/>
    <w:rsid w:val="00927306"/>
    <w:rsid w:val="009273AC"/>
    <w:rsid w:val="0092758D"/>
    <w:rsid w:val="0092792E"/>
    <w:rsid w:val="00927B01"/>
    <w:rsid w:val="00927C49"/>
    <w:rsid w:val="00927C80"/>
    <w:rsid w:val="00927D3C"/>
    <w:rsid w:val="00927D90"/>
    <w:rsid w:val="00927FA4"/>
    <w:rsid w:val="009300F8"/>
    <w:rsid w:val="00930200"/>
    <w:rsid w:val="009302FC"/>
    <w:rsid w:val="0093032C"/>
    <w:rsid w:val="00930373"/>
    <w:rsid w:val="009303C2"/>
    <w:rsid w:val="00930466"/>
    <w:rsid w:val="00930667"/>
    <w:rsid w:val="009307AB"/>
    <w:rsid w:val="00930812"/>
    <w:rsid w:val="0093086F"/>
    <w:rsid w:val="009308E3"/>
    <w:rsid w:val="00930AB4"/>
    <w:rsid w:val="00930AF2"/>
    <w:rsid w:val="00930C5C"/>
    <w:rsid w:val="00930EAD"/>
    <w:rsid w:val="00931034"/>
    <w:rsid w:val="00931233"/>
    <w:rsid w:val="009312FA"/>
    <w:rsid w:val="009313CA"/>
    <w:rsid w:val="00931446"/>
    <w:rsid w:val="00931497"/>
    <w:rsid w:val="00931529"/>
    <w:rsid w:val="00931554"/>
    <w:rsid w:val="00931921"/>
    <w:rsid w:val="00931A4F"/>
    <w:rsid w:val="00931AE5"/>
    <w:rsid w:val="00931C6C"/>
    <w:rsid w:val="00931D95"/>
    <w:rsid w:val="00931D96"/>
    <w:rsid w:val="00931F2D"/>
    <w:rsid w:val="00932129"/>
    <w:rsid w:val="00932392"/>
    <w:rsid w:val="00932434"/>
    <w:rsid w:val="009324A0"/>
    <w:rsid w:val="009324DC"/>
    <w:rsid w:val="00932525"/>
    <w:rsid w:val="00932593"/>
    <w:rsid w:val="00932760"/>
    <w:rsid w:val="009328D3"/>
    <w:rsid w:val="00932A3B"/>
    <w:rsid w:val="00932BDE"/>
    <w:rsid w:val="00932C1D"/>
    <w:rsid w:val="00932C49"/>
    <w:rsid w:val="00932DBD"/>
    <w:rsid w:val="00932E2E"/>
    <w:rsid w:val="00932ED0"/>
    <w:rsid w:val="00932FD9"/>
    <w:rsid w:val="00933041"/>
    <w:rsid w:val="00933066"/>
    <w:rsid w:val="009330D8"/>
    <w:rsid w:val="00933135"/>
    <w:rsid w:val="009336AE"/>
    <w:rsid w:val="00933721"/>
    <w:rsid w:val="00933774"/>
    <w:rsid w:val="009337B2"/>
    <w:rsid w:val="00933914"/>
    <w:rsid w:val="0093399B"/>
    <w:rsid w:val="00933A4B"/>
    <w:rsid w:val="00933CCF"/>
    <w:rsid w:val="00933DAC"/>
    <w:rsid w:val="00933DF3"/>
    <w:rsid w:val="00933EAD"/>
    <w:rsid w:val="00934056"/>
    <w:rsid w:val="009340AF"/>
    <w:rsid w:val="00934246"/>
    <w:rsid w:val="00934583"/>
    <w:rsid w:val="009348B7"/>
    <w:rsid w:val="0093499F"/>
    <w:rsid w:val="009349EE"/>
    <w:rsid w:val="00934B41"/>
    <w:rsid w:val="00934C28"/>
    <w:rsid w:val="00934E32"/>
    <w:rsid w:val="0093501A"/>
    <w:rsid w:val="009350DE"/>
    <w:rsid w:val="009351FF"/>
    <w:rsid w:val="00935399"/>
    <w:rsid w:val="0093544E"/>
    <w:rsid w:val="00935623"/>
    <w:rsid w:val="00935663"/>
    <w:rsid w:val="0093593E"/>
    <w:rsid w:val="009359EF"/>
    <w:rsid w:val="00935A1D"/>
    <w:rsid w:val="00935ACF"/>
    <w:rsid w:val="009360CB"/>
    <w:rsid w:val="00936414"/>
    <w:rsid w:val="0093642D"/>
    <w:rsid w:val="009365C2"/>
    <w:rsid w:val="00936600"/>
    <w:rsid w:val="0093675F"/>
    <w:rsid w:val="0093683E"/>
    <w:rsid w:val="00936967"/>
    <w:rsid w:val="00936972"/>
    <w:rsid w:val="00936A4F"/>
    <w:rsid w:val="00936CAB"/>
    <w:rsid w:val="00936CF1"/>
    <w:rsid w:val="00936F1C"/>
    <w:rsid w:val="00937112"/>
    <w:rsid w:val="009373BE"/>
    <w:rsid w:val="00937491"/>
    <w:rsid w:val="009374A0"/>
    <w:rsid w:val="009377B3"/>
    <w:rsid w:val="009378B6"/>
    <w:rsid w:val="00937D2B"/>
    <w:rsid w:val="00937FBA"/>
    <w:rsid w:val="00940056"/>
    <w:rsid w:val="0094026F"/>
    <w:rsid w:val="009403AD"/>
    <w:rsid w:val="009403E6"/>
    <w:rsid w:val="0094040E"/>
    <w:rsid w:val="00940445"/>
    <w:rsid w:val="009405E3"/>
    <w:rsid w:val="009407A6"/>
    <w:rsid w:val="009407E2"/>
    <w:rsid w:val="00940854"/>
    <w:rsid w:val="009408B0"/>
    <w:rsid w:val="0094097A"/>
    <w:rsid w:val="00940AC2"/>
    <w:rsid w:val="00940BF4"/>
    <w:rsid w:val="00940E51"/>
    <w:rsid w:val="00940FB5"/>
    <w:rsid w:val="00941092"/>
    <w:rsid w:val="009410C5"/>
    <w:rsid w:val="0094113E"/>
    <w:rsid w:val="00941262"/>
    <w:rsid w:val="00941615"/>
    <w:rsid w:val="009419BB"/>
    <w:rsid w:val="00941A20"/>
    <w:rsid w:val="00941AD1"/>
    <w:rsid w:val="00941D3B"/>
    <w:rsid w:val="00941DBB"/>
    <w:rsid w:val="00941DFB"/>
    <w:rsid w:val="00941F7A"/>
    <w:rsid w:val="00942065"/>
    <w:rsid w:val="009421A0"/>
    <w:rsid w:val="00942374"/>
    <w:rsid w:val="0094237E"/>
    <w:rsid w:val="00942427"/>
    <w:rsid w:val="00942449"/>
    <w:rsid w:val="009425D2"/>
    <w:rsid w:val="009426B1"/>
    <w:rsid w:val="009426E6"/>
    <w:rsid w:val="0094270F"/>
    <w:rsid w:val="00942813"/>
    <w:rsid w:val="00942863"/>
    <w:rsid w:val="009428A0"/>
    <w:rsid w:val="009428A9"/>
    <w:rsid w:val="009428ED"/>
    <w:rsid w:val="00942932"/>
    <w:rsid w:val="00942B0E"/>
    <w:rsid w:val="00942BC0"/>
    <w:rsid w:val="00942CC9"/>
    <w:rsid w:val="009430AE"/>
    <w:rsid w:val="009430F9"/>
    <w:rsid w:val="009432B7"/>
    <w:rsid w:val="00943453"/>
    <w:rsid w:val="009434A0"/>
    <w:rsid w:val="0094365A"/>
    <w:rsid w:val="009439E5"/>
    <w:rsid w:val="00943D5B"/>
    <w:rsid w:val="00943D5F"/>
    <w:rsid w:val="009440AC"/>
    <w:rsid w:val="009442F9"/>
    <w:rsid w:val="0094433B"/>
    <w:rsid w:val="00944542"/>
    <w:rsid w:val="00944543"/>
    <w:rsid w:val="00944597"/>
    <w:rsid w:val="00944990"/>
    <w:rsid w:val="009449AB"/>
    <w:rsid w:val="00944A6E"/>
    <w:rsid w:val="00944AC0"/>
    <w:rsid w:val="00944B80"/>
    <w:rsid w:val="00944D0F"/>
    <w:rsid w:val="00944D19"/>
    <w:rsid w:val="00944DF5"/>
    <w:rsid w:val="00944E08"/>
    <w:rsid w:val="00944EAB"/>
    <w:rsid w:val="00944EE3"/>
    <w:rsid w:val="00944F4F"/>
    <w:rsid w:val="00944FF2"/>
    <w:rsid w:val="00945176"/>
    <w:rsid w:val="00945232"/>
    <w:rsid w:val="00945260"/>
    <w:rsid w:val="009452B5"/>
    <w:rsid w:val="00945368"/>
    <w:rsid w:val="00945399"/>
    <w:rsid w:val="00945438"/>
    <w:rsid w:val="00945540"/>
    <w:rsid w:val="009457FC"/>
    <w:rsid w:val="00945812"/>
    <w:rsid w:val="0094585E"/>
    <w:rsid w:val="00945952"/>
    <w:rsid w:val="00945A22"/>
    <w:rsid w:val="00945A4C"/>
    <w:rsid w:val="00945B69"/>
    <w:rsid w:val="00945CFB"/>
    <w:rsid w:val="00945D2F"/>
    <w:rsid w:val="00945D67"/>
    <w:rsid w:val="00945D76"/>
    <w:rsid w:val="00945DBD"/>
    <w:rsid w:val="00945F0F"/>
    <w:rsid w:val="0094624C"/>
    <w:rsid w:val="00946273"/>
    <w:rsid w:val="00946284"/>
    <w:rsid w:val="009462E6"/>
    <w:rsid w:val="009463A1"/>
    <w:rsid w:val="009465F1"/>
    <w:rsid w:val="0094671D"/>
    <w:rsid w:val="00946965"/>
    <w:rsid w:val="009469ED"/>
    <w:rsid w:val="009469F3"/>
    <w:rsid w:val="00946A34"/>
    <w:rsid w:val="00946B1E"/>
    <w:rsid w:val="00946B7C"/>
    <w:rsid w:val="00946E68"/>
    <w:rsid w:val="009470EC"/>
    <w:rsid w:val="00947383"/>
    <w:rsid w:val="0094740B"/>
    <w:rsid w:val="009474C4"/>
    <w:rsid w:val="0094774A"/>
    <w:rsid w:val="0094795D"/>
    <w:rsid w:val="009479A1"/>
    <w:rsid w:val="009479BE"/>
    <w:rsid w:val="00947A47"/>
    <w:rsid w:val="00947DC2"/>
    <w:rsid w:val="00947DFD"/>
    <w:rsid w:val="00947E39"/>
    <w:rsid w:val="00947F73"/>
    <w:rsid w:val="0095010E"/>
    <w:rsid w:val="009501C6"/>
    <w:rsid w:val="009501EB"/>
    <w:rsid w:val="00950301"/>
    <w:rsid w:val="009503B2"/>
    <w:rsid w:val="009503B9"/>
    <w:rsid w:val="009503DE"/>
    <w:rsid w:val="0095040A"/>
    <w:rsid w:val="00950466"/>
    <w:rsid w:val="0095051A"/>
    <w:rsid w:val="009505E7"/>
    <w:rsid w:val="0095074E"/>
    <w:rsid w:val="00950764"/>
    <w:rsid w:val="00950821"/>
    <w:rsid w:val="00950845"/>
    <w:rsid w:val="00950876"/>
    <w:rsid w:val="009508CB"/>
    <w:rsid w:val="0095094A"/>
    <w:rsid w:val="009509FA"/>
    <w:rsid w:val="00950B36"/>
    <w:rsid w:val="00950FF0"/>
    <w:rsid w:val="00951001"/>
    <w:rsid w:val="00951034"/>
    <w:rsid w:val="00951065"/>
    <w:rsid w:val="009510F2"/>
    <w:rsid w:val="009510FB"/>
    <w:rsid w:val="00951198"/>
    <w:rsid w:val="009511A4"/>
    <w:rsid w:val="009511A8"/>
    <w:rsid w:val="009511CB"/>
    <w:rsid w:val="0095131A"/>
    <w:rsid w:val="0095136F"/>
    <w:rsid w:val="009513CB"/>
    <w:rsid w:val="009513E0"/>
    <w:rsid w:val="009513E1"/>
    <w:rsid w:val="00951744"/>
    <w:rsid w:val="009517F9"/>
    <w:rsid w:val="009519DA"/>
    <w:rsid w:val="00951ABC"/>
    <w:rsid w:val="00951B0D"/>
    <w:rsid w:val="00951BFF"/>
    <w:rsid w:val="00951D1B"/>
    <w:rsid w:val="00951E58"/>
    <w:rsid w:val="00951ED2"/>
    <w:rsid w:val="00951F5C"/>
    <w:rsid w:val="00951FA8"/>
    <w:rsid w:val="00952038"/>
    <w:rsid w:val="00952045"/>
    <w:rsid w:val="00952294"/>
    <w:rsid w:val="009525A0"/>
    <w:rsid w:val="009526B2"/>
    <w:rsid w:val="0095276F"/>
    <w:rsid w:val="009529C4"/>
    <w:rsid w:val="009529D0"/>
    <w:rsid w:val="00952A43"/>
    <w:rsid w:val="00952A61"/>
    <w:rsid w:val="00952B6D"/>
    <w:rsid w:val="00952C4F"/>
    <w:rsid w:val="00952CD1"/>
    <w:rsid w:val="00952EBC"/>
    <w:rsid w:val="00953009"/>
    <w:rsid w:val="00953011"/>
    <w:rsid w:val="009530C7"/>
    <w:rsid w:val="0095314C"/>
    <w:rsid w:val="009533C1"/>
    <w:rsid w:val="0095342D"/>
    <w:rsid w:val="00953569"/>
    <w:rsid w:val="00953719"/>
    <w:rsid w:val="0095379E"/>
    <w:rsid w:val="0095382D"/>
    <w:rsid w:val="00953BDD"/>
    <w:rsid w:val="00953DC1"/>
    <w:rsid w:val="009540B2"/>
    <w:rsid w:val="00954163"/>
    <w:rsid w:val="009542A8"/>
    <w:rsid w:val="009542E6"/>
    <w:rsid w:val="009543DF"/>
    <w:rsid w:val="009546AB"/>
    <w:rsid w:val="0095490F"/>
    <w:rsid w:val="009549C7"/>
    <w:rsid w:val="00954A30"/>
    <w:rsid w:val="00954A73"/>
    <w:rsid w:val="00954AF4"/>
    <w:rsid w:val="00954AFA"/>
    <w:rsid w:val="00954ED6"/>
    <w:rsid w:val="00954F95"/>
    <w:rsid w:val="009550EC"/>
    <w:rsid w:val="00955127"/>
    <w:rsid w:val="0095516A"/>
    <w:rsid w:val="00955387"/>
    <w:rsid w:val="0095539E"/>
    <w:rsid w:val="009553A8"/>
    <w:rsid w:val="009554DA"/>
    <w:rsid w:val="00955654"/>
    <w:rsid w:val="00955C36"/>
    <w:rsid w:val="00955C5E"/>
    <w:rsid w:val="00955CCB"/>
    <w:rsid w:val="00955F23"/>
    <w:rsid w:val="00956059"/>
    <w:rsid w:val="00956368"/>
    <w:rsid w:val="00956470"/>
    <w:rsid w:val="0095649F"/>
    <w:rsid w:val="0095662E"/>
    <w:rsid w:val="009566FE"/>
    <w:rsid w:val="00956777"/>
    <w:rsid w:val="0095684E"/>
    <w:rsid w:val="0095689D"/>
    <w:rsid w:val="00956AD8"/>
    <w:rsid w:val="00956B49"/>
    <w:rsid w:val="00956BE2"/>
    <w:rsid w:val="00956C92"/>
    <w:rsid w:val="00956E69"/>
    <w:rsid w:val="00956F50"/>
    <w:rsid w:val="0095719F"/>
    <w:rsid w:val="00957252"/>
    <w:rsid w:val="00957260"/>
    <w:rsid w:val="00957362"/>
    <w:rsid w:val="009573C5"/>
    <w:rsid w:val="00957438"/>
    <w:rsid w:val="00957508"/>
    <w:rsid w:val="0095758C"/>
    <w:rsid w:val="009575AE"/>
    <w:rsid w:val="00957821"/>
    <w:rsid w:val="009578E3"/>
    <w:rsid w:val="00957AB2"/>
    <w:rsid w:val="00957ABE"/>
    <w:rsid w:val="00957C83"/>
    <w:rsid w:val="00957CA6"/>
    <w:rsid w:val="00957CFD"/>
    <w:rsid w:val="00957E30"/>
    <w:rsid w:val="00957ED4"/>
    <w:rsid w:val="00957EE1"/>
    <w:rsid w:val="00957F2F"/>
    <w:rsid w:val="009600C7"/>
    <w:rsid w:val="0096042E"/>
    <w:rsid w:val="0096042F"/>
    <w:rsid w:val="00960683"/>
    <w:rsid w:val="009607B3"/>
    <w:rsid w:val="00960832"/>
    <w:rsid w:val="0096086B"/>
    <w:rsid w:val="009608A7"/>
    <w:rsid w:val="009609F9"/>
    <w:rsid w:val="00960AB4"/>
    <w:rsid w:val="00960AD9"/>
    <w:rsid w:val="00960B0B"/>
    <w:rsid w:val="00960B34"/>
    <w:rsid w:val="009610FC"/>
    <w:rsid w:val="0096128E"/>
    <w:rsid w:val="00961464"/>
    <w:rsid w:val="009614B5"/>
    <w:rsid w:val="009614EC"/>
    <w:rsid w:val="009615DD"/>
    <w:rsid w:val="009615FD"/>
    <w:rsid w:val="00961796"/>
    <w:rsid w:val="00961BA2"/>
    <w:rsid w:val="00961DA8"/>
    <w:rsid w:val="00961E88"/>
    <w:rsid w:val="00961F39"/>
    <w:rsid w:val="00961F71"/>
    <w:rsid w:val="009621B4"/>
    <w:rsid w:val="00962231"/>
    <w:rsid w:val="0096249D"/>
    <w:rsid w:val="009624FD"/>
    <w:rsid w:val="0096256D"/>
    <w:rsid w:val="009625F9"/>
    <w:rsid w:val="00962646"/>
    <w:rsid w:val="00962825"/>
    <w:rsid w:val="00962967"/>
    <w:rsid w:val="00962A73"/>
    <w:rsid w:val="00962CA4"/>
    <w:rsid w:val="00962D5E"/>
    <w:rsid w:val="00962EFD"/>
    <w:rsid w:val="00962FD6"/>
    <w:rsid w:val="00962FE0"/>
    <w:rsid w:val="00963052"/>
    <w:rsid w:val="0096309E"/>
    <w:rsid w:val="00963146"/>
    <w:rsid w:val="00963302"/>
    <w:rsid w:val="009633AC"/>
    <w:rsid w:val="009633CA"/>
    <w:rsid w:val="009634B6"/>
    <w:rsid w:val="00963545"/>
    <w:rsid w:val="00963947"/>
    <w:rsid w:val="00963B1E"/>
    <w:rsid w:val="00963D09"/>
    <w:rsid w:val="00963D9E"/>
    <w:rsid w:val="00963DD9"/>
    <w:rsid w:val="00963F8F"/>
    <w:rsid w:val="00964115"/>
    <w:rsid w:val="009641FF"/>
    <w:rsid w:val="009643BE"/>
    <w:rsid w:val="009645BA"/>
    <w:rsid w:val="00964879"/>
    <w:rsid w:val="00964A59"/>
    <w:rsid w:val="00964D71"/>
    <w:rsid w:val="00964E9A"/>
    <w:rsid w:val="00964EEC"/>
    <w:rsid w:val="00964F05"/>
    <w:rsid w:val="009651A4"/>
    <w:rsid w:val="009652F6"/>
    <w:rsid w:val="0096531C"/>
    <w:rsid w:val="0096534F"/>
    <w:rsid w:val="009653EE"/>
    <w:rsid w:val="00965408"/>
    <w:rsid w:val="0096541D"/>
    <w:rsid w:val="00965483"/>
    <w:rsid w:val="00965660"/>
    <w:rsid w:val="009656B8"/>
    <w:rsid w:val="009657A7"/>
    <w:rsid w:val="009657F2"/>
    <w:rsid w:val="00965840"/>
    <w:rsid w:val="009658ED"/>
    <w:rsid w:val="00965988"/>
    <w:rsid w:val="00965AF4"/>
    <w:rsid w:val="00965B73"/>
    <w:rsid w:val="00965BCE"/>
    <w:rsid w:val="00965E42"/>
    <w:rsid w:val="009660AD"/>
    <w:rsid w:val="00966149"/>
    <w:rsid w:val="00966298"/>
    <w:rsid w:val="00966350"/>
    <w:rsid w:val="0096643B"/>
    <w:rsid w:val="009664F9"/>
    <w:rsid w:val="009666A4"/>
    <w:rsid w:val="009667C9"/>
    <w:rsid w:val="00966930"/>
    <w:rsid w:val="00966936"/>
    <w:rsid w:val="00966A06"/>
    <w:rsid w:val="00966B19"/>
    <w:rsid w:val="00966B2D"/>
    <w:rsid w:val="00966CB2"/>
    <w:rsid w:val="00966E1B"/>
    <w:rsid w:val="00966EDF"/>
    <w:rsid w:val="009670F0"/>
    <w:rsid w:val="0096720B"/>
    <w:rsid w:val="00967400"/>
    <w:rsid w:val="00967552"/>
    <w:rsid w:val="00967575"/>
    <w:rsid w:val="00967618"/>
    <w:rsid w:val="0096771A"/>
    <w:rsid w:val="00967871"/>
    <w:rsid w:val="00967917"/>
    <w:rsid w:val="009679DF"/>
    <w:rsid w:val="00967A4B"/>
    <w:rsid w:val="00967CA0"/>
    <w:rsid w:val="00967FB6"/>
    <w:rsid w:val="00967FC9"/>
    <w:rsid w:val="00967FE6"/>
    <w:rsid w:val="00970040"/>
    <w:rsid w:val="00970046"/>
    <w:rsid w:val="00970051"/>
    <w:rsid w:val="0097007F"/>
    <w:rsid w:val="0097047C"/>
    <w:rsid w:val="009709D5"/>
    <w:rsid w:val="009709E8"/>
    <w:rsid w:val="00970A19"/>
    <w:rsid w:val="00970A51"/>
    <w:rsid w:val="00970CEA"/>
    <w:rsid w:val="00970D2C"/>
    <w:rsid w:val="00970D2D"/>
    <w:rsid w:val="00970E04"/>
    <w:rsid w:val="00970E23"/>
    <w:rsid w:val="00971156"/>
    <w:rsid w:val="00971179"/>
    <w:rsid w:val="0097124B"/>
    <w:rsid w:val="00971303"/>
    <w:rsid w:val="00971312"/>
    <w:rsid w:val="009713C3"/>
    <w:rsid w:val="00971404"/>
    <w:rsid w:val="00971653"/>
    <w:rsid w:val="0097166F"/>
    <w:rsid w:val="009716DB"/>
    <w:rsid w:val="009716F6"/>
    <w:rsid w:val="009719D5"/>
    <w:rsid w:val="009719F4"/>
    <w:rsid w:val="00971A24"/>
    <w:rsid w:val="00971ADF"/>
    <w:rsid w:val="00971B7B"/>
    <w:rsid w:val="00971BD6"/>
    <w:rsid w:val="00971D02"/>
    <w:rsid w:val="00971DD1"/>
    <w:rsid w:val="00971F05"/>
    <w:rsid w:val="00971F2B"/>
    <w:rsid w:val="00972015"/>
    <w:rsid w:val="0097206C"/>
    <w:rsid w:val="0097210B"/>
    <w:rsid w:val="0097210F"/>
    <w:rsid w:val="009721C7"/>
    <w:rsid w:val="009723DF"/>
    <w:rsid w:val="009723F2"/>
    <w:rsid w:val="009724CB"/>
    <w:rsid w:val="009724CF"/>
    <w:rsid w:val="00972611"/>
    <w:rsid w:val="0097282E"/>
    <w:rsid w:val="009729B4"/>
    <w:rsid w:val="00972BC6"/>
    <w:rsid w:val="00972CD8"/>
    <w:rsid w:val="00972E89"/>
    <w:rsid w:val="00972EE2"/>
    <w:rsid w:val="0097301B"/>
    <w:rsid w:val="0097307B"/>
    <w:rsid w:val="009730AE"/>
    <w:rsid w:val="00973141"/>
    <w:rsid w:val="00973201"/>
    <w:rsid w:val="009734CF"/>
    <w:rsid w:val="009736B7"/>
    <w:rsid w:val="00973711"/>
    <w:rsid w:val="009737E6"/>
    <w:rsid w:val="00973828"/>
    <w:rsid w:val="00973B4C"/>
    <w:rsid w:val="00973B73"/>
    <w:rsid w:val="00973B8C"/>
    <w:rsid w:val="00973C07"/>
    <w:rsid w:val="00973DFF"/>
    <w:rsid w:val="00974012"/>
    <w:rsid w:val="0097401C"/>
    <w:rsid w:val="00974061"/>
    <w:rsid w:val="00974180"/>
    <w:rsid w:val="009743D6"/>
    <w:rsid w:val="00974409"/>
    <w:rsid w:val="00974458"/>
    <w:rsid w:val="00974567"/>
    <w:rsid w:val="0097462F"/>
    <w:rsid w:val="009749DD"/>
    <w:rsid w:val="00974A44"/>
    <w:rsid w:val="00974B82"/>
    <w:rsid w:val="00974E00"/>
    <w:rsid w:val="00974E9C"/>
    <w:rsid w:val="00974F91"/>
    <w:rsid w:val="009750EC"/>
    <w:rsid w:val="00975147"/>
    <w:rsid w:val="0097527B"/>
    <w:rsid w:val="00975307"/>
    <w:rsid w:val="009753B2"/>
    <w:rsid w:val="0097546F"/>
    <w:rsid w:val="00975471"/>
    <w:rsid w:val="0097549E"/>
    <w:rsid w:val="009755B9"/>
    <w:rsid w:val="00975621"/>
    <w:rsid w:val="00975660"/>
    <w:rsid w:val="009757DF"/>
    <w:rsid w:val="0097599D"/>
    <w:rsid w:val="00975AAE"/>
    <w:rsid w:val="00975AD6"/>
    <w:rsid w:val="00975D37"/>
    <w:rsid w:val="00975EA2"/>
    <w:rsid w:val="00975FF1"/>
    <w:rsid w:val="00976073"/>
    <w:rsid w:val="00976075"/>
    <w:rsid w:val="00976121"/>
    <w:rsid w:val="00976397"/>
    <w:rsid w:val="009764FB"/>
    <w:rsid w:val="009765C2"/>
    <w:rsid w:val="009766DB"/>
    <w:rsid w:val="00976824"/>
    <w:rsid w:val="009768E2"/>
    <w:rsid w:val="00976A12"/>
    <w:rsid w:val="00976AB7"/>
    <w:rsid w:val="00976C44"/>
    <w:rsid w:val="00976D27"/>
    <w:rsid w:val="00976D96"/>
    <w:rsid w:val="00976ECC"/>
    <w:rsid w:val="00976F19"/>
    <w:rsid w:val="00976FEC"/>
    <w:rsid w:val="009770C2"/>
    <w:rsid w:val="009770D4"/>
    <w:rsid w:val="009771CF"/>
    <w:rsid w:val="009772F6"/>
    <w:rsid w:val="0097741C"/>
    <w:rsid w:val="0097749B"/>
    <w:rsid w:val="009774AC"/>
    <w:rsid w:val="009774FA"/>
    <w:rsid w:val="009776AB"/>
    <w:rsid w:val="00977A37"/>
    <w:rsid w:val="00977BD8"/>
    <w:rsid w:val="00977CC7"/>
    <w:rsid w:val="00977CE1"/>
    <w:rsid w:val="00977D3B"/>
    <w:rsid w:val="00977D60"/>
    <w:rsid w:val="00977EDD"/>
    <w:rsid w:val="009801A8"/>
    <w:rsid w:val="0098021C"/>
    <w:rsid w:val="009802E0"/>
    <w:rsid w:val="009802EC"/>
    <w:rsid w:val="0098038B"/>
    <w:rsid w:val="00980444"/>
    <w:rsid w:val="0098051C"/>
    <w:rsid w:val="00980529"/>
    <w:rsid w:val="009807E7"/>
    <w:rsid w:val="00980AE9"/>
    <w:rsid w:val="00980B8E"/>
    <w:rsid w:val="00980C9C"/>
    <w:rsid w:val="00980D39"/>
    <w:rsid w:val="00980F1A"/>
    <w:rsid w:val="00980F67"/>
    <w:rsid w:val="0098104D"/>
    <w:rsid w:val="009810B9"/>
    <w:rsid w:val="009810E1"/>
    <w:rsid w:val="00981284"/>
    <w:rsid w:val="00981516"/>
    <w:rsid w:val="00981865"/>
    <w:rsid w:val="009819E4"/>
    <w:rsid w:val="00981A21"/>
    <w:rsid w:val="00981A28"/>
    <w:rsid w:val="00981A97"/>
    <w:rsid w:val="00981B5E"/>
    <w:rsid w:val="00981CE5"/>
    <w:rsid w:val="00981D06"/>
    <w:rsid w:val="00981D83"/>
    <w:rsid w:val="00981E1B"/>
    <w:rsid w:val="00981F3B"/>
    <w:rsid w:val="00981FA9"/>
    <w:rsid w:val="009820FF"/>
    <w:rsid w:val="009821AC"/>
    <w:rsid w:val="009821DD"/>
    <w:rsid w:val="009822CF"/>
    <w:rsid w:val="0098238E"/>
    <w:rsid w:val="009823B0"/>
    <w:rsid w:val="00982402"/>
    <w:rsid w:val="0098242F"/>
    <w:rsid w:val="00982483"/>
    <w:rsid w:val="00982496"/>
    <w:rsid w:val="0098249B"/>
    <w:rsid w:val="00982734"/>
    <w:rsid w:val="0098281E"/>
    <w:rsid w:val="00982985"/>
    <w:rsid w:val="00982A9E"/>
    <w:rsid w:val="00982C1B"/>
    <w:rsid w:val="00982D38"/>
    <w:rsid w:val="00982D7E"/>
    <w:rsid w:val="00982E84"/>
    <w:rsid w:val="00982ED1"/>
    <w:rsid w:val="009831C2"/>
    <w:rsid w:val="009831F0"/>
    <w:rsid w:val="00983527"/>
    <w:rsid w:val="0098360F"/>
    <w:rsid w:val="00983661"/>
    <w:rsid w:val="0098373D"/>
    <w:rsid w:val="00983809"/>
    <w:rsid w:val="009839FE"/>
    <w:rsid w:val="00983DD2"/>
    <w:rsid w:val="0098412A"/>
    <w:rsid w:val="009842FF"/>
    <w:rsid w:val="00984538"/>
    <w:rsid w:val="0098463B"/>
    <w:rsid w:val="009846ED"/>
    <w:rsid w:val="00984885"/>
    <w:rsid w:val="00984C81"/>
    <w:rsid w:val="00984C96"/>
    <w:rsid w:val="00984D49"/>
    <w:rsid w:val="00984D84"/>
    <w:rsid w:val="00984EB4"/>
    <w:rsid w:val="00985050"/>
    <w:rsid w:val="00985204"/>
    <w:rsid w:val="0098561F"/>
    <w:rsid w:val="0098562B"/>
    <w:rsid w:val="009856ED"/>
    <w:rsid w:val="00985774"/>
    <w:rsid w:val="009857CC"/>
    <w:rsid w:val="00985877"/>
    <w:rsid w:val="009858B0"/>
    <w:rsid w:val="0098592D"/>
    <w:rsid w:val="00985A9A"/>
    <w:rsid w:val="00985C29"/>
    <w:rsid w:val="00985C2D"/>
    <w:rsid w:val="00985CC3"/>
    <w:rsid w:val="009860C5"/>
    <w:rsid w:val="00986109"/>
    <w:rsid w:val="009861A4"/>
    <w:rsid w:val="009861EA"/>
    <w:rsid w:val="009862EC"/>
    <w:rsid w:val="00986370"/>
    <w:rsid w:val="009863A8"/>
    <w:rsid w:val="009863E0"/>
    <w:rsid w:val="00986415"/>
    <w:rsid w:val="00986630"/>
    <w:rsid w:val="00986A2C"/>
    <w:rsid w:val="00986B15"/>
    <w:rsid w:val="00986C17"/>
    <w:rsid w:val="00986E79"/>
    <w:rsid w:val="00986FC8"/>
    <w:rsid w:val="009871FB"/>
    <w:rsid w:val="009872E0"/>
    <w:rsid w:val="009877F5"/>
    <w:rsid w:val="00987811"/>
    <w:rsid w:val="009878D5"/>
    <w:rsid w:val="009878EF"/>
    <w:rsid w:val="0098795C"/>
    <w:rsid w:val="00987AD7"/>
    <w:rsid w:val="00987C62"/>
    <w:rsid w:val="00987C6C"/>
    <w:rsid w:val="00987D9C"/>
    <w:rsid w:val="00987E55"/>
    <w:rsid w:val="0099005C"/>
    <w:rsid w:val="0099007D"/>
    <w:rsid w:val="009901A1"/>
    <w:rsid w:val="009902F4"/>
    <w:rsid w:val="009903D5"/>
    <w:rsid w:val="0099046C"/>
    <w:rsid w:val="00990474"/>
    <w:rsid w:val="009904EF"/>
    <w:rsid w:val="009905D4"/>
    <w:rsid w:val="009906DC"/>
    <w:rsid w:val="00990725"/>
    <w:rsid w:val="00990745"/>
    <w:rsid w:val="009908AD"/>
    <w:rsid w:val="00990AD1"/>
    <w:rsid w:val="00990B37"/>
    <w:rsid w:val="00990B5B"/>
    <w:rsid w:val="00990BE6"/>
    <w:rsid w:val="00990E92"/>
    <w:rsid w:val="00990F65"/>
    <w:rsid w:val="00990F67"/>
    <w:rsid w:val="0099104B"/>
    <w:rsid w:val="00991072"/>
    <w:rsid w:val="00991116"/>
    <w:rsid w:val="00991286"/>
    <w:rsid w:val="00991313"/>
    <w:rsid w:val="009913BD"/>
    <w:rsid w:val="0099144F"/>
    <w:rsid w:val="0099149B"/>
    <w:rsid w:val="009914F4"/>
    <w:rsid w:val="0099158F"/>
    <w:rsid w:val="009915E7"/>
    <w:rsid w:val="00991822"/>
    <w:rsid w:val="00991883"/>
    <w:rsid w:val="00991903"/>
    <w:rsid w:val="0099194F"/>
    <w:rsid w:val="009919A6"/>
    <w:rsid w:val="009919C5"/>
    <w:rsid w:val="009919C9"/>
    <w:rsid w:val="00991ABE"/>
    <w:rsid w:val="00991D45"/>
    <w:rsid w:val="00991D4A"/>
    <w:rsid w:val="00991E78"/>
    <w:rsid w:val="00991FEC"/>
    <w:rsid w:val="0099201D"/>
    <w:rsid w:val="00992545"/>
    <w:rsid w:val="009925B3"/>
    <w:rsid w:val="009925F4"/>
    <w:rsid w:val="009926F3"/>
    <w:rsid w:val="00992862"/>
    <w:rsid w:val="00992A9D"/>
    <w:rsid w:val="00992B55"/>
    <w:rsid w:val="00992B64"/>
    <w:rsid w:val="00992BA4"/>
    <w:rsid w:val="00992C52"/>
    <w:rsid w:val="00992E23"/>
    <w:rsid w:val="00992E56"/>
    <w:rsid w:val="009931C2"/>
    <w:rsid w:val="00993215"/>
    <w:rsid w:val="009935A3"/>
    <w:rsid w:val="00993672"/>
    <w:rsid w:val="00993799"/>
    <w:rsid w:val="0099382D"/>
    <w:rsid w:val="00993C18"/>
    <w:rsid w:val="00993D66"/>
    <w:rsid w:val="00993DEB"/>
    <w:rsid w:val="00993EBB"/>
    <w:rsid w:val="00993F83"/>
    <w:rsid w:val="00993FFB"/>
    <w:rsid w:val="009941D9"/>
    <w:rsid w:val="00994249"/>
    <w:rsid w:val="0099431F"/>
    <w:rsid w:val="0099450B"/>
    <w:rsid w:val="009945CB"/>
    <w:rsid w:val="0099461A"/>
    <w:rsid w:val="009946F2"/>
    <w:rsid w:val="00994734"/>
    <w:rsid w:val="0099473C"/>
    <w:rsid w:val="00994ABB"/>
    <w:rsid w:val="00994B27"/>
    <w:rsid w:val="00994C2B"/>
    <w:rsid w:val="00994C68"/>
    <w:rsid w:val="00994CA5"/>
    <w:rsid w:val="00994CBD"/>
    <w:rsid w:val="00994D14"/>
    <w:rsid w:val="00994D54"/>
    <w:rsid w:val="009951B4"/>
    <w:rsid w:val="0099526B"/>
    <w:rsid w:val="009952A4"/>
    <w:rsid w:val="009953FC"/>
    <w:rsid w:val="00995415"/>
    <w:rsid w:val="0099553E"/>
    <w:rsid w:val="009956A6"/>
    <w:rsid w:val="00995791"/>
    <w:rsid w:val="00995808"/>
    <w:rsid w:val="009958F8"/>
    <w:rsid w:val="00995969"/>
    <w:rsid w:val="009959C3"/>
    <w:rsid w:val="00995A88"/>
    <w:rsid w:val="00995B29"/>
    <w:rsid w:val="00995E7D"/>
    <w:rsid w:val="00995EE6"/>
    <w:rsid w:val="00996009"/>
    <w:rsid w:val="00996023"/>
    <w:rsid w:val="009961C4"/>
    <w:rsid w:val="00996315"/>
    <w:rsid w:val="0099636C"/>
    <w:rsid w:val="00996378"/>
    <w:rsid w:val="009963E7"/>
    <w:rsid w:val="009964ED"/>
    <w:rsid w:val="00996590"/>
    <w:rsid w:val="00996617"/>
    <w:rsid w:val="0099666F"/>
    <w:rsid w:val="00996675"/>
    <w:rsid w:val="009966D9"/>
    <w:rsid w:val="00996781"/>
    <w:rsid w:val="00996A18"/>
    <w:rsid w:val="00996A33"/>
    <w:rsid w:val="00996B0F"/>
    <w:rsid w:val="00996C6E"/>
    <w:rsid w:val="00996E68"/>
    <w:rsid w:val="00996FE6"/>
    <w:rsid w:val="009970DE"/>
    <w:rsid w:val="00997130"/>
    <w:rsid w:val="00997185"/>
    <w:rsid w:val="009971DB"/>
    <w:rsid w:val="009972A5"/>
    <w:rsid w:val="009972EC"/>
    <w:rsid w:val="00997473"/>
    <w:rsid w:val="00997495"/>
    <w:rsid w:val="009974CA"/>
    <w:rsid w:val="009974DE"/>
    <w:rsid w:val="009975F1"/>
    <w:rsid w:val="00997689"/>
    <w:rsid w:val="0099768F"/>
    <w:rsid w:val="009976AB"/>
    <w:rsid w:val="00997702"/>
    <w:rsid w:val="00997855"/>
    <w:rsid w:val="009978B3"/>
    <w:rsid w:val="00997909"/>
    <w:rsid w:val="009979ED"/>
    <w:rsid w:val="00997AB9"/>
    <w:rsid w:val="00997AF2"/>
    <w:rsid w:val="00997DA7"/>
    <w:rsid w:val="00997E7B"/>
    <w:rsid w:val="009A0092"/>
    <w:rsid w:val="009A0239"/>
    <w:rsid w:val="009A0295"/>
    <w:rsid w:val="009A0706"/>
    <w:rsid w:val="009A093B"/>
    <w:rsid w:val="009A0965"/>
    <w:rsid w:val="009A09B7"/>
    <w:rsid w:val="009A0A39"/>
    <w:rsid w:val="009A0ACA"/>
    <w:rsid w:val="009A0D28"/>
    <w:rsid w:val="009A0F5D"/>
    <w:rsid w:val="009A0FB9"/>
    <w:rsid w:val="009A0FBA"/>
    <w:rsid w:val="009A0FC1"/>
    <w:rsid w:val="009A10D1"/>
    <w:rsid w:val="009A111E"/>
    <w:rsid w:val="009A120C"/>
    <w:rsid w:val="009A154D"/>
    <w:rsid w:val="009A17CF"/>
    <w:rsid w:val="009A19AF"/>
    <w:rsid w:val="009A1AF4"/>
    <w:rsid w:val="009A1B1B"/>
    <w:rsid w:val="009A1BBC"/>
    <w:rsid w:val="009A1C0A"/>
    <w:rsid w:val="009A1C6B"/>
    <w:rsid w:val="009A1CC2"/>
    <w:rsid w:val="009A1CD4"/>
    <w:rsid w:val="009A1D67"/>
    <w:rsid w:val="009A1D8A"/>
    <w:rsid w:val="009A1E36"/>
    <w:rsid w:val="009A20C8"/>
    <w:rsid w:val="009A2102"/>
    <w:rsid w:val="009A2281"/>
    <w:rsid w:val="009A2394"/>
    <w:rsid w:val="009A245D"/>
    <w:rsid w:val="009A2466"/>
    <w:rsid w:val="009A2562"/>
    <w:rsid w:val="009A26F0"/>
    <w:rsid w:val="009A26F4"/>
    <w:rsid w:val="009A2718"/>
    <w:rsid w:val="009A2722"/>
    <w:rsid w:val="009A2769"/>
    <w:rsid w:val="009A28F1"/>
    <w:rsid w:val="009A2A87"/>
    <w:rsid w:val="009A2B71"/>
    <w:rsid w:val="009A2B77"/>
    <w:rsid w:val="009A2CAE"/>
    <w:rsid w:val="009A2DF9"/>
    <w:rsid w:val="009A2DFE"/>
    <w:rsid w:val="009A2E2A"/>
    <w:rsid w:val="009A2E34"/>
    <w:rsid w:val="009A2FDE"/>
    <w:rsid w:val="009A3051"/>
    <w:rsid w:val="009A3092"/>
    <w:rsid w:val="009A30FA"/>
    <w:rsid w:val="009A3119"/>
    <w:rsid w:val="009A31A9"/>
    <w:rsid w:val="009A32BB"/>
    <w:rsid w:val="009A3374"/>
    <w:rsid w:val="009A33C0"/>
    <w:rsid w:val="009A3506"/>
    <w:rsid w:val="009A3585"/>
    <w:rsid w:val="009A35D0"/>
    <w:rsid w:val="009A36D1"/>
    <w:rsid w:val="009A36F6"/>
    <w:rsid w:val="009A39D9"/>
    <w:rsid w:val="009A3DAF"/>
    <w:rsid w:val="009A3E65"/>
    <w:rsid w:val="009A3EE8"/>
    <w:rsid w:val="009A3EF0"/>
    <w:rsid w:val="009A3F00"/>
    <w:rsid w:val="009A4018"/>
    <w:rsid w:val="009A4051"/>
    <w:rsid w:val="009A4071"/>
    <w:rsid w:val="009A40DD"/>
    <w:rsid w:val="009A4218"/>
    <w:rsid w:val="009A4239"/>
    <w:rsid w:val="009A441A"/>
    <w:rsid w:val="009A4482"/>
    <w:rsid w:val="009A464A"/>
    <w:rsid w:val="009A4651"/>
    <w:rsid w:val="009A4733"/>
    <w:rsid w:val="009A47EB"/>
    <w:rsid w:val="009A49CC"/>
    <w:rsid w:val="009A4A7B"/>
    <w:rsid w:val="009A4CF7"/>
    <w:rsid w:val="009A4D13"/>
    <w:rsid w:val="009A510C"/>
    <w:rsid w:val="009A5156"/>
    <w:rsid w:val="009A5193"/>
    <w:rsid w:val="009A5224"/>
    <w:rsid w:val="009A52B4"/>
    <w:rsid w:val="009A52D2"/>
    <w:rsid w:val="009A53C1"/>
    <w:rsid w:val="009A54B9"/>
    <w:rsid w:val="009A5859"/>
    <w:rsid w:val="009A5AA6"/>
    <w:rsid w:val="009A5B30"/>
    <w:rsid w:val="009A5C49"/>
    <w:rsid w:val="009A5CED"/>
    <w:rsid w:val="009A61CA"/>
    <w:rsid w:val="009A626B"/>
    <w:rsid w:val="009A62DA"/>
    <w:rsid w:val="009A6677"/>
    <w:rsid w:val="009A693F"/>
    <w:rsid w:val="009A6AF1"/>
    <w:rsid w:val="009A6B1B"/>
    <w:rsid w:val="009A6DBB"/>
    <w:rsid w:val="009A71DD"/>
    <w:rsid w:val="009A72A1"/>
    <w:rsid w:val="009A7340"/>
    <w:rsid w:val="009A7346"/>
    <w:rsid w:val="009A74E6"/>
    <w:rsid w:val="009A753C"/>
    <w:rsid w:val="009A7593"/>
    <w:rsid w:val="009A7971"/>
    <w:rsid w:val="009A79F9"/>
    <w:rsid w:val="009A7AE8"/>
    <w:rsid w:val="009A7AFE"/>
    <w:rsid w:val="009A7BE5"/>
    <w:rsid w:val="009A7BFB"/>
    <w:rsid w:val="009A7C5A"/>
    <w:rsid w:val="009A7EB7"/>
    <w:rsid w:val="009A7ECA"/>
    <w:rsid w:val="009B010F"/>
    <w:rsid w:val="009B0174"/>
    <w:rsid w:val="009B023A"/>
    <w:rsid w:val="009B0257"/>
    <w:rsid w:val="009B0689"/>
    <w:rsid w:val="009B0776"/>
    <w:rsid w:val="009B087E"/>
    <w:rsid w:val="009B08CE"/>
    <w:rsid w:val="009B0A3F"/>
    <w:rsid w:val="009B0D4D"/>
    <w:rsid w:val="009B0F85"/>
    <w:rsid w:val="009B10F9"/>
    <w:rsid w:val="009B11EC"/>
    <w:rsid w:val="009B129F"/>
    <w:rsid w:val="009B13A8"/>
    <w:rsid w:val="009B13EE"/>
    <w:rsid w:val="009B1583"/>
    <w:rsid w:val="009B17A0"/>
    <w:rsid w:val="009B1861"/>
    <w:rsid w:val="009B1960"/>
    <w:rsid w:val="009B1ADB"/>
    <w:rsid w:val="009B1B86"/>
    <w:rsid w:val="009B1E2B"/>
    <w:rsid w:val="009B1FDE"/>
    <w:rsid w:val="009B20AA"/>
    <w:rsid w:val="009B22BC"/>
    <w:rsid w:val="009B22BD"/>
    <w:rsid w:val="009B24EC"/>
    <w:rsid w:val="009B253D"/>
    <w:rsid w:val="009B255D"/>
    <w:rsid w:val="009B2593"/>
    <w:rsid w:val="009B259D"/>
    <w:rsid w:val="009B25E1"/>
    <w:rsid w:val="009B260A"/>
    <w:rsid w:val="009B2696"/>
    <w:rsid w:val="009B2783"/>
    <w:rsid w:val="009B2A20"/>
    <w:rsid w:val="009B2A5E"/>
    <w:rsid w:val="009B2C5F"/>
    <w:rsid w:val="009B2CFA"/>
    <w:rsid w:val="009B2D0D"/>
    <w:rsid w:val="009B2D43"/>
    <w:rsid w:val="009B2E8C"/>
    <w:rsid w:val="009B2F92"/>
    <w:rsid w:val="009B3070"/>
    <w:rsid w:val="009B30E8"/>
    <w:rsid w:val="009B32D7"/>
    <w:rsid w:val="009B34BA"/>
    <w:rsid w:val="009B35A4"/>
    <w:rsid w:val="009B37A4"/>
    <w:rsid w:val="009B3881"/>
    <w:rsid w:val="009B38BF"/>
    <w:rsid w:val="009B38D8"/>
    <w:rsid w:val="009B3984"/>
    <w:rsid w:val="009B3B02"/>
    <w:rsid w:val="009B3BCB"/>
    <w:rsid w:val="009B3D5F"/>
    <w:rsid w:val="009B3D75"/>
    <w:rsid w:val="009B3E54"/>
    <w:rsid w:val="009B3E56"/>
    <w:rsid w:val="009B3F0D"/>
    <w:rsid w:val="009B41D5"/>
    <w:rsid w:val="009B4241"/>
    <w:rsid w:val="009B434B"/>
    <w:rsid w:val="009B4394"/>
    <w:rsid w:val="009B45DC"/>
    <w:rsid w:val="009B460A"/>
    <w:rsid w:val="009B4668"/>
    <w:rsid w:val="009B4748"/>
    <w:rsid w:val="009B485B"/>
    <w:rsid w:val="009B4946"/>
    <w:rsid w:val="009B49E6"/>
    <w:rsid w:val="009B4AC8"/>
    <w:rsid w:val="009B4B48"/>
    <w:rsid w:val="009B4D67"/>
    <w:rsid w:val="009B53FC"/>
    <w:rsid w:val="009B56C0"/>
    <w:rsid w:val="009B58EA"/>
    <w:rsid w:val="009B5AF2"/>
    <w:rsid w:val="009B5C48"/>
    <w:rsid w:val="009B5CF0"/>
    <w:rsid w:val="009B5D06"/>
    <w:rsid w:val="009B5D27"/>
    <w:rsid w:val="009B5D53"/>
    <w:rsid w:val="009B5D6F"/>
    <w:rsid w:val="009B5DBA"/>
    <w:rsid w:val="009B5E80"/>
    <w:rsid w:val="009B5FE1"/>
    <w:rsid w:val="009B6186"/>
    <w:rsid w:val="009B61CA"/>
    <w:rsid w:val="009B6231"/>
    <w:rsid w:val="009B62E9"/>
    <w:rsid w:val="009B634F"/>
    <w:rsid w:val="009B646C"/>
    <w:rsid w:val="009B654A"/>
    <w:rsid w:val="009B655B"/>
    <w:rsid w:val="009B657C"/>
    <w:rsid w:val="009B658F"/>
    <w:rsid w:val="009B65BA"/>
    <w:rsid w:val="009B65E6"/>
    <w:rsid w:val="009B66C6"/>
    <w:rsid w:val="009B66DA"/>
    <w:rsid w:val="009B6769"/>
    <w:rsid w:val="009B6876"/>
    <w:rsid w:val="009B69A8"/>
    <w:rsid w:val="009B6AEE"/>
    <w:rsid w:val="009B6C66"/>
    <w:rsid w:val="009B6C7B"/>
    <w:rsid w:val="009B6CC0"/>
    <w:rsid w:val="009B6D34"/>
    <w:rsid w:val="009B6D75"/>
    <w:rsid w:val="009B6FE1"/>
    <w:rsid w:val="009B71B2"/>
    <w:rsid w:val="009B71E3"/>
    <w:rsid w:val="009B72D0"/>
    <w:rsid w:val="009B7564"/>
    <w:rsid w:val="009B7641"/>
    <w:rsid w:val="009B7728"/>
    <w:rsid w:val="009B774E"/>
    <w:rsid w:val="009B7892"/>
    <w:rsid w:val="009B789C"/>
    <w:rsid w:val="009B79F5"/>
    <w:rsid w:val="009B7B77"/>
    <w:rsid w:val="009B7C29"/>
    <w:rsid w:val="009B7C52"/>
    <w:rsid w:val="009B7CEE"/>
    <w:rsid w:val="009B7CF9"/>
    <w:rsid w:val="009B7DED"/>
    <w:rsid w:val="009B7DEF"/>
    <w:rsid w:val="009B7E30"/>
    <w:rsid w:val="009B7EA8"/>
    <w:rsid w:val="009B7F6B"/>
    <w:rsid w:val="009C002D"/>
    <w:rsid w:val="009C041F"/>
    <w:rsid w:val="009C052C"/>
    <w:rsid w:val="009C06FE"/>
    <w:rsid w:val="009C08F4"/>
    <w:rsid w:val="009C091E"/>
    <w:rsid w:val="009C0AA8"/>
    <w:rsid w:val="009C0B02"/>
    <w:rsid w:val="009C0D93"/>
    <w:rsid w:val="009C0DD6"/>
    <w:rsid w:val="009C0DE0"/>
    <w:rsid w:val="009C0F26"/>
    <w:rsid w:val="009C0F2A"/>
    <w:rsid w:val="009C105C"/>
    <w:rsid w:val="009C1062"/>
    <w:rsid w:val="009C10A2"/>
    <w:rsid w:val="009C1189"/>
    <w:rsid w:val="009C11EC"/>
    <w:rsid w:val="009C11EE"/>
    <w:rsid w:val="009C121E"/>
    <w:rsid w:val="009C1263"/>
    <w:rsid w:val="009C1468"/>
    <w:rsid w:val="009C1558"/>
    <w:rsid w:val="009C1588"/>
    <w:rsid w:val="009C16E4"/>
    <w:rsid w:val="009C1768"/>
    <w:rsid w:val="009C18CA"/>
    <w:rsid w:val="009C19C6"/>
    <w:rsid w:val="009C19D1"/>
    <w:rsid w:val="009C19E2"/>
    <w:rsid w:val="009C19F0"/>
    <w:rsid w:val="009C1A05"/>
    <w:rsid w:val="009C1A33"/>
    <w:rsid w:val="009C1A78"/>
    <w:rsid w:val="009C1B84"/>
    <w:rsid w:val="009C1C08"/>
    <w:rsid w:val="009C1D63"/>
    <w:rsid w:val="009C1D9C"/>
    <w:rsid w:val="009C1FDE"/>
    <w:rsid w:val="009C2067"/>
    <w:rsid w:val="009C2232"/>
    <w:rsid w:val="009C2423"/>
    <w:rsid w:val="009C2468"/>
    <w:rsid w:val="009C24A7"/>
    <w:rsid w:val="009C25B9"/>
    <w:rsid w:val="009C26C8"/>
    <w:rsid w:val="009C26CB"/>
    <w:rsid w:val="009C281C"/>
    <w:rsid w:val="009C282A"/>
    <w:rsid w:val="009C28EE"/>
    <w:rsid w:val="009C2968"/>
    <w:rsid w:val="009C2B54"/>
    <w:rsid w:val="009C2C4C"/>
    <w:rsid w:val="009C2E46"/>
    <w:rsid w:val="009C2E96"/>
    <w:rsid w:val="009C2EA0"/>
    <w:rsid w:val="009C2FA8"/>
    <w:rsid w:val="009C2FFD"/>
    <w:rsid w:val="009C310E"/>
    <w:rsid w:val="009C36E5"/>
    <w:rsid w:val="009C3753"/>
    <w:rsid w:val="009C3979"/>
    <w:rsid w:val="009C39B3"/>
    <w:rsid w:val="009C3A09"/>
    <w:rsid w:val="009C3A11"/>
    <w:rsid w:val="009C3A1C"/>
    <w:rsid w:val="009C3AE6"/>
    <w:rsid w:val="009C3B4B"/>
    <w:rsid w:val="009C3BC1"/>
    <w:rsid w:val="009C4014"/>
    <w:rsid w:val="009C4065"/>
    <w:rsid w:val="009C4076"/>
    <w:rsid w:val="009C40EA"/>
    <w:rsid w:val="009C41CD"/>
    <w:rsid w:val="009C41E0"/>
    <w:rsid w:val="009C427C"/>
    <w:rsid w:val="009C43D0"/>
    <w:rsid w:val="009C45C0"/>
    <w:rsid w:val="009C45DA"/>
    <w:rsid w:val="009C4841"/>
    <w:rsid w:val="009C48B5"/>
    <w:rsid w:val="009C490C"/>
    <w:rsid w:val="009C49B7"/>
    <w:rsid w:val="009C4BAD"/>
    <w:rsid w:val="009C4CBB"/>
    <w:rsid w:val="009C4FF0"/>
    <w:rsid w:val="009C5471"/>
    <w:rsid w:val="009C54EC"/>
    <w:rsid w:val="009C55C8"/>
    <w:rsid w:val="009C56EF"/>
    <w:rsid w:val="009C5871"/>
    <w:rsid w:val="009C59D1"/>
    <w:rsid w:val="009C5BE1"/>
    <w:rsid w:val="009C5C6F"/>
    <w:rsid w:val="009C5DCB"/>
    <w:rsid w:val="009C5DFB"/>
    <w:rsid w:val="009C5EFD"/>
    <w:rsid w:val="009C60A5"/>
    <w:rsid w:val="009C61DD"/>
    <w:rsid w:val="009C62F4"/>
    <w:rsid w:val="009C6307"/>
    <w:rsid w:val="009C6673"/>
    <w:rsid w:val="009C66D5"/>
    <w:rsid w:val="009C67AC"/>
    <w:rsid w:val="009C67BA"/>
    <w:rsid w:val="009C69FF"/>
    <w:rsid w:val="009C6A16"/>
    <w:rsid w:val="009C6B69"/>
    <w:rsid w:val="009C6EF5"/>
    <w:rsid w:val="009C6FFC"/>
    <w:rsid w:val="009C7024"/>
    <w:rsid w:val="009C7340"/>
    <w:rsid w:val="009C7345"/>
    <w:rsid w:val="009C7357"/>
    <w:rsid w:val="009C74E2"/>
    <w:rsid w:val="009C74FE"/>
    <w:rsid w:val="009C75A5"/>
    <w:rsid w:val="009C7724"/>
    <w:rsid w:val="009C78A2"/>
    <w:rsid w:val="009C78F0"/>
    <w:rsid w:val="009C7944"/>
    <w:rsid w:val="009C7B93"/>
    <w:rsid w:val="009C7CA2"/>
    <w:rsid w:val="009C7D6A"/>
    <w:rsid w:val="009C7E83"/>
    <w:rsid w:val="009C7EDB"/>
    <w:rsid w:val="009D0147"/>
    <w:rsid w:val="009D014E"/>
    <w:rsid w:val="009D015B"/>
    <w:rsid w:val="009D028D"/>
    <w:rsid w:val="009D02C2"/>
    <w:rsid w:val="009D03BC"/>
    <w:rsid w:val="009D03F6"/>
    <w:rsid w:val="009D04DE"/>
    <w:rsid w:val="009D060D"/>
    <w:rsid w:val="009D0766"/>
    <w:rsid w:val="009D077B"/>
    <w:rsid w:val="009D085D"/>
    <w:rsid w:val="009D086A"/>
    <w:rsid w:val="009D08E1"/>
    <w:rsid w:val="009D0A48"/>
    <w:rsid w:val="009D0ADD"/>
    <w:rsid w:val="009D0CA7"/>
    <w:rsid w:val="009D0D0A"/>
    <w:rsid w:val="009D0D43"/>
    <w:rsid w:val="009D0E3C"/>
    <w:rsid w:val="009D0F1E"/>
    <w:rsid w:val="009D0F5B"/>
    <w:rsid w:val="009D114D"/>
    <w:rsid w:val="009D1217"/>
    <w:rsid w:val="009D1587"/>
    <w:rsid w:val="009D1591"/>
    <w:rsid w:val="009D15DF"/>
    <w:rsid w:val="009D16AB"/>
    <w:rsid w:val="009D181E"/>
    <w:rsid w:val="009D1827"/>
    <w:rsid w:val="009D1968"/>
    <w:rsid w:val="009D1970"/>
    <w:rsid w:val="009D1BB6"/>
    <w:rsid w:val="009D1BF6"/>
    <w:rsid w:val="009D1C3F"/>
    <w:rsid w:val="009D1CA0"/>
    <w:rsid w:val="009D1D03"/>
    <w:rsid w:val="009D1D76"/>
    <w:rsid w:val="009D1E5B"/>
    <w:rsid w:val="009D20F5"/>
    <w:rsid w:val="009D2110"/>
    <w:rsid w:val="009D2174"/>
    <w:rsid w:val="009D21F2"/>
    <w:rsid w:val="009D2334"/>
    <w:rsid w:val="009D24CF"/>
    <w:rsid w:val="009D24D2"/>
    <w:rsid w:val="009D25F0"/>
    <w:rsid w:val="009D26F6"/>
    <w:rsid w:val="009D2739"/>
    <w:rsid w:val="009D2805"/>
    <w:rsid w:val="009D2B37"/>
    <w:rsid w:val="009D2B74"/>
    <w:rsid w:val="009D2B90"/>
    <w:rsid w:val="009D2E08"/>
    <w:rsid w:val="009D30B5"/>
    <w:rsid w:val="009D30C2"/>
    <w:rsid w:val="009D30C9"/>
    <w:rsid w:val="009D30EF"/>
    <w:rsid w:val="009D3173"/>
    <w:rsid w:val="009D3324"/>
    <w:rsid w:val="009D3395"/>
    <w:rsid w:val="009D3482"/>
    <w:rsid w:val="009D348E"/>
    <w:rsid w:val="009D36BF"/>
    <w:rsid w:val="009D371E"/>
    <w:rsid w:val="009D373A"/>
    <w:rsid w:val="009D37C8"/>
    <w:rsid w:val="009D393F"/>
    <w:rsid w:val="009D39B1"/>
    <w:rsid w:val="009D3C13"/>
    <w:rsid w:val="009D3DF2"/>
    <w:rsid w:val="009D3EE1"/>
    <w:rsid w:val="009D3F11"/>
    <w:rsid w:val="009D407E"/>
    <w:rsid w:val="009D4119"/>
    <w:rsid w:val="009D411C"/>
    <w:rsid w:val="009D413E"/>
    <w:rsid w:val="009D416E"/>
    <w:rsid w:val="009D41F2"/>
    <w:rsid w:val="009D437A"/>
    <w:rsid w:val="009D4398"/>
    <w:rsid w:val="009D43A6"/>
    <w:rsid w:val="009D4418"/>
    <w:rsid w:val="009D4485"/>
    <w:rsid w:val="009D4894"/>
    <w:rsid w:val="009D4928"/>
    <w:rsid w:val="009D4972"/>
    <w:rsid w:val="009D49B2"/>
    <w:rsid w:val="009D4AB8"/>
    <w:rsid w:val="009D4BB2"/>
    <w:rsid w:val="009D4BB9"/>
    <w:rsid w:val="009D4CC9"/>
    <w:rsid w:val="009D4D26"/>
    <w:rsid w:val="009D4E34"/>
    <w:rsid w:val="009D4E9B"/>
    <w:rsid w:val="009D5223"/>
    <w:rsid w:val="009D544E"/>
    <w:rsid w:val="009D562E"/>
    <w:rsid w:val="009D5667"/>
    <w:rsid w:val="009D5687"/>
    <w:rsid w:val="009D56EF"/>
    <w:rsid w:val="009D580D"/>
    <w:rsid w:val="009D587F"/>
    <w:rsid w:val="009D5941"/>
    <w:rsid w:val="009D5970"/>
    <w:rsid w:val="009D5C84"/>
    <w:rsid w:val="009D5DB2"/>
    <w:rsid w:val="009D5DDF"/>
    <w:rsid w:val="009D604D"/>
    <w:rsid w:val="009D607A"/>
    <w:rsid w:val="009D60B1"/>
    <w:rsid w:val="009D62AD"/>
    <w:rsid w:val="009D6389"/>
    <w:rsid w:val="009D64BF"/>
    <w:rsid w:val="009D657A"/>
    <w:rsid w:val="009D665E"/>
    <w:rsid w:val="009D6716"/>
    <w:rsid w:val="009D68E6"/>
    <w:rsid w:val="009D6947"/>
    <w:rsid w:val="009D6AAD"/>
    <w:rsid w:val="009D6BE6"/>
    <w:rsid w:val="009D6DEB"/>
    <w:rsid w:val="009D6F5C"/>
    <w:rsid w:val="009D7013"/>
    <w:rsid w:val="009D7020"/>
    <w:rsid w:val="009D7120"/>
    <w:rsid w:val="009D733B"/>
    <w:rsid w:val="009D758B"/>
    <w:rsid w:val="009D75D4"/>
    <w:rsid w:val="009D7651"/>
    <w:rsid w:val="009D77A2"/>
    <w:rsid w:val="009D78D7"/>
    <w:rsid w:val="009D7972"/>
    <w:rsid w:val="009D7A81"/>
    <w:rsid w:val="009D7B28"/>
    <w:rsid w:val="009D7D95"/>
    <w:rsid w:val="009D7DB9"/>
    <w:rsid w:val="009D7DF9"/>
    <w:rsid w:val="009D7E24"/>
    <w:rsid w:val="009E00A9"/>
    <w:rsid w:val="009E0106"/>
    <w:rsid w:val="009E015C"/>
    <w:rsid w:val="009E02B6"/>
    <w:rsid w:val="009E045B"/>
    <w:rsid w:val="009E065C"/>
    <w:rsid w:val="009E0664"/>
    <w:rsid w:val="009E06A0"/>
    <w:rsid w:val="009E06A7"/>
    <w:rsid w:val="009E090F"/>
    <w:rsid w:val="009E0A83"/>
    <w:rsid w:val="009E0AF0"/>
    <w:rsid w:val="009E0B0D"/>
    <w:rsid w:val="009E0C2B"/>
    <w:rsid w:val="009E0C4F"/>
    <w:rsid w:val="009E0D33"/>
    <w:rsid w:val="009E0D74"/>
    <w:rsid w:val="009E0DAF"/>
    <w:rsid w:val="009E0F4B"/>
    <w:rsid w:val="009E0F9C"/>
    <w:rsid w:val="009E0FD3"/>
    <w:rsid w:val="009E1052"/>
    <w:rsid w:val="009E110C"/>
    <w:rsid w:val="009E121B"/>
    <w:rsid w:val="009E1564"/>
    <w:rsid w:val="009E15EF"/>
    <w:rsid w:val="009E179C"/>
    <w:rsid w:val="009E1806"/>
    <w:rsid w:val="009E1827"/>
    <w:rsid w:val="009E1838"/>
    <w:rsid w:val="009E19CC"/>
    <w:rsid w:val="009E1A43"/>
    <w:rsid w:val="009E1AE7"/>
    <w:rsid w:val="009E1B63"/>
    <w:rsid w:val="009E1D93"/>
    <w:rsid w:val="009E1E15"/>
    <w:rsid w:val="009E1F96"/>
    <w:rsid w:val="009E20B3"/>
    <w:rsid w:val="009E222D"/>
    <w:rsid w:val="009E22C9"/>
    <w:rsid w:val="009E24DE"/>
    <w:rsid w:val="009E2537"/>
    <w:rsid w:val="009E26F8"/>
    <w:rsid w:val="009E26FF"/>
    <w:rsid w:val="009E299E"/>
    <w:rsid w:val="009E2A63"/>
    <w:rsid w:val="009E2EA7"/>
    <w:rsid w:val="009E2F16"/>
    <w:rsid w:val="009E2FC2"/>
    <w:rsid w:val="009E2FED"/>
    <w:rsid w:val="009E336E"/>
    <w:rsid w:val="009E34EC"/>
    <w:rsid w:val="009E35CC"/>
    <w:rsid w:val="009E375E"/>
    <w:rsid w:val="009E3805"/>
    <w:rsid w:val="009E3864"/>
    <w:rsid w:val="009E3A4E"/>
    <w:rsid w:val="009E3BCD"/>
    <w:rsid w:val="009E3BF9"/>
    <w:rsid w:val="009E3D82"/>
    <w:rsid w:val="009E3D88"/>
    <w:rsid w:val="009E3DED"/>
    <w:rsid w:val="009E414B"/>
    <w:rsid w:val="009E4291"/>
    <w:rsid w:val="009E447C"/>
    <w:rsid w:val="009E46B0"/>
    <w:rsid w:val="009E482B"/>
    <w:rsid w:val="009E4857"/>
    <w:rsid w:val="009E49CC"/>
    <w:rsid w:val="009E4A4F"/>
    <w:rsid w:val="009E4AA7"/>
    <w:rsid w:val="009E4BBF"/>
    <w:rsid w:val="009E4F7D"/>
    <w:rsid w:val="009E5009"/>
    <w:rsid w:val="009E5079"/>
    <w:rsid w:val="009E5149"/>
    <w:rsid w:val="009E526E"/>
    <w:rsid w:val="009E5390"/>
    <w:rsid w:val="009E5443"/>
    <w:rsid w:val="009E55B9"/>
    <w:rsid w:val="009E55E8"/>
    <w:rsid w:val="009E57E5"/>
    <w:rsid w:val="009E581B"/>
    <w:rsid w:val="009E595E"/>
    <w:rsid w:val="009E5A41"/>
    <w:rsid w:val="009E5C07"/>
    <w:rsid w:val="009E5D0B"/>
    <w:rsid w:val="009E6037"/>
    <w:rsid w:val="009E618B"/>
    <w:rsid w:val="009E6567"/>
    <w:rsid w:val="009E65F6"/>
    <w:rsid w:val="009E679A"/>
    <w:rsid w:val="009E685C"/>
    <w:rsid w:val="009E6B1D"/>
    <w:rsid w:val="009E6B3F"/>
    <w:rsid w:val="009E6B7E"/>
    <w:rsid w:val="009E6B84"/>
    <w:rsid w:val="009E6C0C"/>
    <w:rsid w:val="009E6EE8"/>
    <w:rsid w:val="009E7185"/>
    <w:rsid w:val="009E749A"/>
    <w:rsid w:val="009E7525"/>
    <w:rsid w:val="009E7589"/>
    <w:rsid w:val="009E7AC8"/>
    <w:rsid w:val="009E7AE6"/>
    <w:rsid w:val="009E7C45"/>
    <w:rsid w:val="009E7F4A"/>
    <w:rsid w:val="009E7F5C"/>
    <w:rsid w:val="009E7F66"/>
    <w:rsid w:val="009F0032"/>
    <w:rsid w:val="009F0079"/>
    <w:rsid w:val="009F00B9"/>
    <w:rsid w:val="009F00CC"/>
    <w:rsid w:val="009F01F5"/>
    <w:rsid w:val="009F0288"/>
    <w:rsid w:val="009F02BB"/>
    <w:rsid w:val="009F0848"/>
    <w:rsid w:val="009F0858"/>
    <w:rsid w:val="009F0A75"/>
    <w:rsid w:val="009F0BE5"/>
    <w:rsid w:val="009F0C36"/>
    <w:rsid w:val="009F0C89"/>
    <w:rsid w:val="009F0C9D"/>
    <w:rsid w:val="009F0CC2"/>
    <w:rsid w:val="009F0CEA"/>
    <w:rsid w:val="009F0DC4"/>
    <w:rsid w:val="009F10E8"/>
    <w:rsid w:val="009F11FE"/>
    <w:rsid w:val="009F12A2"/>
    <w:rsid w:val="009F159C"/>
    <w:rsid w:val="009F15A0"/>
    <w:rsid w:val="009F167F"/>
    <w:rsid w:val="009F17D2"/>
    <w:rsid w:val="009F1823"/>
    <w:rsid w:val="009F1833"/>
    <w:rsid w:val="009F18E5"/>
    <w:rsid w:val="009F19DB"/>
    <w:rsid w:val="009F1D27"/>
    <w:rsid w:val="009F1D79"/>
    <w:rsid w:val="009F1D7C"/>
    <w:rsid w:val="009F1D85"/>
    <w:rsid w:val="009F1F9F"/>
    <w:rsid w:val="009F1FA4"/>
    <w:rsid w:val="009F1FC1"/>
    <w:rsid w:val="009F1FF9"/>
    <w:rsid w:val="009F2010"/>
    <w:rsid w:val="009F23C5"/>
    <w:rsid w:val="009F2544"/>
    <w:rsid w:val="009F25DD"/>
    <w:rsid w:val="009F2622"/>
    <w:rsid w:val="009F2623"/>
    <w:rsid w:val="009F272E"/>
    <w:rsid w:val="009F288F"/>
    <w:rsid w:val="009F29F7"/>
    <w:rsid w:val="009F2BB7"/>
    <w:rsid w:val="009F2C03"/>
    <w:rsid w:val="009F2D1C"/>
    <w:rsid w:val="009F2DAE"/>
    <w:rsid w:val="009F2EFB"/>
    <w:rsid w:val="009F306F"/>
    <w:rsid w:val="009F3421"/>
    <w:rsid w:val="009F3471"/>
    <w:rsid w:val="009F38EF"/>
    <w:rsid w:val="009F3955"/>
    <w:rsid w:val="009F3A26"/>
    <w:rsid w:val="009F3AA8"/>
    <w:rsid w:val="009F3B09"/>
    <w:rsid w:val="009F3D7F"/>
    <w:rsid w:val="009F3E15"/>
    <w:rsid w:val="009F3E72"/>
    <w:rsid w:val="009F3ED5"/>
    <w:rsid w:val="009F3F56"/>
    <w:rsid w:val="009F3F65"/>
    <w:rsid w:val="009F3F94"/>
    <w:rsid w:val="009F4282"/>
    <w:rsid w:val="009F42FB"/>
    <w:rsid w:val="009F431E"/>
    <w:rsid w:val="009F43A4"/>
    <w:rsid w:val="009F43C4"/>
    <w:rsid w:val="009F4479"/>
    <w:rsid w:val="009F4483"/>
    <w:rsid w:val="009F44C4"/>
    <w:rsid w:val="009F4759"/>
    <w:rsid w:val="009F477A"/>
    <w:rsid w:val="009F481E"/>
    <w:rsid w:val="009F48B6"/>
    <w:rsid w:val="009F490E"/>
    <w:rsid w:val="009F492A"/>
    <w:rsid w:val="009F4956"/>
    <w:rsid w:val="009F4B02"/>
    <w:rsid w:val="009F4C8A"/>
    <w:rsid w:val="009F4CA3"/>
    <w:rsid w:val="009F4D99"/>
    <w:rsid w:val="009F4DAD"/>
    <w:rsid w:val="009F4E6F"/>
    <w:rsid w:val="009F51C8"/>
    <w:rsid w:val="009F51C9"/>
    <w:rsid w:val="009F525B"/>
    <w:rsid w:val="009F531A"/>
    <w:rsid w:val="009F531B"/>
    <w:rsid w:val="009F53EC"/>
    <w:rsid w:val="009F56F1"/>
    <w:rsid w:val="009F5723"/>
    <w:rsid w:val="009F578D"/>
    <w:rsid w:val="009F57A9"/>
    <w:rsid w:val="009F57BF"/>
    <w:rsid w:val="009F5993"/>
    <w:rsid w:val="009F5A2A"/>
    <w:rsid w:val="009F5A7E"/>
    <w:rsid w:val="009F5A94"/>
    <w:rsid w:val="009F5AE5"/>
    <w:rsid w:val="009F5CC0"/>
    <w:rsid w:val="009F5D0C"/>
    <w:rsid w:val="009F5E58"/>
    <w:rsid w:val="009F5EF5"/>
    <w:rsid w:val="009F5FFF"/>
    <w:rsid w:val="009F6241"/>
    <w:rsid w:val="009F62C0"/>
    <w:rsid w:val="009F62FF"/>
    <w:rsid w:val="009F6303"/>
    <w:rsid w:val="009F6348"/>
    <w:rsid w:val="009F64A4"/>
    <w:rsid w:val="009F6644"/>
    <w:rsid w:val="009F66DD"/>
    <w:rsid w:val="009F6875"/>
    <w:rsid w:val="009F69B7"/>
    <w:rsid w:val="009F69CB"/>
    <w:rsid w:val="009F6A11"/>
    <w:rsid w:val="009F6BED"/>
    <w:rsid w:val="009F6C17"/>
    <w:rsid w:val="009F6D75"/>
    <w:rsid w:val="009F6EC2"/>
    <w:rsid w:val="009F7157"/>
    <w:rsid w:val="009F734A"/>
    <w:rsid w:val="009F7367"/>
    <w:rsid w:val="009F7488"/>
    <w:rsid w:val="009F763B"/>
    <w:rsid w:val="009F7692"/>
    <w:rsid w:val="009F77D2"/>
    <w:rsid w:val="009F7A6E"/>
    <w:rsid w:val="009F7ABC"/>
    <w:rsid w:val="009F7AE4"/>
    <w:rsid w:val="009F7C0E"/>
    <w:rsid w:val="009F7D41"/>
    <w:rsid w:val="00A00096"/>
    <w:rsid w:val="00A001B8"/>
    <w:rsid w:val="00A00215"/>
    <w:rsid w:val="00A00851"/>
    <w:rsid w:val="00A00AC9"/>
    <w:rsid w:val="00A00B30"/>
    <w:rsid w:val="00A00BC1"/>
    <w:rsid w:val="00A00CA0"/>
    <w:rsid w:val="00A00D01"/>
    <w:rsid w:val="00A00D8A"/>
    <w:rsid w:val="00A00DDC"/>
    <w:rsid w:val="00A00F23"/>
    <w:rsid w:val="00A00F63"/>
    <w:rsid w:val="00A00F85"/>
    <w:rsid w:val="00A010BC"/>
    <w:rsid w:val="00A01250"/>
    <w:rsid w:val="00A012AE"/>
    <w:rsid w:val="00A014A1"/>
    <w:rsid w:val="00A014E7"/>
    <w:rsid w:val="00A0151C"/>
    <w:rsid w:val="00A0153D"/>
    <w:rsid w:val="00A016BD"/>
    <w:rsid w:val="00A016D2"/>
    <w:rsid w:val="00A0181D"/>
    <w:rsid w:val="00A01846"/>
    <w:rsid w:val="00A018F9"/>
    <w:rsid w:val="00A01956"/>
    <w:rsid w:val="00A019D2"/>
    <w:rsid w:val="00A01B6D"/>
    <w:rsid w:val="00A01BA6"/>
    <w:rsid w:val="00A01C2D"/>
    <w:rsid w:val="00A01E9E"/>
    <w:rsid w:val="00A01F8F"/>
    <w:rsid w:val="00A01FDF"/>
    <w:rsid w:val="00A02064"/>
    <w:rsid w:val="00A02265"/>
    <w:rsid w:val="00A022EF"/>
    <w:rsid w:val="00A0234F"/>
    <w:rsid w:val="00A02408"/>
    <w:rsid w:val="00A02586"/>
    <w:rsid w:val="00A02702"/>
    <w:rsid w:val="00A02738"/>
    <w:rsid w:val="00A02789"/>
    <w:rsid w:val="00A02800"/>
    <w:rsid w:val="00A0283F"/>
    <w:rsid w:val="00A0288E"/>
    <w:rsid w:val="00A028C7"/>
    <w:rsid w:val="00A02971"/>
    <w:rsid w:val="00A02A35"/>
    <w:rsid w:val="00A02A3B"/>
    <w:rsid w:val="00A02AFA"/>
    <w:rsid w:val="00A02B0B"/>
    <w:rsid w:val="00A02C07"/>
    <w:rsid w:val="00A02C28"/>
    <w:rsid w:val="00A02C63"/>
    <w:rsid w:val="00A02C6A"/>
    <w:rsid w:val="00A02CDC"/>
    <w:rsid w:val="00A02DD4"/>
    <w:rsid w:val="00A02DE5"/>
    <w:rsid w:val="00A02E57"/>
    <w:rsid w:val="00A031B7"/>
    <w:rsid w:val="00A0353B"/>
    <w:rsid w:val="00A03562"/>
    <w:rsid w:val="00A03798"/>
    <w:rsid w:val="00A037D0"/>
    <w:rsid w:val="00A03821"/>
    <w:rsid w:val="00A0387D"/>
    <w:rsid w:val="00A038E7"/>
    <w:rsid w:val="00A03999"/>
    <w:rsid w:val="00A03A26"/>
    <w:rsid w:val="00A03CA0"/>
    <w:rsid w:val="00A03D3D"/>
    <w:rsid w:val="00A03E27"/>
    <w:rsid w:val="00A03E3E"/>
    <w:rsid w:val="00A04177"/>
    <w:rsid w:val="00A041F6"/>
    <w:rsid w:val="00A041FE"/>
    <w:rsid w:val="00A04340"/>
    <w:rsid w:val="00A04410"/>
    <w:rsid w:val="00A04424"/>
    <w:rsid w:val="00A0452B"/>
    <w:rsid w:val="00A04547"/>
    <w:rsid w:val="00A04661"/>
    <w:rsid w:val="00A04679"/>
    <w:rsid w:val="00A0467A"/>
    <w:rsid w:val="00A04696"/>
    <w:rsid w:val="00A0471E"/>
    <w:rsid w:val="00A04738"/>
    <w:rsid w:val="00A04740"/>
    <w:rsid w:val="00A04829"/>
    <w:rsid w:val="00A04AA8"/>
    <w:rsid w:val="00A04C0A"/>
    <w:rsid w:val="00A04CEA"/>
    <w:rsid w:val="00A04E7E"/>
    <w:rsid w:val="00A0501D"/>
    <w:rsid w:val="00A051C3"/>
    <w:rsid w:val="00A0520B"/>
    <w:rsid w:val="00A052CD"/>
    <w:rsid w:val="00A0550E"/>
    <w:rsid w:val="00A05695"/>
    <w:rsid w:val="00A05778"/>
    <w:rsid w:val="00A058FB"/>
    <w:rsid w:val="00A059E3"/>
    <w:rsid w:val="00A05A5A"/>
    <w:rsid w:val="00A05AAB"/>
    <w:rsid w:val="00A05DC7"/>
    <w:rsid w:val="00A05E48"/>
    <w:rsid w:val="00A05E97"/>
    <w:rsid w:val="00A05EB1"/>
    <w:rsid w:val="00A05F2B"/>
    <w:rsid w:val="00A06147"/>
    <w:rsid w:val="00A06201"/>
    <w:rsid w:val="00A06222"/>
    <w:rsid w:val="00A062D1"/>
    <w:rsid w:val="00A062D5"/>
    <w:rsid w:val="00A0655F"/>
    <w:rsid w:val="00A065FC"/>
    <w:rsid w:val="00A06786"/>
    <w:rsid w:val="00A06D80"/>
    <w:rsid w:val="00A06DC9"/>
    <w:rsid w:val="00A06E49"/>
    <w:rsid w:val="00A07163"/>
    <w:rsid w:val="00A07204"/>
    <w:rsid w:val="00A0720A"/>
    <w:rsid w:val="00A07304"/>
    <w:rsid w:val="00A07437"/>
    <w:rsid w:val="00A0744A"/>
    <w:rsid w:val="00A076E3"/>
    <w:rsid w:val="00A077F7"/>
    <w:rsid w:val="00A07824"/>
    <w:rsid w:val="00A07A09"/>
    <w:rsid w:val="00A07B1C"/>
    <w:rsid w:val="00A07BAA"/>
    <w:rsid w:val="00A07CFE"/>
    <w:rsid w:val="00A07E02"/>
    <w:rsid w:val="00A07E97"/>
    <w:rsid w:val="00A07EA1"/>
    <w:rsid w:val="00A1020D"/>
    <w:rsid w:val="00A1024B"/>
    <w:rsid w:val="00A10316"/>
    <w:rsid w:val="00A10351"/>
    <w:rsid w:val="00A10391"/>
    <w:rsid w:val="00A1040C"/>
    <w:rsid w:val="00A10691"/>
    <w:rsid w:val="00A1069F"/>
    <w:rsid w:val="00A106A5"/>
    <w:rsid w:val="00A10794"/>
    <w:rsid w:val="00A108A1"/>
    <w:rsid w:val="00A108B0"/>
    <w:rsid w:val="00A10A92"/>
    <w:rsid w:val="00A10DAE"/>
    <w:rsid w:val="00A10EEB"/>
    <w:rsid w:val="00A10EF3"/>
    <w:rsid w:val="00A10F52"/>
    <w:rsid w:val="00A10FC4"/>
    <w:rsid w:val="00A10FF7"/>
    <w:rsid w:val="00A110A8"/>
    <w:rsid w:val="00A11166"/>
    <w:rsid w:val="00A1119A"/>
    <w:rsid w:val="00A111B3"/>
    <w:rsid w:val="00A111BB"/>
    <w:rsid w:val="00A11239"/>
    <w:rsid w:val="00A112F1"/>
    <w:rsid w:val="00A11724"/>
    <w:rsid w:val="00A11726"/>
    <w:rsid w:val="00A117D4"/>
    <w:rsid w:val="00A11817"/>
    <w:rsid w:val="00A11947"/>
    <w:rsid w:val="00A119A1"/>
    <w:rsid w:val="00A11A4E"/>
    <w:rsid w:val="00A11AE2"/>
    <w:rsid w:val="00A11DCC"/>
    <w:rsid w:val="00A11E57"/>
    <w:rsid w:val="00A11E62"/>
    <w:rsid w:val="00A11E8B"/>
    <w:rsid w:val="00A11EB2"/>
    <w:rsid w:val="00A11EBC"/>
    <w:rsid w:val="00A11EE4"/>
    <w:rsid w:val="00A11EF0"/>
    <w:rsid w:val="00A11F75"/>
    <w:rsid w:val="00A120F6"/>
    <w:rsid w:val="00A12185"/>
    <w:rsid w:val="00A122CB"/>
    <w:rsid w:val="00A1241B"/>
    <w:rsid w:val="00A1253C"/>
    <w:rsid w:val="00A127B3"/>
    <w:rsid w:val="00A127E7"/>
    <w:rsid w:val="00A12812"/>
    <w:rsid w:val="00A1285C"/>
    <w:rsid w:val="00A129A7"/>
    <w:rsid w:val="00A12AA4"/>
    <w:rsid w:val="00A12ACF"/>
    <w:rsid w:val="00A12AE2"/>
    <w:rsid w:val="00A12B05"/>
    <w:rsid w:val="00A12B2E"/>
    <w:rsid w:val="00A12BD9"/>
    <w:rsid w:val="00A12C2A"/>
    <w:rsid w:val="00A12C3B"/>
    <w:rsid w:val="00A12ECD"/>
    <w:rsid w:val="00A13033"/>
    <w:rsid w:val="00A13050"/>
    <w:rsid w:val="00A131F3"/>
    <w:rsid w:val="00A1338C"/>
    <w:rsid w:val="00A133D5"/>
    <w:rsid w:val="00A13798"/>
    <w:rsid w:val="00A1386F"/>
    <w:rsid w:val="00A139F0"/>
    <w:rsid w:val="00A13A2B"/>
    <w:rsid w:val="00A13A76"/>
    <w:rsid w:val="00A13B83"/>
    <w:rsid w:val="00A13BAF"/>
    <w:rsid w:val="00A13BCE"/>
    <w:rsid w:val="00A13C26"/>
    <w:rsid w:val="00A13FBF"/>
    <w:rsid w:val="00A146D2"/>
    <w:rsid w:val="00A148EF"/>
    <w:rsid w:val="00A149DE"/>
    <w:rsid w:val="00A14A21"/>
    <w:rsid w:val="00A14B0A"/>
    <w:rsid w:val="00A14CB6"/>
    <w:rsid w:val="00A14D14"/>
    <w:rsid w:val="00A14E96"/>
    <w:rsid w:val="00A14EB2"/>
    <w:rsid w:val="00A14FA1"/>
    <w:rsid w:val="00A14FDC"/>
    <w:rsid w:val="00A15227"/>
    <w:rsid w:val="00A15251"/>
    <w:rsid w:val="00A15259"/>
    <w:rsid w:val="00A1528E"/>
    <w:rsid w:val="00A152E6"/>
    <w:rsid w:val="00A154DC"/>
    <w:rsid w:val="00A154E7"/>
    <w:rsid w:val="00A156C3"/>
    <w:rsid w:val="00A15782"/>
    <w:rsid w:val="00A1583C"/>
    <w:rsid w:val="00A1591D"/>
    <w:rsid w:val="00A15A8D"/>
    <w:rsid w:val="00A15BCE"/>
    <w:rsid w:val="00A15C3F"/>
    <w:rsid w:val="00A15D73"/>
    <w:rsid w:val="00A15D7F"/>
    <w:rsid w:val="00A15F66"/>
    <w:rsid w:val="00A16092"/>
    <w:rsid w:val="00A161C1"/>
    <w:rsid w:val="00A16274"/>
    <w:rsid w:val="00A166D3"/>
    <w:rsid w:val="00A167D8"/>
    <w:rsid w:val="00A1682D"/>
    <w:rsid w:val="00A168E1"/>
    <w:rsid w:val="00A16A8A"/>
    <w:rsid w:val="00A16B53"/>
    <w:rsid w:val="00A16CB5"/>
    <w:rsid w:val="00A16D09"/>
    <w:rsid w:val="00A16DE9"/>
    <w:rsid w:val="00A17015"/>
    <w:rsid w:val="00A17033"/>
    <w:rsid w:val="00A170C3"/>
    <w:rsid w:val="00A172C2"/>
    <w:rsid w:val="00A173FB"/>
    <w:rsid w:val="00A1747B"/>
    <w:rsid w:val="00A176E6"/>
    <w:rsid w:val="00A17836"/>
    <w:rsid w:val="00A178B2"/>
    <w:rsid w:val="00A1792E"/>
    <w:rsid w:val="00A17972"/>
    <w:rsid w:val="00A17A4F"/>
    <w:rsid w:val="00A17B5D"/>
    <w:rsid w:val="00A17BD8"/>
    <w:rsid w:val="00A17C47"/>
    <w:rsid w:val="00A17CC3"/>
    <w:rsid w:val="00A17D0F"/>
    <w:rsid w:val="00A17DFB"/>
    <w:rsid w:val="00A17E33"/>
    <w:rsid w:val="00A17E4B"/>
    <w:rsid w:val="00A17F10"/>
    <w:rsid w:val="00A20035"/>
    <w:rsid w:val="00A2018B"/>
    <w:rsid w:val="00A202C7"/>
    <w:rsid w:val="00A20794"/>
    <w:rsid w:val="00A207AF"/>
    <w:rsid w:val="00A20840"/>
    <w:rsid w:val="00A2085A"/>
    <w:rsid w:val="00A2090C"/>
    <w:rsid w:val="00A20ADF"/>
    <w:rsid w:val="00A20CCB"/>
    <w:rsid w:val="00A20F83"/>
    <w:rsid w:val="00A21105"/>
    <w:rsid w:val="00A21168"/>
    <w:rsid w:val="00A2129B"/>
    <w:rsid w:val="00A2138F"/>
    <w:rsid w:val="00A21570"/>
    <w:rsid w:val="00A2158A"/>
    <w:rsid w:val="00A215D9"/>
    <w:rsid w:val="00A216A6"/>
    <w:rsid w:val="00A21843"/>
    <w:rsid w:val="00A21889"/>
    <w:rsid w:val="00A21B24"/>
    <w:rsid w:val="00A21C3D"/>
    <w:rsid w:val="00A21E29"/>
    <w:rsid w:val="00A21EA4"/>
    <w:rsid w:val="00A21F5E"/>
    <w:rsid w:val="00A21F76"/>
    <w:rsid w:val="00A21FF3"/>
    <w:rsid w:val="00A22449"/>
    <w:rsid w:val="00A2250F"/>
    <w:rsid w:val="00A22647"/>
    <w:rsid w:val="00A22657"/>
    <w:rsid w:val="00A226E5"/>
    <w:rsid w:val="00A2276E"/>
    <w:rsid w:val="00A2278E"/>
    <w:rsid w:val="00A22886"/>
    <w:rsid w:val="00A22C65"/>
    <w:rsid w:val="00A22CE8"/>
    <w:rsid w:val="00A22D55"/>
    <w:rsid w:val="00A22D5D"/>
    <w:rsid w:val="00A22F5F"/>
    <w:rsid w:val="00A22F62"/>
    <w:rsid w:val="00A23022"/>
    <w:rsid w:val="00A23034"/>
    <w:rsid w:val="00A2303B"/>
    <w:rsid w:val="00A230CA"/>
    <w:rsid w:val="00A23147"/>
    <w:rsid w:val="00A2344C"/>
    <w:rsid w:val="00A23452"/>
    <w:rsid w:val="00A2361B"/>
    <w:rsid w:val="00A236FA"/>
    <w:rsid w:val="00A237B0"/>
    <w:rsid w:val="00A23960"/>
    <w:rsid w:val="00A23973"/>
    <w:rsid w:val="00A239A9"/>
    <w:rsid w:val="00A23ABF"/>
    <w:rsid w:val="00A23B72"/>
    <w:rsid w:val="00A23CD2"/>
    <w:rsid w:val="00A23D46"/>
    <w:rsid w:val="00A23D8D"/>
    <w:rsid w:val="00A23EFC"/>
    <w:rsid w:val="00A2403B"/>
    <w:rsid w:val="00A24242"/>
    <w:rsid w:val="00A242FB"/>
    <w:rsid w:val="00A2434A"/>
    <w:rsid w:val="00A24367"/>
    <w:rsid w:val="00A24380"/>
    <w:rsid w:val="00A243BA"/>
    <w:rsid w:val="00A247FC"/>
    <w:rsid w:val="00A2489A"/>
    <w:rsid w:val="00A24B18"/>
    <w:rsid w:val="00A24B38"/>
    <w:rsid w:val="00A24B68"/>
    <w:rsid w:val="00A250DC"/>
    <w:rsid w:val="00A25169"/>
    <w:rsid w:val="00A25463"/>
    <w:rsid w:val="00A2554F"/>
    <w:rsid w:val="00A2556E"/>
    <w:rsid w:val="00A255DB"/>
    <w:rsid w:val="00A2572D"/>
    <w:rsid w:val="00A257FA"/>
    <w:rsid w:val="00A258B7"/>
    <w:rsid w:val="00A25926"/>
    <w:rsid w:val="00A259A2"/>
    <w:rsid w:val="00A25ADC"/>
    <w:rsid w:val="00A25AFA"/>
    <w:rsid w:val="00A25B02"/>
    <w:rsid w:val="00A25BC6"/>
    <w:rsid w:val="00A25C80"/>
    <w:rsid w:val="00A25CA1"/>
    <w:rsid w:val="00A25E98"/>
    <w:rsid w:val="00A25EE0"/>
    <w:rsid w:val="00A2602D"/>
    <w:rsid w:val="00A2624D"/>
    <w:rsid w:val="00A26422"/>
    <w:rsid w:val="00A26459"/>
    <w:rsid w:val="00A264CB"/>
    <w:rsid w:val="00A266CC"/>
    <w:rsid w:val="00A2678F"/>
    <w:rsid w:val="00A26B04"/>
    <w:rsid w:val="00A26C54"/>
    <w:rsid w:val="00A26EF0"/>
    <w:rsid w:val="00A26F14"/>
    <w:rsid w:val="00A27172"/>
    <w:rsid w:val="00A27230"/>
    <w:rsid w:val="00A27327"/>
    <w:rsid w:val="00A274E4"/>
    <w:rsid w:val="00A2757A"/>
    <w:rsid w:val="00A27606"/>
    <w:rsid w:val="00A2772B"/>
    <w:rsid w:val="00A27958"/>
    <w:rsid w:val="00A27975"/>
    <w:rsid w:val="00A27A1D"/>
    <w:rsid w:val="00A27A6B"/>
    <w:rsid w:val="00A27CF9"/>
    <w:rsid w:val="00A27D28"/>
    <w:rsid w:val="00A27F95"/>
    <w:rsid w:val="00A3012B"/>
    <w:rsid w:val="00A3014C"/>
    <w:rsid w:val="00A302C5"/>
    <w:rsid w:val="00A30312"/>
    <w:rsid w:val="00A304E5"/>
    <w:rsid w:val="00A304E8"/>
    <w:rsid w:val="00A307B0"/>
    <w:rsid w:val="00A307F0"/>
    <w:rsid w:val="00A308A1"/>
    <w:rsid w:val="00A3094D"/>
    <w:rsid w:val="00A309A9"/>
    <w:rsid w:val="00A30B21"/>
    <w:rsid w:val="00A30B37"/>
    <w:rsid w:val="00A30C88"/>
    <w:rsid w:val="00A30DE4"/>
    <w:rsid w:val="00A30EE0"/>
    <w:rsid w:val="00A31328"/>
    <w:rsid w:val="00A3146A"/>
    <w:rsid w:val="00A31581"/>
    <w:rsid w:val="00A317C3"/>
    <w:rsid w:val="00A31D36"/>
    <w:rsid w:val="00A31D5E"/>
    <w:rsid w:val="00A31D95"/>
    <w:rsid w:val="00A31DBD"/>
    <w:rsid w:val="00A32295"/>
    <w:rsid w:val="00A32405"/>
    <w:rsid w:val="00A32638"/>
    <w:rsid w:val="00A3281F"/>
    <w:rsid w:val="00A328DD"/>
    <w:rsid w:val="00A32964"/>
    <w:rsid w:val="00A329BA"/>
    <w:rsid w:val="00A32C0E"/>
    <w:rsid w:val="00A32C66"/>
    <w:rsid w:val="00A32DD7"/>
    <w:rsid w:val="00A32DDD"/>
    <w:rsid w:val="00A32F61"/>
    <w:rsid w:val="00A33084"/>
    <w:rsid w:val="00A331C4"/>
    <w:rsid w:val="00A333BC"/>
    <w:rsid w:val="00A334AD"/>
    <w:rsid w:val="00A335EF"/>
    <w:rsid w:val="00A33641"/>
    <w:rsid w:val="00A3374F"/>
    <w:rsid w:val="00A3378E"/>
    <w:rsid w:val="00A3381B"/>
    <w:rsid w:val="00A3386A"/>
    <w:rsid w:val="00A338E6"/>
    <w:rsid w:val="00A339D6"/>
    <w:rsid w:val="00A33A08"/>
    <w:rsid w:val="00A33A59"/>
    <w:rsid w:val="00A33AF2"/>
    <w:rsid w:val="00A33E1E"/>
    <w:rsid w:val="00A33EB7"/>
    <w:rsid w:val="00A34176"/>
    <w:rsid w:val="00A344F8"/>
    <w:rsid w:val="00A34779"/>
    <w:rsid w:val="00A347C2"/>
    <w:rsid w:val="00A34854"/>
    <w:rsid w:val="00A3485C"/>
    <w:rsid w:val="00A34A55"/>
    <w:rsid w:val="00A34B70"/>
    <w:rsid w:val="00A34E67"/>
    <w:rsid w:val="00A34E6A"/>
    <w:rsid w:val="00A34E7A"/>
    <w:rsid w:val="00A35064"/>
    <w:rsid w:val="00A351B9"/>
    <w:rsid w:val="00A351CE"/>
    <w:rsid w:val="00A352E9"/>
    <w:rsid w:val="00A35864"/>
    <w:rsid w:val="00A359EC"/>
    <w:rsid w:val="00A35A2F"/>
    <w:rsid w:val="00A35B2A"/>
    <w:rsid w:val="00A35B73"/>
    <w:rsid w:val="00A35D79"/>
    <w:rsid w:val="00A35DF3"/>
    <w:rsid w:val="00A360D3"/>
    <w:rsid w:val="00A3627F"/>
    <w:rsid w:val="00A3638A"/>
    <w:rsid w:val="00A36665"/>
    <w:rsid w:val="00A36809"/>
    <w:rsid w:val="00A3687D"/>
    <w:rsid w:val="00A368F1"/>
    <w:rsid w:val="00A36927"/>
    <w:rsid w:val="00A36969"/>
    <w:rsid w:val="00A36999"/>
    <w:rsid w:val="00A369C8"/>
    <w:rsid w:val="00A36A7C"/>
    <w:rsid w:val="00A36A9A"/>
    <w:rsid w:val="00A36AA9"/>
    <w:rsid w:val="00A36B4E"/>
    <w:rsid w:val="00A36BAD"/>
    <w:rsid w:val="00A36CA7"/>
    <w:rsid w:val="00A36D6D"/>
    <w:rsid w:val="00A36F5A"/>
    <w:rsid w:val="00A37034"/>
    <w:rsid w:val="00A37050"/>
    <w:rsid w:val="00A3705F"/>
    <w:rsid w:val="00A370B9"/>
    <w:rsid w:val="00A3714D"/>
    <w:rsid w:val="00A37189"/>
    <w:rsid w:val="00A372B8"/>
    <w:rsid w:val="00A37344"/>
    <w:rsid w:val="00A37634"/>
    <w:rsid w:val="00A37833"/>
    <w:rsid w:val="00A37865"/>
    <w:rsid w:val="00A37878"/>
    <w:rsid w:val="00A379D6"/>
    <w:rsid w:val="00A379EE"/>
    <w:rsid w:val="00A37B09"/>
    <w:rsid w:val="00A37BB1"/>
    <w:rsid w:val="00A37C00"/>
    <w:rsid w:val="00A37C28"/>
    <w:rsid w:val="00A37C3F"/>
    <w:rsid w:val="00A37C8C"/>
    <w:rsid w:val="00A37D2B"/>
    <w:rsid w:val="00A37E55"/>
    <w:rsid w:val="00A37EEA"/>
    <w:rsid w:val="00A37F5D"/>
    <w:rsid w:val="00A37FA5"/>
    <w:rsid w:val="00A37FF6"/>
    <w:rsid w:val="00A40018"/>
    <w:rsid w:val="00A40144"/>
    <w:rsid w:val="00A40147"/>
    <w:rsid w:val="00A40191"/>
    <w:rsid w:val="00A4022F"/>
    <w:rsid w:val="00A4026B"/>
    <w:rsid w:val="00A402F3"/>
    <w:rsid w:val="00A40351"/>
    <w:rsid w:val="00A40485"/>
    <w:rsid w:val="00A404A2"/>
    <w:rsid w:val="00A40527"/>
    <w:rsid w:val="00A4063B"/>
    <w:rsid w:val="00A406E9"/>
    <w:rsid w:val="00A408DB"/>
    <w:rsid w:val="00A40A99"/>
    <w:rsid w:val="00A40ADF"/>
    <w:rsid w:val="00A40B6D"/>
    <w:rsid w:val="00A40C24"/>
    <w:rsid w:val="00A40C3F"/>
    <w:rsid w:val="00A40C41"/>
    <w:rsid w:val="00A40C7D"/>
    <w:rsid w:val="00A40C91"/>
    <w:rsid w:val="00A40F34"/>
    <w:rsid w:val="00A40F99"/>
    <w:rsid w:val="00A410C5"/>
    <w:rsid w:val="00A4110C"/>
    <w:rsid w:val="00A41163"/>
    <w:rsid w:val="00A4128C"/>
    <w:rsid w:val="00A41353"/>
    <w:rsid w:val="00A413CB"/>
    <w:rsid w:val="00A41462"/>
    <w:rsid w:val="00A41531"/>
    <w:rsid w:val="00A4177F"/>
    <w:rsid w:val="00A41804"/>
    <w:rsid w:val="00A41AC7"/>
    <w:rsid w:val="00A41B22"/>
    <w:rsid w:val="00A41C18"/>
    <w:rsid w:val="00A41D79"/>
    <w:rsid w:val="00A41D7C"/>
    <w:rsid w:val="00A41D94"/>
    <w:rsid w:val="00A41ECF"/>
    <w:rsid w:val="00A42062"/>
    <w:rsid w:val="00A420AF"/>
    <w:rsid w:val="00A422B2"/>
    <w:rsid w:val="00A423A8"/>
    <w:rsid w:val="00A423FE"/>
    <w:rsid w:val="00A4244C"/>
    <w:rsid w:val="00A424CB"/>
    <w:rsid w:val="00A42635"/>
    <w:rsid w:val="00A4268C"/>
    <w:rsid w:val="00A426B1"/>
    <w:rsid w:val="00A429D7"/>
    <w:rsid w:val="00A42B8D"/>
    <w:rsid w:val="00A42C73"/>
    <w:rsid w:val="00A42C7B"/>
    <w:rsid w:val="00A42CD4"/>
    <w:rsid w:val="00A42DB3"/>
    <w:rsid w:val="00A42E21"/>
    <w:rsid w:val="00A42E76"/>
    <w:rsid w:val="00A42FC3"/>
    <w:rsid w:val="00A42FFE"/>
    <w:rsid w:val="00A4304F"/>
    <w:rsid w:val="00A4307B"/>
    <w:rsid w:val="00A430C6"/>
    <w:rsid w:val="00A4320B"/>
    <w:rsid w:val="00A43475"/>
    <w:rsid w:val="00A434E2"/>
    <w:rsid w:val="00A43574"/>
    <w:rsid w:val="00A435A0"/>
    <w:rsid w:val="00A4365E"/>
    <w:rsid w:val="00A436D9"/>
    <w:rsid w:val="00A4385D"/>
    <w:rsid w:val="00A439CD"/>
    <w:rsid w:val="00A43CCE"/>
    <w:rsid w:val="00A43D54"/>
    <w:rsid w:val="00A43E8D"/>
    <w:rsid w:val="00A43EE0"/>
    <w:rsid w:val="00A4410A"/>
    <w:rsid w:val="00A44378"/>
    <w:rsid w:val="00A445FB"/>
    <w:rsid w:val="00A4461D"/>
    <w:rsid w:val="00A44640"/>
    <w:rsid w:val="00A446B7"/>
    <w:rsid w:val="00A447E6"/>
    <w:rsid w:val="00A44872"/>
    <w:rsid w:val="00A44889"/>
    <w:rsid w:val="00A4494C"/>
    <w:rsid w:val="00A44C6C"/>
    <w:rsid w:val="00A450D9"/>
    <w:rsid w:val="00A450E9"/>
    <w:rsid w:val="00A45175"/>
    <w:rsid w:val="00A452DC"/>
    <w:rsid w:val="00A454B8"/>
    <w:rsid w:val="00A4557F"/>
    <w:rsid w:val="00A455B6"/>
    <w:rsid w:val="00A45624"/>
    <w:rsid w:val="00A457EF"/>
    <w:rsid w:val="00A458ED"/>
    <w:rsid w:val="00A459FA"/>
    <w:rsid w:val="00A45BE3"/>
    <w:rsid w:val="00A45C4A"/>
    <w:rsid w:val="00A45C94"/>
    <w:rsid w:val="00A45CBE"/>
    <w:rsid w:val="00A46126"/>
    <w:rsid w:val="00A4628C"/>
    <w:rsid w:val="00A462D2"/>
    <w:rsid w:val="00A462DC"/>
    <w:rsid w:val="00A464E8"/>
    <w:rsid w:val="00A465ED"/>
    <w:rsid w:val="00A4662C"/>
    <w:rsid w:val="00A46646"/>
    <w:rsid w:val="00A46705"/>
    <w:rsid w:val="00A46768"/>
    <w:rsid w:val="00A46949"/>
    <w:rsid w:val="00A46A51"/>
    <w:rsid w:val="00A46D90"/>
    <w:rsid w:val="00A46DF1"/>
    <w:rsid w:val="00A46DFA"/>
    <w:rsid w:val="00A46E54"/>
    <w:rsid w:val="00A47084"/>
    <w:rsid w:val="00A4712A"/>
    <w:rsid w:val="00A47142"/>
    <w:rsid w:val="00A47226"/>
    <w:rsid w:val="00A47431"/>
    <w:rsid w:val="00A475E1"/>
    <w:rsid w:val="00A47C24"/>
    <w:rsid w:val="00A47D98"/>
    <w:rsid w:val="00A47D9D"/>
    <w:rsid w:val="00A47E51"/>
    <w:rsid w:val="00A47ED7"/>
    <w:rsid w:val="00A47EE6"/>
    <w:rsid w:val="00A47F36"/>
    <w:rsid w:val="00A50011"/>
    <w:rsid w:val="00A50016"/>
    <w:rsid w:val="00A50140"/>
    <w:rsid w:val="00A50146"/>
    <w:rsid w:val="00A50193"/>
    <w:rsid w:val="00A50199"/>
    <w:rsid w:val="00A502F6"/>
    <w:rsid w:val="00A50789"/>
    <w:rsid w:val="00A50C8D"/>
    <w:rsid w:val="00A50C92"/>
    <w:rsid w:val="00A50C9A"/>
    <w:rsid w:val="00A50E25"/>
    <w:rsid w:val="00A50E2C"/>
    <w:rsid w:val="00A50E53"/>
    <w:rsid w:val="00A50EC9"/>
    <w:rsid w:val="00A51136"/>
    <w:rsid w:val="00A51481"/>
    <w:rsid w:val="00A51541"/>
    <w:rsid w:val="00A5156D"/>
    <w:rsid w:val="00A515A5"/>
    <w:rsid w:val="00A51662"/>
    <w:rsid w:val="00A516E8"/>
    <w:rsid w:val="00A51701"/>
    <w:rsid w:val="00A51908"/>
    <w:rsid w:val="00A519BC"/>
    <w:rsid w:val="00A51B64"/>
    <w:rsid w:val="00A51C75"/>
    <w:rsid w:val="00A51DDE"/>
    <w:rsid w:val="00A51E22"/>
    <w:rsid w:val="00A52093"/>
    <w:rsid w:val="00A52224"/>
    <w:rsid w:val="00A523BA"/>
    <w:rsid w:val="00A5249D"/>
    <w:rsid w:val="00A524ED"/>
    <w:rsid w:val="00A52547"/>
    <w:rsid w:val="00A52557"/>
    <w:rsid w:val="00A525FB"/>
    <w:rsid w:val="00A52612"/>
    <w:rsid w:val="00A52778"/>
    <w:rsid w:val="00A5278C"/>
    <w:rsid w:val="00A527C4"/>
    <w:rsid w:val="00A52996"/>
    <w:rsid w:val="00A52AC9"/>
    <w:rsid w:val="00A52E63"/>
    <w:rsid w:val="00A52F88"/>
    <w:rsid w:val="00A53035"/>
    <w:rsid w:val="00A5335D"/>
    <w:rsid w:val="00A5343F"/>
    <w:rsid w:val="00A53486"/>
    <w:rsid w:val="00A53767"/>
    <w:rsid w:val="00A538C4"/>
    <w:rsid w:val="00A53924"/>
    <w:rsid w:val="00A53935"/>
    <w:rsid w:val="00A5395C"/>
    <w:rsid w:val="00A53B13"/>
    <w:rsid w:val="00A53BE2"/>
    <w:rsid w:val="00A53CD9"/>
    <w:rsid w:val="00A53E41"/>
    <w:rsid w:val="00A53E7F"/>
    <w:rsid w:val="00A5411E"/>
    <w:rsid w:val="00A54172"/>
    <w:rsid w:val="00A545B7"/>
    <w:rsid w:val="00A5461A"/>
    <w:rsid w:val="00A547AC"/>
    <w:rsid w:val="00A549FD"/>
    <w:rsid w:val="00A54E0C"/>
    <w:rsid w:val="00A54E39"/>
    <w:rsid w:val="00A54E69"/>
    <w:rsid w:val="00A54EF1"/>
    <w:rsid w:val="00A551EC"/>
    <w:rsid w:val="00A552DA"/>
    <w:rsid w:val="00A554A6"/>
    <w:rsid w:val="00A5556C"/>
    <w:rsid w:val="00A556A4"/>
    <w:rsid w:val="00A55744"/>
    <w:rsid w:val="00A5584D"/>
    <w:rsid w:val="00A558D1"/>
    <w:rsid w:val="00A55AFA"/>
    <w:rsid w:val="00A55BA6"/>
    <w:rsid w:val="00A55FA4"/>
    <w:rsid w:val="00A5630A"/>
    <w:rsid w:val="00A56341"/>
    <w:rsid w:val="00A563F2"/>
    <w:rsid w:val="00A566B6"/>
    <w:rsid w:val="00A56718"/>
    <w:rsid w:val="00A5673A"/>
    <w:rsid w:val="00A56748"/>
    <w:rsid w:val="00A5686C"/>
    <w:rsid w:val="00A56AA4"/>
    <w:rsid w:val="00A56E4D"/>
    <w:rsid w:val="00A56E86"/>
    <w:rsid w:val="00A56FFA"/>
    <w:rsid w:val="00A572AA"/>
    <w:rsid w:val="00A57345"/>
    <w:rsid w:val="00A57443"/>
    <w:rsid w:val="00A5753F"/>
    <w:rsid w:val="00A575D6"/>
    <w:rsid w:val="00A575FF"/>
    <w:rsid w:val="00A577D5"/>
    <w:rsid w:val="00A57A73"/>
    <w:rsid w:val="00A57BD0"/>
    <w:rsid w:val="00A57C5B"/>
    <w:rsid w:val="00A57E8D"/>
    <w:rsid w:val="00A57E90"/>
    <w:rsid w:val="00A60102"/>
    <w:rsid w:val="00A60376"/>
    <w:rsid w:val="00A603E0"/>
    <w:rsid w:val="00A60559"/>
    <w:rsid w:val="00A605AE"/>
    <w:rsid w:val="00A605F3"/>
    <w:rsid w:val="00A60611"/>
    <w:rsid w:val="00A6061C"/>
    <w:rsid w:val="00A6075F"/>
    <w:rsid w:val="00A60A3E"/>
    <w:rsid w:val="00A60B09"/>
    <w:rsid w:val="00A60D4C"/>
    <w:rsid w:val="00A60D5A"/>
    <w:rsid w:val="00A60DA2"/>
    <w:rsid w:val="00A60DC4"/>
    <w:rsid w:val="00A60FB7"/>
    <w:rsid w:val="00A61025"/>
    <w:rsid w:val="00A61029"/>
    <w:rsid w:val="00A6108A"/>
    <w:rsid w:val="00A61162"/>
    <w:rsid w:val="00A61164"/>
    <w:rsid w:val="00A611E3"/>
    <w:rsid w:val="00A6147A"/>
    <w:rsid w:val="00A61762"/>
    <w:rsid w:val="00A617EC"/>
    <w:rsid w:val="00A6189F"/>
    <w:rsid w:val="00A619E8"/>
    <w:rsid w:val="00A61B06"/>
    <w:rsid w:val="00A61CA9"/>
    <w:rsid w:val="00A61CAB"/>
    <w:rsid w:val="00A6209A"/>
    <w:rsid w:val="00A62196"/>
    <w:rsid w:val="00A623F7"/>
    <w:rsid w:val="00A62427"/>
    <w:rsid w:val="00A62502"/>
    <w:rsid w:val="00A6262F"/>
    <w:rsid w:val="00A627A0"/>
    <w:rsid w:val="00A6283C"/>
    <w:rsid w:val="00A6289F"/>
    <w:rsid w:val="00A62BB3"/>
    <w:rsid w:val="00A62C00"/>
    <w:rsid w:val="00A62D27"/>
    <w:rsid w:val="00A62D58"/>
    <w:rsid w:val="00A62EAB"/>
    <w:rsid w:val="00A62ECC"/>
    <w:rsid w:val="00A62ED3"/>
    <w:rsid w:val="00A62F78"/>
    <w:rsid w:val="00A63093"/>
    <w:rsid w:val="00A63224"/>
    <w:rsid w:val="00A634C8"/>
    <w:rsid w:val="00A634CF"/>
    <w:rsid w:val="00A634E1"/>
    <w:rsid w:val="00A6360E"/>
    <w:rsid w:val="00A63676"/>
    <w:rsid w:val="00A636FF"/>
    <w:rsid w:val="00A63737"/>
    <w:rsid w:val="00A63781"/>
    <w:rsid w:val="00A637B4"/>
    <w:rsid w:val="00A63840"/>
    <w:rsid w:val="00A63897"/>
    <w:rsid w:val="00A63D0C"/>
    <w:rsid w:val="00A63EBE"/>
    <w:rsid w:val="00A63F32"/>
    <w:rsid w:val="00A63F58"/>
    <w:rsid w:val="00A63FC0"/>
    <w:rsid w:val="00A6400A"/>
    <w:rsid w:val="00A644AE"/>
    <w:rsid w:val="00A644B2"/>
    <w:rsid w:val="00A64595"/>
    <w:rsid w:val="00A646CC"/>
    <w:rsid w:val="00A647F8"/>
    <w:rsid w:val="00A64BE6"/>
    <w:rsid w:val="00A64E1F"/>
    <w:rsid w:val="00A64E45"/>
    <w:rsid w:val="00A64EF3"/>
    <w:rsid w:val="00A64F70"/>
    <w:rsid w:val="00A6529A"/>
    <w:rsid w:val="00A652F4"/>
    <w:rsid w:val="00A6532A"/>
    <w:rsid w:val="00A655E0"/>
    <w:rsid w:val="00A65741"/>
    <w:rsid w:val="00A65807"/>
    <w:rsid w:val="00A659AD"/>
    <w:rsid w:val="00A65A0E"/>
    <w:rsid w:val="00A65B77"/>
    <w:rsid w:val="00A65C64"/>
    <w:rsid w:val="00A66142"/>
    <w:rsid w:val="00A66331"/>
    <w:rsid w:val="00A66332"/>
    <w:rsid w:val="00A663EB"/>
    <w:rsid w:val="00A6641A"/>
    <w:rsid w:val="00A665AA"/>
    <w:rsid w:val="00A665EA"/>
    <w:rsid w:val="00A666BA"/>
    <w:rsid w:val="00A666CA"/>
    <w:rsid w:val="00A6672F"/>
    <w:rsid w:val="00A66874"/>
    <w:rsid w:val="00A66949"/>
    <w:rsid w:val="00A66AD3"/>
    <w:rsid w:val="00A66C76"/>
    <w:rsid w:val="00A66D8E"/>
    <w:rsid w:val="00A66FC8"/>
    <w:rsid w:val="00A6705A"/>
    <w:rsid w:val="00A673CE"/>
    <w:rsid w:val="00A6746E"/>
    <w:rsid w:val="00A67571"/>
    <w:rsid w:val="00A6759F"/>
    <w:rsid w:val="00A675FA"/>
    <w:rsid w:val="00A67699"/>
    <w:rsid w:val="00A676C9"/>
    <w:rsid w:val="00A676D4"/>
    <w:rsid w:val="00A677AC"/>
    <w:rsid w:val="00A677C9"/>
    <w:rsid w:val="00A67895"/>
    <w:rsid w:val="00A67AEF"/>
    <w:rsid w:val="00A67C58"/>
    <w:rsid w:val="00A67C84"/>
    <w:rsid w:val="00A67D5F"/>
    <w:rsid w:val="00A67D81"/>
    <w:rsid w:val="00A67E9D"/>
    <w:rsid w:val="00A67FC6"/>
    <w:rsid w:val="00A70026"/>
    <w:rsid w:val="00A70027"/>
    <w:rsid w:val="00A700B2"/>
    <w:rsid w:val="00A700F5"/>
    <w:rsid w:val="00A703E1"/>
    <w:rsid w:val="00A703EF"/>
    <w:rsid w:val="00A70475"/>
    <w:rsid w:val="00A70597"/>
    <w:rsid w:val="00A705A7"/>
    <w:rsid w:val="00A705F3"/>
    <w:rsid w:val="00A706F0"/>
    <w:rsid w:val="00A707AE"/>
    <w:rsid w:val="00A707CF"/>
    <w:rsid w:val="00A7094D"/>
    <w:rsid w:val="00A70993"/>
    <w:rsid w:val="00A70B2D"/>
    <w:rsid w:val="00A70EE9"/>
    <w:rsid w:val="00A70F46"/>
    <w:rsid w:val="00A70FCC"/>
    <w:rsid w:val="00A710B9"/>
    <w:rsid w:val="00A7127E"/>
    <w:rsid w:val="00A71359"/>
    <w:rsid w:val="00A713C5"/>
    <w:rsid w:val="00A715F2"/>
    <w:rsid w:val="00A71768"/>
    <w:rsid w:val="00A717B4"/>
    <w:rsid w:val="00A7181C"/>
    <w:rsid w:val="00A71843"/>
    <w:rsid w:val="00A71893"/>
    <w:rsid w:val="00A71C5E"/>
    <w:rsid w:val="00A71F2F"/>
    <w:rsid w:val="00A71FBF"/>
    <w:rsid w:val="00A7201C"/>
    <w:rsid w:val="00A72032"/>
    <w:rsid w:val="00A7215A"/>
    <w:rsid w:val="00A721D1"/>
    <w:rsid w:val="00A72264"/>
    <w:rsid w:val="00A728DE"/>
    <w:rsid w:val="00A72907"/>
    <w:rsid w:val="00A72913"/>
    <w:rsid w:val="00A72948"/>
    <w:rsid w:val="00A729A8"/>
    <w:rsid w:val="00A72CE2"/>
    <w:rsid w:val="00A72D6B"/>
    <w:rsid w:val="00A73033"/>
    <w:rsid w:val="00A7316A"/>
    <w:rsid w:val="00A731A2"/>
    <w:rsid w:val="00A734BC"/>
    <w:rsid w:val="00A73803"/>
    <w:rsid w:val="00A7385B"/>
    <w:rsid w:val="00A73915"/>
    <w:rsid w:val="00A73956"/>
    <w:rsid w:val="00A73975"/>
    <w:rsid w:val="00A73B5B"/>
    <w:rsid w:val="00A73C33"/>
    <w:rsid w:val="00A73C7E"/>
    <w:rsid w:val="00A73CD7"/>
    <w:rsid w:val="00A73D69"/>
    <w:rsid w:val="00A73E72"/>
    <w:rsid w:val="00A73EEB"/>
    <w:rsid w:val="00A73F20"/>
    <w:rsid w:val="00A74205"/>
    <w:rsid w:val="00A742AB"/>
    <w:rsid w:val="00A742F5"/>
    <w:rsid w:val="00A74614"/>
    <w:rsid w:val="00A7467F"/>
    <w:rsid w:val="00A7470A"/>
    <w:rsid w:val="00A74726"/>
    <w:rsid w:val="00A7479E"/>
    <w:rsid w:val="00A7487D"/>
    <w:rsid w:val="00A7489C"/>
    <w:rsid w:val="00A748E1"/>
    <w:rsid w:val="00A74A42"/>
    <w:rsid w:val="00A74C01"/>
    <w:rsid w:val="00A74C6A"/>
    <w:rsid w:val="00A74FA8"/>
    <w:rsid w:val="00A7504B"/>
    <w:rsid w:val="00A7535C"/>
    <w:rsid w:val="00A7536F"/>
    <w:rsid w:val="00A75498"/>
    <w:rsid w:val="00A75524"/>
    <w:rsid w:val="00A7553E"/>
    <w:rsid w:val="00A7554B"/>
    <w:rsid w:val="00A7558A"/>
    <w:rsid w:val="00A755D0"/>
    <w:rsid w:val="00A758A6"/>
    <w:rsid w:val="00A75A20"/>
    <w:rsid w:val="00A75B7C"/>
    <w:rsid w:val="00A75BA8"/>
    <w:rsid w:val="00A75C6F"/>
    <w:rsid w:val="00A75CFC"/>
    <w:rsid w:val="00A75DF9"/>
    <w:rsid w:val="00A75E12"/>
    <w:rsid w:val="00A75E3A"/>
    <w:rsid w:val="00A760E7"/>
    <w:rsid w:val="00A7620C"/>
    <w:rsid w:val="00A76219"/>
    <w:rsid w:val="00A76232"/>
    <w:rsid w:val="00A765D5"/>
    <w:rsid w:val="00A766B4"/>
    <w:rsid w:val="00A768D3"/>
    <w:rsid w:val="00A768E2"/>
    <w:rsid w:val="00A76B5E"/>
    <w:rsid w:val="00A76EA5"/>
    <w:rsid w:val="00A76F24"/>
    <w:rsid w:val="00A77077"/>
    <w:rsid w:val="00A770DD"/>
    <w:rsid w:val="00A77110"/>
    <w:rsid w:val="00A7717B"/>
    <w:rsid w:val="00A771D5"/>
    <w:rsid w:val="00A77214"/>
    <w:rsid w:val="00A77283"/>
    <w:rsid w:val="00A7743C"/>
    <w:rsid w:val="00A77583"/>
    <w:rsid w:val="00A77784"/>
    <w:rsid w:val="00A77802"/>
    <w:rsid w:val="00A77872"/>
    <w:rsid w:val="00A778AA"/>
    <w:rsid w:val="00A77943"/>
    <w:rsid w:val="00A7797B"/>
    <w:rsid w:val="00A7797E"/>
    <w:rsid w:val="00A77BE0"/>
    <w:rsid w:val="00A77CB6"/>
    <w:rsid w:val="00A77F21"/>
    <w:rsid w:val="00A77F7F"/>
    <w:rsid w:val="00A77FAC"/>
    <w:rsid w:val="00A80125"/>
    <w:rsid w:val="00A802C6"/>
    <w:rsid w:val="00A80322"/>
    <w:rsid w:val="00A8035A"/>
    <w:rsid w:val="00A8039B"/>
    <w:rsid w:val="00A803A2"/>
    <w:rsid w:val="00A804C4"/>
    <w:rsid w:val="00A80525"/>
    <w:rsid w:val="00A8054F"/>
    <w:rsid w:val="00A80922"/>
    <w:rsid w:val="00A809F6"/>
    <w:rsid w:val="00A80AD4"/>
    <w:rsid w:val="00A80C14"/>
    <w:rsid w:val="00A80D57"/>
    <w:rsid w:val="00A80F77"/>
    <w:rsid w:val="00A81009"/>
    <w:rsid w:val="00A8118D"/>
    <w:rsid w:val="00A81219"/>
    <w:rsid w:val="00A81487"/>
    <w:rsid w:val="00A81535"/>
    <w:rsid w:val="00A8164B"/>
    <w:rsid w:val="00A81678"/>
    <w:rsid w:val="00A81772"/>
    <w:rsid w:val="00A81921"/>
    <w:rsid w:val="00A81933"/>
    <w:rsid w:val="00A81A04"/>
    <w:rsid w:val="00A81A71"/>
    <w:rsid w:val="00A81BC8"/>
    <w:rsid w:val="00A81BFA"/>
    <w:rsid w:val="00A81CEF"/>
    <w:rsid w:val="00A81DCC"/>
    <w:rsid w:val="00A81E5A"/>
    <w:rsid w:val="00A823CD"/>
    <w:rsid w:val="00A82619"/>
    <w:rsid w:val="00A82677"/>
    <w:rsid w:val="00A826EF"/>
    <w:rsid w:val="00A8285A"/>
    <w:rsid w:val="00A829BF"/>
    <w:rsid w:val="00A82BC5"/>
    <w:rsid w:val="00A82CB1"/>
    <w:rsid w:val="00A82CE4"/>
    <w:rsid w:val="00A82E97"/>
    <w:rsid w:val="00A83145"/>
    <w:rsid w:val="00A83178"/>
    <w:rsid w:val="00A831F8"/>
    <w:rsid w:val="00A83456"/>
    <w:rsid w:val="00A83536"/>
    <w:rsid w:val="00A83730"/>
    <w:rsid w:val="00A83834"/>
    <w:rsid w:val="00A838A3"/>
    <w:rsid w:val="00A83ADE"/>
    <w:rsid w:val="00A83AE3"/>
    <w:rsid w:val="00A83C5D"/>
    <w:rsid w:val="00A83EB0"/>
    <w:rsid w:val="00A84116"/>
    <w:rsid w:val="00A8433A"/>
    <w:rsid w:val="00A843DB"/>
    <w:rsid w:val="00A843F5"/>
    <w:rsid w:val="00A84427"/>
    <w:rsid w:val="00A844AA"/>
    <w:rsid w:val="00A8450F"/>
    <w:rsid w:val="00A84511"/>
    <w:rsid w:val="00A84522"/>
    <w:rsid w:val="00A8464E"/>
    <w:rsid w:val="00A846DD"/>
    <w:rsid w:val="00A84734"/>
    <w:rsid w:val="00A84807"/>
    <w:rsid w:val="00A84827"/>
    <w:rsid w:val="00A848AC"/>
    <w:rsid w:val="00A848FA"/>
    <w:rsid w:val="00A84927"/>
    <w:rsid w:val="00A849D3"/>
    <w:rsid w:val="00A849ED"/>
    <w:rsid w:val="00A84A9E"/>
    <w:rsid w:val="00A84B01"/>
    <w:rsid w:val="00A84E3D"/>
    <w:rsid w:val="00A84F15"/>
    <w:rsid w:val="00A84FFB"/>
    <w:rsid w:val="00A851C6"/>
    <w:rsid w:val="00A852B3"/>
    <w:rsid w:val="00A8545D"/>
    <w:rsid w:val="00A85479"/>
    <w:rsid w:val="00A854FF"/>
    <w:rsid w:val="00A8554B"/>
    <w:rsid w:val="00A856E5"/>
    <w:rsid w:val="00A85873"/>
    <w:rsid w:val="00A8587D"/>
    <w:rsid w:val="00A85967"/>
    <w:rsid w:val="00A85A7E"/>
    <w:rsid w:val="00A860CC"/>
    <w:rsid w:val="00A86114"/>
    <w:rsid w:val="00A86460"/>
    <w:rsid w:val="00A866D4"/>
    <w:rsid w:val="00A86728"/>
    <w:rsid w:val="00A869A1"/>
    <w:rsid w:val="00A86AE5"/>
    <w:rsid w:val="00A86BC5"/>
    <w:rsid w:val="00A86BE3"/>
    <w:rsid w:val="00A86CD4"/>
    <w:rsid w:val="00A86D5F"/>
    <w:rsid w:val="00A86DD4"/>
    <w:rsid w:val="00A86E8E"/>
    <w:rsid w:val="00A86EEA"/>
    <w:rsid w:val="00A870BF"/>
    <w:rsid w:val="00A870E0"/>
    <w:rsid w:val="00A87223"/>
    <w:rsid w:val="00A872F6"/>
    <w:rsid w:val="00A87460"/>
    <w:rsid w:val="00A874CF"/>
    <w:rsid w:val="00A87553"/>
    <w:rsid w:val="00A87580"/>
    <w:rsid w:val="00A87585"/>
    <w:rsid w:val="00A8783E"/>
    <w:rsid w:val="00A878FD"/>
    <w:rsid w:val="00A87993"/>
    <w:rsid w:val="00A879F5"/>
    <w:rsid w:val="00A87A64"/>
    <w:rsid w:val="00A87B39"/>
    <w:rsid w:val="00A90061"/>
    <w:rsid w:val="00A9023B"/>
    <w:rsid w:val="00A9044B"/>
    <w:rsid w:val="00A90454"/>
    <w:rsid w:val="00A9049F"/>
    <w:rsid w:val="00A904C7"/>
    <w:rsid w:val="00A90537"/>
    <w:rsid w:val="00A905F9"/>
    <w:rsid w:val="00A9060D"/>
    <w:rsid w:val="00A90681"/>
    <w:rsid w:val="00A906DD"/>
    <w:rsid w:val="00A90915"/>
    <w:rsid w:val="00A90A3D"/>
    <w:rsid w:val="00A90A70"/>
    <w:rsid w:val="00A90A94"/>
    <w:rsid w:val="00A90B56"/>
    <w:rsid w:val="00A90B6F"/>
    <w:rsid w:val="00A90D1C"/>
    <w:rsid w:val="00A90E5D"/>
    <w:rsid w:val="00A90E8B"/>
    <w:rsid w:val="00A90F87"/>
    <w:rsid w:val="00A91170"/>
    <w:rsid w:val="00A912E3"/>
    <w:rsid w:val="00A91512"/>
    <w:rsid w:val="00A9157C"/>
    <w:rsid w:val="00A91585"/>
    <w:rsid w:val="00A91723"/>
    <w:rsid w:val="00A919F0"/>
    <w:rsid w:val="00A91C46"/>
    <w:rsid w:val="00A91C7D"/>
    <w:rsid w:val="00A91CA6"/>
    <w:rsid w:val="00A91CAE"/>
    <w:rsid w:val="00A91EF9"/>
    <w:rsid w:val="00A91F95"/>
    <w:rsid w:val="00A9248B"/>
    <w:rsid w:val="00A925BF"/>
    <w:rsid w:val="00A928B9"/>
    <w:rsid w:val="00A929EA"/>
    <w:rsid w:val="00A92B19"/>
    <w:rsid w:val="00A92B7F"/>
    <w:rsid w:val="00A92BDB"/>
    <w:rsid w:val="00A92CAB"/>
    <w:rsid w:val="00A92D35"/>
    <w:rsid w:val="00A92D54"/>
    <w:rsid w:val="00A92E09"/>
    <w:rsid w:val="00A92EF8"/>
    <w:rsid w:val="00A92F7C"/>
    <w:rsid w:val="00A93050"/>
    <w:rsid w:val="00A93345"/>
    <w:rsid w:val="00A93463"/>
    <w:rsid w:val="00A935B4"/>
    <w:rsid w:val="00A935F2"/>
    <w:rsid w:val="00A93641"/>
    <w:rsid w:val="00A93645"/>
    <w:rsid w:val="00A9385D"/>
    <w:rsid w:val="00A9389E"/>
    <w:rsid w:val="00A938B9"/>
    <w:rsid w:val="00A93C1F"/>
    <w:rsid w:val="00A93EC1"/>
    <w:rsid w:val="00A94208"/>
    <w:rsid w:val="00A942AE"/>
    <w:rsid w:val="00A942D1"/>
    <w:rsid w:val="00A943B9"/>
    <w:rsid w:val="00A9446C"/>
    <w:rsid w:val="00A94486"/>
    <w:rsid w:val="00A9450D"/>
    <w:rsid w:val="00A94599"/>
    <w:rsid w:val="00A945FD"/>
    <w:rsid w:val="00A946F8"/>
    <w:rsid w:val="00A9475E"/>
    <w:rsid w:val="00A94B2E"/>
    <w:rsid w:val="00A94B75"/>
    <w:rsid w:val="00A94D04"/>
    <w:rsid w:val="00A94D2B"/>
    <w:rsid w:val="00A94D96"/>
    <w:rsid w:val="00A94FD4"/>
    <w:rsid w:val="00A95013"/>
    <w:rsid w:val="00A95123"/>
    <w:rsid w:val="00A9519C"/>
    <w:rsid w:val="00A951DB"/>
    <w:rsid w:val="00A95336"/>
    <w:rsid w:val="00A9534A"/>
    <w:rsid w:val="00A95490"/>
    <w:rsid w:val="00A954AD"/>
    <w:rsid w:val="00A95828"/>
    <w:rsid w:val="00A95A8B"/>
    <w:rsid w:val="00A95AB0"/>
    <w:rsid w:val="00A95D96"/>
    <w:rsid w:val="00A95E52"/>
    <w:rsid w:val="00A95FB7"/>
    <w:rsid w:val="00A96157"/>
    <w:rsid w:val="00A9645A"/>
    <w:rsid w:val="00A9649E"/>
    <w:rsid w:val="00A96605"/>
    <w:rsid w:val="00A96640"/>
    <w:rsid w:val="00A968AC"/>
    <w:rsid w:val="00A96C58"/>
    <w:rsid w:val="00A96E43"/>
    <w:rsid w:val="00A96EE5"/>
    <w:rsid w:val="00A97010"/>
    <w:rsid w:val="00A970F7"/>
    <w:rsid w:val="00A972E7"/>
    <w:rsid w:val="00A9748E"/>
    <w:rsid w:val="00A976B9"/>
    <w:rsid w:val="00A978F6"/>
    <w:rsid w:val="00A979D6"/>
    <w:rsid w:val="00A97FC9"/>
    <w:rsid w:val="00A97FEC"/>
    <w:rsid w:val="00AA0090"/>
    <w:rsid w:val="00AA010F"/>
    <w:rsid w:val="00AA0253"/>
    <w:rsid w:val="00AA0311"/>
    <w:rsid w:val="00AA0328"/>
    <w:rsid w:val="00AA04CB"/>
    <w:rsid w:val="00AA04DC"/>
    <w:rsid w:val="00AA071E"/>
    <w:rsid w:val="00AA07C9"/>
    <w:rsid w:val="00AA0817"/>
    <w:rsid w:val="00AA087D"/>
    <w:rsid w:val="00AA08C4"/>
    <w:rsid w:val="00AA09C8"/>
    <w:rsid w:val="00AA0AE5"/>
    <w:rsid w:val="00AA0B8B"/>
    <w:rsid w:val="00AA0B90"/>
    <w:rsid w:val="00AA0CEE"/>
    <w:rsid w:val="00AA0DE9"/>
    <w:rsid w:val="00AA0F54"/>
    <w:rsid w:val="00AA1119"/>
    <w:rsid w:val="00AA1161"/>
    <w:rsid w:val="00AA1354"/>
    <w:rsid w:val="00AA13A9"/>
    <w:rsid w:val="00AA146B"/>
    <w:rsid w:val="00AA14CA"/>
    <w:rsid w:val="00AA1558"/>
    <w:rsid w:val="00AA159E"/>
    <w:rsid w:val="00AA165F"/>
    <w:rsid w:val="00AA16F3"/>
    <w:rsid w:val="00AA188D"/>
    <w:rsid w:val="00AA1934"/>
    <w:rsid w:val="00AA1A53"/>
    <w:rsid w:val="00AA1D76"/>
    <w:rsid w:val="00AA1F15"/>
    <w:rsid w:val="00AA2087"/>
    <w:rsid w:val="00AA21C4"/>
    <w:rsid w:val="00AA2209"/>
    <w:rsid w:val="00AA2215"/>
    <w:rsid w:val="00AA229D"/>
    <w:rsid w:val="00AA22CD"/>
    <w:rsid w:val="00AA24EF"/>
    <w:rsid w:val="00AA252E"/>
    <w:rsid w:val="00AA2588"/>
    <w:rsid w:val="00AA283D"/>
    <w:rsid w:val="00AA287F"/>
    <w:rsid w:val="00AA2A12"/>
    <w:rsid w:val="00AA2A48"/>
    <w:rsid w:val="00AA2B0C"/>
    <w:rsid w:val="00AA2B23"/>
    <w:rsid w:val="00AA2B55"/>
    <w:rsid w:val="00AA2C22"/>
    <w:rsid w:val="00AA2DE8"/>
    <w:rsid w:val="00AA2E2E"/>
    <w:rsid w:val="00AA2E40"/>
    <w:rsid w:val="00AA2E7C"/>
    <w:rsid w:val="00AA2E82"/>
    <w:rsid w:val="00AA2EE2"/>
    <w:rsid w:val="00AA327B"/>
    <w:rsid w:val="00AA331A"/>
    <w:rsid w:val="00AA3336"/>
    <w:rsid w:val="00AA34E5"/>
    <w:rsid w:val="00AA351A"/>
    <w:rsid w:val="00AA35A4"/>
    <w:rsid w:val="00AA3605"/>
    <w:rsid w:val="00AA3684"/>
    <w:rsid w:val="00AA3856"/>
    <w:rsid w:val="00AA38EC"/>
    <w:rsid w:val="00AA3A25"/>
    <w:rsid w:val="00AA3B00"/>
    <w:rsid w:val="00AA3B17"/>
    <w:rsid w:val="00AA3B5D"/>
    <w:rsid w:val="00AA3E25"/>
    <w:rsid w:val="00AA400C"/>
    <w:rsid w:val="00AA4023"/>
    <w:rsid w:val="00AA402E"/>
    <w:rsid w:val="00AA437F"/>
    <w:rsid w:val="00AA43F4"/>
    <w:rsid w:val="00AA4544"/>
    <w:rsid w:val="00AA4612"/>
    <w:rsid w:val="00AA47BF"/>
    <w:rsid w:val="00AA4804"/>
    <w:rsid w:val="00AA4870"/>
    <w:rsid w:val="00AA4B30"/>
    <w:rsid w:val="00AA4C27"/>
    <w:rsid w:val="00AA4D41"/>
    <w:rsid w:val="00AA516F"/>
    <w:rsid w:val="00AA5222"/>
    <w:rsid w:val="00AA52E6"/>
    <w:rsid w:val="00AA53F0"/>
    <w:rsid w:val="00AA56BB"/>
    <w:rsid w:val="00AA57BC"/>
    <w:rsid w:val="00AA586F"/>
    <w:rsid w:val="00AA58D3"/>
    <w:rsid w:val="00AA5A26"/>
    <w:rsid w:val="00AA5D80"/>
    <w:rsid w:val="00AA5D92"/>
    <w:rsid w:val="00AA5E16"/>
    <w:rsid w:val="00AA5F3A"/>
    <w:rsid w:val="00AA5F6C"/>
    <w:rsid w:val="00AA602C"/>
    <w:rsid w:val="00AA60D4"/>
    <w:rsid w:val="00AA637C"/>
    <w:rsid w:val="00AA642B"/>
    <w:rsid w:val="00AA6435"/>
    <w:rsid w:val="00AA6518"/>
    <w:rsid w:val="00AA66B6"/>
    <w:rsid w:val="00AA683A"/>
    <w:rsid w:val="00AA687A"/>
    <w:rsid w:val="00AA68C8"/>
    <w:rsid w:val="00AA692E"/>
    <w:rsid w:val="00AA6960"/>
    <w:rsid w:val="00AA69BF"/>
    <w:rsid w:val="00AA69FB"/>
    <w:rsid w:val="00AA6A3F"/>
    <w:rsid w:val="00AA6A68"/>
    <w:rsid w:val="00AA6F7B"/>
    <w:rsid w:val="00AA7054"/>
    <w:rsid w:val="00AA72D9"/>
    <w:rsid w:val="00AA73A5"/>
    <w:rsid w:val="00AA73F4"/>
    <w:rsid w:val="00AA7417"/>
    <w:rsid w:val="00AA7440"/>
    <w:rsid w:val="00AA77E0"/>
    <w:rsid w:val="00AA78E2"/>
    <w:rsid w:val="00AA7A95"/>
    <w:rsid w:val="00AA7A9C"/>
    <w:rsid w:val="00AA7AFC"/>
    <w:rsid w:val="00AA7D00"/>
    <w:rsid w:val="00AA7D14"/>
    <w:rsid w:val="00AA7DC9"/>
    <w:rsid w:val="00AA7F04"/>
    <w:rsid w:val="00AA7F77"/>
    <w:rsid w:val="00AB028C"/>
    <w:rsid w:val="00AB02DC"/>
    <w:rsid w:val="00AB02E3"/>
    <w:rsid w:val="00AB033A"/>
    <w:rsid w:val="00AB0351"/>
    <w:rsid w:val="00AB05CE"/>
    <w:rsid w:val="00AB0762"/>
    <w:rsid w:val="00AB0814"/>
    <w:rsid w:val="00AB0886"/>
    <w:rsid w:val="00AB0CCA"/>
    <w:rsid w:val="00AB0DB9"/>
    <w:rsid w:val="00AB0E72"/>
    <w:rsid w:val="00AB0F7C"/>
    <w:rsid w:val="00AB12B0"/>
    <w:rsid w:val="00AB134E"/>
    <w:rsid w:val="00AB1439"/>
    <w:rsid w:val="00AB16C3"/>
    <w:rsid w:val="00AB1788"/>
    <w:rsid w:val="00AB1B37"/>
    <w:rsid w:val="00AB1E06"/>
    <w:rsid w:val="00AB2056"/>
    <w:rsid w:val="00AB221F"/>
    <w:rsid w:val="00AB242A"/>
    <w:rsid w:val="00AB243D"/>
    <w:rsid w:val="00AB24D4"/>
    <w:rsid w:val="00AB24F0"/>
    <w:rsid w:val="00AB273C"/>
    <w:rsid w:val="00AB297B"/>
    <w:rsid w:val="00AB2A3B"/>
    <w:rsid w:val="00AB2B1A"/>
    <w:rsid w:val="00AB2C29"/>
    <w:rsid w:val="00AB2CD7"/>
    <w:rsid w:val="00AB2D34"/>
    <w:rsid w:val="00AB2D76"/>
    <w:rsid w:val="00AB2F51"/>
    <w:rsid w:val="00AB2F65"/>
    <w:rsid w:val="00AB3029"/>
    <w:rsid w:val="00AB308C"/>
    <w:rsid w:val="00AB357D"/>
    <w:rsid w:val="00AB35AB"/>
    <w:rsid w:val="00AB35BC"/>
    <w:rsid w:val="00AB3693"/>
    <w:rsid w:val="00AB377C"/>
    <w:rsid w:val="00AB38FB"/>
    <w:rsid w:val="00AB395E"/>
    <w:rsid w:val="00AB3BDF"/>
    <w:rsid w:val="00AB3E49"/>
    <w:rsid w:val="00AB4173"/>
    <w:rsid w:val="00AB41A7"/>
    <w:rsid w:val="00AB43E0"/>
    <w:rsid w:val="00AB44D5"/>
    <w:rsid w:val="00AB453F"/>
    <w:rsid w:val="00AB4627"/>
    <w:rsid w:val="00AB4948"/>
    <w:rsid w:val="00AB4AE4"/>
    <w:rsid w:val="00AB4B7F"/>
    <w:rsid w:val="00AB4BBE"/>
    <w:rsid w:val="00AB4BBF"/>
    <w:rsid w:val="00AB4D13"/>
    <w:rsid w:val="00AB4E15"/>
    <w:rsid w:val="00AB4F9C"/>
    <w:rsid w:val="00AB510C"/>
    <w:rsid w:val="00AB52DE"/>
    <w:rsid w:val="00AB547D"/>
    <w:rsid w:val="00AB55AF"/>
    <w:rsid w:val="00AB55DF"/>
    <w:rsid w:val="00AB56F2"/>
    <w:rsid w:val="00AB5743"/>
    <w:rsid w:val="00AB5810"/>
    <w:rsid w:val="00AB5972"/>
    <w:rsid w:val="00AB59C6"/>
    <w:rsid w:val="00AB5A70"/>
    <w:rsid w:val="00AB5AAD"/>
    <w:rsid w:val="00AB5BC8"/>
    <w:rsid w:val="00AB5C40"/>
    <w:rsid w:val="00AB5C50"/>
    <w:rsid w:val="00AB5C52"/>
    <w:rsid w:val="00AB5C97"/>
    <w:rsid w:val="00AB5CA7"/>
    <w:rsid w:val="00AB5EE9"/>
    <w:rsid w:val="00AB5FC6"/>
    <w:rsid w:val="00AB6061"/>
    <w:rsid w:val="00AB66BD"/>
    <w:rsid w:val="00AB6702"/>
    <w:rsid w:val="00AB6721"/>
    <w:rsid w:val="00AB67FB"/>
    <w:rsid w:val="00AB683E"/>
    <w:rsid w:val="00AB69D2"/>
    <w:rsid w:val="00AB6B3C"/>
    <w:rsid w:val="00AB6CD0"/>
    <w:rsid w:val="00AB70E6"/>
    <w:rsid w:val="00AB716B"/>
    <w:rsid w:val="00AB7189"/>
    <w:rsid w:val="00AB7449"/>
    <w:rsid w:val="00AB7610"/>
    <w:rsid w:val="00AB7625"/>
    <w:rsid w:val="00AB7669"/>
    <w:rsid w:val="00AB76BC"/>
    <w:rsid w:val="00AB76E6"/>
    <w:rsid w:val="00AB76E9"/>
    <w:rsid w:val="00AB77B5"/>
    <w:rsid w:val="00AB77D4"/>
    <w:rsid w:val="00AB788A"/>
    <w:rsid w:val="00AB7A93"/>
    <w:rsid w:val="00AB7D45"/>
    <w:rsid w:val="00AB7FA4"/>
    <w:rsid w:val="00AC0240"/>
    <w:rsid w:val="00AC03F6"/>
    <w:rsid w:val="00AC0597"/>
    <w:rsid w:val="00AC0802"/>
    <w:rsid w:val="00AC0909"/>
    <w:rsid w:val="00AC092C"/>
    <w:rsid w:val="00AC0992"/>
    <w:rsid w:val="00AC0B14"/>
    <w:rsid w:val="00AC0B2E"/>
    <w:rsid w:val="00AC0B81"/>
    <w:rsid w:val="00AC0C60"/>
    <w:rsid w:val="00AC0CD1"/>
    <w:rsid w:val="00AC0EF5"/>
    <w:rsid w:val="00AC106C"/>
    <w:rsid w:val="00AC10F5"/>
    <w:rsid w:val="00AC120B"/>
    <w:rsid w:val="00AC13EF"/>
    <w:rsid w:val="00AC13F0"/>
    <w:rsid w:val="00AC152A"/>
    <w:rsid w:val="00AC1622"/>
    <w:rsid w:val="00AC16CF"/>
    <w:rsid w:val="00AC19F6"/>
    <w:rsid w:val="00AC1DA2"/>
    <w:rsid w:val="00AC1E22"/>
    <w:rsid w:val="00AC2185"/>
    <w:rsid w:val="00AC2193"/>
    <w:rsid w:val="00AC2230"/>
    <w:rsid w:val="00AC2242"/>
    <w:rsid w:val="00AC22E3"/>
    <w:rsid w:val="00AC22ED"/>
    <w:rsid w:val="00AC230F"/>
    <w:rsid w:val="00AC24DC"/>
    <w:rsid w:val="00AC24F1"/>
    <w:rsid w:val="00AC2685"/>
    <w:rsid w:val="00AC26EA"/>
    <w:rsid w:val="00AC2C1E"/>
    <w:rsid w:val="00AC2C94"/>
    <w:rsid w:val="00AC2E6E"/>
    <w:rsid w:val="00AC2E7E"/>
    <w:rsid w:val="00AC2E95"/>
    <w:rsid w:val="00AC2FB1"/>
    <w:rsid w:val="00AC3274"/>
    <w:rsid w:val="00AC33AF"/>
    <w:rsid w:val="00AC3419"/>
    <w:rsid w:val="00AC355D"/>
    <w:rsid w:val="00AC3641"/>
    <w:rsid w:val="00AC3702"/>
    <w:rsid w:val="00AC3708"/>
    <w:rsid w:val="00AC3957"/>
    <w:rsid w:val="00AC39D8"/>
    <w:rsid w:val="00AC3AE0"/>
    <w:rsid w:val="00AC3C17"/>
    <w:rsid w:val="00AC3C94"/>
    <w:rsid w:val="00AC3DFF"/>
    <w:rsid w:val="00AC3EAE"/>
    <w:rsid w:val="00AC3F60"/>
    <w:rsid w:val="00AC3FBF"/>
    <w:rsid w:val="00AC4029"/>
    <w:rsid w:val="00AC4202"/>
    <w:rsid w:val="00AC4616"/>
    <w:rsid w:val="00AC46DA"/>
    <w:rsid w:val="00AC4AAF"/>
    <w:rsid w:val="00AC4ADD"/>
    <w:rsid w:val="00AC4C04"/>
    <w:rsid w:val="00AC4C1C"/>
    <w:rsid w:val="00AC4E27"/>
    <w:rsid w:val="00AC4E85"/>
    <w:rsid w:val="00AC4ED4"/>
    <w:rsid w:val="00AC4F09"/>
    <w:rsid w:val="00AC5086"/>
    <w:rsid w:val="00AC50B2"/>
    <w:rsid w:val="00AC5159"/>
    <w:rsid w:val="00AC5160"/>
    <w:rsid w:val="00AC5186"/>
    <w:rsid w:val="00AC5191"/>
    <w:rsid w:val="00AC522A"/>
    <w:rsid w:val="00AC528E"/>
    <w:rsid w:val="00AC5417"/>
    <w:rsid w:val="00AC564C"/>
    <w:rsid w:val="00AC5917"/>
    <w:rsid w:val="00AC5980"/>
    <w:rsid w:val="00AC59DA"/>
    <w:rsid w:val="00AC5A23"/>
    <w:rsid w:val="00AC5A7C"/>
    <w:rsid w:val="00AC5C17"/>
    <w:rsid w:val="00AC5C23"/>
    <w:rsid w:val="00AC5C8C"/>
    <w:rsid w:val="00AC5CD6"/>
    <w:rsid w:val="00AC60AC"/>
    <w:rsid w:val="00AC6138"/>
    <w:rsid w:val="00AC6309"/>
    <w:rsid w:val="00AC649A"/>
    <w:rsid w:val="00AC66BE"/>
    <w:rsid w:val="00AC6799"/>
    <w:rsid w:val="00AC6B0E"/>
    <w:rsid w:val="00AC6B73"/>
    <w:rsid w:val="00AC6BDA"/>
    <w:rsid w:val="00AC6C75"/>
    <w:rsid w:val="00AC6C81"/>
    <w:rsid w:val="00AC6CDC"/>
    <w:rsid w:val="00AC6DD9"/>
    <w:rsid w:val="00AC6F5A"/>
    <w:rsid w:val="00AC70F1"/>
    <w:rsid w:val="00AC71BB"/>
    <w:rsid w:val="00AC71CC"/>
    <w:rsid w:val="00AC7243"/>
    <w:rsid w:val="00AC7270"/>
    <w:rsid w:val="00AC737A"/>
    <w:rsid w:val="00AC7442"/>
    <w:rsid w:val="00AC74AA"/>
    <w:rsid w:val="00AC7734"/>
    <w:rsid w:val="00AC78AF"/>
    <w:rsid w:val="00AC790F"/>
    <w:rsid w:val="00AC7969"/>
    <w:rsid w:val="00AC79D8"/>
    <w:rsid w:val="00AC7E3A"/>
    <w:rsid w:val="00AC7F10"/>
    <w:rsid w:val="00AC7F3D"/>
    <w:rsid w:val="00AD00A5"/>
    <w:rsid w:val="00AD0111"/>
    <w:rsid w:val="00AD0121"/>
    <w:rsid w:val="00AD01D3"/>
    <w:rsid w:val="00AD025E"/>
    <w:rsid w:val="00AD03C4"/>
    <w:rsid w:val="00AD03CA"/>
    <w:rsid w:val="00AD0509"/>
    <w:rsid w:val="00AD05A6"/>
    <w:rsid w:val="00AD068C"/>
    <w:rsid w:val="00AD08A2"/>
    <w:rsid w:val="00AD0C54"/>
    <w:rsid w:val="00AD0E9F"/>
    <w:rsid w:val="00AD0F28"/>
    <w:rsid w:val="00AD0F77"/>
    <w:rsid w:val="00AD1058"/>
    <w:rsid w:val="00AD1202"/>
    <w:rsid w:val="00AD12D2"/>
    <w:rsid w:val="00AD12F3"/>
    <w:rsid w:val="00AD1397"/>
    <w:rsid w:val="00AD13E9"/>
    <w:rsid w:val="00AD1590"/>
    <w:rsid w:val="00AD15A0"/>
    <w:rsid w:val="00AD15B5"/>
    <w:rsid w:val="00AD183A"/>
    <w:rsid w:val="00AD1882"/>
    <w:rsid w:val="00AD1965"/>
    <w:rsid w:val="00AD1A9C"/>
    <w:rsid w:val="00AD1AAF"/>
    <w:rsid w:val="00AD1C34"/>
    <w:rsid w:val="00AD1C6C"/>
    <w:rsid w:val="00AD1D77"/>
    <w:rsid w:val="00AD1FE8"/>
    <w:rsid w:val="00AD200A"/>
    <w:rsid w:val="00AD2017"/>
    <w:rsid w:val="00AD21EE"/>
    <w:rsid w:val="00AD234A"/>
    <w:rsid w:val="00AD23AA"/>
    <w:rsid w:val="00AD2406"/>
    <w:rsid w:val="00AD24D6"/>
    <w:rsid w:val="00AD26EA"/>
    <w:rsid w:val="00AD2827"/>
    <w:rsid w:val="00AD2889"/>
    <w:rsid w:val="00AD2928"/>
    <w:rsid w:val="00AD2B42"/>
    <w:rsid w:val="00AD2DD4"/>
    <w:rsid w:val="00AD2E7F"/>
    <w:rsid w:val="00AD2F00"/>
    <w:rsid w:val="00AD2F30"/>
    <w:rsid w:val="00AD2F96"/>
    <w:rsid w:val="00AD2FCD"/>
    <w:rsid w:val="00AD3325"/>
    <w:rsid w:val="00AD33E3"/>
    <w:rsid w:val="00AD34ED"/>
    <w:rsid w:val="00AD356F"/>
    <w:rsid w:val="00AD35C7"/>
    <w:rsid w:val="00AD36DD"/>
    <w:rsid w:val="00AD3720"/>
    <w:rsid w:val="00AD3744"/>
    <w:rsid w:val="00AD375C"/>
    <w:rsid w:val="00AD3A5D"/>
    <w:rsid w:val="00AD3C23"/>
    <w:rsid w:val="00AD3C2E"/>
    <w:rsid w:val="00AD3D4E"/>
    <w:rsid w:val="00AD3D55"/>
    <w:rsid w:val="00AD3E6C"/>
    <w:rsid w:val="00AD3FC5"/>
    <w:rsid w:val="00AD40A8"/>
    <w:rsid w:val="00AD40BC"/>
    <w:rsid w:val="00AD40DD"/>
    <w:rsid w:val="00AD4157"/>
    <w:rsid w:val="00AD43CC"/>
    <w:rsid w:val="00AD43EA"/>
    <w:rsid w:val="00AD456C"/>
    <w:rsid w:val="00AD4588"/>
    <w:rsid w:val="00AD46AD"/>
    <w:rsid w:val="00AD470F"/>
    <w:rsid w:val="00AD4768"/>
    <w:rsid w:val="00AD4928"/>
    <w:rsid w:val="00AD4A1D"/>
    <w:rsid w:val="00AD4A93"/>
    <w:rsid w:val="00AD4B7A"/>
    <w:rsid w:val="00AD4E90"/>
    <w:rsid w:val="00AD4EE7"/>
    <w:rsid w:val="00AD50C0"/>
    <w:rsid w:val="00AD530A"/>
    <w:rsid w:val="00AD53F5"/>
    <w:rsid w:val="00AD546F"/>
    <w:rsid w:val="00AD5530"/>
    <w:rsid w:val="00AD557E"/>
    <w:rsid w:val="00AD558F"/>
    <w:rsid w:val="00AD55FF"/>
    <w:rsid w:val="00AD5A10"/>
    <w:rsid w:val="00AD5B54"/>
    <w:rsid w:val="00AD5C9C"/>
    <w:rsid w:val="00AD5FD7"/>
    <w:rsid w:val="00AD604F"/>
    <w:rsid w:val="00AD608B"/>
    <w:rsid w:val="00AD6654"/>
    <w:rsid w:val="00AD66A6"/>
    <w:rsid w:val="00AD6708"/>
    <w:rsid w:val="00AD6714"/>
    <w:rsid w:val="00AD6763"/>
    <w:rsid w:val="00AD6788"/>
    <w:rsid w:val="00AD67E4"/>
    <w:rsid w:val="00AD68AD"/>
    <w:rsid w:val="00AD68EA"/>
    <w:rsid w:val="00AD68F4"/>
    <w:rsid w:val="00AD691E"/>
    <w:rsid w:val="00AD6A74"/>
    <w:rsid w:val="00AD6B39"/>
    <w:rsid w:val="00AD6C12"/>
    <w:rsid w:val="00AD6D87"/>
    <w:rsid w:val="00AD6EB7"/>
    <w:rsid w:val="00AD6FDB"/>
    <w:rsid w:val="00AD712D"/>
    <w:rsid w:val="00AD72CC"/>
    <w:rsid w:val="00AD735A"/>
    <w:rsid w:val="00AD762C"/>
    <w:rsid w:val="00AD7706"/>
    <w:rsid w:val="00AD779A"/>
    <w:rsid w:val="00AD77F1"/>
    <w:rsid w:val="00AD7975"/>
    <w:rsid w:val="00AD7C74"/>
    <w:rsid w:val="00AD7D75"/>
    <w:rsid w:val="00AD7DDA"/>
    <w:rsid w:val="00AD7E03"/>
    <w:rsid w:val="00AD7FB0"/>
    <w:rsid w:val="00AD7FB6"/>
    <w:rsid w:val="00AE025A"/>
    <w:rsid w:val="00AE03FC"/>
    <w:rsid w:val="00AE06A4"/>
    <w:rsid w:val="00AE0A12"/>
    <w:rsid w:val="00AE0A48"/>
    <w:rsid w:val="00AE0D6C"/>
    <w:rsid w:val="00AE0FAB"/>
    <w:rsid w:val="00AE1063"/>
    <w:rsid w:val="00AE10E3"/>
    <w:rsid w:val="00AE11FF"/>
    <w:rsid w:val="00AE1211"/>
    <w:rsid w:val="00AE1256"/>
    <w:rsid w:val="00AE1593"/>
    <w:rsid w:val="00AE1600"/>
    <w:rsid w:val="00AE16B4"/>
    <w:rsid w:val="00AE172E"/>
    <w:rsid w:val="00AE1767"/>
    <w:rsid w:val="00AE1805"/>
    <w:rsid w:val="00AE185F"/>
    <w:rsid w:val="00AE186D"/>
    <w:rsid w:val="00AE18F6"/>
    <w:rsid w:val="00AE19CC"/>
    <w:rsid w:val="00AE1B90"/>
    <w:rsid w:val="00AE1BCE"/>
    <w:rsid w:val="00AE1E1C"/>
    <w:rsid w:val="00AE2112"/>
    <w:rsid w:val="00AE236E"/>
    <w:rsid w:val="00AE2395"/>
    <w:rsid w:val="00AE2487"/>
    <w:rsid w:val="00AE24D5"/>
    <w:rsid w:val="00AE259A"/>
    <w:rsid w:val="00AE2655"/>
    <w:rsid w:val="00AE2765"/>
    <w:rsid w:val="00AE29B1"/>
    <w:rsid w:val="00AE2A45"/>
    <w:rsid w:val="00AE2A58"/>
    <w:rsid w:val="00AE2D1B"/>
    <w:rsid w:val="00AE2D5A"/>
    <w:rsid w:val="00AE2DBC"/>
    <w:rsid w:val="00AE2DE6"/>
    <w:rsid w:val="00AE2DE7"/>
    <w:rsid w:val="00AE2EA3"/>
    <w:rsid w:val="00AE2F04"/>
    <w:rsid w:val="00AE2F44"/>
    <w:rsid w:val="00AE3073"/>
    <w:rsid w:val="00AE3121"/>
    <w:rsid w:val="00AE313E"/>
    <w:rsid w:val="00AE3148"/>
    <w:rsid w:val="00AE31B8"/>
    <w:rsid w:val="00AE3474"/>
    <w:rsid w:val="00AE39C6"/>
    <w:rsid w:val="00AE3B84"/>
    <w:rsid w:val="00AE3BC9"/>
    <w:rsid w:val="00AE3CCC"/>
    <w:rsid w:val="00AE3DD2"/>
    <w:rsid w:val="00AE402F"/>
    <w:rsid w:val="00AE412C"/>
    <w:rsid w:val="00AE4137"/>
    <w:rsid w:val="00AE416D"/>
    <w:rsid w:val="00AE4219"/>
    <w:rsid w:val="00AE4475"/>
    <w:rsid w:val="00AE462C"/>
    <w:rsid w:val="00AE4644"/>
    <w:rsid w:val="00AE46E6"/>
    <w:rsid w:val="00AE4891"/>
    <w:rsid w:val="00AE4A89"/>
    <w:rsid w:val="00AE4AF8"/>
    <w:rsid w:val="00AE4C94"/>
    <w:rsid w:val="00AE4CEF"/>
    <w:rsid w:val="00AE4E4D"/>
    <w:rsid w:val="00AE4EC1"/>
    <w:rsid w:val="00AE4EFA"/>
    <w:rsid w:val="00AE5015"/>
    <w:rsid w:val="00AE50EC"/>
    <w:rsid w:val="00AE5157"/>
    <w:rsid w:val="00AE5285"/>
    <w:rsid w:val="00AE5345"/>
    <w:rsid w:val="00AE53CF"/>
    <w:rsid w:val="00AE5414"/>
    <w:rsid w:val="00AE5429"/>
    <w:rsid w:val="00AE5599"/>
    <w:rsid w:val="00AE5668"/>
    <w:rsid w:val="00AE5688"/>
    <w:rsid w:val="00AE5757"/>
    <w:rsid w:val="00AE57D6"/>
    <w:rsid w:val="00AE5931"/>
    <w:rsid w:val="00AE5942"/>
    <w:rsid w:val="00AE59A5"/>
    <w:rsid w:val="00AE5A24"/>
    <w:rsid w:val="00AE5ABF"/>
    <w:rsid w:val="00AE5AFA"/>
    <w:rsid w:val="00AE5B79"/>
    <w:rsid w:val="00AE5CD0"/>
    <w:rsid w:val="00AE5D5A"/>
    <w:rsid w:val="00AE6049"/>
    <w:rsid w:val="00AE6056"/>
    <w:rsid w:val="00AE6325"/>
    <w:rsid w:val="00AE6722"/>
    <w:rsid w:val="00AE68C2"/>
    <w:rsid w:val="00AE69BA"/>
    <w:rsid w:val="00AE6BB2"/>
    <w:rsid w:val="00AE6BFE"/>
    <w:rsid w:val="00AE6E60"/>
    <w:rsid w:val="00AE6F71"/>
    <w:rsid w:val="00AE7174"/>
    <w:rsid w:val="00AE724D"/>
    <w:rsid w:val="00AE77F4"/>
    <w:rsid w:val="00AE7886"/>
    <w:rsid w:val="00AE7A72"/>
    <w:rsid w:val="00AE7AAE"/>
    <w:rsid w:val="00AE7CCF"/>
    <w:rsid w:val="00AE7D78"/>
    <w:rsid w:val="00AE7E02"/>
    <w:rsid w:val="00AE7F0D"/>
    <w:rsid w:val="00AF0023"/>
    <w:rsid w:val="00AF01A2"/>
    <w:rsid w:val="00AF035D"/>
    <w:rsid w:val="00AF05DF"/>
    <w:rsid w:val="00AF05F1"/>
    <w:rsid w:val="00AF062F"/>
    <w:rsid w:val="00AF078E"/>
    <w:rsid w:val="00AF08B1"/>
    <w:rsid w:val="00AF09D1"/>
    <w:rsid w:val="00AF0A3C"/>
    <w:rsid w:val="00AF0A84"/>
    <w:rsid w:val="00AF0B92"/>
    <w:rsid w:val="00AF0BA4"/>
    <w:rsid w:val="00AF0CC9"/>
    <w:rsid w:val="00AF0DEE"/>
    <w:rsid w:val="00AF1172"/>
    <w:rsid w:val="00AF12C7"/>
    <w:rsid w:val="00AF15B7"/>
    <w:rsid w:val="00AF17AE"/>
    <w:rsid w:val="00AF1A03"/>
    <w:rsid w:val="00AF1C0D"/>
    <w:rsid w:val="00AF1C37"/>
    <w:rsid w:val="00AF1E53"/>
    <w:rsid w:val="00AF1EAB"/>
    <w:rsid w:val="00AF1F0D"/>
    <w:rsid w:val="00AF1F11"/>
    <w:rsid w:val="00AF2146"/>
    <w:rsid w:val="00AF21F2"/>
    <w:rsid w:val="00AF222D"/>
    <w:rsid w:val="00AF2518"/>
    <w:rsid w:val="00AF2523"/>
    <w:rsid w:val="00AF26C7"/>
    <w:rsid w:val="00AF279B"/>
    <w:rsid w:val="00AF280A"/>
    <w:rsid w:val="00AF2942"/>
    <w:rsid w:val="00AF2A14"/>
    <w:rsid w:val="00AF2C78"/>
    <w:rsid w:val="00AF308E"/>
    <w:rsid w:val="00AF3120"/>
    <w:rsid w:val="00AF3220"/>
    <w:rsid w:val="00AF347B"/>
    <w:rsid w:val="00AF352F"/>
    <w:rsid w:val="00AF35C5"/>
    <w:rsid w:val="00AF35DD"/>
    <w:rsid w:val="00AF3647"/>
    <w:rsid w:val="00AF36FB"/>
    <w:rsid w:val="00AF371C"/>
    <w:rsid w:val="00AF37A5"/>
    <w:rsid w:val="00AF38A0"/>
    <w:rsid w:val="00AF3908"/>
    <w:rsid w:val="00AF39F4"/>
    <w:rsid w:val="00AF3C03"/>
    <w:rsid w:val="00AF3D71"/>
    <w:rsid w:val="00AF3E8F"/>
    <w:rsid w:val="00AF3FFD"/>
    <w:rsid w:val="00AF4049"/>
    <w:rsid w:val="00AF4061"/>
    <w:rsid w:val="00AF4151"/>
    <w:rsid w:val="00AF4420"/>
    <w:rsid w:val="00AF4471"/>
    <w:rsid w:val="00AF4660"/>
    <w:rsid w:val="00AF471A"/>
    <w:rsid w:val="00AF47A3"/>
    <w:rsid w:val="00AF4ACD"/>
    <w:rsid w:val="00AF4CC8"/>
    <w:rsid w:val="00AF4CE7"/>
    <w:rsid w:val="00AF4CF6"/>
    <w:rsid w:val="00AF4F79"/>
    <w:rsid w:val="00AF50D7"/>
    <w:rsid w:val="00AF52B3"/>
    <w:rsid w:val="00AF549B"/>
    <w:rsid w:val="00AF5554"/>
    <w:rsid w:val="00AF57E1"/>
    <w:rsid w:val="00AF58B1"/>
    <w:rsid w:val="00AF592D"/>
    <w:rsid w:val="00AF599A"/>
    <w:rsid w:val="00AF5B70"/>
    <w:rsid w:val="00AF5CBE"/>
    <w:rsid w:val="00AF5DFE"/>
    <w:rsid w:val="00AF5EB9"/>
    <w:rsid w:val="00AF5ECC"/>
    <w:rsid w:val="00AF5F00"/>
    <w:rsid w:val="00AF5FB9"/>
    <w:rsid w:val="00AF6064"/>
    <w:rsid w:val="00AF60EE"/>
    <w:rsid w:val="00AF6204"/>
    <w:rsid w:val="00AF6369"/>
    <w:rsid w:val="00AF63D9"/>
    <w:rsid w:val="00AF6527"/>
    <w:rsid w:val="00AF6739"/>
    <w:rsid w:val="00AF674E"/>
    <w:rsid w:val="00AF693C"/>
    <w:rsid w:val="00AF6A14"/>
    <w:rsid w:val="00AF6A35"/>
    <w:rsid w:val="00AF6A5B"/>
    <w:rsid w:val="00AF6A76"/>
    <w:rsid w:val="00AF6B89"/>
    <w:rsid w:val="00AF6F03"/>
    <w:rsid w:val="00AF6F04"/>
    <w:rsid w:val="00AF7099"/>
    <w:rsid w:val="00AF723C"/>
    <w:rsid w:val="00AF727D"/>
    <w:rsid w:val="00AF73E7"/>
    <w:rsid w:val="00AF755D"/>
    <w:rsid w:val="00AF757F"/>
    <w:rsid w:val="00AF7626"/>
    <w:rsid w:val="00AF7870"/>
    <w:rsid w:val="00AF7903"/>
    <w:rsid w:val="00AF79A8"/>
    <w:rsid w:val="00AF7A19"/>
    <w:rsid w:val="00AF7A1D"/>
    <w:rsid w:val="00AF7ABF"/>
    <w:rsid w:val="00AF7D9C"/>
    <w:rsid w:val="00AF7DCB"/>
    <w:rsid w:val="00B0005E"/>
    <w:rsid w:val="00B001E1"/>
    <w:rsid w:val="00B0034E"/>
    <w:rsid w:val="00B004BD"/>
    <w:rsid w:val="00B005A3"/>
    <w:rsid w:val="00B006F4"/>
    <w:rsid w:val="00B00745"/>
    <w:rsid w:val="00B008C6"/>
    <w:rsid w:val="00B008ED"/>
    <w:rsid w:val="00B00981"/>
    <w:rsid w:val="00B009A0"/>
    <w:rsid w:val="00B00AEE"/>
    <w:rsid w:val="00B00D46"/>
    <w:rsid w:val="00B00EFC"/>
    <w:rsid w:val="00B01027"/>
    <w:rsid w:val="00B011A9"/>
    <w:rsid w:val="00B011F6"/>
    <w:rsid w:val="00B0128E"/>
    <w:rsid w:val="00B012BC"/>
    <w:rsid w:val="00B01433"/>
    <w:rsid w:val="00B0156D"/>
    <w:rsid w:val="00B01616"/>
    <w:rsid w:val="00B01787"/>
    <w:rsid w:val="00B01793"/>
    <w:rsid w:val="00B017EC"/>
    <w:rsid w:val="00B01C5D"/>
    <w:rsid w:val="00B01C63"/>
    <w:rsid w:val="00B01D71"/>
    <w:rsid w:val="00B01D74"/>
    <w:rsid w:val="00B02051"/>
    <w:rsid w:val="00B023E1"/>
    <w:rsid w:val="00B02428"/>
    <w:rsid w:val="00B0244F"/>
    <w:rsid w:val="00B0249C"/>
    <w:rsid w:val="00B02514"/>
    <w:rsid w:val="00B0258D"/>
    <w:rsid w:val="00B0272A"/>
    <w:rsid w:val="00B027F2"/>
    <w:rsid w:val="00B02984"/>
    <w:rsid w:val="00B02A0E"/>
    <w:rsid w:val="00B02B6C"/>
    <w:rsid w:val="00B02CF6"/>
    <w:rsid w:val="00B02EDD"/>
    <w:rsid w:val="00B02F98"/>
    <w:rsid w:val="00B0332E"/>
    <w:rsid w:val="00B03332"/>
    <w:rsid w:val="00B03408"/>
    <w:rsid w:val="00B0342F"/>
    <w:rsid w:val="00B034D4"/>
    <w:rsid w:val="00B0355A"/>
    <w:rsid w:val="00B03682"/>
    <w:rsid w:val="00B036E3"/>
    <w:rsid w:val="00B0378E"/>
    <w:rsid w:val="00B0383C"/>
    <w:rsid w:val="00B038D6"/>
    <w:rsid w:val="00B03A15"/>
    <w:rsid w:val="00B03CFC"/>
    <w:rsid w:val="00B03D68"/>
    <w:rsid w:val="00B03E3D"/>
    <w:rsid w:val="00B03F6E"/>
    <w:rsid w:val="00B03FE3"/>
    <w:rsid w:val="00B04014"/>
    <w:rsid w:val="00B040B9"/>
    <w:rsid w:val="00B0412B"/>
    <w:rsid w:val="00B041EA"/>
    <w:rsid w:val="00B0423C"/>
    <w:rsid w:val="00B044F9"/>
    <w:rsid w:val="00B04510"/>
    <w:rsid w:val="00B0452B"/>
    <w:rsid w:val="00B04588"/>
    <w:rsid w:val="00B0462B"/>
    <w:rsid w:val="00B04811"/>
    <w:rsid w:val="00B04860"/>
    <w:rsid w:val="00B0489E"/>
    <w:rsid w:val="00B04B1D"/>
    <w:rsid w:val="00B04B45"/>
    <w:rsid w:val="00B04C30"/>
    <w:rsid w:val="00B04EA3"/>
    <w:rsid w:val="00B04ED9"/>
    <w:rsid w:val="00B05295"/>
    <w:rsid w:val="00B05347"/>
    <w:rsid w:val="00B0557A"/>
    <w:rsid w:val="00B0560C"/>
    <w:rsid w:val="00B0573F"/>
    <w:rsid w:val="00B05922"/>
    <w:rsid w:val="00B059E4"/>
    <w:rsid w:val="00B05ECB"/>
    <w:rsid w:val="00B05EE0"/>
    <w:rsid w:val="00B05F69"/>
    <w:rsid w:val="00B05FBA"/>
    <w:rsid w:val="00B06099"/>
    <w:rsid w:val="00B060CE"/>
    <w:rsid w:val="00B06210"/>
    <w:rsid w:val="00B0628B"/>
    <w:rsid w:val="00B062A2"/>
    <w:rsid w:val="00B06549"/>
    <w:rsid w:val="00B06654"/>
    <w:rsid w:val="00B0667A"/>
    <w:rsid w:val="00B068A4"/>
    <w:rsid w:val="00B06924"/>
    <w:rsid w:val="00B06A36"/>
    <w:rsid w:val="00B06AA2"/>
    <w:rsid w:val="00B06ACB"/>
    <w:rsid w:val="00B06D0F"/>
    <w:rsid w:val="00B06D2B"/>
    <w:rsid w:val="00B06DBE"/>
    <w:rsid w:val="00B06E4F"/>
    <w:rsid w:val="00B06F00"/>
    <w:rsid w:val="00B06FFE"/>
    <w:rsid w:val="00B0701E"/>
    <w:rsid w:val="00B07123"/>
    <w:rsid w:val="00B0722D"/>
    <w:rsid w:val="00B07297"/>
    <w:rsid w:val="00B072EE"/>
    <w:rsid w:val="00B07380"/>
    <w:rsid w:val="00B073C1"/>
    <w:rsid w:val="00B074CC"/>
    <w:rsid w:val="00B074F2"/>
    <w:rsid w:val="00B07555"/>
    <w:rsid w:val="00B075EB"/>
    <w:rsid w:val="00B0763A"/>
    <w:rsid w:val="00B078C2"/>
    <w:rsid w:val="00B07920"/>
    <w:rsid w:val="00B07A90"/>
    <w:rsid w:val="00B07C46"/>
    <w:rsid w:val="00B07CB1"/>
    <w:rsid w:val="00B07D76"/>
    <w:rsid w:val="00B07E19"/>
    <w:rsid w:val="00B100BA"/>
    <w:rsid w:val="00B103BA"/>
    <w:rsid w:val="00B10493"/>
    <w:rsid w:val="00B1059D"/>
    <w:rsid w:val="00B105B4"/>
    <w:rsid w:val="00B10624"/>
    <w:rsid w:val="00B10695"/>
    <w:rsid w:val="00B1070D"/>
    <w:rsid w:val="00B1076B"/>
    <w:rsid w:val="00B107A7"/>
    <w:rsid w:val="00B1091A"/>
    <w:rsid w:val="00B1097A"/>
    <w:rsid w:val="00B109B0"/>
    <w:rsid w:val="00B10BD2"/>
    <w:rsid w:val="00B10C72"/>
    <w:rsid w:val="00B10C9F"/>
    <w:rsid w:val="00B10D07"/>
    <w:rsid w:val="00B10D21"/>
    <w:rsid w:val="00B10FE4"/>
    <w:rsid w:val="00B110A6"/>
    <w:rsid w:val="00B11194"/>
    <w:rsid w:val="00B111BF"/>
    <w:rsid w:val="00B111DF"/>
    <w:rsid w:val="00B11214"/>
    <w:rsid w:val="00B1130F"/>
    <w:rsid w:val="00B1140C"/>
    <w:rsid w:val="00B114D7"/>
    <w:rsid w:val="00B1153E"/>
    <w:rsid w:val="00B11570"/>
    <w:rsid w:val="00B115CA"/>
    <w:rsid w:val="00B11610"/>
    <w:rsid w:val="00B11699"/>
    <w:rsid w:val="00B116D9"/>
    <w:rsid w:val="00B11820"/>
    <w:rsid w:val="00B1194D"/>
    <w:rsid w:val="00B11982"/>
    <w:rsid w:val="00B11CDB"/>
    <w:rsid w:val="00B11E78"/>
    <w:rsid w:val="00B11FE1"/>
    <w:rsid w:val="00B120A2"/>
    <w:rsid w:val="00B1216E"/>
    <w:rsid w:val="00B12325"/>
    <w:rsid w:val="00B1248E"/>
    <w:rsid w:val="00B124A1"/>
    <w:rsid w:val="00B12519"/>
    <w:rsid w:val="00B12601"/>
    <w:rsid w:val="00B12AEB"/>
    <w:rsid w:val="00B12DDB"/>
    <w:rsid w:val="00B12E09"/>
    <w:rsid w:val="00B12E0B"/>
    <w:rsid w:val="00B13118"/>
    <w:rsid w:val="00B131AD"/>
    <w:rsid w:val="00B131E7"/>
    <w:rsid w:val="00B1325E"/>
    <w:rsid w:val="00B135C5"/>
    <w:rsid w:val="00B13655"/>
    <w:rsid w:val="00B13740"/>
    <w:rsid w:val="00B13A44"/>
    <w:rsid w:val="00B13A4C"/>
    <w:rsid w:val="00B13B1F"/>
    <w:rsid w:val="00B13BCA"/>
    <w:rsid w:val="00B13EA8"/>
    <w:rsid w:val="00B14005"/>
    <w:rsid w:val="00B14133"/>
    <w:rsid w:val="00B14186"/>
    <w:rsid w:val="00B1429A"/>
    <w:rsid w:val="00B14399"/>
    <w:rsid w:val="00B14593"/>
    <w:rsid w:val="00B14619"/>
    <w:rsid w:val="00B14742"/>
    <w:rsid w:val="00B14796"/>
    <w:rsid w:val="00B14A29"/>
    <w:rsid w:val="00B14BED"/>
    <w:rsid w:val="00B14C26"/>
    <w:rsid w:val="00B14C69"/>
    <w:rsid w:val="00B14D42"/>
    <w:rsid w:val="00B14DBF"/>
    <w:rsid w:val="00B14F1B"/>
    <w:rsid w:val="00B15015"/>
    <w:rsid w:val="00B1507C"/>
    <w:rsid w:val="00B152A2"/>
    <w:rsid w:val="00B152E5"/>
    <w:rsid w:val="00B153E3"/>
    <w:rsid w:val="00B154DA"/>
    <w:rsid w:val="00B1560A"/>
    <w:rsid w:val="00B1564F"/>
    <w:rsid w:val="00B156EF"/>
    <w:rsid w:val="00B1578B"/>
    <w:rsid w:val="00B1585E"/>
    <w:rsid w:val="00B15870"/>
    <w:rsid w:val="00B15A3E"/>
    <w:rsid w:val="00B15A57"/>
    <w:rsid w:val="00B15BE5"/>
    <w:rsid w:val="00B15ED7"/>
    <w:rsid w:val="00B1604A"/>
    <w:rsid w:val="00B16130"/>
    <w:rsid w:val="00B1613E"/>
    <w:rsid w:val="00B1614C"/>
    <w:rsid w:val="00B16206"/>
    <w:rsid w:val="00B162C6"/>
    <w:rsid w:val="00B1633B"/>
    <w:rsid w:val="00B16341"/>
    <w:rsid w:val="00B163E8"/>
    <w:rsid w:val="00B16413"/>
    <w:rsid w:val="00B16561"/>
    <w:rsid w:val="00B16678"/>
    <w:rsid w:val="00B167DE"/>
    <w:rsid w:val="00B16841"/>
    <w:rsid w:val="00B16859"/>
    <w:rsid w:val="00B16860"/>
    <w:rsid w:val="00B168DD"/>
    <w:rsid w:val="00B16C6B"/>
    <w:rsid w:val="00B16DF1"/>
    <w:rsid w:val="00B16E00"/>
    <w:rsid w:val="00B16EB2"/>
    <w:rsid w:val="00B16FDC"/>
    <w:rsid w:val="00B17166"/>
    <w:rsid w:val="00B1717D"/>
    <w:rsid w:val="00B17464"/>
    <w:rsid w:val="00B17595"/>
    <w:rsid w:val="00B175EA"/>
    <w:rsid w:val="00B1763E"/>
    <w:rsid w:val="00B176EB"/>
    <w:rsid w:val="00B176FC"/>
    <w:rsid w:val="00B17902"/>
    <w:rsid w:val="00B17ABE"/>
    <w:rsid w:val="00B17AD7"/>
    <w:rsid w:val="00B17B43"/>
    <w:rsid w:val="00B17D76"/>
    <w:rsid w:val="00B17F34"/>
    <w:rsid w:val="00B17F8E"/>
    <w:rsid w:val="00B2036D"/>
    <w:rsid w:val="00B20376"/>
    <w:rsid w:val="00B203AC"/>
    <w:rsid w:val="00B20442"/>
    <w:rsid w:val="00B2049B"/>
    <w:rsid w:val="00B204C9"/>
    <w:rsid w:val="00B20688"/>
    <w:rsid w:val="00B2071A"/>
    <w:rsid w:val="00B20951"/>
    <w:rsid w:val="00B20A3F"/>
    <w:rsid w:val="00B20BBF"/>
    <w:rsid w:val="00B20D6C"/>
    <w:rsid w:val="00B21376"/>
    <w:rsid w:val="00B213D1"/>
    <w:rsid w:val="00B2153D"/>
    <w:rsid w:val="00B21557"/>
    <w:rsid w:val="00B21871"/>
    <w:rsid w:val="00B21AA6"/>
    <w:rsid w:val="00B21D1B"/>
    <w:rsid w:val="00B21D55"/>
    <w:rsid w:val="00B21E5F"/>
    <w:rsid w:val="00B21E71"/>
    <w:rsid w:val="00B22492"/>
    <w:rsid w:val="00B224A9"/>
    <w:rsid w:val="00B224E8"/>
    <w:rsid w:val="00B22632"/>
    <w:rsid w:val="00B2264F"/>
    <w:rsid w:val="00B2295B"/>
    <w:rsid w:val="00B229C5"/>
    <w:rsid w:val="00B22A02"/>
    <w:rsid w:val="00B22C59"/>
    <w:rsid w:val="00B22DF7"/>
    <w:rsid w:val="00B22EB0"/>
    <w:rsid w:val="00B2303A"/>
    <w:rsid w:val="00B232BC"/>
    <w:rsid w:val="00B2336F"/>
    <w:rsid w:val="00B2343B"/>
    <w:rsid w:val="00B234B2"/>
    <w:rsid w:val="00B236CE"/>
    <w:rsid w:val="00B236FA"/>
    <w:rsid w:val="00B23951"/>
    <w:rsid w:val="00B23992"/>
    <w:rsid w:val="00B23D3C"/>
    <w:rsid w:val="00B23E16"/>
    <w:rsid w:val="00B23EAE"/>
    <w:rsid w:val="00B2411F"/>
    <w:rsid w:val="00B24346"/>
    <w:rsid w:val="00B24385"/>
    <w:rsid w:val="00B24414"/>
    <w:rsid w:val="00B245C5"/>
    <w:rsid w:val="00B2461B"/>
    <w:rsid w:val="00B246AF"/>
    <w:rsid w:val="00B247B7"/>
    <w:rsid w:val="00B2482B"/>
    <w:rsid w:val="00B248A1"/>
    <w:rsid w:val="00B24932"/>
    <w:rsid w:val="00B2497E"/>
    <w:rsid w:val="00B24995"/>
    <w:rsid w:val="00B24BD6"/>
    <w:rsid w:val="00B24C43"/>
    <w:rsid w:val="00B24D10"/>
    <w:rsid w:val="00B24D40"/>
    <w:rsid w:val="00B24D98"/>
    <w:rsid w:val="00B24DF7"/>
    <w:rsid w:val="00B24E29"/>
    <w:rsid w:val="00B24F0C"/>
    <w:rsid w:val="00B24FED"/>
    <w:rsid w:val="00B2500A"/>
    <w:rsid w:val="00B2505D"/>
    <w:rsid w:val="00B250EA"/>
    <w:rsid w:val="00B250FB"/>
    <w:rsid w:val="00B2511C"/>
    <w:rsid w:val="00B2514C"/>
    <w:rsid w:val="00B254B8"/>
    <w:rsid w:val="00B25505"/>
    <w:rsid w:val="00B25553"/>
    <w:rsid w:val="00B2568E"/>
    <w:rsid w:val="00B257AF"/>
    <w:rsid w:val="00B2599A"/>
    <w:rsid w:val="00B25A66"/>
    <w:rsid w:val="00B25D72"/>
    <w:rsid w:val="00B25DBA"/>
    <w:rsid w:val="00B25F2A"/>
    <w:rsid w:val="00B26231"/>
    <w:rsid w:val="00B262B0"/>
    <w:rsid w:val="00B26417"/>
    <w:rsid w:val="00B26487"/>
    <w:rsid w:val="00B264F1"/>
    <w:rsid w:val="00B26590"/>
    <w:rsid w:val="00B265A4"/>
    <w:rsid w:val="00B265B2"/>
    <w:rsid w:val="00B26790"/>
    <w:rsid w:val="00B267DB"/>
    <w:rsid w:val="00B26831"/>
    <w:rsid w:val="00B26907"/>
    <w:rsid w:val="00B26A8E"/>
    <w:rsid w:val="00B26C67"/>
    <w:rsid w:val="00B26CD1"/>
    <w:rsid w:val="00B26E3B"/>
    <w:rsid w:val="00B26E60"/>
    <w:rsid w:val="00B26F2E"/>
    <w:rsid w:val="00B270FD"/>
    <w:rsid w:val="00B2731E"/>
    <w:rsid w:val="00B27339"/>
    <w:rsid w:val="00B2740C"/>
    <w:rsid w:val="00B27440"/>
    <w:rsid w:val="00B2749E"/>
    <w:rsid w:val="00B2777A"/>
    <w:rsid w:val="00B27CA5"/>
    <w:rsid w:val="00B27D93"/>
    <w:rsid w:val="00B27E58"/>
    <w:rsid w:val="00B27F42"/>
    <w:rsid w:val="00B27F61"/>
    <w:rsid w:val="00B27FA0"/>
    <w:rsid w:val="00B30084"/>
    <w:rsid w:val="00B300AD"/>
    <w:rsid w:val="00B3047A"/>
    <w:rsid w:val="00B30689"/>
    <w:rsid w:val="00B306DD"/>
    <w:rsid w:val="00B306EF"/>
    <w:rsid w:val="00B30704"/>
    <w:rsid w:val="00B309AC"/>
    <w:rsid w:val="00B309E4"/>
    <w:rsid w:val="00B30A4F"/>
    <w:rsid w:val="00B30A5C"/>
    <w:rsid w:val="00B30CE5"/>
    <w:rsid w:val="00B30DA7"/>
    <w:rsid w:val="00B31084"/>
    <w:rsid w:val="00B310E3"/>
    <w:rsid w:val="00B3115C"/>
    <w:rsid w:val="00B3129D"/>
    <w:rsid w:val="00B313EB"/>
    <w:rsid w:val="00B31754"/>
    <w:rsid w:val="00B31864"/>
    <w:rsid w:val="00B3188E"/>
    <w:rsid w:val="00B318C4"/>
    <w:rsid w:val="00B31921"/>
    <w:rsid w:val="00B319C6"/>
    <w:rsid w:val="00B31A0E"/>
    <w:rsid w:val="00B31A4B"/>
    <w:rsid w:val="00B31A8A"/>
    <w:rsid w:val="00B31B0D"/>
    <w:rsid w:val="00B31B1C"/>
    <w:rsid w:val="00B31B4E"/>
    <w:rsid w:val="00B31B96"/>
    <w:rsid w:val="00B31BAB"/>
    <w:rsid w:val="00B31EBC"/>
    <w:rsid w:val="00B320A0"/>
    <w:rsid w:val="00B32131"/>
    <w:rsid w:val="00B32478"/>
    <w:rsid w:val="00B32716"/>
    <w:rsid w:val="00B32721"/>
    <w:rsid w:val="00B32723"/>
    <w:rsid w:val="00B32790"/>
    <w:rsid w:val="00B327C2"/>
    <w:rsid w:val="00B328D6"/>
    <w:rsid w:val="00B329F9"/>
    <w:rsid w:val="00B32CEE"/>
    <w:rsid w:val="00B32D36"/>
    <w:rsid w:val="00B32EBB"/>
    <w:rsid w:val="00B3301B"/>
    <w:rsid w:val="00B330C7"/>
    <w:rsid w:val="00B33352"/>
    <w:rsid w:val="00B33446"/>
    <w:rsid w:val="00B334BA"/>
    <w:rsid w:val="00B334DA"/>
    <w:rsid w:val="00B33883"/>
    <w:rsid w:val="00B339D9"/>
    <w:rsid w:val="00B33B4A"/>
    <w:rsid w:val="00B33BCE"/>
    <w:rsid w:val="00B33C38"/>
    <w:rsid w:val="00B33D99"/>
    <w:rsid w:val="00B33D9F"/>
    <w:rsid w:val="00B33DF7"/>
    <w:rsid w:val="00B33E13"/>
    <w:rsid w:val="00B33E8A"/>
    <w:rsid w:val="00B33F3D"/>
    <w:rsid w:val="00B33F89"/>
    <w:rsid w:val="00B3404B"/>
    <w:rsid w:val="00B34078"/>
    <w:rsid w:val="00B34178"/>
    <w:rsid w:val="00B343BC"/>
    <w:rsid w:val="00B3460A"/>
    <w:rsid w:val="00B346C5"/>
    <w:rsid w:val="00B348E2"/>
    <w:rsid w:val="00B34956"/>
    <w:rsid w:val="00B34A7D"/>
    <w:rsid w:val="00B34BA1"/>
    <w:rsid w:val="00B34E89"/>
    <w:rsid w:val="00B34F15"/>
    <w:rsid w:val="00B34F30"/>
    <w:rsid w:val="00B34F4E"/>
    <w:rsid w:val="00B34F6F"/>
    <w:rsid w:val="00B3506F"/>
    <w:rsid w:val="00B350F9"/>
    <w:rsid w:val="00B35198"/>
    <w:rsid w:val="00B351F0"/>
    <w:rsid w:val="00B3522B"/>
    <w:rsid w:val="00B35257"/>
    <w:rsid w:val="00B356ED"/>
    <w:rsid w:val="00B35733"/>
    <w:rsid w:val="00B358BC"/>
    <w:rsid w:val="00B35A17"/>
    <w:rsid w:val="00B35B31"/>
    <w:rsid w:val="00B35CF0"/>
    <w:rsid w:val="00B35E91"/>
    <w:rsid w:val="00B35FF5"/>
    <w:rsid w:val="00B360FC"/>
    <w:rsid w:val="00B361F6"/>
    <w:rsid w:val="00B3626D"/>
    <w:rsid w:val="00B362CE"/>
    <w:rsid w:val="00B36352"/>
    <w:rsid w:val="00B363E3"/>
    <w:rsid w:val="00B3655B"/>
    <w:rsid w:val="00B36742"/>
    <w:rsid w:val="00B368B7"/>
    <w:rsid w:val="00B369E4"/>
    <w:rsid w:val="00B36BA1"/>
    <w:rsid w:val="00B36D3D"/>
    <w:rsid w:val="00B36DD5"/>
    <w:rsid w:val="00B36DEA"/>
    <w:rsid w:val="00B36E79"/>
    <w:rsid w:val="00B37007"/>
    <w:rsid w:val="00B3715D"/>
    <w:rsid w:val="00B37298"/>
    <w:rsid w:val="00B372A6"/>
    <w:rsid w:val="00B372CA"/>
    <w:rsid w:val="00B3733A"/>
    <w:rsid w:val="00B3746A"/>
    <w:rsid w:val="00B37564"/>
    <w:rsid w:val="00B37590"/>
    <w:rsid w:val="00B37832"/>
    <w:rsid w:val="00B3783E"/>
    <w:rsid w:val="00B3799B"/>
    <w:rsid w:val="00B37A36"/>
    <w:rsid w:val="00B37A51"/>
    <w:rsid w:val="00B37AE0"/>
    <w:rsid w:val="00B37B85"/>
    <w:rsid w:val="00B37C86"/>
    <w:rsid w:val="00B37DB6"/>
    <w:rsid w:val="00B37EC9"/>
    <w:rsid w:val="00B37FDE"/>
    <w:rsid w:val="00B40186"/>
    <w:rsid w:val="00B4019F"/>
    <w:rsid w:val="00B40216"/>
    <w:rsid w:val="00B403AD"/>
    <w:rsid w:val="00B4045D"/>
    <w:rsid w:val="00B404A3"/>
    <w:rsid w:val="00B404AF"/>
    <w:rsid w:val="00B40760"/>
    <w:rsid w:val="00B40839"/>
    <w:rsid w:val="00B40A21"/>
    <w:rsid w:val="00B40A3C"/>
    <w:rsid w:val="00B40A46"/>
    <w:rsid w:val="00B40B45"/>
    <w:rsid w:val="00B40B4A"/>
    <w:rsid w:val="00B40B88"/>
    <w:rsid w:val="00B40BBD"/>
    <w:rsid w:val="00B40E2D"/>
    <w:rsid w:val="00B40E9D"/>
    <w:rsid w:val="00B40FE0"/>
    <w:rsid w:val="00B41164"/>
    <w:rsid w:val="00B415DD"/>
    <w:rsid w:val="00B41718"/>
    <w:rsid w:val="00B4184D"/>
    <w:rsid w:val="00B41B62"/>
    <w:rsid w:val="00B41DCC"/>
    <w:rsid w:val="00B41E29"/>
    <w:rsid w:val="00B4203A"/>
    <w:rsid w:val="00B4214D"/>
    <w:rsid w:val="00B4215D"/>
    <w:rsid w:val="00B42301"/>
    <w:rsid w:val="00B4236F"/>
    <w:rsid w:val="00B42410"/>
    <w:rsid w:val="00B42455"/>
    <w:rsid w:val="00B42480"/>
    <w:rsid w:val="00B4267E"/>
    <w:rsid w:val="00B427E1"/>
    <w:rsid w:val="00B42847"/>
    <w:rsid w:val="00B42CB9"/>
    <w:rsid w:val="00B42D18"/>
    <w:rsid w:val="00B42D8D"/>
    <w:rsid w:val="00B42D92"/>
    <w:rsid w:val="00B42EDB"/>
    <w:rsid w:val="00B43507"/>
    <w:rsid w:val="00B43675"/>
    <w:rsid w:val="00B4372F"/>
    <w:rsid w:val="00B437CC"/>
    <w:rsid w:val="00B4382D"/>
    <w:rsid w:val="00B4388C"/>
    <w:rsid w:val="00B43A26"/>
    <w:rsid w:val="00B43A87"/>
    <w:rsid w:val="00B43B11"/>
    <w:rsid w:val="00B43B9E"/>
    <w:rsid w:val="00B43EDA"/>
    <w:rsid w:val="00B4413F"/>
    <w:rsid w:val="00B44335"/>
    <w:rsid w:val="00B443B1"/>
    <w:rsid w:val="00B444DB"/>
    <w:rsid w:val="00B44726"/>
    <w:rsid w:val="00B44733"/>
    <w:rsid w:val="00B4481A"/>
    <w:rsid w:val="00B44892"/>
    <w:rsid w:val="00B448CD"/>
    <w:rsid w:val="00B449D7"/>
    <w:rsid w:val="00B44C99"/>
    <w:rsid w:val="00B44CD6"/>
    <w:rsid w:val="00B44E1E"/>
    <w:rsid w:val="00B44E93"/>
    <w:rsid w:val="00B44F1D"/>
    <w:rsid w:val="00B44FA7"/>
    <w:rsid w:val="00B44FD1"/>
    <w:rsid w:val="00B450B7"/>
    <w:rsid w:val="00B45196"/>
    <w:rsid w:val="00B45223"/>
    <w:rsid w:val="00B4563E"/>
    <w:rsid w:val="00B456B7"/>
    <w:rsid w:val="00B45B22"/>
    <w:rsid w:val="00B45B29"/>
    <w:rsid w:val="00B45BDC"/>
    <w:rsid w:val="00B45E51"/>
    <w:rsid w:val="00B461AC"/>
    <w:rsid w:val="00B46417"/>
    <w:rsid w:val="00B4675F"/>
    <w:rsid w:val="00B4685C"/>
    <w:rsid w:val="00B46A31"/>
    <w:rsid w:val="00B46A54"/>
    <w:rsid w:val="00B46A91"/>
    <w:rsid w:val="00B46C7C"/>
    <w:rsid w:val="00B46E12"/>
    <w:rsid w:val="00B46E49"/>
    <w:rsid w:val="00B46EF8"/>
    <w:rsid w:val="00B46F26"/>
    <w:rsid w:val="00B46F4D"/>
    <w:rsid w:val="00B46FF9"/>
    <w:rsid w:val="00B4746A"/>
    <w:rsid w:val="00B47487"/>
    <w:rsid w:val="00B4752D"/>
    <w:rsid w:val="00B4761E"/>
    <w:rsid w:val="00B4772C"/>
    <w:rsid w:val="00B47734"/>
    <w:rsid w:val="00B47935"/>
    <w:rsid w:val="00B47A88"/>
    <w:rsid w:val="00B47AC3"/>
    <w:rsid w:val="00B47ADE"/>
    <w:rsid w:val="00B47DAC"/>
    <w:rsid w:val="00B47F30"/>
    <w:rsid w:val="00B50033"/>
    <w:rsid w:val="00B504E3"/>
    <w:rsid w:val="00B50581"/>
    <w:rsid w:val="00B50807"/>
    <w:rsid w:val="00B50A00"/>
    <w:rsid w:val="00B50A35"/>
    <w:rsid w:val="00B50B11"/>
    <w:rsid w:val="00B50C7B"/>
    <w:rsid w:val="00B5103E"/>
    <w:rsid w:val="00B510C0"/>
    <w:rsid w:val="00B510E8"/>
    <w:rsid w:val="00B5126F"/>
    <w:rsid w:val="00B513DF"/>
    <w:rsid w:val="00B51523"/>
    <w:rsid w:val="00B51694"/>
    <w:rsid w:val="00B51711"/>
    <w:rsid w:val="00B5195E"/>
    <w:rsid w:val="00B519E4"/>
    <w:rsid w:val="00B51A55"/>
    <w:rsid w:val="00B51B74"/>
    <w:rsid w:val="00B51DA0"/>
    <w:rsid w:val="00B51E25"/>
    <w:rsid w:val="00B51F13"/>
    <w:rsid w:val="00B51F37"/>
    <w:rsid w:val="00B520E9"/>
    <w:rsid w:val="00B521A0"/>
    <w:rsid w:val="00B52223"/>
    <w:rsid w:val="00B5242D"/>
    <w:rsid w:val="00B52511"/>
    <w:rsid w:val="00B5256E"/>
    <w:rsid w:val="00B52637"/>
    <w:rsid w:val="00B5265B"/>
    <w:rsid w:val="00B52764"/>
    <w:rsid w:val="00B52814"/>
    <w:rsid w:val="00B5284B"/>
    <w:rsid w:val="00B5286E"/>
    <w:rsid w:val="00B529CB"/>
    <w:rsid w:val="00B52BD7"/>
    <w:rsid w:val="00B52D3A"/>
    <w:rsid w:val="00B52DB7"/>
    <w:rsid w:val="00B52E63"/>
    <w:rsid w:val="00B52EF8"/>
    <w:rsid w:val="00B5317C"/>
    <w:rsid w:val="00B5353E"/>
    <w:rsid w:val="00B5361A"/>
    <w:rsid w:val="00B53644"/>
    <w:rsid w:val="00B53698"/>
    <w:rsid w:val="00B536E2"/>
    <w:rsid w:val="00B537AC"/>
    <w:rsid w:val="00B538BD"/>
    <w:rsid w:val="00B53BE6"/>
    <w:rsid w:val="00B53C8C"/>
    <w:rsid w:val="00B53CDB"/>
    <w:rsid w:val="00B53E6B"/>
    <w:rsid w:val="00B54031"/>
    <w:rsid w:val="00B540E5"/>
    <w:rsid w:val="00B5413C"/>
    <w:rsid w:val="00B541B7"/>
    <w:rsid w:val="00B54262"/>
    <w:rsid w:val="00B54305"/>
    <w:rsid w:val="00B543D7"/>
    <w:rsid w:val="00B5455E"/>
    <w:rsid w:val="00B54577"/>
    <w:rsid w:val="00B5474B"/>
    <w:rsid w:val="00B54988"/>
    <w:rsid w:val="00B54B25"/>
    <w:rsid w:val="00B54B5A"/>
    <w:rsid w:val="00B54D08"/>
    <w:rsid w:val="00B54DA3"/>
    <w:rsid w:val="00B54EF3"/>
    <w:rsid w:val="00B54F64"/>
    <w:rsid w:val="00B55141"/>
    <w:rsid w:val="00B55199"/>
    <w:rsid w:val="00B5550C"/>
    <w:rsid w:val="00B55584"/>
    <w:rsid w:val="00B5559D"/>
    <w:rsid w:val="00B555A3"/>
    <w:rsid w:val="00B55744"/>
    <w:rsid w:val="00B55CD4"/>
    <w:rsid w:val="00B55CF2"/>
    <w:rsid w:val="00B55D4B"/>
    <w:rsid w:val="00B55DA5"/>
    <w:rsid w:val="00B55DFB"/>
    <w:rsid w:val="00B5672F"/>
    <w:rsid w:val="00B56821"/>
    <w:rsid w:val="00B56903"/>
    <w:rsid w:val="00B56BEE"/>
    <w:rsid w:val="00B56BF7"/>
    <w:rsid w:val="00B56D7C"/>
    <w:rsid w:val="00B56DD2"/>
    <w:rsid w:val="00B56E53"/>
    <w:rsid w:val="00B56EB1"/>
    <w:rsid w:val="00B57017"/>
    <w:rsid w:val="00B5711D"/>
    <w:rsid w:val="00B57126"/>
    <w:rsid w:val="00B572E6"/>
    <w:rsid w:val="00B573ED"/>
    <w:rsid w:val="00B57594"/>
    <w:rsid w:val="00B575C7"/>
    <w:rsid w:val="00B576B7"/>
    <w:rsid w:val="00B5777A"/>
    <w:rsid w:val="00B577C5"/>
    <w:rsid w:val="00B57909"/>
    <w:rsid w:val="00B57BF3"/>
    <w:rsid w:val="00B57C02"/>
    <w:rsid w:val="00B57C93"/>
    <w:rsid w:val="00B57F5D"/>
    <w:rsid w:val="00B57FBA"/>
    <w:rsid w:val="00B600F1"/>
    <w:rsid w:val="00B6016B"/>
    <w:rsid w:val="00B601B0"/>
    <w:rsid w:val="00B601B8"/>
    <w:rsid w:val="00B60289"/>
    <w:rsid w:val="00B603EA"/>
    <w:rsid w:val="00B60443"/>
    <w:rsid w:val="00B6044C"/>
    <w:rsid w:val="00B60646"/>
    <w:rsid w:val="00B6082E"/>
    <w:rsid w:val="00B608A2"/>
    <w:rsid w:val="00B609DE"/>
    <w:rsid w:val="00B60B00"/>
    <w:rsid w:val="00B60C06"/>
    <w:rsid w:val="00B60CCB"/>
    <w:rsid w:val="00B60DA2"/>
    <w:rsid w:val="00B60F12"/>
    <w:rsid w:val="00B6103B"/>
    <w:rsid w:val="00B61096"/>
    <w:rsid w:val="00B61194"/>
    <w:rsid w:val="00B615AC"/>
    <w:rsid w:val="00B615CC"/>
    <w:rsid w:val="00B617A8"/>
    <w:rsid w:val="00B61811"/>
    <w:rsid w:val="00B61B91"/>
    <w:rsid w:val="00B61BA1"/>
    <w:rsid w:val="00B61BA6"/>
    <w:rsid w:val="00B61C12"/>
    <w:rsid w:val="00B61C30"/>
    <w:rsid w:val="00B61CBE"/>
    <w:rsid w:val="00B61D71"/>
    <w:rsid w:val="00B61DC0"/>
    <w:rsid w:val="00B61EFE"/>
    <w:rsid w:val="00B61F12"/>
    <w:rsid w:val="00B61FCF"/>
    <w:rsid w:val="00B620A2"/>
    <w:rsid w:val="00B6214F"/>
    <w:rsid w:val="00B62163"/>
    <w:rsid w:val="00B62256"/>
    <w:rsid w:val="00B6229B"/>
    <w:rsid w:val="00B622ED"/>
    <w:rsid w:val="00B6241E"/>
    <w:rsid w:val="00B62438"/>
    <w:rsid w:val="00B6248D"/>
    <w:rsid w:val="00B62494"/>
    <w:rsid w:val="00B62802"/>
    <w:rsid w:val="00B6289F"/>
    <w:rsid w:val="00B62C60"/>
    <w:rsid w:val="00B62C8B"/>
    <w:rsid w:val="00B62DA1"/>
    <w:rsid w:val="00B62ECE"/>
    <w:rsid w:val="00B62F57"/>
    <w:rsid w:val="00B6305D"/>
    <w:rsid w:val="00B63198"/>
    <w:rsid w:val="00B632F2"/>
    <w:rsid w:val="00B63639"/>
    <w:rsid w:val="00B63AFA"/>
    <w:rsid w:val="00B63BD5"/>
    <w:rsid w:val="00B63D95"/>
    <w:rsid w:val="00B64053"/>
    <w:rsid w:val="00B640AA"/>
    <w:rsid w:val="00B643B9"/>
    <w:rsid w:val="00B643CB"/>
    <w:rsid w:val="00B64636"/>
    <w:rsid w:val="00B64770"/>
    <w:rsid w:val="00B647C0"/>
    <w:rsid w:val="00B64844"/>
    <w:rsid w:val="00B6489D"/>
    <w:rsid w:val="00B649BD"/>
    <w:rsid w:val="00B64A5F"/>
    <w:rsid w:val="00B64C68"/>
    <w:rsid w:val="00B64FA1"/>
    <w:rsid w:val="00B6509C"/>
    <w:rsid w:val="00B6524E"/>
    <w:rsid w:val="00B65279"/>
    <w:rsid w:val="00B653B0"/>
    <w:rsid w:val="00B65567"/>
    <w:rsid w:val="00B657DB"/>
    <w:rsid w:val="00B65D55"/>
    <w:rsid w:val="00B65D57"/>
    <w:rsid w:val="00B6600C"/>
    <w:rsid w:val="00B6602E"/>
    <w:rsid w:val="00B662FE"/>
    <w:rsid w:val="00B66318"/>
    <w:rsid w:val="00B66395"/>
    <w:rsid w:val="00B66400"/>
    <w:rsid w:val="00B66576"/>
    <w:rsid w:val="00B66636"/>
    <w:rsid w:val="00B669EF"/>
    <w:rsid w:val="00B66B7C"/>
    <w:rsid w:val="00B66BCF"/>
    <w:rsid w:val="00B66BD7"/>
    <w:rsid w:val="00B66C0A"/>
    <w:rsid w:val="00B66C63"/>
    <w:rsid w:val="00B66C94"/>
    <w:rsid w:val="00B66D91"/>
    <w:rsid w:val="00B66EE7"/>
    <w:rsid w:val="00B66EE8"/>
    <w:rsid w:val="00B66F33"/>
    <w:rsid w:val="00B67113"/>
    <w:rsid w:val="00B6712A"/>
    <w:rsid w:val="00B67250"/>
    <w:rsid w:val="00B6742A"/>
    <w:rsid w:val="00B674B0"/>
    <w:rsid w:val="00B67611"/>
    <w:rsid w:val="00B67619"/>
    <w:rsid w:val="00B67912"/>
    <w:rsid w:val="00B67947"/>
    <w:rsid w:val="00B67ABD"/>
    <w:rsid w:val="00B67BF8"/>
    <w:rsid w:val="00B67ED6"/>
    <w:rsid w:val="00B67FD3"/>
    <w:rsid w:val="00B67FE4"/>
    <w:rsid w:val="00B70019"/>
    <w:rsid w:val="00B7003D"/>
    <w:rsid w:val="00B700C3"/>
    <w:rsid w:val="00B701A2"/>
    <w:rsid w:val="00B701FD"/>
    <w:rsid w:val="00B7035E"/>
    <w:rsid w:val="00B70683"/>
    <w:rsid w:val="00B7073F"/>
    <w:rsid w:val="00B7074D"/>
    <w:rsid w:val="00B70891"/>
    <w:rsid w:val="00B7098B"/>
    <w:rsid w:val="00B70A80"/>
    <w:rsid w:val="00B70AAB"/>
    <w:rsid w:val="00B70B52"/>
    <w:rsid w:val="00B70BAB"/>
    <w:rsid w:val="00B70D14"/>
    <w:rsid w:val="00B70D1A"/>
    <w:rsid w:val="00B70D20"/>
    <w:rsid w:val="00B7102F"/>
    <w:rsid w:val="00B710E0"/>
    <w:rsid w:val="00B711BB"/>
    <w:rsid w:val="00B713F6"/>
    <w:rsid w:val="00B71419"/>
    <w:rsid w:val="00B714B4"/>
    <w:rsid w:val="00B714CF"/>
    <w:rsid w:val="00B714EA"/>
    <w:rsid w:val="00B714FD"/>
    <w:rsid w:val="00B7150C"/>
    <w:rsid w:val="00B715D4"/>
    <w:rsid w:val="00B715E6"/>
    <w:rsid w:val="00B71638"/>
    <w:rsid w:val="00B71865"/>
    <w:rsid w:val="00B718E0"/>
    <w:rsid w:val="00B719BC"/>
    <w:rsid w:val="00B719C5"/>
    <w:rsid w:val="00B71B3B"/>
    <w:rsid w:val="00B71BB7"/>
    <w:rsid w:val="00B71BEF"/>
    <w:rsid w:val="00B71CC3"/>
    <w:rsid w:val="00B71EDE"/>
    <w:rsid w:val="00B71EFD"/>
    <w:rsid w:val="00B7217F"/>
    <w:rsid w:val="00B723AA"/>
    <w:rsid w:val="00B723BB"/>
    <w:rsid w:val="00B72664"/>
    <w:rsid w:val="00B726A0"/>
    <w:rsid w:val="00B726AA"/>
    <w:rsid w:val="00B72797"/>
    <w:rsid w:val="00B727F9"/>
    <w:rsid w:val="00B72867"/>
    <w:rsid w:val="00B728C2"/>
    <w:rsid w:val="00B728E9"/>
    <w:rsid w:val="00B72AAC"/>
    <w:rsid w:val="00B72C5E"/>
    <w:rsid w:val="00B72CAC"/>
    <w:rsid w:val="00B72CEF"/>
    <w:rsid w:val="00B72D2A"/>
    <w:rsid w:val="00B72D62"/>
    <w:rsid w:val="00B72D97"/>
    <w:rsid w:val="00B72EA9"/>
    <w:rsid w:val="00B72FA6"/>
    <w:rsid w:val="00B7308A"/>
    <w:rsid w:val="00B7327C"/>
    <w:rsid w:val="00B73341"/>
    <w:rsid w:val="00B73500"/>
    <w:rsid w:val="00B73571"/>
    <w:rsid w:val="00B73653"/>
    <w:rsid w:val="00B737E2"/>
    <w:rsid w:val="00B73885"/>
    <w:rsid w:val="00B73A1F"/>
    <w:rsid w:val="00B73A35"/>
    <w:rsid w:val="00B73B00"/>
    <w:rsid w:val="00B73B03"/>
    <w:rsid w:val="00B73B88"/>
    <w:rsid w:val="00B73C27"/>
    <w:rsid w:val="00B73DCE"/>
    <w:rsid w:val="00B740BE"/>
    <w:rsid w:val="00B7437C"/>
    <w:rsid w:val="00B7451C"/>
    <w:rsid w:val="00B74539"/>
    <w:rsid w:val="00B745B2"/>
    <w:rsid w:val="00B745D3"/>
    <w:rsid w:val="00B74841"/>
    <w:rsid w:val="00B74866"/>
    <w:rsid w:val="00B749F8"/>
    <w:rsid w:val="00B74A26"/>
    <w:rsid w:val="00B74BB7"/>
    <w:rsid w:val="00B74C5E"/>
    <w:rsid w:val="00B74D06"/>
    <w:rsid w:val="00B74F55"/>
    <w:rsid w:val="00B74F8E"/>
    <w:rsid w:val="00B74FE5"/>
    <w:rsid w:val="00B75202"/>
    <w:rsid w:val="00B75229"/>
    <w:rsid w:val="00B756E6"/>
    <w:rsid w:val="00B75717"/>
    <w:rsid w:val="00B75727"/>
    <w:rsid w:val="00B758FF"/>
    <w:rsid w:val="00B7595C"/>
    <w:rsid w:val="00B759C0"/>
    <w:rsid w:val="00B75BEF"/>
    <w:rsid w:val="00B75C0F"/>
    <w:rsid w:val="00B75D64"/>
    <w:rsid w:val="00B75FCE"/>
    <w:rsid w:val="00B76007"/>
    <w:rsid w:val="00B76085"/>
    <w:rsid w:val="00B760CA"/>
    <w:rsid w:val="00B763B7"/>
    <w:rsid w:val="00B764B7"/>
    <w:rsid w:val="00B765D9"/>
    <w:rsid w:val="00B76638"/>
    <w:rsid w:val="00B76A37"/>
    <w:rsid w:val="00B76B96"/>
    <w:rsid w:val="00B76DC6"/>
    <w:rsid w:val="00B76E84"/>
    <w:rsid w:val="00B76F8C"/>
    <w:rsid w:val="00B7700F"/>
    <w:rsid w:val="00B7703A"/>
    <w:rsid w:val="00B771B2"/>
    <w:rsid w:val="00B7724D"/>
    <w:rsid w:val="00B773EE"/>
    <w:rsid w:val="00B77578"/>
    <w:rsid w:val="00B777A7"/>
    <w:rsid w:val="00B77B6D"/>
    <w:rsid w:val="00B77E5D"/>
    <w:rsid w:val="00B77EF6"/>
    <w:rsid w:val="00B8020B"/>
    <w:rsid w:val="00B80242"/>
    <w:rsid w:val="00B80261"/>
    <w:rsid w:val="00B802DA"/>
    <w:rsid w:val="00B803DC"/>
    <w:rsid w:val="00B80424"/>
    <w:rsid w:val="00B80479"/>
    <w:rsid w:val="00B80543"/>
    <w:rsid w:val="00B8078F"/>
    <w:rsid w:val="00B808E3"/>
    <w:rsid w:val="00B80A05"/>
    <w:rsid w:val="00B80BDD"/>
    <w:rsid w:val="00B80D8A"/>
    <w:rsid w:val="00B80EDA"/>
    <w:rsid w:val="00B80F49"/>
    <w:rsid w:val="00B80F51"/>
    <w:rsid w:val="00B810B6"/>
    <w:rsid w:val="00B81293"/>
    <w:rsid w:val="00B812C0"/>
    <w:rsid w:val="00B8154A"/>
    <w:rsid w:val="00B81575"/>
    <w:rsid w:val="00B816D3"/>
    <w:rsid w:val="00B81773"/>
    <w:rsid w:val="00B8181B"/>
    <w:rsid w:val="00B81851"/>
    <w:rsid w:val="00B81B5B"/>
    <w:rsid w:val="00B81DFB"/>
    <w:rsid w:val="00B81F5A"/>
    <w:rsid w:val="00B8214D"/>
    <w:rsid w:val="00B82242"/>
    <w:rsid w:val="00B8228C"/>
    <w:rsid w:val="00B823FF"/>
    <w:rsid w:val="00B82408"/>
    <w:rsid w:val="00B82497"/>
    <w:rsid w:val="00B8258C"/>
    <w:rsid w:val="00B827C5"/>
    <w:rsid w:val="00B829BF"/>
    <w:rsid w:val="00B82A5B"/>
    <w:rsid w:val="00B82BAE"/>
    <w:rsid w:val="00B82BCE"/>
    <w:rsid w:val="00B82D12"/>
    <w:rsid w:val="00B82EEA"/>
    <w:rsid w:val="00B82F4B"/>
    <w:rsid w:val="00B82FBD"/>
    <w:rsid w:val="00B83329"/>
    <w:rsid w:val="00B83405"/>
    <w:rsid w:val="00B8358F"/>
    <w:rsid w:val="00B835D2"/>
    <w:rsid w:val="00B83675"/>
    <w:rsid w:val="00B83745"/>
    <w:rsid w:val="00B8374A"/>
    <w:rsid w:val="00B838BF"/>
    <w:rsid w:val="00B838FB"/>
    <w:rsid w:val="00B83917"/>
    <w:rsid w:val="00B83A94"/>
    <w:rsid w:val="00B83A9D"/>
    <w:rsid w:val="00B83B4D"/>
    <w:rsid w:val="00B83C96"/>
    <w:rsid w:val="00B83D48"/>
    <w:rsid w:val="00B83F97"/>
    <w:rsid w:val="00B83F9C"/>
    <w:rsid w:val="00B841DF"/>
    <w:rsid w:val="00B84254"/>
    <w:rsid w:val="00B844BE"/>
    <w:rsid w:val="00B845E9"/>
    <w:rsid w:val="00B847D9"/>
    <w:rsid w:val="00B8489D"/>
    <w:rsid w:val="00B84986"/>
    <w:rsid w:val="00B8498E"/>
    <w:rsid w:val="00B84994"/>
    <w:rsid w:val="00B84A15"/>
    <w:rsid w:val="00B84B42"/>
    <w:rsid w:val="00B84B4A"/>
    <w:rsid w:val="00B84D15"/>
    <w:rsid w:val="00B84D9A"/>
    <w:rsid w:val="00B84E3C"/>
    <w:rsid w:val="00B84EFC"/>
    <w:rsid w:val="00B85235"/>
    <w:rsid w:val="00B85301"/>
    <w:rsid w:val="00B854E8"/>
    <w:rsid w:val="00B8554F"/>
    <w:rsid w:val="00B857C6"/>
    <w:rsid w:val="00B85D1F"/>
    <w:rsid w:val="00B85D7E"/>
    <w:rsid w:val="00B85F34"/>
    <w:rsid w:val="00B85F52"/>
    <w:rsid w:val="00B85FB0"/>
    <w:rsid w:val="00B861D6"/>
    <w:rsid w:val="00B862BC"/>
    <w:rsid w:val="00B86331"/>
    <w:rsid w:val="00B863BF"/>
    <w:rsid w:val="00B86758"/>
    <w:rsid w:val="00B86BA3"/>
    <w:rsid w:val="00B86CB1"/>
    <w:rsid w:val="00B86CC9"/>
    <w:rsid w:val="00B86E0C"/>
    <w:rsid w:val="00B86E65"/>
    <w:rsid w:val="00B86E96"/>
    <w:rsid w:val="00B870DD"/>
    <w:rsid w:val="00B871E6"/>
    <w:rsid w:val="00B872D4"/>
    <w:rsid w:val="00B87382"/>
    <w:rsid w:val="00B8740A"/>
    <w:rsid w:val="00B87500"/>
    <w:rsid w:val="00B87504"/>
    <w:rsid w:val="00B875C0"/>
    <w:rsid w:val="00B87724"/>
    <w:rsid w:val="00B87739"/>
    <w:rsid w:val="00B87859"/>
    <w:rsid w:val="00B87BC8"/>
    <w:rsid w:val="00B87BE1"/>
    <w:rsid w:val="00B87CF9"/>
    <w:rsid w:val="00B90034"/>
    <w:rsid w:val="00B90103"/>
    <w:rsid w:val="00B902DD"/>
    <w:rsid w:val="00B90327"/>
    <w:rsid w:val="00B9040F"/>
    <w:rsid w:val="00B90523"/>
    <w:rsid w:val="00B905F2"/>
    <w:rsid w:val="00B908D9"/>
    <w:rsid w:val="00B90963"/>
    <w:rsid w:val="00B90E0B"/>
    <w:rsid w:val="00B90E39"/>
    <w:rsid w:val="00B90F92"/>
    <w:rsid w:val="00B90FDA"/>
    <w:rsid w:val="00B911BF"/>
    <w:rsid w:val="00B91273"/>
    <w:rsid w:val="00B915D2"/>
    <w:rsid w:val="00B915EA"/>
    <w:rsid w:val="00B91633"/>
    <w:rsid w:val="00B91722"/>
    <w:rsid w:val="00B91ADE"/>
    <w:rsid w:val="00B91BF8"/>
    <w:rsid w:val="00B9208C"/>
    <w:rsid w:val="00B920D4"/>
    <w:rsid w:val="00B921FA"/>
    <w:rsid w:val="00B9225C"/>
    <w:rsid w:val="00B922A1"/>
    <w:rsid w:val="00B922E8"/>
    <w:rsid w:val="00B92736"/>
    <w:rsid w:val="00B9278C"/>
    <w:rsid w:val="00B928EE"/>
    <w:rsid w:val="00B92947"/>
    <w:rsid w:val="00B92A9D"/>
    <w:rsid w:val="00B92CB6"/>
    <w:rsid w:val="00B92D50"/>
    <w:rsid w:val="00B9309D"/>
    <w:rsid w:val="00B932B4"/>
    <w:rsid w:val="00B934C6"/>
    <w:rsid w:val="00B9362F"/>
    <w:rsid w:val="00B9373F"/>
    <w:rsid w:val="00B93965"/>
    <w:rsid w:val="00B939AE"/>
    <w:rsid w:val="00B939CE"/>
    <w:rsid w:val="00B93FF9"/>
    <w:rsid w:val="00B94075"/>
    <w:rsid w:val="00B94198"/>
    <w:rsid w:val="00B94216"/>
    <w:rsid w:val="00B94316"/>
    <w:rsid w:val="00B944A1"/>
    <w:rsid w:val="00B9451F"/>
    <w:rsid w:val="00B94560"/>
    <w:rsid w:val="00B94636"/>
    <w:rsid w:val="00B94852"/>
    <w:rsid w:val="00B948DB"/>
    <w:rsid w:val="00B94A4F"/>
    <w:rsid w:val="00B94D76"/>
    <w:rsid w:val="00B94FAC"/>
    <w:rsid w:val="00B95314"/>
    <w:rsid w:val="00B953F1"/>
    <w:rsid w:val="00B9559C"/>
    <w:rsid w:val="00B95684"/>
    <w:rsid w:val="00B956E9"/>
    <w:rsid w:val="00B95740"/>
    <w:rsid w:val="00B958D6"/>
    <w:rsid w:val="00B95972"/>
    <w:rsid w:val="00B959CD"/>
    <w:rsid w:val="00B95BC4"/>
    <w:rsid w:val="00B95BDF"/>
    <w:rsid w:val="00B95CD7"/>
    <w:rsid w:val="00B95EB2"/>
    <w:rsid w:val="00B95F7E"/>
    <w:rsid w:val="00B96041"/>
    <w:rsid w:val="00B9619B"/>
    <w:rsid w:val="00B96278"/>
    <w:rsid w:val="00B9635E"/>
    <w:rsid w:val="00B965EB"/>
    <w:rsid w:val="00B96658"/>
    <w:rsid w:val="00B966F2"/>
    <w:rsid w:val="00B967FD"/>
    <w:rsid w:val="00B96AC5"/>
    <w:rsid w:val="00B96B1F"/>
    <w:rsid w:val="00B96B75"/>
    <w:rsid w:val="00B96BEB"/>
    <w:rsid w:val="00B96D9C"/>
    <w:rsid w:val="00B97091"/>
    <w:rsid w:val="00B9710A"/>
    <w:rsid w:val="00B9714D"/>
    <w:rsid w:val="00B971C5"/>
    <w:rsid w:val="00B97201"/>
    <w:rsid w:val="00B9723F"/>
    <w:rsid w:val="00B97291"/>
    <w:rsid w:val="00B973E2"/>
    <w:rsid w:val="00B97448"/>
    <w:rsid w:val="00B97511"/>
    <w:rsid w:val="00B97614"/>
    <w:rsid w:val="00B97868"/>
    <w:rsid w:val="00B9793D"/>
    <w:rsid w:val="00B97CAF"/>
    <w:rsid w:val="00B97D98"/>
    <w:rsid w:val="00B97DCE"/>
    <w:rsid w:val="00B97DF7"/>
    <w:rsid w:val="00B97E4B"/>
    <w:rsid w:val="00B97EBC"/>
    <w:rsid w:val="00BA000F"/>
    <w:rsid w:val="00BA00E5"/>
    <w:rsid w:val="00BA01CC"/>
    <w:rsid w:val="00BA02D8"/>
    <w:rsid w:val="00BA02E9"/>
    <w:rsid w:val="00BA0443"/>
    <w:rsid w:val="00BA0488"/>
    <w:rsid w:val="00BA07E0"/>
    <w:rsid w:val="00BA07FB"/>
    <w:rsid w:val="00BA0935"/>
    <w:rsid w:val="00BA0E37"/>
    <w:rsid w:val="00BA0E39"/>
    <w:rsid w:val="00BA0FE0"/>
    <w:rsid w:val="00BA108C"/>
    <w:rsid w:val="00BA10D5"/>
    <w:rsid w:val="00BA1349"/>
    <w:rsid w:val="00BA15E4"/>
    <w:rsid w:val="00BA15E7"/>
    <w:rsid w:val="00BA16EA"/>
    <w:rsid w:val="00BA17C4"/>
    <w:rsid w:val="00BA17DE"/>
    <w:rsid w:val="00BA19B4"/>
    <w:rsid w:val="00BA1A86"/>
    <w:rsid w:val="00BA1B01"/>
    <w:rsid w:val="00BA1D08"/>
    <w:rsid w:val="00BA1D28"/>
    <w:rsid w:val="00BA1DB1"/>
    <w:rsid w:val="00BA1DFB"/>
    <w:rsid w:val="00BA20ED"/>
    <w:rsid w:val="00BA22F1"/>
    <w:rsid w:val="00BA249C"/>
    <w:rsid w:val="00BA2554"/>
    <w:rsid w:val="00BA267B"/>
    <w:rsid w:val="00BA268C"/>
    <w:rsid w:val="00BA26CF"/>
    <w:rsid w:val="00BA2BFE"/>
    <w:rsid w:val="00BA2C4F"/>
    <w:rsid w:val="00BA2CE1"/>
    <w:rsid w:val="00BA2D0A"/>
    <w:rsid w:val="00BA2DAE"/>
    <w:rsid w:val="00BA2E59"/>
    <w:rsid w:val="00BA30DC"/>
    <w:rsid w:val="00BA30DD"/>
    <w:rsid w:val="00BA3271"/>
    <w:rsid w:val="00BA32A2"/>
    <w:rsid w:val="00BA34C8"/>
    <w:rsid w:val="00BA3576"/>
    <w:rsid w:val="00BA3594"/>
    <w:rsid w:val="00BA35E6"/>
    <w:rsid w:val="00BA3660"/>
    <w:rsid w:val="00BA373E"/>
    <w:rsid w:val="00BA374D"/>
    <w:rsid w:val="00BA3756"/>
    <w:rsid w:val="00BA37CA"/>
    <w:rsid w:val="00BA380E"/>
    <w:rsid w:val="00BA3946"/>
    <w:rsid w:val="00BA3B0C"/>
    <w:rsid w:val="00BA3B20"/>
    <w:rsid w:val="00BA3CA2"/>
    <w:rsid w:val="00BA3E08"/>
    <w:rsid w:val="00BA3E27"/>
    <w:rsid w:val="00BA3F50"/>
    <w:rsid w:val="00BA4159"/>
    <w:rsid w:val="00BA42BC"/>
    <w:rsid w:val="00BA4453"/>
    <w:rsid w:val="00BA4A5E"/>
    <w:rsid w:val="00BA4BB2"/>
    <w:rsid w:val="00BA4BF1"/>
    <w:rsid w:val="00BA4CFD"/>
    <w:rsid w:val="00BA4DA1"/>
    <w:rsid w:val="00BA4E76"/>
    <w:rsid w:val="00BA4F2C"/>
    <w:rsid w:val="00BA4FA4"/>
    <w:rsid w:val="00BA4FB7"/>
    <w:rsid w:val="00BA50F4"/>
    <w:rsid w:val="00BA516B"/>
    <w:rsid w:val="00BA5177"/>
    <w:rsid w:val="00BA5215"/>
    <w:rsid w:val="00BA53A4"/>
    <w:rsid w:val="00BA53AA"/>
    <w:rsid w:val="00BA5425"/>
    <w:rsid w:val="00BA5450"/>
    <w:rsid w:val="00BA562B"/>
    <w:rsid w:val="00BA5639"/>
    <w:rsid w:val="00BA56EB"/>
    <w:rsid w:val="00BA56F5"/>
    <w:rsid w:val="00BA5755"/>
    <w:rsid w:val="00BA5860"/>
    <w:rsid w:val="00BA5A65"/>
    <w:rsid w:val="00BA5B3D"/>
    <w:rsid w:val="00BA5D86"/>
    <w:rsid w:val="00BA5EA0"/>
    <w:rsid w:val="00BA60D3"/>
    <w:rsid w:val="00BA610E"/>
    <w:rsid w:val="00BA63AA"/>
    <w:rsid w:val="00BA6451"/>
    <w:rsid w:val="00BA64B1"/>
    <w:rsid w:val="00BA6822"/>
    <w:rsid w:val="00BA684D"/>
    <w:rsid w:val="00BA68B7"/>
    <w:rsid w:val="00BA68D9"/>
    <w:rsid w:val="00BA6C79"/>
    <w:rsid w:val="00BA6CA5"/>
    <w:rsid w:val="00BA6D2F"/>
    <w:rsid w:val="00BA6D90"/>
    <w:rsid w:val="00BA710A"/>
    <w:rsid w:val="00BA75D0"/>
    <w:rsid w:val="00BA7726"/>
    <w:rsid w:val="00BA7772"/>
    <w:rsid w:val="00BA7A03"/>
    <w:rsid w:val="00BA7A3D"/>
    <w:rsid w:val="00BA7A64"/>
    <w:rsid w:val="00BA7AAD"/>
    <w:rsid w:val="00BA7BC3"/>
    <w:rsid w:val="00BA7C84"/>
    <w:rsid w:val="00BA7F22"/>
    <w:rsid w:val="00BA7F55"/>
    <w:rsid w:val="00BB0238"/>
    <w:rsid w:val="00BB039C"/>
    <w:rsid w:val="00BB03F8"/>
    <w:rsid w:val="00BB06D8"/>
    <w:rsid w:val="00BB06FD"/>
    <w:rsid w:val="00BB0709"/>
    <w:rsid w:val="00BB074C"/>
    <w:rsid w:val="00BB083F"/>
    <w:rsid w:val="00BB0C40"/>
    <w:rsid w:val="00BB0C82"/>
    <w:rsid w:val="00BB0DF3"/>
    <w:rsid w:val="00BB105A"/>
    <w:rsid w:val="00BB10B5"/>
    <w:rsid w:val="00BB11FE"/>
    <w:rsid w:val="00BB127A"/>
    <w:rsid w:val="00BB1335"/>
    <w:rsid w:val="00BB1425"/>
    <w:rsid w:val="00BB147D"/>
    <w:rsid w:val="00BB1682"/>
    <w:rsid w:val="00BB17E0"/>
    <w:rsid w:val="00BB1871"/>
    <w:rsid w:val="00BB18C8"/>
    <w:rsid w:val="00BB18D8"/>
    <w:rsid w:val="00BB18F9"/>
    <w:rsid w:val="00BB1AC9"/>
    <w:rsid w:val="00BB1B5B"/>
    <w:rsid w:val="00BB1BA0"/>
    <w:rsid w:val="00BB1CC4"/>
    <w:rsid w:val="00BB1FB1"/>
    <w:rsid w:val="00BB1FD0"/>
    <w:rsid w:val="00BB201D"/>
    <w:rsid w:val="00BB20FB"/>
    <w:rsid w:val="00BB2209"/>
    <w:rsid w:val="00BB2238"/>
    <w:rsid w:val="00BB23E9"/>
    <w:rsid w:val="00BB2419"/>
    <w:rsid w:val="00BB2467"/>
    <w:rsid w:val="00BB2485"/>
    <w:rsid w:val="00BB26D0"/>
    <w:rsid w:val="00BB2729"/>
    <w:rsid w:val="00BB28ED"/>
    <w:rsid w:val="00BB28FE"/>
    <w:rsid w:val="00BB29C3"/>
    <w:rsid w:val="00BB29CC"/>
    <w:rsid w:val="00BB2A62"/>
    <w:rsid w:val="00BB2B7D"/>
    <w:rsid w:val="00BB2C6B"/>
    <w:rsid w:val="00BB2C86"/>
    <w:rsid w:val="00BB2DB0"/>
    <w:rsid w:val="00BB2DB7"/>
    <w:rsid w:val="00BB2E80"/>
    <w:rsid w:val="00BB2F03"/>
    <w:rsid w:val="00BB2F7B"/>
    <w:rsid w:val="00BB309A"/>
    <w:rsid w:val="00BB3207"/>
    <w:rsid w:val="00BB3214"/>
    <w:rsid w:val="00BB33A3"/>
    <w:rsid w:val="00BB33EE"/>
    <w:rsid w:val="00BB3556"/>
    <w:rsid w:val="00BB370E"/>
    <w:rsid w:val="00BB37EC"/>
    <w:rsid w:val="00BB386B"/>
    <w:rsid w:val="00BB393D"/>
    <w:rsid w:val="00BB39B1"/>
    <w:rsid w:val="00BB39B5"/>
    <w:rsid w:val="00BB3CA0"/>
    <w:rsid w:val="00BB3DA6"/>
    <w:rsid w:val="00BB3EB5"/>
    <w:rsid w:val="00BB413C"/>
    <w:rsid w:val="00BB4162"/>
    <w:rsid w:val="00BB41F7"/>
    <w:rsid w:val="00BB42AC"/>
    <w:rsid w:val="00BB42CC"/>
    <w:rsid w:val="00BB4419"/>
    <w:rsid w:val="00BB470B"/>
    <w:rsid w:val="00BB4833"/>
    <w:rsid w:val="00BB48B1"/>
    <w:rsid w:val="00BB48C4"/>
    <w:rsid w:val="00BB494E"/>
    <w:rsid w:val="00BB49B6"/>
    <w:rsid w:val="00BB4A77"/>
    <w:rsid w:val="00BB4A7A"/>
    <w:rsid w:val="00BB4C3F"/>
    <w:rsid w:val="00BB4C94"/>
    <w:rsid w:val="00BB4DA9"/>
    <w:rsid w:val="00BB4DF5"/>
    <w:rsid w:val="00BB4F87"/>
    <w:rsid w:val="00BB4FDE"/>
    <w:rsid w:val="00BB501A"/>
    <w:rsid w:val="00BB51C6"/>
    <w:rsid w:val="00BB523D"/>
    <w:rsid w:val="00BB524C"/>
    <w:rsid w:val="00BB52EF"/>
    <w:rsid w:val="00BB5366"/>
    <w:rsid w:val="00BB53FE"/>
    <w:rsid w:val="00BB555A"/>
    <w:rsid w:val="00BB57C2"/>
    <w:rsid w:val="00BB57DF"/>
    <w:rsid w:val="00BB57F0"/>
    <w:rsid w:val="00BB58C6"/>
    <w:rsid w:val="00BB5941"/>
    <w:rsid w:val="00BB59E3"/>
    <w:rsid w:val="00BB5BE4"/>
    <w:rsid w:val="00BB5BEF"/>
    <w:rsid w:val="00BB5C73"/>
    <w:rsid w:val="00BB5CCB"/>
    <w:rsid w:val="00BB5D6E"/>
    <w:rsid w:val="00BB5D70"/>
    <w:rsid w:val="00BB5FB0"/>
    <w:rsid w:val="00BB60BE"/>
    <w:rsid w:val="00BB614D"/>
    <w:rsid w:val="00BB6178"/>
    <w:rsid w:val="00BB61B4"/>
    <w:rsid w:val="00BB639B"/>
    <w:rsid w:val="00BB64EB"/>
    <w:rsid w:val="00BB676B"/>
    <w:rsid w:val="00BB67AD"/>
    <w:rsid w:val="00BB6845"/>
    <w:rsid w:val="00BB6C5E"/>
    <w:rsid w:val="00BB6CE8"/>
    <w:rsid w:val="00BB6E74"/>
    <w:rsid w:val="00BB702A"/>
    <w:rsid w:val="00BB709C"/>
    <w:rsid w:val="00BB70E6"/>
    <w:rsid w:val="00BB728C"/>
    <w:rsid w:val="00BB72A1"/>
    <w:rsid w:val="00BB7796"/>
    <w:rsid w:val="00BB79AF"/>
    <w:rsid w:val="00BB7A54"/>
    <w:rsid w:val="00BB7AAC"/>
    <w:rsid w:val="00BB7BEF"/>
    <w:rsid w:val="00BB7C71"/>
    <w:rsid w:val="00BB7CA3"/>
    <w:rsid w:val="00BB7F1F"/>
    <w:rsid w:val="00BB7F96"/>
    <w:rsid w:val="00BB7FBB"/>
    <w:rsid w:val="00BB7FBC"/>
    <w:rsid w:val="00BB7FE7"/>
    <w:rsid w:val="00BC0088"/>
    <w:rsid w:val="00BC0120"/>
    <w:rsid w:val="00BC04AA"/>
    <w:rsid w:val="00BC07EF"/>
    <w:rsid w:val="00BC0833"/>
    <w:rsid w:val="00BC08A3"/>
    <w:rsid w:val="00BC0BA9"/>
    <w:rsid w:val="00BC0C54"/>
    <w:rsid w:val="00BC0C85"/>
    <w:rsid w:val="00BC0D30"/>
    <w:rsid w:val="00BC0EAD"/>
    <w:rsid w:val="00BC1045"/>
    <w:rsid w:val="00BC10FB"/>
    <w:rsid w:val="00BC11CE"/>
    <w:rsid w:val="00BC137C"/>
    <w:rsid w:val="00BC138B"/>
    <w:rsid w:val="00BC142F"/>
    <w:rsid w:val="00BC15F0"/>
    <w:rsid w:val="00BC1790"/>
    <w:rsid w:val="00BC179A"/>
    <w:rsid w:val="00BC1832"/>
    <w:rsid w:val="00BC1ACB"/>
    <w:rsid w:val="00BC1B91"/>
    <w:rsid w:val="00BC1BDD"/>
    <w:rsid w:val="00BC1CAA"/>
    <w:rsid w:val="00BC1CF9"/>
    <w:rsid w:val="00BC1D79"/>
    <w:rsid w:val="00BC1DB3"/>
    <w:rsid w:val="00BC1E4B"/>
    <w:rsid w:val="00BC1E66"/>
    <w:rsid w:val="00BC1E8A"/>
    <w:rsid w:val="00BC1E96"/>
    <w:rsid w:val="00BC205F"/>
    <w:rsid w:val="00BC20A5"/>
    <w:rsid w:val="00BC20F2"/>
    <w:rsid w:val="00BC22BC"/>
    <w:rsid w:val="00BC25D4"/>
    <w:rsid w:val="00BC26BB"/>
    <w:rsid w:val="00BC27B9"/>
    <w:rsid w:val="00BC27DD"/>
    <w:rsid w:val="00BC28B7"/>
    <w:rsid w:val="00BC2AA3"/>
    <w:rsid w:val="00BC2ADC"/>
    <w:rsid w:val="00BC2B4C"/>
    <w:rsid w:val="00BC2C80"/>
    <w:rsid w:val="00BC2C9D"/>
    <w:rsid w:val="00BC2EE4"/>
    <w:rsid w:val="00BC2F33"/>
    <w:rsid w:val="00BC2FD0"/>
    <w:rsid w:val="00BC3049"/>
    <w:rsid w:val="00BC31B3"/>
    <w:rsid w:val="00BC323E"/>
    <w:rsid w:val="00BC32E9"/>
    <w:rsid w:val="00BC3381"/>
    <w:rsid w:val="00BC3531"/>
    <w:rsid w:val="00BC368C"/>
    <w:rsid w:val="00BC3892"/>
    <w:rsid w:val="00BC3BA1"/>
    <w:rsid w:val="00BC3F59"/>
    <w:rsid w:val="00BC4033"/>
    <w:rsid w:val="00BC412A"/>
    <w:rsid w:val="00BC41EC"/>
    <w:rsid w:val="00BC42E4"/>
    <w:rsid w:val="00BC4491"/>
    <w:rsid w:val="00BC4508"/>
    <w:rsid w:val="00BC4564"/>
    <w:rsid w:val="00BC4694"/>
    <w:rsid w:val="00BC471C"/>
    <w:rsid w:val="00BC4801"/>
    <w:rsid w:val="00BC48C7"/>
    <w:rsid w:val="00BC4947"/>
    <w:rsid w:val="00BC4989"/>
    <w:rsid w:val="00BC4AAB"/>
    <w:rsid w:val="00BC4ABC"/>
    <w:rsid w:val="00BC4DC9"/>
    <w:rsid w:val="00BC4DEA"/>
    <w:rsid w:val="00BC4E57"/>
    <w:rsid w:val="00BC511B"/>
    <w:rsid w:val="00BC5367"/>
    <w:rsid w:val="00BC544F"/>
    <w:rsid w:val="00BC57D6"/>
    <w:rsid w:val="00BC5889"/>
    <w:rsid w:val="00BC5923"/>
    <w:rsid w:val="00BC5F78"/>
    <w:rsid w:val="00BC6330"/>
    <w:rsid w:val="00BC63A1"/>
    <w:rsid w:val="00BC64D7"/>
    <w:rsid w:val="00BC65E4"/>
    <w:rsid w:val="00BC6631"/>
    <w:rsid w:val="00BC6678"/>
    <w:rsid w:val="00BC6706"/>
    <w:rsid w:val="00BC691D"/>
    <w:rsid w:val="00BC6980"/>
    <w:rsid w:val="00BC6BE3"/>
    <w:rsid w:val="00BC6DDF"/>
    <w:rsid w:val="00BC6FCE"/>
    <w:rsid w:val="00BC7019"/>
    <w:rsid w:val="00BC719B"/>
    <w:rsid w:val="00BC71A7"/>
    <w:rsid w:val="00BC7285"/>
    <w:rsid w:val="00BC72CD"/>
    <w:rsid w:val="00BC7379"/>
    <w:rsid w:val="00BC73AC"/>
    <w:rsid w:val="00BC7541"/>
    <w:rsid w:val="00BC756C"/>
    <w:rsid w:val="00BC75B0"/>
    <w:rsid w:val="00BC7687"/>
    <w:rsid w:val="00BC7692"/>
    <w:rsid w:val="00BC79B2"/>
    <w:rsid w:val="00BC7BBF"/>
    <w:rsid w:val="00BC7CB0"/>
    <w:rsid w:val="00BC7D1E"/>
    <w:rsid w:val="00BC7D80"/>
    <w:rsid w:val="00BC7E75"/>
    <w:rsid w:val="00BC7F49"/>
    <w:rsid w:val="00BD0596"/>
    <w:rsid w:val="00BD0618"/>
    <w:rsid w:val="00BD0629"/>
    <w:rsid w:val="00BD06CE"/>
    <w:rsid w:val="00BD0992"/>
    <w:rsid w:val="00BD0A59"/>
    <w:rsid w:val="00BD0AAA"/>
    <w:rsid w:val="00BD0D88"/>
    <w:rsid w:val="00BD0F31"/>
    <w:rsid w:val="00BD0FA3"/>
    <w:rsid w:val="00BD1043"/>
    <w:rsid w:val="00BD1067"/>
    <w:rsid w:val="00BD11AB"/>
    <w:rsid w:val="00BD1202"/>
    <w:rsid w:val="00BD12C0"/>
    <w:rsid w:val="00BD1581"/>
    <w:rsid w:val="00BD16FA"/>
    <w:rsid w:val="00BD1C8E"/>
    <w:rsid w:val="00BD1F9A"/>
    <w:rsid w:val="00BD27BD"/>
    <w:rsid w:val="00BD29B0"/>
    <w:rsid w:val="00BD2B00"/>
    <w:rsid w:val="00BD2C4B"/>
    <w:rsid w:val="00BD2CDD"/>
    <w:rsid w:val="00BD388B"/>
    <w:rsid w:val="00BD3BA0"/>
    <w:rsid w:val="00BD3BCB"/>
    <w:rsid w:val="00BD3BDC"/>
    <w:rsid w:val="00BD3D02"/>
    <w:rsid w:val="00BD3D30"/>
    <w:rsid w:val="00BD3D60"/>
    <w:rsid w:val="00BD3F2F"/>
    <w:rsid w:val="00BD4128"/>
    <w:rsid w:val="00BD41D3"/>
    <w:rsid w:val="00BD441D"/>
    <w:rsid w:val="00BD44AC"/>
    <w:rsid w:val="00BD470F"/>
    <w:rsid w:val="00BD4830"/>
    <w:rsid w:val="00BD4935"/>
    <w:rsid w:val="00BD49C5"/>
    <w:rsid w:val="00BD4B3E"/>
    <w:rsid w:val="00BD4B4B"/>
    <w:rsid w:val="00BD4BCC"/>
    <w:rsid w:val="00BD4E4E"/>
    <w:rsid w:val="00BD4E6D"/>
    <w:rsid w:val="00BD4F8C"/>
    <w:rsid w:val="00BD4FB6"/>
    <w:rsid w:val="00BD50B7"/>
    <w:rsid w:val="00BD512A"/>
    <w:rsid w:val="00BD52A6"/>
    <w:rsid w:val="00BD53D5"/>
    <w:rsid w:val="00BD5842"/>
    <w:rsid w:val="00BD594D"/>
    <w:rsid w:val="00BD5D36"/>
    <w:rsid w:val="00BD5D51"/>
    <w:rsid w:val="00BD5FC0"/>
    <w:rsid w:val="00BD6019"/>
    <w:rsid w:val="00BD6044"/>
    <w:rsid w:val="00BD636A"/>
    <w:rsid w:val="00BD642D"/>
    <w:rsid w:val="00BD6458"/>
    <w:rsid w:val="00BD64DE"/>
    <w:rsid w:val="00BD65EE"/>
    <w:rsid w:val="00BD65FD"/>
    <w:rsid w:val="00BD6780"/>
    <w:rsid w:val="00BD6794"/>
    <w:rsid w:val="00BD6942"/>
    <w:rsid w:val="00BD6A0E"/>
    <w:rsid w:val="00BD6A11"/>
    <w:rsid w:val="00BD6A60"/>
    <w:rsid w:val="00BD6AD8"/>
    <w:rsid w:val="00BD6B2D"/>
    <w:rsid w:val="00BD6BC5"/>
    <w:rsid w:val="00BD6D04"/>
    <w:rsid w:val="00BD6D4B"/>
    <w:rsid w:val="00BD6E60"/>
    <w:rsid w:val="00BD6E76"/>
    <w:rsid w:val="00BD6E9B"/>
    <w:rsid w:val="00BD6EC6"/>
    <w:rsid w:val="00BD702A"/>
    <w:rsid w:val="00BD7174"/>
    <w:rsid w:val="00BD7215"/>
    <w:rsid w:val="00BD72DC"/>
    <w:rsid w:val="00BD772B"/>
    <w:rsid w:val="00BD7C5B"/>
    <w:rsid w:val="00BD7C95"/>
    <w:rsid w:val="00BD7CF9"/>
    <w:rsid w:val="00BD7DD7"/>
    <w:rsid w:val="00BD7F97"/>
    <w:rsid w:val="00BE00E1"/>
    <w:rsid w:val="00BE032B"/>
    <w:rsid w:val="00BE0820"/>
    <w:rsid w:val="00BE0918"/>
    <w:rsid w:val="00BE0922"/>
    <w:rsid w:val="00BE0A62"/>
    <w:rsid w:val="00BE0B34"/>
    <w:rsid w:val="00BE0B6D"/>
    <w:rsid w:val="00BE0B91"/>
    <w:rsid w:val="00BE0CA3"/>
    <w:rsid w:val="00BE0D81"/>
    <w:rsid w:val="00BE0DE1"/>
    <w:rsid w:val="00BE0E4E"/>
    <w:rsid w:val="00BE0ED4"/>
    <w:rsid w:val="00BE108C"/>
    <w:rsid w:val="00BE147A"/>
    <w:rsid w:val="00BE14B7"/>
    <w:rsid w:val="00BE1515"/>
    <w:rsid w:val="00BE1B3A"/>
    <w:rsid w:val="00BE1CED"/>
    <w:rsid w:val="00BE1D34"/>
    <w:rsid w:val="00BE1E15"/>
    <w:rsid w:val="00BE1F53"/>
    <w:rsid w:val="00BE1FEB"/>
    <w:rsid w:val="00BE21FF"/>
    <w:rsid w:val="00BE22C2"/>
    <w:rsid w:val="00BE2489"/>
    <w:rsid w:val="00BE24E0"/>
    <w:rsid w:val="00BE2590"/>
    <w:rsid w:val="00BE2599"/>
    <w:rsid w:val="00BE26BC"/>
    <w:rsid w:val="00BE2731"/>
    <w:rsid w:val="00BE281A"/>
    <w:rsid w:val="00BE2866"/>
    <w:rsid w:val="00BE2879"/>
    <w:rsid w:val="00BE28DC"/>
    <w:rsid w:val="00BE2935"/>
    <w:rsid w:val="00BE2941"/>
    <w:rsid w:val="00BE2954"/>
    <w:rsid w:val="00BE298D"/>
    <w:rsid w:val="00BE2A67"/>
    <w:rsid w:val="00BE2BDF"/>
    <w:rsid w:val="00BE2CD0"/>
    <w:rsid w:val="00BE2E08"/>
    <w:rsid w:val="00BE2E5C"/>
    <w:rsid w:val="00BE2FC0"/>
    <w:rsid w:val="00BE2FDB"/>
    <w:rsid w:val="00BE3439"/>
    <w:rsid w:val="00BE353E"/>
    <w:rsid w:val="00BE35EC"/>
    <w:rsid w:val="00BE36B2"/>
    <w:rsid w:val="00BE3733"/>
    <w:rsid w:val="00BE3762"/>
    <w:rsid w:val="00BE3835"/>
    <w:rsid w:val="00BE3855"/>
    <w:rsid w:val="00BE39BB"/>
    <w:rsid w:val="00BE3A31"/>
    <w:rsid w:val="00BE3B71"/>
    <w:rsid w:val="00BE3B8A"/>
    <w:rsid w:val="00BE3CE1"/>
    <w:rsid w:val="00BE3D78"/>
    <w:rsid w:val="00BE3DC3"/>
    <w:rsid w:val="00BE4020"/>
    <w:rsid w:val="00BE41A2"/>
    <w:rsid w:val="00BE44E1"/>
    <w:rsid w:val="00BE44F4"/>
    <w:rsid w:val="00BE458B"/>
    <w:rsid w:val="00BE45B5"/>
    <w:rsid w:val="00BE4625"/>
    <w:rsid w:val="00BE475E"/>
    <w:rsid w:val="00BE47E3"/>
    <w:rsid w:val="00BE482B"/>
    <w:rsid w:val="00BE4862"/>
    <w:rsid w:val="00BE49F6"/>
    <w:rsid w:val="00BE4AC6"/>
    <w:rsid w:val="00BE4ADA"/>
    <w:rsid w:val="00BE4BF7"/>
    <w:rsid w:val="00BE4D46"/>
    <w:rsid w:val="00BE4FF8"/>
    <w:rsid w:val="00BE4FF9"/>
    <w:rsid w:val="00BE5083"/>
    <w:rsid w:val="00BE50EB"/>
    <w:rsid w:val="00BE539E"/>
    <w:rsid w:val="00BE53EB"/>
    <w:rsid w:val="00BE5594"/>
    <w:rsid w:val="00BE5735"/>
    <w:rsid w:val="00BE5CE6"/>
    <w:rsid w:val="00BE5DB2"/>
    <w:rsid w:val="00BE5DF1"/>
    <w:rsid w:val="00BE5EF3"/>
    <w:rsid w:val="00BE645E"/>
    <w:rsid w:val="00BE6631"/>
    <w:rsid w:val="00BE6632"/>
    <w:rsid w:val="00BE6675"/>
    <w:rsid w:val="00BE6793"/>
    <w:rsid w:val="00BE6A75"/>
    <w:rsid w:val="00BE6A77"/>
    <w:rsid w:val="00BE6C3B"/>
    <w:rsid w:val="00BE701A"/>
    <w:rsid w:val="00BE71DD"/>
    <w:rsid w:val="00BE724F"/>
    <w:rsid w:val="00BE726E"/>
    <w:rsid w:val="00BE73FD"/>
    <w:rsid w:val="00BE756A"/>
    <w:rsid w:val="00BE7A1B"/>
    <w:rsid w:val="00BE7B08"/>
    <w:rsid w:val="00BE7DF2"/>
    <w:rsid w:val="00BF0134"/>
    <w:rsid w:val="00BF0181"/>
    <w:rsid w:val="00BF01A7"/>
    <w:rsid w:val="00BF02F6"/>
    <w:rsid w:val="00BF03F0"/>
    <w:rsid w:val="00BF0455"/>
    <w:rsid w:val="00BF0458"/>
    <w:rsid w:val="00BF04F0"/>
    <w:rsid w:val="00BF0594"/>
    <w:rsid w:val="00BF066F"/>
    <w:rsid w:val="00BF0681"/>
    <w:rsid w:val="00BF0689"/>
    <w:rsid w:val="00BF0722"/>
    <w:rsid w:val="00BF08B3"/>
    <w:rsid w:val="00BF09FD"/>
    <w:rsid w:val="00BF0A08"/>
    <w:rsid w:val="00BF0A79"/>
    <w:rsid w:val="00BF0B91"/>
    <w:rsid w:val="00BF0C47"/>
    <w:rsid w:val="00BF0C7F"/>
    <w:rsid w:val="00BF0C99"/>
    <w:rsid w:val="00BF0ECE"/>
    <w:rsid w:val="00BF0F77"/>
    <w:rsid w:val="00BF1122"/>
    <w:rsid w:val="00BF1198"/>
    <w:rsid w:val="00BF12DF"/>
    <w:rsid w:val="00BF13A1"/>
    <w:rsid w:val="00BF140E"/>
    <w:rsid w:val="00BF1738"/>
    <w:rsid w:val="00BF1745"/>
    <w:rsid w:val="00BF17E0"/>
    <w:rsid w:val="00BF17EC"/>
    <w:rsid w:val="00BF17EE"/>
    <w:rsid w:val="00BF19CE"/>
    <w:rsid w:val="00BF1A01"/>
    <w:rsid w:val="00BF1A5E"/>
    <w:rsid w:val="00BF1C3A"/>
    <w:rsid w:val="00BF1DEC"/>
    <w:rsid w:val="00BF20A8"/>
    <w:rsid w:val="00BF20BD"/>
    <w:rsid w:val="00BF2110"/>
    <w:rsid w:val="00BF2126"/>
    <w:rsid w:val="00BF21FA"/>
    <w:rsid w:val="00BF2468"/>
    <w:rsid w:val="00BF2524"/>
    <w:rsid w:val="00BF2551"/>
    <w:rsid w:val="00BF27A5"/>
    <w:rsid w:val="00BF27AB"/>
    <w:rsid w:val="00BF286B"/>
    <w:rsid w:val="00BF2C9F"/>
    <w:rsid w:val="00BF2DD6"/>
    <w:rsid w:val="00BF2E81"/>
    <w:rsid w:val="00BF2F22"/>
    <w:rsid w:val="00BF3167"/>
    <w:rsid w:val="00BF322B"/>
    <w:rsid w:val="00BF34B7"/>
    <w:rsid w:val="00BF3608"/>
    <w:rsid w:val="00BF370E"/>
    <w:rsid w:val="00BF37B0"/>
    <w:rsid w:val="00BF37EA"/>
    <w:rsid w:val="00BF39A7"/>
    <w:rsid w:val="00BF3AE6"/>
    <w:rsid w:val="00BF3C5F"/>
    <w:rsid w:val="00BF3CF9"/>
    <w:rsid w:val="00BF3D22"/>
    <w:rsid w:val="00BF3EC5"/>
    <w:rsid w:val="00BF3EEA"/>
    <w:rsid w:val="00BF3F01"/>
    <w:rsid w:val="00BF3F5E"/>
    <w:rsid w:val="00BF3FFC"/>
    <w:rsid w:val="00BF407A"/>
    <w:rsid w:val="00BF410B"/>
    <w:rsid w:val="00BF417B"/>
    <w:rsid w:val="00BF4262"/>
    <w:rsid w:val="00BF42A4"/>
    <w:rsid w:val="00BF43EB"/>
    <w:rsid w:val="00BF444E"/>
    <w:rsid w:val="00BF4625"/>
    <w:rsid w:val="00BF4855"/>
    <w:rsid w:val="00BF4856"/>
    <w:rsid w:val="00BF4975"/>
    <w:rsid w:val="00BF4A1A"/>
    <w:rsid w:val="00BF4A32"/>
    <w:rsid w:val="00BF4B4C"/>
    <w:rsid w:val="00BF4BF4"/>
    <w:rsid w:val="00BF4D3B"/>
    <w:rsid w:val="00BF4DF5"/>
    <w:rsid w:val="00BF4DF9"/>
    <w:rsid w:val="00BF50A4"/>
    <w:rsid w:val="00BF51E0"/>
    <w:rsid w:val="00BF5364"/>
    <w:rsid w:val="00BF5634"/>
    <w:rsid w:val="00BF56CC"/>
    <w:rsid w:val="00BF56FA"/>
    <w:rsid w:val="00BF5831"/>
    <w:rsid w:val="00BF5A6F"/>
    <w:rsid w:val="00BF5ADA"/>
    <w:rsid w:val="00BF5D42"/>
    <w:rsid w:val="00BF5DF8"/>
    <w:rsid w:val="00BF5E1F"/>
    <w:rsid w:val="00BF5E43"/>
    <w:rsid w:val="00BF5E70"/>
    <w:rsid w:val="00BF5E91"/>
    <w:rsid w:val="00BF6067"/>
    <w:rsid w:val="00BF6202"/>
    <w:rsid w:val="00BF6241"/>
    <w:rsid w:val="00BF629B"/>
    <w:rsid w:val="00BF629F"/>
    <w:rsid w:val="00BF6335"/>
    <w:rsid w:val="00BF6449"/>
    <w:rsid w:val="00BF644D"/>
    <w:rsid w:val="00BF699A"/>
    <w:rsid w:val="00BF6A32"/>
    <w:rsid w:val="00BF6A98"/>
    <w:rsid w:val="00BF6BF8"/>
    <w:rsid w:val="00BF6ED1"/>
    <w:rsid w:val="00BF6F46"/>
    <w:rsid w:val="00BF7003"/>
    <w:rsid w:val="00BF7033"/>
    <w:rsid w:val="00BF7162"/>
    <w:rsid w:val="00BF72A2"/>
    <w:rsid w:val="00BF7684"/>
    <w:rsid w:val="00BF7698"/>
    <w:rsid w:val="00BF76AF"/>
    <w:rsid w:val="00BF7858"/>
    <w:rsid w:val="00BF793A"/>
    <w:rsid w:val="00BF79D7"/>
    <w:rsid w:val="00BF7AC9"/>
    <w:rsid w:val="00BF7B18"/>
    <w:rsid w:val="00BF7CEE"/>
    <w:rsid w:val="00BF7DA8"/>
    <w:rsid w:val="00BF7DC9"/>
    <w:rsid w:val="00BF7E87"/>
    <w:rsid w:val="00BF7EAF"/>
    <w:rsid w:val="00BF7F68"/>
    <w:rsid w:val="00C00129"/>
    <w:rsid w:val="00C00309"/>
    <w:rsid w:val="00C00373"/>
    <w:rsid w:val="00C004BD"/>
    <w:rsid w:val="00C00616"/>
    <w:rsid w:val="00C0069E"/>
    <w:rsid w:val="00C006A9"/>
    <w:rsid w:val="00C00754"/>
    <w:rsid w:val="00C00804"/>
    <w:rsid w:val="00C008BE"/>
    <w:rsid w:val="00C00950"/>
    <w:rsid w:val="00C00A86"/>
    <w:rsid w:val="00C00D43"/>
    <w:rsid w:val="00C00D5E"/>
    <w:rsid w:val="00C00DD1"/>
    <w:rsid w:val="00C00E1E"/>
    <w:rsid w:val="00C00ED7"/>
    <w:rsid w:val="00C01072"/>
    <w:rsid w:val="00C010B3"/>
    <w:rsid w:val="00C010D8"/>
    <w:rsid w:val="00C01199"/>
    <w:rsid w:val="00C012AC"/>
    <w:rsid w:val="00C01304"/>
    <w:rsid w:val="00C01314"/>
    <w:rsid w:val="00C01905"/>
    <w:rsid w:val="00C01930"/>
    <w:rsid w:val="00C01A35"/>
    <w:rsid w:val="00C01B06"/>
    <w:rsid w:val="00C01B7D"/>
    <w:rsid w:val="00C01DA2"/>
    <w:rsid w:val="00C01F27"/>
    <w:rsid w:val="00C020EA"/>
    <w:rsid w:val="00C022BC"/>
    <w:rsid w:val="00C022BD"/>
    <w:rsid w:val="00C023AD"/>
    <w:rsid w:val="00C023FD"/>
    <w:rsid w:val="00C0243D"/>
    <w:rsid w:val="00C024B5"/>
    <w:rsid w:val="00C02621"/>
    <w:rsid w:val="00C026BB"/>
    <w:rsid w:val="00C028E6"/>
    <w:rsid w:val="00C02940"/>
    <w:rsid w:val="00C02A49"/>
    <w:rsid w:val="00C02BC7"/>
    <w:rsid w:val="00C02C51"/>
    <w:rsid w:val="00C02F97"/>
    <w:rsid w:val="00C03049"/>
    <w:rsid w:val="00C0306B"/>
    <w:rsid w:val="00C031E2"/>
    <w:rsid w:val="00C03264"/>
    <w:rsid w:val="00C032CD"/>
    <w:rsid w:val="00C032F2"/>
    <w:rsid w:val="00C033FF"/>
    <w:rsid w:val="00C0362A"/>
    <w:rsid w:val="00C03659"/>
    <w:rsid w:val="00C0366C"/>
    <w:rsid w:val="00C0381B"/>
    <w:rsid w:val="00C0389E"/>
    <w:rsid w:val="00C038C2"/>
    <w:rsid w:val="00C03935"/>
    <w:rsid w:val="00C03983"/>
    <w:rsid w:val="00C03A16"/>
    <w:rsid w:val="00C03AFF"/>
    <w:rsid w:val="00C03F0D"/>
    <w:rsid w:val="00C040EC"/>
    <w:rsid w:val="00C0447A"/>
    <w:rsid w:val="00C04573"/>
    <w:rsid w:val="00C046D7"/>
    <w:rsid w:val="00C04778"/>
    <w:rsid w:val="00C04860"/>
    <w:rsid w:val="00C048FA"/>
    <w:rsid w:val="00C049CC"/>
    <w:rsid w:val="00C04AB2"/>
    <w:rsid w:val="00C04AD0"/>
    <w:rsid w:val="00C04DE2"/>
    <w:rsid w:val="00C04DEF"/>
    <w:rsid w:val="00C04FA1"/>
    <w:rsid w:val="00C04FD3"/>
    <w:rsid w:val="00C04FF6"/>
    <w:rsid w:val="00C05227"/>
    <w:rsid w:val="00C053AC"/>
    <w:rsid w:val="00C054EC"/>
    <w:rsid w:val="00C05646"/>
    <w:rsid w:val="00C058A9"/>
    <w:rsid w:val="00C059D6"/>
    <w:rsid w:val="00C05A23"/>
    <w:rsid w:val="00C05DE9"/>
    <w:rsid w:val="00C05E2D"/>
    <w:rsid w:val="00C05E7B"/>
    <w:rsid w:val="00C05F3A"/>
    <w:rsid w:val="00C05F8B"/>
    <w:rsid w:val="00C06155"/>
    <w:rsid w:val="00C062D2"/>
    <w:rsid w:val="00C06316"/>
    <w:rsid w:val="00C063CB"/>
    <w:rsid w:val="00C0647E"/>
    <w:rsid w:val="00C065DA"/>
    <w:rsid w:val="00C066AC"/>
    <w:rsid w:val="00C0690B"/>
    <w:rsid w:val="00C0699A"/>
    <w:rsid w:val="00C0699C"/>
    <w:rsid w:val="00C06B63"/>
    <w:rsid w:val="00C06BE4"/>
    <w:rsid w:val="00C06C85"/>
    <w:rsid w:val="00C06E9F"/>
    <w:rsid w:val="00C06F69"/>
    <w:rsid w:val="00C07024"/>
    <w:rsid w:val="00C0707B"/>
    <w:rsid w:val="00C072EF"/>
    <w:rsid w:val="00C073D0"/>
    <w:rsid w:val="00C0758E"/>
    <w:rsid w:val="00C07760"/>
    <w:rsid w:val="00C078CA"/>
    <w:rsid w:val="00C0791B"/>
    <w:rsid w:val="00C07987"/>
    <w:rsid w:val="00C07CEB"/>
    <w:rsid w:val="00C07EED"/>
    <w:rsid w:val="00C07F3C"/>
    <w:rsid w:val="00C10017"/>
    <w:rsid w:val="00C10050"/>
    <w:rsid w:val="00C101E7"/>
    <w:rsid w:val="00C1027A"/>
    <w:rsid w:val="00C104A0"/>
    <w:rsid w:val="00C10514"/>
    <w:rsid w:val="00C105FF"/>
    <w:rsid w:val="00C1067A"/>
    <w:rsid w:val="00C106EB"/>
    <w:rsid w:val="00C106EC"/>
    <w:rsid w:val="00C1073B"/>
    <w:rsid w:val="00C10804"/>
    <w:rsid w:val="00C10820"/>
    <w:rsid w:val="00C10BAB"/>
    <w:rsid w:val="00C10BFA"/>
    <w:rsid w:val="00C10C0D"/>
    <w:rsid w:val="00C10D25"/>
    <w:rsid w:val="00C10EE8"/>
    <w:rsid w:val="00C10FB9"/>
    <w:rsid w:val="00C11018"/>
    <w:rsid w:val="00C11160"/>
    <w:rsid w:val="00C111C6"/>
    <w:rsid w:val="00C111C9"/>
    <w:rsid w:val="00C1124E"/>
    <w:rsid w:val="00C11295"/>
    <w:rsid w:val="00C112E8"/>
    <w:rsid w:val="00C11583"/>
    <w:rsid w:val="00C115DE"/>
    <w:rsid w:val="00C1169C"/>
    <w:rsid w:val="00C11839"/>
    <w:rsid w:val="00C1184F"/>
    <w:rsid w:val="00C11982"/>
    <w:rsid w:val="00C11994"/>
    <w:rsid w:val="00C11AE1"/>
    <w:rsid w:val="00C11C8D"/>
    <w:rsid w:val="00C11D7D"/>
    <w:rsid w:val="00C11DB9"/>
    <w:rsid w:val="00C11E00"/>
    <w:rsid w:val="00C11EC1"/>
    <w:rsid w:val="00C11EF7"/>
    <w:rsid w:val="00C12003"/>
    <w:rsid w:val="00C1204A"/>
    <w:rsid w:val="00C12051"/>
    <w:rsid w:val="00C12057"/>
    <w:rsid w:val="00C120B0"/>
    <w:rsid w:val="00C121DC"/>
    <w:rsid w:val="00C121E9"/>
    <w:rsid w:val="00C1224E"/>
    <w:rsid w:val="00C124C7"/>
    <w:rsid w:val="00C12519"/>
    <w:rsid w:val="00C1255D"/>
    <w:rsid w:val="00C129F9"/>
    <w:rsid w:val="00C12ABC"/>
    <w:rsid w:val="00C12D96"/>
    <w:rsid w:val="00C12D9C"/>
    <w:rsid w:val="00C12EDA"/>
    <w:rsid w:val="00C12F4A"/>
    <w:rsid w:val="00C130AA"/>
    <w:rsid w:val="00C13394"/>
    <w:rsid w:val="00C134EA"/>
    <w:rsid w:val="00C135C5"/>
    <w:rsid w:val="00C13659"/>
    <w:rsid w:val="00C137E6"/>
    <w:rsid w:val="00C13808"/>
    <w:rsid w:val="00C13928"/>
    <w:rsid w:val="00C1392C"/>
    <w:rsid w:val="00C1397A"/>
    <w:rsid w:val="00C13B3E"/>
    <w:rsid w:val="00C13BF1"/>
    <w:rsid w:val="00C13C1E"/>
    <w:rsid w:val="00C13F5A"/>
    <w:rsid w:val="00C13F70"/>
    <w:rsid w:val="00C140D3"/>
    <w:rsid w:val="00C140DE"/>
    <w:rsid w:val="00C14429"/>
    <w:rsid w:val="00C144B9"/>
    <w:rsid w:val="00C1489B"/>
    <w:rsid w:val="00C148AD"/>
    <w:rsid w:val="00C14AFF"/>
    <w:rsid w:val="00C14BA1"/>
    <w:rsid w:val="00C14C53"/>
    <w:rsid w:val="00C14C60"/>
    <w:rsid w:val="00C14DFA"/>
    <w:rsid w:val="00C1505F"/>
    <w:rsid w:val="00C150AB"/>
    <w:rsid w:val="00C15203"/>
    <w:rsid w:val="00C1522C"/>
    <w:rsid w:val="00C1529A"/>
    <w:rsid w:val="00C15351"/>
    <w:rsid w:val="00C153BD"/>
    <w:rsid w:val="00C153DC"/>
    <w:rsid w:val="00C15418"/>
    <w:rsid w:val="00C1556A"/>
    <w:rsid w:val="00C15596"/>
    <w:rsid w:val="00C15617"/>
    <w:rsid w:val="00C157AE"/>
    <w:rsid w:val="00C15871"/>
    <w:rsid w:val="00C159D9"/>
    <w:rsid w:val="00C15A65"/>
    <w:rsid w:val="00C15A88"/>
    <w:rsid w:val="00C15BD5"/>
    <w:rsid w:val="00C15BF8"/>
    <w:rsid w:val="00C15CB5"/>
    <w:rsid w:val="00C15D41"/>
    <w:rsid w:val="00C15DEE"/>
    <w:rsid w:val="00C15F57"/>
    <w:rsid w:val="00C15F60"/>
    <w:rsid w:val="00C1603C"/>
    <w:rsid w:val="00C1603D"/>
    <w:rsid w:val="00C1607F"/>
    <w:rsid w:val="00C16160"/>
    <w:rsid w:val="00C16297"/>
    <w:rsid w:val="00C1631B"/>
    <w:rsid w:val="00C16418"/>
    <w:rsid w:val="00C16628"/>
    <w:rsid w:val="00C167B9"/>
    <w:rsid w:val="00C16809"/>
    <w:rsid w:val="00C1682E"/>
    <w:rsid w:val="00C1696F"/>
    <w:rsid w:val="00C169F1"/>
    <w:rsid w:val="00C16B22"/>
    <w:rsid w:val="00C16D23"/>
    <w:rsid w:val="00C16D70"/>
    <w:rsid w:val="00C16E34"/>
    <w:rsid w:val="00C16FD7"/>
    <w:rsid w:val="00C16FE7"/>
    <w:rsid w:val="00C17087"/>
    <w:rsid w:val="00C1716F"/>
    <w:rsid w:val="00C174BD"/>
    <w:rsid w:val="00C174CA"/>
    <w:rsid w:val="00C17503"/>
    <w:rsid w:val="00C1763A"/>
    <w:rsid w:val="00C1767B"/>
    <w:rsid w:val="00C176AA"/>
    <w:rsid w:val="00C177EB"/>
    <w:rsid w:val="00C179B1"/>
    <w:rsid w:val="00C17B6F"/>
    <w:rsid w:val="00C17BDB"/>
    <w:rsid w:val="00C17BE6"/>
    <w:rsid w:val="00C17C70"/>
    <w:rsid w:val="00C17C8C"/>
    <w:rsid w:val="00C17F59"/>
    <w:rsid w:val="00C17FF7"/>
    <w:rsid w:val="00C200B4"/>
    <w:rsid w:val="00C20293"/>
    <w:rsid w:val="00C2044A"/>
    <w:rsid w:val="00C2057A"/>
    <w:rsid w:val="00C20698"/>
    <w:rsid w:val="00C2084E"/>
    <w:rsid w:val="00C20862"/>
    <w:rsid w:val="00C209EE"/>
    <w:rsid w:val="00C20A21"/>
    <w:rsid w:val="00C20C40"/>
    <w:rsid w:val="00C20C66"/>
    <w:rsid w:val="00C20CAC"/>
    <w:rsid w:val="00C20CF4"/>
    <w:rsid w:val="00C20E2E"/>
    <w:rsid w:val="00C210F6"/>
    <w:rsid w:val="00C21134"/>
    <w:rsid w:val="00C21257"/>
    <w:rsid w:val="00C212D4"/>
    <w:rsid w:val="00C212FC"/>
    <w:rsid w:val="00C21498"/>
    <w:rsid w:val="00C214A4"/>
    <w:rsid w:val="00C214DB"/>
    <w:rsid w:val="00C215BC"/>
    <w:rsid w:val="00C215CC"/>
    <w:rsid w:val="00C216CA"/>
    <w:rsid w:val="00C21813"/>
    <w:rsid w:val="00C21850"/>
    <w:rsid w:val="00C219E7"/>
    <w:rsid w:val="00C21A2C"/>
    <w:rsid w:val="00C21A5A"/>
    <w:rsid w:val="00C21EC7"/>
    <w:rsid w:val="00C21F0C"/>
    <w:rsid w:val="00C22015"/>
    <w:rsid w:val="00C22067"/>
    <w:rsid w:val="00C220CC"/>
    <w:rsid w:val="00C2218A"/>
    <w:rsid w:val="00C22196"/>
    <w:rsid w:val="00C22200"/>
    <w:rsid w:val="00C2237A"/>
    <w:rsid w:val="00C2278B"/>
    <w:rsid w:val="00C229A8"/>
    <w:rsid w:val="00C22A8A"/>
    <w:rsid w:val="00C22ABF"/>
    <w:rsid w:val="00C22B21"/>
    <w:rsid w:val="00C22B8D"/>
    <w:rsid w:val="00C22CDC"/>
    <w:rsid w:val="00C22DE6"/>
    <w:rsid w:val="00C22FB9"/>
    <w:rsid w:val="00C23057"/>
    <w:rsid w:val="00C2306E"/>
    <w:rsid w:val="00C23267"/>
    <w:rsid w:val="00C232C1"/>
    <w:rsid w:val="00C23348"/>
    <w:rsid w:val="00C23439"/>
    <w:rsid w:val="00C2361A"/>
    <w:rsid w:val="00C23698"/>
    <w:rsid w:val="00C236B9"/>
    <w:rsid w:val="00C23872"/>
    <w:rsid w:val="00C23B30"/>
    <w:rsid w:val="00C23ECD"/>
    <w:rsid w:val="00C24059"/>
    <w:rsid w:val="00C241CD"/>
    <w:rsid w:val="00C242B0"/>
    <w:rsid w:val="00C24631"/>
    <w:rsid w:val="00C24781"/>
    <w:rsid w:val="00C248BF"/>
    <w:rsid w:val="00C24A0F"/>
    <w:rsid w:val="00C24A50"/>
    <w:rsid w:val="00C24B71"/>
    <w:rsid w:val="00C24BBE"/>
    <w:rsid w:val="00C24BF6"/>
    <w:rsid w:val="00C24CB7"/>
    <w:rsid w:val="00C24CC8"/>
    <w:rsid w:val="00C24D68"/>
    <w:rsid w:val="00C24DF7"/>
    <w:rsid w:val="00C24E3A"/>
    <w:rsid w:val="00C24ED2"/>
    <w:rsid w:val="00C24F76"/>
    <w:rsid w:val="00C25041"/>
    <w:rsid w:val="00C251F5"/>
    <w:rsid w:val="00C252DA"/>
    <w:rsid w:val="00C254F4"/>
    <w:rsid w:val="00C25749"/>
    <w:rsid w:val="00C25F50"/>
    <w:rsid w:val="00C25F87"/>
    <w:rsid w:val="00C2601B"/>
    <w:rsid w:val="00C26200"/>
    <w:rsid w:val="00C26317"/>
    <w:rsid w:val="00C263AE"/>
    <w:rsid w:val="00C26734"/>
    <w:rsid w:val="00C268CD"/>
    <w:rsid w:val="00C26C52"/>
    <w:rsid w:val="00C26D5A"/>
    <w:rsid w:val="00C26E63"/>
    <w:rsid w:val="00C26F27"/>
    <w:rsid w:val="00C26F67"/>
    <w:rsid w:val="00C27436"/>
    <w:rsid w:val="00C2769D"/>
    <w:rsid w:val="00C27701"/>
    <w:rsid w:val="00C277BF"/>
    <w:rsid w:val="00C2783C"/>
    <w:rsid w:val="00C27909"/>
    <w:rsid w:val="00C27968"/>
    <w:rsid w:val="00C2797D"/>
    <w:rsid w:val="00C27B59"/>
    <w:rsid w:val="00C27B75"/>
    <w:rsid w:val="00C27BE0"/>
    <w:rsid w:val="00C27E94"/>
    <w:rsid w:val="00C27F43"/>
    <w:rsid w:val="00C27F70"/>
    <w:rsid w:val="00C300D0"/>
    <w:rsid w:val="00C300D7"/>
    <w:rsid w:val="00C300F8"/>
    <w:rsid w:val="00C301A3"/>
    <w:rsid w:val="00C301D9"/>
    <w:rsid w:val="00C30204"/>
    <w:rsid w:val="00C302BF"/>
    <w:rsid w:val="00C302C3"/>
    <w:rsid w:val="00C3057F"/>
    <w:rsid w:val="00C30807"/>
    <w:rsid w:val="00C30882"/>
    <w:rsid w:val="00C308EB"/>
    <w:rsid w:val="00C30A0E"/>
    <w:rsid w:val="00C30A2F"/>
    <w:rsid w:val="00C30A8B"/>
    <w:rsid w:val="00C30C14"/>
    <w:rsid w:val="00C31088"/>
    <w:rsid w:val="00C3120F"/>
    <w:rsid w:val="00C31322"/>
    <w:rsid w:val="00C31679"/>
    <w:rsid w:val="00C3170D"/>
    <w:rsid w:val="00C3174C"/>
    <w:rsid w:val="00C31929"/>
    <w:rsid w:val="00C31A9E"/>
    <w:rsid w:val="00C31ABE"/>
    <w:rsid w:val="00C31ACE"/>
    <w:rsid w:val="00C31DED"/>
    <w:rsid w:val="00C31E76"/>
    <w:rsid w:val="00C31F0D"/>
    <w:rsid w:val="00C31F3C"/>
    <w:rsid w:val="00C31F4B"/>
    <w:rsid w:val="00C32136"/>
    <w:rsid w:val="00C32182"/>
    <w:rsid w:val="00C3222A"/>
    <w:rsid w:val="00C3233A"/>
    <w:rsid w:val="00C323DE"/>
    <w:rsid w:val="00C3247B"/>
    <w:rsid w:val="00C3253B"/>
    <w:rsid w:val="00C32557"/>
    <w:rsid w:val="00C3257A"/>
    <w:rsid w:val="00C32694"/>
    <w:rsid w:val="00C327E2"/>
    <w:rsid w:val="00C3288E"/>
    <w:rsid w:val="00C32A18"/>
    <w:rsid w:val="00C32A6E"/>
    <w:rsid w:val="00C32B12"/>
    <w:rsid w:val="00C32B65"/>
    <w:rsid w:val="00C32B6E"/>
    <w:rsid w:val="00C32CDA"/>
    <w:rsid w:val="00C32E3A"/>
    <w:rsid w:val="00C33160"/>
    <w:rsid w:val="00C33247"/>
    <w:rsid w:val="00C3326E"/>
    <w:rsid w:val="00C33291"/>
    <w:rsid w:val="00C33358"/>
    <w:rsid w:val="00C33386"/>
    <w:rsid w:val="00C33572"/>
    <w:rsid w:val="00C336A8"/>
    <w:rsid w:val="00C3395D"/>
    <w:rsid w:val="00C33B1D"/>
    <w:rsid w:val="00C33CD1"/>
    <w:rsid w:val="00C34057"/>
    <w:rsid w:val="00C3411D"/>
    <w:rsid w:val="00C34189"/>
    <w:rsid w:val="00C341E9"/>
    <w:rsid w:val="00C34213"/>
    <w:rsid w:val="00C34271"/>
    <w:rsid w:val="00C342E9"/>
    <w:rsid w:val="00C34307"/>
    <w:rsid w:val="00C3442C"/>
    <w:rsid w:val="00C344C2"/>
    <w:rsid w:val="00C34633"/>
    <w:rsid w:val="00C347C4"/>
    <w:rsid w:val="00C34876"/>
    <w:rsid w:val="00C3493C"/>
    <w:rsid w:val="00C34988"/>
    <w:rsid w:val="00C349E9"/>
    <w:rsid w:val="00C34A46"/>
    <w:rsid w:val="00C34C2F"/>
    <w:rsid w:val="00C34EEA"/>
    <w:rsid w:val="00C351BD"/>
    <w:rsid w:val="00C35331"/>
    <w:rsid w:val="00C3533D"/>
    <w:rsid w:val="00C35398"/>
    <w:rsid w:val="00C3546B"/>
    <w:rsid w:val="00C35561"/>
    <w:rsid w:val="00C355C0"/>
    <w:rsid w:val="00C3595A"/>
    <w:rsid w:val="00C35A39"/>
    <w:rsid w:val="00C35A4C"/>
    <w:rsid w:val="00C35A9C"/>
    <w:rsid w:val="00C35BB5"/>
    <w:rsid w:val="00C35C98"/>
    <w:rsid w:val="00C35D16"/>
    <w:rsid w:val="00C35DB5"/>
    <w:rsid w:val="00C35E91"/>
    <w:rsid w:val="00C360B1"/>
    <w:rsid w:val="00C36163"/>
    <w:rsid w:val="00C361D3"/>
    <w:rsid w:val="00C361F8"/>
    <w:rsid w:val="00C36426"/>
    <w:rsid w:val="00C36554"/>
    <w:rsid w:val="00C365A6"/>
    <w:rsid w:val="00C367B1"/>
    <w:rsid w:val="00C367B8"/>
    <w:rsid w:val="00C36933"/>
    <w:rsid w:val="00C36A4C"/>
    <w:rsid w:val="00C36B5A"/>
    <w:rsid w:val="00C36BC3"/>
    <w:rsid w:val="00C36C73"/>
    <w:rsid w:val="00C36C83"/>
    <w:rsid w:val="00C36CFC"/>
    <w:rsid w:val="00C36D3F"/>
    <w:rsid w:val="00C36D90"/>
    <w:rsid w:val="00C36F1A"/>
    <w:rsid w:val="00C36FEB"/>
    <w:rsid w:val="00C3700C"/>
    <w:rsid w:val="00C37045"/>
    <w:rsid w:val="00C371B5"/>
    <w:rsid w:val="00C37291"/>
    <w:rsid w:val="00C373A8"/>
    <w:rsid w:val="00C37850"/>
    <w:rsid w:val="00C378C5"/>
    <w:rsid w:val="00C3793C"/>
    <w:rsid w:val="00C37957"/>
    <w:rsid w:val="00C379A7"/>
    <w:rsid w:val="00C379B1"/>
    <w:rsid w:val="00C37B45"/>
    <w:rsid w:val="00C37C99"/>
    <w:rsid w:val="00C37CBE"/>
    <w:rsid w:val="00C37F88"/>
    <w:rsid w:val="00C402A2"/>
    <w:rsid w:val="00C4031A"/>
    <w:rsid w:val="00C403B0"/>
    <w:rsid w:val="00C403B1"/>
    <w:rsid w:val="00C4052B"/>
    <w:rsid w:val="00C4054D"/>
    <w:rsid w:val="00C40576"/>
    <w:rsid w:val="00C40666"/>
    <w:rsid w:val="00C4070F"/>
    <w:rsid w:val="00C40742"/>
    <w:rsid w:val="00C40826"/>
    <w:rsid w:val="00C40939"/>
    <w:rsid w:val="00C4095A"/>
    <w:rsid w:val="00C409E0"/>
    <w:rsid w:val="00C40ABB"/>
    <w:rsid w:val="00C40BBC"/>
    <w:rsid w:val="00C40BC5"/>
    <w:rsid w:val="00C40E35"/>
    <w:rsid w:val="00C40ED7"/>
    <w:rsid w:val="00C410E3"/>
    <w:rsid w:val="00C41514"/>
    <w:rsid w:val="00C415BE"/>
    <w:rsid w:val="00C415D9"/>
    <w:rsid w:val="00C41653"/>
    <w:rsid w:val="00C4171E"/>
    <w:rsid w:val="00C418A9"/>
    <w:rsid w:val="00C41AA4"/>
    <w:rsid w:val="00C41B78"/>
    <w:rsid w:val="00C41C01"/>
    <w:rsid w:val="00C41CD2"/>
    <w:rsid w:val="00C41E56"/>
    <w:rsid w:val="00C41F99"/>
    <w:rsid w:val="00C4201D"/>
    <w:rsid w:val="00C4202B"/>
    <w:rsid w:val="00C42033"/>
    <w:rsid w:val="00C42051"/>
    <w:rsid w:val="00C4218E"/>
    <w:rsid w:val="00C421BF"/>
    <w:rsid w:val="00C4224D"/>
    <w:rsid w:val="00C4226F"/>
    <w:rsid w:val="00C423A0"/>
    <w:rsid w:val="00C423EC"/>
    <w:rsid w:val="00C42495"/>
    <w:rsid w:val="00C425C9"/>
    <w:rsid w:val="00C427D4"/>
    <w:rsid w:val="00C42898"/>
    <w:rsid w:val="00C428AA"/>
    <w:rsid w:val="00C429B4"/>
    <w:rsid w:val="00C42A1A"/>
    <w:rsid w:val="00C42A5C"/>
    <w:rsid w:val="00C42B6B"/>
    <w:rsid w:val="00C42B97"/>
    <w:rsid w:val="00C42BE2"/>
    <w:rsid w:val="00C42C01"/>
    <w:rsid w:val="00C42C5D"/>
    <w:rsid w:val="00C42D84"/>
    <w:rsid w:val="00C42D8D"/>
    <w:rsid w:val="00C42E9C"/>
    <w:rsid w:val="00C43149"/>
    <w:rsid w:val="00C432A5"/>
    <w:rsid w:val="00C432AA"/>
    <w:rsid w:val="00C4358D"/>
    <w:rsid w:val="00C4366B"/>
    <w:rsid w:val="00C437A6"/>
    <w:rsid w:val="00C4394B"/>
    <w:rsid w:val="00C43A0C"/>
    <w:rsid w:val="00C43CEC"/>
    <w:rsid w:val="00C43DDB"/>
    <w:rsid w:val="00C43DEE"/>
    <w:rsid w:val="00C43DFE"/>
    <w:rsid w:val="00C43FC0"/>
    <w:rsid w:val="00C44164"/>
    <w:rsid w:val="00C4425C"/>
    <w:rsid w:val="00C442A6"/>
    <w:rsid w:val="00C44640"/>
    <w:rsid w:val="00C4478A"/>
    <w:rsid w:val="00C44A31"/>
    <w:rsid w:val="00C44A80"/>
    <w:rsid w:val="00C44CB9"/>
    <w:rsid w:val="00C44E5B"/>
    <w:rsid w:val="00C44EF8"/>
    <w:rsid w:val="00C44F6B"/>
    <w:rsid w:val="00C44FA7"/>
    <w:rsid w:val="00C450A1"/>
    <w:rsid w:val="00C4511A"/>
    <w:rsid w:val="00C45157"/>
    <w:rsid w:val="00C4529D"/>
    <w:rsid w:val="00C4531B"/>
    <w:rsid w:val="00C45505"/>
    <w:rsid w:val="00C45576"/>
    <w:rsid w:val="00C455E4"/>
    <w:rsid w:val="00C45684"/>
    <w:rsid w:val="00C456BB"/>
    <w:rsid w:val="00C45847"/>
    <w:rsid w:val="00C45C7D"/>
    <w:rsid w:val="00C45CE1"/>
    <w:rsid w:val="00C45CFE"/>
    <w:rsid w:val="00C45DB4"/>
    <w:rsid w:val="00C45F4B"/>
    <w:rsid w:val="00C45FEC"/>
    <w:rsid w:val="00C460A1"/>
    <w:rsid w:val="00C46165"/>
    <w:rsid w:val="00C461F8"/>
    <w:rsid w:val="00C4627D"/>
    <w:rsid w:val="00C46348"/>
    <w:rsid w:val="00C463CC"/>
    <w:rsid w:val="00C46640"/>
    <w:rsid w:val="00C46658"/>
    <w:rsid w:val="00C46660"/>
    <w:rsid w:val="00C466A3"/>
    <w:rsid w:val="00C4673A"/>
    <w:rsid w:val="00C4673C"/>
    <w:rsid w:val="00C467C9"/>
    <w:rsid w:val="00C469BF"/>
    <w:rsid w:val="00C46A03"/>
    <w:rsid w:val="00C46A21"/>
    <w:rsid w:val="00C46B1C"/>
    <w:rsid w:val="00C46B3D"/>
    <w:rsid w:val="00C46D47"/>
    <w:rsid w:val="00C46E1D"/>
    <w:rsid w:val="00C46F58"/>
    <w:rsid w:val="00C47071"/>
    <w:rsid w:val="00C4709D"/>
    <w:rsid w:val="00C47133"/>
    <w:rsid w:val="00C471AE"/>
    <w:rsid w:val="00C47262"/>
    <w:rsid w:val="00C47289"/>
    <w:rsid w:val="00C47525"/>
    <w:rsid w:val="00C476C0"/>
    <w:rsid w:val="00C47875"/>
    <w:rsid w:val="00C4789A"/>
    <w:rsid w:val="00C47A1C"/>
    <w:rsid w:val="00C47B14"/>
    <w:rsid w:val="00C47BC5"/>
    <w:rsid w:val="00C47E1F"/>
    <w:rsid w:val="00C47E64"/>
    <w:rsid w:val="00C47EA9"/>
    <w:rsid w:val="00C50012"/>
    <w:rsid w:val="00C50070"/>
    <w:rsid w:val="00C50114"/>
    <w:rsid w:val="00C50168"/>
    <w:rsid w:val="00C50386"/>
    <w:rsid w:val="00C5061B"/>
    <w:rsid w:val="00C5080D"/>
    <w:rsid w:val="00C5088C"/>
    <w:rsid w:val="00C50987"/>
    <w:rsid w:val="00C50A1A"/>
    <w:rsid w:val="00C50A5E"/>
    <w:rsid w:val="00C50B0B"/>
    <w:rsid w:val="00C50C45"/>
    <w:rsid w:val="00C50CDA"/>
    <w:rsid w:val="00C50D07"/>
    <w:rsid w:val="00C50DA6"/>
    <w:rsid w:val="00C510C5"/>
    <w:rsid w:val="00C5110E"/>
    <w:rsid w:val="00C51153"/>
    <w:rsid w:val="00C51287"/>
    <w:rsid w:val="00C51591"/>
    <w:rsid w:val="00C5161C"/>
    <w:rsid w:val="00C5169D"/>
    <w:rsid w:val="00C51766"/>
    <w:rsid w:val="00C517A1"/>
    <w:rsid w:val="00C51819"/>
    <w:rsid w:val="00C51913"/>
    <w:rsid w:val="00C51A79"/>
    <w:rsid w:val="00C51CE8"/>
    <w:rsid w:val="00C51D8E"/>
    <w:rsid w:val="00C51DDE"/>
    <w:rsid w:val="00C52042"/>
    <w:rsid w:val="00C520D5"/>
    <w:rsid w:val="00C5215D"/>
    <w:rsid w:val="00C52190"/>
    <w:rsid w:val="00C52234"/>
    <w:rsid w:val="00C524E7"/>
    <w:rsid w:val="00C525E7"/>
    <w:rsid w:val="00C52688"/>
    <w:rsid w:val="00C52705"/>
    <w:rsid w:val="00C527BB"/>
    <w:rsid w:val="00C529EE"/>
    <w:rsid w:val="00C52A31"/>
    <w:rsid w:val="00C52AE9"/>
    <w:rsid w:val="00C52B1F"/>
    <w:rsid w:val="00C52C09"/>
    <w:rsid w:val="00C52CE0"/>
    <w:rsid w:val="00C52D46"/>
    <w:rsid w:val="00C52DB9"/>
    <w:rsid w:val="00C52ECB"/>
    <w:rsid w:val="00C52ECF"/>
    <w:rsid w:val="00C52F16"/>
    <w:rsid w:val="00C53041"/>
    <w:rsid w:val="00C53072"/>
    <w:rsid w:val="00C530EA"/>
    <w:rsid w:val="00C5316D"/>
    <w:rsid w:val="00C53227"/>
    <w:rsid w:val="00C5326B"/>
    <w:rsid w:val="00C5333D"/>
    <w:rsid w:val="00C53392"/>
    <w:rsid w:val="00C53534"/>
    <w:rsid w:val="00C5387B"/>
    <w:rsid w:val="00C53999"/>
    <w:rsid w:val="00C539C0"/>
    <w:rsid w:val="00C53AA5"/>
    <w:rsid w:val="00C53B76"/>
    <w:rsid w:val="00C53C4C"/>
    <w:rsid w:val="00C53D00"/>
    <w:rsid w:val="00C53E6C"/>
    <w:rsid w:val="00C54074"/>
    <w:rsid w:val="00C54131"/>
    <w:rsid w:val="00C54278"/>
    <w:rsid w:val="00C5470C"/>
    <w:rsid w:val="00C54710"/>
    <w:rsid w:val="00C5473D"/>
    <w:rsid w:val="00C54832"/>
    <w:rsid w:val="00C5498A"/>
    <w:rsid w:val="00C54C16"/>
    <w:rsid w:val="00C54D12"/>
    <w:rsid w:val="00C54D15"/>
    <w:rsid w:val="00C54D85"/>
    <w:rsid w:val="00C54DD5"/>
    <w:rsid w:val="00C54FAC"/>
    <w:rsid w:val="00C550D1"/>
    <w:rsid w:val="00C55135"/>
    <w:rsid w:val="00C552E4"/>
    <w:rsid w:val="00C5530E"/>
    <w:rsid w:val="00C553FF"/>
    <w:rsid w:val="00C55473"/>
    <w:rsid w:val="00C5549D"/>
    <w:rsid w:val="00C554A5"/>
    <w:rsid w:val="00C555FE"/>
    <w:rsid w:val="00C55612"/>
    <w:rsid w:val="00C557A1"/>
    <w:rsid w:val="00C5585F"/>
    <w:rsid w:val="00C558B4"/>
    <w:rsid w:val="00C55A39"/>
    <w:rsid w:val="00C55A96"/>
    <w:rsid w:val="00C55B26"/>
    <w:rsid w:val="00C55BF7"/>
    <w:rsid w:val="00C55CB7"/>
    <w:rsid w:val="00C55D24"/>
    <w:rsid w:val="00C55E4E"/>
    <w:rsid w:val="00C55E54"/>
    <w:rsid w:val="00C55EFF"/>
    <w:rsid w:val="00C55FD0"/>
    <w:rsid w:val="00C561F0"/>
    <w:rsid w:val="00C5621F"/>
    <w:rsid w:val="00C56281"/>
    <w:rsid w:val="00C56477"/>
    <w:rsid w:val="00C5647A"/>
    <w:rsid w:val="00C56500"/>
    <w:rsid w:val="00C5660A"/>
    <w:rsid w:val="00C5669E"/>
    <w:rsid w:val="00C566CA"/>
    <w:rsid w:val="00C56750"/>
    <w:rsid w:val="00C567AC"/>
    <w:rsid w:val="00C56926"/>
    <w:rsid w:val="00C56B5F"/>
    <w:rsid w:val="00C56F1F"/>
    <w:rsid w:val="00C56F39"/>
    <w:rsid w:val="00C56F94"/>
    <w:rsid w:val="00C5702F"/>
    <w:rsid w:val="00C57146"/>
    <w:rsid w:val="00C5717B"/>
    <w:rsid w:val="00C57188"/>
    <w:rsid w:val="00C571B9"/>
    <w:rsid w:val="00C57277"/>
    <w:rsid w:val="00C572AD"/>
    <w:rsid w:val="00C574D2"/>
    <w:rsid w:val="00C575BB"/>
    <w:rsid w:val="00C575D6"/>
    <w:rsid w:val="00C578F9"/>
    <w:rsid w:val="00C579C4"/>
    <w:rsid w:val="00C57A5E"/>
    <w:rsid w:val="00C57AD2"/>
    <w:rsid w:val="00C57BEF"/>
    <w:rsid w:val="00C57C2B"/>
    <w:rsid w:val="00C57C56"/>
    <w:rsid w:val="00C57DA9"/>
    <w:rsid w:val="00C57F2A"/>
    <w:rsid w:val="00C57FAE"/>
    <w:rsid w:val="00C60020"/>
    <w:rsid w:val="00C600A4"/>
    <w:rsid w:val="00C600B2"/>
    <w:rsid w:val="00C600E3"/>
    <w:rsid w:val="00C602EA"/>
    <w:rsid w:val="00C602FC"/>
    <w:rsid w:val="00C604D5"/>
    <w:rsid w:val="00C60699"/>
    <w:rsid w:val="00C606FF"/>
    <w:rsid w:val="00C6086F"/>
    <w:rsid w:val="00C60B14"/>
    <w:rsid w:val="00C60B51"/>
    <w:rsid w:val="00C60C87"/>
    <w:rsid w:val="00C60C9E"/>
    <w:rsid w:val="00C60CC9"/>
    <w:rsid w:val="00C60D36"/>
    <w:rsid w:val="00C60D80"/>
    <w:rsid w:val="00C60E48"/>
    <w:rsid w:val="00C60FA8"/>
    <w:rsid w:val="00C60FE5"/>
    <w:rsid w:val="00C61010"/>
    <w:rsid w:val="00C610AB"/>
    <w:rsid w:val="00C6114C"/>
    <w:rsid w:val="00C612F3"/>
    <w:rsid w:val="00C614B8"/>
    <w:rsid w:val="00C61536"/>
    <w:rsid w:val="00C6176D"/>
    <w:rsid w:val="00C6197A"/>
    <w:rsid w:val="00C61A2A"/>
    <w:rsid w:val="00C61A48"/>
    <w:rsid w:val="00C61BF3"/>
    <w:rsid w:val="00C61CA0"/>
    <w:rsid w:val="00C61E08"/>
    <w:rsid w:val="00C6206B"/>
    <w:rsid w:val="00C620E5"/>
    <w:rsid w:val="00C6219C"/>
    <w:rsid w:val="00C623BF"/>
    <w:rsid w:val="00C6248C"/>
    <w:rsid w:val="00C62519"/>
    <w:rsid w:val="00C626FC"/>
    <w:rsid w:val="00C62982"/>
    <w:rsid w:val="00C62A97"/>
    <w:rsid w:val="00C62B52"/>
    <w:rsid w:val="00C62D87"/>
    <w:rsid w:val="00C62D9D"/>
    <w:rsid w:val="00C62DD1"/>
    <w:rsid w:val="00C62E5E"/>
    <w:rsid w:val="00C63045"/>
    <w:rsid w:val="00C6310B"/>
    <w:rsid w:val="00C632EE"/>
    <w:rsid w:val="00C63416"/>
    <w:rsid w:val="00C6354B"/>
    <w:rsid w:val="00C63597"/>
    <w:rsid w:val="00C635A6"/>
    <w:rsid w:val="00C6367A"/>
    <w:rsid w:val="00C636EB"/>
    <w:rsid w:val="00C637A1"/>
    <w:rsid w:val="00C6394C"/>
    <w:rsid w:val="00C63A16"/>
    <w:rsid w:val="00C63CE3"/>
    <w:rsid w:val="00C63E17"/>
    <w:rsid w:val="00C63E93"/>
    <w:rsid w:val="00C63F99"/>
    <w:rsid w:val="00C64095"/>
    <w:rsid w:val="00C6423C"/>
    <w:rsid w:val="00C6434F"/>
    <w:rsid w:val="00C643A5"/>
    <w:rsid w:val="00C64403"/>
    <w:rsid w:val="00C645D0"/>
    <w:rsid w:val="00C646FF"/>
    <w:rsid w:val="00C6479D"/>
    <w:rsid w:val="00C647A1"/>
    <w:rsid w:val="00C64804"/>
    <w:rsid w:val="00C6491B"/>
    <w:rsid w:val="00C64964"/>
    <w:rsid w:val="00C649FD"/>
    <w:rsid w:val="00C64A22"/>
    <w:rsid w:val="00C64AEE"/>
    <w:rsid w:val="00C64AF4"/>
    <w:rsid w:val="00C64B99"/>
    <w:rsid w:val="00C64C63"/>
    <w:rsid w:val="00C64CC3"/>
    <w:rsid w:val="00C64F1E"/>
    <w:rsid w:val="00C64F20"/>
    <w:rsid w:val="00C65183"/>
    <w:rsid w:val="00C651DC"/>
    <w:rsid w:val="00C654FD"/>
    <w:rsid w:val="00C65509"/>
    <w:rsid w:val="00C655CB"/>
    <w:rsid w:val="00C6567C"/>
    <w:rsid w:val="00C6585A"/>
    <w:rsid w:val="00C6585C"/>
    <w:rsid w:val="00C658D0"/>
    <w:rsid w:val="00C6595F"/>
    <w:rsid w:val="00C65BDA"/>
    <w:rsid w:val="00C65C57"/>
    <w:rsid w:val="00C65C74"/>
    <w:rsid w:val="00C65D23"/>
    <w:rsid w:val="00C65EFB"/>
    <w:rsid w:val="00C65F27"/>
    <w:rsid w:val="00C65F74"/>
    <w:rsid w:val="00C65FFA"/>
    <w:rsid w:val="00C6606D"/>
    <w:rsid w:val="00C66312"/>
    <w:rsid w:val="00C664AB"/>
    <w:rsid w:val="00C66564"/>
    <w:rsid w:val="00C665A5"/>
    <w:rsid w:val="00C66960"/>
    <w:rsid w:val="00C66A97"/>
    <w:rsid w:val="00C66AD9"/>
    <w:rsid w:val="00C66E6F"/>
    <w:rsid w:val="00C66EF9"/>
    <w:rsid w:val="00C66F6B"/>
    <w:rsid w:val="00C66F93"/>
    <w:rsid w:val="00C67044"/>
    <w:rsid w:val="00C670DE"/>
    <w:rsid w:val="00C672B5"/>
    <w:rsid w:val="00C67394"/>
    <w:rsid w:val="00C67458"/>
    <w:rsid w:val="00C674B7"/>
    <w:rsid w:val="00C675D6"/>
    <w:rsid w:val="00C675DE"/>
    <w:rsid w:val="00C67649"/>
    <w:rsid w:val="00C676BD"/>
    <w:rsid w:val="00C67734"/>
    <w:rsid w:val="00C67871"/>
    <w:rsid w:val="00C678B9"/>
    <w:rsid w:val="00C67919"/>
    <w:rsid w:val="00C679DA"/>
    <w:rsid w:val="00C67F7B"/>
    <w:rsid w:val="00C7003E"/>
    <w:rsid w:val="00C70383"/>
    <w:rsid w:val="00C7040C"/>
    <w:rsid w:val="00C7053D"/>
    <w:rsid w:val="00C7063D"/>
    <w:rsid w:val="00C7063F"/>
    <w:rsid w:val="00C7068C"/>
    <w:rsid w:val="00C7068F"/>
    <w:rsid w:val="00C70926"/>
    <w:rsid w:val="00C70986"/>
    <w:rsid w:val="00C709F9"/>
    <w:rsid w:val="00C70B39"/>
    <w:rsid w:val="00C70B98"/>
    <w:rsid w:val="00C70C12"/>
    <w:rsid w:val="00C70D3F"/>
    <w:rsid w:val="00C70D73"/>
    <w:rsid w:val="00C70F56"/>
    <w:rsid w:val="00C7105B"/>
    <w:rsid w:val="00C710BD"/>
    <w:rsid w:val="00C71819"/>
    <w:rsid w:val="00C718DE"/>
    <w:rsid w:val="00C71A5B"/>
    <w:rsid w:val="00C71B25"/>
    <w:rsid w:val="00C71BA7"/>
    <w:rsid w:val="00C71C05"/>
    <w:rsid w:val="00C71CCA"/>
    <w:rsid w:val="00C71EE3"/>
    <w:rsid w:val="00C71F28"/>
    <w:rsid w:val="00C71FD5"/>
    <w:rsid w:val="00C72424"/>
    <w:rsid w:val="00C727FE"/>
    <w:rsid w:val="00C72843"/>
    <w:rsid w:val="00C72845"/>
    <w:rsid w:val="00C728E0"/>
    <w:rsid w:val="00C729CB"/>
    <w:rsid w:val="00C72B74"/>
    <w:rsid w:val="00C72CA3"/>
    <w:rsid w:val="00C72D7F"/>
    <w:rsid w:val="00C72E0D"/>
    <w:rsid w:val="00C72F92"/>
    <w:rsid w:val="00C73008"/>
    <w:rsid w:val="00C7329B"/>
    <w:rsid w:val="00C733B3"/>
    <w:rsid w:val="00C7347E"/>
    <w:rsid w:val="00C73559"/>
    <w:rsid w:val="00C7377D"/>
    <w:rsid w:val="00C73813"/>
    <w:rsid w:val="00C7397D"/>
    <w:rsid w:val="00C739C4"/>
    <w:rsid w:val="00C73AD3"/>
    <w:rsid w:val="00C73B51"/>
    <w:rsid w:val="00C73B77"/>
    <w:rsid w:val="00C73BEF"/>
    <w:rsid w:val="00C73C1B"/>
    <w:rsid w:val="00C73D9A"/>
    <w:rsid w:val="00C73FB6"/>
    <w:rsid w:val="00C73FE0"/>
    <w:rsid w:val="00C741CF"/>
    <w:rsid w:val="00C74462"/>
    <w:rsid w:val="00C74577"/>
    <w:rsid w:val="00C7463D"/>
    <w:rsid w:val="00C747FD"/>
    <w:rsid w:val="00C74923"/>
    <w:rsid w:val="00C74988"/>
    <w:rsid w:val="00C74BC9"/>
    <w:rsid w:val="00C74D34"/>
    <w:rsid w:val="00C74DDC"/>
    <w:rsid w:val="00C74EE8"/>
    <w:rsid w:val="00C74F2A"/>
    <w:rsid w:val="00C74FCC"/>
    <w:rsid w:val="00C7525F"/>
    <w:rsid w:val="00C75289"/>
    <w:rsid w:val="00C752FC"/>
    <w:rsid w:val="00C75357"/>
    <w:rsid w:val="00C7535A"/>
    <w:rsid w:val="00C75363"/>
    <w:rsid w:val="00C756A4"/>
    <w:rsid w:val="00C7570F"/>
    <w:rsid w:val="00C75788"/>
    <w:rsid w:val="00C7590C"/>
    <w:rsid w:val="00C75A45"/>
    <w:rsid w:val="00C75B1F"/>
    <w:rsid w:val="00C75D61"/>
    <w:rsid w:val="00C75E2B"/>
    <w:rsid w:val="00C75FB5"/>
    <w:rsid w:val="00C7613F"/>
    <w:rsid w:val="00C7616D"/>
    <w:rsid w:val="00C76499"/>
    <w:rsid w:val="00C76707"/>
    <w:rsid w:val="00C7672B"/>
    <w:rsid w:val="00C7681B"/>
    <w:rsid w:val="00C76901"/>
    <w:rsid w:val="00C769C9"/>
    <w:rsid w:val="00C769E8"/>
    <w:rsid w:val="00C76AA8"/>
    <w:rsid w:val="00C76AEC"/>
    <w:rsid w:val="00C76B59"/>
    <w:rsid w:val="00C76BDB"/>
    <w:rsid w:val="00C76BE2"/>
    <w:rsid w:val="00C76CCE"/>
    <w:rsid w:val="00C76CFF"/>
    <w:rsid w:val="00C76D7D"/>
    <w:rsid w:val="00C76E93"/>
    <w:rsid w:val="00C76F85"/>
    <w:rsid w:val="00C7767B"/>
    <w:rsid w:val="00C7779C"/>
    <w:rsid w:val="00C77B91"/>
    <w:rsid w:val="00C77D03"/>
    <w:rsid w:val="00C77D0F"/>
    <w:rsid w:val="00C77DF9"/>
    <w:rsid w:val="00C80201"/>
    <w:rsid w:val="00C8029A"/>
    <w:rsid w:val="00C8050F"/>
    <w:rsid w:val="00C80688"/>
    <w:rsid w:val="00C807D6"/>
    <w:rsid w:val="00C80A24"/>
    <w:rsid w:val="00C80DE0"/>
    <w:rsid w:val="00C80DF5"/>
    <w:rsid w:val="00C80FFD"/>
    <w:rsid w:val="00C81109"/>
    <w:rsid w:val="00C8110A"/>
    <w:rsid w:val="00C8114C"/>
    <w:rsid w:val="00C81286"/>
    <w:rsid w:val="00C812F1"/>
    <w:rsid w:val="00C816B1"/>
    <w:rsid w:val="00C816D9"/>
    <w:rsid w:val="00C8185B"/>
    <w:rsid w:val="00C8192F"/>
    <w:rsid w:val="00C81953"/>
    <w:rsid w:val="00C81A6C"/>
    <w:rsid w:val="00C81ABA"/>
    <w:rsid w:val="00C81B3B"/>
    <w:rsid w:val="00C81C61"/>
    <w:rsid w:val="00C82038"/>
    <w:rsid w:val="00C8204C"/>
    <w:rsid w:val="00C82101"/>
    <w:rsid w:val="00C82186"/>
    <w:rsid w:val="00C82203"/>
    <w:rsid w:val="00C825B4"/>
    <w:rsid w:val="00C82AD3"/>
    <w:rsid w:val="00C82B29"/>
    <w:rsid w:val="00C82BEA"/>
    <w:rsid w:val="00C82D6C"/>
    <w:rsid w:val="00C82EE6"/>
    <w:rsid w:val="00C8306C"/>
    <w:rsid w:val="00C830C0"/>
    <w:rsid w:val="00C83189"/>
    <w:rsid w:val="00C8324E"/>
    <w:rsid w:val="00C832E2"/>
    <w:rsid w:val="00C83374"/>
    <w:rsid w:val="00C8345E"/>
    <w:rsid w:val="00C83462"/>
    <w:rsid w:val="00C83665"/>
    <w:rsid w:val="00C83745"/>
    <w:rsid w:val="00C837F0"/>
    <w:rsid w:val="00C8388D"/>
    <w:rsid w:val="00C8396B"/>
    <w:rsid w:val="00C83A48"/>
    <w:rsid w:val="00C83B28"/>
    <w:rsid w:val="00C83B82"/>
    <w:rsid w:val="00C83D2B"/>
    <w:rsid w:val="00C83DC5"/>
    <w:rsid w:val="00C83E2B"/>
    <w:rsid w:val="00C83E67"/>
    <w:rsid w:val="00C83E94"/>
    <w:rsid w:val="00C83EE7"/>
    <w:rsid w:val="00C83F7D"/>
    <w:rsid w:val="00C83FEE"/>
    <w:rsid w:val="00C842AA"/>
    <w:rsid w:val="00C842C9"/>
    <w:rsid w:val="00C84358"/>
    <w:rsid w:val="00C843E8"/>
    <w:rsid w:val="00C845C4"/>
    <w:rsid w:val="00C8469D"/>
    <w:rsid w:val="00C84730"/>
    <w:rsid w:val="00C84763"/>
    <w:rsid w:val="00C84A60"/>
    <w:rsid w:val="00C84ACA"/>
    <w:rsid w:val="00C84CAE"/>
    <w:rsid w:val="00C84F34"/>
    <w:rsid w:val="00C85145"/>
    <w:rsid w:val="00C85295"/>
    <w:rsid w:val="00C8529A"/>
    <w:rsid w:val="00C85498"/>
    <w:rsid w:val="00C856B2"/>
    <w:rsid w:val="00C856CF"/>
    <w:rsid w:val="00C85748"/>
    <w:rsid w:val="00C85888"/>
    <w:rsid w:val="00C8592B"/>
    <w:rsid w:val="00C85939"/>
    <w:rsid w:val="00C85A0A"/>
    <w:rsid w:val="00C85A3C"/>
    <w:rsid w:val="00C85A90"/>
    <w:rsid w:val="00C85BE4"/>
    <w:rsid w:val="00C85C56"/>
    <w:rsid w:val="00C85D79"/>
    <w:rsid w:val="00C85DD5"/>
    <w:rsid w:val="00C85EF3"/>
    <w:rsid w:val="00C8603E"/>
    <w:rsid w:val="00C86123"/>
    <w:rsid w:val="00C86146"/>
    <w:rsid w:val="00C86168"/>
    <w:rsid w:val="00C86438"/>
    <w:rsid w:val="00C864F4"/>
    <w:rsid w:val="00C865FF"/>
    <w:rsid w:val="00C8669C"/>
    <w:rsid w:val="00C866A9"/>
    <w:rsid w:val="00C866F2"/>
    <w:rsid w:val="00C86706"/>
    <w:rsid w:val="00C867AE"/>
    <w:rsid w:val="00C86AAF"/>
    <w:rsid w:val="00C86AE5"/>
    <w:rsid w:val="00C86BBA"/>
    <w:rsid w:val="00C86C75"/>
    <w:rsid w:val="00C86C9F"/>
    <w:rsid w:val="00C86CDB"/>
    <w:rsid w:val="00C86DE1"/>
    <w:rsid w:val="00C86E45"/>
    <w:rsid w:val="00C86ED3"/>
    <w:rsid w:val="00C86F00"/>
    <w:rsid w:val="00C870DD"/>
    <w:rsid w:val="00C8729B"/>
    <w:rsid w:val="00C872FA"/>
    <w:rsid w:val="00C874B6"/>
    <w:rsid w:val="00C87638"/>
    <w:rsid w:val="00C877C5"/>
    <w:rsid w:val="00C878F3"/>
    <w:rsid w:val="00C87B4B"/>
    <w:rsid w:val="00C87BB6"/>
    <w:rsid w:val="00C87BE4"/>
    <w:rsid w:val="00C87C25"/>
    <w:rsid w:val="00C87D24"/>
    <w:rsid w:val="00C87DD8"/>
    <w:rsid w:val="00C9003E"/>
    <w:rsid w:val="00C900D3"/>
    <w:rsid w:val="00C90136"/>
    <w:rsid w:val="00C902CC"/>
    <w:rsid w:val="00C90338"/>
    <w:rsid w:val="00C90378"/>
    <w:rsid w:val="00C903AA"/>
    <w:rsid w:val="00C903AE"/>
    <w:rsid w:val="00C904D6"/>
    <w:rsid w:val="00C90791"/>
    <w:rsid w:val="00C909D8"/>
    <w:rsid w:val="00C90B11"/>
    <w:rsid w:val="00C90C1D"/>
    <w:rsid w:val="00C90D45"/>
    <w:rsid w:val="00C90D4F"/>
    <w:rsid w:val="00C90DCC"/>
    <w:rsid w:val="00C90E4A"/>
    <w:rsid w:val="00C90F4D"/>
    <w:rsid w:val="00C90FE4"/>
    <w:rsid w:val="00C911B2"/>
    <w:rsid w:val="00C91231"/>
    <w:rsid w:val="00C912D0"/>
    <w:rsid w:val="00C91678"/>
    <w:rsid w:val="00C9173F"/>
    <w:rsid w:val="00C917EA"/>
    <w:rsid w:val="00C91860"/>
    <w:rsid w:val="00C9191D"/>
    <w:rsid w:val="00C91987"/>
    <w:rsid w:val="00C919DB"/>
    <w:rsid w:val="00C91A81"/>
    <w:rsid w:val="00C91BD1"/>
    <w:rsid w:val="00C91C36"/>
    <w:rsid w:val="00C91C54"/>
    <w:rsid w:val="00C91F59"/>
    <w:rsid w:val="00C91F7E"/>
    <w:rsid w:val="00C92008"/>
    <w:rsid w:val="00C92032"/>
    <w:rsid w:val="00C9213B"/>
    <w:rsid w:val="00C9243B"/>
    <w:rsid w:val="00C9265B"/>
    <w:rsid w:val="00C92674"/>
    <w:rsid w:val="00C926CF"/>
    <w:rsid w:val="00C92733"/>
    <w:rsid w:val="00C927DE"/>
    <w:rsid w:val="00C92BDC"/>
    <w:rsid w:val="00C92C46"/>
    <w:rsid w:val="00C92C76"/>
    <w:rsid w:val="00C92E8E"/>
    <w:rsid w:val="00C93078"/>
    <w:rsid w:val="00C9311C"/>
    <w:rsid w:val="00C932FF"/>
    <w:rsid w:val="00C933DB"/>
    <w:rsid w:val="00C9348E"/>
    <w:rsid w:val="00C93570"/>
    <w:rsid w:val="00C935D9"/>
    <w:rsid w:val="00C93787"/>
    <w:rsid w:val="00C937BE"/>
    <w:rsid w:val="00C939E5"/>
    <w:rsid w:val="00C93A3D"/>
    <w:rsid w:val="00C93A95"/>
    <w:rsid w:val="00C93C47"/>
    <w:rsid w:val="00C93C93"/>
    <w:rsid w:val="00C93DA6"/>
    <w:rsid w:val="00C93DFA"/>
    <w:rsid w:val="00C93E2E"/>
    <w:rsid w:val="00C93E53"/>
    <w:rsid w:val="00C93FD6"/>
    <w:rsid w:val="00C94094"/>
    <w:rsid w:val="00C94239"/>
    <w:rsid w:val="00C942B6"/>
    <w:rsid w:val="00C943ED"/>
    <w:rsid w:val="00C9444B"/>
    <w:rsid w:val="00C9446D"/>
    <w:rsid w:val="00C948B0"/>
    <w:rsid w:val="00C9492E"/>
    <w:rsid w:val="00C94965"/>
    <w:rsid w:val="00C94BFC"/>
    <w:rsid w:val="00C94D6C"/>
    <w:rsid w:val="00C94EC3"/>
    <w:rsid w:val="00C94F90"/>
    <w:rsid w:val="00C94FC2"/>
    <w:rsid w:val="00C9500D"/>
    <w:rsid w:val="00C9503C"/>
    <w:rsid w:val="00C95199"/>
    <w:rsid w:val="00C952C6"/>
    <w:rsid w:val="00C953D3"/>
    <w:rsid w:val="00C95409"/>
    <w:rsid w:val="00C95651"/>
    <w:rsid w:val="00C95664"/>
    <w:rsid w:val="00C95879"/>
    <w:rsid w:val="00C959DA"/>
    <w:rsid w:val="00C959FF"/>
    <w:rsid w:val="00C95ABF"/>
    <w:rsid w:val="00C95B6C"/>
    <w:rsid w:val="00C95BA5"/>
    <w:rsid w:val="00C95BDB"/>
    <w:rsid w:val="00C95C74"/>
    <w:rsid w:val="00C95E2B"/>
    <w:rsid w:val="00C95E92"/>
    <w:rsid w:val="00C95F34"/>
    <w:rsid w:val="00C95F49"/>
    <w:rsid w:val="00C95F71"/>
    <w:rsid w:val="00C9601B"/>
    <w:rsid w:val="00C96104"/>
    <w:rsid w:val="00C96211"/>
    <w:rsid w:val="00C962B4"/>
    <w:rsid w:val="00C9642C"/>
    <w:rsid w:val="00C96436"/>
    <w:rsid w:val="00C9676C"/>
    <w:rsid w:val="00C96893"/>
    <w:rsid w:val="00C968CE"/>
    <w:rsid w:val="00C96941"/>
    <w:rsid w:val="00C9695D"/>
    <w:rsid w:val="00C96A30"/>
    <w:rsid w:val="00C96BEB"/>
    <w:rsid w:val="00C96BF4"/>
    <w:rsid w:val="00C97113"/>
    <w:rsid w:val="00C9748E"/>
    <w:rsid w:val="00C97540"/>
    <w:rsid w:val="00C975AB"/>
    <w:rsid w:val="00C97694"/>
    <w:rsid w:val="00C9770E"/>
    <w:rsid w:val="00C97757"/>
    <w:rsid w:val="00C97772"/>
    <w:rsid w:val="00C97800"/>
    <w:rsid w:val="00C97976"/>
    <w:rsid w:val="00C97A67"/>
    <w:rsid w:val="00C97B72"/>
    <w:rsid w:val="00CA0019"/>
    <w:rsid w:val="00CA002E"/>
    <w:rsid w:val="00CA01D3"/>
    <w:rsid w:val="00CA0247"/>
    <w:rsid w:val="00CA031C"/>
    <w:rsid w:val="00CA031F"/>
    <w:rsid w:val="00CA033F"/>
    <w:rsid w:val="00CA0381"/>
    <w:rsid w:val="00CA04A4"/>
    <w:rsid w:val="00CA04CE"/>
    <w:rsid w:val="00CA0540"/>
    <w:rsid w:val="00CA0548"/>
    <w:rsid w:val="00CA093C"/>
    <w:rsid w:val="00CA095A"/>
    <w:rsid w:val="00CA0C95"/>
    <w:rsid w:val="00CA117B"/>
    <w:rsid w:val="00CA126B"/>
    <w:rsid w:val="00CA13AE"/>
    <w:rsid w:val="00CA13B0"/>
    <w:rsid w:val="00CA1410"/>
    <w:rsid w:val="00CA1451"/>
    <w:rsid w:val="00CA166D"/>
    <w:rsid w:val="00CA18E4"/>
    <w:rsid w:val="00CA18F0"/>
    <w:rsid w:val="00CA1A19"/>
    <w:rsid w:val="00CA1A58"/>
    <w:rsid w:val="00CA1BDB"/>
    <w:rsid w:val="00CA1DD2"/>
    <w:rsid w:val="00CA1E5D"/>
    <w:rsid w:val="00CA1F0B"/>
    <w:rsid w:val="00CA2209"/>
    <w:rsid w:val="00CA232B"/>
    <w:rsid w:val="00CA24DB"/>
    <w:rsid w:val="00CA274A"/>
    <w:rsid w:val="00CA287D"/>
    <w:rsid w:val="00CA28A5"/>
    <w:rsid w:val="00CA2A78"/>
    <w:rsid w:val="00CA2C22"/>
    <w:rsid w:val="00CA2DC0"/>
    <w:rsid w:val="00CA2E5A"/>
    <w:rsid w:val="00CA2F15"/>
    <w:rsid w:val="00CA331F"/>
    <w:rsid w:val="00CA3336"/>
    <w:rsid w:val="00CA3548"/>
    <w:rsid w:val="00CA35D5"/>
    <w:rsid w:val="00CA35EE"/>
    <w:rsid w:val="00CA3637"/>
    <w:rsid w:val="00CA3660"/>
    <w:rsid w:val="00CA3826"/>
    <w:rsid w:val="00CA3964"/>
    <w:rsid w:val="00CA3AA6"/>
    <w:rsid w:val="00CA3B0A"/>
    <w:rsid w:val="00CA3BFC"/>
    <w:rsid w:val="00CA3C25"/>
    <w:rsid w:val="00CA3C42"/>
    <w:rsid w:val="00CA3CF5"/>
    <w:rsid w:val="00CA3DD1"/>
    <w:rsid w:val="00CA3F20"/>
    <w:rsid w:val="00CA4002"/>
    <w:rsid w:val="00CA42A4"/>
    <w:rsid w:val="00CA4333"/>
    <w:rsid w:val="00CA448C"/>
    <w:rsid w:val="00CA448E"/>
    <w:rsid w:val="00CA4541"/>
    <w:rsid w:val="00CA45D5"/>
    <w:rsid w:val="00CA47D1"/>
    <w:rsid w:val="00CA486F"/>
    <w:rsid w:val="00CA49A0"/>
    <w:rsid w:val="00CA4B2E"/>
    <w:rsid w:val="00CA4C4D"/>
    <w:rsid w:val="00CA5004"/>
    <w:rsid w:val="00CA51CC"/>
    <w:rsid w:val="00CA5265"/>
    <w:rsid w:val="00CA5319"/>
    <w:rsid w:val="00CA54A4"/>
    <w:rsid w:val="00CA5583"/>
    <w:rsid w:val="00CA5720"/>
    <w:rsid w:val="00CA5900"/>
    <w:rsid w:val="00CA5C41"/>
    <w:rsid w:val="00CA5C68"/>
    <w:rsid w:val="00CA5D94"/>
    <w:rsid w:val="00CA5DA1"/>
    <w:rsid w:val="00CA5DFE"/>
    <w:rsid w:val="00CA5EF8"/>
    <w:rsid w:val="00CA5FA5"/>
    <w:rsid w:val="00CA6123"/>
    <w:rsid w:val="00CA61DE"/>
    <w:rsid w:val="00CA6270"/>
    <w:rsid w:val="00CA63B7"/>
    <w:rsid w:val="00CA65BF"/>
    <w:rsid w:val="00CA6805"/>
    <w:rsid w:val="00CA6812"/>
    <w:rsid w:val="00CA6928"/>
    <w:rsid w:val="00CA6A50"/>
    <w:rsid w:val="00CA6AE2"/>
    <w:rsid w:val="00CA6B65"/>
    <w:rsid w:val="00CA6D62"/>
    <w:rsid w:val="00CA719E"/>
    <w:rsid w:val="00CA73A2"/>
    <w:rsid w:val="00CA73CA"/>
    <w:rsid w:val="00CA783C"/>
    <w:rsid w:val="00CA788C"/>
    <w:rsid w:val="00CA78F8"/>
    <w:rsid w:val="00CA7906"/>
    <w:rsid w:val="00CA7A01"/>
    <w:rsid w:val="00CA7A0F"/>
    <w:rsid w:val="00CA7AF9"/>
    <w:rsid w:val="00CA7B1A"/>
    <w:rsid w:val="00CA7BFF"/>
    <w:rsid w:val="00CA7C68"/>
    <w:rsid w:val="00CA7C82"/>
    <w:rsid w:val="00CA7F11"/>
    <w:rsid w:val="00CB0029"/>
    <w:rsid w:val="00CB02CE"/>
    <w:rsid w:val="00CB0335"/>
    <w:rsid w:val="00CB0660"/>
    <w:rsid w:val="00CB0694"/>
    <w:rsid w:val="00CB0749"/>
    <w:rsid w:val="00CB076B"/>
    <w:rsid w:val="00CB08AC"/>
    <w:rsid w:val="00CB09FA"/>
    <w:rsid w:val="00CB0C39"/>
    <w:rsid w:val="00CB0C74"/>
    <w:rsid w:val="00CB0D29"/>
    <w:rsid w:val="00CB0EDC"/>
    <w:rsid w:val="00CB0EF8"/>
    <w:rsid w:val="00CB0F58"/>
    <w:rsid w:val="00CB0F63"/>
    <w:rsid w:val="00CB1064"/>
    <w:rsid w:val="00CB112B"/>
    <w:rsid w:val="00CB1316"/>
    <w:rsid w:val="00CB1395"/>
    <w:rsid w:val="00CB13A3"/>
    <w:rsid w:val="00CB1597"/>
    <w:rsid w:val="00CB16B5"/>
    <w:rsid w:val="00CB16C8"/>
    <w:rsid w:val="00CB1740"/>
    <w:rsid w:val="00CB1859"/>
    <w:rsid w:val="00CB1A05"/>
    <w:rsid w:val="00CB1A17"/>
    <w:rsid w:val="00CB1AA3"/>
    <w:rsid w:val="00CB1B25"/>
    <w:rsid w:val="00CB1B5F"/>
    <w:rsid w:val="00CB1D23"/>
    <w:rsid w:val="00CB1EA3"/>
    <w:rsid w:val="00CB20A9"/>
    <w:rsid w:val="00CB244A"/>
    <w:rsid w:val="00CB25E2"/>
    <w:rsid w:val="00CB2694"/>
    <w:rsid w:val="00CB27AA"/>
    <w:rsid w:val="00CB2878"/>
    <w:rsid w:val="00CB2923"/>
    <w:rsid w:val="00CB2B69"/>
    <w:rsid w:val="00CB2CCA"/>
    <w:rsid w:val="00CB31B2"/>
    <w:rsid w:val="00CB3207"/>
    <w:rsid w:val="00CB33F7"/>
    <w:rsid w:val="00CB34E6"/>
    <w:rsid w:val="00CB3505"/>
    <w:rsid w:val="00CB362B"/>
    <w:rsid w:val="00CB37FA"/>
    <w:rsid w:val="00CB395E"/>
    <w:rsid w:val="00CB3A07"/>
    <w:rsid w:val="00CB3D13"/>
    <w:rsid w:val="00CB3D1E"/>
    <w:rsid w:val="00CB3DF3"/>
    <w:rsid w:val="00CB3E3C"/>
    <w:rsid w:val="00CB3E73"/>
    <w:rsid w:val="00CB3F3D"/>
    <w:rsid w:val="00CB3F55"/>
    <w:rsid w:val="00CB4064"/>
    <w:rsid w:val="00CB43B1"/>
    <w:rsid w:val="00CB4425"/>
    <w:rsid w:val="00CB4432"/>
    <w:rsid w:val="00CB4463"/>
    <w:rsid w:val="00CB45EE"/>
    <w:rsid w:val="00CB47E1"/>
    <w:rsid w:val="00CB48A7"/>
    <w:rsid w:val="00CB4A73"/>
    <w:rsid w:val="00CB4B40"/>
    <w:rsid w:val="00CB4B95"/>
    <w:rsid w:val="00CB4BC2"/>
    <w:rsid w:val="00CB4BFC"/>
    <w:rsid w:val="00CB4CB5"/>
    <w:rsid w:val="00CB4CCD"/>
    <w:rsid w:val="00CB4D6D"/>
    <w:rsid w:val="00CB4D73"/>
    <w:rsid w:val="00CB5231"/>
    <w:rsid w:val="00CB5436"/>
    <w:rsid w:val="00CB5563"/>
    <w:rsid w:val="00CB55B5"/>
    <w:rsid w:val="00CB5687"/>
    <w:rsid w:val="00CB575D"/>
    <w:rsid w:val="00CB58D3"/>
    <w:rsid w:val="00CB5999"/>
    <w:rsid w:val="00CB5B14"/>
    <w:rsid w:val="00CB5BB4"/>
    <w:rsid w:val="00CB5C5E"/>
    <w:rsid w:val="00CB5CC5"/>
    <w:rsid w:val="00CB5E0E"/>
    <w:rsid w:val="00CB604A"/>
    <w:rsid w:val="00CB6201"/>
    <w:rsid w:val="00CB634E"/>
    <w:rsid w:val="00CB6431"/>
    <w:rsid w:val="00CB648F"/>
    <w:rsid w:val="00CB64DE"/>
    <w:rsid w:val="00CB651C"/>
    <w:rsid w:val="00CB6526"/>
    <w:rsid w:val="00CB65C4"/>
    <w:rsid w:val="00CB6663"/>
    <w:rsid w:val="00CB66DC"/>
    <w:rsid w:val="00CB670C"/>
    <w:rsid w:val="00CB68AC"/>
    <w:rsid w:val="00CB6966"/>
    <w:rsid w:val="00CB698C"/>
    <w:rsid w:val="00CB69E6"/>
    <w:rsid w:val="00CB6A2F"/>
    <w:rsid w:val="00CB6A88"/>
    <w:rsid w:val="00CB6B27"/>
    <w:rsid w:val="00CB6B8B"/>
    <w:rsid w:val="00CB6B95"/>
    <w:rsid w:val="00CB6C5B"/>
    <w:rsid w:val="00CB6C96"/>
    <w:rsid w:val="00CB6CC3"/>
    <w:rsid w:val="00CB6CFF"/>
    <w:rsid w:val="00CB6D36"/>
    <w:rsid w:val="00CB7277"/>
    <w:rsid w:val="00CB741A"/>
    <w:rsid w:val="00CB75B5"/>
    <w:rsid w:val="00CB75E2"/>
    <w:rsid w:val="00CB7795"/>
    <w:rsid w:val="00CB77CC"/>
    <w:rsid w:val="00CB77F9"/>
    <w:rsid w:val="00CB7848"/>
    <w:rsid w:val="00CB795D"/>
    <w:rsid w:val="00CB7B12"/>
    <w:rsid w:val="00CB7B89"/>
    <w:rsid w:val="00CB7CE5"/>
    <w:rsid w:val="00CC0231"/>
    <w:rsid w:val="00CC024B"/>
    <w:rsid w:val="00CC035E"/>
    <w:rsid w:val="00CC03A0"/>
    <w:rsid w:val="00CC050D"/>
    <w:rsid w:val="00CC0711"/>
    <w:rsid w:val="00CC0B5C"/>
    <w:rsid w:val="00CC0C7E"/>
    <w:rsid w:val="00CC0C9D"/>
    <w:rsid w:val="00CC0CAC"/>
    <w:rsid w:val="00CC0E4E"/>
    <w:rsid w:val="00CC0EEE"/>
    <w:rsid w:val="00CC0FF5"/>
    <w:rsid w:val="00CC115A"/>
    <w:rsid w:val="00CC1194"/>
    <w:rsid w:val="00CC1217"/>
    <w:rsid w:val="00CC1435"/>
    <w:rsid w:val="00CC15B0"/>
    <w:rsid w:val="00CC15B4"/>
    <w:rsid w:val="00CC162A"/>
    <w:rsid w:val="00CC1721"/>
    <w:rsid w:val="00CC17FB"/>
    <w:rsid w:val="00CC1809"/>
    <w:rsid w:val="00CC1877"/>
    <w:rsid w:val="00CC1973"/>
    <w:rsid w:val="00CC1A03"/>
    <w:rsid w:val="00CC1B4F"/>
    <w:rsid w:val="00CC1B90"/>
    <w:rsid w:val="00CC1D34"/>
    <w:rsid w:val="00CC1E62"/>
    <w:rsid w:val="00CC1E68"/>
    <w:rsid w:val="00CC1E7A"/>
    <w:rsid w:val="00CC1F8E"/>
    <w:rsid w:val="00CC21A6"/>
    <w:rsid w:val="00CC2325"/>
    <w:rsid w:val="00CC234B"/>
    <w:rsid w:val="00CC24B9"/>
    <w:rsid w:val="00CC24C8"/>
    <w:rsid w:val="00CC2630"/>
    <w:rsid w:val="00CC2824"/>
    <w:rsid w:val="00CC2A9E"/>
    <w:rsid w:val="00CC2D99"/>
    <w:rsid w:val="00CC2ECB"/>
    <w:rsid w:val="00CC2F06"/>
    <w:rsid w:val="00CC30B1"/>
    <w:rsid w:val="00CC3375"/>
    <w:rsid w:val="00CC3503"/>
    <w:rsid w:val="00CC36C6"/>
    <w:rsid w:val="00CC3784"/>
    <w:rsid w:val="00CC3BC4"/>
    <w:rsid w:val="00CC3CDC"/>
    <w:rsid w:val="00CC3D22"/>
    <w:rsid w:val="00CC3D68"/>
    <w:rsid w:val="00CC40F2"/>
    <w:rsid w:val="00CC41CC"/>
    <w:rsid w:val="00CC41D1"/>
    <w:rsid w:val="00CC4220"/>
    <w:rsid w:val="00CC42F9"/>
    <w:rsid w:val="00CC43A9"/>
    <w:rsid w:val="00CC43DA"/>
    <w:rsid w:val="00CC4466"/>
    <w:rsid w:val="00CC4506"/>
    <w:rsid w:val="00CC4554"/>
    <w:rsid w:val="00CC4795"/>
    <w:rsid w:val="00CC47F4"/>
    <w:rsid w:val="00CC48C5"/>
    <w:rsid w:val="00CC49C2"/>
    <w:rsid w:val="00CC4A1C"/>
    <w:rsid w:val="00CC4A30"/>
    <w:rsid w:val="00CC4B6A"/>
    <w:rsid w:val="00CC4BD1"/>
    <w:rsid w:val="00CC4D04"/>
    <w:rsid w:val="00CC4E9A"/>
    <w:rsid w:val="00CC4EB8"/>
    <w:rsid w:val="00CC4EC2"/>
    <w:rsid w:val="00CC51D8"/>
    <w:rsid w:val="00CC52BE"/>
    <w:rsid w:val="00CC5335"/>
    <w:rsid w:val="00CC53B7"/>
    <w:rsid w:val="00CC5444"/>
    <w:rsid w:val="00CC5565"/>
    <w:rsid w:val="00CC5588"/>
    <w:rsid w:val="00CC55B6"/>
    <w:rsid w:val="00CC56C5"/>
    <w:rsid w:val="00CC57F7"/>
    <w:rsid w:val="00CC582B"/>
    <w:rsid w:val="00CC586B"/>
    <w:rsid w:val="00CC58D3"/>
    <w:rsid w:val="00CC5983"/>
    <w:rsid w:val="00CC5B87"/>
    <w:rsid w:val="00CC5C92"/>
    <w:rsid w:val="00CC5D79"/>
    <w:rsid w:val="00CC5DF1"/>
    <w:rsid w:val="00CC5F93"/>
    <w:rsid w:val="00CC6022"/>
    <w:rsid w:val="00CC6026"/>
    <w:rsid w:val="00CC60D7"/>
    <w:rsid w:val="00CC61B2"/>
    <w:rsid w:val="00CC6344"/>
    <w:rsid w:val="00CC63CA"/>
    <w:rsid w:val="00CC65CF"/>
    <w:rsid w:val="00CC670C"/>
    <w:rsid w:val="00CC6711"/>
    <w:rsid w:val="00CC6729"/>
    <w:rsid w:val="00CC6786"/>
    <w:rsid w:val="00CC6862"/>
    <w:rsid w:val="00CC68A4"/>
    <w:rsid w:val="00CC6A66"/>
    <w:rsid w:val="00CC6AE8"/>
    <w:rsid w:val="00CC6C67"/>
    <w:rsid w:val="00CC7061"/>
    <w:rsid w:val="00CC71A0"/>
    <w:rsid w:val="00CC722F"/>
    <w:rsid w:val="00CC730B"/>
    <w:rsid w:val="00CC740E"/>
    <w:rsid w:val="00CC759F"/>
    <w:rsid w:val="00CC75F9"/>
    <w:rsid w:val="00CC76E6"/>
    <w:rsid w:val="00CC79D7"/>
    <w:rsid w:val="00CC7A88"/>
    <w:rsid w:val="00CC7AC5"/>
    <w:rsid w:val="00CC7AF9"/>
    <w:rsid w:val="00CC7BE6"/>
    <w:rsid w:val="00CC7C45"/>
    <w:rsid w:val="00CC7DD1"/>
    <w:rsid w:val="00CC7E6B"/>
    <w:rsid w:val="00CD014F"/>
    <w:rsid w:val="00CD01C4"/>
    <w:rsid w:val="00CD03B5"/>
    <w:rsid w:val="00CD0513"/>
    <w:rsid w:val="00CD062A"/>
    <w:rsid w:val="00CD06F6"/>
    <w:rsid w:val="00CD07B1"/>
    <w:rsid w:val="00CD07DA"/>
    <w:rsid w:val="00CD0868"/>
    <w:rsid w:val="00CD0929"/>
    <w:rsid w:val="00CD0BE0"/>
    <w:rsid w:val="00CD0E3E"/>
    <w:rsid w:val="00CD0E64"/>
    <w:rsid w:val="00CD0F5D"/>
    <w:rsid w:val="00CD10AB"/>
    <w:rsid w:val="00CD14D5"/>
    <w:rsid w:val="00CD1629"/>
    <w:rsid w:val="00CD17E7"/>
    <w:rsid w:val="00CD194E"/>
    <w:rsid w:val="00CD1A76"/>
    <w:rsid w:val="00CD1A95"/>
    <w:rsid w:val="00CD1B9C"/>
    <w:rsid w:val="00CD1FBA"/>
    <w:rsid w:val="00CD1FEF"/>
    <w:rsid w:val="00CD2089"/>
    <w:rsid w:val="00CD20FA"/>
    <w:rsid w:val="00CD24FB"/>
    <w:rsid w:val="00CD254C"/>
    <w:rsid w:val="00CD25D5"/>
    <w:rsid w:val="00CD269E"/>
    <w:rsid w:val="00CD26C2"/>
    <w:rsid w:val="00CD27B9"/>
    <w:rsid w:val="00CD27FF"/>
    <w:rsid w:val="00CD28BD"/>
    <w:rsid w:val="00CD2905"/>
    <w:rsid w:val="00CD2AD6"/>
    <w:rsid w:val="00CD2AF5"/>
    <w:rsid w:val="00CD2DEF"/>
    <w:rsid w:val="00CD2E73"/>
    <w:rsid w:val="00CD2F24"/>
    <w:rsid w:val="00CD2F26"/>
    <w:rsid w:val="00CD2F3C"/>
    <w:rsid w:val="00CD31E0"/>
    <w:rsid w:val="00CD31FF"/>
    <w:rsid w:val="00CD3266"/>
    <w:rsid w:val="00CD33A0"/>
    <w:rsid w:val="00CD395B"/>
    <w:rsid w:val="00CD3A4A"/>
    <w:rsid w:val="00CD3A86"/>
    <w:rsid w:val="00CD3B08"/>
    <w:rsid w:val="00CD3BB1"/>
    <w:rsid w:val="00CD3DA1"/>
    <w:rsid w:val="00CD3DA5"/>
    <w:rsid w:val="00CD40DA"/>
    <w:rsid w:val="00CD417F"/>
    <w:rsid w:val="00CD445B"/>
    <w:rsid w:val="00CD447A"/>
    <w:rsid w:val="00CD4579"/>
    <w:rsid w:val="00CD45D2"/>
    <w:rsid w:val="00CD46D1"/>
    <w:rsid w:val="00CD46DC"/>
    <w:rsid w:val="00CD4BEB"/>
    <w:rsid w:val="00CD4C8B"/>
    <w:rsid w:val="00CD4DF9"/>
    <w:rsid w:val="00CD4F1A"/>
    <w:rsid w:val="00CD4FA3"/>
    <w:rsid w:val="00CD518B"/>
    <w:rsid w:val="00CD51D5"/>
    <w:rsid w:val="00CD51DF"/>
    <w:rsid w:val="00CD5327"/>
    <w:rsid w:val="00CD53B1"/>
    <w:rsid w:val="00CD54EB"/>
    <w:rsid w:val="00CD574E"/>
    <w:rsid w:val="00CD588B"/>
    <w:rsid w:val="00CD5A9F"/>
    <w:rsid w:val="00CD5BE0"/>
    <w:rsid w:val="00CD5C09"/>
    <w:rsid w:val="00CD5C6C"/>
    <w:rsid w:val="00CD5D17"/>
    <w:rsid w:val="00CD6018"/>
    <w:rsid w:val="00CD6047"/>
    <w:rsid w:val="00CD613A"/>
    <w:rsid w:val="00CD6344"/>
    <w:rsid w:val="00CD63B6"/>
    <w:rsid w:val="00CD6468"/>
    <w:rsid w:val="00CD6523"/>
    <w:rsid w:val="00CD682B"/>
    <w:rsid w:val="00CD6C87"/>
    <w:rsid w:val="00CD6D79"/>
    <w:rsid w:val="00CD6D80"/>
    <w:rsid w:val="00CD6F28"/>
    <w:rsid w:val="00CD6FF6"/>
    <w:rsid w:val="00CD7082"/>
    <w:rsid w:val="00CD710A"/>
    <w:rsid w:val="00CD7121"/>
    <w:rsid w:val="00CD71AA"/>
    <w:rsid w:val="00CD7386"/>
    <w:rsid w:val="00CD7706"/>
    <w:rsid w:val="00CD79FC"/>
    <w:rsid w:val="00CD7AB8"/>
    <w:rsid w:val="00CD7BDB"/>
    <w:rsid w:val="00CD7D05"/>
    <w:rsid w:val="00CD7E24"/>
    <w:rsid w:val="00CD7ED0"/>
    <w:rsid w:val="00CE0005"/>
    <w:rsid w:val="00CE010F"/>
    <w:rsid w:val="00CE023E"/>
    <w:rsid w:val="00CE0267"/>
    <w:rsid w:val="00CE03F9"/>
    <w:rsid w:val="00CE0407"/>
    <w:rsid w:val="00CE0468"/>
    <w:rsid w:val="00CE0557"/>
    <w:rsid w:val="00CE065E"/>
    <w:rsid w:val="00CE06EF"/>
    <w:rsid w:val="00CE077B"/>
    <w:rsid w:val="00CE08C9"/>
    <w:rsid w:val="00CE0904"/>
    <w:rsid w:val="00CE0946"/>
    <w:rsid w:val="00CE09D4"/>
    <w:rsid w:val="00CE0E60"/>
    <w:rsid w:val="00CE0EB5"/>
    <w:rsid w:val="00CE0FB6"/>
    <w:rsid w:val="00CE10DF"/>
    <w:rsid w:val="00CE113F"/>
    <w:rsid w:val="00CE1183"/>
    <w:rsid w:val="00CE13EC"/>
    <w:rsid w:val="00CE14BE"/>
    <w:rsid w:val="00CE153A"/>
    <w:rsid w:val="00CE15A9"/>
    <w:rsid w:val="00CE163A"/>
    <w:rsid w:val="00CE16A7"/>
    <w:rsid w:val="00CE16FC"/>
    <w:rsid w:val="00CE177E"/>
    <w:rsid w:val="00CE1884"/>
    <w:rsid w:val="00CE1985"/>
    <w:rsid w:val="00CE1A31"/>
    <w:rsid w:val="00CE1AC8"/>
    <w:rsid w:val="00CE1DD4"/>
    <w:rsid w:val="00CE20FB"/>
    <w:rsid w:val="00CE21E8"/>
    <w:rsid w:val="00CE2295"/>
    <w:rsid w:val="00CE272F"/>
    <w:rsid w:val="00CE29B8"/>
    <w:rsid w:val="00CE2C40"/>
    <w:rsid w:val="00CE2C9A"/>
    <w:rsid w:val="00CE309D"/>
    <w:rsid w:val="00CE3113"/>
    <w:rsid w:val="00CE3128"/>
    <w:rsid w:val="00CE3310"/>
    <w:rsid w:val="00CE3394"/>
    <w:rsid w:val="00CE34FB"/>
    <w:rsid w:val="00CE35A9"/>
    <w:rsid w:val="00CE35F6"/>
    <w:rsid w:val="00CE3650"/>
    <w:rsid w:val="00CE3796"/>
    <w:rsid w:val="00CE387C"/>
    <w:rsid w:val="00CE3896"/>
    <w:rsid w:val="00CE3ADA"/>
    <w:rsid w:val="00CE3B4B"/>
    <w:rsid w:val="00CE3D86"/>
    <w:rsid w:val="00CE4005"/>
    <w:rsid w:val="00CE402A"/>
    <w:rsid w:val="00CE40FF"/>
    <w:rsid w:val="00CE418A"/>
    <w:rsid w:val="00CE41AF"/>
    <w:rsid w:val="00CE41C6"/>
    <w:rsid w:val="00CE42D7"/>
    <w:rsid w:val="00CE4352"/>
    <w:rsid w:val="00CE43F3"/>
    <w:rsid w:val="00CE441A"/>
    <w:rsid w:val="00CE45EB"/>
    <w:rsid w:val="00CE4696"/>
    <w:rsid w:val="00CE46C7"/>
    <w:rsid w:val="00CE47CE"/>
    <w:rsid w:val="00CE4BAE"/>
    <w:rsid w:val="00CE4CE1"/>
    <w:rsid w:val="00CE4D03"/>
    <w:rsid w:val="00CE4F6D"/>
    <w:rsid w:val="00CE4FD8"/>
    <w:rsid w:val="00CE5103"/>
    <w:rsid w:val="00CE5166"/>
    <w:rsid w:val="00CE52EE"/>
    <w:rsid w:val="00CE53C7"/>
    <w:rsid w:val="00CE5566"/>
    <w:rsid w:val="00CE558C"/>
    <w:rsid w:val="00CE574C"/>
    <w:rsid w:val="00CE5879"/>
    <w:rsid w:val="00CE58CE"/>
    <w:rsid w:val="00CE594A"/>
    <w:rsid w:val="00CE5964"/>
    <w:rsid w:val="00CE5B7F"/>
    <w:rsid w:val="00CE5DA5"/>
    <w:rsid w:val="00CE5E22"/>
    <w:rsid w:val="00CE610A"/>
    <w:rsid w:val="00CE64FE"/>
    <w:rsid w:val="00CE6558"/>
    <w:rsid w:val="00CE6745"/>
    <w:rsid w:val="00CE683E"/>
    <w:rsid w:val="00CE684F"/>
    <w:rsid w:val="00CE696E"/>
    <w:rsid w:val="00CE6A49"/>
    <w:rsid w:val="00CE6A81"/>
    <w:rsid w:val="00CE6B3A"/>
    <w:rsid w:val="00CE6C20"/>
    <w:rsid w:val="00CE6CDB"/>
    <w:rsid w:val="00CE6CF3"/>
    <w:rsid w:val="00CE6D37"/>
    <w:rsid w:val="00CE6D47"/>
    <w:rsid w:val="00CE6DF9"/>
    <w:rsid w:val="00CE6E1D"/>
    <w:rsid w:val="00CE7316"/>
    <w:rsid w:val="00CE73AC"/>
    <w:rsid w:val="00CE7402"/>
    <w:rsid w:val="00CE7414"/>
    <w:rsid w:val="00CE749A"/>
    <w:rsid w:val="00CE761F"/>
    <w:rsid w:val="00CE7671"/>
    <w:rsid w:val="00CE7874"/>
    <w:rsid w:val="00CE799A"/>
    <w:rsid w:val="00CE7A05"/>
    <w:rsid w:val="00CE7B69"/>
    <w:rsid w:val="00CE7B94"/>
    <w:rsid w:val="00CE7B98"/>
    <w:rsid w:val="00CE7D6D"/>
    <w:rsid w:val="00CE7D79"/>
    <w:rsid w:val="00CE7EE1"/>
    <w:rsid w:val="00CF015E"/>
    <w:rsid w:val="00CF0182"/>
    <w:rsid w:val="00CF01B8"/>
    <w:rsid w:val="00CF0477"/>
    <w:rsid w:val="00CF05B1"/>
    <w:rsid w:val="00CF0726"/>
    <w:rsid w:val="00CF0869"/>
    <w:rsid w:val="00CF0BA2"/>
    <w:rsid w:val="00CF0CF2"/>
    <w:rsid w:val="00CF0D03"/>
    <w:rsid w:val="00CF1039"/>
    <w:rsid w:val="00CF10DB"/>
    <w:rsid w:val="00CF1145"/>
    <w:rsid w:val="00CF1282"/>
    <w:rsid w:val="00CF12B0"/>
    <w:rsid w:val="00CF132F"/>
    <w:rsid w:val="00CF13C3"/>
    <w:rsid w:val="00CF1438"/>
    <w:rsid w:val="00CF1575"/>
    <w:rsid w:val="00CF15B5"/>
    <w:rsid w:val="00CF162C"/>
    <w:rsid w:val="00CF182A"/>
    <w:rsid w:val="00CF1C91"/>
    <w:rsid w:val="00CF1D32"/>
    <w:rsid w:val="00CF1F09"/>
    <w:rsid w:val="00CF1F45"/>
    <w:rsid w:val="00CF1FA7"/>
    <w:rsid w:val="00CF2017"/>
    <w:rsid w:val="00CF2060"/>
    <w:rsid w:val="00CF215E"/>
    <w:rsid w:val="00CF221D"/>
    <w:rsid w:val="00CF2229"/>
    <w:rsid w:val="00CF246E"/>
    <w:rsid w:val="00CF24AE"/>
    <w:rsid w:val="00CF24B5"/>
    <w:rsid w:val="00CF24DD"/>
    <w:rsid w:val="00CF26F8"/>
    <w:rsid w:val="00CF278A"/>
    <w:rsid w:val="00CF2982"/>
    <w:rsid w:val="00CF2A52"/>
    <w:rsid w:val="00CF2E97"/>
    <w:rsid w:val="00CF31E2"/>
    <w:rsid w:val="00CF31F1"/>
    <w:rsid w:val="00CF32F0"/>
    <w:rsid w:val="00CF3428"/>
    <w:rsid w:val="00CF35F9"/>
    <w:rsid w:val="00CF387C"/>
    <w:rsid w:val="00CF3886"/>
    <w:rsid w:val="00CF38DC"/>
    <w:rsid w:val="00CF3961"/>
    <w:rsid w:val="00CF399E"/>
    <w:rsid w:val="00CF39C2"/>
    <w:rsid w:val="00CF3A6C"/>
    <w:rsid w:val="00CF3AEF"/>
    <w:rsid w:val="00CF3B4B"/>
    <w:rsid w:val="00CF3BA8"/>
    <w:rsid w:val="00CF3C36"/>
    <w:rsid w:val="00CF3D30"/>
    <w:rsid w:val="00CF3DDF"/>
    <w:rsid w:val="00CF414E"/>
    <w:rsid w:val="00CF41B5"/>
    <w:rsid w:val="00CF41E2"/>
    <w:rsid w:val="00CF42C9"/>
    <w:rsid w:val="00CF43C6"/>
    <w:rsid w:val="00CF4474"/>
    <w:rsid w:val="00CF4507"/>
    <w:rsid w:val="00CF47A4"/>
    <w:rsid w:val="00CF493C"/>
    <w:rsid w:val="00CF4A6D"/>
    <w:rsid w:val="00CF4CD3"/>
    <w:rsid w:val="00CF4CF1"/>
    <w:rsid w:val="00CF4DC2"/>
    <w:rsid w:val="00CF4E04"/>
    <w:rsid w:val="00CF4F85"/>
    <w:rsid w:val="00CF5026"/>
    <w:rsid w:val="00CF50C2"/>
    <w:rsid w:val="00CF50E9"/>
    <w:rsid w:val="00CF5176"/>
    <w:rsid w:val="00CF532F"/>
    <w:rsid w:val="00CF53A4"/>
    <w:rsid w:val="00CF53A5"/>
    <w:rsid w:val="00CF53A8"/>
    <w:rsid w:val="00CF54A7"/>
    <w:rsid w:val="00CF54F1"/>
    <w:rsid w:val="00CF58BC"/>
    <w:rsid w:val="00CF59A3"/>
    <w:rsid w:val="00CF5B3E"/>
    <w:rsid w:val="00CF5ED1"/>
    <w:rsid w:val="00CF5F6F"/>
    <w:rsid w:val="00CF6188"/>
    <w:rsid w:val="00CF6340"/>
    <w:rsid w:val="00CF6402"/>
    <w:rsid w:val="00CF642D"/>
    <w:rsid w:val="00CF6783"/>
    <w:rsid w:val="00CF6BBF"/>
    <w:rsid w:val="00CF6CDD"/>
    <w:rsid w:val="00CF6E8F"/>
    <w:rsid w:val="00CF6FC2"/>
    <w:rsid w:val="00CF701F"/>
    <w:rsid w:val="00CF70AF"/>
    <w:rsid w:val="00CF7198"/>
    <w:rsid w:val="00CF7205"/>
    <w:rsid w:val="00CF72D6"/>
    <w:rsid w:val="00CF73B0"/>
    <w:rsid w:val="00CF7410"/>
    <w:rsid w:val="00CF742D"/>
    <w:rsid w:val="00CF77A7"/>
    <w:rsid w:val="00CF7903"/>
    <w:rsid w:val="00CF7905"/>
    <w:rsid w:val="00CF7BAB"/>
    <w:rsid w:val="00CF7DF7"/>
    <w:rsid w:val="00CF7E32"/>
    <w:rsid w:val="00D00098"/>
    <w:rsid w:val="00D00232"/>
    <w:rsid w:val="00D003EF"/>
    <w:rsid w:val="00D00443"/>
    <w:rsid w:val="00D005EC"/>
    <w:rsid w:val="00D00620"/>
    <w:rsid w:val="00D00725"/>
    <w:rsid w:val="00D00837"/>
    <w:rsid w:val="00D00998"/>
    <w:rsid w:val="00D00A4B"/>
    <w:rsid w:val="00D00A80"/>
    <w:rsid w:val="00D00C48"/>
    <w:rsid w:val="00D00C63"/>
    <w:rsid w:val="00D00CAF"/>
    <w:rsid w:val="00D00D1F"/>
    <w:rsid w:val="00D00D9B"/>
    <w:rsid w:val="00D00E29"/>
    <w:rsid w:val="00D00E63"/>
    <w:rsid w:val="00D01079"/>
    <w:rsid w:val="00D011FB"/>
    <w:rsid w:val="00D01622"/>
    <w:rsid w:val="00D01826"/>
    <w:rsid w:val="00D0189F"/>
    <w:rsid w:val="00D019A7"/>
    <w:rsid w:val="00D01B41"/>
    <w:rsid w:val="00D01CDF"/>
    <w:rsid w:val="00D01D81"/>
    <w:rsid w:val="00D01FA2"/>
    <w:rsid w:val="00D01FFC"/>
    <w:rsid w:val="00D02261"/>
    <w:rsid w:val="00D025DE"/>
    <w:rsid w:val="00D02683"/>
    <w:rsid w:val="00D026C4"/>
    <w:rsid w:val="00D02A14"/>
    <w:rsid w:val="00D02AC5"/>
    <w:rsid w:val="00D02B64"/>
    <w:rsid w:val="00D02B87"/>
    <w:rsid w:val="00D02D14"/>
    <w:rsid w:val="00D02D34"/>
    <w:rsid w:val="00D02F48"/>
    <w:rsid w:val="00D03348"/>
    <w:rsid w:val="00D033BA"/>
    <w:rsid w:val="00D0342A"/>
    <w:rsid w:val="00D034C1"/>
    <w:rsid w:val="00D0368F"/>
    <w:rsid w:val="00D036C3"/>
    <w:rsid w:val="00D0384D"/>
    <w:rsid w:val="00D039B5"/>
    <w:rsid w:val="00D03A88"/>
    <w:rsid w:val="00D03C21"/>
    <w:rsid w:val="00D03CBA"/>
    <w:rsid w:val="00D03E95"/>
    <w:rsid w:val="00D03FC7"/>
    <w:rsid w:val="00D040C4"/>
    <w:rsid w:val="00D042C6"/>
    <w:rsid w:val="00D042E6"/>
    <w:rsid w:val="00D0463A"/>
    <w:rsid w:val="00D0492D"/>
    <w:rsid w:val="00D04A09"/>
    <w:rsid w:val="00D04CF0"/>
    <w:rsid w:val="00D04E7B"/>
    <w:rsid w:val="00D055E2"/>
    <w:rsid w:val="00D0566A"/>
    <w:rsid w:val="00D05772"/>
    <w:rsid w:val="00D0582F"/>
    <w:rsid w:val="00D0596F"/>
    <w:rsid w:val="00D059A6"/>
    <w:rsid w:val="00D059E5"/>
    <w:rsid w:val="00D059FF"/>
    <w:rsid w:val="00D05ABE"/>
    <w:rsid w:val="00D05AE3"/>
    <w:rsid w:val="00D05B20"/>
    <w:rsid w:val="00D05DDA"/>
    <w:rsid w:val="00D05FD0"/>
    <w:rsid w:val="00D0615A"/>
    <w:rsid w:val="00D06357"/>
    <w:rsid w:val="00D06394"/>
    <w:rsid w:val="00D0649E"/>
    <w:rsid w:val="00D065F1"/>
    <w:rsid w:val="00D06618"/>
    <w:rsid w:val="00D06786"/>
    <w:rsid w:val="00D06897"/>
    <w:rsid w:val="00D06925"/>
    <w:rsid w:val="00D06CEC"/>
    <w:rsid w:val="00D06EAF"/>
    <w:rsid w:val="00D06F42"/>
    <w:rsid w:val="00D06F5A"/>
    <w:rsid w:val="00D06FB3"/>
    <w:rsid w:val="00D0707A"/>
    <w:rsid w:val="00D070A9"/>
    <w:rsid w:val="00D07601"/>
    <w:rsid w:val="00D07626"/>
    <w:rsid w:val="00D076FF"/>
    <w:rsid w:val="00D07746"/>
    <w:rsid w:val="00D07781"/>
    <w:rsid w:val="00D07A86"/>
    <w:rsid w:val="00D07A91"/>
    <w:rsid w:val="00D07C84"/>
    <w:rsid w:val="00D07DF1"/>
    <w:rsid w:val="00D07E4F"/>
    <w:rsid w:val="00D1003C"/>
    <w:rsid w:val="00D102D2"/>
    <w:rsid w:val="00D103EC"/>
    <w:rsid w:val="00D104CF"/>
    <w:rsid w:val="00D104D5"/>
    <w:rsid w:val="00D105B8"/>
    <w:rsid w:val="00D10700"/>
    <w:rsid w:val="00D10775"/>
    <w:rsid w:val="00D10907"/>
    <w:rsid w:val="00D10C5A"/>
    <w:rsid w:val="00D10D79"/>
    <w:rsid w:val="00D10E34"/>
    <w:rsid w:val="00D10FFB"/>
    <w:rsid w:val="00D11163"/>
    <w:rsid w:val="00D111FF"/>
    <w:rsid w:val="00D1135B"/>
    <w:rsid w:val="00D11401"/>
    <w:rsid w:val="00D11430"/>
    <w:rsid w:val="00D1154A"/>
    <w:rsid w:val="00D11679"/>
    <w:rsid w:val="00D116CF"/>
    <w:rsid w:val="00D11788"/>
    <w:rsid w:val="00D117BE"/>
    <w:rsid w:val="00D11851"/>
    <w:rsid w:val="00D1189C"/>
    <w:rsid w:val="00D11B00"/>
    <w:rsid w:val="00D11BF6"/>
    <w:rsid w:val="00D11C27"/>
    <w:rsid w:val="00D11D93"/>
    <w:rsid w:val="00D11ECF"/>
    <w:rsid w:val="00D11FFB"/>
    <w:rsid w:val="00D1202C"/>
    <w:rsid w:val="00D120E5"/>
    <w:rsid w:val="00D12130"/>
    <w:rsid w:val="00D12257"/>
    <w:rsid w:val="00D122DD"/>
    <w:rsid w:val="00D12390"/>
    <w:rsid w:val="00D12487"/>
    <w:rsid w:val="00D12545"/>
    <w:rsid w:val="00D12562"/>
    <w:rsid w:val="00D125E1"/>
    <w:rsid w:val="00D126AD"/>
    <w:rsid w:val="00D12929"/>
    <w:rsid w:val="00D129E6"/>
    <w:rsid w:val="00D12A5E"/>
    <w:rsid w:val="00D12BF6"/>
    <w:rsid w:val="00D12EF9"/>
    <w:rsid w:val="00D12FF1"/>
    <w:rsid w:val="00D13304"/>
    <w:rsid w:val="00D1343D"/>
    <w:rsid w:val="00D13848"/>
    <w:rsid w:val="00D138B6"/>
    <w:rsid w:val="00D13980"/>
    <w:rsid w:val="00D13A46"/>
    <w:rsid w:val="00D13A99"/>
    <w:rsid w:val="00D13B15"/>
    <w:rsid w:val="00D13BED"/>
    <w:rsid w:val="00D13C1B"/>
    <w:rsid w:val="00D13D76"/>
    <w:rsid w:val="00D13E00"/>
    <w:rsid w:val="00D13E51"/>
    <w:rsid w:val="00D14056"/>
    <w:rsid w:val="00D142AC"/>
    <w:rsid w:val="00D14390"/>
    <w:rsid w:val="00D14531"/>
    <w:rsid w:val="00D146DE"/>
    <w:rsid w:val="00D14842"/>
    <w:rsid w:val="00D14851"/>
    <w:rsid w:val="00D1485A"/>
    <w:rsid w:val="00D14874"/>
    <w:rsid w:val="00D14889"/>
    <w:rsid w:val="00D148CF"/>
    <w:rsid w:val="00D14A9F"/>
    <w:rsid w:val="00D14B8B"/>
    <w:rsid w:val="00D14BD4"/>
    <w:rsid w:val="00D14C9B"/>
    <w:rsid w:val="00D14DC0"/>
    <w:rsid w:val="00D14DF6"/>
    <w:rsid w:val="00D14E1A"/>
    <w:rsid w:val="00D14E24"/>
    <w:rsid w:val="00D14E8A"/>
    <w:rsid w:val="00D14F15"/>
    <w:rsid w:val="00D15155"/>
    <w:rsid w:val="00D151C3"/>
    <w:rsid w:val="00D151CE"/>
    <w:rsid w:val="00D152C9"/>
    <w:rsid w:val="00D15313"/>
    <w:rsid w:val="00D15367"/>
    <w:rsid w:val="00D1537C"/>
    <w:rsid w:val="00D155EA"/>
    <w:rsid w:val="00D1569D"/>
    <w:rsid w:val="00D15745"/>
    <w:rsid w:val="00D157DB"/>
    <w:rsid w:val="00D1584A"/>
    <w:rsid w:val="00D158A1"/>
    <w:rsid w:val="00D159B2"/>
    <w:rsid w:val="00D15A1D"/>
    <w:rsid w:val="00D15AE7"/>
    <w:rsid w:val="00D15B76"/>
    <w:rsid w:val="00D15C0F"/>
    <w:rsid w:val="00D15C87"/>
    <w:rsid w:val="00D15CBD"/>
    <w:rsid w:val="00D15D5C"/>
    <w:rsid w:val="00D15E3D"/>
    <w:rsid w:val="00D15F01"/>
    <w:rsid w:val="00D15F36"/>
    <w:rsid w:val="00D15F42"/>
    <w:rsid w:val="00D1609E"/>
    <w:rsid w:val="00D160E3"/>
    <w:rsid w:val="00D1614A"/>
    <w:rsid w:val="00D16229"/>
    <w:rsid w:val="00D16366"/>
    <w:rsid w:val="00D164C0"/>
    <w:rsid w:val="00D16576"/>
    <w:rsid w:val="00D16584"/>
    <w:rsid w:val="00D165D3"/>
    <w:rsid w:val="00D16749"/>
    <w:rsid w:val="00D167AE"/>
    <w:rsid w:val="00D167D4"/>
    <w:rsid w:val="00D167E3"/>
    <w:rsid w:val="00D168EB"/>
    <w:rsid w:val="00D16C05"/>
    <w:rsid w:val="00D16C80"/>
    <w:rsid w:val="00D16DEC"/>
    <w:rsid w:val="00D16EC7"/>
    <w:rsid w:val="00D1701E"/>
    <w:rsid w:val="00D17037"/>
    <w:rsid w:val="00D172C8"/>
    <w:rsid w:val="00D173B8"/>
    <w:rsid w:val="00D1741A"/>
    <w:rsid w:val="00D17429"/>
    <w:rsid w:val="00D175E5"/>
    <w:rsid w:val="00D17674"/>
    <w:rsid w:val="00D1769C"/>
    <w:rsid w:val="00D17743"/>
    <w:rsid w:val="00D177C6"/>
    <w:rsid w:val="00D177E0"/>
    <w:rsid w:val="00D177E1"/>
    <w:rsid w:val="00D178A4"/>
    <w:rsid w:val="00D17997"/>
    <w:rsid w:val="00D17A14"/>
    <w:rsid w:val="00D17BAC"/>
    <w:rsid w:val="00D17BBC"/>
    <w:rsid w:val="00D17D6A"/>
    <w:rsid w:val="00D17D72"/>
    <w:rsid w:val="00D17E25"/>
    <w:rsid w:val="00D17E9A"/>
    <w:rsid w:val="00D202A6"/>
    <w:rsid w:val="00D2033D"/>
    <w:rsid w:val="00D209AD"/>
    <w:rsid w:val="00D20ACA"/>
    <w:rsid w:val="00D20B06"/>
    <w:rsid w:val="00D20B56"/>
    <w:rsid w:val="00D20E36"/>
    <w:rsid w:val="00D20E7C"/>
    <w:rsid w:val="00D20F76"/>
    <w:rsid w:val="00D20FB1"/>
    <w:rsid w:val="00D2102E"/>
    <w:rsid w:val="00D21058"/>
    <w:rsid w:val="00D2116D"/>
    <w:rsid w:val="00D21250"/>
    <w:rsid w:val="00D21251"/>
    <w:rsid w:val="00D21508"/>
    <w:rsid w:val="00D21539"/>
    <w:rsid w:val="00D21665"/>
    <w:rsid w:val="00D21929"/>
    <w:rsid w:val="00D21A49"/>
    <w:rsid w:val="00D21AC8"/>
    <w:rsid w:val="00D21ACA"/>
    <w:rsid w:val="00D21E47"/>
    <w:rsid w:val="00D21E94"/>
    <w:rsid w:val="00D21F5F"/>
    <w:rsid w:val="00D21F6D"/>
    <w:rsid w:val="00D21F8D"/>
    <w:rsid w:val="00D221B5"/>
    <w:rsid w:val="00D22222"/>
    <w:rsid w:val="00D22308"/>
    <w:rsid w:val="00D2235B"/>
    <w:rsid w:val="00D223B9"/>
    <w:rsid w:val="00D223CF"/>
    <w:rsid w:val="00D2255B"/>
    <w:rsid w:val="00D2269C"/>
    <w:rsid w:val="00D226B1"/>
    <w:rsid w:val="00D226D9"/>
    <w:rsid w:val="00D23004"/>
    <w:rsid w:val="00D23113"/>
    <w:rsid w:val="00D23518"/>
    <w:rsid w:val="00D235AD"/>
    <w:rsid w:val="00D235FF"/>
    <w:rsid w:val="00D23606"/>
    <w:rsid w:val="00D2363C"/>
    <w:rsid w:val="00D23A09"/>
    <w:rsid w:val="00D23A14"/>
    <w:rsid w:val="00D23AAB"/>
    <w:rsid w:val="00D23B50"/>
    <w:rsid w:val="00D23C09"/>
    <w:rsid w:val="00D23D6A"/>
    <w:rsid w:val="00D23DF2"/>
    <w:rsid w:val="00D23E2D"/>
    <w:rsid w:val="00D23E48"/>
    <w:rsid w:val="00D24044"/>
    <w:rsid w:val="00D240B9"/>
    <w:rsid w:val="00D241AB"/>
    <w:rsid w:val="00D2428D"/>
    <w:rsid w:val="00D2438E"/>
    <w:rsid w:val="00D244A1"/>
    <w:rsid w:val="00D2457B"/>
    <w:rsid w:val="00D24661"/>
    <w:rsid w:val="00D247C2"/>
    <w:rsid w:val="00D247D7"/>
    <w:rsid w:val="00D248CE"/>
    <w:rsid w:val="00D24984"/>
    <w:rsid w:val="00D24A6F"/>
    <w:rsid w:val="00D24AB8"/>
    <w:rsid w:val="00D24AF7"/>
    <w:rsid w:val="00D24CA6"/>
    <w:rsid w:val="00D24D88"/>
    <w:rsid w:val="00D24E4A"/>
    <w:rsid w:val="00D24FDE"/>
    <w:rsid w:val="00D250DE"/>
    <w:rsid w:val="00D250ED"/>
    <w:rsid w:val="00D25330"/>
    <w:rsid w:val="00D254D6"/>
    <w:rsid w:val="00D25798"/>
    <w:rsid w:val="00D257EC"/>
    <w:rsid w:val="00D25900"/>
    <w:rsid w:val="00D2594F"/>
    <w:rsid w:val="00D25A54"/>
    <w:rsid w:val="00D25AFC"/>
    <w:rsid w:val="00D25B8B"/>
    <w:rsid w:val="00D25D67"/>
    <w:rsid w:val="00D25EF8"/>
    <w:rsid w:val="00D25F4C"/>
    <w:rsid w:val="00D25FA6"/>
    <w:rsid w:val="00D260A6"/>
    <w:rsid w:val="00D26208"/>
    <w:rsid w:val="00D26270"/>
    <w:rsid w:val="00D2635C"/>
    <w:rsid w:val="00D2658F"/>
    <w:rsid w:val="00D26649"/>
    <w:rsid w:val="00D266D9"/>
    <w:rsid w:val="00D26709"/>
    <w:rsid w:val="00D26820"/>
    <w:rsid w:val="00D26B61"/>
    <w:rsid w:val="00D26BA0"/>
    <w:rsid w:val="00D26BAC"/>
    <w:rsid w:val="00D26CC6"/>
    <w:rsid w:val="00D26D99"/>
    <w:rsid w:val="00D26E5D"/>
    <w:rsid w:val="00D2707B"/>
    <w:rsid w:val="00D27351"/>
    <w:rsid w:val="00D27624"/>
    <w:rsid w:val="00D2762D"/>
    <w:rsid w:val="00D27669"/>
    <w:rsid w:val="00D2789D"/>
    <w:rsid w:val="00D278A9"/>
    <w:rsid w:val="00D27A2F"/>
    <w:rsid w:val="00D27A7D"/>
    <w:rsid w:val="00D27B33"/>
    <w:rsid w:val="00D27C24"/>
    <w:rsid w:val="00D27E91"/>
    <w:rsid w:val="00D27FF0"/>
    <w:rsid w:val="00D30006"/>
    <w:rsid w:val="00D30052"/>
    <w:rsid w:val="00D301BD"/>
    <w:rsid w:val="00D302E1"/>
    <w:rsid w:val="00D3030B"/>
    <w:rsid w:val="00D304F0"/>
    <w:rsid w:val="00D3051A"/>
    <w:rsid w:val="00D30523"/>
    <w:rsid w:val="00D3072E"/>
    <w:rsid w:val="00D3072F"/>
    <w:rsid w:val="00D30783"/>
    <w:rsid w:val="00D308ED"/>
    <w:rsid w:val="00D30958"/>
    <w:rsid w:val="00D30964"/>
    <w:rsid w:val="00D30976"/>
    <w:rsid w:val="00D30A6F"/>
    <w:rsid w:val="00D30C4C"/>
    <w:rsid w:val="00D30C99"/>
    <w:rsid w:val="00D30D62"/>
    <w:rsid w:val="00D30D6E"/>
    <w:rsid w:val="00D30E3A"/>
    <w:rsid w:val="00D310AE"/>
    <w:rsid w:val="00D312AF"/>
    <w:rsid w:val="00D313AC"/>
    <w:rsid w:val="00D31484"/>
    <w:rsid w:val="00D3160A"/>
    <w:rsid w:val="00D31626"/>
    <w:rsid w:val="00D316AD"/>
    <w:rsid w:val="00D316BE"/>
    <w:rsid w:val="00D316C9"/>
    <w:rsid w:val="00D31757"/>
    <w:rsid w:val="00D31949"/>
    <w:rsid w:val="00D3196F"/>
    <w:rsid w:val="00D319B3"/>
    <w:rsid w:val="00D31B30"/>
    <w:rsid w:val="00D31C4F"/>
    <w:rsid w:val="00D31EA1"/>
    <w:rsid w:val="00D31ED5"/>
    <w:rsid w:val="00D31FE0"/>
    <w:rsid w:val="00D320A8"/>
    <w:rsid w:val="00D3212C"/>
    <w:rsid w:val="00D321E7"/>
    <w:rsid w:val="00D322B3"/>
    <w:rsid w:val="00D3232F"/>
    <w:rsid w:val="00D32907"/>
    <w:rsid w:val="00D32A59"/>
    <w:rsid w:val="00D32BB5"/>
    <w:rsid w:val="00D32C39"/>
    <w:rsid w:val="00D32FA4"/>
    <w:rsid w:val="00D33089"/>
    <w:rsid w:val="00D33275"/>
    <w:rsid w:val="00D332A9"/>
    <w:rsid w:val="00D33329"/>
    <w:rsid w:val="00D333B5"/>
    <w:rsid w:val="00D3348E"/>
    <w:rsid w:val="00D33584"/>
    <w:rsid w:val="00D3375A"/>
    <w:rsid w:val="00D337B4"/>
    <w:rsid w:val="00D3396D"/>
    <w:rsid w:val="00D33A01"/>
    <w:rsid w:val="00D33BB1"/>
    <w:rsid w:val="00D33C47"/>
    <w:rsid w:val="00D33D90"/>
    <w:rsid w:val="00D34054"/>
    <w:rsid w:val="00D341F2"/>
    <w:rsid w:val="00D34240"/>
    <w:rsid w:val="00D342E3"/>
    <w:rsid w:val="00D343FA"/>
    <w:rsid w:val="00D34525"/>
    <w:rsid w:val="00D34582"/>
    <w:rsid w:val="00D345AE"/>
    <w:rsid w:val="00D345C4"/>
    <w:rsid w:val="00D34621"/>
    <w:rsid w:val="00D34A84"/>
    <w:rsid w:val="00D34B07"/>
    <w:rsid w:val="00D34B61"/>
    <w:rsid w:val="00D34EA7"/>
    <w:rsid w:val="00D34FAA"/>
    <w:rsid w:val="00D3502A"/>
    <w:rsid w:val="00D35185"/>
    <w:rsid w:val="00D351BA"/>
    <w:rsid w:val="00D35256"/>
    <w:rsid w:val="00D35301"/>
    <w:rsid w:val="00D3535F"/>
    <w:rsid w:val="00D35458"/>
    <w:rsid w:val="00D354DC"/>
    <w:rsid w:val="00D35693"/>
    <w:rsid w:val="00D357D8"/>
    <w:rsid w:val="00D35839"/>
    <w:rsid w:val="00D35932"/>
    <w:rsid w:val="00D35E80"/>
    <w:rsid w:val="00D35EF3"/>
    <w:rsid w:val="00D361ED"/>
    <w:rsid w:val="00D3629C"/>
    <w:rsid w:val="00D363C9"/>
    <w:rsid w:val="00D363F3"/>
    <w:rsid w:val="00D36799"/>
    <w:rsid w:val="00D36A68"/>
    <w:rsid w:val="00D36C55"/>
    <w:rsid w:val="00D36D5B"/>
    <w:rsid w:val="00D37184"/>
    <w:rsid w:val="00D3724D"/>
    <w:rsid w:val="00D3745A"/>
    <w:rsid w:val="00D374B1"/>
    <w:rsid w:val="00D37698"/>
    <w:rsid w:val="00D376CF"/>
    <w:rsid w:val="00D3776C"/>
    <w:rsid w:val="00D3780A"/>
    <w:rsid w:val="00D3790D"/>
    <w:rsid w:val="00D379A7"/>
    <w:rsid w:val="00D37A28"/>
    <w:rsid w:val="00D37C7C"/>
    <w:rsid w:val="00D37D73"/>
    <w:rsid w:val="00D37DF4"/>
    <w:rsid w:val="00D37E70"/>
    <w:rsid w:val="00D37EB8"/>
    <w:rsid w:val="00D37ECA"/>
    <w:rsid w:val="00D37FBD"/>
    <w:rsid w:val="00D400EA"/>
    <w:rsid w:val="00D402A5"/>
    <w:rsid w:val="00D40349"/>
    <w:rsid w:val="00D40364"/>
    <w:rsid w:val="00D4036E"/>
    <w:rsid w:val="00D404AB"/>
    <w:rsid w:val="00D4055E"/>
    <w:rsid w:val="00D40841"/>
    <w:rsid w:val="00D408B8"/>
    <w:rsid w:val="00D409D6"/>
    <w:rsid w:val="00D40C3F"/>
    <w:rsid w:val="00D40DA4"/>
    <w:rsid w:val="00D40DC4"/>
    <w:rsid w:val="00D40DC9"/>
    <w:rsid w:val="00D40F4B"/>
    <w:rsid w:val="00D40FDD"/>
    <w:rsid w:val="00D411AC"/>
    <w:rsid w:val="00D411CC"/>
    <w:rsid w:val="00D4126B"/>
    <w:rsid w:val="00D412CD"/>
    <w:rsid w:val="00D41528"/>
    <w:rsid w:val="00D4158C"/>
    <w:rsid w:val="00D4165A"/>
    <w:rsid w:val="00D41736"/>
    <w:rsid w:val="00D41773"/>
    <w:rsid w:val="00D418FD"/>
    <w:rsid w:val="00D41905"/>
    <w:rsid w:val="00D41906"/>
    <w:rsid w:val="00D419E5"/>
    <w:rsid w:val="00D41A78"/>
    <w:rsid w:val="00D41D14"/>
    <w:rsid w:val="00D41D4E"/>
    <w:rsid w:val="00D41D5A"/>
    <w:rsid w:val="00D41D9C"/>
    <w:rsid w:val="00D421F3"/>
    <w:rsid w:val="00D42334"/>
    <w:rsid w:val="00D4247F"/>
    <w:rsid w:val="00D4254A"/>
    <w:rsid w:val="00D42551"/>
    <w:rsid w:val="00D425FB"/>
    <w:rsid w:val="00D426C8"/>
    <w:rsid w:val="00D426F5"/>
    <w:rsid w:val="00D427B0"/>
    <w:rsid w:val="00D427BE"/>
    <w:rsid w:val="00D42874"/>
    <w:rsid w:val="00D42938"/>
    <w:rsid w:val="00D4298A"/>
    <w:rsid w:val="00D42B1B"/>
    <w:rsid w:val="00D42B1F"/>
    <w:rsid w:val="00D42C3D"/>
    <w:rsid w:val="00D42CAA"/>
    <w:rsid w:val="00D42FB4"/>
    <w:rsid w:val="00D42FB8"/>
    <w:rsid w:val="00D42FDF"/>
    <w:rsid w:val="00D43122"/>
    <w:rsid w:val="00D431A2"/>
    <w:rsid w:val="00D43217"/>
    <w:rsid w:val="00D43315"/>
    <w:rsid w:val="00D4370B"/>
    <w:rsid w:val="00D4393C"/>
    <w:rsid w:val="00D4398C"/>
    <w:rsid w:val="00D43A55"/>
    <w:rsid w:val="00D43A6E"/>
    <w:rsid w:val="00D43AE2"/>
    <w:rsid w:val="00D43B6D"/>
    <w:rsid w:val="00D43E02"/>
    <w:rsid w:val="00D43FD2"/>
    <w:rsid w:val="00D4413C"/>
    <w:rsid w:val="00D4435F"/>
    <w:rsid w:val="00D44488"/>
    <w:rsid w:val="00D44572"/>
    <w:rsid w:val="00D4467A"/>
    <w:rsid w:val="00D44786"/>
    <w:rsid w:val="00D4489A"/>
    <w:rsid w:val="00D44ABA"/>
    <w:rsid w:val="00D44AC5"/>
    <w:rsid w:val="00D44D1E"/>
    <w:rsid w:val="00D450D3"/>
    <w:rsid w:val="00D451E6"/>
    <w:rsid w:val="00D45262"/>
    <w:rsid w:val="00D45271"/>
    <w:rsid w:val="00D452E7"/>
    <w:rsid w:val="00D454D4"/>
    <w:rsid w:val="00D4554B"/>
    <w:rsid w:val="00D45778"/>
    <w:rsid w:val="00D457FD"/>
    <w:rsid w:val="00D458B3"/>
    <w:rsid w:val="00D45932"/>
    <w:rsid w:val="00D45AAD"/>
    <w:rsid w:val="00D45B46"/>
    <w:rsid w:val="00D45B92"/>
    <w:rsid w:val="00D45C37"/>
    <w:rsid w:val="00D45C97"/>
    <w:rsid w:val="00D45D71"/>
    <w:rsid w:val="00D460FE"/>
    <w:rsid w:val="00D46580"/>
    <w:rsid w:val="00D46625"/>
    <w:rsid w:val="00D46AD3"/>
    <w:rsid w:val="00D46B36"/>
    <w:rsid w:val="00D46BC2"/>
    <w:rsid w:val="00D46C94"/>
    <w:rsid w:val="00D46CF1"/>
    <w:rsid w:val="00D46D6A"/>
    <w:rsid w:val="00D46D8B"/>
    <w:rsid w:val="00D47058"/>
    <w:rsid w:val="00D4710B"/>
    <w:rsid w:val="00D471CC"/>
    <w:rsid w:val="00D472B9"/>
    <w:rsid w:val="00D472E1"/>
    <w:rsid w:val="00D47317"/>
    <w:rsid w:val="00D47497"/>
    <w:rsid w:val="00D477C1"/>
    <w:rsid w:val="00D47A16"/>
    <w:rsid w:val="00D47A2B"/>
    <w:rsid w:val="00D47BF6"/>
    <w:rsid w:val="00D47CD8"/>
    <w:rsid w:val="00D47EC3"/>
    <w:rsid w:val="00D5002B"/>
    <w:rsid w:val="00D5033E"/>
    <w:rsid w:val="00D505BC"/>
    <w:rsid w:val="00D5069B"/>
    <w:rsid w:val="00D5077C"/>
    <w:rsid w:val="00D5084E"/>
    <w:rsid w:val="00D50AEC"/>
    <w:rsid w:val="00D50B23"/>
    <w:rsid w:val="00D50D5E"/>
    <w:rsid w:val="00D51080"/>
    <w:rsid w:val="00D51134"/>
    <w:rsid w:val="00D512A8"/>
    <w:rsid w:val="00D51376"/>
    <w:rsid w:val="00D51425"/>
    <w:rsid w:val="00D51480"/>
    <w:rsid w:val="00D514D2"/>
    <w:rsid w:val="00D5151E"/>
    <w:rsid w:val="00D51553"/>
    <w:rsid w:val="00D5158A"/>
    <w:rsid w:val="00D51692"/>
    <w:rsid w:val="00D516CD"/>
    <w:rsid w:val="00D5178B"/>
    <w:rsid w:val="00D5189E"/>
    <w:rsid w:val="00D51988"/>
    <w:rsid w:val="00D51AA1"/>
    <w:rsid w:val="00D51BD4"/>
    <w:rsid w:val="00D51C90"/>
    <w:rsid w:val="00D51CCA"/>
    <w:rsid w:val="00D51DEA"/>
    <w:rsid w:val="00D51E10"/>
    <w:rsid w:val="00D51F09"/>
    <w:rsid w:val="00D521BD"/>
    <w:rsid w:val="00D52358"/>
    <w:rsid w:val="00D5237E"/>
    <w:rsid w:val="00D526C0"/>
    <w:rsid w:val="00D527B3"/>
    <w:rsid w:val="00D52928"/>
    <w:rsid w:val="00D52A6B"/>
    <w:rsid w:val="00D52A75"/>
    <w:rsid w:val="00D52AC5"/>
    <w:rsid w:val="00D52B09"/>
    <w:rsid w:val="00D52CE2"/>
    <w:rsid w:val="00D53134"/>
    <w:rsid w:val="00D53141"/>
    <w:rsid w:val="00D5318C"/>
    <w:rsid w:val="00D531DD"/>
    <w:rsid w:val="00D532A9"/>
    <w:rsid w:val="00D53416"/>
    <w:rsid w:val="00D5347B"/>
    <w:rsid w:val="00D53556"/>
    <w:rsid w:val="00D536F9"/>
    <w:rsid w:val="00D538FD"/>
    <w:rsid w:val="00D53946"/>
    <w:rsid w:val="00D539AB"/>
    <w:rsid w:val="00D53A86"/>
    <w:rsid w:val="00D53AA4"/>
    <w:rsid w:val="00D53B54"/>
    <w:rsid w:val="00D53C9E"/>
    <w:rsid w:val="00D53D7A"/>
    <w:rsid w:val="00D53F6B"/>
    <w:rsid w:val="00D53F84"/>
    <w:rsid w:val="00D54207"/>
    <w:rsid w:val="00D542BA"/>
    <w:rsid w:val="00D5491C"/>
    <w:rsid w:val="00D54992"/>
    <w:rsid w:val="00D54CFB"/>
    <w:rsid w:val="00D5506B"/>
    <w:rsid w:val="00D550F7"/>
    <w:rsid w:val="00D55638"/>
    <w:rsid w:val="00D557CF"/>
    <w:rsid w:val="00D558FA"/>
    <w:rsid w:val="00D55902"/>
    <w:rsid w:val="00D5595E"/>
    <w:rsid w:val="00D55A9A"/>
    <w:rsid w:val="00D55B50"/>
    <w:rsid w:val="00D55CCD"/>
    <w:rsid w:val="00D55E5F"/>
    <w:rsid w:val="00D55F43"/>
    <w:rsid w:val="00D55F78"/>
    <w:rsid w:val="00D55FCE"/>
    <w:rsid w:val="00D5625F"/>
    <w:rsid w:val="00D56277"/>
    <w:rsid w:val="00D563FF"/>
    <w:rsid w:val="00D56669"/>
    <w:rsid w:val="00D566FB"/>
    <w:rsid w:val="00D56843"/>
    <w:rsid w:val="00D568A5"/>
    <w:rsid w:val="00D568D2"/>
    <w:rsid w:val="00D5691C"/>
    <w:rsid w:val="00D56BE8"/>
    <w:rsid w:val="00D57024"/>
    <w:rsid w:val="00D5706D"/>
    <w:rsid w:val="00D57090"/>
    <w:rsid w:val="00D570CC"/>
    <w:rsid w:val="00D572A1"/>
    <w:rsid w:val="00D57398"/>
    <w:rsid w:val="00D5740E"/>
    <w:rsid w:val="00D5748C"/>
    <w:rsid w:val="00D5754D"/>
    <w:rsid w:val="00D575AE"/>
    <w:rsid w:val="00D575C1"/>
    <w:rsid w:val="00D57619"/>
    <w:rsid w:val="00D5767A"/>
    <w:rsid w:val="00D5768C"/>
    <w:rsid w:val="00D576AA"/>
    <w:rsid w:val="00D576BE"/>
    <w:rsid w:val="00D576BF"/>
    <w:rsid w:val="00D5781F"/>
    <w:rsid w:val="00D5786E"/>
    <w:rsid w:val="00D579E1"/>
    <w:rsid w:val="00D57B84"/>
    <w:rsid w:val="00D57BEF"/>
    <w:rsid w:val="00D57C1A"/>
    <w:rsid w:val="00D57C2B"/>
    <w:rsid w:val="00D57D0B"/>
    <w:rsid w:val="00D57DD8"/>
    <w:rsid w:val="00D57E46"/>
    <w:rsid w:val="00D57EAD"/>
    <w:rsid w:val="00D57F35"/>
    <w:rsid w:val="00D57F4C"/>
    <w:rsid w:val="00D601B5"/>
    <w:rsid w:val="00D601E3"/>
    <w:rsid w:val="00D60375"/>
    <w:rsid w:val="00D60464"/>
    <w:rsid w:val="00D606C0"/>
    <w:rsid w:val="00D60738"/>
    <w:rsid w:val="00D60778"/>
    <w:rsid w:val="00D608EF"/>
    <w:rsid w:val="00D608F7"/>
    <w:rsid w:val="00D60968"/>
    <w:rsid w:val="00D60981"/>
    <w:rsid w:val="00D609DD"/>
    <w:rsid w:val="00D60A47"/>
    <w:rsid w:val="00D60A5B"/>
    <w:rsid w:val="00D60AB3"/>
    <w:rsid w:val="00D60ABB"/>
    <w:rsid w:val="00D60BF8"/>
    <w:rsid w:val="00D60DC6"/>
    <w:rsid w:val="00D610BD"/>
    <w:rsid w:val="00D61106"/>
    <w:rsid w:val="00D612CA"/>
    <w:rsid w:val="00D613D0"/>
    <w:rsid w:val="00D61467"/>
    <w:rsid w:val="00D614B4"/>
    <w:rsid w:val="00D61896"/>
    <w:rsid w:val="00D61A19"/>
    <w:rsid w:val="00D61A2F"/>
    <w:rsid w:val="00D61B51"/>
    <w:rsid w:val="00D61D0B"/>
    <w:rsid w:val="00D61E95"/>
    <w:rsid w:val="00D61F26"/>
    <w:rsid w:val="00D62251"/>
    <w:rsid w:val="00D62360"/>
    <w:rsid w:val="00D62478"/>
    <w:rsid w:val="00D6252C"/>
    <w:rsid w:val="00D62570"/>
    <w:rsid w:val="00D62587"/>
    <w:rsid w:val="00D626D6"/>
    <w:rsid w:val="00D62A41"/>
    <w:rsid w:val="00D62A60"/>
    <w:rsid w:val="00D62B99"/>
    <w:rsid w:val="00D62BA3"/>
    <w:rsid w:val="00D62C14"/>
    <w:rsid w:val="00D62E21"/>
    <w:rsid w:val="00D62E6F"/>
    <w:rsid w:val="00D62EB3"/>
    <w:rsid w:val="00D62F30"/>
    <w:rsid w:val="00D6317F"/>
    <w:rsid w:val="00D631F3"/>
    <w:rsid w:val="00D63262"/>
    <w:rsid w:val="00D63545"/>
    <w:rsid w:val="00D63797"/>
    <w:rsid w:val="00D637BA"/>
    <w:rsid w:val="00D6387F"/>
    <w:rsid w:val="00D63C4D"/>
    <w:rsid w:val="00D63C87"/>
    <w:rsid w:val="00D63DD1"/>
    <w:rsid w:val="00D64086"/>
    <w:rsid w:val="00D643A6"/>
    <w:rsid w:val="00D643C3"/>
    <w:rsid w:val="00D643C5"/>
    <w:rsid w:val="00D6441B"/>
    <w:rsid w:val="00D64444"/>
    <w:rsid w:val="00D64486"/>
    <w:rsid w:val="00D64496"/>
    <w:rsid w:val="00D645FB"/>
    <w:rsid w:val="00D6460F"/>
    <w:rsid w:val="00D646D9"/>
    <w:rsid w:val="00D6485F"/>
    <w:rsid w:val="00D648FD"/>
    <w:rsid w:val="00D64B0A"/>
    <w:rsid w:val="00D64CD7"/>
    <w:rsid w:val="00D64E57"/>
    <w:rsid w:val="00D65182"/>
    <w:rsid w:val="00D65279"/>
    <w:rsid w:val="00D652DC"/>
    <w:rsid w:val="00D6541E"/>
    <w:rsid w:val="00D65540"/>
    <w:rsid w:val="00D65742"/>
    <w:rsid w:val="00D65812"/>
    <w:rsid w:val="00D659BC"/>
    <w:rsid w:val="00D65D96"/>
    <w:rsid w:val="00D65E34"/>
    <w:rsid w:val="00D65E45"/>
    <w:rsid w:val="00D660C3"/>
    <w:rsid w:val="00D66111"/>
    <w:rsid w:val="00D66140"/>
    <w:rsid w:val="00D662B5"/>
    <w:rsid w:val="00D66314"/>
    <w:rsid w:val="00D66402"/>
    <w:rsid w:val="00D66486"/>
    <w:rsid w:val="00D6651E"/>
    <w:rsid w:val="00D66673"/>
    <w:rsid w:val="00D66753"/>
    <w:rsid w:val="00D6681C"/>
    <w:rsid w:val="00D668A7"/>
    <w:rsid w:val="00D668B6"/>
    <w:rsid w:val="00D66921"/>
    <w:rsid w:val="00D66DA4"/>
    <w:rsid w:val="00D66DEE"/>
    <w:rsid w:val="00D66EA1"/>
    <w:rsid w:val="00D66F71"/>
    <w:rsid w:val="00D67021"/>
    <w:rsid w:val="00D67153"/>
    <w:rsid w:val="00D6765F"/>
    <w:rsid w:val="00D6775F"/>
    <w:rsid w:val="00D6797A"/>
    <w:rsid w:val="00D67A1B"/>
    <w:rsid w:val="00D67A5A"/>
    <w:rsid w:val="00D67AED"/>
    <w:rsid w:val="00D67B1D"/>
    <w:rsid w:val="00D67D07"/>
    <w:rsid w:val="00D67E2A"/>
    <w:rsid w:val="00D67FEF"/>
    <w:rsid w:val="00D701B6"/>
    <w:rsid w:val="00D7038A"/>
    <w:rsid w:val="00D705A8"/>
    <w:rsid w:val="00D706C5"/>
    <w:rsid w:val="00D707F5"/>
    <w:rsid w:val="00D70899"/>
    <w:rsid w:val="00D70A24"/>
    <w:rsid w:val="00D70A48"/>
    <w:rsid w:val="00D70A5E"/>
    <w:rsid w:val="00D70B06"/>
    <w:rsid w:val="00D70C99"/>
    <w:rsid w:val="00D70F25"/>
    <w:rsid w:val="00D70F8D"/>
    <w:rsid w:val="00D71010"/>
    <w:rsid w:val="00D71079"/>
    <w:rsid w:val="00D712F0"/>
    <w:rsid w:val="00D713A4"/>
    <w:rsid w:val="00D713B1"/>
    <w:rsid w:val="00D71457"/>
    <w:rsid w:val="00D71505"/>
    <w:rsid w:val="00D716FE"/>
    <w:rsid w:val="00D719E3"/>
    <w:rsid w:val="00D719E9"/>
    <w:rsid w:val="00D719F4"/>
    <w:rsid w:val="00D71A1E"/>
    <w:rsid w:val="00D71A25"/>
    <w:rsid w:val="00D71A65"/>
    <w:rsid w:val="00D71AB3"/>
    <w:rsid w:val="00D71ABC"/>
    <w:rsid w:val="00D71B53"/>
    <w:rsid w:val="00D71C23"/>
    <w:rsid w:val="00D71C2D"/>
    <w:rsid w:val="00D71CA5"/>
    <w:rsid w:val="00D71E4E"/>
    <w:rsid w:val="00D71FA9"/>
    <w:rsid w:val="00D72080"/>
    <w:rsid w:val="00D72095"/>
    <w:rsid w:val="00D72167"/>
    <w:rsid w:val="00D721C4"/>
    <w:rsid w:val="00D7228C"/>
    <w:rsid w:val="00D723B6"/>
    <w:rsid w:val="00D72447"/>
    <w:rsid w:val="00D72501"/>
    <w:rsid w:val="00D72771"/>
    <w:rsid w:val="00D72BD4"/>
    <w:rsid w:val="00D72D0A"/>
    <w:rsid w:val="00D72EB0"/>
    <w:rsid w:val="00D72F26"/>
    <w:rsid w:val="00D72F32"/>
    <w:rsid w:val="00D73090"/>
    <w:rsid w:val="00D730DE"/>
    <w:rsid w:val="00D73171"/>
    <w:rsid w:val="00D731F5"/>
    <w:rsid w:val="00D732C5"/>
    <w:rsid w:val="00D733E3"/>
    <w:rsid w:val="00D733EA"/>
    <w:rsid w:val="00D734FE"/>
    <w:rsid w:val="00D73614"/>
    <w:rsid w:val="00D73776"/>
    <w:rsid w:val="00D73870"/>
    <w:rsid w:val="00D73888"/>
    <w:rsid w:val="00D73902"/>
    <w:rsid w:val="00D73989"/>
    <w:rsid w:val="00D739F3"/>
    <w:rsid w:val="00D73ABE"/>
    <w:rsid w:val="00D73AE8"/>
    <w:rsid w:val="00D73C78"/>
    <w:rsid w:val="00D73FF1"/>
    <w:rsid w:val="00D74002"/>
    <w:rsid w:val="00D7406C"/>
    <w:rsid w:val="00D7409B"/>
    <w:rsid w:val="00D740A6"/>
    <w:rsid w:val="00D74345"/>
    <w:rsid w:val="00D743BC"/>
    <w:rsid w:val="00D74645"/>
    <w:rsid w:val="00D7468E"/>
    <w:rsid w:val="00D74739"/>
    <w:rsid w:val="00D74794"/>
    <w:rsid w:val="00D7481E"/>
    <w:rsid w:val="00D74959"/>
    <w:rsid w:val="00D74BEA"/>
    <w:rsid w:val="00D74C7B"/>
    <w:rsid w:val="00D74CCB"/>
    <w:rsid w:val="00D74D07"/>
    <w:rsid w:val="00D74D3E"/>
    <w:rsid w:val="00D74D5F"/>
    <w:rsid w:val="00D74DF4"/>
    <w:rsid w:val="00D74E15"/>
    <w:rsid w:val="00D74E27"/>
    <w:rsid w:val="00D74E34"/>
    <w:rsid w:val="00D74EEE"/>
    <w:rsid w:val="00D75112"/>
    <w:rsid w:val="00D75603"/>
    <w:rsid w:val="00D759FD"/>
    <w:rsid w:val="00D75A17"/>
    <w:rsid w:val="00D75A20"/>
    <w:rsid w:val="00D75B08"/>
    <w:rsid w:val="00D75D54"/>
    <w:rsid w:val="00D75F44"/>
    <w:rsid w:val="00D76027"/>
    <w:rsid w:val="00D76055"/>
    <w:rsid w:val="00D76159"/>
    <w:rsid w:val="00D762A5"/>
    <w:rsid w:val="00D7637C"/>
    <w:rsid w:val="00D7640F"/>
    <w:rsid w:val="00D765DF"/>
    <w:rsid w:val="00D76629"/>
    <w:rsid w:val="00D7682E"/>
    <w:rsid w:val="00D76998"/>
    <w:rsid w:val="00D76ADD"/>
    <w:rsid w:val="00D76BFD"/>
    <w:rsid w:val="00D76D32"/>
    <w:rsid w:val="00D76D7A"/>
    <w:rsid w:val="00D76FD8"/>
    <w:rsid w:val="00D771AB"/>
    <w:rsid w:val="00D772A9"/>
    <w:rsid w:val="00D775F8"/>
    <w:rsid w:val="00D777CE"/>
    <w:rsid w:val="00D778D7"/>
    <w:rsid w:val="00D77BD7"/>
    <w:rsid w:val="00D77C03"/>
    <w:rsid w:val="00D77C8E"/>
    <w:rsid w:val="00D77D3E"/>
    <w:rsid w:val="00D77D51"/>
    <w:rsid w:val="00D77D98"/>
    <w:rsid w:val="00D77DB6"/>
    <w:rsid w:val="00D77F77"/>
    <w:rsid w:val="00D80049"/>
    <w:rsid w:val="00D801A2"/>
    <w:rsid w:val="00D801FD"/>
    <w:rsid w:val="00D80233"/>
    <w:rsid w:val="00D802A8"/>
    <w:rsid w:val="00D80428"/>
    <w:rsid w:val="00D8047D"/>
    <w:rsid w:val="00D80533"/>
    <w:rsid w:val="00D805E3"/>
    <w:rsid w:val="00D806B5"/>
    <w:rsid w:val="00D80702"/>
    <w:rsid w:val="00D807F5"/>
    <w:rsid w:val="00D80A53"/>
    <w:rsid w:val="00D80A70"/>
    <w:rsid w:val="00D80A78"/>
    <w:rsid w:val="00D80BCC"/>
    <w:rsid w:val="00D80C20"/>
    <w:rsid w:val="00D80E5C"/>
    <w:rsid w:val="00D80F4E"/>
    <w:rsid w:val="00D8101F"/>
    <w:rsid w:val="00D813A9"/>
    <w:rsid w:val="00D813BD"/>
    <w:rsid w:val="00D81436"/>
    <w:rsid w:val="00D81590"/>
    <w:rsid w:val="00D816B5"/>
    <w:rsid w:val="00D81815"/>
    <w:rsid w:val="00D819C3"/>
    <w:rsid w:val="00D81AFC"/>
    <w:rsid w:val="00D81BE4"/>
    <w:rsid w:val="00D81C4B"/>
    <w:rsid w:val="00D81C9C"/>
    <w:rsid w:val="00D81E44"/>
    <w:rsid w:val="00D8203F"/>
    <w:rsid w:val="00D821F8"/>
    <w:rsid w:val="00D822E2"/>
    <w:rsid w:val="00D8236A"/>
    <w:rsid w:val="00D823DF"/>
    <w:rsid w:val="00D824B2"/>
    <w:rsid w:val="00D825A9"/>
    <w:rsid w:val="00D82680"/>
    <w:rsid w:val="00D8281C"/>
    <w:rsid w:val="00D8284C"/>
    <w:rsid w:val="00D82A77"/>
    <w:rsid w:val="00D82AE8"/>
    <w:rsid w:val="00D82C28"/>
    <w:rsid w:val="00D82DDF"/>
    <w:rsid w:val="00D83090"/>
    <w:rsid w:val="00D83113"/>
    <w:rsid w:val="00D8312D"/>
    <w:rsid w:val="00D832EB"/>
    <w:rsid w:val="00D8334D"/>
    <w:rsid w:val="00D8335F"/>
    <w:rsid w:val="00D835DA"/>
    <w:rsid w:val="00D83643"/>
    <w:rsid w:val="00D836F2"/>
    <w:rsid w:val="00D839BA"/>
    <w:rsid w:val="00D83C17"/>
    <w:rsid w:val="00D83CC0"/>
    <w:rsid w:val="00D83E17"/>
    <w:rsid w:val="00D84464"/>
    <w:rsid w:val="00D844BB"/>
    <w:rsid w:val="00D845D4"/>
    <w:rsid w:val="00D84634"/>
    <w:rsid w:val="00D84757"/>
    <w:rsid w:val="00D84773"/>
    <w:rsid w:val="00D8499F"/>
    <w:rsid w:val="00D84A38"/>
    <w:rsid w:val="00D84A4F"/>
    <w:rsid w:val="00D84B0B"/>
    <w:rsid w:val="00D84C63"/>
    <w:rsid w:val="00D84D59"/>
    <w:rsid w:val="00D84E9E"/>
    <w:rsid w:val="00D84F64"/>
    <w:rsid w:val="00D84F76"/>
    <w:rsid w:val="00D85171"/>
    <w:rsid w:val="00D853CD"/>
    <w:rsid w:val="00D85485"/>
    <w:rsid w:val="00D85621"/>
    <w:rsid w:val="00D858E8"/>
    <w:rsid w:val="00D858FA"/>
    <w:rsid w:val="00D85914"/>
    <w:rsid w:val="00D85B58"/>
    <w:rsid w:val="00D85B5B"/>
    <w:rsid w:val="00D85BB8"/>
    <w:rsid w:val="00D85BC9"/>
    <w:rsid w:val="00D85BF2"/>
    <w:rsid w:val="00D85C6C"/>
    <w:rsid w:val="00D85D67"/>
    <w:rsid w:val="00D85DC3"/>
    <w:rsid w:val="00D85EA2"/>
    <w:rsid w:val="00D8612B"/>
    <w:rsid w:val="00D86193"/>
    <w:rsid w:val="00D8623E"/>
    <w:rsid w:val="00D86350"/>
    <w:rsid w:val="00D86660"/>
    <w:rsid w:val="00D867BC"/>
    <w:rsid w:val="00D868C9"/>
    <w:rsid w:val="00D86A7E"/>
    <w:rsid w:val="00D86B35"/>
    <w:rsid w:val="00D86C12"/>
    <w:rsid w:val="00D86C24"/>
    <w:rsid w:val="00D86C75"/>
    <w:rsid w:val="00D86D83"/>
    <w:rsid w:val="00D86EA9"/>
    <w:rsid w:val="00D86F86"/>
    <w:rsid w:val="00D86FC6"/>
    <w:rsid w:val="00D870D1"/>
    <w:rsid w:val="00D8713D"/>
    <w:rsid w:val="00D871BC"/>
    <w:rsid w:val="00D8721D"/>
    <w:rsid w:val="00D8725B"/>
    <w:rsid w:val="00D872A0"/>
    <w:rsid w:val="00D872E5"/>
    <w:rsid w:val="00D8735E"/>
    <w:rsid w:val="00D874E6"/>
    <w:rsid w:val="00D87673"/>
    <w:rsid w:val="00D87781"/>
    <w:rsid w:val="00D877D9"/>
    <w:rsid w:val="00D87B02"/>
    <w:rsid w:val="00D87CAB"/>
    <w:rsid w:val="00D90016"/>
    <w:rsid w:val="00D900D0"/>
    <w:rsid w:val="00D90146"/>
    <w:rsid w:val="00D90157"/>
    <w:rsid w:val="00D9021F"/>
    <w:rsid w:val="00D903F8"/>
    <w:rsid w:val="00D90413"/>
    <w:rsid w:val="00D904E9"/>
    <w:rsid w:val="00D90640"/>
    <w:rsid w:val="00D906E4"/>
    <w:rsid w:val="00D907E3"/>
    <w:rsid w:val="00D909D4"/>
    <w:rsid w:val="00D90B96"/>
    <w:rsid w:val="00D90D00"/>
    <w:rsid w:val="00D90D2F"/>
    <w:rsid w:val="00D90D49"/>
    <w:rsid w:val="00D90DF5"/>
    <w:rsid w:val="00D90E7E"/>
    <w:rsid w:val="00D91238"/>
    <w:rsid w:val="00D9135F"/>
    <w:rsid w:val="00D9152D"/>
    <w:rsid w:val="00D9199F"/>
    <w:rsid w:val="00D91BD6"/>
    <w:rsid w:val="00D91C68"/>
    <w:rsid w:val="00D91DC8"/>
    <w:rsid w:val="00D91DE3"/>
    <w:rsid w:val="00D91E4D"/>
    <w:rsid w:val="00D91EB8"/>
    <w:rsid w:val="00D91FD2"/>
    <w:rsid w:val="00D91FE2"/>
    <w:rsid w:val="00D9203D"/>
    <w:rsid w:val="00D92079"/>
    <w:rsid w:val="00D9223B"/>
    <w:rsid w:val="00D922E3"/>
    <w:rsid w:val="00D923FF"/>
    <w:rsid w:val="00D9262F"/>
    <w:rsid w:val="00D926C3"/>
    <w:rsid w:val="00D92715"/>
    <w:rsid w:val="00D92998"/>
    <w:rsid w:val="00D929A6"/>
    <w:rsid w:val="00D92A30"/>
    <w:rsid w:val="00D92BDC"/>
    <w:rsid w:val="00D92D3E"/>
    <w:rsid w:val="00D92E9D"/>
    <w:rsid w:val="00D92F12"/>
    <w:rsid w:val="00D92FD2"/>
    <w:rsid w:val="00D93112"/>
    <w:rsid w:val="00D93348"/>
    <w:rsid w:val="00D93479"/>
    <w:rsid w:val="00D937BA"/>
    <w:rsid w:val="00D93942"/>
    <w:rsid w:val="00D939AF"/>
    <w:rsid w:val="00D93A0F"/>
    <w:rsid w:val="00D93A26"/>
    <w:rsid w:val="00D93B32"/>
    <w:rsid w:val="00D93BE7"/>
    <w:rsid w:val="00D93BF0"/>
    <w:rsid w:val="00D93C8F"/>
    <w:rsid w:val="00D93FD7"/>
    <w:rsid w:val="00D93FDA"/>
    <w:rsid w:val="00D94080"/>
    <w:rsid w:val="00D94196"/>
    <w:rsid w:val="00D94199"/>
    <w:rsid w:val="00D942B2"/>
    <w:rsid w:val="00D94381"/>
    <w:rsid w:val="00D947A6"/>
    <w:rsid w:val="00D948A2"/>
    <w:rsid w:val="00D948A4"/>
    <w:rsid w:val="00D94957"/>
    <w:rsid w:val="00D94A58"/>
    <w:rsid w:val="00D94AA2"/>
    <w:rsid w:val="00D94ABF"/>
    <w:rsid w:val="00D94B2F"/>
    <w:rsid w:val="00D94DEF"/>
    <w:rsid w:val="00D94E67"/>
    <w:rsid w:val="00D95049"/>
    <w:rsid w:val="00D950B8"/>
    <w:rsid w:val="00D95138"/>
    <w:rsid w:val="00D951A6"/>
    <w:rsid w:val="00D952E7"/>
    <w:rsid w:val="00D95542"/>
    <w:rsid w:val="00D95640"/>
    <w:rsid w:val="00D95699"/>
    <w:rsid w:val="00D956A9"/>
    <w:rsid w:val="00D956E5"/>
    <w:rsid w:val="00D95762"/>
    <w:rsid w:val="00D9596C"/>
    <w:rsid w:val="00D95984"/>
    <w:rsid w:val="00D9599D"/>
    <w:rsid w:val="00D95A17"/>
    <w:rsid w:val="00D95A48"/>
    <w:rsid w:val="00D95A83"/>
    <w:rsid w:val="00D95A8E"/>
    <w:rsid w:val="00D95ABC"/>
    <w:rsid w:val="00D95AFB"/>
    <w:rsid w:val="00D95B0B"/>
    <w:rsid w:val="00D95C8E"/>
    <w:rsid w:val="00D95FB7"/>
    <w:rsid w:val="00D963A5"/>
    <w:rsid w:val="00D964A0"/>
    <w:rsid w:val="00D964DC"/>
    <w:rsid w:val="00D964EC"/>
    <w:rsid w:val="00D966BC"/>
    <w:rsid w:val="00D96862"/>
    <w:rsid w:val="00D96906"/>
    <w:rsid w:val="00D969B7"/>
    <w:rsid w:val="00D96C20"/>
    <w:rsid w:val="00D96E3D"/>
    <w:rsid w:val="00D96EBB"/>
    <w:rsid w:val="00D9713A"/>
    <w:rsid w:val="00D971F9"/>
    <w:rsid w:val="00D972D7"/>
    <w:rsid w:val="00D972D8"/>
    <w:rsid w:val="00D9737F"/>
    <w:rsid w:val="00D9745F"/>
    <w:rsid w:val="00D97472"/>
    <w:rsid w:val="00D97638"/>
    <w:rsid w:val="00D977D2"/>
    <w:rsid w:val="00D97811"/>
    <w:rsid w:val="00D97851"/>
    <w:rsid w:val="00D97B35"/>
    <w:rsid w:val="00D97BAC"/>
    <w:rsid w:val="00D97F3D"/>
    <w:rsid w:val="00D97FA9"/>
    <w:rsid w:val="00DA007D"/>
    <w:rsid w:val="00DA0139"/>
    <w:rsid w:val="00DA016C"/>
    <w:rsid w:val="00DA01FA"/>
    <w:rsid w:val="00DA02C3"/>
    <w:rsid w:val="00DA07BE"/>
    <w:rsid w:val="00DA0854"/>
    <w:rsid w:val="00DA098C"/>
    <w:rsid w:val="00DA09DD"/>
    <w:rsid w:val="00DA0A66"/>
    <w:rsid w:val="00DA0B10"/>
    <w:rsid w:val="00DA0B43"/>
    <w:rsid w:val="00DA0CBC"/>
    <w:rsid w:val="00DA0CD6"/>
    <w:rsid w:val="00DA0F7C"/>
    <w:rsid w:val="00DA1049"/>
    <w:rsid w:val="00DA10E1"/>
    <w:rsid w:val="00DA1193"/>
    <w:rsid w:val="00DA119D"/>
    <w:rsid w:val="00DA1397"/>
    <w:rsid w:val="00DA14C1"/>
    <w:rsid w:val="00DA15C0"/>
    <w:rsid w:val="00DA15E3"/>
    <w:rsid w:val="00DA1721"/>
    <w:rsid w:val="00DA17BA"/>
    <w:rsid w:val="00DA17F6"/>
    <w:rsid w:val="00DA1A1D"/>
    <w:rsid w:val="00DA1A2E"/>
    <w:rsid w:val="00DA1C2B"/>
    <w:rsid w:val="00DA1D93"/>
    <w:rsid w:val="00DA1E06"/>
    <w:rsid w:val="00DA1E8B"/>
    <w:rsid w:val="00DA200D"/>
    <w:rsid w:val="00DA21B2"/>
    <w:rsid w:val="00DA21C1"/>
    <w:rsid w:val="00DA229C"/>
    <w:rsid w:val="00DA2353"/>
    <w:rsid w:val="00DA2372"/>
    <w:rsid w:val="00DA244B"/>
    <w:rsid w:val="00DA260D"/>
    <w:rsid w:val="00DA2797"/>
    <w:rsid w:val="00DA283A"/>
    <w:rsid w:val="00DA28C3"/>
    <w:rsid w:val="00DA2ACD"/>
    <w:rsid w:val="00DA2B54"/>
    <w:rsid w:val="00DA2CC7"/>
    <w:rsid w:val="00DA2D2C"/>
    <w:rsid w:val="00DA2ED1"/>
    <w:rsid w:val="00DA30C9"/>
    <w:rsid w:val="00DA328A"/>
    <w:rsid w:val="00DA33B0"/>
    <w:rsid w:val="00DA34DF"/>
    <w:rsid w:val="00DA371F"/>
    <w:rsid w:val="00DA380A"/>
    <w:rsid w:val="00DA38BD"/>
    <w:rsid w:val="00DA38D0"/>
    <w:rsid w:val="00DA3954"/>
    <w:rsid w:val="00DA3979"/>
    <w:rsid w:val="00DA3A1B"/>
    <w:rsid w:val="00DA3CC9"/>
    <w:rsid w:val="00DA439A"/>
    <w:rsid w:val="00DA4509"/>
    <w:rsid w:val="00DA4520"/>
    <w:rsid w:val="00DA45F1"/>
    <w:rsid w:val="00DA483B"/>
    <w:rsid w:val="00DA4AD5"/>
    <w:rsid w:val="00DA4CF7"/>
    <w:rsid w:val="00DA4D7A"/>
    <w:rsid w:val="00DA4E4A"/>
    <w:rsid w:val="00DA522C"/>
    <w:rsid w:val="00DA527E"/>
    <w:rsid w:val="00DA556B"/>
    <w:rsid w:val="00DA573B"/>
    <w:rsid w:val="00DA5778"/>
    <w:rsid w:val="00DA5783"/>
    <w:rsid w:val="00DA596B"/>
    <w:rsid w:val="00DA59CD"/>
    <w:rsid w:val="00DA59F7"/>
    <w:rsid w:val="00DA5BAB"/>
    <w:rsid w:val="00DA5C10"/>
    <w:rsid w:val="00DA5D53"/>
    <w:rsid w:val="00DA5EE1"/>
    <w:rsid w:val="00DA5F71"/>
    <w:rsid w:val="00DA603B"/>
    <w:rsid w:val="00DA674A"/>
    <w:rsid w:val="00DA6787"/>
    <w:rsid w:val="00DA6E94"/>
    <w:rsid w:val="00DA6EB0"/>
    <w:rsid w:val="00DA6F09"/>
    <w:rsid w:val="00DA700C"/>
    <w:rsid w:val="00DA7075"/>
    <w:rsid w:val="00DA7108"/>
    <w:rsid w:val="00DA7379"/>
    <w:rsid w:val="00DA76D4"/>
    <w:rsid w:val="00DA77C9"/>
    <w:rsid w:val="00DA787C"/>
    <w:rsid w:val="00DA791B"/>
    <w:rsid w:val="00DA7956"/>
    <w:rsid w:val="00DA7AC6"/>
    <w:rsid w:val="00DA7B8A"/>
    <w:rsid w:val="00DA7C99"/>
    <w:rsid w:val="00DB01B0"/>
    <w:rsid w:val="00DB020C"/>
    <w:rsid w:val="00DB022C"/>
    <w:rsid w:val="00DB023B"/>
    <w:rsid w:val="00DB03D5"/>
    <w:rsid w:val="00DB04D2"/>
    <w:rsid w:val="00DB0510"/>
    <w:rsid w:val="00DB0538"/>
    <w:rsid w:val="00DB05F6"/>
    <w:rsid w:val="00DB06C6"/>
    <w:rsid w:val="00DB06E2"/>
    <w:rsid w:val="00DB06F1"/>
    <w:rsid w:val="00DB07D0"/>
    <w:rsid w:val="00DB084F"/>
    <w:rsid w:val="00DB08D7"/>
    <w:rsid w:val="00DB0929"/>
    <w:rsid w:val="00DB0AD6"/>
    <w:rsid w:val="00DB0C70"/>
    <w:rsid w:val="00DB0D2C"/>
    <w:rsid w:val="00DB0D31"/>
    <w:rsid w:val="00DB0D49"/>
    <w:rsid w:val="00DB0E3F"/>
    <w:rsid w:val="00DB0EC2"/>
    <w:rsid w:val="00DB0F4A"/>
    <w:rsid w:val="00DB10A6"/>
    <w:rsid w:val="00DB13B5"/>
    <w:rsid w:val="00DB16D1"/>
    <w:rsid w:val="00DB18BA"/>
    <w:rsid w:val="00DB1939"/>
    <w:rsid w:val="00DB1B28"/>
    <w:rsid w:val="00DB1C8D"/>
    <w:rsid w:val="00DB1CA4"/>
    <w:rsid w:val="00DB1CD3"/>
    <w:rsid w:val="00DB1D0C"/>
    <w:rsid w:val="00DB1D0D"/>
    <w:rsid w:val="00DB1EA6"/>
    <w:rsid w:val="00DB2005"/>
    <w:rsid w:val="00DB2030"/>
    <w:rsid w:val="00DB204C"/>
    <w:rsid w:val="00DB2106"/>
    <w:rsid w:val="00DB2117"/>
    <w:rsid w:val="00DB2178"/>
    <w:rsid w:val="00DB217B"/>
    <w:rsid w:val="00DB236E"/>
    <w:rsid w:val="00DB2378"/>
    <w:rsid w:val="00DB24E0"/>
    <w:rsid w:val="00DB255B"/>
    <w:rsid w:val="00DB25B7"/>
    <w:rsid w:val="00DB25C7"/>
    <w:rsid w:val="00DB26E8"/>
    <w:rsid w:val="00DB284A"/>
    <w:rsid w:val="00DB2955"/>
    <w:rsid w:val="00DB2A5C"/>
    <w:rsid w:val="00DB2AAF"/>
    <w:rsid w:val="00DB2CBD"/>
    <w:rsid w:val="00DB2DE4"/>
    <w:rsid w:val="00DB2E83"/>
    <w:rsid w:val="00DB2FD1"/>
    <w:rsid w:val="00DB3072"/>
    <w:rsid w:val="00DB31DB"/>
    <w:rsid w:val="00DB3414"/>
    <w:rsid w:val="00DB34BE"/>
    <w:rsid w:val="00DB353E"/>
    <w:rsid w:val="00DB35E2"/>
    <w:rsid w:val="00DB3612"/>
    <w:rsid w:val="00DB36B1"/>
    <w:rsid w:val="00DB375A"/>
    <w:rsid w:val="00DB386C"/>
    <w:rsid w:val="00DB39B1"/>
    <w:rsid w:val="00DB3CAB"/>
    <w:rsid w:val="00DB3EB7"/>
    <w:rsid w:val="00DB3EBF"/>
    <w:rsid w:val="00DB3F8D"/>
    <w:rsid w:val="00DB3FD1"/>
    <w:rsid w:val="00DB40A1"/>
    <w:rsid w:val="00DB4163"/>
    <w:rsid w:val="00DB417E"/>
    <w:rsid w:val="00DB41B3"/>
    <w:rsid w:val="00DB4215"/>
    <w:rsid w:val="00DB4227"/>
    <w:rsid w:val="00DB429C"/>
    <w:rsid w:val="00DB431E"/>
    <w:rsid w:val="00DB4417"/>
    <w:rsid w:val="00DB449A"/>
    <w:rsid w:val="00DB44C9"/>
    <w:rsid w:val="00DB47A5"/>
    <w:rsid w:val="00DB4A7B"/>
    <w:rsid w:val="00DB4BE7"/>
    <w:rsid w:val="00DB4CCF"/>
    <w:rsid w:val="00DB4CFD"/>
    <w:rsid w:val="00DB4D54"/>
    <w:rsid w:val="00DB4E39"/>
    <w:rsid w:val="00DB4E5B"/>
    <w:rsid w:val="00DB4ED8"/>
    <w:rsid w:val="00DB4FAE"/>
    <w:rsid w:val="00DB50FC"/>
    <w:rsid w:val="00DB5197"/>
    <w:rsid w:val="00DB5228"/>
    <w:rsid w:val="00DB5234"/>
    <w:rsid w:val="00DB544F"/>
    <w:rsid w:val="00DB545E"/>
    <w:rsid w:val="00DB557B"/>
    <w:rsid w:val="00DB55A7"/>
    <w:rsid w:val="00DB56F2"/>
    <w:rsid w:val="00DB57D2"/>
    <w:rsid w:val="00DB5978"/>
    <w:rsid w:val="00DB5A9C"/>
    <w:rsid w:val="00DB5D9D"/>
    <w:rsid w:val="00DB5E18"/>
    <w:rsid w:val="00DB5E51"/>
    <w:rsid w:val="00DB5E86"/>
    <w:rsid w:val="00DB6019"/>
    <w:rsid w:val="00DB604E"/>
    <w:rsid w:val="00DB6497"/>
    <w:rsid w:val="00DB65D9"/>
    <w:rsid w:val="00DB66C4"/>
    <w:rsid w:val="00DB676A"/>
    <w:rsid w:val="00DB696A"/>
    <w:rsid w:val="00DB69AC"/>
    <w:rsid w:val="00DB6A58"/>
    <w:rsid w:val="00DB6A69"/>
    <w:rsid w:val="00DB6A9E"/>
    <w:rsid w:val="00DB6B73"/>
    <w:rsid w:val="00DB6EAB"/>
    <w:rsid w:val="00DB6FFB"/>
    <w:rsid w:val="00DB7142"/>
    <w:rsid w:val="00DB72D6"/>
    <w:rsid w:val="00DB73A7"/>
    <w:rsid w:val="00DB7429"/>
    <w:rsid w:val="00DB74D4"/>
    <w:rsid w:val="00DB756C"/>
    <w:rsid w:val="00DB769A"/>
    <w:rsid w:val="00DB77A2"/>
    <w:rsid w:val="00DB77C3"/>
    <w:rsid w:val="00DB7815"/>
    <w:rsid w:val="00DB7829"/>
    <w:rsid w:val="00DB78BF"/>
    <w:rsid w:val="00DB7979"/>
    <w:rsid w:val="00DB79A7"/>
    <w:rsid w:val="00DB7A9A"/>
    <w:rsid w:val="00DB7B23"/>
    <w:rsid w:val="00DB7CBC"/>
    <w:rsid w:val="00DB7D2A"/>
    <w:rsid w:val="00DB7D8F"/>
    <w:rsid w:val="00DB7E00"/>
    <w:rsid w:val="00DC032F"/>
    <w:rsid w:val="00DC034C"/>
    <w:rsid w:val="00DC0408"/>
    <w:rsid w:val="00DC056D"/>
    <w:rsid w:val="00DC067A"/>
    <w:rsid w:val="00DC067B"/>
    <w:rsid w:val="00DC079D"/>
    <w:rsid w:val="00DC082B"/>
    <w:rsid w:val="00DC0905"/>
    <w:rsid w:val="00DC0917"/>
    <w:rsid w:val="00DC0AAE"/>
    <w:rsid w:val="00DC0CF9"/>
    <w:rsid w:val="00DC0D24"/>
    <w:rsid w:val="00DC0EBA"/>
    <w:rsid w:val="00DC1035"/>
    <w:rsid w:val="00DC1079"/>
    <w:rsid w:val="00DC10FE"/>
    <w:rsid w:val="00DC1362"/>
    <w:rsid w:val="00DC1363"/>
    <w:rsid w:val="00DC143D"/>
    <w:rsid w:val="00DC1534"/>
    <w:rsid w:val="00DC1677"/>
    <w:rsid w:val="00DC1989"/>
    <w:rsid w:val="00DC1B37"/>
    <w:rsid w:val="00DC1BA3"/>
    <w:rsid w:val="00DC1D10"/>
    <w:rsid w:val="00DC1DF1"/>
    <w:rsid w:val="00DC1E87"/>
    <w:rsid w:val="00DC1EC8"/>
    <w:rsid w:val="00DC1F07"/>
    <w:rsid w:val="00DC21C1"/>
    <w:rsid w:val="00DC23B5"/>
    <w:rsid w:val="00DC2732"/>
    <w:rsid w:val="00DC27F1"/>
    <w:rsid w:val="00DC2910"/>
    <w:rsid w:val="00DC2B2F"/>
    <w:rsid w:val="00DC2B5C"/>
    <w:rsid w:val="00DC2BA5"/>
    <w:rsid w:val="00DC2D43"/>
    <w:rsid w:val="00DC2EFB"/>
    <w:rsid w:val="00DC2F42"/>
    <w:rsid w:val="00DC2FCE"/>
    <w:rsid w:val="00DC3578"/>
    <w:rsid w:val="00DC364A"/>
    <w:rsid w:val="00DC3723"/>
    <w:rsid w:val="00DC379B"/>
    <w:rsid w:val="00DC37F2"/>
    <w:rsid w:val="00DC38E4"/>
    <w:rsid w:val="00DC3A68"/>
    <w:rsid w:val="00DC3C4B"/>
    <w:rsid w:val="00DC3C61"/>
    <w:rsid w:val="00DC3CA8"/>
    <w:rsid w:val="00DC3CB6"/>
    <w:rsid w:val="00DC4191"/>
    <w:rsid w:val="00DC41C5"/>
    <w:rsid w:val="00DC42E5"/>
    <w:rsid w:val="00DC445A"/>
    <w:rsid w:val="00DC447E"/>
    <w:rsid w:val="00DC4487"/>
    <w:rsid w:val="00DC462C"/>
    <w:rsid w:val="00DC4653"/>
    <w:rsid w:val="00DC4680"/>
    <w:rsid w:val="00DC47A5"/>
    <w:rsid w:val="00DC498E"/>
    <w:rsid w:val="00DC4A6F"/>
    <w:rsid w:val="00DC4D03"/>
    <w:rsid w:val="00DC4F76"/>
    <w:rsid w:val="00DC501D"/>
    <w:rsid w:val="00DC5097"/>
    <w:rsid w:val="00DC50FE"/>
    <w:rsid w:val="00DC52E9"/>
    <w:rsid w:val="00DC543C"/>
    <w:rsid w:val="00DC54AD"/>
    <w:rsid w:val="00DC54B8"/>
    <w:rsid w:val="00DC54E6"/>
    <w:rsid w:val="00DC571C"/>
    <w:rsid w:val="00DC5774"/>
    <w:rsid w:val="00DC5D98"/>
    <w:rsid w:val="00DC5DBB"/>
    <w:rsid w:val="00DC6172"/>
    <w:rsid w:val="00DC61C9"/>
    <w:rsid w:val="00DC623B"/>
    <w:rsid w:val="00DC640B"/>
    <w:rsid w:val="00DC6452"/>
    <w:rsid w:val="00DC652F"/>
    <w:rsid w:val="00DC65AF"/>
    <w:rsid w:val="00DC6678"/>
    <w:rsid w:val="00DC681B"/>
    <w:rsid w:val="00DC6853"/>
    <w:rsid w:val="00DC693D"/>
    <w:rsid w:val="00DC6A06"/>
    <w:rsid w:val="00DC6CCC"/>
    <w:rsid w:val="00DC6DF9"/>
    <w:rsid w:val="00DC6F92"/>
    <w:rsid w:val="00DC6FBD"/>
    <w:rsid w:val="00DC7045"/>
    <w:rsid w:val="00DC7063"/>
    <w:rsid w:val="00DC72F9"/>
    <w:rsid w:val="00DC76C7"/>
    <w:rsid w:val="00DC791C"/>
    <w:rsid w:val="00DC7977"/>
    <w:rsid w:val="00DC7D51"/>
    <w:rsid w:val="00DC7D79"/>
    <w:rsid w:val="00DC7FF4"/>
    <w:rsid w:val="00DD0056"/>
    <w:rsid w:val="00DD0076"/>
    <w:rsid w:val="00DD0186"/>
    <w:rsid w:val="00DD01C3"/>
    <w:rsid w:val="00DD054F"/>
    <w:rsid w:val="00DD05DA"/>
    <w:rsid w:val="00DD05ED"/>
    <w:rsid w:val="00DD0804"/>
    <w:rsid w:val="00DD0822"/>
    <w:rsid w:val="00DD085C"/>
    <w:rsid w:val="00DD0884"/>
    <w:rsid w:val="00DD0B83"/>
    <w:rsid w:val="00DD0D34"/>
    <w:rsid w:val="00DD0D95"/>
    <w:rsid w:val="00DD0D9D"/>
    <w:rsid w:val="00DD0E67"/>
    <w:rsid w:val="00DD108C"/>
    <w:rsid w:val="00DD10BA"/>
    <w:rsid w:val="00DD10E9"/>
    <w:rsid w:val="00DD1117"/>
    <w:rsid w:val="00DD1151"/>
    <w:rsid w:val="00DD11FB"/>
    <w:rsid w:val="00DD131F"/>
    <w:rsid w:val="00DD13EC"/>
    <w:rsid w:val="00DD1567"/>
    <w:rsid w:val="00DD1672"/>
    <w:rsid w:val="00DD19F7"/>
    <w:rsid w:val="00DD1CD9"/>
    <w:rsid w:val="00DD2113"/>
    <w:rsid w:val="00DD2203"/>
    <w:rsid w:val="00DD227D"/>
    <w:rsid w:val="00DD22A1"/>
    <w:rsid w:val="00DD23A6"/>
    <w:rsid w:val="00DD258A"/>
    <w:rsid w:val="00DD2643"/>
    <w:rsid w:val="00DD27BC"/>
    <w:rsid w:val="00DD2965"/>
    <w:rsid w:val="00DD296D"/>
    <w:rsid w:val="00DD29BC"/>
    <w:rsid w:val="00DD2BE5"/>
    <w:rsid w:val="00DD2D0D"/>
    <w:rsid w:val="00DD2F88"/>
    <w:rsid w:val="00DD3126"/>
    <w:rsid w:val="00DD3170"/>
    <w:rsid w:val="00DD3404"/>
    <w:rsid w:val="00DD34D7"/>
    <w:rsid w:val="00DD35AD"/>
    <w:rsid w:val="00DD38FA"/>
    <w:rsid w:val="00DD3BA1"/>
    <w:rsid w:val="00DD3C9A"/>
    <w:rsid w:val="00DD3CE4"/>
    <w:rsid w:val="00DD3D7D"/>
    <w:rsid w:val="00DD3DC5"/>
    <w:rsid w:val="00DD41BC"/>
    <w:rsid w:val="00DD41D3"/>
    <w:rsid w:val="00DD4347"/>
    <w:rsid w:val="00DD43C2"/>
    <w:rsid w:val="00DD445A"/>
    <w:rsid w:val="00DD4485"/>
    <w:rsid w:val="00DD44A6"/>
    <w:rsid w:val="00DD44FE"/>
    <w:rsid w:val="00DD4507"/>
    <w:rsid w:val="00DD4577"/>
    <w:rsid w:val="00DD457F"/>
    <w:rsid w:val="00DD472D"/>
    <w:rsid w:val="00DD4747"/>
    <w:rsid w:val="00DD47D4"/>
    <w:rsid w:val="00DD4B7D"/>
    <w:rsid w:val="00DD4CF8"/>
    <w:rsid w:val="00DD4D1B"/>
    <w:rsid w:val="00DD4D3A"/>
    <w:rsid w:val="00DD4D96"/>
    <w:rsid w:val="00DD4E5C"/>
    <w:rsid w:val="00DD5043"/>
    <w:rsid w:val="00DD5276"/>
    <w:rsid w:val="00DD5613"/>
    <w:rsid w:val="00DD57BF"/>
    <w:rsid w:val="00DD5977"/>
    <w:rsid w:val="00DD59D4"/>
    <w:rsid w:val="00DD5A3F"/>
    <w:rsid w:val="00DD5A52"/>
    <w:rsid w:val="00DD5B18"/>
    <w:rsid w:val="00DD5B52"/>
    <w:rsid w:val="00DD5CA5"/>
    <w:rsid w:val="00DD5E13"/>
    <w:rsid w:val="00DD5E5D"/>
    <w:rsid w:val="00DD5F08"/>
    <w:rsid w:val="00DD5F6F"/>
    <w:rsid w:val="00DD60B8"/>
    <w:rsid w:val="00DD6114"/>
    <w:rsid w:val="00DD627A"/>
    <w:rsid w:val="00DD63E9"/>
    <w:rsid w:val="00DD65BB"/>
    <w:rsid w:val="00DD6836"/>
    <w:rsid w:val="00DD6869"/>
    <w:rsid w:val="00DD6AEE"/>
    <w:rsid w:val="00DD6B0C"/>
    <w:rsid w:val="00DD6B48"/>
    <w:rsid w:val="00DD6BCB"/>
    <w:rsid w:val="00DD6D2D"/>
    <w:rsid w:val="00DD7029"/>
    <w:rsid w:val="00DD71A4"/>
    <w:rsid w:val="00DD727F"/>
    <w:rsid w:val="00DD72DD"/>
    <w:rsid w:val="00DD7308"/>
    <w:rsid w:val="00DD7445"/>
    <w:rsid w:val="00DD745A"/>
    <w:rsid w:val="00DD7516"/>
    <w:rsid w:val="00DD7582"/>
    <w:rsid w:val="00DD7A88"/>
    <w:rsid w:val="00DD7B0A"/>
    <w:rsid w:val="00DD7D8C"/>
    <w:rsid w:val="00DD7DC2"/>
    <w:rsid w:val="00DD7DF8"/>
    <w:rsid w:val="00DD7E0B"/>
    <w:rsid w:val="00DD7EC4"/>
    <w:rsid w:val="00DD7EE5"/>
    <w:rsid w:val="00DD7F34"/>
    <w:rsid w:val="00DD7FFD"/>
    <w:rsid w:val="00DE00BE"/>
    <w:rsid w:val="00DE0126"/>
    <w:rsid w:val="00DE0163"/>
    <w:rsid w:val="00DE04D0"/>
    <w:rsid w:val="00DE05A4"/>
    <w:rsid w:val="00DE063D"/>
    <w:rsid w:val="00DE063F"/>
    <w:rsid w:val="00DE064F"/>
    <w:rsid w:val="00DE0795"/>
    <w:rsid w:val="00DE07E5"/>
    <w:rsid w:val="00DE0899"/>
    <w:rsid w:val="00DE09FC"/>
    <w:rsid w:val="00DE0A68"/>
    <w:rsid w:val="00DE0AE1"/>
    <w:rsid w:val="00DE0BA7"/>
    <w:rsid w:val="00DE0BB9"/>
    <w:rsid w:val="00DE0BF4"/>
    <w:rsid w:val="00DE0D61"/>
    <w:rsid w:val="00DE0DB9"/>
    <w:rsid w:val="00DE0F88"/>
    <w:rsid w:val="00DE0FE4"/>
    <w:rsid w:val="00DE1178"/>
    <w:rsid w:val="00DE11C5"/>
    <w:rsid w:val="00DE11EB"/>
    <w:rsid w:val="00DE1207"/>
    <w:rsid w:val="00DE12A4"/>
    <w:rsid w:val="00DE1406"/>
    <w:rsid w:val="00DE170D"/>
    <w:rsid w:val="00DE176C"/>
    <w:rsid w:val="00DE1783"/>
    <w:rsid w:val="00DE18A3"/>
    <w:rsid w:val="00DE197F"/>
    <w:rsid w:val="00DE19AC"/>
    <w:rsid w:val="00DE1A0A"/>
    <w:rsid w:val="00DE1ABE"/>
    <w:rsid w:val="00DE1C23"/>
    <w:rsid w:val="00DE1CCD"/>
    <w:rsid w:val="00DE1CF3"/>
    <w:rsid w:val="00DE1EA1"/>
    <w:rsid w:val="00DE1F44"/>
    <w:rsid w:val="00DE1F9F"/>
    <w:rsid w:val="00DE2397"/>
    <w:rsid w:val="00DE23D5"/>
    <w:rsid w:val="00DE2574"/>
    <w:rsid w:val="00DE2891"/>
    <w:rsid w:val="00DE295F"/>
    <w:rsid w:val="00DE2987"/>
    <w:rsid w:val="00DE29EB"/>
    <w:rsid w:val="00DE2A25"/>
    <w:rsid w:val="00DE2AA7"/>
    <w:rsid w:val="00DE2AD9"/>
    <w:rsid w:val="00DE2BE6"/>
    <w:rsid w:val="00DE2C3C"/>
    <w:rsid w:val="00DE2C4A"/>
    <w:rsid w:val="00DE2D0B"/>
    <w:rsid w:val="00DE2DBF"/>
    <w:rsid w:val="00DE2F36"/>
    <w:rsid w:val="00DE2F7A"/>
    <w:rsid w:val="00DE2F88"/>
    <w:rsid w:val="00DE326F"/>
    <w:rsid w:val="00DE32FD"/>
    <w:rsid w:val="00DE333D"/>
    <w:rsid w:val="00DE33E6"/>
    <w:rsid w:val="00DE340D"/>
    <w:rsid w:val="00DE3534"/>
    <w:rsid w:val="00DE37FC"/>
    <w:rsid w:val="00DE3989"/>
    <w:rsid w:val="00DE3AEC"/>
    <w:rsid w:val="00DE3B4E"/>
    <w:rsid w:val="00DE3BD4"/>
    <w:rsid w:val="00DE3C76"/>
    <w:rsid w:val="00DE3D6A"/>
    <w:rsid w:val="00DE3F06"/>
    <w:rsid w:val="00DE3F80"/>
    <w:rsid w:val="00DE4032"/>
    <w:rsid w:val="00DE4043"/>
    <w:rsid w:val="00DE41D7"/>
    <w:rsid w:val="00DE4210"/>
    <w:rsid w:val="00DE4222"/>
    <w:rsid w:val="00DE42C1"/>
    <w:rsid w:val="00DE4355"/>
    <w:rsid w:val="00DE440B"/>
    <w:rsid w:val="00DE45A4"/>
    <w:rsid w:val="00DE4673"/>
    <w:rsid w:val="00DE47BD"/>
    <w:rsid w:val="00DE47DA"/>
    <w:rsid w:val="00DE4829"/>
    <w:rsid w:val="00DE48AB"/>
    <w:rsid w:val="00DE48F8"/>
    <w:rsid w:val="00DE49BF"/>
    <w:rsid w:val="00DE4BDE"/>
    <w:rsid w:val="00DE4D37"/>
    <w:rsid w:val="00DE4DC6"/>
    <w:rsid w:val="00DE4E88"/>
    <w:rsid w:val="00DE4EF4"/>
    <w:rsid w:val="00DE4F11"/>
    <w:rsid w:val="00DE4FE8"/>
    <w:rsid w:val="00DE4FFA"/>
    <w:rsid w:val="00DE5039"/>
    <w:rsid w:val="00DE52D2"/>
    <w:rsid w:val="00DE538D"/>
    <w:rsid w:val="00DE5437"/>
    <w:rsid w:val="00DE570D"/>
    <w:rsid w:val="00DE57E6"/>
    <w:rsid w:val="00DE5A4E"/>
    <w:rsid w:val="00DE5AAA"/>
    <w:rsid w:val="00DE5B88"/>
    <w:rsid w:val="00DE5BD7"/>
    <w:rsid w:val="00DE5C04"/>
    <w:rsid w:val="00DE5C7A"/>
    <w:rsid w:val="00DE5D56"/>
    <w:rsid w:val="00DE5DD5"/>
    <w:rsid w:val="00DE5EE9"/>
    <w:rsid w:val="00DE5FB5"/>
    <w:rsid w:val="00DE5FFA"/>
    <w:rsid w:val="00DE61FF"/>
    <w:rsid w:val="00DE6288"/>
    <w:rsid w:val="00DE62DD"/>
    <w:rsid w:val="00DE63D3"/>
    <w:rsid w:val="00DE63E9"/>
    <w:rsid w:val="00DE6819"/>
    <w:rsid w:val="00DE6847"/>
    <w:rsid w:val="00DE6876"/>
    <w:rsid w:val="00DE68CF"/>
    <w:rsid w:val="00DE68E2"/>
    <w:rsid w:val="00DE6923"/>
    <w:rsid w:val="00DE69AC"/>
    <w:rsid w:val="00DE69B9"/>
    <w:rsid w:val="00DE69F8"/>
    <w:rsid w:val="00DE6AB1"/>
    <w:rsid w:val="00DE6AC9"/>
    <w:rsid w:val="00DE6B31"/>
    <w:rsid w:val="00DE6BE6"/>
    <w:rsid w:val="00DE6CC7"/>
    <w:rsid w:val="00DE6D19"/>
    <w:rsid w:val="00DE6D9E"/>
    <w:rsid w:val="00DE6DC7"/>
    <w:rsid w:val="00DE6F0A"/>
    <w:rsid w:val="00DE6FB6"/>
    <w:rsid w:val="00DE7133"/>
    <w:rsid w:val="00DE7228"/>
    <w:rsid w:val="00DE73DB"/>
    <w:rsid w:val="00DE7410"/>
    <w:rsid w:val="00DE7582"/>
    <w:rsid w:val="00DE75D5"/>
    <w:rsid w:val="00DE7604"/>
    <w:rsid w:val="00DE7617"/>
    <w:rsid w:val="00DE7657"/>
    <w:rsid w:val="00DE76E1"/>
    <w:rsid w:val="00DE779F"/>
    <w:rsid w:val="00DE7830"/>
    <w:rsid w:val="00DE7905"/>
    <w:rsid w:val="00DE7ACD"/>
    <w:rsid w:val="00DE7B4E"/>
    <w:rsid w:val="00DE7CBA"/>
    <w:rsid w:val="00DF01EF"/>
    <w:rsid w:val="00DF01F2"/>
    <w:rsid w:val="00DF0417"/>
    <w:rsid w:val="00DF049A"/>
    <w:rsid w:val="00DF04D2"/>
    <w:rsid w:val="00DF04E9"/>
    <w:rsid w:val="00DF0557"/>
    <w:rsid w:val="00DF0980"/>
    <w:rsid w:val="00DF099E"/>
    <w:rsid w:val="00DF0B4E"/>
    <w:rsid w:val="00DF0C86"/>
    <w:rsid w:val="00DF0DC5"/>
    <w:rsid w:val="00DF0E95"/>
    <w:rsid w:val="00DF0EBA"/>
    <w:rsid w:val="00DF130F"/>
    <w:rsid w:val="00DF133D"/>
    <w:rsid w:val="00DF143D"/>
    <w:rsid w:val="00DF165C"/>
    <w:rsid w:val="00DF16FB"/>
    <w:rsid w:val="00DF1714"/>
    <w:rsid w:val="00DF1763"/>
    <w:rsid w:val="00DF17BE"/>
    <w:rsid w:val="00DF1896"/>
    <w:rsid w:val="00DF199C"/>
    <w:rsid w:val="00DF2206"/>
    <w:rsid w:val="00DF2599"/>
    <w:rsid w:val="00DF25AA"/>
    <w:rsid w:val="00DF29A0"/>
    <w:rsid w:val="00DF29A2"/>
    <w:rsid w:val="00DF2AB1"/>
    <w:rsid w:val="00DF2ACF"/>
    <w:rsid w:val="00DF2B6D"/>
    <w:rsid w:val="00DF2C05"/>
    <w:rsid w:val="00DF2D01"/>
    <w:rsid w:val="00DF2D92"/>
    <w:rsid w:val="00DF2D99"/>
    <w:rsid w:val="00DF2E97"/>
    <w:rsid w:val="00DF2EA4"/>
    <w:rsid w:val="00DF307D"/>
    <w:rsid w:val="00DF30CC"/>
    <w:rsid w:val="00DF312C"/>
    <w:rsid w:val="00DF312D"/>
    <w:rsid w:val="00DF3259"/>
    <w:rsid w:val="00DF3313"/>
    <w:rsid w:val="00DF333B"/>
    <w:rsid w:val="00DF345E"/>
    <w:rsid w:val="00DF3643"/>
    <w:rsid w:val="00DF364B"/>
    <w:rsid w:val="00DF3798"/>
    <w:rsid w:val="00DF3839"/>
    <w:rsid w:val="00DF3ABE"/>
    <w:rsid w:val="00DF3B76"/>
    <w:rsid w:val="00DF3C6F"/>
    <w:rsid w:val="00DF3CE8"/>
    <w:rsid w:val="00DF3E20"/>
    <w:rsid w:val="00DF3E48"/>
    <w:rsid w:val="00DF3E9E"/>
    <w:rsid w:val="00DF3F93"/>
    <w:rsid w:val="00DF4357"/>
    <w:rsid w:val="00DF43B2"/>
    <w:rsid w:val="00DF451E"/>
    <w:rsid w:val="00DF454E"/>
    <w:rsid w:val="00DF46CA"/>
    <w:rsid w:val="00DF491E"/>
    <w:rsid w:val="00DF4966"/>
    <w:rsid w:val="00DF4BE1"/>
    <w:rsid w:val="00DF4D87"/>
    <w:rsid w:val="00DF4DEF"/>
    <w:rsid w:val="00DF4E62"/>
    <w:rsid w:val="00DF4EDB"/>
    <w:rsid w:val="00DF4F48"/>
    <w:rsid w:val="00DF4F68"/>
    <w:rsid w:val="00DF507D"/>
    <w:rsid w:val="00DF5267"/>
    <w:rsid w:val="00DF52B9"/>
    <w:rsid w:val="00DF5320"/>
    <w:rsid w:val="00DF55FF"/>
    <w:rsid w:val="00DF560A"/>
    <w:rsid w:val="00DF5A3A"/>
    <w:rsid w:val="00DF5B78"/>
    <w:rsid w:val="00DF5D7C"/>
    <w:rsid w:val="00DF5E57"/>
    <w:rsid w:val="00DF6019"/>
    <w:rsid w:val="00DF614A"/>
    <w:rsid w:val="00DF631C"/>
    <w:rsid w:val="00DF6333"/>
    <w:rsid w:val="00DF675B"/>
    <w:rsid w:val="00DF675D"/>
    <w:rsid w:val="00DF680B"/>
    <w:rsid w:val="00DF6932"/>
    <w:rsid w:val="00DF69B8"/>
    <w:rsid w:val="00DF6BA5"/>
    <w:rsid w:val="00DF6BD3"/>
    <w:rsid w:val="00DF6E1D"/>
    <w:rsid w:val="00DF6F10"/>
    <w:rsid w:val="00DF70B7"/>
    <w:rsid w:val="00DF7162"/>
    <w:rsid w:val="00DF7238"/>
    <w:rsid w:val="00DF726E"/>
    <w:rsid w:val="00DF733A"/>
    <w:rsid w:val="00DF75B5"/>
    <w:rsid w:val="00DF75F7"/>
    <w:rsid w:val="00DF79D3"/>
    <w:rsid w:val="00DF7B54"/>
    <w:rsid w:val="00DF7B87"/>
    <w:rsid w:val="00DF7BCB"/>
    <w:rsid w:val="00DF7CC1"/>
    <w:rsid w:val="00DF7E96"/>
    <w:rsid w:val="00DF7ECC"/>
    <w:rsid w:val="00E00038"/>
    <w:rsid w:val="00E000B7"/>
    <w:rsid w:val="00E0020B"/>
    <w:rsid w:val="00E003A8"/>
    <w:rsid w:val="00E003DA"/>
    <w:rsid w:val="00E0043C"/>
    <w:rsid w:val="00E0053B"/>
    <w:rsid w:val="00E00577"/>
    <w:rsid w:val="00E006A7"/>
    <w:rsid w:val="00E006D4"/>
    <w:rsid w:val="00E00714"/>
    <w:rsid w:val="00E00791"/>
    <w:rsid w:val="00E0080E"/>
    <w:rsid w:val="00E00915"/>
    <w:rsid w:val="00E009F6"/>
    <w:rsid w:val="00E00A66"/>
    <w:rsid w:val="00E00AEE"/>
    <w:rsid w:val="00E00B4F"/>
    <w:rsid w:val="00E00E02"/>
    <w:rsid w:val="00E00EB1"/>
    <w:rsid w:val="00E010AF"/>
    <w:rsid w:val="00E01243"/>
    <w:rsid w:val="00E01446"/>
    <w:rsid w:val="00E0148C"/>
    <w:rsid w:val="00E01657"/>
    <w:rsid w:val="00E017F4"/>
    <w:rsid w:val="00E019C8"/>
    <w:rsid w:val="00E019E8"/>
    <w:rsid w:val="00E01AB3"/>
    <w:rsid w:val="00E01ACC"/>
    <w:rsid w:val="00E01BDC"/>
    <w:rsid w:val="00E01CF4"/>
    <w:rsid w:val="00E02051"/>
    <w:rsid w:val="00E021DB"/>
    <w:rsid w:val="00E021EF"/>
    <w:rsid w:val="00E02542"/>
    <w:rsid w:val="00E02564"/>
    <w:rsid w:val="00E0265B"/>
    <w:rsid w:val="00E027E6"/>
    <w:rsid w:val="00E028FD"/>
    <w:rsid w:val="00E02A7F"/>
    <w:rsid w:val="00E02B34"/>
    <w:rsid w:val="00E02BA8"/>
    <w:rsid w:val="00E02C61"/>
    <w:rsid w:val="00E02CBE"/>
    <w:rsid w:val="00E02D37"/>
    <w:rsid w:val="00E02F2C"/>
    <w:rsid w:val="00E03186"/>
    <w:rsid w:val="00E03353"/>
    <w:rsid w:val="00E03413"/>
    <w:rsid w:val="00E03460"/>
    <w:rsid w:val="00E034E2"/>
    <w:rsid w:val="00E034E9"/>
    <w:rsid w:val="00E03753"/>
    <w:rsid w:val="00E037BB"/>
    <w:rsid w:val="00E0380A"/>
    <w:rsid w:val="00E038DC"/>
    <w:rsid w:val="00E03B02"/>
    <w:rsid w:val="00E03C9D"/>
    <w:rsid w:val="00E03D35"/>
    <w:rsid w:val="00E03D62"/>
    <w:rsid w:val="00E03E51"/>
    <w:rsid w:val="00E03E5E"/>
    <w:rsid w:val="00E03FE1"/>
    <w:rsid w:val="00E04200"/>
    <w:rsid w:val="00E0428D"/>
    <w:rsid w:val="00E04421"/>
    <w:rsid w:val="00E045A0"/>
    <w:rsid w:val="00E046FB"/>
    <w:rsid w:val="00E047BC"/>
    <w:rsid w:val="00E04A40"/>
    <w:rsid w:val="00E04AEB"/>
    <w:rsid w:val="00E04B50"/>
    <w:rsid w:val="00E04B82"/>
    <w:rsid w:val="00E04C41"/>
    <w:rsid w:val="00E04D7D"/>
    <w:rsid w:val="00E04D99"/>
    <w:rsid w:val="00E05138"/>
    <w:rsid w:val="00E05160"/>
    <w:rsid w:val="00E053CA"/>
    <w:rsid w:val="00E053DF"/>
    <w:rsid w:val="00E05465"/>
    <w:rsid w:val="00E054B8"/>
    <w:rsid w:val="00E0562E"/>
    <w:rsid w:val="00E057A9"/>
    <w:rsid w:val="00E057B3"/>
    <w:rsid w:val="00E05869"/>
    <w:rsid w:val="00E05B33"/>
    <w:rsid w:val="00E05C5A"/>
    <w:rsid w:val="00E05EAA"/>
    <w:rsid w:val="00E05F6F"/>
    <w:rsid w:val="00E05FF3"/>
    <w:rsid w:val="00E0603E"/>
    <w:rsid w:val="00E060BF"/>
    <w:rsid w:val="00E0624D"/>
    <w:rsid w:val="00E06293"/>
    <w:rsid w:val="00E062C5"/>
    <w:rsid w:val="00E06503"/>
    <w:rsid w:val="00E0676D"/>
    <w:rsid w:val="00E06AB8"/>
    <w:rsid w:val="00E06C85"/>
    <w:rsid w:val="00E06D06"/>
    <w:rsid w:val="00E06DF5"/>
    <w:rsid w:val="00E06ED4"/>
    <w:rsid w:val="00E072E2"/>
    <w:rsid w:val="00E07364"/>
    <w:rsid w:val="00E073B5"/>
    <w:rsid w:val="00E076B2"/>
    <w:rsid w:val="00E0770C"/>
    <w:rsid w:val="00E077AA"/>
    <w:rsid w:val="00E0793D"/>
    <w:rsid w:val="00E07CED"/>
    <w:rsid w:val="00E07D65"/>
    <w:rsid w:val="00E07DC2"/>
    <w:rsid w:val="00E07E31"/>
    <w:rsid w:val="00E100D4"/>
    <w:rsid w:val="00E10177"/>
    <w:rsid w:val="00E103D2"/>
    <w:rsid w:val="00E10422"/>
    <w:rsid w:val="00E1049C"/>
    <w:rsid w:val="00E104B0"/>
    <w:rsid w:val="00E1057F"/>
    <w:rsid w:val="00E10585"/>
    <w:rsid w:val="00E106E4"/>
    <w:rsid w:val="00E10842"/>
    <w:rsid w:val="00E10A32"/>
    <w:rsid w:val="00E10B75"/>
    <w:rsid w:val="00E10D14"/>
    <w:rsid w:val="00E10E00"/>
    <w:rsid w:val="00E10E48"/>
    <w:rsid w:val="00E10F1D"/>
    <w:rsid w:val="00E10FEA"/>
    <w:rsid w:val="00E111F4"/>
    <w:rsid w:val="00E112E2"/>
    <w:rsid w:val="00E1138E"/>
    <w:rsid w:val="00E114C9"/>
    <w:rsid w:val="00E115A4"/>
    <w:rsid w:val="00E1179B"/>
    <w:rsid w:val="00E117F7"/>
    <w:rsid w:val="00E11861"/>
    <w:rsid w:val="00E1197D"/>
    <w:rsid w:val="00E11A01"/>
    <w:rsid w:val="00E11C5F"/>
    <w:rsid w:val="00E11D89"/>
    <w:rsid w:val="00E11F3A"/>
    <w:rsid w:val="00E11F93"/>
    <w:rsid w:val="00E12000"/>
    <w:rsid w:val="00E12029"/>
    <w:rsid w:val="00E12173"/>
    <w:rsid w:val="00E12341"/>
    <w:rsid w:val="00E123B0"/>
    <w:rsid w:val="00E12401"/>
    <w:rsid w:val="00E1243E"/>
    <w:rsid w:val="00E125DA"/>
    <w:rsid w:val="00E12625"/>
    <w:rsid w:val="00E126DA"/>
    <w:rsid w:val="00E126DD"/>
    <w:rsid w:val="00E12764"/>
    <w:rsid w:val="00E12792"/>
    <w:rsid w:val="00E127C8"/>
    <w:rsid w:val="00E1284E"/>
    <w:rsid w:val="00E12991"/>
    <w:rsid w:val="00E129CA"/>
    <w:rsid w:val="00E129E1"/>
    <w:rsid w:val="00E12A94"/>
    <w:rsid w:val="00E12B8D"/>
    <w:rsid w:val="00E12C14"/>
    <w:rsid w:val="00E12CA7"/>
    <w:rsid w:val="00E12D3D"/>
    <w:rsid w:val="00E12DA9"/>
    <w:rsid w:val="00E12EBA"/>
    <w:rsid w:val="00E12FBB"/>
    <w:rsid w:val="00E1304D"/>
    <w:rsid w:val="00E1329D"/>
    <w:rsid w:val="00E132D1"/>
    <w:rsid w:val="00E13387"/>
    <w:rsid w:val="00E133B0"/>
    <w:rsid w:val="00E1341E"/>
    <w:rsid w:val="00E13566"/>
    <w:rsid w:val="00E135D9"/>
    <w:rsid w:val="00E13641"/>
    <w:rsid w:val="00E1366F"/>
    <w:rsid w:val="00E1374E"/>
    <w:rsid w:val="00E13849"/>
    <w:rsid w:val="00E13B44"/>
    <w:rsid w:val="00E13BBA"/>
    <w:rsid w:val="00E13E1C"/>
    <w:rsid w:val="00E13E43"/>
    <w:rsid w:val="00E13EEA"/>
    <w:rsid w:val="00E13F62"/>
    <w:rsid w:val="00E14030"/>
    <w:rsid w:val="00E141BF"/>
    <w:rsid w:val="00E141D0"/>
    <w:rsid w:val="00E14303"/>
    <w:rsid w:val="00E14393"/>
    <w:rsid w:val="00E14396"/>
    <w:rsid w:val="00E143E0"/>
    <w:rsid w:val="00E1451E"/>
    <w:rsid w:val="00E1452F"/>
    <w:rsid w:val="00E146C4"/>
    <w:rsid w:val="00E14756"/>
    <w:rsid w:val="00E1490D"/>
    <w:rsid w:val="00E149D4"/>
    <w:rsid w:val="00E14B89"/>
    <w:rsid w:val="00E14C81"/>
    <w:rsid w:val="00E14CB5"/>
    <w:rsid w:val="00E14D2A"/>
    <w:rsid w:val="00E14F09"/>
    <w:rsid w:val="00E14F7E"/>
    <w:rsid w:val="00E1516A"/>
    <w:rsid w:val="00E15200"/>
    <w:rsid w:val="00E1520D"/>
    <w:rsid w:val="00E1527C"/>
    <w:rsid w:val="00E15369"/>
    <w:rsid w:val="00E15378"/>
    <w:rsid w:val="00E153F9"/>
    <w:rsid w:val="00E1541B"/>
    <w:rsid w:val="00E154BD"/>
    <w:rsid w:val="00E154D7"/>
    <w:rsid w:val="00E15516"/>
    <w:rsid w:val="00E15685"/>
    <w:rsid w:val="00E157DD"/>
    <w:rsid w:val="00E1596A"/>
    <w:rsid w:val="00E15A16"/>
    <w:rsid w:val="00E15A87"/>
    <w:rsid w:val="00E15C71"/>
    <w:rsid w:val="00E15CDF"/>
    <w:rsid w:val="00E15D91"/>
    <w:rsid w:val="00E15E71"/>
    <w:rsid w:val="00E15F1B"/>
    <w:rsid w:val="00E15F71"/>
    <w:rsid w:val="00E15F74"/>
    <w:rsid w:val="00E16087"/>
    <w:rsid w:val="00E161CB"/>
    <w:rsid w:val="00E16326"/>
    <w:rsid w:val="00E1635A"/>
    <w:rsid w:val="00E16369"/>
    <w:rsid w:val="00E16605"/>
    <w:rsid w:val="00E166A5"/>
    <w:rsid w:val="00E1683B"/>
    <w:rsid w:val="00E168C3"/>
    <w:rsid w:val="00E168CE"/>
    <w:rsid w:val="00E168F5"/>
    <w:rsid w:val="00E16B65"/>
    <w:rsid w:val="00E16C4C"/>
    <w:rsid w:val="00E16E38"/>
    <w:rsid w:val="00E16EE7"/>
    <w:rsid w:val="00E16F31"/>
    <w:rsid w:val="00E16FD6"/>
    <w:rsid w:val="00E17027"/>
    <w:rsid w:val="00E17045"/>
    <w:rsid w:val="00E17114"/>
    <w:rsid w:val="00E171F3"/>
    <w:rsid w:val="00E1728E"/>
    <w:rsid w:val="00E1736C"/>
    <w:rsid w:val="00E1747C"/>
    <w:rsid w:val="00E1747E"/>
    <w:rsid w:val="00E17494"/>
    <w:rsid w:val="00E178FB"/>
    <w:rsid w:val="00E17A0F"/>
    <w:rsid w:val="00E17A39"/>
    <w:rsid w:val="00E17ADD"/>
    <w:rsid w:val="00E17BF4"/>
    <w:rsid w:val="00E17E13"/>
    <w:rsid w:val="00E17EC5"/>
    <w:rsid w:val="00E17F16"/>
    <w:rsid w:val="00E17FC8"/>
    <w:rsid w:val="00E20053"/>
    <w:rsid w:val="00E200B7"/>
    <w:rsid w:val="00E200EA"/>
    <w:rsid w:val="00E201B5"/>
    <w:rsid w:val="00E2020F"/>
    <w:rsid w:val="00E202A8"/>
    <w:rsid w:val="00E202E1"/>
    <w:rsid w:val="00E20483"/>
    <w:rsid w:val="00E205A5"/>
    <w:rsid w:val="00E208EB"/>
    <w:rsid w:val="00E20A06"/>
    <w:rsid w:val="00E20A2F"/>
    <w:rsid w:val="00E20A96"/>
    <w:rsid w:val="00E20AA9"/>
    <w:rsid w:val="00E20B78"/>
    <w:rsid w:val="00E20B7F"/>
    <w:rsid w:val="00E20DF8"/>
    <w:rsid w:val="00E20E35"/>
    <w:rsid w:val="00E20FCB"/>
    <w:rsid w:val="00E21041"/>
    <w:rsid w:val="00E21125"/>
    <w:rsid w:val="00E211F7"/>
    <w:rsid w:val="00E213B1"/>
    <w:rsid w:val="00E214F2"/>
    <w:rsid w:val="00E21582"/>
    <w:rsid w:val="00E2160E"/>
    <w:rsid w:val="00E217DF"/>
    <w:rsid w:val="00E2183E"/>
    <w:rsid w:val="00E21875"/>
    <w:rsid w:val="00E218A7"/>
    <w:rsid w:val="00E21968"/>
    <w:rsid w:val="00E219DB"/>
    <w:rsid w:val="00E21B5B"/>
    <w:rsid w:val="00E21CC7"/>
    <w:rsid w:val="00E21DA9"/>
    <w:rsid w:val="00E21E65"/>
    <w:rsid w:val="00E21FBE"/>
    <w:rsid w:val="00E21FCB"/>
    <w:rsid w:val="00E221FC"/>
    <w:rsid w:val="00E2250E"/>
    <w:rsid w:val="00E2258C"/>
    <w:rsid w:val="00E225EC"/>
    <w:rsid w:val="00E226F6"/>
    <w:rsid w:val="00E229D6"/>
    <w:rsid w:val="00E22A0D"/>
    <w:rsid w:val="00E22AC6"/>
    <w:rsid w:val="00E22B91"/>
    <w:rsid w:val="00E22C5A"/>
    <w:rsid w:val="00E22D00"/>
    <w:rsid w:val="00E22FC7"/>
    <w:rsid w:val="00E23031"/>
    <w:rsid w:val="00E230B4"/>
    <w:rsid w:val="00E231AC"/>
    <w:rsid w:val="00E231F1"/>
    <w:rsid w:val="00E231F9"/>
    <w:rsid w:val="00E23220"/>
    <w:rsid w:val="00E23244"/>
    <w:rsid w:val="00E23334"/>
    <w:rsid w:val="00E23395"/>
    <w:rsid w:val="00E234C0"/>
    <w:rsid w:val="00E23525"/>
    <w:rsid w:val="00E235FF"/>
    <w:rsid w:val="00E23603"/>
    <w:rsid w:val="00E2388A"/>
    <w:rsid w:val="00E239F9"/>
    <w:rsid w:val="00E23BEF"/>
    <w:rsid w:val="00E23C63"/>
    <w:rsid w:val="00E23CD4"/>
    <w:rsid w:val="00E23CFC"/>
    <w:rsid w:val="00E23D9B"/>
    <w:rsid w:val="00E24225"/>
    <w:rsid w:val="00E24488"/>
    <w:rsid w:val="00E246D9"/>
    <w:rsid w:val="00E24BBD"/>
    <w:rsid w:val="00E24CD8"/>
    <w:rsid w:val="00E24DE6"/>
    <w:rsid w:val="00E24E0F"/>
    <w:rsid w:val="00E24E17"/>
    <w:rsid w:val="00E251C0"/>
    <w:rsid w:val="00E25247"/>
    <w:rsid w:val="00E2528B"/>
    <w:rsid w:val="00E253A4"/>
    <w:rsid w:val="00E253CE"/>
    <w:rsid w:val="00E25460"/>
    <w:rsid w:val="00E2552A"/>
    <w:rsid w:val="00E25635"/>
    <w:rsid w:val="00E256A3"/>
    <w:rsid w:val="00E25739"/>
    <w:rsid w:val="00E2576F"/>
    <w:rsid w:val="00E25777"/>
    <w:rsid w:val="00E257CB"/>
    <w:rsid w:val="00E25829"/>
    <w:rsid w:val="00E25B81"/>
    <w:rsid w:val="00E25BD9"/>
    <w:rsid w:val="00E25BE8"/>
    <w:rsid w:val="00E25EE5"/>
    <w:rsid w:val="00E25FEC"/>
    <w:rsid w:val="00E2613F"/>
    <w:rsid w:val="00E26279"/>
    <w:rsid w:val="00E2628B"/>
    <w:rsid w:val="00E263BB"/>
    <w:rsid w:val="00E2641A"/>
    <w:rsid w:val="00E2641E"/>
    <w:rsid w:val="00E26424"/>
    <w:rsid w:val="00E2645E"/>
    <w:rsid w:val="00E2646C"/>
    <w:rsid w:val="00E26554"/>
    <w:rsid w:val="00E26869"/>
    <w:rsid w:val="00E26A08"/>
    <w:rsid w:val="00E26BAC"/>
    <w:rsid w:val="00E26D64"/>
    <w:rsid w:val="00E26E00"/>
    <w:rsid w:val="00E26E85"/>
    <w:rsid w:val="00E26F13"/>
    <w:rsid w:val="00E27417"/>
    <w:rsid w:val="00E275B8"/>
    <w:rsid w:val="00E2761C"/>
    <w:rsid w:val="00E276BC"/>
    <w:rsid w:val="00E2771C"/>
    <w:rsid w:val="00E27796"/>
    <w:rsid w:val="00E278D3"/>
    <w:rsid w:val="00E27921"/>
    <w:rsid w:val="00E279D8"/>
    <w:rsid w:val="00E279FE"/>
    <w:rsid w:val="00E27A31"/>
    <w:rsid w:val="00E27A93"/>
    <w:rsid w:val="00E27AFD"/>
    <w:rsid w:val="00E27B45"/>
    <w:rsid w:val="00E27B5B"/>
    <w:rsid w:val="00E27F03"/>
    <w:rsid w:val="00E27FEF"/>
    <w:rsid w:val="00E300E0"/>
    <w:rsid w:val="00E3035C"/>
    <w:rsid w:val="00E3036C"/>
    <w:rsid w:val="00E303AB"/>
    <w:rsid w:val="00E30487"/>
    <w:rsid w:val="00E304AA"/>
    <w:rsid w:val="00E306A3"/>
    <w:rsid w:val="00E3088C"/>
    <w:rsid w:val="00E3089F"/>
    <w:rsid w:val="00E30992"/>
    <w:rsid w:val="00E30A5C"/>
    <w:rsid w:val="00E30B11"/>
    <w:rsid w:val="00E30B30"/>
    <w:rsid w:val="00E30C37"/>
    <w:rsid w:val="00E30CF8"/>
    <w:rsid w:val="00E30D9B"/>
    <w:rsid w:val="00E30DB0"/>
    <w:rsid w:val="00E30F97"/>
    <w:rsid w:val="00E31185"/>
    <w:rsid w:val="00E31269"/>
    <w:rsid w:val="00E312FB"/>
    <w:rsid w:val="00E313A9"/>
    <w:rsid w:val="00E313E9"/>
    <w:rsid w:val="00E3145B"/>
    <w:rsid w:val="00E31499"/>
    <w:rsid w:val="00E31908"/>
    <w:rsid w:val="00E31A47"/>
    <w:rsid w:val="00E31A48"/>
    <w:rsid w:val="00E31B61"/>
    <w:rsid w:val="00E31D35"/>
    <w:rsid w:val="00E31F11"/>
    <w:rsid w:val="00E3202E"/>
    <w:rsid w:val="00E32199"/>
    <w:rsid w:val="00E321EC"/>
    <w:rsid w:val="00E322F7"/>
    <w:rsid w:val="00E325CE"/>
    <w:rsid w:val="00E325E0"/>
    <w:rsid w:val="00E327CF"/>
    <w:rsid w:val="00E329FE"/>
    <w:rsid w:val="00E32A46"/>
    <w:rsid w:val="00E32C62"/>
    <w:rsid w:val="00E32C83"/>
    <w:rsid w:val="00E32D0F"/>
    <w:rsid w:val="00E332A2"/>
    <w:rsid w:val="00E33324"/>
    <w:rsid w:val="00E33436"/>
    <w:rsid w:val="00E33439"/>
    <w:rsid w:val="00E334A4"/>
    <w:rsid w:val="00E33513"/>
    <w:rsid w:val="00E335F3"/>
    <w:rsid w:val="00E33696"/>
    <w:rsid w:val="00E338B9"/>
    <w:rsid w:val="00E3394A"/>
    <w:rsid w:val="00E339C5"/>
    <w:rsid w:val="00E33A4A"/>
    <w:rsid w:val="00E33AEE"/>
    <w:rsid w:val="00E33BCE"/>
    <w:rsid w:val="00E33D1E"/>
    <w:rsid w:val="00E33FAF"/>
    <w:rsid w:val="00E33FB8"/>
    <w:rsid w:val="00E33FF0"/>
    <w:rsid w:val="00E34113"/>
    <w:rsid w:val="00E34181"/>
    <w:rsid w:val="00E343E9"/>
    <w:rsid w:val="00E34527"/>
    <w:rsid w:val="00E34558"/>
    <w:rsid w:val="00E34617"/>
    <w:rsid w:val="00E346B8"/>
    <w:rsid w:val="00E34CBD"/>
    <w:rsid w:val="00E3507C"/>
    <w:rsid w:val="00E3519C"/>
    <w:rsid w:val="00E35350"/>
    <w:rsid w:val="00E35470"/>
    <w:rsid w:val="00E355B5"/>
    <w:rsid w:val="00E355D2"/>
    <w:rsid w:val="00E356DF"/>
    <w:rsid w:val="00E357A7"/>
    <w:rsid w:val="00E357DE"/>
    <w:rsid w:val="00E357F1"/>
    <w:rsid w:val="00E3581B"/>
    <w:rsid w:val="00E359E7"/>
    <w:rsid w:val="00E35C68"/>
    <w:rsid w:val="00E35C6C"/>
    <w:rsid w:val="00E35ECD"/>
    <w:rsid w:val="00E35F2C"/>
    <w:rsid w:val="00E35FBC"/>
    <w:rsid w:val="00E36004"/>
    <w:rsid w:val="00E36009"/>
    <w:rsid w:val="00E364F8"/>
    <w:rsid w:val="00E36550"/>
    <w:rsid w:val="00E366F2"/>
    <w:rsid w:val="00E36700"/>
    <w:rsid w:val="00E36879"/>
    <w:rsid w:val="00E36A01"/>
    <w:rsid w:val="00E36A14"/>
    <w:rsid w:val="00E36A27"/>
    <w:rsid w:val="00E36A76"/>
    <w:rsid w:val="00E36C8F"/>
    <w:rsid w:val="00E36E78"/>
    <w:rsid w:val="00E36ED7"/>
    <w:rsid w:val="00E36FA6"/>
    <w:rsid w:val="00E37171"/>
    <w:rsid w:val="00E3719F"/>
    <w:rsid w:val="00E371CE"/>
    <w:rsid w:val="00E3728E"/>
    <w:rsid w:val="00E3738F"/>
    <w:rsid w:val="00E375CE"/>
    <w:rsid w:val="00E37643"/>
    <w:rsid w:val="00E37742"/>
    <w:rsid w:val="00E37771"/>
    <w:rsid w:val="00E378CC"/>
    <w:rsid w:val="00E378EE"/>
    <w:rsid w:val="00E37A98"/>
    <w:rsid w:val="00E37B1F"/>
    <w:rsid w:val="00E37B94"/>
    <w:rsid w:val="00E37C65"/>
    <w:rsid w:val="00E37CC1"/>
    <w:rsid w:val="00E37CC2"/>
    <w:rsid w:val="00E37DA0"/>
    <w:rsid w:val="00E37EC7"/>
    <w:rsid w:val="00E4000F"/>
    <w:rsid w:val="00E400F4"/>
    <w:rsid w:val="00E40285"/>
    <w:rsid w:val="00E4028E"/>
    <w:rsid w:val="00E4040A"/>
    <w:rsid w:val="00E4041E"/>
    <w:rsid w:val="00E40462"/>
    <w:rsid w:val="00E40624"/>
    <w:rsid w:val="00E40790"/>
    <w:rsid w:val="00E40808"/>
    <w:rsid w:val="00E408E7"/>
    <w:rsid w:val="00E40A3C"/>
    <w:rsid w:val="00E40AE4"/>
    <w:rsid w:val="00E40E5D"/>
    <w:rsid w:val="00E40F9E"/>
    <w:rsid w:val="00E4109B"/>
    <w:rsid w:val="00E41129"/>
    <w:rsid w:val="00E4113A"/>
    <w:rsid w:val="00E412BD"/>
    <w:rsid w:val="00E414EF"/>
    <w:rsid w:val="00E414FD"/>
    <w:rsid w:val="00E415B9"/>
    <w:rsid w:val="00E415CD"/>
    <w:rsid w:val="00E415E1"/>
    <w:rsid w:val="00E41725"/>
    <w:rsid w:val="00E41740"/>
    <w:rsid w:val="00E419C0"/>
    <w:rsid w:val="00E419F0"/>
    <w:rsid w:val="00E41B5A"/>
    <w:rsid w:val="00E41D5E"/>
    <w:rsid w:val="00E41EF9"/>
    <w:rsid w:val="00E41EFA"/>
    <w:rsid w:val="00E42033"/>
    <w:rsid w:val="00E4218E"/>
    <w:rsid w:val="00E4229F"/>
    <w:rsid w:val="00E422C3"/>
    <w:rsid w:val="00E42409"/>
    <w:rsid w:val="00E42582"/>
    <w:rsid w:val="00E42624"/>
    <w:rsid w:val="00E42681"/>
    <w:rsid w:val="00E426F4"/>
    <w:rsid w:val="00E4288B"/>
    <w:rsid w:val="00E428C0"/>
    <w:rsid w:val="00E4292B"/>
    <w:rsid w:val="00E4296B"/>
    <w:rsid w:val="00E42A97"/>
    <w:rsid w:val="00E42B24"/>
    <w:rsid w:val="00E42C5F"/>
    <w:rsid w:val="00E42F13"/>
    <w:rsid w:val="00E42F25"/>
    <w:rsid w:val="00E42FD4"/>
    <w:rsid w:val="00E4308B"/>
    <w:rsid w:val="00E430F4"/>
    <w:rsid w:val="00E433E1"/>
    <w:rsid w:val="00E4348A"/>
    <w:rsid w:val="00E435AD"/>
    <w:rsid w:val="00E43754"/>
    <w:rsid w:val="00E439D3"/>
    <w:rsid w:val="00E43A03"/>
    <w:rsid w:val="00E43A1D"/>
    <w:rsid w:val="00E43CD5"/>
    <w:rsid w:val="00E43D49"/>
    <w:rsid w:val="00E4411A"/>
    <w:rsid w:val="00E44358"/>
    <w:rsid w:val="00E4439C"/>
    <w:rsid w:val="00E44485"/>
    <w:rsid w:val="00E4457B"/>
    <w:rsid w:val="00E4459B"/>
    <w:rsid w:val="00E446E4"/>
    <w:rsid w:val="00E44716"/>
    <w:rsid w:val="00E44857"/>
    <w:rsid w:val="00E449F0"/>
    <w:rsid w:val="00E44A54"/>
    <w:rsid w:val="00E44BA5"/>
    <w:rsid w:val="00E44C9F"/>
    <w:rsid w:val="00E44D24"/>
    <w:rsid w:val="00E44F26"/>
    <w:rsid w:val="00E44F32"/>
    <w:rsid w:val="00E44FA7"/>
    <w:rsid w:val="00E450A1"/>
    <w:rsid w:val="00E450A8"/>
    <w:rsid w:val="00E450B4"/>
    <w:rsid w:val="00E450CE"/>
    <w:rsid w:val="00E45122"/>
    <w:rsid w:val="00E452C5"/>
    <w:rsid w:val="00E453AB"/>
    <w:rsid w:val="00E45499"/>
    <w:rsid w:val="00E454B7"/>
    <w:rsid w:val="00E4557C"/>
    <w:rsid w:val="00E455E2"/>
    <w:rsid w:val="00E45651"/>
    <w:rsid w:val="00E459A2"/>
    <w:rsid w:val="00E45B39"/>
    <w:rsid w:val="00E45C2F"/>
    <w:rsid w:val="00E45C55"/>
    <w:rsid w:val="00E45C5C"/>
    <w:rsid w:val="00E45C9C"/>
    <w:rsid w:val="00E45E06"/>
    <w:rsid w:val="00E45E23"/>
    <w:rsid w:val="00E4602B"/>
    <w:rsid w:val="00E461C3"/>
    <w:rsid w:val="00E461D8"/>
    <w:rsid w:val="00E46384"/>
    <w:rsid w:val="00E463F5"/>
    <w:rsid w:val="00E46591"/>
    <w:rsid w:val="00E46781"/>
    <w:rsid w:val="00E4686A"/>
    <w:rsid w:val="00E468BB"/>
    <w:rsid w:val="00E4698F"/>
    <w:rsid w:val="00E469D3"/>
    <w:rsid w:val="00E46AA2"/>
    <w:rsid w:val="00E46AB7"/>
    <w:rsid w:val="00E46B67"/>
    <w:rsid w:val="00E46D36"/>
    <w:rsid w:val="00E46E28"/>
    <w:rsid w:val="00E47003"/>
    <w:rsid w:val="00E47036"/>
    <w:rsid w:val="00E470B3"/>
    <w:rsid w:val="00E470EC"/>
    <w:rsid w:val="00E4714E"/>
    <w:rsid w:val="00E47440"/>
    <w:rsid w:val="00E47560"/>
    <w:rsid w:val="00E47571"/>
    <w:rsid w:val="00E478FA"/>
    <w:rsid w:val="00E4790C"/>
    <w:rsid w:val="00E47990"/>
    <w:rsid w:val="00E47CF3"/>
    <w:rsid w:val="00E47D61"/>
    <w:rsid w:val="00E47DE8"/>
    <w:rsid w:val="00E47EBC"/>
    <w:rsid w:val="00E50000"/>
    <w:rsid w:val="00E5013D"/>
    <w:rsid w:val="00E50215"/>
    <w:rsid w:val="00E5047A"/>
    <w:rsid w:val="00E506FD"/>
    <w:rsid w:val="00E5074F"/>
    <w:rsid w:val="00E5076F"/>
    <w:rsid w:val="00E50893"/>
    <w:rsid w:val="00E50A5E"/>
    <w:rsid w:val="00E50AA4"/>
    <w:rsid w:val="00E50ACE"/>
    <w:rsid w:val="00E50C72"/>
    <w:rsid w:val="00E50C87"/>
    <w:rsid w:val="00E50D86"/>
    <w:rsid w:val="00E50DF5"/>
    <w:rsid w:val="00E50EED"/>
    <w:rsid w:val="00E50F1E"/>
    <w:rsid w:val="00E50F44"/>
    <w:rsid w:val="00E50FD5"/>
    <w:rsid w:val="00E5105C"/>
    <w:rsid w:val="00E510AA"/>
    <w:rsid w:val="00E5172E"/>
    <w:rsid w:val="00E5177A"/>
    <w:rsid w:val="00E5186E"/>
    <w:rsid w:val="00E51A5D"/>
    <w:rsid w:val="00E51B37"/>
    <w:rsid w:val="00E51B42"/>
    <w:rsid w:val="00E51B5B"/>
    <w:rsid w:val="00E51D7F"/>
    <w:rsid w:val="00E51E03"/>
    <w:rsid w:val="00E51E74"/>
    <w:rsid w:val="00E51E91"/>
    <w:rsid w:val="00E51F71"/>
    <w:rsid w:val="00E52148"/>
    <w:rsid w:val="00E521EF"/>
    <w:rsid w:val="00E5229C"/>
    <w:rsid w:val="00E52346"/>
    <w:rsid w:val="00E5235F"/>
    <w:rsid w:val="00E52424"/>
    <w:rsid w:val="00E526B2"/>
    <w:rsid w:val="00E5278E"/>
    <w:rsid w:val="00E527AC"/>
    <w:rsid w:val="00E528E3"/>
    <w:rsid w:val="00E52928"/>
    <w:rsid w:val="00E52946"/>
    <w:rsid w:val="00E5298B"/>
    <w:rsid w:val="00E529DD"/>
    <w:rsid w:val="00E52B67"/>
    <w:rsid w:val="00E52C0F"/>
    <w:rsid w:val="00E52C99"/>
    <w:rsid w:val="00E52F72"/>
    <w:rsid w:val="00E53150"/>
    <w:rsid w:val="00E5317D"/>
    <w:rsid w:val="00E53290"/>
    <w:rsid w:val="00E533A1"/>
    <w:rsid w:val="00E533AC"/>
    <w:rsid w:val="00E5344B"/>
    <w:rsid w:val="00E53574"/>
    <w:rsid w:val="00E536F5"/>
    <w:rsid w:val="00E537F7"/>
    <w:rsid w:val="00E539D4"/>
    <w:rsid w:val="00E53A31"/>
    <w:rsid w:val="00E53A93"/>
    <w:rsid w:val="00E53ADB"/>
    <w:rsid w:val="00E53CD5"/>
    <w:rsid w:val="00E53FEE"/>
    <w:rsid w:val="00E543C6"/>
    <w:rsid w:val="00E544DD"/>
    <w:rsid w:val="00E54567"/>
    <w:rsid w:val="00E54595"/>
    <w:rsid w:val="00E546BC"/>
    <w:rsid w:val="00E54857"/>
    <w:rsid w:val="00E54896"/>
    <w:rsid w:val="00E548E9"/>
    <w:rsid w:val="00E5498F"/>
    <w:rsid w:val="00E54D6A"/>
    <w:rsid w:val="00E54F5D"/>
    <w:rsid w:val="00E55025"/>
    <w:rsid w:val="00E5509F"/>
    <w:rsid w:val="00E55197"/>
    <w:rsid w:val="00E55252"/>
    <w:rsid w:val="00E552DD"/>
    <w:rsid w:val="00E552F7"/>
    <w:rsid w:val="00E5532D"/>
    <w:rsid w:val="00E55351"/>
    <w:rsid w:val="00E55378"/>
    <w:rsid w:val="00E5558D"/>
    <w:rsid w:val="00E55632"/>
    <w:rsid w:val="00E55771"/>
    <w:rsid w:val="00E557D9"/>
    <w:rsid w:val="00E55C40"/>
    <w:rsid w:val="00E55CE4"/>
    <w:rsid w:val="00E55D4D"/>
    <w:rsid w:val="00E56019"/>
    <w:rsid w:val="00E56021"/>
    <w:rsid w:val="00E56069"/>
    <w:rsid w:val="00E5610E"/>
    <w:rsid w:val="00E5613B"/>
    <w:rsid w:val="00E56186"/>
    <w:rsid w:val="00E562C7"/>
    <w:rsid w:val="00E562CA"/>
    <w:rsid w:val="00E56378"/>
    <w:rsid w:val="00E56526"/>
    <w:rsid w:val="00E565DD"/>
    <w:rsid w:val="00E566D9"/>
    <w:rsid w:val="00E568F7"/>
    <w:rsid w:val="00E5697F"/>
    <w:rsid w:val="00E56AC4"/>
    <w:rsid w:val="00E56BEE"/>
    <w:rsid w:val="00E56C5F"/>
    <w:rsid w:val="00E56D62"/>
    <w:rsid w:val="00E56D71"/>
    <w:rsid w:val="00E56DED"/>
    <w:rsid w:val="00E57042"/>
    <w:rsid w:val="00E572E6"/>
    <w:rsid w:val="00E572F0"/>
    <w:rsid w:val="00E57377"/>
    <w:rsid w:val="00E57447"/>
    <w:rsid w:val="00E575EF"/>
    <w:rsid w:val="00E57675"/>
    <w:rsid w:val="00E576CC"/>
    <w:rsid w:val="00E576D4"/>
    <w:rsid w:val="00E5779B"/>
    <w:rsid w:val="00E578EB"/>
    <w:rsid w:val="00E57BBF"/>
    <w:rsid w:val="00E57BEA"/>
    <w:rsid w:val="00E57CAB"/>
    <w:rsid w:val="00E57D55"/>
    <w:rsid w:val="00E57F74"/>
    <w:rsid w:val="00E60123"/>
    <w:rsid w:val="00E602FF"/>
    <w:rsid w:val="00E60464"/>
    <w:rsid w:val="00E60466"/>
    <w:rsid w:val="00E606FE"/>
    <w:rsid w:val="00E60738"/>
    <w:rsid w:val="00E607B4"/>
    <w:rsid w:val="00E6092C"/>
    <w:rsid w:val="00E60A26"/>
    <w:rsid w:val="00E60D4C"/>
    <w:rsid w:val="00E60D7E"/>
    <w:rsid w:val="00E60E57"/>
    <w:rsid w:val="00E60EC3"/>
    <w:rsid w:val="00E61076"/>
    <w:rsid w:val="00E6115E"/>
    <w:rsid w:val="00E612CD"/>
    <w:rsid w:val="00E61406"/>
    <w:rsid w:val="00E6140A"/>
    <w:rsid w:val="00E61550"/>
    <w:rsid w:val="00E61845"/>
    <w:rsid w:val="00E618E6"/>
    <w:rsid w:val="00E61AAC"/>
    <w:rsid w:val="00E61B49"/>
    <w:rsid w:val="00E61B6C"/>
    <w:rsid w:val="00E61DF2"/>
    <w:rsid w:val="00E61E04"/>
    <w:rsid w:val="00E61F11"/>
    <w:rsid w:val="00E61F20"/>
    <w:rsid w:val="00E62055"/>
    <w:rsid w:val="00E62119"/>
    <w:rsid w:val="00E622A9"/>
    <w:rsid w:val="00E6250F"/>
    <w:rsid w:val="00E62575"/>
    <w:rsid w:val="00E628CD"/>
    <w:rsid w:val="00E62998"/>
    <w:rsid w:val="00E62A00"/>
    <w:rsid w:val="00E62A7A"/>
    <w:rsid w:val="00E62BB1"/>
    <w:rsid w:val="00E62C3E"/>
    <w:rsid w:val="00E62D8F"/>
    <w:rsid w:val="00E6321B"/>
    <w:rsid w:val="00E63281"/>
    <w:rsid w:val="00E633E4"/>
    <w:rsid w:val="00E6349B"/>
    <w:rsid w:val="00E63592"/>
    <w:rsid w:val="00E635A5"/>
    <w:rsid w:val="00E637F1"/>
    <w:rsid w:val="00E63861"/>
    <w:rsid w:val="00E638E1"/>
    <w:rsid w:val="00E63905"/>
    <w:rsid w:val="00E639D8"/>
    <w:rsid w:val="00E63A13"/>
    <w:rsid w:val="00E63BE4"/>
    <w:rsid w:val="00E63D23"/>
    <w:rsid w:val="00E63D26"/>
    <w:rsid w:val="00E63DB6"/>
    <w:rsid w:val="00E6418C"/>
    <w:rsid w:val="00E641D0"/>
    <w:rsid w:val="00E64272"/>
    <w:rsid w:val="00E642A9"/>
    <w:rsid w:val="00E645C2"/>
    <w:rsid w:val="00E645C8"/>
    <w:rsid w:val="00E64770"/>
    <w:rsid w:val="00E6485C"/>
    <w:rsid w:val="00E64CCD"/>
    <w:rsid w:val="00E64E72"/>
    <w:rsid w:val="00E64EB2"/>
    <w:rsid w:val="00E64FF2"/>
    <w:rsid w:val="00E653B9"/>
    <w:rsid w:val="00E653EF"/>
    <w:rsid w:val="00E6543D"/>
    <w:rsid w:val="00E654D7"/>
    <w:rsid w:val="00E656AE"/>
    <w:rsid w:val="00E6582F"/>
    <w:rsid w:val="00E65C82"/>
    <w:rsid w:val="00E66061"/>
    <w:rsid w:val="00E66109"/>
    <w:rsid w:val="00E6619E"/>
    <w:rsid w:val="00E66232"/>
    <w:rsid w:val="00E664C3"/>
    <w:rsid w:val="00E664FF"/>
    <w:rsid w:val="00E665FE"/>
    <w:rsid w:val="00E66619"/>
    <w:rsid w:val="00E66737"/>
    <w:rsid w:val="00E667A9"/>
    <w:rsid w:val="00E66901"/>
    <w:rsid w:val="00E6698F"/>
    <w:rsid w:val="00E669A9"/>
    <w:rsid w:val="00E66AC8"/>
    <w:rsid w:val="00E66B52"/>
    <w:rsid w:val="00E66C14"/>
    <w:rsid w:val="00E66E60"/>
    <w:rsid w:val="00E66FC0"/>
    <w:rsid w:val="00E66FFD"/>
    <w:rsid w:val="00E67019"/>
    <w:rsid w:val="00E6706F"/>
    <w:rsid w:val="00E670CA"/>
    <w:rsid w:val="00E67308"/>
    <w:rsid w:val="00E67529"/>
    <w:rsid w:val="00E67672"/>
    <w:rsid w:val="00E67841"/>
    <w:rsid w:val="00E67897"/>
    <w:rsid w:val="00E67B1D"/>
    <w:rsid w:val="00E67B1F"/>
    <w:rsid w:val="00E67B85"/>
    <w:rsid w:val="00E67CBC"/>
    <w:rsid w:val="00E67E65"/>
    <w:rsid w:val="00E67F1A"/>
    <w:rsid w:val="00E7036C"/>
    <w:rsid w:val="00E703E8"/>
    <w:rsid w:val="00E70495"/>
    <w:rsid w:val="00E705E2"/>
    <w:rsid w:val="00E707DB"/>
    <w:rsid w:val="00E70846"/>
    <w:rsid w:val="00E708F1"/>
    <w:rsid w:val="00E70910"/>
    <w:rsid w:val="00E70AB9"/>
    <w:rsid w:val="00E70AD3"/>
    <w:rsid w:val="00E70C88"/>
    <w:rsid w:val="00E70CB6"/>
    <w:rsid w:val="00E70DDB"/>
    <w:rsid w:val="00E70E19"/>
    <w:rsid w:val="00E716C4"/>
    <w:rsid w:val="00E716DC"/>
    <w:rsid w:val="00E71736"/>
    <w:rsid w:val="00E71783"/>
    <w:rsid w:val="00E717DB"/>
    <w:rsid w:val="00E71988"/>
    <w:rsid w:val="00E71A84"/>
    <w:rsid w:val="00E71AA4"/>
    <w:rsid w:val="00E71C50"/>
    <w:rsid w:val="00E71D0A"/>
    <w:rsid w:val="00E71F9E"/>
    <w:rsid w:val="00E71FCB"/>
    <w:rsid w:val="00E71FEB"/>
    <w:rsid w:val="00E721D0"/>
    <w:rsid w:val="00E72318"/>
    <w:rsid w:val="00E72390"/>
    <w:rsid w:val="00E7243A"/>
    <w:rsid w:val="00E72521"/>
    <w:rsid w:val="00E72665"/>
    <w:rsid w:val="00E72903"/>
    <w:rsid w:val="00E72921"/>
    <w:rsid w:val="00E72952"/>
    <w:rsid w:val="00E729BF"/>
    <w:rsid w:val="00E729FD"/>
    <w:rsid w:val="00E72A56"/>
    <w:rsid w:val="00E72A7F"/>
    <w:rsid w:val="00E72A8C"/>
    <w:rsid w:val="00E72B7E"/>
    <w:rsid w:val="00E72C1E"/>
    <w:rsid w:val="00E72C32"/>
    <w:rsid w:val="00E72DF1"/>
    <w:rsid w:val="00E72E15"/>
    <w:rsid w:val="00E72EB2"/>
    <w:rsid w:val="00E72F84"/>
    <w:rsid w:val="00E730F6"/>
    <w:rsid w:val="00E7312F"/>
    <w:rsid w:val="00E73391"/>
    <w:rsid w:val="00E734A6"/>
    <w:rsid w:val="00E734EA"/>
    <w:rsid w:val="00E73551"/>
    <w:rsid w:val="00E735B0"/>
    <w:rsid w:val="00E73715"/>
    <w:rsid w:val="00E7372C"/>
    <w:rsid w:val="00E7398F"/>
    <w:rsid w:val="00E739F3"/>
    <w:rsid w:val="00E73C35"/>
    <w:rsid w:val="00E73C90"/>
    <w:rsid w:val="00E73D6A"/>
    <w:rsid w:val="00E73EBE"/>
    <w:rsid w:val="00E7407C"/>
    <w:rsid w:val="00E74227"/>
    <w:rsid w:val="00E7441D"/>
    <w:rsid w:val="00E744AF"/>
    <w:rsid w:val="00E7450F"/>
    <w:rsid w:val="00E7457C"/>
    <w:rsid w:val="00E7468C"/>
    <w:rsid w:val="00E74776"/>
    <w:rsid w:val="00E74815"/>
    <w:rsid w:val="00E748F7"/>
    <w:rsid w:val="00E74B4A"/>
    <w:rsid w:val="00E74B9F"/>
    <w:rsid w:val="00E74C7A"/>
    <w:rsid w:val="00E74F60"/>
    <w:rsid w:val="00E74FA5"/>
    <w:rsid w:val="00E7503A"/>
    <w:rsid w:val="00E752D5"/>
    <w:rsid w:val="00E75424"/>
    <w:rsid w:val="00E7542B"/>
    <w:rsid w:val="00E75606"/>
    <w:rsid w:val="00E75639"/>
    <w:rsid w:val="00E756E3"/>
    <w:rsid w:val="00E75729"/>
    <w:rsid w:val="00E757D8"/>
    <w:rsid w:val="00E757E7"/>
    <w:rsid w:val="00E7590E"/>
    <w:rsid w:val="00E75ABC"/>
    <w:rsid w:val="00E75B70"/>
    <w:rsid w:val="00E75C31"/>
    <w:rsid w:val="00E75CA7"/>
    <w:rsid w:val="00E75E47"/>
    <w:rsid w:val="00E76063"/>
    <w:rsid w:val="00E760AD"/>
    <w:rsid w:val="00E761E6"/>
    <w:rsid w:val="00E7636E"/>
    <w:rsid w:val="00E763A5"/>
    <w:rsid w:val="00E76424"/>
    <w:rsid w:val="00E7642A"/>
    <w:rsid w:val="00E764D7"/>
    <w:rsid w:val="00E76545"/>
    <w:rsid w:val="00E766F3"/>
    <w:rsid w:val="00E76A37"/>
    <w:rsid w:val="00E76A3A"/>
    <w:rsid w:val="00E76B0F"/>
    <w:rsid w:val="00E76CA2"/>
    <w:rsid w:val="00E76CBD"/>
    <w:rsid w:val="00E76CE8"/>
    <w:rsid w:val="00E77237"/>
    <w:rsid w:val="00E772B8"/>
    <w:rsid w:val="00E77322"/>
    <w:rsid w:val="00E773C6"/>
    <w:rsid w:val="00E774F3"/>
    <w:rsid w:val="00E77530"/>
    <w:rsid w:val="00E77533"/>
    <w:rsid w:val="00E7753D"/>
    <w:rsid w:val="00E77618"/>
    <w:rsid w:val="00E776F2"/>
    <w:rsid w:val="00E777EE"/>
    <w:rsid w:val="00E779C7"/>
    <w:rsid w:val="00E77CE9"/>
    <w:rsid w:val="00E77E7A"/>
    <w:rsid w:val="00E77FD1"/>
    <w:rsid w:val="00E800BF"/>
    <w:rsid w:val="00E8021D"/>
    <w:rsid w:val="00E803BF"/>
    <w:rsid w:val="00E80450"/>
    <w:rsid w:val="00E806D8"/>
    <w:rsid w:val="00E80892"/>
    <w:rsid w:val="00E80A8F"/>
    <w:rsid w:val="00E80AAF"/>
    <w:rsid w:val="00E80D61"/>
    <w:rsid w:val="00E80E86"/>
    <w:rsid w:val="00E80F36"/>
    <w:rsid w:val="00E8107E"/>
    <w:rsid w:val="00E810AC"/>
    <w:rsid w:val="00E81215"/>
    <w:rsid w:val="00E8121C"/>
    <w:rsid w:val="00E812FC"/>
    <w:rsid w:val="00E81319"/>
    <w:rsid w:val="00E813D3"/>
    <w:rsid w:val="00E8142B"/>
    <w:rsid w:val="00E815B6"/>
    <w:rsid w:val="00E815DB"/>
    <w:rsid w:val="00E81729"/>
    <w:rsid w:val="00E817D9"/>
    <w:rsid w:val="00E8182F"/>
    <w:rsid w:val="00E8199E"/>
    <w:rsid w:val="00E81AEF"/>
    <w:rsid w:val="00E81CAC"/>
    <w:rsid w:val="00E8203F"/>
    <w:rsid w:val="00E82141"/>
    <w:rsid w:val="00E821D4"/>
    <w:rsid w:val="00E825BA"/>
    <w:rsid w:val="00E826D9"/>
    <w:rsid w:val="00E82886"/>
    <w:rsid w:val="00E8292F"/>
    <w:rsid w:val="00E8294E"/>
    <w:rsid w:val="00E82B67"/>
    <w:rsid w:val="00E82D0D"/>
    <w:rsid w:val="00E82D99"/>
    <w:rsid w:val="00E82F12"/>
    <w:rsid w:val="00E82FC6"/>
    <w:rsid w:val="00E83072"/>
    <w:rsid w:val="00E8322C"/>
    <w:rsid w:val="00E83286"/>
    <w:rsid w:val="00E832C9"/>
    <w:rsid w:val="00E8335A"/>
    <w:rsid w:val="00E83400"/>
    <w:rsid w:val="00E8360A"/>
    <w:rsid w:val="00E83882"/>
    <w:rsid w:val="00E839EA"/>
    <w:rsid w:val="00E83ACC"/>
    <w:rsid w:val="00E83BF2"/>
    <w:rsid w:val="00E83E9D"/>
    <w:rsid w:val="00E83EE8"/>
    <w:rsid w:val="00E83FB6"/>
    <w:rsid w:val="00E8458E"/>
    <w:rsid w:val="00E846BC"/>
    <w:rsid w:val="00E8472F"/>
    <w:rsid w:val="00E848FA"/>
    <w:rsid w:val="00E84913"/>
    <w:rsid w:val="00E84B46"/>
    <w:rsid w:val="00E84B4A"/>
    <w:rsid w:val="00E84BD5"/>
    <w:rsid w:val="00E84CC6"/>
    <w:rsid w:val="00E84CE0"/>
    <w:rsid w:val="00E84DF6"/>
    <w:rsid w:val="00E84E58"/>
    <w:rsid w:val="00E84EEE"/>
    <w:rsid w:val="00E84F0A"/>
    <w:rsid w:val="00E84F11"/>
    <w:rsid w:val="00E84F1B"/>
    <w:rsid w:val="00E84F37"/>
    <w:rsid w:val="00E85078"/>
    <w:rsid w:val="00E850E4"/>
    <w:rsid w:val="00E853BF"/>
    <w:rsid w:val="00E853C7"/>
    <w:rsid w:val="00E8549F"/>
    <w:rsid w:val="00E854A1"/>
    <w:rsid w:val="00E8557A"/>
    <w:rsid w:val="00E855CC"/>
    <w:rsid w:val="00E857BD"/>
    <w:rsid w:val="00E85998"/>
    <w:rsid w:val="00E859E7"/>
    <w:rsid w:val="00E85A42"/>
    <w:rsid w:val="00E85B8D"/>
    <w:rsid w:val="00E85C99"/>
    <w:rsid w:val="00E85E1E"/>
    <w:rsid w:val="00E85EB6"/>
    <w:rsid w:val="00E86059"/>
    <w:rsid w:val="00E86064"/>
    <w:rsid w:val="00E86135"/>
    <w:rsid w:val="00E861A1"/>
    <w:rsid w:val="00E861CD"/>
    <w:rsid w:val="00E8622B"/>
    <w:rsid w:val="00E863B8"/>
    <w:rsid w:val="00E864FE"/>
    <w:rsid w:val="00E86526"/>
    <w:rsid w:val="00E86574"/>
    <w:rsid w:val="00E866A0"/>
    <w:rsid w:val="00E86756"/>
    <w:rsid w:val="00E868EE"/>
    <w:rsid w:val="00E86BA3"/>
    <w:rsid w:val="00E86BC5"/>
    <w:rsid w:val="00E86CA3"/>
    <w:rsid w:val="00E86CD7"/>
    <w:rsid w:val="00E86E1B"/>
    <w:rsid w:val="00E86F0D"/>
    <w:rsid w:val="00E87052"/>
    <w:rsid w:val="00E871E6"/>
    <w:rsid w:val="00E872B4"/>
    <w:rsid w:val="00E87306"/>
    <w:rsid w:val="00E8736E"/>
    <w:rsid w:val="00E874FA"/>
    <w:rsid w:val="00E877EA"/>
    <w:rsid w:val="00E87969"/>
    <w:rsid w:val="00E87A04"/>
    <w:rsid w:val="00E87BD8"/>
    <w:rsid w:val="00E87BF0"/>
    <w:rsid w:val="00E87CBC"/>
    <w:rsid w:val="00E87F55"/>
    <w:rsid w:val="00E901DD"/>
    <w:rsid w:val="00E9027E"/>
    <w:rsid w:val="00E90325"/>
    <w:rsid w:val="00E9042D"/>
    <w:rsid w:val="00E90562"/>
    <w:rsid w:val="00E9063D"/>
    <w:rsid w:val="00E906B9"/>
    <w:rsid w:val="00E906F7"/>
    <w:rsid w:val="00E90736"/>
    <w:rsid w:val="00E907FD"/>
    <w:rsid w:val="00E90809"/>
    <w:rsid w:val="00E90819"/>
    <w:rsid w:val="00E9092D"/>
    <w:rsid w:val="00E90CBC"/>
    <w:rsid w:val="00E90E17"/>
    <w:rsid w:val="00E90F54"/>
    <w:rsid w:val="00E91042"/>
    <w:rsid w:val="00E9149B"/>
    <w:rsid w:val="00E91550"/>
    <w:rsid w:val="00E91647"/>
    <w:rsid w:val="00E91650"/>
    <w:rsid w:val="00E9167A"/>
    <w:rsid w:val="00E916AF"/>
    <w:rsid w:val="00E91815"/>
    <w:rsid w:val="00E918A5"/>
    <w:rsid w:val="00E919CB"/>
    <w:rsid w:val="00E91A30"/>
    <w:rsid w:val="00E91A67"/>
    <w:rsid w:val="00E91A6F"/>
    <w:rsid w:val="00E91AF1"/>
    <w:rsid w:val="00E91B09"/>
    <w:rsid w:val="00E91CA7"/>
    <w:rsid w:val="00E91EB4"/>
    <w:rsid w:val="00E921A3"/>
    <w:rsid w:val="00E921DB"/>
    <w:rsid w:val="00E92281"/>
    <w:rsid w:val="00E92324"/>
    <w:rsid w:val="00E92334"/>
    <w:rsid w:val="00E92468"/>
    <w:rsid w:val="00E924CB"/>
    <w:rsid w:val="00E9260C"/>
    <w:rsid w:val="00E9296F"/>
    <w:rsid w:val="00E92A31"/>
    <w:rsid w:val="00E92B39"/>
    <w:rsid w:val="00E92B7D"/>
    <w:rsid w:val="00E92C52"/>
    <w:rsid w:val="00E92E82"/>
    <w:rsid w:val="00E933D5"/>
    <w:rsid w:val="00E9340F"/>
    <w:rsid w:val="00E93681"/>
    <w:rsid w:val="00E937FE"/>
    <w:rsid w:val="00E93CC7"/>
    <w:rsid w:val="00E93CD9"/>
    <w:rsid w:val="00E93DB2"/>
    <w:rsid w:val="00E93FEC"/>
    <w:rsid w:val="00E9429B"/>
    <w:rsid w:val="00E942B5"/>
    <w:rsid w:val="00E94404"/>
    <w:rsid w:val="00E94452"/>
    <w:rsid w:val="00E9448D"/>
    <w:rsid w:val="00E9463F"/>
    <w:rsid w:val="00E947C2"/>
    <w:rsid w:val="00E9494B"/>
    <w:rsid w:val="00E9497E"/>
    <w:rsid w:val="00E94A3A"/>
    <w:rsid w:val="00E94A77"/>
    <w:rsid w:val="00E94B36"/>
    <w:rsid w:val="00E94B7C"/>
    <w:rsid w:val="00E94DFF"/>
    <w:rsid w:val="00E94E15"/>
    <w:rsid w:val="00E94FE3"/>
    <w:rsid w:val="00E9502B"/>
    <w:rsid w:val="00E95212"/>
    <w:rsid w:val="00E9528B"/>
    <w:rsid w:val="00E952C2"/>
    <w:rsid w:val="00E953D3"/>
    <w:rsid w:val="00E95470"/>
    <w:rsid w:val="00E9574B"/>
    <w:rsid w:val="00E95B7C"/>
    <w:rsid w:val="00E95B7F"/>
    <w:rsid w:val="00E95B93"/>
    <w:rsid w:val="00E95E53"/>
    <w:rsid w:val="00E962CE"/>
    <w:rsid w:val="00E964EB"/>
    <w:rsid w:val="00E96635"/>
    <w:rsid w:val="00E96644"/>
    <w:rsid w:val="00E96756"/>
    <w:rsid w:val="00E9681D"/>
    <w:rsid w:val="00E968B7"/>
    <w:rsid w:val="00E96953"/>
    <w:rsid w:val="00E96B13"/>
    <w:rsid w:val="00E96F8B"/>
    <w:rsid w:val="00E9718D"/>
    <w:rsid w:val="00E97541"/>
    <w:rsid w:val="00E9778F"/>
    <w:rsid w:val="00E978BD"/>
    <w:rsid w:val="00E9795E"/>
    <w:rsid w:val="00E979B6"/>
    <w:rsid w:val="00E97ABD"/>
    <w:rsid w:val="00E97B0E"/>
    <w:rsid w:val="00E97B3E"/>
    <w:rsid w:val="00E97CFD"/>
    <w:rsid w:val="00E97DEC"/>
    <w:rsid w:val="00E97E19"/>
    <w:rsid w:val="00E97E9C"/>
    <w:rsid w:val="00E97F69"/>
    <w:rsid w:val="00EA022F"/>
    <w:rsid w:val="00EA048E"/>
    <w:rsid w:val="00EA060F"/>
    <w:rsid w:val="00EA0678"/>
    <w:rsid w:val="00EA081A"/>
    <w:rsid w:val="00EA0AEB"/>
    <w:rsid w:val="00EA0BA6"/>
    <w:rsid w:val="00EA0C08"/>
    <w:rsid w:val="00EA0DAD"/>
    <w:rsid w:val="00EA0DC9"/>
    <w:rsid w:val="00EA0DEA"/>
    <w:rsid w:val="00EA0E8D"/>
    <w:rsid w:val="00EA0EB5"/>
    <w:rsid w:val="00EA1055"/>
    <w:rsid w:val="00EA152F"/>
    <w:rsid w:val="00EA161C"/>
    <w:rsid w:val="00EA1775"/>
    <w:rsid w:val="00EA1789"/>
    <w:rsid w:val="00EA1878"/>
    <w:rsid w:val="00EA1A34"/>
    <w:rsid w:val="00EA1AB3"/>
    <w:rsid w:val="00EA1BDF"/>
    <w:rsid w:val="00EA1CD7"/>
    <w:rsid w:val="00EA1D75"/>
    <w:rsid w:val="00EA1DEC"/>
    <w:rsid w:val="00EA1DFF"/>
    <w:rsid w:val="00EA1E8B"/>
    <w:rsid w:val="00EA1FDB"/>
    <w:rsid w:val="00EA1FE9"/>
    <w:rsid w:val="00EA23E1"/>
    <w:rsid w:val="00EA25D4"/>
    <w:rsid w:val="00EA2631"/>
    <w:rsid w:val="00EA2706"/>
    <w:rsid w:val="00EA2736"/>
    <w:rsid w:val="00EA2A70"/>
    <w:rsid w:val="00EA2AF4"/>
    <w:rsid w:val="00EA2CD6"/>
    <w:rsid w:val="00EA2E1D"/>
    <w:rsid w:val="00EA2E6B"/>
    <w:rsid w:val="00EA2E99"/>
    <w:rsid w:val="00EA30D2"/>
    <w:rsid w:val="00EA3122"/>
    <w:rsid w:val="00EA31A1"/>
    <w:rsid w:val="00EA32E0"/>
    <w:rsid w:val="00EA3467"/>
    <w:rsid w:val="00EA34D7"/>
    <w:rsid w:val="00EA3555"/>
    <w:rsid w:val="00EA3581"/>
    <w:rsid w:val="00EA36C6"/>
    <w:rsid w:val="00EA3766"/>
    <w:rsid w:val="00EA37B7"/>
    <w:rsid w:val="00EA39C3"/>
    <w:rsid w:val="00EA3A3A"/>
    <w:rsid w:val="00EA3C2C"/>
    <w:rsid w:val="00EA3E3A"/>
    <w:rsid w:val="00EA3E83"/>
    <w:rsid w:val="00EA3F04"/>
    <w:rsid w:val="00EA40D6"/>
    <w:rsid w:val="00EA417B"/>
    <w:rsid w:val="00EA41CF"/>
    <w:rsid w:val="00EA425F"/>
    <w:rsid w:val="00EA493E"/>
    <w:rsid w:val="00EA4A3B"/>
    <w:rsid w:val="00EA4AC0"/>
    <w:rsid w:val="00EA4B22"/>
    <w:rsid w:val="00EA4B3E"/>
    <w:rsid w:val="00EA4CDF"/>
    <w:rsid w:val="00EA4D5A"/>
    <w:rsid w:val="00EA4ED1"/>
    <w:rsid w:val="00EA4F73"/>
    <w:rsid w:val="00EA50B2"/>
    <w:rsid w:val="00EA5123"/>
    <w:rsid w:val="00EA5172"/>
    <w:rsid w:val="00EA52CC"/>
    <w:rsid w:val="00EA5307"/>
    <w:rsid w:val="00EA53DD"/>
    <w:rsid w:val="00EA567C"/>
    <w:rsid w:val="00EA56EC"/>
    <w:rsid w:val="00EA575A"/>
    <w:rsid w:val="00EA5870"/>
    <w:rsid w:val="00EA599F"/>
    <w:rsid w:val="00EA5ACB"/>
    <w:rsid w:val="00EA5CD1"/>
    <w:rsid w:val="00EA5D03"/>
    <w:rsid w:val="00EA5F6A"/>
    <w:rsid w:val="00EA5F9A"/>
    <w:rsid w:val="00EA6089"/>
    <w:rsid w:val="00EA615E"/>
    <w:rsid w:val="00EA6665"/>
    <w:rsid w:val="00EA6676"/>
    <w:rsid w:val="00EA685B"/>
    <w:rsid w:val="00EA6918"/>
    <w:rsid w:val="00EA6A39"/>
    <w:rsid w:val="00EA6A79"/>
    <w:rsid w:val="00EA6BFA"/>
    <w:rsid w:val="00EA6DE5"/>
    <w:rsid w:val="00EA6EDD"/>
    <w:rsid w:val="00EA6F5A"/>
    <w:rsid w:val="00EA7159"/>
    <w:rsid w:val="00EA72A6"/>
    <w:rsid w:val="00EA736B"/>
    <w:rsid w:val="00EA7659"/>
    <w:rsid w:val="00EA7710"/>
    <w:rsid w:val="00EA77F4"/>
    <w:rsid w:val="00EA789D"/>
    <w:rsid w:val="00EA795F"/>
    <w:rsid w:val="00EA7A94"/>
    <w:rsid w:val="00EA7C36"/>
    <w:rsid w:val="00EA7D2F"/>
    <w:rsid w:val="00EA7E64"/>
    <w:rsid w:val="00EA7F33"/>
    <w:rsid w:val="00EA7F92"/>
    <w:rsid w:val="00EA7FCA"/>
    <w:rsid w:val="00EA7FCD"/>
    <w:rsid w:val="00EB01ED"/>
    <w:rsid w:val="00EB0242"/>
    <w:rsid w:val="00EB031F"/>
    <w:rsid w:val="00EB0367"/>
    <w:rsid w:val="00EB03EB"/>
    <w:rsid w:val="00EB07A5"/>
    <w:rsid w:val="00EB09F4"/>
    <w:rsid w:val="00EB0A94"/>
    <w:rsid w:val="00EB0AB7"/>
    <w:rsid w:val="00EB0B46"/>
    <w:rsid w:val="00EB0C35"/>
    <w:rsid w:val="00EB0D95"/>
    <w:rsid w:val="00EB1068"/>
    <w:rsid w:val="00EB10D9"/>
    <w:rsid w:val="00EB1142"/>
    <w:rsid w:val="00EB1424"/>
    <w:rsid w:val="00EB1503"/>
    <w:rsid w:val="00EB1536"/>
    <w:rsid w:val="00EB1537"/>
    <w:rsid w:val="00EB1571"/>
    <w:rsid w:val="00EB15D6"/>
    <w:rsid w:val="00EB1699"/>
    <w:rsid w:val="00EB1740"/>
    <w:rsid w:val="00EB175F"/>
    <w:rsid w:val="00EB19C0"/>
    <w:rsid w:val="00EB1A81"/>
    <w:rsid w:val="00EB1A96"/>
    <w:rsid w:val="00EB1B60"/>
    <w:rsid w:val="00EB1F7C"/>
    <w:rsid w:val="00EB204D"/>
    <w:rsid w:val="00EB20A1"/>
    <w:rsid w:val="00EB2215"/>
    <w:rsid w:val="00EB2270"/>
    <w:rsid w:val="00EB22D9"/>
    <w:rsid w:val="00EB245B"/>
    <w:rsid w:val="00EB260E"/>
    <w:rsid w:val="00EB26C1"/>
    <w:rsid w:val="00EB26F4"/>
    <w:rsid w:val="00EB2811"/>
    <w:rsid w:val="00EB29CE"/>
    <w:rsid w:val="00EB2C8D"/>
    <w:rsid w:val="00EB2D58"/>
    <w:rsid w:val="00EB2DE4"/>
    <w:rsid w:val="00EB2E82"/>
    <w:rsid w:val="00EB2E9C"/>
    <w:rsid w:val="00EB2F3B"/>
    <w:rsid w:val="00EB2F5C"/>
    <w:rsid w:val="00EB2FEC"/>
    <w:rsid w:val="00EB3015"/>
    <w:rsid w:val="00EB3161"/>
    <w:rsid w:val="00EB31C8"/>
    <w:rsid w:val="00EB31F1"/>
    <w:rsid w:val="00EB322F"/>
    <w:rsid w:val="00EB32F8"/>
    <w:rsid w:val="00EB3361"/>
    <w:rsid w:val="00EB36F7"/>
    <w:rsid w:val="00EB37D3"/>
    <w:rsid w:val="00EB3945"/>
    <w:rsid w:val="00EB39C7"/>
    <w:rsid w:val="00EB39D9"/>
    <w:rsid w:val="00EB3AE9"/>
    <w:rsid w:val="00EB3B1C"/>
    <w:rsid w:val="00EB3C94"/>
    <w:rsid w:val="00EB3CBE"/>
    <w:rsid w:val="00EB3D40"/>
    <w:rsid w:val="00EB3FEB"/>
    <w:rsid w:val="00EB4240"/>
    <w:rsid w:val="00EB425E"/>
    <w:rsid w:val="00EB42C2"/>
    <w:rsid w:val="00EB437A"/>
    <w:rsid w:val="00EB4417"/>
    <w:rsid w:val="00EB4505"/>
    <w:rsid w:val="00EB4523"/>
    <w:rsid w:val="00EB460A"/>
    <w:rsid w:val="00EB46FA"/>
    <w:rsid w:val="00EB47A8"/>
    <w:rsid w:val="00EB48F0"/>
    <w:rsid w:val="00EB4990"/>
    <w:rsid w:val="00EB49A8"/>
    <w:rsid w:val="00EB4B86"/>
    <w:rsid w:val="00EB4C1A"/>
    <w:rsid w:val="00EB4C4D"/>
    <w:rsid w:val="00EB4CA5"/>
    <w:rsid w:val="00EB4E92"/>
    <w:rsid w:val="00EB4EEF"/>
    <w:rsid w:val="00EB4F5F"/>
    <w:rsid w:val="00EB5215"/>
    <w:rsid w:val="00EB533E"/>
    <w:rsid w:val="00EB539F"/>
    <w:rsid w:val="00EB53D0"/>
    <w:rsid w:val="00EB540E"/>
    <w:rsid w:val="00EB549F"/>
    <w:rsid w:val="00EB5512"/>
    <w:rsid w:val="00EB5543"/>
    <w:rsid w:val="00EB5585"/>
    <w:rsid w:val="00EB55A5"/>
    <w:rsid w:val="00EB5627"/>
    <w:rsid w:val="00EB5843"/>
    <w:rsid w:val="00EB5894"/>
    <w:rsid w:val="00EB5A32"/>
    <w:rsid w:val="00EB5A99"/>
    <w:rsid w:val="00EB5BDE"/>
    <w:rsid w:val="00EB5F59"/>
    <w:rsid w:val="00EB5FA9"/>
    <w:rsid w:val="00EB61B4"/>
    <w:rsid w:val="00EB6372"/>
    <w:rsid w:val="00EB6416"/>
    <w:rsid w:val="00EB6417"/>
    <w:rsid w:val="00EB678F"/>
    <w:rsid w:val="00EB681F"/>
    <w:rsid w:val="00EB6823"/>
    <w:rsid w:val="00EB69AD"/>
    <w:rsid w:val="00EB6BEF"/>
    <w:rsid w:val="00EB6BF3"/>
    <w:rsid w:val="00EB6C29"/>
    <w:rsid w:val="00EB6D10"/>
    <w:rsid w:val="00EB6DB7"/>
    <w:rsid w:val="00EB71B5"/>
    <w:rsid w:val="00EB71B7"/>
    <w:rsid w:val="00EB723C"/>
    <w:rsid w:val="00EB72F8"/>
    <w:rsid w:val="00EB7344"/>
    <w:rsid w:val="00EB73E2"/>
    <w:rsid w:val="00EB7453"/>
    <w:rsid w:val="00EB757A"/>
    <w:rsid w:val="00EB768D"/>
    <w:rsid w:val="00EB7CB2"/>
    <w:rsid w:val="00EB7D00"/>
    <w:rsid w:val="00EB7E26"/>
    <w:rsid w:val="00EB7F96"/>
    <w:rsid w:val="00EB7FE9"/>
    <w:rsid w:val="00EC0096"/>
    <w:rsid w:val="00EC00E1"/>
    <w:rsid w:val="00EC0150"/>
    <w:rsid w:val="00EC03D3"/>
    <w:rsid w:val="00EC04FA"/>
    <w:rsid w:val="00EC05FB"/>
    <w:rsid w:val="00EC06F5"/>
    <w:rsid w:val="00EC0950"/>
    <w:rsid w:val="00EC0952"/>
    <w:rsid w:val="00EC09AA"/>
    <w:rsid w:val="00EC09C6"/>
    <w:rsid w:val="00EC0AF1"/>
    <w:rsid w:val="00EC0B91"/>
    <w:rsid w:val="00EC0BB9"/>
    <w:rsid w:val="00EC0D19"/>
    <w:rsid w:val="00EC0D23"/>
    <w:rsid w:val="00EC0E05"/>
    <w:rsid w:val="00EC0F84"/>
    <w:rsid w:val="00EC10A8"/>
    <w:rsid w:val="00EC11ED"/>
    <w:rsid w:val="00EC12A4"/>
    <w:rsid w:val="00EC12FC"/>
    <w:rsid w:val="00EC132A"/>
    <w:rsid w:val="00EC1401"/>
    <w:rsid w:val="00EC1425"/>
    <w:rsid w:val="00EC16E8"/>
    <w:rsid w:val="00EC17DC"/>
    <w:rsid w:val="00EC1851"/>
    <w:rsid w:val="00EC186D"/>
    <w:rsid w:val="00EC1ABE"/>
    <w:rsid w:val="00EC1DBC"/>
    <w:rsid w:val="00EC1E2B"/>
    <w:rsid w:val="00EC1E6E"/>
    <w:rsid w:val="00EC1EE7"/>
    <w:rsid w:val="00EC1F49"/>
    <w:rsid w:val="00EC208F"/>
    <w:rsid w:val="00EC2170"/>
    <w:rsid w:val="00EC2208"/>
    <w:rsid w:val="00EC22BD"/>
    <w:rsid w:val="00EC23DF"/>
    <w:rsid w:val="00EC2476"/>
    <w:rsid w:val="00EC2642"/>
    <w:rsid w:val="00EC26E3"/>
    <w:rsid w:val="00EC2799"/>
    <w:rsid w:val="00EC27B3"/>
    <w:rsid w:val="00EC2865"/>
    <w:rsid w:val="00EC28E5"/>
    <w:rsid w:val="00EC28EB"/>
    <w:rsid w:val="00EC28FC"/>
    <w:rsid w:val="00EC29FD"/>
    <w:rsid w:val="00EC2A17"/>
    <w:rsid w:val="00EC2AD4"/>
    <w:rsid w:val="00EC2B64"/>
    <w:rsid w:val="00EC2BB6"/>
    <w:rsid w:val="00EC2C3A"/>
    <w:rsid w:val="00EC2C57"/>
    <w:rsid w:val="00EC2C8E"/>
    <w:rsid w:val="00EC2CAC"/>
    <w:rsid w:val="00EC2E17"/>
    <w:rsid w:val="00EC2E80"/>
    <w:rsid w:val="00EC2EE0"/>
    <w:rsid w:val="00EC2FD8"/>
    <w:rsid w:val="00EC301C"/>
    <w:rsid w:val="00EC30EB"/>
    <w:rsid w:val="00EC3139"/>
    <w:rsid w:val="00EC3233"/>
    <w:rsid w:val="00EC33A6"/>
    <w:rsid w:val="00EC33F6"/>
    <w:rsid w:val="00EC34D2"/>
    <w:rsid w:val="00EC3581"/>
    <w:rsid w:val="00EC35AE"/>
    <w:rsid w:val="00EC3619"/>
    <w:rsid w:val="00EC3628"/>
    <w:rsid w:val="00EC363A"/>
    <w:rsid w:val="00EC365A"/>
    <w:rsid w:val="00EC36AC"/>
    <w:rsid w:val="00EC37EB"/>
    <w:rsid w:val="00EC37F0"/>
    <w:rsid w:val="00EC3817"/>
    <w:rsid w:val="00EC383F"/>
    <w:rsid w:val="00EC38BD"/>
    <w:rsid w:val="00EC3AFF"/>
    <w:rsid w:val="00EC3BDF"/>
    <w:rsid w:val="00EC3D64"/>
    <w:rsid w:val="00EC3DB9"/>
    <w:rsid w:val="00EC3F7D"/>
    <w:rsid w:val="00EC4020"/>
    <w:rsid w:val="00EC4368"/>
    <w:rsid w:val="00EC43E3"/>
    <w:rsid w:val="00EC4524"/>
    <w:rsid w:val="00EC47EA"/>
    <w:rsid w:val="00EC484A"/>
    <w:rsid w:val="00EC4855"/>
    <w:rsid w:val="00EC48F0"/>
    <w:rsid w:val="00EC4981"/>
    <w:rsid w:val="00EC4A65"/>
    <w:rsid w:val="00EC4B07"/>
    <w:rsid w:val="00EC4C7B"/>
    <w:rsid w:val="00EC4D98"/>
    <w:rsid w:val="00EC4D9D"/>
    <w:rsid w:val="00EC5177"/>
    <w:rsid w:val="00EC52C4"/>
    <w:rsid w:val="00EC534C"/>
    <w:rsid w:val="00EC539A"/>
    <w:rsid w:val="00EC552B"/>
    <w:rsid w:val="00EC5557"/>
    <w:rsid w:val="00EC55FA"/>
    <w:rsid w:val="00EC56D9"/>
    <w:rsid w:val="00EC5A6C"/>
    <w:rsid w:val="00EC5AF7"/>
    <w:rsid w:val="00EC5BAF"/>
    <w:rsid w:val="00EC5C2B"/>
    <w:rsid w:val="00EC5E32"/>
    <w:rsid w:val="00EC5E5C"/>
    <w:rsid w:val="00EC5FBA"/>
    <w:rsid w:val="00EC5FC3"/>
    <w:rsid w:val="00EC6000"/>
    <w:rsid w:val="00EC6151"/>
    <w:rsid w:val="00EC617C"/>
    <w:rsid w:val="00EC6339"/>
    <w:rsid w:val="00EC6358"/>
    <w:rsid w:val="00EC6365"/>
    <w:rsid w:val="00EC6426"/>
    <w:rsid w:val="00EC65D6"/>
    <w:rsid w:val="00EC66AF"/>
    <w:rsid w:val="00EC6842"/>
    <w:rsid w:val="00EC696F"/>
    <w:rsid w:val="00EC6AA6"/>
    <w:rsid w:val="00EC6B77"/>
    <w:rsid w:val="00EC6C40"/>
    <w:rsid w:val="00EC6C97"/>
    <w:rsid w:val="00EC6EA8"/>
    <w:rsid w:val="00EC6F7A"/>
    <w:rsid w:val="00EC7306"/>
    <w:rsid w:val="00EC742E"/>
    <w:rsid w:val="00EC7474"/>
    <w:rsid w:val="00EC74EC"/>
    <w:rsid w:val="00EC753E"/>
    <w:rsid w:val="00EC754E"/>
    <w:rsid w:val="00EC75BD"/>
    <w:rsid w:val="00EC7651"/>
    <w:rsid w:val="00EC76A4"/>
    <w:rsid w:val="00EC7910"/>
    <w:rsid w:val="00EC7ABF"/>
    <w:rsid w:val="00EC7AD0"/>
    <w:rsid w:val="00EC7AF8"/>
    <w:rsid w:val="00EC7BE0"/>
    <w:rsid w:val="00EC7E85"/>
    <w:rsid w:val="00EC7F67"/>
    <w:rsid w:val="00ED009A"/>
    <w:rsid w:val="00ED020A"/>
    <w:rsid w:val="00ED0212"/>
    <w:rsid w:val="00ED0332"/>
    <w:rsid w:val="00ED0357"/>
    <w:rsid w:val="00ED0385"/>
    <w:rsid w:val="00ED0438"/>
    <w:rsid w:val="00ED047B"/>
    <w:rsid w:val="00ED054E"/>
    <w:rsid w:val="00ED079D"/>
    <w:rsid w:val="00ED0847"/>
    <w:rsid w:val="00ED08C2"/>
    <w:rsid w:val="00ED091C"/>
    <w:rsid w:val="00ED0AB2"/>
    <w:rsid w:val="00ED0AC6"/>
    <w:rsid w:val="00ED0B7B"/>
    <w:rsid w:val="00ED0D9B"/>
    <w:rsid w:val="00ED0DBA"/>
    <w:rsid w:val="00ED0F28"/>
    <w:rsid w:val="00ED0F80"/>
    <w:rsid w:val="00ED1033"/>
    <w:rsid w:val="00ED1121"/>
    <w:rsid w:val="00ED1135"/>
    <w:rsid w:val="00ED11D9"/>
    <w:rsid w:val="00ED12FB"/>
    <w:rsid w:val="00ED1370"/>
    <w:rsid w:val="00ED147D"/>
    <w:rsid w:val="00ED1701"/>
    <w:rsid w:val="00ED1829"/>
    <w:rsid w:val="00ED1884"/>
    <w:rsid w:val="00ED1B20"/>
    <w:rsid w:val="00ED1B76"/>
    <w:rsid w:val="00ED1BF7"/>
    <w:rsid w:val="00ED1D75"/>
    <w:rsid w:val="00ED1F53"/>
    <w:rsid w:val="00ED2245"/>
    <w:rsid w:val="00ED226B"/>
    <w:rsid w:val="00ED22A7"/>
    <w:rsid w:val="00ED24EC"/>
    <w:rsid w:val="00ED2635"/>
    <w:rsid w:val="00ED28B0"/>
    <w:rsid w:val="00ED28E6"/>
    <w:rsid w:val="00ED2A56"/>
    <w:rsid w:val="00ED2B1D"/>
    <w:rsid w:val="00ED2B32"/>
    <w:rsid w:val="00ED2B55"/>
    <w:rsid w:val="00ED2BA6"/>
    <w:rsid w:val="00ED2C18"/>
    <w:rsid w:val="00ED2ED1"/>
    <w:rsid w:val="00ED2F48"/>
    <w:rsid w:val="00ED3095"/>
    <w:rsid w:val="00ED30BA"/>
    <w:rsid w:val="00ED3167"/>
    <w:rsid w:val="00ED3179"/>
    <w:rsid w:val="00ED3181"/>
    <w:rsid w:val="00ED32B6"/>
    <w:rsid w:val="00ED33EE"/>
    <w:rsid w:val="00ED3422"/>
    <w:rsid w:val="00ED3460"/>
    <w:rsid w:val="00ED3818"/>
    <w:rsid w:val="00ED3829"/>
    <w:rsid w:val="00ED3855"/>
    <w:rsid w:val="00ED3A6A"/>
    <w:rsid w:val="00ED3C1A"/>
    <w:rsid w:val="00ED3CF0"/>
    <w:rsid w:val="00ED3ECD"/>
    <w:rsid w:val="00ED3EF2"/>
    <w:rsid w:val="00ED3F5E"/>
    <w:rsid w:val="00ED4172"/>
    <w:rsid w:val="00ED426B"/>
    <w:rsid w:val="00ED4523"/>
    <w:rsid w:val="00ED45E5"/>
    <w:rsid w:val="00ED4705"/>
    <w:rsid w:val="00ED480E"/>
    <w:rsid w:val="00ED483B"/>
    <w:rsid w:val="00ED488B"/>
    <w:rsid w:val="00ED489E"/>
    <w:rsid w:val="00ED4BAA"/>
    <w:rsid w:val="00ED4C69"/>
    <w:rsid w:val="00ED4CC3"/>
    <w:rsid w:val="00ED4D56"/>
    <w:rsid w:val="00ED4DF0"/>
    <w:rsid w:val="00ED4E52"/>
    <w:rsid w:val="00ED4F15"/>
    <w:rsid w:val="00ED51BA"/>
    <w:rsid w:val="00ED521E"/>
    <w:rsid w:val="00ED538E"/>
    <w:rsid w:val="00ED55CD"/>
    <w:rsid w:val="00ED563D"/>
    <w:rsid w:val="00ED57D9"/>
    <w:rsid w:val="00ED5834"/>
    <w:rsid w:val="00ED5837"/>
    <w:rsid w:val="00ED5A83"/>
    <w:rsid w:val="00ED5DA7"/>
    <w:rsid w:val="00ED5F4F"/>
    <w:rsid w:val="00ED5F76"/>
    <w:rsid w:val="00ED603E"/>
    <w:rsid w:val="00ED608A"/>
    <w:rsid w:val="00ED60AB"/>
    <w:rsid w:val="00ED630A"/>
    <w:rsid w:val="00ED632E"/>
    <w:rsid w:val="00ED6966"/>
    <w:rsid w:val="00ED6B69"/>
    <w:rsid w:val="00ED6C41"/>
    <w:rsid w:val="00ED6C49"/>
    <w:rsid w:val="00ED6E07"/>
    <w:rsid w:val="00ED6EA5"/>
    <w:rsid w:val="00ED7013"/>
    <w:rsid w:val="00ED70C6"/>
    <w:rsid w:val="00ED70F2"/>
    <w:rsid w:val="00ED719E"/>
    <w:rsid w:val="00ED71D2"/>
    <w:rsid w:val="00ED7206"/>
    <w:rsid w:val="00ED7493"/>
    <w:rsid w:val="00ED74A5"/>
    <w:rsid w:val="00ED7572"/>
    <w:rsid w:val="00ED7784"/>
    <w:rsid w:val="00ED7962"/>
    <w:rsid w:val="00ED79E9"/>
    <w:rsid w:val="00ED7AB3"/>
    <w:rsid w:val="00ED7AD7"/>
    <w:rsid w:val="00ED7B75"/>
    <w:rsid w:val="00ED7C5B"/>
    <w:rsid w:val="00ED7C9E"/>
    <w:rsid w:val="00ED7E16"/>
    <w:rsid w:val="00EE000C"/>
    <w:rsid w:val="00EE046D"/>
    <w:rsid w:val="00EE0739"/>
    <w:rsid w:val="00EE07F1"/>
    <w:rsid w:val="00EE099A"/>
    <w:rsid w:val="00EE09DC"/>
    <w:rsid w:val="00EE0BAF"/>
    <w:rsid w:val="00EE0C5C"/>
    <w:rsid w:val="00EE0DD0"/>
    <w:rsid w:val="00EE0DDE"/>
    <w:rsid w:val="00EE0E09"/>
    <w:rsid w:val="00EE0FBD"/>
    <w:rsid w:val="00EE0FD1"/>
    <w:rsid w:val="00EE1023"/>
    <w:rsid w:val="00EE1098"/>
    <w:rsid w:val="00EE1204"/>
    <w:rsid w:val="00EE128B"/>
    <w:rsid w:val="00EE13B7"/>
    <w:rsid w:val="00EE1485"/>
    <w:rsid w:val="00EE157A"/>
    <w:rsid w:val="00EE15E9"/>
    <w:rsid w:val="00EE1600"/>
    <w:rsid w:val="00EE1622"/>
    <w:rsid w:val="00EE1631"/>
    <w:rsid w:val="00EE1756"/>
    <w:rsid w:val="00EE17EB"/>
    <w:rsid w:val="00EE18E1"/>
    <w:rsid w:val="00EE191C"/>
    <w:rsid w:val="00EE19D3"/>
    <w:rsid w:val="00EE1A01"/>
    <w:rsid w:val="00EE1C7D"/>
    <w:rsid w:val="00EE1D5A"/>
    <w:rsid w:val="00EE1E0E"/>
    <w:rsid w:val="00EE1E2B"/>
    <w:rsid w:val="00EE1E4F"/>
    <w:rsid w:val="00EE1F6F"/>
    <w:rsid w:val="00EE2009"/>
    <w:rsid w:val="00EE20A2"/>
    <w:rsid w:val="00EE25DA"/>
    <w:rsid w:val="00EE26D3"/>
    <w:rsid w:val="00EE26FD"/>
    <w:rsid w:val="00EE270B"/>
    <w:rsid w:val="00EE2743"/>
    <w:rsid w:val="00EE28F7"/>
    <w:rsid w:val="00EE299F"/>
    <w:rsid w:val="00EE2A12"/>
    <w:rsid w:val="00EE2DBE"/>
    <w:rsid w:val="00EE2EB1"/>
    <w:rsid w:val="00EE2F90"/>
    <w:rsid w:val="00EE3003"/>
    <w:rsid w:val="00EE3052"/>
    <w:rsid w:val="00EE30B8"/>
    <w:rsid w:val="00EE3131"/>
    <w:rsid w:val="00EE3265"/>
    <w:rsid w:val="00EE356E"/>
    <w:rsid w:val="00EE3635"/>
    <w:rsid w:val="00EE39C3"/>
    <w:rsid w:val="00EE3AD3"/>
    <w:rsid w:val="00EE3B25"/>
    <w:rsid w:val="00EE3CD8"/>
    <w:rsid w:val="00EE3D50"/>
    <w:rsid w:val="00EE3D9B"/>
    <w:rsid w:val="00EE3DDC"/>
    <w:rsid w:val="00EE3E2F"/>
    <w:rsid w:val="00EE3E6C"/>
    <w:rsid w:val="00EE4025"/>
    <w:rsid w:val="00EE40A5"/>
    <w:rsid w:val="00EE40E4"/>
    <w:rsid w:val="00EE4105"/>
    <w:rsid w:val="00EE4354"/>
    <w:rsid w:val="00EE453A"/>
    <w:rsid w:val="00EE4542"/>
    <w:rsid w:val="00EE456F"/>
    <w:rsid w:val="00EE47ED"/>
    <w:rsid w:val="00EE4895"/>
    <w:rsid w:val="00EE48B7"/>
    <w:rsid w:val="00EE4969"/>
    <w:rsid w:val="00EE49B4"/>
    <w:rsid w:val="00EE4ABD"/>
    <w:rsid w:val="00EE4B28"/>
    <w:rsid w:val="00EE4C99"/>
    <w:rsid w:val="00EE4E06"/>
    <w:rsid w:val="00EE50E8"/>
    <w:rsid w:val="00EE51A8"/>
    <w:rsid w:val="00EE52F8"/>
    <w:rsid w:val="00EE5356"/>
    <w:rsid w:val="00EE5630"/>
    <w:rsid w:val="00EE56D4"/>
    <w:rsid w:val="00EE589A"/>
    <w:rsid w:val="00EE5986"/>
    <w:rsid w:val="00EE5AEB"/>
    <w:rsid w:val="00EE5D9B"/>
    <w:rsid w:val="00EE5E04"/>
    <w:rsid w:val="00EE5EE6"/>
    <w:rsid w:val="00EE5F63"/>
    <w:rsid w:val="00EE6292"/>
    <w:rsid w:val="00EE6355"/>
    <w:rsid w:val="00EE65A5"/>
    <w:rsid w:val="00EE6947"/>
    <w:rsid w:val="00EE6AC9"/>
    <w:rsid w:val="00EE6B65"/>
    <w:rsid w:val="00EE6DB8"/>
    <w:rsid w:val="00EE6DCE"/>
    <w:rsid w:val="00EE6F2F"/>
    <w:rsid w:val="00EE6F33"/>
    <w:rsid w:val="00EE72C9"/>
    <w:rsid w:val="00EE735B"/>
    <w:rsid w:val="00EE7398"/>
    <w:rsid w:val="00EE740D"/>
    <w:rsid w:val="00EE77D9"/>
    <w:rsid w:val="00EE77F0"/>
    <w:rsid w:val="00EE7800"/>
    <w:rsid w:val="00EE7834"/>
    <w:rsid w:val="00EE784F"/>
    <w:rsid w:val="00EE7AFC"/>
    <w:rsid w:val="00EE7B48"/>
    <w:rsid w:val="00EE7C6F"/>
    <w:rsid w:val="00EE7CF9"/>
    <w:rsid w:val="00EE7D47"/>
    <w:rsid w:val="00EE7D6F"/>
    <w:rsid w:val="00EE7E11"/>
    <w:rsid w:val="00EE7E60"/>
    <w:rsid w:val="00EE7FB9"/>
    <w:rsid w:val="00EF007B"/>
    <w:rsid w:val="00EF00BD"/>
    <w:rsid w:val="00EF014D"/>
    <w:rsid w:val="00EF019D"/>
    <w:rsid w:val="00EF028A"/>
    <w:rsid w:val="00EF03CE"/>
    <w:rsid w:val="00EF03F7"/>
    <w:rsid w:val="00EF04C5"/>
    <w:rsid w:val="00EF0556"/>
    <w:rsid w:val="00EF0748"/>
    <w:rsid w:val="00EF09A8"/>
    <w:rsid w:val="00EF0A19"/>
    <w:rsid w:val="00EF0A64"/>
    <w:rsid w:val="00EF0A7B"/>
    <w:rsid w:val="00EF0ACE"/>
    <w:rsid w:val="00EF0ADB"/>
    <w:rsid w:val="00EF0AF9"/>
    <w:rsid w:val="00EF0B0F"/>
    <w:rsid w:val="00EF0C9A"/>
    <w:rsid w:val="00EF0F81"/>
    <w:rsid w:val="00EF0F85"/>
    <w:rsid w:val="00EF0F97"/>
    <w:rsid w:val="00EF0FB2"/>
    <w:rsid w:val="00EF1148"/>
    <w:rsid w:val="00EF1213"/>
    <w:rsid w:val="00EF12D0"/>
    <w:rsid w:val="00EF1682"/>
    <w:rsid w:val="00EF16D8"/>
    <w:rsid w:val="00EF173C"/>
    <w:rsid w:val="00EF186B"/>
    <w:rsid w:val="00EF1871"/>
    <w:rsid w:val="00EF18F7"/>
    <w:rsid w:val="00EF18F8"/>
    <w:rsid w:val="00EF1A37"/>
    <w:rsid w:val="00EF1D4E"/>
    <w:rsid w:val="00EF1E81"/>
    <w:rsid w:val="00EF2132"/>
    <w:rsid w:val="00EF21BD"/>
    <w:rsid w:val="00EF232E"/>
    <w:rsid w:val="00EF25DE"/>
    <w:rsid w:val="00EF262E"/>
    <w:rsid w:val="00EF2797"/>
    <w:rsid w:val="00EF279C"/>
    <w:rsid w:val="00EF2826"/>
    <w:rsid w:val="00EF2836"/>
    <w:rsid w:val="00EF2849"/>
    <w:rsid w:val="00EF290A"/>
    <w:rsid w:val="00EF29EE"/>
    <w:rsid w:val="00EF2AC6"/>
    <w:rsid w:val="00EF2B44"/>
    <w:rsid w:val="00EF2C35"/>
    <w:rsid w:val="00EF2C62"/>
    <w:rsid w:val="00EF2C91"/>
    <w:rsid w:val="00EF2CE3"/>
    <w:rsid w:val="00EF3029"/>
    <w:rsid w:val="00EF30CF"/>
    <w:rsid w:val="00EF3166"/>
    <w:rsid w:val="00EF31A7"/>
    <w:rsid w:val="00EF31EA"/>
    <w:rsid w:val="00EF338E"/>
    <w:rsid w:val="00EF359C"/>
    <w:rsid w:val="00EF374D"/>
    <w:rsid w:val="00EF381B"/>
    <w:rsid w:val="00EF382B"/>
    <w:rsid w:val="00EF38B1"/>
    <w:rsid w:val="00EF3B18"/>
    <w:rsid w:val="00EF3B4B"/>
    <w:rsid w:val="00EF3B8F"/>
    <w:rsid w:val="00EF3BA3"/>
    <w:rsid w:val="00EF3BF0"/>
    <w:rsid w:val="00EF3C48"/>
    <w:rsid w:val="00EF3C65"/>
    <w:rsid w:val="00EF3DB5"/>
    <w:rsid w:val="00EF3E6D"/>
    <w:rsid w:val="00EF3F09"/>
    <w:rsid w:val="00EF3FB5"/>
    <w:rsid w:val="00EF4013"/>
    <w:rsid w:val="00EF408F"/>
    <w:rsid w:val="00EF426E"/>
    <w:rsid w:val="00EF4474"/>
    <w:rsid w:val="00EF4478"/>
    <w:rsid w:val="00EF46F3"/>
    <w:rsid w:val="00EF4766"/>
    <w:rsid w:val="00EF47A1"/>
    <w:rsid w:val="00EF47EA"/>
    <w:rsid w:val="00EF4C97"/>
    <w:rsid w:val="00EF4D28"/>
    <w:rsid w:val="00EF4D52"/>
    <w:rsid w:val="00EF4DF8"/>
    <w:rsid w:val="00EF51A8"/>
    <w:rsid w:val="00EF533A"/>
    <w:rsid w:val="00EF5391"/>
    <w:rsid w:val="00EF53C3"/>
    <w:rsid w:val="00EF53F7"/>
    <w:rsid w:val="00EF560B"/>
    <w:rsid w:val="00EF5A2B"/>
    <w:rsid w:val="00EF5B48"/>
    <w:rsid w:val="00EF5B65"/>
    <w:rsid w:val="00EF5DB6"/>
    <w:rsid w:val="00EF5DBD"/>
    <w:rsid w:val="00EF5F88"/>
    <w:rsid w:val="00EF627A"/>
    <w:rsid w:val="00EF63A6"/>
    <w:rsid w:val="00EF64FD"/>
    <w:rsid w:val="00EF65E6"/>
    <w:rsid w:val="00EF672A"/>
    <w:rsid w:val="00EF678F"/>
    <w:rsid w:val="00EF6856"/>
    <w:rsid w:val="00EF6BC8"/>
    <w:rsid w:val="00EF6DBB"/>
    <w:rsid w:val="00EF6F6B"/>
    <w:rsid w:val="00EF71B2"/>
    <w:rsid w:val="00EF71F6"/>
    <w:rsid w:val="00EF73D5"/>
    <w:rsid w:val="00EF742C"/>
    <w:rsid w:val="00EF7440"/>
    <w:rsid w:val="00EF7773"/>
    <w:rsid w:val="00EF7796"/>
    <w:rsid w:val="00EF7829"/>
    <w:rsid w:val="00EF78C2"/>
    <w:rsid w:val="00EF7A7B"/>
    <w:rsid w:val="00EF7CAC"/>
    <w:rsid w:val="00EF7F2D"/>
    <w:rsid w:val="00F0014D"/>
    <w:rsid w:val="00F0047D"/>
    <w:rsid w:val="00F005C4"/>
    <w:rsid w:val="00F007F7"/>
    <w:rsid w:val="00F00937"/>
    <w:rsid w:val="00F0093E"/>
    <w:rsid w:val="00F009BE"/>
    <w:rsid w:val="00F00AA6"/>
    <w:rsid w:val="00F00ADD"/>
    <w:rsid w:val="00F00C7F"/>
    <w:rsid w:val="00F00CD4"/>
    <w:rsid w:val="00F00CDE"/>
    <w:rsid w:val="00F00D4B"/>
    <w:rsid w:val="00F00E5E"/>
    <w:rsid w:val="00F00FD0"/>
    <w:rsid w:val="00F00FD1"/>
    <w:rsid w:val="00F010CC"/>
    <w:rsid w:val="00F01228"/>
    <w:rsid w:val="00F01278"/>
    <w:rsid w:val="00F0129F"/>
    <w:rsid w:val="00F012C3"/>
    <w:rsid w:val="00F01367"/>
    <w:rsid w:val="00F0138D"/>
    <w:rsid w:val="00F014C5"/>
    <w:rsid w:val="00F014ED"/>
    <w:rsid w:val="00F01666"/>
    <w:rsid w:val="00F016EE"/>
    <w:rsid w:val="00F01751"/>
    <w:rsid w:val="00F017DD"/>
    <w:rsid w:val="00F01821"/>
    <w:rsid w:val="00F01868"/>
    <w:rsid w:val="00F0190F"/>
    <w:rsid w:val="00F01A10"/>
    <w:rsid w:val="00F01A65"/>
    <w:rsid w:val="00F01B2C"/>
    <w:rsid w:val="00F01BAB"/>
    <w:rsid w:val="00F01CEC"/>
    <w:rsid w:val="00F01D70"/>
    <w:rsid w:val="00F01E51"/>
    <w:rsid w:val="00F01EAF"/>
    <w:rsid w:val="00F01FA1"/>
    <w:rsid w:val="00F0204C"/>
    <w:rsid w:val="00F02289"/>
    <w:rsid w:val="00F022EE"/>
    <w:rsid w:val="00F0242D"/>
    <w:rsid w:val="00F025E2"/>
    <w:rsid w:val="00F027FD"/>
    <w:rsid w:val="00F02869"/>
    <w:rsid w:val="00F02AA3"/>
    <w:rsid w:val="00F02B1B"/>
    <w:rsid w:val="00F02C35"/>
    <w:rsid w:val="00F02CC2"/>
    <w:rsid w:val="00F02F34"/>
    <w:rsid w:val="00F03092"/>
    <w:rsid w:val="00F030B5"/>
    <w:rsid w:val="00F030D8"/>
    <w:rsid w:val="00F0318C"/>
    <w:rsid w:val="00F03258"/>
    <w:rsid w:val="00F03371"/>
    <w:rsid w:val="00F033BE"/>
    <w:rsid w:val="00F03479"/>
    <w:rsid w:val="00F036FE"/>
    <w:rsid w:val="00F03840"/>
    <w:rsid w:val="00F038B3"/>
    <w:rsid w:val="00F03938"/>
    <w:rsid w:val="00F039AA"/>
    <w:rsid w:val="00F03B2E"/>
    <w:rsid w:val="00F03CA1"/>
    <w:rsid w:val="00F03DA5"/>
    <w:rsid w:val="00F03DAC"/>
    <w:rsid w:val="00F04321"/>
    <w:rsid w:val="00F043C1"/>
    <w:rsid w:val="00F043C9"/>
    <w:rsid w:val="00F044C3"/>
    <w:rsid w:val="00F044D6"/>
    <w:rsid w:val="00F044D8"/>
    <w:rsid w:val="00F0470D"/>
    <w:rsid w:val="00F047FA"/>
    <w:rsid w:val="00F04924"/>
    <w:rsid w:val="00F04978"/>
    <w:rsid w:val="00F049F5"/>
    <w:rsid w:val="00F04B2A"/>
    <w:rsid w:val="00F04B39"/>
    <w:rsid w:val="00F04BE6"/>
    <w:rsid w:val="00F04F1E"/>
    <w:rsid w:val="00F04F5C"/>
    <w:rsid w:val="00F04F65"/>
    <w:rsid w:val="00F04F8E"/>
    <w:rsid w:val="00F0508E"/>
    <w:rsid w:val="00F050B9"/>
    <w:rsid w:val="00F0518D"/>
    <w:rsid w:val="00F05302"/>
    <w:rsid w:val="00F053AE"/>
    <w:rsid w:val="00F05634"/>
    <w:rsid w:val="00F05644"/>
    <w:rsid w:val="00F05AC9"/>
    <w:rsid w:val="00F05C76"/>
    <w:rsid w:val="00F05C90"/>
    <w:rsid w:val="00F05DBB"/>
    <w:rsid w:val="00F05DF3"/>
    <w:rsid w:val="00F05E34"/>
    <w:rsid w:val="00F05FBE"/>
    <w:rsid w:val="00F06009"/>
    <w:rsid w:val="00F06092"/>
    <w:rsid w:val="00F06094"/>
    <w:rsid w:val="00F060BE"/>
    <w:rsid w:val="00F06130"/>
    <w:rsid w:val="00F061CD"/>
    <w:rsid w:val="00F06250"/>
    <w:rsid w:val="00F06373"/>
    <w:rsid w:val="00F063A1"/>
    <w:rsid w:val="00F0640D"/>
    <w:rsid w:val="00F0643A"/>
    <w:rsid w:val="00F065DF"/>
    <w:rsid w:val="00F06757"/>
    <w:rsid w:val="00F067A0"/>
    <w:rsid w:val="00F068E4"/>
    <w:rsid w:val="00F069FF"/>
    <w:rsid w:val="00F06A5D"/>
    <w:rsid w:val="00F06AF8"/>
    <w:rsid w:val="00F06BC4"/>
    <w:rsid w:val="00F06BFF"/>
    <w:rsid w:val="00F06F53"/>
    <w:rsid w:val="00F0720C"/>
    <w:rsid w:val="00F07222"/>
    <w:rsid w:val="00F073B6"/>
    <w:rsid w:val="00F073CD"/>
    <w:rsid w:val="00F07402"/>
    <w:rsid w:val="00F0742A"/>
    <w:rsid w:val="00F07638"/>
    <w:rsid w:val="00F077AA"/>
    <w:rsid w:val="00F07971"/>
    <w:rsid w:val="00F07B7B"/>
    <w:rsid w:val="00F07C53"/>
    <w:rsid w:val="00F07EE7"/>
    <w:rsid w:val="00F1002E"/>
    <w:rsid w:val="00F10064"/>
    <w:rsid w:val="00F1009C"/>
    <w:rsid w:val="00F10150"/>
    <w:rsid w:val="00F102D7"/>
    <w:rsid w:val="00F102FE"/>
    <w:rsid w:val="00F1031A"/>
    <w:rsid w:val="00F10457"/>
    <w:rsid w:val="00F10715"/>
    <w:rsid w:val="00F1079C"/>
    <w:rsid w:val="00F108B0"/>
    <w:rsid w:val="00F109D8"/>
    <w:rsid w:val="00F10A23"/>
    <w:rsid w:val="00F10B77"/>
    <w:rsid w:val="00F10C3D"/>
    <w:rsid w:val="00F11045"/>
    <w:rsid w:val="00F110FD"/>
    <w:rsid w:val="00F113B2"/>
    <w:rsid w:val="00F11402"/>
    <w:rsid w:val="00F1144B"/>
    <w:rsid w:val="00F1149A"/>
    <w:rsid w:val="00F1161B"/>
    <w:rsid w:val="00F11830"/>
    <w:rsid w:val="00F1189C"/>
    <w:rsid w:val="00F11B44"/>
    <w:rsid w:val="00F11C7E"/>
    <w:rsid w:val="00F11D67"/>
    <w:rsid w:val="00F11E07"/>
    <w:rsid w:val="00F11E70"/>
    <w:rsid w:val="00F11E9A"/>
    <w:rsid w:val="00F11EC1"/>
    <w:rsid w:val="00F1213D"/>
    <w:rsid w:val="00F12205"/>
    <w:rsid w:val="00F12230"/>
    <w:rsid w:val="00F1236D"/>
    <w:rsid w:val="00F12396"/>
    <w:rsid w:val="00F1260C"/>
    <w:rsid w:val="00F12626"/>
    <w:rsid w:val="00F12687"/>
    <w:rsid w:val="00F127FF"/>
    <w:rsid w:val="00F1280D"/>
    <w:rsid w:val="00F128DC"/>
    <w:rsid w:val="00F12AE8"/>
    <w:rsid w:val="00F12BE6"/>
    <w:rsid w:val="00F12D04"/>
    <w:rsid w:val="00F12D48"/>
    <w:rsid w:val="00F12D74"/>
    <w:rsid w:val="00F12E27"/>
    <w:rsid w:val="00F12EB5"/>
    <w:rsid w:val="00F130C0"/>
    <w:rsid w:val="00F132D4"/>
    <w:rsid w:val="00F137C1"/>
    <w:rsid w:val="00F137DC"/>
    <w:rsid w:val="00F13A81"/>
    <w:rsid w:val="00F13ABF"/>
    <w:rsid w:val="00F13AD6"/>
    <w:rsid w:val="00F13BFE"/>
    <w:rsid w:val="00F13D77"/>
    <w:rsid w:val="00F13E50"/>
    <w:rsid w:val="00F13F3A"/>
    <w:rsid w:val="00F13FB1"/>
    <w:rsid w:val="00F14048"/>
    <w:rsid w:val="00F14182"/>
    <w:rsid w:val="00F14299"/>
    <w:rsid w:val="00F14385"/>
    <w:rsid w:val="00F14434"/>
    <w:rsid w:val="00F144A5"/>
    <w:rsid w:val="00F14743"/>
    <w:rsid w:val="00F147D3"/>
    <w:rsid w:val="00F14A21"/>
    <w:rsid w:val="00F14A52"/>
    <w:rsid w:val="00F14BDD"/>
    <w:rsid w:val="00F14BEF"/>
    <w:rsid w:val="00F14C83"/>
    <w:rsid w:val="00F14D7E"/>
    <w:rsid w:val="00F14DB3"/>
    <w:rsid w:val="00F14E18"/>
    <w:rsid w:val="00F14EBD"/>
    <w:rsid w:val="00F14EC4"/>
    <w:rsid w:val="00F1505E"/>
    <w:rsid w:val="00F150B2"/>
    <w:rsid w:val="00F15283"/>
    <w:rsid w:val="00F1552D"/>
    <w:rsid w:val="00F155EB"/>
    <w:rsid w:val="00F15622"/>
    <w:rsid w:val="00F15817"/>
    <w:rsid w:val="00F15936"/>
    <w:rsid w:val="00F15978"/>
    <w:rsid w:val="00F15A1A"/>
    <w:rsid w:val="00F15AF2"/>
    <w:rsid w:val="00F15C14"/>
    <w:rsid w:val="00F15E71"/>
    <w:rsid w:val="00F15EB2"/>
    <w:rsid w:val="00F15ECB"/>
    <w:rsid w:val="00F15F65"/>
    <w:rsid w:val="00F160C3"/>
    <w:rsid w:val="00F16160"/>
    <w:rsid w:val="00F161EC"/>
    <w:rsid w:val="00F16630"/>
    <w:rsid w:val="00F16747"/>
    <w:rsid w:val="00F16775"/>
    <w:rsid w:val="00F167D9"/>
    <w:rsid w:val="00F16894"/>
    <w:rsid w:val="00F16A21"/>
    <w:rsid w:val="00F16A34"/>
    <w:rsid w:val="00F16ACE"/>
    <w:rsid w:val="00F16C03"/>
    <w:rsid w:val="00F16D38"/>
    <w:rsid w:val="00F16DF1"/>
    <w:rsid w:val="00F16E11"/>
    <w:rsid w:val="00F16E5B"/>
    <w:rsid w:val="00F16F4A"/>
    <w:rsid w:val="00F17085"/>
    <w:rsid w:val="00F173C3"/>
    <w:rsid w:val="00F174B4"/>
    <w:rsid w:val="00F17577"/>
    <w:rsid w:val="00F1765D"/>
    <w:rsid w:val="00F176C7"/>
    <w:rsid w:val="00F17832"/>
    <w:rsid w:val="00F17918"/>
    <w:rsid w:val="00F179ED"/>
    <w:rsid w:val="00F179FB"/>
    <w:rsid w:val="00F17A2A"/>
    <w:rsid w:val="00F17A39"/>
    <w:rsid w:val="00F17A8F"/>
    <w:rsid w:val="00F17AAB"/>
    <w:rsid w:val="00F17AC2"/>
    <w:rsid w:val="00F17B40"/>
    <w:rsid w:val="00F17BC3"/>
    <w:rsid w:val="00F17CC5"/>
    <w:rsid w:val="00F20096"/>
    <w:rsid w:val="00F20152"/>
    <w:rsid w:val="00F201D8"/>
    <w:rsid w:val="00F2044A"/>
    <w:rsid w:val="00F2056C"/>
    <w:rsid w:val="00F205E9"/>
    <w:rsid w:val="00F206C5"/>
    <w:rsid w:val="00F20808"/>
    <w:rsid w:val="00F2089C"/>
    <w:rsid w:val="00F208C3"/>
    <w:rsid w:val="00F20D33"/>
    <w:rsid w:val="00F20D7A"/>
    <w:rsid w:val="00F20D96"/>
    <w:rsid w:val="00F20E13"/>
    <w:rsid w:val="00F21185"/>
    <w:rsid w:val="00F21281"/>
    <w:rsid w:val="00F212D0"/>
    <w:rsid w:val="00F2145E"/>
    <w:rsid w:val="00F21581"/>
    <w:rsid w:val="00F216B6"/>
    <w:rsid w:val="00F217EC"/>
    <w:rsid w:val="00F219D2"/>
    <w:rsid w:val="00F21C49"/>
    <w:rsid w:val="00F21CCA"/>
    <w:rsid w:val="00F21E56"/>
    <w:rsid w:val="00F21ECC"/>
    <w:rsid w:val="00F21F9C"/>
    <w:rsid w:val="00F2202F"/>
    <w:rsid w:val="00F22099"/>
    <w:rsid w:val="00F22174"/>
    <w:rsid w:val="00F222BF"/>
    <w:rsid w:val="00F223D2"/>
    <w:rsid w:val="00F2283D"/>
    <w:rsid w:val="00F22A2F"/>
    <w:rsid w:val="00F22BBF"/>
    <w:rsid w:val="00F22D57"/>
    <w:rsid w:val="00F23179"/>
    <w:rsid w:val="00F231A2"/>
    <w:rsid w:val="00F2323A"/>
    <w:rsid w:val="00F23254"/>
    <w:rsid w:val="00F23259"/>
    <w:rsid w:val="00F233D1"/>
    <w:rsid w:val="00F233DA"/>
    <w:rsid w:val="00F233DD"/>
    <w:rsid w:val="00F233E1"/>
    <w:rsid w:val="00F23563"/>
    <w:rsid w:val="00F23668"/>
    <w:rsid w:val="00F23717"/>
    <w:rsid w:val="00F23781"/>
    <w:rsid w:val="00F237B9"/>
    <w:rsid w:val="00F23885"/>
    <w:rsid w:val="00F239D9"/>
    <w:rsid w:val="00F23AA2"/>
    <w:rsid w:val="00F23BA4"/>
    <w:rsid w:val="00F23BDC"/>
    <w:rsid w:val="00F23C4D"/>
    <w:rsid w:val="00F23D95"/>
    <w:rsid w:val="00F23EB8"/>
    <w:rsid w:val="00F23F0D"/>
    <w:rsid w:val="00F23FE7"/>
    <w:rsid w:val="00F242DE"/>
    <w:rsid w:val="00F2430F"/>
    <w:rsid w:val="00F2432D"/>
    <w:rsid w:val="00F24357"/>
    <w:rsid w:val="00F24374"/>
    <w:rsid w:val="00F244C9"/>
    <w:rsid w:val="00F246CE"/>
    <w:rsid w:val="00F2496C"/>
    <w:rsid w:val="00F249B1"/>
    <w:rsid w:val="00F249FA"/>
    <w:rsid w:val="00F24CED"/>
    <w:rsid w:val="00F24D9E"/>
    <w:rsid w:val="00F24DFD"/>
    <w:rsid w:val="00F24E55"/>
    <w:rsid w:val="00F24F64"/>
    <w:rsid w:val="00F25370"/>
    <w:rsid w:val="00F257CB"/>
    <w:rsid w:val="00F257DA"/>
    <w:rsid w:val="00F25A77"/>
    <w:rsid w:val="00F25A84"/>
    <w:rsid w:val="00F25B1F"/>
    <w:rsid w:val="00F25B67"/>
    <w:rsid w:val="00F25CAE"/>
    <w:rsid w:val="00F25CD5"/>
    <w:rsid w:val="00F25D1B"/>
    <w:rsid w:val="00F25F44"/>
    <w:rsid w:val="00F261D9"/>
    <w:rsid w:val="00F2658A"/>
    <w:rsid w:val="00F265AC"/>
    <w:rsid w:val="00F266B2"/>
    <w:rsid w:val="00F268FF"/>
    <w:rsid w:val="00F269C0"/>
    <w:rsid w:val="00F26B24"/>
    <w:rsid w:val="00F26B6B"/>
    <w:rsid w:val="00F27172"/>
    <w:rsid w:val="00F27238"/>
    <w:rsid w:val="00F27285"/>
    <w:rsid w:val="00F272BA"/>
    <w:rsid w:val="00F2736D"/>
    <w:rsid w:val="00F27466"/>
    <w:rsid w:val="00F276BE"/>
    <w:rsid w:val="00F276F7"/>
    <w:rsid w:val="00F276F8"/>
    <w:rsid w:val="00F27769"/>
    <w:rsid w:val="00F277CC"/>
    <w:rsid w:val="00F277ED"/>
    <w:rsid w:val="00F27846"/>
    <w:rsid w:val="00F2791B"/>
    <w:rsid w:val="00F27953"/>
    <w:rsid w:val="00F27A17"/>
    <w:rsid w:val="00F27B11"/>
    <w:rsid w:val="00F27B86"/>
    <w:rsid w:val="00F27C95"/>
    <w:rsid w:val="00F27EB4"/>
    <w:rsid w:val="00F27F52"/>
    <w:rsid w:val="00F27F5C"/>
    <w:rsid w:val="00F3002A"/>
    <w:rsid w:val="00F300FE"/>
    <w:rsid w:val="00F3020D"/>
    <w:rsid w:val="00F30221"/>
    <w:rsid w:val="00F3024D"/>
    <w:rsid w:val="00F305D3"/>
    <w:rsid w:val="00F30606"/>
    <w:rsid w:val="00F306A7"/>
    <w:rsid w:val="00F306F4"/>
    <w:rsid w:val="00F3071C"/>
    <w:rsid w:val="00F307C2"/>
    <w:rsid w:val="00F3091F"/>
    <w:rsid w:val="00F30933"/>
    <w:rsid w:val="00F3093E"/>
    <w:rsid w:val="00F30977"/>
    <w:rsid w:val="00F309F2"/>
    <w:rsid w:val="00F30C2F"/>
    <w:rsid w:val="00F30E68"/>
    <w:rsid w:val="00F3114E"/>
    <w:rsid w:val="00F31186"/>
    <w:rsid w:val="00F311C5"/>
    <w:rsid w:val="00F31253"/>
    <w:rsid w:val="00F312B0"/>
    <w:rsid w:val="00F312BF"/>
    <w:rsid w:val="00F312D0"/>
    <w:rsid w:val="00F31365"/>
    <w:rsid w:val="00F313AE"/>
    <w:rsid w:val="00F3153D"/>
    <w:rsid w:val="00F31605"/>
    <w:rsid w:val="00F31623"/>
    <w:rsid w:val="00F31782"/>
    <w:rsid w:val="00F317B8"/>
    <w:rsid w:val="00F31974"/>
    <w:rsid w:val="00F31C96"/>
    <w:rsid w:val="00F31CE9"/>
    <w:rsid w:val="00F320AE"/>
    <w:rsid w:val="00F320C4"/>
    <w:rsid w:val="00F32298"/>
    <w:rsid w:val="00F3274C"/>
    <w:rsid w:val="00F32840"/>
    <w:rsid w:val="00F329A4"/>
    <w:rsid w:val="00F329D1"/>
    <w:rsid w:val="00F329D2"/>
    <w:rsid w:val="00F329E3"/>
    <w:rsid w:val="00F32A11"/>
    <w:rsid w:val="00F32A40"/>
    <w:rsid w:val="00F32C72"/>
    <w:rsid w:val="00F32DA0"/>
    <w:rsid w:val="00F32E7F"/>
    <w:rsid w:val="00F3311C"/>
    <w:rsid w:val="00F3313C"/>
    <w:rsid w:val="00F331AD"/>
    <w:rsid w:val="00F33326"/>
    <w:rsid w:val="00F33448"/>
    <w:rsid w:val="00F334A6"/>
    <w:rsid w:val="00F3369F"/>
    <w:rsid w:val="00F3374A"/>
    <w:rsid w:val="00F33813"/>
    <w:rsid w:val="00F3384F"/>
    <w:rsid w:val="00F33925"/>
    <w:rsid w:val="00F33ADA"/>
    <w:rsid w:val="00F33AE4"/>
    <w:rsid w:val="00F33B1B"/>
    <w:rsid w:val="00F33B67"/>
    <w:rsid w:val="00F33BE5"/>
    <w:rsid w:val="00F33D22"/>
    <w:rsid w:val="00F33DFD"/>
    <w:rsid w:val="00F33E6C"/>
    <w:rsid w:val="00F33EF4"/>
    <w:rsid w:val="00F33F65"/>
    <w:rsid w:val="00F34028"/>
    <w:rsid w:val="00F3409A"/>
    <w:rsid w:val="00F34188"/>
    <w:rsid w:val="00F342FC"/>
    <w:rsid w:val="00F34467"/>
    <w:rsid w:val="00F34481"/>
    <w:rsid w:val="00F34692"/>
    <w:rsid w:val="00F34ACA"/>
    <w:rsid w:val="00F34AD9"/>
    <w:rsid w:val="00F34B1A"/>
    <w:rsid w:val="00F34E48"/>
    <w:rsid w:val="00F34F12"/>
    <w:rsid w:val="00F34FE6"/>
    <w:rsid w:val="00F3502C"/>
    <w:rsid w:val="00F35041"/>
    <w:rsid w:val="00F3507B"/>
    <w:rsid w:val="00F35294"/>
    <w:rsid w:val="00F35378"/>
    <w:rsid w:val="00F3540D"/>
    <w:rsid w:val="00F35523"/>
    <w:rsid w:val="00F35530"/>
    <w:rsid w:val="00F3556A"/>
    <w:rsid w:val="00F355BA"/>
    <w:rsid w:val="00F35664"/>
    <w:rsid w:val="00F3568D"/>
    <w:rsid w:val="00F35784"/>
    <w:rsid w:val="00F357AD"/>
    <w:rsid w:val="00F357CF"/>
    <w:rsid w:val="00F35C59"/>
    <w:rsid w:val="00F35C96"/>
    <w:rsid w:val="00F35CFF"/>
    <w:rsid w:val="00F35EAF"/>
    <w:rsid w:val="00F35F20"/>
    <w:rsid w:val="00F35F26"/>
    <w:rsid w:val="00F35FA9"/>
    <w:rsid w:val="00F36134"/>
    <w:rsid w:val="00F361B7"/>
    <w:rsid w:val="00F36372"/>
    <w:rsid w:val="00F3638F"/>
    <w:rsid w:val="00F3643F"/>
    <w:rsid w:val="00F36484"/>
    <w:rsid w:val="00F36489"/>
    <w:rsid w:val="00F364AC"/>
    <w:rsid w:val="00F36719"/>
    <w:rsid w:val="00F3676C"/>
    <w:rsid w:val="00F36782"/>
    <w:rsid w:val="00F368DD"/>
    <w:rsid w:val="00F36A20"/>
    <w:rsid w:val="00F36BBA"/>
    <w:rsid w:val="00F36C25"/>
    <w:rsid w:val="00F36C72"/>
    <w:rsid w:val="00F36CAA"/>
    <w:rsid w:val="00F36CC1"/>
    <w:rsid w:val="00F36D49"/>
    <w:rsid w:val="00F36E9A"/>
    <w:rsid w:val="00F36F19"/>
    <w:rsid w:val="00F373FB"/>
    <w:rsid w:val="00F37498"/>
    <w:rsid w:val="00F37508"/>
    <w:rsid w:val="00F37750"/>
    <w:rsid w:val="00F377DF"/>
    <w:rsid w:val="00F378E0"/>
    <w:rsid w:val="00F378F9"/>
    <w:rsid w:val="00F37941"/>
    <w:rsid w:val="00F37998"/>
    <w:rsid w:val="00F37C66"/>
    <w:rsid w:val="00F37D0D"/>
    <w:rsid w:val="00F37E43"/>
    <w:rsid w:val="00F40029"/>
    <w:rsid w:val="00F40053"/>
    <w:rsid w:val="00F401A0"/>
    <w:rsid w:val="00F401B8"/>
    <w:rsid w:val="00F40299"/>
    <w:rsid w:val="00F402FE"/>
    <w:rsid w:val="00F4032A"/>
    <w:rsid w:val="00F40415"/>
    <w:rsid w:val="00F404AE"/>
    <w:rsid w:val="00F4053A"/>
    <w:rsid w:val="00F40732"/>
    <w:rsid w:val="00F40783"/>
    <w:rsid w:val="00F407D8"/>
    <w:rsid w:val="00F40928"/>
    <w:rsid w:val="00F409E8"/>
    <w:rsid w:val="00F40AC5"/>
    <w:rsid w:val="00F40B08"/>
    <w:rsid w:val="00F40B2D"/>
    <w:rsid w:val="00F40E53"/>
    <w:rsid w:val="00F4100B"/>
    <w:rsid w:val="00F41232"/>
    <w:rsid w:val="00F4131F"/>
    <w:rsid w:val="00F41348"/>
    <w:rsid w:val="00F4154B"/>
    <w:rsid w:val="00F415BD"/>
    <w:rsid w:val="00F4175C"/>
    <w:rsid w:val="00F41839"/>
    <w:rsid w:val="00F4188C"/>
    <w:rsid w:val="00F4191F"/>
    <w:rsid w:val="00F41989"/>
    <w:rsid w:val="00F41A7C"/>
    <w:rsid w:val="00F41B65"/>
    <w:rsid w:val="00F41D43"/>
    <w:rsid w:val="00F41D9A"/>
    <w:rsid w:val="00F41E61"/>
    <w:rsid w:val="00F42160"/>
    <w:rsid w:val="00F42185"/>
    <w:rsid w:val="00F4219A"/>
    <w:rsid w:val="00F42359"/>
    <w:rsid w:val="00F423C4"/>
    <w:rsid w:val="00F425CC"/>
    <w:rsid w:val="00F4272C"/>
    <w:rsid w:val="00F427AF"/>
    <w:rsid w:val="00F42B9C"/>
    <w:rsid w:val="00F42C14"/>
    <w:rsid w:val="00F42C20"/>
    <w:rsid w:val="00F42CA5"/>
    <w:rsid w:val="00F42DAF"/>
    <w:rsid w:val="00F434F2"/>
    <w:rsid w:val="00F4370B"/>
    <w:rsid w:val="00F4387E"/>
    <w:rsid w:val="00F439BE"/>
    <w:rsid w:val="00F43BD6"/>
    <w:rsid w:val="00F43EB8"/>
    <w:rsid w:val="00F43EFB"/>
    <w:rsid w:val="00F44087"/>
    <w:rsid w:val="00F44516"/>
    <w:rsid w:val="00F4463F"/>
    <w:rsid w:val="00F44685"/>
    <w:rsid w:val="00F44728"/>
    <w:rsid w:val="00F44827"/>
    <w:rsid w:val="00F448DB"/>
    <w:rsid w:val="00F44CE8"/>
    <w:rsid w:val="00F44E18"/>
    <w:rsid w:val="00F44E8B"/>
    <w:rsid w:val="00F45070"/>
    <w:rsid w:val="00F4512C"/>
    <w:rsid w:val="00F453AB"/>
    <w:rsid w:val="00F4548D"/>
    <w:rsid w:val="00F45678"/>
    <w:rsid w:val="00F45680"/>
    <w:rsid w:val="00F457F8"/>
    <w:rsid w:val="00F45986"/>
    <w:rsid w:val="00F459E5"/>
    <w:rsid w:val="00F45B0E"/>
    <w:rsid w:val="00F45CC6"/>
    <w:rsid w:val="00F45D00"/>
    <w:rsid w:val="00F45DF7"/>
    <w:rsid w:val="00F4608F"/>
    <w:rsid w:val="00F4640C"/>
    <w:rsid w:val="00F46508"/>
    <w:rsid w:val="00F4656C"/>
    <w:rsid w:val="00F46576"/>
    <w:rsid w:val="00F46691"/>
    <w:rsid w:val="00F466B1"/>
    <w:rsid w:val="00F46735"/>
    <w:rsid w:val="00F46963"/>
    <w:rsid w:val="00F46BD0"/>
    <w:rsid w:val="00F46BF8"/>
    <w:rsid w:val="00F46D25"/>
    <w:rsid w:val="00F46EB2"/>
    <w:rsid w:val="00F46F1E"/>
    <w:rsid w:val="00F46FC5"/>
    <w:rsid w:val="00F46FE6"/>
    <w:rsid w:val="00F47073"/>
    <w:rsid w:val="00F47127"/>
    <w:rsid w:val="00F47199"/>
    <w:rsid w:val="00F47261"/>
    <w:rsid w:val="00F473AB"/>
    <w:rsid w:val="00F4744E"/>
    <w:rsid w:val="00F47583"/>
    <w:rsid w:val="00F4771A"/>
    <w:rsid w:val="00F477C9"/>
    <w:rsid w:val="00F47A71"/>
    <w:rsid w:val="00F47B39"/>
    <w:rsid w:val="00F47BAF"/>
    <w:rsid w:val="00F47BB7"/>
    <w:rsid w:val="00F47CE9"/>
    <w:rsid w:val="00F47D6F"/>
    <w:rsid w:val="00F47E85"/>
    <w:rsid w:val="00F47FAC"/>
    <w:rsid w:val="00F50074"/>
    <w:rsid w:val="00F50094"/>
    <w:rsid w:val="00F5013C"/>
    <w:rsid w:val="00F50155"/>
    <w:rsid w:val="00F503AB"/>
    <w:rsid w:val="00F503B8"/>
    <w:rsid w:val="00F5057F"/>
    <w:rsid w:val="00F50765"/>
    <w:rsid w:val="00F50826"/>
    <w:rsid w:val="00F50BD3"/>
    <w:rsid w:val="00F50C4A"/>
    <w:rsid w:val="00F50E4F"/>
    <w:rsid w:val="00F5108B"/>
    <w:rsid w:val="00F51100"/>
    <w:rsid w:val="00F5114E"/>
    <w:rsid w:val="00F51388"/>
    <w:rsid w:val="00F513C9"/>
    <w:rsid w:val="00F513F3"/>
    <w:rsid w:val="00F5143F"/>
    <w:rsid w:val="00F51558"/>
    <w:rsid w:val="00F51573"/>
    <w:rsid w:val="00F5157C"/>
    <w:rsid w:val="00F51635"/>
    <w:rsid w:val="00F517D6"/>
    <w:rsid w:val="00F518D2"/>
    <w:rsid w:val="00F519E9"/>
    <w:rsid w:val="00F51ACB"/>
    <w:rsid w:val="00F51BFF"/>
    <w:rsid w:val="00F51CC4"/>
    <w:rsid w:val="00F51DE5"/>
    <w:rsid w:val="00F51E35"/>
    <w:rsid w:val="00F51FC1"/>
    <w:rsid w:val="00F5205C"/>
    <w:rsid w:val="00F5221F"/>
    <w:rsid w:val="00F522AC"/>
    <w:rsid w:val="00F5235C"/>
    <w:rsid w:val="00F5237B"/>
    <w:rsid w:val="00F52442"/>
    <w:rsid w:val="00F52680"/>
    <w:rsid w:val="00F5285C"/>
    <w:rsid w:val="00F52A68"/>
    <w:rsid w:val="00F52AF9"/>
    <w:rsid w:val="00F52AFB"/>
    <w:rsid w:val="00F52CAA"/>
    <w:rsid w:val="00F52E45"/>
    <w:rsid w:val="00F52EF0"/>
    <w:rsid w:val="00F52F4B"/>
    <w:rsid w:val="00F5300E"/>
    <w:rsid w:val="00F5307E"/>
    <w:rsid w:val="00F531F6"/>
    <w:rsid w:val="00F53265"/>
    <w:rsid w:val="00F532FB"/>
    <w:rsid w:val="00F5344F"/>
    <w:rsid w:val="00F5377D"/>
    <w:rsid w:val="00F5378F"/>
    <w:rsid w:val="00F537A8"/>
    <w:rsid w:val="00F538E2"/>
    <w:rsid w:val="00F539FE"/>
    <w:rsid w:val="00F53BE9"/>
    <w:rsid w:val="00F53C7F"/>
    <w:rsid w:val="00F53EA4"/>
    <w:rsid w:val="00F53F29"/>
    <w:rsid w:val="00F5406B"/>
    <w:rsid w:val="00F54415"/>
    <w:rsid w:val="00F544C2"/>
    <w:rsid w:val="00F5457F"/>
    <w:rsid w:val="00F5467C"/>
    <w:rsid w:val="00F54690"/>
    <w:rsid w:val="00F546A8"/>
    <w:rsid w:val="00F5487D"/>
    <w:rsid w:val="00F54DD5"/>
    <w:rsid w:val="00F54F23"/>
    <w:rsid w:val="00F54F46"/>
    <w:rsid w:val="00F54FAF"/>
    <w:rsid w:val="00F55289"/>
    <w:rsid w:val="00F5550F"/>
    <w:rsid w:val="00F5551B"/>
    <w:rsid w:val="00F5597E"/>
    <w:rsid w:val="00F55ACF"/>
    <w:rsid w:val="00F55BCF"/>
    <w:rsid w:val="00F55C67"/>
    <w:rsid w:val="00F55CD8"/>
    <w:rsid w:val="00F55D5F"/>
    <w:rsid w:val="00F55E02"/>
    <w:rsid w:val="00F55E5A"/>
    <w:rsid w:val="00F55EB6"/>
    <w:rsid w:val="00F562B8"/>
    <w:rsid w:val="00F5633B"/>
    <w:rsid w:val="00F563A1"/>
    <w:rsid w:val="00F56570"/>
    <w:rsid w:val="00F566A6"/>
    <w:rsid w:val="00F5676B"/>
    <w:rsid w:val="00F567A3"/>
    <w:rsid w:val="00F567BE"/>
    <w:rsid w:val="00F56893"/>
    <w:rsid w:val="00F5697E"/>
    <w:rsid w:val="00F57111"/>
    <w:rsid w:val="00F5731E"/>
    <w:rsid w:val="00F57349"/>
    <w:rsid w:val="00F57426"/>
    <w:rsid w:val="00F576B5"/>
    <w:rsid w:val="00F577C5"/>
    <w:rsid w:val="00F5780E"/>
    <w:rsid w:val="00F578E3"/>
    <w:rsid w:val="00F579F0"/>
    <w:rsid w:val="00F57A19"/>
    <w:rsid w:val="00F57C53"/>
    <w:rsid w:val="00F57E89"/>
    <w:rsid w:val="00F60301"/>
    <w:rsid w:val="00F6042C"/>
    <w:rsid w:val="00F605CE"/>
    <w:rsid w:val="00F605E4"/>
    <w:rsid w:val="00F60633"/>
    <w:rsid w:val="00F606B9"/>
    <w:rsid w:val="00F6081D"/>
    <w:rsid w:val="00F60A9E"/>
    <w:rsid w:val="00F60BA2"/>
    <w:rsid w:val="00F60BAA"/>
    <w:rsid w:val="00F60BC4"/>
    <w:rsid w:val="00F60BE1"/>
    <w:rsid w:val="00F60C61"/>
    <w:rsid w:val="00F60DB4"/>
    <w:rsid w:val="00F60F3B"/>
    <w:rsid w:val="00F60F96"/>
    <w:rsid w:val="00F6102F"/>
    <w:rsid w:val="00F6117E"/>
    <w:rsid w:val="00F611C4"/>
    <w:rsid w:val="00F612A6"/>
    <w:rsid w:val="00F61396"/>
    <w:rsid w:val="00F613D2"/>
    <w:rsid w:val="00F61668"/>
    <w:rsid w:val="00F618B2"/>
    <w:rsid w:val="00F619C4"/>
    <w:rsid w:val="00F61B07"/>
    <w:rsid w:val="00F61C7B"/>
    <w:rsid w:val="00F61C9A"/>
    <w:rsid w:val="00F61D34"/>
    <w:rsid w:val="00F61DF7"/>
    <w:rsid w:val="00F61DF8"/>
    <w:rsid w:val="00F61EB1"/>
    <w:rsid w:val="00F61ECB"/>
    <w:rsid w:val="00F62231"/>
    <w:rsid w:val="00F6244C"/>
    <w:rsid w:val="00F6244F"/>
    <w:rsid w:val="00F627AA"/>
    <w:rsid w:val="00F62834"/>
    <w:rsid w:val="00F62892"/>
    <w:rsid w:val="00F62A66"/>
    <w:rsid w:val="00F62B12"/>
    <w:rsid w:val="00F62C33"/>
    <w:rsid w:val="00F62CDC"/>
    <w:rsid w:val="00F62EDA"/>
    <w:rsid w:val="00F62F9D"/>
    <w:rsid w:val="00F63132"/>
    <w:rsid w:val="00F6317A"/>
    <w:rsid w:val="00F631C9"/>
    <w:rsid w:val="00F6325F"/>
    <w:rsid w:val="00F6341E"/>
    <w:rsid w:val="00F63436"/>
    <w:rsid w:val="00F634EB"/>
    <w:rsid w:val="00F63503"/>
    <w:rsid w:val="00F63511"/>
    <w:rsid w:val="00F6351E"/>
    <w:rsid w:val="00F635D0"/>
    <w:rsid w:val="00F63623"/>
    <w:rsid w:val="00F6396B"/>
    <w:rsid w:val="00F63A4A"/>
    <w:rsid w:val="00F63BA9"/>
    <w:rsid w:val="00F63D23"/>
    <w:rsid w:val="00F63E51"/>
    <w:rsid w:val="00F63FFE"/>
    <w:rsid w:val="00F640A7"/>
    <w:rsid w:val="00F640E2"/>
    <w:rsid w:val="00F641D1"/>
    <w:rsid w:val="00F644A1"/>
    <w:rsid w:val="00F645AF"/>
    <w:rsid w:val="00F646A1"/>
    <w:rsid w:val="00F6471E"/>
    <w:rsid w:val="00F647FB"/>
    <w:rsid w:val="00F647FD"/>
    <w:rsid w:val="00F64850"/>
    <w:rsid w:val="00F648D4"/>
    <w:rsid w:val="00F6493F"/>
    <w:rsid w:val="00F6494F"/>
    <w:rsid w:val="00F64968"/>
    <w:rsid w:val="00F649F7"/>
    <w:rsid w:val="00F64A14"/>
    <w:rsid w:val="00F64C27"/>
    <w:rsid w:val="00F64C9F"/>
    <w:rsid w:val="00F64D4C"/>
    <w:rsid w:val="00F64D62"/>
    <w:rsid w:val="00F64E6B"/>
    <w:rsid w:val="00F64FB4"/>
    <w:rsid w:val="00F64FEF"/>
    <w:rsid w:val="00F6507E"/>
    <w:rsid w:val="00F6516F"/>
    <w:rsid w:val="00F65316"/>
    <w:rsid w:val="00F65533"/>
    <w:rsid w:val="00F656B3"/>
    <w:rsid w:val="00F65707"/>
    <w:rsid w:val="00F6583F"/>
    <w:rsid w:val="00F65A36"/>
    <w:rsid w:val="00F65B5C"/>
    <w:rsid w:val="00F65BA9"/>
    <w:rsid w:val="00F65EBB"/>
    <w:rsid w:val="00F66031"/>
    <w:rsid w:val="00F6624D"/>
    <w:rsid w:val="00F66261"/>
    <w:rsid w:val="00F664B5"/>
    <w:rsid w:val="00F664D0"/>
    <w:rsid w:val="00F6653F"/>
    <w:rsid w:val="00F665BF"/>
    <w:rsid w:val="00F66601"/>
    <w:rsid w:val="00F66689"/>
    <w:rsid w:val="00F666DF"/>
    <w:rsid w:val="00F66822"/>
    <w:rsid w:val="00F668D2"/>
    <w:rsid w:val="00F66946"/>
    <w:rsid w:val="00F66A35"/>
    <w:rsid w:val="00F66A39"/>
    <w:rsid w:val="00F66CB4"/>
    <w:rsid w:val="00F66CC3"/>
    <w:rsid w:val="00F66DFE"/>
    <w:rsid w:val="00F66E61"/>
    <w:rsid w:val="00F66FED"/>
    <w:rsid w:val="00F66FF4"/>
    <w:rsid w:val="00F670CF"/>
    <w:rsid w:val="00F67124"/>
    <w:rsid w:val="00F6715E"/>
    <w:rsid w:val="00F671C4"/>
    <w:rsid w:val="00F6748D"/>
    <w:rsid w:val="00F67518"/>
    <w:rsid w:val="00F6763A"/>
    <w:rsid w:val="00F67684"/>
    <w:rsid w:val="00F67714"/>
    <w:rsid w:val="00F67738"/>
    <w:rsid w:val="00F67840"/>
    <w:rsid w:val="00F679D2"/>
    <w:rsid w:val="00F67C15"/>
    <w:rsid w:val="00F67C34"/>
    <w:rsid w:val="00F67DDA"/>
    <w:rsid w:val="00F67E90"/>
    <w:rsid w:val="00F70082"/>
    <w:rsid w:val="00F701A0"/>
    <w:rsid w:val="00F70315"/>
    <w:rsid w:val="00F70419"/>
    <w:rsid w:val="00F70487"/>
    <w:rsid w:val="00F704FF"/>
    <w:rsid w:val="00F7052E"/>
    <w:rsid w:val="00F70596"/>
    <w:rsid w:val="00F705D7"/>
    <w:rsid w:val="00F70724"/>
    <w:rsid w:val="00F707C9"/>
    <w:rsid w:val="00F708EA"/>
    <w:rsid w:val="00F70950"/>
    <w:rsid w:val="00F709F7"/>
    <w:rsid w:val="00F70A41"/>
    <w:rsid w:val="00F70BDE"/>
    <w:rsid w:val="00F70CD4"/>
    <w:rsid w:val="00F70D6C"/>
    <w:rsid w:val="00F71415"/>
    <w:rsid w:val="00F71451"/>
    <w:rsid w:val="00F714D5"/>
    <w:rsid w:val="00F715B4"/>
    <w:rsid w:val="00F71B20"/>
    <w:rsid w:val="00F71B2C"/>
    <w:rsid w:val="00F71C68"/>
    <w:rsid w:val="00F71D49"/>
    <w:rsid w:val="00F71ED4"/>
    <w:rsid w:val="00F71EEF"/>
    <w:rsid w:val="00F71EF3"/>
    <w:rsid w:val="00F72148"/>
    <w:rsid w:val="00F7222B"/>
    <w:rsid w:val="00F72326"/>
    <w:rsid w:val="00F72356"/>
    <w:rsid w:val="00F72384"/>
    <w:rsid w:val="00F726FE"/>
    <w:rsid w:val="00F727BA"/>
    <w:rsid w:val="00F727D2"/>
    <w:rsid w:val="00F72814"/>
    <w:rsid w:val="00F729E5"/>
    <w:rsid w:val="00F72A58"/>
    <w:rsid w:val="00F72AAE"/>
    <w:rsid w:val="00F72BE1"/>
    <w:rsid w:val="00F72CE9"/>
    <w:rsid w:val="00F72FCE"/>
    <w:rsid w:val="00F7308C"/>
    <w:rsid w:val="00F73105"/>
    <w:rsid w:val="00F732BC"/>
    <w:rsid w:val="00F73377"/>
    <w:rsid w:val="00F73383"/>
    <w:rsid w:val="00F733A9"/>
    <w:rsid w:val="00F733CD"/>
    <w:rsid w:val="00F733E0"/>
    <w:rsid w:val="00F733F3"/>
    <w:rsid w:val="00F736A0"/>
    <w:rsid w:val="00F736C2"/>
    <w:rsid w:val="00F736F9"/>
    <w:rsid w:val="00F73826"/>
    <w:rsid w:val="00F73855"/>
    <w:rsid w:val="00F738A6"/>
    <w:rsid w:val="00F73CA4"/>
    <w:rsid w:val="00F73D3C"/>
    <w:rsid w:val="00F73DFF"/>
    <w:rsid w:val="00F73E68"/>
    <w:rsid w:val="00F741E1"/>
    <w:rsid w:val="00F74313"/>
    <w:rsid w:val="00F743E0"/>
    <w:rsid w:val="00F745DD"/>
    <w:rsid w:val="00F7472B"/>
    <w:rsid w:val="00F7489F"/>
    <w:rsid w:val="00F748E0"/>
    <w:rsid w:val="00F7491E"/>
    <w:rsid w:val="00F7496D"/>
    <w:rsid w:val="00F74A3F"/>
    <w:rsid w:val="00F74A82"/>
    <w:rsid w:val="00F74B78"/>
    <w:rsid w:val="00F74C82"/>
    <w:rsid w:val="00F74DA3"/>
    <w:rsid w:val="00F74E8A"/>
    <w:rsid w:val="00F74EE9"/>
    <w:rsid w:val="00F751FD"/>
    <w:rsid w:val="00F75257"/>
    <w:rsid w:val="00F753B8"/>
    <w:rsid w:val="00F754E0"/>
    <w:rsid w:val="00F755F8"/>
    <w:rsid w:val="00F756B5"/>
    <w:rsid w:val="00F75727"/>
    <w:rsid w:val="00F758D3"/>
    <w:rsid w:val="00F75A69"/>
    <w:rsid w:val="00F75B5A"/>
    <w:rsid w:val="00F75C25"/>
    <w:rsid w:val="00F75CF7"/>
    <w:rsid w:val="00F75D1B"/>
    <w:rsid w:val="00F75DDB"/>
    <w:rsid w:val="00F75DED"/>
    <w:rsid w:val="00F75E28"/>
    <w:rsid w:val="00F75EDE"/>
    <w:rsid w:val="00F75F40"/>
    <w:rsid w:val="00F75FBA"/>
    <w:rsid w:val="00F760F2"/>
    <w:rsid w:val="00F76118"/>
    <w:rsid w:val="00F76180"/>
    <w:rsid w:val="00F76599"/>
    <w:rsid w:val="00F767C9"/>
    <w:rsid w:val="00F76849"/>
    <w:rsid w:val="00F76974"/>
    <w:rsid w:val="00F769C3"/>
    <w:rsid w:val="00F76B41"/>
    <w:rsid w:val="00F76BB7"/>
    <w:rsid w:val="00F76BCD"/>
    <w:rsid w:val="00F76C89"/>
    <w:rsid w:val="00F76CE7"/>
    <w:rsid w:val="00F76E6D"/>
    <w:rsid w:val="00F76FE1"/>
    <w:rsid w:val="00F76FFF"/>
    <w:rsid w:val="00F77033"/>
    <w:rsid w:val="00F77160"/>
    <w:rsid w:val="00F77530"/>
    <w:rsid w:val="00F7769F"/>
    <w:rsid w:val="00F776D0"/>
    <w:rsid w:val="00F7770D"/>
    <w:rsid w:val="00F77C49"/>
    <w:rsid w:val="00F77EE5"/>
    <w:rsid w:val="00F77F17"/>
    <w:rsid w:val="00F800F9"/>
    <w:rsid w:val="00F80302"/>
    <w:rsid w:val="00F80369"/>
    <w:rsid w:val="00F8047A"/>
    <w:rsid w:val="00F8065E"/>
    <w:rsid w:val="00F80914"/>
    <w:rsid w:val="00F80BF1"/>
    <w:rsid w:val="00F80CAD"/>
    <w:rsid w:val="00F80E79"/>
    <w:rsid w:val="00F8108D"/>
    <w:rsid w:val="00F810FC"/>
    <w:rsid w:val="00F811BC"/>
    <w:rsid w:val="00F811CC"/>
    <w:rsid w:val="00F812AD"/>
    <w:rsid w:val="00F81465"/>
    <w:rsid w:val="00F81494"/>
    <w:rsid w:val="00F814A7"/>
    <w:rsid w:val="00F816BA"/>
    <w:rsid w:val="00F81737"/>
    <w:rsid w:val="00F81740"/>
    <w:rsid w:val="00F81A20"/>
    <w:rsid w:val="00F81AB2"/>
    <w:rsid w:val="00F81D1A"/>
    <w:rsid w:val="00F8204F"/>
    <w:rsid w:val="00F822EC"/>
    <w:rsid w:val="00F82498"/>
    <w:rsid w:val="00F82610"/>
    <w:rsid w:val="00F8264B"/>
    <w:rsid w:val="00F82724"/>
    <w:rsid w:val="00F827F5"/>
    <w:rsid w:val="00F82A7E"/>
    <w:rsid w:val="00F82B85"/>
    <w:rsid w:val="00F82C36"/>
    <w:rsid w:val="00F82C82"/>
    <w:rsid w:val="00F82DDB"/>
    <w:rsid w:val="00F82E79"/>
    <w:rsid w:val="00F82FFF"/>
    <w:rsid w:val="00F8314C"/>
    <w:rsid w:val="00F83507"/>
    <w:rsid w:val="00F8358E"/>
    <w:rsid w:val="00F835AB"/>
    <w:rsid w:val="00F836F1"/>
    <w:rsid w:val="00F83888"/>
    <w:rsid w:val="00F83A26"/>
    <w:rsid w:val="00F83ABD"/>
    <w:rsid w:val="00F83AFB"/>
    <w:rsid w:val="00F83C84"/>
    <w:rsid w:val="00F83CB4"/>
    <w:rsid w:val="00F83D90"/>
    <w:rsid w:val="00F83DE0"/>
    <w:rsid w:val="00F8420D"/>
    <w:rsid w:val="00F84268"/>
    <w:rsid w:val="00F84271"/>
    <w:rsid w:val="00F84273"/>
    <w:rsid w:val="00F84275"/>
    <w:rsid w:val="00F8439F"/>
    <w:rsid w:val="00F84472"/>
    <w:rsid w:val="00F844FD"/>
    <w:rsid w:val="00F84669"/>
    <w:rsid w:val="00F8468F"/>
    <w:rsid w:val="00F8469A"/>
    <w:rsid w:val="00F847BD"/>
    <w:rsid w:val="00F848C3"/>
    <w:rsid w:val="00F8490C"/>
    <w:rsid w:val="00F84BAC"/>
    <w:rsid w:val="00F84C08"/>
    <w:rsid w:val="00F84C30"/>
    <w:rsid w:val="00F84CEF"/>
    <w:rsid w:val="00F84D45"/>
    <w:rsid w:val="00F84FCD"/>
    <w:rsid w:val="00F854EE"/>
    <w:rsid w:val="00F855A0"/>
    <w:rsid w:val="00F85665"/>
    <w:rsid w:val="00F8573C"/>
    <w:rsid w:val="00F857A6"/>
    <w:rsid w:val="00F857BD"/>
    <w:rsid w:val="00F85819"/>
    <w:rsid w:val="00F85A03"/>
    <w:rsid w:val="00F85D97"/>
    <w:rsid w:val="00F85DBF"/>
    <w:rsid w:val="00F85DC1"/>
    <w:rsid w:val="00F860AB"/>
    <w:rsid w:val="00F8611B"/>
    <w:rsid w:val="00F86167"/>
    <w:rsid w:val="00F8635C"/>
    <w:rsid w:val="00F8646C"/>
    <w:rsid w:val="00F864E0"/>
    <w:rsid w:val="00F86572"/>
    <w:rsid w:val="00F86605"/>
    <w:rsid w:val="00F8663B"/>
    <w:rsid w:val="00F8680C"/>
    <w:rsid w:val="00F869D4"/>
    <w:rsid w:val="00F86BA3"/>
    <w:rsid w:val="00F86BBB"/>
    <w:rsid w:val="00F86C02"/>
    <w:rsid w:val="00F86E37"/>
    <w:rsid w:val="00F86F56"/>
    <w:rsid w:val="00F86F86"/>
    <w:rsid w:val="00F87039"/>
    <w:rsid w:val="00F87198"/>
    <w:rsid w:val="00F871A2"/>
    <w:rsid w:val="00F877B0"/>
    <w:rsid w:val="00F877C8"/>
    <w:rsid w:val="00F8797A"/>
    <w:rsid w:val="00F87A28"/>
    <w:rsid w:val="00F87CE0"/>
    <w:rsid w:val="00F90050"/>
    <w:rsid w:val="00F903FC"/>
    <w:rsid w:val="00F904A7"/>
    <w:rsid w:val="00F904C4"/>
    <w:rsid w:val="00F904EE"/>
    <w:rsid w:val="00F9054F"/>
    <w:rsid w:val="00F905DB"/>
    <w:rsid w:val="00F906CF"/>
    <w:rsid w:val="00F90745"/>
    <w:rsid w:val="00F907DB"/>
    <w:rsid w:val="00F90EB1"/>
    <w:rsid w:val="00F91111"/>
    <w:rsid w:val="00F911B1"/>
    <w:rsid w:val="00F913C5"/>
    <w:rsid w:val="00F913FE"/>
    <w:rsid w:val="00F91499"/>
    <w:rsid w:val="00F915C6"/>
    <w:rsid w:val="00F916F3"/>
    <w:rsid w:val="00F917ED"/>
    <w:rsid w:val="00F9182C"/>
    <w:rsid w:val="00F91838"/>
    <w:rsid w:val="00F919E5"/>
    <w:rsid w:val="00F91A45"/>
    <w:rsid w:val="00F91ACE"/>
    <w:rsid w:val="00F91AE5"/>
    <w:rsid w:val="00F91BDA"/>
    <w:rsid w:val="00F91BEA"/>
    <w:rsid w:val="00F91CDE"/>
    <w:rsid w:val="00F91CEF"/>
    <w:rsid w:val="00F91D19"/>
    <w:rsid w:val="00F91EB6"/>
    <w:rsid w:val="00F91F4B"/>
    <w:rsid w:val="00F91FC4"/>
    <w:rsid w:val="00F920B7"/>
    <w:rsid w:val="00F920ED"/>
    <w:rsid w:val="00F920FA"/>
    <w:rsid w:val="00F921DB"/>
    <w:rsid w:val="00F923C5"/>
    <w:rsid w:val="00F9252E"/>
    <w:rsid w:val="00F9259E"/>
    <w:rsid w:val="00F92729"/>
    <w:rsid w:val="00F92751"/>
    <w:rsid w:val="00F92769"/>
    <w:rsid w:val="00F928B9"/>
    <w:rsid w:val="00F92945"/>
    <w:rsid w:val="00F92B20"/>
    <w:rsid w:val="00F92B80"/>
    <w:rsid w:val="00F92B92"/>
    <w:rsid w:val="00F92C0E"/>
    <w:rsid w:val="00F92DB2"/>
    <w:rsid w:val="00F92DED"/>
    <w:rsid w:val="00F9322F"/>
    <w:rsid w:val="00F9332E"/>
    <w:rsid w:val="00F934D5"/>
    <w:rsid w:val="00F93748"/>
    <w:rsid w:val="00F9382C"/>
    <w:rsid w:val="00F9398F"/>
    <w:rsid w:val="00F93CAB"/>
    <w:rsid w:val="00F93E4A"/>
    <w:rsid w:val="00F93E4B"/>
    <w:rsid w:val="00F93EB2"/>
    <w:rsid w:val="00F93EC2"/>
    <w:rsid w:val="00F93F21"/>
    <w:rsid w:val="00F93FB8"/>
    <w:rsid w:val="00F93FFF"/>
    <w:rsid w:val="00F9406D"/>
    <w:rsid w:val="00F94139"/>
    <w:rsid w:val="00F94172"/>
    <w:rsid w:val="00F941EB"/>
    <w:rsid w:val="00F94252"/>
    <w:rsid w:val="00F94382"/>
    <w:rsid w:val="00F943E6"/>
    <w:rsid w:val="00F9441C"/>
    <w:rsid w:val="00F9448F"/>
    <w:rsid w:val="00F94680"/>
    <w:rsid w:val="00F946A2"/>
    <w:rsid w:val="00F94733"/>
    <w:rsid w:val="00F948FD"/>
    <w:rsid w:val="00F94B17"/>
    <w:rsid w:val="00F94B18"/>
    <w:rsid w:val="00F94CCB"/>
    <w:rsid w:val="00F94CDA"/>
    <w:rsid w:val="00F94D08"/>
    <w:rsid w:val="00F94D55"/>
    <w:rsid w:val="00F94DC0"/>
    <w:rsid w:val="00F94DD1"/>
    <w:rsid w:val="00F95107"/>
    <w:rsid w:val="00F95111"/>
    <w:rsid w:val="00F951CA"/>
    <w:rsid w:val="00F953A2"/>
    <w:rsid w:val="00F95417"/>
    <w:rsid w:val="00F954EC"/>
    <w:rsid w:val="00F9574E"/>
    <w:rsid w:val="00F9578A"/>
    <w:rsid w:val="00F957C1"/>
    <w:rsid w:val="00F95822"/>
    <w:rsid w:val="00F958FE"/>
    <w:rsid w:val="00F95920"/>
    <w:rsid w:val="00F95A3E"/>
    <w:rsid w:val="00F95AD0"/>
    <w:rsid w:val="00F95B71"/>
    <w:rsid w:val="00F95D85"/>
    <w:rsid w:val="00F95DD7"/>
    <w:rsid w:val="00F95E97"/>
    <w:rsid w:val="00F95ECF"/>
    <w:rsid w:val="00F96568"/>
    <w:rsid w:val="00F96651"/>
    <w:rsid w:val="00F96946"/>
    <w:rsid w:val="00F9696D"/>
    <w:rsid w:val="00F96B09"/>
    <w:rsid w:val="00F96BA9"/>
    <w:rsid w:val="00F96BEC"/>
    <w:rsid w:val="00F96C89"/>
    <w:rsid w:val="00F96CD4"/>
    <w:rsid w:val="00F96CEF"/>
    <w:rsid w:val="00F96D15"/>
    <w:rsid w:val="00F96D6A"/>
    <w:rsid w:val="00F96E44"/>
    <w:rsid w:val="00F96FAD"/>
    <w:rsid w:val="00F96FBD"/>
    <w:rsid w:val="00F97034"/>
    <w:rsid w:val="00F972D6"/>
    <w:rsid w:val="00F972DE"/>
    <w:rsid w:val="00F9738F"/>
    <w:rsid w:val="00F97573"/>
    <w:rsid w:val="00F97884"/>
    <w:rsid w:val="00F978A3"/>
    <w:rsid w:val="00F97914"/>
    <w:rsid w:val="00F97939"/>
    <w:rsid w:val="00F97A55"/>
    <w:rsid w:val="00F97A5E"/>
    <w:rsid w:val="00F97BE1"/>
    <w:rsid w:val="00F97EC0"/>
    <w:rsid w:val="00FA003B"/>
    <w:rsid w:val="00FA005F"/>
    <w:rsid w:val="00FA0129"/>
    <w:rsid w:val="00FA0158"/>
    <w:rsid w:val="00FA019C"/>
    <w:rsid w:val="00FA033E"/>
    <w:rsid w:val="00FA0350"/>
    <w:rsid w:val="00FA040E"/>
    <w:rsid w:val="00FA0495"/>
    <w:rsid w:val="00FA05CB"/>
    <w:rsid w:val="00FA06C0"/>
    <w:rsid w:val="00FA077B"/>
    <w:rsid w:val="00FA08B2"/>
    <w:rsid w:val="00FA08B9"/>
    <w:rsid w:val="00FA0903"/>
    <w:rsid w:val="00FA0A49"/>
    <w:rsid w:val="00FA0AAB"/>
    <w:rsid w:val="00FA0BBD"/>
    <w:rsid w:val="00FA0D2A"/>
    <w:rsid w:val="00FA0F0B"/>
    <w:rsid w:val="00FA0FD5"/>
    <w:rsid w:val="00FA12FD"/>
    <w:rsid w:val="00FA147B"/>
    <w:rsid w:val="00FA1585"/>
    <w:rsid w:val="00FA16BE"/>
    <w:rsid w:val="00FA1789"/>
    <w:rsid w:val="00FA18ED"/>
    <w:rsid w:val="00FA193A"/>
    <w:rsid w:val="00FA19DA"/>
    <w:rsid w:val="00FA1A41"/>
    <w:rsid w:val="00FA1B7D"/>
    <w:rsid w:val="00FA1BF7"/>
    <w:rsid w:val="00FA1E38"/>
    <w:rsid w:val="00FA1E46"/>
    <w:rsid w:val="00FA1EC0"/>
    <w:rsid w:val="00FA202C"/>
    <w:rsid w:val="00FA2073"/>
    <w:rsid w:val="00FA22CD"/>
    <w:rsid w:val="00FA230F"/>
    <w:rsid w:val="00FA23FB"/>
    <w:rsid w:val="00FA25E3"/>
    <w:rsid w:val="00FA2671"/>
    <w:rsid w:val="00FA26B7"/>
    <w:rsid w:val="00FA26C6"/>
    <w:rsid w:val="00FA282E"/>
    <w:rsid w:val="00FA2873"/>
    <w:rsid w:val="00FA28B6"/>
    <w:rsid w:val="00FA2B40"/>
    <w:rsid w:val="00FA2C63"/>
    <w:rsid w:val="00FA2CE2"/>
    <w:rsid w:val="00FA2D68"/>
    <w:rsid w:val="00FA2D91"/>
    <w:rsid w:val="00FA2DF3"/>
    <w:rsid w:val="00FA2F55"/>
    <w:rsid w:val="00FA30A0"/>
    <w:rsid w:val="00FA30BD"/>
    <w:rsid w:val="00FA30D3"/>
    <w:rsid w:val="00FA31FD"/>
    <w:rsid w:val="00FA3226"/>
    <w:rsid w:val="00FA3281"/>
    <w:rsid w:val="00FA3418"/>
    <w:rsid w:val="00FA34A4"/>
    <w:rsid w:val="00FA3581"/>
    <w:rsid w:val="00FA3621"/>
    <w:rsid w:val="00FA36D5"/>
    <w:rsid w:val="00FA3769"/>
    <w:rsid w:val="00FA39A2"/>
    <w:rsid w:val="00FA3A15"/>
    <w:rsid w:val="00FA3B8B"/>
    <w:rsid w:val="00FA3BC4"/>
    <w:rsid w:val="00FA3C12"/>
    <w:rsid w:val="00FA3C5E"/>
    <w:rsid w:val="00FA3D8F"/>
    <w:rsid w:val="00FA3E23"/>
    <w:rsid w:val="00FA3EF4"/>
    <w:rsid w:val="00FA3F16"/>
    <w:rsid w:val="00FA403A"/>
    <w:rsid w:val="00FA41C1"/>
    <w:rsid w:val="00FA41D6"/>
    <w:rsid w:val="00FA422C"/>
    <w:rsid w:val="00FA426C"/>
    <w:rsid w:val="00FA43E7"/>
    <w:rsid w:val="00FA4418"/>
    <w:rsid w:val="00FA4542"/>
    <w:rsid w:val="00FA461F"/>
    <w:rsid w:val="00FA468A"/>
    <w:rsid w:val="00FA486E"/>
    <w:rsid w:val="00FA4B92"/>
    <w:rsid w:val="00FA4D7C"/>
    <w:rsid w:val="00FA50B6"/>
    <w:rsid w:val="00FA512A"/>
    <w:rsid w:val="00FA51D0"/>
    <w:rsid w:val="00FA5284"/>
    <w:rsid w:val="00FA5323"/>
    <w:rsid w:val="00FA58A7"/>
    <w:rsid w:val="00FA5B11"/>
    <w:rsid w:val="00FA5C1F"/>
    <w:rsid w:val="00FA5CB3"/>
    <w:rsid w:val="00FA5CBB"/>
    <w:rsid w:val="00FA5D90"/>
    <w:rsid w:val="00FA5E51"/>
    <w:rsid w:val="00FA5FD5"/>
    <w:rsid w:val="00FA6044"/>
    <w:rsid w:val="00FA6108"/>
    <w:rsid w:val="00FA613A"/>
    <w:rsid w:val="00FA63B1"/>
    <w:rsid w:val="00FA6638"/>
    <w:rsid w:val="00FA689B"/>
    <w:rsid w:val="00FA689D"/>
    <w:rsid w:val="00FA6B99"/>
    <w:rsid w:val="00FA6C15"/>
    <w:rsid w:val="00FA6C76"/>
    <w:rsid w:val="00FA6CF6"/>
    <w:rsid w:val="00FA6D09"/>
    <w:rsid w:val="00FA6E94"/>
    <w:rsid w:val="00FA6F85"/>
    <w:rsid w:val="00FA7031"/>
    <w:rsid w:val="00FA705F"/>
    <w:rsid w:val="00FA709D"/>
    <w:rsid w:val="00FA721E"/>
    <w:rsid w:val="00FA77F1"/>
    <w:rsid w:val="00FA78AE"/>
    <w:rsid w:val="00FA7915"/>
    <w:rsid w:val="00FA7AAA"/>
    <w:rsid w:val="00FA7BCA"/>
    <w:rsid w:val="00FA7C89"/>
    <w:rsid w:val="00FB01C9"/>
    <w:rsid w:val="00FB01EA"/>
    <w:rsid w:val="00FB01F5"/>
    <w:rsid w:val="00FB0303"/>
    <w:rsid w:val="00FB0421"/>
    <w:rsid w:val="00FB0470"/>
    <w:rsid w:val="00FB0509"/>
    <w:rsid w:val="00FB0780"/>
    <w:rsid w:val="00FB08A9"/>
    <w:rsid w:val="00FB0FE0"/>
    <w:rsid w:val="00FB10A3"/>
    <w:rsid w:val="00FB1164"/>
    <w:rsid w:val="00FB1360"/>
    <w:rsid w:val="00FB13C3"/>
    <w:rsid w:val="00FB13D0"/>
    <w:rsid w:val="00FB15D4"/>
    <w:rsid w:val="00FB16A2"/>
    <w:rsid w:val="00FB177B"/>
    <w:rsid w:val="00FB1793"/>
    <w:rsid w:val="00FB1AB0"/>
    <w:rsid w:val="00FB1D61"/>
    <w:rsid w:val="00FB1DCE"/>
    <w:rsid w:val="00FB1F62"/>
    <w:rsid w:val="00FB2087"/>
    <w:rsid w:val="00FB210A"/>
    <w:rsid w:val="00FB2161"/>
    <w:rsid w:val="00FB225A"/>
    <w:rsid w:val="00FB22AA"/>
    <w:rsid w:val="00FB237C"/>
    <w:rsid w:val="00FB23AE"/>
    <w:rsid w:val="00FB2475"/>
    <w:rsid w:val="00FB24A5"/>
    <w:rsid w:val="00FB255D"/>
    <w:rsid w:val="00FB268E"/>
    <w:rsid w:val="00FB26BA"/>
    <w:rsid w:val="00FB28BC"/>
    <w:rsid w:val="00FB2A07"/>
    <w:rsid w:val="00FB2B0A"/>
    <w:rsid w:val="00FB2BBC"/>
    <w:rsid w:val="00FB2C81"/>
    <w:rsid w:val="00FB2D22"/>
    <w:rsid w:val="00FB2D58"/>
    <w:rsid w:val="00FB2F23"/>
    <w:rsid w:val="00FB3130"/>
    <w:rsid w:val="00FB3440"/>
    <w:rsid w:val="00FB356B"/>
    <w:rsid w:val="00FB3585"/>
    <w:rsid w:val="00FB3690"/>
    <w:rsid w:val="00FB37E5"/>
    <w:rsid w:val="00FB3861"/>
    <w:rsid w:val="00FB38B4"/>
    <w:rsid w:val="00FB3909"/>
    <w:rsid w:val="00FB3A58"/>
    <w:rsid w:val="00FB3B24"/>
    <w:rsid w:val="00FB3D37"/>
    <w:rsid w:val="00FB3E08"/>
    <w:rsid w:val="00FB3F86"/>
    <w:rsid w:val="00FB401D"/>
    <w:rsid w:val="00FB4126"/>
    <w:rsid w:val="00FB4129"/>
    <w:rsid w:val="00FB41DD"/>
    <w:rsid w:val="00FB42A0"/>
    <w:rsid w:val="00FB4326"/>
    <w:rsid w:val="00FB4569"/>
    <w:rsid w:val="00FB46E6"/>
    <w:rsid w:val="00FB4751"/>
    <w:rsid w:val="00FB482A"/>
    <w:rsid w:val="00FB48E5"/>
    <w:rsid w:val="00FB497D"/>
    <w:rsid w:val="00FB4ECF"/>
    <w:rsid w:val="00FB4F47"/>
    <w:rsid w:val="00FB4F7E"/>
    <w:rsid w:val="00FB4FD9"/>
    <w:rsid w:val="00FB5030"/>
    <w:rsid w:val="00FB51F1"/>
    <w:rsid w:val="00FB520A"/>
    <w:rsid w:val="00FB5213"/>
    <w:rsid w:val="00FB5267"/>
    <w:rsid w:val="00FB5624"/>
    <w:rsid w:val="00FB5688"/>
    <w:rsid w:val="00FB56A5"/>
    <w:rsid w:val="00FB57D8"/>
    <w:rsid w:val="00FB5916"/>
    <w:rsid w:val="00FB5ABB"/>
    <w:rsid w:val="00FB5BDC"/>
    <w:rsid w:val="00FB5BDE"/>
    <w:rsid w:val="00FB5C3A"/>
    <w:rsid w:val="00FB5C56"/>
    <w:rsid w:val="00FB5D12"/>
    <w:rsid w:val="00FB5D34"/>
    <w:rsid w:val="00FB5E23"/>
    <w:rsid w:val="00FB5E6D"/>
    <w:rsid w:val="00FB626E"/>
    <w:rsid w:val="00FB6275"/>
    <w:rsid w:val="00FB63A6"/>
    <w:rsid w:val="00FB648F"/>
    <w:rsid w:val="00FB6576"/>
    <w:rsid w:val="00FB6695"/>
    <w:rsid w:val="00FB6728"/>
    <w:rsid w:val="00FB6A7B"/>
    <w:rsid w:val="00FB6B2F"/>
    <w:rsid w:val="00FB6BEC"/>
    <w:rsid w:val="00FB6DFD"/>
    <w:rsid w:val="00FB6EFC"/>
    <w:rsid w:val="00FB6F10"/>
    <w:rsid w:val="00FB715E"/>
    <w:rsid w:val="00FB7183"/>
    <w:rsid w:val="00FB72E0"/>
    <w:rsid w:val="00FB7347"/>
    <w:rsid w:val="00FB739B"/>
    <w:rsid w:val="00FB7610"/>
    <w:rsid w:val="00FB7621"/>
    <w:rsid w:val="00FB7645"/>
    <w:rsid w:val="00FB789B"/>
    <w:rsid w:val="00FB78C7"/>
    <w:rsid w:val="00FB7A49"/>
    <w:rsid w:val="00FB7A56"/>
    <w:rsid w:val="00FB7AE2"/>
    <w:rsid w:val="00FB7B80"/>
    <w:rsid w:val="00FB7C3E"/>
    <w:rsid w:val="00FB7DE9"/>
    <w:rsid w:val="00FC008C"/>
    <w:rsid w:val="00FC00A2"/>
    <w:rsid w:val="00FC024D"/>
    <w:rsid w:val="00FC025D"/>
    <w:rsid w:val="00FC0330"/>
    <w:rsid w:val="00FC0462"/>
    <w:rsid w:val="00FC04B4"/>
    <w:rsid w:val="00FC05F9"/>
    <w:rsid w:val="00FC0684"/>
    <w:rsid w:val="00FC0731"/>
    <w:rsid w:val="00FC0765"/>
    <w:rsid w:val="00FC07BB"/>
    <w:rsid w:val="00FC08BA"/>
    <w:rsid w:val="00FC093C"/>
    <w:rsid w:val="00FC098C"/>
    <w:rsid w:val="00FC0E8F"/>
    <w:rsid w:val="00FC109B"/>
    <w:rsid w:val="00FC118C"/>
    <w:rsid w:val="00FC12AE"/>
    <w:rsid w:val="00FC136B"/>
    <w:rsid w:val="00FC1376"/>
    <w:rsid w:val="00FC13F4"/>
    <w:rsid w:val="00FC1601"/>
    <w:rsid w:val="00FC163F"/>
    <w:rsid w:val="00FC1679"/>
    <w:rsid w:val="00FC198F"/>
    <w:rsid w:val="00FC19D7"/>
    <w:rsid w:val="00FC1AAE"/>
    <w:rsid w:val="00FC1EE5"/>
    <w:rsid w:val="00FC1EFE"/>
    <w:rsid w:val="00FC1FC5"/>
    <w:rsid w:val="00FC20B1"/>
    <w:rsid w:val="00FC2185"/>
    <w:rsid w:val="00FC234B"/>
    <w:rsid w:val="00FC235C"/>
    <w:rsid w:val="00FC23AA"/>
    <w:rsid w:val="00FC2499"/>
    <w:rsid w:val="00FC2639"/>
    <w:rsid w:val="00FC2754"/>
    <w:rsid w:val="00FC2823"/>
    <w:rsid w:val="00FC28D0"/>
    <w:rsid w:val="00FC2935"/>
    <w:rsid w:val="00FC2949"/>
    <w:rsid w:val="00FC2A7B"/>
    <w:rsid w:val="00FC2C02"/>
    <w:rsid w:val="00FC2C4F"/>
    <w:rsid w:val="00FC2C9F"/>
    <w:rsid w:val="00FC2CDC"/>
    <w:rsid w:val="00FC2E99"/>
    <w:rsid w:val="00FC3022"/>
    <w:rsid w:val="00FC3077"/>
    <w:rsid w:val="00FC32F9"/>
    <w:rsid w:val="00FC3532"/>
    <w:rsid w:val="00FC3576"/>
    <w:rsid w:val="00FC359A"/>
    <w:rsid w:val="00FC376B"/>
    <w:rsid w:val="00FC39C7"/>
    <w:rsid w:val="00FC3AE0"/>
    <w:rsid w:val="00FC3C49"/>
    <w:rsid w:val="00FC3CD2"/>
    <w:rsid w:val="00FC3DCA"/>
    <w:rsid w:val="00FC3E15"/>
    <w:rsid w:val="00FC3F4D"/>
    <w:rsid w:val="00FC4025"/>
    <w:rsid w:val="00FC4092"/>
    <w:rsid w:val="00FC4120"/>
    <w:rsid w:val="00FC4137"/>
    <w:rsid w:val="00FC41C7"/>
    <w:rsid w:val="00FC41EA"/>
    <w:rsid w:val="00FC431B"/>
    <w:rsid w:val="00FC431F"/>
    <w:rsid w:val="00FC4368"/>
    <w:rsid w:val="00FC449D"/>
    <w:rsid w:val="00FC4584"/>
    <w:rsid w:val="00FC45FC"/>
    <w:rsid w:val="00FC4631"/>
    <w:rsid w:val="00FC46AF"/>
    <w:rsid w:val="00FC4852"/>
    <w:rsid w:val="00FC48AE"/>
    <w:rsid w:val="00FC49F0"/>
    <w:rsid w:val="00FC4A04"/>
    <w:rsid w:val="00FC4A3B"/>
    <w:rsid w:val="00FC4AA5"/>
    <w:rsid w:val="00FC4B97"/>
    <w:rsid w:val="00FC4BFD"/>
    <w:rsid w:val="00FC4C4F"/>
    <w:rsid w:val="00FC4D20"/>
    <w:rsid w:val="00FC4E2B"/>
    <w:rsid w:val="00FC5046"/>
    <w:rsid w:val="00FC51D4"/>
    <w:rsid w:val="00FC5233"/>
    <w:rsid w:val="00FC526A"/>
    <w:rsid w:val="00FC527D"/>
    <w:rsid w:val="00FC5403"/>
    <w:rsid w:val="00FC5643"/>
    <w:rsid w:val="00FC564F"/>
    <w:rsid w:val="00FC568A"/>
    <w:rsid w:val="00FC5709"/>
    <w:rsid w:val="00FC59D5"/>
    <w:rsid w:val="00FC5B40"/>
    <w:rsid w:val="00FC5CDA"/>
    <w:rsid w:val="00FC5DFB"/>
    <w:rsid w:val="00FC5E2F"/>
    <w:rsid w:val="00FC5E74"/>
    <w:rsid w:val="00FC60F3"/>
    <w:rsid w:val="00FC616A"/>
    <w:rsid w:val="00FC61F8"/>
    <w:rsid w:val="00FC62E2"/>
    <w:rsid w:val="00FC6336"/>
    <w:rsid w:val="00FC639E"/>
    <w:rsid w:val="00FC657A"/>
    <w:rsid w:val="00FC658C"/>
    <w:rsid w:val="00FC69AA"/>
    <w:rsid w:val="00FC6B23"/>
    <w:rsid w:val="00FC6B3D"/>
    <w:rsid w:val="00FC6C14"/>
    <w:rsid w:val="00FC6D8A"/>
    <w:rsid w:val="00FC6DD1"/>
    <w:rsid w:val="00FC71C3"/>
    <w:rsid w:val="00FC722D"/>
    <w:rsid w:val="00FC72B9"/>
    <w:rsid w:val="00FC756B"/>
    <w:rsid w:val="00FC77E1"/>
    <w:rsid w:val="00FC7827"/>
    <w:rsid w:val="00FC78D6"/>
    <w:rsid w:val="00FC798D"/>
    <w:rsid w:val="00FC7ABC"/>
    <w:rsid w:val="00FC7AD7"/>
    <w:rsid w:val="00FC7B01"/>
    <w:rsid w:val="00FC7B3A"/>
    <w:rsid w:val="00FC7BA0"/>
    <w:rsid w:val="00FC7BD5"/>
    <w:rsid w:val="00FC7BEB"/>
    <w:rsid w:val="00FC7F16"/>
    <w:rsid w:val="00FC7F1D"/>
    <w:rsid w:val="00FD000A"/>
    <w:rsid w:val="00FD00B4"/>
    <w:rsid w:val="00FD0332"/>
    <w:rsid w:val="00FD047A"/>
    <w:rsid w:val="00FD0561"/>
    <w:rsid w:val="00FD05AF"/>
    <w:rsid w:val="00FD0700"/>
    <w:rsid w:val="00FD073C"/>
    <w:rsid w:val="00FD0897"/>
    <w:rsid w:val="00FD09A5"/>
    <w:rsid w:val="00FD09FE"/>
    <w:rsid w:val="00FD0A27"/>
    <w:rsid w:val="00FD0B2C"/>
    <w:rsid w:val="00FD0BD0"/>
    <w:rsid w:val="00FD0C2A"/>
    <w:rsid w:val="00FD0DF7"/>
    <w:rsid w:val="00FD14E0"/>
    <w:rsid w:val="00FD14F4"/>
    <w:rsid w:val="00FD15A6"/>
    <w:rsid w:val="00FD1647"/>
    <w:rsid w:val="00FD167A"/>
    <w:rsid w:val="00FD16C9"/>
    <w:rsid w:val="00FD172D"/>
    <w:rsid w:val="00FD186A"/>
    <w:rsid w:val="00FD19A1"/>
    <w:rsid w:val="00FD19B0"/>
    <w:rsid w:val="00FD19F8"/>
    <w:rsid w:val="00FD1A47"/>
    <w:rsid w:val="00FD1AF2"/>
    <w:rsid w:val="00FD1C90"/>
    <w:rsid w:val="00FD1E97"/>
    <w:rsid w:val="00FD1E9C"/>
    <w:rsid w:val="00FD1F2B"/>
    <w:rsid w:val="00FD1F8A"/>
    <w:rsid w:val="00FD2217"/>
    <w:rsid w:val="00FD238E"/>
    <w:rsid w:val="00FD2474"/>
    <w:rsid w:val="00FD2594"/>
    <w:rsid w:val="00FD25B3"/>
    <w:rsid w:val="00FD2644"/>
    <w:rsid w:val="00FD273E"/>
    <w:rsid w:val="00FD27B4"/>
    <w:rsid w:val="00FD28BA"/>
    <w:rsid w:val="00FD2A4B"/>
    <w:rsid w:val="00FD2B7A"/>
    <w:rsid w:val="00FD2C59"/>
    <w:rsid w:val="00FD2CED"/>
    <w:rsid w:val="00FD2DF2"/>
    <w:rsid w:val="00FD2E94"/>
    <w:rsid w:val="00FD3044"/>
    <w:rsid w:val="00FD31A4"/>
    <w:rsid w:val="00FD3219"/>
    <w:rsid w:val="00FD33ED"/>
    <w:rsid w:val="00FD3509"/>
    <w:rsid w:val="00FD350B"/>
    <w:rsid w:val="00FD3570"/>
    <w:rsid w:val="00FD388C"/>
    <w:rsid w:val="00FD3936"/>
    <w:rsid w:val="00FD39B3"/>
    <w:rsid w:val="00FD3C63"/>
    <w:rsid w:val="00FD3CA8"/>
    <w:rsid w:val="00FD3FAE"/>
    <w:rsid w:val="00FD4116"/>
    <w:rsid w:val="00FD41FD"/>
    <w:rsid w:val="00FD423D"/>
    <w:rsid w:val="00FD440F"/>
    <w:rsid w:val="00FD442E"/>
    <w:rsid w:val="00FD4672"/>
    <w:rsid w:val="00FD46AF"/>
    <w:rsid w:val="00FD46B4"/>
    <w:rsid w:val="00FD4723"/>
    <w:rsid w:val="00FD47D9"/>
    <w:rsid w:val="00FD4888"/>
    <w:rsid w:val="00FD48A8"/>
    <w:rsid w:val="00FD4BA0"/>
    <w:rsid w:val="00FD4BD6"/>
    <w:rsid w:val="00FD4BE9"/>
    <w:rsid w:val="00FD4C44"/>
    <w:rsid w:val="00FD4CF8"/>
    <w:rsid w:val="00FD4FFC"/>
    <w:rsid w:val="00FD5045"/>
    <w:rsid w:val="00FD51B4"/>
    <w:rsid w:val="00FD5234"/>
    <w:rsid w:val="00FD52DA"/>
    <w:rsid w:val="00FD5481"/>
    <w:rsid w:val="00FD5740"/>
    <w:rsid w:val="00FD5865"/>
    <w:rsid w:val="00FD58A0"/>
    <w:rsid w:val="00FD58C2"/>
    <w:rsid w:val="00FD592A"/>
    <w:rsid w:val="00FD5A3D"/>
    <w:rsid w:val="00FD5B49"/>
    <w:rsid w:val="00FD5BE0"/>
    <w:rsid w:val="00FD5C65"/>
    <w:rsid w:val="00FD5CF0"/>
    <w:rsid w:val="00FD609F"/>
    <w:rsid w:val="00FD6245"/>
    <w:rsid w:val="00FD62BE"/>
    <w:rsid w:val="00FD63FB"/>
    <w:rsid w:val="00FD6450"/>
    <w:rsid w:val="00FD65B7"/>
    <w:rsid w:val="00FD667F"/>
    <w:rsid w:val="00FD6B2E"/>
    <w:rsid w:val="00FD6BD5"/>
    <w:rsid w:val="00FD6CC3"/>
    <w:rsid w:val="00FD6CE5"/>
    <w:rsid w:val="00FD6E46"/>
    <w:rsid w:val="00FD6FBA"/>
    <w:rsid w:val="00FD7018"/>
    <w:rsid w:val="00FD70B3"/>
    <w:rsid w:val="00FD720D"/>
    <w:rsid w:val="00FD72C6"/>
    <w:rsid w:val="00FD73CE"/>
    <w:rsid w:val="00FD747B"/>
    <w:rsid w:val="00FD74D4"/>
    <w:rsid w:val="00FD7834"/>
    <w:rsid w:val="00FD78FE"/>
    <w:rsid w:val="00FD794C"/>
    <w:rsid w:val="00FD7957"/>
    <w:rsid w:val="00FD79A1"/>
    <w:rsid w:val="00FD7C0B"/>
    <w:rsid w:val="00FD7C6D"/>
    <w:rsid w:val="00FD7D46"/>
    <w:rsid w:val="00FD7E4E"/>
    <w:rsid w:val="00FD7E9F"/>
    <w:rsid w:val="00FD7F7D"/>
    <w:rsid w:val="00FE00AB"/>
    <w:rsid w:val="00FE0281"/>
    <w:rsid w:val="00FE04CA"/>
    <w:rsid w:val="00FE04CF"/>
    <w:rsid w:val="00FE052A"/>
    <w:rsid w:val="00FE07E9"/>
    <w:rsid w:val="00FE0891"/>
    <w:rsid w:val="00FE08C9"/>
    <w:rsid w:val="00FE0BE8"/>
    <w:rsid w:val="00FE0C36"/>
    <w:rsid w:val="00FE0C90"/>
    <w:rsid w:val="00FE0CE5"/>
    <w:rsid w:val="00FE0D72"/>
    <w:rsid w:val="00FE0E99"/>
    <w:rsid w:val="00FE0F12"/>
    <w:rsid w:val="00FE10E4"/>
    <w:rsid w:val="00FE111A"/>
    <w:rsid w:val="00FE1146"/>
    <w:rsid w:val="00FE11C6"/>
    <w:rsid w:val="00FE12AF"/>
    <w:rsid w:val="00FE12C8"/>
    <w:rsid w:val="00FE1360"/>
    <w:rsid w:val="00FE1393"/>
    <w:rsid w:val="00FE15E6"/>
    <w:rsid w:val="00FE18A4"/>
    <w:rsid w:val="00FE1A87"/>
    <w:rsid w:val="00FE1AA3"/>
    <w:rsid w:val="00FE1B0A"/>
    <w:rsid w:val="00FE1D8B"/>
    <w:rsid w:val="00FE1E07"/>
    <w:rsid w:val="00FE25E5"/>
    <w:rsid w:val="00FE2601"/>
    <w:rsid w:val="00FE2823"/>
    <w:rsid w:val="00FE2BA8"/>
    <w:rsid w:val="00FE2C14"/>
    <w:rsid w:val="00FE2C2D"/>
    <w:rsid w:val="00FE2C9E"/>
    <w:rsid w:val="00FE2D83"/>
    <w:rsid w:val="00FE2DEE"/>
    <w:rsid w:val="00FE2E92"/>
    <w:rsid w:val="00FE2EBF"/>
    <w:rsid w:val="00FE33A0"/>
    <w:rsid w:val="00FE3400"/>
    <w:rsid w:val="00FE3897"/>
    <w:rsid w:val="00FE38A7"/>
    <w:rsid w:val="00FE391A"/>
    <w:rsid w:val="00FE3B20"/>
    <w:rsid w:val="00FE3B8A"/>
    <w:rsid w:val="00FE3E15"/>
    <w:rsid w:val="00FE3E8C"/>
    <w:rsid w:val="00FE3F5E"/>
    <w:rsid w:val="00FE40E9"/>
    <w:rsid w:val="00FE41E7"/>
    <w:rsid w:val="00FE42BE"/>
    <w:rsid w:val="00FE42F0"/>
    <w:rsid w:val="00FE4577"/>
    <w:rsid w:val="00FE473F"/>
    <w:rsid w:val="00FE49C9"/>
    <w:rsid w:val="00FE4B1D"/>
    <w:rsid w:val="00FE4C32"/>
    <w:rsid w:val="00FE4EB8"/>
    <w:rsid w:val="00FE4FFB"/>
    <w:rsid w:val="00FE5129"/>
    <w:rsid w:val="00FE5176"/>
    <w:rsid w:val="00FE52EB"/>
    <w:rsid w:val="00FE531A"/>
    <w:rsid w:val="00FE5329"/>
    <w:rsid w:val="00FE5472"/>
    <w:rsid w:val="00FE55C5"/>
    <w:rsid w:val="00FE5819"/>
    <w:rsid w:val="00FE5884"/>
    <w:rsid w:val="00FE591E"/>
    <w:rsid w:val="00FE5E99"/>
    <w:rsid w:val="00FE5EF9"/>
    <w:rsid w:val="00FE5F2E"/>
    <w:rsid w:val="00FE5F5F"/>
    <w:rsid w:val="00FE5F80"/>
    <w:rsid w:val="00FE606D"/>
    <w:rsid w:val="00FE60D6"/>
    <w:rsid w:val="00FE6154"/>
    <w:rsid w:val="00FE61C6"/>
    <w:rsid w:val="00FE6236"/>
    <w:rsid w:val="00FE64FC"/>
    <w:rsid w:val="00FE65C9"/>
    <w:rsid w:val="00FE6626"/>
    <w:rsid w:val="00FE6677"/>
    <w:rsid w:val="00FE6687"/>
    <w:rsid w:val="00FE6844"/>
    <w:rsid w:val="00FE68BD"/>
    <w:rsid w:val="00FE6B25"/>
    <w:rsid w:val="00FE6DDD"/>
    <w:rsid w:val="00FE6E67"/>
    <w:rsid w:val="00FE6F08"/>
    <w:rsid w:val="00FE6F0D"/>
    <w:rsid w:val="00FE6F0E"/>
    <w:rsid w:val="00FE7358"/>
    <w:rsid w:val="00FE73B6"/>
    <w:rsid w:val="00FE743F"/>
    <w:rsid w:val="00FE7440"/>
    <w:rsid w:val="00FE7464"/>
    <w:rsid w:val="00FE747F"/>
    <w:rsid w:val="00FE7562"/>
    <w:rsid w:val="00FE76B5"/>
    <w:rsid w:val="00FE76CE"/>
    <w:rsid w:val="00FE777B"/>
    <w:rsid w:val="00FE77DE"/>
    <w:rsid w:val="00FE7836"/>
    <w:rsid w:val="00FE7BB6"/>
    <w:rsid w:val="00FE7C01"/>
    <w:rsid w:val="00FE7C88"/>
    <w:rsid w:val="00FE7CDF"/>
    <w:rsid w:val="00FE7D82"/>
    <w:rsid w:val="00FE7DEB"/>
    <w:rsid w:val="00FF00EF"/>
    <w:rsid w:val="00FF0136"/>
    <w:rsid w:val="00FF0459"/>
    <w:rsid w:val="00FF0504"/>
    <w:rsid w:val="00FF0614"/>
    <w:rsid w:val="00FF06BB"/>
    <w:rsid w:val="00FF08A9"/>
    <w:rsid w:val="00FF0956"/>
    <w:rsid w:val="00FF0C1E"/>
    <w:rsid w:val="00FF0CD2"/>
    <w:rsid w:val="00FF0F4D"/>
    <w:rsid w:val="00FF0F5E"/>
    <w:rsid w:val="00FF0FF3"/>
    <w:rsid w:val="00FF10A9"/>
    <w:rsid w:val="00FF113C"/>
    <w:rsid w:val="00FF1196"/>
    <w:rsid w:val="00FF1308"/>
    <w:rsid w:val="00FF1599"/>
    <w:rsid w:val="00FF1724"/>
    <w:rsid w:val="00FF1915"/>
    <w:rsid w:val="00FF191D"/>
    <w:rsid w:val="00FF1CE2"/>
    <w:rsid w:val="00FF1E73"/>
    <w:rsid w:val="00FF2119"/>
    <w:rsid w:val="00FF212F"/>
    <w:rsid w:val="00FF21BB"/>
    <w:rsid w:val="00FF21E1"/>
    <w:rsid w:val="00FF22C9"/>
    <w:rsid w:val="00FF24A3"/>
    <w:rsid w:val="00FF254F"/>
    <w:rsid w:val="00FF25B9"/>
    <w:rsid w:val="00FF2722"/>
    <w:rsid w:val="00FF277C"/>
    <w:rsid w:val="00FF282B"/>
    <w:rsid w:val="00FF2935"/>
    <w:rsid w:val="00FF2AAF"/>
    <w:rsid w:val="00FF2C92"/>
    <w:rsid w:val="00FF317B"/>
    <w:rsid w:val="00FF32EF"/>
    <w:rsid w:val="00FF35F5"/>
    <w:rsid w:val="00FF3636"/>
    <w:rsid w:val="00FF3C88"/>
    <w:rsid w:val="00FF3FB7"/>
    <w:rsid w:val="00FF3FDE"/>
    <w:rsid w:val="00FF3FEA"/>
    <w:rsid w:val="00FF4019"/>
    <w:rsid w:val="00FF40C1"/>
    <w:rsid w:val="00FF417E"/>
    <w:rsid w:val="00FF4485"/>
    <w:rsid w:val="00FF4546"/>
    <w:rsid w:val="00FF4701"/>
    <w:rsid w:val="00FF4780"/>
    <w:rsid w:val="00FF4B30"/>
    <w:rsid w:val="00FF4B72"/>
    <w:rsid w:val="00FF4D48"/>
    <w:rsid w:val="00FF4DBA"/>
    <w:rsid w:val="00FF51B1"/>
    <w:rsid w:val="00FF5229"/>
    <w:rsid w:val="00FF5357"/>
    <w:rsid w:val="00FF54B0"/>
    <w:rsid w:val="00FF560F"/>
    <w:rsid w:val="00FF584B"/>
    <w:rsid w:val="00FF58B5"/>
    <w:rsid w:val="00FF5975"/>
    <w:rsid w:val="00FF5A47"/>
    <w:rsid w:val="00FF5A64"/>
    <w:rsid w:val="00FF5AC9"/>
    <w:rsid w:val="00FF5CCC"/>
    <w:rsid w:val="00FF5D2E"/>
    <w:rsid w:val="00FF5D77"/>
    <w:rsid w:val="00FF5EFA"/>
    <w:rsid w:val="00FF608D"/>
    <w:rsid w:val="00FF6153"/>
    <w:rsid w:val="00FF621C"/>
    <w:rsid w:val="00FF6226"/>
    <w:rsid w:val="00FF623F"/>
    <w:rsid w:val="00FF62A8"/>
    <w:rsid w:val="00FF665C"/>
    <w:rsid w:val="00FF66A6"/>
    <w:rsid w:val="00FF66E2"/>
    <w:rsid w:val="00FF6776"/>
    <w:rsid w:val="00FF679D"/>
    <w:rsid w:val="00FF6A46"/>
    <w:rsid w:val="00FF6BA7"/>
    <w:rsid w:val="00FF6C6A"/>
    <w:rsid w:val="00FF6D48"/>
    <w:rsid w:val="00FF6E93"/>
    <w:rsid w:val="00FF718A"/>
    <w:rsid w:val="00FF7221"/>
    <w:rsid w:val="00FF7385"/>
    <w:rsid w:val="00FF7497"/>
    <w:rsid w:val="00FF764B"/>
    <w:rsid w:val="00FF7759"/>
    <w:rsid w:val="00FF781F"/>
    <w:rsid w:val="00FF7972"/>
    <w:rsid w:val="00FF7B3E"/>
    <w:rsid w:val="00FF7C3A"/>
    <w:rsid w:val="00FF7E03"/>
    <w:rsid w:val="00FF7E6C"/>
    <w:rsid w:val="00FF7E8E"/>
    <w:rsid w:val="00FF7EB2"/>
    <w:rsid w:val="00FF7F11"/>
    <w:rsid w:val="024B77BC"/>
    <w:rsid w:val="027BE443"/>
    <w:rsid w:val="03265FED"/>
    <w:rsid w:val="03709004"/>
    <w:rsid w:val="0418194B"/>
    <w:rsid w:val="0744CD92"/>
    <w:rsid w:val="08220276"/>
    <w:rsid w:val="0C961418"/>
    <w:rsid w:val="0C9B46BF"/>
    <w:rsid w:val="0CE4276C"/>
    <w:rsid w:val="0D224A68"/>
    <w:rsid w:val="0E83588A"/>
    <w:rsid w:val="1063E29B"/>
    <w:rsid w:val="1322F88F"/>
    <w:rsid w:val="141D2589"/>
    <w:rsid w:val="15853BBA"/>
    <w:rsid w:val="16411D60"/>
    <w:rsid w:val="179AAB3E"/>
    <w:rsid w:val="18111273"/>
    <w:rsid w:val="1909A656"/>
    <w:rsid w:val="1BDD7162"/>
    <w:rsid w:val="1C620002"/>
    <w:rsid w:val="1CB9183A"/>
    <w:rsid w:val="1CDB72B3"/>
    <w:rsid w:val="1D188380"/>
    <w:rsid w:val="1E93A6FF"/>
    <w:rsid w:val="1FED933F"/>
    <w:rsid w:val="22A99735"/>
    <w:rsid w:val="24BFAA41"/>
    <w:rsid w:val="25056E71"/>
    <w:rsid w:val="252DFCCA"/>
    <w:rsid w:val="25A0FBE9"/>
    <w:rsid w:val="269B5CBD"/>
    <w:rsid w:val="26D78AA0"/>
    <w:rsid w:val="2724B9FD"/>
    <w:rsid w:val="2825B297"/>
    <w:rsid w:val="28735B01"/>
    <w:rsid w:val="28E97E52"/>
    <w:rsid w:val="2AFB8341"/>
    <w:rsid w:val="2D7AB71A"/>
    <w:rsid w:val="316AC4C5"/>
    <w:rsid w:val="33137ADA"/>
    <w:rsid w:val="34802D42"/>
    <w:rsid w:val="3581F84B"/>
    <w:rsid w:val="37C7DA1D"/>
    <w:rsid w:val="3AD571C5"/>
    <w:rsid w:val="3B76C249"/>
    <w:rsid w:val="3E849DD7"/>
    <w:rsid w:val="3EE10154"/>
    <w:rsid w:val="3EF04C1F"/>
    <w:rsid w:val="40514B23"/>
    <w:rsid w:val="41D72A16"/>
    <w:rsid w:val="43AF7D40"/>
    <w:rsid w:val="44BCF475"/>
    <w:rsid w:val="44F64ACB"/>
    <w:rsid w:val="474DF422"/>
    <w:rsid w:val="481257C0"/>
    <w:rsid w:val="4A361963"/>
    <w:rsid w:val="4BE02D26"/>
    <w:rsid w:val="4C02656B"/>
    <w:rsid w:val="4C2C6CDE"/>
    <w:rsid w:val="4D2D2389"/>
    <w:rsid w:val="4D3E98EA"/>
    <w:rsid w:val="4EC45D84"/>
    <w:rsid w:val="4FD52673"/>
    <w:rsid w:val="511FA407"/>
    <w:rsid w:val="5163993D"/>
    <w:rsid w:val="55695EF1"/>
    <w:rsid w:val="557B9929"/>
    <w:rsid w:val="55B13537"/>
    <w:rsid w:val="57FCE674"/>
    <w:rsid w:val="5941B80E"/>
    <w:rsid w:val="59AFA1E5"/>
    <w:rsid w:val="5A26C44D"/>
    <w:rsid w:val="5B5DFD6B"/>
    <w:rsid w:val="5BC294AE"/>
    <w:rsid w:val="5C2076BB"/>
    <w:rsid w:val="5D5E650F"/>
    <w:rsid w:val="5DBC471C"/>
    <w:rsid w:val="5E529741"/>
    <w:rsid w:val="5EC6DB07"/>
    <w:rsid w:val="5F032C3B"/>
    <w:rsid w:val="614E0A20"/>
    <w:rsid w:val="61E9735F"/>
    <w:rsid w:val="628FB83F"/>
    <w:rsid w:val="63723DF2"/>
    <w:rsid w:val="639C2BB5"/>
    <w:rsid w:val="63B858DB"/>
    <w:rsid w:val="63F0FA72"/>
    <w:rsid w:val="6569C29F"/>
    <w:rsid w:val="65AE30A4"/>
    <w:rsid w:val="661672AB"/>
    <w:rsid w:val="69CD1447"/>
    <w:rsid w:val="6AA0C66C"/>
    <w:rsid w:val="6CB823FE"/>
    <w:rsid w:val="72EEBED1"/>
    <w:rsid w:val="73EF1B7F"/>
    <w:rsid w:val="74718C11"/>
    <w:rsid w:val="758AEBE0"/>
    <w:rsid w:val="787C35AE"/>
    <w:rsid w:val="79605B38"/>
    <w:rsid w:val="7A561F75"/>
    <w:rsid w:val="7B773C59"/>
    <w:rsid w:val="7BED657B"/>
    <w:rsid w:val="7BF81F65"/>
    <w:rsid w:val="7C0B8AD2"/>
    <w:rsid w:val="7D28F54F"/>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96C42C"/>
  <w15:docId w15:val="{924DF28F-016A-49B6-94A3-E66B8C470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SimSun"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216B6"/>
  </w:style>
  <w:style w:type="paragraph" w:styleId="berschrift1">
    <w:name w:val="heading 1"/>
    <w:basedOn w:val="Standard"/>
    <w:next w:val="Standard"/>
    <w:link w:val="berschrift1Zchn"/>
    <w:uiPriority w:val="9"/>
    <w:qFormat/>
    <w:rsid w:val="0015625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E819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link w:val="berschrift3Zchn"/>
    <w:uiPriority w:val="9"/>
    <w:qFormat/>
    <w:rsid w:val="00AB221F"/>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paragraph" w:styleId="berschrift4">
    <w:name w:val="heading 4"/>
    <w:basedOn w:val="Standard"/>
    <w:next w:val="Standard"/>
    <w:link w:val="berschrift4Zchn"/>
    <w:uiPriority w:val="9"/>
    <w:unhideWhenUsed/>
    <w:qFormat/>
    <w:rsid w:val="005863BF"/>
    <w:pPr>
      <w:keepNext/>
      <w:keepLines/>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unhideWhenUsed/>
    <w:qFormat/>
    <w:rsid w:val="00C2769D"/>
    <w:pPr>
      <w:keepNext/>
      <w:keepLines/>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unhideWhenUsed/>
    <w:qFormat/>
    <w:rsid w:val="005863BF"/>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ett">
    <w:name w:val="Strong"/>
    <w:basedOn w:val="Absatz-Standardschriftart"/>
    <w:uiPriority w:val="22"/>
    <w:qFormat/>
    <w:rsid w:val="00EC3AFF"/>
    <w:rPr>
      <w:b/>
      <w:bCs/>
    </w:rPr>
  </w:style>
  <w:style w:type="character" w:customStyle="1" w:styleId="apple-converted-space">
    <w:name w:val="apple-converted-space"/>
    <w:basedOn w:val="Absatz-Standardschriftart"/>
    <w:rsid w:val="00EC3AFF"/>
  </w:style>
  <w:style w:type="character" w:customStyle="1" w:styleId="berschrift3Zchn">
    <w:name w:val="Überschrift 3 Zchn"/>
    <w:basedOn w:val="Absatz-Standardschriftart"/>
    <w:link w:val="berschrift3"/>
    <w:uiPriority w:val="9"/>
    <w:rsid w:val="00AB221F"/>
    <w:rPr>
      <w:rFonts w:ascii="Times New Roman" w:eastAsia="Times New Roman" w:hAnsi="Times New Roman" w:cs="Times New Roman"/>
      <w:b/>
      <w:bCs/>
      <w:sz w:val="27"/>
      <w:szCs w:val="27"/>
      <w:lang w:eastAsia="de-DE"/>
    </w:rPr>
  </w:style>
  <w:style w:type="character" w:styleId="Hyperlink">
    <w:name w:val="Hyperlink"/>
    <w:basedOn w:val="Absatz-Standardschriftart"/>
    <w:uiPriority w:val="99"/>
    <w:unhideWhenUsed/>
    <w:rsid w:val="00AB221F"/>
    <w:rPr>
      <w:color w:val="0000FF"/>
      <w:u w:val="single"/>
    </w:rPr>
  </w:style>
  <w:style w:type="paragraph" w:styleId="StandardWeb">
    <w:name w:val="Normal (Web)"/>
    <w:basedOn w:val="Standard"/>
    <w:uiPriority w:val="99"/>
    <w:unhideWhenUsed/>
    <w:rsid w:val="00B72D62"/>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berschrift4Zchn">
    <w:name w:val="Überschrift 4 Zchn"/>
    <w:basedOn w:val="Absatz-Standardschriftart"/>
    <w:link w:val="berschrift4"/>
    <w:uiPriority w:val="9"/>
    <w:rsid w:val="005863BF"/>
    <w:rPr>
      <w:rFonts w:asciiTheme="majorHAnsi" w:eastAsiaTheme="majorEastAsia" w:hAnsiTheme="majorHAnsi" w:cstheme="majorBidi"/>
      <w:b/>
      <w:bCs/>
      <w:i/>
      <w:iCs/>
      <w:color w:val="4F81BD" w:themeColor="accent1"/>
    </w:rPr>
  </w:style>
  <w:style w:type="character" w:customStyle="1" w:styleId="berschrift6Zchn">
    <w:name w:val="Überschrift 6 Zchn"/>
    <w:basedOn w:val="Absatz-Standardschriftart"/>
    <w:link w:val="berschrift6"/>
    <w:uiPriority w:val="9"/>
    <w:rsid w:val="005863BF"/>
    <w:rPr>
      <w:rFonts w:asciiTheme="majorHAnsi" w:eastAsiaTheme="majorEastAsia" w:hAnsiTheme="majorHAnsi" w:cstheme="majorBidi"/>
      <w:i/>
      <w:iCs/>
      <w:color w:val="243F60" w:themeColor="accent1" w:themeShade="7F"/>
    </w:rPr>
  </w:style>
  <w:style w:type="paragraph" w:customStyle="1" w:styleId="articlecopy">
    <w:name w:val="articlecopy"/>
    <w:basedOn w:val="Standard"/>
    <w:rsid w:val="005863BF"/>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Listenabsatz">
    <w:name w:val="List Paragraph"/>
    <w:basedOn w:val="Standard"/>
    <w:uiPriority w:val="34"/>
    <w:qFormat/>
    <w:rsid w:val="00184864"/>
    <w:pPr>
      <w:ind w:left="720"/>
      <w:contextualSpacing/>
    </w:pPr>
  </w:style>
  <w:style w:type="character" w:styleId="BesuchterLink">
    <w:name w:val="FollowedHyperlink"/>
    <w:basedOn w:val="Absatz-Standardschriftart"/>
    <w:uiPriority w:val="99"/>
    <w:semiHidden/>
    <w:unhideWhenUsed/>
    <w:rsid w:val="00537DCA"/>
    <w:rPr>
      <w:color w:val="800080" w:themeColor="followedHyperlink"/>
      <w:u w:val="single"/>
    </w:rPr>
  </w:style>
  <w:style w:type="character" w:customStyle="1" w:styleId="berschrift1Zchn">
    <w:name w:val="Überschrift 1 Zchn"/>
    <w:basedOn w:val="Absatz-Standardschriftart"/>
    <w:link w:val="berschrift1"/>
    <w:uiPriority w:val="9"/>
    <w:rsid w:val="00156254"/>
    <w:rPr>
      <w:rFonts w:asciiTheme="majorHAnsi" w:eastAsiaTheme="majorEastAsia" w:hAnsiTheme="majorHAnsi" w:cstheme="majorBidi"/>
      <w:b/>
      <w:bCs/>
      <w:color w:val="365F91" w:themeColor="accent1" w:themeShade="BF"/>
      <w:sz w:val="28"/>
      <w:szCs w:val="28"/>
    </w:rPr>
  </w:style>
  <w:style w:type="character" w:customStyle="1" w:styleId="news-detail-date">
    <w:name w:val="news-detail-date"/>
    <w:basedOn w:val="Absatz-Standardschriftart"/>
    <w:rsid w:val="00156254"/>
  </w:style>
  <w:style w:type="paragraph" w:customStyle="1" w:styleId="lead">
    <w:name w:val="lead"/>
    <w:basedOn w:val="Standard"/>
    <w:rsid w:val="00B03D68"/>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text-break">
    <w:name w:val="text-break"/>
    <w:basedOn w:val="Absatz-Standardschriftart"/>
    <w:rsid w:val="00DC7045"/>
  </w:style>
  <w:style w:type="paragraph" w:customStyle="1" w:styleId="u-text-small">
    <w:name w:val="u-text-small"/>
    <w:basedOn w:val="Standard"/>
    <w:rsid w:val="00E8199E"/>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u-text-teaser">
    <w:name w:val="u-text-teaser"/>
    <w:basedOn w:val="Standard"/>
    <w:rsid w:val="00E8199E"/>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berschrift2Zchn">
    <w:name w:val="Überschrift 2 Zchn"/>
    <w:basedOn w:val="Absatz-Standardschriftart"/>
    <w:link w:val="berschrift2"/>
    <w:uiPriority w:val="9"/>
    <w:rsid w:val="00E8199E"/>
    <w:rPr>
      <w:rFonts w:asciiTheme="majorHAnsi" w:eastAsiaTheme="majorEastAsia" w:hAnsiTheme="majorHAnsi" w:cstheme="majorBidi"/>
      <w:b/>
      <w:bCs/>
      <w:color w:val="4F81BD" w:themeColor="accent1"/>
      <w:sz w:val="26"/>
      <w:szCs w:val="26"/>
    </w:rPr>
  </w:style>
  <w:style w:type="character" w:customStyle="1" w:styleId="authorprefix">
    <w:name w:val="author_prefix"/>
    <w:basedOn w:val="Absatz-Standardschriftart"/>
    <w:rsid w:val="00F62A66"/>
  </w:style>
  <w:style w:type="character" w:customStyle="1" w:styleId="authorname">
    <w:name w:val="author_name"/>
    <w:basedOn w:val="Absatz-Standardschriftart"/>
    <w:rsid w:val="00F62A66"/>
  </w:style>
  <w:style w:type="character" w:customStyle="1" w:styleId="publishdateday">
    <w:name w:val="publishdate_day"/>
    <w:basedOn w:val="Absatz-Standardschriftart"/>
    <w:rsid w:val="00F62A66"/>
  </w:style>
  <w:style w:type="character" w:customStyle="1" w:styleId="publishdatedate">
    <w:name w:val="publishdate_date"/>
    <w:basedOn w:val="Absatz-Standardschriftart"/>
    <w:rsid w:val="00F62A66"/>
  </w:style>
  <w:style w:type="paragraph" w:customStyle="1" w:styleId="default">
    <w:name w:val="default"/>
    <w:basedOn w:val="Standard"/>
    <w:rsid w:val="003C2940"/>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block">
    <w:name w:val="block"/>
    <w:basedOn w:val="Absatz-Standardschriftart"/>
    <w:rsid w:val="004530FF"/>
  </w:style>
  <w:style w:type="character" w:customStyle="1" w:styleId="align-middle">
    <w:name w:val="align-middle"/>
    <w:basedOn w:val="Absatz-Standardschriftart"/>
    <w:rsid w:val="004530FF"/>
  </w:style>
  <w:style w:type="paragraph" w:customStyle="1" w:styleId="articlemeta">
    <w:name w:val="article__meta"/>
    <w:basedOn w:val="Standard"/>
    <w:rsid w:val="00B05EE0"/>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author">
    <w:name w:val="author"/>
    <w:basedOn w:val="Absatz-Standardschriftart"/>
    <w:rsid w:val="00B05EE0"/>
  </w:style>
  <w:style w:type="character" w:customStyle="1" w:styleId="articledate">
    <w:name w:val="article__date"/>
    <w:basedOn w:val="Absatz-Standardschriftart"/>
    <w:rsid w:val="00B05EE0"/>
  </w:style>
  <w:style w:type="character" w:customStyle="1" w:styleId="b-articlecategory">
    <w:name w:val="b-article__category"/>
    <w:basedOn w:val="Absatz-Standardschriftart"/>
    <w:rsid w:val="00C5470C"/>
  </w:style>
  <w:style w:type="character" w:customStyle="1" w:styleId="news-list-category">
    <w:name w:val="news-list-category"/>
    <w:basedOn w:val="Absatz-Standardschriftart"/>
    <w:rsid w:val="00C5470C"/>
  </w:style>
  <w:style w:type="paragraph" w:customStyle="1" w:styleId="b-articlesubtitle">
    <w:name w:val="b-article__subtitle"/>
    <w:basedOn w:val="Standard"/>
    <w:rsid w:val="00C5470C"/>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berschrift5Zchn">
    <w:name w:val="Überschrift 5 Zchn"/>
    <w:basedOn w:val="Absatz-Standardschriftart"/>
    <w:link w:val="berschrift5"/>
    <w:uiPriority w:val="9"/>
    <w:rsid w:val="00C2769D"/>
    <w:rPr>
      <w:rFonts w:asciiTheme="majorHAnsi" w:eastAsiaTheme="majorEastAsia" w:hAnsiTheme="majorHAnsi" w:cstheme="majorBidi"/>
      <w:color w:val="243F60" w:themeColor="accent1" w:themeShade="7F"/>
    </w:rPr>
  </w:style>
  <w:style w:type="character" w:customStyle="1" w:styleId="raquosize">
    <w:name w:val="raquosize"/>
    <w:basedOn w:val="Absatz-Standardschriftart"/>
    <w:rsid w:val="00C2769D"/>
  </w:style>
  <w:style w:type="character" w:styleId="Hervorhebung">
    <w:name w:val="Emphasis"/>
    <w:basedOn w:val="Absatz-Standardschriftart"/>
    <w:uiPriority w:val="20"/>
    <w:qFormat/>
    <w:rsid w:val="00B041EA"/>
    <w:rPr>
      <w:i/>
      <w:iCs/>
    </w:rPr>
  </w:style>
  <w:style w:type="paragraph" w:customStyle="1" w:styleId="tickerdate">
    <w:name w:val="tickerdate"/>
    <w:basedOn w:val="Standard"/>
    <w:rsid w:val="002348C0"/>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text">
    <w:name w:val="text"/>
    <w:basedOn w:val="Standard"/>
    <w:rsid w:val="002348C0"/>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headline">
    <w:name w:val="headline"/>
    <w:basedOn w:val="Absatz-Standardschriftart"/>
    <w:rsid w:val="0081589E"/>
  </w:style>
  <w:style w:type="character" w:customStyle="1" w:styleId="stand">
    <w:name w:val="stand"/>
    <w:basedOn w:val="Absatz-Standardschriftart"/>
    <w:rsid w:val="0081589E"/>
  </w:style>
  <w:style w:type="paragraph" w:customStyle="1" w:styleId="float-center">
    <w:name w:val="float-center"/>
    <w:basedOn w:val="Standard"/>
    <w:rsid w:val="004358B3"/>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font-slabcdui">
    <w:name w:val="font-slabcdui"/>
    <w:basedOn w:val="Absatz-Standardschriftart"/>
    <w:rsid w:val="004F6F64"/>
  </w:style>
  <w:style w:type="paragraph" w:customStyle="1" w:styleId="Default0">
    <w:name w:val="Default"/>
    <w:rsid w:val="007D571E"/>
    <w:pPr>
      <w:autoSpaceDE w:val="0"/>
      <w:autoSpaceDN w:val="0"/>
      <w:adjustRightInd w:val="0"/>
      <w:spacing w:after="0" w:line="240" w:lineRule="auto"/>
    </w:pPr>
    <w:rPr>
      <w:rFonts w:ascii="Leelawadee" w:hAnsi="Leelawadee" w:cs="Leelawadee"/>
      <w:color w:val="000000"/>
      <w:sz w:val="24"/>
      <w:szCs w:val="24"/>
    </w:rPr>
  </w:style>
  <w:style w:type="paragraph" w:styleId="Sprechblasentext">
    <w:name w:val="Balloon Text"/>
    <w:basedOn w:val="Standard"/>
    <w:link w:val="SprechblasentextZchn"/>
    <w:uiPriority w:val="99"/>
    <w:semiHidden/>
    <w:unhideWhenUsed/>
    <w:rsid w:val="00377A7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77A7F"/>
    <w:rPr>
      <w:rFonts w:ascii="Tahoma" w:hAnsi="Tahoma" w:cs="Tahoma"/>
      <w:sz w:val="16"/>
      <w:szCs w:val="16"/>
    </w:rPr>
  </w:style>
  <w:style w:type="character" w:customStyle="1" w:styleId="headline-date">
    <w:name w:val="headline-date"/>
    <w:basedOn w:val="Absatz-Standardschriftart"/>
    <w:rsid w:val="0084310C"/>
  </w:style>
  <w:style w:type="character" w:customStyle="1" w:styleId="article-topic">
    <w:name w:val="article-topic"/>
    <w:basedOn w:val="Absatz-Standardschriftart"/>
    <w:rsid w:val="0084310C"/>
  </w:style>
  <w:style w:type="character" w:customStyle="1" w:styleId="article-headline">
    <w:name w:val="article-headline"/>
    <w:basedOn w:val="Absatz-Standardschriftart"/>
    <w:rsid w:val="0084310C"/>
  </w:style>
  <w:style w:type="paragraph" w:customStyle="1" w:styleId="intro">
    <w:name w:val="intro"/>
    <w:basedOn w:val="Standard"/>
    <w:rsid w:val="00EA161C"/>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headlinelead">
    <w:name w:val="headline__lead"/>
    <w:basedOn w:val="Standard"/>
    <w:rsid w:val="00B61BA6"/>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metainfoitem">
    <w:name w:val="metainfo__item"/>
    <w:basedOn w:val="Absatz-Standardschriftart"/>
    <w:rsid w:val="00B61BA6"/>
  </w:style>
  <w:style w:type="character" w:customStyle="1" w:styleId="shared-icons-text">
    <w:name w:val="shared-icons-text"/>
    <w:basedOn w:val="Absatz-Standardschriftart"/>
    <w:rsid w:val="00115939"/>
  </w:style>
  <w:style w:type="character" w:customStyle="1" w:styleId="atc-metaitemseparator">
    <w:name w:val="atc-metaitemseparator"/>
    <w:basedOn w:val="Absatz-Standardschriftart"/>
    <w:rsid w:val="00010B7F"/>
  </w:style>
  <w:style w:type="character" w:customStyle="1" w:styleId="posmarkeroh">
    <w:name w:val="posmarker_oh"/>
    <w:basedOn w:val="Absatz-Standardschriftart"/>
    <w:rsid w:val="00EC2208"/>
  </w:style>
  <w:style w:type="character" w:customStyle="1" w:styleId="posmarkerhe">
    <w:name w:val="posmarker_he"/>
    <w:basedOn w:val="Absatz-Standardschriftart"/>
    <w:rsid w:val="00EC2208"/>
  </w:style>
  <w:style w:type="character" w:customStyle="1" w:styleId="dachzeile">
    <w:name w:val="dachzeile"/>
    <w:basedOn w:val="Absatz-Standardschriftart"/>
    <w:rsid w:val="005F6942"/>
  </w:style>
  <w:style w:type="paragraph" w:customStyle="1" w:styleId="lead-text">
    <w:name w:val="lead-text"/>
    <w:basedOn w:val="Standard"/>
    <w:rsid w:val="00845792"/>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show-for-sr">
    <w:name w:val="show-for-sr"/>
    <w:basedOn w:val="Absatz-Standardschriftart"/>
    <w:rsid w:val="00845792"/>
  </w:style>
  <w:style w:type="paragraph" w:customStyle="1" w:styleId="show-for-sr1">
    <w:name w:val="show-for-sr1"/>
    <w:basedOn w:val="Standard"/>
    <w:rsid w:val="00BC1B91"/>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z-Formularbeginn">
    <w:name w:val="HTML Top of Form"/>
    <w:basedOn w:val="Standard"/>
    <w:next w:val="Standard"/>
    <w:link w:val="z-FormularbeginnZchn"/>
    <w:hidden/>
    <w:uiPriority w:val="99"/>
    <w:unhideWhenUsed/>
    <w:rsid w:val="00BC1B91"/>
    <w:pPr>
      <w:pBdr>
        <w:bottom w:val="single" w:sz="6" w:space="1" w:color="auto"/>
      </w:pBdr>
      <w:spacing w:after="0" w:line="240" w:lineRule="auto"/>
      <w:jc w:val="center"/>
    </w:pPr>
    <w:rPr>
      <w:rFonts w:ascii="Arial" w:eastAsia="Times New Roman" w:hAnsi="Arial" w:cs="Arial"/>
      <w:vanish/>
      <w:sz w:val="16"/>
      <w:szCs w:val="16"/>
      <w:lang w:eastAsia="de-DE"/>
    </w:rPr>
  </w:style>
  <w:style w:type="character" w:customStyle="1" w:styleId="z-FormularbeginnZchn">
    <w:name w:val="z-Formularbeginn Zchn"/>
    <w:basedOn w:val="Absatz-Standardschriftart"/>
    <w:link w:val="z-Formularbeginn"/>
    <w:uiPriority w:val="99"/>
    <w:rsid w:val="00BC1B91"/>
    <w:rPr>
      <w:rFonts w:ascii="Arial" w:eastAsia="Times New Roman" w:hAnsi="Arial" w:cs="Arial"/>
      <w:vanish/>
      <w:sz w:val="16"/>
      <w:szCs w:val="16"/>
      <w:lang w:eastAsia="de-DE"/>
    </w:rPr>
  </w:style>
  <w:style w:type="paragraph" w:styleId="z-Formularende">
    <w:name w:val="HTML Bottom of Form"/>
    <w:basedOn w:val="Standard"/>
    <w:next w:val="Standard"/>
    <w:link w:val="z-FormularendeZchn"/>
    <w:hidden/>
    <w:uiPriority w:val="99"/>
    <w:semiHidden/>
    <w:unhideWhenUsed/>
    <w:rsid w:val="00BC1B91"/>
    <w:pPr>
      <w:pBdr>
        <w:top w:val="single" w:sz="6" w:space="1" w:color="auto"/>
      </w:pBdr>
      <w:spacing w:after="0" w:line="240" w:lineRule="auto"/>
      <w:jc w:val="center"/>
    </w:pPr>
    <w:rPr>
      <w:rFonts w:ascii="Arial" w:eastAsia="Times New Roman" w:hAnsi="Arial" w:cs="Arial"/>
      <w:vanish/>
      <w:sz w:val="16"/>
      <w:szCs w:val="16"/>
      <w:lang w:eastAsia="de-DE"/>
    </w:rPr>
  </w:style>
  <w:style w:type="character" w:customStyle="1" w:styleId="z-FormularendeZchn">
    <w:name w:val="z-Formularende Zchn"/>
    <w:basedOn w:val="Absatz-Standardschriftart"/>
    <w:link w:val="z-Formularende"/>
    <w:uiPriority w:val="99"/>
    <w:semiHidden/>
    <w:rsid w:val="00BC1B91"/>
    <w:rPr>
      <w:rFonts w:ascii="Arial" w:eastAsia="Times New Roman" w:hAnsi="Arial" w:cs="Arial"/>
      <w:vanish/>
      <w:sz w:val="16"/>
      <w:szCs w:val="16"/>
      <w:lang w:eastAsia="de-DE"/>
    </w:rPr>
  </w:style>
  <w:style w:type="character" w:styleId="HTMLZitat">
    <w:name w:val="HTML Cite"/>
    <w:basedOn w:val="Absatz-Standardschriftart"/>
    <w:uiPriority w:val="99"/>
    <w:semiHidden/>
    <w:unhideWhenUsed/>
    <w:rsid w:val="00BC1B91"/>
    <w:rPr>
      <w:i/>
      <w:iCs/>
    </w:rPr>
  </w:style>
  <w:style w:type="character" w:customStyle="1" w:styleId="font-serifdisplayui">
    <w:name w:val="font-serifdisplayui"/>
    <w:basedOn w:val="Absatz-Standardschriftart"/>
    <w:rsid w:val="00E821D4"/>
  </w:style>
  <w:style w:type="character" w:customStyle="1" w:styleId="dolefgen">
    <w:name w:val="dolefgen"/>
    <w:basedOn w:val="Absatz-Standardschriftart"/>
    <w:rsid w:val="007975C1"/>
  </w:style>
  <w:style w:type="character" w:customStyle="1" w:styleId="blogdatum">
    <w:name w:val="blog_datum"/>
    <w:basedOn w:val="Absatz-Standardschriftart"/>
    <w:rsid w:val="001906B8"/>
  </w:style>
  <w:style w:type="character" w:customStyle="1" w:styleId="atc-metatimetext">
    <w:name w:val="atc-metatimetext"/>
    <w:basedOn w:val="Absatz-Standardschriftart"/>
    <w:rsid w:val="007939FF"/>
  </w:style>
  <w:style w:type="character" w:customStyle="1" w:styleId="highlight">
    <w:name w:val="highlight"/>
    <w:basedOn w:val="Absatz-Standardschriftart"/>
    <w:rsid w:val="00E31908"/>
  </w:style>
  <w:style w:type="character" w:customStyle="1" w:styleId="text-shade-light">
    <w:name w:val="text-shade-light"/>
    <w:basedOn w:val="Absatz-Standardschriftart"/>
    <w:rsid w:val="00B838FB"/>
  </w:style>
  <w:style w:type="character" w:customStyle="1" w:styleId="teads-ui-components-credits-colored">
    <w:name w:val="teads-ui-components-credits-colored"/>
    <w:basedOn w:val="Absatz-Standardschriftart"/>
    <w:rsid w:val="00B838FB"/>
  </w:style>
  <w:style w:type="character" w:customStyle="1" w:styleId="p-8">
    <w:name w:val="p-8"/>
    <w:basedOn w:val="Absatz-Standardschriftart"/>
    <w:rsid w:val="00B838FB"/>
  </w:style>
  <w:style w:type="paragraph" w:styleId="HTMLAdresse">
    <w:name w:val="HTML Address"/>
    <w:basedOn w:val="Standard"/>
    <w:link w:val="HTMLAdresseZchn"/>
    <w:uiPriority w:val="99"/>
    <w:semiHidden/>
    <w:unhideWhenUsed/>
    <w:rsid w:val="00107D8C"/>
    <w:pPr>
      <w:spacing w:after="0" w:line="240" w:lineRule="auto"/>
    </w:pPr>
    <w:rPr>
      <w:rFonts w:ascii="Times New Roman" w:eastAsia="Times New Roman" w:hAnsi="Times New Roman" w:cs="Times New Roman"/>
      <w:i/>
      <w:iCs/>
      <w:sz w:val="24"/>
      <w:szCs w:val="24"/>
      <w:lang w:eastAsia="de-DE"/>
    </w:rPr>
  </w:style>
  <w:style w:type="character" w:customStyle="1" w:styleId="HTMLAdresseZchn">
    <w:name w:val="HTML Adresse Zchn"/>
    <w:basedOn w:val="Absatz-Standardschriftart"/>
    <w:link w:val="HTMLAdresse"/>
    <w:uiPriority w:val="99"/>
    <w:semiHidden/>
    <w:rsid w:val="00107D8C"/>
    <w:rPr>
      <w:rFonts w:ascii="Times New Roman" w:eastAsia="Times New Roman" w:hAnsi="Times New Roman" w:cs="Times New Roman"/>
      <w:i/>
      <w:iCs/>
      <w:sz w:val="24"/>
      <w:szCs w:val="24"/>
      <w:lang w:eastAsia="de-DE"/>
    </w:rPr>
  </w:style>
  <w:style w:type="character" w:customStyle="1" w:styleId="bylinename">
    <w:name w:val="byline__name"/>
    <w:basedOn w:val="Absatz-Standardschriftart"/>
    <w:rsid w:val="00107D8C"/>
  </w:style>
  <w:style w:type="character" w:customStyle="1" w:styleId="stat-tab">
    <w:name w:val="stat-tab"/>
    <w:basedOn w:val="Absatz-Standardschriftart"/>
    <w:rsid w:val="00107D8C"/>
  </w:style>
  <w:style w:type="character" w:customStyle="1" w:styleId="stat-tabnumber">
    <w:name w:val="stat-tab__number"/>
    <w:basedOn w:val="Absatz-Standardschriftart"/>
    <w:rsid w:val="00107D8C"/>
  </w:style>
  <w:style w:type="character" w:customStyle="1" w:styleId="stat-tablabel">
    <w:name w:val="stat-tab__label"/>
    <w:basedOn w:val="Absatz-Standardschriftart"/>
    <w:rsid w:val="00107D8C"/>
  </w:style>
  <w:style w:type="character" w:customStyle="1" w:styleId="credit">
    <w:name w:val="credit"/>
    <w:basedOn w:val="Absatz-Standardschriftart"/>
    <w:rsid w:val="00107D8C"/>
  </w:style>
  <w:style w:type="character" w:customStyle="1" w:styleId="id-article-content-item-headline-text">
    <w:name w:val="id-article-content-item-headline-text"/>
    <w:basedOn w:val="Absatz-Standardschriftart"/>
    <w:rsid w:val="00725081"/>
  </w:style>
  <w:style w:type="paragraph" w:customStyle="1" w:styleId="id-article-content-item">
    <w:name w:val="id-article-content-item"/>
    <w:basedOn w:val="Standard"/>
    <w:rsid w:val="00725081"/>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articlelead">
    <w:name w:val="article__lead"/>
    <w:basedOn w:val="Standard"/>
    <w:rsid w:val="002F5A8F"/>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bodytext">
    <w:name w:val="bodytext"/>
    <w:basedOn w:val="Standard"/>
    <w:rsid w:val="00A646CC"/>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category-marker">
    <w:name w:val="category-marker"/>
    <w:basedOn w:val="Absatz-Standardschriftart"/>
    <w:rsid w:val="00F27846"/>
  </w:style>
  <w:style w:type="character" w:customStyle="1" w:styleId="smblock">
    <w:name w:val="sm:block"/>
    <w:basedOn w:val="Absatz-Standardschriftart"/>
    <w:rsid w:val="001271E4"/>
  </w:style>
  <w:style w:type="character" w:customStyle="1" w:styleId="overline">
    <w:name w:val="overline"/>
    <w:basedOn w:val="Absatz-Standardschriftart"/>
    <w:rsid w:val="0013233A"/>
  </w:style>
  <w:style w:type="character" w:customStyle="1" w:styleId="css-1keap3i">
    <w:name w:val="css-1keap3i"/>
    <w:basedOn w:val="Absatz-Standardschriftart"/>
    <w:rsid w:val="00425ED2"/>
  </w:style>
  <w:style w:type="character" w:customStyle="1" w:styleId="css-pcxqtt">
    <w:name w:val="css-pcxqtt"/>
    <w:basedOn w:val="Absatz-Standardschriftart"/>
    <w:rsid w:val="00425ED2"/>
  </w:style>
  <w:style w:type="character" w:customStyle="1" w:styleId="css-1kuo4az">
    <w:name w:val="css-1kuo4az"/>
    <w:basedOn w:val="Absatz-Standardschriftart"/>
    <w:rsid w:val="00425ED2"/>
  </w:style>
  <w:style w:type="paragraph" w:customStyle="1" w:styleId="sz-articlebyline">
    <w:name w:val="sz-article__byline"/>
    <w:basedOn w:val="Standard"/>
    <w:rsid w:val="00425ED2"/>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bpa-topline-title">
    <w:name w:val="bpa-topline-title"/>
    <w:basedOn w:val="Absatz-Standardschriftart"/>
    <w:rsid w:val="00B62163"/>
  </w:style>
  <w:style w:type="character" w:customStyle="1" w:styleId="bpa-teaser-title-text-inner">
    <w:name w:val="bpa-teaser-title-text-inner"/>
    <w:basedOn w:val="Absatz-Standardschriftart"/>
    <w:rsid w:val="00B62163"/>
  </w:style>
  <w:style w:type="character" w:customStyle="1" w:styleId="buttonsharinglabelhalf">
    <w:name w:val="buttonsharing_label_half"/>
    <w:basedOn w:val="Absatz-Standardschriftart"/>
    <w:rsid w:val="0092671D"/>
  </w:style>
  <w:style w:type="character" w:customStyle="1" w:styleId="mediaimagecredits">
    <w:name w:val="mediaimage_credits"/>
    <w:basedOn w:val="Absatz-Standardschriftart"/>
    <w:rsid w:val="0092671D"/>
  </w:style>
  <w:style w:type="paragraph" w:customStyle="1" w:styleId="news-img-caption">
    <w:name w:val="news-img-caption"/>
    <w:basedOn w:val="Standard"/>
    <w:rsid w:val="00D95B0B"/>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teaserdatetime">
    <w:name w:val="teaser__datetime"/>
    <w:basedOn w:val="Absatz-Standardschriftart"/>
    <w:rsid w:val="001C5272"/>
  </w:style>
  <w:style w:type="character" w:customStyle="1" w:styleId="article-titleoverline">
    <w:name w:val="article-title__overline"/>
    <w:basedOn w:val="Absatz-Standardschriftart"/>
    <w:rsid w:val="00E028FD"/>
  </w:style>
  <w:style w:type="character" w:customStyle="1" w:styleId="h-offscreen">
    <w:name w:val="h-offscreen"/>
    <w:basedOn w:val="Absatz-Standardschriftart"/>
    <w:rsid w:val="00E028FD"/>
  </w:style>
  <w:style w:type="character" w:customStyle="1" w:styleId="article-titletext">
    <w:name w:val="article-title__text"/>
    <w:basedOn w:val="Absatz-Standardschriftart"/>
    <w:rsid w:val="00E028FD"/>
  </w:style>
  <w:style w:type="paragraph" w:customStyle="1" w:styleId="article-authordate">
    <w:name w:val="article-author__date"/>
    <w:basedOn w:val="Standard"/>
    <w:rsid w:val="00E028F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blockquotetext">
    <w:name w:val="blockquote__text"/>
    <w:basedOn w:val="Absatz-Standardschriftart"/>
    <w:rsid w:val="00E028FD"/>
  </w:style>
  <w:style w:type="character" w:customStyle="1" w:styleId="blockquoteauthor">
    <w:name w:val="blockquote__author"/>
    <w:basedOn w:val="Absatz-Standardschriftart"/>
    <w:rsid w:val="00E028FD"/>
  </w:style>
  <w:style w:type="character" w:customStyle="1" w:styleId="quote-author">
    <w:name w:val="quote-author"/>
    <w:basedOn w:val="Absatz-Standardschriftart"/>
    <w:rsid w:val="00D964EC"/>
  </w:style>
  <w:style w:type="paragraph" w:customStyle="1" w:styleId="atc-introtext">
    <w:name w:val="atc-introtext"/>
    <w:basedOn w:val="Standard"/>
    <w:rsid w:val="00F2432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som-buttonsitemlinktext">
    <w:name w:val="som-buttons_itemlinktext"/>
    <w:basedOn w:val="Absatz-Standardschriftart"/>
    <w:rsid w:val="00F2432D"/>
  </w:style>
  <w:style w:type="character" w:customStyle="1" w:styleId="ctn-pagefunctionsitemrecommendationvalue">
    <w:name w:val="ctn-pagefunctions_itemrecommendationvalue"/>
    <w:basedOn w:val="Absatz-Standardschriftart"/>
    <w:rsid w:val="00F2432D"/>
  </w:style>
  <w:style w:type="character" w:customStyle="1" w:styleId="atc-readtimetext">
    <w:name w:val="atc-readtime_text"/>
    <w:basedOn w:val="Absatz-Standardschriftart"/>
    <w:rsid w:val="00F2432D"/>
  </w:style>
  <w:style w:type="paragraph" w:customStyle="1" w:styleId="first">
    <w:name w:val="first"/>
    <w:basedOn w:val="Standard"/>
    <w:rsid w:val="00F2432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atc-textfirstletter">
    <w:name w:val="atc-textfirstletter"/>
    <w:basedOn w:val="Absatz-Standardschriftart"/>
    <w:rsid w:val="00F2432D"/>
  </w:style>
  <w:style w:type="paragraph" w:customStyle="1" w:styleId="atc-textparagraph">
    <w:name w:val="atc-textparagraph"/>
    <w:basedOn w:val="Standard"/>
    <w:rsid w:val="00F2432D"/>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lbl-base">
    <w:name w:val="lbl-base"/>
    <w:basedOn w:val="Standard"/>
    <w:rsid w:val="00F2432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lbl-basetext">
    <w:name w:val="lbl-base_text"/>
    <w:basedOn w:val="Absatz-Standardschriftart"/>
    <w:rsid w:val="00F2432D"/>
  </w:style>
  <w:style w:type="paragraph" w:customStyle="1" w:styleId="tsr-baseheadline">
    <w:name w:val="tsr-base_headline"/>
    <w:basedOn w:val="Standard"/>
    <w:rsid w:val="00F2432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tsr-baseheadlineemphasistext">
    <w:name w:val="tsr-base_headlineemphasistext"/>
    <w:basedOn w:val="Absatz-Standardschriftart"/>
    <w:rsid w:val="00F2432D"/>
  </w:style>
  <w:style w:type="character" w:customStyle="1" w:styleId="o-visuallyhidden">
    <w:name w:val="o-visuallyhidden"/>
    <w:basedOn w:val="Absatz-Standardschriftart"/>
    <w:rsid w:val="00F2432D"/>
  </w:style>
  <w:style w:type="character" w:customStyle="1" w:styleId="tsr-baseheadlinetext">
    <w:name w:val="tsr-base_headlinetext"/>
    <w:basedOn w:val="Absatz-Standardschriftart"/>
    <w:rsid w:val="00F2432D"/>
  </w:style>
  <w:style w:type="character" w:customStyle="1" w:styleId="tsr-basecontentmetashare">
    <w:name w:val="tsr-base_contentmetashare"/>
    <w:basedOn w:val="Absatz-Standardschriftart"/>
    <w:rsid w:val="00F2432D"/>
  </w:style>
  <w:style w:type="character" w:customStyle="1" w:styleId="tsr-basecontentmetasharecomments">
    <w:name w:val="tsr-base_contentmetasharecomments"/>
    <w:basedOn w:val="Absatz-Standardschriftart"/>
    <w:rsid w:val="00F2432D"/>
  </w:style>
  <w:style w:type="character" w:customStyle="1" w:styleId="tsr-basecontentmetasharerecommendations">
    <w:name w:val="tsr-base_contentmetasharerecommendations"/>
    <w:basedOn w:val="Absatz-Standardschriftart"/>
    <w:rsid w:val="00F2432D"/>
  </w:style>
  <w:style w:type="character" w:customStyle="1" w:styleId="atc-headlineemphasis">
    <w:name w:val="atc-headlineemphasis"/>
    <w:basedOn w:val="Absatz-Standardschriftart"/>
    <w:rsid w:val="00F2432D"/>
  </w:style>
  <w:style w:type="character" w:customStyle="1" w:styleId="atc-headlineemphasistext">
    <w:name w:val="atc-headlineemphasistext"/>
    <w:basedOn w:val="Absatz-Standardschriftart"/>
    <w:rsid w:val="00F2432D"/>
  </w:style>
  <w:style w:type="character" w:customStyle="1" w:styleId="atc-headlinetext">
    <w:name w:val="atc-headlinetext"/>
    <w:basedOn w:val="Absatz-Standardschriftart"/>
    <w:rsid w:val="00F2432D"/>
  </w:style>
  <w:style w:type="character" w:customStyle="1" w:styleId="Datum1">
    <w:name w:val="Datum1"/>
    <w:basedOn w:val="Absatz-Standardschriftart"/>
    <w:rsid w:val="005C4CE4"/>
  </w:style>
  <w:style w:type="character" w:customStyle="1" w:styleId="time">
    <w:name w:val="time"/>
    <w:basedOn w:val="Absatz-Standardschriftart"/>
    <w:rsid w:val="005C4CE4"/>
  </w:style>
  <w:style w:type="character" w:customStyle="1" w:styleId="source">
    <w:name w:val="source"/>
    <w:basedOn w:val="Absatz-Standardschriftart"/>
    <w:rsid w:val="00B36DD5"/>
  </w:style>
  <w:style w:type="character" w:customStyle="1" w:styleId="Beschriftung1">
    <w:name w:val="Beschriftung1"/>
    <w:basedOn w:val="Absatz-Standardschriftart"/>
    <w:rsid w:val="00B36DD5"/>
  </w:style>
  <w:style w:type="character" w:customStyle="1" w:styleId="authortitle">
    <w:name w:val="authortitle"/>
    <w:basedOn w:val="Absatz-Standardschriftart"/>
    <w:rsid w:val="00B36DD5"/>
  </w:style>
  <w:style w:type="paragraph" w:customStyle="1" w:styleId="dachzeile1">
    <w:name w:val="dachzeile1"/>
    <w:basedOn w:val="Standard"/>
    <w:rsid w:val="006742AB"/>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teasertext">
    <w:name w:val="teasertext"/>
    <w:basedOn w:val="Standard"/>
    <w:rsid w:val="006742AB"/>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zdfplayer-description">
    <w:name w:val="zdfplayer-description"/>
    <w:basedOn w:val="Standard"/>
    <w:rsid w:val="00794E54"/>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zdfplayer-visible-date">
    <w:name w:val="zdfplayer-visible-date"/>
    <w:basedOn w:val="Standard"/>
    <w:rsid w:val="00794E54"/>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zdfplayer-chromecast-icon4">
    <w:name w:val="zdfplayer-chromecast-icon4"/>
    <w:basedOn w:val="Absatz-Standardschriftart"/>
    <w:rsid w:val="00794E54"/>
  </w:style>
  <w:style w:type="character" w:customStyle="1" w:styleId="zdfplayer-tabloop7">
    <w:name w:val="zdfplayer-tabloop7"/>
    <w:basedOn w:val="Absatz-Standardschriftart"/>
    <w:rsid w:val="00794E54"/>
  </w:style>
  <w:style w:type="character" w:customStyle="1" w:styleId="zdfplayer-teaser-cat5">
    <w:name w:val="zdfplayer-teaser-cat5"/>
    <w:basedOn w:val="Absatz-Standardschriftart"/>
    <w:rsid w:val="00794E54"/>
  </w:style>
  <w:style w:type="paragraph" w:customStyle="1" w:styleId="zdfplayer-subtitles-infotext">
    <w:name w:val="zdfplayer-subtitles-infotext"/>
    <w:basedOn w:val="Standard"/>
    <w:rsid w:val="00794E54"/>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btn-text2">
    <w:name w:val="btn-text2"/>
    <w:basedOn w:val="Absatz-Standardschriftart"/>
    <w:rsid w:val="00794E54"/>
  </w:style>
  <w:style w:type="character" w:customStyle="1" w:styleId="text-btn3">
    <w:name w:val="text-btn3"/>
    <w:basedOn w:val="Absatz-Standardschriftart"/>
    <w:rsid w:val="00794E54"/>
  </w:style>
  <w:style w:type="character" w:customStyle="1" w:styleId="zdfplayer-playertimecurrent3">
    <w:name w:val="zdfplayer-player_time_current3"/>
    <w:basedOn w:val="Absatz-Standardschriftart"/>
    <w:rsid w:val="00794E54"/>
  </w:style>
  <w:style w:type="character" w:customStyle="1" w:styleId="zdfplayer-playertimeduration3">
    <w:name w:val="zdfplayer-player_time_duration3"/>
    <w:basedOn w:val="Absatz-Standardschriftart"/>
    <w:rsid w:val="00794E54"/>
  </w:style>
  <w:style w:type="character" w:customStyle="1" w:styleId="preview-title">
    <w:name w:val="preview-title"/>
    <w:basedOn w:val="Absatz-Standardschriftart"/>
    <w:rsid w:val="00794E54"/>
  </w:style>
  <w:style w:type="paragraph" w:customStyle="1" w:styleId="item-description">
    <w:name w:val="item-description"/>
    <w:basedOn w:val="Standard"/>
    <w:rsid w:val="00794E54"/>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currenthithighlight">
    <w:name w:val="currenthithighlight"/>
    <w:basedOn w:val="Absatz-Standardschriftart"/>
    <w:rsid w:val="00CD0E3E"/>
  </w:style>
  <w:style w:type="paragraph" w:customStyle="1" w:styleId="article-subtitle">
    <w:name w:val="article-subtitle"/>
    <w:basedOn w:val="Standard"/>
    <w:rsid w:val="0081617F"/>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article-pubdate">
    <w:name w:val="article-pubdate"/>
    <w:basedOn w:val="Standard"/>
    <w:rsid w:val="0081617F"/>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article-postingcount">
    <w:name w:val="article-postingcount"/>
    <w:basedOn w:val="Standard"/>
    <w:rsid w:val="0081617F"/>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label">
    <w:name w:val="label"/>
    <w:basedOn w:val="Absatz-Standardschriftart"/>
    <w:rsid w:val="00265D50"/>
  </w:style>
  <w:style w:type="paragraph" w:styleId="Dokumentstruktur">
    <w:name w:val="Document Map"/>
    <w:basedOn w:val="Standard"/>
    <w:link w:val="DokumentstrukturZchn"/>
    <w:uiPriority w:val="99"/>
    <w:semiHidden/>
    <w:unhideWhenUsed/>
    <w:rsid w:val="003A7F50"/>
    <w:pPr>
      <w:spacing w:after="0" w:line="240" w:lineRule="auto"/>
    </w:pPr>
    <w:rPr>
      <w:rFonts w:ascii="Tahoma" w:hAnsi="Tahoma" w:cs="Tahoma"/>
      <w:sz w:val="16"/>
      <w:szCs w:val="16"/>
    </w:rPr>
  </w:style>
  <w:style w:type="character" w:customStyle="1" w:styleId="DokumentstrukturZchn">
    <w:name w:val="Dokumentstruktur Zchn"/>
    <w:basedOn w:val="Absatz-Standardschriftart"/>
    <w:link w:val="Dokumentstruktur"/>
    <w:uiPriority w:val="99"/>
    <w:semiHidden/>
    <w:rsid w:val="003A7F50"/>
    <w:rPr>
      <w:rFonts w:ascii="Tahoma" w:hAnsi="Tahoma" w:cs="Tahoma"/>
      <w:sz w:val="16"/>
      <w:szCs w:val="16"/>
    </w:rPr>
  </w:style>
  <w:style w:type="paragraph" w:customStyle="1" w:styleId="entry-categories">
    <w:name w:val="entry-categories"/>
    <w:basedOn w:val="Standard"/>
    <w:rsid w:val="00643D67"/>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Kopfzeile">
    <w:name w:val="header"/>
    <w:basedOn w:val="Standard"/>
    <w:link w:val="KopfzeileZchn"/>
    <w:uiPriority w:val="99"/>
    <w:unhideWhenUsed/>
    <w:rsid w:val="00A80F7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80F77"/>
  </w:style>
  <w:style w:type="paragraph" w:styleId="Fuzeile">
    <w:name w:val="footer"/>
    <w:basedOn w:val="Standard"/>
    <w:link w:val="FuzeileZchn"/>
    <w:uiPriority w:val="99"/>
    <w:unhideWhenUsed/>
    <w:rsid w:val="00A80F7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80F77"/>
  </w:style>
  <w:style w:type="character" w:customStyle="1" w:styleId="ad-caption">
    <w:name w:val="ad-caption"/>
    <w:basedOn w:val="Absatz-Standardschriftart"/>
    <w:rsid w:val="00A02789"/>
  </w:style>
  <w:style w:type="character" w:customStyle="1" w:styleId="ezstring-field">
    <w:name w:val="ezstring-field"/>
    <w:basedOn w:val="Absatz-Standardschriftart"/>
    <w:rsid w:val="00A02789"/>
  </w:style>
  <w:style w:type="character" w:customStyle="1" w:styleId="atc-metaauthortext">
    <w:name w:val="atc-metaauthortext"/>
    <w:basedOn w:val="Absatz-Standardschriftart"/>
    <w:rsid w:val="003F1153"/>
  </w:style>
  <w:style w:type="character" w:customStyle="1" w:styleId="atc-metaauthor">
    <w:name w:val="atc-metaauthor"/>
    <w:basedOn w:val="Absatz-Standardschriftart"/>
    <w:rsid w:val="003F1153"/>
  </w:style>
  <w:style w:type="character" w:customStyle="1" w:styleId="btn-base">
    <w:name w:val="btn-base"/>
    <w:basedOn w:val="Absatz-Standardschriftart"/>
    <w:rsid w:val="003F1153"/>
  </w:style>
  <w:style w:type="character" w:customStyle="1" w:styleId="js-btn-baseicon">
    <w:name w:val="js-btn-base_icon"/>
    <w:basedOn w:val="Absatz-Standardschriftart"/>
    <w:rsid w:val="003F1153"/>
  </w:style>
  <w:style w:type="character" w:customStyle="1" w:styleId="js-btn-basehiddentext">
    <w:name w:val="js-btn-base_hiddentext"/>
    <w:basedOn w:val="Absatz-Standardschriftart"/>
    <w:rsid w:val="003F1153"/>
  </w:style>
  <w:style w:type="paragraph" w:customStyle="1" w:styleId="atc-imagedescriptioninner">
    <w:name w:val="atc-imagedescriptioninner"/>
    <w:basedOn w:val="Standard"/>
    <w:rsid w:val="003F1153"/>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atc-imagedescriptiontextcontainer">
    <w:name w:val="atc-imagedescriptiontextcontainer"/>
    <w:basedOn w:val="Absatz-Standardschriftart"/>
    <w:rsid w:val="003F1153"/>
  </w:style>
  <w:style w:type="character" w:customStyle="1" w:styleId="atc-imagedescriptiontext">
    <w:name w:val="atc-imagedescriptiontext"/>
    <w:basedOn w:val="Absatz-Standardschriftart"/>
    <w:rsid w:val="003F1153"/>
  </w:style>
  <w:style w:type="character" w:customStyle="1" w:styleId="atc-imagedescriptioncopyright">
    <w:name w:val="atc-imagedescriptioncopyright"/>
    <w:basedOn w:val="Absatz-Standardschriftart"/>
    <w:rsid w:val="003F1153"/>
  </w:style>
  <w:style w:type="paragraph" w:customStyle="1" w:styleId="css-1psf6fc">
    <w:name w:val="css-1psf6fc"/>
    <w:basedOn w:val="Standard"/>
    <w:rsid w:val="00D2594F"/>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css-1hoe5so">
    <w:name w:val="css-1hoe5so"/>
    <w:basedOn w:val="Absatz-Standardschriftart"/>
    <w:rsid w:val="00D2594F"/>
  </w:style>
  <w:style w:type="character" w:customStyle="1" w:styleId="si-picturecopyright">
    <w:name w:val="si-picture__copyright"/>
    <w:basedOn w:val="Absatz-Standardschriftart"/>
    <w:rsid w:val="004A7808"/>
  </w:style>
  <w:style w:type="character" w:customStyle="1" w:styleId="uk-icon">
    <w:name w:val="uk-icon"/>
    <w:basedOn w:val="Absatz-Standardschriftart"/>
    <w:rsid w:val="004A7808"/>
  </w:style>
  <w:style w:type="paragraph" w:customStyle="1" w:styleId="infotext">
    <w:name w:val="infotext"/>
    <w:basedOn w:val="Standard"/>
    <w:rsid w:val="00AF1EAB"/>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articlesummary">
    <w:name w:val="article__summary"/>
    <w:basedOn w:val="Standard"/>
    <w:rsid w:val="00D61F26"/>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mashsb-sharetext">
    <w:name w:val="mashsb-sharetext"/>
    <w:basedOn w:val="Absatz-Standardschriftart"/>
    <w:rsid w:val="00D61F26"/>
  </w:style>
  <w:style w:type="paragraph" w:styleId="KeinLeerraum">
    <w:name w:val="No Spacing"/>
    <w:basedOn w:val="Standard"/>
    <w:uiPriority w:val="1"/>
    <w:qFormat/>
    <w:rsid w:val="00DD3C9A"/>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label-is-closed">
    <w:name w:val="label-is-closed"/>
    <w:basedOn w:val="Absatz-Standardschriftart"/>
    <w:rsid w:val="00F10150"/>
  </w:style>
  <w:style w:type="paragraph" w:customStyle="1" w:styleId="sz-teasersummary">
    <w:name w:val="sz-teaser__summary"/>
    <w:basedOn w:val="Standard"/>
    <w:rsid w:val="00E848FA"/>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sz-teaserauthor">
    <w:name w:val="sz-teaser__author"/>
    <w:basedOn w:val="Absatz-Standardschriftart"/>
    <w:rsid w:val="00E848FA"/>
  </w:style>
  <w:style w:type="paragraph" w:customStyle="1" w:styleId="sc-fzolsd">
    <w:name w:val="sc-fzolsd"/>
    <w:basedOn w:val="Standard"/>
    <w:rsid w:val="0058034A"/>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rf-o-topic">
    <w:name w:val="rf-o-topic"/>
    <w:basedOn w:val="Absatz-Standardschriftart"/>
    <w:rsid w:val="00EF4013"/>
  </w:style>
  <w:style w:type="character" w:customStyle="1" w:styleId="c-readingtime">
    <w:name w:val="c-readingtime"/>
    <w:basedOn w:val="Absatz-Standardschriftart"/>
    <w:rsid w:val="00EF4013"/>
  </w:style>
  <w:style w:type="character" w:styleId="NichtaufgelsteErwhnung">
    <w:name w:val="Unresolved Mention"/>
    <w:basedOn w:val="Absatz-Standardschriftart"/>
    <w:uiPriority w:val="99"/>
    <w:semiHidden/>
    <w:unhideWhenUsed/>
    <w:rsid w:val="00F579F0"/>
    <w:rPr>
      <w:color w:val="605E5C"/>
      <w:shd w:val="clear" w:color="auto" w:fill="E1DFDD"/>
    </w:rPr>
  </w:style>
  <w:style w:type="paragraph" w:customStyle="1" w:styleId="datetime">
    <w:name w:val="datetime"/>
    <w:basedOn w:val="Standard"/>
    <w:rsid w:val="00ED51BA"/>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listmostreadlistitem">
    <w:name w:val="listmostread_listitem"/>
    <w:basedOn w:val="Standard"/>
    <w:rsid w:val="009D02C2"/>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o-articlekicker">
    <w:name w:val="o-article__kicker"/>
    <w:basedOn w:val="Absatz-Standardschriftart"/>
    <w:rsid w:val="001E4B68"/>
  </w:style>
  <w:style w:type="character" w:customStyle="1" w:styleId="Datum2">
    <w:name w:val="Datum2"/>
    <w:basedOn w:val="Absatz-Standardschriftart"/>
    <w:rsid w:val="001E4B68"/>
  </w:style>
  <w:style w:type="paragraph" w:customStyle="1" w:styleId="lslide">
    <w:name w:val="lslide"/>
    <w:basedOn w:val="Standard"/>
    <w:rsid w:val="001940AF"/>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font-sansui">
    <w:name w:val="font-sansui"/>
    <w:basedOn w:val="Absatz-Standardschriftart"/>
    <w:rsid w:val="00FB6BEC"/>
  </w:style>
  <w:style w:type="character" w:customStyle="1" w:styleId="c-contentheadertopline">
    <w:name w:val="c-contentheader__topline"/>
    <w:basedOn w:val="Absatz-Standardschriftart"/>
    <w:rsid w:val="00465879"/>
  </w:style>
  <w:style w:type="character" w:customStyle="1" w:styleId="c-contentheaderheadline">
    <w:name w:val="c-contentheader__headline"/>
    <w:basedOn w:val="Absatz-Standardschriftart"/>
    <w:rsid w:val="00465879"/>
  </w:style>
  <w:style w:type="paragraph" w:customStyle="1" w:styleId="c-contentheaderbyline">
    <w:name w:val="c-contentheader__byline"/>
    <w:basedOn w:val="Standard"/>
    <w:rsid w:val="00465879"/>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figcaption">
    <w:name w:val="figcaption"/>
    <w:basedOn w:val="Absatz-Standardschriftart"/>
    <w:rsid w:val="00465879"/>
  </w:style>
  <w:style w:type="character" w:customStyle="1" w:styleId="figcaptioncopyright">
    <w:name w:val="figcaption__copyright"/>
    <w:basedOn w:val="Absatz-Standardschriftart"/>
    <w:rsid w:val="00465879"/>
  </w:style>
  <w:style w:type="paragraph" w:customStyle="1" w:styleId="copytexttext">
    <w:name w:val="copytext__text"/>
    <w:basedOn w:val="Standard"/>
    <w:rsid w:val="00465879"/>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standard1">
    <w:name w:val="standard1"/>
    <w:basedOn w:val="Standard"/>
    <w:rsid w:val="004735F0"/>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kicker">
    <w:name w:val="kicker"/>
    <w:basedOn w:val="Standard"/>
    <w:rsid w:val="00B24E29"/>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mediabodylabel">
    <w:name w:val="media__body__label"/>
    <w:basedOn w:val="Standard"/>
    <w:rsid w:val="00CB1740"/>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c-article-datebullet">
    <w:name w:val="c-article-date__bullet"/>
    <w:basedOn w:val="Absatz-Standardschriftart"/>
    <w:rsid w:val="00CB1740"/>
  </w:style>
  <w:style w:type="character" w:customStyle="1" w:styleId="c-article-datelast-updated-label">
    <w:name w:val="c-article-date__last-updated-label"/>
    <w:basedOn w:val="Absatz-Standardschriftart"/>
    <w:rsid w:val="00CB1740"/>
  </w:style>
  <w:style w:type="paragraph" w:customStyle="1" w:styleId="b-content-textmediaimageslistitem">
    <w:name w:val="b-content-textmedia__images__list__item"/>
    <w:basedOn w:val="Standard"/>
    <w:rsid w:val="00C678B9"/>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b-social-shareitem">
    <w:name w:val="b-social-share__item"/>
    <w:basedOn w:val="Standard"/>
    <w:rsid w:val="00C678B9"/>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shariff-button">
    <w:name w:val="shariff-button"/>
    <w:basedOn w:val="Standard"/>
    <w:rsid w:val="00C678B9"/>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si-detailticker-source">
    <w:name w:val="si-detail__ticker-source"/>
    <w:basedOn w:val="Absatz-Standardschriftart"/>
    <w:rsid w:val="00B04B45"/>
  </w:style>
  <w:style w:type="character" w:customStyle="1" w:styleId="article-headingkicker">
    <w:name w:val="article-heading__kicker"/>
    <w:basedOn w:val="Absatz-Standardschriftart"/>
    <w:rsid w:val="009C67BA"/>
  </w:style>
  <w:style w:type="character" w:customStyle="1" w:styleId="visually-hidden">
    <w:name w:val="visually-hidden"/>
    <w:basedOn w:val="Absatz-Standardschriftart"/>
    <w:rsid w:val="009C67BA"/>
  </w:style>
  <w:style w:type="character" w:customStyle="1" w:styleId="article-headingtitle">
    <w:name w:val="article-heading__title"/>
    <w:basedOn w:val="Absatz-Standardschriftart"/>
    <w:rsid w:val="009C67BA"/>
  </w:style>
  <w:style w:type="paragraph" w:customStyle="1" w:styleId="fb">
    <w:name w:val="fb"/>
    <w:basedOn w:val="Standard"/>
    <w:rsid w:val="00B53C8C"/>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twitter">
    <w:name w:val="twitter"/>
    <w:basedOn w:val="Standard"/>
    <w:rsid w:val="00B53C8C"/>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google">
    <w:name w:val="google"/>
    <w:basedOn w:val="Standard"/>
    <w:rsid w:val="00B53C8C"/>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email">
    <w:name w:val="email"/>
    <w:basedOn w:val="Standard"/>
    <w:rsid w:val="00B53C8C"/>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rint">
    <w:name w:val="print"/>
    <w:basedOn w:val="Standard"/>
    <w:rsid w:val="00B53C8C"/>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einleitung">
    <w:name w:val="einleitung"/>
    <w:basedOn w:val="Standard"/>
    <w:rsid w:val="00B53C8C"/>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vodl-author-boxpublished-ts">
    <w:name w:val="vodl-author-box__published-ts"/>
    <w:basedOn w:val="Absatz-Standardschriftart"/>
    <w:rsid w:val="00A03E27"/>
  </w:style>
  <w:style w:type="character" w:customStyle="1" w:styleId="vodl-author-boxmodified-ts">
    <w:name w:val="vodl-author-box__modified-ts"/>
    <w:basedOn w:val="Absatz-Standardschriftart"/>
    <w:rsid w:val="00A03E27"/>
  </w:style>
  <w:style w:type="character" w:customStyle="1" w:styleId="vodl-picture-wrappercaption--default">
    <w:name w:val="vodl-picture-wrapper__caption--default"/>
    <w:basedOn w:val="Absatz-Standardschriftart"/>
    <w:rsid w:val="00A03E27"/>
  </w:style>
  <w:style w:type="character" w:customStyle="1" w:styleId="vodl-picture-wrappercaption-alt">
    <w:name w:val="vodl-picture-wrapper__caption-alt"/>
    <w:basedOn w:val="Absatz-Standardschriftart"/>
    <w:rsid w:val="00A03E27"/>
  </w:style>
  <w:style w:type="character" w:customStyle="1" w:styleId="vodl-picture-wrappercaption-copyright">
    <w:name w:val="vodl-picture-wrapper__caption-copyright"/>
    <w:basedOn w:val="Absatz-Standardschriftart"/>
    <w:rsid w:val="00A03E27"/>
  </w:style>
  <w:style w:type="paragraph" w:customStyle="1" w:styleId="has-normal-font-size">
    <w:name w:val="has-normal-font-size"/>
    <w:basedOn w:val="Standard"/>
    <w:rsid w:val="00A03E27"/>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copyright">
    <w:name w:val="copyright"/>
    <w:basedOn w:val="Absatz-Standardschriftart"/>
    <w:rsid w:val="00AE2F44"/>
  </w:style>
  <w:style w:type="paragraph" w:customStyle="1" w:styleId="smhidden">
    <w:name w:val="sm:hidden"/>
    <w:basedOn w:val="Standard"/>
    <w:rsid w:val="0010057E"/>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richtext--credit">
    <w:name w:val="richtext--credit"/>
    <w:basedOn w:val="Absatz-Standardschriftart"/>
    <w:rsid w:val="0010057E"/>
  </w:style>
  <w:style w:type="character" w:customStyle="1" w:styleId="shareonfacebook">
    <w:name w:val="shareonfacebook"/>
    <w:basedOn w:val="Absatz-Standardschriftart"/>
    <w:rsid w:val="005534AB"/>
  </w:style>
  <w:style w:type="character" w:customStyle="1" w:styleId="teilen">
    <w:name w:val="teilen"/>
    <w:basedOn w:val="Absatz-Standardschriftart"/>
    <w:rsid w:val="005534AB"/>
  </w:style>
  <w:style w:type="character" w:customStyle="1" w:styleId="shareontwitter">
    <w:name w:val="shareontwitter"/>
    <w:basedOn w:val="Absatz-Standardschriftart"/>
    <w:rsid w:val="005534AB"/>
  </w:style>
  <w:style w:type="character" w:customStyle="1" w:styleId="twittern">
    <w:name w:val="twittern"/>
    <w:basedOn w:val="Absatz-Standardschriftart"/>
    <w:rsid w:val="005534AB"/>
  </w:style>
  <w:style w:type="paragraph" w:customStyle="1" w:styleId="leadtext">
    <w:name w:val="leadtext"/>
    <w:basedOn w:val="Standard"/>
    <w:rsid w:val="005534AB"/>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actionbarlabel">
    <w:name w:val="actionbar__label"/>
    <w:basedOn w:val="Absatz-Standardschriftart"/>
    <w:rsid w:val="00B50033"/>
  </w:style>
  <w:style w:type="paragraph" w:customStyle="1" w:styleId="entry-category">
    <w:name w:val="entry-category"/>
    <w:basedOn w:val="Standard"/>
    <w:rsid w:val="00506068"/>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suchwort">
    <w:name w:val="suchwort"/>
    <w:basedOn w:val="Absatz-Standardschriftart"/>
    <w:rsid w:val="00D10E34"/>
  </w:style>
  <w:style w:type="character" w:customStyle="1" w:styleId="vhb-headline--onecolumn">
    <w:name w:val="vhb-headline--onecolumn"/>
    <w:basedOn w:val="Absatz-Standardschriftart"/>
    <w:rsid w:val="004A42C5"/>
  </w:style>
  <w:style w:type="character" w:customStyle="1" w:styleId="vhb-article--introduction">
    <w:name w:val="vhb-article--introduction"/>
    <w:basedOn w:val="Absatz-Standardschriftart"/>
    <w:rsid w:val="004A42C5"/>
  </w:style>
  <w:style w:type="character" w:customStyle="1" w:styleId="vhb-publish-info--text">
    <w:name w:val="vhb-publish-info--text"/>
    <w:basedOn w:val="Absatz-Standardschriftart"/>
    <w:rsid w:val="004A42C5"/>
  </w:style>
  <w:style w:type="character" w:customStyle="1" w:styleId="hcf-location-mark">
    <w:name w:val="hcf-location-mark"/>
    <w:basedOn w:val="Absatz-Standardschriftart"/>
    <w:rsid w:val="004A42C5"/>
  </w:style>
  <w:style w:type="paragraph" w:customStyle="1" w:styleId="menu-text">
    <w:name w:val="menu-text"/>
    <w:basedOn w:val="Standard"/>
    <w:rsid w:val="006D40B2"/>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is-dropdown-submenu-parent">
    <w:name w:val="is-dropdown-submenu-parent"/>
    <w:basedOn w:val="Standard"/>
    <w:rsid w:val="006D40B2"/>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active">
    <w:name w:val="active"/>
    <w:basedOn w:val="Standard"/>
    <w:rsid w:val="00423E89"/>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single-meta-avatar">
    <w:name w:val="single-meta-avatar"/>
    <w:basedOn w:val="Absatz-Standardschriftart"/>
    <w:rsid w:val="0039135B"/>
  </w:style>
  <w:style w:type="character" w:customStyle="1" w:styleId="meta-info-el">
    <w:name w:val="meta-info-el"/>
    <w:basedOn w:val="Absatz-Standardschriftart"/>
    <w:rsid w:val="0039135B"/>
  </w:style>
  <w:style w:type="character" w:customStyle="1" w:styleId="screen-reader-text">
    <w:name w:val="screen-reader-text"/>
    <w:basedOn w:val="Absatz-Standardschriftart"/>
    <w:rsid w:val="0039135B"/>
  </w:style>
  <w:style w:type="character" w:customStyle="1" w:styleId="hide">
    <w:name w:val="hide"/>
    <w:basedOn w:val="Absatz-Standardschriftart"/>
    <w:rsid w:val="00E7753D"/>
  </w:style>
  <w:style w:type="character" w:customStyle="1" w:styleId="teaser-info">
    <w:name w:val="teaser-info"/>
    <w:basedOn w:val="Absatz-Standardschriftart"/>
    <w:rsid w:val="00A66331"/>
  </w:style>
  <w:style w:type="paragraph" w:customStyle="1" w:styleId="c-menu-languageicon">
    <w:name w:val="c-menu-language__icon"/>
    <w:basedOn w:val="Standard"/>
    <w:rsid w:val="0026720C"/>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c-internal-linkslink">
    <w:name w:val="c-internal-links__link"/>
    <w:basedOn w:val="Standard"/>
    <w:rsid w:val="0026720C"/>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c-internal-linkstext">
    <w:name w:val="c-internal-links__text"/>
    <w:basedOn w:val="Absatz-Standardschriftart"/>
    <w:rsid w:val="0026720C"/>
  </w:style>
  <w:style w:type="paragraph" w:customStyle="1" w:styleId="o-header-menufirst-list">
    <w:name w:val="o-header-menu__first-list"/>
    <w:basedOn w:val="Standard"/>
    <w:rsid w:val="0026720C"/>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js-programslinks">
    <w:name w:val="js-programs_links"/>
    <w:basedOn w:val="Standard"/>
    <w:rsid w:val="0026720C"/>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c-programs-icontext">
    <w:name w:val="c-programs-icon__text"/>
    <w:basedOn w:val="Absatz-Standardschriftart"/>
    <w:rsid w:val="0026720C"/>
  </w:style>
  <w:style w:type="paragraph" w:customStyle="1" w:styleId="c-menu-icons">
    <w:name w:val="c-menu-icons"/>
    <w:basedOn w:val="Standard"/>
    <w:rsid w:val="0026720C"/>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list-itemlink">
    <w:name w:val="list-item__link"/>
    <w:basedOn w:val="Absatz-Standardschriftart"/>
    <w:rsid w:val="0026720C"/>
  </w:style>
  <w:style w:type="paragraph" w:customStyle="1" w:styleId="c-breadcrumbsitem">
    <w:name w:val="c-breadcrumbs__item"/>
    <w:basedOn w:val="Standard"/>
    <w:rsid w:val="0026720C"/>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c-breadcrumbsseparator">
    <w:name w:val="c-breadcrumbs__separator"/>
    <w:basedOn w:val="Absatz-Standardschriftart"/>
    <w:rsid w:val="0026720C"/>
  </w:style>
  <w:style w:type="character" w:customStyle="1" w:styleId="c-copyright">
    <w:name w:val="c-copyright"/>
    <w:basedOn w:val="Absatz-Standardschriftart"/>
    <w:rsid w:val="0026720C"/>
  </w:style>
  <w:style w:type="character" w:customStyle="1" w:styleId="c-copyrightlabel">
    <w:name w:val="c-copyright__label"/>
    <w:basedOn w:val="Absatz-Standardschriftart"/>
    <w:rsid w:val="0026720C"/>
  </w:style>
  <w:style w:type="paragraph" w:customStyle="1" w:styleId="column">
    <w:name w:val="column"/>
    <w:basedOn w:val="Standard"/>
    <w:rsid w:val="0026720C"/>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c-social-sharelist--embed">
    <w:name w:val="c-social-share__list--embed"/>
    <w:basedOn w:val="Standard"/>
    <w:rsid w:val="0026720C"/>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c-social-sharelist--facebook">
    <w:name w:val="c-social-share__list--facebook"/>
    <w:basedOn w:val="Standard"/>
    <w:rsid w:val="0026720C"/>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c-social-sharelist--twitter">
    <w:name w:val="c-social-share__list--twitter"/>
    <w:basedOn w:val="Standard"/>
    <w:rsid w:val="0026720C"/>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c-social-sharelist--flipboard">
    <w:name w:val="c-social-share__list--flipboard"/>
    <w:basedOn w:val="Standard"/>
    <w:rsid w:val="0026720C"/>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c-social-sharelist--send">
    <w:name w:val="c-social-share__list--send"/>
    <w:basedOn w:val="Standard"/>
    <w:rsid w:val="0026720C"/>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c-social-sharelist--more">
    <w:name w:val="c-social-share__list--more"/>
    <w:basedOn w:val="Standard"/>
    <w:rsid w:val="0026720C"/>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c-social-sharelist--xing">
    <w:name w:val="c-social-share__list--xing"/>
    <w:basedOn w:val="Standard"/>
    <w:rsid w:val="0026720C"/>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c-social-sharelist--messenger-dsk">
    <w:name w:val="c-social-share__list--messenger-dsk"/>
    <w:basedOn w:val="Standard"/>
    <w:rsid w:val="0026720C"/>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c-social-sharelist--telegram">
    <w:name w:val="c-social-share__list--telegram"/>
    <w:basedOn w:val="Standard"/>
    <w:rsid w:val="0026720C"/>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c-font-size-switchertext">
    <w:name w:val="c-font-size-switcher__text"/>
    <w:basedOn w:val="Absatz-Standardschriftart"/>
    <w:rsid w:val="0026720C"/>
  </w:style>
  <w:style w:type="paragraph" w:customStyle="1" w:styleId="widgetrelatedlistitem">
    <w:name w:val="widget__related_listitem"/>
    <w:basedOn w:val="Standard"/>
    <w:rsid w:val="0026720C"/>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c-hot-topicsubtitle">
    <w:name w:val="c-hot-topic__subtitle"/>
    <w:basedOn w:val="Standard"/>
    <w:rsid w:val="0026720C"/>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c-social-shareitem">
    <w:name w:val="c-social-share__item"/>
    <w:basedOn w:val="Standard"/>
    <w:rsid w:val="0026720C"/>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ts-overline">
    <w:name w:val="ts-overline"/>
    <w:basedOn w:val="Absatz-Standardschriftart"/>
    <w:rsid w:val="00E303AB"/>
  </w:style>
  <w:style w:type="character" w:customStyle="1" w:styleId="ts-headline">
    <w:name w:val="ts-headline"/>
    <w:basedOn w:val="Absatz-Standardschriftart"/>
    <w:rsid w:val="00E303AB"/>
  </w:style>
  <w:style w:type="paragraph" w:customStyle="1" w:styleId="ts-intro">
    <w:name w:val="ts-intro"/>
    <w:basedOn w:val="Standard"/>
    <w:rsid w:val="00E303AB"/>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ts-figure-text">
    <w:name w:val="ts-figure-text"/>
    <w:basedOn w:val="Absatz-Standardschriftart"/>
    <w:rsid w:val="00E303AB"/>
  </w:style>
  <w:style w:type="paragraph" w:customStyle="1" w:styleId="post-meta">
    <w:name w:val="post-meta"/>
    <w:basedOn w:val="Standard"/>
    <w:rsid w:val="00673305"/>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Titel1">
    <w:name w:val="Titel1"/>
    <w:basedOn w:val="Absatz-Standardschriftart"/>
    <w:rsid w:val="00AF674E"/>
  </w:style>
  <w:style w:type="character" w:customStyle="1" w:styleId="c-authorby-line">
    <w:name w:val="c-author__by-line"/>
    <w:basedOn w:val="Absatz-Standardschriftart"/>
    <w:rsid w:val="007F20AF"/>
  </w:style>
  <w:style w:type="character" w:customStyle="1" w:styleId="c-end-screenheadline">
    <w:name w:val="c-end-screen__headline"/>
    <w:basedOn w:val="Absatz-Standardschriftart"/>
    <w:rsid w:val="007F20AF"/>
  </w:style>
  <w:style w:type="character" w:customStyle="1" w:styleId="bmpui-ui-playbacktimelabel">
    <w:name w:val="bmpui-ui-playbacktimelabel"/>
    <w:basedOn w:val="Absatz-Standardschriftart"/>
    <w:rsid w:val="007F20AF"/>
  </w:style>
  <w:style w:type="paragraph" w:customStyle="1" w:styleId="o-elementtext">
    <w:name w:val="o-element__text"/>
    <w:basedOn w:val="Standard"/>
    <w:rsid w:val="007F20AF"/>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c-auto-play-switchlabel">
    <w:name w:val="c-auto-play-switch__label"/>
    <w:basedOn w:val="Absatz-Standardschriftart"/>
    <w:rsid w:val="007F20AF"/>
  </w:style>
  <w:style w:type="paragraph" w:customStyle="1" w:styleId="autorenzeile">
    <w:name w:val="autorenzeile"/>
    <w:basedOn w:val="Standard"/>
    <w:rsid w:val="00D90D2F"/>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articleintrocontent">
    <w:name w:val="articleintro__content"/>
    <w:basedOn w:val="Standard"/>
    <w:rsid w:val="00CF31E2"/>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partnerlogo-img">
    <w:name w:val="partnerlogo-img"/>
    <w:basedOn w:val="Absatz-Standardschriftart"/>
    <w:rsid w:val="0060093A"/>
  </w:style>
  <w:style w:type="character" w:customStyle="1" w:styleId="truncate">
    <w:name w:val="truncate"/>
    <w:basedOn w:val="Absatz-Standardschriftart"/>
    <w:rsid w:val="0060093A"/>
  </w:style>
  <w:style w:type="paragraph" w:customStyle="1" w:styleId="nav-item">
    <w:name w:val="nav-item"/>
    <w:basedOn w:val="Standard"/>
    <w:rsid w:val="00D02683"/>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dropleft">
    <w:name w:val="dropleft"/>
    <w:basedOn w:val="Standard"/>
    <w:rsid w:val="00D02683"/>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2">
    <w:name w:val="p2"/>
    <w:basedOn w:val="Standard"/>
    <w:rsid w:val="00045E10"/>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flex">
    <w:name w:val="flex"/>
    <w:basedOn w:val="Standard"/>
    <w:rsid w:val="00BA15E4"/>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metadatasource">
    <w:name w:val="metadata__source"/>
    <w:basedOn w:val="Absatz-Standardschriftart"/>
    <w:rsid w:val="00696243"/>
  </w:style>
  <w:style w:type="paragraph" w:customStyle="1" w:styleId="paragraph">
    <w:name w:val="paragraph"/>
    <w:basedOn w:val="Standard"/>
    <w:rsid w:val="00696243"/>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rtr-schema-org">
    <w:name w:val="rtr-schema-org"/>
    <w:basedOn w:val="Absatz-Standardschriftart"/>
    <w:rsid w:val="00696243"/>
  </w:style>
  <w:style w:type="character" w:customStyle="1" w:styleId="article-headerkicker">
    <w:name w:val="article-header__kicker"/>
    <w:basedOn w:val="Absatz-Standardschriftart"/>
    <w:rsid w:val="007938D6"/>
  </w:style>
  <w:style w:type="character" w:customStyle="1" w:styleId="article-headerheadline">
    <w:name w:val="article-header__headline"/>
    <w:basedOn w:val="Absatz-Standardschriftart"/>
    <w:rsid w:val="007938D6"/>
  </w:style>
  <w:style w:type="paragraph" w:customStyle="1" w:styleId="figcaptiontext">
    <w:name w:val="fig__caption__text"/>
    <w:basedOn w:val="Standard"/>
    <w:rsid w:val="007938D6"/>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figcaptionmetacredits">
    <w:name w:val="fig__caption__meta__credits"/>
    <w:basedOn w:val="Absatz-Standardschriftart"/>
    <w:rsid w:val="007938D6"/>
  </w:style>
  <w:style w:type="character" w:customStyle="1" w:styleId="btntext">
    <w:name w:val="btn__text"/>
    <w:basedOn w:val="Absatz-Standardschriftart"/>
    <w:rsid w:val="007938D6"/>
  </w:style>
  <w:style w:type="character" w:customStyle="1" w:styleId="authorprefix0">
    <w:name w:val="author__prefix"/>
    <w:basedOn w:val="Absatz-Standardschriftart"/>
    <w:rsid w:val="007938D6"/>
  </w:style>
  <w:style w:type="character" w:customStyle="1" w:styleId="authorname0">
    <w:name w:val="author__name"/>
    <w:basedOn w:val="Absatz-Standardschriftart"/>
    <w:rsid w:val="007938D6"/>
  </w:style>
  <w:style w:type="paragraph" w:customStyle="1" w:styleId="css-1tc0nm">
    <w:name w:val="css-1tc0nm"/>
    <w:basedOn w:val="Standard"/>
    <w:rsid w:val="0071340F"/>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datum">
    <w:name w:val="datum"/>
    <w:basedOn w:val="Absatz-Standardschriftart"/>
    <w:rsid w:val="00B20376"/>
  </w:style>
  <w:style w:type="character" w:customStyle="1" w:styleId="b">
    <w:name w:val="b"/>
    <w:basedOn w:val="Absatz-Standardschriftart"/>
    <w:rsid w:val="003A679D"/>
  </w:style>
  <w:style w:type="character" w:customStyle="1" w:styleId="park-articlekicker">
    <w:name w:val="park-article__kicker"/>
    <w:basedOn w:val="Absatz-Standardschriftart"/>
    <w:rsid w:val="003B09E4"/>
  </w:style>
  <w:style w:type="character" w:customStyle="1" w:styleId="park-articleheadline">
    <w:name w:val="park-article__headline"/>
    <w:basedOn w:val="Absatz-Standardschriftart"/>
    <w:rsid w:val="003B09E4"/>
  </w:style>
  <w:style w:type="character" w:customStyle="1" w:styleId="park-figurewrapper">
    <w:name w:val="park-figure__wrapper"/>
    <w:basedOn w:val="Absatz-Standardschriftart"/>
    <w:rsid w:val="003B09E4"/>
  </w:style>
  <w:style w:type="character" w:customStyle="1" w:styleId="park-figurecaption">
    <w:name w:val="park-figure__caption"/>
    <w:basedOn w:val="Absatz-Standardschriftart"/>
    <w:rsid w:val="003B09E4"/>
  </w:style>
  <w:style w:type="paragraph" w:customStyle="1" w:styleId="park-articleintro">
    <w:name w:val="park-article__intro"/>
    <w:basedOn w:val="Standard"/>
    <w:rsid w:val="003B09E4"/>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ark-social-buttonsbutton--facebook">
    <w:name w:val="park-social-buttons__button--facebook"/>
    <w:basedOn w:val="Standard"/>
    <w:rsid w:val="003B09E4"/>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ark-social-buttonsbutton--twitter">
    <w:name w:val="park-social-buttons__button--twitter"/>
    <w:basedOn w:val="Standard"/>
    <w:rsid w:val="003B09E4"/>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ark-social-buttonsbutton--email">
    <w:name w:val="park-social-buttons__button--email"/>
    <w:basedOn w:val="Standard"/>
    <w:rsid w:val="003B09E4"/>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ark-social-buttonsbutton--print">
    <w:name w:val="park-social-buttons__button--print"/>
    <w:basedOn w:val="Standard"/>
    <w:rsid w:val="003B09E4"/>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park-offerlinktext">
    <w:name w:val="park-offer__linktext"/>
    <w:basedOn w:val="Absatz-Standardschriftart"/>
    <w:rsid w:val="003B09E4"/>
  </w:style>
  <w:style w:type="character" w:customStyle="1" w:styleId="hgkelc">
    <w:name w:val="hgkelc"/>
    <w:basedOn w:val="Absatz-Standardschriftart"/>
    <w:rsid w:val="00BE3835"/>
  </w:style>
  <w:style w:type="paragraph" w:customStyle="1" w:styleId="css-1sxe22l">
    <w:name w:val="css-1sxe22l"/>
    <w:basedOn w:val="Standard"/>
    <w:rsid w:val="00B13BCA"/>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css-1lhamvl">
    <w:name w:val="css-1lhamvl"/>
    <w:basedOn w:val="Standard"/>
    <w:rsid w:val="00B13BCA"/>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css-1t6ayj4">
    <w:name w:val="css-1t6ayj4"/>
    <w:basedOn w:val="Standard"/>
    <w:rsid w:val="00B13BCA"/>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css-brk5ha">
    <w:name w:val="css-brk5ha"/>
    <w:basedOn w:val="Standard"/>
    <w:rsid w:val="00B13BCA"/>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vhb-overline--onecolumn">
    <w:name w:val="vhb-overline--onecolumn"/>
    <w:basedOn w:val="Absatz-Standardschriftart"/>
    <w:rsid w:val="005835F2"/>
  </w:style>
  <w:style w:type="character" w:customStyle="1" w:styleId="posted-on">
    <w:name w:val="posted-on"/>
    <w:basedOn w:val="Absatz-Standardschriftart"/>
    <w:rsid w:val="00610428"/>
  </w:style>
  <w:style w:type="character" w:customStyle="1" w:styleId="byline">
    <w:name w:val="byline"/>
    <w:basedOn w:val="Absatz-Standardschriftart"/>
    <w:rsid w:val="00610428"/>
  </w:style>
  <w:style w:type="paragraph" w:customStyle="1" w:styleId="atc-metaitem">
    <w:name w:val="atc-metaitem"/>
    <w:basedOn w:val="Standard"/>
    <w:rsid w:val="009D3C13"/>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article-header-leadtext-main">
    <w:name w:val="article-header-leadtext-main"/>
    <w:basedOn w:val="Standard"/>
    <w:rsid w:val="001E13D5"/>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Ttulo1">
    <w:name w:val="Título1"/>
    <w:basedOn w:val="Absatz-Standardschriftart"/>
    <w:rsid w:val="00CA28A5"/>
  </w:style>
  <w:style w:type="character" w:customStyle="1" w:styleId="v-a-subline">
    <w:name w:val="v-a_-subline"/>
    <w:basedOn w:val="Absatz-Standardschriftart"/>
    <w:rsid w:val="00106512"/>
  </w:style>
  <w:style w:type="character" w:customStyle="1" w:styleId="v-a-headline">
    <w:name w:val="v-a_-headline"/>
    <w:basedOn w:val="Absatz-Standardschriftart"/>
    <w:rsid w:val="00106512"/>
  </w:style>
  <w:style w:type="paragraph" w:customStyle="1" w:styleId="meta-author">
    <w:name w:val="meta-author"/>
    <w:basedOn w:val="Standard"/>
    <w:rsid w:val="00EF4DF8"/>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meta-date">
    <w:name w:val="meta-date"/>
    <w:basedOn w:val="Standard"/>
    <w:rsid w:val="00EF4DF8"/>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meta-reading-time">
    <w:name w:val="meta-reading-time"/>
    <w:basedOn w:val="Standard"/>
    <w:rsid w:val="00EF4DF8"/>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t-ma-share">
    <w:name w:val="t-ma-share"/>
    <w:basedOn w:val="Absatz-Standardschriftart"/>
    <w:rsid w:val="00DE2A25"/>
  </w:style>
  <w:style w:type="paragraph" w:customStyle="1" w:styleId="stagetravelmaplegenditem">
    <w:name w:val="stagetravelmap_legenditem"/>
    <w:basedOn w:val="Standard"/>
    <w:rsid w:val="009970DE"/>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text-paragraph">
    <w:name w:val="text-paragraph"/>
    <w:basedOn w:val="Standard"/>
    <w:rsid w:val="0061401D"/>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si-teaserlead">
    <w:name w:val="si-teaser__lead"/>
    <w:basedOn w:val="Standard"/>
    <w:rsid w:val="00B24DF7"/>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titlekicker">
    <w:name w:val="title__kicker"/>
    <w:basedOn w:val="Absatz-Standardschriftart"/>
    <w:rsid w:val="007D2D0A"/>
  </w:style>
  <w:style w:type="character" w:customStyle="1" w:styleId="titleheadline">
    <w:name w:val="title__headline"/>
    <w:basedOn w:val="Absatz-Standardschriftart"/>
    <w:rsid w:val="007D2D0A"/>
  </w:style>
  <w:style w:type="paragraph" w:customStyle="1" w:styleId="article-detail-roof">
    <w:name w:val="article-detail-roof"/>
    <w:basedOn w:val="Standard"/>
    <w:rsid w:val="001257E1"/>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sr-only">
    <w:name w:val="sr-only"/>
    <w:basedOn w:val="Absatz-Standardschriftart"/>
    <w:rsid w:val="001257E1"/>
  </w:style>
  <w:style w:type="character" w:customStyle="1" w:styleId="ngenf">
    <w:name w:val="ngen_f"/>
    <w:basedOn w:val="Absatz-Standardschriftart"/>
    <w:rsid w:val="001257E1"/>
  </w:style>
  <w:style w:type="paragraph" w:customStyle="1" w:styleId="emtext">
    <w:name w:val="em_text"/>
    <w:basedOn w:val="Standard"/>
    <w:rsid w:val="001257E1"/>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a-paragraph">
    <w:name w:val="a-paragraph"/>
    <w:basedOn w:val="Standard"/>
    <w:rsid w:val="00F36C2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shareitem">
    <w:name w:val="share__item"/>
    <w:basedOn w:val="Standard"/>
    <w:rsid w:val="00D55902"/>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actionsitem">
    <w:name w:val="actions__item"/>
    <w:basedOn w:val="Standard"/>
    <w:rsid w:val="00D55902"/>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actionslabel">
    <w:name w:val="actions__label"/>
    <w:basedOn w:val="Absatz-Standardschriftart"/>
    <w:rsid w:val="00D55902"/>
  </w:style>
  <w:style w:type="character" w:customStyle="1" w:styleId="actionslink">
    <w:name w:val="actions__link"/>
    <w:basedOn w:val="Absatz-Standardschriftart"/>
    <w:rsid w:val="00D55902"/>
  </w:style>
  <w:style w:type="character" w:customStyle="1" w:styleId="htmltextroot2zbjl">
    <w:name w:val="htmltext_root__2zbjl"/>
    <w:basedOn w:val="Absatz-Standardschriftart"/>
    <w:rsid w:val="00D62E21"/>
  </w:style>
  <w:style w:type="character" w:customStyle="1" w:styleId="meldungskopftopline">
    <w:name w:val="meldungskopf__topline"/>
    <w:basedOn w:val="Absatz-Standardschriftart"/>
    <w:rsid w:val="00625FED"/>
  </w:style>
  <w:style w:type="character" w:customStyle="1" w:styleId="meldungskopfheadline--text">
    <w:name w:val="meldungskopf__headline--text"/>
    <w:basedOn w:val="Absatz-Standardschriftart"/>
    <w:rsid w:val="00625FED"/>
  </w:style>
  <w:style w:type="paragraph" w:customStyle="1" w:styleId="meldungskopfdatetime">
    <w:name w:val="meldungskopf__datetime"/>
    <w:basedOn w:val="Standard"/>
    <w:rsid w:val="00625FED"/>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m-ten">
    <w:name w:val="m-ten"/>
    <w:basedOn w:val="Standard"/>
    <w:rsid w:val="00625FED"/>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list-element">
    <w:name w:val="list-element"/>
    <w:basedOn w:val="Standard"/>
    <w:rsid w:val="00625FED"/>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list-elementtopline-container">
    <w:name w:val="list-element__topline-container"/>
    <w:basedOn w:val="Standard"/>
    <w:rsid w:val="00625FE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list-elementdate">
    <w:name w:val="list-element__date"/>
    <w:basedOn w:val="Absatz-Standardschriftart"/>
    <w:rsid w:val="00625FED"/>
  </w:style>
  <w:style w:type="character" w:customStyle="1" w:styleId="list-elementtopline">
    <w:name w:val="list-element__topline"/>
    <w:basedOn w:val="Absatz-Standardschriftart"/>
    <w:rsid w:val="00625FED"/>
  </w:style>
  <w:style w:type="character" w:customStyle="1" w:styleId="list-elementheadline">
    <w:name w:val="list-element__headline"/>
    <w:basedOn w:val="Absatz-Standardschriftart"/>
    <w:rsid w:val="00625FED"/>
  </w:style>
  <w:style w:type="character" w:customStyle="1" w:styleId="hyphenate">
    <w:name w:val="hyphenate"/>
    <w:basedOn w:val="Absatz-Standardschriftart"/>
    <w:rsid w:val="00625FED"/>
  </w:style>
  <w:style w:type="paragraph" w:customStyle="1" w:styleId="list-elementshorttext">
    <w:name w:val="list-element__shorttext"/>
    <w:basedOn w:val="Standard"/>
    <w:rsid w:val="00625FED"/>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NurText">
    <w:name w:val="Plain Text"/>
    <w:basedOn w:val="Standard"/>
    <w:link w:val="NurTextZchn"/>
    <w:uiPriority w:val="99"/>
    <w:semiHidden/>
    <w:unhideWhenUsed/>
    <w:rsid w:val="00794FBF"/>
    <w:pPr>
      <w:spacing w:after="0" w:line="240" w:lineRule="auto"/>
    </w:pPr>
    <w:rPr>
      <w:rFonts w:ascii="Calibri" w:hAnsi="Calibri" w:cs="Calibri"/>
    </w:rPr>
  </w:style>
  <w:style w:type="character" w:customStyle="1" w:styleId="NurTextZchn">
    <w:name w:val="Nur Text Zchn"/>
    <w:basedOn w:val="Absatz-Standardschriftart"/>
    <w:link w:val="NurText"/>
    <w:uiPriority w:val="99"/>
    <w:semiHidden/>
    <w:rsid w:val="00794FBF"/>
    <w:rPr>
      <w:rFonts w:ascii="Calibri" w:hAnsi="Calibri" w:cs="Calibri"/>
    </w:rPr>
  </w:style>
  <w:style w:type="character" w:customStyle="1" w:styleId="dmconativeconativelogo">
    <w:name w:val="dm_conative_conativelogo"/>
    <w:basedOn w:val="Absatz-Standardschriftart"/>
    <w:rsid w:val="003A7126"/>
  </w:style>
  <w:style w:type="character" w:customStyle="1" w:styleId="dmconativedistributedby">
    <w:name w:val="dm_conative_distributedby"/>
    <w:basedOn w:val="Absatz-Standardschriftart"/>
    <w:rsid w:val="003A7126"/>
  </w:style>
  <w:style w:type="character" w:customStyle="1" w:styleId="dmconativeco">
    <w:name w:val="dm_conative_co"/>
    <w:basedOn w:val="Absatz-Standardschriftart"/>
    <w:rsid w:val="003A7126"/>
  </w:style>
  <w:style w:type="character" w:customStyle="1" w:styleId="dmconativenative">
    <w:name w:val="dm_conative_native"/>
    <w:basedOn w:val="Absatz-Standardschriftart"/>
    <w:rsid w:val="003A7126"/>
  </w:style>
  <w:style w:type="character" w:customStyle="1" w:styleId="dmconativeoverlaytrigger1189">
    <w:name w:val="dm_conative_overlay_trigger_1189"/>
    <w:basedOn w:val="Absatz-Standardschriftart"/>
    <w:rsid w:val="003A7126"/>
  </w:style>
  <w:style w:type="character" w:customStyle="1" w:styleId="a-hdh-txt">
    <w:name w:val="a-hd__h-txt"/>
    <w:basedOn w:val="Absatz-Standardschriftart"/>
    <w:rsid w:val="00E63861"/>
  </w:style>
  <w:style w:type="paragraph" w:customStyle="1" w:styleId="a-lii">
    <w:name w:val="a-li__i"/>
    <w:basedOn w:val="Standard"/>
    <w:rsid w:val="00E63861"/>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content-headerheadline-text">
    <w:name w:val="content-header__headline-text"/>
    <w:basedOn w:val="Absatz-Standardschriftart"/>
    <w:rsid w:val="007A0AC1"/>
  </w:style>
  <w:style w:type="character" w:customStyle="1" w:styleId="is-aural">
    <w:name w:val="is-aural"/>
    <w:basedOn w:val="Absatz-Standardschriftart"/>
    <w:rsid w:val="007A0AC1"/>
  </w:style>
  <w:style w:type="character" w:customStyle="1" w:styleId="content-headerheadline-date">
    <w:name w:val="content-header__headline-date"/>
    <w:basedOn w:val="Absatz-Standardschriftart"/>
    <w:rsid w:val="007A0AC1"/>
  </w:style>
  <w:style w:type="paragraph" w:customStyle="1" w:styleId="breadscrollerlist-item">
    <w:name w:val="breadscroller__list-item"/>
    <w:basedOn w:val="Standard"/>
    <w:rsid w:val="007A0AC1"/>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vhb-headline">
    <w:name w:val="vhb-headline"/>
    <w:basedOn w:val="Absatz-Standardschriftart"/>
    <w:rsid w:val="00A259A2"/>
  </w:style>
  <w:style w:type="paragraph" w:customStyle="1" w:styleId="breadcrumbitem">
    <w:name w:val="breadcrumb__item"/>
    <w:basedOn w:val="Standard"/>
    <w:rsid w:val="00E543C6"/>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headbannerheadline">
    <w:name w:val="headbanner__headline"/>
    <w:basedOn w:val="Absatz-Standardschriftart"/>
    <w:rsid w:val="00E543C6"/>
  </w:style>
  <w:style w:type="paragraph" w:customStyle="1" w:styleId="headbannertext">
    <w:name w:val="headbanner__text"/>
    <w:basedOn w:val="Standard"/>
    <w:rsid w:val="00E543C6"/>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authoredname">
    <w:name w:val="authored__name"/>
    <w:basedOn w:val="Standard"/>
    <w:rsid w:val="00E543C6"/>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dolsubaceptraduz">
    <w:name w:val="dolsubaceptraduz"/>
    <w:basedOn w:val="Absatz-Standardschriftart"/>
    <w:rsid w:val="00D71ABC"/>
  </w:style>
  <w:style w:type="character" w:customStyle="1" w:styleId="doltraduztrad">
    <w:name w:val="doltraduztrad"/>
    <w:basedOn w:val="Absatz-Standardschriftart"/>
    <w:rsid w:val="00D71ABC"/>
  </w:style>
  <w:style w:type="character" w:customStyle="1" w:styleId="css-1rl9nfu">
    <w:name w:val="css-1rl9nfu"/>
    <w:basedOn w:val="Absatz-Standardschriftart"/>
    <w:rsid w:val="002E04E7"/>
  </w:style>
  <w:style w:type="character" w:customStyle="1" w:styleId="css-1r9juou">
    <w:name w:val="css-1r9juou"/>
    <w:basedOn w:val="Absatz-Standardschriftart"/>
    <w:rsid w:val="002E04E7"/>
  </w:style>
  <w:style w:type="paragraph" w:customStyle="1" w:styleId="css-qn6lut">
    <w:name w:val="css-qn6lut"/>
    <w:basedOn w:val="Standard"/>
    <w:rsid w:val="002E04E7"/>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css-1d4yxfs">
    <w:name w:val="css-1d4yxfs"/>
    <w:basedOn w:val="Absatz-Standardschriftart"/>
    <w:rsid w:val="002E04E7"/>
  </w:style>
  <w:style w:type="paragraph" w:customStyle="1" w:styleId="css-bt74eb">
    <w:name w:val="css-bt74eb"/>
    <w:basedOn w:val="Standard"/>
    <w:rsid w:val="002E04E7"/>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css-1ffi3oo">
    <w:name w:val="css-1ffi3oo"/>
    <w:basedOn w:val="Standard"/>
    <w:rsid w:val="002E04E7"/>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jw-volume-update">
    <w:name w:val="jw-volume-update"/>
    <w:basedOn w:val="Absatz-Standardschriftart"/>
    <w:rsid w:val="002E04E7"/>
  </w:style>
  <w:style w:type="character" w:customStyle="1" w:styleId="article-info-inlineoverline">
    <w:name w:val="article-info-inline__overline"/>
    <w:basedOn w:val="Absatz-Standardschriftart"/>
    <w:rsid w:val="002E04E7"/>
  </w:style>
  <w:style w:type="character" w:customStyle="1" w:styleId="article-info-inlinetitle">
    <w:name w:val="article-info-inline__title"/>
    <w:basedOn w:val="Absatz-Standardschriftart"/>
    <w:rsid w:val="002E04E7"/>
  </w:style>
  <w:style w:type="character" w:customStyle="1" w:styleId="article-info-inlinelink">
    <w:name w:val="article-info-inline__link"/>
    <w:basedOn w:val="Absatz-Standardschriftart"/>
    <w:rsid w:val="002E04E7"/>
  </w:style>
  <w:style w:type="character" w:customStyle="1" w:styleId="article-info-inlinesource">
    <w:name w:val="article-info-inline__source"/>
    <w:basedOn w:val="Absatz-Standardschriftart"/>
    <w:rsid w:val="002E04E7"/>
  </w:style>
  <w:style w:type="character" w:customStyle="1" w:styleId="id-datetime-date">
    <w:name w:val="id-datetime-date"/>
    <w:basedOn w:val="Absatz-Standardschriftart"/>
    <w:rsid w:val="00A53935"/>
  </w:style>
  <w:style w:type="character" w:customStyle="1" w:styleId="id-datetime-time">
    <w:name w:val="id-datetime-time"/>
    <w:basedOn w:val="Absatz-Standardschriftart"/>
    <w:rsid w:val="00A53935"/>
  </w:style>
  <w:style w:type="character" w:customStyle="1" w:styleId="figuretext">
    <w:name w:val="figure__text"/>
    <w:basedOn w:val="Absatz-Standardschriftart"/>
    <w:rsid w:val="00EB4240"/>
  </w:style>
  <w:style w:type="character" w:customStyle="1" w:styleId="figurecopyright">
    <w:name w:val="figure__copyright"/>
    <w:basedOn w:val="Absatz-Standardschriftart"/>
    <w:rsid w:val="00EB4240"/>
  </w:style>
  <w:style w:type="paragraph" w:customStyle="1" w:styleId="ardplayer-download-select">
    <w:name w:val="ardplayer-download-select"/>
    <w:basedOn w:val="Standard"/>
    <w:rsid w:val="008E56E3"/>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ardplayer-posterframe-duration">
    <w:name w:val="ardplayer-posterframe-duration"/>
    <w:basedOn w:val="Absatz-Standardschriftart"/>
    <w:rsid w:val="008E56E3"/>
  </w:style>
  <w:style w:type="paragraph" w:customStyle="1" w:styleId="networktitle">
    <w:name w:val="network__title"/>
    <w:basedOn w:val="Standard"/>
    <w:rsid w:val="005C1029"/>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articlebodycontent">
    <w:name w:val="articlebody__content"/>
    <w:basedOn w:val="Standard"/>
    <w:rsid w:val="005C1029"/>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relatedtitle">
    <w:name w:val="related__title"/>
    <w:basedOn w:val="Standard"/>
    <w:rsid w:val="005C1029"/>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teasercategory">
    <w:name w:val="teaser__category"/>
    <w:basedOn w:val="Absatz-Standardschriftart"/>
    <w:rsid w:val="005C1029"/>
  </w:style>
  <w:style w:type="character" w:customStyle="1" w:styleId="is-hiddensm">
    <w:name w:val="is-hidden@sm"/>
    <w:basedOn w:val="Absatz-Standardschriftart"/>
    <w:rsid w:val="000339B9"/>
  </w:style>
  <w:style w:type="character" w:customStyle="1" w:styleId="o-btnlbl">
    <w:name w:val="o-btn__lbl"/>
    <w:basedOn w:val="Absatz-Standardschriftart"/>
    <w:rsid w:val="000339B9"/>
  </w:style>
  <w:style w:type="character" w:customStyle="1" w:styleId="is-capitalizedsm">
    <w:name w:val="is-capitalized@sm"/>
    <w:basedOn w:val="Absatz-Standardschriftart"/>
    <w:rsid w:val="000339B9"/>
  </w:style>
  <w:style w:type="paragraph" w:customStyle="1" w:styleId="a-p">
    <w:name w:val="a-p"/>
    <w:basedOn w:val="Standard"/>
    <w:rsid w:val="000339B9"/>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mediacopyright">
    <w:name w:val="media__copyright"/>
    <w:basedOn w:val="Absatz-Standardschriftart"/>
    <w:rsid w:val="00D46D6A"/>
  </w:style>
  <w:style w:type="paragraph" w:customStyle="1" w:styleId="null">
    <w:name w:val="null"/>
    <w:basedOn w:val="Standard"/>
    <w:rsid w:val="002F65CF"/>
    <w:pPr>
      <w:spacing w:before="100" w:beforeAutospacing="1" w:after="100" w:afterAutospacing="1" w:line="240" w:lineRule="auto"/>
    </w:pPr>
    <w:rPr>
      <w:rFonts w:ascii="Calibri" w:hAnsi="Calibri" w:cs="Calibri"/>
      <w:lang w:eastAsia="de-DE"/>
    </w:rPr>
  </w:style>
  <w:style w:type="paragraph" w:customStyle="1" w:styleId="metadataitem">
    <w:name w:val="metadata__item"/>
    <w:basedOn w:val="Standard"/>
    <w:rsid w:val="00561609"/>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normaltextrun">
    <w:name w:val="normaltextrun"/>
    <w:basedOn w:val="Absatz-Standardschriftart"/>
    <w:rsid w:val="00B4372F"/>
  </w:style>
  <w:style w:type="character" w:customStyle="1" w:styleId="program-title">
    <w:name w:val="program-title"/>
    <w:basedOn w:val="Absatz-Standardschriftart"/>
    <w:rsid w:val="00003565"/>
  </w:style>
  <w:style w:type="character" w:customStyle="1" w:styleId="Data1">
    <w:name w:val="Data1"/>
    <w:basedOn w:val="Absatz-Standardschriftart"/>
    <w:rsid w:val="00531105"/>
  </w:style>
  <w:style w:type="character" w:customStyle="1" w:styleId="articlekicker">
    <w:name w:val="article__kicker"/>
    <w:basedOn w:val="Absatz-Standardschriftart"/>
    <w:rsid w:val="00AA13A9"/>
  </w:style>
  <w:style w:type="character" w:customStyle="1" w:styleId="articleheadline">
    <w:name w:val="article__headline"/>
    <w:basedOn w:val="Absatz-Standardschriftart"/>
    <w:rsid w:val="00AA13A9"/>
  </w:style>
  <w:style w:type="character" w:customStyle="1" w:styleId="articleauthor">
    <w:name w:val="article__author"/>
    <w:basedOn w:val="Absatz-Standardschriftart"/>
    <w:rsid w:val="00AA13A9"/>
  </w:style>
  <w:style w:type="paragraph" w:customStyle="1" w:styleId="articlecaption">
    <w:name w:val="article__caption"/>
    <w:basedOn w:val="Standard"/>
    <w:rsid w:val="00AA13A9"/>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articlecredit">
    <w:name w:val="article__credit"/>
    <w:basedOn w:val="Standard"/>
    <w:rsid w:val="00AA13A9"/>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mediagallerysharingtitle">
    <w:name w:val="mediagallery_sharingtitle"/>
    <w:basedOn w:val="Absatz-Standardschriftart"/>
    <w:rsid w:val="006C5602"/>
  </w:style>
  <w:style w:type="paragraph" w:customStyle="1" w:styleId="ctn-pagefunctionsitem">
    <w:name w:val="ctn-pagefunctions_item"/>
    <w:basedOn w:val="Standard"/>
    <w:rsid w:val="00B3733A"/>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som-buttonsitem">
    <w:name w:val="som-buttons_item"/>
    <w:basedOn w:val="Standard"/>
    <w:rsid w:val="00B3733A"/>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subline">
    <w:name w:val="subline"/>
    <w:basedOn w:val="Absatz-Standardschriftart"/>
    <w:rsid w:val="00EF381B"/>
  </w:style>
  <w:style w:type="paragraph" w:customStyle="1" w:styleId="Subttulo1">
    <w:name w:val="Subtítulo1"/>
    <w:basedOn w:val="Standard"/>
    <w:rsid w:val="004A7593"/>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author-name">
    <w:name w:val="author-name"/>
    <w:basedOn w:val="Absatz-Standardschriftart"/>
    <w:rsid w:val="00E72F84"/>
  </w:style>
  <w:style w:type="character" w:customStyle="1" w:styleId="meta-label">
    <w:name w:val="meta-label"/>
    <w:basedOn w:val="Absatz-Standardschriftart"/>
    <w:rsid w:val="00E72F84"/>
  </w:style>
  <w:style w:type="paragraph" w:customStyle="1" w:styleId="excerpt">
    <w:name w:val="excerpt"/>
    <w:basedOn w:val="Standard"/>
    <w:rsid w:val="00E72F84"/>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s1">
    <w:name w:val="s1"/>
    <w:basedOn w:val="Absatz-Standardschriftart"/>
    <w:rsid w:val="00B52E63"/>
  </w:style>
  <w:style w:type="paragraph" w:customStyle="1" w:styleId="intro-part">
    <w:name w:val="intro-part"/>
    <w:basedOn w:val="Standard"/>
    <w:rsid w:val="007536C1"/>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autor">
    <w:name w:val="autor"/>
    <w:basedOn w:val="Standard"/>
    <w:rsid w:val="005E5403"/>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teaser-xs">
    <w:name w:val="teaser-xs"/>
    <w:basedOn w:val="Standard"/>
    <w:rsid w:val="00992C52"/>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teaser-xstopline-container">
    <w:name w:val="teaser-xs__topline-container"/>
    <w:basedOn w:val="Standard"/>
    <w:rsid w:val="00992C52"/>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teaser-xsdate">
    <w:name w:val="teaser-xs__date"/>
    <w:basedOn w:val="Absatz-Standardschriftart"/>
    <w:rsid w:val="00992C52"/>
  </w:style>
  <w:style w:type="character" w:customStyle="1" w:styleId="teaser-xstopline">
    <w:name w:val="teaser-xs__topline"/>
    <w:basedOn w:val="Absatz-Standardschriftart"/>
    <w:rsid w:val="00992C52"/>
  </w:style>
  <w:style w:type="character" w:customStyle="1" w:styleId="teaser-xsheadline">
    <w:name w:val="teaser-xs__headline"/>
    <w:basedOn w:val="Absatz-Standardschriftart"/>
    <w:rsid w:val="00992C52"/>
  </w:style>
  <w:style w:type="paragraph" w:customStyle="1" w:styleId="teaser-xsshorttext">
    <w:name w:val="teaser-xs__shorttext"/>
    <w:basedOn w:val="Standard"/>
    <w:rsid w:val="00992C52"/>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Kommentarzeichen">
    <w:name w:val="annotation reference"/>
    <w:basedOn w:val="Absatz-Standardschriftart"/>
    <w:uiPriority w:val="99"/>
    <w:semiHidden/>
    <w:unhideWhenUsed/>
    <w:rsid w:val="00B16206"/>
    <w:rPr>
      <w:sz w:val="16"/>
      <w:szCs w:val="16"/>
    </w:rPr>
  </w:style>
  <w:style w:type="paragraph" w:styleId="Kommentartext">
    <w:name w:val="annotation text"/>
    <w:basedOn w:val="Standard"/>
    <w:link w:val="KommentartextZchn"/>
    <w:uiPriority w:val="99"/>
    <w:semiHidden/>
    <w:unhideWhenUsed/>
    <w:rsid w:val="00B16206"/>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B16206"/>
    <w:rPr>
      <w:sz w:val="20"/>
      <w:szCs w:val="20"/>
    </w:rPr>
  </w:style>
  <w:style w:type="paragraph" w:styleId="Kommentarthema">
    <w:name w:val="annotation subject"/>
    <w:basedOn w:val="Kommentartext"/>
    <w:next w:val="Kommentartext"/>
    <w:link w:val="KommentarthemaZchn"/>
    <w:uiPriority w:val="99"/>
    <w:semiHidden/>
    <w:unhideWhenUsed/>
    <w:rsid w:val="00B16206"/>
    <w:rPr>
      <w:b/>
      <w:bCs/>
    </w:rPr>
  </w:style>
  <w:style w:type="character" w:customStyle="1" w:styleId="KommentarthemaZchn">
    <w:name w:val="Kommentarthema Zchn"/>
    <w:basedOn w:val="KommentartextZchn"/>
    <w:link w:val="Kommentarthema"/>
    <w:uiPriority w:val="99"/>
    <w:semiHidden/>
    <w:rsid w:val="00B16206"/>
    <w:rPr>
      <w:b/>
      <w:bCs/>
      <w:sz w:val="20"/>
      <w:szCs w:val="20"/>
    </w:rPr>
  </w:style>
  <w:style w:type="paragraph" w:customStyle="1" w:styleId="p3">
    <w:name w:val="p3"/>
    <w:basedOn w:val="Standard"/>
    <w:rsid w:val="005B6D7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s2">
    <w:name w:val="s2"/>
    <w:basedOn w:val="Absatz-Standardschriftart"/>
    <w:rsid w:val="005B6D7D"/>
  </w:style>
  <w:style w:type="character" w:customStyle="1" w:styleId="meta-item">
    <w:name w:val="meta-item"/>
    <w:basedOn w:val="Absatz-Standardschriftart"/>
    <w:rsid w:val="00420B20"/>
  </w:style>
  <w:style w:type="character" w:customStyle="1" w:styleId="meta-author-avatar">
    <w:name w:val="meta-author-avatar"/>
    <w:basedOn w:val="Absatz-Standardschriftart"/>
    <w:rsid w:val="00420B20"/>
  </w:style>
  <w:style w:type="character" w:customStyle="1" w:styleId="Data2">
    <w:name w:val="Data2"/>
    <w:basedOn w:val="Absatz-Standardschriftart"/>
    <w:rsid w:val="00420B20"/>
  </w:style>
  <w:style w:type="character" w:customStyle="1" w:styleId="meta-comment">
    <w:name w:val="meta-comment"/>
    <w:basedOn w:val="Absatz-Standardschriftart"/>
    <w:rsid w:val="00420B20"/>
  </w:style>
  <w:style w:type="character" w:customStyle="1" w:styleId="meta-views">
    <w:name w:val="meta-views"/>
    <w:basedOn w:val="Absatz-Standardschriftart"/>
    <w:rsid w:val="00420B20"/>
  </w:style>
  <w:style w:type="character" w:customStyle="1" w:styleId="overhead">
    <w:name w:val="overhead"/>
    <w:basedOn w:val="Absatz-Standardschriftart"/>
    <w:rsid w:val="00F605E4"/>
  </w:style>
  <w:style w:type="character" w:customStyle="1" w:styleId="Legenda1">
    <w:name w:val="Legenda1"/>
    <w:basedOn w:val="Absatz-Standardschriftart"/>
    <w:rsid w:val="00F605E4"/>
  </w:style>
  <w:style w:type="character" w:customStyle="1" w:styleId="Data3">
    <w:name w:val="Data3"/>
    <w:basedOn w:val="Absatz-Standardschriftart"/>
    <w:rsid w:val="00C2601B"/>
  </w:style>
  <w:style w:type="paragraph" w:customStyle="1" w:styleId="standfirst">
    <w:name w:val="standfirst"/>
    <w:basedOn w:val="Standard"/>
    <w:rsid w:val="00C2601B"/>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nau-t-typography-display-3-light">
    <w:name w:val="nau-t-typography-display-3-light"/>
    <w:basedOn w:val="Standard"/>
    <w:rsid w:val="00137072"/>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drk-sitetitledate">
    <w:name w:val="drk-sitetitledate"/>
    <w:basedOn w:val="Absatz-Standardschriftart"/>
    <w:rsid w:val="00A04547"/>
  </w:style>
  <w:style w:type="character" w:customStyle="1" w:styleId="drk-overline">
    <w:name w:val="drk-overline"/>
    <w:basedOn w:val="Absatz-Standardschriftart"/>
    <w:rsid w:val="00A04547"/>
  </w:style>
  <w:style w:type="paragraph" w:customStyle="1" w:styleId="ea-byline">
    <w:name w:val="ea-byline"/>
    <w:basedOn w:val="Standard"/>
    <w:rsid w:val="00955CCB"/>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ea-dateformat">
    <w:name w:val="ea-dateformat"/>
    <w:basedOn w:val="Absatz-Standardschriftart"/>
    <w:rsid w:val="00955CCB"/>
  </w:style>
  <w:style w:type="paragraph" w:customStyle="1" w:styleId="ea-social">
    <w:name w:val="ea-social"/>
    <w:basedOn w:val="Standard"/>
    <w:rsid w:val="00955CCB"/>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hidden-xs">
    <w:name w:val="hidden-xs"/>
    <w:basedOn w:val="Absatz-Standardschriftart"/>
    <w:rsid w:val="00955CCB"/>
  </w:style>
  <w:style w:type="character" w:customStyle="1" w:styleId="css-m4eotg">
    <w:name w:val="css-m4eotg"/>
    <w:basedOn w:val="Absatz-Standardschriftart"/>
    <w:rsid w:val="00101BAB"/>
  </w:style>
  <w:style w:type="character" w:customStyle="1" w:styleId="css-ty5sfc">
    <w:name w:val="css-ty5sfc"/>
    <w:basedOn w:val="Absatz-Standardschriftart"/>
    <w:rsid w:val="00101BAB"/>
  </w:style>
  <w:style w:type="paragraph" w:customStyle="1" w:styleId="css-d4q9lz">
    <w:name w:val="css-d4q9lz"/>
    <w:basedOn w:val="Standard"/>
    <w:rsid w:val="00101BAB"/>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css-h8js12">
    <w:name w:val="css-h8js12"/>
    <w:basedOn w:val="Standard"/>
    <w:rsid w:val="00101BAB"/>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img-source">
    <w:name w:val="img-source"/>
    <w:basedOn w:val="Absatz-Standardschriftart"/>
    <w:rsid w:val="00BB501A"/>
  </w:style>
  <w:style w:type="character" w:customStyle="1" w:styleId="eop">
    <w:name w:val="eop"/>
    <w:basedOn w:val="Absatz-Standardschriftart"/>
    <w:rsid w:val="00B27F61"/>
  </w:style>
  <w:style w:type="paragraph" w:customStyle="1" w:styleId="navigationmainitem">
    <w:name w:val="navigationmain_item"/>
    <w:basedOn w:val="Standard"/>
    <w:rsid w:val="001C43DD"/>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navigationbreadcrumbsitem">
    <w:name w:val="navigationbreadcrumbs_item"/>
    <w:basedOn w:val="Standard"/>
    <w:rsid w:val="001C43D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cat-links">
    <w:name w:val="cat-links"/>
    <w:basedOn w:val="Absatz-Standardschriftart"/>
    <w:rsid w:val="007C37F4"/>
  </w:style>
  <w:style w:type="character" w:customStyle="1" w:styleId="tags-links">
    <w:name w:val="tags-links"/>
    <w:basedOn w:val="Absatz-Standardschriftart"/>
    <w:rsid w:val="007C37F4"/>
  </w:style>
  <w:style w:type="paragraph" w:customStyle="1" w:styleId="c-social-sharetitle">
    <w:name w:val="c-social-share__title"/>
    <w:basedOn w:val="Standard"/>
    <w:rsid w:val="00312D3C"/>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u-show-for-medium">
    <w:name w:val="u-show-for-medium"/>
    <w:basedOn w:val="Standard"/>
    <w:rsid w:val="00312D3C"/>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c-social-sharelist--comments">
    <w:name w:val="c-social-share__list--comments"/>
    <w:basedOn w:val="Standard"/>
    <w:rsid w:val="00312D3C"/>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vhb-last-child">
    <w:name w:val="vhb-last-child"/>
    <w:basedOn w:val="Standard"/>
    <w:rsid w:val="003D1535"/>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meta-category">
    <w:name w:val="meta-category"/>
    <w:basedOn w:val="Absatz-Standardschriftart"/>
    <w:rsid w:val="009C002D"/>
  </w:style>
  <w:style w:type="character" w:customStyle="1" w:styleId="article-kicker">
    <w:name w:val="article-kicker"/>
    <w:basedOn w:val="Absatz-Standardschriftart"/>
    <w:rsid w:val="00147D84"/>
  </w:style>
  <w:style w:type="character" w:customStyle="1" w:styleId="ts-author">
    <w:name w:val="ts-author"/>
    <w:basedOn w:val="Absatz-Standardschriftart"/>
    <w:rsid w:val="00332B0C"/>
  </w:style>
  <w:style w:type="paragraph" w:customStyle="1" w:styleId="media-action-info">
    <w:name w:val="media-action-info"/>
    <w:basedOn w:val="Standard"/>
    <w:rsid w:val="00EB204D"/>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media-action-download">
    <w:name w:val="media-action-download"/>
    <w:basedOn w:val="Standard"/>
    <w:rsid w:val="00EB204D"/>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story-download-headline">
    <w:name w:val="story-download-headline"/>
    <w:basedOn w:val="Standard"/>
    <w:rsid w:val="00EB204D"/>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story-download-list-item">
    <w:name w:val="story-download-list-item"/>
    <w:basedOn w:val="Standard"/>
    <w:rsid w:val="00EB204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Forte1">
    <w:name w:val="Forte1"/>
    <w:basedOn w:val="Absatz-Standardschriftart"/>
    <w:rsid w:val="00EB204D"/>
  </w:style>
  <w:style w:type="paragraph" w:customStyle="1" w:styleId="h1">
    <w:name w:val="h1"/>
    <w:basedOn w:val="Standard"/>
    <w:rsid w:val="001137C2"/>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teaser">
    <w:name w:val="teaser"/>
    <w:basedOn w:val="Standard"/>
    <w:rsid w:val="001137C2"/>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storyauthor">
    <w:name w:val="story__author"/>
    <w:basedOn w:val="Standard"/>
    <w:rsid w:val="00505AE5"/>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fn">
    <w:name w:val="fn"/>
    <w:basedOn w:val="Absatz-Standardschriftart"/>
    <w:rsid w:val="00BA2CE1"/>
  </w:style>
  <w:style w:type="character" w:customStyle="1" w:styleId="cb-date">
    <w:name w:val="cb-date"/>
    <w:basedOn w:val="Absatz-Standardschriftart"/>
    <w:rsid w:val="00BA2CE1"/>
  </w:style>
  <w:style w:type="character" w:customStyle="1" w:styleId="cb-category">
    <w:name w:val="cb-category"/>
    <w:basedOn w:val="Absatz-Standardschriftart"/>
    <w:rsid w:val="00BA2CE1"/>
  </w:style>
  <w:style w:type="character" w:customStyle="1" w:styleId="cb-credit-line">
    <w:name w:val="cb-credit-line"/>
    <w:basedOn w:val="Absatz-Standardschriftart"/>
    <w:rsid w:val="00BA2CE1"/>
  </w:style>
  <w:style w:type="character" w:customStyle="1" w:styleId="fl-heading-text">
    <w:name w:val="fl-heading-text"/>
    <w:basedOn w:val="Absatz-Standardschriftart"/>
    <w:rsid w:val="00422715"/>
  </w:style>
  <w:style w:type="character" w:customStyle="1" w:styleId="p-fntstd-bold--xs-uc-ul">
    <w:name w:val="p-fnt_std-bold--xs-uc-ul"/>
    <w:basedOn w:val="Absatz-Standardschriftart"/>
    <w:rsid w:val="00F3374A"/>
  </w:style>
  <w:style w:type="character" w:customStyle="1" w:styleId="aa-plus">
    <w:name w:val="aa-plus"/>
    <w:basedOn w:val="Absatz-Standardschriftart"/>
    <w:rsid w:val="00F3374A"/>
  </w:style>
  <w:style w:type="paragraph" w:customStyle="1" w:styleId="copy">
    <w:name w:val="copy"/>
    <w:basedOn w:val="Standard"/>
    <w:rsid w:val="003D256E"/>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vjs-control-text">
    <w:name w:val="vjs-control-text"/>
    <w:basedOn w:val="Absatz-Standardschriftart"/>
    <w:rsid w:val="00FC77E1"/>
  </w:style>
  <w:style w:type="character" w:customStyle="1" w:styleId="vjs-current-time-display">
    <w:name w:val="vjs-current-time-display"/>
    <w:basedOn w:val="Absatz-Standardschriftart"/>
    <w:rsid w:val="00FC77E1"/>
  </w:style>
  <w:style w:type="character" w:customStyle="1" w:styleId="vjs-duration-display">
    <w:name w:val="vjs-duration-display"/>
    <w:basedOn w:val="Absatz-Standardschriftart"/>
    <w:rsid w:val="00FC77E1"/>
  </w:style>
  <w:style w:type="character" w:customStyle="1" w:styleId="vjs-control-text-loaded-percentage">
    <w:name w:val="vjs-control-text-loaded-percentage"/>
    <w:basedOn w:val="Absatz-Standardschriftart"/>
    <w:rsid w:val="00FC77E1"/>
  </w:style>
  <w:style w:type="character" w:customStyle="1" w:styleId="c-overline">
    <w:name w:val="c-overline"/>
    <w:basedOn w:val="Absatz-Standardschriftart"/>
    <w:rsid w:val="00836333"/>
  </w:style>
  <w:style w:type="character" w:customStyle="1" w:styleId="u-font-bold">
    <w:name w:val="u-font-bold"/>
    <w:basedOn w:val="Absatz-Standardschriftart"/>
    <w:rsid w:val="00836333"/>
  </w:style>
  <w:style w:type="paragraph" w:customStyle="1" w:styleId="c-leadtext">
    <w:name w:val="c-leadtext"/>
    <w:basedOn w:val="Standard"/>
    <w:rsid w:val="00836333"/>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c-social-baricon-element">
    <w:name w:val="c-social-bar__icon-element"/>
    <w:basedOn w:val="Absatz-Standardschriftart"/>
    <w:rsid w:val="006231D7"/>
  </w:style>
  <w:style w:type="character" w:customStyle="1" w:styleId="c-social-baricon-label">
    <w:name w:val="c-social-bar__icon-label"/>
    <w:basedOn w:val="Absatz-Standardschriftart"/>
    <w:rsid w:val="006231D7"/>
  </w:style>
  <w:style w:type="character" w:customStyle="1" w:styleId="c-ad-appnexuslabel">
    <w:name w:val="c-ad-appnexus__label"/>
    <w:basedOn w:val="Absatz-Standardschriftart"/>
    <w:rsid w:val="006231D7"/>
  </w:style>
  <w:style w:type="character" w:customStyle="1" w:styleId="c-article-textdrop-cap">
    <w:name w:val="c-article-text__drop-cap"/>
    <w:basedOn w:val="Absatz-Standardschriftart"/>
    <w:rsid w:val="006231D7"/>
  </w:style>
  <w:style w:type="character" w:customStyle="1" w:styleId="seitenkopftopline">
    <w:name w:val="seitenkopf__topline"/>
    <w:basedOn w:val="Absatz-Standardschriftart"/>
    <w:rsid w:val="00BB20FB"/>
  </w:style>
  <w:style w:type="character" w:customStyle="1" w:styleId="seitenkopfheadline--text">
    <w:name w:val="seitenkopf__headline--text"/>
    <w:basedOn w:val="Absatz-Standardschriftart"/>
    <w:rsid w:val="00BB20FB"/>
  </w:style>
  <w:style w:type="paragraph" w:customStyle="1" w:styleId="teaser-absatztopline-container">
    <w:name w:val="teaser-absatz__topline-container"/>
    <w:basedOn w:val="Standard"/>
    <w:rsid w:val="00BB20FB"/>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teaser-absatzdate">
    <w:name w:val="teaser-absatz__date"/>
    <w:basedOn w:val="Absatz-Standardschriftart"/>
    <w:rsid w:val="00BB20FB"/>
  </w:style>
  <w:style w:type="character" w:customStyle="1" w:styleId="teaser-absatztopline">
    <w:name w:val="teaser-absatz__topline"/>
    <w:basedOn w:val="Absatz-Standardschriftart"/>
    <w:rsid w:val="00BB20FB"/>
  </w:style>
  <w:style w:type="character" w:customStyle="1" w:styleId="teaser-absatzheadline">
    <w:name w:val="teaser-absatz__headline"/>
    <w:basedOn w:val="Absatz-Standardschriftart"/>
    <w:rsid w:val="00BB20FB"/>
  </w:style>
  <w:style w:type="paragraph" w:customStyle="1" w:styleId="teaser-absatzshorttext">
    <w:name w:val="teaser-absatz__shorttext"/>
    <w:basedOn w:val="Standard"/>
    <w:rsid w:val="00BB20FB"/>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itemimagecredits">
    <w:name w:val="itemimagecredits"/>
    <w:basedOn w:val="Absatz-Standardschriftart"/>
    <w:rsid w:val="0019508E"/>
  </w:style>
  <w:style w:type="character" w:customStyle="1" w:styleId="subheading">
    <w:name w:val="subheading"/>
    <w:basedOn w:val="Absatz-Standardschriftart"/>
    <w:rsid w:val="0019508E"/>
  </w:style>
  <w:style w:type="paragraph" w:customStyle="1" w:styleId="itemdate">
    <w:name w:val="itemdate"/>
    <w:basedOn w:val="Standard"/>
    <w:rsid w:val="0019508E"/>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itemauthor">
    <w:name w:val="itemauthor"/>
    <w:basedOn w:val="Standard"/>
    <w:rsid w:val="0019508E"/>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css-1gql5uu">
    <w:name w:val="css-1gql5uu"/>
    <w:basedOn w:val="Absatz-Standardschriftart"/>
    <w:rsid w:val="001F28D2"/>
  </w:style>
  <w:style w:type="paragraph" w:customStyle="1" w:styleId="rteparagraph">
    <w:name w:val="rte__paragraph"/>
    <w:basedOn w:val="Standard"/>
    <w:rsid w:val="00F160C3"/>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zdfplayer-teaser-cat">
    <w:name w:val="zdfplayer-teaser-cat"/>
    <w:basedOn w:val="Absatz-Standardschriftart"/>
    <w:rsid w:val="00EF18F8"/>
  </w:style>
  <w:style w:type="character" w:customStyle="1" w:styleId="zdfplayer-show-for-sr">
    <w:name w:val="zdfplayer-show-for-sr"/>
    <w:basedOn w:val="Absatz-Standardschriftart"/>
    <w:rsid w:val="00EF18F8"/>
  </w:style>
  <w:style w:type="character" w:customStyle="1" w:styleId="zdfplayer-video-title">
    <w:name w:val="zdfplayer-video-title"/>
    <w:basedOn w:val="Absatz-Standardschriftart"/>
    <w:rsid w:val="00EF18F8"/>
  </w:style>
  <w:style w:type="paragraph" w:customStyle="1" w:styleId="zdfplayer-teaser-length">
    <w:name w:val="zdfplayer-teaser-length"/>
    <w:basedOn w:val="Standard"/>
    <w:rsid w:val="00EF18F8"/>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zdfplayer-date">
    <w:name w:val="zdfplayer-date"/>
    <w:basedOn w:val="Absatz-Standardschriftart"/>
    <w:rsid w:val="00EF18F8"/>
  </w:style>
  <w:style w:type="character" w:customStyle="1" w:styleId="zdfplayer-playertimecurrent">
    <w:name w:val="zdfplayer-player_time_current"/>
    <w:basedOn w:val="Absatz-Standardschriftart"/>
    <w:rsid w:val="00EF18F8"/>
  </w:style>
  <w:style w:type="character" w:customStyle="1" w:styleId="zdfplayer-playertimeduration">
    <w:name w:val="zdfplayer-player_time_duration"/>
    <w:basedOn w:val="Absatz-Standardschriftart"/>
    <w:rsid w:val="00EF18F8"/>
  </w:style>
  <w:style w:type="character" w:customStyle="1" w:styleId="cat">
    <w:name w:val="cat"/>
    <w:basedOn w:val="Absatz-Standardschriftart"/>
    <w:rsid w:val="002A3D4F"/>
  </w:style>
  <w:style w:type="character" w:customStyle="1" w:styleId="line">
    <w:name w:val="line"/>
    <w:basedOn w:val="Absatz-Standardschriftart"/>
    <w:rsid w:val="002A3D4F"/>
  </w:style>
  <w:style w:type="character" w:customStyle="1" w:styleId="has-inline-color">
    <w:name w:val="has-inline-color"/>
    <w:basedOn w:val="Absatz-Standardschriftart"/>
    <w:rsid w:val="002A3D4F"/>
  </w:style>
  <w:style w:type="paragraph" w:customStyle="1" w:styleId="article-header-defaultdescription">
    <w:name w:val="article-header-default__description"/>
    <w:basedOn w:val="Standard"/>
    <w:rsid w:val="001C6E29"/>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entry-date">
    <w:name w:val="entry-date"/>
    <w:basedOn w:val="Absatz-Standardschriftart"/>
    <w:rsid w:val="002B694B"/>
  </w:style>
  <w:style w:type="character" w:customStyle="1" w:styleId="meta-sep">
    <w:name w:val="meta-sep"/>
    <w:basedOn w:val="Absatz-Standardschriftart"/>
    <w:rsid w:val="002B694B"/>
  </w:style>
  <w:style w:type="character" w:customStyle="1" w:styleId="entry-author">
    <w:name w:val="entry-author"/>
    <w:basedOn w:val="Absatz-Standardschriftart"/>
    <w:rsid w:val="00086A13"/>
  </w:style>
  <w:style w:type="character" w:customStyle="1" w:styleId="written-by">
    <w:name w:val="written-by"/>
    <w:basedOn w:val="Absatz-Standardschriftart"/>
    <w:rsid w:val="00086A13"/>
  </w:style>
  <w:style w:type="character" w:customStyle="1" w:styleId="news-overline">
    <w:name w:val="news-overline"/>
    <w:basedOn w:val="Absatz-Standardschriftart"/>
    <w:rsid w:val="00417885"/>
  </w:style>
  <w:style w:type="character" w:customStyle="1" w:styleId="visuallyhidden">
    <w:name w:val="visuallyhidden"/>
    <w:basedOn w:val="Absatz-Standardschriftart"/>
    <w:rsid w:val="00417885"/>
  </w:style>
  <w:style w:type="character" w:customStyle="1" w:styleId="post-created">
    <w:name w:val="post-created"/>
    <w:basedOn w:val="Absatz-Standardschriftart"/>
    <w:rsid w:val="00AA6F7B"/>
  </w:style>
  <w:style w:type="character" w:customStyle="1" w:styleId="space">
    <w:name w:val="space"/>
    <w:basedOn w:val="Absatz-Standardschriftart"/>
    <w:rsid w:val="00AA6F7B"/>
  </w:style>
  <w:style w:type="character" w:customStyle="1" w:styleId="td-post-date">
    <w:name w:val="td-post-date"/>
    <w:basedOn w:val="Absatz-Standardschriftart"/>
    <w:rsid w:val="00391E2B"/>
  </w:style>
  <w:style w:type="character" w:customStyle="1" w:styleId="td-nr-views-50577">
    <w:name w:val="td-nr-views-50577"/>
    <w:basedOn w:val="Absatz-Standardschriftart"/>
    <w:rsid w:val="00391E2B"/>
  </w:style>
  <w:style w:type="character" w:customStyle="1" w:styleId="typos">
    <w:name w:val="typo:s"/>
    <w:basedOn w:val="Absatz-Standardschriftart"/>
    <w:rsid w:val="00170B94"/>
  </w:style>
  <w:style w:type="character" w:customStyle="1" w:styleId="label-inline">
    <w:name w:val="label-inline"/>
    <w:basedOn w:val="Absatz-Standardschriftart"/>
    <w:rsid w:val="003D0AF0"/>
  </w:style>
  <w:style w:type="paragraph" w:customStyle="1" w:styleId="absatzbildinfotext">
    <w:name w:val="absatzbild__info__text"/>
    <w:basedOn w:val="Standard"/>
    <w:rsid w:val="003D0AF0"/>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absatzbildinfocopyright">
    <w:name w:val="absatzbild__info__copyright"/>
    <w:basedOn w:val="Absatz-Standardschriftart"/>
    <w:rsid w:val="003D0AF0"/>
  </w:style>
  <w:style w:type="character" w:customStyle="1" w:styleId="css-1h9emsh">
    <w:name w:val="css-1h9emsh"/>
    <w:basedOn w:val="Absatz-Standardschriftart"/>
    <w:rsid w:val="00440629"/>
  </w:style>
  <w:style w:type="character" w:customStyle="1" w:styleId="css-1doki6z">
    <w:name w:val="css-1doki6z"/>
    <w:basedOn w:val="Absatz-Standardschriftart"/>
    <w:rsid w:val="00440629"/>
  </w:style>
  <w:style w:type="character" w:customStyle="1" w:styleId="css-1b9j9wv">
    <w:name w:val="css-1b9j9wv"/>
    <w:basedOn w:val="Absatz-Standardschriftart"/>
    <w:rsid w:val="00440629"/>
  </w:style>
  <w:style w:type="character" w:customStyle="1" w:styleId="css-1yda3uy">
    <w:name w:val="css-1yda3uy"/>
    <w:basedOn w:val="Absatz-Standardschriftart"/>
    <w:rsid w:val="00440629"/>
  </w:style>
  <w:style w:type="character" w:customStyle="1" w:styleId="css-7yiw3z">
    <w:name w:val="css-7yiw3z"/>
    <w:basedOn w:val="Absatz-Standardschriftart"/>
    <w:rsid w:val="00440629"/>
  </w:style>
  <w:style w:type="character" w:customStyle="1" w:styleId="css-9wn1bj">
    <w:name w:val="css-9wn1bj"/>
    <w:basedOn w:val="Absatz-Standardschriftart"/>
    <w:rsid w:val="00440629"/>
  </w:style>
  <w:style w:type="paragraph" w:customStyle="1" w:styleId="p-sc-okt1ak-0">
    <w:name w:val="p-sc-okt1ak-0"/>
    <w:basedOn w:val="Standard"/>
    <w:rsid w:val="006E4969"/>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alt-post-author">
    <w:name w:val="alt-post-author"/>
    <w:basedOn w:val="Absatz-Standardschriftart"/>
    <w:rsid w:val="0083257C"/>
  </w:style>
  <w:style w:type="paragraph" w:customStyle="1" w:styleId="post-teaser">
    <w:name w:val="post-teaser"/>
    <w:basedOn w:val="Standard"/>
    <w:rsid w:val="002E563C"/>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field">
    <w:name w:val="field"/>
    <w:basedOn w:val="Absatz-Standardschriftart"/>
    <w:rsid w:val="00ED009A"/>
  </w:style>
  <w:style w:type="character" w:customStyle="1" w:styleId="meta-comments">
    <w:name w:val="meta-comments"/>
    <w:basedOn w:val="Absatz-Standardschriftart"/>
    <w:rsid w:val="008A5474"/>
  </w:style>
  <w:style w:type="character" w:customStyle="1" w:styleId="rt-reading-time">
    <w:name w:val="rt-reading-time"/>
    <w:basedOn w:val="Absatz-Standardschriftart"/>
    <w:rsid w:val="008A5474"/>
  </w:style>
  <w:style w:type="character" w:customStyle="1" w:styleId="rt-label">
    <w:name w:val="rt-label"/>
    <w:basedOn w:val="Absatz-Standardschriftart"/>
    <w:rsid w:val="008A5474"/>
  </w:style>
  <w:style w:type="character" w:customStyle="1" w:styleId="rt-time">
    <w:name w:val="rt-time"/>
    <w:basedOn w:val="Absatz-Standardschriftart"/>
    <w:rsid w:val="008A5474"/>
  </w:style>
  <w:style w:type="paragraph" w:customStyle="1" w:styleId="p1">
    <w:name w:val="p1"/>
    <w:basedOn w:val="Standard"/>
    <w:rsid w:val="006E04B9"/>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stichwort">
    <w:name w:val="stichwort"/>
    <w:basedOn w:val="Absatz-Standardschriftart"/>
    <w:rsid w:val="0022770D"/>
  </w:style>
  <w:style w:type="character" w:customStyle="1" w:styleId="entry-date-modified">
    <w:name w:val="entry-date-modified"/>
    <w:basedOn w:val="Absatz-Standardschriftart"/>
    <w:rsid w:val="003C3990"/>
  </w:style>
  <w:style w:type="character" w:customStyle="1" w:styleId="teaser-cat">
    <w:name w:val="teaser-cat"/>
    <w:basedOn w:val="Absatz-Standardschriftart"/>
    <w:rsid w:val="00676B64"/>
  </w:style>
  <w:style w:type="character" w:customStyle="1" w:styleId="vm-hook">
    <w:name w:val="vm-hook"/>
    <w:basedOn w:val="Absatz-Standardschriftart"/>
    <w:rsid w:val="002A7E16"/>
  </w:style>
  <w:style w:type="paragraph" w:customStyle="1" w:styleId="next">
    <w:name w:val="next"/>
    <w:basedOn w:val="Standard"/>
    <w:rsid w:val="00973DFF"/>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toggle-reading">
    <w:name w:val="toggle-reading"/>
    <w:basedOn w:val="Standard"/>
    <w:rsid w:val="00973DFF"/>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Data4">
    <w:name w:val="Data4"/>
    <w:basedOn w:val="Standard"/>
    <w:rsid w:val="00FB7DE9"/>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reading-time">
    <w:name w:val="reading-time"/>
    <w:basedOn w:val="Standard"/>
    <w:rsid w:val="00FB7DE9"/>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css-1tm5due">
    <w:name w:val="css-1tm5due"/>
    <w:basedOn w:val="Absatz-Standardschriftart"/>
    <w:rsid w:val="00E214F2"/>
  </w:style>
  <w:style w:type="character" w:customStyle="1" w:styleId="css-odme1c">
    <w:name w:val="css-odme1c"/>
    <w:basedOn w:val="Absatz-Standardschriftart"/>
    <w:rsid w:val="00E214F2"/>
  </w:style>
  <w:style w:type="paragraph" w:customStyle="1" w:styleId="css-1dqanco">
    <w:name w:val="css-1dqanco"/>
    <w:basedOn w:val="Standard"/>
    <w:rsid w:val="00E214F2"/>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Data5">
    <w:name w:val="Data5"/>
    <w:basedOn w:val="Absatz-Standardschriftart"/>
    <w:rsid w:val="002825FF"/>
  </w:style>
  <w:style w:type="character" w:customStyle="1" w:styleId="articlesubheadline">
    <w:name w:val="article__subheadline"/>
    <w:basedOn w:val="Absatz-Standardschriftart"/>
    <w:rsid w:val="00326087"/>
  </w:style>
  <w:style w:type="character" w:customStyle="1" w:styleId="contentheadtitleheader4m2">
    <w:name w:val="contenthead_titleheader__4m__2"/>
    <w:basedOn w:val="Absatz-Standardschriftart"/>
    <w:rsid w:val="00CC4EB8"/>
  </w:style>
  <w:style w:type="character" w:customStyle="1" w:styleId="contentheadtextlt2p">
    <w:name w:val="contenthead_text__l_t2p"/>
    <w:basedOn w:val="Absatz-Standardschriftart"/>
    <w:rsid w:val="00CC4EB8"/>
  </w:style>
  <w:style w:type="character" w:customStyle="1" w:styleId="htmltextroot3vqqx">
    <w:name w:val="htmltext_root__3vqqx"/>
    <w:basedOn w:val="Absatz-Standardschriftart"/>
    <w:rsid w:val="00CC4EB8"/>
  </w:style>
  <w:style w:type="character" w:customStyle="1" w:styleId="contentmetainfoauthorhbyvo">
    <w:name w:val="contentmetainfo_author__hbyvo"/>
    <w:basedOn w:val="Absatz-Standardschriftart"/>
    <w:rsid w:val="00CC4EB8"/>
  </w:style>
  <w:style w:type="character" w:customStyle="1" w:styleId="elementor-dividertext">
    <w:name w:val="elementor-divider__text"/>
    <w:basedOn w:val="Absatz-Standardschriftart"/>
    <w:rsid w:val="001322F3"/>
  </w:style>
  <w:style w:type="paragraph" w:customStyle="1" w:styleId="elementor-icon-list-item">
    <w:name w:val="elementor-icon-list-item"/>
    <w:basedOn w:val="Standard"/>
    <w:rsid w:val="001322F3"/>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elementor-icon-list-text">
    <w:name w:val="elementor-icon-list-text"/>
    <w:basedOn w:val="Absatz-Standardschriftart"/>
    <w:rsid w:val="001322F3"/>
  </w:style>
  <w:style w:type="character" w:customStyle="1" w:styleId="Data6">
    <w:name w:val="Data6"/>
    <w:basedOn w:val="Absatz-Standardschriftart"/>
    <w:rsid w:val="00BF0458"/>
  </w:style>
  <w:style w:type="character" w:customStyle="1" w:styleId="titleheader">
    <w:name w:val="titleheader"/>
    <w:basedOn w:val="Absatz-Standardschriftart"/>
    <w:rsid w:val="00BF0458"/>
  </w:style>
  <w:style w:type="character" w:customStyle="1" w:styleId="sp-date">
    <w:name w:val="sp-date"/>
    <w:basedOn w:val="Absatz-Standardschriftart"/>
    <w:rsid w:val="001B1D09"/>
  </w:style>
  <w:style w:type="character" w:customStyle="1" w:styleId="updated">
    <w:name w:val="updated"/>
    <w:basedOn w:val="Absatz-Standardschriftart"/>
    <w:rsid w:val="001B1D09"/>
  </w:style>
  <w:style w:type="character" w:customStyle="1" w:styleId="badge">
    <w:name w:val="badge"/>
    <w:basedOn w:val="Absatz-Standardschriftart"/>
    <w:rsid w:val="00AF50D7"/>
  </w:style>
  <w:style w:type="character" w:customStyle="1" w:styleId="figurecredits">
    <w:name w:val="figure__credits"/>
    <w:basedOn w:val="Absatz-Standardschriftart"/>
    <w:rsid w:val="00AF50D7"/>
  </w:style>
  <w:style w:type="paragraph" w:customStyle="1" w:styleId="cnt-teaser">
    <w:name w:val="cnt-teaser"/>
    <w:basedOn w:val="Standard"/>
    <w:rsid w:val="0016630C"/>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articleleadtext">
    <w:name w:val="article__leadtext"/>
    <w:basedOn w:val="Standard"/>
    <w:rsid w:val="00EA1A34"/>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figuretitle">
    <w:name w:val="figure__title"/>
    <w:basedOn w:val="Absatz-Standardschriftart"/>
    <w:rsid w:val="00487F8C"/>
  </w:style>
  <w:style w:type="character" w:customStyle="1" w:styleId="post-date">
    <w:name w:val="post-date"/>
    <w:basedOn w:val="Absatz-Standardschriftart"/>
    <w:rsid w:val="0042177C"/>
  </w:style>
  <w:style w:type="character" w:customStyle="1" w:styleId="Data7">
    <w:name w:val="Data7"/>
    <w:basedOn w:val="Absatz-Standardschriftart"/>
    <w:rsid w:val="0042177C"/>
  </w:style>
  <w:style w:type="character" w:customStyle="1" w:styleId="breadcrumblast">
    <w:name w:val="breadcrumb_last"/>
    <w:basedOn w:val="Absatz-Standardschriftart"/>
    <w:rsid w:val="00F32840"/>
  </w:style>
  <w:style w:type="character" w:customStyle="1" w:styleId="publish-date">
    <w:name w:val="publish-date"/>
    <w:basedOn w:val="Absatz-Standardschriftart"/>
    <w:rsid w:val="00B44E93"/>
  </w:style>
  <w:style w:type="character" w:customStyle="1" w:styleId="last-modified">
    <w:name w:val="last-modified"/>
    <w:basedOn w:val="Absatz-Standardschriftart"/>
    <w:rsid w:val="00B44E93"/>
  </w:style>
  <w:style w:type="character" w:customStyle="1" w:styleId="telegram">
    <w:name w:val="telegram"/>
    <w:basedOn w:val="Absatz-Standardschriftart"/>
    <w:rsid w:val="00B44E93"/>
  </w:style>
  <w:style w:type="character" w:customStyle="1" w:styleId="cwt-icon-label">
    <w:name w:val="cwt-icon-label"/>
    <w:basedOn w:val="Absatz-Standardschriftart"/>
    <w:rsid w:val="008856F6"/>
  </w:style>
  <w:style w:type="character" w:customStyle="1" w:styleId="seperatorv-ds-entrypoint1-1">
    <w:name w:val="seperatorv-ds-entrypoint1-1"/>
    <w:basedOn w:val="Absatz-Standardschriftart"/>
    <w:rsid w:val="008856F6"/>
  </w:style>
  <w:style w:type="paragraph" w:customStyle="1" w:styleId="iconlistitem-ds-entrypoint2-20">
    <w:name w:val="iconlistitem-ds-entrypoint2-20"/>
    <w:basedOn w:val="Standard"/>
    <w:rsid w:val="008856F6"/>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saveforlateritem-ds-entrypoint2-20">
    <w:name w:val="saveforlateritem-ds-entrypoint2-20"/>
    <w:basedOn w:val="Standard"/>
    <w:rsid w:val="008856F6"/>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image-attribution">
    <w:name w:val="image-attribution"/>
    <w:basedOn w:val="Absatz-Standardschriftart"/>
    <w:rsid w:val="008856F6"/>
  </w:style>
  <w:style w:type="character" w:customStyle="1" w:styleId="image-caption">
    <w:name w:val="image-caption"/>
    <w:basedOn w:val="Absatz-Standardschriftart"/>
    <w:rsid w:val="008856F6"/>
  </w:style>
  <w:style w:type="character" w:customStyle="1" w:styleId="metatext">
    <w:name w:val="meta_text"/>
    <w:basedOn w:val="Absatz-Standardschriftart"/>
    <w:rsid w:val="0014287A"/>
  </w:style>
  <w:style w:type="character" w:customStyle="1" w:styleId="month">
    <w:name w:val="month"/>
    <w:basedOn w:val="Absatz-Standardschriftart"/>
    <w:rsid w:val="009328D3"/>
  </w:style>
  <w:style w:type="paragraph" w:customStyle="1" w:styleId="id-storyelement-timestamp">
    <w:name w:val="id-storyelement-timestamp"/>
    <w:basedOn w:val="Standard"/>
    <w:rsid w:val="00765263"/>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id-storyelement-timestamp-published">
    <w:name w:val="id-storyelement-timestamp-published"/>
    <w:basedOn w:val="Absatz-Standardschriftart"/>
    <w:rsid w:val="00765263"/>
  </w:style>
  <w:style w:type="character" w:customStyle="1" w:styleId="id-storyelement-timestamp-prefix">
    <w:name w:val="id-storyelement-timestamp-prefix"/>
    <w:basedOn w:val="Absatz-Standardschriftart"/>
    <w:rsid w:val="00765263"/>
  </w:style>
  <w:style w:type="character" w:customStyle="1" w:styleId="id-storyelement-timestamp-modified">
    <w:name w:val="id-storyelement-timestamp-modified"/>
    <w:basedOn w:val="Absatz-Standardschriftart"/>
    <w:rsid w:val="00765263"/>
  </w:style>
  <w:style w:type="paragraph" w:customStyle="1" w:styleId="id-storyelement-authors">
    <w:name w:val="id-storyelement-authors"/>
    <w:basedOn w:val="Standard"/>
    <w:rsid w:val="00765263"/>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id-storyelement-authors-by">
    <w:name w:val="id-storyelement-authors-by"/>
    <w:basedOn w:val="Absatz-Standardschriftart"/>
    <w:rsid w:val="00765263"/>
  </w:style>
  <w:style w:type="paragraph" w:customStyle="1" w:styleId="id-storyelement-interactionbar">
    <w:name w:val="id-storyelement-interactionbar"/>
    <w:basedOn w:val="Standard"/>
    <w:rsid w:val="00765263"/>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id-storyelement-interactionbar-link-text">
    <w:name w:val="id-storyelement-interactionbar-link-text"/>
    <w:basedOn w:val="Absatz-Standardschriftart"/>
    <w:rsid w:val="00765263"/>
  </w:style>
  <w:style w:type="paragraph" w:customStyle="1" w:styleId="id-storyelement-leadtext">
    <w:name w:val="id-storyelement-leadtext"/>
    <w:basedOn w:val="Standard"/>
    <w:rsid w:val="00765263"/>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id-storyelement-paragraph">
    <w:name w:val="id-storyelement-paragraph"/>
    <w:basedOn w:val="Standard"/>
    <w:rsid w:val="00765263"/>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shariff-artikel">
    <w:name w:val="shariff-artikel"/>
    <w:basedOn w:val="Absatz-Standardschriftart"/>
    <w:rsid w:val="007D18B0"/>
  </w:style>
  <w:style w:type="paragraph" w:customStyle="1" w:styleId="hl-xs">
    <w:name w:val="hl-xs"/>
    <w:basedOn w:val="Standard"/>
    <w:rsid w:val="009513CB"/>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advertorial-text">
    <w:name w:val="advertorial-text"/>
    <w:basedOn w:val="Absatz-Standardschriftart"/>
    <w:rsid w:val="006A2812"/>
  </w:style>
  <w:style w:type="paragraph" w:customStyle="1" w:styleId="post-category">
    <w:name w:val="post-category"/>
    <w:basedOn w:val="Standard"/>
    <w:rsid w:val="002A464E"/>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Data8">
    <w:name w:val="Data8"/>
    <w:basedOn w:val="Absatz-Standardschriftart"/>
    <w:rsid w:val="002A464E"/>
  </w:style>
  <w:style w:type="character" w:customStyle="1" w:styleId="bannerheadline">
    <w:name w:val="banner__headline"/>
    <w:basedOn w:val="Absatz-Standardschriftart"/>
    <w:rsid w:val="00A64BE6"/>
  </w:style>
  <w:style w:type="paragraph" w:customStyle="1" w:styleId="bannertext">
    <w:name w:val="banner__text"/>
    <w:basedOn w:val="Standard"/>
    <w:rsid w:val="00A64BE6"/>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tw-text-grey-secondary-text">
    <w:name w:val="tw-text-grey-secondary-text"/>
    <w:basedOn w:val="Standard"/>
    <w:rsid w:val="003A49D3"/>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css-dgxek7">
    <w:name w:val="css-dgxek7"/>
    <w:basedOn w:val="Standard"/>
    <w:rsid w:val="005C4C88"/>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css-136yie6">
    <w:name w:val="css-136yie6"/>
    <w:basedOn w:val="Standard"/>
    <w:rsid w:val="005C4C88"/>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Datum3">
    <w:name w:val="Datum3"/>
    <w:basedOn w:val="Standard"/>
    <w:rsid w:val="00966CB2"/>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ost-meta-date">
    <w:name w:val="post-meta-date"/>
    <w:basedOn w:val="Standard"/>
    <w:rsid w:val="00621F6F"/>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Data9">
    <w:name w:val="Data9"/>
    <w:basedOn w:val="Absatz-Standardschriftart"/>
    <w:rsid w:val="00621F6F"/>
  </w:style>
  <w:style w:type="paragraph" w:customStyle="1" w:styleId="post-meta-author">
    <w:name w:val="post-meta-author"/>
    <w:basedOn w:val="Standard"/>
    <w:rsid w:val="00621F6F"/>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ost-meta-catagory">
    <w:name w:val="post-meta-catagory"/>
    <w:basedOn w:val="Standard"/>
    <w:rsid w:val="00621F6F"/>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ost-meta-likes">
    <w:name w:val="post-meta-likes"/>
    <w:basedOn w:val="Standard"/>
    <w:rsid w:val="00621F6F"/>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ost-meta-print">
    <w:name w:val="post-meta-print"/>
    <w:basedOn w:val="Standard"/>
    <w:rsid w:val="00621F6F"/>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ost-meta-font-resizer">
    <w:name w:val="post-meta-font-resizer"/>
    <w:basedOn w:val="Standard"/>
    <w:rsid w:val="00621F6F"/>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ost-meta-font-resize">
    <w:name w:val="post-meta-font-resize"/>
    <w:basedOn w:val="Standard"/>
    <w:rsid w:val="00621F6F"/>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r-24">
    <w:name w:val="pr-24"/>
    <w:basedOn w:val="Standard"/>
    <w:rsid w:val="00F47127"/>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my-2">
    <w:name w:val="my-2"/>
    <w:basedOn w:val="Standard"/>
    <w:rsid w:val="00F47127"/>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l-24">
    <w:name w:val="pl-24"/>
    <w:basedOn w:val="Standard"/>
    <w:rsid w:val="00F47127"/>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l-24smhidden">
    <w:name w:val="pl-24&#10;sm:hidden"/>
    <w:basedOn w:val="Standard"/>
    <w:rsid w:val="00F47127"/>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richtextcredit">
    <w:name w:val="richtextcredit"/>
    <w:basedOn w:val="Absatz-Standardschriftart"/>
    <w:rsid w:val="00F47127"/>
  </w:style>
  <w:style w:type="character" w:customStyle="1" w:styleId="item-metadata">
    <w:name w:val="item-metadata"/>
    <w:basedOn w:val="Absatz-Standardschriftart"/>
    <w:rsid w:val="00451938"/>
  </w:style>
  <w:style w:type="character" w:customStyle="1" w:styleId="min-read">
    <w:name w:val="min-read"/>
    <w:basedOn w:val="Absatz-Standardschriftart"/>
    <w:rsid w:val="00451938"/>
  </w:style>
  <w:style w:type="paragraph" w:customStyle="1" w:styleId="texto">
    <w:name w:val="texto"/>
    <w:basedOn w:val="Standard"/>
    <w:rsid w:val="00451938"/>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label-sc-1ay46j7-9">
    <w:name w:val="label-sc-1ay46j7-9"/>
    <w:basedOn w:val="Absatz-Standardschriftart"/>
    <w:rsid w:val="009D36BF"/>
  </w:style>
  <w:style w:type="character" w:customStyle="1" w:styleId="titlelabel">
    <w:name w:val="title__label"/>
    <w:basedOn w:val="Absatz-Standardschriftart"/>
    <w:rsid w:val="00F941EB"/>
  </w:style>
  <w:style w:type="character" w:customStyle="1" w:styleId="adchoicesspan">
    <w:name w:val="adchoicesspan"/>
    <w:basedOn w:val="Absatz-Standardschriftart"/>
    <w:rsid w:val="00DB255B"/>
  </w:style>
  <w:style w:type="paragraph" w:customStyle="1" w:styleId="iconlistitem-ds-entrypoint2-7">
    <w:name w:val="iconlistitem-ds-entrypoint2-7"/>
    <w:basedOn w:val="Standard"/>
    <w:rsid w:val="00DB255B"/>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saveforlateritem-ds-entrypoint2-7">
    <w:name w:val="saveforlateritem-ds-entrypoint2-7"/>
    <w:basedOn w:val="Standard"/>
    <w:rsid w:val="00DB255B"/>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author-infoname-text">
    <w:name w:val="author-info__name-text"/>
    <w:basedOn w:val="Absatz-Standardschriftart"/>
    <w:rsid w:val="008C23F9"/>
  </w:style>
  <w:style w:type="paragraph" w:customStyle="1" w:styleId="hero-mediacaption-text">
    <w:name w:val="hero-media__caption-text"/>
    <w:basedOn w:val="Standard"/>
    <w:rsid w:val="008C23F9"/>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articleheaderintrotext">
    <w:name w:val="article__header__intro__text"/>
    <w:basedOn w:val="Standard"/>
    <w:rsid w:val="008C23F9"/>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articleheaderinfo-areatxt">
    <w:name w:val="article__header__info-area__txt"/>
    <w:basedOn w:val="Standard"/>
    <w:rsid w:val="00747DB0"/>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articletopic">
    <w:name w:val="article__topic"/>
    <w:basedOn w:val="Standard"/>
    <w:rsid w:val="00747DB0"/>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d-inline">
    <w:name w:val="d-inline"/>
    <w:basedOn w:val="Standard"/>
    <w:rsid w:val="008F3AA9"/>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b-menu-mainlistitem">
    <w:name w:val="b-menu-main__list__item"/>
    <w:basedOn w:val="Standard"/>
    <w:rsid w:val="0061223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b-menu-breadcrumblistitem">
    <w:name w:val="b-menu-breadcrumb__list__item"/>
    <w:basedOn w:val="Standard"/>
    <w:rsid w:val="00612235"/>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edgtf-post-info-author-text">
    <w:name w:val="edgtf-post-info-author-text"/>
    <w:basedOn w:val="Absatz-Standardschriftart"/>
    <w:rsid w:val="0071739E"/>
  </w:style>
  <w:style w:type="character" w:styleId="Erwhnung">
    <w:name w:val="Mention"/>
    <w:basedOn w:val="Absatz-Standardschriftart"/>
    <w:uiPriority w:val="99"/>
    <w:unhideWhenUsed/>
    <w:rsid w:val="00933721"/>
    <w:rPr>
      <w:color w:val="2B579A"/>
      <w:shd w:val="clear" w:color="auto" w:fill="E1DFDD"/>
    </w:rPr>
  </w:style>
  <w:style w:type="character" w:customStyle="1" w:styleId="css-8ab2va">
    <w:name w:val="css-8ab2va"/>
    <w:basedOn w:val="Absatz-Standardschriftart"/>
    <w:rsid w:val="001815AC"/>
  </w:style>
  <w:style w:type="paragraph" w:customStyle="1" w:styleId="headercomp-author-name">
    <w:name w:val="headercomp-author-name"/>
    <w:basedOn w:val="Standard"/>
    <w:rsid w:val="003345E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headercomp-author-date">
    <w:name w:val="headercomp-author-date"/>
    <w:basedOn w:val="Standard"/>
    <w:rsid w:val="003345E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text-skin-primary-medium">
    <w:name w:val="text-skin-primary-medium"/>
    <w:basedOn w:val="Standard"/>
    <w:rsid w:val="00DD5F08"/>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darktext-skin-primary-ultralight">
    <w:name w:val="dark:text-skin-primary-ultralight"/>
    <w:basedOn w:val="Standard"/>
    <w:rsid w:val="00DD5F08"/>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meta-boxheadline">
    <w:name w:val="meta-box__headline"/>
    <w:basedOn w:val="Absatz-Standardschriftart"/>
    <w:rsid w:val="00DD5F08"/>
  </w:style>
  <w:style w:type="character" w:customStyle="1" w:styleId="noz-prefix">
    <w:name w:val="noz-prefix"/>
    <w:basedOn w:val="Absatz-Standardschriftart"/>
    <w:rsid w:val="00DD5F08"/>
  </w:style>
  <w:style w:type="paragraph" w:customStyle="1" w:styleId="w-600">
    <w:name w:val="w-600"/>
    <w:basedOn w:val="Standard"/>
    <w:rsid w:val="00DD5F08"/>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post-kat">
    <w:name w:val="post-kat"/>
    <w:basedOn w:val="Absatz-Standardschriftart"/>
    <w:rsid w:val="00A309A9"/>
  </w:style>
  <w:style w:type="character" w:customStyle="1" w:styleId="avtext-n">
    <w:name w:val="avtext-n"/>
    <w:basedOn w:val="Absatz-Standardschriftart"/>
    <w:rsid w:val="00A309A9"/>
  </w:style>
  <w:style w:type="paragraph" w:customStyle="1" w:styleId="single-excerpt">
    <w:name w:val="single-excerpt"/>
    <w:basedOn w:val="Standard"/>
    <w:rsid w:val="00A9060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image-descriptionauthor-single">
    <w:name w:val="image-description__author-single"/>
    <w:basedOn w:val="Absatz-Standardschriftart"/>
    <w:rsid w:val="00B70D20"/>
  </w:style>
  <w:style w:type="paragraph" w:customStyle="1" w:styleId="articlecomponent">
    <w:name w:val="articlecomponent"/>
    <w:basedOn w:val="Standard"/>
    <w:rsid w:val="00B70D20"/>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artdetailheaderinfoline">
    <w:name w:val="artdetail__header__infoline"/>
    <w:basedOn w:val="Standard"/>
    <w:rsid w:val="00026A84"/>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artdetailheaderinfoline--datum">
    <w:name w:val="artdetail__header__infoline--datum"/>
    <w:basedOn w:val="Absatz-Standardschriftart"/>
    <w:rsid w:val="00026A84"/>
  </w:style>
  <w:style w:type="paragraph" w:customStyle="1" w:styleId="o-listitem">
    <w:name w:val="o-list__item"/>
    <w:basedOn w:val="Standard"/>
    <w:rsid w:val="00715886"/>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article-boxdate">
    <w:name w:val="article-box__date"/>
    <w:basedOn w:val="Absatz-Standardschriftart"/>
    <w:rsid w:val="00EB29CE"/>
  </w:style>
  <w:style w:type="character" w:customStyle="1" w:styleId="published">
    <w:name w:val="published"/>
    <w:basedOn w:val="Absatz-Standardschriftart"/>
    <w:rsid w:val="00120E73"/>
  </w:style>
  <w:style w:type="character" w:customStyle="1" w:styleId="Datum4">
    <w:name w:val="Datum4"/>
    <w:basedOn w:val="Absatz-Standardschriftart"/>
    <w:rsid w:val="009C7EDB"/>
  </w:style>
  <w:style w:type="character" w:customStyle="1" w:styleId="css-eashf3">
    <w:name w:val="css-eashf3"/>
    <w:basedOn w:val="Absatz-Standardschriftart"/>
    <w:rsid w:val="00D4370B"/>
  </w:style>
  <w:style w:type="character" w:customStyle="1" w:styleId="nfy-date">
    <w:name w:val="nfy-date"/>
    <w:basedOn w:val="Absatz-Standardschriftart"/>
    <w:rsid w:val="00F96BEC"/>
  </w:style>
  <w:style w:type="character" w:customStyle="1" w:styleId="nfy-change-date">
    <w:name w:val="nfy-change-date"/>
    <w:basedOn w:val="Absatz-Standardschriftart"/>
    <w:rsid w:val="00F96BEC"/>
  </w:style>
  <w:style w:type="character" w:customStyle="1" w:styleId="by">
    <w:name w:val="by"/>
    <w:basedOn w:val="Absatz-Standardschriftart"/>
    <w:rsid w:val="00A50193"/>
  </w:style>
  <w:style w:type="character" w:customStyle="1" w:styleId="splash">
    <w:name w:val="splash"/>
    <w:basedOn w:val="Absatz-Standardschriftart"/>
    <w:rsid w:val="00A50193"/>
  </w:style>
  <w:style w:type="character" w:customStyle="1" w:styleId="sc-jwrnvz">
    <w:name w:val="sc-jwrnvz"/>
    <w:basedOn w:val="Absatz-Standardschriftart"/>
    <w:rsid w:val="00F02869"/>
  </w:style>
  <w:style w:type="paragraph" w:customStyle="1" w:styleId="1lcsobwxtjvxv8x0penxz-">
    <w:name w:val="_1lcsobwxtjvxv8x0penxz-"/>
    <w:basedOn w:val="Standard"/>
    <w:rsid w:val="00F02869"/>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textstyledtext-sc-14jlruk-0">
    <w:name w:val="textstyled__text-sc-14jlruk-0"/>
    <w:basedOn w:val="Standard"/>
    <w:rsid w:val="00830089"/>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articlepreface">
    <w:name w:val="article__preface"/>
    <w:basedOn w:val="Standard"/>
    <w:rsid w:val="000B38E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articlemetastyledarticlemetatext-sc-6nmx9b-3">
    <w:name w:val="articlemetastyled__articlemetatext-sc-6nmx9b-3"/>
    <w:basedOn w:val="Standard"/>
    <w:rsid w:val="009F0C9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c-authorname">
    <w:name w:val="c-author__name"/>
    <w:basedOn w:val="Absatz-Standardschriftart"/>
    <w:rsid w:val="00E8335A"/>
  </w:style>
  <w:style w:type="character" w:customStyle="1" w:styleId="c-authorjobtitle">
    <w:name w:val="c-author__jobtitle"/>
    <w:basedOn w:val="Absatz-Standardschriftart"/>
    <w:rsid w:val="00E8335A"/>
  </w:style>
  <w:style w:type="character" w:customStyle="1" w:styleId="sc-122ee1f4-1">
    <w:name w:val="sc-122ee1f4-1"/>
    <w:basedOn w:val="Absatz-Standardschriftart"/>
    <w:rsid w:val="00F92C0E"/>
  </w:style>
  <w:style w:type="character" w:customStyle="1" w:styleId="sc-4037208f-0">
    <w:name w:val="sc-4037208f-0"/>
    <w:basedOn w:val="Absatz-Standardschriftart"/>
    <w:rsid w:val="00F92C0E"/>
  </w:style>
  <w:style w:type="character" w:customStyle="1" w:styleId="mediaserial">
    <w:name w:val="mediaserial"/>
    <w:basedOn w:val="Absatz-Standardschriftart"/>
    <w:rsid w:val="002344CE"/>
  </w:style>
  <w:style w:type="character" w:customStyle="1" w:styleId="mediadate">
    <w:name w:val="mediadate"/>
    <w:basedOn w:val="Absatz-Standardschriftart"/>
    <w:rsid w:val="002344CE"/>
  </w:style>
  <w:style w:type="character" w:customStyle="1" w:styleId="mediaduration">
    <w:name w:val="mediaduration"/>
    <w:basedOn w:val="Absatz-Standardschriftart"/>
    <w:rsid w:val="002344CE"/>
  </w:style>
  <w:style w:type="character" w:customStyle="1" w:styleId="mediafeatures">
    <w:name w:val="mediafeatures"/>
    <w:basedOn w:val="Absatz-Standardschriftart"/>
    <w:rsid w:val="002344CE"/>
  </w:style>
  <w:style w:type="character" w:customStyle="1" w:styleId="mediaexpiry">
    <w:name w:val="mediaexpiry"/>
    <w:basedOn w:val="Absatz-Standardschriftart"/>
    <w:rsid w:val="002344CE"/>
  </w:style>
  <w:style w:type="character" w:customStyle="1" w:styleId="mediastation">
    <w:name w:val="mediastation"/>
    <w:basedOn w:val="Absatz-Standardschriftart"/>
    <w:rsid w:val="002344CE"/>
  </w:style>
  <w:style w:type="character" w:customStyle="1" w:styleId="text-transform-uppercase">
    <w:name w:val="text-transform-uppercase"/>
    <w:basedOn w:val="Absatz-Standardschriftart"/>
    <w:rsid w:val="00470782"/>
  </w:style>
  <w:style w:type="character" w:customStyle="1" w:styleId="font-weight-body">
    <w:name w:val="font-weight-body"/>
    <w:basedOn w:val="Absatz-Standardschriftart"/>
    <w:rsid w:val="00470782"/>
  </w:style>
  <w:style w:type="paragraph" w:customStyle="1" w:styleId="mb-0">
    <w:name w:val="mb-0"/>
    <w:basedOn w:val="Standard"/>
    <w:rsid w:val="00470782"/>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Data10">
    <w:name w:val="Data10"/>
    <w:basedOn w:val="Absatz-Standardschriftart"/>
    <w:rsid w:val="005E7B75"/>
  </w:style>
  <w:style w:type="character" w:customStyle="1" w:styleId="scxw81816263">
    <w:name w:val="scxw81816263"/>
    <w:basedOn w:val="Absatz-Standardschriftart"/>
    <w:rsid w:val="00A809F6"/>
  </w:style>
  <w:style w:type="character" w:customStyle="1" w:styleId="comments">
    <w:name w:val="comments"/>
    <w:basedOn w:val="Absatz-Standardschriftart"/>
    <w:rsid w:val="009B7EA8"/>
  </w:style>
  <w:style w:type="character" w:customStyle="1" w:styleId="tag-links">
    <w:name w:val="tag-links"/>
    <w:basedOn w:val="Absatz-Standardschriftart"/>
    <w:rsid w:val="009B7EA8"/>
  </w:style>
  <w:style w:type="character" w:customStyle="1" w:styleId="a2alabel">
    <w:name w:val="a2a_label"/>
    <w:basedOn w:val="Absatz-Standardschriftart"/>
    <w:rsid w:val="009B7EA8"/>
  </w:style>
  <w:style w:type="character" w:customStyle="1" w:styleId="alice-layout-article-readtime">
    <w:name w:val="alice-layout-article-readtime"/>
    <w:basedOn w:val="Absatz-Standardschriftart"/>
    <w:rsid w:val="00982A9E"/>
  </w:style>
  <w:style w:type="character" w:customStyle="1" w:styleId="repr-domain">
    <w:name w:val="repr-domain"/>
    <w:basedOn w:val="Absatz-Standardschriftart"/>
    <w:rsid w:val="003D32D3"/>
  </w:style>
  <w:style w:type="character" w:customStyle="1" w:styleId="c-caption">
    <w:name w:val="c-caption"/>
    <w:basedOn w:val="Absatz-Standardschriftart"/>
    <w:rsid w:val="002D4436"/>
  </w:style>
  <w:style w:type="paragraph" w:customStyle="1" w:styleId="menu-item">
    <w:name w:val="menu-item"/>
    <w:basedOn w:val="Standard"/>
    <w:rsid w:val="00E14C81"/>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cb-trending">
    <w:name w:val="cb-trending"/>
    <w:basedOn w:val="Standard"/>
    <w:rsid w:val="00E14C81"/>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cb-article-1">
    <w:name w:val="cb-article-1"/>
    <w:basedOn w:val="Standard"/>
    <w:rsid w:val="00E14C81"/>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cb-article-2">
    <w:name w:val="cb-article-2"/>
    <w:basedOn w:val="Standard"/>
    <w:rsid w:val="00E14C81"/>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cb-article-3">
    <w:name w:val="cb-article-3"/>
    <w:basedOn w:val="Standard"/>
    <w:rsid w:val="00E14C81"/>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cb-logo-nav-sticky-type">
    <w:name w:val="cb-logo-nav-sticky-type"/>
    <w:basedOn w:val="Standard"/>
    <w:rsid w:val="00E14C81"/>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articlerelease">
    <w:name w:val="article__release"/>
    <w:basedOn w:val="Absatz-Standardschriftart"/>
    <w:rsid w:val="00125D5C"/>
  </w:style>
  <w:style w:type="paragraph" w:customStyle="1" w:styleId="articleteaser">
    <w:name w:val="article__teaser"/>
    <w:basedOn w:val="Standard"/>
    <w:rsid w:val="00125D5C"/>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toclist-item">
    <w:name w:val="toc__list-item"/>
    <w:basedOn w:val="Standard"/>
    <w:rsid w:val="00B96AC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a-article-headerlead">
    <w:name w:val="a-article-header__lead"/>
    <w:basedOn w:val="Standard"/>
    <w:rsid w:val="00BB5C73"/>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a-article-headerread-time-label">
    <w:name w:val="a-article-header__read-time-label"/>
    <w:basedOn w:val="Absatz-Standardschriftart"/>
    <w:rsid w:val="00BB5C73"/>
  </w:style>
  <w:style w:type="character" w:customStyle="1" w:styleId="a-article-headerread-time-value">
    <w:name w:val="a-article-header__read-time-value"/>
    <w:basedOn w:val="Absatz-Standardschriftart"/>
    <w:rsid w:val="00BB5C73"/>
  </w:style>
  <w:style w:type="character" w:customStyle="1" w:styleId="a-article-actionlabel">
    <w:name w:val="a-article-action__label"/>
    <w:basedOn w:val="Absatz-Standardschriftart"/>
    <w:rsid w:val="00BB5C73"/>
  </w:style>
  <w:style w:type="character" w:customStyle="1" w:styleId="a-u-show-from-tablet">
    <w:name w:val="a-u-show-from-tablet"/>
    <w:basedOn w:val="Absatz-Standardschriftart"/>
    <w:rsid w:val="00BB5C73"/>
  </w:style>
  <w:style w:type="character" w:customStyle="1" w:styleId="a-u-sr-only">
    <w:name w:val="a-u-sr-only"/>
    <w:basedOn w:val="Absatz-Standardschriftart"/>
    <w:rsid w:val="00BB5C73"/>
  </w:style>
  <w:style w:type="paragraph" w:customStyle="1" w:styleId="a-captiontext">
    <w:name w:val="a-caption__text"/>
    <w:basedOn w:val="Standard"/>
    <w:rsid w:val="00BB5C73"/>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a-captionsource">
    <w:name w:val="a-caption__source"/>
    <w:basedOn w:val="Standard"/>
    <w:rsid w:val="00BB5C73"/>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a-datetimedate">
    <w:name w:val="a-datetime__date"/>
    <w:basedOn w:val="Absatz-Standardschriftart"/>
    <w:rsid w:val="00BB5C73"/>
  </w:style>
  <w:style w:type="character" w:customStyle="1" w:styleId="a-datetimetime">
    <w:name w:val="a-datetime__time"/>
    <w:basedOn w:val="Absatz-Standardschriftart"/>
    <w:rsid w:val="00BB5C73"/>
  </w:style>
  <w:style w:type="character" w:customStyle="1" w:styleId="a-datetimeword">
    <w:name w:val="a-datetime__word"/>
    <w:basedOn w:val="Absatz-Standardschriftart"/>
    <w:rsid w:val="00BB5C73"/>
  </w:style>
  <w:style w:type="character" w:customStyle="1" w:styleId="Data11">
    <w:name w:val="Data11"/>
    <w:basedOn w:val="Absatz-Standardschriftart"/>
    <w:rsid w:val="00F92729"/>
  </w:style>
  <w:style w:type="character" w:customStyle="1" w:styleId="authorsreading-time">
    <w:name w:val="authors__reading-time"/>
    <w:basedOn w:val="Absatz-Standardschriftart"/>
    <w:rsid w:val="004F3C4E"/>
  </w:style>
  <w:style w:type="character" w:customStyle="1" w:styleId="posted-by">
    <w:name w:val="posted-by"/>
    <w:basedOn w:val="Absatz-Standardschriftart"/>
    <w:rsid w:val="00403A75"/>
  </w:style>
  <w:style w:type="paragraph" w:customStyle="1" w:styleId="home">
    <w:name w:val="home"/>
    <w:basedOn w:val="Standard"/>
    <w:rsid w:val="006D6479"/>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mail">
    <w:name w:val="mail"/>
    <w:basedOn w:val="Standard"/>
    <w:rsid w:val="006D6479"/>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morebtn">
    <w:name w:val="morebtn"/>
    <w:basedOn w:val="Standard"/>
    <w:rsid w:val="006D6479"/>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Beschriftung2">
    <w:name w:val="Beschriftung2"/>
    <w:basedOn w:val="Absatz-Standardschriftart"/>
    <w:rsid w:val="006D6479"/>
  </w:style>
  <w:style w:type="paragraph" w:customStyle="1" w:styleId="cat-item">
    <w:name w:val="cat-item"/>
    <w:basedOn w:val="Standard"/>
    <w:rsid w:val="00112A60"/>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longdatestr">
    <w:name w:val="long_date_str"/>
    <w:basedOn w:val="Absatz-Standardschriftart"/>
    <w:rsid w:val="00112A60"/>
  </w:style>
  <w:style w:type="paragraph" w:customStyle="1" w:styleId="lookmorehdn">
    <w:name w:val="look_more_hdn"/>
    <w:basedOn w:val="Standard"/>
    <w:rsid w:val="00112A60"/>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lmhheighttxt">
    <w:name w:val="lmh_height_txt"/>
    <w:basedOn w:val="Absatz-Standardschriftart"/>
    <w:rsid w:val="00112A60"/>
  </w:style>
  <w:style w:type="character" w:customStyle="1" w:styleId="Beschriftung3">
    <w:name w:val="Beschriftung3"/>
    <w:basedOn w:val="Absatz-Standardschriftart"/>
    <w:rsid w:val="00112A60"/>
  </w:style>
  <w:style w:type="character" w:customStyle="1" w:styleId="attribution">
    <w:name w:val="attribution"/>
    <w:basedOn w:val="Absatz-Standardschriftart"/>
    <w:rsid w:val="00112A60"/>
  </w:style>
  <w:style w:type="paragraph" w:customStyle="1" w:styleId="categorie">
    <w:name w:val="categorie"/>
    <w:basedOn w:val="Standard"/>
    <w:rsid w:val="00112A60"/>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Datum5">
    <w:name w:val="Datum5"/>
    <w:basedOn w:val="Standard"/>
    <w:rsid w:val="00112A60"/>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short-info">
    <w:name w:val="short-info"/>
    <w:basedOn w:val="Standard"/>
    <w:rsid w:val="00112A60"/>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show-for-large">
    <w:name w:val="show-for-large"/>
    <w:basedOn w:val="Absatz-Standardschriftart"/>
    <w:rsid w:val="00993EBB"/>
  </w:style>
  <w:style w:type="character" w:customStyle="1" w:styleId="Data12">
    <w:name w:val="Data12"/>
    <w:basedOn w:val="Absatz-Standardschriftart"/>
    <w:rsid w:val="00710FB0"/>
  </w:style>
  <w:style w:type="paragraph" w:customStyle="1" w:styleId="elementor-toclist-item">
    <w:name w:val="elementor-toc__list-item"/>
    <w:basedOn w:val="Standard"/>
    <w:rsid w:val="00123DF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a--paragraph">
    <w:name w:val="a--paragraph"/>
    <w:basedOn w:val="Standard"/>
    <w:rsid w:val="00CC6C67"/>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Beschriftung4">
    <w:name w:val="Beschriftung4"/>
    <w:basedOn w:val="Absatz-Standardschriftart"/>
    <w:rsid w:val="00EA31A1"/>
  </w:style>
  <w:style w:type="character" w:customStyle="1" w:styleId="absolute">
    <w:name w:val="absolute"/>
    <w:basedOn w:val="Absatz-Standardschriftart"/>
    <w:rsid w:val="00762291"/>
  </w:style>
  <w:style w:type="character" w:customStyle="1" w:styleId="comment-count">
    <w:name w:val="comment-count"/>
    <w:basedOn w:val="Absatz-Standardschriftart"/>
    <w:rsid w:val="00F34AD9"/>
  </w:style>
  <w:style w:type="paragraph" w:customStyle="1" w:styleId="lmttranslationsastextitem">
    <w:name w:val="lmt__translations_as_text__item"/>
    <w:basedOn w:val="Standard"/>
    <w:rsid w:val="003F7BA3"/>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detaillead">
    <w:name w:val="detail_lead"/>
    <w:basedOn w:val="Standard"/>
    <w:rsid w:val="002F4021"/>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detailauthor">
    <w:name w:val="detail_author"/>
    <w:basedOn w:val="Standard"/>
    <w:rsid w:val="002F4021"/>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detailtimestamp">
    <w:name w:val="detail_timestamp"/>
    <w:basedOn w:val="Standard"/>
    <w:rsid w:val="002F4021"/>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separator">
    <w:name w:val="separator"/>
    <w:basedOn w:val="Absatz-Standardschriftart"/>
    <w:rsid w:val="002F4021"/>
  </w:style>
  <w:style w:type="character" w:customStyle="1" w:styleId="thrive-shortcode-content">
    <w:name w:val="thrive-shortcode-content"/>
    <w:basedOn w:val="Absatz-Standardschriftart"/>
    <w:rsid w:val="001B74D1"/>
  </w:style>
  <w:style w:type="character" w:customStyle="1" w:styleId="authorseparator">
    <w:name w:val="author_separator"/>
    <w:basedOn w:val="Absatz-Standardschriftart"/>
    <w:rsid w:val="006A3DA6"/>
  </w:style>
  <w:style w:type="paragraph" w:customStyle="1" w:styleId="p-sc-u66sa6-0">
    <w:name w:val="p-sc-u66sa6-0"/>
    <w:basedOn w:val="Standard"/>
    <w:rsid w:val="0035486A"/>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nfy-category">
    <w:name w:val="nfy-category"/>
    <w:basedOn w:val="Absatz-Standardschriftart"/>
    <w:rsid w:val="008F08AE"/>
  </w:style>
  <w:style w:type="character" w:customStyle="1" w:styleId="me-3">
    <w:name w:val="me-3"/>
    <w:basedOn w:val="Absatz-Standardschriftart"/>
    <w:rsid w:val="008F08AE"/>
  </w:style>
  <w:style w:type="character" w:customStyle="1" w:styleId="publish-infoauthor">
    <w:name w:val="publish-info__author"/>
    <w:basedOn w:val="Absatz-Standardschriftart"/>
    <w:rsid w:val="006E28B9"/>
  </w:style>
  <w:style w:type="paragraph" w:customStyle="1" w:styleId="Beschriftung5">
    <w:name w:val="Beschriftung5"/>
    <w:basedOn w:val="Standard"/>
    <w:rsid w:val="006E28B9"/>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contentdescription">
    <w:name w:val="content__description"/>
    <w:basedOn w:val="Standard"/>
    <w:rsid w:val="00AD712D"/>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w-6001">
    <w:name w:val="w-6001"/>
    <w:basedOn w:val="Standard"/>
    <w:rsid w:val="005E1B1E"/>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autorencontainer">
    <w:name w:val="autorencontainer"/>
    <w:basedOn w:val="Absatz-Standardschriftart"/>
    <w:rsid w:val="009C3979"/>
  </w:style>
  <w:style w:type="character" w:customStyle="1" w:styleId="autor-name">
    <w:name w:val="autor-name"/>
    <w:basedOn w:val="Absatz-Standardschriftart"/>
    <w:rsid w:val="009C3979"/>
  </w:style>
  <w:style w:type="character" w:customStyle="1" w:styleId="image-count">
    <w:name w:val="image-count"/>
    <w:basedOn w:val="Absatz-Standardschriftart"/>
    <w:rsid w:val="00AC6BDA"/>
  </w:style>
  <w:style w:type="paragraph" w:customStyle="1" w:styleId="to-image-slider-wrapper">
    <w:name w:val="to-image-slider-wrapper"/>
    <w:basedOn w:val="Standard"/>
    <w:rsid w:val="00AC6BDA"/>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skip">
    <w:name w:val="skip"/>
    <w:basedOn w:val="Absatz-Standardschriftart"/>
    <w:rsid w:val="00AC6BDA"/>
  </w:style>
  <w:style w:type="character" w:customStyle="1" w:styleId="to-image-slider-text">
    <w:name w:val="to-image-slider-text"/>
    <w:basedOn w:val="Absatz-Standardschriftart"/>
    <w:rsid w:val="00AC6BDA"/>
  </w:style>
  <w:style w:type="character" w:customStyle="1" w:styleId="article-bottom-additional-2">
    <w:name w:val="article-bottom-additional-2"/>
    <w:basedOn w:val="Absatz-Standardschriftart"/>
    <w:rsid w:val="00AC6BDA"/>
  </w:style>
  <w:style w:type="character" w:customStyle="1" w:styleId="article-bottom-additional">
    <w:name w:val="article-bottom-additional"/>
    <w:basedOn w:val="Absatz-Standardschriftart"/>
    <w:rsid w:val="00AC6BDA"/>
  </w:style>
  <w:style w:type="character" w:customStyle="1" w:styleId="publishdate">
    <w:name w:val="publish_date"/>
    <w:basedOn w:val="Absatz-Standardschriftart"/>
    <w:rsid w:val="004D6A70"/>
  </w:style>
  <w:style w:type="character" w:customStyle="1" w:styleId="font-sans-semibold">
    <w:name w:val="font-sans-semibold"/>
    <w:basedOn w:val="Absatz-Standardschriftart"/>
    <w:rsid w:val="00D0189F"/>
  </w:style>
  <w:style w:type="character" w:customStyle="1" w:styleId="article-headersubline">
    <w:name w:val="article-header__subline"/>
    <w:basedOn w:val="Absatz-Standardschriftart"/>
    <w:rsid w:val="00D0189F"/>
  </w:style>
  <w:style w:type="character" w:customStyle="1" w:styleId="alice-layout-article-author">
    <w:name w:val="alice-layout-article-author"/>
    <w:basedOn w:val="Absatz-Standardschriftart"/>
    <w:rsid w:val="00ED7013"/>
  </w:style>
  <w:style w:type="paragraph" w:customStyle="1" w:styleId="mediabox-indicator">
    <w:name w:val="mediabox-indicator"/>
    <w:basedOn w:val="Standard"/>
    <w:rsid w:val="00B4481A"/>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Forte2">
    <w:name w:val="Forte2"/>
    <w:basedOn w:val="Absatz-Standardschriftart"/>
    <w:rsid w:val="00B4481A"/>
  </w:style>
  <w:style w:type="paragraph" w:customStyle="1" w:styleId="tags">
    <w:name w:val="tags"/>
    <w:basedOn w:val="Standard"/>
    <w:rsid w:val="00895E61"/>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tag">
    <w:name w:val="tag"/>
    <w:basedOn w:val="Absatz-Standardschriftart"/>
    <w:rsid w:val="00895E61"/>
  </w:style>
  <w:style w:type="paragraph" w:customStyle="1" w:styleId="Datum6">
    <w:name w:val="Datum6"/>
    <w:basedOn w:val="Standard"/>
    <w:rsid w:val="00895E61"/>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image-copyright">
    <w:name w:val="image-copyright"/>
    <w:basedOn w:val="Standard"/>
    <w:rsid w:val="00895E61"/>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articleheaderkicker">
    <w:name w:val="article__header__kicker"/>
    <w:basedOn w:val="Absatz-Standardschriftart"/>
    <w:rsid w:val="00D80F4E"/>
  </w:style>
  <w:style w:type="character" w:customStyle="1" w:styleId="comments-link">
    <w:name w:val="comments-link"/>
    <w:basedOn w:val="Absatz-Standardschriftart"/>
    <w:rsid w:val="004D1F7D"/>
  </w:style>
  <w:style w:type="character" w:customStyle="1" w:styleId="ast-terms-link">
    <w:name w:val="ast-terms-link"/>
    <w:basedOn w:val="Absatz-Standardschriftart"/>
    <w:rsid w:val="004D1F7D"/>
  </w:style>
  <w:style w:type="character" w:customStyle="1" w:styleId="wtr-time-wrap">
    <w:name w:val="wtr-time-wrap"/>
    <w:basedOn w:val="Absatz-Standardschriftart"/>
    <w:rsid w:val="004D1F7D"/>
  </w:style>
  <w:style w:type="character" w:customStyle="1" w:styleId="wtr-time-number">
    <w:name w:val="wtr-time-number"/>
    <w:basedOn w:val="Absatz-Standardschriftart"/>
    <w:rsid w:val="004D1F7D"/>
  </w:style>
  <w:style w:type="paragraph" w:customStyle="1" w:styleId="has-drop-cap">
    <w:name w:val="has-drop-cap"/>
    <w:basedOn w:val="Standard"/>
    <w:rsid w:val="004D1F7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js-article-issue-name">
    <w:name w:val="js-article-issue-name"/>
    <w:basedOn w:val="Absatz-Standardschriftart"/>
    <w:rsid w:val="008172FB"/>
  </w:style>
  <w:style w:type="character" w:customStyle="1" w:styleId="viewsauthors">
    <w:name w:val="viewsauthors"/>
    <w:basedOn w:val="Absatz-Standardschriftart"/>
    <w:rsid w:val="008C2F8E"/>
  </w:style>
  <w:style w:type="paragraph" w:customStyle="1" w:styleId="post-author">
    <w:name w:val="post-author"/>
    <w:basedOn w:val="Standard"/>
    <w:rsid w:val="00644301"/>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ost-categories">
    <w:name w:val="post-categories"/>
    <w:basedOn w:val="Standard"/>
    <w:rsid w:val="00644301"/>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alice-layout-article-author-name">
    <w:name w:val="alice-layout-article-author-name"/>
    <w:basedOn w:val="Absatz-Standardschriftart"/>
    <w:rsid w:val="00D71C2D"/>
  </w:style>
  <w:style w:type="character" w:customStyle="1" w:styleId="alice-figure-copyright">
    <w:name w:val="alice-figure-copyright"/>
    <w:basedOn w:val="Absatz-Standardschriftart"/>
    <w:rsid w:val="00D71C2D"/>
  </w:style>
  <w:style w:type="character" w:customStyle="1" w:styleId="description">
    <w:name w:val="description"/>
    <w:basedOn w:val="Absatz-Standardschriftart"/>
    <w:rsid w:val="007E46C4"/>
  </w:style>
  <w:style w:type="character" w:customStyle="1" w:styleId="shariff-text">
    <w:name w:val="shariff-text"/>
    <w:basedOn w:val="Absatz-Standardschriftart"/>
    <w:rsid w:val="002F2CBB"/>
  </w:style>
  <w:style w:type="paragraph" w:customStyle="1" w:styleId="ez-toc-title">
    <w:name w:val="ez-toc-title"/>
    <w:basedOn w:val="Standard"/>
    <w:rsid w:val="002F2CBB"/>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ez-toc-title-toggle">
    <w:name w:val="ez-toc-title-toggle"/>
    <w:basedOn w:val="Absatz-Standardschriftart"/>
    <w:rsid w:val="002F2CBB"/>
  </w:style>
  <w:style w:type="paragraph" w:customStyle="1" w:styleId="ez-toc-page-1">
    <w:name w:val="ez-toc-page-1"/>
    <w:basedOn w:val="Standard"/>
    <w:rsid w:val="002F2CBB"/>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ez-toc-heading-level-2">
    <w:name w:val="ez-toc-heading-level-2"/>
    <w:basedOn w:val="Standard"/>
    <w:rsid w:val="002F2CBB"/>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ez-toc-heading-level-3">
    <w:name w:val="ez-toc-heading-level-3"/>
    <w:basedOn w:val="Standard"/>
    <w:rsid w:val="002F2CBB"/>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at-item">
    <w:name w:val="at-item"/>
    <w:basedOn w:val="Standard"/>
    <w:rsid w:val="00D16229"/>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d-none">
    <w:name w:val="d-none"/>
    <w:basedOn w:val="Absatz-Standardschriftart"/>
    <w:rsid w:val="00133EC0"/>
  </w:style>
  <w:style w:type="character" w:customStyle="1" w:styleId="teasermetadata">
    <w:name w:val="teaser__metadata"/>
    <w:basedOn w:val="Absatz-Standardschriftart"/>
    <w:rsid w:val="00133EC0"/>
  </w:style>
  <w:style w:type="character" w:customStyle="1" w:styleId="teaserauthor">
    <w:name w:val="teaser__author"/>
    <w:basedOn w:val="Absatz-Standardschriftart"/>
    <w:rsid w:val="00133EC0"/>
  </w:style>
  <w:style w:type="character" w:customStyle="1" w:styleId="text-muted">
    <w:name w:val="text-muted"/>
    <w:basedOn w:val="Absatz-Standardschriftart"/>
    <w:rsid w:val="00133EC0"/>
  </w:style>
  <w:style w:type="paragraph" w:customStyle="1" w:styleId="sc-6b514728-0">
    <w:name w:val="sc-6b514728-0"/>
    <w:basedOn w:val="Standard"/>
    <w:rsid w:val="00A81E5A"/>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txt-bold">
    <w:name w:val="txt-bold"/>
    <w:basedOn w:val="Absatz-Standardschriftart"/>
    <w:rsid w:val="00557F31"/>
  </w:style>
  <w:style w:type="character" w:customStyle="1" w:styleId="article-socials-inner">
    <w:name w:val="article-socials-inner"/>
    <w:basedOn w:val="Absatz-Standardschriftart"/>
    <w:rsid w:val="00C602FC"/>
  </w:style>
  <w:style w:type="character" w:customStyle="1" w:styleId="emcontentvotecnt">
    <w:name w:val="em_content_vote_cnt"/>
    <w:basedOn w:val="Absatz-Standardschriftart"/>
    <w:rsid w:val="00C602FC"/>
  </w:style>
  <w:style w:type="character" w:customStyle="1" w:styleId="article-published">
    <w:name w:val="article-published"/>
    <w:basedOn w:val="Absatz-Standardschriftart"/>
    <w:rsid w:val="00C602FC"/>
  </w:style>
  <w:style w:type="character" w:customStyle="1" w:styleId="channel-name">
    <w:name w:val="channel-name"/>
    <w:basedOn w:val="Absatz-Standardschriftart"/>
    <w:rsid w:val="005F2EE9"/>
  </w:style>
  <w:style w:type="character" w:customStyle="1" w:styleId="genre">
    <w:name w:val="genre"/>
    <w:basedOn w:val="Absatz-Standardschriftart"/>
    <w:rsid w:val="005F2EE9"/>
  </w:style>
  <w:style w:type="character" w:customStyle="1" w:styleId="country">
    <w:name w:val="country"/>
    <w:basedOn w:val="Absatz-Standardschriftart"/>
    <w:rsid w:val="005F2EE9"/>
  </w:style>
  <w:style w:type="character" w:customStyle="1" w:styleId="duration">
    <w:name w:val="duration"/>
    <w:basedOn w:val="Absatz-Standardschriftart"/>
    <w:rsid w:val="005F2EE9"/>
  </w:style>
  <w:style w:type="character" w:customStyle="1" w:styleId="empty">
    <w:name w:val="empty"/>
    <w:basedOn w:val="Absatz-Standardschriftart"/>
    <w:rsid w:val="005F2EE9"/>
  </w:style>
  <w:style w:type="character" w:customStyle="1" w:styleId="social-buttons">
    <w:name w:val="social-buttons"/>
    <w:basedOn w:val="Absatz-Standardschriftart"/>
    <w:rsid w:val="005F2EE9"/>
  </w:style>
  <w:style w:type="character" w:customStyle="1" w:styleId="ezoic-ad">
    <w:name w:val="ezoic-ad"/>
    <w:basedOn w:val="Absatz-Standardschriftart"/>
    <w:rsid w:val="0018205A"/>
  </w:style>
  <w:style w:type="character" w:customStyle="1" w:styleId="p-line-height--m">
    <w:name w:val="p-line-height--m"/>
    <w:basedOn w:val="Absatz-Standardschriftart"/>
    <w:rsid w:val="00576CED"/>
  </w:style>
  <w:style w:type="paragraph" w:customStyle="1" w:styleId="content-text-meta">
    <w:name w:val="content-text-meta"/>
    <w:basedOn w:val="Standard"/>
    <w:rsid w:val="00256EF2"/>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content-text-meta-date">
    <w:name w:val="content-text-meta-date"/>
    <w:basedOn w:val="Absatz-Standardschriftart"/>
    <w:rsid w:val="00256EF2"/>
  </w:style>
  <w:style w:type="character" w:customStyle="1" w:styleId="author-label">
    <w:name w:val="author-label"/>
    <w:basedOn w:val="Absatz-Standardschriftart"/>
    <w:rsid w:val="00C159D9"/>
  </w:style>
  <w:style w:type="character" w:customStyle="1" w:styleId="css-1bhnxuf">
    <w:name w:val="css-1bhnxuf"/>
    <w:basedOn w:val="Absatz-Standardschriftart"/>
    <w:rsid w:val="00247617"/>
  </w:style>
  <w:style w:type="paragraph" w:customStyle="1" w:styleId="css-1485smx">
    <w:name w:val="css-1485smx"/>
    <w:basedOn w:val="Standard"/>
    <w:rsid w:val="00247617"/>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lhpt">
    <w:name w:val="lhpt"/>
    <w:basedOn w:val="Absatz-Standardschriftart"/>
    <w:rsid w:val="00827BBA"/>
  </w:style>
  <w:style w:type="character" w:customStyle="1" w:styleId="as">
    <w:name w:val="as"/>
    <w:basedOn w:val="Absatz-Standardschriftart"/>
    <w:rsid w:val="00827BBA"/>
  </w:style>
  <w:style w:type="paragraph" w:customStyle="1" w:styleId="rhp-dpa-teaser">
    <w:name w:val="rhp-dpa-teaser"/>
    <w:basedOn w:val="Standard"/>
    <w:rsid w:val="006C3EAC"/>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introdescription">
    <w:name w:val="intro__description"/>
    <w:basedOn w:val="Standard"/>
    <w:rsid w:val="00143E3F"/>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kx63cbay">
    <w:name w:val="kx63cbay"/>
    <w:basedOn w:val="Absatz-Standardschriftart"/>
    <w:rsid w:val="00C455E4"/>
  </w:style>
  <w:style w:type="character" w:customStyle="1" w:styleId="bfn66om">
    <w:name w:val="_bfn66om"/>
    <w:basedOn w:val="Absatz-Standardschriftart"/>
    <w:rsid w:val="00C455E4"/>
  </w:style>
  <w:style w:type="paragraph" w:customStyle="1" w:styleId="ciy9rbc6">
    <w:name w:val="ciy9rbc6"/>
    <w:basedOn w:val="Standard"/>
    <w:rsid w:val="00C455E4"/>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HTMLVorformatiert">
    <w:name w:val="HTML Preformatted"/>
    <w:basedOn w:val="Standard"/>
    <w:link w:val="HTMLVorformatiertZchn"/>
    <w:uiPriority w:val="99"/>
    <w:semiHidden/>
    <w:unhideWhenUsed/>
    <w:rsid w:val="004000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de-DE"/>
    </w:rPr>
  </w:style>
  <w:style w:type="character" w:customStyle="1" w:styleId="HTMLVorformatiertZchn">
    <w:name w:val="HTML Vorformatiert Zchn"/>
    <w:basedOn w:val="Absatz-Standardschriftart"/>
    <w:link w:val="HTMLVorformatiert"/>
    <w:uiPriority w:val="99"/>
    <w:semiHidden/>
    <w:rsid w:val="00400025"/>
    <w:rPr>
      <w:rFonts w:ascii="Courier New" w:eastAsia="Times New Roman" w:hAnsi="Courier New" w:cs="Courier New"/>
      <w:sz w:val="20"/>
      <w:szCs w:val="20"/>
      <w:lang w:eastAsia="de-DE"/>
    </w:rPr>
  </w:style>
  <w:style w:type="paragraph" w:customStyle="1" w:styleId="author-boxheading">
    <w:name w:val="author-box__heading"/>
    <w:basedOn w:val="Standard"/>
    <w:rsid w:val="00945176"/>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articledate-modified">
    <w:name w:val="article__date-modified"/>
    <w:basedOn w:val="Standard"/>
    <w:rsid w:val="00945176"/>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affiliate-notetext--short">
    <w:name w:val="affiliate-note__text--short"/>
    <w:basedOn w:val="Standard"/>
    <w:rsid w:val="00945176"/>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special-headingtext">
    <w:name w:val="special-heading__text"/>
    <w:basedOn w:val="Absatz-Standardschriftart"/>
    <w:rsid w:val="00945176"/>
  </w:style>
  <w:style w:type="paragraph" w:customStyle="1" w:styleId="symbollistitem--check">
    <w:name w:val="symbollist__item--check"/>
    <w:basedOn w:val="Standard"/>
    <w:rsid w:val="00945176"/>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first-time-3ydhck">
    <w:name w:val="first-time-3ydhck"/>
    <w:basedOn w:val="Absatz-Standardschriftart"/>
    <w:rsid w:val="003639E8"/>
  </w:style>
  <w:style w:type="character" w:customStyle="1" w:styleId="second-time-3snwn7">
    <w:name w:val="second-time-3snwn7"/>
    <w:basedOn w:val="Absatz-Standardschriftart"/>
    <w:rsid w:val="003639E8"/>
  </w:style>
  <w:style w:type="character" w:customStyle="1" w:styleId="toptitle">
    <w:name w:val="toptitle"/>
    <w:basedOn w:val="Absatz-Standardschriftart"/>
    <w:rsid w:val="00D25798"/>
  </w:style>
  <w:style w:type="character" w:customStyle="1" w:styleId="co-author-names">
    <w:name w:val="co-author-names"/>
    <w:basedOn w:val="Absatz-Standardschriftart"/>
    <w:rsid w:val="00D25798"/>
  </w:style>
  <w:style w:type="character" w:customStyle="1" w:styleId="article-category">
    <w:name w:val="article-category"/>
    <w:basedOn w:val="Absatz-Standardschriftart"/>
    <w:rsid w:val="00D25798"/>
  </w:style>
  <w:style w:type="character" w:customStyle="1" w:styleId="article-date">
    <w:name w:val="article-date"/>
    <w:basedOn w:val="Absatz-Standardschriftart"/>
    <w:rsid w:val="00D25798"/>
  </w:style>
  <w:style w:type="character" w:customStyle="1" w:styleId="a-size-extra-large">
    <w:name w:val="a-size-extra-large"/>
    <w:basedOn w:val="Absatz-Standardschriftart"/>
    <w:rsid w:val="00E93CD9"/>
  </w:style>
  <w:style w:type="paragraph" w:customStyle="1" w:styleId="single-postexcerpt">
    <w:name w:val="single-post__excerpt"/>
    <w:basedOn w:val="Standard"/>
    <w:rsid w:val="005714F8"/>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metainfoitem--author">
    <w:name w:val="metainfo__item--author"/>
    <w:basedOn w:val="Absatz-Standardschriftart"/>
    <w:rsid w:val="00A92B19"/>
  </w:style>
  <w:style w:type="character" w:customStyle="1" w:styleId="metainfoitem--category">
    <w:name w:val="metainfo__item--category"/>
    <w:basedOn w:val="Absatz-Standardschriftart"/>
    <w:rsid w:val="00A92B19"/>
  </w:style>
  <w:style w:type="character" w:customStyle="1" w:styleId="list-authorsname">
    <w:name w:val="list-authors__name"/>
    <w:basedOn w:val="Absatz-Standardschriftart"/>
    <w:rsid w:val="00945A4C"/>
  </w:style>
  <w:style w:type="paragraph" w:customStyle="1" w:styleId="social-shareitem">
    <w:name w:val="social-share__item"/>
    <w:basedOn w:val="Standard"/>
    <w:rsid w:val="00945A4C"/>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bi-content-image-copyright">
    <w:name w:val="bi-content-image-copyright"/>
    <w:basedOn w:val="Absatz-Standardschriftart"/>
    <w:rsid w:val="00945A4C"/>
  </w:style>
  <w:style w:type="paragraph" w:customStyle="1" w:styleId="textcredits">
    <w:name w:val="text_credits"/>
    <w:basedOn w:val="Standard"/>
    <w:rsid w:val="007A3D1F"/>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author-note">
    <w:name w:val="author-note"/>
    <w:basedOn w:val="Standard"/>
    <w:rsid w:val="00E82D0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post-published-timestamp">
    <w:name w:val="post-published-timestamp"/>
    <w:basedOn w:val="Absatz-Standardschriftart"/>
    <w:rsid w:val="00E82D0D"/>
  </w:style>
  <w:style w:type="character" w:customStyle="1" w:styleId="p-contentcaption">
    <w:name w:val="p-content__caption"/>
    <w:basedOn w:val="Absatz-Standardschriftart"/>
    <w:rsid w:val="005C1515"/>
  </w:style>
  <w:style w:type="character" w:customStyle="1" w:styleId="doltraduzlrege">
    <w:name w:val="doltraduzlrege"/>
    <w:basedOn w:val="Absatz-Standardschriftart"/>
    <w:rsid w:val="00F9182C"/>
  </w:style>
  <w:style w:type="character" w:customStyle="1" w:styleId="dolparteprep">
    <w:name w:val="dolparteprep"/>
    <w:basedOn w:val="Absatz-Standardschriftart"/>
    <w:rsid w:val="00F9182C"/>
  </w:style>
  <w:style w:type="character" w:customStyle="1" w:styleId="dolpartecond">
    <w:name w:val="dolpartecond"/>
    <w:basedOn w:val="Absatz-Standardschriftart"/>
    <w:rsid w:val="00F9182C"/>
  </w:style>
  <w:style w:type="character" w:customStyle="1" w:styleId="dolchegaprep">
    <w:name w:val="dolchegaprep"/>
    <w:basedOn w:val="Absatz-Standardschriftart"/>
    <w:rsid w:val="00F9182C"/>
  </w:style>
  <w:style w:type="character" w:customStyle="1" w:styleId="edgtf-dropcaps">
    <w:name w:val="edgtf-dropcaps"/>
    <w:basedOn w:val="Absatz-Standardschriftart"/>
    <w:rsid w:val="008B3927"/>
  </w:style>
  <w:style w:type="paragraph" w:customStyle="1" w:styleId="post-byline">
    <w:name w:val="post-byline"/>
    <w:basedOn w:val="Standard"/>
    <w:rsid w:val="008B3927"/>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vcard">
    <w:name w:val="vcard"/>
    <w:basedOn w:val="Absatz-Standardschriftart"/>
    <w:rsid w:val="008B3927"/>
  </w:style>
  <w:style w:type="character" w:customStyle="1" w:styleId="sc-40649f7a-1">
    <w:name w:val="sc-40649f7a-1"/>
    <w:basedOn w:val="Absatz-Standardschriftart"/>
    <w:rsid w:val="00AB134E"/>
  </w:style>
  <w:style w:type="paragraph" w:customStyle="1" w:styleId="trail-item">
    <w:name w:val="trail-item"/>
    <w:basedOn w:val="Standard"/>
    <w:rsid w:val="00C0758E"/>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post-header-container--info--date--updated">
    <w:name w:val="post-header-container--info--date--updated"/>
    <w:basedOn w:val="Absatz-Standardschriftart"/>
    <w:rsid w:val="003C1376"/>
  </w:style>
  <w:style w:type="paragraph" w:customStyle="1" w:styleId="dm-figurecopyright">
    <w:name w:val="dm-figure__copyright"/>
    <w:basedOn w:val="Standard"/>
    <w:rsid w:val="00A874CF"/>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dm-figuresubline">
    <w:name w:val="dm-figure__subline"/>
    <w:basedOn w:val="Standard"/>
    <w:rsid w:val="00A874CF"/>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dm-articleintro">
    <w:name w:val="dm-article__intro"/>
    <w:basedOn w:val="Standard"/>
    <w:rsid w:val="00A874CF"/>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dm-article-action-bartime">
    <w:name w:val="dm-article-action-bar__time"/>
    <w:basedOn w:val="Standard"/>
    <w:rsid w:val="00A874CF"/>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tw-text-neutral-40">
    <w:name w:val="tw-text-neutral-40"/>
    <w:basedOn w:val="Standard"/>
    <w:rsid w:val="0031263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tw-text-neutral-401">
    <w:name w:val="tw-text-neutral-401"/>
    <w:basedOn w:val="Absatz-Standardschriftart"/>
    <w:rsid w:val="0031263D"/>
  </w:style>
  <w:style w:type="character" w:customStyle="1" w:styleId="tw-text-neutral-60">
    <w:name w:val="tw-text-neutral-60"/>
    <w:basedOn w:val="Absatz-Standardschriftart"/>
    <w:rsid w:val="0031263D"/>
  </w:style>
  <w:style w:type="paragraph" w:customStyle="1" w:styleId="breadcrumb-item">
    <w:name w:val="breadcrumb-item"/>
    <w:basedOn w:val="Standard"/>
    <w:rsid w:val="00212F44"/>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rsbtntext">
    <w:name w:val="rsbtn_text"/>
    <w:basedOn w:val="Absatz-Standardschriftart"/>
    <w:rsid w:val="00212F44"/>
  </w:style>
  <w:style w:type="character" w:customStyle="1" w:styleId="category-separator">
    <w:name w:val="category-separator"/>
    <w:basedOn w:val="Absatz-Standardschriftart"/>
    <w:rsid w:val="00667C89"/>
  </w:style>
  <w:style w:type="character" w:customStyle="1" w:styleId="breadcrumblastlink">
    <w:name w:val="breadcrumb_last_link"/>
    <w:basedOn w:val="Absatz-Standardschriftart"/>
    <w:rsid w:val="00667C89"/>
  </w:style>
  <w:style w:type="character" w:customStyle="1" w:styleId="sharetext">
    <w:name w:val="sharetext"/>
    <w:basedOn w:val="Absatz-Standardschriftart"/>
    <w:rsid w:val="00667C89"/>
  </w:style>
  <w:style w:type="character" w:customStyle="1" w:styleId="pdfprnt-button-title">
    <w:name w:val="pdfprnt-button-title"/>
    <w:basedOn w:val="Absatz-Standardschriftart"/>
    <w:rsid w:val="00667C89"/>
  </w:style>
  <w:style w:type="character" w:customStyle="1" w:styleId="font-headlines">
    <w:name w:val="font-headlines"/>
    <w:basedOn w:val="Absatz-Standardschriftart"/>
    <w:rsid w:val="00372BD2"/>
  </w:style>
  <w:style w:type="paragraph" w:customStyle="1" w:styleId="text-50">
    <w:name w:val="text-50"/>
    <w:basedOn w:val="Standard"/>
    <w:rsid w:val="00372BD2"/>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beforecontent-">
    <w:name w:val="before:content-['·']"/>
    <w:basedOn w:val="Absatz-Standardschriftart"/>
    <w:rsid w:val="00372BD2"/>
  </w:style>
  <w:style w:type="character" w:customStyle="1" w:styleId="swpshare">
    <w:name w:val="swp_share"/>
    <w:basedOn w:val="Absatz-Standardschriftart"/>
    <w:rsid w:val="008640EB"/>
  </w:style>
  <w:style w:type="character" w:customStyle="1" w:styleId="Datum7">
    <w:name w:val="Datum7"/>
    <w:basedOn w:val="Absatz-Standardschriftart"/>
    <w:rsid w:val="00502614"/>
  </w:style>
  <w:style w:type="paragraph" w:customStyle="1" w:styleId="art-detailabstract">
    <w:name w:val="art-detail__abstract"/>
    <w:basedOn w:val="Standard"/>
    <w:rsid w:val="00502614"/>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Datum8">
    <w:name w:val="Datum8"/>
    <w:basedOn w:val="Absatz-Standardschriftart"/>
    <w:rsid w:val="0054056E"/>
  </w:style>
  <w:style w:type="paragraph" w:customStyle="1" w:styleId="Datum9">
    <w:name w:val="Datum9"/>
    <w:basedOn w:val="Standard"/>
    <w:rsid w:val="005A045A"/>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customer">
    <w:name w:val="customer"/>
    <w:basedOn w:val="Standard"/>
    <w:rsid w:val="005A045A"/>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Fett1">
    <w:name w:val="Fett1"/>
    <w:basedOn w:val="Absatz-Standardschriftart"/>
    <w:rsid w:val="005A045A"/>
  </w:style>
  <w:style w:type="character" w:customStyle="1" w:styleId="published-on">
    <w:name w:val="published-on"/>
    <w:basedOn w:val="Absatz-Standardschriftart"/>
    <w:rsid w:val="00C95664"/>
  </w:style>
  <w:style w:type="paragraph" w:customStyle="1" w:styleId="has-text-align-justify">
    <w:name w:val="has-text-align-justify"/>
    <w:basedOn w:val="Standard"/>
    <w:rsid w:val="00C95664"/>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cardsubtitle">
    <w:name w:val="card__subtitle"/>
    <w:basedOn w:val="Absatz-Standardschriftart"/>
    <w:rsid w:val="00C942B6"/>
  </w:style>
  <w:style w:type="character" w:customStyle="1" w:styleId="rubricname-fvtemz">
    <w:name w:val="rubricname-fvtemz"/>
    <w:basedOn w:val="Absatz-Standardschriftart"/>
    <w:rsid w:val="009D4BB2"/>
  </w:style>
  <w:style w:type="paragraph" w:customStyle="1" w:styleId="bylinewrapper-jwhrlh">
    <w:name w:val="bylinewrapper-jwhrlh"/>
    <w:basedOn w:val="Standard"/>
    <w:rsid w:val="009D4BB2"/>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bylinename-kwmrln">
    <w:name w:val="bylinename-kwmrln"/>
    <w:basedOn w:val="Absatz-Standardschriftart"/>
    <w:rsid w:val="009D4BB2"/>
  </w:style>
  <w:style w:type="character" w:customStyle="1" w:styleId="basewrap-sc-gjqpdd">
    <w:name w:val="basewrap-sc-gjqpdd"/>
    <w:basedOn w:val="Absatz-Standardschriftart"/>
    <w:rsid w:val="009D4BB2"/>
  </w:style>
  <w:style w:type="character" w:customStyle="1" w:styleId="contentreading-timelabel">
    <w:name w:val="content__reading-time__label"/>
    <w:basedOn w:val="Absatz-Standardschriftart"/>
    <w:rsid w:val="00673B16"/>
  </w:style>
  <w:style w:type="character" w:customStyle="1" w:styleId="contentshare-label">
    <w:name w:val="content__share-label"/>
    <w:basedOn w:val="Absatz-Standardschriftart"/>
    <w:rsid w:val="00673B16"/>
  </w:style>
  <w:style w:type="character" w:customStyle="1" w:styleId="contentpartner-title">
    <w:name w:val="content__partner-title"/>
    <w:basedOn w:val="Absatz-Standardschriftart"/>
    <w:rsid w:val="00673B16"/>
  </w:style>
  <w:style w:type="paragraph" w:customStyle="1" w:styleId="css-r2ql7w">
    <w:name w:val="css-r2ql7w"/>
    <w:basedOn w:val="Standard"/>
    <w:rsid w:val="00D34FAA"/>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css-oe0w7e">
    <w:name w:val="css-oe0w7e"/>
    <w:basedOn w:val="Absatz-Standardschriftart"/>
    <w:rsid w:val="00D34FAA"/>
  </w:style>
  <w:style w:type="character" w:customStyle="1" w:styleId="css-8lklyx">
    <w:name w:val="css-8lklyx"/>
    <w:basedOn w:val="Absatz-Standardschriftart"/>
    <w:rsid w:val="00D34FAA"/>
  </w:style>
  <w:style w:type="character" w:customStyle="1" w:styleId="css-1dfp9if">
    <w:name w:val="css-1dfp9if"/>
    <w:basedOn w:val="Absatz-Standardschriftart"/>
    <w:rsid w:val="00D34FAA"/>
  </w:style>
  <w:style w:type="character" w:customStyle="1" w:styleId="css-1ob2daw">
    <w:name w:val="css-1ob2daw"/>
    <w:basedOn w:val="Absatz-Standardschriftart"/>
    <w:rsid w:val="00D34FAA"/>
  </w:style>
  <w:style w:type="paragraph" w:customStyle="1" w:styleId="css-onynjt">
    <w:name w:val="css-onynjt"/>
    <w:basedOn w:val="Standard"/>
    <w:rsid w:val="00D34FAA"/>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css-1agv6je">
    <w:name w:val="css-1agv6je"/>
    <w:basedOn w:val="Standard"/>
    <w:rsid w:val="00D34FAA"/>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css-xsayvn">
    <w:name w:val="css-xsayvn"/>
    <w:basedOn w:val="Standard"/>
    <w:rsid w:val="00D34FAA"/>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vjs-remaining-time-display">
    <w:name w:val="vjs-remaining-time-display"/>
    <w:basedOn w:val="Absatz-Standardschriftart"/>
    <w:rsid w:val="00FE1393"/>
  </w:style>
  <w:style w:type="paragraph" w:customStyle="1" w:styleId="facebook">
    <w:name w:val="facebook"/>
    <w:basedOn w:val="Standard"/>
    <w:rsid w:val="00C95E2B"/>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linkedin">
    <w:name w:val="linkedin"/>
    <w:basedOn w:val="Standard"/>
    <w:rsid w:val="00C95E2B"/>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id-story-timestamp">
    <w:name w:val="id-story-timestamp"/>
    <w:basedOn w:val="Standard"/>
    <w:rsid w:val="00754000"/>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id-story-timestamp-content">
    <w:name w:val="id-story-timestamp-content"/>
    <w:basedOn w:val="Absatz-Standardschriftart"/>
    <w:rsid w:val="00754000"/>
  </w:style>
  <w:style w:type="character" w:customStyle="1" w:styleId="id-story-timestamp-content-prefix">
    <w:name w:val="id-story-timestamp-content-prefix"/>
    <w:basedOn w:val="Absatz-Standardschriftart"/>
    <w:rsid w:val="00754000"/>
  </w:style>
  <w:style w:type="paragraph" w:customStyle="1" w:styleId="id-story-interactionbar">
    <w:name w:val="id-story-interactionbar"/>
    <w:basedOn w:val="Standard"/>
    <w:rsid w:val="00754000"/>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id-story-interactionbar-link-text">
    <w:name w:val="id-story-interactionbar-link-text"/>
    <w:basedOn w:val="Absatz-Standardschriftart"/>
    <w:rsid w:val="00754000"/>
  </w:style>
  <w:style w:type="character" w:customStyle="1" w:styleId="headline-kicker">
    <w:name w:val="headline-kicker"/>
    <w:basedOn w:val="Absatz-Standardschriftart"/>
    <w:rsid w:val="004267E3"/>
  </w:style>
  <w:style w:type="character" w:customStyle="1" w:styleId="headline-title">
    <w:name w:val="headline-title"/>
    <w:basedOn w:val="Absatz-Standardschriftart"/>
    <w:rsid w:val="004267E3"/>
  </w:style>
  <w:style w:type="paragraph" w:customStyle="1" w:styleId="article-header-description">
    <w:name w:val="article-header-description"/>
    <w:basedOn w:val="Standard"/>
    <w:rsid w:val="004267E3"/>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article-header-author">
    <w:name w:val="article-header-author"/>
    <w:basedOn w:val="Standard"/>
    <w:rsid w:val="004267E3"/>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fade-out-to-bottom">
    <w:name w:val="fade-out-to-bottom"/>
    <w:basedOn w:val="Standard"/>
    <w:rsid w:val="00280C72"/>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offertitle">
    <w:name w:val="offer__title"/>
    <w:basedOn w:val="Absatz-Standardschriftart"/>
    <w:rsid w:val="00280C72"/>
  </w:style>
  <w:style w:type="character" w:customStyle="1" w:styleId="offerbadge">
    <w:name w:val="offer__badge"/>
    <w:basedOn w:val="Absatz-Standardschriftart"/>
    <w:rsid w:val="00280C72"/>
  </w:style>
  <w:style w:type="character" w:customStyle="1" w:styleId="offerprice">
    <w:name w:val="offer__price"/>
    <w:basedOn w:val="Absatz-Standardschriftart"/>
    <w:rsid w:val="00280C72"/>
  </w:style>
  <w:style w:type="character" w:customStyle="1" w:styleId="sharer-btnlabel">
    <w:name w:val="sharer-btn__label"/>
    <w:basedOn w:val="Absatz-Standardschriftart"/>
    <w:rsid w:val="00280C72"/>
  </w:style>
  <w:style w:type="character" w:customStyle="1" w:styleId="cs-by">
    <w:name w:val="cs-by"/>
    <w:basedOn w:val="Absatz-Standardschriftart"/>
    <w:rsid w:val="000C3B70"/>
  </w:style>
  <w:style w:type="character" w:customStyle="1" w:styleId="cs-author">
    <w:name w:val="cs-author"/>
    <w:basedOn w:val="Absatz-Standardschriftart"/>
    <w:rsid w:val="000C3B70"/>
  </w:style>
  <w:style w:type="character" w:customStyle="1" w:styleId="alice-toc-title">
    <w:name w:val="alice-toc-title"/>
    <w:basedOn w:val="Absatz-Standardschriftart"/>
    <w:rsid w:val="00E21E65"/>
  </w:style>
  <w:style w:type="character" w:customStyle="1" w:styleId="Datum10">
    <w:name w:val="Datum10"/>
    <w:basedOn w:val="Absatz-Standardschriftart"/>
    <w:rsid w:val="00104EFE"/>
  </w:style>
  <w:style w:type="character" w:customStyle="1" w:styleId="lesezeit">
    <w:name w:val="lesezeit"/>
    <w:basedOn w:val="Absatz-Standardschriftart"/>
    <w:rsid w:val="00104EFE"/>
  </w:style>
  <w:style w:type="character" w:customStyle="1" w:styleId="mx-8">
    <w:name w:val="mx-8"/>
    <w:basedOn w:val="Absatz-Standardschriftart"/>
    <w:rsid w:val="00D21508"/>
  </w:style>
  <w:style w:type="character" w:customStyle="1" w:styleId="border-b">
    <w:name w:val="border-b"/>
    <w:basedOn w:val="Absatz-Standardschriftart"/>
    <w:rsid w:val="00D21508"/>
  </w:style>
  <w:style w:type="character" w:customStyle="1" w:styleId="picturetext">
    <w:name w:val="picture__text"/>
    <w:basedOn w:val="Absatz-Standardschriftart"/>
    <w:rsid w:val="00A1253C"/>
  </w:style>
  <w:style w:type="character" w:customStyle="1" w:styleId="pictureauthor">
    <w:name w:val="picture__author"/>
    <w:basedOn w:val="Absatz-Standardschriftart"/>
    <w:rsid w:val="00A1253C"/>
  </w:style>
  <w:style w:type="paragraph" w:customStyle="1" w:styleId="dropdown">
    <w:name w:val="dropdown"/>
    <w:basedOn w:val="Standard"/>
    <w:rsid w:val="006004B1"/>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Titel2">
    <w:name w:val="Titel2"/>
    <w:basedOn w:val="Absatz-Standardschriftart"/>
    <w:rsid w:val="00AC5159"/>
  </w:style>
  <w:style w:type="character" w:customStyle="1" w:styleId="Untertitel1">
    <w:name w:val="Untertitel1"/>
    <w:basedOn w:val="Absatz-Standardschriftart"/>
    <w:rsid w:val="00AC5159"/>
  </w:style>
  <w:style w:type="character" w:customStyle="1" w:styleId="tip-label">
    <w:name w:val="tip-label"/>
    <w:basedOn w:val="Absatz-Standardschriftart"/>
    <w:rsid w:val="00AC5159"/>
  </w:style>
  <w:style w:type="paragraph" w:customStyle="1" w:styleId="textstyledtext-sc-1cqv9mi-0">
    <w:name w:val="textstyled__text-sc-1cqv9mi-0"/>
    <w:basedOn w:val="Standard"/>
    <w:rsid w:val="00E40462"/>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entry-post-date">
    <w:name w:val="entry-post-date"/>
    <w:basedOn w:val="Absatz-Standardschriftart"/>
    <w:rsid w:val="0079769F"/>
  </w:style>
  <w:style w:type="character" w:customStyle="1" w:styleId="b5kqi1k">
    <w:name w:val="b5kqi1k"/>
    <w:basedOn w:val="Absatz-Standardschriftart"/>
    <w:rsid w:val="00FE391A"/>
  </w:style>
  <w:style w:type="paragraph" w:customStyle="1" w:styleId="bcq4vri">
    <w:name w:val="bcq4vri"/>
    <w:basedOn w:val="Standard"/>
    <w:rsid w:val="00FE391A"/>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tdb-author-by">
    <w:name w:val="tdb-author-by"/>
    <w:basedOn w:val="Absatz-Standardschriftart"/>
    <w:rsid w:val="003D1B28"/>
  </w:style>
  <w:style w:type="character" w:customStyle="1" w:styleId="spacer-inliner">
    <w:name w:val="spacer-inliner"/>
    <w:basedOn w:val="Absatz-Standardschriftart"/>
    <w:rsid w:val="00B66B7C"/>
  </w:style>
  <w:style w:type="character" w:customStyle="1" w:styleId="css-itsz8k">
    <w:name w:val="css-itsz8k"/>
    <w:basedOn w:val="Absatz-Standardschriftart"/>
    <w:rsid w:val="00921924"/>
  </w:style>
  <w:style w:type="character" w:customStyle="1" w:styleId="css-u261n1">
    <w:name w:val="css-u261n1"/>
    <w:basedOn w:val="Absatz-Standardschriftart"/>
    <w:rsid w:val="00921924"/>
  </w:style>
  <w:style w:type="character" w:customStyle="1" w:styleId="css-1m5odg4">
    <w:name w:val="css-1m5odg4"/>
    <w:basedOn w:val="Absatz-Standardschriftart"/>
    <w:rsid w:val="00921924"/>
  </w:style>
  <w:style w:type="paragraph" w:customStyle="1" w:styleId="css-1l73iae">
    <w:name w:val="css-1l73iae"/>
    <w:basedOn w:val="Standard"/>
    <w:rsid w:val="00921924"/>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metadatadate">
    <w:name w:val="metadata__date"/>
    <w:basedOn w:val="Absatz-Standardschriftart"/>
    <w:rsid w:val="00072EA1"/>
  </w:style>
  <w:style w:type="character" w:customStyle="1" w:styleId="article-player-headercontent">
    <w:name w:val="article-player-header__content"/>
    <w:basedOn w:val="Absatz-Standardschriftart"/>
    <w:rsid w:val="00072EA1"/>
  </w:style>
  <w:style w:type="character" w:customStyle="1" w:styleId="article-player-headertext">
    <w:name w:val="article-player-header__text"/>
    <w:basedOn w:val="Absatz-Standardschriftart"/>
    <w:rsid w:val="00072EA1"/>
  </w:style>
  <w:style w:type="character" w:customStyle="1" w:styleId="topicboxsupertitle">
    <w:name w:val="topicbox__supertitle"/>
    <w:basedOn w:val="Absatz-Standardschriftart"/>
    <w:rsid w:val="00072EA1"/>
  </w:style>
  <w:style w:type="character" w:customStyle="1" w:styleId="topicboxtitle">
    <w:name w:val="topicbox__title"/>
    <w:basedOn w:val="Absatz-Standardschriftart"/>
    <w:rsid w:val="00072EA1"/>
  </w:style>
  <w:style w:type="character" w:customStyle="1" w:styleId="topicbox-itemkicker">
    <w:name w:val="topicbox-item__kicker"/>
    <w:basedOn w:val="Absatz-Standardschriftart"/>
    <w:rsid w:val="00072EA1"/>
  </w:style>
  <w:style w:type="character" w:customStyle="1" w:styleId="topicbox-itemtitle">
    <w:name w:val="topicbox-item__title"/>
    <w:basedOn w:val="Absatz-Standardschriftart"/>
    <w:rsid w:val="00072EA1"/>
  </w:style>
  <w:style w:type="character" w:customStyle="1" w:styleId="buttonsharinglabelfull">
    <w:name w:val="buttonsharing_label_full"/>
    <w:basedOn w:val="Absatz-Standardschriftart"/>
    <w:rsid w:val="005F304F"/>
  </w:style>
  <w:style w:type="paragraph" w:customStyle="1" w:styleId="gb-headline">
    <w:name w:val="gb-headline"/>
    <w:basedOn w:val="Standard"/>
    <w:rsid w:val="00761E5A"/>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post-term-item">
    <w:name w:val="post-term-item"/>
    <w:basedOn w:val="Absatz-Standardschriftart"/>
    <w:rsid w:val="00761E5A"/>
  </w:style>
  <w:style w:type="character" w:customStyle="1" w:styleId="park-articlereadtime">
    <w:name w:val="park-article__readtime"/>
    <w:basedOn w:val="Absatz-Standardschriftart"/>
    <w:rsid w:val="00DB0510"/>
  </w:style>
  <w:style w:type="character" w:customStyle="1" w:styleId="credits">
    <w:name w:val="credits"/>
    <w:basedOn w:val="Absatz-Standardschriftart"/>
    <w:rsid w:val="005234D9"/>
  </w:style>
  <w:style w:type="character" w:customStyle="1" w:styleId="Titel3">
    <w:name w:val="Titel3"/>
    <w:basedOn w:val="Absatz-Standardschriftart"/>
    <w:rsid w:val="00867047"/>
  </w:style>
  <w:style w:type="character" w:customStyle="1" w:styleId="vc2">
    <w:name w:val="vc2"/>
    <w:basedOn w:val="Absatz-Standardschriftart"/>
    <w:rsid w:val="003177D8"/>
  </w:style>
  <w:style w:type="character" w:customStyle="1" w:styleId="vc3">
    <w:name w:val="vc3"/>
    <w:basedOn w:val="Absatz-Standardschriftart"/>
    <w:rsid w:val="003177D8"/>
  </w:style>
  <w:style w:type="paragraph" w:customStyle="1" w:styleId="bpab">
    <w:name w:val="bpab"/>
    <w:basedOn w:val="Standard"/>
    <w:rsid w:val="003177D8"/>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scb">
    <w:name w:val="scb"/>
    <w:basedOn w:val="Standard"/>
    <w:rsid w:val="003177D8"/>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italic">
    <w:name w:val="italic"/>
    <w:basedOn w:val="Absatz-Standardschriftart"/>
    <w:rsid w:val="0076151F"/>
  </w:style>
  <w:style w:type="character" w:customStyle="1" w:styleId="articledate0">
    <w:name w:val="articledate"/>
    <w:basedOn w:val="Absatz-Standardschriftart"/>
    <w:rsid w:val="00017A35"/>
  </w:style>
  <w:style w:type="paragraph" w:customStyle="1" w:styleId="coreblock">
    <w:name w:val="coreblock"/>
    <w:basedOn w:val="Standard"/>
    <w:rsid w:val="00017A35"/>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last-update">
    <w:name w:val="last-update"/>
    <w:basedOn w:val="Absatz-Standardschriftart"/>
    <w:rsid w:val="001F1F86"/>
  </w:style>
  <w:style w:type="paragraph" w:customStyle="1" w:styleId="immersive-headersubhead">
    <w:name w:val="immersive-header__subhead"/>
    <w:basedOn w:val="Standard"/>
    <w:rsid w:val="004864C0"/>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ston-p">
    <w:name w:val="ston-p"/>
    <w:basedOn w:val="Standard"/>
    <w:rsid w:val="00230DA5"/>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sc-gisvni">
    <w:name w:val="sc-gisvni"/>
    <w:basedOn w:val="Absatz-Standardschriftart"/>
    <w:rsid w:val="00F53EA4"/>
  </w:style>
  <w:style w:type="paragraph" w:customStyle="1" w:styleId="sc-gisvni1">
    <w:name w:val="sc-gisvni1"/>
    <w:basedOn w:val="Standard"/>
    <w:rsid w:val="00F53EA4"/>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article-header-leadtext">
    <w:name w:val="article-header-leadtext"/>
    <w:basedOn w:val="Standard"/>
    <w:rsid w:val="00EB4C1A"/>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article-header-meta-date">
    <w:name w:val="article-header-meta-date"/>
    <w:basedOn w:val="Standard"/>
    <w:rsid w:val="00EB4C1A"/>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authorname1">
    <w:name w:val="authorname"/>
    <w:basedOn w:val="Absatz-Standardschriftart"/>
    <w:rsid w:val="00F61396"/>
  </w:style>
  <w:style w:type="paragraph" w:customStyle="1" w:styleId="Datum11">
    <w:name w:val="Datum11"/>
    <w:basedOn w:val="Standard"/>
    <w:rsid w:val="00C63E17"/>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first-time-3trunu">
    <w:name w:val="first-time-3trunu"/>
    <w:basedOn w:val="Absatz-Standardschriftart"/>
    <w:rsid w:val="00603FE3"/>
  </w:style>
  <w:style w:type="character" w:customStyle="1" w:styleId="second-time-nzbtnz">
    <w:name w:val="second-time-nzbtnz"/>
    <w:basedOn w:val="Absatz-Standardschriftart"/>
    <w:rsid w:val="00603FE3"/>
  </w:style>
  <w:style w:type="paragraph" w:customStyle="1" w:styleId="splideslide">
    <w:name w:val="splide__slide"/>
    <w:basedOn w:val="Standard"/>
    <w:rsid w:val="00603FE3"/>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post-meta-infos">
    <w:name w:val="post-meta-infos"/>
    <w:basedOn w:val="Absatz-Standardschriftart"/>
    <w:rsid w:val="004B7145"/>
  </w:style>
  <w:style w:type="character" w:customStyle="1" w:styleId="text-sep">
    <w:name w:val="text-sep"/>
    <w:basedOn w:val="Absatz-Standardschriftart"/>
    <w:rsid w:val="004B7145"/>
  </w:style>
  <w:style w:type="character" w:customStyle="1" w:styleId="comment-container">
    <w:name w:val="comment-container"/>
    <w:basedOn w:val="Absatz-Standardschriftart"/>
    <w:rsid w:val="004B7145"/>
  </w:style>
  <w:style w:type="character" w:customStyle="1" w:styleId="blog-categories">
    <w:name w:val="blog-categories"/>
    <w:basedOn w:val="Absatz-Standardschriftart"/>
    <w:rsid w:val="004B7145"/>
  </w:style>
  <w:style w:type="character" w:customStyle="1" w:styleId="blog-author">
    <w:name w:val="blog-author"/>
    <w:basedOn w:val="Absatz-Standardschriftart"/>
    <w:rsid w:val="004B7145"/>
  </w:style>
  <w:style w:type="paragraph" w:customStyle="1" w:styleId="img">
    <w:name w:val="img"/>
    <w:basedOn w:val="Standard"/>
    <w:rsid w:val="00F741E1"/>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img-info">
    <w:name w:val="img-info"/>
    <w:basedOn w:val="Absatz-Standardschriftart"/>
    <w:rsid w:val="00F741E1"/>
  </w:style>
  <w:style w:type="character" w:customStyle="1" w:styleId="d-block">
    <w:name w:val="d-block"/>
    <w:basedOn w:val="Absatz-Standardschriftart"/>
    <w:rsid w:val="00D302E1"/>
  </w:style>
  <w:style w:type="paragraph" w:customStyle="1" w:styleId="font-os">
    <w:name w:val="font-os"/>
    <w:basedOn w:val="Standard"/>
    <w:rsid w:val="00D302E1"/>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fw-bold">
    <w:name w:val="fw-bold"/>
    <w:basedOn w:val="Standard"/>
    <w:rsid w:val="00D302E1"/>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cm-author">
    <w:name w:val="cm-author"/>
    <w:basedOn w:val="Absatz-Standardschriftart"/>
    <w:rsid w:val="007F18B3"/>
  </w:style>
  <w:style w:type="character" w:customStyle="1" w:styleId="cm-post-date">
    <w:name w:val="cm-post-date"/>
    <w:basedOn w:val="Absatz-Standardschriftart"/>
    <w:rsid w:val="007F18B3"/>
  </w:style>
  <w:style w:type="character" w:customStyle="1" w:styleId="cm-comments-link">
    <w:name w:val="cm-comments-link"/>
    <w:basedOn w:val="Absatz-Standardschriftart"/>
    <w:rsid w:val="007F18B3"/>
  </w:style>
  <w:style w:type="character" w:customStyle="1" w:styleId="cm-tag-links">
    <w:name w:val="cm-tag-links"/>
    <w:basedOn w:val="Absatz-Standardschriftart"/>
    <w:rsid w:val="007F18B3"/>
  </w:style>
  <w:style w:type="paragraph" w:customStyle="1" w:styleId="Datum12">
    <w:name w:val="Datum12"/>
    <w:basedOn w:val="Standard"/>
    <w:rsid w:val="00A274E4"/>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count-box">
    <w:name w:val="count-box"/>
    <w:basedOn w:val="Absatz-Standardschriftart"/>
    <w:rsid w:val="00C37045"/>
  </w:style>
  <w:style w:type="paragraph" w:customStyle="1" w:styleId="nolink">
    <w:name w:val="nolink"/>
    <w:basedOn w:val="Standard"/>
    <w:rsid w:val="007F7D7B"/>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m-a-box-header-title">
    <w:name w:val="m-a-box-header-title"/>
    <w:basedOn w:val="Absatz-Standardschriftart"/>
    <w:rsid w:val="00FE1B0A"/>
  </w:style>
  <w:style w:type="character" w:customStyle="1" w:styleId="m-a-box-string-web">
    <w:name w:val="m-a-box-string-web"/>
    <w:basedOn w:val="Absatz-Standardschriftart"/>
    <w:rsid w:val="00FE1B0A"/>
  </w:style>
  <w:style w:type="character" w:customStyle="1" w:styleId="sdc-article-headerlong-title">
    <w:name w:val="sdc-article-header__long-title"/>
    <w:basedOn w:val="Absatz-Standardschriftart"/>
    <w:rsid w:val="00385FD6"/>
  </w:style>
  <w:style w:type="paragraph" w:customStyle="1" w:styleId="sdc-article-headersub-title">
    <w:name w:val="sdc-article-header__sub-title"/>
    <w:basedOn w:val="Standard"/>
    <w:rsid w:val="00385FD6"/>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customStyle="1" w:styleId="sdc-article-datedate-time">
    <w:name w:val="sdc-article-date__date-time"/>
    <w:basedOn w:val="Standard"/>
    <w:rsid w:val="00385FD6"/>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sdc-site-videotime">
    <w:name w:val="sdc-site-video__time"/>
    <w:basedOn w:val="Absatz-Standardschriftart"/>
    <w:rsid w:val="00385FD6"/>
  </w:style>
  <w:style w:type="character" w:customStyle="1" w:styleId="ui-media-captioncaption-text">
    <w:name w:val="ui-media-caption__caption-text"/>
    <w:basedOn w:val="Absatz-Standardschriftart"/>
    <w:rsid w:val="00385FD6"/>
  </w:style>
  <w:style w:type="character" w:customStyle="1" w:styleId="Datum13">
    <w:name w:val="Datum13"/>
    <w:basedOn w:val="Absatz-Standardschriftart"/>
    <w:rsid w:val="00F93EC2"/>
  </w:style>
  <w:style w:type="character" w:customStyle="1" w:styleId="uk-text-uppercase">
    <w:name w:val="uk-text-uppercase"/>
    <w:basedOn w:val="Absatz-Standardschriftart"/>
    <w:rsid w:val="00BA01CC"/>
  </w:style>
  <w:style w:type="paragraph" w:customStyle="1" w:styleId="article-authordesktopprefix">
    <w:name w:val="article-author__desktopprefix"/>
    <w:basedOn w:val="Standard"/>
    <w:rsid w:val="003F2173"/>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customStyle="1" w:styleId="article-comment-countcount">
    <w:name w:val="article-comment-count__count"/>
    <w:basedOn w:val="Standard"/>
    <w:rsid w:val="003F2173"/>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customStyle="1" w:styleId="article-aside-printtext">
    <w:name w:val="article-aside-print__text"/>
    <w:basedOn w:val="Standard"/>
    <w:rsid w:val="003F2173"/>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customStyle="1" w:styleId="article-leadtext">
    <w:name w:val="article-leadtext"/>
    <w:basedOn w:val="Standard"/>
    <w:rsid w:val="003F2173"/>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clearfix">
    <w:name w:val="clearfix"/>
    <w:basedOn w:val="Absatz-Standardschriftart"/>
    <w:rsid w:val="008D3FB2"/>
  </w:style>
  <w:style w:type="paragraph" w:customStyle="1" w:styleId="tdm-descr">
    <w:name w:val="tdm-descr"/>
    <w:basedOn w:val="Standard"/>
    <w:rsid w:val="002E0210"/>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customStyle="1" w:styleId="false">
    <w:name w:val="false"/>
    <w:basedOn w:val="Standard"/>
    <w:rsid w:val="00010D79"/>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customStyle="1" w:styleId="tm-introtext">
    <w:name w:val="tm-introtext"/>
    <w:basedOn w:val="Standard"/>
    <w:rsid w:val="006C3108"/>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customStyle="1" w:styleId="nav-location">
    <w:name w:val="nav-location"/>
    <w:basedOn w:val="Standard"/>
    <w:rsid w:val="00C17FF7"/>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customStyle="1" w:styleId="nav-login">
    <w:name w:val="nav-login"/>
    <w:basedOn w:val="Standard"/>
    <w:rsid w:val="00C17FF7"/>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customStyle="1" w:styleId="nav-register">
    <w:name w:val="nav-register"/>
    <w:basedOn w:val="Standard"/>
    <w:rsid w:val="00C17FF7"/>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customStyle="1" w:styleId="Datum14">
    <w:name w:val="Datum14"/>
    <w:basedOn w:val="Standard"/>
    <w:rsid w:val="00F9578A"/>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sc-a96484f5-1">
    <w:name w:val="sc-a96484f5-1"/>
    <w:basedOn w:val="Absatz-Standardschriftart"/>
    <w:rsid w:val="002973D5"/>
  </w:style>
  <w:style w:type="character" w:customStyle="1" w:styleId="sc-e8145dff-0">
    <w:name w:val="sc-e8145dff-0"/>
    <w:basedOn w:val="Absatz-Standardschriftart"/>
    <w:rsid w:val="002973D5"/>
  </w:style>
  <w:style w:type="character" w:customStyle="1" w:styleId="fw-normal">
    <w:name w:val="fw-normal"/>
    <w:basedOn w:val="Absatz-Standardschriftart"/>
    <w:rsid w:val="0004200A"/>
  </w:style>
  <w:style w:type="paragraph" w:customStyle="1" w:styleId="articlecontextmeta">
    <w:name w:val="article__context__meta"/>
    <w:basedOn w:val="Standard"/>
    <w:rsid w:val="0015758C"/>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countbu">
    <w:name w:val="countbu"/>
    <w:basedOn w:val="Absatz-Standardschriftart"/>
    <w:rsid w:val="0015758C"/>
  </w:style>
  <w:style w:type="character" w:customStyle="1" w:styleId="extrabold">
    <w:name w:val="extrabold"/>
    <w:basedOn w:val="Absatz-Standardschriftart"/>
    <w:rsid w:val="0015758C"/>
  </w:style>
  <w:style w:type="paragraph" w:customStyle="1" w:styleId="c-titleintro">
    <w:name w:val="c-title__intro"/>
    <w:basedOn w:val="Standard"/>
    <w:rsid w:val="00F12EB5"/>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customStyle="1" w:styleId="c-imagecaption">
    <w:name w:val="c-image__caption"/>
    <w:basedOn w:val="Standard"/>
    <w:rsid w:val="00F12EB5"/>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typographytag">
    <w:name w:val="typographytag"/>
    <w:basedOn w:val="Absatz-Standardschriftart"/>
    <w:rsid w:val="00547CE2"/>
  </w:style>
  <w:style w:type="paragraph" w:customStyle="1" w:styleId="col-xs-12">
    <w:name w:val="col-xs-12"/>
    <w:basedOn w:val="Standard"/>
    <w:rsid w:val="00FB7183"/>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customStyle="1" w:styleId="ast-terms-link1">
    <w:name w:val="ast-terms-link1"/>
    <w:basedOn w:val="Standard"/>
    <w:rsid w:val="009C11EE"/>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customStyle="1" w:styleId="metatextline">
    <w:name w:val="metatextline"/>
    <w:basedOn w:val="Standard"/>
    <w:rsid w:val="003878CD"/>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customStyle="1" w:styleId="textabsatz">
    <w:name w:val="textabsatz"/>
    <w:basedOn w:val="Standard"/>
    <w:rsid w:val="003878CD"/>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customStyle="1" w:styleId="id-story-authors">
    <w:name w:val="id-story-authors"/>
    <w:basedOn w:val="Standard"/>
    <w:rsid w:val="007C376C"/>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id-story-authors-by">
    <w:name w:val="id-story-authors-by"/>
    <w:basedOn w:val="Absatz-Standardschriftart"/>
    <w:rsid w:val="007C376C"/>
  </w:style>
  <w:style w:type="character" w:customStyle="1" w:styleId="overhead-text">
    <w:name w:val="overhead-text"/>
    <w:basedOn w:val="Absatz-Standardschriftart"/>
    <w:rsid w:val="00970CEA"/>
  </w:style>
  <w:style w:type="character" w:customStyle="1" w:styleId="Beschriftung6">
    <w:name w:val="Beschriftung6"/>
    <w:basedOn w:val="Absatz-Standardschriftart"/>
    <w:rsid w:val="00970CEA"/>
  </w:style>
  <w:style w:type="character" w:customStyle="1" w:styleId="articleaudioicon">
    <w:name w:val="article__audioicon"/>
    <w:basedOn w:val="Absatz-Standardschriftart"/>
    <w:rsid w:val="00135520"/>
  </w:style>
  <w:style w:type="character" w:customStyle="1" w:styleId="header-applinktext">
    <w:name w:val="header-app__link__text"/>
    <w:basedOn w:val="Absatz-Standardschriftart"/>
    <w:rsid w:val="00DE7604"/>
  </w:style>
  <w:style w:type="paragraph" w:customStyle="1" w:styleId="homeicon">
    <w:name w:val="home__icon"/>
    <w:basedOn w:val="Standard"/>
    <w:rsid w:val="00DE7604"/>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customStyle="1" w:styleId="article-breadcrumbtitle">
    <w:name w:val="article-breadcrumb__title"/>
    <w:basedOn w:val="Standard"/>
    <w:rsid w:val="00DE7604"/>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article-breadcrumbtitle--inside">
    <w:name w:val="article-breadcrumb__title--inside"/>
    <w:basedOn w:val="Absatz-Standardschriftart"/>
    <w:rsid w:val="00DE7604"/>
  </w:style>
  <w:style w:type="character" w:customStyle="1" w:styleId="publishdate0">
    <w:name w:val="publishdate"/>
    <w:basedOn w:val="Absatz-Standardschriftart"/>
    <w:rsid w:val="00481EBF"/>
  </w:style>
  <w:style w:type="paragraph" w:customStyle="1" w:styleId="wp-caption-text">
    <w:name w:val="wp-caption-text"/>
    <w:basedOn w:val="Standard"/>
    <w:rsid w:val="007D45C6"/>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caps">
    <w:name w:val="caps"/>
    <w:basedOn w:val="Absatz-Standardschriftart"/>
    <w:rsid w:val="007D45C6"/>
  </w:style>
  <w:style w:type="paragraph" w:customStyle="1" w:styleId="c-actionsitem">
    <w:name w:val="c-actions__item"/>
    <w:basedOn w:val="Standard"/>
    <w:rsid w:val="000B08D2"/>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header-labelcontent">
    <w:name w:val="header-label__content"/>
    <w:basedOn w:val="Absatz-Standardschriftart"/>
    <w:rsid w:val="00F95AD0"/>
  </w:style>
  <w:style w:type="character" w:customStyle="1" w:styleId="header-detail--bold">
    <w:name w:val="header-detail--bold"/>
    <w:basedOn w:val="Absatz-Standardschriftart"/>
    <w:rsid w:val="00F95AD0"/>
  </w:style>
  <w:style w:type="character" w:customStyle="1" w:styleId="header-detailinfo-line--pad">
    <w:name w:val="header-detail__info-line--pad"/>
    <w:basedOn w:val="Absatz-Standardschriftart"/>
    <w:rsid w:val="00F95AD0"/>
  </w:style>
  <w:style w:type="character" w:customStyle="1" w:styleId="Datum15">
    <w:name w:val="Datum15"/>
    <w:basedOn w:val="Absatz-Standardschriftart"/>
    <w:rsid w:val="00BA516B"/>
  </w:style>
  <w:style w:type="character" w:customStyle="1" w:styleId="simple">
    <w:name w:val="simple"/>
    <w:basedOn w:val="Absatz-Standardschriftart"/>
    <w:rsid w:val="00A167D8"/>
  </w:style>
  <w:style w:type="character" w:customStyle="1" w:styleId="js-postingcount-separator">
    <w:name w:val="js-postingcount-separator"/>
    <w:basedOn w:val="Absatz-Standardschriftart"/>
    <w:rsid w:val="00A167D8"/>
  </w:style>
  <w:style w:type="character" w:customStyle="1" w:styleId="js-forum-postingcount">
    <w:name w:val="js-forum-postingcount"/>
    <w:basedOn w:val="Absatz-Standardschriftart"/>
    <w:rsid w:val="00A167D8"/>
  </w:style>
  <w:style w:type="character" w:customStyle="1" w:styleId="js-forum-postinglabel">
    <w:name w:val="js-forum-postinglabel"/>
    <w:basedOn w:val="Absatz-Standardschriftart"/>
    <w:rsid w:val="00A167D8"/>
  </w:style>
  <w:style w:type="character" w:customStyle="1" w:styleId="label--not-pressed">
    <w:name w:val="label--not-pressed"/>
    <w:basedOn w:val="Absatz-Standardschriftart"/>
    <w:rsid w:val="000946B2"/>
  </w:style>
  <w:style w:type="character" w:customStyle="1" w:styleId="plyrsr-only">
    <w:name w:val="plyr__sr-only"/>
    <w:basedOn w:val="Absatz-Standardschriftart"/>
    <w:rsid w:val="000946B2"/>
  </w:style>
  <w:style w:type="character" w:customStyle="1" w:styleId="plyrtooltip">
    <w:name w:val="plyr__tooltip"/>
    <w:basedOn w:val="Absatz-Standardschriftart"/>
    <w:rsid w:val="000946B2"/>
  </w:style>
  <w:style w:type="paragraph" w:customStyle="1" w:styleId="bold">
    <w:name w:val="bold"/>
    <w:basedOn w:val="Standard"/>
    <w:rsid w:val="000946B2"/>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customStyle="1" w:styleId="x">
    <w:name w:val="x"/>
    <w:basedOn w:val="Standard"/>
    <w:rsid w:val="00DF0E95"/>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customStyle="1" w:styleId="el-item">
    <w:name w:val="el-item"/>
    <w:basedOn w:val="Standard"/>
    <w:rsid w:val="00832E65"/>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customStyle="1" w:styleId="entry-title">
    <w:name w:val="entry-title"/>
    <w:basedOn w:val="Standard"/>
    <w:rsid w:val="005401C3"/>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customStyle="1" w:styleId="artikeltexthalb4">
    <w:name w:val="artikel_text_halb4"/>
    <w:basedOn w:val="Standard"/>
    <w:rsid w:val="003935C5"/>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toc-num">
    <w:name w:val="toc-num"/>
    <w:basedOn w:val="Absatz-Standardschriftart"/>
    <w:rsid w:val="00123A52"/>
  </w:style>
  <w:style w:type="character" w:customStyle="1" w:styleId="css-7wwjq4">
    <w:name w:val="css-7wwjq4"/>
    <w:basedOn w:val="Absatz-Standardschriftart"/>
    <w:rsid w:val="00123A52"/>
  </w:style>
  <w:style w:type="paragraph" w:customStyle="1" w:styleId="e114rl6t0">
    <w:name w:val="e114rl6t0"/>
    <w:basedOn w:val="Standard"/>
    <w:rsid w:val="00123A52"/>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sc-505a436b-0">
    <w:name w:val="sc-505a436b-0"/>
    <w:basedOn w:val="Absatz-Standardschriftart"/>
    <w:rsid w:val="007036FF"/>
  </w:style>
  <w:style w:type="paragraph" w:customStyle="1" w:styleId="sc-505a436b-01">
    <w:name w:val="sc-505a436b-01"/>
    <w:basedOn w:val="Standard"/>
    <w:rsid w:val="007036FF"/>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customStyle="1" w:styleId="sc-c6684217-0">
    <w:name w:val="sc-c6684217-0"/>
    <w:basedOn w:val="Standard"/>
    <w:rsid w:val="007036FF"/>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dohyj9x">
    <w:name w:val="dohyj9x"/>
    <w:basedOn w:val="Absatz-Standardschriftart"/>
    <w:rsid w:val="00602D35"/>
  </w:style>
  <w:style w:type="character" w:customStyle="1" w:styleId="publication">
    <w:name w:val="publication"/>
    <w:basedOn w:val="Absatz-Standardschriftart"/>
    <w:rsid w:val="00602D35"/>
  </w:style>
  <w:style w:type="paragraph" w:customStyle="1" w:styleId="teaser-text">
    <w:name w:val="teaser-text"/>
    <w:basedOn w:val="Standard"/>
    <w:rsid w:val="00602D35"/>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styleId="Datum0">
    <w:name w:val="Date"/>
    <w:basedOn w:val="Standard"/>
    <w:next w:val="Standard"/>
    <w:link w:val="DatumZchn"/>
    <w:uiPriority w:val="99"/>
    <w:semiHidden/>
    <w:unhideWhenUsed/>
    <w:rsid w:val="005A6F22"/>
  </w:style>
  <w:style w:type="character" w:customStyle="1" w:styleId="DatumZchn">
    <w:name w:val="Datum Zchn"/>
    <w:basedOn w:val="Absatz-Standardschriftart"/>
    <w:link w:val="Datum0"/>
    <w:uiPriority w:val="99"/>
    <w:semiHidden/>
    <w:rsid w:val="005A6F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9888">
      <w:bodyDiv w:val="1"/>
      <w:marLeft w:val="0"/>
      <w:marRight w:val="0"/>
      <w:marTop w:val="0"/>
      <w:marBottom w:val="0"/>
      <w:divBdr>
        <w:top w:val="none" w:sz="0" w:space="0" w:color="auto"/>
        <w:left w:val="none" w:sz="0" w:space="0" w:color="auto"/>
        <w:bottom w:val="none" w:sz="0" w:space="0" w:color="auto"/>
        <w:right w:val="none" w:sz="0" w:space="0" w:color="auto"/>
      </w:divBdr>
      <w:divsChild>
        <w:div w:id="1260333429">
          <w:marLeft w:val="-150"/>
          <w:marRight w:val="-150"/>
          <w:marTop w:val="0"/>
          <w:marBottom w:val="0"/>
          <w:divBdr>
            <w:top w:val="none" w:sz="0" w:space="0" w:color="auto"/>
            <w:left w:val="none" w:sz="0" w:space="0" w:color="auto"/>
            <w:bottom w:val="none" w:sz="0" w:space="0" w:color="auto"/>
            <w:right w:val="none" w:sz="0" w:space="0" w:color="auto"/>
          </w:divBdr>
          <w:divsChild>
            <w:div w:id="56637702">
              <w:marLeft w:val="0"/>
              <w:marRight w:val="0"/>
              <w:marTop w:val="0"/>
              <w:marBottom w:val="0"/>
              <w:divBdr>
                <w:top w:val="none" w:sz="0" w:space="0" w:color="auto"/>
                <w:left w:val="none" w:sz="0" w:space="0" w:color="auto"/>
                <w:bottom w:val="none" w:sz="0" w:space="0" w:color="auto"/>
                <w:right w:val="none" w:sz="0" w:space="0" w:color="auto"/>
              </w:divBdr>
              <w:divsChild>
                <w:div w:id="684792367">
                  <w:marLeft w:val="0"/>
                  <w:marRight w:val="0"/>
                  <w:marTop w:val="0"/>
                  <w:marBottom w:val="0"/>
                  <w:divBdr>
                    <w:top w:val="none" w:sz="0" w:space="0" w:color="auto"/>
                    <w:left w:val="none" w:sz="0" w:space="0" w:color="auto"/>
                    <w:bottom w:val="none" w:sz="0" w:space="0" w:color="auto"/>
                    <w:right w:val="none" w:sz="0" w:space="0" w:color="auto"/>
                  </w:divBdr>
                  <w:divsChild>
                    <w:div w:id="5586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464072">
              <w:marLeft w:val="0"/>
              <w:marRight w:val="0"/>
              <w:marTop w:val="0"/>
              <w:marBottom w:val="0"/>
              <w:divBdr>
                <w:top w:val="none" w:sz="0" w:space="0" w:color="auto"/>
                <w:left w:val="none" w:sz="0" w:space="0" w:color="auto"/>
                <w:bottom w:val="none" w:sz="0" w:space="0" w:color="auto"/>
                <w:right w:val="none" w:sz="0" w:space="0" w:color="auto"/>
              </w:divBdr>
              <w:divsChild>
                <w:div w:id="556629263">
                  <w:marLeft w:val="0"/>
                  <w:marRight w:val="0"/>
                  <w:marTop w:val="0"/>
                  <w:marBottom w:val="0"/>
                  <w:divBdr>
                    <w:top w:val="none" w:sz="0" w:space="0" w:color="auto"/>
                    <w:left w:val="none" w:sz="0" w:space="0" w:color="auto"/>
                    <w:bottom w:val="none" w:sz="0" w:space="0" w:color="auto"/>
                    <w:right w:val="none" w:sz="0" w:space="0" w:color="auto"/>
                  </w:divBdr>
                  <w:divsChild>
                    <w:div w:id="258487410">
                      <w:marLeft w:val="0"/>
                      <w:marRight w:val="0"/>
                      <w:marTop w:val="0"/>
                      <w:marBottom w:val="0"/>
                      <w:divBdr>
                        <w:top w:val="none" w:sz="0" w:space="0" w:color="auto"/>
                        <w:left w:val="none" w:sz="0" w:space="0" w:color="auto"/>
                        <w:bottom w:val="none" w:sz="0" w:space="0" w:color="auto"/>
                        <w:right w:val="none" w:sz="0" w:space="0" w:color="auto"/>
                      </w:divBdr>
                      <w:divsChild>
                        <w:div w:id="190456331">
                          <w:marLeft w:val="-150"/>
                          <w:marRight w:val="-150"/>
                          <w:marTop w:val="0"/>
                          <w:marBottom w:val="0"/>
                          <w:divBdr>
                            <w:top w:val="none" w:sz="0" w:space="0" w:color="auto"/>
                            <w:left w:val="none" w:sz="0" w:space="0" w:color="auto"/>
                            <w:bottom w:val="none" w:sz="0" w:space="0" w:color="auto"/>
                            <w:right w:val="none" w:sz="0" w:space="0" w:color="auto"/>
                          </w:divBdr>
                          <w:divsChild>
                            <w:div w:id="681125077">
                              <w:marLeft w:val="0"/>
                              <w:marRight w:val="0"/>
                              <w:marTop w:val="0"/>
                              <w:marBottom w:val="0"/>
                              <w:divBdr>
                                <w:top w:val="none" w:sz="0" w:space="0" w:color="auto"/>
                                <w:left w:val="none" w:sz="0" w:space="0" w:color="auto"/>
                                <w:bottom w:val="none" w:sz="0" w:space="0" w:color="auto"/>
                                <w:right w:val="none" w:sz="0" w:space="0" w:color="auto"/>
                              </w:divBdr>
                              <w:divsChild>
                                <w:div w:id="67399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578860">
                      <w:marLeft w:val="0"/>
                      <w:marRight w:val="0"/>
                      <w:marTop w:val="0"/>
                      <w:marBottom w:val="0"/>
                      <w:divBdr>
                        <w:top w:val="none" w:sz="0" w:space="0" w:color="auto"/>
                        <w:left w:val="none" w:sz="0" w:space="0" w:color="auto"/>
                        <w:bottom w:val="none" w:sz="0" w:space="0" w:color="auto"/>
                        <w:right w:val="none" w:sz="0" w:space="0" w:color="auto"/>
                      </w:divBdr>
                      <w:divsChild>
                        <w:div w:id="653025000">
                          <w:marLeft w:val="0"/>
                          <w:marRight w:val="0"/>
                          <w:marTop w:val="0"/>
                          <w:marBottom w:val="0"/>
                          <w:divBdr>
                            <w:top w:val="none" w:sz="0" w:space="0" w:color="auto"/>
                            <w:left w:val="none" w:sz="0" w:space="0" w:color="auto"/>
                            <w:bottom w:val="none" w:sz="0" w:space="0" w:color="auto"/>
                            <w:right w:val="none" w:sz="0" w:space="0" w:color="auto"/>
                          </w:divBdr>
                        </w:div>
                      </w:divsChild>
                    </w:div>
                    <w:div w:id="61617653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354783">
      <w:bodyDiv w:val="1"/>
      <w:marLeft w:val="0"/>
      <w:marRight w:val="0"/>
      <w:marTop w:val="0"/>
      <w:marBottom w:val="0"/>
      <w:divBdr>
        <w:top w:val="none" w:sz="0" w:space="0" w:color="auto"/>
        <w:left w:val="none" w:sz="0" w:space="0" w:color="auto"/>
        <w:bottom w:val="none" w:sz="0" w:space="0" w:color="auto"/>
        <w:right w:val="none" w:sz="0" w:space="0" w:color="auto"/>
      </w:divBdr>
      <w:divsChild>
        <w:div w:id="1499731973">
          <w:marLeft w:val="-150"/>
          <w:marRight w:val="-150"/>
          <w:marTop w:val="0"/>
          <w:marBottom w:val="0"/>
          <w:divBdr>
            <w:top w:val="none" w:sz="0" w:space="0" w:color="auto"/>
            <w:left w:val="none" w:sz="0" w:space="0" w:color="auto"/>
            <w:bottom w:val="none" w:sz="0" w:space="0" w:color="auto"/>
            <w:right w:val="none" w:sz="0" w:space="0" w:color="auto"/>
          </w:divBdr>
          <w:divsChild>
            <w:div w:id="635641245">
              <w:marLeft w:val="0"/>
              <w:marRight w:val="0"/>
              <w:marTop w:val="0"/>
              <w:marBottom w:val="0"/>
              <w:divBdr>
                <w:top w:val="none" w:sz="0" w:space="0" w:color="auto"/>
                <w:left w:val="none" w:sz="0" w:space="0" w:color="auto"/>
                <w:bottom w:val="none" w:sz="0" w:space="0" w:color="auto"/>
                <w:right w:val="none" w:sz="0" w:space="0" w:color="auto"/>
              </w:divBdr>
            </w:div>
            <w:div w:id="77551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938">
      <w:bodyDiv w:val="1"/>
      <w:marLeft w:val="0"/>
      <w:marRight w:val="0"/>
      <w:marTop w:val="0"/>
      <w:marBottom w:val="0"/>
      <w:divBdr>
        <w:top w:val="none" w:sz="0" w:space="0" w:color="auto"/>
        <w:left w:val="none" w:sz="0" w:space="0" w:color="auto"/>
        <w:bottom w:val="none" w:sz="0" w:space="0" w:color="auto"/>
        <w:right w:val="none" w:sz="0" w:space="0" w:color="auto"/>
      </w:divBdr>
      <w:divsChild>
        <w:div w:id="1294099286">
          <w:marLeft w:val="-225"/>
          <w:marRight w:val="-225"/>
          <w:marTop w:val="0"/>
          <w:marBottom w:val="0"/>
          <w:divBdr>
            <w:top w:val="none" w:sz="0" w:space="0" w:color="auto"/>
            <w:left w:val="none" w:sz="0" w:space="0" w:color="auto"/>
            <w:bottom w:val="none" w:sz="0" w:space="0" w:color="auto"/>
            <w:right w:val="none" w:sz="0" w:space="0" w:color="auto"/>
          </w:divBdr>
          <w:divsChild>
            <w:div w:id="2053536432">
              <w:marLeft w:val="0"/>
              <w:marRight w:val="0"/>
              <w:marTop w:val="0"/>
              <w:marBottom w:val="0"/>
              <w:divBdr>
                <w:top w:val="none" w:sz="0" w:space="0" w:color="auto"/>
                <w:left w:val="none" w:sz="0" w:space="0" w:color="auto"/>
                <w:bottom w:val="none" w:sz="0" w:space="0" w:color="auto"/>
                <w:right w:val="none" w:sz="0" w:space="0" w:color="auto"/>
              </w:divBdr>
              <w:divsChild>
                <w:div w:id="2057853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296188">
          <w:marLeft w:val="-225"/>
          <w:marRight w:val="-225"/>
          <w:marTop w:val="0"/>
          <w:marBottom w:val="0"/>
          <w:divBdr>
            <w:top w:val="none" w:sz="0" w:space="0" w:color="auto"/>
            <w:left w:val="none" w:sz="0" w:space="0" w:color="auto"/>
            <w:bottom w:val="none" w:sz="0" w:space="0" w:color="auto"/>
            <w:right w:val="none" w:sz="0" w:space="0" w:color="auto"/>
          </w:divBdr>
        </w:div>
      </w:divsChild>
    </w:div>
    <w:div w:id="1786658">
      <w:bodyDiv w:val="1"/>
      <w:marLeft w:val="0"/>
      <w:marRight w:val="0"/>
      <w:marTop w:val="0"/>
      <w:marBottom w:val="0"/>
      <w:divBdr>
        <w:top w:val="none" w:sz="0" w:space="0" w:color="auto"/>
        <w:left w:val="none" w:sz="0" w:space="0" w:color="auto"/>
        <w:bottom w:val="none" w:sz="0" w:space="0" w:color="auto"/>
        <w:right w:val="none" w:sz="0" w:space="0" w:color="auto"/>
      </w:divBdr>
    </w:div>
    <w:div w:id="1863487">
      <w:bodyDiv w:val="1"/>
      <w:marLeft w:val="0"/>
      <w:marRight w:val="0"/>
      <w:marTop w:val="0"/>
      <w:marBottom w:val="0"/>
      <w:divBdr>
        <w:top w:val="none" w:sz="0" w:space="0" w:color="auto"/>
        <w:left w:val="none" w:sz="0" w:space="0" w:color="auto"/>
        <w:bottom w:val="none" w:sz="0" w:space="0" w:color="auto"/>
        <w:right w:val="none" w:sz="0" w:space="0" w:color="auto"/>
      </w:divBdr>
      <w:divsChild>
        <w:div w:id="415252659">
          <w:marLeft w:val="-225"/>
          <w:marRight w:val="-225"/>
          <w:marTop w:val="0"/>
          <w:marBottom w:val="0"/>
          <w:divBdr>
            <w:top w:val="none" w:sz="0" w:space="0" w:color="auto"/>
            <w:left w:val="none" w:sz="0" w:space="0" w:color="auto"/>
            <w:bottom w:val="none" w:sz="0" w:space="0" w:color="auto"/>
            <w:right w:val="none" w:sz="0" w:space="0" w:color="auto"/>
          </w:divBdr>
        </w:div>
        <w:div w:id="1438409788">
          <w:marLeft w:val="-225"/>
          <w:marRight w:val="-225"/>
          <w:marTop w:val="0"/>
          <w:marBottom w:val="0"/>
          <w:divBdr>
            <w:top w:val="none" w:sz="0" w:space="0" w:color="auto"/>
            <w:left w:val="none" w:sz="0" w:space="0" w:color="auto"/>
            <w:bottom w:val="none" w:sz="0" w:space="0" w:color="auto"/>
            <w:right w:val="none" w:sz="0" w:space="0" w:color="auto"/>
          </w:divBdr>
          <w:divsChild>
            <w:div w:id="179396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1822">
      <w:bodyDiv w:val="1"/>
      <w:marLeft w:val="0"/>
      <w:marRight w:val="0"/>
      <w:marTop w:val="0"/>
      <w:marBottom w:val="0"/>
      <w:divBdr>
        <w:top w:val="none" w:sz="0" w:space="0" w:color="auto"/>
        <w:left w:val="none" w:sz="0" w:space="0" w:color="auto"/>
        <w:bottom w:val="none" w:sz="0" w:space="0" w:color="auto"/>
        <w:right w:val="none" w:sz="0" w:space="0" w:color="auto"/>
      </w:divBdr>
      <w:divsChild>
        <w:div w:id="1457528210">
          <w:marLeft w:val="0"/>
          <w:marRight w:val="0"/>
          <w:marTop w:val="0"/>
          <w:marBottom w:val="0"/>
          <w:divBdr>
            <w:top w:val="none" w:sz="0" w:space="0" w:color="auto"/>
            <w:left w:val="none" w:sz="0" w:space="0" w:color="auto"/>
            <w:bottom w:val="none" w:sz="0" w:space="0" w:color="auto"/>
            <w:right w:val="none" w:sz="0" w:space="0" w:color="auto"/>
          </w:divBdr>
        </w:div>
      </w:divsChild>
    </w:div>
    <w:div w:id="2900909">
      <w:bodyDiv w:val="1"/>
      <w:marLeft w:val="0"/>
      <w:marRight w:val="0"/>
      <w:marTop w:val="0"/>
      <w:marBottom w:val="0"/>
      <w:divBdr>
        <w:top w:val="none" w:sz="0" w:space="0" w:color="auto"/>
        <w:left w:val="none" w:sz="0" w:space="0" w:color="auto"/>
        <w:bottom w:val="none" w:sz="0" w:space="0" w:color="auto"/>
        <w:right w:val="none" w:sz="0" w:space="0" w:color="auto"/>
      </w:divBdr>
    </w:div>
    <w:div w:id="2974126">
      <w:bodyDiv w:val="1"/>
      <w:marLeft w:val="0"/>
      <w:marRight w:val="0"/>
      <w:marTop w:val="0"/>
      <w:marBottom w:val="0"/>
      <w:divBdr>
        <w:top w:val="none" w:sz="0" w:space="0" w:color="auto"/>
        <w:left w:val="none" w:sz="0" w:space="0" w:color="auto"/>
        <w:bottom w:val="none" w:sz="0" w:space="0" w:color="auto"/>
        <w:right w:val="none" w:sz="0" w:space="0" w:color="auto"/>
      </w:divBdr>
      <w:divsChild>
        <w:div w:id="19203379">
          <w:marLeft w:val="0"/>
          <w:marRight w:val="0"/>
          <w:marTop w:val="315"/>
          <w:marBottom w:val="0"/>
          <w:divBdr>
            <w:top w:val="none" w:sz="0" w:space="0" w:color="auto"/>
            <w:left w:val="none" w:sz="0" w:space="0" w:color="auto"/>
            <w:bottom w:val="none" w:sz="0" w:space="0" w:color="auto"/>
            <w:right w:val="none" w:sz="0" w:space="0" w:color="auto"/>
          </w:divBdr>
          <w:divsChild>
            <w:div w:id="900020241">
              <w:marLeft w:val="0"/>
              <w:marRight w:val="0"/>
              <w:marTop w:val="0"/>
              <w:marBottom w:val="0"/>
              <w:divBdr>
                <w:top w:val="none" w:sz="0" w:space="0" w:color="auto"/>
                <w:left w:val="none" w:sz="0" w:space="0" w:color="auto"/>
                <w:bottom w:val="none" w:sz="0" w:space="0" w:color="auto"/>
                <w:right w:val="none" w:sz="0" w:space="0" w:color="auto"/>
              </w:divBdr>
            </w:div>
          </w:divsChild>
        </w:div>
        <w:div w:id="1034961734">
          <w:marLeft w:val="0"/>
          <w:marRight w:val="0"/>
          <w:marTop w:val="0"/>
          <w:marBottom w:val="0"/>
          <w:divBdr>
            <w:top w:val="none" w:sz="0" w:space="0" w:color="auto"/>
            <w:left w:val="none" w:sz="0" w:space="0" w:color="auto"/>
            <w:bottom w:val="none" w:sz="0" w:space="0" w:color="auto"/>
            <w:right w:val="none" w:sz="0" w:space="0" w:color="auto"/>
          </w:divBdr>
          <w:divsChild>
            <w:div w:id="1373118959">
              <w:marLeft w:val="0"/>
              <w:marRight w:val="0"/>
              <w:marTop w:val="0"/>
              <w:marBottom w:val="240"/>
              <w:divBdr>
                <w:top w:val="none" w:sz="0" w:space="0" w:color="auto"/>
                <w:left w:val="none" w:sz="0" w:space="0" w:color="auto"/>
                <w:bottom w:val="none" w:sz="0" w:space="0" w:color="auto"/>
                <w:right w:val="none" w:sz="0" w:space="0" w:color="auto"/>
              </w:divBdr>
              <w:divsChild>
                <w:div w:id="1386680860">
                  <w:marLeft w:val="0"/>
                  <w:marRight w:val="0"/>
                  <w:marTop w:val="0"/>
                  <w:marBottom w:val="0"/>
                  <w:divBdr>
                    <w:top w:val="none" w:sz="0" w:space="0" w:color="auto"/>
                    <w:left w:val="none" w:sz="0" w:space="0" w:color="auto"/>
                    <w:bottom w:val="none" w:sz="0" w:space="0" w:color="auto"/>
                    <w:right w:val="none" w:sz="0" w:space="0" w:color="auto"/>
                  </w:divBdr>
                </w:div>
                <w:div w:id="1551501982">
                  <w:marLeft w:val="60"/>
                  <w:marRight w:val="0"/>
                  <w:marTop w:val="0"/>
                  <w:marBottom w:val="0"/>
                  <w:divBdr>
                    <w:top w:val="none" w:sz="0" w:space="0" w:color="auto"/>
                    <w:left w:val="none" w:sz="0" w:space="0" w:color="auto"/>
                    <w:bottom w:val="none" w:sz="0" w:space="0" w:color="auto"/>
                    <w:right w:val="none" w:sz="0" w:space="0" w:color="auto"/>
                  </w:divBdr>
                </w:div>
              </w:divsChild>
            </w:div>
            <w:div w:id="150798678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3022718">
      <w:bodyDiv w:val="1"/>
      <w:marLeft w:val="0"/>
      <w:marRight w:val="0"/>
      <w:marTop w:val="0"/>
      <w:marBottom w:val="0"/>
      <w:divBdr>
        <w:top w:val="none" w:sz="0" w:space="0" w:color="auto"/>
        <w:left w:val="none" w:sz="0" w:space="0" w:color="auto"/>
        <w:bottom w:val="none" w:sz="0" w:space="0" w:color="auto"/>
        <w:right w:val="none" w:sz="0" w:space="0" w:color="auto"/>
      </w:divBdr>
    </w:div>
    <w:div w:id="3095919">
      <w:bodyDiv w:val="1"/>
      <w:marLeft w:val="0"/>
      <w:marRight w:val="0"/>
      <w:marTop w:val="0"/>
      <w:marBottom w:val="0"/>
      <w:divBdr>
        <w:top w:val="none" w:sz="0" w:space="0" w:color="auto"/>
        <w:left w:val="none" w:sz="0" w:space="0" w:color="auto"/>
        <w:bottom w:val="none" w:sz="0" w:space="0" w:color="auto"/>
        <w:right w:val="none" w:sz="0" w:space="0" w:color="auto"/>
      </w:divBdr>
      <w:divsChild>
        <w:div w:id="1302080744">
          <w:marLeft w:val="-225"/>
          <w:marRight w:val="-225"/>
          <w:marTop w:val="0"/>
          <w:marBottom w:val="0"/>
          <w:divBdr>
            <w:top w:val="none" w:sz="0" w:space="0" w:color="auto"/>
            <w:left w:val="none" w:sz="0" w:space="0" w:color="auto"/>
            <w:bottom w:val="none" w:sz="0" w:space="0" w:color="auto"/>
            <w:right w:val="none" w:sz="0" w:space="0" w:color="auto"/>
          </w:divBdr>
        </w:div>
        <w:div w:id="1689746300">
          <w:marLeft w:val="-225"/>
          <w:marRight w:val="-225"/>
          <w:marTop w:val="0"/>
          <w:marBottom w:val="0"/>
          <w:divBdr>
            <w:top w:val="none" w:sz="0" w:space="0" w:color="auto"/>
            <w:left w:val="none" w:sz="0" w:space="0" w:color="auto"/>
            <w:bottom w:val="none" w:sz="0" w:space="0" w:color="auto"/>
            <w:right w:val="none" w:sz="0" w:space="0" w:color="auto"/>
          </w:divBdr>
          <w:divsChild>
            <w:div w:id="1841773374">
              <w:marLeft w:val="0"/>
              <w:marRight w:val="0"/>
              <w:marTop w:val="0"/>
              <w:marBottom w:val="0"/>
              <w:divBdr>
                <w:top w:val="none" w:sz="0" w:space="0" w:color="auto"/>
                <w:left w:val="none" w:sz="0" w:space="0" w:color="auto"/>
                <w:bottom w:val="none" w:sz="0" w:space="0" w:color="auto"/>
                <w:right w:val="none" w:sz="0" w:space="0" w:color="auto"/>
              </w:divBdr>
              <w:divsChild>
                <w:div w:id="1003438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61488">
      <w:bodyDiv w:val="1"/>
      <w:marLeft w:val="0"/>
      <w:marRight w:val="0"/>
      <w:marTop w:val="0"/>
      <w:marBottom w:val="0"/>
      <w:divBdr>
        <w:top w:val="none" w:sz="0" w:space="0" w:color="auto"/>
        <w:left w:val="none" w:sz="0" w:space="0" w:color="auto"/>
        <w:bottom w:val="none" w:sz="0" w:space="0" w:color="auto"/>
        <w:right w:val="none" w:sz="0" w:space="0" w:color="auto"/>
      </w:divBdr>
      <w:divsChild>
        <w:div w:id="1607301479">
          <w:marLeft w:val="0"/>
          <w:marRight w:val="0"/>
          <w:marTop w:val="0"/>
          <w:marBottom w:val="0"/>
          <w:divBdr>
            <w:top w:val="none" w:sz="0" w:space="0" w:color="auto"/>
            <w:left w:val="none" w:sz="0" w:space="0" w:color="auto"/>
            <w:bottom w:val="none" w:sz="0" w:space="0" w:color="auto"/>
            <w:right w:val="none" w:sz="0" w:space="0" w:color="auto"/>
          </w:divBdr>
        </w:div>
        <w:div w:id="1836534358">
          <w:marLeft w:val="0"/>
          <w:marRight w:val="0"/>
          <w:marTop w:val="75"/>
          <w:marBottom w:val="0"/>
          <w:divBdr>
            <w:top w:val="none" w:sz="0" w:space="0" w:color="auto"/>
            <w:left w:val="none" w:sz="0" w:space="0" w:color="auto"/>
            <w:bottom w:val="none" w:sz="0" w:space="0" w:color="auto"/>
            <w:right w:val="none" w:sz="0" w:space="0" w:color="auto"/>
          </w:divBdr>
        </w:div>
      </w:divsChild>
    </w:div>
    <w:div w:id="3484027">
      <w:bodyDiv w:val="1"/>
      <w:marLeft w:val="0"/>
      <w:marRight w:val="0"/>
      <w:marTop w:val="0"/>
      <w:marBottom w:val="0"/>
      <w:divBdr>
        <w:top w:val="none" w:sz="0" w:space="0" w:color="auto"/>
        <w:left w:val="none" w:sz="0" w:space="0" w:color="auto"/>
        <w:bottom w:val="none" w:sz="0" w:space="0" w:color="auto"/>
        <w:right w:val="none" w:sz="0" w:space="0" w:color="auto"/>
      </w:divBdr>
      <w:divsChild>
        <w:div w:id="1753157489">
          <w:marLeft w:val="-225"/>
          <w:marRight w:val="-225"/>
          <w:marTop w:val="0"/>
          <w:marBottom w:val="0"/>
          <w:divBdr>
            <w:top w:val="none" w:sz="0" w:space="0" w:color="auto"/>
            <w:left w:val="none" w:sz="0" w:space="0" w:color="auto"/>
            <w:bottom w:val="none" w:sz="0" w:space="0" w:color="auto"/>
            <w:right w:val="none" w:sz="0" w:space="0" w:color="auto"/>
          </w:divBdr>
          <w:divsChild>
            <w:div w:id="532768397">
              <w:marLeft w:val="0"/>
              <w:marRight w:val="0"/>
              <w:marTop w:val="0"/>
              <w:marBottom w:val="0"/>
              <w:divBdr>
                <w:top w:val="none" w:sz="0" w:space="0" w:color="auto"/>
                <w:left w:val="none" w:sz="0" w:space="0" w:color="auto"/>
                <w:bottom w:val="none" w:sz="0" w:space="0" w:color="auto"/>
                <w:right w:val="none" w:sz="0" w:space="0" w:color="auto"/>
              </w:divBdr>
              <w:divsChild>
                <w:div w:id="188058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689846">
          <w:marLeft w:val="-225"/>
          <w:marRight w:val="-225"/>
          <w:marTop w:val="0"/>
          <w:marBottom w:val="0"/>
          <w:divBdr>
            <w:top w:val="none" w:sz="0" w:space="0" w:color="auto"/>
            <w:left w:val="none" w:sz="0" w:space="0" w:color="auto"/>
            <w:bottom w:val="none" w:sz="0" w:space="0" w:color="auto"/>
            <w:right w:val="none" w:sz="0" w:space="0" w:color="auto"/>
          </w:divBdr>
        </w:div>
      </w:divsChild>
    </w:div>
    <w:div w:id="3628314">
      <w:bodyDiv w:val="1"/>
      <w:marLeft w:val="0"/>
      <w:marRight w:val="0"/>
      <w:marTop w:val="0"/>
      <w:marBottom w:val="0"/>
      <w:divBdr>
        <w:top w:val="none" w:sz="0" w:space="0" w:color="auto"/>
        <w:left w:val="none" w:sz="0" w:space="0" w:color="auto"/>
        <w:bottom w:val="none" w:sz="0" w:space="0" w:color="auto"/>
        <w:right w:val="none" w:sz="0" w:space="0" w:color="auto"/>
      </w:divBdr>
      <w:divsChild>
        <w:div w:id="971060248">
          <w:marLeft w:val="0"/>
          <w:marRight w:val="0"/>
          <w:marTop w:val="0"/>
          <w:marBottom w:val="150"/>
          <w:divBdr>
            <w:top w:val="single" w:sz="2" w:space="0" w:color="E5E7EB"/>
            <w:left w:val="single" w:sz="2" w:space="0" w:color="E5E7EB"/>
            <w:bottom w:val="single" w:sz="2" w:space="0" w:color="E5E7EB"/>
            <w:right w:val="single" w:sz="2" w:space="0" w:color="E5E7EB"/>
          </w:divBdr>
          <w:divsChild>
            <w:div w:id="889852344">
              <w:marLeft w:val="0"/>
              <w:marRight w:val="0"/>
              <w:marTop w:val="0"/>
              <w:marBottom w:val="0"/>
              <w:divBdr>
                <w:top w:val="single" w:sz="2" w:space="0" w:color="E5E7EB"/>
                <w:left w:val="single" w:sz="2" w:space="11" w:color="E5E7EB"/>
                <w:bottom w:val="single" w:sz="2" w:space="0" w:color="E5E7EB"/>
                <w:right w:val="single" w:sz="2" w:space="11" w:color="E5E7EB"/>
              </w:divBdr>
              <w:divsChild>
                <w:div w:id="133184507">
                  <w:marLeft w:val="0"/>
                  <w:marRight w:val="0"/>
                  <w:marTop w:val="0"/>
                  <w:marBottom w:val="0"/>
                  <w:divBdr>
                    <w:top w:val="single" w:sz="2" w:space="0" w:color="E5E7EB"/>
                    <w:left w:val="single" w:sz="2" w:space="0" w:color="E5E7EB"/>
                    <w:bottom w:val="single" w:sz="2" w:space="0" w:color="E5E7EB"/>
                    <w:right w:val="single" w:sz="2" w:space="0" w:color="E5E7EB"/>
                  </w:divBdr>
                  <w:divsChild>
                    <w:div w:id="909270233">
                      <w:marLeft w:val="-150"/>
                      <w:marRight w:val="-150"/>
                      <w:marTop w:val="0"/>
                      <w:marBottom w:val="0"/>
                      <w:divBdr>
                        <w:top w:val="single" w:sz="2" w:space="0" w:color="E5E7EB"/>
                        <w:left w:val="single" w:sz="2" w:space="0" w:color="E5E7EB"/>
                        <w:bottom w:val="single" w:sz="2" w:space="0" w:color="E5E7EB"/>
                        <w:right w:val="single" w:sz="2" w:space="0" w:color="E5E7EB"/>
                      </w:divBdr>
                      <w:divsChild>
                        <w:div w:id="1241410752">
                          <w:marLeft w:val="0"/>
                          <w:marRight w:val="0"/>
                          <w:marTop w:val="0"/>
                          <w:marBottom w:val="0"/>
                          <w:divBdr>
                            <w:top w:val="single" w:sz="2" w:space="0" w:color="E5E7EB"/>
                            <w:left w:val="single" w:sz="2" w:space="0" w:color="E5E7EB"/>
                            <w:bottom w:val="single" w:sz="2" w:space="0" w:color="E5E7EB"/>
                            <w:right w:val="single" w:sz="2" w:space="0" w:color="E5E7EB"/>
                          </w:divBdr>
                        </w:div>
                        <w:div w:id="98123031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486241053">
          <w:marLeft w:val="0"/>
          <w:marRight w:val="0"/>
          <w:marTop w:val="0"/>
          <w:marBottom w:val="0"/>
          <w:divBdr>
            <w:top w:val="single" w:sz="2" w:space="0" w:color="E5E7EB"/>
            <w:left w:val="single" w:sz="2" w:space="11" w:color="E5E7EB"/>
            <w:bottom w:val="single" w:sz="2" w:space="0" w:color="E5E7EB"/>
            <w:right w:val="single" w:sz="2" w:space="11" w:color="E5E7EB"/>
          </w:divBdr>
          <w:divsChild>
            <w:div w:id="266354523">
              <w:marLeft w:val="0"/>
              <w:marRight w:val="0"/>
              <w:marTop w:val="0"/>
              <w:marBottom w:val="0"/>
              <w:divBdr>
                <w:top w:val="single" w:sz="2" w:space="0" w:color="E5E7EB"/>
                <w:left w:val="single" w:sz="2" w:space="0" w:color="E5E7EB"/>
                <w:bottom w:val="single" w:sz="2" w:space="0" w:color="E5E7EB"/>
                <w:right w:val="single" w:sz="2" w:space="0" w:color="E5E7EB"/>
              </w:divBdr>
              <w:divsChild>
                <w:div w:id="1465385264">
                  <w:marLeft w:val="0"/>
                  <w:marRight w:val="0"/>
                  <w:marTop w:val="0"/>
                  <w:marBottom w:val="0"/>
                  <w:divBdr>
                    <w:top w:val="single" w:sz="2" w:space="0" w:color="E5E7EB"/>
                    <w:left w:val="single" w:sz="2" w:space="0" w:color="E5E7EB"/>
                    <w:bottom w:val="single" w:sz="2" w:space="0" w:color="E5E7EB"/>
                    <w:right w:val="single" w:sz="2" w:space="0" w:color="E5E7EB"/>
                  </w:divBdr>
                  <w:divsChild>
                    <w:div w:id="901212492">
                      <w:marLeft w:val="0"/>
                      <w:marRight w:val="0"/>
                      <w:marTop w:val="0"/>
                      <w:marBottom w:val="150"/>
                      <w:divBdr>
                        <w:top w:val="single" w:sz="2" w:space="0" w:color="E5E7EB"/>
                        <w:left w:val="single" w:sz="2" w:space="0" w:color="E5E7EB"/>
                        <w:bottom w:val="single" w:sz="2" w:space="0" w:color="E5E7EB"/>
                        <w:right w:val="single" w:sz="2" w:space="0" w:color="E5E7EB"/>
                      </w:divBdr>
                      <w:divsChild>
                        <w:div w:id="152914754">
                          <w:marLeft w:val="0"/>
                          <w:marRight w:val="0"/>
                          <w:marTop w:val="0"/>
                          <w:marBottom w:val="0"/>
                          <w:divBdr>
                            <w:top w:val="single" w:sz="2" w:space="0" w:color="E5E7EB"/>
                            <w:left w:val="single" w:sz="2" w:space="0" w:color="E5E7EB"/>
                            <w:bottom w:val="single" w:sz="2" w:space="0" w:color="E5E7EB"/>
                            <w:right w:val="single" w:sz="2" w:space="0" w:color="E5E7EB"/>
                          </w:divBdr>
                          <w:divsChild>
                            <w:div w:id="192899968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353457474">
                      <w:marLeft w:val="0"/>
                      <w:marRight w:val="0"/>
                      <w:marTop w:val="0"/>
                      <w:marBottom w:val="0"/>
                      <w:divBdr>
                        <w:top w:val="single" w:sz="2" w:space="0" w:color="E5E7EB"/>
                        <w:left w:val="single" w:sz="2" w:space="0" w:color="E5E7EB"/>
                        <w:bottom w:val="single" w:sz="2" w:space="0" w:color="E5E7EB"/>
                        <w:right w:val="single" w:sz="2" w:space="0" w:color="E5E7EB"/>
                      </w:divBdr>
                      <w:divsChild>
                        <w:div w:id="1710177885">
                          <w:marLeft w:val="0"/>
                          <w:marRight w:val="0"/>
                          <w:marTop w:val="0"/>
                          <w:marBottom w:val="0"/>
                          <w:divBdr>
                            <w:top w:val="single" w:sz="2" w:space="0" w:color="E5E7EB"/>
                            <w:left w:val="single" w:sz="2" w:space="0" w:color="E5E7EB"/>
                            <w:bottom w:val="single" w:sz="2" w:space="0" w:color="E5E7EB"/>
                            <w:right w:val="single" w:sz="2" w:space="0" w:color="E5E7EB"/>
                          </w:divBdr>
                          <w:divsChild>
                            <w:div w:id="1421022402">
                              <w:marLeft w:val="0"/>
                              <w:marRight w:val="0"/>
                              <w:marTop w:val="0"/>
                              <w:marBottom w:val="0"/>
                              <w:divBdr>
                                <w:top w:val="single" w:sz="2" w:space="0" w:color="E5E7EB"/>
                                <w:left w:val="single" w:sz="2" w:space="0" w:color="E5E7EB"/>
                                <w:bottom w:val="single" w:sz="2" w:space="0" w:color="E5E7EB"/>
                                <w:right w:val="single" w:sz="2" w:space="0" w:color="E5E7EB"/>
                              </w:divBdr>
                              <w:divsChild>
                                <w:div w:id="795611017">
                                  <w:marLeft w:val="0"/>
                                  <w:marRight w:val="0"/>
                                  <w:marTop w:val="0"/>
                                  <w:marBottom w:val="0"/>
                                  <w:divBdr>
                                    <w:top w:val="single" w:sz="2" w:space="0" w:color="E5E7EB"/>
                                    <w:left w:val="single" w:sz="2" w:space="0" w:color="E5E7EB"/>
                                    <w:bottom w:val="single" w:sz="2" w:space="0" w:color="E5E7EB"/>
                                    <w:right w:val="single" w:sz="2" w:space="0" w:color="E5E7EB"/>
                                  </w:divBdr>
                                </w:div>
                                <w:div w:id="211466275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668243193">
                  <w:marLeft w:val="0"/>
                  <w:marRight w:val="0"/>
                  <w:marTop w:val="0"/>
                  <w:marBottom w:val="0"/>
                  <w:divBdr>
                    <w:top w:val="single" w:sz="2" w:space="0" w:color="E5E7EB"/>
                    <w:left w:val="single" w:sz="2" w:space="0" w:color="E5E7EB"/>
                    <w:bottom w:val="single" w:sz="24" w:space="0" w:color="auto"/>
                    <w:right w:val="single" w:sz="2" w:space="0" w:color="E5E7EB"/>
                  </w:divBdr>
                  <w:divsChild>
                    <w:div w:id="1968389881">
                      <w:marLeft w:val="0"/>
                      <w:marRight w:val="0"/>
                      <w:marTop w:val="0"/>
                      <w:marBottom w:val="0"/>
                      <w:divBdr>
                        <w:top w:val="single" w:sz="2" w:space="0" w:color="E5E7EB"/>
                        <w:left w:val="single" w:sz="2" w:space="0" w:color="E5E7EB"/>
                        <w:bottom w:val="single" w:sz="2" w:space="0" w:color="E5E7EB"/>
                        <w:right w:val="single" w:sz="2" w:space="0" w:color="E5E7EB"/>
                      </w:divBdr>
                      <w:divsChild>
                        <w:div w:id="2000768709">
                          <w:marLeft w:val="0"/>
                          <w:marRight w:val="0"/>
                          <w:marTop w:val="0"/>
                          <w:marBottom w:val="0"/>
                          <w:divBdr>
                            <w:top w:val="none" w:sz="0" w:space="0" w:color="auto"/>
                            <w:left w:val="none" w:sz="0" w:space="0" w:color="auto"/>
                            <w:bottom w:val="none" w:sz="0" w:space="0" w:color="auto"/>
                            <w:right w:val="none" w:sz="0" w:space="0" w:color="auto"/>
                          </w:divBdr>
                          <w:divsChild>
                            <w:div w:id="7066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5475863">
          <w:marLeft w:val="0"/>
          <w:marRight w:val="0"/>
          <w:marTop w:val="0"/>
          <w:marBottom w:val="0"/>
          <w:divBdr>
            <w:top w:val="single" w:sz="2" w:space="0" w:color="E5E7EB"/>
            <w:left w:val="single" w:sz="2" w:space="11" w:color="E5E7EB"/>
            <w:bottom w:val="single" w:sz="2" w:space="0" w:color="E5E7EB"/>
            <w:right w:val="single" w:sz="2" w:space="11" w:color="E5E7EB"/>
          </w:divBdr>
          <w:divsChild>
            <w:div w:id="2050108377">
              <w:marLeft w:val="0"/>
              <w:marRight w:val="0"/>
              <w:marTop w:val="0"/>
              <w:marBottom w:val="0"/>
              <w:divBdr>
                <w:top w:val="single" w:sz="2" w:space="0" w:color="E5E7EB"/>
                <w:left w:val="single" w:sz="2" w:space="0" w:color="E5E7EB"/>
                <w:bottom w:val="single" w:sz="2" w:space="0" w:color="E5E7EB"/>
                <w:right w:val="single" w:sz="2" w:space="0" w:color="E5E7EB"/>
              </w:divBdr>
              <w:divsChild>
                <w:div w:id="211432211">
                  <w:marLeft w:val="-225"/>
                  <w:marRight w:val="-225"/>
                  <w:marTop w:val="0"/>
                  <w:marBottom w:val="0"/>
                  <w:divBdr>
                    <w:top w:val="single" w:sz="2" w:space="0" w:color="E5E7EB"/>
                    <w:left w:val="single" w:sz="2" w:space="0" w:color="E5E7EB"/>
                    <w:bottom w:val="single" w:sz="2" w:space="0" w:color="E5E7EB"/>
                    <w:right w:val="single" w:sz="2" w:space="0" w:color="E5E7EB"/>
                  </w:divBdr>
                  <w:divsChild>
                    <w:div w:id="1948809134">
                      <w:marLeft w:val="0"/>
                      <w:marRight w:val="0"/>
                      <w:marTop w:val="0"/>
                      <w:marBottom w:val="0"/>
                      <w:divBdr>
                        <w:top w:val="single" w:sz="2" w:space="0" w:color="E5E7EB"/>
                        <w:left w:val="single" w:sz="2" w:space="11" w:color="E5E7EB"/>
                        <w:bottom w:val="single" w:sz="2" w:space="0" w:color="E5E7EB"/>
                        <w:right w:val="single" w:sz="2" w:space="11" w:color="E5E7EB"/>
                      </w:divBdr>
                      <w:divsChild>
                        <w:div w:id="474223513">
                          <w:marLeft w:val="0"/>
                          <w:marRight w:val="0"/>
                          <w:marTop w:val="0"/>
                          <w:marBottom w:val="0"/>
                          <w:divBdr>
                            <w:top w:val="single" w:sz="2" w:space="0" w:color="E5E7EB"/>
                            <w:left w:val="single" w:sz="2" w:space="0" w:color="E5E7EB"/>
                            <w:bottom w:val="single" w:sz="2" w:space="0" w:color="E5E7EB"/>
                            <w:right w:val="single" w:sz="2" w:space="0" w:color="E5E7EB"/>
                          </w:divBdr>
                          <w:divsChild>
                            <w:div w:id="118910539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4554012">
      <w:bodyDiv w:val="1"/>
      <w:marLeft w:val="0"/>
      <w:marRight w:val="0"/>
      <w:marTop w:val="0"/>
      <w:marBottom w:val="0"/>
      <w:divBdr>
        <w:top w:val="none" w:sz="0" w:space="0" w:color="auto"/>
        <w:left w:val="none" w:sz="0" w:space="0" w:color="auto"/>
        <w:bottom w:val="none" w:sz="0" w:space="0" w:color="auto"/>
        <w:right w:val="none" w:sz="0" w:space="0" w:color="auto"/>
      </w:divBdr>
      <w:divsChild>
        <w:div w:id="867597704">
          <w:marLeft w:val="-100"/>
          <w:marRight w:val="-100"/>
          <w:marTop w:val="0"/>
          <w:marBottom w:val="0"/>
          <w:divBdr>
            <w:top w:val="none" w:sz="0" w:space="0" w:color="auto"/>
            <w:left w:val="none" w:sz="0" w:space="0" w:color="auto"/>
            <w:bottom w:val="none" w:sz="0" w:space="0" w:color="auto"/>
            <w:right w:val="none" w:sz="0" w:space="0" w:color="auto"/>
          </w:divBdr>
        </w:div>
      </w:divsChild>
    </w:div>
    <w:div w:id="5790280">
      <w:bodyDiv w:val="1"/>
      <w:marLeft w:val="0"/>
      <w:marRight w:val="0"/>
      <w:marTop w:val="0"/>
      <w:marBottom w:val="0"/>
      <w:divBdr>
        <w:top w:val="none" w:sz="0" w:space="0" w:color="auto"/>
        <w:left w:val="none" w:sz="0" w:space="0" w:color="auto"/>
        <w:bottom w:val="none" w:sz="0" w:space="0" w:color="auto"/>
        <w:right w:val="none" w:sz="0" w:space="0" w:color="auto"/>
      </w:divBdr>
      <w:divsChild>
        <w:div w:id="753166113">
          <w:marLeft w:val="0"/>
          <w:marRight w:val="0"/>
          <w:marTop w:val="315"/>
          <w:marBottom w:val="0"/>
          <w:divBdr>
            <w:top w:val="none" w:sz="0" w:space="0" w:color="auto"/>
            <w:left w:val="none" w:sz="0" w:space="0" w:color="auto"/>
            <w:bottom w:val="none" w:sz="0" w:space="0" w:color="auto"/>
            <w:right w:val="none" w:sz="0" w:space="0" w:color="auto"/>
          </w:divBdr>
        </w:div>
        <w:div w:id="1378042791">
          <w:marLeft w:val="0"/>
          <w:marRight w:val="0"/>
          <w:marTop w:val="0"/>
          <w:marBottom w:val="315"/>
          <w:divBdr>
            <w:top w:val="none" w:sz="0" w:space="0" w:color="auto"/>
            <w:left w:val="none" w:sz="0" w:space="0" w:color="auto"/>
            <w:bottom w:val="none" w:sz="0" w:space="0" w:color="auto"/>
            <w:right w:val="none" w:sz="0" w:space="0" w:color="auto"/>
          </w:divBdr>
          <w:divsChild>
            <w:div w:id="1299873509">
              <w:marLeft w:val="0"/>
              <w:marRight w:val="0"/>
              <w:marTop w:val="0"/>
              <w:marBottom w:val="0"/>
              <w:divBdr>
                <w:top w:val="none" w:sz="0" w:space="0" w:color="auto"/>
                <w:left w:val="none" w:sz="0" w:space="0" w:color="auto"/>
                <w:bottom w:val="none" w:sz="0" w:space="0" w:color="auto"/>
                <w:right w:val="none" w:sz="0" w:space="0" w:color="auto"/>
              </w:divBdr>
              <w:divsChild>
                <w:div w:id="393240535">
                  <w:marLeft w:val="180"/>
                  <w:marRight w:val="0"/>
                  <w:marTop w:val="0"/>
                  <w:marBottom w:val="0"/>
                  <w:divBdr>
                    <w:top w:val="none" w:sz="0" w:space="0" w:color="auto"/>
                    <w:left w:val="none" w:sz="0" w:space="0" w:color="auto"/>
                    <w:bottom w:val="none" w:sz="0" w:space="0" w:color="auto"/>
                    <w:right w:val="none" w:sz="0" w:space="0" w:color="auto"/>
                  </w:divBdr>
                </w:div>
                <w:div w:id="821852668">
                  <w:marLeft w:val="180"/>
                  <w:marRight w:val="0"/>
                  <w:marTop w:val="0"/>
                  <w:marBottom w:val="0"/>
                  <w:divBdr>
                    <w:top w:val="none" w:sz="0" w:space="0" w:color="auto"/>
                    <w:left w:val="none" w:sz="0" w:space="0" w:color="auto"/>
                    <w:bottom w:val="none" w:sz="0" w:space="0" w:color="auto"/>
                    <w:right w:val="none" w:sz="0" w:space="0" w:color="auto"/>
                  </w:divBdr>
                </w:div>
                <w:div w:id="955212002">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473601260">
          <w:marLeft w:val="0"/>
          <w:marRight w:val="0"/>
          <w:marTop w:val="0"/>
          <w:marBottom w:val="0"/>
          <w:divBdr>
            <w:top w:val="none" w:sz="0" w:space="0" w:color="auto"/>
            <w:left w:val="none" w:sz="0" w:space="0" w:color="auto"/>
            <w:bottom w:val="none" w:sz="0" w:space="0" w:color="auto"/>
            <w:right w:val="none" w:sz="0" w:space="0" w:color="auto"/>
          </w:divBdr>
          <w:divsChild>
            <w:div w:id="12072432">
              <w:marLeft w:val="0"/>
              <w:marRight w:val="0"/>
              <w:marTop w:val="0"/>
              <w:marBottom w:val="240"/>
              <w:divBdr>
                <w:top w:val="none" w:sz="0" w:space="0" w:color="auto"/>
                <w:left w:val="none" w:sz="0" w:space="0" w:color="auto"/>
                <w:bottom w:val="none" w:sz="0" w:space="0" w:color="auto"/>
                <w:right w:val="none" w:sz="0" w:space="0" w:color="auto"/>
              </w:divBdr>
              <w:divsChild>
                <w:div w:id="581643998">
                  <w:marLeft w:val="60"/>
                  <w:marRight w:val="0"/>
                  <w:marTop w:val="0"/>
                  <w:marBottom w:val="0"/>
                  <w:divBdr>
                    <w:top w:val="none" w:sz="0" w:space="0" w:color="auto"/>
                    <w:left w:val="none" w:sz="0" w:space="0" w:color="auto"/>
                    <w:bottom w:val="none" w:sz="0" w:space="0" w:color="auto"/>
                    <w:right w:val="none" w:sz="0" w:space="0" w:color="auto"/>
                  </w:divBdr>
                </w:div>
              </w:divsChild>
            </w:div>
            <w:div w:id="104054716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5988025">
      <w:bodyDiv w:val="1"/>
      <w:marLeft w:val="0"/>
      <w:marRight w:val="0"/>
      <w:marTop w:val="0"/>
      <w:marBottom w:val="0"/>
      <w:divBdr>
        <w:top w:val="none" w:sz="0" w:space="0" w:color="auto"/>
        <w:left w:val="none" w:sz="0" w:space="0" w:color="auto"/>
        <w:bottom w:val="none" w:sz="0" w:space="0" w:color="auto"/>
        <w:right w:val="none" w:sz="0" w:space="0" w:color="auto"/>
      </w:divBdr>
      <w:divsChild>
        <w:div w:id="831456106">
          <w:marLeft w:val="0"/>
          <w:marRight w:val="0"/>
          <w:marTop w:val="600"/>
          <w:marBottom w:val="0"/>
          <w:divBdr>
            <w:top w:val="none" w:sz="0" w:space="0" w:color="auto"/>
            <w:left w:val="none" w:sz="0" w:space="0" w:color="auto"/>
            <w:bottom w:val="none" w:sz="0" w:space="0" w:color="auto"/>
            <w:right w:val="none" w:sz="0" w:space="0" w:color="auto"/>
          </w:divBdr>
        </w:div>
      </w:divsChild>
    </w:div>
    <w:div w:id="6250666">
      <w:bodyDiv w:val="1"/>
      <w:marLeft w:val="0"/>
      <w:marRight w:val="0"/>
      <w:marTop w:val="0"/>
      <w:marBottom w:val="0"/>
      <w:divBdr>
        <w:top w:val="none" w:sz="0" w:space="0" w:color="auto"/>
        <w:left w:val="none" w:sz="0" w:space="0" w:color="auto"/>
        <w:bottom w:val="none" w:sz="0" w:space="0" w:color="auto"/>
        <w:right w:val="none" w:sz="0" w:space="0" w:color="auto"/>
      </w:divBdr>
      <w:divsChild>
        <w:div w:id="1867596521">
          <w:marLeft w:val="0"/>
          <w:marRight w:val="0"/>
          <w:marTop w:val="315"/>
          <w:marBottom w:val="0"/>
          <w:divBdr>
            <w:top w:val="none" w:sz="0" w:space="0" w:color="auto"/>
            <w:left w:val="none" w:sz="0" w:space="0" w:color="auto"/>
            <w:bottom w:val="none" w:sz="0" w:space="0" w:color="auto"/>
            <w:right w:val="none" w:sz="0" w:space="0" w:color="auto"/>
          </w:divBdr>
          <w:divsChild>
            <w:div w:id="1045638487">
              <w:marLeft w:val="0"/>
              <w:marRight w:val="0"/>
              <w:marTop w:val="0"/>
              <w:marBottom w:val="0"/>
              <w:divBdr>
                <w:top w:val="none" w:sz="0" w:space="0" w:color="auto"/>
                <w:left w:val="none" w:sz="0" w:space="0" w:color="auto"/>
                <w:bottom w:val="none" w:sz="0" w:space="0" w:color="auto"/>
                <w:right w:val="none" w:sz="0" w:space="0" w:color="auto"/>
              </w:divBdr>
              <w:divsChild>
                <w:div w:id="1585648469">
                  <w:marLeft w:val="-360"/>
                  <w:marRight w:val="-360"/>
                  <w:marTop w:val="0"/>
                  <w:marBottom w:val="0"/>
                  <w:divBdr>
                    <w:top w:val="none" w:sz="0" w:space="0" w:color="auto"/>
                    <w:left w:val="none" w:sz="0" w:space="0" w:color="auto"/>
                    <w:bottom w:val="none" w:sz="0" w:space="0" w:color="auto"/>
                    <w:right w:val="none" w:sz="0" w:space="0" w:color="auto"/>
                  </w:divBdr>
                  <w:divsChild>
                    <w:div w:id="1063330541">
                      <w:marLeft w:val="0"/>
                      <w:marRight w:val="0"/>
                      <w:marTop w:val="0"/>
                      <w:marBottom w:val="0"/>
                      <w:divBdr>
                        <w:top w:val="none" w:sz="0" w:space="0" w:color="auto"/>
                        <w:left w:val="none" w:sz="0" w:space="0" w:color="auto"/>
                        <w:bottom w:val="none" w:sz="0" w:space="0" w:color="auto"/>
                        <w:right w:val="none" w:sz="0" w:space="0" w:color="auto"/>
                      </w:divBdr>
                      <w:divsChild>
                        <w:div w:id="1787583549">
                          <w:marLeft w:val="0"/>
                          <w:marRight w:val="0"/>
                          <w:marTop w:val="0"/>
                          <w:marBottom w:val="0"/>
                          <w:divBdr>
                            <w:top w:val="none" w:sz="0" w:space="0" w:color="auto"/>
                            <w:left w:val="none" w:sz="0" w:space="0" w:color="auto"/>
                            <w:bottom w:val="none" w:sz="0" w:space="0" w:color="auto"/>
                            <w:right w:val="none" w:sz="0" w:space="0" w:color="auto"/>
                          </w:divBdr>
                          <w:divsChild>
                            <w:div w:id="1135372685">
                              <w:marLeft w:val="0"/>
                              <w:marRight w:val="0"/>
                              <w:marTop w:val="0"/>
                              <w:marBottom w:val="525"/>
                              <w:divBdr>
                                <w:top w:val="none" w:sz="0" w:space="0" w:color="auto"/>
                                <w:left w:val="none" w:sz="0" w:space="0" w:color="auto"/>
                                <w:bottom w:val="none" w:sz="0" w:space="0" w:color="auto"/>
                                <w:right w:val="none" w:sz="0" w:space="0" w:color="auto"/>
                              </w:divBdr>
                              <w:divsChild>
                                <w:div w:id="1728258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4287962">
              <w:marLeft w:val="0"/>
              <w:marRight w:val="0"/>
              <w:marTop w:val="300"/>
              <w:marBottom w:val="600"/>
              <w:divBdr>
                <w:top w:val="none" w:sz="0" w:space="0" w:color="auto"/>
                <w:left w:val="none" w:sz="0" w:space="0" w:color="auto"/>
                <w:bottom w:val="none" w:sz="0" w:space="0" w:color="auto"/>
                <w:right w:val="none" w:sz="0" w:space="0" w:color="auto"/>
              </w:divBdr>
              <w:divsChild>
                <w:div w:id="392387473">
                  <w:marLeft w:val="0"/>
                  <w:marRight w:val="0"/>
                  <w:marTop w:val="0"/>
                  <w:marBottom w:val="0"/>
                  <w:divBdr>
                    <w:top w:val="single" w:sz="6" w:space="0" w:color="003264"/>
                    <w:left w:val="single" w:sz="6" w:space="0" w:color="003264"/>
                    <w:bottom w:val="single" w:sz="6" w:space="0" w:color="003264"/>
                    <w:right w:val="single" w:sz="6" w:space="0" w:color="003264"/>
                  </w:divBdr>
                  <w:divsChild>
                    <w:div w:id="2006470879">
                      <w:marLeft w:val="0"/>
                      <w:marRight w:val="0"/>
                      <w:marTop w:val="0"/>
                      <w:marBottom w:val="0"/>
                      <w:divBdr>
                        <w:top w:val="none" w:sz="0" w:space="0" w:color="auto"/>
                        <w:left w:val="none" w:sz="0" w:space="0" w:color="auto"/>
                        <w:bottom w:val="none" w:sz="0" w:space="0" w:color="auto"/>
                        <w:right w:val="none" w:sz="0" w:space="0" w:color="auto"/>
                      </w:divBdr>
                      <w:divsChild>
                        <w:div w:id="211501133">
                          <w:marLeft w:val="0"/>
                          <w:marRight w:val="0"/>
                          <w:marTop w:val="0"/>
                          <w:marBottom w:val="0"/>
                          <w:divBdr>
                            <w:top w:val="none" w:sz="0" w:space="0" w:color="auto"/>
                            <w:left w:val="none" w:sz="0" w:space="0" w:color="auto"/>
                            <w:bottom w:val="none" w:sz="0" w:space="0" w:color="auto"/>
                            <w:right w:val="none" w:sz="0" w:space="0" w:color="auto"/>
                          </w:divBdr>
                          <w:divsChild>
                            <w:div w:id="239097379">
                              <w:marLeft w:val="0"/>
                              <w:marRight w:val="0"/>
                              <w:marTop w:val="0"/>
                              <w:marBottom w:val="0"/>
                              <w:divBdr>
                                <w:top w:val="none" w:sz="0" w:space="0" w:color="auto"/>
                                <w:left w:val="none" w:sz="0" w:space="0" w:color="auto"/>
                                <w:bottom w:val="none" w:sz="0" w:space="0" w:color="auto"/>
                                <w:right w:val="none" w:sz="0" w:space="0" w:color="auto"/>
                              </w:divBdr>
                              <w:divsChild>
                                <w:div w:id="8262959">
                                  <w:marLeft w:val="0"/>
                                  <w:marRight w:val="0"/>
                                  <w:marTop w:val="150"/>
                                  <w:marBottom w:val="0"/>
                                  <w:divBdr>
                                    <w:top w:val="none" w:sz="0" w:space="0" w:color="auto"/>
                                    <w:left w:val="none" w:sz="0" w:space="0" w:color="auto"/>
                                    <w:bottom w:val="none" w:sz="0" w:space="0" w:color="auto"/>
                                    <w:right w:val="none" w:sz="0" w:space="0" w:color="auto"/>
                                  </w:divBdr>
                                </w:div>
                                <w:div w:id="1214660813">
                                  <w:marLeft w:val="0"/>
                                  <w:marRight w:val="0"/>
                                  <w:marTop w:val="300"/>
                                  <w:marBottom w:val="0"/>
                                  <w:divBdr>
                                    <w:top w:val="none" w:sz="0" w:space="0" w:color="auto"/>
                                    <w:left w:val="none" w:sz="0" w:space="0" w:color="auto"/>
                                    <w:bottom w:val="none" w:sz="0" w:space="0" w:color="auto"/>
                                    <w:right w:val="none" w:sz="0" w:space="0" w:color="auto"/>
                                  </w:divBdr>
                                </w:div>
                              </w:divsChild>
                            </w:div>
                            <w:div w:id="154979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802358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975211406">
          <w:marLeft w:val="0"/>
          <w:marRight w:val="0"/>
          <w:marTop w:val="0"/>
          <w:marBottom w:val="0"/>
          <w:divBdr>
            <w:top w:val="none" w:sz="0" w:space="0" w:color="auto"/>
            <w:left w:val="none" w:sz="0" w:space="0" w:color="auto"/>
            <w:bottom w:val="none" w:sz="0" w:space="0" w:color="auto"/>
            <w:right w:val="none" w:sz="0" w:space="0" w:color="auto"/>
          </w:divBdr>
          <w:divsChild>
            <w:div w:id="104163875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6368399">
      <w:bodyDiv w:val="1"/>
      <w:marLeft w:val="0"/>
      <w:marRight w:val="0"/>
      <w:marTop w:val="0"/>
      <w:marBottom w:val="0"/>
      <w:divBdr>
        <w:top w:val="none" w:sz="0" w:space="0" w:color="auto"/>
        <w:left w:val="none" w:sz="0" w:space="0" w:color="auto"/>
        <w:bottom w:val="none" w:sz="0" w:space="0" w:color="auto"/>
        <w:right w:val="none" w:sz="0" w:space="0" w:color="auto"/>
      </w:divBdr>
      <w:divsChild>
        <w:div w:id="11224588">
          <w:marLeft w:val="-150"/>
          <w:marRight w:val="-150"/>
          <w:marTop w:val="0"/>
          <w:marBottom w:val="0"/>
          <w:divBdr>
            <w:top w:val="none" w:sz="0" w:space="0" w:color="auto"/>
            <w:left w:val="none" w:sz="0" w:space="0" w:color="auto"/>
            <w:bottom w:val="none" w:sz="0" w:space="0" w:color="auto"/>
            <w:right w:val="none" w:sz="0" w:space="0" w:color="auto"/>
          </w:divBdr>
          <w:divsChild>
            <w:div w:id="867520924">
              <w:marLeft w:val="0"/>
              <w:marRight w:val="0"/>
              <w:marTop w:val="0"/>
              <w:marBottom w:val="0"/>
              <w:divBdr>
                <w:top w:val="none" w:sz="0" w:space="0" w:color="auto"/>
                <w:left w:val="none" w:sz="0" w:space="0" w:color="auto"/>
                <w:bottom w:val="none" w:sz="0" w:space="0" w:color="auto"/>
                <w:right w:val="none" w:sz="0" w:space="0" w:color="auto"/>
              </w:divBdr>
              <w:divsChild>
                <w:div w:id="450129755">
                  <w:marLeft w:val="0"/>
                  <w:marRight w:val="0"/>
                  <w:marTop w:val="0"/>
                  <w:marBottom w:val="0"/>
                  <w:divBdr>
                    <w:top w:val="none" w:sz="0" w:space="0" w:color="auto"/>
                    <w:left w:val="none" w:sz="0" w:space="0" w:color="auto"/>
                    <w:bottom w:val="none" w:sz="0" w:space="0" w:color="auto"/>
                    <w:right w:val="none" w:sz="0" w:space="0" w:color="auto"/>
                  </w:divBdr>
                  <w:divsChild>
                    <w:div w:id="90657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68267">
      <w:bodyDiv w:val="1"/>
      <w:marLeft w:val="0"/>
      <w:marRight w:val="0"/>
      <w:marTop w:val="0"/>
      <w:marBottom w:val="0"/>
      <w:divBdr>
        <w:top w:val="none" w:sz="0" w:space="0" w:color="auto"/>
        <w:left w:val="none" w:sz="0" w:space="0" w:color="auto"/>
        <w:bottom w:val="none" w:sz="0" w:space="0" w:color="auto"/>
        <w:right w:val="none" w:sz="0" w:space="0" w:color="auto"/>
      </w:divBdr>
      <w:divsChild>
        <w:div w:id="499783191">
          <w:marLeft w:val="0"/>
          <w:marRight w:val="0"/>
          <w:marTop w:val="0"/>
          <w:marBottom w:val="315"/>
          <w:divBdr>
            <w:top w:val="none" w:sz="0" w:space="0" w:color="auto"/>
            <w:left w:val="none" w:sz="0" w:space="0" w:color="auto"/>
            <w:bottom w:val="none" w:sz="0" w:space="0" w:color="auto"/>
            <w:right w:val="none" w:sz="0" w:space="0" w:color="auto"/>
          </w:divBdr>
        </w:div>
        <w:div w:id="737560406">
          <w:marLeft w:val="0"/>
          <w:marRight w:val="0"/>
          <w:marTop w:val="0"/>
          <w:marBottom w:val="0"/>
          <w:divBdr>
            <w:top w:val="none" w:sz="0" w:space="0" w:color="auto"/>
            <w:left w:val="none" w:sz="0" w:space="0" w:color="auto"/>
            <w:bottom w:val="none" w:sz="0" w:space="0" w:color="auto"/>
            <w:right w:val="none" w:sz="0" w:space="0" w:color="auto"/>
          </w:divBdr>
          <w:divsChild>
            <w:div w:id="138691263">
              <w:marLeft w:val="0"/>
              <w:marRight w:val="0"/>
              <w:marTop w:val="0"/>
              <w:marBottom w:val="225"/>
              <w:divBdr>
                <w:top w:val="none" w:sz="0" w:space="0" w:color="auto"/>
                <w:left w:val="none" w:sz="0" w:space="0" w:color="auto"/>
                <w:bottom w:val="none" w:sz="0" w:space="0" w:color="auto"/>
                <w:right w:val="none" w:sz="0" w:space="0" w:color="auto"/>
              </w:divBdr>
            </w:div>
          </w:divsChild>
        </w:div>
        <w:div w:id="1243487227">
          <w:marLeft w:val="0"/>
          <w:marRight w:val="0"/>
          <w:marTop w:val="315"/>
          <w:marBottom w:val="0"/>
          <w:divBdr>
            <w:top w:val="none" w:sz="0" w:space="0" w:color="auto"/>
            <w:left w:val="none" w:sz="0" w:space="0" w:color="auto"/>
            <w:bottom w:val="none" w:sz="0" w:space="0" w:color="auto"/>
            <w:right w:val="none" w:sz="0" w:space="0" w:color="auto"/>
          </w:divBdr>
        </w:div>
      </w:divsChild>
    </w:div>
    <w:div w:id="7173301">
      <w:bodyDiv w:val="1"/>
      <w:marLeft w:val="0"/>
      <w:marRight w:val="0"/>
      <w:marTop w:val="0"/>
      <w:marBottom w:val="0"/>
      <w:divBdr>
        <w:top w:val="none" w:sz="0" w:space="0" w:color="auto"/>
        <w:left w:val="none" w:sz="0" w:space="0" w:color="auto"/>
        <w:bottom w:val="none" w:sz="0" w:space="0" w:color="auto"/>
        <w:right w:val="none" w:sz="0" w:space="0" w:color="auto"/>
      </w:divBdr>
    </w:div>
    <w:div w:id="7340688">
      <w:bodyDiv w:val="1"/>
      <w:marLeft w:val="0"/>
      <w:marRight w:val="0"/>
      <w:marTop w:val="0"/>
      <w:marBottom w:val="0"/>
      <w:divBdr>
        <w:top w:val="none" w:sz="0" w:space="0" w:color="auto"/>
        <w:left w:val="none" w:sz="0" w:space="0" w:color="auto"/>
        <w:bottom w:val="none" w:sz="0" w:space="0" w:color="auto"/>
        <w:right w:val="none" w:sz="0" w:space="0" w:color="auto"/>
      </w:divBdr>
    </w:div>
    <w:div w:id="7760884">
      <w:bodyDiv w:val="1"/>
      <w:marLeft w:val="0"/>
      <w:marRight w:val="0"/>
      <w:marTop w:val="0"/>
      <w:marBottom w:val="0"/>
      <w:divBdr>
        <w:top w:val="none" w:sz="0" w:space="0" w:color="auto"/>
        <w:left w:val="none" w:sz="0" w:space="0" w:color="auto"/>
        <w:bottom w:val="none" w:sz="0" w:space="0" w:color="auto"/>
        <w:right w:val="none" w:sz="0" w:space="0" w:color="auto"/>
      </w:divBdr>
      <w:divsChild>
        <w:div w:id="250547918">
          <w:marLeft w:val="0"/>
          <w:marRight w:val="0"/>
          <w:marTop w:val="0"/>
          <w:marBottom w:val="0"/>
          <w:divBdr>
            <w:top w:val="none" w:sz="0" w:space="0" w:color="auto"/>
            <w:left w:val="none" w:sz="0" w:space="0" w:color="auto"/>
            <w:bottom w:val="none" w:sz="0" w:space="0" w:color="auto"/>
            <w:right w:val="none" w:sz="0" w:space="0" w:color="auto"/>
          </w:divBdr>
          <w:divsChild>
            <w:div w:id="231358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6054">
      <w:bodyDiv w:val="1"/>
      <w:marLeft w:val="0"/>
      <w:marRight w:val="0"/>
      <w:marTop w:val="0"/>
      <w:marBottom w:val="0"/>
      <w:divBdr>
        <w:top w:val="none" w:sz="0" w:space="0" w:color="auto"/>
        <w:left w:val="none" w:sz="0" w:space="0" w:color="auto"/>
        <w:bottom w:val="none" w:sz="0" w:space="0" w:color="auto"/>
        <w:right w:val="none" w:sz="0" w:space="0" w:color="auto"/>
      </w:divBdr>
      <w:divsChild>
        <w:div w:id="1427190931">
          <w:marLeft w:val="-225"/>
          <w:marRight w:val="-225"/>
          <w:marTop w:val="0"/>
          <w:marBottom w:val="0"/>
          <w:divBdr>
            <w:top w:val="none" w:sz="0" w:space="0" w:color="auto"/>
            <w:left w:val="none" w:sz="0" w:space="0" w:color="auto"/>
            <w:bottom w:val="none" w:sz="0" w:space="0" w:color="auto"/>
            <w:right w:val="none" w:sz="0" w:space="0" w:color="auto"/>
          </w:divBdr>
          <w:divsChild>
            <w:div w:id="1085343707">
              <w:marLeft w:val="0"/>
              <w:marRight w:val="0"/>
              <w:marTop w:val="0"/>
              <w:marBottom w:val="0"/>
              <w:divBdr>
                <w:top w:val="none" w:sz="0" w:space="0" w:color="auto"/>
                <w:left w:val="none" w:sz="0" w:space="0" w:color="auto"/>
                <w:bottom w:val="none" w:sz="0" w:space="0" w:color="auto"/>
                <w:right w:val="none" w:sz="0" w:space="0" w:color="auto"/>
              </w:divBdr>
              <w:divsChild>
                <w:div w:id="1463035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3875">
      <w:bodyDiv w:val="1"/>
      <w:marLeft w:val="0"/>
      <w:marRight w:val="0"/>
      <w:marTop w:val="0"/>
      <w:marBottom w:val="0"/>
      <w:divBdr>
        <w:top w:val="none" w:sz="0" w:space="0" w:color="auto"/>
        <w:left w:val="none" w:sz="0" w:space="0" w:color="auto"/>
        <w:bottom w:val="none" w:sz="0" w:space="0" w:color="auto"/>
        <w:right w:val="none" w:sz="0" w:space="0" w:color="auto"/>
      </w:divBdr>
      <w:divsChild>
        <w:div w:id="183252277">
          <w:marLeft w:val="-225"/>
          <w:marRight w:val="-225"/>
          <w:marTop w:val="0"/>
          <w:marBottom w:val="0"/>
          <w:divBdr>
            <w:top w:val="none" w:sz="0" w:space="0" w:color="auto"/>
            <w:left w:val="none" w:sz="0" w:space="0" w:color="auto"/>
            <w:bottom w:val="none" w:sz="0" w:space="0" w:color="auto"/>
            <w:right w:val="none" w:sz="0" w:space="0" w:color="auto"/>
          </w:divBdr>
        </w:div>
        <w:div w:id="1445736224">
          <w:marLeft w:val="-225"/>
          <w:marRight w:val="-225"/>
          <w:marTop w:val="0"/>
          <w:marBottom w:val="0"/>
          <w:divBdr>
            <w:top w:val="none" w:sz="0" w:space="0" w:color="auto"/>
            <w:left w:val="none" w:sz="0" w:space="0" w:color="auto"/>
            <w:bottom w:val="none" w:sz="0" w:space="0" w:color="auto"/>
            <w:right w:val="none" w:sz="0" w:space="0" w:color="auto"/>
          </w:divBdr>
        </w:div>
      </w:divsChild>
    </w:div>
    <w:div w:id="8682302">
      <w:bodyDiv w:val="1"/>
      <w:marLeft w:val="0"/>
      <w:marRight w:val="0"/>
      <w:marTop w:val="0"/>
      <w:marBottom w:val="0"/>
      <w:divBdr>
        <w:top w:val="none" w:sz="0" w:space="0" w:color="auto"/>
        <w:left w:val="none" w:sz="0" w:space="0" w:color="auto"/>
        <w:bottom w:val="none" w:sz="0" w:space="0" w:color="auto"/>
        <w:right w:val="none" w:sz="0" w:space="0" w:color="auto"/>
      </w:divBdr>
      <w:divsChild>
        <w:div w:id="1701081238">
          <w:marLeft w:val="-150"/>
          <w:marRight w:val="-150"/>
          <w:marTop w:val="0"/>
          <w:marBottom w:val="0"/>
          <w:divBdr>
            <w:top w:val="none" w:sz="0" w:space="0" w:color="auto"/>
            <w:left w:val="none" w:sz="0" w:space="0" w:color="auto"/>
            <w:bottom w:val="none" w:sz="0" w:space="0" w:color="auto"/>
            <w:right w:val="none" w:sz="0" w:space="0" w:color="auto"/>
          </w:divBdr>
          <w:divsChild>
            <w:div w:id="162817310">
              <w:marLeft w:val="0"/>
              <w:marRight w:val="0"/>
              <w:marTop w:val="0"/>
              <w:marBottom w:val="0"/>
              <w:divBdr>
                <w:top w:val="none" w:sz="0" w:space="0" w:color="auto"/>
                <w:left w:val="none" w:sz="0" w:space="0" w:color="auto"/>
                <w:bottom w:val="none" w:sz="0" w:space="0" w:color="auto"/>
                <w:right w:val="none" w:sz="0" w:space="0" w:color="auto"/>
              </w:divBdr>
              <w:divsChild>
                <w:div w:id="1005522905">
                  <w:marLeft w:val="0"/>
                  <w:marRight w:val="0"/>
                  <w:marTop w:val="0"/>
                  <w:marBottom w:val="0"/>
                  <w:divBdr>
                    <w:top w:val="none" w:sz="0" w:space="0" w:color="auto"/>
                    <w:left w:val="none" w:sz="0" w:space="0" w:color="auto"/>
                    <w:bottom w:val="none" w:sz="0" w:space="0" w:color="auto"/>
                    <w:right w:val="none" w:sz="0" w:space="0" w:color="auto"/>
                  </w:divBdr>
                  <w:divsChild>
                    <w:div w:id="1430547308">
                      <w:marLeft w:val="0"/>
                      <w:marRight w:val="0"/>
                      <w:marTop w:val="0"/>
                      <w:marBottom w:val="0"/>
                      <w:divBdr>
                        <w:top w:val="none" w:sz="0" w:space="0" w:color="auto"/>
                        <w:left w:val="none" w:sz="0" w:space="0" w:color="auto"/>
                        <w:bottom w:val="none" w:sz="0" w:space="0" w:color="auto"/>
                        <w:right w:val="none" w:sz="0" w:space="0" w:color="auto"/>
                      </w:divBdr>
                    </w:div>
                  </w:divsChild>
                </w:div>
                <w:div w:id="2061319282">
                  <w:marLeft w:val="0"/>
                  <w:marRight w:val="0"/>
                  <w:marTop w:val="0"/>
                  <w:marBottom w:val="0"/>
                  <w:divBdr>
                    <w:top w:val="none" w:sz="0" w:space="0" w:color="auto"/>
                    <w:left w:val="none" w:sz="0" w:space="0" w:color="auto"/>
                    <w:bottom w:val="none" w:sz="0" w:space="0" w:color="auto"/>
                    <w:right w:val="none" w:sz="0" w:space="0" w:color="auto"/>
                  </w:divBdr>
                  <w:divsChild>
                    <w:div w:id="536624924">
                      <w:marLeft w:val="0"/>
                      <w:marRight w:val="0"/>
                      <w:marTop w:val="0"/>
                      <w:marBottom w:val="0"/>
                      <w:divBdr>
                        <w:top w:val="none" w:sz="0" w:space="0" w:color="auto"/>
                        <w:left w:val="none" w:sz="0" w:space="0" w:color="auto"/>
                        <w:bottom w:val="none" w:sz="0" w:space="0" w:color="auto"/>
                        <w:right w:val="none" w:sz="0" w:space="0" w:color="auto"/>
                      </w:divBdr>
                      <w:divsChild>
                        <w:div w:id="125661419">
                          <w:marLeft w:val="0"/>
                          <w:marRight w:val="0"/>
                          <w:marTop w:val="0"/>
                          <w:marBottom w:val="0"/>
                          <w:divBdr>
                            <w:top w:val="none" w:sz="0" w:space="0" w:color="auto"/>
                            <w:left w:val="none" w:sz="0" w:space="0" w:color="auto"/>
                            <w:bottom w:val="none" w:sz="0" w:space="0" w:color="auto"/>
                            <w:right w:val="none" w:sz="0" w:space="0" w:color="auto"/>
                          </w:divBdr>
                        </w:div>
                      </w:divsChild>
                    </w:div>
                    <w:div w:id="698048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804312">
          <w:marLeft w:val="-150"/>
          <w:marRight w:val="-150"/>
          <w:marTop w:val="0"/>
          <w:marBottom w:val="0"/>
          <w:divBdr>
            <w:top w:val="none" w:sz="0" w:space="0" w:color="auto"/>
            <w:left w:val="none" w:sz="0" w:space="0" w:color="auto"/>
            <w:bottom w:val="none" w:sz="0" w:space="0" w:color="auto"/>
            <w:right w:val="none" w:sz="0" w:space="0" w:color="auto"/>
          </w:divBdr>
          <w:divsChild>
            <w:div w:id="1538084809">
              <w:marLeft w:val="0"/>
              <w:marRight w:val="0"/>
              <w:marTop w:val="0"/>
              <w:marBottom w:val="0"/>
              <w:divBdr>
                <w:top w:val="none" w:sz="0" w:space="0" w:color="auto"/>
                <w:left w:val="none" w:sz="0" w:space="0" w:color="auto"/>
                <w:bottom w:val="none" w:sz="0" w:space="0" w:color="auto"/>
                <w:right w:val="none" w:sz="0" w:space="0" w:color="auto"/>
              </w:divBdr>
              <w:divsChild>
                <w:div w:id="1176379283">
                  <w:marLeft w:val="0"/>
                  <w:marRight w:val="0"/>
                  <w:marTop w:val="0"/>
                  <w:marBottom w:val="0"/>
                  <w:divBdr>
                    <w:top w:val="none" w:sz="0" w:space="0" w:color="auto"/>
                    <w:left w:val="none" w:sz="0" w:space="0" w:color="auto"/>
                    <w:bottom w:val="none" w:sz="0" w:space="0" w:color="auto"/>
                    <w:right w:val="none" w:sz="0" w:space="0" w:color="auto"/>
                  </w:divBdr>
                  <w:divsChild>
                    <w:div w:id="789519799">
                      <w:marLeft w:val="0"/>
                      <w:marRight w:val="0"/>
                      <w:marTop w:val="0"/>
                      <w:marBottom w:val="0"/>
                      <w:divBdr>
                        <w:top w:val="none" w:sz="0" w:space="0" w:color="auto"/>
                        <w:left w:val="none" w:sz="0" w:space="0" w:color="auto"/>
                        <w:bottom w:val="none" w:sz="0" w:space="0" w:color="auto"/>
                        <w:right w:val="none" w:sz="0" w:space="0" w:color="auto"/>
                      </w:divBdr>
                      <w:divsChild>
                        <w:div w:id="434444411">
                          <w:marLeft w:val="0"/>
                          <w:marRight w:val="0"/>
                          <w:marTop w:val="0"/>
                          <w:marBottom w:val="0"/>
                          <w:divBdr>
                            <w:top w:val="none" w:sz="0" w:space="0" w:color="auto"/>
                            <w:left w:val="none" w:sz="0" w:space="0" w:color="auto"/>
                            <w:bottom w:val="none" w:sz="0" w:space="0" w:color="auto"/>
                            <w:right w:val="none" w:sz="0" w:space="0" w:color="auto"/>
                          </w:divBdr>
                        </w:div>
                      </w:divsChild>
                    </w:div>
                    <w:div w:id="910968148">
                      <w:marLeft w:val="0"/>
                      <w:marRight w:val="0"/>
                      <w:marTop w:val="0"/>
                      <w:marBottom w:val="0"/>
                      <w:divBdr>
                        <w:top w:val="none" w:sz="0" w:space="0" w:color="auto"/>
                        <w:left w:val="none" w:sz="0" w:space="0" w:color="auto"/>
                        <w:bottom w:val="none" w:sz="0" w:space="0" w:color="auto"/>
                        <w:right w:val="none" w:sz="0" w:space="0" w:color="auto"/>
                      </w:divBdr>
                    </w:div>
                    <w:div w:id="150847287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866552738">
              <w:marLeft w:val="0"/>
              <w:marRight w:val="0"/>
              <w:marTop w:val="0"/>
              <w:marBottom w:val="0"/>
              <w:divBdr>
                <w:top w:val="none" w:sz="0" w:space="0" w:color="auto"/>
                <w:left w:val="none" w:sz="0" w:space="0" w:color="auto"/>
                <w:bottom w:val="none" w:sz="0" w:space="0" w:color="auto"/>
                <w:right w:val="none" w:sz="0" w:space="0" w:color="auto"/>
              </w:divBdr>
              <w:divsChild>
                <w:div w:id="546574477">
                  <w:marLeft w:val="0"/>
                  <w:marRight w:val="0"/>
                  <w:marTop w:val="0"/>
                  <w:marBottom w:val="0"/>
                  <w:divBdr>
                    <w:top w:val="none" w:sz="0" w:space="0" w:color="auto"/>
                    <w:left w:val="none" w:sz="0" w:space="0" w:color="auto"/>
                    <w:bottom w:val="none" w:sz="0" w:space="0" w:color="auto"/>
                    <w:right w:val="none" w:sz="0" w:space="0" w:color="auto"/>
                  </w:divBdr>
                  <w:divsChild>
                    <w:div w:id="500655786">
                      <w:marLeft w:val="0"/>
                      <w:marRight w:val="0"/>
                      <w:marTop w:val="0"/>
                      <w:marBottom w:val="0"/>
                      <w:divBdr>
                        <w:top w:val="none" w:sz="0" w:space="0" w:color="auto"/>
                        <w:left w:val="none" w:sz="0" w:space="0" w:color="auto"/>
                        <w:bottom w:val="none" w:sz="0" w:space="0" w:color="auto"/>
                        <w:right w:val="none" w:sz="0" w:space="0" w:color="auto"/>
                      </w:divBdr>
                      <w:divsChild>
                        <w:div w:id="1052463664">
                          <w:marLeft w:val="0"/>
                          <w:marRight w:val="0"/>
                          <w:marTop w:val="0"/>
                          <w:marBottom w:val="0"/>
                          <w:divBdr>
                            <w:top w:val="none" w:sz="0" w:space="0" w:color="auto"/>
                            <w:left w:val="none" w:sz="0" w:space="0" w:color="auto"/>
                            <w:bottom w:val="none" w:sz="0" w:space="0" w:color="auto"/>
                            <w:right w:val="none" w:sz="0" w:space="0" w:color="auto"/>
                          </w:divBdr>
                          <w:divsChild>
                            <w:div w:id="269237788">
                              <w:marLeft w:val="0"/>
                              <w:marRight w:val="0"/>
                              <w:marTop w:val="0"/>
                              <w:marBottom w:val="0"/>
                              <w:divBdr>
                                <w:top w:val="none" w:sz="0" w:space="0" w:color="auto"/>
                                <w:left w:val="none" w:sz="0" w:space="0" w:color="auto"/>
                                <w:bottom w:val="none" w:sz="0" w:space="0" w:color="auto"/>
                                <w:right w:val="none" w:sz="0" w:space="0" w:color="auto"/>
                              </w:divBdr>
                            </w:div>
                            <w:div w:id="413089551">
                              <w:marLeft w:val="0"/>
                              <w:marRight w:val="0"/>
                              <w:marTop w:val="0"/>
                              <w:marBottom w:val="0"/>
                              <w:divBdr>
                                <w:top w:val="none" w:sz="0" w:space="0" w:color="auto"/>
                                <w:left w:val="none" w:sz="0" w:space="0" w:color="auto"/>
                                <w:bottom w:val="none" w:sz="0" w:space="0" w:color="auto"/>
                                <w:right w:val="none" w:sz="0" w:space="0" w:color="auto"/>
                              </w:divBdr>
                            </w:div>
                            <w:div w:id="665210214">
                              <w:marLeft w:val="0"/>
                              <w:marRight w:val="0"/>
                              <w:marTop w:val="0"/>
                              <w:marBottom w:val="0"/>
                              <w:divBdr>
                                <w:top w:val="none" w:sz="0" w:space="0" w:color="auto"/>
                                <w:left w:val="none" w:sz="0" w:space="0" w:color="auto"/>
                                <w:bottom w:val="none" w:sz="0" w:space="0" w:color="auto"/>
                                <w:right w:val="none" w:sz="0" w:space="0" w:color="auto"/>
                              </w:divBdr>
                            </w:div>
                            <w:div w:id="1437486582">
                              <w:marLeft w:val="0"/>
                              <w:marRight w:val="0"/>
                              <w:marTop w:val="0"/>
                              <w:marBottom w:val="0"/>
                              <w:divBdr>
                                <w:top w:val="none" w:sz="0" w:space="0" w:color="auto"/>
                                <w:left w:val="none" w:sz="0" w:space="0" w:color="auto"/>
                                <w:bottom w:val="none" w:sz="0" w:space="0" w:color="auto"/>
                                <w:right w:val="none" w:sz="0" w:space="0" w:color="auto"/>
                              </w:divBdr>
                            </w:div>
                            <w:div w:id="2089030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37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97446">
      <w:bodyDiv w:val="1"/>
      <w:marLeft w:val="0"/>
      <w:marRight w:val="0"/>
      <w:marTop w:val="0"/>
      <w:marBottom w:val="0"/>
      <w:divBdr>
        <w:top w:val="none" w:sz="0" w:space="0" w:color="auto"/>
        <w:left w:val="none" w:sz="0" w:space="0" w:color="auto"/>
        <w:bottom w:val="none" w:sz="0" w:space="0" w:color="auto"/>
        <w:right w:val="none" w:sz="0" w:space="0" w:color="auto"/>
      </w:divBdr>
    </w:div>
    <w:div w:id="9718066">
      <w:bodyDiv w:val="1"/>
      <w:marLeft w:val="0"/>
      <w:marRight w:val="0"/>
      <w:marTop w:val="0"/>
      <w:marBottom w:val="0"/>
      <w:divBdr>
        <w:top w:val="none" w:sz="0" w:space="0" w:color="auto"/>
        <w:left w:val="none" w:sz="0" w:space="0" w:color="auto"/>
        <w:bottom w:val="none" w:sz="0" w:space="0" w:color="auto"/>
        <w:right w:val="none" w:sz="0" w:space="0" w:color="auto"/>
      </w:divBdr>
      <w:divsChild>
        <w:div w:id="21978435">
          <w:marLeft w:val="-225"/>
          <w:marRight w:val="-225"/>
          <w:marTop w:val="0"/>
          <w:marBottom w:val="0"/>
          <w:divBdr>
            <w:top w:val="none" w:sz="0" w:space="0" w:color="auto"/>
            <w:left w:val="none" w:sz="0" w:space="0" w:color="auto"/>
            <w:bottom w:val="none" w:sz="0" w:space="0" w:color="auto"/>
            <w:right w:val="none" w:sz="0" w:space="0" w:color="auto"/>
          </w:divBdr>
        </w:div>
        <w:div w:id="696203004">
          <w:marLeft w:val="-225"/>
          <w:marRight w:val="-225"/>
          <w:marTop w:val="0"/>
          <w:marBottom w:val="0"/>
          <w:divBdr>
            <w:top w:val="none" w:sz="0" w:space="0" w:color="auto"/>
            <w:left w:val="none" w:sz="0" w:space="0" w:color="auto"/>
            <w:bottom w:val="none" w:sz="0" w:space="0" w:color="auto"/>
            <w:right w:val="none" w:sz="0" w:space="0" w:color="auto"/>
          </w:divBdr>
        </w:div>
      </w:divsChild>
    </w:div>
    <w:div w:id="9990483">
      <w:bodyDiv w:val="1"/>
      <w:marLeft w:val="0"/>
      <w:marRight w:val="0"/>
      <w:marTop w:val="0"/>
      <w:marBottom w:val="0"/>
      <w:divBdr>
        <w:top w:val="none" w:sz="0" w:space="0" w:color="auto"/>
        <w:left w:val="none" w:sz="0" w:space="0" w:color="auto"/>
        <w:bottom w:val="none" w:sz="0" w:space="0" w:color="auto"/>
        <w:right w:val="none" w:sz="0" w:space="0" w:color="auto"/>
      </w:divBdr>
      <w:divsChild>
        <w:div w:id="330566024">
          <w:marLeft w:val="-150"/>
          <w:marRight w:val="-150"/>
          <w:marTop w:val="0"/>
          <w:marBottom w:val="0"/>
          <w:divBdr>
            <w:top w:val="none" w:sz="0" w:space="0" w:color="auto"/>
            <w:left w:val="none" w:sz="0" w:space="0" w:color="auto"/>
            <w:bottom w:val="none" w:sz="0" w:space="0" w:color="auto"/>
            <w:right w:val="none" w:sz="0" w:space="0" w:color="auto"/>
          </w:divBdr>
          <w:divsChild>
            <w:div w:id="1746955829">
              <w:marLeft w:val="0"/>
              <w:marRight w:val="0"/>
              <w:marTop w:val="0"/>
              <w:marBottom w:val="0"/>
              <w:divBdr>
                <w:top w:val="none" w:sz="0" w:space="0" w:color="auto"/>
                <w:left w:val="none" w:sz="0" w:space="0" w:color="auto"/>
                <w:bottom w:val="none" w:sz="0" w:space="0" w:color="auto"/>
                <w:right w:val="none" w:sz="0" w:space="0" w:color="auto"/>
              </w:divBdr>
              <w:divsChild>
                <w:div w:id="517815837">
                  <w:marLeft w:val="0"/>
                  <w:marRight w:val="0"/>
                  <w:marTop w:val="0"/>
                  <w:marBottom w:val="0"/>
                  <w:divBdr>
                    <w:top w:val="none" w:sz="0" w:space="0" w:color="auto"/>
                    <w:left w:val="none" w:sz="0" w:space="0" w:color="auto"/>
                    <w:bottom w:val="none" w:sz="0" w:space="0" w:color="auto"/>
                    <w:right w:val="none" w:sz="0" w:space="0" w:color="auto"/>
                  </w:divBdr>
                  <w:divsChild>
                    <w:div w:id="749541492">
                      <w:marLeft w:val="0"/>
                      <w:marRight w:val="0"/>
                      <w:marTop w:val="0"/>
                      <w:marBottom w:val="0"/>
                      <w:divBdr>
                        <w:top w:val="none" w:sz="0" w:space="0" w:color="auto"/>
                        <w:left w:val="none" w:sz="0" w:space="0" w:color="auto"/>
                        <w:bottom w:val="none" w:sz="0" w:space="0" w:color="auto"/>
                        <w:right w:val="none" w:sz="0" w:space="0" w:color="auto"/>
                      </w:divBdr>
                      <w:divsChild>
                        <w:div w:id="1956012570">
                          <w:marLeft w:val="0"/>
                          <w:marRight w:val="0"/>
                          <w:marTop w:val="0"/>
                          <w:marBottom w:val="0"/>
                          <w:divBdr>
                            <w:top w:val="none" w:sz="0" w:space="0" w:color="auto"/>
                            <w:left w:val="none" w:sz="0" w:space="0" w:color="auto"/>
                            <w:bottom w:val="none" w:sz="0" w:space="0" w:color="auto"/>
                            <w:right w:val="none" w:sz="0" w:space="0" w:color="auto"/>
                          </w:divBdr>
                        </w:div>
                      </w:divsChild>
                    </w:div>
                    <w:div w:id="992682814">
                      <w:marLeft w:val="0"/>
                      <w:marRight w:val="0"/>
                      <w:marTop w:val="0"/>
                      <w:marBottom w:val="0"/>
                      <w:divBdr>
                        <w:top w:val="none" w:sz="0" w:space="0" w:color="auto"/>
                        <w:left w:val="none" w:sz="0" w:space="0" w:color="auto"/>
                        <w:bottom w:val="none" w:sz="0" w:space="0" w:color="auto"/>
                        <w:right w:val="none" w:sz="0" w:space="0" w:color="auto"/>
                      </w:divBdr>
                    </w:div>
                  </w:divsChild>
                </w:div>
                <w:div w:id="1409886357">
                  <w:marLeft w:val="0"/>
                  <w:marRight w:val="0"/>
                  <w:marTop w:val="0"/>
                  <w:marBottom w:val="0"/>
                  <w:divBdr>
                    <w:top w:val="none" w:sz="0" w:space="0" w:color="auto"/>
                    <w:left w:val="none" w:sz="0" w:space="0" w:color="auto"/>
                    <w:bottom w:val="none" w:sz="0" w:space="0" w:color="auto"/>
                    <w:right w:val="none" w:sz="0" w:space="0" w:color="auto"/>
                  </w:divBdr>
                  <w:divsChild>
                    <w:div w:id="1622179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638959">
          <w:marLeft w:val="-150"/>
          <w:marRight w:val="-150"/>
          <w:marTop w:val="0"/>
          <w:marBottom w:val="0"/>
          <w:divBdr>
            <w:top w:val="none" w:sz="0" w:space="0" w:color="auto"/>
            <w:left w:val="none" w:sz="0" w:space="0" w:color="auto"/>
            <w:bottom w:val="none" w:sz="0" w:space="0" w:color="auto"/>
            <w:right w:val="none" w:sz="0" w:space="0" w:color="auto"/>
          </w:divBdr>
          <w:divsChild>
            <w:div w:id="955913781">
              <w:marLeft w:val="0"/>
              <w:marRight w:val="0"/>
              <w:marTop w:val="0"/>
              <w:marBottom w:val="0"/>
              <w:divBdr>
                <w:top w:val="none" w:sz="0" w:space="0" w:color="auto"/>
                <w:left w:val="none" w:sz="0" w:space="0" w:color="auto"/>
                <w:bottom w:val="none" w:sz="0" w:space="0" w:color="auto"/>
                <w:right w:val="none" w:sz="0" w:space="0" w:color="auto"/>
              </w:divBdr>
              <w:divsChild>
                <w:div w:id="464200791">
                  <w:marLeft w:val="0"/>
                  <w:marRight w:val="0"/>
                  <w:marTop w:val="0"/>
                  <w:marBottom w:val="0"/>
                  <w:divBdr>
                    <w:top w:val="none" w:sz="0" w:space="0" w:color="auto"/>
                    <w:left w:val="none" w:sz="0" w:space="0" w:color="auto"/>
                    <w:bottom w:val="none" w:sz="0" w:space="0" w:color="auto"/>
                    <w:right w:val="none" w:sz="0" w:space="0" w:color="auto"/>
                  </w:divBdr>
                  <w:divsChild>
                    <w:div w:id="579020028">
                      <w:marLeft w:val="0"/>
                      <w:marRight w:val="0"/>
                      <w:marTop w:val="0"/>
                      <w:marBottom w:val="450"/>
                      <w:divBdr>
                        <w:top w:val="none" w:sz="0" w:space="0" w:color="auto"/>
                        <w:left w:val="none" w:sz="0" w:space="0" w:color="auto"/>
                        <w:bottom w:val="none" w:sz="0" w:space="0" w:color="auto"/>
                        <w:right w:val="none" w:sz="0" w:space="0" w:color="auto"/>
                      </w:divBdr>
                    </w:div>
                    <w:div w:id="1156845998">
                      <w:marLeft w:val="0"/>
                      <w:marRight w:val="0"/>
                      <w:marTop w:val="0"/>
                      <w:marBottom w:val="0"/>
                      <w:divBdr>
                        <w:top w:val="none" w:sz="0" w:space="0" w:color="auto"/>
                        <w:left w:val="none" w:sz="0" w:space="0" w:color="auto"/>
                        <w:bottom w:val="none" w:sz="0" w:space="0" w:color="auto"/>
                        <w:right w:val="none" w:sz="0" w:space="0" w:color="auto"/>
                      </w:divBdr>
                      <w:divsChild>
                        <w:div w:id="1108698961">
                          <w:marLeft w:val="0"/>
                          <w:marRight w:val="0"/>
                          <w:marTop w:val="0"/>
                          <w:marBottom w:val="0"/>
                          <w:divBdr>
                            <w:top w:val="none" w:sz="0" w:space="0" w:color="auto"/>
                            <w:left w:val="none" w:sz="0" w:space="0" w:color="auto"/>
                            <w:bottom w:val="none" w:sz="0" w:space="0" w:color="auto"/>
                            <w:right w:val="none" w:sz="0" w:space="0" w:color="auto"/>
                          </w:divBdr>
                        </w:div>
                      </w:divsChild>
                    </w:div>
                    <w:div w:id="1595938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435688">
              <w:marLeft w:val="0"/>
              <w:marRight w:val="0"/>
              <w:marTop w:val="0"/>
              <w:marBottom w:val="0"/>
              <w:divBdr>
                <w:top w:val="none" w:sz="0" w:space="0" w:color="auto"/>
                <w:left w:val="none" w:sz="0" w:space="0" w:color="auto"/>
                <w:bottom w:val="none" w:sz="0" w:space="0" w:color="auto"/>
                <w:right w:val="none" w:sz="0" w:space="0" w:color="auto"/>
              </w:divBdr>
              <w:divsChild>
                <w:div w:id="503520995">
                  <w:marLeft w:val="0"/>
                  <w:marRight w:val="0"/>
                  <w:marTop w:val="0"/>
                  <w:marBottom w:val="0"/>
                  <w:divBdr>
                    <w:top w:val="none" w:sz="0" w:space="0" w:color="auto"/>
                    <w:left w:val="none" w:sz="0" w:space="0" w:color="auto"/>
                    <w:bottom w:val="none" w:sz="0" w:space="0" w:color="auto"/>
                    <w:right w:val="none" w:sz="0" w:space="0" w:color="auto"/>
                  </w:divBdr>
                  <w:divsChild>
                    <w:div w:id="870386685">
                      <w:marLeft w:val="0"/>
                      <w:marRight w:val="0"/>
                      <w:marTop w:val="0"/>
                      <w:marBottom w:val="0"/>
                      <w:divBdr>
                        <w:top w:val="none" w:sz="0" w:space="0" w:color="auto"/>
                        <w:left w:val="none" w:sz="0" w:space="0" w:color="auto"/>
                        <w:bottom w:val="none" w:sz="0" w:space="0" w:color="auto"/>
                        <w:right w:val="none" w:sz="0" w:space="0" w:color="auto"/>
                      </w:divBdr>
                    </w:div>
                    <w:div w:id="1816675710">
                      <w:marLeft w:val="0"/>
                      <w:marRight w:val="0"/>
                      <w:marTop w:val="0"/>
                      <w:marBottom w:val="0"/>
                      <w:divBdr>
                        <w:top w:val="none" w:sz="0" w:space="0" w:color="auto"/>
                        <w:left w:val="none" w:sz="0" w:space="0" w:color="auto"/>
                        <w:bottom w:val="none" w:sz="0" w:space="0" w:color="auto"/>
                        <w:right w:val="none" w:sz="0" w:space="0" w:color="auto"/>
                      </w:divBdr>
                      <w:divsChild>
                        <w:div w:id="805010897">
                          <w:marLeft w:val="0"/>
                          <w:marRight w:val="0"/>
                          <w:marTop w:val="0"/>
                          <w:marBottom w:val="0"/>
                          <w:divBdr>
                            <w:top w:val="none" w:sz="0" w:space="0" w:color="auto"/>
                            <w:left w:val="none" w:sz="0" w:space="0" w:color="auto"/>
                            <w:bottom w:val="none" w:sz="0" w:space="0" w:color="auto"/>
                            <w:right w:val="none" w:sz="0" w:space="0" w:color="auto"/>
                          </w:divBdr>
                          <w:divsChild>
                            <w:div w:id="92823325">
                              <w:marLeft w:val="0"/>
                              <w:marRight w:val="0"/>
                              <w:marTop w:val="0"/>
                              <w:marBottom w:val="0"/>
                              <w:divBdr>
                                <w:top w:val="none" w:sz="0" w:space="0" w:color="auto"/>
                                <w:left w:val="none" w:sz="0" w:space="0" w:color="auto"/>
                                <w:bottom w:val="none" w:sz="0" w:space="0" w:color="auto"/>
                                <w:right w:val="none" w:sz="0" w:space="0" w:color="auto"/>
                              </w:divBdr>
                            </w:div>
                            <w:div w:id="343556798">
                              <w:marLeft w:val="0"/>
                              <w:marRight w:val="0"/>
                              <w:marTop w:val="0"/>
                              <w:marBottom w:val="0"/>
                              <w:divBdr>
                                <w:top w:val="none" w:sz="0" w:space="0" w:color="auto"/>
                                <w:left w:val="none" w:sz="0" w:space="0" w:color="auto"/>
                                <w:bottom w:val="none" w:sz="0" w:space="0" w:color="auto"/>
                                <w:right w:val="none" w:sz="0" w:space="0" w:color="auto"/>
                              </w:divBdr>
                            </w:div>
                            <w:div w:id="553349652">
                              <w:marLeft w:val="0"/>
                              <w:marRight w:val="0"/>
                              <w:marTop w:val="0"/>
                              <w:marBottom w:val="0"/>
                              <w:divBdr>
                                <w:top w:val="none" w:sz="0" w:space="0" w:color="auto"/>
                                <w:left w:val="none" w:sz="0" w:space="0" w:color="auto"/>
                                <w:bottom w:val="none" w:sz="0" w:space="0" w:color="auto"/>
                                <w:right w:val="none" w:sz="0" w:space="0" w:color="auto"/>
                              </w:divBdr>
                            </w:div>
                            <w:div w:id="859511013">
                              <w:marLeft w:val="0"/>
                              <w:marRight w:val="0"/>
                              <w:marTop w:val="0"/>
                              <w:marBottom w:val="0"/>
                              <w:divBdr>
                                <w:top w:val="none" w:sz="0" w:space="0" w:color="auto"/>
                                <w:left w:val="none" w:sz="0" w:space="0" w:color="auto"/>
                                <w:bottom w:val="none" w:sz="0" w:space="0" w:color="auto"/>
                                <w:right w:val="none" w:sz="0" w:space="0" w:color="auto"/>
                              </w:divBdr>
                            </w:div>
                            <w:div w:id="919018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18659">
      <w:bodyDiv w:val="1"/>
      <w:marLeft w:val="0"/>
      <w:marRight w:val="0"/>
      <w:marTop w:val="0"/>
      <w:marBottom w:val="0"/>
      <w:divBdr>
        <w:top w:val="none" w:sz="0" w:space="0" w:color="auto"/>
        <w:left w:val="none" w:sz="0" w:space="0" w:color="auto"/>
        <w:bottom w:val="none" w:sz="0" w:space="0" w:color="auto"/>
        <w:right w:val="none" w:sz="0" w:space="0" w:color="auto"/>
      </w:divBdr>
      <w:divsChild>
        <w:div w:id="986200901">
          <w:marLeft w:val="0"/>
          <w:marRight w:val="0"/>
          <w:marTop w:val="0"/>
          <w:marBottom w:val="240"/>
          <w:divBdr>
            <w:top w:val="none" w:sz="0" w:space="0" w:color="auto"/>
            <w:left w:val="none" w:sz="0" w:space="0" w:color="auto"/>
            <w:bottom w:val="none" w:sz="0" w:space="0" w:color="auto"/>
            <w:right w:val="none" w:sz="0" w:space="0" w:color="auto"/>
          </w:divBdr>
          <w:divsChild>
            <w:div w:id="223296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6014">
      <w:bodyDiv w:val="1"/>
      <w:marLeft w:val="0"/>
      <w:marRight w:val="0"/>
      <w:marTop w:val="0"/>
      <w:marBottom w:val="0"/>
      <w:divBdr>
        <w:top w:val="none" w:sz="0" w:space="0" w:color="auto"/>
        <w:left w:val="none" w:sz="0" w:space="0" w:color="auto"/>
        <w:bottom w:val="none" w:sz="0" w:space="0" w:color="auto"/>
        <w:right w:val="none" w:sz="0" w:space="0" w:color="auto"/>
      </w:divBdr>
    </w:div>
    <w:div w:id="11612678">
      <w:bodyDiv w:val="1"/>
      <w:marLeft w:val="0"/>
      <w:marRight w:val="0"/>
      <w:marTop w:val="0"/>
      <w:marBottom w:val="0"/>
      <w:divBdr>
        <w:top w:val="none" w:sz="0" w:space="0" w:color="auto"/>
        <w:left w:val="none" w:sz="0" w:space="0" w:color="auto"/>
        <w:bottom w:val="none" w:sz="0" w:space="0" w:color="auto"/>
        <w:right w:val="none" w:sz="0" w:space="0" w:color="auto"/>
      </w:divBdr>
      <w:divsChild>
        <w:div w:id="539166520">
          <w:marLeft w:val="-180"/>
          <w:marRight w:val="-180"/>
          <w:marTop w:val="180"/>
          <w:marBottom w:val="180"/>
          <w:divBdr>
            <w:top w:val="none" w:sz="0" w:space="0" w:color="auto"/>
            <w:left w:val="none" w:sz="0" w:space="0" w:color="auto"/>
            <w:bottom w:val="none" w:sz="0" w:space="0" w:color="auto"/>
            <w:right w:val="none" w:sz="0" w:space="0" w:color="auto"/>
          </w:divBdr>
          <w:divsChild>
            <w:div w:id="2011831240">
              <w:marLeft w:val="0"/>
              <w:marRight w:val="0"/>
              <w:marTop w:val="0"/>
              <w:marBottom w:val="0"/>
              <w:divBdr>
                <w:top w:val="none" w:sz="0" w:space="0" w:color="auto"/>
                <w:left w:val="none" w:sz="0" w:space="0" w:color="auto"/>
                <w:bottom w:val="none" w:sz="0" w:space="0" w:color="auto"/>
                <w:right w:val="none" w:sz="0" w:space="0" w:color="auto"/>
              </w:divBdr>
              <w:divsChild>
                <w:div w:id="538511911">
                  <w:marLeft w:val="0"/>
                  <w:marRight w:val="0"/>
                  <w:marTop w:val="0"/>
                  <w:marBottom w:val="0"/>
                  <w:divBdr>
                    <w:top w:val="none" w:sz="0" w:space="0" w:color="auto"/>
                    <w:left w:val="none" w:sz="0" w:space="0" w:color="auto"/>
                    <w:bottom w:val="none" w:sz="0" w:space="0" w:color="auto"/>
                    <w:right w:val="none" w:sz="0" w:space="0" w:color="auto"/>
                  </w:divBdr>
                  <w:divsChild>
                    <w:div w:id="854154838">
                      <w:marLeft w:val="0"/>
                      <w:marRight w:val="0"/>
                      <w:marTop w:val="0"/>
                      <w:marBottom w:val="0"/>
                      <w:divBdr>
                        <w:top w:val="none" w:sz="0" w:space="0" w:color="auto"/>
                        <w:left w:val="none" w:sz="0" w:space="0" w:color="auto"/>
                        <w:bottom w:val="none" w:sz="0" w:space="0" w:color="auto"/>
                        <w:right w:val="none" w:sz="0" w:space="0" w:color="auto"/>
                      </w:divBdr>
                      <w:divsChild>
                        <w:div w:id="280112352">
                          <w:marLeft w:val="0"/>
                          <w:marRight w:val="120"/>
                          <w:marTop w:val="0"/>
                          <w:marBottom w:val="0"/>
                          <w:divBdr>
                            <w:top w:val="none" w:sz="0" w:space="0" w:color="auto"/>
                            <w:left w:val="none" w:sz="0" w:space="0" w:color="auto"/>
                            <w:bottom w:val="none" w:sz="0" w:space="0" w:color="auto"/>
                            <w:right w:val="none" w:sz="0" w:space="0" w:color="auto"/>
                          </w:divBdr>
                        </w:div>
                        <w:div w:id="264075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55431">
              <w:marLeft w:val="0"/>
              <w:marRight w:val="0"/>
              <w:marTop w:val="0"/>
              <w:marBottom w:val="0"/>
              <w:divBdr>
                <w:top w:val="none" w:sz="0" w:space="0" w:color="auto"/>
                <w:left w:val="none" w:sz="0" w:space="0" w:color="auto"/>
                <w:bottom w:val="none" w:sz="0" w:space="0" w:color="auto"/>
                <w:right w:val="none" w:sz="0" w:space="0" w:color="auto"/>
              </w:divBdr>
              <w:divsChild>
                <w:div w:id="194538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109458">
          <w:marLeft w:val="-180"/>
          <w:marRight w:val="-180"/>
          <w:marTop w:val="180"/>
          <w:marBottom w:val="180"/>
          <w:divBdr>
            <w:top w:val="none" w:sz="0" w:space="0" w:color="auto"/>
            <w:left w:val="none" w:sz="0" w:space="0" w:color="auto"/>
            <w:bottom w:val="none" w:sz="0" w:space="0" w:color="auto"/>
            <w:right w:val="none" w:sz="0" w:space="0" w:color="auto"/>
          </w:divBdr>
          <w:divsChild>
            <w:div w:id="572591560">
              <w:marLeft w:val="0"/>
              <w:marRight w:val="0"/>
              <w:marTop w:val="0"/>
              <w:marBottom w:val="0"/>
              <w:divBdr>
                <w:top w:val="none" w:sz="0" w:space="0" w:color="auto"/>
                <w:left w:val="none" w:sz="0" w:space="0" w:color="auto"/>
                <w:bottom w:val="none" w:sz="0" w:space="0" w:color="auto"/>
                <w:right w:val="none" w:sz="0" w:space="0" w:color="auto"/>
              </w:divBdr>
              <w:divsChild>
                <w:div w:id="1059402275">
                  <w:marLeft w:val="0"/>
                  <w:marRight w:val="0"/>
                  <w:marTop w:val="180"/>
                  <w:marBottom w:val="180"/>
                  <w:divBdr>
                    <w:top w:val="none" w:sz="0" w:space="0" w:color="auto"/>
                    <w:left w:val="none" w:sz="0" w:space="0" w:color="auto"/>
                    <w:bottom w:val="none" w:sz="0" w:space="0" w:color="auto"/>
                    <w:right w:val="none" w:sz="0" w:space="0" w:color="auto"/>
                  </w:divBdr>
                  <w:divsChild>
                    <w:div w:id="1980839945">
                      <w:marLeft w:val="0"/>
                      <w:marRight w:val="0"/>
                      <w:marTop w:val="0"/>
                      <w:marBottom w:val="0"/>
                      <w:divBdr>
                        <w:top w:val="none" w:sz="0" w:space="0" w:color="auto"/>
                        <w:left w:val="none" w:sz="0" w:space="0" w:color="auto"/>
                        <w:bottom w:val="none" w:sz="0" w:space="0" w:color="auto"/>
                        <w:right w:val="none" w:sz="0" w:space="0" w:color="auto"/>
                      </w:divBdr>
                    </w:div>
                  </w:divsChild>
                </w:div>
                <w:div w:id="1931616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79050">
      <w:bodyDiv w:val="1"/>
      <w:marLeft w:val="0"/>
      <w:marRight w:val="0"/>
      <w:marTop w:val="0"/>
      <w:marBottom w:val="0"/>
      <w:divBdr>
        <w:top w:val="none" w:sz="0" w:space="0" w:color="auto"/>
        <w:left w:val="none" w:sz="0" w:space="0" w:color="auto"/>
        <w:bottom w:val="none" w:sz="0" w:space="0" w:color="auto"/>
        <w:right w:val="none" w:sz="0" w:space="0" w:color="auto"/>
      </w:divBdr>
    </w:div>
    <w:div w:id="12343909">
      <w:bodyDiv w:val="1"/>
      <w:marLeft w:val="0"/>
      <w:marRight w:val="0"/>
      <w:marTop w:val="0"/>
      <w:marBottom w:val="0"/>
      <w:divBdr>
        <w:top w:val="none" w:sz="0" w:space="0" w:color="auto"/>
        <w:left w:val="none" w:sz="0" w:space="0" w:color="auto"/>
        <w:bottom w:val="none" w:sz="0" w:space="0" w:color="auto"/>
        <w:right w:val="none" w:sz="0" w:space="0" w:color="auto"/>
      </w:divBdr>
      <w:divsChild>
        <w:div w:id="221528948">
          <w:marLeft w:val="0"/>
          <w:marRight w:val="0"/>
          <w:marTop w:val="0"/>
          <w:marBottom w:val="0"/>
          <w:divBdr>
            <w:top w:val="none" w:sz="0" w:space="0" w:color="auto"/>
            <w:left w:val="none" w:sz="0" w:space="0" w:color="auto"/>
            <w:bottom w:val="none" w:sz="0" w:space="0" w:color="auto"/>
            <w:right w:val="none" w:sz="0" w:space="0" w:color="auto"/>
          </w:divBdr>
          <w:divsChild>
            <w:div w:id="1333068333">
              <w:marLeft w:val="0"/>
              <w:marRight w:val="0"/>
              <w:marTop w:val="0"/>
              <w:marBottom w:val="0"/>
              <w:divBdr>
                <w:top w:val="none" w:sz="0" w:space="0" w:color="auto"/>
                <w:left w:val="none" w:sz="0" w:space="0" w:color="auto"/>
                <w:bottom w:val="none" w:sz="0" w:space="0" w:color="auto"/>
                <w:right w:val="none" w:sz="0" w:space="0" w:color="auto"/>
              </w:divBdr>
            </w:div>
          </w:divsChild>
        </w:div>
        <w:div w:id="599265226">
          <w:marLeft w:val="0"/>
          <w:marRight w:val="0"/>
          <w:marTop w:val="0"/>
          <w:marBottom w:val="0"/>
          <w:divBdr>
            <w:top w:val="none" w:sz="0" w:space="0" w:color="auto"/>
            <w:left w:val="none" w:sz="0" w:space="0" w:color="auto"/>
            <w:bottom w:val="none" w:sz="0" w:space="0" w:color="auto"/>
            <w:right w:val="none" w:sz="0" w:space="0" w:color="auto"/>
          </w:divBdr>
        </w:div>
      </w:divsChild>
    </w:div>
    <w:div w:id="12655838">
      <w:bodyDiv w:val="1"/>
      <w:marLeft w:val="0"/>
      <w:marRight w:val="0"/>
      <w:marTop w:val="0"/>
      <w:marBottom w:val="0"/>
      <w:divBdr>
        <w:top w:val="none" w:sz="0" w:space="0" w:color="auto"/>
        <w:left w:val="none" w:sz="0" w:space="0" w:color="auto"/>
        <w:bottom w:val="none" w:sz="0" w:space="0" w:color="auto"/>
        <w:right w:val="none" w:sz="0" w:space="0" w:color="auto"/>
      </w:divBdr>
      <w:divsChild>
        <w:div w:id="92751957">
          <w:marLeft w:val="-225"/>
          <w:marRight w:val="-225"/>
          <w:marTop w:val="0"/>
          <w:marBottom w:val="0"/>
          <w:divBdr>
            <w:top w:val="none" w:sz="0" w:space="0" w:color="auto"/>
            <w:left w:val="none" w:sz="0" w:space="0" w:color="auto"/>
            <w:bottom w:val="none" w:sz="0" w:space="0" w:color="auto"/>
            <w:right w:val="none" w:sz="0" w:space="0" w:color="auto"/>
          </w:divBdr>
        </w:div>
        <w:div w:id="1039234580">
          <w:marLeft w:val="-225"/>
          <w:marRight w:val="-225"/>
          <w:marTop w:val="0"/>
          <w:marBottom w:val="0"/>
          <w:divBdr>
            <w:top w:val="none" w:sz="0" w:space="0" w:color="auto"/>
            <w:left w:val="none" w:sz="0" w:space="0" w:color="auto"/>
            <w:bottom w:val="none" w:sz="0" w:space="0" w:color="auto"/>
            <w:right w:val="none" w:sz="0" w:space="0" w:color="auto"/>
          </w:divBdr>
        </w:div>
      </w:divsChild>
    </w:div>
    <w:div w:id="12849766">
      <w:bodyDiv w:val="1"/>
      <w:marLeft w:val="0"/>
      <w:marRight w:val="0"/>
      <w:marTop w:val="0"/>
      <w:marBottom w:val="0"/>
      <w:divBdr>
        <w:top w:val="none" w:sz="0" w:space="0" w:color="auto"/>
        <w:left w:val="none" w:sz="0" w:space="0" w:color="auto"/>
        <w:bottom w:val="none" w:sz="0" w:space="0" w:color="auto"/>
        <w:right w:val="none" w:sz="0" w:space="0" w:color="auto"/>
      </w:divBdr>
      <w:divsChild>
        <w:div w:id="940533917">
          <w:marLeft w:val="-150"/>
          <w:marRight w:val="-150"/>
          <w:marTop w:val="0"/>
          <w:marBottom w:val="0"/>
          <w:divBdr>
            <w:top w:val="none" w:sz="0" w:space="0" w:color="auto"/>
            <w:left w:val="none" w:sz="0" w:space="0" w:color="auto"/>
            <w:bottom w:val="none" w:sz="0" w:space="0" w:color="auto"/>
            <w:right w:val="none" w:sz="0" w:space="0" w:color="auto"/>
          </w:divBdr>
          <w:divsChild>
            <w:div w:id="115686499">
              <w:marLeft w:val="0"/>
              <w:marRight w:val="0"/>
              <w:marTop w:val="0"/>
              <w:marBottom w:val="0"/>
              <w:divBdr>
                <w:top w:val="none" w:sz="0" w:space="0" w:color="auto"/>
                <w:left w:val="none" w:sz="0" w:space="0" w:color="auto"/>
                <w:bottom w:val="none" w:sz="0" w:space="0" w:color="auto"/>
                <w:right w:val="none" w:sz="0" w:space="0" w:color="auto"/>
              </w:divBdr>
              <w:divsChild>
                <w:div w:id="640157513">
                  <w:marLeft w:val="0"/>
                  <w:marRight w:val="0"/>
                  <w:marTop w:val="0"/>
                  <w:marBottom w:val="0"/>
                  <w:divBdr>
                    <w:top w:val="none" w:sz="0" w:space="0" w:color="auto"/>
                    <w:left w:val="none" w:sz="0" w:space="0" w:color="auto"/>
                    <w:bottom w:val="none" w:sz="0" w:space="0" w:color="auto"/>
                    <w:right w:val="none" w:sz="0" w:space="0" w:color="auto"/>
                  </w:divBdr>
                  <w:divsChild>
                    <w:div w:id="24511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053943">
              <w:marLeft w:val="0"/>
              <w:marRight w:val="0"/>
              <w:marTop w:val="0"/>
              <w:marBottom w:val="0"/>
              <w:divBdr>
                <w:top w:val="none" w:sz="0" w:space="0" w:color="auto"/>
                <w:left w:val="none" w:sz="0" w:space="0" w:color="auto"/>
                <w:bottom w:val="none" w:sz="0" w:space="0" w:color="auto"/>
                <w:right w:val="none" w:sz="0" w:space="0" w:color="auto"/>
              </w:divBdr>
              <w:divsChild>
                <w:div w:id="216553603">
                  <w:marLeft w:val="0"/>
                  <w:marRight w:val="0"/>
                  <w:marTop w:val="0"/>
                  <w:marBottom w:val="0"/>
                  <w:divBdr>
                    <w:top w:val="none" w:sz="0" w:space="0" w:color="auto"/>
                    <w:left w:val="none" w:sz="0" w:space="0" w:color="auto"/>
                    <w:bottom w:val="none" w:sz="0" w:space="0" w:color="auto"/>
                    <w:right w:val="none" w:sz="0" w:space="0" w:color="auto"/>
                  </w:divBdr>
                  <w:divsChild>
                    <w:div w:id="957299797">
                      <w:marLeft w:val="0"/>
                      <w:marRight w:val="0"/>
                      <w:marTop w:val="0"/>
                      <w:marBottom w:val="0"/>
                      <w:divBdr>
                        <w:top w:val="none" w:sz="0" w:space="0" w:color="auto"/>
                        <w:left w:val="none" w:sz="0" w:space="0" w:color="auto"/>
                        <w:bottom w:val="none" w:sz="0" w:space="0" w:color="auto"/>
                        <w:right w:val="none" w:sz="0" w:space="0" w:color="auto"/>
                      </w:divBdr>
                    </w:div>
                    <w:div w:id="1342782205">
                      <w:marLeft w:val="0"/>
                      <w:marRight w:val="0"/>
                      <w:marTop w:val="0"/>
                      <w:marBottom w:val="0"/>
                      <w:divBdr>
                        <w:top w:val="none" w:sz="0" w:space="0" w:color="auto"/>
                        <w:left w:val="none" w:sz="0" w:space="0" w:color="auto"/>
                        <w:bottom w:val="none" w:sz="0" w:space="0" w:color="auto"/>
                        <w:right w:val="none" w:sz="0" w:space="0" w:color="auto"/>
                      </w:divBdr>
                      <w:divsChild>
                        <w:div w:id="285549979">
                          <w:marLeft w:val="0"/>
                          <w:marRight w:val="0"/>
                          <w:marTop w:val="0"/>
                          <w:marBottom w:val="0"/>
                          <w:divBdr>
                            <w:top w:val="none" w:sz="0" w:space="0" w:color="auto"/>
                            <w:left w:val="none" w:sz="0" w:space="0" w:color="auto"/>
                            <w:bottom w:val="none" w:sz="0" w:space="0" w:color="auto"/>
                            <w:right w:val="none" w:sz="0" w:space="0" w:color="auto"/>
                          </w:divBdr>
                          <w:divsChild>
                            <w:div w:id="347176181">
                              <w:marLeft w:val="0"/>
                              <w:marRight w:val="0"/>
                              <w:marTop w:val="0"/>
                              <w:marBottom w:val="0"/>
                              <w:divBdr>
                                <w:top w:val="none" w:sz="0" w:space="0" w:color="auto"/>
                                <w:left w:val="none" w:sz="0" w:space="0" w:color="auto"/>
                                <w:bottom w:val="none" w:sz="0" w:space="0" w:color="auto"/>
                                <w:right w:val="none" w:sz="0" w:space="0" w:color="auto"/>
                              </w:divBdr>
                            </w:div>
                            <w:div w:id="727921468">
                              <w:marLeft w:val="0"/>
                              <w:marRight w:val="0"/>
                              <w:marTop w:val="0"/>
                              <w:marBottom w:val="0"/>
                              <w:divBdr>
                                <w:top w:val="none" w:sz="0" w:space="0" w:color="auto"/>
                                <w:left w:val="none" w:sz="0" w:space="0" w:color="auto"/>
                                <w:bottom w:val="none" w:sz="0" w:space="0" w:color="auto"/>
                                <w:right w:val="none" w:sz="0" w:space="0" w:color="auto"/>
                              </w:divBdr>
                            </w:div>
                            <w:div w:id="779180694">
                              <w:marLeft w:val="0"/>
                              <w:marRight w:val="0"/>
                              <w:marTop w:val="0"/>
                              <w:marBottom w:val="0"/>
                              <w:divBdr>
                                <w:top w:val="none" w:sz="0" w:space="0" w:color="auto"/>
                                <w:left w:val="none" w:sz="0" w:space="0" w:color="auto"/>
                                <w:bottom w:val="none" w:sz="0" w:space="0" w:color="auto"/>
                                <w:right w:val="none" w:sz="0" w:space="0" w:color="auto"/>
                              </w:divBdr>
                            </w:div>
                            <w:div w:id="1218781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98853">
      <w:bodyDiv w:val="1"/>
      <w:marLeft w:val="0"/>
      <w:marRight w:val="0"/>
      <w:marTop w:val="0"/>
      <w:marBottom w:val="0"/>
      <w:divBdr>
        <w:top w:val="none" w:sz="0" w:space="0" w:color="auto"/>
        <w:left w:val="none" w:sz="0" w:space="0" w:color="auto"/>
        <w:bottom w:val="none" w:sz="0" w:space="0" w:color="auto"/>
        <w:right w:val="none" w:sz="0" w:space="0" w:color="auto"/>
      </w:divBdr>
      <w:divsChild>
        <w:div w:id="186867999">
          <w:marLeft w:val="-225"/>
          <w:marRight w:val="-225"/>
          <w:marTop w:val="0"/>
          <w:marBottom w:val="0"/>
          <w:divBdr>
            <w:top w:val="none" w:sz="0" w:space="0" w:color="auto"/>
            <w:left w:val="none" w:sz="0" w:space="0" w:color="auto"/>
            <w:bottom w:val="none" w:sz="0" w:space="0" w:color="auto"/>
            <w:right w:val="none" w:sz="0" w:space="0" w:color="auto"/>
          </w:divBdr>
        </w:div>
        <w:div w:id="1545750096">
          <w:marLeft w:val="-225"/>
          <w:marRight w:val="-225"/>
          <w:marTop w:val="0"/>
          <w:marBottom w:val="0"/>
          <w:divBdr>
            <w:top w:val="none" w:sz="0" w:space="0" w:color="auto"/>
            <w:left w:val="none" w:sz="0" w:space="0" w:color="auto"/>
            <w:bottom w:val="none" w:sz="0" w:space="0" w:color="auto"/>
            <w:right w:val="none" w:sz="0" w:space="0" w:color="auto"/>
          </w:divBdr>
          <w:divsChild>
            <w:div w:id="1498110891">
              <w:marLeft w:val="0"/>
              <w:marRight w:val="0"/>
              <w:marTop w:val="0"/>
              <w:marBottom w:val="0"/>
              <w:divBdr>
                <w:top w:val="none" w:sz="0" w:space="0" w:color="auto"/>
                <w:left w:val="none" w:sz="0" w:space="0" w:color="auto"/>
                <w:bottom w:val="none" w:sz="0" w:space="0" w:color="auto"/>
                <w:right w:val="none" w:sz="0" w:space="0" w:color="auto"/>
              </w:divBdr>
              <w:divsChild>
                <w:div w:id="1668482835">
                  <w:marLeft w:val="0"/>
                  <w:marRight w:val="0"/>
                  <w:marTop w:val="0"/>
                  <w:marBottom w:val="450"/>
                  <w:divBdr>
                    <w:top w:val="none" w:sz="0" w:space="0" w:color="auto"/>
                    <w:left w:val="none" w:sz="0" w:space="0" w:color="auto"/>
                    <w:bottom w:val="none" w:sz="0" w:space="0" w:color="auto"/>
                    <w:right w:val="none" w:sz="0" w:space="0" w:color="auto"/>
                  </w:divBdr>
                  <w:divsChild>
                    <w:div w:id="1708946005">
                      <w:marLeft w:val="0"/>
                      <w:marRight w:val="0"/>
                      <w:marTop w:val="0"/>
                      <w:marBottom w:val="0"/>
                      <w:divBdr>
                        <w:top w:val="single" w:sz="6" w:space="0" w:color="DEE2E6"/>
                        <w:left w:val="single" w:sz="6" w:space="0" w:color="DEE2E6"/>
                        <w:bottom w:val="single" w:sz="6" w:space="0" w:color="DEE2E6"/>
                        <w:right w:val="single" w:sz="6" w:space="0" w:color="DEE2E6"/>
                      </w:divBdr>
                      <w:divsChild>
                        <w:div w:id="224033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902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2936">
      <w:bodyDiv w:val="1"/>
      <w:marLeft w:val="0"/>
      <w:marRight w:val="0"/>
      <w:marTop w:val="0"/>
      <w:marBottom w:val="0"/>
      <w:divBdr>
        <w:top w:val="none" w:sz="0" w:space="0" w:color="auto"/>
        <w:left w:val="none" w:sz="0" w:space="0" w:color="auto"/>
        <w:bottom w:val="none" w:sz="0" w:space="0" w:color="auto"/>
        <w:right w:val="none" w:sz="0" w:space="0" w:color="auto"/>
      </w:divBdr>
      <w:divsChild>
        <w:div w:id="970670361">
          <w:marLeft w:val="0"/>
          <w:marRight w:val="0"/>
          <w:marTop w:val="240"/>
          <w:marBottom w:val="480"/>
          <w:divBdr>
            <w:top w:val="none" w:sz="0" w:space="0" w:color="auto"/>
            <w:left w:val="none" w:sz="0" w:space="0" w:color="auto"/>
            <w:bottom w:val="none" w:sz="0" w:space="0" w:color="auto"/>
            <w:right w:val="none" w:sz="0" w:space="0" w:color="auto"/>
          </w:divBdr>
        </w:div>
      </w:divsChild>
    </w:div>
    <w:div w:id="13844765">
      <w:bodyDiv w:val="1"/>
      <w:marLeft w:val="0"/>
      <w:marRight w:val="0"/>
      <w:marTop w:val="0"/>
      <w:marBottom w:val="0"/>
      <w:divBdr>
        <w:top w:val="none" w:sz="0" w:space="0" w:color="auto"/>
        <w:left w:val="none" w:sz="0" w:space="0" w:color="auto"/>
        <w:bottom w:val="none" w:sz="0" w:space="0" w:color="auto"/>
        <w:right w:val="none" w:sz="0" w:space="0" w:color="auto"/>
      </w:divBdr>
      <w:divsChild>
        <w:div w:id="890266491">
          <w:marLeft w:val="-150"/>
          <w:marRight w:val="-150"/>
          <w:marTop w:val="0"/>
          <w:marBottom w:val="0"/>
          <w:divBdr>
            <w:top w:val="none" w:sz="0" w:space="0" w:color="auto"/>
            <w:left w:val="none" w:sz="0" w:space="0" w:color="auto"/>
            <w:bottom w:val="none" w:sz="0" w:space="0" w:color="auto"/>
            <w:right w:val="none" w:sz="0" w:space="0" w:color="auto"/>
          </w:divBdr>
          <w:divsChild>
            <w:div w:id="1119255909">
              <w:marLeft w:val="0"/>
              <w:marRight w:val="0"/>
              <w:marTop w:val="0"/>
              <w:marBottom w:val="0"/>
              <w:divBdr>
                <w:top w:val="none" w:sz="0" w:space="0" w:color="auto"/>
                <w:left w:val="none" w:sz="0" w:space="0" w:color="auto"/>
                <w:bottom w:val="none" w:sz="0" w:space="0" w:color="auto"/>
                <w:right w:val="none" w:sz="0" w:space="0" w:color="auto"/>
              </w:divBdr>
              <w:divsChild>
                <w:div w:id="297536955">
                  <w:marLeft w:val="0"/>
                  <w:marRight w:val="0"/>
                  <w:marTop w:val="0"/>
                  <w:marBottom w:val="0"/>
                  <w:divBdr>
                    <w:top w:val="none" w:sz="0" w:space="0" w:color="auto"/>
                    <w:left w:val="none" w:sz="0" w:space="0" w:color="auto"/>
                    <w:bottom w:val="none" w:sz="0" w:space="0" w:color="auto"/>
                    <w:right w:val="none" w:sz="0" w:space="0" w:color="auto"/>
                  </w:divBdr>
                  <w:divsChild>
                    <w:div w:id="45626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907830">
          <w:marLeft w:val="-150"/>
          <w:marRight w:val="-150"/>
          <w:marTop w:val="0"/>
          <w:marBottom w:val="0"/>
          <w:divBdr>
            <w:top w:val="none" w:sz="0" w:space="0" w:color="auto"/>
            <w:left w:val="none" w:sz="0" w:space="0" w:color="auto"/>
            <w:bottom w:val="none" w:sz="0" w:space="0" w:color="auto"/>
            <w:right w:val="none" w:sz="0" w:space="0" w:color="auto"/>
          </w:divBdr>
          <w:divsChild>
            <w:div w:id="991836546">
              <w:marLeft w:val="0"/>
              <w:marRight w:val="0"/>
              <w:marTop w:val="0"/>
              <w:marBottom w:val="0"/>
              <w:divBdr>
                <w:top w:val="none" w:sz="0" w:space="0" w:color="auto"/>
                <w:left w:val="none" w:sz="0" w:space="0" w:color="auto"/>
                <w:bottom w:val="none" w:sz="0" w:space="0" w:color="auto"/>
                <w:right w:val="none" w:sz="0" w:space="0" w:color="auto"/>
              </w:divBdr>
              <w:divsChild>
                <w:div w:id="925500247">
                  <w:marLeft w:val="0"/>
                  <w:marRight w:val="0"/>
                  <w:marTop w:val="0"/>
                  <w:marBottom w:val="0"/>
                  <w:divBdr>
                    <w:top w:val="none" w:sz="0" w:space="0" w:color="auto"/>
                    <w:left w:val="none" w:sz="0" w:space="0" w:color="auto"/>
                    <w:bottom w:val="none" w:sz="0" w:space="0" w:color="auto"/>
                    <w:right w:val="none" w:sz="0" w:space="0" w:color="auto"/>
                  </w:divBdr>
                  <w:divsChild>
                    <w:div w:id="86998136">
                      <w:marLeft w:val="0"/>
                      <w:marRight w:val="0"/>
                      <w:marTop w:val="0"/>
                      <w:marBottom w:val="0"/>
                      <w:divBdr>
                        <w:top w:val="none" w:sz="0" w:space="0" w:color="auto"/>
                        <w:left w:val="none" w:sz="0" w:space="0" w:color="auto"/>
                        <w:bottom w:val="none" w:sz="0" w:space="0" w:color="auto"/>
                        <w:right w:val="none" w:sz="0" w:space="0" w:color="auto"/>
                      </w:divBdr>
                    </w:div>
                    <w:div w:id="69200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65911">
      <w:bodyDiv w:val="1"/>
      <w:marLeft w:val="0"/>
      <w:marRight w:val="0"/>
      <w:marTop w:val="0"/>
      <w:marBottom w:val="0"/>
      <w:divBdr>
        <w:top w:val="none" w:sz="0" w:space="0" w:color="auto"/>
        <w:left w:val="none" w:sz="0" w:space="0" w:color="auto"/>
        <w:bottom w:val="none" w:sz="0" w:space="0" w:color="auto"/>
        <w:right w:val="none" w:sz="0" w:space="0" w:color="auto"/>
      </w:divBdr>
      <w:divsChild>
        <w:div w:id="210768860">
          <w:marLeft w:val="-225"/>
          <w:marRight w:val="-225"/>
          <w:marTop w:val="0"/>
          <w:marBottom w:val="0"/>
          <w:divBdr>
            <w:top w:val="none" w:sz="0" w:space="0" w:color="auto"/>
            <w:left w:val="none" w:sz="0" w:space="0" w:color="auto"/>
            <w:bottom w:val="none" w:sz="0" w:space="0" w:color="auto"/>
            <w:right w:val="none" w:sz="0" w:space="0" w:color="auto"/>
          </w:divBdr>
        </w:div>
        <w:div w:id="1936596367">
          <w:marLeft w:val="-225"/>
          <w:marRight w:val="-225"/>
          <w:marTop w:val="0"/>
          <w:marBottom w:val="0"/>
          <w:divBdr>
            <w:top w:val="none" w:sz="0" w:space="0" w:color="auto"/>
            <w:left w:val="none" w:sz="0" w:space="0" w:color="auto"/>
            <w:bottom w:val="none" w:sz="0" w:space="0" w:color="auto"/>
            <w:right w:val="none" w:sz="0" w:space="0" w:color="auto"/>
          </w:divBdr>
          <w:divsChild>
            <w:div w:id="338313323">
              <w:marLeft w:val="0"/>
              <w:marRight w:val="0"/>
              <w:marTop w:val="0"/>
              <w:marBottom w:val="0"/>
              <w:divBdr>
                <w:top w:val="none" w:sz="0" w:space="0" w:color="auto"/>
                <w:left w:val="none" w:sz="0" w:space="0" w:color="auto"/>
                <w:bottom w:val="none" w:sz="0" w:space="0" w:color="auto"/>
                <w:right w:val="none" w:sz="0" w:space="0" w:color="auto"/>
              </w:divBdr>
              <w:divsChild>
                <w:div w:id="638340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1425">
      <w:bodyDiv w:val="1"/>
      <w:marLeft w:val="0"/>
      <w:marRight w:val="0"/>
      <w:marTop w:val="0"/>
      <w:marBottom w:val="0"/>
      <w:divBdr>
        <w:top w:val="none" w:sz="0" w:space="0" w:color="auto"/>
        <w:left w:val="none" w:sz="0" w:space="0" w:color="auto"/>
        <w:bottom w:val="none" w:sz="0" w:space="0" w:color="auto"/>
        <w:right w:val="none" w:sz="0" w:space="0" w:color="auto"/>
      </w:divBdr>
      <w:divsChild>
        <w:div w:id="1076780599">
          <w:marLeft w:val="0"/>
          <w:marRight w:val="0"/>
          <w:marTop w:val="0"/>
          <w:marBottom w:val="0"/>
          <w:divBdr>
            <w:top w:val="none" w:sz="0" w:space="0" w:color="auto"/>
            <w:left w:val="none" w:sz="0" w:space="0" w:color="auto"/>
            <w:bottom w:val="none" w:sz="0" w:space="0" w:color="auto"/>
            <w:right w:val="none" w:sz="0" w:space="0" w:color="auto"/>
          </w:divBdr>
          <w:divsChild>
            <w:div w:id="85811645">
              <w:marLeft w:val="0"/>
              <w:marRight w:val="0"/>
              <w:marTop w:val="0"/>
              <w:marBottom w:val="0"/>
              <w:divBdr>
                <w:top w:val="none" w:sz="0" w:space="0" w:color="auto"/>
                <w:left w:val="none" w:sz="0" w:space="0" w:color="auto"/>
                <w:bottom w:val="none" w:sz="0" w:space="0" w:color="auto"/>
                <w:right w:val="none" w:sz="0" w:space="0" w:color="auto"/>
              </w:divBdr>
              <w:divsChild>
                <w:div w:id="1349792061">
                  <w:marLeft w:val="0"/>
                  <w:marRight w:val="0"/>
                  <w:marTop w:val="0"/>
                  <w:marBottom w:val="0"/>
                  <w:divBdr>
                    <w:top w:val="none" w:sz="0" w:space="0" w:color="auto"/>
                    <w:left w:val="none" w:sz="0" w:space="0" w:color="auto"/>
                    <w:bottom w:val="none" w:sz="0" w:space="0" w:color="auto"/>
                    <w:right w:val="none" w:sz="0" w:space="0" w:color="auto"/>
                  </w:divBdr>
                  <w:divsChild>
                    <w:div w:id="446512631">
                      <w:marLeft w:val="0"/>
                      <w:marRight w:val="0"/>
                      <w:marTop w:val="0"/>
                      <w:marBottom w:val="225"/>
                      <w:divBdr>
                        <w:top w:val="none" w:sz="0" w:space="0" w:color="auto"/>
                        <w:left w:val="none" w:sz="0" w:space="0" w:color="auto"/>
                        <w:bottom w:val="none" w:sz="0" w:space="0" w:color="auto"/>
                        <w:right w:val="none" w:sz="0" w:space="0" w:color="auto"/>
                      </w:divBdr>
                    </w:div>
                    <w:div w:id="664940513">
                      <w:marLeft w:val="0"/>
                      <w:marRight w:val="0"/>
                      <w:marTop w:val="0"/>
                      <w:marBottom w:val="0"/>
                      <w:divBdr>
                        <w:top w:val="none" w:sz="0" w:space="0" w:color="auto"/>
                        <w:left w:val="none" w:sz="0" w:space="0" w:color="auto"/>
                        <w:bottom w:val="none" w:sz="0" w:space="0" w:color="auto"/>
                        <w:right w:val="none" w:sz="0" w:space="0" w:color="auto"/>
                      </w:divBdr>
                      <w:divsChild>
                        <w:div w:id="337510404">
                          <w:marLeft w:val="0"/>
                          <w:marRight w:val="0"/>
                          <w:marTop w:val="0"/>
                          <w:marBottom w:val="0"/>
                          <w:divBdr>
                            <w:top w:val="none" w:sz="0" w:space="0" w:color="auto"/>
                            <w:left w:val="none" w:sz="0" w:space="0" w:color="auto"/>
                            <w:bottom w:val="none" w:sz="0" w:space="0" w:color="auto"/>
                            <w:right w:val="none" w:sz="0" w:space="0" w:color="auto"/>
                          </w:divBdr>
                        </w:div>
                        <w:div w:id="1185289104">
                          <w:marLeft w:val="0"/>
                          <w:marRight w:val="225"/>
                          <w:marTop w:val="0"/>
                          <w:marBottom w:val="0"/>
                          <w:divBdr>
                            <w:top w:val="none" w:sz="0" w:space="0" w:color="auto"/>
                            <w:left w:val="none" w:sz="0" w:space="0" w:color="auto"/>
                            <w:bottom w:val="none" w:sz="0" w:space="0" w:color="auto"/>
                            <w:right w:val="none" w:sz="0" w:space="0" w:color="auto"/>
                          </w:divBdr>
                        </w:div>
                      </w:divsChild>
                    </w:div>
                    <w:div w:id="75158527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15616594">
      <w:bodyDiv w:val="1"/>
      <w:marLeft w:val="0"/>
      <w:marRight w:val="0"/>
      <w:marTop w:val="0"/>
      <w:marBottom w:val="0"/>
      <w:divBdr>
        <w:top w:val="none" w:sz="0" w:space="0" w:color="auto"/>
        <w:left w:val="none" w:sz="0" w:space="0" w:color="auto"/>
        <w:bottom w:val="none" w:sz="0" w:space="0" w:color="auto"/>
        <w:right w:val="none" w:sz="0" w:space="0" w:color="auto"/>
      </w:divBdr>
    </w:div>
    <w:div w:id="15667576">
      <w:bodyDiv w:val="1"/>
      <w:marLeft w:val="0"/>
      <w:marRight w:val="0"/>
      <w:marTop w:val="0"/>
      <w:marBottom w:val="0"/>
      <w:divBdr>
        <w:top w:val="none" w:sz="0" w:space="0" w:color="auto"/>
        <w:left w:val="none" w:sz="0" w:space="0" w:color="auto"/>
        <w:bottom w:val="none" w:sz="0" w:space="0" w:color="auto"/>
        <w:right w:val="none" w:sz="0" w:space="0" w:color="auto"/>
      </w:divBdr>
    </w:div>
    <w:div w:id="16080062">
      <w:bodyDiv w:val="1"/>
      <w:marLeft w:val="0"/>
      <w:marRight w:val="0"/>
      <w:marTop w:val="0"/>
      <w:marBottom w:val="0"/>
      <w:divBdr>
        <w:top w:val="none" w:sz="0" w:space="0" w:color="auto"/>
        <w:left w:val="none" w:sz="0" w:space="0" w:color="auto"/>
        <w:bottom w:val="none" w:sz="0" w:space="0" w:color="auto"/>
        <w:right w:val="none" w:sz="0" w:space="0" w:color="auto"/>
      </w:divBdr>
      <w:divsChild>
        <w:div w:id="754937636">
          <w:marLeft w:val="0"/>
          <w:marRight w:val="0"/>
          <w:marTop w:val="0"/>
          <w:marBottom w:val="0"/>
          <w:divBdr>
            <w:top w:val="none" w:sz="0" w:space="0" w:color="auto"/>
            <w:left w:val="none" w:sz="0" w:space="0" w:color="auto"/>
            <w:bottom w:val="none" w:sz="0" w:space="0" w:color="auto"/>
            <w:right w:val="none" w:sz="0" w:space="0" w:color="auto"/>
          </w:divBdr>
        </w:div>
        <w:div w:id="1953396497">
          <w:marLeft w:val="0"/>
          <w:marRight w:val="0"/>
          <w:marTop w:val="0"/>
          <w:marBottom w:val="0"/>
          <w:divBdr>
            <w:top w:val="none" w:sz="0" w:space="0" w:color="auto"/>
            <w:left w:val="none" w:sz="0" w:space="0" w:color="auto"/>
            <w:bottom w:val="none" w:sz="0" w:space="0" w:color="auto"/>
            <w:right w:val="none" w:sz="0" w:space="0" w:color="auto"/>
          </w:divBdr>
        </w:div>
      </w:divsChild>
    </w:div>
    <w:div w:id="16196568">
      <w:bodyDiv w:val="1"/>
      <w:marLeft w:val="0"/>
      <w:marRight w:val="0"/>
      <w:marTop w:val="0"/>
      <w:marBottom w:val="0"/>
      <w:divBdr>
        <w:top w:val="none" w:sz="0" w:space="0" w:color="auto"/>
        <w:left w:val="none" w:sz="0" w:space="0" w:color="auto"/>
        <w:bottom w:val="none" w:sz="0" w:space="0" w:color="auto"/>
        <w:right w:val="none" w:sz="0" w:space="0" w:color="auto"/>
      </w:divBdr>
    </w:div>
    <w:div w:id="16588253">
      <w:bodyDiv w:val="1"/>
      <w:marLeft w:val="0"/>
      <w:marRight w:val="0"/>
      <w:marTop w:val="0"/>
      <w:marBottom w:val="0"/>
      <w:divBdr>
        <w:top w:val="none" w:sz="0" w:space="0" w:color="auto"/>
        <w:left w:val="none" w:sz="0" w:space="0" w:color="auto"/>
        <w:bottom w:val="none" w:sz="0" w:space="0" w:color="auto"/>
        <w:right w:val="none" w:sz="0" w:space="0" w:color="auto"/>
      </w:divBdr>
      <w:divsChild>
        <w:div w:id="1527863135">
          <w:marLeft w:val="-150"/>
          <w:marRight w:val="-150"/>
          <w:marTop w:val="0"/>
          <w:marBottom w:val="0"/>
          <w:divBdr>
            <w:top w:val="none" w:sz="0" w:space="0" w:color="auto"/>
            <w:left w:val="none" w:sz="0" w:space="0" w:color="auto"/>
            <w:bottom w:val="none" w:sz="0" w:space="0" w:color="auto"/>
            <w:right w:val="none" w:sz="0" w:space="0" w:color="auto"/>
          </w:divBdr>
          <w:divsChild>
            <w:div w:id="730229263">
              <w:marLeft w:val="0"/>
              <w:marRight w:val="0"/>
              <w:marTop w:val="0"/>
              <w:marBottom w:val="0"/>
              <w:divBdr>
                <w:top w:val="none" w:sz="0" w:space="0" w:color="auto"/>
                <w:left w:val="none" w:sz="0" w:space="0" w:color="auto"/>
                <w:bottom w:val="none" w:sz="0" w:space="0" w:color="auto"/>
                <w:right w:val="none" w:sz="0" w:space="0" w:color="auto"/>
              </w:divBdr>
              <w:divsChild>
                <w:div w:id="898975724">
                  <w:marLeft w:val="0"/>
                  <w:marRight w:val="0"/>
                  <w:marTop w:val="0"/>
                  <w:marBottom w:val="0"/>
                  <w:divBdr>
                    <w:top w:val="none" w:sz="0" w:space="0" w:color="auto"/>
                    <w:left w:val="none" w:sz="0" w:space="0" w:color="auto"/>
                    <w:bottom w:val="none" w:sz="0" w:space="0" w:color="auto"/>
                    <w:right w:val="none" w:sz="0" w:space="0" w:color="auto"/>
                  </w:divBdr>
                  <w:divsChild>
                    <w:div w:id="1392539140">
                      <w:marLeft w:val="0"/>
                      <w:marRight w:val="0"/>
                      <w:marTop w:val="0"/>
                      <w:marBottom w:val="0"/>
                      <w:divBdr>
                        <w:top w:val="none" w:sz="0" w:space="0" w:color="auto"/>
                        <w:left w:val="none" w:sz="0" w:space="0" w:color="auto"/>
                        <w:bottom w:val="none" w:sz="0" w:space="0" w:color="auto"/>
                        <w:right w:val="none" w:sz="0" w:space="0" w:color="auto"/>
                      </w:divBdr>
                    </w:div>
                  </w:divsChild>
                </w:div>
                <w:div w:id="1114400529">
                  <w:marLeft w:val="0"/>
                  <w:marRight w:val="0"/>
                  <w:marTop w:val="0"/>
                  <w:marBottom w:val="0"/>
                  <w:divBdr>
                    <w:top w:val="none" w:sz="0" w:space="0" w:color="auto"/>
                    <w:left w:val="none" w:sz="0" w:space="0" w:color="auto"/>
                    <w:bottom w:val="none" w:sz="0" w:space="0" w:color="auto"/>
                    <w:right w:val="none" w:sz="0" w:space="0" w:color="auto"/>
                  </w:divBdr>
                  <w:divsChild>
                    <w:div w:id="1286765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33152">
          <w:marLeft w:val="-150"/>
          <w:marRight w:val="-150"/>
          <w:marTop w:val="0"/>
          <w:marBottom w:val="0"/>
          <w:divBdr>
            <w:top w:val="none" w:sz="0" w:space="0" w:color="auto"/>
            <w:left w:val="none" w:sz="0" w:space="0" w:color="auto"/>
            <w:bottom w:val="none" w:sz="0" w:space="0" w:color="auto"/>
            <w:right w:val="none" w:sz="0" w:space="0" w:color="auto"/>
          </w:divBdr>
          <w:divsChild>
            <w:div w:id="1822118797">
              <w:marLeft w:val="0"/>
              <w:marRight w:val="0"/>
              <w:marTop w:val="0"/>
              <w:marBottom w:val="0"/>
              <w:divBdr>
                <w:top w:val="none" w:sz="0" w:space="0" w:color="auto"/>
                <w:left w:val="none" w:sz="0" w:space="0" w:color="auto"/>
                <w:bottom w:val="none" w:sz="0" w:space="0" w:color="auto"/>
                <w:right w:val="none" w:sz="0" w:space="0" w:color="auto"/>
              </w:divBdr>
              <w:divsChild>
                <w:div w:id="499127240">
                  <w:marLeft w:val="0"/>
                  <w:marRight w:val="0"/>
                  <w:marTop w:val="0"/>
                  <w:marBottom w:val="0"/>
                  <w:divBdr>
                    <w:top w:val="none" w:sz="0" w:space="0" w:color="auto"/>
                    <w:left w:val="none" w:sz="0" w:space="0" w:color="auto"/>
                    <w:bottom w:val="none" w:sz="0" w:space="0" w:color="auto"/>
                    <w:right w:val="none" w:sz="0" w:space="0" w:color="auto"/>
                  </w:divBdr>
                  <w:divsChild>
                    <w:div w:id="55712280">
                      <w:marLeft w:val="0"/>
                      <w:marRight w:val="0"/>
                      <w:marTop w:val="0"/>
                      <w:marBottom w:val="0"/>
                      <w:divBdr>
                        <w:top w:val="none" w:sz="0" w:space="0" w:color="auto"/>
                        <w:left w:val="none" w:sz="0" w:space="0" w:color="auto"/>
                        <w:bottom w:val="none" w:sz="0" w:space="0" w:color="auto"/>
                        <w:right w:val="none" w:sz="0" w:space="0" w:color="auto"/>
                      </w:divBdr>
                    </w:div>
                    <w:div w:id="855538397">
                      <w:marLeft w:val="0"/>
                      <w:marRight w:val="0"/>
                      <w:marTop w:val="0"/>
                      <w:marBottom w:val="0"/>
                      <w:divBdr>
                        <w:top w:val="none" w:sz="0" w:space="0" w:color="auto"/>
                        <w:left w:val="none" w:sz="0" w:space="0" w:color="auto"/>
                        <w:bottom w:val="none" w:sz="0" w:space="0" w:color="auto"/>
                        <w:right w:val="none" w:sz="0" w:space="0" w:color="auto"/>
                      </w:divBdr>
                      <w:divsChild>
                        <w:div w:id="369116520">
                          <w:marLeft w:val="0"/>
                          <w:marRight w:val="0"/>
                          <w:marTop w:val="0"/>
                          <w:marBottom w:val="0"/>
                          <w:divBdr>
                            <w:top w:val="none" w:sz="0" w:space="0" w:color="auto"/>
                            <w:left w:val="none" w:sz="0" w:space="0" w:color="auto"/>
                            <w:bottom w:val="none" w:sz="0" w:space="0" w:color="auto"/>
                            <w:right w:val="none" w:sz="0" w:space="0" w:color="auto"/>
                          </w:divBdr>
                          <w:divsChild>
                            <w:div w:id="602498833">
                              <w:marLeft w:val="0"/>
                              <w:marRight w:val="0"/>
                              <w:marTop w:val="0"/>
                              <w:marBottom w:val="0"/>
                              <w:divBdr>
                                <w:top w:val="none" w:sz="0" w:space="0" w:color="auto"/>
                                <w:left w:val="none" w:sz="0" w:space="0" w:color="auto"/>
                                <w:bottom w:val="none" w:sz="0" w:space="0" w:color="auto"/>
                                <w:right w:val="none" w:sz="0" w:space="0" w:color="auto"/>
                              </w:divBdr>
                            </w:div>
                            <w:div w:id="1475945065">
                              <w:marLeft w:val="0"/>
                              <w:marRight w:val="0"/>
                              <w:marTop w:val="0"/>
                              <w:marBottom w:val="0"/>
                              <w:divBdr>
                                <w:top w:val="none" w:sz="0" w:space="0" w:color="auto"/>
                                <w:left w:val="none" w:sz="0" w:space="0" w:color="auto"/>
                                <w:bottom w:val="none" w:sz="0" w:space="0" w:color="auto"/>
                                <w:right w:val="none" w:sz="0" w:space="0" w:color="auto"/>
                              </w:divBdr>
                            </w:div>
                            <w:div w:id="1157526870">
                              <w:marLeft w:val="0"/>
                              <w:marRight w:val="0"/>
                              <w:marTop w:val="0"/>
                              <w:marBottom w:val="0"/>
                              <w:divBdr>
                                <w:top w:val="none" w:sz="0" w:space="0" w:color="auto"/>
                                <w:left w:val="none" w:sz="0" w:space="0" w:color="auto"/>
                                <w:bottom w:val="none" w:sz="0" w:space="0" w:color="auto"/>
                                <w:right w:val="none" w:sz="0" w:space="0" w:color="auto"/>
                              </w:divBdr>
                            </w:div>
                            <w:div w:id="2099786790">
                              <w:marLeft w:val="0"/>
                              <w:marRight w:val="0"/>
                              <w:marTop w:val="0"/>
                              <w:marBottom w:val="0"/>
                              <w:divBdr>
                                <w:top w:val="none" w:sz="0" w:space="0" w:color="auto"/>
                                <w:left w:val="none" w:sz="0" w:space="0" w:color="auto"/>
                                <w:bottom w:val="none" w:sz="0" w:space="0" w:color="auto"/>
                                <w:right w:val="none" w:sz="0" w:space="0" w:color="auto"/>
                              </w:divBdr>
                            </w:div>
                            <w:div w:id="113849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6056412">
              <w:marLeft w:val="0"/>
              <w:marRight w:val="0"/>
              <w:marTop w:val="0"/>
              <w:marBottom w:val="0"/>
              <w:divBdr>
                <w:top w:val="none" w:sz="0" w:space="0" w:color="auto"/>
                <w:left w:val="none" w:sz="0" w:space="0" w:color="auto"/>
                <w:bottom w:val="none" w:sz="0" w:space="0" w:color="auto"/>
                <w:right w:val="none" w:sz="0" w:space="0" w:color="auto"/>
              </w:divBdr>
              <w:divsChild>
                <w:div w:id="1699163816">
                  <w:marLeft w:val="0"/>
                  <w:marRight w:val="0"/>
                  <w:marTop w:val="0"/>
                  <w:marBottom w:val="0"/>
                  <w:divBdr>
                    <w:top w:val="none" w:sz="0" w:space="0" w:color="auto"/>
                    <w:left w:val="none" w:sz="0" w:space="0" w:color="auto"/>
                    <w:bottom w:val="none" w:sz="0" w:space="0" w:color="auto"/>
                    <w:right w:val="none" w:sz="0" w:space="0" w:color="auto"/>
                  </w:divBdr>
                  <w:divsChild>
                    <w:div w:id="1085953066">
                      <w:marLeft w:val="0"/>
                      <w:marRight w:val="0"/>
                      <w:marTop w:val="0"/>
                      <w:marBottom w:val="0"/>
                      <w:divBdr>
                        <w:top w:val="none" w:sz="0" w:space="0" w:color="auto"/>
                        <w:left w:val="none" w:sz="0" w:space="0" w:color="auto"/>
                        <w:bottom w:val="none" w:sz="0" w:space="0" w:color="auto"/>
                        <w:right w:val="none" w:sz="0" w:space="0" w:color="auto"/>
                      </w:divBdr>
                      <w:divsChild>
                        <w:div w:id="1819299387">
                          <w:marLeft w:val="0"/>
                          <w:marRight w:val="0"/>
                          <w:marTop w:val="0"/>
                          <w:marBottom w:val="0"/>
                          <w:divBdr>
                            <w:top w:val="none" w:sz="0" w:space="0" w:color="auto"/>
                            <w:left w:val="none" w:sz="0" w:space="0" w:color="auto"/>
                            <w:bottom w:val="none" w:sz="0" w:space="0" w:color="auto"/>
                            <w:right w:val="none" w:sz="0" w:space="0" w:color="auto"/>
                          </w:divBdr>
                        </w:div>
                      </w:divsChild>
                    </w:div>
                    <w:div w:id="1121649680">
                      <w:marLeft w:val="0"/>
                      <w:marRight w:val="0"/>
                      <w:marTop w:val="0"/>
                      <w:marBottom w:val="450"/>
                      <w:divBdr>
                        <w:top w:val="none" w:sz="0" w:space="0" w:color="auto"/>
                        <w:left w:val="none" w:sz="0" w:space="0" w:color="auto"/>
                        <w:bottom w:val="none" w:sz="0" w:space="0" w:color="auto"/>
                        <w:right w:val="none" w:sz="0" w:space="0" w:color="auto"/>
                      </w:divBdr>
                    </w:div>
                    <w:div w:id="1659185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23073">
      <w:bodyDiv w:val="1"/>
      <w:marLeft w:val="0"/>
      <w:marRight w:val="0"/>
      <w:marTop w:val="0"/>
      <w:marBottom w:val="0"/>
      <w:divBdr>
        <w:top w:val="none" w:sz="0" w:space="0" w:color="auto"/>
        <w:left w:val="none" w:sz="0" w:space="0" w:color="auto"/>
        <w:bottom w:val="none" w:sz="0" w:space="0" w:color="auto"/>
        <w:right w:val="none" w:sz="0" w:space="0" w:color="auto"/>
      </w:divBdr>
      <w:divsChild>
        <w:div w:id="199439948">
          <w:marLeft w:val="0"/>
          <w:marRight w:val="0"/>
          <w:marTop w:val="0"/>
          <w:marBottom w:val="0"/>
          <w:divBdr>
            <w:top w:val="none" w:sz="0" w:space="0" w:color="auto"/>
            <w:left w:val="none" w:sz="0" w:space="0" w:color="auto"/>
            <w:bottom w:val="none" w:sz="0" w:space="0" w:color="auto"/>
            <w:right w:val="none" w:sz="0" w:space="0" w:color="auto"/>
          </w:divBdr>
          <w:divsChild>
            <w:div w:id="422461407">
              <w:marLeft w:val="0"/>
              <w:marRight w:val="0"/>
              <w:marTop w:val="0"/>
              <w:marBottom w:val="240"/>
              <w:divBdr>
                <w:top w:val="none" w:sz="0" w:space="0" w:color="auto"/>
                <w:left w:val="none" w:sz="0" w:space="0" w:color="auto"/>
                <w:bottom w:val="none" w:sz="0" w:space="0" w:color="auto"/>
                <w:right w:val="none" w:sz="0" w:space="0" w:color="auto"/>
              </w:divBdr>
              <w:divsChild>
                <w:div w:id="946893419">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1070738512">
          <w:marLeft w:val="0"/>
          <w:marRight w:val="0"/>
          <w:marTop w:val="315"/>
          <w:marBottom w:val="0"/>
          <w:divBdr>
            <w:top w:val="none" w:sz="0" w:space="0" w:color="auto"/>
            <w:left w:val="none" w:sz="0" w:space="0" w:color="auto"/>
            <w:bottom w:val="none" w:sz="0" w:space="0" w:color="auto"/>
            <w:right w:val="none" w:sz="0" w:space="0" w:color="auto"/>
          </w:divBdr>
          <w:divsChild>
            <w:div w:id="67634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0257">
      <w:bodyDiv w:val="1"/>
      <w:marLeft w:val="0"/>
      <w:marRight w:val="0"/>
      <w:marTop w:val="0"/>
      <w:marBottom w:val="0"/>
      <w:divBdr>
        <w:top w:val="none" w:sz="0" w:space="0" w:color="auto"/>
        <w:left w:val="none" w:sz="0" w:space="0" w:color="auto"/>
        <w:bottom w:val="none" w:sz="0" w:space="0" w:color="auto"/>
        <w:right w:val="none" w:sz="0" w:space="0" w:color="auto"/>
      </w:divBdr>
      <w:divsChild>
        <w:div w:id="1670526013">
          <w:marLeft w:val="0"/>
          <w:marRight w:val="0"/>
          <w:marTop w:val="0"/>
          <w:marBottom w:val="0"/>
          <w:divBdr>
            <w:top w:val="none" w:sz="0" w:space="0" w:color="auto"/>
            <w:left w:val="none" w:sz="0" w:space="0" w:color="auto"/>
            <w:bottom w:val="none" w:sz="0" w:space="0" w:color="auto"/>
            <w:right w:val="none" w:sz="0" w:space="0" w:color="auto"/>
          </w:divBdr>
          <w:divsChild>
            <w:div w:id="1755082397">
              <w:marLeft w:val="0"/>
              <w:marRight w:val="0"/>
              <w:marTop w:val="0"/>
              <w:marBottom w:val="240"/>
              <w:divBdr>
                <w:top w:val="none" w:sz="0" w:space="0" w:color="auto"/>
                <w:left w:val="none" w:sz="0" w:space="0" w:color="auto"/>
                <w:bottom w:val="none" w:sz="0" w:space="0" w:color="auto"/>
                <w:right w:val="none" w:sz="0" w:space="0" w:color="auto"/>
              </w:divBdr>
              <w:divsChild>
                <w:div w:id="1467964549">
                  <w:marLeft w:val="0"/>
                  <w:marRight w:val="0"/>
                  <w:marTop w:val="0"/>
                  <w:marBottom w:val="0"/>
                  <w:divBdr>
                    <w:top w:val="none" w:sz="0" w:space="0" w:color="auto"/>
                    <w:left w:val="none" w:sz="0" w:space="0" w:color="auto"/>
                    <w:bottom w:val="none" w:sz="0" w:space="0" w:color="auto"/>
                    <w:right w:val="none" w:sz="0" w:space="0" w:color="auto"/>
                  </w:divBdr>
                </w:div>
                <w:div w:id="257296374">
                  <w:marLeft w:val="60"/>
                  <w:marRight w:val="0"/>
                  <w:marTop w:val="0"/>
                  <w:marBottom w:val="0"/>
                  <w:divBdr>
                    <w:top w:val="none" w:sz="0" w:space="0" w:color="auto"/>
                    <w:left w:val="none" w:sz="0" w:space="0" w:color="auto"/>
                    <w:bottom w:val="none" w:sz="0" w:space="0" w:color="auto"/>
                    <w:right w:val="none" w:sz="0" w:space="0" w:color="auto"/>
                  </w:divBdr>
                </w:div>
              </w:divsChild>
            </w:div>
            <w:div w:id="445277280">
              <w:marLeft w:val="0"/>
              <w:marRight w:val="0"/>
              <w:marTop w:val="0"/>
              <w:marBottom w:val="225"/>
              <w:divBdr>
                <w:top w:val="none" w:sz="0" w:space="0" w:color="auto"/>
                <w:left w:val="none" w:sz="0" w:space="0" w:color="auto"/>
                <w:bottom w:val="none" w:sz="0" w:space="0" w:color="auto"/>
                <w:right w:val="none" w:sz="0" w:space="0" w:color="auto"/>
              </w:divBdr>
            </w:div>
          </w:divsChild>
        </w:div>
        <w:div w:id="964971419">
          <w:marLeft w:val="0"/>
          <w:marRight w:val="0"/>
          <w:marTop w:val="0"/>
          <w:marBottom w:val="0"/>
          <w:divBdr>
            <w:top w:val="none" w:sz="0" w:space="0" w:color="auto"/>
            <w:left w:val="none" w:sz="0" w:space="0" w:color="auto"/>
            <w:bottom w:val="none" w:sz="0" w:space="0" w:color="auto"/>
            <w:right w:val="none" w:sz="0" w:space="0" w:color="auto"/>
          </w:divBdr>
        </w:div>
        <w:div w:id="1601447738">
          <w:marLeft w:val="0"/>
          <w:marRight w:val="0"/>
          <w:marTop w:val="315"/>
          <w:marBottom w:val="0"/>
          <w:divBdr>
            <w:top w:val="none" w:sz="0" w:space="0" w:color="auto"/>
            <w:left w:val="none" w:sz="0" w:space="0" w:color="auto"/>
            <w:bottom w:val="none" w:sz="0" w:space="0" w:color="auto"/>
            <w:right w:val="none" w:sz="0" w:space="0" w:color="auto"/>
          </w:divBdr>
          <w:divsChild>
            <w:div w:id="145249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1032">
      <w:bodyDiv w:val="1"/>
      <w:marLeft w:val="0"/>
      <w:marRight w:val="0"/>
      <w:marTop w:val="0"/>
      <w:marBottom w:val="0"/>
      <w:divBdr>
        <w:top w:val="none" w:sz="0" w:space="0" w:color="auto"/>
        <w:left w:val="none" w:sz="0" w:space="0" w:color="auto"/>
        <w:bottom w:val="none" w:sz="0" w:space="0" w:color="auto"/>
        <w:right w:val="none" w:sz="0" w:space="0" w:color="auto"/>
      </w:divBdr>
      <w:divsChild>
        <w:div w:id="903680064">
          <w:marLeft w:val="-150"/>
          <w:marRight w:val="-150"/>
          <w:marTop w:val="0"/>
          <w:marBottom w:val="0"/>
          <w:divBdr>
            <w:top w:val="none" w:sz="0" w:space="0" w:color="auto"/>
            <w:left w:val="none" w:sz="0" w:space="0" w:color="auto"/>
            <w:bottom w:val="none" w:sz="0" w:space="0" w:color="auto"/>
            <w:right w:val="none" w:sz="0" w:space="0" w:color="auto"/>
          </w:divBdr>
          <w:divsChild>
            <w:div w:id="2072120916">
              <w:marLeft w:val="0"/>
              <w:marRight w:val="0"/>
              <w:marTop w:val="0"/>
              <w:marBottom w:val="0"/>
              <w:divBdr>
                <w:top w:val="none" w:sz="0" w:space="0" w:color="auto"/>
                <w:left w:val="none" w:sz="0" w:space="0" w:color="auto"/>
                <w:bottom w:val="none" w:sz="0" w:space="0" w:color="auto"/>
                <w:right w:val="none" w:sz="0" w:space="0" w:color="auto"/>
              </w:divBdr>
              <w:divsChild>
                <w:div w:id="715278982">
                  <w:marLeft w:val="0"/>
                  <w:marRight w:val="0"/>
                  <w:marTop w:val="0"/>
                  <w:marBottom w:val="0"/>
                  <w:divBdr>
                    <w:top w:val="none" w:sz="0" w:space="0" w:color="auto"/>
                    <w:left w:val="none" w:sz="0" w:space="0" w:color="auto"/>
                    <w:bottom w:val="none" w:sz="0" w:space="0" w:color="auto"/>
                    <w:right w:val="none" w:sz="0" w:space="0" w:color="auto"/>
                  </w:divBdr>
                  <w:divsChild>
                    <w:div w:id="1154761937">
                      <w:marLeft w:val="0"/>
                      <w:marRight w:val="0"/>
                      <w:marTop w:val="0"/>
                      <w:marBottom w:val="0"/>
                      <w:divBdr>
                        <w:top w:val="none" w:sz="0" w:space="0" w:color="auto"/>
                        <w:left w:val="none" w:sz="0" w:space="0" w:color="auto"/>
                        <w:bottom w:val="none" w:sz="0" w:space="0" w:color="auto"/>
                        <w:right w:val="none" w:sz="0" w:space="0" w:color="auto"/>
                      </w:divBdr>
                    </w:div>
                  </w:divsChild>
                </w:div>
                <w:div w:id="188447095">
                  <w:marLeft w:val="0"/>
                  <w:marRight w:val="0"/>
                  <w:marTop w:val="0"/>
                  <w:marBottom w:val="0"/>
                  <w:divBdr>
                    <w:top w:val="none" w:sz="0" w:space="0" w:color="auto"/>
                    <w:left w:val="none" w:sz="0" w:space="0" w:color="auto"/>
                    <w:bottom w:val="none" w:sz="0" w:space="0" w:color="auto"/>
                    <w:right w:val="none" w:sz="0" w:space="0" w:color="auto"/>
                  </w:divBdr>
                  <w:divsChild>
                    <w:div w:id="355274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758058">
          <w:marLeft w:val="-150"/>
          <w:marRight w:val="-150"/>
          <w:marTop w:val="0"/>
          <w:marBottom w:val="0"/>
          <w:divBdr>
            <w:top w:val="none" w:sz="0" w:space="0" w:color="auto"/>
            <w:left w:val="none" w:sz="0" w:space="0" w:color="auto"/>
            <w:bottom w:val="none" w:sz="0" w:space="0" w:color="auto"/>
            <w:right w:val="none" w:sz="0" w:space="0" w:color="auto"/>
          </w:divBdr>
          <w:divsChild>
            <w:div w:id="1759861865">
              <w:marLeft w:val="0"/>
              <w:marRight w:val="0"/>
              <w:marTop w:val="0"/>
              <w:marBottom w:val="0"/>
              <w:divBdr>
                <w:top w:val="none" w:sz="0" w:space="0" w:color="auto"/>
                <w:left w:val="none" w:sz="0" w:space="0" w:color="auto"/>
                <w:bottom w:val="none" w:sz="0" w:space="0" w:color="auto"/>
                <w:right w:val="none" w:sz="0" w:space="0" w:color="auto"/>
              </w:divBdr>
            </w:div>
          </w:divsChild>
        </w:div>
        <w:div w:id="608657902">
          <w:marLeft w:val="-150"/>
          <w:marRight w:val="-150"/>
          <w:marTop w:val="0"/>
          <w:marBottom w:val="0"/>
          <w:divBdr>
            <w:top w:val="none" w:sz="0" w:space="0" w:color="auto"/>
            <w:left w:val="none" w:sz="0" w:space="0" w:color="auto"/>
            <w:bottom w:val="none" w:sz="0" w:space="0" w:color="auto"/>
            <w:right w:val="none" w:sz="0" w:space="0" w:color="auto"/>
          </w:divBdr>
          <w:divsChild>
            <w:div w:id="3556243">
              <w:marLeft w:val="0"/>
              <w:marRight w:val="0"/>
              <w:marTop w:val="0"/>
              <w:marBottom w:val="0"/>
              <w:divBdr>
                <w:top w:val="none" w:sz="0" w:space="0" w:color="auto"/>
                <w:left w:val="none" w:sz="0" w:space="0" w:color="auto"/>
                <w:bottom w:val="none" w:sz="0" w:space="0" w:color="auto"/>
                <w:right w:val="none" w:sz="0" w:space="0" w:color="auto"/>
              </w:divBdr>
              <w:divsChild>
                <w:div w:id="1014842016">
                  <w:marLeft w:val="0"/>
                  <w:marRight w:val="0"/>
                  <w:marTop w:val="0"/>
                  <w:marBottom w:val="0"/>
                  <w:divBdr>
                    <w:top w:val="none" w:sz="0" w:space="0" w:color="auto"/>
                    <w:left w:val="none" w:sz="0" w:space="0" w:color="auto"/>
                    <w:bottom w:val="none" w:sz="0" w:space="0" w:color="auto"/>
                    <w:right w:val="none" w:sz="0" w:space="0" w:color="auto"/>
                  </w:divBdr>
                  <w:divsChild>
                    <w:div w:id="1680962957">
                      <w:marLeft w:val="0"/>
                      <w:marRight w:val="0"/>
                      <w:marTop w:val="0"/>
                      <w:marBottom w:val="0"/>
                      <w:divBdr>
                        <w:top w:val="none" w:sz="0" w:space="0" w:color="auto"/>
                        <w:left w:val="none" w:sz="0" w:space="0" w:color="auto"/>
                        <w:bottom w:val="none" w:sz="0" w:space="0" w:color="auto"/>
                        <w:right w:val="none" w:sz="0" w:space="0" w:color="auto"/>
                      </w:divBdr>
                    </w:div>
                    <w:div w:id="212470312">
                      <w:marLeft w:val="0"/>
                      <w:marRight w:val="0"/>
                      <w:marTop w:val="0"/>
                      <w:marBottom w:val="0"/>
                      <w:divBdr>
                        <w:top w:val="none" w:sz="0" w:space="0" w:color="auto"/>
                        <w:left w:val="none" w:sz="0" w:space="0" w:color="auto"/>
                        <w:bottom w:val="none" w:sz="0" w:space="0" w:color="auto"/>
                        <w:right w:val="none" w:sz="0" w:space="0" w:color="auto"/>
                      </w:divBdr>
                      <w:divsChild>
                        <w:div w:id="14116301">
                          <w:marLeft w:val="0"/>
                          <w:marRight w:val="0"/>
                          <w:marTop w:val="0"/>
                          <w:marBottom w:val="0"/>
                          <w:divBdr>
                            <w:top w:val="none" w:sz="0" w:space="0" w:color="auto"/>
                            <w:left w:val="none" w:sz="0" w:space="0" w:color="auto"/>
                            <w:bottom w:val="none" w:sz="0" w:space="0" w:color="auto"/>
                            <w:right w:val="none" w:sz="0" w:space="0" w:color="auto"/>
                          </w:divBdr>
                          <w:divsChild>
                            <w:div w:id="1938630322">
                              <w:marLeft w:val="0"/>
                              <w:marRight w:val="0"/>
                              <w:marTop w:val="0"/>
                              <w:marBottom w:val="0"/>
                              <w:divBdr>
                                <w:top w:val="none" w:sz="0" w:space="0" w:color="auto"/>
                                <w:left w:val="none" w:sz="0" w:space="0" w:color="auto"/>
                                <w:bottom w:val="none" w:sz="0" w:space="0" w:color="auto"/>
                                <w:right w:val="none" w:sz="0" w:space="0" w:color="auto"/>
                              </w:divBdr>
                            </w:div>
                            <w:div w:id="1469933535">
                              <w:marLeft w:val="0"/>
                              <w:marRight w:val="0"/>
                              <w:marTop w:val="0"/>
                              <w:marBottom w:val="0"/>
                              <w:divBdr>
                                <w:top w:val="none" w:sz="0" w:space="0" w:color="auto"/>
                                <w:left w:val="none" w:sz="0" w:space="0" w:color="auto"/>
                                <w:bottom w:val="none" w:sz="0" w:space="0" w:color="auto"/>
                                <w:right w:val="none" w:sz="0" w:space="0" w:color="auto"/>
                              </w:divBdr>
                            </w:div>
                            <w:div w:id="123276700">
                              <w:marLeft w:val="0"/>
                              <w:marRight w:val="0"/>
                              <w:marTop w:val="0"/>
                              <w:marBottom w:val="0"/>
                              <w:divBdr>
                                <w:top w:val="none" w:sz="0" w:space="0" w:color="auto"/>
                                <w:left w:val="none" w:sz="0" w:space="0" w:color="auto"/>
                                <w:bottom w:val="none" w:sz="0" w:space="0" w:color="auto"/>
                                <w:right w:val="none" w:sz="0" w:space="0" w:color="auto"/>
                              </w:divBdr>
                            </w:div>
                            <w:div w:id="158666910">
                              <w:marLeft w:val="0"/>
                              <w:marRight w:val="0"/>
                              <w:marTop w:val="0"/>
                              <w:marBottom w:val="0"/>
                              <w:divBdr>
                                <w:top w:val="none" w:sz="0" w:space="0" w:color="auto"/>
                                <w:left w:val="none" w:sz="0" w:space="0" w:color="auto"/>
                                <w:bottom w:val="none" w:sz="0" w:space="0" w:color="auto"/>
                                <w:right w:val="none" w:sz="0" w:space="0" w:color="auto"/>
                              </w:divBdr>
                            </w:div>
                            <w:div w:id="1428767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9961052">
              <w:marLeft w:val="0"/>
              <w:marRight w:val="0"/>
              <w:marTop w:val="0"/>
              <w:marBottom w:val="0"/>
              <w:divBdr>
                <w:top w:val="none" w:sz="0" w:space="0" w:color="auto"/>
                <w:left w:val="none" w:sz="0" w:space="0" w:color="auto"/>
                <w:bottom w:val="none" w:sz="0" w:space="0" w:color="auto"/>
                <w:right w:val="none" w:sz="0" w:space="0" w:color="auto"/>
              </w:divBdr>
              <w:divsChild>
                <w:div w:id="1435201130">
                  <w:marLeft w:val="0"/>
                  <w:marRight w:val="0"/>
                  <w:marTop w:val="0"/>
                  <w:marBottom w:val="0"/>
                  <w:divBdr>
                    <w:top w:val="none" w:sz="0" w:space="0" w:color="auto"/>
                    <w:left w:val="none" w:sz="0" w:space="0" w:color="auto"/>
                    <w:bottom w:val="none" w:sz="0" w:space="0" w:color="auto"/>
                    <w:right w:val="none" w:sz="0" w:space="0" w:color="auto"/>
                  </w:divBdr>
                  <w:divsChild>
                    <w:div w:id="213127848">
                      <w:marLeft w:val="0"/>
                      <w:marRight w:val="0"/>
                      <w:marTop w:val="0"/>
                      <w:marBottom w:val="0"/>
                      <w:divBdr>
                        <w:top w:val="none" w:sz="0" w:space="0" w:color="auto"/>
                        <w:left w:val="none" w:sz="0" w:space="0" w:color="auto"/>
                        <w:bottom w:val="none" w:sz="0" w:space="0" w:color="auto"/>
                        <w:right w:val="none" w:sz="0" w:space="0" w:color="auto"/>
                      </w:divBdr>
                      <w:divsChild>
                        <w:div w:id="355230057">
                          <w:marLeft w:val="0"/>
                          <w:marRight w:val="0"/>
                          <w:marTop w:val="0"/>
                          <w:marBottom w:val="0"/>
                          <w:divBdr>
                            <w:top w:val="none" w:sz="0" w:space="0" w:color="auto"/>
                            <w:left w:val="none" w:sz="0" w:space="0" w:color="auto"/>
                            <w:bottom w:val="none" w:sz="0" w:space="0" w:color="auto"/>
                            <w:right w:val="none" w:sz="0" w:space="0" w:color="auto"/>
                          </w:divBdr>
                        </w:div>
                      </w:divsChild>
                    </w:div>
                    <w:div w:id="59404750">
                      <w:marLeft w:val="0"/>
                      <w:marRight w:val="0"/>
                      <w:marTop w:val="0"/>
                      <w:marBottom w:val="450"/>
                      <w:divBdr>
                        <w:top w:val="none" w:sz="0" w:space="0" w:color="auto"/>
                        <w:left w:val="none" w:sz="0" w:space="0" w:color="auto"/>
                        <w:bottom w:val="none" w:sz="0" w:space="0" w:color="auto"/>
                        <w:right w:val="none" w:sz="0" w:space="0" w:color="auto"/>
                      </w:divBdr>
                    </w:div>
                    <w:div w:id="76250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18159">
      <w:bodyDiv w:val="1"/>
      <w:marLeft w:val="0"/>
      <w:marRight w:val="0"/>
      <w:marTop w:val="0"/>
      <w:marBottom w:val="0"/>
      <w:divBdr>
        <w:top w:val="none" w:sz="0" w:space="0" w:color="auto"/>
        <w:left w:val="none" w:sz="0" w:space="0" w:color="auto"/>
        <w:bottom w:val="none" w:sz="0" w:space="0" w:color="auto"/>
        <w:right w:val="none" w:sz="0" w:space="0" w:color="auto"/>
      </w:divBdr>
      <w:divsChild>
        <w:div w:id="1515877020">
          <w:marLeft w:val="-225"/>
          <w:marRight w:val="-225"/>
          <w:marTop w:val="0"/>
          <w:marBottom w:val="0"/>
          <w:divBdr>
            <w:top w:val="none" w:sz="0" w:space="0" w:color="auto"/>
            <w:left w:val="none" w:sz="0" w:space="0" w:color="auto"/>
            <w:bottom w:val="none" w:sz="0" w:space="0" w:color="auto"/>
            <w:right w:val="none" w:sz="0" w:space="0" w:color="auto"/>
          </w:divBdr>
          <w:divsChild>
            <w:div w:id="657462119">
              <w:marLeft w:val="0"/>
              <w:marRight w:val="0"/>
              <w:marTop w:val="0"/>
              <w:marBottom w:val="0"/>
              <w:divBdr>
                <w:top w:val="none" w:sz="0" w:space="0" w:color="auto"/>
                <w:left w:val="none" w:sz="0" w:space="0" w:color="auto"/>
                <w:bottom w:val="none" w:sz="0" w:space="0" w:color="auto"/>
                <w:right w:val="none" w:sz="0" w:space="0" w:color="auto"/>
              </w:divBdr>
            </w:div>
          </w:divsChild>
        </w:div>
        <w:div w:id="1550998006">
          <w:marLeft w:val="-225"/>
          <w:marRight w:val="-225"/>
          <w:marTop w:val="0"/>
          <w:marBottom w:val="0"/>
          <w:divBdr>
            <w:top w:val="none" w:sz="0" w:space="0" w:color="auto"/>
            <w:left w:val="none" w:sz="0" w:space="0" w:color="auto"/>
            <w:bottom w:val="none" w:sz="0" w:space="0" w:color="auto"/>
            <w:right w:val="none" w:sz="0" w:space="0" w:color="auto"/>
          </w:divBdr>
        </w:div>
      </w:divsChild>
    </w:div>
    <w:div w:id="19667268">
      <w:bodyDiv w:val="1"/>
      <w:marLeft w:val="0"/>
      <w:marRight w:val="0"/>
      <w:marTop w:val="0"/>
      <w:marBottom w:val="0"/>
      <w:divBdr>
        <w:top w:val="none" w:sz="0" w:space="0" w:color="auto"/>
        <w:left w:val="none" w:sz="0" w:space="0" w:color="auto"/>
        <w:bottom w:val="none" w:sz="0" w:space="0" w:color="auto"/>
        <w:right w:val="none" w:sz="0" w:space="0" w:color="auto"/>
      </w:divBdr>
      <w:divsChild>
        <w:div w:id="806975289">
          <w:marLeft w:val="0"/>
          <w:marRight w:val="0"/>
          <w:marTop w:val="0"/>
          <w:marBottom w:val="0"/>
          <w:divBdr>
            <w:top w:val="none" w:sz="0" w:space="0" w:color="auto"/>
            <w:left w:val="none" w:sz="0" w:space="0" w:color="auto"/>
            <w:bottom w:val="none" w:sz="0" w:space="0" w:color="auto"/>
            <w:right w:val="none" w:sz="0" w:space="0" w:color="auto"/>
          </w:divBdr>
          <w:divsChild>
            <w:div w:id="709502526">
              <w:marLeft w:val="0"/>
              <w:marRight w:val="0"/>
              <w:marTop w:val="0"/>
              <w:marBottom w:val="0"/>
              <w:divBdr>
                <w:top w:val="none" w:sz="0" w:space="0" w:color="auto"/>
                <w:left w:val="none" w:sz="0" w:space="0" w:color="auto"/>
                <w:bottom w:val="none" w:sz="0" w:space="0" w:color="auto"/>
                <w:right w:val="none" w:sz="0" w:space="0" w:color="auto"/>
              </w:divBdr>
              <w:divsChild>
                <w:div w:id="558857529">
                  <w:marLeft w:val="0"/>
                  <w:marRight w:val="0"/>
                  <w:marTop w:val="0"/>
                  <w:marBottom w:val="0"/>
                  <w:divBdr>
                    <w:top w:val="none" w:sz="0" w:space="0" w:color="auto"/>
                    <w:left w:val="none" w:sz="0" w:space="0" w:color="auto"/>
                    <w:bottom w:val="none" w:sz="0" w:space="0" w:color="auto"/>
                    <w:right w:val="none" w:sz="0" w:space="0" w:color="auto"/>
                  </w:divBdr>
                  <w:divsChild>
                    <w:div w:id="1091775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35437">
      <w:bodyDiv w:val="1"/>
      <w:marLeft w:val="0"/>
      <w:marRight w:val="0"/>
      <w:marTop w:val="0"/>
      <w:marBottom w:val="0"/>
      <w:divBdr>
        <w:top w:val="none" w:sz="0" w:space="0" w:color="auto"/>
        <w:left w:val="none" w:sz="0" w:space="0" w:color="auto"/>
        <w:bottom w:val="none" w:sz="0" w:space="0" w:color="auto"/>
        <w:right w:val="none" w:sz="0" w:space="0" w:color="auto"/>
      </w:divBdr>
      <w:divsChild>
        <w:div w:id="89786475">
          <w:marLeft w:val="-150"/>
          <w:marRight w:val="-150"/>
          <w:marTop w:val="0"/>
          <w:marBottom w:val="0"/>
          <w:divBdr>
            <w:top w:val="none" w:sz="0" w:space="0" w:color="auto"/>
            <w:left w:val="none" w:sz="0" w:space="0" w:color="auto"/>
            <w:bottom w:val="none" w:sz="0" w:space="0" w:color="auto"/>
            <w:right w:val="none" w:sz="0" w:space="0" w:color="auto"/>
          </w:divBdr>
          <w:divsChild>
            <w:div w:id="719012772">
              <w:marLeft w:val="0"/>
              <w:marRight w:val="0"/>
              <w:marTop w:val="0"/>
              <w:marBottom w:val="0"/>
              <w:divBdr>
                <w:top w:val="none" w:sz="0" w:space="0" w:color="auto"/>
                <w:left w:val="none" w:sz="0" w:space="0" w:color="auto"/>
                <w:bottom w:val="none" w:sz="0" w:space="0" w:color="auto"/>
                <w:right w:val="none" w:sz="0" w:space="0" w:color="auto"/>
              </w:divBdr>
              <w:divsChild>
                <w:div w:id="1066336874">
                  <w:marLeft w:val="0"/>
                  <w:marRight w:val="0"/>
                  <w:marTop w:val="0"/>
                  <w:marBottom w:val="0"/>
                  <w:divBdr>
                    <w:top w:val="none" w:sz="0" w:space="0" w:color="auto"/>
                    <w:left w:val="none" w:sz="0" w:space="0" w:color="auto"/>
                    <w:bottom w:val="none" w:sz="0" w:space="0" w:color="auto"/>
                    <w:right w:val="none" w:sz="0" w:space="0" w:color="auto"/>
                  </w:divBdr>
                  <w:divsChild>
                    <w:div w:id="665397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652851">
          <w:marLeft w:val="-150"/>
          <w:marRight w:val="-150"/>
          <w:marTop w:val="0"/>
          <w:marBottom w:val="0"/>
          <w:divBdr>
            <w:top w:val="none" w:sz="0" w:space="0" w:color="auto"/>
            <w:left w:val="none" w:sz="0" w:space="0" w:color="auto"/>
            <w:bottom w:val="none" w:sz="0" w:space="0" w:color="auto"/>
            <w:right w:val="none" w:sz="0" w:space="0" w:color="auto"/>
          </w:divBdr>
        </w:div>
      </w:divsChild>
    </w:div>
    <w:div w:id="20279886">
      <w:bodyDiv w:val="1"/>
      <w:marLeft w:val="0"/>
      <w:marRight w:val="0"/>
      <w:marTop w:val="0"/>
      <w:marBottom w:val="0"/>
      <w:divBdr>
        <w:top w:val="none" w:sz="0" w:space="0" w:color="auto"/>
        <w:left w:val="none" w:sz="0" w:space="0" w:color="auto"/>
        <w:bottom w:val="none" w:sz="0" w:space="0" w:color="auto"/>
        <w:right w:val="none" w:sz="0" w:space="0" w:color="auto"/>
      </w:divBdr>
      <w:divsChild>
        <w:div w:id="988248211">
          <w:marLeft w:val="-150"/>
          <w:marRight w:val="-150"/>
          <w:marTop w:val="0"/>
          <w:marBottom w:val="0"/>
          <w:divBdr>
            <w:top w:val="none" w:sz="0" w:space="0" w:color="auto"/>
            <w:left w:val="none" w:sz="0" w:space="0" w:color="auto"/>
            <w:bottom w:val="none" w:sz="0" w:space="0" w:color="auto"/>
            <w:right w:val="none" w:sz="0" w:space="0" w:color="auto"/>
          </w:divBdr>
          <w:divsChild>
            <w:div w:id="437407718">
              <w:marLeft w:val="0"/>
              <w:marRight w:val="0"/>
              <w:marTop w:val="0"/>
              <w:marBottom w:val="0"/>
              <w:divBdr>
                <w:top w:val="none" w:sz="0" w:space="0" w:color="auto"/>
                <w:left w:val="none" w:sz="0" w:space="0" w:color="auto"/>
                <w:bottom w:val="none" w:sz="0" w:space="0" w:color="auto"/>
                <w:right w:val="none" w:sz="0" w:space="0" w:color="auto"/>
              </w:divBdr>
              <w:divsChild>
                <w:div w:id="24327776">
                  <w:marLeft w:val="0"/>
                  <w:marRight w:val="0"/>
                  <w:marTop w:val="0"/>
                  <w:marBottom w:val="0"/>
                  <w:divBdr>
                    <w:top w:val="none" w:sz="0" w:space="0" w:color="auto"/>
                    <w:left w:val="none" w:sz="0" w:space="0" w:color="auto"/>
                    <w:bottom w:val="none" w:sz="0" w:space="0" w:color="auto"/>
                    <w:right w:val="none" w:sz="0" w:space="0" w:color="auto"/>
                  </w:divBdr>
                  <w:divsChild>
                    <w:div w:id="1452895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99879">
      <w:bodyDiv w:val="1"/>
      <w:marLeft w:val="0"/>
      <w:marRight w:val="0"/>
      <w:marTop w:val="0"/>
      <w:marBottom w:val="0"/>
      <w:divBdr>
        <w:top w:val="none" w:sz="0" w:space="0" w:color="auto"/>
        <w:left w:val="none" w:sz="0" w:space="0" w:color="auto"/>
        <w:bottom w:val="none" w:sz="0" w:space="0" w:color="auto"/>
        <w:right w:val="none" w:sz="0" w:space="0" w:color="auto"/>
      </w:divBdr>
      <w:divsChild>
        <w:div w:id="1048381435">
          <w:marLeft w:val="-150"/>
          <w:marRight w:val="-150"/>
          <w:marTop w:val="0"/>
          <w:marBottom w:val="0"/>
          <w:divBdr>
            <w:top w:val="none" w:sz="0" w:space="0" w:color="auto"/>
            <w:left w:val="none" w:sz="0" w:space="0" w:color="auto"/>
            <w:bottom w:val="none" w:sz="0" w:space="0" w:color="auto"/>
            <w:right w:val="none" w:sz="0" w:space="0" w:color="auto"/>
          </w:divBdr>
        </w:div>
      </w:divsChild>
    </w:div>
    <w:div w:id="20478743">
      <w:bodyDiv w:val="1"/>
      <w:marLeft w:val="0"/>
      <w:marRight w:val="0"/>
      <w:marTop w:val="0"/>
      <w:marBottom w:val="0"/>
      <w:divBdr>
        <w:top w:val="none" w:sz="0" w:space="0" w:color="auto"/>
        <w:left w:val="none" w:sz="0" w:space="0" w:color="auto"/>
        <w:bottom w:val="none" w:sz="0" w:space="0" w:color="auto"/>
        <w:right w:val="none" w:sz="0" w:space="0" w:color="auto"/>
      </w:divBdr>
      <w:divsChild>
        <w:div w:id="1413504186">
          <w:marLeft w:val="-225"/>
          <w:marRight w:val="-225"/>
          <w:marTop w:val="0"/>
          <w:marBottom w:val="0"/>
          <w:divBdr>
            <w:top w:val="none" w:sz="0" w:space="0" w:color="auto"/>
            <w:left w:val="none" w:sz="0" w:space="0" w:color="auto"/>
            <w:bottom w:val="none" w:sz="0" w:space="0" w:color="auto"/>
            <w:right w:val="none" w:sz="0" w:space="0" w:color="auto"/>
          </w:divBdr>
          <w:divsChild>
            <w:div w:id="980958548">
              <w:marLeft w:val="0"/>
              <w:marRight w:val="0"/>
              <w:marTop w:val="0"/>
              <w:marBottom w:val="0"/>
              <w:divBdr>
                <w:top w:val="none" w:sz="0" w:space="0" w:color="auto"/>
                <w:left w:val="none" w:sz="0" w:space="0" w:color="auto"/>
                <w:bottom w:val="none" w:sz="0" w:space="0" w:color="auto"/>
                <w:right w:val="none" w:sz="0" w:space="0" w:color="auto"/>
              </w:divBdr>
              <w:divsChild>
                <w:div w:id="1010334707">
                  <w:marLeft w:val="0"/>
                  <w:marRight w:val="0"/>
                  <w:marTop w:val="0"/>
                  <w:marBottom w:val="450"/>
                  <w:divBdr>
                    <w:top w:val="none" w:sz="0" w:space="0" w:color="auto"/>
                    <w:left w:val="none" w:sz="0" w:space="0" w:color="auto"/>
                    <w:bottom w:val="none" w:sz="0" w:space="0" w:color="auto"/>
                    <w:right w:val="none" w:sz="0" w:space="0" w:color="auto"/>
                  </w:divBdr>
                  <w:divsChild>
                    <w:div w:id="100802320">
                      <w:marLeft w:val="0"/>
                      <w:marRight w:val="0"/>
                      <w:marTop w:val="0"/>
                      <w:marBottom w:val="0"/>
                      <w:divBdr>
                        <w:top w:val="single" w:sz="6" w:space="0" w:color="DEE2E6"/>
                        <w:left w:val="single" w:sz="6" w:space="0" w:color="DEE2E6"/>
                        <w:bottom w:val="single" w:sz="6" w:space="0" w:color="DEE2E6"/>
                        <w:right w:val="single" w:sz="6" w:space="0" w:color="DEE2E6"/>
                      </w:divBdr>
                      <w:divsChild>
                        <w:div w:id="1540165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570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835391">
          <w:marLeft w:val="-225"/>
          <w:marRight w:val="-225"/>
          <w:marTop w:val="0"/>
          <w:marBottom w:val="0"/>
          <w:divBdr>
            <w:top w:val="none" w:sz="0" w:space="0" w:color="auto"/>
            <w:left w:val="none" w:sz="0" w:space="0" w:color="auto"/>
            <w:bottom w:val="none" w:sz="0" w:space="0" w:color="auto"/>
            <w:right w:val="none" w:sz="0" w:space="0" w:color="auto"/>
          </w:divBdr>
        </w:div>
      </w:divsChild>
    </w:div>
    <w:div w:id="21593443">
      <w:bodyDiv w:val="1"/>
      <w:marLeft w:val="0"/>
      <w:marRight w:val="0"/>
      <w:marTop w:val="0"/>
      <w:marBottom w:val="0"/>
      <w:divBdr>
        <w:top w:val="none" w:sz="0" w:space="0" w:color="auto"/>
        <w:left w:val="none" w:sz="0" w:space="0" w:color="auto"/>
        <w:bottom w:val="none" w:sz="0" w:space="0" w:color="auto"/>
        <w:right w:val="none" w:sz="0" w:space="0" w:color="auto"/>
      </w:divBdr>
      <w:divsChild>
        <w:div w:id="243223918">
          <w:marLeft w:val="0"/>
          <w:marRight w:val="0"/>
          <w:marTop w:val="0"/>
          <w:marBottom w:val="0"/>
          <w:divBdr>
            <w:top w:val="none" w:sz="0" w:space="0" w:color="auto"/>
            <w:left w:val="none" w:sz="0" w:space="0" w:color="auto"/>
            <w:bottom w:val="none" w:sz="0" w:space="0" w:color="auto"/>
            <w:right w:val="none" w:sz="0" w:space="0" w:color="auto"/>
          </w:divBdr>
          <w:divsChild>
            <w:div w:id="19909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99098">
      <w:bodyDiv w:val="1"/>
      <w:marLeft w:val="0"/>
      <w:marRight w:val="0"/>
      <w:marTop w:val="0"/>
      <w:marBottom w:val="0"/>
      <w:divBdr>
        <w:top w:val="none" w:sz="0" w:space="0" w:color="auto"/>
        <w:left w:val="none" w:sz="0" w:space="0" w:color="auto"/>
        <w:bottom w:val="none" w:sz="0" w:space="0" w:color="auto"/>
        <w:right w:val="none" w:sz="0" w:space="0" w:color="auto"/>
      </w:divBdr>
      <w:divsChild>
        <w:div w:id="299311357">
          <w:marLeft w:val="-150"/>
          <w:marRight w:val="-150"/>
          <w:marTop w:val="0"/>
          <w:marBottom w:val="0"/>
          <w:divBdr>
            <w:top w:val="none" w:sz="0" w:space="0" w:color="auto"/>
            <w:left w:val="none" w:sz="0" w:space="0" w:color="auto"/>
            <w:bottom w:val="none" w:sz="0" w:space="0" w:color="auto"/>
            <w:right w:val="none" w:sz="0" w:space="0" w:color="auto"/>
          </w:divBdr>
          <w:divsChild>
            <w:div w:id="1295065304">
              <w:marLeft w:val="0"/>
              <w:marRight w:val="0"/>
              <w:marTop w:val="0"/>
              <w:marBottom w:val="0"/>
              <w:divBdr>
                <w:top w:val="none" w:sz="0" w:space="0" w:color="auto"/>
                <w:left w:val="none" w:sz="0" w:space="0" w:color="auto"/>
                <w:bottom w:val="none" w:sz="0" w:space="0" w:color="auto"/>
                <w:right w:val="none" w:sz="0" w:space="0" w:color="auto"/>
              </w:divBdr>
              <w:divsChild>
                <w:div w:id="955332650">
                  <w:marLeft w:val="0"/>
                  <w:marRight w:val="0"/>
                  <w:marTop w:val="0"/>
                  <w:marBottom w:val="0"/>
                  <w:divBdr>
                    <w:top w:val="none" w:sz="0" w:space="0" w:color="auto"/>
                    <w:left w:val="none" w:sz="0" w:space="0" w:color="auto"/>
                    <w:bottom w:val="none" w:sz="0" w:space="0" w:color="auto"/>
                    <w:right w:val="none" w:sz="0" w:space="0" w:color="auto"/>
                  </w:divBdr>
                  <w:divsChild>
                    <w:div w:id="1335499743">
                      <w:marLeft w:val="0"/>
                      <w:marRight w:val="0"/>
                      <w:marTop w:val="0"/>
                      <w:marBottom w:val="0"/>
                      <w:divBdr>
                        <w:top w:val="none" w:sz="0" w:space="0" w:color="auto"/>
                        <w:left w:val="none" w:sz="0" w:space="0" w:color="auto"/>
                        <w:bottom w:val="none" w:sz="0" w:space="0" w:color="auto"/>
                        <w:right w:val="none" w:sz="0" w:space="0" w:color="auto"/>
                      </w:divBdr>
                    </w:div>
                  </w:divsChild>
                </w:div>
                <w:div w:id="1499422865">
                  <w:marLeft w:val="0"/>
                  <w:marRight w:val="0"/>
                  <w:marTop w:val="0"/>
                  <w:marBottom w:val="0"/>
                  <w:divBdr>
                    <w:top w:val="none" w:sz="0" w:space="0" w:color="auto"/>
                    <w:left w:val="none" w:sz="0" w:space="0" w:color="auto"/>
                    <w:bottom w:val="none" w:sz="0" w:space="0" w:color="auto"/>
                    <w:right w:val="none" w:sz="0" w:space="0" w:color="auto"/>
                  </w:divBdr>
                  <w:divsChild>
                    <w:div w:id="494422459">
                      <w:marLeft w:val="0"/>
                      <w:marRight w:val="0"/>
                      <w:marTop w:val="0"/>
                      <w:marBottom w:val="0"/>
                      <w:divBdr>
                        <w:top w:val="none" w:sz="0" w:space="0" w:color="auto"/>
                        <w:left w:val="none" w:sz="0" w:space="0" w:color="auto"/>
                        <w:bottom w:val="none" w:sz="0" w:space="0" w:color="auto"/>
                        <w:right w:val="none" w:sz="0" w:space="0" w:color="auto"/>
                      </w:divBdr>
                      <w:divsChild>
                        <w:div w:id="1301574528">
                          <w:marLeft w:val="0"/>
                          <w:marRight w:val="0"/>
                          <w:marTop w:val="0"/>
                          <w:marBottom w:val="0"/>
                          <w:divBdr>
                            <w:top w:val="none" w:sz="0" w:space="0" w:color="auto"/>
                            <w:left w:val="none" w:sz="0" w:space="0" w:color="auto"/>
                            <w:bottom w:val="none" w:sz="0" w:space="0" w:color="auto"/>
                            <w:right w:val="none" w:sz="0" w:space="0" w:color="auto"/>
                          </w:divBdr>
                        </w:div>
                      </w:divsChild>
                    </w:div>
                    <w:div w:id="94512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0051645">
          <w:marLeft w:val="-150"/>
          <w:marRight w:val="-150"/>
          <w:marTop w:val="0"/>
          <w:marBottom w:val="0"/>
          <w:divBdr>
            <w:top w:val="none" w:sz="0" w:space="0" w:color="auto"/>
            <w:left w:val="none" w:sz="0" w:space="0" w:color="auto"/>
            <w:bottom w:val="none" w:sz="0" w:space="0" w:color="auto"/>
            <w:right w:val="none" w:sz="0" w:space="0" w:color="auto"/>
          </w:divBdr>
          <w:divsChild>
            <w:div w:id="475219830">
              <w:marLeft w:val="0"/>
              <w:marRight w:val="0"/>
              <w:marTop w:val="0"/>
              <w:marBottom w:val="0"/>
              <w:divBdr>
                <w:top w:val="none" w:sz="0" w:space="0" w:color="auto"/>
                <w:left w:val="none" w:sz="0" w:space="0" w:color="auto"/>
                <w:bottom w:val="none" w:sz="0" w:space="0" w:color="auto"/>
                <w:right w:val="none" w:sz="0" w:space="0" w:color="auto"/>
              </w:divBdr>
              <w:divsChild>
                <w:div w:id="9642667">
                  <w:marLeft w:val="0"/>
                  <w:marRight w:val="0"/>
                  <w:marTop w:val="0"/>
                  <w:marBottom w:val="0"/>
                  <w:divBdr>
                    <w:top w:val="none" w:sz="0" w:space="0" w:color="auto"/>
                    <w:left w:val="none" w:sz="0" w:space="0" w:color="auto"/>
                    <w:bottom w:val="none" w:sz="0" w:space="0" w:color="auto"/>
                    <w:right w:val="none" w:sz="0" w:space="0" w:color="auto"/>
                  </w:divBdr>
                  <w:divsChild>
                    <w:div w:id="15542575">
                      <w:marLeft w:val="0"/>
                      <w:marRight w:val="0"/>
                      <w:marTop w:val="0"/>
                      <w:marBottom w:val="0"/>
                      <w:divBdr>
                        <w:top w:val="none" w:sz="0" w:space="0" w:color="auto"/>
                        <w:left w:val="none" w:sz="0" w:space="0" w:color="auto"/>
                        <w:bottom w:val="none" w:sz="0" w:space="0" w:color="auto"/>
                        <w:right w:val="none" w:sz="0" w:space="0" w:color="auto"/>
                      </w:divBdr>
                      <w:divsChild>
                        <w:div w:id="781846265">
                          <w:marLeft w:val="0"/>
                          <w:marRight w:val="0"/>
                          <w:marTop w:val="0"/>
                          <w:marBottom w:val="0"/>
                          <w:divBdr>
                            <w:top w:val="none" w:sz="0" w:space="0" w:color="auto"/>
                            <w:left w:val="none" w:sz="0" w:space="0" w:color="auto"/>
                            <w:bottom w:val="none" w:sz="0" w:space="0" w:color="auto"/>
                            <w:right w:val="none" w:sz="0" w:space="0" w:color="auto"/>
                          </w:divBdr>
                          <w:divsChild>
                            <w:div w:id="927157963">
                              <w:marLeft w:val="0"/>
                              <w:marRight w:val="0"/>
                              <w:marTop w:val="0"/>
                              <w:marBottom w:val="0"/>
                              <w:divBdr>
                                <w:top w:val="none" w:sz="0" w:space="0" w:color="auto"/>
                                <w:left w:val="none" w:sz="0" w:space="0" w:color="auto"/>
                                <w:bottom w:val="none" w:sz="0" w:space="0" w:color="auto"/>
                                <w:right w:val="none" w:sz="0" w:space="0" w:color="auto"/>
                              </w:divBdr>
                            </w:div>
                            <w:div w:id="1061824972">
                              <w:marLeft w:val="0"/>
                              <w:marRight w:val="0"/>
                              <w:marTop w:val="0"/>
                              <w:marBottom w:val="0"/>
                              <w:divBdr>
                                <w:top w:val="none" w:sz="0" w:space="0" w:color="auto"/>
                                <w:left w:val="none" w:sz="0" w:space="0" w:color="auto"/>
                                <w:bottom w:val="none" w:sz="0" w:space="0" w:color="auto"/>
                                <w:right w:val="none" w:sz="0" w:space="0" w:color="auto"/>
                              </w:divBdr>
                            </w:div>
                            <w:div w:id="133071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665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681860">
      <w:bodyDiv w:val="1"/>
      <w:marLeft w:val="0"/>
      <w:marRight w:val="0"/>
      <w:marTop w:val="0"/>
      <w:marBottom w:val="0"/>
      <w:divBdr>
        <w:top w:val="none" w:sz="0" w:space="0" w:color="auto"/>
        <w:left w:val="none" w:sz="0" w:space="0" w:color="auto"/>
        <w:bottom w:val="none" w:sz="0" w:space="0" w:color="auto"/>
        <w:right w:val="none" w:sz="0" w:space="0" w:color="auto"/>
      </w:divBdr>
      <w:divsChild>
        <w:div w:id="547033846">
          <w:marLeft w:val="0"/>
          <w:marRight w:val="0"/>
          <w:marTop w:val="0"/>
          <w:marBottom w:val="315"/>
          <w:divBdr>
            <w:top w:val="none" w:sz="0" w:space="0" w:color="auto"/>
            <w:left w:val="none" w:sz="0" w:space="0" w:color="auto"/>
            <w:bottom w:val="none" w:sz="0" w:space="0" w:color="auto"/>
            <w:right w:val="none" w:sz="0" w:space="0" w:color="auto"/>
          </w:divBdr>
          <w:divsChild>
            <w:div w:id="414985333">
              <w:marLeft w:val="0"/>
              <w:marRight w:val="0"/>
              <w:marTop w:val="0"/>
              <w:marBottom w:val="0"/>
              <w:divBdr>
                <w:top w:val="none" w:sz="0" w:space="0" w:color="auto"/>
                <w:left w:val="none" w:sz="0" w:space="0" w:color="auto"/>
                <w:bottom w:val="none" w:sz="0" w:space="0" w:color="auto"/>
                <w:right w:val="none" w:sz="0" w:space="0" w:color="auto"/>
              </w:divBdr>
              <w:divsChild>
                <w:div w:id="302589896">
                  <w:marLeft w:val="180"/>
                  <w:marRight w:val="0"/>
                  <w:marTop w:val="0"/>
                  <w:marBottom w:val="0"/>
                  <w:divBdr>
                    <w:top w:val="none" w:sz="0" w:space="0" w:color="auto"/>
                    <w:left w:val="none" w:sz="0" w:space="0" w:color="auto"/>
                    <w:bottom w:val="none" w:sz="0" w:space="0" w:color="auto"/>
                    <w:right w:val="none" w:sz="0" w:space="0" w:color="auto"/>
                  </w:divBdr>
                </w:div>
                <w:div w:id="630130157">
                  <w:marLeft w:val="180"/>
                  <w:marRight w:val="0"/>
                  <w:marTop w:val="0"/>
                  <w:marBottom w:val="0"/>
                  <w:divBdr>
                    <w:top w:val="none" w:sz="0" w:space="0" w:color="auto"/>
                    <w:left w:val="none" w:sz="0" w:space="0" w:color="auto"/>
                    <w:bottom w:val="none" w:sz="0" w:space="0" w:color="auto"/>
                    <w:right w:val="none" w:sz="0" w:space="0" w:color="auto"/>
                  </w:divBdr>
                </w:div>
                <w:div w:id="699354333">
                  <w:marLeft w:val="180"/>
                  <w:marRight w:val="0"/>
                  <w:marTop w:val="0"/>
                  <w:marBottom w:val="0"/>
                  <w:divBdr>
                    <w:top w:val="none" w:sz="0" w:space="0" w:color="auto"/>
                    <w:left w:val="none" w:sz="0" w:space="0" w:color="auto"/>
                    <w:bottom w:val="none" w:sz="0" w:space="0" w:color="auto"/>
                    <w:right w:val="none" w:sz="0" w:space="0" w:color="auto"/>
                  </w:divBdr>
                </w:div>
                <w:div w:id="1214536808">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30571">
      <w:bodyDiv w:val="1"/>
      <w:marLeft w:val="0"/>
      <w:marRight w:val="0"/>
      <w:marTop w:val="0"/>
      <w:marBottom w:val="0"/>
      <w:divBdr>
        <w:top w:val="none" w:sz="0" w:space="0" w:color="auto"/>
        <w:left w:val="none" w:sz="0" w:space="0" w:color="auto"/>
        <w:bottom w:val="none" w:sz="0" w:space="0" w:color="auto"/>
        <w:right w:val="none" w:sz="0" w:space="0" w:color="auto"/>
      </w:divBdr>
      <w:divsChild>
        <w:div w:id="750392078">
          <w:marLeft w:val="0"/>
          <w:marRight w:val="0"/>
          <w:marTop w:val="0"/>
          <w:marBottom w:val="0"/>
          <w:divBdr>
            <w:top w:val="none" w:sz="0" w:space="0" w:color="auto"/>
            <w:left w:val="none" w:sz="0" w:space="0" w:color="auto"/>
            <w:bottom w:val="none" w:sz="0" w:space="0" w:color="auto"/>
            <w:right w:val="none" w:sz="0" w:space="0" w:color="auto"/>
          </w:divBdr>
        </w:div>
        <w:div w:id="879241803">
          <w:marLeft w:val="0"/>
          <w:marRight w:val="0"/>
          <w:marTop w:val="0"/>
          <w:marBottom w:val="0"/>
          <w:divBdr>
            <w:top w:val="none" w:sz="0" w:space="0" w:color="auto"/>
            <w:left w:val="none" w:sz="0" w:space="0" w:color="auto"/>
            <w:bottom w:val="none" w:sz="0" w:space="0" w:color="auto"/>
            <w:right w:val="none" w:sz="0" w:space="0" w:color="auto"/>
          </w:divBdr>
        </w:div>
      </w:divsChild>
    </w:div>
    <w:div w:id="22874076">
      <w:bodyDiv w:val="1"/>
      <w:marLeft w:val="0"/>
      <w:marRight w:val="0"/>
      <w:marTop w:val="0"/>
      <w:marBottom w:val="0"/>
      <w:divBdr>
        <w:top w:val="none" w:sz="0" w:space="0" w:color="auto"/>
        <w:left w:val="none" w:sz="0" w:space="0" w:color="auto"/>
        <w:bottom w:val="none" w:sz="0" w:space="0" w:color="auto"/>
        <w:right w:val="none" w:sz="0" w:space="0" w:color="auto"/>
      </w:divBdr>
      <w:divsChild>
        <w:div w:id="570654409">
          <w:marLeft w:val="-150"/>
          <w:marRight w:val="-150"/>
          <w:marTop w:val="0"/>
          <w:marBottom w:val="0"/>
          <w:divBdr>
            <w:top w:val="none" w:sz="0" w:space="0" w:color="auto"/>
            <w:left w:val="none" w:sz="0" w:space="0" w:color="auto"/>
            <w:bottom w:val="none" w:sz="0" w:space="0" w:color="auto"/>
            <w:right w:val="none" w:sz="0" w:space="0" w:color="auto"/>
          </w:divBdr>
          <w:divsChild>
            <w:div w:id="116218757">
              <w:marLeft w:val="0"/>
              <w:marRight w:val="0"/>
              <w:marTop w:val="0"/>
              <w:marBottom w:val="0"/>
              <w:divBdr>
                <w:top w:val="none" w:sz="0" w:space="0" w:color="auto"/>
                <w:left w:val="none" w:sz="0" w:space="0" w:color="auto"/>
                <w:bottom w:val="none" w:sz="0" w:space="0" w:color="auto"/>
                <w:right w:val="none" w:sz="0" w:space="0" w:color="auto"/>
              </w:divBdr>
            </w:div>
            <w:div w:id="413403544">
              <w:marLeft w:val="0"/>
              <w:marRight w:val="0"/>
              <w:marTop w:val="0"/>
              <w:marBottom w:val="0"/>
              <w:divBdr>
                <w:top w:val="none" w:sz="0" w:space="0" w:color="auto"/>
                <w:left w:val="none" w:sz="0" w:space="0" w:color="auto"/>
                <w:bottom w:val="none" w:sz="0" w:space="0" w:color="auto"/>
                <w:right w:val="none" w:sz="0" w:space="0" w:color="auto"/>
              </w:divBdr>
            </w:div>
          </w:divsChild>
        </w:div>
        <w:div w:id="1173960456">
          <w:marLeft w:val="-150"/>
          <w:marRight w:val="-150"/>
          <w:marTop w:val="0"/>
          <w:marBottom w:val="0"/>
          <w:divBdr>
            <w:top w:val="none" w:sz="0" w:space="0" w:color="auto"/>
            <w:left w:val="none" w:sz="0" w:space="0" w:color="auto"/>
            <w:bottom w:val="none" w:sz="0" w:space="0" w:color="auto"/>
            <w:right w:val="none" w:sz="0" w:space="0" w:color="auto"/>
          </w:divBdr>
          <w:divsChild>
            <w:div w:id="284314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43827">
      <w:bodyDiv w:val="1"/>
      <w:marLeft w:val="0"/>
      <w:marRight w:val="0"/>
      <w:marTop w:val="0"/>
      <w:marBottom w:val="0"/>
      <w:divBdr>
        <w:top w:val="none" w:sz="0" w:space="0" w:color="auto"/>
        <w:left w:val="none" w:sz="0" w:space="0" w:color="auto"/>
        <w:bottom w:val="none" w:sz="0" w:space="0" w:color="auto"/>
        <w:right w:val="none" w:sz="0" w:space="0" w:color="auto"/>
      </w:divBdr>
      <w:divsChild>
        <w:div w:id="493224950">
          <w:marLeft w:val="0"/>
          <w:marRight w:val="0"/>
          <w:marTop w:val="315"/>
          <w:marBottom w:val="0"/>
          <w:divBdr>
            <w:top w:val="none" w:sz="0" w:space="0" w:color="auto"/>
            <w:left w:val="none" w:sz="0" w:space="0" w:color="auto"/>
            <w:bottom w:val="none" w:sz="0" w:space="0" w:color="auto"/>
            <w:right w:val="none" w:sz="0" w:space="0" w:color="auto"/>
          </w:divBdr>
        </w:div>
      </w:divsChild>
    </w:div>
    <w:div w:id="23331268">
      <w:bodyDiv w:val="1"/>
      <w:marLeft w:val="0"/>
      <w:marRight w:val="0"/>
      <w:marTop w:val="0"/>
      <w:marBottom w:val="0"/>
      <w:divBdr>
        <w:top w:val="none" w:sz="0" w:space="0" w:color="auto"/>
        <w:left w:val="none" w:sz="0" w:space="0" w:color="auto"/>
        <w:bottom w:val="none" w:sz="0" w:space="0" w:color="auto"/>
        <w:right w:val="none" w:sz="0" w:space="0" w:color="auto"/>
      </w:divBdr>
    </w:div>
    <w:div w:id="23335303">
      <w:bodyDiv w:val="1"/>
      <w:marLeft w:val="0"/>
      <w:marRight w:val="0"/>
      <w:marTop w:val="0"/>
      <w:marBottom w:val="0"/>
      <w:divBdr>
        <w:top w:val="none" w:sz="0" w:space="0" w:color="auto"/>
        <w:left w:val="none" w:sz="0" w:space="0" w:color="auto"/>
        <w:bottom w:val="none" w:sz="0" w:space="0" w:color="auto"/>
        <w:right w:val="none" w:sz="0" w:space="0" w:color="auto"/>
      </w:divBdr>
      <w:divsChild>
        <w:div w:id="256250503">
          <w:marLeft w:val="-150"/>
          <w:marRight w:val="-150"/>
          <w:marTop w:val="0"/>
          <w:marBottom w:val="0"/>
          <w:divBdr>
            <w:top w:val="none" w:sz="0" w:space="0" w:color="auto"/>
            <w:left w:val="none" w:sz="0" w:space="0" w:color="auto"/>
            <w:bottom w:val="none" w:sz="0" w:space="0" w:color="auto"/>
            <w:right w:val="none" w:sz="0" w:space="0" w:color="auto"/>
          </w:divBdr>
        </w:div>
        <w:div w:id="1062489150">
          <w:marLeft w:val="-150"/>
          <w:marRight w:val="-150"/>
          <w:marTop w:val="0"/>
          <w:marBottom w:val="0"/>
          <w:divBdr>
            <w:top w:val="none" w:sz="0" w:space="0" w:color="auto"/>
            <w:left w:val="none" w:sz="0" w:space="0" w:color="auto"/>
            <w:bottom w:val="none" w:sz="0" w:space="0" w:color="auto"/>
            <w:right w:val="none" w:sz="0" w:space="0" w:color="auto"/>
          </w:divBdr>
          <w:divsChild>
            <w:div w:id="436339981">
              <w:marLeft w:val="0"/>
              <w:marRight w:val="0"/>
              <w:marTop w:val="0"/>
              <w:marBottom w:val="0"/>
              <w:divBdr>
                <w:top w:val="none" w:sz="0" w:space="0" w:color="auto"/>
                <w:left w:val="none" w:sz="0" w:space="0" w:color="auto"/>
                <w:bottom w:val="none" w:sz="0" w:space="0" w:color="auto"/>
                <w:right w:val="none" w:sz="0" w:space="0" w:color="auto"/>
              </w:divBdr>
            </w:div>
            <w:div w:id="939148036">
              <w:marLeft w:val="0"/>
              <w:marRight w:val="0"/>
              <w:marTop w:val="0"/>
              <w:marBottom w:val="0"/>
              <w:divBdr>
                <w:top w:val="none" w:sz="0" w:space="0" w:color="auto"/>
                <w:left w:val="none" w:sz="0" w:space="0" w:color="auto"/>
                <w:bottom w:val="none" w:sz="0" w:space="0" w:color="auto"/>
                <w:right w:val="none" w:sz="0" w:space="0" w:color="auto"/>
              </w:divBdr>
              <w:divsChild>
                <w:div w:id="86654905">
                  <w:marLeft w:val="0"/>
                  <w:marRight w:val="0"/>
                  <w:marTop w:val="0"/>
                  <w:marBottom w:val="0"/>
                  <w:divBdr>
                    <w:top w:val="none" w:sz="0" w:space="0" w:color="auto"/>
                    <w:left w:val="none" w:sz="0" w:space="0" w:color="auto"/>
                    <w:bottom w:val="none" w:sz="0" w:space="0" w:color="auto"/>
                    <w:right w:val="none" w:sz="0" w:space="0" w:color="auto"/>
                  </w:divBdr>
                  <w:divsChild>
                    <w:div w:id="114396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748400">
      <w:bodyDiv w:val="1"/>
      <w:marLeft w:val="0"/>
      <w:marRight w:val="0"/>
      <w:marTop w:val="0"/>
      <w:marBottom w:val="0"/>
      <w:divBdr>
        <w:top w:val="none" w:sz="0" w:space="0" w:color="auto"/>
        <w:left w:val="none" w:sz="0" w:space="0" w:color="auto"/>
        <w:bottom w:val="none" w:sz="0" w:space="0" w:color="auto"/>
        <w:right w:val="none" w:sz="0" w:space="0" w:color="auto"/>
      </w:divBdr>
      <w:divsChild>
        <w:div w:id="1094785416">
          <w:marLeft w:val="720"/>
          <w:marRight w:val="0"/>
          <w:marTop w:val="0"/>
          <w:marBottom w:val="0"/>
          <w:divBdr>
            <w:top w:val="none" w:sz="0" w:space="0" w:color="auto"/>
            <w:left w:val="none" w:sz="0" w:space="0" w:color="auto"/>
            <w:bottom w:val="none" w:sz="0" w:space="0" w:color="auto"/>
            <w:right w:val="none" w:sz="0" w:space="0" w:color="auto"/>
          </w:divBdr>
        </w:div>
      </w:divsChild>
    </w:div>
    <w:div w:id="24597506">
      <w:bodyDiv w:val="1"/>
      <w:marLeft w:val="0"/>
      <w:marRight w:val="0"/>
      <w:marTop w:val="0"/>
      <w:marBottom w:val="0"/>
      <w:divBdr>
        <w:top w:val="none" w:sz="0" w:space="0" w:color="auto"/>
        <w:left w:val="none" w:sz="0" w:space="0" w:color="auto"/>
        <w:bottom w:val="none" w:sz="0" w:space="0" w:color="auto"/>
        <w:right w:val="none" w:sz="0" w:space="0" w:color="auto"/>
      </w:divBdr>
      <w:divsChild>
        <w:div w:id="212742674">
          <w:marLeft w:val="-150"/>
          <w:marRight w:val="-150"/>
          <w:marTop w:val="0"/>
          <w:marBottom w:val="0"/>
          <w:divBdr>
            <w:top w:val="none" w:sz="0" w:space="0" w:color="auto"/>
            <w:left w:val="none" w:sz="0" w:space="0" w:color="auto"/>
            <w:bottom w:val="none" w:sz="0" w:space="0" w:color="auto"/>
            <w:right w:val="none" w:sz="0" w:space="0" w:color="auto"/>
          </w:divBdr>
          <w:divsChild>
            <w:div w:id="109721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89539">
      <w:bodyDiv w:val="1"/>
      <w:marLeft w:val="0"/>
      <w:marRight w:val="0"/>
      <w:marTop w:val="0"/>
      <w:marBottom w:val="0"/>
      <w:divBdr>
        <w:top w:val="none" w:sz="0" w:space="0" w:color="auto"/>
        <w:left w:val="none" w:sz="0" w:space="0" w:color="auto"/>
        <w:bottom w:val="none" w:sz="0" w:space="0" w:color="auto"/>
        <w:right w:val="none" w:sz="0" w:space="0" w:color="auto"/>
      </w:divBdr>
    </w:div>
    <w:div w:id="25183302">
      <w:bodyDiv w:val="1"/>
      <w:marLeft w:val="0"/>
      <w:marRight w:val="0"/>
      <w:marTop w:val="0"/>
      <w:marBottom w:val="0"/>
      <w:divBdr>
        <w:top w:val="none" w:sz="0" w:space="0" w:color="auto"/>
        <w:left w:val="none" w:sz="0" w:space="0" w:color="auto"/>
        <w:bottom w:val="none" w:sz="0" w:space="0" w:color="auto"/>
        <w:right w:val="none" w:sz="0" w:space="0" w:color="auto"/>
      </w:divBdr>
    </w:div>
    <w:div w:id="25185527">
      <w:bodyDiv w:val="1"/>
      <w:marLeft w:val="0"/>
      <w:marRight w:val="0"/>
      <w:marTop w:val="0"/>
      <w:marBottom w:val="0"/>
      <w:divBdr>
        <w:top w:val="none" w:sz="0" w:space="0" w:color="auto"/>
        <w:left w:val="none" w:sz="0" w:space="0" w:color="auto"/>
        <w:bottom w:val="none" w:sz="0" w:space="0" w:color="auto"/>
        <w:right w:val="none" w:sz="0" w:space="0" w:color="auto"/>
      </w:divBdr>
      <w:divsChild>
        <w:div w:id="289745683">
          <w:marLeft w:val="0"/>
          <w:marRight w:val="0"/>
          <w:marTop w:val="0"/>
          <w:marBottom w:val="0"/>
          <w:divBdr>
            <w:top w:val="none" w:sz="0" w:space="0" w:color="auto"/>
            <w:left w:val="none" w:sz="0" w:space="0" w:color="auto"/>
            <w:bottom w:val="none" w:sz="0" w:space="0" w:color="auto"/>
            <w:right w:val="none" w:sz="0" w:space="0" w:color="auto"/>
          </w:divBdr>
        </w:div>
        <w:div w:id="726681292">
          <w:marLeft w:val="0"/>
          <w:marRight w:val="0"/>
          <w:marTop w:val="0"/>
          <w:marBottom w:val="0"/>
          <w:divBdr>
            <w:top w:val="none" w:sz="0" w:space="0" w:color="auto"/>
            <w:left w:val="none" w:sz="0" w:space="0" w:color="auto"/>
            <w:bottom w:val="none" w:sz="0" w:space="0" w:color="auto"/>
            <w:right w:val="none" w:sz="0" w:space="0" w:color="auto"/>
          </w:divBdr>
          <w:divsChild>
            <w:div w:id="546062578">
              <w:marLeft w:val="0"/>
              <w:marRight w:val="0"/>
              <w:marTop w:val="0"/>
              <w:marBottom w:val="0"/>
              <w:divBdr>
                <w:top w:val="none" w:sz="0" w:space="0" w:color="auto"/>
                <w:left w:val="none" w:sz="0" w:space="0" w:color="auto"/>
                <w:bottom w:val="none" w:sz="0" w:space="0" w:color="auto"/>
                <w:right w:val="none" w:sz="0" w:space="0" w:color="auto"/>
              </w:divBdr>
            </w:div>
          </w:divsChild>
        </w:div>
        <w:div w:id="1178010003">
          <w:marLeft w:val="0"/>
          <w:marRight w:val="0"/>
          <w:marTop w:val="0"/>
          <w:marBottom w:val="0"/>
          <w:divBdr>
            <w:top w:val="none" w:sz="0" w:space="0" w:color="auto"/>
            <w:left w:val="none" w:sz="0" w:space="0" w:color="auto"/>
            <w:bottom w:val="none" w:sz="0" w:space="0" w:color="auto"/>
            <w:right w:val="none" w:sz="0" w:space="0" w:color="auto"/>
          </w:divBdr>
        </w:div>
      </w:divsChild>
    </w:div>
    <w:div w:id="25449694">
      <w:bodyDiv w:val="1"/>
      <w:marLeft w:val="0"/>
      <w:marRight w:val="0"/>
      <w:marTop w:val="0"/>
      <w:marBottom w:val="0"/>
      <w:divBdr>
        <w:top w:val="none" w:sz="0" w:space="0" w:color="auto"/>
        <w:left w:val="none" w:sz="0" w:space="0" w:color="auto"/>
        <w:bottom w:val="none" w:sz="0" w:space="0" w:color="auto"/>
        <w:right w:val="none" w:sz="0" w:space="0" w:color="auto"/>
      </w:divBdr>
      <w:divsChild>
        <w:div w:id="356084413">
          <w:marLeft w:val="0"/>
          <w:marRight w:val="0"/>
          <w:marTop w:val="0"/>
          <w:marBottom w:val="180"/>
          <w:divBdr>
            <w:top w:val="none" w:sz="0" w:space="0" w:color="auto"/>
            <w:left w:val="none" w:sz="0" w:space="0" w:color="auto"/>
            <w:bottom w:val="none" w:sz="0" w:space="0" w:color="auto"/>
            <w:right w:val="none" w:sz="0" w:space="0" w:color="auto"/>
          </w:divBdr>
        </w:div>
      </w:divsChild>
    </w:div>
    <w:div w:id="25646810">
      <w:bodyDiv w:val="1"/>
      <w:marLeft w:val="0"/>
      <w:marRight w:val="0"/>
      <w:marTop w:val="0"/>
      <w:marBottom w:val="0"/>
      <w:divBdr>
        <w:top w:val="none" w:sz="0" w:space="0" w:color="auto"/>
        <w:left w:val="none" w:sz="0" w:space="0" w:color="auto"/>
        <w:bottom w:val="none" w:sz="0" w:space="0" w:color="auto"/>
        <w:right w:val="none" w:sz="0" w:space="0" w:color="auto"/>
      </w:divBdr>
    </w:div>
    <w:div w:id="25911854">
      <w:bodyDiv w:val="1"/>
      <w:marLeft w:val="0"/>
      <w:marRight w:val="0"/>
      <w:marTop w:val="0"/>
      <w:marBottom w:val="0"/>
      <w:divBdr>
        <w:top w:val="none" w:sz="0" w:space="0" w:color="auto"/>
        <w:left w:val="none" w:sz="0" w:space="0" w:color="auto"/>
        <w:bottom w:val="none" w:sz="0" w:space="0" w:color="auto"/>
        <w:right w:val="none" w:sz="0" w:space="0" w:color="auto"/>
      </w:divBdr>
      <w:divsChild>
        <w:div w:id="188221684">
          <w:marLeft w:val="0"/>
          <w:marRight w:val="0"/>
          <w:marTop w:val="0"/>
          <w:marBottom w:val="0"/>
          <w:divBdr>
            <w:top w:val="none" w:sz="0" w:space="0" w:color="auto"/>
            <w:left w:val="none" w:sz="0" w:space="0" w:color="auto"/>
            <w:bottom w:val="none" w:sz="0" w:space="0" w:color="auto"/>
            <w:right w:val="none" w:sz="0" w:space="0" w:color="auto"/>
          </w:divBdr>
        </w:div>
      </w:divsChild>
    </w:div>
    <w:div w:id="25912666">
      <w:bodyDiv w:val="1"/>
      <w:marLeft w:val="0"/>
      <w:marRight w:val="0"/>
      <w:marTop w:val="0"/>
      <w:marBottom w:val="0"/>
      <w:divBdr>
        <w:top w:val="none" w:sz="0" w:space="0" w:color="auto"/>
        <w:left w:val="none" w:sz="0" w:space="0" w:color="auto"/>
        <w:bottom w:val="none" w:sz="0" w:space="0" w:color="auto"/>
        <w:right w:val="none" w:sz="0" w:space="0" w:color="auto"/>
      </w:divBdr>
      <w:divsChild>
        <w:div w:id="163521422">
          <w:marLeft w:val="-150"/>
          <w:marRight w:val="-150"/>
          <w:marTop w:val="0"/>
          <w:marBottom w:val="0"/>
          <w:divBdr>
            <w:top w:val="none" w:sz="0" w:space="0" w:color="auto"/>
            <w:left w:val="none" w:sz="0" w:space="0" w:color="auto"/>
            <w:bottom w:val="none" w:sz="0" w:space="0" w:color="auto"/>
            <w:right w:val="none" w:sz="0" w:space="0" w:color="auto"/>
          </w:divBdr>
          <w:divsChild>
            <w:div w:id="2038963526">
              <w:marLeft w:val="0"/>
              <w:marRight w:val="0"/>
              <w:marTop w:val="0"/>
              <w:marBottom w:val="0"/>
              <w:divBdr>
                <w:top w:val="none" w:sz="0" w:space="0" w:color="auto"/>
                <w:left w:val="none" w:sz="0" w:space="0" w:color="auto"/>
                <w:bottom w:val="none" w:sz="0" w:space="0" w:color="auto"/>
                <w:right w:val="none" w:sz="0" w:space="0" w:color="auto"/>
              </w:divBdr>
              <w:divsChild>
                <w:div w:id="7680476">
                  <w:marLeft w:val="0"/>
                  <w:marRight w:val="0"/>
                  <w:marTop w:val="0"/>
                  <w:marBottom w:val="0"/>
                  <w:divBdr>
                    <w:top w:val="none" w:sz="0" w:space="0" w:color="auto"/>
                    <w:left w:val="none" w:sz="0" w:space="0" w:color="auto"/>
                    <w:bottom w:val="none" w:sz="0" w:space="0" w:color="auto"/>
                    <w:right w:val="none" w:sz="0" w:space="0" w:color="auto"/>
                  </w:divBdr>
                  <w:divsChild>
                    <w:div w:id="1663466635">
                      <w:marLeft w:val="0"/>
                      <w:marRight w:val="0"/>
                      <w:marTop w:val="0"/>
                      <w:marBottom w:val="0"/>
                      <w:divBdr>
                        <w:top w:val="none" w:sz="0" w:space="0" w:color="auto"/>
                        <w:left w:val="none" w:sz="0" w:space="0" w:color="auto"/>
                        <w:bottom w:val="none" w:sz="0" w:space="0" w:color="auto"/>
                        <w:right w:val="none" w:sz="0" w:space="0" w:color="auto"/>
                      </w:divBdr>
                    </w:div>
                  </w:divsChild>
                </w:div>
                <w:div w:id="187640471">
                  <w:marLeft w:val="0"/>
                  <w:marRight w:val="0"/>
                  <w:marTop w:val="0"/>
                  <w:marBottom w:val="0"/>
                  <w:divBdr>
                    <w:top w:val="none" w:sz="0" w:space="0" w:color="auto"/>
                    <w:left w:val="none" w:sz="0" w:space="0" w:color="auto"/>
                    <w:bottom w:val="none" w:sz="0" w:space="0" w:color="auto"/>
                    <w:right w:val="none" w:sz="0" w:space="0" w:color="auto"/>
                  </w:divBdr>
                  <w:divsChild>
                    <w:div w:id="706178018">
                      <w:marLeft w:val="0"/>
                      <w:marRight w:val="0"/>
                      <w:marTop w:val="0"/>
                      <w:marBottom w:val="0"/>
                      <w:divBdr>
                        <w:top w:val="none" w:sz="0" w:space="0" w:color="auto"/>
                        <w:left w:val="none" w:sz="0" w:space="0" w:color="auto"/>
                        <w:bottom w:val="none" w:sz="0" w:space="0" w:color="auto"/>
                        <w:right w:val="none" w:sz="0" w:space="0" w:color="auto"/>
                      </w:divBdr>
                      <w:divsChild>
                        <w:div w:id="1702434088">
                          <w:marLeft w:val="0"/>
                          <w:marRight w:val="0"/>
                          <w:marTop w:val="0"/>
                          <w:marBottom w:val="0"/>
                          <w:divBdr>
                            <w:top w:val="none" w:sz="0" w:space="0" w:color="auto"/>
                            <w:left w:val="none" w:sz="0" w:space="0" w:color="auto"/>
                            <w:bottom w:val="none" w:sz="0" w:space="0" w:color="auto"/>
                            <w:right w:val="none" w:sz="0" w:space="0" w:color="auto"/>
                          </w:divBdr>
                        </w:div>
                      </w:divsChild>
                    </w:div>
                    <w:div w:id="187075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8388407">
          <w:marLeft w:val="-150"/>
          <w:marRight w:val="-150"/>
          <w:marTop w:val="0"/>
          <w:marBottom w:val="0"/>
          <w:divBdr>
            <w:top w:val="none" w:sz="0" w:space="0" w:color="auto"/>
            <w:left w:val="none" w:sz="0" w:space="0" w:color="auto"/>
            <w:bottom w:val="none" w:sz="0" w:space="0" w:color="auto"/>
            <w:right w:val="none" w:sz="0" w:space="0" w:color="auto"/>
          </w:divBdr>
          <w:divsChild>
            <w:div w:id="1543245057">
              <w:marLeft w:val="0"/>
              <w:marRight w:val="0"/>
              <w:marTop w:val="0"/>
              <w:marBottom w:val="0"/>
              <w:divBdr>
                <w:top w:val="none" w:sz="0" w:space="0" w:color="auto"/>
                <w:left w:val="none" w:sz="0" w:space="0" w:color="auto"/>
                <w:bottom w:val="none" w:sz="0" w:space="0" w:color="auto"/>
                <w:right w:val="none" w:sz="0" w:space="0" w:color="auto"/>
              </w:divBdr>
              <w:divsChild>
                <w:div w:id="1734544908">
                  <w:marLeft w:val="0"/>
                  <w:marRight w:val="0"/>
                  <w:marTop w:val="0"/>
                  <w:marBottom w:val="0"/>
                  <w:divBdr>
                    <w:top w:val="none" w:sz="0" w:space="0" w:color="auto"/>
                    <w:left w:val="none" w:sz="0" w:space="0" w:color="auto"/>
                    <w:bottom w:val="none" w:sz="0" w:space="0" w:color="auto"/>
                    <w:right w:val="none" w:sz="0" w:space="0" w:color="auto"/>
                  </w:divBdr>
                  <w:divsChild>
                    <w:div w:id="864443868">
                      <w:marLeft w:val="0"/>
                      <w:marRight w:val="0"/>
                      <w:marTop w:val="0"/>
                      <w:marBottom w:val="450"/>
                      <w:divBdr>
                        <w:top w:val="none" w:sz="0" w:space="0" w:color="auto"/>
                        <w:left w:val="none" w:sz="0" w:space="0" w:color="auto"/>
                        <w:bottom w:val="none" w:sz="0" w:space="0" w:color="auto"/>
                        <w:right w:val="none" w:sz="0" w:space="0" w:color="auto"/>
                      </w:divBdr>
                    </w:div>
                    <w:div w:id="1585919813">
                      <w:marLeft w:val="0"/>
                      <w:marRight w:val="0"/>
                      <w:marTop w:val="0"/>
                      <w:marBottom w:val="0"/>
                      <w:divBdr>
                        <w:top w:val="none" w:sz="0" w:space="0" w:color="auto"/>
                        <w:left w:val="none" w:sz="0" w:space="0" w:color="auto"/>
                        <w:bottom w:val="none" w:sz="0" w:space="0" w:color="auto"/>
                        <w:right w:val="none" w:sz="0" w:space="0" w:color="auto"/>
                      </w:divBdr>
                      <w:divsChild>
                        <w:div w:id="790903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919914">
              <w:marLeft w:val="0"/>
              <w:marRight w:val="0"/>
              <w:marTop w:val="0"/>
              <w:marBottom w:val="0"/>
              <w:divBdr>
                <w:top w:val="none" w:sz="0" w:space="0" w:color="auto"/>
                <w:left w:val="none" w:sz="0" w:space="0" w:color="auto"/>
                <w:bottom w:val="none" w:sz="0" w:space="0" w:color="auto"/>
                <w:right w:val="none" w:sz="0" w:space="0" w:color="auto"/>
              </w:divBdr>
              <w:divsChild>
                <w:div w:id="1054431785">
                  <w:marLeft w:val="0"/>
                  <w:marRight w:val="0"/>
                  <w:marTop w:val="0"/>
                  <w:marBottom w:val="0"/>
                  <w:divBdr>
                    <w:top w:val="none" w:sz="0" w:space="0" w:color="auto"/>
                    <w:left w:val="none" w:sz="0" w:space="0" w:color="auto"/>
                    <w:bottom w:val="none" w:sz="0" w:space="0" w:color="auto"/>
                    <w:right w:val="none" w:sz="0" w:space="0" w:color="auto"/>
                  </w:divBdr>
                  <w:divsChild>
                    <w:div w:id="34627855">
                      <w:marLeft w:val="0"/>
                      <w:marRight w:val="0"/>
                      <w:marTop w:val="0"/>
                      <w:marBottom w:val="0"/>
                      <w:divBdr>
                        <w:top w:val="none" w:sz="0" w:space="0" w:color="auto"/>
                        <w:left w:val="none" w:sz="0" w:space="0" w:color="auto"/>
                        <w:bottom w:val="none" w:sz="0" w:space="0" w:color="auto"/>
                        <w:right w:val="none" w:sz="0" w:space="0" w:color="auto"/>
                      </w:divBdr>
                    </w:div>
                    <w:div w:id="1941141964">
                      <w:marLeft w:val="0"/>
                      <w:marRight w:val="0"/>
                      <w:marTop w:val="0"/>
                      <w:marBottom w:val="0"/>
                      <w:divBdr>
                        <w:top w:val="none" w:sz="0" w:space="0" w:color="auto"/>
                        <w:left w:val="none" w:sz="0" w:space="0" w:color="auto"/>
                        <w:bottom w:val="none" w:sz="0" w:space="0" w:color="auto"/>
                        <w:right w:val="none" w:sz="0" w:space="0" w:color="auto"/>
                      </w:divBdr>
                      <w:divsChild>
                        <w:div w:id="1638952987">
                          <w:marLeft w:val="0"/>
                          <w:marRight w:val="0"/>
                          <w:marTop w:val="0"/>
                          <w:marBottom w:val="0"/>
                          <w:divBdr>
                            <w:top w:val="none" w:sz="0" w:space="0" w:color="auto"/>
                            <w:left w:val="none" w:sz="0" w:space="0" w:color="auto"/>
                            <w:bottom w:val="none" w:sz="0" w:space="0" w:color="auto"/>
                            <w:right w:val="none" w:sz="0" w:space="0" w:color="auto"/>
                          </w:divBdr>
                          <w:divsChild>
                            <w:div w:id="81342511">
                              <w:marLeft w:val="0"/>
                              <w:marRight w:val="0"/>
                              <w:marTop w:val="0"/>
                              <w:marBottom w:val="0"/>
                              <w:divBdr>
                                <w:top w:val="none" w:sz="0" w:space="0" w:color="auto"/>
                                <w:left w:val="none" w:sz="0" w:space="0" w:color="auto"/>
                                <w:bottom w:val="none" w:sz="0" w:space="0" w:color="auto"/>
                                <w:right w:val="none" w:sz="0" w:space="0" w:color="auto"/>
                              </w:divBdr>
                            </w:div>
                            <w:div w:id="114252823">
                              <w:marLeft w:val="0"/>
                              <w:marRight w:val="0"/>
                              <w:marTop w:val="0"/>
                              <w:marBottom w:val="0"/>
                              <w:divBdr>
                                <w:top w:val="none" w:sz="0" w:space="0" w:color="auto"/>
                                <w:left w:val="none" w:sz="0" w:space="0" w:color="auto"/>
                                <w:bottom w:val="none" w:sz="0" w:space="0" w:color="auto"/>
                                <w:right w:val="none" w:sz="0" w:space="0" w:color="auto"/>
                              </w:divBdr>
                            </w:div>
                            <w:div w:id="211305652">
                              <w:marLeft w:val="0"/>
                              <w:marRight w:val="0"/>
                              <w:marTop w:val="0"/>
                              <w:marBottom w:val="0"/>
                              <w:divBdr>
                                <w:top w:val="none" w:sz="0" w:space="0" w:color="auto"/>
                                <w:left w:val="none" w:sz="0" w:space="0" w:color="auto"/>
                                <w:bottom w:val="none" w:sz="0" w:space="0" w:color="auto"/>
                                <w:right w:val="none" w:sz="0" w:space="0" w:color="auto"/>
                              </w:divBdr>
                            </w:div>
                            <w:div w:id="578946287">
                              <w:marLeft w:val="0"/>
                              <w:marRight w:val="0"/>
                              <w:marTop w:val="0"/>
                              <w:marBottom w:val="0"/>
                              <w:divBdr>
                                <w:top w:val="none" w:sz="0" w:space="0" w:color="auto"/>
                                <w:left w:val="none" w:sz="0" w:space="0" w:color="auto"/>
                                <w:bottom w:val="none" w:sz="0" w:space="0" w:color="auto"/>
                                <w:right w:val="none" w:sz="0" w:space="0" w:color="auto"/>
                              </w:divBdr>
                            </w:div>
                            <w:div w:id="852651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175935">
      <w:bodyDiv w:val="1"/>
      <w:marLeft w:val="0"/>
      <w:marRight w:val="0"/>
      <w:marTop w:val="0"/>
      <w:marBottom w:val="0"/>
      <w:divBdr>
        <w:top w:val="none" w:sz="0" w:space="0" w:color="auto"/>
        <w:left w:val="none" w:sz="0" w:space="0" w:color="auto"/>
        <w:bottom w:val="none" w:sz="0" w:space="0" w:color="auto"/>
        <w:right w:val="none" w:sz="0" w:space="0" w:color="auto"/>
      </w:divBdr>
      <w:divsChild>
        <w:div w:id="1807628098">
          <w:marLeft w:val="0"/>
          <w:marRight w:val="0"/>
          <w:marTop w:val="240"/>
          <w:marBottom w:val="480"/>
          <w:divBdr>
            <w:top w:val="none" w:sz="0" w:space="0" w:color="auto"/>
            <w:left w:val="none" w:sz="0" w:space="0" w:color="auto"/>
            <w:bottom w:val="none" w:sz="0" w:space="0" w:color="auto"/>
            <w:right w:val="none" w:sz="0" w:space="0" w:color="auto"/>
          </w:divBdr>
        </w:div>
        <w:div w:id="1933396297">
          <w:marLeft w:val="0"/>
          <w:marRight w:val="0"/>
          <w:marTop w:val="0"/>
          <w:marBottom w:val="0"/>
          <w:divBdr>
            <w:top w:val="none" w:sz="0" w:space="0" w:color="auto"/>
            <w:left w:val="none" w:sz="0" w:space="0" w:color="auto"/>
            <w:bottom w:val="none" w:sz="0" w:space="0" w:color="auto"/>
            <w:right w:val="none" w:sz="0" w:space="0" w:color="auto"/>
          </w:divBdr>
          <w:divsChild>
            <w:div w:id="728188200">
              <w:marLeft w:val="0"/>
              <w:marRight w:val="0"/>
              <w:marTop w:val="300"/>
              <w:marBottom w:val="0"/>
              <w:divBdr>
                <w:top w:val="none" w:sz="0" w:space="0" w:color="auto"/>
                <w:left w:val="none" w:sz="0" w:space="0" w:color="auto"/>
                <w:bottom w:val="none" w:sz="0" w:space="0" w:color="auto"/>
                <w:right w:val="none" w:sz="0" w:space="0" w:color="auto"/>
              </w:divBdr>
              <w:divsChild>
                <w:div w:id="658464789">
                  <w:marLeft w:val="0"/>
                  <w:marRight w:val="0"/>
                  <w:marTop w:val="0"/>
                  <w:marBottom w:val="0"/>
                  <w:divBdr>
                    <w:top w:val="single" w:sz="6" w:space="8" w:color="CBCBCB"/>
                    <w:left w:val="none" w:sz="0" w:space="0" w:color="auto"/>
                    <w:bottom w:val="none" w:sz="0" w:space="0" w:color="auto"/>
                    <w:right w:val="none" w:sz="0" w:space="0" w:color="auto"/>
                  </w:divBdr>
                </w:div>
                <w:div w:id="1064062235">
                  <w:marLeft w:val="0"/>
                  <w:marRight w:val="0"/>
                  <w:marTop w:val="0"/>
                  <w:marBottom w:val="0"/>
                  <w:divBdr>
                    <w:top w:val="single" w:sz="6" w:space="8" w:color="CBCBCB"/>
                    <w:left w:val="none" w:sz="0" w:space="0" w:color="auto"/>
                    <w:bottom w:val="none" w:sz="0" w:space="0" w:color="auto"/>
                    <w:right w:val="none" w:sz="0" w:space="0" w:color="auto"/>
                  </w:divBdr>
                </w:div>
                <w:div w:id="1101413889">
                  <w:marLeft w:val="0"/>
                  <w:marRight w:val="0"/>
                  <w:marTop w:val="0"/>
                  <w:marBottom w:val="0"/>
                  <w:divBdr>
                    <w:top w:val="single" w:sz="6" w:space="8" w:color="CBCBCB"/>
                    <w:left w:val="none" w:sz="0" w:space="0" w:color="auto"/>
                    <w:bottom w:val="none" w:sz="0" w:space="0" w:color="auto"/>
                    <w:right w:val="none" w:sz="0" w:space="0" w:color="auto"/>
                  </w:divBdr>
                </w:div>
              </w:divsChild>
            </w:div>
            <w:div w:id="1006396593">
              <w:marLeft w:val="0"/>
              <w:marRight w:val="0"/>
              <w:marTop w:val="0"/>
              <w:marBottom w:val="675"/>
              <w:divBdr>
                <w:top w:val="none" w:sz="0" w:space="0" w:color="auto"/>
                <w:left w:val="none" w:sz="0" w:space="0" w:color="auto"/>
                <w:bottom w:val="none" w:sz="0" w:space="0" w:color="auto"/>
                <w:right w:val="none" w:sz="0" w:space="0" w:color="auto"/>
              </w:divBdr>
              <w:divsChild>
                <w:div w:id="267467182">
                  <w:marLeft w:val="0"/>
                  <w:marRight w:val="0"/>
                  <w:marTop w:val="0"/>
                  <w:marBottom w:val="0"/>
                  <w:divBdr>
                    <w:top w:val="none" w:sz="0" w:space="0" w:color="auto"/>
                    <w:left w:val="none" w:sz="0" w:space="0" w:color="auto"/>
                    <w:bottom w:val="none" w:sz="0" w:space="0" w:color="auto"/>
                    <w:right w:val="none" w:sz="0" w:space="0" w:color="auto"/>
                  </w:divBdr>
                </w:div>
                <w:div w:id="479540134">
                  <w:marLeft w:val="0"/>
                  <w:marRight w:val="0"/>
                  <w:marTop w:val="0"/>
                  <w:marBottom w:val="0"/>
                  <w:divBdr>
                    <w:top w:val="none" w:sz="0" w:space="0" w:color="auto"/>
                    <w:left w:val="none" w:sz="0" w:space="0" w:color="auto"/>
                    <w:bottom w:val="none" w:sz="0" w:space="0" w:color="auto"/>
                    <w:right w:val="none" w:sz="0" w:space="0" w:color="auto"/>
                  </w:divBdr>
                </w:div>
                <w:div w:id="1403218898">
                  <w:marLeft w:val="-1173"/>
                  <w:marRight w:val="0"/>
                  <w:marTop w:val="480"/>
                  <w:marBottom w:val="480"/>
                  <w:divBdr>
                    <w:top w:val="none" w:sz="0" w:space="0" w:color="auto"/>
                    <w:left w:val="none" w:sz="0" w:space="0" w:color="auto"/>
                    <w:bottom w:val="none" w:sz="0" w:space="0" w:color="auto"/>
                    <w:right w:val="none" w:sz="0" w:space="0" w:color="auto"/>
                  </w:divBdr>
                </w:div>
                <w:div w:id="2075735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416197">
      <w:bodyDiv w:val="1"/>
      <w:marLeft w:val="0"/>
      <w:marRight w:val="0"/>
      <w:marTop w:val="0"/>
      <w:marBottom w:val="0"/>
      <w:divBdr>
        <w:top w:val="none" w:sz="0" w:space="0" w:color="auto"/>
        <w:left w:val="none" w:sz="0" w:space="0" w:color="auto"/>
        <w:bottom w:val="none" w:sz="0" w:space="0" w:color="auto"/>
        <w:right w:val="none" w:sz="0" w:space="0" w:color="auto"/>
      </w:divBdr>
      <w:divsChild>
        <w:div w:id="1562251228">
          <w:marLeft w:val="-150"/>
          <w:marRight w:val="-150"/>
          <w:marTop w:val="0"/>
          <w:marBottom w:val="0"/>
          <w:divBdr>
            <w:top w:val="none" w:sz="0" w:space="0" w:color="auto"/>
            <w:left w:val="none" w:sz="0" w:space="0" w:color="auto"/>
            <w:bottom w:val="none" w:sz="0" w:space="0" w:color="auto"/>
            <w:right w:val="none" w:sz="0" w:space="0" w:color="auto"/>
          </w:divBdr>
          <w:divsChild>
            <w:div w:id="351422110">
              <w:marLeft w:val="0"/>
              <w:marRight w:val="0"/>
              <w:marTop w:val="0"/>
              <w:marBottom w:val="0"/>
              <w:divBdr>
                <w:top w:val="none" w:sz="0" w:space="0" w:color="auto"/>
                <w:left w:val="none" w:sz="0" w:space="0" w:color="auto"/>
                <w:bottom w:val="none" w:sz="0" w:space="0" w:color="auto"/>
                <w:right w:val="none" w:sz="0" w:space="0" w:color="auto"/>
              </w:divBdr>
              <w:divsChild>
                <w:div w:id="22558291">
                  <w:marLeft w:val="0"/>
                  <w:marRight w:val="0"/>
                  <w:marTop w:val="0"/>
                  <w:marBottom w:val="0"/>
                  <w:divBdr>
                    <w:top w:val="none" w:sz="0" w:space="0" w:color="auto"/>
                    <w:left w:val="none" w:sz="0" w:space="0" w:color="auto"/>
                    <w:bottom w:val="none" w:sz="0" w:space="0" w:color="auto"/>
                    <w:right w:val="none" w:sz="0" w:space="0" w:color="auto"/>
                  </w:divBdr>
                  <w:divsChild>
                    <w:div w:id="515921439">
                      <w:marLeft w:val="0"/>
                      <w:marRight w:val="0"/>
                      <w:marTop w:val="0"/>
                      <w:marBottom w:val="0"/>
                      <w:divBdr>
                        <w:top w:val="none" w:sz="0" w:space="0" w:color="auto"/>
                        <w:left w:val="none" w:sz="0" w:space="0" w:color="auto"/>
                        <w:bottom w:val="none" w:sz="0" w:space="0" w:color="auto"/>
                        <w:right w:val="none" w:sz="0" w:space="0" w:color="auto"/>
                      </w:divBdr>
                    </w:div>
                    <w:div w:id="109085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418719">
      <w:bodyDiv w:val="1"/>
      <w:marLeft w:val="0"/>
      <w:marRight w:val="0"/>
      <w:marTop w:val="0"/>
      <w:marBottom w:val="0"/>
      <w:divBdr>
        <w:top w:val="none" w:sz="0" w:space="0" w:color="auto"/>
        <w:left w:val="none" w:sz="0" w:space="0" w:color="auto"/>
        <w:bottom w:val="none" w:sz="0" w:space="0" w:color="auto"/>
        <w:right w:val="none" w:sz="0" w:space="0" w:color="auto"/>
      </w:divBdr>
      <w:divsChild>
        <w:div w:id="288096923">
          <w:marLeft w:val="-225"/>
          <w:marRight w:val="-225"/>
          <w:marTop w:val="0"/>
          <w:marBottom w:val="0"/>
          <w:divBdr>
            <w:top w:val="none" w:sz="0" w:space="0" w:color="auto"/>
            <w:left w:val="none" w:sz="0" w:space="0" w:color="auto"/>
            <w:bottom w:val="none" w:sz="0" w:space="0" w:color="auto"/>
            <w:right w:val="none" w:sz="0" w:space="0" w:color="auto"/>
          </w:divBdr>
        </w:div>
      </w:divsChild>
    </w:div>
    <w:div w:id="27144617">
      <w:bodyDiv w:val="1"/>
      <w:marLeft w:val="0"/>
      <w:marRight w:val="0"/>
      <w:marTop w:val="0"/>
      <w:marBottom w:val="0"/>
      <w:divBdr>
        <w:top w:val="none" w:sz="0" w:space="0" w:color="auto"/>
        <w:left w:val="none" w:sz="0" w:space="0" w:color="auto"/>
        <w:bottom w:val="none" w:sz="0" w:space="0" w:color="auto"/>
        <w:right w:val="none" w:sz="0" w:space="0" w:color="auto"/>
      </w:divBdr>
    </w:div>
    <w:div w:id="27147692">
      <w:bodyDiv w:val="1"/>
      <w:marLeft w:val="0"/>
      <w:marRight w:val="0"/>
      <w:marTop w:val="0"/>
      <w:marBottom w:val="0"/>
      <w:divBdr>
        <w:top w:val="none" w:sz="0" w:space="0" w:color="auto"/>
        <w:left w:val="none" w:sz="0" w:space="0" w:color="auto"/>
        <w:bottom w:val="none" w:sz="0" w:space="0" w:color="auto"/>
        <w:right w:val="none" w:sz="0" w:space="0" w:color="auto"/>
      </w:divBdr>
      <w:divsChild>
        <w:div w:id="58948006">
          <w:marLeft w:val="-150"/>
          <w:marRight w:val="-150"/>
          <w:marTop w:val="0"/>
          <w:marBottom w:val="0"/>
          <w:divBdr>
            <w:top w:val="none" w:sz="0" w:space="0" w:color="auto"/>
            <w:left w:val="none" w:sz="0" w:space="0" w:color="auto"/>
            <w:bottom w:val="none" w:sz="0" w:space="0" w:color="auto"/>
            <w:right w:val="none" w:sz="0" w:space="0" w:color="auto"/>
          </w:divBdr>
          <w:divsChild>
            <w:div w:id="882329358">
              <w:marLeft w:val="0"/>
              <w:marRight w:val="0"/>
              <w:marTop w:val="0"/>
              <w:marBottom w:val="0"/>
              <w:divBdr>
                <w:top w:val="none" w:sz="0" w:space="0" w:color="auto"/>
                <w:left w:val="none" w:sz="0" w:space="0" w:color="auto"/>
                <w:bottom w:val="none" w:sz="0" w:space="0" w:color="auto"/>
                <w:right w:val="none" w:sz="0" w:space="0" w:color="auto"/>
              </w:divBdr>
              <w:divsChild>
                <w:div w:id="1007562036">
                  <w:marLeft w:val="0"/>
                  <w:marRight w:val="0"/>
                  <w:marTop w:val="0"/>
                  <w:marBottom w:val="0"/>
                  <w:divBdr>
                    <w:top w:val="none" w:sz="0" w:space="0" w:color="auto"/>
                    <w:left w:val="none" w:sz="0" w:space="0" w:color="auto"/>
                    <w:bottom w:val="none" w:sz="0" w:space="0" w:color="auto"/>
                    <w:right w:val="none" w:sz="0" w:space="0" w:color="auto"/>
                  </w:divBdr>
                  <w:divsChild>
                    <w:div w:id="1444687200">
                      <w:marLeft w:val="0"/>
                      <w:marRight w:val="0"/>
                      <w:marTop w:val="0"/>
                      <w:marBottom w:val="0"/>
                      <w:divBdr>
                        <w:top w:val="none" w:sz="0" w:space="0" w:color="auto"/>
                        <w:left w:val="none" w:sz="0" w:space="0" w:color="auto"/>
                        <w:bottom w:val="none" w:sz="0" w:space="0" w:color="auto"/>
                        <w:right w:val="none" w:sz="0" w:space="0" w:color="auto"/>
                      </w:divBdr>
                      <w:divsChild>
                        <w:div w:id="19111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597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948793">
      <w:bodyDiv w:val="1"/>
      <w:marLeft w:val="0"/>
      <w:marRight w:val="0"/>
      <w:marTop w:val="0"/>
      <w:marBottom w:val="0"/>
      <w:divBdr>
        <w:top w:val="none" w:sz="0" w:space="0" w:color="auto"/>
        <w:left w:val="none" w:sz="0" w:space="0" w:color="auto"/>
        <w:bottom w:val="none" w:sz="0" w:space="0" w:color="auto"/>
        <w:right w:val="none" w:sz="0" w:space="0" w:color="auto"/>
      </w:divBdr>
      <w:divsChild>
        <w:div w:id="757168910">
          <w:marLeft w:val="0"/>
          <w:marRight w:val="0"/>
          <w:marTop w:val="0"/>
          <w:marBottom w:val="0"/>
          <w:divBdr>
            <w:top w:val="none" w:sz="0" w:space="0" w:color="auto"/>
            <w:left w:val="none" w:sz="0" w:space="0" w:color="auto"/>
            <w:bottom w:val="none" w:sz="0" w:space="0" w:color="auto"/>
            <w:right w:val="none" w:sz="0" w:space="0" w:color="auto"/>
          </w:divBdr>
        </w:div>
      </w:divsChild>
    </w:div>
    <w:div w:id="27996870">
      <w:bodyDiv w:val="1"/>
      <w:marLeft w:val="0"/>
      <w:marRight w:val="0"/>
      <w:marTop w:val="0"/>
      <w:marBottom w:val="0"/>
      <w:divBdr>
        <w:top w:val="none" w:sz="0" w:space="0" w:color="auto"/>
        <w:left w:val="none" w:sz="0" w:space="0" w:color="auto"/>
        <w:bottom w:val="none" w:sz="0" w:space="0" w:color="auto"/>
        <w:right w:val="none" w:sz="0" w:space="0" w:color="auto"/>
      </w:divBdr>
      <w:divsChild>
        <w:div w:id="1708752641">
          <w:marLeft w:val="0"/>
          <w:marRight w:val="0"/>
          <w:marTop w:val="0"/>
          <w:marBottom w:val="0"/>
          <w:divBdr>
            <w:top w:val="none" w:sz="0" w:space="0" w:color="auto"/>
            <w:left w:val="none" w:sz="0" w:space="0" w:color="auto"/>
            <w:bottom w:val="none" w:sz="0" w:space="0" w:color="auto"/>
            <w:right w:val="none" w:sz="0" w:space="0" w:color="auto"/>
          </w:divBdr>
          <w:divsChild>
            <w:div w:id="1794983047">
              <w:marLeft w:val="0"/>
              <w:marRight w:val="0"/>
              <w:marTop w:val="0"/>
              <w:marBottom w:val="240"/>
              <w:divBdr>
                <w:top w:val="none" w:sz="0" w:space="0" w:color="auto"/>
                <w:left w:val="none" w:sz="0" w:space="0" w:color="auto"/>
                <w:bottom w:val="none" w:sz="0" w:space="0" w:color="auto"/>
                <w:right w:val="none" w:sz="0" w:space="0" w:color="auto"/>
              </w:divBdr>
              <w:divsChild>
                <w:div w:id="1844976228">
                  <w:marLeft w:val="0"/>
                  <w:marRight w:val="0"/>
                  <w:marTop w:val="0"/>
                  <w:marBottom w:val="0"/>
                  <w:divBdr>
                    <w:top w:val="none" w:sz="0" w:space="0" w:color="auto"/>
                    <w:left w:val="none" w:sz="0" w:space="0" w:color="auto"/>
                    <w:bottom w:val="none" w:sz="0" w:space="0" w:color="auto"/>
                    <w:right w:val="none" w:sz="0" w:space="0" w:color="auto"/>
                  </w:divBdr>
                </w:div>
                <w:div w:id="1926764378">
                  <w:marLeft w:val="60"/>
                  <w:marRight w:val="0"/>
                  <w:marTop w:val="0"/>
                  <w:marBottom w:val="0"/>
                  <w:divBdr>
                    <w:top w:val="none" w:sz="0" w:space="0" w:color="auto"/>
                    <w:left w:val="none" w:sz="0" w:space="0" w:color="auto"/>
                    <w:bottom w:val="none" w:sz="0" w:space="0" w:color="auto"/>
                    <w:right w:val="none" w:sz="0" w:space="0" w:color="auto"/>
                  </w:divBdr>
                </w:div>
              </w:divsChild>
            </w:div>
            <w:div w:id="2104181374">
              <w:marLeft w:val="0"/>
              <w:marRight w:val="0"/>
              <w:marTop w:val="0"/>
              <w:marBottom w:val="225"/>
              <w:divBdr>
                <w:top w:val="none" w:sz="0" w:space="0" w:color="auto"/>
                <w:left w:val="none" w:sz="0" w:space="0" w:color="auto"/>
                <w:bottom w:val="none" w:sz="0" w:space="0" w:color="auto"/>
                <w:right w:val="none" w:sz="0" w:space="0" w:color="auto"/>
              </w:divBdr>
            </w:div>
          </w:divsChild>
        </w:div>
        <w:div w:id="172916254">
          <w:marLeft w:val="0"/>
          <w:marRight w:val="0"/>
          <w:marTop w:val="0"/>
          <w:marBottom w:val="0"/>
          <w:divBdr>
            <w:top w:val="none" w:sz="0" w:space="0" w:color="auto"/>
            <w:left w:val="none" w:sz="0" w:space="0" w:color="auto"/>
            <w:bottom w:val="none" w:sz="0" w:space="0" w:color="auto"/>
            <w:right w:val="none" w:sz="0" w:space="0" w:color="auto"/>
          </w:divBdr>
        </w:div>
        <w:div w:id="1683238715">
          <w:marLeft w:val="0"/>
          <w:marRight w:val="0"/>
          <w:marTop w:val="315"/>
          <w:marBottom w:val="0"/>
          <w:divBdr>
            <w:top w:val="none" w:sz="0" w:space="0" w:color="auto"/>
            <w:left w:val="none" w:sz="0" w:space="0" w:color="auto"/>
            <w:bottom w:val="none" w:sz="0" w:space="0" w:color="auto"/>
            <w:right w:val="none" w:sz="0" w:space="0" w:color="auto"/>
          </w:divBdr>
          <w:divsChild>
            <w:div w:id="208938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92288">
      <w:bodyDiv w:val="1"/>
      <w:marLeft w:val="0"/>
      <w:marRight w:val="0"/>
      <w:marTop w:val="0"/>
      <w:marBottom w:val="0"/>
      <w:divBdr>
        <w:top w:val="none" w:sz="0" w:space="0" w:color="auto"/>
        <w:left w:val="none" w:sz="0" w:space="0" w:color="auto"/>
        <w:bottom w:val="none" w:sz="0" w:space="0" w:color="auto"/>
        <w:right w:val="none" w:sz="0" w:space="0" w:color="auto"/>
      </w:divBdr>
    </w:div>
    <w:div w:id="29304070">
      <w:bodyDiv w:val="1"/>
      <w:marLeft w:val="0"/>
      <w:marRight w:val="0"/>
      <w:marTop w:val="0"/>
      <w:marBottom w:val="0"/>
      <w:divBdr>
        <w:top w:val="none" w:sz="0" w:space="0" w:color="auto"/>
        <w:left w:val="none" w:sz="0" w:space="0" w:color="auto"/>
        <w:bottom w:val="none" w:sz="0" w:space="0" w:color="auto"/>
        <w:right w:val="none" w:sz="0" w:space="0" w:color="auto"/>
      </w:divBdr>
      <w:divsChild>
        <w:div w:id="358511417">
          <w:marLeft w:val="-150"/>
          <w:marRight w:val="-150"/>
          <w:marTop w:val="0"/>
          <w:marBottom w:val="0"/>
          <w:divBdr>
            <w:top w:val="none" w:sz="0" w:space="0" w:color="auto"/>
            <w:left w:val="none" w:sz="0" w:space="0" w:color="auto"/>
            <w:bottom w:val="none" w:sz="0" w:space="0" w:color="auto"/>
            <w:right w:val="none" w:sz="0" w:space="0" w:color="auto"/>
          </w:divBdr>
          <w:divsChild>
            <w:div w:id="836267269">
              <w:marLeft w:val="0"/>
              <w:marRight w:val="0"/>
              <w:marTop w:val="0"/>
              <w:marBottom w:val="0"/>
              <w:divBdr>
                <w:top w:val="none" w:sz="0" w:space="0" w:color="auto"/>
                <w:left w:val="none" w:sz="0" w:space="0" w:color="auto"/>
                <w:bottom w:val="none" w:sz="0" w:space="0" w:color="auto"/>
                <w:right w:val="none" w:sz="0" w:space="0" w:color="auto"/>
              </w:divBdr>
            </w:div>
          </w:divsChild>
        </w:div>
        <w:div w:id="1458989240">
          <w:marLeft w:val="-150"/>
          <w:marRight w:val="-150"/>
          <w:marTop w:val="0"/>
          <w:marBottom w:val="0"/>
          <w:divBdr>
            <w:top w:val="none" w:sz="0" w:space="0" w:color="auto"/>
            <w:left w:val="none" w:sz="0" w:space="0" w:color="auto"/>
            <w:bottom w:val="none" w:sz="0" w:space="0" w:color="auto"/>
            <w:right w:val="none" w:sz="0" w:space="0" w:color="auto"/>
          </w:divBdr>
          <w:divsChild>
            <w:div w:id="353312569">
              <w:marLeft w:val="0"/>
              <w:marRight w:val="0"/>
              <w:marTop w:val="0"/>
              <w:marBottom w:val="0"/>
              <w:divBdr>
                <w:top w:val="none" w:sz="0" w:space="0" w:color="auto"/>
                <w:left w:val="none" w:sz="0" w:space="0" w:color="auto"/>
                <w:bottom w:val="none" w:sz="0" w:space="0" w:color="auto"/>
                <w:right w:val="none" w:sz="0" w:space="0" w:color="auto"/>
              </w:divBdr>
              <w:divsChild>
                <w:div w:id="143374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91447">
      <w:bodyDiv w:val="1"/>
      <w:marLeft w:val="0"/>
      <w:marRight w:val="0"/>
      <w:marTop w:val="0"/>
      <w:marBottom w:val="0"/>
      <w:divBdr>
        <w:top w:val="none" w:sz="0" w:space="0" w:color="auto"/>
        <w:left w:val="none" w:sz="0" w:space="0" w:color="auto"/>
        <w:bottom w:val="none" w:sz="0" w:space="0" w:color="auto"/>
        <w:right w:val="none" w:sz="0" w:space="0" w:color="auto"/>
      </w:divBdr>
    </w:div>
    <w:div w:id="29772228">
      <w:bodyDiv w:val="1"/>
      <w:marLeft w:val="0"/>
      <w:marRight w:val="0"/>
      <w:marTop w:val="0"/>
      <w:marBottom w:val="0"/>
      <w:divBdr>
        <w:top w:val="none" w:sz="0" w:space="0" w:color="auto"/>
        <w:left w:val="none" w:sz="0" w:space="0" w:color="auto"/>
        <w:bottom w:val="none" w:sz="0" w:space="0" w:color="auto"/>
        <w:right w:val="none" w:sz="0" w:space="0" w:color="auto"/>
      </w:divBdr>
      <w:divsChild>
        <w:div w:id="352266583">
          <w:marLeft w:val="0"/>
          <w:marRight w:val="0"/>
          <w:marTop w:val="315"/>
          <w:marBottom w:val="0"/>
          <w:divBdr>
            <w:top w:val="none" w:sz="0" w:space="0" w:color="auto"/>
            <w:left w:val="none" w:sz="0" w:space="0" w:color="auto"/>
            <w:bottom w:val="none" w:sz="0" w:space="0" w:color="auto"/>
            <w:right w:val="none" w:sz="0" w:space="0" w:color="auto"/>
          </w:divBdr>
          <w:divsChild>
            <w:div w:id="1125200636">
              <w:marLeft w:val="0"/>
              <w:marRight w:val="0"/>
              <w:marTop w:val="0"/>
              <w:marBottom w:val="0"/>
              <w:divBdr>
                <w:top w:val="none" w:sz="0" w:space="0" w:color="auto"/>
                <w:left w:val="none" w:sz="0" w:space="0" w:color="auto"/>
                <w:bottom w:val="none" w:sz="0" w:space="0" w:color="auto"/>
                <w:right w:val="none" w:sz="0" w:space="0" w:color="auto"/>
              </w:divBdr>
            </w:div>
          </w:divsChild>
        </w:div>
        <w:div w:id="558246873">
          <w:marLeft w:val="0"/>
          <w:marRight w:val="0"/>
          <w:marTop w:val="0"/>
          <w:marBottom w:val="315"/>
          <w:divBdr>
            <w:top w:val="none" w:sz="0" w:space="0" w:color="auto"/>
            <w:left w:val="none" w:sz="0" w:space="0" w:color="auto"/>
            <w:bottom w:val="none" w:sz="0" w:space="0" w:color="auto"/>
            <w:right w:val="none" w:sz="0" w:space="0" w:color="auto"/>
          </w:divBdr>
          <w:divsChild>
            <w:div w:id="560365134">
              <w:marLeft w:val="0"/>
              <w:marRight w:val="0"/>
              <w:marTop w:val="0"/>
              <w:marBottom w:val="0"/>
              <w:divBdr>
                <w:top w:val="none" w:sz="0" w:space="0" w:color="auto"/>
                <w:left w:val="none" w:sz="0" w:space="0" w:color="auto"/>
                <w:bottom w:val="none" w:sz="0" w:space="0" w:color="auto"/>
                <w:right w:val="none" w:sz="0" w:space="0" w:color="auto"/>
              </w:divBdr>
              <w:divsChild>
                <w:div w:id="334193348">
                  <w:marLeft w:val="180"/>
                  <w:marRight w:val="0"/>
                  <w:marTop w:val="0"/>
                  <w:marBottom w:val="0"/>
                  <w:divBdr>
                    <w:top w:val="none" w:sz="0" w:space="0" w:color="auto"/>
                    <w:left w:val="none" w:sz="0" w:space="0" w:color="auto"/>
                    <w:bottom w:val="none" w:sz="0" w:space="0" w:color="auto"/>
                    <w:right w:val="none" w:sz="0" w:space="0" w:color="auto"/>
                  </w:divBdr>
                </w:div>
                <w:div w:id="575212739">
                  <w:marLeft w:val="180"/>
                  <w:marRight w:val="0"/>
                  <w:marTop w:val="0"/>
                  <w:marBottom w:val="0"/>
                  <w:divBdr>
                    <w:top w:val="none" w:sz="0" w:space="0" w:color="auto"/>
                    <w:left w:val="none" w:sz="0" w:space="0" w:color="auto"/>
                    <w:bottom w:val="none" w:sz="0" w:space="0" w:color="auto"/>
                    <w:right w:val="none" w:sz="0" w:space="0" w:color="auto"/>
                  </w:divBdr>
                </w:div>
                <w:div w:id="584652198">
                  <w:marLeft w:val="180"/>
                  <w:marRight w:val="0"/>
                  <w:marTop w:val="0"/>
                  <w:marBottom w:val="0"/>
                  <w:divBdr>
                    <w:top w:val="none" w:sz="0" w:space="0" w:color="auto"/>
                    <w:left w:val="none" w:sz="0" w:space="0" w:color="auto"/>
                    <w:bottom w:val="none" w:sz="0" w:space="0" w:color="auto"/>
                    <w:right w:val="none" w:sz="0" w:space="0" w:color="auto"/>
                  </w:divBdr>
                </w:div>
                <w:div w:id="739521137">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581062024">
          <w:marLeft w:val="0"/>
          <w:marRight w:val="0"/>
          <w:marTop w:val="0"/>
          <w:marBottom w:val="0"/>
          <w:divBdr>
            <w:top w:val="none" w:sz="0" w:space="0" w:color="auto"/>
            <w:left w:val="none" w:sz="0" w:space="0" w:color="auto"/>
            <w:bottom w:val="none" w:sz="0" w:space="0" w:color="auto"/>
            <w:right w:val="none" w:sz="0" w:space="0" w:color="auto"/>
          </w:divBdr>
          <w:divsChild>
            <w:div w:id="502627716">
              <w:marLeft w:val="0"/>
              <w:marRight w:val="0"/>
              <w:marTop w:val="0"/>
              <w:marBottom w:val="225"/>
              <w:divBdr>
                <w:top w:val="none" w:sz="0" w:space="0" w:color="auto"/>
                <w:left w:val="none" w:sz="0" w:space="0" w:color="auto"/>
                <w:bottom w:val="none" w:sz="0" w:space="0" w:color="auto"/>
                <w:right w:val="none" w:sz="0" w:space="0" w:color="auto"/>
              </w:divBdr>
            </w:div>
            <w:div w:id="1134060995">
              <w:marLeft w:val="0"/>
              <w:marRight w:val="0"/>
              <w:marTop w:val="0"/>
              <w:marBottom w:val="240"/>
              <w:divBdr>
                <w:top w:val="none" w:sz="0" w:space="0" w:color="auto"/>
                <w:left w:val="none" w:sz="0" w:space="0" w:color="auto"/>
                <w:bottom w:val="none" w:sz="0" w:space="0" w:color="auto"/>
                <w:right w:val="none" w:sz="0" w:space="0" w:color="auto"/>
              </w:divBdr>
              <w:divsChild>
                <w:div w:id="75591796">
                  <w:marLeft w:val="60"/>
                  <w:marRight w:val="0"/>
                  <w:marTop w:val="0"/>
                  <w:marBottom w:val="0"/>
                  <w:divBdr>
                    <w:top w:val="none" w:sz="0" w:space="0" w:color="auto"/>
                    <w:left w:val="none" w:sz="0" w:space="0" w:color="auto"/>
                    <w:bottom w:val="none" w:sz="0" w:space="0" w:color="auto"/>
                    <w:right w:val="none" w:sz="0" w:space="0" w:color="auto"/>
                  </w:divBdr>
                </w:div>
                <w:div w:id="23678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542895">
      <w:bodyDiv w:val="1"/>
      <w:marLeft w:val="0"/>
      <w:marRight w:val="0"/>
      <w:marTop w:val="0"/>
      <w:marBottom w:val="0"/>
      <w:divBdr>
        <w:top w:val="none" w:sz="0" w:space="0" w:color="auto"/>
        <w:left w:val="none" w:sz="0" w:space="0" w:color="auto"/>
        <w:bottom w:val="none" w:sz="0" w:space="0" w:color="auto"/>
        <w:right w:val="none" w:sz="0" w:space="0" w:color="auto"/>
      </w:divBdr>
      <w:divsChild>
        <w:div w:id="346105168">
          <w:marLeft w:val="-225"/>
          <w:marRight w:val="-225"/>
          <w:marTop w:val="0"/>
          <w:marBottom w:val="0"/>
          <w:divBdr>
            <w:top w:val="none" w:sz="0" w:space="0" w:color="auto"/>
            <w:left w:val="none" w:sz="0" w:space="0" w:color="auto"/>
            <w:bottom w:val="none" w:sz="0" w:space="0" w:color="auto"/>
            <w:right w:val="none" w:sz="0" w:space="0" w:color="auto"/>
          </w:divBdr>
        </w:div>
        <w:div w:id="2063823847">
          <w:marLeft w:val="-225"/>
          <w:marRight w:val="-225"/>
          <w:marTop w:val="0"/>
          <w:marBottom w:val="0"/>
          <w:divBdr>
            <w:top w:val="none" w:sz="0" w:space="0" w:color="auto"/>
            <w:left w:val="none" w:sz="0" w:space="0" w:color="auto"/>
            <w:bottom w:val="none" w:sz="0" w:space="0" w:color="auto"/>
            <w:right w:val="none" w:sz="0" w:space="0" w:color="auto"/>
          </w:divBdr>
          <w:divsChild>
            <w:div w:id="1189292405">
              <w:marLeft w:val="0"/>
              <w:marRight w:val="0"/>
              <w:marTop w:val="0"/>
              <w:marBottom w:val="0"/>
              <w:divBdr>
                <w:top w:val="none" w:sz="0" w:space="0" w:color="auto"/>
                <w:left w:val="none" w:sz="0" w:space="0" w:color="auto"/>
                <w:bottom w:val="none" w:sz="0" w:space="0" w:color="auto"/>
                <w:right w:val="none" w:sz="0" w:space="0" w:color="auto"/>
              </w:divBdr>
              <w:divsChild>
                <w:div w:id="508057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19938">
      <w:bodyDiv w:val="1"/>
      <w:marLeft w:val="0"/>
      <w:marRight w:val="0"/>
      <w:marTop w:val="0"/>
      <w:marBottom w:val="0"/>
      <w:divBdr>
        <w:top w:val="none" w:sz="0" w:space="0" w:color="auto"/>
        <w:left w:val="none" w:sz="0" w:space="0" w:color="auto"/>
        <w:bottom w:val="none" w:sz="0" w:space="0" w:color="auto"/>
        <w:right w:val="none" w:sz="0" w:space="0" w:color="auto"/>
      </w:divBdr>
      <w:divsChild>
        <w:div w:id="707489536">
          <w:marLeft w:val="-150"/>
          <w:marRight w:val="-150"/>
          <w:marTop w:val="0"/>
          <w:marBottom w:val="0"/>
          <w:divBdr>
            <w:top w:val="none" w:sz="0" w:space="0" w:color="auto"/>
            <w:left w:val="none" w:sz="0" w:space="0" w:color="auto"/>
            <w:bottom w:val="none" w:sz="0" w:space="0" w:color="auto"/>
            <w:right w:val="none" w:sz="0" w:space="0" w:color="auto"/>
          </w:divBdr>
          <w:divsChild>
            <w:div w:id="619535968">
              <w:marLeft w:val="0"/>
              <w:marRight w:val="0"/>
              <w:marTop w:val="0"/>
              <w:marBottom w:val="0"/>
              <w:divBdr>
                <w:top w:val="none" w:sz="0" w:space="0" w:color="auto"/>
                <w:left w:val="none" w:sz="0" w:space="0" w:color="auto"/>
                <w:bottom w:val="none" w:sz="0" w:space="0" w:color="auto"/>
                <w:right w:val="none" w:sz="0" w:space="0" w:color="auto"/>
              </w:divBdr>
            </w:div>
            <w:div w:id="1506245671">
              <w:marLeft w:val="0"/>
              <w:marRight w:val="0"/>
              <w:marTop w:val="0"/>
              <w:marBottom w:val="0"/>
              <w:divBdr>
                <w:top w:val="none" w:sz="0" w:space="0" w:color="auto"/>
                <w:left w:val="none" w:sz="0" w:space="0" w:color="auto"/>
                <w:bottom w:val="none" w:sz="0" w:space="0" w:color="auto"/>
                <w:right w:val="none" w:sz="0" w:space="0" w:color="auto"/>
              </w:divBdr>
              <w:divsChild>
                <w:div w:id="852382014">
                  <w:marLeft w:val="0"/>
                  <w:marRight w:val="0"/>
                  <w:marTop w:val="0"/>
                  <w:marBottom w:val="0"/>
                  <w:divBdr>
                    <w:top w:val="none" w:sz="0" w:space="0" w:color="auto"/>
                    <w:left w:val="none" w:sz="0" w:space="0" w:color="auto"/>
                    <w:bottom w:val="none" w:sz="0" w:space="0" w:color="auto"/>
                    <w:right w:val="none" w:sz="0" w:space="0" w:color="auto"/>
                  </w:divBdr>
                  <w:divsChild>
                    <w:div w:id="810027450">
                      <w:marLeft w:val="0"/>
                      <w:marRight w:val="0"/>
                      <w:marTop w:val="0"/>
                      <w:marBottom w:val="0"/>
                      <w:divBdr>
                        <w:top w:val="none" w:sz="0" w:space="0" w:color="auto"/>
                        <w:left w:val="none" w:sz="0" w:space="0" w:color="auto"/>
                        <w:bottom w:val="none" w:sz="0" w:space="0" w:color="auto"/>
                        <w:right w:val="none" w:sz="0" w:space="0" w:color="auto"/>
                      </w:divBdr>
                      <w:divsChild>
                        <w:div w:id="1143502294">
                          <w:marLeft w:val="0"/>
                          <w:marRight w:val="0"/>
                          <w:marTop w:val="0"/>
                          <w:marBottom w:val="0"/>
                          <w:divBdr>
                            <w:top w:val="none" w:sz="0" w:space="0" w:color="auto"/>
                            <w:left w:val="none" w:sz="0" w:space="0" w:color="auto"/>
                            <w:bottom w:val="none" w:sz="0" w:space="0" w:color="auto"/>
                            <w:right w:val="none" w:sz="0" w:space="0" w:color="auto"/>
                          </w:divBdr>
                          <w:divsChild>
                            <w:div w:id="54864642">
                              <w:marLeft w:val="0"/>
                              <w:marRight w:val="0"/>
                              <w:marTop w:val="0"/>
                              <w:marBottom w:val="0"/>
                              <w:divBdr>
                                <w:top w:val="none" w:sz="0" w:space="0" w:color="auto"/>
                                <w:left w:val="none" w:sz="0" w:space="0" w:color="auto"/>
                                <w:bottom w:val="none" w:sz="0" w:space="0" w:color="auto"/>
                                <w:right w:val="none" w:sz="0" w:space="0" w:color="auto"/>
                              </w:divBdr>
                            </w:div>
                            <w:div w:id="91123105">
                              <w:marLeft w:val="0"/>
                              <w:marRight w:val="0"/>
                              <w:marTop w:val="0"/>
                              <w:marBottom w:val="0"/>
                              <w:divBdr>
                                <w:top w:val="none" w:sz="0" w:space="0" w:color="auto"/>
                                <w:left w:val="none" w:sz="0" w:space="0" w:color="auto"/>
                                <w:bottom w:val="none" w:sz="0" w:space="0" w:color="auto"/>
                                <w:right w:val="none" w:sz="0" w:space="0" w:color="auto"/>
                              </w:divBdr>
                            </w:div>
                            <w:div w:id="400563107">
                              <w:marLeft w:val="0"/>
                              <w:marRight w:val="0"/>
                              <w:marTop w:val="0"/>
                              <w:marBottom w:val="0"/>
                              <w:divBdr>
                                <w:top w:val="none" w:sz="0" w:space="0" w:color="auto"/>
                                <w:left w:val="none" w:sz="0" w:space="0" w:color="auto"/>
                                <w:bottom w:val="none" w:sz="0" w:space="0" w:color="auto"/>
                                <w:right w:val="none" w:sz="0" w:space="0" w:color="auto"/>
                              </w:divBdr>
                            </w:div>
                            <w:div w:id="1213617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158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545744">
          <w:marLeft w:val="-150"/>
          <w:marRight w:val="-150"/>
          <w:marTop w:val="0"/>
          <w:marBottom w:val="0"/>
          <w:divBdr>
            <w:top w:val="none" w:sz="0" w:space="0" w:color="auto"/>
            <w:left w:val="none" w:sz="0" w:space="0" w:color="auto"/>
            <w:bottom w:val="none" w:sz="0" w:space="0" w:color="auto"/>
            <w:right w:val="none" w:sz="0" w:space="0" w:color="auto"/>
          </w:divBdr>
          <w:divsChild>
            <w:div w:id="279842349">
              <w:marLeft w:val="0"/>
              <w:marRight w:val="0"/>
              <w:marTop w:val="0"/>
              <w:marBottom w:val="0"/>
              <w:divBdr>
                <w:top w:val="none" w:sz="0" w:space="0" w:color="auto"/>
                <w:left w:val="none" w:sz="0" w:space="0" w:color="auto"/>
                <w:bottom w:val="none" w:sz="0" w:space="0" w:color="auto"/>
                <w:right w:val="none" w:sz="0" w:space="0" w:color="auto"/>
              </w:divBdr>
              <w:divsChild>
                <w:div w:id="724571768">
                  <w:marLeft w:val="0"/>
                  <w:marRight w:val="0"/>
                  <w:marTop w:val="0"/>
                  <w:marBottom w:val="0"/>
                  <w:divBdr>
                    <w:top w:val="none" w:sz="0" w:space="0" w:color="auto"/>
                    <w:left w:val="none" w:sz="0" w:space="0" w:color="auto"/>
                    <w:bottom w:val="none" w:sz="0" w:space="0" w:color="auto"/>
                    <w:right w:val="none" w:sz="0" w:space="0" w:color="auto"/>
                  </w:divBdr>
                  <w:divsChild>
                    <w:div w:id="677543110">
                      <w:marLeft w:val="0"/>
                      <w:marRight w:val="0"/>
                      <w:marTop w:val="0"/>
                      <w:marBottom w:val="0"/>
                      <w:divBdr>
                        <w:top w:val="none" w:sz="0" w:space="0" w:color="auto"/>
                        <w:left w:val="none" w:sz="0" w:space="0" w:color="auto"/>
                        <w:bottom w:val="none" w:sz="0" w:space="0" w:color="auto"/>
                        <w:right w:val="none" w:sz="0" w:space="0" w:color="auto"/>
                      </w:divBdr>
                      <w:divsChild>
                        <w:div w:id="59540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414624">
                  <w:marLeft w:val="0"/>
                  <w:marRight w:val="0"/>
                  <w:marTop w:val="0"/>
                  <w:marBottom w:val="0"/>
                  <w:divBdr>
                    <w:top w:val="none" w:sz="0" w:space="0" w:color="auto"/>
                    <w:left w:val="none" w:sz="0" w:space="0" w:color="auto"/>
                    <w:bottom w:val="none" w:sz="0" w:space="0" w:color="auto"/>
                    <w:right w:val="none" w:sz="0" w:space="0" w:color="auto"/>
                  </w:divBdr>
                  <w:divsChild>
                    <w:div w:id="794521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537465">
      <w:bodyDiv w:val="1"/>
      <w:marLeft w:val="0"/>
      <w:marRight w:val="0"/>
      <w:marTop w:val="0"/>
      <w:marBottom w:val="0"/>
      <w:divBdr>
        <w:top w:val="none" w:sz="0" w:space="0" w:color="auto"/>
        <w:left w:val="none" w:sz="0" w:space="0" w:color="auto"/>
        <w:bottom w:val="none" w:sz="0" w:space="0" w:color="auto"/>
        <w:right w:val="none" w:sz="0" w:space="0" w:color="auto"/>
      </w:divBdr>
      <w:divsChild>
        <w:div w:id="549650798">
          <w:marLeft w:val="-150"/>
          <w:marRight w:val="-150"/>
          <w:marTop w:val="0"/>
          <w:marBottom w:val="0"/>
          <w:divBdr>
            <w:top w:val="none" w:sz="0" w:space="0" w:color="auto"/>
            <w:left w:val="none" w:sz="0" w:space="0" w:color="auto"/>
            <w:bottom w:val="none" w:sz="0" w:space="0" w:color="auto"/>
            <w:right w:val="none" w:sz="0" w:space="0" w:color="auto"/>
          </w:divBdr>
          <w:divsChild>
            <w:div w:id="20205367">
              <w:marLeft w:val="0"/>
              <w:marRight w:val="0"/>
              <w:marTop w:val="0"/>
              <w:marBottom w:val="0"/>
              <w:divBdr>
                <w:top w:val="none" w:sz="0" w:space="0" w:color="auto"/>
                <w:left w:val="none" w:sz="0" w:space="0" w:color="auto"/>
                <w:bottom w:val="none" w:sz="0" w:space="0" w:color="auto"/>
                <w:right w:val="none" w:sz="0" w:space="0" w:color="auto"/>
              </w:divBdr>
              <w:divsChild>
                <w:div w:id="1329018608">
                  <w:marLeft w:val="0"/>
                  <w:marRight w:val="0"/>
                  <w:marTop w:val="0"/>
                  <w:marBottom w:val="0"/>
                  <w:divBdr>
                    <w:top w:val="none" w:sz="0" w:space="0" w:color="auto"/>
                    <w:left w:val="none" w:sz="0" w:space="0" w:color="auto"/>
                    <w:bottom w:val="none" w:sz="0" w:space="0" w:color="auto"/>
                    <w:right w:val="none" w:sz="0" w:space="0" w:color="auto"/>
                  </w:divBdr>
                  <w:divsChild>
                    <w:div w:id="417286812">
                      <w:marLeft w:val="0"/>
                      <w:marRight w:val="0"/>
                      <w:marTop w:val="0"/>
                      <w:marBottom w:val="0"/>
                      <w:divBdr>
                        <w:top w:val="none" w:sz="0" w:space="0" w:color="auto"/>
                        <w:left w:val="none" w:sz="0" w:space="0" w:color="auto"/>
                        <w:bottom w:val="none" w:sz="0" w:space="0" w:color="auto"/>
                        <w:right w:val="none" w:sz="0" w:space="0" w:color="auto"/>
                      </w:divBdr>
                    </w:div>
                  </w:divsChild>
                </w:div>
                <w:div w:id="223221098">
                  <w:marLeft w:val="0"/>
                  <w:marRight w:val="0"/>
                  <w:marTop w:val="0"/>
                  <w:marBottom w:val="0"/>
                  <w:divBdr>
                    <w:top w:val="none" w:sz="0" w:space="0" w:color="auto"/>
                    <w:left w:val="none" w:sz="0" w:space="0" w:color="auto"/>
                    <w:bottom w:val="none" w:sz="0" w:space="0" w:color="auto"/>
                    <w:right w:val="none" w:sz="0" w:space="0" w:color="auto"/>
                  </w:divBdr>
                  <w:divsChild>
                    <w:div w:id="106930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8573206">
          <w:marLeft w:val="-150"/>
          <w:marRight w:val="-150"/>
          <w:marTop w:val="0"/>
          <w:marBottom w:val="0"/>
          <w:divBdr>
            <w:top w:val="none" w:sz="0" w:space="0" w:color="auto"/>
            <w:left w:val="none" w:sz="0" w:space="0" w:color="auto"/>
            <w:bottom w:val="none" w:sz="0" w:space="0" w:color="auto"/>
            <w:right w:val="none" w:sz="0" w:space="0" w:color="auto"/>
          </w:divBdr>
          <w:divsChild>
            <w:div w:id="967856436">
              <w:marLeft w:val="0"/>
              <w:marRight w:val="0"/>
              <w:marTop w:val="0"/>
              <w:marBottom w:val="0"/>
              <w:divBdr>
                <w:top w:val="none" w:sz="0" w:space="0" w:color="auto"/>
                <w:left w:val="none" w:sz="0" w:space="0" w:color="auto"/>
                <w:bottom w:val="none" w:sz="0" w:space="0" w:color="auto"/>
                <w:right w:val="none" w:sz="0" w:space="0" w:color="auto"/>
              </w:divBdr>
              <w:divsChild>
                <w:div w:id="1460882252">
                  <w:marLeft w:val="0"/>
                  <w:marRight w:val="0"/>
                  <w:marTop w:val="0"/>
                  <w:marBottom w:val="0"/>
                  <w:divBdr>
                    <w:top w:val="none" w:sz="0" w:space="0" w:color="auto"/>
                    <w:left w:val="none" w:sz="0" w:space="0" w:color="auto"/>
                    <w:bottom w:val="none" w:sz="0" w:space="0" w:color="auto"/>
                    <w:right w:val="none" w:sz="0" w:space="0" w:color="auto"/>
                  </w:divBdr>
                  <w:divsChild>
                    <w:div w:id="1667247112">
                      <w:marLeft w:val="0"/>
                      <w:marRight w:val="0"/>
                      <w:marTop w:val="0"/>
                      <w:marBottom w:val="0"/>
                      <w:divBdr>
                        <w:top w:val="none" w:sz="0" w:space="0" w:color="auto"/>
                        <w:left w:val="none" w:sz="0" w:space="0" w:color="auto"/>
                        <w:bottom w:val="none" w:sz="0" w:space="0" w:color="auto"/>
                        <w:right w:val="none" w:sz="0" w:space="0" w:color="auto"/>
                      </w:divBdr>
                    </w:div>
                    <w:div w:id="913078599">
                      <w:marLeft w:val="0"/>
                      <w:marRight w:val="0"/>
                      <w:marTop w:val="0"/>
                      <w:marBottom w:val="0"/>
                      <w:divBdr>
                        <w:top w:val="none" w:sz="0" w:space="0" w:color="auto"/>
                        <w:left w:val="none" w:sz="0" w:space="0" w:color="auto"/>
                        <w:bottom w:val="none" w:sz="0" w:space="0" w:color="auto"/>
                        <w:right w:val="none" w:sz="0" w:space="0" w:color="auto"/>
                      </w:divBdr>
                      <w:divsChild>
                        <w:div w:id="1713767752">
                          <w:marLeft w:val="0"/>
                          <w:marRight w:val="0"/>
                          <w:marTop w:val="0"/>
                          <w:marBottom w:val="0"/>
                          <w:divBdr>
                            <w:top w:val="none" w:sz="0" w:space="0" w:color="auto"/>
                            <w:left w:val="none" w:sz="0" w:space="0" w:color="auto"/>
                            <w:bottom w:val="none" w:sz="0" w:space="0" w:color="auto"/>
                            <w:right w:val="none" w:sz="0" w:space="0" w:color="auto"/>
                          </w:divBdr>
                          <w:divsChild>
                            <w:div w:id="1873304164">
                              <w:marLeft w:val="0"/>
                              <w:marRight w:val="0"/>
                              <w:marTop w:val="0"/>
                              <w:marBottom w:val="0"/>
                              <w:divBdr>
                                <w:top w:val="none" w:sz="0" w:space="0" w:color="auto"/>
                                <w:left w:val="none" w:sz="0" w:space="0" w:color="auto"/>
                                <w:bottom w:val="none" w:sz="0" w:space="0" w:color="auto"/>
                                <w:right w:val="none" w:sz="0" w:space="0" w:color="auto"/>
                              </w:divBdr>
                            </w:div>
                            <w:div w:id="493306131">
                              <w:marLeft w:val="0"/>
                              <w:marRight w:val="0"/>
                              <w:marTop w:val="0"/>
                              <w:marBottom w:val="0"/>
                              <w:divBdr>
                                <w:top w:val="none" w:sz="0" w:space="0" w:color="auto"/>
                                <w:left w:val="none" w:sz="0" w:space="0" w:color="auto"/>
                                <w:bottom w:val="none" w:sz="0" w:space="0" w:color="auto"/>
                                <w:right w:val="none" w:sz="0" w:space="0" w:color="auto"/>
                              </w:divBdr>
                            </w:div>
                            <w:div w:id="1721592557">
                              <w:marLeft w:val="0"/>
                              <w:marRight w:val="0"/>
                              <w:marTop w:val="0"/>
                              <w:marBottom w:val="0"/>
                              <w:divBdr>
                                <w:top w:val="none" w:sz="0" w:space="0" w:color="auto"/>
                                <w:left w:val="none" w:sz="0" w:space="0" w:color="auto"/>
                                <w:bottom w:val="none" w:sz="0" w:space="0" w:color="auto"/>
                                <w:right w:val="none" w:sz="0" w:space="0" w:color="auto"/>
                              </w:divBdr>
                            </w:div>
                            <w:div w:id="406148940">
                              <w:marLeft w:val="0"/>
                              <w:marRight w:val="0"/>
                              <w:marTop w:val="0"/>
                              <w:marBottom w:val="0"/>
                              <w:divBdr>
                                <w:top w:val="none" w:sz="0" w:space="0" w:color="auto"/>
                                <w:left w:val="none" w:sz="0" w:space="0" w:color="auto"/>
                                <w:bottom w:val="none" w:sz="0" w:space="0" w:color="auto"/>
                                <w:right w:val="none" w:sz="0" w:space="0" w:color="auto"/>
                              </w:divBdr>
                            </w:div>
                            <w:div w:id="1732774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4617129">
              <w:marLeft w:val="0"/>
              <w:marRight w:val="0"/>
              <w:marTop w:val="0"/>
              <w:marBottom w:val="0"/>
              <w:divBdr>
                <w:top w:val="none" w:sz="0" w:space="0" w:color="auto"/>
                <w:left w:val="none" w:sz="0" w:space="0" w:color="auto"/>
                <w:bottom w:val="none" w:sz="0" w:space="0" w:color="auto"/>
                <w:right w:val="none" w:sz="0" w:space="0" w:color="auto"/>
              </w:divBdr>
              <w:divsChild>
                <w:div w:id="135150404">
                  <w:marLeft w:val="0"/>
                  <w:marRight w:val="0"/>
                  <w:marTop w:val="0"/>
                  <w:marBottom w:val="0"/>
                  <w:divBdr>
                    <w:top w:val="none" w:sz="0" w:space="0" w:color="auto"/>
                    <w:left w:val="none" w:sz="0" w:space="0" w:color="auto"/>
                    <w:bottom w:val="none" w:sz="0" w:space="0" w:color="auto"/>
                    <w:right w:val="none" w:sz="0" w:space="0" w:color="auto"/>
                  </w:divBdr>
                  <w:divsChild>
                    <w:div w:id="316543570">
                      <w:marLeft w:val="0"/>
                      <w:marRight w:val="0"/>
                      <w:marTop w:val="0"/>
                      <w:marBottom w:val="0"/>
                      <w:divBdr>
                        <w:top w:val="none" w:sz="0" w:space="0" w:color="auto"/>
                        <w:left w:val="none" w:sz="0" w:space="0" w:color="auto"/>
                        <w:bottom w:val="none" w:sz="0" w:space="0" w:color="auto"/>
                        <w:right w:val="none" w:sz="0" w:space="0" w:color="auto"/>
                      </w:divBdr>
                      <w:divsChild>
                        <w:div w:id="1942058900">
                          <w:marLeft w:val="0"/>
                          <w:marRight w:val="0"/>
                          <w:marTop w:val="0"/>
                          <w:marBottom w:val="0"/>
                          <w:divBdr>
                            <w:top w:val="none" w:sz="0" w:space="0" w:color="auto"/>
                            <w:left w:val="none" w:sz="0" w:space="0" w:color="auto"/>
                            <w:bottom w:val="none" w:sz="0" w:space="0" w:color="auto"/>
                            <w:right w:val="none" w:sz="0" w:space="0" w:color="auto"/>
                          </w:divBdr>
                        </w:div>
                      </w:divsChild>
                    </w:div>
                    <w:div w:id="1287390645">
                      <w:marLeft w:val="0"/>
                      <w:marRight w:val="0"/>
                      <w:marTop w:val="0"/>
                      <w:marBottom w:val="450"/>
                      <w:divBdr>
                        <w:top w:val="none" w:sz="0" w:space="0" w:color="auto"/>
                        <w:left w:val="none" w:sz="0" w:space="0" w:color="auto"/>
                        <w:bottom w:val="none" w:sz="0" w:space="0" w:color="auto"/>
                        <w:right w:val="none" w:sz="0" w:space="0" w:color="auto"/>
                      </w:divBdr>
                    </w:div>
                    <w:div w:id="18201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968848">
      <w:bodyDiv w:val="1"/>
      <w:marLeft w:val="0"/>
      <w:marRight w:val="0"/>
      <w:marTop w:val="0"/>
      <w:marBottom w:val="0"/>
      <w:divBdr>
        <w:top w:val="none" w:sz="0" w:space="0" w:color="auto"/>
        <w:left w:val="none" w:sz="0" w:space="0" w:color="auto"/>
        <w:bottom w:val="none" w:sz="0" w:space="0" w:color="auto"/>
        <w:right w:val="none" w:sz="0" w:space="0" w:color="auto"/>
      </w:divBdr>
      <w:divsChild>
        <w:div w:id="2072847386">
          <w:marLeft w:val="0"/>
          <w:marRight w:val="0"/>
          <w:marTop w:val="0"/>
          <w:marBottom w:val="0"/>
          <w:divBdr>
            <w:top w:val="none" w:sz="0" w:space="0" w:color="auto"/>
            <w:left w:val="none" w:sz="0" w:space="0" w:color="auto"/>
            <w:bottom w:val="none" w:sz="0" w:space="0" w:color="auto"/>
            <w:right w:val="none" w:sz="0" w:space="0" w:color="auto"/>
          </w:divBdr>
        </w:div>
      </w:divsChild>
    </w:div>
    <w:div w:id="33044163">
      <w:bodyDiv w:val="1"/>
      <w:marLeft w:val="0"/>
      <w:marRight w:val="0"/>
      <w:marTop w:val="0"/>
      <w:marBottom w:val="0"/>
      <w:divBdr>
        <w:top w:val="none" w:sz="0" w:space="0" w:color="auto"/>
        <w:left w:val="none" w:sz="0" w:space="0" w:color="auto"/>
        <w:bottom w:val="none" w:sz="0" w:space="0" w:color="auto"/>
        <w:right w:val="none" w:sz="0" w:space="0" w:color="auto"/>
      </w:divBdr>
    </w:div>
    <w:div w:id="33233819">
      <w:bodyDiv w:val="1"/>
      <w:marLeft w:val="0"/>
      <w:marRight w:val="0"/>
      <w:marTop w:val="0"/>
      <w:marBottom w:val="0"/>
      <w:divBdr>
        <w:top w:val="none" w:sz="0" w:space="0" w:color="auto"/>
        <w:left w:val="none" w:sz="0" w:space="0" w:color="auto"/>
        <w:bottom w:val="none" w:sz="0" w:space="0" w:color="auto"/>
        <w:right w:val="none" w:sz="0" w:space="0" w:color="auto"/>
      </w:divBdr>
      <w:divsChild>
        <w:div w:id="1314410391">
          <w:marLeft w:val="-150"/>
          <w:marRight w:val="-150"/>
          <w:marTop w:val="0"/>
          <w:marBottom w:val="0"/>
          <w:divBdr>
            <w:top w:val="none" w:sz="0" w:space="0" w:color="auto"/>
            <w:left w:val="none" w:sz="0" w:space="0" w:color="auto"/>
            <w:bottom w:val="none" w:sz="0" w:space="0" w:color="auto"/>
            <w:right w:val="none" w:sz="0" w:space="0" w:color="auto"/>
          </w:divBdr>
          <w:divsChild>
            <w:div w:id="1087339250">
              <w:marLeft w:val="0"/>
              <w:marRight w:val="0"/>
              <w:marTop w:val="0"/>
              <w:marBottom w:val="0"/>
              <w:divBdr>
                <w:top w:val="none" w:sz="0" w:space="0" w:color="auto"/>
                <w:left w:val="none" w:sz="0" w:space="0" w:color="auto"/>
                <w:bottom w:val="none" w:sz="0" w:space="0" w:color="auto"/>
                <w:right w:val="none" w:sz="0" w:space="0" w:color="auto"/>
              </w:divBdr>
              <w:divsChild>
                <w:div w:id="699673074">
                  <w:marLeft w:val="0"/>
                  <w:marRight w:val="0"/>
                  <w:marTop w:val="0"/>
                  <w:marBottom w:val="0"/>
                  <w:divBdr>
                    <w:top w:val="none" w:sz="0" w:space="0" w:color="auto"/>
                    <w:left w:val="none" w:sz="0" w:space="0" w:color="auto"/>
                    <w:bottom w:val="none" w:sz="0" w:space="0" w:color="auto"/>
                    <w:right w:val="none" w:sz="0" w:space="0" w:color="auto"/>
                  </w:divBdr>
                  <w:divsChild>
                    <w:div w:id="310181995">
                      <w:marLeft w:val="0"/>
                      <w:marRight w:val="0"/>
                      <w:marTop w:val="0"/>
                      <w:marBottom w:val="0"/>
                      <w:divBdr>
                        <w:top w:val="none" w:sz="0" w:space="0" w:color="auto"/>
                        <w:left w:val="none" w:sz="0" w:space="0" w:color="auto"/>
                        <w:bottom w:val="none" w:sz="0" w:space="0" w:color="auto"/>
                        <w:right w:val="none" w:sz="0" w:space="0" w:color="auto"/>
                      </w:divBdr>
                      <w:divsChild>
                        <w:div w:id="897210254">
                          <w:marLeft w:val="0"/>
                          <w:marRight w:val="0"/>
                          <w:marTop w:val="0"/>
                          <w:marBottom w:val="0"/>
                          <w:divBdr>
                            <w:top w:val="none" w:sz="0" w:space="0" w:color="auto"/>
                            <w:left w:val="none" w:sz="0" w:space="0" w:color="auto"/>
                            <w:bottom w:val="none" w:sz="0" w:space="0" w:color="auto"/>
                            <w:right w:val="none" w:sz="0" w:space="0" w:color="auto"/>
                          </w:divBdr>
                        </w:div>
                      </w:divsChild>
                    </w:div>
                    <w:div w:id="481704702">
                      <w:marLeft w:val="0"/>
                      <w:marRight w:val="0"/>
                      <w:marTop w:val="0"/>
                      <w:marBottom w:val="0"/>
                      <w:divBdr>
                        <w:top w:val="none" w:sz="0" w:space="0" w:color="auto"/>
                        <w:left w:val="none" w:sz="0" w:space="0" w:color="auto"/>
                        <w:bottom w:val="none" w:sz="0" w:space="0" w:color="auto"/>
                        <w:right w:val="none" w:sz="0" w:space="0" w:color="auto"/>
                      </w:divBdr>
                    </w:div>
                  </w:divsChild>
                </w:div>
                <w:div w:id="101465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528189">
          <w:marLeft w:val="-150"/>
          <w:marRight w:val="-150"/>
          <w:marTop w:val="0"/>
          <w:marBottom w:val="0"/>
          <w:divBdr>
            <w:top w:val="none" w:sz="0" w:space="0" w:color="auto"/>
            <w:left w:val="none" w:sz="0" w:space="0" w:color="auto"/>
            <w:bottom w:val="none" w:sz="0" w:space="0" w:color="auto"/>
            <w:right w:val="none" w:sz="0" w:space="0" w:color="auto"/>
          </w:divBdr>
          <w:divsChild>
            <w:div w:id="81082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05291">
      <w:bodyDiv w:val="1"/>
      <w:marLeft w:val="0"/>
      <w:marRight w:val="0"/>
      <w:marTop w:val="0"/>
      <w:marBottom w:val="0"/>
      <w:divBdr>
        <w:top w:val="none" w:sz="0" w:space="0" w:color="auto"/>
        <w:left w:val="none" w:sz="0" w:space="0" w:color="auto"/>
        <w:bottom w:val="none" w:sz="0" w:space="0" w:color="auto"/>
        <w:right w:val="none" w:sz="0" w:space="0" w:color="auto"/>
      </w:divBdr>
      <w:divsChild>
        <w:div w:id="1444424447">
          <w:marLeft w:val="-225"/>
          <w:marRight w:val="-225"/>
          <w:marTop w:val="0"/>
          <w:marBottom w:val="0"/>
          <w:divBdr>
            <w:top w:val="none" w:sz="0" w:space="0" w:color="auto"/>
            <w:left w:val="none" w:sz="0" w:space="0" w:color="auto"/>
            <w:bottom w:val="none" w:sz="0" w:space="0" w:color="auto"/>
            <w:right w:val="none" w:sz="0" w:space="0" w:color="auto"/>
          </w:divBdr>
          <w:divsChild>
            <w:div w:id="61299997">
              <w:marLeft w:val="0"/>
              <w:marRight w:val="0"/>
              <w:marTop w:val="0"/>
              <w:marBottom w:val="0"/>
              <w:divBdr>
                <w:top w:val="none" w:sz="0" w:space="0" w:color="auto"/>
                <w:left w:val="none" w:sz="0" w:space="0" w:color="auto"/>
                <w:bottom w:val="none" w:sz="0" w:space="0" w:color="auto"/>
                <w:right w:val="none" w:sz="0" w:space="0" w:color="auto"/>
              </w:divBdr>
              <w:divsChild>
                <w:div w:id="128511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896874">
          <w:marLeft w:val="-225"/>
          <w:marRight w:val="-225"/>
          <w:marTop w:val="0"/>
          <w:marBottom w:val="0"/>
          <w:divBdr>
            <w:top w:val="none" w:sz="0" w:space="0" w:color="auto"/>
            <w:left w:val="none" w:sz="0" w:space="0" w:color="auto"/>
            <w:bottom w:val="none" w:sz="0" w:space="0" w:color="auto"/>
            <w:right w:val="none" w:sz="0" w:space="0" w:color="auto"/>
          </w:divBdr>
        </w:div>
      </w:divsChild>
    </w:div>
    <w:div w:id="33579850">
      <w:bodyDiv w:val="1"/>
      <w:marLeft w:val="0"/>
      <w:marRight w:val="0"/>
      <w:marTop w:val="0"/>
      <w:marBottom w:val="0"/>
      <w:divBdr>
        <w:top w:val="none" w:sz="0" w:space="0" w:color="auto"/>
        <w:left w:val="none" w:sz="0" w:space="0" w:color="auto"/>
        <w:bottom w:val="none" w:sz="0" w:space="0" w:color="auto"/>
        <w:right w:val="none" w:sz="0" w:space="0" w:color="auto"/>
      </w:divBdr>
      <w:divsChild>
        <w:div w:id="75592405">
          <w:marLeft w:val="-225"/>
          <w:marRight w:val="-225"/>
          <w:marTop w:val="0"/>
          <w:marBottom w:val="0"/>
          <w:divBdr>
            <w:top w:val="none" w:sz="0" w:space="0" w:color="auto"/>
            <w:left w:val="none" w:sz="0" w:space="0" w:color="auto"/>
            <w:bottom w:val="none" w:sz="0" w:space="0" w:color="auto"/>
            <w:right w:val="none" w:sz="0" w:space="0" w:color="auto"/>
          </w:divBdr>
        </w:div>
        <w:div w:id="950285749">
          <w:marLeft w:val="-225"/>
          <w:marRight w:val="-225"/>
          <w:marTop w:val="0"/>
          <w:marBottom w:val="0"/>
          <w:divBdr>
            <w:top w:val="none" w:sz="0" w:space="0" w:color="auto"/>
            <w:left w:val="none" w:sz="0" w:space="0" w:color="auto"/>
            <w:bottom w:val="none" w:sz="0" w:space="0" w:color="auto"/>
            <w:right w:val="none" w:sz="0" w:space="0" w:color="auto"/>
          </w:divBdr>
        </w:div>
      </w:divsChild>
    </w:div>
    <w:div w:id="34087556">
      <w:bodyDiv w:val="1"/>
      <w:marLeft w:val="0"/>
      <w:marRight w:val="0"/>
      <w:marTop w:val="0"/>
      <w:marBottom w:val="0"/>
      <w:divBdr>
        <w:top w:val="none" w:sz="0" w:space="0" w:color="auto"/>
        <w:left w:val="none" w:sz="0" w:space="0" w:color="auto"/>
        <w:bottom w:val="none" w:sz="0" w:space="0" w:color="auto"/>
        <w:right w:val="none" w:sz="0" w:space="0" w:color="auto"/>
      </w:divBdr>
      <w:divsChild>
        <w:div w:id="224923208">
          <w:marLeft w:val="-150"/>
          <w:marRight w:val="-150"/>
          <w:marTop w:val="0"/>
          <w:marBottom w:val="0"/>
          <w:divBdr>
            <w:top w:val="none" w:sz="0" w:space="0" w:color="auto"/>
            <w:left w:val="none" w:sz="0" w:space="0" w:color="auto"/>
            <w:bottom w:val="none" w:sz="0" w:space="0" w:color="auto"/>
            <w:right w:val="none" w:sz="0" w:space="0" w:color="auto"/>
          </w:divBdr>
        </w:div>
      </w:divsChild>
    </w:div>
    <w:div w:id="34819945">
      <w:bodyDiv w:val="1"/>
      <w:marLeft w:val="0"/>
      <w:marRight w:val="0"/>
      <w:marTop w:val="0"/>
      <w:marBottom w:val="0"/>
      <w:divBdr>
        <w:top w:val="none" w:sz="0" w:space="0" w:color="auto"/>
        <w:left w:val="none" w:sz="0" w:space="0" w:color="auto"/>
        <w:bottom w:val="none" w:sz="0" w:space="0" w:color="auto"/>
        <w:right w:val="none" w:sz="0" w:space="0" w:color="auto"/>
      </w:divBdr>
      <w:divsChild>
        <w:div w:id="256639727">
          <w:marLeft w:val="-225"/>
          <w:marRight w:val="-225"/>
          <w:marTop w:val="0"/>
          <w:marBottom w:val="0"/>
          <w:divBdr>
            <w:top w:val="none" w:sz="0" w:space="0" w:color="auto"/>
            <w:left w:val="none" w:sz="0" w:space="0" w:color="auto"/>
            <w:bottom w:val="none" w:sz="0" w:space="0" w:color="auto"/>
            <w:right w:val="none" w:sz="0" w:space="0" w:color="auto"/>
          </w:divBdr>
          <w:divsChild>
            <w:div w:id="1500999958">
              <w:marLeft w:val="0"/>
              <w:marRight w:val="0"/>
              <w:marTop w:val="0"/>
              <w:marBottom w:val="0"/>
              <w:divBdr>
                <w:top w:val="none" w:sz="0" w:space="0" w:color="auto"/>
                <w:left w:val="none" w:sz="0" w:space="0" w:color="auto"/>
                <w:bottom w:val="none" w:sz="0" w:space="0" w:color="auto"/>
                <w:right w:val="none" w:sz="0" w:space="0" w:color="auto"/>
              </w:divBdr>
              <w:divsChild>
                <w:div w:id="1393237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573014">
          <w:marLeft w:val="-225"/>
          <w:marRight w:val="-225"/>
          <w:marTop w:val="0"/>
          <w:marBottom w:val="0"/>
          <w:divBdr>
            <w:top w:val="none" w:sz="0" w:space="0" w:color="auto"/>
            <w:left w:val="none" w:sz="0" w:space="0" w:color="auto"/>
            <w:bottom w:val="none" w:sz="0" w:space="0" w:color="auto"/>
            <w:right w:val="none" w:sz="0" w:space="0" w:color="auto"/>
          </w:divBdr>
        </w:div>
      </w:divsChild>
    </w:div>
    <w:div w:id="34936026">
      <w:bodyDiv w:val="1"/>
      <w:marLeft w:val="0"/>
      <w:marRight w:val="0"/>
      <w:marTop w:val="0"/>
      <w:marBottom w:val="0"/>
      <w:divBdr>
        <w:top w:val="none" w:sz="0" w:space="0" w:color="auto"/>
        <w:left w:val="none" w:sz="0" w:space="0" w:color="auto"/>
        <w:bottom w:val="none" w:sz="0" w:space="0" w:color="auto"/>
        <w:right w:val="none" w:sz="0" w:space="0" w:color="auto"/>
      </w:divBdr>
    </w:div>
    <w:div w:id="35550183">
      <w:bodyDiv w:val="1"/>
      <w:marLeft w:val="0"/>
      <w:marRight w:val="0"/>
      <w:marTop w:val="0"/>
      <w:marBottom w:val="0"/>
      <w:divBdr>
        <w:top w:val="none" w:sz="0" w:space="0" w:color="auto"/>
        <w:left w:val="none" w:sz="0" w:space="0" w:color="auto"/>
        <w:bottom w:val="none" w:sz="0" w:space="0" w:color="auto"/>
        <w:right w:val="none" w:sz="0" w:space="0" w:color="auto"/>
      </w:divBdr>
      <w:divsChild>
        <w:div w:id="1424256424">
          <w:marLeft w:val="0"/>
          <w:marRight w:val="0"/>
          <w:marTop w:val="0"/>
          <w:marBottom w:val="0"/>
          <w:divBdr>
            <w:top w:val="none" w:sz="0" w:space="0" w:color="auto"/>
            <w:left w:val="none" w:sz="0" w:space="0" w:color="auto"/>
            <w:bottom w:val="none" w:sz="0" w:space="0" w:color="auto"/>
            <w:right w:val="none" w:sz="0" w:space="0" w:color="auto"/>
          </w:divBdr>
        </w:div>
        <w:div w:id="1027562656">
          <w:marLeft w:val="0"/>
          <w:marRight w:val="0"/>
          <w:marTop w:val="0"/>
          <w:marBottom w:val="0"/>
          <w:divBdr>
            <w:top w:val="none" w:sz="0" w:space="0" w:color="auto"/>
            <w:left w:val="none" w:sz="0" w:space="0" w:color="auto"/>
            <w:bottom w:val="none" w:sz="0" w:space="0" w:color="auto"/>
            <w:right w:val="none" w:sz="0" w:space="0" w:color="auto"/>
          </w:divBdr>
          <w:divsChild>
            <w:div w:id="211573875">
              <w:marLeft w:val="0"/>
              <w:marRight w:val="0"/>
              <w:marTop w:val="0"/>
              <w:marBottom w:val="0"/>
              <w:divBdr>
                <w:top w:val="none" w:sz="0" w:space="0" w:color="auto"/>
                <w:left w:val="none" w:sz="0" w:space="0" w:color="auto"/>
                <w:bottom w:val="none" w:sz="0" w:space="0" w:color="auto"/>
                <w:right w:val="none" w:sz="0" w:space="0" w:color="auto"/>
              </w:divBdr>
              <w:divsChild>
                <w:div w:id="727266981">
                  <w:marLeft w:val="0"/>
                  <w:marRight w:val="0"/>
                  <w:marTop w:val="0"/>
                  <w:marBottom w:val="0"/>
                  <w:divBdr>
                    <w:top w:val="none" w:sz="0" w:space="0" w:color="auto"/>
                    <w:left w:val="none" w:sz="0" w:space="0" w:color="auto"/>
                    <w:bottom w:val="none" w:sz="0" w:space="0" w:color="auto"/>
                    <w:right w:val="none" w:sz="0" w:space="0" w:color="auto"/>
                  </w:divBdr>
                </w:div>
                <w:div w:id="1878352741">
                  <w:marLeft w:val="0"/>
                  <w:marRight w:val="0"/>
                  <w:marTop w:val="0"/>
                  <w:marBottom w:val="0"/>
                  <w:divBdr>
                    <w:top w:val="none" w:sz="0" w:space="0" w:color="auto"/>
                    <w:left w:val="none" w:sz="0" w:space="0" w:color="auto"/>
                    <w:bottom w:val="none" w:sz="0" w:space="0" w:color="auto"/>
                    <w:right w:val="none" w:sz="0" w:space="0" w:color="auto"/>
                  </w:divBdr>
                </w:div>
                <w:div w:id="122684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88803">
      <w:bodyDiv w:val="1"/>
      <w:marLeft w:val="0"/>
      <w:marRight w:val="0"/>
      <w:marTop w:val="0"/>
      <w:marBottom w:val="0"/>
      <w:divBdr>
        <w:top w:val="none" w:sz="0" w:space="0" w:color="auto"/>
        <w:left w:val="none" w:sz="0" w:space="0" w:color="auto"/>
        <w:bottom w:val="none" w:sz="0" w:space="0" w:color="auto"/>
        <w:right w:val="none" w:sz="0" w:space="0" w:color="auto"/>
      </w:divBdr>
    </w:div>
    <w:div w:id="35661031">
      <w:bodyDiv w:val="1"/>
      <w:marLeft w:val="0"/>
      <w:marRight w:val="0"/>
      <w:marTop w:val="0"/>
      <w:marBottom w:val="0"/>
      <w:divBdr>
        <w:top w:val="none" w:sz="0" w:space="0" w:color="auto"/>
        <w:left w:val="none" w:sz="0" w:space="0" w:color="auto"/>
        <w:bottom w:val="none" w:sz="0" w:space="0" w:color="auto"/>
        <w:right w:val="none" w:sz="0" w:space="0" w:color="auto"/>
      </w:divBdr>
      <w:divsChild>
        <w:div w:id="14500363">
          <w:marLeft w:val="-100"/>
          <w:marRight w:val="-100"/>
          <w:marTop w:val="0"/>
          <w:marBottom w:val="0"/>
          <w:divBdr>
            <w:top w:val="none" w:sz="0" w:space="0" w:color="auto"/>
            <w:left w:val="none" w:sz="0" w:space="0" w:color="auto"/>
            <w:bottom w:val="none" w:sz="0" w:space="0" w:color="auto"/>
            <w:right w:val="none" w:sz="0" w:space="0" w:color="auto"/>
          </w:divBdr>
          <w:divsChild>
            <w:div w:id="94903805">
              <w:marLeft w:val="0"/>
              <w:marRight w:val="0"/>
              <w:marTop w:val="0"/>
              <w:marBottom w:val="0"/>
              <w:divBdr>
                <w:top w:val="none" w:sz="0" w:space="0" w:color="auto"/>
                <w:left w:val="none" w:sz="0" w:space="0" w:color="auto"/>
                <w:bottom w:val="none" w:sz="0" w:space="0" w:color="auto"/>
                <w:right w:val="none" w:sz="0" w:space="0" w:color="auto"/>
              </w:divBdr>
              <w:divsChild>
                <w:div w:id="415441495">
                  <w:marLeft w:val="0"/>
                  <w:marRight w:val="0"/>
                  <w:marTop w:val="0"/>
                  <w:marBottom w:val="0"/>
                  <w:divBdr>
                    <w:top w:val="none" w:sz="0" w:space="0" w:color="auto"/>
                    <w:left w:val="none" w:sz="0" w:space="0" w:color="auto"/>
                    <w:bottom w:val="none" w:sz="0" w:space="0" w:color="auto"/>
                    <w:right w:val="none" w:sz="0" w:space="0" w:color="auto"/>
                  </w:divBdr>
                  <w:divsChild>
                    <w:div w:id="700011598">
                      <w:marLeft w:val="0"/>
                      <w:marRight w:val="0"/>
                      <w:marTop w:val="0"/>
                      <w:marBottom w:val="0"/>
                      <w:divBdr>
                        <w:top w:val="none" w:sz="0" w:space="0" w:color="auto"/>
                        <w:left w:val="none" w:sz="0" w:space="0" w:color="auto"/>
                        <w:bottom w:val="none" w:sz="0" w:space="0" w:color="auto"/>
                        <w:right w:val="none" w:sz="0" w:space="0" w:color="auto"/>
                      </w:divBdr>
                      <w:divsChild>
                        <w:div w:id="1543329179">
                          <w:marLeft w:val="0"/>
                          <w:marRight w:val="0"/>
                          <w:marTop w:val="0"/>
                          <w:marBottom w:val="0"/>
                          <w:divBdr>
                            <w:top w:val="none" w:sz="0" w:space="0" w:color="auto"/>
                            <w:left w:val="none" w:sz="0" w:space="0" w:color="auto"/>
                            <w:bottom w:val="none" w:sz="0" w:space="0" w:color="auto"/>
                            <w:right w:val="none" w:sz="0" w:space="0" w:color="auto"/>
                          </w:divBdr>
                        </w:div>
                      </w:divsChild>
                    </w:div>
                    <w:div w:id="1325938956">
                      <w:marLeft w:val="0"/>
                      <w:marRight w:val="0"/>
                      <w:marTop w:val="0"/>
                      <w:marBottom w:val="0"/>
                      <w:divBdr>
                        <w:top w:val="none" w:sz="0" w:space="0" w:color="auto"/>
                        <w:left w:val="none" w:sz="0" w:space="0" w:color="auto"/>
                        <w:bottom w:val="none" w:sz="0" w:space="0" w:color="auto"/>
                        <w:right w:val="none" w:sz="0" w:space="0" w:color="auto"/>
                      </w:divBdr>
                    </w:div>
                  </w:divsChild>
                </w:div>
                <w:div w:id="1198930543">
                  <w:marLeft w:val="0"/>
                  <w:marRight w:val="0"/>
                  <w:marTop w:val="0"/>
                  <w:marBottom w:val="0"/>
                  <w:divBdr>
                    <w:top w:val="none" w:sz="0" w:space="0" w:color="auto"/>
                    <w:left w:val="none" w:sz="0" w:space="0" w:color="auto"/>
                    <w:bottom w:val="none" w:sz="0" w:space="0" w:color="auto"/>
                    <w:right w:val="none" w:sz="0" w:space="0" w:color="auto"/>
                  </w:divBdr>
                  <w:divsChild>
                    <w:div w:id="90722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469294">
      <w:bodyDiv w:val="1"/>
      <w:marLeft w:val="0"/>
      <w:marRight w:val="0"/>
      <w:marTop w:val="0"/>
      <w:marBottom w:val="0"/>
      <w:divBdr>
        <w:top w:val="none" w:sz="0" w:space="0" w:color="auto"/>
        <w:left w:val="none" w:sz="0" w:space="0" w:color="auto"/>
        <w:bottom w:val="none" w:sz="0" w:space="0" w:color="auto"/>
        <w:right w:val="none" w:sz="0" w:space="0" w:color="auto"/>
      </w:divBdr>
      <w:divsChild>
        <w:div w:id="529536812">
          <w:marLeft w:val="-150"/>
          <w:marRight w:val="-150"/>
          <w:marTop w:val="0"/>
          <w:marBottom w:val="0"/>
          <w:divBdr>
            <w:top w:val="none" w:sz="0" w:space="0" w:color="auto"/>
            <w:left w:val="none" w:sz="0" w:space="0" w:color="auto"/>
            <w:bottom w:val="none" w:sz="0" w:space="0" w:color="auto"/>
            <w:right w:val="none" w:sz="0" w:space="0" w:color="auto"/>
          </w:divBdr>
          <w:divsChild>
            <w:div w:id="1190410488">
              <w:marLeft w:val="0"/>
              <w:marRight w:val="0"/>
              <w:marTop w:val="0"/>
              <w:marBottom w:val="0"/>
              <w:divBdr>
                <w:top w:val="none" w:sz="0" w:space="0" w:color="auto"/>
                <w:left w:val="none" w:sz="0" w:space="0" w:color="auto"/>
                <w:bottom w:val="none" w:sz="0" w:space="0" w:color="auto"/>
                <w:right w:val="none" w:sz="0" w:space="0" w:color="auto"/>
              </w:divBdr>
              <w:divsChild>
                <w:div w:id="203252565">
                  <w:marLeft w:val="0"/>
                  <w:marRight w:val="0"/>
                  <w:marTop w:val="0"/>
                  <w:marBottom w:val="0"/>
                  <w:divBdr>
                    <w:top w:val="none" w:sz="0" w:space="0" w:color="auto"/>
                    <w:left w:val="none" w:sz="0" w:space="0" w:color="auto"/>
                    <w:bottom w:val="none" w:sz="0" w:space="0" w:color="auto"/>
                    <w:right w:val="none" w:sz="0" w:space="0" w:color="auto"/>
                  </w:divBdr>
                </w:div>
                <w:div w:id="141427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05665">
      <w:bodyDiv w:val="1"/>
      <w:marLeft w:val="0"/>
      <w:marRight w:val="0"/>
      <w:marTop w:val="0"/>
      <w:marBottom w:val="0"/>
      <w:divBdr>
        <w:top w:val="none" w:sz="0" w:space="0" w:color="auto"/>
        <w:left w:val="none" w:sz="0" w:space="0" w:color="auto"/>
        <w:bottom w:val="none" w:sz="0" w:space="0" w:color="auto"/>
        <w:right w:val="none" w:sz="0" w:space="0" w:color="auto"/>
      </w:divBdr>
      <w:divsChild>
        <w:div w:id="360059375">
          <w:marLeft w:val="0"/>
          <w:marRight w:val="0"/>
          <w:marTop w:val="0"/>
          <w:marBottom w:val="0"/>
          <w:divBdr>
            <w:top w:val="none" w:sz="0" w:space="0" w:color="auto"/>
            <w:left w:val="none" w:sz="0" w:space="0" w:color="auto"/>
            <w:bottom w:val="none" w:sz="0" w:space="0" w:color="auto"/>
            <w:right w:val="none" w:sz="0" w:space="0" w:color="auto"/>
          </w:divBdr>
          <w:divsChild>
            <w:div w:id="562109129">
              <w:marLeft w:val="0"/>
              <w:marRight w:val="0"/>
              <w:marTop w:val="0"/>
              <w:marBottom w:val="480"/>
              <w:divBdr>
                <w:top w:val="none" w:sz="0" w:space="0" w:color="auto"/>
                <w:left w:val="none" w:sz="0" w:space="0" w:color="auto"/>
                <w:bottom w:val="none" w:sz="0" w:space="0" w:color="auto"/>
                <w:right w:val="none" w:sz="0" w:space="0" w:color="auto"/>
              </w:divBdr>
            </w:div>
          </w:divsChild>
        </w:div>
        <w:div w:id="842547537">
          <w:marLeft w:val="0"/>
          <w:marRight w:val="0"/>
          <w:marTop w:val="0"/>
          <w:marBottom w:val="480"/>
          <w:divBdr>
            <w:top w:val="none" w:sz="0" w:space="0" w:color="auto"/>
            <w:left w:val="none" w:sz="0" w:space="0" w:color="auto"/>
            <w:bottom w:val="none" w:sz="0" w:space="0" w:color="auto"/>
            <w:right w:val="none" w:sz="0" w:space="0" w:color="auto"/>
          </w:divBdr>
          <w:divsChild>
            <w:div w:id="2110075769">
              <w:marLeft w:val="0"/>
              <w:marRight w:val="0"/>
              <w:marTop w:val="0"/>
              <w:marBottom w:val="0"/>
              <w:divBdr>
                <w:top w:val="none" w:sz="0" w:space="0" w:color="auto"/>
                <w:left w:val="none" w:sz="0" w:space="0" w:color="auto"/>
                <w:bottom w:val="none" w:sz="0" w:space="0" w:color="auto"/>
                <w:right w:val="none" w:sz="0" w:space="0" w:color="auto"/>
              </w:divBdr>
            </w:div>
          </w:divsChild>
        </w:div>
        <w:div w:id="1122267451">
          <w:marLeft w:val="0"/>
          <w:marRight w:val="0"/>
          <w:marTop w:val="0"/>
          <w:marBottom w:val="960"/>
          <w:divBdr>
            <w:top w:val="none" w:sz="0" w:space="0" w:color="auto"/>
            <w:left w:val="none" w:sz="0" w:space="0" w:color="auto"/>
            <w:bottom w:val="none" w:sz="0" w:space="0" w:color="auto"/>
            <w:right w:val="none" w:sz="0" w:space="0" w:color="auto"/>
          </w:divBdr>
        </w:div>
      </w:divsChild>
    </w:div>
    <w:div w:id="36898840">
      <w:bodyDiv w:val="1"/>
      <w:marLeft w:val="0"/>
      <w:marRight w:val="0"/>
      <w:marTop w:val="0"/>
      <w:marBottom w:val="0"/>
      <w:divBdr>
        <w:top w:val="none" w:sz="0" w:space="0" w:color="auto"/>
        <w:left w:val="none" w:sz="0" w:space="0" w:color="auto"/>
        <w:bottom w:val="none" w:sz="0" w:space="0" w:color="auto"/>
        <w:right w:val="none" w:sz="0" w:space="0" w:color="auto"/>
      </w:divBdr>
      <w:divsChild>
        <w:div w:id="123622388">
          <w:marLeft w:val="0"/>
          <w:marRight w:val="0"/>
          <w:marTop w:val="0"/>
          <w:marBottom w:val="0"/>
          <w:divBdr>
            <w:top w:val="none" w:sz="0" w:space="0" w:color="auto"/>
            <w:left w:val="none" w:sz="0" w:space="0" w:color="auto"/>
            <w:bottom w:val="none" w:sz="0" w:space="0" w:color="auto"/>
            <w:right w:val="none" w:sz="0" w:space="0" w:color="auto"/>
          </w:divBdr>
        </w:div>
        <w:div w:id="700858746">
          <w:marLeft w:val="0"/>
          <w:marRight w:val="0"/>
          <w:marTop w:val="0"/>
          <w:marBottom w:val="0"/>
          <w:divBdr>
            <w:top w:val="none" w:sz="0" w:space="0" w:color="auto"/>
            <w:left w:val="none" w:sz="0" w:space="0" w:color="auto"/>
            <w:bottom w:val="none" w:sz="0" w:space="0" w:color="auto"/>
            <w:right w:val="none" w:sz="0" w:space="0" w:color="auto"/>
          </w:divBdr>
          <w:divsChild>
            <w:div w:id="648096855">
              <w:marLeft w:val="0"/>
              <w:marRight w:val="0"/>
              <w:marTop w:val="0"/>
              <w:marBottom w:val="0"/>
              <w:divBdr>
                <w:top w:val="none" w:sz="0" w:space="0" w:color="auto"/>
                <w:left w:val="none" w:sz="0" w:space="0" w:color="auto"/>
                <w:bottom w:val="none" w:sz="0" w:space="0" w:color="auto"/>
                <w:right w:val="none" w:sz="0" w:space="0" w:color="auto"/>
              </w:divBdr>
              <w:divsChild>
                <w:div w:id="505286342">
                  <w:marLeft w:val="0"/>
                  <w:marRight w:val="0"/>
                  <w:marTop w:val="0"/>
                  <w:marBottom w:val="0"/>
                  <w:divBdr>
                    <w:top w:val="none" w:sz="0" w:space="0" w:color="auto"/>
                    <w:left w:val="none" w:sz="0" w:space="0" w:color="auto"/>
                    <w:bottom w:val="none" w:sz="0" w:space="0" w:color="auto"/>
                    <w:right w:val="none" w:sz="0" w:space="0" w:color="auto"/>
                  </w:divBdr>
                </w:div>
                <w:div w:id="1146630558">
                  <w:marLeft w:val="0"/>
                  <w:marRight w:val="0"/>
                  <w:marTop w:val="0"/>
                  <w:marBottom w:val="0"/>
                  <w:divBdr>
                    <w:top w:val="none" w:sz="0" w:space="0" w:color="auto"/>
                    <w:left w:val="none" w:sz="0" w:space="0" w:color="auto"/>
                    <w:bottom w:val="none" w:sz="0" w:space="0" w:color="auto"/>
                    <w:right w:val="none" w:sz="0" w:space="0" w:color="auto"/>
                  </w:divBdr>
                </w:div>
                <w:div w:id="1844739896">
                  <w:marLeft w:val="0"/>
                  <w:marRight w:val="0"/>
                  <w:marTop w:val="0"/>
                  <w:marBottom w:val="450"/>
                  <w:divBdr>
                    <w:top w:val="none" w:sz="0" w:space="0" w:color="auto"/>
                    <w:left w:val="none" w:sz="0" w:space="0" w:color="auto"/>
                    <w:bottom w:val="none" w:sz="0" w:space="0" w:color="auto"/>
                    <w:right w:val="none" w:sz="0" w:space="0" w:color="auto"/>
                  </w:divBdr>
                  <w:divsChild>
                    <w:div w:id="1888492342">
                      <w:marLeft w:val="0"/>
                      <w:marRight w:val="0"/>
                      <w:marTop w:val="0"/>
                      <w:marBottom w:val="0"/>
                      <w:divBdr>
                        <w:top w:val="none" w:sz="0" w:space="0" w:color="auto"/>
                        <w:left w:val="none" w:sz="0" w:space="0" w:color="auto"/>
                        <w:bottom w:val="none" w:sz="0" w:space="0" w:color="auto"/>
                        <w:right w:val="none" w:sz="0" w:space="0" w:color="auto"/>
                      </w:divBdr>
                      <w:divsChild>
                        <w:div w:id="79251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974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973052">
      <w:bodyDiv w:val="1"/>
      <w:marLeft w:val="0"/>
      <w:marRight w:val="0"/>
      <w:marTop w:val="0"/>
      <w:marBottom w:val="0"/>
      <w:divBdr>
        <w:top w:val="none" w:sz="0" w:space="0" w:color="auto"/>
        <w:left w:val="none" w:sz="0" w:space="0" w:color="auto"/>
        <w:bottom w:val="none" w:sz="0" w:space="0" w:color="auto"/>
        <w:right w:val="none" w:sz="0" w:space="0" w:color="auto"/>
      </w:divBdr>
      <w:divsChild>
        <w:div w:id="1879391586">
          <w:marLeft w:val="0"/>
          <w:marRight w:val="0"/>
          <w:marTop w:val="0"/>
          <w:marBottom w:val="0"/>
          <w:divBdr>
            <w:top w:val="none" w:sz="0" w:space="0" w:color="auto"/>
            <w:left w:val="none" w:sz="0" w:space="0" w:color="auto"/>
            <w:bottom w:val="none" w:sz="0" w:space="0" w:color="auto"/>
            <w:right w:val="none" w:sz="0" w:space="0" w:color="auto"/>
          </w:divBdr>
        </w:div>
      </w:divsChild>
    </w:div>
    <w:div w:id="37095059">
      <w:bodyDiv w:val="1"/>
      <w:marLeft w:val="0"/>
      <w:marRight w:val="0"/>
      <w:marTop w:val="0"/>
      <w:marBottom w:val="0"/>
      <w:divBdr>
        <w:top w:val="none" w:sz="0" w:space="0" w:color="auto"/>
        <w:left w:val="none" w:sz="0" w:space="0" w:color="auto"/>
        <w:bottom w:val="none" w:sz="0" w:space="0" w:color="auto"/>
        <w:right w:val="none" w:sz="0" w:space="0" w:color="auto"/>
      </w:divBdr>
      <w:divsChild>
        <w:div w:id="552811475">
          <w:marLeft w:val="-225"/>
          <w:marRight w:val="-225"/>
          <w:marTop w:val="0"/>
          <w:marBottom w:val="0"/>
          <w:divBdr>
            <w:top w:val="none" w:sz="0" w:space="0" w:color="auto"/>
            <w:left w:val="none" w:sz="0" w:space="0" w:color="auto"/>
            <w:bottom w:val="none" w:sz="0" w:space="0" w:color="auto"/>
            <w:right w:val="none" w:sz="0" w:space="0" w:color="auto"/>
          </w:divBdr>
        </w:div>
        <w:div w:id="1017582773">
          <w:marLeft w:val="-225"/>
          <w:marRight w:val="-225"/>
          <w:marTop w:val="0"/>
          <w:marBottom w:val="0"/>
          <w:divBdr>
            <w:top w:val="none" w:sz="0" w:space="0" w:color="auto"/>
            <w:left w:val="none" w:sz="0" w:space="0" w:color="auto"/>
            <w:bottom w:val="none" w:sz="0" w:space="0" w:color="auto"/>
            <w:right w:val="none" w:sz="0" w:space="0" w:color="auto"/>
          </w:divBdr>
          <w:divsChild>
            <w:div w:id="937102231">
              <w:marLeft w:val="0"/>
              <w:marRight w:val="0"/>
              <w:marTop w:val="0"/>
              <w:marBottom w:val="0"/>
              <w:divBdr>
                <w:top w:val="none" w:sz="0" w:space="0" w:color="auto"/>
                <w:left w:val="none" w:sz="0" w:space="0" w:color="auto"/>
                <w:bottom w:val="none" w:sz="0" w:space="0" w:color="auto"/>
                <w:right w:val="none" w:sz="0" w:space="0" w:color="auto"/>
              </w:divBdr>
              <w:divsChild>
                <w:div w:id="780413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095953">
      <w:bodyDiv w:val="1"/>
      <w:marLeft w:val="0"/>
      <w:marRight w:val="0"/>
      <w:marTop w:val="0"/>
      <w:marBottom w:val="0"/>
      <w:divBdr>
        <w:top w:val="none" w:sz="0" w:space="0" w:color="auto"/>
        <w:left w:val="none" w:sz="0" w:space="0" w:color="auto"/>
        <w:bottom w:val="none" w:sz="0" w:space="0" w:color="auto"/>
        <w:right w:val="none" w:sz="0" w:space="0" w:color="auto"/>
      </w:divBdr>
      <w:divsChild>
        <w:div w:id="733773389">
          <w:marLeft w:val="-225"/>
          <w:marRight w:val="-225"/>
          <w:marTop w:val="0"/>
          <w:marBottom w:val="0"/>
          <w:divBdr>
            <w:top w:val="none" w:sz="0" w:space="0" w:color="auto"/>
            <w:left w:val="none" w:sz="0" w:space="0" w:color="auto"/>
            <w:bottom w:val="none" w:sz="0" w:space="0" w:color="auto"/>
            <w:right w:val="none" w:sz="0" w:space="0" w:color="auto"/>
          </w:divBdr>
          <w:divsChild>
            <w:div w:id="1093358983">
              <w:marLeft w:val="0"/>
              <w:marRight w:val="0"/>
              <w:marTop w:val="0"/>
              <w:marBottom w:val="0"/>
              <w:divBdr>
                <w:top w:val="none" w:sz="0" w:space="0" w:color="auto"/>
                <w:left w:val="none" w:sz="0" w:space="0" w:color="auto"/>
                <w:bottom w:val="none" w:sz="0" w:space="0" w:color="auto"/>
                <w:right w:val="none" w:sz="0" w:space="0" w:color="auto"/>
              </w:divBdr>
              <w:divsChild>
                <w:div w:id="505826978">
                  <w:marLeft w:val="0"/>
                  <w:marRight w:val="0"/>
                  <w:marTop w:val="0"/>
                  <w:marBottom w:val="0"/>
                  <w:divBdr>
                    <w:top w:val="none" w:sz="0" w:space="0" w:color="auto"/>
                    <w:left w:val="none" w:sz="0" w:space="0" w:color="auto"/>
                    <w:bottom w:val="none" w:sz="0" w:space="0" w:color="auto"/>
                    <w:right w:val="none" w:sz="0" w:space="0" w:color="auto"/>
                  </w:divBdr>
                </w:div>
                <w:div w:id="71512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65799">
      <w:bodyDiv w:val="1"/>
      <w:marLeft w:val="0"/>
      <w:marRight w:val="0"/>
      <w:marTop w:val="0"/>
      <w:marBottom w:val="0"/>
      <w:divBdr>
        <w:top w:val="none" w:sz="0" w:space="0" w:color="auto"/>
        <w:left w:val="none" w:sz="0" w:space="0" w:color="auto"/>
        <w:bottom w:val="none" w:sz="0" w:space="0" w:color="auto"/>
        <w:right w:val="none" w:sz="0" w:space="0" w:color="auto"/>
      </w:divBdr>
      <w:divsChild>
        <w:div w:id="220559201">
          <w:marLeft w:val="-225"/>
          <w:marRight w:val="-225"/>
          <w:marTop w:val="0"/>
          <w:marBottom w:val="0"/>
          <w:divBdr>
            <w:top w:val="none" w:sz="0" w:space="0" w:color="auto"/>
            <w:left w:val="none" w:sz="0" w:space="0" w:color="auto"/>
            <w:bottom w:val="none" w:sz="0" w:space="0" w:color="auto"/>
            <w:right w:val="none" w:sz="0" w:space="0" w:color="auto"/>
          </w:divBdr>
          <w:divsChild>
            <w:div w:id="996617343">
              <w:marLeft w:val="0"/>
              <w:marRight w:val="0"/>
              <w:marTop w:val="0"/>
              <w:marBottom w:val="0"/>
              <w:divBdr>
                <w:top w:val="none" w:sz="0" w:space="0" w:color="auto"/>
                <w:left w:val="none" w:sz="0" w:space="0" w:color="auto"/>
                <w:bottom w:val="none" w:sz="0" w:space="0" w:color="auto"/>
                <w:right w:val="none" w:sz="0" w:space="0" w:color="auto"/>
              </w:divBdr>
              <w:divsChild>
                <w:div w:id="392587316">
                  <w:marLeft w:val="0"/>
                  <w:marRight w:val="0"/>
                  <w:marTop w:val="0"/>
                  <w:marBottom w:val="0"/>
                  <w:divBdr>
                    <w:top w:val="none" w:sz="0" w:space="0" w:color="auto"/>
                    <w:left w:val="none" w:sz="0" w:space="0" w:color="auto"/>
                    <w:bottom w:val="none" w:sz="0" w:space="0" w:color="auto"/>
                    <w:right w:val="none" w:sz="0" w:space="0" w:color="auto"/>
                  </w:divBdr>
                </w:div>
                <w:div w:id="407848719">
                  <w:marLeft w:val="0"/>
                  <w:marRight w:val="0"/>
                  <w:marTop w:val="0"/>
                  <w:marBottom w:val="450"/>
                  <w:divBdr>
                    <w:top w:val="none" w:sz="0" w:space="0" w:color="auto"/>
                    <w:left w:val="none" w:sz="0" w:space="0" w:color="auto"/>
                    <w:bottom w:val="none" w:sz="0" w:space="0" w:color="auto"/>
                    <w:right w:val="none" w:sz="0" w:space="0" w:color="auto"/>
                  </w:divBdr>
                </w:div>
                <w:div w:id="686250882">
                  <w:marLeft w:val="0"/>
                  <w:marRight w:val="0"/>
                  <w:marTop w:val="0"/>
                  <w:marBottom w:val="0"/>
                  <w:divBdr>
                    <w:top w:val="none" w:sz="0" w:space="0" w:color="auto"/>
                    <w:left w:val="none" w:sz="0" w:space="0" w:color="auto"/>
                    <w:bottom w:val="none" w:sz="0" w:space="0" w:color="auto"/>
                    <w:right w:val="none" w:sz="0" w:space="0" w:color="auto"/>
                  </w:divBdr>
                </w:div>
                <w:div w:id="1029451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686430">
          <w:marLeft w:val="-225"/>
          <w:marRight w:val="-225"/>
          <w:marTop w:val="0"/>
          <w:marBottom w:val="0"/>
          <w:divBdr>
            <w:top w:val="none" w:sz="0" w:space="0" w:color="auto"/>
            <w:left w:val="none" w:sz="0" w:space="0" w:color="auto"/>
            <w:bottom w:val="none" w:sz="0" w:space="0" w:color="auto"/>
            <w:right w:val="none" w:sz="0" w:space="0" w:color="auto"/>
          </w:divBdr>
        </w:div>
      </w:divsChild>
    </w:div>
    <w:div w:id="37246269">
      <w:bodyDiv w:val="1"/>
      <w:marLeft w:val="0"/>
      <w:marRight w:val="0"/>
      <w:marTop w:val="0"/>
      <w:marBottom w:val="0"/>
      <w:divBdr>
        <w:top w:val="none" w:sz="0" w:space="0" w:color="auto"/>
        <w:left w:val="none" w:sz="0" w:space="0" w:color="auto"/>
        <w:bottom w:val="none" w:sz="0" w:space="0" w:color="auto"/>
        <w:right w:val="none" w:sz="0" w:space="0" w:color="auto"/>
      </w:divBdr>
      <w:divsChild>
        <w:div w:id="1825706015">
          <w:marLeft w:val="0"/>
          <w:marRight w:val="0"/>
          <w:marTop w:val="0"/>
          <w:marBottom w:val="0"/>
          <w:divBdr>
            <w:top w:val="single" w:sz="2" w:space="0" w:color="DDDBD9"/>
            <w:left w:val="single" w:sz="2" w:space="0" w:color="DDDBD9"/>
            <w:bottom w:val="single" w:sz="2" w:space="0" w:color="DDDBD9"/>
            <w:right w:val="single" w:sz="2" w:space="0" w:color="DDDBD9"/>
          </w:divBdr>
          <w:divsChild>
            <w:div w:id="1326392856">
              <w:marLeft w:val="0"/>
              <w:marRight w:val="0"/>
              <w:marTop w:val="0"/>
              <w:marBottom w:val="0"/>
              <w:divBdr>
                <w:top w:val="single" w:sz="2" w:space="0" w:color="DDDBD9"/>
                <w:left w:val="single" w:sz="2" w:space="0" w:color="DDDBD9"/>
                <w:bottom w:val="single" w:sz="2" w:space="0" w:color="DDDBD9"/>
                <w:right w:val="single" w:sz="2" w:space="0" w:color="DDDBD9"/>
              </w:divBdr>
              <w:divsChild>
                <w:div w:id="407968779">
                  <w:marLeft w:val="0"/>
                  <w:marRight w:val="0"/>
                  <w:marTop w:val="0"/>
                  <w:marBottom w:val="0"/>
                  <w:divBdr>
                    <w:top w:val="single" w:sz="2" w:space="0" w:color="DDDBD9"/>
                    <w:left w:val="single" w:sz="2" w:space="0" w:color="DDDBD9"/>
                    <w:bottom w:val="single" w:sz="2" w:space="0" w:color="DDDBD9"/>
                    <w:right w:val="single" w:sz="2" w:space="0" w:color="DDDBD9"/>
                  </w:divBdr>
                </w:div>
                <w:div w:id="1329165042">
                  <w:marLeft w:val="0"/>
                  <w:marRight w:val="0"/>
                  <w:marTop w:val="0"/>
                  <w:marBottom w:val="0"/>
                  <w:divBdr>
                    <w:top w:val="single" w:sz="2" w:space="0" w:color="DDDBD9"/>
                    <w:left w:val="single" w:sz="2" w:space="0" w:color="DDDBD9"/>
                    <w:bottom w:val="single" w:sz="2" w:space="0" w:color="DDDBD9"/>
                    <w:right w:val="single" w:sz="2" w:space="0" w:color="DDDBD9"/>
                  </w:divBdr>
                </w:div>
              </w:divsChild>
            </w:div>
          </w:divsChild>
        </w:div>
        <w:div w:id="40058958">
          <w:marLeft w:val="0"/>
          <w:marRight w:val="0"/>
          <w:marTop w:val="0"/>
          <w:marBottom w:val="0"/>
          <w:divBdr>
            <w:top w:val="single" w:sz="2" w:space="0" w:color="DDDBD9"/>
            <w:left w:val="single" w:sz="2" w:space="0" w:color="DDDBD9"/>
            <w:bottom w:val="single" w:sz="2" w:space="0" w:color="DDDBD9"/>
            <w:right w:val="single" w:sz="2" w:space="0" w:color="DDDBD9"/>
          </w:divBdr>
          <w:divsChild>
            <w:div w:id="1494369198">
              <w:marLeft w:val="0"/>
              <w:marRight w:val="0"/>
              <w:marTop w:val="0"/>
              <w:marBottom w:val="0"/>
              <w:divBdr>
                <w:top w:val="single" w:sz="2" w:space="0" w:color="DDDBD9"/>
                <w:left w:val="single" w:sz="2" w:space="0" w:color="DDDBD9"/>
                <w:bottom w:val="single" w:sz="2" w:space="0" w:color="DDDBD9"/>
                <w:right w:val="single" w:sz="2" w:space="0" w:color="DDDBD9"/>
              </w:divBdr>
              <w:divsChild>
                <w:div w:id="2092774789">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729770338">
              <w:marLeft w:val="0"/>
              <w:marRight w:val="0"/>
              <w:marTop w:val="0"/>
              <w:marBottom w:val="0"/>
              <w:divBdr>
                <w:top w:val="single" w:sz="2" w:space="0" w:color="DDDBD9"/>
                <w:left w:val="single" w:sz="2" w:space="0" w:color="DDDBD9"/>
                <w:bottom w:val="single" w:sz="2" w:space="0" w:color="DDDBD9"/>
                <w:right w:val="single" w:sz="2" w:space="0" w:color="DDDBD9"/>
              </w:divBdr>
              <w:divsChild>
                <w:div w:id="624316699">
                  <w:marLeft w:val="0"/>
                  <w:marRight w:val="0"/>
                  <w:marTop w:val="0"/>
                  <w:marBottom w:val="0"/>
                  <w:divBdr>
                    <w:top w:val="single" w:sz="2" w:space="0" w:color="DDDBD9"/>
                    <w:left w:val="single" w:sz="2" w:space="0" w:color="DDDBD9"/>
                    <w:bottom w:val="single" w:sz="2" w:space="0" w:color="DDDBD9"/>
                    <w:right w:val="single" w:sz="2" w:space="0" w:color="DDDBD9"/>
                  </w:divBdr>
                  <w:divsChild>
                    <w:div w:id="1636334234">
                      <w:marLeft w:val="0"/>
                      <w:marRight w:val="0"/>
                      <w:marTop w:val="0"/>
                      <w:marBottom w:val="0"/>
                      <w:divBdr>
                        <w:top w:val="single" w:sz="2" w:space="0" w:color="DDDBD9"/>
                        <w:left w:val="single" w:sz="2" w:space="0" w:color="DDDBD9"/>
                        <w:bottom w:val="single" w:sz="2" w:space="0" w:color="DDDBD9"/>
                        <w:right w:val="single" w:sz="2" w:space="0" w:color="DDDBD9"/>
                      </w:divBdr>
                      <w:divsChild>
                        <w:div w:id="73942580">
                          <w:marLeft w:val="0"/>
                          <w:marRight w:val="0"/>
                          <w:marTop w:val="0"/>
                          <w:marBottom w:val="0"/>
                          <w:divBdr>
                            <w:top w:val="single" w:sz="2" w:space="0" w:color="DDDBD9"/>
                            <w:left w:val="single" w:sz="2" w:space="0" w:color="DDDBD9"/>
                            <w:bottom w:val="single" w:sz="2" w:space="0" w:color="DDDBD9"/>
                            <w:right w:val="single" w:sz="2" w:space="0" w:color="DDDBD9"/>
                          </w:divBdr>
                        </w:div>
                      </w:divsChild>
                    </w:div>
                  </w:divsChild>
                </w:div>
              </w:divsChild>
            </w:div>
            <w:div w:id="775561061">
              <w:marLeft w:val="0"/>
              <w:marRight w:val="0"/>
              <w:marTop w:val="0"/>
              <w:marBottom w:val="0"/>
              <w:divBdr>
                <w:top w:val="single" w:sz="2" w:space="0" w:color="DDDBD9"/>
                <w:left w:val="single" w:sz="2" w:space="0" w:color="DDDBD9"/>
                <w:bottom w:val="single" w:sz="2" w:space="0" w:color="DDDBD9"/>
                <w:right w:val="single" w:sz="2" w:space="0" w:color="DDDBD9"/>
              </w:divBdr>
              <w:divsChild>
                <w:div w:id="1939364094">
                  <w:marLeft w:val="0"/>
                  <w:marRight w:val="0"/>
                  <w:marTop w:val="0"/>
                  <w:marBottom w:val="0"/>
                  <w:divBdr>
                    <w:top w:val="single" w:sz="2" w:space="0" w:color="DDDBD9"/>
                    <w:left w:val="single" w:sz="2" w:space="0" w:color="DDDBD9"/>
                    <w:bottom w:val="single" w:sz="2" w:space="0" w:color="DDDBD9"/>
                    <w:right w:val="single" w:sz="2" w:space="0" w:color="DDDBD9"/>
                  </w:divBdr>
                  <w:divsChild>
                    <w:div w:id="678774710">
                      <w:marLeft w:val="0"/>
                      <w:marRight w:val="0"/>
                      <w:marTop w:val="0"/>
                      <w:marBottom w:val="0"/>
                      <w:divBdr>
                        <w:top w:val="single" w:sz="2" w:space="0" w:color="DDDBD9"/>
                        <w:left w:val="single" w:sz="2" w:space="0" w:color="DDDBD9"/>
                        <w:bottom w:val="single" w:sz="2" w:space="0" w:color="DDDBD9"/>
                        <w:right w:val="single" w:sz="2" w:space="0" w:color="DDDBD9"/>
                      </w:divBdr>
                      <w:divsChild>
                        <w:div w:id="193425607">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2137479884">
                      <w:marLeft w:val="0"/>
                      <w:marRight w:val="0"/>
                      <w:marTop w:val="0"/>
                      <w:marBottom w:val="0"/>
                      <w:divBdr>
                        <w:top w:val="single" w:sz="2" w:space="0" w:color="DDDBD9"/>
                        <w:left w:val="single" w:sz="2" w:space="0" w:color="DDDBD9"/>
                        <w:bottom w:val="single" w:sz="2" w:space="0" w:color="DDDBD9"/>
                        <w:right w:val="single" w:sz="2" w:space="0" w:color="DDDBD9"/>
                      </w:divBdr>
                      <w:divsChild>
                        <w:div w:id="911157741">
                          <w:marLeft w:val="0"/>
                          <w:marRight w:val="0"/>
                          <w:marTop w:val="0"/>
                          <w:marBottom w:val="0"/>
                          <w:divBdr>
                            <w:top w:val="single" w:sz="2" w:space="0" w:color="DDDBD9"/>
                            <w:left w:val="single" w:sz="2" w:space="0" w:color="DDDBD9"/>
                            <w:bottom w:val="single" w:sz="2" w:space="0" w:color="DDDBD9"/>
                            <w:right w:val="single" w:sz="2" w:space="0" w:color="DDDBD9"/>
                          </w:divBdr>
                        </w:div>
                      </w:divsChild>
                    </w:div>
                  </w:divsChild>
                </w:div>
              </w:divsChild>
            </w:div>
          </w:divsChild>
        </w:div>
      </w:divsChild>
    </w:div>
    <w:div w:id="37825709">
      <w:bodyDiv w:val="1"/>
      <w:marLeft w:val="0"/>
      <w:marRight w:val="0"/>
      <w:marTop w:val="0"/>
      <w:marBottom w:val="0"/>
      <w:divBdr>
        <w:top w:val="none" w:sz="0" w:space="0" w:color="auto"/>
        <w:left w:val="none" w:sz="0" w:space="0" w:color="auto"/>
        <w:bottom w:val="none" w:sz="0" w:space="0" w:color="auto"/>
        <w:right w:val="none" w:sz="0" w:space="0" w:color="auto"/>
      </w:divBdr>
      <w:divsChild>
        <w:div w:id="1776514898">
          <w:marLeft w:val="0"/>
          <w:marRight w:val="0"/>
          <w:marTop w:val="0"/>
          <w:marBottom w:val="0"/>
          <w:divBdr>
            <w:top w:val="none" w:sz="0" w:space="0" w:color="auto"/>
            <w:left w:val="none" w:sz="0" w:space="0" w:color="auto"/>
            <w:bottom w:val="none" w:sz="0" w:space="0" w:color="auto"/>
            <w:right w:val="none" w:sz="0" w:space="0" w:color="auto"/>
          </w:divBdr>
          <w:divsChild>
            <w:div w:id="620916683">
              <w:marLeft w:val="0"/>
              <w:marRight w:val="0"/>
              <w:marTop w:val="180"/>
              <w:marBottom w:val="180"/>
              <w:divBdr>
                <w:top w:val="none" w:sz="0" w:space="0" w:color="auto"/>
                <w:left w:val="none" w:sz="0" w:space="0" w:color="auto"/>
                <w:bottom w:val="none" w:sz="0" w:space="0" w:color="auto"/>
                <w:right w:val="none" w:sz="0" w:space="0" w:color="auto"/>
              </w:divBdr>
              <w:divsChild>
                <w:div w:id="1839033523">
                  <w:marLeft w:val="0"/>
                  <w:marRight w:val="0"/>
                  <w:marTop w:val="0"/>
                  <w:marBottom w:val="0"/>
                  <w:divBdr>
                    <w:top w:val="none" w:sz="0" w:space="0" w:color="auto"/>
                    <w:left w:val="none" w:sz="0" w:space="0" w:color="auto"/>
                    <w:bottom w:val="none" w:sz="0" w:space="0" w:color="auto"/>
                    <w:right w:val="none" w:sz="0" w:space="0" w:color="auto"/>
                  </w:divBdr>
                  <w:divsChild>
                    <w:div w:id="1485118879">
                      <w:marLeft w:val="0"/>
                      <w:marRight w:val="0"/>
                      <w:marTop w:val="0"/>
                      <w:marBottom w:val="0"/>
                      <w:divBdr>
                        <w:top w:val="none" w:sz="0" w:space="0" w:color="auto"/>
                        <w:left w:val="none" w:sz="0" w:space="0" w:color="auto"/>
                        <w:bottom w:val="none" w:sz="0" w:space="0" w:color="auto"/>
                        <w:right w:val="none" w:sz="0" w:space="0" w:color="auto"/>
                      </w:divBdr>
                      <w:divsChild>
                        <w:div w:id="135253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4264519">
          <w:marLeft w:val="0"/>
          <w:marRight w:val="0"/>
          <w:marTop w:val="0"/>
          <w:marBottom w:val="0"/>
          <w:divBdr>
            <w:top w:val="none" w:sz="0" w:space="0" w:color="auto"/>
            <w:left w:val="none" w:sz="0" w:space="0" w:color="auto"/>
            <w:bottom w:val="none" w:sz="0" w:space="0" w:color="auto"/>
            <w:right w:val="none" w:sz="0" w:space="0" w:color="auto"/>
          </w:divBdr>
          <w:divsChild>
            <w:div w:id="190414034">
              <w:marLeft w:val="0"/>
              <w:marRight w:val="0"/>
              <w:marTop w:val="0"/>
              <w:marBottom w:val="0"/>
              <w:divBdr>
                <w:top w:val="none" w:sz="0" w:space="0" w:color="auto"/>
                <w:left w:val="none" w:sz="0" w:space="0" w:color="auto"/>
                <w:bottom w:val="none" w:sz="0" w:space="0" w:color="auto"/>
                <w:right w:val="none" w:sz="0" w:space="0" w:color="auto"/>
              </w:divBdr>
              <w:divsChild>
                <w:div w:id="1489590355">
                  <w:marLeft w:val="-180"/>
                  <w:marRight w:val="-180"/>
                  <w:marTop w:val="180"/>
                  <w:marBottom w:val="360"/>
                  <w:divBdr>
                    <w:top w:val="none" w:sz="0" w:space="0" w:color="auto"/>
                    <w:left w:val="none" w:sz="0" w:space="0" w:color="auto"/>
                    <w:bottom w:val="none" w:sz="0" w:space="0" w:color="auto"/>
                    <w:right w:val="none" w:sz="0" w:space="0" w:color="auto"/>
                  </w:divBdr>
                  <w:divsChild>
                    <w:div w:id="1073505573">
                      <w:marLeft w:val="0"/>
                      <w:marRight w:val="0"/>
                      <w:marTop w:val="0"/>
                      <w:marBottom w:val="0"/>
                      <w:divBdr>
                        <w:top w:val="none" w:sz="0" w:space="0" w:color="auto"/>
                        <w:left w:val="none" w:sz="0" w:space="0" w:color="auto"/>
                        <w:bottom w:val="none" w:sz="0" w:space="0" w:color="auto"/>
                        <w:right w:val="none" w:sz="0" w:space="0" w:color="auto"/>
                      </w:divBdr>
                      <w:divsChild>
                        <w:div w:id="59906792">
                          <w:marLeft w:val="0"/>
                          <w:marRight w:val="0"/>
                          <w:marTop w:val="0"/>
                          <w:marBottom w:val="0"/>
                          <w:divBdr>
                            <w:top w:val="none" w:sz="0" w:space="0" w:color="auto"/>
                            <w:left w:val="none" w:sz="0" w:space="0" w:color="auto"/>
                            <w:bottom w:val="none" w:sz="0" w:space="0" w:color="auto"/>
                            <w:right w:val="none" w:sz="0" w:space="0" w:color="auto"/>
                          </w:divBdr>
                          <w:divsChild>
                            <w:div w:id="80221302">
                              <w:marLeft w:val="0"/>
                              <w:marRight w:val="0"/>
                              <w:marTop w:val="0"/>
                              <w:marBottom w:val="0"/>
                              <w:divBdr>
                                <w:top w:val="none" w:sz="0" w:space="0" w:color="auto"/>
                                <w:left w:val="none" w:sz="0" w:space="0" w:color="auto"/>
                                <w:bottom w:val="none" w:sz="0" w:space="0" w:color="auto"/>
                                <w:right w:val="none" w:sz="0" w:space="0" w:color="auto"/>
                              </w:divBdr>
                              <w:divsChild>
                                <w:div w:id="141195239">
                                  <w:marLeft w:val="0"/>
                                  <w:marRight w:val="0"/>
                                  <w:marTop w:val="0"/>
                                  <w:marBottom w:val="180"/>
                                  <w:divBdr>
                                    <w:top w:val="none" w:sz="0" w:space="0" w:color="auto"/>
                                    <w:left w:val="none" w:sz="0" w:space="0" w:color="auto"/>
                                    <w:bottom w:val="none" w:sz="0" w:space="0" w:color="auto"/>
                                    <w:right w:val="none" w:sz="0" w:space="0" w:color="auto"/>
                                  </w:divBdr>
                                  <w:divsChild>
                                    <w:div w:id="90611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087976">
      <w:bodyDiv w:val="1"/>
      <w:marLeft w:val="0"/>
      <w:marRight w:val="0"/>
      <w:marTop w:val="0"/>
      <w:marBottom w:val="0"/>
      <w:divBdr>
        <w:top w:val="none" w:sz="0" w:space="0" w:color="auto"/>
        <w:left w:val="none" w:sz="0" w:space="0" w:color="auto"/>
        <w:bottom w:val="none" w:sz="0" w:space="0" w:color="auto"/>
        <w:right w:val="none" w:sz="0" w:space="0" w:color="auto"/>
      </w:divBdr>
      <w:divsChild>
        <w:div w:id="333068302">
          <w:marLeft w:val="0"/>
          <w:marRight w:val="0"/>
          <w:marTop w:val="0"/>
          <w:marBottom w:val="133"/>
          <w:divBdr>
            <w:top w:val="none" w:sz="0" w:space="0" w:color="auto"/>
            <w:left w:val="none" w:sz="0" w:space="0" w:color="auto"/>
            <w:bottom w:val="none" w:sz="0" w:space="0" w:color="auto"/>
            <w:right w:val="none" w:sz="0" w:space="0" w:color="auto"/>
          </w:divBdr>
        </w:div>
        <w:div w:id="750203194">
          <w:marLeft w:val="0"/>
          <w:marRight w:val="0"/>
          <w:marTop w:val="0"/>
          <w:marBottom w:val="141"/>
          <w:divBdr>
            <w:top w:val="none" w:sz="0" w:space="0" w:color="auto"/>
            <w:left w:val="none" w:sz="0" w:space="0" w:color="auto"/>
            <w:bottom w:val="none" w:sz="0" w:space="0" w:color="auto"/>
            <w:right w:val="none" w:sz="0" w:space="0" w:color="auto"/>
          </w:divBdr>
        </w:div>
      </w:divsChild>
    </w:div>
    <w:div w:id="39133818">
      <w:bodyDiv w:val="1"/>
      <w:marLeft w:val="0"/>
      <w:marRight w:val="0"/>
      <w:marTop w:val="0"/>
      <w:marBottom w:val="0"/>
      <w:divBdr>
        <w:top w:val="none" w:sz="0" w:space="0" w:color="auto"/>
        <w:left w:val="none" w:sz="0" w:space="0" w:color="auto"/>
        <w:bottom w:val="none" w:sz="0" w:space="0" w:color="auto"/>
        <w:right w:val="none" w:sz="0" w:space="0" w:color="auto"/>
      </w:divBdr>
      <w:divsChild>
        <w:div w:id="1231962838">
          <w:marLeft w:val="0"/>
          <w:marRight w:val="0"/>
          <w:marTop w:val="0"/>
          <w:marBottom w:val="450"/>
          <w:divBdr>
            <w:top w:val="none" w:sz="0" w:space="0" w:color="auto"/>
            <w:left w:val="none" w:sz="0" w:space="0" w:color="auto"/>
            <w:bottom w:val="none" w:sz="0" w:space="0" w:color="auto"/>
            <w:right w:val="none" w:sz="0" w:space="0" w:color="auto"/>
          </w:divBdr>
          <w:divsChild>
            <w:div w:id="811213982">
              <w:marLeft w:val="0"/>
              <w:marRight w:val="0"/>
              <w:marTop w:val="0"/>
              <w:marBottom w:val="0"/>
              <w:divBdr>
                <w:top w:val="none" w:sz="0" w:space="0" w:color="auto"/>
                <w:left w:val="none" w:sz="0" w:space="0" w:color="auto"/>
                <w:bottom w:val="none" w:sz="0" w:space="0" w:color="auto"/>
                <w:right w:val="none" w:sz="0" w:space="0" w:color="auto"/>
              </w:divBdr>
            </w:div>
            <w:div w:id="1683896245">
              <w:marLeft w:val="0"/>
              <w:marRight w:val="0"/>
              <w:marTop w:val="0"/>
              <w:marBottom w:val="0"/>
              <w:divBdr>
                <w:top w:val="none" w:sz="0" w:space="0" w:color="auto"/>
                <w:left w:val="none" w:sz="0" w:space="0" w:color="auto"/>
                <w:bottom w:val="none" w:sz="0" w:space="0" w:color="auto"/>
                <w:right w:val="none" w:sz="0" w:space="0" w:color="auto"/>
              </w:divBdr>
              <w:divsChild>
                <w:div w:id="738483869">
                  <w:marLeft w:val="0"/>
                  <w:marRight w:val="0"/>
                  <w:marTop w:val="0"/>
                  <w:marBottom w:val="0"/>
                  <w:divBdr>
                    <w:top w:val="none" w:sz="0" w:space="0" w:color="auto"/>
                    <w:left w:val="none" w:sz="0" w:space="0" w:color="auto"/>
                    <w:bottom w:val="none" w:sz="0" w:space="0" w:color="auto"/>
                    <w:right w:val="none" w:sz="0" w:space="0" w:color="auto"/>
                  </w:divBdr>
                  <w:divsChild>
                    <w:div w:id="1610047179">
                      <w:marLeft w:val="0"/>
                      <w:marRight w:val="0"/>
                      <w:marTop w:val="0"/>
                      <w:marBottom w:val="0"/>
                      <w:divBdr>
                        <w:top w:val="none" w:sz="0" w:space="0" w:color="auto"/>
                        <w:left w:val="none" w:sz="0" w:space="0" w:color="auto"/>
                        <w:bottom w:val="none" w:sz="0" w:space="0" w:color="auto"/>
                        <w:right w:val="none" w:sz="0" w:space="0" w:color="auto"/>
                      </w:divBdr>
                      <w:divsChild>
                        <w:div w:id="642467731">
                          <w:marLeft w:val="-105"/>
                          <w:marRight w:val="-105"/>
                          <w:marTop w:val="0"/>
                          <w:marBottom w:val="0"/>
                          <w:divBdr>
                            <w:top w:val="none" w:sz="0" w:space="0" w:color="auto"/>
                            <w:left w:val="none" w:sz="0" w:space="0" w:color="auto"/>
                            <w:bottom w:val="none" w:sz="0" w:space="0" w:color="auto"/>
                            <w:right w:val="none" w:sz="0" w:space="0" w:color="auto"/>
                          </w:divBdr>
                          <w:divsChild>
                            <w:div w:id="2017146321">
                              <w:marLeft w:val="0"/>
                              <w:marRight w:val="0"/>
                              <w:marTop w:val="0"/>
                              <w:marBottom w:val="0"/>
                              <w:divBdr>
                                <w:top w:val="none" w:sz="0" w:space="0" w:color="auto"/>
                                <w:left w:val="none" w:sz="0" w:space="0" w:color="auto"/>
                                <w:bottom w:val="none" w:sz="0" w:space="0" w:color="auto"/>
                                <w:right w:val="none" w:sz="0" w:space="0" w:color="auto"/>
                              </w:divBdr>
                              <w:divsChild>
                                <w:div w:id="37782247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9771477">
          <w:marLeft w:val="0"/>
          <w:marRight w:val="0"/>
          <w:marTop w:val="0"/>
          <w:marBottom w:val="0"/>
          <w:divBdr>
            <w:top w:val="none" w:sz="0" w:space="0" w:color="auto"/>
            <w:left w:val="none" w:sz="0" w:space="0" w:color="auto"/>
            <w:bottom w:val="none" w:sz="0" w:space="0" w:color="auto"/>
            <w:right w:val="none" w:sz="0" w:space="0" w:color="auto"/>
          </w:divBdr>
          <w:divsChild>
            <w:div w:id="783815371">
              <w:marLeft w:val="0"/>
              <w:marRight w:val="0"/>
              <w:marTop w:val="600"/>
              <w:marBottom w:val="600"/>
              <w:divBdr>
                <w:top w:val="none" w:sz="0" w:space="0" w:color="auto"/>
                <w:left w:val="none" w:sz="0" w:space="0" w:color="auto"/>
                <w:bottom w:val="none" w:sz="0" w:space="0" w:color="auto"/>
                <w:right w:val="none" w:sz="0" w:space="0" w:color="auto"/>
              </w:divBdr>
            </w:div>
            <w:div w:id="935141313">
              <w:marLeft w:val="0"/>
              <w:marRight w:val="0"/>
              <w:marTop w:val="0"/>
              <w:marBottom w:val="600"/>
              <w:divBdr>
                <w:top w:val="none" w:sz="0" w:space="0" w:color="auto"/>
                <w:left w:val="none" w:sz="0" w:space="0" w:color="auto"/>
                <w:bottom w:val="none" w:sz="0" w:space="0" w:color="auto"/>
                <w:right w:val="none" w:sz="0" w:space="0" w:color="auto"/>
              </w:divBdr>
              <w:divsChild>
                <w:div w:id="539318837">
                  <w:marLeft w:val="0"/>
                  <w:marRight w:val="0"/>
                  <w:marTop w:val="0"/>
                  <w:marBottom w:val="0"/>
                  <w:divBdr>
                    <w:top w:val="none" w:sz="0" w:space="0" w:color="auto"/>
                    <w:left w:val="none" w:sz="0" w:space="0" w:color="auto"/>
                    <w:bottom w:val="none" w:sz="0" w:space="0" w:color="auto"/>
                    <w:right w:val="none" w:sz="0" w:space="0" w:color="auto"/>
                  </w:divBdr>
                </w:div>
                <w:div w:id="80354319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39324823">
      <w:bodyDiv w:val="1"/>
      <w:marLeft w:val="0"/>
      <w:marRight w:val="0"/>
      <w:marTop w:val="0"/>
      <w:marBottom w:val="0"/>
      <w:divBdr>
        <w:top w:val="none" w:sz="0" w:space="0" w:color="auto"/>
        <w:left w:val="none" w:sz="0" w:space="0" w:color="auto"/>
        <w:bottom w:val="none" w:sz="0" w:space="0" w:color="auto"/>
        <w:right w:val="none" w:sz="0" w:space="0" w:color="auto"/>
      </w:divBdr>
      <w:divsChild>
        <w:div w:id="521091445">
          <w:marLeft w:val="-225"/>
          <w:marRight w:val="-225"/>
          <w:marTop w:val="0"/>
          <w:marBottom w:val="0"/>
          <w:divBdr>
            <w:top w:val="none" w:sz="0" w:space="0" w:color="auto"/>
            <w:left w:val="none" w:sz="0" w:space="0" w:color="auto"/>
            <w:bottom w:val="none" w:sz="0" w:space="0" w:color="auto"/>
            <w:right w:val="none" w:sz="0" w:space="0" w:color="auto"/>
          </w:divBdr>
        </w:div>
        <w:div w:id="1559781763">
          <w:marLeft w:val="-225"/>
          <w:marRight w:val="-225"/>
          <w:marTop w:val="0"/>
          <w:marBottom w:val="0"/>
          <w:divBdr>
            <w:top w:val="none" w:sz="0" w:space="0" w:color="auto"/>
            <w:left w:val="none" w:sz="0" w:space="0" w:color="auto"/>
            <w:bottom w:val="none" w:sz="0" w:space="0" w:color="auto"/>
            <w:right w:val="none" w:sz="0" w:space="0" w:color="auto"/>
          </w:divBdr>
          <w:divsChild>
            <w:div w:id="774667322">
              <w:marLeft w:val="0"/>
              <w:marRight w:val="0"/>
              <w:marTop w:val="0"/>
              <w:marBottom w:val="0"/>
              <w:divBdr>
                <w:top w:val="none" w:sz="0" w:space="0" w:color="auto"/>
                <w:left w:val="none" w:sz="0" w:space="0" w:color="auto"/>
                <w:bottom w:val="none" w:sz="0" w:space="0" w:color="auto"/>
                <w:right w:val="none" w:sz="0" w:space="0" w:color="auto"/>
              </w:divBdr>
              <w:divsChild>
                <w:div w:id="45213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326660">
      <w:bodyDiv w:val="1"/>
      <w:marLeft w:val="0"/>
      <w:marRight w:val="0"/>
      <w:marTop w:val="0"/>
      <w:marBottom w:val="0"/>
      <w:divBdr>
        <w:top w:val="none" w:sz="0" w:space="0" w:color="auto"/>
        <w:left w:val="none" w:sz="0" w:space="0" w:color="auto"/>
        <w:bottom w:val="none" w:sz="0" w:space="0" w:color="auto"/>
        <w:right w:val="none" w:sz="0" w:space="0" w:color="auto"/>
      </w:divBdr>
      <w:divsChild>
        <w:div w:id="1406605043">
          <w:marLeft w:val="0"/>
          <w:marRight w:val="0"/>
          <w:marTop w:val="0"/>
          <w:marBottom w:val="300"/>
          <w:divBdr>
            <w:top w:val="none" w:sz="0" w:space="0" w:color="auto"/>
            <w:left w:val="none" w:sz="0" w:space="0" w:color="auto"/>
            <w:bottom w:val="none" w:sz="0" w:space="0" w:color="auto"/>
            <w:right w:val="none" w:sz="0" w:space="0" w:color="auto"/>
          </w:divBdr>
          <w:divsChild>
            <w:div w:id="1371220457">
              <w:marLeft w:val="0"/>
              <w:marRight w:val="0"/>
              <w:marTop w:val="0"/>
              <w:marBottom w:val="0"/>
              <w:divBdr>
                <w:top w:val="none" w:sz="0" w:space="0" w:color="auto"/>
                <w:left w:val="none" w:sz="0" w:space="0" w:color="auto"/>
                <w:bottom w:val="none" w:sz="0" w:space="0" w:color="auto"/>
                <w:right w:val="none" w:sz="0" w:space="0" w:color="auto"/>
              </w:divBdr>
            </w:div>
          </w:divsChild>
        </w:div>
        <w:div w:id="184488474">
          <w:marLeft w:val="0"/>
          <w:marRight w:val="0"/>
          <w:marTop w:val="0"/>
          <w:marBottom w:val="300"/>
          <w:divBdr>
            <w:top w:val="none" w:sz="0" w:space="0" w:color="auto"/>
            <w:left w:val="none" w:sz="0" w:space="0" w:color="auto"/>
            <w:bottom w:val="none" w:sz="0" w:space="0" w:color="auto"/>
            <w:right w:val="none" w:sz="0" w:space="0" w:color="auto"/>
          </w:divBdr>
          <w:divsChild>
            <w:div w:id="50078913">
              <w:marLeft w:val="0"/>
              <w:marRight w:val="0"/>
              <w:marTop w:val="0"/>
              <w:marBottom w:val="15"/>
              <w:divBdr>
                <w:top w:val="none" w:sz="0" w:space="0" w:color="auto"/>
                <w:left w:val="none" w:sz="0" w:space="0" w:color="auto"/>
                <w:bottom w:val="none" w:sz="0" w:space="0" w:color="auto"/>
                <w:right w:val="none" w:sz="0" w:space="0" w:color="auto"/>
              </w:divBdr>
            </w:div>
          </w:divsChild>
        </w:div>
        <w:div w:id="912158075">
          <w:marLeft w:val="0"/>
          <w:marRight w:val="0"/>
          <w:marTop w:val="0"/>
          <w:marBottom w:val="300"/>
          <w:divBdr>
            <w:top w:val="none" w:sz="0" w:space="0" w:color="auto"/>
            <w:left w:val="none" w:sz="0" w:space="0" w:color="auto"/>
            <w:bottom w:val="none" w:sz="0" w:space="0" w:color="auto"/>
            <w:right w:val="none" w:sz="0" w:space="0" w:color="auto"/>
          </w:divBdr>
          <w:divsChild>
            <w:div w:id="345138618">
              <w:marLeft w:val="0"/>
              <w:marRight w:val="0"/>
              <w:marTop w:val="0"/>
              <w:marBottom w:val="0"/>
              <w:divBdr>
                <w:top w:val="none" w:sz="0" w:space="0" w:color="auto"/>
                <w:left w:val="none" w:sz="0" w:space="0" w:color="auto"/>
                <w:bottom w:val="none" w:sz="0" w:space="0" w:color="auto"/>
                <w:right w:val="none" w:sz="0" w:space="0" w:color="auto"/>
              </w:divBdr>
              <w:divsChild>
                <w:div w:id="2068650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626231">
          <w:marLeft w:val="0"/>
          <w:marRight w:val="0"/>
          <w:marTop w:val="0"/>
          <w:marBottom w:val="300"/>
          <w:divBdr>
            <w:top w:val="none" w:sz="0" w:space="0" w:color="auto"/>
            <w:left w:val="none" w:sz="0" w:space="0" w:color="auto"/>
            <w:bottom w:val="none" w:sz="0" w:space="0" w:color="auto"/>
            <w:right w:val="none" w:sz="0" w:space="0" w:color="auto"/>
          </w:divBdr>
          <w:divsChild>
            <w:div w:id="1641887137">
              <w:marLeft w:val="0"/>
              <w:marRight w:val="0"/>
              <w:marTop w:val="0"/>
              <w:marBottom w:val="0"/>
              <w:divBdr>
                <w:top w:val="none" w:sz="0" w:space="0" w:color="auto"/>
                <w:left w:val="none" w:sz="0" w:space="0" w:color="auto"/>
                <w:bottom w:val="none" w:sz="0" w:space="0" w:color="auto"/>
                <w:right w:val="none" w:sz="0" w:space="0" w:color="auto"/>
              </w:divBdr>
              <w:divsChild>
                <w:div w:id="951399997">
                  <w:marLeft w:val="0"/>
                  <w:marRight w:val="0"/>
                  <w:marTop w:val="0"/>
                  <w:marBottom w:val="0"/>
                  <w:divBdr>
                    <w:top w:val="none" w:sz="0" w:space="0" w:color="auto"/>
                    <w:left w:val="none" w:sz="0" w:space="0" w:color="auto"/>
                    <w:bottom w:val="none" w:sz="0" w:space="0" w:color="auto"/>
                    <w:right w:val="none" w:sz="0" w:space="0" w:color="auto"/>
                  </w:divBdr>
                  <w:divsChild>
                    <w:div w:id="1089423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210638">
          <w:marLeft w:val="0"/>
          <w:marRight w:val="0"/>
          <w:marTop w:val="0"/>
          <w:marBottom w:val="300"/>
          <w:divBdr>
            <w:top w:val="none" w:sz="0" w:space="0" w:color="auto"/>
            <w:left w:val="none" w:sz="0" w:space="0" w:color="auto"/>
            <w:bottom w:val="none" w:sz="0" w:space="0" w:color="auto"/>
            <w:right w:val="none" w:sz="0" w:space="0" w:color="auto"/>
          </w:divBdr>
          <w:divsChild>
            <w:div w:id="110777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62890">
      <w:bodyDiv w:val="1"/>
      <w:marLeft w:val="0"/>
      <w:marRight w:val="0"/>
      <w:marTop w:val="0"/>
      <w:marBottom w:val="0"/>
      <w:divBdr>
        <w:top w:val="none" w:sz="0" w:space="0" w:color="auto"/>
        <w:left w:val="none" w:sz="0" w:space="0" w:color="auto"/>
        <w:bottom w:val="none" w:sz="0" w:space="0" w:color="auto"/>
        <w:right w:val="none" w:sz="0" w:space="0" w:color="auto"/>
      </w:divBdr>
      <w:divsChild>
        <w:div w:id="362633885">
          <w:marLeft w:val="0"/>
          <w:marRight w:val="0"/>
          <w:marTop w:val="0"/>
          <w:marBottom w:val="0"/>
          <w:divBdr>
            <w:top w:val="none" w:sz="0" w:space="0" w:color="auto"/>
            <w:left w:val="none" w:sz="0" w:space="0" w:color="auto"/>
            <w:bottom w:val="none" w:sz="0" w:space="0" w:color="auto"/>
            <w:right w:val="none" w:sz="0" w:space="0" w:color="auto"/>
          </w:divBdr>
        </w:div>
        <w:div w:id="1443958675">
          <w:marLeft w:val="0"/>
          <w:marRight w:val="0"/>
          <w:marTop w:val="0"/>
          <w:marBottom w:val="0"/>
          <w:divBdr>
            <w:top w:val="none" w:sz="0" w:space="0" w:color="auto"/>
            <w:left w:val="none" w:sz="0" w:space="0" w:color="auto"/>
            <w:bottom w:val="none" w:sz="0" w:space="0" w:color="auto"/>
            <w:right w:val="none" w:sz="0" w:space="0" w:color="auto"/>
          </w:divBdr>
        </w:div>
      </w:divsChild>
    </w:div>
    <w:div w:id="40130541">
      <w:bodyDiv w:val="1"/>
      <w:marLeft w:val="0"/>
      <w:marRight w:val="0"/>
      <w:marTop w:val="0"/>
      <w:marBottom w:val="0"/>
      <w:divBdr>
        <w:top w:val="none" w:sz="0" w:space="0" w:color="auto"/>
        <w:left w:val="none" w:sz="0" w:space="0" w:color="auto"/>
        <w:bottom w:val="none" w:sz="0" w:space="0" w:color="auto"/>
        <w:right w:val="none" w:sz="0" w:space="0" w:color="auto"/>
      </w:divBdr>
      <w:divsChild>
        <w:div w:id="817109962">
          <w:marLeft w:val="-225"/>
          <w:marRight w:val="-225"/>
          <w:marTop w:val="0"/>
          <w:marBottom w:val="0"/>
          <w:divBdr>
            <w:top w:val="none" w:sz="0" w:space="0" w:color="auto"/>
            <w:left w:val="none" w:sz="0" w:space="0" w:color="auto"/>
            <w:bottom w:val="none" w:sz="0" w:space="0" w:color="auto"/>
            <w:right w:val="none" w:sz="0" w:space="0" w:color="auto"/>
          </w:divBdr>
        </w:div>
        <w:div w:id="1878472661">
          <w:marLeft w:val="-225"/>
          <w:marRight w:val="-225"/>
          <w:marTop w:val="0"/>
          <w:marBottom w:val="0"/>
          <w:divBdr>
            <w:top w:val="none" w:sz="0" w:space="0" w:color="auto"/>
            <w:left w:val="none" w:sz="0" w:space="0" w:color="auto"/>
            <w:bottom w:val="none" w:sz="0" w:space="0" w:color="auto"/>
            <w:right w:val="none" w:sz="0" w:space="0" w:color="auto"/>
          </w:divBdr>
          <w:divsChild>
            <w:div w:id="1467234217">
              <w:marLeft w:val="0"/>
              <w:marRight w:val="0"/>
              <w:marTop w:val="0"/>
              <w:marBottom w:val="0"/>
              <w:divBdr>
                <w:top w:val="none" w:sz="0" w:space="0" w:color="auto"/>
                <w:left w:val="none" w:sz="0" w:space="0" w:color="auto"/>
                <w:bottom w:val="none" w:sz="0" w:space="0" w:color="auto"/>
                <w:right w:val="none" w:sz="0" w:space="0" w:color="auto"/>
              </w:divBdr>
              <w:divsChild>
                <w:div w:id="211478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02511">
      <w:bodyDiv w:val="1"/>
      <w:marLeft w:val="0"/>
      <w:marRight w:val="0"/>
      <w:marTop w:val="0"/>
      <w:marBottom w:val="0"/>
      <w:divBdr>
        <w:top w:val="none" w:sz="0" w:space="0" w:color="auto"/>
        <w:left w:val="none" w:sz="0" w:space="0" w:color="auto"/>
        <w:bottom w:val="none" w:sz="0" w:space="0" w:color="auto"/>
        <w:right w:val="none" w:sz="0" w:space="0" w:color="auto"/>
      </w:divBdr>
      <w:divsChild>
        <w:div w:id="602615818">
          <w:marLeft w:val="0"/>
          <w:marRight w:val="0"/>
          <w:marTop w:val="0"/>
          <w:marBottom w:val="0"/>
          <w:divBdr>
            <w:top w:val="none" w:sz="0" w:space="0" w:color="auto"/>
            <w:left w:val="none" w:sz="0" w:space="0" w:color="auto"/>
            <w:bottom w:val="none" w:sz="0" w:space="0" w:color="auto"/>
            <w:right w:val="none" w:sz="0" w:space="0" w:color="auto"/>
          </w:divBdr>
        </w:div>
      </w:divsChild>
    </w:div>
    <w:div w:id="40981752">
      <w:bodyDiv w:val="1"/>
      <w:marLeft w:val="0"/>
      <w:marRight w:val="0"/>
      <w:marTop w:val="0"/>
      <w:marBottom w:val="0"/>
      <w:divBdr>
        <w:top w:val="none" w:sz="0" w:space="0" w:color="auto"/>
        <w:left w:val="none" w:sz="0" w:space="0" w:color="auto"/>
        <w:bottom w:val="none" w:sz="0" w:space="0" w:color="auto"/>
        <w:right w:val="none" w:sz="0" w:space="0" w:color="auto"/>
      </w:divBdr>
      <w:divsChild>
        <w:div w:id="987435825">
          <w:marLeft w:val="-225"/>
          <w:marRight w:val="-225"/>
          <w:marTop w:val="0"/>
          <w:marBottom w:val="0"/>
          <w:divBdr>
            <w:top w:val="none" w:sz="0" w:space="0" w:color="auto"/>
            <w:left w:val="none" w:sz="0" w:space="0" w:color="auto"/>
            <w:bottom w:val="none" w:sz="0" w:space="0" w:color="auto"/>
            <w:right w:val="none" w:sz="0" w:space="0" w:color="auto"/>
          </w:divBdr>
        </w:div>
        <w:div w:id="1656765574">
          <w:marLeft w:val="-225"/>
          <w:marRight w:val="-225"/>
          <w:marTop w:val="0"/>
          <w:marBottom w:val="0"/>
          <w:divBdr>
            <w:top w:val="none" w:sz="0" w:space="0" w:color="auto"/>
            <w:left w:val="none" w:sz="0" w:space="0" w:color="auto"/>
            <w:bottom w:val="none" w:sz="0" w:space="0" w:color="auto"/>
            <w:right w:val="none" w:sz="0" w:space="0" w:color="auto"/>
          </w:divBdr>
          <w:divsChild>
            <w:div w:id="531000837">
              <w:marLeft w:val="0"/>
              <w:marRight w:val="0"/>
              <w:marTop w:val="0"/>
              <w:marBottom w:val="0"/>
              <w:divBdr>
                <w:top w:val="none" w:sz="0" w:space="0" w:color="auto"/>
                <w:left w:val="none" w:sz="0" w:space="0" w:color="auto"/>
                <w:bottom w:val="none" w:sz="0" w:space="0" w:color="auto"/>
                <w:right w:val="none" w:sz="0" w:space="0" w:color="auto"/>
              </w:divBdr>
              <w:divsChild>
                <w:div w:id="76330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97618">
      <w:bodyDiv w:val="1"/>
      <w:marLeft w:val="0"/>
      <w:marRight w:val="0"/>
      <w:marTop w:val="0"/>
      <w:marBottom w:val="0"/>
      <w:divBdr>
        <w:top w:val="none" w:sz="0" w:space="0" w:color="auto"/>
        <w:left w:val="none" w:sz="0" w:space="0" w:color="auto"/>
        <w:bottom w:val="none" w:sz="0" w:space="0" w:color="auto"/>
        <w:right w:val="none" w:sz="0" w:space="0" w:color="auto"/>
      </w:divBdr>
      <w:divsChild>
        <w:div w:id="550653081">
          <w:marLeft w:val="0"/>
          <w:marRight w:val="0"/>
          <w:marTop w:val="0"/>
          <w:marBottom w:val="480"/>
          <w:divBdr>
            <w:top w:val="none" w:sz="0" w:space="0" w:color="auto"/>
            <w:left w:val="none" w:sz="0" w:space="0" w:color="auto"/>
            <w:bottom w:val="none" w:sz="0" w:space="0" w:color="auto"/>
            <w:right w:val="none" w:sz="0" w:space="0" w:color="auto"/>
          </w:divBdr>
        </w:div>
        <w:div w:id="978459723">
          <w:marLeft w:val="0"/>
          <w:marRight w:val="0"/>
          <w:marTop w:val="0"/>
          <w:marBottom w:val="0"/>
          <w:divBdr>
            <w:top w:val="none" w:sz="0" w:space="0" w:color="auto"/>
            <w:left w:val="none" w:sz="0" w:space="0" w:color="auto"/>
            <w:bottom w:val="none" w:sz="0" w:space="0" w:color="auto"/>
            <w:right w:val="none" w:sz="0" w:space="0" w:color="auto"/>
          </w:divBdr>
        </w:div>
      </w:divsChild>
    </w:div>
    <w:div w:id="41635651">
      <w:bodyDiv w:val="1"/>
      <w:marLeft w:val="0"/>
      <w:marRight w:val="0"/>
      <w:marTop w:val="0"/>
      <w:marBottom w:val="0"/>
      <w:divBdr>
        <w:top w:val="none" w:sz="0" w:space="0" w:color="auto"/>
        <w:left w:val="none" w:sz="0" w:space="0" w:color="auto"/>
        <w:bottom w:val="none" w:sz="0" w:space="0" w:color="auto"/>
        <w:right w:val="none" w:sz="0" w:space="0" w:color="auto"/>
      </w:divBdr>
      <w:divsChild>
        <w:div w:id="210270312">
          <w:marLeft w:val="0"/>
          <w:marRight w:val="0"/>
          <w:marTop w:val="0"/>
          <w:marBottom w:val="0"/>
          <w:divBdr>
            <w:top w:val="none" w:sz="0" w:space="0" w:color="auto"/>
            <w:left w:val="none" w:sz="0" w:space="0" w:color="auto"/>
            <w:bottom w:val="none" w:sz="0" w:space="0" w:color="auto"/>
            <w:right w:val="none" w:sz="0" w:space="0" w:color="auto"/>
          </w:divBdr>
        </w:div>
        <w:div w:id="1370837755">
          <w:marLeft w:val="0"/>
          <w:marRight w:val="0"/>
          <w:marTop w:val="0"/>
          <w:marBottom w:val="0"/>
          <w:divBdr>
            <w:top w:val="none" w:sz="0" w:space="0" w:color="auto"/>
            <w:left w:val="none" w:sz="0" w:space="0" w:color="auto"/>
            <w:bottom w:val="none" w:sz="0" w:space="0" w:color="auto"/>
            <w:right w:val="none" w:sz="0" w:space="0" w:color="auto"/>
          </w:divBdr>
          <w:divsChild>
            <w:div w:id="2078280814">
              <w:marLeft w:val="0"/>
              <w:marRight w:val="0"/>
              <w:marTop w:val="0"/>
              <w:marBottom w:val="0"/>
              <w:divBdr>
                <w:top w:val="none" w:sz="0" w:space="0" w:color="auto"/>
                <w:left w:val="none" w:sz="0" w:space="0" w:color="auto"/>
                <w:bottom w:val="none" w:sz="0" w:space="0" w:color="auto"/>
                <w:right w:val="none" w:sz="0" w:space="0" w:color="auto"/>
              </w:divBdr>
              <w:divsChild>
                <w:div w:id="684744143">
                  <w:marLeft w:val="0"/>
                  <w:marRight w:val="0"/>
                  <w:marTop w:val="0"/>
                  <w:marBottom w:val="0"/>
                  <w:divBdr>
                    <w:top w:val="none" w:sz="0" w:space="0" w:color="auto"/>
                    <w:left w:val="none" w:sz="0" w:space="0" w:color="auto"/>
                    <w:bottom w:val="none" w:sz="0" w:space="0" w:color="auto"/>
                    <w:right w:val="none" w:sz="0" w:space="0" w:color="auto"/>
                  </w:divBdr>
                </w:div>
                <w:div w:id="1594391097">
                  <w:marLeft w:val="0"/>
                  <w:marRight w:val="0"/>
                  <w:marTop w:val="0"/>
                  <w:marBottom w:val="0"/>
                  <w:divBdr>
                    <w:top w:val="none" w:sz="0" w:space="0" w:color="auto"/>
                    <w:left w:val="none" w:sz="0" w:space="0" w:color="auto"/>
                    <w:bottom w:val="none" w:sz="0" w:space="0" w:color="auto"/>
                    <w:right w:val="none" w:sz="0" w:space="0" w:color="auto"/>
                  </w:divBdr>
                </w:div>
                <w:div w:id="2144273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23140">
      <w:bodyDiv w:val="1"/>
      <w:marLeft w:val="0"/>
      <w:marRight w:val="0"/>
      <w:marTop w:val="0"/>
      <w:marBottom w:val="0"/>
      <w:divBdr>
        <w:top w:val="none" w:sz="0" w:space="0" w:color="auto"/>
        <w:left w:val="none" w:sz="0" w:space="0" w:color="auto"/>
        <w:bottom w:val="none" w:sz="0" w:space="0" w:color="auto"/>
        <w:right w:val="none" w:sz="0" w:space="0" w:color="auto"/>
      </w:divBdr>
      <w:divsChild>
        <w:div w:id="1691756642">
          <w:marLeft w:val="0"/>
          <w:marRight w:val="0"/>
          <w:marTop w:val="0"/>
          <w:marBottom w:val="270"/>
          <w:divBdr>
            <w:top w:val="none" w:sz="0" w:space="0" w:color="auto"/>
            <w:left w:val="none" w:sz="0" w:space="0" w:color="auto"/>
            <w:bottom w:val="none" w:sz="0" w:space="0" w:color="auto"/>
            <w:right w:val="none" w:sz="0" w:space="0" w:color="auto"/>
          </w:divBdr>
          <w:divsChild>
            <w:div w:id="1560554615">
              <w:marLeft w:val="0"/>
              <w:marRight w:val="0"/>
              <w:marTop w:val="0"/>
              <w:marBottom w:val="0"/>
              <w:divBdr>
                <w:top w:val="none" w:sz="0" w:space="0" w:color="auto"/>
                <w:left w:val="none" w:sz="0" w:space="0" w:color="auto"/>
                <w:bottom w:val="none" w:sz="0" w:space="0" w:color="auto"/>
                <w:right w:val="none" w:sz="0" w:space="0" w:color="auto"/>
              </w:divBdr>
            </w:div>
          </w:divsChild>
        </w:div>
        <w:div w:id="2044790563">
          <w:marLeft w:val="0"/>
          <w:marRight w:val="0"/>
          <w:marTop w:val="0"/>
          <w:marBottom w:val="270"/>
          <w:divBdr>
            <w:top w:val="none" w:sz="0" w:space="0" w:color="auto"/>
            <w:left w:val="none" w:sz="0" w:space="0" w:color="auto"/>
            <w:bottom w:val="none" w:sz="0" w:space="0" w:color="auto"/>
            <w:right w:val="none" w:sz="0" w:space="0" w:color="auto"/>
          </w:divBdr>
          <w:divsChild>
            <w:div w:id="634528166">
              <w:marLeft w:val="0"/>
              <w:marRight w:val="0"/>
              <w:marTop w:val="0"/>
              <w:marBottom w:val="0"/>
              <w:divBdr>
                <w:top w:val="none" w:sz="0" w:space="0" w:color="auto"/>
                <w:left w:val="none" w:sz="0" w:space="0" w:color="auto"/>
                <w:bottom w:val="none" w:sz="0" w:space="0" w:color="auto"/>
                <w:right w:val="none" w:sz="0" w:space="0" w:color="auto"/>
              </w:divBdr>
              <w:divsChild>
                <w:div w:id="1517767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526812">
          <w:marLeft w:val="0"/>
          <w:marRight w:val="0"/>
          <w:marTop w:val="0"/>
          <w:marBottom w:val="270"/>
          <w:divBdr>
            <w:top w:val="none" w:sz="0" w:space="0" w:color="auto"/>
            <w:left w:val="none" w:sz="0" w:space="0" w:color="auto"/>
            <w:bottom w:val="none" w:sz="0" w:space="0" w:color="auto"/>
            <w:right w:val="none" w:sz="0" w:space="0" w:color="auto"/>
          </w:divBdr>
        </w:div>
      </w:divsChild>
    </w:div>
    <w:div w:id="42338222">
      <w:bodyDiv w:val="1"/>
      <w:marLeft w:val="0"/>
      <w:marRight w:val="0"/>
      <w:marTop w:val="0"/>
      <w:marBottom w:val="0"/>
      <w:divBdr>
        <w:top w:val="none" w:sz="0" w:space="0" w:color="auto"/>
        <w:left w:val="none" w:sz="0" w:space="0" w:color="auto"/>
        <w:bottom w:val="none" w:sz="0" w:space="0" w:color="auto"/>
        <w:right w:val="none" w:sz="0" w:space="0" w:color="auto"/>
      </w:divBdr>
      <w:divsChild>
        <w:div w:id="1379166893">
          <w:marLeft w:val="-225"/>
          <w:marRight w:val="-225"/>
          <w:marTop w:val="0"/>
          <w:marBottom w:val="0"/>
          <w:divBdr>
            <w:top w:val="none" w:sz="0" w:space="0" w:color="auto"/>
            <w:left w:val="none" w:sz="0" w:space="0" w:color="auto"/>
            <w:bottom w:val="none" w:sz="0" w:space="0" w:color="auto"/>
            <w:right w:val="none" w:sz="0" w:space="0" w:color="auto"/>
          </w:divBdr>
        </w:div>
      </w:divsChild>
    </w:div>
    <w:div w:id="43022600">
      <w:bodyDiv w:val="1"/>
      <w:marLeft w:val="0"/>
      <w:marRight w:val="0"/>
      <w:marTop w:val="0"/>
      <w:marBottom w:val="0"/>
      <w:divBdr>
        <w:top w:val="none" w:sz="0" w:space="0" w:color="auto"/>
        <w:left w:val="none" w:sz="0" w:space="0" w:color="auto"/>
        <w:bottom w:val="none" w:sz="0" w:space="0" w:color="auto"/>
        <w:right w:val="none" w:sz="0" w:space="0" w:color="auto"/>
      </w:divBdr>
      <w:divsChild>
        <w:div w:id="365298170">
          <w:marLeft w:val="0"/>
          <w:marRight w:val="0"/>
          <w:marTop w:val="0"/>
          <w:marBottom w:val="0"/>
          <w:divBdr>
            <w:top w:val="none" w:sz="0" w:space="0" w:color="auto"/>
            <w:left w:val="none" w:sz="0" w:space="0" w:color="auto"/>
            <w:bottom w:val="none" w:sz="0" w:space="0" w:color="auto"/>
            <w:right w:val="none" w:sz="0" w:space="0" w:color="auto"/>
          </w:divBdr>
          <w:divsChild>
            <w:div w:id="711733052">
              <w:marLeft w:val="0"/>
              <w:marRight w:val="0"/>
              <w:marTop w:val="0"/>
              <w:marBottom w:val="0"/>
              <w:divBdr>
                <w:top w:val="none" w:sz="0" w:space="0" w:color="auto"/>
                <w:left w:val="none" w:sz="0" w:space="0" w:color="auto"/>
                <w:bottom w:val="none" w:sz="0" w:space="0" w:color="auto"/>
                <w:right w:val="none" w:sz="0" w:space="0" w:color="auto"/>
              </w:divBdr>
            </w:div>
          </w:divsChild>
        </w:div>
        <w:div w:id="987058182">
          <w:marLeft w:val="0"/>
          <w:marRight w:val="0"/>
          <w:marTop w:val="0"/>
          <w:marBottom w:val="0"/>
          <w:divBdr>
            <w:top w:val="none" w:sz="0" w:space="0" w:color="auto"/>
            <w:left w:val="none" w:sz="0" w:space="0" w:color="auto"/>
            <w:bottom w:val="none" w:sz="0" w:space="0" w:color="auto"/>
            <w:right w:val="none" w:sz="0" w:space="0" w:color="auto"/>
          </w:divBdr>
        </w:div>
      </w:divsChild>
    </w:div>
    <w:div w:id="43480956">
      <w:bodyDiv w:val="1"/>
      <w:marLeft w:val="0"/>
      <w:marRight w:val="0"/>
      <w:marTop w:val="0"/>
      <w:marBottom w:val="0"/>
      <w:divBdr>
        <w:top w:val="none" w:sz="0" w:space="0" w:color="auto"/>
        <w:left w:val="none" w:sz="0" w:space="0" w:color="auto"/>
        <w:bottom w:val="none" w:sz="0" w:space="0" w:color="auto"/>
        <w:right w:val="none" w:sz="0" w:space="0" w:color="auto"/>
      </w:divBdr>
      <w:divsChild>
        <w:div w:id="831877081">
          <w:marLeft w:val="-150"/>
          <w:marRight w:val="-150"/>
          <w:marTop w:val="0"/>
          <w:marBottom w:val="0"/>
          <w:divBdr>
            <w:top w:val="none" w:sz="0" w:space="0" w:color="auto"/>
            <w:left w:val="none" w:sz="0" w:space="0" w:color="auto"/>
            <w:bottom w:val="none" w:sz="0" w:space="0" w:color="auto"/>
            <w:right w:val="none" w:sz="0" w:space="0" w:color="auto"/>
          </w:divBdr>
          <w:divsChild>
            <w:div w:id="63938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25494">
      <w:bodyDiv w:val="1"/>
      <w:marLeft w:val="0"/>
      <w:marRight w:val="0"/>
      <w:marTop w:val="0"/>
      <w:marBottom w:val="0"/>
      <w:divBdr>
        <w:top w:val="none" w:sz="0" w:space="0" w:color="auto"/>
        <w:left w:val="none" w:sz="0" w:space="0" w:color="auto"/>
        <w:bottom w:val="none" w:sz="0" w:space="0" w:color="auto"/>
        <w:right w:val="none" w:sz="0" w:space="0" w:color="auto"/>
      </w:divBdr>
      <w:divsChild>
        <w:div w:id="920067200">
          <w:marLeft w:val="-225"/>
          <w:marRight w:val="-225"/>
          <w:marTop w:val="0"/>
          <w:marBottom w:val="0"/>
          <w:divBdr>
            <w:top w:val="none" w:sz="0" w:space="0" w:color="auto"/>
            <w:left w:val="none" w:sz="0" w:space="0" w:color="auto"/>
            <w:bottom w:val="none" w:sz="0" w:space="0" w:color="auto"/>
            <w:right w:val="none" w:sz="0" w:space="0" w:color="auto"/>
          </w:divBdr>
        </w:div>
        <w:div w:id="988022898">
          <w:marLeft w:val="-225"/>
          <w:marRight w:val="-225"/>
          <w:marTop w:val="0"/>
          <w:marBottom w:val="0"/>
          <w:divBdr>
            <w:top w:val="none" w:sz="0" w:space="0" w:color="auto"/>
            <w:left w:val="none" w:sz="0" w:space="0" w:color="auto"/>
            <w:bottom w:val="none" w:sz="0" w:space="0" w:color="auto"/>
            <w:right w:val="none" w:sz="0" w:space="0" w:color="auto"/>
          </w:divBdr>
        </w:div>
      </w:divsChild>
    </w:div>
    <w:div w:id="43873209">
      <w:bodyDiv w:val="1"/>
      <w:marLeft w:val="0"/>
      <w:marRight w:val="0"/>
      <w:marTop w:val="0"/>
      <w:marBottom w:val="0"/>
      <w:divBdr>
        <w:top w:val="none" w:sz="0" w:space="0" w:color="auto"/>
        <w:left w:val="none" w:sz="0" w:space="0" w:color="auto"/>
        <w:bottom w:val="none" w:sz="0" w:space="0" w:color="auto"/>
        <w:right w:val="none" w:sz="0" w:space="0" w:color="auto"/>
      </w:divBdr>
    </w:div>
    <w:div w:id="44720618">
      <w:bodyDiv w:val="1"/>
      <w:marLeft w:val="0"/>
      <w:marRight w:val="0"/>
      <w:marTop w:val="0"/>
      <w:marBottom w:val="0"/>
      <w:divBdr>
        <w:top w:val="none" w:sz="0" w:space="0" w:color="auto"/>
        <w:left w:val="none" w:sz="0" w:space="0" w:color="auto"/>
        <w:bottom w:val="none" w:sz="0" w:space="0" w:color="auto"/>
        <w:right w:val="none" w:sz="0" w:space="0" w:color="auto"/>
      </w:divBdr>
    </w:div>
    <w:div w:id="45110400">
      <w:bodyDiv w:val="1"/>
      <w:marLeft w:val="0"/>
      <w:marRight w:val="0"/>
      <w:marTop w:val="0"/>
      <w:marBottom w:val="0"/>
      <w:divBdr>
        <w:top w:val="none" w:sz="0" w:space="0" w:color="auto"/>
        <w:left w:val="none" w:sz="0" w:space="0" w:color="auto"/>
        <w:bottom w:val="none" w:sz="0" w:space="0" w:color="auto"/>
        <w:right w:val="none" w:sz="0" w:space="0" w:color="auto"/>
      </w:divBdr>
      <w:divsChild>
        <w:div w:id="656423588">
          <w:marLeft w:val="-225"/>
          <w:marRight w:val="-225"/>
          <w:marTop w:val="0"/>
          <w:marBottom w:val="0"/>
          <w:divBdr>
            <w:top w:val="none" w:sz="0" w:space="0" w:color="auto"/>
            <w:left w:val="none" w:sz="0" w:space="0" w:color="auto"/>
            <w:bottom w:val="none" w:sz="0" w:space="0" w:color="auto"/>
            <w:right w:val="none" w:sz="0" w:space="0" w:color="auto"/>
          </w:divBdr>
        </w:div>
        <w:div w:id="283658815">
          <w:marLeft w:val="-225"/>
          <w:marRight w:val="-225"/>
          <w:marTop w:val="0"/>
          <w:marBottom w:val="0"/>
          <w:divBdr>
            <w:top w:val="none" w:sz="0" w:space="0" w:color="auto"/>
            <w:left w:val="none" w:sz="0" w:space="0" w:color="auto"/>
            <w:bottom w:val="none" w:sz="0" w:space="0" w:color="auto"/>
            <w:right w:val="none" w:sz="0" w:space="0" w:color="auto"/>
          </w:divBdr>
          <w:divsChild>
            <w:div w:id="576593402">
              <w:marLeft w:val="0"/>
              <w:marRight w:val="0"/>
              <w:marTop w:val="0"/>
              <w:marBottom w:val="0"/>
              <w:divBdr>
                <w:top w:val="none" w:sz="0" w:space="0" w:color="auto"/>
                <w:left w:val="none" w:sz="0" w:space="0" w:color="auto"/>
                <w:bottom w:val="none" w:sz="0" w:space="0" w:color="auto"/>
                <w:right w:val="none" w:sz="0" w:space="0" w:color="auto"/>
              </w:divBdr>
              <w:divsChild>
                <w:div w:id="888495439">
                  <w:marLeft w:val="0"/>
                  <w:marRight w:val="0"/>
                  <w:marTop w:val="0"/>
                  <w:marBottom w:val="450"/>
                  <w:divBdr>
                    <w:top w:val="none" w:sz="0" w:space="0" w:color="auto"/>
                    <w:left w:val="none" w:sz="0" w:space="0" w:color="auto"/>
                    <w:bottom w:val="none" w:sz="0" w:space="0" w:color="auto"/>
                    <w:right w:val="none" w:sz="0" w:space="0" w:color="auto"/>
                  </w:divBdr>
                  <w:divsChild>
                    <w:div w:id="1514757034">
                      <w:marLeft w:val="0"/>
                      <w:marRight w:val="0"/>
                      <w:marTop w:val="0"/>
                      <w:marBottom w:val="0"/>
                      <w:divBdr>
                        <w:top w:val="single" w:sz="6" w:space="0" w:color="DEE2E6"/>
                        <w:left w:val="single" w:sz="6" w:space="0" w:color="DEE2E6"/>
                        <w:bottom w:val="single" w:sz="6" w:space="0" w:color="DEE2E6"/>
                        <w:right w:val="single" w:sz="6" w:space="0" w:color="DEE2E6"/>
                      </w:divBdr>
                      <w:divsChild>
                        <w:div w:id="67214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26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86205">
      <w:bodyDiv w:val="1"/>
      <w:marLeft w:val="0"/>
      <w:marRight w:val="0"/>
      <w:marTop w:val="0"/>
      <w:marBottom w:val="0"/>
      <w:divBdr>
        <w:top w:val="none" w:sz="0" w:space="0" w:color="auto"/>
        <w:left w:val="none" w:sz="0" w:space="0" w:color="auto"/>
        <w:bottom w:val="none" w:sz="0" w:space="0" w:color="auto"/>
        <w:right w:val="none" w:sz="0" w:space="0" w:color="auto"/>
      </w:divBdr>
      <w:divsChild>
        <w:div w:id="221064531">
          <w:marLeft w:val="0"/>
          <w:marRight w:val="0"/>
          <w:marTop w:val="0"/>
          <w:marBottom w:val="315"/>
          <w:divBdr>
            <w:top w:val="none" w:sz="0" w:space="0" w:color="auto"/>
            <w:left w:val="none" w:sz="0" w:space="0" w:color="auto"/>
            <w:bottom w:val="none" w:sz="0" w:space="0" w:color="auto"/>
            <w:right w:val="none" w:sz="0" w:space="0" w:color="auto"/>
          </w:divBdr>
          <w:divsChild>
            <w:div w:id="1897428146">
              <w:marLeft w:val="0"/>
              <w:marRight w:val="0"/>
              <w:marTop w:val="0"/>
              <w:marBottom w:val="0"/>
              <w:divBdr>
                <w:top w:val="none" w:sz="0" w:space="0" w:color="auto"/>
                <w:left w:val="none" w:sz="0" w:space="0" w:color="auto"/>
                <w:bottom w:val="none" w:sz="0" w:space="0" w:color="auto"/>
                <w:right w:val="none" w:sz="0" w:space="0" w:color="auto"/>
              </w:divBdr>
              <w:divsChild>
                <w:div w:id="14305720">
                  <w:marLeft w:val="180"/>
                  <w:marRight w:val="0"/>
                  <w:marTop w:val="0"/>
                  <w:marBottom w:val="0"/>
                  <w:divBdr>
                    <w:top w:val="none" w:sz="0" w:space="0" w:color="auto"/>
                    <w:left w:val="none" w:sz="0" w:space="0" w:color="auto"/>
                    <w:bottom w:val="none" w:sz="0" w:space="0" w:color="auto"/>
                    <w:right w:val="none" w:sz="0" w:space="0" w:color="auto"/>
                  </w:divBdr>
                </w:div>
                <w:div w:id="1041171873">
                  <w:marLeft w:val="180"/>
                  <w:marRight w:val="0"/>
                  <w:marTop w:val="0"/>
                  <w:marBottom w:val="0"/>
                  <w:divBdr>
                    <w:top w:val="none" w:sz="0" w:space="0" w:color="auto"/>
                    <w:left w:val="none" w:sz="0" w:space="0" w:color="auto"/>
                    <w:bottom w:val="none" w:sz="0" w:space="0" w:color="auto"/>
                    <w:right w:val="none" w:sz="0" w:space="0" w:color="auto"/>
                  </w:divBdr>
                </w:div>
                <w:div w:id="1478299652">
                  <w:marLeft w:val="180"/>
                  <w:marRight w:val="0"/>
                  <w:marTop w:val="0"/>
                  <w:marBottom w:val="0"/>
                  <w:divBdr>
                    <w:top w:val="none" w:sz="0" w:space="0" w:color="auto"/>
                    <w:left w:val="none" w:sz="0" w:space="0" w:color="auto"/>
                    <w:bottom w:val="none" w:sz="0" w:space="0" w:color="auto"/>
                    <w:right w:val="none" w:sz="0" w:space="0" w:color="auto"/>
                  </w:divBdr>
                </w:div>
                <w:div w:id="1818767987">
                  <w:marLeft w:val="180"/>
                  <w:marRight w:val="0"/>
                  <w:marTop w:val="0"/>
                  <w:marBottom w:val="0"/>
                  <w:divBdr>
                    <w:top w:val="none" w:sz="0" w:space="0" w:color="auto"/>
                    <w:left w:val="none" w:sz="0" w:space="0" w:color="auto"/>
                    <w:bottom w:val="none" w:sz="0" w:space="0" w:color="auto"/>
                    <w:right w:val="none" w:sz="0" w:space="0" w:color="auto"/>
                  </w:divBdr>
                </w:div>
                <w:div w:id="2118787034">
                  <w:marLeft w:val="180"/>
                  <w:marRight w:val="0"/>
                  <w:marTop w:val="0"/>
                  <w:marBottom w:val="0"/>
                  <w:divBdr>
                    <w:top w:val="none" w:sz="0" w:space="0" w:color="auto"/>
                    <w:left w:val="none" w:sz="0" w:space="0" w:color="auto"/>
                    <w:bottom w:val="none" w:sz="0" w:space="0" w:color="auto"/>
                    <w:right w:val="none" w:sz="0" w:space="0" w:color="auto"/>
                  </w:divBdr>
                </w:div>
                <w:div w:id="2126147574">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001858471">
          <w:marLeft w:val="0"/>
          <w:marRight w:val="0"/>
          <w:marTop w:val="0"/>
          <w:marBottom w:val="0"/>
          <w:divBdr>
            <w:top w:val="none" w:sz="0" w:space="0" w:color="auto"/>
            <w:left w:val="none" w:sz="0" w:space="0" w:color="auto"/>
            <w:bottom w:val="none" w:sz="0" w:space="0" w:color="auto"/>
            <w:right w:val="none" w:sz="0" w:space="0" w:color="auto"/>
          </w:divBdr>
          <w:divsChild>
            <w:div w:id="112094250">
              <w:marLeft w:val="0"/>
              <w:marRight w:val="0"/>
              <w:marTop w:val="0"/>
              <w:marBottom w:val="240"/>
              <w:divBdr>
                <w:top w:val="none" w:sz="0" w:space="0" w:color="auto"/>
                <w:left w:val="none" w:sz="0" w:space="0" w:color="auto"/>
                <w:bottom w:val="none" w:sz="0" w:space="0" w:color="auto"/>
                <w:right w:val="none" w:sz="0" w:space="0" w:color="auto"/>
              </w:divBdr>
              <w:divsChild>
                <w:div w:id="55903562">
                  <w:marLeft w:val="0"/>
                  <w:marRight w:val="0"/>
                  <w:marTop w:val="0"/>
                  <w:marBottom w:val="0"/>
                  <w:divBdr>
                    <w:top w:val="none" w:sz="0" w:space="0" w:color="auto"/>
                    <w:left w:val="none" w:sz="0" w:space="0" w:color="auto"/>
                    <w:bottom w:val="none" w:sz="0" w:space="0" w:color="auto"/>
                    <w:right w:val="none" w:sz="0" w:space="0" w:color="auto"/>
                  </w:divBdr>
                </w:div>
                <w:div w:id="1687705613">
                  <w:marLeft w:val="60"/>
                  <w:marRight w:val="0"/>
                  <w:marTop w:val="0"/>
                  <w:marBottom w:val="0"/>
                  <w:divBdr>
                    <w:top w:val="none" w:sz="0" w:space="0" w:color="auto"/>
                    <w:left w:val="none" w:sz="0" w:space="0" w:color="auto"/>
                    <w:bottom w:val="none" w:sz="0" w:space="0" w:color="auto"/>
                    <w:right w:val="none" w:sz="0" w:space="0" w:color="auto"/>
                  </w:divBdr>
                </w:div>
              </w:divsChild>
            </w:div>
            <w:div w:id="795367138">
              <w:marLeft w:val="0"/>
              <w:marRight w:val="0"/>
              <w:marTop w:val="0"/>
              <w:marBottom w:val="225"/>
              <w:divBdr>
                <w:top w:val="none" w:sz="0" w:space="0" w:color="auto"/>
                <w:left w:val="none" w:sz="0" w:space="0" w:color="auto"/>
                <w:bottom w:val="none" w:sz="0" w:space="0" w:color="auto"/>
                <w:right w:val="none" w:sz="0" w:space="0" w:color="auto"/>
              </w:divBdr>
            </w:div>
          </w:divsChild>
        </w:div>
        <w:div w:id="2091731393">
          <w:marLeft w:val="0"/>
          <w:marRight w:val="0"/>
          <w:marTop w:val="315"/>
          <w:marBottom w:val="0"/>
          <w:divBdr>
            <w:top w:val="none" w:sz="0" w:space="0" w:color="auto"/>
            <w:left w:val="none" w:sz="0" w:space="0" w:color="auto"/>
            <w:bottom w:val="none" w:sz="0" w:space="0" w:color="auto"/>
            <w:right w:val="none" w:sz="0" w:space="0" w:color="auto"/>
          </w:divBdr>
          <w:divsChild>
            <w:div w:id="185861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20007">
      <w:bodyDiv w:val="1"/>
      <w:marLeft w:val="0"/>
      <w:marRight w:val="0"/>
      <w:marTop w:val="0"/>
      <w:marBottom w:val="0"/>
      <w:divBdr>
        <w:top w:val="none" w:sz="0" w:space="0" w:color="auto"/>
        <w:left w:val="none" w:sz="0" w:space="0" w:color="auto"/>
        <w:bottom w:val="none" w:sz="0" w:space="0" w:color="auto"/>
        <w:right w:val="none" w:sz="0" w:space="0" w:color="auto"/>
      </w:divBdr>
      <w:divsChild>
        <w:div w:id="335304499">
          <w:marLeft w:val="0"/>
          <w:marRight w:val="0"/>
          <w:marTop w:val="0"/>
          <w:marBottom w:val="0"/>
          <w:divBdr>
            <w:top w:val="none" w:sz="0" w:space="0" w:color="auto"/>
            <w:left w:val="none" w:sz="0" w:space="0" w:color="auto"/>
            <w:bottom w:val="none" w:sz="0" w:space="0" w:color="auto"/>
            <w:right w:val="none" w:sz="0" w:space="0" w:color="auto"/>
          </w:divBdr>
          <w:divsChild>
            <w:div w:id="1567446794">
              <w:marLeft w:val="0"/>
              <w:marRight w:val="0"/>
              <w:marTop w:val="0"/>
              <w:marBottom w:val="0"/>
              <w:divBdr>
                <w:top w:val="none" w:sz="0" w:space="0" w:color="auto"/>
                <w:left w:val="none" w:sz="0" w:space="0" w:color="auto"/>
                <w:bottom w:val="none" w:sz="0" w:space="0" w:color="auto"/>
                <w:right w:val="none" w:sz="0" w:space="0" w:color="auto"/>
              </w:divBdr>
            </w:div>
          </w:divsChild>
        </w:div>
        <w:div w:id="1044451782">
          <w:marLeft w:val="0"/>
          <w:marRight w:val="0"/>
          <w:marTop w:val="0"/>
          <w:marBottom w:val="0"/>
          <w:divBdr>
            <w:top w:val="none" w:sz="0" w:space="0" w:color="auto"/>
            <w:left w:val="none" w:sz="0" w:space="0" w:color="auto"/>
            <w:bottom w:val="none" w:sz="0" w:space="0" w:color="auto"/>
            <w:right w:val="none" w:sz="0" w:space="0" w:color="auto"/>
          </w:divBdr>
        </w:div>
        <w:div w:id="1457874537">
          <w:marLeft w:val="0"/>
          <w:marRight w:val="0"/>
          <w:marTop w:val="0"/>
          <w:marBottom w:val="0"/>
          <w:divBdr>
            <w:top w:val="none" w:sz="0" w:space="0" w:color="auto"/>
            <w:left w:val="none" w:sz="0" w:space="0" w:color="auto"/>
            <w:bottom w:val="none" w:sz="0" w:space="0" w:color="auto"/>
            <w:right w:val="none" w:sz="0" w:space="0" w:color="auto"/>
          </w:divBdr>
        </w:div>
      </w:divsChild>
    </w:div>
    <w:div w:id="45570185">
      <w:bodyDiv w:val="1"/>
      <w:marLeft w:val="0"/>
      <w:marRight w:val="0"/>
      <w:marTop w:val="0"/>
      <w:marBottom w:val="0"/>
      <w:divBdr>
        <w:top w:val="none" w:sz="0" w:space="0" w:color="auto"/>
        <w:left w:val="none" w:sz="0" w:space="0" w:color="auto"/>
        <w:bottom w:val="none" w:sz="0" w:space="0" w:color="auto"/>
        <w:right w:val="none" w:sz="0" w:space="0" w:color="auto"/>
      </w:divBdr>
      <w:divsChild>
        <w:div w:id="492263597">
          <w:marLeft w:val="0"/>
          <w:marRight w:val="0"/>
          <w:marTop w:val="330"/>
          <w:marBottom w:val="660"/>
          <w:divBdr>
            <w:top w:val="none" w:sz="0" w:space="0" w:color="auto"/>
            <w:left w:val="none" w:sz="0" w:space="0" w:color="auto"/>
            <w:bottom w:val="none" w:sz="0" w:space="0" w:color="auto"/>
            <w:right w:val="none" w:sz="0" w:space="0" w:color="auto"/>
          </w:divBdr>
          <w:divsChild>
            <w:div w:id="1364016887">
              <w:marLeft w:val="0"/>
              <w:marRight w:val="0"/>
              <w:marTop w:val="0"/>
              <w:marBottom w:val="0"/>
              <w:divBdr>
                <w:top w:val="none" w:sz="0" w:space="0" w:color="auto"/>
                <w:left w:val="none" w:sz="0" w:space="0" w:color="auto"/>
                <w:bottom w:val="none" w:sz="0" w:space="0" w:color="auto"/>
                <w:right w:val="none" w:sz="0" w:space="0" w:color="auto"/>
              </w:divBdr>
              <w:divsChild>
                <w:div w:id="1332373763">
                  <w:marLeft w:val="0"/>
                  <w:marRight w:val="0"/>
                  <w:marTop w:val="30"/>
                  <w:marBottom w:val="180"/>
                  <w:divBdr>
                    <w:top w:val="none" w:sz="0" w:space="0" w:color="auto"/>
                    <w:left w:val="none" w:sz="0" w:space="0" w:color="auto"/>
                    <w:bottom w:val="none" w:sz="0" w:space="0" w:color="auto"/>
                    <w:right w:val="none" w:sz="0" w:space="0" w:color="auto"/>
                  </w:divBdr>
                  <w:divsChild>
                    <w:div w:id="912280376">
                      <w:marLeft w:val="0"/>
                      <w:marRight w:val="0"/>
                      <w:marTop w:val="0"/>
                      <w:marBottom w:val="0"/>
                      <w:divBdr>
                        <w:top w:val="none" w:sz="0" w:space="0" w:color="auto"/>
                        <w:left w:val="none" w:sz="0" w:space="0" w:color="auto"/>
                        <w:bottom w:val="none" w:sz="0" w:space="0" w:color="auto"/>
                        <w:right w:val="none" w:sz="0" w:space="0" w:color="auto"/>
                      </w:divBdr>
                    </w:div>
                  </w:divsChild>
                </w:div>
                <w:div w:id="169071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43625">
      <w:bodyDiv w:val="1"/>
      <w:marLeft w:val="0"/>
      <w:marRight w:val="0"/>
      <w:marTop w:val="0"/>
      <w:marBottom w:val="0"/>
      <w:divBdr>
        <w:top w:val="none" w:sz="0" w:space="0" w:color="auto"/>
        <w:left w:val="none" w:sz="0" w:space="0" w:color="auto"/>
        <w:bottom w:val="none" w:sz="0" w:space="0" w:color="auto"/>
        <w:right w:val="none" w:sz="0" w:space="0" w:color="auto"/>
      </w:divBdr>
      <w:divsChild>
        <w:div w:id="376273437">
          <w:marLeft w:val="-150"/>
          <w:marRight w:val="-150"/>
          <w:marTop w:val="0"/>
          <w:marBottom w:val="0"/>
          <w:divBdr>
            <w:top w:val="none" w:sz="0" w:space="0" w:color="auto"/>
            <w:left w:val="none" w:sz="0" w:space="0" w:color="auto"/>
            <w:bottom w:val="none" w:sz="0" w:space="0" w:color="auto"/>
            <w:right w:val="none" w:sz="0" w:space="0" w:color="auto"/>
          </w:divBdr>
        </w:div>
        <w:div w:id="1506702614">
          <w:marLeft w:val="-150"/>
          <w:marRight w:val="-150"/>
          <w:marTop w:val="0"/>
          <w:marBottom w:val="0"/>
          <w:divBdr>
            <w:top w:val="none" w:sz="0" w:space="0" w:color="auto"/>
            <w:left w:val="none" w:sz="0" w:space="0" w:color="auto"/>
            <w:bottom w:val="none" w:sz="0" w:space="0" w:color="auto"/>
            <w:right w:val="none" w:sz="0" w:space="0" w:color="auto"/>
          </w:divBdr>
          <w:divsChild>
            <w:div w:id="3561524">
              <w:marLeft w:val="0"/>
              <w:marRight w:val="0"/>
              <w:marTop w:val="0"/>
              <w:marBottom w:val="0"/>
              <w:divBdr>
                <w:top w:val="none" w:sz="0" w:space="0" w:color="auto"/>
                <w:left w:val="none" w:sz="0" w:space="0" w:color="auto"/>
                <w:bottom w:val="none" w:sz="0" w:space="0" w:color="auto"/>
                <w:right w:val="none" w:sz="0" w:space="0" w:color="auto"/>
              </w:divBdr>
              <w:divsChild>
                <w:div w:id="187453846">
                  <w:marLeft w:val="0"/>
                  <w:marRight w:val="0"/>
                  <w:marTop w:val="0"/>
                  <w:marBottom w:val="0"/>
                  <w:divBdr>
                    <w:top w:val="none" w:sz="0" w:space="0" w:color="auto"/>
                    <w:left w:val="none" w:sz="0" w:space="0" w:color="auto"/>
                    <w:bottom w:val="none" w:sz="0" w:space="0" w:color="auto"/>
                    <w:right w:val="none" w:sz="0" w:space="0" w:color="auto"/>
                  </w:divBdr>
                  <w:divsChild>
                    <w:div w:id="1522624296">
                      <w:marLeft w:val="0"/>
                      <w:marRight w:val="0"/>
                      <w:marTop w:val="0"/>
                      <w:marBottom w:val="0"/>
                      <w:divBdr>
                        <w:top w:val="none" w:sz="0" w:space="0" w:color="auto"/>
                        <w:left w:val="none" w:sz="0" w:space="0" w:color="auto"/>
                        <w:bottom w:val="none" w:sz="0" w:space="0" w:color="auto"/>
                        <w:right w:val="none" w:sz="0" w:space="0" w:color="auto"/>
                      </w:divBdr>
                      <w:divsChild>
                        <w:div w:id="1087923106">
                          <w:marLeft w:val="0"/>
                          <w:marRight w:val="0"/>
                          <w:marTop w:val="0"/>
                          <w:marBottom w:val="0"/>
                          <w:divBdr>
                            <w:top w:val="none" w:sz="0" w:space="0" w:color="auto"/>
                            <w:left w:val="none" w:sz="0" w:space="0" w:color="auto"/>
                            <w:bottom w:val="none" w:sz="0" w:space="0" w:color="auto"/>
                            <w:right w:val="none" w:sz="0" w:space="0" w:color="auto"/>
                          </w:divBdr>
                          <w:divsChild>
                            <w:div w:id="755828842">
                              <w:marLeft w:val="0"/>
                              <w:marRight w:val="0"/>
                              <w:marTop w:val="0"/>
                              <w:marBottom w:val="0"/>
                              <w:divBdr>
                                <w:top w:val="none" w:sz="0" w:space="0" w:color="auto"/>
                                <w:left w:val="none" w:sz="0" w:space="0" w:color="auto"/>
                                <w:bottom w:val="none" w:sz="0" w:space="0" w:color="auto"/>
                                <w:right w:val="none" w:sz="0" w:space="0" w:color="auto"/>
                              </w:divBdr>
                            </w:div>
                            <w:div w:id="1460102929">
                              <w:marLeft w:val="0"/>
                              <w:marRight w:val="0"/>
                              <w:marTop w:val="0"/>
                              <w:marBottom w:val="0"/>
                              <w:divBdr>
                                <w:top w:val="none" w:sz="0" w:space="0" w:color="auto"/>
                                <w:left w:val="none" w:sz="0" w:space="0" w:color="auto"/>
                                <w:bottom w:val="none" w:sz="0" w:space="0" w:color="auto"/>
                                <w:right w:val="none" w:sz="0" w:space="0" w:color="auto"/>
                              </w:divBdr>
                            </w:div>
                            <w:div w:id="1511289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0553168">
              <w:marLeft w:val="0"/>
              <w:marRight w:val="0"/>
              <w:marTop w:val="0"/>
              <w:marBottom w:val="0"/>
              <w:divBdr>
                <w:top w:val="none" w:sz="0" w:space="0" w:color="auto"/>
                <w:left w:val="none" w:sz="0" w:space="0" w:color="auto"/>
                <w:bottom w:val="none" w:sz="0" w:space="0" w:color="auto"/>
                <w:right w:val="none" w:sz="0" w:space="0" w:color="auto"/>
              </w:divBdr>
              <w:divsChild>
                <w:div w:id="875045864">
                  <w:marLeft w:val="0"/>
                  <w:marRight w:val="0"/>
                  <w:marTop w:val="0"/>
                  <w:marBottom w:val="0"/>
                  <w:divBdr>
                    <w:top w:val="none" w:sz="0" w:space="0" w:color="auto"/>
                    <w:left w:val="none" w:sz="0" w:space="0" w:color="auto"/>
                    <w:bottom w:val="none" w:sz="0" w:space="0" w:color="auto"/>
                    <w:right w:val="none" w:sz="0" w:space="0" w:color="auto"/>
                  </w:divBdr>
                  <w:divsChild>
                    <w:div w:id="592932309">
                      <w:marLeft w:val="0"/>
                      <w:marRight w:val="0"/>
                      <w:marTop w:val="0"/>
                      <w:marBottom w:val="0"/>
                      <w:divBdr>
                        <w:top w:val="none" w:sz="0" w:space="0" w:color="auto"/>
                        <w:left w:val="none" w:sz="0" w:space="0" w:color="auto"/>
                        <w:bottom w:val="none" w:sz="0" w:space="0" w:color="auto"/>
                        <w:right w:val="none" w:sz="0" w:space="0" w:color="auto"/>
                      </w:divBdr>
                    </w:div>
                    <w:div w:id="134598040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45833270">
      <w:bodyDiv w:val="1"/>
      <w:marLeft w:val="0"/>
      <w:marRight w:val="0"/>
      <w:marTop w:val="0"/>
      <w:marBottom w:val="0"/>
      <w:divBdr>
        <w:top w:val="none" w:sz="0" w:space="0" w:color="auto"/>
        <w:left w:val="none" w:sz="0" w:space="0" w:color="auto"/>
        <w:bottom w:val="none" w:sz="0" w:space="0" w:color="auto"/>
        <w:right w:val="none" w:sz="0" w:space="0" w:color="auto"/>
      </w:divBdr>
      <w:divsChild>
        <w:div w:id="519928251">
          <w:marLeft w:val="-225"/>
          <w:marRight w:val="-225"/>
          <w:marTop w:val="0"/>
          <w:marBottom w:val="0"/>
          <w:divBdr>
            <w:top w:val="none" w:sz="0" w:space="0" w:color="auto"/>
            <w:left w:val="none" w:sz="0" w:space="0" w:color="auto"/>
            <w:bottom w:val="none" w:sz="0" w:space="0" w:color="auto"/>
            <w:right w:val="none" w:sz="0" w:space="0" w:color="auto"/>
          </w:divBdr>
        </w:div>
        <w:div w:id="2094428902">
          <w:marLeft w:val="-225"/>
          <w:marRight w:val="-225"/>
          <w:marTop w:val="0"/>
          <w:marBottom w:val="0"/>
          <w:divBdr>
            <w:top w:val="none" w:sz="0" w:space="0" w:color="auto"/>
            <w:left w:val="none" w:sz="0" w:space="0" w:color="auto"/>
            <w:bottom w:val="none" w:sz="0" w:space="0" w:color="auto"/>
            <w:right w:val="none" w:sz="0" w:space="0" w:color="auto"/>
          </w:divBdr>
          <w:divsChild>
            <w:div w:id="869876300">
              <w:marLeft w:val="0"/>
              <w:marRight w:val="0"/>
              <w:marTop w:val="0"/>
              <w:marBottom w:val="0"/>
              <w:divBdr>
                <w:top w:val="none" w:sz="0" w:space="0" w:color="auto"/>
                <w:left w:val="none" w:sz="0" w:space="0" w:color="auto"/>
                <w:bottom w:val="none" w:sz="0" w:space="0" w:color="auto"/>
                <w:right w:val="none" w:sz="0" w:space="0" w:color="auto"/>
              </w:divBdr>
              <w:divsChild>
                <w:div w:id="1872182443">
                  <w:marLeft w:val="0"/>
                  <w:marRight w:val="0"/>
                  <w:marTop w:val="0"/>
                  <w:marBottom w:val="0"/>
                  <w:divBdr>
                    <w:top w:val="none" w:sz="0" w:space="0" w:color="auto"/>
                    <w:left w:val="none" w:sz="0" w:space="0" w:color="auto"/>
                    <w:bottom w:val="none" w:sz="0" w:space="0" w:color="auto"/>
                    <w:right w:val="none" w:sz="0" w:space="0" w:color="auto"/>
                  </w:divBdr>
                </w:div>
                <w:div w:id="2008630501">
                  <w:marLeft w:val="0"/>
                  <w:marRight w:val="0"/>
                  <w:marTop w:val="0"/>
                  <w:marBottom w:val="0"/>
                  <w:divBdr>
                    <w:top w:val="none" w:sz="0" w:space="0" w:color="auto"/>
                    <w:left w:val="none" w:sz="0" w:space="0" w:color="auto"/>
                    <w:bottom w:val="none" w:sz="0" w:space="0" w:color="auto"/>
                    <w:right w:val="none" w:sz="0" w:space="0" w:color="auto"/>
                  </w:divBdr>
                </w:div>
                <w:div w:id="211335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77633">
      <w:bodyDiv w:val="1"/>
      <w:marLeft w:val="0"/>
      <w:marRight w:val="0"/>
      <w:marTop w:val="0"/>
      <w:marBottom w:val="0"/>
      <w:divBdr>
        <w:top w:val="none" w:sz="0" w:space="0" w:color="auto"/>
        <w:left w:val="none" w:sz="0" w:space="0" w:color="auto"/>
        <w:bottom w:val="none" w:sz="0" w:space="0" w:color="auto"/>
        <w:right w:val="none" w:sz="0" w:space="0" w:color="auto"/>
      </w:divBdr>
      <w:divsChild>
        <w:div w:id="639071309">
          <w:marLeft w:val="-360"/>
          <w:marRight w:val="-360"/>
          <w:marTop w:val="0"/>
          <w:marBottom w:val="0"/>
          <w:divBdr>
            <w:top w:val="none" w:sz="0" w:space="0" w:color="auto"/>
            <w:left w:val="none" w:sz="0" w:space="0" w:color="auto"/>
            <w:bottom w:val="none" w:sz="0" w:space="0" w:color="auto"/>
            <w:right w:val="none" w:sz="0" w:space="0" w:color="auto"/>
          </w:divBdr>
          <w:divsChild>
            <w:div w:id="714231571">
              <w:marLeft w:val="0"/>
              <w:marRight w:val="0"/>
              <w:marTop w:val="0"/>
              <w:marBottom w:val="0"/>
              <w:divBdr>
                <w:top w:val="none" w:sz="0" w:space="0" w:color="auto"/>
                <w:left w:val="none" w:sz="0" w:space="0" w:color="auto"/>
                <w:bottom w:val="none" w:sz="0" w:space="0" w:color="auto"/>
                <w:right w:val="none" w:sz="0" w:space="0" w:color="auto"/>
              </w:divBdr>
              <w:divsChild>
                <w:div w:id="1333753220">
                  <w:marLeft w:val="0"/>
                  <w:marRight w:val="0"/>
                  <w:marTop w:val="0"/>
                  <w:marBottom w:val="0"/>
                  <w:divBdr>
                    <w:top w:val="none" w:sz="0" w:space="0" w:color="auto"/>
                    <w:left w:val="none" w:sz="0" w:space="0" w:color="auto"/>
                    <w:bottom w:val="none" w:sz="0" w:space="0" w:color="auto"/>
                    <w:right w:val="none" w:sz="0" w:space="0" w:color="auto"/>
                  </w:divBdr>
                  <w:divsChild>
                    <w:div w:id="2036885216">
                      <w:marLeft w:val="0"/>
                      <w:marRight w:val="0"/>
                      <w:marTop w:val="0"/>
                      <w:marBottom w:val="180"/>
                      <w:divBdr>
                        <w:top w:val="none" w:sz="0" w:space="0" w:color="auto"/>
                        <w:left w:val="none" w:sz="0" w:space="0" w:color="auto"/>
                        <w:bottom w:val="none" w:sz="0" w:space="0" w:color="auto"/>
                        <w:right w:val="none" w:sz="0" w:space="0" w:color="auto"/>
                      </w:divBdr>
                    </w:div>
                    <w:div w:id="1303147867">
                      <w:marLeft w:val="0"/>
                      <w:marRight w:val="0"/>
                      <w:marTop w:val="0"/>
                      <w:marBottom w:val="0"/>
                      <w:divBdr>
                        <w:top w:val="none" w:sz="0" w:space="0" w:color="auto"/>
                        <w:left w:val="none" w:sz="0" w:space="0" w:color="auto"/>
                        <w:bottom w:val="none" w:sz="0" w:space="0" w:color="auto"/>
                        <w:right w:val="none" w:sz="0" w:space="0" w:color="auto"/>
                      </w:divBdr>
                    </w:div>
                  </w:divsChild>
                </w:div>
                <w:div w:id="1937251908">
                  <w:marLeft w:val="0"/>
                  <w:marRight w:val="0"/>
                  <w:marTop w:val="0"/>
                  <w:marBottom w:val="0"/>
                  <w:divBdr>
                    <w:top w:val="none" w:sz="0" w:space="0" w:color="auto"/>
                    <w:left w:val="none" w:sz="0" w:space="0" w:color="auto"/>
                    <w:bottom w:val="none" w:sz="0" w:space="0" w:color="auto"/>
                    <w:right w:val="none" w:sz="0" w:space="0" w:color="auto"/>
                  </w:divBdr>
                </w:div>
                <w:div w:id="279727477">
                  <w:marLeft w:val="0"/>
                  <w:marRight w:val="0"/>
                  <w:marTop w:val="120"/>
                  <w:marBottom w:val="0"/>
                  <w:divBdr>
                    <w:top w:val="none" w:sz="0" w:space="0" w:color="auto"/>
                    <w:left w:val="none" w:sz="0" w:space="0" w:color="auto"/>
                    <w:bottom w:val="none" w:sz="0" w:space="0" w:color="auto"/>
                    <w:right w:val="none" w:sz="0" w:space="0" w:color="auto"/>
                  </w:divBdr>
                  <w:divsChild>
                    <w:div w:id="42611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4814308">
          <w:marLeft w:val="0"/>
          <w:marRight w:val="0"/>
          <w:marTop w:val="0"/>
          <w:marBottom w:val="0"/>
          <w:divBdr>
            <w:top w:val="none" w:sz="0" w:space="0" w:color="auto"/>
            <w:left w:val="none" w:sz="0" w:space="0" w:color="auto"/>
            <w:bottom w:val="none" w:sz="0" w:space="0" w:color="auto"/>
            <w:right w:val="none" w:sz="0" w:space="0" w:color="auto"/>
          </w:divBdr>
          <w:divsChild>
            <w:div w:id="1716155687">
              <w:marLeft w:val="0"/>
              <w:marRight w:val="0"/>
              <w:marTop w:val="0"/>
              <w:marBottom w:val="0"/>
              <w:divBdr>
                <w:top w:val="none" w:sz="0" w:space="0" w:color="auto"/>
                <w:left w:val="none" w:sz="0" w:space="0" w:color="auto"/>
                <w:bottom w:val="none" w:sz="0" w:space="0" w:color="auto"/>
                <w:right w:val="none" w:sz="0" w:space="0" w:color="auto"/>
              </w:divBdr>
              <w:divsChild>
                <w:div w:id="1667705111">
                  <w:marLeft w:val="0"/>
                  <w:marRight w:val="0"/>
                  <w:marTop w:val="0"/>
                  <w:marBottom w:val="0"/>
                  <w:divBdr>
                    <w:top w:val="none" w:sz="0" w:space="0" w:color="auto"/>
                    <w:left w:val="none" w:sz="0" w:space="0" w:color="auto"/>
                    <w:bottom w:val="none" w:sz="0" w:space="0" w:color="auto"/>
                    <w:right w:val="none" w:sz="0" w:space="0" w:color="auto"/>
                  </w:divBdr>
                </w:div>
              </w:divsChild>
            </w:div>
            <w:div w:id="297615148">
              <w:marLeft w:val="0"/>
              <w:marRight w:val="0"/>
              <w:marTop w:val="0"/>
              <w:marBottom w:val="0"/>
              <w:divBdr>
                <w:top w:val="none" w:sz="0" w:space="0" w:color="auto"/>
                <w:left w:val="none" w:sz="0" w:space="0" w:color="auto"/>
                <w:bottom w:val="none" w:sz="0" w:space="0" w:color="auto"/>
                <w:right w:val="none" w:sz="0" w:space="0" w:color="auto"/>
              </w:divBdr>
              <w:divsChild>
                <w:div w:id="929436080">
                  <w:marLeft w:val="0"/>
                  <w:marRight w:val="0"/>
                  <w:marTop w:val="0"/>
                  <w:marBottom w:val="0"/>
                  <w:divBdr>
                    <w:top w:val="none" w:sz="0" w:space="0" w:color="auto"/>
                    <w:left w:val="none" w:sz="0" w:space="0" w:color="auto"/>
                    <w:bottom w:val="none" w:sz="0" w:space="0" w:color="auto"/>
                    <w:right w:val="none" w:sz="0" w:space="0" w:color="auto"/>
                  </w:divBdr>
                  <w:divsChild>
                    <w:div w:id="36923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653651">
      <w:bodyDiv w:val="1"/>
      <w:marLeft w:val="0"/>
      <w:marRight w:val="0"/>
      <w:marTop w:val="0"/>
      <w:marBottom w:val="0"/>
      <w:divBdr>
        <w:top w:val="none" w:sz="0" w:space="0" w:color="auto"/>
        <w:left w:val="none" w:sz="0" w:space="0" w:color="auto"/>
        <w:bottom w:val="none" w:sz="0" w:space="0" w:color="auto"/>
        <w:right w:val="none" w:sz="0" w:space="0" w:color="auto"/>
      </w:divBdr>
      <w:divsChild>
        <w:div w:id="1512138545">
          <w:marLeft w:val="-225"/>
          <w:marRight w:val="-225"/>
          <w:marTop w:val="0"/>
          <w:marBottom w:val="0"/>
          <w:divBdr>
            <w:top w:val="none" w:sz="0" w:space="0" w:color="auto"/>
            <w:left w:val="none" w:sz="0" w:space="0" w:color="auto"/>
            <w:bottom w:val="none" w:sz="0" w:space="0" w:color="auto"/>
            <w:right w:val="none" w:sz="0" w:space="0" w:color="auto"/>
          </w:divBdr>
        </w:div>
      </w:divsChild>
    </w:div>
    <w:div w:id="47725553">
      <w:bodyDiv w:val="1"/>
      <w:marLeft w:val="0"/>
      <w:marRight w:val="0"/>
      <w:marTop w:val="0"/>
      <w:marBottom w:val="0"/>
      <w:divBdr>
        <w:top w:val="none" w:sz="0" w:space="0" w:color="auto"/>
        <w:left w:val="none" w:sz="0" w:space="0" w:color="auto"/>
        <w:bottom w:val="none" w:sz="0" w:space="0" w:color="auto"/>
        <w:right w:val="none" w:sz="0" w:space="0" w:color="auto"/>
      </w:divBdr>
      <w:divsChild>
        <w:div w:id="1145506893">
          <w:marLeft w:val="-150"/>
          <w:marRight w:val="-150"/>
          <w:marTop w:val="0"/>
          <w:marBottom w:val="0"/>
          <w:divBdr>
            <w:top w:val="none" w:sz="0" w:space="0" w:color="auto"/>
            <w:left w:val="none" w:sz="0" w:space="0" w:color="auto"/>
            <w:bottom w:val="none" w:sz="0" w:space="0" w:color="auto"/>
            <w:right w:val="none" w:sz="0" w:space="0" w:color="auto"/>
          </w:divBdr>
          <w:divsChild>
            <w:div w:id="441609477">
              <w:marLeft w:val="0"/>
              <w:marRight w:val="0"/>
              <w:marTop w:val="0"/>
              <w:marBottom w:val="0"/>
              <w:divBdr>
                <w:top w:val="none" w:sz="0" w:space="0" w:color="auto"/>
                <w:left w:val="none" w:sz="0" w:space="0" w:color="auto"/>
                <w:bottom w:val="none" w:sz="0" w:space="0" w:color="auto"/>
                <w:right w:val="none" w:sz="0" w:space="0" w:color="auto"/>
              </w:divBdr>
              <w:divsChild>
                <w:div w:id="1756127403">
                  <w:marLeft w:val="0"/>
                  <w:marRight w:val="0"/>
                  <w:marTop w:val="0"/>
                  <w:marBottom w:val="0"/>
                  <w:divBdr>
                    <w:top w:val="none" w:sz="0" w:space="0" w:color="auto"/>
                    <w:left w:val="none" w:sz="0" w:space="0" w:color="auto"/>
                    <w:bottom w:val="none" w:sz="0" w:space="0" w:color="auto"/>
                    <w:right w:val="none" w:sz="0" w:space="0" w:color="auto"/>
                  </w:divBdr>
                  <w:divsChild>
                    <w:div w:id="853374162">
                      <w:marLeft w:val="0"/>
                      <w:marRight w:val="0"/>
                      <w:marTop w:val="0"/>
                      <w:marBottom w:val="0"/>
                      <w:divBdr>
                        <w:top w:val="none" w:sz="0" w:space="0" w:color="auto"/>
                        <w:left w:val="none" w:sz="0" w:space="0" w:color="auto"/>
                        <w:bottom w:val="none" w:sz="0" w:space="0" w:color="auto"/>
                        <w:right w:val="none" w:sz="0" w:space="0" w:color="auto"/>
                      </w:divBdr>
                    </w:div>
                    <w:div w:id="2039427632">
                      <w:marLeft w:val="0"/>
                      <w:marRight w:val="0"/>
                      <w:marTop w:val="0"/>
                      <w:marBottom w:val="0"/>
                      <w:divBdr>
                        <w:top w:val="none" w:sz="0" w:space="0" w:color="auto"/>
                        <w:left w:val="none" w:sz="0" w:space="0" w:color="auto"/>
                        <w:bottom w:val="none" w:sz="0" w:space="0" w:color="auto"/>
                        <w:right w:val="none" w:sz="0" w:space="0" w:color="auto"/>
                      </w:divBdr>
                      <w:divsChild>
                        <w:div w:id="836578410">
                          <w:marLeft w:val="0"/>
                          <w:marRight w:val="0"/>
                          <w:marTop w:val="0"/>
                          <w:marBottom w:val="0"/>
                          <w:divBdr>
                            <w:top w:val="none" w:sz="0" w:space="0" w:color="auto"/>
                            <w:left w:val="none" w:sz="0" w:space="0" w:color="auto"/>
                            <w:bottom w:val="none" w:sz="0" w:space="0" w:color="auto"/>
                            <w:right w:val="none" w:sz="0" w:space="0" w:color="auto"/>
                          </w:divBdr>
                          <w:divsChild>
                            <w:div w:id="800613322">
                              <w:marLeft w:val="0"/>
                              <w:marRight w:val="0"/>
                              <w:marTop w:val="0"/>
                              <w:marBottom w:val="0"/>
                              <w:divBdr>
                                <w:top w:val="none" w:sz="0" w:space="0" w:color="auto"/>
                                <w:left w:val="none" w:sz="0" w:space="0" w:color="auto"/>
                                <w:bottom w:val="none" w:sz="0" w:space="0" w:color="auto"/>
                                <w:right w:val="none" w:sz="0" w:space="0" w:color="auto"/>
                              </w:divBdr>
                            </w:div>
                            <w:div w:id="1257790182">
                              <w:marLeft w:val="0"/>
                              <w:marRight w:val="0"/>
                              <w:marTop w:val="0"/>
                              <w:marBottom w:val="0"/>
                              <w:divBdr>
                                <w:top w:val="none" w:sz="0" w:space="0" w:color="auto"/>
                                <w:left w:val="none" w:sz="0" w:space="0" w:color="auto"/>
                                <w:bottom w:val="none" w:sz="0" w:space="0" w:color="auto"/>
                                <w:right w:val="none" w:sz="0" w:space="0" w:color="auto"/>
                              </w:divBdr>
                            </w:div>
                            <w:div w:id="1763720701">
                              <w:marLeft w:val="0"/>
                              <w:marRight w:val="0"/>
                              <w:marTop w:val="0"/>
                              <w:marBottom w:val="0"/>
                              <w:divBdr>
                                <w:top w:val="none" w:sz="0" w:space="0" w:color="auto"/>
                                <w:left w:val="none" w:sz="0" w:space="0" w:color="auto"/>
                                <w:bottom w:val="none" w:sz="0" w:space="0" w:color="auto"/>
                                <w:right w:val="none" w:sz="0" w:space="0" w:color="auto"/>
                              </w:divBdr>
                            </w:div>
                            <w:div w:id="1916696712">
                              <w:marLeft w:val="0"/>
                              <w:marRight w:val="0"/>
                              <w:marTop w:val="0"/>
                              <w:marBottom w:val="0"/>
                              <w:divBdr>
                                <w:top w:val="none" w:sz="0" w:space="0" w:color="auto"/>
                                <w:left w:val="none" w:sz="0" w:space="0" w:color="auto"/>
                                <w:bottom w:val="none" w:sz="0" w:space="0" w:color="auto"/>
                                <w:right w:val="none" w:sz="0" w:space="0" w:color="auto"/>
                              </w:divBdr>
                            </w:div>
                            <w:div w:id="211590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2415542">
              <w:marLeft w:val="0"/>
              <w:marRight w:val="0"/>
              <w:marTop w:val="0"/>
              <w:marBottom w:val="0"/>
              <w:divBdr>
                <w:top w:val="none" w:sz="0" w:space="0" w:color="auto"/>
                <w:left w:val="none" w:sz="0" w:space="0" w:color="auto"/>
                <w:bottom w:val="none" w:sz="0" w:space="0" w:color="auto"/>
                <w:right w:val="none" w:sz="0" w:space="0" w:color="auto"/>
              </w:divBdr>
              <w:divsChild>
                <w:div w:id="442962533">
                  <w:marLeft w:val="0"/>
                  <w:marRight w:val="0"/>
                  <w:marTop w:val="0"/>
                  <w:marBottom w:val="0"/>
                  <w:divBdr>
                    <w:top w:val="none" w:sz="0" w:space="0" w:color="auto"/>
                    <w:left w:val="none" w:sz="0" w:space="0" w:color="auto"/>
                    <w:bottom w:val="none" w:sz="0" w:space="0" w:color="auto"/>
                    <w:right w:val="none" w:sz="0" w:space="0" w:color="auto"/>
                  </w:divBdr>
                  <w:divsChild>
                    <w:div w:id="1158376605">
                      <w:marLeft w:val="0"/>
                      <w:marRight w:val="0"/>
                      <w:marTop w:val="0"/>
                      <w:marBottom w:val="0"/>
                      <w:divBdr>
                        <w:top w:val="none" w:sz="0" w:space="0" w:color="auto"/>
                        <w:left w:val="none" w:sz="0" w:space="0" w:color="auto"/>
                        <w:bottom w:val="none" w:sz="0" w:space="0" w:color="auto"/>
                        <w:right w:val="none" w:sz="0" w:space="0" w:color="auto"/>
                      </w:divBdr>
                      <w:divsChild>
                        <w:div w:id="180822707">
                          <w:marLeft w:val="0"/>
                          <w:marRight w:val="0"/>
                          <w:marTop w:val="0"/>
                          <w:marBottom w:val="0"/>
                          <w:divBdr>
                            <w:top w:val="none" w:sz="0" w:space="0" w:color="auto"/>
                            <w:left w:val="none" w:sz="0" w:space="0" w:color="auto"/>
                            <w:bottom w:val="none" w:sz="0" w:space="0" w:color="auto"/>
                            <w:right w:val="none" w:sz="0" w:space="0" w:color="auto"/>
                          </w:divBdr>
                        </w:div>
                      </w:divsChild>
                    </w:div>
                    <w:div w:id="179027599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1494299863">
          <w:marLeft w:val="-150"/>
          <w:marRight w:val="-150"/>
          <w:marTop w:val="0"/>
          <w:marBottom w:val="0"/>
          <w:divBdr>
            <w:top w:val="none" w:sz="0" w:space="0" w:color="auto"/>
            <w:left w:val="none" w:sz="0" w:space="0" w:color="auto"/>
            <w:bottom w:val="none" w:sz="0" w:space="0" w:color="auto"/>
            <w:right w:val="none" w:sz="0" w:space="0" w:color="auto"/>
          </w:divBdr>
          <w:divsChild>
            <w:div w:id="992640531">
              <w:marLeft w:val="0"/>
              <w:marRight w:val="0"/>
              <w:marTop w:val="0"/>
              <w:marBottom w:val="0"/>
              <w:divBdr>
                <w:top w:val="none" w:sz="0" w:space="0" w:color="auto"/>
                <w:left w:val="none" w:sz="0" w:space="0" w:color="auto"/>
                <w:bottom w:val="none" w:sz="0" w:space="0" w:color="auto"/>
                <w:right w:val="none" w:sz="0" w:space="0" w:color="auto"/>
              </w:divBdr>
              <w:divsChild>
                <w:div w:id="446777514">
                  <w:marLeft w:val="0"/>
                  <w:marRight w:val="0"/>
                  <w:marTop w:val="0"/>
                  <w:marBottom w:val="0"/>
                  <w:divBdr>
                    <w:top w:val="none" w:sz="0" w:space="0" w:color="auto"/>
                    <w:left w:val="none" w:sz="0" w:space="0" w:color="auto"/>
                    <w:bottom w:val="none" w:sz="0" w:space="0" w:color="auto"/>
                    <w:right w:val="none" w:sz="0" w:space="0" w:color="auto"/>
                  </w:divBdr>
                  <w:divsChild>
                    <w:div w:id="2007827720">
                      <w:marLeft w:val="0"/>
                      <w:marRight w:val="0"/>
                      <w:marTop w:val="0"/>
                      <w:marBottom w:val="0"/>
                      <w:divBdr>
                        <w:top w:val="none" w:sz="0" w:space="0" w:color="auto"/>
                        <w:left w:val="none" w:sz="0" w:space="0" w:color="auto"/>
                        <w:bottom w:val="none" w:sz="0" w:space="0" w:color="auto"/>
                        <w:right w:val="none" w:sz="0" w:space="0" w:color="auto"/>
                      </w:divBdr>
                    </w:div>
                  </w:divsChild>
                </w:div>
                <w:div w:id="836771780">
                  <w:marLeft w:val="0"/>
                  <w:marRight w:val="0"/>
                  <w:marTop w:val="0"/>
                  <w:marBottom w:val="0"/>
                  <w:divBdr>
                    <w:top w:val="none" w:sz="0" w:space="0" w:color="auto"/>
                    <w:left w:val="none" w:sz="0" w:space="0" w:color="auto"/>
                    <w:bottom w:val="none" w:sz="0" w:space="0" w:color="auto"/>
                    <w:right w:val="none" w:sz="0" w:space="0" w:color="auto"/>
                  </w:divBdr>
                  <w:divsChild>
                    <w:div w:id="730690146">
                      <w:marLeft w:val="0"/>
                      <w:marRight w:val="0"/>
                      <w:marTop w:val="0"/>
                      <w:marBottom w:val="0"/>
                      <w:divBdr>
                        <w:top w:val="none" w:sz="0" w:space="0" w:color="auto"/>
                        <w:left w:val="none" w:sz="0" w:space="0" w:color="auto"/>
                        <w:bottom w:val="none" w:sz="0" w:space="0" w:color="auto"/>
                        <w:right w:val="none" w:sz="0" w:space="0" w:color="auto"/>
                      </w:divBdr>
                    </w:div>
                    <w:div w:id="1507865241">
                      <w:marLeft w:val="0"/>
                      <w:marRight w:val="0"/>
                      <w:marTop w:val="0"/>
                      <w:marBottom w:val="0"/>
                      <w:divBdr>
                        <w:top w:val="none" w:sz="0" w:space="0" w:color="auto"/>
                        <w:left w:val="none" w:sz="0" w:space="0" w:color="auto"/>
                        <w:bottom w:val="none" w:sz="0" w:space="0" w:color="auto"/>
                        <w:right w:val="none" w:sz="0" w:space="0" w:color="auto"/>
                      </w:divBdr>
                      <w:divsChild>
                        <w:div w:id="1210220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997611">
      <w:bodyDiv w:val="1"/>
      <w:marLeft w:val="0"/>
      <w:marRight w:val="0"/>
      <w:marTop w:val="0"/>
      <w:marBottom w:val="0"/>
      <w:divBdr>
        <w:top w:val="none" w:sz="0" w:space="0" w:color="auto"/>
        <w:left w:val="none" w:sz="0" w:space="0" w:color="auto"/>
        <w:bottom w:val="none" w:sz="0" w:space="0" w:color="auto"/>
        <w:right w:val="none" w:sz="0" w:space="0" w:color="auto"/>
      </w:divBdr>
      <w:divsChild>
        <w:div w:id="238558500">
          <w:marLeft w:val="-225"/>
          <w:marRight w:val="-225"/>
          <w:marTop w:val="0"/>
          <w:marBottom w:val="0"/>
          <w:divBdr>
            <w:top w:val="none" w:sz="0" w:space="0" w:color="auto"/>
            <w:left w:val="none" w:sz="0" w:space="0" w:color="auto"/>
            <w:bottom w:val="none" w:sz="0" w:space="0" w:color="auto"/>
            <w:right w:val="none" w:sz="0" w:space="0" w:color="auto"/>
          </w:divBdr>
        </w:div>
        <w:div w:id="1530754793">
          <w:marLeft w:val="-225"/>
          <w:marRight w:val="-225"/>
          <w:marTop w:val="0"/>
          <w:marBottom w:val="0"/>
          <w:divBdr>
            <w:top w:val="none" w:sz="0" w:space="0" w:color="auto"/>
            <w:left w:val="none" w:sz="0" w:space="0" w:color="auto"/>
            <w:bottom w:val="none" w:sz="0" w:space="0" w:color="auto"/>
            <w:right w:val="none" w:sz="0" w:space="0" w:color="auto"/>
          </w:divBdr>
          <w:divsChild>
            <w:div w:id="1436824545">
              <w:marLeft w:val="0"/>
              <w:marRight w:val="0"/>
              <w:marTop w:val="0"/>
              <w:marBottom w:val="0"/>
              <w:divBdr>
                <w:top w:val="none" w:sz="0" w:space="0" w:color="auto"/>
                <w:left w:val="none" w:sz="0" w:space="0" w:color="auto"/>
                <w:bottom w:val="none" w:sz="0" w:space="0" w:color="auto"/>
                <w:right w:val="none" w:sz="0" w:space="0" w:color="auto"/>
              </w:divBdr>
              <w:divsChild>
                <w:div w:id="1788043016">
                  <w:marLeft w:val="0"/>
                  <w:marRight w:val="0"/>
                  <w:marTop w:val="0"/>
                  <w:marBottom w:val="0"/>
                  <w:divBdr>
                    <w:top w:val="none" w:sz="0" w:space="0" w:color="auto"/>
                    <w:left w:val="none" w:sz="0" w:space="0" w:color="auto"/>
                    <w:bottom w:val="none" w:sz="0" w:space="0" w:color="auto"/>
                    <w:right w:val="none" w:sz="0" w:space="0" w:color="auto"/>
                  </w:divBdr>
                </w:div>
                <w:div w:id="1661810075">
                  <w:marLeft w:val="0"/>
                  <w:marRight w:val="0"/>
                  <w:marTop w:val="0"/>
                  <w:marBottom w:val="0"/>
                  <w:divBdr>
                    <w:top w:val="none" w:sz="0" w:space="0" w:color="auto"/>
                    <w:left w:val="none" w:sz="0" w:space="0" w:color="auto"/>
                    <w:bottom w:val="none" w:sz="0" w:space="0" w:color="auto"/>
                    <w:right w:val="none" w:sz="0" w:space="0" w:color="auto"/>
                  </w:divBdr>
                </w:div>
                <w:div w:id="2082438935">
                  <w:marLeft w:val="0"/>
                  <w:marRight w:val="0"/>
                  <w:marTop w:val="0"/>
                  <w:marBottom w:val="450"/>
                  <w:divBdr>
                    <w:top w:val="none" w:sz="0" w:space="0" w:color="auto"/>
                    <w:left w:val="none" w:sz="0" w:space="0" w:color="auto"/>
                    <w:bottom w:val="none" w:sz="0" w:space="0" w:color="auto"/>
                    <w:right w:val="none" w:sz="0" w:space="0" w:color="auto"/>
                  </w:divBdr>
                  <w:divsChild>
                    <w:div w:id="437681638">
                      <w:marLeft w:val="0"/>
                      <w:marRight w:val="0"/>
                      <w:marTop w:val="0"/>
                      <w:marBottom w:val="0"/>
                      <w:divBdr>
                        <w:top w:val="single" w:sz="6" w:space="0" w:color="DEE2E6"/>
                        <w:left w:val="single" w:sz="6" w:space="0" w:color="DEE2E6"/>
                        <w:bottom w:val="single" w:sz="6" w:space="0" w:color="DEE2E6"/>
                        <w:right w:val="single" w:sz="6" w:space="0" w:color="DEE2E6"/>
                      </w:divBdr>
                      <w:divsChild>
                        <w:div w:id="201750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69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99633">
      <w:bodyDiv w:val="1"/>
      <w:marLeft w:val="0"/>
      <w:marRight w:val="0"/>
      <w:marTop w:val="0"/>
      <w:marBottom w:val="0"/>
      <w:divBdr>
        <w:top w:val="none" w:sz="0" w:space="0" w:color="auto"/>
        <w:left w:val="none" w:sz="0" w:space="0" w:color="auto"/>
        <w:bottom w:val="none" w:sz="0" w:space="0" w:color="auto"/>
        <w:right w:val="none" w:sz="0" w:space="0" w:color="auto"/>
      </w:divBdr>
      <w:divsChild>
        <w:div w:id="1172917042">
          <w:marLeft w:val="0"/>
          <w:marRight w:val="0"/>
          <w:marTop w:val="0"/>
          <w:marBottom w:val="0"/>
          <w:divBdr>
            <w:top w:val="none" w:sz="0" w:space="0" w:color="auto"/>
            <w:left w:val="none" w:sz="0" w:space="0" w:color="auto"/>
            <w:bottom w:val="none" w:sz="0" w:space="0" w:color="auto"/>
            <w:right w:val="none" w:sz="0" w:space="0" w:color="auto"/>
          </w:divBdr>
          <w:divsChild>
            <w:div w:id="1468739492">
              <w:marLeft w:val="0"/>
              <w:marRight w:val="0"/>
              <w:marTop w:val="0"/>
              <w:marBottom w:val="225"/>
              <w:divBdr>
                <w:top w:val="none" w:sz="0" w:space="0" w:color="auto"/>
                <w:left w:val="none" w:sz="0" w:space="0" w:color="auto"/>
                <w:bottom w:val="none" w:sz="0" w:space="0" w:color="auto"/>
                <w:right w:val="none" w:sz="0" w:space="0" w:color="auto"/>
              </w:divBdr>
            </w:div>
          </w:divsChild>
        </w:div>
        <w:div w:id="1581284057">
          <w:marLeft w:val="0"/>
          <w:marRight w:val="0"/>
          <w:marTop w:val="315"/>
          <w:marBottom w:val="0"/>
          <w:divBdr>
            <w:top w:val="none" w:sz="0" w:space="0" w:color="auto"/>
            <w:left w:val="none" w:sz="0" w:space="0" w:color="auto"/>
            <w:bottom w:val="none" w:sz="0" w:space="0" w:color="auto"/>
            <w:right w:val="none" w:sz="0" w:space="0" w:color="auto"/>
          </w:divBdr>
          <w:divsChild>
            <w:div w:id="9151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84640">
      <w:bodyDiv w:val="1"/>
      <w:marLeft w:val="0"/>
      <w:marRight w:val="0"/>
      <w:marTop w:val="0"/>
      <w:marBottom w:val="0"/>
      <w:divBdr>
        <w:top w:val="none" w:sz="0" w:space="0" w:color="auto"/>
        <w:left w:val="none" w:sz="0" w:space="0" w:color="auto"/>
        <w:bottom w:val="none" w:sz="0" w:space="0" w:color="auto"/>
        <w:right w:val="none" w:sz="0" w:space="0" w:color="auto"/>
      </w:divBdr>
      <w:divsChild>
        <w:div w:id="1041249264">
          <w:marLeft w:val="0"/>
          <w:marRight w:val="0"/>
          <w:marTop w:val="0"/>
          <w:marBottom w:val="0"/>
          <w:divBdr>
            <w:top w:val="none" w:sz="0" w:space="0" w:color="auto"/>
            <w:left w:val="none" w:sz="0" w:space="0" w:color="auto"/>
            <w:bottom w:val="none" w:sz="0" w:space="0" w:color="auto"/>
            <w:right w:val="none" w:sz="0" w:space="0" w:color="auto"/>
          </w:divBdr>
        </w:div>
        <w:div w:id="1286738053">
          <w:marLeft w:val="0"/>
          <w:marRight w:val="0"/>
          <w:marTop w:val="0"/>
          <w:marBottom w:val="0"/>
          <w:divBdr>
            <w:top w:val="none" w:sz="0" w:space="0" w:color="auto"/>
            <w:left w:val="none" w:sz="0" w:space="0" w:color="auto"/>
            <w:bottom w:val="none" w:sz="0" w:space="0" w:color="auto"/>
            <w:right w:val="none" w:sz="0" w:space="0" w:color="auto"/>
          </w:divBdr>
        </w:div>
      </w:divsChild>
    </w:div>
    <w:div w:id="48649850">
      <w:bodyDiv w:val="1"/>
      <w:marLeft w:val="0"/>
      <w:marRight w:val="0"/>
      <w:marTop w:val="0"/>
      <w:marBottom w:val="0"/>
      <w:divBdr>
        <w:top w:val="none" w:sz="0" w:space="0" w:color="auto"/>
        <w:left w:val="none" w:sz="0" w:space="0" w:color="auto"/>
        <w:bottom w:val="none" w:sz="0" w:space="0" w:color="auto"/>
        <w:right w:val="none" w:sz="0" w:space="0" w:color="auto"/>
      </w:divBdr>
      <w:divsChild>
        <w:div w:id="1046023696">
          <w:marLeft w:val="-225"/>
          <w:marRight w:val="-225"/>
          <w:marTop w:val="0"/>
          <w:marBottom w:val="0"/>
          <w:divBdr>
            <w:top w:val="none" w:sz="0" w:space="0" w:color="auto"/>
            <w:left w:val="none" w:sz="0" w:space="0" w:color="auto"/>
            <w:bottom w:val="none" w:sz="0" w:space="0" w:color="auto"/>
            <w:right w:val="none" w:sz="0" w:space="0" w:color="auto"/>
          </w:divBdr>
          <w:divsChild>
            <w:div w:id="1522206068">
              <w:marLeft w:val="0"/>
              <w:marRight w:val="0"/>
              <w:marTop w:val="0"/>
              <w:marBottom w:val="0"/>
              <w:divBdr>
                <w:top w:val="none" w:sz="0" w:space="0" w:color="auto"/>
                <w:left w:val="none" w:sz="0" w:space="0" w:color="auto"/>
                <w:bottom w:val="none" w:sz="0" w:space="0" w:color="auto"/>
                <w:right w:val="none" w:sz="0" w:space="0" w:color="auto"/>
              </w:divBdr>
              <w:divsChild>
                <w:div w:id="410935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656603">
      <w:bodyDiv w:val="1"/>
      <w:marLeft w:val="0"/>
      <w:marRight w:val="0"/>
      <w:marTop w:val="0"/>
      <w:marBottom w:val="0"/>
      <w:divBdr>
        <w:top w:val="none" w:sz="0" w:space="0" w:color="auto"/>
        <w:left w:val="none" w:sz="0" w:space="0" w:color="auto"/>
        <w:bottom w:val="none" w:sz="0" w:space="0" w:color="auto"/>
        <w:right w:val="none" w:sz="0" w:space="0" w:color="auto"/>
      </w:divBdr>
      <w:divsChild>
        <w:div w:id="1545406217">
          <w:marLeft w:val="0"/>
          <w:marRight w:val="0"/>
          <w:marTop w:val="0"/>
          <w:marBottom w:val="0"/>
          <w:divBdr>
            <w:top w:val="none" w:sz="0" w:space="0" w:color="auto"/>
            <w:left w:val="none" w:sz="0" w:space="0" w:color="auto"/>
            <w:bottom w:val="none" w:sz="0" w:space="0" w:color="auto"/>
            <w:right w:val="none" w:sz="0" w:space="0" w:color="auto"/>
          </w:divBdr>
        </w:div>
        <w:div w:id="1058894422">
          <w:marLeft w:val="0"/>
          <w:marRight w:val="0"/>
          <w:marTop w:val="0"/>
          <w:marBottom w:val="0"/>
          <w:divBdr>
            <w:top w:val="none" w:sz="0" w:space="0" w:color="auto"/>
            <w:left w:val="none" w:sz="0" w:space="0" w:color="auto"/>
            <w:bottom w:val="none" w:sz="0" w:space="0" w:color="auto"/>
            <w:right w:val="none" w:sz="0" w:space="0" w:color="auto"/>
          </w:divBdr>
          <w:divsChild>
            <w:div w:id="953247169">
              <w:marLeft w:val="0"/>
              <w:marRight w:val="0"/>
              <w:marTop w:val="0"/>
              <w:marBottom w:val="0"/>
              <w:divBdr>
                <w:top w:val="none" w:sz="0" w:space="0" w:color="auto"/>
                <w:left w:val="none" w:sz="0" w:space="0" w:color="auto"/>
                <w:bottom w:val="none" w:sz="0" w:space="0" w:color="auto"/>
                <w:right w:val="none" w:sz="0" w:space="0" w:color="auto"/>
              </w:divBdr>
              <w:divsChild>
                <w:div w:id="46250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499549">
      <w:bodyDiv w:val="1"/>
      <w:marLeft w:val="0"/>
      <w:marRight w:val="0"/>
      <w:marTop w:val="0"/>
      <w:marBottom w:val="0"/>
      <w:divBdr>
        <w:top w:val="none" w:sz="0" w:space="0" w:color="auto"/>
        <w:left w:val="none" w:sz="0" w:space="0" w:color="auto"/>
        <w:bottom w:val="none" w:sz="0" w:space="0" w:color="auto"/>
        <w:right w:val="none" w:sz="0" w:space="0" w:color="auto"/>
      </w:divBdr>
      <w:divsChild>
        <w:div w:id="88699899">
          <w:marLeft w:val="-150"/>
          <w:marRight w:val="-150"/>
          <w:marTop w:val="0"/>
          <w:marBottom w:val="0"/>
          <w:divBdr>
            <w:top w:val="none" w:sz="0" w:space="0" w:color="auto"/>
            <w:left w:val="none" w:sz="0" w:space="0" w:color="auto"/>
            <w:bottom w:val="none" w:sz="0" w:space="0" w:color="auto"/>
            <w:right w:val="none" w:sz="0" w:space="0" w:color="auto"/>
          </w:divBdr>
          <w:divsChild>
            <w:div w:id="460422513">
              <w:marLeft w:val="0"/>
              <w:marRight w:val="0"/>
              <w:marTop w:val="0"/>
              <w:marBottom w:val="0"/>
              <w:divBdr>
                <w:top w:val="none" w:sz="0" w:space="0" w:color="auto"/>
                <w:left w:val="none" w:sz="0" w:space="0" w:color="auto"/>
                <w:bottom w:val="none" w:sz="0" w:space="0" w:color="auto"/>
                <w:right w:val="none" w:sz="0" w:space="0" w:color="auto"/>
              </w:divBdr>
              <w:divsChild>
                <w:div w:id="610016425">
                  <w:marLeft w:val="0"/>
                  <w:marRight w:val="0"/>
                  <w:marTop w:val="0"/>
                  <w:marBottom w:val="0"/>
                  <w:divBdr>
                    <w:top w:val="none" w:sz="0" w:space="0" w:color="auto"/>
                    <w:left w:val="none" w:sz="0" w:space="0" w:color="auto"/>
                    <w:bottom w:val="none" w:sz="0" w:space="0" w:color="auto"/>
                    <w:right w:val="none" w:sz="0" w:space="0" w:color="auto"/>
                  </w:divBdr>
                  <w:divsChild>
                    <w:div w:id="994913269">
                      <w:marLeft w:val="0"/>
                      <w:marRight w:val="0"/>
                      <w:marTop w:val="0"/>
                      <w:marBottom w:val="0"/>
                      <w:divBdr>
                        <w:top w:val="none" w:sz="0" w:space="0" w:color="auto"/>
                        <w:left w:val="none" w:sz="0" w:space="0" w:color="auto"/>
                        <w:bottom w:val="none" w:sz="0" w:space="0" w:color="auto"/>
                        <w:right w:val="none" w:sz="0" w:space="0" w:color="auto"/>
                      </w:divBdr>
                      <w:divsChild>
                        <w:div w:id="1170296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6447984">
          <w:marLeft w:val="-150"/>
          <w:marRight w:val="-150"/>
          <w:marTop w:val="0"/>
          <w:marBottom w:val="0"/>
          <w:divBdr>
            <w:top w:val="none" w:sz="0" w:space="0" w:color="auto"/>
            <w:left w:val="none" w:sz="0" w:space="0" w:color="auto"/>
            <w:bottom w:val="none" w:sz="0" w:space="0" w:color="auto"/>
            <w:right w:val="none" w:sz="0" w:space="0" w:color="auto"/>
          </w:divBdr>
          <w:divsChild>
            <w:div w:id="134374968">
              <w:marLeft w:val="0"/>
              <w:marRight w:val="0"/>
              <w:marTop w:val="0"/>
              <w:marBottom w:val="0"/>
              <w:divBdr>
                <w:top w:val="none" w:sz="0" w:space="0" w:color="auto"/>
                <w:left w:val="none" w:sz="0" w:space="0" w:color="auto"/>
                <w:bottom w:val="none" w:sz="0" w:space="0" w:color="auto"/>
                <w:right w:val="none" w:sz="0" w:space="0" w:color="auto"/>
              </w:divBdr>
              <w:divsChild>
                <w:div w:id="1478303760">
                  <w:marLeft w:val="0"/>
                  <w:marRight w:val="0"/>
                  <w:marTop w:val="0"/>
                  <w:marBottom w:val="0"/>
                  <w:divBdr>
                    <w:top w:val="none" w:sz="0" w:space="0" w:color="auto"/>
                    <w:left w:val="none" w:sz="0" w:space="0" w:color="auto"/>
                    <w:bottom w:val="none" w:sz="0" w:space="0" w:color="auto"/>
                    <w:right w:val="none" w:sz="0" w:space="0" w:color="auto"/>
                  </w:divBdr>
                  <w:divsChild>
                    <w:div w:id="1405639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85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15704">
      <w:bodyDiv w:val="1"/>
      <w:marLeft w:val="0"/>
      <w:marRight w:val="0"/>
      <w:marTop w:val="0"/>
      <w:marBottom w:val="0"/>
      <w:divBdr>
        <w:top w:val="none" w:sz="0" w:space="0" w:color="auto"/>
        <w:left w:val="none" w:sz="0" w:space="0" w:color="auto"/>
        <w:bottom w:val="none" w:sz="0" w:space="0" w:color="auto"/>
        <w:right w:val="none" w:sz="0" w:space="0" w:color="auto"/>
      </w:divBdr>
      <w:divsChild>
        <w:div w:id="1847090409">
          <w:marLeft w:val="-225"/>
          <w:marRight w:val="-225"/>
          <w:marTop w:val="0"/>
          <w:marBottom w:val="0"/>
          <w:divBdr>
            <w:top w:val="none" w:sz="0" w:space="0" w:color="auto"/>
            <w:left w:val="none" w:sz="0" w:space="0" w:color="auto"/>
            <w:bottom w:val="none" w:sz="0" w:space="0" w:color="auto"/>
            <w:right w:val="none" w:sz="0" w:space="0" w:color="auto"/>
          </w:divBdr>
        </w:div>
        <w:div w:id="153449246">
          <w:marLeft w:val="-225"/>
          <w:marRight w:val="-225"/>
          <w:marTop w:val="0"/>
          <w:marBottom w:val="0"/>
          <w:divBdr>
            <w:top w:val="none" w:sz="0" w:space="0" w:color="auto"/>
            <w:left w:val="none" w:sz="0" w:space="0" w:color="auto"/>
            <w:bottom w:val="none" w:sz="0" w:space="0" w:color="auto"/>
            <w:right w:val="none" w:sz="0" w:space="0" w:color="auto"/>
          </w:divBdr>
          <w:divsChild>
            <w:div w:id="243028644">
              <w:marLeft w:val="0"/>
              <w:marRight w:val="0"/>
              <w:marTop w:val="0"/>
              <w:marBottom w:val="0"/>
              <w:divBdr>
                <w:top w:val="none" w:sz="0" w:space="0" w:color="auto"/>
                <w:left w:val="none" w:sz="0" w:space="0" w:color="auto"/>
                <w:bottom w:val="none" w:sz="0" w:space="0" w:color="auto"/>
                <w:right w:val="none" w:sz="0" w:space="0" w:color="auto"/>
              </w:divBdr>
              <w:divsChild>
                <w:div w:id="778179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90588">
      <w:bodyDiv w:val="1"/>
      <w:marLeft w:val="0"/>
      <w:marRight w:val="0"/>
      <w:marTop w:val="0"/>
      <w:marBottom w:val="0"/>
      <w:divBdr>
        <w:top w:val="none" w:sz="0" w:space="0" w:color="auto"/>
        <w:left w:val="none" w:sz="0" w:space="0" w:color="auto"/>
        <w:bottom w:val="none" w:sz="0" w:space="0" w:color="auto"/>
        <w:right w:val="none" w:sz="0" w:space="0" w:color="auto"/>
      </w:divBdr>
      <w:divsChild>
        <w:div w:id="1002591280">
          <w:marLeft w:val="-107"/>
          <w:marRight w:val="-107"/>
          <w:marTop w:val="0"/>
          <w:marBottom w:val="0"/>
          <w:divBdr>
            <w:top w:val="none" w:sz="0" w:space="0" w:color="auto"/>
            <w:left w:val="none" w:sz="0" w:space="0" w:color="auto"/>
            <w:bottom w:val="none" w:sz="0" w:space="0" w:color="auto"/>
            <w:right w:val="none" w:sz="0" w:space="0" w:color="auto"/>
          </w:divBdr>
        </w:div>
        <w:div w:id="1499230296">
          <w:marLeft w:val="-107"/>
          <w:marRight w:val="-107"/>
          <w:marTop w:val="0"/>
          <w:marBottom w:val="0"/>
          <w:divBdr>
            <w:top w:val="none" w:sz="0" w:space="0" w:color="auto"/>
            <w:left w:val="none" w:sz="0" w:space="0" w:color="auto"/>
            <w:bottom w:val="none" w:sz="0" w:space="0" w:color="auto"/>
            <w:right w:val="none" w:sz="0" w:space="0" w:color="auto"/>
          </w:divBdr>
        </w:div>
      </w:divsChild>
    </w:div>
    <w:div w:id="50663374">
      <w:bodyDiv w:val="1"/>
      <w:marLeft w:val="0"/>
      <w:marRight w:val="0"/>
      <w:marTop w:val="0"/>
      <w:marBottom w:val="0"/>
      <w:divBdr>
        <w:top w:val="none" w:sz="0" w:space="0" w:color="auto"/>
        <w:left w:val="none" w:sz="0" w:space="0" w:color="auto"/>
        <w:bottom w:val="none" w:sz="0" w:space="0" w:color="auto"/>
        <w:right w:val="none" w:sz="0" w:space="0" w:color="auto"/>
      </w:divBdr>
      <w:divsChild>
        <w:div w:id="158471095">
          <w:marLeft w:val="0"/>
          <w:marRight w:val="0"/>
          <w:marTop w:val="0"/>
          <w:marBottom w:val="0"/>
          <w:divBdr>
            <w:top w:val="none" w:sz="0" w:space="0" w:color="auto"/>
            <w:left w:val="none" w:sz="0" w:space="0" w:color="auto"/>
            <w:bottom w:val="none" w:sz="0" w:space="0" w:color="auto"/>
            <w:right w:val="none" w:sz="0" w:space="0" w:color="auto"/>
          </w:divBdr>
          <w:divsChild>
            <w:div w:id="1285113714">
              <w:marLeft w:val="0"/>
              <w:marRight w:val="0"/>
              <w:marTop w:val="0"/>
              <w:marBottom w:val="0"/>
              <w:divBdr>
                <w:top w:val="none" w:sz="0" w:space="0" w:color="auto"/>
                <w:left w:val="none" w:sz="0" w:space="0" w:color="auto"/>
                <w:bottom w:val="none" w:sz="0" w:space="0" w:color="auto"/>
                <w:right w:val="none" w:sz="0" w:space="0" w:color="auto"/>
              </w:divBdr>
              <w:divsChild>
                <w:div w:id="1329555851">
                  <w:marLeft w:val="0"/>
                  <w:marRight w:val="0"/>
                  <w:marTop w:val="0"/>
                  <w:marBottom w:val="0"/>
                  <w:divBdr>
                    <w:top w:val="none" w:sz="0" w:space="0" w:color="auto"/>
                    <w:left w:val="none" w:sz="0" w:space="0" w:color="auto"/>
                    <w:bottom w:val="none" w:sz="0" w:space="0" w:color="auto"/>
                    <w:right w:val="none" w:sz="0" w:space="0" w:color="auto"/>
                  </w:divBdr>
                  <w:divsChild>
                    <w:div w:id="1083524073">
                      <w:marLeft w:val="0"/>
                      <w:marRight w:val="0"/>
                      <w:marTop w:val="0"/>
                      <w:marBottom w:val="0"/>
                      <w:divBdr>
                        <w:top w:val="none" w:sz="0" w:space="0" w:color="auto"/>
                        <w:left w:val="none" w:sz="0" w:space="0" w:color="auto"/>
                        <w:bottom w:val="none" w:sz="0" w:space="0" w:color="auto"/>
                        <w:right w:val="none" w:sz="0" w:space="0" w:color="auto"/>
                      </w:divBdr>
                      <w:divsChild>
                        <w:div w:id="1579171176">
                          <w:marLeft w:val="0"/>
                          <w:marRight w:val="0"/>
                          <w:marTop w:val="0"/>
                          <w:marBottom w:val="0"/>
                          <w:divBdr>
                            <w:top w:val="none" w:sz="0" w:space="0" w:color="auto"/>
                            <w:left w:val="none" w:sz="0" w:space="0" w:color="auto"/>
                            <w:bottom w:val="none" w:sz="0" w:space="0" w:color="auto"/>
                            <w:right w:val="none" w:sz="0" w:space="0" w:color="auto"/>
                          </w:divBdr>
                          <w:divsChild>
                            <w:div w:id="1477916508">
                              <w:marLeft w:val="0"/>
                              <w:marRight w:val="0"/>
                              <w:marTop w:val="0"/>
                              <w:marBottom w:val="0"/>
                              <w:divBdr>
                                <w:top w:val="none" w:sz="0" w:space="0" w:color="auto"/>
                                <w:left w:val="none" w:sz="0" w:space="0" w:color="auto"/>
                                <w:bottom w:val="none" w:sz="0" w:space="0" w:color="auto"/>
                                <w:right w:val="none" w:sz="0" w:space="0" w:color="auto"/>
                              </w:divBdr>
                            </w:div>
                          </w:divsChild>
                        </w:div>
                        <w:div w:id="1274703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233707">
                  <w:marLeft w:val="0"/>
                  <w:marRight w:val="0"/>
                  <w:marTop w:val="0"/>
                  <w:marBottom w:val="0"/>
                  <w:divBdr>
                    <w:top w:val="none" w:sz="0" w:space="0" w:color="auto"/>
                    <w:left w:val="none" w:sz="0" w:space="0" w:color="auto"/>
                    <w:bottom w:val="none" w:sz="0" w:space="0" w:color="auto"/>
                    <w:right w:val="none" w:sz="0" w:space="0" w:color="auto"/>
                  </w:divBdr>
                  <w:divsChild>
                    <w:div w:id="18819161">
                      <w:marLeft w:val="0"/>
                      <w:marRight w:val="0"/>
                      <w:marTop w:val="0"/>
                      <w:marBottom w:val="0"/>
                      <w:divBdr>
                        <w:top w:val="none" w:sz="0" w:space="0" w:color="auto"/>
                        <w:left w:val="none" w:sz="0" w:space="0" w:color="auto"/>
                        <w:bottom w:val="none" w:sz="0" w:space="0" w:color="auto"/>
                        <w:right w:val="none" w:sz="0" w:space="0" w:color="auto"/>
                      </w:divBdr>
                      <w:divsChild>
                        <w:div w:id="1878463990">
                          <w:marLeft w:val="0"/>
                          <w:marRight w:val="0"/>
                          <w:marTop w:val="0"/>
                          <w:marBottom w:val="0"/>
                          <w:divBdr>
                            <w:top w:val="none" w:sz="0" w:space="0" w:color="auto"/>
                            <w:left w:val="none" w:sz="0" w:space="0" w:color="auto"/>
                            <w:bottom w:val="none" w:sz="0" w:space="0" w:color="auto"/>
                            <w:right w:val="none" w:sz="0" w:space="0" w:color="auto"/>
                          </w:divBdr>
                          <w:divsChild>
                            <w:div w:id="1447114058">
                              <w:marLeft w:val="0"/>
                              <w:marRight w:val="0"/>
                              <w:marTop w:val="0"/>
                              <w:marBottom w:val="0"/>
                              <w:divBdr>
                                <w:top w:val="none" w:sz="0" w:space="0" w:color="auto"/>
                                <w:left w:val="none" w:sz="0" w:space="0" w:color="auto"/>
                                <w:bottom w:val="none" w:sz="0" w:space="0" w:color="auto"/>
                                <w:right w:val="none" w:sz="0" w:space="0" w:color="auto"/>
                              </w:divBdr>
                              <w:divsChild>
                                <w:div w:id="777717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5023610">
          <w:marLeft w:val="0"/>
          <w:marRight w:val="0"/>
          <w:marTop w:val="0"/>
          <w:marBottom w:val="0"/>
          <w:divBdr>
            <w:top w:val="none" w:sz="0" w:space="0" w:color="auto"/>
            <w:left w:val="none" w:sz="0" w:space="0" w:color="auto"/>
            <w:bottom w:val="none" w:sz="0" w:space="0" w:color="auto"/>
            <w:right w:val="none" w:sz="0" w:space="0" w:color="auto"/>
          </w:divBdr>
          <w:divsChild>
            <w:div w:id="2124960426">
              <w:marLeft w:val="0"/>
              <w:marRight w:val="0"/>
              <w:marTop w:val="0"/>
              <w:marBottom w:val="0"/>
              <w:divBdr>
                <w:top w:val="none" w:sz="0" w:space="0" w:color="auto"/>
                <w:left w:val="none" w:sz="0" w:space="0" w:color="auto"/>
                <w:bottom w:val="none" w:sz="0" w:space="0" w:color="auto"/>
                <w:right w:val="none" w:sz="0" w:space="0" w:color="auto"/>
              </w:divBdr>
              <w:divsChild>
                <w:div w:id="769351997">
                  <w:marLeft w:val="0"/>
                  <w:marRight w:val="0"/>
                  <w:marTop w:val="0"/>
                  <w:marBottom w:val="0"/>
                  <w:divBdr>
                    <w:top w:val="none" w:sz="0" w:space="0" w:color="auto"/>
                    <w:left w:val="none" w:sz="0" w:space="0" w:color="auto"/>
                    <w:bottom w:val="none" w:sz="0" w:space="0" w:color="auto"/>
                    <w:right w:val="none" w:sz="0" w:space="0" w:color="auto"/>
                  </w:divBdr>
                  <w:divsChild>
                    <w:div w:id="1614092508">
                      <w:marLeft w:val="0"/>
                      <w:marRight w:val="0"/>
                      <w:marTop w:val="0"/>
                      <w:marBottom w:val="0"/>
                      <w:divBdr>
                        <w:top w:val="none" w:sz="0" w:space="0" w:color="auto"/>
                        <w:left w:val="none" w:sz="0" w:space="0" w:color="auto"/>
                        <w:bottom w:val="none" w:sz="0" w:space="0" w:color="auto"/>
                        <w:right w:val="none" w:sz="0" w:space="0" w:color="auto"/>
                      </w:divBdr>
                      <w:divsChild>
                        <w:div w:id="1905488970">
                          <w:marLeft w:val="0"/>
                          <w:marRight w:val="0"/>
                          <w:marTop w:val="0"/>
                          <w:marBottom w:val="0"/>
                          <w:divBdr>
                            <w:top w:val="none" w:sz="0" w:space="0" w:color="auto"/>
                            <w:left w:val="none" w:sz="0" w:space="0" w:color="auto"/>
                            <w:bottom w:val="none" w:sz="0" w:space="0" w:color="auto"/>
                            <w:right w:val="none" w:sz="0" w:space="0" w:color="auto"/>
                          </w:divBdr>
                          <w:divsChild>
                            <w:div w:id="509027450">
                              <w:marLeft w:val="0"/>
                              <w:marRight w:val="0"/>
                              <w:marTop w:val="0"/>
                              <w:marBottom w:val="300"/>
                              <w:divBdr>
                                <w:top w:val="none" w:sz="0" w:space="0" w:color="auto"/>
                                <w:left w:val="none" w:sz="0" w:space="0" w:color="auto"/>
                                <w:bottom w:val="none" w:sz="0" w:space="0" w:color="auto"/>
                                <w:right w:val="none" w:sz="0" w:space="0" w:color="auto"/>
                              </w:divBdr>
                              <w:divsChild>
                                <w:div w:id="225804187">
                                  <w:marLeft w:val="0"/>
                                  <w:marRight w:val="0"/>
                                  <w:marTop w:val="0"/>
                                  <w:marBottom w:val="0"/>
                                  <w:divBdr>
                                    <w:top w:val="none" w:sz="0" w:space="0" w:color="auto"/>
                                    <w:left w:val="none" w:sz="0" w:space="0" w:color="auto"/>
                                    <w:bottom w:val="none" w:sz="0" w:space="0" w:color="auto"/>
                                    <w:right w:val="none" w:sz="0" w:space="0" w:color="auto"/>
                                  </w:divBdr>
                                  <w:divsChild>
                                    <w:div w:id="1799448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7279820">
          <w:marLeft w:val="0"/>
          <w:marRight w:val="0"/>
          <w:marTop w:val="0"/>
          <w:marBottom w:val="0"/>
          <w:divBdr>
            <w:top w:val="none" w:sz="0" w:space="0" w:color="auto"/>
            <w:left w:val="none" w:sz="0" w:space="0" w:color="auto"/>
            <w:bottom w:val="none" w:sz="0" w:space="0" w:color="auto"/>
            <w:right w:val="none" w:sz="0" w:space="0" w:color="auto"/>
          </w:divBdr>
          <w:divsChild>
            <w:div w:id="1783184107">
              <w:marLeft w:val="0"/>
              <w:marRight w:val="0"/>
              <w:marTop w:val="0"/>
              <w:marBottom w:val="0"/>
              <w:divBdr>
                <w:top w:val="none" w:sz="0" w:space="0" w:color="auto"/>
                <w:left w:val="none" w:sz="0" w:space="0" w:color="auto"/>
                <w:bottom w:val="none" w:sz="0" w:space="0" w:color="auto"/>
                <w:right w:val="none" w:sz="0" w:space="0" w:color="auto"/>
              </w:divBdr>
              <w:divsChild>
                <w:div w:id="892156464">
                  <w:marLeft w:val="0"/>
                  <w:marRight w:val="0"/>
                  <w:marTop w:val="0"/>
                  <w:marBottom w:val="0"/>
                  <w:divBdr>
                    <w:top w:val="none" w:sz="0" w:space="0" w:color="auto"/>
                    <w:left w:val="none" w:sz="0" w:space="0" w:color="auto"/>
                    <w:bottom w:val="none" w:sz="0" w:space="0" w:color="auto"/>
                    <w:right w:val="none" w:sz="0" w:space="0" w:color="auto"/>
                  </w:divBdr>
                  <w:divsChild>
                    <w:div w:id="1233394448">
                      <w:marLeft w:val="0"/>
                      <w:marRight w:val="0"/>
                      <w:marTop w:val="0"/>
                      <w:marBottom w:val="0"/>
                      <w:divBdr>
                        <w:top w:val="none" w:sz="0" w:space="0" w:color="auto"/>
                        <w:left w:val="none" w:sz="0" w:space="0" w:color="auto"/>
                        <w:bottom w:val="none" w:sz="0" w:space="0" w:color="auto"/>
                        <w:right w:val="none" w:sz="0" w:space="0" w:color="auto"/>
                      </w:divBdr>
                      <w:divsChild>
                        <w:div w:id="844828455">
                          <w:marLeft w:val="0"/>
                          <w:marRight w:val="0"/>
                          <w:marTop w:val="0"/>
                          <w:marBottom w:val="0"/>
                          <w:divBdr>
                            <w:top w:val="none" w:sz="0" w:space="0" w:color="auto"/>
                            <w:left w:val="none" w:sz="0" w:space="0" w:color="auto"/>
                            <w:bottom w:val="none" w:sz="0" w:space="0" w:color="auto"/>
                            <w:right w:val="none" w:sz="0" w:space="0" w:color="auto"/>
                          </w:divBdr>
                          <w:divsChild>
                            <w:div w:id="883717859">
                              <w:marLeft w:val="0"/>
                              <w:marRight w:val="0"/>
                              <w:marTop w:val="0"/>
                              <w:marBottom w:val="0"/>
                              <w:divBdr>
                                <w:top w:val="none" w:sz="0" w:space="0" w:color="auto"/>
                                <w:left w:val="none" w:sz="0" w:space="0" w:color="auto"/>
                                <w:bottom w:val="none" w:sz="0" w:space="0" w:color="auto"/>
                                <w:right w:val="none" w:sz="0" w:space="0" w:color="auto"/>
                              </w:divBdr>
                              <w:divsChild>
                                <w:div w:id="1326860151">
                                  <w:marLeft w:val="0"/>
                                  <w:marRight w:val="0"/>
                                  <w:marTop w:val="0"/>
                                  <w:marBottom w:val="0"/>
                                  <w:divBdr>
                                    <w:top w:val="none" w:sz="0" w:space="0" w:color="auto"/>
                                    <w:left w:val="none" w:sz="0" w:space="0" w:color="auto"/>
                                    <w:bottom w:val="none" w:sz="0" w:space="0" w:color="auto"/>
                                    <w:right w:val="none" w:sz="0" w:space="0" w:color="auto"/>
                                  </w:divBdr>
                                  <w:divsChild>
                                    <w:div w:id="802232720">
                                      <w:marLeft w:val="0"/>
                                      <w:marRight w:val="0"/>
                                      <w:marTop w:val="0"/>
                                      <w:marBottom w:val="0"/>
                                      <w:divBdr>
                                        <w:top w:val="none" w:sz="0" w:space="0" w:color="auto"/>
                                        <w:left w:val="none" w:sz="0" w:space="0" w:color="auto"/>
                                        <w:bottom w:val="none" w:sz="0" w:space="0" w:color="auto"/>
                                        <w:right w:val="none" w:sz="0" w:space="0" w:color="auto"/>
                                      </w:divBdr>
                                      <w:divsChild>
                                        <w:div w:id="1296721972">
                                          <w:marLeft w:val="0"/>
                                          <w:marRight w:val="0"/>
                                          <w:marTop w:val="0"/>
                                          <w:marBottom w:val="0"/>
                                          <w:divBdr>
                                            <w:top w:val="none" w:sz="0" w:space="0" w:color="auto"/>
                                            <w:left w:val="none" w:sz="0" w:space="0" w:color="auto"/>
                                            <w:bottom w:val="none" w:sz="0" w:space="0" w:color="auto"/>
                                            <w:right w:val="none" w:sz="0" w:space="0" w:color="auto"/>
                                          </w:divBdr>
                                          <w:divsChild>
                                            <w:div w:id="2036879684">
                                              <w:marLeft w:val="0"/>
                                              <w:marRight w:val="0"/>
                                              <w:marTop w:val="0"/>
                                              <w:marBottom w:val="0"/>
                                              <w:divBdr>
                                                <w:top w:val="none" w:sz="0" w:space="0" w:color="auto"/>
                                                <w:left w:val="none" w:sz="0" w:space="0" w:color="auto"/>
                                                <w:bottom w:val="none" w:sz="0" w:space="0" w:color="auto"/>
                                                <w:right w:val="none" w:sz="0" w:space="0" w:color="auto"/>
                                              </w:divBdr>
                                              <w:divsChild>
                                                <w:div w:id="1650817846">
                                                  <w:marLeft w:val="0"/>
                                                  <w:marRight w:val="0"/>
                                                  <w:marTop w:val="0"/>
                                                  <w:marBottom w:val="0"/>
                                                  <w:divBdr>
                                                    <w:top w:val="none" w:sz="0" w:space="0" w:color="auto"/>
                                                    <w:left w:val="none" w:sz="0" w:space="0" w:color="auto"/>
                                                    <w:bottom w:val="none" w:sz="0" w:space="0" w:color="auto"/>
                                                    <w:right w:val="none" w:sz="0" w:space="0" w:color="auto"/>
                                                  </w:divBdr>
                                                  <w:divsChild>
                                                    <w:div w:id="1956791266">
                                                      <w:marLeft w:val="0"/>
                                                      <w:marRight w:val="0"/>
                                                      <w:marTop w:val="0"/>
                                                      <w:marBottom w:val="0"/>
                                                      <w:divBdr>
                                                        <w:top w:val="none" w:sz="0" w:space="0" w:color="auto"/>
                                                        <w:left w:val="none" w:sz="0" w:space="0" w:color="auto"/>
                                                        <w:bottom w:val="none" w:sz="0" w:space="0" w:color="auto"/>
                                                        <w:right w:val="none" w:sz="0" w:space="0" w:color="auto"/>
                                                      </w:divBdr>
                                                      <w:divsChild>
                                                        <w:div w:id="1558855400">
                                                          <w:marLeft w:val="0"/>
                                                          <w:marRight w:val="0"/>
                                                          <w:marTop w:val="0"/>
                                                          <w:marBottom w:val="0"/>
                                                          <w:divBdr>
                                                            <w:top w:val="none" w:sz="0" w:space="0" w:color="auto"/>
                                                            <w:left w:val="none" w:sz="0" w:space="0" w:color="auto"/>
                                                            <w:bottom w:val="none" w:sz="0" w:space="0" w:color="auto"/>
                                                            <w:right w:val="none" w:sz="0" w:space="0" w:color="auto"/>
                                                          </w:divBdr>
                                                          <w:divsChild>
                                                            <w:div w:id="1352336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7512919">
                                      <w:marLeft w:val="0"/>
                                      <w:marRight w:val="0"/>
                                      <w:marTop w:val="0"/>
                                      <w:marBottom w:val="0"/>
                                      <w:divBdr>
                                        <w:top w:val="none" w:sz="0" w:space="0" w:color="auto"/>
                                        <w:left w:val="none" w:sz="0" w:space="0" w:color="auto"/>
                                        <w:bottom w:val="none" w:sz="0" w:space="0" w:color="auto"/>
                                        <w:right w:val="none" w:sz="0" w:space="0" w:color="auto"/>
                                      </w:divBdr>
                                      <w:divsChild>
                                        <w:div w:id="1617564317">
                                          <w:marLeft w:val="0"/>
                                          <w:marRight w:val="0"/>
                                          <w:marTop w:val="0"/>
                                          <w:marBottom w:val="0"/>
                                          <w:divBdr>
                                            <w:top w:val="none" w:sz="0" w:space="0" w:color="auto"/>
                                            <w:left w:val="none" w:sz="0" w:space="0" w:color="auto"/>
                                            <w:bottom w:val="none" w:sz="0" w:space="0" w:color="auto"/>
                                            <w:right w:val="none" w:sz="0" w:space="0" w:color="auto"/>
                                          </w:divBdr>
                                          <w:divsChild>
                                            <w:div w:id="1231384770">
                                              <w:marLeft w:val="0"/>
                                              <w:marRight w:val="0"/>
                                              <w:marTop w:val="0"/>
                                              <w:marBottom w:val="300"/>
                                              <w:divBdr>
                                                <w:top w:val="none" w:sz="0" w:space="0" w:color="auto"/>
                                                <w:left w:val="none" w:sz="0" w:space="0" w:color="auto"/>
                                                <w:bottom w:val="none" w:sz="0" w:space="0" w:color="auto"/>
                                                <w:right w:val="none" w:sz="0" w:space="0" w:color="auto"/>
                                              </w:divBdr>
                                              <w:divsChild>
                                                <w:div w:id="1342464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1002599">
                              <w:marLeft w:val="0"/>
                              <w:marRight w:val="0"/>
                              <w:marTop w:val="0"/>
                              <w:marBottom w:val="0"/>
                              <w:divBdr>
                                <w:top w:val="none" w:sz="0" w:space="0" w:color="auto"/>
                                <w:left w:val="none" w:sz="0" w:space="0" w:color="auto"/>
                                <w:bottom w:val="none" w:sz="0" w:space="0" w:color="auto"/>
                                <w:right w:val="none" w:sz="0" w:space="0" w:color="auto"/>
                              </w:divBdr>
                              <w:divsChild>
                                <w:div w:id="1991867039">
                                  <w:marLeft w:val="0"/>
                                  <w:marRight w:val="0"/>
                                  <w:marTop w:val="0"/>
                                  <w:marBottom w:val="0"/>
                                  <w:divBdr>
                                    <w:top w:val="none" w:sz="0" w:space="0" w:color="auto"/>
                                    <w:left w:val="none" w:sz="0" w:space="0" w:color="auto"/>
                                    <w:bottom w:val="none" w:sz="0" w:space="0" w:color="auto"/>
                                    <w:right w:val="none" w:sz="0" w:space="0" w:color="auto"/>
                                  </w:divBdr>
                                  <w:divsChild>
                                    <w:div w:id="480927166">
                                      <w:marLeft w:val="0"/>
                                      <w:marRight w:val="0"/>
                                      <w:marTop w:val="0"/>
                                      <w:marBottom w:val="0"/>
                                      <w:divBdr>
                                        <w:top w:val="none" w:sz="0" w:space="0" w:color="auto"/>
                                        <w:left w:val="none" w:sz="0" w:space="0" w:color="auto"/>
                                        <w:bottom w:val="none" w:sz="0" w:space="0" w:color="auto"/>
                                        <w:right w:val="none" w:sz="0" w:space="0" w:color="auto"/>
                                      </w:divBdr>
                                      <w:divsChild>
                                        <w:div w:id="886528050">
                                          <w:marLeft w:val="0"/>
                                          <w:marRight w:val="0"/>
                                          <w:marTop w:val="0"/>
                                          <w:marBottom w:val="0"/>
                                          <w:divBdr>
                                            <w:top w:val="none" w:sz="0" w:space="0" w:color="auto"/>
                                            <w:left w:val="none" w:sz="0" w:space="0" w:color="auto"/>
                                            <w:bottom w:val="none" w:sz="0" w:space="0" w:color="auto"/>
                                            <w:right w:val="none" w:sz="0" w:space="0" w:color="auto"/>
                                          </w:divBdr>
                                          <w:divsChild>
                                            <w:div w:id="822425812">
                                              <w:marLeft w:val="0"/>
                                              <w:marRight w:val="0"/>
                                              <w:marTop w:val="0"/>
                                              <w:marBottom w:val="0"/>
                                              <w:divBdr>
                                                <w:top w:val="none" w:sz="0" w:space="0" w:color="auto"/>
                                                <w:left w:val="none" w:sz="0" w:space="0" w:color="auto"/>
                                                <w:bottom w:val="none" w:sz="0" w:space="0" w:color="auto"/>
                                                <w:right w:val="none" w:sz="0" w:space="0" w:color="auto"/>
                                              </w:divBdr>
                                              <w:divsChild>
                                                <w:div w:id="2016808332">
                                                  <w:marLeft w:val="0"/>
                                                  <w:marRight w:val="0"/>
                                                  <w:marTop w:val="0"/>
                                                  <w:marBottom w:val="0"/>
                                                  <w:divBdr>
                                                    <w:top w:val="none" w:sz="0" w:space="0" w:color="auto"/>
                                                    <w:left w:val="none" w:sz="0" w:space="0" w:color="auto"/>
                                                    <w:bottom w:val="none" w:sz="0" w:space="0" w:color="auto"/>
                                                    <w:right w:val="none" w:sz="0" w:space="0" w:color="auto"/>
                                                  </w:divBdr>
                                                  <w:divsChild>
                                                    <w:div w:id="377626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0731316">
      <w:bodyDiv w:val="1"/>
      <w:marLeft w:val="0"/>
      <w:marRight w:val="0"/>
      <w:marTop w:val="0"/>
      <w:marBottom w:val="0"/>
      <w:divBdr>
        <w:top w:val="none" w:sz="0" w:space="0" w:color="auto"/>
        <w:left w:val="none" w:sz="0" w:space="0" w:color="auto"/>
        <w:bottom w:val="none" w:sz="0" w:space="0" w:color="auto"/>
        <w:right w:val="none" w:sz="0" w:space="0" w:color="auto"/>
      </w:divBdr>
      <w:divsChild>
        <w:div w:id="943880956">
          <w:marLeft w:val="-225"/>
          <w:marRight w:val="-225"/>
          <w:marTop w:val="0"/>
          <w:marBottom w:val="0"/>
          <w:divBdr>
            <w:top w:val="none" w:sz="0" w:space="0" w:color="auto"/>
            <w:left w:val="none" w:sz="0" w:space="0" w:color="auto"/>
            <w:bottom w:val="none" w:sz="0" w:space="0" w:color="auto"/>
            <w:right w:val="none" w:sz="0" w:space="0" w:color="auto"/>
          </w:divBdr>
        </w:div>
        <w:div w:id="1552578265">
          <w:marLeft w:val="-225"/>
          <w:marRight w:val="-225"/>
          <w:marTop w:val="0"/>
          <w:marBottom w:val="0"/>
          <w:divBdr>
            <w:top w:val="none" w:sz="0" w:space="0" w:color="auto"/>
            <w:left w:val="none" w:sz="0" w:space="0" w:color="auto"/>
            <w:bottom w:val="none" w:sz="0" w:space="0" w:color="auto"/>
            <w:right w:val="none" w:sz="0" w:space="0" w:color="auto"/>
          </w:divBdr>
          <w:divsChild>
            <w:div w:id="1357081209">
              <w:marLeft w:val="0"/>
              <w:marRight w:val="0"/>
              <w:marTop w:val="0"/>
              <w:marBottom w:val="0"/>
              <w:divBdr>
                <w:top w:val="none" w:sz="0" w:space="0" w:color="auto"/>
                <w:left w:val="none" w:sz="0" w:space="0" w:color="auto"/>
                <w:bottom w:val="none" w:sz="0" w:space="0" w:color="auto"/>
                <w:right w:val="none" w:sz="0" w:space="0" w:color="auto"/>
              </w:divBdr>
              <w:divsChild>
                <w:div w:id="107362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84903">
      <w:bodyDiv w:val="1"/>
      <w:marLeft w:val="0"/>
      <w:marRight w:val="0"/>
      <w:marTop w:val="0"/>
      <w:marBottom w:val="0"/>
      <w:divBdr>
        <w:top w:val="none" w:sz="0" w:space="0" w:color="auto"/>
        <w:left w:val="none" w:sz="0" w:space="0" w:color="auto"/>
        <w:bottom w:val="none" w:sz="0" w:space="0" w:color="auto"/>
        <w:right w:val="none" w:sz="0" w:space="0" w:color="auto"/>
      </w:divBdr>
      <w:divsChild>
        <w:div w:id="1263414368">
          <w:marLeft w:val="-94"/>
          <w:marRight w:val="-94"/>
          <w:marTop w:val="0"/>
          <w:marBottom w:val="0"/>
          <w:divBdr>
            <w:top w:val="none" w:sz="0" w:space="0" w:color="auto"/>
            <w:left w:val="none" w:sz="0" w:space="0" w:color="auto"/>
            <w:bottom w:val="none" w:sz="0" w:space="0" w:color="auto"/>
            <w:right w:val="none" w:sz="0" w:space="0" w:color="auto"/>
          </w:divBdr>
          <w:divsChild>
            <w:div w:id="118687127">
              <w:marLeft w:val="0"/>
              <w:marRight w:val="0"/>
              <w:marTop w:val="0"/>
              <w:marBottom w:val="0"/>
              <w:divBdr>
                <w:top w:val="none" w:sz="0" w:space="0" w:color="auto"/>
                <w:left w:val="none" w:sz="0" w:space="0" w:color="auto"/>
                <w:bottom w:val="none" w:sz="0" w:space="0" w:color="auto"/>
                <w:right w:val="none" w:sz="0" w:space="0" w:color="auto"/>
              </w:divBdr>
            </w:div>
            <w:div w:id="891428831">
              <w:marLeft w:val="0"/>
              <w:marRight w:val="0"/>
              <w:marTop w:val="0"/>
              <w:marBottom w:val="0"/>
              <w:divBdr>
                <w:top w:val="none" w:sz="0" w:space="0" w:color="auto"/>
                <w:left w:val="none" w:sz="0" w:space="0" w:color="auto"/>
                <w:bottom w:val="none" w:sz="0" w:space="0" w:color="auto"/>
                <w:right w:val="none" w:sz="0" w:space="0" w:color="auto"/>
              </w:divBdr>
            </w:div>
          </w:divsChild>
        </w:div>
        <w:div w:id="1378892432">
          <w:marLeft w:val="-94"/>
          <w:marRight w:val="-94"/>
          <w:marTop w:val="0"/>
          <w:marBottom w:val="0"/>
          <w:divBdr>
            <w:top w:val="none" w:sz="0" w:space="0" w:color="auto"/>
            <w:left w:val="none" w:sz="0" w:space="0" w:color="auto"/>
            <w:bottom w:val="none" w:sz="0" w:space="0" w:color="auto"/>
            <w:right w:val="none" w:sz="0" w:space="0" w:color="auto"/>
          </w:divBdr>
          <w:divsChild>
            <w:div w:id="446856293">
              <w:marLeft w:val="0"/>
              <w:marRight w:val="0"/>
              <w:marTop w:val="0"/>
              <w:marBottom w:val="0"/>
              <w:divBdr>
                <w:top w:val="none" w:sz="0" w:space="0" w:color="auto"/>
                <w:left w:val="none" w:sz="0" w:space="0" w:color="auto"/>
                <w:bottom w:val="none" w:sz="0" w:space="0" w:color="auto"/>
                <w:right w:val="none" w:sz="0" w:space="0" w:color="auto"/>
              </w:divBdr>
              <w:divsChild>
                <w:div w:id="612706766">
                  <w:marLeft w:val="0"/>
                  <w:marRight w:val="0"/>
                  <w:marTop w:val="0"/>
                  <w:marBottom w:val="0"/>
                  <w:divBdr>
                    <w:top w:val="none" w:sz="0" w:space="0" w:color="auto"/>
                    <w:left w:val="none" w:sz="0" w:space="0" w:color="auto"/>
                    <w:bottom w:val="none" w:sz="0" w:space="0" w:color="auto"/>
                    <w:right w:val="none" w:sz="0" w:space="0" w:color="auto"/>
                  </w:divBdr>
                </w:div>
                <w:div w:id="1539851596">
                  <w:marLeft w:val="0"/>
                  <w:marRight w:val="0"/>
                  <w:marTop w:val="0"/>
                  <w:marBottom w:val="0"/>
                  <w:divBdr>
                    <w:top w:val="none" w:sz="0" w:space="0" w:color="auto"/>
                    <w:left w:val="none" w:sz="0" w:space="0" w:color="auto"/>
                    <w:bottom w:val="none" w:sz="0" w:space="0" w:color="auto"/>
                    <w:right w:val="none" w:sz="0" w:space="0" w:color="auto"/>
                  </w:divBdr>
                  <w:divsChild>
                    <w:div w:id="41490739">
                      <w:marLeft w:val="0"/>
                      <w:marRight w:val="0"/>
                      <w:marTop w:val="0"/>
                      <w:marBottom w:val="0"/>
                      <w:divBdr>
                        <w:top w:val="none" w:sz="0" w:space="0" w:color="auto"/>
                        <w:left w:val="none" w:sz="0" w:space="0" w:color="auto"/>
                        <w:bottom w:val="none" w:sz="0" w:space="0" w:color="auto"/>
                        <w:right w:val="none" w:sz="0" w:space="0" w:color="auto"/>
                      </w:divBdr>
                    </w:div>
                    <w:div w:id="46716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080744">
      <w:bodyDiv w:val="1"/>
      <w:marLeft w:val="0"/>
      <w:marRight w:val="0"/>
      <w:marTop w:val="0"/>
      <w:marBottom w:val="0"/>
      <w:divBdr>
        <w:top w:val="none" w:sz="0" w:space="0" w:color="auto"/>
        <w:left w:val="none" w:sz="0" w:space="0" w:color="auto"/>
        <w:bottom w:val="none" w:sz="0" w:space="0" w:color="auto"/>
        <w:right w:val="none" w:sz="0" w:space="0" w:color="auto"/>
      </w:divBdr>
      <w:divsChild>
        <w:div w:id="1354304515">
          <w:marLeft w:val="0"/>
          <w:marRight w:val="0"/>
          <w:marTop w:val="0"/>
          <w:marBottom w:val="150"/>
          <w:divBdr>
            <w:top w:val="none" w:sz="0" w:space="0" w:color="auto"/>
            <w:left w:val="none" w:sz="0" w:space="0" w:color="auto"/>
            <w:bottom w:val="none" w:sz="0" w:space="0" w:color="auto"/>
            <w:right w:val="none" w:sz="0" w:space="0" w:color="auto"/>
          </w:divBdr>
          <w:divsChild>
            <w:div w:id="1225872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19908">
      <w:bodyDiv w:val="1"/>
      <w:marLeft w:val="0"/>
      <w:marRight w:val="0"/>
      <w:marTop w:val="0"/>
      <w:marBottom w:val="0"/>
      <w:divBdr>
        <w:top w:val="none" w:sz="0" w:space="0" w:color="auto"/>
        <w:left w:val="none" w:sz="0" w:space="0" w:color="auto"/>
        <w:bottom w:val="none" w:sz="0" w:space="0" w:color="auto"/>
        <w:right w:val="none" w:sz="0" w:space="0" w:color="auto"/>
      </w:divBdr>
    </w:div>
    <w:div w:id="51581440">
      <w:bodyDiv w:val="1"/>
      <w:marLeft w:val="0"/>
      <w:marRight w:val="0"/>
      <w:marTop w:val="0"/>
      <w:marBottom w:val="0"/>
      <w:divBdr>
        <w:top w:val="none" w:sz="0" w:space="0" w:color="auto"/>
        <w:left w:val="none" w:sz="0" w:space="0" w:color="auto"/>
        <w:bottom w:val="none" w:sz="0" w:space="0" w:color="auto"/>
        <w:right w:val="none" w:sz="0" w:space="0" w:color="auto"/>
      </w:divBdr>
      <w:divsChild>
        <w:div w:id="666518007">
          <w:marLeft w:val="0"/>
          <w:marRight w:val="0"/>
          <w:marTop w:val="0"/>
          <w:marBottom w:val="0"/>
          <w:divBdr>
            <w:top w:val="none" w:sz="0" w:space="0" w:color="auto"/>
            <w:left w:val="none" w:sz="0" w:space="0" w:color="auto"/>
            <w:bottom w:val="none" w:sz="0" w:space="0" w:color="auto"/>
            <w:right w:val="none" w:sz="0" w:space="0" w:color="auto"/>
          </w:divBdr>
          <w:divsChild>
            <w:div w:id="1726759962">
              <w:marLeft w:val="0"/>
              <w:marRight w:val="0"/>
              <w:marTop w:val="0"/>
              <w:marBottom w:val="0"/>
              <w:divBdr>
                <w:top w:val="none" w:sz="0" w:space="0" w:color="auto"/>
                <w:left w:val="none" w:sz="0" w:space="0" w:color="auto"/>
                <w:bottom w:val="none" w:sz="0" w:space="0" w:color="auto"/>
                <w:right w:val="none" w:sz="0" w:space="0" w:color="auto"/>
              </w:divBdr>
            </w:div>
          </w:divsChild>
        </w:div>
        <w:div w:id="495002488">
          <w:marLeft w:val="0"/>
          <w:marRight w:val="0"/>
          <w:marTop w:val="0"/>
          <w:marBottom w:val="0"/>
          <w:divBdr>
            <w:top w:val="none" w:sz="0" w:space="0" w:color="auto"/>
            <w:left w:val="none" w:sz="0" w:space="0" w:color="auto"/>
            <w:bottom w:val="none" w:sz="0" w:space="0" w:color="auto"/>
            <w:right w:val="none" w:sz="0" w:space="0" w:color="auto"/>
          </w:divBdr>
          <w:divsChild>
            <w:div w:id="836530857">
              <w:marLeft w:val="0"/>
              <w:marRight w:val="0"/>
              <w:marTop w:val="0"/>
              <w:marBottom w:val="0"/>
              <w:divBdr>
                <w:top w:val="none" w:sz="0" w:space="0" w:color="auto"/>
                <w:left w:val="none" w:sz="0" w:space="0" w:color="auto"/>
                <w:bottom w:val="none" w:sz="0" w:space="0" w:color="auto"/>
                <w:right w:val="none" w:sz="0" w:space="0" w:color="auto"/>
              </w:divBdr>
            </w:div>
            <w:div w:id="1918320638">
              <w:marLeft w:val="0"/>
              <w:marRight w:val="0"/>
              <w:marTop w:val="0"/>
              <w:marBottom w:val="0"/>
              <w:divBdr>
                <w:top w:val="none" w:sz="0" w:space="0" w:color="auto"/>
                <w:left w:val="none" w:sz="0" w:space="0" w:color="auto"/>
                <w:bottom w:val="none" w:sz="0" w:space="0" w:color="auto"/>
                <w:right w:val="none" w:sz="0" w:space="0" w:color="auto"/>
              </w:divBdr>
            </w:div>
          </w:divsChild>
        </w:div>
        <w:div w:id="379595115">
          <w:marLeft w:val="0"/>
          <w:marRight w:val="0"/>
          <w:marTop w:val="0"/>
          <w:marBottom w:val="0"/>
          <w:divBdr>
            <w:top w:val="none" w:sz="0" w:space="0" w:color="auto"/>
            <w:left w:val="none" w:sz="0" w:space="0" w:color="auto"/>
            <w:bottom w:val="none" w:sz="0" w:space="0" w:color="auto"/>
            <w:right w:val="none" w:sz="0" w:space="0" w:color="auto"/>
          </w:divBdr>
          <w:divsChild>
            <w:div w:id="968321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27498">
      <w:bodyDiv w:val="1"/>
      <w:marLeft w:val="0"/>
      <w:marRight w:val="0"/>
      <w:marTop w:val="0"/>
      <w:marBottom w:val="0"/>
      <w:divBdr>
        <w:top w:val="none" w:sz="0" w:space="0" w:color="auto"/>
        <w:left w:val="none" w:sz="0" w:space="0" w:color="auto"/>
        <w:bottom w:val="none" w:sz="0" w:space="0" w:color="auto"/>
        <w:right w:val="none" w:sz="0" w:space="0" w:color="auto"/>
      </w:divBdr>
      <w:divsChild>
        <w:div w:id="707217553">
          <w:marLeft w:val="0"/>
          <w:marRight w:val="0"/>
          <w:marTop w:val="0"/>
          <w:marBottom w:val="0"/>
          <w:divBdr>
            <w:top w:val="single" w:sz="2" w:space="0" w:color="auto"/>
            <w:left w:val="single" w:sz="2" w:space="0" w:color="auto"/>
            <w:bottom w:val="single" w:sz="2" w:space="0" w:color="auto"/>
            <w:right w:val="single" w:sz="2" w:space="0" w:color="auto"/>
          </w:divBdr>
        </w:div>
      </w:divsChild>
    </w:div>
    <w:div w:id="52313183">
      <w:bodyDiv w:val="1"/>
      <w:marLeft w:val="0"/>
      <w:marRight w:val="0"/>
      <w:marTop w:val="0"/>
      <w:marBottom w:val="0"/>
      <w:divBdr>
        <w:top w:val="none" w:sz="0" w:space="0" w:color="auto"/>
        <w:left w:val="none" w:sz="0" w:space="0" w:color="auto"/>
        <w:bottom w:val="none" w:sz="0" w:space="0" w:color="auto"/>
        <w:right w:val="none" w:sz="0" w:space="0" w:color="auto"/>
      </w:divBdr>
      <w:divsChild>
        <w:div w:id="321667417">
          <w:marLeft w:val="-150"/>
          <w:marRight w:val="-150"/>
          <w:marTop w:val="0"/>
          <w:marBottom w:val="0"/>
          <w:divBdr>
            <w:top w:val="none" w:sz="0" w:space="0" w:color="auto"/>
            <w:left w:val="none" w:sz="0" w:space="0" w:color="auto"/>
            <w:bottom w:val="none" w:sz="0" w:space="0" w:color="auto"/>
            <w:right w:val="none" w:sz="0" w:space="0" w:color="auto"/>
          </w:divBdr>
          <w:divsChild>
            <w:div w:id="1260913368">
              <w:marLeft w:val="0"/>
              <w:marRight w:val="0"/>
              <w:marTop w:val="0"/>
              <w:marBottom w:val="0"/>
              <w:divBdr>
                <w:top w:val="none" w:sz="0" w:space="0" w:color="auto"/>
                <w:left w:val="none" w:sz="0" w:space="0" w:color="auto"/>
                <w:bottom w:val="none" w:sz="0" w:space="0" w:color="auto"/>
                <w:right w:val="none" w:sz="0" w:space="0" w:color="auto"/>
              </w:divBdr>
              <w:divsChild>
                <w:div w:id="1562211660">
                  <w:marLeft w:val="0"/>
                  <w:marRight w:val="0"/>
                  <w:marTop w:val="0"/>
                  <w:marBottom w:val="0"/>
                  <w:divBdr>
                    <w:top w:val="none" w:sz="0" w:space="0" w:color="auto"/>
                    <w:left w:val="none" w:sz="0" w:space="0" w:color="auto"/>
                    <w:bottom w:val="none" w:sz="0" w:space="0" w:color="auto"/>
                    <w:right w:val="none" w:sz="0" w:space="0" w:color="auto"/>
                  </w:divBdr>
                  <w:divsChild>
                    <w:div w:id="1130627905">
                      <w:marLeft w:val="0"/>
                      <w:marRight w:val="0"/>
                      <w:marTop w:val="0"/>
                      <w:marBottom w:val="0"/>
                      <w:divBdr>
                        <w:top w:val="none" w:sz="0" w:space="0" w:color="auto"/>
                        <w:left w:val="none" w:sz="0" w:space="0" w:color="auto"/>
                        <w:bottom w:val="none" w:sz="0" w:space="0" w:color="auto"/>
                        <w:right w:val="none" w:sz="0" w:space="0" w:color="auto"/>
                      </w:divBdr>
                    </w:div>
                  </w:divsChild>
                </w:div>
                <w:div w:id="1454665217">
                  <w:marLeft w:val="0"/>
                  <w:marRight w:val="0"/>
                  <w:marTop w:val="0"/>
                  <w:marBottom w:val="0"/>
                  <w:divBdr>
                    <w:top w:val="none" w:sz="0" w:space="0" w:color="auto"/>
                    <w:left w:val="none" w:sz="0" w:space="0" w:color="auto"/>
                    <w:bottom w:val="none" w:sz="0" w:space="0" w:color="auto"/>
                    <w:right w:val="none" w:sz="0" w:space="0" w:color="auto"/>
                  </w:divBdr>
                  <w:divsChild>
                    <w:div w:id="115375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997405">
          <w:marLeft w:val="-150"/>
          <w:marRight w:val="-150"/>
          <w:marTop w:val="0"/>
          <w:marBottom w:val="0"/>
          <w:divBdr>
            <w:top w:val="none" w:sz="0" w:space="0" w:color="auto"/>
            <w:left w:val="none" w:sz="0" w:space="0" w:color="auto"/>
            <w:bottom w:val="none" w:sz="0" w:space="0" w:color="auto"/>
            <w:right w:val="none" w:sz="0" w:space="0" w:color="auto"/>
          </w:divBdr>
          <w:divsChild>
            <w:div w:id="1451165942">
              <w:marLeft w:val="0"/>
              <w:marRight w:val="0"/>
              <w:marTop w:val="0"/>
              <w:marBottom w:val="0"/>
              <w:divBdr>
                <w:top w:val="none" w:sz="0" w:space="0" w:color="auto"/>
                <w:left w:val="none" w:sz="0" w:space="0" w:color="auto"/>
                <w:bottom w:val="none" w:sz="0" w:space="0" w:color="auto"/>
                <w:right w:val="none" w:sz="0" w:space="0" w:color="auto"/>
              </w:divBdr>
              <w:divsChild>
                <w:div w:id="1799684478">
                  <w:marLeft w:val="0"/>
                  <w:marRight w:val="0"/>
                  <w:marTop w:val="0"/>
                  <w:marBottom w:val="0"/>
                  <w:divBdr>
                    <w:top w:val="none" w:sz="0" w:space="0" w:color="auto"/>
                    <w:left w:val="none" w:sz="0" w:space="0" w:color="auto"/>
                    <w:bottom w:val="none" w:sz="0" w:space="0" w:color="auto"/>
                    <w:right w:val="none" w:sz="0" w:space="0" w:color="auto"/>
                  </w:divBdr>
                  <w:divsChild>
                    <w:div w:id="200364127">
                      <w:marLeft w:val="0"/>
                      <w:marRight w:val="0"/>
                      <w:marTop w:val="0"/>
                      <w:marBottom w:val="0"/>
                      <w:divBdr>
                        <w:top w:val="none" w:sz="0" w:space="0" w:color="auto"/>
                        <w:left w:val="none" w:sz="0" w:space="0" w:color="auto"/>
                        <w:bottom w:val="none" w:sz="0" w:space="0" w:color="auto"/>
                        <w:right w:val="none" w:sz="0" w:space="0" w:color="auto"/>
                      </w:divBdr>
                    </w:div>
                    <w:div w:id="609777602">
                      <w:marLeft w:val="0"/>
                      <w:marRight w:val="0"/>
                      <w:marTop w:val="0"/>
                      <w:marBottom w:val="0"/>
                      <w:divBdr>
                        <w:top w:val="none" w:sz="0" w:space="0" w:color="auto"/>
                        <w:left w:val="none" w:sz="0" w:space="0" w:color="auto"/>
                        <w:bottom w:val="none" w:sz="0" w:space="0" w:color="auto"/>
                        <w:right w:val="none" w:sz="0" w:space="0" w:color="auto"/>
                      </w:divBdr>
                      <w:divsChild>
                        <w:div w:id="1187674939">
                          <w:marLeft w:val="0"/>
                          <w:marRight w:val="0"/>
                          <w:marTop w:val="0"/>
                          <w:marBottom w:val="0"/>
                          <w:divBdr>
                            <w:top w:val="none" w:sz="0" w:space="0" w:color="auto"/>
                            <w:left w:val="none" w:sz="0" w:space="0" w:color="auto"/>
                            <w:bottom w:val="none" w:sz="0" w:space="0" w:color="auto"/>
                            <w:right w:val="none" w:sz="0" w:space="0" w:color="auto"/>
                          </w:divBdr>
                          <w:divsChild>
                            <w:div w:id="1324119139">
                              <w:marLeft w:val="0"/>
                              <w:marRight w:val="0"/>
                              <w:marTop w:val="0"/>
                              <w:marBottom w:val="0"/>
                              <w:divBdr>
                                <w:top w:val="none" w:sz="0" w:space="0" w:color="auto"/>
                                <w:left w:val="none" w:sz="0" w:space="0" w:color="auto"/>
                                <w:bottom w:val="none" w:sz="0" w:space="0" w:color="auto"/>
                                <w:right w:val="none" w:sz="0" w:space="0" w:color="auto"/>
                              </w:divBdr>
                            </w:div>
                            <w:div w:id="1551258640">
                              <w:marLeft w:val="0"/>
                              <w:marRight w:val="0"/>
                              <w:marTop w:val="0"/>
                              <w:marBottom w:val="0"/>
                              <w:divBdr>
                                <w:top w:val="none" w:sz="0" w:space="0" w:color="auto"/>
                                <w:left w:val="none" w:sz="0" w:space="0" w:color="auto"/>
                                <w:bottom w:val="none" w:sz="0" w:space="0" w:color="auto"/>
                                <w:right w:val="none" w:sz="0" w:space="0" w:color="auto"/>
                              </w:divBdr>
                            </w:div>
                            <w:div w:id="1030956828">
                              <w:marLeft w:val="0"/>
                              <w:marRight w:val="0"/>
                              <w:marTop w:val="0"/>
                              <w:marBottom w:val="0"/>
                              <w:divBdr>
                                <w:top w:val="none" w:sz="0" w:space="0" w:color="auto"/>
                                <w:left w:val="none" w:sz="0" w:space="0" w:color="auto"/>
                                <w:bottom w:val="none" w:sz="0" w:space="0" w:color="auto"/>
                                <w:right w:val="none" w:sz="0" w:space="0" w:color="auto"/>
                              </w:divBdr>
                            </w:div>
                            <w:div w:id="1241870202">
                              <w:marLeft w:val="0"/>
                              <w:marRight w:val="0"/>
                              <w:marTop w:val="0"/>
                              <w:marBottom w:val="0"/>
                              <w:divBdr>
                                <w:top w:val="none" w:sz="0" w:space="0" w:color="auto"/>
                                <w:left w:val="none" w:sz="0" w:space="0" w:color="auto"/>
                                <w:bottom w:val="none" w:sz="0" w:space="0" w:color="auto"/>
                                <w:right w:val="none" w:sz="0" w:space="0" w:color="auto"/>
                              </w:divBdr>
                            </w:div>
                            <w:div w:id="653686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930549">
              <w:marLeft w:val="0"/>
              <w:marRight w:val="0"/>
              <w:marTop w:val="0"/>
              <w:marBottom w:val="0"/>
              <w:divBdr>
                <w:top w:val="none" w:sz="0" w:space="0" w:color="auto"/>
                <w:left w:val="none" w:sz="0" w:space="0" w:color="auto"/>
                <w:bottom w:val="none" w:sz="0" w:space="0" w:color="auto"/>
                <w:right w:val="none" w:sz="0" w:space="0" w:color="auto"/>
              </w:divBdr>
              <w:divsChild>
                <w:div w:id="273946179">
                  <w:marLeft w:val="0"/>
                  <w:marRight w:val="0"/>
                  <w:marTop w:val="0"/>
                  <w:marBottom w:val="0"/>
                  <w:divBdr>
                    <w:top w:val="none" w:sz="0" w:space="0" w:color="auto"/>
                    <w:left w:val="none" w:sz="0" w:space="0" w:color="auto"/>
                    <w:bottom w:val="none" w:sz="0" w:space="0" w:color="auto"/>
                    <w:right w:val="none" w:sz="0" w:space="0" w:color="auto"/>
                  </w:divBdr>
                  <w:divsChild>
                    <w:div w:id="423690284">
                      <w:marLeft w:val="0"/>
                      <w:marRight w:val="0"/>
                      <w:marTop w:val="0"/>
                      <w:marBottom w:val="0"/>
                      <w:divBdr>
                        <w:top w:val="none" w:sz="0" w:space="0" w:color="auto"/>
                        <w:left w:val="none" w:sz="0" w:space="0" w:color="auto"/>
                        <w:bottom w:val="none" w:sz="0" w:space="0" w:color="auto"/>
                        <w:right w:val="none" w:sz="0" w:space="0" w:color="auto"/>
                      </w:divBdr>
                      <w:divsChild>
                        <w:div w:id="1053887786">
                          <w:marLeft w:val="0"/>
                          <w:marRight w:val="0"/>
                          <w:marTop w:val="0"/>
                          <w:marBottom w:val="0"/>
                          <w:divBdr>
                            <w:top w:val="none" w:sz="0" w:space="0" w:color="auto"/>
                            <w:left w:val="none" w:sz="0" w:space="0" w:color="auto"/>
                            <w:bottom w:val="none" w:sz="0" w:space="0" w:color="auto"/>
                            <w:right w:val="none" w:sz="0" w:space="0" w:color="auto"/>
                          </w:divBdr>
                        </w:div>
                      </w:divsChild>
                    </w:div>
                    <w:div w:id="106848893">
                      <w:marLeft w:val="0"/>
                      <w:marRight w:val="0"/>
                      <w:marTop w:val="0"/>
                      <w:marBottom w:val="450"/>
                      <w:divBdr>
                        <w:top w:val="none" w:sz="0" w:space="0" w:color="auto"/>
                        <w:left w:val="none" w:sz="0" w:space="0" w:color="auto"/>
                        <w:bottom w:val="none" w:sz="0" w:space="0" w:color="auto"/>
                        <w:right w:val="none" w:sz="0" w:space="0" w:color="auto"/>
                      </w:divBdr>
                    </w:div>
                    <w:div w:id="2098214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318492">
      <w:bodyDiv w:val="1"/>
      <w:marLeft w:val="0"/>
      <w:marRight w:val="0"/>
      <w:marTop w:val="0"/>
      <w:marBottom w:val="0"/>
      <w:divBdr>
        <w:top w:val="none" w:sz="0" w:space="0" w:color="auto"/>
        <w:left w:val="none" w:sz="0" w:space="0" w:color="auto"/>
        <w:bottom w:val="none" w:sz="0" w:space="0" w:color="auto"/>
        <w:right w:val="none" w:sz="0" w:space="0" w:color="auto"/>
      </w:divBdr>
      <w:divsChild>
        <w:div w:id="988361928">
          <w:marLeft w:val="0"/>
          <w:marRight w:val="0"/>
          <w:marTop w:val="0"/>
          <w:marBottom w:val="0"/>
          <w:divBdr>
            <w:top w:val="none" w:sz="0" w:space="0" w:color="auto"/>
            <w:left w:val="none" w:sz="0" w:space="0" w:color="auto"/>
            <w:bottom w:val="none" w:sz="0" w:space="0" w:color="auto"/>
            <w:right w:val="none" w:sz="0" w:space="0" w:color="auto"/>
          </w:divBdr>
        </w:div>
      </w:divsChild>
    </w:div>
    <w:div w:id="52387149">
      <w:bodyDiv w:val="1"/>
      <w:marLeft w:val="0"/>
      <w:marRight w:val="0"/>
      <w:marTop w:val="0"/>
      <w:marBottom w:val="0"/>
      <w:divBdr>
        <w:top w:val="none" w:sz="0" w:space="0" w:color="auto"/>
        <w:left w:val="none" w:sz="0" w:space="0" w:color="auto"/>
        <w:bottom w:val="none" w:sz="0" w:space="0" w:color="auto"/>
        <w:right w:val="none" w:sz="0" w:space="0" w:color="auto"/>
      </w:divBdr>
      <w:divsChild>
        <w:div w:id="1347830986">
          <w:marLeft w:val="0"/>
          <w:marRight w:val="0"/>
          <w:marTop w:val="240"/>
          <w:marBottom w:val="480"/>
          <w:divBdr>
            <w:top w:val="none" w:sz="0" w:space="0" w:color="auto"/>
            <w:left w:val="none" w:sz="0" w:space="0" w:color="auto"/>
            <w:bottom w:val="none" w:sz="0" w:space="0" w:color="auto"/>
            <w:right w:val="none" w:sz="0" w:space="0" w:color="auto"/>
          </w:divBdr>
        </w:div>
      </w:divsChild>
    </w:div>
    <w:div w:id="52509312">
      <w:bodyDiv w:val="1"/>
      <w:marLeft w:val="0"/>
      <w:marRight w:val="0"/>
      <w:marTop w:val="0"/>
      <w:marBottom w:val="0"/>
      <w:divBdr>
        <w:top w:val="none" w:sz="0" w:space="0" w:color="auto"/>
        <w:left w:val="none" w:sz="0" w:space="0" w:color="auto"/>
        <w:bottom w:val="none" w:sz="0" w:space="0" w:color="auto"/>
        <w:right w:val="none" w:sz="0" w:space="0" w:color="auto"/>
      </w:divBdr>
      <w:divsChild>
        <w:div w:id="455878025">
          <w:marLeft w:val="0"/>
          <w:marRight w:val="0"/>
          <w:marTop w:val="0"/>
          <w:marBottom w:val="150"/>
          <w:divBdr>
            <w:top w:val="none" w:sz="0" w:space="0" w:color="auto"/>
            <w:left w:val="none" w:sz="0" w:space="0" w:color="auto"/>
            <w:bottom w:val="none" w:sz="0" w:space="0" w:color="auto"/>
            <w:right w:val="none" w:sz="0" w:space="0" w:color="auto"/>
          </w:divBdr>
        </w:div>
        <w:div w:id="1239972973">
          <w:marLeft w:val="0"/>
          <w:marRight w:val="0"/>
          <w:marTop w:val="0"/>
          <w:marBottom w:val="160"/>
          <w:divBdr>
            <w:top w:val="none" w:sz="0" w:space="0" w:color="auto"/>
            <w:left w:val="none" w:sz="0" w:space="0" w:color="auto"/>
            <w:bottom w:val="none" w:sz="0" w:space="0" w:color="auto"/>
            <w:right w:val="none" w:sz="0" w:space="0" w:color="auto"/>
          </w:divBdr>
          <w:divsChild>
            <w:div w:id="822623411">
              <w:marLeft w:val="40"/>
              <w:marRight w:val="0"/>
              <w:marTop w:val="0"/>
              <w:marBottom w:val="0"/>
              <w:divBdr>
                <w:top w:val="none" w:sz="0" w:space="0" w:color="auto"/>
                <w:left w:val="none" w:sz="0" w:space="0" w:color="auto"/>
                <w:bottom w:val="none" w:sz="0" w:space="0" w:color="auto"/>
                <w:right w:val="none" w:sz="0" w:space="0" w:color="auto"/>
              </w:divBdr>
            </w:div>
            <w:div w:id="110588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98105">
      <w:bodyDiv w:val="1"/>
      <w:marLeft w:val="0"/>
      <w:marRight w:val="0"/>
      <w:marTop w:val="0"/>
      <w:marBottom w:val="0"/>
      <w:divBdr>
        <w:top w:val="none" w:sz="0" w:space="0" w:color="auto"/>
        <w:left w:val="none" w:sz="0" w:space="0" w:color="auto"/>
        <w:bottom w:val="none" w:sz="0" w:space="0" w:color="auto"/>
        <w:right w:val="none" w:sz="0" w:space="0" w:color="auto"/>
      </w:divBdr>
      <w:divsChild>
        <w:div w:id="1986276345">
          <w:marLeft w:val="0"/>
          <w:marRight w:val="0"/>
          <w:marTop w:val="0"/>
          <w:marBottom w:val="0"/>
          <w:divBdr>
            <w:top w:val="none" w:sz="0" w:space="0" w:color="auto"/>
            <w:left w:val="none" w:sz="0" w:space="0" w:color="auto"/>
            <w:bottom w:val="none" w:sz="0" w:space="0" w:color="auto"/>
            <w:right w:val="none" w:sz="0" w:space="0" w:color="auto"/>
          </w:divBdr>
          <w:divsChild>
            <w:div w:id="1815755987">
              <w:marLeft w:val="0"/>
              <w:marRight w:val="0"/>
              <w:marTop w:val="0"/>
              <w:marBottom w:val="0"/>
              <w:divBdr>
                <w:top w:val="none" w:sz="0" w:space="0" w:color="auto"/>
                <w:left w:val="none" w:sz="0" w:space="0" w:color="auto"/>
                <w:bottom w:val="none" w:sz="0" w:space="0" w:color="auto"/>
                <w:right w:val="none" w:sz="0" w:space="0" w:color="auto"/>
              </w:divBdr>
              <w:divsChild>
                <w:div w:id="981618162">
                  <w:marLeft w:val="0"/>
                  <w:marRight w:val="0"/>
                  <w:marTop w:val="0"/>
                  <w:marBottom w:val="0"/>
                  <w:divBdr>
                    <w:top w:val="none" w:sz="0" w:space="0" w:color="auto"/>
                    <w:left w:val="none" w:sz="0" w:space="0" w:color="auto"/>
                    <w:bottom w:val="none" w:sz="0" w:space="0" w:color="auto"/>
                    <w:right w:val="none" w:sz="0" w:space="0" w:color="auto"/>
                  </w:divBdr>
                </w:div>
                <w:div w:id="149522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721">
      <w:bodyDiv w:val="1"/>
      <w:marLeft w:val="0"/>
      <w:marRight w:val="0"/>
      <w:marTop w:val="0"/>
      <w:marBottom w:val="0"/>
      <w:divBdr>
        <w:top w:val="none" w:sz="0" w:space="0" w:color="auto"/>
        <w:left w:val="none" w:sz="0" w:space="0" w:color="auto"/>
        <w:bottom w:val="none" w:sz="0" w:space="0" w:color="auto"/>
        <w:right w:val="none" w:sz="0" w:space="0" w:color="auto"/>
      </w:divBdr>
      <w:divsChild>
        <w:div w:id="570694698">
          <w:marLeft w:val="0"/>
          <w:marRight w:val="0"/>
          <w:marTop w:val="0"/>
          <w:marBottom w:val="0"/>
          <w:divBdr>
            <w:top w:val="none" w:sz="0" w:space="0" w:color="auto"/>
            <w:left w:val="none" w:sz="0" w:space="0" w:color="auto"/>
            <w:bottom w:val="none" w:sz="0" w:space="0" w:color="auto"/>
            <w:right w:val="none" w:sz="0" w:space="0" w:color="auto"/>
          </w:divBdr>
          <w:divsChild>
            <w:div w:id="12877684">
              <w:marLeft w:val="0"/>
              <w:marRight w:val="0"/>
              <w:marTop w:val="0"/>
              <w:marBottom w:val="390"/>
              <w:divBdr>
                <w:top w:val="none" w:sz="0" w:space="0" w:color="auto"/>
                <w:left w:val="none" w:sz="0" w:space="0" w:color="auto"/>
                <w:bottom w:val="none" w:sz="0" w:space="0" w:color="auto"/>
                <w:right w:val="none" w:sz="0" w:space="0" w:color="auto"/>
              </w:divBdr>
            </w:div>
          </w:divsChild>
        </w:div>
        <w:div w:id="1974407887">
          <w:marLeft w:val="0"/>
          <w:marRight w:val="0"/>
          <w:marTop w:val="0"/>
          <w:marBottom w:val="285"/>
          <w:divBdr>
            <w:top w:val="none" w:sz="0" w:space="0" w:color="auto"/>
            <w:left w:val="none" w:sz="0" w:space="0" w:color="auto"/>
            <w:bottom w:val="none" w:sz="0" w:space="0" w:color="auto"/>
            <w:right w:val="none" w:sz="0" w:space="0" w:color="auto"/>
          </w:divBdr>
        </w:div>
        <w:div w:id="418871012">
          <w:marLeft w:val="0"/>
          <w:marRight w:val="0"/>
          <w:marTop w:val="0"/>
          <w:marBottom w:val="300"/>
          <w:divBdr>
            <w:top w:val="single" w:sz="6" w:space="4" w:color="E1E6EB"/>
            <w:left w:val="none" w:sz="0" w:space="0" w:color="auto"/>
            <w:bottom w:val="single" w:sz="6" w:space="4" w:color="E1E6EB"/>
            <w:right w:val="none" w:sz="0" w:space="0" w:color="auto"/>
          </w:divBdr>
          <w:divsChild>
            <w:div w:id="759563065">
              <w:marLeft w:val="0"/>
              <w:marRight w:val="0"/>
              <w:marTop w:val="0"/>
              <w:marBottom w:val="0"/>
              <w:divBdr>
                <w:top w:val="none" w:sz="0" w:space="0" w:color="auto"/>
                <w:left w:val="none" w:sz="0" w:space="0" w:color="auto"/>
                <w:bottom w:val="none" w:sz="0" w:space="0" w:color="auto"/>
                <w:right w:val="none" w:sz="0" w:space="0" w:color="auto"/>
              </w:divBdr>
            </w:div>
            <w:div w:id="790367133">
              <w:marLeft w:val="0"/>
              <w:marRight w:val="0"/>
              <w:marTop w:val="0"/>
              <w:marBottom w:val="0"/>
              <w:divBdr>
                <w:top w:val="none" w:sz="0" w:space="0" w:color="auto"/>
                <w:left w:val="none" w:sz="0" w:space="0" w:color="auto"/>
                <w:bottom w:val="none" w:sz="0" w:space="0" w:color="auto"/>
                <w:right w:val="none" w:sz="0" w:space="0" w:color="auto"/>
              </w:divBdr>
            </w:div>
          </w:divsChild>
        </w:div>
        <w:div w:id="851265574">
          <w:marLeft w:val="0"/>
          <w:marRight w:val="0"/>
          <w:marTop w:val="0"/>
          <w:marBottom w:val="0"/>
          <w:divBdr>
            <w:top w:val="none" w:sz="0" w:space="0" w:color="auto"/>
            <w:left w:val="none" w:sz="0" w:space="0" w:color="auto"/>
            <w:bottom w:val="none" w:sz="0" w:space="0" w:color="auto"/>
            <w:right w:val="none" w:sz="0" w:space="0" w:color="auto"/>
          </w:divBdr>
        </w:div>
      </w:divsChild>
    </w:div>
    <w:div w:id="53361632">
      <w:bodyDiv w:val="1"/>
      <w:marLeft w:val="0"/>
      <w:marRight w:val="0"/>
      <w:marTop w:val="0"/>
      <w:marBottom w:val="0"/>
      <w:divBdr>
        <w:top w:val="none" w:sz="0" w:space="0" w:color="auto"/>
        <w:left w:val="none" w:sz="0" w:space="0" w:color="auto"/>
        <w:bottom w:val="none" w:sz="0" w:space="0" w:color="auto"/>
        <w:right w:val="none" w:sz="0" w:space="0" w:color="auto"/>
      </w:divBdr>
    </w:div>
    <w:div w:id="53503373">
      <w:bodyDiv w:val="1"/>
      <w:marLeft w:val="0"/>
      <w:marRight w:val="0"/>
      <w:marTop w:val="0"/>
      <w:marBottom w:val="0"/>
      <w:divBdr>
        <w:top w:val="none" w:sz="0" w:space="0" w:color="auto"/>
        <w:left w:val="none" w:sz="0" w:space="0" w:color="auto"/>
        <w:bottom w:val="none" w:sz="0" w:space="0" w:color="auto"/>
        <w:right w:val="none" w:sz="0" w:space="0" w:color="auto"/>
      </w:divBdr>
      <w:divsChild>
        <w:div w:id="91899829">
          <w:marLeft w:val="0"/>
          <w:marRight w:val="0"/>
          <w:marTop w:val="0"/>
          <w:marBottom w:val="150"/>
          <w:divBdr>
            <w:top w:val="none" w:sz="0" w:space="0" w:color="auto"/>
            <w:left w:val="none" w:sz="0" w:space="0" w:color="auto"/>
            <w:bottom w:val="none" w:sz="0" w:space="0" w:color="auto"/>
            <w:right w:val="none" w:sz="0" w:space="0" w:color="auto"/>
          </w:divBdr>
          <w:divsChild>
            <w:div w:id="1136532655">
              <w:marLeft w:val="0"/>
              <w:marRight w:val="0"/>
              <w:marTop w:val="0"/>
              <w:marBottom w:val="0"/>
              <w:divBdr>
                <w:top w:val="none" w:sz="0" w:space="0" w:color="auto"/>
                <w:left w:val="none" w:sz="0" w:space="0" w:color="auto"/>
                <w:bottom w:val="none" w:sz="0" w:space="0" w:color="auto"/>
                <w:right w:val="none" w:sz="0" w:space="0" w:color="auto"/>
              </w:divBdr>
            </w:div>
          </w:divsChild>
        </w:div>
        <w:div w:id="1281915616">
          <w:marLeft w:val="0"/>
          <w:marRight w:val="0"/>
          <w:marTop w:val="0"/>
          <w:marBottom w:val="150"/>
          <w:divBdr>
            <w:top w:val="none" w:sz="0" w:space="0" w:color="auto"/>
            <w:left w:val="none" w:sz="0" w:space="0" w:color="auto"/>
            <w:bottom w:val="none" w:sz="0" w:space="0" w:color="auto"/>
            <w:right w:val="none" w:sz="0" w:space="0" w:color="auto"/>
          </w:divBdr>
        </w:div>
      </w:divsChild>
    </w:div>
    <w:div w:id="53507978">
      <w:bodyDiv w:val="1"/>
      <w:marLeft w:val="0"/>
      <w:marRight w:val="0"/>
      <w:marTop w:val="0"/>
      <w:marBottom w:val="0"/>
      <w:divBdr>
        <w:top w:val="none" w:sz="0" w:space="0" w:color="auto"/>
        <w:left w:val="none" w:sz="0" w:space="0" w:color="auto"/>
        <w:bottom w:val="none" w:sz="0" w:space="0" w:color="auto"/>
        <w:right w:val="none" w:sz="0" w:space="0" w:color="auto"/>
      </w:divBdr>
      <w:divsChild>
        <w:div w:id="1503279932">
          <w:marLeft w:val="0"/>
          <w:marRight w:val="0"/>
          <w:marTop w:val="0"/>
          <w:marBottom w:val="0"/>
          <w:divBdr>
            <w:top w:val="none" w:sz="0" w:space="0" w:color="auto"/>
            <w:left w:val="none" w:sz="0" w:space="0" w:color="auto"/>
            <w:bottom w:val="none" w:sz="0" w:space="0" w:color="auto"/>
            <w:right w:val="none" w:sz="0" w:space="0" w:color="auto"/>
          </w:divBdr>
          <w:divsChild>
            <w:div w:id="887188258">
              <w:marLeft w:val="0"/>
              <w:marRight w:val="0"/>
              <w:marTop w:val="0"/>
              <w:marBottom w:val="0"/>
              <w:divBdr>
                <w:top w:val="single" w:sz="2" w:space="0" w:color="auto"/>
                <w:left w:val="single" w:sz="2" w:space="0" w:color="auto"/>
                <w:bottom w:val="single" w:sz="2" w:space="0" w:color="auto"/>
                <w:right w:val="single" w:sz="2" w:space="0" w:color="auto"/>
              </w:divBdr>
            </w:div>
            <w:div w:id="1237546578">
              <w:marLeft w:val="-900"/>
              <w:marRight w:val="-900"/>
              <w:marTop w:val="0"/>
              <w:marBottom w:val="0"/>
              <w:divBdr>
                <w:top w:val="single" w:sz="2" w:space="0" w:color="auto"/>
                <w:left w:val="single" w:sz="2" w:space="0" w:color="auto"/>
                <w:bottom w:val="single" w:sz="2" w:space="0" w:color="auto"/>
                <w:right w:val="single" w:sz="2" w:space="0" w:color="auto"/>
              </w:divBdr>
              <w:divsChild>
                <w:div w:id="380523851">
                  <w:marLeft w:val="0"/>
                  <w:marRight w:val="0"/>
                  <w:marTop w:val="0"/>
                  <w:marBottom w:val="0"/>
                  <w:divBdr>
                    <w:top w:val="single" w:sz="2" w:space="0" w:color="auto"/>
                    <w:left w:val="single" w:sz="2" w:space="31" w:color="auto"/>
                    <w:bottom w:val="single" w:sz="2" w:space="0" w:color="auto"/>
                    <w:right w:val="single" w:sz="2" w:space="31" w:color="auto"/>
                  </w:divBdr>
                  <w:divsChild>
                    <w:div w:id="32304802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53822529">
      <w:bodyDiv w:val="1"/>
      <w:marLeft w:val="0"/>
      <w:marRight w:val="0"/>
      <w:marTop w:val="0"/>
      <w:marBottom w:val="0"/>
      <w:divBdr>
        <w:top w:val="none" w:sz="0" w:space="0" w:color="auto"/>
        <w:left w:val="none" w:sz="0" w:space="0" w:color="auto"/>
        <w:bottom w:val="none" w:sz="0" w:space="0" w:color="auto"/>
        <w:right w:val="none" w:sz="0" w:space="0" w:color="auto"/>
      </w:divBdr>
    </w:div>
    <w:div w:id="53896187">
      <w:bodyDiv w:val="1"/>
      <w:marLeft w:val="0"/>
      <w:marRight w:val="0"/>
      <w:marTop w:val="0"/>
      <w:marBottom w:val="0"/>
      <w:divBdr>
        <w:top w:val="none" w:sz="0" w:space="0" w:color="auto"/>
        <w:left w:val="none" w:sz="0" w:space="0" w:color="auto"/>
        <w:bottom w:val="none" w:sz="0" w:space="0" w:color="auto"/>
        <w:right w:val="none" w:sz="0" w:space="0" w:color="auto"/>
      </w:divBdr>
      <w:divsChild>
        <w:div w:id="558715022">
          <w:marLeft w:val="-150"/>
          <w:marRight w:val="-150"/>
          <w:marTop w:val="0"/>
          <w:marBottom w:val="0"/>
          <w:divBdr>
            <w:top w:val="none" w:sz="0" w:space="0" w:color="auto"/>
            <w:left w:val="none" w:sz="0" w:space="0" w:color="auto"/>
            <w:bottom w:val="none" w:sz="0" w:space="0" w:color="auto"/>
            <w:right w:val="none" w:sz="0" w:space="0" w:color="auto"/>
          </w:divBdr>
          <w:divsChild>
            <w:div w:id="349458101">
              <w:marLeft w:val="0"/>
              <w:marRight w:val="0"/>
              <w:marTop w:val="0"/>
              <w:marBottom w:val="0"/>
              <w:divBdr>
                <w:top w:val="none" w:sz="0" w:space="0" w:color="auto"/>
                <w:left w:val="none" w:sz="0" w:space="0" w:color="auto"/>
                <w:bottom w:val="none" w:sz="0" w:space="0" w:color="auto"/>
                <w:right w:val="none" w:sz="0" w:space="0" w:color="auto"/>
              </w:divBdr>
            </w:div>
            <w:div w:id="1524516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08569">
      <w:bodyDiv w:val="1"/>
      <w:marLeft w:val="0"/>
      <w:marRight w:val="0"/>
      <w:marTop w:val="0"/>
      <w:marBottom w:val="0"/>
      <w:divBdr>
        <w:top w:val="none" w:sz="0" w:space="0" w:color="auto"/>
        <w:left w:val="none" w:sz="0" w:space="0" w:color="auto"/>
        <w:bottom w:val="none" w:sz="0" w:space="0" w:color="auto"/>
        <w:right w:val="none" w:sz="0" w:space="0" w:color="auto"/>
      </w:divBdr>
    </w:div>
    <w:div w:id="55053624">
      <w:bodyDiv w:val="1"/>
      <w:marLeft w:val="0"/>
      <w:marRight w:val="0"/>
      <w:marTop w:val="0"/>
      <w:marBottom w:val="0"/>
      <w:divBdr>
        <w:top w:val="none" w:sz="0" w:space="0" w:color="auto"/>
        <w:left w:val="none" w:sz="0" w:space="0" w:color="auto"/>
        <w:bottom w:val="none" w:sz="0" w:space="0" w:color="auto"/>
        <w:right w:val="none" w:sz="0" w:space="0" w:color="auto"/>
      </w:divBdr>
      <w:divsChild>
        <w:div w:id="1133869300">
          <w:marLeft w:val="0"/>
          <w:marRight w:val="0"/>
          <w:marTop w:val="0"/>
          <w:marBottom w:val="0"/>
          <w:divBdr>
            <w:top w:val="none" w:sz="0" w:space="0" w:color="auto"/>
            <w:left w:val="none" w:sz="0" w:space="0" w:color="auto"/>
            <w:bottom w:val="none" w:sz="0" w:space="0" w:color="auto"/>
            <w:right w:val="none" w:sz="0" w:space="0" w:color="auto"/>
          </w:divBdr>
        </w:div>
        <w:div w:id="1934245682">
          <w:marLeft w:val="0"/>
          <w:marRight w:val="0"/>
          <w:marTop w:val="0"/>
          <w:marBottom w:val="0"/>
          <w:divBdr>
            <w:top w:val="none" w:sz="0" w:space="0" w:color="auto"/>
            <w:left w:val="none" w:sz="0" w:space="0" w:color="auto"/>
            <w:bottom w:val="none" w:sz="0" w:space="0" w:color="auto"/>
            <w:right w:val="none" w:sz="0" w:space="0" w:color="auto"/>
          </w:divBdr>
          <w:divsChild>
            <w:div w:id="1210875515">
              <w:marLeft w:val="0"/>
              <w:marRight w:val="0"/>
              <w:marTop w:val="0"/>
              <w:marBottom w:val="0"/>
              <w:divBdr>
                <w:top w:val="none" w:sz="0" w:space="0" w:color="auto"/>
                <w:left w:val="none" w:sz="0" w:space="0" w:color="auto"/>
                <w:bottom w:val="none" w:sz="0" w:space="0" w:color="auto"/>
                <w:right w:val="none" w:sz="0" w:space="0" w:color="auto"/>
              </w:divBdr>
            </w:div>
          </w:divsChild>
        </w:div>
        <w:div w:id="1805922157">
          <w:marLeft w:val="0"/>
          <w:marRight w:val="0"/>
          <w:marTop w:val="0"/>
          <w:marBottom w:val="0"/>
          <w:divBdr>
            <w:top w:val="none" w:sz="0" w:space="0" w:color="auto"/>
            <w:left w:val="none" w:sz="0" w:space="0" w:color="auto"/>
            <w:bottom w:val="none" w:sz="0" w:space="0" w:color="auto"/>
            <w:right w:val="none" w:sz="0" w:space="0" w:color="auto"/>
          </w:divBdr>
        </w:div>
      </w:divsChild>
    </w:div>
    <w:div w:id="56324017">
      <w:bodyDiv w:val="1"/>
      <w:marLeft w:val="0"/>
      <w:marRight w:val="0"/>
      <w:marTop w:val="0"/>
      <w:marBottom w:val="0"/>
      <w:divBdr>
        <w:top w:val="none" w:sz="0" w:space="0" w:color="auto"/>
        <w:left w:val="none" w:sz="0" w:space="0" w:color="auto"/>
        <w:bottom w:val="none" w:sz="0" w:space="0" w:color="auto"/>
        <w:right w:val="none" w:sz="0" w:space="0" w:color="auto"/>
      </w:divBdr>
      <w:divsChild>
        <w:div w:id="1650942738">
          <w:marLeft w:val="-150"/>
          <w:marRight w:val="-150"/>
          <w:marTop w:val="0"/>
          <w:marBottom w:val="0"/>
          <w:divBdr>
            <w:top w:val="none" w:sz="0" w:space="0" w:color="auto"/>
            <w:left w:val="none" w:sz="0" w:space="0" w:color="auto"/>
            <w:bottom w:val="none" w:sz="0" w:space="0" w:color="auto"/>
            <w:right w:val="none" w:sz="0" w:space="0" w:color="auto"/>
          </w:divBdr>
          <w:divsChild>
            <w:div w:id="1424763806">
              <w:marLeft w:val="0"/>
              <w:marRight w:val="0"/>
              <w:marTop w:val="0"/>
              <w:marBottom w:val="0"/>
              <w:divBdr>
                <w:top w:val="none" w:sz="0" w:space="0" w:color="auto"/>
                <w:left w:val="none" w:sz="0" w:space="0" w:color="auto"/>
                <w:bottom w:val="none" w:sz="0" w:space="0" w:color="auto"/>
                <w:right w:val="none" w:sz="0" w:space="0" w:color="auto"/>
              </w:divBdr>
              <w:divsChild>
                <w:div w:id="152793662">
                  <w:marLeft w:val="0"/>
                  <w:marRight w:val="0"/>
                  <w:marTop w:val="0"/>
                  <w:marBottom w:val="0"/>
                  <w:divBdr>
                    <w:top w:val="none" w:sz="0" w:space="0" w:color="auto"/>
                    <w:left w:val="none" w:sz="0" w:space="0" w:color="auto"/>
                    <w:bottom w:val="none" w:sz="0" w:space="0" w:color="auto"/>
                    <w:right w:val="none" w:sz="0" w:space="0" w:color="auto"/>
                  </w:divBdr>
                  <w:divsChild>
                    <w:div w:id="1582645066">
                      <w:marLeft w:val="0"/>
                      <w:marRight w:val="0"/>
                      <w:marTop w:val="0"/>
                      <w:marBottom w:val="0"/>
                      <w:divBdr>
                        <w:top w:val="none" w:sz="0" w:space="0" w:color="auto"/>
                        <w:left w:val="none" w:sz="0" w:space="0" w:color="auto"/>
                        <w:bottom w:val="none" w:sz="0" w:space="0" w:color="auto"/>
                        <w:right w:val="none" w:sz="0" w:space="0" w:color="auto"/>
                      </w:divBdr>
                    </w:div>
                    <w:div w:id="2100980386">
                      <w:marLeft w:val="0"/>
                      <w:marRight w:val="0"/>
                      <w:marTop w:val="0"/>
                      <w:marBottom w:val="0"/>
                      <w:divBdr>
                        <w:top w:val="none" w:sz="0" w:space="0" w:color="auto"/>
                        <w:left w:val="none" w:sz="0" w:space="0" w:color="auto"/>
                        <w:bottom w:val="none" w:sz="0" w:space="0" w:color="auto"/>
                        <w:right w:val="none" w:sz="0" w:space="0" w:color="auto"/>
                      </w:divBdr>
                      <w:divsChild>
                        <w:div w:id="1202673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549661">
                  <w:marLeft w:val="0"/>
                  <w:marRight w:val="0"/>
                  <w:marTop w:val="0"/>
                  <w:marBottom w:val="0"/>
                  <w:divBdr>
                    <w:top w:val="none" w:sz="0" w:space="0" w:color="auto"/>
                    <w:left w:val="none" w:sz="0" w:space="0" w:color="auto"/>
                    <w:bottom w:val="none" w:sz="0" w:space="0" w:color="auto"/>
                    <w:right w:val="none" w:sz="0" w:space="0" w:color="auto"/>
                  </w:divBdr>
                  <w:divsChild>
                    <w:div w:id="310447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380326">
          <w:marLeft w:val="-150"/>
          <w:marRight w:val="-150"/>
          <w:marTop w:val="0"/>
          <w:marBottom w:val="0"/>
          <w:divBdr>
            <w:top w:val="none" w:sz="0" w:space="0" w:color="auto"/>
            <w:left w:val="none" w:sz="0" w:space="0" w:color="auto"/>
            <w:bottom w:val="none" w:sz="0" w:space="0" w:color="auto"/>
            <w:right w:val="none" w:sz="0" w:space="0" w:color="auto"/>
          </w:divBdr>
          <w:divsChild>
            <w:div w:id="1741101337">
              <w:marLeft w:val="0"/>
              <w:marRight w:val="0"/>
              <w:marTop w:val="0"/>
              <w:marBottom w:val="0"/>
              <w:divBdr>
                <w:top w:val="none" w:sz="0" w:space="0" w:color="auto"/>
                <w:left w:val="none" w:sz="0" w:space="0" w:color="auto"/>
                <w:bottom w:val="none" w:sz="0" w:space="0" w:color="auto"/>
                <w:right w:val="none" w:sz="0" w:space="0" w:color="auto"/>
              </w:divBdr>
              <w:divsChild>
                <w:div w:id="1353603841">
                  <w:marLeft w:val="0"/>
                  <w:marRight w:val="0"/>
                  <w:marTop w:val="0"/>
                  <w:marBottom w:val="0"/>
                  <w:divBdr>
                    <w:top w:val="none" w:sz="0" w:space="0" w:color="auto"/>
                    <w:left w:val="none" w:sz="0" w:space="0" w:color="auto"/>
                    <w:bottom w:val="none" w:sz="0" w:space="0" w:color="auto"/>
                    <w:right w:val="none" w:sz="0" w:space="0" w:color="auto"/>
                  </w:divBdr>
                  <w:divsChild>
                    <w:div w:id="1145662437">
                      <w:marLeft w:val="0"/>
                      <w:marRight w:val="0"/>
                      <w:marTop w:val="0"/>
                      <w:marBottom w:val="0"/>
                      <w:divBdr>
                        <w:top w:val="none" w:sz="0" w:space="0" w:color="auto"/>
                        <w:left w:val="none" w:sz="0" w:space="0" w:color="auto"/>
                        <w:bottom w:val="none" w:sz="0" w:space="0" w:color="auto"/>
                        <w:right w:val="none" w:sz="0" w:space="0" w:color="auto"/>
                      </w:divBdr>
                      <w:divsChild>
                        <w:div w:id="1370105727">
                          <w:marLeft w:val="0"/>
                          <w:marRight w:val="0"/>
                          <w:marTop w:val="0"/>
                          <w:marBottom w:val="0"/>
                          <w:divBdr>
                            <w:top w:val="none" w:sz="0" w:space="0" w:color="auto"/>
                            <w:left w:val="none" w:sz="0" w:space="0" w:color="auto"/>
                            <w:bottom w:val="none" w:sz="0" w:space="0" w:color="auto"/>
                            <w:right w:val="none" w:sz="0" w:space="0" w:color="auto"/>
                          </w:divBdr>
                          <w:divsChild>
                            <w:div w:id="473449226">
                              <w:marLeft w:val="0"/>
                              <w:marRight w:val="0"/>
                              <w:marTop w:val="0"/>
                              <w:marBottom w:val="0"/>
                              <w:divBdr>
                                <w:top w:val="none" w:sz="0" w:space="0" w:color="auto"/>
                                <w:left w:val="none" w:sz="0" w:space="0" w:color="auto"/>
                                <w:bottom w:val="none" w:sz="0" w:space="0" w:color="auto"/>
                                <w:right w:val="none" w:sz="0" w:space="0" w:color="auto"/>
                              </w:divBdr>
                            </w:div>
                            <w:div w:id="571353214">
                              <w:marLeft w:val="0"/>
                              <w:marRight w:val="0"/>
                              <w:marTop w:val="0"/>
                              <w:marBottom w:val="0"/>
                              <w:divBdr>
                                <w:top w:val="none" w:sz="0" w:space="0" w:color="auto"/>
                                <w:left w:val="none" w:sz="0" w:space="0" w:color="auto"/>
                                <w:bottom w:val="none" w:sz="0" w:space="0" w:color="auto"/>
                                <w:right w:val="none" w:sz="0" w:space="0" w:color="auto"/>
                              </w:divBdr>
                            </w:div>
                            <w:div w:id="695237082">
                              <w:marLeft w:val="0"/>
                              <w:marRight w:val="0"/>
                              <w:marTop w:val="0"/>
                              <w:marBottom w:val="0"/>
                              <w:divBdr>
                                <w:top w:val="none" w:sz="0" w:space="0" w:color="auto"/>
                                <w:left w:val="none" w:sz="0" w:space="0" w:color="auto"/>
                                <w:bottom w:val="none" w:sz="0" w:space="0" w:color="auto"/>
                                <w:right w:val="none" w:sz="0" w:space="0" w:color="auto"/>
                              </w:divBdr>
                            </w:div>
                            <w:div w:id="1600479114">
                              <w:marLeft w:val="0"/>
                              <w:marRight w:val="0"/>
                              <w:marTop w:val="0"/>
                              <w:marBottom w:val="0"/>
                              <w:divBdr>
                                <w:top w:val="none" w:sz="0" w:space="0" w:color="auto"/>
                                <w:left w:val="none" w:sz="0" w:space="0" w:color="auto"/>
                                <w:bottom w:val="none" w:sz="0" w:space="0" w:color="auto"/>
                                <w:right w:val="none" w:sz="0" w:space="0" w:color="auto"/>
                              </w:divBdr>
                            </w:div>
                            <w:div w:id="1609581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96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596925">
              <w:marLeft w:val="0"/>
              <w:marRight w:val="0"/>
              <w:marTop w:val="0"/>
              <w:marBottom w:val="0"/>
              <w:divBdr>
                <w:top w:val="none" w:sz="0" w:space="0" w:color="auto"/>
                <w:left w:val="none" w:sz="0" w:space="0" w:color="auto"/>
                <w:bottom w:val="none" w:sz="0" w:space="0" w:color="auto"/>
                <w:right w:val="none" w:sz="0" w:space="0" w:color="auto"/>
              </w:divBdr>
              <w:divsChild>
                <w:div w:id="1635214993">
                  <w:marLeft w:val="0"/>
                  <w:marRight w:val="0"/>
                  <w:marTop w:val="0"/>
                  <w:marBottom w:val="0"/>
                  <w:divBdr>
                    <w:top w:val="none" w:sz="0" w:space="0" w:color="auto"/>
                    <w:left w:val="none" w:sz="0" w:space="0" w:color="auto"/>
                    <w:bottom w:val="none" w:sz="0" w:space="0" w:color="auto"/>
                    <w:right w:val="none" w:sz="0" w:space="0" w:color="auto"/>
                  </w:divBdr>
                  <w:divsChild>
                    <w:div w:id="466162127">
                      <w:marLeft w:val="0"/>
                      <w:marRight w:val="0"/>
                      <w:marTop w:val="0"/>
                      <w:marBottom w:val="0"/>
                      <w:divBdr>
                        <w:top w:val="none" w:sz="0" w:space="0" w:color="auto"/>
                        <w:left w:val="none" w:sz="0" w:space="0" w:color="auto"/>
                        <w:bottom w:val="none" w:sz="0" w:space="0" w:color="auto"/>
                        <w:right w:val="none" w:sz="0" w:space="0" w:color="auto"/>
                      </w:divBdr>
                      <w:divsChild>
                        <w:div w:id="1293097773">
                          <w:marLeft w:val="0"/>
                          <w:marRight w:val="0"/>
                          <w:marTop w:val="0"/>
                          <w:marBottom w:val="0"/>
                          <w:divBdr>
                            <w:top w:val="none" w:sz="0" w:space="0" w:color="auto"/>
                            <w:left w:val="none" w:sz="0" w:space="0" w:color="auto"/>
                            <w:bottom w:val="none" w:sz="0" w:space="0" w:color="auto"/>
                            <w:right w:val="none" w:sz="0" w:space="0" w:color="auto"/>
                          </w:divBdr>
                        </w:div>
                      </w:divsChild>
                    </w:div>
                    <w:div w:id="1304501623">
                      <w:marLeft w:val="0"/>
                      <w:marRight w:val="0"/>
                      <w:marTop w:val="0"/>
                      <w:marBottom w:val="0"/>
                      <w:divBdr>
                        <w:top w:val="none" w:sz="0" w:space="0" w:color="auto"/>
                        <w:left w:val="none" w:sz="0" w:space="0" w:color="auto"/>
                        <w:bottom w:val="none" w:sz="0" w:space="0" w:color="auto"/>
                        <w:right w:val="none" w:sz="0" w:space="0" w:color="auto"/>
                      </w:divBdr>
                      <w:divsChild>
                        <w:div w:id="260652545">
                          <w:marLeft w:val="0"/>
                          <w:marRight w:val="0"/>
                          <w:marTop w:val="0"/>
                          <w:marBottom w:val="0"/>
                          <w:divBdr>
                            <w:top w:val="none" w:sz="0" w:space="0" w:color="auto"/>
                            <w:left w:val="none" w:sz="0" w:space="0" w:color="auto"/>
                            <w:bottom w:val="none" w:sz="0" w:space="0" w:color="auto"/>
                            <w:right w:val="none" w:sz="0" w:space="0" w:color="auto"/>
                          </w:divBdr>
                        </w:div>
                        <w:div w:id="1698003503">
                          <w:marLeft w:val="-150"/>
                          <w:marRight w:val="-150"/>
                          <w:marTop w:val="0"/>
                          <w:marBottom w:val="0"/>
                          <w:divBdr>
                            <w:top w:val="none" w:sz="0" w:space="0" w:color="auto"/>
                            <w:left w:val="none" w:sz="0" w:space="0" w:color="auto"/>
                            <w:bottom w:val="none" w:sz="0" w:space="0" w:color="auto"/>
                            <w:right w:val="none" w:sz="0" w:space="0" w:color="auto"/>
                          </w:divBdr>
                          <w:divsChild>
                            <w:div w:id="682823003">
                              <w:marLeft w:val="0"/>
                              <w:marRight w:val="0"/>
                              <w:marTop w:val="0"/>
                              <w:marBottom w:val="0"/>
                              <w:divBdr>
                                <w:top w:val="none" w:sz="0" w:space="0" w:color="auto"/>
                                <w:left w:val="none" w:sz="0" w:space="0" w:color="auto"/>
                                <w:bottom w:val="none" w:sz="0" w:space="0" w:color="auto"/>
                                <w:right w:val="none" w:sz="0" w:space="0" w:color="auto"/>
                              </w:divBdr>
                              <w:divsChild>
                                <w:div w:id="422797405">
                                  <w:marLeft w:val="0"/>
                                  <w:marRight w:val="0"/>
                                  <w:marTop w:val="0"/>
                                  <w:marBottom w:val="0"/>
                                  <w:divBdr>
                                    <w:top w:val="none" w:sz="0" w:space="0" w:color="auto"/>
                                    <w:left w:val="none" w:sz="0" w:space="0" w:color="auto"/>
                                    <w:bottom w:val="none" w:sz="0" w:space="0" w:color="auto"/>
                                    <w:right w:val="none" w:sz="0" w:space="0" w:color="auto"/>
                                  </w:divBdr>
                                </w:div>
                              </w:divsChild>
                            </w:div>
                            <w:div w:id="172760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79316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57093367">
      <w:bodyDiv w:val="1"/>
      <w:marLeft w:val="0"/>
      <w:marRight w:val="0"/>
      <w:marTop w:val="0"/>
      <w:marBottom w:val="0"/>
      <w:divBdr>
        <w:top w:val="none" w:sz="0" w:space="0" w:color="auto"/>
        <w:left w:val="none" w:sz="0" w:space="0" w:color="auto"/>
        <w:bottom w:val="none" w:sz="0" w:space="0" w:color="auto"/>
        <w:right w:val="none" w:sz="0" w:space="0" w:color="auto"/>
      </w:divBdr>
      <w:divsChild>
        <w:div w:id="795832986">
          <w:marLeft w:val="-150"/>
          <w:marRight w:val="-150"/>
          <w:marTop w:val="0"/>
          <w:marBottom w:val="0"/>
          <w:divBdr>
            <w:top w:val="none" w:sz="0" w:space="0" w:color="auto"/>
            <w:left w:val="none" w:sz="0" w:space="0" w:color="auto"/>
            <w:bottom w:val="none" w:sz="0" w:space="0" w:color="auto"/>
            <w:right w:val="none" w:sz="0" w:space="0" w:color="auto"/>
          </w:divBdr>
          <w:divsChild>
            <w:div w:id="352919362">
              <w:marLeft w:val="0"/>
              <w:marRight w:val="0"/>
              <w:marTop w:val="0"/>
              <w:marBottom w:val="0"/>
              <w:divBdr>
                <w:top w:val="none" w:sz="0" w:space="0" w:color="auto"/>
                <w:left w:val="none" w:sz="0" w:space="0" w:color="auto"/>
                <w:bottom w:val="none" w:sz="0" w:space="0" w:color="auto"/>
                <w:right w:val="none" w:sz="0" w:space="0" w:color="auto"/>
              </w:divBdr>
              <w:divsChild>
                <w:div w:id="132632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635802">
      <w:bodyDiv w:val="1"/>
      <w:marLeft w:val="0"/>
      <w:marRight w:val="0"/>
      <w:marTop w:val="0"/>
      <w:marBottom w:val="0"/>
      <w:divBdr>
        <w:top w:val="none" w:sz="0" w:space="0" w:color="auto"/>
        <w:left w:val="none" w:sz="0" w:space="0" w:color="auto"/>
        <w:bottom w:val="none" w:sz="0" w:space="0" w:color="auto"/>
        <w:right w:val="none" w:sz="0" w:space="0" w:color="auto"/>
      </w:divBdr>
      <w:divsChild>
        <w:div w:id="1458641065">
          <w:marLeft w:val="0"/>
          <w:marRight w:val="0"/>
          <w:marTop w:val="0"/>
          <w:marBottom w:val="0"/>
          <w:divBdr>
            <w:top w:val="none" w:sz="0" w:space="0" w:color="auto"/>
            <w:left w:val="none" w:sz="0" w:space="0" w:color="auto"/>
            <w:bottom w:val="none" w:sz="0" w:space="0" w:color="auto"/>
            <w:right w:val="none" w:sz="0" w:space="0" w:color="auto"/>
          </w:divBdr>
        </w:div>
        <w:div w:id="318003560">
          <w:marLeft w:val="0"/>
          <w:marRight w:val="0"/>
          <w:marTop w:val="0"/>
          <w:marBottom w:val="0"/>
          <w:divBdr>
            <w:top w:val="none" w:sz="0" w:space="0" w:color="auto"/>
            <w:left w:val="none" w:sz="0" w:space="0" w:color="auto"/>
            <w:bottom w:val="none" w:sz="0" w:space="0" w:color="auto"/>
            <w:right w:val="none" w:sz="0" w:space="0" w:color="auto"/>
          </w:divBdr>
          <w:divsChild>
            <w:div w:id="1583174822">
              <w:marLeft w:val="0"/>
              <w:marRight w:val="0"/>
              <w:marTop w:val="0"/>
              <w:marBottom w:val="0"/>
              <w:divBdr>
                <w:top w:val="none" w:sz="0" w:space="0" w:color="auto"/>
                <w:left w:val="none" w:sz="0" w:space="0" w:color="auto"/>
                <w:bottom w:val="none" w:sz="0" w:space="0" w:color="auto"/>
                <w:right w:val="none" w:sz="0" w:space="0" w:color="auto"/>
              </w:divBdr>
              <w:divsChild>
                <w:div w:id="977495946">
                  <w:marLeft w:val="0"/>
                  <w:marRight w:val="0"/>
                  <w:marTop w:val="0"/>
                  <w:marBottom w:val="0"/>
                  <w:divBdr>
                    <w:top w:val="none" w:sz="0" w:space="0" w:color="auto"/>
                    <w:left w:val="none" w:sz="0" w:space="0" w:color="auto"/>
                    <w:bottom w:val="none" w:sz="0" w:space="0" w:color="auto"/>
                    <w:right w:val="none" w:sz="0" w:space="0" w:color="auto"/>
                  </w:divBdr>
                </w:div>
                <w:div w:id="1314140300">
                  <w:marLeft w:val="0"/>
                  <w:marRight w:val="0"/>
                  <w:marTop w:val="0"/>
                  <w:marBottom w:val="0"/>
                  <w:divBdr>
                    <w:top w:val="none" w:sz="0" w:space="0" w:color="auto"/>
                    <w:left w:val="none" w:sz="0" w:space="0" w:color="auto"/>
                    <w:bottom w:val="none" w:sz="0" w:space="0" w:color="auto"/>
                    <w:right w:val="none" w:sz="0" w:space="0" w:color="auto"/>
                  </w:divBdr>
                </w:div>
                <w:div w:id="1018696010">
                  <w:marLeft w:val="0"/>
                  <w:marRight w:val="0"/>
                  <w:marTop w:val="0"/>
                  <w:marBottom w:val="450"/>
                  <w:divBdr>
                    <w:top w:val="none" w:sz="0" w:space="0" w:color="auto"/>
                    <w:left w:val="none" w:sz="0" w:space="0" w:color="auto"/>
                    <w:bottom w:val="none" w:sz="0" w:space="0" w:color="auto"/>
                    <w:right w:val="none" w:sz="0" w:space="0" w:color="auto"/>
                  </w:divBdr>
                  <w:divsChild>
                    <w:div w:id="2080901869">
                      <w:marLeft w:val="0"/>
                      <w:marRight w:val="0"/>
                      <w:marTop w:val="0"/>
                      <w:marBottom w:val="0"/>
                      <w:divBdr>
                        <w:top w:val="none" w:sz="0" w:space="0" w:color="auto"/>
                        <w:left w:val="none" w:sz="0" w:space="0" w:color="auto"/>
                        <w:bottom w:val="none" w:sz="0" w:space="0" w:color="auto"/>
                        <w:right w:val="none" w:sz="0" w:space="0" w:color="auto"/>
                      </w:divBdr>
                      <w:divsChild>
                        <w:div w:id="196183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0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829863">
      <w:bodyDiv w:val="1"/>
      <w:marLeft w:val="0"/>
      <w:marRight w:val="0"/>
      <w:marTop w:val="0"/>
      <w:marBottom w:val="0"/>
      <w:divBdr>
        <w:top w:val="none" w:sz="0" w:space="0" w:color="auto"/>
        <w:left w:val="none" w:sz="0" w:space="0" w:color="auto"/>
        <w:bottom w:val="none" w:sz="0" w:space="0" w:color="auto"/>
        <w:right w:val="none" w:sz="0" w:space="0" w:color="auto"/>
      </w:divBdr>
    </w:div>
    <w:div w:id="58485631">
      <w:bodyDiv w:val="1"/>
      <w:marLeft w:val="0"/>
      <w:marRight w:val="0"/>
      <w:marTop w:val="0"/>
      <w:marBottom w:val="0"/>
      <w:divBdr>
        <w:top w:val="none" w:sz="0" w:space="0" w:color="auto"/>
        <w:left w:val="none" w:sz="0" w:space="0" w:color="auto"/>
        <w:bottom w:val="none" w:sz="0" w:space="0" w:color="auto"/>
        <w:right w:val="none" w:sz="0" w:space="0" w:color="auto"/>
      </w:divBdr>
      <w:divsChild>
        <w:div w:id="607085146">
          <w:marLeft w:val="0"/>
          <w:marRight w:val="0"/>
          <w:marTop w:val="0"/>
          <w:marBottom w:val="0"/>
          <w:divBdr>
            <w:top w:val="single" w:sz="6" w:space="0" w:color="auto"/>
            <w:left w:val="single" w:sz="2" w:space="0" w:color="auto"/>
            <w:bottom w:val="single" w:sz="2" w:space="0" w:color="auto"/>
            <w:right w:val="single" w:sz="2" w:space="0" w:color="auto"/>
          </w:divBdr>
          <w:divsChild>
            <w:div w:id="49812382">
              <w:marLeft w:val="0"/>
              <w:marRight w:val="0"/>
              <w:marTop w:val="0"/>
              <w:marBottom w:val="0"/>
              <w:divBdr>
                <w:top w:val="single" w:sz="2" w:space="0" w:color="E5E7EB"/>
                <w:left w:val="single" w:sz="2" w:space="0" w:color="E5E7EB"/>
                <w:bottom w:val="single" w:sz="2" w:space="0" w:color="E5E7EB"/>
                <w:right w:val="single" w:sz="2" w:space="0" w:color="E5E7EB"/>
              </w:divBdr>
              <w:divsChild>
                <w:div w:id="136092991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506944663">
              <w:marLeft w:val="0"/>
              <w:marRight w:val="0"/>
              <w:marTop w:val="0"/>
              <w:marBottom w:val="0"/>
              <w:divBdr>
                <w:top w:val="single" w:sz="2" w:space="0" w:color="E5E7EB"/>
                <w:left w:val="single" w:sz="2" w:space="0" w:color="E5E7EB"/>
                <w:bottom w:val="single" w:sz="2" w:space="0" w:color="E5E7EB"/>
                <w:right w:val="single" w:sz="2" w:space="0" w:color="E5E7EB"/>
              </w:divBdr>
              <w:divsChild>
                <w:div w:id="42422697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904607775">
          <w:marLeft w:val="0"/>
          <w:marRight w:val="0"/>
          <w:marTop w:val="0"/>
          <w:marBottom w:val="0"/>
          <w:divBdr>
            <w:top w:val="single" w:sz="2" w:space="0" w:color="E5E7EB"/>
            <w:left w:val="single" w:sz="2" w:space="0" w:color="E5E7EB"/>
            <w:bottom w:val="single" w:sz="2" w:space="0" w:color="E5E7EB"/>
            <w:right w:val="single" w:sz="2" w:space="0" w:color="E5E7EB"/>
          </w:divBdr>
          <w:divsChild>
            <w:div w:id="126996589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59066209">
      <w:bodyDiv w:val="1"/>
      <w:marLeft w:val="0"/>
      <w:marRight w:val="0"/>
      <w:marTop w:val="0"/>
      <w:marBottom w:val="0"/>
      <w:divBdr>
        <w:top w:val="none" w:sz="0" w:space="0" w:color="auto"/>
        <w:left w:val="none" w:sz="0" w:space="0" w:color="auto"/>
        <w:bottom w:val="none" w:sz="0" w:space="0" w:color="auto"/>
        <w:right w:val="none" w:sz="0" w:space="0" w:color="auto"/>
      </w:divBdr>
      <w:divsChild>
        <w:div w:id="1016662265">
          <w:marLeft w:val="0"/>
          <w:marRight w:val="0"/>
          <w:marTop w:val="0"/>
          <w:marBottom w:val="0"/>
          <w:divBdr>
            <w:top w:val="none" w:sz="0" w:space="0" w:color="auto"/>
            <w:left w:val="none" w:sz="0" w:space="0" w:color="auto"/>
            <w:bottom w:val="none" w:sz="0" w:space="0" w:color="auto"/>
            <w:right w:val="none" w:sz="0" w:space="0" w:color="auto"/>
          </w:divBdr>
          <w:divsChild>
            <w:div w:id="1137264533">
              <w:marLeft w:val="0"/>
              <w:marRight w:val="0"/>
              <w:marTop w:val="0"/>
              <w:marBottom w:val="225"/>
              <w:divBdr>
                <w:top w:val="none" w:sz="0" w:space="0" w:color="auto"/>
                <w:left w:val="none" w:sz="0" w:space="0" w:color="auto"/>
                <w:bottom w:val="none" w:sz="0" w:space="0" w:color="auto"/>
                <w:right w:val="none" w:sz="0" w:space="0" w:color="auto"/>
              </w:divBdr>
            </w:div>
          </w:divsChild>
        </w:div>
        <w:div w:id="1425372175">
          <w:marLeft w:val="0"/>
          <w:marRight w:val="0"/>
          <w:marTop w:val="315"/>
          <w:marBottom w:val="0"/>
          <w:divBdr>
            <w:top w:val="none" w:sz="0" w:space="0" w:color="auto"/>
            <w:left w:val="none" w:sz="0" w:space="0" w:color="auto"/>
            <w:bottom w:val="none" w:sz="0" w:space="0" w:color="auto"/>
            <w:right w:val="none" w:sz="0" w:space="0" w:color="auto"/>
          </w:divBdr>
          <w:divsChild>
            <w:div w:id="802583616">
              <w:marLeft w:val="0"/>
              <w:marRight w:val="0"/>
              <w:marTop w:val="0"/>
              <w:marBottom w:val="0"/>
              <w:divBdr>
                <w:top w:val="none" w:sz="0" w:space="0" w:color="auto"/>
                <w:left w:val="none" w:sz="0" w:space="0" w:color="auto"/>
                <w:bottom w:val="none" w:sz="0" w:space="0" w:color="auto"/>
                <w:right w:val="none" w:sz="0" w:space="0" w:color="auto"/>
              </w:divBdr>
            </w:div>
          </w:divsChild>
        </w:div>
        <w:div w:id="1498883609">
          <w:marLeft w:val="0"/>
          <w:marRight w:val="0"/>
          <w:marTop w:val="0"/>
          <w:marBottom w:val="315"/>
          <w:divBdr>
            <w:top w:val="none" w:sz="0" w:space="0" w:color="auto"/>
            <w:left w:val="none" w:sz="0" w:space="0" w:color="auto"/>
            <w:bottom w:val="none" w:sz="0" w:space="0" w:color="auto"/>
            <w:right w:val="none" w:sz="0" w:space="0" w:color="auto"/>
          </w:divBdr>
          <w:divsChild>
            <w:div w:id="1325015425">
              <w:marLeft w:val="0"/>
              <w:marRight w:val="0"/>
              <w:marTop w:val="0"/>
              <w:marBottom w:val="0"/>
              <w:divBdr>
                <w:top w:val="none" w:sz="0" w:space="0" w:color="auto"/>
                <w:left w:val="none" w:sz="0" w:space="0" w:color="auto"/>
                <w:bottom w:val="none" w:sz="0" w:space="0" w:color="auto"/>
                <w:right w:val="none" w:sz="0" w:space="0" w:color="auto"/>
              </w:divBdr>
              <w:divsChild>
                <w:div w:id="37634073">
                  <w:marLeft w:val="180"/>
                  <w:marRight w:val="0"/>
                  <w:marTop w:val="0"/>
                  <w:marBottom w:val="0"/>
                  <w:divBdr>
                    <w:top w:val="none" w:sz="0" w:space="0" w:color="auto"/>
                    <w:left w:val="none" w:sz="0" w:space="0" w:color="auto"/>
                    <w:bottom w:val="none" w:sz="0" w:space="0" w:color="auto"/>
                    <w:right w:val="none" w:sz="0" w:space="0" w:color="auto"/>
                  </w:divBdr>
                </w:div>
                <w:div w:id="278074144">
                  <w:marLeft w:val="180"/>
                  <w:marRight w:val="0"/>
                  <w:marTop w:val="0"/>
                  <w:marBottom w:val="0"/>
                  <w:divBdr>
                    <w:top w:val="none" w:sz="0" w:space="0" w:color="auto"/>
                    <w:left w:val="none" w:sz="0" w:space="0" w:color="auto"/>
                    <w:bottom w:val="none" w:sz="0" w:space="0" w:color="auto"/>
                    <w:right w:val="none" w:sz="0" w:space="0" w:color="auto"/>
                  </w:divBdr>
                </w:div>
                <w:div w:id="666785543">
                  <w:marLeft w:val="180"/>
                  <w:marRight w:val="0"/>
                  <w:marTop w:val="0"/>
                  <w:marBottom w:val="0"/>
                  <w:divBdr>
                    <w:top w:val="none" w:sz="0" w:space="0" w:color="auto"/>
                    <w:left w:val="none" w:sz="0" w:space="0" w:color="auto"/>
                    <w:bottom w:val="none" w:sz="0" w:space="0" w:color="auto"/>
                    <w:right w:val="none" w:sz="0" w:space="0" w:color="auto"/>
                  </w:divBdr>
                </w:div>
                <w:div w:id="722093860">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82491">
      <w:bodyDiv w:val="1"/>
      <w:marLeft w:val="0"/>
      <w:marRight w:val="0"/>
      <w:marTop w:val="0"/>
      <w:marBottom w:val="0"/>
      <w:divBdr>
        <w:top w:val="none" w:sz="0" w:space="0" w:color="auto"/>
        <w:left w:val="none" w:sz="0" w:space="0" w:color="auto"/>
        <w:bottom w:val="none" w:sz="0" w:space="0" w:color="auto"/>
        <w:right w:val="none" w:sz="0" w:space="0" w:color="auto"/>
      </w:divBdr>
      <w:divsChild>
        <w:div w:id="380861710">
          <w:marLeft w:val="0"/>
          <w:marRight w:val="0"/>
          <w:marTop w:val="0"/>
          <w:marBottom w:val="188"/>
          <w:divBdr>
            <w:top w:val="none" w:sz="0" w:space="0" w:color="auto"/>
            <w:left w:val="none" w:sz="0" w:space="0" w:color="auto"/>
            <w:bottom w:val="none" w:sz="0" w:space="0" w:color="auto"/>
            <w:right w:val="none" w:sz="0" w:space="0" w:color="auto"/>
          </w:divBdr>
        </w:div>
      </w:divsChild>
    </w:div>
    <w:div w:id="60445707">
      <w:bodyDiv w:val="1"/>
      <w:marLeft w:val="0"/>
      <w:marRight w:val="0"/>
      <w:marTop w:val="0"/>
      <w:marBottom w:val="0"/>
      <w:divBdr>
        <w:top w:val="none" w:sz="0" w:space="0" w:color="auto"/>
        <w:left w:val="none" w:sz="0" w:space="0" w:color="auto"/>
        <w:bottom w:val="none" w:sz="0" w:space="0" w:color="auto"/>
        <w:right w:val="none" w:sz="0" w:space="0" w:color="auto"/>
      </w:divBdr>
      <w:divsChild>
        <w:div w:id="895043340">
          <w:marLeft w:val="-150"/>
          <w:marRight w:val="-150"/>
          <w:marTop w:val="0"/>
          <w:marBottom w:val="0"/>
          <w:divBdr>
            <w:top w:val="none" w:sz="0" w:space="0" w:color="auto"/>
            <w:left w:val="none" w:sz="0" w:space="0" w:color="auto"/>
            <w:bottom w:val="none" w:sz="0" w:space="0" w:color="auto"/>
            <w:right w:val="none" w:sz="0" w:space="0" w:color="auto"/>
          </w:divBdr>
          <w:divsChild>
            <w:div w:id="1365446004">
              <w:marLeft w:val="0"/>
              <w:marRight w:val="0"/>
              <w:marTop w:val="0"/>
              <w:marBottom w:val="0"/>
              <w:divBdr>
                <w:top w:val="none" w:sz="0" w:space="0" w:color="auto"/>
                <w:left w:val="none" w:sz="0" w:space="0" w:color="auto"/>
                <w:bottom w:val="none" w:sz="0" w:space="0" w:color="auto"/>
                <w:right w:val="none" w:sz="0" w:space="0" w:color="auto"/>
              </w:divBdr>
              <w:divsChild>
                <w:div w:id="1160586204">
                  <w:marLeft w:val="0"/>
                  <w:marRight w:val="0"/>
                  <w:marTop w:val="0"/>
                  <w:marBottom w:val="0"/>
                  <w:divBdr>
                    <w:top w:val="none" w:sz="0" w:space="0" w:color="auto"/>
                    <w:left w:val="none" w:sz="0" w:space="0" w:color="auto"/>
                    <w:bottom w:val="none" w:sz="0" w:space="0" w:color="auto"/>
                    <w:right w:val="none" w:sz="0" w:space="0" w:color="auto"/>
                  </w:divBdr>
                  <w:divsChild>
                    <w:div w:id="1529681309">
                      <w:marLeft w:val="0"/>
                      <w:marRight w:val="0"/>
                      <w:marTop w:val="0"/>
                      <w:marBottom w:val="0"/>
                      <w:divBdr>
                        <w:top w:val="none" w:sz="0" w:space="0" w:color="auto"/>
                        <w:left w:val="none" w:sz="0" w:space="0" w:color="auto"/>
                        <w:bottom w:val="none" w:sz="0" w:space="0" w:color="auto"/>
                        <w:right w:val="none" w:sz="0" w:space="0" w:color="auto"/>
                      </w:divBdr>
                    </w:div>
                  </w:divsChild>
                </w:div>
                <w:div w:id="907494884">
                  <w:marLeft w:val="0"/>
                  <w:marRight w:val="0"/>
                  <w:marTop w:val="0"/>
                  <w:marBottom w:val="0"/>
                  <w:divBdr>
                    <w:top w:val="none" w:sz="0" w:space="0" w:color="auto"/>
                    <w:left w:val="none" w:sz="0" w:space="0" w:color="auto"/>
                    <w:bottom w:val="none" w:sz="0" w:space="0" w:color="auto"/>
                    <w:right w:val="none" w:sz="0" w:space="0" w:color="auto"/>
                  </w:divBdr>
                  <w:divsChild>
                    <w:div w:id="131834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2793080">
          <w:marLeft w:val="-150"/>
          <w:marRight w:val="-150"/>
          <w:marTop w:val="0"/>
          <w:marBottom w:val="0"/>
          <w:divBdr>
            <w:top w:val="none" w:sz="0" w:space="0" w:color="auto"/>
            <w:left w:val="none" w:sz="0" w:space="0" w:color="auto"/>
            <w:bottom w:val="none" w:sz="0" w:space="0" w:color="auto"/>
            <w:right w:val="none" w:sz="0" w:space="0" w:color="auto"/>
          </w:divBdr>
          <w:divsChild>
            <w:div w:id="625236250">
              <w:marLeft w:val="0"/>
              <w:marRight w:val="0"/>
              <w:marTop w:val="0"/>
              <w:marBottom w:val="0"/>
              <w:divBdr>
                <w:top w:val="none" w:sz="0" w:space="0" w:color="auto"/>
                <w:left w:val="none" w:sz="0" w:space="0" w:color="auto"/>
                <w:bottom w:val="none" w:sz="0" w:space="0" w:color="auto"/>
                <w:right w:val="none" w:sz="0" w:space="0" w:color="auto"/>
              </w:divBdr>
              <w:divsChild>
                <w:div w:id="1846935830">
                  <w:marLeft w:val="0"/>
                  <w:marRight w:val="0"/>
                  <w:marTop w:val="0"/>
                  <w:marBottom w:val="0"/>
                  <w:divBdr>
                    <w:top w:val="none" w:sz="0" w:space="0" w:color="auto"/>
                    <w:left w:val="none" w:sz="0" w:space="0" w:color="auto"/>
                    <w:bottom w:val="none" w:sz="0" w:space="0" w:color="auto"/>
                    <w:right w:val="none" w:sz="0" w:space="0" w:color="auto"/>
                  </w:divBdr>
                  <w:divsChild>
                    <w:div w:id="844519249">
                      <w:marLeft w:val="0"/>
                      <w:marRight w:val="0"/>
                      <w:marTop w:val="0"/>
                      <w:marBottom w:val="0"/>
                      <w:divBdr>
                        <w:top w:val="none" w:sz="0" w:space="0" w:color="auto"/>
                        <w:left w:val="none" w:sz="0" w:space="0" w:color="auto"/>
                        <w:bottom w:val="none" w:sz="0" w:space="0" w:color="auto"/>
                        <w:right w:val="none" w:sz="0" w:space="0" w:color="auto"/>
                      </w:divBdr>
                    </w:div>
                    <w:div w:id="808479784">
                      <w:marLeft w:val="0"/>
                      <w:marRight w:val="0"/>
                      <w:marTop w:val="0"/>
                      <w:marBottom w:val="0"/>
                      <w:divBdr>
                        <w:top w:val="none" w:sz="0" w:space="0" w:color="auto"/>
                        <w:left w:val="none" w:sz="0" w:space="0" w:color="auto"/>
                        <w:bottom w:val="none" w:sz="0" w:space="0" w:color="auto"/>
                        <w:right w:val="none" w:sz="0" w:space="0" w:color="auto"/>
                      </w:divBdr>
                      <w:divsChild>
                        <w:div w:id="1552958266">
                          <w:marLeft w:val="0"/>
                          <w:marRight w:val="0"/>
                          <w:marTop w:val="0"/>
                          <w:marBottom w:val="0"/>
                          <w:divBdr>
                            <w:top w:val="none" w:sz="0" w:space="0" w:color="auto"/>
                            <w:left w:val="none" w:sz="0" w:space="0" w:color="auto"/>
                            <w:bottom w:val="none" w:sz="0" w:space="0" w:color="auto"/>
                            <w:right w:val="none" w:sz="0" w:space="0" w:color="auto"/>
                          </w:divBdr>
                          <w:divsChild>
                            <w:div w:id="182864949">
                              <w:marLeft w:val="0"/>
                              <w:marRight w:val="0"/>
                              <w:marTop w:val="0"/>
                              <w:marBottom w:val="0"/>
                              <w:divBdr>
                                <w:top w:val="none" w:sz="0" w:space="0" w:color="auto"/>
                                <w:left w:val="none" w:sz="0" w:space="0" w:color="auto"/>
                                <w:bottom w:val="none" w:sz="0" w:space="0" w:color="auto"/>
                                <w:right w:val="none" w:sz="0" w:space="0" w:color="auto"/>
                              </w:divBdr>
                            </w:div>
                            <w:div w:id="385758320">
                              <w:marLeft w:val="0"/>
                              <w:marRight w:val="0"/>
                              <w:marTop w:val="0"/>
                              <w:marBottom w:val="0"/>
                              <w:divBdr>
                                <w:top w:val="none" w:sz="0" w:space="0" w:color="auto"/>
                                <w:left w:val="none" w:sz="0" w:space="0" w:color="auto"/>
                                <w:bottom w:val="none" w:sz="0" w:space="0" w:color="auto"/>
                                <w:right w:val="none" w:sz="0" w:space="0" w:color="auto"/>
                              </w:divBdr>
                            </w:div>
                            <w:div w:id="727265534">
                              <w:marLeft w:val="0"/>
                              <w:marRight w:val="0"/>
                              <w:marTop w:val="0"/>
                              <w:marBottom w:val="0"/>
                              <w:divBdr>
                                <w:top w:val="none" w:sz="0" w:space="0" w:color="auto"/>
                                <w:left w:val="none" w:sz="0" w:space="0" w:color="auto"/>
                                <w:bottom w:val="none" w:sz="0" w:space="0" w:color="auto"/>
                                <w:right w:val="none" w:sz="0" w:space="0" w:color="auto"/>
                              </w:divBdr>
                            </w:div>
                            <w:div w:id="829447688">
                              <w:marLeft w:val="0"/>
                              <w:marRight w:val="0"/>
                              <w:marTop w:val="0"/>
                              <w:marBottom w:val="0"/>
                              <w:divBdr>
                                <w:top w:val="none" w:sz="0" w:space="0" w:color="auto"/>
                                <w:left w:val="none" w:sz="0" w:space="0" w:color="auto"/>
                                <w:bottom w:val="none" w:sz="0" w:space="0" w:color="auto"/>
                                <w:right w:val="none" w:sz="0" w:space="0" w:color="auto"/>
                              </w:divBdr>
                            </w:div>
                            <w:div w:id="1751197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0660213">
              <w:marLeft w:val="0"/>
              <w:marRight w:val="0"/>
              <w:marTop w:val="0"/>
              <w:marBottom w:val="0"/>
              <w:divBdr>
                <w:top w:val="none" w:sz="0" w:space="0" w:color="auto"/>
                <w:left w:val="none" w:sz="0" w:space="0" w:color="auto"/>
                <w:bottom w:val="none" w:sz="0" w:space="0" w:color="auto"/>
                <w:right w:val="none" w:sz="0" w:space="0" w:color="auto"/>
              </w:divBdr>
              <w:divsChild>
                <w:div w:id="2129084523">
                  <w:marLeft w:val="0"/>
                  <w:marRight w:val="0"/>
                  <w:marTop w:val="0"/>
                  <w:marBottom w:val="0"/>
                  <w:divBdr>
                    <w:top w:val="none" w:sz="0" w:space="0" w:color="auto"/>
                    <w:left w:val="none" w:sz="0" w:space="0" w:color="auto"/>
                    <w:bottom w:val="none" w:sz="0" w:space="0" w:color="auto"/>
                    <w:right w:val="none" w:sz="0" w:space="0" w:color="auto"/>
                  </w:divBdr>
                  <w:divsChild>
                    <w:div w:id="227619007">
                      <w:marLeft w:val="0"/>
                      <w:marRight w:val="0"/>
                      <w:marTop w:val="0"/>
                      <w:marBottom w:val="0"/>
                      <w:divBdr>
                        <w:top w:val="none" w:sz="0" w:space="0" w:color="auto"/>
                        <w:left w:val="none" w:sz="0" w:space="0" w:color="auto"/>
                        <w:bottom w:val="none" w:sz="0" w:space="0" w:color="auto"/>
                        <w:right w:val="none" w:sz="0" w:space="0" w:color="auto"/>
                      </w:divBdr>
                      <w:divsChild>
                        <w:div w:id="1300301081">
                          <w:marLeft w:val="0"/>
                          <w:marRight w:val="0"/>
                          <w:marTop w:val="0"/>
                          <w:marBottom w:val="0"/>
                          <w:divBdr>
                            <w:top w:val="none" w:sz="0" w:space="0" w:color="auto"/>
                            <w:left w:val="none" w:sz="0" w:space="0" w:color="auto"/>
                            <w:bottom w:val="none" w:sz="0" w:space="0" w:color="auto"/>
                            <w:right w:val="none" w:sz="0" w:space="0" w:color="auto"/>
                          </w:divBdr>
                        </w:div>
                      </w:divsChild>
                    </w:div>
                    <w:div w:id="59359199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60907938">
      <w:bodyDiv w:val="1"/>
      <w:marLeft w:val="0"/>
      <w:marRight w:val="0"/>
      <w:marTop w:val="0"/>
      <w:marBottom w:val="0"/>
      <w:divBdr>
        <w:top w:val="none" w:sz="0" w:space="0" w:color="auto"/>
        <w:left w:val="none" w:sz="0" w:space="0" w:color="auto"/>
        <w:bottom w:val="none" w:sz="0" w:space="0" w:color="auto"/>
        <w:right w:val="none" w:sz="0" w:space="0" w:color="auto"/>
      </w:divBdr>
      <w:divsChild>
        <w:div w:id="2140176165">
          <w:marLeft w:val="0"/>
          <w:marRight w:val="0"/>
          <w:marTop w:val="0"/>
          <w:marBottom w:val="0"/>
          <w:divBdr>
            <w:top w:val="none" w:sz="0" w:space="0" w:color="auto"/>
            <w:left w:val="none" w:sz="0" w:space="0" w:color="auto"/>
            <w:bottom w:val="none" w:sz="0" w:space="0" w:color="auto"/>
            <w:right w:val="none" w:sz="0" w:space="0" w:color="auto"/>
          </w:divBdr>
          <w:divsChild>
            <w:div w:id="1478721487">
              <w:marLeft w:val="0"/>
              <w:marRight w:val="0"/>
              <w:marTop w:val="0"/>
              <w:marBottom w:val="240"/>
              <w:divBdr>
                <w:top w:val="none" w:sz="0" w:space="0" w:color="auto"/>
                <w:left w:val="none" w:sz="0" w:space="0" w:color="auto"/>
                <w:bottom w:val="none" w:sz="0" w:space="0" w:color="auto"/>
                <w:right w:val="none" w:sz="0" w:space="0" w:color="auto"/>
              </w:divBdr>
              <w:divsChild>
                <w:div w:id="933443333">
                  <w:marLeft w:val="0"/>
                  <w:marRight w:val="0"/>
                  <w:marTop w:val="0"/>
                  <w:marBottom w:val="0"/>
                  <w:divBdr>
                    <w:top w:val="none" w:sz="0" w:space="0" w:color="auto"/>
                    <w:left w:val="none" w:sz="0" w:space="0" w:color="auto"/>
                    <w:bottom w:val="none" w:sz="0" w:space="0" w:color="auto"/>
                    <w:right w:val="none" w:sz="0" w:space="0" w:color="auto"/>
                  </w:divBdr>
                </w:div>
                <w:div w:id="1322930100">
                  <w:marLeft w:val="60"/>
                  <w:marRight w:val="0"/>
                  <w:marTop w:val="0"/>
                  <w:marBottom w:val="0"/>
                  <w:divBdr>
                    <w:top w:val="none" w:sz="0" w:space="0" w:color="auto"/>
                    <w:left w:val="none" w:sz="0" w:space="0" w:color="auto"/>
                    <w:bottom w:val="none" w:sz="0" w:space="0" w:color="auto"/>
                    <w:right w:val="none" w:sz="0" w:space="0" w:color="auto"/>
                  </w:divBdr>
                </w:div>
              </w:divsChild>
            </w:div>
            <w:div w:id="1538422425">
              <w:marLeft w:val="0"/>
              <w:marRight w:val="0"/>
              <w:marTop w:val="0"/>
              <w:marBottom w:val="225"/>
              <w:divBdr>
                <w:top w:val="none" w:sz="0" w:space="0" w:color="auto"/>
                <w:left w:val="none" w:sz="0" w:space="0" w:color="auto"/>
                <w:bottom w:val="none" w:sz="0" w:space="0" w:color="auto"/>
                <w:right w:val="none" w:sz="0" w:space="0" w:color="auto"/>
              </w:divBdr>
            </w:div>
          </w:divsChild>
        </w:div>
        <w:div w:id="579871777">
          <w:marLeft w:val="0"/>
          <w:marRight w:val="0"/>
          <w:marTop w:val="0"/>
          <w:marBottom w:val="0"/>
          <w:divBdr>
            <w:top w:val="none" w:sz="0" w:space="0" w:color="auto"/>
            <w:left w:val="none" w:sz="0" w:space="0" w:color="auto"/>
            <w:bottom w:val="none" w:sz="0" w:space="0" w:color="auto"/>
            <w:right w:val="none" w:sz="0" w:space="0" w:color="auto"/>
          </w:divBdr>
        </w:div>
        <w:div w:id="2133983923">
          <w:marLeft w:val="0"/>
          <w:marRight w:val="0"/>
          <w:marTop w:val="315"/>
          <w:marBottom w:val="0"/>
          <w:divBdr>
            <w:top w:val="none" w:sz="0" w:space="0" w:color="auto"/>
            <w:left w:val="none" w:sz="0" w:space="0" w:color="auto"/>
            <w:bottom w:val="none" w:sz="0" w:space="0" w:color="auto"/>
            <w:right w:val="none" w:sz="0" w:space="0" w:color="auto"/>
          </w:divBdr>
          <w:divsChild>
            <w:div w:id="49646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10201">
      <w:bodyDiv w:val="1"/>
      <w:marLeft w:val="0"/>
      <w:marRight w:val="0"/>
      <w:marTop w:val="0"/>
      <w:marBottom w:val="0"/>
      <w:divBdr>
        <w:top w:val="none" w:sz="0" w:space="0" w:color="auto"/>
        <w:left w:val="none" w:sz="0" w:space="0" w:color="auto"/>
        <w:bottom w:val="none" w:sz="0" w:space="0" w:color="auto"/>
        <w:right w:val="none" w:sz="0" w:space="0" w:color="auto"/>
      </w:divBdr>
    </w:div>
    <w:div w:id="62408677">
      <w:bodyDiv w:val="1"/>
      <w:marLeft w:val="0"/>
      <w:marRight w:val="0"/>
      <w:marTop w:val="0"/>
      <w:marBottom w:val="0"/>
      <w:divBdr>
        <w:top w:val="none" w:sz="0" w:space="0" w:color="auto"/>
        <w:left w:val="none" w:sz="0" w:space="0" w:color="auto"/>
        <w:bottom w:val="none" w:sz="0" w:space="0" w:color="auto"/>
        <w:right w:val="none" w:sz="0" w:space="0" w:color="auto"/>
      </w:divBdr>
    </w:div>
    <w:div w:id="62683330">
      <w:bodyDiv w:val="1"/>
      <w:marLeft w:val="0"/>
      <w:marRight w:val="0"/>
      <w:marTop w:val="0"/>
      <w:marBottom w:val="0"/>
      <w:divBdr>
        <w:top w:val="none" w:sz="0" w:space="0" w:color="auto"/>
        <w:left w:val="none" w:sz="0" w:space="0" w:color="auto"/>
        <w:bottom w:val="none" w:sz="0" w:space="0" w:color="auto"/>
        <w:right w:val="none" w:sz="0" w:space="0" w:color="auto"/>
      </w:divBdr>
      <w:divsChild>
        <w:div w:id="1604456839">
          <w:marLeft w:val="0"/>
          <w:marRight w:val="0"/>
          <w:marTop w:val="0"/>
          <w:marBottom w:val="0"/>
          <w:divBdr>
            <w:top w:val="none" w:sz="0" w:space="0" w:color="auto"/>
            <w:left w:val="none" w:sz="0" w:space="0" w:color="auto"/>
            <w:bottom w:val="none" w:sz="0" w:space="0" w:color="auto"/>
            <w:right w:val="none" w:sz="0" w:space="0" w:color="auto"/>
          </w:divBdr>
        </w:div>
      </w:divsChild>
    </w:div>
    <w:div w:id="63265483">
      <w:bodyDiv w:val="1"/>
      <w:marLeft w:val="0"/>
      <w:marRight w:val="0"/>
      <w:marTop w:val="0"/>
      <w:marBottom w:val="0"/>
      <w:divBdr>
        <w:top w:val="none" w:sz="0" w:space="0" w:color="auto"/>
        <w:left w:val="none" w:sz="0" w:space="0" w:color="auto"/>
        <w:bottom w:val="none" w:sz="0" w:space="0" w:color="auto"/>
        <w:right w:val="none" w:sz="0" w:space="0" w:color="auto"/>
      </w:divBdr>
    </w:div>
    <w:div w:id="63572491">
      <w:bodyDiv w:val="1"/>
      <w:marLeft w:val="0"/>
      <w:marRight w:val="0"/>
      <w:marTop w:val="0"/>
      <w:marBottom w:val="0"/>
      <w:divBdr>
        <w:top w:val="none" w:sz="0" w:space="0" w:color="auto"/>
        <w:left w:val="none" w:sz="0" w:space="0" w:color="auto"/>
        <w:bottom w:val="none" w:sz="0" w:space="0" w:color="auto"/>
        <w:right w:val="none" w:sz="0" w:space="0" w:color="auto"/>
      </w:divBdr>
      <w:divsChild>
        <w:div w:id="1002199366">
          <w:marLeft w:val="-225"/>
          <w:marRight w:val="-225"/>
          <w:marTop w:val="0"/>
          <w:marBottom w:val="0"/>
          <w:divBdr>
            <w:top w:val="none" w:sz="0" w:space="0" w:color="auto"/>
            <w:left w:val="none" w:sz="0" w:space="0" w:color="auto"/>
            <w:bottom w:val="none" w:sz="0" w:space="0" w:color="auto"/>
            <w:right w:val="none" w:sz="0" w:space="0" w:color="auto"/>
          </w:divBdr>
          <w:divsChild>
            <w:div w:id="1670982637">
              <w:marLeft w:val="0"/>
              <w:marRight w:val="0"/>
              <w:marTop w:val="0"/>
              <w:marBottom w:val="0"/>
              <w:divBdr>
                <w:top w:val="none" w:sz="0" w:space="0" w:color="auto"/>
                <w:left w:val="none" w:sz="0" w:space="0" w:color="auto"/>
                <w:bottom w:val="none" w:sz="0" w:space="0" w:color="auto"/>
                <w:right w:val="none" w:sz="0" w:space="0" w:color="auto"/>
              </w:divBdr>
              <w:divsChild>
                <w:div w:id="1164394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396245">
          <w:marLeft w:val="-225"/>
          <w:marRight w:val="-225"/>
          <w:marTop w:val="0"/>
          <w:marBottom w:val="0"/>
          <w:divBdr>
            <w:top w:val="none" w:sz="0" w:space="0" w:color="auto"/>
            <w:left w:val="none" w:sz="0" w:space="0" w:color="auto"/>
            <w:bottom w:val="none" w:sz="0" w:space="0" w:color="auto"/>
            <w:right w:val="none" w:sz="0" w:space="0" w:color="auto"/>
          </w:divBdr>
        </w:div>
      </w:divsChild>
    </w:div>
    <w:div w:id="63574293">
      <w:bodyDiv w:val="1"/>
      <w:marLeft w:val="0"/>
      <w:marRight w:val="0"/>
      <w:marTop w:val="0"/>
      <w:marBottom w:val="0"/>
      <w:divBdr>
        <w:top w:val="none" w:sz="0" w:space="0" w:color="auto"/>
        <w:left w:val="none" w:sz="0" w:space="0" w:color="auto"/>
        <w:bottom w:val="none" w:sz="0" w:space="0" w:color="auto"/>
        <w:right w:val="none" w:sz="0" w:space="0" w:color="auto"/>
      </w:divBdr>
      <w:divsChild>
        <w:div w:id="527454357">
          <w:marLeft w:val="0"/>
          <w:marRight w:val="2040"/>
          <w:marTop w:val="0"/>
          <w:marBottom w:val="0"/>
          <w:divBdr>
            <w:top w:val="none" w:sz="0" w:space="0" w:color="auto"/>
            <w:left w:val="none" w:sz="0" w:space="0" w:color="auto"/>
            <w:bottom w:val="none" w:sz="0" w:space="0" w:color="auto"/>
            <w:right w:val="none" w:sz="0" w:space="0" w:color="auto"/>
          </w:divBdr>
        </w:div>
      </w:divsChild>
    </w:div>
    <w:div w:id="63576081">
      <w:bodyDiv w:val="1"/>
      <w:marLeft w:val="0"/>
      <w:marRight w:val="0"/>
      <w:marTop w:val="0"/>
      <w:marBottom w:val="0"/>
      <w:divBdr>
        <w:top w:val="none" w:sz="0" w:space="0" w:color="auto"/>
        <w:left w:val="none" w:sz="0" w:space="0" w:color="auto"/>
        <w:bottom w:val="none" w:sz="0" w:space="0" w:color="auto"/>
        <w:right w:val="none" w:sz="0" w:space="0" w:color="auto"/>
      </w:divBdr>
    </w:div>
    <w:div w:id="64574972">
      <w:bodyDiv w:val="1"/>
      <w:marLeft w:val="0"/>
      <w:marRight w:val="0"/>
      <w:marTop w:val="0"/>
      <w:marBottom w:val="0"/>
      <w:divBdr>
        <w:top w:val="none" w:sz="0" w:space="0" w:color="auto"/>
        <w:left w:val="none" w:sz="0" w:space="0" w:color="auto"/>
        <w:bottom w:val="none" w:sz="0" w:space="0" w:color="auto"/>
        <w:right w:val="none" w:sz="0" w:space="0" w:color="auto"/>
      </w:divBdr>
      <w:divsChild>
        <w:div w:id="382949185">
          <w:marLeft w:val="-225"/>
          <w:marRight w:val="-225"/>
          <w:marTop w:val="0"/>
          <w:marBottom w:val="0"/>
          <w:divBdr>
            <w:top w:val="none" w:sz="0" w:space="0" w:color="auto"/>
            <w:left w:val="none" w:sz="0" w:space="0" w:color="auto"/>
            <w:bottom w:val="none" w:sz="0" w:space="0" w:color="auto"/>
            <w:right w:val="none" w:sz="0" w:space="0" w:color="auto"/>
          </w:divBdr>
        </w:div>
        <w:div w:id="944310276">
          <w:marLeft w:val="-225"/>
          <w:marRight w:val="-225"/>
          <w:marTop w:val="0"/>
          <w:marBottom w:val="0"/>
          <w:divBdr>
            <w:top w:val="none" w:sz="0" w:space="0" w:color="auto"/>
            <w:left w:val="none" w:sz="0" w:space="0" w:color="auto"/>
            <w:bottom w:val="none" w:sz="0" w:space="0" w:color="auto"/>
            <w:right w:val="none" w:sz="0" w:space="0" w:color="auto"/>
          </w:divBdr>
          <w:divsChild>
            <w:div w:id="1409956502">
              <w:marLeft w:val="0"/>
              <w:marRight w:val="0"/>
              <w:marTop w:val="0"/>
              <w:marBottom w:val="0"/>
              <w:divBdr>
                <w:top w:val="none" w:sz="0" w:space="0" w:color="auto"/>
                <w:left w:val="none" w:sz="0" w:space="0" w:color="auto"/>
                <w:bottom w:val="none" w:sz="0" w:space="0" w:color="auto"/>
                <w:right w:val="none" w:sz="0" w:space="0" w:color="auto"/>
              </w:divBdr>
              <w:divsChild>
                <w:div w:id="1143082734">
                  <w:marLeft w:val="0"/>
                  <w:marRight w:val="0"/>
                  <w:marTop w:val="0"/>
                  <w:marBottom w:val="0"/>
                  <w:divBdr>
                    <w:top w:val="none" w:sz="0" w:space="0" w:color="auto"/>
                    <w:left w:val="none" w:sz="0" w:space="0" w:color="auto"/>
                    <w:bottom w:val="none" w:sz="0" w:space="0" w:color="auto"/>
                    <w:right w:val="none" w:sz="0" w:space="0" w:color="auto"/>
                  </w:divBdr>
                </w:div>
                <w:div w:id="1414475814">
                  <w:marLeft w:val="0"/>
                  <w:marRight w:val="0"/>
                  <w:marTop w:val="0"/>
                  <w:marBottom w:val="450"/>
                  <w:divBdr>
                    <w:top w:val="none" w:sz="0" w:space="0" w:color="auto"/>
                    <w:left w:val="none" w:sz="0" w:space="0" w:color="auto"/>
                    <w:bottom w:val="none" w:sz="0" w:space="0" w:color="auto"/>
                    <w:right w:val="none" w:sz="0" w:space="0" w:color="auto"/>
                  </w:divBdr>
                  <w:divsChild>
                    <w:div w:id="536088643">
                      <w:marLeft w:val="0"/>
                      <w:marRight w:val="0"/>
                      <w:marTop w:val="0"/>
                      <w:marBottom w:val="0"/>
                      <w:divBdr>
                        <w:top w:val="single" w:sz="6" w:space="0" w:color="DEE2E6"/>
                        <w:left w:val="single" w:sz="6" w:space="0" w:color="DEE2E6"/>
                        <w:bottom w:val="single" w:sz="6" w:space="0" w:color="DEE2E6"/>
                        <w:right w:val="single" w:sz="6" w:space="0" w:color="DEE2E6"/>
                      </w:divBdr>
                    </w:div>
                  </w:divsChild>
                </w:div>
              </w:divsChild>
            </w:div>
          </w:divsChild>
        </w:div>
      </w:divsChild>
    </w:div>
    <w:div w:id="64885363">
      <w:bodyDiv w:val="1"/>
      <w:marLeft w:val="0"/>
      <w:marRight w:val="0"/>
      <w:marTop w:val="0"/>
      <w:marBottom w:val="0"/>
      <w:divBdr>
        <w:top w:val="none" w:sz="0" w:space="0" w:color="auto"/>
        <w:left w:val="none" w:sz="0" w:space="0" w:color="auto"/>
        <w:bottom w:val="none" w:sz="0" w:space="0" w:color="auto"/>
        <w:right w:val="none" w:sz="0" w:space="0" w:color="auto"/>
      </w:divBdr>
    </w:div>
    <w:div w:id="66458900">
      <w:bodyDiv w:val="1"/>
      <w:marLeft w:val="0"/>
      <w:marRight w:val="0"/>
      <w:marTop w:val="0"/>
      <w:marBottom w:val="0"/>
      <w:divBdr>
        <w:top w:val="none" w:sz="0" w:space="0" w:color="auto"/>
        <w:left w:val="none" w:sz="0" w:space="0" w:color="auto"/>
        <w:bottom w:val="none" w:sz="0" w:space="0" w:color="auto"/>
        <w:right w:val="none" w:sz="0" w:space="0" w:color="auto"/>
      </w:divBdr>
      <w:divsChild>
        <w:div w:id="1237206067">
          <w:marLeft w:val="0"/>
          <w:marRight w:val="0"/>
          <w:marTop w:val="0"/>
          <w:marBottom w:val="0"/>
          <w:divBdr>
            <w:top w:val="none" w:sz="0" w:space="0" w:color="auto"/>
            <w:left w:val="none" w:sz="0" w:space="0" w:color="auto"/>
            <w:bottom w:val="none" w:sz="0" w:space="0" w:color="auto"/>
            <w:right w:val="none" w:sz="0" w:space="0" w:color="auto"/>
          </w:divBdr>
        </w:div>
      </w:divsChild>
    </w:div>
    <w:div w:id="66459423">
      <w:bodyDiv w:val="1"/>
      <w:marLeft w:val="0"/>
      <w:marRight w:val="0"/>
      <w:marTop w:val="0"/>
      <w:marBottom w:val="0"/>
      <w:divBdr>
        <w:top w:val="none" w:sz="0" w:space="0" w:color="auto"/>
        <w:left w:val="none" w:sz="0" w:space="0" w:color="auto"/>
        <w:bottom w:val="none" w:sz="0" w:space="0" w:color="auto"/>
        <w:right w:val="none" w:sz="0" w:space="0" w:color="auto"/>
      </w:divBdr>
      <w:divsChild>
        <w:div w:id="1104039193">
          <w:marLeft w:val="0"/>
          <w:marRight w:val="0"/>
          <w:marTop w:val="0"/>
          <w:marBottom w:val="0"/>
          <w:divBdr>
            <w:top w:val="none" w:sz="0" w:space="0" w:color="auto"/>
            <w:left w:val="none" w:sz="0" w:space="0" w:color="auto"/>
            <w:bottom w:val="none" w:sz="0" w:space="0" w:color="auto"/>
            <w:right w:val="none" w:sz="0" w:space="0" w:color="auto"/>
          </w:divBdr>
        </w:div>
        <w:div w:id="2085755112">
          <w:marLeft w:val="0"/>
          <w:marRight w:val="0"/>
          <w:marTop w:val="0"/>
          <w:marBottom w:val="0"/>
          <w:divBdr>
            <w:top w:val="none" w:sz="0" w:space="0" w:color="auto"/>
            <w:left w:val="none" w:sz="0" w:space="0" w:color="auto"/>
            <w:bottom w:val="none" w:sz="0" w:space="0" w:color="auto"/>
            <w:right w:val="none" w:sz="0" w:space="0" w:color="auto"/>
          </w:divBdr>
          <w:divsChild>
            <w:div w:id="653144838">
              <w:marLeft w:val="0"/>
              <w:marRight w:val="0"/>
              <w:marTop w:val="0"/>
              <w:marBottom w:val="0"/>
              <w:divBdr>
                <w:top w:val="none" w:sz="0" w:space="0" w:color="auto"/>
                <w:left w:val="none" w:sz="0" w:space="0" w:color="auto"/>
                <w:bottom w:val="none" w:sz="0" w:space="0" w:color="auto"/>
                <w:right w:val="none" w:sz="0" w:space="0" w:color="auto"/>
              </w:divBdr>
              <w:divsChild>
                <w:div w:id="607275184">
                  <w:marLeft w:val="0"/>
                  <w:marRight w:val="0"/>
                  <w:marTop w:val="0"/>
                  <w:marBottom w:val="450"/>
                  <w:divBdr>
                    <w:top w:val="none" w:sz="0" w:space="0" w:color="auto"/>
                    <w:left w:val="none" w:sz="0" w:space="0" w:color="auto"/>
                    <w:bottom w:val="none" w:sz="0" w:space="0" w:color="auto"/>
                    <w:right w:val="none" w:sz="0" w:space="0" w:color="auto"/>
                  </w:divBdr>
                  <w:divsChild>
                    <w:div w:id="841430951">
                      <w:marLeft w:val="0"/>
                      <w:marRight w:val="0"/>
                      <w:marTop w:val="0"/>
                      <w:marBottom w:val="0"/>
                      <w:divBdr>
                        <w:top w:val="none" w:sz="0" w:space="0" w:color="auto"/>
                        <w:left w:val="none" w:sz="0" w:space="0" w:color="auto"/>
                        <w:bottom w:val="none" w:sz="0" w:space="0" w:color="auto"/>
                        <w:right w:val="none" w:sz="0" w:space="0" w:color="auto"/>
                      </w:divBdr>
                      <w:divsChild>
                        <w:div w:id="713583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923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002762">
      <w:bodyDiv w:val="1"/>
      <w:marLeft w:val="0"/>
      <w:marRight w:val="0"/>
      <w:marTop w:val="0"/>
      <w:marBottom w:val="0"/>
      <w:divBdr>
        <w:top w:val="none" w:sz="0" w:space="0" w:color="auto"/>
        <w:left w:val="none" w:sz="0" w:space="0" w:color="auto"/>
        <w:bottom w:val="none" w:sz="0" w:space="0" w:color="auto"/>
        <w:right w:val="none" w:sz="0" w:space="0" w:color="auto"/>
      </w:divBdr>
      <w:divsChild>
        <w:div w:id="667751752">
          <w:marLeft w:val="-225"/>
          <w:marRight w:val="-225"/>
          <w:marTop w:val="0"/>
          <w:marBottom w:val="0"/>
          <w:divBdr>
            <w:top w:val="none" w:sz="0" w:space="0" w:color="auto"/>
            <w:left w:val="none" w:sz="0" w:space="0" w:color="auto"/>
            <w:bottom w:val="none" w:sz="0" w:space="0" w:color="auto"/>
            <w:right w:val="none" w:sz="0" w:space="0" w:color="auto"/>
          </w:divBdr>
          <w:divsChild>
            <w:div w:id="774061695">
              <w:marLeft w:val="0"/>
              <w:marRight w:val="0"/>
              <w:marTop w:val="0"/>
              <w:marBottom w:val="0"/>
              <w:divBdr>
                <w:top w:val="none" w:sz="0" w:space="0" w:color="auto"/>
                <w:left w:val="none" w:sz="0" w:space="0" w:color="auto"/>
                <w:bottom w:val="none" w:sz="0" w:space="0" w:color="auto"/>
                <w:right w:val="none" w:sz="0" w:space="0" w:color="auto"/>
              </w:divBdr>
              <w:divsChild>
                <w:div w:id="511991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113108">
      <w:bodyDiv w:val="1"/>
      <w:marLeft w:val="0"/>
      <w:marRight w:val="0"/>
      <w:marTop w:val="0"/>
      <w:marBottom w:val="0"/>
      <w:divBdr>
        <w:top w:val="none" w:sz="0" w:space="0" w:color="auto"/>
        <w:left w:val="none" w:sz="0" w:space="0" w:color="auto"/>
        <w:bottom w:val="none" w:sz="0" w:space="0" w:color="auto"/>
        <w:right w:val="none" w:sz="0" w:space="0" w:color="auto"/>
      </w:divBdr>
      <w:divsChild>
        <w:div w:id="331223430">
          <w:marLeft w:val="0"/>
          <w:marRight w:val="0"/>
          <w:marTop w:val="0"/>
          <w:marBottom w:val="0"/>
          <w:divBdr>
            <w:top w:val="none" w:sz="0" w:space="0" w:color="auto"/>
            <w:left w:val="none" w:sz="0" w:space="0" w:color="auto"/>
            <w:bottom w:val="none" w:sz="0" w:space="0" w:color="auto"/>
            <w:right w:val="none" w:sz="0" w:space="0" w:color="auto"/>
          </w:divBdr>
        </w:div>
        <w:div w:id="445856502">
          <w:marLeft w:val="0"/>
          <w:marRight w:val="0"/>
          <w:marTop w:val="0"/>
          <w:marBottom w:val="0"/>
          <w:divBdr>
            <w:top w:val="none" w:sz="0" w:space="0" w:color="auto"/>
            <w:left w:val="none" w:sz="0" w:space="0" w:color="auto"/>
            <w:bottom w:val="none" w:sz="0" w:space="0" w:color="auto"/>
            <w:right w:val="none" w:sz="0" w:space="0" w:color="auto"/>
          </w:divBdr>
          <w:divsChild>
            <w:div w:id="36661109">
              <w:marLeft w:val="0"/>
              <w:marRight w:val="0"/>
              <w:marTop w:val="0"/>
              <w:marBottom w:val="150"/>
              <w:divBdr>
                <w:top w:val="none" w:sz="0" w:space="0" w:color="auto"/>
                <w:left w:val="none" w:sz="0" w:space="0" w:color="auto"/>
                <w:bottom w:val="none" w:sz="0" w:space="0" w:color="auto"/>
                <w:right w:val="none" w:sz="0" w:space="0" w:color="auto"/>
              </w:divBdr>
            </w:div>
            <w:div w:id="64331963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67848305">
      <w:bodyDiv w:val="1"/>
      <w:marLeft w:val="0"/>
      <w:marRight w:val="0"/>
      <w:marTop w:val="0"/>
      <w:marBottom w:val="0"/>
      <w:divBdr>
        <w:top w:val="none" w:sz="0" w:space="0" w:color="auto"/>
        <w:left w:val="none" w:sz="0" w:space="0" w:color="auto"/>
        <w:bottom w:val="none" w:sz="0" w:space="0" w:color="auto"/>
        <w:right w:val="none" w:sz="0" w:space="0" w:color="auto"/>
      </w:divBdr>
    </w:div>
    <w:div w:id="68188741">
      <w:bodyDiv w:val="1"/>
      <w:marLeft w:val="0"/>
      <w:marRight w:val="0"/>
      <w:marTop w:val="0"/>
      <w:marBottom w:val="0"/>
      <w:divBdr>
        <w:top w:val="none" w:sz="0" w:space="0" w:color="auto"/>
        <w:left w:val="none" w:sz="0" w:space="0" w:color="auto"/>
        <w:bottom w:val="none" w:sz="0" w:space="0" w:color="auto"/>
        <w:right w:val="none" w:sz="0" w:space="0" w:color="auto"/>
      </w:divBdr>
      <w:divsChild>
        <w:div w:id="1895236604">
          <w:marLeft w:val="-225"/>
          <w:marRight w:val="-225"/>
          <w:marTop w:val="0"/>
          <w:marBottom w:val="0"/>
          <w:divBdr>
            <w:top w:val="none" w:sz="0" w:space="0" w:color="auto"/>
            <w:left w:val="none" w:sz="0" w:space="0" w:color="auto"/>
            <w:bottom w:val="none" w:sz="0" w:space="0" w:color="auto"/>
            <w:right w:val="none" w:sz="0" w:space="0" w:color="auto"/>
          </w:divBdr>
        </w:div>
        <w:div w:id="156383222">
          <w:marLeft w:val="-225"/>
          <w:marRight w:val="-225"/>
          <w:marTop w:val="0"/>
          <w:marBottom w:val="0"/>
          <w:divBdr>
            <w:top w:val="none" w:sz="0" w:space="0" w:color="auto"/>
            <w:left w:val="none" w:sz="0" w:space="0" w:color="auto"/>
            <w:bottom w:val="none" w:sz="0" w:space="0" w:color="auto"/>
            <w:right w:val="none" w:sz="0" w:space="0" w:color="auto"/>
          </w:divBdr>
          <w:divsChild>
            <w:div w:id="58094420">
              <w:marLeft w:val="0"/>
              <w:marRight w:val="0"/>
              <w:marTop w:val="0"/>
              <w:marBottom w:val="0"/>
              <w:divBdr>
                <w:top w:val="none" w:sz="0" w:space="0" w:color="auto"/>
                <w:left w:val="none" w:sz="0" w:space="0" w:color="auto"/>
                <w:bottom w:val="none" w:sz="0" w:space="0" w:color="auto"/>
                <w:right w:val="none" w:sz="0" w:space="0" w:color="auto"/>
              </w:divBdr>
              <w:divsChild>
                <w:div w:id="219632672">
                  <w:marLeft w:val="0"/>
                  <w:marRight w:val="0"/>
                  <w:marTop w:val="0"/>
                  <w:marBottom w:val="0"/>
                  <w:divBdr>
                    <w:top w:val="none" w:sz="0" w:space="0" w:color="auto"/>
                    <w:left w:val="none" w:sz="0" w:space="0" w:color="auto"/>
                    <w:bottom w:val="none" w:sz="0" w:space="0" w:color="auto"/>
                    <w:right w:val="none" w:sz="0" w:space="0" w:color="auto"/>
                  </w:divBdr>
                </w:div>
                <w:div w:id="1848862172">
                  <w:marLeft w:val="0"/>
                  <w:marRight w:val="0"/>
                  <w:marTop w:val="0"/>
                  <w:marBottom w:val="0"/>
                  <w:divBdr>
                    <w:top w:val="none" w:sz="0" w:space="0" w:color="auto"/>
                    <w:left w:val="none" w:sz="0" w:space="0" w:color="auto"/>
                    <w:bottom w:val="none" w:sz="0" w:space="0" w:color="auto"/>
                    <w:right w:val="none" w:sz="0" w:space="0" w:color="auto"/>
                  </w:divBdr>
                </w:div>
                <w:div w:id="160229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582996">
      <w:bodyDiv w:val="1"/>
      <w:marLeft w:val="0"/>
      <w:marRight w:val="0"/>
      <w:marTop w:val="0"/>
      <w:marBottom w:val="0"/>
      <w:divBdr>
        <w:top w:val="none" w:sz="0" w:space="0" w:color="auto"/>
        <w:left w:val="none" w:sz="0" w:space="0" w:color="auto"/>
        <w:bottom w:val="none" w:sz="0" w:space="0" w:color="auto"/>
        <w:right w:val="none" w:sz="0" w:space="0" w:color="auto"/>
      </w:divBdr>
      <w:divsChild>
        <w:div w:id="905454976">
          <w:marLeft w:val="0"/>
          <w:marRight w:val="0"/>
          <w:marTop w:val="0"/>
          <w:marBottom w:val="120"/>
          <w:divBdr>
            <w:top w:val="none" w:sz="0" w:space="0" w:color="auto"/>
            <w:left w:val="none" w:sz="0" w:space="0" w:color="auto"/>
            <w:bottom w:val="none" w:sz="0" w:space="0" w:color="auto"/>
            <w:right w:val="none" w:sz="0" w:space="0" w:color="auto"/>
          </w:divBdr>
        </w:div>
        <w:div w:id="1937980597">
          <w:marLeft w:val="0"/>
          <w:marRight w:val="0"/>
          <w:marTop w:val="432"/>
          <w:marBottom w:val="336"/>
          <w:divBdr>
            <w:top w:val="none" w:sz="0" w:space="0" w:color="auto"/>
            <w:left w:val="none" w:sz="0" w:space="0" w:color="auto"/>
            <w:bottom w:val="none" w:sz="0" w:space="0" w:color="auto"/>
            <w:right w:val="none" w:sz="0" w:space="0" w:color="auto"/>
          </w:divBdr>
          <w:divsChild>
            <w:div w:id="1135298364">
              <w:marLeft w:val="0"/>
              <w:marRight w:val="0"/>
              <w:marTop w:val="0"/>
              <w:marBottom w:val="0"/>
              <w:divBdr>
                <w:top w:val="none" w:sz="0" w:space="0" w:color="auto"/>
                <w:left w:val="none" w:sz="0" w:space="0" w:color="auto"/>
                <w:bottom w:val="none" w:sz="0" w:space="0" w:color="auto"/>
                <w:right w:val="none" w:sz="0" w:space="0" w:color="auto"/>
              </w:divBdr>
              <w:divsChild>
                <w:div w:id="101819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770540">
      <w:bodyDiv w:val="1"/>
      <w:marLeft w:val="0"/>
      <w:marRight w:val="0"/>
      <w:marTop w:val="0"/>
      <w:marBottom w:val="0"/>
      <w:divBdr>
        <w:top w:val="none" w:sz="0" w:space="0" w:color="auto"/>
        <w:left w:val="none" w:sz="0" w:space="0" w:color="auto"/>
        <w:bottom w:val="none" w:sz="0" w:space="0" w:color="auto"/>
        <w:right w:val="none" w:sz="0" w:space="0" w:color="auto"/>
      </w:divBdr>
      <w:divsChild>
        <w:div w:id="732462229">
          <w:marLeft w:val="-88"/>
          <w:marRight w:val="-88"/>
          <w:marTop w:val="0"/>
          <w:marBottom w:val="0"/>
          <w:divBdr>
            <w:top w:val="none" w:sz="0" w:space="0" w:color="auto"/>
            <w:left w:val="none" w:sz="0" w:space="0" w:color="auto"/>
            <w:bottom w:val="none" w:sz="0" w:space="0" w:color="auto"/>
            <w:right w:val="none" w:sz="0" w:space="0" w:color="auto"/>
          </w:divBdr>
        </w:div>
        <w:div w:id="1343583872">
          <w:marLeft w:val="-88"/>
          <w:marRight w:val="-88"/>
          <w:marTop w:val="0"/>
          <w:marBottom w:val="0"/>
          <w:divBdr>
            <w:top w:val="none" w:sz="0" w:space="0" w:color="auto"/>
            <w:left w:val="none" w:sz="0" w:space="0" w:color="auto"/>
            <w:bottom w:val="none" w:sz="0" w:space="0" w:color="auto"/>
            <w:right w:val="none" w:sz="0" w:space="0" w:color="auto"/>
          </w:divBdr>
        </w:div>
      </w:divsChild>
    </w:div>
    <w:div w:id="68774274">
      <w:bodyDiv w:val="1"/>
      <w:marLeft w:val="0"/>
      <w:marRight w:val="0"/>
      <w:marTop w:val="0"/>
      <w:marBottom w:val="0"/>
      <w:divBdr>
        <w:top w:val="none" w:sz="0" w:space="0" w:color="auto"/>
        <w:left w:val="none" w:sz="0" w:space="0" w:color="auto"/>
        <w:bottom w:val="none" w:sz="0" w:space="0" w:color="auto"/>
        <w:right w:val="none" w:sz="0" w:space="0" w:color="auto"/>
      </w:divBdr>
      <w:divsChild>
        <w:div w:id="839320112">
          <w:marLeft w:val="0"/>
          <w:marRight w:val="0"/>
          <w:marTop w:val="0"/>
          <w:marBottom w:val="0"/>
          <w:divBdr>
            <w:top w:val="none" w:sz="0" w:space="0" w:color="auto"/>
            <w:left w:val="none" w:sz="0" w:space="0" w:color="auto"/>
            <w:bottom w:val="none" w:sz="0" w:space="0" w:color="auto"/>
            <w:right w:val="none" w:sz="0" w:space="0" w:color="auto"/>
          </w:divBdr>
        </w:div>
        <w:div w:id="1526476401">
          <w:marLeft w:val="0"/>
          <w:marRight w:val="0"/>
          <w:marTop w:val="0"/>
          <w:marBottom w:val="150"/>
          <w:divBdr>
            <w:top w:val="none" w:sz="0" w:space="0" w:color="auto"/>
            <w:left w:val="none" w:sz="0" w:space="0" w:color="auto"/>
            <w:bottom w:val="none" w:sz="0" w:space="0" w:color="auto"/>
            <w:right w:val="none" w:sz="0" w:space="0" w:color="auto"/>
          </w:divBdr>
        </w:div>
      </w:divsChild>
    </w:div>
    <w:div w:id="68966418">
      <w:bodyDiv w:val="1"/>
      <w:marLeft w:val="0"/>
      <w:marRight w:val="0"/>
      <w:marTop w:val="0"/>
      <w:marBottom w:val="0"/>
      <w:divBdr>
        <w:top w:val="none" w:sz="0" w:space="0" w:color="auto"/>
        <w:left w:val="none" w:sz="0" w:space="0" w:color="auto"/>
        <w:bottom w:val="none" w:sz="0" w:space="0" w:color="auto"/>
        <w:right w:val="none" w:sz="0" w:space="0" w:color="auto"/>
      </w:divBdr>
      <w:divsChild>
        <w:div w:id="95760785">
          <w:marLeft w:val="0"/>
          <w:marRight w:val="0"/>
          <w:marTop w:val="0"/>
          <w:marBottom w:val="0"/>
          <w:divBdr>
            <w:top w:val="none" w:sz="0" w:space="0" w:color="auto"/>
            <w:left w:val="none" w:sz="0" w:space="0" w:color="auto"/>
            <w:bottom w:val="none" w:sz="0" w:space="0" w:color="auto"/>
            <w:right w:val="none" w:sz="0" w:space="0" w:color="auto"/>
          </w:divBdr>
          <w:divsChild>
            <w:div w:id="454174840">
              <w:marLeft w:val="0"/>
              <w:marRight w:val="0"/>
              <w:marTop w:val="0"/>
              <w:marBottom w:val="0"/>
              <w:divBdr>
                <w:top w:val="none" w:sz="0" w:space="0" w:color="auto"/>
                <w:left w:val="none" w:sz="0" w:space="0" w:color="auto"/>
                <w:bottom w:val="none" w:sz="0" w:space="0" w:color="auto"/>
                <w:right w:val="none" w:sz="0" w:space="0" w:color="auto"/>
              </w:divBdr>
            </w:div>
          </w:divsChild>
        </w:div>
        <w:div w:id="425348235">
          <w:marLeft w:val="0"/>
          <w:marRight w:val="0"/>
          <w:marTop w:val="0"/>
          <w:marBottom w:val="0"/>
          <w:divBdr>
            <w:top w:val="none" w:sz="0" w:space="0" w:color="auto"/>
            <w:left w:val="none" w:sz="0" w:space="0" w:color="auto"/>
            <w:bottom w:val="none" w:sz="0" w:space="0" w:color="auto"/>
            <w:right w:val="none" w:sz="0" w:space="0" w:color="auto"/>
          </w:divBdr>
          <w:divsChild>
            <w:div w:id="1299412681">
              <w:marLeft w:val="0"/>
              <w:marRight w:val="0"/>
              <w:marTop w:val="225"/>
              <w:marBottom w:val="225"/>
              <w:divBdr>
                <w:top w:val="none" w:sz="0" w:space="0" w:color="auto"/>
                <w:left w:val="none" w:sz="0" w:space="0" w:color="auto"/>
                <w:bottom w:val="none" w:sz="0" w:space="0" w:color="auto"/>
                <w:right w:val="none" w:sz="0" w:space="0" w:color="auto"/>
              </w:divBdr>
            </w:div>
          </w:divsChild>
        </w:div>
        <w:div w:id="1531407995">
          <w:marLeft w:val="0"/>
          <w:marRight w:val="0"/>
          <w:marTop w:val="0"/>
          <w:marBottom w:val="0"/>
          <w:divBdr>
            <w:top w:val="none" w:sz="0" w:space="0" w:color="auto"/>
            <w:left w:val="none" w:sz="0" w:space="0" w:color="auto"/>
            <w:bottom w:val="none" w:sz="0" w:space="0" w:color="auto"/>
            <w:right w:val="none" w:sz="0" w:space="0" w:color="auto"/>
          </w:divBdr>
        </w:div>
      </w:divsChild>
    </w:div>
    <w:div w:id="69037650">
      <w:bodyDiv w:val="1"/>
      <w:marLeft w:val="0"/>
      <w:marRight w:val="0"/>
      <w:marTop w:val="0"/>
      <w:marBottom w:val="0"/>
      <w:divBdr>
        <w:top w:val="none" w:sz="0" w:space="0" w:color="auto"/>
        <w:left w:val="none" w:sz="0" w:space="0" w:color="auto"/>
        <w:bottom w:val="none" w:sz="0" w:space="0" w:color="auto"/>
        <w:right w:val="none" w:sz="0" w:space="0" w:color="auto"/>
      </w:divBdr>
      <w:divsChild>
        <w:div w:id="1263804550">
          <w:marLeft w:val="0"/>
          <w:marRight w:val="0"/>
          <w:marTop w:val="0"/>
          <w:marBottom w:val="315"/>
          <w:divBdr>
            <w:top w:val="none" w:sz="0" w:space="0" w:color="auto"/>
            <w:left w:val="none" w:sz="0" w:space="0" w:color="auto"/>
            <w:bottom w:val="none" w:sz="0" w:space="0" w:color="auto"/>
            <w:right w:val="none" w:sz="0" w:space="0" w:color="auto"/>
          </w:divBdr>
          <w:divsChild>
            <w:div w:id="615215798">
              <w:marLeft w:val="0"/>
              <w:marRight w:val="0"/>
              <w:marTop w:val="0"/>
              <w:marBottom w:val="0"/>
              <w:divBdr>
                <w:top w:val="none" w:sz="0" w:space="0" w:color="auto"/>
                <w:left w:val="none" w:sz="0" w:space="0" w:color="auto"/>
                <w:bottom w:val="none" w:sz="0" w:space="0" w:color="auto"/>
                <w:right w:val="none" w:sz="0" w:space="0" w:color="auto"/>
              </w:divBdr>
              <w:divsChild>
                <w:div w:id="352072255">
                  <w:marLeft w:val="180"/>
                  <w:marRight w:val="0"/>
                  <w:marTop w:val="0"/>
                  <w:marBottom w:val="0"/>
                  <w:divBdr>
                    <w:top w:val="none" w:sz="0" w:space="0" w:color="auto"/>
                    <w:left w:val="none" w:sz="0" w:space="0" w:color="auto"/>
                    <w:bottom w:val="none" w:sz="0" w:space="0" w:color="auto"/>
                    <w:right w:val="none" w:sz="0" w:space="0" w:color="auto"/>
                  </w:divBdr>
                </w:div>
                <w:div w:id="600189051">
                  <w:marLeft w:val="180"/>
                  <w:marRight w:val="0"/>
                  <w:marTop w:val="0"/>
                  <w:marBottom w:val="0"/>
                  <w:divBdr>
                    <w:top w:val="none" w:sz="0" w:space="0" w:color="auto"/>
                    <w:left w:val="none" w:sz="0" w:space="0" w:color="auto"/>
                    <w:bottom w:val="none" w:sz="0" w:space="0" w:color="auto"/>
                    <w:right w:val="none" w:sz="0" w:space="0" w:color="auto"/>
                  </w:divBdr>
                </w:div>
                <w:div w:id="822697531">
                  <w:marLeft w:val="180"/>
                  <w:marRight w:val="0"/>
                  <w:marTop w:val="0"/>
                  <w:marBottom w:val="0"/>
                  <w:divBdr>
                    <w:top w:val="none" w:sz="0" w:space="0" w:color="auto"/>
                    <w:left w:val="none" w:sz="0" w:space="0" w:color="auto"/>
                    <w:bottom w:val="none" w:sz="0" w:space="0" w:color="auto"/>
                    <w:right w:val="none" w:sz="0" w:space="0" w:color="auto"/>
                  </w:divBdr>
                </w:div>
                <w:div w:id="1166048734">
                  <w:marLeft w:val="180"/>
                  <w:marRight w:val="0"/>
                  <w:marTop w:val="0"/>
                  <w:marBottom w:val="0"/>
                  <w:divBdr>
                    <w:top w:val="none" w:sz="0" w:space="0" w:color="auto"/>
                    <w:left w:val="none" w:sz="0" w:space="0" w:color="auto"/>
                    <w:bottom w:val="none" w:sz="0" w:space="0" w:color="auto"/>
                    <w:right w:val="none" w:sz="0" w:space="0" w:color="auto"/>
                  </w:divBdr>
                </w:div>
                <w:div w:id="1439569759">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273984">
      <w:bodyDiv w:val="1"/>
      <w:marLeft w:val="0"/>
      <w:marRight w:val="0"/>
      <w:marTop w:val="0"/>
      <w:marBottom w:val="0"/>
      <w:divBdr>
        <w:top w:val="none" w:sz="0" w:space="0" w:color="auto"/>
        <w:left w:val="none" w:sz="0" w:space="0" w:color="auto"/>
        <w:bottom w:val="none" w:sz="0" w:space="0" w:color="auto"/>
        <w:right w:val="none" w:sz="0" w:space="0" w:color="auto"/>
      </w:divBdr>
      <w:divsChild>
        <w:div w:id="196091616">
          <w:marLeft w:val="0"/>
          <w:marRight w:val="0"/>
          <w:marTop w:val="0"/>
          <w:marBottom w:val="0"/>
          <w:divBdr>
            <w:top w:val="none" w:sz="0" w:space="0" w:color="auto"/>
            <w:left w:val="none" w:sz="0" w:space="0" w:color="auto"/>
            <w:bottom w:val="none" w:sz="0" w:space="0" w:color="auto"/>
            <w:right w:val="none" w:sz="0" w:space="0" w:color="auto"/>
          </w:divBdr>
          <w:divsChild>
            <w:div w:id="1433041071">
              <w:marLeft w:val="0"/>
              <w:marRight w:val="0"/>
              <w:marTop w:val="0"/>
              <w:marBottom w:val="0"/>
              <w:divBdr>
                <w:top w:val="none" w:sz="0" w:space="0" w:color="auto"/>
                <w:left w:val="none" w:sz="0" w:space="0" w:color="auto"/>
                <w:bottom w:val="none" w:sz="0" w:space="0" w:color="auto"/>
                <w:right w:val="none" w:sz="0" w:space="0" w:color="auto"/>
              </w:divBdr>
            </w:div>
            <w:div w:id="1911765577">
              <w:marLeft w:val="0"/>
              <w:marRight w:val="0"/>
              <w:marTop w:val="75"/>
              <w:marBottom w:val="75"/>
              <w:divBdr>
                <w:top w:val="none" w:sz="0" w:space="0" w:color="auto"/>
                <w:left w:val="none" w:sz="0" w:space="0" w:color="auto"/>
                <w:bottom w:val="none" w:sz="0" w:space="0" w:color="auto"/>
                <w:right w:val="none" w:sz="0" w:space="0" w:color="auto"/>
              </w:divBdr>
            </w:div>
          </w:divsChild>
        </w:div>
        <w:div w:id="1349063678">
          <w:marLeft w:val="90"/>
          <w:marRight w:val="90"/>
          <w:marTop w:val="0"/>
          <w:marBottom w:val="0"/>
          <w:divBdr>
            <w:top w:val="none" w:sz="0" w:space="0" w:color="auto"/>
            <w:left w:val="none" w:sz="0" w:space="0" w:color="auto"/>
            <w:bottom w:val="none" w:sz="0" w:space="0" w:color="auto"/>
            <w:right w:val="none" w:sz="0" w:space="0" w:color="auto"/>
          </w:divBdr>
        </w:div>
        <w:div w:id="1361853132">
          <w:marLeft w:val="0"/>
          <w:marRight w:val="0"/>
          <w:marTop w:val="0"/>
          <w:marBottom w:val="0"/>
          <w:divBdr>
            <w:top w:val="none" w:sz="0" w:space="0" w:color="auto"/>
            <w:left w:val="none" w:sz="0" w:space="0" w:color="auto"/>
            <w:bottom w:val="none" w:sz="0" w:space="0" w:color="auto"/>
            <w:right w:val="none" w:sz="0" w:space="0" w:color="auto"/>
          </w:divBdr>
          <w:divsChild>
            <w:div w:id="678581436">
              <w:marLeft w:val="0"/>
              <w:marRight w:val="0"/>
              <w:marTop w:val="0"/>
              <w:marBottom w:val="0"/>
              <w:divBdr>
                <w:top w:val="none" w:sz="0" w:space="0" w:color="auto"/>
                <w:left w:val="none" w:sz="0" w:space="0" w:color="auto"/>
                <w:bottom w:val="none" w:sz="0" w:space="0" w:color="auto"/>
                <w:right w:val="none" w:sz="0" w:space="0" w:color="auto"/>
              </w:divBdr>
              <w:divsChild>
                <w:div w:id="18679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746859">
          <w:marLeft w:val="0"/>
          <w:marRight w:val="0"/>
          <w:marTop w:val="180"/>
          <w:marBottom w:val="0"/>
          <w:divBdr>
            <w:top w:val="none" w:sz="0" w:space="0" w:color="auto"/>
            <w:left w:val="none" w:sz="0" w:space="0" w:color="auto"/>
            <w:bottom w:val="none" w:sz="0" w:space="0" w:color="auto"/>
            <w:right w:val="none" w:sz="0" w:space="0" w:color="auto"/>
          </w:divBdr>
          <w:divsChild>
            <w:div w:id="21223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69416">
      <w:bodyDiv w:val="1"/>
      <w:marLeft w:val="0"/>
      <w:marRight w:val="0"/>
      <w:marTop w:val="0"/>
      <w:marBottom w:val="0"/>
      <w:divBdr>
        <w:top w:val="none" w:sz="0" w:space="0" w:color="auto"/>
        <w:left w:val="none" w:sz="0" w:space="0" w:color="auto"/>
        <w:bottom w:val="none" w:sz="0" w:space="0" w:color="auto"/>
        <w:right w:val="none" w:sz="0" w:space="0" w:color="auto"/>
      </w:divBdr>
      <w:divsChild>
        <w:div w:id="352458636">
          <w:marLeft w:val="0"/>
          <w:marRight w:val="0"/>
          <w:marTop w:val="0"/>
          <w:marBottom w:val="0"/>
          <w:divBdr>
            <w:top w:val="none" w:sz="0" w:space="0" w:color="auto"/>
            <w:left w:val="none" w:sz="0" w:space="0" w:color="auto"/>
            <w:bottom w:val="none" w:sz="0" w:space="0" w:color="auto"/>
            <w:right w:val="none" w:sz="0" w:space="0" w:color="auto"/>
          </w:divBdr>
        </w:div>
        <w:div w:id="412430613">
          <w:marLeft w:val="0"/>
          <w:marRight w:val="0"/>
          <w:marTop w:val="0"/>
          <w:marBottom w:val="0"/>
          <w:divBdr>
            <w:top w:val="none" w:sz="0" w:space="0" w:color="auto"/>
            <w:left w:val="none" w:sz="0" w:space="0" w:color="auto"/>
            <w:bottom w:val="none" w:sz="0" w:space="0" w:color="auto"/>
            <w:right w:val="none" w:sz="0" w:space="0" w:color="auto"/>
          </w:divBdr>
          <w:divsChild>
            <w:div w:id="311376927">
              <w:marLeft w:val="0"/>
              <w:marRight w:val="0"/>
              <w:marTop w:val="0"/>
              <w:marBottom w:val="0"/>
              <w:divBdr>
                <w:top w:val="none" w:sz="0" w:space="0" w:color="auto"/>
                <w:left w:val="none" w:sz="0" w:space="0" w:color="auto"/>
                <w:bottom w:val="none" w:sz="0" w:space="0" w:color="auto"/>
                <w:right w:val="none" w:sz="0" w:space="0" w:color="auto"/>
              </w:divBdr>
              <w:divsChild>
                <w:div w:id="1508518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183459">
          <w:marLeft w:val="0"/>
          <w:marRight w:val="0"/>
          <w:marTop w:val="0"/>
          <w:marBottom w:val="0"/>
          <w:divBdr>
            <w:top w:val="none" w:sz="0" w:space="0" w:color="auto"/>
            <w:left w:val="none" w:sz="0" w:space="0" w:color="auto"/>
            <w:bottom w:val="none" w:sz="0" w:space="0" w:color="auto"/>
            <w:right w:val="none" w:sz="0" w:space="0" w:color="auto"/>
          </w:divBdr>
          <w:divsChild>
            <w:div w:id="694691994">
              <w:marLeft w:val="0"/>
              <w:marRight w:val="0"/>
              <w:marTop w:val="0"/>
              <w:marBottom w:val="0"/>
              <w:divBdr>
                <w:top w:val="none" w:sz="0" w:space="0" w:color="auto"/>
                <w:left w:val="none" w:sz="0" w:space="0" w:color="auto"/>
                <w:bottom w:val="none" w:sz="0" w:space="0" w:color="auto"/>
                <w:right w:val="none" w:sz="0" w:space="0" w:color="auto"/>
              </w:divBdr>
              <w:divsChild>
                <w:div w:id="1307783122">
                  <w:marLeft w:val="0"/>
                  <w:marRight w:val="0"/>
                  <w:marTop w:val="0"/>
                  <w:marBottom w:val="0"/>
                  <w:divBdr>
                    <w:top w:val="none" w:sz="0" w:space="0" w:color="auto"/>
                    <w:left w:val="none" w:sz="0" w:space="0" w:color="auto"/>
                    <w:bottom w:val="none" w:sz="0" w:space="0" w:color="auto"/>
                    <w:right w:val="none" w:sz="0" w:space="0" w:color="auto"/>
                  </w:divBdr>
                  <w:divsChild>
                    <w:div w:id="223107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470167">
      <w:bodyDiv w:val="1"/>
      <w:marLeft w:val="0"/>
      <w:marRight w:val="0"/>
      <w:marTop w:val="0"/>
      <w:marBottom w:val="0"/>
      <w:divBdr>
        <w:top w:val="none" w:sz="0" w:space="0" w:color="auto"/>
        <w:left w:val="none" w:sz="0" w:space="0" w:color="auto"/>
        <w:bottom w:val="none" w:sz="0" w:space="0" w:color="auto"/>
        <w:right w:val="none" w:sz="0" w:space="0" w:color="auto"/>
      </w:divBdr>
      <w:divsChild>
        <w:div w:id="1056509506">
          <w:marLeft w:val="0"/>
          <w:marRight w:val="0"/>
          <w:marTop w:val="300"/>
          <w:marBottom w:val="0"/>
          <w:divBdr>
            <w:top w:val="none" w:sz="0" w:space="0" w:color="auto"/>
            <w:left w:val="none" w:sz="0" w:space="0" w:color="auto"/>
            <w:bottom w:val="none" w:sz="0" w:space="0" w:color="auto"/>
            <w:right w:val="none" w:sz="0" w:space="0" w:color="auto"/>
          </w:divBdr>
          <w:divsChild>
            <w:div w:id="258369861">
              <w:marLeft w:val="0"/>
              <w:marRight w:val="0"/>
              <w:marTop w:val="150"/>
              <w:marBottom w:val="0"/>
              <w:divBdr>
                <w:top w:val="none" w:sz="0" w:space="0" w:color="auto"/>
                <w:left w:val="none" w:sz="0" w:space="0" w:color="auto"/>
                <w:bottom w:val="none" w:sz="0" w:space="0" w:color="auto"/>
                <w:right w:val="none" w:sz="0" w:space="0" w:color="auto"/>
              </w:divBdr>
              <w:divsChild>
                <w:div w:id="43912377">
                  <w:marLeft w:val="0"/>
                  <w:marRight w:val="0"/>
                  <w:marTop w:val="0"/>
                  <w:marBottom w:val="0"/>
                  <w:divBdr>
                    <w:top w:val="none" w:sz="0" w:space="0" w:color="auto"/>
                    <w:left w:val="none" w:sz="0" w:space="0" w:color="auto"/>
                    <w:bottom w:val="none" w:sz="0" w:space="0" w:color="auto"/>
                    <w:right w:val="none" w:sz="0" w:space="0" w:color="auto"/>
                  </w:divBdr>
                </w:div>
              </w:divsChild>
            </w:div>
            <w:div w:id="278030335">
              <w:marLeft w:val="0"/>
              <w:marRight w:val="0"/>
              <w:marTop w:val="150"/>
              <w:marBottom w:val="0"/>
              <w:divBdr>
                <w:top w:val="none" w:sz="0" w:space="0" w:color="auto"/>
                <w:left w:val="none" w:sz="0" w:space="0" w:color="auto"/>
                <w:bottom w:val="none" w:sz="0" w:space="0" w:color="auto"/>
                <w:right w:val="none" w:sz="0" w:space="0" w:color="auto"/>
              </w:divBdr>
            </w:div>
          </w:divsChild>
        </w:div>
        <w:div w:id="1416514438">
          <w:marLeft w:val="0"/>
          <w:marRight w:val="0"/>
          <w:marTop w:val="750"/>
          <w:marBottom w:val="750"/>
          <w:divBdr>
            <w:top w:val="none" w:sz="0" w:space="0" w:color="auto"/>
            <w:left w:val="none" w:sz="0" w:space="0" w:color="auto"/>
            <w:bottom w:val="none" w:sz="0" w:space="0" w:color="auto"/>
            <w:right w:val="none" w:sz="0" w:space="0" w:color="auto"/>
          </w:divBdr>
          <w:divsChild>
            <w:div w:id="344481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87866">
      <w:bodyDiv w:val="1"/>
      <w:marLeft w:val="0"/>
      <w:marRight w:val="0"/>
      <w:marTop w:val="0"/>
      <w:marBottom w:val="0"/>
      <w:divBdr>
        <w:top w:val="none" w:sz="0" w:space="0" w:color="auto"/>
        <w:left w:val="none" w:sz="0" w:space="0" w:color="auto"/>
        <w:bottom w:val="none" w:sz="0" w:space="0" w:color="auto"/>
        <w:right w:val="none" w:sz="0" w:space="0" w:color="auto"/>
      </w:divBdr>
      <w:divsChild>
        <w:div w:id="2116827457">
          <w:marLeft w:val="-150"/>
          <w:marRight w:val="-150"/>
          <w:marTop w:val="0"/>
          <w:marBottom w:val="0"/>
          <w:divBdr>
            <w:top w:val="none" w:sz="0" w:space="0" w:color="auto"/>
            <w:left w:val="none" w:sz="0" w:space="0" w:color="auto"/>
            <w:bottom w:val="none" w:sz="0" w:space="0" w:color="auto"/>
            <w:right w:val="none" w:sz="0" w:space="0" w:color="auto"/>
          </w:divBdr>
          <w:divsChild>
            <w:div w:id="517817866">
              <w:marLeft w:val="0"/>
              <w:marRight w:val="0"/>
              <w:marTop w:val="0"/>
              <w:marBottom w:val="0"/>
              <w:divBdr>
                <w:top w:val="none" w:sz="0" w:space="0" w:color="auto"/>
                <w:left w:val="none" w:sz="0" w:space="0" w:color="auto"/>
                <w:bottom w:val="none" w:sz="0" w:space="0" w:color="auto"/>
                <w:right w:val="none" w:sz="0" w:space="0" w:color="auto"/>
              </w:divBdr>
              <w:divsChild>
                <w:div w:id="1853034771">
                  <w:marLeft w:val="0"/>
                  <w:marRight w:val="0"/>
                  <w:marTop w:val="0"/>
                  <w:marBottom w:val="0"/>
                  <w:divBdr>
                    <w:top w:val="none" w:sz="0" w:space="0" w:color="auto"/>
                    <w:left w:val="none" w:sz="0" w:space="0" w:color="auto"/>
                    <w:bottom w:val="none" w:sz="0" w:space="0" w:color="auto"/>
                    <w:right w:val="none" w:sz="0" w:space="0" w:color="auto"/>
                  </w:divBdr>
                  <w:divsChild>
                    <w:div w:id="1271665651">
                      <w:marLeft w:val="0"/>
                      <w:marRight w:val="0"/>
                      <w:marTop w:val="0"/>
                      <w:marBottom w:val="0"/>
                      <w:divBdr>
                        <w:top w:val="none" w:sz="0" w:space="0" w:color="auto"/>
                        <w:left w:val="none" w:sz="0" w:space="0" w:color="auto"/>
                        <w:bottom w:val="none" w:sz="0" w:space="0" w:color="auto"/>
                        <w:right w:val="none" w:sz="0" w:space="0" w:color="auto"/>
                      </w:divBdr>
                    </w:div>
                  </w:divsChild>
                </w:div>
                <w:div w:id="1343556983">
                  <w:marLeft w:val="0"/>
                  <w:marRight w:val="0"/>
                  <w:marTop w:val="0"/>
                  <w:marBottom w:val="0"/>
                  <w:divBdr>
                    <w:top w:val="none" w:sz="0" w:space="0" w:color="auto"/>
                    <w:left w:val="none" w:sz="0" w:space="0" w:color="auto"/>
                    <w:bottom w:val="none" w:sz="0" w:space="0" w:color="auto"/>
                    <w:right w:val="none" w:sz="0" w:space="0" w:color="auto"/>
                  </w:divBdr>
                  <w:divsChild>
                    <w:div w:id="3932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322557">
          <w:marLeft w:val="-150"/>
          <w:marRight w:val="-150"/>
          <w:marTop w:val="0"/>
          <w:marBottom w:val="0"/>
          <w:divBdr>
            <w:top w:val="none" w:sz="0" w:space="0" w:color="auto"/>
            <w:left w:val="none" w:sz="0" w:space="0" w:color="auto"/>
            <w:bottom w:val="none" w:sz="0" w:space="0" w:color="auto"/>
            <w:right w:val="none" w:sz="0" w:space="0" w:color="auto"/>
          </w:divBdr>
          <w:divsChild>
            <w:div w:id="303392997">
              <w:marLeft w:val="0"/>
              <w:marRight w:val="0"/>
              <w:marTop w:val="0"/>
              <w:marBottom w:val="0"/>
              <w:divBdr>
                <w:top w:val="none" w:sz="0" w:space="0" w:color="auto"/>
                <w:left w:val="none" w:sz="0" w:space="0" w:color="auto"/>
                <w:bottom w:val="none" w:sz="0" w:space="0" w:color="auto"/>
                <w:right w:val="none" w:sz="0" w:space="0" w:color="auto"/>
              </w:divBdr>
              <w:divsChild>
                <w:div w:id="2048675866">
                  <w:marLeft w:val="0"/>
                  <w:marRight w:val="0"/>
                  <w:marTop w:val="0"/>
                  <w:marBottom w:val="0"/>
                  <w:divBdr>
                    <w:top w:val="none" w:sz="0" w:space="0" w:color="auto"/>
                    <w:left w:val="none" w:sz="0" w:space="0" w:color="auto"/>
                    <w:bottom w:val="none" w:sz="0" w:space="0" w:color="auto"/>
                    <w:right w:val="none" w:sz="0" w:space="0" w:color="auto"/>
                  </w:divBdr>
                  <w:divsChild>
                    <w:div w:id="69692941">
                      <w:marLeft w:val="0"/>
                      <w:marRight w:val="0"/>
                      <w:marTop w:val="0"/>
                      <w:marBottom w:val="0"/>
                      <w:divBdr>
                        <w:top w:val="none" w:sz="0" w:space="0" w:color="auto"/>
                        <w:left w:val="none" w:sz="0" w:space="0" w:color="auto"/>
                        <w:bottom w:val="none" w:sz="0" w:space="0" w:color="auto"/>
                        <w:right w:val="none" w:sz="0" w:space="0" w:color="auto"/>
                      </w:divBdr>
                    </w:div>
                    <w:div w:id="31074830">
                      <w:marLeft w:val="0"/>
                      <w:marRight w:val="0"/>
                      <w:marTop w:val="0"/>
                      <w:marBottom w:val="0"/>
                      <w:divBdr>
                        <w:top w:val="none" w:sz="0" w:space="0" w:color="auto"/>
                        <w:left w:val="none" w:sz="0" w:space="0" w:color="auto"/>
                        <w:bottom w:val="none" w:sz="0" w:space="0" w:color="auto"/>
                        <w:right w:val="none" w:sz="0" w:space="0" w:color="auto"/>
                      </w:divBdr>
                      <w:divsChild>
                        <w:div w:id="1512991658">
                          <w:marLeft w:val="0"/>
                          <w:marRight w:val="0"/>
                          <w:marTop w:val="0"/>
                          <w:marBottom w:val="0"/>
                          <w:divBdr>
                            <w:top w:val="none" w:sz="0" w:space="0" w:color="auto"/>
                            <w:left w:val="none" w:sz="0" w:space="0" w:color="auto"/>
                            <w:bottom w:val="none" w:sz="0" w:space="0" w:color="auto"/>
                            <w:right w:val="none" w:sz="0" w:space="0" w:color="auto"/>
                          </w:divBdr>
                          <w:divsChild>
                            <w:div w:id="2036152279">
                              <w:marLeft w:val="0"/>
                              <w:marRight w:val="0"/>
                              <w:marTop w:val="0"/>
                              <w:marBottom w:val="0"/>
                              <w:divBdr>
                                <w:top w:val="none" w:sz="0" w:space="0" w:color="auto"/>
                                <w:left w:val="none" w:sz="0" w:space="0" w:color="auto"/>
                                <w:bottom w:val="none" w:sz="0" w:space="0" w:color="auto"/>
                                <w:right w:val="none" w:sz="0" w:space="0" w:color="auto"/>
                              </w:divBdr>
                            </w:div>
                            <w:div w:id="155416344">
                              <w:marLeft w:val="0"/>
                              <w:marRight w:val="0"/>
                              <w:marTop w:val="0"/>
                              <w:marBottom w:val="0"/>
                              <w:divBdr>
                                <w:top w:val="none" w:sz="0" w:space="0" w:color="auto"/>
                                <w:left w:val="none" w:sz="0" w:space="0" w:color="auto"/>
                                <w:bottom w:val="none" w:sz="0" w:space="0" w:color="auto"/>
                                <w:right w:val="none" w:sz="0" w:space="0" w:color="auto"/>
                              </w:divBdr>
                            </w:div>
                            <w:div w:id="2106070629">
                              <w:marLeft w:val="0"/>
                              <w:marRight w:val="0"/>
                              <w:marTop w:val="0"/>
                              <w:marBottom w:val="0"/>
                              <w:divBdr>
                                <w:top w:val="none" w:sz="0" w:space="0" w:color="auto"/>
                                <w:left w:val="none" w:sz="0" w:space="0" w:color="auto"/>
                                <w:bottom w:val="none" w:sz="0" w:space="0" w:color="auto"/>
                                <w:right w:val="none" w:sz="0" w:space="0" w:color="auto"/>
                              </w:divBdr>
                            </w:div>
                            <w:div w:id="581724607">
                              <w:marLeft w:val="0"/>
                              <w:marRight w:val="0"/>
                              <w:marTop w:val="0"/>
                              <w:marBottom w:val="0"/>
                              <w:divBdr>
                                <w:top w:val="none" w:sz="0" w:space="0" w:color="auto"/>
                                <w:left w:val="none" w:sz="0" w:space="0" w:color="auto"/>
                                <w:bottom w:val="none" w:sz="0" w:space="0" w:color="auto"/>
                                <w:right w:val="none" w:sz="0" w:space="0" w:color="auto"/>
                              </w:divBdr>
                            </w:div>
                            <w:div w:id="56926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6540249">
              <w:marLeft w:val="0"/>
              <w:marRight w:val="0"/>
              <w:marTop w:val="0"/>
              <w:marBottom w:val="0"/>
              <w:divBdr>
                <w:top w:val="none" w:sz="0" w:space="0" w:color="auto"/>
                <w:left w:val="none" w:sz="0" w:space="0" w:color="auto"/>
                <w:bottom w:val="none" w:sz="0" w:space="0" w:color="auto"/>
                <w:right w:val="none" w:sz="0" w:space="0" w:color="auto"/>
              </w:divBdr>
              <w:divsChild>
                <w:div w:id="1131481322">
                  <w:marLeft w:val="0"/>
                  <w:marRight w:val="0"/>
                  <w:marTop w:val="0"/>
                  <w:marBottom w:val="0"/>
                  <w:divBdr>
                    <w:top w:val="none" w:sz="0" w:space="0" w:color="auto"/>
                    <w:left w:val="none" w:sz="0" w:space="0" w:color="auto"/>
                    <w:bottom w:val="none" w:sz="0" w:space="0" w:color="auto"/>
                    <w:right w:val="none" w:sz="0" w:space="0" w:color="auto"/>
                  </w:divBdr>
                  <w:divsChild>
                    <w:div w:id="87604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929658">
      <w:bodyDiv w:val="1"/>
      <w:marLeft w:val="0"/>
      <w:marRight w:val="0"/>
      <w:marTop w:val="0"/>
      <w:marBottom w:val="0"/>
      <w:divBdr>
        <w:top w:val="none" w:sz="0" w:space="0" w:color="auto"/>
        <w:left w:val="none" w:sz="0" w:space="0" w:color="auto"/>
        <w:bottom w:val="none" w:sz="0" w:space="0" w:color="auto"/>
        <w:right w:val="none" w:sz="0" w:space="0" w:color="auto"/>
      </w:divBdr>
      <w:divsChild>
        <w:div w:id="29301502">
          <w:marLeft w:val="-150"/>
          <w:marRight w:val="-150"/>
          <w:marTop w:val="0"/>
          <w:marBottom w:val="0"/>
          <w:divBdr>
            <w:top w:val="none" w:sz="0" w:space="0" w:color="auto"/>
            <w:left w:val="none" w:sz="0" w:space="0" w:color="auto"/>
            <w:bottom w:val="none" w:sz="0" w:space="0" w:color="auto"/>
            <w:right w:val="none" w:sz="0" w:space="0" w:color="auto"/>
          </w:divBdr>
          <w:divsChild>
            <w:div w:id="765540739">
              <w:marLeft w:val="0"/>
              <w:marRight w:val="0"/>
              <w:marTop w:val="0"/>
              <w:marBottom w:val="0"/>
              <w:divBdr>
                <w:top w:val="none" w:sz="0" w:space="0" w:color="auto"/>
                <w:left w:val="none" w:sz="0" w:space="0" w:color="auto"/>
                <w:bottom w:val="none" w:sz="0" w:space="0" w:color="auto"/>
                <w:right w:val="none" w:sz="0" w:space="0" w:color="auto"/>
              </w:divBdr>
              <w:divsChild>
                <w:div w:id="604271275">
                  <w:marLeft w:val="0"/>
                  <w:marRight w:val="0"/>
                  <w:marTop w:val="0"/>
                  <w:marBottom w:val="0"/>
                  <w:divBdr>
                    <w:top w:val="none" w:sz="0" w:space="0" w:color="auto"/>
                    <w:left w:val="none" w:sz="0" w:space="0" w:color="auto"/>
                    <w:bottom w:val="none" w:sz="0" w:space="0" w:color="auto"/>
                    <w:right w:val="none" w:sz="0" w:space="0" w:color="auto"/>
                  </w:divBdr>
                  <w:divsChild>
                    <w:div w:id="615601532">
                      <w:marLeft w:val="0"/>
                      <w:marRight w:val="0"/>
                      <w:marTop w:val="0"/>
                      <w:marBottom w:val="0"/>
                      <w:divBdr>
                        <w:top w:val="none" w:sz="0" w:space="0" w:color="auto"/>
                        <w:left w:val="none" w:sz="0" w:space="0" w:color="auto"/>
                        <w:bottom w:val="none" w:sz="0" w:space="0" w:color="auto"/>
                        <w:right w:val="none" w:sz="0" w:space="0" w:color="auto"/>
                      </w:divBdr>
                    </w:div>
                    <w:div w:id="1169246037">
                      <w:marLeft w:val="0"/>
                      <w:marRight w:val="0"/>
                      <w:marTop w:val="0"/>
                      <w:marBottom w:val="0"/>
                      <w:divBdr>
                        <w:top w:val="none" w:sz="0" w:space="0" w:color="auto"/>
                        <w:left w:val="none" w:sz="0" w:space="0" w:color="auto"/>
                        <w:bottom w:val="none" w:sz="0" w:space="0" w:color="auto"/>
                        <w:right w:val="none" w:sz="0" w:space="0" w:color="auto"/>
                      </w:divBdr>
                    </w:div>
                  </w:divsChild>
                </w:div>
                <w:div w:id="952590646">
                  <w:marLeft w:val="0"/>
                  <w:marRight w:val="0"/>
                  <w:marTop w:val="0"/>
                  <w:marBottom w:val="0"/>
                  <w:divBdr>
                    <w:top w:val="none" w:sz="0" w:space="0" w:color="auto"/>
                    <w:left w:val="none" w:sz="0" w:space="0" w:color="auto"/>
                    <w:bottom w:val="none" w:sz="0" w:space="0" w:color="auto"/>
                    <w:right w:val="none" w:sz="0" w:space="0" w:color="auto"/>
                  </w:divBdr>
                  <w:divsChild>
                    <w:div w:id="3566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323788">
      <w:bodyDiv w:val="1"/>
      <w:marLeft w:val="0"/>
      <w:marRight w:val="0"/>
      <w:marTop w:val="0"/>
      <w:marBottom w:val="0"/>
      <w:divBdr>
        <w:top w:val="none" w:sz="0" w:space="0" w:color="auto"/>
        <w:left w:val="none" w:sz="0" w:space="0" w:color="auto"/>
        <w:bottom w:val="none" w:sz="0" w:space="0" w:color="auto"/>
        <w:right w:val="none" w:sz="0" w:space="0" w:color="auto"/>
      </w:divBdr>
      <w:divsChild>
        <w:div w:id="389694479">
          <w:marLeft w:val="0"/>
          <w:marRight w:val="0"/>
          <w:marTop w:val="0"/>
          <w:marBottom w:val="0"/>
          <w:divBdr>
            <w:top w:val="none" w:sz="0" w:space="0" w:color="auto"/>
            <w:left w:val="none" w:sz="0" w:space="0" w:color="auto"/>
            <w:bottom w:val="none" w:sz="0" w:space="0" w:color="auto"/>
            <w:right w:val="none" w:sz="0" w:space="0" w:color="auto"/>
          </w:divBdr>
        </w:div>
      </w:divsChild>
    </w:div>
    <w:div w:id="70351782">
      <w:bodyDiv w:val="1"/>
      <w:marLeft w:val="0"/>
      <w:marRight w:val="0"/>
      <w:marTop w:val="0"/>
      <w:marBottom w:val="0"/>
      <w:divBdr>
        <w:top w:val="none" w:sz="0" w:space="0" w:color="auto"/>
        <w:left w:val="none" w:sz="0" w:space="0" w:color="auto"/>
        <w:bottom w:val="none" w:sz="0" w:space="0" w:color="auto"/>
        <w:right w:val="none" w:sz="0" w:space="0" w:color="auto"/>
      </w:divBdr>
      <w:divsChild>
        <w:div w:id="1634091357">
          <w:marLeft w:val="0"/>
          <w:marRight w:val="0"/>
          <w:marTop w:val="0"/>
          <w:marBottom w:val="0"/>
          <w:divBdr>
            <w:top w:val="none" w:sz="0" w:space="0" w:color="auto"/>
            <w:left w:val="none" w:sz="0" w:space="0" w:color="auto"/>
            <w:bottom w:val="none" w:sz="0" w:space="0" w:color="auto"/>
            <w:right w:val="none" w:sz="0" w:space="0" w:color="auto"/>
          </w:divBdr>
        </w:div>
        <w:div w:id="797335846">
          <w:marLeft w:val="0"/>
          <w:marRight w:val="0"/>
          <w:marTop w:val="0"/>
          <w:marBottom w:val="0"/>
          <w:divBdr>
            <w:top w:val="none" w:sz="0" w:space="0" w:color="auto"/>
            <w:left w:val="none" w:sz="0" w:space="0" w:color="auto"/>
            <w:bottom w:val="none" w:sz="0" w:space="0" w:color="auto"/>
            <w:right w:val="none" w:sz="0" w:space="0" w:color="auto"/>
          </w:divBdr>
          <w:divsChild>
            <w:div w:id="1287464447">
              <w:marLeft w:val="0"/>
              <w:marRight w:val="0"/>
              <w:marTop w:val="0"/>
              <w:marBottom w:val="0"/>
              <w:divBdr>
                <w:top w:val="none" w:sz="0" w:space="0" w:color="auto"/>
                <w:left w:val="none" w:sz="0" w:space="0" w:color="auto"/>
                <w:bottom w:val="none" w:sz="0" w:space="0" w:color="auto"/>
                <w:right w:val="none" w:sz="0" w:space="0" w:color="auto"/>
              </w:divBdr>
              <w:divsChild>
                <w:div w:id="962272735">
                  <w:marLeft w:val="0"/>
                  <w:marRight w:val="0"/>
                  <w:marTop w:val="0"/>
                  <w:marBottom w:val="0"/>
                  <w:divBdr>
                    <w:top w:val="none" w:sz="0" w:space="0" w:color="auto"/>
                    <w:left w:val="none" w:sz="0" w:space="0" w:color="auto"/>
                    <w:bottom w:val="none" w:sz="0" w:space="0" w:color="auto"/>
                    <w:right w:val="none" w:sz="0" w:space="0" w:color="auto"/>
                  </w:divBdr>
                </w:div>
                <w:div w:id="354891141">
                  <w:marLeft w:val="0"/>
                  <w:marRight w:val="0"/>
                  <w:marTop w:val="0"/>
                  <w:marBottom w:val="0"/>
                  <w:divBdr>
                    <w:top w:val="none" w:sz="0" w:space="0" w:color="auto"/>
                    <w:left w:val="none" w:sz="0" w:space="0" w:color="auto"/>
                    <w:bottom w:val="none" w:sz="0" w:space="0" w:color="auto"/>
                    <w:right w:val="none" w:sz="0" w:space="0" w:color="auto"/>
                  </w:divBdr>
                </w:div>
                <w:div w:id="1970698000">
                  <w:marLeft w:val="0"/>
                  <w:marRight w:val="0"/>
                  <w:marTop w:val="0"/>
                  <w:marBottom w:val="450"/>
                  <w:divBdr>
                    <w:top w:val="none" w:sz="0" w:space="0" w:color="auto"/>
                    <w:left w:val="none" w:sz="0" w:space="0" w:color="auto"/>
                    <w:bottom w:val="none" w:sz="0" w:space="0" w:color="auto"/>
                    <w:right w:val="none" w:sz="0" w:space="0" w:color="auto"/>
                  </w:divBdr>
                  <w:divsChild>
                    <w:div w:id="1859467648">
                      <w:marLeft w:val="0"/>
                      <w:marRight w:val="0"/>
                      <w:marTop w:val="0"/>
                      <w:marBottom w:val="0"/>
                      <w:divBdr>
                        <w:top w:val="none" w:sz="0" w:space="0" w:color="auto"/>
                        <w:left w:val="none" w:sz="0" w:space="0" w:color="auto"/>
                        <w:bottom w:val="none" w:sz="0" w:space="0" w:color="auto"/>
                        <w:right w:val="none" w:sz="0" w:space="0" w:color="auto"/>
                      </w:divBdr>
                      <w:divsChild>
                        <w:div w:id="1191576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539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41263">
      <w:bodyDiv w:val="1"/>
      <w:marLeft w:val="0"/>
      <w:marRight w:val="0"/>
      <w:marTop w:val="0"/>
      <w:marBottom w:val="0"/>
      <w:divBdr>
        <w:top w:val="none" w:sz="0" w:space="0" w:color="auto"/>
        <w:left w:val="none" w:sz="0" w:space="0" w:color="auto"/>
        <w:bottom w:val="none" w:sz="0" w:space="0" w:color="auto"/>
        <w:right w:val="none" w:sz="0" w:space="0" w:color="auto"/>
      </w:divBdr>
      <w:divsChild>
        <w:div w:id="912278586">
          <w:marLeft w:val="0"/>
          <w:marRight w:val="0"/>
          <w:marTop w:val="0"/>
          <w:marBottom w:val="0"/>
          <w:divBdr>
            <w:top w:val="none" w:sz="0" w:space="0" w:color="auto"/>
            <w:left w:val="none" w:sz="0" w:space="0" w:color="auto"/>
            <w:bottom w:val="none" w:sz="0" w:space="0" w:color="auto"/>
            <w:right w:val="none" w:sz="0" w:space="0" w:color="auto"/>
          </w:divBdr>
        </w:div>
      </w:divsChild>
    </w:div>
    <w:div w:id="70932002">
      <w:bodyDiv w:val="1"/>
      <w:marLeft w:val="0"/>
      <w:marRight w:val="0"/>
      <w:marTop w:val="0"/>
      <w:marBottom w:val="0"/>
      <w:divBdr>
        <w:top w:val="none" w:sz="0" w:space="0" w:color="auto"/>
        <w:left w:val="none" w:sz="0" w:space="0" w:color="auto"/>
        <w:bottom w:val="none" w:sz="0" w:space="0" w:color="auto"/>
        <w:right w:val="none" w:sz="0" w:space="0" w:color="auto"/>
      </w:divBdr>
      <w:divsChild>
        <w:div w:id="1112867882">
          <w:marLeft w:val="-225"/>
          <w:marRight w:val="-225"/>
          <w:marTop w:val="0"/>
          <w:marBottom w:val="0"/>
          <w:divBdr>
            <w:top w:val="none" w:sz="0" w:space="0" w:color="auto"/>
            <w:left w:val="none" w:sz="0" w:space="0" w:color="auto"/>
            <w:bottom w:val="none" w:sz="0" w:space="0" w:color="auto"/>
            <w:right w:val="none" w:sz="0" w:space="0" w:color="auto"/>
          </w:divBdr>
        </w:div>
      </w:divsChild>
    </w:div>
    <w:div w:id="70935214">
      <w:bodyDiv w:val="1"/>
      <w:marLeft w:val="0"/>
      <w:marRight w:val="0"/>
      <w:marTop w:val="0"/>
      <w:marBottom w:val="0"/>
      <w:divBdr>
        <w:top w:val="none" w:sz="0" w:space="0" w:color="auto"/>
        <w:left w:val="none" w:sz="0" w:space="0" w:color="auto"/>
        <w:bottom w:val="none" w:sz="0" w:space="0" w:color="auto"/>
        <w:right w:val="none" w:sz="0" w:space="0" w:color="auto"/>
      </w:divBdr>
      <w:divsChild>
        <w:div w:id="868837263">
          <w:marLeft w:val="0"/>
          <w:marRight w:val="0"/>
          <w:marTop w:val="0"/>
          <w:marBottom w:val="0"/>
          <w:divBdr>
            <w:top w:val="none" w:sz="0" w:space="0" w:color="auto"/>
            <w:left w:val="none" w:sz="0" w:space="0" w:color="auto"/>
            <w:bottom w:val="none" w:sz="0" w:space="0" w:color="auto"/>
            <w:right w:val="none" w:sz="0" w:space="0" w:color="auto"/>
          </w:divBdr>
          <w:divsChild>
            <w:div w:id="248083044">
              <w:marLeft w:val="0"/>
              <w:marRight w:val="0"/>
              <w:marTop w:val="0"/>
              <w:marBottom w:val="75"/>
              <w:divBdr>
                <w:top w:val="none" w:sz="0" w:space="0" w:color="auto"/>
                <w:left w:val="none" w:sz="0" w:space="0" w:color="auto"/>
                <w:bottom w:val="none" w:sz="0" w:space="0" w:color="auto"/>
                <w:right w:val="none" w:sz="0" w:space="0" w:color="auto"/>
              </w:divBdr>
            </w:div>
            <w:div w:id="558128930">
              <w:marLeft w:val="0"/>
              <w:marRight w:val="0"/>
              <w:marTop w:val="0"/>
              <w:marBottom w:val="150"/>
              <w:divBdr>
                <w:top w:val="none" w:sz="0" w:space="0" w:color="auto"/>
                <w:left w:val="none" w:sz="0" w:space="0" w:color="auto"/>
                <w:bottom w:val="none" w:sz="0" w:space="0" w:color="auto"/>
                <w:right w:val="none" w:sz="0" w:space="0" w:color="auto"/>
              </w:divBdr>
            </w:div>
          </w:divsChild>
        </w:div>
        <w:div w:id="1458641524">
          <w:marLeft w:val="0"/>
          <w:marRight w:val="0"/>
          <w:marTop w:val="0"/>
          <w:marBottom w:val="0"/>
          <w:divBdr>
            <w:top w:val="none" w:sz="0" w:space="0" w:color="auto"/>
            <w:left w:val="none" w:sz="0" w:space="0" w:color="auto"/>
            <w:bottom w:val="none" w:sz="0" w:space="0" w:color="auto"/>
            <w:right w:val="none" w:sz="0" w:space="0" w:color="auto"/>
          </w:divBdr>
        </w:div>
      </w:divsChild>
    </w:div>
    <w:div w:id="71663075">
      <w:bodyDiv w:val="1"/>
      <w:marLeft w:val="0"/>
      <w:marRight w:val="0"/>
      <w:marTop w:val="0"/>
      <w:marBottom w:val="0"/>
      <w:divBdr>
        <w:top w:val="none" w:sz="0" w:space="0" w:color="auto"/>
        <w:left w:val="none" w:sz="0" w:space="0" w:color="auto"/>
        <w:bottom w:val="none" w:sz="0" w:space="0" w:color="auto"/>
        <w:right w:val="none" w:sz="0" w:space="0" w:color="auto"/>
      </w:divBdr>
      <w:divsChild>
        <w:div w:id="21518301">
          <w:marLeft w:val="0"/>
          <w:marRight w:val="0"/>
          <w:marTop w:val="0"/>
          <w:marBottom w:val="0"/>
          <w:divBdr>
            <w:top w:val="none" w:sz="0" w:space="0" w:color="auto"/>
            <w:left w:val="none" w:sz="0" w:space="0" w:color="auto"/>
            <w:bottom w:val="none" w:sz="0" w:space="0" w:color="auto"/>
            <w:right w:val="none" w:sz="0" w:space="0" w:color="auto"/>
          </w:divBdr>
        </w:div>
        <w:div w:id="1533225797">
          <w:marLeft w:val="0"/>
          <w:marRight w:val="0"/>
          <w:marTop w:val="0"/>
          <w:marBottom w:val="0"/>
          <w:divBdr>
            <w:top w:val="none" w:sz="0" w:space="0" w:color="auto"/>
            <w:left w:val="none" w:sz="0" w:space="0" w:color="auto"/>
            <w:bottom w:val="none" w:sz="0" w:space="0" w:color="auto"/>
            <w:right w:val="none" w:sz="0" w:space="0" w:color="auto"/>
          </w:divBdr>
        </w:div>
        <w:div w:id="1828940965">
          <w:marLeft w:val="0"/>
          <w:marRight w:val="0"/>
          <w:marTop w:val="0"/>
          <w:marBottom w:val="0"/>
          <w:divBdr>
            <w:top w:val="none" w:sz="0" w:space="0" w:color="auto"/>
            <w:left w:val="none" w:sz="0" w:space="0" w:color="auto"/>
            <w:bottom w:val="none" w:sz="0" w:space="0" w:color="auto"/>
            <w:right w:val="none" w:sz="0" w:space="0" w:color="auto"/>
          </w:divBdr>
        </w:div>
      </w:divsChild>
    </w:div>
    <w:div w:id="71857755">
      <w:bodyDiv w:val="1"/>
      <w:marLeft w:val="0"/>
      <w:marRight w:val="0"/>
      <w:marTop w:val="0"/>
      <w:marBottom w:val="0"/>
      <w:divBdr>
        <w:top w:val="none" w:sz="0" w:space="0" w:color="auto"/>
        <w:left w:val="none" w:sz="0" w:space="0" w:color="auto"/>
        <w:bottom w:val="none" w:sz="0" w:space="0" w:color="auto"/>
        <w:right w:val="none" w:sz="0" w:space="0" w:color="auto"/>
      </w:divBdr>
      <w:divsChild>
        <w:div w:id="1199977077">
          <w:marLeft w:val="-150"/>
          <w:marRight w:val="-150"/>
          <w:marTop w:val="0"/>
          <w:marBottom w:val="0"/>
          <w:divBdr>
            <w:top w:val="none" w:sz="0" w:space="0" w:color="auto"/>
            <w:left w:val="none" w:sz="0" w:space="0" w:color="auto"/>
            <w:bottom w:val="none" w:sz="0" w:space="0" w:color="auto"/>
            <w:right w:val="none" w:sz="0" w:space="0" w:color="auto"/>
          </w:divBdr>
          <w:divsChild>
            <w:div w:id="227151224">
              <w:marLeft w:val="0"/>
              <w:marRight w:val="0"/>
              <w:marTop w:val="0"/>
              <w:marBottom w:val="0"/>
              <w:divBdr>
                <w:top w:val="none" w:sz="0" w:space="0" w:color="auto"/>
                <w:left w:val="none" w:sz="0" w:space="0" w:color="auto"/>
                <w:bottom w:val="none" w:sz="0" w:space="0" w:color="auto"/>
                <w:right w:val="none" w:sz="0" w:space="0" w:color="auto"/>
              </w:divBdr>
              <w:divsChild>
                <w:div w:id="1499881709">
                  <w:marLeft w:val="0"/>
                  <w:marRight w:val="0"/>
                  <w:marTop w:val="0"/>
                  <w:marBottom w:val="0"/>
                  <w:divBdr>
                    <w:top w:val="none" w:sz="0" w:space="0" w:color="auto"/>
                    <w:left w:val="none" w:sz="0" w:space="0" w:color="auto"/>
                    <w:bottom w:val="none" w:sz="0" w:space="0" w:color="auto"/>
                    <w:right w:val="none" w:sz="0" w:space="0" w:color="auto"/>
                  </w:divBdr>
                  <w:divsChild>
                    <w:div w:id="1019813668">
                      <w:marLeft w:val="0"/>
                      <w:marRight w:val="0"/>
                      <w:marTop w:val="0"/>
                      <w:marBottom w:val="0"/>
                      <w:divBdr>
                        <w:top w:val="none" w:sz="0" w:space="0" w:color="auto"/>
                        <w:left w:val="none" w:sz="0" w:space="0" w:color="auto"/>
                        <w:bottom w:val="none" w:sz="0" w:space="0" w:color="auto"/>
                        <w:right w:val="none" w:sz="0" w:space="0" w:color="auto"/>
                      </w:divBdr>
                      <w:divsChild>
                        <w:div w:id="990719961">
                          <w:marLeft w:val="0"/>
                          <w:marRight w:val="0"/>
                          <w:marTop w:val="0"/>
                          <w:marBottom w:val="0"/>
                          <w:divBdr>
                            <w:top w:val="none" w:sz="0" w:space="0" w:color="auto"/>
                            <w:left w:val="none" w:sz="0" w:space="0" w:color="auto"/>
                            <w:bottom w:val="none" w:sz="0" w:space="0" w:color="auto"/>
                            <w:right w:val="none" w:sz="0" w:space="0" w:color="auto"/>
                          </w:divBdr>
                        </w:div>
                      </w:divsChild>
                    </w:div>
                    <w:div w:id="118208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093828">
      <w:bodyDiv w:val="1"/>
      <w:marLeft w:val="0"/>
      <w:marRight w:val="0"/>
      <w:marTop w:val="0"/>
      <w:marBottom w:val="0"/>
      <w:divBdr>
        <w:top w:val="none" w:sz="0" w:space="0" w:color="auto"/>
        <w:left w:val="none" w:sz="0" w:space="0" w:color="auto"/>
        <w:bottom w:val="none" w:sz="0" w:space="0" w:color="auto"/>
        <w:right w:val="none" w:sz="0" w:space="0" w:color="auto"/>
      </w:divBdr>
      <w:divsChild>
        <w:div w:id="500318159">
          <w:marLeft w:val="-150"/>
          <w:marRight w:val="-150"/>
          <w:marTop w:val="0"/>
          <w:marBottom w:val="0"/>
          <w:divBdr>
            <w:top w:val="none" w:sz="0" w:space="0" w:color="auto"/>
            <w:left w:val="none" w:sz="0" w:space="0" w:color="auto"/>
            <w:bottom w:val="none" w:sz="0" w:space="0" w:color="auto"/>
            <w:right w:val="none" w:sz="0" w:space="0" w:color="auto"/>
          </w:divBdr>
          <w:divsChild>
            <w:div w:id="543564313">
              <w:marLeft w:val="0"/>
              <w:marRight w:val="0"/>
              <w:marTop w:val="0"/>
              <w:marBottom w:val="0"/>
              <w:divBdr>
                <w:top w:val="none" w:sz="0" w:space="0" w:color="auto"/>
                <w:left w:val="none" w:sz="0" w:space="0" w:color="auto"/>
                <w:bottom w:val="none" w:sz="0" w:space="0" w:color="auto"/>
                <w:right w:val="none" w:sz="0" w:space="0" w:color="auto"/>
              </w:divBdr>
              <w:divsChild>
                <w:div w:id="532378199">
                  <w:marLeft w:val="0"/>
                  <w:marRight w:val="0"/>
                  <w:marTop w:val="0"/>
                  <w:marBottom w:val="0"/>
                  <w:divBdr>
                    <w:top w:val="none" w:sz="0" w:space="0" w:color="auto"/>
                    <w:left w:val="none" w:sz="0" w:space="0" w:color="auto"/>
                    <w:bottom w:val="none" w:sz="0" w:space="0" w:color="auto"/>
                    <w:right w:val="none" w:sz="0" w:space="0" w:color="auto"/>
                  </w:divBdr>
                  <w:divsChild>
                    <w:div w:id="248316563">
                      <w:marLeft w:val="0"/>
                      <w:marRight w:val="0"/>
                      <w:marTop w:val="0"/>
                      <w:marBottom w:val="450"/>
                      <w:divBdr>
                        <w:top w:val="none" w:sz="0" w:space="0" w:color="auto"/>
                        <w:left w:val="none" w:sz="0" w:space="0" w:color="auto"/>
                        <w:bottom w:val="none" w:sz="0" w:space="0" w:color="auto"/>
                        <w:right w:val="none" w:sz="0" w:space="0" w:color="auto"/>
                      </w:divBdr>
                    </w:div>
                    <w:div w:id="1289701164">
                      <w:marLeft w:val="0"/>
                      <w:marRight w:val="0"/>
                      <w:marTop w:val="0"/>
                      <w:marBottom w:val="0"/>
                      <w:divBdr>
                        <w:top w:val="none" w:sz="0" w:space="0" w:color="auto"/>
                        <w:left w:val="none" w:sz="0" w:space="0" w:color="auto"/>
                        <w:bottom w:val="none" w:sz="0" w:space="0" w:color="auto"/>
                        <w:right w:val="none" w:sz="0" w:space="0" w:color="auto"/>
                      </w:divBdr>
                      <w:divsChild>
                        <w:div w:id="637344538">
                          <w:marLeft w:val="0"/>
                          <w:marRight w:val="0"/>
                          <w:marTop w:val="0"/>
                          <w:marBottom w:val="0"/>
                          <w:divBdr>
                            <w:top w:val="none" w:sz="0" w:space="0" w:color="auto"/>
                            <w:left w:val="none" w:sz="0" w:space="0" w:color="auto"/>
                            <w:bottom w:val="none" w:sz="0" w:space="0" w:color="auto"/>
                            <w:right w:val="none" w:sz="0" w:space="0" w:color="auto"/>
                          </w:divBdr>
                        </w:div>
                      </w:divsChild>
                    </w:div>
                    <w:div w:id="147957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5459773">
          <w:marLeft w:val="-150"/>
          <w:marRight w:val="-150"/>
          <w:marTop w:val="0"/>
          <w:marBottom w:val="0"/>
          <w:divBdr>
            <w:top w:val="none" w:sz="0" w:space="0" w:color="auto"/>
            <w:left w:val="none" w:sz="0" w:space="0" w:color="auto"/>
            <w:bottom w:val="none" w:sz="0" w:space="0" w:color="auto"/>
            <w:right w:val="none" w:sz="0" w:space="0" w:color="auto"/>
          </w:divBdr>
        </w:div>
      </w:divsChild>
    </w:div>
    <w:div w:id="72364569">
      <w:bodyDiv w:val="1"/>
      <w:marLeft w:val="0"/>
      <w:marRight w:val="0"/>
      <w:marTop w:val="0"/>
      <w:marBottom w:val="0"/>
      <w:divBdr>
        <w:top w:val="none" w:sz="0" w:space="0" w:color="auto"/>
        <w:left w:val="none" w:sz="0" w:space="0" w:color="auto"/>
        <w:bottom w:val="none" w:sz="0" w:space="0" w:color="auto"/>
        <w:right w:val="none" w:sz="0" w:space="0" w:color="auto"/>
      </w:divBdr>
      <w:divsChild>
        <w:div w:id="10883303">
          <w:marLeft w:val="0"/>
          <w:marRight w:val="0"/>
          <w:marTop w:val="0"/>
          <w:marBottom w:val="0"/>
          <w:divBdr>
            <w:top w:val="none" w:sz="0" w:space="0" w:color="auto"/>
            <w:left w:val="none" w:sz="0" w:space="0" w:color="auto"/>
            <w:bottom w:val="none" w:sz="0" w:space="0" w:color="auto"/>
            <w:right w:val="none" w:sz="0" w:space="0" w:color="auto"/>
          </w:divBdr>
          <w:divsChild>
            <w:div w:id="361132655">
              <w:marLeft w:val="0"/>
              <w:marRight w:val="0"/>
              <w:marTop w:val="0"/>
              <w:marBottom w:val="0"/>
              <w:divBdr>
                <w:top w:val="none" w:sz="0" w:space="0" w:color="auto"/>
                <w:left w:val="none" w:sz="0" w:space="0" w:color="auto"/>
                <w:bottom w:val="none" w:sz="0" w:space="0" w:color="auto"/>
                <w:right w:val="none" w:sz="0" w:space="0" w:color="auto"/>
              </w:divBdr>
            </w:div>
          </w:divsChild>
        </w:div>
        <w:div w:id="1327517562">
          <w:marLeft w:val="0"/>
          <w:marRight w:val="0"/>
          <w:marTop w:val="0"/>
          <w:marBottom w:val="0"/>
          <w:divBdr>
            <w:top w:val="none" w:sz="0" w:space="0" w:color="auto"/>
            <w:left w:val="none" w:sz="0" w:space="0" w:color="auto"/>
            <w:bottom w:val="none" w:sz="0" w:space="0" w:color="auto"/>
            <w:right w:val="none" w:sz="0" w:space="0" w:color="auto"/>
          </w:divBdr>
          <w:divsChild>
            <w:div w:id="1223636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08044">
      <w:bodyDiv w:val="1"/>
      <w:marLeft w:val="0"/>
      <w:marRight w:val="0"/>
      <w:marTop w:val="0"/>
      <w:marBottom w:val="0"/>
      <w:divBdr>
        <w:top w:val="none" w:sz="0" w:space="0" w:color="auto"/>
        <w:left w:val="none" w:sz="0" w:space="0" w:color="auto"/>
        <w:bottom w:val="none" w:sz="0" w:space="0" w:color="auto"/>
        <w:right w:val="none" w:sz="0" w:space="0" w:color="auto"/>
      </w:divBdr>
      <w:divsChild>
        <w:div w:id="607155904">
          <w:marLeft w:val="-225"/>
          <w:marRight w:val="-225"/>
          <w:marTop w:val="0"/>
          <w:marBottom w:val="0"/>
          <w:divBdr>
            <w:top w:val="none" w:sz="0" w:space="0" w:color="auto"/>
            <w:left w:val="none" w:sz="0" w:space="0" w:color="auto"/>
            <w:bottom w:val="none" w:sz="0" w:space="0" w:color="auto"/>
            <w:right w:val="none" w:sz="0" w:space="0" w:color="auto"/>
          </w:divBdr>
        </w:div>
      </w:divsChild>
    </w:div>
    <w:div w:id="73820123">
      <w:bodyDiv w:val="1"/>
      <w:marLeft w:val="0"/>
      <w:marRight w:val="0"/>
      <w:marTop w:val="0"/>
      <w:marBottom w:val="0"/>
      <w:divBdr>
        <w:top w:val="none" w:sz="0" w:space="0" w:color="auto"/>
        <w:left w:val="none" w:sz="0" w:space="0" w:color="auto"/>
        <w:bottom w:val="none" w:sz="0" w:space="0" w:color="auto"/>
        <w:right w:val="none" w:sz="0" w:space="0" w:color="auto"/>
      </w:divBdr>
      <w:divsChild>
        <w:div w:id="719863262">
          <w:marLeft w:val="0"/>
          <w:marRight w:val="0"/>
          <w:marTop w:val="0"/>
          <w:marBottom w:val="0"/>
          <w:divBdr>
            <w:top w:val="none" w:sz="0" w:space="0" w:color="auto"/>
            <w:left w:val="none" w:sz="0" w:space="0" w:color="auto"/>
            <w:bottom w:val="none" w:sz="0" w:space="0" w:color="auto"/>
            <w:right w:val="none" w:sz="0" w:space="0" w:color="auto"/>
          </w:divBdr>
          <w:divsChild>
            <w:div w:id="1369143529">
              <w:marLeft w:val="0"/>
              <w:marRight w:val="0"/>
              <w:marTop w:val="0"/>
              <w:marBottom w:val="150"/>
              <w:divBdr>
                <w:top w:val="none" w:sz="0" w:space="0" w:color="auto"/>
                <w:left w:val="none" w:sz="0" w:space="0" w:color="auto"/>
                <w:bottom w:val="none" w:sz="0" w:space="0" w:color="auto"/>
                <w:right w:val="none" w:sz="0" w:space="0" w:color="auto"/>
              </w:divBdr>
            </w:div>
            <w:div w:id="1772309832">
              <w:marLeft w:val="0"/>
              <w:marRight w:val="0"/>
              <w:marTop w:val="0"/>
              <w:marBottom w:val="75"/>
              <w:divBdr>
                <w:top w:val="none" w:sz="0" w:space="0" w:color="auto"/>
                <w:left w:val="none" w:sz="0" w:space="0" w:color="auto"/>
                <w:bottom w:val="none" w:sz="0" w:space="0" w:color="auto"/>
                <w:right w:val="none" w:sz="0" w:space="0" w:color="auto"/>
              </w:divBdr>
              <w:divsChild>
                <w:div w:id="626662795">
                  <w:marLeft w:val="0"/>
                  <w:marRight w:val="0"/>
                  <w:marTop w:val="0"/>
                  <w:marBottom w:val="0"/>
                  <w:divBdr>
                    <w:top w:val="none" w:sz="0" w:space="0" w:color="auto"/>
                    <w:left w:val="none" w:sz="0" w:space="0" w:color="auto"/>
                    <w:bottom w:val="none" w:sz="0" w:space="0" w:color="auto"/>
                    <w:right w:val="none" w:sz="0" w:space="0" w:color="auto"/>
                  </w:divBdr>
                  <w:divsChild>
                    <w:div w:id="69955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293527">
          <w:marLeft w:val="0"/>
          <w:marRight w:val="0"/>
          <w:marTop w:val="0"/>
          <w:marBottom w:val="0"/>
          <w:divBdr>
            <w:top w:val="none" w:sz="0" w:space="0" w:color="auto"/>
            <w:left w:val="none" w:sz="0" w:space="0" w:color="auto"/>
            <w:bottom w:val="none" w:sz="0" w:space="0" w:color="auto"/>
            <w:right w:val="none" w:sz="0" w:space="0" w:color="auto"/>
          </w:divBdr>
        </w:div>
      </w:divsChild>
    </w:div>
    <w:div w:id="74134620">
      <w:bodyDiv w:val="1"/>
      <w:marLeft w:val="0"/>
      <w:marRight w:val="0"/>
      <w:marTop w:val="0"/>
      <w:marBottom w:val="0"/>
      <w:divBdr>
        <w:top w:val="none" w:sz="0" w:space="0" w:color="auto"/>
        <w:left w:val="none" w:sz="0" w:space="0" w:color="auto"/>
        <w:bottom w:val="none" w:sz="0" w:space="0" w:color="auto"/>
        <w:right w:val="none" w:sz="0" w:space="0" w:color="auto"/>
      </w:divBdr>
      <w:divsChild>
        <w:div w:id="91127384">
          <w:marLeft w:val="0"/>
          <w:marRight w:val="0"/>
          <w:marTop w:val="0"/>
          <w:marBottom w:val="0"/>
          <w:divBdr>
            <w:top w:val="none" w:sz="0" w:space="0" w:color="auto"/>
            <w:left w:val="none" w:sz="0" w:space="0" w:color="auto"/>
            <w:bottom w:val="none" w:sz="0" w:space="0" w:color="auto"/>
            <w:right w:val="none" w:sz="0" w:space="0" w:color="auto"/>
          </w:divBdr>
        </w:div>
        <w:div w:id="362484861">
          <w:marLeft w:val="0"/>
          <w:marRight w:val="0"/>
          <w:marTop w:val="225"/>
          <w:marBottom w:val="285"/>
          <w:divBdr>
            <w:top w:val="none" w:sz="0" w:space="0" w:color="auto"/>
            <w:left w:val="none" w:sz="0" w:space="0" w:color="auto"/>
            <w:bottom w:val="none" w:sz="0" w:space="0" w:color="auto"/>
            <w:right w:val="none" w:sz="0" w:space="0" w:color="auto"/>
          </w:divBdr>
        </w:div>
        <w:div w:id="573323214">
          <w:marLeft w:val="0"/>
          <w:marRight w:val="0"/>
          <w:marTop w:val="0"/>
          <w:marBottom w:val="450"/>
          <w:divBdr>
            <w:top w:val="none" w:sz="0" w:space="0" w:color="auto"/>
            <w:left w:val="none" w:sz="0" w:space="0" w:color="auto"/>
            <w:bottom w:val="none" w:sz="0" w:space="0" w:color="auto"/>
            <w:right w:val="none" w:sz="0" w:space="0" w:color="auto"/>
          </w:divBdr>
          <w:divsChild>
            <w:div w:id="360782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18329">
      <w:bodyDiv w:val="1"/>
      <w:marLeft w:val="0"/>
      <w:marRight w:val="0"/>
      <w:marTop w:val="0"/>
      <w:marBottom w:val="0"/>
      <w:divBdr>
        <w:top w:val="none" w:sz="0" w:space="0" w:color="auto"/>
        <w:left w:val="none" w:sz="0" w:space="0" w:color="auto"/>
        <w:bottom w:val="none" w:sz="0" w:space="0" w:color="auto"/>
        <w:right w:val="none" w:sz="0" w:space="0" w:color="auto"/>
      </w:divBdr>
      <w:divsChild>
        <w:div w:id="456145594">
          <w:marLeft w:val="-150"/>
          <w:marRight w:val="-150"/>
          <w:marTop w:val="0"/>
          <w:marBottom w:val="0"/>
          <w:divBdr>
            <w:top w:val="none" w:sz="0" w:space="0" w:color="auto"/>
            <w:left w:val="none" w:sz="0" w:space="0" w:color="auto"/>
            <w:bottom w:val="none" w:sz="0" w:space="0" w:color="auto"/>
            <w:right w:val="none" w:sz="0" w:space="0" w:color="auto"/>
          </w:divBdr>
          <w:divsChild>
            <w:div w:id="781877101">
              <w:marLeft w:val="0"/>
              <w:marRight w:val="0"/>
              <w:marTop w:val="0"/>
              <w:marBottom w:val="0"/>
              <w:divBdr>
                <w:top w:val="none" w:sz="0" w:space="0" w:color="auto"/>
                <w:left w:val="none" w:sz="0" w:space="0" w:color="auto"/>
                <w:bottom w:val="none" w:sz="0" w:space="0" w:color="auto"/>
                <w:right w:val="none" w:sz="0" w:space="0" w:color="auto"/>
              </w:divBdr>
            </w:div>
            <w:div w:id="1530876041">
              <w:marLeft w:val="0"/>
              <w:marRight w:val="0"/>
              <w:marTop w:val="0"/>
              <w:marBottom w:val="0"/>
              <w:divBdr>
                <w:top w:val="none" w:sz="0" w:space="0" w:color="auto"/>
                <w:left w:val="none" w:sz="0" w:space="0" w:color="auto"/>
                <w:bottom w:val="none" w:sz="0" w:space="0" w:color="auto"/>
                <w:right w:val="none" w:sz="0" w:space="0" w:color="auto"/>
              </w:divBdr>
              <w:divsChild>
                <w:div w:id="222567201">
                  <w:marLeft w:val="0"/>
                  <w:marRight w:val="0"/>
                  <w:marTop w:val="0"/>
                  <w:marBottom w:val="0"/>
                  <w:divBdr>
                    <w:top w:val="none" w:sz="0" w:space="0" w:color="auto"/>
                    <w:left w:val="none" w:sz="0" w:space="0" w:color="auto"/>
                    <w:bottom w:val="none" w:sz="0" w:space="0" w:color="auto"/>
                    <w:right w:val="none" w:sz="0" w:space="0" w:color="auto"/>
                  </w:divBdr>
                  <w:divsChild>
                    <w:div w:id="56319047">
                      <w:marLeft w:val="0"/>
                      <w:marRight w:val="0"/>
                      <w:marTop w:val="0"/>
                      <w:marBottom w:val="0"/>
                      <w:divBdr>
                        <w:top w:val="none" w:sz="0" w:space="0" w:color="auto"/>
                        <w:left w:val="none" w:sz="0" w:space="0" w:color="auto"/>
                        <w:bottom w:val="none" w:sz="0" w:space="0" w:color="auto"/>
                        <w:right w:val="none" w:sz="0" w:space="0" w:color="auto"/>
                      </w:divBdr>
                    </w:div>
                    <w:div w:id="834959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597222">
          <w:marLeft w:val="-150"/>
          <w:marRight w:val="-150"/>
          <w:marTop w:val="0"/>
          <w:marBottom w:val="0"/>
          <w:divBdr>
            <w:top w:val="none" w:sz="0" w:space="0" w:color="auto"/>
            <w:left w:val="none" w:sz="0" w:space="0" w:color="auto"/>
            <w:bottom w:val="none" w:sz="0" w:space="0" w:color="auto"/>
            <w:right w:val="none" w:sz="0" w:space="0" w:color="auto"/>
          </w:divBdr>
          <w:divsChild>
            <w:div w:id="1373112502">
              <w:marLeft w:val="0"/>
              <w:marRight w:val="0"/>
              <w:marTop w:val="0"/>
              <w:marBottom w:val="0"/>
              <w:divBdr>
                <w:top w:val="none" w:sz="0" w:space="0" w:color="auto"/>
                <w:left w:val="none" w:sz="0" w:space="0" w:color="auto"/>
                <w:bottom w:val="none" w:sz="0" w:space="0" w:color="auto"/>
                <w:right w:val="none" w:sz="0" w:space="0" w:color="auto"/>
              </w:divBdr>
              <w:divsChild>
                <w:div w:id="79105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13427">
      <w:bodyDiv w:val="1"/>
      <w:marLeft w:val="0"/>
      <w:marRight w:val="0"/>
      <w:marTop w:val="0"/>
      <w:marBottom w:val="0"/>
      <w:divBdr>
        <w:top w:val="none" w:sz="0" w:space="0" w:color="auto"/>
        <w:left w:val="none" w:sz="0" w:space="0" w:color="auto"/>
        <w:bottom w:val="none" w:sz="0" w:space="0" w:color="auto"/>
        <w:right w:val="none" w:sz="0" w:space="0" w:color="auto"/>
      </w:divBdr>
      <w:divsChild>
        <w:div w:id="1569878634">
          <w:marLeft w:val="0"/>
          <w:marRight w:val="0"/>
          <w:marTop w:val="0"/>
          <w:marBottom w:val="0"/>
          <w:divBdr>
            <w:top w:val="none" w:sz="0" w:space="0" w:color="auto"/>
            <w:left w:val="none" w:sz="0" w:space="0" w:color="auto"/>
            <w:bottom w:val="none" w:sz="0" w:space="0" w:color="auto"/>
            <w:right w:val="none" w:sz="0" w:space="0" w:color="auto"/>
          </w:divBdr>
          <w:divsChild>
            <w:div w:id="687945311">
              <w:marLeft w:val="0"/>
              <w:marRight w:val="0"/>
              <w:marTop w:val="0"/>
              <w:marBottom w:val="240"/>
              <w:divBdr>
                <w:top w:val="none" w:sz="0" w:space="0" w:color="auto"/>
                <w:left w:val="none" w:sz="0" w:space="0" w:color="auto"/>
                <w:bottom w:val="none" w:sz="0" w:space="0" w:color="auto"/>
                <w:right w:val="none" w:sz="0" w:space="0" w:color="auto"/>
              </w:divBdr>
              <w:divsChild>
                <w:div w:id="8021374">
                  <w:marLeft w:val="0"/>
                  <w:marRight w:val="0"/>
                  <w:marTop w:val="0"/>
                  <w:marBottom w:val="0"/>
                  <w:divBdr>
                    <w:top w:val="none" w:sz="0" w:space="0" w:color="auto"/>
                    <w:left w:val="none" w:sz="0" w:space="0" w:color="auto"/>
                    <w:bottom w:val="none" w:sz="0" w:space="0" w:color="auto"/>
                    <w:right w:val="none" w:sz="0" w:space="0" w:color="auto"/>
                  </w:divBdr>
                </w:div>
                <w:div w:id="1039204400">
                  <w:marLeft w:val="60"/>
                  <w:marRight w:val="0"/>
                  <w:marTop w:val="0"/>
                  <w:marBottom w:val="0"/>
                  <w:divBdr>
                    <w:top w:val="none" w:sz="0" w:space="0" w:color="auto"/>
                    <w:left w:val="none" w:sz="0" w:space="0" w:color="auto"/>
                    <w:bottom w:val="none" w:sz="0" w:space="0" w:color="auto"/>
                    <w:right w:val="none" w:sz="0" w:space="0" w:color="auto"/>
                  </w:divBdr>
                </w:div>
              </w:divsChild>
            </w:div>
            <w:div w:id="2108378850">
              <w:marLeft w:val="0"/>
              <w:marRight w:val="0"/>
              <w:marTop w:val="0"/>
              <w:marBottom w:val="225"/>
              <w:divBdr>
                <w:top w:val="none" w:sz="0" w:space="0" w:color="auto"/>
                <w:left w:val="none" w:sz="0" w:space="0" w:color="auto"/>
                <w:bottom w:val="none" w:sz="0" w:space="0" w:color="auto"/>
                <w:right w:val="none" w:sz="0" w:space="0" w:color="auto"/>
              </w:divBdr>
            </w:div>
          </w:divsChild>
        </w:div>
        <w:div w:id="1467317754">
          <w:marLeft w:val="0"/>
          <w:marRight w:val="0"/>
          <w:marTop w:val="0"/>
          <w:marBottom w:val="0"/>
          <w:divBdr>
            <w:top w:val="none" w:sz="0" w:space="0" w:color="auto"/>
            <w:left w:val="none" w:sz="0" w:space="0" w:color="auto"/>
            <w:bottom w:val="none" w:sz="0" w:space="0" w:color="auto"/>
            <w:right w:val="none" w:sz="0" w:space="0" w:color="auto"/>
          </w:divBdr>
        </w:div>
        <w:div w:id="1662193051">
          <w:marLeft w:val="0"/>
          <w:marRight w:val="0"/>
          <w:marTop w:val="315"/>
          <w:marBottom w:val="0"/>
          <w:divBdr>
            <w:top w:val="none" w:sz="0" w:space="0" w:color="auto"/>
            <w:left w:val="none" w:sz="0" w:space="0" w:color="auto"/>
            <w:bottom w:val="none" w:sz="0" w:space="0" w:color="auto"/>
            <w:right w:val="none" w:sz="0" w:space="0" w:color="auto"/>
          </w:divBdr>
          <w:divsChild>
            <w:div w:id="208367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6203">
      <w:bodyDiv w:val="1"/>
      <w:marLeft w:val="0"/>
      <w:marRight w:val="0"/>
      <w:marTop w:val="0"/>
      <w:marBottom w:val="0"/>
      <w:divBdr>
        <w:top w:val="none" w:sz="0" w:space="0" w:color="auto"/>
        <w:left w:val="none" w:sz="0" w:space="0" w:color="auto"/>
        <w:bottom w:val="none" w:sz="0" w:space="0" w:color="auto"/>
        <w:right w:val="none" w:sz="0" w:space="0" w:color="auto"/>
      </w:divBdr>
    </w:div>
    <w:div w:id="74785560">
      <w:bodyDiv w:val="1"/>
      <w:marLeft w:val="0"/>
      <w:marRight w:val="0"/>
      <w:marTop w:val="0"/>
      <w:marBottom w:val="0"/>
      <w:divBdr>
        <w:top w:val="none" w:sz="0" w:space="0" w:color="auto"/>
        <w:left w:val="none" w:sz="0" w:space="0" w:color="auto"/>
        <w:bottom w:val="none" w:sz="0" w:space="0" w:color="auto"/>
        <w:right w:val="none" w:sz="0" w:space="0" w:color="auto"/>
      </w:divBdr>
      <w:divsChild>
        <w:div w:id="80105907">
          <w:marLeft w:val="0"/>
          <w:marRight w:val="0"/>
          <w:marTop w:val="0"/>
          <w:marBottom w:val="0"/>
          <w:divBdr>
            <w:top w:val="none" w:sz="0" w:space="0" w:color="auto"/>
            <w:left w:val="none" w:sz="0" w:space="0" w:color="auto"/>
            <w:bottom w:val="none" w:sz="0" w:space="0" w:color="auto"/>
            <w:right w:val="none" w:sz="0" w:space="0" w:color="auto"/>
          </w:divBdr>
          <w:divsChild>
            <w:div w:id="710302867">
              <w:marLeft w:val="0"/>
              <w:marRight w:val="0"/>
              <w:marTop w:val="0"/>
              <w:marBottom w:val="0"/>
              <w:divBdr>
                <w:top w:val="none" w:sz="0" w:space="0" w:color="auto"/>
                <w:left w:val="none" w:sz="0" w:space="0" w:color="auto"/>
                <w:bottom w:val="none" w:sz="0" w:space="0" w:color="auto"/>
                <w:right w:val="none" w:sz="0" w:space="0" w:color="auto"/>
              </w:divBdr>
              <w:divsChild>
                <w:div w:id="282663662">
                  <w:marLeft w:val="0"/>
                  <w:marRight w:val="0"/>
                  <w:marTop w:val="0"/>
                  <w:marBottom w:val="0"/>
                  <w:divBdr>
                    <w:top w:val="single" w:sz="12" w:space="0" w:color="E02D4F"/>
                    <w:left w:val="none" w:sz="0" w:space="0" w:color="auto"/>
                    <w:bottom w:val="none" w:sz="0" w:space="0" w:color="auto"/>
                    <w:right w:val="none" w:sz="0" w:space="0" w:color="auto"/>
                  </w:divBdr>
                </w:div>
              </w:divsChild>
            </w:div>
          </w:divsChild>
        </w:div>
      </w:divsChild>
    </w:div>
    <w:div w:id="74976726">
      <w:bodyDiv w:val="1"/>
      <w:marLeft w:val="0"/>
      <w:marRight w:val="0"/>
      <w:marTop w:val="0"/>
      <w:marBottom w:val="0"/>
      <w:divBdr>
        <w:top w:val="none" w:sz="0" w:space="0" w:color="auto"/>
        <w:left w:val="none" w:sz="0" w:space="0" w:color="auto"/>
        <w:bottom w:val="none" w:sz="0" w:space="0" w:color="auto"/>
        <w:right w:val="none" w:sz="0" w:space="0" w:color="auto"/>
      </w:divBdr>
      <w:divsChild>
        <w:div w:id="575163701">
          <w:marLeft w:val="-225"/>
          <w:marRight w:val="-225"/>
          <w:marTop w:val="0"/>
          <w:marBottom w:val="0"/>
          <w:divBdr>
            <w:top w:val="none" w:sz="0" w:space="0" w:color="auto"/>
            <w:left w:val="none" w:sz="0" w:space="0" w:color="auto"/>
            <w:bottom w:val="none" w:sz="0" w:space="0" w:color="auto"/>
            <w:right w:val="none" w:sz="0" w:space="0" w:color="auto"/>
          </w:divBdr>
        </w:div>
        <w:div w:id="2018070250">
          <w:marLeft w:val="-225"/>
          <w:marRight w:val="-225"/>
          <w:marTop w:val="0"/>
          <w:marBottom w:val="0"/>
          <w:divBdr>
            <w:top w:val="none" w:sz="0" w:space="0" w:color="auto"/>
            <w:left w:val="none" w:sz="0" w:space="0" w:color="auto"/>
            <w:bottom w:val="none" w:sz="0" w:space="0" w:color="auto"/>
            <w:right w:val="none" w:sz="0" w:space="0" w:color="auto"/>
          </w:divBdr>
          <w:divsChild>
            <w:div w:id="14156483">
              <w:marLeft w:val="0"/>
              <w:marRight w:val="0"/>
              <w:marTop w:val="0"/>
              <w:marBottom w:val="0"/>
              <w:divBdr>
                <w:top w:val="none" w:sz="0" w:space="0" w:color="auto"/>
                <w:left w:val="none" w:sz="0" w:space="0" w:color="auto"/>
                <w:bottom w:val="none" w:sz="0" w:space="0" w:color="auto"/>
                <w:right w:val="none" w:sz="0" w:space="0" w:color="auto"/>
              </w:divBdr>
              <w:divsChild>
                <w:div w:id="646083327">
                  <w:marLeft w:val="0"/>
                  <w:marRight w:val="0"/>
                  <w:marTop w:val="0"/>
                  <w:marBottom w:val="0"/>
                  <w:divBdr>
                    <w:top w:val="none" w:sz="0" w:space="0" w:color="auto"/>
                    <w:left w:val="none" w:sz="0" w:space="0" w:color="auto"/>
                    <w:bottom w:val="none" w:sz="0" w:space="0" w:color="auto"/>
                    <w:right w:val="none" w:sz="0" w:space="0" w:color="auto"/>
                  </w:divBdr>
                </w:div>
                <w:div w:id="1092896754">
                  <w:marLeft w:val="0"/>
                  <w:marRight w:val="0"/>
                  <w:marTop w:val="0"/>
                  <w:marBottom w:val="0"/>
                  <w:divBdr>
                    <w:top w:val="none" w:sz="0" w:space="0" w:color="auto"/>
                    <w:left w:val="none" w:sz="0" w:space="0" w:color="auto"/>
                    <w:bottom w:val="none" w:sz="0" w:space="0" w:color="auto"/>
                    <w:right w:val="none" w:sz="0" w:space="0" w:color="auto"/>
                  </w:divBdr>
                </w:div>
                <w:div w:id="121466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982782">
      <w:bodyDiv w:val="1"/>
      <w:marLeft w:val="0"/>
      <w:marRight w:val="0"/>
      <w:marTop w:val="0"/>
      <w:marBottom w:val="0"/>
      <w:divBdr>
        <w:top w:val="none" w:sz="0" w:space="0" w:color="auto"/>
        <w:left w:val="none" w:sz="0" w:space="0" w:color="auto"/>
        <w:bottom w:val="none" w:sz="0" w:space="0" w:color="auto"/>
        <w:right w:val="none" w:sz="0" w:space="0" w:color="auto"/>
      </w:divBdr>
      <w:divsChild>
        <w:div w:id="230502664">
          <w:marLeft w:val="0"/>
          <w:marRight w:val="0"/>
          <w:marTop w:val="0"/>
          <w:marBottom w:val="0"/>
          <w:divBdr>
            <w:top w:val="none" w:sz="0" w:space="0" w:color="auto"/>
            <w:left w:val="none" w:sz="0" w:space="0" w:color="auto"/>
            <w:bottom w:val="none" w:sz="0" w:space="0" w:color="auto"/>
            <w:right w:val="none" w:sz="0" w:space="0" w:color="auto"/>
          </w:divBdr>
        </w:div>
        <w:div w:id="400174253">
          <w:marLeft w:val="0"/>
          <w:marRight w:val="0"/>
          <w:marTop w:val="0"/>
          <w:marBottom w:val="0"/>
          <w:divBdr>
            <w:top w:val="none" w:sz="0" w:space="0" w:color="auto"/>
            <w:left w:val="none" w:sz="0" w:space="0" w:color="auto"/>
            <w:bottom w:val="none" w:sz="0" w:space="0" w:color="auto"/>
            <w:right w:val="none" w:sz="0" w:space="0" w:color="auto"/>
          </w:divBdr>
        </w:div>
      </w:divsChild>
    </w:div>
    <w:div w:id="74984946">
      <w:bodyDiv w:val="1"/>
      <w:marLeft w:val="0"/>
      <w:marRight w:val="0"/>
      <w:marTop w:val="0"/>
      <w:marBottom w:val="0"/>
      <w:divBdr>
        <w:top w:val="none" w:sz="0" w:space="0" w:color="auto"/>
        <w:left w:val="none" w:sz="0" w:space="0" w:color="auto"/>
        <w:bottom w:val="none" w:sz="0" w:space="0" w:color="auto"/>
        <w:right w:val="none" w:sz="0" w:space="0" w:color="auto"/>
      </w:divBdr>
      <w:divsChild>
        <w:div w:id="1581284995">
          <w:marLeft w:val="-225"/>
          <w:marRight w:val="-225"/>
          <w:marTop w:val="0"/>
          <w:marBottom w:val="0"/>
          <w:divBdr>
            <w:top w:val="none" w:sz="0" w:space="0" w:color="auto"/>
            <w:left w:val="none" w:sz="0" w:space="0" w:color="auto"/>
            <w:bottom w:val="none" w:sz="0" w:space="0" w:color="auto"/>
            <w:right w:val="none" w:sz="0" w:space="0" w:color="auto"/>
          </w:divBdr>
        </w:div>
        <w:div w:id="702091829">
          <w:marLeft w:val="-225"/>
          <w:marRight w:val="-225"/>
          <w:marTop w:val="0"/>
          <w:marBottom w:val="0"/>
          <w:divBdr>
            <w:top w:val="none" w:sz="0" w:space="0" w:color="auto"/>
            <w:left w:val="none" w:sz="0" w:space="0" w:color="auto"/>
            <w:bottom w:val="none" w:sz="0" w:space="0" w:color="auto"/>
            <w:right w:val="none" w:sz="0" w:space="0" w:color="auto"/>
          </w:divBdr>
          <w:divsChild>
            <w:div w:id="727995272">
              <w:marLeft w:val="0"/>
              <w:marRight w:val="0"/>
              <w:marTop w:val="0"/>
              <w:marBottom w:val="0"/>
              <w:divBdr>
                <w:top w:val="none" w:sz="0" w:space="0" w:color="auto"/>
                <w:left w:val="none" w:sz="0" w:space="0" w:color="auto"/>
                <w:bottom w:val="none" w:sz="0" w:space="0" w:color="auto"/>
                <w:right w:val="none" w:sz="0" w:space="0" w:color="auto"/>
              </w:divBdr>
              <w:divsChild>
                <w:div w:id="1872255662">
                  <w:marLeft w:val="0"/>
                  <w:marRight w:val="0"/>
                  <w:marTop w:val="0"/>
                  <w:marBottom w:val="450"/>
                  <w:divBdr>
                    <w:top w:val="none" w:sz="0" w:space="0" w:color="auto"/>
                    <w:left w:val="none" w:sz="0" w:space="0" w:color="auto"/>
                    <w:bottom w:val="none" w:sz="0" w:space="0" w:color="auto"/>
                    <w:right w:val="none" w:sz="0" w:space="0" w:color="auto"/>
                  </w:divBdr>
                  <w:divsChild>
                    <w:div w:id="1098527310">
                      <w:marLeft w:val="0"/>
                      <w:marRight w:val="0"/>
                      <w:marTop w:val="0"/>
                      <w:marBottom w:val="0"/>
                      <w:divBdr>
                        <w:top w:val="single" w:sz="6" w:space="0" w:color="DEE2E6"/>
                        <w:left w:val="single" w:sz="6" w:space="0" w:color="DEE2E6"/>
                        <w:bottom w:val="single" w:sz="6" w:space="0" w:color="DEE2E6"/>
                        <w:right w:val="single" w:sz="6" w:space="0" w:color="DEE2E6"/>
                      </w:divBdr>
                      <w:divsChild>
                        <w:div w:id="15889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112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73707">
      <w:bodyDiv w:val="1"/>
      <w:marLeft w:val="0"/>
      <w:marRight w:val="0"/>
      <w:marTop w:val="0"/>
      <w:marBottom w:val="0"/>
      <w:divBdr>
        <w:top w:val="none" w:sz="0" w:space="0" w:color="auto"/>
        <w:left w:val="none" w:sz="0" w:space="0" w:color="auto"/>
        <w:bottom w:val="none" w:sz="0" w:space="0" w:color="auto"/>
        <w:right w:val="none" w:sz="0" w:space="0" w:color="auto"/>
      </w:divBdr>
      <w:divsChild>
        <w:div w:id="15423083">
          <w:marLeft w:val="0"/>
          <w:marRight w:val="0"/>
          <w:marTop w:val="0"/>
          <w:marBottom w:val="315"/>
          <w:divBdr>
            <w:top w:val="none" w:sz="0" w:space="0" w:color="auto"/>
            <w:left w:val="none" w:sz="0" w:space="0" w:color="auto"/>
            <w:bottom w:val="none" w:sz="0" w:space="0" w:color="auto"/>
            <w:right w:val="none" w:sz="0" w:space="0" w:color="auto"/>
          </w:divBdr>
          <w:divsChild>
            <w:div w:id="664237628">
              <w:marLeft w:val="0"/>
              <w:marRight w:val="0"/>
              <w:marTop w:val="0"/>
              <w:marBottom w:val="0"/>
              <w:divBdr>
                <w:top w:val="none" w:sz="0" w:space="0" w:color="auto"/>
                <w:left w:val="none" w:sz="0" w:space="0" w:color="auto"/>
                <w:bottom w:val="none" w:sz="0" w:space="0" w:color="auto"/>
                <w:right w:val="none" w:sz="0" w:space="0" w:color="auto"/>
              </w:divBdr>
              <w:divsChild>
                <w:div w:id="128328397">
                  <w:marLeft w:val="180"/>
                  <w:marRight w:val="0"/>
                  <w:marTop w:val="0"/>
                  <w:marBottom w:val="0"/>
                  <w:divBdr>
                    <w:top w:val="none" w:sz="0" w:space="0" w:color="auto"/>
                    <w:left w:val="none" w:sz="0" w:space="0" w:color="auto"/>
                    <w:bottom w:val="none" w:sz="0" w:space="0" w:color="auto"/>
                    <w:right w:val="none" w:sz="0" w:space="0" w:color="auto"/>
                  </w:divBdr>
                </w:div>
                <w:div w:id="175198969">
                  <w:marLeft w:val="180"/>
                  <w:marRight w:val="0"/>
                  <w:marTop w:val="0"/>
                  <w:marBottom w:val="0"/>
                  <w:divBdr>
                    <w:top w:val="none" w:sz="0" w:space="0" w:color="auto"/>
                    <w:left w:val="none" w:sz="0" w:space="0" w:color="auto"/>
                    <w:bottom w:val="none" w:sz="0" w:space="0" w:color="auto"/>
                    <w:right w:val="none" w:sz="0" w:space="0" w:color="auto"/>
                  </w:divBdr>
                </w:div>
                <w:div w:id="193078846">
                  <w:marLeft w:val="180"/>
                  <w:marRight w:val="0"/>
                  <w:marTop w:val="0"/>
                  <w:marBottom w:val="0"/>
                  <w:divBdr>
                    <w:top w:val="none" w:sz="0" w:space="0" w:color="auto"/>
                    <w:left w:val="none" w:sz="0" w:space="0" w:color="auto"/>
                    <w:bottom w:val="none" w:sz="0" w:space="0" w:color="auto"/>
                    <w:right w:val="none" w:sz="0" w:space="0" w:color="auto"/>
                  </w:divBdr>
                </w:div>
                <w:div w:id="402676356">
                  <w:marLeft w:val="180"/>
                  <w:marRight w:val="0"/>
                  <w:marTop w:val="0"/>
                  <w:marBottom w:val="0"/>
                  <w:divBdr>
                    <w:top w:val="none" w:sz="0" w:space="0" w:color="auto"/>
                    <w:left w:val="none" w:sz="0" w:space="0" w:color="auto"/>
                    <w:bottom w:val="none" w:sz="0" w:space="0" w:color="auto"/>
                    <w:right w:val="none" w:sz="0" w:space="0" w:color="auto"/>
                  </w:divBdr>
                </w:div>
                <w:div w:id="917057091">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156413773">
          <w:marLeft w:val="0"/>
          <w:marRight w:val="0"/>
          <w:marTop w:val="0"/>
          <w:marBottom w:val="0"/>
          <w:divBdr>
            <w:top w:val="none" w:sz="0" w:space="0" w:color="auto"/>
            <w:left w:val="none" w:sz="0" w:space="0" w:color="auto"/>
            <w:bottom w:val="none" w:sz="0" w:space="0" w:color="auto"/>
            <w:right w:val="none" w:sz="0" w:space="0" w:color="auto"/>
          </w:divBdr>
          <w:divsChild>
            <w:div w:id="37050806">
              <w:marLeft w:val="0"/>
              <w:marRight w:val="0"/>
              <w:marTop w:val="0"/>
              <w:marBottom w:val="240"/>
              <w:divBdr>
                <w:top w:val="none" w:sz="0" w:space="0" w:color="auto"/>
                <w:left w:val="none" w:sz="0" w:space="0" w:color="auto"/>
                <w:bottom w:val="none" w:sz="0" w:space="0" w:color="auto"/>
                <w:right w:val="none" w:sz="0" w:space="0" w:color="auto"/>
              </w:divBdr>
              <w:divsChild>
                <w:div w:id="79523565">
                  <w:marLeft w:val="0"/>
                  <w:marRight w:val="0"/>
                  <w:marTop w:val="0"/>
                  <w:marBottom w:val="0"/>
                  <w:divBdr>
                    <w:top w:val="none" w:sz="0" w:space="0" w:color="auto"/>
                    <w:left w:val="none" w:sz="0" w:space="0" w:color="auto"/>
                    <w:bottom w:val="none" w:sz="0" w:space="0" w:color="auto"/>
                    <w:right w:val="none" w:sz="0" w:space="0" w:color="auto"/>
                  </w:divBdr>
                </w:div>
                <w:div w:id="330957711">
                  <w:marLeft w:val="60"/>
                  <w:marRight w:val="0"/>
                  <w:marTop w:val="0"/>
                  <w:marBottom w:val="0"/>
                  <w:divBdr>
                    <w:top w:val="none" w:sz="0" w:space="0" w:color="auto"/>
                    <w:left w:val="none" w:sz="0" w:space="0" w:color="auto"/>
                    <w:bottom w:val="none" w:sz="0" w:space="0" w:color="auto"/>
                    <w:right w:val="none" w:sz="0" w:space="0" w:color="auto"/>
                  </w:divBdr>
                </w:div>
              </w:divsChild>
            </w:div>
            <w:div w:id="125050054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76289532">
      <w:bodyDiv w:val="1"/>
      <w:marLeft w:val="0"/>
      <w:marRight w:val="0"/>
      <w:marTop w:val="0"/>
      <w:marBottom w:val="0"/>
      <w:divBdr>
        <w:top w:val="none" w:sz="0" w:space="0" w:color="auto"/>
        <w:left w:val="none" w:sz="0" w:space="0" w:color="auto"/>
        <w:bottom w:val="none" w:sz="0" w:space="0" w:color="auto"/>
        <w:right w:val="none" w:sz="0" w:space="0" w:color="auto"/>
      </w:divBdr>
      <w:divsChild>
        <w:div w:id="134883480">
          <w:marLeft w:val="0"/>
          <w:marRight w:val="0"/>
          <w:marTop w:val="0"/>
          <w:marBottom w:val="0"/>
          <w:divBdr>
            <w:top w:val="none" w:sz="0" w:space="0" w:color="auto"/>
            <w:left w:val="none" w:sz="0" w:space="0" w:color="auto"/>
            <w:bottom w:val="none" w:sz="0" w:space="0" w:color="auto"/>
            <w:right w:val="none" w:sz="0" w:space="0" w:color="auto"/>
          </w:divBdr>
          <w:divsChild>
            <w:div w:id="1269193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8434">
      <w:bodyDiv w:val="1"/>
      <w:marLeft w:val="0"/>
      <w:marRight w:val="0"/>
      <w:marTop w:val="0"/>
      <w:marBottom w:val="0"/>
      <w:divBdr>
        <w:top w:val="none" w:sz="0" w:space="0" w:color="auto"/>
        <w:left w:val="none" w:sz="0" w:space="0" w:color="auto"/>
        <w:bottom w:val="none" w:sz="0" w:space="0" w:color="auto"/>
        <w:right w:val="none" w:sz="0" w:space="0" w:color="auto"/>
      </w:divBdr>
      <w:divsChild>
        <w:div w:id="1162043420">
          <w:marLeft w:val="0"/>
          <w:marRight w:val="0"/>
          <w:marTop w:val="0"/>
          <w:marBottom w:val="0"/>
          <w:divBdr>
            <w:top w:val="single" w:sz="2" w:space="0" w:color="auto"/>
            <w:left w:val="single" w:sz="2" w:space="0" w:color="auto"/>
            <w:bottom w:val="single" w:sz="2" w:space="0" w:color="auto"/>
            <w:right w:val="single" w:sz="2" w:space="0" w:color="auto"/>
          </w:divBdr>
        </w:div>
        <w:div w:id="848060115">
          <w:marLeft w:val="0"/>
          <w:marRight w:val="0"/>
          <w:marTop w:val="0"/>
          <w:marBottom w:val="360"/>
          <w:divBdr>
            <w:top w:val="single" w:sz="2" w:space="0" w:color="auto"/>
            <w:left w:val="single" w:sz="2" w:space="0" w:color="auto"/>
            <w:bottom w:val="single" w:sz="2" w:space="0" w:color="auto"/>
            <w:right w:val="single" w:sz="2" w:space="0" w:color="auto"/>
          </w:divBdr>
        </w:div>
        <w:div w:id="767770705">
          <w:marLeft w:val="0"/>
          <w:marRight w:val="0"/>
          <w:marTop w:val="0"/>
          <w:marBottom w:val="0"/>
          <w:divBdr>
            <w:top w:val="single" w:sz="2" w:space="0" w:color="auto"/>
            <w:left w:val="single" w:sz="2" w:space="0" w:color="auto"/>
            <w:bottom w:val="single" w:sz="2" w:space="0" w:color="auto"/>
            <w:right w:val="single" w:sz="2" w:space="0" w:color="auto"/>
          </w:divBdr>
          <w:divsChild>
            <w:div w:id="1583484880">
              <w:marLeft w:val="0"/>
              <w:marRight w:val="0"/>
              <w:marTop w:val="0"/>
              <w:marBottom w:val="0"/>
              <w:divBdr>
                <w:top w:val="single" w:sz="2" w:space="0" w:color="auto"/>
                <w:left w:val="single" w:sz="2" w:space="0" w:color="auto"/>
                <w:bottom w:val="single" w:sz="2" w:space="0" w:color="auto"/>
                <w:right w:val="single" w:sz="2" w:space="0" w:color="auto"/>
              </w:divBdr>
              <w:divsChild>
                <w:div w:id="229847516">
                  <w:marLeft w:val="0"/>
                  <w:marRight w:val="0"/>
                  <w:marTop w:val="0"/>
                  <w:marBottom w:val="0"/>
                  <w:divBdr>
                    <w:top w:val="single" w:sz="2" w:space="0" w:color="auto"/>
                    <w:left w:val="single" w:sz="2" w:space="0" w:color="auto"/>
                    <w:bottom w:val="single" w:sz="2" w:space="0" w:color="auto"/>
                    <w:right w:val="single" w:sz="2" w:space="0" w:color="auto"/>
                  </w:divBdr>
                  <w:divsChild>
                    <w:div w:id="196942966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76831282">
      <w:bodyDiv w:val="1"/>
      <w:marLeft w:val="0"/>
      <w:marRight w:val="0"/>
      <w:marTop w:val="0"/>
      <w:marBottom w:val="0"/>
      <w:divBdr>
        <w:top w:val="none" w:sz="0" w:space="0" w:color="auto"/>
        <w:left w:val="none" w:sz="0" w:space="0" w:color="auto"/>
        <w:bottom w:val="none" w:sz="0" w:space="0" w:color="auto"/>
        <w:right w:val="none" w:sz="0" w:space="0" w:color="auto"/>
      </w:divBdr>
    </w:div>
    <w:div w:id="77601417">
      <w:bodyDiv w:val="1"/>
      <w:marLeft w:val="0"/>
      <w:marRight w:val="0"/>
      <w:marTop w:val="0"/>
      <w:marBottom w:val="0"/>
      <w:divBdr>
        <w:top w:val="none" w:sz="0" w:space="0" w:color="auto"/>
        <w:left w:val="none" w:sz="0" w:space="0" w:color="auto"/>
        <w:bottom w:val="none" w:sz="0" w:space="0" w:color="auto"/>
        <w:right w:val="none" w:sz="0" w:space="0" w:color="auto"/>
      </w:divBdr>
      <w:divsChild>
        <w:div w:id="894008849">
          <w:marLeft w:val="0"/>
          <w:marRight w:val="0"/>
          <w:marTop w:val="0"/>
          <w:marBottom w:val="0"/>
          <w:divBdr>
            <w:top w:val="none" w:sz="0" w:space="0" w:color="auto"/>
            <w:left w:val="none" w:sz="0" w:space="0" w:color="auto"/>
            <w:bottom w:val="none" w:sz="0" w:space="0" w:color="auto"/>
            <w:right w:val="none" w:sz="0" w:space="0" w:color="auto"/>
          </w:divBdr>
        </w:div>
      </w:divsChild>
    </w:div>
    <w:div w:id="77751640">
      <w:bodyDiv w:val="1"/>
      <w:marLeft w:val="0"/>
      <w:marRight w:val="0"/>
      <w:marTop w:val="0"/>
      <w:marBottom w:val="0"/>
      <w:divBdr>
        <w:top w:val="none" w:sz="0" w:space="0" w:color="auto"/>
        <w:left w:val="none" w:sz="0" w:space="0" w:color="auto"/>
        <w:bottom w:val="none" w:sz="0" w:space="0" w:color="auto"/>
        <w:right w:val="none" w:sz="0" w:space="0" w:color="auto"/>
      </w:divBdr>
    </w:div>
    <w:div w:id="77870689">
      <w:bodyDiv w:val="1"/>
      <w:marLeft w:val="0"/>
      <w:marRight w:val="0"/>
      <w:marTop w:val="0"/>
      <w:marBottom w:val="0"/>
      <w:divBdr>
        <w:top w:val="none" w:sz="0" w:space="0" w:color="auto"/>
        <w:left w:val="none" w:sz="0" w:space="0" w:color="auto"/>
        <w:bottom w:val="none" w:sz="0" w:space="0" w:color="auto"/>
        <w:right w:val="none" w:sz="0" w:space="0" w:color="auto"/>
      </w:divBdr>
      <w:divsChild>
        <w:div w:id="933972000">
          <w:marLeft w:val="-150"/>
          <w:marRight w:val="-150"/>
          <w:marTop w:val="0"/>
          <w:marBottom w:val="0"/>
          <w:divBdr>
            <w:top w:val="none" w:sz="0" w:space="0" w:color="auto"/>
            <w:left w:val="none" w:sz="0" w:space="0" w:color="auto"/>
            <w:bottom w:val="none" w:sz="0" w:space="0" w:color="auto"/>
            <w:right w:val="none" w:sz="0" w:space="0" w:color="auto"/>
          </w:divBdr>
          <w:divsChild>
            <w:div w:id="1543522107">
              <w:marLeft w:val="0"/>
              <w:marRight w:val="0"/>
              <w:marTop w:val="0"/>
              <w:marBottom w:val="0"/>
              <w:divBdr>
                <w:top w:val="none" w:sz="0" w:space="0" w:color="auto"/>
                <w:left w:val="none" w:sz="0" w:space="0" w:color="auto"/>
                <w:bottom w:val="none" w:sz="0" w:space="0" w:color="auto"/>
                <w:right w:val="none" w:sz="0" w:space="0" w:color="auto"/>
              </w:divBdr>
              <w:divsChild>
                <w:div w:id="751318032">
                  <w:marLeft w:val="0"/>
                  <w:marRight w:val="0"/>
                  <w:marTop w:val="0"/>
                  <w:marBottom w:val="0"/>
                  <w:divBdr>
                    <w:top w:val="none" w:sz="0" w:space="0" w:color="auto"/>
                    <w:left w:val="none" w:sz="0" w:space="0" w:color="auto"/>
                    <w:bottom w:val="none" w:sz="0" w:space="0" w:color="auto"/>
                    <w:right w:val="none" w:sz="0" w:space="0" w:color="auto"/>
                  </w:divBdr>
                  <w:divsChild>
                    <w:div w:id="75597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872053">
      <w:bodyDiv w:val="1"/>
      <w:marLeft w:val="0"/>
      <w:marRight w:val="0"/>
      <w:marTop w:val="0"/>
      <w:marBottom w:val="0"/>
      <w:divBdr>
        <w:top w:val="none" w:sz="0" w:space="0" w:color="auto"/>
        <w:left w:val="none" w:sz="0" w:space="0" w:color="auto"/>
        <w:bottom w:val="none" w:sz="0" w:space="0" w:color="auto"/>
        <w:right w:val="none" w:sz="0" w:space="0" w:color="auto"/>
      </w:divBdr>
      <w:divsChild>
        <w:div w:id="410085884">
          <w:marLeft w:val="0"/>
          <w:marRight w:val="0"/>
          <w:marTop w:val="0"/>
          <w:marBottom w:val="0"/>
          <w:divBdr>
            <w:top w:val="none" w:sz="0" w:space="0" w:color="auto"/>
            <w:left w:val="none" w:sz="0" w:space="0" w:color="auto"/>
            <w:bottom w:val="none" w:sz="0" w:space="0" w:color="auto"/>
            <w:right w:val="none" w:sz="0" w:space="0" w:color="auto"/>
          </w:divBdr>
        </w:div>
      </w:divsChild>
    </w:div>
    <w:div w:id="77942225">
      <w:bodyDiv w:val="1"/>
      <w:marLeft w:val="0"/>
      <w:marRight w:val="0"/>
      <w:marTop w:val="0"/>
      <w:marBottom w:val="0"/>
      <w:divBdr>
        <w:top w:val="none" w:sz="0" w:space="0" w:color="auto"/>
        <w:left w:val="none" w:sz="0" w:space="0" w:color="auto"/>
        <w:bottom w:val="none" w:sz="0" w:space="0" w:color="auto"/>
        <w:right w:val="none" w:sz="0" w:space="0" w:color="auto"/>
      </w:divBdr>
      <w:divsChild>
        <w:div w:id="395861886">
          <w:marLeft w:val="0"/>
          <w:marRight w:val="0"/>
          <w:marTop w:val="0"/>
          <w:marBottom w:val="0"/>
          <w:divBdr>
            <w:top w:val="none" w:sz="0" w:space="0" w:color="auto"/>
            <w:left w:val="none" w:sz="0" w:space="0" w:color="auto"/>
            <w:bottom w:val="none" w:sz="0" w:space="0" w:color="auto"/>
            <w:right w:val="none" w:sz="0" w:space="0" w:color="auto"/>
          </w:divBdr>
        </w:div>
        <w:div w:id="2105614769">
          <w:marLeft w:val="0"/>
          <w:marRight w:val="0"/>
          <w:marTop w:val="0"/>
          <w:marBottom w:val="0"/>
          <w:divBdr>
            <w:top w:val="none" w:sz="0" w:space="0" w:color="auto"/>
            <w:left w:val="none" w:sz="0" w:space="0" w:color="auto"/>
            <w:bottom w:val="none" w:sz="0" w:space="0" w:color="auto"/>
            <w:right w:val="none" w:sz="0" w:space="0" w:color="auto"/>
          </w:divBdr>
        </w:div>
      </w:divsChild>
    </w:div>
    <w:div w:id="78522743">
      <w:bodyDiv w:val="1"/>
      <w:marLeft w:val="0"/>
      <w:marRight w:val="0"/>
      <w:marTop w:val="0"/>
      <w:marBottom w:val="0"/>
      <w:divBdr>
        <w:top w:val="none" w:sz="0" w:space="0" w:color="auto"/>
        <w:left w:val="none" w:sz="0" w:space="0" w:color="auto"/>
        <w:bottom w:val="none" w:sz="0" w:space="0" w:color="auto"/>
        <w:right w:val="none" w:sz="0" w:space="0" w:color="auto"/>
      </w:divBdr>
      <w:divsChild>
        <w:div w:id="753430469">
          <w:marLeft w:val="0"/>
          <w:marRight w:val="0"/>
          <w:marTop w:val="315"/>
          <w:marBottom w:val="0"/>
          <w:divBdr>
            <w:top w:val="none" w:sz="0" w:space="0" w:color="auto"/>
            <w:left w:val="none" w:sz="0" w:space="0" w:color="auto"/>
            <w:bottom w:val="none" w:sz="0" w:space="0" w:color="auto"/>
            <w:right w:val="none" w:sz="0" w:space="0" w:color="auto"/>
          </w:divBdr>
          <w:divsChild>
            <w:div w:id="602765975">
              <w:marLeft w:val="0"/>
              <w:marRight w:val="0"/>
              <w:marTop w:val="0"/>
              <w:marBottom w:val="0"/>
              <w:divBdr>
                <w:top w:val="none" w:sz="0" w:space="0" w:color="auto"/>
                <w:left w:val="none" w:sz="0" w:space="0" w:color="auto"/>
                <w:bottom w:val="none" w:sz="0" w:space="0" w:color="auto"/>
                <w:right w:val="none" w:sz="0" w:space="0" w:color="auto"/>
              </w:divBdr>
            </w:div>
          </w:divsChild>
        </w:div>
        <w:div w:id="1559128056">
          <w:marLeft w:val="0"/>
          <w:marRight w:val="0"/>
          <w:marTop w:val="0"/>
          <w:marBottom w:val="0"/>
          <w:divBdr>
            <w:top w:val="none" w:sz="0" w:space="0" w:color="auto"/>
            <w:left w:val="none" w:sz="0" w:space="0" w:color="auto"/>
            <w:bottom w:val="none" w:sz="0" w:space="0" w:color="auto"/>
            <w:right w:val="none" w:sz="0" w:space="0" w:color="auto"/>
          </w:divBdr>
          <w:divsChild>
            <w:div w:id="459497537">
              <w:marLeft w:val="0"/>
              <w:marRight w:val="0"/>
              <w:marTop w:val="0"/>
              <w:marBottom w:val="240"/>
              <w:divBdr>
                <w:top w:val="none" w:sz="0" w:space="0" w:color="auto"/>
                <w:left w:val="none" w:sz="0" w:space="0" w:color="auto"/>
                <w:bottom w:val="none" w:sz="0" w:space="0" w:color="auto"/>
                <w:right w:val="none" w:sz="0" w:space="0" w:color="auto"/>
              </w:divBdr>
              <w:divsChild>
                <w:div w:id="443769433">
                  <w:marLeft w:val="60"/>
                  <w:marRight w:val="0"/>
                  <w:marTop w:val="0"/>
                  <w:marBottom w:val="0"/>
                  <w:divBdr>
                    <w:top w:val="none" w:sz="0" w:space="0" w:color="auto"/>
                    <w:left w:val="none" w:sz="0" w:space="0" w:color="auto"/>
                    <w:bottom w:val="none" w:sz="0" w:space="0" w:color="auto"/>
                    <w:right w:val="none" w:sz="0" w:space="0" w:color="auto"/>
                  </w:divBdr>
                </w:div>
                <w:div w:id="1490363345">
                  <w:marLeft w:val="0"/>
                  <w:marRight w:val="0"/>
                  <w:marTop w:val="0"/>
                  <w:marBottom w:val="0"/>
                  <w:divBdr>
                    <w:top w:val="none" w:sz="0" w:space="0" w:color="auto"/>
                    <w:left w:val="none" w:sz="0" w:space="0" w:color="auto"/>
                    <w:bottom w:val="none" w:sz="0" w:space="0" w:color="auto"/>
                    <w:right w:val="none" w:sz="0" w:space="0" w:color="auto"/>
                  </w:divBdr>
                </w:div>
              </w:divsChild>
            </w:div>
            <w:div w:id="79595212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78524297">
      <w:bodyDiv w:val="1"/>
      <w:marLeft w:val="0"/>
      <w:marRight w:val="0"/>
      <w:marTop w:val="0"/>
      <w:marBottom w:val="0"/>
      <w:divBdr>
        <w:top w:val="none" w:sz="0" w:space="0" w:color="auto"/>
        <w:left w:val="none" w:sz="0" w:space="0" w:color="auto"/>
        <w:bottom w:val="none" w:sz="0" w:space="0" w:color="auto"/>
        <w:right w:val="none" w:sz="0" w:space="0" w:color="auto"/>
      </w:divBdr>
      <w:divsChild>
        <w:div w:id="1306662072">
          <w:marLeft w:val="0"/>
          <w:marRight w:val="0"/>
          <w:marTop w:val="0"/>
          <w:marBottom w:val="0"/>
          <w:divBdr>
            <w:top w:val="none" w:sz="0" w:space="0" w:color="auto"/>
            <w:left w:val="none" w:sz="0" w:space="0" w:color="auto"/>
            <w:bottom w:val="none" w:sz="0" w:space="0" w:color="auto"/>
            <w:right w:val="none" w:sz="0" w:space="0" w:color="auto"/>
          </w:divBdr>
          <w:divsChild>
            <w:div w:id="1270165883">
              <w:marLeft w:val="0"/>
              <w:marRight w:val="0"/>
              <w:marTop w:val="0"/>
              <w:marBottom w:val="240"/>
              <w:divBdr>
                <w:top w:val="none" w:sz="0" w:space="0" w:color="auto"/>
                <w:left w:val="none" w:sz="0" w:space="0" w:color="auto"/>
                <w:bottom w:val="none" w:sz="0" w:space="0" w:color="auto"/>
                <w:right w:val="none" w:sz="0" w:space="0" w:color="auto"/>
              </w:divBdr>
              <w:divsChild>
                <w:div w:id="147865668">
                  <w:marLeft w:val="0"/>
                  <w:marRight w:val="0"/>
                  <w:marTop w:val="0"/>
                  <w:marBottom w:val="0"/>
                  <w:divBdr>
                    <w:top w:val="none" w:sz="0" w:space="0" w:color="auto"/>
                    <w:left w:val="none" w:sz="0" w:space="0" w:color="auto"/>
                    <w:bottom w:val="none" w:sz="0" w:space="0" w:color="auto"/>
                    <w:right w:val="none" w:sz="0" w:space="0" w:color="auto"/>
                  </w:divBdr>
                </w:div>
                <w:div w:id="148521036">
                  <w:marLeft w:val="60"/>
                  <w:marRight w:val="0"/>
                  <w:marTop w:val="0"/>
                  <w:marBottom w:val="0"/>
                  <w:divBdr>
                    <w:top w:val="none" w:sz="0" w:space="0" w:color="auto"/>
                    <w:left w:val="none" w:sz="0" w:space="0" w:color="auto"/>
                    <w:bottom w:val="none" w:sz="0" w:space="0" w:color="auto"/>
                    <w:right w:val="none" w:sz="0" w:space="0" w:color="auto"/>
                  </w:divBdr>
                </w:div>
              </w:divsChild>
            </w:div>
            <w:div w:id="1557230822">
              <w:marLeft w:val="0"/>
              <w:marRight w:val="0"/>
              <w:marTop w:val="0"/>
              <w:marBottom w:val="225"/>
              <w:divBdr>
                <w:top w:val="none" w:sz="0" w:space="0" w:color="auto"/>
                <w:left w:val="none" w:sz="0" w:space="0" w:color="auto"/>
                <w:bottom w:val="none" w:sz="0" w:space="0" w:color="auto"/>
                <w:right w:val="none" w:sz="0" w:space="0" w:color="auto"/>
              </w:divBdr>
            </w:div>
          </w:divsChild>
        </w:div>
        <w:div w:id="2084446816">
          <w:marLeft w:val="0"/>
          <w:marRight w:val="0"/>
          <w:marTop w:val="0"/>
          <w:marBottom w:val="0"/>
          <w:divBdr>
            <w:top w:val="none" w:sz="0" w:space="0" w:color="auto"/>
            <w:left w:val="none" w:sz="0" w:space="0" w:color="auto"/>
            <w:bottom w:val="none" w:sz="0" w:space="0" w:color="auto"/>
            <w:right w:val="none" w:sz="0" w:space="0" w:color="auto"/>
          </w:divBdr>
        </w:div>
        <w:div w:id="1474711638">
          <w:marLeft w:val="0"/>
          <w:marRight w:val="0"/>
          <w:marTop w:val="315"/>
          <w:marBottom w:val="0"/>
          <w:divBdr>
            <w:top w:val="none" w:sz="0" w:space="0" w:color="auto"/>
            <w:left w:val="none" w:sz="0" w:space="0" w:color="auto"/>
            <w:bottom w:val="none" w:sz="0" w:space="0" w:color="auto"/>
            <w:right w:val="none" w:sz="0" w:space="0" w:color="auto"/>
          </w:divBdr>
          <w:divsChild>
            <w:div w:id="110673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70999">
      <w:bodyDiv w:val="1"/>
      <w:marLeft w:val="0"/>
      <w:marRight w:val="0"/>
      <w:marTop w:val="0"/>
      <w:marBottom w:val="0"/>
      <w:divBdr>
        <w:top w:val="none" w:sz="0" w:space="0" w:color="auto"/>
        <w:left w:val="none" w:sz="0" w:space="0" w:color="auto"/>
        <w:bottom w:val="none" w:sz="0" w:space="0" w:color="auto"/>
        <w:right w:val="none" w:sz="0" w:space="0" w:color="auto"/>
      </w:divBdr>
      <w:divsChild>
        <w:div w:id="1297644798">
          <w:marLeft w:val="0"/>
          <w:marRight w:val="0"/>
          <w:marTop w:val="0"/>
          <w:marBottom w:val="0"/>
          <w:divBdr>
            <w:top w:val="none" w:sz="0" w:space="0" w:color="auto"/>
            <w:left w:val="none" w:sz="0" w:space="0" w:color="auto"/>
            <w:bottom w:val="none" w:sz="0" w:space="0" w:color="auto"/>
            <w:right w:val="none" w:sz="0" w:space="0" w:color="auto"/>
          </w:divBdr>
          <w:divsChild>
            <w:div w:id="470483640">
              <w:marLeft w:val="0"/>
              <w:marRight w:val="0"/>
              <w:marTop w:val="150"/>
              <w:marBottom w:val="225"/>
              <w:divBdr>
                <w:top w:val="none" w:sz="0" w:space="0" w:color="auto"/>
                <w:left w:val="none" w:sz="0" w:space="0" w:color="auto"/>
                <w:bottom w:val="none" w:sz="0" w:space="0" w:color="auto"/>
                <w:right w:val="none" w:sz="0" w:space="0" w:color="auto"/>
              </w:divBdr>
            </w:div>
          </w:divsChild>
        </w:div>
        <w:div w:id="864295070">
          <w:marLeft w:val="0"/>
          <w:marRight w:val="0"/>
          <w:marTop w:val="0"/>
          <w:marBottom w:val="0"/>
          <w:divBdr>
            <w:top w:val="none" w:sz="0" w:space="0" w:color="auto"/>
            <w:left w:val="none" w:sz="0" w:space="0" w:color="auto"/>
            <w:bottom w:val="none" w:sz="0" w:space="0" w:color="auto"/>
            <w:right w:val="none" w:sz="0" w:space="0" w:color="auto"/>
          </w:divBdr>
          <w:divsChild>
            <w:div w:id="1420325404">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 w:id="80374336">
      <w:bodyDiv w:val="1"/>
      <w:marLeft w:val="0"/>
      <w:marRight w:val="0"/>
      <w:marTop w:val="0"/>
      <w:marBottom w:val="0"/>
      <w:divBdr>
        <w:top w:val="none" w:sz="0" w:space="0" w:color="auto"/>
        <w:left w:val="none" w:sz="0" w:space="0" w:color="auto"/>
        <w:bottom w:val="none" w:sz="0" w:space="0" w:color="auto"/>
        <w:right w:val="none" w:sz="0" w:space="0" w:color="auto"/>
      </w:divBdr>
    </w:div>
    <w:div w:id="80496671">
      <w:bodyDiv w:val="1"/>
      <w:marLeft w:val="0"/>
      <w:marRight w:val="0"/>
      <w:marTop w:val="0"/>
      <w:marBottom w:val="0"/>
      <w:divBdr>
        <w:top w:val="none" w:sz="0" w:space="0" w:color="auto"/>
        <w:left w:val="none" w:sz="0" w:space="0" w:color="auto"/>
        <w:bottom w:val="none" w:sz="0" w:space="0" w:color="auto"/>
        <w:right w:val="none" w:sz="0" w:space="0" w:color="auto"/>
      </w:divBdr>
    </w:div>
    <w:div w:id="80807974">
      <w:bodyDiv w:val="1"/>
      <w:marLeft w:val="0"/>
      <w:marRight w:val="0"/>
      <w:marTop w:val="0"/>
      <w:marBottom w:val="0"/>
      <w:divBdr>
        <w:top w:val="none" w:sz="0" w:space="0" w:color="auto"/>
        <w:left w:val="none" w:sz="0" w:space="0" w:color="auto"/>
        <w:bottom w:val="none" w:sz="0" w:space="0" w:color="auto"/>
        <w:right w:val="none" w:sz="0" w:space="0" w:color="auto"/>
      </w:divBdr>
      <w:divsChild>
        <w:div w:id="621037327">
          <w:marLeft w:val="-150"/>
          <w:marRight w:val="-150"/>
          <w:marTop w:val="0"/>
          <w:marBottom w:val="0"/>
          <w:divBdr>
            <w:top w:val="none" w:sz="0" w:space="0" w:color="auto"/>
            <w:left w:val="none" w:sz="0" w:space="0" w:color="auto"/>
            <w:bottom w:val="none" w:sz="0" w:space="0" w:color="auto"/>
            <w:right w:val="none" w:sz="0" w:space="0" w:color="auto"/>
          </w:divBdr>
          <w:divsChild>
            <w:div w:id="1854411908">
              <w:marLeft w:val="0"/>
              <w:marRight w:val="0"/>
              <w:marTop w:val="0"/>
              <w:marBottom w:val="0"/>
              <w:divBdr>
                <w:top w:val="none" w:sz="0" w:space="0" w:color="auto"/>
                <w:left w:val="none" w:sz="0" w:space="0" w:color="auto"/>
                <w:bottom w:val="none" w:sz="0" w:space="0" w:color="auto"/>
                <w:right w:val="none" w:sz="0" w:space="0" w:color="auto"/>
              </w:divBdr>
              <w:divsChild>
                <w:div w:id="1662585398">
                  <w:marLeft w:val="0"/>
                  <w:marRight w:val="0"/>
                  <w:marTop w:val="0"/>
                  <w:marBottom w:val="0"/>
                  <w:divBdr>
                    <w:top w:val="none" w:sz="0" w:space="0" w:color="auto"/>
                    <w:left w:val="none" w:sz="0" w:space="0" w:color="auto"/>
                    <w:bottom w:val="none" w:sz="0" w:space="0" w:color="auto"/>
                    <w:right w:val="none" w:sz="0" w:space="0" w:color="auto"/>
                  </w:divBdr>
                  <w:divsChild>
                    <w:div w:id="305279018">
                      <w:marLeft w:val="0"/>
                      <w:marRight w:val="0"/>
                      <w:marTop w:val="0"/>
                      <w:marBottom w:val="0"/>
                      <w:divBdr>
                        <w:top w:val="none" w:sz="0" w:space="0" w:color="auto"/>
                        <w:left w:val="none" w:sz="0" w:space="0" w:color="auto"/>
                        <w:bottom w:val="none" w:sz="0" w:space="0" w:color="auto"/>
                        <w:right w:val="none" w:sz="0" w:space="0" w:color="auto"/>
                      </w:divBdr>
                    </w:div>
                  </w:divsChild>
                </w:div>
                <w:div w:id="652680974">
                  <w:marLeft w:val="0"/>
                  <w:marRight w:val="0"/>
                  <w:marTop w:val="0"/>
                  <w:marBottom w:val="0"/>
                  <w:divBdr>
                    <w:top w:val="none" w:sz="0" w:space="0" w:color="auto"/>
                    <w:left w:val="none" w:sz="0" w:space="0" w:color="auto"/>
                    <w:bottom w:val="none" w:sz="0" w:space="0" w:color="auto"/>
                    <w:right w:val="none" w:sz="0" w:space="0" w:color="auto"/>
                  </w:divBdr>
                  <w:divsChild>
                    <w:div w:id="1025448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474375">
          <w:marLeft w:val="-150"/>
          <w:marRight w:val="-150"/>
          <w:marTop w:val="0"/>
          <w:marBottom w:val="0"/>
          <w:divBdr>
            <w:top w:val="none" w:sz="0" w:space="0" w:color="auto"/>
            <w:left w:val="none" w:sz="0" w:space="0" w:color="auto"/>
            <w:bottom w:val="none" w:sz="0" w:space="0" w:color="auto"/>
            <w:right w:val="none" w:sz="0" w:space="0" w:color="auto"/>
          </w:divBdr>
          <w:divsChild>
            <w:div w:id="1790969353">
              <w:marLeft w:val="0"/>
              <w:marRight w:val="0"/>
              <w:marTop w:val="0"/>
              <w:marBottom w:val="0"/>
              <w:divBdr>
                <w:top w:val="none" w:sz="0" w:space="0" w:color="auto"/>
                <w:left w:val="none" w:sz="0" w:space="0" w:color="auto"/>
                <w:bottom w:val="none" w:sz="0" w:space="0" w:color="auto"/>
                <w:right w:val="none" w:sz="0" w:space="0" w:color="auto"/>
              </w:divBdr>
              <w:divsChild>
                <w:div w:id="273295606">
                  <w:marLeft w:val="0"/>
                  <w:marRight w:val="0"/>
                  <w:marTop w:val="0"/>
                  <w:marBottom w:val="0"/>
                  <w:divBdr>
                    <w:top w:val="none" w:sz="0" w:space="0" w:color="auto"/>
                    <w:left w:val="none" w:sz="0" w:space="0" w:color="auto"/>
                    <w:bottom w:val="none" w:sz="0" w:space="0" w:color="auto"/>
                    <w:right w:val="none" w:sz="0" w:space="0" w:color="auto"/>
                  </w:divBdr>
                  <w:divsChild>
                    <w:div w:id="394161567">
                      <w:marLeft w:val="0"/>
                      <w:marRight w:val="0"/>
                      <w:marTop w:val="0"/>
                      <w:marBottom w:val="0"/>
                      <w:divBdr>
                        <w:top w:val="none" w:sz="0" w:space="0" w:color="auto"/>
                        <w:left w:val="none" w:sz="0" w:space="0" w:color="auto"/>
                        <w:bottom w:val="none" w:sz="0" w:space="0" w:color="auto"/>
                        <w:right w:val="none" w:sz="0" w:space="0" w:color="auto"/>
                      </w:divBdr>
                    </w:div>
                    <w:div w:id="2050715926">
                      <w:marLeft w:val="0"/>
                      <w:marRight w:val="0"/>
                      <w:marTop w:val="0"/>
                      <w:marBottom w:val="0"/>
                      <w:divBdr>
                        <w:top w:val="none" w:sz="0" w:space="0" w:color="auto"/>
                        <w:left w:val="none" w:sz="0" w:space="0" w:color="auto"/>
                        <w:bottom w:val="none" w:sz="0" w:space="0" w:color="auto"/>
                        <w:right w:val="none" w:sz="0" w:space="0" w:color="auto"/>
                      </w:divBdr>
                      <w:divsChild>
                        <w:div w:id="743572273">
                          <w:marLeft w:val="0"/>
                          <w:marRight w:val="0"/>
                          <w:marTop w:val="0"/>
                          <w:marBottom w:val="0"/>
                          <w:divBdr>
                            <w:top w:val="none" w:sz="0" w:space="0" w:color="auto"/>
                            <w:left w:val="none" w:sz="0" w:space="0" w:color="auto"/>
                            <w:bottom w:val="none" w:sz="0" w:space="0" w:color="auto"/>
                            <w:right w:val="none" w:sz="0" w:space="0" w:color="auto"/>
                          </w:divBdr>
                          <w:divsChild>
                            <w:div w:id="25840158">
                              <w:marLeft w:val="0"/>
                              <w:marRight w:val="0"/>
                              <w:marTop w:val="0"/>
                              <w:marBottom w:val="0"/>
                              <w:divBdr>
                                <w:top w:val="none" w:sz="0" w:space="0" w:color="auto"/>
                                <w:left w:val="none" w:sz="0" w:space="0" w:color="auto"/>
                                <w:bottom w:val="none" w:sz="0" w:space="0" w:color="auto"/>
                                <w:right w:val="none" w:sz="0" w:space="0" w:color="auto"/>
                              </w:divBdr>
                            </w:div>
                            <w:div w:id="168954456">
                              <w:marLeft w:val="0"/>
                              <w:marRight w:val="0"/>
                              <w:marTop w:val="0"/>
                              <w:marBottom w:val="0"/>
                              <w:divBdr>
                                <w:top w:val="none" w:sz="0" w:space="0" w:color="auto"/>
                                <w:left w:val="none" w:sz="0" w:space="0" w:color="auto"/>
                                <w:bottom w:val="none" w:sz="0" w:space="0" w:color="auto"/>
                                <w:right w:val="none" w:sz="0" w:space="0" w:color="auto"/>
                              </w:divBdr>
                            </w:div>
                            <w:div w:id="2042242515">
                              <w:marLeft w:val="0"/>
                              <w:marRight w:val="0"/>
                              <w:marTop w:val="0"/>
                              <w:marBottom w:val="0"/>
                              <w:divBdr>
                                <w:top w:val="none" w:sz="0" w:space="0" w:color="auto"/>
                                <w:left w:val="none" w:sz="0" w:space="0" w:color="auto"/>
                                <w:bottom w:val="none" w:sz="0" w:space="0" w:color="auto"/>
                                <w:right w:val="none" w:sz="0" w:space="0" w:color="auto"/>
                              </w:divBdr>
                            </w:div>
                            <w:div w:id="837766649">
                              <w:marLeft w:val="0"/>
                              <w:marRight w:val="0"/>
                              <w:marTop w:val="0"/>
                              <w:marBottom w:val="0"/>
                              <w:divBdr>
                                <w:top w:val="none" w:sz="0" w:space="0" w:color="auto"/>
                                <w:left w:val="none" w:sz="0" w:space="0" w:color="auto"/>
                                <w:bottom w:val="none" w:sz="0" w:space="0" w:color="auto"/>
                                <w:right w:val="none" w:sz="0" w:space="0" w:color="auto"/>
                              </w:divBdr>
                            </w:div>
                            <w:div w:id="1143808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2494722">
              <w:marLeft w:val="0"/>
              <w:marRight w:val="0"/>
              <w:marTop w:val="0"/>
              <w:marBottom w:val="0"/>
              <w:divBdr>
                <w:top w:val="none" w:sz="0" w:space="0" w:color="auto"/>
                <w:left w:val="none" w:sz="0" w:space="0" w:color="auto"/>
                <w:bottom w:val="none" w:sz="0" w:space="0" w:color="auto"/>
                <w:right w:val="none" w:sz="0" w:space="0" w:color="auto"/>
              </w:divBdr>
              <w:divsChild>
                <w:div w:id="1560507712">
                  <w:marLeft w:val="0"/>
                  <w:marRight w:val="0"/>
                  <w:marTop w:val="0"/>
                  <w:marBottom w:val="0"/>
                  <w:divBdr>
                    <w:top w:val="none" w:sz="0" w:space="0" w:color="auto"/>
                    <w:left w:val="none" w:sz="0" w:space="0" w:color="auto"/>
                    <w:bottom w:val="none" w:sz="0" w:space="0" w:color="auto"/>
                    <w:right w:val="none" w:sz="0" w:space="0" w:color="auto"/>
                  </w:divBdr>
                  <w:divsChild>
                    <w:div w:id="1216891220">
                      <w:marLeft w:val="0"/>
                      <w:marRight w:val="0"/>
                      <w:marTop w:val="0"/>
                      <w:marBottom w:val="0"/>
                      <w:divBdr>
                        <w:top w:val="none" w:sz="0" w:space="0" w:color="auto"/>
                        <w:left w:val="none" w:sz="0" w:space="0" w:color="auto"/>
                        <w:bottom w:val="none" w:sz="0" w:space="0" w:color="auto"/>
                        <w:right w:val="none" w:sz="0" w:space="0" w:color="auto"/>
                      </w:divBdr>
                      <w:divsChild>
                        <w:div w:id="1065955079">
                          <w:marLeft w:val="0"/>
                          <w:marRight w:val="0"/>
                          <w:marTop w:val="0"/>
                          <w:marBottom w:val="0"/>
                          <w:divBdr>
                            <w:top w:val="none" w:sz="0" w:space="0" w:color="auto"/>
                            <w:left w:val="none" w:sz="0" w:space="0" w:color="auto"/>
                            <w:bottom w:val="none" w:sz="0" w:space="0" w:color="auto"/>
                            <w:right w:val="none" w:sz="0" w:space="0" w:color="auto"/>
                          </w:divBdr>
                        </w:div>
                      </w:divsChild>
                    </w:div>
                    <w:div w:id="1438453302">
                      <w:marLeft w:val="0"/>
                      <w:marRight w:val="0"/>
                      <w:marTop w:val="0"/>
                      <w:marBottom w:val="450"/>
                      <w:divBdr>
                        <w:top w:val="none" w:sz="0" w:space="0" w:color="auto"/>
                        <w:left w:val="none" w:sz="0" w:space="0" w:color="auto"/>
                        <w:bottom w:val="none" w:sz="0" w:space="0" w:color="auto"/>
                        <w:right w:val="none" w:sz="0" w:space="0" w:color="auto"/>
                      </w:divBdr>
                    </w:div>
                    <w:div w:id="738092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141817">
      <w:bodyDiv w:val="1"/>
      <w:marLeft w:val="0"/>
      <w:marRight w:val="0"/>
      <w:marTop w:val="0"/>
      <w:marBottom w:val="0"/>
      <w:divBdr>
        <w:top w:val="none" w:sz="0" w:space="0" w:color="auto"/>
        <w:left w:val="none" w:sz="0" w:space="0" w:color="auto"/>
        <w:bottom w:val="none" w:sz="0" w:space="0" w:color="auto"/>
        <w:right w:val="none" w:sz="0" w:space="0" w:color="auto"/>
      </w:divBdr>
      <w:divsChild>
        <w:div w:id="202058601">
          <w:marLeft w:val="0"/>
          <w:marRight w:val="0"/>
          <w:marTop w:val="0"/>
          <w:marBottom w:val="240"/>
          <w:divBdr>
            <w:top w:val="none" w:sz="0" w:space="0" w:color="auto"/>
            <w:left w:val="none" w:sz="0" w:space="0" w:color="auto"/>
            <w:bottom w:val="none" w:sz="0" w:space="0" w:color="auto"/>
            <w:right w:val="none" w:sz="0" w:space="0" w:color="auto"/>
          </w:divBdr>
          <w:divsChild>
            <w:div w:id="752892499">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82339217">
      <w:bodyDiv w:val="1"/>
      <w:marLeft w:val="0"/>
      <w:marRight w:val="0"/>
      <w:marTop w:val="0"/>
      <w:marBottom w:val="0"/>
      <w:divBdr>
        <w:top w:val="none" w:sz="0" w:space="0" w:color="auto"/>
        <w:left w:val="none" w:sz="0" w:space="0" w:color="auto"/>
        <w:bottom w:val="none" w:sz="0" w:space="0" w:color="auto"/>
        <w:right w:val="none" w:sz="0" w:space="0" w:color="auto"/>
      </w:divBdr>
      <w:divsChild>
        <w:div w:id="644046381">
          <w:marLeft w:val="-100"/>
          <w:marRight w:val="-100"/>
          <w:marTop w:val="0"/>
          <w:marBottom w:val="0"/>
          <w:divBdr>
            <w:top w:val="none" w:sz="0" w:space="0" w:color="auto"/>
            <w:left w:val="none" w:sz="0" w:space="0" w:color="auto"/>
            <w:bottom w:val="none" w:sz="0" w:space="0" w:color="auto"/>
            <w:right w:val="none" w:sz="0" w:space="0" w:color="auto"/>
          </w:divBdr>
          <w:divsChild>
            <w:div w:id="536241210">
              <w:marLeft w:val="0"/>
              <w:marRight w:val="0"/>
              <w:marTop w:val="0"/>
              <w:marBottom w:val="0"/>
              <w:divBdr>
                <w:top w:val="none" w:sz="0" w:space="0" w:color="auto"/>
                <w:left w:val="none" w:sz="0" w:space="0" w:color="auto"/>
                <w:bottom w:val="none" w:sz="0" w:space="0" w:color="auto"/>
                <w:right w:val="none" w:sz="0" w:space="0" w:color="auto"/>
              </w:divBdr>
              <w:divsChild>
                <w:div w:id="425082478">
                  <w:marLeft w:val="0"/>
                  <w:marRight w:val="0"/>
                  <w:marTop w:val="0"/>
                  <w:marBottom w:val="0"/>
                  <w:divBdr>
                    <w:top w:val="none" w:sz="0" w:space="0" w:color="auto"/>
                    <w:left w:val="none" w:sz="0" w:space="0" w:color="auto"/>
                    <w:bottom w:val="none" w:sz="0" w:space="0" w:color="auto"/>
                    <w:right w:val="none" w:sz="0" w:space="0" w:color="auto"/>
                  </w:divBdr>
                  <w:divsChild>
                    <w:div w:id="144978301">
                      <w:marLeft w:val="0"/>
                      <w:marRight w:val="0"/>
                      <w:marTop w:val="0"/>
                      <w:marBottom w:val="0"/>
                      <w:divBdr>
                        <w:top w:val="none" w:sz="0" w:space="0" w:color="auto"/>
                        <w:left w:val="none" w:sz="0" w:space="0" w:color="auto"/>
                        <w:bottom w:val="none" w:sz="0" w:space="0" w:color="auto"/>
                        <w:right w:val="none" w:sz="0" w:space="0" w:color="auto"/>
                      </w:divBdr>
                      <w:divsChild>
                        <w:div w:id="604577771">
                          <w:marLeft w:val="0"/>
                          <w:marRight w:val="0"/>
                          <w:marTop w:val="0"/>
                          <w:marBottom w:val="0"/>
                          <w:divBdr>
                            <w:top w:val="none" w:sz="0" w:space="0" w:color="auto"/>
                            <w:left w:val="none" w:sz="0" w:space="0" w:color="auto"/>
                            <w:bottom w:val="none" w:sz="0" w:space="0" w:color="auto"/>
                            <w:right w:val="none" w:sz="0" w:space="0" w:color="auto"/>
                          </w:divBdr>
                          <w:divsChild>
                            <w:div w:id="178814589">
                              <w:marLeft w:val="0"/>
                              <w:marRight w:val="0"/>
                              <w:marTop w:val="0"/>
                              <w:marBottom w:val="0"/>
                              <w:divBdr>
                                <w:top w:val="none" w:sz="0" w:space="0" w:color="auto"/>
                                <w:left w:val="none" w:sz="0" w:space="0" w:color="auto"/>
                                <w:bottom w:val="none" w:sz="0" w:space="0" w:color="auto"/>
                                <w:right w:val="none" w:sz="0" w:space="0" w:color="auto"/>
                              </w:divBdr>
                            </w:div>
                            <w:div w:id="841700810">
                              <w:marLeft w:val="0"/>
                              <w:marRight w:val="0"/>
                              <w:marTop w:val="0"/>
                              <w:marBottom w:val="0"/>
                              <w:divBdr>
                                <w:top w:val="none" w:sz="0" w:space="0" w:color="auto"/>
                                <w:left w:val="none" w:sz="0" w:space="0" w:color="auto"/>
                                <w:bottom w:val="none" w:sz="0" w:space="0" w:color="auto"/>
                                <w:right w:val="none" w:sz="0" w:space="0" w:color="auto"/>
                              </w:divBdr>
                            </w:div>
                            <w:div w:id="1103307803">
                              <w:marLeft w:val="0"/>
                              <w:marRight w:val="0"/>
                              <w:marTop w:val="0"/>
                              <w:marBottom w:val="0"/>
                              <w:divBdr>
                                <w:top w:val="none" w:sz="0" w:space="0" w:color="auto"/>
                                <w:left w:val="none" w:sz="0" w:space="0" w:color="auto"/>
                                <w:bottom w:val="none" w:sz="0" w:space="0" w:color="auto"/>
                                <w:right w:val="none" w:sz="0" w:space="0" w:color="auto"/>
                              </w:divBdr>
                            </w:div>
                            <w:div w:id="1395200056">
                              <w:marLeft w:val="0"/>
                              <w:marRight w:val="0"/>
                              <w:marTop w:val="0"/>
                              <w:marBottom w:val="0"/>
                              <w:divBdr>
                                <w:top w:val="none" w:sz="0" w:space="0" w:color="auto"/>
                                <w:left w:val="none" w:sz="0" w:space="0" w:color="auto"/>
                                <w:bottom w:val="none" w:sz="0" w:space="0" w:color="auto"/>
                                <w:right w:val="none" w:sz="0" w:space="0" w:color="auto"/>
                              </w:divBdr>
                            </w:div>
                            <w:div w:id="1409765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3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538394">
              <w:marLeft w:val="0"/>
              <w:marRight w:val="0"/>
              <w:marTop w:val="0"/>
              <w:marBottom w:val="0"/>
              <w:divBdr>
                <w:top w:val="none" w:sz="0" w:space="0" w:color="auto"/>
                <w:left w:val="none" w:sz="0" w:space="0" w:color="auto"/>
                <w:bottom w:val="none" w:sz="0" w:space="0" w:color="auto"/>
                <w:right w:val="none" w:sz="0" w:space="0" w:color="auto"/>
              </w:divBdr>
            </w:div>
          </w:divsChild>
        </w:div>
        <w:div w:id="1566644774">
          <w:marLeft w:val="-100"/>
          <w:marRight w:val="-100"/>
          <w:marTop w:val="0"/>
          <w:marBottom w:val="0"/>
          <w:divBdr>
            <w:top w:val="none" w:sz="0" w:space="0" w:color="auto"/>
            <w:left w:val="none" w:sz="0" w:space="0" w:color="auto"/>
            <w:bottom w:val="none" w:sz="0" w:space="0" w:color="auto"/>
            <w:right w:val="none" w:sz="0" w:space="0" w:color="auto"/>
          </w:divBdr>
          <w:divsChild>
            <w:div w:id="1091466834">
              <w:marLeft w:val="0"/>
              <w:marRight w:val="0"/>
              <w:marTop w:val="0"/>
              <w:marBottom w:val="0"/>
              <w:divBdr>
                <w:top w:val="none" w:sz="0" w:space="0" w:color="auto"/>
                <w:left w:val="none" w:sz="0" w:space="0" w:color="auto"/>
                <w:bottom w:val="none" w:sz="0" w:space="0" w:color="auto"/>
                <w:right w:val="none" w:sz="0" w:space="0" w:color="auto"/>
              </w:divBdr>
              <w:divsChild>
                <w:div w:id="958608596">
                  <w:marLeft w:val="0"/>
                  <w:marRight w:val="0"/>
                  <w:marTop w:val="0"/>
                  <w:marBottom w:val="0"/>
                  <w:divBdr>
                    <w:top w:val="none" w:sz="0" w:space="0" w:color="auto"/>
                    <w:left w:val="none" w:sz="0" w:space="0" w:color="auto"/>
                    <w:bottom w:val="none" w:sz="0" w:space="0" w:color="auto"/>
                    <w:right w:val="none" w:sz="0" w:space="0" w:color="auto"/>
                  </w:divBdr>
                  <w:divsChild>
                    <w:div w:id="888758387">
                      <w:marLeft w:val="0"/>
                      <w:marRight w:val="0"/>
                      <w:marTop w:val="0"/>
                      <w:marBottom w:val="0"/>
                      <w:divBdr>
                        <w:top w:val="none" w:sz="0" w:space="0" w:color="auto"/>
                        <w:left w:val="none" w:sz="0" w:space="0" w:color="auto"/>
                        <w:bottom w:val="none" w:sz="0" w:space="0" w:color="auto"/>
                        <w:right w:val="none" w:sz="0" w:space="0" w:color="auto"/>
                      </w:divBdr>
                    </w:div>
                  </w:divsChild>
                </w:div>
                <w:div w:id="1122117369">
                  <w:marLeft w:val="0"/>
                  <w:marRight w:val="0"/>
                  <w:marTop w:val="0"/>
                  <w:marBottom w:val="0"/>
                  <w:divBdr>
                    <w:top w:val="none" w:sz="0" w:space="0" w:color="auto"/>
                    <w:left w:val="none" w:sz="0" w:space="0" w:color="auto"/>
                    <w:bottom w:val="none" w:sz="0" w:space="0" w:color="auto"/>
                    <w:right w:val="none" w:sz="0" w:space="0" w:color="auto"/>
                  </w:divBdr>
                  <w:divsChild>
                    <w:div w:id="1183473383">
                      <w:marLeft w:val="0"/>
                      <w:marRight w:val="0"/>
                      <w:marTop w:val="0"/>
                      <w:marBottom w:val="0"/>
                      <w:divBdr>
                        <w:top w:val="none" w:sz="0" w:space="0" w:color="auto"/>
                        <w:left w:val="none" w:sz="0" w:space="0" w:color="auto"/>
                        <w:bottom w:val="none" w:sz="0" w:space="0" w:color="auto"/>
                        <w:right w:val="none" w:sz="0" w:space="0" w:color="auto"/>
                      </w:divBdr>
                      <w:divsChild>
                        <w:div w:id="1198009182">
                          <w:marLeft w:val="0"/>
                          <w:marRight w:val="0"/>
                          <w:marTop w:val="0"/>
                          <w:marBottom w:val="0"/>
                          <w:divBdr>
                            <w:top w:val="none" w:sz="0" w:space="0" w:color="auto"/>
                            <w:left w:val="none" w:sz="0" w:space="0" w:color="auto"/>
                            <w:bottom w:val="none" w:sz="0" w:space="0" w:color="auto"/>
                            <w:right w:val="none" w:sz="0" w:space="0" w:color="auto"/>
                          </w:divBdr>
                        </w:div>
                      </w:divsChild>
                    </w:div>
                    <w:div w:id="1569029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890782">
      <w:bodyDiv w:val="1"/>
      <w:marLeft w:val="0"/>
      <w:marRight w:val="0"/>
      <w:marTop w:val="0"/>
      <w:marBottom w:val="0"/>
      <w:divBdr>
        <w:top w:val="none" w:sz="0" w:space="0" w:color="auto"/>
        <w:left w:val="none" w:sz="0" w:space="0" w:color="auto"/>
        <w:bottom w:val="none" w:sz="0" w:space="0" w:color="auto"/>
        <w:right w:val="none" w:sz="0" w:space="0" w:color="auto"/>
      </w:divBdr>
      <w:divsChild>
        <w:div w:id="1171026757">
          <w:marLeft w:val="-150"/>
          <w:marRight w:val="-150"/>
          <w:marTop w:val="0"/>
          <w:marBottom w:val="0"/>
          <w:divBdr>
            <w:top w:val="none" w:sz="0" w:space="0" w:color="auto"/>
            <w:left w:val="none" w:sz="0" w:space="0" w:color="auto"/>
            <w:bottom w:val="none" w:sz="0" w:space="0" w:color="auto"/>
            <w:right w:val="none" w:sz="0" w:space="0" w:color="auto"/>
          </w:divBdr>
          <w:divsChild>
            <w:div w:id="883295878">
              <w:marLeft w:val="0"/>
              <w:marRight w:val="0"/>
              <w:marTop w:val="0"/>
              <w:marBottom w:val="0"/>
              <w:divBdr>
                <w:top w:val="none" w:sz="0" w:space="0" w:color="auto"/>
                <w:left w:val="none" w:sz="0" w:space="0" w:color="auto"/>
                <w:bottom w:val="none" w:sz="0" w:space="0" w:color="auto"/>
                <w:right w:val="none" w:sz="0" w:space="0" w:color="auto"/>
              </w:divBdr>
              <w:divsChild>
                <w:div w:id="1360862737">
                  <w:marLeft w:val="0"/>
                  <w:marRight w:val="0"/>
                  <w:marTop w:val="0"/>
                  <w:marBottom w:val="0"/>
                  <w:divBdr>
                    <w:top w:val="none" w:sz="0" w:space="0" w:color="auto"/>
                    <w:left w:val="none" w:sz="0" w:space="0" w:color="auto"/>
                    <w:bottom w:val="none" w:sz="0" w:space="0" w:color="auto"/>
                    <w:right w:val="none" w:sz="0" w:space="0" w:color="auto"/>
                  </w:divBdr>
                  <w:divsChild>
                    <w:div w:id="1360887288">
                      <w:marLeft w:val="0"/>
                      <w:marRight w:val="0"/>
                      <w:marTop w:val="0"/>
                      <w:marBottom w:val="0"/>
                      <w:divBdr>
                        <w:top w:val="none" w:sz="0" w:space="0" w:color="auto"/>
                        <w:left w:val="none" w:sz="0" w:space="0" w:color="auto"/>
                        <w:bottom w:val="none" w:sz="0" w:space="0" w:color="auto"/>
                        <w:right w:val="none" w:sz="0" w:space="0" w:color="auto"/>
                      </w:divBdr>
                    </w:div>
                  </w:divsChild>
                </w:div>
                <w:div w:id="1710909001">
                  <w:marLeft w:val="0"/>
                  <w:marRight w:val="0"/>
                  <w:marTop w:val="0"/>
                  <w:marBottom w:val="0"/>
                  <w:divBdr>
                    <w:top w:val="none" w:sz="0" w:space="0" w:color="auto"/>
                    <w:left w:val="none" w:sz="0" w:space="0" w:color="auto"/>
                    <w:bottom w:val="none" w:sz="0" w:space="0" w:color="auto"/>
                    <w:right w:val="none" w:sz="0" w:space="0" w:color="auto"/>
                  </w:divBdr>
                  <w:divsChild>
                    <w:div w:id="13333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013491">
          <w:marLeft w:val="-150"/>
          <w:marRight w:val="-150"/>
          <w:marTop w:val="0"/>
          <w:marBottom w:val="0"/>
          <w:divBdr>
            <w:top w:val="none" w:sz="0" w:space="0" w:color="auto"/>
            <w:left w:val="none" w:sz="0" w:space="0" w:color="auto"/>
            <w:bottom w:val="none" w:sz="0" w:space="0" w:color="auto"/>
            <w:right w:val="none" w:sz="0" w:space="0" w:color="auto"/>
          </w:divBdr>
          <w:divsChild>
            <w:div w:id="1383090318">
              <w:marLeft w:val="0"/>
              <w:marRight w:val="0"/>
              <w:marTop w:val="0"/>
              <w:marBottom w:val="0"/>
              <w:divBdr>
                <w:top w:val="none" w:sz="0" w:space="0" w:color="auto"/>
                <w:left w:val="none" w:sz="0" w:space="0" w:color="auto"/>
                <w:bottom w:val="none" w:sz="0" w:space="0" w:color="auto"/>
                <w:right w:val="none" w:sz="0" w:space="0" w:color="auto"/>
              </w:divBdr>
              <w:divsChild>
                <w:div w:id="1583490139">
                  <w:marLeft w:val="0"/>
                  <w:marRight w:val="0"/>
                  <w:marTop w:val="0"/>
                  <w:marBottom w:val="0"/>
                  <w:divBdr>
                    <w:top w:val="none" w:sz="0" w:space="0" w:color="auto"/>
                    <w:left w:val="none" w:sz="0" w:space="0" w:color="auto"/>
                    <w:bottom w:val="none" w:sz="0" w:space="0" w:color="auto"/>
                    <w:right w:val="none" w:sz="0" w:space="0" w:color="auto"/>
                  </w:divBdr>
                  <w:divsChild>
                    <w:div w:id="1133065167">
                      <w:marLeft w:val="0"/>
                      <w:marRight w:val="0"/>
                      <w:marTop w:val="0"/>
                      <w:marBottom w:val="0"/>
                      <w:divBdr>
                        <w:top w:val="none" w:sz="0" w:space="0" w:color="auto"/>
                        <w:left w:val="none" w:sz="0" w:space="0" w:color="auto"/>
                        <w:bottom w:val="none" w:sz="0" w:space="0" w:color="auto"/>
                        <w:right w:val="none" w:sz="0" w:space="0" w:color="auto"/>
                      </w:divBdr>
                    </w:div>
                    <w:div w:id="1345790367">
                      <w:marLeft w:val="0"/>
                      <w:marRight w:val="0"/>
                      <w:marTop w:val="0"/>
                      <w:marBottom w:val="0"/>
                      <w:divBdr>
                        <w:top w:val="none" w:sz="0" w:space="0" w:color="auto"/>
                        <w:left w:val="none" w:sz="0" w:space="0" w:color="auto"/>
                        <w:bottom w:val="none" w:sz="0" w:space="0" w:color="auto"/>
                        <w:right w:val="none" w:sz="0" w:space="0" w:color="auto"/>
                      </w:divBdr>
                      <w:divsChild>
                        <w:div w:id="2026982574">
                          <w:marLeft w:val="0"/>
                          <w:marRight w:val="0"/>
                          <w:marTop w:val="0"/>
                          <w:marBottom w:val="0"/>
                          <w:divBdr>
                            <w:top w:val="none" w:sz="0" w:space="0" w:color="auto"/>
                            <w:left w:val="none" w:sz="0" w:space="0" w:color="auto"/>
                            <w:bottom w:val="none" w:sz="0" w:space="0" w:color="auto"/>
                            <w:right w:val="none" w:sz="0" w:space="0" w:color="auto"/>
                          </w:divBdr>
                          <w:divsChild>
                            <w:div w:id="27294095">
                              <w:marLeft w:val="0"/>
                              <w:marRight w:val="0"/>
                              <w:marTop w:val="0"/>
                              <w:marBottom w:val="0"/>
                              <w:divBdr>
                                <w:top w:val="none" w:sz="0" w:space="0" w:color="auto"/>
                                <w:left w:val="none" w:sz="0" w:space="0" w:color="auto"/>
                                <w:bottom w:val="none" w:sz="0" w:space="0" w:color="auto"/>
                                <w:right w:val="none" w:sz="0" w:space="0" w:color="auto"/>
                              </w:divBdr>
                            </w:div>
                            <w:div w:id="1899589573">
                              <w:marLeft w:val="0"/>
                              <w:marRight w:val="0"/>
                              <w:marTop w:val="0"/>
                              <w:marBottom w:val="0"/>
                              <w:divBdr>
                                <w:top w:val="none" w:sz="0" w:space="0" w:color="auto"/>
                                <w:left w:val="none" w:sz="0" w:space="0" w:color="auto"/>
                                <w:bottom w:val="none" w:sz="0" w:space="0" w:color="auto"/>
                                <w:right w:val="none" w:sz="0" w:space="0" w:color="auto"/>
                              </w:divBdr>
                            </w:div>
                            <w:div w:id="1547570010">
                              <w:marLeft w:val="0"/>
                              <w:marRight w:val="0"/>
                              <w:marTop w:val="0"/>
                              <w:marBottom w:val="0"/>
                              <w:divBdr>
                                <w:top w:val="none" w:sz="0" w:space="0" w:color="auto"/>
                                <w:left w:val="none" w:sz="0" w:space="0" w:color="auto"/>
                                <w:bottom w:val="none" w:sz="0" w:space="0" w:color="auto"/>
                                <w:right w:val="none" w:sz="0" w:space="0" w:color="auto"/>
                              </w:divBdr>
                            </w:div>
                            <w:div w:id="371393257">
                              <w:marLeft w:val="0"/>
                              <w:marRight w:val="0"/>
                              <w:marTop w:val="0"/>
                              <w:marBottom w:val="0"/>
                              <w:divBdr>
                                <w:top w:val="none" w:sz="0" w:space="0" w:color="auto"/>
                                <w:left w:val="none" w:sz="0" w:space="0" w:color="auto"/>
                                <w:bottom w:val="none" w:sz="0" w:space="0" w:color="auto"/>
                                <w:right w:val="none" w:sz="0" w:space="0" w:color="auto"/>
                              </w:divBdr>
                            </w:div>
                            <w:div w:id="189322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0138309">
              <w:marLeft w:val="0"/>
              <w:marRight w:val="0"/>
              <w:marTop w:val="0"/>
              <w:marBottom w:val="0"/>
              <w:divBdr>
                <w:top w:val="none" w:sz="0" w:space="0" w:color="auto"/>
                <w:left w:val="none" w:sz="0" w:space="0" w:color="auto"/>
                <w:bottom w:val="none" w:sz="0" w:space="0" w:color="auto"/>
                <w:right w:val="none" w:sz="0" w:space="0" w:color="auto"/>
              </w:divBdr>
              <w:divsChild>
                <w:div w:id="1961304403">
                  <w:marLeft w:val="0"/>
                  <w:marRight w:val="0"/>
                  <w:marTop w:val="0"/>
                  <w:marBottom w:val="0"/>
                  <w:divBdr>
                    <w:top w:val="none" w:sz="0" w:space="0" w:color="auto"/>
                    <w:left w:val="none" w:sz="0" w:space="0" w:color="auto"/>
                    <w:bottom w:val="none" w:sz="0" w:space="0" w:color="auto"/>
                    <w:right w:val="none" w:sz="0" w:space="0" w:color="auto"/>
                  </w:divBdr>
                  <w:divsChild>
                    <w:div w:id="733773591">
                      <w:marLeft w:val="0"/>
                      <w:marRight w:val="0"/>
                      <w:marTop w:val="0"/>
                      <w:marBottom w:val="0"/>
                      <w:divBdr>
                        <w:top w:val="none" w:sz="0" w:space="0" w:color="auto"/>
                        <w:left w:val="none" w:sz="0" w:space="0" w:color="auto"/>
                        <w:bottom w:val="none" w:sz="0" w:space="0" w:color="auto"/>
                        <w:right w:val="none" w:sz="0" w:space="0" w:color="auto"/>
                      </w:divBdr>
                      <w:divsChild>
                        <w:div w:id="1946888199">
                          <w:marLeft w:val="0"/>
                          <w:marRight w:val="0"/>
                          <w:marTop w:val="0"/>
                          <w:marBottom w:val="0"/>
                          <w:divBdr>
                            <w:top w:val="none" w:sz="0" w:space="0" w:color="auto"/>
                            <w:left w:val="none" w:sz="0" w:space="0" w:color="auto"/>
                            <w:bottom w:val="none" w:sz="0" w:space="0" w:color="auto"/>
                            <w:right w:val="none" w:sz="0" w:space="0" w:color="auto"/>
                          </w:divBdr>
                        </w:div>
                      </w:divsChild>
                    </w:div>
                    <w:div w:id="1890414365">
                      <w:marLeft w:val="0"/>
                      <w:marRight w:val="0"/>
                      <w:marTop w:val="0"/>
                      <w:marBottom w:val="450"/>
                      <w:divBdr>
                        <w:top w:val="none" w:sz="0" w:space="0" w:color="auto"/>
                        <w:left w:val="none" w:sz="0" w:space="0" w:color="auto"/>
                        <w:bottom w:val="none" w:sz="0" w:space="0" w:color="auto"/>
                        <w:right w:val="none" w:sz="0" w:space="0" w:color="auto"/>
                      </w:divBdr>
                    </w:div>
                    <w:div w:id="1171749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498385">
      <w:bodyDiv w:val="1"/>
      <w:marLeft w:val="0"/>
      <w:marRight w:val="0"/>
      <w:marTop w:val="0"/>
      <w:marBottom w:val="0"/>
      <w:divBdr>
        <w:top w:val="none" w:sz="0" w:space="0" w:color="auto"/>
        <w:left w:val="none" w:sz="0" w:space="0" w:color="auto"/>
        <w:bottom w:val="none" w:sz="0" w:space="0" w:color="auto"/>
        <w:right w:val="none" w:sz="0" w:space="0" w:color="auto"/>
      </w:divBdr>
      <w:divsChild>
        <w:div w:id="1550915173">
          <w:marLeft w:val="-150"/>
          <w:marRight w:val="-150"/>
          <w:marTop w:val="0"/>
          <w:marBottom w:val="0"/>
          <w:divBdr>
            <w:top w:val="none" w:sz="0" w:space="0" w:color="auto"/>
            <w:left w:val="none" w:sz="0" w:space="0" w:color="auto"/>
            <w:bottom w:val="none" w:sz="0" w:space="0" w:color="auto"/>
            <w:right w:val="none" w:sz="0" w:space="0" w:color="auto"/>
          </w:divBdr>
        </w:div>
      </w:divsChild>
    </w:div>
    <w:div w:id="84545073">
      <w:bodyDiv w:val="1"/>
      <w:marLeft w:val="0"/>
      <w:marRight w:val="0"/>
      <w:marTop w:val="0"/>
      <w:marBottom w:val="0"/>
      <w:divBdr>
        <w:top w:val="none" w:sz="0" w:space="0" w:color="auto"/>
        <w:left w:val="none" w:sz="0" w:space="0" w:color="auto"/>
        <w:bottom w:val="none" w:sz="0" w:space="0" w:color="auto"/>
        <w:right w:val="none" w:sz="0" w:space="0" w:color="auto"/>
      </w:divBdr>
      <w:divsChild>
        <w:div w:id="1011641711">
          <w:marLeft w:val="-150"/>
          <w:marRight w:val="-150"/>
          <w:marTop w:val="0"/>
          <w:marBottom w:val="0"/>
          <w:divBdr>
            <w:top w:val="none" w:sz="0" w:space="0" w:color="auto"/>
            <w:left w:val="none" w:sz="0" w:space="0" w:color="auto"/>
            <w:bottom w:val="none" w:sz="0" w:space="0" w:color="auto"/>
            <w:right w:val="none" w:sz="0" w:space="0" w:color="auto"/>
          </w:divBdr>
          <w:divsChild>
            <w:div w:id="536551077">
              <w:marLeft w:val="0"/>
              <w:marRight w:val="0"/>
              <w:marTop w:val="0"/>
              <w:marBottom w:val="0"/>
              <w:divBdr>
                <w:top w:val="none" w:sz="0" w:space="0" w:color="auto"/>
                <w:left w:val="none" w:sz="0" w:space="0" w:color="auto"/>
                <w:bottom w:val="none" w:sz="0" w:space="0" w:color="auto"/>
                <w:right w:val="none" w:sz="0" w:space="0" w:color="auto"/>
              </w:divBdr>
              <w:divsChild>
                <w:div w:id="601037918">
                  <w:marLeft w:val="0"/>
                  <w:marRight w:val="0"/>
                  <w:marTop w:val="0"/>
                  <w:marBottom w:val="0"/>
                  <w:divBdr>
                    <w:top w:val="none" w:sz="0" w:space="0" w:color="auto"/>
                    <w:left w:val="none" w:sz="0" w:space="0" w:color="auto"/>
                    <w:bottom w:val="none" w:sz="0" w:space="0" w:color="auto"/>
                    <w:right w:val="none" w:sz="0" w:space="0" w:color="auto"/>
                  </w:divBdr>
                  <w:divsChild>
                    <w:div w:id="1583678662">
                      <w:marLeft w:val="0"/>
                      <w:marRight w:val="0"/>
                      <w:marTop w:val="0"/>
                      <w:marBottom w:val="0"/>
                      <w:divBdr>
                        <w:top w:val="none" w:sz="0" w:space="0" w:color="auto"/>
                        <w:left w:val="none" w:sz="0" w:space="0" w:color="auto"/>
                        <w:bottom w:val="none" w:sz="0" w:space="0" w:color="auto"/>
                        <w:right w:val="none" w:sz="0" w:space="0" w:color="auto"/>
                      </w:divBdr>
                    </w:div>
                  </w:divsChild>
                </w:div>
                <w:div w:id="824590808">
                  <w:marLeft w:val="0"/>
                  <w:marRight w:val="0"/>
                  <w:marTop w:val="0"/>
                  <w:marBottom w:val="0"/>
                  <w:divBdr>
                    <w:top w:val="none" w:sz="0" w:space="0" w:color="auto"/>
                    <w:left w:val="none" w:sz="0" w:space="0" w:color="auto"/>
                    <w:bottom w:val="none" w:sz="0" w:space="0" w:color="auto"/>
                    <w:right w:val="none" w:sz="0" w:space="0" w:color="auto"/>
                  </w:divBdr>
                  <w:divsChild>
                    <w:div w:id="1224868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154225">
          <w:marLeft w:val="-150"/>
          <w:marRight w:val="-150"/>
          <w:marTop w:val="0"/>
          <w:marBottom w:val="0"/>
          <w:divBdr>
            <w:top w:val="none" w:sz="0" w:space="0" w:color="auto"/>
            <w:left w:val="none" w:sz="0" w:space="0" w:color="auto"/>
            <w:bottom w:val="none" w:sz="0" w:space="0" w:color="auto"/>
            <w:right w:val="none" w:sz="0" w:space="0" w:color="auto"/>
          </w:divBdr>
          <w:divsChild>
            <w:div w:id="1119448127">
              <w:marLeft w:val="0"/>
              <w:marRight w:val="0"/>
              <w:marTop w:val="0"/>
              <w:marBottom w:val="0"/>
              <w:divBdr>
                <w:top w:val="none" w:sz="0" w:space="0" w:color="auto"/>
                <w:left w:val="none" w:sz="0" w:space="0" w:color="auto"/>
                <w:bottom w:val="none" w:sz="0" w:space="0" w:color="auto"/>
                <w:right w:val="none" w:sz="0" w:space="0" w:color="auto"/>
              </w:divBdr>
              <w:divsChild>
                <w:div w:id="822235961">
                  <w:marLeft w:val="0"/>
                  <w:marRight w:val="0"/>
                  <w:marTop w:val="0"/>
                  <w:marBottom w:val="0"/>
                  <w:divBdr>
                    <w:top w:val="none" w:sz="0" w:space="0" w:color="auto"/>
                    <w:left w:val="none" w:sz="0" w:space="0" w:color="auto"/>
                    <w:bottom w:val="none" w:sz="0" w:space="0" w:color="auto"/>
                    <w:right w:val="none" w:sz="0" w:space="0" w:color="auto"/>
                  </w:divBdr>
                  <w:divsChild>
                    <w:div w:id="1893694828">
                      <w:marLeft w:val="0"/>
                      <w:marRight w:val="0"/>
                      <w:marTop w:val="0"/>
                      <w:marBottom w:val="0"/>
                      <w:divBdr>
                        <w:top w:val="none" w:sz="0" w:space="0" w:color="auto"/>
                        <w:left w:val="none" w:sz="0" w:space="0" w:color="auto"/>
                        <w:bottom w:val="none" w:sz="0" w:space="0" w:color="auto"/>
                        <w:right w:val="none" w:sz="0" w:space="0" w:color="auto"/>
                      </w:divBdr>
                    </w:div>
                    <w:div w:id="896942376">
                      <w:marLeft w:val="0"/>
                      <w:marRight w:val="0"/>
                      <w:marTop w:val="0"/>
                      <w:marBottom w:val="0"/>
                      <w:divBdr>
                        <w:top w:val="none" w:sz="0" w:space="0" w:color="auto"/>
                        <w:left w:val="none" w:sz="0" w:space="0" w:color="auto"/>
                        <w:bottom w:val="none" w:sz="0" w:space="0" w:color="auto"/>
                        <w:right w:val="none" w:sz="0" w:space="0" w:color="auto"/>
                      </w:divBdr>
                      <w:divsChild>
                        <w:div w:id="1786848190">
                          <w:marLeft w:val="0"/>
                          <w:marRight w:val="0"/>
                          <w:marTop w:val="0"/>
                          <w:marBottom w:val="0"/>
                          <w:divBdr>
                            <w:top w:val="none" w:sz="0" w:space="0" w:color="auto"/>
                            <w:left w:val="none" w:sz="0" w:space="0" w:color="auto"/>
                            <w:bottom w:val="none" w:sz="0" w:space="0" w:color="auto"/>
                            <w:right w:val="none" w:sz="0" w:space="0" w:color="auto"/>
                          </w:divBdr>
                          <w:divsChild>
                            <w:div w:id="1656760208">
                              <w:marLeft w:val="0"/>
                              <w:marRight w:val="0"/>
                              <w:marTop w:val="0"/>
                              <w:marBottom w:val="0"/>
                              <w:divBdr>
                                <w:top w:val="none" w:sz="0" w:space="0" w:color="auto"/>
                                <w:left w:val="none" w:sz="0" w:space="0" w:color="auto"/>
                                <w:bottom w:val="none" w:sz="0" w:space="0" w:color="auto"/>
                                <w:right w:val="none" w:sz="0" w:space="0" w:color="auto"/>
                              </w:divBdr>
                            </w:div>
                            <w:div w:id="966084977">
                              <w:marLeft w:val="0"/>
                              <w:marRight w:val="0"/>
                              <w:marTop w:val="0"/>
                              <w:marBottom w:val="0"/>
                              <w:divBdr>
                                <w:top w:val="none" w:sz="0" w:space="0" w:color="auto"/>
                                <w:left w:val="none" w:sz="0" w:space="0" w:color="auto"/>
                                <w:bottom w:val="none" w:sz="0" w:space="0" w:color="auto"/>
                                <w:right w:val="none" w:sz="0" w:space="0" w:color="auto"/>
                              </w:divBdr>
                            </w:div>
                            <w:div w:id="282229946">
                              <w:marLeft w:val="0"/>
                              <w:marRight w:val="0"/>
                              <w:marTop w:val="0"/>
                              <w:marBottom w:val="0"/>
                              <w:divBdr>
                                <w:top w:val="none" w:sz="0" w:space="0" w:color="auto"/>
                                <w:left w:val="none" w:sz="0" w:space="0" w:color="auto"/>
                                <w:bottom w:val="none" w:sz="0" w:space="0" w:color="auto"/>
                                <w:right w:val="none" w:sz="0" w:space="0" w:color="auto"/>
                              </w:divBdr>
                            </w:div>
                            <w:div w:id="2107068502">
                              <w:marLeft w:val="0"/>
                              <w:marRight w:val="0"/>
                              <w:marTop w:val="0"/>
                              <w:marBottom w:val="0"/>
                              <w:divBdr>
                                <w:top w:val="none" w:sz="0" w:space="0" w:color="auto"/>
                                <w:left w:val="none" w:sz="0" w:space="0" w:color="auto"/>
                                <w:bottom w:val="none" w:sz="0" w:space="0" w:color="auto"/>
                                <w:right w:val="none" w:sz="0" w:space="0" w:color="auto"/>
                              </w:divBdr>
                            </w:div>
                            <w:div w:id="1055424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372457">
              <w:marLeft w:val="0"/>
              <w:marRight w:val="0"/>
              <w:marTop w:val="0"/>
              <w:marBottom w:val="0"/>
              <w:divBdr>
                <w:top w:val="none" w:sz="0" w:space="0" w:color="auto"/>
                <w:left w:val="none" w:sz="0" w:space="0" w:color="auto"/>
                <w:bottom w:val="none" w:sz="0" w:space="0" w:color="auto"/>
                <w:right w:val="none" w:sz="0" w:space="0" w:color="auto"/>
              </w:divBdr>
              <w:divsChild>
                <w:div w:id="1803500211">
                  <w:marLeft w:val="0"/>
                  <w:marRight w:val="0"/>
                  <w:marTop w:val="0"/>
                  <w:marBottom w:val="0"/>
                  <w:divBdr>
                    <w:top w:val="none" w:sz="0" w:space="0" w:color="auto"/>
                    <w:left w:val="none" w:sz="0" w:space="0" w:color="auto"/>
                    <w:bottom w:val="none" w:sz="0" w:space="0" w:color="auto"/>
                    <w:right w:val="none" w:sz="0" w:space="0" w:color="auto"/>
                  </w:divBdr>
                  <w:divsChild>
                    <w:div w:id="176772922">
                      <w:marLeft w:val="0"/>
                      <w:marRight w:val="0"/>
                      <w:marTop w:val="0"/>
                      <w:marBottom w:val="0"/>
                      <w:divBdr>
                        <w:top w:val="none" w:sz="0" w:space="0" w:color="auto"/>
                        <w:left w:val="none" w:sz="0" w:space="0" w:color="auto"/>
                        <w:bottom w:val="none" w:sz="0" w:space="0" w:color="auto"/>
                        <w:right w:val="none" w:sz="0" w:space="0" w:color="auto"/>
                      </w:divBdr>
                      <w:divsChild>
                        <w:div w:id="1673333220">
                          <w:marLeft w:val="0"/>
                          <w:marRight w:val="0"/>
                          <w:marTop w:val="0"/>
                          <w:marBottom w:val="0"/>
                          <w:divBdr>
                            <w:top w:val="none" w:sz="0" w:space="0" w:color="auto"/>
                            <w:left w:val="none" w:sz="0" w:space="0" w:color="auto"/>
                            <w:bottom w:val="none" w:sz="0" w:space="0" w:color="auto"/>
                            <w:right w:val="none" w:sz="0" w:space="0" w:color="auto"/>
                          </w:divBdr>
                        </w:div>
                      </w:divsChild>
                    </w:div>
                    <w:div w:id="21628747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84809831">
      <w:bodyDiv w:val="1"/>
      <w:marLeft w:val="0"/>
      <w:marRight w:val="0"/>
      <w:marTop w:val="0"/>
      <w:marBottom w:val="0"/>
      <w:divBdr>
        <w:top w:val="none" w:sz="0" w:space="0" w:color="auto"/>
        <w:left w:val="none" w:sz="0" w:space="0" w:color="auto"/>
        <w:bottom w:val="none" w:sz="0" w:space="0" w:color="auto"/>
        <w:right w:val="none" w:sz="0" w:space="0" w:color="auto"/>
      </w:divBdr>
    </w:div>
    <w:div w:id="85007788">
      <w:bodyDiv w:val="1"/>
      <w:marLeft w:val="0"/>
      <w:marRight w:val="0"/>
      <w:marTop w:val="0"/>
      <w:marBottom w:val="0"/>
      <w:divBdr>
        <w:top w:val="none" w:sz="0" w:space="0" w:color="auto"/>
        <w:left w:val="none" w:sz="0" w:space="0" w:color="auto"/>
        <w:bottom w:val="none" w:sz="0" w:space="0" w:color="auto"/>
        <w:right w:val="none" w:sz="0" w:space="0" w:color="auto"/>
      </w:divBdr>
      <w:divsChild>
        <w:div w:id="881285657">
          <w:marLeft w:val="-150"/>
          <w:marRight w:val="-150"/>
          <w:marTop w:val="0"/>
          <w:marBottom w:val="0"/>
          <w:divBdr>
            <w:top w:val="none" w:sz="0" w:space="0" w:color="auto"/>
            <w:left w:val="none" w:sz="0" w:space="0" w:color="auto"/>
            <w:bottom w:val="none" w:sz="0" w:space="0" w:color="auto"/>
            <w:right w:val="none" w:sz="0" w:space="0" w:color="auto"/>
          </w:divBdr>
          <w:divsChild>
            <w:div w:id="819423291">
              <w:marLeft w:val="0"/>
              <w:marRight w:val="0"/>
              <w:marTop w:val="0"/>
              <w:marBottom w:val="0"/>
              <w:divBdr>
                <w:top w:val="none" w:sz="0" w:space="0" w:color="auto"/>
                <w:left w:val="none" w:sz="0" w:space="0" w:color="auto"/>
                <w:bottom w:val="none" w:sz="0" w:space="0" w:color="auto"/>
                <w:right w:val="none" w:sz="0" w:space="0" w:color="auto"/>
              </w:divBdr>
              <w:divsChild>
                <w:div w:id="1166554921">
                  <w:marLeft w:val="0"/>
                  <w:marRight w:val="0"/>
                  <w:marTop w:val="0"/>
                  <w:marBottom w:val="0"/>
                  <w:divBdr>
                    <w:top w:val="none" w:sz="0" w:space="0" w:color="auto"/>
                    <w:left w:val="none" w:sz="0" w:space="0" w:color="auto"/>
                    <w:bottom w:val="none" w:sz="0" w:space="0" w:color="auto"/>
                    <w:right w:val="none" w:sz="0" w:space="0" w:color="auto"/>
                  </w:divBdr>
                  <w:divsChild>
                    <w:div w:id="487598657">
                      <w:marLeft w:val="0"/>
                      <w:marRight w:val="0"/>
                      <w:marTop w:val="0"/>
                      <w:marBottom w:val="0"/>
                      <w:divBdr>
                        <w:top w:val="none" w:sz="0" w:space="0" w:color="auto"/>
                        <w:left w:val="none" w:sz="0" w:space="0" w:color="auto"/>
                        <w:bottom w:val="none" w:sz="0" w:space="0" w:color="auto"/>
                        <w:right w:val="none" w:sz="0" w:space="0" w:color="auto"/>
                      </w:divBdr>
                      <w:divsChild>
                        <w:div w:id="1496796623">
                          <w:marLeft w:val="0"/>
                          <w:marRight w:val="0"/>
                          <w:marTop w:val="0"/>
                          <w:marBottom w:val="0"/>
                          <w:divBdr>
                            <w:top w:val="none" w:sz="0" w:space="0" w:color="auto"/>
                            <w:left w:val="none" w:sz="0" w:space="0" w:color="auto"/>
                            <w:bottom w:val="none" w:sz="0" w:space="0" w:color="auto"/>
                            <w:right w:val="none" w:sz="0" w:space="0" w:color="auto"/>
                          </w:divBdr>
                        </w:div>
                      </w:divsChild>
                    </w:div>
                    <w:div w:id="50150794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271014365">
              <w:marLeft w:val="0"/>
              <w:marRight w:val="0"/>
              <w:marTop w:val="0"/>
              <w:marBottom w:val="0"/>
              <w:divBdr>
                <w:top w:val="none" w:sz="0" w:space="0" w:color="auto"/>
                <w:left w:val="none" w:sz="0" w:space="0" w:color="auto"/>
                <w:bottom w:val="none" w:sz="0" w:space="0" w:color="auto"/>
                <w:right w:val="none" w:sz="0" w:space="0" w:color="auto"/>
              </w:divBdr>
              <w:divsChild>
                <w:div w:id="404107866">
                  <w:marLeft w:val="0"/>
                  <w:marRight w:val="0"/>
                  <w:marTop w:val="0"/>
                  <w:marBottom w:val="0"/>
                  <w:divBdr>
                    <w:top w:val="none" w:sz="0" w:space="0" w:color="auto"/>
                    <w:left w:val="none" w:sz="0" w:space="0" w:color="auto"/>
                    <w:bottom w:val="none" w:sz="0" w:space="0" w:color="auto"/>
                    <w:right w:val="none" w:sz="0" w:space="0" w:color="auto"/>
                  </w:divBdr>
                  <w:divsChild>
                    <w:div w:id="536740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426654">
          <w:marLeft w:val="-150"/>
          <w:marRight w:val="-150"/>
          <w:marTop w:val="0"/>
          <w:marBottom w:val="0"/>
          <w:divBdr>
            <w:top w:val="none" w:sz="0" w:space="0" w:color="auto"/>
            <w:left w:val="none" w:sz="0" w:space="0" w:color="auto"/>
            <w:bottom w:val="none" w:sz="0" w:space="0" w:color="auto"/>
            <w:right w:val="none" w:sz="0" w:space="0" w:color="auto"/>
          </w:divBdr>
          <w:divsChild>
            <w:div w:id="516702391">
              <w:marLeft w:val="0"/>
              <w:marRight w:val="0"/>
              <w:marTop w:val="0"/>
              <w:marBottom w:val="0"/>
              <w:divBdr>
                <w:top w:val="none" w:sz="0" w:space="0" w:color="auto"/>
                <w:left w:val="none" w:sz="0" w:space="0" w:color="auto"/>
                <w:bottom w:val="none" w:sz="0" w:space="0" w:color="auto"/>
                <w:right w:val="none" w:sz="0" w:space="0" w:color="auto"/>
              </w:divBdr>
              <w:divsChild>
                <w:div w:id="253444950">
                  <w:marLeft w:val="0"/>
                  <w:marRight w:val="0"/>
                  <w:marTop w:val="0"/>
                  <w:marBottom w:val="0"/>
                  <w:divBdr>
                    <w:top w:val="none" w:sz="0" w:space="0" w:color="auto"/>
                    <w:left w:val="none" w:sz="0" w:space="0" w:color="auto"/>
                    <w:bottom w:val="none" w:sz="0" w:space="0" w:color="auto"/>
                    <w:right w:val="none" w:sz="0" w:space="0" w:color="auto"/>
                  </w:divBdr>
                  <w:divsChild>
                    <w:div w:id="1549029692">
                      <w:marLeft w:val="0"/>
                      <w:marRight w:val="0"/>
                      <w:marTop w:val="0"/>
                      <w:marBottom w:val="0"/>
                      <w:divBdr>
                        <w:top w:val="none" w:sz="0" w:space="0" w:color="auto"/>
                        <w:left w:val="none" w:sz="0" w:space="0" w:color="auto"/>
                        <w:bottom w:val="none" w:sz="0" w:space="0" w:color="auto"/>
                        <w:right w:val="none" w:sz="0" w:space="0" w:color="auto"/>
                      </w:divBdr>
                    </w:div>
                  </w:divsChild>
                </w:div>
                <w:div w:id="1151212920">
                  <w:marLeft w:val="0"/>
                  <w:marRight w:val="0"/>
                  <w:marTop w:val="0"/>
                  <w:marBottom w:val="0"/>
                  <w:divBdr>
                    <w:top w:val="none" w:sz="0" w:space="0" w:color="auto"/>
                    <w:left w:val="none" w:sz="0" w:space="0" w:color="auto"/>
                    <w:bottom w:val="none" w:sz="0" w:space="0" w:color="auto"/>
                    <w:right w:val="none" w:sz="0" w:space="0" w:color="auto"/>
                  </w:divBdr>
                  <w:divsChild>
                    <w:div w:id="444663020">
                      <w:marLeft w:val="0"/>
                      <w:marRight w:val="0"/>
                      <w:marTop w:val="0"/>
                      <w:marBottom w:val="0"/>
                      <w:divBdr>
                        <w:top w:val="none" w:sz="0" w:space="0" w:color="auto"/>
                        <w:left w:val="none" w:sz="0" w:space="0" w:color="auto"/>
                        <w:bottom w:val="none" w:sz="0" w:space="0" w:color="auto"/>
                        <w:right w:val="none" w:sz="0" w:space="0" w:color="auto"/>
                      </w:divBdr>
                      <w:divsChild>
                        <w:div w:id="1358778604">
                          <w:marLeft w:val="0"/>
                          <w:marRight w:val="0"/>
                          <w:marTop w:val="0"/>
                          <w:marBottom w:val="0"/>
                          <w:divBdr>
                            <w:top w:val="none" w:sz="0" w:space="0" w:color="auto"/>
                            <w:left w:val="none" w:sz="0" w:space="0" w:color="auto"/>
                            <w:bottom w:val="none" w:sz="0" w:space="0" w:color="auto"/>
                            <w:right w:val="none" w:sz="0" w:space="0" w:color="auto"/>
                          </w:divBdr>
                        </w:div>
                      </w:divsChild>
                    </w:div>
                    <w:div w:id="1292907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22156">
      <w:bodyDiv w:val="1"/>
      <w:marLeft w:val="0"/>
      <w:marRight w:val="0"/>
      <w:marTop w:val="0"/>
      <w:marBottom w:val="0"/>
      <w:divBdr>
        <w:top w:val="none" w:sz="0" w:space="0" w:color="auto"/>
        <w:left w:val="none" w:sz="0" w:space="0" w:color="auto"/>
        <w:bottom w:val="none" w:sz="0" w:space="0" w:color="auto"/>
        <w:right w:val="none" w:sz="0" w:space="0" w:color="auto"/>
      </w:divBdr>
      <w:divsChild>
        <w:div w:id="325717117">
          <w:marLeft w:val="-150"/>
          <w:marRight w:val="-150"/>
          <w:marTop w:val="0"/>
          <w:marBottom w:val="0"/>
          <w:divBdr>
            <w:top w:val="none" w:sz="0" w:space="0" w:color="auto"/>
            <w:left w:val="none" w:sz="0" w:space="0" w:color="auto"/>
            <w:bottom w:val="none" w:sz="0" w:space="0" w:color="auto"/>
            <w:right w:val="none" w:sz="0" w:space="0" w:color="auto"/>
          </w:divBdr>
          <w:divsChild>
            <w:div w:id="1799565713">
              <w:marLeft w:val="0"/>
              <w:marRight w:val="0"/>
              <w:marTop w:val="0"/>
              <w:marBottom w:val="0"/>
              <w:divBdr>
                <w:top w:val="none" w:sz="0" w:space="0" w:color="auto"/>
                <w:left w:val="none" w:sz="0" w:space="0" w:color="auto"/>
                <w:bottom w:val="none" w:sz="0" w:space="0" w:color="auto"/>
                <w:right w:val="none" w:sz="0" w:space="0" w:color="auto"/>
              </w:divBdr>
              <w:divsChild>
                <w:div w:id="1149395778">
                  <w:marLeft w:val="0"/>
                  <w:marRight w:val="0"/>
                  <w:marTop w:val="0"/>
                  <w:marBottom w:val="0"/>
                  <w:divBdr>
                    <w:top w:val="none" w:sz="0" w:space="0" w:color="auto"/>
                    <w:left w:val="none" w:sz="0" w:space="0" w:color="auto"/>
                    <w:bottom w:val="none" w:sz="0" w:space="0" w:color="auto"/>
                    <w:right w:val="none" w:sz="0" w:space="0" w:color="auto"/>
                  </w:divBdr>
                  <w:divsChild>
                    <w:div w:id="1680421680">
                      <w:marLeft w:val="0"/>
                      <w:marRight w:val="0"/>
                      <w:marTop w:val="0"/>
                      <w:marBottom w:val="0"/>
                      <w:divBdr>
                        <w:top w:val="none" w:sz="0" w:space="0" w:color="auto"/>
                        <w:left w:val="none" w:sz="0" w:space="0" w:color="auto"/>
                        <w:bottom w:val="none" w:sz="0" w:space="0" w:color="auto"/>
                        <w:right w:val="none" w:sz="0" w:space="0" w:color="auto"/>
                      </w:divBdr>
                    </w:div>
                  </w:divsChild>
                </w:div>
                <w:div w:id="1516262048">
                  <w:marLeft w:val="0"/>
                  <w:marRight w:val="0"/>
                  <w:marTop w:val="0"/>
                  <w:marBottom w:val="0"/>
                  <w:divBdr>
                    <w:top w:val="none" w:sz="0" w:space="0" w:color="auto"/>
                    <w:left w:val="none" w:sz="0" w:space="0" w:color="auto"/>
                    <w:bottom w:val="none" w:sz="0" w:space="0" w:color="auto"/>
                    <w:right w:val="none" w:sz="0" w:space="0" w:color="auto"/>
                  </w:divBdr>
                  <w:divsChild>
                    <w:div w:id="27093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210937">
          <w:marLeft w:val="-150"/>
          <w:marRight w:val="-150"/>
          <w:marTop w:val="0"/>
          <w:marBottom w:val="0"/>
          <w:divBdr>
            <w:top w:val="none" w:sz="0" w:space="0" w:color="auto"/>
            <w:left w:val="none" w:sz="0" w:space="0" w:color="auto"/>
            <w:bottom w:val="none" w:sz="0" w:space="0" w:color="auto"/>
            <w:right w:val="none" w:sz="0" w:space="0" w:color="auto"/>
          </w:divBdr>
          <w:divsChild>
            <w:div w:id="529757704">
              <w:marLeft w:val="0"/>
              <w:marRight w:val="0"/>
              <w:marTop w:val="0"/>
              <w:marBottom w:val="0"/>
              <w:divBdr>
                <w:top w:val="none" w:sz="0" w:space="0" w:color="auto"/>
                <w:left w:val="none" w:sz="0" w:space="0" w:color="auto"/>
                <w:bottom w:val="none" w:sz="0" w:space="0" w:color="auto"/>
                <w:right w:val="none" w:sz="0" w:space="0" w:color="auto"/>
              </w:divBdr>
              <w:divsChild>
                <w:div w:id="117332906">
                  <w:marLeft w:val="0"/>
                  <w:marRight w:val="0"/>
                  <w:marTop w:val="0"/>
                  <w:marBottom w:val="0"/>
                  <w:divBdr>
                    <w:top w:val="none" w:sz="0" w:space="0" w:color="auto"/>
                    <w:left w:val="none" w:sz="0" w:space="0" w:color="auto"/>
                    <w:bottom w:val="none" w:sz="0" w:space="0" w:color="auto"/>
                    <w:right w:val="none" w:sz="0" w:space="0" w:color="auto"/>
                  </w:divBdr>
                  <w:divsChild>
                    <w:div w:id="665130758">
                      <w:marLeft w:val="0"/>
                      <w:marRight w:val="0"/>
                      <w:marTop w:val="0"/>
                      <w:marBottom w:val="0"/>
                      <w:divBdr>
                        <w:top w:val="none" w:sz="0" w:space="0" w:color="auto"/>
                        <w:left w:val="none" w:sz="0" w:space="0" w:color="auto"/>
                        <w:bottom w:val="none" w:sz="0" w:space="0" w:color="auto"/>
                        <w:right w:val="none" w:sz="0" w:space="0" w:color="auto"/>
                      </w:divBdr>
                    </w:div>
                    <w:div w:id="1853911735">
                      <w:marLeft w:val="0"/>
                      <w:marRight w:val="0"/>
                      <w:marTop w:val="0"/>
                      <w:marBottom w:val="0"/>
                      <w:divBdr>
                        <w:top w:val="none" w:sz="0" w:space="0" w:color="auto"/>
                        <w:left w:val="none" w:sz="0" w:space="0" w:color="auto"/>
                        <w:bottom w:val="none" w:sz="0" w:space="0" w:color="auto"/>
                        <w:right w:val="none" w:sz="0" w:space="0" w:color="auto"/>
                      </w:divBdr>
                      <w:divsChild>
                        <w:div w:id="1646202897">
                          <w:marLeft w:val="0"/>
                          <w:marRight w:val="0"/>
                          <w:marTop w:val="0"/>
                          <w:marBottom w:val="0"/>
                          <w:divBdr>
                            <w:top w:val="none" w:sz="0" w:space="0" w:color="auto"/>
                            <w:left w:val="none" w:sz="0" w:space="0" w:color="auto"/>
                            <w:bottom w:val="none" w:sz="0" w:space="0" w:color="auto"/>
                            <w:right w:val="none" w:sz="0" w:space="0" w:color="auto"/>
                          </w:divBdr>
                          <w:divsChild>
                            <w:div w:id="2103986454">
                              <w:marLeft w:val="0"/>
                              <w:marRight w:val="0"/>
                              <w:marTop w:val="0"/>
                              <w:marBottom w:val="0"/>
                              <w:divBdr>
                                <w:top w:val="none" w:sz="0" w:space="0" w:color="auto"/>
                                <w:left w:val="none" w:sz="0" w:space="0" w:color="auto"/>
                                <w:bottom w:val="none" w:sz="0" w:space="0" w:color="auto"/>
                                <w:right w:val="none" w:sz="0" w:space="0" w:color="auto"/>
                              </w:divBdr>
                            </w:div>
                            <w:div w:id="266277002">
                              <w:marLeft w:val="0"/>
                              <w:marRight w:val="0"/>
                              <w:marTop w:val="0"/>
                              <w:marBottom w:val="0"/>
                              <w:divBdr>
                                <w:top w:val="none" w:sz="0" w:space="0" w:color="auto"/>
                                <w:left w:val="none" w:sz="0" w:space="0" w:color="auto"/>
                                <w:bottom w:val="none" w:sz="0" w:space="0" w:color="auto"/>
                                <w:right w:val="none" w:sz="0" w:space="0" w:color="auto"/>
                              </w:divBdr>
                            </w:div>
                            <w:div w:id="385951238">
                              <w:marLeft w:val="0"/>
                              <w:marRight w:val="0"/>
                              <w:marTop w:val="0"/>
                              <w:marBottom w:val="0"/>
                              <w:divBdr>
                                <w:top w:val="none" w:sz="0" w:space="0" w:color="auto"/>
                                <w:left w:val="none" w:sz="0" w:space="0" w:color="auto"/>
                                <w:bottom w:val="none" w:sz="0" w:space="0" w:color="auto"/>
                                <w:right w:val="none" w:sz="0" w:space="0" w:color="auto"/>
                              </w:divBdr>
                            </w:div>
                            <w:div w:id="936401117">
                              <w:marLeft w:val="0"/>
                              <w:marRight w:val="0"/>
                              <w:marTop w:val="0"/>
                              <w:marBottom w:val="0"/>
                              <w:divBdr>
                                <w:top w:val="none" w:sz="0" w:space="0" w:color="auto"/>
                                <w:left w:val="none" w:sz="0" w:space="0" w:color="auto"/>
                                <w:bottom w:val="none" w:sz="0" w:space="0" w:color="auto"/>
                                <w:right w:val="none" w:sz="0" w:space="0" w:color="auto"/>
                              </w:divBdr>
                            </w:div>
                            <w:div w:id="2025786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6140062">
              <w:marLeft w:val="0"/>
              <w:marRight w:val="0"/>
              <w:marTop w:val="0"/>
              <w:marBottom w:val="0"/>
              <w:divBdr>
                <w:top w:val="none" w:sz="0" w:space="0" w:color="auto"/>
                <w:left w:val="none" w:sz="0" w:space="0" w:color="auto"/>
                <w:bottom w:val="none" w:sz="0" w:space="0" w:color="auto"/>
                <w:right w:val="none" w:sz="0" w:space="0" w:color="auto"/>
              </w:divBdr>
              <w:divsChild>
                <w:div w:id="1484855521">
                  <w:marLeft w:val="0"/>
                  <w:marRight w:val="0"/>
                  <w:marTop w:val="0"/>
                  <w:marBottom w:val="0"/>
                  <w:divBdr>
                    <w:top w:val="none" w:sz="0" w:space="0" w:color="auto"/>
                    <w:left w:val="none" w:sz="0" w:space="0" w:color="auto"/>
                    <w:bottom w:val="none" w:sz="0" w:space="0" w:color="auto"/>
                    <w:right w:val="none" w:sz="0" w:space="0" w:color="auto"/>
                  </w:divBdr>
                  <w:divsChild>
                    <w:div w:id="1416321661">
                      <w:marLeft w:val="0"/>
                      <w:marRight w:val="0"/>
                      <w:marTop w:val="0"/>
                      <w:marBottom w:val="0"/>
                      <w:divBdr>
                        <w:top w:val="none" w:sz="0" w:space="0" w:color="auto"/>
                        <w:left w:val="none" w:sz="0" w:space="0" w:color="auto"/>
                        <w:bottom w:val="none" w:sz="0" w:space="0" w:color="auto"/>
                        <w:right w:val="none" w:sz="0" w:space="0" w:color="auto"/>
                      </w:divBdr>
                      <w:divsChild>
                        <w:div w:id="471679036">
                          <w:marLeft w:val="0"/>
                          <w:marRight w:val="0"/>
                          <w:marTop w:val="0"/>
                          <w:marBottom w:val="0"/>
                          <w:divBdr>
                            <w:top w:val="none" w:sz="0" w:space="0" w:color="auto"/>
                            <w:left w:val="none" w:sz="0" w:space="0" w:color="auto"/>
                            <w:bottom w:val="none" w:sz="0" w:space="0" w:color="auto"/>
                            <w:right w:val="none" w:sz="0" w:space="0" w:color="auto"/>
                          </w:divBdr>
                        </w:div>
                      </w:divsChild>
                    </w:div>
                    <w:div w:id="901604597">
                      <w:marLeft w:val="0"/>
                      <w:marRight w:val="0"/>
                      <w:marTop w:val="0"/>
                      <w:marBottom w:val="450"/>
                      <w:divBdr>
                        <w:top w:val="none" w:sz="0" w:space="0" w:color="auto"/>
                        <w:left w:val="none" w:sz="0" w:space="0" w:color="auto"/>
                        <w:bottom w:val="none" w:sz="0" w:space="0" w:color="auto"/>
                        <w:right w:val="none" w:sz="0" w:space="0" w:color="auto"/>
                      </w:divBdr>
                    </w:div>
                    <w:div w:id="1090849718">
                      <w:marLeft w:val="0"/>
                      <w:marRight w:val="0"/>
                      <w:marTop w:val="0"/>
                      <w:marBottom w:val="0"/>
                      <w:divBdr>
                        <w:top w:val="none" w:sz="0" w:space="0" w:color="auto"/>
                        <w:left w:val="none" w:sz="0" w:space="0" w:color="auto"/>
                        <w:bottom w:val="none" w:sz="0" w:space="0" w:color="auto"/>
                        <w:right w:val="none" w:sz="0" w:space="0" w:color="auto"/>
                      </w:divBdr>
                      <w:divsChild>
                        <w:div w:id="1662388540">
                          <w:marLeft w:val="-150"/>
                          <w:marRight w:val="-150"/>
                          <w:marTop w:val="0"/>
                          <w:marBottom w:val="0"/>
                          <w:divBdr>
                            <w:top w:val="none" w:sz="0" w:space="0" w:color="auto"/>
                            <w:left w:val="none" w:sz="0" w:space="0" w:color="auto"/>
                            <w:bottom w:val="none" w:sz="0" w:space="0" w:color="auto"/>
                            <w:right w:val="none" w:sz="0" w:space="0" w:color="auto"/>
                          </w:divBdr>
                          <w:divsChild>
                            <w:div w:id="537744280">
                              <w:marLeft w:val="0"/>
                              <w:marRight w:val="0"/>
                              <w:marTop w:val="0"/>
                              <w:marBottom w:val="0"/>
                              <w:divBdr>
                                <w:top w:val="none" w:sz="0" w:space="0" w:color="auto"/>
                                <w:left w:val="none" w:sz="0" w:space="0" w:color="auto"/>
                                <w:bottom w:val="none" w:sz="0" w:space="0" w:color="auto"/>
                                <w:right w:val="none" w:sz="0" w:space="0" w:color="auto"/>
                              </w:divBdr>
                            </w:div>
                            <w:div w:id="1776899027">
                              <w:marLeft w:val="0"/>
                              <w:marRight w:val="0"/>
                              <w:marTop w:val="0"/>
                              <w:marBottom w:val="0"/>
                              <w:divBdr>
                                <w:top w:val="none" w:sz="0" w:space="0" w:color="auto"/>
                                <w:left w:val="none" w:sz="0" w:space="0" w:color="auto"/>
                                <w:bottom w:val="none" w:sz="0" w:space="0" w:color="auto"/>
                                <w:right w:val="none" w:sz="0" w:space="0" w:color="auto"/>
                              </w:divBdr>
                              <w:divsChild>
                                <w:div w:id="407191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289142">
                          <w:marLeft w:val="-150"/>
                          <w:marRight w:val="-150"/>
                          <w:marTop w:val="0"/>
                          <w:marBottom w:val="0"/>
                          <w:divBdr>
                            <w:top w:val="none" w:sz="0" w:space="0" w:color="auto"/>
                            <w:left w:val="none" w:sz="0" w:space="0" w:color="auto"/>
                            <w:bottom w:val="none" w:sz="0" w:space="0" w:color="auto"/>
                            <w:right w:val="none" w:sz="0" w:space="0" w:color="auto"/>
                          </w:divBdr>
                          <w:divsChild>
                            <w:div w:id="1292906510">
                              <w:marLeft w:val="0"/>
                              <w:marRight w:val="0"/>
                              <w:marTop w:val="0"/>
                              <w:marBottom w:val="0"/>
                              <w:divBdr>
                                <w:top w:val="none" w:sz="0" w:space="0" w:color="auto"/>
                                <w:left w:val="none" w:sz="0" w:space="0" w:color="auto"/>
                                <w:bottom w:val="none" w:sz="0" w:space="0" w:color="auto"/>
                                <w:right w:val="none" w:sz="0" w:space="0" w:color="auto"/>
                              </w:divBdr>
                            </w:div>
                            <w:div w:id="1828932105">
                              <w:marLeft w:val="0"/>
                              <w:marRight w:val="0"/>
                              <w:marTop w:val="0"/>
                              <w:marBottom w:val="0"/>
                              <w:divBdr>
                                <w:top w:val="none" w:sz="0" w:space="0" w:color="auto"/>
                                <w:left w:val="none" w:sz="0" w:space="0" w:color="auto"/>
                                <w:bottom w:val="none" w:sz="0" w:space="0" w:color="auto"/>
                                <w:right w:val="none" w:sz="0" w:space="0" w:color="auto"/>
                              </w:divBdr>
                              <w:divsChild>
                                <w:div w:id="78427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461063">
      <w:bodyDiv w:val="1"/>
      <w:marLeft w:val="0"/>
      <w:marRight w:val="0"/>
      <w:marTop w:val="0"/>
      <w:marBottom w:val="0"/>
      <w:divBdr>
        <w:top w:val="none" w:sz="0" w:space="0" w:color="auto"/>
        <w:left w:val="none" w:sz="0" w:space="0" w:color="auto"/>
        <w:bottom w:val="none" w:sz="0" w:space="0" w:color="auto"/>
        <w:right w:val="none" w:sz="0" w:space="0" w:color="auto"/>
      </w:divBdr>
      <w:divsChild>
        <w:div w:id="8263595">
          <w:marLeft w:val="0"/>
          <w:marRight w:val="0"/>
          <w:marTop w:val="0"/>
          <w:marBottom w:val="0"/>
          <w:divBdr>
            <w:top w:val="none" w:sz="0" w:space="0" w:color="auto"/>
            <w:left w:val="none" w:sz="0" w:space="0" w:color="auto"/>
            <w:bottom w:val="none" w:sz="0" w:space="0" w:color="auto"/>
            <w:right w:val="none" w:sz="0" w:space="0" w:color="auto"/>
          </w:divBdr>
        </w:div>
        <w:div w:id="1049769738">
          <w:marLeft w:val="0"/>
          <w:marRight w:val="0"/>
          <w:marTop w:val="0"/>
          <w:marBottom w:val="0"/>
          <w:divBdr>
            <w:top w:val="none" w:sz="0" w:space="0" w:color="auto"/>
            <w:left w:val="none" w:sz="0" w:space="0" w:color="auto"/>
            <w:bottom w:val="none" w:sz="0" w:space="0" w:color="auto"/>
            <w:right w:val="none" w:sz="0" w:space="0" w:color="auto"/>
          </w:divBdr>
          <w:divsChild>
            <w:div w:id="1370378900">
              <w:marLeft w:val="0"/>
              <w:marRight w:val="0"/>
              <w:marTop w:val="0"/>
              <w:marBottom w:val="0"/>
              <w:divBdr>
                <w:top w:val="none" w:sz="0" w:space="0" w:color="auto"/>
                <w:left w:val="none" w:sz="0" w:space="0" w:color="auto"/>
                <w:bottom w:val="none" w:sz="0" w:space="0" w:color="auto"/>
                <w:right w:val="none" w:sz="0" w:space="0" w:color="auto"/>
              </w:divBdr>
            </w:div>
          </w:divsChild>
        </w:div>
        <w:div w:id="1148742529">
          <w:marLeft w:val="0"/>
          <w:marRight w:val="0"/>
          <w:marTop w:val="0"/>
          <w:marBottom w:val="0"/>
          <w:divBdr>
            <w:top w:val="none" w:sz="0" w:space="0" w:color="auto"/>
            <w:left w:val="none" w:sz="0" w:space="0" w:color="auto"/>
            <w:bottom w:val="none" w:sz="0" w:space="0" w:color="auto"/>
            <w:right w:val="none" w:sz="0" w:space="0" w:color="auto"/>
          </w:divBdr>
        </w:div>
      </w:divsChild>
    </w:div>
    <w:div w:id="85543529">
      <w:bodyDiv w:val="1"/>
      <w:marLeft w:val="0"/>
      <w:marRight w:val="0"/>
      <w:marTop w:val="0"/>
      <w:marBottom w:val="0"/>
      <w:divBdr>
        <w:top w:val="none" w:sz="0" w:space="0" w:color="auto"/>
        <w:left w:val="none" w:sz="0" w:space="0" w:color="auto"/>
        <w:bottom w:val="none" w:sz="0" w:space="0" w:color="auto"/>
        <w:right w:val="none" w:sz="0" w:space="0" w:color="auto"/>
      </w:divBdr>
    </w:div>
    <w:div w:id="85657414">
      <w:bodyDiv w:val="1"/>
      <w:marLeft w:val="0"/>
      <w:marRight w:val="0"/>
      <w:marTop w:val="0"/>
      <w:marBottom w:val="0"/>
      <w:divBdr>
        <w:top w:val="none" w:sz="0" w:space="0" w:color="auto"/>
        <w:left w:val="none" w:sz="0" w:space="0" w:color="auto"/>
        <w:bottom w:val="none" w:sz="0" w:space="0" w:color="auto"/>
        <w:right w:val="none" w:sz="0" w:space="0" w:color="auto"/>
      </w:divBdr>
      <w:divsChild>
        <w:div w:id="2102215922">
          <w:marLeft w:val="-150"/>
          <w:marRight w:val="-150"/>
          <w:marTop w:val="0"/>
          <w:marBottom w:val="0"/>
          <w:divBdr>
            <w:top w:val="none" w:sz="0" w:space="0" w:color="auto"/>
            <w:left w:val="none" w:sz="0" w:space="0" w:color="auto"/>
            <w:bottom w:val="none" w:sz="0" w:space="0" w:color="auto"/>
            <w:right w:val="none" w:sz="0" w:space="0" w:color="auto"/>
          </w:divBdr>
          <w:divsChild>
            <w:div w:id="2073234312">
              <w:marLeft w:val="0"/>
              <w:marRight w:val="0"/>
              <w:marTop w:val="0"/>
              <w:marBottom w:val="0"/>
              <w:divBdr>
                <w:top w:val="none" w:sz="0" w:space="0" w:color="auto"/>
                <w:left w:val="none" w:sz="0" w:space="0" w:color="auto"/>
                <w:bottom w:val="none" w:sz="0" w:space="0" w:color="auto"/>
                <w:right w:val="none" w:sz="0" w:space="0" w:color="auto"/>
              </w:divBdr>
              <w:divsChild>
                <w:div w:id="1386640595">
                  <w:marLeft w:val="0"/>
                  <w:marRight w:val="0"/>
                  <w:marTop w:val="0"/>
                  <w:marBottom w:val="0"/>
                  <w:divBdr>
                    <w:top w:val="none" w:sz="0" w:space="0" w:color="auto"/>
                    <w:left w:val="none" w:sz="0" w:space="0" w:color="auto"/>
                    <w:bottom w:val="none" w:sz="0" w:space="0" w:color="auto"/>
                    <w:right w:val="none" w:sz="0" w:space="0" w:color="auto"/>
                  </w:divBdr>
                  <w:divsChild>
                    <w:div w:id="673873861">
                      <w:marLeft w:val="0"/>
                      <w:marRight w:val="0"/>
                      <w:marTop w:val="0"/>
                      <w:marBottom w:val="0"/>
                      <w:divBdr>
                        <w:top w:val="none" w:sz="0" w:space="0" w:color="auto"/>
                        <w:left w:val="none" w:sz="0" w:space="0" w:color="auto"/>
                        <w:bottom w:val="none" w:sz="0" w:space="0" w:color="auto"/>
                        <w:right w:val="none" w:sz="0" w:space="0" w:color="auto"/>
                      </w:divBdr>
                    </w:div>
                  </w:divsChild>
                </w:div>
                <w:div w:id="379670153">
                  <w:marLeft w:val="0"/>
                  <w:marRight w:val="0"/>
                  <w:marTop w:val="0"/>
                  <w:marBottom w:val="0"/>
                  <w:divBdr>
                    <w:top w:val="none" w:sz="0" w:space="0" w:color="auto"/>
                    <w:left w:val="none" w:sz="0" w:space="0" w:color="auto"/>
                    <w:bottom w:val="none" w:sz="0" w:space="0" w:color="auto"/>
                    <w:right w:val="none" w:sz="0" w:space="0" w:color="auto"/>
                  </w:divBdr>
                  <w:divsChild>
                    <w:div w:id="1554540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211669">
          <w:marLeft w:val="-150"/>
          <w:marRight w:val="-150"/>
          <w:marTop w:val="0"/>
          <w:marBottom w:val="0"/>
          <w:divBdr>
            <w:top w:val="none" w:sz="0" w:space="0" w:color="auto"/>
            <w:left w:val="none" w:sz="0" w:space="0" w:color="auto"/>
            <w:bottom w:val="none" w:sz="0" w:space="0" w:color="auto"/>
            <w:right w:val="none" w:sz="0" w:space="0" w:color="auto"/>
          </w:divBdr>
          <w:divsChild>
            <w:div w:id="862942696">
              <w:marLeft w:val="0"/>
              <w:marRight w:val="0"/>
              <w:marTop w:val="0"/>
              <w:marBottom w:val="0"/>
              <w:divBdr>
                <w:top w:val="none" w:sz="0" w:space="0" w:color="auto"/>
                <w:left w:val="none" w:sz="0" w:space="0" w:color="auto"/>
                <w:bottom w:val="none" w:sz="0" w:space="0" w:color="auto"/>
                <w:right w:val="none" w:sz="0" w:space="0" w:color="auto"/>
              </w:divBdr>
              <w:divsChild>
                <w:div w:id="807746469">
                  <w:marLeft w:val="0"/>
                  <w:marRight w:val="0"/>
                  <w:marTop w:val="0"/>
                  <w:marBottom w:val="0"/>
                  <w:divBdr>
                    <w:top w:val="none" w:sz="0" w:space="0" w:color="auto"/>
                    <w:left w:val="none" w:sz="0" w:space="0" w:color="auto"/>
                    <w:bottom w:val="none" w:sz="0" w:space="0" w:color="auto"/>
                    <w:right w:val="none" w:sz="0" w:space="0" w:color="auto"/>
                  </w:divBdr>
                  <w:divsChild>
                    <w:div w:id="300229750">
                      <w:marLeft w:val="0"/>
                      <w:marRight w:val="0"/>
                      <w:marTop w:val="0"/>
                      <w:marBottom w:val="0"/>
                      <w:divBdr>
                        <w:top w:val="none" w:sz="0" w:space="0" w:color="auto"/>
                        <w:left w:val="none" w:sz="0" w:space="0" w:color="auto"/>
                        <w:bottom w:val="none" w:sz="0" w:space="0" w:color="auto"/>
                        <w:right w:val="none" w:sz="0" w:space="0" w:color="auto"/>
                      </w:divBdr>
                    </w:div>
                    <w:div w:id="1460680489">
                      <w:marLeft w:val="0"/>
                      <w:marRight w:val="0"/>
                      <w:marTop w:val="0"/>
                      <w:marBottom w:val="0"/>
                      <w:divBdr>
                        <w:top w:val="none" w:sz="0" w:space="0" w:color="auto"/>
                        <w:left w:val="none" w:sz="0" w:space="0" w:color="auto"/>
                        <w:bottom w:val="none" w:sz="0" w:space="0" w:color="auto"/>
                        <w:right w:val="none" w:sz="0" w:space="0" w:color="auto"/>
                      </w:divBdr>
                      <w:divsChild>
                        <w:div w:id="488978551">
                          <w:marLeft w:val="0"/>
                          <w:marRight w:val="0"/>
                          <w:marTop w:val="0"/>
                          <w:marBottom w:val="0"/>
                          <w:divBdr>
                            <w:top w:val="none" w:sz="0" w:space="0" w:color="auto"/>
                            <w:left w:val="none" w:sz="0" w:space="0" w:color="auto"/>
                            <w:bottom w:val="none" w:sz="0" w:space="0" w:color="auto"/>
                            <w:right w:val="none" w:sz="0" w:space="0" w:color="auto"/>
                          </w:divBdr>
                          <w:divsChild>
                            <w:div w:id="628172853">
                              <w:marLeft w:val="0"/>
                              <w:marRight w:val="0"/>
                              <w:marTop w:val="0"/>
                              <w:marBottom w:val="0"/>
                              <w:divBdr>
                                <w:top w:val="none" w:sz="0" w:space="0" w:color="auto"/>
                                <w:left w:val="none" w:sz="0" w:space="0" w:color="auto"/>
                                <w:bottom w:val="none" w:sz="0" w:space="0" w:color="auto"/>
                                <w:right w:val="none" w:sz="0" w:space="0" w:color="auto"/>
                              </w:divBdr>
                            </w:div>
                            <w:div w:id="963998315">
                              <w:marLeft w:val="0"/>
                              <w:marRight w:val="0"/>
                              <w:marTop w:val="0"/>
                              <w:marBottom w:val="0"/>
                              <w:divBdr>
                                <w:top w:val="none" w:sz="0" w:space="0" w:color="auto"/>
                                <w:left w:val="none" w:sz="0" w:space="0" w:color="auto"/>
                                <w:bottom w:val="none" w:sz="0" w:space="0" w:color="auto"/>
                                <w:right w:val="none" w:sz="0" w:space="0" w:color="auto"/>
                              </w:divBdr>
                            </w:div>
                            <w:div w:id="125970604">
                              <w:marLeft w:val="0"/>
                              <w:marRight w:val="0"/>
                              <w:marTop w:val="0"/>
                              <w:marBottom w:val="0"/>
                              <w:divBdr>
                                <w:top w:val="none" w:sz="0" w:space="0" w:color="auto"/>
                                <w:left w:val="none" w:sz="0" w:space="0" w:color="auto"/>
                                <w:bottom w:val="none" w:sz="0" w:space="0" w:color="auto"/>
                                <w:right w:val="none" w:sz="0" w:space="0" w:color="auto"/>
                              </w:divBdr>
                            </w:div>
                            <w:div w:id="1665356389">
                              <w:marLeft w:val="0"/>
                              <w:marRight w:val="0"/>
                              <w:marTop w:val="0"/>
                              <w:marBottom w:val="0"/>
                              <w:divBdr>
                                <w:top w:val="none" w:sz="0" w:space="0" w:color="auto"/>
                                <w:left w:val="none" w:sz="0" w:space="0" w:color="auto"/>
                                <w:bottom w:val="none" w:sz="0" w:space="0" w:color="auto"/>
                                <w:right w:val="none" w:sz="0" w:space="0" w:color="auto"/>
                              </w:divBdr>
                            </w:div>
                            <w:div w:id="195909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8936154">
              <w:marLeft w:val="0"/>
              <w:marRight w:val="0"/>
              <w:marTop w:val="0"/>
              <w:marBottom w:val="0"/>
              <w:divBdr>
                <w:top w:val="none" w:sz="0" w:space="0" w:color="auto"/>
                <w:left w:val="none" w:sz="0" w:space="0" w:color="auto"/>
                <w:bottom w:val="none" w:sz="0" w:space="0" w:color="auto"/>
                <w:right w:val="none" w:sz="0" w:space="0" w:color="auto"/>
              </w:divBdr>
              <w:divsChild>
                <w:div w:id="384646241">
                  <w:marLeft w:val="0"/>
                  <w:marRight w:val="0"/>
                  <w:marTop w:val="0"/>
                  <w:marBottom w:val="0"/>
                  <w:divBdr>
                    <w:top w:val="none" w:sz="0" w:space="0" w:color="auto"/>
                    <w:left w:val="none" w:sz="0" w:space="0" w:color="auto"/>
                    <w:bottom w:val="none" w:sz="0" w:space="0" w:color="auto"/>
                    <w:right w:val="none" w:sz="0" w:space="0" w:color="auto"/>
                  </w:divBdr>
                  <w:divsChild>
                    <w:div w:id="954755245">
                      <w:marLeft w:val="0"/>
                      <w:marRight w:val="0"/>
                      <w:marTop w:val="0"/>
                      <w:marBottom w:val="0"/>
                      <w:divBdr>
                        <w:top w:val="none" w:sz="0" w:space="0" w:color="auto"/>
                        <w:left w:val="none" w:sz="0" w:space="0" w:color="auto"/>
                        <w:bottom w:val="none" w:sz="0" w:space="0" w:color="auto"/>
                        <w:right w:val="none" w:sz="0" w:space="0" w:color="auto"/>
                      </w:divBdr>
                      <w:divsChild>
                        <w:div w:id="2125614150">
                          <w:marLeft w:val="0"/>
                          <w:marRight w:val="0"/>
                          <w:marTop w:val="0"/>
                          <w:marBottom w:val="0"/>
                          <w:divBdr>
                            <w:top w:val="none" w:sz="0" w:space="0" w:color="auto"/>
                            <w:left w:val="none" w:sz="0" w:space="0" w:color="auto"/>
                            <w:bottom w:val="none" w:sz="0" w:space="0" w:color="auto"/>
                            <w:right w:val="none" w:sz="0" w:space="0" w:color="auto"/>
                          </w:divBdr>
                        </w:div>
                      </w:divsChild>
                    </w:div>
                    <w:div w:id="464278257">
                      <w:marLeft w:val="0"/>
                      <w:marRight w:val="0"/>
                      <w:marTop w:val="0"/>
                      <w:marBottom w:val="450"/>
                      <w:divBdr>
                        <w:top w:val="none" w:sz="0" w:space="0" w:color="auto"/>
                        <w:left w:val="none" w:sz="0" w:space="0" w:color="auto"/>
                        <w:bottom w:val="none" w:sz="0" w:space="0" w:color="auto"/>
                        <w:right w:val="none" w:sz="0" w:space="0" w:color="auto"/>
                      </w:divBdr>
                    </w:div>
                    <w:div w:id="2077781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813381">
      <w:bodyDiv w:val="1"/>
      <w:marLeft w:val="0"/>
      <w:marRight w:val="0"/>
      <w:marTop w:val="0"/>
      <w:marBottom w:val="0"/>
      <w:divBdr>
        <w:top w:val="none" w:sz="0" w:space="0" w:color="auto"/>
        <w:left w:val="none" w:sz="0" w:space="0" w:color="auto"/>
        <w:bottom w:val="none" w:sz="0" w:space="0" w:color="auto"/>
        <w:right w:val="none" w:sz="0" w:space="0" w:color="auto"/>
      </w:divBdr>
      <w:divsChild>
        <w:div w:id="2045982708">
          <w:marLeft w:val="-225"/>
          <w:marRight w:val="-225"/>
          <w:marTop w:val="0"/>
          <w:marBottom w:val="0"/>
          <w:divBdr>
            <w:top w:val="none" w:sz="0" w:space="0" w:color="auto"/>
            <w:left w:val="none" w:sz="0" w:space="0" w:color="auto"/>
            <w:bottom w:val="none" w:sz="0" w:space="0" w:color="auto"/>
            <w:right w:val="none" w:sz="0" w:space="0" w:color="auto"/>
          </w:divBdr>
        </w:div>
        <w:div w:id="592595920">
          <w:marLeft w:val="-225"/>
          <w:marRight w:val="-225"/>
          <w:marTop w:val="0"/>
          <w:marBottom w:val="0"/>
          <w:divBdr>
            <w:top w:val="none" w:sz="0" w:space="0" w:color="auto"/>
            <w:left w:val="none" w:sz="0" w:space="0" w:color="auto"/>
            <w:bottom w:val="none" w:sz="0" w:space="0" w:color="auto"/>
            <w:right w:val="none" w:sz="0" w:space="0" w:color="auto"/>
          </w:divBdr>
          <w:divsChild>
            <w:div w:id="796217467">
              <w:marLeft w:val="0"/>
              <w:marRight w:val="0"/>
              <w:marTop w:val="0"/>
              <w:marBottom w:val="0"/>
              <w:divBdr>
                <w:top w:val="none" w:sz="0" w:space="0" w:color="auto"/>
                <w:left w:val="none" w:sz="0" w:space="0" w:color="auto"/>
                <w:bottom w:val="none" w:sz="0" w:space="0" w:color="auto"/>
                <w:right w:val="none" w:sz="0" w:space="0" w:color="auto"/>
              </w:divBdr>
              <w:divsChild>
                <w:div w:id="467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511930">
      <w:bodyDiv w:val="1"/>
      <w:marLeft w:val="0"/>
      <w:marRight w:val="0"/>
      <w:marTop w:val="0"/>
      <w:marBottom w:val="0"/>
      <w:divBdr>
        <w:top w:val="none" w:sz="0" w:space="0" w:color="auto"/>
        <w:left w:val="none" w:sz="0" w:space="0" w:color="auto"/>
        <w:bottom w:val="none" w:sz="0" w:space="0" w:color="auto"/>
        <w:right w:val="none" w:sz="0" w:space="0" w:color="auto"/>
      </w:divBdr>
      <w:divsChild>
        <w:div w:id="350104348">
          <w:marLeft w:val="0"/>
          <w:marRight w:val="0"/>
          <w:marTop w:val="15"/>
          <w:marBottom w:val="240"/>
          <w:divBdr>
            <w:top w:val="single" w:sz="6" w:space="14" w:color="DDDDDD"/>
            <w:left w:val="single" w:sz="6" w:space="24" w:color="DDDDDD"/>
            <w:bottom w:val="single" w:sz="6" w:space="14" w:color="DDDDDD"/>
            <w:right w:val="single" w:sz="6" w:space="24" w:color="DDDDDD"/>
          </w:divBdr>
        </w:div>
        <w:div w:id="394865164">
          <w:marLeft w:val="0"/>
          <w:marRight w:val="0"/>
          <w:marTop w:val="0"/>
          <w:marBottom w:val="0"/>
          <w:divBdr>
            <w:top w:val="none" w:sz="0" w:space="0" w:color="auto"/>
            <w:left w:val="none" w:sz="0" w:space="0" w:color="auto"/>
            <w:bottom w:val="none" w:sz="0" w:space="0" w:color="auto"/>
            <w:right w:val="none" w:sz="0" w:space="0" w:color="auto"/>
          </w:divBdr>
          <w:divsChild>
            <w:div w:id="132705379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86578566">
      <w:bodyDiv w:val="1"/>
      <w:marLeft w:val="0"/>
      <w:marRight w:val="0"/>
      <w:marTop w:val="0"/>
      <w:marBottom w:val="0"/>
      <w:divBdr>
        <w:top w:val="none" w:sz="0" w:space="0" w:color="auto"/>
        <w:left w:val="none" w:sz="0" w:space="0" w:color="auto"/>
        <w:bottom w:val="none" w:sz="0" w:space="0" w:color="auto"/>
        <w:right w:val="none" w:sz="0" w:space="0" w:color="auto"/>
      </w:divBdr>
      <w:divsChild>
        <w:div w:id="438834896">
          <w:marLeft w:val="-150"/>
          <w:marRight w:val="-150"/>
          <w:marTop w:val="0"/>
          <w:marBottom w:val="0"/>
          <w:divBdr>
            <w:top w:val="none" w:sz="0" w:space="0" w:color="auto"/>
            <w:left w:val="none" w:sz="0" w:space="0" w:color="auto"/>
            <w:bottom w:val="none" w:sz="0" w:space="0" w:color="auto"/>
            <w:right w:val="none" w:sz="0" w:space="0" w:color="auto"/>
          </w:divBdr>
          <w:divsChild>
            <w:div w:id="440345850">
              <w:marLeft w:val="0"/>
              <w:marRight w:val="0"/>
              <w:marTop w:val="0"/>
              <w:marBottom w:val="0"/>
              <w:divBdr>
                <w:top w:val="none" w:sz="0" w:space="0" w:color="auto"/>
                <w:left w:val="none" w:sz="0" w:space="0" w:color="auto"/>
                <w:bottom w:val="none" w:sz="0" w:space="0" w:color="auto"/>
                <w:right w:val="none" w:sz="0" w:space="0" w:color="auto"/>
              </w:divBdr>
              <w:divsChild>
                <w:div w:id="416054255">
                  <w:marLeft w:val="0"/>
                  <w:marRight w:val="0"/>
                  <w:marTop w:val="0"/>
                  <w:marBottom w:val="0"/>
                  <w:divBdr>
                    <w:top w:val="none" w:sz="0" w:space="0" w:color="auto"/>
                    <w:left w:val="none" w:sz="0" w:space="0" w:color="auto"/>
                    <w:bottom w:val="none" w:sz="0" w:space="0" w:color="auto"/>
                    <w:right w:val="none" w:sz="0" w:space="0" w:color="auto"/>
                  </w:divBdr>
                  <w:divsChild>
                    <w:div w:id="1167596126">
                      <w:marLeft w:val="0"/>
                      <w:marRight w:val="0"/>
                      <w:marTop w:val="0"/>
                      <w:marBottom w:val="0"/>
                      <w:divBdr>
                        <w:top w:val="none" w:sz="0" w:space="0" w:color="auto"/>
                        <w:left w:val="none" w:sz="0" w:space="0" w:color="auto"/>
                        <w:bottom w:val="none" w:sz="0" w:space="0" w:color="auto"/>
                        <w:right w:val="none" w:sz="0" w:space="0" w:color="auto"/>
                      </w:divBdr>
                    </w:div>
                  </w:divsChild>
                </w:div>
                <w:div w:id="960576810">
                  <w:marLeft w:val="0"/>
                  <w:marRight w:val="0"/>
                  <w:marTop w:val="0"/>
                  <w:marBottom w:val="0"/>
                  <w:divBdr>
                    <w:top w:val="none" w:sz="0" w:space="0" w:color="auto"/>
                    <w:left w:val="none" w:sz="0" w:space="0" w:color="auto"/>
                    <w:bottom w:val="none" w:sz="0" w:space="0" w:color="auto"/>
                    <w:right w:val="none" w:sz="0" w:space="0" w:color="auto"/>
                  </w:divBdr>
                  <w:divsChild>
                    <w:div w:id="797605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7402665">
          <w:marLeft w:val="-150"/>
          <w:marRight w:val="-150"/>
          <w:marTop w:val="0"/>
          <w:marBottom w:val="0"/>
          <w:divBdr>
            <w:top w:val="none" w:sz="0" w:space="0" w:color="auto"/>
            <w:left w:val="none" w:sz="0" w:space="0" w:color="auto"/>
            <w:bottom w:val="none" w:sz="0" w:space="0" w:color="auto"/>
            <w:right w:val="none" w:sz="0" w:space="0" w:color="auto"/>
          </w:divBdr>
          <w:divsChild>
            <w:div w:id="2032679479">
              <w:marLeft w:val="0"/>
              <w:marRight w:val="0"/>
              <w:marTop w:val="0"/>
              <w:marBottom w:val="0"/>
              <w:divBdr>
                <w:top w:val="none" w:sz="0" w:space="0" w:color="auto"/>
                <w:left w:val="none" w:sz="0" w:space="0" w:color="auto"/>
                <w:bottom w:val="none" w:sz="0" w:space="0" w:color="auto"/>
                <w:right w:val="none" w:sz="0" w:space="0" w:color="auto"/>
              </w:divBdr>
              <w:divsChild>
                <w:div w:id="1527670080">
                  <w:marLeft w:val="0"/>
                  <w:marRight w:val="0"/>
                  <w:marTop w:val="0"/>
                  <w:marBottom w:val="0"/>
                  <w:divBdr>
                    <w:top w:val="none" w:sz="0" w:space="0" w:color="auto"/>
                    <w:left w:val="none" w:sz="0" w:space="0" w:color="auto"/>
                    <w:bottom w:val="none" w:sz="0" w:space="0" w:color="auto"/>
                    <w:right w:val="none" w:sz="0" w:space="0" w:color="auto"/>
                  </w:divBdr>
                  <w:divsChild>
                    <w:div w:id="985402371">
                      <w:marLeft w:val="0"/>
                      <w:marRight w:val="0"/>
                      <w:marTop w:val="0"/>
                      <w:marBottom w:val="0"/>
                      <w:divBdr>
                        <w:top w:val="none" w:sz="0" w:space="0" w:color="auto"/>
                        <w:left w:val="none" w:sz="0" w:space="0" w:color="auto"/>
                        <w:bottom w:val="none" w:sz="0" w:space="0" w:color="auto"/>
                        <w:right w:val="none" w:sz="0" w:space="0" w:color="auto"/>
                      </w:divBdr>
                    </w:div>
                    <w:div w:id="1023282616">
                      <w:marLeft w:val="0"/>
                      <w:marRight w:val="0"/>
                      <w:marTop w:val="0"/>
                      <w:marBottom w:val="0"/>
                      <w:divBdr>
                        <w:top w:val="none" w:sz="0" w:space="0" w:color="auto"/>
                        <w:left w:val="none" w:sz="0" w:space="0" w:color="auto"/>
                        <w:bottom w:val="none" w:sz="0" w:space="0" w:color="auto"/>
                        <w:right w:val="none" w:sz="0" w:space="0" w:color="auto"/>
                      </w:divBdr>
                      <w:divsChild>
                        <w:div w:id="228274985">
                          <w:marLeft w:val="0"/>
                          <w:marRight w:val="0"/>
                          <w:marTop w:val="0"/>
                          <w:marBottom w:val="0"/>
                          <w:divBdr>
                            <w:top w:val="none" w:sz="0" w:space="0" w:color="auto"/>
                            <w:left w:val="none" w:sz="0" w:space="0" w:color="auto"/>
                            <w:bottom w:val="none" w:sz="0" w:space="0" w:color="auto"/>
                            <w:right w:val="none" w:sz="0" w:space="0" w:color="auto"/>
                          </w:divBdr>
                          <w:divsChild>
                            <w:div w:id="797840411">
                              <w:marLeft w:val="0"/>
                              <w:marRight w:val="0"/>
                              <w:marTop w:val="0"/>
                              <w:marBottom w:val="0"/>
                              <w:divBdr>
                                <w:top w:val="none" w:sz="0" w:space="0" w:color="auto"/>
                                <w:left w:val="none" w:sz="0" w:space="0" w:color="auto"/>
                                <w:bottom w:val="none" w:sz="0" w:space="0" w:color="auto"/>
                                <w:right w:val="none" w:sz="0" w:space="0" w:color="auto"/>
                              </w:divBdr>
                            </w:div>
                            <w:div w:id="589508625">
                              <w:marLeft w:val="0"/>
                              <w:marRight w:val="0"/>
                              <w:marTop w:val="0"/>
                              <w:marBottom w:val="0"/>
                              <w:divBdr>
                                <w:top w:val="none" w:sz="0" w:space="0" w:color="auto"/>
                                <w:left w:val="none" w:sz="0" w:space="0" w:color="auto"/>
                                <w:bottom w:val="none" w:sz="0" w:space="0" w:color="auto"/>
                                <w:right w:val="none" w:sz="0" w:space="0" w:color="auto"/>
                              </w:divBdr>
                            </w:div>
                            <w:div w:id="758328736">
                              <w:marLeft w:val="0"/>
                              <w:marRight w:val="0"/>
                              <w:marTop w:val="0"/>
                              <w:marBottom w:val="0"/>
                              <w:divBdr>
                                <w:top w:val="none" w:sz="0" w:space="0" w:color="auto"/>
                                <w:left w:val="none" w:sz="0" w:space="0" w:color="auto"/>
                                <w:bottom w:val="none" w:sz="0" w:space="0" w:color="auto"/>
                                <w:right w:val="none" w:sz="0" w:space="0" w:color="auto"/>
                              </w:divBdr>
                            </w:div>
                            <w:div w:id="1824812007">
                              <w:marLeft w:val="0"/>
                              <w:marRight w:val="0"/>
                              <w:marTop w:val="0"/>
                              <w:marBottom w:val="0"/>
                              <w:divBdr>
                                <w:top w:val="none" w:sz="0" w:space="0" w:color="auto"/>
                                <w:left w:val="none" w:sz="0" w:space="0" w:color="auto"/>
                                <w:bottom w:val="none" w:sz="0" w:space="0" w:color="auto"/>
                                <w:right w:val="none" w:sz="0" w:space="0" w:color="auto"/>
                              </w:divBdr>
                            </w:div>
                            <w:div w:id="1296639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7780080">
              <w:marLeft w:val="0"/>
              <w:marRight w:val="0"/>
              <w:marTop w:val="0"/>
              <w:marBottom w:val="0"/>
              <w:divBdr>
                <w:top w:val="none" w:sz="0" w:space="0" w:color="auto"/>
                <w:left w:val="none" w:sz="0" w:space="0" w:color="auto"/>
                <w:bottom w:val="none" w:sz="0" w:space="0" w:color="auto"/>
                <w:right w:val="none" w:sz="0" w:space="0" w:color="auto"/>
              </w:divBdr>
              <w:divsChild>
                <w:div w:id="1368530317">
                  <w:marLeft w:val="0"/>
                  <w:marRight w:val="0"/>
                  <w:marTop w:val="0"/>
                  <w:marBottom w:val="0"/>
                  <w:divBdr>
                    <w:top w:val="none" w:sz="0" w:space="0" w:color="auto"/>
                    <w:left w:val="none" w:sz="0" w:space="0" w:color="auto"/>
                    <w:bottom w:val="none" w:sz="0" w:space="0" w:color="auto"/>
                    <w:right w:val="none" w:sz="0" w:space="0" w:color="auto"/>
                  </w:divBdr>
                  <w:divsChild>
                    <w:div w:id="842548846">
                      <w:marLeft w:val="0"/>
                      <w:marRight w:val="0"/>
                      <w:marTop w:val="0"/>
                      <w:marBottom w:val="0"/>
                      <w:divBdr>
                        <w:top w:val="none" w:sz="0" w:space="0" w:color="auto"/>
                        <w:left w:val="none" w:sz="0" w:space="0" w:color="auto"/>
                        <w:bottom w:val="none" w:sz="0" w:space="0" w:color="auto"/>
                        <w:right w:val="none" w:sz="0" w:space="0" w:color="auto"/>
                      </w:divBdr>
                      <w:divsChild>
                        <w:div w:id="1826848491">
                          <w:marLeft w:val="0"/>
                          <w:marRight w:val="0"/>
                          <w:marTop w:val="0"/>
                          <w:marBottom w:val="0"/>
                          <w:divBdr>
                            <w:top w:val="none" w:sz="0" w:space="0" w:color="auto"/>
                            <w:left w:val="none" w:sz="0" w:space="0" w:color="auto"/>
                            <w:bottom w:val="none" w:sz="0" w:space="0" w:color="auto"/>
                            <w:right w:val="none" w:sz="0" w:space="0" w:color="auto"/>
                          </w:divBdr>
                        </w:div>
                      </w:divsChild>
                    </w:div>
                    <w:div w:id="251477564">
                      <w:marLeft w:val="0"/>
                      <w:marRight w:val="0"/>
                      <w:marTop w:val="0"/>
                      <w:marBottom w:val="450"/>
                      <w:divBdr>
                        <w:top w:val="none" w:sz="0" w:space="0" w:color="auto"/>
                        <w:left w:val="none" w:sz="0" w:space="0" w:color="auto"/>
                        <w:bottom w:val="none" w:sz="0" w:space="0" w:color="auto"/>
                        <w:right w:val="none" w:sz="0" w:space="0" w:color="auto"/>
                      </w:divBdr>
                    </w:div>
                    <w:div w:id="518003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660502">
      <w:bodyDiv w:val="1"/>
      <w:marLeft w:val="0"/>
      <w:marRight w:val="0"/>
      <w:marTop w:val="0"/>
      <w:marBottom w:val="0"/>
      <w:divBdr>
        <w:top w:val="none" w:sz="0" w:space="0" w:color="auto"/>
        <w:left w:val="none" w:sz="0" w:space="0" w:color="auto"/>
        <w:bottom w:val="none" w:sz="0" w:space="0" w:color="auto"/>
        <w:right w:val="none" w:sz="0" w:space="0" w:color="auto"/>
      </w:divBdr>
      <w:divsChild>
        <w:div w:id="1937908874">
          <w:marLeft w:val="-150"/>
          <w:marRight w:val="-150"/>
          <w:marTop w:val="0"/>
          <w:marBottom w:val="0"/>
          <w:divBdr>
            <w:top w:val="none" w:sz="0" w:space="0" w:color="auto"/>
            <w:left w:val="none" w:sz="0" w:space="0" w:color="auto"/>
            <w:bottom w:val="none" w:sz="0" w:space="0" w:color="auto"/>
            <w:right w:val="none" w:sz="0" w:space="0" w:color="auto"/>
          </w:divBdr>
          <w:divsChild>
            <w:div w:id="1932811904">
              <w:marLeft w:val="0"/>
              <w:marRight w:val="0"/>
              <w:marTop w:val="0"/>
              <w:marBottom w:val="0"/>
              <w:divBdr>
                <w:top w:val="none" w:sz="0" w:space="0" w:color="auto"/>
                <w:left w:val="none" w:sz="0" w:space="0" w:color="auto"/>
                <w:bottom w:val="none" w:sz="0" w:space="0" w:color="auto"/>
                <w:right w:val="none" w:sz="0" w:space="0" w:color="auto"/>
              </w:divBdr>
              <w:divsChild>
                <w:div w:id="346951107">
                  <w:marLeft w:val="0"/>
                  <w:marRight w:val="0"/>
                  <w:marTop w:val="0"/>
                  <w:marBottom w:val="0"/>
                  <w:divBdr>
                    <w:top w:val="none" w:sz="0" w:space="0" w:color="auto"/>
                    <w:left w:val="none" w:sz="0" w:space="0" w:color="auto"/>
                    <w:bottom w:val="none" w:sz="0" w:space="0" w:color="auto"/>
                    <w:right w:val="none" w:sz="0" w:space="0" w:color="auto"/>
                  </w:divBdr>
                  <w:divsChild>
                    <w:div w:id="623195934">
                      <w:marLeft w:val="0"/>
                      <w:marRight w:val="0"/>
                      <w:marTop w:val="0"/>
                      <w:marBottom w:val="0"/>
                      <w:divBdr>
                        <w:top w:val="none" w:sz="0" w:space="0" w:color="auto"/>
                        <w:left w:val="none" w:sz="0" w:space="0" w:color="auto"/>
                        <w:bottom w:val="none" w:sz="0" w:space="0" w:color="auto"/>
                        <w:right w:val="none" w:sz="0" w:space="0" w:color="auto"/>
                      </w:divBdr>
                    </w:div>
                  </w:divsChild>
                </w:div>
                <w:div w:id="2075929746">
                  <w:marLeft w:val="0"/>
                  <w:marRight w:val="0"/>
                  <w:marTop w:val="0"/>
                  <w:marBottom w:val="0"/>
                  <w:divBdr>
                    <w:top w:val="none" w:sz="0" w:space="0" w:color="auto"/>
                    <w:left w:val="none" w:sz="0" w:space="0" w:color="auto"/>
                    <w:bottom w:val="none" w:sz="0" w:space="0" w:color="auto"/>
                    <w:right w:val="none" w:sz="0" w:space="0" w:color="auto"/>
                  </w:divBdr>
                  <w:divsChild>
                    <w:div w:id="11606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234257">
          <w:marLeft w:val="-150"/>
          <w:marRight w:val="-150"/>
          <w:marTop w:val="0"/>
          <w:marBottom w:val="0"/>
          <w:divBdr>
            <w:top w:val="none" w:sz="0" w:space="0" w:color="auto"/>
            <w:left w:val="none" w:sz="0" w:space="0" w:color="auto"/>
            <w:bottom w:val="none" w:sz="0" w:space="0" w:color="auto"/>
            <w:right w:val="none" w:sz="0" w:space="0" w:color="auto"/>
          </w:divBdr>
          <w:divsChild>
            <w:div w:id="1872112739">
              <w:marLeft w:val="0"/>
              <w:marRight w:val="0"/>
              <w:marTop w:val="0"/>
              <w:marBottom w:val="0"/>
              <w:divBdr>
                <w:top w:val="none" w:sz="0" w:space="0" w:color="auto"/>
                <w:left w:val="none" w:sz="0" w:space="0" w:color="auto"/>
                <w:bottom w:val="none" w:sz="0" w:space="0" w:color="auto"/>
                <w:right w:val="none" w:sz="0" w:space="0" w:color="auto"/>
              </w:divBdr>
              <w:divsChild>
                <w:div w:id="367686690">
                  <w:marLeft w:val="0"/>
                  <w:marRight w:val="0"/>
                  <w:marTop w:val="0"/>
                  <w:marBottom w:val="0"/>
                  <w:divBdr>
                    <w:top w:val="none" w:sz="0" w:space="0" w:color="auto"/>
                    <w:left w:val="none" w:sz="0" w:space="0" w:color="auto"/>
                    <w:bottom w:val="none" w:sz="0" w:space="0" w:color="auto"/>
                    <w:right w:val="none" w:sz="0" w:space="0" w:color="auto"/>
                  </w:divBdr>
                  <w:divsChild>
                    <w:div w:id="1546286801">
                      <w:marLeft w:val="0"/>
                      <w:marRight w:val="0"/>
                      <w:marTop w:val="0"/>
                      <w:marBottom w:val="0"/>
                      <w:divBdr>
                        <w:top w:val="none" w:sz="0" w:space="0" w:color="auto"/>
                        <w:left w:val="none" w:sz="0" w:space="0" w:color="auto"/>
                        <w:bottom w:val="none" w:sz="0" w:space="0" w:color="auto"/>
                        <w:right w:val="none" w:sz="0" w:space="0" w:color="auto"/>
                      </w:divBdr>
                    </w:div>
                    <w:div w:id="1783374194">
                      <w:marLeft w:val="0"/>
                      <w:marRight w:val="0"/>
                      <w:marTop w:val="0"/>
                      <w:marBottom w:val="0"/>
                      <w:divBdr>
                        <w:top w:val="none" w:sz="0" w:space="0" w:color="auto"/>
                        <w:left w:val="none" w:sz="0" w:space="0" w:color="auto"/>
                        <w:bottom w:val="none" w:sz="0" w:space="0" w:color="auto"/>
                        <w:right w:val="none" w:sz="0" w:space="0" w:color="auto"/>
                      </w:divBdr>
                      <w:divsChild>
                        <w:div w:id="464928858">
                          <w:marLeft w:val="0"/>
                          <w:marRight w:val="0"/>
                          <w:marTop w:val="0"/>
                          <w:marBottom w:val="0"/>
                          <w:divBdr>
                            <w:top w:val="none" w:sz="0" w:space="0" w:color="auto"/>
                            <w:left w:val="none" w:sz="0" w:space="0" w:color="auto"/>
                            <w:bottom w:val="none" w:sz="0" w:space="0" w:color="auto"/>
                            <w:right w:val="none" w:sz="0" w:space="0" w:color="auto"/>
                          </w:divBdr>
                          <w:divsChild>
                            <w:div w:id="827015265">
                              <w:marLeft w:val="0"/>
                              <w:marRight w:val="0"/>
                              <w:marTop w:val="0"/>
                              <w:marBottom w:val="0"/>
                              <w:divBdr>
                                <w:top w:val="none" w:sz="0" w:space="0" w:color="auto"/>
                                <w:left w:val="none" w:sz="0" w:space="0" w:color="auto"/>
                                <w:bottom w:val="none" w:sz="0" w:space="0" w:color="auto"/>
                                <w:right w:val="none" w:sz="0" w:space="0" w:color="auto"/>
                              </w:divBdr>
                            </w:div>
                            <w:div w:id="1822186135">
                              <w:marLeft w:val="0"/>
                              <w:marRight w:val="0"/>
                              <w:marTop w:val="0"/>
                              <w:marBottom w:val="0"/>
                              <w:divBdr>
                                <w:top w:val="none" w:sz="0" w:space="0" w:color="auto"/>
                                <w:left w:val="none" w:sz="0" w:space="0" w:color="auto"/>
                                <w:bottom w:val="none" w:sz="0" w:space="0" w:color="auto"/>
                                <w:right w:val="none" w:sz="0" w:space="0" w:color="auto"/>
                              </w:divBdr>
                            </w:div>
                            <w:div w:id="439036920">
                              <w:marLeft w:val="0"/>
                              <w:marRight w:val="0"/>
                              <w:marTop w:val="0"/>
                              <w:marBottom w:val="0"/>
                              <w:divBdr>
                                <w:top w:val="none" w:sz="0" w:space="0" w:color="auto"/>
                                <w:left w:val="none" w:sz="0" w:space="0" w:color="auto"/>
                                <w:bottom w:val="none" w:sz="0" w:space="0" w:color="auto"/>
                                <w:right w:val="none" w:sz="0" w:space="0" w:color="auto"/>
                              </w:divBdr>
                            </w:div>
                            <w:div w:id="1597399564">
                              <w:marLeft w:val="0"/>
                              <w:marRight w:val="0"/>
                              <w:marTop w:val="0"/>
                              <w:marBottom w:val="0"/>
                              <w:divBdr>
                                <w:top w:val="none" w:sz="0" w:space="0" w:color="auto"/>
                                <w:left w:val="none" w:sz="0" w:space="0" w:color="auto"/>
                                <w:bottom w:val="none" w:sz="0" w:space="0" w:color="auto"/>
                                <w:right w:val="none" w:sz="0" w:space="0" w:color="auto"/>
                              </w:divBdr>
                            </w:div>
                            <w:div w:id="598489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6433696">
              <w:marLeft w:val="0"/>
              <w:marRight w:val="0"/>
              <w:marTop w:val="0"/>
              <w:marBottom w:val="0"/>
              <w:divBdr>
                <w:top w:val="none" w:sz="0" w:space="0" w:color="auto"/>
                <w:left w:val="none" w:sz="0" w:space="0" w:color="auto"/>
                <w:bottom w:val="none" w:sz="0" w:space="0" w:color="auto"/>
                <w:right w:val="none" w:sz="0" w:space="0" w:color="auto"/>
              </w:divBdr>
              <w:divsChild>
                <w:div w:id="2084640538">
                  <w:marLeft w:val="0"/>
                  <w:marRight w:val="0"/>
                  <w:marTop w:val="0"/>
                  <w:marBottom w:val="0"/>
                  <w:divBdr>
                    <w:top w:val="none" w:sz="0" w:space="0" w:color="auto"/>
                    <w:left w:val="none" w:sz="0" w:space="0" w:color="auto"/>
                    <w:bottom w:val="none" w:sz="0" w:space="0" w:color="auto"/>
                    <w:right w:val="none" w:sz="0" w:space="0" w:color="auto"/>
                  </w:divBdr>
                  <w:divsChild>
                    <w:div w:id="690960352">
                      <w:marLeft w:val="0"/>
                      <w:marRight w:val="0"/>
                      <w:marTop w:val="0"/>
                      <w:marBottom w:val="0"/>
                      <w:divBdr>
                        <w:top w:val="none" w:sz="0" w:space="0" w:color="auto"/>
                        <w:left w:val="none" w:sz="0" w:space="0" w:color="auto"/>
                        <w:bottom w:val="none" w:sz="0" w:space="0" w:color="auto"/>
                        <w:right w:val="none" w:sz="0" w:space="0" w:color="auto"/>
                      </w:divBdr>
                      <w:divsChild>
                        <w:div w:id="1591818555">
                          <w:marLeft w:val="0"/>
                          <w:marRight w:val="0"/>
                          <w:marTop w:val="0"/>
                          <w:marBottom w:val="0"/>
                          <w:divBdr>
                            <w:top w:val="none" w:sz="0" w:space="0" w:color="auto"/>
                            <w:left w:val="none" w:sz="0" w:space="0" w:color="auto"/>
                            <w:bottom w:val="none" w:sz="0" w:space="0" w:color="auto"/>
                            <w:right w:val="none" w:sz="0" w:space="0" w:color="auto"/>
                          </w:divBdr>
                        </w:div>
                      </w:divsChild>
                    </w:div>
                    <w:div w:id="782384092">
                      <w:marLeft w:val="0"/>
                      <w:marRight w:val="0"/>
                      <w:marTop w:val="0"/>
                      <w:marBottom w:val="450"/>
                      <w:divBdr>
                        <w:top w:val="none" w:sz="0" w:space="0" w:color="auto"/>
                        <w:left w:val="none" w:sz="0" w:space="0" w:color="auto"/>
                        <w:bottom w:val="none" w:sz="0" w:space="0" w:color="auto"/>
                        <w:right w:val="none" w:sz="0" w:space="0" w:color="auto"/>
                      </w:divBdr>
                    </w:div>
                    <w:div w:id="1152331702">
                      <w:marLeft w:val="0"/>
                      <w:marRight w:val="0"/>
                      <w:marTop w:val="0"/>
                      <w:marBottom w:val="0"/>
                      <w:divBdr>
                        <w:top w:val="none" w:sz="0" w:space="0" w:color="auto"/>
                        <w:left w:val="none" w:sz="0" w:space="0" w:color="auto"/>
                        <w:bottom w:val="none" w:sz="0" w:space="0" w:color="auto"/>
                        <w:right w:val="none" w:sz="0" w:space="0" w:color="auto"/>
                      </w:divBdr>
                      <w:divsChild>
                        <w:div w:id="2099977638">
                          <w:marLeft w:val="0"/>
                          <w:marRight w:val="0"/>
                          <w:marTop w:val="0"/>
                          <w:marBottom w:val="0"/>
                          <w:divBdr>
                            <w:top w:val="none" w:sz="0" w:space="0" w:color="auto"/>
                            <w:left w:val="none" w:sz="0" w:space="0" w:color="auto"/>
                            <w:bottom w:val="none" w:sz="0" w:space="0" w:color="auto"/>
                            <w:right w:val="none" w:sz="0" w:space="0" w:color="auto"/>
                          </w:divBdr>
                        </w:div>
                        <w:div w:id="1843085480">
                          <w:marLeft w:val="0"/>
                          <w:marRight w:val="0"/>
                          <w:marTop w:val="0"/>
                          <w:marBottom w:val="0"/>
                          <w:divBdr>
                            <w:top w:val="none" w:sz="0" w:space="0" w:color="auto"/>
                            <w:left w:val="none" w:sz="0" w:space="0" w:color="auto"/>
                            <w:bottom w:val="none" w:sz="0" w:space="0" w:color="auto"/>
                            <w:right w:val="none" w:sz="0" w:space="0" w:color="auto"/>
                          </w:divBdr>
                        </w:div>
                        <w:div w:id="96561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925414">
      <w:bodyDiv w:val="1"/>
      <w:marLeft w:val="0"/>
      <w:marRight w:val="0"/>
      <w:marTop w:val="0"/>
      <w:marBottom w:val="0"/>
      <w:divBdr>
        <w:top w:val="none" w:sz="0" w:space="0" w:color="auto"/>
        <w:left w:val="none" w:sz="0" w:space="0" w:color="auto"/>
        <w:bottom w:val="none" w:sz="0" w:space="0" w:color="auto"/>
        <w:right w:val="none" w:sz="0" w:space="0" w:color="auto"/>
      </w:divBdr>
      <w:divsChild>
        <w:div w:id="518617648">
          <w:marLeft w:val="0"/>
          <w:marRight w:val="0"/>
          <w:marTop w:val="0"/>
          <w:marBottom w:val="90"/>
          <w:divBdr>
            <w:top w:val="none" w:sz="0" w:space="0" w:color="auto"/>
            <w:left w:val="none" w:sz="0" w:space="0" w:color="auto"/>
            <w:bottom w:val="none" w:sz="0" w:space="0" w:color="auto"/>
            <w:right w:val="none" w:sz="0" w:space="0" w:color="auto"/>
          </w:divBdr>
          <w:divsChild>
            <w:div w:id="1101686902">
              <w:marLeft w:val="0"/>
              <w:marRight w:val="0"/>
              <w:marTop w:val="0"/>
              <w:marBottom w:val="0"/>
              <w:divBdr>
                <w:top w:val="none" w:sz="0" w:space="0" w:color="auto"/>
                <w:left w:val="none" w:sz="0" w:space="0" w:color="auto"/>
                <w:bottom w:val="none" w:sz="0" w:space="0" w:color="auto"/>
                <w:right w:val="none" w:sz="0" w:space="0" w:color="auto"/>
              </w:divBdr>
              <w:divsChild>
                <w:div w:id="625964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221704">
          <w:marLeft w:val="90"/>
          <w:marRight w:val="90"/>
          <w:marTop w:val="90"/>
          <w:marBottom w:val="90"/>
          <w:divBdr>
            <w:top w:val="none" w:sz="0" w:space="0" w:color="auto"/>
            <w:left w:val="none" w:sz="0" w:space="0" w:color="auto"/>
            <w:bottom w:val="none" w:sz="0" w:space="0" w:color="auto"/>
            <w:right w:val="none" w:sz="0" w:space="0" w:color="auto"/>
          </w:divBdr>
        </w:div>
      </w:divsChild>
    </w:div>
    <w:div w:id="86967274">
      <w:bodyDiv w:val="1"/>
      <w:marLeft w:val="0"/>
      <w:marRight w:val="0"/>
      <w:marTop w:val="0"/>
      <w:marBottom w:val="0"/>
      <w:divBdr>
        <w:top w:val="none" w:sz="0" w:space="0" w:color="auto"/>
        <w:left w:val="none" w:sz="0" w:space="0" w:color="auto"/>
        <w:bottom w:val="none" w:sz="0" w:space="0" w:color="auto"/>
        <w:right w:val="none" w:sz="0" w:space="0" w:color="auto"/>
      </w:divBdr>
      <w:divsChild>
        <w:div w:id="1650089393">
          <w:marLeft w:val="0"/>
          <w:marRight w:val="0"/>
          <w:marTop w:val="0"/>
          <w:marBottom w:val="0"/>
          <w:divBdr>
            <w:top w:val="none" w:sz="0" w:space="0" w:color="auto"/>
            <w:left w:val="none" w:sz="0" w:space="0" w:color="auto"/>
            <w:bottom w:val="none" w:sz="0" w:space="0" w:color="auto"/>
            <w:right w:val="none" w:sz="0" w:space="0" w:color="auto"/>
          </w:divBdr>
          <w:divsChild>
            <w:div w:id="1871067162">
              <w:marLeft w:val="2560"/>
              <w:marRight w:val="0"/>
              <w:marTop w:val="0"/>
              <w:marBottom w:val="0"/>
              <w:divBdr>
                <w:top w:val="none" w:sz="0" w:space="0" w:color="auto"/>
                <w:left w:val="none" w:sz="0" w:space="0" w:color="auto"/>
                <w:bottom w:val="none" w:sz="0" w:space="0" w:color="auto"/>
                <w:right w:val="none" w:sz="0" w:space="0" w:color="auto"/>
              </w:divBdr>
              <w:divsChild>
                <w:div w:id="155688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115285">
      <w:bodyDiv w:val="1"/>
      <w:marLeft w:val="0"/>
      <w:marRight w:val="0"/>
      <w:marTop w:val="0"/>
      <w:marBottom w:val="0"/>
      <w:divBdr>
        <w:top w:val="none" w:sz="0" w:space="0" w:color="auto"/>
        <w:left w:val="none" w:sz="0" w:space="0" w:color="auto"/>
        <w:bottom w:val="none" w:sz="0" w:space="0" w:color="auto"/>
        <w:right w:val="none" w:sz="0" w:space="0" w:color="auto"/>
      </w:divBdr>
      <w:divsChild>
        <w:div w:id="554896012">
          <w:marLeft w:val="0"/>
          <w:marRight w:val="0"/>
          <w:marTop w:val="0"/>
          <w:marBottom w:val="315"/>
          <w:divBdr>
            <w:top w:val="none" w:sz="0" w:space="0" w:color="auto"/>
            <w:left w:val="none" w:sz="0" w:space="0" w:color="auto"/>
            <w:bottom w:val="none" w:sz="0" w:space="0" w:color="auto"/>
            <w:right w:val="none" w:sz="0" w:space="0" w:color="auto"/>
          </w:divBdr>
          <w:divsChild>
            <w:div w:id="1437166567">
              <w:marLeft w:val="0"/>
              <w:marRight w:val="0"/>
              <w:marTop w:val="0"/>
              <w:marBottom w:val="0"/>
              <w:divBdr>
                <w:top w:val="none" w:sz="0" w:space="0" w:color="auto"/>
                <w:left w:val="none" w:sz="0" w:space="0" w:color="auto"/>
                <w:bottom w:val="none" w:sz="0" w:space="0" w:color="auto"/>
                <w:right w:val="none" w:sz="0" w:space="0" w:color="auto"/>
              </w:divBdr>
              <w:divsChild>
                <w:div w:id="199173604">
                  <w:marLeft w:val="180"/>
                  <w:marRight w:val="0"/>
                  <w:marTop w:val="0"/>
                  <w:marBottom w:val="0"/>
                  <w:divBdr>
                    <w:top w:val="none" w:sz="0" w:space="0" w:color="auto"/>
                    <w:left w:val="none" w:sz="0" w:space="0" w:color="auto"/>
                    <w:bottom w:val="none" w:sz="0" w:space="0" w:color="auto"/>
                    <w:right w:val="none" w:sz="0" w:space="0" w:color="auto"/>
                  </w:divBdr>
                </w:div>
                <w:div w:id="763503395">
                  <w:marLeft w:val="180"/>
                  <w:marRight w:val="0"/>
                  <w:marTop w:val="0"/>
                  <w:marBottom w:val="0"/>
                  <w:divBdr>
                    <w:top w:val="none" w:sz="0" w:space="0" w:color="auto"/>
                    <w:left w:val="none" w:sz="0" w:space="0" w:color="auto"/>
                    <w:bottom w:val="none" w:sz="0" w:space="0" w:color="auto"/>
                    <w:right w:val="none" w:sz="0" w:space="0" w:color="auto"/>
                  </w:divBdr>
                </w:div>
                <w:div w:id="986206239">
                  <w:marLeft w:val="180"/>
                  <w:marRight w:val="0"/>
                  <w:marTop w:val="0"/>
                  <w:marBottom w:val="0"/>
                  <w:divBdr>
                    <w:top w:val="none" w:sz="0" w:space="0" w:color="auto"/>
                    <w:left w:val="none" w:sz="0" w:space="0" w:color="auto"/>
                    <w:bottom w:val="none" w:sz="0" w:space="0" w:color="auto"/>
                    <w:right w:val="none" w:sz="0" w:space="0" w:color="auto"/>
                  </w:divBdr>
                </w:div>
                <w:div w:id="1038772991">
                  <w:marLeft w:val="180"/>
                  <w:marRight w:val="0"/>
                  <w:marTop w:val="0"/>
                  <w:marBottom w:val="0"/>
                  <w:divBdr>
                    <w:top w:val="none" w:sz="0" w:space="0" w:color="auto"/>
                    <w:left w:val="none" w:sz="0" w:space="0" w:color="auto"/>
                    <w:bottom w:val="none" w:sz="0" w:space="0" w:color="auto"/>
                    <w:right w:val="none" w:sz="0" w:space="0" w:color="auto"/>
                  </w:divBdr>
                </w:div>
                <w:div w:id="1180894010">
                  <w:marLeft w:val="180"/>
                  <w:marRight w:val="0"/>
                  <w:marTop w:val="0"/>
                  <w:marBottom w:val="0"/>
                  <w:divBdr>
                    <w:top w:val="none" w:sz="0" w:space="0" w:color="auto"/>
                    <w:left w:val="none" w:sz="0" w:space="0" w:color="auto"/>
                    <w:bottom w:val="none" w:sz="0" w:space="0" w:color="auto"/>
                    <w:right w:val="none" w:sz="0" w:space="0" w:color="auto"/>
                  </w:divBdr>
                </w:div>
                <w:div w:id="1975063192">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070810721">
          <w:marLeft w:val="0"/>
          <w:marRight w:val="0"/>
          <w:marTop w:val="315"/>
          <w:marBottom w:val="0"/>
          <w:divBdr>
            <w:top w:val="none" w:sz="0" w:space="0" w:color="auto"/>
            <w:left w:val="none" w:sz="0" w:space="0" w:color="auto"/>
            <w:bottom w:val="none" w:sz="0" w:space="0" w:color="auto"/>
            <w:right w:val="none" w:sz="0" w:space="0" w:color="auto"/>
          </w:divBdr>
          <w:divsChild>
            <w:div w:id="723480889">
              <w:marLeft w:val="0"/>
              <w:marRight w:val="0"/>
              <w:marTop w:val="0"/>
              <w:marBottom w:val="0"/>
              <w:divBdr>
                <w:top w:val="none" w:sz="0" w:space="0" w:color="auto"/>
                <w:left w:val="none" w:sz="0" w:space="0" w:color="auto"/>
                <w:bottom w:val="none" w:sz="0" w:space="0" w:color="auto"/>
                <w:right w:val="none" w:sz="0" w:space="0" w:color="auto"/>
              </w:divBdr>
            </w:div>
          </w:divsChild>
        </w:div>
        <w:div w:id="1160317114">
          <w:marLeft w:val="0"/>
          <w:marRight w:val="0"/>
          <w:marTop w:val="0"/>
          <w:marBottom w:val="0"/>
          <w:divBdr>
            <w:top w:val="none" w:sz="0" w:space="0" w:color="auto"/>
            <w:left w:val="none" w:sz="0" w:space="0" w:color="auto"/>
            <w:bottom w:val="none" w:sz="0" w:space="0" w:color="auto"/>
            <w:right w:val="none" w:sz="0" w:space="0" w:color="auto"/>
          </w:divBdr>
          <w:divsChild>
            <w:div w:id="425733738">
              <w:marLeft w:val="0"/>
              <w:marRight w:val="0"/>
              <w:marTop w:val="0"/>
              <w:marBottom w:val="240"/>
              <w:divBdr>
                <w:top w:val="none" w:sz="0" w:space="0" w:color="auto"/>
                <w:left w:val="none" w:sz="0" w:space="0" w:color="auto"/>
                <w:bottom w:val="none" w:sz="0" w:space="0" w:color="auto"/>
                <w:right w:val="none" w:sz="0" w:space="0" w:color="auto"/>
              </w:divBdr>
              <w:divsChild>
                <w:div w:id="1363743738">
                  <w:marLeft w:val="0"/>
                  <w:marRight w:val="0"/>
                  <w:marTop w:val="0"/>
                  <w:marBottom w:val="0"/>
                  <w:divBdr>
                    <w:top w:val="none" w:sz="0" w:space="0" w:color="auto"/>
                    <w:left w:val="none" w:sz="0" w:space="0" w:color="auto"/>
                    <w:bottom w:val="none" w:sz="0" w:space="0" w:color="auto"/>
                    <w:right w:val="none" w:sz="0" w:space="0" w:color="auto"/>
                  </w:divBdr>
                </w:div>
                <w:div w:id="1630435831">
                  <w:marLeft w:val="60"/>
                  <w:marRight w:val="0"/>
                  <w:marTop w:val="0"/>
                  <w:marBottom w:val="0"/>
                  <w:divBdr>
                    <w:top w:val="none" w:sz="0" w:space="0" w:color="auto"/>
                    <w:left w:val="none" w:sz="0" w:space="0" w:color="auto"/>
                    <w:bottom w:val="none" w:sz="0" w:space="0" w:color="auto"/>
                    <w:right w:val="none" w:sz="0" w:space="0" w:color="auto"/>
                  </w:divBdr>
                </w:div>
              </w:divsChild>
            </w:div>
            <w:div w:id="62423392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87117561">
      <w:bodyDiv w:val="1"/>
      <w:marLeft w:val="0"/>
      <w:marRight w:val="0"/>
      <w:marTop w:val="0"/>
      <w:marBottom w:val="0"/>
      <w:divBdr>
        <w:top w:val="none" w:sz="0" w:space="0" w:color="auto"/>
        <w:left w:val="none" w:sz="0" w:space="0" w:color="auto"/>
        <w:bottom w:val="none" w:sz="0" w:space="0" w:color="auto"/>
        <w:right w:val="none" w:sz="0" w:space="0" w:color="auto"/>
      </w:divBdr>
      <w:divsChild>
        <w:div w:id="499538620">
          <w:marLeft w:val="0"/>
          <w:marRight w:val="0"/>
          <w:marTop w:val="0"/>
          <w:marBottom w:val="0"/>
          <w:divBdr>
            <w:top w:val="none" w:sz="0" w:space="0" w:color="auto"/>
            <w:left w:val="none" w:sz="0" w:space="0" w:color="auto"/>
            <w:bottom w:val="none" w:sz="0" w:space="0" w:color="auto"/>
            <w:right w:val="none" w:sz="0" w:space="0" w:color="auto"/>
          </w:divBdr>
        </w:div>
        <w:div w:id="842865540">
          <w:marLeft w:val="0"/>
          <w:marRight w:val="0"/>
          <w:marTop w:val="0"/>
          <w:marBottom w:val="90"/>
          <w:divBdr>
            <w:top w:val="none" w:sz="0" w:space="0" w:color="auto"/>
            <w:left w:val="none" w:sz="0" w:space="0" w:color="auto"/>
            <w:bottom w:val="none" w:sz="0" w:space="0" w:color="auto"/>
            <w:right w:val="none" w:sz="0" w:space="0" w:color="auto"/>
          </w:divBdr>
        </w:div>
      </w:divsChild>
    </w:div>
    <w:div w:id="87429416">
      <w:bodyDiv w:val="1"/>
      <w:marLeft w:val="0"/>
      <w:marRight w:val="0"/>
      <w:marTop w:val="0"/>
      <w:marBottom w:val="0"/>
      <w:divBdr>
        <w:top w:val="none" w:sz="0" w:space="0" w:color="auto"/>
        <w:left w:val="none" w:sz="0" w:space="0" w:color="auto"/>
        <w:bottom w:val="none" w:sz="0" w:space="0" w:color="auto"/>
        <w:right w:val="none" w:sz="0" w:space="0" w:color="auto"/>
      </w:divBdr>
      <w:divsChild>
        <w:div w:id="917205013">
          <w:marLeft w:val="0"/>
          <w:marRight w:val="0"/>
          <w:marTop w:val="0"/>
          <w:marBottom w:val="0"/>
          <w:divBdr>
            <w:top w:val="none" w:sz="0" w:space="0" w:color="auto"/>
            <w:left w:val="none" w:sz="0" w:space="0" w:color="auto"/>
            <w:bottom w:val="none" w:sz="0" w:space="0" w:color="auto"/>
            <w:right w:val="none" w:sz="0" w:space="0" w:color="auto"/>
          </w:divBdr>
        </w:div>
      </w:divsChild>
    </w:div>
    <w:div w:id="87503261">
      <w:bodyDiv w:val="1"/>
      <w:marLeft w:val="0"/>
      <w:marRight w:val="0"/>
      <w:marTop w:val="0"/>
      <w:marBottom w:val="0"/>
      <w:divBdr>
        <w:top w:val="none" w:sz="0" w:space="0" w:color="auto"/>
        <w:left w:val="none" w:sz="0" w:space="0" w:color="auto"/>
        <w:bottom w:val="none" w:sz="0" w:space="0" w:color="auto"/>
        <w:right w:val="none" w:sz="0" w:space="0" w:color="auto"/>
      </w:divBdr>
      <w:divsChild>
        <w:div w:id="1890418300">
          <w:marLeft w:val="0"/>
          <w:marRight w:val="0"/>
          <w:marTop w:val="0"/>
          <w:marBottom w:val="0"/>
          <w:divBdr>
            <w:top w:val="none" w:sz="0" w:space="0" w:color="auto"/>
            <w:left w:val="none" w:sz="0" w:space="0" w:color="auto"/>
            <w:bottom w:val="none" w:sz="0" w:space="0" w:color="auto"/>
            <w:right w:val="none" w:sz="0" w:space="0" w:color="auto"/>
          </w:divBdr>
        </w:div>
      </w:divsChild>
    </w:div>
    <w:div w:id="87505652">
      <w:bodyDiv w:val="1"/>
      <w:marLeft w:val="0"/>
      <w:marRight w:val="0"/>
      <w:marTop w:val="0"/>
      <w:marBottom w:val="0"/>
      <w:divBdr>
        <w:top w:val="none" w:sz="0" w:space="0" w:color="auto"/>
        <w:left w:val="none" w:sz="0" w:space="0" w:color="auto"/>
        <w:bottom w:val="none" w:sz="0" w:space="0" w:color="auto"/>
        <w:right w:val="none" w:sz="0" w:space="0" w:color="auto"/>
      </w:divBdr>
    </w:div>
    <w:div w:id="87509811">
      <w:bodyDiv w:val="1"/>
      <w:marLeft w:val="0"/>
      <w:marRight w:val="0"/>
      <w:marTop w:val="0"/>
      <w:marBottom w:val="0"/>
      <w:divBdr>
        <w:top w:val="none" w:sz="0" w:space="0" w:color="auto"/>
        <w:left w:val="none" w:sz="0" w:space="0" w:color="auto"/>
        <w:bottom w:val="none" w:sz="0" w:space="0" w:color="auto"/>
        <w:right w:val="none" w:sz="0" w:space="0" w:color="auto"/>
      </w:divBdr>
      <w:divsChild>
        <w:div w:id="147938300">
          <w:marLeft w:val="-150"/>
          <w:marRight w:val="-150"/>
          <w:marTop w:val="0"/>
          <w:marBottom w:val="0"/>
          <w:divBdr>
            <w:top w:val="none" w:sz="0" w:space="0" w:color="auto"/>
            <w:left w:val="none" w:sz="0" w:space="0" w:color="auto"/>
            <w:bottom w:val="none" w:sz="0" w:space="0" w:color="auto"/>
            <w:right w:val="none" w:sz="0" w:space="0" w:color="auto"/>
          </w:divBdr>
          <w:divsChild>
            <w:div w:id="178397610">
              <w:marLeft w:val="0"/>
              <w:marRight w:val="0"/>
              <w:marTop w:val="0"/>
              <w:marBottom w:val="0"/>
              <w:divBdr>
                <w:top w:val="none" w:sz="0" w:space="0" w:color="auto"/>
                <w:left w:val="none" w:sz="0" w:space="0" w:color="auto"/>
                <w:bottom w:val="none" w:sz="0" w:space="0" w:color="auto"/>
                <w:right w:val="none" w:sz="0" w:space="0" w:color="auto"/>
              </w:divBdr>
              <w:divsChild>
                <w:div w:id="972751092">
                  <w:marLeft w:val="0"/>
                  <w:marRight w:val="0"/>
                  <w:marTop w:val="0"/>
                  <w:marBottom w:val="0"/>
                  <w:divBdr>
                    <w:top w:val="none" w:sz="0" w:space="0" w:color="auto"/>
                    <w:left w:val="none" w:sz="0" w:space="0" w:color="auto"/>
                    <w:bottom w:val="none" w:sz="0" w:space="0" w:color="auto"/>
                    <w:right w:val="none" w:sz="0" w:space="0" w:color="auto"/>
                  </w:divBdr>
                  <w:divsChild>
                    <w:div w:id="138811584">
                      <w:marLeft w:val="0"/>
                      <w:marRight w:val="0"/>
                      <w:marTop w:val="0"/>
                      <w:marBottom w:val="0"/>
                      <w:divBdr>
                        <w:top w:val="none" w:sz="0" w:space="0" w:color="auto"/>
                        <w:left w:val="none" w:sz="0" w:space="0" w:color="auto"/>
                        <w:bottom w:val="none" w:sz="0" w:space="0" w:color="auto"/>
                        <w:right w:val="none" w:sz="0" w:space="0" w:color="auto"/>
                      </w:divBdr>
                    </w:div>
                    <w:div w:id="810515006">
                      <w:marLeft w:val="0"/>
                      <w:marRight w:val="0"/>
                      <w:marTop w:val="0"/>
                      <w:marBottom w:val="0"/>
                      <w:divBdr>
                        <w:top w:val="none" w:sz="0" w:space="0" w:color="auto"/>
                        <w:left w:val="none" w:sz="0" w:space="0" w:color="auto"/>
                        <w:bottom w:val="none" w:sz="0" w:space="0" w:color="auto"/>
                        <w:right w:val="none" w:sz="0" w:space="0" w:color="auto"/>
                      </w:divBdr>
                      <w:divsChild>
                        <w:div w:id="385565582">
                          <w:marLeft w:val="0"/>
                          <w:marRight w:val="0"/>
                          <w:marTop w:val="0"/>
                          <w:marBottom w:val="0"/>
                          <w:divBdr>
                            <w:top w:val="none" w:sz="0" w:space="0" w:color="auto"/>
                            <w:left w:val="none" w:sz="0" w:space="0" w:color="auto"/>
                            <w:bottom w:val="none" w:sz="0" w:space="0" w:color="auto"/>
                            <w:right w:val="none" w:sz="0" w:space="0" w:color="auto"/>
                          </w:divBdr>
                          <w:divsChild>
                            <w:div w:id="285427312">
                              <w:marLeft w:val="0"/>
                              <w:marRight w:val="0"/>
                              <w:marTop w:val="0"/>
                              <w:marBottom w:val="0"/>
                              <w:divBdr>
                                <w:top w:val="none" w:sz="0" w:space="0" w:color="auto"/>
                                <w:left w:val="none" w:sz="0" w:space="0" w:color="auto"/>
                                <w:bottom w:val="none" w:sz="0" w:space="0" w:color="auto"/>
                                <w:right w:val="none" w:sz="0" w:space="0" w:color="auto"/>
                              </w:divBdr>
                            </w:div>
                            <w:div w:id="874579149">
                              <w:marLeft w:val="0"/>
                              <w:marRight w:val="0"/>
                              <w:marTop w:val="0"/>
                              <w:marBottom w:val="0"/>
                              <w:divBdr>
                                <w:top w:val="none" w:sz="0" w:space="0" w:color="auto"/>
                                <w:left w:val="none" w:sz="0" w:space="0" w:color="auto"/>
                                <w:bottom w:val="none" w:sz="0" w:space="0" w:color="auto"/>
                                <w:right w:val="none" w:sz="0" w:space="0" w:color="auto"/>
                              </w:divBdr>
                            </w:div>
                            <w:div w:id="1396585538">
                              <w:marLeft w:val="0"/>
                              <w:marRight w:val="0"/>
                              <w:marTop w:val="0"/>
                              <w:marBottom w:val="0"/>
                              <w:divBdr>
                                <w:top w:val="none" w:sz="0" w:space="0" w:color="auto"/>
                                <w:left w:val="none" w:sz="0" w:space="0" w:color="auto"/>
                                <w:bottom w:val="none" w:sz="0" w:space="0" w:color="auto"/>
                                <w:right w:val="none" w:sz="0" w:space="0" w:color="auto"/>
                              </w:divBdr>
                            </w:div>
                            <w:div w:id="1661614325">
                              <w:marLeft w:val="0"/>
                              <w:marRight w:val="0"/>
                              <w:marTop w:val="0"/>
                              <w:marBottom w:val="0"/>
                              <w:divBdr>
                                <w:top w:val="none" w:sz="0" w:space="0" w:color="auto"/>
                                <w:left w:val="none" w:sz="0" w:space="0" w:color="auto"/>
                                <w:bottom w:val="none" w:sz="0" w:space="0" w:color="auto"/>
                                <w:right w:val="none" w:sz="0" w:space="0" w:color="auto"/>
                              </w:divBdr>
                            </w:div>
                            <w:div w:id="1817721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1139994">
              <w:marLeft w:val="0"/>
              <w:marRight w:val="0"/>
              <w:marTop w:val="0"/>
              <w:marBottom w:val="0"/>
              <w:divBdr>
                <w:top w:val="none" w:sz="0" w:space="0" w:color="auto"/>
                <w:left w:val="none" w:sz="0" w:space="0" w:color="auto"/>
                <w:bottom w:val="none" w:sz="0" w:space="0" w:color="auto"/>
                <w:right w:val="none" w:sz="0" w:space="0" w:color="auto"/>
              </w:divBdr>
              <w:divsChild>
                <w:div w:id="210851362">
                  <w:marLeft w:val="0"/>
                  <w:marRight w:val="0"/>
                  <w:marTop w:val="0"/>
                  <w:marBottom w:val="0"/>
                  <w:divBdr>
                    <w:top w:val="none" w:sz="0" w:space="0" w:color="auto"/>
                    <w:left w:val="none" w:sz="0" w:space="0" w:color="auto"/>
                    <w:bottom w:val="none" w:sz="0" w:space="0" w:color="auto"/>
                    <w:right w:val="none" w:sz="0" w:space="0" w:color="auto"/>
                  </w:divBdr>
                  <w:divsChild>
                    <w:div w:id="1054535">
                      <w:marLeft w:val="0"/>
                      <w:marRight w:val="0"/>
                      <w:marTop w:val="0"/>
                      <w:marBottom w:val="450"/>
                      <w:divBdr>
                        <w:top w:val="none" w:sz="0" w:space="0" w:color="auto"/>
                        <w:left w:val="none" w:sz="0" w:space="0" w:color="auto"/>
                        <w:bottom w:val="none" w:sz="0" w:space="0" w:color="auto"/>
                        <w:right w:val="none" w:sz="0" w:space="0" w:color="auto"/>
                      </w:divBdr>
                    </w:div>
                    <w:div w:id="933634696">
                      <w:marLeft w:val="0"/>
                      <w:marRight w:val="0"/>
                      <w:marTop w:val="0"/>
                      <w:marBottom w:val="0"/>
                      <w:divBdr>
                        <w:top w:val="none" w:sz="0" w:space="0" w:color="auto"/>
                        <w:left w:val="none" w:sz="0" w:space="0" w:color="auto"/>
                        <w:bottom w:val="none" w:sz="0" w:space="0" w:color="auto"/>
                        <w:right w:val="none" w:sz="0" w:space="0" w:color="auto"/>
                      </w:divBdr>
                      <w:divsChild>
                        <w:div w:id="1879397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8129853">
          <w:marLeft w:val="-150"/>
          <w:marRight w:val="-150"/>
          <w:marTop w:val="0"/>
          <w:marBottom w:val="0"/>
          <w:divBdr>
            <w:top w:val="none" w:sz="0" w:space="0" w:color="auto"/>
            <w:left w:val="none" w:sz="0" w:space="0" w:color="auto"/>
            <w:bottom w:val="none" w:sz="0" w:space="0" w:color="auto"/>
            <w:right w:val="none" w:sz="0" w:space="0" w:color="auto"/>
          </w:divBdr>
          <w:divsChild>
            <w:div w:id="735786812">
              <w:marLeft w:val="0"/>
              <w:marRight w:val="0"/>
              <w:marTop w:val="0"/>
              <w:marBottom w:val="0"/>
              <w:divBdr>
                <w:top w:val="none" w:sz="0" w:space="0" w:color="auto"/>
                <w:left w:val="none" w:sz="0" w:space="0" w:color="auto"/>
                <w:bottom w:val="none" w:sz="0" w:space="0" w:color="auto"/>
                <w:right w:val="none" w:sz="0" w:space="0" w:color="auto"/>
              </w:divBdr>
              <w:divsChild>
                <w:div w:id="423187746">
                  <w:marLeft w:val="0"/>
                  <w:marRight w:val="0"/>
                  <w:marTop w:val="0"/>
                  <w:marBottom w:val="0"/>
                  <w:divBdr>
                    <w:top w:val="none" w:sz="0" w:space="0" w:color="auto"/>
                    <w:left w:val="none" w:sz="0" w:space="0" w:color="auto"/>
                    <w:bottom w:val="none" w:sz="0" w:space="0" w:color="auto"/>
                    <w:right w:val="none" w:sz="0" w:space="0" w:color="auto"/>
                  </w:divBdr>
                  <w:divsChild>
                    <w:div w:id="842740834">
                      <w:marLeft w:val="0"/>
                      <w:marRight w:val="0"/>
                      <w:marTop w:val="0"/>
                      <w:marBottom w:val="0"/>
                      <w:divBdr>
                        <w:top w:val="none" w:sz="0" w:space="0" w:color="auto"/>
                        <w:left w:val="none" w:sz="0" w:space="0" w:color="auto"/>
                        <w:bottom w:val="none" w:sz="0" w:space="0" w:color="auto"/>
                        <w:right w:val="none" w:sz="0" w:space="0" w:color="auto"/>
                      </w:divBdr>
                    </w:div>
                    <w:div w:id="1694838415">
                      <w:marLeft w:val="0"/>
                      <w:marRight w:val="0"/>
                      <w:marTop w:val="0"/>
                      <w:marBottom w:val="0"/>
                      <w:divBdr>
                        <w:top w:val="none" w:sz="0" w:space="0" w:color="auto"/>
                        <w:left w:val="none" w:sz="0" w:space="0" w:color="auto"/>
                        <w:bottom w:val="none" w:sz="0" w:space="0" w:color="auto"/>
                        <w:right w:val="none" w:sz="0" w:space="0" w:color="auto"/>
                      </w:divBdr>
                      <w:divsChild>
                        <w:div w:id="89885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928585">
                  <w:marLeft w:val="0"/>
                  <w:marRight w:val="0"/>
                  <w:marTop w:val="0"/>
                  <w:marBottom w:val="0"/>
                  <w:divBdr>
                    <w:top w:val="none" w:sz="0" w:space="0" w:color="auto"/>
                    <w:left w:val="none" w:sz="0" w:space="0" w:color="auto"/>
                    <w:bottom w:val="none" w:sz="0" w:space="0" w:color="auto"/>
                    <w:right w:val="none" w:sz="0" w:space="0" w:color="auto"/>
                  </w:divBdr>
                  <w:divsChild>
                    <w:div w:id="1691444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83890">
      <w:bodyDiv w:val="1"/>
      <w:marLeft w:val="0"/>
      <w:marRight w:val="0"/>
      <w:marTop w:val="0"/>
      <w:marBottom w:val="0"/>
      <w:divBdr>
        <w:top w:val="none" w:sz="0" w:space="0" w:color="auto"/>
        <w:left w:val="none" w:sz="0" w:space="0" w:color="auto"/>
        <w:bottom w:val="none" w:sz="0" w:space="0" w:color="auto"/>
        <w:right w:val="none" w:sz="0" w:space="0" w:color="auto"/>
      </w:divBdr>
    </w:div>
    <w:div w:id="88045062">
      <w:bodyDiv w:val="1"/>
      <w:marLeft w:val="0"/>
      <w:marRight w:val="0"/>
      <w:marTop w:val="0"/>
      <w:marBottom w:val="0"/>
      <w:divBdr>
        <w:top w:val="none" w:sz="0" w:space="0" w:color="auto"/>
        <w:left w:val="none" w:sz="0" w:space="0" w:color="auto"/>
        <w:bottom w:val="none" w:sz="0" w:space="0" w:color="auto"/>
        <w:right w:val="none" w:sz="0" w:space="0" w:color="auto"/>
      </w:divBdr>
      <w:divsChild>
        <w:div w:id="227570360">
          <w:marLeft w:val="0"/>
          <w:marRight w:val="0"/>
          <w:marTop w:val="0"/>
          <w:marBottom w:val="0"/>
          <w:divBdr>
            <w:top w:val="none" w:sz="0" w:space="0" w:color="auto"/>
            <w:left w:val="none" w:sz="0" w:space="0" w:color="auto"/>
            <w:bottom w:val="none" w:sz="0" w:space="0" w:color="auto"/>
            <w:right w:val="none" w:sz="0" w:space="0" w:color="auto"/>
          </w:divBdr>
        </w:div>
        <w:div w:id="452794930">
          <w:marLeft w:val="0"/>
          <w:marRight w:val="0"/>
          <w:marTop w:val="0"/>
          <w:marBottom w:val="0"/>
          <w:divBdr>
            <w:top w:val="none" w:sz="0" w:space="0" w:color="auto"/>
            <w:left w:val="none" w:sz="0" w:space="0" w:color="auto"/>
            <w:bottom w:val="none" w:sz="0" w:space="0" w:color="auto"/>
            <w:right w:val="none" w:sz="0" w:space="0" w:color="auto"/>
          </w:divBdr>
          <w:divsChild>
            <w:div w:id="749697210">
              <w:marLeft w:val="0"/>
              <w:marRight w:val="0"/>
              <w:marTop w:val="0"/>
              <w:marBottom w:val="0"/>
              <w:divBdr>
                <w:top w:val="none" w:sz="0" w:space="0" w:color="auto"/>
                <w:left w:val="none" w:sz="0" w:space="0" w:color="auto"/>
                <w:bottom w:val="none" w:sz="0" w:space="0" w:color="auto"/>
                <w:right w:val="none" w:sz="0" w:space="0" w:color="auto"/>
              </w:divBdr>
            </w:div>
          </w:divsChild>
        </w:div>
        <w:div w:id="1407386150">
          <w:marLeft w:val="0"/>
          <w:marRight w:val="0"/>
          <w:marTop w:val="0"/>
          <w:marBottom w:val="0"/>
          <w:divBdr>
            <w:top w:val="none" w:sz="0" w:space="0" w:color="auto"/>
            <w:left w:val="none" w:sz="0" w:space="0" w:color="auto"/>
            <w:bottom w:val="none" w:sz="0" w:space="0" w:color="auto"/>
            <w:right w:val="none" w:sz="0" w:space="0" w:color="auto"/>
          </w:divBdr>
          <w:divsChild>
            <w:div w:id="1373991673">
              <w:marLeft w:val="0"/>
              <w:marRight w:val="0"/>
              <w:marTop w:val="0"/>
              <w:marBottom w:val="0"/>
              <w:divBdr>
                <w:top w:val="none" w:sz="0" w:space="0" w:color="auto"/>
                <w:left w:val="none" w:sz="0" w:space="0" w:color="auto"/>
                <w:bottom w:val="none" w:sz="0" w:space="0" w:color="auto"/>
                <w:right w:val="none" w:sz="0" w:space="0" w:color="auto"/>
              </w:divBdr>
              <w:divsChild>
                <w:div w:id="102501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162582">
      <w:bodyDiv w:val="1"/>
      <w:marLeft w:val="0"/>
      <w:marRight w:val="0"/>
      <w:marTop w:val="0"/>
      <w:marBottom w:val="0"/>
      <w:divBdr>
        <w:top w:val="none" w:sz="0" w:space="0" w:color="auto"/>
        <w:left w:val="none" w:sz="0" w:space="0" w:color="auto"/>
        <w:bottom w:val="none" w:sz="0" w:space="0" w:color="auto"/>
        <w:right w:val="none" w:sz="0" w:space="0" w:color="auto"/>
      </w:divBdr>
      <w:divsChild>
        <w:div w:id="200679303">
          <w:marLeft w:val="0"/>
          <w:marRight w:val="0"/>
          <w:marTop w:val="0"/>
          <w:marBottom w:val="133"/>
          <w:divBdr>
            <w:top w:val="none" w:sz="0" w:space="0" w:color="auto"/>
            <w:left w:val="none" w:sz="0" w:space="0" w:color="auto"/>
            <w:bottom w:val="none" w:sz="0" w:space="0" w:color="auto"/>
            <w:right w:val="none" w:sz="0" w:space="0" w:color="auto"/>
          </w:divBdr>
        </w:div>
        <w:div w:id="977884266">
          <w:marLeft w:val="0"/>
          <w:marRight w:val="0"/>
          <w:marTop w:val="0"/>
          <w:marBottom w:val="141"/>
          <w:divBdr>
            <w:top w:val="none" w:sz="0" w:space="0" w:color="auto"/>
            <w:left w:val="none" w:sz="0" w:space="0" w:color="auto"/>
            <w:bottom w:val="none" w:sz="0" w:space="0" w:color="auto"/>
            <w:right w:val="none" w:sz="0" w:space="0" w:color="auto"/>
          </w:divBdr>
          <w:divsChild>
            <w:div w:id="413164462">
              <w:marLeft w:val="0"/>
              <w:marRight w:val="0"/>
              <w:marTop w:val="0"/>
              <w:marBottom w:val="0"/>
              <w:divBdr>
                <w:top w:val="none" w:sz="0" w:space="0" w:color="auto"/>
                <w:left w:val="none" w:sz="0" w:space="0" w:color="auto"/>
                <w:bottom w:val="none" w:sz="0" w:space="0" w:color="auto"/>
                <w:right w:val="none" w:sz="0" w:space="0" w:color="auto"/>
              </w:divBdr>
            </w:div>
            <w:div w:id="847599393">
              <w:marLeft w:val="35"/>
              <w:marRight w:val="0"/>
              <w:marTop w:val="0"/>
              <w:marBottom w:val="0"/>
              <w:divBdr>
                <w:top w:val="none" w:sz="0" w:space="0" w:color="auto"/>
                <w:left w:val="none" w:sz="0" w:space="0" w:color="auto"/>
                <w:bottom w:val="none" w:sz="0" w:space="0" w:color="auto"/>
                <w:right w:val="none" w:sz="0" w:space="0" w:color="auto"/>
              </w:divBdr>
            </w:div>
          </w:divsChild>
        </w:div>
      </w:divsChild>
    </w:div>
    <w:div w:id="88818236">
      <w:bodyDiv w:val="1"/>
      <w:marLeft w:val="0"/>
      <w:marRight w:val="0"/>
      <w:marTop w:val="0"/>
      <w:marBottom w:val="0"/>
      <w:divBdr>
        <w:top w:val="none" w:sz="0" w:space="0" w:color="auto"/>
        <w:left w:val="none" w:sz="0" w:space="0" w:color="auto"/>
        <w:bottom w:val="none" w:sz="0" w:space="0" w:color="auto"/>
        <w:right w:val="none" w:sz="0" w:space="0" w:color="auto"/>
      </w:divBdr>
      <w:divsChild>
        <w:div w:id="1582253858">
          <w:marLeft w:val="-225"/>
          <w:marRight w:val="-225"/>
          <w:marTop w:val="0"/>
          <w:marBottom w:val="0"/>
          <w:divBdr>
            <w:top w:val="none" w:sz="0" w:space="0" w:color="auto"/>
            <w:left w:val="none" w:sz="0" w:space="0" w:color="auto"/>
            <w:bottom w:val="none" w:sz="0" w:space="0" w:color="auto"/>
            <w:right w:val="none" w:sz="0" w:space="0" w:color="auto"/>
          </w:divBdr>
        </w:div>
        <w:div w:id="1677922342">
          <w:marLeft w:val="-225"/>
          <w:marRight w:val="-225"/>
          <w:marTop w:val="0"/>
          <w:marBottom w:val="0"/>
          <w:divBdr>
            <w:top w:val="none" w:sz="0" w:space="0" w:color="auto"/>
            <w:left w:val="none" w:sz="0" w:space="0" w:color="auto"/>
            <w:bottom w:val="none" w:sz="0" w:space="0" w:color="auto"/>
            <w:right w:val="none" w:sz="0" w:space="0" w:color="auto"/>
          </w:divBdr>
          <w:divsChild>
            <w:div w:id="116026541">
              <w:marLeft w:val="0"/>
              <w:marRight w:val="0"/>
              <w:marTop w:val="0"/>
              <w:marBottom w:val="0"/>
              <w:divBdr>
                <w:top w:val="none" w:sz="0" w:space="0" w:color="auto"/>
                <w:left w:val="none" w:sz="0" w:space="0" w:color="auto"/>
                <w:bottom w:val="none" w:sz="0" w:space="0" w:color="auto"/>
                <w:right w:val="none" w:sz="0" w:space="0" w:color="auto"/>
              </w:divBdr>
              <w:divsChild>
                <w:div w:id="1087535669">
                  <w:marLeft w:val="0"/>
                  <w:marRight w:val="0"/>
                  <w:marTop w:val="0"/>
                  <w:marBottom w:val="450"/>
                  <w:divBdr>
                    <w:top w:val="none" w:sz="0" w:space="0" w:color="auto"/>
                    <w:left w:val="none" w:sz="0" w:space="0" w:color="auto"/>
                    <w:bottom w:val="none" w:sz="0" w:space="0" w:color="auto"/>
                    <w:right w:val="none" w:sz="0" w:space="0" w:color="auto"/>
                  </w:divBdr>
                  <w:divsChild>
                    <w:div w:id="1659075017">
                      <w:marLeft w:val="0"/>
                      <w:marRight w:val="0"/>
                      <w:marTop w:val="0"/>
                      <w:marBottom w:val="0"/>
                      <w:divBdr>
                        <w:top w:val="single" w:sz="6" w:space="0" w:color="DEE2E6"/>
                        <w:left w:val="single" w:sz="6" w:space="0" w:color="DEE2E6"/>
                        <w:bottom w:val="single" w:sz="6" w:space="0" w:color="DEE2E6"/>
                        <w:right w:val="single" w:sz="6" w:space="0" w:color="DEE2E6"/>
                      </w:divBdr>
                      <w:divsChild>
                        <w:div w:id="205307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036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130145">
      <w:bodyDiv w:val="1"/>
      <w:marLeft w:val="0"/>
      <w:marRight w:val="0"/>
      <w:marTop w:val="0"/>
      <w:marBottom w:val="0"/>
      <w:divBdr>
        <w:top w:val="none" w:sz="0" w:space="0" w:color="auto"/>
        <w:left w:val="none" w:sz="0" w:space="0" w:color="auto"/>
        <w:bottom w:val="none" w:sz="0" w:space="0" w:color="auto"/>
        <w:right w:val="none" w:sz="0" w:space="0" w:color="auto"/>
      </w:divBdr>
      <w:divsChild>
        <w:div w:id="783500430">
          <w:marLeft w:val="0"/>
          <w:marRight w:val="0"/>
          <w:marTop w:val="0"/>
          <w:marBottom w:val="450"/>
          <w:divBdr>
            <w:top w:val="none" w:sz="0" w:space="0" w:color="auto"/>
            <w:left w:val="none" w:sz="0" w:space="0" w:color="auto"/>
            <w:bottom w:val="none" w:sz="0" w:space="0" w:color="auto"/>
            <w:right w:val="none" w:sz="0" w:space="0" w:color="auto"/>
          </w:divBdr>
        </w:div>
        <w:div w:id="1393239012">
          <w:marLeft w:val="0"/>
          <w:marRight w:val="0"/>
          <w:marTop w:val="900"/>
          <w:marBottom w:val="1200"/>
          <w:divBdr>
            <w:top w:val="none" w:sz="0" w:space="0" w:color="auto"/>
            <w:left w:val="none" w:sz="0" w:space="0" w:color="auto"/>
            <w:bottom w:val="none" w:sz="0" w:space="0" w:color="auto"/>
            <w:right w:val="none" w:sz="0" w:space="0" w:color="auto"/>
          </w:divBdr>
        </w:div>
      </w:divsChild>
    </w:div>
    <w:div w:id="89326311">
      <w:bodyDiv w:val="1"/>
      <w:marLeft w:val="0"/>
      <w:marRight w:val="0"/>
      <w:marTop w:val="0"/>
      <w:marBottom w:val="0"/>
      <w:divBdr>
        <w:top w:val="none" w:sz="0" w:space="0" w:color="auto"/>
        <w:left w:val="none" w:sz="0" w:space="0" w:color="auto"/>
        <w:bottom w:val="none" w:sz="0" w:space="0" w:color="auto"/>
        <w:right w:val="none" w:sz="0" w:space="0" w:color="auto"/>
      </w:divBdr>
      <w:divsChild>
        <w:div w:id="886183208">
          <w:marLeft w:val="0"/>
          <w:marRight w:val="0"/>
          <w:marTop w:val="0"/>
          <w:marBottom w:val="0"/>
          <w:divBdr>
            <w:top w:val="none" w:sz="0" w:space="0" w:color="auto"/>
            <w:left w:val="none" w:sz="0" w:space="0" w:color="auto"/>
            <w:bottom w:val="none" w:sz="0" w:space="0" w:color="auto"/>
            <w:right w:val="none" w:sz="0" w:space="0" w:color="auto"/>
          </w:divBdr>
          <w:divsChild>
            <w:div w:id="2030251987">
              <w:marLeft w:val="0"/>
              <w:marRight w:val="0"/>
              <w:marTop w:val="150"/>
              <w:marBottom w:val="225"/>
              <w:divBdr>
                <w:top w:val="none" w:sz="0" w:space="0" w:color="auto"/>
                <w:left w:val="none" w:sz="0" w:space="0" w:color="auto"/>
                <w:bottom w:val="none" w:sz="0" w:space="0" w:color="auto"/>
                <w:right w:val="none" w:sz="0" w:space="0" w:color="auto"/>
              </w:divBdr>
            </w:div>
          </w:divsChild>
        </w:div>
        <w:div w:id="1193227918">
          <w:marLeft w:val="0"/>
          <w:marRight w:val="0"/>
          <w:marTop w:val="0"/>
          <w:marBottom w:val="0"/>
          <w:divBdr>
            <w:top w:val="none" w:sz="0" w:space="0" w:color="auto"/>
            <w:left w:val="none" w:sz="0" w:space="0" w:color="auto"/>
            <w:bottom w:val="none" w:sz="0" w:space="0" w:color="auto"/>
            <w:right w:val="none" w:sz="0" w:space="0" w:color="auto"/>
          </w:divBdr>
          <w:divsChild>
            <w:div w:id="504587129">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 w:id="89356230">
      <w:bodyDiv w:val="1"/>
      <w:marLeft w:val="0"/>
      <w:marRight w:val="0"/>
      <w:marTop w:val="0"/>
      <w:marBottom w:val="0"/>
      <w:divBdr>
        <w:top w:val="none" w:sz="0" w:space="0" w:color="auto"/>
        <w:left w:val="none" w:sz="0" w:space="0" w:color="auto"/>
        <w:bottom w:val="none" w:sz="0" w:space="0" w:color="auto"/>
        <w:right w:val="none" w:sz="0" w:space="0" w:color="auto"/>
      </w:divBdr>
      <w:divsChild>
        <w:div w:id="959844423">
          <w:marLeft w:val="0"/>
          <w:marRight w:val="0"/>
          <w:marTop w:val="0"/>
          <w:marBottom w:val="0"/>
          <w:divBdr>
            <w:top w:val="none" w:sz="0" w:space="0" w:color="auto"/>
            <w:left w:val="none" w:sz="0" w:space="0" w:color="auto"/>
            <w:bottom w:val="none" w:sz="0" w:space="0" w:color="auto"/>
            <w:right w:val="none" w:sz="0" w:space="0" w:color="auto"/>
          </w:divBdr>
        </w:div>
      </w:divsChild>
    </w:div>
    <w:div w:id="89356232">
      <w:bodyDiv w:val="1"/>
      <w:marLeft w:val="0"/>
      <w:marRight w:val="0"/>
      <w:marTop w:val="0"/>
      <w:marBottom w:val="0"/>
      <w:divBdr>
        <w:top w:val="none" w:sz="0" w:space="0" w:color="auto"/>
        <w:left w:val="none" w:sz="0" w:space="0" w:color="auto"/>
        <w:bottom w:val="none" w:sz="0" w:space="0" w:color="auto"/>
        <w:right w:val="none" w:sz="0" w:space="0" w:color="auto"/>
      </w:divBdr>
      <w:divsChild>
        <w:div w:id="725298860">
          <w:marLeft w:val="0"/>
          <w:marRight w:val="0"/>
          <w:marTop w:val="0"/>
          <w:marBottom w:val="0"/>
          <w:divBdr>
            <w:top w:val="none" w:sz="0" w:space="0" w:color="auto"/>
            <w:left w:val="none" w:sz="0" w:space="0" w:color="auto"/>
            <w:bottom w:val="none" w:sz="0" w:space="0" w:color="auto"/>
            <w:right w:val="none" w:sz="0" w:space="0" w:color="auto"/>
          </w:divBdr>
          <w:divsChild>
            <w:div w:id="1059136929">
              <w:marLeft w:val="0"/>
              <w:marRight w:val="0"/>
              <w:marTop w:val="0"/>
              <w:marBottom w:val="240"/>
              <w:divBdr>
                <w:top w:val="none" w:sz="0" w:space="0" w:color="auto"/>
                <w:left w:val="none" w:sz="0" w:space="0" w:color="auto"/>
                <w:bottom w:val="none" w:sz="0" w:space="0" w:color="auto"/>
                <w:right w:val="none" w:sz="0" w:space="0" w:color="auto"/>
              </w:divBdr>
              <w:divsChild>
                <w:div w:id="950555406">
                  <w:marLeft w:val="0"/>
                  <w:marRight w:val="0"/>
                  <w:marTop w:val="0"/>
                  <w:marBottom w:val="0"/>
                  <w:divBdr>
                    <w:top w:val="none" w:sz="0" w:space="0" w:color="auto"/>
                    <w:left w:val="none" w:sz="0" w:space="0" w:color="auto"/>
                    <w:bottom w:val="none" w:sz="0" w:space="0" w:color="auto"/>
                    <w:right w:val="none" w:sz="0" w:space="0" w:color="auto"/>
                  </w:divBdr>
                </w:div>
                <w:div w:id="1512334038">
                  <w:marLeft w:val="60"/>
                  <w:marRight w:val="0"/>
                  <w:marTop w:val="0"/>
                  <w:marBottom w:val="0"/>
                  <w:divBdr>
                    <w:top w:val="none" w:sz="0" w:space="0" w:color="auto"/>
                    <w:left w:val="none" w:sz="0" w:space="0" w:color="auto"/>
                    <w:bottom w:val="none" w:sz="0" w:space="0" w:color="auto"/>
                    <w:right w:val="none" w:sz="0" w:space="0" w:color="auto"/>
                  </w:divBdr>
                </w:div>
              </w:divsChild>
            </w:div>
            <w:div w:id="492766863">
              <w:marLeft w:val="0"/>
              <w:marRight w:val="0"/>
              <w:marTop w:val="0"/>
              <w:marBottom w:val="225"/>
              <w:divBdr>
                <w:top w:val="none" w:sz="0" w:space="0" w:color="auto"/>
                <w:left w:val="none" w:sz="0" w:space="0" w:color="auto"/>
                <w:bottom w:val="none" w:sz="0" w:space="0" w:color="auto"/>
                <w:right w:val="none" w:sz="0" w:space="0" w:color="auto"/>
              </w:divBdr>
            </w:div>
          </w:divsChild>
        </w:div>
        <w:div w:id="359673046">
          <w:marLeft w:val="0"/>
          <w:marRight w:val="0"/>
          <w:marTop w:val="0"/>
          <w:marBottom w:val="0"/>
          <w:divBdr>
            <w:top w:val="none" w:sz="0" w:space="0" w:color="auto"/>
            <w:left w:val="none" w:sz="0" w:space="0" w:color="auto"/>
            <w:bottom w:val="none" w:sz="0" w:space="0" w:color="auto"/>
            <w:right w:val="none" w:sz="0" w:space="0" w:color="auto"/>
          </w:divBdr>
        </w:div>
        <w:div w:id="1394935415">
          <w:marLeft w:val="0"/>
          <w:marRight w:val="0"/>
          <w:marTop w:val="315"/>
          <w:marBottom w:val="0"/>
          <w:divBdr>
            <w:top w:val="none" w:sz="0" w:space="0" w:color="auto"/>
            <w:left w:val="none" w:sz="0" w:space="0" w:color="auto"/>
            <w:bottom w:val="none" w:sz="0" w:space="0" w:color="auto"/>
            <w:right w:val="none" w:sz="0" w:space="0" w:color="auto"/>
          </w:divBdr>
          <w:divsChild>
            <w:div w:id="901212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90121">
      <w:bodyDiv w:val="1"/>
      <w:marLeft w:val="0"/>
      <w:marRight w:val="0"/>
      <w:marTop w:val="0"/>
      <w:marBottom w:val="0"/>
      <w:divBdr>
        <w:top w:val="none" w:sz="0" w:space="0" w:color="auto"/>
        <w:left w:val="none" w:sz="0" w:space="0" w:color="auto"/>
        <w:bottom w:val="none" w:sz="0" w:space="0" w:color="auto"/>
        <w:right w:val="none" w:sz="0" w:space="0" w:color="auto"/>
      </w:divBdr>
      <w:divsChild>
        <w:div w:id="1304194056">
          <w:marLeft w:val="-150"/>
          <w:marRight w:val="-150"/>
          <w:marTop w:val="0"/>
          <w:marBottom w:val="0"/>
          <w:divBdr>
            <w:top w:val="none" w:sz="0" w:space="0" w:color="auto"/>
            <w:left w:val="none" w:sz="0" w:space="0" w:color="auto"/>
            <w:bottom w:val="none" w:sz="0" w:space="0" w:color="auto"/>
            <w:right w:val="none" w:sz="0" w:space="0" w:color="auto"/>
          </w:divBdr>
          <w:divsChild>
            <w:div w:id="404113855">
              <w:marLeft w:val="0"/>
              <w:marRight w:val="0"/>
              <w:marTop w:val="0"/>
              <w:marBottom w:val="0"/>
              <w:divBdr>
                <w:top w:val="none" w:sz="0" w:space="0" w:color="auto"/>
                <w:left w:val="none" w:sz="0" w:space="0" w:color="auto"/>
                <w:bottom w:val="none" w:sz="0" w:space="0" w:color="auto"/>
                <w:right w:val="none" w:sz="0" w:space="0" w:color="auto"/>
              </w:divBdr>
              <w:divsChild>
                <w:div w:id="596527233">
                  <w:marLeft w:val="0"/>
                  <w:marRight w:val="0"/>
                  <w:marTop w:val="0"/>
                  <w:marBottom w:val="0"/>
                  <w:divBdr>
                    <w:top w:val="none" w:sz="0" w:space="0" w:color="auto"/>
                    <w:left w:val="none" w:sz="0" w:space="0" w:color="auto"/>
                    <w:bottom w:val="none" w:sz="0" w:space="0" w:color="auto"/>
                    <w:right w:val="none" w:sz="0" w:space="0" w:color="auto"/>
                  </w:divBdr>
                  <w:divsChild>
                    <w:div w:id="277371490">
                      <w:marLeft w:val="0"/>
                      <w:marRight w:val="0"/>
                      <w:marTop w:val="0"/>
                      <w:marBottom w:val="0"/>
                      <w:divBdr>
                        <w:top w:val="none" w:sz="0" w:space="0" w:color="auto"/>
                        <w:left w:val="none" w:sz="0" w:space="0" w:color="auto"/>
                        <w:bottom w:val="none" w:sz="0" w:space="0" w:color="auto"/>
                        <w:right w:val="none" w:sz="0" w:space="0" w:color="auto"/>
                      </w:divBdr>
                      <w:divsChild>
                        <w:div w:id="1969241353">
                          <w:marLeft w:val="0"/>
                          <w:marRight w:val="0"/>
                          <w:marTop w:val="0"/>
                          <w:marBottom w:val="0"/>
                          <w:divBdr>
                            <w:top w:val="none" w:sz="0" w:space="0" w:color="auto"/>
                            <w:left w:val="none" w:sz="0" w:space="0" w:color="auto"/>
                            <w:bottom w:val="none" w:sz="0" w:space="0" w:color="auto"/>
                            <w:right w:val="none" w:sz="0" w:space="0" w:color="auto"/>
                          </w:divBdr>
                        </w:div>
                      </w:divsChild>
                    </w:div>
                    <w:div w:id="916086239">
                      <w:marLeft w:val="0"/>
                      <w:marRight w:val="0"/>
                      <w:marTop w:val="0"/>
                      <w:marBottom w:val="450"/>
                      <w:divBdr>
                        <w:top w:val="none" w:sz="0" w:space="0" w:color="auto"/>
                        <w:left w:val="none" w:sz="0" w:space="0" w:color="auto"/>
                        <w:bottom w:val="none" w:sz="0" w:space="0" w:color="auto"/>
                        <w:right w:val="none" w:sz="0" w:space="0" w:color="auto"/>
                      </w:divBdr>
                    </w:div>
                    <w:div w:id="158506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749954">
              <w:marLeft w:val="0"/>
              <w:marRight w:val="0"/>
              <w:marTop w:val="0"/>
              <w:marBottom w:val="0"/>
              <w:divBdr>
                <w:top w:val="none" w:sz="0" w:space="0" w:color="auto"/>
                <w:left w:val="none" w:sz="0" w:space="0" w:color="auto"/>
                <w:bottom w:val="none" w:sz="0" w:space="0" w:color="auto"/>
                <w:right w:val="none" w:sz="0" w:space="0" w:color="auto"/>
              </w:divBdr>
              <w:divsChild>
                <w:div w:id="1039472043">
                  <w:marLeft w:val="0"/>
                  <w:marRight w:val="0"/>
                  <w:marTop w:val="0"/>
                  <w:marBottom w:val="0"/>
                  <w:divBdr>
                    <w:top w:val="none" w:sz="0" w:space="0" w:color="auto"/>
                    <w:left w:val="none" w:sz="0" w:space="0" w:color="auto"/>
                    <w:bottom w:val="none" w:sz="0" w:space="0" w:color="auto"/>
                    <w:right w:val="none" w:sz="0" w:space="0" w:color="auto"/>
                  </w:divBdr>
                  <w:divsChild>
                    <w:div w:id="1655795177">
                      <w:marLeft w:val="0"/>
                      <w:marRight w:val="0"/>
                      <w:marTop w:val="0"/>
                      <w:marBottom w:val="0"/>
                      <w:divBdr>
                        <w:top w:val="none" w:sz="0" w:space="0" w:color="auto"/>
                        <w:left w:val="none" w:sz="0" w:space="0" w:color="auto"/>
                        <w:bottom w:val="none" w:sz="0" w:space="0" w:color="auto"/>
                        <w:right w:val="none" w:sz="0" w:space="0" w:color="auto"/>
                      </w:divBdr>
                      <w:divsChild>
                        <w:div w:id="244384170">
                          <w:marLeft w:val="0"/>
                          <w:marRight w:val="0"/>
                          <w:marTop w:val="0"/>
                          <w:marBottom w:val="0"/>
                          <w:divBdr>
                            <w:top w:val="none" w:sz="0" w:space="0" w:color="auto"/>
                            <w:left w:val="none" w:sz="0" w:space="0" w:color="auto"/>
                            <w:bottom w:val="none" w:sz="0" w:space="0" w:color="auto"/>
                            <w:right w:val="none" w:sz="0" w:space="0" w:color="auto"/>
                          </w:divBdr>
                          <w:divsChild>
                            <w:div w:id="155272180">
                              <w:marLeft w:val="0"/>
                              <w:marRight w:val="0"/>
                              <w:marTop w:val="0"/>
                              <w:marBottom w:val="0"/>
                              <w:divBdr>
                                <w:top w:val="none" w:sz="0" w:space="0" w:color="auto"/>
                                <w:left w:val="none" w:sz="0" w:space="0" w:color="auto"/>
                                <w:bottom w:val="none" w:sz="0" w:space="0" w:color="auto"/>
                                <w:right w:val="none" w:sz="0" w:space="0" w:color="auto"/>
                              </w:divBdr>
                            </w:div>
                            <w:div w:id="368990729">
                              <w:marLeft w:val="0"/>
                              <w:marRight w:val="0"/>
                              <w:marTop w:val="0"/>
                              <w:marBottom w:val="0"/>
                              <w:divBdr>
                                <w:top w:val="none" w:sz="0" w:space="0" w:color="auto"/>
                                <w:left w:val="none" w:sz="0" w:space="0" w:color="auto"/>
                                <w:bottom w:val="none" w:sz="0" w:space="0" w:color="auto"/>
                                <w:right w:val="none" w:sz="0" w:space="0" w:color="auto"/>
                              </w:divBdr>
                            </w:div>
                            <w:div w:id="772433166">
                              <w:marLeft w:val="0"/>
                              <w:marRight w:val="0"/>
                              <w:marTop w:val="0"/>
                              <w:marBottom w:val="0"/>
                              <w:divBdr>
                                <w:top w:val="none" w:sz="0" w:space="0" w:color="auto"/>
                                <w:left w:val="none" w:sz="0" w:space="0" w:color="auto"/>
                                <w:bottom w:val="none" w:sz="0" w:space="0" w:color="auto"/>
                                <w:right w:val="none" w:sz="0" w:space="0" w:color="auto"/>
                              </w:divBdr>
                            </w:div>
                            <w:div w:id="1718118159">
                              <w:marLeft w:val="0"/>
                              <w:marRight w:val="0"/>
                              <w:marTop w:val="0"/>
                              <w:marBottom w:val="0"/>
                              <w:divBdr>
                                <w:top w:val="none" w:sz="0" w:space="0" w:color="auto"/>
                                <w:left w:val="none" w:sz="0" w:space="0" w:color="auto"/>
                                <w:bottom w:val="none" w:sz="0" w:space="0" w:color="auto"/>
                                <w:right w:val="none" w:sz="0" w:space="0" w:color="auto"/>
                              </w:divBdr>
                            </w:div>
                            <w:div w:id="184334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363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987388">
          <w:marLeft w:val="-150"/>
          <w:marRight w:val="-150"/>
          <w:marTop w:val="0"/>
          <w:marBottom w:val="0"/>
          <w:divBdr>
            <w:top w:val="none" w:sz="0" w:space="0" w:color="auto"/>
            <w:left w:val="none" w:sz="0" w:space="0" w:color="auto"/>
            <w:bottom w:val="none" w:sz="0" w:space="0" w:color="auto"/>
            <w:right w:val="none" w:sz="0" w:space="0" w:color="auto"/>
          </w:divBdr>
          <w:divsChild>
            <w:div w:id="274875452">
              <w:marLeft w:val="0"/>
              <w:marRight w:val="0"/>
              <w:marTop w:val="0"/>
              <w:marBottom w:val="0"/>
              <w:divBdr>
                <w:top w:val="none" w:sz="0" w:space="0" w:color="auto"/>
                <w:left w:val="none" w:sz="0" w:space="0" w:color="auto"/>
                <w:bottom w:val="none" w:sz="0" w:space="0" w:color="auto"/>
                <w:right w:val="none" w:sz="0" w:space="0" w:color="auto"/>
              </w:divBdr>
              <w:divsChild>
                <w:div w:id="644743409">
                  <w:marLeft w:val="0"/>
                  <w:marRight w:val="0"/>
                  <w:marTop w:val="0"/>
                  <w:marBottom w:val="0"/>
                  <w:divBdr>
                    <w:top w:val="none" w:sz="0" w:space="0" w:color="auto"/>
                    <w:left w:val="none" w:sz="0" w:space="0" w:color="auto"/>
                    <w:bottom w:val="none" w:sz="0" w:space="0" w:color="auto"/>
                    <w:right w:val="none" w:sz="0" w:space="0" w:color="auto"/>
                  </w:divBdr>
                  <w:divsChild>
                    <w:div w:id="428887063">
                      <w:marLeft w:val="0"/>
                      <w:marRight w:val="0"/>
                      <w:marTop w:val="0"/>
                      <w:marBottom w:val="0"/>
                      <w:divBdr>
                        <w:top w:val="none" w:sz="0" w:space="0" w:color="auto"/>
                        <w:left w:val="none" w:sz="0" w:space="0" w:color="auto"/>
                        <w:bottom w:val="none" w:sz="0" w:space="0" w:color="auto"/>
                        <w:right w:val="none" w:sz="0" w:space="0" w:color="auto"/>
                      </w:divBdr>
                    </w:div>
                  </w:divsChild>
                </w:div>
                <w:div w:id="1955747406">
                  <w:marLeft w:val="0"/>
                  <w:marRight w:val="0"/>
                  <w:marTop w:val="0"/>
                  <w:marBottom w:val="0"/>
                  <w:divBdr>
                    <w:top w:val="none" w:sz="0" w:space="0" w:color="auto"/>
                    <w:left w:val="none" w:sz="0" w:space="0" w:color="auto"/>
                    <w:bottom w:val="none" w:sz="0" w:space="0" w:color="auto"/>
                    <w:right w:val="none" w:sz="0" w:space="0" w:color="auto"/>
                  </w:divBdr>
                  <w:divsChild>
                    <w:div w:id="1110901379">
                      <w:marLeft w:val="0"/>
                      <w:marRight w:val="0"/>
                      <w:marTop w:val="0"/>
                      <w:marBottom w:val="0"/>
                      <w:divBdr>
                        <w:top w:val="none" w:sz="0" w:space="0" w:color="auto"/>
                        <w:left w:val="none" w:sz="0" w:space="0" w:color="auto"/>
                        <w:bottom w:val="none" w:sz="0" w:space="0" w:color="auto"/>
                        <w:right w:val="none" w:sz="0" w:space="0" w:color="auto"/>
                      </w:divBdr>
                      <w:divsChild>
                        <w:div w:id="428163248">
                          <w:marLeft w:val="0"/>
                          <w:marRight w:val="0"/>
                          <w:marTop w:val="0"/>
                          <w:marBottom w:val="0"/>
                          <w:divBdr>
                            <w:top w:val="none" w:sz="0" w:space="0" w:color="auto"/>
                            <w:left w:val="none" w:sz="0" w:space="0" w:color="auto"/>
                            <w:bottom w:val="none" w:sz="0" w:space="0" w:color="auto"/>
                            <w:right w:val="none" w:sz="0" w:space="0" w:color="auto"/>
                          </w:divBdr>
                        </w:div>
                      </w:divsChild>
                    </w:div>
                    <w:div w:id="187630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203191">
      <w:bodyDiv w:val="1"/>
      <w:marLeft w:val="0"/>
      <w:marRight w:val="0"/>
      <w:marTop w:val="0"/>
      <w:marBottom w:val="0"/>
      <w:divBdr>
        <w:top w:val="none" w:sz="0" w:space="0" w:color="auto"/>
        <w:left w:val="none" w:sz="0" w:space="0" w:color="auto"/>
        <w:bottom w:val="none" w:sz="0" w:space="0" w:color="auto"/>
        <w:right w:val="none" w:sz="0" w:space="0" w:color="auto"/>
      </w:divBdr>
      <w:divsChild>
        <w:div w:id="1855804386">
          <w:marLeft w:val="0"/>
          <w:marRight w:val="0"/>
          <w:marTop w:val="0"/>
          <w:marBottom w:val="0"/>
          <w:divBdr>
            <w:top w:val="none" w:sz="0" w:space="0" w:color="auto"/>
            <w:left w:val="none" w:sz="0" w:space="0" w:color="auto"/>
            <w:bottom w:val="none" w:sz="0" w:space="0" w:color="auto"/>
            <w:right w:val="none" w:sz="0" w:space="0" w:color="auto"/>
          </w:divBdr>
          <w:divsChild>
            <w:div w:id="2009862081">
              <w:marLeft w:val="0"/>
              <w:marRight w:val="0"/>
              <w:marTop w:val="0"/>
              <w:marBottom w:val="240"/>
              <w:divBdr>
                <w:top w:val="none" w:sz="0" w:space="0" w:color="auto"/>
                <w:left w:val="none" w:sz="0" w:space="0" w:color="auto"/>
                <w:bottom w:val="none" w:sz="0" w:space="0" w:color="auto"/>
                <w:right w:val="none" w:sz="0" w:space="0" w:color="auto"/>
              </w:divBdr>
              <w:divsChild>
                <w:div w:id="1252658795">
                  <w:marLeft w:val="0"/>
                  <w:marRight w:val="0"/>
                  <w:marTop w:val="0"/>
                  <w:marBottom w:val="0"/>
                  <w:divBdr>
                    <w:top w:val="none" w:sz="0" w:space="0" w:color="auto"/>
                    <w:left w:val="none" w:sz="0" w:space="0" w:color="auto"/>
                    <w:bottom w:val="none" w:sz="0" w:space="0" w:color="auto"/>
                    <w:right w:val="none" w:sz="0" w:space="0" w:color="auto"/>
                  </w:divBdr>
                </w:div>
                <w:div w:id="647779801">
                  <w:marLeft w:val="60"/>
                  <w:marRight w:val="0"/>
                  <w:marTop w:val="0"/>
                  <w:marBottom w:val="0"/>
                  <w:divBdr>
                    <w:top w:val="none" w:sz="0" w:space="0" w:color="auto"/>
                    <w:left w:val="none" w:sz="0" w:space="0" w:color="auto"/>
                    <w:bottom w:val="none" w:sz="0" w:space="0" w:color="auto"/>
                    <w:right w:val="none" w:sz="0" w:space="0" w:color="auto"/>
                  </w:divBdr>
                </w:div>
              </w:divsChild>
            </w:div>
            <w:div w:id="1806006810">
              <w:marLeft w:val="0"/>
              <w:marRight w:val="0"/>
              <w:marTop w:val="0"/>
              <w:marBottom w:val="225"/>
              <w:divBdr>
                <w:top w:val="none" w:sz="0" w:space="0" w:color="auto"/>
                <w:left w:val="none" w:sz="0" w:space="0" w:color="auto"/>
                <w:bottom w:val="none" w:sz="0" w:space="0" w:color="auto"/>
                <w:right w:val="none" w:sz="0" w:space="0" w:color="auto"/>
              </w:divBdr>
            </w:div>
          </w:divsChild>
        </w:div>
        <w:div w:id="238832754">
          <w:marLeft w:val="0"/>
          <w:marRight w:val="0"/>
          <w:marTop w:val="0"/>
          <w:marBottom w:val="0"/>
          <w:divBdr>
            <w:top w:val="none" w:sz="0" w:space="0" w:color="auto"/>
            <w:left w:val="none" w:sz="0" w:space="0" w:color="auto"/>
            <w:bottom w:val="none" w:sz="0" w:space="0" w:color="auto"/>
            <w:right w:val="none" w:sz="0" w:space="0" w:color="auto"/>
          </w:divBdr>
        </w:div>
        <w:div w:id="2123451511">
          <w:marLeft w:val="0"/>
          <w:marRight w:val="0"/>
          <w:marTop w:val="315"/>
          <w:marBottom w:val="0"/>
          <w:divBdr>
            <w:top w:val="none" w:sz="0" w:space="0" w:color="auto"/>
            <w:left w:val="none" w:sz="0" w:space="0" w:color="auto"/>
            <w:bottom w:val="none" w:sz="0" w:space="0" w:color="auto"/>
            <w:right w:val="none" w:sz="0" w:space="0" w:color="auto"/>
          </w:divBdr>
          <w:divsChild>
            <w:div w:id="1265264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22238">
      <w:bodyDiv w:val="1"/>
      <w:marLeft w:val="0"/>
      <w:marRight w:val="0"/>
      <w:marTop w:val="0"/>
      <w:marBottom w:val="0"/>
      <w:divBdr>
        <w:top w:val="none" w:sz="0" w:space="0" w:color="auto"/>
        <w:left w:val="none" w:sz="0" w:space="0" w:color="auto"/>
        <w:bottom w:val="none" w:sz="0" w:space="0" w:color="auto"/>
        <w:right w:val="none" w:sz="0" w:space="0" w:color="auto"/>
      </w:divBdr>
      <w:divsChild>
        <w:div w:id="354499304">
          <w:marLeft w:val="0"/>
          <w:marRight w:val="0"/>
          <w:marTop w:val="0"/>
          <w:marBottom w:val="0"/>
          <w:divBdr>
            <w:top w:val="none" w:sz="0" w:space="0" w:color="auto"/>
            <w:left w:val="none" w:sz="0" w:space="0" w:color="auto"/>
            <w:bottom w:val="none" w:sz="0" w:space="0" w:color="auto"/>
            <w:right w:val="none" w:sz="0" w:space="0" w:color="auto"/>
          </w:divBdr>
          <w:divsChild>
            <w:div w:id="1574855484">
              <w:marLeft w:val="0"/>
              <w:marRight w:val="0"/>
              <w:marTop w:val="0"/>
              <w:marBottom w:val="0"/>
              <w:divBdr>
                <w:top w:val="none" w:sz="0" w:space="0" w:color="auto"/>
                <w:left w:val="none" w:sz="0" w:space="0" w:color="auto"/>
                <w:bottom w:val="none" w:sz="0" w:space="0" w:color="auto"/>
                <w:right w:val="none" w:sz="0" w:space="0" w:color="auto"/>
              </w:divBdr>
              <w:divsChild>
                <w:div w:id="639071188">
                  <w:marLeft w:val="0"/>
                  <w:marRight w:val="0"/>
                  <w:marTop w:val="0"/>
                  <w:marBottom w:val="0"/>
                  <w:divBdr>
                    <w:top w:val="single" w:sz="8" w:space="0" w:color="859900"/>
                    <w:left w:val="none" w:sz="0" w:space="0" w:color="859900"/>
                    <w:bottom w:val="none" w:sz="0" w:space="0" w:color="859900"/>
                    <w:right w:val="none" w:sz="0" w:space="0" w:color="859900"/>
                  </w:divBdr>
                </w:div>
                <w:div w:id="820080100">
                  <w:marLeft w:val="0"/>
                  <w:marRight w:val="0"/>
                  <w:marTop w:val="0"/>
                  <w:marBottom w:val="0"/>
                  <w:divBdr>
                    <w:top w:val="single" w:sz="8" w:space="0" w:color="859900"/>
                    <w:left w:val="none" w:sz="0" w:space="0" w:color="859900"/>
                    <w:bottom w:val="none" w:sz="0" w:space="0" w:color="859900"/>
                    <w:right w:val="none" w:sz="0" w:space="0" w:color="859900"/>
                  </w:divBdr>
                </w:div>
              </w:divsChild>
            </w:div>
          </w:divsChild>
        </w:div>
        <w:div w:id="1070082358">
          <w:marLeft w:val="0"/>
          <w:marRight w:val="0"/>
          <w:marTop w:val="0"/>
          <w:marBottom w:val="0"/>
          <w:divBdr>
            <w:top w:val="none" w:sz="0" w:space="0" w:color="auto"/>
            <w:left w:val="none" w:sz="0" w:space="0" w:color="auto"/>
            <w:bottom w:val="none" w:sz="0" w:space="0" w:color="auto"/>
            <w:right w:val="none" w:sz="0" w:space="0" w:color="auto"/>
          </w:divBdr>
        </w:div>
      </w:divsChild>
    </w:div>
    <w:div w:id="90471407">
      <w:bodyDiv w:val="1"/>
      <w:marLeft w:val="0"/>
      <w:marRight w:val="0"/>
      <w:marTop w:val="0"/>
      <w:marBottom w:val="0"/>
      <w:divBdr>
        <w:top w:val="none" w:sz="0" w:space="0" w:color="auto"/>
        <w:left w:val="none" w:sz="0" w:space="0" w:color="auto"/>
        <w:bottom w:val="none" w:sz="0" w:space="0" w:color="auto"/>
        <w:right w:val="none" w:sz="0" w:space="0" w:color="auto"/>
      </w:divBdr>
    </w:div>
    <w:div w:id="90668923">
      <w:bodyDiv w:val="1"/>
      <w:marLeft w:val="0"/>
      <w:marRight w:val="0"/>
      <w:marTop w:val="0"/>
      <w:marBottom w:val="0"/>
      <w:divBdr>
        <w:top w:val="none" w:sz="0" w:space="0" w:color="auto"/>
        <w:left w:val="none" w:sz="0" w:space="0" w:color="auto"/>
        <w:bottom w:val="none" w:sz="0" w:space="0" w:color="auto"/>
        <w:right w:val="none" w:sz="0" w:space="0" w:color="auto"/>
      </w:divBdr>
      <w:divsChild>
        <w:div w:id="1051029620">
          <w:marLeft w:val="0"/>
          <w:marRight w:val="0"/>
          <w:marTop w:val="0"/>
          <w:marBottom w:val="0"/>
          <w:divBdr>
            <w:top w:val="none" w:sz="0" w:space="0" w:color="auto"/>
            <w:left w:val="none" w:sz="0" w:space="0" w:color="auto"/>
            <w:bottom w:val="none" w:sz="0" w:space="0" w:color="auto"/>
            <w:right w:val="none" w:sz="0" w:space="0" w:color="auto"/>
          </w:divBdr>
        </w:div>
        <w:div w:id="1116144577">
          <w:marLeft w:val="0"/>
          <w:marRight w:val="0"/>
          <w:marTop w:val="0"/>
          <w:marBottom w:val="0"/>
          <w:divBdr>
            <w:top w:val="none" w:sz="0" w:space="0" w:color="auto"/>
            <w:left w:val="none" w:sz="0" w:space="0" w:color="auto"/>
            <w:bottom w:val="none" w:sz="0" w:space="0" w:color="auto"/>
            <w:right w:val="none" w:sz="0" w:space="0" w:color="auto"/>
          </w:divBdr>
          <w:divsChild>
            <w:div w:id="1023438177">
              <w:marLeft w:val="0"/>
              <w:marRight w:val="0"/>
              <w:marTop w:val="0"/>
              <w:marBottom w:val="0"/>
              <w:divBdr>
                <w:top w:val="none" w:sz="0" w:space="0" w:color="auto"/>
                <w:left w:val="none" w:sz="0" w:space="0" w:color="auto"/>
                <w:bottom w:val="none" w:sz="0" w:space="0" w:color="auto"/>
                <w:right w:val="none" w:sz="0" w:space="0" w:color="auto"/>
              </w:divBdr>
              <w:divsChild>
                <w:div w:id="31899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899062">
      <w:bodyDiv w:val="1"/>
      <w:marLeft w:val="0"/>
      <w:marRight w:val="0"/>
      <w:marTop w:val="0"/>
      <w:marBottom w:val="0"/>
      <w:divBdr>
        <w:top w:val="none" w:sz="0" w:space="0" w:color="auto"/>
        <w:left w:val="none" w:sz="0" w:space="0" w:color="auto"/>
        <w:bottom w:val="none" w:sz="0" w:space="0" w:color="auto"/>
        <w:right w:val="none" w:sz="0" w:space="0" w:color="auto"/>
      </w:divBdr>
      <w:divsChild>
        <w:div w:id="261651938">
          <w:marLeft w:val="-150"/>
          <w:marRight w:val="-150"/>
          <w:marTop w:val="0"/>
          <w:marBottom w:val="0"/>
          <w:divBdr>
            <w:top w:val="none" w:sz="0" w:space="0" w:color="auto"/>
            <w:left w:val="none" w:sz="0" w:space="0" w:color="auto"/>
            <w:bottom w:val="none" w:sz="0" w:space="0" w:color="auto"/>
            <w:right w:val="none" w:sz="0" w:space="0" w:color="auto"/>
          </w:divBdr>
          <w:divsChild>
            <w:div w:id="1235315994">
              <w:marLeft w:val="0"/>
              <w:marRight w:val="0"/>
              <w:marTop w:val="0"/>
              <w:marBottom w:val="0"/>
              <w:divBdr>
                <w:top w:val="none" w:sz="0" w:space="0" w:color="auto"/>
                <w:left w:val="none" w:sz="0" w:space="0" w:color="auto"/>
                <w:bottom w:val="none" w:sz="0" w:space="0" w:color="auto"/>
                <w:right w:val="none" w:sz="0" w:space="0" w:color="auto"/>
              </w:divBdr>
            </w:div>
            <w:div w:id="1486974794">
              <w:marLeft w:val="0"/>
              <w:marRight w:val="0"/>
              <w:marTop w:val="0"/>
              <w:marBottom w:val="0"/>
              <w:divBdr>
                <w:top w:val="none" w:sz="0" w:space="0" w:color="auto"/>
                <w:left w:val="none" w:sz="0" w:space="0" w:color="auto"/>
                <w:bottom w:val="none" w:sz="0" w:space="0" w:color="auto"/>
                <w:right w:val="none" w:sz="0" w:space="0" w:color="auto"/>
              </w:divBdr>
              <w:divsChild>
                <w:div w:id="13924236">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sChild>
                        <w:div w:id="418451846">
                          <w:marLeft w:val="0"/>
                          <w:marRight w:val="0"/>
                          <w:marTop w:val="0"/>
                          <w:marBottom w:val="0"/>
                          <w:divBdr>
                            <w:top w:val="none" w:sz="0" w:space="0" w:color="auto"/>
                            <w:left w:val="none" w:sz="0" w:space="0" w:color="auto"/>
                            <w:bottom w:val="none" w:sz="0" w:space="0" w:color="auto"/>
                            <w:right w:val="none" w:sz="0" w:space="0" w:color="auto"/>
                          </w:divBdr>
                        </w:div>
                      </w:divsChild>
                    </w:div>
                    <w:div w:id="142029722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596982515">
          <w:marLeft w:val="-150"/>
          <w:marRight w:val="-150"/>
          <w:marTop w:val="0"/>
          <w:marBottom w:val="0"/>
          <w:divBdr>
            <w:top w:val="none" w:sz="0" w:space="0" w:color="auto"/>
            <w:left w:val="none" w:sz="0" w:space="0" w:color="auto"/>
            <w:bottom w:val="none" w:sz="0" w:space="0" w:color="auto"/>
            <w:right w:val="none" w:sz="0" w:space="0" w:color="auto"/>
          </w:divBdr>
          <w:divsChild>
            <w:div w:id="827671678">
              <w:marLeft w:val="0"/>
              <w:marRight w:val="0"/>
              <w:marTop w:val="0"/>
              <w:marBottom w:val="0"/>
              <w:divBdr>
                <w:top w:val="none" w:sz="0" w:space="0" w:color="auto"/>
                <w:left w:val="none" w:sz="0" w:space="0" w:color="auto"/>
                <w:bottom w:val="none" w:sz="0" w:space="0" w:color="auto"/>
                <w:right w:val="none" w:sz="0" w:space="0" w:color="auto"/>
              </w:divBdr>
              <w:divsChild>
                <w:div w:id="126164103">
                  <w:marLeft w:val="0"/>
                  <w:marRight w:val="0"/>
                  <w:marTop w:val="0"/>
                  <w:marBottom w:val="0"/>
                  <w:divBdr>
                    <w:top w:val="none" w:sz="0" w:space="0" w:color="auto"/>
                    <w:left w:val="none" w:sz="0" w:space="0" w:color="auto"/>
                    <w:bottom w:val="none" w:sz="0" w:space="0" w:color="auto"/>
                    <w:right w:val="none" w:sz="0" w:space="0" w:color="auto"/>
                  </w:divBdr>
                  <w:divsChild>
                    <w:div w:id="598029880">
                      <w:marLeft w:val="0"/>
                      <w:marRight w:val="0"/>
                      <w:marTop w:val="0"/>
                      <w:marBottom w:val="0"/>
                      <w:divBdr>
                        <w:top w:val="none" w:sz="0" w:space="0" w:color="auto"/>
                        <w:left w:val="none" w:sz="0" w:space="0" w:color="auto"/>
                        <w:bottom w:val="none" w:sz="0" w:space="0" w:color="auto"/>
                        <w:right w:val="none" w:sz="0" w:space="0" w:color="auto"/>
                      </w:divBdr>
                    </w:div>
                  </w:divsChild>
                </w:div>
                <w:div w:id="404962159">
                  <w:marLeft w:val="0"/>
                  <w:marRight w:val="0"/>
                  <w:marTop w:val="0"/>
                  <w:marBottom w:val="0"/>
                  <w:divBdr>
                    <w:top w:val="none" w:sz="0" w:space="0" w:color="auto"/>
                    <w:left w:val="none" w:sz="0" w:space="0" w:color="auto"/>
                    <w:bottom w:val="none" w:sz="0" w:space="0" w:color="auto"/>
                    <w:right w:val="none" w:sz="0" w:space="0" w:color="auto"/>
                  </w:divBdr>
                  <w:divsChild>
                    <w:div w:id="901796547">
                      <w:marLeft w:val="0"/>
                      <w:marRight w:val="0"/>
                      <w:marTop w:val="0"/>
                      <w:marBottom w:val="0"/>
                      <w:divBdr>
                        <w:top w:val="none" w:sz="0" w:space="0" w:color="auto"/>
                        <w:left w:val="none" w:sz="0" w:space="0" w:color="auto"/>
                        <w:bottom w:val="none" w:sz="0" w:space="0" w:color="auto"/>
                        <w:right w:val="none" w:sz="0" w:space="0" w:color="auto"/>
                      </w:divBdr>
                    </w:div>
                    <w:div w:id="115618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249156">
      <w:bodyDiv w:val="1"/>
      <w:marLeft w:val="0"/>
      <w:marRight w:val="0"/>
      <w:marTop w:val="0"/>
      <w:marBottom w:val="0"/>
      <w:divBdr>
        <w:top w:val="none" w:sz="0" w:space="0" w:color="auto"/>
        <w:left w:val="none" w:sz="0" w:space="0" w:color="auto"/>
        <w:bottom w:val="none" w:sz="0" w:space="0" w:color="auto"/>
        <w:right w:val="none" w:sz="0" w:space="0" w:color="auto"/>
      </w:divBdr>
      <w:divsChild>
        <w:div w:id="274680167">
          <w:marLeft w:val="0"/>
          <w:marRight w:val="0"/>
          <w:marTop w:val="0"/>
          <w:marBottom w:val="0"/>
          <w:divBdr>
            <w:top w:val="none" w:sz="0" w:space="0" w:color="auto"/>
            <w:left w:val="none" w:sz="0" w:space="0" w:color="auto"/>
            <w:bottom w:val="none" w:sz="0" w:space="0" w:color="auto"/>
            <w:right w:val="none" w:sz="0" w:space="0" w:color="auto"/>
          </w:divBdr>
        </w:div>
        <w:div w:id="1568297539">
          <w:marLeft w:val="0"/>
          <w:marRight w:val="0"/>
          <w:marTop w:val="0"/>
          <w:marBottom w:val="0"/>
          <w:divBdr>
            <w:top w:val="none" w:sz="0" w:space="0" w:color="auto"/>
            <w:left w:val="none" w:sz="0" w:space="0" w:color="auto"/>
            <w:bottom w:val="none" w:sz="0" w:space="0" w:color="auto"/>
            <w:right w:val="none" w:sz="0" w:space="0" w:color="auto"/>
          </w:divBdr>
          <w:divsChild>
            <w:div w:id="488523633">
              <w:marLeft w:val="0"/>
              <w:marRight w:val="0"/>
              <w:marTop w:val="0"/>
              <w:marBottom w:val="0"/>
              <w:divBdr>
                <w:top w:val="none" w:sz="0" w:space="0" w:color="auto"/>
                <w:left w:val="none" w:sz="0" w:space="0" w:color="auto"/>
                <w:bottom w:val="none" w:sz="0" w:space="0" w:color="auto"/>
                <w:right w:val="none" w:sz="0" w:space="0" w:color="auto"/>
              </w:divBdr>
            </w:div>
          </w:divsChild>
        </w:div>
        <w:div w:id="1868251012">
          <w:marLeft w:val="0"/>
          <w:marRight w:val="0"/>
          <w:marTop w:val="0"/>
          <w:marBottom w:val="0"/>
          <w:divBdr>
            <w:top w:val="none" w:sz="0" w:space="0" w:color="auto"/>
            <w:left w:val="none" w:sz="0" w:space="0" w:color="auto"/>
            <w:bottom w:val="none" w:sz="0" w:space="0" w:color="auto"/>
            <w:right w:val="none" w:sz="0" w:space="0" w:color="auto"/>
          </w:divBdr>
        </w:div>
        <w:div w:id="1453674001">
          <w:marLeft w:val="0"/>
          <w:marRight w:val="0"/>
          <w:marTop w:val="0"/>
          <w:marBottom w:val="0"/>
          <w:divBdr>
            <w:top w:val="none" w:sz="0" w:space="0" w:color="auto"/>
            <w:left w:val="none" w:sz="0" w:space="0" w:color="auto"/>
            <w:bottom w:val="none" w:sz="0" w:space="0" w:color="auto"/>
            <w:right w:val="none" w:sz="0" w:space="0" w:color="auto"/>
          </w:divBdr>
        </w:div>
        <w:div w:id="1801920571">
          <w:marLeft w:val="0"/>
          <w:marRight w:val="0"/>
          <w:marTop w:val="0"/>
          <w:marBottom w:val="0"/>
          <w:divBdr>
            <w:top w:val="none" w:sz="0" w:space="0" w:color="auto"/>
            <w:left w:val="none" w:sz="0" w:space="0" w:color="auto"/>
            <w:bottom w:val="none" w:sz="0" w:space="0" w:color="auto"/>
            <w:right w:val="none" w:sz="0" w:space="0" w:color="auto"/>
          </w:divBdr>
          <w:divsChild>
            <w:div w:id="1956475845">
              <w:marLeft w:val="0"/>
              <w:marRight w:val="0"/>
              <w:marTop w:val="0"/>
              <w:marBottom w:val="0"/>
              <w:divBdr>
                <w:top w:val="none" w:sz="0" w:space="0" w:color="auto"/>
                <w:left w:val="none" w:sz="0" w:space="0" w:color="auto"/>
                <w:bottom w:val="none" w:sz="0" w:space="0" w:color="auto"/>
                <w:right w:val="none" w:sz="0" w:space="0" w:color="auto"/>
              </w:divBdr>
              <w:divsChild>
                <w:div w:id="1139610174">
                  <w:marLeft w:val="0"/>
                  <w:marRight w:val="0"/>
                  <w:marTop w:val="0"/>
                  <w:marBottom w:val="0"/>
                  <w:divBdr>
                    <w:top w:val="none" w:sz="0" w:space="0" w:color="auto"/>
                    <w:left w:val="none" w:sz="0" w:space="0" w:color="auto"/>
                    <w:bottom w:val="none" w:sz="0" w:space="0" w:color="auto"/>
                    <w:right w:val="none" w:sz="0" w:space="0" w:color="auto"/>
                  </w:divBdr>
                  <w:divsChild>
                    <w:div w:id="91825804">
                      <w:marLeft w:val="0"/>
                      <w:marRight w:val="0"/>
                      <w:marTop w:val="0"/>
                      <w:marBottom w:val="0"/>
                      <w:divBdr>
                        <w:top w:val="none" w:sz="0" w:space="0" w:color="auto"/>
                        <w:left w:val="none" w:sz="0" w:space="0" w:color="auto"/>
                        <w:bottom w:val="none" w:sz="0" w:space="0" w:color="auto"/>
                        <w:right w:val="none" w:sz="0" w:space="0" w:color="auto"/>
                      </w:divBdr>
                    </w:div>
                    <w:div w:id="1907909270">
                      <w:marLeft w:val="0"/>
                      <w:marRight w:val="0"/>
                      <w:marTop w:val="0"/>
                      <w:marBottom w:val="0"/>
                      <w:divBdr>
                        <w:top w:val="none" w:sz="0" w:space="0" w:color="auto"/>
                        <w:left w:val="none" w:sz="0" w:space="0" w:color="auto"/>
                        <w:bottom w:val="none" w:sz="0" w:space="0" w:color="auto"/>
                        <w:right w:val="none" w:sz="0" w:space="0" w:color="auto"/>
                      </w:divBdr>
                      <w:divsChild>
                        <w:div w:id="147201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917462">
                  <w:marLeft w:val="0"/>
                  <w:marRight w:val="0"/>
                  <w:marTop w:val="0"/>
                  <w:marBottom w:val="0"/>
                  <w:divBdr>
                    <w:top w:val="none" w:sz="0" w:space="0" w:color="auto"/>
                    <w:left w:val="none" w:sz="0" w:space="0" w:color="auto"/>
                    <w:bottom w:val="none" w:sz="0" w:space="0" w:color="auto"/>
                    <w:right w:val="none" w:sz="0" w:space="0" w:color="auto"/>
                  </w:divBdr>
                  <w:divsChild>
                    <w:div w:id="1939604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359393">
      <w:bodyDiv w:val="1"/>
      <w:marLeft w:val="0"/>
      <w:marRight w:val="0"/>
      <w:marTop w:val="0"/>
      <w:marBottom w:val="0"/>
      <w:divBdr>
        <w:top w:val="none" w:sz="0" w:space="0" w:color="auto"/>
        <w:left w:val="none" w:sz="0" w:space="0" w:color="auto"/>
        <w:bottom w:val="none" w:sz="0" w:space="0" w:color="auto"/>
        <w:right w:val="none" w:sz="0" w:space="0" w:color="auto"/>
      </w:divBdr>
      <w:divsChild>
        <w:div w:id="1085298913">
          <w:marLeft w:val="-225"/>
          <w:marRight w:val="-225"/>
          <w:marTop w:val="0"/>
          <w:marBottom w:val="0"/>
          <w:divBdr>
            <w:top w:val="none" w:sz="0" w:space="0" w:color="auto"/>
            <w:left w:val="none" w:sz="0" w:space="0" w:color="auto"/>
            <w:bottom w:val="none" w:sz="0" w:space="0" w:color="auto"/>
            <w:right w:val="none" w:sz="0" w:space="0" w:color="auto"/>
          </w:divBdr>
        </w:div>
      </w:divsChild>
    </w:div>
    <w:div w:id="91513339">
      <w:bodyDiv w:val="1"/>
      <w:marLeft w:val="0"/>
      <w:marRight w:val="0"/>
      <w:marTop w:val="0"/>
      <w:marBottom w:val="0"/>
      <w:divBdr>
        <w:top w:val="none" w:sz="0" w:space="0" w:color="auto"/>
        <w:left w:val="none" w:sz="0" w:space="0" w:color="auto"/>
        <w:bottom w:val="none" w:sz="0" w:space="0" w:color="auto"/>
        <w:right w:val="none" w:sz="0" w:space="0" w:color="auto"/>
      </w:divBdr>
      <w:divsChild>
        <w:div w:id="970401835">
          <w:marLeft w:val="-150"/>
          <w:marRight w:val="-150"/>
          <w:marTop w:val="0"/>
          <w:marBottom w:val="0"/>
          <w:divBdr>
            <w:top w:val="none" w:sz="0" w:space="0" w:color="auto"/>
            <w:left w:val="none" w:sz="0" w:space="0" w:color="auto"/>
            <w:bottom w:val="none" w:sz="0" w:space="0" w:color="auto"/>
            <w:right w:val="none" w:sz="0" w:space="0" w:color="auto"/>
          </w:divBdr>
          <w:divsChild>
            <w:div w:id="52706310">
              <w:marLeft w:val="0"/>
              <w:marRight w:val="0"/>
              <w:marTop w:val="0"/>
              <w:marBottom w:val="0"/>
              <w:divBdr>
                <w:top w:val="none" w:sz="0" w:space="0" w:color="auto"/>
                <w:left w:val="none" w:sz="0" w:space="0" w:color="auto"/>
                <w:bottom w:val="none" w:sz="0" w:space="0" w:color="auto"/>
                <w:right w:val="none" w:sz="0" w:space="0" w:color="auto"/>
              </w:divBdr>
              <w:divsChild>
                <w:div w:id="220217789">
                  <w:marLeft w:val="0"/>
                  <w:marRight w:val="0"/>
                  <w:marTop w:val="0"/>
                  <w:marBottom w:val="0"/>
                  <w:divBdr>
                    <w:top w:val="none" w:sz="0" w:space="0" w:color="auto"/>
                    <w:left w:val="none" w:sz="0" w:space="0" w:color="auto"/>
                    <w:bottom w:val="none" w:sz="0" w:space="0" w:color="auto"/>
                    <w:right w:val="none" w:sz="0" w:space="0" w:color="auto"/>
                  </w:divBdr>
                  <w:divsChild>
                    <w:div w:id="174924629">
                      <w:marLeft w:val="0"/>
                      <w:marRight w:val="0"/>
                      <w:marTop w:val="0"/>
                      <w:marBottom w:val="450"/>
                      <w:divBdr>
                        <w:top w:val="none" w:sz="0" w:space="0" w:color="auto"/>
                        <w:left w:val="none" w:sz="0" w:space="0" w:color="auto"/>
                        <w:bottom w:val="none" w:sz="0" w:space="0" w:color="auto"/>
                        <w:right w:val="none" w:sz="0" w:space="0" w:color="auto"/>
                      </w:divBdr>
                    </w:div>
                    <w:div w:id="292946057">
                      <w:marLeft w:val="0"/>
                      <w:marRight w:val="0"/>
                      <w:marTop w:val="0"/>
                      <w:marBottom w:val="0"/>
                      <w:divBdr>
                        <w:top w:val="none" w:sz="0" w:space="0" w:color="auto"/>
                        <w:left w:val="none" w:sz="0" w:space="0" w:color="auto"/>
                        <w:bottom w:val="none" w:sz="0" w:space="0" w:color="auto"/>
                        <w:right w:val="none" w:sz="0" w:space="0" w:color="auto"/>
                      </w:divBdr>
                      <w:divsChild>
                        <w:div w:id="106818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782498">
      <w:bodyDiv w:val="1"/>
      <w:marLeft w:val="0"/>
      <w:marRight w:val="0"/>
      <w:marTop w:val="0"/>
      <w:marBottom w:val="0"/>
      <w:divBdr>
        <w:top w:val="none" w:sz="0" w:space="0" w:color="auto"/>
        <w:left w:val="none" w:sz="0" w:space="0" w:color="auto"/>
        <w:bottom w:val="none" w:sz="0" w:space="0" w:color="auto"/>
        <w:right w:val="none" w:sz="0" w:space="0" w:color="auto"/>
      </w:divBdr>
      <w:divsChild>
        <w:div w:id="1500583706">
          <w:marLeft w:val="-225"/>
          <w:marRight w:val="-225"/>
          <w:marTop w:val="0"/>
          <w:marBottom w:val="0"/>
          <w:divBdr>
            <w:top w:val="none" w:sz="0" w:space="0" w:color="auto"/>
            <w:left w:val="none" w:sz="0" w:space="0" w:color="auto"/>
            <w:bottom w:val="none" w:sz="0" w:space="0" w:color="auto"/>
            <w:right w:val="none" w:sz="0" w:space="0" w:color="auto"/>
          </w:divBdr>
        </w:div>
        <w:div w:id="63336176">
          <w:marLeft w:val="-225"/>
          <w:marRight w:val="-225"/>
          <w:marTop w:val="0"/>
          <w:marBottom w:val="0"/>
          <w:divBdr>
            <w:top w:val="none" w:sz="0" w:space="0" w:color="auto"/>
            <w:left w:val="none" w:sz="0" w:space="0" w:color="auto"/>
            <w:bottom w:val="none" w:sz="0" w:space="0" w:color="auto"/>
            <w:right w:val="none" w:sz="0" w:space="0" w:color="auto"/>
          </w:divBdr>
          <w:divsChild>
            <w:div w:id="62989351">
              <w:marLeft w:val="0"/>
              <w:marRight w:val="0"/>
              <w:marTop w:val="0"/>
              <w:marBottom w:val="0"/>
              <w:divBdr>
                <w:top w:val="none" w:sz="0" w:space="0" w:color="auto"/>
                <w:left w:val="none" w:sz="0" w:space="0" w:color="auto"/>
                <w:bottom w:val="none" w:sz="0" w:space="0" w:color="auto"/>
                <w:right w:val="none" w:sz="0" w:space="0" w:color="auto"/>
              </w:divBdr>
              <w:divsChild>
                <w:div w:id="498273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901376">
      <w:bodyDiv w:val="1"/>
      <w:marLeft w:val="0"/>
      <w:marRight w:val="0"/>
      <w:marTop w:val="0"/>
      <w:marBottom w:val="0"/>
      <w:divBdr>
        <w:top w:val="none" w:sz="0" w:space="0" w:color="auto"/>
        <w:left w:val="none" w:sz="0" w:space="0" w:color="auto"/>
        <w:bottom w:val="none" w:sz="0" w:space="0" w:color="auto"/>
        <w:right w:val="none" w:sz="0" w:space="0" w:color="auto"/>
      </w:divBdr>
      <w:divsChild>
        <w:div w:id="740327423">
          <w:marLeft w:val="0"/>
          <w:marRight w:val="0"/>
          <w:marTop w:val="0"/>
          <w:marBottom w:val="0"/>
          <w:divBdr>
            <w:top w:val="none" w:sz="0" w:space="0" w:color="auto"/>
            <w:left w:val="none" w:sz="0" w:space="0" w:color="auto"/>
            <w:bottom w:val="none" w:sz="0" w:space="0" w:color="auto"/>
            <w:right w:val="none" w:sz="0" w:space="0" w:color="auto"/>
          </w:divBdr>
        </w:div>
      </w:divsChild>
    </w:div>
    <w:div w:id="92089864">
      <w:bodyDiv w:val="1"/>
      <w:marLeft w:val="0"/>
      <w:marRight w:val="0"/>
      <w:marTop w:val="0"/>
      <w:marBottom w:val="0"/>
      <w:divBdr>
        <w:top w:val="none" w:sz="0" w:space="0" w:color="auto"/>
        <w:left w:val="none" w:sz="0" w:space="0" w:color="auto"/>
        <w:bottom w:val="none" w:sz="0" w:space="0" w:color="auto"/>
        <w:right w:val="none" w:sz="0" w:space="0" w:color="auto"/>
      </w:divBdr>
    </w:div>
    <w:div w:id="92210639">
      <w:bodyDiv w:val="1"/>
      <w:marLeft w:val="0"/>
      <w:marRight w:val="0"/>
      <w:marTop w:val="0"/>
      <w:marBottom w:val="0"/>
      <w:divBdr>
        <w:top w:val="none" w:sz="0" w:space="0" w:color="auto"/>
        <w:left w:val="none" w:sz="0" w:space="0" w:color="auto"/>
        <w:bottom w:val="none" w:sz="0" w:space="0" w:color="auto"/>
        <w:right w:val="none" w:sz="0" w:space="0" w:color="auto"/>
      </w:divBdr>
      <w:divsChild>
        <w:div w:id="733818790">
          <w:marLeft w:val="0"/>
          <w:marRight w:val="0"/>
          <w:marTop w:val="0"/>
          <w:marBottom w:val="0"/>
          <w:divBdr>
            <w:top w:val="none" w:sz="0" w:space="0" w:color="auto"/>
            <w:left w:val="none" w:sz="0" w:space="0" w:color="auto"/>
            <w:bottom w:val="none" w:sz="0" w:space="0" w:color="auto"/>
            <w:right w:val="none" w:sz="0" w:space="0" w:color="auto"/>
          </w:divBdr>
          <w:divsChild>
            <w:div w:id="1250580574">
              <w:marLeft w:val="0"/>
              <w:marRight w:val="0"/>
              <w:marTop w:val="0"/>
              <w:marBottom w:val="0"/>
              <w:divBdr>
                <w:top w:val="none" w:sz="0" w:space="0" w:color="auto"/>
                <w:left w:val="none" w:sz="0" w:space="0" w:color="auto"/>
                <w:bottom w:val="none" w:sz="0" w:space="0" w:color="auto"/>
                <w:right w:val="none" w:sz="0" w:space="0" w:color="auto"/>
              </w:divBdr>
              <w:divsChild>
                <w:div w:id="43073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83777">
      <w:bodyDiv w:val="1"/>
      <w:marLeft w:val="0"/>
      <w:marRight w:val="0"/>
      <w:marTop w:val="0"/>
      <w:marBottom w:val="0"/>
      <w:divBdr>
        <w:top w:val="none" w:sz="0" w:space="0" w:color="auto"/>
        <w:left w:val="none" w:sz="0" w:space="0" w:color="auto"/>
        <w:bottom w:val="none" w:sz="0" w:space="0" w:color="auto"/>
        <w:right w:val="none" w:sz="0" w:space="0" w:color="auto"/>
      </w:divBdr>
      <w:divsChild>
        <w:div w:id="668170999">
          <w:marLeft w:val="-150"/>
          <w:marRight w:val="-150"/>
          <w:marTop w:val="0"/>
          <w:marBottom w:val="0"/>
          <w:divBdr>
            <w:top w:val="none" w:sz="0" w:space="0" w:color="auto"/>
            <w:left w:val="none" w:sz="0" w:space="0" w:color="auto"/>
            <w:bottom w:val="none" w:sz="0" w:space="0" w:color="auto"/>
            <w:right w:val="none" w:sz="0" w:space="0" w:color="auto"/>
          </w:divBdr>
          <w:divsChild>
            <w:div w:id="45496118">
              <w:marLeft w:val="0"/>
              <w:marRight w:val="0"/>
              <w:marTop w:val="0"/>
              <w:marBottom w:val="0"/>
              <w:divBdr>
                <w:top w:val="none" w:sz="0" w:space="0" w:color="auto"/>
                <w:left w:val="none" w:sz="0" w:space="0" w:color="auto"/>
                <w:bottom w:val="none" w:sz="0" w:space="0" w:color="auto"/>
                <w:right w:val="none" w:sz="0" w:space="0" w:color="auto"/>
              </w:divBdr>
              <w:divsChild>
                <w:div w:id="472068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692557">
          <w:marLeft w:val="-150"/>
          <w:marRight w:val="-150"/>
          <w:marTop w:val="0"/>
          <w:marBottom w:val="0"/>
          <w:divBdr>
            <w:top w:val="none" w:sz="0" w:space="0" w:color="auto"/>
            <w:left w:val="none" w:sz="0" w:space="0" w:color="auto"/>
            <w:bottom w:val="none" w:sz="0" w:space="0" w:color="auto"/>
            <w:right w:val="none" w:sz="0" w:space="0" w:color="auto"/>
          </w:divBdr>
          <w:divsChild>
            <w:div w:id="845637588">
              <w:marLeft w:val="0"/>
              <w:marRight w:val="0"/>
              <w:marTop w:val="0"/>
              <w:marBottom w:val="0"/>
              <w:divBdr>
                <w:top w:val="none" w:sz="0" w:space="0" w:color="auto"/>
                <w:left w:val="none" w:sz="0" w:space="0" w:color="auto"/>
                <w:bottom w:val="none" w:sz="0" w:space="0" w:color="auto"/>
                <w:right w:val="none" w:sz="0" w:space="0" w:color="auto"/>
              </w:divBdr>
              <w:divsChild>
                <w:div w:id="107966338">
                  <w:marLeft w:val="0"/>
                  <w:marRight w:val="0"/>
                  <w:marTop w:val="0"/>
                  <w:marBottom w:val="0"/>
                  <w:divBdr>
                    <w:top w:val="none" w:sz="0" w:space="0" w:color="auto"/>
                    <w:left w:val="none" w:sz="0" w:space="0" w:color="auto"/>
                    <w:bottom w:val="none" w:sz="0" w:space="0" w:color="auto"/>
                    <w:right w:val="none" w:sz="0" w:space="0" w:color="auto"/>
                  </w:divBdr>
                  <w:divsChild>
                    <w:div w:id="354962234">
                      <w:marLeft w:val="0"/>
                      <w:marRight w:val="0"/>
                      <w:marTop w:val="0"/>
                      <w:marBottom w:val="0"/>
                      <w:divBdr>
                        <w:top w:val="none" w:sz="0" w:space="0" w:color="auto"/>
                        <w:left w:val="none" w:sz="0" w:space="0" w:color="auto"/>
                        <w:bottom w:val="none" w:sz="0" w:space="0" w:color="auto"/>
                        <w:right w:val="none" w:sz="0" w:space="0" w:color="auto"/>
                      </w:divBdr>
                    </w:div>
                  </w:divsChild>
                </w:div>
                <w:div w:id="499541000">
                  <w:marLeft w:val="0"/>
                  <w:marRight w:val="0"/>
                  <w:marTop w:val="0"/>
                  <w:marBottom w:val="0"/>
                  <w:divBdr>
                    <w:top w:val="none" w:sz="0" w:space="0" w:color="auto"/>
                    <w:left w:val="none" w:sz="0" w:space="0" w:color="auto"/>
                    <w:bottom w:val="none" w:sz="0" w:space="0" w:color="auto"/>
                    <w:right w:val="none" w:sz="0" w:space="0" w:color="auto"/>
                  </w:divBdr>
                  <w:divsChild>
                    <w:div w:id="236939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475330">
      <w:bodyDiv w:val="1"/>
      <w:marLeft w:val="0"/>
      <w:marRight w:val="0"/>
      <w:marTop w:val="0"/>
      <w:marBottom w:val="0"/>
      <w:divBdr>
        <w:top w:val="none" w:sz="0" w:space="0" w:color="auto"/>
        <w:left w:val="none" w:sz="0" w:space="0" w:color="auto"/>
        <w:bottom w:val="none" w:sz="0" w:space="0" w:color="auto"/>
        <w:right w:val="none" w:sz="0" w:space="0" w:color="auto"/>
      </w:divBdr>
      <w:divsChild>
        <w:div w:id="183909490">
          <w:marLeft w:val="-150"/>
          <w:marRight w:val="-150"/>
          <w:marTop w:val="0"/>
          <w:marBottom w:val="0"/>
          <w:divBdr>
            <w:top w:val="none" w:sz="0" w:space="0" w:color="auto"/>
            <w:left w:val="none" w:sz="0" w:space="0" w:color="auto"/>
            <w:bottom w:val="none" w:sz="0" w:space="0" w:color="auto"/>
            <w:right w:val="none" w:sz="0" w:space="0" w:color="auto"/>
          </w:divBdr>
          <w:divsChild>
            <w:div w:id="1770853604">
              <w:marLeft w:val="0"/>
              <w:marRight w:val="0"/>
              <w:marTop w:val="0"/>
              <w:marBottom w:val="0"/>
              <w:divBdr>
                <w:top w:val="none" w:sz="0" w:space="0" w:color="auto"/>
                <w:left w:val="none" w:sz="0" w:space="0" w:color="auto"/>
                <w:bottom w:val="none" w:sz="0" w:space="0" w:color="auto"/>
                <w:right w:val="none" w:sz="0" w:space="0" w:color="auto"/>
              </w:divBdr>
              <w:divsChild>
                <w:div w:id="2014260561">
                  <w:marLeft w:val="0"/>
                  <w:marRight w:val="0"/>
                  <w:marTop w:val="0"/>
                  <w:marBottom w:val="0"/>
                  <w:divBdr>
                    <w:top w:val="none" w:sz="0" w:space="0" w:color="auto"/>
                    <w:left w:val="none" w:sz="0" w:space="0" w:color="auto"/>
                    <w:bottom w:val="none" w:sz="0" w:space="0" w:color="auto"/>
                    <w:right w:val="none" w:sz="0" w:space="0" w:color="auto"/>
                  </w:divBdr>
                  <w:divsChild>
                    <w:div w:id="456992717">
                      <w:marLeft w:val="0"/>
                      <w:marRight w:val="0"/>
                      <w:marTop w:val="0"/>
                      <w:marBottom w:val="0"/>
                      <w:divBdr>
                        <w:top w:val="none" w:sz="0" w:space="0" w:color="auto"/>
                        <w:left w:val="none" w:sz="0" w:space="0" w:color="auto"/>
                        <w:bottom w:val="none" w:sz="0" w:space="0" w:color="auto"/>
                        <w:right w:val="none" w:sz="0" w:space="0" w:color="auto"/>
                      </w:divBdr>
                    </w:div>
                  </w:divsChild>
                </w:div>
                <w:div w:id="933368646">
                  <w:marLeft w:val="0"/>
                  <w:marRight w:val="0"/>
                  <w:marTop w:val="0"/>
                  <w:marBottom w:val="0"/>
                  <w:divBdr>
                    <w:top w:val="none" w:sz="0" w:space="0" w:color="auto"/>
                    <w:left w:val="none" w:sz="0" w:space="0" w:color="auto"/>
                    <w:bottom w:val="none" w:sz="0" w:space="0" w:color="auto"/>
                    <w:right w:val="none" w:sz="0" w:space="0" w:color="auto"/>
                  </w:divBdr>
                  <w:divsChild>
                    <w:div w:id="54764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044562">
          <w:marLeft w:val="-150"/>
          <w:marRight w:val="-150"/>
          <w:marTop w:val="0"/>
          <w:marBottom w:val="0"/>
          <w:divBdr>
            <w:top w:val="none" w:sz="0" w:space="0" w:color="auto"/>
            <w:left w:val="none" w:sz="0" w:space="0" w:color="auto"/>
            <w:bottom w:val="none" w:sz="0" w:space="0" w:color="auto"/>
            <w:right w:val="none" w:sz="0" w:space="0" w:color="auto"/>
          </w:divBdr>
          <w:divsChild>
            <w:div w:id="339084183">
              <w:marLeft w:val="0"/>
              <w:marRight w:val="0"/>
              <w:marTop w:val="0"/>
              <w:marBottom w:val="0"/>
              <w:divBdr>
                <w:top w:val="none" w:sz="0" w:space="0" w:color="auto"/>
                <w:left w:val="none" w:sz="0" w:space="0" w:color="auto"/>
                <w:bottom w:val="none" w:sz="0" w:space="0" w:color="auto"/>
                <w:right w:val="none" w:sz="0" w:space="0" w:color="auto"/>
              </w:divBdr>
              <w:divsChild>
                <w:div w:id="1613852950">
                  <w:marLeft w:val="0"/>
                  <w:marRight w:val="0"/>
                  <w:marTop w:val="0"/>
                  <w:marBottom w:val="0"/>
                  <w:divBdr>
                    <w:top w:val="none" w:sz="0" w:space="0" w:color="auto"/>
                    <w:left w:val="none" w:sz="0" w:space="0" w:color="auto"/>
                    <w:bottom w:val="none" w:sz="0" w:space="0" w:color="auto"/>
                    <w:right w:val="none" w:sz="0" w:space="0" w:color="auto"/>
                  </w:divBdr>
                  <w:divsChild>
                    <w:div w:id="1915162455">
                      <w:marLeft w:val="0"/>
                      <w:marRight w:val="0"/>
                      <w:marTop w:val="0"/>
                      <w:marBottom w:val="0"/>
                      <w:divBdr>
                        <w:top w:val="none" w:sz="0" w:space="0" w:color="auto"/>
                        <w:left w:val="none" w:sz="0" w:space="0" w:color="auto"/>
                        <w:bottom w:val="none" w:sz="0" w:space="0" w:color="auto"/>
                        <w:right w:val="none" w:sz="0" w:space="0" w:color="auto"/>
                      </w:divBdr>
                    </w:div>
                    <w:div w:id="432474972">
                      <w:marLeft w:val="0"/>
                      <w:marRight w:val="0"/>
                      <w:marTop w:val="0"/>
                      <w:marBottom w:val="0"/>
                      <w:divBdr>
                        <w:top w:val="none" w:sz="0" w:space="0" w:color="auto"/>
                        <w:left w:val="none" w:sz="0" w:space="0" w:color="auto"/>
                        <w:bottom w:val="none" w:sz="0" w:space="0" w:color="auto"/>
                        <w:right w:val="none" w:sz="0" w:space="0" w:color="auto"/>
                      </w:divBdr>
                      <w:divsChild>
                        <w:div w:id="1874998740">
                          <w:marLeft w:val="0"/>
                          <w:marRight w:val="0"/>
                          <w:marTop w:val="0"/>
                          <w:marBottom w:val="0"/>
                          <w:divBdr>
                            <w:top w:val="none" w:sz="0" w:space="0" w:color="auto"/>
                            <w:left w:val="none" w:sz="0" w:space="0" w:color="auto"/>
                            <w:bottom w:val="none" w:sz="0" w:space="0" w:color="auto"/>
                            <w:right w:val="none" w:sz="0" w:space="0" w:color="auto"/>
                          </w:divBdr>
                          <w:divsChild>
                            <w:div w:id="1823695557">
                              <w:marLeft w:val="0"/>
                              <w:marRight w:val="0"/>
                              <w:marTop w:val="0"/>
                              <w:marBottom w:val="0"/>
                              <w:divBdr>
                                <w:top w:val="none" w:sz="0" w:space="0" w:color="auto"/>
                                <w:left w:val="none" w:sz="0" w:space="0" w:color="auto"/>
                                <w:bottom w:val="none" w:sz="0" w:space="0" w:color="auto"/>
                                <w:right w:val="none" w:sz="0" w:space="0" w:color="auto"/>
                              </w:divBdr>
                            </w:div>
                            <w:div w:id="2107070401">
                              <w:marLeft w:val="0"/>
                              <w:marRight w:val="0"/>
                              <w:marTop w:val="0"/>
                              <w:marBottom w:val="0"/>
                              <w:divBdr>
                                <w:top w:val="none" w:sz="0" w:space="0" w:color="auto"/>
                                <w:left w:val="none" w:sz="0" w:space="0" w:color="auto"/>
                                <w:bottom w:val="none" w:sz="0" w:space="0" w:color="auto"/>
                                <w:right w:val="none" w:sz="0" w:space="0" w:color="auto"/>
                              </w:divBdr>
                            </w:div>
                            <w:div w:id="196813931">
                              <w:marLeft w:val="0"/>
                              <w:marRight w:val="0"/>
                              <w:marTop w:val="0"/>
                              <w:marBottom w:val="0"/>
                              <w:divBdr>
                                <w:top w:val="none" w:sz="0" w:space="0" w:color="auto"/>
                                <w:left w:val="none" w:sz="0" w:space="0" w:color="auto"/>
                                <w:bottom w:val="none" w:sz="0" w:space="0" w:color="auto"/>
                                <w:right w:val="none" w:sz="0" w:space="0" w:color="auto"/>
                              </w:divBdr>
                            </w:div>
                            <w:div w:id="1052539867">
                              <w:marLeft w:val="0"/>
                              <w:marRight w:val="0"/>
                              <w:marTop w:val="0"/>
                              <w:marBottom w:val="0"/>
                              <w:divBdr>
                                <w:top w:val="none" w:sz="0" w:space="0" w:color="auto"/>
                                <w:left w:val="none" w:sz="0" w:space="0" w:color="auto"/>
                                <w:bottom w:val="none" w:sz="0" w:space="0" w:color="auto"/>
                                <w:right w:val="none" w:sz="0" w:space="0" w:color="auto"/>
                              </w:divBdr>
                            </w:div>
                            <w:div w:id="1483767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6540421">
              <w:marLeft w:val="0"/>
              <w:marRight w:val="0"/>
              <w:marTop w:val="0"/>
              <w:marBottom w:val="0"/>
              <w:divBdr>
                <w:top w:val="none" w:sz="0" w:space="0" w:color="auto"/>
                <w:left w:val="none" w:sz="0" w:space="0" w:color="auto"/>
                <w:bottom w:val="none" w:sz="0" w:space="0" w:color="auto"/>
                <w:right w:val="none" w:sz="0" w:space="0" w:color="auto"/>
              </w:divBdr>
              <w:divsChild>
                <w:div w:id="997458769">
                  <w:marLeft w:val="0"/>
                  <w:marRight w:val="0"/>
                  <w:marTop w:val="0"/>
                  <w:marBottom w:val="0"/>
                  <w:divBdr>
                    <w:top w:val="none" w:sz="0" w:space="0" w:color="auto"/>
                    <w:left w:val="none" w:sz="0" w:space="0" w:color="auto"/>
                    <w:bottom w:val="none" w:sz="0" w:space="0" w:color="auto"/>
                    <w:right w:val="none" w:sz="0" w:space="0" w:color="auto"/>
                  </w:divBdr>
                  <w:divsChild>
                    <w:div w:id="243027410">
                      <w:marLeft w:val="0"/>
                      <w:marRight w:val="0"/>
                      <w:marTop w:val="0"/>
                      <w:marBottom w:val="0"/>
                      <w:divBdr>
                        <w:top w:val="none" w:sz="0" w:space="0" w:color="auto"/>
                        <w:left w:val="none" w:sz="0" w:space="0" w:color="auto"/>
                        <w:bottom w:val="none" w:sz="0" w:space="0" w:color="auto"/>
                        <w:right w:val="none" w:sz="0" w:space="0" w:color="auto"/>
                      </w:divBdr>
                      <w:divsChild>
                        <w:div w:id="735859338">
                          <w:marLeft w:val="0"/>
                          <w:marRight w:val="0"/>
                          <w:marTop w:val="0"/>
                          <w:marBottom w:val="0"/>
                          <w:divBdr>
                            <w:top w:val="none" w:sz="0" w:space="0" w:color="auto"/>
                            <w:left w:val="none" w:sz="0" w:space="0" w:color="auto"/>
                            <w:bottom w:val="none" w:sz="0" w:space="0" w:color="auto"/>
                            <w:right w:val="none" w:sz="0" w:space="0" w:color="auto"/>
                          </w:divBdr>
                        </w:div>
                      </w:divsChild>
                    </w:div>
                    <w:div w:id="965965895">
                      <w:marLeft w:val="0"/>
                      <w:marRight w:val="0"/>
                      <w:marTop w:val="0"/>
                      <w:marBottom w:val="450"/>
                      <w:divBdr>
                        <w:top w:val="none" w:sz="0" w:space="0" w:color="auto"/>
                        <w:left w:val="none" w:sz="0" w:space="0" w:color="auto"/>
                        <w:bottom w:val="none" w:sz="0" w:space="0" w:color="auto"/>
                        <w:right w:val="none" w:sz="0" w:space="0" w:color="auto"/>
                      </w:divBdr>
                    </w:div>
                    <w:div w:id="192960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551353">
      <w:bodyDiv w:val="1"/>
      <w:marLeft w:val="0"/>
      <w:marRight w:val="0"/>
      <w:marTop w:val="0"/>
      <w:marBottom w:val="0"/>
      <w:divBdr>
        <w:top w:val="none" w:sz="0" w:space="0" w:color="auto"/>
        <w:left w:val="none" w:sz="0" w:space="0" w:color="auto"/>
        <w:bottom w:val="none" w:sz="0" w:space="0" w:color="auto"/>
        <w:right w:val="none" w:sz="0" w:space="0" w:color="auto"/>
      </w:divBdr>
      <w:divsChild>
        <w:div w:id="673385305">
          <w:marLeft w:val="-150"/>
          <w:marRight w:val="-150"/>
          <w:marTop w:val="0"/>
          <w:marBottom w:val="0"/>
          <w:divBdr>
            <w:top w:val="none" w:sz="0" w:space="0" w:color="auto"/>
            <w:left w:val="none" w:sz="0" w:space="0" w:color="auto"/>
            <w:bottom w:val="none" w:sz="0" w:space="0" w:color="auto"/>
            <w:right w:val="none" w:sz="0" w:space="0" w:color="auto"/>
          </w:divBdr>
          <w:divsChild>
            <w:div w:id="1635670637">
              <w:marLeft w:val="0"/>
              <w:marRight w:val="0"/>
              <w:marTop w:val="0"/>
              <w:marBottom w:val="0"/>
              <w:divBdr>
                <w:top w:val="none" w:sz="0" w:space="0" w:color="auto"/>
                <w:left w:val="none" w:sz="0" w:space="0" w:color="auto"/>
                <w:bottom w:val="none" w:sz="0" w:space="0" w:color="auto"/>
                <w:right w:val="none" w:sz="0" w:space="0" w:color="auto"/>
              </w:divBdr>
              <w:divsChild>
                <w:div w:id="1460026444">
                  <w:marLeft w:val="0"/>
                  <w:marRight w:val="0"/>
                  <w:marTop w:val="0"/>
                  <w:marBottom w:val="0"/>
                  <w:divBdr>
                    <w:top w:val="none" w:sz="0" w:space="0" w:color="auto"/>
                    <w:left w:val="none" w:sz="0" w:space="0" w:color="auto"/>
                    <w:bottom w:val="none" w:sz="0" w:space="0" w:color="auto"/>
                    <w:right w:val="none" w:sz="0" w:space="0" w:color="auto"/>
                  </w:divBdr>
                  <w:divsChild>
                    <w:div w:id="2090536977">
                      <w:marLeft w:val="0"/>
                      <w:marRight w:val="0"/>
                      <w:marTop w:val="0"/>
                      <w:marBottom w:val="0"/>
                      <w:divBdr>
                        <w:top w:val="none" w:sz="0" w:space="0" w:color="auto"/>
                        <w:left w:val="none" w:sz="0" w:space="0" w:color="auto"/>
                        <w:bottom w:val="none" w:sz="0" w:space="0" w:color="auto"/>
                        <w:right w:val="none" w:sz="0" w:space="0" w:color="auto"/>
                      </w:divBdr>
                    </w:div>
                  </w:divsChild>
                </w:div>
                <w:div w:id="437330595">
                  <w:marLeft w:val="0"/>
                  <w:marRight w:val="0"/>
                  <w:marTop w:val="0"/>
                  <w:marBottom w:val="0"/>
                  <w:divBdr>
                    <w:top w:val="none" w:sz="0" w:space="0" w:color="auto"/>
                    <w:left w:val="none" w:sz="0" w:space="0" w:color="auto"/>
                    <w:bottom w:val="none" w:sz="0" w:space="0" w:color="auto"/>
                    <w:right w:val="none" w:sz="0" w:space="0" w:color="auto"/>
                  </w:divBdr>
                  <w:divsChild>
                    <w:div w:id="1429886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646697">
          <w:marLeft w:val="-150"/>
          <w:marRight w:val="-150"/>
          <w:marTop w:val="0"/>
          <w:marBottom w:val="0"/>
          <w:divBdr>
            <w:top w:val="none" w:sz="0" w:space="0" w:color="auto"/>
            <w:left w:val="none" w:sz="0" w:space="0" w:color="auto"/>
            <w:bottom w:val="none" w:sz="0" w:space="0" w:color="auto"/>
            <w:right w:val="none" w:sz="0" w:space="0" w:color="auto"/>
          </w:divBdr>
          <w:divsChild>
            <w:div w:id="2125226643">
              <w:marLeft w:val="0"/>
              <w:marRight w:val="0"/>
              <w:marTop w:val="0"/>
              <w:marBottom w:val="0"/>
              <w:divBdr>
                <w:top w:val="none" w:sz="0" w:space="0" w:color="auto"/>
                <w:left w:val="none" w:sz="0" w:space="0" w:color="auto"/>
                <w:bottom w:val="none" w:sz="0" w:space="0" w:color="auto"/>
                <w:right w:val="none" w:sz="0" w:space="0" w:color="auto"/>
              </w:divBdr>
              <w:divsChild>
                <w:div w:id="1153523485">
                  <w:marLeft w:val="0"/>
                  <w:marRight w:val="0"/>
                  <w:marTop w:val="0"/>
                  <w:marBottom w:val="0"/>
                  <w:divBdr>
                    <w:top w:val="none" w:sz="0" w:space="0" w:color="auto"/>
                    <w:left w:val="none" w:sz="0" w:space="0" w:color="auto"/>
                    <w:bottom w:val="none" w:sz="0" w:space="0" w:color="auto"/>
                    <w:right w:val="none" w:sz="0" w:space="0" w:color="auto"/>
                  </w:divBdr>
                  <w:divsChild>
                    <w:div w:id="1704329271">
                      <w:marLeft w:val="0"/>
                      <w:marRight w:val="0"/>
                      <w:marTop w:val="0"/>
                      <w:marBottom w:val="0"/>
                      <w:divBdr>
                        <w:top w:val="none" w:sz="0" w:space="0" w:color="auto"/>
                        <w:left w:val="none" w:sz="0" w:space="0" w:color="auto"/>
                        <w:bottom w:val="none" w:sz="0" w:space="0" w:color="auto"/>
                        <w:right w:val="none" w:sz="0" w:space="0" w:color="auto"/>
                      </w:divBdr>
                    </w:div>
                    <w:div w:id="633487076">
                      <w:marLeft w:val="0"/>
                      <w:marRight w:val="0"/>
                      <w:marTop w:val="0"/>
                      <w:marBottom w:val="0"/>
                      <w:divBdr>
                        <w:top w:val="none" w:sz="0" w:space="0" w:color="auto"/>
                        <w:left w:val="none" w:sz="0" w:space="0" w:color="auto"/>
                        <w:bottom w:val="none" w:sz="0" w:space="0" w:color="auto"/>
                        <w:right w:val="none" w:sz="0" w:space="0" w:color="auto"/>
                      </w:divBdr>
                      <w:divsChild>
                        <w:div w:id="1114247907">
                          <w:marLeft w:val="0"/>
                          <w:marRight w:val="0"/>
                          <w:marTop w:val="0"/>
                          <w:marBottom w:val="0"/>
                          <w:divBdr>
                            <w:top w:val="none" w:sz="0" w:space="0" w:color="auto"/>
                            <w:left w:val="none" w:sz="0" w:space="0" w:color="auto"/>
                            <w:bottom w:val="none" w:sz="0" w:space="0" w:color="auto"/>
                            <w:right w:val="none" w:sz="0" w:space="0" w:color="auto"/>
                          </w:divBdr>
                          <w:divsChild>
                            <w:div w:id="2025084083">
                              <w:marLeft w:val="0"/>
                              <w:marRight w:val="0"/>
                              <w:marTop w:val="0"/>
                              <w:marBottom w:val="0"/>
                              <w:divBdr>
                                <w:top w:val="none" w:sz="0" w:space="0" w:color="auto"/>
                                <w:left w:val="none" w:sz="0" w:space="0" w:color="auto"/>
                                <w:bottom w:val="none" w:sz="0" w:space="0" w:color="auto"/>
                                <w:right w:val="none" w:sz="0" w:space="0" w:color="auto"/>
                              </w:divBdr>
                            </w:div>
                            <w:div w:id="1350908372">
                              <w:marLeft w:val="0"/>
                              <w:marRight w:val="0"/>
                              <w:marTop w:val="0"/>
                              <w:marBottom w:val="0"/>
                              <w:divBdr>
                                <w:top w:val="none" w:sz="0" w:space="0" w:color="auto"/>
                                <w:left w:val="none" w:sz="0" w:space="0" w:color="auto"/>
                                <w:bottom w:val="none" w:sz="0" w:space="0" w:color="auto"/>
                                <w:right w:val="none" w:sz="0" w:space="0" w:color="auto"/>
                              </w:divBdr>
                            </w:div>
                            <w:div w:id="455878901">
                              <w:marLeft w:val="0"/>
                              <w:marRight w:val="0"/>
                              <w:marTop w:val="0"/>
                              <w:marBottom w:val="0"/>
                              <w:divBdr>
                                <w:top w:val="none" w:sz="0" w:space="0" w:color="auto"/>
                                <w:left w:val="none" w:sz="0" w:space="0" w:color="auto"/>
                                <w:bottom w:val="none" w:sz="0" w:space="0" w:color="auto"/>
                                <w:right w:val="none" w:sz="0" w:space="0" w:color="auto"/>
                              </w:divBdr>
                            </w:div>
                            <w:div w:id="499270400">
                              <w:marLeft w:val="0"/>
                              <w:marRight w:val="0"/>
                              <w:marTop w:val="0"/>
                              <w:marBottom w:val="0"/>
                              <w:divBdr>
                                <w:top w:val="none" w:sz="0" w:space="0" w:color="auto"/>
                                <w:left w:val="none" w:sz="0" w:space="0" w:color="auto"/>
                                <w:bottom w:val="none" w:sz="0" w:space="0" w:color="auto"/>
                                <w:right w:val="none" w:sz="0" w:space="0" w:color="auto"/>
                              </w:divBdr>
                            </w:div>
                            <w:div w:id="20526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3077892">
              <w:marLeft w:val="0"/>
              <w:marRight w:val="0"/>
              <w:marTop w:val="0"/>
              <w:marBottom w:val="0"/>
              <w:divBdr>
                <w:top w:val="none" w:sz="0" w:space="0" w:color="auto"/>
                <w:left w:val="none" w:sz="0" w:space="0" w:color="auto"/>
                <w:bottom w:val="none" w:sz="0" w:space="0" w:color="auto"/>
                <w:right w:val="none" w:sz="0" w:space="0" w:color="auto"/>
              </w:divBdr>
              <w:divsChild>
                <w:div w:id="1698919775">
                  <w:marLeft w:val="0"/>
                  <w:marRight w:val="0"/>
                  <w:marTop w:val="0"/>
                  <w:marBottom w:val="0"/>
                  <w:divBdr>
                    <w:top w:val="none" w:sz="0" w:space="0" w:color="auto"/>
                    <w:left w:val="none" w:sz="0" w:space="0" w:color="auto"/>
                    <w:bottom w:val="none" w:sz="0" w:space="0" w:color="auto"/>
                    <w:right w:val="none" w:sz="0" w:space="0" w:color="auto"/>
                  </w:divBdr>
                  <w:divsChild>
                    <w:div w:id="360132817">
                      <w:marLeft w:val="0"/>
                      <w:marRight w:val="0"/>
                      <w:marTop w:val="0"/>
                      <w:marBottom w:val="0"/>
                      <w:divBdr>
                        <w:top w:val="none" w:sz="0" w:space="0" w:color="auto"/>
                        <w:left w:val="none" w:sz="0" w:space="0" w:color="auto"/>
                        <w:bottom w:val="none" w:sz="0" w:space="0" w:color="auto"/>
                        <w:right w:val="none" w:sz="0" w:space="0" w:color="auto"/>
                      </w:divBdr>
                      <w:divsChild>
                        <w:div w:id="63138931">
                          <w:marLeft w:val="0"/>
                          <w:marRight w:val="0"/>
                          <w:marTop w:val="0"/>
                          <w:marBottom w:val="0"/>
                          <w:divBdr>
                            <w:top w:val="none" w:sz="0" w:space="0" w:color="auto"/>
                            <w:left w:val="none" w:sz="0" w:space="0" w:color="auto"/>
                            <w:bottom w:val="none" w:sz="0" w:space="0" w:color="auto"/>
                            <w:right w:val="none" w:sz="0" w:space="0" w:color="auto"/>
                          </w:divBdr>
                        </w:div>
                      </w:divsChild>
                    </w:div>
                    <w:div w:id="1044980863">
                      <w:marLeft w:val="0"/>
                      <w:marRight w:val="0"/>
                      <w:marTop w:val="0"/>
                      <w:marBottom w:val="450"/>
                      <w:divBdr>
                        <w:top w:val="none" w:sz="0" w:space="0" w:color="auto"/>
                        <w:left w:val="none" w:sz="0" w:space="0" w:color="auto"/>
                        <w:bottom w:val="none" w:sz="0" w:space="0" w:color="auto"/>
                        <w:right w:val="none" w:sz="0" w:space="0" w:color="auto"/>
                      </w:divBdr>
                    </w:div>
                    <w:div w:id="153763887">
                      <w:marLeft w:val="0"/>
                      <w:marRight w:val="0"/>
                      <w:marTop w:val="0"/>
                      <w:marBottom w:val="0"/>
                      <w:divBdr>
                        <w:top w:val="none" w:sz="0" w:space="0" w:color="auto"/>
                        <w:left w:val="none" w:sz="0" w:space="0" w:color="auto"/>
                        <w:bottom w:val="none" w:sz="0" w:space="0" w:color="auto"/>
                        <w:right w:val="none" w:sz="0" w:space="0" w:color="auto"/>
                      </w:divBdr>
                      <w:divsChild>
                        <w:div w:id="325865857">
                          <w:marLeft w:val="-150"/>
                          <w:marRight w:val="-150"/>
                          <w:marTop w:val="0"/>
                          <w:marBottom w:val="0"/>
                          <w:divBdr>
                            <w:top w:val="none" w:sz="0" w:space="0" w:color="auto"/>
                            <w:left w:val="none" w:sz="0" w:space="0" w:color="auto"/>
                            <w:bottom w:val="none" w:sz="0" w:space="0" w:color="auto"/>
                            <w:right w:val="none" w:sz="0" w:space="0" w:color="auto"/>
                          </w:divBdr>
                          <w:divsChild>
                            <w:div w:id="708647198">
                              <w:marLeft w:val="0"/>
                              <w:marRight w:val="0"/>
                              <w:marTop w:val="0"/>
                              <w:marBottom w:val="0"/>
                              <w:divBdr>
                                <w:top w:val="none" w:sz="0" w:space="0" w:color="auto"/>
                                <w:left w:val="none" w:sz="0" w:space="0" w:color="auto"/>
                                <w:bottom w:val="none" w:sz="0" w:space="0" w:color="auto"/>
                                <w:right w:val="none" w:sz="0" w:space="0" w:color="auto"/>
                              </w:divBdr>
                            </w:div>
                            <w:div w:id="2147308090">
                              <w:marLeft w:val="0"/>
                              <w:marRight w:val="0"/>
                              <w:marTop w:val="0"/>
                              <w:marBottom w:val="0"/>
                              <w:divBdr>
                                <w:top w:val="none" w:sz="0" w:space="0" w:color="auto"/>
                                <w:left w:val="none" w:sz="0" w:space="0" w:color="auto"/>
                                <w:bottom w:val="none" w:sz="0" w:space="0" w:color="auto"/>
                                <w:right w:val="none" w:sz="0" w:space="0" w:color="auto"/>
                              </w:divBdr>
                              <w:divsChild>
                                <w:div w:id="28045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134583">
                          <w:marLeft w:val="-150"/>
                          <w:marRight w:val="-150"/>
                          <w:marTop w:val="0"/>
                          <w:marBottom w:val="0"/>
                          <w:divBdr>
                            <w:top w:val="none" w:sz="0" w:space="0" w:color="auto"/>
                            <w:left w:val="none" w:sz="0" w:space="0" w:color="auto"/>
                            <w:bottom w:val="none" w:sz="0" w:space="0" w:color="auto"/>
                            <w:right w:val="none" w:sz="0" w:space="0" w:color="auto"/>
                          </w:divBdr>
                          <w:divsChild>
                            <w:div w:id="1768650149">
                              <w:marLeft w:val="0"/>
                              <w:marRight w:val="0"/>
                              <w:marTop w:val="0"/>
                              <w:marBottom w:val="0"/>
                              <w:divBdr>
                                <w:top w:val="none" w:sz="0" w:space="0" w:color="auto"/>
                                <w:left w:val="none" w:sz="0" w:space="0" w:color="auto"/>
                                <w:bottom w:val="none" w:sz="0" w:space="0" w:color="auto"/>
                                <w:right w:val="none" w:sz="0" w:space="0" w:color="auto"/>
                              </w:divBdr>
                            </w:div>
                            <w:div w:id="1006127447">
                              <w:marLeft w:val="0"/>
                              <w:marRight w:val="0"/>
                              <w:marTop w:val="0"/>
                              <w:marBottom w:val="0"/>
                              <w:divBdr>
                                <w:top w:val="none" w:sz="0" w:space="0" w:color="auto"/>
                                <w:left w:val="none" w:sz="0" w:space="0" w:color="auto"/>
                                <w:bottom w:val="none" w:sz="0" w:space="0" w:color="auto"/>
                                <w:right w:val="none" w:sz="0" w:space="0" w:color="auto"/>
                              </w:divBdr>
                              <w:divsChild>
                                <w:div w:id="140394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628549">
      <w:bodyDiv w:val="1"/>
      <w:marLeft w:val="0"/>
      <w:marRight w:val="0"/>
      <w:marTop w:val="0"/>
      <w:marBottom w:val="0"/>
      <w:divBdr>
        <w:top w:val="none" w:sz="0" w:space="0" w:color="auto"/>
        <w:left w:val="none" w:sz="0" w:space="0" w:color="auto"/>
        <w:bottom w:val="none" w:sz="0" w:space="0" w:color="auto"/>
        <w:right w:val="none" w:sz="0" w:space="0" w:color="auto"/>
      </w:divBdr>
    </w:div>
    <w:div w:id="93407603">
      <w:bodyDiv w:val="1"/>
      <w:marLeft w:val="0"/>
      <w:marRight w:val="0"/>
      <w:marTop w:val="0"/>
      <w:marBottom w:val="0"/>
      <w:divBdr>
        <w:top w:val="none" w:sz="0" w:space="0" w:color="auto"/>
        <w:left w:val="none" w:sz="0" w:space="0" w:color="auto"/>
        <w:bottom w:val="none" w:sz="0" w:space="0" w:color="auto"/>
        <w:right w:val="none" w:sz="0" w:space="0" w:color="auto"/>
      </w:divBdr>
      <w:divsChild>
        <w:div w:id="1398819575">
          <w:marLeft w:val="0"/>
          <w:marRight w:val="0"/>
          <w:marTop w:val="0"/>
          <w:marBottom w:val="0"/>
          <w:divBdr>
            <w:top w:val="none" w:sz="0" w:space="0" w:color="auto"/>
            <w:left w:val="none" w:sz="0" w:space="0" w:color="auto"/>
            <w:bottom w:val="none" w:sz="0" w:space="0" w:color="auto"/>
            <w:right w:val="none" w:sz="0" w:space="0" w:color="auto"/>
          </w:divBdr>
        </w:div>
      </w:divsChild>
    </w:div>
    <w:div w:id="93945012">
      <w:bodyDiv w:val="1"/>
      <w:marLeft w:val="0"/>
      <w:marRight w:val="0"/>
      <w:marTop w:val="0"/>
      <w:marBottom w:val="0"/>
      <w:divBdr>
        <w:top w:val="none" w:sz="0" w:space="0" w:color="auto"/>
        <w:left w:val="none" w:sz="0" w:space="0" w:color="auto"/>
        <w:bottom w:val="none" w:sz="0" w:space="0" w:color="auto"/>
        <w:right w:val="none" w:sz="0" w:space="0" w:color="auto"/>
      </w:divBdr>
      <w:divsChild>
        <w:div w:id="1066730980">
          <w:marLeft w:val="-225"/>
          <w:marRight w:val="-225"/>
          <w:marTop w:val="0"/>
          <w:marBottom w:val="0"/>
          <w:divBdr>
            <w:top w:val="none" w:sz="0" w:space="0" w:color="auto"/>
            <w:left w:val="none" w:sz="0" w:space="0" w:color="auto"/>
            <w:bottom w:val="none" w:sz="0" w:space="0" w:color="auto"/>
            <w:right w:val="none" w:sz="0" w:space="0" w:color="auto"/>
          </w:divBdr>
          <w:divsChild>
            <w:div w:id="1556307970">
              <w:marLeft w:val="0"/>
              <w:marRight w:val="0"/>
              <w:marTop w:val="0"/>
              <w:marBottom w:val="0"/>
              <w:divBdr>
                <w:top w:val="none" w:sz="0" w:space="0" w:color="auto"/>
                <w:left w:val="none" w:sz="0" w:space="0" w:color="auto"/>
                <w:bottom w:val="none" w:sz="0" w:space="0" w:color="auto"/>
                <w:right w:val="none" w:sz="0" w:space="0" w:color="auto"/>
              </w:divBdr>
              <w:divsChild>
                <w:div w:id="313948046">
                  <w:marLeft w:val="0"/>
                  <w:marRight w:val="0"/>
                  <w:marTop w:val="0"/>
                  <w:marBottom w:val="0"/>
                  <w:divBdr>
                    <w:top w:val="none" w:sz="0" w:space="0" w:color="auto"/>
                    <w:left w:val="none" w:sz="0" w:space="0" w:color="auto"/>
                    <w:bottom w:val="none" w:sz="0" w:space="0" w:color="auto"/>
                    <w:right w:val="none" w:sz="0" w:space="0" w:color="auto"/>
                  </w:divBdr>
                </w:div>
                <w:div w:id="647708026">
                  <w:marLeft w:val="0"/>
                  <w:marRight w:val="0"/>
                  <w:marTop w:val="0"/>
                  <w:marBottom w:val="0"/>
                  <w:divBdr>
                    <w:top w:val="none" w:sz="0" w:space="0" w:color="auto"/>
                    <w:left w:val="none" w:sz="0" w:space="0" w:color="auto"/>
                    <w:bottom w:val="none" w:sz="0" w:space="0" w:color="auto"/>
                    <w:right w:val="none" w:sz="0" w:space="0" w:color="auto"/>
                  </w:divBdr>
                </w:div>
                <w:div w:id="660084550">
                  <w:marLeft w:val="0"/>
                  <w:marRight w:val="0"/>
                  <w:marTop w:val="0"/>
                  <w:marBottom w:val="450"/>
                  <w:divBdr>
                    <w:top w:val="none" w:sz="0" w:space="0" w:color="auto"/>
                    <w:left w:val="none" w:sz="0" w:space="0" w:color="auto"/>
                    <w:bottom w:val="none" w:sz="0" w:space="0" w:color="auto"/>
                    <w:right w:val="none" w:sz="0" w:space="0" w:color="auto"/>
                  </w:divBdr>
                  <w:divsChild>
                    <w:div w:id="1506478649">
                      <w:marLeft w:val="0"/>
                      <w:marRight w:val="0"/>
                      <w:marTop w:val="0"/>
                      <w:marBottom w:val="0"/>
                      <w:divBdr>
                        <w:top w:val="single" w:sz="6" w:space="0" w:color="DEE2E6"/>
                        <w:left w:val="single" w:sz="6" w:space="0" w:color="DEE2E6"/>
                        <w:bottom w:val="single" w:sz="6" w:space="0" w:color="DEE2E6"/>
                        <w:right w:val="single" w:sz="6" w:space="0" w:color="DEE2E6"/>
                      </w:divBdr>
                      <w:divsChild>
                        <w:div w:id="748306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478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252515">
      <w:bodyDiv w:val="1"/>
      <w:marLeft w:val="0"/>
      <w:marRight w:val="0"/>
      <w:marTop w:val="0"/>
      <w:marBottom w:val="0"/>
      <w:divBdr>
        <w:top w:val="none" w:sz="0" w:space="0" w:color="auto"/>
        <w:left w:val="none" w:sz="0" w:space="0" w:color="auto"/>
        <w:bottom w:val="none" w:sz="0" w:space="0" w:color="auto"/>
        <w:right w:val="none" w:sz="0" w:space="0" w:color="auto"/>
      </w:divBdr>
      <w:divsChild>
        <w:div w:id="1389380834">
          <w:marLeft w:val="-225"/>
          <w:marRight w:val="-225"/>
          <w:marTop w:val="0"/>
          <w:marBottom w:val="0"/>
          <w:divBdr>
            <w:top w:val="none" w:sz="0" w:space="0" w:color="auto"/>
            <w:left w:val="none" w:sz="0" w:space="0" w:color="auto"/>
            <w:bottom w:val="none" w:sz="0" w:space="0" w:color="auto"/>
            <w:right w:val="none" w:sz="0" w:space="0" w:color="auto"/>
          </w:divBdr>
        </w:div>
        <w:div w:id="1477140567">
          <w:marLeft w:val="-225"/>
          <w:marRight w:val="-225"/>
          <w:marTop w:val="0"/>
          <w:marBottom w:val="0"/>
          <w:divBdr>
            <w:top w:val="none" w:sz="0" w:space="0" w:color="auto"/>
            <w:left w:val="none" w:sz="0" w:space="0" w:color="auto"/>
            <w:bottom w:val="none" w:sz="0" w:space="0" w:color="auto"/>
            <w:right w:val="none" w:sz="0" w:space="0" w:color="auto"/>
          </w:divBdr>
          <w:divsChild>
            <w:div w:id="1328746022">
              <w:marLeft w:val="0"/>
              <w:marRight w:val="0"/>
              <w:marTop w:val="0"/>
              <w:marBottom w:val="0"/>
              <w:divBdr>
                <w:top w:val="none" w:sz="0" w:space="0" w:color="auto"/>
                <w:left w:val="none" w:sz="0" w:space="0" w:color="auto"/>
                <w:bottom w:val="none" w:sz="0" w:space="0" w:color="auto"/>
                <w:right w:val="none" w:sz="0" w:space="0" w:color="auto"/>
              </w:divBdr>
              <w:divsChild>
                <w:div w:id="393361278">
                  <w:marLeft w:val="0"/>
                  <w:marRight w:val="0"/>
                  <w:marTop w:val="0"/>
                  <w:marBottom w:val="0"/>
                  <w:divBdr>
                    <w:top w:val="none" w:sz="0" w:space="0" w:color="auto"/>
                    <w:left w:val="none" w:sz="0" w:space="0" w:color="auto"/>
                    <w:bottom w:val="none" w:sz="0" w:space="0" w:color="auto"/>
                    <w:right w:val="none" w:sz="0" w:space="0" w:color="auto"/>
                  </w:divBdr>
                </w:div>
                <w:div w:id="130805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76178">
      <w:bodyDiv w:val="1"/>
      <w:marLeft w:val="0"/>
      <w:marRight w:val="0"/>
      <w:marTop w:val="0"/>
      <w:marBottom w:val="0"/>
      <w:divBdr>
        <w:top w:val="none" w:sz="0" w:space="0" w:color="auto"/>
        <w:left w:val="none" w:sz="0" w:space="0" w:color="auto"/>
        <w:bottom w:val="none" w:sz="0" w:space="0" w:color="auto"/>
        <w:right w:val="none" w:sz="0" w:space="0" w:color="auto"/>
      </w:divBdr>
      <w:divsChild>
        <w:div w:id="399867593">
          <w:marLeft w:val="-150"/>
          <w:marRight w:val="-150"/>
          <w:marTop w:val="0"/>
          <w:marBottom w:val="0"/>
          <w:divBdr>
            <w:top w:val="none" w:sz="0" w:space="0" w:color="auto"/>
            <w:left w:val="none" w:sz="0" w:space="0" w:color="auto"/>
            <w:bottom w:val="none" w:sz="0" w:space="0" w:color="auto"/>
            <w:right w:val="none" w:sz="0" w:space="0" w:color="auto"/>
          </w:divBdr>
          <w:divsChild>
            <w:div w:id="111242452">
              <w:marLeft w:val="0"/>
              <w:marRight w:val="0"/>
              <w:marTop w:val="0"/>
              <w:marBottom w:val="0"/>
              <w:divBdr>
                <w:top w:val="none" w:sz="0" w:space="0" w:color="auto"/>
                <w:left w:val="none" w:sz="0" w:space="0" w:color="auto"/>
                <w:bottom w:val="none" w:sz="0" w:space="0" w:color="auto"/>
                <w:right w:val="none" w:sz="0" w:space="0" w:color="auto"/>
              </w:divBdr>
              <w:divsChild>
                <w:div w:id="1564366150">
                  <w:marLeft w:val="0"/>
                  <w:marRight w:val="0"/>
                  <w:marTop w:val="0"/>
                  <w:marBottom w:val="0"/>
                  <w:divBdr>
                    <w:top w:val="none" w:sz="0" w:space="0" w:color="auto"/>
                    <w:left w:val="none" w:sz="0" w:space="0" w:color="auto"/>
                    <w:bottom w:val="none" w:sz="0" w:space="0" w:color="auto"/>
                    <w:right w:val="none" w:sz="0" w:space="0" w:color="auto"/>
                  </w:divBdr>
                  <w:divsChild>
                    <w:div w:id="393086654">
                      <w:marLeft w:val="0"/>
                      <w:marRight w:val="0"/>
                      <w:marTop w:val="0"/>
                      <w:marBottom w:val="0"/>
                      <w:divBdr>
                        <w:top w:val="none" w:sz="0" w:space="0" w:color="auto"/>
                        <w:left w:val="none" w:sz="0" w:space="0" w:color="auto"/>
                        <w:bottom w:val="none" w:sz="0" w:space="0" w:color="auto"/>
                        <w:right w:val="none" w:sz="0" w:space="0" w:color="auto"/>
                      </w:divBdr>
                      <w:divsChild>
                        <w:div w:id="971790069">
                          <w:marLeft w:val="0"/>
                          <w:marRight w:val="0"/>
                          <w:marTop w:val="0"/>
                          <w:marBottom w:val="0"/>
                          <w:divBdr>
                            <w:top w:val="none" w:sz="0" w:space="0" w:color="auto"/>
                            <w:left w:val="none" w:sz="0" w:space="0" w:color="auto"/>
                            <w:bottom w:val="none" w:sz="0" w:space="0" w:color="auto"/>
                            <w:right w:val="none" w:sz="0" w:space="0" w:color="auto"/>
                          </w:divBdr>
                        </w:div>
                      </w:divsChild>
                    </w:div>
                    <w:div w:id="102872183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531769618">
              <w:marLeft w:val="0"/>
              <w:marRight w:val="0"/>
              <w:marTop w:val="0"/>
              <w:marBottom w:val="0"/>
              <w:divBdr>
                <w:top w:val="none" w:sz="0" w:space="0" w:color="auto"/>
                <w:left w:val="none" w:sz="0" w:space="0" w:color="auto"/>
                <w:bottom w:val="none" w:sz="0" w:space="0" w:color="auto"/>
                <w:right w:val="none" w:sz="0" w:space="0" w:color="auto"/>
              </w:divBdr>
              <w:divsChild>
                <w:div w:id="146172779">
                  <w:marLeft w:val="0"/>
                  <w:marRight w:val="0"/>
                  <w:marTop w:val="0"/>
                  <w:marBottom w:val="0"/>
                  <w:divBdr>
                    <w:top w:val="none" w:sz="0" w:space="0" w:color="auto"/>
                    <w:left w:val="none" w:sz="0" w:space="0" w:color="auto"/>
                    <w:bottom w:val="none" w:sz="0" w:space="0" w:color="auto"/>
                    <w:right w:val="none" w:sz="0" w:space="0" w:color="auto"/>
                  </w:divBdr>
                  <w:divsChild>
                    <w:div w:id="1061708463">
                      <w:marLeft w:val="0"/>
                      <w:marRight w:val="0"/>
                      <w:marTop w:val="0"/>
                      <w:marBottom w:val="0"/>
                      <w:divBdr>
                        <w:top w:val="none" w:sz="0" w:space="0" w:color="auto"/>
                        <w:left w:val="none" w:sz="0" w:space="0" w:color="auto"/>
                        <w:bottom w:val="none" w:sz="0" w:space="0" w:color="auto"/>
                        <w:right w:val="none" w:sz="0" w:space="0" w:color="auto"/>
                      </w:divBdr>
                      <w:divsChild>
                        <w:div w:id="648900220">
                          <w:marLeft w:val="0"/>
                          <w:marRight w:val="0"/>
                          <w:marTop w:val="0"/>
                          <w:marBottom w:val="0"/>
                          <w:divBdr>
                            <w:top w:val="none" w:sz="0" w:space="0" w:color="auto"/>
                            <w:left w:val="none" w:sz="0" w:space="0" w:color="auto"/>
                            <w:bottom w:val="none" w:sz="0" w:space="0" w:color="auto"/>
                            <w:right w:val="none" w:sz="0" w:space="0" w:color="auto"/>
                          </w:divBdr>
                          <w:divsChild>
                            <w:div w:id="627978175">
                              <w:marLeft w:val="0"/>
                              <w:marRight w:val="0"/>
                              <w:marTop w:val="0"/>
                              <w:marBottom w:val="0"/>
                              <w:divBdr>
                                <w:top w:val="none" w:sz="0" w:space="0" w:color="auto"/>
                                <w:left w:val="none" w:sz="0" w:space="0" w:color="auto"/>
                                <w:bottom w:val="none" w:sz="0" w:space="0" w:color="auto"/>
                                <w:right w:val="none" w:sz="0" w:space="0" w:color="auto"/>
                              </w:divBdr>
                            </w:div>
                            <w:div w:id="985740303">
                              <w:marLeft w:val="0"/>
                              <w:marRight w:val="0"/>
                              <w:marTop w:val="0"/>
                              <w:marBottom w:val="0"/>
                              <w:divBdr>
                                <w:top w:val="none" w:sz="0" w:space="0" w:color="auto"/>
                                <w:left w:val="none" w:sz="0" w:space="0" w:color="auto"/>
                                <w:bottom w:val="none" w:sz="0" w:space="0" w:color="auto"/>
                                <w:right w:val="none" w:sz="0" w:space="0" w:color="auto"/>
                              </w:divBdr>
                            </w:div>
                            <w:div w:id="1136221594">
                              <w:marLeft w:val="0"/>
                              <w:marRight w:val="0"/>
                              <w:marTop w:val="0"/>
                              <w:marBottom w:val="0"/>
                              <w:divBdr>
                                <w:top w:val="none" w:sz="0" w:space="0" w:color="auto"/>
                                <w:left w:val="none" w:sz="0" w:space="0" w:color="auto"/>
                                <w:bottom w:val="none" w:sz="0" w:space="0" w:color="auto"/>
                                <w:right w:val="none" w:sz="0" w:space="0" w:color="auto"/>
                              </w:divBdr>
                            </w:div>
                            <w:div w:id="1281956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3366358">
          <w:marLeft w:val="-150"/>
          <w:marRight w:val="-150"/>
          <w:marTop w:val="0"/>
          <w:marBottom w:val="0"/>
          <w:divBdr>
            <w:top w:val="none" w:sz="0" w:space="0" w:color="auto"/>
            <w:left w:val="none" w:sz="0" w:space="0" w:color="auto"/>
            <w:bottom w:val="none" w:sz="0" w:space="0" w:color="auto"/>
            <w:right w:val="none" w:sz="0" w:space="0" w:color="auto"/>
          </w:divBdr>
        </w:div>
      </w:divsChild>
    </w:div>
    <w:div w:id="95492607">
      <w:bodyDiv w:val="1"/>
      <w:marLeft w:val="0"/>
      <w:marRight w:val="0"/>
      <w:marTop w:val="0"/>
      <w:marBottom w:val="0"/>
      <w:divBdr>
        <w:top w:val="none" w:sz="0" w:space="0" w:color="auto"/>
        <w:left w:val="none" w:sz="0" w:space="0" w:color="auto"/>
        <w:bottom w:val="none" w:sz="0" w:space="0" w:color="auto"/>
        <w:right w:val="none" w:sz="0" w:space="0" w:color="auto"/>
      </w:divBdr>
      <w:divsChild>
        <w:div w:id="851141599">
          <w:marLeft w:val="0"/>
          <w:marRight w:val="0"/>
          <w:marTop w:val="0"/>
          <w:marBottom w:val="0"/>
          <w:divBdr>
            <w:top w:val="none" w:sz="0" w:space="0" w:color="auto"/>
            <w:left w:val="none" w:sz="0" w:space="0" w:color="auto"/>
            <w:bottom w:val="none" w:sz="0" w:space="0" w:color="auto"/>
            <w:right w:val="none" w:sz="0" w:space="0" w:color="auto"/>
          </w:divBdr>
          <w:divsChild>
            <w:div w:id="601837855">
              <w:marLeft w:val="360"/>
              <w:marRight w:val="0"/>
              <w:marTop w:val="0"/>
              <w:marBottom w:val="360"/>
              <w:divBdr>
                <w:top w:val="none" w:sz="0" w:space="0" w:color="auto"/>
                <w:left w:val="none" w:sz="0" w:space="0" w:color="auto"/>
                <w:bottom w:val="none" w:sz="0" w:space="0" w:color="auto"/>
                <w:right w:val="none" w:sz="0" w:space="0" w:color="auto"/>
              </w:divBdr>
            </w:div>
          </w:divsChild>
        </w:div>
      </w:divsChild>
    </w:div>
    <w:div w:id="95910135">
      <w:bodyDiv w:val="1"/>
      <w:marLeft w:val="0"/>
      <w:marRight w:val="0"/>
      <w:marTop w:val="0"/>
      <w:marBottom w:val="0"/>
      <w:divBdr>
        <w:top w:val="none" w:sz="0" w:space="0" w:color="auto"/>
        <w:left w:val="none" w:sz="0" w:space="0" w:color="auto"/>
        <w:bottom w:val="none" w:sz="0" w:space="0" w:color="auto"/>
        <w:right w:val="none" w:sz="0" w:space="0" w:color="auto"/>
      </w:divBdr>
      <w:divsChild>
        <w:div w:id="371537852">
          <w:marLeft w:val="0"/>
          <w:marRight w:val="0"/>
          <w:marTop w:val="0"/>
          <w:marBottom w:val="600"/>
          <w:divBdr>
            <w:top w:val="none" w:sz="0" w:space="0" w:color="auto"/>
            <w:left w:val="none" w:sz="0" w:space="0" w:color="auto"/>
            <w:bottom w:val="none" w:sz="0" w:space="0" w:color="auto"/>
            <w:right w:val="none" w:sz="0" w:space="0" w:color="auto"/>
          </w:divBdr>
          <w:divsChild>
            <w:div w:id="2123647409">
              <w:marLeft w:val="0"/>
              <w:marRight w:val="0"/>
              <w:marTop w:val="0"/>
              <w:marBottom w:val="0"/>
              <w:divBdr>
                <w:top w:val="none" w:sz="0" w:space="0" w:color="auto"/>
                <w:left w:val="none" w:sz="0" w:space="0" w:color="auto"/>
                <w:bottom w:val="none" w:sz="0" w:space="0" w:color="auto"/>
                <w:right w:val="none" w:sz="0" w:space="0" w:color="auto"/>
              </w:divBdr>
            </w:div>
            <w:div w:id="1933319010">
              <w:marLeft w:val="0"/>
              <w:marRight w:val="0"/>
              <w:marTop w:val="0"/>
              <w:marBottom w:val="360"/>
              <w:divBdr>
                <w:top w:val="none" w:sz="0" w:space="0" w:color="auto"/>
                <w:left w:val="none" w:sz="0" w:space="0" w:color="auto"/>
                <w:bottom w:val="single" w:sz="12" w:space="0" w:color="E2E6E9"/>
                <w:right w:val="none" w:sz="0" w:space="0" w:color="auto"/>
              </w:divBdr>
            </w:div>
          </w:divsChild>
        </w:div>
      </w:divsChild>
    </w:div>
    <w:div w:id="96485130">
      <w:bodyDiv w:val="1"/>
      <w:marLeft w:val="0"/>
      <w:marRight w:val="0"/>
      <w:marTop w:val="0"/>
      <w:marBottom w:val="0"/>
      <w:divBdr>
        <w:top w:val="none" w:sz="0" w:space="0" w:color="auto"/>
        <w:left w:val="none" w:sz="0" w:space="0" w:color="auto"/>
        <w:bottom w:val="none" w:sz="0" w:space="0" w:color="auto"/>
        <w:right w:val="none" w:sz="0" w:space="0" w:color="auto"/>
      </w:divBdr>
      <w:divsChild>
        <w:div w:id="576592214">
          <w:marLeft w:val="0"/>
          <w:marRight w:val="0"/>
          <w:marTop w:val="315"/>
          <w:marBottom w:val="0"/>
          <w:divBdr>
            <w:top w:val="none" w:sz="0" w:space="0" w:color="auto"/>
            <w:left w:val="none" w:sz="0" w:space="0" w:color="auto"/>
            <w:bottom w:val="none" w:sz="0" w:space="0" w:color="auto"/>
            <w:right w:val="none" w:sz="0" w:space="0" w:color="auto"/>
          </w:divBdr>
        </w:div>
        <w:div w:id="1107697612">
          <w:marLeft w:val="0"/>
          <w:marRight w:val="0"/>
          <w:marTop w:val="0"/>
          <w:marBottom w:val="315"/>
          <w:divBdr>
            <w:top w:val="none" w:sz="0" w:space="0" w:color="auto"/>
            <w:left w:val="none" w:sz="0" w:space="0" w:color="auto"/>
            <w:bottom w:val="none" w:sz="0" w:space="0" w:color="auto"/>
            <w:right w:val="none" w:sz="0" w:space="0" w:color="auto"/>
          </w:divBdr>
        </w:div>
      </w:divsChild>
    </w:div>
    <w:div w:id="96944822">
      <w:bodyDiv w:val="1"/>
      <w:marLeft w:val="0"/>
      <w:marRight w:val="0"/>
      <w:marTop w:val="0"/>
      <w:marBottom w:val="0"/>
      <w:divBdr>
        <w:top w:val="none" w:sz="0" w:space="0" w:color="auto"/>
        <w:left w:val="none" w:sz="0" w:space="0" w:color="auto"/>
        <w:bottom w:val="none" w:sz="0" w:space="0" w:color="auto"/>
        <w:right w:val="none" w:sz="0" w:space="0" w:color="auto"/>
      </w:divBdr>
    </w:div>
    <w:div w:id="97025903">
      <w:bodyDiv w:val="1"/>
      <w:marLeft w:val="0"/>
      <w:marRight w:val="0"/>
      <w:marTop w:val="0"/>
      <w:marBottom w:val="0"/>
      <w:divBdr>
        <w:top w:val="none" w:sz="0" w:space="0" w:color="auto"/>
        <w:left w:val="none" w:sz="0" w:space="0" w:color="auto"/>
        <w:bottom w:val="none" w:sz="0" w:space="0" w:color="auto"/>
        <w:right w:val="none" w:sz="0" w:space="0" w:color="auto"/>
      </w:divBdr>
    </w:div>
    <w:div w:id="97217145">
      <w:bodyDiv w:val="1"/>
      <w:marLeft w:val="0"/>
      <w:marRight w:val="0"/>
      <w:marTop w:val="0"/>
      <w:marBottom w:val="0"/>
      <w:divBdr>
        <w:top w:val="none" w:sz="0" w:space="0" w:color="auto"/>
        <w:left w:val="none" w:sz="0" w:space="0" w:color="auto"/>
        <w:bottom w:val="none" w:sz="0" w:space="0" w:color="auto"/>
        <w:right w:val="none" w:sz="0" w:space="0" w:color="auto"/>
      </w:divBdr>
    </w:div>
    <w:div w:id="97725434">
      <w:bodyDiv w:val="1"/>
      <w:marLeft w:val="0"/>
      <w:marRight w:val="0"/>
      <w:marTop w:val="0"/>
      <w:marBottom w:val="0"/>
      <w:divBdr>
        <w:top w:val="none" w:sz="0" w:space="0" w:color="auto"/>
        <w:left w:val="none" w:sz="0" w:space="0" w:color="auto"/>
        <w:bottom w:val="none" w:sz="0" w:space="0" w:color="auto"/>
        <w:right w:val="none" w:sz="0" w:space="0" w:color="auto"/>
      </w:divBdr>
      <w:divsChild>
        <w:div w:id="1662732474">
          <w:marLeft w:val="-150"/>
          <w:marRight w:val="-150"/>
          <w:marTop w:val="0"/>
          <w:marBottom w:val="0"/>
          <w:divBdr>
            <w:top w:val="none" w:sz="0" w:space="0" w:color="auto"/>
            <w:left w:val="none" w:sz="0" w:space="0" w:color="auto"/>
            <w:bottom w:val="none" w:sz="0" w:space="0" w:color="auto"/>
            <w:right w:val="none" w:sz="0" w:space="0" w:color="auto"/>
          </w:divBdr>
          <w:divsChild>
            <w:div w:id="1984311205">
              <w:marLeft w:val="0"/>
              <w:marRight w:val="0"/>
              <w:marTop w:val="0"/>
              <w:marBottom w:val="0"/>
              <w:divBdr>
                <w:top w:val="none" w:sz="0" w:space="0" w:color="auto"/>
                <w:left w:val="none" w:sz="0" w:space="0" w:color="auto"/>
                <w:bottom w:val="none" w:sz="0" w:space="0" w:color="auto"/>
                <w:right w:val="none" w:sz="0" w:space="0" w:color="auto"/>
              </w:divBdr>
              <w:divsChild>
                <w:div w:id="534849564">
                  <w:marLeft w:val="0"/>
                  <w:marRight w:val="0"/>
                  <w:marTop w:val="0"/>
                  <w:marBottom w:val="0"/>
                  <w:divBdr>
                    <w:top w:val="none" w:sz="0" w:space="0" w:color="auto"/>
                    <w:left w:val="none" w:sz="0" w:space="0" w:color="auto"/>
                    <w:bottom w:val="none" w:sz="0" w:space="0" w:color="auto"/>
                    <w:right w:val="none" w:sz="0" w:space="0" w:color="auto"/>
                  </w:divBdr>
                  <w:divsChild>
                    <w:div w:id="136578626">
                      <w:marLeft w:val="0"/>
                      <w:marRight w:val="0"/>
                      <w:marTop w:val="0"/>
                      <w:marBottom w:val="0"/>
                      <w:divBdr>
                        <w:top w:val="none" w:sz="0" w:space="0" w:color="auto"/>
                        <w:left w:val="none" w:sz="0" w:space="0" w:color="auto"/>
                        <w:bottom w:val="none" w:sz="0" w:space="0" w:color="auto"/>
                        <w:right w:val="none" w:sz="0" w:space="0" w:color="auto"/>
                      </w:divBdr>
                    </w:div>
                  </w:divsChild>
                </w:div>
                <w:div w:id="704018603">
                  <w:marLeft w:val="0"/>
                  <w:marRight w:val="0"/>
                  <w:marTop w:val="0"/>
                  <w:marBottom w:val="0"/>
                  <w:divBdr>
                    <w:top w:val="none" w:sz="0" w:space="0" w:color="auto"/>
                    <w:left w:val="none" w:sz="0" w:space="0" w:color="auto"/>
                    <w:bottom w:val="none" w:sz="0" w:space="0" w:color="auto"/>
                    <w:right w:val="none" w:sz="0" w:space="0" w:color="auto"/>
                  </w:divBdr>
                  <w:divsChild>
                    <w:div w:id="1100836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9716513">
          <w:marLeft w:val="-150"/>
          <w:marRight w:val="-150"/>
          <w:marTop w:val="0"/>
          <w:marBottom w:val="0"/>
          <w:divBdr>
            <w:top w:val="none" w:sz="0" w:space="0" w:color="auto"/>
            <w:left w:val="none" w:sz="0" w:space="0" w:color="auto"/>
            <w:bottom w:val="none" w:sz="0" w:space="0" w:color="auto"/>
            <w:right w:val="none" w:sz="0" w:space="0" w:color="auto"/>
          </w:divBdr>
          <w:divsChild>
            <w:div w:id="1312177357">
              <w:marLeft w:val="0"/>
              <w:marRight w:val="0"/>
              <w:marTop w:val="0"/>
              <w:marBottom w:val="0"/>
              <w:divBdr>
                <w:top w:val="none" w:sz="0" w:space="0" w:color="auto"/>
                <w:left w:val="none" w:sz="0" w:space="0" w:color="auto"/>
                <w:bottom w:val="none" w:sz="0" w:space="0" w:color="auto"/>
                <w:right w:val="none" w:sz="0" w:space="0" w:color="auto"/>
              </w:divBdr>
              <w:divsChild>
                <w:div w:id="138036080">
                  <w:marLeft w:val="0"/>
                  <w:marRight w:val="0"/>
                  <w:marTop w:val="0"/>
                  <w:marBottom w:val="0"/>
                  <w:divBdr>
                    <w:top w:val="none" w:sz="0" w:space="0" w:color="auto"/>
                    <w:left w:val="none" w:sz="0" w:space="0" w:color="auto"/>
                    <w:bottom w:val="none" w:sz="0" w:space="0" w:color="auto"/>
                    <w:right w:val="none" w:sz="0" w:space="0" w:color="auto"/>
                  </w:divBdr>
                  <w:divsChild>
                    <w:div w:id="519315037">
                      <w:marLeft w:val="0"/>
                      <w:marRight w:val="0"/>
                      <w:marTop w:val="0"/>
                      <w:marBottom w:val="0"/>
                      <w:divBdr>
                        <w:top w:val="none" w:sz="0" w:space="0" w:color="auto"/>
                        <w:left w:val="none" w:sz="0" w:space="0" w:color="auto"/>
                        <w:bottom w:val="none" w:sz="0" w:space="0" w:color="auto"/>
                        <w:right w:val="none" w:sz="0" w:space="0" w:color="auto"/>
                      </w:divBdr>
                    </w:div>
                    <w:div w:id="1559051141">
                      <w:marLeft w:val="0"/>
                      <w:marRight w:val="0"/>
                      <w:marTop w:val="0"/>
                      <w:marBottom w:val="0"/>
                      <w:divBdr>
                        <w:top w:val="none" w:sz="0" w:space="0" w:color="auto"/>
                        <w:left w:val="none" w:sz="0" w:space="0" w:color="auto"/>
                        <w:bottom w:val="none" w:sz="0" w:space="0" w:color="auto"/>
                        <w:right w:val="none" w:sz="0" w:space="0" w:color="auto"/>
                      </w:divBdr>
                      <w:divsChild>
                        <w:div w:id="894660618">
                          <w:marLeft w:val="0"/>
                          <w:marRight w:val="0"/>
                          <w:marTop w:val="0"/>
                          <w:marBottom w:val="0"/>
                          <w:divBdr>
                            <w:top w:val="none" w:sz="0" w:space="0" w:color="auto"/>
                            <w:left w:val="none" w:sz="0" w:space="0" w:color="auto"/>
                            <w:bottom w:val="none" w:sz="0" w:space="0" w:color="auto"/>
                            <w:right w:val="none" w:sz="0" w:space="0" w:color="auto"/>
                          </w:divBdr>
                          <w:divsChild>
                            <w:div w:id="795948518">
                              <w:marLeft w:val="0"/>
                              <w:marRight w:val="0"/>
                              <w:marTop w:val="0"/>
                              <w:marBottom w:val="0"/>
                              <w:divBdr>
                                <w:top w:val="none" w:sz="0" w:space="0" w:color="auto"/>
                                <w:left w:val="none" w:sz="0" w:space="0" w:color="auto"/>
                                <w:bottom w:val="none" w:sz="0" w:space="0" w:color="auto"/>
                                <w:right w:val="none" w:sz="0" w:space="0" w:color="auto"/>
                              </w:divBdr>
                            </w:div>
                            <w:div w:id="1071541510">
                              <w:marLeft w:val="0"/>
                              <w:marRight w:val="0"/>
                              <w:marTop w:val="0"/>
                              <w:marBottom w:val="0"/>
                              <w:divBdr>
                                <w:top w:val="none" w:sz="0" w:space="0" w:color="auto"/>
                                <w:left w:val="none" w:sz="0" w:space="0" w:color="auto"/>
                                <w:bottom w:val="none" w:sz="0" w:space="0" w:color="auto"/>
                                <w:right w:val="none" w:sz="0" w:space="0" w:color="auto"/>
                              </w:divBdr>
                            </w:div>
                            <w:div w:id="106513359">
                              <w:marLeft w:val="0"/>
                              <w:marRight w:val="0"/>
                              <w:marTop w:val="0"/>
                              <w:marBottom w:val="0"/>
                              <w:divBdr>
                                <w:top w:val="none" w:sz="0" w:space="0" w:color="auto"/>
                                <w:left w:val="none" w:sz="0" w:space="0" w:color="auto"/>
                                <w:bottom w:val="none" w:sz="0" w:space="0" w:color="auto"/>
                                <w:right w:val="none" w:sz="0" w:space="0" w:color="auto"/>
                              </w:divBdr>
                            </w:div>
                            <w:div w:id="1346250600">
                              <w:marLeft w:val="0"/>
                              <w:marRight w:val="0"/>
                              <w:marTop w:val="0"/>
                              <w:marBottom w:val="0"/>
                              <w:divBdr>
                                <w:top w:val="none" w:sz="0" w:space="0" w:color="auto"/>
                                <w:left w:val="none" w:sz="0" w:space="0" w:color="auto"/>
                                <w:bottom w:val="none" w:sz="0" w:space="0" w:color="auto"/>
                                <w:right w:val="none" w:sz="0" w:space="0" w:color="auto"/>
                              </w:divBdr>
                            </w:div>
                            <w:div w:id="120135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3776560">
              <w:marLeft w:val="0"/>
              <w:marRight w:val="0"/>
              <w:marTop w:val="0"/>
              <w:marBottom w:val="0"/>
              <w:divBdr>
                <w:top w:val="none" w:sz="0" w:space="0" w:color="auto"/>
                <w:left w:val="none" w:sz="0" w:space="0" w:color="auto"/>
                <w:bottom w:val="none" w:sz="0" w:space="0" w:color="auto"/>
                <w:right w:val="none" w:sz="0" w:space="0" w:color="auto"/>
              </w:divBdr>
              <w:divsChild>
                <w:div w:id="2045327521">
                  <w:marLeft w:val="0"/>
                  <w:marRight w:val="0"/>
                  <w:marTop w:val="0"/>
                  <w:marBottom w:val="0"/>
                  <w:divBdr>
                    <w:top w:val="none" w:sz="0" w:space="0" w:color="auto"/>
                    <w:left w:val="none" w:sz="0" w:space="0" w:color="auto"/>
                    <w:bottom w:val="none" w:sz="0" w:space="0" w:color="auto"/>
                    <w:right w:val="none" w:sz="0" w:space="0" w:color="auto"/>
                  </w:divBdr>
                  <w:divsChild>
                    <w:div w:id="433404908">
                      <w:marLeft w:val="0"/>
                      <w:marRight w:val="0"/>
                      <w:marTop w:val="0"/>
                      <w:marBottom w:val="0"/>
                      <w:divBdr>
                        <w:top w:val="none" w:sz="0" w:space="0" w:color="auto"/>
                        <w:left w:val="none" w:sz="0" w:space="0" w:color="auto"/>
                        <w:bottom w:val="none" w:sz="0" w:space="0" w:color="auto"/>
                        <w:right w:val="none" w:sz="0" w:space="0" w:color="auto"/>
                      </w:divBdr>
                      <w:divsChild>
                        <w:div w:id="1011756576">
                          <w:marLeft w:val="0"/>
                          <w:marRight w:val="0"/>
                          <w:marTop w:val="0"/>
                          <w:marBottom w:val="0"/>
                          <w:divBdr>
                            <w:top w:val="none" w:sz="0" w:space="0" w:color="auto"/>
                            <w:left w:val="none" w:sz="0" w:space="0" w:color="auto"/>
                            <w:bottom w:val="none" w:sz="0" w:space="0" w:color="auto"/>
                            <w:right w:val="none" w:sz="0" w:space="0" w:color="auto"/>
                          </w:divBdr>
                        </w:div>
                      </w:divsChild>
                    </w:div>
                    <w:div w:id="934632066">
                      <w:marLeft w:val="0"/>
                      <w:marRight w:val="0"/>
                      <w:marTop w:val="0"/>
                      <w:marBottom w:val="450"/>
                      <w:divBdr>
                        <w:top w:val="none" w:sz="0" w:space="0" w:color="auto"/>
                        <w:left w:val="none" w:sz="0" w:space="0" w:color="auto"/>
                        <w:bottom w:val="none" w:sz="0" w:space="0" w:color="auto"/>
                        <w:right w:val="none" w:sz="0" w:space="0" w:color="auto"/>
                      </w:divBdr>
                    </w:div>
                    <w:div w:id="1626227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726874">
      <w:bodyDiv w:val="1"/>
      <w:marLeft w:val="0"/>
      <w:marRight w:val="0"/>
      <w:marTop w:val="0"/>
      <w:marBottom w:val="0"/>
      <w:divBdr>
        <w:top w:val="none" w:sz="0" w:space="0" w:color="auto"/>
        <w:left w:val="none" w:sz="0" w:space="0" w:color="auto"/>
        <w:bottom w:val="none" w:sz="0" w:space="0" w:color="auto"/>
        <w:right w:val="none" w:sz="0" w:space="0" w:color="auto"/>
      </w:divBdr>
      <w:divsChild>
        <w:div w:id="17244456">
          <w:marLeft w:val="0"/>
          <w:marRight w:val="0"/>
          <w:marTop w:val="0"/>
          <w:marBottom w:val="0"/>
          <w:divBdr>
            <w:top w:val="none" w:sz="0" w:space="0" w:color="auto"/>
            <w:left w:val="none" w:sz="0" w:space="0" w:color="auto"/>
            <w:bottom w:val="none" w:sz="0" w:space="0" w:color="auto"/>
            <w:right w:val="none" w:sz="0" w:space="0" w:color="auto"/>
          </w:divBdr>
        </w:div>
      </w:divsChild>
    </w:div>
    <w:div w:id="97918753">
      <w:bodyDiv w:val="1"/>
      <w:marLeft w:val="0"/>
      <w:marRight w:val="0"/>
      <w:marTop w:val="0"/>
      <w:marBottom w:val="0"/>
      <w:divBdr>
        <w:top w:val="none" w:sz="0" w:space="0" w:color="auto"/>
        <w:left w:val="none" w:sz="0" w:space="0" w:color="auto"/>
        <w:bottom w:val="none" w:sz="0" w:space="0" w:color="auto"/>
        <w:right w:val="none" w:sz="0" w:space="0" w:color="auto"/>
      </w:divBdr>
      <w:divsChild>
        <w:div w:id="1853521631">
          <w:marLeft w:val="-225"/>
          <w:marRight w:val="-225"/>
          <w:marTop w:val="0"/>
          <w:marBottom w:val="0"/>
          <w:divBdr>
            <w:top w:val="none" w:sz="0" w:space="0" w:color="auto"/>
            <w:left w:val="none" w:sz="0" w:space="0" w:color="auto"/>
            <w:bottom w:val="none" w:sz="0" w:space="0" w:color="auto"/>
            <w:right w:val="none" w:sz="0" w:space="0" w:color="auto"/>
          </w:divBdr>
        </w:div>
        <w:div w:id="356784400">
          <w:marLeft w:val="-225"/>
          <w:marRight w:val="-225"/>
          <w:marTop w:val="0"/>
          <w:marBottom w:val="0"/>
          <w:divBdr>
            <w:top w:val="none" w:sz="0" w:space="0" w:color="auto"/>
            <w:left w:val="none" w:sz="0" w:space="0" w:color="auto"/>
            <w:bottom w:val="none" w:sz="0" w:space="0" w:color="auto"/>
            <w:right w:val="none" w:sz="0" w:space="0" w:color="auto"/>
          </w:divBdr>
          <w:divsChild>
            <w:div w:id="1650397319">
              <w:marLeft w:val="0"/>
              <w:marRight w:val="0"/>
              <w:marTop w:val="0"/>
              <w:marBottom w:val="0"/>
              <w:divBdr>
                <w:top w:val="none" w:sz="0" w:space="0" w:color="auto"/>
                <w:left w:val="none" w:sz="0" w:space="0" w:color="auto"/>
                <w:bottom w:val="none" w:sz="0" w:space="0" w:color="auto"/>
                <w:right w:val="none" w:sz="0" w:space="0" w:color="auto"/>
              </w:divBdr>
              <w:divsChild>
                <w:div w:id="672797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187731">
      <w:bodyDiv w:val="1"/>
      <w:marLeft w:val="0"/>
      <w:marRight w:val="0"/>
      <w:marTop w:val="0"/>
      <w:marBottom w:val="0"/>
      <w:divBdr>
        <w:top w:val="none" w:sz="0" w:space="0" w:color="auto"/>
        <w:left w:val="none" w:sz="0" w:space="0" w:color="auto"/>
        <w:bottom w:val="none" w:sz="0" w:space="0" w:color="auto"/>
        <w:right w:val="none" w:sz="0" w:space="0" w:color="auto"/>
      </w:divBdr>
      <w:divsChild>
        <w:div w:id="1012147030">
          <w:marLeft w:val="-150"/>
          <w:marRight w:val="-150"/>
          <w:marTop w:val="0"/>
          <w:marBottom w:val="0"/>
          <w:divBdr>
            <w:top w:val="none" w:sz="0" w:space="0" w:color="auto"/>
            <w:left w:val="none" w:sz="0" w:space="0" w:color="auto"/>
            <w:bottom w:val="none" w:sz="0" w:space="0" w:color="auto"/>
            <w:right w:val="none" w:sz="0" w:space="0" w:color="auto"/>
          </w:divBdr>
          <w:divsChild>
            <w:div w:id="1524782157">
              <w:marLeft w:val="0"/>
              <w:marRight w:val="0"/>
              <w:marTop w:val="0"/>
              <w:marBottom w:val="0"/>
              <w:divBdr>
                <w:top w:val="none" w:sz="0" w:space="0" w:color="auto"/>
                <w:left w:val="none" w:sz="0" w:space="0" w:color="auto"/>
                <w:bottom w:val="none" w:sz="0" w:space="0" w:color="auto"/>
                <w:right w:val="none" w:sz="0" w:space="0" w:color="auto"/>
              </w:divBdr>
              <w:divsChild>
                <w:div w:id="327952445">
                  <w:marLeft w:val="0"/>
                  <w:marRight w:val="0"/>
                  <w:marTop w:val="0"/>
                  <w:marBottom w:val="0"/>
                  <w:divBdr>
                    <w:top w:val="none" w:sz="0" w:space="0" w:color="auto"/>
                    <w:left w:val="none" w:sz="0" w:space="0" w:color="auto"/>
                    <w:bottom w:val="none" w:sz="0" w:space="0" w:color="auto"/>
                    <w:right w:val="none" w:sz="0" w:space="0" w:color="auto"/>
                  </w:divBdr>
                  <w:divsChild>
                    <w:div w:id="1579903407">
                      <w:marLeft w:val="0"/>
                      <w:marRight w:val="0"/>
                      <w:marTop w:val="0"/>
                      <w:marBottom w:val="0"/>
                      <w:divBdr>
                        <w:top w:val="none" w:sz="0" w:space="0" w:color="auto"/>
                        <w:left w:val="none" w:sz="0" w:space="0" w:color="auto"/>
                        <w:bottom w:val="none" w:sz="0" w:space="0" w:color="auto"/>
                        <w:right w:val="none" w:sz="0" w:space="0" w:color="auto"/>
                      </w:divBdr>
                    </w:div>
                  </w:divsChild>
                </w:div>
                <w:div w:id="1029454614">
                  <w:marLeft w:val="0"/>
                  <w:marRight w:val="0"/>
                  <w:marTop w:val="0"/>
                  <w:marBottom w:val="0"/>
                  <w:divBdr>
                    <w:top w:val="none" w:sz="0" w:space="0" w:color="auto"/>
                    <w:left w:val="none" w:sz="0" w:space="0" w:color="auto"/>
                    <w:bottom w:val="none" w:sz="0" w:space="0" w:color="auto"/>
                    <w:right w:val="none" w:sz="0" w:space="0" w:color="auto"/>
                  </w:divBdr>
                  <w:divsChild>
                    <w:div w:id="1168053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855357">
          <w:marLeft w:val="-150"/>
          <w:marRight w:val="-150"/>
          <w:marTop w:val="0"/>
          <w:marBottom w:val="0"/>
          <w:divBdr>
            <w:top w:val="none" w:sz="0" w:space="0" w:color="auto"/>
            <w:left w:val="none" w:sz="0" w:space="0" w:color="auto"/>
            <w:bottom w:val="none" w:sz="0" w:space="0" w:color="auto"/>
            <w:right w:val="none" w:sz="0" w:space="0" w:color="auto"/>
          </w:divBdr>
          <w:divsChild>
            <w:div w:id="829905797">
              <w:marLeft w:val="0"/>
              <w:marRight w:val="0"/>
              <w:marTop w:val="0"/>
              <w:marBottom w:val="0"/>
              <w:divBdr>
                <w:top w:val="none" w:sz="0" w:space="0" w:color="auto"/>
                <w:left w:val="none" w:sz="0" w:space="0" w:color="auto"/>
                <w:bottom w:val="none" w:sz="0" w:space="0" w:color="auto"/>
                <w:right w:val="none" w:sz="0" w:space="0" w:color="auto"/>
              </w:divBdr>
              <w:divsChild>
                <w:div w:id="1149176877">
                  <w:marLeft w:val="0"/>
                  <w:marRight w:val="0"/>
                  <w:marTop w:val="0"/>
                  <w:marBottom w:val="0"/>
                  <w:divBdr>
                    <w:top w:val="none" w:sz="0" w:space="0" w:color="auto"/>
                    <w:left w:val="none" w:sz="0" w:space="0" w:color="auto"/>
                    <w:bottom w:val="none" w:sz="0" w:space="0" w:color="auto"/>
                    <w:right w:val="none" w:sz="0" w:space="0" w:color="auto"/>
                  </w:divBdr>
                  <w:divsChild>
                    <w:div w:id="922908266">
                      <w:marLeft w:val="0"/>
                      <w:marRight w:val="0"/>
                      <w:marTop w:val="0"/>
                      <w:marBottom w:val="0"/>
                      <w:divBdr>
                        <w:top w:val="none" w:sz="0" w:space="0" w:color="auto"/>
                        <w:left w:val="none" w:sz="0" w:space="0" w:color="auto"/>
                        <w:bottom w:val="none" w:sz="0" w:space="0" w:color="auto"/>
                        <w:right w:val="none" w:sz="0" w:space="0" w:color="auto"/>
                      </w:divBdr>
                    </w:div>
                    <w:div w:id="1782802975">
                      <w:marLeft w:val="0"/>
                      <w:marRight w:val="0"/>
                      <w:marTop w:val="0"/>
                      <w:marBottom w:val="0"/>
                      <w:divBdr>
                        <w:top w:val="none" w:sz="0" w:space="0" w:color="auto"/>
                        <w:left w:val="none" w:sz="0" w:space="0" w:color="auto"/>
                        <w:bottom w:val="none" w:sz="0" w:space="0" w:color="auto"/>
                        <w:right w:val="none" w:sz="0" w:space="0" w:color="auto"/>
                      </w:divBdr>
                      <w:divsChild>
                        <w:div w:id="1230504282">
                          <w:marLeft w:val="0"/>
                          <w:marRight w:val="0"/>
                          <w:marTop w:val="0"/>
                          <w:marBottom w:val="0"/>
                          <w:divBdr>
                            <w:top w:val="none" w:sz="0" w:space="0" w:color="auto"/>
                            <w:left w:val="none" w:sz="0" w:space="0" w:color="auto"/>
                            <w:bottom w:val="none" w:sz="0" w:space="0" w:color="auto"/>
                            <w:right w:val="none" w:sz="0" w:space="0" w:color="auto"/>
                          </w:divBdr>
                          <w:divsChild>
                            <w:div w:id="1213618286">
                              <w:marLeft w:val="0"/>
                              <w:marRight w:val="0"/>
                              <w:marTop w:val="0"/>
                              <w:marBottom w:val="0"/>
                              <w:divBdr>
                                <w:top w:val="none" w:sz="0" w:space="0" w:color="auto"/>
                                <w:left w:val="none" w:sz="0" w:space="0" w:color="auto"/>
                                <w:bottom w:val="none" w:sz="0" w:space="0" w:color="auto"/>
                                <w:right w:val="none" w:sz="0" w:space="0" w:color="auto"/>
                              </w:divBdr>
                            </w:div>
                            <w:div w:id="1002859647">
                              <w:marLeft w:val="0"/>
                              <w:marRight w:val="0"/>
                              <w:marTop w:val="0"/>
                              <w:marBottom w:val="0"/>
                              <w:divBdr>
                                <w:top w:val="none" w:sz="0" w:space="0" w:color="auto"/>
                                <w:left w:val="none" w:sz="0" w:space="0" w:color="auto"/>
                                <w:bottom w:val="none" w:sz="0" w:space="0" w:color="auto"/>
                                <w:right w:val="none" w:sz="0" w:space="0" w:color="auto"/>
                              </w:divBdr>
                            </w:div>
                            <w:div w:id="1533762221">
                              <w:marLeft w:val="0"/>
                              <w:marRight w:val="0"/>
                              <w:marTop w:val="0"/>
                              <w:marBottom w:val="0"/>
                              <w:divBdr>
                                <w:top w:val="none" w:sz="0" w:space="0" w:color="auto"/>
                                <w:left w:val="none" w:sz="0" w:space="0" w:color="auto"/>
                                <w:bottom w:val="none" w:sz="0" w:space="0" w:color="auto"/>
                                <w:right w:val="none" w:sz="0" w:space="0" w:color="auto"/>
                              </w:divBdr>
                            </w:div>
                            <w:div w:id="599875069">
                              <w:marLeft w:val="0"/>
                              <w:marRight w:val="0"/>
                              <w:marTop w:val="0"/>
                              <w:marBottom w:val="0"/>
                              <w:divBdr>
                                <w:top w:val="none" w:sz="0" w:space="0" w:color="auto"/>
                                <w:left w:val="none" w:sz="0" w:space="0" w:color="auto"/>
                                <w:bottom w:val="none" w:sz="0" w:space="0" w:color="auto"/>
                                <w:right w:val="none" w:sz="0" w:space="0" w:color="auto"/>
                              </w:divBdr>
                            </w:div>
                            <w:div w:id="828209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7261941">
              <w:marLeft w:val="0"/>
              <w:marRight w:val="0"/>
              <w:marTop w:val="0"/>
              <w:marBottom w:val="0"/>
              <w:divBdr>
                <w:top w:val="none" w:sz="0" w:space="0" w:color="auto"/>
                <w:left w:val="none" w:sz="0" w:space="0" w:color="auto"/>
                <w:bottom w:val="none" w:sz="0" w:space="0" w:color="auto"/>
                <w:right w:val="none" w:sz="0" w:space="0" w:color="auto"/>
              </w:divBdr>
              <w:divsChild>
                <w:div w:id="409500268">
                  <w:marLeft w:val="0"/>
                  <w:marRight w:val="0"/>
                  <w:marTop w:val="0"/>
                  <w:marBottom w:val="0"/>
                  <w:divBdr>
                    <w:top w:val="none" w:sz="0" w:space="0" w:color="auto"/>
                    <w:left w:val="none" w:sz="0" w:space="0" w:color="auto"/>
                    <w:bottom w:val="none" w:sz="0" w:space="0" w:color="auto"/>
                    <w:right w:val="none" w:sz="0" w:space="0" w:color="auto"/>
                  </w:divBdr>
                  <w:divsChild>
                    <w:div w:id="830410695">
                      <w:marLeft w:val="0"/>
                      <w:marRight w:val="0"/>
                      <w:marTop w:val="0"/>
                      <w:marBottom w:val="0"/>
                      <w:divBdr>
                        <w:top w:val="none" w:sz="0" w:space="0" w:color="auto"/>
                        <w:left w:val="none" w:sz="0" w:space="0" w:color="auto"/>
                        <w:bottom w:val="none" w:sz="0" w:space="0" w:color="auto"/>
                        <w:right w:val="none" w:sz="0" w:space="0" w:color="auto"/>
                      </w:divBdr>
                      <w:divsChild>
                        <w:div w:id="667177974">
                          <w:marLeft w:val="0"/>
                          <w:marRight w:val="0"/>
                          <w:marTop w:val="0"/>
                          <w:marBottom w:val="0"/>
                          <w:divBdr>
                            <w:top w:val="none" w:sz="0" w:space="0" w:color="auto"/>
                            <w:left w:val="none" w:sz="0" w:space="0" w:color="auto"/>
                            <w:bottom w:val="none" w:sz="0" w:space="0" w:color="auto"/>
                            <w:right w:val="none" w:sz="0" w:space="0" w:color="auto"/>
                          </w:divBdr>
                        </w:div>
                      </w:divsChild>
                    </w:div>
                    <w:div w:id="1428883256">
                      <w:marLeft w:val="0"/>
                      <w:marRight w:val="0"/>
                      <w:marTop w:val="0"/>
                      <w:marBottom w:val="450"/>
                      <w:divBdr>
                        <w:top w:val="none" w:sz="0" w:space="0" w:color="auto"/>
                        <w:left w:val="none" w:sz="0" w:space="0" w:color="auto"/>
                        <w:bottom w:val="none" w:sz="0" w:space="0" w:color="auto"/>
                        <w:right w:val="none" w:sz="0" w:space="0" w:color="auto"/>
                      </w:divBdr>
                    </w:div>
                    <w:div w:id="479883643">
                      <w:marLeft w:val="0"/>
                      <w:marRight w:val="0"/>
                      <w:marTop w:val="0"/>
                      <w:marBottom w:val="0"/>
                      <w:divBdr>
                        <w:top w:val="none" w:sz="0" w:space="0" w:color="auto"/>
                        <w:left w:val="none" w:sz="0" w:space="0" w:color="auto"/>
                        <w:bottom w:val="none" w:sz="0" w:space="0" w:color="auto"/>
                        <w:right w:val="none" w:sz="0" w:space="0" w:color="auto"/>
                      </w:divBdr>
                      <w:divsChild>
                        <w:div w:id="2021155812">
                          <w:marLeft w:val="-150"/>
                          <w:marRight w:val="-150"/>
                          <w:marTop w:val="0"/>
                          <w:marBottom w:val="0"/>
                          <w:divBdr>
                            <w:top w:val="none" w:sz="0" w:space="0" w:color="auto"/>
                            <w:left w:val="none" w:sz="0" w:space="0" w:color="auto"/>
                            <w:bottom w:val="none" w:sz="0" w:space="0" w:color="auto"/>
                            <w:right w:val="none" w:sz="0" w:space="0" w:color="auto"/>
                          </w:divBdr>
                          <w:divsChild>
                            <w:div w:id="9576294">
                              <w:marLeft w:val="0"/>
                              <w:marRight w:val="0"/>
                              <w:marTop w:val="0"/>
                              <w:marBottom w:val="0"/>
                              <w:divBdr>
                                <w:top w:val="none" w:sz="0" w:space="0" w:color="auto"/>
                                <w:left w:val="none" w:sz="0" w:space="0" w:color="auto"/>
                                <w:bottom w:val="none" w:sz="0" w:space="0" w:color="auto"/>
                                <w:right w:val="none" w:sz="0" w:space="0" w:color="auto"/>
                              </w:divBdr>
                            </w:div>
                            <w:div w:id="709307081">
                              <w:marLeft w:val="0"/>
                              <w:marRight w:val="0"/>
                              <w:marTop w:val="0"/>
                              <w:marBottom w:val="0"/>
                              <w:divBdr>
                                <w:top w:val="none" w:sz="0" w:space="0" w:color="auto"/>
                                <w:left w:val="none" w:sz="0" w:space="0" w:color="auto"/>
                                <w:bottom w:val="none" w:sz="0" w:space="0" w:color="auto"/>
                                <w:right w:val="none" w:sz="0" w:space="0" w:color="auto"/>
                              </w:divBdr>
                              <w:divsChild>
                                <w:div w:id="593325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991128">
                          <w:marLeft w:val="-150"/>
                          <w:marRight w:val="-150"/>
                          <w:marTop w:val="0"/>
                          <w:marBottom w:val="0"/>
                          <w:divBdr>
                            <w:top w:val="none" w:sz="0" w:space="0" w:color="auto"/>
                            <w:left w:val="none" w:sz="0" w:space="0" w:color="auto"/>
                            <w:bottom w:val="none" w:sz="0" w:space="0" w:color="auto"/>
                            <w:right w:val="none" w:sz="0" w:space="0" w:color="auto"/>
                          </w:divBdr>
                          <w:divsChild>
                            <w:div w:id="1236864442">
                              <w:marLeft w:val="0"/>
                              <w:marRight w:val="0"/>
                              <w:marTop w:val="0"/>
                              <w:marBottom w:val="0"/>
                              <w:divBdr>
                                <w:top w:val="none" w:sz="0" w:space="0" w:color="auto"/>
                                <w:left w:val="none" w:sz="0" w:space="0" w:color="auto"/>
                                <w:bottom w:val="none" w:sz="0" w:space="0" w:color="auto"/>
                                <w:right w:val="none" w:sz="0" w:space="0" w:color="auto"/>
                              </w:divBdr>
                            </w:div>
                            <w:div w:id="239483892">
                              <w:marLeft w:val="0"/>
                              <w:marRight w:val="0"/>
                              <w:marTop w:val="0"/>
                              <w:marBottom w:val="0"/>
                              <w:divBdr>
                                <w:top w:val="none" w:sz="0" w:space="0" w:color="auto"/>
                                <w:left w:val="none" w:sz="0" w:space="0" w:color="auto"/>
                                <w:bottom w:val="none" w:sz="0" w:space="0" w:color="auto"/>
                                <w:right w:val="none" w:sz="0" w:space="0" w:color="auto"/>
                              </w:divBdr>
                              <w:divsChild>
                                <w:div w:id="65988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841882">
      <w:bodyDiv w:val="1"/>
      <w:marLeft w:val="0"/>
      <w:marRight w:val="0"/>
      <w:marTop w:val="0"/>
      <w:marBottom w:val="0"/>
      <w:divBdr>
        <w:top w:val="none" w:sz="0" w:space="0" w:color="auto"/>
        <w:left w:val="none" w:sz="0" w:space="0" w:color="auto"/>
        <w:bottom w:val="none" w:sz="0" w:space="0" w:color="auto"/>
        <w:right w:val="none" w:sz="0" w:space="0" w:color="auto"/>
      </w:divBdr>
      <w:divsChild>
        <w:div w:id="550306937">
          <w:marLeft w:val="-150"/>
          <w:marRight w:val="-150"/>
          <w:marTop w:val="0"/>
          <w:marBottom w:val="0"/>
          <w:divBdr>
            <w:top w:val="none" w:sz="0" w:space="0" w:color="auto"/>
            <w:left w:val="none" w:sz="0" w:space="0" w:color="auto"/>
            <w:bottom w:val="none" w:sz="0" w:space="0" w:color="auto"/>
            <w:right w:val="none" w:sz="0" w:space="0" w:color="auto"/>
          </w:divBdr>
          <w:divsChild>
            <w:div w:id="1694041002">
              <w:marLeft w:val="0"/>
              <w:marRight w:val="0"/>
              <w:marTop w:val="0"/>
              <w:marBottom w:val="0"/>
              <w:divBdr>
                <w:top w:val="none" w:sz="0" w:space="0" w:color="auto"/>
                <w:left w:val="none" w:sz="0" w:space="0" w:color="auto"/>
                <w:bottom w:val="none" w:sz="0" w:space="0" w:color="auto"/>
                <w:right w:val="none" w:sz="0" w:space="0" w:color="auto"/>
              </w:divBdr>
              <w:divsChild>
                <w:div w:id="645477704">
                  <w:marLeft w:val="0"/>
                  <w:marRight w:val="0"/>
                  <w:marTop w:val="0"/>
                  <w:marBottom w:val="0"/>
                  <w:divBdr>
                    <w:top w:val="none" w:sz="0" w:space="0" w:color="auto"/>
                    <w:left w:val="none" w:sz="0" w:space="0" w:color="auto"/>
                    <w:bottom w:val="none" w:sz="0" w:space="0" w:color="auto"/>
                    <w:right w:val="none" w:sz="0" w:space="0" w:color="auto"/>
                  </w:divBdr>
                </w:div>
                <w:div w:id="687371465">
                  <w:marLeft w:val="0"/>
                  <w:marRight w:val="0"/>
                  <w:marTop w:val="0"/>
                  <w:marBottom w:val="0"/>
                  <w:divBdr>
                    <w:top w:val="none" w:sz="0" w:space="0" w:color="auto"/>
                    <w:left w:val="none" w:sz="0" w:space="0" w:color="auto"/>
                    <w:bottom w:val="none" w:sz="0" w:space="0" w:color="auto"/>
                    <w:right w:val="none" w:sz="0" w:space="0" w:color="auto"/>
                  </w:divBdr>
                  <w:divsChild>
                    <w:div w:id="703989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5921512">
          <w:marLeft w:val="-150"/>
          <w:marRight w:val="-150"/>
          <w:marTop w:val="0"/>
          <w:marBottom w:val="0"/>
          <w:divBdr>
            <w:top w:val="none" w:sz="0" w:space="0" w:color="auto"/>
            <w:left w:val="none" w:sz="0" w:space="0" w:color="auto"/>
            <w:bottom w:val="none" w:sz="0" w:space="0" w:color="auto"/>
            <w:right w:val="none" w:sz="0" w:space="0" w:color="auto"/>
          </w:divBdr>
          <w:divsChild>
            <w:div w:id="1473599209">
              <w:marLeft w:val="0"/>
              <w:marRight w:val="0"/>
              <w:marTop w:val="0"/>
              <w:marBottom w:val="0"/>
              <w:divBdr>
                <w:top w:val="none" w:sz="0" w:space="0" w:color="auto"/>
                <w:left w:val="none" w:sz="0" w:space="0" w:color="auto"/>
                <w:bottom w:val="none" w:sz="0" w:space="0" w:color="auto"/>
                <w:right w:val="none" w:sz="0" w:space="0" w:color="auto"/>
              </w:divBdr>
              <w:divsChild>
                <w:div w:id="982588774">
                  <w:marLeft w:val="0"/>
                  <w:marRight w:val="0"/>
                  <w:marTop w:val="0"/>
                  <w:marBottom w:val="0"/>
                  <w:divBdr>
                    <w:top w:val="none" w:sz="0" w:space="0" w:color="auto"/>
                    <w:left w:val="none" w:sz="0" w:space="0" w:color="auto"/>
                    <w:bottom w:val="none" w:sz="0" w:space="0" w:color="auto"/>
                    <w:right w:val="none" w:sz="0" w:space="0" w:color="auto"/>
                  </w:divBdr>
                  <w:divsChild>
                    <w:div w:id="712851767">
                      <w:marLeft w:val="0"/>
                      <w:marRight w:val="0"/>
                      <w:marTop w:val="0"/>
                      <w:marBottom w:val="0"/>
                      <w:divBdr>
                        <w:top w:val="none" w:sz="0" w:space="0" w:color="auto"/>
                        <w:left w:val="none" w:sz="0" w:space="0" w:color="auto"/>
                        <w:bottom w:val="none" w:sz="0" w:space="0" w:color="auto"/>
                        <w:right w:val="none" w:sz="0" w:space="0" w:color="auto"/>
                      </w:divBdr>
                    </w:div>
                    <w:div w:id="337008057">
                      <w:marLeft w:val="0"/>
                      <w:marRight w:val="0"/>
                      <w:marTop w:val="0"/>
                      <w:marBottom w:val="0"/>
                      <w:divBdr>
                        <w:top w:val="none" w:sz="0" w:space="0" w:color="auto"/>
                        <w:left w:val="none" w:sz="0" w:space="0" w:color="auto"/>
                        <w:bottom w:val="none" w:sz="0" w:space="0" w:color="auto"/>
                        <w:right w:val="none" w:sz="0" w:space="0" w:color="auto"/>
                      </w:divBdr>
                      <w:divsChild>
                        <w:div w:id="75052767">
                          <w:marLeft w:val="0"/>
                          <w:marRight w:val="0"/>
                          <w:marTop w:val="0"/>
                          <w:marBottom w:val="0"/>
                          <w:divBdr>
                            <w:top w:val="none" w:sz="0" w:space="0" w:color="auto"/>
                            <w:left w:val="none" w:sz="0" w:space="0" w:color="auto"/>
                            <w:bottom w:val="none" w:sz="0" w:space="0" w:color="auto"/>
                            <w:right w:val="none" w:sz="0" w:space="0" w:color="auto"/>
                          </w:divBdr>
                          <w:divsChild>
                            <w:div w:id="1832479911">
                              <w:marLeft w:val="0"/>
                              <w:marRight w:val="0"/>
                              <w:marTop w:val="0"/>
                              <w:marBottom w:val="0"/>
                              <w:divBdr>
                                <w:top w:val="none" w:sz="0" w:space="0" w:color="auto"/>
                                <w:left w:val="none" w:sz="0" w:space="0" w:color="auto"/>
                                <w:bottom w:val="none" w:sz="0" w:space="0" w:color="auto"/>
                                <w:right w:val="none" w:sz="0" w:space="0" w:color="auto"/>
                              </w:divBdr>
                            </w:div>
                            <w:div w:id="1171525664">
                              <w:marLeft w:val="0"/>
                              <w:marRight w:val="0"/>
                              <w:marTop w:val="0"/>
                              <w:marBottom w:val="0"/>
                              <w:divBdr>
                                <w:top w:val="none" w:sz="0" w:space="0" w:color="auto"/>
                                <w:left w:val="none" w:sz="0" w:space="0" w:color="auto"/>
                                <w:bottom w:val="none" w:sz="0" w:space="0" w:color="auto"/>
                                <w:right w:val="none" w:sz="0" w:space="0" w:color="auto"/>
                              </w:divBdr>
                            </w:div>
                            <w:div w:id="732048668">
                              <w:marLeft w:val="0"/>
                              <w:marRight w:val="0"/>
                              <w:marTop w:val="0"/>
                              <w:marBottom w:val="0"/>
                              <w:divBdr>
                                <w:top w:val="none" w:sz="0" w:space="0" w:color="auto"/>
                                <w:left w:val="none" w:sz="0" w:space="0" w:color="auto"/>
                                <w:bottom w:val="none" w:sz="0" w:space="0" w:color="auto"/>
                                <w:right w:val="none" w:sz="0" w:space="0" w:color="auto"/>
                              </w:divBdr>
                            </w:div>
                            <w:div w:id="1188518433">
                              <w:marLeft w:val="0"/>
                              <w:marRight w:val="0"/>
                              <w:marTop w:val="0"/>
                              <w:marBottom w:val="0"/>
                              <w:divBdr>
                                <w:top w:val="none" w:sz="0" w:space="0" w:color="auto"/>
                                <w:left w:val="none" w:sz="0" w:space="0" w:color="auto"/>
                                <w:bottom w:val="none" w:sz="0" w:space="0" w:color="auto"/>
                                <w:right w:val="none" w:sz="0" w:space="0" w:color="auto"/>
                              </w:divBdr>
                            </w:div>
                            <w:div w:id="103429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0845434">
              <w:marLeft w:val="0"/>
              <w:marRight w:val="0"/>
              <w:marTop w:val="0"/>
              <w:marBottom w:val="0"/>
              <w:divBdr>
                <w:top w:val="none" w:sz="0" w:space="0" w:color="auto"/>
                <w:left w:val="none" w:sz="0" w:space="0" w:color="auto"/>
                <w:bottom w:val="none" w:sz="0" w:space="0" w:color="auto"/>
                <w:right w:val="none" w:sz="0" w:space="0" w:color="auto"/>
              </w:divBdr>
              <w:divsChild>
                <w:div w:id="249386564">
                  <w:marLeft w:val="0"/>
                  <w:marRight w:val="0"/>
                  <w:marTop w:val="0"/>
                  <w:marBottom w:val="0"/>
                  <w:divBdr>
                    <w:top w:val="none" w:sz="0" w:space="0" w:color="auto"/>
                    <w:left w:val="none" w:sz="0" w:space="0" w:color="auto"/>
                    <w:bottom w:val="none" w:sz="0" w:space="0" w:color="auto"/>
                    <w:right w:val="none" w:sz="0" w:space="0" w:color="auto"/>
                  </w:divBdr>
                  <w:divsChild>
                    <w:div w:id="1247181173">
                      <w:marLeft w:val="0"/>
                      <w:marRight w:val="0"/>
                      <w:marTop w:val="0"/>
                      <w:marBottom w:val="0"/>
                      <w:divBdr>
                        <w:top w:val="none" w:sz="0" w:space="0" w:color="auto"/>
                        <w:left w:val="none" w:sz="0" w:space="0" w:color="auto"/>
                        <w:bottom w:val="none" w:sz="0" w:space="0" w:color="auto"/>
                        <w:right w:val="none" w:sz="0" w:space="0" w:color="auto"/>
                      </w:divBdr>
                      <w:divsChild>
                        <w:div w:id="193006811">
                          <w:marLeft w:val="0"/>
                          <w:marRight w:val="0"/>
                          <w:marTop w:val="0"/>
                          <w:marBottom w:val="0"/>
                          <w:divBdr>
                            <w:top w:val="none" w:sz="0" w:space="0" w:color="auto"/>
                            <w:left w:val="none" w:sz="0" w:space="0" w:color="auto"/>
                            <w:bottom w:val="none" w:sz="0" w:space="0" w:color="auto"/>
                            <w:right w:val="none" w:sz="0" w:space="0" w:color="auto"/>
                          </w:divBdr>
                        </w:div>
                      </w:divsChild>
                    </w:div>
                    <w:div w:id="204185430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98843424">
      <w:bodyDiv w:val="1"/>
      <w:marLeft w:val="0"/>
      <w:marRight w:val="0"/>
      <w:marTop w:val="0"/>
      <w:marBottom w:val="0"/>
      <w:divBdr>
        <w:top w:val="none" w:sz="0" w:space="0" w:color="auto"/>
        <w:left w:val="none" w:sz="0" w:space="0" w:color="auto"/>
        <w:bottom w:val="none" w:sz="0" w:space="0" w:color="auto"/>
        <w:right w:val="none" w:sz="0" w:space="0" w:color="auto"/>
      </w:divBdr>
      <w:divsChild>
        <w:div w:id="972373660">
          <w:marLeft w:val="0"/>
          <w:marRight w:val="0"/>
          <w:marTop w:val="0"/>
          <w:marBottom w:val="0"/>
          <w:divBdr>
            <w:top w:val="none" w:sz="0" w:space="0" w:color="auto"/>
            <w:left w:val="none" w:sz="0" w:space="0" w:color="auto"/>
            <w:bottom w:val="none" w:sz="0" w:space="0" w:color="auto"/>
            <w:right w:val="none" w:sz="0" w:space="0" w:color="auto"/>
          </w:divBdr>
          <w:divsChild>
            <w:div w:id="118378590">
              <w:marLeft w:val="0"/>
              <w:marRight w:val="0"/>
              <w:marTop w:val="0"/>
              <w:marBottom w:val="0"/>
              <w:divBdr>
                <w:top w:val="none" w:sz="0" w:space="0" w:color="auto"/>
                <w:left w:val="none" w:sz="0" w:space="0" w:color="auto"/>
                <w:bottom w:val="none" w:sz="0" w:space="0" w:color="auto"/>
                <w:right w:val="none" w:sz="0" w:space="0" w:color="auto"/>
              </w:divBdr>
              <w:divsChild>
                <w:div w:id="55252503">
                  <w:marLeft w:val="0"/>
                  <w:marRight w:val="0"/>
                  <w:marTop w:val="0"/>
                  <w:marBottom w:val="0"/>
                  <w:divBdr>
                    <w:top w:val="none" w:sz="0" w:space="0" w:color="auto"/>
                    <w:left w:val="none" w:sz="0" w:space="0" w:color="auto"/>
                    <w:bottom w:val="none" w:sz="0" w:space="0" w:color="auto"/>
                    <w:right w:val="none" w:sz="0" w:space="0" w:color="auto"/>
                  </w:divBdr>
                  <w:divsChild>
                    <w:div w:id="382872785">
                      <w:marLeft w:val="0"/>
                      <w:marRight w:val="0"/>
                      <w:marTop w:val="0"/>
                      <w:marBottom w:val="225"/>
                      <w:divBdr>
                        <w:top w:val="none" w:sz="0" w:space="0" w:color="auto"/>
                        <w:left w:val="none" w:sz="0" w:space="0" w:color="auto"/>
                        <w:bottom w:val="none" w:sz="0" w:space="0" w:color="auto"/>
                        <w:right w:val="none" w:sz="0" w:space="0" w:color="auto"/>
                      </w:divBdr>
                    </w:div>
                    <w:div w:id="650138320">
                      <w:marLeft w:val="0"/>
                      <w:marRight w:val="0"/>
                      <w:marTop w:val="0"/>
                      <w:marBottom w:val="0"/>
                      <w:divBdr>
                        <w:top w:val="none" w:sz="0" w:space="0" w:color="auto"/>
                        <w:left w:val="none" w:sz="0" w:space="0" w:color="auto"/>
                        <w:bottom w:val="none" w:sz="0" w:space="0" w:color="auto"/>
                        <w:right w:val="none" w:sz="0" w:space="0" w:color="auto"/>
                      </w:divBdr>
                      <w:divsChild>
                        <w:div w:id="253129121">
                          <w:marLeft w:val="0"/>
                          <w:marRight w:val="225"/>
                          <w:marTop w:val="0"/>
                          <w:marBottom w:val="0"/>
                          <w:divBdr>
                            <w:top w:val="none" w:sz="0" w:space="0" w:color="auto"/>
                            <w:left w:val="none" w:sz="0" w:space="0" w:color="auto"/>
                            <w:bottom w:val="none" w:sz="0" w:space="0" w:color="auto"/>
                            <w:right w:val="none" w:sz="0" w:space="0" w:color="auto"/>
                          </w:divBdr>
                        </w:div>
                        <w:div w:id="1068265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761810">
      <w:bodyDiv w:val="1"/>
      <w:marLeft w:val="0"/>
      <w:marRight w:val="0"/>
      <w:marTop w:val="0"/>
      <w:marBottom w:val="0"/>
      <w:divBdr>
        <w:top w:val="none" w:sz="0" w:space="0" w:color="auto"/>
        <w:left w:val="none" w:sz="0" w:space="0" w:color="auto"/>
        <w:bottom w:val="none" w:sz="0" w:space="0" w:color="auto"/>
        <w:right w:val="none" w:sz="0" w:space="0" w:color="auto"/>
      </w:divBdr>
      <w:divsChild>
        <w:div w:id="1264537998">
          <w:marLeft w:val="-150"/>
          <w:marRight w:val="-150"/>
          <w:marTop w:val="0"/>
          <w:marBottom w:val="0"/>
          <w:divBdr>
            <w:top w:val="none" w:sz="0" w:space="0" w:color="auto"/>
            <w:left w:val="none" w:sz="0" w:space="0" w:color="auto"/>
            <w:bottom w:val="none" w:sz="0" w:space="0" w:color="auto"/>
            <w:right w:val="none" w:sz="0" w:space="0" w:color="auto"/>
          </w:divBdr>
          <w:divsChild>
            <w:div w:id="1073432876">
              <w:marLeft w:val="0"/>
              <w:marRight w:val="0"/>
              <w:marTop w:val="0"/>
              <w:marBottom w:val="0"/>
              <w:divBdr>
                <w:top w:val="none" w:sz="0" w:space="0" w:color="auto"/>
                <w:left w:val="none" w:sz="0" w:space="0" w:color="auto"/>
                <w:bottom w:val="none" w:sz="0" w:space="0" w:color="auto"/>
                <w:right w:val="none" w:sz="0" w:space="0" w:color="auto"/>
              </w:divBdr>
              <w:divsChild>
                <w:div w:id="1239095463">
                  <w:marLeft w:val="0"/>
                  <w:marRight w:val="0"/>
                  <w:marTop w:val="0"/>
                  <w:marBottom w:val="0"/>
                  <w:divBdr>
                    <w:top w:val="none" w:sz="0" w:space="0" w:color="auto"/>
                    <w:left w:val="none" w:sz="0" w:space="0" w:color="auto"/>
                    <w:bottom w:val="none" w:sz="0" w:space="0" w:color="auto"/>
                    <w:right w:val="none" w:sz="0" w:space="0" w:color="auto"/>
                  </w:divBdr>
                  <w:divsChild>
                    <w:div w:id="26493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3748796">
          <w:marLeft w:val="-150"/>
          <w:marRight w:val="-150"/>
          <w:marTop w:val="0"/>
          <w:marBottom w:val="0"/>
          <w:divBdr>
            <w:top w:val="none" w:sz="0" w:space="0" w:color="auto"/>
            <w:left w:val="none" w:sz="0" w:space="0" w:color="auto"/>
            <w:bottom w:val="none" w:sz="0" w:space="0" w:color="auto"/>
            <w:right w:val="none" w:sz="0" w:space="0" w:color="auto"/>
          </w:divBdr>
        </w:div>
      </w:divsChild>
    </w:div>
    <w:div w:id="100154100">
      <w:bodyDiv w:val="1"/>
      <w:marLeft w:val="0"/>
      <w:marRight w:val="0"/>
      <w:marTop w:val="0"/>
      <w:marBottom w:val="0"/>
      <w:divBdr>
        <w:top w:val="none" w:sz="0" w:space="0" w:color="auto"/>
        <w:left w:val="none" w:sz="0" w:space="0" w:color="auto"/>
        <w:bottom w:val="none" w:sz="0" w:space="0" w:color="auto"/>
        <w:right w:val="none" w:sz="0" w:space="0" w:color="auto"/>
      </w:divBdr>
    </w:div>
    <w:div w:id="100994508">
      <w:bodyDiv w:val="1"/>
      <w:marLeft w:val="0"/>
      <w:marRight w:val="0"/>
      <w:marTop w:val="0"/>
      <w:marBottom w:val="0"/>
      <w:divBdr>
        <w:top w:val="none" w:sz="0" w:space="0" w:color="auto"/>
        <w:left w:val="none" w:sz="0" w:space="0" w:color="auto"/>
        <w:bottom w:val="none" w:sz="0" w:space="0" w:color="auto"/>
        <w:right w:val="none" w:sz="0" w:space="0" w:color="auto"/>
      </w:divBdr>
      <w:divsChild>
        <w:div w:id="76102777">
          <w:marLeft w:val="-150"/>
          <w:marRight w:val="-150"/>
          <w:marTop w:val="0"/>
          <w:marBottom w:val="0"/>
          <w:divBdr>
            <w:top w:val="none" w:sz="0" w:space="0" w:color="auto"/>
            <w:left w:val="none" w:sz="0" w:space="0" w:color="auto"/>
            <w:bottom w:val="none" w:sz="0" w:space="0" w:color="auto"/>
            <w:right w:val="none" w:sz="0" w:space="0" w:color="auto"/>
          </w:divBdr>
          <w:divsChild>
            <w:div w:id="165290974">
              <w:marLeft w:val="0"/>
              <w:marRight w:val="0"/>
              <w:marTop w:val="0"/>
              <w:marBottom w:val="0"/>
              <w:divBdr>
                <w:top w:val="none" w:sz="0" w:space="0" w:color="auto"/>
                <w:left w:val="none" w:sz="0" w:space="0" w:color="auto"/>
                <w:bottom w:val="none" w:sz="0" w:space="0" w:color="auto"/>
                <w:right w:val="none" w:sz="0" w:space="0" w:color="auto"/>
              </w:divBdr>
            </w:div>
          </w:divsChild>
        </w:div>
        <w:div w:id="966620649">
          <w:marLeft w:val="-150"/>
          <w:marRight w:val="-150"/>
          <w:marTop w:val="0"/>
          <w:marBottom w:val="0"/>
          <w:divBdr>
            <w:top w:val="none" w:sz="0" w:space="0" w:color="auto"/>
            <w:left w:val="none" w:sz="0" w:space="0" w:color="auto"/>
            <w:bottom w:val="none" w:sz="0" w:space="0" w:color="auto"/>
            <w:right w:val="none" w:sz="0" w:space="0" w:color="auto"/>
          </w:divBdr>
          <w:divsChild>
            <w:div w:id="145979759">
              <w:marLeft w:val="0"/>
              <w:marRight w:val="0"/>
              <w:marTop w:val="0"/>
              <w:marBottom w:val="0"/>
              <w:divBdr>
                <w:top w:val="none" w:sz="0" w:space="0" w:color="auto"/>
                <w:left w:val="none" w:sz="0" w:space="0" w:color="auto"/>
                <w:bottom w:val="none" w:sz="0" w:space="0" w:color="auto"/>
                <w:right w:val="none" w:sz="0" w:space="0" w:color="auto"/>
              </w:divBdr>
              <w:divsChild>
                <w:div w:id="882447992">
                  <w:marLeft w:val="0"/>
                  <w:marRight w:val="0"/>
                  <w:marTop w:val="0"/>
                  <w:marBottom w:val="0"/>
                  <w:divBdr>
                    <w:top w:val="none" w:sz="0" w:space="0" w:color="auto"/>
                    <w:left w:val="none" w:sz="0" w:space="0" w:color="auto"/>
                    <w:bottom w:val="none" w:sz="0" w:space="0" w:color="auto"/>
                    <w:right w:val="none" w:sz="0" w:space="0" w:color="auto"/>
                  </w:divBdr>
                  <w:divsChild>
                    <w:div w:id="352651729">
                      <w:marLeft w:val="0"/>
                      <w:marRight w:val="0"/>
                      <w:marTop w:val="0"/>
                      <w:marBottom w:val="0"/>
                      <w:divBdr>
                        <w:top w:val="none" w:sz="0" w:space="0" w:color="auto"/>
                        <w:left w:val="none" w:sz="0" w:space="0" w:color="auto"/>
                        <w:bottom w:val="none" w:sz="0" w:space="0" w:color="auto"/>
                        <w:right w:val="none" w:sz="0" w:space="0" w:color="auto"/>
                      </w:divBdr>
                    </w:div>
                  </w:divsChild>
                </w:div>
                <w:div w:id="883635200">
                  <w:marLeft w:val="0"/>
                  <w:marRight w:val="0"/>
                  <w:marTop w:val="0"/>
                  <w:marBottom w:val="0"/>
                  <w:divBdr>
                    <w:top w:val="none" w:sz="0" w:space="0" w:color="auto"/>
                    <w:left w:val="none" w:sz="0" w:space="0" w:color="auto"/>
                    <w:bottom w:val="none" w:sz="0" w:space="0" w:color="auto"/>
                    <w:right w:val="none" w:sz="0" w:space="0" w:color="auto"/>
                  </w:divBdr>
                  <w:divsChild>
                    <w:div w:id="1038503544">
                      <w:marLeft w:val="0"/>
                      <w:marRight w:val="0"/>
                      <w:marTop w:val="0"/>
                      <w:marBottom w:val="0"/>
                      <w:divBdr>
                        <w:top w:val="none" w:sz="0" w:space="0" w:color="auto"/>
                        <w:left w:val="none" w:sz="0" w:space="0" w:color="auto"/>
                        <w:bottom w:val="none" w:sz="0" w:space="0" w:color="auto"/>
                        <w:right w:val="none" w:sz="0" w:space="0" w:color="auto"/>
                      </w:divBdr>
                      <w:divsChild>
                        <w:div w:id="241987076">
                          <w:marLeft w:val="0"/>
                          <w:marRight w:val="0"/>
                          <w:marTop w:val="0"/>
                          <w:marBottom w:val="0"/>
                          <w:divBdr>
                            <w:top w:val="none" w:sz="0" w:space="0" w:color="auto"/>
                            <w:left w:val="none" w:sz="0" w:space="0" w:color="auto"/>
                            <w:bottom w:val="none" w:sz="0" w:space="0" w:color="auto"/>
                            <w:right w:val="none" w:sz="0" w:space="0" w:color="auto"/>
                          </w:divBdr>
                        </w:div>
                      </w:divsChild>
                    </w:div>
                    <w:div w:id="178908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531761">
      <w:bodyDiv w:val="1"/>
      <w:marLeft w:val="0"/>
      <w:marRight w:val="0"/>
      <w:marTop w:val="0"/>
      <w:marBottom w:val="0"/>
      <w:divBdr>
        <w:top w:val="none" w:sz="0" w:space="0" w:color="auto"/>
        <w:left w:val="none" w:sz="0" w:space="0" w:color="auto"/>
        <w:bottom w:val="none" w:sz="0" w:space="0" w:color="auto"/>
        <w:right w:val="none" w:sz="0" w:space="0" w:color="auto"/>
      </w:divBdr>
    </w:div>
    <w:div w:id="102313897">
      <w:bodyDiv w:val="1"/>
      <w:marLeft w:val="0"/>
      <w:marRight w:val="0"/>
      <w:marTop w:val="0"/>
      <w:marBottom w:val="0"/>
      <w:divBdr>
        <w:top w:val="none" w:sz="0" w:space="0" w:color="auto"/>
        <w:left w:val="none" w:sz="0" w:space="0" w:color="auto"/>
        <w:bottom w:val="none" w:sz="0" w:space="0" w:color="auto"/>
        <w:right w:val="none" w:sz="0" w:space="0" w:color="auto"/>
      </w:divBdr>
      <w:divsChild>
        <w:div w:id="139661761">
          <w:marLeft w:val="0"/>
          <w:marRight w:val="0"/>
          <w:marTop w:val="0"/>
          <w:marBottom w:val="0"/>
          <w:divBdr>
            <w:top w:val="none" w:sz="0" w:space="0" w:color="auto"/>
            <w:left w:val="none" w:sz="0" w:space="0" w:color="auto"/>
            <w:bottom w:val="none" w:sz="0" w:space="0" w:color="auto"/>
            <w:right w:val="none" w:sz="0" w:space="0" w:color="auto"/>
          </w:divBdr>
          <w:divsChild>
            <w:div w:id="215551648">
              <w:marLeft w:val="0"/>
              <w:marRight w:val="0"/>
              <w:marTop w:val="0"/>
              <w:marBottom w:val="240"/>
              <w:divBdr>
                <w:top w:val="none" w:sz="0" w:space="0" w:color="auto"/>
                <w:left w:val="none" w:sz="0" w:space="0" w:color="auto"/>
                <w:bottom w:val="none" w:sz="0" w:space="0" w:color="auto"/>
                <w:right w:val="none" w:sz="0" w:space="0" w:color="auto"/>
              </w:divBdr>
              <w:divsChild>
                <w:div w:id="662970147">
                  <w:marLeft w:val="60"/>
                  <w:marRight w:val="0"/>
                  <w:marTop w:val="0"/>
                  <w:marBottom w:val="0"/>
                  <w:divBdr>
                    <w:top w:val="none" w:sz="0" w:space="0" w:color="auto"/>
                    <w:left w:val="none" w:sz="0" w:space="0" w:color="auto"/>
                    <w:bottom w:val="none" w:sz="0" w:space="0" w:color="auto"/>
                    <w:right w:val="none" w:sz="0" w:space="0" w:color="auto"/>
                  </w:divBdr>
                </w:div>
                <w:div w:id="1441072106">
                  <w:marLeft w:val="0"/>
                  <w:marRight w:val="0"/>
                  <w:marTop w:val="0"/>
                  <w:marBottom w:val="0"/>
                  <w:divBdr>
                    <w:top w:val="none" w:sz="0" w:space="0" w:color="auto"/>
                    <w:left w:val="none" w:sz="0" w:space="0" w:color="auto"/>
                    <w:bottom w:val="none" w:sz="0" w:space="0" w:color="auto"/>
                    <w:right w:val="none" w:sz="0" w:space="0" w:color="auto"/>
                  </w:divBdr>
                </w:div>
              </w:divsChild>
            </w:div>
            <w:div w:id="531653025">
              <w:marLeft w:val="0"/>
              <w:marRight w:val="0"/>
              <w:marTop w:val="0"/>
              <w:marBottom w:val="225"/>
              <w:divBdr>
                <w:top w:val="none" w:sz="0" w:space="0" w:color="auto"/>
                <w:left w:val="none" w:sz="0" w:space="0" w:color="auto"/>
                <w:bottom w:val="none" w:sz="0" w:space="0" w:color="auto"/>
                <w:right w:val="none" w:sz="0" w:space="0" w:color="auto"/>
              </w:divBdr>
            </w:div>
          </w:divsChild>
        </w:div>
        <w:div w:id="942611064">
          <w:marLeft w:val="0"/>
          <w:marRight w:val="0"/>
          <w:marTop w:val="315"/>
          <w:marBottom w:val="0"/>
          <w:divBdr>
            <w:top w:val="none" w:sz="0" w:space="0" w:color="auto"/>
            <w:left w:val="none" w:sz="0" w:space="0" w:color="auto"/>
            <w:bottom w:val="none" w:sz="0" w:space="0" w:color="auto"/>
            <w:right w:val="none" w:sz="0" w:space="0" w:color="auto"/>
          </w:divBdr>
          <w:divsChild>
            <w:div w:id="565724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00985">
      <w:bodyDiv w:val="1"/>
      <w:marLeft w:val="0"/>
      <w:marRight w:val="0"/>
      <w:marTop w:val="0"/>
      <w:marBottom w:val="0"/>
      <w:divBdr>
        <w:top w:val="none" w:sz="0" w:space="0" w:color="auto"/>
        <w:left w:val="none" w:sz="0" w:space="0" w:color="auto"/>
        <w:bottom w:val="none" w:sz="0" w:space="0" w:color="auto"/>
        <w:right w:val="none" w:sz="0" w:space="0" w:color="auto"/>
      </w:divBdr>
      <w:divsChild>
        <w:div w:id="54663275">
          <w:marLeft w:val="0"/>
          <w:marRight w:val="0"/>
          <w:marTop w:val="0"/>
          <w:marBottom w:val="160"/>
          <w:divBdr>
            <w:top w:val="none" w:sz="0" w:space="0" w:color="auto"/>
            <w:left w:val="none" w:sz="0" w:space="0" w:color="auto"/>
            <w:bottom w:val="none" w:sz="0" w:space="0" w:color="auto"/>
            <w:right w:val="none" w:sz="0" w:space="0" w:color="auto"/>
          </w:divBdr>
          <w:divsChild>
            <w:div w:id="358510519">
              <w:marLeft w:val="0"/>
              <w:marRight w:val="0"/>
              <w:marTop w:val="0"/>
              <w:marBottom w:val="0"/>
              <w:divBdr>
                <w:top w:val="none" w:sz="0" w:space="0" w:color="auto"/>
                <w:left w:val="none" w:sz="0" w:space="0" w:color="auto"/>
                <w:bottom w:val="none" w:sz="0" w:space="0" w:color="auto"/>
                <w:right w:val="none" w:sz="0" w:space="0" w:color="auto"/>
              </w:divBdr>
            </w:div>
          </w:divsChild>
        </w:div>
        <w:div w:id="1446465048">
          <w:marLeft w:val="0"/>
          <w:marRight w:val="0"/>
          <w:marTop w:val="0"/>
          <w:marBottom w:val="150"/>
          <w:divBdr>
            <w:top w:val="none" w:sz="0" w:space="0" w:color="auto"/>
            <w:left w:val="none" w:sz="0" w:space="0" w:color="auto"/>
            <w:bottom w:val="none" w:sz="0" w:space="0" w:color="auto"/>
            <w:right w:val="none" w:sz="0" w:space="0" w:color="auto"/>
          </w:divBdr>
        </w:div>
      </w:divsChild>
    </w:div>
    <w:div w:id="102770701">
      <w:bodyDiv w:val="1"/>
      <w:marLeft w:val="0"/>
      <w:marRight w:val="0"/>
      <w:marTop w:val="0"/>
      <w:marBottom w:val="0"/>
      <w:divBdr>
        <w:top w:val="none" w:sz="0" w:space="0" w:color="auto"/>
        <w:left w:val="none" w:sz="0" w:space="0" w:color="auto"/>
        <w:bottom w:val="none" w:sz="0" w:space="0" w:color="auto"/>
        <w:right w:val="none" w:sz="0" w:space="0" w:color="auto"/>
      </w:divBdr>
      <w:divsChild>
        <w:div w:id="1233463032">
          <w:marLeft w:val="0"/>
          <w:marRight w:val="0"/>
          <w:marTop w:val="0"/>
          <w:marBottom w:val="0"/>
          <w:divBdr>
            <w:top w:val="none" w:sz="0" w:space="0" w:color="auto"/>
            <w:left w:val="none" w:sz="0" w:space="0" w:color="auto"/>
            <w:bottom w:val="none" w:sz="0" w:space="0" w:color="auto"/>
            <w:right w:val="none" w:sz="0" w:space="0" w:color="auto"/>
          </w:divBdr>
        </w:div>
      </w:divsChild>
    </w:div>
    <w:div w:id="103304319">
      <w:bodyDiv w:val="1"/>
      <w:marLeft w:val="0"/>
      <w:marRight w:val="0"/>
      <w:marTop w:val="0"/>
      <w:marBottom w:val="0"/>
      <w:divBdr>
        <w:top w:val="none" w:sz="0" w:space="0" w:color="auto"/>
        <w:left w:val="none" w:sz="0" w:space="0" w:color="auto"/>
        <w:bottom w:val="none" w:sz="0" w:space="0" w:color="auto"/>
        <w:right w:val="none" w:sz="0" w:space="0" w:color="auto"/>
      </w:divBdr>
      <w:divsChild>
        <w:div w:id="1671178685">
          <w:marLeft w:val="-150"/>
          <w:marRight w:val="-150"/>
          <w:marTop w:val="0"/>
          <w:marBottom w:val="0"/>
          <w:divBdr>
            <w:top w:val="none" w:sz="0" w:space="0" w:color="auto"/>
            <w:left w:val="none" w:sz="0" w:space="0" w:color="auto"/>
            <w:bottom w:val="none" w:sz="0" w:space="0" w:color="auto"/>
            <w:right w:val="none" w:sz="0" w:space="0" w:color="auto"/>
          </w:divBdr>
          <w:divsChild>
            <w:div w:id="1940214889">
              <w:marLeft w:val="0"/>
              <w:marRight w:val="0"/>
              <w:marTop w:val="0"/>
              <w:marBottom w:val="0"/>
              <w:divBdr>
                <w:top w:val="none" w:sz="0" w:space="0" w:color="auto"/>
                <w:left w:val="none" w:sz="0" w:space="0" w:color="auto"/>
                <w:bottom w:val="none" w:sz="0" w:space="0" w:color="auto"/>
                <w:right w:val="none" w:sz="0" w:space="0" w:color="auto"/>
              </w:divBdr>
              <w:divsChild>
                <w:div w:id="1470318856">
                  <w:marLeft w:val="0"/>
                  <w:marRight w:val="0"/>
                  <w:marTop w:val="0"/>
                  <w:marBottom w:val="0"/>
                  <w:divBdr>
                    <w:top w:val="none" w:sz="0" w:space="0" w:color="auto"/>
                    <w:left w:val="none" w:sz="0" w:space="0" w:color="auto"/>
                    <w:bottom w:val="none" w:sz="0" w:space="0" w:color="auto"/>
                    <w:right w:val="none" w:sz="0" w:space="0" w:color="auto"/>
                  </w:divBdr>
                  <w:divsChild>
                    <w:div w:id="832143128">
                      <w:marLeft w:val="0"/>
                      <w:marRight w:val="0"/>
                      <w:marTop w:val="0"/>
                      <w:marBottom w:val="0"/>
                      <w:divBdr>
                        <w:top w:val="none" w:sz="0" w:space="0" w:color="auto"/>
                        <w:left w:val="none" w:sz="0" w:space="0" w:color="auto"/>
                        <w:bottom w:val="none" w:sz="0" w:space="0" w:color="auto"/>
                        <w:right w:val="none" w:sz="0" w:space="0" w:color="auto"/>
                      </w:divBdr>
                    </w:div>
                  </w:divsChild>
                </w:div>
                <w:div w:id="1131098535">
                  <w:marLeft w:val="0"/>
                  <w:marRight w:val="0"/>
                  <w:marTop w:val="0"/>
                  <w:marBottom w:val="0"/>
                  <w:divBdr>
                    <w:top w:val="none" w:sz="0" w:space="0" w:color="auto"/>
                    <w:left w:val="none" w:sz="0" w:space="0" w:color="auto"/>
                    <w:bottom w:val="none" w:sz="0" w:space="0" w:color="auto"/>
                    <w:right w:val="none" w:sz="0" w:space="0" w:color="auto"/>
                  </w:divBdr>
                  <w:divsChild>
                    <w:div w:id="1387297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875015">
          <w:marLeft w:val="-150"/>
          <w:marRight w:val="-150"/>
          <w:marTop w:val="0"/>
          <w:marBottom w:val="0"/>
          <w:divBdr>
            <w:top w:val="none" w:sz="0" w:space="0" w:color="auto"/>
            <w:left w:val="none" w:sz="0" w:space="0" w:color="auto"/>
            <w:bottom w:val="none" w:sz="0" w:space="0" w:color="auto"/>
            <w:right w:val="none" w:sz="0" w:space="0" w:color="auto"/>
          </w:divBdr>
          <w:divsChild>
            <w:div w:id="1919510270">
              <w:marLeft w:val="0"/>
              <w:marRight w:val="0"/>
              <w:marTop w:val="0"/>
              <w:marBottom w:val="0"/>
              <w:divBdr>
                <w:top w:val="none" w:sz="0" w:space="0" w:color="auto"/>
                <w:left w:val="none" w:sz="0" w:space="0" w:color="auto"/>
                <w:bottom w:val="none" w:sz="0" w:space="0" w:color="auto"/>
                <w:right w:val="none" w:sz="0" w:space="0" w:color="auto"/>
              </w:divBdr>
              <w:divsChild>
                <w:div w:id="1255046459">
                  <w:marLeft w:val="0"/>
                  <w:marRight w:val="0"/>
                  <w:marTop w:val="0"/>
                  <w:marBottom w:val="0"/>
                  <w:divBdr>
                    <w:top w:val="none" w:sz="0" w:space="0" w:color="auto"/>
                    <w:left w:val="none" w:sz="0" w:space="0" w:color="auto"/>
                    <w:bottom w:val="none" w:sz="0" w:space="0" w:color="auto"/>
                    <w:right w:val="none" w:sz="0" w:space="0" w:color="auto"/>
                  </w:divBdr>
                  <w:divsChild>
                    <w:div w:id="1126198894">
                      <w:marLeft w:val="0"/>
                      <w:marRight w:val="0"/>
                      <w:marTop w:val="0"/>
                      <w:marBottom w:val="0"/>
                      <w:divBdr>
                        <w:top w:val="none" w:sz="0" w:space="0" w:color="auto"/>
                        <w:left w:val="none" w:sz="0" w:space="0" w:color="auto"/>
                        <w:bottom w:val="none" w:sz="0" w:space="0" w:color="auto"/>
                        <w:right w:val="none" w:sz="0" w:space="0" w:color="auto"/>
                      </w:divBdr>
                    </w:div>
                    <w:div w:id="1577862201">
                      <w:marLeft w:val="0"/>
                      <w:marRight w:val="0"/>
                      <w:marTop w:val="0"/>
                      <w:marBottom w:val="0"/>
                      <w:divBdr>
                        <w:top w:val="none" w:sz="0" w:space="0" w:color="auto"/>
                        <w:left w:val="none" w:sz="0" w:space="0" w:color="auto"/>
                        <w:bottom w:val="none" w:sz="0" w:space="0" w:color="auto"/>
                        <w:right w:val="none" w:sz="0" w:space="0" w:color="auto"/>
                      </w:divBdr>
                      <w:divsChild>
                        <w:div w:id="1114329800">
                          <w:marLeft w:val="0"/>
                          <w:marRight w:val="0"/>
                          <w:marTop w:val="0"/>
                          <w:marBottom w:val="0"/>
                          <w:divBdr>
                            <w:top w:val="none" w:sz="0" w:space="0" w:color="auto"/>
                            <w:left w:val="none" w:sz="0" w:space="0" w:color="auto"/>
                            <w:bottom w:val="none" w:sz="0" w:space="0" w:color="auto"/>
                            <w:right w:val="none" w:sz="0" w:space="0" w:color="auto"/>
                          </w:divBdr>
                          <w:divsChild>
                            <w:div w:id="1486585135">
                              <w:marLeft w:val="0"/>
                              <w:marRight w:val="0"/>
                              <w:marTop w:val="0"/>
                              <w:marBottom w:val="0"/>
                              <w:divBdr>
                                <w:top w:val="none" w:sz="0" w:space="0" w:color="auto"/>
                                <w:left w:val="none" w:sz="0" w:space="0" w:color="auto"/>
                                <w:bottom w:val="none" w:sz="0" w:space="0" w:color="auto"/>
                                <w:right w:val="none" w:sz="0" w:space="0" w:color="auto"/>
                              </w:divBdr>
                            </w:div>
                            <w:div w:id="444885366">
                              <w:marLeft w:val="0"/>
                              <w:marRight w:val="0"/>
                              <w:marTop w:val="0"/>
                              <w:marBottom w:val="0"/>
                              <w:divBdr>
                                <w:top w:val="none" w:sz="0" w:space="0" w:color="auto"/>
                                <w:left w:val="none" w:sz="0" w:space="0" w:color="auto"/>
                                <w:bottom w:val="none" w:sz="0" w:space="0" w:color="auto"/>
                                <w:right w:val="none" w:sz="0" w:space="0" w:color="auto"/>
                              </w:divBdr>
                            </w:div>
                            <w:div w:id="112794384">
                              <w:marLeft w:val="0"/>
                              <w:marRight w:val="0"/>
                              <w:marTop w:val="0"/>
                              <w:marBottom w:val="0"/>
                              <w:divBdr>
                                <w:top w:val="none" w:sz="0" w:space="0" w:color="auto"/>
                                <w:left w:val="none" w:sz="0" w:space="0" w:color="auto"/>
                                <w:bottom w:val="none" w:sz="0" w:space="0" w:color="auto"/>
                                <w:right w:val="none" w:sz="0" w:space="0" w:color="auto"/>
                              </w:divBdr>
                            </w:div>
                            <w:div w:id="673842748">
                              <w:marLeft w:val="0"/>
                              <w:marRight w:val="0"/>
                              <w:marTop w:val="0"/>
                              <w:marBottom w:val="0"/>
                              <w:divBdr>
                                <w:top w:val="none" w:sz="0" w:space="0" w:color="auto"/>
                                <w:left w:val="none" w:sz="0" w:space="0" w:color="auto"/>
                                <w:bottom w:val="none" w:sz="0" w:space="0" w:color="auto"/>
                                <w:right w:val="none" w:sz="0" w:space="0" w:color="auto"/>
                              </w:divBdr>
                            </w:div>
                            <w:div w:id="525488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1490876">
              <w:marLeft w:val="0"/>
              <w:marRight w:val="0"/>
              <w:marTop w:val="0"/>
              <w:marBottom w:val="0"/>
              <w:divBdr>
                <w:top w:val="none" w:sz="0" w:space="0" w:color="auto"/>
                <w:left w:val="none" w:sz="0" w:space="0" w:color="auto"/>
                <w:bottom w:val="none" w:sz="0" w:space="0" w:color="auto"/>
                <w:right w:val="none" w:sz="0" w:space="0" w:color="auto"/>
              </w:divBdr>
              <w:divsChild>
                <w:div w:id="1510216408">
                  <w:marLeft w:val="0"/>
                  <w:marRight w:val="0"/>
                  <w:marTop w:val="0"/>
                  <w:marBottom w:val="0"/>
                  <w:divBdr>
                    <w:top w:val="none" w:sz="0" w:space="0" w:color="auto"/>
                    <w:left w:val="none" w:sz="0" w:space="0" w:color="auto"/>
                    <w:bottom w:val="none" w:sz="0" w:space="0" w:color="auto"/>
                    <w:right w:val="none" w:sz="0" w:space="0" w:color="auto"/>
                  </w:divBdr>
                  <w:divsChild>
                    <w:div w:id="660934548">
                      <w:marLeft w:val="0"/>
                      <w:marRight w:val="0"/>
                      <w:marTop w:val="0"/>
                      <w:marBottom w:val="0"/>
                      <w:divBdr>
                        <w:top w:val="none" w:sz="0" w:space="0" w:color="auto"/>
                        <w:left w:val="none" w:sz="0" w:space="0" w:color="auto"/>
                        <w:bottom w:val="none" w:sz="0" w:space="0" w:color="auto"/>
                        <w:right w:val="none" w:sz="0" w:space="0" w:color="auto"/>
                      </w:divBdr>
                      <w:divsChild>
                        <w:div w:id="1574125890">
                          <w:marLeft w:val="0"/>
                          <w:marRight w:val="0"/>
                          <w:marTop w:val="0"/>
                          <w:marBottom w:val="0"/>
                          <w:divBdr>
                            <w:top w:val="none" w:sz="0" w:space="0" w:color="auto"/>
                            <w:left w:val="none" w:sz="0" w:space="0" w:color="auto"/>
                            <w:bottom w:val="none" w:sz="0" w:space="0" w:color="auto"/>
                            <w:right w:val="none" w:sz="0" w:space="0" w:color="auto"/>
                          </w:divBdr>
                        </w:div>
                      </w:divsChild>
                    </w:div>
                    <w:div w:id="84419992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03501296">
      <w:bodyDiv w:val="1"/>
      <w:marLeft w:val="0"/>
      <w:marRight w:val="0"/>
      <w:marTop w:val="0"/>
      <w:marBottom w:val="0"/>
      <w:divBdr>
        <w:top w:val="none" w:sz="0" w:space="0" w:color="auto"/>
        <w:left w:val="none" w:sz="0" w:space="0" w:color="auto"/>
        <w:bottom w:val="none" w:sz="0" w:space="0" w:color="auto"/>
        <w:right w:val="none" w:sz="0" w:space="0" w:color="auto"/>
      </w:divBdr>
      <w:divsChild>
        <w:div w:id="998508570">
          <w:marLeft w:val="-225"/>
          <w:marRight w:val="-225"/>
          <w:marTop w:val="0"/>
          <w:marBottom w:val="0"/>
          <w:divBdr>
            <w:top w:val="none" w:sz="0" w:space="0" w:color="auto"/>
            <w:left w:val="none" w:sz="0" w:space="0" w:color="auto"/>
            <w:bottom w:val="none" w:sz="0" w:space="0" w:color="auto"/>
            <w:right w:val="none" w:sz="0" w:space="0" w:color="auto"/>
          </w:divBdr>
        </w:div>
        <w:div w:id="1127964378">
          <w:marLeft w:val="-225"/>
          <w:marRight w:val="-225"/>
          <w:marTop w:val="0"/>
          <w:marBottom w:val="0"/>
          <w:divBdr>
            <w:top w:val="none" w:sz="0" w:space="0" w:color="auto"/>
            <w:left w:val="none" w:sz="0" w:space="0" w:color="auto"/>
            <w:bottom w:val="none" w:sz="0" w:space="0" w:color="auto"/>
            <w:right w:val="none" w:sz="0" w:space="0" w:color="auto"/>
          </w:divBdr>
          <w:divsChild>
            <w:div w:id="408118297">
              <w:marLeft w:val="0"/>
              <w:marRight w:val="0"/>
              <w:marTop w:val="0"/>
              <w:marBottom w:val="0"/>
              <w:divBdr>
                <w:top w:val="none" w:sz="0" w:space="0" w:color="auto"/>
                <w:left w:val="none" w:sz="0" w:space="0" w:color="auto"/>
                <w:bottom w:val="none" w:sz="0" w:space="0" w:color="auto"/>
                <w:right w:val="none" w:sz="0" w:space="0" w:color="auto"/>
              </w:divBdr>
              <w:divsChild>
                <w:div w:id="86271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622380">
      <w:bodyDiv w:val="1"/>
      <w:marLeft w:val="0"/>
      <w:marRight w:val="0"/>
      <w:marTop w:val="0"/>
      <w:marBottom w:val="0"/>
      <w:divBdr>
        <w:top w:val="none" w:sz="0" w:space="0" w:color="auto"/>
        <w:left w:val="none" w:sz="0" w:space="0" w:color="auto"/>
        <w:bottom w:val="none" w:sz="0" w:space="0" w:color="auto"/>
        <w:right w:val="none" w:sz="0" w:space="0" w:color="auto"/>
      </w:divBdr>
      <w:divsChild>
        <w:div w:id="1507017429">
          <w:marLeft w:val="0"/>
          <w:marRight w:val="0"/>
          <w:marTop w:val="0"/>
          <w:marBottom w:val="0"/>
          <w:divBdr>
            <w:top w:val="none" w:sz="0" w:space="0" w:color="auto"/>
            <w:left w:val="none" w:sz="0" w:space="0" w:color="auto"/>
            <w:bottom w:val="none" w:sz="0" w:space="0" w:color="auto"/>
            <w:right w:val="none" w:sz="0" w:space="0" w:color="auto"/>
          </w:divBdr>
        </w:div>
      </w:divsChild>
    </w:div>
    <w:div w:id="104156658">
      <w:bodyDiv w:val="1"/>
      <w:marLeft w:val="0"/>
      <w:marRight w:val="0"/>
      <w:marTop w:val="0"/>
      <w:marBottom w:val="0"/>
      <w:divBdr>
        <w:top w:val="none" w:sz="0" w:space="0" w:color="auto"/>
        <w:left w:val="none" w:sz="0" w:space="0" w:color="auto"/>
        <w:bottom w:val="none" w:sz="0" w:space="0" w:color="auto"/>
        <w:right w:val="none" w:sz="0" w:space="0" w:color="auto"/>
      </w:divBdr>
      <w:divsChild>
        <w:div w:id="128744240">
          <w:marLeft w:val="-225"/>
          <w:marRight w:val="-225"/>
          <w:marTop w:val="0"/>
          <w:marBottom w:val="0"/>
          <w:divBdr>
            <w:top w:val="none" w:sz="0" w:space="0" w:color="auto"/>
            <w:left w:val="none" w:sz="0" w:space="0" w:color="auto"/>
            <w:bottom w:val="none" w:sz="0" w:space="0" w:color="auto"/>
            <w:right w:val="none" w:sz="0" w:space="0" w:color="auto"/>
          </w:divBdr>
          <w:divsChild>
            <w:div w:id="100729409">
              <w:marLeft w:val="0"/>
              <w:marRight w:val="0"/>
              <w:marTop w:val="0"/>
              <w:marBottom w:val="0"/>
              <w:divBdr>
                <w:top w:val="none" w:sz="0" w:space="0" w:color="auto"/>
                <w:left w:val="none" w:sz="0" w:space="0" w:color="auto"/>
                <w:bottom w:val="none" w:sz="0" w:space="0" w:color="auto"/>
                <w:right w:val="none" w:sz="0" w:space="0" w:color="auto"/>
              </w:divBdr>
            </w:div>
          </w:divsChild>
        </w:div>
        <w:div w:id="1127891050">
          <w:marLeft w:val="-225"/>
          <w:marRight w:val="-225"/>
          <w:marTop w:val="0"/>
          <w:marBottom w:val="0"/>
          <w:divBdr>
            <w:top w:val="none" w:sz="0" w:space="0" w:color="auto"/>
            <w:left w:val="none" w:sz="0" w:space="0" w:color="auto"/>
            <w:bottom w:val="none" w:sz="0" w:space="0" w:color="auto"/>
            <w:right w:val="none" w:sz="0" w:space="0" w:color="auto"/>
          </w:divBdr>
        </w:div>
      </w:divsChild>
    </w:div>
    <w:div w:id="104925643">
      <w:bodyDiv w:val="1"/>
      <w:marLeft w:val="0"/>
      <w:marRight w:val="0"/>
      <w:marTop w:val="0"/>
      <w:marBottom w:val="0"/>
      <w:divBdr>
        <w:top w:val="none" w:sz="0" w:space="0" w:color="auto"/>
        <w:left w:val="none" w:sz="0" w:space="0" w:color="auto"/>
        <w:bottom w:val="none" w:sz="0" w:space="0" w:color="auto"/>
        <w:right w:val="none" w:sz="0" w:space="0" w:color="auto"/>
      </w:divBdr>
      <w:divsChild>
        <w:div w:id="746073268">
          <w:marLeft w:val="0"/>
          <w:marRight w:val="0"/>
          <w:marTop w:val="0"/>
          <w:marBottom w:val="303"/>
          <w:divBdr>
            <w:top w:val="none" w:sz="0" w:space="0" w:color="auto"/>
            <w:left w:val="none" w:sz="0" w:space="0" w:color="auto"/>
            <w:bottom w:val="none" w:sz="0" w:space="0" w:color="auto"/>
            <w:right w:val="none" w:sz="0" w:space="0" w:color="auto"/>
          </w:divBdr>
        </w:div>
        <w:div w:id="1874994426">
          <w:marLeft w:val="0"/>
          <w:marRight w:val="0"/>
          <w:marTop w:val="0"/>
          <w:marBottom w:val="80"/>
          <w:divBdr>
            <w:top w:val="none" w:sz="0" w:space="0" w:color="auto"/>
            <w:left w:val="none" w:sz="0" w:space="0" w:color="auto"/>
            <w:bottom w:val="none" w:sz="0" w:space="0" w:color="auto"/>
            <w:right w:val="none" w:sz="0" w:space="0" w:color="auto"/>
          </w:divBdr>
        </w:div>
      </w:divsChild>
    </w:div>
    <w:div w:id="105009210">
      <w:bodyDiv w:val="1"/>
      <w:marLeft w:val="0"/>
      <w:marRight w:val="0"/>
      <w:marTop w:val="0"/>
      <w:marBottom w:val="0"/>
      <w:divBdr>
        <w:top w:val="none" w:sz="0" w:space="0" w:color="auto"/>
        <w:left w:val="none" w:sz="0" w:space="0" w:color="auto"/>
        <w:bottom w:val="none" w:sz="0" w:space="0" w:color="auto"/>
        <w:right w:val="none" w:sz="0" w:space="0" w:color="auto"/>
      </w:divBdr>
      <w:divsChild>
        <w:div w:id="1050156343">
          <w:marLeft w:val="-225"/>
          <w:marRight w:val="-225"/>
          <w:marTop w:val="0"/>
          <w:marBottom w:val="0"/>
          <w:divBdr>
            <w:top w:val="none" w:sz="0" w:space="0" w:color="auto"/>
            <w:left w:val="none" w:sz="0" w:space="0" w:color="auto"/>
            <w:bottom w:val="none" w:sz="0" w:space="0" w:color="auto"/>
            <w:right w:val="none" w:sz="0" w:space="0" w:color="auto"/>
          </w:divBdr>
        </w:div>
      </w:divsChild>
    </w:div>
    <w:div w:id="105396923">
      <w:bodyDiv w:val="1"/>
      <w:marLeft w:val="0"/>
      <w:marRight w:val="0"/>
      <w:marTop w:val="0"/>
      <w:marBottom w:val="0"/>
      <w:divBdr>
        <w:top w:val="none" w:sz="0" w:space="0" w:color="auto"/>
        <w:left w:val="none" w:sz="0" w:space="0" w:color="auto"/>
        <w:bottom w:val="none" w:sz="0" w:space="0" w:color="auto"/>
        <w:right w:val="none" w:sz="0" w:space="0" w:color="auto"/>
      </w:divBdr>
      <w:divsChild>
        <w:div w:id="385572205">
          <w:marLeft w:val="-225"/>
          <w:marRight w:val="-225"/>
          <w:marTop w:val="0"/>
          <w:marBottom w:val="0"/>
          <w:divBdr>
            <w:top w:val="none" w:sz="0" w:space="0" w:color="auto"/>
            <w:left w:val="none" w:sz="0" w:space="0" w:color="auto"/>
            <w:bottom w:val="none" w:sz="0" w:space="0" w:color="auto"/>
            <w:right w:val="none" w:sz="0" w:space="0" w:color="auto"/>
          </w:divBdr>
        </w:div>
        <w:div w:id="803886289">
          <w:marLeft w:val="-225"/>
          <w:marRight w:val="-225"/>
          <w:marTop w:val="0"/>
          <w:marBottom w:val="0"/>
          <w:divBdr>
            <w:top w:val="none" w:sz="0" w:space="0" w:color="auto"/>
            <w:left w:val="none" w:sz="0" w:space="0" w:color="auto"/>
            <w:bottom w:val="none" w:sz="0" w:space="0" w:color="auto"/>
            <w:right w:val="none" w:sz="0" w:space="0" w:color="auto"/>
          </w:divBdr>
        </w:div>
      </w:divsChild>
    </w:div>
    <w:div w:id="105851305">
      <w:bodyDiv w:val="1"/>
      <w:marLeft w:val="0"/>
      <w:marRight w:val="0"/>
      <w:marTop w:val="0"/>
      <w:marBottom w:val="0"/>
      <w:divBdr>
        <w:top w:val="none" w:sz="0" w:space="0" w:color="auto"/>
        <w:left w:val="none" w:sz="0" w:space="0" w:color="auto"/>
        <w:bottom w:val="none" w:sz="0" w:space="0" w:color="auto"/>
        <w:right w:val="none" w:sz="0" w:space="0" w:color="auto"/>
      </w:divBdr>
      <w:divsChild>
        <w:div w:id="505173602">
          <w:marLeft w:val="-100"/>
          <w:marRight w:val="-100"/>
          <w:marTop w:val="0"/>
          <w:marBottom w:val="0"/>
          <w:divBdr>
            <w:top w:val="none" w:sz="0" w:space="0" w:color="auto"/>
            <w:left w:val="none" w:sz="0" w:space="0" w:color="auto"/>
            <w:bottom w:val="none" w:sz="0" w:space="0" w:color="auto"/>
            <w:right w:val="none" w:sz="0" w:space="0" w:color="auto"/>
          </w:divBdr>
          <w:divsChild>
            <w:div w:id="871453069">
              <w:marLeft w:val="0"/>
              <w:marRight w:val="0"/>
              <w:marTop w:val="0"/>
              <w:marBottom w:val="0"/>
              <w:divBdr>
                <w:top w:val="none" w:sz="0" w:space="0" w:color="auto"/>
                <w:left w:val="none" w:sz="0" w:space="0" w:color="auto"/>
                <w:bottom w:val="none" w:sz="0" w:space="0" w:color="auto"/>
                <w:right w:val="none" w:sz="0" w:space="0" w:color="auto"/>
              </w:divBdr>
              <w:divsChild>
                <w:div w:id="819616986">
                  <w:marLeft w:val="0"/>
                  <w:marRight w:val="0"/>
                  <w:marTop w:val="0"/>
                  <w:marBottom w:val="0"/>
                  <w:divBdr>
                    <w:top w:val="none" w:sz="0" w:space="0" w:color="auto"/>
                    <w:left w:val="none" w:sz="0" w:space="0" w:color="auto"/>
                    <w:bottom w:val="none" w:sz="0" w:space="0" w:color="auto"/>
                    <w:right w:val="none" w:sz="0" w:space="0" w:color="auto"/>
                  </w:divBdr>
                  <w:divsChild>
                    <w:div w:id="926883586">
                      <w:marLeft w:val="0"/>
                      <w:marRight w:val="0"/>
                      <w:marTop w:val="0"/>
                      <w:marBottom w:val="0"/>
                      <w:divBdr>
                        <w:top w:val="none" w:sz="0" w:space="0" w:color="auto"/>
                        <w:left w:val="none" w:sz="0" w:space="0" w:color="auto"/>
                        <w:bottom w:val="none" w:sz="0" w:space="0" w:color="auto"/>
                        <w:right w:val="none" w:sz="0" w:space="0" w:color="auto"/>
                      </w:divBdr>
                    </w:div>
                  </w:divsChild>
                </w:div>
                <w:div w:id="1132747130">
                  <w:marLeft w:val="0"/>
                  <w:marRight w:val="0"/>
                  <w:marTop w:val="0"/>
                  <w:marBottom w:val="0"/>
                  <w:divBdr>
                    <w:top w:val="none" w:sz="0" w:space="0" w:color="auto"/>
                    <w:left w:val="none" w:sz="0" w:space="0" w:color="auto"/>
                    <w:bottom w:val="none" w:sz="0" w:space="0" w:color="auto"/>
                    <w:right w:val="none" w:sz="0" w:space="0" w:color="auto"/>
                  </w:divBdr>
                  <w:divsChild>
                    <w:div w:id="312565622">
                      <w:marLeft w:val="0"/>
                      <w:marRight w:val="0"/>
                      <w:marTop w:val="0"/>
                      <w:marBottom w:val="0"/>
                      <w:divBdr>
                        <w:top w:val="none" w:sz="0" w:space="0" w:color="auto"/>
                        <w:left w:val="none" w:sz="0" w:space="0" w:color="auto"/>
                        <w:bottom w:val="none" w:sz="0" w:space="0" w:color="auto"/>
                        <w:right w:val="none" w:sz="0" w:space="0" w:color="auto"/>
                      </w:divBdr>
                      <w:divsChild>
                        <w:div w:id="73243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0508818">
          <w:marLeft w:val="-100"/>
          <w:marRight w:val="-100"/>
          <w:marTop w:val="0"/>
          <w:marBottom w:val="0"/>
          <w:divBdr>
            <w:top w:val="none" w:sz="0" w:space="0" w:color="auto"/>
            <w:left w:val="none" w:sz="0" w:space="0" w:color="auto"/>
            <w:bottom w:val="none" w:sz="0" w:space="0" w:color="auto"/>
            <w:right w:val="none" w:sz="0" w:space="0" w:color="auto"/>
          </w:divBdr>
          <w:divsChild>
            <w:div w:id="366956600">
              <w:marLeft w:val="0"/>
              <w:marRight w:val="0"/>
              <w:marTop w:val="0"/>
              <w:marBottom w:val="0"/>
              <w:divBdr>
                <w:top w:val="none" w:sz="0" w:space="0" w:color="auto"/>
                <w:left w:val="none" w:sz="0" w:space="0" w:color="auto"/>
                <w:bottom w:val="none" w:sz="0" w:space="0" w:color="auto"/>
                <w:right w:val="none" w:sz="0" w:space="0" w:color="auto"/>
              </w:divBdr>
              <w:divsChild>
                <w:div w:id="150024733">
                  <w:marLeft w:val="0"/>
                  <w:marRight w:val="0"/>
                  <w:marTop w:val="0"/>
                  <w:marBottom w:val="0"/>
                  <w:divBdr>
                    <w:top w:val="none" w:sz="0" w:space="0" w:color="auto"/>
                    <w:left w:val="none" w:sz="0" w:space="0" w:color="auto"/>
                    <w:bottom w:val="none" w:sz="0" w:space="0" w:color="auto"/>
                    <w:right w:val="none" w:sz="0" w:space="0" w:color="auto"/>
                  </w:divBdr>
                  <w:divsChild>
                    <w:div w:id="338585262">
                      <w:marLeft w:val="0"/>
                      <w:marRight w:val="0"/>
                      <w:marTop w:val="0"/>
                      <w:marBottom w:val="0"/>
                      <w:divBdr>
                        <w:top w:val="none" w:sz="0" w:space="0" w:color="auto"/>
                        <w:left w:val="none" w:sz="0" w:space="0" w:color="auto"/>
                        <w:bottom w:val="none" w:sz="0" w:space="0" w:color="auto"/>
                        <w:right w:val="none" w:sz="0" w:space="0" w:color="auto"/>
                      </w:divBdr>
                    </w:div>
                    <w:div w:id="54541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857337">
      <w:bodyDiv w:val="1"/>
      <w:marLeft w:val="0"/>
      <w:marRight w:val="0"/>
      <w:marTop w:val="0"/>
      <w:marBottom w:val="0"/>
      <w:divBdr>
        <w:top w:val="none" w:sz="0" w:space="0" w:color="auto"/>
        <w:left w:val="none" w:sz="0" w:space="0" w:color="auto"/>
        <w:bottom w:val="none" w:sz="0" w:space="0" w:color="auto"/>
        <w:right w:val="none" w:sz="0" w:space="0" w:color="auto"/>
      </w:divBdr>
      <w:divsChild>
        <w:div w:id="463810180">
          <w:marLeft w:val="-225"/>
          <w:marRight w:val="-225"/>
          <w:marTop w:val="0"/>
          <w:marBottom w:val="0"/>
          <w:divBdr>
            <w:top w:val="none" w:sz="0" w:space="0" w:color="auto"/>
            <w:left w:val="none" w:sz="0" w:space="0" w:color="auto"/>
            <w:bottom w:val="none" w:sz="0" w:space="0" w:color="auto"/>
            <w:right w:val="none" w:sz="0" w:space="0" w:color="auto"/>
          </w:divBdr>
        </w:div>
        <w:div w:id="666179402">
          <w:marLeft w:val="-225"/>
          <w:marRight w:val="-225"/>
          <w:marTop w:val="0"/>
          <w:marBottom w:val="0"/>
          <w:divBdr>
            <w:top w:val="none" w:sz="0" w:space="0" w:color="auto"/>
            <w:left w:val="none" w:sz="0" w:space="0" w:color="auto"/>
            <w:bottom w:val="none" w:sz="0" w:space="0" w:color="auto"/>
            <w:right w:val="none" w:sz="0" w:space="0" w:color="auto"/>
          </w:divBdr>
        </w:div>
      </w:divsChild>
    </w:div>
    <w:div w:id="106199687">
      <w:bodyDiv w:val="1"/>
      <w:marLeft w:val="0"/>
      <w:marRight w:val="0"/>
      <w:marTop w:val="0"/>
      <w:marBottom w:val="0"/>
      <w:divBdr>
        <w:top w:val="none" w:sz="0" w:space="0" w:color="auto"/>
        <w:left w:val="none" w:sz="0" w:space="0" w:color="auto"/>
        <w:bottom w:val="none" w:sz="0" w:space="0" w:color="auto"/>
        <w:right w:val="none" w:sz="0" w:space="0" w:color="auto"/>
      </w:divBdr>
      <w:divsChild>
        <w:div w:id="10227305">
          <w:marLeft w:val="0"/>
          <w:marRight w:val="0"/>
          <w:marTop w:val="0"/>
          <w:marBottom w:val="0"/>
          <w:divBdr>
            <w:top w:val="none" w:sz="0" w:space="0" w:color="auto"/>
            <w:left w:val="none" w:sz="0" w:space="0" w:color="auto"/>
            <w:bottom w:val="none" w:sz="0" w:space="0" w:color="auto"/>
            <w:right w:val="none" w:sz="0" w:space="0" w:color="auto"/>
          </w:divBdr>
        </w:div>
      </w:divsChild>
    </w:div>
    <w:div w:id="106389103">
      <w:bodyDiv w:val="1"/>
      <w:marLeft w:val="0"/>
      <w:marRight w:val="0"/>
      <w:marTop w:val="0"/>
      <w:marBottom w:val="0"/>
      <w:divBdr>
        <w:top w:val="none" w:sz="0" w:space="0" w:color="auto"/>
        <w:left w:val="none" w:sz="0" w:space="0" w:color="auto"/>
        <w:bottom w:val="none" w:sz="0" w:space="0" w:color="auto"/>
        <w:right w:val="none" w:sz="0" w:space="0" w:color="auto"/>
      </w:divBdr>
    </w:div>
    <w:div w:id="106390476">
      <w:bodyDiv w:val="1"/>
      <w:marLeft w:val="0"/>
      <w:marRight w:val="0"/>
      <w:marTop w:val="0"/>
      <w:marBottom w:val="0"/>
      <w:divBdr>
        <w:top w:val="none" w:sz="0" w:space="0" w:color="auto"/>
        <w:left w:val="none" w:sz="0" w:space="0" w:color="auto"/>
        <w:bottom w:val="none" w:sz="0" w:space="0" w:color="auto"/>
        <w:right w:val="none" w:sz="0" w:space="0" w:color="auto"/>
      </w:divBdr>
      <w:divsChild>
        <w:div w:id="796070650">
          <w:marLeft w:val="-225"/>
          <w:marRight w:val="-225"/>
          <w:marTop w:val="0"/>
          <w:marBottom w:val="0"/>
          <w:divBdr>
            <w:top w:val="none" w:sz="0" w:space="0" w:color="auto"/>
            <w:left w:val="none" w:sz="0" w:space="0" w:color="auto"/>
            <w:bottom w:val="none" w:sz="0" w:space="0" w:color="auto"/>
            <w:right w:val="none" w:sz="0" w:space="0" w:color="auto"/>
          </w:divBdr>
          <w:divsChild>
            <w:div w:id="1670136831">
              <w:marLeft w:val="0"/>
              <w:marRight w:val="0"/>
              <w:marTop w:val="0"/>
              <w:marBottom w:val="0"/>
              <w:divBdr>
                <w:top w:val="none" w:sz="0" w:space="0" w:color="auto"/>
                <w:left w:val="none" w:sz="0" w:space="0" w:color="auto"/>
                <w:bottom w:val="none" w:sz="0" w:space="0" w:color="auto"/>
                <w:right w:val="none" w:sz="0" w:space="0" w:color="auto"/>
              </w:divBdr>
              <w:divsChild>
                <w:div w:id="148774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963581">
          <w:marLeft w:val="-225"/>
          <w:marRight w:val="-225"/>
          <w:marTop w:val="0"/>
          <w:marBottom w:val="0"/>
          <w:divBdr>
            <w:top w:val="none" w:sz="0" w:space="0" w:color="auto"/>
            <w:left w:val="none" w:sz="0" w:space="0" w:color="auto"/>
            <w:bottom w:val="none" w:sz="0" w:space="0" w:color="auto"/>
            <w:right w:val="none" w:sz="0" w:space="0" w:color="auto"/>
          </w:divBdr>
        </w:div>
      </w:divsChild>
    </w:div>
    <w:div w:id="106891303">
      <w:bodyDiv w:val="1"/>
      <w:marLeft w:val="0"/>
      <w:marRight w:val="0"/>
      <w:marTop w:val="0"/>
      <w:marBottom w:val="0"/>
      <w:divBdr>
        <w:top w:val="none" w:sz="0" w:space="0" w:color="auto"/>
        <w:left w:val="none" w:sz="0" w:space="0" w:color="auto"/>
        <w:bottom w:val="none" w:sz="0" w:space="0" w:color="auto"/>
        <w:right w:val="none" w:sz="0" w:space="0" w:color="auto"/>
      </w:divBdr>
      <w:divsChild>
        <w:div w:id="319384794">
          <w:marLeft w:val="-225"/>
          <w:marRight w:val="-225"/>
          <w:marTop w:val="0"/>
          <w:marBottom w:val="0"/>
          <w:divBdr>
            <w:top w:val="none" w:sz="0" w:space="0" w:color="auto"/>
            <w:left w:val="none" w:sz="0" w:space="0" w:color="auto"/>
            <w:bottom w:val="none" w:sz="0" w:space="0" w:color="auto"/>
            <w:right w:val="none" w:sz="0" w:space="0" w:color="auto"/>
          </w:divBdr>
        </w:div>
        <w:div w:id="512770893">
          <w:marLeft w:val="-225"/>
          <w:marRight w:val="-225"/>
          <w:marTop w:val="0"/>
          <w:marBottom w:val="0"/>
          <w:divBdr>
            <w:top w:val="none" w:sz="0" w:space="0" w:color="auto"/>
            <w:left w:val="none" w:sz="0" w:space="0" w:color="auto"/>
            <w:bottom w:val="none" w:sz="0" w:space="0" w:color="auto"/>
            <w:right w:val="none" w:sz="0" w:space="0" w:color="auto"/>
          </w:divBdr>
          <w:divsChild>
            <w:div w:id="181090309">
              <w:marLeft w:val="0"/>
              <w:marRight w:val="0"/>
              <w:marTop w:val="0"/>
              <w:marBottom w:val="0"/>
              <w:divBdr>
                <w:top w:val="none" w:sz="0" w:space="0" w:color="auto"/>
                <w:left w:val="none" w:sz="0" w:space="0" w:color="auto"/>
                <w:bottom w:val="none" w:sz="0" w:space="0" w:color="auto"/>
                <w:right w:val="none" w:sz="0" w:space="0" w:color="auto"/>
              </w:divBdr>
              <w:divsChild>
                <w:div w:id="145136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89201">
      <w:bodyDiv w:val="1"/>
      <w:marLeft w:val="0"/>
      <w:marRight w:val="0"/>
      <w:marTop w:val="0"/>
      <w:marBottom w:val="0"/>
      <w:divBdr>
        <w:top w:val="none" w:sz="0" w:space="0" w:color="auto"/>
        <w:left w:val="none" w:sz="0" w:space="0" w:color="auto"/>
        <w:bottom w:val="none" w:sz="0" w:space="0" w:color="auto"/>
        <w:right w:val="none" w:sz="0" w:space="0" w:color="auto"/>
      </w:divBdr>
      <w:divsChild>
        <w:div w:id="742333212">
          <w:marLeft w:val="-120"/>
          <w:marRight w:val="-120"/>
          <w:marTop w:val="120"/>
          <w:marBottom w:val="120"/>
          <w:divBdr>
            <w:top w:val="none" w:sz="0" w:space="0" w:color="auto"/>
            <w:left w:val="none" w:sz="0" w:space="0" w:color="auto"/>
            <w:bottom w:val="none" w:sz="0" w:space="0" w:color="auto"/>
            <w:right w:val="none" w:sz="0" w:space="0" w:color="auto"/>
          </w:divBdr>
          <w:divsChild>
            <w:div w:id="1180700481">
              <w:marLeft w:val="0"/>
              <w:marRight w:val="0"/>
              <w:marTop w:val="0"/>
              <w:marBottom w:val="0"/>
              <w:divBdr>
                <w:top w:val="none" w:sz="0" w:space="0" w:color="auto"/>
                <w:left w:val="none" w:sz="0" w:space="0" w:color="auto"/>
                <w:bottom w:val="none" w:sz="0" w:space="0" w:color="auto"/>
                <w:right w:val="none" w:sz="0" w:space="0" w:color="auto"/>
              </w:divBdr>
              <w:divsChild>
                <w:div w:id="1008681160">
                  <w:marLeft w:val="0"/>
                  <w:marRight w:val="0"/>
                  <w:marTop w:val="120"/>
                  <w:marBottom w:val="120"/>
                  <w:divBdr>
                    <w:top w:val="none" w:sz="0" w:space="0" w:color="auto"/>
                    <w:left w:val="none" w:sz="0" w:space="0" w:color="auto"/>
                    <w:bottom w:val="none" w:sz="0" w:space="0" w:color="auto"/>
                    <w:right w:val="none" w:sz="0" w:space="0" w:color="auto"/>
                  </w:divBdr>
                  <w:divsChild>
                    <w:div w:id="1526555716">
                      <w:marLeft w:val="0"/>
                      <w:marRight w:val="0"/>
                      <w:marTop w:val="0"/>
                      <w:marBottom w:val="0"/>
                      <w:divBdr>
                        <w:top w:val="none" w:sz="0" w:space="0" w:color="auto"/>
                        <w:left w:val="none" w:sz="0" w:space="0" w:color="auto"/>
                        <w:bottom w:val="none" w:sz="0" w:space="0" w:color="auto"/>
                        <w:right w:val="none" w:sz="0" w:space="0" w:color="auto"/>
                      </w:divBdr>
                    </w:div>
                  </w:divsChild>
                </w:div>
                <w:div w:id="1612977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247998">
          <w:marLeft w:val="-120"/>
          <w:marRight w:val="-120"/>
          <w:marTop w:val="120"/>
          <w:marBottom w:val="120"/>
          <w:divBdr>
            <w:top w:val="none" w:sz="0" w:space="0" w:color="auto"/>
            <w:left w:val="none" w:sz="0" w:space="0" w:color="auto"/>
            <w:bottom w:val="none" w:sz="0" w:space="0" w:color="auto"/>
            <w:right w:val="none" w:sz="0" w:space="0" w:color="auto"/>
          </w:divBdr>
          <w:divsChild>
            <w:div w:id="603148165">
              <w:marLeft w:val="0"/>
              <w:marRight w:val="0"/>
              <w:marTop w:val="0"/>
              <w:marBottom w:val="0"/>
              <w:divBdr>
                <w:top w:val="none" w:sz="0" w:space="0" w:color="auto"/>
                <w:left w:val="none" w:sz="0" w:space="0" w:color="auto"/>
                <w:bottom w:val="none" w:sz="0" w:space="0" w:color="auto"/>
                <w:right w:val="none" w:sz="0" w:space="0" w:color="auto"/>
              </w:divBdr>
              <w:divsChild>
                <w:div w:id="1156186159">
                  <w:marLeft w:val="0"/>
                  <w:marRight w:val="0"/>
                  <w:marTop w:val="0"/>
                  <w:marBottom w:val="0"/>
                  <w:divBdr>
                    <w:top w:val="none" w:sz="0" w:space="0" w:color="auto"/>
                    <w:left w:val="none" w:sz="0" w:space="0" w:color="auto"/>
                    <w:bottom w:val="none" w:sz="0" w:space="0" w:color="auto"/>
                    <w:right w:val="none" w:sz="0" w:space="0" w:color="auto"/>
                  </w:divBdr>
                  <w:divsChild>
                    <w:div w:id="1838229395">
                      <w:marLeft w:val="0"/>
                      <w:marRight w:val="0"/>
                      <w:marTop w:val="0"/>
                      <w:marBottom w:val="0"/>
                      <w:divBdr>
                        <w:top w:val="none" w:sz="0" w:space="0" w:color="auto"/>
                        <w:left w:val="none" w:sz="0" w:space="0" w:color="auto"/>
                        <w:bottom w:val="none" w:sz="0" w:space="0" w:color="auto"/>
                        <w:right w:val="none" w:sz="0" w:space="0" w:color="auto"/>
                      </w:divBdr>
                      <w:divsChild>
                        <w:div w:id="787819949">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747922996">
              <w:marLeft w:val="0"/>
              <w:marRight w:val="0"/>
              <w:marTop w:val="0"/>
              <w:marBottom w:val="0"/>
              <w:divBdr>
                <w:top w:val="none" w:sz="0" w:space="0" w:color="auto"/>
                <w:left w:val="none" w:sz="0" w:space="0" w:color="auto"/>
                <w:bottom w:val="none" w:sz="0" w:space="0" w:color="auto"/>
                <w:right w:val="none" w:sz="0" w:space="0" w:color="auto"/>
              </w:divBdr>
              <w:divsChild>
                <w:div w:id="1619795701">
                  <w:marLeft w:val="0"/>
                  <w:marRight w:val="0"/>
                  <w:marTop w:val="0"/>
                  <w:marBottom w:val="0"/>
                  <w:divBdr>
                    <w:top w:val="none" w:sz="0" w:space="0" w:color="auto"/>
                    <w:left w:val="none" w:sz="0" w:space="0" w:color="auto"/>
                    <w:bottom w:val="none" w:sz="0" w:space="0" w:color="auto"/>
                    <w:right w:val="none" w:sz="0" w:space="0" w:color="auto"/>
                  </w:divBdr>
                  <w:divsChild>
                    <w:div w:id="2007591929">
                      <w:marLeft w:val="0"/>
                      <w:marRight w:val="0"/>
                      <w:marTop w:val="0"/>
                      <w:marBottom w:val="0"/>
                      <w:divBdr>
                        <w:top w:val="none" w:sz="0" w:space="0" w:color="auto"/>
                        <w:left w:val="none" w:sz="0" w:space="0" w:color="auto"/>
                        <w:bottom w:val="none" w:sz="0" w:space="0" w:color="auto"/>
                        <w:right w:val="none" w:sz="0" w:space="0" w:color="auto"/>
                      </w:divBdr>
                      <w:divsChild>
                        <w:div w:id="1291594658">
                          <w:marLeft w:val="0"/>
                          <w:marRight w:val="0"/>
                          <w:marTop w:val="0"/>
                          <w:marBottom w:val="0"/>
                          <w:divBdr>
                            <w:top w:val="none" w:sz="0" w:space="0" w:color="auto"/>
                            <w:left w:val="none" w:sz="0" w:space="0" w:color="auto"/>
                            <w:bottom w:val="none" w:sz="0" w:space="0" w:color="auto"/>
                            <w:right w:val="none" w:sz="0" w:space="0" w:color="auto"/>
                          </w:divBdr>
                          <w:divsChild>
                            <w:div w:id="1874926032">
                              <w:marLeft w:val="0"/>
                              <w:marRight w:val="0"/>
                              <w:marTop w:val="0"/>
                              <w:marBottom w:val="0"/>
                              <w:divBdr>
                                <w:top w:val="none" w:sz="0" w:space="0" w:color="auto"/>
                                <w:left w:val="none" w:sz="0" w:space="0" w:color="auto"/>
                                <w:bottom w:val="none" w:sz="0" w:space="0" w:color="auto"/>
                                <w:right w:val="none" w:sz="0" w:space="0" w:color="auto"/>
                              </w:divBdr>
                              <w:divsChild>
                                <w:div w:id="140976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236974">
      <w:bodyDiv w:val="1"/>
      <w:marLeft w:val="0"/>
      <w:marRight w:val="0"/>
      <w:marTop w:val="0"/>
      <w:marBottom w:val="0"/>
      <w:divBdr>
        <w:top w:val="none" w:sz="0" w:space="0" w:color="auto"/>
        <w:left w:val="none" w:sz="0" w:space="0" w:color="auto"/>
        <w:bottom w:val="none" w:sz="0" w:space="0" w:color="auto"/>
        <w:right w:val="none" w:sz="0" w:space="0" w:color="auto"/>
      </w:divBdr>
      <w:divsChild>
        <w:div w:id="1370060575">
          <w:marLeft w:val="0"/>
          <w:marRight w:val="0"/>
          <w:marTop w:val="0"/>
          <w:marBottom w:val="0"/>
          <w:divBdr>
            <w:top w:val="single" w:sz="2" w:space="0" w:color="E5E7EB"/>
            <w:left w:val="single" w:sz="2" w:space="0" w:color="E5E7EB"/>
            <w:bottom w:val="single" w:sz="2" w:space="0" w:color="E5E7EB"/>
            <w:right w:val="single" w:sz="2" w:space="0" w:color="E5E7EB"/>
          </w:divBdr>
          <w:divsChild>
            <w:div w:id="1093477874">
              <w:marLeft w:val="0"/>
              <w:marRight w:val="0"/>
              <w:marTop w:val="0"/>
              <w:marBottom w:val="0"/>
              <w:divBdr>
                <w:top w:val="single" w:sz="2" w:space="0" w:color="E5E7EB"/>
                <w:left w:val="single" w:sz="2" w:space="0" w:color="E5E7EB"/>
                <w:bottom w:val="single" w:sz="2" w:space="0" w:color="E5E7EB"/>
                <w:right w:val="single" w:sz="2" w:space="0" w:color="E5E7EB"/>
              </w:divBdr>
              <w:divsChild>
                <w:div w:id="2061006878">
                  <w:marLeft w:val="0"/>
                  <w:marRight w:val="0"/>
                  <w:marTop w:val="0"/>
                  <w:marBottom w:val="0"/>
                  <w:divBdr>
                    <w:top w:val="single" w:sz="2" w:space="0" w:color="E5E7EB"/>
                    <w:left w:val="single" w:sz="2" w:space="0" w:color="E5E7EB"/>
                    <w:bottom w:val="single" w:sz="2" w:space="0" w:color="E5E7EB"/>
                    <w:right w:val="single" w:sz="2" w:space="0" w:color="E5E7EB"/>
                  </w:divBdr>
                  <w:divsChild>
                    <w:div w:id="1057363135">
                      <w:marLeft w:val="0"/>
                      <w:marRight w:val="0"/>
                      <w:marTop w:val="0"/>
                      <w:marBottom w:val="0"/>
                      <w:divBdr>
                        <w:top w:val="single" w:sz="2" w:space="0" w:color="E5E7EB"/>
                        <w:left w:val="single" w:sz="2" w:space="0" w:color="E5E7EB"/>
                        <w:bottom w:val="single" w:sz="2" w:space="0" w:color="E5E7EB"/>
                        <w:right w:val="single" w:sz="2" w:space="0" w:color="E5E7EB"/>
                      </w:divBdr>
                      <w:divsChild>
                        <w:div w:id="213664611">
                          <w:marLeft w:val="0"/>
                          <w:marRight w:val="0"/>
                          <w:marTop w:val="0"/>
                          <w:marBottom w:val="0"/>
                          <w:divBdr>
                            <w:top w:val="single" w:sz="2" w:space="0" w:color="E5E7EB"/>
                            <w:left w:val="single" w:sz="2" w:space="0" w:color="E5E7EB"/>
                            <w:bottom w:val="single" w:sz="2" w:space="0" w:color="E5E7EB"/>
                            <w:right w:val="single" w:sz="2" w:space="0" w:color="E5E7EB"/>
                          </w:divBdr>
                        </w:div>
                        <w:div w:id="1010328709">
                          <w:marLeft w:val="0"/>
                          <w:marRight w:val="0"/>
                          <w:marTop w:val="0"/>
                          <w:marBottom w:val="0"/>
                          <w:divBdr>
                            <w:top w:val="single" w:sz="2" w:space="0" w:color="E5E7EB"/>
                            <w:left w:val="single" w:sz="2" w:space="0" w:color="E5E7EB"/>
                            <w:bottom w:val="single" w:sz="2" w:space="0" w:color="E5E7EB"/>
                            <w:right w:val="single" w:sz="2" w:space="0" w:color="E5E7EB"/>
                          </w:divBdr>
                        </w:div>
                        <w:div w:id="1556114631">
                          <w:marLeft w:val="0"/>
                          <w:marRight w:val="0"/>
                          <w:marTop w:val="0"/>
                          <w:marBottom w:val="0"/>
                          <w:divBdr>
                            <w:top w:val="single" w:sz="2" w:space="0" w:color="E5E7EB"/>
                            <w:left w:val="single" w:sz="2" w:space="0" w:color="E5E7EB"/>
                            <w:bottom w:val="single" w:sz="2" w:space="0" w:color="E5E7EB"/>
                            <w:right w:val="single" w:sz="2" w:space="0" w:color="E5E7EB"/>
                          </w:divBdr>
                          <w:divsChild>
                            <w:div w:id="787164409">
                              <w:marLeft w:val="0"/>
                              <w:marRight w:val="0"/>
                              <w:marTop w:val="0"/>
                              <w:marBottom w:val="0"/>
                              <w:divBdr>
                                <w:top w:val="single" w:sz="2" w:space="0" w:color="E5E7EB"/>
                                <w:left w:val="single" w:sz="2" w:space="0" w:color="E5E7EB"/>
                                <w:bottom w:val="single" w:sz="2" w:space="0" w:color="E5E7EB"/>
                                <w:right w:val="single" w:sz="2" w:space="0" w:color="E5E7EB"/>
                              </w:divBdr>
                              <w:divsChild>
                                <w:div w:id="288439214">
                                  <w:marLeft w:val="0"/>
                                  <w:marRight w:val="0"/>
                                  <w:marTop w:val="0"/>
                                  <w:marBottom w:val="0"/>
                                  <w:divBdr>
                                    <w:top w:val="single" w:sz="2" w:space="0" w:color="E5E7EB"/>
                                    <w:left w:val="single" w:sz="2" w:space="0" w:color="E5E7EB"/>
                                    <w:bottom w:val="single" w:sz="2" w:space="0" w:color="E5E7EB"/>
                                    <w:right w:val="single" w:sz="2" w:space="0" w:color="E5E7EB"/>
                                  </w:divBdr>
                                  <w:divsChild>
                                    <w:div w:id="1930968149">
                                      <w:marLeft w:val="0"/>
                                      <w:marRight w:val="0"/>
                                      <w:marTop w:val="0"/>
                                      <w:marBottom w:val="0"/>
                                      <w:divBdr>
                                        <w:top w:val="single" w:sz="6" w:space="0" w:color="auto"/>
                                        <w:left w:val="single" w:sz="6" w:space="0" w:color="auto"/>
                                        <w:bottom w:val="single" w:sz="6" w:space="0" w:color="auto"/>
                                        <w:right w:val="single" w:sz="6" w:space="0" w:color="auto"/>
                                      </w:divBdr>
                                      <w:divsChild>
                                        <w:div w:id="171974412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sChild>
        </w:div>
        <w:div w:id="699235147">
          <w:marLeft w:val="0"/>
          <w:marRight w:val="0"/>
          <w:marTop w:val="0"/>
          <w:marBottom w:val="0"/>
          <w:divBdr>
            <w:top w:val="single" w:sz="2" w:space="0" w:color="E5E7EB"/>
            <w:left w:val="single" w:sz="2" w:space="0" w:color="E5E7EB"/>
            <w:bottom w:val="single" w:sz="2" w:space="0" w:color="E5E7EB"/>
            <w:right w:val="single" w:sz="2" w:space="0" w:color="E5E7EB"/>
          </w:divBdr>
          <w:divsChild>
            <w:div w:id="2089576460">
              <w:marLeft w:val="0"/>
              <w:marRight w:val="0"/>
              <w:marTop w:val="0"/>
              <w:marBottom w:val="0"/>
              <w:divBdr>
                <w:top w:val="single" w:sz="2" w:space="0" w:color="E5E7EB"/>
                <w:left w:val="single" w:sz="2" w:space="0" w:color="E5E7EB"/>
                <w:bottom w:val="single" w:sz="2" w:space="0" w:color="E5E7EB"/>
                <w:right w:val="single" w:sz="2" w:space="0" w:color="E5E7EB"/>
              </w:divBdr>
              <w:divsChild>
                <w:div w:id="1142036248">
                  <w:marLeft w:val="0"/>
                  <w:marRight w:val="0"/>
                  <w:marTop w:val="0"/>
                  <w:marBottom w:val="0"/>
                  <w:divBdr>
                    <w:top w:val="single" w:sz="2" w:space="0" w:color="E5E7EB"/>
                    <w:left w:val="single" w:sz="2" w:space="0" w:color="E5E7EB"/>
                    <w:bottom w:val="single" w:sz="2" w:space="0" w:color="E5E7EB"/>
                    <w:right w:val="single" w:sz="2" w:space="0" w:color="E5E7EB"/>
                  </w:divBdr>
                  <w:divsChild>
                    <w:div w:id="389575871">
                      <w:marLeft w:val="0"/>
                      <w:marRight w:val="0"/>
                      <w:marTop w:val="0"/>
                      <w:marBottom w:val="0"/>
                      <w:divBdr>
                        <w:top w:val="single" w:sz="2" w:space="0" w:color="E5E7EB"/>
                        <w:left w:val="single" w:sz="2" w:space="0" w:color="E5E7EB"/>
                        <w:bottom w:val="single" w:sz="2" w:space="0" w:color="E5E7EB"/>
                        <w:right w:val="single" w:sz="2" w:space="0" w:color="E5E7EB"/>
                      </w:divBdr>
                      <w:divsChild>
                        <w:div w:id="268436575">
                          <w:marLeft w:val="0"/>
                          <w:marRight w:val="0"/>
                          <w:marTop w:val="0"/>
                          <w:marBottom w:val="0"/>
                          <w:divBdr>
                            <w:top w:val="single" w:sz="2" w:space="0" w:color="E5E7EB"/>
                            <w:left w:val="single" w:sz="2" w:space="0" w:color="E5E7EB"/>
                            <w:bottom w:val="single" w:sz="2" w:space="0" w:color="E5E7EB"/>
                            <w:right w:val="single" w:sz="2" w:space="0" w:color="E5E7EB"/>
                          </w:divBdr>
                          <w:divsChild>
                            <w:div w:id="507410003">
                              <w:marLeft w:val="0"/>
                              <w:marRight w:val="0"/>
                              <w:marTop w:val="0"/>
                              <w:marBottom w:val="0"/>
                              <w:divBdr>
                                <w:top w:val="single" w:sz="2" w:space="0" w:color="E5E7EB"/>
                                <w:left w:val="single" w:sz="2" w:space="0" w:color="E5E7EB"/>
                                <w:bottom w:val="single" w:sz="2" w:space="0" w:color="E5E7EB"/>
                                <w:right w:val="single" w:sz="2" w:space="0" w:color="E5E7EB"/>
                              </w:divBdr>
                            </w:div>
                            <w:div w:id="1537694870">
                              <w:marLeft w:val="0"/>
                              <w:marRight w:val="0"/>
                              <w:marTop w:val="0"/>
                              <w:marBottom w:val="0"/>
                              <w:divBdr>
                                <w:top w:val="single" w:sz="6" w:space="0" w:color="auto"/>
                                <w:left w:val="single" w:sz="6" w:space="0" w:color="auto"/>
                                <w:bottom w:val="single" w:sz="6" w:space="0" w:color="auto"/>
                                <w:right w:val="single" w:sz="6" w:space="0" w:color="auto"/>
                              </w:divBdr>
                              <w:divsChild>
                                <w:div w:id="458451517">
                                  <w:marLeft w:val="0"/>
                                  <w:marRight w:val="0"/>
                                  <w:marTop w:val="0"/>
                                  <w:marBottom w:val="0"/>
                                  <w:divBdr>
                                    <w:top w:val="single" w:sz="2" w:space="0" w:color="E5E7EB"/>
                                    <w:left w:val="single" w:sz="2" w:space="0" w:color="E5E7EB"/>
                                    <w:bottom w:val="single" w:sz="2" w:space="0" w:color="E5E7EB"/>
                                    <w:right w:val="single" w:sz="2" w:space="0" w:color="E5E7EB"/>
                                  </w:divBdr>
                                  <w:divsChild>
                                    <w:div w:id="158538143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558249693">
                          <w:marLeft w:val="0"/>
                          <w:marRight w:val="0"/>
                          <w:marTop w:val="0"/>
                          <w:marBottom w:val="0"/>
                          <w:divBdr>
                            <w:top w:val="single" w:sz="2" w:space="0" w:color="E5E7EB"/>
                            <w:left w:val="single" w:sz="2" w:space="0" w:color="E5E7EB"/>
                            <w:bottom w:val="single" w:sz="2" w:space="0" w:color="E5E7EB"/>
                            <w:right w:val="single" w:sz="2" w:space="0" w:color="E5E7EB"/>
                          </w:divBdr>
                          <w:divsChild>
                            <w:div w:id="1129283176">
                              <w:marLeft w:val="0"/>
                              <w:marRight w:val="0"/>
                              <w:marTop w:val="0"/>
                              <w:marBottom w:val="0"/>
                              <w:divBdr>
                                <w:top w:val="single" w:sz="2" w:space="0" w:color="E5E7EB"/>
                                <w:left w:val="single" w:sz="2" w:space="0" w:color="E5E7EB"/>
                                <w:bottom w:val="single" w:sz="2" w:space="0" w:color="E5E7EB"/>
                                <w:right w:val="single" w:sz="2" w:space="0" w:color="E5E7EB"/>
                              </w:divBdr>
                              <w:divsChild>
                                <w:div w:id="90511620">
                                  <w:marLeft w:val="0"/>
                                  <w:marRight w:val="0"/>
                                  <w:marTop w:val="0"/>
                                  <w:marBottom w:val="0"/>
                                  <w:divBdr>
                                    <w:top w:val="single" w:sz="2" w:space="0" w:color="E5E7EB"/>
                                    <w:left w:val="single" w:sz="2" w:space="0" w:color="E5E7EB"/>
                                    <w:bottom w:val="single" w:sz="2" w:space="0" w:color="E5E7EB"/>
                                    <w:right w:val="single" w:sz="2" w:space="0" w:color="E5E7EB"/>
                                  </w:divBdr>
                                  <w:divsChild>
                                    <w:div w:id="82687007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964697800">
                              <w:marLeft w:val="0"/>
                              <w:marRight w:val="0"/>
                              <w:marTop w:val="0"/>
                              <w:marBottom w:val="0"/>
                              <w:divBdr>
                                <w:top w:val="single" w:sz="6" w:space="0" w:color="auto"/>
                                <w:left w:val="single" w:sz="6" w:space="0" w:color="auto"/>
                                <w:bottom w:val="single" w:sz="6" w:space="0" w:color="auto"/>
                                <w:right w:val="single" w:sz="6" w:space="0" w:color="auto"/>
                              </w:divBdr>
                              <w:divsChild>
                                <w:div w:id="970210942">
                                  <w:marLeft w:val="0"/>
                                  <w:marRight w:val="0"/>
                                  <w:marTop w:val="0"/>
                                  <w:marBottom w:val="0"/>
                                  <w:divBdr>
                                    <w:top w:val="single" w:sz="2" w:space="0" w:color="E5E7EB"/>
                                    <w:left w:val="single" w:sz="2" w:space="0" w:color="E5E7EB"/>
                                    <w:bottom w:val="single" w:sz="2" w:space="0" w:color="E5E7EB"/>
                                    <w:right w:val="single" w:sz="2" w:space="0" w:color="E5E7EB"/>
                                  </w:divBdr>
                                  <w:divsChild>
                                    <w:div w:id="2080403993">
                                      <w:marLeft w:val="0"/>
                                      <w:marRight w:val="0"/>
                                      <w:marTop w:val="0"/>
                                      <w:marBottom w:val="0"/>
                                      <w:divBdr>
                                        <w:top w:val="single" w:sz="2" w:space="0" w:color="E5E7EB"/>
                                        <w:left w:val="single" w:sz="2" w:space="0" w:color="E5E7EB"/>
                                        <w:bottom w:val="single" w:sz="2" w:space="0" w:color="E5E7EB"/>
                                        <w:right w:val="single" w:sz="2" w:space="0" w:color="E5E7EB"/>
                                      </w:divBdr>
                                      <w:divsChild>
                                        <w:div w:id="1882740772">
                                          <w:marLeft w:val="0"/>
                                          <w:marRight w:val="0"/>
                                          <w:marTop w:val="0"/>
                                          <w:marBottom w:val="0"/>
                                          <w:divBdr>
                                            <w:top w:val="single" w:sz="2" w:space="0" w:color="E5E7EB"/>
                                            <w:left w:val="single" w:sz="2" w:space="0" w:color="E5E7EB"/>
                                            <w:bottom w:val="single" w:sz="2" w:space="0" w:color="E5E7EB"/>
                                            <w:right w:val="single" w:sz="2" w:space="0" w:color="E5E7EB"/>
                                          </w:divBdr>
                                          <w:divsChild>
                                            <w:div w:id="316883188">
                                              <w:marLeft w:val="0"/>
                                              <w:marRight w:val="0"/>
                                              <w:marTop w:val="100"/>
                                              <w:marBottom w:val="100"/>
                                              <w:divBdr>
                                                <w:top w:val="single" w:sz="2" w:space="0" w:color="E5E7EB"/>
                                                <w:left w:val="single" w:sz="2" w:space="0" w:color="E5E7EB"/>
                                                <w:bottom w:val="single" w:sz="2" w:space="0" w:color="E5E7EB"/>
                                                <w:right w:val="single" w:sz="2" w:space="0" w:color="E5E7EB"/>
                                              </w:divBdr>
                                            </w:div>
                                          </w:divsChild>
                                        </w:div>
                                      </w:divsChild>
                                    </w:div>
                                    <w:div w:id="1672878950">
                                      <w:marLeft w:val="0"/>
                                      <w:marRight w:val="0"/>
                                      <w:marTop w:val="0"/>
                                      <w:marBottom w:val="0"/>
                                      <w:divBdr>
                                        <w:top w:val="single" w:sz="2" w:space="0" w:color="E5E7EB"/>
                                        <w:left w:val="single" w:sz="2" w:space="0" w:color="E5E7EB"/>
                                        <w:bottom w:val="single" w:sz="2" w:space="0" w:color="E5E7EB"/>
                                        <w:right w:val="single" w:sz="2" w:space="0" w:color="E5E7EB"/>
                                      </w:divBdr>
                                      <w:divsChild>
                                        <w:div w:id="99938526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515655745">
                                  <w:marLeft w:val="0"/>
                                  <w:marRight w:val="0"/>
                                  <w:marTop w:val="0"/>
                                  <w:marBottom w:val="0"/>
                                  <w:divBdr>
                                    <w:top w:val="single" w:sz="2" w:space="0" w:color="E5E7EB"/>
                                    <w:left w:val="single" w:sz="2" w:space="0" w:color="E5E7EB"/>
                                    <w:bottom w:val="single" w:sz="2" w:space="0" w:color="E5E7EB"/>
                                    <w:right w:val="single" w:sz="2" w:space="0" w:color="E5E7EB"/>
                                  </w:divBdr>
                                  <w:divsChild>
                                    <w:div w:id="2026394657">
                                      <w:marLeft w:val="0"/>
                                      <w:marRight w:val="0"/>
                                      <w:marTop w:val="0"/>
                                      <w:marBottom w:val="0"/>
                                      <w:divBdr>
                                        <w:top w:val="single" w:sz="2" w:space="0" w:color="E5E7EB"/>
                                        <w:left w:val="single" w:sz="2" w:space="0" w:color="E5E7EB"/>
                                        <w:bottom w:val="single" w:sz="2" w:space="0" w:color="E5E7EB"/>
                                        <w:right w:val="single" w:sz="2" w:space="0" w:color="E5E7EB"/>
                                      </w:divBdr>
                                      <w:divsChild>
                                        <w:div w:id="1950815697">
                                          <w:marLeft w:val="0"/>
                                          <w:marRight w:val="0"/>
                                          <w:marTop w:val="0"/>
                                          <w:marBottom w:val="0"/>
                                          <w:divBdr>
                                            <w:top w:val="single" w:sz="2" w:space="0" w:color="E5E7EB"/>
                                            <w:left w:val="single" w:sz="2" w:space="0" w:color="E5E7EB"/>
                                            <w:bottom w:val="single" w:sz="2" w:space="0" w:color="E5E7EB"/>
                                            <w:right w:val="single" w:sz="2" w:space="0" w:color="E5E7EB"/>
                                          </w:divBdr>
                                          <w:divsChild>
                                            <w:div w:id="1555655784">
                                              <w:marLeft w:val="0"/>
                                              <w:marRight w:val="0"/>
                                              <w:marTop w:val="100"/>
                                              <w:marBottom w:val="100"/>
                                              <w:divBdr>
                                                <w:top w:val="single" w:sz="2" w:space="0" w:color="E5E7EB"/>
                                                <w:left w:val="single" w:sz="2" w:space="0" w:color="E5E7EB"/>
                                                <w:bottom w:val="single" w:sz="2" w:space="0" w:color="E5E7EB"/>
                                                <w:right w:val="single" w:sz="2" w:space="0" w:color="E5E7EB"/>
                                              </w:divBdr>
                                            </w:div>
                                          </w:divsChild>
                                        </w:div>
                                      </w:divsChild>
                                    </w:div>
                                    <w:div w:id="1539661673">
                                      <w:marLeft w:val="0"/>
                                      <w:marRight w:val="0"/>
                                      <w:marTop w:val="0"/>
                                      <w:marBottom w:val="0"/>
                                      <w:divBdr>
                                        <w:top w:val="single" w:sz="2" w:space="0" w:color="E5E7EB"/>
                                        <w:left w:val="single" w:sz="2" w:space="0" w:color="E5E7EB"/>
                                        <w:bottom w:val="single" w:sz="2" w:space="0" w:color="E5E7EB"/>
                                        <w:right w:val="single" w:sz="2" w:space="0" w:color="E5E7EB"/>
                                      </w:divBdr>
                                      <w:divsChild>
                                        <w:div w:id="18220555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106925205">
                                  <w:marLeft w:val="0"/>
                                  <w:marRight w:val="0"/>
                                  <w:marTop w:val="0"/>
                                  <w:marBottom w:val="0"/>
                                  <w:divBdr>
                                    <w:top w:val="single" w:sz="2" w:space="0" w:color="E5E7EB"/>
                                    <w:left w:val="single" w:sz="2" w:space="0" w:color="E5E7EB"/>
                                    <w:bottom w:val="single" w:sz="2" w:space="0" w:color="E5E7EB"/>
                                    <w:right w:val="single" w:sz="2" w:space="0" w:color="E5E7EB"/>
                                  </w:divBdr>
                                  <w:divsChild>
                                    <w:div w:id="1599561984">
                                      <w:marLeft w:val="0"/>
                                      <w:marRight w:val="0"/>
                                      <w:marTop w:val="0"/>
                                      <w:marBottom w:val="0"/>
                                      <w:divBdr>
                                        <w:top w:val="single" w:sz="2" w:space="0" w:color="E5E7EB"/>
                                        <w:left w:val="single" w:sz="2" w:space="0" w:color="E5E7EB"/>
                                        <w:bottom w:val="single" w:sz="2" w:space="0" w:color="E5E7EB"/>
                                        <w:right w:val="single" w:sz="2" w:space="0" w:color="E5E7EB"/>
                                      </w:divBdr>
                                      <w:divsChild>
                                        <w:div w:id="714085406">
                                          <w:marLeft w:val="0"/>
                                          <w:marRight w:val="0"/>
                                          <w:marTop w:val="0"/>
                                          <w:marBottom w:val="0"/>
                                          <w:divBdr>
                                            <w:top w:val="single" w:sz="2" w:space="0" w:color="E5E7EB"/>
                                            <w:left w:val="single" w:sz="2" w:space="0" w:color="E5E7EB"/>
                                            <w:bottom w:val="single" w:sz="2" w:space="0" w:color="E5E7EB"/>
                                            <w:right w:val="single" w:sz="2" w:space="0" w:color="E5E7EB"/>
                                          </w:divBdr>
                                          <w:divsChild>
                                            <w:div w:id="1835415460">
                                              <w:marLeft w:val="0"/>
                                              <w:marRight w:val="0"/>
                                              <w:marTop w:val="100"/>
                                              <w:marBottom w:val="100"/>
                                              <w:divBdr>
                                                <w:top w:val="single" w:sz="2" w:space="0" w:color="E5E7EB"/>
                                                <w:left w:val="single" w:sz="2" w:space="0" w:color="E5E7EB"/>
                                                <w:bottom w:val="single" w:sz="2" w:space="0" w:color="E5E7EB"/>
                                                <w:right w:val="single" w:sz="2" w:space="0" w:color="E5E7EB"/>
                                              </w:divBdr>
                                            </w:div>
                                          </w:divsChild>
                                        </w:div>
                                      </w:divsChild>
                                    </w:div>
                                    <w:div w:id="854151666">
                                      <w:marLeft w:val="0"/>
                                      <w:marRight w:val="0"/>
                                      <w:marTop w:val="0"/>
                                      <w:marBottom w:val="0"/>
                                      <w:divBdr>
                                        <w:top w:val="single" w:sz="2" w:space="0" w:color="E5E7EB"/>
                                        <w:left w:val="single" w:sz="2" w:space="0" w:color="E5E7EB"/>
                                        <w:bottom w:val="single" w:sz="2" w:space="0" w:color="E5E7EB"/>
                                        <w:right w:val="single" w:sz="2" w:space="0" w:color="E5E7EB"/>
                                      </w:divBdr>
                                      <w:divsChild>
                                        <w:div w:id="145929905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261838362">
                      <w:marLeft w:val="0"/>
                      <w:marRight w:val="0"/>
                      <w:marTop w:val="0"/>
                      <w:marBottom w:val="0"/>
                      <w:divBdr>
                        <w:top w:val="single" w:sz="2" w:space="0" w:color="E5E7EB"/>
                        <w:left w:val="single" w:sz="2" w:space="0" w:color="E5E7EB"/>
                        <w:bottom w:val="single" w:sz="2" w:space="0" w:color="E5E7EB"/>
                        <w:right w:val="single" w:sz="2" w:space="0" w:color="E5E7EB"/>
                      </w:divBdr>
                      <w:divsChild>
                        <w:div w:id="1394156046">
                          <w:marLeft w:val="0"/>
                          <w:marRight w:val="0"/>
                          <w:marTop w:val="0"/>
                          <w:marBottom w:val="0"/>
                          <w:divBdr>
                            <w:top w:val="single" w:sz="2" w:space="0" w:color="E5E7EB"/>
                            <w:left w:val="single" w:sz="2" w:space="0" w:color="E5E7EB"/>
                            <w:bottom w:val="single" w:sz="2" w:space="0" w:color="E5E7EB"/>
                            <w:right w:val="single" w:sz="2" w:space="0" w:color="E5E7EB"/>
                          </w:divBdr>
                          <w:divsChild>
                            <w:div w:id="1096486101">
                              <w:marLeft w:val="0"/>
                              <w:marRight w:val="0"/>
                              <w:marTop w:val="0"/>
                              <w:marBottom w:val="0"/>
                              <w:divBdr>
                                <w:top w:val="single" w:sz="2" w:space="0" w:color="E5E7EB"/>
                                <w:left w:val="single" w:sz="2" w:space="0" w:color="E5E7EB"/>
                                <w:bottom w:val="single" w:sz="2" w:space="0" w:color="E5E7EB"/>
                                <w:right w:val="single" w:sz="2" w:space="0" w:color="E5E7EB"/>
                              </w:divBdr>
                              <w:divsChild>
                                <w:div w:id="1120959164">
                                  <w:marLeft w:val="0"/>
                                  <w:marRight w:val="0"/>
                                  <w:marTop w:val="0"/>
                                  <w:marBottom w:val="0"/>
                                  <w:divBdr>
                                    <w:top w:val="single" w:sz="2" w:space="0" w:color="E5E7EB"/>
                                    <w:left w:val="single" w:sz="2" w:space="0" w:color="E5E7EB"/>
                                    <w:bottom w:val="single" w:sz="2" w:space="0" w:color="E5E7EB"/>
                                    <w:right w:val="single" w:sz="2" w:space="0" w:color="E5E7EB"/>
                                  </w:divBdr>
                                  <w:divsChild>
                                    <w:div w:id="398093465">
                                      <w:marLeft w:val="0"/>
                                      <w:marRight w:val="0"/>
                                      <w:marTop w:val="0"/>
                                      <w:marBottom w:val="0"/>
                                      <w:divBdr>
                                        <w:top w:val="single" w:sz="2" w:space="0" w:color="E5E7EB"/>
                                        <w:left w:val="single" w:sz="2" w:space="0" w:color="E5E7EB"/>
                                        <w:bottom w:val="single" w:sz="2" w:space="0" w:color="E5E7EB"/>
                                        <w:right w:val="single" w:sz="2" w:space="0" w:color="E5E7EB"/>
                                      </w:divBdr>
                                      <w:divsChild>
                                        <w:div w:id="1627077461">
                                          <w:marLeft w:val="0"/>
                                          <w:marRight w:val="0"/>
                                          <w:marTop w:val="100"/>
                                          <w:marBottom w:val="100"/>
                                          <w:divBdr>
                                            <w:top w:val="single" w:sz="6" w:space="0" w:color="E5E7EB"/>
                                            <w:left w:val="single" w:sz="6" w:space="0" w:color="E5E7EB"/>
                                            <w:bottom w:val="single" w:sz="6" w:space="0" w:color="E5E7EB"/>
                                            <w:right w:val="single" w:sz="6" w:space="0" w:color="E5E7EB"/>
                                          </w:divBdr>
                                          <w:divsChild>
                                            <w:div w:id="150104507">
                                              <w:marLeft w:val="0"/>
                                              <w:marRight w:val="0"/>
                                              <w:marTop w:val="0"/>
                                              <w:marBottom w:val="0"/>
                                              <w:divBdr>
                                                <w:top w:val="single" w:sz="2" w:space="0" w:color="E5E7EB"/>
                                                <w:left w:val="single" w:sz="2" w:space="0" w:color="E5E7EB"/>
                                                <w:bottom w:val="single" w:sz="2" w:space="0" w:color="E5E7EB"/>
                                                <w:right w:val="single" w:sz="2" w:space="0" w:color="E5E7EB"/>
                                              </w:divBdr>
                                              <w:divsChild>
                                                <w:div w:id="199965088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98416131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851838711">
                                  <w:marLeft w:val="0"/>
                                  <w:marRight w:val="0"/>
                                  <w:marTop w:val="0"/>
                                  <w:marBottom w:val="0"/>
                                  <w:divBdr>
                                    <w:top w:val="single" w:sz="2" w:space="0" w:color="E5E7EB"/>
                                    <w:left w:val="single" w:sz="2" w:space="0" w:color="E5E7EB"/>
                                    <w:bottom w:val="single" w:sz="2" w:space="0" w:color="E5E7EB"/>
                                    <w:right w:val="single" w:sz="2" w:space="0" w:color="E5E7EB"/>
                                  </w:divBdr>
                                  <w:divsChild>
                                    <w:div w:id="604465187">
                                      <w:marLeft w:val="0"/>
                                      <w:marRight w:val="0"/>
                                      <w:marTop w:val="0"/>
                                      <w:marBottom w:val="0"/>
                                      <w:divBdr>
                                        <w:top w:val="single" w:sz="2" w:space="0" w:color="E5E7EB"/>
                                        <w:left w:val="single" w:sz="2" w:space="0" w:color="E5E7EB"/>
                                        <w:bottom w:val="single" w:sz="2" w:space="0" w:color="E5E7EB"/>
                                        <w:right w:val="single" w:sz="2" w:space="0" w:color="E5E7EB"/>
                                      </w:divBdr>
                                      <w:divsChild>
                                        <w:div w:id="78689924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704133099">
                                  <w:marLeft w:val="0"/>
                                  <w:marRight w:val="0"/>
                                  <w:marTop w:val="0"/>
                                  <w:marBottom w:val="0"/>
                                  <w:divBdr>
                                    <w:top w:val="single" w:sz="2" w:space="0" w:color="E5E7EB"/>
                                    <w:left w:val="single" w:sz="2" w:space="0" w:color="E5E7EB"/>
                                    <w:bottom w:val="single" w:sz="2" w:space="0" w:color="E5E7EB"/>
                                    <w:right w:val="single" w:sz="2" w:space="0" w:color="E5E7EB"/>
                                  </w:divBdr>
                                  <w:divsChild>
                                    <w:div w:id="1464813751">
                                      <w:marLeft w:val="0"/>
                                      <w:marRight w:val="0"/>
                                      <w:marTop w:val="0"/>
                                      <w:marBottom w:val="0"/>
                                      <w:divBdr>
                                        <w:top w:val="single" w:sz="2" w:space="0" w:color="E5E7EB"/>
                                        <w:left w:val="single" w:sz="2" w:space="0" w:color="E5E7EB"/>
                                        <w:bottom w:val="single" w:sz="2" w:space="0" w:color="E5E7EB"/>
                                        <w:right w:val="single" w:sz="2" w:space="0" w:color="E5E7EB"/>
                                      </w:divBdr>
                                      <w:divsChild>
                                        <w:div w:id="371266263">
                                          <w:marLeft w:val="0"/>
                                          <w:marRight w:val="0"/>
                                          <w:marTop w:val="100"/>
                                          <w:marBottom w:val="100"/>
                                          <w:divBdr>
                                            <w:top w:val="single" w:sz="6" w:space="0" w:color="E5E7EB"/>
                                            <w:left w:val="single" w:sz="6" w:space="0" w:color="E5E7EB"/>
                                            <w:bottom w:val="single" w:sz="6" w:space="0" w:color="E5E7EB"/>
                                            <w:right w:val="single" w:sz="6" w:space="0" w:color="E5E7EB"/>
                                          </w:divBdr>
                                          <w:divsChild>
                                            <w:div w:id="97617846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sChild>
            </w:div>
          </w:divsChild>
        </w:div>
      </w:divsChild>
    </w:div>
    <w:div w:id="107506262">
      <w:bodyDiv w:val="1"/>
      <w:marLeft w:val="0"/>
      <w:marRight w:val="0"/>
      <w:marTop w:val="0"/>
      <w:marBottom w:val="0"/>
      <w:divBdr>
        <w:top w:val="none" w:sz="0" w:space="0" w:color="auto"/>
        <w:left w:val="none" w:sz="0" w:space="0" w:color="auto"/>
        <w:bottom w:val="none" w:sz="0" w:space="0" w:color="auto"/>
        <w:right w:val="none" w:sz="0" w:space="0" w:color="auto"/>
      </w:divBdr>
      <w:divsChild>
        <w:div w:id="254289939">
          <w:marLeft w:val="-225"/>
          <w:marRight w:val="-225"/>
          <w:marTop w:val="0"/>
          <w:marBottom w:val="0"/>
          <w:divBdr>
            <w:top w:val="none" w:sz="0" w:space="0" w:color="auto"/>
            <w:left w:val="none" w:sz="0" w:space="0" w:color="auto"/>
            <w:bottom w:val="none" w:sz="0" w:space="0" w:color="auto"/>
            <w:right w:val="none" w:sz="0" w:space="0" w:color="auto"/>
          </w:divBdr>
        </w:div>
        <w:div w:id="1389494455">
          <w:marLeft w:val="-225"/>
          <w:marRight w:val="-225"/>
          <w:marTop w:val="0"/>
          <w:marBottom w:val="0"/>
          <w:divBdr>
            <w:top w:val="none" w:sz="0" w:space="0" w:color="auto"/>
            <w:left w:val="none" w:sz="0" w:space="0" w:color="auto"/>
            <w:bottom w:val="none" w:sz="0" w:space="0" w:color="auto"/>
            <w:right w:val="none" w:sz="0" w:space="0" w:color="auto"/>
          </w:divBdr>
          <w:divsChild>
            <w:div w:id="1389105502">
              <w:marLeft w:val="0"/>
              <w:marRight w:val="0"/>
              <w:marTop w:val="0"/>
              <w:marBottom w:val="0"/>
              <w:divBdr>
                <w:top w:val="none" w:sz="0" w:space="0" w:color="auto"/>
                <w:left w:val="none" w:sz="0" w:space="0" w:color="auto"/>
                <w:bottom w:val="none" w:sz="0" w:space="0" w:color="auto"/>
                <w:right w:val="none" w:sz="0" w:space="0" w:color="auto"/>
              </w:divBdr>
              <w:divsChild>
                <w:div w:id="982809551">
                  <w:marLeft w:val="0"/>
                  <w:marRight w:val="0"/>
                  <w:marTop w:val="0"/>
                  <w:marBottom w:val="0"/>
                  <w:divBdr>
                    <w:top w:val="none" w:sz="0" w:space="0" w:color="auto"/>
                    <w:left w:val="none" w:sz="0" w:space="0" w:color="auto"/>
                    <w:bottom w:val="none" w:sz="0" w:space="0" w:color="auto"/>
                    <w:right w:val="none" w:sz="0" w:space="0" w:color="auto"/>
                  </w:divBdr>
                </w:div>
                <w:div w:id="1511943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41600">
      <w:bodyDiv w:val="1"/>
      <w:marLeft w:val="0"/>
      <w:marRight w:val="0"/>
      <w:marTop w:val="0"/>
      <w:marBottom w:val="0"/>
      <w:divBdr>
        <w:top w:val="none" w:sz="0" w:space="0" w:color="auto"/>
        <w:left w:val="none" w:sz="0" w:space="0" w:color="auto"/>
        <w:bottom w:val="none" w:sz="0" w:space="0" w:color="auto"/>
        <w:right w:val="none" w:sz="0" w:space="0" w:color="auto"/>
      </w:divBdr>
    </w:div>
    <w:div w:id="108084696">
      <w:bodyDiv w:val="1"/>
      <w:marLeft w:val="0"/>
      <w:marRight w:val="0"/>
      <w:marTop w:val="0"/>
      <w:marBottom w:val="0"/>
      <w:divBdr>
        <w:top w:val="none" w:sz="0" w:space="0" w:color="auto"/>
        <w:left w:val="none" w:sz="0" w:space="0" w:color="auto"/>
        <w:bottom w:val="none" w:sz="0" w:space="0" w:color="auto"/>
        <w:right w:val="none" w:sz="0" w:space="0" w:color="auto"/>
      </w:divBdr>
    </w:div>
    <w:div w:id="108822009">
      <w:bodyDiv w:val="1"/>
      <w:marLeft w:val="0"/>
      <w:marRight w:val="0"/>
      <w:marTop w:val="0"/>
      <w:marBottom w:val="0"/>
      <w:divBdr>
        <w:top w:val="none" w:sz="0" w:space="0" w:color="auto"/>
        <w:left w:val="none" w:sz="0" w:space="0" w:color="auto"/>
        <w:bottom w:val="none" w:sz="0" w:space="0" w:color="auto"/>
        <w:right w:val="none" w:sz="0" w:space="0" w:color="auto"/>
      </w:divBdr>
      <w:divsChild>
        <w:div w:id="1224953259">
          <w:marLeft w:val="-150"/>
          <w:marRight w:val="-150"/>
          <w:marTop w:val="0"/>
          <w:marBottom w:val="0"/>
          <w:divBdr>
            <w:top w:val="none" w:sz="0" w:space="0" w:color="auto"/>
            <w:left w:val="none" w:sz="0" w:space="0" w:color="auto"/>
            <w:bottom w:val="none" w:sz="0" w:space="0" w:color="auto"/>
            <w:right w:val="none" w:sz="0" w:space="0" w:color="auto"/>
          </w:divBdr>
          <w:divsChild>
            <w:div w:id="144932141">
              <w:marLeft w:val="0"/>
              <w:marRight w:val="0"/>
              <w:marTop w:val="0"/>
              <w:marBottom w:val="0"/>
              <w:divBdr>
                <w:top w:val="none" w:sz="0" w:space="0" w:color="auto"/>
                <w:left w:val="none" w:sz="0" w:space="0" w:color="auto"/>
                <w:bottom w:val="none" w:sz="0" w:space="0" w:color="auto"/>
                <w:right w:val="none" w:sz="0" w:space="0" w:color="auto"/>
              </w:divBdr>
              <w:divsChild>
                <w:div w:id="183330591">
                  <w:marLeft w:val="0"/>
                  <w:marRight w:val="0"/>
                  <w:marTop w:val="0"/>
                  <w:marBottom w:val="0"/>
                  <w:divBdr>
                    <w:top w:val="none" w:sz="0" w:space="0" w:color="auto"/>
                    <w:left w:val="none" w:sz="0" w:space="0" w:color="auto"/>
                    <w:bottom w:val="none" w:sz="0" w:space="0" w:color="auto"/>
                    <w:right w:val="none" w:sz="0" w:space="0" w:color="auto"/>
                  </w:divBdr>
                  <w:divsChild>
                    <w:div w:id="1831602277">
                      <w:marLeft w:val="0"/>
                      <w:marRight w:val="0"/>
                      <w:marTop w:val="0"/>
                      <w:marBottom w:val="0"/>
                      <w:divBdr>
                        <w:top w:val="none" w:sz="0" w:space="0" w:color="auto"/>
                        <w:left w:val="none" w:sz="0" w:space="0" w:color="auto"/>
                        <w:bottom w:val="none" w:sz="0" w:space="0" w:color="auto"/>
                        <w:right w:val="none" w:sz="0" w:space="0" w:color="auto"/>
                      </w:divBdr>
                    </w:div>
                  </w:divsChild>
                </w:div>
                <w:div w:id="202064400">
                  <w:marLeft w:val="0"/>
                  <w:marRight w:val="0"/>
                  <w:marTop w:val="0"/>
                  <w:marBottom w:val="0"/>
                  <w:divBdr>
                    <w:top w:val="none" w:sz="0" w:space="0" w:color="auto"/>
                    <w:left w:val="none" w:sz="0" w:space="0" w:color="auto"/>
                    <w:bottom w:val="none" w:sz="0" w:space="0" w:color="auto"/>
                    <w:right w:val="none" w:sz="0" w:space="0" w:color="auto"/>
                  </w:divBdr>
                  <w:divsChild>
                    <w:div w:id="1120680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652822">
          <w:marLeft w:val="-150"/>
          <w:marRight w:val="-150"/>
          <w:marTop w:val="0"/>
          <w:marBottom w:val="0"/>
          <w:divBdr>
            <w:top w:val="none" w:sz="0" w:space="0" w:color="auto"/>
            <w:left w:val="none" w:sz="0" w:space="0" w:color="auto"/>
            <w:bottom w:val="none" w:sz="0" w:space="0" w:color="auto"/>
            <w:right w:val="none" w:sz="0" w:space="0" w:color="auto"/>
          </w:divBdr>
          <w:divsChild>
            <w:div w:id="38281665">
              <w:marLeft w:val="0"/>
              <w:marRight w:val="0"/>
              <w:marTop w:val="0"/>
              <w:marBottom w:val="0"/>
              <w:divBdr>
                <w:top w:val="none" w:sz="0" w:space="0" w:color="auto"/>
                <w:left w:val="none" w:sz="0" w:space="0" w:color="auto"/>
                <w:bottom w:val="none" w:sz="0" w:space="0" w:color="auto"/>
                <w:right w:val="none" w:sz="0" w:space="0" w:color="auto"/>
              </w:divBdr>
              <w:divsChild>
                <w:div w:id="808084884">
                  <w:marLeft w:val="0"/>
                  <w:marRight w:val="0"/>
                  <w:marTop w:val="0"/>
                  <w:marBottom w:val="0"/>
                  <w:divBdr>
                    <w:top w:val="none" w:sz="0" w:space="0" w:color="auto"/>
                    <w:left w:val="none" w:sz="0" w:space="0" w:color="auto"/>
                    <w:bottom w:val="none" w:sz="0" w:space="0" w:color="auto"/>
                    <w:right w:val="none" w:sz="0" w:space="0" w:color="auto"/>
                  </w:divBdr>
                  <w:divsChild>
                    <w:div w:id="630673567">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839690424">
                          <w:marLeft w:val="0"/>
                          <w:marRight w:val="0"/>
                          <w:marTop w:val="0"/>
                          <w:marBottom w:val="0"/>
                          <w:divBdr>
                            <w:top w:val="none" w:sz="0" w:space="0" w:color="auto"/>
                            <w:left w:val="none" w:sz="0" w:space="0" w:color="auto"/>
                            <w:bottom w:val="none" w:sz="0" w:space="0" w:color="auto"/>
                            <w:right w:val="none" w:sz="0" w:space="0" w:color="auto"/>
                          </w:divBdr>
                          <w:divsChild>
                            <w:div w:id="1852840601">
                              <w:marLeft w:val="0"/>
                              <w:marRight w:val="0"/>
                              <w:marTop w:val="0"/>
                              <w:marBottom w:val="0"/>
                              <w:divBdr>
                                <w:top w:val="none" w:sz="0" w:space="0" w:color="auto"/>
                                <w:left w:val="none" w:sz="0" w:space="0" w:color="auto"/>
                                <w:bottom w:val="none" w:sz="0" w:space="0" w:color="auto"/>
                                <w:right w:val="none" w:sz="0" w:space="0" w:color="auto"/>
                              </w:divBdr>
                            </w:div>
                            <w:div w:id="175119385">
                              <w:marLeft w:val="0"/>
                              <w:marRight w:val="0"/>
                              <w:marTop w:val="0"/>
                              <w:marBottom w:val="0"/>
                              <w:divBdr>
                                <w:top w:val="none" w:sz="0" w:space="0" w:color="auto"/>
                                <w:left w:val="none" w:sz="0" w:space="0" w:color="auto"/>
                                <w:bottom w:val="none" w:sz="0" w:space="0" w:color="auto"/>
                                <w:right w:val="none" w:sz="0" w:space="0" w:color="auto"/>
                              </w:divBdr>
                            </w:div>
                            <w:div w:id="1591354279">
                              <w:marLeft w:val="0"/>
                              <w:marRight w:val="0"/>
                              <w:marTop w:val="0"/>
                              <w:marBottom w:val="0"/>
                              <w:divBdr>
                                <w:top w:val="none" w:sz="0" w:space="0" w:color="auto"/>
                                <w:left w:val="none" w:sz="0" w:space="0" w:color="auto"/>
                                <w:bottom w:val="none" w:sz="0" w:space="0" w:color="auto"/>
                                <w:right w:val="none" w:sz="0" w:space="0" w:color="auto"/>
                              </w:divBdr>
                            </w:div>
                            <w:div w:id="109864471">
                              <w:marLeft w:val="0"/>
                              <w:marRight w:val="0"/>
                              <w:marTop w:val="0"/>
                              <w:marBottom w:val="0"/>
                              <w:divBdr>
                                <w:top w:val="none" w:sz="0" w:space="0" w:color="auto"/>
                                <w:left w:val="none" w:sz="0" w:space="0" w:color="auto"/>
                                <w:bottom w:val="none" w:sz="0" w:space="0" w:color="auto"/>
                                <w:right w:val="none" w:sz="0" w:space="0" w:color="auto"/>
                              </w:divBdr>
                            </w:div>
                            <w:div w:id="93793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84943">
              <w:marLeft w:val="0"/>
              <w:marRight w:val="0"/>
              <w:marTop w:val="0"/>
              <w:marBottom w:val="0"/>
              <w:divBdr>
                <w:top w:val="none" w:sz="0" w:space="0" w:color="auto"/>
                <w:left w:val="none" w:sz="0" w:space="0" w:color="auto"/>
                <w:bottom w:val="none" w:sz="0" w:space="0" w:color="auto"/>
                <w:right w:val="none" w:sz="0" w:space="0" w:color="auto"/>
              </w:divBdr>
              <w:divsChild>
                <w:div w:id="385370848">
                  <w:marLeft w:val="0"/>
                  <w:marRight w:val="0"/>
                  <w:marTop w:val="0"/>
                  <w:marBottom w:val="0"/>
                  <w:divBdr>
                    <w:top w:val="none" w:sz="0" w:space="0" w:color="auto"/>
                    <w:left w:val="none" w:sz="0" w:space="0" w:color="auto"/>
                    <w:bottom w:val="none" w:sz="0" w:space="0" w:color="auto"/>
                    <w:right w:val="none" w:sz="0" w:space="0" w:color="auto"/>
                  </w:divBdr>
                  <w:divsChild>
                    <w:div w:id="1797521523">
                      <w:marLeft w:val="0"/>
                      <w:marRight w:val="0"/>
                      <w:marTop w:val="0"/>
                      <w:marBottom w:val="0"/>
                      <w:divBdr>
                        <w:top w:val="none" w:sz="0" w:space="0" w:color="auto"/>
                        <w:left w:val="none" w:sz="0" w:space="0" w:color="auto"/>
                        <w:bottom w:val="none" w:sz="0" w:space="0" w:color="auto"/>
                        <w:right w:val="none" w:sz="0" w:space="0" w:color="auto"/>
                      </w:divBdr>
                      <w:divsChild>
                        <w:div w:id="1923637771">
                          <w:marLeft w:val="0"/>
                          <w:marRight w:val="0"/>
                          <w:marTop w:val="0"/>
                          <w:marBottom w:val="0"/>
                          <w:divBdr>
                            <w:top w:val="none" w:sz="0" w:space="0" w:color="auto"/>
                            <w:left w:val="none" w:sz="0" w:space="0" w:color="auto"/>
                            <w:bottom w:val="none" w:sz="0" w:space="0" w:color="auto"/>
                            <w:right w:val="none" w:sz="0" w:space="0" w:color="auto"/>
                          </w:divBdr>
                        </w:div>
                      </w:divsChild>
                    </w:div>
                    <w:div w:id="1109158152">
                      <w:marLeft w:val="0"/>
                      <w:marRight w:val="0"/>
                      <w:marTop w:val="0"/>
                      <w:marBottom w:val="450"/>
                      <w:divBdr>
                        <w:top w:val="none" w:sz="0" w:space="0" w:color="auto"/>
                        <w:left w:val="none" w:sz="0" w:space="0" w:color="auto"/>
                        <w:bottom w:val="none" w:sz="0" w:space="0" w:color="auto"/>
                        <w:right w:val="none" w:sz="0" w:space="0" w:color="auto"/>
                      </w:divBdr>
                    </w:div>
                    <w:div w:id="790707752">
                      <w:marLeft w:val="0"/>
                      <w:marRight w:val="0"/>
                      <w:marTop w:val="0"/>
                      <w:marBottom w:val="0"/>
                      <w:divBdr>
                        <w:top w:val="none" w:sz="0" w:space="0" w:color="auto"/>
                        <w:left w:val="none" w:sz="0" w:space="0" w:color="auto"/>
                        <w:bottom w:val="none" w:sz="0" w:space="0" w:color="auto"/>
                        <w:right w:val="none" w:sz="0" w:space="0" w:color="auto"/>
                      </w:divBdr>
                      <w:divsChild>
                        <w:div w:id="38287922">
                          <w:marLeft w:val="-150"/>
                          <w:marRight w:val="-150"/>
                          <w:marTop w:val="0"/>
                          <w:marBottom w:val="0"/>
                          <w:divBdr>
                            <w:top w:val="none" w:sz="0" w:space="0" w:color="auto"/>
                            <w:left w:val="none" w:sz="0" w:space="0" w:color="auto"/>
                            <w:bottom w:val="none" w:sz="0" w:space="0" w:color="auto"/>
                            <w:right w:val="none" w:sz="0" w:space="0" w:color="auto"/>
                          </w:divBdr>
                          <w:divsChild>
                            <w:div w:id="1990671464">
                              <w:marLeft w:val="0"/>
                              <w:marRight w:val="0"/>
                              <w:marTop w:val="0"/>
                              <w:marBottom w:val="0"/>
                              <w:divBdr>
                                <w:top w:val="none" w:sz="0" w:space="0" w:color="auto"/>
                                <w:left w:val="none" w:sz="0" w:space="0" w:color="auto"/>
                                <w:bottom w:val="none" w:sz="0" w:space="0" w:color="auto"/>
                                <w:right w:val="none" w:sz="0" w:space="0" w:color="auto"/>
                              </w:divBdr>
                            </w:div>
                            <w:div w:id="1304968310">
                              <w:marLeft w:val="0"/>
                              <w:marRight w:val="0"/>
                              <w:marTop w:val="0"/>
                              <w:marBottom w:val="0"/>
                              <w:divBdr>
                                <w:top w:val="none" w:sz="0" w:space="0" w:color="auto"/>
                                <w:left w:val="none" w:sz="0" w:space="0" w:color="auto"/>
                                <w:bottom w:val="none" w:sz="0" w:space="0" w:color="auto"/>
                                <w:right w:val="none" w:sz="0" w:space="0" w:color="auto"/>
                              </w:divBdr>
                              <w:divsChild>
                                <w:div w:id="1991902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133820">
      <w:bodyDiv w:val="1"/>
      <w:marLeft w:val="0"/>
      <w:marRight w:val="0"/>
      <w:marTop w:val="0"/>
      <w:marBottom w:val="0"/>
      <w:divBdr>
        <w:top w:val="none" w:sz="0" w:space="0" w:color="auto"/>
        <w:left w:val="none" w:sz="0" w:space="0" w:color="auto"/>
        <w:bottom w:val="none" w:sz="0" w:space="0" w:color="auto"/>
        <w:right w:val="none" w:sz="0" w:space="0" w:color="auto"/>
      </w:divBdr>
      <w:divsChild>
        <w:div w:id="920600865">
          <w:marLeft w:val="0"/>
          <w:marRight w:val="0"/>
          <w:marTop w:val="0"/>
          <w:marBottom w:val="0"/>
          <w:divBdr>
            <w:top w:val="none" w:sz="0" w:space="0" w:color="auto"/>
            <w:left w:val="none" w:sz="0" w:space="0" w:color="auto"/>
            <w:bottom w:val="none" w:sz="0" w:space="0" w:color="auto"/>
            <w:right w:val="none" w:sz="0" w:space="0" w:color="auto"/>
          </w:divBdr>
        </w:div>
        <w:div w:id="938372270">
          <w:marLeft w:val="0"/>
          <w:marRight w:val="0"/>
          <w:marTop w:val="0"/>
          <w:marBottom w:val="0"/>
          <w:divBdr>
            <w:top w:val="none" w:sz="0" w:space="0" w:color="auto"/>
            <w:left w:val="none" w:sz="0" w:space="0" w:color="auto"/>
            <w:bottom w:val="none" w:sz="0" w:space="0" w:color="auto"/>
            <w:right w:val="none" w:sz="0" w:space="0" w:color="auto"/>
          </w:divBdr>
        </w:div>
      </w:divsChild>
    </w:div>
    <w:div w:id="109210176">
      <w:bodyDiv w:val="1"/>
      <w:marLeft w:val="0"/>
      <w:marRight w:val="0"/>
      <w:marTop w:val="0"/>
      <w:marBottom w:val="0"/>
      <w:divBdr>
        <w:top w:val="none" w:sz="0" w:space="0" w:color="auto"/>
        <w:left w:val="none" w:sz="0" w:space="0" w:color="auto"/>
        <w:bottom w:val="none" w:sz="0" w:space="0" w:color="auto"/>
        <w:right w:val="none" w:sz="0" w:space="0" w:color="auto"/>
      </w:divBdr>
      <w:divsChild>
        <w:div w:id="392698078">
          <w:marLeft w:val="0"/>
          <w:marRight w:val="0"/>
          <w:marTop w:val="315"/>
          <w:marBottom w:val="0"/>
          <w:divBdr>
            <w:top w:val="none" w:sz="0" w:space="0" w:color="auto"/>
            <w:left w:val="none" w:sz="0" w:space="0" w:color="auto"/>
            <w:bottom w:val="none" w:sz="0" w:space="0" w:color="auto"/>
            <w:right w:val="none" w:sz="0" w:space="0" w:color="auto"/>
          </w:divBdr>
          <w:divsChild>
            <w:div w:id="118838081">
              <w:marLeft w:val="0"/>
              <w:marRight w:val="0"/>
              <w:marTop w:val="0"/>
              <w:marBottom w:val="0"/>
              <w:divBdr>
                <w:top w:val="none" w:sz="0" w:space="0" w:color="auto"/>
                <w:left w:val="none" w:sz="0" w:space="0" w:color="auto"/>
                <w:bottom w:val="none" w:sz="0" w:space="0" w:color="auto"/>
                <w:right w:val="none" w:sz="0" w:space="0" w:color="auto"/>
              </w:divBdr>
            </w:div>
          </w:divsChild>
        </w:div>
        <w:div w:id="711274563">
          <w:marLeft w:val="0"/>
          <w:marRight w:val="0"/>
          <w:marTop w:val="0"/>
          <w:marBottom w:val="0"/>
          <w:divBdr>
            <w:top w:val="none" w:sz="0" w:space="0" w:color="auto"/>
            <w:left w:val="none" w:sz="0" w:space="0" w:color="auto"/>
            <w:bottom w:val="none" w:sz="0" w:space="0" w:color="auto"/>
            <w:right w:val="none" w:sz="0" w:space="0" w:color="auto"/>
          </w:divBdr>
          <w:divsChild>
            <w:div w:id="540019547">
              <w:marLeft w:val="0"/>
              <w:marRight w:val="0"/>
              <w:marTop w:val="0"/>
              <w:marBottom w:val="225"/>
              <w:divBdr>
                <w:top w:val="none" w:sz="0" w:space="0" w:color="auto"/>
                <w:left w:val="none" w:sz="0" w:space="0" w:color="auto"/>
                <w:bottom w:val="none" w:sz="0" w:space="0" w:color="auto"/>
                <w:right w:val="none" w:sz="0" w:space="0" w:color="auto"/>
              </w:divBdr>
            </w:div>
          </w:divsChild>
        </w:div>
        <w:div w:id="817458594">
          <w:marLeft w:val="0"/>
          <w:marRight w:val="0"/>
          <w:marTop w:val="0"/>
          <w:marBottom w:val="315"/>
          <w:divBdr>
            <w:top w:val="none" w:sz="0" w:space="0" w:color="auto"/>
            <w:left w:val="none" w:sz="0" w:space="0" w:color="auto"/>
            <w:bottom w:val="none" w:sz="0" w:space="0" w:color="auto"/>
            <w:right w:val="none" w:sz="0" w:space="0" w:color="auto"/>
          </w:divBdr>
          <w:divsChild>
            <w:div w:id="145702901">
              <w:marLeft w:val="0"/>
              <w:marRight w:val="0"/>
              <w:marTop w:val="0"/>
              <w:marBottom w:val="0"/>
              <w:divBdr>
                <w:top w:val="none" w:sz="0" w:space="0" w:color="auto"/>
                <w:left w:val="none" w:sz="0" w:space="0" w:color="auto"/>
                <w:bottom w:val="none" w:sz="0" w:space="0" w:color="auto"/>
                <w:right w:val="none" w:sz="0" w:space="0" w:color="auto"/>
              </w:divBdr>
              <w:divsChild>
                <w:div w:id="976954992">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14405">
      <w:bodyDiv w:val="1"/>
      <w:marLeft w:val="0"/>
      <w:marRight w:val="0"/>
      <w:marTop w:val="0"/>
      <w:marBottom w:val="0"/>
      <w:divBdr>
        <w:top w:val="none" w:sz="0" w:space="0" w:color="auto"/>
        <w:left w:val="none" w:sz="0" w:space="0" w:color="auto"/>
        <w:bottom w:val="none" w:sz="0" w:space="0" w:color="auto"/>
        <w:right w:val="none" w:sz="0" w:space="0" w:color="auto"/>
      </w:divBdr>
      <w:divsChild>
        <w:div w:id="39021164">
          <w:marLeft w:val="-150"/>
          <w:marRight w:val="-150"/>
          <w:marTop w:val="0"/>
          <w:marBottom w:val="0"/>
          <w:divBdr>
            <w:top w:val="none" w:sz="0" w:space="0" w:color="auto"/>
            <w:left w:val="none" w:sz="0" w:space="0" w:color="auto"/>
            <w:bottom w:val="none" w:sz="0" w:space="0" w:color="auto"/>
            <w:right w:val="none" w:sz="0" w:space="0" w:color="auto"/>
          </w:divBdr>
          <w:divsChild>
            <w:div w:id="1598444263">
              <w:marLeft w:val="0"/>
              <w:marRight w:val="0"/>
              <w:marTop w:val="0"/>
              <w:marBottom w:val="0"/>
              <w:divBdr>
                <w:top w:val="none" w:sz="0" w:space="0" w:color="auto"/>
                <w:left w:val="none" w:sz="0" w:space="0" w:color="auto"/>
                <w:bottom w:val="none" w:sz="0" w:space="0" w:color="auto"/>
                <w:right w:val="none" w:sz="0" w:space="0" w:color="auto"/>
              </w:divBdr>
              <w:divsChild>
                <w:div w:id="569926438">
                  <w:marLeft w:val="0"/>
                  <w:marRight w:val="0"/>
                  <w:marTop w:val="0"/>
                  <w:marBottom w:val="0"/>
                  <w:divBdr>
                    <w:top w:val="none" w:sz="0" w:space="0" w:color="auto"/>
                    <w:left w:val="none" w:sz="0" w:space="0" w:color="auto"/>
                    <w:bottom w:val="none" w:sz="0" w:space="0" w:color="auto"/>
                    <w:right w:val="none" w:sz="0" w:space="0" w:color="auto"/>
                  </w:divBdr>
                  <w:divsChild>
                    <w:div w:id="439112271">
                      <w:marLeft w:val="0"/>
                      <w:marRight w:val="0"/>
                      <w:marTop w:val="0"/>
                      <w:marBottom w:val="0"/>
                      <w:divBdr>
                        <w:top w:val="none" w:sz="0" w:space="0" w:color="auto"/>
                        <w:left w:val="none" w:sz="0" w:space="0" w:color="auto"/>
                        <w:bottom w:val="none" w:sz="0" w:space="0" w:color="auto"/>
                        <w:right w:val="none" w:sz="0" w:space="0" w:color="auto"/>
                      </w:divBdr>
                      <w:divsChild>
                        <w:div w:id="2042197511">
                          <w:marLeft w:val="0"/>
                          <w:marRight w:val="0"/>
                          <w:marTop w:val="0"/>
                          <w:marBottom w:val="0"/>
                          <w:divBdr>
                            <w:top w:val="none" w:sz="0" w:space="0" w:color="auto"/>
                            <w:left w:val="none" w:sz="0" w:space="0" w:color="auto"/>
                            <w:bottom w:val="none" w:sz="0" w:space="0" w:color="auto"/>
                            <w:right w:val="none" w:sz="0" w:space="0" w:color="auto"/>
                          </w:divBdr>
                        </w:div>
                      </w:divsChild>
                    </w:div>
                    <w:div w:id="1023628465">
                      <w:marLeft w:val="0"/>
                      <w:marRight w:val="0"/>
                      <w:marTop w:val="0"/>
                      <w:marBottom w:val="0"/>
                      <w:divBdr>
                        <w:top w:val="none" w:sz="0" w:space="0" w:color="auto"/>
                        <w:left w:val="none" w:sz="0" w:space="0" w:color="auto"/>
                        <w:bottom w:val="none" w:sz="0" w:space="0" w:color="auto"/>
                        <w:right w:val="none" w:sz="0" w:space="0" w:color="auto"/>
                      </w:divBdr>
                    </w:div>
                  </w:divsChild>
                </w:div>
                <w:div w:id="1623877422">
                  <w:marLeft w:val="0"/>
                  <w:marRight w:val="0"/>
                  <w:marTop w:val="0"/>
                  <w:marBottom w:val="0"/>
                  <w:divBdr>
                    <w:top w:val="none" w:sz="0" w:space="0" w:color="auto"/>
                    <w:left w:val="none" w:sz="0" w:space="0" w:color="auto"/>
                    <w:bottom w:val="none" w:sz="0" w:space="0" w:color="auto"/>
                    <w:right w:val="none" w:sz="0" w:space="0" w:color="auto"/>
                  </w:divBdr>
                  <w:divsChild>
                    <w:div w:id="1494294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852519">
          <w:marLeft w:val="-150"/>
          <w:marRight w:val="-150"/>
          <w:marTop w:val="0"/>
          <w:marBottom w:val="0"/>
          <w:divBdr>
            <w:top w:val="none" w:sz="0" w:space="0" w:color="auto"/>
            <w:left w:val="none" w:sz="0" w:space="0" w:color="auto"/>
            <w:bottom w:val="none" w:sz="0" w:space="0" w:color="auto"/>
            <w:right w:val="none" w:sz="0" w:space="0" w:color="auto"/>
          </w:divBdr>
          <w:divsChild>
            <w:div w:id="1326779638">
              <w:marLeft w:val="0"/>
              <w:marRight w:val="0"/>
              <w:marTop w:val="0"/>
              <w:marBottom w:val="0"/>
              <w:divBdr>
                <w:top w:val="none" w:sz="0" w:space="0" w:color="auto"/>
                <w:left w:val="none" w:sz="0" w:space="0" w:color="auto"/>
                <w:bottom w:val="none" w:sz="0" w:space="0" w:color="auto"/>
                <w:right w:val="none" w:sz="0" w:space="0" w:color="auto"/>
              </w:divBdr>
              <w:divsChild>
                <w:div w:id="296957404">
                  <w:marLeft w:val="0"/>
                  <w:marRight w:val="0"/>
                  <w:marTop w:val="0"/>
                  <w:marBottom w:val="0"/>
                  <w:divBdr>
                    <w:top w:val="none" w:sz="0" w:space="0" w:color="auto"/>
                    <w:left w:val="none" w:sz="0" w:space="0" w:color="auto"/>
                    <w:bottom w:val="none" w:sz="0" w:space="0" w:color="auto"/>
                    <w:right w:val="none" w:sz="0" w:space="0" w:color="auto"/>
                  </w:divBdr>
                  <w:divsChild>
                    <w:div w:id="949240220">
                      <w:marLeft w:val="0"/>
                      <w:marRight w:val="0"/>
                      <w:marTop w:val="0"/>
                      <w:marBottom w:val="0"/>
                      <w:divBdr>
                        <w:top w:val="none" w:sz="0" w:space="0" w:color="auto"/>
                        <w:left w:val="none" w:sz="0" w:space="0" w:color="auto"/>
                        <w:bottom w:val="none" w:sz="0" w:space="0" w:color="auto"/>
                        <w:right w:val="none" w:sz="0" w:space="0" w:color="auto"/>
                      </w:divBdr>
                      <w:divsChild>
                        <w:div w:id="1976595385">
                          <w:marLeft w:val="0"/>
                          <w:marRight w:val="0"/>
                          <w:marTop w:val="0"/>
                          <w:marBottom w:val="0"/>
                          <w:divBdr>
                            <w:top w:val="none" w:sz="0" w:space="0" w:color="auto"/>
                            <w:left w:val="none" w:sz="0" w:space="0" w:color="auto"/>
                            <w:bottom w:val="none" w:sz="0" w:space="0" w:color="auto"/>
                            <w:right w:val="none" w:sz="0" w:space="0" w:color="auto"/>
                          </w:divBdr>
                          <w:divsChild>
                            <w:div w:id="81685777">
                              <w:marLeft w:val="0"/>
                              <w:marRight w:val="0"/>
                              <w:marTop w:val="0"/>
                              <w:marBottom w:val="0"/>
                              <w:divBdr>
                                <w:top w:val="none" w:sz="0" w:space="0" w:color="auto"/>
                                <w:left w:val="none" w:sz="0" w:space="0" w:color="auto"/>
                                <w:bottom w:val="none" w:sz="0" w:space="0" w:color="auto"/>
                                <w:right w:val="none" w:sz="0" w:space="0" w:color="auto"/>
                              </w:divBdr>
                            </w:div>
                            <w:div w:id="411394440">
                              <w:marLeft w:val="0"/>
                              <w:marRight w:val="0"/>
                              <w:marTop w:val="0"/>
                              <w:marBottom w:val="0"/>
                              <w:divBdr>
                                <w:top w:val="none" w:sz="0" w:space="0" w:color="auto"/>
                                <w:left w:val="none" w:sz="0" w:space="0" w:color="auto"/>
                                <w:bottom w:val="none" w:sz="0" w:space="0" w:color="auto"/>
                                <w:right w:val="none" w:sz="0" w:space="0" w:color="auto"/>
                              </w:divBdr>
                            </w:div>
                            <w:div w:id="1190531727">
                              <w:marLeft w:val="0"/>
                              <w:marRight w:val="0"/>
                              <w:marTop w:val="0"/>
                              <w:marBottom w:val="0"/>
                              <w:divBdr>
                                <w:top w:val="none" w:sz="0" w:space="0" w:color="auto"/>
                                <w:left w:val="none" w:sz="0" w:space="0" w:color="auto"/>
                                <w:bottom w:val="none" w:sz="0" w:space="0" w:color="auto"/>
                                <w:right w:val="none" w:sz="0" w:space="0" w:color="auto"/>
                              </w:divBdr>
                            </w:div>
                            <w:div w:id="1642029849">
                              <w:marLeft w:val="0"/>
                              <w:marRight w:val="0"/>
                              <w:marTop w:val="0"/>
                              <w:marBottom w:val="0"/>
                              <w:divBdr>
                                <w:top w:val="none" w:sz="0" w:space="0" w:color="auto"/>
                                <w:left w:val="none" w:sz="0" w:space="0" w:color="auto"/>
                                <w:bottom w:val="none" w:sz="0" w:space="0" w:color="auto"/>
                                <w:right w:val="none" w:sz="0" w:space="0" w:color="auto"/>
                              </w:divBdr>
                            </w:div>
                            <w:div w:id="209959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857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485283">
              <w:marLeft w:val="0"/>
              <w:marRight w:val="0"/>
              <w:marTop w:val="0"/>
              <w:marBottom w:val="0"/>
              <w:divBdr>
                <w:top w:val="none" w:sz="0" w:space="0" w:color="auto"/>
                <w:left w:val="none" w:sz="0" w:space="0" w:color="auto"/>
                <w:bottom w:val="none" w:sz="0" w:space="0" w:color="auto"/>
                <w:right w:val="none" w:sz="0" w:space="0" w:color="auto"/>
              </w:divBdr>
              <w:divsChild>
                <w:div w:id="366832924">
                  <w:marLeft w:val="0"/>
                  <w:marRight w:val="0"/>
                  <w:marTop w:val="0"/>
                  <w:marBottom w:val="0"/>
                  <w:divBdr>
                    <w:top w:val="none" w:sz="0" w:space="0" w:color="auto"/>
                    <w:left w:val="none" w:sz="0" w:space="0" w:color="auto"/>
                    <w:bottom w:val="none" w:sz="0" w:space="0" w:color="auto"/>
                    <w:right w:val="none" w:sz="0" w:space="0" w:color="auto"/>
                  </w:divBdr>
                  <w:divsChild>
                    <w:div w:id="740255104">
                      <w:marLeft w:val="0"/>
                      <w:marRight w:val="0"/>
                      <w:marTop w:val="0"/>
                      <w:marBottom w:val="450"/>
                      <w:divBdr>
                        <w:top w:val="none" w:sz="0" w:space="0" w:color="auto"/>
                        <w:left w:val="none" w:sz="0" w:space="0" w:color="auto"/>
                        <w:bottom w:val="none" w:sz="0" w:space="0" w:color="auto"/>
                        <w:right w:val="none" w:sz="0" w:space="0" w:color="auto"/>
                      </w:divBdr>
                    </w:div>
                    <w:div w:id="1487088245">
                      <w:marLeft w:val="0"/>
                      <w:marRight w:val="0"/>
                      <w:marTop w:val="0"/>
                      <w:marBottom w:val="0"/>
                      <w:divBdr>
                        <w:top w:val="none" w:sz="0" w:space="0" w:color="auto"/>
                        <w:left w:val="none" w:sz="0" w:space="0" w:color="auto"/>
                        <w:bottom w:val="none" w:sz="0" w:space="0" w:color="auto"/>
                        <w:right w:val="none" w:sz="0" w:space="0" w:color="auto"/>
                      </w:divBdr>
                      <w:divsChild>
                        <w:div w:id="735587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934093">
      <w:bodyDiv w:val="1"/>
      <w:marLeft w:val="0"/>
      <w:marRight w:val="0"/>
      <w:marTop w:val="0"/>
      <w:marBottom w:val="0"/>
      <w:divBdr>
        <w:top w:val="none" w:sz="0" w:space="0" w:color="auto"/>
        <w:left w:val="none" w:sz="0" w:space="0" w:color="auto"/>
        <w:bottom w:val="none" w:sz="0" w:space="0" w:color="auto"/>
        <w:right w:val="none" w:sz="0" w:space="0" w:color="auto"/>
      </w:divBdr>
    </w:div>
    <w:div w:id="110101884">
      <w:bodyDiv w:val="1"/>
      <w:marLeft w:val="0"/>
      <w:marRight w:val="0"/>
      <w:marTop w:val="0"/>
      <w:marBottom w:val="0"/>
      <w:divBdr>
        <w:top w:val="none" w:sz="0" w:space="0" w:color="auto"/>
        <w:left w:val="none" w:sz="0" w:space="0" w:color="auto"/>
        <w:bottom w:val="none" w:sz="0" w:space="0" w:color="auto"/>
        <w:right w:val="none" w:sz="0" w:space="0" w:color="auto"/>
      </w:divBdr>
      <w:divsChild>
        <w:div w:id="253629675">
          <w:marLeft w:val="-150"/>
          <w:marRight w:val="-150"/>
          <w:marTop w:val="0"/>
          <w:marBottom w:val="0"/>
          <w:divBdr>
            <w:top w:val="none" w:sz="0" w:space="0" w:color="auto"/>
            <w:left w:val="none" w:sz="0" w:space="0" w:color="auto"/>
            <w:bottom w:val="none" w:sz="0" w:space="0" w:color="auto"/>
            <w:right w:val="none" w:sz="0" w:space="0" w:color="auto"/>
          </w:divBdr>
          <w:divsChild>
            <w:div w:id="107505008">
              <w:marLeft w:val="0"/>
              <w:marRight w:val="0"/>
              <w:marTop w:val="0"/>
              <w:marBottom w:val="0"/>
              <w:divBdr>
                <w:top w:val="none" w:sz="0" w:space="0" w:color="auto"/>
                <w:left w:val="none" w:sz="0" w:space="0" w:color="auto"/>
                <w:bottom w:val="none" w:sz="0" w:space="0" w:color="auto"/>
                <w:right w:val="none" w:sz="0" w:space="0" w:color="auto"/>
              </w:divBdr>
              <w:divsChild>
                <w:div w:id="1142456232">
                  <w:marLeft w:val="0"/>
                  <w:marRight w:val="0"/>
                  <w:marTop w:val="0"/>
                  <w:marBottom w:val="0"/>
                  <w:divBdr>
                    <w:top w:val="none" w:sz="0" w:space="0" w:color="auto"/>
                    <w:left w:val="none" w:sz="0" w:space="0" w:color="auto"/>
                    <w:bottom w:val="none" w:sz="0" w:space="0" w:color="auto"/>
                    <w:right w:val="none" w:sz="0" w:space="0" w:color="auto"/>
                  </w:divBdr>
                  <w:divsChild>
                    <w:div w:id="546529628">
                      <w:marLeft w:val="0"/>
                      <w:marRight w:val="0"/>
                      <w:marTop w:val="0"/>
                      <w:marBottom w:val="0"/>
                      <w:divBdr>
                        <w:top w:val="none" w:sz="0" w:space="0" w:color="auto"/>
                        <w:left w:val="none" w:sz="0" w:space="0" w:color="auto"/>
                        <w:bottom w:val="none" w:sz="0" w:space="0" w:color="auto"/>
                        <w:right w:val="none" w:sz="0" w:space="0" w:color="auto"/>
                      </w:divBdr>
                      <w:divsChild>
                        <w:div w:id="1515653388">
                          <w:marLeft w:val="0"/>
                          <w:marRight w:val="0"/>
                          <w:marTop w:val="0"/>
                          <w:marBottom w:val="0"/>
                          <w:divBdr>
                            <w:top w:val="none" w:sz="0" w:space="0" w:color="auto"/>
                            <w:left w:val="none" w:sz="0" w:space="0" w:color="auto"/>
                            <w:bottom w:val="none" w:sz="0" w:space="0" w:color="auto"/>
                            <w:right w:val="none" w:sz="0" w:space="0" w:color="auto"/>
                          </w:divBdr>
                        </w:div>
                      </w:divsChild>
                    </w:div>
                    <w:div w:id="95610781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330329456">
              <w:marLeft w:val="0"/>
              <w:marRight w:val="0"/>
              <w:marTop w:val="0"/>
              <w:marBottom w:val="0"/>
              <w:divBdr>
                <w:top w:val="none" w:sz="0" w:space="0" w:color="auto"/>
                <w:left w:val="none" w:sz="0" w:space="0" w:color="auto"/>
                <w:bottom w:val="none" w:sz="0" w:space="0" w:color="auto"/>
                <w:right w:val="none" w:sz="0" w:space="0" w:color="auto"/>
              </w:divBdr>
              <w:divsChild>
                <w:div w:id="453641895">
                  <w:marLeft w:val="0"/>
                  <w:marRight w:val="0"/>
                  <w:marTop w:val="0"/>
                  <w:marBottom w:val="0"/>
                  <w:divBdr>
                    <w:top w:val="none" w:sz="0" w:space="0" w:color="auto"/>
                    <w:left w:val="none" w:sz="0" w:space="0" w:color="auto"/>
                    <w:bottom w:val="none" w:sz="0" w:space="0" w:color="auto"/>
                    <w:right w:val="none" w:sz="0" w:space="0" w:color="auto"/>
                  </w:divBdr>
                  <w:divsChild>
                    <w:div w:id="598488764">
                      <w:marLeft w:val="0"/>
                      <w:marRight w:val="0"/>
                      <w:marTop w:val="0"/>
                      <w:marBottom w:val="0"/>
                      <w:divBdr>
                        <w:top w:val="none" w:sz="0" w:space="0" w:color="auto"/>
                        <w:left w:val="none" w:sz="0" w:space="0" w:color="auto"/>
                        <w:bottom w:val="none" w:sz="0" w:space="0" w:color="auto"/>
                        <w:right w:val="none" w:sz="0" w:space="0" w:color="auto"/>
                      </w:divBdr>
                    </w:div>
                    <w:div w:id="651451479">
                      <w:marLeft w:val="0"/>
                      <w:marRight w:val="0"/>
                      <w:marTop w:val="0"/>
                      <w:marBottom w:val="0"/>
                      <w:divBdr>
                        <w:top w:val="none" w:sz="0" w:space="0" w:color="auto"/>
                        <w:left w:val="none" w:sz="0" w:space="0" w:color="auto"/>
                        <w:bottom w:val="none" w:sz="0" w:space="0" w:color="auto"/>
                        <w:right w:val="none" w:sz="0" w:space="0" w:color="auto"/>
                      </w:divBdr>
                      <w:divsChild>
                        <w:div w:id="180318727">
                          <w:marLeft w:val="0"/>
                          <w:marRight w:val="0"/>
                          <w:marTop w:val="0"/>
                          <w:marBottom w:val="0"/>
                          <w:divBdr>
                            <w:top w:val="none" w:sz="0" w:space="0" w:color="auto"/>
                            <w:left w:val="none" w:sz="0" w:space="0" w:color="auto"/>
                            <w:bottom w:val="none" w:sz="0" w:space="0" w:color="auto"/>
                            <w:right w:val="none" w:sz="0" w:space="0" w:color="auto"/>
                          </w:divBdr>
                          <w:divsChild>
                            <w:div w:id="134957203">
                              <w:marLeft w:val="0"/>
                              <w:marRight w:val="0"/>
                              <w:marTop w:val="0"/>
                              <w:marBottom w:val="0"/>
                              <w:divBdr>
                                <w:top w:val="none" w:sz="0" w:space="0" w:color="auto"/>
                                <w:left w:val="none" w:sz="0" w:space="0" w:color="auto"/>
                                <w:bottom w:val="none" w:sz="0" w:space="0" w:color="auto"/>
                                <w:right w:val="none" w:sz="0" w:space="0" w:color="auto"/>
                              </w:divBdr>
                            </w:div>
                            <w:div w:id="200482778">
                              <w:marLeft w:val="0"/>
                              <w:marRight w:val="0"/>
                              <w:marTop w:val="0"/>
                              <w:marBottom w:val="0"/>
                              <w:divBdr>
                                <w:top w:val="none" w:sz="0" w:space="0" w:color="auto"/>
                                <w:left w:val="none" w:sz="0" w:space="0" w:color="auto"/>
                                <w:bottom w:val="none" w:sz="0" w:space="0" w:color="auto"/>
                                <w:right w:val="none" w:sz="0" w:space="0" w:color="auto"/>
                              </w:divBdr>
                            </w:div>
                            <w:div w:id="592982108">
                              <w:marLeft w:val="0"/>
                              <w:marRight w:val="0"/>
                              <w:marTop w:val="0"/>
                              <w:marBottom w:val="0"/>
                              <w:divBdr>
                                <w:top w:val="none" w:sz="0" w:space="0" w:color="auto"/>
                                <w:left w:val="none" w:sz="0" w:space="0" w:color="auto"/>
                                <w:bottom w:val="none" w:sz="0" w:space="0" w:color="auto"/>
                                <w:right w:val="none" w:sz="0" w:space="0" w:color="auto"/>
                              </w:divBdr>
                            </w:div>
                            <w:div w:id="921065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8488346">
          <w:marLeft w:val="-150"/>
          <w:marRight w:val="-150"/>
          <w:marTop w:val="0"/>
          <w:marBottom w:val="0"/>
          <w:divBdr>
            <w:top w:val="none" w:sz="0" w:space="0" w:color="auto"/>
            <w:left w:val="none" w:sz="0" w:space="0" w:color="auto"/>
            <w:bottom w:val="none" w:sz="0" w:space="0" w:color="auto"/>
            <w:right w:val="none" w:sz="0" w:space="0" w:color="auto"/>
          </w:divBdr>
          <w:divsChild>
            <w:div w:id="522406219">
              <w:marLeft w:val="0"/>
              <w:marRight w:val="0"/>
              <w:marTop w:val="0"/>
              <w:marBottom w:val="0"/>
              <w:divBdr>
                <w:top w:val="none" w:sz="0" w:space="0" w:color="auto"/>
                <w:left w:val="none" w:sz="0" w:space="0" w:color="auto"/>
                <w:bottom w:val="none" w:sz="0" w:space="0" w:color="auto"/>
                <w:right w:val="none" w:sz="0" w:space="0" w:color="auto"/>
              </w:divBdr>
              <w:divsChild>
                <w:div w:id="104085148">
                  <w:marLeft w:val="0"/>
                  <w:marRight w:val="0"/>
                  <w:marTop w:val="0"/>
                  <w:marBottom w:val="0"/>
                  <w:divBdr>
                    <w:top w:val="none" w:sz="0" w:space="0" w:color="auto"/>
                    <w:left w:val="none" w:sz="0" w:space="0" w:color="auto"/>
                    <w:bottom w:val="none" w:sz="0" w:space="0" w:color="auto"/>
                    <w:right w:val="none" w:sz="0" w:space="0" w:color="auto"/>
                  </w:divBdr>
                  <w:divsChild>
                    <w:div w:id="590092997">
                      <w:marLeft w:val="0"/>
                      <w:marRight w:val="0"/>
                      <w:marTop w:val="0"/>
                      <w:marBottom w:val="0"/>
                      <w:divBdr>
                        <w:top w:val="none" w:sz="0" w:space="0" w:color="auto"/>
                        <w:left w:val="none" w:sz="0" w:space="0" w:color="auto"/>
                        <w:bottom w:val="none" w:sz="0" w:space="0" w:color="auto"/>
                        <w:right w:val="none" w:sz="0" w:space="0" w:color="auto"/>
                      </w:divBdr>
                    </w:div>
                    <w:div w:id="754087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637053">
      <w:bodyDiv w:val="1"/>
      <w:marLeft w:val="0"/>
      <w:marRight w:val="0"/>
      <w:marTop w:val="0"/>
      <w:marBottom w:val="0"/>
      <w:divBdr>
        <w:top w:val="none" w:sz="0" w:space="0" w:color="auto"/>
        <w:left w:val="none" w:sz="0" w:space="0" w:color="auto"/>
        <w:bottom w:val="none" w:sz="0" w:space="0" w:color="auto"/>
        <w:right w:val="none" w:sz="0" w:space="0" w:color="auto"/>
      </w:divBdr>
      <w:divsChild>
        <w:div w:id="757873930">
          <w:marLeft w:val="0"/>
          <w:marRight w:val="0"/>
          <w:marTop w:val="0"/>
          <w:marBottom w:val="0"/>
          <w:divBdr>
            <w:top w:val="none" w:sz="0" w:space="0" w:color="auto"/>
            <w:left w:val="none" w:sz="0" w:space="0" w:color="auto"/>
            <w:bottom w:val="none" w:sz="0" w:space="0" w:color="auto"/>
            <w:right w:val="none" w:sz="0" w:space="0" w:color="auto"/>
          </w:divBdr>
        </w:div>
        <w:div w:id="933243352">
          <w:marLeft w:val="0"/>
          <w:marRight w:val="0"/>
          <w:marTop w:val="0"/>
          <w:marBottom w:val="0"/>
          <w:divBdr>
            <w:top w:val="none" w:sz="0" w:space="0" w:color="auto"/>
            <w:left w:val="none" w:sz="0" w:space="0" w:color="auto"/>
            <w:bottom w:val="none" w:sz="0" w:space="0" w:color="auto"/>
            <w:right w:val="none" w:sz="0" w:space="0" w:color="auto"/>
          </w:divBdr>
        </w:div>
        <w:div w:id="1067921559">
          <w:marLeft w:val="0"/>
          <w:marRight w:val="0"/>
          <w:marTop w:val="0"/>
          <w:marBottom w:val="0"/>
          <w:divBdr>
            <w:top w:val="none" w:sz="0" w:space="0" w:color="auto"/>
            <w:left w:val="none" w:sz="0" w:space="0" w:color="auto"/>
            <w:bottom w:val="none" w:sz="0" w:space="0" w:color="auto"/>
            <w:right w:val="none" w:sz="0" w:space="0" w:color="auto"/>
          </w:divBdr>
        </w:div>
        <w:div w:id="1492793535">
          <w:marLeft w:val="0"/>
          <w:marRight w:val="0"/>
          <w:marTop w:val="0"/>
          <w:marBottom w:val="0"/>
          <w:divBdr>
            <w:top w:val="none" w:sz="0" w:space="0" w:color="auto"/>
            <w:left w:val="none" w:sz="0" w:space="0" w:color="auto"/>
            <w:bottom w:val="none" w:sz="0" w:space="0" w:color="auto"/>
            <w:right w:val="none" w:sz="0" w:space="0" w:color="auto"/>
          </w:divBdr>
        </w:div>
      </w:divsChild>
    </w:div>
    <w:div w:id="110823843">
      <w:bodyDiv w:val="1"/>
      <w:marLeft w:val="0"/>
      <w:marRight w:val="0"/>
      <w:marTop w:val="0"/>
      <w:marBottom w:val="0"/>
      <w:divBdr>
        <w:top w:val="none" w:sz="0" w:space="0" w:color="auto"/>
        <w:left w:val="none" w:sz="0" w:space="0" w:color="auto"/>
        <w:bottom w:val="none" w:sz="0" w:space="0" w:color="auto"/>
        <w:right w:val="none" w:sz="0" w:space="0" w:color="auto"/>
      </w:divBdr>
      <w:divsChild>
        <w:div w:id="328363524">
          <w:marLeft w:val="-150"/>
          <w:marRight w:val="-150"/>
          <w:marTop w:val="0"/>
          <w:marBottom w:val="0"/>
          <w:divBdr>
            <w:top w:val="none" w:sz="0" w:space="0" w:color="auto"/>
            <w:left w:val="none" w:sz="0" w:space="0" w:color="auto"/>
            <w:bottom w:val="none" w:sz="0" w:space="0" w:color="auto"/>
            <w:right w:val="none" w:sz="0" w:space="0" w:color="auto"/>
          </w:divBdr>
          <w:divsChild>
            <w:div w:id="1032536626">
              <w:marLeft w:val="0"/>
              <w:marRight w:val="0"/>
              <w:marTop w:val="0"/>
              <w:marBottom w:val="0"/>
              <w:divBdr>
                <w:top w:val="none" w:sz="0" w:space="0" w:color="auto"/>
                <w:left w:val="none" w:sz="0" w:space="0" w:color="auto"/>
                <w:bottom w:val="none" w:sz="0" w:space="0" w:color="auto"/>
                <w:right w:val="none" w:sz="0" w:space="0" w:color="auto"/>
              </w:divBdr>
              <w:divsChild>
                <w:div w:id="415707388">
                  <w:marLeft w:val="0"/>
                  <w:marRight w:val="0"/>
                  <w:marTop w:val="0"/>
                  <w:marBottom w:val="0"/>
                  <w:divBdr>
                    <w:top w:val="none" w:sz="0" w:space="0" w:color="auto"/>
                    <w:left w:val="none" w:sz="0" w:space="0" w:color="auto"/>
                    <w:bottom w:val="none" w:sz="0" w:space="0" w:color="auto"/>
                    <w:right w:val="none" w:sz="0" w:space="0" w:color="auto"/>
                  </w:divBdr>
                  <w:divsChild>
                    <w:div w:id="867569345">
                      <w:marLeft w:val="0"/>
                      <w:marRight w:val="0"/>
                      <w:marTop w:val="0"/>
                      <w:marBottom w:val="0"/>
                      <w:divBdr>
                        <w:top w:val="none" w:sz="0" w:space="0" w:color="auto"/>
                        <w:left w:val="none" w:sz="0" w:space="0" w:color="auto"/>
                        <w:bottom w:val="none" w:sz="0" w:space="0" w:color="auto"/>
                        <w:right w:val="none" w:sz="0" w:space="0" w:color="auto"/>
                      </w:divBdr>
                    </w:div>
                  </w:divsChild>
                </w:div>
                <w:div w:id="1278178100">
                  <w:marLeft w:val="0"/>
                  <w:marRight w:val="0"/>
                  <w:marTop w:val="0"/>
                  <w:marBottom w:val="0"/>
                  <w:divBdr>
                    <w:top w:val="none" w:sz="0" w:space="0" w:color="auto"/>
                    <w:left w:val="none" w:sz="0" w:space="0" w:color="auto"/>
                    <w:bottom w:val="none" w:sz="0" w:space="0" w:color="auto"/>
                    <w:right w:val="none" w:sz="0" w:space="0" w:color="auto"/>
                  </w:divBdr>
                  <w:divsChild>
                    <w:div w:id="347223799">
                      <w:marLeft w:val="0"/>
                      <w:marRight w:val="0"/>
                      <w:marTop w:val="0"/>
                      <w:marBottom w:val="0"/>
                      <w:divBdr>
                        <w:top w:val="none" w:sz="0" w:space="0" w:color="auto"/>
                        <w:left w:val="none" w:sz="0" w:space="0" w:color="auto"/>
                        <w:bottom w:val="none" w:sz="0" w:space="0" w:color="auto"/>
                        <w:right w:val="none" w:sz="0" w:space="0" w:color="auto"/>
                      </w:divBdr>
                      <w:divsChild>
                        <w:div w:id="1564367171">
                          <w:marLeft w:val="0"/>
                          <w:marRight w:val="0"/>
                          <w:marTop w:val="0"/>
                          <w:marBottom w:val="0"/>
                          <w:divBdr>
                            <w:top w:val="none" w:sz="0" w:space="0" w:color="auto"/>
                            <w:left w:val="none" w:sz="0" w:space="0" w:color="auto"/>
                            <w:bottom w:val="none" w:sz="0" w:space="0" w:color="auto"/>
                            <w:right w:val="none" w:sz="0" w:space="0" w:color="auto"/>
                          </w:divBdr>
                        </w:div>
                      </w:divsChild>
                    </w:div>
                    <w:div w:id="122213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1389307">
          <w:marLeft w:val="-150"/>
          <w:marRight w:val="-150"/>
          <w:marTop w:val="0"/>
          <w:marBottom w:val="0"/>
          <w:divBdr>
            <w:top w:val="none" w:sz="0" w:space="0" w:color="auto"/>
            <w:left w:val="none" w:sz="0" w:space="0" w:color="auto"/>
            <w:bottom w:val="none" w:sz="0" w:space="0" w:color="auto"/>
            <w:right w:val="none" w:sz="0" w:space="0" w:color="auto"/>
          </w:divBdr>
          <w:divsChild>
            <w:div w:id="1240797297">
              <w:marLeft w:val="0"/>
              <w:marRight w:val="0"/>
              <w:marTop w:val="0"/>
              <w:marBottom w:val="0"/>
              <w:divBdr>
                <w:top w:val="none" w:sz="0" w:space="0" w:color="auto"/>
                <w:left w:val="none" w:sz="0" w:space="0" w:color="auto"/>
                <w:bottom w:val="none" w:sz="0" w:space="0" w:color="auto"/>
                <w:right w:val="none" w:sz="0" w:space="0" w:color="auto"/>
              </w:divBdr>
              <w:divsChild>
                <w:div w:id="1459445485">
                  <w:marLeft w:val="0"/>
                  <w:marRight w:val="0"/>
                  <w:marTop w:val="0"/>
                  <w:marBottom w:val="0"/>
                  <w:divBdr>
                    <w:top w:val="none" w:sz="0" w:space="0" w:color="auto"/>
                    <w:left w:val="none" w:sz="0" w:space="0" w:color="auto"/>
                    <w:bottom w:val="none" w:sz="0" w:space="0" w:color="auto"/>
                    <w:right w:val="none" w:sz="0" w:space="0" w:color="auto"/>
                  </w:divBdr>
                  <w:divsChild>
                    <w:div w:id="660550829">
                      <w:marLeft w:val="0"/>
                      <w:marRight w:val="0"/>
                      <w:marTop w:val="0"/>
                      <w:marBottom w:val="450"/>
                      <w:divBdr>
                        <w:top w:val="none" w:sz="0" w:space="0" w:color="auto"/>
                        <w:left w:val="none" w:sz="0" w:space="0" w:color="auto"/>
                        <w:bottom w:val="none" w:sz="0" w:space="0" w:color="auto"/>
                        <w:right w:val="none" w:sz="0" w:space="0" w:color="auto"/>
                      </w:divBdr>
                    </w:div>
                    <w:div w:id="1086070045">
                      <w:marLeft w:val="0"/>
                      <w:marRight w:val="0"/>
                      <w:marTop w:val="0"/>
                      <w:marBottom w:val="0"/>
                      <w:divBdr>
                        <w:top w:val="none" w:sz="0" w:space="0" w:color="auto"/>
                        <w:left w:val="none" w:sz="0" w:space="0" w:color="auto"/>
                        <w:bottom w:val="none" w:sz="0" w:space="0" w:color="auto"/>
                        <w:right w:val="none" w:sz="0" w:space="0" w:color="auto"/>
                      </w:divBdr>
                      <w:divsChild>
                        <w:div w:id="1983458812">
                          <w:marLeft w:val="0"/>
                          <w:marRight w:val="0"/>
                          <w:marTop w:val="0"/>
                          <w:marBottom w:val="0"/>
                          <w:divBdr>
                            <w:top w:val="none" w:sz="0" w:space="0" w:color="auto"/>
                            <w:left w:val="none" w:sz="0" w:space="0" w:color="auto"/>
                            <w:bottom w:val="none" w:sz="0" w:space="0" w:color="auto"/>
                            <w:right w:val="none" w:sz="0" w:space="0" w:color="auto"/>
                          </w:divBdr>
                        </w:div>
                      </w:divsChild>
                    </w:div>
                    <w:div w:id="1643806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162738">
              <w:marLeft w:val="0"/>
              <w:marRight w:val="0"/>
              <w:marTop w:val="0"/>
              <w:marBottom w:val="0"/>
              <w:divBdr>
                <w:top w:val="none" w:sz="0" w:space="0" w:color="auto"/>
                <w:left w:val="none" w:sz="0" w:space="0" w:color="auto"/>
                <w:bottom w:val="none" w:sz="0" w:space="0" w:color="auto"/>
                <w:right w:val="none" w:sz="0" w:space="0" w:color="auto"/>
              </w:divBdr>
              <w:divsChild>
                <w:div w:id="2059744440">
                  <w:marLeft w:val="0"/>
                  <w:marRight w:val="0"/>
                  <w:marTop w:val="0"/>
                  <w:marBottom w:val="0"/>
                  <w:divBdr>
                    <w:top w:val="none" w:sz="0" w:space="0" w:color="auto"/>
                    <w:left w:val="none" w:sz="0" w:space="0" w:color="auto"/>
                    <w:bottom w:val="none" w:sz="0" w:space="0" w:color="auto"/>
                    <w:right w:val="none" w:sz="0" w:space="0" w:color="auto"/>
                  </w:divBdr>
                  <w:divsChild>
                    <w:div w:id="668487583">
                      <w:marLeft w:val="0"/>
                      <w:marRight w:val="0"/>
                      <w:marTop w:val="0"/>
                      <w:marBottom w:val="0"/>
                      <w:divBdr>
                        <w:top w:val="none" w:sz="0" w:space="0" w:color="auto"/>
                        <w:left w:val="none" w:sz="0" w:space="0" w:color="auto"/>
                        <w:bottom w:val="none" w:sz="0" w:space="0" w:color="auto"/>
                        <w:right w:val="none" w:sz="0" w:space="0" w:color="auto"/>
                      </w:divBdr>
                    </w:div>
                    <w:div w:id="1795631997">
                      <w:marLeft w:val="0"/>
                      <w:marRight w:val="0"/>
                      <w:marTop w:val="0"/>
                      <w:marBottom w:val="0"/>
                      <w:divBdr>
                        <w:top w:val="none" w:sz="0" w:space="0" w:color="auto"/>
                        <w:left w:val="none" w:sz="0" w:space="0" w:color="auto"/>
                        <w:bottom w:val="none" w:sz="0" w:space="0" w:color="auto"/>
                        <w:right w:val="none" w:sz="0" w:space="0" w:color="auto"/>
                      </w:divBdr>
                      <w:divsChild>
                        <w:div w:id="1327785727">
                          <w:marLeft w:val="0"/>
                          <w:marRight w:val="0"/>
                          <w:marTop w:val="0"/>
                          <w:marBottom w:val="0"/>
                          <w:divBdr>
                            <w:top w:val="none" w:sz="0" w:space="0" w:color="auto"/>
                            <w:left w:val="none" w:sz="0" w:space="0" w:color="auto"/>
                            <w:bottom w:val="none" w:sz="0" w:space="0" w:color="auto"/>
                            <w:right w:val="none" w:sz="0" w:space="0" w:color="auto"/>
                          </w:divBdr>
                          <w:divsChild>
                            <w:div w:id="886261004">
                              <w:marLeft w:val="0"/>
                              <w:marRight w:val="0"/>
                              <w:marTop w:val="0"/>
                              <w:marBottom w:val="0"/>
                              <w:divBdr>
                                <w:top w:val="none" w:sz="0" w:space="0" w:color="auto"/>
                                <w:left w:val="none" w:sz="0" w:space="0" w:color="auto"/>
                                <w:bottom w:val="none" w:sz="0" w:space="0" w:color="auto"/>
                                <w:right w:val="none" w:sz="0" w:space="0" w:color="auto"/>
                              </w:divBdr>
                            </w:div>
                            <w:div w:id="999192013">
                              <w:marLeft w:val="0"/>
                              <w:marRight w:val="0"/>
                              <w:marTop w:val="0"/>
                              <w:marBottom w:val="0"/>
                              <w:divBdr>
                                <w:top w:val="none" w:sz="0" w:space="0" w:color="auto"/>
                                <w:left w:val="none" w:sz="0" w:space="0" w:color="auto"/>
                                <w:bottom w:val="none" w:sz="0" w:space="0" w:color="auto"/>
                                <w:right w:val="none" w:sz="0" w:space="0" w:color="auto"/>
                              </w:divBdr>
                            </w:div>
                            <w:div w:id="1149664711">
                              <w:marLeft w:val="0"/>
                              <w:marRight w:val="0"/>
                              <w:marTop w:val="0"/>
                              <w:marBottom w:val="0"/>
                              <w:divBdr>
                                <w:top w:val="none" w:sz="0" w:space="0" w:color="auto"/>
                                <w:left w:val="none" w:sz="0" w:space="0" w:color="auto"/>
                                <w:bottom w:val="none" w:sz="0" w:space="0" w:color="auto"/>
                                <w:right w:val="none" w:sz="0" w:space="0" w:color="auto"/>
                              </w:divBdr>
                            </w:div>
                            <w:div w:id="1681159803">
                              <w:marLeft w:val="0"/>
                              <w:marRight w:val="0"/>
                              <w:marTop w:val="0"/>
                              <w:marBottom w:val="0"/>
                              <w:divBdr>
                                <w:top w:val="none" w:sz="0" w:space="0" w:color="auto"/>
                                <w:left w:val="none" w:sz="0" w:space="0" w:color="auto"/>
                                <w:bottom w:val="none" w:sz="0" w:space="0" w:color="auto"/>
                                <w:right w:val="none" w:sz="0" w:space="0" w:color="auto"/>
                              </w:divBdr>
                            </w:div>
                            <w:div w:id="193201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093594">
      <w:bodyDiv w:val="1"/>
      <w:marLeft w:val="0"/>
      <w:marRight w:val="0"/>
      <w:marTop w:val="0"/>
      <w:marBottom w:val="0"/>
      <w:divBdr>
        <w:top w:val="none" w:sz="0" w:space="0" w:color="auto"/>
        <w:left w:val="none" w:sz="0" w:space="0" w:color="auto"/>
        <w:bottom w:val="none" w:sz="0" w:space="0" w:color="auto"/>
        <w:right w:val="none" w:sz="0" w:space="0" w:color="auto"/>
      </w:divBdr>
      <w:divsChild>
        <w:div w:id="513542236">
          <w:marLeft w:val="-150"/>
          <w:marRight w:val="-150"/>
          <w:marTop w:val="0"/>
          <w:marBottom w:val="0"/>
          <w:divBdr>
            <w:top w:val="none" w:sz="0" w:space="0" w:color="auto"/>
            <w:left w:val="none" w:sz="0" w:space="0" w:color="auto"/>
            <w:bottom w:val="none" w:sz="0" w:space="0" w:color="auto"/>
            <w:right w:val="none" w:sz="0" w:space="0" w:color="auto"/>
          </w:divBdr>
          <w:divsChild>
            <w:div w:id="1119641457">
              <w:marLeft w:val="0"/>
              <w:marRight w:val="0"/>
              <w:marTop w:val="0"/>
              <w:marBottom w:val="0"/>
              <w:divBdr>
                <w:top w:val="none" w:sz="0" w:space="0" w:color="auto"/>
                <w:left w:val="none" w:sz="0" w:space="0" w:color="auto"/>
                <w:bottom w:val="none" w:sz="0" w:space="0" w:color="auto"/>
                <w:right w:val="none" w:sz="0" w:space="0" w:color="auto"/>
              </w:divBdr>
              <w:divsChild>
                <w:div w:id="383598465">
                  <w:marLeft w:val="0"/>
                  <w:marRight w:val="0"/>
                  <w:marTop w:val="0"/>
                  <w:marBottom w:val="0"/>
                  <w:divBdr>
                    <w:top w:val="none" w:sz="0" w:space="0" w:color="auto"/>
                    <w:left w:val="none" w:sz="0" w:space="0" w:color="auto"/>
                    <w:bottom w:val="none" w:sz="0" w:space="0" w:color="auto"/>
                    <w:right w:val="none" w:sz="0" w:space="0" w:color="auto"/>
                  </w:divBdr>
                  <w:divsChild>
                    <w:div w:id="469248670">
                      <w:marLeft w:val="0"/>
                      <w:marRight w:val="0"/>
                      <w:marTop w:val="0"/>
                      <w:marBottom w:val="0"/>
                      <w:divBdr>
                        <w:top w:val="none" w:sz="0" w:space="0" w:color="auto"/>
                        <w:left w:val="none" w:sz="0" w:space="0" w:color="auto"/>
                        <w:bottom w:val="none" w:sz="0" w:space="0" w:color="auto"/>
                        <w:right w:val="none" w:sz="0" w:space="0" w:color="auto"/>
                      </w:divBdr>
                      <w:divsChild>
                        <w:div w:id="72434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8008239">
          <w:marLeft w:val="-150"/>
          <w:marRight w:val="-150"/>
          <w:marTop w:val="0"/>
          <w:marBottom w:val="0"/>
          <w:divBdr>
            <w:top w:val="none" w:sz="0" w:space="0" w:color="auto"/>
            <w:left w:val="none" w:sz="0" w:space="0" w:color="auto"/>
            <w:bottom w:val="none" w:sz="0" w:space="0" w:color="auto"/>
            <w:right w:val="none" w:sz="0" w:space="0" w:color="auto"/>
          </w:divBdr>
          <w:divsChild>
            <w:div w:id="134228496">
              <w:marLeft w:val="0"/>
              <w:marRight w:val="0"/>
              <w:marTop w:val="0"/>
              <w:marBottom w:val="0"/>
              <w:divBdr>
                <w:top w:val="none" w:sz="0" w:space="0" w:color="auto"/>
                <w:left w:val="none" w:sz="0" w:space="0" w:color="auto"/>
                <w:bottom w:val="none" w:sz="0" w:space="0" w:color="auto"/>
                <w:right w:val="none" w:sz="0" w:space="0" w:color="auto"/>
              </w:divBdr>
              <w:divsChild>
                <w:div w:id="70203106">
                  <w:marLeft w:val="0"/>
                  <w:marRight w:val="0"/>
                  <w:marTop w:val="0"/>
                  <w:marBottom w:val="0"/>
                  <w:divBdr>
                    <w:top w:val="none" w:sz="0" w:space="0" w:color="auto"/>
                    <w:left w:val="none" w:sz="0" w:space="0" w:color="auto"/>
                    <w:bottom w:val="none" w:sz="0" w:space="0" w:color="auto"/>
                    <w:right w:val="none" w:sz="0" w:space="0" w:color="auto"/>
                  </w:divBdr>
                  <w:divsChild>
                    <w:div w:id="885986392">
                      <w:marLeft w:val="0"/>
                      <w:marRight w:val="0"/>
                      <w:marTop w:val="0"/>
                      <w:marBottom w:val="0"/>
                      <w:divBdr>
                        <w:top w:val="none" w:sz="0" w:space="0" w:color="auto"/>
                        <w:left w:val="none" w:sz="0" w:space="0" w:color="auto"/>
                        <w:bottom w:val="none" w:sz="0" w:space="0" w:color="auto"/>
                        <w:right w:val="none" w:sz="0" w:space="0" w:color="auto"/>
                      </w:divBdr>
                    </w:div>
                    <w:div w:id="950362945">
                      <w:marLeft w:val="0"/>
                      <w:marRight w:val="0"/>
                      <w:marTop w:val="0"/>
                      <w:marBottom w:val="0"/>
                      <w:divBdr>
                        <w:top w:val="none" w:sz="0" w:space="0" w:color="auto"/>
                        <w:left w:val="none" w:sz="0" w:space="0" w:color="auto"/>
                        <w:bottom w:val="none" w:sz="0" w:space="0" w:color="auto"/>
                        <w:right w:val="none" w:sz="0" w:space="0" w:color="auto"/>
                      </w:divBdr>
                      <w:divsChild>
                        <w:div w:id="119793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0273402">
              <w:marLeft w:val="0"/>
              <w:marRight w:val="0"/>
              <w:marTop w:val="0"/>
              <w:marBottom w:val="0"/>
              <w:divBdr>
                <w:top w:val="none" w:sz="0" w:space="0" w:color="auto"/>
                <w:left w:val="none" w:sz="0" w:space="0" w:color="auto"/>
                <w:bottom w:val="none" w:sz="0" w:space="0" w:color="auto"/>
                <w:right w:val="none" w:sz="0" w:space="0" w:color="auto"/>
              </w:divBdr>
              <w:divsChild>
                <w:div w:id="1388455042">
                  <w:marLeft w:val="0"/>
                  <w:marRight w:val="0"/>
                  <w:marTop w:val="0"/>
                  <w:marBottom w:val="0"/>
                  <w:divBdr>
                    <w:top w:val="none" w:sz="0" w:space="0" w:color="auto"/>
                    <w:left w:val="none" w:sz="0" w:space="0" w:color="auto"/>
                    <w:bottom w:val="none" w:sz="0" w:space="0" w:color="auto"/>
                    <w:right w:val="none" w:sz="0" w:space="0" w:color="auto"/>
                  </w:divBdr>
                  <w:divsChild>
                    <w:div w:id="676343466">
                      <w:marLeft w:val="0"/>
                      <w:marRight w:val="0"/>
                      <w:marTop w:val="0"/>
                      <w:marBottom w:val="0"/>
                      <w:divBdr>
                        <w:top w:val="none" w:sz="0" w:space="0" w:color="auto"/>
                        <w:left w:val="none" w:sz="0" w:space="0" w:color="auto"/>
                        <w:bottom w:val="none" w:sz="0" w:space="0" w:color="auto"/>
                        <w:right w:val="none" w:sz="0" w:space="0" w:color="auto"/>
                      </w:divBdr>
                      <w:divsChild>
                        <w:div w:id="1125855059">
                          <w:marLeft w:val="0"/>
                          <w:marRight w:val="0"/>
                          <w:marTop w:val="0"/>
                          <w:marBottom w:val="0"/>
                          <w:divBdr>
                            <w:top w:val="none" w:sz="0" w:space="0" w:color="auto"/>
                            <w:left w:val="none" w:sz="0" w:space="0" w:color="auto"/>
                            <w:bottom w:val="none" w:sz="0" w:space="0" w:color="auto"/>
                            <w:right w:val="none" w:sz="0" w:space="0" w:color="auto"/>
                          </w:divBdr>
                          <w:divsChild>
                            <w:div w:id="189732005">
                              <w:marLeft w:val="0"/>
                              <w:marRight w:val="0"/>
                              <w:marTop w:val="0"/>
                              <w:marBottom w:val="0"/>
                              <w:divBdr>
                                <w:top w:val="none" w:sz="0" w:space="0" w:color="auto"/>
                                <w:left w:val="none" w:sz="0" w:space="0" w:color="auto"/>
                                <w:bottom w:val="none" w:sz="0" w:space="0" w:color="auto"/>
                                <w:right w:val="none" w:sz="0" w:space="0" w:color="auto"/>
                              </w:divBdr>
                            </w:div>
                            <w:div w:id="1099326941">
                              <w:marLeft w:val="0"/>
                              <w:marRight w:val="0"/>
                              <w:marTop w:val="0"/>
                              <w:marBottom w:val="0"/>
                              <w:divBdr>
                                <w:top w:val="none" w:sz="0" w:space="0" w:color="auto"/>
                                <w:left w:val="none" w:sz="0" w:space="0" w:color="auto"/>
                                <w:bottom w:val="none" w:sz="0" w:space="0" w:color="auto"/>
                                <w:right w:val="none" w:sz="0" w:space="0" w:color="auto"/>
                              </w:divBdr>
                            </w:div>
                            <w:div w:id="1375886280">
                              <w:marLeft w:val="0"/>
                              <w:marRight w:val="0"/>
                              <w:marTop w:val="0"/>
                              <w:marBottom w:val="0"/>
                              <w:divBdr>
                                <w:top w:val="none" w:sz="0" w:space="0" w:color="auto"/>
                                <w:left w:val="none" w:sz="0" w:space="0" w:color="auto"/>
                                <w:bottom w:val="none" w:sz="0" w:space="0" w:color="auto"/>
                                <w:right w:val="none" w:sz="0" w:space="0" w:color="auto"/>
                              </w:divBdr>
                            </w:div>
                            <w:div w:id="152898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08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556877">
      <w:bodyDiv w:val="1"/>
      <w:marLeft w:val="0"/>
      <w:marRight w:val="0"/>
      <w:marTop w:val="0"/>
      <w:marBottom w:val="0"/>
      <w:divBdr>
        <w:top w:val="none" w:sz="0" w:space="0" w:color="auto"/>
        <w:left w:val="none" w:sz="0" w:space="0" w:color="auto"/>
        <w:bottom w:val="none" w:sz="0" w:space="0" w:color="auto"/>
        <w:right w:val="none" w:sz="0" w:space="0" w:color="auto"/>
      </w:divBdr>
      <w:divsChild>
        <w:div w:id="1074741467">
          <w:marLeft w:val="-225"/>
          <w:marRight w:val="-225"/>
          <w:marTop w:val="0"/>
          <w:marBottom w:val="0"/>
          <w:divBdr>
            <w:top w:val="none" w:sz="0" w:space="0" w:color="auto"/>
            <w:left w:val="none" w:sz="0" w:space="0" w:color="auto"/>
            <w:bottom w:val="none" w:sz="0" w:space="0" w:color="auto"/>
            <w:right w:val="none" w:sz="0" w:space="0" w:color="auto"/>
          </w:divBdr>
          <w:divsChild>
            <w:div w:id="2099019663">
              <w:marLeft w:val="0"/>
              <w:marRight w:val="0"/>
              <w:marTop w:val="0"/>
              <w:marBottom w:val="0"/>
              <w:divBdr>
                <w:top w:val="none" w:sz="0" w:space="0" w:color="auto"/>
                <w:left w:val="none" w:sz="0" w:space="0" w:color="auto"/>
                <w:bottom w:val="none" w:sz="0" w:space="0" w:color="auto"/>
                <w:right w:val="none" w:sz="0" w:space="0" w:color="auto"/>
              </w:divBdr>
              <w:divsChild>
                <w:div w:id="525288091">
                  <w:marLeft w:val="0"/>
                  <w:marRight w:val="0"/>
                  <w:marTop w:val="0"/>
                  <w:marBottom w:val="0"/>
                  <w:divBdr>
                    <w:top w:val="none" w:sz="0" w:space="0" w:color="auto"/>
                    <w:left w:val="none" w:sz="0" w:space="0" w:color="auto"/>
                    <w:bottom w:val="none" w:sz="0" w:space="0" w:color="auto"/>
                    <w:right w:val="none" w:sz="0" w:space="0" w:color="auto"/>
                  </w:divBdr>
                </w:div>
                <w:div w:id="1964381175">
                  <w:marLeft w:val="0"/>
                  <w:marRight w:val="0"/>
                  <w:marTop w:val="0"/>
                  <w:marBottom w:val="0"/>
                  <w:divBdr>
                    <w:top w:val="none" w:sz="0" w:space="0" w:color="auto"/>
                    <w:left w:val="none" w:sz="0" w:space="0" w:color="auto"/>
                    <w:bottom w:val="none" w:sz="0" w:space="0" w:color="auto"/>
                    <w:right w:val="none" w:sz="0" w:space="0" w:color="auto"/>
                  </w:divBdr>
                  <w:divsChild>
                    <w:div w:id="341010068">
                      <w:marLeft w:val="-225"/>
                      <w:marRight w:val="-225"/>
                      <w:marTop w:val="0"/>
                      <w:marBottom w:val="0"/>
                      <w:divBdr>
                        <w:top w:val="none" w:sz="0" w:space="0" w:color="auto"/>
                        <w:left w:val="none" w:sz="0" w:space="0" w:color="auto"/>
                        <w:bottom w:val="none" w:sz="0" w:space="0" w:color="auto"/>
                        <w:right w:val="none" w:sz="0" w:space="0" w:color="auto"/>
                      </w:divBdr>
                      <w:divsChild>
                        <w:div w:id="1239705544">
                          <w:marLeft w:val="0"/>
                          <w:marRight w:val="0"/>
                          <w:marTop w:val="0"/>
                          <w:marBottom w:val="0"/>
                          <w:divBdr>
                            <w:top w:val="none" w:sz="0" w:space="0" w:color="auto"/>
                            <w:left w:val="none" w:sz="0" w:space="0" w:color="auto"/>
                            <w:bottom w:val="none" w:sz="0" w:space="0" w:color="auto"/>
                            <w:right w:val="none" w:sz="0" w:space="0" w:color="auto"/>
                          </w:divBdr>
                        </w:div>
                        <w:div w:id="191303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3755609">
          <w:marLeft w:val="-225"/>
          <w:marRight w:val="-225"/>
          <w:marTop w:val="0"/>
          <w:marBottom w:val="0"/>
          <w:divBdr>
            <w:top w:val="none" w:sz="0" w:space="0" w:color="auto"/>
            <w:left w:val="none" w:sz="0" w:space="0" w:color="auto"/>
            <w:bottom w:val="none" w:sz="0" w:space="0" w:color="auto"/>
            <w:right w:val="none" w:sz="0" w:space="0" w:color="auto"/>
          </w:divBdr>
          <w:divsChild>
            <w:div w:id="1010369917">
              <w:marLeft w:val="0"/>
              <w:marRight w:val="0"/>
              <w:marTop w:val="0"/>
              <w:marBottom w:val="0"/>
              <w:divBdr>
                <w:top w:val="none" w:sz="0" w:space="0" w:color="auto"/>
                <w:left w:val="none" w:sz="0" w:space="0" w:color="auto"/>
                <w:bottom w:val="none" w:sz="0" w:space="0" w:color="auto"/>
                <w:right w:val="none" w:sz="0" w:space="0" w:color="auto"/>
              </w:divBdr>
              <w:divsChild>
                <w:div w:id="1480460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91572">
      <w:bodyDiv w:val="1"/>
      <w:marLeft w:val="0"/>
      <w:marRight w:val="0"/>
      <w:marTop w:val="0"/>
      <w:marBottom w:val="0"/>
      <w:divBdr>
        <w:top w:val="none" w:sz="0" w:space="0" w:color="auto"/>
        <w:left w:val="none" w:sz="0" w:space="0" w:color="auto"/>
        <w:bottom w:val="none" w:sz="0" w:space="0" w:color="auto"/>
        <w:right w:val="none" w:sz="0" w:space="0" w:color="auto"/>
      </w:divBdr>
      <w:divsChild>
        <w:div w:id="996957425">
          <w:marLeft w:val="0"/>
          <w:marRight w:val="0"/>
          <w:marTop w:val="0"/>
          <w:marBottom w:val="0"/>
          <w:divBdr>
            <w:top w:val="none" w:sz="0" w:space="0" w:color="auto"/>
            <w:left w:val="none" w:sz="0" w:space="0" w:color="auto"/>
            <w:bottom w:val="none" w:sz="0" w:space="0" w:color="auto"/>
            <w:right w:val="none" w:sz="0" w:space="0" w:color="auto"/>
          </w:divBdr>
        </w:div>
        <w:div w:id="1040473932">
          <w:marLeft w:val="0"/>
          <w:marRight w:val="0"/>
          <w:marTop w:val="0"/>
          <w:marBottom w:val="0"/>
          <w:divBdr>
            <w:top w:val="none" w:sz="0" w:space="0" w:color="auto"/>
            <w:left w:val="none" w:sz="0" w:space="0" w:color="auto"/>
            <w:bottom w:val="none" w:sz="0" w:space="0" w:color="auto"/>
            <w:right w:val="none" w:sz="0" w:space="0" w:color="auto"/>
          </w:divBdr>
        </w:div>
      </w:divsChild>
    </w:div>
    <w:div w:id="113064758">
      <w:bodyDiv w:val="1"/>
      <w:marLeft w:val="0"/>
      <w:marRight w:val="0"/>
      <w:marTop w:val="0"/>
      <w:marBottom w:val="0"/>
      <w:divBdr>
        <w:top w:val="none" w:sz="0" w:space="0" w:color="auto"/>
        <w:left w:val="none" w:sz="0" w:space="0" w:color="auto"/>
        <w:bottom w:val="none" w:sz="0" w:space="0" w:color="auto"/>
        <w:right w:val="none" w:sz="0" w:space="0" w:color="auto"/>
      </w:divBdr>
      <w:divsChild>
        <w:div w:id="655451684">
          <w:marLeft w:val="-150"/>
          <w:marRight w:val="-150"/>
          <w:marTop w:val="0"/>
          <w:marBottom w:val="0"/>
          <w:divBdr>
            <w:top w:val="none" w:sz="0" w:space="0" w:color="auto"/>
            <w:left w:val="none" w:sz="0" w:space="0" w:color="auto"/>
            <w:bottom w:val="none" w:sz="0" w:space="0" w:color="auto"/>
            <w:right w:val="none" w:sz="0" w:space="0" w:color="auto"/>
          </w:divBdr>
          <w:divsChild>
            <w:div w:id="508714928">
              <w:marLeft w:val="0"/>
              <w:marRight w:val="0"/>
              <w:marTop w:val="0"/>
              <w:marBottom w:val="0"/>
              <w:divBdr>
                <w:top w:val="none" w:sz="0" w:space="0" w:color="auto"/>
                <w:left w:val="none" w:sz="0" w:space="0" w:color="auto"/>
                <w:bottom w:val="none" w:sz="0" w:space="0" w:color="auto"/>
                <w:right w:val="none" w:sz="0" w:space="0" w:color="auto"/>
              </w:divBdr>
              <w:divsChild>
                <w:div w:id="1507091971">
                  <w:marLeft w:val="0"/>
                  <w:marRight w:val="0"/>
                  <w:marTop w:val="0"/>
                  <w:marBottom w:val="0"/>
                  <w:divBdr>
                    <w:top w:val="none" w:sz="0" w:space="0" w:color="auto"/>
                    <w:left w:val="none" w:sz="0" w:space="0" w:color="auto"/>
                    <w:bottom w:val="none" w:sz="0" w:space="0" w:color="auto"/>
                    <w:right w:val="none" w:sz="0" w:space="0" w:color="auto"/>
                  </w:divBdr>
                  <w:divsChild>
                    <w:div w:id="378937819">
                      <w:marLeft w:val="0"/>
                      <w:marRight w:val="0"/>
                      <w:marTop w:val="0"/>
                      <w:marBottom w:val="0"/>
                      <w:divBdr>
                        <w:top w:val="none" w:sz="0" w:space="0" w:color="auto"/>
                        <w:left w:val="none" w:sz="0" w:space="0" w:color="auto"/>
                        <w:bottom w:val="none" w:sz="0" w:space="0" w:color="auto"/>
                        <w:right w:val="none" w:sz="0" w:space="0" w:color="auto"/>
                      </w:divBdr>
                      <w:divsChild>
                        <w:div w:id="1298796876">
                          <w:marLeft w:val="0"/>
                          <w:marRight w:val="0"/>
                          <w:marTop w:val="0"/>
                          <w:marBottom w:val="0"/>
                          <w:divBdr>
                            <w:top w:val="none" w:sz="0" w:space="0" w:color="auto"/>
                            <w:left w:val="none" w:sz="0" w:space="0" w:color="auto"/>
                            <w:bottom w:val="none" w:sz="0" w:space="0" w:color="auto"/>
                            <w:right w:val="none" w:sz="0" w:space="0" w:color="auto"/>
                          </w:divBdr>
                          <w:divsChild>
                            <w:div w:id="181093924">
                              <w:marLeft w:val="0"/>
                              <w:marRight w:val="0"/>
                              <w:marTop w:val="0"/>
                              <w:marBottom w:val="0"/>
                              <w:divBdr>
                                <w:top w:val="none" w:sz="0" w:space="0" w:color="auto"/>
                                <w:left w:val="none" w:sz="0" w:space="0" w:color="auto"/>
                                <w:bottom w:val="none" w:sz="0" w:space="0" w:color="auto"/>
                                <w:right w:val="none" w:sz="0" w:space="0" w:color="auto"/>
                              </w:divBdr>
                            </w:div>
                            <w:div w:id="552424174">
                              <w:marLeft w:val="0"/>
                              <w:marRight w:val="0"/>
                              <w:marTop w:val="0"/>
                              <w:marBottom w:val="0"/>
                              <w:divBdr>
                                <w:top w:val="none" w:sz="0" w:space="0" w:color="auto"/>
                                <w:left w:val="none" w:sz="0" w:space="0" w:color="auto"/>
                                <w:bottom w:val="none" w:sz="0" w:space="0" w:color="auto"/>
                                <w:right w:val="none" w:sz="0" w:space="0" w:color="auto"/>
                              </w:divBdr>
                            </w:div>
                            <w:div w:id="631709934">
                              <w:marLeft w:val="0"/>
                              <w:marRight w:val="0"/>
                              <w:marTop w:val="0"/>
                              <w:marBottom w:val="0"/>
                              <w:divBdr>
                                <w:top w:val="none" w:sz="0" w:space="0" w:color="auto"/>
                                <w:left w:val="none" w:sz="0" w:space="0" w:color="auto"/>
                                <w:bottom w:val="none" w:sz="0" w:space="0" w:color="auto"/>
                                <w:right w:val="none" w:sz="0" w:space="0" w:color="auto"/>
                              </w:divBdr>
                            </w:div>
                            <w:div w:id="839003367">
                              <w:marLeft w:val="0"/>
                              <w:marRight w:val="0"/>
                              <w:marTop w:val="0"/>
                              <w:marBottom w:val="0"/>
                              <w:divBdr>
                                <w:top w:val="none" w:sz="0" w:space="0" w:color="auto"/>
                                <w:left w:val="none" w:sz="0" w:space="0" w:color="auto"/>
                                <w:bottom w:val="none" w:sz="0" w:space="0" w:color="auto"/>
                                <w:right w:val="none" w:sz="0" w:space="0" w:color="auto"/>
                              </w:divBdr>
                            </w:div>
                            <w:div w:id="1012418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787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058220">
              <w:marLeft w:val="0"/>
              <w:marRight w:val="0"/>
              <w:marTop w:val="0"/>
              <w:marBottom w:val="0"/>
              <w:divBdr>
                <w:top w:val="none" w:sz="0" w:space="0" w:color="auto"/>
                <w:left w:val="none" w:sz="0" w:space="0" w:color="auto"/>
                <w:bottom w:val="none" w:sz="0" w:space="0" w:color="auto"/>
                <w:right w:val="none" w:sz="0" w:space="0" w:color="auto"/>
              </w:divBdr>
              <w:divsChild>
                <w:div w:id="196166830">
                  <w:marLeft w:val="0"/>
                  <w:marRight w:val="0"/>
                  <w:marTop w:val="0"/>
                  <w:marBottom w:val="0"/>
                  <w:divBdr>
                    <w:top w:val="none" w:sz="0" w:space="0" w:color="auto"/>
                    <w:left w:val="none" w:sz="0" w:space="0" w:color="auto"/>
                    <w:bottom w:val="none" w:sz="0" w:space="0" w:color="auto"/>
                    <w:right w:val="none" w:sz="0" w:space="0" w:color="auto"/>
                  </w:divBdr>
                  <w:divsChild>
                    <w:div w:id="240412667">
                      <w:marLeft w:val="0"/>
                      <w:marRight w:val="0"/>
                      <w:marTop w:val="0"/>
                      <w:marBottom w:val="450"/>
                      <w:divBdr>
                        <w:top w:val="none" w:sz="0" w:space="0" w:color="auto"/>
                        <w:left w:val="none" w:sz="0" w:space="0" w:color="auto"/>
                        <w:bottom w:val="none" w:sz="0" w:space="0" w:color="auto"/>
                        <w:right w:val="none" w:sz="0" w:space="0" w:color="auto"/>
                      </w:divBdr>
                    </w:div>
                    <w:div w:id="298074320">
                      <w:marLeft w:val="0"/>
                      <w:marRight w:val="0"/>
                      <w:marTop w:val="0"/>
                      <w:marBottom w:val="0"/>
                      <w:divBdr>
                        <w:top w:val="none" w:sz="0" w:space="0" w:color="auto"/>
                        <w:left w:val="none" w:sz="0" w:space="0" w:color="auto"/>
                        <w:bottom w:val="none" w:sz="0" w:space="0" w:color="auto"/>
                        <w:right w:val="none" w:sz="0" w:space="0" w:color="auto"/>
                      </w:divBdr>
                      <w:divsChild>
                        <w:div w:id="773790319">
                          <w:marLeft w:val="-150"/>
                          <w:marRight w:val="-150"/>
                          <w:marTop w:val="0"/>
                          <w:marBottom w:val="0"/>
                          <w:divBdr>
                            <w:top w:val="none" w:sz="0" w:space="0" w:color="auto"/>
                            <w:left w:val="none" w:sz="0" w:space="0" w:color="auto"/>
                            <w:bottom w:val="none" w:sz="0" w:space="0" w:color="auto"/>
                            <w:right w:val="none" w:sz="0" w:space="0" w:color="auto"/>
                          </w:divBdr>
                          <w:divsChild>
                            <w:div w:id="363217362">
                              <w:marLeft w:val="0"/>
                              <w:marRight w:val="0"/>
                              <w:marTop w:val="0"/>
                              <w:marBottom w:val="0"/>
                              <w:divBdr>
                                <w:top w:val="none" w:sz="0" w:space="0" w:color="auto"/>
                                <w:left w:val="none" w:sz="0" w:space="0" w:color="auto"/>
                                <w:bottom w:val="none" w:sz="0" w:space="0" w:color="auto"/>
                                <w:right w:val="none" w:sz="0" w:space="0" w:color="auto"/>
                              </w:divBdr>
                              <w:divsChild>
                                <w:div w:id="818957728">
                                  <w:marLeft w:val="0"/>
                                  <w:marRight w:val="0"/>
                                  <w:marTop w:val="0"/>
                                  <w:marBottom w:val="0"/>
                                  <w:divBdr>
                                    <w:top w:val="none" w:sz="0" w:space="0" w:color="auto"/>
                                    <w:left w:val="none" w:sz="0" w:space="0" w:color="auto"/>
                                    <w:bottom w:val="none" w:sz="0" w:space="0" w:color="auto"/>
                                    <w:right w:val="none" w:sz="0" w:space="0" w:color="auto"/>
                                  </w:divBdr>
                                </w:div>
                              </w:divsChild>
                            </w:div>
                            <w:div w:id="710886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62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140630">
      <w:bodyDiv w:val="1"/>
      <w:marLeft w:val="0"/>
      <w:marRight w:val="0"/>
      <w:marTop w:val="0"/>
      <w:marBottom w:val="0"/>
      <w:divBdr>
        <w:top w:val="none" w:sz="0" w:space="0" w:color="auto"/>
        <w:left w:val="none" w:sz="0" w:space="0" w:color="auto"/>
        <w:bottom w:val="none" w:sz="0" w:space="0" w:color="auto"/>
        <w:right w:val="none" w:sz="0" w:space="0" w:color="auto"/>
      </w:divBdr>
      <w:divsChild>
        <w:div w:id="326252465">
          <w:marLeft w:val="0"/>
          <w:marRight w:val="0"/>
          <w:marTop w:val="315"/>
          <w:marBottom w:val="0"/>
          <w:divBdr>
            <w:top w:val="none" w:sz="0" w:space="0" w:color="auto"/>
            <w:left w:val="none" w:sz="0" w:space="0" w:color="auto"/>
            <w:bottom w:val="none" w:sz="0" w:space="0" w:color="auto"/>
            <w:right w:val="none" w:sz="0" w:space="0" w:color="auto"/>
          </w:divBdr>
          <w:divsChild>
            <w:div w:id="379407542">
              <w:marLeft w:val="0"/>
              <w:marRight w:val="0"/>
              <w:marTop w:val="0"/>
              <w:marBottom w:val="0"/>
              <w:divBdr>
                <w:top w:val="none" w:sz="0" w:space="0" w:color="auto"/>
                <w:left w:val="none" w:sz="0" w:space="0" w:color="auto"/>
                <w:bottom w:val="none" w:sz="0" w:space="0" w:color="auto"/>
                <w:right w:val="none" w:sz="0" w:space="0" w:color="auto"/>
              </w:divBdr>
            </w:div>
          </w:divsChild>
        </w:div>
        <w:div w:id="413402749">
          <w:marLeft w:val="0"/>
          <w:marRight w:val="0"/>
          <w:marTop w:val="0"/>
          <w:marBottom w:val="0"/>
          <w:divBdr>
            <w:top w:val="none" w:sz="0" w:space="0" w:color="auto"/>
            <w:left w:val="none" w:sz="0" w:space="0" w:color="auto"/>
            <w:bottom w:val="none" w:sz="0" w:space="0" w:color="auto"/>
            <w:right w:val="none" w:sz="0" w:space="0" w:color="auto"/>
          </w:divBdr>
          <w:divsChild>
            <w:div w:id="1277710829">
              <w:marLeft w:val="0"/>
              <w:marRight w:val="0"/>
              <w:marTop w:val="0"/>
              <w:marBottom w:val="240"/>
              <w:divBdr>
                <w:top w:val="none" w:sz="0" w:space="0" w:color="auto"/>
                <w:left w:val="none" w:sz="0" w:space="0" w:color="auto"/>
                <w:bottom w:val="none" w:sz="0" w:space="0" w:color="auto"/>
                <w:right w:val="none" w:sz="0" w:space="0" w:color="auto"/>
              </w:divBdr>
              <w:divsChild>
                <w:div w:id="40711547">
                  <w:marLeft w:val="60"/>
                  <w:marRight w:val="0"/>
                  <w:marTop w:val="0"/>
                  <w:marBottom w:val="0"/>
                  <w:divBdr>
                    <w:top w:val="none" w:sz="0" w:space="0" w:color="auto"/>
                    <w:left w:val="none" w:sz="0" w:space="0" w:color="auto"/>
                    <w:bottom w:val="none" w:sz="0" w:space="0" w:color="auto"/>
                    <w:right w:val="none" w:sz="0" w:space="0" w:color="auto"/>
                  </w:divBdr>
                </w:div>
                <w:div w:id="102440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528996">
          <w:marLeft w:val="0"/>
          <w:marRight w:val="0"/>
          <w:marTop w:val="0"/>
          <w:marBottom w:val="315"/>
          <w:divBdr>
            <w:top w:val="none" w:sz="0" w:space="0" w:color="auto"/>
            <w:left w:val="none" w:sz="0" w:space="0" w:color="auto"/>
            <w:bottom w:val="none" w:sz="0" w:space="0" w:color="auto"/>
            <w:right w:val="none" w:sz="0" w:space="0" w:color="auto"/>
          </w:divBdr>
          <w:divsChild>
            <w:div w:id="996618051">
              <w:marLeft w:val="0"/>
              <w:marRight w:val="0"/>
              <w:marTop w:val="0"/>
              <w:marBottom w:val="0"/>
              <w:divBdr>
                <w:top w:val="none" w:sz="0" w:space="0" w:color="auto"/>
                <w:left w:val="none" w:sz="0" w:space="0" w:color="auto"/>
                <w:bottom w:val="none" w:sz="0" w:space="0" w:color="auto"/>
                <w:right w:val="none" w:sz="0" w:space="0" w:color="auto"/>
              </w:divBdr>
              <w:divsChild>
                <w:div w:id="493684863">
                  <w:marLeft w:val="180"/>
                  <w:marRight w:val="0"/>
                  <w:marTop w:val="0"/>
                  <w:marBottom w:val="0"/>
                  <w:divBdr>
                    <w:top w:val="none" w:sz="0" w:space="0" w:color="auto"/>
                    <w:left w:val="none" w:sz="0" w:space="0" w:color="auto"/>
                    <w:bottom w:val="none" w:sz="0" w:space="0" w:color="auto"/>
                    <w:right w:val="none" w:sz="0" w:space="0" w:color="auto"/>
                  </w:divBdr>
                </w:div>
                <w:div w:id="1041594998">
                  <w:marLeft w:val="180"/>
                  <w:marRight w:val="0"/>
                  <w:marTop w:val="0"/>
                  <w:marBottom w:val="0"/>
                  <w:divBdr>
                    <w:top w:val="none" w:sz="0" w:space="0" w:color="auto"/>
                    <w:left w:val="none" w:sz="0" w:space="0" w:color="auto"/>
                    <w:bottom w:val="none" w:sz="0" w:space="0" w:color="auto"/>
                    <w:right w:val="none" w:sz="0" w:space="0" w:color="auto"/>
                  </w:divBdr>
                </w:div>
                <w:div w:id="1114444030">
                  <w:marLeft w:val="180"/>
                  <w:marRight w:val="0"/>
                  <w:marTop w:val="0"/>
                  <w:marBottom w:val="0"/>
                  <w:divBdr>
                    <w:top w:val="none" w:sz="0" w:space="0" w:color="auto"/>
                    <w:left w:val="none" w:sz="0" w:space="0" w:color="auto"/>
                    <w:bottom w:val="none" w:sz="0" w:space="0" w:color="auto"/>
                    <w:right w:val="none" w:sz="0" w:space="0" w:color="auto"/>
                  </w:divBdr>
                </w:div>
                <w:div w:id="1220246406">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252110">
      <w:bodyDiv w:val="1"/>
      <w:marLeft w:val="0"/>
      <w:marRight w:val="0"/>
      <w:marTop w:val="0"/>
      <w:marBottom w:val="0"/>
      <w:divBdr>
        <w:top w:val="none" w:sz="0" w:space="0" w:color="auto"/>
        <w:left w:val="none" w:sz="0" w:space="0" w:color="auto"/>
        <w:bottom w:val="none" w:sz="0" w:space="0" w:color="auto"/>
        <w:right w:val="none" w:sz="0" w:space="0" w:color="auto"/>
      </w:divBdr>
      <w:divsChild>
        <w:div w:id="75325971">
          <w:marLeft w:val="-225"/>
          <w:marRight w:val="-225"/>
          <w:marTop w:val="0"/>
          <w:marBottom w:val="0"/>
          <w:divBdr>
            <w:top w:val="none" w:sz="0" w:space="0" w:color="auto"/>
            <w:left w:val="none" w:sz="0" w:space="0" w:color="auto"/>
            <w:bottom w:val="none" w:sz="0" w:space="0" w:color="auto"/>
            <w:right w:val="none" w:sz="0" w:space="0" w:color="auto"/>
          </w:divBdr>
        </w:div>
        <w:div w:id="302001670">
          <w:marLeft w:val="-225"/>
          <w:marRight w:val="-225"/>
          <w:marTop w:val="0"/>
          <w:marBottom w:val="0"/>
          <w:divBdr>
            <w:top w:val="none" w:sz="0" w:space="0" w:color="auto"/>
            <w:left w:val="none" w:sz="0" w:space="0" w:color="auto"/>
            <w:bottom w:val="none" w:sz="0" w:space="0" w:color="auto"/>
            <w:right w:val="none" w:sz="0" w:space="0" w:color="auto"/>
          </w:divBdr>
        </w:div>
      </w:divsChild>
    </w:div>
    <w:div w:id="113255050">
      <w:bodyDiv w:val="1"/>
      <w:marLeft w:val="0"/>
      <w:marRight w:val="0"/>
      <w:marTop w:val="0"/>
      <w:marBottom w:val="0"/>
      <w:divBdr>
        <w:top w:val="none" w:sz="0" w:space="0" w:color="auto"/>
        <w:left w:val="none" w:sz="0" w:space="0" w:color="auto"/>
        <w:bottom w:val="none" w:sz="0" w:space="0" w:color="auto"/>
        <w:right w:val="none" w:sz="0" w:space="0" w:color="auto"/>
      </w:divBdr>
    </w:div>
    <w:div w:id="113717439">
      <w:bodyDiv w:val="1"/>
      <w:marLeft w:val="0"/>
      <w:marRight w:val="0"/>
      <w:marTop w:val="0"/>
      <w:marBottom w:val="0"/>
      <w:divBdr>
        <w:top w:val="none" w:sz="0" w:space="0" w:color="auto"/>
        <w:left w:val="none" w:sz="0" w:space="0" w:color="auto"/>
        <w:bottom w:val="none" w:sz="0" w:space="0" w:color="auto"/>
        <w:right w:val="none" w:sz="0" w:space="0" w:color="auto"/>
      </w:divBdr>
      <w:divsChild>
        <w:div w:id="139883592">
          <w:marLeft w:val="300"/>
          <w:marRight w:val="300"/>
          <w:marTop w:val="0"/>
          <w:marBottom w:val="0"/>
          <w:divBdr>
            <w:top w:val="none" w:sz="0" w:space="0" w:color="auto"/>
            <w:left w:val="none" w:sz="0" w:space="0" w:color="auto"/>
            <w:bottom w:val="none" w:sz="0" w:space="0" w:color="auto"/>
            <w:right w:val="none" w:sz="0" w:space="0" w:color="auto"/>
          </w:divBdr>
          <w:divsChild>
            <w:div w:id="499002583">
              <w:marLeft w:val="0"/>
              <w:marRight w:val="0"/>
              <w:marTop w:val="0"/>
              <w:marBottom w:val="0"/>
              <w:divBdr>
                <w:top w:val="none" w:sz="0" w:space="0" w:color="auto"/>
                <w:left w:val="none" w:sz="0" w:space="0" w:color="auto"/>
                <w:bottom w:val="none" w:sz="0" w:space="0" w:color="auto"/>
                <w:right w:val="none" w:sz="0" w:space="0" w:color="auto"/>
              </w:divBdr>
            </w:div>
          </w:divsChild>
        </w:div>
        <w:div w:id="528297010">
          <w:marLeft w:val="0"/>
          <w:marRight w:val="0"/>
          <w:marTop w:val="0"/>
          <w:marBottom w:val="0"/>
          <w:divBdr>
            <w:top w:val="none" w:sz="0" w:space="0" w:color="auto"/>
            <w:left w:val="single" w:sz="6" w:space="0" w:color="DDDDDD"/>
            <w:bottom w:val="none" w:sz="0" w:space="0" w:color="auto"/>
            <w:right w:val="none" w:sz="0" w:space="0" w:color="auto"/>
          </w:divBdr>
          <w:divsChild>
            <w:div w:id="220793914">
              <w:marLeft w:val="0"/>
              <w:marRight w:val="0"/>
              <w:marTop w:val="0"/>
              <w:marBottom w:val="0"/>
              <w:divBdr>
                <w:top w:val="none" w:sz="0" w:space="0" w:color="auto"/>
                <w:left w:val="none" w:sz="0" w:space="0" w:color="auto"/>
                <w:bottom w:val="none" w:sz="0" w:space="0" w:color="auto"/>
                <w:right w:val="none" w:sz="0" w:space="0" w:color="auto"/>
              </w:divBdr>
              <w:divsChild>
                <w:div w:id="1077822953">
                  <w:marLeft w:val="0"/>
                  <w:marRight w:val="0"/>
                  <w:marTop w:val="0"/>
                  <w:marBottom w:val="0"/>
                  <w:divBdr>
                    <w:top w:val="none" w:sz="0" w:space="0" w:color="auto"/>
                    <w:left w:val="none" w:sz="0" w:space="0" w:color="auto"/>
                    <w:bottom w:val="none" w:sz="0" w:space="0" w:color="auto"/>
                    <w:right w:val="none" w:sz="0" w:space="0" w:color="auto"/>
                  </w:divBdr>
                  <w:divsChild>
                    <w:div w:id="654728477">
                      <w:marLeft w:val="0"/>
                      <w:marRight w:val="0"/>
                      <w:marTop w:val="0"/>
                      <w:marBottom w:val="0"/>
                      <w:divBdr>
                        <w:top w:val="none" w:sz="0" w:space="0" w:color="auto"/>
                        <w:left w:val="none" w:sz="0" w:space="0" w:color="auto"/>
                        <w:bottom w:val="none" w:sz="0" w:space="0" w:color="auto"/>
                        <w:right w:val="none" w:sz="0" w:space="0" w:color="auto"/>
                      </w:divBdr>
                    </w:div>
                  </w:divsChild>
                </w:div>
                <w:div w:id="1143960642">
                  <w:marLeft w:val="0"/>
                  <w:marRight w:val="0"/>
                  <w:marTop w:val="0"/>
                  <w:marBottom w:val="0"/>
                  <w:divBdr>
                    <w:top w:val="none" w:sz="0" w:space="0" w:color="auto"/>
                    <w:left w:val="none" w:sz="0" w:space="0" w:color="auto"/>
                    <w:bottom w:val="none" w:sz="0" w:space="0" w:color="auto"/>
                    <w:right w:val="none" w:sz="0" w:space="0" w:color="auto"/>
                  </w:divBdr>
                  <w:divsChild>
                    <w:div w:id="1454666298">
                      <w:marLeft w:val="0"/>
                      <w:marRight w:val="0"/>
                      <w:marTop w:val="0"/>
                      <w:marBottom w:val="0"/>
                      <w:divBdr>
                        <w:top w:val="none" w:sz="0" w:space="0" w:color="auto"/>
                        <w:left w:val="none" w:sz="0" w:space="0" w:color="auto"/>
                        <w:bottom w:val="none" w:sz="0" w:space="0" w:color="auto"/>
                        <w:right w:val="none" w:sz="0" w:space="0" w:color="auto"/>
                      </w:divBdr>
                    </w:div>
                  </w:divsChild>
                </w:div>
                <w:div w:id="1276518538">
                  <w:marLeft w:val="0"/>
                  <w:marRight w:val="0"/>
                  <w:marTop w:val="0"/>
                  <w:marBottom w:val="0"/>
                  <w:divBdr>
                    <w:top w:val="none" w:sz="0" w:space="0" w:color="auto"/>
                    <w:left w:val="none" w:sz="0" w:space="0" w:color="auto"/>
                    <w:bottom w:val="none" w:sz="0" w:space="0" w:color="auto"/>
                    <w:right w:val="none" w:sz="0" w:space="0" w:color="auto"/>
                  </w:divBdr>
                  <w:divsChild>
                    <w:div w:id="84451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4719717">
          <w:marLeft w:val="0"/>
          <w:marRight w:val="0"/>
          <w:marTop w:val="0"/>
          <w:marBottom w:val="0"/>
          <w:divBdr>
            <w:top w:val="none" w:sz="0" w:space="0" w:color="auto"/>
            <w:left w:val="none" w:sz="0" w:space="0" w:color="auto"/>
            <w:bottom w:val="none" w:sz="0" w:space="0" w:color="auto"/>
            <w:right w:val="none" w:sz="0" w:space="0" w:color="auto"/>
          </w:divBdr>
          <w:divsChild>
            <w:div w:id="808669888">
              <w:marLeft w:val="0"/>
              <w:marRight w:val="240"/>
              <w:marTop w:val="0"/>
              <w:marBottom w:val="0"/>
              <w:divBdr>
                <w:top w:val="none" w:sz="0" w:space="0" w:color="auto"/>
                <w:left w:val="none" w:sz="0" w:space="0" w:color="auto"/>
                <w:bottom w:val="none" w:sz="0" w:space="0" w:color="auto"/>
                <w:right w:val="none" w:sz="0" w:space="0" w:color="auto"/>
              </w:divBdr>
            </w:div>
          </w:divsChild>
        </w:div>
        <w:div w:id="1498839883">
          <w:marLeft w:val="0"/>
          <w:marRight w:val="0"/>
          <w:marTop w:val="0"/>
          <w:marBottom w:val="0"/>
          <w:divBdr>
            <w:top w:val="none" w:sz="0" w:space="0" w:color="auto"/>
            <w:left w:val="none" w:sz="0" w:space="0" w:color="auto"/>
            <w:bottom w:val="none" w:sz="0" w:space="0" w:color="auto"/>
            <w:right w:val="none" w:sz="0" w:space="0" w:color="auto"/>
          </w:divBdr>
        </w:div>
      </w:divsChild>
    </w:div>
    <w:div w:id="113982755">
      <w:bodyDiv w:val="1"/>
      <w:marLeft w:val="0"/>
      <w:marRight w:val="0"/>
      <w:marTop w:val="0"/>
      <w:marBottom w:val="0"/>
      <w:divBdr>
        <w:top w:val="none" w:sz="0" w:space="0" w:color="auto"/>
        <w:left w:val="none" w:sz="0" w:space="0" w:color="auto"/>
        <w:bottom w:val="none" w:sz="0" w:space="0" w:color="auto"/>
        <w:right w:val="none" w:sz="0" w:space="0" w:color="auto"/>
      </w:divBdr>
      <w:divsChild>
        <w:div w:id="1074357388">
          <w:marLeft w:val="0"/>
          <w:marRight w:val="0"/>
          <w:marTop w:val="0"/>
          <w:marBottom w:val="0"/>
          <w:divBdr>
            <w:top w:val="none" w:sz="0" w:space="0" w:color="auto"/>
            <w:left w:val="none" w:sz="0" w:space="0" w:color="auto"/>
            <w:bottom w:val="none" w:sz="0" w:space="0" w:color="auto"/>
            <w:right w:val="none" w:sz="0" w:space="0" w:color="auto"/>
          </w:divBdr>
        </w:div>
      </w:divsChild>
    </w:div>
    <w:div w:id="114492248">
      <w:bodyDiv w:val="1"/>
      <w:marLeft w:val="0"/>
      <w:marRight w:val="0"/>
      <w:marTop w:val="0"/>
      <w:marBottom w:val="0"/>
      <w:divBdr>
        <w:top w:val="none" w:sz="0" w:space="0" w:color="auto"/>
        <w:left w:val="none" w:sz="0" w:space="0" w:color="auto"/>
        <w:bottom w:val="none" w:sz="0" w:space="0" w:color="auto"/>
        <w:right w:val="none" w:sz="0" w:space="0" w:color="auto"/>
      </w:divBdr>
      <w:divsChild>
        <w:div w:id="745881528">
          <w:marLeft w:val="-225"/>
          <w:marRight w:val="-225"/>
          <w:marTop w:val="0"/>
          <w:marBottom w:val="0"/>
          <w:divBdr>
            <w:top w:val="none" w:sz="0" w:space="0" w:color="auto"/>
            <w:left w:val="none" w:sz="0" w:space="0" w:color="auto"/>
            <w:bottom w:val="none" w:sz="0" w:space="0" w:color="auto"/>
            <w:right w:val="none" w:sz="0" w:space="0" w:color="auto"/>
          </w:divBdr>
          <w:divsChild>
            <w:div w:id="577711599">
              <w:marLeft w:val="0"/>
              <w:marRight w:val="0"/>
              <w:marTop w:val="0"/>
              <w:marBottom w:val="0"/>
              <w:divBdr>
                <w:top w:val="none" w:sz="0" w:space="0" w:color="auto"/>
                <w:left w:val="none" w:sz="0" w:space="0" w:color="auto"/>
                <w:bottom w:val="none" w:sz="0" w:space="0" w:color="auto"/>
                <w:right w:val="none" w:sz="0" w:space="0" w:color="auto"/>
              </w:divBdr>
              <w:divsChild>
                <w:div w:id="1261571661">
                  <w:marLeft w:val="0"/>
                  <w:marRight w:val="0"/>
                  <w:marTop w:val="0"/>
                  <w:marBottom w:val="0"/>
                  <w:divBdr>
                    <w:top w:val="none" w:sz="0" w:space="0" w:color="auto"/>
                    <w:left w:val="none" w:sz="0" w:space="0" w:color="auto"/>
                    <w:bottom w:val="none" w:sz="0" w:space="0" w:color="auto"/>
                    <w:right w:val="none" w:sz="0" w:space="0" w:color="auto"/>
                  </w:divBdr>
                </w:div>
                <w:div w:id="1289775597">
                  <w:marLeft w:val="0"/>
                  <w:marRight w:val="0"/>
                  <w:marTop w:val="0"/>
                  <w:marBottom w:val="450"/>
                  <w:divBdr>
                    <w:top w:val="none" w:sz="0" w:space="0" w:color="auto"/>
                    <w:left w:val="none" w:sz="0" w:space="0" w:color="auto"/>
                    <w:bottom w:val="none" w:sz="0" w:space="0" w:color="auto"/>
                    <w:right w:val="none" w:sz="0" w:space="0" w:color="auto"/>
                  </w:divBdr>
                  <w:divsChild>
                    <w:div w:id="339086799">
                      <w:marLeft w:val="0"/>
                      <w:marRight w:val="0"/>
                      <w:marTop w:val="0"/>
                      <w:marBottom w:val="0"/>
                      <w:divBdr>
                        <w:top w:val="none" w:sz="0" w:space="0" w:color="auto"/>
                        <w:left w:val="none" w:sz="0" w:space="0" w:color="auto"/>
                        <w:bottom w:val="none" w:sz="0" w:space="0" w:color="auto"/>
                        <w:right w:val="none" w:sz="0" w:space="0" w:color="auto"/>
                      </w:divBdr>
                      <w:divsChild>
                        <w:div w:id="645086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763388">
      <w:bodyDiv w:val="1"/>
      <w:marLeft w:val="0"/>
      <w:marRight w:val="0"/>
      <w:marTop w:val="0"/>
      <w:marBottom w:val="0"/>
      <w:divBdr>
        <w:top w:val="none" w:sz="0" w:space="0" w:color="auto"/>
        <w:left w:val="none" w:sz="0" w:space="0" w:color="auto"/>
        <w:bottom w:val="none" w:sz="0" w:space="0" w:color="auto"/>
        <w:right w:val="none" w:sz="0" w:space="0" w:color="auto"/>
      </w:divBdr>
      <w:divsChild>
        <w:div w:id="969172086">
          <w:marLeft w:val="0"/>
          <w:marRight w:val="0"/>
          <w:marTop w:val="480"/>
          <w:marBottom w:val="0"/>
          <w:divBdr>
            <w:top w:val="none" w:sz="0" w:space="0" w:color="auto"/>
            <w:left w:val="none" w:sz="0" w:space="0" w:color="auto"/>
            <w:bottom w:val="none" w:sz="0" w:space="0" w:color="auto"/>
            <w:right w:val="none" w:sz="0" w:space="0" w:color="auto"/>
          </w:divBdr>
        </w:div>
        <w:div w:id="296879691">
          <w:marLeft w:val="0"/>
          <w:marRight w:val="0"/>
          <w:marTop w:val="0"/>
          <w:marBottom w:val="0"/>
          <w:divBdr>
            <w:top w:val="none" w:sz="0" w:space="0" w:color="auto"/>
            <w:left w:val="none" w:sz="0" w:space="0" w:color="auto"/>
            <w:bottom w:val="none" w:sz="0" w:space="0" w:color="auto"/>
            <w:right w:val="none" w:sz="0" w:space="0" w:color="auto"/>
          </w:divBdr>
          <w:divsChild>
            <w:div w:id="247006389">
              <w:marLeft w:val="0"/>
              <w:marRight w:val="0"/>
              <w:marTop w:val="0"/>
              <w:marBottom w:val="0"/>
              <w:divBdr>
                <w:top w:val="none" w:sz="0" w:space="0" w:color="auto"/>
                <w:left w:val="none" w:sz="0" w:space="0" w:color="auto"/>
                <w:bottom w:val="none" w:sz="0" w:space="0" w:color="auto"/>
                <w:right w:val="none" w:sz="0" w:space="0" w:color="auto"/>
              </w:divBdr>
              <w:divsChild>
                <w:div w:id="917521684">
                  <w:marLeft w:val="0"/>
                  <w:marRight w:val="0"/>
                  <w:marTop w:val="0"/>
                  <w:marBottom w:val="0"/>
                  <w:divBdr>
                    <w:top w:val="none" w:sz="0" w:space="0" w:color="auto"/>
                    <w:left w:val="none" w:sz="0" w:space="0" w:color="auto"/>
                    <w:bottom w:val="none" w:sz="0" w:space="0" w:color="auto"/>
                    <w:right w:val="none" w:sz="0" w:space="0" w:color="auto"/>
                  </w:divBdr>
                  <w:divsChild>
                    <w:div w:id="1466311527">
                      <w:marLeft w:val="0"/>
                      <w:marRight w:val="0"/>
                      <w:marTop w:val="0"/>
                      <w:marBottom w:val="0"/>
                      <w:divBdr>
                        <w:top w:val="none" w:sz="0" w:space="0" w:color="auto"/>
                        <w:left w:val="none" w:sz="0" w:space="0" w:color="auto"/>
                        <w:bottom w:val="none" w:sz="0" w:space="0" w:color="auto"/>
                        <w:right w:val="none" w:sz="0" w:space="0" w:color="auto"/>
                      </w:divBdr>
                      <w:divsChild>
                        <w:div w:id="62196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536172">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 w:id="557056671">
          <w:marLeft w:val="0"/>
          <w:marRight w:val="0"/>
          <w:marTop w:val="0"/>
          <w:marBottom w:val="0"/>
          <w:divBdr>
            <w:top w:val="none" w:sz="0" w:space="0" w:color="auto"/>
            <w:left w:val="none" w:sz="0" w:space="0" w:color="auto"/>
            <w:bottom w:val="none" w:sz="0" w:space="0" w:color="auto"/>
            <w:right w:val="none" w:sz="0" w:space="0" w:color="auto"/>
          </w:divBdr>
          <w:divsChild>
            <w:div w:id="1731928754">
              <w:marLeft w:val="0"/>
              <w:marRight w:val="0"/>
              <w:marTop w:val="0"/>
              <w:marBottom w:val="0"/>
              <w:divBdr>
                <w:top w:val="none" w:sz="0" w:space="0" w:color="auto"/>
                <w:left w:val="none" w:sz="0" w:space="0" w:color="auto"/>
                <w:bottom w:val="none" w:sz="0" w:space="0" w:color="auto"/>
                <w:right w:val="none" w:sz="0" w:space="0" w:color="auto"/>
              </w:divBdr>
              <w:divsChild>
                <w:div w:id="980622317">
                  <w:marLeft w:val="0"/>
                  <w:marRight w:val="0"/>
                  <w:marTop w:val="0"/>
                  <w:marBottom w:val="0"/>
                  <w:divBdr>
                    <w:top w:val="none" w:sz="0" w:space="0" w:color="auto"/>
                    <w:left w:val="none" w:sz="0" w:space="0" w:color="auto"/>
                    <w:bottom w:val="none" w:sz="0" w:space="0" w:color="auto"/>
                    <w:right w:val="none" w:sz="0" w:space="0" w:color="auto"/>
                  </w:divBdr>
                  <w:divsChild>
                    <w:div w:id="2136562149">
                      <w:marLeft w:val="0"/>
                      <w:marRight w:val="0"/>
                      <w:marTop w:val="0"/>
                      <w:marBottom w:val="0"/>
                      <w:divBdr>
                        <w:top w:val="none" w:sz="0" w:space="0" w:color="auto"/>
                        <w:left w:val="none" w:sz="0" w:space="0" w:color="auto"/>
                        <w:bottom w:val="none" w:sz="0" w:space="0" w:color="auto"/>
                        <w:right w:val="none" w:sz="0" w:space="0" w:color="auto"/>
                      </w:divBdr>
                      <w:divsChild>
                        <w:div w:id="944725198">
                          <w:marLeft w:val="0"/>
                          <w:marRight w:val="0"/>
                          <w:marTop w:val="0"/>
                          <w:marBottom w:val="0"/>
                          <w:divBdr>
                            <w:top w:val="none" w:sz="0" w:space="0" w:color="auto"/>
                            <w:left w:val="none" w:sz="0" w:space="0" w:color="auto"/>
                            <w:bottom w:val="none" w:sz="0" w:space="0" w:color="auto"/>
                            <w:right w:val="none" w:sz="0" w:space="0" w:color="auto"/>
                          </w:divBdr>
                          <w:divsChild>
                            <w:div w:id="2039773724">
                              <w:marLeft w:val="0"/>
                              <w:marRight w:val="0"/>
                              <w:marTop w:val="0"/>
                              <w:marBottom w:val="0"/>
                              <w:divBdr>
                                <w:top w:val="none" w:sz="0" w:space="0" w:color="auto"/>
                                <w:left w:val="none" w:sz="0" w:space="0" w:color="auto"/>
                                <w:bottom w:val="none" w:sz="0" w:space="0" w:color="auto"/>
                                <w:right w:val="none" w:sz="0" w:space="0" w:color="auto"/>
                              </w:divBdr>
                              <w:divsChild>
                                <w:div w:id="21711998">
                                  <w:marLeft w:val="0"/>
                                  <w:marRight w:val="0"/>
                                  <w:marTop w:val="0"/>
                                  <w:marBottom w:val="0"/>
                                  <w:divBdr>
                                    <w:top w:val="none" w:sz="0" w:space="0" w:color="auto"/>
                                    <w:left w:val="none" w:sz="0" w:space="0" w:color="auto"/>
                                    <w:bottom w:val="none" w:sz="0" w:space="0" w:color="auto"/>
                                    <w:right w:val="none" w:sz="0" w:space="0" w:color="auto"/>
                                  </w:divBdr>
                                  <w:divsChild>
                                    <w:div w:id="1671524687">
                                      <w:marLeft w:val="0"/>
                                      <w:marRight w:val="0"/>
                                      <w:marTop w:val="0"/>
                                      <w:marBottom w:val="0"/>
                                      <w:divBdr>
                                        <w:top w:val="none" w:sz="0" w:space="0" w:color="auto"/>
                                        <w:left w:val="none" w:sz="0" w:space="0" w:color="auto"/>
                                        <w:bottom w:val="none" w:sz="0" w:space="0" w:color="auto"/>
                                        <w:right w:val="none" w:sz="0" w:space="0" w:color="auto"/>
                                      </w:divBdr>
                                      <w:divsChild>
                                        <w:div w:id="2025856378">
                                          <w:marLeft w:val="0"/>
                                          <w:marRight w:val="0"/>
                                          <w:marTop w:val="0"/>
                                          <w:marBottom w:val="0"/>
                                          <w:divBdr>
                                            <w:top w:val="none" w:sz="0" w:space="0" w:color="auto"/>
                                            <w:left w:val="none" w:sz="0" w:space="0" w:color="auto"/>
                                            <w:bottom w:val="none" w:sz="0" w:space="0" w:color="auto"/>
                                            <w:right w:val="none" w:sz="0" w:space="0" w:color="auto"/>
                                          </w:divBdr>
                                          <w:divsChild>
                                            <w:div w:id="1020357846">
                                              <w:marLeft w:val="0"/>
                                              <w:marRight w:val="0"/>
                                              <w:marTop w:val="0"/>
                                              <w:marBottom w:val="0"/>
                                              <w:divBdr>
                                                <w:top w:val="none" w:sz="0" w:space="0" w:color="auto"/>
                                                <w:left w:val="none" w:sz="0" w:space="0" w:color="auto"/>
                                                <w:bottom w:val="none" w:sz="0" w:space="0" w:color="auto"/>
                                                <w:right w:val="none" w:sz="0" w:space="0" w:color="auto"/>
                                              </w:divBdr>
                                              <w:divsChild>
                                                <w:div w:id="1032193773">
                                                  <w:marLeft w:val="0"/>
                                                  <w:marRight w:val="0"/>
                                                  <w:marTop w:val="0"/>
                                                  <w:marBottom w:val="0"/>
                                                  <w:divBdr>
                                                    <w:top w:val="none" w:sz="0" w:space="0" w:color="auto"/>
                                                    <w:left w:val="none" w:sz="0" w:space="0" w:color="auto"/>
                                                    <w:bottom w:val="none" w:sz="0" w:space="0" w:color="auto"/>
                                                    <w:right w:val="none" w:sz="0" w:space="0" w:color="auto"/>
                                                  </w:divBdr>
                                                  <w:divsChild>
                                                    <w:div w:id="1667051975">
                                                      <w:marLeft w:val="0"/>
                                                      <w:marRight w:val="0"/>
                                                      <w:marTop w:val="0"/>
                                                      <w:marBottom w:val="0"/>
                                                      <w:divBdr>
                                                        <w:top w:val="none" w:sz="0" w:space="0" w:color="auto"/>
                                                        <w:left w:val="none" w:sz="0" w:space="0" w:color="auto"/>
                                                        <w:bottom w:val="none" w:sz="0" w:space="0" w:color="auto"/>
                                                        <w:right w:val="none" w:sz="0" w:space="0" w:color="auto"/>
                                                      </w:divBdr>
                                                      <w:divsChild>
                                                        <w:div w:id="1527134902">
                                                          <w:marLeft w:val="0"/>
                                                          <w:marRight w:val="0"/>
                                                          <w:marTop w:val="0"/>
                                                          <w:marBottom w:val="0"/>
                                                          <w:divBdr>
                                                            <w:top w:val="none" w:sz="0" w:space="0" w:color="auto"/>
                                                            <w:left w:val="none" w:sz="0" w:space="0" w:color="auto"/>
                                                            <w:bottom w:val="none" w:sz="0" w:space="0" w:color="auto"/>
                                                            <w:right w:val="none" w:sz="0" w:space="0" w:color="auto"/>
                                                          </w:divBdr>
                                                          <w:divsChild>
                                                            <w:div w:id="6060202">
                                                              <w:marLeft w:val="0"/>
                                                              <w:marRight w:val="0"/>
                                                              <w:marTop w:val="0"/>
                                                              <w:marBottom w:val="0"/>
                                                              <w:divBdr>
                                                                <w:top w:val="none" w:sz="0" w:space="0" w:color="auto"/>
                                                                <w:left w:val="none" w:sz="0" w:space="0" w:color="auto"/>
                                                                <w:bottom w:val="none" w:sz="0" w:space="0" w:color="auto"/>
                                                                <w:right w:val="none" w:sz="0" w:space="0" w:color="auto"/>
                                                              </w:divBdr>
                                                              <w:divsChild>
                                                                <w:div w:id="1321229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3020173">
                                  <w:marLeft w:val="0"/>
                                  <w:marRight w:val="0"/>
                                  <w:marTop w:val="120"/>
                                  <w:marBottom w:val="0"/>
                                  <w:divBdr>
                                    <w:top w:val="none" w:sz="0" w:space="0" w:color="auto"/>
                                    <w:left w:val="none" w:sz="0" w:space="0" w:color="auto"/>
                                    <w:bottom w:val="none" w:sz="0" w:space="0" w:color="auto"/>
                                    <w:right w:val="none" w:sz="0" w:space="0" w:color="auto"/>
                                  </w:divBdr>
                                </w:div>
                                <w:div w:id="1055738182">
                                  <w:marLeft w:val="0"/>
                                  <w:marRight w:val="0"/>
                                  <w:marTop w:val="0"/>
                                  <w:marBottom w:val="0"/>
                                  <w:divBdr>
                                    <w:top w:val="none" w:sz="0" w:space="0" w:color="auto"/>
                                    <w:left w:val="none" w:sz="0" w:space="0" w:color="auto"/>
                                    <w:bottom w:val="none" w:sz="0" w:space="0" w:color="auto"/>
                                    <w:right w:val="none" w:sz="0" w:space="0" w:color="auto"/>
                                  </w:divBdr>
                                  <w:divsChild>
                                    <w:div w:id="1452506302">
                                      <w:marLeft w:val="0"/>
                                      <w:marRight w:val="0"/>
                                      <w:marTop w:val="0"/>
                                      <w:marBottom w:val="0"/>
                                      <w:divBdr>
                                        <w:top w:val="none" w:sz="0" w:space="0" w:color="auto"/>
                                        <w:left w:val="none" w:sz="0" w:space="0" w:color="auto"/>
                                        <w:bottom w:val="none" w:sz="0" w:space="0" w:color="auto"/>
                                        <w:right w:val="none" w:sz="0" w:space="0" w:color="auto"/>
                                      </w:divBdr>
                                      <w:divsChild>
                                        <w:div w:id="448399926">
                                          <w:marLeft w:val="0"/>
                                          <w:marRight w:val="0"/>
                                          <w:marTop w:val="0"/>
                                          <w:marBottom w:val="0"/>
                                          <w:divBdr>
                                            <w:top w:val="none" w:sz="0" w:space="0" w:color="auto"/>
                                            <w:left w:val="none" w:sz="0" w:space="0" w:color="auto"/>
                                            <w:bottom w:val="none" w:sz="0" w:space="0" w:color="auto"/>
                                            <w:right w:val="none" w:sz="0" w:space="0" w:color="auto"/>
                                          </w:divBdr>
                                          <w:divsChild>
                                            <w:div w:id="1865821982">
                                              <w:marLeft w:val="0"/>
                                              <w:marRight w:val="0"/>
                                              <w:marTop w:val="0"/>
                                              <w:marBottom w:val="0"/>
                                              <w:divBdr>
                                                <w:top w:val="none" w:sz="0" w:space="0" w:color="auto"/>
                                                <w:left w:val="none" w:sz="0" w:space="0" w:color="auto"/>
                                                <w:bottom w:val="none" w:sz="0" w:space="0" w:color="auto"/>
                                                <w:right w:val="none" w:sz="0" w:space="0" w:color="auto"/>
                                              </w:divBdr>
                                              <w:divsChild>
                                                <w:div w:id="1934898356">
                                                  <w:marLeft w:val="0"/>
                                                  <w:marRight w:val="0"/>
                                                  <w:marTop w:val="0"/>
                                                  <w:marBottom w:val="0"/>
                                                  <w:divBdr>
                                                    <w:top w:val="none" w:sz="0" w:space="0" w:color="auto"/>
                                                    <w:left w:val="none" w:sz="0" w:space="0" w:color="auto"/>
                                                    <w:bottom w:val="none" w:sz="0" w:space="0" w:color="auto"/>
                                                    <w:right w:val="none" w:sz="0" w:space="0" w:color="auto"/>
                                                  </w:divBdr>
                                                  <w:divsChild>
                                                    <w:div w:id="1914006785">
                                                      <w:marLeft w:val="0"/>
                                                      <w:marRight w:val="0"/>
                                                      <w:marTop w:val="0"/>
                                                      <w:marBottom w:val="0"/>
                                                      <w:divBdr>
                                                        <w:top w:val="none" w:sz="0" w:space="0" w:color="auto"/>
                                                        <w:left w:val="none" w:sz="0" w:space="0" w:color="auto"/>
                                                        <w:bottom w:val="none" w:sz="0" w:space="0" w:color="auto"/>
                                                        <w:right w:val="none" w:sz="0" w:space="0" w:color="auto"/>
                                                      </w:divBdr>
                                                      <w:divsChild>
                                                        <w:div w:id="1417358065">
                                                          <w:marLeft w:val="0"/>
                                                          <w:marRight w:val="0"/>
                                                          <w:marTop w:val="0"/>
                                                          <w:marBottom w:val="0"/>
                                                          <w:divBdr>
                                                            <w:top w:val="none" w:sz="0" w:space="0" w:color="auto"/>
                                                            <w:left w:val="none" w:sz="0" w:space="0" w:color="auto"/>
                                                            <w:bottom w:val="none" w:sz="0" w:space="0" w:color="auto"/>
                                                            <w:right w:val="none" w:sz="0" w:space="0" w:color="auto"/>
                                                          </w:divBdr>
                                                          <w:divsChild>
                                                            <w:div w:id="16129463">
                                                              <w:marLeft w:val="0"/>
                                                              <w:marRight w:val="0"/>
                                                              <w:marTop w:val="0"/>
                                                              <w:marBottom w:val="0"/>
                                                              <w:divBdr>
                                                                <w:top w:val="none" w:sz="0" w:space="0" w:color="auto"/>
                                                                <w:left w:val="none" w:sz="0" w:space="0" w:color="auto"/>
                                                                <w:bottom w:val="none" w:sz="0" w:space="0" w:color="auto"/>
                                                                <w:right w:val="none" w:sz="0" w:space="0" w:color="auto"/>
                                                              </w:divBdr>
                                                              <w:divsChild>
                                                                <w:div w:id="1756439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7919876">
                                  <w:marLeft w:val="0"/>
                                  <w:marRight w:val="0"/>
                                  <w:marTop w:val="120"/>
                                  <w:marBottom w:val="0"/>
                                  <w:divBdr>
                                    <w:top w:val="none" w:sz="0" w:space="0" w:color="auto"/>
                                    <w:left w:val="none" w:sz="0" w:space="0" w:color="auto"/>
                                    <w:bottom w:val="none" w:sz="0" w:space="0" w:color="auto"/>
                                    <w:right w:val="none" w:sz="0" w:space="0" w:color="auto"/>
                                  </w:divBdr>
                                </w:div>
                                <w:div w:id="1638759274">
                                  <w:marLeft w:val="0"/>
                                  <w:marRight w:val="0"/>
                                  <w:marTop w:val="0"/>
                                  <w:marBottom w:val="0"/>
                                  <w:divBdr>
                                    <w:top w:val="none" w:sz="0" w:space="0" w:color="auto"/>
                                    <w:left w:val="none" w:sz="0" w:space="0" w:color="auto"/>
                                    <w:bottom w:val="none" w:sz="0" w:space="0" w:color="auto"/>
                                    <w:right w:val="none" w:sz="0" w:space="0" w:color="auto"/>
                                  </w:divBdr>
                                  <w:divsChild>
                                    <w:div w:id="2047749316">
                                      <w:marLeft w:val="0"/>
                                      <w:marRight w:val="0"/>
                                      <w:marTop w:val="0"/>
                                      <w:marBottom w:val="0"/>
                                      <w:divBdr>
                                        <w:top w:val="none" w:sz="0" w:space="0" w:color="auto"/>
                                        <w:left w:val="none" w:sz="0" w:space="0" w:color="auto"/>
                                        <w:bottom w:val="none" w:sz="0" w:space="0" w:color="auto"/>
                                        <w:right w:val="none" w:sz="0" w:space="0" w:color="auto"/>
                                      </w:divBdr>
                                      <w:divsChild>
                                        <w:div w:id="272909877">
                                          <w:marLeft w:val="0"/>
                                          <w:marRight w:val="0"/>
                                          <w:marTop w:val="0"/>
                                          <w:marBottom w:val="0"/>
                                          <w:divBdr>
                                            <w:top w:val="none" w:sz="0" w:space="0" w:color="auto"/>
                                            <w:left w:val="none" w:sz="0" w:space="0" w:color="auto"/>
                                            <w:bottom w:val="none" w:sz="0" w:space="0" w:color="auto"/>
                                            <w:right w:val="none" w:sz="0" w:space="0" w:color="auto"/>
                                          </w:divBdr>
                                          <w:divsChild>
                                            <w:div w:id="681663548">
                                              <w:marLeft w:val="0"/>
                                              <w:marRight w:val="0"/>
                                              <w:marTop w:val="0"/>
                                              <w:marBottom w:val="0"/>
                                              <w:divBdr>
                                                <w:top w:val="none" w:sz="0" w:space="0" w:color="auto"/>
                                                <w:left w:val="none" w:sz="0" w:space="0" w:color="auto"/>
                                                <w:bottom w:val="none" w:sz="0" w:space="0" w:color="auto"/>
                                                <w:right w:val="none" w:sz="0" w:space="0" w:color="auto"/>
                                              </w:divBdr>
                                              <w:divsChild>
                                                <w:div w:id="1461457045">
                                                  <w:marLeft w:val="0"/>
                                                  <w:marRight w:val="0"/>
                                                  <w:marTop w:val="0"/>
                                                  <w:marBottom w:val="0"/>
                                                  <w:divBdr>
                                                    <w:top w:val="none" w:sz="0" w:space="0" w:color="auto"/>
                                                    <w:left w:val="none" w:sz="0" w:space="0" w:color="auto"/>
                                                    <w:bottom w:val="none" w:sz="0" w:space="0" w:color="auto"/>
                                                    <w:right w:val="none" w:sz="0" w:space="0" w:color="auto"/>
                                                  </w:divBdr>
                                                  <w:divsChild>
                                                    <w:div w:id="171382084">
                                                      <w:marLeft w:val="0"/>
                                                      <w:marRight w:val="0"/>
                                                      <w:marTop w:val="0"/>
                                                      <w:marBottom w:val="0"/>
                                                      <w:divBdr>
                                                        <w:top w:val="none" w:sz="0" w:space="0" w:color="auto"/>
                                                        <w:left w:val="none" w:sz="0" w:space="0" w:color="auto"/>
                                                        <w:bottom w:val="none" w:sz="0" w:space="0" w:color="auto"/>
                                                        <w:right w:val="none" w:sz="0" w:space="0" w:color="auto"/>
                                                      </w:divBdr>
                                                      <w:divsChild>
                                                        <w:div w:id="34240290">
                                                          <w:marLeft w:val="0"/>
                                                          <w:marRight w:val="0"/>
                                                          <w:marTop w:val="0"/>
                                                          <w:marBottom w:val="0"/>
                                                          <w:divBdr>
                                                            <w:top w:val="none" w:sz="0" w:space="0" w:color="auto"/>
                                                            <w:left w:val="none" w:sz="0" w:space="0" w:color="auto"/>
                                                            <w:bottom w:val="none" w:sz="0" w:space="0" w:color="auto"/>
                                                            <w:right w:val="none" w:sz="0" w:space="0" w:color="auto"/>
                                                          </w:divBdr>
                                                          <w:divsChild>
                                                            <w:div w:id="1771777855">
                                                              <w:marLeft w:val="0"/>
                                                              <w:marRight w:val="0"/>
                                                              <w:marTop w:val="0"/>
                                                              <w:marBottom w:val="0"/>
                                                              <w:divBdr>
                                                                <w:top w:val="none" w:sz="0" w:space="0" w:color="auto"/>
                                                                <w:left w:val="none" w:sz="0" w:space="0" w:color="auto"/>
                                                                <w:bottom w:val="none" w:sz="0" w:space="0" w:color="auto"/>
                                                                <w:right w:val="none" w:sz="0" w:space="0" w:color="auto"/>
                                                              </w:divBdr>
                                                              <w:divsChild>
                                                                <w:div w:id="18586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8972099">
                                  <w:marLeft w:val="0"/>
                                  <w:marRight w:val="0"/>
                                  <w:marTop w:val="120"/>
                                  <w:marBottom w:val="0"/>
                                  <w:divBdr>
                                    <w:top w:val="none" w:sz="0" w:space="0" w:color="auto"/>
                                    <w:left w:val="none" w:sz="0" w:space="0" w:color="auto"/>
                                    <w:bottom w:val="none" w:sz="0" w:space="0" w:color="auto"/>
                                    <w:right w:val="none" w:sz="0" w:space="0" w:color="auto"/>
                                  </w:divBdr>
                                </w:div>
                                <w:div w:id="1439174576">
                                  <w:marLeft w:val="0"/>
                                  <w:marRight w:val="0"/>
                                  <w:marTop w:val="0"/>
                                  <w:marBottom w:val="0"/>
                                  <w:divBdr>
                                    <w:top w:val="none" w:sz="0" w:space="0" w:color="auto"/>
                                    <w:left w:val="none" w:sz="0" w:space="0" w:color="auto"/>
                                    <w:bottom w:val="none" w:sz="0" w:space="0" w:color="auto"/>
                                    <w:right w:val="none" w:sz="0" w:space="0" w:color="auto"/>
                                  </w:divBdr>
                                  <w:divsChild>
                                    <w:div w:id="31615376">
                                      <w:marLeft w:val="0"/>
                                      <w:marRight w:val="0"/>
                                      <w:marTop w:val="0"/>
                                      <w:marBottom w:val="0"/>
                                      <w:divBdr>
                                        <w:top w:val="none" w:sz="0" w:space="0" w:color="auto"/>
                                        <w:left w:val="none" w:sz="0" w:space="0" w:color="auto"/>
                                        <w:bottom w:val="none" w:sz="0" w:space="0" w:color="auto"/>
                                        <w:right w:val="none" w:sz="0" w:space="0" w:color="auto"/>
                                      </w:divBdr>
                                      <w:divsChild>
                                        <w:div w:id="2108885860">
                                          <w:marLeft w:val="0"/>
                                          <w:marRight w:val="0"/>
                                          <w:marTop w:val="0"/>
                                          <w:marBottom w:val="0"/>
                                          <w:divBdr>
                                            <w:top w:val="none" w:sz="0" w:space="0" w:color="auto"/>
                                            <w:left w:val="none" w:sz="0" w:space="0" w:color="auto"/>
                                            <w:bottom w:val="none" w:sz="0" w:space="0" w:color="auto"/>
                                            <w:right w:val="none" w:sz="0" w:space="0" w:color="auto"/>
                                          </w:divBdr>
                                          <w:divsChild>
                                            <w:div w:id="64425311">
                                              <w:marLeft w:val="0"/>
                                              <w:marRight w:val="0"/>
                                              <w:marTop w:val="0"/>
                                              <w:marBottom w:val="0"/>
                                              <w:divBdr>
                                                <w:top w:val="none" w:sz="0" w:space="0" w:color="auto"/>
                                                <w:left w:val="none" w:sz="0" w:space="0" w:color="auto"/>
                                                <w:bottom w:val="none" w:sz="0" w:space="0" w:color="auto"/>
                                                <w:right w:val="none" w:sz="0" w:space="0" w:color="auto"/>
                                              </w:divBdr>
                                              <w:divsChild>
                                                <w:div w:id="1238175648">
                                                  <w:marLeft w:val="0"/>
                                                  <w:marRight w:val="0"/>
                                                  <w:marTop w:val="0"/>
                                                  <w:marBottom w:val="0"/>
                                                  <w:divBdr>
                                                    <w:top w:val="none" w:sz="0" w:space="0" w:color="auto"/>
                                                    <w:left w:val="none" w:sz="0" w:space="0" w:color="auto"/>
                                                    <w:bottom w:val="none" w:sz="0" w:space="0" w:color="auto"/>
                                                    <w:right w:val="none" w:sz="0" w:space="0" w:color="auto"/>
                                                  </w:divBdr>
                                                  <w:divsChild>
                                                    <w:div w:id="1395818183">
                                                      <w:marLeft w:val="0"/>
                                                      <w:marRight w:val="0"/>
                                                      <w:marTop w:val="0"/>
                                                      <w:marBottom w:val="0"/>
                                                      <w:divBdr>
                                                        <w:top w:val="none" w:sz="0" w:space="0" w:color="auto"/>
                                                        <w:left w:val="none" w:sz="0" w:space="0" w:color="auto"/>
                                                        <w:bottom w:val="none" w:sz="0" w:space="0" w:color="auto"/>
                                                        <w:right w:val="none" w:sz="0" w:space="0" w:color="auto"/>
                                                      </w:divBdr>
                                                      <w:divsChild>
                                                        <w:div w:id="862671379">
                                                          <w:marLeft w:val="0"/>
                                                          <w:marRight w:val="0"/>
                                                          <w:marTop w:val="0"/>
                                                          <w:marBottom w:val="0"/>
                                                          <w:divBdr>
                                                            <w:top w:val="none" w:sz="0" w:space="0" w:color="auto"/>
                                                            <w:left w:val="none" w:sz="0" w:space="0" w:color="auto"/>
                                                            <w:bottom w:val="none" w:sz="0" w:space="0" w:color="auto"/>
                                                            <w:right w:val="none" w:sz="0" w:space="0" w:color="auto"/>
                                                          </w:divBdr>
                                                          <w:divsChild>
                                                            <w:div w:id="1218592550">
                                                              <w:marLeft w:val="0"/>
                                                              <w:marRight w:val="0"/>
                                                              <w:marTop w:val="0"/>
                                                              <w:marBottom w:val="0"/>
                                                              <w:divBdr>
                                                                <w:top w:val="none" w:sz="0" w:space="0" w:color="auto"/>
                                                                <w:left w:val="none" w:sz="0" w:space="0" w:color="auto"/>
                                                                <w:bottom w:val="none" w:sz="0" w:space="0" w:color="auto"/>
                                                                <w:right w:val="none" w:sz="0" w:space="0" w:color="auto"/>
                                                              </w:divBdr>
                                                              <w:divsChild>
                                                                <w:div w:id="611937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3162806">
                                  <w:marLeft w:val="0"/>
                                  <w:marRight w:val="0"/>
                                  <w:marTop w:val="120"/>
                                  <w:marBottom w:val="0"/>
                                  <w:divBdr>
                                    <w:top w:val="none" w:sz="0" w:space="0" w:color="auto"/>
                                    <w:left w:val="none" w:sz="0" w:space="0" w:color="auto"/>
                                    <w:bottom w:val="none" w:sz="0" w:space="0" w:color="auto"/>
                                    <w:right w:val="none" w:sz="0" w:space="0" w:color="auto"/>
                                  </w:divBdr>
                                </w:div>
                                <w:div w:id="1226257173">
                                  <w:marLeft w:val="0"/>
                                  <w:marRight w:val="0"/>
                                  <w:marTop w:val="0"/>
                                  <w:marBottom w:val="0"/>
                                  <w:divBdr>
                                    <w:top w:val="none" w:sz="0" w:space="0" w:color="auto"/>
                                    <w:left w:val="none" w:sz="0" w:space="0" w:color="auto"/>
                                    <w:bottom w:val="none" w:sz="0" w:space="0" w:color="auto"/>
                                    <w:right w:val="none" w:sz="0" w:space="0" w:color="auto"/>
                                  </w:divBdr>
                                  <w:divsChild>
                                    <w:div w:id="1402021596">
                                      <w:marLeft w:val="0"/>
                                      <w:marRight w:val="0"/>
                                      <w:marTop w:val="0"/>
                                      <w:marBottom w:val="0"/>
                                      <w:divBdr>
                                        <w:top w:val="none" w:sz="0" w:space="0" w:color="auto"/>
                                        <w:left w:val="none" w:sz="0" w:space="0" w:color="auto"/>
                                        <w:bottom w:val="none" w:sz="0" w:space="0" w:color="auto"/>
                                        <w:right w:val="none" w:sz="0" w:space="0" w:color="auto"/>
                                      </w:divBdr>
                                      <w:divsChild>
                                        <w:div w:id="1026558862">
                                          <w:marLeft w:val="0"/>
                                          <w:marRight w:val="0"/>
                                          <w:marTop w:val="0"/>
                                          <w:marBottom w:val="0"/>
                                          <w:divBdr>
                                            <w:top w:val="none" w:sz="0" w:space="0" w:color="auto"/>
                                            <w:left w:val="none" w:sz="0" w:space="0" w:color="auto"/>
                                            <w:bottom w:val="none" w:sz="0" w:space="0" w:color="auto"/>
                                            <w:right w:val="none" w:sz="0" w:space="0" w:color="auto"/>
                                          </w:divBdr>
                                          <w:divsChild>
                                            <w:div w:id="168063813">
                                              <w:marLeft w:val="0"/>
                                              <w:marRight w:val="0"/>
                                              <w:marTop w:val="0"/>
                                              <w:marBottom w:val="0"/>
                                              <w:divBdr>
                                                <w:top w:val="none" w:sz="0" w:space="0" w:color="auto"/>
                                                <w:left w:val="none" w:sz="0" w:space="0" w:color="auto"/>
                                                <w:bottom w:val="none" w:sz="0" w:space="0" w:color="auto"/>
                                                <w:right w:val="none" w:sz="0" w:space="0" w:color="auto"/>
                                              </w:divBdr>
                                              <w:divsChild>
                                                <w:div w:id="1701856548">
                                                  <w:marLeft w:val="0"/>
                                                  <w:marRight w:val="0"/>
                                                  <w:marTop w:val="0"/>
                                                  <w:marBottom w:val="0"/>
                                                  <w:divBdr>
                                                    <w:top w:val="none" w:sz="0" w:space="0" w:color="auto"/>
                                                    <w:left w:val="none" w:sz="0" w:space="0" w:color="auto"/>
                                                    <w:bottom w:val="none" w:sz="0" w:space="0" w:color="auto"/>
                                                    <w:right w:val="none" w:sz="0" w:space="0" w:color="auto"/>
                                                  </w:divBdr>
                                                  <w:divsChild>
                                                    <w:div w:id="1839075392">
                                                      <w:marLeft w:val="0"/>
                                                      <w:marRight w:val="0"/>
                                                      <w:marTop w:val="0"/>
                                                      <w:marBottom w:val="0"/>
                                                      <w:divBdr>
                                                        <w:top w:val="none" w:sz="0" w:space="0" w:color="auto"/>
                                                        <w:left w:val="none" w:sz="0" w:space="0" w:color="auto"/>
                                                        <w:bottom w:val="none" w:sz="0" w:space="0" w:color="auto"/>
                                                        <w:right w:val="none" w:sz="0" w:space="0" w:color="auto"/>
                                                      </w:divBdr>
                                                      <w:divsChild>
                                                        <w:div w:id="1061059345">
                                                          <w:marLeft w:val="0"/>
                                                          <w:marRight w:val="0"/>
                                                          <w:marTop w:val="0"/>
                                                          <w:marBottom w:val="0"/>
                                                          <w:divBdr>
                                                            <w:top w:val="none" w:sz="0" w:space="0" w:color="auto"/>
                                                            <w:left w:val="none" w:sz="0" w:space="0" w:color="auto"/>
                                                            <w:bottom w:val="none" w:sz="0" w:space="0" w:color="auto"/>
                                                            <w:right w:val="none" w:sz="0" w:space="0" w:color="auto"/>
                                                          </w:divBdr>
                                                          <w:divsChild>
                                                            <w:div w:id="1903755713">
                                                              <w:marLeft w:val="0"/>
                                                              <w:marRight w:val="0"/>
                                                              <w:marTop w:val="0"/>
                                                              <w:marBottom w:val="0"/>
                                                              <w:divBdr>
                                                                <w:top w:val="none" w:sz="0" w:space="0" w:color="auto"/>
                                                                <w:left w:val="none" w:sz="0" w:space="0" w:color="auto"/>
                                                                <w:bottom w:val="none" w:sz="0" w:space="0" w:color="auto"/>
                                                                <w:right w:val="none" w:sz="0" w:space="0" w:color="auto"/>
                                                              </w:divBdr>
                                                              <w:divsChild>
                                                                <w:div w:id="1332442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4014764">
                                  <w:marLeft w:val="0"/>
                                  <w:marRight w:val="0"/>
                                  <w:marTop w:val="120"/>
                                  <w:marBottom w:val="0"/>
                                  <w:divBdr>
                                    <w:top w:val="none" w:sz="0" w:space="0" w:color="auto"/>
                                    <w:left w:val="none" w:sz="0" w:space="0" w:color="auto"/>
                                    <w:bottom w:val="none" w:sz="0" w:space="0" w:color="auto"/>
                                    <w:right w:val="none" w:sz="0" w:space="0" w:color="auto"/>
                                  </w:divBdr>
                                </w:div>
                                <w:div w:id="1086877388">
                                  <w:marLeft w:val="0"/>
                                  <w:marRight w:val="0"/>
                                  <w:marTop w:val="0"/>
                                  <w:marBottom w:val="0"/>
                                  <w:divBdr>
                                    <w:top w:val="none" w:sz="0" w:space="0" w:color="auto"/>
                                    <w:left w:val="none" w:sz="0" w:space="0" w:color="auto"/>
                                    <w:bottom w:val="none" w:sz="0" w:space="0" w:color="auto"/>
                                    <w:right w:val="none" w:sz="0" w:space="0" w:color="auto"/>
                                  </w:divBdr>
                                  <w:divsChild>
                                    <w:div w:id="1417899758">
                                      <w:marLeft w:val="0"/>
                                      <w:marRight w:val="0"/>
                                      <w:marTop w:val="0"/>
                                      <w:marBottom w:val="0"/>
                                      <w:divBdr>
                                        <w:top w:val="none" w:sz="0" w:space="0" w:color="auto"/>
                                        <w:left w:val="none" w:sz="0" w:space="0" w:color="auto"/>
                                        <w:bottom w:val="none" w:sz="0" w:space="0" w:color="auto"/>
                                        <w:right w:val="none" w:sz="0" w:space="0" w:color="auto"/>
                                      </w:divBdr>
                                      <w:divsChild>
                                        <w:div w:id="676267537">
                                          <w:marLeft w:val="0"/>
                                          <w:marRight w:val="0"/>
                                          <w:marTop w:val="0"/>
                                          <w:marBottom w:val="0"/>
                                          <w:divBdr>
                                            <w:top w:val="none" w:sz="0" w:space="0" w:color="auto"/>
                                            <w:left w:val="none" w:sz="0" w:space="0" w:color="auto"/>
                                            <w:bottom w:val="none" w:sz="0" w:space="0" w:color="auto"/>
                                            <w:right w:val="none" w:sz="0" w:space="0" w:color="auto"/>
                                          </w:divBdr>
                                          <w:divsChild>
                                            <w:div w:id="1971015847">
                                              <w:marLeft w:val="0"/>
                                              <w:marRight w:val="0"/>
                                              <w:marTop w:val="0"/>
                                              <w:marBottom w:val="0"/>
                                              <w:divBdr>
                                                <w:top w:val="none" w:sz="0" w:space="0" w:color="auto"/>
                                                <w:left w:val="none" w:sz="0" w:space="0" w:color="auto"/>
                                                <w:bottom w:val="none" w:sz="0" w:space="0" w:color="auto"/>
                                                <w:right w:val="none" w:sz="0" w:space="0" w:color="auto"/>
                                              </w:divBdr>
                                              <w:divsChild>
                                                <w:div w:id="1174103080">
                                                  <w:marLeft w:val="0"/>
                                                  <w:marRight w:val="0"/>
                                                  <w:marTop w:val="0"/>
                                                  <w:marBottom w:val="0"/>
                                                  <w:divBdr>
                                                    <w:top w:val="none" w:sz="0" w:space="0" w:color="auto"/>
                                                    <w:left w:val="none" w:sz="0" w:space="0" w:color="auto"/>
                                                    <w:bottom w:val="none" w:sz="0" w:space="0" w:color="auto"/>
                                                    <w:right w:val="none" w:sz="0" w:space="0" w:color="auto"/>
                                                  </w:divBdr>
                                                  <w:divsChild>
                                                    <w:div w:id="950746932">
                                                      <w:marLeft w:val="0"/>
                                                      <w:marRight w:val="0"/>
                                                      <w:marTop w:val="0"/>
                                                      <w:marBottom w:val="0"/>
                                                      <w:divBdr>
                                                        <w:top w:val="none" w:sz="0" w:space="0" w:color="auto"/>
                                                        <w:left w:val="none" w:sz="0" w:space="0" w:color="auto"/>
                                                        <w:bottom w:val="none" w:sz="0" w:space="0" w:color="auto"/>
                                                        <w:right w:val="none" w:sz="0" w:space="0" w:color="auto"/>
                                                      </w:divBdr>
                                                      <w:divsChild>
                                                        <w:div w:id="826239091">
                                                          <w:marLeft w:val="0"/>
                                                          <w:marRight w:val="0"/>
                                                          <w:marTop w:val="0"/>
                                                          <w:marBottom w:val="0"/>
                                                          <w:divBdr>
                                                            <w:top w:val="none" w:sz="0" w:space="0" w:color="auto"/>
                                                            <w:left w:val="none" w:sz="0" w:space="0" w:color="auto"/>
                                                            <w:bottom w:val="none" w:sz="0" w:space="0" w:color="auto"/>
                                                            <w:right w:val="none" w:sz="0" w:space="0" w:color="auto"/>
                                                          </w:divBdr>
                                                          <w:divsChild>
                                                            <w:div w:id="1437675698">
                                                              <w:marLeft w:val="0"/>
                                                              <w:marRight w:val="0"/>
                                                              <w:marTop w:val="0"/>
                                                              <w:marBottom w:val="0"/>
                                                              <w:divBdr>
                                                                <w:top w:val="none" w:sz="0" w:space="0" w:color="auto"/>
                                                                <w:left w:val="none" w:sz="0" w:space="0" w:color="auto"/>
                                                                <w:bottom w:val="none" w:sz="0" w:space="0" w:color="auto"/>
                                                                <w:right w:val="none" w:sz="0" w:space="0" w:color="auto"/>
                                                              </w:divBdr>
                                                              <w:divsChild>
                                                                <w:div w:id="1009454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0542848">
                                  <w:marLeft w:val="0"/>
                                  <w:marRight w:val="0"/>
                                  <w:marTop w:val="120"/>
                                  <w:marBottom w:val="0"/>
                                  <w:divBdr>
                                    <w:top w:val="none" w:sz="0" w:space="0" w:color="auto"/>
                                    <w:left w:val="none" w:sz="0" w:space="0" w:color="auto"/>
                                    <w:bottom w:val="none" w:sz="0" w:space="0" w:color="auto"/>
                                    <w:right w:val="none" w:sz="0" w:space="0" w:color="auto"/>
                                  </w:divBdr>
                                </w:div>
                                <w:div w:id="459149509">
                                  <w:marLeft w:val="0"/>
                                  <w:marRight w:val="0"/>
                                  <w:marTop w:val="0"/>
                                  <w:marBottom w:val="0"/>
                                  <w:divBdr>
                                    <w:top w:val="none" w:sz="0" w:space="0" w:color="auto"/>
                                    <w:left w:val="none" w:sz="0" w:space="0" w:color="auto"/>
                                    <w:bottom w:val="none" w:sz="0" w:space="0" w:color="auto"/>
                                    <w:right w:val="none" w:sz="0" w:space="0" w:color="auto"/>
                                  </w:divBdr>
                                  <w:divsChild>
                                    <w:div w:id="69279126">
                                      <w:marLeft w:val="0"/>
                                      <w:marRight w:val="0"/>
                                      <w:marTop w:val="0"/>
                                      <w:marBottom w:val="0"/>
                                      <w:divBdr>
                                        <w:top w:val="none" w:sz="0" w:space="0" w:color="auto"/>
                                        <w:left w:val="none" w:sz="0" w:space="0" w:color="auto"/>
                                        <w:bottom w:val="none" w:sz="0" w:space="0" w:color="auto"/>
                                        <w:right w:val="none" w:sz="0" w:space="0" w:color="auto"/>
                                      </w:divBdr>
                                      <w:divsChild>
                                        <w:div w:id="309213985">
                                          <w:marLeft w:val="0"/>
                                          <w:marRight w:val="0"/>
                                          <w:marTop w:val="0"/>
                                          <w:marBottom w:val="0"/>
                                          <w:divBdr>
                                            <w:top w:val="none" w:sz="0" w:space="0" w:color="auto"/>
                                            <w:left w:val="none" w:sz="0" w:space="0" w:color="auto"/>
                                            <w:bottom w:val="none" w:sz="0" w:space="0" w:color="auto"/>
                                            <w:right w:val="none" w:sz="0" w:space="0" w:color="auto"/>
                                          </w:divBdr>
                                          <w:divsChild>
                                            <w:div w:id="155152142">
                                              <w:marLeft w:val="0"/>
                                              <w:marRight w:val="0"/>
                                              <w:marTop w:val="0"/>
                                              <w:marBottom w:val="0"/>
                                              <w:divBdr>
                                                <w:top w:val="none" w:sz="0" w:space="0" w:color="auto"/>
                                                <w:left w:val="none" w:sz="0" w:space="0" w:color="auto"/>
                                                <w:bottom w:val="none" w:sz="0" w:space="0" w:color="auto"/>
                                                <w:right w:val="none" w:sz="0" w:space="0" w:color="auto"/>
                                              </w:divBdr>
                                              <w:divsChild>
                                                <w:div w:id="1391423619">
                                                  <w:marLeft w:val="0"/>
                                                  <w:marRight w:val="0"/>
                                                  <w:marTop w:val="0"/>
                                                  <w:marBottom w:val="0"/>
                                                  <w:divBdr>
                                                    <w:top w:val="none" w:sz="0" w:space="0" w:color="auto"/>
                                                    <w:left w:val="none" w:sz="0" w:space="0" w:color="auto"/>
                                                    <w:bottom w:val="none" w:sz="0" w:space="0" w:color="auto"/>
                                                    <w:right w:val="none" w:sz="0" w:space="0" w:color="auto"/>
                                                  </w:divBdr>
                                                  <w:divsChild>
                                                    <w:div w:id="857935705">
                                                      <w:marLeft w:val="0"/>
                                                      <w:marRight w:val="0"/>
                                                      <w:marTop w:val="0"/>
                                                      <w:marBottom w:val="0"/>
                                                      <w:divBdr>
                                                        <w:top w:val="none" w:sz="0" w:space="0" w:color="auto"/>
                                                        <w:left w:val="none" w:sz="0" w:space="0" w:color="auto"/>
                                                        <w:bottom w:val="none" w:sz="0" w:space="0" w:color="auto"/>
                                                        <w:right w:val="none" w:sz="0" w:space="0" w:color="auto"/>
                                                      </w:divBdr>
                                                      <w:divsChild>
                                                        <w:div w:id="1595363595">
                                                          <w:marLeft w:val="0"/>
                                                          <w:marRight w:val="0"/>
                                                          <w:marTop w:val="0"/>
                                                          <w:marBottom w:val="0"/>
                                                          <w:divBdr>
                                                            <w:top w:val="none" w:sz="0" w:space="0" w:color="auto"/>
                                                            <w:left w:val="none" w:sz="0" w:space="0" w:color="auto"/>
                                                            <w:bottom w:val="none" w:sz="0" w:space="0" w:color="auto"/>
                                                            <w:right w:val="none" w:sz="0" w:space="0" w:color="auto"/>
                                                          </w:divBdr>
                                                          <w:divsChild>
                                                            <w:div w:id="927888617">
                                                              <w:marLeft w:val="0"/>
                                                              <w:marRight w:val="0"/>
                                                              <w:marTop w:val="0"/>
                                                              <w:marBottom w:val="0"/>
                                                              <w:divBdr>
                                                                <w:top w:val="none" w:sz="0" w:space="0" w:color="auto"/>
                                                                <w:left w:val="none" w:sz="0" w:space="0" w:color="auto"/>
                                                                <w:bottom w:val="none" w:sz="0" w:space="0" w:color="auto"/>
                                                                <w:right w:val="none" w:sz="0" w:space="0" w:color="auto"/>
                                                              </w:divBdr>
                                                              <w:divsChild>
                                                                <w:div w:id="170486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899097">
                                  <w:marLeft w:val="0"/>
                                  <w:marRight w:val="0"/>
                                  <w:marTop w:val="120"/>
                                  <w:marBottom w:val="0"/>
                                  <w:divBdr>
                                    <w:top w:val="none" w:sz="0" w:space="0" w:color="auto"/>
                                    <w:left w:val="none" w:sz="0" w:space="0" w:color="auto"/>
                                    <w:bottom w:val="none" w:sz="0" w:space="0" w:color="auto"/>
                                    <w:right w:val="none" w:sz="0" w:space="0" w:color="auto"/>
                                  </w:divBdr>
                                </w:div>
                                <w:div w:id="928999849">
                                  <w:marLeft w:val="0"/>
                                  <w:marRight w:val="0"/>
                                  <w:marTop w:val="0"/>
                                  <w:marBottom w:val="0"/>
                                  <w:divBdr>
                                    <w:top w:val="none" w:sz="0" w:space="0" w:color="auto"/>
                                    <w:left w:val="none" w:sz="0" w:space="0" w:color="auto"/>
                                    <w:bottom w:val="none" w:sz="0" w:space="0" w:color="auto"/>
                                    <w:right w:val="none" w:sz="0" w:space="0" w:color="auto"/>
                                  </w:divBdr>
                                  <w:divsChild>
                                    <w:div w:id="1764449121">
                                      <w:marLeft w:val="0"/>
                                      <w:marRight w:val="0"/>
                                      <w:marTop w:val="0"/>
                                      <w:marBottom w:val="0"/>
                                      <w:divBdr>
                                        <w:top w:val="none" w:sz="0" w:space="0" w:color="auto"/>
                                        <w:left w:val="none" w:sz="0" w:space="0" w:color="auto"/>
                                        <w:bottom w:val="none" w:sz="0" w:space="0" w:color="auto"/>
                                        <w:right w:val="none" w:sz="0" w:space="0" w:color="auto"/>
                                      </w:divBdr>
                                      <w:divsChild>
                                        <w:div w:id="1924534309">
                                          <w:marLeft w:val="0"/>
                                          <w:marRight w:val="0"/>
                                          <w:marTop w:val="0"/>
                                          <w:marBottom w:val="0"/>
                                          <w:divBdr>
                                            <w:top w:val="none" w:sz="0" w:space="0" w:color="auto"/>
                                            <w:left w:val="none" w:sz="0" w:space="0" w:color="auto"/>
                                            <w:bottom w:val="none" w:sz="0" w:space="0" w:color="auto"/>
                                            <w:right w:val="none" w:sz="0" w:space="0" w:color="auto"/>
                                          </w:divBdr>
                                          <w:divsChild>
                                            <w:div w:id="801079064">
                                              <w:marLeft w:val="0"/>
                                              <w:marRight w:val="0"/>
                                              <w:marTop w:val="0"/>
                                              <w:marBottom w:val="0"/>
                                              <w:divBdr>
                                                <w:top w:val="none" w:sz="0" w:space="0" w:color="auto"/>
                                                <w:left w:val="none" w:sz="0" w:space="0" w:color="auto"/>
                                                <w:bottom w:val="none" w:sz="0" w:space="0" w:color="auto"/>
                                                <w:right w:val="none" w:sz="0" w:space="0" w:color="auto"/>
                                              </w:divBdr>
                                              <w:divsChild>
                                                <w:div w:id="1194459471">
                                                  <w:marLeft w:val="0"/>
                                                  <w:marRight w:val="0"/>
                                                  <w:marTop w:val="0"/>
                                                  <w:marBottom w:val="0"/>
                                                  <w:divBdr>
                                                    <w:top w:val="none" w:sz="0" w:space="0" w:color="auto"/>
                                                    <w:left w:val="none" w:sz="0" w:space="0" w:color="auto"/>
                                                    <w:bottom w:val="none" w:sz="0" w:space="0" w:color="auto"/>
                                                    <w:right w:val="none" w:sz="0" w:space="0" w:color="auto"/>
                                                  </w:divBdr>
                                                  <w:divsChild>
                                                    <w:div w:id="1462382717">
                                                      <w:marLeft w:val="0"/>
                                                      <w:marRight w:val="0"/>
                                                      <w:marTop w:val="0"/>
                                                      <w:marBottom w:val="0"/>
                                                      <w:divBdr>
                                                        <w:top w:val="none" w:sz="0" w:space="0" w:color="auto"/>
                                                        <w:left w:val="none" w:sz="0" w:space="0" w:color="auto"/>
                                                        <w:bottom w:val="none" w:sz="0" w:space="0" w:color="auto"/>
                                                        <w:right w:val="none" w:sz="0" w:space="0" w:color="auto"/>
                                                      </w:divBdr>
                                                      <w:divsChild>
                                                        <w:div w:id="162864856">
                                                          <w:marLeft w:val="0"/>
                                                          <w:marRight w:val="0"/>
                                                          <w:marTop w:val="0"/>
                                                          <w:marBottom w:val="0"/>
                                                          <w:divBdr>
                                                            <w:top w:val="none" w:sz="0" w:space="0" w:color="auto"/>
                                                            <w:left w:val="none" w:sz="0" w:space="0" w:color="auto"/>
                                                            <w:bottom w:val="none" w:sz="0" w:space="0" w:color="auto"/>
                                                            <w:right w:val="none" w:sz="0" w:space="0" w:color="auto"/>
                                                          </w:divBdr>
                                                          <w:divsChild>
                                                            <w:div w:id="743070034">
                                                              <w:marLeft w:val="0"/>
                                                              <w:marRight w:val="0"/>
                                                              <w:marTop w:val="0"/>
                                                              <w:marBottom w:val="0"/>
                                                              <w:divBdr>
                                                                <w:top w:val="none" w:sz="0" w:space="0" w:color="auto"/>
                                                                <w:left w:val="none" w:sz="0" w:space="0" w:color="auto"/>
                                                                <w:bottom w:val="none" w:sz="0" w:space="0" w:color="auto"/>
                                                                <w:right w:val="none" w:sz="0" w:space="0" w:color="auto"/>
                                                              </w:divBdr>
                                                              <w:divsChild>
                                                                <w:div w:id="338971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5847668">
                                  <w:marLeft w:val="0"/>
                                  <w:marRight w:val="0"/>
                                  <w:marTop w:val="120"/>
                                  <w:marBottom w:val="0"/>
                                  <w:divBdr>
                                    <w:top w:val="none" w:sz="0" w:space="0" w:color="auto"/>
                                    <w:left w:val="none" w:sz="0" w:space="0" w:color="auto"/>
                                    <w:bottom w:val="none" w:sz="0" w:space="0" w:color="auto"/>
                                    <w:right w:val="none" w:sz="0" w:space="0" w:color="auto"/>
                                  </w:divBdr>
                                </w:div>
                                <w:div w:id="2081519949">
                                  <w:marLeft w:val="0"/>
                                  <w:marRight w:val="0"/>
                                  <w:marTop w:val="0"/>
                                  <w:marBottom w:val="0"/>
                                  <w:divBdr>
                                    <w:top w:val="none" w:sz="0" w:space="0" w:color="auto"/>
                                    <w:left w:val="none" w:sz="0" w:space="0" w:color="auto"/>
                                    <w:bottom w:val="none" w:sz="0" w:space="0" w:color="auto"/>
                                    <w:right w:val="none" w:sz="0" w:space="0" w:color="auto"/>
                                  </w:divBdr>
                                  <w:divsChild>
                                    <w:div w:id="1739130006">
                                      <w:marLeft w:val="0"/>
                                      <w:marRight w:val="0"/>
                                      <w:marTop w:val="0"/>
                                      <w:marBottom w:val="0"/>
                                      <w:divBdr>
                                        <w:top w:val="none" w:sz="0" w:space="0" w:color="auto"/>
                                        <w:left w:val="none" w:sz="0" w:space="0" w:color="auto"/>
                                        <w:bottom w:val="none" w:sz="0" w:space="0" w:color="auto"/>
                                        <w:right w:val="none" w:sz="0" w:space="0" w:color="auto"/>
                                      </w:divBdr>
                                      <w:divsChild>
                                        <w:div w:id="150367672">
                                          <w:marLeft w:val="0"/>
                                          <w:marRight w:val="0"/>
                                          <w:marTop w:val="0"/>
                                          <w:marBottom w:val="0"/>
                                          <w:divBdr>
                                            <w:top w:val="none" w:sz="0" w:space="0" w:color="auto"/>
                                            <w:left w:val="none" w:sz="0" w:space="0" w:color="auto"/>
                                            <w:bottom w:val="none" w:sz="0" w:space="0" w:color="auto"/>
                                            <w:right w:val="none" w:sz="0" w:space="0" w:color="auto"/>
                                          </w:divBdr>
                                          <w:divsChild>
                                            <w:div w:id="2100984050">
                                              <w:marLeft w:val="0"/>
                                              <w:marRight w:val="0"/>
                                              <w:marTop w:val="0"/>
                                              <w:marBottom w:val="0"/>
                                              <w:divBdr>
                                                <w:top w:val="none" w:sz="0" w:space="0" w:color="auto"/>
                                                <w:left w:val="none" w:sz="0" w:space="0" w:color="auto"/>
                                                <w:bottom w:val="none" w:sz="0" w:space="0" w:color="auto"/>
                                                <w:right w:val="none" w:sz="0" w:space="0" w:color="auto"/>
                                              </w:divBdr>
                                              <w:divsChild>
                                                <w:div w:id="1502115128">
                                                  <w:marLeft w:val="0"/>
                                                  <w:marRight w:val="0"/>
                                                  <w:marTop w:val="0"/>
                                                  <w:marBottom w:val="0"/>
                                                  <w:divBdr>
                                                    <w:top w:val="none" w:sz="0" w:space="0" w:color="auto"/>
                                                    <w:left w:val="none" w:sz="0" w:space="0" w:color="auto"/>
                                                    <w:bottom w:val="none" w:sz="0" w:space="0" w:color="auto"/>
                                                    <w:right w:val="none" w:sz="0" w:space="0" w:color="auto"/>
                                                  </w:divBdr>
                                                  <w:divsChild>
                                                    <w:div w:id="527720223">
                                                      <w:marLeft w:val="0"/>
                                                      <w:marRight w:val="0"/>
                                                      <w:marTop w:val="0"/>
                                                      <w:marBottom w:val="0"/>
                                                      <w:divBdr>
                                                        <w:top w:val="none" w:sz="0" w:space="0" w:color="auto"/>
                                                        <w:left w:val="none" w:sz="0" w:space="0" w:color="auto"/>
                                                        <w:bottom w:val="none" w:sz="0" w:space="0" w:color="auto"/>
                                                        <w:right w:val="none" w:sz="0" w:space="0" w:color="auto"/>
                                                      </w:divBdr>
                                                      <w:divsChild>
                                                        <w:div w:id="489520071">
                                                          <w:marLeft w:val="0"/>
                                                          <w:marRight w:val="0"/>
                                                          <w:marTop w:val="0"/>
                                                          <w:marBottom w:val="0"/>
                                                          <w:divBdr>
                                                            <w:top w:val="none" w:sz="0" w:space="0" w:color="auto"/>
                                                            <w:left w:val="none" w:sz="0" w:space="0" w:color="auto"/>
                                                            <w:bottom w:val="none" w:sz="0" w:space="0" w:color="auto"/>
                                                            <w:right w:val="none" w:sz="0" w:space="0" w:color="auto"/>
                                                          </w:divBdr>
                                                          <w:divsChild>
                                                            <w:div w:id="1725519153">
                                                              <w:marLeft w:val="0"/>
                                                              <w:marRight w:val="0"/>
                                                              <w:marTop w:val="0"/>
                                                              <w:marBottom w:val="0"/>
                                                              <w:divBdr>
                                                                <w:top w:val="none" w:sz="0" w:space="0" w:color="auto"/>
                                                                <w:left w:val="none" w:sz="0" w:space="0" w:color="auto"/>
                                                                <w:bottom w:val="none" w:sz="0" w:space="0" w:color="auto"/>
                                                                <w:right w:val="none" w:sz="0" w:space="0" w:color="auto"/>
                                                              </w:divBdr>
                                                              <w:divsChild>
                                                                <w:div w:id="193987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5415782">
                                  <w:marLeft w:val="0"/>
                                  <w:marRight w:val="0"/>
                                  <w:marTop w:val="120"/>
                                  <w:marBottom w:val="0"/>
                                  <w:divBdr>
                                    <w:top w:val="none" w:sz="0" w:space="0" w:color="auto"/>
                                    <w:left w:val="none" w:sz="0" w:space="0" w:color="auto"/>
                                    <w:bottom w:val="none" w:sz="0" w:space="0" w:color="auto"/>
                                    <w:right w:val="none" w:sz="0" w:space="0" w:color="auto"/>
                                  </w:divBdr>
                                </w:div>
                                <w:div w:id="501942680">
                                  <w:marLeft w:val="0"/>
                                  <w:marRight w:val="0"/>
                                  <w:marTop w:val="0"/>
                                  <w:marBottom w:val="0"/>
                                  <w:divBdr>
                                    <w:top w:val="none" w:sz="0" w:space="0" w:color="auto"/>
                                    <w:left w:val="none" w:sz="0" w:space="0" w:color="auto"/>
                                    <w:bottom w:val="none" w:sz="0" w:space="0" w:color="auto"/>
                                    <w:right w:val="none" w:sz="0" w:space="0" w:color="auto"/>
                                  </w:divBdr>
                                  <w:divsChild>
                                    <w:div w:id="1126043766">
                                      <w:marLeft w:val="0"/>
                                      <w:marRight w:val="0"/>
                                      <w:marTop w:val="0"/>
                                      <w:marBottom w:val="0"/>
                                      <w:divBdr>
                                        <w:top w:val="none" w:sz="0" w:space="0" w:color="auto"/>
                                        <w:left w:val="none" w:sz="0" w:space="0" w:color="auto"/>
                                        <w:bottom w:val="none" w:sz="0" w:space="0" w:color="auto"/>
                                        <w:right w:val="none" w:sz="0" w:space="0" w:color="auto"/>
                                      </w:divBdr>
                                      <w:divsChild>
                                        <w:div w:id="689263784">
                                          <w:marLeft w:val="0"/>
                                          <w:marRight w:val="0"/>
                                          <w:marTop w:val="0"/>
                                          <w:marBottom w:val="0"/>
                                          <w:divBdr>
                                            <w:top w:val="none" w:sz="0" w:space="0" w:color="auto"/>
                                            <w:left w:val="none" w:sz="0" w:space="0" w:color="auto"/>
                                            <w:bottom w:val="none" w:sz="0" w:space="0" w:color="auto"/>
                                            <w:right w:val="none" w:sz="0" w:space="0" w:color="auto"/>
                                          </w:divBdr>
                                          <w:divsChild>
                                            <w:div w:id="1286546996">
                                              <w:marLeft w:val="0"/>
                                              <w:marRight w:val="0"/>
                                              <w:marTop w:val="0"/>
                                              <w:marBottom w:val="0"/>
                                              <w:divBdr>
                                                <w:top w:val="none" w:sz="0" w:space="0" w:color="auto"/>
                                                <w:left w:val="none" w:sz="0" w:space="0" w:color="auto"/>
                                                <w:bottom w:val="none" w:sz="0" w:space="0" w:color="auto"/>
                                                <w:right w:val="none" w:sz="0" w:space="0" w:color="auto"/>
                                              </w:divBdr>
                                              <w:divsChild>
                                                <w:div w:id="1033388892">
                                                  <w:marLeft w:val="0"/>
                                                  <w:marRight w:val="0"/>
                                                  <w:marTop w:val="0"/>
                                                  <w:marBottom w:val="0"/>
                                                  <w:divBdr>
                                                    <w:top w:val="none" w:sz="0" w:space="0" w:color="auto"/>
                                                    <w:left w:val="none" w:sz="0" w:space="0" w:color="auto"/>
                                                    <w:bottom w:val="none" w:sz="0" w:space="0" w:color="auto"/>
                                                    <w:right w:val="none" w:sz="0" w:space="0" w:color="auto"/>
                                                  </w:divBdr>
                                                  <w:divsChild>
                                                    <w:div w:id="777136773">
                                                      <w:marLeft w:val="0"/>
                                                      <w:marRight w:val="0"/>
                                                      <w:marTop w:val="0"/>
                                                      <w:marBottom w:val="0"/>
                                                      <w:divBdr>
                                                        <w:top w:val="none" w:sz="0" w:space="0" w:color="auto"/>
                                                        <w:left w:val="none" w:sz="0" w:space="0" w:color="auto"/>
                                                        <w:bottom w:val="none" w:sz="0" w:space="0" w:color="auto"/>
                                                        <w:right w:val="none" w:sz="0" w:space="0" w:color="auto"/>
                                                      </w:divBdr>
                                                      <w:divsChild>
                                                        <w:div w:id="305862966">
                                                          <w:marLeft w:val="0"/>
                                                          <w:marRight w:val="0"/>
                                                          <w:marTop w:val="0"/>
                                                          <w:marBottom w:val="0"/>
                                                          <w:divBdr>
                                                            <w:top w:val="none" w:sz="0" w:space="0" w:color="auto"/>
                                                            <w:left w:val="none" w:sz="0" w:space="0" w:color="auto"/>
                                                            <w:bottom w:val="none" w:sz="0" w:space="0" w:color="auto"/>
                                                            <w:right w:val="none" w:sz="0" w:space="0" w:color="auto"/>
                                                          </w:divBdr>
                                                          <w:divsChild>
                                                            <w:div w:id="743991859">
                                                              <w:marLeft w:val="0"/>
                                                              <w:marRight w:val="0"/>
                                                              <w:marTop w:val="0"/>
                                                              <w:marBottom w:val="0"/>
                                                              <w:divBdr>
                                                                <w:top w:val="none" w:sz="0" w:space="0" w:color="auto"/>
                                                                <w:left w:val="none" w:sz="0" w:space="0" w:color="auto"/>
                                                                <w:bottom w:val="none" w:sz="0" w:space="0" w:color="auto"/>
                                                                <w:right w:val="none" w:sz="0" w:space="0" w:color="auto"/>
                                                              </w:divBdr>
                                                              <w:divsChild>
                                                                <w:div w:id="1562399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392540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512498">
          <w:marLeft w:val="0"/>
          <w:marRight w:val="0"/>
          <w:marTop w:val="600"/>
          <w:marBottom w:val="600"/>
          <w:divBdr>
            <w:top w:val="none" w:sz="0" w:space="0" w:color="auto"/>
            <w:left w:val="none" w:sz="0" w:space="0" w:color="auto"/>
            <w:bottom w:val="none" w:sz="0" w:space="0" w:color="auto"/>
            <w:right w:val="none" w:sz="0" w:space="0" w:color="auto"/>
          </w:divBdr>
          <w:divsChild>
            <w:div w:id="1102412819">
              <w:marLeft w:val="0"/>
              <w:marRight w:val="0"/>
              <w:marTop w:val="0"/>
              <w:marBottom w:val="0"/>
              <w:divBdr>
                <w:top w:val="none" w:sz="0" w:space="0" w:color="auto"/>
                <w:left w:val="none" w:sz="0" w:space="0" w:color="auto"/>
                <w:bottom w:val="none" w:sz="0" w:space="0" w:color="auto"/>
                <w:right w:val="none" w:sz="0" w:space="0" w:color="auto"/>
              </w:divBdr>
              <w:divsChild>
                <w:div w:id="1178154289">
                  <w:marLeft w:val="0"/>
                  <w:marRight w:val="0"/>
                  <w:marTop w:val="0"/>
                  <w:marBottom w:val="0"/>
                  <w:divBdr>
                    <w:top w:val="none" w:sz="0" w:space="0" w:color="auto"/>
                    <w:left w:val="none" w:sz="0" w:space="0" w:color="auto"/>
                    <w:bottom w:val="none" w:sz="0" w:space="0" w:color="auto"/>
                    <w:right w:val="none" w:sz="0" w:space="0" w:color="auto"/>
                  </w:divBdr>
                  <w:divsChild>
                    <w:div w:id="55149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022359">
      <w:bodyDiv w:val="1"/>
      <w:marLeft w:val="0"/>
      <w:marRight w:val="0"/>
      <w:marTop w:val="0"/>
      <w:marBottom w:val="0"/>
      <w:divBdr>
        <w:top w:val="none" w:sz="0" w:space="0" w:color="auto"/>
        <w:left w:val="none" w:sz="0" w:space="0" w:color="auto"/>
        <w:bottom w:val="none" w:sz="0" w:space="0" w:color="auto"/>
        <w:right w:val="none" w:sz="0" w:space="0" w:color="auto"/>
      </w:divBdr>
      <w:divsChild>
        <w:div w:id="2112044270">
          <w:marLeft w:val="-225"/>
          <w:marRight w:val="-225"/>
          <w:marTop w:val="0"/>
          <w:marBottom w:val="0"/>
          <w:divBdr>
            <w:top w:val="none" w:sz="0" w:space="0" w:color="auto"/>
            <w:left w:val="none" w:sz="0" w:space="0" w:color="auto"/>
            <w:bottom w:val="none" w:sz="0" w:space="0" w:color="auto"/>
            <w:right w:val="none" w:sz="0" w:space="0" w:color="auto"/>
          </w:divBdr>
          <w:divsChild>
            <w:div w:id="970983481">
              <w:marLeft w:val="0"/>
              <w:marRight w:val="0"/>
              <w:marTop w:val="0"/>
              <w:marBottom w:val="0"/>
              <w:divBdr>
                <w:top w:val="none" w:sz="0" w:space="0" w:color="auto"/>
                <w:left w:val="none" w:sz="0" w:space="0" w:color="auto"/>
                <w:bottom w:val="none" w:sz="0" w:space="0" w:color="auto"/>
                <w:right w:val="none" w:sz="0" w:space="0" w:color="auto"/>
              </w:divBdr>
              <w:divsChild>
                <w:div w:id="419110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897703">
          <w:marLeft w:val="-225"/>
          <w:marRight w:val="-225"/>
          <w:marTop w:val="0"/>
          <w:marBottom w:val="0"/>
          <w:divBdr>
            <w:top w:val="none" w:sz="0" w:space="0" w:color="auto"/>
            <w:left w:val="none" w:sz="0" w:space="0" w:color="auto"/>
            <w:bottom w:val="none" w:sz="0" w:space="0" w:color="auto"/>
            <w:right w:val="none" w:sz="0" w:space="0" w:color="auto"/>
          </w:divBdr>
        </w:div>
      </w:divsChild>
    </w:div>
    <w:div w:id="116527235">
      <w:bodyDiv w:val="1"/>
      <w:marLeft w:val="0"/>
      <w:marRight w:val="0"/>
      <w:marTop w:val="0"/>
      <w:marBottom w:val="0"/>
      <w:divBdr>
        <w:top w:val="none" w:sz="0" w:space="0" w:color="auto"/>
        <w:left w:val="none" w:sz="0" w:space="0" w:color="auto"/>
        <w:bottom w:val="none" w:sz="0" w:space="0" w:color="auto"/>
        <w:right w:val="none" w:sz="0" w:space="0" w:color="auto"/>
      </w:divBdr>
      <w:divsChild>
        <w:div w:id="1561288381">
          <w:marLeft w:val="-150"/>
          <w:marRight w:val="-150"/>
          <w:marTop w:val="0"/>
          <w:marBottom w:val="0"/>
          <w:divBdr>
            <w:top w:val="none" w:sz="0" w:space="0" w:color="auto"/>
            <w:left w:val="none" w:sz="0" w:space="0" w:color="auto"/>
            <w:bottom w:val="none" w:sz="0" w:space="0" w:color="auto"/>
            <w:right w:val="none" w:sz="0" w:space="0" w:color="auto"/>
          </w:divBdr>
          <w:divsChild>
            <w:div w:id="152975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33614">
      <w:bodyDiv w:val="1"/>
      <w:marLeft w:val="0"/>
      <w:marRight w:val="0"/>
      <w:marTop w:val="0"/>
      <w:marBottom w:val="0"/>
      <w:divBdr>
        <w:top w:val="none" w:sz="0" w:space="0" w:color="auto"/>
        <w:left w:val="none" w:sz="0" w:space="0" w:color="auto"/>
        <w:bottom w:val="none" w:sz="0" w:space="0" w:color="auto"/>
        <w:right w:val="none" w:sz="0" w:space="0" w:color="auto"/>
      </w:divBdr>
      <w:divsChild>
        <w:div w:id="250552907">
          <w:marLeft w:val="-225"/>
          <w:marRight w:val="-225"/>
          <w:marTop w:val="0"/>
          <w:marBottom w:val="0"/>
          <w:divBdr>
            <w:top w:val="none" w:sz="0" w:space="0" w:color="auto"/>
            <w:left w:val="none" w:sz="0" w:space="0" w:color="auto"/>
            <w:bottom w:val="none" w:sz="0" w:space="0" w:color="auto"/>
            <w:right w:val="none" w:sz="0" w:space="0" w:color="auto"/>
          </w:divBdr>
        </w:div>
        <w:div w:id="700784816">
          <w:marLeft w:val="-225"/>
          <w:marRight w:val="-225"/>
          <w:marTop w:val="0"/>
          <w:marBottom w:val="0"/>
          <w:divBdr>
            <w:top w:val="none" w:sz="0" w:space="0" w:color="auto"/>
            <w:left w:val="none" w:sz="0" w:space="0" w:color="auto"/>
            <w:bottom w:val="none" w:sz="0" w:space="0" w:color="auto"/>
            <w:right w:val="none" w:sz="0" w:space="0" w:color="auto"/>
          </w:divBdr>
          <w:divsChild>
            <w:div w:id="1536043596">
              <w:marLeft w:val="0"/>
              <w:marRight w:val="0"/>
              <w:marTop w:val="0"/>
              <w:marBottom w:val="0"/>
              <w:divBdr>
                <w:top w:val="none" w:sz="0" w:space="0" w:color="auto"/>
                <w:left w:val="none" w:sz="0" w:space="0" w:color="auto"/>
                <w:bottom w:val="none" w:sz="0" w:space="0" w:color="auto"/>
                <w:right w:val="none" w:sz="0" w:space="0" w:color="auto"/>
              </w:divBdr>
              <w:divsChild>
                <w:div w:id="1339581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602418">
      <w:bodyDiv w:val="1"/>
      <w:marLeft w:val="0"/>
      <w:marRight w:val="0"/>
      <w:marTop w:val="0"/>
      <w:marBottom w:val="0"/>
      <w:divBdr>
        <w:top w:val="none" w:sz="0" w:space="0" w:color="auto"/>
        <w:left w:val="none" w:sz="0" w:space="0" w:color="auto"/>
        <w:bottom w:val="none" w:sz="0" w:space="0" w:color="auto"/>
        <w:right w:val="none" w:sz="0" w:space="0" w:color="auto"/>
      </w:divBdr>
    </w:div>
    <w:div w:id="116602787">
      <w:bodyDiv w:val="1"/>
      <w:marLeft w:val="0"/>
      <w:marRight w:val="0"/>
      <w:marTop w:val="0"/>
      <w:marBottom w:val="0"/>
      <w:divBdr>
        <w:top w:val="none" w:sz="0" w:space="0" w:color="auto"/>
        <w:left w:val="none" w:sz="0" w:space="0" w:color="auto"/>
        <w:bottom w:val="none" w:sz="0" w:space="0" w:color="auto"/>
        <w:right w:val="none" w:sz="0" w:space="0" w:color="auto"/>
      </w:divBdr>
      <w:divsChild>
        <w:div w:id="2631676">
          <w:marLeft w:val="-225"/>
          <w:marRight w:val="-225"/>
          <w:marTop w:val="0"/>
          <w:marBottom w:val="0"/>
          <w:divBdr>
            <w:top w:val="none" w:sz="0" w:space="0" w:color="auto"/>
            <w:left w:val="none" w:sz="0" w:space="0" w:color="auto"/>
            <w:bottom w:val="none" w:sz="0" w:space="0" w:color="auto"/>
            <w:right w:val="none" w:sz="0" w:space="0" w:color="auto"/>
          </w:divBdr>
          <w:divsChild>
            <w:div w:id="415638230">
              <w:marLeft w:val="0"/>
              <w:marRight w:val="0"/>
              <w:marTop w:val="0"/>
              <w:marBottom w:val="0"/>
              <w:divBdr>
                <w:top w:val="none" w:sz="0" w:space="0" w:color="auto"/>
                <w:left w:val="none" w:sz="0" w:space="0" w:color="auto"/>
                <w:bottom w:val="none" w:sz="0" w:space="0" w:color="auto"/>
                <w:right w:val="none" w:sz="0" w:space="0" w:color="auto"/>
              </w:divBdr>
              <w:divsChild>
                <w:div w:id="448863688">
                  <w:marLeft w:val="0"/>
                  <w:marRight w:val="0"/>
                  <w:marTop w:val="0"/>
                  <w:marBottom w:val="0"/>
                  <w:divBdr>
                    <w:top w:val="none" w:sz="0" w:space="0" w:color="auto"/>
                    <w:left w:val="none" w:sz="0" w:space="0" w:color="auto"/>
                    <w:bottom w:val="none" w:sz="0" w:space="0" w:color="auto"/>
                    <w:right w:val="none" w:sz="0" w:space="0" w:color="auto"/>
                  </w:divBdr>
                </w:div>
                <w:div w:id="680280786">
                  <w:marLeft w:val="0"/>
                  <w:marRight w:val="0"/>
                  <w:marTop w:val="0"/>
                  <w:marBottom w:val="450"/>
                  <w:divBdr>
                    <w:top w:val="none" w:sz="0" w:space="0" w:color="auto"/>
                    <w:left w:val="none" w:sz="0" w:space="0" w:color="auto"/>
                    <w:bottom w:val="none" w:sz="0" w:space="0" w:color="auto"/>
                    <w:right w:val="none" w:sz="0" w:space="0" w:color="auto"/>
                  </w:divBdr>
                  <w:divsChild>
                    <w:div w:id="975989121">
                      <w:marLeft w:val="0"/>
                      <w:marRight w:val="0"/>
                      <w:marTop w:val="0"/>
                      <w:marBottom w:val="0"/>
                      <w:divBdr>
                        <w:top w:val="single" w:sz="6" w:space="0" w:color="DEE2E6"/>
                        <w:left w:val="single" w:sz="6" w:space="0" w:color="DEE2E6"/>
                        <w:bottom w:val="single" w:sz="6" w:space="0" w:color="DEE2E6"/>
                        <w:right w:val="single" w:sz="6" w:space="0" w:color="DEE2E6"/>
                      </w:divBdr>
                      <w:divsChild>
                        <w:div w:id="2008553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0967688">
          <w:marLeft w:val="-225"/>
          <w:marRight w:val="-225"/>
          <w:marTop w:val="0"/>
          <w:marBottom w:val="0"/>
          <w:divBdr>
            <w:top w:val="none" w:sz="0" w:space="0" w:color="auto"/>
            <w:left w:val="none" w:sz="0" w:space="0" w:color="auto"/>
            <w:bottom w:val="none" w:sz="0" w:space="0" w:color="auto"/>
            <w:right w:val="none" w:sz="0" w:space="0" w:color="auto"/>
          </w:divBdr>
        </w:div>
      </w:divsChild>
    </w:div>
    <w:div w:id="116728300">
      <w:bodyDiv w:val="1"/>
      <w:marLeft w:val="0"/>
      <w:marRight w:val="0"/>
      <w:marTop w:val="0"/>
      <w:marBottom w:val="0"/>
      <w:divBdr>
        <w:top w:val="none" w:sz="0" w:space="0" w:color="auto"/>
        <w:left w:val="none" w:sz="0" w:space="0" w:color="auto"/>
        <w:bottom w:val="none" w:sz="0" w:space="0" w:color="auto"/>
        <w:right w:val="none" w:sz="0" w:space="0" w:color="auto"/>
      </w:divBdr>
      <w:divsChild>
        <w:div w:id="1024861911">
          <w:marLeft w:val="-150"/>
          <w:marRight w:val="-150"/>
          <w:marTop w:val="0"/>
          <w:marBottom w:val="0"/>
          <w:divBdr>
            <w:top w:val="none" w:sz="0" w:space="0" w:color="auto"/>
            <w:left w:val="none" w:sz="0" w:space="0" w:color="auto"/>
            <w:bottom w:val="none" w:sz="0" w:space="0" w:color="auto"/>
            <w:right w:val="none" w:sz="0" w:space="0" w:color="auto"/>
          </w:divBdr>
          <w:divsChild>
            <w:div w:id="485433646">
              <w:marLeft w:val="0"/>
              <w:marRight w:val="0"/>
              <w:marTop w:val="0"/>
              <w:marBottom w:val="0"/>
              <w:divBdr>
                <w:top w:val="none" w:sz="0" w:space="0" w:color="auto"/>
                <w:left w:val="none" w:sz="0" w:space="0" w:color="auto"/>
                <w:bottom w:val="none" w:sz="0" w:space="0" w:color="auto"/>
                <w:right w:val="none" w:sz="0" w:space="0" w:color="auto"/>
              </w:divBdr>
              <w:divsChild>
                <w:div w:id="717708168">
                  <w:marLeft w:val="0"/>
                  <w:marRight w:val="0"/>
                  <w:marTop w:val="0"/>
                  <w:marBottom w:val="0"/>
                  <w:divBdr>
                    <w:top w:val="none" w:sz="0" w:space="0" w:color="auto"/>
                    <w:left w:val="none" w:sz="0" w:space="0" w:color="auto"/>
                    <w:bottom w:val="none" w:sz="0" w:space="0" w:color="auto"/>
                    <w:right w:val="none" w:sz="0" w:space="0" w:color="auto"/>
                  </w:divBdr>
                  <w:divsChild>
                    <w:div w:id="767772017">
                      <w:marLeft w:val="0"/>
                      <w:marRight w:val="0"/>
                      <w:marTop w:val="0"/>
                      <w:marBottom w:val="0"/>
                      <w:divBdr>
                        <w:top w:val="none" w:sz="0" w:space="0" w:color="auto"/>
                        <w:left w:val="none" w:sz="0" w:space="0" w:color="auto"/>
                        <w:bottom w:val="none" w:sz="0" w:space="0" w:color="auto"/>
                        <w:right w:val="none" w:sz="0" w:space="0" w:color="auto"/>
                      </w:divBdr>
                    </w:div>
                    <w:div w:id="1412124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299927">
              <w:marLeft w:val="0"/>
              <w:marRight w:val="0"/>
              <w:marTop w:val="0"/>
              <w:marBottom w:val="0"/>
              <w:divBdr>
                <w:top w:val="none" w:sz="0" w:space="0" w:color="auto"/>
                <w:left w:val="none" w:sz="0" w:space="0" w:color="auto"/>
                <w:bottom w:val="none" w:sz="0" w:space="0" w:color="auto"/>
                <w:right w:val="none" w:sz="0" w:space="0" w:color="auto"/>
              </w:divBdr>
            </w:div>
          </w:divsChild>
        </w:div>
        <w:div w:id="1357921229">
          <w:marLeft w:val="-150"/>
          <w:marRight w:val="-150"/>
          <w:marTop w:val="0"/>
          <w:marBottom w:val="0"/>
          <w:divBdr>
            <w:top w:val="none" w:sz="0" w:space="0" w:color="auto"/>
            <w:left w:val="none" w:sz="0" w:space="0" w:color="auto"/>
            <w:bottom w:val="none" w:sz="0" w:space="0" w:color="auto"/>
            <w:right w:val="none" w:sz="0" w:space="0" w:color="auto"/>
          </w:divBdr>
          <w:divsChild>
            <w:div w:id="628782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89452">
      <w:bodyDiv w:val="1"/>
      <w:marLeft w:val="0"/>
      <w:marRight w:val="0"/>
      <w:marTop w:val="0"/>
      <w:marBottom w:val="0"/>
      <w:divBdr>
        <w:top w:val="none" w:sz="0" w:space="0" w:color="auto"/>
        <w:left w:val="none" w:sz="0" w:space="0" w:color="auto"/>
        <w:bottom w:val="none" w:sz="0" w:space="0" w:color="auto"/>
        <w:right w:val="none" w:sz="0" w:space="0" w:color="auto"/>
      </w:divBdr>
      <w:divsChild>
        <w:div w:id="634070933">
          <w:marLeft w:val="-150"/>
          <w:marRight w:val="-150"/>
          <w:marTop w:val="0"/>
          <w:marBottom w:val="0"/>
          <w:divBdr>
            <w:top w:val="none" w:sz="0" w:space="0" w:color="auto"/>
            <w:left w:val="none" w:sz="0" w:space="0" w:color="auto"/>
            <w:bottom w:val="none" w:sz="0" w:space="0" w:color="auto"/>
            <w:right w:val="none" w:sz="0" w:space="0" w:color="auto"/>
          </w:divBdr>
        </w:div>
        <w:div w:id="1324973342">
          <w:marLeft w:val="-150"/>
          <w:marRight w:val="-150"/>
          <w:marTop w:val="0"/>
          <w:marBottom w:val="0"/>
          <w:divBdr>
            <w:top w:val="none" w:sz="0" w:space="0" w:color="auto"/>
            <w:left w:val="none" w:sz="0" w:space="0" w:color="auto"/>
            <w:bottom w:val="none" w:sz="0" w:space="0" w:color="auto"/>
            <w:right w:val="none" w:sz="0" w:space="0" w:color="auto"/>
          </w:divBdr>
          <w:divsChild>
            <w:div w:id="123425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72611">
      <w:bodyDiv w:val="1"/>
      <w:marLeft w:val="0"/>
      <w:marRight w:val="0"/>
      <w:marTop w:val="0"/>
      <w:marBottom w:val="0"/>
      <w:divBdr>
        <w:top w:val="none" w:sz="0" w:space="0" w:color="auto"/>
        <w:left w:val="none" w:sz="0" w:space="0" w:color="auto"/>
        <w:bottom w:val="none" w:sz="0" w:space="0" w:color="auto"/>
        <w:right w:val="none" w:sz="0" w:space="0" w:color="auto"/>
      </w:divBdr>
    </w:div>
    <w:div w:id="117183623">
      <w:bodyDiv w:val="1"/>
      <w:marLeft w:val="0"/>
      <w:marRight w:val="0"/>
      <w:marTop w:val="0"/>
      <w:marBottom w:val="0"/>
      <w:divBdr>
        <w:top w:val="none" w:sz="0" w:space="0" w:color="auto"/>
        <w:left w:val="none" w:sz="0" w:space="0" w:color="auto"/>
        <w:bottom w:val="none" w:sz="0" w:space="0" w:color="auto"/>
        <w:right w:val="none" w:sz="0" w:space="0" w:color="auto"/>
      </w:divBdr>
      <w:divsChild>
        <w:div w:id="906575846">
          <w:marLeft w:val="-225"/>
          <w:marRight w:val="-225"/>
          <w:marTop w:val="0"/>
          <w:marBottom w:val="0"/>
          <w:divBdr>
            <w:top w:val="none" w:sz="0" w:space="0" w:color="auto"/>
            <w:left w:val="none" w:sz="0" w:space="0" w:color="auto"/>
            <w:bottom w:val="none" w:sz="0" w:space="0" w:color="auto"/>
            <w:right w:val="none" w:sz="0" w:space="0" w:color="auto"/>
          </w:divBdr>
        </w:div>
        <w:div w:id="41249186">
          <w:marLeft w:val="-225"/>
          <w:marRight w:val="-225"/>
          <w:marTop w:val="0"/>
          <w:marBottom w:val="0"/>
          <w:divBdr>
            <w:top w:val="none" w:sz="0" w:space="0" w:color="auto"/>
            <w:left w:val="none" w:sz="0" w:space="0" w:color="auto"/>
            <w:bottom w:val="none" w:sz="0" w:space="0" w:color="auto"/>
            <w:right w:val="none" w:sz="0" w:space="0" w:color="auto"/>
          </w:divBdr>
          <w:divsChild>
            <w:div w:id="234442190">
              <w:marLeft w:val="0"/>
              <w:marRight w:val="0"/>
              <w:marTop w:val="0"/>
              <w:marBottom w:val="0"/>
              <w:divBdr>
                <w:top w:val="none" w:sz="0" w:space="0" w:color="auto"/>
                <w:left w:val="none" w:sz="0" w:space="0" w:color="auto"/>
                <w:bottom w:val="none" w:sz="0" w:space="0" w:color="auto"/>
                <w:right w:val="none" w:sz="0" w:space="0" w:color="auto"/>
              </w:divBdr>
              <w:divsChild>
                <w:div w:id="1041246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257965">
      <w:bodyDiv w:val="1"/>
      <w:marLeft w:val="0"/>
      <w:marRight w:val="0"/>
      <w:marTop w:val="0"/>
      <w:marBottom w:val="0"/>
      <w:divBdr>
        <w:top w:val="none" w:sz="0" w:space="0" w:color="auto"/>
        <w:left w:val="none" w:sz="0" w:space="0" w:color="auto"/>
        <w:bottom w:val="none" w:sz="0" w:space="0" w:color="auto"/>
        <w:right w:val="none" w:sz="0" w:space="0" w:color="auto"/>
      </w:divBdr>
      <w:divsChild>
        <w:div w:id="186799382">
          <w:marLeft w:val="-150"/>
          <w:marRight w:val="-150"/>
          <w:marTop w:val="0"/>
          <w:marBottom w:val="0"/>
          <w:divBdr>
            <w:top w:val="none" w:sz="0" w:space="0" w:color="auto"/>
            <w:left w:val="none" w:sz="0" w:space="0" w:color="auto"/>
            <w:bottom w:val="none" w:sz="0" w:space="0" w:color="auto"/>
            <w:right w:val="none" w:sz="0" w:space="0" w:color="auto"/>
          </w:divBdr>
          <w:divsChild>
            <w:div w:id="1552037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76716">
      <w:bodyDiv w:val="1"/>
      <w:marLeft w:val="0"/>
      <w:marRight w:val="0"/>
      <w:marTop w:val="0"/>
      <w:marBottom w:val="0"/>
      <w:divBdr>
        <w:top w:val="none" w:sz="0" w:space="0" w:color="auto"/>
        <w:left w:val="none" w:sz="0" w:space="0" w:color="auto"/>
        <w:bottom w:val="none" w:sz="0" w:space="0" w:color="auto"/>
        <w:right w:val="none" w:sz="0" w:space="0" w:color="auto"/>
      </w:divBdr>
      <w:divsChild>
        <w:div w:id="571089709">
          <w:marLeft w:val="0"/>
          <w:marRight w:val="0"/>
          <w:marTop w:val="0"/>
          <w:marBottom w:val="160"/>
          <w:divBdr>
            <w:top w:val="none" w:sz="0" w:space="0" w:color="auto"/>
            <w:left w:val="none" w:sz="0" w:space="0" w:color="auto"/>
            <w:bottom w:val="none" w:sz="0" w:space="0" w:color="auto"/>
            <w:right w:val="none" w:sz="0" w:space="0" w:color="auto"/>
          </w:divBdr>
        </w:div>
        <w:div w:id="664744365">
          <w:marLeft w:val="0"/>
          <w:marRight w:val="0"/>
          <w:marTop w:val="0"/>
          <w:marBottom w:val="210"/>
          <w:divBdr>
            <w:top w:val="none" w:sz="0" w:space="0" w:color="auto"/>
            <w:left w:val="none" w:sz="0" w:space="0" w:color="auto"/>
            <w:bottom w:val="none" w:sz="0" w:space="0" w:color="auto"/>
            <w:right w:val="none" w:sz="0" w:space="0" w:color="auto"/>
          </w:divBdr>
          <w:divsChild>
            <w:div w:id="387997870">
              <w:marLeft w:val="0"/>
              <w:marRight w:val="0"/>
              <w:marTop w:val="0"/>
              <w:marBottom w:val="0"/>
              <w:divBdr>
                <w:top w:val="none" w:sz="0" w:space="0" w:color="auto"/>
                <w:left w:val="none" w:sz="0" w:space="0" w:color="auto"/>
                <w:bottom w:val="none" w:sz="0" w:space="0" w:color="auto"/>
                <w:right w:val="none" w:sz="0" w:space="0" w:color="auto"/>
              </w:divBdr>
              <w:divsChild>
                <w:div w:id="270020100">
                  <w:marLeft w:val="120"/>
                  <w:marRight w:val="0"/>
                  <w:marTop w:val="0"/>
                  <w:marBottom w:val="0"/>
                  <w:divBdr>
                    <w:top w:val="none" w:sz="0" w:space="0" w:color="auto"/>
                    <w:left w:val="none" w:sz="0" w:space="0" w:color="auto"/>
                    <w:bottom w:val="none" w:sz="0" w:space="0" w:color="auto"/>
                    <w:right w:val="none" w:sz="0" w:space="0" w:color="auto"/>
                  </w:divBdr>
                </w:div>
                <w:div w:id="776952489">
                  <w:marLeft w:val="120"/>
                  <w:marRight w:val="0"/>
                  <w:marTop w:val="0"/>
                  <w:marBottom w:val="0"/>
                  <w:divBdr>
                    <w:top w:val="none" w:sz="0" w:space="0" w:color="auto"/>
                    <w:left w:val="single" w:sz="4" w:space="5" w:color="auto"/>
                    <w:bottom w:val="none" w:sz="0" w:space="0" w:color="auto"/>
                    <w:right w:val="none" w:sz="0" w:space="0" w:color="auto"/>
                  </w:divBdr>
                </w:div>
                <w:div w:id="795870902">
                  <w:marLeft w:val="120"/>
                  <w:marRight w:val="0"/>
                  <w:marTop w:val="0"/>
                  <w:marBottom w:val="0"/>
                  <w:divBdr>
                    <w:top w:val="none" w:sz="0" w:space="0" w:color="auto"/>
                    <w:left w:val="none" w:sz="0" w:space="0" w:color="auto"/>
                    <w:bottom w:val="none" w:sz="0" w:space="0" w:color="auto"/>
                    <w:right w:val="none" w:sz="0" w:space="0" w:color="auto"/>
                  </w:divBdr>
                </w:div>
                <w:div w:id="1031682310">
                  <w:marLeft w:val="120"/>
                  <w:marRight w:val="0"/>
                  <w:marTop w:val="0"/>
                  <w:marBottom w:val="0"/>
                  <w:divBdr>
                    <w:top w:val="none" w:sz="0" w:space="0" w:color="auto"/>
                    <w:left w:val="single" w:sz="4" w:space="5" w:color="auto"/>
                    <w:bottom w:val="none" w:sz="0" w:space="0" w:color="auto"/>
                    <w:right w:val="none" w:sz="0" w:space="0" w:color="auto"/>
                  </w:divBdr>
                </w:div>
              </w:divsChild>
            </w:div>
          </w:divsChild>
        </w:div>
        <w:div w:id="1265386441">
          <w:marLeft w:val="0"/>
          <w:marRight w:val="0"/>
          <w:marTop w:val="210"/>
          <w:marBottom w:val="0"/>
          <w:divBdr>
            <w:top w:val="none" w:sz="0" w:space="0" w:color="auto"/>
            <w:left w:val="none" w:sz="0" w:space="0" w:color="auto"/>
            <w:bottom w:val="none" w:sz="0" w:space="0" w:color="auto"/>
            <w:right w:val="none" w:sz="0" w:space="0" w:color="auto"/>
          </w:divBdr>
          <w:divsChild>
            <w:div w:id="1345590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26468">
      <w:bodyDiv w:val="1"/>
      <w:marLeft w:val="0"/>
      <w:marRight w:val="0"/>
      <w:marTop w:val="0"/>
      <w:marBottom w:val="0"/>
      <w:divBdr>
        <w:top w:val="none" w:sz="0" w:space="0" w:color="auto"/>
        <w:left w:val="none" w:sz="0" w:space="0" w:color="auto"/>
        <w:bottom w:val="none" w:sz="0" w:space="0" w:color="auto"/>
        <w:right w:val="none" w:sz="0" w:space="0" w:color="auto"/>
      </w:divBdr>
      <w:divsChild>
        <w:div w:id="154227699">
          <w:marLeft w:val="-150"/>
          <w:marRight w:val="-150"/>
          <w:marTop w:val="0"/>
          <w:marBottom w:val="0"/>
          <w:divBdr>
            <w:top w:val="none" w:sz="0" w:space="0" w:color="auto"/>
            <w:left w:val="none" w:sz="0" w:space="0" w:color="auto"/>
            <w:bottom w:val="none" w:sz="0" w:space="0" w:color="auto"/>
            <w:right w:val="none" w:sz="0" w:space="0" w:color="auto"/>
          </w:divBdr>
          <w:divsChild>
            <w:div w:id="1161235857">
              <w:marLeft w:val="0"/>
              <w:marRight w:val="0"/>
              <w:marTop w:val="0"/>
              <w:marBottom w:val="0"/>
              <w:divBdr>
                <w:top w:val="none" w:sz="0" w:space="0" w:color="auto"/>
                <w:left w:val="none" w:sz="0" w:space="0" w:color="auto"/>
                <w:bottom w:val="none" w:sz="0" w:space="0" w:color="auto"/>
                <w:right w:val="none" w:sz="0" w:space="0" w:color="auto"/>
              </w:divBdr>
              <w:divsChild>
                <w:div w:id="1349335286">
                  <w:marLeft w:val="0"/>
                  <w:marRight w:val="0"/>
                  <w:marTop w:val="0"/>
                  <w:marBottom w:val="0"/>
                  <w:divBdr>
                    <w:top w:val="none" w:sz="0" w:space="0" w:color="auto"/>
                    <w:left w:val="none" w:sz="0" w:space="0" w:color="auto"/>
                    <w:bottom w:val="none" w:sz="0" w:space="0" w:color="auto"/>
                    <w:right w:val="none" w:sz="0" w:space="0" w:color="auto"/>
                  </w:divBdr>
                  <w:divsChild>
                    <w:div w:id="2066223187">
                      <w:marLeft w:val="0"/>
                      <w:marRight w:val="0"/>
                      <w:marTop w:val="0"/>
                      <w:marBottom w:val="0"/>
                      <w:divBdr>
                        <w:top w:val="none" w:sz="0" w:space="0" w:color="auto"/>
                        <w:left w:val="none" w:sz="0" w:space="0" w:color="auto"/>
                        <w:bottom w:val="none" w:sz="0" w:space="0" w:color="auto"/>
                        <w:right w:val="none" w:sz="0" w:space="0" w:color="auto"/>
                      </w:divBdr>
                    </w:div>
                  </w:divsChild>
                </w:div>
                <w:div w:id="150381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731757">
          <w:marLeft w:val="-150"/>
          <w:marRight w:val="-150"/>
          <w:marTop w:val="0"/>
          <w:marBottom w:val="0"/>
          <w:divBdr>
            <w:top w:val="none" w:sz="0" w:space="0" w:color="auto"/>
            <w:left w:val="none" w:sz="0" w:space="0" w:color="auto"/>
            <w:bottom w:val="none" w:sz="0" w:space="0" w:color="auto"/>
            <w:right w:val="none" w:sz="0" w:space="0" w:color="auto"/>
          </w:divBdr>
          <w:divsChild>
            <w:div w:id="1337074145">
              <w:marLeft w:val="0"/>
              <w:marRight w:val="0"/>
              <w:marTop w:val="0"/>
              <w:marBottom w:val="0"/>
              <w:divBdr>
                <w:top w:val="none" w:sz="0" w:space="0" w:color="auto"/>
                <w:left w:val="none" w:sz="0" w:space="0" w:color="auto"/>
                <w:bottom w:val="none" w:sz="0" w:space="0" w:color="auto"/>
                <w:right w:val="none" w:sz="0" w:space="0" w:color="auto"/>
              </w:divBdr>
              <w:divsChild>
                <w:div w:id="1489706802">
                  <w:marLeft w:val="0"/>
                  <w:marRight w:val="0"/>
                  <w:marTop w:val="0"/>
                  <w:marBottom w:val="0"/>
                  <w:divBdr>
                    <w:top w:val="none" w:sz="0" w:space="0" w:color="auto"/>
                    <w:left w:val="none" w:sz="0" w:space="0" w:color="auto"/>
                    <w:bottom w:val="none" w:sz="0" w:space="0" w:color="auto"/>
                    <w:right w:val="none" w:sz="0" w:space="0" w:color="auto"/>
                  </w:divBdr>
                  <w:divsChild>
                    <w:div w:id="717358724">
                      <w:marLeft w:val="0"/>
                      <w:marRight w:val="0"/>
                      <w:marTop w:val="0"/>
                      <w:marBottom w:val="0"/>
                      <w:divBdr>
                        <w:top w:val="none" w:sz="0" w:space="0" w:color="auto"/>
                        <w:left w:val="none" w:sz="0" w:space="0" w:color="auto"/>
                        <w:bottom w:val="none" w:sz="0" w:space="0" w:color="auto"/>
                        <w:right w:val="none" w:sz="0" w:space="0" w:color="auto"/>
                      </w:divBdr>
                    </w:div>
                    <w:div w:id="1620600204">
                      <w:marLeft w:val="0"/>
                      <w:marRight w:val="0"/>
                      <w:marTop w:val="0"/>
                      <w:marBottom w:val="0"/>
                      <w:divBdr>
                        <w:top w:val="none" w:sz="0" w:space="0" w:color="auto"/>
                        <w:left w:val="none" w:sz="0" w:space="0" w:color="auto"/>
                        <w:bottom w:val="none" w:sz="0" w:space="0" w:color="auto"/>
                        <w:right w:val="none" w:sz="0" w:space="0" w:color="auto"/>
                      </w:divBdr>
                      <w:divsChild>
                        <w:div w:id="252015907">
                          <w:marLeft w:val="0"/>
                          <w:marRight w:val="0"/>
                          <w:marTop w:val="0"/>
                          <w:marBottom w:val="0"/>
                          <w:divBdr>
                            <w:top w:val="none" w:sz="0" w:space="0" w:color="auto"/>
                            <w:left w:val="none" w:sz="0" w:space="0" w:color="auto"/>
                            <w:bottom w:val="none" w:sz="0" w:space="0" w:color="auto"/>
                            <w:right w:val="none" w:sz="0" w:space="0" w:color="auto"/>
                          </w:divBdr>
                          <w:divsChild>
                            <w:div w:id="1921983495">
                              <w:marLeft w:val="0"/>
                              <w:marRight w:val="0"/>
                              <w:marTop w:val="0"/>
                              <w:marBottom w:val="0"/>
                              <w:divBdr>
                                <w:top w:val="none" w:sz="0" w:space="0" w:color="auto"/>
                                <w:left w:val="none" w:sz="0" w:space="0" w:color="auto"/>
                                <w:bottom w:val="none" w:sz="0" w:space="0" w:color="auto"/>
                                <w:right w:val="none" w:sz="0" w:space="0" w:color="auto"/>
                              </w:divBdr>
                            </w:div>
                            <w:div w:id="1898197914">
                              <w:marLeft w:val="0"/>
                              <w:marRight w:val="0"/>
                              <w:marTop w:val="0"/>
                              <w:marBottom w:val="0"/>
                              <w:divBdr>
                                <w:top w:val="none" w:sz="0" w:space="0" w:color="auto"/>
                                <w:left w:val="none" w:sz="0" w:space="0" w:color="auto"/>
                                <w:bottom w:val="none" w:sz="0" w:space="0" w:color="auto"/>
                                <w:right w:val="none" w:sz="0" w:space="0" w:color="auto"/>
                              </w:divBdr>
                            </w:div>
                            <w:div w:id="1082487778">
                              <w:marLeft w:val="0"/>
                              <w:marRight w:val="0"/>
                              <w:marTop w:val="0"/>
                              <w:marBottom w:val="0"/>
                              <w:divBdr>
                                <w:top w:val="none" w:sz="0" w:space="0" w:color="auto"/>
                                <w:left w:val="none" w:sz="0" w:space="0" w:color="auto"/>
                                <w:bottom w:val="none" w:sz="0" w:space="0" w:color="auto"/>
                                <w:right w:val="none" w:sz="0" w:space="0" w:color="auto"/>
                              </w:divBdr>
                            </w:div>
                            <w:div w:id="9793900">
                              <w:marLeft w:val="0"/>
                              <w:marRight w:val="0"/>
                              <w:marTop w:val="0"/>
                              <w:marBottom w:val="0"/>
                              <w:divBdr>
                                <w:top w:val="none" w:sz="0" w:space="0" w:color="auto"/>
                                <w:left w:val="none" w:sz="0" w:space="0" w:color="auto"/>
                                <w:bottom w:val="none" w:sz="0" w:space="0" w:color="auto"/>
                                <w:right w:val="none" w:sz="0" w:space="0" w:color="auto"/>
                              </w:divBdr>
                            </w:div>
                            <w:div w:id="1903978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8467037">
              <w:marLeft w:val="0"/>
              <w:marRight w:val="0"/>
              <w:marTop w:val="0"/>
              <w:marBottom w:val="0"/>
              <w:divBdr>
                <w:top w:val="none" w:sz="0" w:space="0" w:color="auto"/>
                <w:left w:val="none" w:sz="0" w:space="0" w:color="auto"/>
                <w:bottom w:val="none" w:sz="0" w:space="0" w:color="auto"/>
                <w:right w:val="none" w:sz="0" w:space="0" w:color="auto"/>
              </w:divBdr>
              <w:divsChild>
                <w:div w:id="1514102285">
                  <w:marLeft w:val="0"/>
                  <w:marRight w:val="0"/>
                  <w:marTop w:val="0"/>
                  <w:marBottom w:val="0"/>
                  <w:divBdr>
                    <w:top w:val="none" w:sz="0" w:space="0" w:color="auto"/>
                    <w:left w:val="none" w:sz="0" w:space="0" w:color="auto"/>
                    <w:bottom w:val="none" w:sz="0" w:space="0" w:color="auto"/>
                    <w:right w:val="none" w:sz="0" w:space="0" w:color="auto"/>
                  </w:divBdr>
                  <w:divsChild>
                    <w:div w:id="1731609028">
                      <w:marLeft w:val="0"/>
                      <w:marRight w:val="0"/>
                      <w:marTop w:val="0"/>
                      <w:marBottom w:val="0"/>
                      <w:divBdr>
                        <w:top w:val="none" w:sz="0" w:space="0" w:color="auto"/>
                        <w:left w:val="none" w:sz="0" w:space="0" w:color="auto"/>
                        <w:bottom w:val="none" w:sz="0" w:space="0" w:color="auto"/>
                        <w:right w:val="none" w:sz="0" w:space="0" w:color="auto"/>
                      </w:divBdr>
                      <w:divsChild>
                        <w:div w:id="684357296">
                          <w:marLeft w:val="0"/>
                          <w:marRight w:val="0"/>
                          <w:marTop w:val="0"/>
                          <w:marBottom w:val="0"/>
                          <w:divBdr>
                            <w:top w:val="none" w:sz="0" w:space="0" w:color="auto"/>
                            <w:left w:val="none" w:sz="0" w:space="0" w:color="auto"/>
                            <w:bottom w:val="none" w:sz="0" w:space="0" w:color="auto"/>
                            <w:right w:val="none" w:sz="0" w:space="0" w:color="auto"/>
                          </w:divBdr>
                        </w:div>
                      </w:divsChild>
                    </w:div>
                    <w:div w:id="433549759">
                      <w:marLeft w:val="0"/>
                      <w:marRight w:val="0"/>
                      <w:marTop w:val="0"/>
                      <w:marBottom w:val="450"/>
                      <w:divBdr>
                        <w:top w:val="none" w:sz="0" w:space="0" w:color="auto"/>
                        <w:left w:val="none" w:sz="0" w:space="0" w:color="auto"/>
                        <w:bottom w:val="none" w:sz="0" w:space="0" w:color="auto"/>
                        <w:right w:val="none" w:sz="0" w:space="0" w:color="auto"/>
                      </w:divBdr>
                    </w:div>
                    <w:div w:id="1279799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795718">
      <w:bodyDiv w:val="1"/>
      <w:marLeft w:val="0"/>
      <w:marRight w:val="0"/>
      <w:marTop w:val="0"/>
      <w:marBottom w:val="0"/>
      <w:divBdr>
        <w:top w:val="none" w:sz="0" w:space="0" w:color="auto"/>
        <w:left w:val="none" w:sz="0" w:space="0" w:color="auto"/>
        <w:bottom w:val="none" w:sz="0" w:space="0" w:color="auto"/>
        <w:right w:val="none" w:sz="0" w:space="0" w:color="auto"/>
      </w:divBdr>
      <w:divsChild>
        <w:div w:id="91166211">
          <w:marLeft w:val="-150"/>
          <w:marRight w:val="-150"/>
          <w:marTop w:val="0"/>
          <w:marBottom w:val="0"/>
          <w:divBdr>
            <w:top w:val="none" w:sz="0" w:space="0" w:color="auto"/>
            <w:left w:val="none" w:sz="0" w:space="0" w:color="auto"/>
            <w:bottom w:val="none" w:sz="0" w:space="0" w:color="auto"/>
            <w:right w:val="none" w:sz="0" w:space="0" w:color="auto"/>
          </w:divBdr>
          <w:divsChild>
            <w:div w:id="70738634">
              <w:marLeft w:val="0"/>
              <w:marRight w:val="0"/>
              <w:marTop w:val="0"/>
              <w:marBottom w:val="0"/>
              <w:divBdr>
                <w:top w:val="none" w:sz="0" w:space="0" w:color="auto"/>
                <w:left w:val="none" w:sz="0" w:space="0" w:color="auto"/>
                <w:bottom w:val="none" w:sz="0" w:space="0" w:color="auto"/>
                <w:right w:val="none" w:sz="0" w:space="0" w:color="auto"/>
              </w:divBdr>
            </w:div>
            <w:div w:id="968781992">
              <w:marLeft w:val="0"/>
              <w:marRight w:val="0"/>
              <w:marTop w:val="0"/>
              <w:marBottom w:val="0"/>
              <w:divBdr>
                <w:top w:val="none" w:sz="0" w:space="0" w:color="auto"/>
                <w:left w:val="none" w:sz="0" w:space="0" w:color="auto"/>
                <w:bottom w:val="none" w:sz="0" w:space="0" w:color="auto"/>
                <w:right w:val="none" w:sz="0" w:space="0" w:color="auto"/>
              </w:divBdr>
              <w:divsChild>
                <w:div w:id="157960168">
                  <w:marLeft w:val="0"/>
                  <w:marRight w:val="0"/>
                  <w:marTop w:val="0"/>
                  <w:marBottom w:val="0"/>
                  <w:divBdr>
                    <w:top w:val="none" w:sz="0" w:space="0" w:color="auto"/>
                    <w:left w:val="none" w:sz="0" w:space="0" w:color="auto"/>
                    <w:bottom w:val="none" w:sz="0" w:space="0" w:color="auto"/>
                    <w:right w:val="none" w:sz="0" w:space="0" w:color="auto"/>
                  </w:divBdr>
                  <w:divsChild>
                    <w:div w:id="699356194">
                      <w:marLeft w:val="0"/>
                      <w:marRight w:val="0"/>
                      <w:marTop w:val="0"/>
                      <w:marBottom w:val="0"/>
                      <w:divBdr>
                        <w:top w:val="none" w:sz="0" w:space="0" w:color="auto"/>
                        <w:left w:val="none" w:sz="0" w:space="0" w:color="auto"/>
                        <w:bottom w:val="none" w:sz="0" w:space="0" w:color="auto"/>
                        <w:right w:val="none" w:sz="0" w:space="0" w:color="auto"/>
                      </w:divBdr>
                    </w:div>
                    <w:div w:id="855727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842893">
      <w:bodyDiv w:val="1"/>
      <w:marLeft w:val="0"/>
      <w:marRight w:val="0"/>
      <w:marTop w:val="0"/>
      <w:marBottom w:val="0"/>
      <w:divBdr>
        <w:top w:val="none" w:sz="0" w:space="0" w:color="auto"/>
        <w:left w:val="none" w:sz="0" w:space="0" w:color="auto"/>
        <w:bottom w:val="none" w:sz="0" w:space="0" w:color="auto"/>
        <w:right w:val="none" w:sz="0" w:space="0" w:color="auto"/>
      </w:divBdr>
      <w:divsChild>
        <w:div w:id="102388045">
          <w:marLeft w:val="0"/>
          <w:marRight w:val="0"/>
          <w:marTop w:val="315"/>
          <w:marBottom w:val="0"/>
          <w:divBdr>
            <w:top w:val="none" w:sz="0" w:space="0" w:color="auto"/>
            <w:left w:val="none" w:sz="0" w:space="0" w:color="auto"/>
            <w:bottom w:val="none" w:sz="0" w:space="0" w:color="auto"/>
            <w:right w:val="none" w:sz="0" w:space="0" w:color="auto"/>
          </w:divBdr>
        </w:div>
        <w:div w:id="464545295">
          <w:marLeft w:val="0"/>
          <w:marRight w:val="0"/>
          <w:marTop w:val="0"/>
          <w:marBottom w:val="315"/>
          <w:divBdr>
            <w:top w:val="none" w:sz="0" w:space="0" w:color="auto"/>
            <w:left w:val="none" w:sz="0" w:space="0" w:color="auto"/>
            <w:bottom w:val="none" w:sz="0" w:space="0" w:color="auto"/>
            <w:right w:val="none" w:sz="0" w:space="0" w:color="auto"/>
          </w:divBdr>
          <w:divsChild>
            <w:div w:id="468131119">
              <w:marLeft w:val="0"/>
              <w:marRight w:val="0"/>
              <w:marTop w:val="0"/>
              <w:marBottom w:val="0"/>
              <w:divBdr>
                <w:top w:val="none" w:sz="0" w:space="0" w:color="auto"/>
                <w:left w:val="none" w:sz="0" w:space="0" w:color="auto"/>
                <w:bottom w:val="none" w:sz="0" w:space="0" w:color="auto"/>
                <w:right w:val="none" w:sz="0" w:space="0" w:color="auto"/>
              </w:divBdr>
              <w:divsChild>
                <w:div w:id="231043632">
                  <w:marLeft w:val="180"/>
                  <w:marRight w:val="0"/>
                  <w:marTop w:val="0"/>
                  <w:marBottom w:val="0"/>
                  <w:divBdr>
                    <w:top w:val="none" w:sz="0" w:space="0" w:color="auto"/>
                    <w:left w:val="none" w:sz="0" w:space="0" w:color="auto"/>
                    <w:bottom w:val="none" w:sz="0" w:space="0" w:color="auto"/>
                    <w:right w:val="none" w:sz="0" w:space="0" w:color="auto"/>
                  </w:divBdr>
                </w:div>
                <w:div w:id="556475545">
                  <w:marLeft w:val="180"/>
                  <w:marRight w:val="0"/>
                  <w:marTop w:val="0"/>
                  <w:marBottom w:val="0"/>
                  <w:divBdr>
                    <w:top w:val="none" w:sz="0" w:space="0" w:color="auto"/>
                    <w:left w:val="none" w:sz="0" w:space="0" w:color="auto"/>
                    <w:bottom w:val="none" w:sz="0" w:space="0" w:color="auto"/>
                    <w:right w:val="none" w:sz="0" w:space="0" w:color="auto"/>
                  </w:divBdr>
                </w:div>
                <w:div w:id="1574120352">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45392">
      <w:bodyDiv w:val="1"/>
      <w:marLeft w:val="0"/>
      <w:marRight w:val="0"/>
      <w:marTop w:val="0"/>
      <w:marBottom w:val="0"/>
      <w:divBdr>
        <w:top w:val="none" w:sz="0" w:space="0" w:color="auto"/>
        <w:left w:val="none" w:sz="0" w:space="0" w:color="auto"/>
        <w:bottom w:val="none" w:sz="0" w:space="0" w:color="auto"/>
        <w:right w:val="none" w:sz="0" w:space="0" w:color="auto"/>
      </w:divBdr>
      <w:divsChild>
        <w:div w:id="318733887">
          <w:marLeft w:val="-150"/>
          <w:marRight w:val="-150"/>
          <w:marTop w:val="0"/>
          <w:marBottom w:val="0"/>
          <w:divBdr>
            <w:top w:val="none" w:sz="0" w:space="0" w:color="auto"/>
            <w:left w:val="none" w:sz="0" w:space="0" w:color="auto"/>
            <w:bottom w:val="none" w:sz="0" w:space="0" w:color="auto"/>
            <w:right w:val="none" w:sz="0" w:space="0" w:color="auto"/>
          </w:divBdr>
        </w:div>
        <w:div w:id="558901950">
          <w:marLeft w:val="-150"/>
          <w:marRight w:val="-150"/>
          <w:marTop w:val="0"/>
          <w:marBottom w:val="0"/>
          <w:divBdr>
            <w:top w:val="none" w:sz="0" w:space="0" w:color="auto"/>
            <w:left w:val="none" w:sz="0" w:space="0" w:color="auto"/>
            <w:bottom w:val="none" w:sz="0" w:space="0" w:color="auto"/>
            <w:right w:val="none" w:sz="0" w:space="0" w:color="auto"/>
          </w:divBdr>
        </w:div>
      </w:divsChild>
    </w:div>
    <w:div w:id="118227660">
      <w:bodyDiv w:val="1"/>
      <w:marLeft w:val="0"/>
      <w:marRight w:val="0"/>
      <w:marTop w:val="0"/>
      <w:marBottom w:val="0"/>
      <w:divBdr>
        <w:top w:val="none" w:sz="0" w:space="0" w:color="auto"/>
        <w:left w:val="none" w:sz="0" w:space="0" w:color="auto"/>
        <w:bottom w:val="none" w:sz="0" w:space="0" w:color="auto"/>
        <w:right w:val="none" w:sz="0" w:space="0" w:color="auto"/>
      </w:divBdr>
      <w:divsChild>
        <w:div w:id="876353119">
          <w:marLeft w:val="0"/>
          <w:marRight w:val="0"/>
          <w:marTop w:val="0"/>
          <w:marBottom w:val="0"/>
          <w:divBdr>
            <w:top w:val="none" w:sz="0" w:space="0" w:color="auto"/>
            <w:left w:val="none" w:sz="0" w:space="0" w:color="auto"/>
            <w:bottom w:val="none" w:sz="0" w:space="0" w:color="auto"/>
            <w:right w:val="none" w:sz="0" w:space="0" w:color="auto"/>
          </w:divBdr>
        </w:div>
        <w:div w:id="1232958085">
          <w:marLeft w:val="0"/>
          <w:marRight w:val="0"/>
          <w:marTop w:val="0"/>
          <w:marBottom w:val="0"/>
          <w:divBdr>
            <w:top w:val="none" w:sz="0" w:space="0" w:color="auto"/>
            <w:left w:val="none" w:sz="0" w:space="0" w:color="auto"/>
            <w:bottom w:val="none" w:sz="0" w:space="0" w:color="auto"/>
            <w:right w:val="none" w:sz="0" w:space="0" w:color="auto"/>
          </w:divBdr>
          <w:divsChild>
            <w:div w:id="1370641449">
              <w:marLeft w:val="0"/>
              <w:marRight w:val="0"/>
              <w:marTop w:val="0"/>
              <w:marBottom w:val="0"/>
              <w:divBdr>
                <w:top w:val="none" w:sz="0" w:space="0" w:color="auto"/>
                <w:left w:val="none" w:sz="0" w:space="0" w:color="auto"/>
                <w:bottom w:val="none" w:sz="0" w:space="0" w:color="auto"/>
                <w:right w:val="none" w:sz="0" w:space="0" w:color="auto"/>
              </w:divBdr>
              <w:divsChild>
                <w:div w:id="529222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32668">
      <w:bodyDiv w:val="1"/>
      <w:marLeft w:val="0"/>
      <w:marRight w:val="0"/>
      <w:marTop w:val="0"/>
      <w:marBottom w:val="0"/>
      <w:divBdr>
        <w:top w:val="none" w:sz="0" w:space="0" w:color="auto"/>
        <w:left w:val="none" w:sz="0" w:space="0" w:color="auto"/>
        <w:bottom w:val="none" w:sz="0" w:space="0" w:color="auto"/>
        <w:right w:val="none" w:sz="0" w:space="0" w:color="auto"/>
      </w:divBdr>
      <w:divsChild>
        <w:div w:id="549805556">
          <w:marLeft w:val="0"/>
          <w:marRight w:val="0"/>
          <w:marTop w:val="240"/>
          <w:marBottom w:val="0"/>
          <w:divBdr>
            <w:top w:val="none" w:sz="0" w:space="0" w:color="auto"/>
            <w:left w:val="none" w:sz="0" w:space="0" w:color="auto"/>
            <w:bottom w:val="none" w:sz="0" w:space="0" w:color="auto"/>
            <w:right w:val="none" w:sz="0" w:space="0" w:color="auto"/>
          </w:divBdr>
        </w:div>
      </w:divsChild>
    </w:div>
    <w:div w:id="118451181">
      <w:bodyDiv w:val="1"/>
      <w:marLeft w:val="0"/>
      <w:marRight w:val="0"/>
      <w:marTop w:val="0"/>
      <w:marBottom w:val="0"/>
      <w:divBdr>
        <w:top w:val="none" w:sz="0" w:space="0" w:color="auto"/>
        <w:left w:val="none" w:sz="0" w:space="0" w:color="auto"/>
        <w:bottom w:val="none" w:sz="0" w:space="0" w:color="auto"/>
        <w:right w:val="none" w:sz="0" w:space="0" w:color="auto"/>
      </w:divBdr>
      <w:divsChild>
        <w:div w:id="762459173">
          <w:marLeft w:val="0"/>
          <w:marRight w:val="0"/>
          <w:marTop w:val="0"/>
          <w:marBottom w:val="450"/>
          <w:divBdr>
            <w:top w:val="none" w:sz="0" w:space="0" w:color="auto"/>
            <w:left w:val="none" w:sz="0" w:space="0" w:color="auto"/>
            <w:bottom w:val="single" w:sz="6" w:space="0" w:color="CCCCCC"/>
            <w:right w:val="none" w:sz="0" w:space="0" w:color="auto"/>
          </w:divBdr>
          <w:divsChild>
            <w:div w:id="348415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52013">
      <w:bodyDiv w:val="1"/>
      <w:marLeft w:val="0"/>
      <w:marRight w:val="0"/>
      <w:marTop w:val="0"/>
      <w:marBottom w:val="0"/>
      <w:divBdr>
        <w:top w:val="none" w:sz="0" w:space="0" w:color="auto"/>
        <w:left w:val="none" w:sz="0" w:space="0" w:color="auto"/>
        <w:bottom w:val="none" w:sz="0" w:space="0" w:color="auto"/>
        <w:right w:val="none" w:sz="0" w:space="0" w:color="auto"/>
      </w:divBdr>
      <w:divsChild>
        <w:div w:id="1311668056">
          <w:marLeft w:val="0"/>
          <w:marRight w:val="0"/>
          <w:marTop w:val="0"/>
          <w:marBottom w:val="0"/>
          <w:divBdr>
            <w:top w:val="none" w:sz="0" w:space="0" w:color="auto"/>
            <w:left w:val="none" w:sz="0" w:space="0" w:color="auto"/>
            <w:bottom w:val="none" w:sz="0" w:space="0" w:color="auto"/>
            <w:right w:val="none" w:sz="0" w:space="0" w:color="auto"/>
          </w:divBdr>
          <w:divsChild>
            <w:div w:id="197401723">
              <w:marLeft w:val="0"/>
              <w:marRight w:val="0"/>
              <w:marTop w:val="0"/>
              <w:marBottom w:val="0"/>
              <w:divBdr>
                <w:top w:val="none" w:sz="0" w:space="0" w:color="auto"/>
                <w:left w:val="none" w:sz="0" w:space="0" w:color="auto"/>
                <w:bottom w:val="none" w:sz="0" w:space="0" w:color="auto"/>
                <w:right w:val="none" w:sz="0" w:space="0" w:color="auto"/>
              </w:divBdr>
            </w:div>
            <w:div w:id="496195709">
              <w:marLeft w:val="0"/>
              <w:marRight w:val="0"/>
              <w:marTop w:val="0"/>
              <w:marBottom w:val="0"/>
              <w:divBdr>
                <w:top w:val="none" w:sz="0" w:space="0" w:color="auto"/>
                <w:left w:val="none" w:sz="0" w:space="0" w:color="auto"/>
                <w:bottom w:val="none" w:sz="0" w:space="0" w:color="auto"/>
                <w:right w:val="none" w:sz="0" w:space="0" w:color="auto"/>
              </w:divBdr>
            </w:div>
          </w:divsChild>
        </w:div>
        <w:div w:id="1831865081">
          <w:marLeft w:val="0"/>
          <w:marRight w:val="0"/>
          <w:marTop w:val="0"/>
          <w:marBottom w:val="0"/>
          <w:divBdr>
            <w:top w:val="none" w:sz="0" w:space="0" w:color="auto"/>
            <w:left w:val="none" w:sz="0" w:space="0" w:color="auto"/>
            <w:bottom w:val="none" w:sz="0" w:space="0" w:color="auto"/>
            <w:right w:val="none" w:sz="0" w:space="0" w:color="auto"/>
          </w:divBdr>
          <w:divsChild>
            <w:div w:id="260994151">
              <w:marLeft w:val="0"/>
              <w:marRight w:val="0"/>
              <w:marTop w:val="0"/>
              <w:marBottom w:val="0"/>
              <w:divBdr>
                <w:top w:val="none" w:sz="0" w:space="0" w:color="auto"/>
                <w:left w:val="none" w:sz="0" w:space="0" w:color="auto"/>
                <w:bottom w:val="none" w:sz="0" w:space="0" w:color="auto"/>
                <w:right w:val="none" w:sz="0" w:space="0" w:color="auto"/>
              </w:divBdr>
            </w:div>
            <w:div w:id="1229878644">
              <w:marLeft w:val="0"/>
              <w:marRight w:val="0"/>
              <w:marTop w:val="0"/>
              <w:marBottom w:val="0"/>
              <w:divBdr>
                <w:top w:val="none" w:sz="0" w:space="0" w:color="auto"/>
                <w:left w:val="none" w:sz="0" w:space="0" w:color="auto"/>
                <w:bottom w:val="none" w:sz="0" w:space="0" w:color="auto"/>
                <w:right w:val="none" w:sz="0" w:space="0" w:color="auto"/>
              </w:divBdr>
            </w:div>
            <w:div w:id="280458905">
              <w:marLeft w:val="0"/>
              <w:marRight w:val="0"/>
              <w:marTop w:val="0"/>
              <w:marBottom w:val="0"/>
              <w:divBdr>
                <w:top w:val="single" w:sz="2" w:space="0" w:color="0172F0"/>
                <w:left w:val="single" w:sz="2" w:space="0" w:color="0172F0"/>
                <w:bottom w:val="single" w:sz="2" w:space="0" w:color="0172F0"/>
                <w:right w:val="single" w:sz="2" w:space="0" w:color="0172F0"/>
              </w:divBdr>
            </w:div>
          </w:divsChild>
        </w:div>
      </w:divsChild>
    </w:div>
    <w:div w:id="120466628">
      <w:bodyDiv w:val="1"/>
      <w:marLeft w:val="0"/>
      <w:marRight w:val="0"/>
      <w:marTop w:val="0"/>
      <w:marBottom w:val="0"/>
      <w:divBdr>
        <w:top w:val="none" w:sz="0" w:space="0" w:color="auto"/>
        <w:left w:val="none" w:sz="0" w:space="0" w:color="auto"/>
        <w:bottom w:val="none" w:sz="0" w:space="0" w:color="auto"/>
        <w:right w:val="none" w:sz="0" w:space="0" w:color="auto"/>
      </w:divBdr>
      <w:divsChild>
        <w:div w:id="1992559553">
          <w:marLeft w:val="-150"/>
          <w:marRight w:val="-150"/>
          <w:marTop w:val="0"/>
          <w:marBottom w:val="0"/>
          <w:divBdr>
            <w:top w:val="none" w:sz="0" w:space="0" w:color="auto"/>
            <w:left w:val="none" w:sz="0" w:space="0" w:color="auto"/>
            <w:bottom w:val="none" w:sz="0" w:space="0" w:color="auto"/>
            <w:right w:val="none" w:sz="0" w:space="0" w:color="auto"/>
          </w:divBdr>
          <w:divsChild>
            <w:div w:id="216284948">
              <w:marLeft w:val="0"/>
              <w:marRight w:val="0"/>
              <w:marTop w:val="0"/>
              <w:marBottom w:val="0"/>
              <w:divBdr>
                <w:top w:val="none" w:sz="0" w:space="0" w:color="auto"/>
                <w:left w:val="none" w:sz="0" w:space="0" w:color="auto"/>
                <w:bottom w:val="none" w:sz="0" w:space="0" w:color="auto"/>
                <w:right w:val="none" w:sz="0" w:space="0" w:color="auto"/>
              </w:divBdr>
              <w:divsChild>
                <w:div w:id="2100366836">
                  <w:marLeft w:val="0"/>
                  <w:marRight w:val="0"/>
                  <w:marTop w:val="0"/>
                  <w:marBottom w:val="0"/>
                  <w:divBdr>
                    <w:top w:val="none" w:sz="0" w:space="0" w:color="auto"/>
                    <w:left w:val="none" w:sz="0" w:space="0" w:color="auto"/>
                    <w:bottom w:val="none" w:sz="0" w:space="0" w:color="auto"/>
                    <w:right w:val="none" w:sz="0" w:space="0" w:color="auto"/>
                  </w:divBdr>
                  <w:divsChild>
                    <w:div w:id="570430849">
                      <w:marLeft w:val="0"/>
                      <w:marRight w:val="0"/>
                      <w:marTop w:val="0"/>
                      <w:marBottom w:val="0"/>
                      <w:divBdr>
                        <w:top w:val="none" w:sz="0" w:space="0" w:color="auto"/>
                        <w:left w:val="none" w:sz="0" w:space="0" w:color="auto"/>
                        <w:bottom w:val="none" w:sz="0" w:space="0" w:color="auto"/>
                        <w:right w:val="none" w:sz="0" w:space="0" w:color="auto"/>
                      </w:divBdr>
                    </w:div>
                  </w:divsChild>
                </w:div>
                <w:div w:id="354503142">
                  <w:marLeft w:val="0"/>
                  <w:marRight w:val="0"/>
                  <w:marTop w:val="0"/>
                  <w:marBottom w:val="0"/>
                  <w:divBdr>
                    <w:top w:val="none" w:sz="0" w:space="0" w:color="auto"/>
                    <w:left w:val="none" w:sz="0" w:space="0" w:color="auto"/>
                    <w:bottom w:val="none" w:sz="0" w:space="0" w:color="auto"/>
                    <w:right w:val="none" w:sz="0" w:space="0" w:color="auto"/>
                  </w:divBdr>
                  <w:divsChild>
                    <w:div w:id="130901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560626">
          <w:marLeft w:val="-150"/>
          <w:marRight w:val="-150"/>
          <w:marTop w:val="0"/>
          <w:marBottom w:val="0"/>
          <w:divBdr>
            <w:top w:val="none" w:sz="0" w:space="0" w:color="auto"/>
            <w:left w:val="none" w:sz="0" w:space="0" w:color="auto"/>
            <w:bottom w:val="none" w:sz="0" w:space="0" w:color="auto"/>
            <w:right w:val="none" w:sz="0" w:space="0" w:color="auto"/>
          </w:divBdr>
          <w:divsChild>
            <w:div w:id="696547442">
              <w:marLeft w:val="0"/>
              <w:marRight w:val="0"/>
              <w:marTop w:val="0"/>
              <w:marBottom w:val="0"/>
              <w:divBdr>
                <w:top w:val="none" w:sz="0" w:space="0" w:color="auto"/>
                <w:left w:val="none" w:sz="0" w:space="0" w:color="auto"/>
                <w:bottom w:val="none" w:sz="0" w:space="0" w:color="auto"/>
                <w:right w:val="none" w:sz="0" w:space="0" w:color="auto"/>
              </w:divBdr>
              <w:divsChild>
                <w:div w:id="159003092">
                  <w:marLeft w:val="0"/>
                  <w:marRight w:val="0"/>
                  <w:marTop w:val="0"/>
                  <w:marBottom w:val="0"/>
                  <w:divBdr>
                    <w:top w:val="none" w:sz="0" w:space="0" w:color="auto"/>
                    <w:left w:val="none" w:sz="0" w:space="0" w:color="auto"/>
                    <w:bottom w:val="none" w:sz="0" w:space="0" w:color="auto"/>
                    <w:right w:val="none" w:sz="0" w:space="0" w:color="auto"/>
                  </w:divBdr>
                  <w:divsChild>
                    <w:div w:id="2035230408">
                      <w:marLeft w:val="0"/>
                      <w:marRight w:val="0"/>
                      <w:marTop w:val="0"/>
                      <w:marBottom w:val="0"/>
                      <w:divBdr>
                        <w:top w:val="none" w:sz="0" w:space="0" w:color="auto"/>
                        <w:left w:val="none" w:sz="0" w:space="0" w:color="auto"/>
                        <w:bottom w:val="none" w:sz="0" w:space="0" w:color="auto"/>
                        <w:right w:val="none" w:sz="0" w:space="0" w:color="auto"/>
                      </w:divBdr>
                    </w:div>
                    <w:div w:id="1796095754">
                      <w:marLeft w:val="0"/>
                      <w:marRight w:val="0"/>
                      <w:marTop w:val="0"/>
                      <w:marBottom w:val="0"/>
                      <w:divBdr>
                        <w:top w:val="none" w:sz="0" w:space="0" w:color="auto"/>
                        <w:left w:val="none" w:sz="0" w:space="0" w:color="auto"/>
                        <w:bottom w:val="none" w:sz="0" w:space="0" w:color="auto"/>
                        <w:right w:val="none" w:sz="0" w:space="0" w:color="auto"/>
                      </w:divBdr>
                      <w:divsChild>
                        <w:div w:id="1824008621">
                          <w:marLeft w:val="0"/>
                          <w:marRight w:val="0"/>
                          <w:marTop w:val="0"/>
                          <w:marBottom w:val="0"/>
                          <w:divBdr>
                            <w:top w:val="none" w:sz="0" w:space="0" w:color="auto"/>
                            <w:left w:val="none" w:sz="0" w:space="0" w:color="auto"/>
                            <w:bottom w:val="none" w:sz="0" w:space="0" w:color="auto"/>
                            <w:right w:val="none" w:sz="0" w:space="0" w:color="auto"/>
                          </w:divBdr>
                          <w:divsChild>
                            <w:div w:id="1411468451">
                              <w:marLeft w:val="0"/>
                              <w:marRight w:val="0"/>
                              <w:marTop w:val="0"/>
                              <w:marBottom w:val="0"/>
                              <w:divBdr>
                                <w:top w:val="none" w:sz="0" w:space="0" w:color="auto"/>
                                <w:left w:val="none" w:sz="0" w:space="0" w:color="auto"/>
                                <w:bottom w:val="none" w:sz="0" w:space="0" w:color="auto"/>
                                <w:right w:val="none" w:sz="0" w:space="0" w:color="auto"/>
                              </w:divBdr>
                            </w:div>
                            <w:div w:id="397873000">
                              <w:marLeft w:val="0"/>
                              <w:marRight w:val="0"/>
                              <w:marTop w:val="0"/>
                              <w:marBottom w:val="0"/>
                              <w:divBdr>
                                <w:top w:val="none" w:sz="0" w:space="0" w:color="auto"/>
                                <w:left w:val="none" w:sz="0" w:space="0" w:color="auto"/>
                                <w:bottom w:val="none" w:sz="0" w:space="0" w:color="auto"/>
                                <w:right w:val="none" w:sz="0" w:space="0" w:color="auto"/>
                              </w:divBdr>
                            </w:div>
                            <w:div w:id="569123863">
                              <w:marLeft w:val="0"/>
                              <w:marRight w:val="0"/>
                              <w:marTop w:val="0"/>
                              <w:marBottom w:val="0"/>
                              <w:divBdr>
                                <w:top w:val="none" w:sz="0" w:space="0" w:color="auto"/>
                                <w:left w:val="none" w:sz="0" w:space="0" w:color="auto"/>
                                <w:bottom w:val="none" w:sz="0" w:space="0" w:color="auto"/>
                                <w:right w:val="none" w:sz="0" w:space="0" w:color="auto"/>
                              </w:divBdr>
                            </w:div>
                            <w:div w:id="1672440364">
                              <w:marLeft w:val="0"/>
                              <w:marRight w:val="0"/>
                              <w:marTop w:val="0"/>
                              <w:marBottom w:val="0"/>
                              <w:divBdr>
                                <w:top w:val="none" w:sz="0" w:space="0" w:color="auto"/>
                                <w:left w:val="none" w:sz="0" w:space="0" w:color="auto"/>
                                <w:bottom w:val="none" w:sz="0" w:space="0" w:color="auto"/>
                                <w:right w:val="none" w:sz="0" w:space="0" w:color="auto"/>
                              </w:divBdr>
                            </w:div>
                            <w:div w:id="2123382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9820368">
              <w:marLeft w:val="0"/>
              <w:marRight w:val="0"/>
              <w:marTop w:val="0"/>
              <w:marBottom w:val="0"/>
              <w:divBdr>
                <w:top w:val="none" w:sz="0" w:space="0" w:color="auto"/>
                <w:left w:val="none" w:sz="0" w:space="0" w:color="auto"/>
                <w:bottom w:val="none" w:sz="0" w:space="0" w:color="auto"/>
                <w:right w:val="none" w:sz="0" w:space="0" w:color="auto"/>
              </w:divBdr>
              <w:divsChild>
                <w:div w:id="1870945319">
                  <w:marLeft w:val="0"/>
                  <w:marRight w:val="0"/>
                  <w:marTop w:val="0"/>
                  <w:marBottom w:val="0"/>
                  <w:divBdr>
                    <w:top w:val="none" w:sz="0" w:space="0" w:color="auto"/>
                    <w:left w:val="none" w:sz="0" w:space="0" w:color="auto"/>
                    <w:bottom w:val="none" w:sz="0" w:space="0" w:color="auto"/>
                    <w:right w:val="none" w:sz="0" w:space="0" w:color="auto"/>
                  </w:divBdr>
                  <w:divsChild>
                    <w:div w:id="1978294911">
                      <w:marLeft w:val="0"/>
                      <w:marRight w:val="0"/>
                      <w:marTop w:val="0"/>
                      <w:marBottom w:val="0"/>
                      <w:divBdr>
                        <w:top w:val="none" w:sz="0" w:space="0" w:color="auto"/>
                        <w:left w:val="none" w:sz="0" w:space="0" w:color="auto"/>
                        <w:bottom w:val="none" w:sz="0" w:space="0" w:color="auto"/>
                        <w:right w:val="none" w:sz="0" w:space="0" w:color="auto"/>
                      </w:divBdr>
                      <w:divsChild>
                        <w:div w:id="1884634740">
                          <w:marLeft w:val="0"/>
                          <w:marRight w:val="0"/>
                          <w:marTop w:val="0"/>
                          <w:marBottom w:val="0"/>
                          <w:divBdr>
                            <w:top w:val="none" w:sz="0" w:space="0" w:color="auto"/>
                            <w:left w:val="none" w:sz="0" w:space="0" w:color="auto"/>
                            <w:bottom w:val="none" w:sz="0" w:space="0" w:color="auto"/>
                            <w:right w:val="none" w:sz="0" w:space="0" w:color="auto"/>
                          </w:divBdr>
                        </w:div>
                      </w:divsChild>
                    </w:div>
                    <w:div w:id="71211521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20659778">
      <w:bodyDiv w:val="1"/>
      <w:marLeft w:val="0"/>
      <w:marRight w:val="0"/>
      <w:marTop w:val="0"/>
      <w:marBottom w:val="0"/>
      <w:divBdr>
        <w:top w:val="none" w:sz="0" w:space="0" w:color="auto"/>
        <w:left w:val="none" w:sz="0" w:space="0" w:color="auto"/>
        <w:bottom w:val="none" w:sz="0" w:space="0" w:color="auto"/>
        <w:right w:val="none" w:sz="0" w:space="0" w:color="auto"/>
      </w:divBdr>
      <w:divsChild>
        <w:div w:id="1039479124">
          <w:marLeft w:val="-225"/>
          <w:marRight w:val="-225"/>
          <w:marTop w:val="0"/>
          <w:marBottom w:val="0"/>
          <w:divBdr>
            <w:top w:val="none" w:sz="0" w:space="0" w:color="auto"/>
            <w:left w:val="none" w:sz="0" w:space="0" w:color="auto"/>
            <w:bottom w:val="none" w:sz="0" w:space="0" w:color="auto"/>
            <w:right w:val="none" w:sz="0" w:space="0" w:color="auto"/>
          </w:divBdr>
        </w:div>
        <w:div w:id="1136754105">
          <w:marLeft w:val="-225"/>
          <w:marRight w:val="-225"/>
          <w:marTop w:val="0"/>
          <w:marBottom w:val="0"/>
          <w:divBdr>
            <w:top w:val="none" w:sz="0" w:space="0" w:color="auto"/>
            <w:left w:val="none" w:sz="0" w:space="0" w:color="auto"/>
            <w:bottom w:val="none" w:sz="0" w:space="0" w:color="auto"/>
            <w:right w:val="none" w:sz="0" w:space="0" w:color="auto"/>
          </w:divBdr>
        </w:div>
      </w:divsChild>
    </w:div>
    <w:div w:id="121509808">
      <w:bodyDiv w:val="1"/>
      <w:marLeft w:val="0"/>
      <w:marRight w:val="0"/>
      <w:marTop w:val="0"/>
      <w:marBottom w:val="0"/>
      <w:divBdr>
        <w:top w:val="none" w:sz="0" w:space="0" w:color="auto"/>
        <w:left w:val="none" w:sz="0" w:space="0" w:color="auto"/>
        <w:bottom w:val="none" w:sz="0" w:space="0" w:color="auto"/>
        <w:right w:val="none" w:sz="0" w:space="0" w:color="auto"/>
      </w:divBdr>
      <w:divsChild>
        <w:div w:id="671877736">
          <w:marLeft w:val="-225"/>
          <w:marRight w:val="-225"/>
          <w:marTop w:val="0"/>
          <w:marBottom w:val="0"/>
          <w:divBdr>
            <w:top w:val="none" w:sz="0" w:space="0" w:color="auto"/>
            <w:left w:val="none" w:sz="0" w:space="0" w:color="auto"/>
            <w:bottom w:val="none" w:sz="0" w:space="0" w:color="auto"/>
            <w:right w:val="none" w:sz="0" w:space="0" w:color="auto"/>
          </w:divBdr>
        </w:div>
        <w:div w:id="1195457327">
          <w:marLeft w:val="-225"/>
          <w:marRight w:val="-225"/>
          <w:marTop w:val="0"/>
          <w:marBottom w:val="0"/>
          <w:divBdr>
            <w:top w:val="none" w:sz="0" w:space="0" w:color="auto"/>
            <w:left w:val="none" w:sz="0" w:space="0" w:color="auto"/>
            <w:bottom w:val="none" w:sz="0" w:space="0" w:color="auto"/>
            <w:right w:val="none" w:sz="0" w:space="0" w:color="auto"/>
          </w:divBdr>
          <w:divsChild>
            <w:div w:id="328561997">
              <w:marLeft w:val="0"/>
              <w:marRight w:val="0"/>
              <w:marTop w:val="0"/>
              <w:marBottom w:val="0"/>
              <w:divBdr>
                <w:top w:val="none" w:sz="0" w:space="0" w:color="auto"/>
                <w:left w:val="none" w:sz="0" w:space="0" w:color="auto"/>
                <w:bottom w:val="none" w:sz="0" w:space="0" w:color="auto"/>
                <w:right w:val="none" w:sz="0" w:space="0" w:color="auto"/>
              </w:divBdr>
              <w:divsChild>
                <w:div w:id="39941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534860">
      <w:bodyDiv w:val="1"/>
      <w:marLeft w:val="0"/>
      <w:marRight w:val="0"/>
      <w:marTop w:val="0"/>
      <w:marBottom w:val="0"/>
      <w:divBdr>
        <w:top w:val="none" w:sz="0" w:space="0" w:color="auto"/>
        <w:left w:val="none" w:sz="0" w:space="0" w:color="auto"/>
        <w:bottom w:val="none" w:sz="0" w:space="0" w:color="auto"/>
        <w:right w:val="none" w:sz="0" w:space="0" w:color="auto"/>
      </w:divBdr>
    </w:div>
    <w:div w:id="121731395">
      <w:bodyDiv w:val="1"/>
      <w:marLeft w:val="0"/>
      <w:marRight w:val="0"/>
      <w:marTop w:val="0"/>
      <w:marBottom w:val="0"/>
      <w:divBdr>
        <w:top w:val="none" w:sz="0" w:space="0" w:color="auto"/>
        <w:left w:val="none" w:sz="0" w:space="0" w:color="auto"/>
        <w:bottom w:val="none" w:sz="0" w:space="0" w:color="auto"/>
        <w:right w:val="none" w:sz="0" w:space="0" w:color="auto"/>
      </w:divBdr>
    </w:div>
    <w:div w:id="121853055">
      <w:bodyDiv w:val="1"/>
      <w:marLeft w:val="0"/>
      <w:marRight w:val="0"/>
      <w:marTop w:val="0"/>
      <w:marBottom w:val="0"/>
      <w:divBdr>
        <w:top w:val="none" w:sz="0" w:space="0" w:color="auto"/>
        <w:left w:val="none" w:sz="0" w:space="0" w:color="auto"/>
        <w:bottom w:val="none" w:sz="0" w:space="0" w:color="auto"/>
        <w:right w:val="none" w:sz="0" w:space="0" w:color="auto"/>
      </w:divBdr>
      <w:divsChild>
        <w:div w:id="303462369">
          <w:marLeft w:val="0"/>
          <w:marRight w:val="0"/>
          <w:marTop w:val="0"/>
          <w:marBottom w:val="0"/>
          <w:divBdr>
            <w:top w:val="none" w:sz="0" w:space="0" w:color="auto"/>
            <w:left w:val="none" w:sz="0" w:space="0" w:color="auto"/>
            <w:bottom w:val="none" w:sz="0" w:space="0" w:color="auto"/>
            <w:right w:val="none" w:sz="0" w:space="0" w:color="auto"/>
          </w:divBdr>
        </w:div>
        <w:div w:id="622812060">
          <w:marLeft w:val="0"/>
          <w:marRight w:val="0"/>
          <w:marTop w:val="0"/>
          <w:marBottom w:val="0"/>
          <w:divBdr>
            <w:top w:val="none" w:sz="0" w:space="0" w:color="auto"/>
            <w:left w:val="none" w:sz="0" w:space="0" w:color="auto"/>
            <w:bottom w:val="none" w:sz="0" w:space="0" w:color="auto"/>
            <w:right w:val="none" w:sz="0" w:space="0" w:color="auto"/>
          </w:divBdr>
        </w:div>
        <w:div w:id="1332025844">
          <w:marLeft w:val="0"/>
          <w:marRight w:val="0"/>
          <w:marTop w:val="0"/>
          <w:marBottom w:val="0"/>
          <w:divBdr>
            <w:top w:val="none" w:sz="0" w:space="0" w:color="auto"/>
            <w:left w:val="none" w:sz="0" w:space="0" w:color="auto"/>
            <w:bottom w:val="none" w:sz="0" w:space="0" w:color="auto"/>
            <w:right w:val="none" w:sz="0" w:space="0" w:color="auto"/>
          </w:divBdr>
          <w:divsChild>
            <w:div w:id="491679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65061">
      <w:bodyDiv w:val="1"/>
      <w:marLeft w:val="0"/>
      <w:marRight w:val="0"/>
      <w:marTop w:val="0"/>
      <w:marBottom w:val="0"/>
      <w:divBdr>
        <w:top w:val="none" w:sz="0" w:space="0" w:color="auto"/>
        <w:left w:val="none" w:sz="0" w:space="0" w:color="auto"/>
        <w:bottom w:val="none" w:sz="0" w:space="0" w:color="auto"/>
        <w:right w:val="none" w:sz="0" w:space="0" w:color="auto"/>
      </w:divBdr>
      <w:divsChild>
        <w:div w:id="447510662">
          <w:marLeft w:val="0"/>
          <w:marRight w:val="0"/>
          <w:marTop w:val="0"/>
          <w:marBottom w:val="0"/>
          <w:divBdr>
            <w:top w:val="none" w:sz="0" w:space="0" w:color="auto"/>
            <w:left w:val="none" w:sz="0" w:space="0" w:color="auto"/>
            <w:bottom w:val="none" w:sz="0" w:space="0" w:color="auto"/>
            <w:right w:val="none" w:sz="0" w:space="0" w:color="auto"/>
          </w:divBdr>
        </w:div>
        <w:div w:id="740717750">
          <w:marLeft w:val="0"/>
          <w:marRight w:val="0"/>
          <w:marTop w:val="0"/>
          <w:marBottom w:val="0"/>
          <w:divBdr>
            <w:top w:val="none" w:sz="0" w:space="0" w:color="auto"/>
            <w:left w:val="none" w:sz="0" w:space="0" w:color="auto"/>
            <w:bottom w:val="none" w:sz="0" w:space="0" w:color="auto"/>
            <w:right w:val="none" w:sz="0" w:space="0" w:color="auto"/>
          </w:divBdr>
          <w:divsChild>
            <w:div w:id="170185227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2234574">
      <w:bodyDiv w:val="1"/>
      <w:marLeft w:val="0"/>
      <w:marRight w:val="0"/>
      <w:marTop w:val="0"/>
      <w:marBottom w:val="0"/>
      <w:divBdr>
        <w:top w:val="none" w:sz="0" w:space="0" w:color="auto"/>
        <w:left w:val="none" w:sz="0" w:space="0" w:color="auto"/>
        <w:bottom w:val="none" w:sz="0" w:space="0" w:color="auto"/>
        <w:right w:val="none" w:sz="0" w:space="0" w:color="auto"/>
      </w:divBdr>
      <w:divsChild>
        <w:div w:id="160660080">
          <w:marLeft w:val="0"/>
          <w:marRight w:val="0"/>
          <w:marTop w:val="0"/>
          <w:marBottom w:val="0"/>
          <w:divBdr>
            <w:top w:val="none" w:sz="0" w:space="0" w:color="auto"/>
            <w:left w:val="none" w:sz="0" w:space="0" w:color="auto"/>
            <w:bottom w:val="none" w:sz="0" w:space="0" w:color="auto"/>
            <w:right w:val="none" w:sz="0" w:space="0" w:color="auto"/>
          </w:divBdr>
          <w:divsChild>
            <w:div w:id="835874690">
              <w:marLeft w:val="0"/>
              <w:marRight w:val="0"/>
              <w:marTop w:val="0"/>
              <w:marBottom w:val="0"/>
              <w:divBdr>
                <w:top w:val="none" w:sz="0" w:space="0" w:color="auto"/>
                <w:left w:val="none" w:sz="0" w:space="0" w:color="auto"/>
                <w:bottom w:val="none" w:sz="0" w:space="0" w:color="auto"/>
                <w:right w:val="none" w:sz="0" w:space="0" w:color="auto"/>
              </w:divBdr>
            </w:div>
          </w:divsChild>
        </w:div>
        <w:div w:id="294335369">
          <w:marLeft w:val="0"/>
          <w:marRight w:val="0"/>
          <w:marTop w:val="0"/>
          <w:marBottom w:val="0"/>
          <w:divBdr>
            <w:top w:val="none" w:sz="0" w:space="0" w:color="auto"/>
            <w:left w:val="none" w:sz="0" w:space="0" w:color="auto"/>
            <w:bottom w:val="none" w:sz="0" w:space="0" w:color="auto"/>
            <w:right w:val="none" w:sz="0" w:space="0" w:color="auto"/>
          </w:divBdr>
        </w:div>
        <w:div w:id="1371147932">
          <w:marLeft w:val="0"/>
          <w:marRight w:val="0"/>
          <w:marTop w:val="0"/>
          <w:marBottom w:val="0"/>
          <w:divBdr>
            <w:top w:val="none" w:sz="0" w:space="0" w:color="auto"/>
            <w:left w:val="none" w:sz="0" w:space="0" w:color="auto"/>
            <w:bottom w:val="none" w:sz="0" w:space="0" w:color="auto"/>
            <w:right w:val="none" w:sz="0" w:space="0" w:color="auto"/>
          </w:divBdr>
        </w:div>
      </w:divsChild>
    </w:div>
    <w:div w:id="122815851">
      <w:bodyDiv w:val="1"/>
      <w:marLeft w:val="0"/>
      <w:marRight w:val="0"/>
      <w:marTop w:val="0"/>
      <w:marBottom w:val="0"/>
      <w:divBdr>
        <w:top w:val="none" w:sz="0" w:space="0" w:color="auto"/>
        <w:left w:val="none" w:sz="0" w:space="0" w:color="auto"/>
        <w:bottom w:val="none" w:sz="0" w:space="0" w:color="auto"/>
        <w:right w:val="none" w:sz="0" w:space="0" w:color="auto"/>
      </w:divBdr>
      <w:divsChild>
        <w:div w:id="182667827">
          <w:marLeft w:val="0"/>
          <w:marRight w:val="0"/>
          <w:marTop w:val="0"/>
          <w:marBottom w:val="0"/>
          <w:divBdr>
            <w:top w:val="single" w:sz="2" w:space="0" w:color="E5E7EB"/>
            <w:left w:val="single" w:sz="2" w:space="0" w:color="E5E7EB"/>
            <w:bottom w:val="single" w:sz="2" w:space="0" w:color="E5E7EB"/>
            <w:right w:val="single" w:sz="2" w:space="0" w:color="E5E7EB"/>
          </w:divBdr>
        </w:div>
        <w:div w:id="947740223">
          <w:marLeft w:val="0"/>
          <w:marRight w:val="0"/>
          <w:marTop w:val="0"/>
          <w:marBottom w:val="0"/>
          <w:divBdr>
            <w:top w:val="single" w:sz="2" w:space="0" w:color="E5E7EB"/>
            <w:left w:val="single" w:sz="2" w:space="0" w:color="E5E7EB"/>
            <w:bottom w:val="single" w:sz="2" w:space="0" w:color="E5E7EB"/>
            <w:right w:val="single" w:sz="2" w:space="0" w:color="E5E7EB"/>
          </w:divBdr>
          <w:divsChild>
            <w:div w:id="1485581793">
              <w:marLeft w:val="0"/>
              <w:marRight w:val="0"/>
              <w:marTop w:val="0"/>
              <w:marBottom w:val="0"/>
              <w:divBdr>
                <w:top w:val="single" w:sz="2" w:space="0" w:color="E5E7EB"/>
                <w:left w:val="single" w:sz="2" w:space="0" w:color="E5E7EB"/>
                <w:bottom w:val="single" w:sz="2" w:space="0" w:color="E5E7EB"/>
                <w:right w:val="single" w:sz="2" w:space="0" w:color="E5E7EB"/>
              </w:divBdr>
              <w:divsChild>
                <w:div w:id="302665132">
                  <w:marLeft w:val="0"/>
                  <w:marRight w:val="0"/>
                  <w:marTop w:val="0"/>
                  <w:marBottom w:val="0"/>
                  <w:divBdr>
                    <w:top w:val="single" w:sz="2" w:space="0" w:color="E5E7EB"/>
                    <w:left w:val="single" w:sz="2" w:space="0" w:color="E5E7EB"/>
                    <w:bottom w:val="single" w:sz="2" w:space="0" w:color="E5E7EB"/>
                    <w:right w:val="single" w:sz="2" w:space="0" w:color="E5E7EB"/>
                  </w:divBdr>
                  <w:divsChild>
                    <w:div w:id="73212029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32330293">
          <w:marLeft w:val="0"/>
          <w:marRight w:val="0"/>
          <w:marTop w:val="0"/>
          <w:marBottom w:val="0"/>
          <w:divBdr>
            <w:top w:val="single" w:sz="2" w:space="0" w:color="E5E7EB"/>
            <w:left w:val="single" w:sz="2" w:space="0" w:color="E5E7EB"/>
            <w:bottom w:val="single" w:sz="2" w:space="0" w:color="E5E7EB"/>
            <w:right w:val="single" w:sz="2" w:space="0" w:color="E5E7EB"/>
          </w:divBdr>
          <w:divsChild>
            <w:div w:id="1673291093">
              <w:marLeft w:val="0"/>
              <w:marRight w:val="0"/>
              <w:marTop w:val="0"/>
              <w:marBottom w:val="0"/>
              <w:divBdr>
                <w:top w:val="single" w:sz="2" w:space="0" w:color="E5E7EB"/>
                <w:left w:val="single" w:sz="2" w:space="0" w:color="E5E7EB"/>
                <w:bottom w:val="single" w:sz="2" w:space="0" w:color="E5E7EB"/>
                <w:right w:val="single" w:sz="2" w:space="0" w:color="E5E7EB"/>
              </w:divBdr>
              <w:divsChild>
                <w:div w:id="124140441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23230962">
      <w:bodyDiv w:val="1"/>
      <w:marLeft w:val="0"/>
      <w:marRight w:val="0"/>
      <w:marTop w:val="0"/>
      <w:marBottom w:val="0"/>
      <w:divBdr>
        <w:top w:val="none" w:sz="0" w:space="0" w:color="auto"/>
        <w:left w:val="none" w:sz="0" w:space="0" w:color="auto"/>
        <w:bottom w:val="none" w:sz="0" w:space="0" w:color="auto"/>
        <w:right w:val="none" w:sz="0" w:space="0" w:color="auto"/>
      </w:divBdr>
      <w:divsChild>
        <w:div w:id="1176263258">
          <w:marLeft w:val="-100"/>
          <w:marRight w:val="-100"/>
          <w:marTop w:val="0"/>
          <w:marBottom w:val="0"/>
          <w:divBdr>
            <w:top w:val="none" w:sz="0" w:space="0" w:color="auto"/>
            <w:left w:val="none" w:sz="0" w:space="0" w:color="auto"/>
            <w:bottom w:val="none" w:sz="0" w:space="0" w:color="auto"/>
            <w:right w:val="none" w:sz="0" w:space="0" w:color="auto"/>
          </w:divBdr>
        </w:div>
      </w:divsChild>
    </w:div>
    <w:div w:id="123620078">
      <w:bodyDiv w:val="1"/>
      <w:marLeft w:val="0"/>
      <w:marRight w:val="0"/>
      <w:marTop w:val="0"/>
      <w:marBottom w:val="0"/>
      <w:divBdr>
        <w:top w:val="none" w:sz="0" w:space="0" w:color="auto"/>
        <w:left w:val="none" w:sz="0" w:space="0" w:color="auto"/>
        <w:bottom w:val="none" w:sz="0" w:space="0" w:color="auto"/>
        <w:right w:val="none" w:sz="0" w:space="0" w:color="auto"/>
      </w:divBdr>
      <w:divsChild>
        <w:div w:id="148642694">
          <w:marLeft w:val="-225"/>
          <w:marRight w:val="-225"/>
          <w:marTop w:val="0"/>
          <w:marBottom w:val="0"/>
          <w:divBdr>
            <w:top w:val="none" w:sz="0" w:space="0" w:color="auto"/>
            <w:left w:val="none" w:sz="0" w:space="0" w:color="auto"/>
            <w:bottom w:val="none" w:sz="0" w:space="0" w:color="auto"/>
            <w:right w:val="none" w:sz="0" w:space="0" w:color="auto"/>
          </w:divBdr>
        </w:div>
        <w:div w:id="1557668993">
          <w:marLeft w:val="-225"/>
          <w:marRight w:val="-225"/>
          <w:marTop w:val="0"/>
          <w:marBottom w:val="0"/>
          <w:divBdr>
            <w:top w:val="none" w:sz="0" w:space="0" w:color="auto"/>
            <w:left w:val="none" w:sz="0" w:space="0" w:color="auto"/>
            <w:bottom w:val="none" w:sz="0" w:space="0" w:color="auto"/>
            <w:right w:val="none" w:sz="0" w:space="0" w:color="auto"/>
          </w:divBdr>
          <w:divsChild>
            <w:div w:id="2052536233">
              <w:marLeft w:val="0"/>
              <w:marRight w:val="0"/>
              <w:marTop w:val="0"/>
              <w:marBottom w:val="0"/>
              <w:divBdr>
                <w:top w:val="none" w:sz="0" w:space="0" w:color="auto"/>
                <w:left w:val="none" w:sz="0" w:space="0" w:color="auto"/>
                <w:bottom w:val="none" w:sz="0" w:space="0" w:color="auto"/>
                <w:right w:val="none" w:sz="0" w:space="0" w:color="auto"/>
              </w:divBdr>
              <w:divsChild>
                <w:div w:id="145442060">
                  <w:marLeft w:val="0"/>
                  <w:marRight w:val="0"/>
                  <w:marTop w:val="0"/>
                  <w:marBottom w:val="0"/>
                  <w:divBdr>
                    <w:top w:val="none" w:sz="0" w:space="0" w:color="auto"/>
                    <w:left w:val="none" w:sz="0" w:space="0" w:color="auto"/>
                    <w:bottom w:val="none" w:sz="0" w:space="0" w:color="auto"/>
                    <w:right w:val="none" w:sz="0" w:space="0" w:color="auto"/>
                  </w:divBdr>
                </w:div>
                <w:div w:id="926890365">
                  <w:marLeft w:val="0"/>
                  <w:marRight w:val="0"/>
                  <w:marTop w:val="0"/>
                  <w:marBottom w:val="450"/>
                  <w:divBdr>
                    <w:top w:val="none" w:sz="0" w:space="0" w:color="auto"/>
                    <w:left w:val="none" w:sz="0" w:space="0" w:color="auto"/>
                    <w:bottom w:val="none" w:sz="0" w:space="0" w:color="auto"/>
                    <w:right w:val="none" w:sz="0" w:space="0" w:color="auto"/>
                  </w:divBdr>
                  <w:divsChild>
                    <w:div w:id="743527728">
                      <w:marLeft w:val="0"/>
                      <w:marRight w:val="0"/>
                      <w:marTop w:val="0"/>
                      <w:marBottom w:val="0"/>
                      <w:divBdr>
                        <w:top w:val="single" w:sz="6" w:space="0" w:color="DEE2E6"/>
                        <w:left w:val="single" w:sz="6" w:space="0" w:color="DEE2E6"/>
                        <w:bottom w:val="single" w:sz="6" w:space="0" w:color="DEE2E6"/>
                        <w:right w:val="single" w:sz="6" w:space="0" w:color="DEE2E6"/>
                      </w:divBdr>
                      <w:divsChild>
                        <w:div w:id="1429042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699143">
      <w:bodyDiv w:val="1"/>
      <w:marLeft w:val="0"/>
      <w:marRight w:val="0"/>
      <w:marTop w:val="0"/>
      <w:marBottom w:val="0"/>
      <w:divBdr>
        <w:top w:val="none" w:sz="0" w:space="0" w:color="auto"/>
        <w:left w:val="none" w:sz="0" w:space="0" w:color="auto"/>
        <w:bottom w:val="none" w:sz="0" w:space="0" w:color="auto"/>
        <w:right w:val="none" w:sz="0" w:space="0" w:color="auto"/>
      </w:divBdr>
      <w:divsChild>
        <w:div w:id="1626303157">
          <w:marLeft w:val="0"/>
          <w:marRight w:val="0"/>
          <w:marTop w:val="0"/>
          <w:marBottom w:val="0"/>
          <w:divBdr>
            <w:top w:val="none" w:sz="0" w:space="0" w:color="auto"/>
            <w:left w:val="none" w:sz="0" w:space="0" w:color="auto"/>
            <w:bottom w:val="none" w:sz="0" w:space="0" w:color="auto"/>
            <w:right w:val="none" w:sz="0" w:space="0" w:color="auto"/>
          </w:divBdr>
          <w:divsChild>
            <w:div w:id="2017610311">
              <w:marLeft w:val="0"/>
              <w:marRight w:val="0"/>
              <w:marTop w:val="0"/>
              <w:marBottom w:val="240"/>
              <w:divBdr>
                <w:top w:val="none" w:sz="0" w:space="0" w:color="auto"/>
                <w:left w:val="none" w:sz="0" w:space="0" w:color="auto"/>
                <w:bottom w:val="none" w:sz="0" w:space="0" w:color="auto"/>
                <w:right w:val="none" w:sz="0" w:space="0" w:color="auto"/>
              </w:divBdr>
              <w:divsChild>
                <w:div w:id="1898542047">
                  <w:marLeft w:val="0"/>
                  <w:marRight w:val="0"/>
                  <w:marTop w:val="0"/>
                  <w:marBottom w:val="0"/>
                  <w:divBdr>
                    <w:top w:val="none" w:sz="0" w:space="0" w:color="auto"/>
                    <w:left w:val="none" w:sz="0" w:space="0" w:color="auto"/>
                    <w:bottom w:val="none" w:sz="0" w:space="0" w:color="auto"/>
                    <w:right w:val="none" w:sz="0" w:space="0" w:color="auto"/>
                  </w:divBdr>
                </w:div>
                <w:div w:id="1626501338">
                  <w:marLeft w:val="60"/>
                  <w:marRight w:val="0"/>
                  <w:marTop w:val="0"/>
                  <w:marBottom w:val="0"/>
                  <w:divBdr>
                    <w:top w:val="none" w:sz="0" w:space="0" w:color="auto"/>
                    <w:left w:val="none" w:sz="0" w:space="0" w:color="auto"/>
                    <w:bottom w:val="none" w:sz="0" w:space="0" w:color="auto"/>
                    <w:right w:val="none" w:sz="0" w:space="0" w:color="auto"/>
                  </w:divBdr>
                </w:div>
              </w:divsChild>
            </w:div>
            <w:div w:id="901790043">
              <w:marLeft w:val="0"/>
              <w:marRight w:val="0"/>
              <w:marTop w:val="0"/>
              <w:marBottom w:val="225"/>
              <w:divBdr>
                <w:top w:val="none" w:sz="0" w:space="0" w:color="auto"/>
                <w:left w:val="none" w:sz="0" w:space="0" w:color="auto"/>
                <w:bottom w:val="none" w:sz="0" w:space="0" w:color="auto"/>
                <w:right w:val="none" w:sz="0" w:space="0" w:color="auto"/>
              </w:divBdr>
            </w:div>
          </w:divsChild>
        </w:div>
        <w:div w:id="235823234">
          <w:marLeft w:val="0"/>
          <w:marRight w:val="0"/>
          <w:marTop w:val="0"/>
          <w:marBottom w:val="0"/>
          <w:divBdr>
            <w:top w:val="none" w:sz="0" w:space="0" w:color="auto"/>
            <w:left w:val="none" w:sz="0" w:space="0" w:color="auto"/>
            <w:bottom w:val="none" w:sz="0" w:space="0" w:color="auto"/>
            <w:right w:val="none" w:sz="0" w:space="0" w:color="auto"/>
          </w:divBdr>
        </w:div>
        <w:div w:id="1923638986">
          <w:marLeft w:val="0"/>
          <w:marRight w:val="0"/>
          <w:marTop w:val="315"/>
          <w:marBottom w:val="0"/>
          <w:divBdr>
            <w:top w:val="none" w:sz="0" w:space="0" w:color="auto"/>
            <w:left w:val="none" w:sz="0" w:space="0" w:color="auto"/>
            <w:bottom w:val="none" w:sz="0" w:space="0" w:color="auto"/>
            <w:right w:val="none" w:sz="0" w:space="0" w:color="auto"/>
          </w:divBdr>
          <w:divsChild>
            <w:div w:id="213601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87631">
      <w:bodyDiv w:val="1"/>
      <w:marLeft w:val="0"/>
      <w:marRight w:val="0"/>
      <w:marTop w:val="0"/>
      <w:marBottom w:val="0"/>
      <w:divBdr>
        <w:top w:val="none" w:sz="0" w:space="0" w:color="auto"/>
        <w:left w:val="none" w:sz="0" w:space="0" w:color="auto"/>
        <w:bottom w:val="none" w:sz="0" w:space="0" w:color="auto"/>
        <w:right w:val="none" w:sz="0" w:space="0" w:color="auto"/>
      </w:divBdr>
    </w:div>
    <w:div w:id="125009662">
      <w:bodyDiv w:val="1"/>
      <w:marLeft w:val="0"/>
      <w:marRight w:val="0"/>
      <w:marTop w:val="0"/>
      <w:marBottom w:val="0"/>
      <w:divBdr>
        <w:top w:val="none" w:sz="0" w:space="0" w:color="auto"/>
        <w:left w:val="none" w:sz="0" w:space="0" w:color="auto"/>
        <w:bottom w:val="none" w:sz="0" w:space="0" w:color="auto"/>
        <w:right w:val="none" w:sz="0" w:space="0" w:color="auto"/>
      </w:divBdr>
      <w:divsChild>
        <w:div w:id="899637767">
          <w:marLeft w:val="-225"/>
          <w:marRight w:val="-225"/>
          <w:marTop w:val="0"/>
          <w:marBottom w:val="0"/>
          <w:divBdr>
            <w:top w:val="none" w:sz="0" w:space="0" w:color="auto"/>
            <w:left w:val="none" w:sz="0" w:space="0" w:color="auto"/>
            <w:bottom w:val="none" w:sz="0" w:space="0" w:color="auto"/>
            <w:right w:val="none" w:sz="0" w:space="0" w:color="auto"/>
          </w:divBdr>
        </w:div>
      </w:divsChild>
    </w:div>
    <w:div w:id="125047688">
      <w:bodyDiv w:val="1"/>
      <w:marLeft w:val="0"/>
      <w:marRight w:val="0"/>
      <w:marTop w:val="0"/>
      <w:marBottom w:val="0"/>
      <w:divBdr>
        <w:top w:val="none" w:sz="0" w:space="0" w:color="auto"/>
        <w:left w:val="none" w:sz="0" w:space="0" w:color="auto"/>
        <w:bottom w:val="none" w:sz="0" w:space="0" w:color="auto"/>
        <w:right w:val="none" w:sz="0" w:space="0" w:color="auto"/>
      </w:divBdr>
      <w:divsChild>
        <w:div w:id="1740980397">
          <w:marLeft w:val="0"/>
          <w:marRight w:val="0"/>
          <w:marTop w:val="0"/>
          <w:marBottom w:val="0"/>
          <w:divBdr>
            <w:top w:val="none" w:sz="0" w:space="0" w:color="auto"/>
            <w:left w:val="none" w:sz="0" w:space="0" w:color="auto"/>
            <w:bottom w:val="none" w:sz="0" w:space="0" w:color="auto"/>
            <w:right w:val="none" w:sz="0" w:space="0" w:color="auto"/>
          </w:divBdr>
        </w:div>
        <w:div w:id="1339578097">
          <w:marLeft w:val="0"/>
          <w:marRight w:val="0"/>
          <w:marTop w:val="0"/>
          <w:marBottom w:val="0"/>
          <w:divBdr>
            <w:top w:val="none" w:sz="0" w:space="0" w:color="auto"/>
            <w:left w:val="none" w:sz="0" w:space="0" w:color="auto"/>
            <w:bottom w:val="none" w:sz="0" w:space="0" w:color="auto"/>
            <w:right w:val="none" w:sz="0" w:space="0" w:color="auto"/>
          </w:divBdr>
          <w:divsChild>
            <w:div w:id="1084767835">
              <w:marLeft w:val="0"/>
              <w:marRight w:val="0"/>
              <w:marTop w:val="0"/>
              <w:marBottom w:val="0"/>
              <w:divBdr>
                <w:top w:val="none" w:sz="0" w:space="0" w:color="auto"/>
                <w:left w:val="none" w:sz="0" w:space="0" w:color="auto"/>
                <w:bottom w:val="none" w:sz="0" w:space="0" w:color="auto"/>
                <w:right w:val="none" w:sz="0" w:space="0" w:color="auto"/>
              </w:divBdr>
              <w:divsChild>
                <w:div w:id="1677877454">
                  <w:marLeft w:val="0"/>
                  <w:marRight w:val="0"/>
                  <w:marTop w:val="0"/>
                  <w:marBottom w:val="0"/>
                  <w:divBdr>
                    <w:top w:val="none" w:sz="0" w:space="0" w:color="auto"/>
                    <w:left w:val="none" w:sz="0" w:space="0" w:color="auto"/>
                    <w:bottom w:val="none" w:sz="0" w:space="0" w:color="auto"/>
                    <w:right w:val="none" w:sz="0" w:space="0" w:color="auto"/>
                  </w:divBdr>
                </w:div>
                <w:div w:id="1353145014">
                  <w:marLeft w:val="0"/>
                  <w:marRight w:val="0"/>
                  <w:marTop w:val="0"/>
                  <w:marBottom w:val="0"/>
                  <w:divBdr>
                    <w:top w:val="none" w:sz="0" w:space="0" w:color="auto"/>
                    <w:left w:val="none" w:sz="0" w:space="0" w:color="auto"/>
                    <w:bottom w:val="none" w:sz="0" w:space="0" w:color="auto"/>
                    <w:right w:val="none" w:sz="0" w:space="0" w:color="auto"/>
                  </w:divBdr>
                </w:div>
                <w:div w:id="57674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25525">
      <w:bodyDiv w:val="1"/>
      <w:marLeft w:val="0"/>
      <w:marRight w:val="0"/>
      <w:marTop w:val="0"/>
      <w:marBottom w:val="0"/>
      <w:divBdr>
        <w:top w:val="none" w:sz="0" w:space="0" w:color="auto"/>
        <w:left w:val="none" w:sz="0" w:space="0" w:color="auto"/>
        <w:bottom w:val="none" w:sz="0" w:space="0" w:color="auto"/>
        <w:right w:val="none" w:sz="0" w:space="0" w:color="auto"/>
      </w:divBdr>
      <w:divsChild>
        <w:div w:id="623848298">
          <w:marLeft w:val="0"/>
          <w:marRight w:val="0"/>
          <w:marTop w:val="0"/>
          <w:marBottom w:val="0"/>
          <w:divBdr>
            <w:top w:val="none" w:sz="0" w:space="0" w:color="auto"/>
            <w:left w:val="none" w:sz="0" w:space="0" w:color="auto"/>
            <w:bottom w:val="none" w:sz="0" w:space="0" w:color="auto"/>
            <w:right w:val="none" w:sz="0" w:space="0" w:color="auto"/>
          </w:divBdr>
        </w:div>
        <w:div w:id="1081217149">
          <w:marLeft w:val="0"/>
          <w:marRight w:val="0"/>
          <w:marTop w:val="0"/>
          <w:marBottom w:val="0"/>
          <w:divBdr>
            <w:top w:val="none" w:sz="0" w:space="0" w:color="auto"/>
            <w:left w:val="none" w:sz="0" w:space="0" w:color="auto"/>
            <w:bottom w:val="none" w:sz="0" w:space="0" w:color="auto"/>
            <w:right w:val="none" w:sz="0" w:space="0" w:color="auto"/>
          </w:divBdr>
          <w:divsChild>
            <w:div w:id="257100298">
              <w:marLeft w:val="0"/>
              <w:marRight w:val="0"/>
              <w:marTop w:val="0"/>
              <w:marBottom w:val="0"/>
              <w:divBdr>
                <w:top w:val="none" w:sz="0" w:space="0" w:color="auto"/>
                <w:left w:val="none" w:sz="0" w:space="0" w:color="auto"/>
                <w:bottom w:val="none" w:sz="0" w:space="0" w:color="auto"/>
                <w:right w:val="none" w:sz="0" w:space="0" w:color="auto"/>
              </w:divBdr>
            </w:div>
            <w:div w:id="1426412952">
              <w:marLeft w:val="0"/>
              <w:marRight w:val="0"/>
              <w:marTop w:val="0"/>
              <w:marBottom w:val="0"/>
              <w:divBdr>
                <w:top w:val="none" w:sz="0" w:space="0" w:color="auto"/>
                <w:left w:val="none" w:sz="0" w:space="0" w:color="auto"/>
                <w:bottom w:val="none" w:sz="0" w:space="0" w:color="auto"/>
                <w:right w:val="none" w:sz="0" w:space="0" w:color="auto"/>
              </w:divBdr>
              <w:divsChild>
                <w:div w:id="105986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507665">
      <w:bodyDiv w:val="1"/>
      <w:marLeft w:val="0"/>
      <w:marRight w:val="0"/>
      <w:marTop w:val="0"/>
      <w:marBottom w:val="0"/>
      <w:divBdr>
        <w:top w:val="none" w:sz="0" w:space="0" w:color="auto"/>
        <w:left w:val="none" w:sz="0" w:space="0" w:color="auto"/>
        <w:bottom w:val="none" w:sz="0" w:space="0" w:color="auto"/>
        <w:right w:val="none" w:sz="0" w:space="0" w:color="auto"/>
      </w:divBdr>
      <w:divsChild>
        <w:div w:id="774520730">
          <w:marLeft w:val="0"/>
          <w:marRight w:val="0"/>
          <w:marTop w:val="0"/>
          <w:marBottom w:val="0"/>
          <w:divBdr>
            <w:top w:val="none" w:sz="0" w:space="0" w:color="auto"/>
            <w:left w:val="none" w:sz="0" w:space="0" w:color="auto"/>
            <w:bottom w:val="none" w:sz="0" w:space="0" w:color="auto"/>
            <w:right w:val="none" w:sz="0" w:space="0" w:color="auto"/>
          </w:divBdr>
        </w:div>
      </w:divsChild>
    </w:div>
    <w:div w:id="125508924">
      <w:bodyDiv w:val="1"/>
      <w:marLeft w:val="0"/>
      <w:marRight w:val="0"/>
      <w:marTop w:val="0"/>
      <w:marBottom w:val="0"/>
      <w:divBdr>
        <w:top w:val="none" w:sz="0" w:space="0" w:color="auto"/>
        <w:left w:val="none" w:sz="0" w:space="0" w:color="auto"/>
        <w:bottom w:val="none" w:sz="0" w:space="0" w:color="auto"/>
        <w:right w:val="none" w:sz="0" w:space="0" w:color="auto"/>
      </w:divBdr>
      <w:divsChild>
        <w:div w:id="1809932314">
          <w:marLeft w:val="-120"/>
          <w:marRight w:val="-120"/>
          <w:marTop w:val="120"/>
          <w:marBottom w:val="120"/>
          <w:divBdr>
            <w:top w:val="none" w:sz="0" w:space="0" w:color="auto"/>
            <w:left w:val="none" w:sz="0" w:space="0" w:color="auto"/>
            <w:bottom w:val="none" w:sz="0" w:space="0" w:color="auto"/>
            <w:right w:val="none" w:sz="0" w:space="0" w:color="auto"/>
          </w:divBdr>
          <w:divsChild>
            <w:div w:id="1518813649">
              <w:marLeft w:val="0"/>
              <w:marRight w:val="0"/>
              <w:marTop w:val="0"/>
              <w:marBottom w:val="0"/>
              <w:divBdr>
                <w:top w:val="none" w:sz="0" w:space="0" w:color="auto"/>
                <w:left w:val="none" w:sz="0" w:space="0" w:color="auto"/>
                <w:bottom w:val="none" w:sz="0" w:space="0" w:color="auto"/>
                <w:right w:val="none" w:sz="0" w:space="0" w:color="auto"/>
              </w:divBdr>
              <w:divsChild>
                <w:div w:id="801385324">
                  <w:marLeft w:val="0"/>
                  <w:marRight w:val="0"/>
                  <w:marTop w:val="0"/>
                  <w:marBottom w:val="0"/>
                  <w:divBdr>
                    <w:top w:val="none" w:sz="0" w:space="0" w:color="auto"/>
                    <w:left w:val="none" w:sz="0" w:space="0" w:color="auto"/>
                    <w:bottom w:val="none" w:sz="0" w:space="0" w:color="auto"/>
                    <w:right w:val="none" w:sz="0" w:space="0" w:color="auto"/>
                  </w:divBdr>
                  <w:divsChild>
                    <w:div w:id="777913002">
                      <w:marLeft w:val="0"/>
                      <w:marRight w:val="0"/>
                      <w:marTop w:val="0"/>
                      <w:marBottom w:val="0"/>
                      <w:divBdr>
                        <w:top w:val="none" w:sz="0" w:space="0" w:color="auto"/>
                        <w:left w:val="none" w:sz="0" w:space="0" w:color="auto"/>
                        <w:bottom w:val="none" w:sz="0" w:space="0" w:color="auto"/>
                        <w:right w:val="none" w:sz="0" w:space="0" w:color="auto"/>
                      </w:divBdr>
                      <w:divsChild>
                        <w:div w:id="654605073">
                          <w:marLeft w:val="0"/>
                          <w:marRight w:val="120"/>
                          <w:marTop w:val="0"/>
                          <w:marBottom w:val="0"/>
                          <w:divBdr>
                            <w:top w:val="none" w:sz="0" w:space="0" w:color="auto"/>
                            <w:left w:val="none" w:sz="0" w:space="0" w:color="auto"/>
                            <w:bottom w:val="none" w:sz="0" w:space="0" w:color="auto"/>
                            <w:right w:val="none" w:sz="0" w:space="0" w:color="auto"/>
                          </w:divBdr>
                        </w:div>
                        <w:div w:id="1600216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6669666">
              <w:marLeft w:val="0"/>
              <w:marRight w:val="0"/>
              <w:marTop w:val="0"/>
              <w:marBottom w:val="0"/>
              <w:divBdr>
                <w:top w:val="none" w:sz="0" w:space="0" w:color="auto"/>
                <w:left w:val="none" w:sz="0" w:space="0" w:color="auto"/>
                <w:bottom w:val="none" w:sz="0" w:space="0" w:color="auto"/>
                <w:right w:val="none" w:sz="0" w:space="0" w:color="auto"/>
              </w:divBdr>
              <w:divsChild>
                <w:div w:id="171847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060457">
          <w:marLeft w:val="-120"/>
          <w:marRight w:val="-120"/>
          <w:marTop w:val="120"/>
          <w:marBottom w:val="120"/>
          <w:divBdr>
            <w:top w:val="none" w:sz="0" w:space="0" w:color="auto"/>
            <w:left w:val="none" w:sz="0" w:space="0" w:color="auto"/>
            <w:bottom w:val="none" w:sz="0" w:space="0" w:color="auto"/>
            <w:right w:val="none" w:sz="0" w:space="0" w:color="auto"/>
          </w:divBdr>
          <w:divsChild>
            <w:div w:id="1614632749">
              <w:marLeft w:val="0"/>
              <w:marRight w:val="0"/>
              <w:marTop w:val="0"/>
              <w:marBottom w:val="0"/>
              <w:divBdr>
                <w:top w:val="none" w:sz="0" w:space="0" w:color="auto"/>
                <w:left w:val="none" w:sz="0" w:space="0" w:color="auto"/>
                <w:bottom w:val="none" w:sz="0" w:space="0" w:color="auto"/>
                <w:right w:val="none" w:sz="0" w:space="0" w:color="auto"/>
              </w:divBdr>
              <w:divsChild>
                <w:div w:id="1343555925">
                  <w:marLeft w:val="0"/>
                  <w:marRight w:val="0"/>
                  <w:marTop w:val="120"/>
                  <w:marBottom w:val="120"/>
                  <w:divBdr>
                    <w:top w:val="none" w:sz="0" w:space="0" w:color="auto"/>
                    <w:left w:val="none" w:sz="0" w:space="0" w:color="auto"/>
                    <w:bottom w:val="none" w:sz="0" w:space="0" w:color="auto"/>
                    <w:right w:val="none" w:sz="0" w:space="0" w:color="auto"/>
                  </w:divBdr>
                  <w:divsChild>
                    <w:div w:id="1965622614">
                      <w:marLeft w:val="0"/>
                      <w:marRight w:val="0"/>
                      <w:marTop w:val="0"/>
                      <w:marBottom w:val="0"/>
                      <w:divBdr>
                        <w:top w:val="none" w:sz="0" w:space="0" w:color="auto"/>
                        <w:left w:val="none" w:sz="0" w:space="0" w:color="auto"/>
                        <w:bottom w:val="none" w:sz="0" w:space="0" w:color="auto"/>
                        <w:right w:val="none" w:sz="0" w:space="0" w:color="auto"/>
                      </w:divBdr>
                    </w:div>
                  </w:divsChild>
                </w:div>
                <w:div w:id="42935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81996">
      <w:bodyDiv w:val="1"/>
      <w:marLeft w:val="0"/>
      <w:marRight w:val="0"/>
      <w:marTop w:val="0"/>
      <w:marBottom w:val="0"/>
      <w:divBdr>
        <w:top w:val="none" w:sz="0" w:space="0" w:color="auto"/>
        <w:left w:val="none" w:sz="0" w:space="0" w:color="auto"/>
        <w:bottom w:val="none" w:sz="0" w:space="0" w:color="auto"/>
        <w:right w:val="none" w:sz="0" w:space="0" w:color="auto"/>
      </w:divBdr>
      <w:divsChild>
        <w:div w:id="115297257">
          <w:marLeft w:val="-150"/>
          <w:marRight w:val="-150"/>
          <w:marTop w:val="0"/>
          <w:marBottom w:val="0"/>
          <w:divBdr>
            <w:top w:val="none" w:sz="0" w:space="0" w:color="auto"/>
            <w:left w:val="none" w:sz="0" w:space="0" w:color="auto"/>
            <w:bottom w:val="none" w:sz="0" w:space="0" w:color="auto"/>
            <w:right w:val="none" w:sz="0" w:space="0" w:color="auto"/>
          </w:divBdr>
          <w:divsChild>
            <w:div w:id="768506912">
              <w:marLeft w:val="0"/>
              <w:marRight w:val="0"/>
              <w:marTop w:val="0"/>
              <w:marBottom w:val="0"/>
              <w:divBdr>
                <w:top w:val="none" w:sz="0" w:space="0" w:color="auto"/>
                <w:left w:val="none" w:sz="0" w:space="0" w:color="auto"/>
                <w:bottom w:val="none" w:sz="0" w:space="0" w:color="auto"/>
                <w:right w:val="none" w:sz="0" w:space="0" w:color="auto"/>
              </w:divBdr>
              <w:divsChild>
                <w:div w:id="1543403012">
                  <w:marLeft w:val="0"/>
                  <w:marRight w:val="0"/>
                  <w:marTop w:val="0"/>
                  <w:marBottom w:val="0"/>
                  <w:divBdr>
                    <w:top w:val="none" w:sz="0" w:space="0" w:color="auto"/>
                    <w:left w:val="none" w:sz="0" w:space="0" w:color="auto"/>
                    <w:bottom w:val="none" w:sz="0" w:space="0" w:color="auto"/>
                    <w:right w:val="none" w:sz="0" w:space="0" w:color="auto"/>
                  </w:divBdr>
                  <w:divsChild>
                    <w:div w:id="1047146835">
                      <w:marLeft w:val="0"/>
                      <w:marRight w:val="0"/>
                      <w:marTop w:val="0"/>
                      <w:marBottom w:val="0"/>
                      <w:divBdr>
                        <w:top w:val="none" w:sz="0" w:space="0" w:color="auto"/>
                        <w:left w:val="none" w:sz="0" w:space="0" w:color="auto"/>
                        <w:bottom w:val="none" w:sz="0" w:space="0" w:color="auto"/>
                        <w:right w:val="none" w:sz="0" w:space="0" w:color="auto"/>
                      </w:divBdr>
                    </w:div>
                  </w:divsChild>
                </w:div>
                <w:div w:id="1557354340">
                  <w:marLeft w:val="0"/>
                  <w:marRight w:val="0"/>
                  <w:marTop w:val="0"/>
                  <w:marBottom w:val="0"/>
                  <w:divBdr>
                    <w:top w:val="none" w:sz="0" w:space="0" w:color="auto"/>
                    <w:left w:val="none" w:sz="0" w:space="0" w:color="auto"/>
                    <w:bottom w:val="none" w:sz="0" w:space="0" w:color="auto"/>
                    <w:right w:val="none" w:sz="0" w:space="0" w:color="auto"/>
                  </w:divBdr>
                  <w:divsChild>
                    <w:div w:id="306396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093404">
      <w:bodyDiv w:val="1"/>
      <w:marLeft w:val="0"/>
      <w:marRight w:val="0"/>
      <w:marTop w:val="0"/>
      <w:marBottom w:val="0"/>
      <w:divBdr>
        <w:top w:val="none" w:sz="0" w:space="0" w:color="auto"/>
        <w:left w:val="none" w:sz="0" w:space="0" w:color="auto"/>
        <w:bottom w:val="none" w:sz="0" w:space="0" w:color="auto"/>
        <w:right w:val="none" w:sz="0" w:space="0" w:color="auto"/>
      </w:divBdr>
      <w:divsChild>
        <w:div w:id="937248414">
          <w:marLeft w:val="0"/>
          <w:marRight w:val="0"/>
          <w:marTop w:val="0"/>
          <w:marBottom w:val="0"/>
          <w:divBdr>
            <w:top w:val="none" w:sz="0" w:space="0" w:color="auto"/>
            <w:left w:val="none" w:sz="0" w:space="0" w:color="auto"/>
            <w:bottom w:val="none" w:sz="0" w:space="0" w:color="auto"/>
            <w:right w:val="none" w:sz="0" w:space="0" w:color="auto"/>
          </w:divBdr>
        </w:div>
        <w:div w:id="1147167854">
          <w:marLeft w:val="0"/>
          <w:marRight w:val="0"/>
          <w:marTop w:val="0"/>
          <w:marBottom w:val="0"/>
          <w:divBdr>
            <w:top w:val="none" w:sz="0" w:space="0" w:color="auto"/>
            <w:left w:val="none" w:sz="0" w:space="0" w:color="auto"/>
            <w:bottom w:val="none" w:sz="0" w:space="0" w:color="auto"/>
            <w:right w:val="none" w:sz="0" w:space="0" w:color="auto"/>
          </w:divBdr>
        </w:div>
      </w:divsChild>
    </w:div>
    <w:div w:id="126440852">
      <w:bodyDiv w:val="1"/>
      <w:marLeft w:val="0"/>
      <w:marRight w:val="0"/>
      <w:marTop w:val="0"/>
      <w:marBottom w:val="0"/>
      <w:divBdr>
        <w:top w:val="none" w:sz="0" w:space="0" w:color="auto"/>
        <w:left w:val="none" w:sz="0" w:space="0" w:color="auto"/>
        <w:bottom w:val="none" w:sz="0" w:space="0" w:color="auto"/>
        <w:right w:val="none" w:sz="0" w:space="0" w:color="auto"/>
      </w:divBdr>
      <w:divsChild>
        <w:div w:id="122579649">
          <w:marLeft w:val="0"/>
          <w:marRight w:val="0"/>
          <w:marTop w:val="0"/>
          <w:marBottom w:val="240"/>
          <w:divBdr>
            <w:top w:val="none" w:sz="0" w:space="0" w:color="auto"/>
            <w:left w:val="none" w:sz="0" w:space="0" w:color="auto"/>
            <w:bottom w:val="none" w:sz="0" w:space="0" w:color="auto"/>
            <w:right w:val="none" w:sz="0" w:space="0" w:color="auto"/>
          </w:divBdr>
          <w:divsChild>
            <w:div w:id="778916759">
              <w:marLeft w:val="0"/>
              <w:marRight w:val="0"/>
              <w:marTop w:val="0"/>
              <w:marBottom w:val="0"/>
              <w:divBdr>
                <w:top w:val="none" w:sz="0" w:space="0" w:color="auto"/>
                <w:left w:val="none" w:sz="0" w:space="0" w:color="auto"/>
                <w:bottom w:val="none" w:sz="0" w:space="0" w:color="auto"/>
                <w:right w:val="none" w:sz="0" w:space="0" w:color="auto"/>
              </w:divBdr>
            </w:div>
          </w:divsChild>
        </w:div>
        <w:div w:id="596837139">
          <w:marLeft w:val="0"/>
          <w:marRight w:val="0"/>
          <w:marTop w:val="0"/>
          <w:marBottom w:val="225"/>
          <w:divBdr>
            <w:top w:val="none" w:sz="0" w:space="0" w:color="auto"/>
            <w:left w:val="none" w:sz="0" w:space="0" w:color="auto"/>
            <w:bottom w:val="none" w:sz="0" w:space="0" w:color="auto"/>
            <w:right w:val="none" w:sz="0" w:space="0" w:color="auto"/>
          </w:divBdr>
        </w:div>
      </w:divsChild>
    </w:div>
    <w:div w:id="126582364">
      <w:bodyDiv w:val="1"/>
      <w:marLeft w:val="0"/>
      <w:marRight w:val="0"/>
      <w:marTop w:val="0"/>
      <w:marBottom w:val="0"/>
      <w:divBdr>
        <w:top w:val="none" w:sz="0" w:space="0" w:color="auto"/>
        <w:left w:val="none" w:sz="0" w:space="0" w:color="auto"/>
        <w:bottom w:val="none" w:sz="0" w:space="0" w:color="auto"/>
        <w:right w:val="none" w:sz="0" w:space="0" w:color="auto"/>
      </w:divBdr>
      <w:divsChild>
        <w:div w:id="1046219004">
          <w:marLeft w:val="0"/>
          <w:marRight w:val="0"/>
          <w:marTop w:val="0"/>
          <w:marBottom w:val="0"/>
          <w:divBdr>
            <w:top w:val="none" w:sz="0" w:space="0" w:color="auto"/>
            <w:left w:val="none" w:sz="0" w:space="0" w:color="auto"/>
            <w:bottom w:val="none" w:sz="0" w:space="0" w:color="auto"/>
            <w:right w:val="none" w:sz="0" w:space="0" w:color="auto"/>
          </w:divBdr>
        </w:div>
      </w:divsChild>
    </w:div>
    <w:div w:id="127016634">
      <w:bodyDiv w:val="1"/>
      <w:marLeft w:val="0"/>
      <w:marRight w:val="0"/>
      <w:marTop w:val="0"/>
      <w:marBottom w:val="0"/>
      <w:divBdr>
        <w:top w:val="none" w:sz="0" w:space="0" w:color="auto"/>
        <w:left w:val="none" w:sz="0" w:space="0" w:color="auto"/>
        <w:bottom w:val="none" w:sz="0" w:space="0" w:color="auto"/>
        <w:right w:val="none" w:sz="0" w:space="0" w:color="auto"/>
      </w:divBdr>
      <w:divsChild>
        <w:div w:id="905337993">
          <w:marLeft w:val="-225"/>
          <w:marRight w:val="-225"/>
          <w:marTop w:val="0"/>
          <w:marBottom w:val="0"/>
          <w:divBdr>
            <w:top w:val="none" w:sz="0" w:space="0" w:color="auto"/>
            <w:left w:val="none" w:sz="0" w:space="0" w:color="auto"/>
            <w:bottom w:val="none" w:sz="0" w:space="0" w:color="auto"/>
            <w:right w:val="none" w:sz="0" w:space="0" w:color="auto"/>
          </w:divBdr>
          <w:divsChild>
            <w:div w:id="681202415">
              <w:marLeft w:val="0"/>
              <w:marRight w:val="0"/>
              <w:marTop w:val="0"/>
              <w:marBottom w:val="0"/>
              <w:divBdr>
                <w:top w:val="none" w:sz="0" w:space="0" w:color="auto"/>
                <w:left w:val="none" w:sz="0" w:space="0" w:color="auto"/>
                <w:bottom w:val="none" w:sz="0" w:space="0" w:color="auto"/>
                <w:right w:val="none" w:sz="0" w:space="0" w:color="auto"/>
              </w:divBdr>
              <w:divsChild>
                <w:div w:id="247924834">
                  <w:marLeft w:val="0"/>
                  <w:marRight w:val="0"/>
                  <w:marTop w:val="0"/>
                  <w:marBottom w:val="0"/>
                  <w:divBdr>
                    <w:top w:val="none" w:sz="0" w:space="0" w:color="auto"/>
                    <w:left w:val="none" w:sz="0" w:space="0" w:color="auto"/>
                    <w:bottom w:val="none" w:sz="0" w:space="0" w:color="auto"/>
                    <w:right w:val="none" w:sz="0" w:space="0" w:color="auto"/>
                  </w:divBdr>
                </w:div>
                <w:div w:id="55497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82108">
      <w:bodyDiv w:val="1"/>
      <w:marLeft w:val="0"/>
      <w:marRight w:val="0"/>
      <w:marTop w:val="0"/>
      <w:marBottom w:val="0"/>
      <w:divBdr>
        <w:top w:val="none" w:sz="0" w:space="0" w:color="auto"/>
        <w:left w:val="none" w:sz="0" w:space="0" w:color="auto"/>
        <w:bottom w:val="none" w:sz="0" w:space="0" w:color="auto"/>
        <w:right w:val="none" w:sz="0" w:space="0" w:color="auto"/>
      </w:divBdr>
    </w:div>
    <w:div w:id="127939256">
      <w:bodyDiv w:val="1"/>
      <w:marLeft w:val="0"/>
      <w:marRight w:val="0"/>
      <w:marTop w:val="0"/>
      <w:marBottom w:val="0"/>
      <w:divBdr>
        <w:top w:val="none" w:sz="0" w:space="0" w:color="auto"/>
        <w:left w:val="none" w:sz="0" w:space="0" w:color="auto"/>
        <w:bottom w:val="none" w:sz="0" w:space="0" w:color="auto"/>
        <w:right w:val="none" w:sz="0" w:space="0" w:color="auto"/>
      </w:divBdr>
      <w:divsChild>
        <w:div w:id="3435069">
          <w:marLeft w:val="0"/>
          <w:marRight w:val="0"/>
          <w:marTop w:val="0"/>
          <w:marBottom w:val="240"/>
          <w:divBdr>
            <w:top w:val="none" w:sz="0" w:space="0" w:color="auto"/>
            <w:left w:val="none" w:sz="0" w:space="0" w:color="auto"/>
            <w:bottom w:val="none" w:sz="0" w:space="0" w:color="auto"/>
            <w:right w:val="none" w:sz="0" w:space="0" w:color="auto"/>
          </w:divBdr>
          <w:divsChild>
            <w:div w:id="31660881">
              <w:marLeft w:val="60"/>
              <w:marRight w:val="0"/>
              <w:marTop w:val="0"/>
              <w:marBottom w:val="0"/>
              <w:divBdr>
                <w:top w:val="none" w:sz="0" w:space="0" w:color="auto"/>
                <w:left w:val="none" w:sz="0" w:space="0" w:color="auto"/>
                <w:bottom w:val="none" w:sz="0" w:space="0" w:color="auto"/>
                <w:right w:val="none" w:sz="0" w:space="0" w:color="auto"/>
              </w:divBdr>
            </w:div>
            <w:div w:id="94833024">
              <w:marLeft w:val="0"/>
              <w:marRight w:val="0"/>
              <w:marTop w:val="0"/>
              <w:marBottom w:val="0"/>
              <w:divBdr>
                <w:top w:val="none" w:sz="0" w:space="0" w:color="auto"/>
                <w:left w:val="none" w:sz="0" w:space="0" w:color="auto"/>
                <w:bottom w:val="none" w:sz="0" w:space="0" w:color="auto"/>
                <w:right w:val="none" w:sz="0" w:space="0" w:color="auto"/>
              </w:divBdr>
            </w:div>
          </w:divsChild>
        </w:div>
        <w:div w:id="1056392734">
          <w:marLeft w:val="0"/>
          <w:marRight w:val="0"/>
          <w:marTop w:val="0"/>
          <w:marBottom w:val="225"/>
          <w:divBdr>
            <w:top w:val="none" w:sz="0" w:space="0" w:color="auto"/>
            <w:left w:val="none" w:sz="0" w:space="0" w:color="auto"/>
            <w:bottom w:val="none" w:sz="0" w:space="0" w:color="auto"/>
            <w:right w:val="none" w:sz="0" w:space="0" w:color="auto"/>
          </w:divBdr>
        </w:div>
      </w:divsChild>
    </w:div>
    <w:div w:id="128865554">
      <w:bodyDiv w:val="1"/>
      <w:marLeft w:val="0"/>
      <w:marRight w:val="0"/>
      <w:marTop w:val="0"/>
      <w:marBottom w:val="0"/>
      <w:divBdr>
        <w:top w:val="none" w:sz="0" w:space="0" w:color="auto"/>
        <w:left w:val="none" w:sz="0" w:space="0" w:color="auto"/>
        <w:bottom w:val="none" w:sz="0" w:space="0" w:color="auto"/>
        <w:right w:val="none" w:sz="0" w:space="0" w:color="auto"/>
      </w:divBdr>
      <w:divsChild>
        <w:div w:id="753361978">
          <w:marLeft w:val="0"/>
          <w:marRight w:val="0"/>
          <w:marTop w:val="0"/>
          <w:marBottom w:val="0"/>
          <w:divBdr>
            <w:top w:val="none" w:sz="0" w:space="0" w:color="auto"/>
            <w:left w:val="none" w:sz="0" w:space="0" w:color="auto"/>
            <w:bottom w:val="none" w:sz="0" w:space="0" w:color="auto"/>
            <w:right w:val="none" w:sz="0" w:space="0" w:color="auto"/>
          </w:divBdr>
          <w:divsChild>
            <w:div w:id="252403046">
              <w:marLeft w:val="0"/>
              <w:marRight w:val="0"/>
              <w:marTop w:val="0"/>
              <w:marBottom w:val="240"/>
              <w:divBdr>
                <w:top w:val="none" w:sz="0" w:space="0" w:color="auto"/>
                <w:left w:val="none" w:sz="0" w:space="0" w:color="auto"/>
                <w:bottom w:val="none" w:sz="0" w:space="0" w:color="auto"/>
                <w:right w:val="none" w:sz="0" w:space="0" w:color="auto"/>
              </w:divBdr>
              <w:divsChild>
                <w:div w:id="470364990">
                  <w:marLeft w:val="0"/>
                  <w:marRight w:val="0"/>
                  <w:marTop w:val="0"/>
                  <w:marBottom w:val="0"/>
                  <w:divBdr>
                    <w:top w:val="none" w:sz="0" w:space="0" w:color="auto"/>
                    <w:left w:val="none" w:sz="0" w:space="0" w:color="auto"/>
                    <w:bottom w:val="none" w:sz="0" w:space="0" w:color="auto"/>
                    <w:right w:val="none" w:sz="0" w:space="0" w:color="auto"/>
                  </w:divBdr>
                </w:div>
                <w:div w:id="1863401083">
                  <w:marLeft w:val="60"/>
                  <w:marRight w:val="0"/>
                  <w:marTop w:val="0"/>
                  <w:marBottom w:val="0"/>
                  <w:divBdr>
                    <w:top w:val="none" w:sz="0" w:space="0" w:color="auto"/>
                    <w:left w:val="none" w:sz="0" w:space="0" w:color="auto"/>
                    <w:bottom w:val="none" w:sz="0" w:space="0" w:color="auto"/>
                    <w:right w:val="none" w:sz="0" w:space="0" w:color="auto"/>
                  </w:divBdr>
                </w:div>
              </w:divsChild>
            </w:div>
            <w:div w:id="1080759092">
              <w:marLeft w:val="0"/>
              <w:marRight w:val="0"/>
              <w:marTop w:val="0"/>
              <w:marBottom w:val="225"/>
              <w:divBdr>
                <w:top w:val="none" w:sz="0" w:space="0" w:color="auto"/>
                <w:left w:val="none" w:sz="0" w:space="0" w:color="auto"/>
                <w:bottom w:val="none" w:sz="0" w:space="0" w:color="auto"/>
                <w:right w:val="none" w:sz="0" w:space="0" w:color="auto"/>
              </w:divBdr>
            </w:div>
          </w:divsChild>
        </w:div>
        <w:div w:id="2073886865">
          <w:marLeft w:val="0"/>
          <w:marRight w:val="0"/>
          <w:marTop w:val="0"/>
          <w:marBottom w:val="0"/>
          <w:divBdr>
            <w:top w:val="none" w:sz="0" w:space="0" w:color="auto"/>
            <w:left w:val="none" w:sz="0" w:space="0" w:color="auto"/>
            <w:bottom w:val="none" w:sz="0" w:space="0" w:color="auto"/>
            <w:right w:val="none" w:sz="0" w:space="0" w:color="auto"/>
          </w:divBdr>
        </w:div>
        <w:div w:id="1745646797">
          <w:marLeft w:val="0"/>
          <w:marRight w:val="0"/>
          <w:marTop w:val="315"/>
          <w:marBottom w:val="0"/>
          <w:divBdr>
            <w:top w:val="none" w:sz="0" w:space="0" w:color="auto"/>
            <w:left w:val="none" w:sz="0" w:space="0" w:color="auto"/>
            <w:bottom w:val="none" w:sz="0" w:space="0" w:color="auto"/>
            <w:right w:val="none" w:sz="0" w:space="0" w:color="auto"/>
          </w:divBdr>
          <w:divsChild>
            <w:div w:id="1098989255">
              <w:marLeft w:val="0"/>
              <w:marRight w:val="0"/>
              <w:marTop w:val="0"/>
              <w:marBottom w:val="0"/>
              <w:divBdr>
                <w:top w:val="none" w:sz="0" w:space="0" w:color="auto"/>
                <w:left w:val="none" w:sz="0" w:space="0" w:color="auto"/>
                <w:bottom w:val="none" w:sz="0" w:space="0" w:color="auto"/>
                <w:right w:val="none" w:sz="0" w:space="0" w:color="auto"/>
              </w:divBdr>
            </w:div>
            <w:div w:id="1675915901">
              <w:marLeft w:val="0"/>
              <w:marRight w:val="0"/>
              <w:marTop w:val="0"/>
              <w:marBottom w:val="0"/>
              <w:divBdr>
                <w:top w:val="none" w:sz="0" w:space="0" w:color="auto"/>
                <w:left w:val="none" w:sz="0" w:space="0" w:color="auto"/>
                <w:bottom w:val="none" w:sz="0" w:space="0" w:color="auto"/>
                <w:right w:val="none" w:sz="0" w:space="0" w:color="auto"/>
              </w:divBdr>
            </w:div>
            <w:div w:id="13153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3381">
      <w:bodyDiv w:val="1"/>
      <w:marLeft w:val="0"/>
      <w:marRight w:val="0"/>
      <w:marTop w:val="0"/>
      <w:marBottom w:val="0"/>
      <w:divBdr>
        <w:top w:val="none" w:sz="0" w:space="0" w:color="auto"/>
        <w:left w:val="none" w:sz="0" w:space="0" w:color="auto"/>
        <w:bottom w:val="none" w:sz="0" w:space="0" w:color="auto"/>
        <w:right w:val="none" w:sz="0" w:space="0" w:color="auto"/>
      </w:divBdr>
    </w:div>
    <w:div w:id="129397647">
      <w:bodyDiv w:val="1"/>
      <w:marLeft w:val="0"/>
      <w:marRight w:val="0"/>
      <w:marTop w:val="0"/>
      <w:marBottom w:val="0"/>
      <w:divBdr>
        <w:top w:val="none" w:sz="0" w:space="0" w:color="auto"/>
        <w:left w:val="none" w:sz="0" w:space="0" w:color="auto"/>
        <w:bottom w:val="none" w:sz="0" w:space="0" w:color="auto"/>
        <w:right w:val="none" w:sz="0" w:space="0" w:color="auto"/>
      </w:divBdr>
    </w:div>
    <w:div w:id="129447432">
      <w:bodyDiv w:val="1"/>
      <w:marLeft w:val="0"/>
      <w:marRight w:val="0"/>
      <w:marTop w:val="0"/>
      <w:marBottom w:val="0"/>
      <w:divBdr>
        <w:top w:val="none" w:sz="0" w:space="0" w:color="auto"/>
        <w:left w:val="none" w:sz="0" w:space="0" w:color="auto"/>
        <w:bottom w:val="none" w:sz="0" w:space="0" w:color="auto"/>
        <w:right w:val="none" w:sz="0" w:space="0" w:color="auto"/>
      </w:divBdr>
      <w:divsChild>
        <w:div w:id="530068837">
          <w:marLeft w:val="0"/>
          <w:marRight w:val="0"/>
          <w:marTop w:val="0"/>
          <w:marBottom w:val="0"/>
          <w:divBdr>
            <w:top w:val="single" w:sz="2" w:space="0" w:color="D9D8D7"/>
            <w:left w:val="single" w:sz="2" w:space="0" w:color="D9D8D7"/>
            <w:bottom w:val="single" w:sz="2" w:space="0" w:color="D9D8D7"/>
            <w:right w:val="single" w:sz="2" w:space="0" w:color="D9D8D7"/>
          </w:divBdr>
        </w:div>
      </w:divsChild>
    </w:div>
    <w:div w:id="129595702">
      <w:bodyDiv w:val="1"/>
      <w:marLeft w:val="0"/>
      <w:marRight w:val="0"/>
      <w:marTop w:val="0"/>
      <w:marBottom w:val="0"/>
      <w:divBdr>
        <w:top w:val="none" w:sz="0" w:space="0" w:color="auto"/>
        <w:left w:val="none" w:sz="0" w:space="0" w:color="auto"/>
        <w:bottom w:val="none" w:sz="0" w:space="0" w:color="auto"/>
        <w:right w:val="none" w:sz="0" w:space="0" w:color="auto"/>
      </w:divBdr>
    </w:div>
    <w:div w:id="129908856">
      <w:bodyDiv w:val="1"/>
      <w:marLeft w:val="0"/>
      <w:marRight w:val="0"/>
      <w:marTop w:val="0"/>
      <w:marBottom w:val="0"/>
      <w:divBdr>
        <w:top w:val="none" w:sz="0" w:space="0" w:color="auto"/>
        <w:left w:val="none" w:sz="0" w:space="0" w:color="auto"/>
        <w:bottom w:val="none" w:sz="0" w:space="0" w:color="auto"/>
        <w:right w:val="none" w:sz="0" w:space="0" w:color="auto"/>
      </w:divBdr>
    </w:div>
    <w:div w:id="129983657">
      <w:bodyDiv w:val="1"/>
      <w:marLeft w:val="0"/>
      <w:marRight w:val="0"/>
      <w:marTop w:val="0"/>
      <w:marBottom w:val="0"/>
      <w:divBdr>
        <w:top w:val="none" w:sz="0" w:space="0" w:color="auto"/>
        <w:left w:val="none" w:sz="0" w:space="0" w:color="auto"/>
        <w:bottom w:val="none" w:sz="0" w:space="0" w:color="auto"/>
        <w:right w:val="none" w:sz="0" w:space="0" w:color="auto"/>
      </w:divBdr>
      <w:divsChild>
        <w:div w:id="796216699">
          <w:marLeft w:val="-150"/>
          <w:marRight w:val="-150"/>
          <w:marTop w:val="0"/>
          <w:marBottom w:val="0"/>
          <w:divBdr>
            <w:top w:val="none" w:sz="0" w:space="0" w:color="auto"/>
            <w:left w:val="none" w:sz="0" w:space="0" w:color="auto"/>
            <w:bottom w:val="none" w:sz="0" w:space="0" w:color="auto"/>
            <w:right w:val="none" w:sz="0" w:space="0" w:color="auto"/>
          </w:divBdr>
        </w:div>
        <w:div w:id="1324701012">
          <w:marLeft w:val="-150"/>
          <w:marRight w:val="-150"/>
          <w:marTop w:val="0"/>
          <w:marBottom w:val="0"/>
          <w:divBdr>
            <w:top w:val="none" w:sz="0" w:space="0" w:color="auto"/>
            <w:left w:val="none" w:sz="0" w:space="0" w:color="auto"/>
            <w:bottom w:val="none" w:sz="0" w:space="0" w:color="auto"/>
            <w:right w:val="none" w:sz="0" w:space="0" w:color="auto"/>
          </w:divBdr>
          <w:divsChild>
            <w:div w:id="25449013">
              <w:marLeft w:val="0"/>
              <w:marRight w:val="0"/>
              <w:marTop w:val="0"/>
              <w:marBottom w:val="0"/>
              <w:divBdr>
                <w:top w:val="none" w:sz="0" w:space="0" w:color="auto"/>
                <w:left w:val="none" w:sz="0" w:space="0" w:color="auto"/>
                <w:bottom w:val="none" w:sz="0" w:space="0" w:color="auto"/>
                <w:right w:val="none" w:sz="0" w:space="0" w:color="auto"/>
              </w:divBdr>
            </w:div>
            <w:div w:id="1034888583">
              <w:marLeft w:val="0"/>
              <w:marRight w:val="0"/>
              <w:marTop w:val="0"/>
              <w:marBottom w:val="0"/>
              <w:divBdr>
                <w:top w:val="none" w:sz="0" w:space="0" w:color="auto"/>
                <w:left w:val="none" w:sz="0" w:space="0" w:color="auto"/>
                <w:bottom w:val="none" w:sz="0" w:space="0" w:color="auto"/>
                <w:right w:val="none" w:sz="0" w:space="0" w:color="auto"/>
              </w:divBdr>
              <w:divsChild>
                <w:div w:id="1197086877">
                  <w:marLeft w:val="0"/>
                  <w:marRight w:val="0"/>
                  <w:marTop w:val="0"/>
                  <w:marBottom w:val="0"/>
                  <w:divBdr>
                    <w:top w:val="none" w:sz="0" w:space="0" w:color="auto"/>
                    <w:left w:val="none" w:sz="0" w:space="0" w:color="auto"/>
                    <w:bottom w:val="none" w:sz="0" w:space="0" w:color="auto"/>
                    <w:right w:val="none" w:sz="0" w:space="0" w:color="auto"/>
                  </w:divBdr>
                  <w:divsChild>
                    <w:div w:id="16417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978625">
          <w:marLeft w:val="-150"/>
          <w:marRight w:val="-150"/>
          <w:marTop w:val="0"/>
          <w:marBottom w:val="0"/>
          <w:divBdr>
            <w:top w:val="none" w:sz="0" w:space="0" w:color="auto"/>
            <w:left w:val="none" w:sz="0" w:space="0" w:color="auto"/>
            <w:bottom w:val="none" w:sz="0" w:space="0" w:color="auto"/>
            <w:right w:val="none" w:sz="0" w:space="0" w:color="auto"/>
          </w:divBdr>
        </w:div>
      </w:divsChild>
    </w:div>
    <w:div w:id="130055994">
      <w:bodyDiv w:val="1"/>
      <w:marLeft w:val="0"/>
      <w:marRight w:val="0"/>
      <w:marTop w:val="0"/>
      <w:marBottom w:val="0"/>
      <w:divBdr>
        <w:top w:val="none" w:sz="0" w:space="0" w:color="auto"/>
        <w:left w:val="none" w:sz="0" w:space="0" w:color="auto"/>
        <w:bottom w:val="none" w:sz="0" w:space="0" w:color="auto"/>
        <w:right w:val="none" w:sz="0" w:space="0" w:color="auto"/>
      </w:divBdr>
    </w:div>
    <w:div w:id="130489377">
      <w:bodyDiv w:val="1"/>
      <w:marLeft w:val="0"/>
      <w:marRight w:val="0"/>
      <w:marTop w:val="0"/>
      <w:marBottom w:val="0"/>
      <w:divBdr>
        <w:top w:val="none" w:sz="0" w:space="0" w:color="auto"/>
        <w:left w:val="none" w:sz="0" w:space="0" w:color="auto"/>
        <w:bottom w:val="none" w:sz="0" w:space="0" w:color="auto"/>
        <w:right w:val="none" w:sz="0" w:space="0" w:color="auto"/>
      </w:divBdr>
      <w:divsChild>
        <w:div w:id="922685921">
          <w:marLeft w:val="0"/>
          <w:marRight w:val="0"/>
          <w:marTop w:val="0"/>
          <w:marBottom w:val="0"/>
          <w:divBdr>
            <w:top w:val="none" w:sz="0" w:space="0" w:color="auto"/>
            <w:left w:val="none" w:sz="0" w:space="0" w:color="auto"/>
            <w:bottom w:val="none" w:sz="0" w:space="0" w:color="auto"/>
            <w:right w:val="none" w:sz="0" w:space="0" w:color="auto"/>
          </w:divBdr>
        </w:div>
        <w:div w:id="1403019124">
          <w:marLeft w:val="0"/>
          <w:marRight w:val="0"/>
          <w:marTop w:val="0"/>
          <w:marBottom w:val="0"/>
          <w:divBdr>
            <w:top w:val="none" w:sz="0" w:space="0" w:color="auto"/>
            <w:left w:val="none" w:sz="0" w:space="0" w:color="auto"/>
            <w:bottom w:val="none" w:sz="0" w:space="0" w:color="auto"/>
            <w:right w:val="none" w:sz="0" w:space="0" w:color="auto"/>
          </w:divBdr>
          <w:divsChild>
            <w:div w:id="570115299">
              <w:marLeft w:val="0"/>
              <w:marRight w:val="0"/>
              <w:marTop w:val="0"/>
              <w:marBottom w:val="0"/>
              <w:divBdr>
                <w:top w:val="none" w:sz="0" w:space="0" w:color="auto"/>
                <w:left w:val="none" w:sz="0" w:space="0" w:color="auto"/>
                <w:bottom w:val="none" w:sz="0" w:space="0" w:color="auto"/>
                <w:right w:val="none" w:sz="0" w:space="0" w:color="auto"/>
              </w:divBdr>
            </w:div>
            <w:div w:id="143231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51910">
      <w:bodyDiv w:val="1"/>
      <w:marLeft w:val="0"/>
      <w:marRight w:val="0"/>
      <w:marTop w:val="0"/>
      <w:marBottom w:val="0"/>
      <w:divBdr>
        <w:top w:val="none" w:sz="0" w:space="0" w:color="auto"/>
        <w:left w:val="none" w:sz="0" w:space="0" w:color="auto"/>
        <w:bottom w:val="none" w:sz="0" w:space="0" w:color="auto"/>
        <w:right w:val="none" w:sz="0" w:space="0" w:color="auto"/>
      </w:divBdr>
      <w:divsChild>
        <w:div w:id="774447807">
          <w:marLeft w:val="0"/>
          <w:marRight w:val="0"/>
          <w:marTop w:val="0"/>
          <w:marBottom w:val="0"/>
          <w:divBdr>
            <w:top w:val="none" w:sz="0" w:space="0" w:color="auto"/>
            <w:left w:val="none" w:sz="0" w:space="0" w:color="auto"/>
            <w:bottom w:val="none" w:sz="0" w:space="0" w:color="auto"/>
            <w:right w:val="none" w:sz="0" w:space="0" w:color="auto"/>
          </w:divBdr>
          <w:divsChild>
            <w:div w:id="412968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81196">
      <w:bodyDiv w:val="1"/>
      <w:marLeft w:val="0"/>
      <w:marRight w:val="0"/>
      <w:marTop w:val="0"/>
      <w:marBottom w:val="0"/>
      <w:divBdr>
        <w:top w:val="none" w:sz="0" w:space="0" w:color="auto"/>
        <w:left w:val="none" w:sz="0" w:space="0" w:color="auto"/>
        <w:bottom w:val="none" w:sz="0" w:space="0" w:color="auto"/>
        <w:right w:val="none" w:sz="0" w:space="0" w:color="auto"/>
      </w:divBdr>
      <w:divsChild>
        <w:div w:id="1940985622">
          <w:marLeft w:val="-225"/>
          <w:marRight w:val="-225"/>
          <w:marTop w:val="0"/>
          <w:marBottom w:val="0"/>
          <w:divBdr>
            <w:top w:val="none" w:sz="0" w:space="0" w:color="auto"/>
            <w:left w:val="none" w:sz="0" w:space="0" w:color="auto"/>
            <w:bottom w:val="none" w:sz="0" w:space="0" w:color="auto"/>
            <w:right w:val="none" w:sz="0" w:space="0" w:color="auto"/>
          </w:divBdr>
        </w:div>
        <w:div w:id="408119760">
          <w:marLeft w:val="-225"/>
          <w:marRight w:val="-225"/>
          <w:marTop w:val="0"/>
          <w:marBottom w:val="0"/>
          <w:divBdr>
            <w:top w:val="none" w:sz="0" w:space="0" w:color="auto"/>
            <w:left w:val="none" w:sz="0" w:space="0" w:color="auto"/>
            <w:bottom w:val="none" w:sz="0" w:space="0" w:color="auto"/>
            <w:right w:val="none" w:sz="0" w:space="0" w:color="auto"/>
          </w:divBdr>
          <w:divsChild>
            <w:div w:id="572811435">
              <w:marLeft w:val="0"/>
              <w:marRight w:val="0"/>
              <w:marTop w:val="0"/>
              <w:marBottom w:val="0"/>
              <w:divBdr>
                <w:top w:val="none" w:sz="0" w:space="0" w:color="auto"/>
                <w:left w:val="none" w:sz="0" w:space="0" w:color="auto"/>
                <w:bottom w:val="none" w:sz="0" w:space="0" w:color="auto"/>
                <w:right w:val="none" w:sz="0" w:space="0" w:color="auto"/>
              </w:divBdr>
              <w:divsChild>
                <w:div w:id="133610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54173">
      <w:bodyDiv w:val="1"/>
      <w:marLeft w:val="0"/>
      <w:marRight w:val="0"/>
      <w:marTop w:val="0"/>
      <w:marBottom w:val="0"/>
      <w:divBdr>
        <w:top w:val="none" w:sz="0" w:space="0" w:color="auto"/>
        <w:left w:val="none" w:sz="0" w:space="0" w:color="auto"/>
        <w:bottom w:val="none" w:sz="0" w:space="0" w:color="auto"/>
        <w:right w:val="none" w:sz="0" w:space="0" w:color="auto"/>
      </w:divBdr>
      <w:divsChild>
        <w:div w:id="1686177846">
          <w:marLeft w:val="0"/>
          <w:marRight w:val="0"/>
          <w:marTop w:val="0"/>
          <w:marBottom w:val="90"/>
          <w:divBdr>
            <w:top w:val="none" w:sz="0" w:space="0" w:color="auto"/>
            <w:left w:val="none" w:sz="0" w:space="0" w:color="auto"/>
            <w:bottom w:val="none" w:sz="0" w:space="0" w:color="auto"/>
            <w:right w:val="none" w:sz="0" w:space="0" w:color="auto"/>
          </w:divBdr>
          <w:divsChild>
            <w:div w:id="1709449091">
              <w:marLeft w:val="0"/>
              <w:marRight w:val="0"/>
              <w:marTop w:val="0"/>
              <w:marBottom w:val="0"/>
              <w:divBdr>
                <w:top w:val="none" w:sz="0" w:space="0" w:color="auto"/>
                <w:left w:val="none" w:sz="0" w:space="0" w:color="auto"/>
                <w:bottom w:val="none" w:sz="0" w:space="0" w:color="auto"/>
                <w:right w:val="none" w:sz="0" w:space="0" w:color="auto"/>
              </w:divBdr>
            </w:div>
          </w:divsChild>
        </w:div>
        <w:div w:id="64231226">
          <w:marLeft w:val="0"/>
          <w:marRight w:val="0"/>
          <w:marTop w:val="0"/>
          <w:marBottom w:val="0"/>
          <w:divBdr>
            <w:top w:val="none" w:sz="0" w:space="0" w:color="auto"/>
            <w:left w:val="none" w:sz="0" w:space="0" w:color="auto"/>
            <w:bottom w:val="none" w:sz="0" w:space="0" w:color="auto"/>
            <w:right w:val="none" w:sz="0" w:space="0" w:color="auto"/>
          </w:divBdr>
        </w:div>
      </w:divsChild>
    </w:div>
    <w:div w:id="132648520">
      <w:bodyDiv w:val="1"/>
      <w:marLeft w:val="0"/>
      <w:marRight w:val="0"/>
      <w:marTop w:val="0"/>
      <w:marBottom w:val="0"/>
      <w:divBdr>
        <w:top w:val="none" w:sz="0" w:space="0" w:color="auto"/>
        <w:left w:val="none" w:sz="0" w:space="0" w:color="auto"/>
        <w:bottom w:val="none" w:sz="0" w:space="0" w:color="auto"/>
        <w:right w:val="none" w:sz="0" w:space="0" w:color="auto"/>
      </w:divBdr>
      <w:divsChild>
        <w:div w:id="728040919">
          <w:marLeft w:val="0"/>
          <w:marRight w:val="0"/>
          <w:marTop w:val="0"/>
          <w:marBottom w:val="0"/>
          <w:divBdr>
            <w:top w:val="none" w:sz="0" w:space="0" w:color="auto"/>
            <w:left w:val="none" w:sz="0" w:space="0" w:color="auto"/>
            <w:bottom w:val="none" w:sz="0" w:space="0" w:color="auto"/>
            <w:right w:val="none" w:sz="0" w:space="0" w:color="auto"/>
          </w:divBdr>
          <w:divsChild>
            <w:div w:id="401683691">
              <w:marLeft w:val="0"/>
              <w:marRight w:val="0"/>
              <w:marTop w:val="0"/>
              <w:marBottom w:val="300"/>
              <w:divBdr>
                <w:top w:val="none" w:sz="0" w:space="0" w:color="auto"/>
                <w:left w:val="none" w:sz="0" w:space="0" w:color="auto"/>
                <w:bottom w:val="none" w:sz="0" w:space="0" w:color="auto"/>
                <w:right w:val="none" w:sz="0" w:space="0" w:color="auto"/>
              </w:divBdr>
              <w:divsChild>
                <w:div w:id="1485271238">
                  <w:marLeft w:val="0"/>
                  <w:marRight w:val="0"/>
                  <w:marTop w:val="0"/>
                  <w:marBottom w:val="0"/>
                  <w:divBdr>
                    <w:top w:val="single" w:sz="6" w:space="9" w:color="7D86A1"/>
                    <w:left w:val="none" w:sz="0" w:space="0" w:color="auto"/>
                    <w:bottom w:val="single" w:sz="6" w:space="9" w:color="7D86A1"/>
                    <w:right w:val="none" w:sz="0" w:space="0" w:color="auto"/>
                  </w:divBdr>
                  <w:divsChild>
                    <w:div w:id="322900405">
                      <w:marLeft w:val="0"/>
                      <w:marRight w:val="0"/>
                      <w:marTop w:val="0"/>
                      <w:marBottom w:val="0"/>
                      <w:divBdr>
                        <w:top w:val="none" w:sz="0" w:space="0" w:color="auto"/>
                        <w:left w:val="none" w:sz="0" w:space="0" w:color="auto"/>
                        <w:bottom w:val="none" w:sz="0" w:space="0" w:color="auto"/>
                        <w:right w:val="none" w:sz="0" w:space="0" w:color="auto"/>
                      </w:divBdr>
                    </w:div>
                    <w:div w:id="112816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082838">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 w:id="132717154">
      <w:bodyDiv w:val="1"/>
      <w:marLeft w:val="0"/>
      <w:marRight w:val="0"/>
      <w:marTop w:val="0"/>
      <w:marBottom w:val="0"/>
      <w:divBdr>
        <w:top w:val="none" w:sz="0" w:space="0" w:color="auto"/>
        <w:left w:val="none" w:sz="0" w:space="0" w:color="auto"/>
        <w:bottom w:val="none" w:sz="0" w:space="0" w:color="auto"/>
        <w:right w:val="none" w:sz="0" w:space="0" w:color="auto"/>
      </w:divBdr>
      <w:divsChild>
        <w:div w:id="1830093304">
          <w:marLeft w:val="0"/>
          <w:marRight w:val="0"/>
          <w:marTop w:val="0"/>
          <w:marBottom w:val="0"/>
          <w:divBdr>
            <w:top w:val="none" w:sz="0" w:space="0" w:color="auto"/>
            <w:left w:val="none" w:sz="0" w:space="0" w:color="auto"/>
            <w:bottom w:val="none" w:sz="0" w:space="0" w:color="auto"/>
            <w:right w:val="none" w:sz="0" w:space="0" w:color="auto"/>
          </w:divBdr>
        </w:div>
      </w:divsChild>
    </w:div>
    <w:div w:id="132718086">
      <w:bodyDiv w:val="1"/>
      <w:marLeft w:val="0"/>
      <w:marRight w:val="0"/>
      <w:marTop w:val="0"/>
      <w:marBottom w:val="0"/>
      <w:divBdr>
        <w:top w:val="none" w:sz="0" w:space="0" w:color="auto"/>
        <w:left w:val="none" w:sz="0" w:space="0" w:color="auto"/>
        <w:bottom w:val="none" w:sz="0" w:space="0" w:color="auto"/>
        <w:right w:val="none" w:sz="0" w:space="0" w:color="auto"/>
      </w:divBdr>
    </w:div>
    <w:div w:id="132796707">
      <w:bodyDiv w:val="1"/>
      <w:marLeft w:val="0"/>
      <w:marRight w:val="0"/>
      <w:marTop w:val="0"/>
      <w:marBottom w:val="0"/>
      <w:divBdr>
        <w:top w:val="none" w:sz="0" w:space="0" w:color="auto"/>
        <w:left w:val="none" w:sz="0" w:space="0" w:color="auto"/>
        <w:bottom w:val="none" w:sz="0" w:space="0" w:color="auto"/>
        <w:right w:val="none" w:sz="0" w:space="0" w:color="auto"/>
      </w:divBdr>
    </w:div>
    <w:div w:id="132992331">
      <w:bodyDiv w:val="1"/>
      <w:marLeft w:val="0"/>
      <w:marRight w:val="0"/>
      <w:marTop w:val="0"/>
      <w:marBottom w:val="0"/>
      <w:divBdr>
        <w:top w:val="none" w:sz="0" w:space="0" w:color="auto"/>
        <w:left w:val="none" w:sz="0" w:space="0" w:color="auto"/>
        <w:bottom w:val="none" w:sz="0" w:space="0" w:color="auto"/>
        <w:right w:val="none" w:sz="0" w:space="0" w:color="auto"/>
      </w:divBdr>
    </w:div>
    <w:div w:id="133529048">
      <w:bodyDiv w:val="1"/>
      <w:marLeft w:val="0"/>
      <w:marRight w:val="0"/>
      <w:marTop w:val="0"/>
      <w:marBottom w:val="0"/>
      <w:divBdr>
        <w:top w:val="none" w:sz="0" w:space="0" w:color="auto"/>
        <w:left w:val="none" w:sz="0" w:space="0" w:color="auto"/>
        <w:bottom w:val="none" w:sz="0" w:space="0" w:color="auto"/>
        <w:right w:val="none" w:sz="0" w:space="0" w:color="auto"/>
      </w:divBdr>
      <w:divsChild>
        <w:div w:id="248119738">
          <w:marLeft w:val="0"/>
          <w:marRight w:val="0"/>
          <w:marTop w:val="0"/>
          <w:marBottom w:val="0"/>
          <w:divBdr>
            <w:top w:val="none" w:sz="0" w:space="0" w:color="auto"/>
            <w:left w:val="none" w:sz="0" w:space="0" w:color="auto"/>
            <w:bottom w:val="none" w:sz="0" w:space="0" w:color="auto"/>
            <w:right w:val="none" w:sz="0" w:space="0" w:color="auto"/>
          </w:divBdr>
          <w:divsChild>
            <w:div w:id="733822940">
              <w:marLeft w:val="0"/>
              <w:marRight w:val="0"/>
              <w:marTop w:val="0"/>
              <w:marBottom w:val="0"/>
              <w:divBdr>
                <w:top w:val="none" w:sz="0" w:space="0" w:color="auto"/>
                <w:left w:val="none" w:sz="0" w:space="0" w:color="auto"/>
                <w:bottom w:val="none" w:sz="0" w:space="0" w:color="auto"/>
                <w:right w:val="none" w:sz="0" w:space="0" w:color="auto"/>
              </w:divBdr>
              <w:divsChild>
                <w:div w:id="1254977738">
                  <w:marLeft w:val="0"/>
                  <w:marRight w:val="0"/>
                  <w:marTop w:val="0"/>
                  <w:marBottom w:val="0"/>
                  <w:divBdr>
                    <w:top w:val="none" w:sz="0" w:space="0" w:color="auto"/>
                    <w:left w:val="none" w:sz="0" w:space="0" w:color="auto"/>
                    <w:bottom w:val="none" w:sz="0" w:space="0" w:color="auto"/>
                    <w:right w:val="none" w:sz="0" w:space="0" w:color="auto"/>
                  </w:divBdr>
                </w:div>
              </w:divsChild>
            </w:div>
            <w:div w:id="1817143414">
              <w:marLeft w:val="0"/>
              <w:marRight w:val="0"/>
              <w:marTop w:val="0"/>
              <w:marBottom w:val="0"/>
              <w:divBdr>
                <w:top w:val="none" w:sz="0" w:space="0" w:color="auto"/>
                <w:left w:val="none" w:sz="0" w:space="0" w:color="auto"/>
                <w:bottom w:val="none" w:sz="0" w:space="0" w:color="auto"/>
                <w:right w:val="none" w:sz="0" w:space="0" w:color="auto"/>
              </w:divBdr>
              <w:divsChild>
                <w:div w:id="1518546797">
                  <w:marLeft w:val="0"/>
                  <w:marRight w:val="0"/>
                  <w:marTop w:val="0"/>
                  <w:marBottom w:val="0"/>
                  <w:divBdr>
                    <w:top w:val="none" w:sz="0" w:space="0" w:color="auto"/>
                    <w:left w:val="none" w:sz="0" w:space="0" w:color="auto"/>
                    <w:bottom w:val="none" w:sz="0" w:space="0" w:color="auto"/>
                    <w:right w:val="none" w:sz="0" w:space="0" w:color="auto"/>
                  </w:divBdr>
                  <w:divsChild>
                    <w:div w:id="634331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019400">
          <w:marLeft w:val="0"/>
          <w:marRight w:val="0"/>
          <w:marTop w:val="0"/>
          <w:marBottom w:val="0"/>
          <w:divBdr>
            <w:top w:val="none" w:sz="0" w:space="0" w:color="auto"/>
            <w:left w:val="none" w:sz="0" w:space="0" w:color="auto"/>
            <w:bottom w:val="none" w:sz="0" w:space="0" w:color="auto"/>
            <w:right w:val="none" w:sz="0" w:space="0" w:color="auto"/>
          </w:divBdr>
          <w:divsChild>
            <w:div w:id="229391092">
              <w:marLeft w:val="0"/>
              <w:marRight w:val="0"/>
              <w:marTop w:val="0"/>
              <w:marBottom w:val="0"/>
              <w:divBdr>
                <w:top w:val="none" w:sz="0" w:space="0" w:color="auto"/>
                <w:left w:val="none" w:sz="0" w:space="0" w:color="auto"/>
                <w:bottom w:val="none" w:sz="0" w:space="0" w:color="auto"/>
                <w:right w:val="none" w:sz="0" w:space="0" w:color="auto"/>
              </w:divBdr>
              <w:divsChild>
                <w:div w:id="2015299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504823">
          <w:marLeft w:val="0"/>
          <w:marRight w:val="0"/>
          <w:marTop w:val="0"/>
          <w:marBottom w:val="0"/>
          <w:divBdr>
            <w:top w:val="none" w:sz="0" w:space="0" w:color="auto"/>
            <w:left w:val="none" w:sz="0" w:space="0" w:color="auto"/>
            <w:bottom w:val="none" w:sz="0" w:space="0" w:color="auto"/>
            <w:right w:val="none" w:sz="0" w:space="0" w:color="auto"/>
          </w:divBdr>
        </w:div>
        <w:div w:id="1808283361">
          <w:marLeft w:val="0"/>
          <w:marRight w:val="0"/>
          <w:marTop w:val="0"/>
          <w:marBottom w:val="0"/>
          <w:divBdr>
            <w:top w:val="none" w:sz="0" w:space="0" w:color="auto"/>
            <w:left w:val="none" w:sz="0" w:space="0" w:color="auto"/>
            <w:bottom w:val="none" w:sz="0" w:space="0" w:color="auto"/>
            <w:right w:val="none" w:sz="0" w:space="0" w:color="auto"/>
          </w:divBdr>
          <w:divsChild>
            <w:div w:id="1069114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84922">
      <w:bodyDiv w:val="1"/>
      <w:marLeft w:val="0"/>
      <w:marRight w:val="0"/>
      <w:marTop w:val="0"/>
      <w:marBottom w:val="0"/>
      <w:divBdr>
        <w:top w:val="none" w:sz="0" w:space="0" w:color="auto"/>
        <w:left w:val="none" w:sz="0" w:space="0" w:color="auto"/>
        <w:bottom w:val="none" w:sz="0" w:space="0" w:color="auto"/>
        <w:right w:val="none" w:sz="0" w:space="0" w:color="auto"/>
      </w:divBdr>
    </w:div>
    <w:div w:id="134184024">
      <w:bodyDiv w:val="1"/>
      <w:marLeft w:val="0"/>
      <w:marRight w:val="0"/>
      <w:marTop w:val="0"/>
      <w:marBottom w:val="0"/>
      <w:divBdr>
        <w:top w:val="none" w:sz="0" w:space="0" w:color="auto"/>
        <w:left w:val="none" w:sz="0" w:space="0" w:color="auto"/>
        <w:bottom w:val="none" w:sz="0" w:space="0" w:color="auto"/>
        <w:right w:val="none" w:sz="0" w:space="0" w:color="auto"/>
      </w:divBdr>
    </w:div>
    <w:div w:id="134807648">
      <w:bodyDiv w:val="1"/>
      <w:marLeft w:val="0"/>
      <w:marRight w:val="0"/>
      <w:marTop w:val="0"/>
      <w:marBottom w:val="0"/>
      <w:divBdr>
        <w:top w:val="none" w:sz="0" w:space="0" w:color="auto"/>
        <w:left w:val="none" w:sz="0" w:space="0" w:color="auto"/>
        <w:bottom w:val="none" w:sz="0" w:space="0" w:color="auto"/>
        <w:right w:val="none" w:sz="0" w:space="0" w:color="auto"/>
      </w:divBdr>
      <w:divsChild>
        <w:div w:id="1793282873">
          <w:marLeft w:val="0"/>
          <w:marRight w:val="0"/>
          <w:marTop w:val="0"/>
          <w:marBottom w:val="0"/>
          <w:divBdr>
            <w:top w:val="none" w:sz="0" w:space="0" w:color="auto"/>
            <w:left w:val="none" w:sz="0" w:space="0" w:color="auto"/>
            <w:bottom w:val="none" w:sz="0" w:space="0" w:color="auto"/>
            <w:right w:val="none" w:sz="0" w:space="0" w:color="auto"/>
          </w:divBdr>
          <w:divsChild>
            <w:div w:id="237712841">
              <w:marLeft w:val="2560"/>
              <w:marRight w:val="0"/>
              <w:marTop w:val="0"/>
              <w:marBottom w:val="0"/>
              <w:divBdr>
                <w:top w:val="none" w:sz="0" w:space="0" w:color="auto"/>
                <w:left w:val="none" w:sz="0" w:space="0" w:color="auto"/>
                <w:bottom w:val="none" w:sz="0" w:space="0" w:color="auto"/>
                <w:right w:val="none" w:sz="0" w:space="0" w:color="auto"/>
              </w:divBdr>
              <w:divsChild>
                <w:div w:id="82786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381094">
          <w:marLeft w:val="0"/>
          <w:marRight w:val="0"/>
          <w:marTop w:val="0"/>
          <w:marBottom w:val="0"/>
          <w:divBdr>
            <w:top w:val="none" w:sz="0" w:space="0" w:color="auto"/>
            <w:left w:val="none" w:sz="0" w:space="0" w:color="auto"/>
            <w:bottom w:val="none" w:sz="0" w:space="0" w:color="auto"/>
            <w:right w:val="none" w:sz="0" w:space="0" w:color="auto"/>
          </w:divBdr>
          <w:divsChild>
            <w:div w:id="1411387400">
              <w:marLeft w:val="1280"/>
              <w:marRight w:val="0"/>
              <w:marTop w:val="0"/>
              <w:marBottom w:val="0"/>
              <w:divBdr>
                <w:top w:val="none" w:sz="0" w:space="0" w:color="auto"/>
                <w:left w:val="none" w:sz="0" w:space="0" w:color="auto"/>
                <w:bottom w:val="none" w:sz="0" w:space="0" w:color="auto"/>
                <w:right w:val="none" w:sz="0" w:space="0" w:color="auto"/>
              </w:divBdr>
              <w:divsChild>
                <w:div w:id="1155874195">
                  <w:marLeft w:val="0"/>
                  <w:marRight w:val="0"/>
                  <w:marTop w:val="0"/>
                  <w:marBottom w:val="0"/>
                  <w:divBdr>
                    <w:top w:val="none" w:sz="0" w:space="0" w:color="auto"/>
                    <w:left w:val="none" w:sz="0" w:space="0" w:color="auto"/>
                    <w:bottom w:val="none" w:sz="0" w:space="0" w:color="auto"/>
                    <w:right w:val="none" w:sz="0" w:space="0" w:color="auto"/>
                  </w:divBdr>
                  <w:divsChild>
                    <w:div w:id="1221290457">
                      <w:marLeft w:val="0"/>
                      <w:marRight w:val="0"/>
                      <w:marTop w:val="0"/>
                      <w:marBottom w:val="0"/>
                      <w:divBdr>
                        <w:top w:val="none" w:sz="0" w:space="0" w:color="auto"/>
                        <w:left w:val="none" w:sz="0" w:space="0" w:color="auto"/>
                        <w:bottom w:val="none" w:sz="0" w:space="0" w:color="auto"/>
                        <w:right w:val="none" w:sz="0" w:space="0" w:color="auto"/>
                      </w:divBdr>
                      <w:divsChild>
                        <w:div w:id="1489128996">
                          <w:marLeft w:val="0"/>
                          <w:marRight w:val="0"/>
                          <w:marTop w:val="0"/>
                          <w:marBottom w:val="0"/>
                          <w:divBdr>
                            <w:top w:val="none" w:sz="0" w:space="0" w:color="auto"/>
                            <w:left w:val="none" w:sz="0" w:space="0" w:color="auto"/>
                            <w:bottom w:val="none" w:sz="0" w:space="0" w:color="auto"/>
                            <w:right w:val="none" w:sz="0" w:space="0" w:color="auto"/>
                          </w:divBdr>
                          <w:divsChild>
                            <w:div w:id="1475877682">
                              <w:marLeft w:val="0"/>
                              <w:marRight w:val="0"/>
                              <w:marTop w:val="0"/>
                              <w:marBottom w:val="0"/>
                              <w:divBdr>
                                <w:top w:val="none" w:sz="0" w:space="0" w:color="auto"/>
                                <w:left w:val="none" w:sz="0" w:space="0" w:color="auto"/>
                                <w:bottom w:val="none" w:sz="0" w:space="0" w:color="auto"/>
                                <w:right w:val="none" w:sz="0" w:space="0" w:color="auto"/>
                              </w:divBdr>
                            </w:div>
                            <w:div w:id="1382824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589430">
                      <w:marLeft w:val="0"/>
                      <w:marRight w:val="0"/>
                      <w:marTop w:val="0"/>
                      <w:marBottom w:val="0"/>
                      <w:divBdr>
                        <w:top w:val="none" w:sz="0" w:space="0" w:color="auto"/>
                        <w:left w:val="none" w:sz="0" w:space="0" w:color="auto"/>
                        <w:bottom w:val="none" w:sz="0" w:space="0" w:color="auto"/>
                        <w:right w:val="none" w:sz="0" w:space="0" w:color="auto"/>
                      </w:divBdr>
                      <w:divsChild>
                        <w:div w:id="1921718527">
                          <w:marLeft w:val="0"/>
                          <w:marRight w:val="0"/>
                          <w:marTop w:val="0"/>
                          <w:marBottom w:val="0"/>
                          <w:divBdr>
                            <w:top w:val="none" w:sz="0" w:space="0" w:color="auto"/>
                            <w:left w:val="none" w:sz="0" w:space="0" w:color="auto"/>
                            <w:bottom w:val="none" w:sz="0" w:space="0" w:color="auto"/>
                            <w:right w:val="none" w:sz="0" w:space="0" w:color="auto"/>
                          </w:divBdr>
                        </w:div>
                        <w:div w:id="206189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835370">
      <w:bodyDiv w:val="1"/>
      <w:marLeft w:val="0"/>
      <w:marRight w:val="0"/>
      <w:marTop w:val="0"/>
      <w:marBottom w:val="0"/>
      <w:divBdr>
        <w:top w:val="none" w:sz="0" w:space="0" w:color="auto"/>
        <w:left w:val="none" w:sz="0" w:space="0" w:color="auto"/>
        <w:bottom w:val="none" w:sz="0" w:space="0" w:color="auto"/>
        <w:right w:val="none" w:sz="0" w:space="0" w:color="auto"/>
      </w:divBdr>
      <w:divsChild>
        <w:div w:id="1928953463">
          <w:marLeft w:val="-150"/>
          <w:marRight w:val="-150"/>
          <w:marTop w:val="0"/>
          <w:marBottom w:val="0"/>
          <w:divBdr>
            <w:top w:val="none" w:sz="0" w:space="0" w:color="auto"/>
            <w:left w:val="none" w:sz="0" w:space="0" w:color="auto"/>
            <w:bottom w:val="none" w:sz="0" w:space="0" w:color="auto"/>
            <w:right w:val="none" w:sz="0" w:space="0" w:color="auto"/>
          </w:divBdr>
          <w:divsChild>
            <w:div w:id="1916553631">
              <w:marLeft w:val="0"/>
              <w:marRight w:val="0"/>
              <w:marTop w:val="0"/>
              <w:marBottom w:val="0"/>
              <w:divBdr>
                <w:top w:val="none" w:sz="0" w:space="0" w:color="auto"/>
                <w:left w:val="none" w:sz="0" w:space="0" w:color="auto"/>
                <w:bottom w:val="none" w:sz="0" w:space="0" w:color="auto"/>
                <w:right w:val="none" w:sz="0" w:space="0" w:color="auto"/>
              </w:divBdr>
              <w:divsChild>
                <w:div w:id="1634024477">
                  <w:marLeft w:val="0"/>
                  <w:marRight w:val="0"/>
                  <w:marTop w:val="0"/>
                  <w:marBottom w:val="0"/>
                  <w:divBdr>
                    <w:top w:val="none" w:sz="0" w:space="0" w:color="auto"/>
                    <w:left w:val="none" w:sz="0" w:space="0" w:color="auto"/>
                    <w:bottom w:val="none" w:sz="0" w:space="0" w:color="auto"/>
                    <w:right w:val="none" w:sz="0" w:space="0" w:color="auto"/>
                  </w:divBdr>
                  <w:divsChild>
                    <w:div w:id="586815562">
                      <w:marLeft w:val="0"/>
                      <w:marRight w:val="0"/>
                      <w:marTop w:val="0"/>
                      <w:marBottom w:val="0"/>
                      <w:divBdr>
                        <w:top w:val="none" w:sz="0" w:space="0" w:color="auto"/>
                        <w:left w:val="none" w:sz="0" w:space="0" w:color="auto"/>
                        <w:bottom w:val="none" w:sz="0" w:space="0" w:color="auto"/>
                        <w:right w:val="none" w:sz="0" w:space="0" w:color="auto"/>
                      </w:divBdr>
                    </w:div>
                  </w:divsChild>
                </w:div>
                <w:div w:id="367489362">
                  <w:marLeft w:val="0"/>
                  <w:marRight w:val="0"/>
                  <w:marTop w:val="0"/>
                  <w:marBottom w:val="0"/>
                  <w:divBdr>
                    <w:top w:val="none" w:sz="0" w:space="0" w:color="auto"/>
                    <w:left w:val="none" w:sz="0" w:space="0" w:color="auto"/>
                    <w:bottom w:val="none" w:sz="0" w:space="0" w:color="auto"/>
                    <w:right w:val="none" w:sz="0" w:space="0" w:color="auto"/>
                  </w:divBdr>
                  <w:divsChild>
                    <w:div w:id="1274289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139099">
          <w:marLeft w:val="-150"/>
          <w:marRight w:val="-150"/>
          <w:marTop w:val="0"/>
          <w:marBottom w:val="0"/>
          <w:divBdr>
            <w:top w:val="none" w:sz="0" w:space="0" w:color="auto"/>
            <w:left w:val="none" w:sz="0" w:space="0" w:color="auto"/>
            <w:bottom w:val="none" w:sz="0" w:space="0" w:color="auto"/>
            <w:right w:val="none" w:sz="0" w:space="0" w:color="auto"/>
          </w:divBdr>
          <w:divsChild>
            <w:div w:id="9913356">
              <w:marLeft w:val="0"/>
              <w:marRight w:val="0"/>
              <w:marTop w:val="0"/>
              <w:marBottom w:val="0"/>
              <w:divBdr>
                <w:top w:val="none" w:sz="0" w:space="0" w:color="auto"/>
                <w:left w:val="none" w:sz="0" w:space="0" w:color="auto"/>
                <w:bottom w:val="none" w:sz="0" w:space="0" w:color="auto"/>
                <w:right w:val="none" w:sz="0" w:space="0" w:color="auto"/>
              </w:divBdr>
              <w:divsChild>
                <w:div w:id="280648510">
                  <w:marLeft w:val="0"/>
                  <w:marRight w:val="0"/>
                  <w:marTop w:val="0"/>
                  <w:marBottom w:val="0"/>
                  <w:divBdr>
                    <w:top w:val="none" w:sz="0" w:space="0" w:color="auto"/>
                    <w:left w:val="none" w:sz="0" w:space="0" w:color="auto"/>
                    <w:bottom w:val="none" w:sz="0" w:space="0" w:color="auto"/>
                    <w:right w:val="none" w:sz="0" w:space="0" w:color="auto"/>
                  </w:divBdr>
                  <w:divsChild>
                    <w:div w:id="1141772471">
                      <w:marLeft w:val="0"/>
                      <w:marRight w:val="0"/>
                      <w:marTop w:val="0"/>
                      <w:marBottom w:val="0"/>
                      <w:divBdr>
                        <w:top w:val="none" w:sz="0" w:space="0" w:color="auto"/>
                        <w:left w:val="none" w:sz="0" w:space="0" w:color="auto"/>
                        <w:bottom w:val="none" w:sz="0" w:space="0" w:color="auto"/>
                        <w:right w:val="none" w:sz="0" w:space="0" w:color="auto"/>
                      </w:divBdr>
                    </w:div>
                    <w:div w:id="1412578772">
                      <w:marLeft w:val="0"/>
                      <w:marRight w:val="0"/>
                      <w:marTop w:val="0"/>
                      <w:marBottom w:val="0"/>
                      <w:divBdr>
                        <w:top w:val="none" w:sz="0" w:space="0" w:color="auto"/>
                        <w:left w:val="none" w:sz="0" w:space="0" w:color="auto"/>
                        <w:bottom w:val="none" w:sz="0" w:space="0" w:color="auto"/>
                        <w:right w:val="none" w:sz="0" w:space="0" w:color="auto"/>
                      </w:divBdr>
                      <w:divsChild>
                        <w:div w:id="640695502">
                          <w:marLeft w:val="0"/>
                          <w:marRight w:val="0"/>
                          <w:marTop w:val="0"/>
                          <w:marBottom w:val="0"/>
                          <w:divBdr>
                            <w:top w:val="none" w:sz="0" w:space="0" w:color="auto"/>
                            <w:left w:val="none" w:sz="0" w:space="0" w:color="auto"/>
                            <w:bottom w:val="none" w:sz="0" w:space="0" w:color="auto"/>
                            <w:right w:val="none" w:sz="0" w:space="0" w:color="auto"/>
                          </w:divBdr>
                          <w:divsChild>
                            <w:div w:id="462427237">
                              <w:marLeft w:val="0"/>
                              <w:marRight w:val="0"/>
                              <w:marTop w:val="0"/>
                              <w:marBottom w:val="0"/>
                              <w:divBdr>
                                <w:top w:val="none" w:sz="0" w:space="0" w:color="auto"/>
                                <w:left w:val="none" w:sz="0" w:space="0" w:color="auto"/>
                                <w:bottom w:val="none" w:sz="0" w:space="0" w:color="auto"/>
                                <w:right w:val="none" w:sz="0" w:space="0" w:color="auto"/>
                              </w:divBdr>
                            </w:div>
                            <w:div w:id="843865523">
                              <w:marLeft w:val="0"/>
                              <w:marRight w:val="0"/>
                              <w:marTop w:val="0"/>
                              <w:marBottom w:val="0"/>
                              <w:divBdr>
                                <w:top w:val="none" w:sz="0" w:space="0" w:color="auto"/>
                                <w:left w:val="none" w:sz="0" w:space="0" w:color="auto"/>
                                <w:bottom w:val="none" w:sz="0" w:space="0" w:color="auto"/>
                                <w:right w:val="none" w:sz="0" w:space="0" w:color="auto"/>
                              </w:divBdr>
                            </w:div>
                            <w:div w:id="1877691645">
                              <w:marLeft w:val="0"/>
                              <w:marRight w:val="0"/>
                              <w:marTop w:val="0"/>
                              <w:marBottom w:val="0"/>
                              <w:divBdr>
                                <w:top w:val="none" w:sz="0" w:space="0" w:color="auto"/>
                                <w:left w:val="none" w:sz="0" w:space="0" w:color="auto"/>
                                <w:bottom w:val="none" w:sz="0" w:space="0" w:color="auto"/>
                                <w:right w:val="none" w:sz="0" w:space="0" w:color="auto"/>
                              </w:divBdr>
                            </w:div>
                            <w:div w:id="1829903828">
                              <w:marLeft w:val="0"/>
                              <w:marRight w:val="0"/>
                              <w:marTop w:val="0"/>
                              <w:marBottom w:val="0"/>
                              <w:divBdr>
                                <w:top w:val="none" w:sz="0" w:space="0" w:color="auto"/>
                                <w:left w:val="none" w:sz="0" w:space="0" w:color="auto"/>
                                <w:bottom w:val="none" w:sz="0" w:space="0" w:color="auto"/>
                                <w:right w:val="none" w:sz="0" w:space="0" w:color="auto"/>
                              </w:divBdr>
                            </w:div>
                            <w:div w:id="166955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7463171">
              <w:marLeft w:val="0"/>
              <w:marRight w:val="0"/>
              <w:marTop w:val="0"/>
              <w:marBottom w:val="0"/>
              <w:divBdr>
                <w:top w:val="none" w:sz="0" w:space="0" w:color="auto"/>
                <w:left w:val="none" w:sz="0" w:space="0" w:color="auto"/>
                <w:bottom w:val="none" w:sz="0" w:space="0" w:color="auto"/>
                <w:right w:val="none" w:sz="0" w:space="0" w:color="auto"/>
              </w:divBdr>
              <w:divsChild>
                <w:div w:id="11030115">
                  <w:marLeft w:val="0"/>
                  <w:marRight w:val="0"/>
                  <w:marTop w:val="0"/>
                  <w:marBottom w:val="0"/>
                  <w:divBdr>
                    <w:top w:val="none" w:sz="0" w:space="0" w:color="auto"/>
                    <w:left w:val="none" w:sz="0" w:space="0" w:color="auto"/>
                    <w:bottom w:val="none" w:sz="0" w:space="0" w:color="auto"/>
                    <w:right w:val="none" w:sz="0" w:space="0" w:color="auto"/>
                  </w:divBdr>
                  <w:divsChild>
                    <w:div w:id="1501233383">
                      <w:marLeft w:val="0"/>
                      <w:marRight w:val="0"/>
                      <w:marTop w:val="0"/>
                      <w:marBottom w:val="0"/>
                      <w:divBdr>
                        <w:top w:val="none" w:sz="0" w:space="0" w:color="auto"/>
                        <w:left w:val="none" w:sz="0" w:space="0" w:color="auto"/>
                        <w:bottom w:val="none" w:sz="0" w:space="0" w:color="auto"/>
                        <w:right w:val="none" w:sz="0" w:space="0" w:color="auto"/>
                      </w:divBdr>
                      <w:divsChild>
                        <w:div w:id="1926449536">
                          <w:marLeft w:val="0"/>
                          <w:marRight w:val="0"/>
                          <w:marTop w:val="0"/>
                          <w:marBottom w:val="0"/>
                          <w:divBdr>
                            <w:top w:val="none" w:sz="0" w:space="0" w:color="auto"/>
                            <w:left w:val="none" w:sz="0" w:space="0" w:color="auto"/>
                            <w:bottom w:val="none" w:sz="0" w:space="0" w:color="auto"/>
                            <w:right w:val="none" w:sz="0" w:space="0" w:color="auto"/>
                          </w:divBdr>
                        </w:div>
                      </w:divsChild>
                    </w:div>
                    <w:div w:id="599533210">
                      <w:marLeft w:val="0"/>
                      <w:marRight w:val="0"/>
                      <w:marTop w:val="0"/>
                      <w:marBottom w:val="450"/>
                      <w:divBdr>
                        <w:top w:val="none" w:sz="0" w:space="0" w:color="auto"/>
                        <w:left w:val="none" w:sz="0" w:space="0" w:color="auto"/>
                        <w:bottom w:val="none" w:sz="0" w:space="0" w:color="auto"/>
                        <w:right w:val="none" w:sz="0" w:space="0" w:color="auto"/>
                      </w:divBdr>
                    </w:div>
                    <w:div w:id="1933780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337569">
      <w:bodyDiv w:val="1"/>
      <w:marLeft w:val="0"/>
      <w:marRight w:val="0"/>
      <w:marTop w:val="0"/>
      <w:marBottom w:val="0"/>
      <w:divBdr>
        <w:top w:val="none" w:sz="0" w:space="0" w:color="auto"/>
        <w:left w:val="none" w:sz="0" w:space="0" w:color="auto"/>
        <w:bottom w:val="none" w:sz="0" w:space="0" w:color="auto"/>
        <w:right w:val="none" w:sz="0" w:space="0" w:color="auto"/>
      </w:divBdr>
      <w:divsChild>
        <w:div w:id="1004361104">
          <w:marLeft w:val="-150"/>
          <w:marRight w:val="-150"/>
          <w:marTop w:val="0"/>
          <w:marBottom w:val="0"/>
          <w:divBdr>
            <w:top w:val="none" w:sz="0" w:space="0" w:color="auto"/>
            <w:left w:val="none" w:sz="0" w:space="0" w:color="auto"/>
            <w:bottom w:val="none" w:sz="0" w:space="0" w:color="auto"/>
            <w:right w:val="none" w:sz="0" w:space="0" w:color="auto"/>
          </w:divBdr>
          <w:divsChild>
            <w:div w:id="1513178522">
              <w:marLeft w:val="0"/>
              <w:marRight w:val="0"/>
              <w:marTop w:val="0"/>
              <w:marBottom w:val="0"/>
              <w:divBdr>
                <w:top w:val="none" w:sz="0" w:space="0" w:color="auto"/>
                <w:left w:val="none" w:sz="0" w:space="0" w:color="auto"/>
                <w:bottom w:val="none" w:sz="0" w:space="0" w:color="auto"/>
                <w:right w:val="none" w:sz="0" w:space="0" w:color="auto"/>
              </w:divBdr>
              <w:divsChild>
                <w:div w:id="980377879">
                  <w:marLeft w:val="0"/>
                  <w:marRight w:val="0"/>
                  <w:marTop w:val="0"/>
                  <w:marBottom w:val="0"/>
                  <w:divBdr>
                    <w:top w:val="none" w:sz="0" w:space="0" w:color="auto"/>
                    <w:left w:val="none" w:sz="0" w:space="0" w:color="auto"/>
                    <w:bottom w:val="none" w:sz="0" w:space="0" w:color="auto"/>
                    <w:right w:val="none" w:sz="0" w:space="0" w:color="auto"/>
                  </w:divBdr>
                  <w:divsChild>
                    <w:div w:id="136924928">
                      <w:marLeft w:val="0"/>
                      <w:marRight w:val="0"/>
                      <w:marTop w:val="0"/>
                      <w:marBottom w:val="0"/>
                      <w:divBdr>
                        <w:top w:val="none" w:sz="0" w:space="0" w:color="auto"/>
                        <w:left w:val="none" w:sz="0" w:space="0" w:color="auto"/>
                        <w:bottom w:val="none" w:sz="0" w:space="0" w:color="auto"/>
                        <w:right w:val="none" w:sz="0" w:space="0" w:color="auto"/>
                      </w:divBdr>
                    </w:div>
                    <w:div w:id="1544946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2604437">
          <w:marLeft w:val="-150"/>
          <w:marRight w:val="-150"/>
          <w:marTop w:val="0"/>
          <w:marBottom w:val="0"/>
          <w:divBdr>
            <w:top w:val="none" w:sz="0" w:space="0" w:color="auto"/>
            <w:left w:val="none" w:sz="0" w:space="0" w:color="auto"/>
            <w:bottom w:val="none" w:sz="0" w:space="0" w:color="auto"/>
            <w:right w:val="none" w:sz="0" w:space="0" w:color="auto"/>
          </w:divBdr>
          <w:divsChild>
            <w:div w:id="985744402">
              <w:marLeft w:val="0"/>
              <w:marRight w:val="0"/>
              <w:marTop w:val="0"/>
              <w:marBottom w:val="0"/>
              <w:divBdr>
                <w:top w:val="none" w:sz="0" w:space="0" w:color="auto"/>
                <w:left w:val="none" w:sz="0" w:space="0" w:color="auto"/>
                <w:bottom w:val="none" w:sz="0" w:space="0" w:color="auto"/>
                <w:right w:val="none" w:sz="0" w:space="0" w:color="auto"/>
              </w:divBdr>
              <w:divsChild>
                <w:div w:id="246112257">
                  <w:marLeft w:val="0"/>
                  <w:marRight w:val="0"/>
                  <w:marTop w:val="0"/>
                  <w:marBottom w:val="0"/>
                  <w:divBdr>
                    <w:top w:val="none" w:sz="0" w:space="0" w:color="auto"/>
                    <w:left w:val="none" w:sz="0" w:space="0" w:color="auto"/>
                    <w:bottom w:val="none" w:sz="0" w:space="0" w:color="auto"/>
                    <w:right w:val="none" w:sz="0" w:space="0" w:color="auto"/>
                  </w:divBdr>
                  <w:divsChild>
                    <w:div w:id="230166150">
                      <w:marLeft w:val="0"/>
                      <w:marRight w:val="0"/>
                      <w:marTop w:val="0"/>
                      <w:marBottom w:val="0"/>
                      <w:divBdr>
                        <w:top w:val="none" w:sz="0" w:space="0" w:color="auto"/>
                        <w:left w:val="none" w:sz="0" w:space="0" w:color="auto"/>
                        <w:bottom w:val="none" w:sz="0" w:space="0" w:color="auto"/>
                        <w:right w:val="none" w:sz="0" w:space="0" w:color="auto"/>
                      </w:divBdr>
                    </w:div>
                    <w:div w:id="1348142898">
                      <w:marLeft w:val="0"/>
                      <w:marRight w:val="0"/>
                      <w:marTop w:val="0"/>
                      <w:marBottom w:val="0"/>
                      <w:divBdr>
                        <w:top w:val="none" w:sz="0" w:space="0" w:color="auto"/>
                        <w:left w:val="none" w:sz="0" w:space="0" w:color="auto"/>
                        <w:bottom w:val="none" w:sz="0" w:space="0" w:color="auto"/>
                        <w:right w:val="none" w:sz="0" w:space="0" w:color="auto"/>
                      </w:divBdr>
                      <w:divsChild>
                        <w:div w:id="1275558305">
                          <w:marLeft w:val="0"/>
                          <w:marRight w:val="0"/>
                          <w:marTop w:val="0"/>
                          <w:marBottom w:val="0"/>
                          <w:divBdr>
                            <w:top w:val="none" w:sz="0" w:space="0" w:color="auto"/>
                            <w:left w:val="none" w:sz="0" w:space="0" w:color="auto"/>
                            <w:bottom w:val="none" w:sz="0" w:space="0" w:color="auto"/>
                            <w:right w:val="none" w:sz="0" w:space="0" w:color="auto"/>
                          </w:divBdr>
                          <w:divsChild>
                            <w:div w:id="264191937">
                              <w:marLeft w:val="0"/>
                              <w:marRight w:val="0"/>
                              <w:marTop w:val="0"/>
                              <w:marBottom w:val="0"/>
                              <w:divBdr>
                                <w:top w:val="none" w:sz="0" w:space="0" w:color="auto"/>
                                <w:left w:val="none" w:sz="0" w:space="0" w:color="auto"/>
                                <w:bottom w:val="none" w:sz="0" w:space="0" w:color="auto"/>
                                <w:right w:val="none" w:sz="0" w:space="0" w:color="auto"/>
                              </w:divBdr>
                            </w:div>
                            <w:div w:id="1186096909">
                              <w:marLeft w:val="0"/>
                              <w:marRight w:val="0"/>
                              <w:marTop w:val="0"/>
                              <w:marBottom w:val="0"/>
                              <w:divBdr>
                                <w:top w:val="none" w:sz="0" w:space="0" w:color="auto"/>
                                <w:left w:val="none" w:sz="0" w:space="0" w:color="auto"/>
                                <w:bottom w:val="none" w:sz="0" w:space="0" w:color="auto"/>
                                <w:right w:val="none" w:sz="0" w:space="0" w:color="auto"/>
                              </w:divBdr>
                            </w:div>
                            <w:div w:id="1244418162">
                              <w:marLeft w:val="0"/>
                              <w:marRight w:val="0"/>
                              <w:marTop w:val="0"/>
                              <w:marBottom w:val="0"/>
                              <w:divBdr>
                                <w:top w:val="none" w:sz="0" w:space="0" w:color="auto"/>
                                <w:left w:val="none" w:sz="0" w:space="0" w:color="auto"/>
                                <w:bottom w:val="none" w:sz="0" w:space="0" w:color="auto"/>
                                <w:right w:val="none" w:sz="0" w:space="0" w:color="auto"/>
                              </w:divBdr>
                            </w:div>
                            <w:div w:id="124749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531179">
      <w:bodyDiv w:val="1"/>
      <w:marLeft w:val="0"/>
      <w:marRight w:val="0"/>
      <w:marTop w:val="0"/>
      <w:marBottom w:val="0"/>
      <w:divBdr>
        <w:top w:val="none" w:sz="0" w:space="0" w:color="auto"/>
        <w:left w:val="none" w:sz="0" w:space="0" w:color="auto"/>
        <w:bottom w:val="none" w:sz="0" w:space="0" w:color="auto"/>
        <w:right w:val="none" w:sz="0" w:space="0" w:color="auto"/>
      </w:divBdr>
      <w:divsChild>
        <w:div w:id="617762361">
          <w:marLeft w:val="0"/>
          <w:marRight w:val="0"/>
          <w:marTop w:val="0"/>
          <w:marBottom w:val="0"/>
          <w:divBdr>
            <w:top w:val="none" w:sz="0" w:space="0" w:color="auto"/>
            <w:left w:val="none" w:sz="0" w:space="0" w:color="auto"/>
            <w:bottom w:val="none" w:sz="0" w:space="0" w:color="auto"/>
            <w:right w:val="none" w:sz="0" w:space="0" w:color="auto"/>
          </w:divBdr>
        </w:div>
        <w:div w:id="314145861">
          <w:marLeft w:val="0"/>
          <w:marRight w:val="0"/>
          <w:marTop w:val="0"/>
          <w:marBottom w:val="0"/>
          <w:divBdr>
            <w:top w:val="none" w:sz="0" w:space="0" w:color="auto"/>
            <w:left w:val="none" w:sz="0" w:space="0" w:color="auto"/>
            <w:bottom w:val="none" w:sz="0" w:space="0" w:color="auto"/>
            <w:right w:val="none" w:sz="0" w:space="0" w:color="auto"/>
          </w:divBdr>
          <w:divsChild>
            <w:div w:id="646974902">
              <w:marLeft w:val="0"/>
              <w:marRight w:val="0"/>
              <w:marTop w:val="0"/>
              <w:marBottom w:val="0"/>
              <w:divBdr>
                <w:top w:val="none" w:sz="0" w:space="0" w:color="auto"/>
                <w:left w:val="none" w:sz="0" w:space="0" w:color="auto"/>
                <w:bottom w:val="none" w:sz="0" w:space="0" w:color="auto"/>
                <w:right w:val="none" w:sz="0" w:space="0" w:color="auto"/>
              </w:divBdr>
              <w:divsChild>
                <w:div w:id="398481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06005">
      <w:bodyDiv w:val="1"/>
      <w:marLeft w:val="0"/>
      <w:marRight w:val="0"/>
      <w:marTop w:val="0"/>
      <w:marBottom w:val="0"/>
      <w:divBdr>
        <w:top w:val="none" w:sz="0" w:space="0" w:color="auto"/>
        <w:left w:val="none" w:sz="0" w:space="0" w:color="auto"/>
        <w:bottom w:val="none" w:sz="0" w:space="0" w:color="auto"/>
        <w:right w:val="none" w:sz="0" w:space="0" w:color="auto"/>
      </w:divBdr>
      <w:divsChild>
        <w:div w:id="655959153">
          <w:marLeft w:val="0"/>
          <w:marRight w:val="0"/>
          <w:marTop w:val="0"/>
          <w:marBottom w:val="0"/>
          <w:divBdr>
            <w:top w:val="none" w:sz="0" w:space="0" w:color="auto"/>
            <w:left w:val="none" w:sz="0" w:space="0" w:color="auto"/>
            <w:bottom w:val="none" w:sz="0" w:space="0" w:color="auto"/>
            <w:right w:val="none" w:sz="0" w:space="0" w:color="auto"/>
          </w:divBdr>
          <w:divsChild>
            <w:div w:id="99685132">
              <w:marLeft w:val="0"/>
              <w:marRight w:val="0"/>
              <w:marTop w:val="0"/>
              <w:marBottom w:val="240"/>
              <w:divBdr>
                <w:top w:val="none" w:sz="0" w:space="0" w:color="auto"/>
                <w:left w:val="none" w:sz="0" w:space="0" w:color="auto"/>
                <w:bottom w:val="none" w:sz="0" w:space="0" w:color="auto"/>
                <w:right w:val="none" w:sz="0" w:space="0" w:color="auto"/>
              </w:divBdr>
              <w:divsChild>
                <w:div w:id="520827711">
                  <w:marLeft w:val="60"/>
                  <w:marRight w:val="0"/>
                  <w:marTop w:val="0"/>
                  <w:marBottom w:val="0"/>
                  <w:divBdr>
                    <w:top w:val="none" w:sz="0" w:space="0" w:color="auto"/>
                    <w:left w:val="none" w:sz="0" w:space="0" w:color="auto"/>
                    <w:bottom w:val="none" w:sz="0" w:space="0" w:color="auto"/>
                    <w:right w:val="none" w:sz="0" w:space="0" w:color="auto"/>
                  </w:divBdr>
                </w:div>
              </w:divsChild>
            </w:div>
            <w:div w:id="961112836">
              <w:marLeft w:val="0"/>
              <w:marRight w:val="0"/>
              <w:marTop w:val="0"/>
              <w:marBottom w:val="225"/>
              <w:divBdr>
                <w:top w:val="none" w:sz="0" w:space="0" w:color="auto"/>
                <w:left w:val="none" w:sz="0" w:space="0" w:color="auto"/>
                <w:bottom w:val="none" w:sz="0" w:space="0" w:color="auto"/>
                <w:right w:val="none" w:sz="0" w:space="0" w:color="auto"/>
              </w:divBdr>
            </w:div>
          </w:divsChild>
        </w:div>
        <w:div w:id="1011958455">
          <w:marLeft w:val="0"/>
          <w:marRight w:val="0"/>
          <w:marTop w:val="315"/>
          <w:marBottom w:val="0"/>
          <w:divBdr>
            <w:top w:val="none" w:sz="0" w:space="0" w:color="auto"/>
            <w:left w:val="none" w:sz="0" w:space="0" w:color="auto"/>
            <w:bottom w:val="none" w:sz="0" w:space="0" w:color="auto"/>
            <w:right w:val="none" w:sz="0" w:space="0" w:color="auto"/>
          </w:divBdr>
        </w:div>
        <w:div w:id="1402941990">
          <w:marLeft w:val="0"/>
          <w:marRight w:val="0"/>
          <w:marTop w:val="0"/>
          <w:marBottom w:val="315"/>
          <w:divBdr>
            <w:top w:val="none" w:sz="0" w:space="0" w:color="auto"/>
            <w:left w:val="none" w:sz="0" w:space="0" w:color="auto"/>
            <w:bottom w:val="none" w:sz="0" w:space="0" w:color="auto"/>
            <w:right w:val="none" w:sz="0" w:space="0" w:color="auto"/>
          </w:divBdr>
          <w:divsChild>
            <w:div w:id="838421882">
              <w:marLeft w:val="0"/>
              <w:marRight w:val="0"/>
              <w:marTop w:val="0"/>
              <w:marBottom w:val="0"/>
              <w:divBdr>
                <w:top w:val="none" w:sz="0" w:space="0" w:color="auto"/>
                <w:left w:val="none" w:sz="0" w:space="0" w:color="auto"/>
                <w:bottom w:val="none" w:sz="0" w:space="0" w:color="auto"/>
                <w:right w:val="none" w:sz="0" w:space="0" w:color="auto"/>
              </w:divBdr>
              <w:divsChild>
                <w:div w:id="278991203">
                  <w:marLeft w:val="180"/>
                  <w:marRight w:val="0"/>
                  <w:marTop w:val="0"/>
                  <w:marBottom w:val="0"/>
                  <w:divBdr>
                    <w:top w:val="none" w:sz="0" w:space="0" w:color="auto"/>
                    <w:left w:val="none" w:sz="0" w:space="0" w:color="auto"/>
                    <w:bottom w:val="none" w:sz="0" w:space="0" w:color="auto"/>
                    <w:right w:val="none" w:sz="0" w:space="0" w:color="auto"/>
                  </w:divBdr>
                </w:div>
                <w:div w:id="304310974">
                  <w:marLeft w:val="180"/>
                  <w:marRight w:val="0"/>
                  <w:marTop w:val="0"/>
                  <w:marBottom w:val="0"/>
                  <w:divBdr>
                    <w:top w:val="none" w:sz="0" w:space="0" w:color="auto"/>
                    <w:left w:val="none" w:sz="0" w:space="0" w:color="auto"/>
                    <w:bottom w:val="none" w:sz="0" w:space="0" w:color="auto"/>
                    <w:right w:val="none" w:sz="0" w:space="0" w:color="auto"/>
                  </w:divBdr>
                </w:div>
                <w:div w:id="696392039">
                  <w:marLeft w:val="180"/>
                  <w:marRight w:val="0"/>
                  <w:marTop w:val="0"/>
                  <w:marBottom w:val="0"/>
                  <w:divBdr>
                    <w:top w:val="none" w:sz="0" w:space="0" w:color="auto"/>
                    <w:left w:val="none" w:sz="0" w:space="0" w:color="auto"/>
                    <w:bottom w:val="none" w:sz="0" w:space="0" w:color="auto"/>
                    <w:right w:val="none" w:sz="0" w:space="0" w:color="auto"/>
                  </w:divBdr>
                </w:div>
                <w:div w:id="1092167800">
                  <w:marLeft w:val="180"/>
                  <w:marRight w:val="0"/>
                  <w:marTop w:val="0"/>
                  <w:marBottom w:val="0"/>
                  <w:divBdr>
                    <w:top w:val="none" w:sz="0" w:space="0" w:color="auto"/>
                    <w:left w:val="none" w:sz="0" w:space="0" w:color="auto"/>
                    <w:bottom w:val="none" w:sz="0" w:space="0" w:color="auto"/>
                    <w:right w:val="none" w:sz="0" w:space="0" w:color="auto"/>
                  </w:divBdr>
                </w:div>
                <w:div w:id="1313025665">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25214">
      <w:bodyDiv w:val="1"/>
      <w:marLeft w:val="0"/>
      <w:marRight w:val="0"/>
      <w:marTop w:val="0"/>
      <w:marBottom w:val="0"/>
      <w:divBdr>
        <w:top w:val="none" w:sz="0" w:space="0" w:color="auto"/>
        <w:left w:val="none" w:sz="0" w:space="0" w:color="auto"/>
        <w:bottom w:val="none" w:sz="0" w:space="0" w:color="auto"/>
        <w:right w:val="none" w:sz="0" w:space="0" w:color="auto"/>
      </w:divBdr>
      <w:divsChild>
        <w:div w:id="222835357">
          <w:marLeft w:val="-150"/>
          <w:marRight w:val="-150"/>
          <w:marTop w:val="0"/>
          <w:marBottom w:val="0"/>
          <w:divBdr>
            <w:top w:val="none" w:sz="0" w:space="0" w:color="auto"/>
            <w:left w:val="none" w:sz="0" w:space="0" w:color="auto"/>
            <w:bottom w:val="none" w:sz="0" w:space="0" w:color="auto"/>
            <w:right w:val="none" w:sz="0" w:space="0" w:color="auto"/>
          </w:divBdr>
          <w:divsChild>
            <w:div w:id="1397892452">
              <w:marLeft w:val="0"/>
              <w:marRight w:val="0"/>
              <w:marTop w:val="0"/>
              <w:marBottom w:val="0"/>
              <w:divBdr>
                <w:top w:val="none" w:sz="0" w:space="0" w:color="auto"/>
                <w:left w:val="none" w:sz="0" w:space="0" w:color="auto"/>
                <w:bottom w:val="none" w:sz="0" w:space="0" w:color="auto"/>
                <w:right w:val="none" w:sz="0" w:space="0" w:color="auto"/>
              </w:divBdr>
              <w:divsChild>
                <w:div w:id="997459875">
                  <w:marLeft w:val="0"/>
                  <w:marRight w:val="0"/>
                  <w:marTop w:val="0"/>
                  <w:marBottom w:val="0"/>
                  <w:divBdr>
                    <w:top w:val="none" w:sz="0" w:space="0" w:color="auto"/>
                    <w:left w:val="none" w:sz="0" w:space="0" w:color="auto"/>
                    <w:bottom w:val="none" w:sz="0" w:space="0" w:color="auto"/>
                    <w:right w:val="none" w:sz="0" w:space="0" w:color="auto"/>
                  </w:divBdr>
                  <w:divsChild>
                    <w:div w:id="1582367412">
                      <w:marLeft w:val="0"/>
                      <w:marRight w:val="0"/>
                      <w:marTop w:val="0"/>
                      <w:marBottom w:val="0"/>
                      <w:divBdr>
                        <w:top w:val="none" w:sz="0" w:space="0" w:color="auto"/>
                        <w:left w:val="none" w:sz="0" w:space="0" w:color="auto"/>
                        <w:bottom w:val="none" w:sz="0" w:space="0" w:color="auto"/>
                        <w:right w:val="none" w:sz="0" w:space="0" w:color="auto"/>
                      </w:divBdr>
                    </w:div>
                  </w:divsChild>
                </w:div>
                <w:div w:id="315762750">
                  <w:marLeft w:val="0"/>
                  <w:marRight w:val="0"/>
                  <w:marTop w:val="0"/>
                  <w:marBottom w:val="0"/>
                  <w:divBdr>
                    <w:top w:val="none" w:sz="0" w:space="0" w:color="auto"/>
                    <w:left w:val="none" w:sz="0" w:space="0" w:color="auto"/>
                    <w:bottom w:val="none" w:sz="0" w:space="0" w:color="auto"/>
                    <w:right w:val="none" w:sz="0" w:space="0" w:color="auto"/>
                  </w:divBdr>
                  <w:divsChild>
                    <w:div w:id="186983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0773197">
          <w:marLeft w:val="-150"/>
          <w:marRight w:val="-150"/>
          <w:marTop w:val="0"/>
          <w:marBottom w:val="0"/>
          <w:divBdr>
            <w:top w:val="none" w:sz="0" w:space="0" w:color="auto"/>
            <w:left w:val="none" w:sz="0" w:space="0" w:color="auto"/>
            <w:bottom w:val="none" w:sz="0" w:space="0" w:color="auto"/>
            <w:right w:val="none" w:sz="0" w:space="0" w:color="auto"/>
          </w:divBdr>
          <w:divsChild>
            <w:div w:id="108941277">
              <w:marLeft w:val="0"/>
              <w:marRight w:val="0"/>
              <w:marTop w:val="0"/>
              <w:marBottom w:val="0"/>
              <w:divBdr>
                <w:top w:val="none" w:sz="0" w:space="0" w:color="auto"/>
                <w:left w:val="none" w:sz="0" w:space="0" w:color="auto"/>
                <w:bottom w:val="none" w:sz="0" w:space="0" w:color="auto"/>
                <w:right w:val="none" w:sz="0" w:space="0" w:color="auto"/>
              </w:divBdr>
              <w:divsChild>
                <w:div w:id="732116088">
                  <w:marLeft w:val="0"/>
                  <w:marRight w:val="0"/>
                  <w:marTop w:val="0"/>
                  <w:marBottom w:val="0"/>
                  <w:divBdr>
                    <w:top w:val="none" w:sz="0" w:space="0" w:color="auto"/>
                    <w:left w:val="none" w:sz="0" w:space="0" w:color="auto"/>
                    <w:bottom w:val="none" w:sz="0" w:space="0" w:color="auto"/>
                    <w:right w:val="none" w:sz="0" w:space="0" w:color="auto"/>
                  </w:divBdr>
                  <w:divsChild>
                    <w:div w:id="1000162815">
                      <w:marLeft w:val="0"/>
                      <w:marRight w:val="0"/>
                      <w:marTop w:val="0"/>
                      <w:marBottom w:val="0"/>
                      <w:divBdr>
                        <w:top w:val="none" w:sz="0" w:space="0" w:color="auto"/>
                        <w:left w:val="none" w:sz="0" w:space="0" w:color="auto"/>
                        <w:bottom w:val="none" w:sz="0" w:space="0" w:color="auto"/>
                        <w:right w:val="none" w:sz="0" w:space="0" w:color="auto"/>
                      </w:divBdr>
                    </w:div>
                    <w:div w:id="874463154">
                      <w:marLeft w:val="0"/>
                      <w:marRight w:val="0"/>
                      <w:marTop w:val="0"/>
                      <w:marBottom w:val="0"/>
                      <w:divBdr>
                        <w:top w:val="none" w:sz="0" w:space="0" w:color="auto"/>
                        <w:left w:val="none" w:sz="0" w:space="0" w:color="auto"/>
                        <w:bottom w:val="none" w:sz="0" w:space="0" w:color="auto"/>
                        <w:right w:val="none" w:sz="0" w:space="0" w:color="auto"/>
                      </w:divBdr>
                      <w:divsChild>
                        <w:div w:id="1227764567">
                          <w:marLeft w:val="0"/>
                          <w:marRight w:val="0"/>
                          <w:marTop w:val="0"/>
                          <w:marBottom w:val="0"/>
                          <w:divBdr>
                            <w:top w:val="none" w:sz="0" w:space="0" w:color="auto"/>
                            <w:left w:val="none" w:sz="0" w:space="0" w:color="auto"/>
                            <w:bottom w:val="none" w:sz="0" w:space="0" w:color="auto"/>
                            <w:right w:val="none" w:sz="0" w:space="0" w:color="auto"/>
                          </w:divBdr>
                          <w:divsChild>
                            <w:div w:id="2068449543">
                              <w:marLeft w:val="0"/>
                              <w:marRight w:val="0"/>
                              <w:marTop w:val="0"/>
                              <w:marBottom w:val="0"/>
                              <w:divBdr>
                                <w:top w:val="none" w:sz="0" w:space="0" w:color="auto"/>
                                <w:left w:val="none" w:sz="0" w:space="0" w:color="auto"/>
                                <w:bottom w:val="none" w:sz="0" w:space="0" w:color="auto"/>
                                <w:right w:val="none" w:sz="0" w:space="0" w:color="auto"/>
                              </w:divBdr>
                            </w:div>
                            <w:div w:id="306126751">
                              <w:marLeft w:val="0"/>
                              <w:marRight w:val="0"/>
                              <w:marTop w:val="0"/>
                              <w:marBottom w:val="0"/>
                              <w:divBdr>
                                <w:top w:val="none" w:sz="0" w:space="0" w:color="auto"/>
                                <w:left w:val="none" w:sz="0" w:space="0" w:color="auto"/>
                                <w:bottom w:val="none" w:sz="0" w:space="0" w:color="auto"/>
                                <w:right w:val="none" w:sz="0" w:space="0" w:color="auto"/>
                              </w:divBdr>
                            </w:div>
                            <w:div w:id="1569919535">
                              <w:marLeft w:val="0"/>
                              <w:marRight w:val="0"/>
                              <w:marTop w:val="0"/>
                              <w:marBottom w:val="0"/>
                              <w:divBdr>
                                <w:top w:val="none" w:sz="0" w:space="0" w:color="auto"/>
                                <w:left w:val="none" w:sz="0" w:space="0" w:color="auto"/>
                                <w:bottom w:val="none" w:sz="0" w:space="0" w:color="auto"/>
                                <w:right w:val="none" w:sz="0" w:space="0" w:color="auto"/>
                              </w:divBdr>
                            </w:div>
                            <w:div w:id="1167866827">
                              <w:marLeft w:val="0"/>
                              <w:marRight w:val="0"/>
                              <w:marTop w:val="0"/>
                              <w:marBottom w:val="0"/>
                              <w:divBdr>
                                <w:top w:val="none" w:sz="0" w:space="0" w:color="auto"/>
                                <w:left w:val="none" w:sz="0" w:space="0" w:color="auto"/>
                                <w:bottom w:val="none" w:sz="0" w:space="0" w:color="auto"/>
                                <w:right w:val="none" w:sz="0" w:space="0" w:color="auto"/>
                              </w:divBdr>
                            </w:div>
                            <w:div w:id="831801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5742642">
              <w:marLeft w:val="0"/>
              <w:marRight w:val="0"/>
              <w:marTop w:val="0"/>
              <w:marBottom w:val="0"/>
              <w:divBdr>
                <w:top w:val="none" w:sz="0" w:space="0" w:color="auto"/>
                <w:left w:val="none" w:sz="0" w:space="0" w:color="auto"/>
                <w:bottom w:val="none" w:sz="0" w:space="0" w:color="auto"/>
                <w:right w:val="none" w:sz="0" w:space="0" w:color="auto"/>
              </w:divBdr>
              <w:divsChild>
                <w:div w:id="283538246">
                  <w:marLeft w:val="0"/>
                  <w:marRight w:val="0"/>
                  <w:marTop w:val="0"/>
                  <w:marBottom w:val="0"/>
                  <w:divBdr>
                    <w:top w:val="none" w:sz="0" w:space="0" w:color="auto"/>
                    <w:left w:val="none" w:sz="0" w:space="0" w:color="auto"/>
                    <w:bottom w:val="none" w:sz="0" w:space="0" w:color="auto"/>
                    <w:right w:val="none" w:sz="0" w:space="0" w:color="auto"/>
                  </w:divBdr>
                  <w:divsChild>
                    <w:div w:id="1076050685">
                      <w:marLeft w:val="0"/>
                      <w:marRight w:val="0"/>
                      <w:marTop w:val="0"/>
                      <w:marBottom w:val="0"/>
                      <w:divBdr>
                        <w:top w:val="none" w:sz="0" w:space="0" w:color="auto"/>
                        <w:left w:val="none" w:sz="0" w:space="0" w:color="auto"/>
                        <w:bottom w:val="none" w:sz="0" w:space="0" w:color="auto"/>
                        <w:right w:val="none" w:sz="0" w:space="0" w:color="auto"/>
                      </w:divBdr>
                      <w:divsChild>
                        <w:div w:id="127362857">
                          <w:marLeft w:val="0"/>
                          <w:marRight w:val="0"/>
                          <w:marTop w:val="0"/>
                          <w:marBottom w:val="0"/>
                          <w:divBdr>
                            <w:top w:val="none" w:sz="0" w:space="0" w:color="auto"/>
                            <w:left w:val="none" w:sz="0" w:space="0" w:color="auto"/>
                            <w:bottom w:val="none" w:sz="0" w:space="0" w:color="auto"/>
                            <w:right w:val="none" w:sz="0" w:space="0" w:color="auto"/>
                          </w:divBdr>
                        </w:div>
                      </w:divsChild>
                    </w:div>
                    <w:div w:id="1045104519">
                      <w:marLeft w:val="0"/>
                      <w:marRight w:val="0"/>
                      <w:marTop w:val="0"/>
                      <w:marBottom w:val="450"/>
                      <w:divBdr>
                        <w:top w:val="none" w:sz="0" w:space="0" w:color="auto"/>
                        <w:left w:val="none" w:sz="0" w:space="0" w:color="auto"/>
                        <w:bottom w:val="none" w:sz="0" w:space="0" w:color="auto"/>
                        <w:right w:val="none" w:sz="0" w:space="0" w:color="auto"/>
                      </w:divBdr>
                    </w:div>
                    <w:div w:id="114269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877702">
      <w:bodyDiv w:val="1"/>
      <w:marLeft w:val="0"/>
      <w:marRight w:val="0"/>
      <w:marTop w:val="0"/>
      <w:marBottom w:val="0"/>
      <w:divBdr>
        <w:top w:val="none" w:sz="0" w:space="0" w:color="auto"/>
        <w:left w:val="none" w:sz="0" w:space="0" w:color="auto"/>
        <w:bottom w:val="none" w:sz="0" w:space="0" w:color="auto"/>
        <w:right w:val="none" w:sz="0" w:space="0" w:color="auto"/>
      </w:divBdr>
      <w:divsChild>
        <w:div w:id="350884701">
          <w:marLeft w:val="-150"/>
          <w:marRight w:val="-150"/>
          <w:marTop w:val="0"/>
          <w:marBottom w:val="0"/>
          <w:divBdr>
            <w:top w:val="none" w:sz="0" w:space="0" w:color="auto"/>
            <w:left w:val="none" w:sz="0" w:space="0" w:color="auto"/>
            <w:bottom w:val="none" w:sz="0" w:space="0" w:color="auto"/>
            <w:right w:val="none" w:sz="0" w:space="0" w:color="auto"/>
          </w:divBdr>
        </w:div>
      </w:divsChild>
    </w:div>
    <w:div w:id="135878591">
      <w:bodyDiv w:val="1"/>
      <w:marLeft w:val="0"/>
      <w:marRight w:val="0"/>
      <w:marTop w:val="0"/>
      <w:marBottom w:val="0"/>
      <w:divBdr>
        <w:top w:val="none" w:sz="0" w:space="0" w:color="auto"/>
        <w:left w:val="none" w:sz="0" w:space="0" w:color="auto"/>
        <w:bottom w:val="none" w:sz="0" w:space="0" w:color="auto"/>
        <w:right w:val="none" w:sz="0" w:space="0" w:color="auto"/>
      </w:divBdr>
      <w:divsChild>
        <w:div w:id="1214464324">
          <w:marLeft w:val="-225"/>
          <w:marRight w:val="-225"/>
          <w:marTop w:val="0"/>
          <w:marBottom w:val="0"/>
          <w:divBdr>
            <w:top w:val="none" w:sz="0" w:space="0" w:color="auto"/>
            <w:left w:val="none" w:sz="0" w:space="0" w:color="auto"/>
            <w:bottom w:val="none" w:sz="0" w:space="0" w:color="auto"/>
            <w:right w:val="none" w:sz="0" w:space="0" w:color="auto"/>
          </w:divBdr>
        </w:div>
        <w:div w:id="1268778505">
          <w:marLeft w:val="-225"/>
          <w:marRight w:val="-225"/>
          <w:marTop w:val="0"/>
          <w:marBottom w:val="0"/>
          <w:divBdr>
            <w:top w:val="none" w:sz="0" w:space="0" w:color="auto"/>
            <w:left w:val="none" w:sz="0" w:space="0" w:color="auto"/>
            <w:bottom w:val="none" w:sz="0" w:space="0" w:color="auto"/>
            <w:right w:val="none" w:sz="0" w:space="0" w:color="auto"/>
          </w:divBdr>
          <w:divsChild>
            <w:div w:id="364142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97619">
      <w:bodyDiv w:val="1"/>
      <w:marLeft w:val="0"/>
      <w:marRight w:val="0"/>
      <w:marTop w:val="0"/>
      <w:marBottom w:val="0"/>
      <w:divBdr>
        <w:top w:val="none" w:sz="0" w:space="0" w:color="auto"/>
        <w:left w:val="none" w:sz="0" w:space="0" w:color="auto"/>
        <w:bottom w:val="none" w:sz="0" w:space="0" w:color="auto"/>
        <w:right w:val="none" w:sz="0" w:space="0" w:color="auto"/>
      </w:divBdr>
      <w:divsChild>
        <w:div w:id="216402258">
          <w:marLeft w:val="0"/>
          <w:marRight w:val="0"/>
          <w:marTop w:val="0"/>
          <w:marBottom w:val="225"/>
          <w:divBdr>
            <w:top w:val="none" w:sz="0" w:space="0" w:color="auto"/>
            <w:left w:val="none" w:sz="0" w:space="0" w:color="auto"/>
            <w:bottom w:val="none" w:sz="0" w:space="0" w:color="auto"/>
            <w:right w:val="none" w:sz="0" w:space="0" w:color="auto"/>
          </w:divBdr>
        </w:div>
        <w:div w:id="1306738382">
          <w:marLeft w:val="0"/>
          <w:marRight w:val="0"/>
          <w:marTop w:val="0"/>
          <w:marBottom w:val="240"/>
          <w:divBdr>
            <w:top w:val="none" w:sz="0" w:space="0" w:color="auto"/>
            <w:left w:val="none" w:sz="0" w:space="0" w:color="auto"/>
            <w:bottom w:val="none" w:sz="0" w:space="0" w:color="auto"/>
            <w:right w:val="none" w:sz="0" w:space="0" w:color="auto"/>
          </w:divBdr>
          <w:divsChild>
            <w:div w:id="1470245586">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136264962">
      <w:bodyDiv w:val="1"/>
      <w:marLeft w:val="0"/>
      <w:marRight w:val="0"/>
      <w:marTop w:val="0"/>
      <w:marBottom w:val="0"/>
      <w:divBdr>
        <w:top w:val="none" w:sz="0" w:space="0" w:color="auto"/>
        <w:left w:val="none" w:sz="0" w:space="0" w:color="auto"/>
        <w:bottom w:val="none" w:sz="0" w:space="0" w:color="auto"/>
        <w:right w:val="none" w:sz="0" w:space="0" w:color="auto"/>
      </w:divBdr>
      <w:divsChild>
        <w:div w:id="184825754">
          <w:marLeft w:val="0"/>
          <w:marRight w:val="0"/>
          <w:marTop w:val="240"/>
          <w:marBottom w:val="480"/>
          <w:divBdr>
            <w:top w:val="none" w:sz="0" w:space="0" w:color="auto"/>
            <w:left w:val="none" w:sz="0" w:space="0" w:color="auto"/>
            <w:bottom w:val="none" w:sz="0" w:space="0" w:color="auto"/>
            <w:right w:val="none" w:sz="0" w:space="0" w:color="auto"/>
          </w:divBdr>
        </w:div>
        <w:div w:id="1666979705">
          <w:marLeft w:val="0"/>
          <w:marRight w:val="0"/>
          <w:marTop w:val="0"/>
          <w:marBottom w:val="0"/>
          <w:divBdr>
            <w:top w:val="none" w:sz="0" w:space="0" w:color="auto"/>
            <w:left w:val="none" w:sz="0" w:space="0" w:color="auto"/>
            <w:bottom w:val="none" w:sz="0" w:space="0" w:color="auto"/>
            <w:right w:val="none" w:sz="0" w:space="0" w:color="auto"/>
          </w:divBdr>
          <w:divsChild>
            <w:div w:id="206797784">
              <w:marLeft w:val="0"/>
              <w:marRight w:val="0"/>
              <w:marTop w:val="300"/>
              <w:marBottom w:val="0"/>
              <w:divBdr>
                <w:top w:val="none" w:sz="0" w:space="0" w:color="auto"/>
                <w:left w:val="none" w:sz="0" w:space="0" w:color="auto"/>
                <w:bottom w:val="none" w:sz="0" w:space="0" w:color="auto"/>
                <w:right w:val="none" w:sz="0" w:space="0" w:color="auto"/>
              </w:divBdr>
              <w:divsChild>
                <w:div w:id="1349795080">
                  <w:marLeft w:val="0"/>
                  <w:marRight w:val="0"/>
                  <w:marTop w:val="0"/>
                  <w:marBottom w:val="0"/>
                  <w:divBdr>
                    <w:top w:val="single" w:sz="6" w:space="8" w:color="CBCBCB"/>
                    <w:left w:val="none" w:sz="0" w:space="0" w:color="auto"/>
                    <w:bottom w:val="none" w:sz="0" w:space="0" w:color="auto"/>
                    <w:right w:val="none" w:sz="0" w:space="0" w:color="auto"/>
                  </w:divBdr>
                </w:div>
                <w:div w:id="1777628285">
                  <w:marLeft w:val="0"/>
                  <w:marRight w:val="0"/>
                  <w:marTop w:val="0"/>
                  <w:marBottom w:val="0"/>
                  <w:divBdr>
                    <w:top w:val="single" w:sz="6" w:space="8" w:color="CBCBCB"/>
                    <w:left w:val="none" w:sz="0" w:space="0" w:color="auto"/>
                    <w:bottom w:val="none" w:sz="0" w:space="0" w:color="auto"/>
                    <w:right w:val="none" w:sz="0" w:space="0" w:color="auto"/>
                  </w:divBdr>
                </w:div>
              </w:divsChild>
            </w:div>
            <w:div w:id="612056424">
              <w:marLeft w:val="0"/>
              <w:marRight w:val="0"/>
              <w:marTop w:val="0"/>
              <w:marBottom w:val="675"/>
              <w:divBdr>
                <w:top w:val="none" w:sz="0" w:space="0" w:color="auto"/>
                <w:left w:val="none" w:sz="0" w:space="0" w:color="auto"/>
                <w:bottom w:val="none" w:sz="0" w:space="0" w:color="auto"/>
                <w:right w:val="none" w:sz="0" w:space="0" w:color="auto"/>
              </w:divBdr>
              <w:divsChild>
                <w:div w:id="732969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65512">
      <w:bodyDiv w:val="1"/>
      <w:marLeft w:val="0"/>
      <w:marRight w:val="0"/>
      <w:marTop w:val="0"/>
      <w:marBottom w:val="0"/>
      <w:divBdr>
        <w:top w:val="none" w:sz="0" w:space="0" w:color="auto"/>
        <w:left w:val="none" w:sz="0" w:space="0" w:color="auto"/>
        <w:bottom w:val="none" w:sz="0" w:space="0" w:color="auto"/>
        <w:right w:val="none" w:sz="0" w:space="0" w:color="auto"/>
      </w:divBdr>
      <w:divsChild>
        <w:div w:id="481241509">
          <w:marLeft w:val="0"/>
          <w:marRight w:val="0"/>
          <w:marTop w:val="0"/>
          <w:marBottom w:val="0"/>
          <w:divBdr>
            <w:top w:val="none" w:sz="0" w:space="0" w:color="auto"/>
            <w:left w:val="none" w:sz="0" w:space="0" w:color="auto"/>
            <w:bottom w:val="none" w:sz="0" w:space="0" w:color="auto"/>
            <w:right w:val="none" w:sz="0" w:space="0" w:color="auto"/>
          </w:divBdr>
        </w:div>
        <w:div w:id="1631401034">
          <w:marLeft w:val="0"/>
          <w:marRight w:val="0"/>
          <w:marTop w:val="0"/>
          <w:marBottom w:val="0"/>
          <w:divBdr>
            <w:top w:val="none" w:sz="0" w:space="0" w:color="auto"/>
            <w:left w:val="none" w:sz="0" w:space="0" w:color="auto"/>
            <w:bottom w:val="none" w:sz="0" w:space="0" w:color="auto"/>
            <w:right w:val="none" w:sz="0" w:space="0" w:color="auto"/>
          </w:divBdr>
        </w:div>
        <w:div w:id="1725449593">
          <w:marLeft w:val="0"/>
          <w:marRight w:val="0"/>
          <w:marTop w:val="0"/>
          <w:marBottom w:val="0"/>
          <w:divBdr>
            <w:top w:val="none" w:sz="0" w:space="0" w:color="auto"/>
            <w:left w:val="none" w:sz="0" w:space="0" w:color="auto"/>
            <w:bottom w:val="none" w:sz="0" w:space="0" w:color="auto"/>
            <w:right w:val="none" w:sz="0" w:space="0" w:color="auto"/>
          </w:divBdr>
        </w:div>
      </w:divsChild>
    </w:div>
    <w:div w:id="136532555">
      <w:bodyDiv w:val="1"/>
      <w:marLeft w:val="0"/>
      <w:marRight w:val="0"/>
      <w:marTop w:val="0"/>
      <w:marBottom w:val="0"/>
      <w:divBdr>
        <w:top w:val="none" w:sz="0" w:space="0" w:color="auto"/>
        <w:left w:val="none" w:sz="0" w:space="0" w:color="auto"/>
        <w:bottom w:val="none" w:sz="0" w:space="0" w:color="auto"/>
        <w:right w:val="none" w:sz="0" w:space="0" w:color="auto"/>
      </w:divBdr>
      <w:divsChild>
        <w:div w:id="140512734">
          <w:marLeft w:val="-225"/>
          <w:marRight w:val="-225"/>
          <w:marTop w:val="0"/>
          <w:marBottom w:val="0"/>
          <w:divBdr>
            <w:top w:val="none" w:sz="0" w:space="0" w:color="auto"/>
            <w:left w:val="none" w:sz="0" w:space="0" w:color="auto"/>
            <w:bottom w:val="none" w:sz="0" w:space="0" w:color="auto"/>
            <w:right w:val="none" w:sz="0" w:space="0" w:color="auto"/>
          </w:divBdr>
          <w:divsChild>
            <w:div w:id="913053798">
              <w:marLeft w:val="0"/>
              <w:marRight w:val="0"/>
              <w:marTop w:val="0"/>
              <w:marBottom w:val="0"/>
              <w:divBdr>
                <w:top w:val="none" w:sz="0" w:space="0" w:color="auto"/>
                <w:left w:val="none" w:sz="0" w:space="0" w:color="auto"/>
                <w:bottom w:val="none" w:sz="0" w:space="0" w:color="auto"/>
                <w:right w:val="none" w:sz="0" w:space="0" w:color="auto"/>
              </w:divBdr>
            </w:div>
          </w:divsChild>
        </w:div>
        <w:div w:id="400711122">
          <w:marLeft w:val="-225"/>
          <w:marRight w:val="-225"/>
          <w:marTop w:val="0"/>
          <w:marBottom w:val="0"/>
          <w:divBdr>
            <w:top w:val="none" w:sz="0" w:space="0" w:color="auto"/>
            <w:left w:val="none" w:sz="0" w:space="0" w:color="auto"/>
            <w:bottom w:val="none" w:sz="0" w:space="0" w:color="auto"/>
            <w:right w:val="none" w:sz="0" w:space="0" w:color="auto"/>
          </w:divBdr>
        </w:div>
      </w:divsChild>
    </w:div>
    <w:div w:id="137646769">
      <w:bodyDiv w:val="1"/>
      <w:marLeft w:val="0"/>
      <w:marRight w:val="0"/>
      <w:marTop w:val="0"/>
      <w:marBottom w:val="0"/>
      <w:divBdr>
        <w:top w:val="none" w:sz="0" w:space="0" w:color="auto"/>
        <w:left w:val="none" w:sz="0" w:space="0" w:color="auto"/>
        <w:bottom w:val="none" w:sz="0" w:space="0" w:color="auto"/>
        <w:right w:val="none" w:sz="0" w:space="0" w:color="auto"/>
      </w:divBdr>
      <w:divsChild>
        <w:div w:id="705375495">
          <w:marLeft w:val="-225"/>
          <w:marRight w:val="-225"/>
          <w:marTop w:val="0"/>
          <w:marBottom w:val="0"/>
          <w:divBdr>
            <w:top w:val="none" w:sz="0" w:space="0" w:color="auto"/>
            <w:left w:val="none" w:sz="0" w:space="0" w:color="auto"/>
            <w:bottom w:val="none" w:sz="0" w:space="0" w:color="auto"/>
            <w:right w:val="none" w:sz="0" w:space="0" w:color="auto"/>
          </w:divBdr>
        </w:div>
        <w:div w:id="1568415453">
          <w:marLeft w:val="-225"/>
          <w:marRight w:val="-225"/>
          <w:marTop w:val="0"/>
          <w:marBottom w:val="0"/>
          <w:divBdr>
            <w:top w:val="none" w:sz="0" w:space="0" w:color="auto"/>
            <w:left w:val="none" w:sz="0" w:space="0" w:color="auto"/>
            <w:bottom w:val="none" w:sz="0" w:space="0" w:color="auto"/>
            <w:right w:val="none" w:sz="0" w:space="0" w:color="auto"/>
          </w:divBdr>
        </w:div>
      </w:divsChild>
    </w:div>
    <w:div w:id="138037866">
      <w:bodyDiv w:val="1"/>
      <w:marLeft w:val="0"/>
      <w:marRight w:val="0"/>
      <w:marTop w:val="0"/>
      <w:marBottom w:val="0"/>
      <w:divBdr>
        <w:top w:val="none" w:sz="0" w:space="0" w:color="auto"/>
        <w:left w:val="none" w:sz="0" w:space="0" w:color="auto"/>
        <w:bottom w:val="none" w:sz="0" w:space="0" w:color="auto"/>
        <w:right w:val="none" w:sz="0" w:space="0" w:color="auto"/>
      </w:divBdr>
      <w:divsChild>
        <w:div w:id="596407044">
          <w:marLeft w:val="-225"/>
          <w:marRight w:val="-225"/>
          <w:marTop w:val="0"/>
          <w:marBottom w:val="0"/>
          <w:divBdr>
            <w:top w:val="none" w:sz="0" w:space="0" w:color="auto"/>
            <w:left w:val="none" w:sz="0" w:space="0" w:color="auto"/>
            <w:bottom w:val="none" w:sz="0" w:space="0" w:color="auto"/>
            <w:right w:val="none" w:sz="0" w:space="0" w:color="auto"/>
          </w:divBdr>
          <w:divsChild>
            <w:div w:id="1484548111">
              <w:marLeft w:val="0"/>
              <w:marRight w:val="0"/>
              <w:marTop w:val="0"/>
              <w:marBottom w:val="0"/>
              <w:divBdr>
                <w:top w:val="none" w:sz="0" w:space="0" w:color="auto"/>
                <w:left w:val="none" w:sz="0" w:space="0" w:color="auto"/>
                <w:bottom w:val="none" w:sz="0" w:space="0" w:color="auto"/>
                <w:right w:val="none" w:sz="0" w:space="0" w:color="auto"/>
              </w:divBdr>
              <w:divsChild>
                <w:div w:id="118182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00962">
      <w:bodyDiv w:val="1"/>
      <w:marLeft w:val="0"/>
      <w:marRight w:val="0"/>
      <w:marTop w:val="0"/>
      <w:marBottom w:val="0"/>
      <w:divBdr>
        <w:top w:val="none" w:sz="0" w:space="0" w:color="auto"/>
        <w:left w:val="none" w:sz="0" w:space="0" w:color="auto"/>
        <w:bottom w:val="none" w:sz="0" w:space="0" w:color="auto"/>
        <w:right w:val="none" w:sz="0" w:space="0" w:color="auto"/>
      </w:divBdr>
      <w:divsChild>
        <w:div w:id="1253926934">
          <w:marLeft w:val="-150"/>
          <w:marRight w:val="-150"/>
          <w:marTop w:val="0"/>
          <w:marBottom w:val="0"/>
          <w:divBdr>
            <w:top w:val="none" w:sz="0" w:space="0" w:color="auto"/>
            <w:left w:val="none" w:sz="0" w:space="0" w:color="auto"/>
            <w:bottom w:val="none" w:sz="0" w:space="0" w:color="auto"/>
            <w:right w:val="none" w:sz="0" w:space="0" w:color="auto"/>
          </w:divBdr>
          <w:divsChild>
            <w:div w:id="1258978211">
              <w:marLeft w:val="0"/>
              <w:marRight w:val="0"/>
              <w:marTop w:val="0"/>
              <w:marBottom w:val="0"/>
              <w:divBdr>
                <w:top w:val="none" w:sz="0" w:space="0" w:color="auto"/>
                <w:left w:val="none" w:sz="0" w:space="0" w:color="auto"/>
                <w:bottom w:val="none" w:sz="0" w:space="0" w:color="auto"/>
                <w:right w:val="none" w:sz="0" w:space="0" w:color="auto"/>
              </w:divBdr>
              <w:divsChild>
                <w:div w:id="111100081">
                  <w:marLeft w:val="0"/>
                  <w:marRight w:val="0"/>
                  <w:marTop w:val="0"/>
                  <w:marBottom w:val="0"/>
                  <w:divBdr>
                    <w:top w:val="none" w:sz="0" w:space="0" w:color="auto"/>
                    <w:left w:val="none" w:sz="0" w:space="0" w:color="auto"/>
                    <w:bottom w:val="none" w:sz="0" w:space="0" w:color="auto"/>
                    <w:right w:val="none" w:sz="0" w:space="0" w:color="auto"/>
                  </w:divBdr>
                  <w:divsChild>
                    <w:div w:id="174465510">
                      <w:marLeft w:val="0"/>
                      <w:marRight w:val="0"/>
                      <w:marTop w:val="0"/>
                      <w:marBottom w:val="0"/>
                      <w:divBdr>
                        <w:top w:val="none" w:sz="0" w:space="0" w:color="auto"/>
                        <w:left w:val="none" w:sz="0" w:space="0" w:color="auto"/>
                        <w:bottom w:val="none" w:sz="0" w:space="0" w:color="auto"/>
                        <w:right w:val="none" w:sz="0" w:space="0" w:color="auto"/>
                      </w:divBdr>
                    </w:div>
                  </w:divsChild>
                </w:div>
                <w:div w:id="1716932178">
                  <w:marLeft w:val="0"/>
                  <w:marRight w:val="0"/>
                  <w:marTop w:val="0"/>
                  <w:marBottom w:val="0"/>
                  <w:divBdr>
                    <w:top w:val="none" w:sz="0" w:space="0" w:color="auto"/>
                    <w:left w:val="none" w:sz="0" w:space="0" w:color="auto"/>
                    <w:bottom w:val="none" w:sz="0" w:space="0" w:color="auto"/>
                    <w:right w:val="none" w:sz="0" w:space="0" w:color="auto"/>
                  </w:divBdr>
                  <w:divsChild>
                    <w:div w:id="181852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1380435">
          <w:marLeft w:val="-150"/>
          <w:marRight w:val="-150"/>
          <w:marTop w:val="0"/>
          <w:marBottom w:val="0"/>
          <w:divBdr>
            <w:top w:val="none" w:sz="0" w:space="0" w:color="auto"/>
            <w:left w:val="none" w:sz="0" w:space="0" w:color="auto"/>
            <w:bottom w:val="none" w:sz="0" w:space="0" w:color="auto"/>
            <w:right w:val="none" w:sz="0" w:space="0" w:color="auto"/>
          </w:divBdr>
          <w:divsChild>
            <w:div w:id="1534923902">
              <w:marLeft w:val="0"/>
              <w:marRight w:val="0"/>
              <w:marTop w:val="0"/>
              <w:marBottom w:val="0"/>
              <w:divBdr>
                <w:top w:val="none" w:sz="0" w:space="0" w:color="auto"/>
                <w:left w:val="none" w:sz="0" w:space="0" w:color="auto"/>
                <w:bottom w:val="none" w:sz="0" w:space="0" w:color="auto"/>
                <w:right w:val="none" w:sz="0" w:space="0" w:color="auto"/>
              </w:divBdr>
              <w:divsChild>
                <w:div w:id="139226349">
                  <w:marLeft w:val="0"/>
                  <w:marRight w:val="0"/>
                  <w:marTop w:val="0"/>
                  <w:marBottom w:val="0"/>
                  <w:divBdr>
                    <w:top w:val="none" w:sz="0" w:space="0" w:color="auto"/>
                    <w:left w:val="none" w:sz="0" w:space="0" w:color="auto"/>
                    <w:bottom w:val="none" w:sz="0" w:space="0" w:color="auto"/>
                    <w:right w:val="none" w:sz="0" w:space="0" w:color="auto"/>
                  </w:divBdr>
                  <w:divsChild>
                    <w:div w:id="985204706">
                      <w:marLeft w:val="0"/>
                      <w:marRight w:val="0"/>
                      <w:marTop w:val="0"/>
                      <w:marBottom w:val="0"/>
                      <w:divBdr>
                        <w:top w:val="none" w:sz="0" w:space="0" w:color="auto"/>
                        <w:left w:val="none" w:sz="0" w:space="0" w:color="auto"/>
                        <w:bottom w:val="none" w:sz="0" w:space="0" w:color="auto"/>
                        <w:right w:val="none" w:sz="0" w:space="0" w:color="auto"/>
                      </w:divBdr>
                    </w:div>
                    <w:div w:id="1206453402">
                      <w:marLeft w:val="0"/>
                      <w:marRight w:val="0"/>
                      <w:marTop w:val="0"/>
                      <w:marBottom w:val="0"/>
                      <w:divBdr>
                        <w:top w:val="none" w:sz="0" w:space="0" w:color="auto"/>
                        <w:left w:val="none" w:sz="0" w:space="0" w:color="auto"/>
                        <w:bottom w:val="none" w:sz="0" w:space="0" w:color="auto"/>
                        <w:right w:val="none" w:sz="0" w:space="0" w:color="auto"/>
                      </w:divBdr>
                      <w:divsChild>
                        <w:div w:id="2062556024">
                          <w:marLeft w:val="0"/>
                          <w:marRight w:val="0"/>
                          <w:marTop w:val="0"/>
                          <w:marBottom w:val="0"/>
                          <w:divBdr>
                            <w:top w:val="none" w:sz="0" w:space="0" w:color="auto"/>
                            <w:left w:val="none" w:sz="0" w:space="0" w:color="auto"/>
                            <w:bottom w:val="none" w:sz="0" w:space="0" w:color="auto"/>
                            <w:right w:val="none" w:sz="0" w:space="0" w:color="auto"/>
                          </w:divBdr>
                          <w:divsChild>
                            <w:div w:id="763301056">
                              <w:marLeft w:val="0"/>
                              <w:marRight w:val="0"/>
                              <w:marTop w:val="0"/>
                              <w:marBottom w:val="0"/>
                              <w:divBdr>
                                <w:top w:val="none" w:sz="0" w:space="0" w:color="auto"/>
                                <w:left w:val="none" w:sz="0" w:space="0" w:color="auto"/>
                                <w:bottom w:val="none" w:sz="0" w:space="0" w:color="auto"/>
                                <w:right w:val="none" w:sz="0" w:space="0" w:color="auto"/>
                              </w:divBdr>
                            </w:div>
                            <w:div w:id="381756978">
                              <w:marLeft w:val="0"/>
                              <w:marRight w:val="0"/>
                              <w:marTop w:val="0"/>
                              <w:marBottom w:val="0"/>
                              <w:divBdr>
                                <w:top w:val="none" w:sz="0" w:space="0" w:color="auto"/>
                                <w:left w:val="none" w:sz="0" w:space="0" w:color="auto"/>
                                <w:bottom w:val="none" w:sz="0" w:space="0" w:color="auto"/>
                                <w:right w:val="none" w:sz="0" w:space="0" w:color="auto"/>
                              </w:divBdr>
                            </w:div>
                            <w:div w:id="293220163">
                              <w:marLeft w:val="0"/>
                              <w:marRight w:val="0"/>
                              <w:marTop w:val="0"/>
                              <w:marBottom w:val="0"/>
                              <w:divBdr>
                                <w:top w:val="none" w:sz="0" w:space="0" w:color="auto"/>
                                <w:left w:val="none" w:sz="0" w:space="0" w:color="auto"/>
                                <w:bottom w:val="none" w:sz="0" w:space="0" w:color="auto"/>
                                <w:right w:val="none" w:sz="0" w:space="0" w:color="auto"/>
                              </w:divBdr>
                            </w:div>
                            <w:div w:id="1705472938">
                              <w:marLeft w:val="0"/>
                              <w:marRight w:val="0"/>
                              <w:marTop w:val="0"/>
                              <w:marBottom w:val="0"/>
                              <w:divBdr>
                                <w:top w:val="none" w:sz="0" w:space="0" w:color="auto"/>
                                <w:left w:val="none" w:sz="0" w:space="0" w:color="auto"/>
                                <w:bottom w:val="none" w:sz="0" w:space="0" w:color="auto"/>
                                <w:right w:val="none" w:sz="0" w:space="0" w:color="auto"/>
                              </w:divBdr>
                            </w:div>
                            <w:div w:id="669798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3679721">
              <w:marLeft w:val="0"/>
              <w:marRight w:val="0"/>
              <w:marTop w:val="0"/>
              <w:marBottom w:val="0"/>
              <w:divBdr>
                <w:top w:val="none" w:sz="0" w:space="0" w:color="auto"/>
                <w:left w:val="none" w:sz="0" w:space="0" w:color="auto"/>
                <w:bottom w:val="none" w:sz="0" w:space="0" w:color="auto"/>
                <w:right w:val="none" w:sz="0" w:space="0" w:color="auto"/>
              </w:divBdr>
              <w:divsChild>
                <w:div w:id="1899434781">
                  <w:marLeft w:val="0"/>
                  <w:marRight w:val="0"/>
                  <w:marTop w:val="0"/>
                  <w:marBottom w:val="0"/>
                  <w:divBdr>
                    <w:top w:val="none" w:sz="0" w:space="0" w:color="auto"/>
                    <w:left w:val="none" w:sz="0" w:space="0" w:color="auto"/>
                    <w:bottom w:val="none" w:sz="0" w:space="0" w:color="auto"/>
                    <w:right w:val="none" w:sz="0" w:space="0" w:color="auto"/>
                  </w:divBdr>
                  <w:divsChild>
                    <w:div w:id="578179482">
                      <w:marLeft w:val="0"/>
                      <w:marRight w:val="0"/>
                      <w:marTop w:val="0"/>
                      <w:marBottom w:val="0"/>
                      <w:divBdr>
                        <w:top w:val="none" w:sz="0" w:space="0" w:color="auto"/>
                        <w:left w:val="none" w:sz="0" w:space="0" w:color="auto"/>
                        <w:bottom w:val="none" w:sz="0" w:space="0" w:color="auto"/>
                        <w:right w:val="none" w:sz="0" w:space="0" w:color="auto"/>
                      </w:divBdr>
                      <w:divsChild>
                        <w:div w:id="241723684">
                          <w:marLeft w:val="0"/>
                          <w:marRight w:val="0"/>
                          <w:marTop w:val="0"/>
                          <w:marBottom w:val="0"/>
                          <w:divBdr>
                            <w:top w:val="none" w:sz="0" w:space="0" w:color="auto"/>
                            <w:left w:val="none" w:sz="0" w:space="0" w:color="auto"/>
                            <w:bottom w:val="none" w:sz="0" w:space="0" w:color="auto"/>
                            <w:right w:val="none" w:sz="0" w:space="0" w:color="auto"/>
                          </w:divBdr>
                        </w:div>
                      </w:divsChild>
                    </w:div>
                    <w:div w:id="171180866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38884573">
      <w:bodyDiv w:val="1"/>
      <w:marLeft w:val="0"/>
      <w:marRight w:val="0"/>
      <w:marTop w:val="0"/>
      <w:marBottom w:val="0"/>
      <w:divBdr>
        <w:top w:val="none" w:sz="0" w:space="0" w:color="auto"/>
        <w:left w:val="none" w:sz="0" w:space="0" w:color="auto"/>
        <w:bottom w:val="none" w:sz="0" w:space="0" w:color="auto"/>
        <w:right w:val="none" w:sz="0" w:space="0" w:color="auto"/>
      </w:divBdr>
      <w:divsChild>
        <w:div w:id="1676806933">
          <w:marLeft w:val="0"/>
          <w:marRight w:val="0"/>
          <w:marTop w:val="0"/>
          <w:marBottom w:val="0"/>
          <w:divBdr>
            <w:top w:val="none" w:sz="0" w:space="0" w:color="auto"/>
            <w:left w:val="none" w:sz="0" w:space="0" w:color="auto"/>
            <w:bottom w:val="none" w:sz="0" w:space="0" w:color="auto"/>
            <w:right w:val="none" w:sz="0" w:space="0" w:color="auto"/>
          </w:divBdr>
        </w:div>
        <w:div w:id="1824159395">
          <w:marLeft w:val="0"/>
          <w:marRight w:val="0"/>
          <w:marTop w:val="0"/>
          <w:marBottom w:val="0"/>
          <w:divBdr>
            <w:top w:val="none" w:sz="0" w:space="0" w:color="auto"/>
            <w:left w:val="none" w:sz="0" w:space="0" w:color="auto"/>
            <w:bottom w:val="none" w:sz="0" w:space="0" w:color="auto"/>
            <w:right w:val="none" w:sz="0" w:space="0" w:color="auto"/>
          </w:divBdr>
          <w:divsChild>
            <w:div w:id="1110049014">
              <w:marLeft w:val="0"/>
              <w:marRight w:val="0"/>
              <w:marTop w:val="0"/>
              <w:marBottom w:val="0"/>
              <w:divBdr>
                <w:top w:val="none" w:sz="0" w:space="0" w:color="auto"/>
                <w:left w:val="none" w:sz="0" w:space="0" w:color="auto"/>
                <w:bottom w:val="none" w:sz="0" w:space="0" w:color="auto"/>
                <w:right w:val="none" w:sz="0" w:space="0" w:color="auto"/>
              </w:divBdr>
              <w:divsChild>
                <w:div w:id="181093300">
                  <w:marLeft w:val="0"/>
                  <w:marRight w:val="0"/>
                  <w:marTop w:val="0"/>
                  <w:marBottom w:val="0"/>
                  <w:divBdr>
                    <w:top w:val="none" w:sz="0" w:space="0" w:color="auto"/>
                    <w:left w:val="none" w:sz="0" w:space="0" w:color="auto"/>
                    <w:bottom w:val="none" w:sz="0" w:space="0" w:color="auto"/>
                    <w:right w:val="none" w:sz="0" w:space="0" w:color="auto"/>
                  </w:divBdr>
                </w:div>
                <w:div w:id="1678842237">
                  <w:marLeft w:val="0"/>
                  <w:marRight w:val="0"/>
                  <w:marTop w:val="0"/>
                  <w:marBottom w:val="0"/>
                  <w:divBdr>
                    <w:top w:val="none" w:sz="0" w:space="0" w:color="auto"/>
                    <w:left w:val="none" w:sz="0" w:space="0" w:color="auto"/>
                    <w:bottom w:val="none" w:sz="0" w:space="0" w:color="auto"/>
                    <w:right w:val="none" w:sz="0" w:space="0" w:color="auto"/>
                  </w:divBdr>
                </w:div>
                <w:div w:id="1838573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79147">
      <w:bodyDiv w:val="1"/>
      <w:marLeft w:val="0"/>
      <w:marRight w:val="0"/>
      <w:marTop w:val="0"/>
      <w:marBottom w:val="0"/>
      <w:divBdr>
        <w:top w:val="none" w:sz="0" w:space="0" w:color="auto"/>
        <w:left w:val="none" w:sz="0" w:space="0" w:color="auto"/>
        <w:bottom w:val="none" w:sz="0" w:space="0" w:color="auto"/>
        <w:right w:val="none" w:sz="0" w:space="0" w:color="auto"/>
      </w:divBdr>
      <w:divsChild>
        <w:div w:id="258950426">
          <w:marLeft w:val="-225"/>
          <w:marRight w:val="-225"/>
          <w:marTop w:val="0"/>
          <w:marBottom w:val="0"/>
          <w:divBdr>
            <w:top w:val="none" w:sz="0" w:space="0" w:color="auto"/>
            <w:left w:val="none" w:sz="0" w:space="0" w:color="auto"/>
            <w:bottom w:val="none" w:sz="0" w:space="0" w:color="auto"/>
            <w:right w:val="none" w:sz="0" w:space="0" w:color="auto"/>
          </w:divBdr>
          <w:divsChild>
            <w:div w:id="463162680">
              <w:marLeft w:val="0"/>
              <w:marRight w:val="0"/>
              <w:marTop w:val="0"/>
              <w:marBottom w:val="0"/>
              <w:divBdr>
                <w:top w:val="none" w:sz="0" w:space="0" w:color="auto"/>
                <w:left w:val="none" w:sz="0" w:space="0" w:color="auto"/>
                <w:bottom w:val="none" w:sz="0" w:space="0" w:color="auto"/>
                <w:right w:val="none" w:sz="0" w:space="0" w:color="auto"/>
              </w:divBdr>
              <w:divsChild>
                <w:div w:id="1302543066">
                  <w:marLeft w:val="0"/>
                  <w:marRight w:val="0"/>
                  <w:marTop w:val="0"/>
                  <w:marBottom w:val="0"/>
                  <w:divBdr>
                    <w:top w:val="none" w:sz="0" w:space="0" w:color="auto"/>
                    <w:left w:val="none" w:sz="0" w:space="0" w:color="auto"/>
                    <w:bottom w:val="none" w:sz="0" w:space="0" w:color="auto"/>
                    <w:right w:val="none" w:sz="0" w:space="0" w:color="auto"/>
                  </w:divBdr>
                </w:div>
                <w:div w:id="1389845007">
                  <w:marLeft w:val="0"/>
                  <w:marRight w:val="0"/>
                  <w:marTop w:val="0"/>
                  <w:marBottom w:val="0"/>
                  <w:divBdr>
                    <w:top w:val="none" w:sz="0" w:space="0" w:color="auto"/>
                    <w:left w:val="none" w:sz="0" w:space="0" w:color="auto"/>
                    <w:bottom w:val="none" w:sz="0" w:space="0" w:color="auto"/>
                    <w:right w:val="none" w:sz="0" w:space="0" w:color="auto"/>
                  </w:divBdr>
                </w:div>
                <w:div w:id="145096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81097">
      <w:bodyDiv w:val="1"/>
      <w:marLeft w:val="0"/>
      <w:marRight w:val="0"/>
      <w:marTop w:val="0"/>
      <w:marBottom w:val="0"/>
      <w:divBdr>
        <w:top w:val="none" w:sz="0" w:space="0" w:color="auto"/>
        <w:left w:val="none" w:sz="0" w:space="0" w:color="auto"/>
        <w:bottom w:val="none" w:sz="0" w:space="0" w:color="auto"/>
        <w:right w:val="none" w:sz="0" w:space="0" w:color="auto"/>
      </w:divBdr>
      <w:divsChild>
        <w:div w:id="817379626">
          <w:marLeft w:val="0"/>
          <w:marRight w:val="0"/>
          <w:marTop w:val="0"/>
          <w:marBottom w:val="0"/>
          <w:divBdr>
            <w:top w:val="none" w:sz="0" w:space="0" w:color="auto"/>
            <w:left w:val="none" w:sz="0" w:space="0" w:color="auto"/>
            <w:bottom w:val="none" w:sz="0" w:space="0" w:color="auto"/>
            <w:right w:val="none" w:sz="0" w:space="0" w:color="auto"/>
          </w:divBdr>
        </w:div>
      </w:divsChild>
    </w:div>
    <w:div w:id="140123221">
      <w:bodyDiv w:val="1"/>
      <w:marLeft w:val="0"/>
      <w:marRight w:val="0"/>
      <w:marTop w:val="0"/>
      <w:marBottom w:val="0"/>
      <w:divBdr>
        <w:top w:val="none" w:sz="0" w:space="0" w:color="auto"/>
        <w:left w:val="none" w:sz="0" w:space="0" w:color="auto"/>
        <w:bottom w:val="none" w:sz="0" w:space="0" w:color="auto"/>
        <w:right w:val="none" w:sz="0" w:space="0" w:color="auto"/>
      </w:divBdr>
      <w:divsChild>
        <w:div w:id="788014807">
          <w:marLeft w:val="-225"/>
          <w:marRight w:val="-225"/>
          <w:marTop w:val="0"/>
          <w:marBottom w:val="0"/>
          <w:divBdr>
            <w:top w:val="none" w:sz="0" w:space="0" w:color="auto"/>
            <w:left w:val="none" w:sz="0" w:space="0" w:color="auto"/>
            <w:bottom w:val="none" w:sz="0" w:space="0" w:color="auto"/>
            <w:right w:val="none" w:sz="0" w:space="0" w:color="auto"/>
          </w:divBdr>
        </w:div>
      </w:divsChild>
    </w:div>
    <w:div w:id="140470249">
      <w:bodyDiv w:val="1"/>
      <w:marLeft w:val="0"/>
      <w:marRight w:val="0"/>
      <w:marTop w:val="0"/>
      <w:marBottom w:val="0"/>
      <w:divBdr>
        <w:top w:val="none" w:sz="0" w:space="0" w:color="auto"/>
        <w:left w:val="none" w:sz="0" w:space="0" w:color="auto"/>
        <w:bottom w:val="none" w:sz="0" w:space="0" w:color="auto"/>
        <w:right w:val="none" w:sz="0" w:space="0" w:color="auto"/>
      </w:divBdr>
      <w:divsChild>
        <w:div w:id="133760150">
          <w:marLeft w:val="-150"/>
          <w:marRight w:val="-150"/>
          <w:marTop w:val="0"/>
          <w:marBottom w:val="0"/>
          <w:divBdr>
            <w:top w:val="none" w:sz="0" w:space="0" w:color="auto"/>
            <w:left w:val="none" w:sz="0" w:space="0" w:color="auto"/>
            <w:bottom w:val="none" w:sz="0" w:space="0" w:color="auto"/>
            <w:right w:val="none" w:sz="0" w:space="0" w:color="auto"/>
          </w:divBdr>
          <w:divsChild>
            <w:div w:id="376206518">
              <w:marLeft w:val="0"/>
              <w:marRight w:val="0"/>
              <w:marTop w:val="0"/>
              <w:marBottom w:val="0"/>
              <w:divBdr>
                <w:top w:val="none" w:sz="0" w:space="0" w:color="auto"/>
                <w:left w:val="none" w:sz="0" w:space="0" w:color="auto"/>
                <w:bottom w:val="none" w:sz="0" w:space="0" w:color="auto"/>
                <w:right w:val="none" w:sz="0" w:space="0" w:color="auto"/>
              </w:divBdr>
            </w:div>
          </w:divsChild>
        </w:div>
        <w:div w:id="1345980357">
          <w:marLeft w:val="-150"/>
          <w:marRight w:val="-150"/>
          <w:marTop w:val="0"/>
          <w:marBottom w:val="0"/>
          <w:divBdr>
            <w:top w:val="none" w:sz="0" w:space="0" w:color="auto"/>
            <w:left w:val="none" w:sz="0" w:space="0" w:color="auto"/>
            <w:bottom w:val="none" w:sz="0" w:space="0" w:color="auto"/>
            <w:right w:val="none" w:sz="0" w:space="0" w:color="auto"/>
          </w:divBdr>
          <w:divsChild>
            <w:div w:id="456267446">
              <w:marLeft w:val="0"/>
              <w:marRight w:val="0"/>
              <w:marTop w:val="0"/>
              <w:marBottom w:val="0"/>
              <w:divBdr>
                <w:top w:val="none" w:sz="0" w:space="0" w:color="auto"/>
                <w:left w:val="none" w:sz="0" w:space="0" w:color="auto"/>
                <w:bottom w:val="none" w:sz="0" w:space="0" w:color="auto"/>
                <w:right w:val="none" w:sz="0" w:space="0" w:color="auto"/>
              </w:divBdr>
              <w:divsChild>
                <w:div w:id="988899956">
                  <w:marLeft w:val="0"/>
                  <w:marRight w:val="0"/>
                  <w:marTop w:val="0"/>
                  <w:marBottom w:val="0"/>
                  <w:divBdr>
                    <w:top w:val="none" w:sz="0" w:space="0" w:color="auto"/>
                    <w:left w:val="none" w:sz="0" w:space="0" w:color="auto"/>
                    <w:bottom w:val="none" w:sz="0" w:space="0" w:color="auto"/>
                    <w:right w:val="none" w:sz="0" w:space="0" w:color="auto"/>
                  </w:divBdr>
                </w:div>
              </w:divsChild>
            </w:div>
            <w:div w:id="648897311">
              <w:marLeft w:val="0"/>
              <w:marRight w:val="0"/>
              <w:marTop w:val="0"/>
              <w:marBottom w:val="0"/>
              <w:divBdr>
                <w:top w:val="none" w:sz="0" w:space="0" w:color="auto"/>
                <w:left w:val="none" w:sz="0" w:space="0" w:color="auto"/>
                <w:bottom w:val="none" w:sz="0" w:space="0" w:color="auto"/>
                <w:right w:val="none" w:sz="0" w:space="0" w:color="auto"/>
              </w:divBdr>
              <w:divsChild>
                <w:div w:id="1382094360">
                  <w:marLeft w:val="0"/>
                  <w:marRight w:val="0"/>
                  <w:marTop w:val="0"/>
                  <w:marBottom w:val="0"/>
                  <w:divBdr>
                    <w:top w:val="none" w:sz="0" w:space="0" w:color="auto"/>
                    <w:left w:val="none" w:sz="0" w:space="0" w:color="auto"/>
                    <w:bottom w:val="none" w:sz="0" w:space="0" w:color="auto"/>
                    <w:right w:val="none" w:sz="0" w:space="0" w:color="auto"/>
                  </w:divBdr>
                  <w:divsChild>
                    <w:div w:id="60307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738101">
      <w:bodyDiv w:val="1"/>
      <w:marLeft w:val="0"/>
      <w:marRight w:val="0"/>
      <w:marTop w:val="0"/>
      <w:marBottom w:val="0"/>
      <w:divBdr>
        <w:top w:val="none" w:sz="0" w:space="0" w:color="auto"/>
        <w:left w:val="none" w:sz="0" w:space="0" w:color="auto"/>
        <w:bottom w:val="none" w:sz="0" w:space="0" w:color="auto"/>
        <w:right w:val="none" w:sz="0" w:space="0" w:color="auto"/>
      </w:divBdr>
      <w:divsChild>
        <w:div w:id="341781654">
          <w:marLeft w:val="0"/>
          <w:marRight w:val="0"/>
          <w:marTop w:val="0"/>
          <w:marBottom w:val="315"/>
          <w:divBdr>
            <w:top w:val="none" w:sz="0" w:space="0" w:color="auto"/>
            <w:left w:val="none" w:sz="0" w:space="0" w:color="auto"/>
            <w:bottom w:val="none" w:sz="0" w:space="0" w:color="auto"/>
            <w:right w:val="none" w:sz="0" w:space="0" w:color="auto"/>
          </w:divBdr>
          <w:divsChild>
            <w:div w:id="1512642736">
              <w:marLeft w:val="0"/>
              <w:marRight w:val="0"/>
              <w:marTop w:val="0"/>
              <w:marBottom w:val="0"/>
              <w:divBdr>
                <w:top w:val="none" w:sz="0" w:space="0" w:color="auto"/>
                <w:left w:val="none" w:sz="0" w:space="0" w:color="auto"/>
                <w:bottom w:val="none" w:sz="0" w:space="0" w:color="auto"/>
                <w:right w:val="none" w:sz="0" w:space="0" w:color="auto"/>
              </w:divBdr>
              <w:divsChild>
                <w:div w:id="263808583">
                  <w:marLeft w:val="180"/>
                  <w:marRight w:val="0"/>
                  <w:marTop w:val="0"/>
                  <w:marBottom w:val="0"/>
                  <w:divBdr>
                    <w:top w:val="none" w:sz="0" w:space="0" w:color="auto"/>
                    <w:left w:val="none" w:sz="0" w:space="0" w:color="auto"/>
                    <w:bottom w:val="none" w:sz="0" w:space="0" w:color="auto"/>
                    <w:right w:val="none" w:sz="0" w:space="0" w:color="auto"/>
                  </w:divBdr>
                </w:div>
                <w:div w:id="452290014">
                  <w:marLeft w:val="180"/>
                  <w:marRight w:val="0"/>
                  <w:marTop w:val="0"/>
                  <w:marBottom w:val="0"/>
                  <w:divBdr>
                    <w:top w:val="none" w:sz="0" w:space="0" w:color="auto"/>
                    <w:left w:val="none" w:sz="0" w:space="0" w:color="auto"/>
                    <w:bottom w:val="none" w:sz="0" w:space="0" w:color="auto"/>
                    <w:right w:val="none" w:sz="0" w:space="0" w:color="auto"/>
                  </w:divBdr>
                </w:div>
                <w:div w:id="1336110930">
                  <w:marLeft w:val="180"/>
                  <w:marRight w:val="0"/>
                  <w:marTop w:val="0"/>
                  <w:marBottom w:val="0"/>
                  <w:divBdr>
                    <w:top w:val="none" w:sz="0" w:space="0" w:color="auto"/>
                    <w:left w:val="none" w:sz="0" w:space="0" w:color="auto"/>
                    <w:bottom w:val="none" w:sz="0" w:space="0" w:color="auto"/>
                    <w:right w:val="none" w:sz="0" w:space="0" w:color="auto"/>
                  </w:divBdr>
                </w:div>
                <w:div w:id="1481380183">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543181729">
          <w:marLeft w:val="0"/>
          <w:marRight w:val="0"/>
          <w:marTop w:val="315"/>
          <w:marBottom w:val="0"/>
          <w:divBdr>
            <w:top w:val="none" w:sz="0" w:space="0" w:color="auto"/>
            <w:left w:val="none" w:sz="0" w:space="0" w:color="auto"/>
            <w:bottom w:val="none" w:sz="0" w:space="0" w:color="auto"/>
            <w:right w:val="none" w:sz="0" w:space="0" w:color="auto"/>
          </w:divBdr>
          <w:divsChild>
            <w:div w:id="421880363">
              <w:marLeft w:val="0"/>
              <w:marRight w:val="0"/>
              <w:marTop w:val="0"/>
              <w:marBottom w:val="0"/>
              <w:divBdr>
                <w:top w:val="none" w:sz="0" w:space="0" w:color="auto"/>
                <w:left w:val="none" w:sz="0" w:space="0" w:color="auto"/>
                <w:bottom w:val="none" w:sz="0" w:space="0" w:color="auto"/>
                <w:right w:val="none" w:sz="0" w:space="0" w:color="auto"/>
              </w:divBdr>
            </w:div>
          </w:divsChild>
        </w:div>
        <w:div w:id="681588038">
          <w:marLeft w:val="0"/>
          <w:marRight w:val="0"/>
          <w:marTop w:val="0"/>
          <w:marBottom w:val="0"/>
          <w:divBdr>
            <w:top w:val="none" w:sz="0" w:space="0" w:color="auto"/>
            <w:left w:val="none" w:sz="0" w:space="0" w:color="auto"/>
            <w:bottom w:val="none" w:sz="0" w:space="0" w:color="auto"/>
            <w:right w:val="none" w:sz="0" w:space="0" w:color="auto"/>
          </w:divBdr>
          <w:divsChild>
            <w:div w:id="2510344">
              <w:marLeft w:val="0"/>
              <w:marRight w:val="0"/>
              <w:marTop w:val="0"/>
              <w:marBottom w:val="225"/>
              <w:divBdr>
                <w:top w:val="none" w:sz="0" w:space="0" w:color="auto"/>
                <w:left w:val="none" w:sz="0" w:space="0" w:color="auto"/>
                <w:bottom w:val="none" w:sz="0" w:space="0" w:color="auto"/>
                <w:right w:val="none" w:sz="0" w:space="0" w:color="auto"/>
              </w:divBdr>
            </w:div>
            <w:div w:id="1538620478">
              <w:marLeft w:val="0"/>
              <w:marRight w:val="0"/>
              <w:marTop w:val="0"/>
              <w:marBottom w:val="240"/>
              <w:divBdr>
                <w:top w:val="none" w:sz="0" w:space="0" w:color="auto"/>
                <w:left w:val="none" w:sz="0" w:space="0" w:color="auto"/>
                <w:bottom w:val="none" w:sz="0" w:space="0" w:color="auto"/>
                <w:right w:val="none" w:sz="0" w:space="0" w:color="auto"/>
              </w:divBdr>
              <w:divsChild>
                <w:div w:id="519196596">
                  <w:marLeft w:val="60"/>
                  <w:marRight w:val="0"/>
                  <w:marTop w:val="0"/>
                  <w:marBottom w:val="0"/>
                  <w:divBdr>
                    <w:top w:val="none" w:sz="0" w:space="0" w:color="auto"/>
                    <w:left w:val="none" w:sz="0" w:space="0" w:color="auto"/>
                    <w:bottom w:val="none" w:sz="0" w:space="0" w:color="auto"/>
                    <w:right w:val="none" w:sz="0" w:space="0" w:color="auto"/>
                  </w:divBdr>
                </w:div>
                <w:div w:id="136394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34486">
      <w:bodyDiv w:val="1"/>
      <w:marLeft w:val="0"/>
      <w:marRight w:val="0"/>
      <w:marTop w:val="0"/>
      <w:marBottom w:val="0"/>
      <w:divBdr>
        <w:top w:val="none" w:sz="0" w:space="0" w:color="auto"/>
        <w:left w:val="none" w:sz="0" w:space="0" w:color="auto"/>
        <w:bottom w:val="none" w:sz="0" w:space="0" w:color="auto"/>
        <w:right w:val="none" w:sz="0" w:space="0" w:color="auto"/>
      </w:divBdr>
      <w:divsChild>
        <w:div w:id="131681971">
          <w:marLeft w:val="-150"/>
          <w:marRight w:val="-150"/>
          <w:marTop w:val="0"/>
          <w:marBottom w:val="0"/>
          <w:divBdr>
            <w:top w:val="none" w:sz="0" w:space="0" w:color="auto"/>
            <w:left w:val="none" w:sz="0" w:space="0" w:color="auto"/>
            <w:bottom w:val="none" w:sz="0" w:space="0" w:color="auto"/>
            <w:right w:val="none" w:sz="0" w:space="0" w:color="auto"/>
          </w:divBdr>
          <w:divsChild>
            <w:div w:id="173542941">
              <w:marLeft w:val="0"/>
              <w:marRight w:val="0"/>
              <w:marTop w:val="0"/>
              <w:marBottom w:val="0"/>
              <w:divBdr>
                <w:top w:val="none" w:sz="0" w:space="0" w:color="auto"/>
                <w:left w:val="none" w:sz="0" w:space="0" w:color="auto"/>
                <w:bottom w:val="none" w:sz="0" w:space="0" w:color="auto"/>
                <w:right w:val="none" w:sz="0" w:space="0" w:color="auto"/>
              </w:divBdr>
              <w:divsChild>
                <w:div w:id="82844781">
                  <w:marLeft w:val="0"/>
                  <w:marRight w:val="0"/>
                  <w:marTop w:val="0"/>
                  <w:marBottom w:val="0"/>
                  <w:divBdr>
                    <w:top w:val="none" w:sz="0" w:space="0" w:color="auto"/>
                    <w:left w:val="none" w:sz="0" w:space="0" w:color="auto"/>
                    <w:bottom w:val="none" w:sz="0" w:space="0" w:color="auto"/>
                    <w:right w:val="none" w:sz="0" w:space="0" w:color="auto"/>
                  </w:divBdr>
                  <w:divsChild>
                    <w:div w:id="1059667098">
                      <w:marLeft w:val="0"/>
                      <w:marRight w:val="0"/>
                      <w:marTop w:val="0"/>
                      <w:marBottom w:val="0"/>
                      <w:divBdr>
                        <w:top w:val="none" w:sz="0" w:space="0" w:color="auto"/>
                        <w:left w:val="none" w:sz="0" w:space="0" w:color="auto"/>
                        <w:bottom w:val="none" w:sz="0" w:space="0" w:color="auto"/>
                        <w:right w:val="none" w:sz="0" w:space="0" w:color="auto"/>
                      </w:divBdr>
                    </w:div>
                  </w:divsChild>
                </w:div>
                <w:div w:id="389696611">
                  <w:marLeft w:val="0"/>
                  <w:marRight w:val="0"/>
                  <w:marTop w:val="0"/>
                  <w:marBottom w:val="0"/>
                  <w:divBdr>
                    <w:top w:val="none" w:sz="0" w:space="0" w:color="auto"/>
                    <w:left w:val="none" w:sz="0" w:space="0" w:color="auto"/>
                    <w:bottom w:val="none" w:sz="0" w:space="0" w:color="auto"/>
                    <w:right w:val="none" w:sz="0" w:space="0" w:color="auto"/>
                  </w:divBdr>
                  <w:divsChild>
                    <w:div w:id="526453918">
                      <w:marLeft w:val="0"/>
                      <w:marRight w:val="0"/>
                      <w:marTop w:val="0"/>
                      <w:marBottom w:val="0"/>
                      <w:divBdr>
                        <w:top w:val="none" w:sz="0" w:space="0" w:color="auto"/>
                        <w:left w:val="none" w:sz="0" w:space="0" w:color="auto"/>
                        <w:bottom w:val="none" w:sz="0" w:space="0" w:color="auto"/>
                        <w:right w:val="none" w:sz="0" w:space="0" w:color="auto"/>
                      </w:divBdr>
                    </w:div>
                    <w:div w:id="1520582915">
                      <w:marLeft w:val="0"/>
                      <w:marRight w:val="0"/>
                      <w:marTop w:val="0"/>
                      <w:marBottom w:val="0"/>
                      <w:divBdr>
                        <w:top w:val="none" w:sz="0" w:space="0" w:color="auto"/>
                        <w:left w:val="none" w:sz="0" w:space="0" w:color="auto"/>
                        <w:bottom w:val="none" w:sz="0" w:space="0" w:color="auto"/>
                        <w:right w:val="none" w:sz="0" w:space="0" w:color="auto"/>
                      </w:divBdr>
                      <w:divsChild>
                        <w:div w:id="50468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3037894">
          <w:marLeft w:val="-150"/>
          <w:marRight w:val="-150"/>
          <w:marTop w:val="0"/>
          <w:marBottom w:val="0"/>
          <w:divBdr>
            <w:top w:val="none" w:sz="0" w:space="0" w:color="auto"/>
            <w:left w:val="none" w:sz="0" w:space="0" w:color="auto"/>
            <w:bottom w:val="none" w:sz="0" w:space="0" w:color="auto"/>
            <w:right w:val="none" w:sz="0" w:space="0" w:color="auto"/>
          </w:divBdr>
          <w:divsChild>
            <w:div w:id="512498802">
              <w:marLeft w:val="0"/>
              <w:marRight w:val="0"/>
              <w:marTop w:val="0"/>
              <w:marBottom w:val="0"/>
              <w:divBdr>
                <w:top w:val="none" w:sz="0" w:space="0" w:color="auto"/>
                <w:left w:val="none" w:sz="0" w:space="0" w:color="auto"/>
                <w:bottom w:val="none" w:sz="0" w:space="0" w:color="auto"/>
                <w:right w:val="none" w:sz="0" w:space="0" w:color="auto"/>
              </w:divBdr>
              <w:divsChild>
                <w:div w:id="1161964431">
                  <w:marLeft w:val="0"/>
                  <w:marRight w:val="0"/>
                  <w:marTop w:val="0"/>
                  <w:marBottom w:val="0"/>
                  <w:divBdr>
                    <w:top w:val="none" w:sz="0" w:space="0" w:color="auto"/>
                    <w:left w:val="none" w:sz="0" w:space="0" w:color="auto"/>
                    <w:bottom w:val="none" w:sz="0" w:space="0" w:color="auto"/>
                    <w:right w:val="none" w:sz="0" w:space="0" w:color="auto"/>
                  </w:divBdr>
                  <w:divsChild>
                    <w:div w:id="1186753953">
                      <w:marLeft w:val="0"/>
                      <w:marRight w:val="0"/>
                      <w:marTop w:val="0"/>
                      <w:marBottom w:val="0"/>
                      <w:divBdr>
                        <w:top w:val="none" w:sz="0" w:space="0" w:color="auto"/>
                        <w:left w:val="none" w:sz="0" w:space="0" w:color="auto"/>
                        <w:bottom w:val="none" w:sz="0" w:space="0" w:color="auto"/>
                        <w:right w:val="none" w:sz="0" w:space="0" w:color="auto"/>
                      </w:divBdr>
                    </w:div>
                    <w:div w:id="2142916865">
                      <w:marLeft w:val="0"/>
                      <w:marRight w:val="0"/>
                      <w:marTop w:val="0"/>
                      <w:marBottom w:val="0"/>
                      <w:divBdr>
                        <w:top w:val="none" w:sz="0" w:space="0" w:color="auto"/>
                        <w:left w:val="none" w:sz="0" w:space="0" w:color="auto"/>
                        <w:bottom w:val="none" w:sz="0" w:space="0" w:color="auto"/>
                        <w:right w:val="none" w:sz="0" w:space="0" w:color="auto"/>
                      </w:divBdr>
                      <w:divsChild>
                        <w:div w:id="172186577">
                          <w:marLeft w:val="0"/>
                          <w:marRight w:val="0"/>
                          <w:marTop w:val="0"/>
                          <w:marBottom w:val="0"/>
                          <w:divBdr>
                            <w:top w:val="none" w:sz="0" w:space="0" w:color="auto"/>
                            <w:left w:val="none" w:sz="0" w:space="0" w:color="auto"/>
                            <w:bottom w:val="none" w:sz="0" w:space="0" w:color="auto"/>
                            <w:right w:val="none" w:sz="0" w:space="0" w:color="auto"/>
                          </w:divBdr>
                          <w:divsChild>
                            <w:div w:id="811673211">
                              <w:marLeft w:val="0"/>
                              <w:marRight w:val="0"/>
                              <w:marTop w:val="0"/>
                              <w:marBottom w:val="0"/>
                              <w:divBdr>
                                <w:top w:val="none" w:sz="0" w:space="0" w:color="auto"/>
                                <w:left w:val="none" w:sz="0" w:space="0" w:color="auto"/>
                                <w:bottom w:val="none" w:sz="0" w:space="0" w:color="auto"/>
                                <w:right w:val="none" w:sz="0" w:space="0" w:color="auto"/>
                              </w:divBdr>
                            </w:div>
                            <w:div w:id="988633476">
                              <w:marLeft w:val="0"/>
                              <w:marRight w:val="0"/>
                              <w:marTop w:val="0"/>
                              <w:marBottom w:val="0"/>
                              <w:divBdr>
                                <w:top w:val="none" w:sz="0" w:space="0" w:color="auto"/>
                                <w:left w:val="none" w:sz="0" w:space="0" w:color="auto"/>
                                <w:bottom w:val="none" w:sz="0" w:space="0" w:color="auto"/>
                                <w:right w:val="none" w:sz="0" w:space="0" w:color="auto"/>
                              </w:divBdr>
                            </w:div>
                            <w:div w:id="1112869373">
                              <w:marLeft w:val="0"/>
                              <w:marRight w:val="0"/>
                              <w:marTop w:val="0"/>
                              <w:marBottom w:val="0"/>
                              <w:divBdr>
                                <w:top w:val="none" w:sz="0" w:space="0" w:color="auto"/>
                                <w:left w:val="none" w:sz="0" w:space="0" w:color="auto"/>
                                <w:bottom w:val="none" w:sz="0" w:space="0" w:color="auto"/>
                                <w:right w:val="none" w:sz="0" w:space="0" w:color="auto"/>
                              </w:divBdr>
                            </w:div>
                            <w:div w:id="1208682748">
                              <w:marLeft w:val="0"/>
                              <w:marRight w:val="0"/>
                              <w:marTop w:val="0"/>
                              <w:marBottom w:val="0"/>
                              <w:divBdr>
                                <w:top w:val="none" w:sz="0" w:space="0" w:color="auto"/>
                                <w:left w:val="none" w:sz="0" w:space="0" w:color="auto"/>
                                <w:bottom w:val="none" w:sz="0" w:space="0" w:color="auto"/>
                                <w:right w:val="none" w:sz="0" w:space="0" w:color="auto"/>
                              </w:divBdr>
                            </w:div>
                            <w:div w:id="1683974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3261046">
              <w:marLeft w:val="0"/>
              <w:marRight w:val="0"/>
              <w:marTop w:val="0"/>
              <w:marBottom w:val="0"/>
              <w:divBdr>
                <w:top w:val="none" w:sz="0" w:space="0" w:color="auto"/>
                <w:left w:val="none" w:sz="0" w:space="0" w:color="auto"/>
                <w:bottom w:val="none" w:sz="0" w:space="0" w:color="auto"/>
                <w:right w:val="none" w:sz="0" w:space="0" w:color="auto"/>
              </w:divBdr>
              <w:divsChild>
                <w:div w:id="469172335">
                  <w:marLeft w:val="0"/>
                  <w:marRight w:val="0"/>
                  <w:marTop w:val="0"/>
                  <w:marBottom w:val="0"/>
                  <w:divBdr>
                    <w:top w:val="none" w:sz="0" w:space="0" w:color="auto"/>
                    <w:left w:val="none" w:sz="0" w:space="0" w:color="auto"/>
                    <w:bottom w:val="none" w:sz="0" w:space="0" w:color="auto"/>
                    <w:right w:val="none" w:sz="0" w:space="0" w:color="auto"/>
                  </w:divBdr>
                  <w:divsChild>
                    <w:div w:id="188378330">
                      <w:marLeft w:val="0"/>
                      <w:marRight w:val="0"/>
                      <w:marTop w:val="0"/>
                      <w:marBottom w:val="0"/>
                      <w:divBdr>
                        <w:top w:val="none" w:sz="0" w:space="0" w:color="auto"/>
                        <w:left w:val="none" w:sz="0" w:space="0" w:color="auto"/>
                        <w:bottom w:val="none" w:sz="0" w:space="0" w:color="auto"/>
                        <w:right w:val="none" w:sz="0" w:space="0" w:color="auto"/>
                      </w:divBdr>
                    </w:div>
                    <w:div w:id="821197723">
                      <w:marLeft w:val="0"/>
                      <w:marRight w:val="0"/>
                      <w:marTop w:val="0"/>
                      <w:marBottom w:val="450"/>
                      <w:divBdr>
                        <w:top w:val="none" w:sz="0" w:space="0" w:color="auto"/>
                        <w:left w:val="none" w:sz="0" w:space="0" w:color="auto"/>
                        <w:bottom w:val="none" w:sz="0" w:space="0" w:color="auto"/>
                        <w:right w:val="none" w:sz="0" w:space="0" w:color="auto"/>
                      </w:divBdr>
                    </w:div>
                    <w:div w:id="1930579655">
                      <w:marLeft w:val="0"/>
                      <w:marRight w:val="0"/>
                      <w:marTop w:val="0"/>
                      <w:marBottom w:val="0"/>
                      <w:divBdr>
                        <w:top w:val="none" w:sz="0" w:space="0" w:color="auto"/>
                        <w:left w:val="none" w:sz="0" w:space="0" w:color="auto"/>
                        <w:bottom w:val="none" w:sz="0" w:space="0" w:color="auto"/>
                        <w:right w:val="none" w:sz="0" w:space="0" w:color="auto"/>
                      </w:divBdr>
                      <w:divsChild>
                        <w:div w:id="124205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849825">
      <w:bodyDiv w:val="1"/>
      <w:marLeft w:val="0"/>
      <w:marRight w:val="0"/>
      <w:marTop w:val="0"/>
      <w:marBottom w:val="0"/>
      <w:divBdr>
        <w:top w:val="none" w:sz="0" w:space="0" w:color="auto"/>
        <w:left w:val="none" w:sz="0" w:space="0" w:color="auto"/>
        <w:bottom w:val="none" w:sz="0" w:space="0" w:color="auto"/>
        <w:right w:val="none" w:sz="0" w:space="0" w:color="auto"/>
      </w:divBdr>
      <w:divsChild>
        <w:div w:id="321664838">
          <w:marLeft w:val="0"/>
          <w:marRight w:val="0"/>
          <w:marTop w:val="0"/>
          <w:marBottom w:val="0"/>
          <w:divBdr>
            <w:top w:val="none" w:sz="0" w:space="0" w:color="auto"/>
            <w:left w:val="none" w:sz="0" w:space="0" w:color="auto"/>
            <w:bottom w:val="none" w:sz="0" w:space="0" w:color="auto"/>
            <w:right w:val="none" w:sz="0" w:space="0" w:color="auto"/>
          </w:divBdr>
          <w:divsChild>
            <w:div w:id="195896817">
              <w:marLeft w:val="0"/>
              <w:marRight w:val="0"/>
              <w:marTop w:val="0"/>
              <w:marBottom w:val="0"/>
              <w:divBdr>
                <w:top w:val="none" w:sz="0" w:space="0" w:color="auto"/>
                <w:left w:val="none" w:sz="0" w:space="0" w:color="auto"/>
                <w:bottom w:val="none" w:sz="0" w:space="0" w:color="auto"/>
                <w:right w:val="none" w:sz="0" w:space="0" w:color="auto"/>
              </w:divBdr>
              <w:divsChild>
                <w:div w:id="2024629962">
                  <w:marLeft w:val="0"/>
                  <w:marRight w:val="0"/>
                  <w:marTop w:val="0"/>
                  <w:marBottom w:val="0"/>
                  <w:divBdr>
                    <w:top w:val="none" w:sz="0" w:space="0" w:color="auto"/>
                    <w:left w:val="none" w:sz="0" w:space="0" w:color="auto"/>
                    <w:bottom w:val="none" w:sz="0" w:space="0" w:color="auto"/>
                    <w:right w:val="none" w:sz="0" w:space="0" w:color="auto"/>
                  </w:divBdr>
                  <w:divsChild>
                    <w:div w:id="1782719203">
                      <w:marLeft w:val="0"/>
                      <w:marRight w:val="0"/>
                      <w:marTop w:val="0"/>
                      <w:marBottom w:val="300"/>
                      <w:divBdr>
                        <w:top w:val="none" w:sz="0" w:space="0" w:color="auto"/>
                        <w:left w:val="none" w:sz="0" w:space="0" w:color="auto"/>
                        <w:bottom w:val="none" w:sz="0" w:space="0" w:color="auto"/>
                        <w:right w:val="none" w:sz="0" w:space="0" w:color="auto"/>
                      </w:divBdr>
                      <w:divsChild>
                        <w:div w:id="184558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9822718">
          <w:marLeft w:val="0"/>
          <w:marRight w:val="0"/>
          <w:marTop w:val="0"/>
          <w:marBottom w:val="0"/>
          <w:divBdr>
            <w:top w:val="none" w:sz="0" w:space="0" w:color="auto"/>
            <w:left w:val="none" w:sz="0" w:space="0" w:color="auto"/>
            <w:bottom w:val="none" w:sz="0" w:space="0" w:color="auto"/>
            <w:right w:val="none" w:sz="0" w:space="0" w:color="auto"/>
          </w:divBdr>
          <w:divsChild>
            <w:div w:id="864056040">
              <w:marLeft w:val="0"/>
              <w:marRight w:val="0"/>
              <w:marTop w:val="0"/>
              <w:marBottom w:val="0"/>
              <w:divBdr>
                <w:top w:val="none" w:sz="0" w:space="0" w:color="auto"/>
                <w:left w:val="none" w:sz="0" w:space="0" w:color="auto"/>
                <w:bottom w:val="none" w:sz="0" w:space="0" w:color="auto"/>
                <w:right w:val="none" w:sz="0" w:space="0" w:color="auto"/>
              </w:divBdr>
              <w:divsChild>
                <w:div w:id="4523660">
                  <w:marLeft w:val="0"/>
                  <w:marRight w:val="0"/>
                  <w:marTop w:val="0"/>
                  <w:marBottom w:val="0"/>
                  <w:divBdr>
                    <w:top w:val="none" w:sz="0" w:space="0" w:color="auto"/>
                    <w:left w:val="none" w:sz="0" w:space="0" w:color="auto"/>
                    <w:bottom w:val="none" w:sz="0" w:space="0" w:color="auto"/>
                    <w:right w:val="none" w:sz="0" w:space="0" w:color="auto"/>
                  </w:divBdr>
                  <w:divsChild>
                    <w:div w:id="1725179113">
                      <w:marLeft w:val="0"/>
                      <w:marRight w:val="0"/>
                      <w:marTop w:val="0"/>
                      <w:marBottom w:val="300"/>
                      <w:divBdr>
                        <w:top w:val="none" w:sz="0" w:space="0" w:color="auto"/>
                        <w:left w:val="none" w:sz="0" w:space="0" w:color="auto"/>
                        <w:bottom w:val="none" w:sz="0" w:space="0" w:color="auto"/>
                        <w:right w:val="none" w:sz="0" w:space="0" w:color="auto"/>
                      </w:divBdr>
                      <w:divsChild>
                        <w:div w:id="1666131806">
                          <w:marLeft w:val="0"/>
                          <w:marRight w:val="0"/>
                          <w:marTop w:val="0"/>
                          <w:marBottom w:val="0"/>
                          <w:divBdr>
                            <w:top w:val="none" w:sz="0" w:space="0" w:color="auto"/>
                            <w:left w:val="none" w:sz="0" w:space="0" w:color="auto"/>
                            <w:bottom w:val="none" w:sz="0" w:space="0" w:color="auto"/>
                            <w:right w:val="none" w:sz="0" w:space="0" w:color="auto"/>
                          </w:divBdr>
                        </w:div>
                      </w:divsChild>
                    </w:div>
                    <w:div w:id="1846675817">
                      <w:marLeft w:val="0"/>
                      <w:marRight w:val="0"/>
                      <w:marTop w:val="0"/>
                      <w:marBottom w:val="0"/>
                      <w:divBdr>
                        <w:top w:val="none" w:sz="0" w:space="0" w:color="auto"/>
                        <w:left w:val="none" w:sz="0" w:space="0" w:color="auto"/>
                        <w:bottom w:val="none" w:sz="0" w:space="0" w:color="auto"/>
                        <w:right w:val="none" w:sz="0" w:space="0" w:color="auto"/>
                      </w:divBdr>
                      <w:divsChild>
                        <w:div w:id="798769533">
                          <w:marLeft w:val="0"/>
                          <w:marRight w:val="0"/>
                          <w:marTop w:val="0"/>
                          <w:marBottom w:val="0"/>
                          <w:divBdr>
                            <w:top w:val="none" w:sz="0" w:space="0" w:color="auto"/>
                            <w:left w:val="none" w:sz="0" w:space="0" w:color="auto"/>
                            <w:bottom w:val="none" w:sz="0" w:space="0" w:color="auto"/>
                            <w:right w:val="none" w:sz="0" w:space="0" w:color="auto"/>
                          </w:divBdr>
                          <w:divsChild>
                            <w:div w:id="361370016">
                              <w:marLeft w:val="0"/>
                              <w:marRight w:val="0"/>
                              <w:marTop w:val="0"/>
                              <w:marBottom w:val="0"/>
                              <w:divBdr>
                                <w:top w:val="none" w:sz="0" w:space="0" w:color="auto"/>
                                <w:left w:val="none" w:sz="0" w:space="0" w:color="auto"/>
                                <w:bottom w:val="none" w:sz="0" w:space="0" w:color="auto"/>
                                <w:right w:val="none" w:sz="0" w:space="0" w:color="auto"/>
                              </w:divBdr>
                              <w:divsChild>
                                <w:div w:id="2668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172136">
                          <w:marLeft w:val="0"/>
                          <w:marRight w:val="0"/>
                          <w:marTop w:val="0"/>
                          <w:marBottom w:val="0"/>
                          <w:divBdr>
                            <w:top w:val="none" w:sz="0" w:space="0" w:color="auto"/>
                            <w:left w:val="none" w:sz="0" w:space="0" w:color="auto"/>
                            <w:bottom w:val="none" w:sz="0" w:space="0" w:color="auto"/>
                            <w:right w:val="none" w:sz="0" w:space="0" w:color="auto"/>
                          </w:divBdr>
                          <w:divsChild>
                            <w:div w:id="100346324">
                              <w:marLeft w:val="0"/>
                              <w:marRight w:val="0"/>
                              <w:marTop w:val="0"/>
                              <w:marBottom w:val="0"/>
                              <w:divBdr>
                                <w:top w:val="none" w:sz="0" w:space="0" w:color="auto"/>
                                <w:left w:val="none" w:sz="0" w:space="0" w:color="auto"/>
                                <w:bottom w:val="none" w:sz="0" w:space="0" w:color="auto"/>
                                <w:right w:val="none" w:sz="0" w:space="0" w:color="auto"/>
                              </w:divBdr>
                              <w:divsChild>
                                <w:div w:id="1774588576">
                                  <w:marLeft w:val="0"/>
                                  <w:marRight w:val="0"/>
                                  <w:marTop w:val="0"/>
                                  <w:marBottom w:val="300"/>
                                  <w:divBdr>
                                    <w:top w:val="none" w:sz="0" w:space="0" w:color="auto"/>
                                    <w:left w:val="none" w:sz="0" w:space="0" w:color="auto"/>
                                    <w:bottom w:val="none" w:sz="0" w:space="0" w:color="auto"/>
                                    <w:right w:val="none" w:sz="0" w:space="0" w:color="auto"/>
                                  </w:divBdr>
                                  <w:divsChild>
                                    <w:div w:id="122147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851004">
      <w:bodyDiv w:val="1"/>
      <w:marLeft w:val="0"/>
      <w:marRight w:val="0"/>
      <w:marTop w:val="0"/>
      <w:marBottom w:val="0"/>
      <w:divBdr>
        <w:top w:val="none" w:sz="0" w:space="0" w:color="auto"/>
        <w:left w:val="none" w:sz="0" w:space="0" w:color="auto"/>
        <w:bottom w:val="none" w:sz="0" w:space="0" w:color="auto"/>
        <w:right w:val="none" w:sz="0" w:space="0" w:color="auto"/>
      </w:divBdr>
      <w:divsChild>
        <w:div w:id="1225798864">
          <w:marLeft w:val="-225"/>
          <w:marRight w:val="-225"/>
          <w:marTop w:val="0"/>
          <w:marBottom w:val="0"/>
          <w:divBdr>
            <w:top w:val="none" w:sz="0" w:space="0" w:color="auto"/>
            <w:left w:val="none" w:sz="0" w:space="0" w:color="auto"/>
            <w:bottom w:val="none" w:sz="0" w:space="0" w:color="auto"/>
            <w:right w:val="none" w:sz="0" w:space="0" w:color="auto"/>
          </w:divBdr>
        </w:div>
        <w:div w:id="1810898743">
          <w:marLeft w:val="-225"/>
          <w:marRight w:val="-225"/>
          <w:marTop w:val="0"/>
          <w:marBottom w:val="0"/>
          <w:divBdr>
            <w:top w:val="none" w:sz="0" w:space="0" w:color="auto"/>
            <w:left w:val="none" w:sz="0" w:space="0" w:color="auto"/>
            <w:bottom w:val="none" w:sz="0" w:space="0" w:color="auto"/>
            <w:right w:val="none" w:sz="0" w:space="0" w:color="auto"/>
          </w:divBdr>
          <w:divsChild>
            <w:div w:id="382562718">
              <w:marLeft w:val="0"/>
              <w:marRight w:val="0"/>
              <w:marTop w:val="0"/>
              <w:marBottom w:val="0"/>
              <w:divBdr>
                <w:top w:val="none" w:sz="0" w:space="0" w:color="auto"/>
                <w:left w:val="none" w:sz="0" w:space="0" w:color="auto"/>
                <w:bottom w:val="none" w:sz="0" w:space="0" w:color="auto"/>
                <w:right w:val="none" w:sz="0" w:space="0" w:color="auto"/>
              </w:divBdr>
              <w:divsChild>
                <w:div w:id="473135463">
                  <w:marLeft w:val="0"/>
                  <w:marRight w:val="0"/>
                  <w:marTop w:val="0"/>
                  <w:marBottom w:val="0"/>
                  <w:divBdr>
                    <w:top w:val="none" w:sz="0" w:space="0" w:color="auto"/>
                    <w:left w:val="none" w:sz="0" w:space="0" w:color="auto"/>
                    <w:bottom w:val="none" w:sz="0" w:space="0" w:color="auto"/>
                    <w:right w:val="none" w:sz="0" w:space="0" w:color="auto"/>
                  </w:divBdr>
                </w:div>
                <w:div w:id="2138136475">
                  <w:marLeft w:val="0"/>
                  <w:marRight w:val="0"/>
                  <w:marTop w:val="0"/>
                  <w:marBottom w:val="0"/>
                  <w:divBdr>
                    <w:top w:val="none" w:sz="0" w:space="0" w:color="auto"/>
                    <w:left w:val="none" w:sz="0" w:space="0" w:color="auto"/>
                    <w:bottom w:val="none" w:sz="0" w:space="0" w:color="auto"/>
                    <w:right w:val="none" w:sz="0" w:space="0" w:color="auto"/>
                  </w:divBdr>
                </w:div>
                <w:div w:id="1513379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68144">
      <w:bodyDiv w:val="1"/>
      <w:marLeft w:val="0"/>
      <w:marRight w:val="0"/>
      <w:marTop w:val="0"/>
      <w:marBottom w:val="0"/>
      <w:divBdr>
        <w:top w:val="none" w:sz="0" w:space="0" w:color="auto"/>
        <w:left w:val="none" w:sz="0" w:space="0" w:color="auto"/>
        <w:bottom w:val="none" w:sz="0" w:space="0" w:color="auto"/>
        <w:right w:val="none" w:sz="0" w:space="0" w:color="auto"/>
      </w:divBdr>
      <w:divsChild>
        <w:div w:id="1733501514">
          <w:marLeft w:val="-150"/>
          <w:marRight w:val="-150"/>
          <w:marTop w:val="0"/>
          <w:marBottom w:val="0"/>
          <w:divBdr>
            <w:top w:val="none" w:sz="0" w:space="0" w:color="auto"/>
            <w:left w:val="none" w:sz="0" w:space="0" w:color="auto"/>
            <w:bottom w:val="none" w:sz="0" w:space="0" w:color="auto"/>
            <w:right w:val="none" w:sz="0" w:space="0" w:color="auto"/>
          </w:divBdr>
          <w:divsChild>
            <w:div w:id="2056735035">
              <w:marLeft w:val="0"/>
              <w:marRight w:val="0"/>
              <w:marTop w:val="0"/>
              <w:marBottom w:val="0"/>
              <w:divBdr>
                <w:top w:val="none" w:sz="0" w:space="0" w:color="auto"/>
                <w:left w:val="none" w:sz="0" w:space="0" w:color="auto"/>
                <w:bottom w:val="none" w:sz="0" w:space="0" w:color="auto"/>
                <w:right w:val="none" w:sz="0" w:space="0" w:color="auto"/>
              </w:divBdr>
              <w:divsChild>
                <w:div w:id="717779135">
                  <w:marLeft w:val="0"/>
                  <w:marRight w:val="0"/>
                  <w:marTop w:val="0"/>
                  <w:marBottom w:val="0"/>
                  <w:divBdr>
                    <w:top w:val="none" w:sz="0" w:space="0" w:color="auto"/>
                    <w:left w:val="none" w:sz="0" w:space="0" w:color="auto"/>
                    <w:bottom w:val="none" w:sz="0" w:space="0" w:color="auto"/>
                    <w:right w:val="none" w:sz="0" w:space="0" w:color="auto"/>
                  </w:divBdr>
                  <w:divsChild>
                    <w:div w:id="52852999">
                      <w:marLeft w:val="0"/>
                      <w:marRight w:val="0"/>
                      <w:marTop w:val="0"/>
                      <w:marBottom w:val="0"/>
                      <w:divBdr>
                        <w:top w:val="none" w:sz="0" w:space="0" w:color="auto"/>
                        <w:left w:val="none" w:sz="0" w:space="0" w:color="auto"/>
                        <w:bottom w:val="none" w:sz="0" w:space="0" w:color="auto"/>
                        <w:right w:val="none" w:sz="0" w:space="0" w:color="auto"/>
                      </w:divBdr>
                    </w:div>
                    <w:div w:id="337536838">
                      <w:marLeft w:val="0"/>
                      <w:marRight w:val="0"/>
                      <w:marTop w:val="0"/>
                      <w:marBottom w:val="0"/>
                      <w:divBdr>
                        <w:top w:val="none" w:sz="0" w:space="0" w:color="auto"/>
                        <w:left w:val="none" w:sz="0" w:space="0" w:color="auto"/>
                        <w:bottom w:val="none" w:sz="0" w:space="0" w:color="auto"/>
                        <w:right w:val="none" w:sz="0" w:space="0" w:color="auto"/>
                      </w:divBdr>
                      <w:divsChild>
                        <w:div w:id="138537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865039">
                  <w:marLeft w:val="0"/>
                  <w:marRight w:val="0"/>
                  <w:marTop w:val="0"/>
                  <w:marBottom w:val="0"/>
                  <w:divBdr>
                    <w:top w:val="none" w:sz="0" w:space="0" w:color="auto"/>
                    <w:left w:val="none" w:sz="0" w:space="0" w:color="auto"/>
                    <w:bottom w:val="none" w:sz="0" w:space="0" w:color="auto"/>
                    <w:right w:val="none" w:sz="0" w:space="0" w:color="auto"/>
                  </w:divBdr>
                  <w:divsChild>
                    <w:div w:id="81317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5517687">
          <w:marLeft w:val="-150"/>
          <w:marRight w:val="-150"/>
          <w:marTop w:val="0"/>
          <w:marBottom w:val="0"/>
          <w:divBdr>
            <w:top w:val="none" w:sz="0" w:space="0" w:color="auto"/>
            <w:left w:val="none" w:sz="0" w:space="0" w:color="auto"/>
            <w:bottom w:val="none" w:sz="0" w:space="0" w:color="auto"/>
            <w:right w:val="none" w:sz="0" w:space="0" w:color="auto"/>
          </w:divBdr>
          <w:divsChild>
            <w:div w:id="911962325">
              <w:marLeft w:val="0"/>
              <w:marRight w:val="0"/>
              <w:marTop w:val="0"/>
              <w:marBottom w:val="0"/>
              <w:divBdr>
                <w:top w:val="none" w:sz="0" w:space="0" w:color="auto"/>
                <w:left w:val="none" w:sz="0" w:space="0" w:color="auto"/>
                <w:bottom w:val="none" w:sz="0" w:space="0" w:color="auto"/>
                <w:right w:val="none" w:sz="0" w:space="0" w:color="auto"/>
              </w:divBdr>
              <w:divsChild>
                <w:div w:id="2086996434">
                  <w:marLeft w:val="0"/>
                  <w:marRight w:val="0"/>
                  <w:marTop w:val="0"/>
                  <w:marBottom w:val="0"/>
                  <w:divBdr>
                    <w:top w:val="none" w:sz="0" w:space="0" w:color="auto"/>
                    <w:left w:val="none" w:sz="0" w:space="0" w:color="auto"/>
                    <w:bottom w:val="none" w:sz="0" w:space="0" w:color="auto"/>
                    <w:right w:val="none" w:sz="0" w:space="0" w:color="auto"/>
                  </w:divBdr>
                  <w:divsChild>
                    <w:div w:id="246575632">
                      <w:marLeft w:val="0"/>
                      <w:marRight w:val="0"/>
                      <w:marTop w:val="0"/>
                      <w:marBottom w:val="0"/>
                      <w:divBdr>
                        <w:top w:val="none" w:sz="0" w:space="0" w:color="auto"/>
                        <w:left w:val="none" w:sz="0" w:space="0" w:color="auto"/>
                        <w:bottom w:val="none" w:sz="0" w:space="0" w:color="auto"/>
                        <w:right w:val="none" w:sz="0" w:space="0" w:color="auto"/>
                      </w:divBdr>
                    </w:div>
                    <w:div w:id="1431314564">
                      <w:marLeft w:val="0"/>
                      <w:marRight w:val="0"/>
                      <w:marTop w:val="0"/>
                      <w:marBottom w:val="0"/>
                      <w:divBdr>
                        <w:top w:val="none" w:sz="0" w:space="0" w:color="auto"/>
                        <w:left w:val="none" w:sz="0" w:space="0" w:color="auto"/>
                        <w:bottom w:val="none" w:sz="0" w:space="0" w:color="auto"/>
                        <w:right w:val="none" w:sz="0" w:space="0" w:color="auto"/>
                      </w:divBdr>
                      <w:divsChild>
                        <w:div w:id="1420253646">
                          <w:marLeft w:val="0"/>
                          <w:marRight w:val="0"/>
                          <w:marTop w:val="0"/>
                          <w:marBottom w:val="0"/>
                          <w:divBdr>
                            <w:top w:val="none" w:sz="0" w:space="0" w:color="auto"/>
                            <w:left w:val="none" w:sz="0" w:space="0" w:color="auto"/>
                            <w:bottom w:val="none" w:sz="0" w:space="0" w:color="auto"/>
                            <w:right w:val="none" w:sz="0" w:space="0" w:color="auto"/>
                          </w:divBdr>
                          <w:divsChild>
                            <w:div w:id="521553390">
                              <w:marLeft w:val="0"/>
                              <w:marRight w:val="0"/>
                              <w:marTop w:val="0"/>
                              <w:marBottom w:val="0"/>
                              <w:divBdr>
                                <w:top w:val="none" w:sz="0" w:space="0" w:color="auto"/>
                                <w:left w:val="none" w:sz="0" w:space="0" w:color="auto"/>
                                <w:bottom w:val="none" w:sz="0" w:space="0" w:color="auto"/>
                                <w:right w:val="none" w:sz="0" w:space="0" w:color="auto"/>
                              </w:divBdr>
                            </w:div>
                            <w:div w:id="765808622">
                              <w:marLeft w:val="0"/>
                              <w:marRight w:val="0"/>
                              <w:marTop w:val="0"/>
                              <w:marBottom w:val="0"/>
                              <w:divBdr>
                                <w:top w:val="none" w:sz="0" w:space="0" w:color="auto"/>
                                <w:left w:val="none" w:sz="0" w:space="0" w:color="auto"/>
                                <w:bottom w:val="none" w:sz="0" w:space="0" w:color="auto"/>
                                <w:right w:val="none" w:sz="0" w:space="0" w:color="auto"/>
                              </w:divBdr>
                            </w:div>
                            <w:div w:id="1033187129">
                              <w:marLeft w:val="0"/>
                              <w:marRight w:val="0"/>
                              <w:marTop w:val="0"/>
                              <w:marBottom w:val="0"/>
                              <w:divBdr>
                                <w:top w:val="none" w:sz="0" w:space="0" w:color="auto"/>
                                <w:left w:val="none" w:sz="0" w:space="0" w:color="auto"/>
                                <w:bottom w:val="none" w:sz="0" w:space="0" w:color="auto"/>
                                <w:right w:val="none" w:sz="0" w:space="0" w:color="auto"/>
                              </w:divBdr>
                            </w:div>
                            <w:div w:id="1300378780">
                              <w:marLeft w:val="0"/>
                              <w:marRight w:val="0"/>
                              <w:marTop w:val="0"/>
                              <w:marBottom w:val="0"/>
                              <w:divBdr>
                                <w:top w:val="none" w:sz="0" w:space="0" w:color="auto"/>
                                <w:left w:val="none" w:sz="0" w:space="0" w:color="auto"/>
                                <w:bottom w:val="none" w:sz="0" w:space="0" w:color="auto"/>
                                <w:right w:val="none" w:sz="0" w:space="0" w:color="auto"/>
                              </w:divBdr>
                            </w:div>
                            <w:div w:id="1386489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9520827">
              <w:marLeft w:val="0"/>
              <w:marRight w:val="0"/>
              <w:marTop w:val="0"/>
              <w:marBottom w:val="0"/>
              <w:divBdr>
                <w:top w:val="none" w:sz="0" w:space="0" w:color="auto"/>
                <w:left w:val="none" w:sz="0" w:space="0" w:color="auto"/>
                <w:bottom w:val="none" w:sz="0" w:space="0" w:color="auto"/>
                <w:right w:val="none" w:sz="0" w:space="0" w:color="auto"/>
              </w:divBdr>
              <w:divsChild>
                <w:div w:id="502475601">
                  <w:marLeft w:val="0"/>
                  <w:marRight w:val="0"/>
                  <w:marTop w:val="0"/>
                  <w:marBottom w:val="0"/>
                  <w:divBdr>
                    <w:top w:val="none" w:sz="0" w:space="0" w:color="auto"/>
                    <w:left w:val="none" w:sz="0" w:space="0" w:color="auto"/>
                    <w:bottom w:val="none" w:sz="0" w:space="0" w:color="auto"/>
                    <w:right w:val="none" w:sz="0" w:space="0" w:color="auto"/>
                  </w:divBdr>
                  <w:divsChild>
                    <w:div w:id="611592476">
                      <w:marLeft w:val="0"/>
                      <w:marRight w:val="0"/>
                      <w:marTop w:val="0"/>
                      <w:marBottom w:val="0"/>
                      <w:divBdr>
                        <w:top w:val="none" w:sz="0" w:space="0" w:color="auto"/>
                        <w:left w:val="none" w:sz="0" w:space="0" w:color="auto"/>
                        <w:bottom w:val="none" w:sz="0" w:space="0" w:color="auto"/>
                        <w:right w:val="none" w:sz="0" w:space="0" w:color="auto"/>
                      </w:divBdr>
                    </w:div>
                    <w:div w:id="959797692">
                      <w:marLeft w:val="0"/>
                      <w:marRight w:val="0"/>
                      <w:marTop w:val="0"/>
                      <w:marBottom w:val="450"/>
                      <w:divBdr>
                        <w:top w:val="none" w:sz="0" w:space="0" w:color="auto"/>
                        <w:left w:val="none" w:sz="0" w:space="0" w:color="auto"/>
                        <w:bottom w:val="none" w:sz="0" w:space="0" w:color="auto"/>
                        <w:right w:val="none" w:sz="0" w:space="0" w:color="auto"/>
                      </w:divBdr>
                    </w:div>
                    <w:div w:id="2070691552">
                      <w:marLeft w:val="0"/>
                      <w:marRight w:val="0"/>
                      <w:marTop w:val="0"/>
                      <w:marBottom w:val="0"/>
                      <w:divBdr>
                        <w:top w:val="none" w:sz="0" w:space="0" w:color="auto"/>
                        <w:left w:val="none" w:sz="0" w:space="0" w:color="auto"/>
                        <w:bottom w:val="none" w:sz="0" w:space="0" w:color="auto"/>
                        <w:right w:val="none" w:sz="0" w:space="0" w:color="auto"/>
                      </w:divBdr>
                      <w:divsChild>
                        <w:div w:id="15238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088465">
      <w:bodyDiv w:val="1"/>
      <w:marLeft w:val="0"/>
      <w:marRight w:val="0"/>
      <w:marTop w:val="0"/>
      <w:marBottom w:val="0"/>
      <w:divBdr>
        <w:top w:val="none" w:sz="0" w:space="0" w:color="auto"/>
        <w:left w:val="none" w:sz="0" w:space="0" w:color="auto"/>
        <w:bottom w:val="none" w:sz="0" w:space="0" w:color="auto"/>
        <w:right w:val="none" w:sz="0" w:space="0" w:color="auto"/>
      </w:divBdr>
      <w:divsChild>
        <w:div w:id="520047745">
          <w:marLeft w:val="-150"/>
          <w:marRight w:val="-150"/>
          <w:marTop w:val="0"/>
          <w:marBottom w:val="0"/>
          <w:divBdr>
            <w:top w:val="none" w:sz="0" w:space="0" w:color="auto"/>
            <w:left w:val="none" w:sz="0" w:space="0" w:color="auto"/>
            <w:bottom w:val="none" w:sz="0" w:space="0" w:color="auto"/>
            <w:right w:val="none" w:sz="0" w:space="0" w:color="auto"/>
          </w:divBdr>
          <w:divsChild>
            <w:div w:id="82535775">
              <w:marLeft w:val="0"/>
              <w:marRight w:val="0"/>
              <w:marTop w:val="0"/>
              <w:marBottom w:val="0"/>
              <w:divBdr>
                <w:top w:val="none" w:sz="0" w:space="0" w:color="auto"/>
                <w:left w:val="none" w:sz="0" w:space="0" w:color="auto"/>
                <w:bottom w:val="none" w:sz="0" w:space="0" w:color="auto"/>
                <w:right w:val="none" w:sz="0" w:space="0" w:color="auto"/>
              </w:divBdr>
              <w:divsChild>
                <w:div w:id="694423730">
                  <w:marLeft w:val="0"/>
                  <w:marRight w:val="0"/>
                  <w:marTop w:val="0"/>
                  <w:marBottom w:val="0"/>
                  <w:divBdr>
                    <w:top w:val="none" w:sz="0" w:space="0" w:color="auto"/>
                    <w:left w:val="none" w:sz="0" w:space="0" w:color="auto"/>
                    <w:bottom w:val="none" w:sz="0" w:space="0" w:color="auto"/>
                    <w:right w:val="none" w:sz="0" w:space="0" w:color="auto"/>
                  </w:divBdr>
                  <w:divsChild>
                    <w:div w:id="116269797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574705085">
              <w:marLeft w:val="0"/>
              <w:marRight w:val="0"/>
              <w:marTop w:val="0"/>
              <w:marBottom w:val="0"/>
              <w:divBdr>
                <w:top w:val="none" w:sz="0" w:space="0" w:color="auto"/>
                <w:left w:val="none" w:sz="0" w:space="0" w:color="auto"/>
                <w:bottom w:val="none" w:sz="0" w:space="0" w:color="auto"/>
                <w:right w:val="none" w:sz="0" w:space="0" w:color="auto"/>
              </w:divBdr>
              <w:divsChild>
                <w:div w:id="544174045">
                  <w:marLeft w:val="0"/>
                  <w:marRight w:val="0"/>
                  <w:marTop w:val="0"/>
                  <w:marBottom w:val="0"/>
                  <w:divBdr>
                    <w:top w:val="none" w:sz="0" w:space="0" w:color="auto"/>
                    <w:left w:val="none" w:sz="0" w:space="0" w:color="auto"/>
                    <w:bottom w:val="none" w:sz="0" w:space="0" w:color="auto"/>
                    <w:right w:val="none" w:sz="0" w:space="0" w:color="auto"/>
                  </w:divBdr>
                  <w:divsChild>
                    <w:div w:id="155766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412986">
          <w:marLeft w:val="-150"/>
          <w:marRight w:val="-150"/>
          <w:marTop w:val="0"/>
          <w:marBottom w:val="0"/>
          <w:divBdr>
            <w:top w:val="none" w:sz="0" w:space="0" w:color="auto"/>
            <w:left w:val="none" w:sz="0" w:space="0" w:color="auto"/>
            <w:bottom w:val="none" w:sz="0" w:space="0" w:color="auto"/>
            <w:right w:val="none" w:sz="0" w:space="0" w:color="auto"/>
          </w:divBdr>
          <w:divsChild>
            <w:div w:id="674765251">
              <w:marLeft w:val="0"/>
              <w:marRight w:val="0"/>
              <w:marTop w:val="0"/>
              <w:marBottom w:val="0"/>
              <w:divBdr>
                <w:top w:val="none" w:sz="0" w:space="0" w:color="auto"/>
                <w:left w:val="none" w:sz="0" w:space="0" w:color="auto"/>
                <w:bottom w:val="none" w:sz="0" w:space="0" w:color="auto"/>
                <w:right w:val="none" w:sz="0" w:space="0" w:color="auto"/>
              </w:divBdr>
              <w:divsChild>
                <w:div w:id="231935284">
                  <w:marLeft w:val="0"/>
                  <w:marRight w:val="0"/>
                  <w:marTop w:val="0"/>
                  <w:marBottom w:val="0"/>
                  <w:divBdr>
                    <w:top w:val="none" w:sz="0" w:space="0" w:color="auto"/>
                    <w:left w:val="none" w:sz="0" w:space="0" w:color="auto"/>
                    <w:bottom w:val="none" w:sz="0" w:space="0" w:color="auto"/>
                    <w:right w:val="none" w:sz="0" w:space="0" w:color="auto"/>
                  </w:divBdr>
                  <w:divsChild>
                    <w:div w:id="89292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158019">
      <w:bodyDiv w:val="1"/>
      <w:marLeft w:val="0"/>
      <w:marRight w:val="0"/>
      <w:marTop w:val="0"/>
      <w:marBottom w:val="0"/>
      <w:divBdr>
        <w:top w:val="none" w:sz="0" w:space="0" w:color="auto"/>
        <w:left w:val="none" w:sz="0" w:space="0" w:color="auto"/>
        <w:bottom w:val="none" w:sz="0" w:space="0" w:color="auto"/>
        <w:right w:val="none" w:sz="0" w:space="0" w:color="auto"/>
      </w:divBdr>
      <w:divsChild>
        <w:div w:id="1254127961">
          <w:marLeft w:val="-150"/>
          <w:marRight w:val="-150"/>
          <w:marTop w:val="0"/>
          <w:marBottom w:val="0"/>
          <w:divBdr>
            <w:top w:val="none" w:sz="0" w:space="0" w:color="auto"/>
            <w:left w:val="none" w:sz="0" w:space="0" w:color="auto"/>
            <w:bottom w:val="none" w:sz="0" w:space="0" w:color="auto"/>
            <w:right w:val="none" w:sz="0" w:space="0" w:color="auto"/>
          </w:divBdr>
        </w:div>
      </w:divsChild>
    </w:div>
    <w:div w:id="142235226">
      <w:bodyDiv w:val="1"/>
      <w:marLeft w:val="0"/>
      <w:marRight w:val="0"/>
      <w:marTop w:val="0"/>
      <w:marBottom w:val="0"/>
      <w:divBdr>
        <w:top w:val="none" w:sz="0" w:space="0" w:color="auto"/>
        <w:left w:val="none" w:sz="0" w:space="0" w:color="auto"/>
        <w:bottom w:val="none" w:sz="0" w:space="0" w:color="auto"/>
        <w:right w:val="none" w:sz="0" w:space="0" w:color="auto"/>
      </w:divBdr>
      <w:divsChild>
        <w:div w:id="207688910">
          <w:marLeft w:val="0"/>
          <w:marRight w:val="0"/>
          <w:marTop w:val="0"/>
          <w:marBottom w:val="0"/>
          <w:divBdr>
            <w:top w:val="none" w:sz="0" w:space="0" w:color="auto"/>
            <w:left w:val="none" w:sz="0" w:space="0" w:color="auto"/>
            <w:bottom w:val="none" w:sz="0" w:space="0" w:color="auto"/>
            <w:right w:val="none" w:sz="0" w:space="0" w:color="auto"/>
          </w:divBdr>
          <w:divsChild>
            <w:div w:id="133722263">
              <w:marLeft w:val="0"/>
              <w:marRight w:val="0"/>
              <w:marTop w:val="0"/>
              <w:marBottom w:val="225"/>
              <w:divBdr>
                <w:top w:val="none" w:sz="0" w:space="0" w:color="auto"/>
                <w:left w:val="none" w:sz="0" w:space="0" w:color="auto"/>
                <w:bottom w:val="none" w:sz="0" w:space="0" w:color="auto"/>
                <w:right w:val="none" w:sz="0" w:space="0" w:color="auto"/>
              </w:divBdr>
            </w:div>
            <w:div w:id="1454136336">
              <w:marLeft w:val="0"/>
              <w:marRight w:val="0"/>
              <w:marTop w:val="0"/>
              <w:marBottom w:val="240"/>
              <w:divBdr>
                <w:top w:val="none" w:sz="0" w:space="0" w:color="auto"/>
                <w:left w:val="none" w:sz="0" w:space="0" w:color="auto"/>
                <w:bottom w:val="none" w:sz="0" w:space="0" w:color="auto"/>
                <w:right w:val="none" w:sz="0" w:space="0" w:color="auto"/>
              </w:divBdr>
              <w:divsChild>
                <w:div w:id="745804954">
                  <w:marLeft w:val="60"/>
                  <w:marRight w:val="0"/>
                  <w:marTop w:val="0"/>
                  <w:marBottom w:val="0"/>
                  <w:divBdr>
                    <w:top w:val="none" w:sz="0" w:space="0" w:color="auto"/>
                    <w:left w:val="none" w:sz="0" w:space="0" w:color="auto"/>
                    <w:bottom w:val="none" w:sz="0" w:space="0" w:color="auto"/>
                    <w:right w:val="none" w:sz="0" w:space="0" w:color="auto"/>
                  </w:divBdr>
                </w:div>
                <w:div w:id="1287159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968438">
          <w:marLeft w:val="0"/>
          <w:marRight w:val="0"/>
          <w:marTop w:val="315"/>
          <w:marBottom w:val="0"/>
          <w:divBdr>
            <w:top w:val="none" w:sz="0" w:space="0" w:color="auto"/>
            <w:left w:val="none" w:sz="0" w:space="0" w:color="auto"/>
            <w:bottom w:val="none" w:sz="0" w:space="0" w:color="auto"/>
            <w:right w:val="none" w:sz="0" w:space="0" w:color="auto"/>
          </w:divBdr>
          <w:divsChild>
            <w:div w:id="1145393782">
              <w:marLeft w:val="0"/>
              <w:marRight w:val="0"/>
              <w:marTop w:val="0"/>
              <w:marBottom w:val="0"/>
              <w:divBdr>
                <w:top w:val="none" w:sz="0" w:space="0" w:color="auto"/>
                <w:left w:val="none" w:sz="0" w:space="0" w:color="auto"/>
                <w:bottom w:val="none" w:sz="0" w:space="0" w:color="auto"/>
                <w:right w:val="none" w:sz="0" w:space="0" w:color="auto"/>
              </w:divBdr>
            </w:div>
          </w:divsChild>
        </w:div>
        <w:div w:id="1323779102">
          <w:marLeft w:val="0"/>
          <w:marRight w:val="0"/>
          <w:marTop w:val="0"/>
          <w:marBottom w:val="315"/>
          <w:divBdr>
            <w:top w:val="none" w:sz="0" w:space="0" w:color="auto"/>
            <w:left w:val="none" w:sz="0" w:space="0" w:color="auto"/>
            <w:bottom w:val="none" w:sz="0" w:space="0" w:color="auto"/>
            <w:right w:val="none" w:sz="0" w:space="0" w:color="auto"/>
          </w:divBdr>
          <w:divsChild>
            <w:div w:id="1421028507">
              <w:marLeft w:val="0"/>
              <w:marRight w:val="0"/>
              <w:marTop w:val="0"/>
              <w:marBottom w:val="0"/>
              <w:divBdr>
                <w:top w:val="none" w:sz="0" w:space="0" w:color="auto"/>
                <w:left w:val="none" w:sz="0" w:space="0" w:color="auto"/>
                <w:bottom w:val="none" w:sz="0" w:space="0" w:color="auto"/>
                <w:right w:val="none" w:sz="0" w:space="0" w:color="auto"/>
              </w:divBdr>
              <w:divsChild>
                <w:div w:id="66929004">
                  <w:marLeft w:val="180"/>
                  <w:marRight w:val="0"/>
                  <w:marTop w:val="0"/>
                  <w:marBottom w:val="0"/>
                  <w:divBdr>
                    <w:top w:val="none" w:sz="0" w:space="0" w:color="auto"/>
                    <w:left w:val="none" w:sz="0" w:space="0" w:color="auto"/>
                    <w:bottom w:val="none" w:sz="0" w:space="0" w:color="auto"/>
                    <w:right w:val="none" w:sz="0" w:space="0" w:color="auto"/>
                  </w:divBdr>
                </w:div>
                <w:div w:id="290981394">
                  <w:marLeft w:val="180"/>
                  <w:marRight w:val="0"/>
                  <w:marTop w:val="0"/>
                  <w:marBottom w:val="0"/>
                  <w:divBdr>
                    <w:top w:val="none" w:sz="0" w:space="0" w:color="auto"/>
                    <w:left w:val="none" w:sz="0" w:space="0" w:color="auto"/>
                    <w:bottom w:val="none" w:sz="0" w:space="0" w:color="auto"/>
                    <w:right w:val="none" w:sz="0" w:space="0" w:color="auto"/>
                  </w:divBdr>
                </w:div>
                <w:div w:id="303780817">
                  <w:marLeft w:val="180"/>
                  <w:marRight w:val="0"/>
                  <w:marTop w:val="0"/>
                  <w:marBottom w:val="0"/>
                  <w:divBdr>
                    <w:top w:val="none" w:sz="0" w:space="0" w:color="auto"/>
                    <w:left w:val="none" w:sz="0" w:space="0" w:color="auto"/>
                    <w:bottom w:val="none" w:sz="0" w:space="0" w:color="auto"/>
                    <w:right w:val="none" w:sz="0" w:space="0" w:color="auto"/>
                  </w:divBdr>
                </w:div>
                <w:div w:id="852456845">
                  <w:marLeft w:val="180"/>
                  <w:marRight w:val="0"/>
                  <w:marTop w:val="0"/>
                  <w:marBottom w:val="0"/>
                  <w:divBdr>
                    <w:top w:val="none" w:sz="0" w:space="0" w:color="auto"/>
                    <w:left w:val="none" w:sz="0" w:space="0" w:color="auto"/>
                    <w:bottom w:val="none" w:sz="0" w:space="0" w:color="auto"/>
                    <w:right w:val="none" w:sz="0" w:space="0" w:color="auto"/>
                  </w:divBdr>
                </w:div>
                <w:div w:id="1133720011">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21587">
      <w:bodyDiv w:val="1"/>
      <w:marLeft w:val="0"/>
      <w:marRight w:val="0"/>
      <w:marTop w:val="0"/>
      <w:marBottom w:val="0"/>
      <w:divBdr>
        <w:top w:val="none" w:sz="0" w:space="0" w:color="auto"/>
        <w:left w:val="none" w:sz="0" w:space="0" w:color="auto"/>
        <w:bottom w:val="none" w:sz="0" w:space="0" w:color="auto"/>
        <w:right w:val="none" w:sz="0" w:space="0" w:color="auto"/>
      </w:divBdr>
    </w:div>
    <w:div w:id="143622013">
      <w:bodyDiv w:val="1"/>
      <w:marLeft w:val="0"/>
      <w:marRight w:val="0"/>
      <w:marTop w:val="0"/>
      <w:marBottom w:val="0"/>
      <w:divBdr>
        <w:top w:val="none" w:sz="0" w:space="0" w:color="auto"/>
        <w:left w:val="none" w:sz="0" w:space="0" w:color="auto"/>
        <w:bottom w:val="none" w:sz="0" w:space="0" w:color="auto"/>
        <w:right w:val="none" w:sz="0" w:space="0" w:color="auto"/>
      </w:divBdr>
      <w:divsChild>
        <w:div w:id="259991982">
          <w:marLeft w:val="-150"/>
          <w:marRight w:val="-150"/>
          <w:marTop w:val="0"/>
          <w:marBottom w:val="0"/>
          <w:divBdr>
            <w:top w:val="none" w:sz="0" w:space="0" w:color="auto"/>
            <w:left w:val="none" w:sz="0" w:space="0" w:color="auto"/>
            <w:bottom w:val="none" w:sz="0" w:space="0" w:color="auto"/>
            <w:right w:val="none" w:sz="0" w:space="0" w:color="auto"/>
          </w:divBdr>
          <w:divsChild>
            <w:div w:id="1571036296">
              <w:marLeft w:val="0"/>
              <w:marRight w:val="0"/>
              <w:marTop w:val="0"/>
              <w:marBottom w:val="0"/>
              <w:divBdr>
                <w:top w:val="none" w:sz="0" w:space="0" w:color="auto"/>
                <w:left w:val="none" w:sz="0" w:space="0" w:color="auto"/>
                <w:bottom w:val="none" w:sz="0" w:space="0" w:color="auto"/>
                <w:right w:val="none" w:sz="0" w:space="0" w:color="auto"/>
              </w:divBdr>
              <w:divsChild>
                <w:div w:id="1478648071">
                  <w:marLeft w:val="0"/>
                  <w:marRight w:val="0"/>
                  <w:marTop w:val="0"/>
                  <w:marBottom w:val="0"/>
                  <w:divBdr>
                    <w:top w:val="none" w:sz="0" w:space="0" w:color="auto"/>
                    <w:left w:val="none" w:sz="0" w:space="0" w:color="auto"/>
                    <w:bottom w:val="none" w:sz="0" w:space="0" w:color="auto"/>
                    <w:right w:val="none" w:sz="0" w:space="0" w:color="auto"/>
                  </w:divBdr>
                  <w:divsChild>
                    <w:div w:id="883129635">
                      <w:marLeft w:val="0"/>
                      <w:marRight w:val="0"/>
                      <w:marTop w:val="0"/>
                      <w:marBottom w:val="0"/>
                      <w:divBdr>
                        <w:top w:val="none" w:sz="0" w:space="0" w:color="auto"/>
                        <w:left w:val="none" w:sz="0" w:space="0" w:color="auto"/>
                        <w:bottom w:val="none" w:sz="0" w:space="0" w:color="auto"/>
                        <w:right w:val="none" w:sz="0" w:space="0" w:color="auto"/>
                      </w:divBdr>
                    </w:div>
                    <w:div w:id="1104961128">
                      <w:marLeft w:val="0"/>
                      <w:marRight w:val="0"/>
                      <w:marTop w:val="0"/>
                      <w:marBottom w:val="0"/>
                      <w:divBdr>
                        <w:top w:val="none" w:sz="0" w:space="0" w:color="auto"/>
                        <w:left w:val="none" w:sz="0" w:space="0" w:color="auto"/>
                        <w:bottom w:val="none" w:sz="0" w:space="0" w:color="auto"/>
                        <w:right w:val="none" w:sz="0" w:space="0" w:color="auto"/>
                      </w:divBdr>
                      <w:divsChild>
                        <w:div w:id="430052645">
                          <w:marLeft w:val="-150"/>
                          <w:marRight w:val="-150"/>
                          <w:marTop w:val="0"/>
                          <w:marBottom w:val="0"/>
                          <w:divBdr>
                            <w:top w:val="none" w:sz="0" w:space="0" w:color="auto"/>
                            <w:left w:val="none" w:sz="0" w:space="0" w:color="auto"/>
                            <w:bottom w:val="none" w:sz="0" w:space="0" w:color="auto"/>
                            <w:right w:val="none" w:sz="0" w:space="0" w:color="auto"/>
                          </w:divBdr>
                          <w:divsChild>
                            <w:div w:id="426973522">
                              <w:marLeft w:val="0"/>
                              <w:marRight w:val="0"/>
                              <w:marTop w:val="0"/>
                              <w:marBottom w:val="0"/>
                              <w:divBdr>
                                <w:top w:val="none" w:sz="0" w:space="0" w:color="auto"/>
                                <w:left w:val="none" w:sz="0" w:space="0" w:color="auto"/>
                                <w:bottom w:val="none" w:sz="0" w:space="0" w:color="auto"/>
                                <w:right w:val="none" w:sz="0" w:space="0" w:color="auto"/>
                              </w:divBdr>
                            </w:div>
                            <w:div w:id="946621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661943">
      <w:bodyDiv w:val="1"/>
      <w:marLeft w:val="0"/>
      <w:marRight w:val="0"/>
      <w:marTop w:val="0"/>
      <w:marBottom w:val="0"/>
      <w:divBdr>
        <w:top w:val="none" w:sz="0" w:space="0" w:color="auto"/>
        <w:left w:val="none" w:sz="0" w:space="0" w:color="auto"/>
        <w:bottom w:val="none" w:sz="0" w:space="0" w:color="auto"/>
        <w:right w:val="none" w:sz="0" w:space="0" w:color="auto"/>
      </w:divBdr>
      <w:divsChild>
        <w:div w:id="1400127356">
          <w:marLeft w:val="0"/>
          <w:marRight w:val="0"/>
          <w:marTop w:val="0"/>
          <w:marBottom w:val="0"/>
          <w:divBdr>
            <w:top w:val="none" w:sz="0" w:space="0" w:color="auto"/>
            <w:left w:val="none" w:sz="0" w:space="0" w:color="auto"/>
            <w:bottom w:val="none" w:sz="0" w:space="0" w:color="auto"/>
            <w:right w:val="none" w:sz="0" w:space="0" w:color="auto"/>
          </w:divBdr>
        </w:div>
      </w:divsChild>
    </w:div>
    <w:div w:id="144979008">
      <w:bodyDiv w:val="1"/>
      <w:marLeft w:val="0"/>
      <w:marRight w:val="0"/>
      <w:marTop w:val="0"/>
      <w:marBottom w:val="0"/>
      <w:divBdr>
        <w:top w:val="none" w:sz="0" w:space="0" w:color="auto"/>
        <w:left w:val="none" w:sz="0" w:space="0" w:color="auto"/>
        <w:bottom w:val="none" w:sz="0" w:space="0" w:color="auto"/>
        <w:right w:val="none" w:sz="0" w:space="0" w:color="auto"/>
      </w:divBdr>
      <w:divsChild>
        <w:div w:id="690373709">
          <w:marLeft w:val="-225"/>
          <w:marRight w:val="-225"/>
          <w:marTop w:val="0"/>
          <w:marBottom w:val="0"/>
          <w:divBdr>
            <w:top w:val="none" w:sz="0" w:space="0" w:color="auto"/>
            <w:left w:val="none" w:sz="0" w:space="0" w:color="auto"/>
            <w:bottom w:val="none" w:sz="0" w:space="0" w:color="auto"/>
            <w:right w:val="none" w:sz="0" w:space="0" w:color="auto"/>
          </w:divBdr>
        </w:div>
      </w:divsChild>
    </w:div>
    <w:div w:id="145047493">
      <w:bodyDiv w:val="1"/>
      <w:marLeft w:val="0"/>
      <w:marRight w:val="0"/>
      <w:marTop w:val="0"/>
      <w:marBottom w:val="0"/>
      <w:divBdr>
        <w:top w:val="none" w:sz="0" w:space="0" w:color="auto"/>
        <w:left w:val="none" w:sz="0" w:space="0" w:color="auto"/>
        <w:bottom w:val="none" w:sz="0" w:space="0" w:color="auto"/>
        <w:right w:val="none" w:sz="0" w:space="0" w:color="auto"/>
      </w:divBdr>
      <w:divsChild>
        <w:div w:id="17237782">
          <w:marLeft w:val="-150"/>
          <w:marRight w:val="-150"/>
          <w:marTop w:val="0"/>
          <w:marBottom w:val="0"/>
          <w:divBdr>
            <w:top w:val="none" w:sz="0" w:space="0" w:color="auto"/>
            <w:left w:val="none" w:sz="0" w:space="0" w:color="auto"/>
            <w:bottom w:val="none" w:sz="0" w:space="0" w:color="auto"/>
            <w:right w:val="none" w:sz="0" w:space="0" w:color="auto"/>
          </w:divBdr>
        </w:div>
        <w:div w:id="684285518">
          <w:marLeft w:val="-150"/>
          <w:marRight w:val="-150"/>
          <w:marTop w:val="0"/>
          <w:marBottom w:val="0"/>
          <w:divBdr>
            <w:top w:val="none" w:sz="0" w:space="0" w:color="auto"/>
            <w:left w:val="none" w:sz="0" w:space="0" w:color="auto"/>
            <w:bottom w:val="none" w:sz="0" w:space="0" w:color="auto"/>
            <w:right w:val="none" w:sz="0" w:space="0" w:color="auto"/>
          </w:divBdr>
          <w:divsChild>
            <w:div w:id="627928373">
              <w:marLeft w:val="0"/>
              <w:marRight w:val="0"/>
              <w:marTop w:val="0"/>
              <w:marBottom w:val="0"/>
              <w:divBdr>
                <w:top w:val="none" w:sz="0" w:space="0" w:color="auto"/>
                <w:left w:val="none" w:sz="0" w:space="0" w:color="auto"/>
                <w:bottom w:val="none" w:sz="0" w:space="0" w:color="auto"/>
                <w:right w:val="none" w:sz="0" w:space="0" w:color="auto"/>
              </w:divBdr>
              <w:divsChild>
                <w:div w:id="236131570">
                  <w:marLeft w:val="0"/>
                  <w:marRight w:val="0"/>
                  <w:marTop w:val="0"/>
                  <w:marBottom w:val="0"/>
                  <w:divBdr>
                    <w:top w:val="none" w:sz="0" w:space="0" w:color="auto"/>
                    <w:left w:val="none" w:sz="0" w:space="0" w:color="auto"/>
                    <w:bottom w:val="none" w:sz="0" w:space="0" w:color="auto"/>
                    <w:right w:val="none" w:sz="0" w:space="0" w:color="auto"/>
                  </w:divBdr>
                  <w:divsChild>
                    <w:div w:id="1413115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050977">
      <w:bodyDiv w:val="1"/>
      <w:marLeft w:val="0"/>
      <w:marRight w:val="0"/>
      <w:marTop w:val="0"/>
      <w:marBottom w:val="0"/>
      <w:divBdr>
        <w:top w:val="none" w:sz="0" w:space="0" w:color="auto"/>
        <w:left w:val="none" w:sz="0" w:space="0" w:color="auto"/>
        <w:bottom w:val="none" w:sz="0" w:space="0" w:color="auto"/>
        <w:right w:val="none" w:sz="0" w:space="0" w:color="auto"/>
      </w:divBdr>
      <w:divsChild>
        <w:div w:id="1003775714">
          <w:marLeft w:val="-225"/>
          <w:marRight w:val="-225"/>
          <w:marTop w:val="0"/>
          <w:marBottom w:val="0"/>
          <w:divBdr>
            <w:top w:val="none" w:sz="0" w:space="0" w:color="auto"/>
            <w:left w:val="none" w:sz="0" w:space="0" w:color="auto"/>
            <w:bottom w:val="none" w:sz="0" w:space="0" w:color="auto"/>
            <w:right w:val="none" w:sz="0" w:space="0" w:color="auto"/>
          </w:divBdr>
        </w:div>
        <w:div w:id="1458448280">
          <w:marLeft w:val="-225"/>
          <w:marRight w:val="-225"/>
          <w:marTop w:val="0"/>
          <w:marBottom w:val="0"/>
          <w:divBdr>
            <w:top w:val="none" w:sz="0" w:space="0" w:color="auto"/>
            <w:left w:val="none" w:sz="0" w:space="0" w:color="auto"/>
            <w:bottom w:val="none" w:sz="0" w:space="0" w:color="auto"/>
            <w:right w:val="none" w:sz="0" w:space="0" w:color="auto"/>
          </w:divBdr>
          <w:divsChild>
            <w:div w:id="912007923">
              <w:marLeft w:val="0"/>
              <w:marRight w:val="0"/>
              <w:marTop w:val="0"/>
              <w:marBottom w:val="0"/>
              <w:divBdr>
                <w:top w:val="none" w:sz="0" w:space="0" w:color="auto"/>
                <w:left w:val="none" w:sz="0" w:space="0" w:color="auto"/>
                <w:bottom w:val="none" w:sz="0" w:space="0" w:color="auto"/>
                <w:right w:val="none" w:sz="0" w:space="0" w:color="auto"/>
              </w:divBdr>
              <w:divsChild>
                <w:div w:id="698091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52350">
      <w:bodyDiv w:val="1"/>
      <w:marLeft w:val="0"/>
      <w:marRight w:val="0"/>
      <w:marTop w:val="0"/>
      <w:marBottom w:val="0"/>
      <w:divBdr>
        <w:top w:val="none" w:sz="0" w:space="0" w:color="auto"/>
        <w:left w:val="none" w:sz="0" w:space="0" w:color="auto"/>
        <w:bottom w:val="none" w:sz="0" w:space="0" w:color="auto"/>
        <w:right w:val="none" w:sz="0" w:space="0" w:color="auto"/>
      </w:divBdr>
      <w:divsChild>
        <w:div w:id="1567063422">
          <w:marLeft w:val="0"/>
          <w:marRight w:val="0"/>
          <w:marTop w:val="0"/>
          <w:marBottom w:val="240"/>
          <w:divBdr>
            <w:top w:val="none" w:sz="0" w:space="0" w:color="auto"/>
            <w:left w:val="none" w:sz="0" w:space="0" w:color="auto"/>
            <w:bottom w:val="none" w:sz="0" w:space="0" w:color="auto"/>
            <w:right w:val="none" w:sz="0" w:space="0" w:color="auto"/>
          </w:divBdr>
        </w:div>
      </w:divsChild>
    </w:div>
    <w:div w:id="145054514">
      <w:bodyDiv w:val="1"/>
      <w:marLeft w:val="0"/>
      <w:marRight w:val="0"/>
      <w:marTop w:val="0"/>
      <w:marBottom w:val="0"/>
      <w:divBdr>
        <w:top w:val="none" w:sz="0" w:space="0" w:color="auto"/>
        <w:left w:val="none" w:sz="0" w:space="0" w:color="auto"/>
        <w:bottom w:val="none" w:sz="0" w:space="0" w:color="auto"/>
        <w:right w:val="none" w:sz="0" w:space="0" w:color="auto"/>
      </w:divBdr>
      <w:divsChild>
        <w:div w:id="432356745">
          <w:marLeft w:val="-120"/>
          <w:marRight w:val="-120"/>
          <w:marTop w:val="120"/>
          <w:marBottom w:val="120"/>
          <w:divBdr>
            <w:top w:val="none" w:sz="0" w:space="0" w:color="auto"/>
            <w:left w:val="none" w:sz="0" w:space="0" w:color="auto"/>
            <w:bottom w:val="none" w:sz="0" w:space="0" w:color="auto"/>
            <w:right w:val="none" w:sz="0" w:space="0" w:color="auto"/>
          </w:divBdr>
          <w:divsChild>
            <w:div w:id="714232307">
              <w:marLeft w:val="0"/>
              <w:marRight w:val="0"/>
              <w:marTop w:val="0"/>
              <w:marBottom w:val="0"/>
              <w:divBdr>
                <w:top w:val="none" w:sz="0" w:space="0" w:color="auto"/>
                <w:left w:val="none" w:sz="0" w:space="0" w:color="auto"/>
                <w:bottom w:val="none" w:sz="0" w:space="0" w:color="auto"/>
                <w:right w:val="none" w:sz="0" w:space="0" w:color="auto"/>
              </w:divBdr>
              <w:divsChild>
                <w:div w:id="626131032">
                  <w:marLeft w:val="0"/>
                  <w:marRight w:val="0"/>
                  <w:marTop w:val="0"/>
                  <w:marBottom w:val="0"/>
                  <w:divBdr>
                    <w:top w:val="none" w:sz="0" w:space="0" w:color="auto"/>
                    <w:left w:val="none" w:sz="0" w:space="0" w:color="auto"/>
                    <w:bottom w:val="none" w:sz="0" w:space="0" w:color="auto"/>
                    <w:right w:val="none" w:sz="0" w:space="0" w:color="auto"/>
                  </w:divBdr>
                  <w:divsChild>
                    <w:div w:id="32467009">
                      <w:marLeft w:val="0"/>
                      <w:marRight w:val="0"/>
                      <w:marTop w:val="0"/>
                      <w:marBottom w:val="0"/>
                      <w:divBdr>
                        <w:top w:val="none" w:sz="0" w:space="0" w:color="auto"/>
                        <w:left w:val="none" w:sz="0" w:space="0" w:color="auto"/>
                        <w:bottom w:val="none" w:sz="0" w:space="0" w:color="auto"/>
                        <w:right w:val="none" w:sz="0" w:space="0" w:color="auto"/>
                      </w:divBdr>
                      <w:divsChild>
                        <w:div w:id="354354236">
                          <w:marLeft w:val="0"/>
                          <w:marRight w:val="120"/>
                          <w:marTop w:val="0"/>
                          <w:marBottom w:val="0"/>
                          <w:divBdr>
                            <w:top w:val="none" w:sz="0" w:space="0" w:color="auto"/>
                            <w:left w:val="none" w:sz="0" w:space="0" w:color="auto"/>
                            <w:bottom w:val="none" w:sz="0" w:space="0" w:color="auto"/>
                            <w:right w:val="none" w:sz="0" w:space="0" w:color="auto"/>
                          </w:divBdr>
                        </w:div>
                        <w:div w:id="188830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367103">
              <w:marLeft w:val="0"/>
              <w:marRight w:val="0"/>
              <w:marTop w:val="0"/>
              <w:marBottom w:val="0"/>
              <w:divBdr>
                <w:top w:val="none" w:sz="0" w:space="0" w:color="auto"/>
                <w:left w:val="none" w:sz="0" w:space="0" w:color="auto"/>
                <w:bottom w:val="none" w:sz="0" w:space="0" w:color="auto"/>
                <w:right w:val="none" w:sz="0" w:space="0" w:color="auto"/>
              </w:divBdr>
              <w:divsChild>
                <w:div w:id="663554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827701">
          <w:marLeft w:val="-120"/>
          <w:marRight w:val="-120"/>
          <w:marTop w:val="120"/>
          <w:marBottom w:val="120"/>
          <w:divBdr>
            <w:top w:val="none" w:sz="0" w:space="0" w:color="auto"/>
            <w:left w:val="none" w:sz="0" w:space="0" w:color="auto"/>
            <w:bottom w:val="none" w:sz="0" w:space="0" w:color="auto"/>
            <w:right w:val="none" w:sz="0" w:space="0" w:color="auto"/>
          </w:divBdr>
          <w:divsChild>
            <w:div w:id="129400768">
              <w:marLeft w:val="0"/>
              <w:marRight w:val="0"/>
              <w:marTop w:val="0"/>
              <w:marBottom w:val="0"/>
              <w:divBdr>
                <w:top w:val="none" w:sz="0" w:space="0" w:color="auto"/>
                <w:left w:val="none" w:sz="0" w:space="0" w:color="auto"/>
                <w:bottom w:val="none" w:sz="0" w:space="0" w:color="auto"/>
                <w:right w:val="none" w:sz="0" w:space="0" w:color="auto"/>
              </w:divBdr>
              <w:divsChild>
                <w:div w:id="1149439054">
                  <w:marLeft w:val="0"/>
                  <w:marRight w:val="0"/>
                  <w:marTop w:val="120"/>
                  <w:marBottom w:val="120"/>
                  <w:divBdr>
                    <w:top w:val="none" w:sz="0" w:space="0" w:color="auto"/>
                    <w:left w:val="none" w:sz="0" w:space="0" w:color="auto"/>
                    <w:bottom w:val="none" w:sz="0" w:space="0" w:color="auto"/>
                    <w:right w:val="none" w:sz="0" w:space="0" w:color="auto"/>
                  </w:divBdr>
                  <w:divsChild>
                    <w:div w:id="993336717">
                      <w:marLeft w:val="0"/>
                      <w:marRight w:val="0"/>
                      <w:marTop w:val="0"/>
                      <w:marBottom w:val="0"/>
                      <w:divBdr>
                        <w:top w:val="none" w:sz="0" w:space="0" w:color="auto"/>
                        <w:left w:val="none" w:sz="0" w:space="0" w:color="auto"/>
                        <w:bottom w:val="none" w:sz="0" w:space="0" w:color="auto"/>
                        <w:right w:val="none" w:sz="0" w:space="0" w:color="auto"/>
                      </w:divBdr>
                    </w:div>
                  </w:divsChild>
                </w:div>
                <w:div w:id="62045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829970">
      <w:bodyDiv w:val="1"/>
      <w:marLeft w:val="0"/>
      <w:marRight w:val="0"/>
      <w:marTop w:val="0"/>
      <w:marBottom w:val="0"/>
      <w:divBdr>
        <w:top w:val="none" w:sz="0" w:space="0" w:color="auto"/>
        <w:left w:val="none" w:sz="0" w:space="0" w:color="auto"/>
        <w:bottom w:val="none" w:sz="0" w:space="0" w:color="auto"/>
        <w:right w:val="none" w:sz="0" w:space="0" w:color="auto"/>
      </w:divBdr>
      <w:divsChild>
        <w:div w:id="713042433">
          <w:marLeft w:val="0"/>
          <w:marRight w:val="0"/>
          <w:marTop w:val="0"/>
          <w:marBottom w:val="0"/>
          <w:divBdr>
            <w:top w:val="none" w:sz="0" w:space="0" w:color="auto"/>
            <w:left w:val="none" w:sz="0" w:space="0" w:color="auto"/>
            <w:bottom w:val="none" w:sz="0" w:space="0" w:color="auto"/>
            <w:right w:val="none" w:sz="0" w:space="0" w:color="auto"/>
          </w:divBdr>
        </w:div>
        <w:div w:id="900020909">
          <w:marLeft w:val="0"/>
          <w:marRight w:val="0"/>
          <w:marTop w:val="0"/>
          <w:marBottom w:val="0"/>
          <w:divBdr>
            <w:top w:val="none" w:sz="0" w:space="0" w:color="auto"/>
            <w:left w:val="none" w:sz="0" w:space="0" w:color="auto"/>
            <w:bottom w:val="none" w:sz="0" w:space="0" w:color="auto"/>
            <w:right w:val="none" w:sz="0" w:space="0" w:color="auto"/>
          </w:divBdr>
        </w:div>
      </w:divsChild>
    </w:div>
    <w:div w:id="146240985">
      <w:bodyDiv w:val="1"/>
      <w:marLeft w:val="0"/>
      <w:marRight w:val="0"/>
      <w:marTop w:val="0"/>
      <w:marBottom w:val="0"/>
      <w:divBdr>
        <w:top w:val="none" w:sz="0" w:space="0" w:color="auto"/>
        <w:left w:val="none" w:sz="0" w:space="0" w:color="auto"/>
        <w:bottom w:val="none" w:sz="0" w:space="0" w:color="auto"/>
        <w:right w:val="none" w:sz="0" w:space="0" w:color="auto"/>
      </w:divBdr>
      <w:divsChild>
        <w:div w:id="1937202182">
          <w:marLeft w:val="0"/>
          <w:marRight w:val="0"/>
          <w:marTop w:val="0"/>
          <w:marBottom w:val="0"/>
          <w:divBdr>
            <w:top w:val="none" w:sz="0" w:space="0" w:color="auto"/>
            <w:left w:val="none" w:sz="0" w:space="0" w:color="auto"/>
            <w:bottom w:val="none" w:sz="0" w:space="0" w:color="auto"/>
            <w:right w:val="none" w:sz="0" w:space="0" w:color="auto"/>
          </w:divBdr>
        </w:div>
      </w:divsChild>
    </w:div>
    <w:div w:id="146870631">
      <w:bodyDiv w:val="1"/>
      <w:marLeft w:val="0"/>
      <w:marRight w:val="0"/>
      <w:marTop w:val="0"/>
      <w:marBottom w:val="0"/>
      <w:divBdr>
        <w:top w:val="none" w:sz="0" w:space="0" w:color="auto"/>
        <w:left w:val="none" w:sz="0" w:space="0" w:color="auto"/>
        <w:bottom w:val="none" w:sz="0" w:space="0" w:color="auto"/>
        <w:right w:val="none" w:sz="0" w:space="0" w:color="auto"/>
      </w:divBdr>
      <w:divsChild>
        <w:div w:id="1419014062">
          <w:marLeft w:val="0"/>
          <w:marRight w:val="0"/>
          <w:marTop w:val="0"/>
          <w:marBottom w:val="0"/>
          <w:divBdr>
            <w:top w:val="none" w:sz="0" w:space="0" w:color="auto"/>
            <w:left w:val="none" w:sz="0" w:space="0" w:color="auto"/>
            <w:bottom w:val="none" w:sz="0" w:space="0" w:color="auto"/>
            <w:right w:val="none" w:sz="0" w:space="0" w:color="auto"/>
          </w:divBdr>
          <w:divsChild>
            <w:div w:id="2067489658">
              <w:marLeft w:val="0"/>
              <w:marRight w:val="0"/>
              <w:marTop w:val="0"/>
              <w:marBottom w:val="0"/>
              <w:divBdr>
                <w:top w:val="single" w:sz="2" w:space="0" w:color="000000"/>
                <w:left w:val="single" w:sz="2" w:space="0" w:color="000000"/>
                <w:bottom w:val="single" w:sz="2" w:space="0" w:color="000000"/>
                <w:right w:val="single" w:sz="2" w:space="0" w:color="000000"/>
              </w:divBdr>
              <w:divsChild>
                <w:div w:id="1179849072">
                  <w:marLeft w:val="0"/>
                  <w:marRight w:val="0"/>
                  <w:marTop w:val="0"/>
                  <w:marBottom w:val="0"/>
                  <w:divBdr>
                    <w:top w:val="single" w:sz="2" w:space="0" w:color="008000"/>
                    <w:left w:val="single" w:sz="2" w:space="0" w:color="008000"/>
                    <w:bottom w:val="single" w:sz="2" w:space="0" w:color="008000"/>
                    <w:right w:val="single" w:sz="2" w:space="0" w:color="008000"/>
                  </w:divBdr>
                </w:div>
              </w:divsChild>
            </w:div>
          </w:divsChild>
        </w:div>
        <w:div w:id="1837302269">
          <w:marLeft w:val="0"/>
          <w:marRight w:val="0"/>
          <w:marTop w:val="0"/>
          <w:marBottom w:val="0"/>
          <w:divBdr>
            <w:top w:val="single" w:sz="2" w:space="0" w:color="FF0000"/>
            <w:left w:val="single" w:sz="2" w:space="0" w:color="FF0000"/>
            <w:bottom w:val="single" w:sz="2" w:space="0" w:color="FF0000"/>
            <w:right w:val="single" w:sz="2" w:space="0" w:color="FF0000"/>
          </w:divBdr>
          <w:divsChild>
            <w:div w:id="544104427">
              <w:marLeft w:val="0"/>
              <w:marRight w:val="0"/>
              <w:marTop w:val="0"/>
              <w:marBottom w:val="0"/>
              <w:divBdr>
                <w:top w:val="single" w:sz="2" w:space="0" w:color="FFFF00"/>
                <w:left w:val="single" w:sz="2" w:space="0" w:color="FFFF00"/>
                <w:bottom w:val="single" w:sz="2" w:space="0" w:color="FFFF00"/>
                <w:right w:val="single" w:sz="2" w:space="0" w:color="FFFF00"/>
              </w:divBdr>
              <w:divsChild>
                <w:div w:id="1783723828">
                  <w:marLeft w:val="0"/>
                  <w:marRight w:val="0"/>
                  <w:marTop w:val="0"/>
                  <w:marBottom w:val="0"/>
                  <w:divBdr>
                    <w:top w:val="single" w:sz="2" w:space="0" w:color="FFFF00"/>
                    <w:left w:val="single" w:sz="2" w:space="15" w:color="FFFF00"/>
                    <w:bottom w:val="single" w:sz="2" w:space="0" w:color="FFFF00"/>
                    <w:right w:val="single" w:sz="2" w:space="15" w:color="FFFF00"/>
                  </w:divBdr>
                  <w:divsChild>
                    <w:div w:id="722948711">
                      <w:marLeft w:val="0"/>
                      <w:marRight w:val="0"/>
                      <w:marTop w:val="0"/>
                      <w:marBottom w:val="0"/>
                      <w:divBdr>
                        <w:top w:val="single" w:sz="2" w:space="0" w:color="008000"/>
                        <w:left w:val="single" w:sz="2" w:space="0" w:color="008000"/>
                        <w:bottom w:val="single" w:sz="2" w:space="30" w:color="008000"/>
                        <w:right w:val="single" w:sz="2" w:space="0" w:color="008000"/>
                      </w:divBdr>
                    </w:div>
                    <w:div w:id="1227568391">
                      <w:marLeft w:val="0"/>
                      <w:marRight w:val="0"/>
                      <w:marTop w:val="0"/>
                      <w:marBottom w:val="450"/>
                      <w:divBdr>
                        <w:top w:val="single" w:sz="2" w:space="0" w:color="008000"/>
                        <w:left w:val="single" w:sz="2" w:space="0" w:color="008000"/>
                        <w:bottom w:val="single" w:sz="2" w:space="23" w:color="008000"/>
                        <w:right w:val="single" w:sz="2" w:space="0" w:color="008000"/>
                      </w:divBdr>
                      <w:divsChild>
                        <w:div w:id="108203368">
                          <w:marLeft w:val="90"/>
                          <w:marRight w:val="90"/>
                          <w:marTop w:val="0"/>
                          <w:marBottom w:val="0"/>
                          <w:divBdr>
                            <w:top w:val="single" w:sz="2" w:space="0" w:color="008000"/>
                            <w:left w:val="single" w:sz="2" w:space="5" w:color="008000"/>
                            <w:bottom w:val="single" w:sz="2" w:space="0" w:color="008000"/>
                            <w:right w:val="single" w:sz="2" w:space="5" w:color="008000"/>
                          </w:divBdr>
                          <w:divsChild>
                            <w:div w:id="522399147">
                              <w:marLeft w:val="150"/>
                              <w:marRight w:val="0"/>
                              <w:marTop w:val="0"/>
                              <w:marBottom w:val="0"/>
                              <w:divBdr>
                                <w:top w:val="single" w:sz="2" w:space="0" w:color="FF0000"/>
                                <w:left w:val="single" w:sz="2" w:space="0" w:color="FF0000"/>
                                <w:bottom w:val="single" w:sz="2" w:space="0" w:color="FF0000"/>
                                <w:right w:val="single" w:sz="2" w:space="0" w:color="FF0000"/>
                              </w:divBdr>
                            </w:div>
                            <w:div w:id="1204636259">
                              <w:marLeft w:val="0"/>
                              <w:marRight w:val="0"/>
                              <w:marTop w:val="0"/>
                              <w:marBottom w:val="0"/>
                              <w:divBdr>
                                <w:top w:val="single" w:sz="2" w:space="0" w:color="FF0000"/>
                                <w:left w:val="single" w:sz="2" w:space="0" w:color="FF0000"/>
                                <w:bottom w:val="single" w:sz="2" w:space="0" w:color="FF0000"/>
                                <w:right w:val="single" w:sz="2" w:space="0" w:color="FF0000"/>
                              </w:divBdr>
                              <w:divsChild>
                                <w:div w:id="897477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945593">
      <w:bodyDiv w:val="1"/>
      <w:marLeft w:val="0"/>
      <w:marRight w:val="0"/>
      <w:marTop w:val="0"/>
      <w:marBottom w:val="0"/>
      <w:divBdr>
        <w:top w:val="none" w:sz="0" w:space="0" w:color="auto"/>
        <w:left w:val="none" w:sz="0" w:space="0" w:color="auto"/>
        <w:bottom w:val="none" w:sz="0" w:space="0" w:color="auto"/>
        <w:right w:val="none" w:sz="0" w:space="0" w:color="auto"/>
      </w:divBdr>
      <w:divsChild>
        <w:div w:id="19480954">
          <w:marLeft w:val="0"/>
          <w:marRight w:val="0"/>
          <w:marTop w:val="0"/>
          <w:marBottom w:val="0"/>
          <w:divBdr>
            <w:top w:val="single" w:sz="2" w:space="0" w:color="E5E7EB"/>
            <w:left w:val="single" w:sz="2" w:space="0" w:color="E5E7EB"/>
            <w:bottom w:val="single" w:sz="2" w:space="0" w:color="E5E7EB"/>
            <w:right w:val="single" w:sz="2" w:space="0" w:color="E5E7EB"/>
          </w:divBdr>
          <w:divsChild>
            <w:div w:id="1219821654">
              <w:marLeft w:val="0"/>
              <w:marRight w:val="0"/>
              <w:marTop w:val="0"/>
              <w:marBottom w:val="0"/>
              <w:divBdr>
                <w:top w:val="single" w:sz="2" w:space="0" w:color="E5E7EB"/>
                <w:left w:val="single" w:sz="2" w:space="0" w:color="E5E7EB"/>
                <w:bottom w:val="single" w:sz="2" w:space="0" w:color="E5E7EB"/>
                <w:right w:val="single" w:sz="2" w:space="0" w:color="E5E7EB"/>
              </w:divBdr>
              <w:divsChild>
                <w:div w:id="1229682675">
                  <w:marLeft w:val="0"/>
                  <w:marRight w:val="0"/>
                  <w:marTop w:val="0"/>
                  <w:marBottom w:val="0"/>
                  <w:divBdr>
                    <w:top w:val="single" w:sz="2" w:space="0" w:color="E5E7EB"/>
                    <w:left w:val="single" w:sz="2" w:space="0" w:color="E5E7EB"/>
                    <w:bottom w:val="single" w:sz="2" w:space="0" w:color="E5E7EB"/>
                    <w:right w:val="single" w:sz="2" w:space="0" w:color="E5E7EB"/>
                  </w:divBdr>
                  <w:divsChild>
                    <w:div w:id="1441799662">
                      <w:marLeft w:val="0"/>
                      <w:marRight w:val="0"/>
                      <w:marTop w:val="0"/>
                      <w:marBottom w:val="0"/>
                      <w:divBdr>
                        <w:top w:val="single" w:sz="6" w:space="0" w:color="auto"/>
                        <w:left w:val="single" w:sz="6" w:space="0" w:color="auto"/>
                        <w:bottom w:val="single" w:sz="6" w:space="0" w:color="auto"/>
                        <w:right w:val="single" w:sz="6" w:space="0" w:color="auto"/>
                      </w:divBdr>
                      <w:divsChild>
                        <w:div w:id="3947540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818256775">
              <w:marLeft w:val="0"/>
              <w:marRight w:val="0"/>
              <w:marTop w:val="0"/>
              <w:marBottom w:val="0"/>
              <w:divBdr>
                <w:top w:val="single" w:sz="6" w:space="0" w:color="auto"/>
                <w:left w:val="single" w:sz="6" w:space="0" w:color="auto"/>
                <w:bottom w:val="single" w:sz="6" w:space="0" w:color="auto"/>
                <w:right w:val="single" w:sz="6" w:space="0" w:color="auto"/>
              </w:divBdr>
            </w:div>
            <w:div w:id="1893494968">
              <w:marLeft w:val="0"/>
              <w:marRight w:val="0"/>
              <w:marTop w:val="0"/>
              <w:marBottom w:val="0"/>
              <w:divBdr>
                <w:top w:val="single" w:sz="6" w:space="0" w:color="auto"/>
                <w:left w:val="single" w:sz="6" w:space="0" w:color="auto"/>
                <w:bottom w:val="single" w:sz="6" w:space="0" w:color="auto"/>
                <w:right w:val="single" w:sz="6" w:space="0" w:color="auto"/>
              </w:divBdr>
            </w:div>
          </w:divsChild>
        </w:div>
        <w:div w:id="1771701695">
          <w:marLeft w:val="0"/>
          <w:marRight w:val="0"/>
          <w:marTop w:val="0"/>
          <w:marBottom w:val="0"/>
          <w:divBdr>
            <w:top w:val="single" w:sz="2" w:space="0" w:color="E5E7EB"/>
            <w:left w:val="single" w:sz="2" w:space="0" w:color="E5E7EB"/>
            <w:bottom w:val="single" w:sz="2" w:space="0" w:color="E5E7EB"/>
            <w:right w:val="single" w:sz="2" w:space="0" w:color="E5E7EB"/>
          </w:divBdr>
        </w:div>
        <w:div w:id="208398239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47137606">
      <w:bodyDiv w:val="1"/>
      <w:marLeft w:val="0"/>
      <w:marRight w:val="0"/>
      <w:marTop w:val="0"/>
      <w:marBottom w:val="0"/>
      <w:divBdr>
        <w:top w:val="none" w:sz="0" w:space="0" w:color="auto"/>
        <w:left w:val="none" w:sz="0" w:space="0" w:color="auto"/>
        <w:bottom w:val="none" w:sz="0" w:space="0" w:color="auto"/>
        <w:right w:val="none" w:sz="0" w:space="0" w:color="auto"/>
      </w:divBdr>
      <w:divsChild>
        <w:div w:id="1354959021">
          <w:marLeft w:val="0"/>
          <w:marRight w:val="0"/>
          <w:marTop w:val="0"/>
          <w:marBottom w:val="0"/>
          <w:divBdr>
            <w:top w:val="none" w:sz="0" w:space="0" w:color="auto"/>
            <w:left w:val="none" w:sz="0" w:space="0" w:color="auto"/>
            <w:bottom w:val="none" w:sz="0" w:space="0" w:color="auto"/>
            <w:right w:val="none" w:sz="0" w:space="0" w:color="auto"/>
          </w:divBdr>
        </w:div>
        <w:div w:id="1554266266">
          <w:marLeft w:val="0"/>
          <w:marRight w:val="0"/>
          <w:marTop w:val="0"/>
          <w:marBottom w:val="0"/>
          <w:divBdr>
            <w:top w:val="none" w:sz="0" w:space="0" w:color="auto"/>
            <w:left w:val="none" w:sz="0" w:space="0" w:color="auto"/>
            <w:bottom w:val="none" w:sz="0" w:space="0" w:color="auto"/>
            <w:right w:val="none" w:sz="0" w:space="0" w:color="auto"/>
          </w:divBdr>
        </w:div>
      </w:divsChild>
    </w:div>
    <w:div w:id="147282554">
      <w:bodyDiv w:val="1"/>
      <w:marLeft w:val="0"/>
      <w:marRight w:val="0"/>
      <w:marTop w:val="0"/>
      <w:marBottom w:val="0"/>
      <w:divBdr>
        <w:top w:val="none" w:sz="0" w:space="0" w:color="auto"/>
        <w:left w:val="none" w:sz="0" w:space="0" w:color="auto"/>
        <w:bottom w:val="none" w:sz="0" w:space="0" w:color="auto"/>
        <w:right w:val="none" w:sz="0" w:space="0" w:color="auto"/>
      </w:divBdr>
      <w:divsChild>
        <w:div w:id="1537622661">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147290978">
      <w:bodyDiv w:val="1"/>
      <w:marLeft w:val="0"/>
      <w:marRight w:val="0"/>
      <w:marTop w:val="0"/>
      <w:marBottom w:val="0"/>
      <w:divBdr>
        <w:top w:val="none" w:sz="0" w:space="0" w:color="auto"/>
        <w:left w:val="none" w:sz="0" w:space="0" w:color="auto"/>
        <w:bottom w:val="none" w:sz="0" w:space="0" w:color="auto"/>
        <w:right w:val="none" w:sz="0" w:space="0" w:color="auto"/>
      </w:divBdr>
      <w:divsChild>
        <w:div w:id="278101479">
          <w:marLeft w:val="-150"/>
          <w:marRight w:val="-150"/>
          <w:marTop w:val="0"/>
          <w:marBottom w:val="0"/>
          <w:divBdr>
            <w:top w:val="none" w:sz="0" w:space="0" w:color="auto"/>
            <w:left w:val="none" w:sz="0" w:space="0" w:color="auto"/>
            <w:bottom w:val="none" w:sz="0" w:space="0" w:color="auto"/>
            <w:right w:val="none" w:sz="0" w:space="0" w:color="auto"/>
          </w:divBdr>
          <w:divsChild>
            <w:div w:id="2145930522">
              <w:marLeft w:val="0"/>
              <w:marRight w:val="0"/>
              <w:marTop w:val="0"/>
              <w:marBottom w:val="0"/>
              <w:divBdr>
                <w:top w:val="none" w:sz="0" w:space="0" w:color="auto"/>
                <w:left w:val="none" w:sz="0" w:space="0" w:color="auto"/>
                <w:bottom w:val="none" w:sz="0" w:space="0" w:color="auto"/>
                <w:right w:val="none" w:sz="0" w:space="0" w:color="auto"/>
              </w:divBdr>
              <w:divsChild>
                <w:div w:id="480662425">
                  <w:marLeft w:val="0"/>
                  <w:marRight w:val="0"/>
                  <w:marTop w:val="0"/>
                  <w:marBottom w:val="0"/>
                  <w:divBdr>
                    <w:top w:val="none" w:sz="0" w:space="0" w:color="auto"/>
                    <w:left w:val="none" w:sz="0" w:space="0" w:color="auto"/>
                    <w:bottom w:val="none" w:sz="0" w:space="0" w:color="auto"/>
                    <w:right w:val="none" w:sz="0" w:space="0" w:color="auto"/>
                  </w:divBdr>
                  <w:divsChild>
                    <w:div w:id="1339233963">
                      <w:marLeft w:val="0"/>
                      <w:marRight w:val="0"/>
                      <w:marTop w:val="0"/>
                      <w:marBottom w:val="0"/>
                      <w:divBdr>
                        <w:top w:val="none" w:sz="0" w:space="0" w:color="auto"/>
                        <w:left w:val="none" w:sz="0" w:space="0" w:color="auto"/>
                        <w:bottom w:val="none" w:sz="0" w:space="0" w:color="auto"/>
                        <w:right w:val="none" w:sz="0" w:space="0" w:color="auto"/>
                      </w:divBdr>
                    </w:div>
                  </w:divsChild>
                </w:div>
                <w:div w:id="895897769">
                  <w:marLeft w:val="0"/>
                  <w:marRight w:val="0"/>
                  <w:marTop w:val="0"/>
                  <w:marBottom w:val="0"/>
                  <w:divBdr>
                    <w:top w:val="none" w:sz="0" w:space="0" w:color="auto"/>
                    <w:left w:val="none" w:sz="0" w:space="0" w:color="auto"/>
                    <w:bottom w:val="none" w:sz="0" w:space="0" w:color="auto"/>
                    <w:right w:val="none" w:sz="0" w:space="0" w:color="auto"/>
                  </w:divBdr>
                  <w:divsChild>
                    <w:div w:id="219367537">
                      <w:marLeft w:val="0"/>
                      <w:marRight w:val="0"/>
                      <w:marTop w:val="0"/>
                      <w:marBottom w:val="0"/>
                      <w:divBdr>
                        <w:top w:val="none" w:sz="0" w:space="0" w:color="auto"/>
                        <w:left w:val="none" w:sz="0" w:space="0" w:color="auto"/>
                        <w:bottom w:val="none" w:sz="0" w:space="0" w:color="auto"/>
                        <w:right w:val="none" w:sz="0" w:space="0" w:color="auto"/>
                      </w:divBdr>
                    </w:div>
                    <w:div w:id="1478109394">
                      <w:marLeft w:val="0"/>
                      <w:marRight w:val="0"/>
                      <w:marTop w:val="0"/>
                      <w:marBottom w:val="0"/>
                      <w:divBdr>
                        <w:top w:val="none" w:sz="0" w:space="0" w:color="auto"/>
                        <w:left w:val="none" w:sz="0" w:space="0" w:color="auto"/>
                        <w:bottom w:val="none" w:sz="0" w:space="0" w:color="auto"/>
                        <w:right w:val="none" w:sz="0" w:space="0" w:color="auto"/>
                      </w:divBdr>
                      <w:divsChild>
                        <w:div w:id="117888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6249996">
          <w:marLeft w:val="-150"/>
          <w:marRight w:val="-150"/>
          <w:marTop w:val="0"/>
          <w:marBottom w:val="0"/>
          <w:divBdr>
            <w:top w:val="none" w:sz="0" w:space="0" w:color="auto"/>
            <w:left w:val="none" w:sz="0" w:space="0" w:color="auto"/>
            <w:bottom w:val="none" w:sz="0" w:space="0" w:color="auto"/>
            <w:right w:val="none" w:sz="0" w:space="0" w:color="auto"/>
          </w:divBdr>
          <w:divsChild>
            <w:div w:id="831023798">
              <w:marLeft w:val="0"/>
              <w:marRight w:val="0"/>
              <w:marTop w:val="0"/>
              <w:marBottom w:val="0"/>
              <w:divBdr>
                <w:top w:val="none" w:sz="0" w:space="0" w:color="auto"/>
                <w:left w:val="none" w:sz="0" w:space="0" w:color="auto"/>
                <w:bottom w:val="none" w:sz="0" w:space="0" w:color="auto"/>
                <w:right w:val="none" w:sz="0" w:space="0" w:color="auto"/>
              </w:divBdr>
              <w:divsChild>
                <w:div w:id="205215688">
                  <w:marLeft w:val="0"/>
                  <w:marRight w:val="0"/>
                  <w:marTop w:val="0"/>
                  <w:marBottom w:val="0"/>
                  <w:divBdr>
                    <w:top w:val="none" w:sz="0" w:space="0" w:color="auto"/>
                    <w:left w:val="none" w:sz="0" w:space="0" w:color="auto"/>
                    <w:bottom w:val="none" w:sz="0" w:space="0" w:color="auto"/>
                    <w:right w:val="none" w:sz="0" w:space="0" w:color="auto"/>
                  </w:divBdr>
                  <w:divsChild>
                    <w:div w:id="393938468">
                      <w:marLeft w:val="0"/>
                      <w:marRight w:val="0"/>
                      <w:marTop w:val="0"/>
                      <w:marBottom w:val="0"/>
                      <w:divBdr>
                        <w:top w:val="none" w:sz="0" w:space="0" w:color="auto"/>
                        <w:left w:val="none" w:sz="0" w:space="0" w:color="auto"/>
                        <w:bottom w:val="none" w:sz="0" w:space="0" w:color="auto"/>
                        <w:right w:val="none" w:sz="0" w:space="0" w:color="auto"/>
                      </w:divBdr>
                      <w:divsChild>
                        <w:div w:id="11273937">
                          <w:marLeft w:val="0"/>
                          <w:marRight w:val="0"/>
                          <w:marTop w:val="0"/>
                          <w:marBottom w:val="0"/>
                          <w:divBdr>
                            <w:top w:val="none" w:sz="0" w:space="0" w:color="auto"/>
                            <w:left w:val="none" w:sz="0" w:space="0" w:color="auto"/>
                            <w:bottom w:val="none" w:sz="0" w:space="0" w:color="auto"/>
                            <w:right w:val="none" w:sz="0" w:space="0" w:color="auto"/>
                          </w:divBdr>
                        </w:div>
                      </w:divsChild>
                    </w:div>
                    <w:div w:id="91856357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907379930">
              <w:marLeft w:val="0"/>
              <w:marRight w:val="0"/>
              <w:marTop w:val="0"/>
              <w:marBottom w:val="0"/>
              <w:divBdr>
                <w:top w:val="none" w:sz="0" w:space="0" w:color="auto"/>
                <w:left w:val="none" w:sz="0" w:space="0" w:color="auto"/>
                <w:bottom w:val="none" w:sz="0" w:space="0" w:color="auto"/>
                <w:right w:val="none" w:sz="0" w:space="0" w:color="auto"/>
              </w:divBdr>
              <w:divsChild>
                <w:div w:id="1762411925">
                  <w:marLeft w:val="0"/>
                  <w:marRight w:val="0"/>
                  <w:marTop w:val="0"/>
                  <w:marBottom w:val="0"/>
                  <w:divBdr>
                    <w:top w:val="none" w:sz="0" w:space="0" w:color="auto"/>
                    <w:left w:val="none" w:sz="0" w:space="0" w:color="auto"/>
                    <w:bottom w:val="none" w:sz="0" w:space="0" w:color="auto"/>
                    <w:right w:val="none" w:sz="0" w:space="0" w:color="auto"/>
                  </w:divBdr>
                  <w:divsChild>
                    <w:div w:id="654845410">
                      <w:marLeft w:val="0"/>
                      <w:marRight w:val="0"/>
                      <w:marTop w:val="0"/>
                      <w:marBottom w:val="0"/>
                      <w:divBdr>
                        <w:top w:val="none" w:sz="0" w:space="0" w:color="auto"/>
                        <w:left w:val="none" w:sz="0" w:space="0" w:color="auto"/>
                        <w:bottom w:val="none" w:sz="0" w:space="0" w:color="auto"/>
                        <w:right w:val="none" w:sz="0" w:space="0" w:color="auto"/>
                      </w:divBdr>
                      <w:divsChild>
                        <w:div w:id="1358197022">
                          <w:marLeft w:val="0"/>
                          <w:marRight w:val="0"/>
                          <w:marTop w:val="0"/>
                          <w:marBottom w:val="0"/>
                          <w:divBdr>
                            <w:top w:val="none" w:sz="0" w:space="0" w:color="auto"/>
                            <w:left w:val="none" w:sz="0" w:space="0" w:color="auto"/>
                            <w:bottom w:val="none" w:sz="0" w:space="0" w:color="auto"/>
                            <w:right w:val="none" w:sz="0" w:space="0" w:color="auto"/>
                          </w:divBdr>
                          <w:divsChild>
                            <w:div w:id="158889056">
                              <w:marLeft w:val="0"/>
                              <w:marRight w:val="0"/>
                              <w:marTop w:val="0"/>
                              <w:marBottom w:val="0"/>
                              <w:divBdr>
                                <w:top w:val="none" w:sz="0" w:space="0" w:color="auto"/>
                                <w:left w:val="none" w:sz="0" w:space="0" w:color="auto"/>
                                <w:bottom w:val="none" w:sz="0" w:space="0" w:color="auto"/>
                                <w:right w:val="none" w:sz="0" w:space="0" w:color="auto"/>
                              </w:divBdr>
                            </w:div>
                            <w:div w:id="223100807">
                              <w:marLeft w:val="0"/>
                              <w:marRight w:val="0"/>
                              <w:marTop w:val="0"/>
                              <w:marBottom w:val="0"/>
                              <w:divBdr>
                                <w:top w:val="none" w:sz="0" w:space="0" w:color="auto"/>
                                <w:left w:val="none" w:sz="0" w:space="0" w:color="auto"/>
                                <w:bottom w:val="none" w:sz="0" w:space="0" w:color="auto"/>
                                <w:right w:val="none" w:sz="0" w:space="0" w:color="auto"/>
                              </w:divBdr>
                            </w:div>
                            <w:div w:id="291595359">
                              <w:marLeft w:val="0"/>
                              <w:marRight w:val="0"/>
                              <w:marTop w:val="0"/>
                              <w:marBottom w:val="0"/>
                              <w:divBdr>
                                <w:top w:val="none" w:sz="0" w:space="0" w:color="auto"/>
                                <w:left w:val="none" w:sz="0" w:space="0" w:color="auto"/>
                                <w:bottom w:val="none" w:sz="0" w:space="0" w:color="auto"/>
                                <w:right w:val="none" w:sz="0" w:space="0" w:color="auto"/>
                              </w:divBdr>
                            </w:div>
                            <w:div w:id="1243417530">
                              <w:marLeft w:val="0"/>
                              <w:marRight w:val="0"/>
                              <w:marTop w:val="0"/>
                              <w:marBottom w:val="0"/>
                              <w:divBdr>
                                <w:top w:val="none" w:sz="0" w:space="0" w:color="auto"/>
                                <w:left w:val="none" w:sz="0" w:space="0" w:color="auto"/>
                                <w:bottom w:val="none" w:sz="0" w:space="0" w:color="auto"/>
                                <w:right w:val="none" w:sz="0" w:space="0" w:color="auto"/>
                              </w:divBdr>
                            </w:div>
                            <w:div w:id="1609121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47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597008">
      <w:bodyDiv w:val="1"/>
      <w:marLeft w:val="0"/>
      <w:marRight w:val="0"/>
      <w:marTop w:val="0"/>
      <w:marBottom w:val="0"/>
      <w:divBdr>
        <w:top w:val="none" w:sz="0" w:space="0" w:color="auto"/>
        <w:left w:val="none" w:sz="0" w:space="0" w:color="auto"/>
        <w:bottom w:val="none" w:sz="0" w:space="0" w:color="auto"/>
        <w:right w:val="none" w:sz="0" w:space="0" w:color="auto"/>
      </w:divBdr>
      <w:divsChild>
        <w:div w:id="490290417">
          <w:marLeft w:val="0"/>
          <w:marRight w:val="0"/>
          <w:marTop w:val="0"/>
          <w:marBottom w:val="0"/>
          <w:divBdr>
            <w:top w:val="single" w:sz="2" w:space="0" w:color="D9D8D7"/>
            <w:left w:val="single" w:sz="2" w:space="0" w:color="D9D8D7"/>
            <w:bottom w:val="single" w:sz="2" w:space="0" w:color="D9D8D7"/>
            <w:right w:val="single" w:sz="2" w:space="0" w:color="D9D8D7"/>
          </w:divBdr>
        </w:div>
      </w:divsChild>
    </w:div>
    <w:div w:id="148061465">
      <w:bodyDiv w:val="1"/>
      <w:marLeft w:val="0"/>
      <w:marRight w:val="0"/>
      <w:marTop w:val="0"/>
      <w:marBottom w:val="0"/>
      <w:divBdr>
        <w:top w:val="none" w:sz="0" w:space="0" w:color="auto"/>
        <w:left w:val="none" w:sz="0" w:space="0" w:color="auto"/>
        <w:bottom w:val="none" w:sz="0" w:space="0" w:color="auto"/>
        <w:right w:val="none" w:sz="0" w:space="0" w:color="auto"/>
      </w:divBdr>
      <w:divsChild>
        <w:div w:id="1770391757">
          <w:marLeft w:val="-225"/>
          <w:marRight w:val="-225"/>
          <w:marTop w:val="0"/>
          <w:marBottom w:val="0"/>
          <w:divBdr>
            <w:top w:val="none" w:sz="0" w:space="0" w:color="auto"/>
            <w:left w:val="none" w:sz="0" w:space="0" w:color="auto"/>
            <w:bottom w:val="none" w:sz="0" w:space="0" w:color="auto"/>
            <w:right w:val="none" w:sz="0" w:space="0" w:color="auto"/>
          </w:divBdr>
        </w:div>
        <w:div w:id="925767598">
          <w:marLeft w:val="-225"/>
          <w:marRight w:val="-225"/>
          <w:marTop w:val="0"/>
          <w:marBottom w:val="0"/>
          <w:divBdr>
            <w:top w:val="none" w:sz="0" w:space="0" w:color="auto"/>
            <w:left w:val="none" w:sz="0" w:space="0" w:color="auto"/>
            <w:bottom w:val="none" w:sz="0" w:space="0" w:color="auto"/>
            <w:right w:val="none" w:sz="0" w:space="0" w:color="auto"/>
          </w:divBdr>
          <w:divsChild>
            <w:div w:id="1877692119">
              <w:marLeft w:val="0"/>
              <w:marRight w:val="0"/>
              <w:marTop w:val="0"/>
              <w:marBottom w:val="0"/>
              <w:divBdr>
                <w:top w:val="none" w:sz="0" w:space="0" w:color="auto"/>
                <w:left w:val="none" w:sz="0" w:space="0" w:color="auto"/>
                <w:bottom w:val="none" w:sz="0" w:space="0" w:color="auto"/>
                <w:right w:val="none" w:sz="0" w:space="0" w:color="auto"/>
              </w:divBdr>
              <w:divsChild>
                <w:div w:id="921792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138608">
      <w:bodyDiv w:val="1"/>
      <w:marLeft w:val="0"/>
      <w:marRight w:val="0"/>
      <w:marTop w:val="0"/>
      <w:marBottom w:val="0"/>
      <w:divBdr>
        <w:top w:val="none" w:sz="0" w:space="0" w:color="auto"/>
        <w:left w:val="none" w:sz="0" w:space="0" w:color="auto"/>
        <w:bottom w:val="none" w:sz="0" w:space="0" w:color="auto"/>
        <w:right w:val="none" w:sz="0" w:space="0" w:color="auto"/>
      </w:divBdr>
      <w:divsChild>
        <w:div w:id="1984196871">
          <w:marLeft w:val="-150"/>
          <w:marRight w:val="-150"/>
          <w:marTop w:val="0"/>
          <w:marBottom w:val="0"/>
          <w:divBdr>
            <w:top w:val="none" w:sz="0" w:space="0" w:color="auto"/>
            <w:left w:val="none" w:sz="0" w:space="0" w:color="auto"/>
            <w:bottom w:val="none" w:sz="0" w:space="0" w:color="auto"/>
            <w:right w:val="none" w:sz="0" w:space="0" w:color="auto"/>
          </w:divBdr>
          <w:divsChild>
            <w:div w:id="334386365">
              <w:marLeft w:val="0"/>
              <w:marRight w:val="0"/>
              <w:marTop w:val="0"/>
              <w:marBottom w:val="0"/>
              <w:divBdr>
                <w:top w:val="none" w:sz="0" w:space="0" w:color="auto"/>
                <w:left w:val="none" w:sz="0" w:space="0" w:color="auto"/>
                <w:bottom w:val="none" w:sz="0" w:space="0" w:color="auto"/>
                <w:right w:val="none" w:sz="0" w:space="0" w:color="auto"/>
              </w:divBdr>
              <w:divsChild>
                <w:div w:id="182482292">
                  <w:marLeft w:val="0"/>
                  <w:marRight w:val="0"/>
                  <w:marTop w:val="0"/>
                  <w:marBottom w:val="0"/>
                  <w:divBdr>
                    <w:top w:val="none" w:sz="0" w:space="0" w:color="auto"/>
                    <w:left w:val="none" w:sz="0" w:space="0" w:color="auto"/>
                    <w:bottom w:val="none" w:sz="0" w:space="0" w:color="auto"/>
                    <w:right w:val="none" w:sz="0" w:space="0" w:color="auto"/>
                  </w:divBdr>
                  <w:divsChild>
                    <w:div w:id="2006862203">
                      <w:marLeft w:val="0"/>
                      <w:marRight w:val="0"/>
                      <w:marTop w:val="0"/>
                      <w:marBottom w:val="0"/>
                      <w:divBdr>
                        <w:top w:val="none" w:sz="0" w:space="0" w:color="auto"/>
                        <w:left w:val="none" w:sz="0" w:space="0" w:color="auto"/>
                        <w:bottom w:val="none" w:sz="0" w:space="0" w:color="auto"/>
                        <w:right w:val="none" w:sz="0" w:space="0" w:color="auto"/>
                      </w:divBdr>
                    </w:div>
                  </w:divsChild>
                </w:div>
                <w:div w:id="112133704">
                  <w:marLeft w:val="0"/>
                  <w:marRight w:val="0"/>
                  <w:marTop w:val="0"/>
                  <w:marBottom w:val="0"/>
                  <w:divBdr>
                    <w:top w:val="none" w:sz="0" w:space="0" w:color="auto"/>
                    <w:left w:val="none" w:sz="0" w:space="0" w:color="auto"/>
                    <w:bottom w:val="none" w:sz="0" w:space="0" w:color="auto"/>
                    <w:right w:val="none" w:sz="0" w:space="0" w:color="auto"/>
                  </w:divBdr>
                  <w:divsChild>
                    <w:div w:id="599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7980284">
          <w:marLeft w:val="-150"/>
          <w:marRight w:val="-150"/>
          <w:marTop w:val="0"/>
          <w:marBottom w:val="0"/>
          <w:divBdr>
            <w:top w:val="none" w:sz="0" w:space="0" w:color="auto"/>
            <w:left w:val="none" w:sz="0" w:space="0" w:color="auto"/>
            <w:bottom w:val="none" w:sz="0" w:space="0" w:color="auto"/>
            <w:right w:val="none" w:sz="0" w:space="0" w:color="auto"/>
          </w:divBdr>
          <w:divsChild>
            <w:div w:id="1839686096">
              <w:marLeft w:val="0"/>
              <w:marRight w:val="0"/>
              <w:marTop w:val="0"/>
              <w:marBottom w:val="0"/>
              <w:divBdr>
                <w:top w:val="none" w:sz="0" w:space="0" w:color="auto"/>
                <w:left w:val="none" w:sz="0" w:space="0" w:color="auto"/>
                <w:bottom w:val="none" w:sz="0" w:space="0" w:color="auto"/>
                <w:right w:val="none" w:sz="0" w:space="0" w:color="auto"/>
              </w:divBdr>
              <w:divsChild>
                <w:div w:id="800465058">
                  <w:marLeft w:val="0"/>
                  <w:marRight w:val="0"/>
                  <w:marTop w:val="0"/>
                  <w:marBottom w:val="0"/>
                  <w:divBdr>
                    <w:top w:val="none" w:sz="0" w:space="0" w:color="auto"/>
                    <w:left w:val="none" w:sz="0" w:space="0" w:color="auto"/>
                    <w:bottom w:val="none" w:sz="0" w:space="0" w:color="auto"/>
                    <w:right w:val="none" w:sz="0" w:space="0" w:color="auto"/>
                  </w:divBdr>
                  <w:divsChild>
                    <w:div w:id="1056513298">
                      <w:marLeft w:val="0"/>
                      <w:marRight w:val="0"/>
                      <w:marTop w:val="0"/>
                      <w:marBottom w:val="0"/>
                      <w:divBdr>
                        <w:top w:val="none" w:sz="0" w:space="0" w:color="auto"/>
                        <w:left w:val="none" w:sz="0" w:space="0" w:color="auto"/>
                        <w:bottom w:val="none" w:sz="0" w:space="0" w:color="auto"/>
                        <w:right w:val="none" w:sz="0" w:space="0" w:color="auto"/>
                      </w:divBdr>
                    </w:div>
                    <w:div w:id="1764523745">
                      <w:marLeft w:val="0"/>
                      <w:marRight w:val="0"/>
                      <w:marTop w:val="0"/>
                      <w:marBottom w:val="0"/>
                      <w:divBdr>
                        <w:top w:val="none" w:sz="0" w:space="0" w:color="auto"/>
                        <w:left w:val="none" w:sz="0" w:space="0" w:color="auto"/>
                        <w:bottom w:val="none" w:sz="0" w:space="0" w:color="auto"/>
                        <w:right w:val="none" w:sz="0" w:space="0" w:color="auto"/>
                      </w:divBdr>
                      <w:divsChild>
                        <w:div w:id="453911010">
                          <w:marLeft w:val="0"/>
                          <w:marRight w:val="0"/>
                          <w:marTop w:val="0"/>
                          <w:marBottom w:val="0"/>
                          <w:divBdr>
                            <w:top w:val="none" w:sz="0" w:space="0" w:color="auto"/>
                            <w:left w:val="none" w:sz="0" w:space="0" w:color="auto"/>
                            <w:bottom w:val="none" w:sz="0" w:space="0" w:color="auto"/>
                            <w:right w:val="none" w:sz="0" w:space="0" w:color="auto"/>
                          </w:divBdr>
                          <w:divsChild>
                            <w:div w:id="1348828335">
                              <w:marLeft w:val="0"/>
                              <w:marRight w:val="0"/>
                              <w:marTop w:val="0"/>
                              <w:marBottom w:val="0"/>
                              <w:divBdr>
                                <w:top w:val="none" w:sz="0" w:space="0" w:color="auto"/>
                                <w:left w:val="none" w:sz="0" w:space="0" w:color="auto"/>
                                <w:bottom w:val="none" w:sz="0" w:space="0" w:color="auto"/>
                                <w:right w:val="none" w:sz="0" w:space="0" w:color="auto"/>
                              </w:divBdr>
                            </w:div>
                            <w:div w:id="342633686">
                              <w:marLeft w:val="0"/>
                              <w:marRight w:val="0"/>
                              <w:marTop w:val="0"/>
                              <w:marBottom w:val="0"/>
                              <w:divBdr>
                                <w:top w:val="none" w:sz="0" w:space="0" w:color="auto"/>
                                <w:left w:val="none" w:sz="0" w:space="0" w:color="auto"/>
                                <w:bottom w:val="none" w:sz="0" w:space="0" w:color="auto"/>
                                <w:right w:val="none" w:sz="0" w:space="0" w:color="auto"/>
                              </w:divBdr>
                            </w:div>
                            <w:div w:id="1518037942">
                              <w:marLeft w:val="0"/>
                              <w:marRight w:val="0"/>
                              <w:marTop w:val="0"/>
                              <w:marBottom w:val="0"/>
                              <w:divBdr>
                                <w:top w:val="none" w:sz="0" w:space="0" w:color="auto"/>
                                <w:left w:val="none" w:sz="0" w:space="0" w:color="auto"/>
                                <w:bottom w:val="none" w:sz="0" w:space="0" w:color="auto"/>
                                <w:right w:val="none" w:sz="0" w:space="0" w:color="auto"/>
                              </w:divBdr>
                            </w:div>
                            <w:div w:id="1411347054">
                              <w:marLeft w:val="0"/>
                              <w:marRight w:val="0"/>
                              <w:marTop w:val="0"/>
                              <w:marBottom w:val="0"/>
                              <w:divBdr>
                                <w:top w:val="none" w:sz="0" w:space="0" w:color="auto"/>
                                <w:left w:val="none" w:sz="0" w:space="0" w:color="auto"/>
                                <w:bottom w:val="none" w:sz="0" w:space="0" w:color="auto"/>
                                <w:right w:val="none" w:sz="0" w:space="0" w:color="auto"/>
                              </w:divBdr>
                            </w:div>
                            <w:div w:id="1967226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9653303">
              <w:marLeft w:val="0"/>
              <w:marRight w:val="0"/>
              <w:marTop w:val="0"/>
              <w:marBottom w:val="0"/>
              <w:divBdr>
                <w:top w:val="none" w:sz="0" w:space="0" w:color="auto"/>
                <w:left w:val="none" w:sz="0" w:space="0" w:color="auto"/>
                <w:bottom w:val="none" w:sz="0" w:space="0" w:color="auto"/>
                <w:right w:val="none" w:sz="0" w:space="0" w:color="auto"/>
              </w:divBdr>
              <w:divsChild>
                <w:div w:id="1469208115">
                  <w:marLeft w:val="0"/>
                  <w:marRight w:val="0"/>
                  <w:marTop w:val="0"/>
                  <w:marBottom w:val="0"/>
                  <w:divBdr>
                    <w:top w:val="none" w:sz="0" w:space="0" w:color="auto"/>
                    <w:left w:val="none" w:sz="0" w:space="0" w:color="auto"/>
                    <w:bottom w:val="none" w:sz="0" w:space="0" w:color="auto"/>
                    <w:right w:val="none" w:sz="0" w:space="0" w:color="auto"/>
                  </w:divBdr>
                  <w:divsChild>
                    <w:div w:id="1533299332">
                      <w:marLeft w:val="0"/>
                      <w:marRight w:val="0"/>
                      <w:marTop w:val="0"/>
                      <w:marBottom w:val="0"/>
                      <w:divBdr>
                        <w:top w:val="none" w:sz="0" w:space="0" w:color="auto"/>
                        <w:left w:val="none" w:sz="0" w:space="0" w:color="auto"/>
                        <w:bottom w:val="none" w:sz="0" w:space="0" w:color="auto"/>
                        <w:right w:val="none" w:sz="0" w:space="0" w:color="auto"/>
                      </w:divBdr>
                      <w:divsChild>
                        <w:div w:id="1186989496">
                          <w:marLeft w:val="0"/>
                          <w:marRight w:val="0"/>
                          <w:marTop w:val="0"/>
                          <w:marBottom w:val="0"/>
                          <w:divBdr>
                            <w:top w:val="none" w:sz="0" w:space="0" w:color="auto"/>
                            <w:left w:val="none" w:sz="0" w:space="0" w:color="auto"/>
                            <w:bottom w:val="none" w:sz="0" w:space="0" w:color="auto"/>
                            <w:right w:val="none" w:sz="0" w:space="0" w:color="auto"/>
                          </w:divBdr>
                        </w:div>
                      </w:divsChild>
                    </w:div>
                    <w:div w:id="436559792">
                      <w:marLeft w:val="0"/>
                      <w:marRight w:val="0"/>
                      <w:marTop w:val="0"/>
                      <w:marBottom w:val="450"/>
                      <w:divBdr>
                        <w:top w:val="none" w:sz="0" w:space="0" w:color="auto"/>
                        <w:left w:val="none" w:sz="0" w:space="0" w:color="auto"/>
                        <w:bottom w:val="none" w:sz="0" w:space="0" w:color="auto"/>
                        <w:right w:val="none" w:sz="0" w:space="0" w:color="auto"/>
                      </w:divBdr>
                    </w:div>
                    <w:div w:id="2086417724">
                      <w:marLeft w:val="0"/>
                      <w:marRight w:val="0"/>
                      <w:marTop w:val="0"/>
                      <w:marBottom w:val="0"/>
                      <w:divBdr>
                        <w:top w:val="none" w:sz="0" w:space="0" w:color="auto"/>
                        <w:left w:val="none" w:sz="0" w:space="0" w:color="auto"/>
                        <w:bottom w:val="none" w:sz="0" w:space="0" w:color="auto"/>
                        <w:right w:val="none" w:sz="0" w:space="0" w:color="auto"/>
                      </w:divBdr>
                      <w:divsChild>
                        <w:div w:id="2035498409">
                          <w:marLeft w:val="0"/>
                          <w:marRight w:val="0"/>
                          <w:marTop w:val="0"/>
                          <w:marBottom w:val="0"/>
                          <w:divBdr>
                            <w:top w:val="none" w:sz="0" w:space="0" w:color="auto"/>
                            <w:left w:val="none" w:sz="0" w:space="0" w:color="auto"/>
                            <w:bottom w:val="none" w:sz="0" w:space="0" w:color="auto"/>
                            <w:right w:val="none" w:sz="0" w:space="0" w:color="auto"/>
                          </w:divBdr>
                        </w:div>
                        <w:div w:id="674041227">
                          <w:marLeft w:val="0"/>
                          <w:marRight w:val="0"/>
                          <w:marTop w:val="0"/>
                          <w:marBottom w:val="0"/>
                          <w:divBdr>
                            <w:top w:val="none" w:sz="0" w:space="0" w:color="auto"/>
                            <w:left w:val="none" w:sz="0" w:space="0" w:color="auto"/>
                            <w:bottom w:val="none" w:sz="0" w:space="0" w:color="auto"/>
                            <w:right w:val="none" w:sz="0" w:space="0" w:color="auto"/>
                          </w:divBdr>
                        </w:div>
                        <w:div w:id="48000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442540">
      <w:bodyDiv w:val="1"/>
      <w:marLeft w:val="0"/>
      <w:marRight w:val="0"/>
      <w:marTop w:val="0"/>
      <w:marBottom w:val="0"/>
      <w:divBdr>
        <w:top w:val="none" w:sz="0" w:space="0" w:color="auto"/>
        <w:left w:val="none" w:sz="0" w:space="0" w:color="auto"/>
        <w:bottom w:val="none" w:sz="0" w:space="0" w:color="auto"/>
        <w:right w:val="none" w:sz="0" w:space="0" w:color="auto"/>
      </w:divBdr>
      <w:divsChild>
        <w:div w:id="104883837">
          <w:marLeft w:val="-225"/>
          <w:marRight w:val="-225"/>
          <w:marTop w:val="0"/>
          <w:marBottom w:val="0"/>
          <w:divBdr>
            <w:top w:val="none" w:sz="0" w:space="0" w:color="auto"/>
            <w:left w:val="none" w:sz="0" w:space="0" w:color="auto"/>
            <w:bottom w:val="none" w:sz="0" w:space="0" w:color="auto"/>
            <w:right w:val="none" w:sz="0" w:space="0" w:color="auto"/>
          </w:divBdr>
          <w:divsChild>
            <w:div w:id="884829612">
              <w:marLeft w:val="1337"/>
              <w:marRight w:val="0"/>
              <w:marTop w:val="0"/>
              <w:marBottom w:val="0"/>
              <w:divBdr>
                <w:top w:val="none" w:sz="0" w:space="0" w:color="auto"/>
                <w:left w:val="none" w:sz="0" w:space="0" w:color="auto"/>
                <w:bottom w:val="none" w:sz="0" w:space="0" w:color="auto"/>
                <w:right w:val="none" w:sz="0" w:space="0" w:color="auto"/>
              </w:divBdr>
              <w:divsChild>
                <w:div w:id="1075320601">
                  <w:marLeft w:val="0"/>
                  <w:marRight w:val="0"/>
                  <w:marTop w:val="0"/>
                  <w:marBottom w:val="0"/>
                  <w:divBdr>
                    <w:top w:val="none" w:sz="0" w:space="0" w:color="auto"/>
                    <w:left w:val="none" w:sz="0" w:space="0" w:color="auto"/>
                    <w:bottom w:val="none" w:sz="0" w:space="0" w:color="auto"/>
                    <w:right w:val="none" w:sz="0" w:space="0" w:color="auto"/>
                  </w:divBdr>
                  <w:divsChild>
                    <w:div w:id="53625789">
                      <w:marLeft w:val="0"/>
                      <w:marRight w:val="0"/>
                      <w:marTop w:val="0"/>
                      <w:marBottom w:val="0"/>
                      <w:divBdr>
                        <w:top w:val="none" w:sz="0" w:space="0" w:color="auto"/>
                        <w:left w:val="none" w:sz="0" w:space="0" w:color="auto"/>
                        <w:bottom w:val="none" w:sz="0" w:space="0" w:color="auto"/>
                        <w:right w:val="none" w:sz="0" w:space="0" w:color="auto"/>
                      </w:divBdr>
                    </w:div>
                    <w:div w:id="825441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8903397">
          <w:marLeft w:val="-225"/>
          <w:marRight w:val="-225"/>
          <w:marTop w:val="0"/>
          <w:marBottom w:val="0"/>
          <w:divBdr>
            <w:top w:val="none" w:sz="0" w:space="0" w:color="auto"/>
            <w:left w:val="none" w:sz="0" w:space="0" w:color="auto"/>
            <w:bottom w:val="none" w:sz="0" w:space="0" w:color="auto"/>
            <w:right w:val="none" w:sz="0" w:space="0" w:color="auto"/>
          </w:divBdr>
          <w:divsChild>
            <w:div w:id="877160953">
              <w:marLeft w:val="1337"/>
              <w:marRight w:val="0"/>
              <w:marTop w:val="0"/>
              <w:marBottom w:val="0"/>
              <w:divBdr>
                <w:top w:val="none" w:sz="0" w:space="0" w:color="auto"/>
                <w:left w:val="none" w:sz="0" w:space="0" w:color="auto"/>
                <w:bottom w:val="none" w:sz="0" w:space="0" w:color="auto"/>
                <w:right w:val="none" w:sz="0" w:space="0" w:color="auto"/>
              </w:divBdr>
              <w:divsChild>
                <w:div w:id="148192227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48526627">
      <w:bodyDiv w:val="1"/>
      <w:marLeft w:val="0"/>
      <w:marRight w:val="0"/>
      <w:marTop w:val="0"/>
      <w:marBottom w:val="0"/>
      <w:divBdr>
        <w:top w:val="none" w:sz="0" w:space="0" w:color="auto"/>
        <w:left w:val="none" w:sz="0" w:space="0" w:color="auto"/>
        <w:bottom w:val="none" w:sz="0" w:space="0" w:color="auto"/>
        <w:right w:val="none" w:sz="0" w:space="0" w:color="auto"/>
      </w:divBdr>
      <w:divsChild>
        <w:div w:id="255556048">
          <w:marLeft w:val="0"/>
          <w:marRight w:val="0"/>
          <w:marTop w:val="0"/>
          <w:marBottom w:val="0"/>
          <w:divBdr>
            <w:top w:val="none" w:sz="0" w:space="0" w:color="auto"/>
            <w:left w:val="none" w:sz="0" w:space="0" w:color="auto"/>
            <w:bottom w:val="none" w:sz="0" w:space="0" w:color="auto"/>
            <w:right w:val="none" w:sz="0" w:space="0" w:color="auto"/>
          </w:divBdr>
        </w:div>
        <w:div w:id="320734928">
          <w:marLeft w:val="0"/>
          <w:marRight w:val="0"/>
          <w:marTop w:val="0"/>
          <w:marBottom w:val="0"/>
          <w:divBdr>
            <w:top w:val="none" w:sz="0" w:space="0" w:color="auto"/>
            <w:left w:val="none" w:sz="0" w:space="0" w:color="auto"/>
            <w:bottom w:val="none" w:sz="0" w:space="0" w:color="auto"/>
            <w:right w:val="none" w:sz="0" w:space="0" w:color="auto"/>
          </w:divBdr>
        </w:div>
        <w:div w:id="484318405">
          <w:marLeft w:val="0"/>
          <w:marRight w:val="0"/>
          <w:marTop w:val="0"/>
          <w:marBottom w:val="0"/>
          <w:divBdr>
            <w:top w:val="none" w:sz="0" w:space="0" w:color="auto"/>
            <w:left w:val="none" w:sz="0" w:space="0" w:color="auto"/>
            <w:bottom w:val="none" w:sz="0" w:space="0" w:color="auto"/>
            <w:right w:val="none" w:sz="0" w:space="0" w:color="auto"/>
          </w:divBdr>
        </w:div>
        <w:div w:id="569921761">
          <w:marLeft w:val="0"/>
          <w:marRight w:val="0"/>
          <w:marTop w:val="0"/>
          <w:marBottom w:val="0"/>
          <w:divBdr>
            <w:top w:val="none" w:sz="0" w:space="0" w:color="auto"/>
            <w:left w:val="none" w:sz="0" w:space="0" w:color="auto"/>
            <w:bottom w:val="none" w:sz="0" w:space="0" w:color="auto"/>
            <w:right w:val="none" w:sz="0" w:space="0" w:color="auto"/>
          </w:divBdr>
        </w:div>
        <w:div w:id="733045706">
          <w:marLeft w:val="0"/>
          <w:marRight w:val="0"/>
          <w:marTop w:val="0"/>
          <w:marBottom w:val="0"/>
          <w:divBdr>
            <w:top w:val="none" w:sz="0" w:space="0" w:color="auto"/>
            <w:left w:val="none" w:sz="0" w:space="0" w:color="auto"/>
            <w:bottom w:val="none" w:sz="0" w:space="0" w:color="auto"/>
            <w:right w:val="none" w:sz="0" w:space="0" w:color="auto"/>
          </w:divBdr>
        </w:div>
        <w:div w:id="759256338">
          <w:marLeft w:val="18"/>
          <w:marRight w:val="18"/>
          <w:marTop w:val="18"/>
          <w:marBottom w:val="18"/>
          <w:divBdr>
            <w:top w:val="none" w:sz="0" w:space="0" w:color="auto"/>
            <w:left w:val="none" w:sz="0" w:space="0" w:color="auto"/>
            <w:bottom w:val="none" w:sz="0" w:space="0" w:color="auto"/>
            <w:right w:val="none" w:sz="0" w:space="0" w:color="auto"/>
          </w:divBdr>
        </w:div>
        <w:div w:id="1024864343">
          <w:marLeft w:val="0"/>
          <w:marRight w:val="0"/>
          <w:marTop w:val="0"/>
          <w:marBottom w:val="0"/>
          <w:divBdr>
            <w:top w:val="none" w:sz="0" w:space="0" w:color="auto"/>
            <w:left w:val="none" w:sz="0" w:space="0" w:color="auto"/>
            <w:bottom w:val="none" w:sz="0" w:space="0" w:color="auto"/>
            <w:right w:val="none" w:sz="0" w:space="0" w:color="auto"/>
          </w:divBdr>
        </w:div>
        <w:div w:id="1117721229">
          <w:marLeft w:val="0"/>
          <w:marRight w:val="0"/>
          <w:marTop w:val="0"/>
          <w:marBottom w:val="0"/>
          <w:divBdr>
            <w:top w:val="none" w:sz="0" w:space="0" w:color="auto"/>
            <w:left w:val="none" w:sz="0" w:space="0" w:color="auto"/>
            <w:bottom w:val="none" w:sz="0" w:space="0" w:color="auto"/>
            <w:right w:val="none" w:sz="0" w:space="0" w:color="auto"/>
          </w:divBdr>
        </w:div>
        <w:div w:id="1413166558">
          <w:marLeft w:val="0"/>
          <w:marRight w:val="0"/>
          <w:marTop w:val="0"/>
          <w:marBottom w:val="0"/>
          <w:divBdr>
            <w:top w:val="none" w:sz="0" w:space="0" w:color="auto"/>
            <w:left w:val="none" w:sz="0" w:space="0" w:color="auto"/>
            <w:bottom w:val="none" w:sz="0" w:space="0" w:color="auto"/>
            <w:right w:val="none" w:sz="0" w:space="0" w:color="auto"/>
          </w:divBdr>
        </w:div>
      </w:divsChild>
    </w:div>
    <w:div w:id="148862682">
      <w:bodyDiv w:val="1"/>
      <w:marLeft w:val="0"/>
      <w:marRight w:val="0"/>
      <w:marTop w:val="0"/>
      <w:marBottom w:val="0"/>
      <w:divBdr>
        <w:top w:val="none" w:sz="0" w:space="0" w:color="auto"/>
        <w:left w:val="none" w:sz="0" w:space="0" w:color="auto"/>
        <w:bottom w:val="none" w:sz="0" w:space="0" w:color="auto"/>
        <w:right w:val="none" w:sz="0" w:space="0" w:color="auto"/>
      </w:divBdr>
      <w:divsChild>
        <w:div w:id="839350182">
          <w:marLeft w:val="0"/>
          <w:marRight w:val="0"/>
          <w:marTop w:val="0"/>
          <w:marBottom w:val="0"/>
          <w:divBdr>
            <w:top w:val="none" w:sz="0" w:space="0" w:color="auto"/>
            <w:left w:val="none" w:sz="0" w:space="0" w:color="auto"/>
            <w:bottom w:val="none" w:sz="0" w:space="0" w:color="auto"/>
            <w:right w:val="none" w:sz="0" w:space="0" w:color="auto"/>
          </w:divBdr>
          <w:divsChild>
            <w:div w:id="1666279442">
              <w:marLeft w:val="300"/>
              <w:marRight w:val="300"/>
              <w:marTop w:val="300"/>
              <w:marBottom w:val="300"/>
              <w:divBdr>
                <w:top w:val="none" w:sz="0" w:space="0" w:color="auto"/>
                <w:left w:val="none" w:sz="0" w:space="0" w:color="auto"/>
                <w:bottom w:val="none" w:sz="0" w:space="0" w:color="auto"/>
                <w:right w:val="none" w:sz="0" w:space="0" w:color="auto"/>
              </w:divBdr>
            </w:div>
          </w:divsChild>
        </w:div>
        <w:div w:id="407769752">
          <w:marLeft w:val="0"/>
          <w:marRight w:val="0"/>
          <w:marTop w:val="0"/>
          <w:marBottom w:val="0"/>
          <w:divBdr>
            <w:top w:val="none" w:sz="0" w:space="0" w:color="auto"/>
            <w:left w:val="none" w:sz="0" w:space="0" w:color="auto"/>
            <w:bottom w:val="none" w:sz="0" w:space="0" w:color="auto"/>
            <w:right w:val="none" w:sz="0" w:space="0" w:color="auto"/>
          </w:divBdr>
          <w:divsChild>
            <w:div w:id="1417094751">
              <w:marLeft w:val="300"/>
              <w:marRight w:val="300"/>
              <w:marTop w:val="0"/>
              <w:marBottom w:val="300"/>
              <w:divBdr>
                <w:top w:val="none" w:sz="0" w:space="0" w:color="auto"/>
                <w:left w:val="none" w:sz="0" w:space="0" w:color="auto"/>
                <w:bottom w:val="none" w:sz="0" w:space="0" w:color="auto"/>
                <w:right w:val="none" w:sz="0" w:space="0" w:color="auto"/>
              </w:divBdr>
            </w:div>
          </w:divsChild>
        </w:div>
        <w:div w:id="1627735469">
          <w:marLeft w:val="300"/>
          <w:marRight w:val="300"/>
          <w:marTop w:val="300"/>
          <w:marBottom w:val="0"/>
          <w:divBdr>
            <w:top w:val="none" w:sz="0" w:space="0" w:color="auto"/>
            <w:left w:val="none" w:sz="0" w:space="0" w:color="auto"/>
            <w:bottom w:val="none" w:sz="0" w:space="0" w:color="auto"/>
            <w:right w:val="none" w:sz="0" w:space="0" w:color="auto"/>
          </w:divBdr>
        </w:div>
        <w:div w:id="365184682">
          <w:marLeft w:val="300"/>
          <w:marRight w:val="300"/>
          <w:marTop w:val="0"/>
          <w:marBottom w:val="300"/>
          <w:divBdr>
            <w:top w:val="none" w:sz="0" w:space="0" w:color="auto"/>
            <w:left w:val="none" w:sz="0" w:space="0" w:color="auto"/>
            <w:bottom w:val="none" w:sz="0" w:space="0" w:color="auto"/>
            <w:right w:val="none" w:sz="0" w:space="0" w:color="auto"/>
          </w:divBdr>
        </w:div>
      </w:divsChild>
    </w:div>
    <w:div w:id="148912581">
      <w:bodyDiv w:val="1"/>
      <w:marLeft w:val="0"/>
      <w:marRight w:val="0"/>
      <w:marTop w:val="0"/>
      <w:marBottom w:val="0"/>
      <w:divBdr>
        <w:top w:val="none" w:sz="0" w:space="0" w:color="auto"/>
        <w:left w:val="none" w:sz="0" w:space="0" w:color="auto"/>
        <w:bottom w:val="none" w:sz="0" w:space="0" w:color="auto"/>
        <w:right w:val="none" w:sz="0" w:space="0" w:color="auto"/>
      </w:divBdr>
      <w:divsChild>
        <w:div w:id="306512379">
          <w:marLeft w:val="0"/>
          <w:marRight w:val="0"/>
          <w:marTop w:val="0"/>
          <w:marBottom w:val="150"/>
          <w:divBdr>
            <w:top w:val="none" w:sz="0" w:space="0" w:color="auto"/>
            <w:left w:val="none" w:sz="0" w:space="0" w:color="auto"/>
            <w:bottom w:val="none" w:sz="0" w:space="0" w:color="auto"/>
            <w:right w:val="none" w:sz="0" w:space="0" w:color="auto"/>
          </w:divBdr>
        </w:div>
        <w:div w:id="1013848289">
          <w:marLeft w:val="0"/>
          <w:marRight w:val="0"/>
          <w:marTop w:val="210"/>
          <w:marBottom w:val="0"/>
          <w:divBdr>
            <w:top w:val="none" w:sz="0" w:space="0" w:color="auto"/>
            <w:left w:val="none" w:sz="0" w:space="0" w:color="auto"/>
            <w:bottom w:val="none" w:sz="0" w:space="0" w:color="auto"/>
            <w:right w:val="none" w:sz="0" w:space="0" w:color="auto"/>
          </w:divBdr>
          <w:divsChild>
            <w:div w:id="1071657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66679">
      <w:bodyDiv w:val="1"/>
      <w:marLeft w:val="0"/>
      <w:marRight w:val="0"/>
      <w:marTop w:val="0"/>
      <w:marBottom w:val="0"/>
      <w:divBdr>
        <w:top w:val="none" w:sz="0" w:space="0" w:color="auto"/>
        <w:left w:val="none" w:sz="0" w:space="0" w:color="auto"/>
        <w:bottom w:val="none" w:sz="0" w:space="0" w:color="auto"/>
        <w:right w:val="none" w:sz="0" w:space="0" w:color="auto"/>
      </w:divBdr>
      <w:divsChild>
        <w:div w:id="1230269087">
          <w:marLeft w:val="-150"/>
          <w:marRight w:val="-150"/>
          <w:marTop w:val="0"/>
          <w:marBottom w:val="0"/>
          <w:divBdr>
            <w:top w:val="none" w:sz="0" w:space="0" w:color="auto"/>
            <w:left w:val="none" w:sz="0" w:space="0" w:color="auto"/>
            <w:bottom w:val="none" w:sz="0" w:space="0" w:color="auto"/>
            <w:right w:val="none" w:sz="0" w:space="0" w:color="auto"/>
          </w:divBdr>
        </w:div>
      </w:divsChild>
    </w:div>
    <w:div w:id="149836047">
      <w:bodyDiv w:val="1"/>
      <w:marLeft w:val="0"/>
      <w:marRight w:val="0"/>
      <w:marTop w:val="0"/>
      <w:marBottom w:val="0"/>
      <w:divBdr>
        <w:top w:val="none" w:sz="0" w:space="0" w:color="auto"/>
        <w:left w:val="none" w:sz="0" w:space="0" w:color="auto"/>
        <w:bottom w:val="none" w:sz="0" w:space="0" w:color="auto"/>
        <w:right w:val="none" w:sz="0" w:space="0" w:color="auto"/>
      </w:divBdr>
      <w:divsChild>
        <w:div w:id="555627370">
          <w:marLeft w:val="-225"/>
          <w:marRight w:val="-225"/>
          <w:marTop w:val="0"/>
          <w:marBottom w:val="0"/>
          <w:divBdr>
            <w:top w:val="none" w:sz="0" w:space="0" w:color="auto"/>
            <w:left w:val="none" w:sz="0" w:space="0" w:color="auto"/>
            <w:bottom w:val="none" w:sz="0" w:space="0" w:color="auto"/>
            <w:right w:val="none" w:sz="0" w:space="0" w:color="auto"/>
          </w:divBdr>
        </w:div>
        <w:div w:id="1404837817">
          <w:marLeft w:val="-225"/>
          <w:marRight w:val="-225"/>
          <w:marTop w:val="0"/>
          <w:marBottom w:val="0"/>
          <w:divBdr>
            <w:top w:val="none" w:sz="0" w:space="0" w:color="auto"/>
            <w:left w:val="none" w:sz="0" w:space="0" w:color="auto"/>
            <w:bottom w:val="none" w:sz="0" w:space="0" w:color="auto"/>
            <w:right w:val="none" w:sz="0" w:space="0" w:color="auto"/>
          </w:divBdr>
          <w:divsChild>
            <w:div w:id="533275803">
              <w:marLeft w:val="0"/>
              <w:marRight w:val="0"/>
              <w:marTop w:val="0"/>
              <w:marBottom w:val="0"/>
              <w:divBdr>
                <w:top w:val="none" w:sz="0" w:space="0" w:color="auto"/>
                <w:left w:val="none" w:sz="0" w:space="0" w:color="auto"/>
                <w:bottom w:val="none" w:sz="0" w:space="0" w:color="auto"/>
                <w:right w:val="none" w:sz="0" w:space="0" w:color="auto"/>
              </w:divBdr>
              <w:divsChild>
                <w:div w:id="189696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22992">
      <w:bodyDiv w:val="1"/>
      <w:marLeft w:val="0"/>
      <w:marRight w:val="0"/>
      <w:marTop w:val="0"/>
      <w:marBottom w:val="0"/>
      <w:divBdr>
        <w:top w:val="none" w:sz="0" w:space="0" w:color="auto"/>
        <w:left w:val="none" w:sz="0" w:space="0" w:color="auto"/>
        <w:bottom w:val="none" w:sz="0" w:space="0" w:color="auto"/>
        <w:right w:val="none" w:sz="0" w:space="0" w:color="auto"/>
      </w:divBdr>
    </w:div>
    <w:div w:id="150223943">
      <w:bodyDiv w:val="1"/>
      <w:marLeft w:val="0"/>
      <w:marRight w:val="0"/>
      <w:marTop w:val="0"/>
      <w:marBottom w:val="0"/>
      <w:divBdr>
        <w:top w:val="none" w:sz="0" w:space="0" w:color="auto"/>
        <w:left w:val="none" w:sz="0" w:space="0" w:color="auto"/>
        <w:bottom w:val="none" w:sz="0" w:space="0" w:color="auto"/>
        <w:right w:val="none" w:sz="0" w:space="0" w:color="auto"/>
      </w:divBdr>
      <w:divsChild>
        <w:div w:id="1137912665">
          <w:marLeft w:val="0"/>
          <w:marRight w:val="0"/>
          <w:marTop w:val="0"/>
          <w:marBottom w:val="0"/>
          <w:divBdr>
            <w:top w:val="none" w:sz="0" w:space="0" w:color="auto"/>
            <w:left w:val="none" w:sz="0" w:space="0" w:color="auto"/>
            <w:bottom w:val="none" w:sz="0" w:space="0" w:color="auto"/>
            <w:right w:val="none" w:sz="0" w:space="0" w:color="auto"/>
          </w:divBdr>
          <w:divsChild>
            <w:div w:id="58478833">
              <w:marLeft w:val="0"/>
              <w:marRight w:val="0"/>
              <w:marTop w:val="300"/>
              <w:marBottom w:val="300"/>
              <w:divBdr>
                <w:top w:val="none" w:sz="0" w:space="0" w:color="auto"/>
                <w:left w:val="none" w:sz="0" w:space="0" w:color="auto"/>
                <w:bottom w:val="none" w:sz="0" w:space="0" w:color="auto"/>
                <w:right w:val="none" w:sz="0" w:space="0" w:color="auto"/>
              </w:divBdr>
            </w:div>
          </w:divsChild>
        </w:div>
        <w:div w:id="1478112429">
          <w:marLeft w:val="0"/>
          <w:marRight w:val="0"/>
          <w:marTop w:val="0"/>
          <w:marBottom w:val="0"/>
          <w:divBdr>
            <w:top w:val="none" w:sz="0" w:space="0" w:color="auto"/>
            <w:left w:val="none" w:sz="0" w:space="0" w:color="auto"/>
            <w:bottom w:val="none" w:sz="0" w:space="0" w:color="auto"/>
            <w:right w:val="none" w:sz="0" w:space="0" w:color="auto"/>
          </w:divBdr>
          <w:divsChild>
            <w:div w:id="808203707">
              <w:marLeft w:val="0"/>
              <w:marRight w:val="0"/>
              <w:marTop w:val="0"/>
              <w:marBottom w:val="0"/>
              <w:divBdr>
                <w:top w:val="none" w:sz="0" w:space="0" w:color="auto"/>
                <w:left w:val="none" w:sz="0" w:space="0" w:color="auto"/>
                <w:bottom w:val="none" w:sz="0" w:space="0" w:color="auto"/>
                <w:right w:val="none" w:sz="0" w:space="0" w:color="auto"/>
              </w:divBdr>
              <w:divsChild>
                <w:div w:id="231089926">
                  <w:marLeft w:val="0"/>
                  <w:marRight w:val="0"/>
                  <w:marTop w:val="0"/>
                  <w:marBottom w:val="0"/>
                  <w:divBdr>
                    <w:top w:val="single" w:sz="12" w:space="0" w:color="auto"/>
                    <w:left w:val="none" w:sz="0" w:space="0" w:color="auto"/>
                    <w:bottom w:val="none" w:sz="0" w:space="0" w:color="auto"/>
                    <w:right w:val="none" w:sz="0" w:space="0" w:color="auto"/>
                  </w:divBdr>
                </w:div>
              </w:divsChild>
            </w:div>
          </w:divsChild>
        </w:div>
      </w:divsChild>
    </w:div>
    <w:div w:id="150678147">
      <w:bodyDiv w:val="1"/>
      <w:marLeft w:val="0"/>
      <w:marRight w:val="0"/>
      <w:marTop w:val="0"/>
      <w:marBottom w:val="0"/>
      <w:divBdr>
        <w:top w:val="none" w:sz="0" w:space="0" w:color="auto"/>
        <w:left w:val="none" w:sz="0" w:space="0" w:color="auto"/>
        <w:bottom w:val="none" w:sz="0" w:space="0" w:color="auto"/>
        <w:right w:val="none" w:sz="0" w:space="0" w:color="auto"/>
      </w:divBdr>
      <w:divsChild>
        <w:div w:id="864756121">
          <w:marLeft w:val="-225"/>
          <w:marRight w:val="-225"/>
          <w:marTop w:val="0"/>
          <w:marBottom w:val="0"/>
          <w:divBdr>
            <w:top w:val="none" w:sz="0" w:space="0" w:color="auto"/>
            <w:left w:val="none" w:sz="0" w:space="0" w:color="auto"/>
            <w:bottom w:val="none" w:sz="0" w:space="0" w:color="auto"/>
            <w:right w:val="none" w:sz="0" w:space="0" w:color="auto"/>
          </w:divBdr>
          <w:divsChild>
            <w:div w:id="928466039">
              <w:marLeft w:val="0"/>
              <w:marRight w:val="0"/>
              <w:marTop w:val="0"/>
              <w:marBottom w:val="0"/>
              <w:divBdr>
                <w:top w:val="none" w:sz="0" w:space="0" w:color="auto"/>
                <w:left w:val="none" w:sz="0" w:space="0" w:color="auto"/>
                <w:bottom w:val="none" w:sz="0" w:space="0" w:color="auto"/>
                <w:right w:val="none" w:sz="0" w:space="0" w:color="auto"/>
              </w:divBdr>
              <w:divsChild>
                <w:div w:id="59625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423920">
          <w:marLeft w:val="-225"/>
          <w:marRight w:val="-225"/>
          <w:marTop w:val="0"/>
          <w:marBottom w:val="0"/>
          <w:divBdr>
            <w:top w:val="none" w:sz="0" w:space="0" w:color="auto"/>
            <w:left w:val="none" w:sz="0" w:space="0" w:color="auto"/>
            <w:bottom w:val="none" w:sz="0" w:space="0" w:color="auto"/>
            <w:right w:val="none" w:sz="0" w:space="0" w:color="auto"/>
          </w:divBdr>
        </w:div>
      </w:divsChild>
    </w:div>
    <w:div w:id="151219433">
      <w:bodyDiv w:val="1"/>
      <w:marLeft w:val="0"/>
      <w:marRight w:val="0"/>
      <w:marTop w:val="0"/>
      <w:marBottom w:val="0"/>
      <w:divBdr>
        <w:top w:val="none" w:sz="0" w:space="0" w:color="auto"/>
        <w:left w:val="none" w:sz="0" w:space="0" w:color="auto"/>
        <w:bottom w:val="none" w:sz="0" w:space="0" w:color="auto"/>
        <w:right w:val="none" w:sz="0" w:space="0" w:color="auto"/>
      </w:divBdr>
      <w:divsChild>
        <w:div w:id="1098982764">
          <w:marLeft w:val="-150"/>
          <w:marRight w:val="-150"/>
          <w:marTop w:val="0"/>
          <w:marBottom w:val="0"/>
          <w:divBdr>
            <w:top w:val="none" w:sz="0" w:space="0" w:color="auto"/>
            <w:left w:val="none" w:sz="0" w:space="0" w:color="auto"/>
            <w:bottom w:val="none" w:sz="0" w:space="0" w:color="auto"/>
            <w:right w:val="none" w:sz="0" w:space="0" w:color="auto"/>
          </w:divBdr>
        </w:div>
        <w:div w:id="1269048706">
          <w:marLeft w:val="-150"/>
          <w:marRight w:val="-150"/>
          <w:marTop w:val="0"/>
          <w:marBottom w:val="0"/>
          <w:divBdr>
            <w:top w:val="none" w:sz="0" w:space="0" w:color="auto"/>
            <w:left w:val="none" w:sz="0" w:space="0" w:color="auto"/>
            <w:bottom w:val="none" w:sz="0" w:space="0" w:color="auto"/>
            <w:right w:val="none" w:sz="0" w:space="0" w:color="auto"/>
          </w:divBdr>
          <w:divsChild>
            <w:div w:id="566306299">
              <w:marLeft w:val="0"/>
              <w:marRight w:val="0"/>
              <w:marTop w:val="0"/>
              <w:marBottom w:val="0"/>
              <w:divBdr>
                <w:top w:val="none" w:sz="0" w:space="0" w:color="auto"/>
                <w:left w:val="none" w:sz="0" w:space="0" w:color="auto"/>
                <w:bottom w:val="none" w:sz="0" w:space="0" w:color="auto"/>
                <w:right w:val="none" w:sz="0" w:space="0" w:color="auto"/>
              </w:divBdr>
              <w:divsChild>
                <w:div w:id="1354112423">
                  <w:marLeft w:val="0"/>
                  <w:marRight w:val="0"/>
                  <w:marTop w:val="0"/>
                  <w:marBottom w:val="0"/>
                  <w:divBdr>
                    <w:top w:val="none" w:sz="0" w:space="0" w:color="auto"/>
                    <w:left w:val="none" w:sz="0" w:space="0" w:color="auto"/>
                    <w:bottom w:val="none" w:sz="0" w:space="0" w:color="auto"/>
                    <w:right w:val="none" w:sz="0" w:space="0" w:color="auto"/>
                  </w:divBdr>
                  <w:divsChild>
                    <w:div w:id="1053963158">
                      <w:marLeft w:val="0"/>
                      <w:marRight w:val="0"/>
                      <w:marTop w:val="0"/>
                      <w:marBottom w:val="0"/>
                      <w:divBdr>
                        <w:top w:val="none" w:sz="0" w:space="0" w:color="auto"/>
                        <w:left w:val="none" w:sz="0" w:space="0" w:color="auto"/>
                        <w:bottom w:val="none" w:sz="0" w:space="0" w:color="auto"/>
                        <w:right w:val="none" w:sz="0" w:space="0" w:color="auto"/>
                      </w:divBdr>
                    </w:div>
                    <w:div w:id="1418936947">
                      <w:marLeft w:val="0"/>
                      <w:marRight w:val="0"/>
                      <w:marTop w:val="0"/>
                      <w:marBottom w:val="0"/>
                      <w:divBdr>
                        <w:top w:val="none" w:sz="0" w:space="0" w:color="auto"/>
                        <w:left w:val="none" w:sz="0" w:space="0" w:color="auto"/>
                        <w:bottom w:val="none" w:sz="0" w:space="0" w:color="auto"/>
                        <w:right w:val="none" w:sz="0" w:space="0" w:color="auto"/>
                      </w:divBdr>
                      <w:divsChild>
                        <w:div w:id="811093523">
                          <w:marLeft w:val="0"/>
                          <w:marRight w:val="0"/>
                          <w:marTop w:val="0"/>
                          <w:marBottom w:val="0"/>
                          <w:divBdr>
                            <w:top w:val="none" w:sz="0" w:space="0" w:color="auto"/>
                            <w:left w:val="none" w:sz="0" w:space="0" w:color="auto"/>
                            <w:bottom w:val="none" w:sz="0" w:space="0" w:color="auto"/>
                            <w:right w:val="none" w:sz="0" w:space="0" w:color="auto"/>
                          </w:divBdr>
                          <w:divsChild>
                            <w:div w:id="38208828">
                              <w:marLeft w:val="0"/>
                              <w:marRight w:val="0"/>
                              <w:marTop w:val="0"/>
                              <w:marBottom w:val="0"/>
                              <w:divBdr>
                                <w:top w:val="none" w:sz="0" w:space="0" w:color="auto"/>
                                <w:left w:val="none" w:sz="0" w:space="0" w:color="auto"/>
                                <w:bottom w:val="none" w:sz="0" w:space="0" w:color="auto"/>
                                <w:right w:val="none" w:sz="0" w:space="0" w:color="auto"/>
                              </w:divBdr>
                            </w:div>
                            <w:div w:id="1052582352">
                              <w:marLeft w:val="0"/>
                              <w:marRight w:val="0"/>
                              <w:marTop w:val="0"/>
                              <w:marBottom w:val="0"/>
                              <w:divBdr>
                                <w:top w:val="none" w:sz="0" w:space="0" w:color="auto"/>
                                <w:left w:val="none" w:sz="0" w:space="0" w:color="auto"/>
                                <w:bottom w:val="none" w:sz="0" w:space="0" w:color="auto"/>
                                <w:right w:val="none" w:sz="0" w:space="0" w:color="auto"/>
                              </w:divBdr>
                            </w:div>
                            <w:div w:id="1261914281">
                              <w:marLeft w:val="0"/>
                              <w:marRight w:val="0"/>
                              <w:marTop w:val="0"/>
                              <w:marBottom w:val="0"/>
                              <w:divBdr>
                                <w:top w:val="none" w:sz="0" w:space="0" w:color="auto"/>
                                <w:left w:val="none" w:sz="0" w:space="0" w:color="auto"/>
                                <w:bottom w:val="none" w:sz="0" w:space="0" w:color="auto"/>
                                <w:right w:val="none" w:sz="0" w:space="0" w:color="auto"/>
                              </w:divBdr>
                            </w:div>
                            <w:div w:id="1414620294">
                              <w:marLeft w:val="0"/>
                              <w:marRight w:val="0"/>
                              <w:marTop w:val="0"/>
                              <w:marBottom w:val="0"/>
                              <w:divBdr>
                                <w:top w:val="none" w:sz="0" w:space="0" w:color="auto"/>
                                <w:left w:val="none" w:sz="0" w:space="0" w:color="auto"/>
                                <w:bottom w:val="none" w:sz="0" w:space="0" w:color="auto"/>
                                <w:right w:val="none" w:sz="0" w:space="0" w:color="auto"/>
                              </w:divBdr>
                            </w:div>
                            <w:div w:id="147510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135326">
              <w:marLeft w:val="0"/>
              <w:marRight w:val="0"/>
              <w:marTop w:val="0"/>
              <w:marBottom w:val="0"/>
              <w:divBdr>
                <w:top w:val="none" w:sz="0" w:space="0" w:color="auto"/>
                <w:left w:val="none" w:sz="0" w:space="0" w:color="auto"/>
                <w:bottom w:val="none" w:sz="0" w:space="0" w:color="auto"/>
                <w:right w:val="none" w:sz="0" w:space="0" w:color="auto"/>
              </w:divBdr>
              <w:divsChild>
                <w:div w:id="290021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13203">
      <w:bodyDiv w:val="1"/>
      <w:marLeft w:val="0"/>
      <w:marRight w:val="0"/>
      <w:marTop w:val="0"/>
      <w:marBottom w:val="0"/>
      <w:divBdr>
        <w:top w:val="none" w:sz="0" w:space="0" w:color="auto"/>
        <w:left w:val="none" w:sz="0" w:space="0" w:color="auto"/>
        <w:bottom w:val="none" w:sz="0" w:space="0" w:color="auto"/>
        <w:right w:val="none" w:sz="0" w:space="0" w:color="auto"/>
      </w:divBdr>
    </w:div>
    <w:div w:id="152993721">
      <w:bodyDiv w:val="1"/>
      <w:marLeft w:val="0"/>
      <w:marRight w:val="0"/>
      <w:marTop w:val="0"/>
      <w:marBottom w:val="0"/>
      <w:divBdr>
        <w:top w:val="none" w:sz="0" w:space="0" w:color="auto"/>
        <w:left w:val="none" w:sz="0" w:space="0" w:color="auto"/>
        <w:bottom w:val="none" w:sz="0" w:space="0" w:color="auto"/>
        <w:right w:val="none" w:sz="0" w:space="0" w:color="auto"/>
      </w:divBdr>
      <w:divsChild>
        <w:div w:id="474644149">
          <w:marLeft w:val="-225"/>
          <w:marRight w:val="-225"/>
          <w:marTop w:val="0"/>
          <w:marBottom w:val="0"/>
          <w:divBdr>
            <w:top w:val="none" w:sz="0" w:space="0" w:color="auto"/>
            <w:left w:val="none" w:sz="0" w:space="0" w:color="auto"/>
            <w:bottom w:val="none" w:sz="0" w:space="0" w:color="auto"/>
            <w:right w:val="none" w:sz="0" w:space="0" w:color="auto"/>
          </w:divBdr>
        </w:div>
        <w:div w:id="98334101">
          <w:marLeft w:val="-225"/>
          <w:marRight w:val="-225"/>
          <w:marTop w:val="0"/>
          <w:marBottom w:val="0"/>
          <w:divBdr>
            <w:top w:val="none" w:sz="0" w:space="0" w:color="auto"/>
            <w:left w:val="none" w:sz="0" w:space="0" w:color="auto"/>
            <w:bottom w:val="none" w:sz="0" w:space="0" w:color="auto"/>
            <w:right w:val="none" w:sz="0" w:space="0" w:color="auto"/>
          </w:divBdr>
          <w:divsChild>
            <w:div w:id="50462860">
              <w:marLeft w:val="0"/>
              <w:marRight w:val="0"/>
              <w:marTop w:val="0"/>
              <w:marBottom w:val="0"/>
              <w:divBdr>
                <w:top w:val="none" w:sz="0" w:space="0" w:color="auto"/>
                <w:left w:val="none" w:sz="0" w:space="0" w:color="auto"/>
                <w:bottom w:val="none" w:sz="0" w:space="0" w:color="auto"/>
                <w:right w:val="none" w:sz="0" w:space="0" w:color="auto"/>
              </w:divBdr>
              <w:divsChild>
                <w:div w:id="35863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105170">
      <w:bodyDiv w:val="1"/>
      <w:marLeft w:val="0"/>
      <w:marRight w:val="0"/>
      <w:marTop w:val="0"/>
      <w:marBottom w:val="0"/>
      <w:divBdr>
        <w:top w:val="none" w:sz="0" w:space="0" w:color="auto"/>
        <w:left w:val="none" w:sz="0" w:space="0" w:color="auto"/>
        <w:bottom w:val="none" w:sz="0" w:space="0" w:color="auto"/>
        <w:right w:val="none" w:sz="0" w:space="0" w:color="auto"/>
      </w:divBdr>
      <w:divsChild>
        <w:div w:id="1329211361">
          <w:marLeft w:val="0"/>
          <w:marRight w:val="0"/>
          <w:marTop w:val="0"/>
          <w:marBottom w:val="0"/>
          <w:divBdr>
            <w:top w:val="none" w:sz="0" w:space="0" w:color="auto"/>
            <w:left w:val="none" w:sz="0" w:space="0" w:color="auto"/>
            <w:bottom w:val="none" w:sz="0" w:space="0" w:color="auto"/>
            <w:right w:val="none" w:sz="0" w:space="0" w:color="auto"/>
          </w:divBdr>
        </w:div>
      </w:divsChild>
    </w:div>
    <w:div w:id="153297448">
      <w:bodyDiv w:val="1"/>
      <w:marLeft w:val="0"/>
      <w:marRight w:val="0"/>
      <w:marTop w:val="0"/>
      <w:marBottom w:val="0"/>
      <w:divBdr>
        <w:top w:val="none" w:sz="0" w:space="0" w:color="auto"/>
        <w:left w:val="none" w:sz="0" w:space="0" w:color="auto"/>
        <w:bottom w:val="none" w:sz="0" w:space="0" w:color="auto"/>
        <w:right w:val="none" w:sz="0" w:space="0" w:color="auto"/>
      </w:divBdr>
      <w:divsChild>
        <w:div w:id="225384156">
          <w:marLeft w:val="-150"/>
          <w:marRight w:val="-150"/>
          <w:marTop w:val="0"/>
          <w:marBottom w:val="0"/>
          <w:divBdr>
            <w:top w:val="none" w:sz="0" w:space="0" w:color="auto"/>
            <w:left w:val="none" w:sz="0" w:space="0" w:color="auto"/>
            <w:bottom w:val="none" w:sz="0" w:space="0" w:color="auto"/>
            <w:right w:val="none" w:sz="0" w:space="0" w:color="auto"/>
          </w:divBdr>
          <w:divsChild>
            <w:div w:id="305935180">
              <w:marLeft w:val="0"/>
              <w:marRight w:val="0"/>
              <w:marTop w:val="0"/>
              <w:marBottom w:val="0"/>
              <w:divBdr>
                <w:top w:val="none" w:sz="0" w:space="0" w:color="auto"/>
                <w:left w:val="none" w:sz="0" w:space="0" w:color="auto"/>
                <w:bottom w:val="none" w:sz="0" w:space="0" w:color="auto"/>
                <w:right w:val="none" w:sz="0" w:space="0" w:color="auto"/>
              </w:divBdr>
              <w:divsChild>
                <w:div w:id="330914396">
                  <w:marLeft w:val="0"/>
                  <w:marRight w:val="0"/>
                  <w:marTop w:val="0"/>
                  <w:marBottom w:val="0"/>
                  <w:divBdr>
                    <w:top w:val="none" w:sz="0" w:space="0" w:color="auto"/>
                    <w:left w:val="none" w:sz="0" w:space="0" w:color="auto"/>
                    <w:bottom w:val="none" w:sz="0" w:space="0" w:color="auto"/>
                    <w:right w:val="none" w:sz="0" w:space="0" w:color="auto"/>
                  </w:divBdr>
                  <w:divsChild>
                    <w:div w:id="128405420">
                      <w:marLeft w:val="0"/>
                      <w:marRight w:val="0"/>
                      <w:marTop w:val="0"/>
                      <w:marBottom w:val="0"/>
                      <w:divBdr>
                        <w:top w:val="none" w:sz="0" w:space="0" w:color="auto"/>
                        <w:left w:val="none" w:sz="0" w:space="0" w:color="auto"/>
                        <w:bottom w:val="none" w:sz="0" w:space="0" w:color="auto"/>
                        <w:right w:val="none" w:sz="0" w:space="0" w:color="auto"/>
                      </w:divBdr>
                      <w:divsChild>
                        <w:div w:id="504563793">
                          <w:marLeft w:val="0"/>
                          <w:marRight w:val="0"/>
                          <w:marTop w:val="0"/>
                          <w:marBottom w:val="0"/>
                          <w:divBdr>
                            <w:top w:val="none" w:sz="0" w:space="0" w:color="auto"/>
                            <w:left w:val="none" w:sz="0" w:space="0" w:color="auto"/>
                            <w:bottom w:val="none" w:sz="0" w:space="0" w:color="auto"/>
                            <w:right w:val="none" w:sz="0" w:space="0" w:color="auto"/>
                          </w:divBdr>
                        </w:div>
                      </w:divsChild>
                    </w:div>
                    <w:div w:id="50177508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322584582">
          <w:marLeft w:val="-150"/>
          <w:marRight w:val="-150"/>
          <w:marTop w:val="0"/>
          <w:marBottom w:val="0"/>
          <w:divBdr>
            <w:top w:val="none" w:sz="0" w:space="0" w:color="auto"/>
            <w:left w:val="none" w:sz="0" w:space="0" w:color="auto"/>
            <w:bottom w:val="none" w:sz="0" w:space="0" w:color="auto"/>
            <w:right w:val="none" w:sz="0" w:space="0" w:color="auto"/>
          </w:divBdr>
        </w:div>
      </w:divsChild>
    </w:div>
    <w:div w:id="153378046">
      <w:bodyDiv w:val="1"/>
      <w:marLeft w:val="0"/>
      <w:marRight w:val="0"/>
      <w:marTop w:val="0"/>
      <w:marBottom w:val="0"/>
      <w:divBdr>
        <w:top w:val="none" w:sz="0" w:space="0" w:color="auto"/>
        <w:left w:val="none" w:sz="0" w:space="0" w:color="auto"/>
        <w:bottom w:val="none" w:sz="0" w:space="0" w:color="auto"/>
        <w:right w:val="none" w:sz="0" w:space="0" w:color="auto"/>
      </w:divBdr>
      <w:divsChild>
        <w:div w:id="340593073">
          <w:marLeft w:val="-150"/>
          <w:marRight w:val="-150"/>
          <w:marTop w:val="0"/>
          <w:marBottom w:val="0"/>
          <w:divBdr>
            <w:top w:val="none" w:sz="0" w:space="0" w:color="auto"/>
            <w:left w:val="none" w:sz="0" w:space="0" w:color="auto"/>
            <w:bottom w:val="none" w:sz="0" w:space="0" w:color="auto"/>
            <w:right w:val="none" w:sz="0" w:space="0" w:color="auto"/>
          </w:divBdr>
          <w:divsChild>
            <w:div w:id="1294093358">
              <w:marLeft w:val="0"/>
              <w:marRight w:val="0"/>
              <w:marTop w:val="0"/>
              <w:marBottom w:val="0"/>
              <w:divBdr>
                <w:top w:val="none" w:sz="0" w:space="0" w:color="auto"/>
                <w:left w:val="none" w:sz="0" w:space="0" w:color="auto"/>
                <w:bottom w:val="none" w:sz="0" w:space="0" w:color="auto"/>
                <w:right w:val="none" w:sz="0" w:space="0" w:color="auto"/>
              </w:divBdr>
              <w:divsChild>
                <w:div w:id="325519943">
                  <w:marLeft w:val="0"/>
                  <w:marRight w:val="0"/>
                  <w:marTop w:val="0"/>
                  <w:marBottom w:val="0"/>
                  <w:divBdr>
                    <w:top w:val="none" w:sz="0" w:space="0" w:color="auto"/>
                    <w:left w:val="none" w:sz="0" w:space="0" w:color="auto"/>
                    <w:bottom w:val="none" w:sz="0" w:space="0" w:color="auto"/>
                    <w:right w:val="none" w:sz="0" w:space="0" w:color="auto"/>
                  </w:divBdr>
                  <w:divsChild>
                    <w:div w:id="1463379975">
                      <w:marLeft w:val="0"/>
                      <w:marRight w:val="0"/>
                      <w:marTop w:val="0"/>
                      <w:marBottom w:val="0"/>
                      <w:divBdr>
                        <w:top w:val="none" w:sz="0" w:space="0" w:color="auto"/>
                        <w:left w:val="none" w:sz="0" w:space="0" w:color="auto"/>
                        <w:bottom w:val="none" w:sz="0" w:space="0" w:color="auto"/>
                        <w:right w:val="none" w:sz="0" w:space="0" w:color="auto"/>
                      </w:divBdr>
                      <w:divsChild>
                        <w:div w:id="1326398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880118">
      <w:bodyDiv w:val="1"/>
      <w:marLeft w:val="0"/>
      <w:marRight w:val="0"/>
      <w:marTop w:val="0"/>
      <w:marBottom w:val="0"/>
      <w:divBdr>
        <w:top w:val="none" w:sz="0" w:space="0" w:color="auto"/>
        <w:left w:val="none" w:sz="0" w:space="0" w:color="auto"/>
        <w:bottom w:val="none" w:sz="0" w:space="0" w:color="auto"/>
        <w:right w:val="none" w:sz="0" w:space="0" w:color="auto"/>
      </w:divBdr>
      <w:divsChild>
        <w:div w:id="985815558">
          <w:marLeft w:val="-225"/>
          <w:marRight w:val="-225"/>
          <w:marTop w:val="0"/>
          <w:marBottom w:val="0"/>
          <w:divBdr>
            <w:top w:val="none" w:sz="0" w:space="0" w:color="auto"/>
            <w:left w:val="none" w:sz="0" w:space="0" w:color="auto"/>
            <w:bottom w:val="none" w:sz="0" w:space="0" w:color="auto"/>
            <w:right w:val="none" w:sz="0" w:space="0" w:color="auto"/>
          </w:divBdr>
        </w:div>
        <w:div w:id="1021248232">
          <w:marLeft w:val="-225"/>
          <w:marRight w:val="-225"/>
          <w:marTop w:val="0"/>
          <w:marBottom w:val="0"/>
          <w:divBdr>
            <w:top w:val="none" w:sz="0" w:space="0" w:color="auto"/>
            <w:left w:val="none" w:sz="0" w:space="0" w:color="auto"/>
            <w:bottom w:val="none" w:sz="0" w:space="0" w:color="auto"/>
            <w:right w:val="none" w:sz="0" w:space="0" w:color="auto"/>
          </w:divBdr>
          <w:divsChild>
            <w:div w:id="117457476">
              <w:marLeft w:val="0"/>
              <w:marRight w:val="0"/>
              <w:marTop w:val="0"/>
              <w:marBottom w:val="0"/>
              <w:divBdr>
                <w:top w:val="none" w:sz="0" w:space="0" w:color="auto"/>
                <w:left w:val="none" w:sz="0" w:space="0" w:color="auto"/>
                <w:bottom w:val="none" w:sz="0" w:space="0" w:color="auto"/>
                <w:right w:val="none" w:sz="0" w:space="0" w:color="auto"/>
              </w:divBdr>
              <w:divsChild>
                <w:div w:id="61382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95122">
      <w:bodyDiv w:val="1"/>
      <w:marLeft w:val="0"/>
      <w:marRight w:val="0"/>
      <w:marTop w:val="0"/>
      <w:marBottom w:val="0"/>
      <w:divBdr>
        <w:top w:val="none" w:sz="0" w:space="0" w:color="auto"/>
        <w:left w:val="none" w:sz="0" w:space="0" w:color="auto"/>
        <w:bottom w:val="none" w:sz="0" w:space="0" w:color="auto"/>
        <w:right w:val="none" w:sz="0" w:space="0" w:color="auto"/>
      </w:divBdr>
      <w:divsChild>
        <w:div w:id="607004656">
          <w:marLeft w:val="-150"/>
          <w:marRight w:val="-150"/>
          <w:marTop w:val="0"/>
          <w:marBottom w:val="0"/>
          <w:divBdr>
            <w:top w:val="none" w:sz="0" w:space="0" w:color="auto"/>
            <w:left w:val="none" w:sz="0" w:space="0" w:color="auto"/>
            <w:bottom w:val="none" w:sz="0" w:space="0" w:color="auto"/>
            <w:right w:val="none" w:sz="0" w:space="0" w:color="auto"/>
          </w:divBdr>
          <w:divsChild>
            <w:div w:id="389234316">
              <w:marLeft w:val="0"/>
              <w:marRight w:val="0"/>
              <w:marTop w:val="0"/>
              <w:marBottom w:val="0"/>
              <w:divBdr>
                <w:top w:val="none" w:sz="0" w:space="0" w:color="auto"/>
                <w:left w:val="none" w:sz="0" w:space="0" w:color="auto"/>
                <w:bottom w:val="none" w:sz="0" w:space="0" w:color="auto"/>
                <w:right w:val="none" w:sz="0" w:space="0" w:color="auto"/>
              </w:divBdr>
              <w:divsChild>
                <w:div w:id="486213851">
                  <w:marLeft w:val="0"/>
                  <w:marRight w:val="0"/>
                  <w:marTop w:val="0"/>
                  <w:marBottom w:val="0"/>
                  <w:divBdr>
                    <w:top w:val="none" w:sz="0" w:space="0" w:color="auto"/>
                    <w:left w:val="none" w:sz="0" w:space="0" w:color="auto"/>
                    <w:bottom w:val="none" w:sz="0" w:space="0" w:color="auto"/>
                    <w:right w:val="none" w:sz="0" w:space="0" w:color="auto"/>
                  </w:divBdr>
                  <w:divsChild>
                    <w:div w:id="1526482973">
                      <w:marLeft w:val="0"/>
                      <w:marRight w:val="0"/>
                      <w:marTop w:val="0"/>
                      <w:marBottom w:val="0"/>
                      <w:divBdr>
                        <w:top w:val="none" w:sz="0" w:space="0" w:color="auto"/>
                        <w:left w:val="none" w:sz="0" w:space="0" w:color="auto"/>
                        <w:bottom w:val="none" w:sz="0" w:space="0" w:color="auto"/>
                        <w:right w:val="none" w:sz="0" w:space="0" w:color="auto"/>
                      </w:divBdr>
                    </w:div>
                  </w:divsChild>
                </w:div>
                <w:div w:id="923681373">
                  <w:marLeft w:val="0"/>
                  <w:marRight w:val="0"/>
                  <w:marTop w:val="0"/>
                  <w:marBottom w:val="0"/>
                  <w:divBdr>
                    <w:top w:val="none" w:sz="0" w:space="0" w:color="auto"/>
                    <w:left w:val="none" w:sz="0" w:space="0" w:color="auto"/>
                    <w:bottom w:val="none" w:sz="0" w:space="0" w:color="auto"/>
                    <w:right w:val="none" w:sz="0" w:space="0" w:color="auto"/>
                  </w:divBdr>
                  <w:divsChild>
                    <w:div w:id="120062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7483419">
          <w:marLeft w:val="-150"/>
          <w:marRight w:val="-150"/>
          <w:marTop w:val="0"/>
          <w:marBottom w:val="0"/>
          <w:divBdr>
            <w:top w:val="none" w:sz="0" w:space="0" w:color="auto"/>
            <w:left w:val="none" w:sz="0" w:space="0" w:color="auto"/>
            <w:bottom w:val="none" w:sz="0" w:space="0" w:color="auto"/>
            <w:right w:val="none" w:sz="0" w:space="0" w:color="auto"/>
          </w:divBdr>
          <w:divsChild>
            <w:div w:id="800920101">
              <w:marLeft w:val="0"/>
              <w:marRight w:val="0"/>
              <w:marTop w:val="0"/>
              <w:marBottom w:val="0"/>
              <w:divBdr>
                <w:top w:val="none" w:sz="0" w:space="0" w:color="auto"/>
                <w:left w:val="none" w:sz="0" w:space="0" w:color="auto"/>
                <w:bottom w:val="none" w:sz="0" w:space="0" w:color="auto"/>
                <w:right w:val="none" w:sz="0" w:space="0" w:color="auto"/>
              </w:divBdr>
            </w:div>
          </w:divsChild>
        </w:div>
        <w:div w:id="1564869736">
          <w:marLeft w:val="-150"/>
          <w:marRight w:val="-150"/>
          <w:marTop w:val="0"/>
          <w:marBottom w:val="0"/>
          <w:divBdr>
            <w:top w:val="none" w:sz="0" w:space="0" w:color="auto"/>
            <w:left w:val="none" w:sz="0" w:space="0" w:color="auto"/>
            <w:bottom w:val="none" w:sz="0" w:space="0" w:color="auto"/>
            <w:right w:val="none" w:sz="0" w:space="0" w:color="auto"/>
          </w:divBdr>
          <w:divsChild>
            <w:div w:id="1109086132">
              <w:marLeft w:val="0"/>
              <w:marRight w:val="0"/>
              <w:marTop w:val="0"/>
              <w:marBottom w:val="0"/>
              <w:divBdr>
                <w:top w:val="none" w:sz="0" w:space="0" w:color="auto"/>
                <w:left w:val="none" w:sz="0" w:space="0" w:color="auto"/>
                <w:bottom w:val="none" w:sz="0" w:space="0" w:color="auto"/>
                <w:right w:val="none" w:sz="0" w:space="0" w:color="auto"/>
              </w:divBdr>
              <w:divsChild>
                <w:div w:id="118494234">
                  <w:marLeft w:val="0"/>
                  <w:marRight w:val="0"/>
                  <w:marTop w:val="0"/>
                  <w:marBottom w:val="0"/>
                  <w:divBdr>
                    <w:top w:val="none" w:sz="0" w:space="0" w:color="auto"/>
                    <w:left w:val="none" w:sz="0" w:space="0" w:color="auto"/>
                    <w:bottom w:val="none" w:sz="0" w:space="0" w:color="auto"/>
                    <w:right w:val="none" w:sz="0" w:space="0" w:color="auto"/>
                  </w:divBdr>
                  <w:divsChild>
                    <w:div w:id="103304203">
                      <w:marLeft w:val="0"/>
                      <w:marRight w:val="0"/>
                      <w:marTop w:val="0"/>
                      <w:marBottom w:val="0"/>
                      <w:divBdr>
                        <w:top w:val="none" w:sz="0" w:space="0" w:color="auto"/>
                        <w:left w:val="none" w:sz="0" w:space="0" w:color="auto"/>
                        <w:bottom w:val="none" w:sz="0" w:space="0" w:color="auto"/>
                        <w:right w:val="none" w:sz="0" w:space="0" w:color="auto"/>
                      </w:divBdr>
                    </w:div>
                    <w:div w:id="1379864667">
                      <w:marLeft w:val="0"/>
                      <w:marRight w:val="0"/>
                      <w:marTop w:val="0"/>
                      <w:marBottom w:val="0"/>
                      <w:divBdr>
                        <w:top w:val="none" w:sz="0" w:space="0" w:color="auto"/>
                        <w:left w:val="none" w:sz="0" w:space="0" w:color="auto"/>
                        <w:bottom w:val="none" w:sz="0" w:space="0" w:color="auto"/>
                        <w:right w:val="none" w:sz="0" w:space="0" w:color="auto"/>
                      </w:divBdr>
                      <w:divsChild>
                        <w:div w:id="1365180838">
                          <w:marLeft w:val="0"/>
                          <w:marRight w:val="0"/>
                          <w:marTop w:val="0"/>
                          <w:marBottom w:val="0"/>
                          <w:divBdr>
                            <w:top w:val="none" w:sz="0" w:space="0" w:color="auto"/>
                            <w:left w:val="none" w:sz="0" w:space="0" w:color="auto"/>
                            <w:bottom w:val="none" w:sz="0" w:space="0" w:color="auto"/>
                            <w:right w:val="none" w:sz="0" w:space="0" w:color="auto"/>
                          </w:divBdr>
                          <w:divsChild>
                            <w:div w:id="1174611240">
                              <w:marLeft w:val="0"/>
                              <w:marRight w:val="0"/>
                              <w:marTop w:val="0"/>
                              <w:marBottom w:val="0"/>
                              <w:divBdr>
                                <w:top w:val="none" w:sz="0" w:space="0" w:color="auto"/>
                                <w:left w:val="none" w:sz="0" w:space="0" w:color="auto"/>
                                <w:bottom w:val="none" w:sz="0" w:space="0" w:color="auto"/>
                                <w:right w:val="none" w:sz="0" w:space="0" w:color="auto"/>
                              </w:divBdr>
                            </w:div>
                            <w:div w:id="69544428">
                              <w:marLeft w:val="0"/>
                              <w:marRight w:val="0"/>
                              <w:marTop w:val="0"/>
                              <w:marBottom w:val="0"/>
                              <w:divBdr>
                                <w:top w:val="none" w:sz="0" w:space="0" w:color="auto"/>
                                <w:left w:val="none" w:sz="0" w:space="0" w:color="auto"/>
                                <w:bottom w:val="none" w:sz="0" w:space="0" w:color="auto"/>
                                <w:right w:val="none" w:sz="0" w:space="0" w:color="auto"/>
                              </w:divBdr>
                            </w:div>
                            <w:div w:id="2141074293">
                              <w:marLeft w:val="0"/>
                              <w:marRight w:val="0"/>
                              <w:marTop w:val="0"/>
                              <w:marBottom w:val="0"/>
                              <w:divBdr>
                                <w:top w:val="none" w:sz="0" w:space="0" w:color="auto"/>
                                <w:left w:val="none" w:sz="0" w:space="0" w:color="auto"/>
                                <w:bottom w:val="none" w:sz="0" w:space="0" w:color="auto"/>
                                <w:right w:val="none" w:sz="0" w:space="0" w:color="auto"/>
                              </w:divBdr>
                            </w:div>
                            <w:div w:id="2118212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3264879">
              <w:marLeft w:val="0"/>
              <w:marRight w:val="0"/>
              <w:marTop w:val="0"/>
              <w:marBottom w:val="0"/>
              <w:divBdr>
                <w:top w:val="none" w:sz="0" w:space="0" w:color="auto"/>
                <w:left w:val="none" w:sz="0" w:space="0" w:color="auto"/>
                <w:bottom w:val="none" w:sz="0" w:space="0" w:color="auto"/>
                <w:right w:val="none" w:sz="0" w:space="0" w:color="auto"/>
              </w:divBdr>
              <w:divsChild>
                <w:div w:id="1869297269">
                  <w:marLeft w:val="0"/>
                  <w:marRight w:val="0"/>
                  <w:marTop w:val="0"/>
                  <w:marBottom w:val="0"/>
                  <w:divBdr>
                    <w:top w:val="none" w:sz="0" w:space="0" w:color="auto"/>
                    <w:left w:val="none" w:sz="0" w:space="0" w:color="auto"/>
                    <w:bottom w:val="none" w:sz="0" w:space="0" w:color="auto"/>
                    <w:right w:val="none" w:sz="0" w:space="0" w:color="auto"/>
                  </w:divBdr>
                  <w:divsChild>
                    <w:div w:id="547648027">
                      <w:marLeft w:val="0"/>
                      <w:marRight w:val="0"/>
                      <w:marTop w:val="0"/>
                      <w:marBottom w:val="0"/>
                      <w:divBdr>
                        <w:top w:val="none" w:sz="0" w:space="0" w:color="auto"/>
                        <w:left w:val="none" w:sz="0" w:space="0" w:color="auto"/>
                        <w:bottom w:val="none" w:sz="0" w:space="0" w:color="auto"/>
                        <w:right w:val="none" w:sz="0" w:space="0" w:color="auto"/>
                      </w:divBdr>
                      <w:divsChild>
                        <w:div w:id="10188899">
                          <w:marLeft w:val="0"/>
                          <w:marRight w:val="0"/>
                          <w:marTop w:val="0"/>
                          <w:marBottom w:val="0"/>
                          <w:divBdr>
                            <w:top w:val="none" w:sz="0" w:space="0" w:color="auto"/>
                            <w:left w:val="none" w:sz="0" w:space="0" w:color="auto"/>
                            <w:bottom w:val="none" w:sz="0" w:space="0" w:color="auto"/>
                            <w:right w:val="none" w:sz="0" w:space="0" w:color="auto"/>
                          </w:divBdr>
                        </w:div>
                      </w:divsChild>
                    </w:div>
                    <w:div w:id="760638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686246">
      <w:bodyDiv w:val="1"/>
      <w:marLeft w:val="0"/>
      <w:marRight w:val="0"/>
      <w:marTop w:val="0"/>
      <w:marBottom w:val="0"/>
      <w:divBdr>
        <w:top w:val="none" w:sz="0" w:space="0" w:color="auto"/>
        <w:left w:val="none" w:sz="0" w:space="0" w:color="auto"/>
        <w:bottom w:val="none" w:sz="0" w:space="0" w:color="auto"/>
        <w:right w:val="none" w:sz="0" w:space="0" w:color="auto"/>
      </w:divBdr>
      <w:divsChild>
        <w:div w:id="218908620">
          <w:marLeft w:val="-225"/>
          <w:marRight w:val="-225"/>
          <w:marTop w:val="0"/>
          <w:marBottom w:val="0"/>
          <w:divBdr>
            <w:top w:val="none" w:sz="0" w:space="0" w:color="auto"/>
            <w:left w:val="none" w:sz="0" w:space="0" w:color="auto"/>
            <w:bottom w:val="none" w:sz="0" w:space="0" w:color="auto"/>
            <w:right w:val="none" w:sz="0" w:space="0" w:color="auto"/>
          </w:divBdr>
          <w:divsChild>
            <w:div w:id="1165705724">
              <w:marLeft w:val="0"/>
              <w:marRight w:val="0"/>
              <w:marTop w:val="0"/>
              <w:marBottom w:val="0"/>
              <w:divBdr>
                <w:top w:val="none" w:sz="0" w:space="0" w:color="auto"/>
                <w:left w:val="none" w:sz="0" w:space="0" w:color="auto"/>
                <w:bottom w:val="none" w:sz="0" w:space="0" w:color="auto"/>
                <w:right w:val="none" w:sz="0" w:space="0" w:color="auto"/>
              </w:divBdr>
              <w:divsChild>
                <w:div w:id="1027172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455717">
          <w:marLeft w:val="-225"/>
          <w:marRight w:val="-225"/>
          <w:marTop w:val="0"/>
          <w:marBottom w:val="0"/>
          <w:divBdr>
            <w:top w:val="none" w:sz="0" w:space="0" w:color="auto"/>
            <w:left w:val="none" w:sz="0" w:space="0" w:color="auto"/>
            <w:bottom w:val="none" w:sz="0" w:space="0" w:color="auto"/>
            <w:right w:val="none" w:sz="0" w:space="0" w:color="auto"/>
          </w:divBdr>
        </w:div>
      </w:divsChild>
    </w:div>
    <w:div w:id="154686990">
      <w:bodyDiv w:val="1"/>
      <w:marLeft w:val="0"/>
      <w:marRight w:val="0"/>
      <w:marTop w:val="0"/>
      <w:marBottom w:val="0"/>
      <w:divBdr>
        <w:top w:val="none" w:sz="0" w:space="0" w:color="auto"/>
        <w:left w:val="none" w:sz="0" w:space="0" w:color="auto"/>
        <w:bottom w:val="none" w:sz="0" w:space="0" w:color="auto"/>
        <w:right w:val="none" w:sz="0" w:space="0" w:color="auto"/>
      </w:divBdr>
      <w:divsChild>
        <w:div w:id="331185115">
          <w:marLeft w:val="-225"/>
          <w:marRight w:val="-225"/>
          <w:marTop w:val="0"/>
          <w:marBottom w:val="0"/>
          <w:divBdr>
            <w:top w:val="none" w:sz="0" w:space="0" w:color="auto"/>
            <w:left w:val="none" w:sz="0" w:space="0" w:color="auto"/>
            <w:bottom w:val="none" w:sz="0" w:space="0" w:color="auto"/>
            <w:right w:val="none" w:sz="0" w:space="0" w:color="auto"/>
          </w:divBdr>
        </w:div>
        <w:div w:id="1019427691">
          <w:marLeft w:val="-225"/>
          <w:marRight w:val="-225"/>
          <w:marTop w:val="0"/>
          <w:marBottom w:val="0"/>
          <w:divBdr>
            <w:top w:val="none" w:sz="0" w:space="0" w:color="auto"/>
            <w:left w:val="none" w:sz="0" w:space="0" w:color="auto"/>
            <w:bottom w:val="none" w:sz="0" w:space="0" w:color="auto"/>
            <w:right w:val="none" w:sz="0" w:space="0" w:color="auto"/>
          </w:divBdr>
          <w:divsChild>
            <w:div w:id="1180314635">
              <w:marLeft w:val="0"/>
              <w:marRight w:val="0"/>
              <w:marTop w:val="0"/>
              <w:marBottom w:val="0"/>
              <w:divBdr>
                <w:top w:val="none" w:sz="0" w:space="0" w:color="auto"/>
                <w:left w:val="none" w:sz="0" w:space="0" w:color="auto"/>
                <w:bottom w:val="none" w:sz="0" w:space="0" w:color="auto"/>
                <w:right w:val="none" w:sz="0" w:space="0" w:color="auto"/>
              </w:divBdr>
              <w:divsChild>
                <w:div w:id="272858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03316">
      <w:bodyDiv w:val="1"/>
      <w:marLeft w:val="0"/>
      <w:marRight w:val="0"/>
      <w:marTop w:val="0"/>
      <w:marBottom w:val="0"/>
      <w:divBdr>
        <w:top w:val="none" w:sz="0" w:space="0" w:color="auto"/>
        <w:left w:val="none" w:sz="0" w:space="0" w:color="auto"/>
        <w:bottom w:val="none" w:sz="0" w:space="0" w:color="auto"/>
        <w:right w:val="none" w:sz="0" w:space="0" w:color="auto"/>
      </w:divBdr>
      <w:divsChild>
        <w:div w:id="187181010">
          <w:marLeft w:val="0"/>
          <w:marRight w:val="0"/>
          <w:marTop w:val="0"/>
          <w:marBottom w:val="0"/>
          <w:divBdr>
            <w:top w:val="none" w:sz="0" w:space="0" w:color="auto"/>
            <w:left w:val="none" w:sz="0" w:space="0" w:color="auto"/>
            <w:bottom w:val="none" w:sz="0" w:space="0" w:color="auto"/>
            <w:right w:val="none" w:sz="0" w:space="0" w:color="auto"/>
          </w:divBdr>
        </w:div>
        <w:div w:id="2027946658">
          <w:marLeft w:val="0"/>
          <w:marRight w:val="0"/>
          <w:marTop w:val="0"/>
          <w:marBottom w:val="0"/>
          <w:divBdr>
            <w:top w:val="none" w:sz="0" w:space="0" w:color="auto"/>
            <w:left w:val="none" w:sz="0" w:space="0" w:color="auto"/>
            <w:bottom w:val="none" w:sz="0" w:space="0" w:color="auto"/>
            <w:right w:val="none" w:sz="0" w:space="0" w:color="auto"/>
          </w:divBdr>
          <w:divsChild>
            <w:div w:id="1482506057">
              <w:marLeft w:val="0"/>
              <w:marRight w:val="0"/>
              <w:marTop w:val="0"/>
              <w:marBottom w:val="0"/>
              <w:divBdr>
                <w:top w:val="none" w:sz="0" w:space="0" w:color="auto"/>
                <w:left w:val="none" w:sz="0" w:space="0" w:color="auto"/>
                <w:bottom w:val="none" w:sz="0" w:space="0" w:color="auto"/>
                <w:right w:val="none" w:sz="0" w:space="0" w:color="auto"/>
              </w:divBdr>
              <w:divsChild>
                <w:div w:id="848757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72081">
      <w:bodyDiv w:val="1"/>
      <w:marLeft w:val="0"/>
      <w:marRight w:val="0"/>
      <w:marTop w:val="0"/>
      <w:marBottom w:val="0"/>
      <w:divBdr>
        <w:top w:val="none" w:sz="0" w:space="0" w:color="auto"/>
        <w:left w:val="none" w:sz="0" w:space="0" w:color="auto"/>
        <w:bottom w:val="none" w:sz="0" w:space="0" w:color="auto"/>
        <w:right w:val="none" w:sz="0" w:space="0" w:color="auto"/>
      </w:divBdr>
      <w:divsChild>
        <w:div w:id="1598127036">
          <w:marLeft w:val="-150"/>
          <w:marRight w:val="-150"/>
          <w:marTop w:val="0"/>
          <w:marBottom w:val="0"/>
          <w:divBdr>
            <w:top w:val="none" w:sz="0" w:space="0" w:color="auto"/>
            <w:left w:val="none" w:sz="0" w:space="0" w:color="auto"/>
            <w:bottom w:val="none" w:sz="0" w:space="0" w:color="auto"/>
            <w:right w:val="none" w:sz="0" w:space="0" w:color="auto"/>
          </w:divBdr>
          <w:divsChild>
            <w:div w:id="144442047">
              <w:marLeft w:val="0"/>
              <w:marRight w:val="0"/>
              <w:marTop w:val="0"/>
              <w:marBottom w:val="0"/>
              <w:divBdr>
                <w:top w:val="none" w:sz="0" w:space="0" w:color="auto"/>
                <w:left w:val="none" w:sz="0" w:space="0" w:color="auto"/>
                <w:bottom w:val="none" w:sz="0" w:space="0" w:color="auto"/>
                <w:right w:val="none" w:sz="0" w:space="0" w:color="auto"/>
              </w:divBdr>
              <w:divsChild>
                <w:div w:id="1906182645">
                  <w:marLeft w:val="0"/>
                  <w:marRight w:val="0"/>
                  <w:marTop w:val="0"/>
                  <w:marBottom w:val="0"/>
                  <w:divBdr>
                    <w:top w:val="none" w:sz="0" w:space="0" w:color="auto"/>
                    <w:left w:val="none" w:sz="0" w:space="0" w:color="auto"/>
                    <w:bottom w:val="none" w:sz="0" w:space="0" w:color="auto"/>
                    <w:right w:val="none" w:sz="0" w:space="0" w:color="auto"/>
                  </w:divBdr>
                  <w:divsChild>
                    <w:div w:id="711272711">
                      <w:marLeft w:val="0"/>
                      <w:marRight w:val="0"/>
                      <w:marTop w:val="0"/>
                      <w:marBottom w:val="450"/>
                      <w:divBdr>
                        <w:top w:val="none" w:sz="0" w:space="0" w:color="auto"/>
                        <w:left w:val="none" w:sz="0" w:space="0" w:color="auto"/>
                        <w:bottom w:val="none" w:sz="0" w:space="0" w:color="auto"/>
                        <w:right w:val="none" w:sz="0" w:space="0" w:color="auto"/>
                      </w:divBdr>
                    </w:div>
                    <w:div w:id="1106388961">
                      <w:marLeft w:val="0"/>
                      <w:marRight w:val="0"/>
                      <w:marTop w:val="0"/>
                      <w:marBottom w:val="0"/>
                      <w:divBdr>
                        <w:top w:val="none" w:sz="0" w:space="0" w:color="auto"/>
                        <w:left w:val="none" w:sz="0" w:space="0" w:color="auto"/>
                        <w:bottom w:val="none" w:sz="0" w:space="0" w:color="auto"/>
                        <w:right w:val="none" w:sz="0" w:space="0" w:color="auto"/>
                      </w:divBdr>
                      <w:divsChild>
                        <w:div w:id="1947730892">
                          <w:marLeft w:val="0"/>
                          <w:marRight w:val="0"/>
                          <w:marTop w:val="0"/>
                          <w:marBottom w:val="0"/>
                          <w:divBdr>
                            <w:top w:val="none" w:sz="0" w:space="0" w:color="auto"/>
                            <w:left w:val="none" w:sz="0" w:space="0" w:color="auto"/>
                            <w:bottom w:val="none" w:sz="0" w:space="0" w:color="auto"/>
                            <w:right w:val="none" w:sz="0" w:space="0" w:color="auto"/>
                          </w:divBdr>
                        </w:div>
                      </w:divsChild>
                    </w:div>
                    <w:div w:id="201768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824110">
              <w:marLeft w:val="0"/>
              <w:marRight w:val="0"/>
              <w:marTop w:val="0"/>
              <w:marBottom w:val="0"/>
              <w:divBdr>
                <w:top w:val="none" w:sz="0" w:space="0" w:color="auto"/>
                <w:left w:val="none" w:sz="0" w:space="0" w:color="auto"/>
                <w:bottom w:val="none" w:sz="0" w:space="0" w:color="auto"/>
                <w:right w:val="none" w:sz="0" w:space="0" w:color="auto"/>
              </w:divBdr>
              <w:divsChild>
                <w:div w:id="713390428">
                  <w:marLeft w:val="0"/>
                  <w:marRight w:val="0"/>
                  <w:marTop w:val="0"/>
                  <w:marBottom w:val="0"/>
                  <w:divBdr>
                    <w:top w:val="none" w:sz="0" w:space="0" w:color="auto"/>
                    <w:left w:val="none" w:sz="0" w:space="0" w:color="auto"/>
                    <w:bottom w:val="none" w:sz="0" w:space="0" w:color="auto"/>
                    <w:right w:val="none" w:sz="0" w:space="0" w:color="auto"/>
                  </w:divBdr>
                  <w:divsChild>
                    <w:div w:id="180631430">
                      <w:marLeft w:val="0"/>
                      <w:marRight w:val="0"/>
                      <w:marTop w:val="0"/>
                      <w:marBottom w:val="0"/>
                      <w:divBdr>
                        <w:top w:val="none" w:sz="0" w:space="0" w:color="auto"/>
                        <w:left w:val="none" w:sz="0" w:space="0" w:color="auto"/>
                        <w:bottom w:val="none" w:sz="0" w:space="0" w:color="auto"/>
                        <w:right w:val="none" w:sz="0" w:space="0" w:color="auto"/>
                      </w:divBdr>
                      <w:divsChild>
                        <w:div w:id="1602882818">
                          <w:marLeft w:val="0"/>
                          <w:marRight w:val="0"/>
                          <w:marTop w:val="0"/>
                          <w:marBottom w:val="0"/>
                          <w:divBdr>
                            <w:top w:val="none" w:sz="0" w:space="0" w:color="auto"/>
                            <w:left w:val="none" w:sz="0" w:space="0" w:color="auto"/>
                            <w:bottom w:val="none" w:sz="0" w:space="0" w:color="auto"/>
                            <w:right w:val="none" w:sz="0" w:space="0" w:color="auto"/>
                          </w:divBdr>
                          <w:divsChild>
                            <w:div w:id="1032072264">
                              <w:marLeft w:val="0"/>
                              <w:marRight w:val="0"/>
                              <w:marTop w:val="0"/>
                              <w:marBottom w:val="0"/>
                              <w:divBdr>
                                <w:top w:val="none" w:sz="0" w:space="0" w:color="auto"/>
                                <w:left w:val="none" w:sz="0" w:space="0" w:color="auto"/>
                                <w:bottom w:val="none" w:sz="0" w:space="0" w:color="auto"/>
                                <w:right w:val="none" w:sz="0" w:space="0" w:color="auto"/>
                              </w:divBdr>
                            </w:div>
                            <w:div w:id="1063715600">
                              <w:marLeft w:val="0"/>
                              <w:marRight w:val="0"/>
                              <w:marTop w:val="0"/>
                              <w:marBottom w:val="0"/>
                              <w:divBdr>
                                <w:top w:val="none" w:sz="0" w:space="0" w:color="auto"/>
                                <w:left w:val="none" w:sz="0" w:space="0" w:color="auto"/>
                                <w:bottom w:val="none" w:sz="0" w:space="0" w:color="auto"/>
                                <w:right w:val="none" w:sz="0" w:space="0" w:color="auto"/>
                              </w:divBdr>
                            </w:div>
                            <w:div w:id="1234120291">
                              <w:marLeft w:val="0"/>
                              <w:marRight w:val="0"/>
                              <w:marTop w:val="0"/>
                              <w:marBottom w:val="0"/>
                              <w:divBdr>
                                <w:top w:val="none" w:sz="0" w:space="0" w:color="auto"/>
                                <w:left w:val="none" w:sz="0" w:space="0" w:color="auto"/>
                                <w:bottom w:val="none" w:sz="0" w:space="0" w:color="auto"/>
                                <w:right w:val="none" w:sz="0" w:space="0" w:color="auto"/>
                              </w:divBdr>
                            </w:div>
                            <w:div w:id="1338658103">
                              <w:marLeft w:val="0"/>
                              <w:marRight w:val="0"/>
                              <w:marTop w:val="0"/>
                              <w:marBottom w:val="0"/>
                              <w:divBdr>
                                <w:top w:val="none" w:sz="0" w:space="0" w:color="auto"/>
                                <w:left w:val="none" w:sz="0" w:space="0" w:color="auto"/>
                                <w:bottom w:val="none" w:sz="0" w:space="0" w:color="auto"/>
                                <w:right w:val="none" w:sz="0" w:space="0" w:color="auto"/>
                              </w:divBdr>
                            </w:div>
                            <w:div w:id="18783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95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318035">
          <w:marLeft w:val="-150"/>
          <w:marRight w:val="-150"/>
          <w:marTop w:val="0"/>
          <w:marBottom w:val="0"/>
          <w:divBdr>
            <w:top w:val="none" w:sz="0" w:space="0" w:color="auto"/>
            <w:left w:val="none" w:sz="0" w:space="0" w:color="auto"/>
            <w:bottom w:val="none" w:sz="0" w:space="0" w:color="auto"/>
            <w:right w:val="none" w:sz="0" w:space="0" w:color="auto"/>
          </w:divBdr>
          <w:divsChild>
            <w:div w:id="287324370">
              <w:marLeft w:val="0"/>
              <w:marRight w:val="0"/>
              <w:marTop w:val="0"/>
              <w:marBottom w:val="0"/>
              <w:divBdr>
                <w:top w:val="none" w:sz="0" w:space="0" w:color="auto"/>
                <w:left w:val="none" w:sz="0" w:space="0" w:color="auto"/>
                <w:bottom w:val="none" w:sz="0" w:space="0" w:color="auto"/>
                <w:right w:val="none" w:sz="0" w:space="0" w:color="auto"/>
              </w:divBdr>
              <w:divsChild>
                <w:div w:id="536703418">
                  <w:marLeft w:val="0"/>
                  <w:marRight w:val="0"/>
                  <w:marTop w:val="0"/>
                  <w:marBottom w:val="0"/>
                  <w:divBdr>
                    <w:top w:val="none" w:sz="0" w:space="0" w:color="auto"/>
                    <w:left w:val="none" w:sz="0" w:space="0" w:color="auto"/>
                    <w:bottom w:val="none" w:sz="0" w:space="0" w:color="auto"/>
                    <w:right w:val="none" w:sz="0" w:space="0" w:color="auto"/>
                  </w:divBdr>
                  <w:divsChild>
                    <w:div w:id="23605745">
                      <w:marLeft w:val="0"/>
                      <w:marRight w:val="0"/>
                      <w:marTop w:val="0"/>
                      <w:marBottom w:val="0"/>
                      <w:divBdr>
                        <w:top w:val="none" w:sz="0" w:space="0" w:color="auto"/>
                        <w:left w:val="none" w:sz="0" w:space="0" w:color="auto"/>
                        <w:bottom w:val="none" w:sz="0" w:space="0" w:color="auto"/>
                        <w:right w:val="none" w:sz="0" w:space="0" w:color="auto"/>
                      </w:divBdr>
                      <w:divsChild>
                        <w:div w:id="637079069">
                          <w:marLeft w:val="0"/>
                          <w:marRight w:val="0"/>
                          <w:marTop w:val="0"/>
                          <w:marBottom w:val="0"/>
                          <w:divBdr>
                            <w:top w:val="none" w:sz="0" w:space="0" w:color="auto"/>
                            <w:left w:val="none" w:sz="0" w:space="0" w:color="auto"/>
                            <w:bottom w:val="none" w:sz="0" w:space="0" w:color="auto"/>
                            <w:right w:val="none" w:sz="0" w:space="0" w:color="auto"/>
                          </w:divBdr>
                        </w:div>
                      </w:divsChild>
                    </w:div>
                    <w:div w:id="2062821506">
                      <w:marLeft w:val="0"/>
                      <w:marRight w:val="0"/>
                      <w:marTop w:val="0"/>
                      <w:marBottom w:val="0"/>
                      <w:divBdr>
                        <w:top w:val="none" w:sz="0" w:space="0" w:color="auto"/>
                        <w:left w:val="none" w:sz="0" w:space="0" w:color="auto"/>
                        <w:bottom w:val="none" w:sz="0" w:space="0" w:color="auto"/>
                        <w:right w:val="none" w:sz="0" w:space="0" w:color="auto"/>
                      </w:divBdr>
                    </w:div>
                  </w:divsChild>
                </w:div>
                <w:div w:id="758671865">
                  <w:marLeft w:val="0"/>
                  <w:marRight w:val="0"/>
                  <w:marTop w:val="0"/>
                  <w:marBottom w:val="0"/>
                  <w:divBdr>
                    <w:top w:val="none" w:sz="0" w:space="0" w:color="auto"/>
                    <w:left w:val="none" w:sz="0" w:space="0" w:color="auto"/>
                    <w:bottom w:val="none" w:sz="0" w:space="0" w:color="auto"/>
                    <w:right w:val="none" w:sz="0" w:space="0" w:color="auto"/>
                  </w:divBdr>
                  <w:divsChild>
                    <w:div w:id="1065837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534986">
      <w:bodyDiv w:val="1"/>
      <w:marLeft w:val="0"/>
      <w:marRight w:val="0"/>
      <w:marTop w:val="0"/>
      <w:marBottom w:val="0"/>
      <w:divBdr>
        <w:top w:val="none" w:sz="0" w:space="0" w:color="auto"/>
        <w:left w:val="none" w:sz="0" w:space="0" w:color="auto"/>
        <w:bottom w:val="none" w:sz="0" w:space="0" w:color="auto"/>
        <w:right w:val="none" w:sz="0" w:space="0" w:color="auto"/>
      </w:divBdr>
    </w:div>
    <w:div w:id="155537977">
      <w:bodyDiv w:val="1"/>
      <w:marLeft w:val="0"/>
      <w:marRight w:val="0"/>
      <w:marTop w:val="0"/>
      <w:marBottom w:val="0"/>
      <w:divBdr>
        <w:top w:val="none" w:sz="0" w:space="0" w:color="auto"/>
        <w:left w:val="none" w:sz="0" w:space="0" w:color="auto"/>
        <w:bottom w:val="none" w:sz="0" w:space="0" w:color="auto"/>
        <w:right w:val="none" w:sz="0" w:space="0" w:color="auto"/>
      </w:divBdr>
      <w:divsChild>
        <w:div w:id="1613366564">
          <w:marLeft w:val="0"/>
          <w:marRight w:val="0"/>
          <w:marTop w:val="240"/>
          <w:marBottom w:val="480"/>
          <w:divBdr>
            <w:top w:val="none" w:sz="0" w:space="0" w:color="auto"/>
            <w:left w:val="none" w:sz="0" w:space="0" w:color="auto"/>
            <w:bottom w:val="none" w:sz="0" w:space="0" w:color="auto"/>
            <w:right w:val="none" w:sz="0" w:space="0" w:color="auto"/>
          </w:divBdr>
        </w:div>
        <w:div w:id="104692358">
          <w:marLeft w:val="0"/>
          <w:marRight w:val="0"/>
          <w:marTop w:val="0"/>
          <w:marBottom w:val="0"/>
          <w:divBdr>
            <w:top w:val="none" w:sz="0" w:space="0" w:color="auto"/>
            <w:left w:val="none" w:sz="0" w:space="0" w:color="auto"/>
            <w:bottom w:val="none" w:sz="0" w:space="0" w:color="auto"/>
            <w:right w:val="none" w:sz="0" w:space="0" w:color="auto"/>
          </w:divBdr>
          <w:divsChild>
            <w:div w:id="1067456473">
              <w:marLeft w:val="0"/>
              <w:marRight w:val="0"/>
              <w:marTop w:val="300"/>
              <w:marBottom w:val="0"/>
              <w:divBdr>
                <w:top w:val="none" w:sz="0" w:space="0" w:color="auto"/>
                <w:left w:val="none" w:sz="0" w:space="0" w:color="auto"/>
                <w:bottom w:val="none" w:sz="0" w:space="0" w:color="auto"/>
                <w:right w:val="none" w:sz="0" w:space="0" w:color="auto"/>
              </w:divBdr>
              <w:divsChild>
                <w:div w:id="176237093">
                  <w:marLeft w:val="0"/>
                  <w:marRight w:val="0"/>
                  <w:marTop w:val="0"/>
                  <w:marBottom w:val="0"/>
                  <w:divBdr>
                    <w:top w:val="single" w:sz="6" w:space="8" w:color="CBCBCB"/>
                    <w:left w:val="none" w:sz="0" w:space="0" w:color="auto"/>
                    <w:bottom w:val="none" w:sz="0" w:space="0" w:color="auto"/>
                    <w:right w:val="none" w:sz="0" w:space="0" w:color="auto"/>
                  </w:divBdr>
                </w:div>
                <w:div w:id="1626352374">
                  <w:marLeft w:val="0"/>
                  <w:marRight w:val="0"/>
                  <w:marTop w:val="0"/>
                  <w:marBottom w:val="0"/>
                  <w:divBdr>
                    <w:top w:val="single" w:sz="6" w:space="8" w:color="CBCBCB"/>
                    <w:left w:val="none" w:sz="0" w:space="0" w:color="auto"/>
                    <w:bottom w:val="none" w:sz="0" w:space="0" w:color="auto"/>
                    <w:right w:val="none" w:sz="0" w:space="0" w:color="auto"/>
                  </w:divBdr>
                </w:div>
              </w:divsChild>
            </w:div>
            <w:div w:id="1401295927">
              <w:marLeft w:val="0"/>
              <w:marRight w:val="0"/>
              <w:marTop w:val="0"/>
              <w:marBottom w:val="675"/>
              <w:divBdr>
                <w:top w:val="none" w:sz="0" w:space="0" w:color="auto"/>
                <w:left w:val="none" w:sz="0" w:space="0" w:color="auto"/>
                <w:bottom w:val="none" w:sz="0" w:space="0" w:color="auto"/>
                <w:right w:val="none" w:sz="0" w:space="0" w:color="auto"/>
              </w:divBdr>
              <w:divsChild>
                <w:div w:id="1537886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43152">
      <w:bodyDiv w:val="1"/>
      <w:marLeft w:val="0"/>
      <w:marRight w:val="0"/>
      <w:marTop w:val="0"/>
      <w:marBottom w:val="0"/>
      <w:divBdr>
        <w:top w:val="none" w:sz="0" w:space="0" w:color="auto"/>
        <w:left w:val="none" w:sz="0" w:space="0" w:color="auto"/>
        <w:bottom w:val="none" w:sz="0" w:space="0" w:color="auto"/>
        <w:right w:val="none" w:sz="0" w:space="0" w:color="auto"/>
      </w:divBdr>
      <w:divsChild>
        <w:div w:id="1765347249">
          <w:marLeft w:val="-150"/>
          <w:marRight w:val="-150"/>
          <w:marTop w:val="0"/>
          <w:marBottom w:val="0"/>
          <w:divBdr>
            <w:top w:val="none" w:sz="0" w:space="0" w:color="auto"/>
            <w:left w:val="none" w:sz="0" w:space="0" w:color="auto"/>
            <w:bottom w:val="none" w:sz="0" w:space="0" w:color="auto"/>
            <w:right w:val="none" w:sz="0" w:space="0" w:color="auto"/>
          </w:divBdr>
          <w:divsChild>
            <w:div w:id="247471559">
              <w:marLeft w:val="0"/>
              <w:marRight w:val="0"/>
              <w:marTop w:val="0"/>
              <w:marBottom w:val="0"/>
              <w:divBdr>
                <w:top w:val="none" w:sz="0" w:space="0" w:color="auto"/>
                <w:left w:val="none" w:sz="0" w:space="0" w:color="auto"/>
                <w:bottom w:val="none" w:sz="0" w:space="0" w:color="auto"/>
                <w:right w:val="none" w:sz="0" w:space="0" w:color="auto"/>
              </w:divBdr>
              <w:divsChild>
                <w:div w:id="1502232324">
                  <w:marLeft w:val="0"/>
                  <w:marRight w:val="0"/>
                  <w:marTop w:val="0"/>
                  <w:marBottom w:val="0"/>
                  <w:divBdr>
                    <w:top w:val="none" w:sz="0" w:space="0" w:color="auto"/>
                    <w:left w:val="none" w:sz="0" w:space="0" w:color="auto"/>
                    <w:bottom w:val="none" w:sz="0" w:space="0" w:color="auto"/>
                    <w:right w:val="none" w:sz="0" w:space="0" w:color="auto"/>
                  </w:divBdr>
                  <w:divsChild>
                    <w:div w:id="1354914224">
                      <w:marLeft w:val="0"/>
                      <w:marRight w:val="0"/>
                      <w:marTop w:val="0"/>
                      <w:marBottom w:val="0"/>
                      <w:divBdr>
                        <w:top w:val="none" w:sz="0" w:space="0" w:color="auto"/>
                        <w:left w:val="none" w:sz="0" w:space="0" w:color="auto"/>
                        <w:bottom w:val="none" w:sz="0" w:space="0" w:color="auto"/>
                        <w:right w:val="none" w:sz="0" w:space="0" w:color="auto"/>
                      </w:divBdr>
                    </w:div>
                    <w:div w:id="1478645912">
                      <w:marLeft w:val="0"/>
                      <w:marRight w:val="0"/>
                      <w:marTop w:val="0"/>
                      <w:marBottom w:val="0"/>
                      <w:divBdr>
                        <w:top w:val="none" w:sz="0" w:space="0" w:color="auto"/>
                        <w:left w:val="none" w:sz="0" w:space="0" w:color="auto"/>
                        <w:bottom w:val="none" w:sz="0" w:space="0" w:color="auto"/>
                        <w:right w:val="none" w:sz="0" w:space="0" w:color="auto"/>
                      </w:divBdr>
                      <w:divsChild>
                        <w:div w:id="391387597">
                          <w:marLeft w:val="0"/>
                          <w:marRight w:val="0"/>
                          <w:marTop w:val="0"/>
                          <w:marBottom w:val="0"/>
                          <w:divBdr>
                            <w:top w:val="none" w:sz="0" w:space="0" w:color="auto"/>
                            <w:left w:val="none" w:sz="0" w:space="0" w:color="auto"/>
                            <w:bottom w:val="none" w:sz="0" w:space="0" w:color="auto"/>
                            <w:right w:val="none" w:sz="0" w:space="0" w:color="auto"/>
                          </w:divBdr>
                          <w:divsChild>
                            <w:div w:id="103427727">
                              <w:marLeft w:val="0"/>
                              <w:marRight w:val="0"/>
                              <w:marTop w:val="0"/>
                              <w:marBottom w:val="0"/>
                              <w:divBdr>
                                <w:top w:val="none" w:sz="0" w:space="0" w:color="auto"/>
                                <w:left w:val="none" w:sz="0" w:space="0" w:color="auto"/>
                                <w:bottom w:val="none" w:sz="0" w:space="0" w:color="auto"/>
                                <w:right w:val="none" w:sz="0" w:space="0" w:color="auto"/>
                              </w:divBdr>
                            </w:div>
                            <w:div w:id="745346391">
                              <w:marLeft w:val="0"/>
                              <w:marRight w:val="0"/>
                              <w:marTop w:val="0"/>
                              <w:marBottom w:val="0"/>
                              <w:divBdr>
                                <w:top w:val="none" w:sz="0" w:space="0" w:color="auto"/>
                                <w:left w:val="none" w:sz="0" w:space="0" w:color="auto"/>
                                <w:bottom w:val="none" w:sz="0" w:space="0" w:color="auto"/>
                                <w:right w:val="none" w:sz="0" w:space="0" w:color="auto"/>
                              </w:divBdr>
                            </w:div>
                            <w:div w:id="834417224">
                              <w:marLeft w:val="0"/>
                              <w:marRight w:val="0"/>
                              <w:marTop w:val="0"/>
                              <w:marBottom w:val="0"/>
                              <w:divBdr>
                                <w:top w:val="none" w:sz="0" w:space="0" w:color="auto"/>
                                <w:left w:val="none" w:sz="0" w:space="0" w:color="auto"/>
                                <w:bottom w:val="none" w:sz="0" w:space="0" w:color="auto"/>
                                <w:right w:val="none" w:sz="0" w:space="0" w:color="auto"/>
                              </w:divBdr>
                            </w:div>
                            <w:div w:id="1266887153">
                              <w:marLeft w:val="0"/>
                              <w:marRight w:val="0"/>
                              <w:marTop w:val="0"/>
                              <w:marBottom w:val="0"/>
                              <w:divBdr>
                                <w:top w:val="none" w:sz="0" w:space="0" w:color="auto"/>
                                <w:left w:val="none" w:sz="0" w:space="0" w:color="auto"/>
                                <w:bottom w:val="none" w:sz="0" w:space="0" w:color="auto"/>
                                <w:right w:val="none" w:sz="0" w:space="0" w:color="auto"/>
                              </w:divBdr>
                            </w:div>
                            <w:div w:id="150270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5109454">
              <w:marLeft w:val="0"/>
              <w:marRight w:val="0"/>
              <w:marTop w:val="0"/>
              <w:marBottom w:val="0"/>
              <w:divBdr>
                <w:top w:val="none" w:sz="0" w:space="0" w:color="auto"/>
                <w:left w:val="none" w:sz="0" w:space="0" w:color="auto"/>
                <w:bottom w:val="none" w:sz="0" w:space="0" w:color="auto"/>
                <w:right w:val="none" w:sz="0" w:space="0" w:color="auto"/>
              </w:divBdr>
              <w:divsChild>
                <w:div w:id="1146896907">
                  <w:marLeft w:val="0"/>
                  <w:marRight w:val="0"/>
                  <w:marTop w:val="0"/>
                  <w:marBottom w:val="0"/>
                  <w:divBdr>
                    <w:top w:val="none" w:sz="0" w:space="0" w:color="auto"/>
                    <w:left w:val="none" w:sz="0" w:space="0" w:color="auto"/>
                    <w:bottom w:val="none" w:sz="0" w:space="0" w:color="auto"/>
                    <w:right w:val="none" w:sz="0" w:space="0" w:color="auto"/>
                  </w:divBdr>
                  <w:divsChild>
                    <w:div w:id="35354692">
                      <w:marLeft w:val="0"/>
                      <w:marRight w:val="0"/>
                      <w:marTop w:val="0"/>
                      <w:marBottom w:val="450"/>
                      <w:divBdr>
                        <w:top w:val="none" w:sz="0" w:space="0" w:color="auto"/>
                        <w:left w:val="none" w:sz="0" w:space="0" w:color="auto"/>
                        <w:bottom w:val="none" w:sz="0" w:space="0" w:color="auto"/>
                        <w:right w:val="none" w:sz="0" w:space="0" w:color="auto"/>
                      </w:divBdr>
                    </w:div>
                    <w:div w:id="709384326">
                      <w:marLeft w:val="0"/>
                      <w:marRight w:val="0"/>
                      <w:marTop w:val="0"/>
                      <w:marBottom w:val="0"/>
                      <w:divBdr>
                        <w:top w:val="none" w:sz="0" w:space="0" w:color="auto"/>
                        <w:left w:val="none" w:sz="0" w:space="0" w:color="auto"/>
                        <w:bottom w:val="none" w:sz="0" w:space="0" w:color="auto"/>
                        <w:right w:val="none" w:sz="0" w:space="0" w:color="auto"/>
                      </w:divBdr>
                      <w:divsChild>
                        <w:div w:id="921526083">
                          <w:marLeft w:val="0"/>
                          <w:marRight w:val="0"/>
                          <w:marTop w:val="0"/>
                          <w:marBottom w:val="0"/>
                          <w:divBdr>
                            <w:top w:val="none" w:sz="0" w:space="0" w:color="auto"/>
                            <w:left w:val="none" w:sz="0" w:space="0" w:color="auto"/>
                            <w:bottom w:val="none" w:sz="0" w:space="0" w:color="auto"/>
                            <w:right w:val="none" w:sz="0" w:space="0" w:color="auto"/>
                          </w:divBdr>
                        </w:div>
                      </w:divsChild>
                    </w:div>
                    <w:div w:id="1896815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8323430">
          <w:marLeft w:val="-150"/>
          <w:marRight w:val="-150"/>
          <w:marTop w:val="0"/>
          <w:marBottom w:val="0"/>
          <w:divBdr>
            <w:top w:val="none" w:sz="0" w:space="0" w:color="auto"/>
            <w:left w:val="none" w:sz="0" w:space="0" w:color="auto"/>
            <w:bottom w:val="none" w:sz="0" w:space="0" w:color="auto"/>
            <w:right w:val="none" w:sz="0" w:space="0" w:color="auto"/>
          </w:divBdr>
          <w:divsChild>
            <w:div w:id="75783704">
              <w:marLeft w:val="0"/>
              <w:marRight w:val="0"/>
              <w:marTop w:val="0"/>
              <w:marBottom w:val="0"/>
              <w:divBdr>
                <w:top w:val="none" w:sz="0" w:space="0" w:color="auto"/>
                <w:left w:val="none" w:sz="0" w:space="0" w:color="auto"/>
                <w:bottom w:val="none" w:sz="0" w:space="0" w:color="auto"/>
                <w:right w:val="none" w:sz="0" w:space="0" w:color="auto"/>
              </w:divBdr>
              <w:divsChild>
                <w:div w:id="89812774">
                  <w:marLeft w:val="0"/>
                  <w:marRight w:val="0"/>
                  <w:marTop w:val="0"/>
                  <w:marBottom w:val="0"/>
                  <w:divBdr>
                    <w:top w:val="none" w:sz="0" w:space="0" w:color="auto"/>
                    <w:left w:val="none" w:sz="0" w:space="0" w:color="auto"/>
                    <w:bottom w:val="none" w:sz="0" w:space="0" w:color="auto"/>
                    <w:right w:val="none" w:sz="0" w:space="0" w:color="auto"/>
                  </w:divBdr>
                  <w:divsChild>
                    <w:div w:id="550965950">
                      <w:marLeft w:val="0"/>
                      <w:marRight w:val="0"/>
                      <w:marTop w:val="0"/>
                      <w:marBottom w:val="0"/>
                      <w:divBdr>
                        <w:top w:val="none" w:sz="0" w:space="0" w:color="auto"/>
                        <w:left w:val="none" w:sz="0" w:space="0" w:color="auto"/>
                        <w:bottom w:val="none" w:sz="0" w:space="0" w:color="auto"/>
                        <w:right w:val="none" w:sz="0" w:space="0" w:color="auto"/>
                      </w:divBdr>
                    </w:div>
                  </w:divsChild>
                </w:div>
                <w:div w:id="1786728921">
                  <w:marLeft w:val="0"/>
                  <w:marRight w:val="0"/>
                  <w:marTop w:val="0"/>
                  <w:marBottom w:val="0"/>
                  <w:divBdr>
                    <w:top w:val="none" w:sz="0" w:space="0" w:color="auto"/>
                    <w:left w:val="none" w:sz="0" w:space="0" w:color="auto"/>
                    <w:bottom w:val="none" w:sz="0" w:space="0" w:color="auto"/>
                    <w:right w:val="none" w:sz="0" w:space="0" w:color="auto"/>
                  </w:divBdr>
                  <w:divsChild>
                    <w:div w:id="756635428">
                      <w:marLeft w:val="0"/>
                      <w:marRight w:val="0"/>
                      <w:marTop w:val="0"/>
                      <w:marBottom w:val="0"/>
                      <w:divBdr>
                        <w:top w:val="none" w:sz="0" w:space="0" w:color="auto"/>
                        <w:left w:val="none" w:sz="0" w:space="0" w:color="auto"/>
                        <w:bottom w:val="none" w:sz="0" w:space="0" w:color="auto"/>
                        <w:right w:val="none" w:sz="0" w:space="0" w:color="auto"/>
                      </w:divBdr>
                      <w:divsChild>
                        <w:div w:id="630406313">
                          <w:marLeft w:val="0"/>
                          <w:marRight w:val="0"/>
                          <w:marTop w:val="0"/>
                          <w:marBottom w:val="0"/>
                          <w:divBdr>
                            <w:top w:val="none" w:sz="0" w:space="0" w:color="auto"/>
                            <w:left w:val="none" w:sz="0" w:space="0" w:color="auto"/>
                            <w:bottom w:val="none" w:sz="0" w:space="0" w:color="auto"/>
                            <w:right w:val="none" w:sz="0" w:space="0" w:color="auto"/>
                          </w:divBdr>
                        </w:div>
                      </w:divsChild>
                    </w:div>
                    <w:div w:id="837237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237701">
      <w:bodyDiv w:val="1"/>
      <w:marLeft w:val="0"/>
      <w:marRight w:val="0"/>
      <w:marTop w:val="0"/>
      <w:marBottom w:val="0"/>
      <w:divBdr>
        <w:top w:val="none" w:sz="0" w:space="0" w:color="auto"/>
        <w:left w:val="none" w:sz="0" w:space="0" w:color="auto"/>
        <w:bottom w:val="none" w:sz="0" w:space="0" w:color="auto"/>
        <w:right w:val="none" w:sz="0" w:space="0" w:color="auto"/>
      </w:divBdr>
      <w:divsChild>
        <w:div w:id="146677715">
          <w:marLeft w:val="-225"/>
          <w:marRight w:val="-225"/>
          <w:marTop w:val="0"/>
          <w:marBottom w:val="0"/>
          <w:divBdr>
            <w:top w:val="none" w:sz="0" w:space="0" w:color="auto"/>
            <w:left w:val="none" w:sz="0" w:space="0" w:color="auto"/>
            <w:bottom w:val="none" w:sz="0" w:space="0" w:color="auto"/>
            <w:right w:val="none" w:sz="0" w:space="0" w:color="auto"/>
          </w:divBdr>
        </w:div>
        <w:div w:id="1410299986">
          <w:marLeft w:val="-225"/>
          <w:marRight w:val="-225"/>
          <w:marTop w:val="0"/>
          <w:marBottom w:val="0"/>
          <w:divBdr>
            <w:top w:val="none" w:sz="0" w:space="0" w:color="auto"/>
            <w:left w:val="none" w:sz="0" w:space="0" w:color="auto"/>
            <w:bottom w:val="none" w:sz="0" w:space="0" w:color="auto"/>
            <w:right w:val="none" w:sz="0" w:space="0" w:color="auto"/>
          </w:divBdr>
          <w:divsChild>
            <w:div w:id="202599444">
              <w:marLeft w:val="0"/>
              <w:marRight w:val="0"/>
              <w:marTop w:val="0"/>
              <w:marBottom w:val="0"/>
              <w:divBdr>
                <w:top w:val="none" w:sz="0" w:space="0" w:color="auto"/>
                <w:left w:val="none" w:sz="0" w:space="0" w:color="auto"/>
                <w:bottom w:val="none" w:sz="0" w:space="0" w:color="auto"/>
                <w:right w:val="none" w:sz="0" w:space="0" w:color="auto"/>
              </w:divBdr>
              <w:divsChild>
                <w:div w:id="51511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00688">
      <w:bodyDiv w:val="1"/>
      <w:marLeft w:val="0"/>
      <w:marRight w:val="0"/>
      <w:marTop w:val="0"/>
      <w:marBottom w:val="0"/>
      <w:divBdr>
        <w:top w:val="none" w:sz="0" w:space="0" w:color="auto"/>
        <w:left w:val="none" w:sz="0" w:space="0" w:color="auto"/>
        <w:bottom w:val="none" w:sz="0" w:space="0" w:color="auto"/>
        <w:right w:val="none" w:sz="0" w:space="0" w:color="auto"/>
      </w:divBdr>
      <w:divsChild>
        <w:div w:id="1811440549">
          <w:marLeft w:val="-225"/>
          <w:marRight w:val="-225"/>
          <w:marTop w:val="0"/>
          <w:marBottom w:val="0"/>
          <w:divBdr>
            <w:top w:val="none" w:sz="0" w:space="0" w:color="auto"/>
            <w:left w:val="none" w:sz="0" w:space="0" w:color="auto"/>
            <w:bottom w:val="none" w:sz="0" w:space="0" w:color="auto"/>
            <w:right w:val="none" w:sz="0" w:space="0" w:color="auto"/>
          </w:divBdr>
        </w:div>
        <w:div w:id="1553930539">
          <w:marLeft w:val="-225"/>
          <w:marRight w:val="-225"/>
          <w:marTop w:val="0"/>
          <w:marBottom w:val="0"/>
          <w:divBdr>
            <w:top w:val="none" w:sz="0" w:space="0" w:color="auto"/>
            <w:left w:val="none" w:sz="0" w:space="0" w:color="auto"/>
            <w:bottom w:val="none" w:sz="0" w:space="0" w:color="auto"/>
            <w:right w:val="none" w:sz="0" w:space="0" w:color="auto"/>
          </w:divBdr>
          <w:divsChild>
            <w:div w:id="925184653">
              <w:marLeft w:val="0"/>
              <w:marRight w:val="0"/>
              <w:marTop w:val="0"/>
              <w:marBottom w:val="0"/>
              <w:divBdr>
                <w:top w:val="none" w:sz="0" w:space="0" w:color="auto"/>
                <w:left w:val="none" w:sz="0" w:space="0" w:color="auto"/>
                <w:bottom w:val="none" w:sz="0" w:space="0" w:color="auto"/>
                <w:right w:val="none" w:sz="0" w:space="0" w:color="auto"/>
              </w:divBdr>
              <w:divsChild>
                <w:div w:id="1778677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96259">
      <w:bodyDiv w:val="1"/>
      <w:marLeft w:val="0"/>
      <w:marRight w:val="0"/>
      <w:marTop w:val="0"/>
      <w:marBottom w:val="0"/>
      <w:divBdr>
        <w:top w:val="none" w:sz="0" w:space="0" w:color="auto"/>
        <w:left w:val="none" w:sz="0" w:space="0" w:color="auto"/>
        <w:bottom w:val="none" w:sz="0" w:space="0" w:color="auto"/>
        <w:right w:val="none" w:sz="0" w:space="0" w:color="auto"/>
      </w:divBdr>
      <w:divsChild>
        <w:div w:id="1166944322">
          <w:marLeft w:val="0"/>
          <w:marRight w:val="0"/>
          <w:marTop w:val="0"/>
          <w:marBottom w:val="300"/>
          <w:divBdr>
            <w:top w:val="none" w:sz="0" w:space="0" w:color="auto"/>
            <w:left w:val="none" w:sz="0" w:space="0" w:color="auto"/>
            <w:bottom w:val="none" w:sz="0" w:space="0" w:color="auto"/>
            <w:right w:val="none" w:sz="0" w:space="0" w:color="auto"/>
          </w:divBdr>
          <w:divsChild>
            <w:div w:id="415321832">
              <w:marLeft w:val="0"/>
              <w:marRight w:val="0"/>
              <w:marTop w:val="0"/>
              <w:marBottom w:val="0"/>
              <w:divBdr>
                <w:top w:val="none" w:sz="0" w:space="0" w:color="auto"/>
                <w:left w:val="none" w:sz="0" w:space="0" w:color="auto"/>
                <w:bottom w:val="none" w:sz="0" w:space="0" w:color="auto"/>
                <w:right w:val="none" w:sz="0" w:space="0" w:color="auto"/>
              </w:divBdr>
            </w:div>
            <w:div w:id="63340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80505">
      <w:bodyDiv w:val="1"/>
      <w:marLeft w:val="0"/>
      <w:marRight w:val="0"/>
      <w:marTop w:val="0"/>
      <w:marBottom w:val="0"/>
      <w:divBdr>
        <w:top w:val="none" w:sz="0" w:space="0" w:color="auto"/>
        <w:left w:val="none" w:sz="0" w:space="0" w:color="auto"/>
        <w:bottom w:val="none" w:sz="0" w:space="0" w:color="auto"/>
        <w:right w:val="none" w:sz="0" w:space="0" w:color="auto"/>
      </w:divBdr>
    </w:div>
    <w:div w:id="158081543">
      <w:bodyDiv w:val="1"/>
      <w:marLeft w:val="0"/>
      <w:marRight w:val="0"/>
      <w:marTop w:val="0"/>
      <w:marBottom w:val="0"/>
      <w:divBdr>
        <w:top w:val="none" w:sz="0" w:space="0" w:color="auto"/>
        <w:left w:val="none" w:sz="0" w:space="0" w:color="auto"/>
        <w:bottom w:val="none" w:sz="0" w:space="0" w:color="auto"/>
        <w:right w:val="none" w:sz="0" w:space="0" w:color="auto"/>
      </w:divBdr>
      <w:divsChild>
        <w:div w:id="1906601321">
          <w:marLeft w:val="-150"/>
          <w:marRight w:val="-150"/>
          <w:marTop w:val="0"/>
          <w:marBottom w:val="0"/>
          <w:divBdr>
            <w:top w:val="none" w:sz="0" w:space="0" w:color="auto"/>
            <w:left w:val="none" w:sz="0" w:space="0" w:color="auto"/>
            <w:bottom w:val="none" w:sz="0" w:space="0" w:color="auto"/>
            <w:right w:val="none" w:sz="0" w:space="0" w:color="auto"/>
          </w:divBdr>
          <w:divsChild>
            <w:div w:id="616572140">
              <w:marLeft w:val="0"/>
              <w:marRight w:val="0"/>
              <w:marTop w:val="0"/>
              <w:marBottom w:val="0"/>
              <w:divBdr>
                <w:top w:val="none" w:sz="0" w:space="0" w:color="auto"/>
                <w:left w:val="none" w:sz="0" w:space="0" w:color="auto"/>
                <w:bottom w:val="none" w:sz="0" w:space="0" w:color="auto"/>
                <w:right w:val="none" w:sz="0" w:space="0" w:color="auto"/>
              </w:divBdr>
              <w:divsChild>
                <w:div w:id="1176190318">
                  <w:marLeft w:val="0"/>
                  <w:marRight w:val="0"/>
                  <w:marTop w:val="0"/>
                  <w:marBottom w:val="0"/>
                  <w:divBdr>
                    <w:top w:val="none" w:sz="0" w:space="0" w:color="auto"/>
                    <w:left w:val="none" w:sz="0" w:space="0" w:color="auto"/>
                    <w:bottom w:val="none" w:sz="0" w:space="0" w:color="auto"/>
                    <w:right w:val="none" w:sz="0" w:space="0" w:color="auto"/>
                  </w:divBdr>
                  <w:divsChild>
                    <w:div w:id="1526290180">
                      <w:marLeft w:val="0"/>
                      <w:marRight w:val="0"/>
                      <w:marTop w:val="0"/>
                      <w:marBottom w:val="0"/>
                      <w:divBdr>
                        <w:top w:val="none" w:sz="0" w:space="0" w:color="auto"/>
                        <w:left w:val="none" w:sz="0" w:space="0" w:color="auto"/>
                        <w:bottom w:val="none" w:sz="0" w:space="0" w:color="auto"/>
                        <w:right w:val="none" w:sz="0" w:space="0" w:color="auto"/>
                      </w:divBdr>
                    </w:div>
                  </w:divsChild>
                </w:div>
                <w:div w:id="2039773534">
                  <w:marLeft w:val="0"/>
                  <w:marRight w:val="0"/>
                  <w:marTop w:val="0"/>
                  <w:marBottom w:val="0"/>
                  <w:divBdr>
                    <w:top w:val="none" w:sz="0" w:space="0" w:color="auto"/>
                    <w:left w:val="none" w:sz="0" w:space="0" w:color="auto"/>
                    <w:bottom w:val="none" w:sz="0" w:space="0" w:color="auto"/>
                    <w:right w:val="none" w:sz="0" w:space="0" w:color="auto"/>
                  </w:divBdr>
                  <w:divsChild>
                    <w:div w:id="933823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987654">
          <w:marLeft w:val="-150"/>
          <w:marRight w:val="-150"/>
          <w:marTop w:val="0"/>
          <w:marBottom w:val="0"/>
          <w:divBdr>
            <w:top w:val="none" w:sz="0" w:space="0" w:color="auto"/>
            <w:left w:val="none" w:sz="0" w:space="0" w:color="auto"/>
            <w:bottom w:val="none" w:sz="0" w:space="0" w:color="auto"/>
            <w:right w:val="none" w:sz="0" w:space="0" w:color="auto"/>
          </w:divBdr>
          <w:divsChild>
            <w:div w:id="586573553">
              <w:marLeft w:val="0"/>
              <w:marRight w:val="0"/>
              <w:marTop w:val="0"/>
              <w:marBottom w:val="0"/>
              <w:divBdr>
                <w:top w:val="none" w:sz="0" w:space="0" w:color="auto"/>
                <w:left w:val="none" w:sz="0" w:space="0" w:color="auto"/>
                <w:bottom w:val="none" w:sz="0" w:space="0" w:color="auto"/>
                <w:right w:val="none" w:sz="0" w:space="0" w:color="auto"/>
              </w:divBdr>
              <w:divsChild>
                <w:div w:id="1863203081">
                  <w:marLeft w:val="0"/>
                  <w:marRight w:val="0"/>
                  <w:marTop w:val="0"/>
                  <w:marBottom w:val="0"/>
                  <w:divBdr>
                    <w:top w:val="none" w:sz="0" w:space="0" w:color="auto"/>
                    <w:left w:val="none" w:sz="0" w:space="0" w:color="auto"/>
                    <w:bottom w:val="none" w:sz="0" w:space="0" w:color="auto"/>
                    <w:right w:val="none" w:sz="0" w:space="0" w:color="auto"/>
                  </w:divBdr>
                  <w:divsChild>
                    <w:div w:id="1843427963">
                      <w:marLeft w:val="0"/>
                      <w:marRight w:val="0"/>
                      <w:marTop w:val="0"/>
                      <w:marBottom w:val="0"/>
                      <w:divBdr>
                        <w:top w:val="none" w:sz="0" w:space="0" w:color="auto"/>
                        <w:left w:val="none" w:sz="0" w:space="0" w:color="auto"/>
                        <w:bottom w:val="none" w:sz="0" w:space="0" w:color="auto"/>
                        <w:right w:val="none" w:sz="0" w:space="0" w:color="auto"/>
                      </w:divBdr>
                    </w:div>
                    <w:div w:id="989870310">
                      <w:marLeft w:val="0"/>
                      <w:marRight w:val="0"/>
                      <w:marTop w:val="0"/>
                      <w:marBottom w:val="0"/>
                      <w:divBdr>
                        <w:top w:val="none" w:sz="0" w:space="0" w:color="auto"/>
                        <w:left w:val="none" w:sz="0" w:space="0" w:color="auto"/>
                        <w:bottom w:val="none" w:sz="0" w:space="0" w:color="auto"/>
                        <w:right w:val="none" w:sz="0" w:space="0" w:color="auto"/>
                      </w:divBdr>
                      <w:divsChild>
                        <w:div w:id="1549100054">
                          <w:marLeft w:val="0"/>
                          <w:marRight w:val="0"/>
                          <w:marTop w:val="0"/>
                          <w:marBottom w:val="0"/>
                          <w:divBdr>
                            <w:top w:val="none" w:sz="0" w:space="0" w:color="auto"/>
                            <w:left w:val="none" w:sz="0" w:space="0" w:color="auto"/>
                            <w:bottom w:val="none" w:sz="0" w:space="0" w:color="auto"/>
                            <w:right w:val="none" w:sz="0" w:space="0" w:color="auto"/>
                          </w:divBdr>
                          <w:divsChild>
                            <w:div w:id="318191024">
                              <w:marLeft w:val="0"/>
                              <w:marRight w:val="0"/>
                              <w:marTop w:val="0"/>
                              <w:marBottom w:val="0"/>
                              <w:divBdr>
                                <w:top w:val="none" w:sz="0" w:space="0" w:color="auto"/>
                                <w:left w:val="none" w:sz="0" w:space="0" w:color="auto"/>
                                <w:bottom w:val="none" w:sz="0" w:space="0" w:color="auto"/>
                                <w:right w:val="none" w:sz="0" w:space="0" w:color="auto"/>
                              </w:divBdr>
                            </w:div>
                            <w:div w:id="1515193415">
                              <w:marLeft w:val="0"/>
                              <w:marRight w:val="0"/>
                              <w:marTop w:val="0"/>
                              <w:marBottom w:val="0"/>
                              <w:divBdr>
                                <w:top w:val="none" w:sz="0" w:space="0" w:color="auto"/>
                                <w:left w:val="none" w:sz="0" w:space="0" w:color="auto"/>
                                <w:bottom w:val="none" w:sz="0" w:space="0" w:color="auto"/>
                                <w:right w:val="none" w:sz="0" w:space="0" w:color="auto"/>
                              </w:divBdr>
                            </w:div>
                            <w:div w:id="300960208">
                              <w:marLeft w:val="0"/>
                              <w:marRight w:val="0"/>
                              <w:marTop w:val="0"/>
                              <w:marBottom w:val="0"/>
                              <w:divBdr>
                                <w:top w:val="none" w:sz="0" w:space="0" w:color="auto"/>
                                <w:left w:val="none" w:sz="0" w:space="0" w:color="auto"/>
                                <w:bottom w:val="none" w:sz="0" w:space="0" w:color="auto"/>
                                <w:right w:val="none" w:sz="0" w:space="0" w:color="auto"/>
                              </w:divBdr>
                            </w:div>
                            <w:div w:id="1997175181">
                              <w:marLeft w:val="0"/>
                              <w:marRight w:val="0"/>
                              <w:marTop w:val="0"/>
                              <w:marBottom w:val="0"/>
                              <w:divBdr>
                                <w:top w:val="none" w:sz="0" w:space="0" w:color="auto"/>
                                <w:left w:val="none" w:sz="0" w:space="0" w:color="auto"/>
                                <w:bottom w:val="none" w:sz="0" w:space="0" w:color="auto"/>
                                <w:right w:val="none" w:sz="0" w:space="0" w:color="auto"/>
                              </w:divBdr>
                            </w:div>
                            <w:div w:id="522669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6127795">
              <w:marLeft w:val="0"/>
              <w:marRight w:val="0"/>
              <w:marTop w:val="0"/>
              <w:marBottom w:val="0"/>
              <w:divBdr>
                <w:top w:val="none" w:sz="0" w:space="0" w:color="auto"/>
                <w:left w:val="none" w:sz="0" w:space="0" w:color="auto"/>
                <w:bottom w:val="none" w:sz="0" w:space="0" w:color="auto"/>
                <w:right w:val="none" w:sz="0" w:space="0" w:color="auto"/>
              </w:divBdr>
              <w:divsChild>
                <w:div w:id="1203985039">
                  <w:marLeft w:val="0"/>
                  <w:marRight w:val="0"/>
                  <w:marTop w:val="0"/>
                  <w:marBottom w:val="0"/>
                  <w:divBdr>
                    <w:top w:val="none" w:sz="0" w:space="0" w:color="auto"/>
                    <w:left w:val="none" w:sz="0" w:space="0" w:color="auto"/>
                    <w:bottom w:val="none" w:sz="0" w:space="0" w:color="auto"/>
                    <w:right w:val="none" w:sz="0" w:space="0" w:color="auto"/>
                  </w:divBdr>
                  <w:divsChild>
                    <w:div w:id="224531180">
                      <w:marLeft w:val="0"/>
                      <w:marRight w:val="0"/>
                      <w:marTop w:val="0"/>
                      <w:marBottom w:val="0"/>
                      <w:divBdr>
                        <w:top w:val="none" w:sz="0" w:space="0" w:color="auto"/>
                        <w:left w:val="none" w:sz="0" w:space="0" w:color="auto"/>
                        <w:bottom w:val="none" w:sz="0" w:space="0" w:color="auto"/>
                        <w:right w:val="none" w:sz="0" w:space="0" w:color="auto"/>
                      </w:divBdr>
                      <w:divsChild>
                        <w:div w:id="1362516588">
                          <w:marLeft w:val="0"/>
                          <w:marRight w:val="0"/>
                          <w:marTop w:val="0"/>
                          <w:marBottom w:val="0"/>
                          <w:divBdr>
                            <w:top w:val="none" w:sz="0" w:space="0" w:color="auto"/>
                            <w:left w:val="none" w:sz="0" w:space="0" w:color="auto"/>
                            <w:bottom w:val="none" w:sz="0" w:space="0" w:color="auto"/>
                            <w:right w:val="none" w:sz="0" w:space="0" w:color="auto"/>
                          </w:divBdr>
                        </w:div>
                      </w:divsChild>
                    </w:div>
                    <w:div w:id="682435581">
                      <w:marLeft w:val="0"/>
                      <w:marRight w:val="0"/>
                      <w:marTop w:val="0"/>
                      <w:marBottom w:val="450"/>
                      <w:divBdr>
                        <w:top w:val="none" w:sz="0" w:space="0" w:color="auto"/>
                        <w:left w:val="none" w:sz="0" w:space="0" w:color="auto"/>
                        <w:bottom w:val="none" w:sz="0" w:space="0" w:color="auto"/>
                        <w:right w:val="none" w:sz="0" w:space="0" w:color="auto"/>
                      </w:divBdr>
                    </w:div>
                    <w:div w:id="995381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086379">
      <w:bodyDiv w:val="1"/>
      <w:marLeft w:val="0"/>
      <w:marRight w:val="0"/>
      <w:marTop w:val="0"/>
      <w:marBottom w:val="0"/>
      <w:divBdr>
        <w:top w:val="none" w:sz="0" w:space="0" w:color="auto"/>
        <w:left w:val="none" w:sz="0" w:space="0" w:color="auto"/>
        <w:bottom w:val="none" w:sz="0" w:space="0" w:color="auto"/>
        <w:right w:val="none" w:sz="0" w:space="0" w:color="auto"/>
      </w:divBdr>
      <w:divsChild>
        <w:div w:id="178351145">
          <w:marLeft w:val="0"/>
          <w:marRight w:val="0"/>
          <w:marTop w:val="720"/>
          <w:marBottom w:val="0"/>
          <w:divBdr>
            <w:top w:val="none" w:sz="0" w:space="0" w:color="auto"/>
            <w:left w:val="none" w:sz="0" w:space="0" w:color="auto"/>
            <w:bottom w:val="none" w:sz="0" w:space="0" w:color="auto"/>
            <w:right w:val="none" w:sz="0" w:space="0" w:color="auto"/>
          </w:divBdr>
          <w:divsChild>
            <w:div w:id="977876222">
              <w:marLeft w:val="0"/>
              <w:marRight w:val="0"/>
              <w:marTop w:val="900"/>
              <w:marBottom w:val="900"/>
              <w:divBdr>
                <w:top w:val="none" w:sz="0" w:space="0" w:color="auto"/>
                <w:left w:val="none" w:sz="0" w:space="0" w:color="auto"/>
                <w:bottom w:val="none" w:sz="0" w:space="0" w:color="auto"/>
                <w:right w:val="none" w:sz="0" w:space="0" w:color="auto"/>
              </w:divBdr>
              <w:divsChild>
                <w:div w:id="15585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981770">
          <w:marLeft w:val="0"/>
          <w:marRight w:val="0"/>
          <w:marTop w:val="720"/>
          <w:marBottom w:val="0"/>
          <w:divBdr>
            <w:top w:val="none" w:sz="0" w:space="0" w:color="auto"/>
            <w:left w:val="none" w:sz="0" w:space="0" w:color="auto"/>
            <w:bottom w:val="none" w:sz="0" w:space="0" w:color="auto"/>
            <w:right w:val="none" w:sz="0" w:space="0" w:color="auto"/>
          </w:divBdr>
        </w:div>
        <w:div w:id="992490820">
          <w:marLeft w:val="0"/>
          <w:marRight w:val="0"/>
          <w:marTop w:val="720"/>
          <w:marBottom w:val="0"/>
          <w:divBdr>
            <w:top w:val="none" w:sz="0" w:space="0" w:color="auto"/>
            <w:left w:val="none" w:sz="0" w:space="0" w:color="auto"/>
            <w:bottom w:val="none" w:sz="0" w:space="0" w:color="auto"/>
            <w:right w:val="none" w:sz="0" w:space="0" w:color="auto"/>
          </w:divBdr>
          <w:divsChild>
            <w:div w:id="1128234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49049">
      <w:bodyDiv w:val="1"/>
      <w:marLeft w:val="0"/>
      <w:marRight w:val="0"/>
      <w:marTop w:val="0"/>
      <w:marBottom w:val="0"/>
      <w:divBdr>
        <w:top w:val="none" w:sz="0" w:space="0" w:color="auto"/>
        <w:left w:val="none" w:sz="0" w:space="0" w:color="auto"/>
        <w:bottom w:val="none" w:sz="0" w:space="0" w:color="auto"/>
        <w:right w:val="none" w:sz="0" w:space="0" w:color="auto"/>
      </w:divBdr>
      <w:divsChild>
        <w:div w:id="345865206">
          <w:marLeft w:val="0"/>
          <w:marRight w:val="0"/>
          <w:marTop w:val="0"/>
          <w:marBottom w:val="0"/>
          <w:divBdr>
            <w:top w:val="none" w:sz="0" w:space="0" w:color="auto"/>
            <w:left w:val="none" w:sz="0" w:space="0" w:color="auto"/>
            <w:bottom w:val="none" w:sz="0" w:space="0" w:color="auto"/>
            <w:right w:val="none" w:sz="0" w:space="0" w:color="auto"/>
          </w:divBdr>
        </w:div>
        <w:div w:id="1241795219">
          <w:marLeft w:val="0"/>
          <w:marRight w:val="0"/>
          <w:marTop w:val="0"/>
          <w:marBottom w:val="0"/>
          <w:divBdr>
            <w:top w:val="none" w:sz="0" w:space="0" w:color="auto"/>
            <w:left w:val="none" w:sz="0" w:space="0" w:color="auto"/>
            <w:bottom w:val="none" w:sz="0" w:space="0" w:color="auto"/>
            <w:right w:val="none" w:sz="0" w:space="0" w:color="auto"/>
          </w:divBdr>
        </w:div>
      </w:divsChild>
    </w:div>
    <w:div w:id="158692963">
      <w:bodyDiv w:val="1"/>
      <w:marLeft w:val="0"/>
      <w:marRight w:val="0"/>
      <w:marTop w:val="0"/>
      <w:marBottom w:val="0"/>
      <w:divBdr>
        <w:top w:val="none" w:sz="0" w:space="0" w:color="auto"/>
        <w:left w:val="none" w:sz="0" w:space="0" w:color="auto"/>
        <w:bottom w:val="none" w:sz="0" w:space="0" w:color="auto"/>
        <w:right w:val="none" w:sz="0" w:space="0" w:color="auto"/>
      </w:divBdr>
      <w:divsChild>
        <w:div w:id="1201279147">
          <w:marLeft w:val="-225"/>
          <w:marRight w:val="-225"/>
          <w:marTop w:val="0"/>
          <w:marBottom w:val="0"/>
          <w:divBdr>
            <w:top w:val="none" w:sz="0" w:space="0" w:color="auto"/>
            <w:left w:val="none" w:sz="0" w:space="0" w:color="auto"/>
            <w:bottom w:val="none" w:sz="0" w:space="0" w:color="auto"/>
            <w:right w:val="none" w:sz="0" w:space="0" w:color="auto"/>
          </w:divBdr>
        </w:div>
        <w:div w:id="1384913572">
          <w:marLeft w:val="-225"/>
          <w:marRight w:val="-225"/>
          <w:marTop w:val="0"/>
          <w:marBottom w:val="0"/>
          <w:divBdr>
            <w:top w:val="none" w:sz="0" w:space="0" w:color="auto"/>
            <w:left w:val="none" w:sz="0" w:space="0" w:color="auto"/>
            <w:bottom w:val="none" w:sz="0" w:space="0" w:color="auto"/>
            <w:right w:val="none" w:sz="0" w:space="0" w:color="auto"/>
          </w:divBdr>
          <w:divsChild>
            <w:div w:id="1449394462">
              <w:marLeft w:val="0"/>
              <w:marRight w:val="0"/>
              <w:marTop w:val="0"/>
              <w:marBottom w:val="0"/>
              <w:divBdr>
                <w:top w:val="none" w:sz="0" w:space="0" w:color="auto"/>
                <w:left w:val="none" w:sz="0" w:space="0" w:color="auto"/>
                <w:bottom w:val="none" w:sz="0" w:space="0" w:color="auto"/>
                <w:right w:val="none" w:sz="0" w:space="0" w:color="auto"/>
              </w:divBdr>
              <w:divsChild>
                <w:div w:id="593707692">
                  <w:marLeft w:val="0"/>
                  <w:marRight w:val="0"/>
                  <w:marTop w:val="0"/>
                  <w:marBottom w:val="0"/>
                  <w:divBdr>
                    <w:top w:val="none" w:sz="0" w:space="0" w:color="auto"/>
                    <w:left w:val="none" w:sz="0" w:space="0" w:color="auto"/>
                    <w:bottom w:val="none" w:sz="0" w:space="0" w:color="auto"/>
                    <w:right w:val="none" w:sz="0" w:space="0" w:color="auto"/>
                  </w:divBdr>
                </w:div>
                <w:div w:id="1774091625">
                  <w:marLeft w:val="0"/>
                  <w:marRight w:val="0"/>
                  <w:marTop w:val="0"/>
                  <w:marBottom w:val="0"/>
                  <w:divBdr>
                    <w:top w:val="none" w:sz="0" w:space="0" w:color="auto"/>
                    <w:left w:val="none" w:sz="0" w:space="0" w:color="auto"/>
                    <w:bottom w:val="none" w:sz="0" w:space="0" w:color="auto"/>
                    <w:right w:val="none" w:sz="0" w:space="0" w:color="auto"/>
                  </w:divBdr>
                </w:div>
                <w:div w:id="1539245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94892">
      <w:bodyDiv w:val="1"/>
      <w:marLeft w:val="0"/>
      <w:marRight w:val="0"/>
      <w:marTop w:val="0"/>
      <w:marBottom w:val="0"/>
      <w:divBdr>
        <w:top w:val="none" w:sz="0" w:space="0" w:color="auto"/>
        <w:left w:val="none" w:sz="0" w:space="0" w:color="auto"/>
        <w:bottom w:val="none" w:sz="0" w:space="0" w:color="auto"/>
        <w:right w:val="none" w:sz="0" w:space="0" w:color="auto"/>
      </w:divBdr>
      <w:divsChild>
        <w:div w:id="1033575226">
          <w:marLeft w:val="0"/>
          <w:marRight w:val="0"/>
          <w:marTop w:val="0"/>
          <w:marBottom w:val="0"/>
          <w:divBdr>
            <w:top w:val="none" w:sz="0" w:space="0" w:color="auto"/>
            <w:left w:val="none" w:sz="0" w:space="0" w:color="auto"/>
            <w:bottom w:val="none" w:sz="0" w:space="0" w:color="auto"/>
            <w:right w:val="none" w:sz="0" w:space="0" w:color="auto"/>
          </w:divBdr>
          <w:divsChild>
            <w:div w:id="1266890537">
              <w:marLeft w:val="0"/>
              <w:marRight w:val="0"/>
              <w:marTop w:val="0"/>
              <w:marBottom w:val="0"/>
              <w:divBdr>
                <w:top w:val="none" w:sz="0" w:space="0" w:color="auto"/>
                <w:left w:val="none" w:sz="0" w:space="0" w:color="auto"/>
                <w:bottom w:val="none" w:sz="0" w:space="0" w:color="auto"/>
                <w:right w:val="none" w:sz="0" w:space="0" w:color="auto"/>
              </w:divBdr>
              <w:divsChild>
                <w:div w:id="241333728">
                  <w:marLeft w:val="-900"/>
                  <w:marRight w:val="0"/>
                  <w:marTop w:val="0"/>
                  <w:marBottom w:val="750"/>
                  <w:divBdr>
                    <w:top w:val="none" w:sz="0" w:space="0" w:color="auto"/>
                    <w:left w:val="none" w:sz="0" w:space="0" w:color="auto"/>
                    <w:bottom w:val="none" w:sz="0" w:space="0" w:color="auto"/>
                    <w:right w:val="none" w:sz="0" w:space="0" w:color="auto"/>
                  </w:divBdr>
                  <w:divsChild>
                    <w:div w:id="310403192">
                      <w:marLeft w:val="0"/>
                      <w:marRight w:val="0"/>
                      <w:marTop w:val="0"/>
                      <w:marBottom w:val="0"/>
                      <w:divBdr>
                        <w:top w:val="none" w:sz="0" w:space="0" w:color="auto"/>
                        <w:left w:val="none" w:sz="0" w:space="0" w:color="auto"/>
                        <w:bottom w:val="none" w:sz="0" w:space="0" w:color="auto"/>
                        <w:right w:val="none" w:sz="0" w:space="0" w:color="auto"/>
                      </w:divBdr>
                      <w:divsChild>
                        <w:div w:id="173109443">
                          <w:marLeft w:val="0"/>
                          <w:marRight w:val="0"/>
                          <w:marTop w:val="0"/>
                          <w:marBottom w:val="0"/>
                          <w:divBdr>
                            <w:top w:val="none" w:sz="0" w:space="0" w:color="auto"/>
                            <w:left w:val="none" w:sz="0" w:space="0" w:color="auto"/>
                            <w:bottom w:val="none" w:sz="0" w:space="0" w:color="auto"/>
                            <w:right w:val="none" w:sz="0" w:space="0" w:color="auto"/>
                          </w:divBdr>
                          <w:divsChild>
                            <w:div w:id="1056665001">
                              <w:marLeft w:val="0"/>
                              <w:marRight w:val="0"/>
                              <w:marTop w:val="0"/>
                              <w:marBottom w:val="0"/>
                              <w:divBdr>
                                <w:top w:val="none" w:sz="0" w:space="0" w:color="auto"/>
                                <w:left w:val="none" w:sz="0" w:space="0" w:color="auto"/>
                                <w:bottom w:val="none" w:sz="0" w:space="0" w:color="auto"/>
                                <w:right w:val="none" w:sz="0" w:space="0" w:color="auto"/>
                              </w:divBdr>
                              <w:divsChild>
                                <w:div w:id="698968653">
                                  <w:marLeft w:val="0"/>
                                  <w:marRight w:val="0"/>
                                  <w:marTop w:val="0"/>
                                  <w:marBottom w:val="0"/>
                                  <w:divBdr>
                                    <w:top w:val="none" w:sz="0" w:space="0" w:color="auto"/>
                                    <w:left w:val="none" w:sz="0" w:space="0" w:color="auto"/>
                                    <w:bottom w:val="none" w:sz="0" w:space="0" w:color="auto"/>
                                    <w:right w:val="none" w:sz="0" w:space="0" w:color="auto"/>
                                  </w:divBdr>
                                  <w:divsChild>
                                    <w:div w:id="1093237896">
                                      <w:marLeft w:val="0"/>
                                      <w:marRight w:val="0"/>
                                      <w:marTop w:val="0"/>
                                      <w:marBottom w:val="0"/>
                                      <w:divBdr>
                                        <w:top w:val="none" w:sz="0" w:space="0" w:color="auto"/>
                                        <w:left w:val="none" w:sz="0" w:space="0" w:color="auto"/>
                                        <w:bottom w:val="none" w:sz="0" w:space="0" w:color="auto"/>
                                        <w:right w:val="none" w:sz="0" w:space="0" w:color="auto"/>
                                      </w:divBdr>
                                      <w:divsChild>
                                        <w:div w:id="1821269377">
                                          <w:marLeft w:val="0"/>
                                          <w:marRight w:val="0"/>
                                          <w:marTop w:val="0"/>
                                          <w:marBottom w:val="0"/>
                                          <w:divBdr>
                                            <w:top w:val="none" w:sz="0" w:space="0" w:color="auto"/>
                                            <w:left w:val="none" w:sz="0" w:space="0" w:color="auto"/>
                                            <w:bottom w:val="none" w:sz="0" w:space="0" w:color="auto"/>
                                            <w:right w:val="none" w:sz="0" w:space="0" w:color="auto"/>
                                          </w:divBdr>
                                          <w:divsChild>
                                            <w:div w:id="49388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8026082">
                          <w:marLeft w:val="0"/>
                          <w:marRight w:val="0"/>
                          <w:marTop w:val="0"/>
                          <w:marBottom w:val="0"/>
                          <w:divBdr>
                            <w:top w:val="none" w:sz="0" w:space="0" w:color="auto"/>
                            <w:left w:val="none" w:sz="0" w:space="0" w:color="auto"/>
                            <w:bottom w:val="none" w:sz="0" w:space="0" w:color="auto"/>
                            <w:right w:val="none" w:sz="0" w:space="0" w:color="auto"/>
                          </w:divBdr>
                          <w:divsChild>
                            <w:div w:id="2124497412">
                              <w:marLeft w:val="0"/>
                              <w:marRight w:val="0"/>
                              <w:marTop w:val="0"/>
                              <w:marBottom w:val="0"/>
                              <w:divBdr>
                                <w:top w:val="none" w:sz="0" w:space="0" w:color="auto"/>
                                <w:left w:val="none" w:sz="0" w:space="0" w:color="auto"/>
                                <w:bottom w:val="none" w:sz="0" w:space="0" w:color="auto"/>
                                <w:right w:val="none" w:sz="0" w:space="0" w:color="auto"/>
                              </w:divBdr>
                              <w:divsChild>
                                <w:div w:id="160897809">
                                  <w:marLeft w:val="0"/>
                                  <w:marRight w:val="0"/>
                                  <w:marTop w:val="0"/>
                                  <w:marBottom w:val="0"/>
                                  <w:divBdr>
                                    <w:top w:val="none" w:sz="0" w:space="0" w:color="auto"/>
                                    <w:left w:val="none" w:sz="0" w:space="0" w:color="auto"/>
                                    <w:bottom w:val="none" w:sz="0" w:space="0" w:color="auto"/>
                                    <w:right w:val="none" w:sz="0" w:space="0" w:color="auto"/>
                                  </w:divBdr>
                                </w:div>
                                <w:div w:id="1876846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8376348">
          <w:marLeft w:val="0"/>
          <w:marRight w:val="0"/>
          <w:marTop w:val="0"/>
          <w:marBottom w:val="0"/>
          <w:divBdr>
            <w:top w:val="none" w:sz="0" w:space="0" w:color="auto"/>
            <w:left w:val="none" w:sz="0" w:space="0" w:color="auto"/>
            <w:bottom w:val="none" w:sz="0" w:space="0" w:color="auto"/>
            <w:right w:val="none" w:sz="0" w:space="0" w:color="auto"/>
          </w:divBdr>
          <w:divsChild>
            <w:div w:id="635911538">
              <w:marLeft w:val="0"/>
              <w:marRight w:val="0"/>
              <w:marTop w:val="0"/>
              <w:marBottom w:val="0"/>
              <w:divBdr>
                <w:top w:val="none" w:sz="0" w:space="0" w:color="auto"/>
                <w:left w:val="none" w:sz="0" w:space="0" w:color="auto"/>
                <w:bottom w:val="none" w:sz="0" w:space="0" w:color="auto"/>
                <w:right w:val="none" w:sz="0" w:space="0" w:color="auto"/>
              </w:divBdr>
              <w:divsChild>
                <w:div w:id="622660923">
                  <w:marLeft w:val="0"/>
                  <w:marRight w:val="0"/>
                  <w:marTop w:val="0"/>
                  <w:marBottom w:val="0"/>
                  <w:divBdr>
                    <w:top w:val="none" w:sz="0" w:space="0" w:color="auto"/>
                    <w:left w:val="none" w:sz="0" w:space="0" w:color="auto"/>
                    <w:bottom w:val="none" w:sz="0" w:space="0" w:color="auto"/>
                    <w:right w:val="none" w:sz="0" w:space="0" w:color="auto"/>
                  </w:divBdr>
                  <w:divsChild>
                    <w:div w:id="116526999">
                      <w:marLeft w:val="-1275"/>
                      <w:marRight w:val="0"/>
                      <w:marTop w:val="0"/>
                      <w:marBottom w:val="0"/>
                      <w:divBdr>
                        <w:top w:val="none" w:sz="0" w:space="0" w:color="auto"/>
                        <w:left w:val="none" w:sz="0" w:space="0" w:color="auto"/>
                        <w:bottom w:val="none" w:sz="0" w:space="0" w:color="auto"/>
                        <w:right w:val="none" w:sz="0" w:space="0" w:color="auto"/>
                      </w:divBdr>
                      <w:divsChild>
                        <w:div w:id="678116954">
                          <w:marLeft w:val="0"/>
                          <w:marRight w:val="0"/>
                          <w:marTop w:val="0"/>
                          <w:marBottom w:val="0"/>
                          <w:divBdr>
                            <w:top w:val="none" w:sz="0" w:space="0" w:color="auto"/>
                            <w:left w:val="none" w:sz="0" w:space="0" w:color="auto"/>
                            <w:bottom w:val="none" w:sz="0" w:space="0" w:color="auto"/>
                            <w:right w:val="none" w:sz="0" w:space="0" w:color="auto"/>
                          </w:divBdr>
                          <w:divsChild>
                            <w:div w:id="2141069749">
                              <w:marLeft w:val="0"/>
                              <w:marRight w:val="0"/>
                              <w:marTop w:val="0"/>
                              <w:marBottom w:val="0"/>
                              <w:divBdr>
                                <w:top w:val="none" w:sz="0" w:space="0" w:color="auto"/>
                                <w:left w:val="none" w:sz="0" w:space="0" w:color="auto"/>
                                <w:bottom w:val="none" w:sz="0" w:space="0" w:color="auto"/>
                                <w:right w:val="none" w:sz="0" w:space="0" w:color="auto"/>
                              </w:divBdr>
                              <w:divsChild>
                                <w:div w:id="247076502">
                                  <w:marLeft w:val="0"/>
                                  <w:marRight w:val="0"/>
                                  <w:marTop w:val="0"/>
                                  <w:marBottom w:val="450"/>
                                  <w:divBdr>
                                    <w:top w:val="none" w:sz="0" w:space="0" w:color="auto"/>
                                    <w:left w:val="none" w:sz="0" w:space="0" w:color="auto"/>
                                    <w:bottom w:val="single" w:sz="6" w:space="19" w:color="E9E9E9"/>
                                    <w:right w:val="none" w:sz="0" w:space="0" w:color="auto"/>
                                  </w:divBdr>
                                  <w:divsChild>
                                    <w:div w:id="31746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890334">
                          <w:marLeft w:val="0"/>
                          <w:marRight w:val="0"/>
                          <w:marTop w:val="0"/>
                          <w:marBottom w:val="0"/>
                          <w:divBdr>
                            <w:top w:val="none" w:sz="0" w:space="0" w:color="auto"/>
                            <w:left w:val="none" w:sz="0" w:space="0" w:color="auto"/>
                            <w:bottom w:val="none" w:sz="0" w:space="0" w:color="auto"/>
                            <w:right w:val="none" w:sz="0" w:space="0" w:color="auto"/>
                          </w:divBdr>
                          <w:divsChild>
                            <w:div w:id="1899585971">
                              <w:marLeft w:val="0"/>
                              <w:marRight w:val="0"/>
                              <w:marTop w:val="0"/>
                              <w:marBottom w:val="0"/>
                              <w:divBdr>
                                <w:top w:val="none" w:sz="0" w:space="0" w:color="auto"/>
                                <w:left w:val="none" w:sz="0" w:space="0" w:color="auto"/>
                                <w:bottom w:val="none" w:sz="0" w:space="0" w:color="auto"/>
                                <w:right w:val="none" w:sz="0" w:space="0" w:color="auto"/>
                              </w:divBdr>
                              <w:divsChild>
                                <w:div w:id="875120641">
                                  <w:marLeft w:val="0"/>
                                  <w:marRight w:val="0"/>
                                  <w:marTop w:val="0"/>
                                  <w:marBottom w:val="0"/>
                                  <w:divBdr>
                                    <w:top w:val="none" w:sz="0" w:space="0" w:color="auto"/>
                                    <w:left w:val="none" w:sz="0" w:space="0" w:color="auto"/>
                                    <w:bottom w:val="none" w:sz="0" w:space="0" w:color="auto"/>
                                    <w:right w:val="none" w:sz="0" w:space="0" w:color="auto"/>
                                  </w:divBdr>
                                  <w:divsChild>
                                    <w:div w:id="646587513">
                                      <w:marLeft w:val="0"/>
                                      <w:marRight w:val="0"/>
                                      <w:marTop w:val="0"/>
                                      <w:marBottom w:val="0"/>
                                      <w:divBdr>
                                        <w:top w:val="none" w:sz="0" w:space="0" w:color="auto"/>
                                        <w:left w:val="none" w:sz="0" w:space="0" w:color="auto"/>
                                        <w:bottom w:val="none" w:sz="0" w:space="0" w:color="auto"/>
                                        <w:right w:val="none" w:sz="0" w:space="0" w:color="auto"/>
                                      </w:divBdr>
                                    </w:div>
                                    <w:div w:id="908272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153840">
      <w:bodyDiv w:val="1"/>
      <w:marLeft w:val="0"/>
      <w:marRight w:val="0"/>
      <w:marTop w:val="0"/>
      <w:marBottom w:val="0"/>
      <w:divBdr>
        <w:top w:val="none" w:sz="0" w:space="0" w:color="auto"/>
        <w:left w:val="none" w:sz="0" w:space="0" w:color="auto"/>
        <w:bottom w:val="none" w:sz="0" w:space="0" w:color="auto"/>
        <w:right w:val="none" w:sz="0" w:space="0" w:color="auto"/>
      </w:divBdr>
      <w:divsChild>
        <w:div w:id="624894351">
          <w:marLeft w:val="-150"/>
          <w:marRight w:val="-150"/>
          <w:marTop w:val="0"/>
          <w:marBottom w:val="0"/>
          <w:divBdr>
            <w:top w:val="none" w:sz="0" w:space="0" w:color="auto"/>
            <w:left w:val="none" w:sz="0" w:space="0" w:color="auto"/>
            <w:bottom w:val="none" w:sz="0" w:space="0" w:color="auto"/>
            <w:right w:val="none" w:sz="0" w:space="0" w:color="auto"/>
          </w:divBdr>
          <w:divsChild>
            <w:div w:id="592978342">
              <w:marLeft w:val="0"/>
              <w:marRight w:val="0"/>
              <w:marTop w:val="0"/>
              <w:marBottom w:val="0"/>
              <w:divBdr>
                <w:top w:val="none" w:sz="0" w:space="0" w:color="auto"/>
                <w:left w:val="none" w:sz="0" w:space="0" w:color="auto"/>
                <w:bottom w:val="none" w:sz="0" w:space="0" w:color="auto"/>
                <w:right w:val="none" w:sz="0" w:space="0" w:color="auto"/>
              </w:divBdr>
              <w:divsChild>
                <w:div w:id="486291267">
                  <w:marLeft w:val="0"/>
                  <w:marRight w:val="0"/>
                  <w:marTop w:val="0"/>
                  <w:marBottom w:val="0"/>
                  <w:divBdr>
                    <w:top w:val="none" w:sz="0" w:space="0" w:color="auto"/>
                    <w:left w:val="none" w:sz="0" w:space="0" w:color="auto"/>
                    <w:bottom w:val="none" w:sz="0" w:space="0" w:color="auto"/>
                    <w:right w:val="none" w:sz="0" w:space="0" w:color="auto"/>
                  </w:divBdr>
                  <w:divsChild>
                    <w:div w:id="892159998">
                      <w:marLeft w:val="0"/>
                      <w:marRight w:val="0"/>
                      <w:marTop w:val="0"/>
                      <w:marBottom w:val="0"/>
                      <w:divBdr>
                        <w:top w:val="none" w:sz="0" w:space="0" w:color="auto"/>
                        <w:left w:val="none" w:sz="0" w:space="0" w:color="auto"/>
                        <w:bottom w:val="none" w:sz="0" w:space="0" w:color="auto"/>
                        <w:right w:val="none" w:sz="0" w:space="0" w:color="auto"/>
                      </w:divBdr>
                    </w:div>
                    <w:div w:id="1539589339">
                      <w:marLeft w:val="0"/>
                      <w:marRight w:val="0"/>
                      <w:marTop w:val="0"/>
                      <w:marBottom w:val="0"/>
                      <w:divBdr>
                        <w:top w:val="none" w:sz="0" w:space="0" w:color="auto"/>
                        <w:left w:val="none" w:sz="0" w:space="0" w:color="auto"/>
                        <w:bottom w:val="none" w:sz="0" w:space="0" w:color="auto"/>
                        <w:right w:val="none" w:sz="0" w:space="0" w:color="auto"/>
                      </w:divBdr>
                      <w:divsChild>
                        <w:div w:id="1564947028">
                          <w:marLeft w:val="0"/>
                          <w:marRight w:val="0"/>
                          <w:marTop w:val="0"/>
                          <w:marBottom w:val="0"/>
                          <w:divBdr>
                            <w:top w:val="none" w:sz="0" w:space="0" w:color="auto"/>
                            <w:left w:val="none" w:sz="0" w:space="0" w:color="auto"/>
                            <w:bottom w:val="none" w:sz="0" w:space="0" w:color="auto"/>
                            <w:right w:val="none" w:sz="0" w:space="0" w:color="auto"/>
                          </w:divBdr>
                          <w:divsChild>
                            <w:div w:id="262416736">
                              <w:marLeft w:val="0"/>
                              <w:marRight w:val="0"/>
                              <w:marTop w:val="0"/>
                              <w:marBottom w:val="0"/>
                              <w:divBdr>
                                <w:top w:val="none" w:sz="0" w:space="0" w:color="auto"/>
                                <w:left w:val="none" w:sz="0" w:space="0" w:color="auto"/>
                                <w:bottom w:val="none" w:sz="0" w:space="0" w:color="auto"/>
                                <w:right w:val="none" w:sz="0" w:space="0" w:color="auto"/>
                              </w:divBdr>
                            </w:div>
                            <w:div w:id="1242987563">
                              <w:marLeft w:val="0"/>
                              <w:marRight w:val="0"/>
                              <w:marTop w:val="0"/>
                              <w:marBottom w:val="0"/>
                              <w:divBdr>
                                <w:top w:val="none" w:sz="0" w:space="0" w:color="auto"/>
                                <w:left w:val="none" w:sz="0" w:space="0" w:color="auto"/>
                                <w:bottom w:val="none" w:sz="0" w:space="0" w:color="auto"/>
                                <w:right w:val="none" w:sz="0" w:space="0" w:color="auto"/>
                              </w:divBdr>
                            </w:div>
                            <w:div w:id="155110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7840987">
              <w:marLeft w:val="0"/>
              <w:marRight w:val="0"/>
              <w:marTop w:val="0"/>
              <w:marBottom w:val="0"/>
              <w:divBdr>
                <w:top w:val="none" w:sz="0" w:space="0" w:color="auto"/>
                <w:left w:val="none" w:sz="0" w:space="0" w:color="auto"/>
                <w:bottom w:val="none" w:sz="0" w:space="0" w:color="auto"/>
                <w:right w:val="none" w:sz="0" w:space="0" w:color="auto"/>
              </w:divBdr>
              <w:divsChild>
                <w:div w:id="22826424">
                  <w:marLeft w:val="0"/>
                  <w:marRight w:val="0"/>
                  <w:marTop w:val="0"/>
                  <w:marBottom w:val="0"/>
                  <w:divBdr>
                    <w:top w:val="none" w:sz="0" w:space="0" w:color="auto"/>
                    <w:left w:val="none" w:sz="0" w:space="0" w:color="auto"/>
                    <w:bottom w:val="none" w:sz="0" w:space="0" w:color="auto"/>
                    <w:right w:val="none" w:sz="0" w:space="0" w:color="auto"/>
                  </w:divBdr>
                  <w:divsChild>
                    <w:div w:id="566691930">
                      <w:marLeft w:val="0"/>
                      <w:marRight w:val="0"/>
                      <w:marTop w:val="0"/>
                      <w:marBottom w:val="0"/>
                      <w:divBdr>
                        <w:top w:val="none" w:sz="0" w:space="0" w:color="auto"/>
                        <w:left w:val="none" w:sz="0" w:space="0" w:color="auto"/>
                        <w:bottom w:val="none" w:sz="0" w:space="0" w:color="auto"/>
                        <w:right w:val="none" w:sz="0" w:space="0" w:color="auto"/>
                      </w:divBdr>
                      <w:divsChild>
                        <w:div w:id="1517429393">
                          <w:marLeft w:val="-150"/>
                          <w:marRight w:val="-150"/>
                          <w:marTop w:val="0"/>
                          <w:marBottom w:val="0"/>
                          <w:divBdr>
                            <w:top w:val="none" w:sz="0" w:space="0" w:color="auto"/>
                            <w:left w:val="none" w:sz="0" w:space="0" w:color="auto"/>
                            <w:bottom w:val="none" w:sz="0" w:space="0" w:color="auto"/>
                            <w:right w:val="none" w:sz="0" w:space="0" w:color="auto"/>
                          </w:divBdr>
                          <w:divsChild>
                            <w:div w:id="108942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954522">
                      <w:marLeft w:val="0"/>
                      <w:marRight w:val="0"/>
                      <w:marTop w:val="0"/>
                      <w:marBottom w:val="450"/>
                      <w:divBdr>
                        <w:top w:val="none" w:sz="0" w:space="0" w:color="auto"/>
                        <w:left w:val="none" w:sz="0" w:space="0" w:color="auto"/>
                        <w:bottom w:val="none" w:sz="0" w:space="0" w:color="auto"/>
                        <w:right w:val="none" w:sz="0" w:space="0" w:color="auto"/>
                      </w:divBdr>
                    </w:div>
                    <w:div w:id="104969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457063">
          <w:marLeft w:val="-150"/>
          <w:marRight w:val="-150"/>
          <w:marTop w:val="0"/>
          <w:marBottom w:val="0"/>
          <w:divBdr>
            <w:top w:val="none" w:sz="0" w:space="0" w:color="auto"/>
            <w:left w:val="none" w:sz="0" w:space="0" w:color="auto"/>
            <w:bottom w:val="none" w:sz="0" w:space="0" w:color="auto"/>
            <w:right w:val="none" w:sz="0" w:space="0" w:color="auto"/>
          </w:divBdr>
          <w:divsChild>
            <w:div w:id="38478022">
              <w:marLeft w:val="0"/>
              <w:marRight w:val="0"/>
              <w:marTop w:val="0"/>
              <w:marBottom w:val="0"/>
              <w:divBdr>
                <w:top w:val="none" w:sz="0" w:space="0" w:color="auto"/>
                <w:left w:val="none" w:sz="0" w:space="0" w:color="auto"/>
                <w:bottom w:val="none" w:sz="0" w:space="0" w:color="auto"/>
                <w:right w:val="none" w:sz="0" w:space="0" w:color="auto"/>
              </w:divBdr>
              <w:divsChild>
                <w:div w:id="177894451">
                  <w:marLeft w:val="0"/>
                  <w:marRight w:val="0"/>
                  <w:marTop w:val="0"/>
                  <w:marBottom w:val="0"/>
                  <w:divBdr>
                    <w:top w:val="none" w:sz="0" w:space="0" w:color="auto"/>
                    <w:left w:val="none" w:sz="0" w:space="0" w:color="auto"/>
                    <w:bottom w:val="none" w:sz="0" w:space="0" w:color="auto"/>
                    <w:right w:val="none" w:sz="0" w:space="0" w:color="auto"/>
                  </w:divBdr>
                </w:div>
                <w:div w:id="1382751321">
                  <w:marLeft w:val="0"/>
                  <w:marRight w:val="0"/>
                  <w:marTop w:val="0"/>
                  <w:marBottom w:val="0"/>
                  <w:divBdr>
                    <w:top w:val="none" w:sz="0" w:space="0" w:color="auto"/>
                    <w:left w:val="none" w:sz="0" w:space="0" w:color="auto"/>
                    <w:bottom w:val="none" w:sz="0" w:space="0" w:color="auto"/>
                    <w:right w:val="none" w:sz="0" w:space="0" w:color="auto"/>
                  </w:divBdr>
                  <w:divsChild>
                    <w:div w:id="793131671">
                      <w:marLeft w:val="0"/>
                      <w:marRight w:val="0"/>
                      <w:marTop w:val="0"/>
                      <w:marBottom w:val="0"/>
                      <w:divBdr>
                        <w:top w:val="none" w:sz="0" w:space="0" w:color="auto"/>
                        <w:left w:val="none" w:sz="0" w:space="0" w:color="auto"/>
                        <w:bottom w:val="none" w:sz="0" w:space="0" w:color="auto"/>
                        <w:right w:val="none" w:sz="0" w:space="0" w:color="auto"/>
                      </w:divBdr>
                    </w:div>
                    <w:div w:id="148566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345455">
      <w:bodyDiv w:val="1"/>
      <w:marLeft w:val="0"/>
      <w:marRight w:val="0"/>
      <w:marTop w:val="0"/>
      <w:marBottom w:val="0"/>
      <w:divBdr>
        <w:top w:val="none" w:sz="0" w:space="0" w:color="auto"/>
        <w:left w:val="none" w:sz="0" w:space="0" w:color="auto"/>
        <w:bottom w:val="none" w:sz="0" w:space="0" w:color="auto"/>
        <w:right w:val="none" w:sz="0" w:space="0" w:color="auto"/>
      </w:divBdr>
      <w:divsChild>
        <w:div w:id="2081630928">
          <w:marLeft w:val="0"/>
          <w:marRight w:val="0"/>
          <w:marTop w:val="0"/>
          <w:marBottom w:val="0"/>
          <w:divBdr>
            <w:top w:val="none" w:sz="0" w:space="0" w:color="auto"/>
            <w:left w:val="none" w:sz="0" w:space="0" w:color="auto"/>
            <w:bottom w:val="none" w:sz="0" w:space="0" w:color="auto"/>
            <w:right w:val="none" w:sz="0" w:space="0" w:color="auto"/>
          </w:divBdr>
        </w:div>
      </w:divsChild>
    </w:div>
    <w:div w:id="160508079">
      <w:bodyDiv w:val="1"/>
      <w:marLeft w:val="0"/>
      <w:marRight w:val="0"/>
      <w:marTop w:val="0"/>
      <w:marBottom w:val="0"/>
      <w:divBdr>
        <w:top w:val="none" w:sz="0" w:space="0" w:color="auto"/>
        <w:left w:val="none" w:sz="0" w:space="0" w:color="auto"/>
        <w:bottom w:val="none" w:sz="0" w:space="0" w:color="auto"/>
        <w:right w:val="none" w:sz="0" w:space="0" w:color="auto"/>
      </w:divBdr>
      <w:divsChild>
        <w:div w:id="1225606643">
          <w:marLeft w:val="-225"/>
          <w:marRight w:val="-225"/>
          <w:marTop w:val="0"/>
          <w:marBottom w:val="0"/>
          <w:divBdr>
            <w:top w:val="none" w:sz="0" w:space="0" w:color="auto"/>
            <w:left w:val="none" w:sz="0" w:space="0" w:color="auto"/>
            <w:bottom w:val="none" w:sz="0" w:space="0" w:color="auto"/>
            <w:right w:val="none" w:sz="0" w:space="0" w:color="auto"/>
          </w:divBdr>
        </w:div>
        <w:div w:id="1578901273">
          <w:marLeft w:val="-225"/>
          <w:marRight w:val="-225"/>
          <w:marTop w:val="0"/>
          <w:marBottom w:val="0"/>
          <w:divBdr>
            <w:top w:val="none" w:sz="0" w:space="0" w:color="auto"/>
            <w:left w:val="none" w:sz="0" w:space="0" w:color="auto"/>
            <w:bottom w:val="none" w:sz="0" w:space="0" w:color="auto"/>
            <w:right w:val="none" w:sz="0" w:space="0" w:color="auto"/>
          </w:divBdr>
          <w:divsChild>
            <w:div w:id="1325016389">
              <w:marLeft w:val="0"/>
              <w:marRight w:val="0"/>
              <w:marTop w:val="0"/>
              <w:marBottom w:val="0"/>
              <w:divBdr>
                <w:top w:val="none" w:sz="0" w:space="0" w:color="auto"/>
                <w:left w:val="none" w:sz="0" w:space="0" w:color="auto"/>
                <w:bottom w:val="none" w:sz="0" w:space="0" w:color="auto"/>
                <w:right w:val="none" w:sz="0" w:space="0" w:color="auto"/>
              </w:divBdr>
              <w:divsChild>
                <w:div w:id="662902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698643">
      <w:bodyDiv w:val="1"/>
      <w:marLeft w:val="0"/>
      <w:marRight w:val="0"/>
      <w:marTop w:val="0"/>
      <w:marBottom w:val="0"/>
      <w:divBdr>
        <w:top w:val="none" w:sz="0" w:space="0" w:color="auto"/>
        <w:left w:val="none" w:sz="0" w:space="0" w:color="auto"/>
        <w:bottom w:val="none" w:sz="0" w:space="0" w:color="auto"/>
        <w:right w:val="none" w:sz="0" w:space="0" w:color="auto"/>
      </w:divBdr>
      <w:divsChild>
        <w:div w:id="902642839">
          <w:marLeft w:val="-225"/>
          <w:marRight w:val="-225"/>
          <w:marTop w:val="0"/>
          <w:marBottom w:val="0"/>
          <w:divBdr>
            <w:top w:val="none" w:sz="0" w:space="0" w:color="auto"/>
            <w:left w:val="none" w:sz="0" w:space="0" w:color="auto"/>
            <w:bottom w:val="none" w:sz="0" w:space="0" w:color="auto"/>
            <w:right w:val="none" w:sz="0" w:space="0" w:color="auto"/>
          </w:divBdr>
        </w:div>
        <w:div w:id="1710647627">
          <w:marLeft w:val="-225"/>
          <w:marRight w:val="-225"/>
          <w:marTop w:val="0"/>
          <w:marBottom w:val="0"/>
          <w:divBdr>
            <w:top w:val="none" w:sz="0" w:space="0" w:color="auto"/>
            <w:left w:val="none" w:sz="0" w:space="0" w:color="auto"/>
            <w:bottom w:val="none" w:sz="0" w:space="0" w:color="auto"/>
            <w:right w:val="none" w:sz="0" w:space="0" w:color="auto"/>
          </w:divBdr>
          <w:divsChild>
            <w:div w:id="535507017">
              <w:marLeft w:val="0"/>
              <w:marRight w:val="0"/>
              <w:marTop w:val="0"/>
              <w:marBottom w:val="0"/>
              <w:divBdr>
                <w:top w:val="none" w:sz="0" w:space="0" w:color="auto"/>
                <w:left w:val="none" w:sz="0" w:space="0" w:color="auto"/>
                <w:bottom w:val="none" w:sz="0" w:space="0" w:color="auto"/>
                <w:right w:val="none" w:sz="0" w:space="0" w:color="auto"/>
              </w:divBdr>
              <w:divsChild>
                <w:div w:id="730925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774430">
      <w:bodyDiv w:val="1"/>
      <w:marLeft w:val="0"/>
      <w:marRight w:val="0"/>
      <w:marTop w:val="0"/>
      <w:marBottom w:val="0"/>
      <w:divBdr>
        <w:top w:val="none" w:sz="0" w:space="0" w:color="auto"/>
        <w:left w:val="none" w:sz="0" w:space="0" w:color="auto"/>
        <w:bottom w:val="none" w:sz="0" w:space="0" w:color="auto"/>
        <w:right w:val="none" w:sz="0" w:space="0" w:color="auto"/>
      </w:divBdr>
      <w:divsChild>
        <w:div w:id="1867283548">
          <w:marLeft w:val="0"/>
          <w:marRight w:val="0"/>
          <w:marTop w:val="0"/>
          <w:marBottom w:val="0"/>
          <w:divBdr>
            <w:top w:val="none" w:sz="0" w:space="0" w:color="auto"/>
            <w:left w:val="none" w:sz="0" w:space="0" w:color="auto"/>
            <w:bottom w:val="none" w:sz="0" w:space="0" w:color="auto"/>
            <w:right w:val="none" w:sz="0" w:space="0" w:color="auto"/>
          </w:divBdr>
        </w:div>
      </w:divsChild>
    </w:div>
    <w:div w:id="161093697">
      <w:bodyDiv w:val="1"/>
      <w:marLeft w:val="0"/>
      <w:marRight w:val="0"/>
      <w:marTop w:val="0"/>
      <w:marBottom w:val="0"/>
      <w:divBdr>
        <w:top w:val="none" w:sz="0" w:space="0" w:color="auto"/>
        <w:left w:val="none" w:sz="0" w:space="0" w:color="auto"/>
        <w:bottom w:val="none" w:sz="0" w:space="0" w:color="auto"/>
        <w:right w:val="none" w:sz="0" w:space="0" w:color="auto"/>
      </w:divBdr>
      <w:divsChild>
        <w:div w:id="815489198">
          <w:marLeft w:val="0"/>
          <w:marRight w:val="0"/>
          <w:marTop w:val="0"/>
          <w:marBottom w:val="450"/>
          <w:divBdr>
            <w:top w:val="none" w:sz="0" w:space="0" w:color="244D9C"/>
            <w:left w:val="none" w:sz="0" w:space="0" w:color="244D9C"/>
            <w:bottom w:val="single" w:sz="12" w:space="8" w:color="244D9C"/>
            <w:right w:val="none" w:sz="0" w:space="0" w:color="244D9C"/>
          </w:divBdr>
          <w:divsChild>
            <w:div w:id="155341027">
              <w:marLeft w:val="0"/>
              <w:marRight w:val="0"/>
              <w:marTop w:val="0"/>
              <w:marBottom w:val="0"/>
              <w:divBdr>
                <w:top w:val="none" w:sz="0" w:space="0" w:color="auto"/>
                <w:left w:val="none" w:sz="0" w:space="0" w:color="auto"/>
                <w:bottom w:val="none" w:sz="0" w:space="0" w:color="auto"/>
                <w:right w:val="none" w:sz="0" w:space="0" w:color="auto"/>
              </w:divBdr>
            </w:div>
          </w:divsChild>
        </w:div>
        <w:div w:id="1224557896">
          <w:marLeft w:val="0"/>
          <w:marRight w:val="0"/>
          <w:marTop w:val="0"/>
          <w:marBottom w:val="0"/>
          <w:divBdr>
            <w:top w:val="none" w:sz="0" w:space="0" w:color="auto"/>
            <w:left w:val="none" w:sz="0" w:space="0" w:color="auto"/>
            <w:bottom w:val="none" w:sz="0" w:space="0" w:color="auto"/>
            <w:right w:val="none" w:sz="0" w:space="0" w:color="auto"/>
          </w:divBdr>
          <w:divsChild>
            <w:div w:id="29140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47958">
      <w:bodyDiv w:val="1"/>
      <w:marLeft w:val="0"/>
      <w:marRight w:val="0"/>
      <w:marTop w:val="0"/>
      <w:marBottom w:val="0"/>
      <w:divBdr>
        <w:top w:val="none" w:sz="0" w:space="0" w:color="auto"/>
        <w:left w:val="none" w:sz="0" w:space="0" w:color="auto"/>
        <w:bottom w:val="none" w:sz="0" w:space="0" w:color="auto"/>
        <w:right w:val="none" w:sz="0" w:space="0" w:color="auto"/>
      </w:divBdr>
      <w:divsChild>
        <w:div w:id="46537540">
          <w:marLeft w:val="0"/>
          <w:marRight w:val="0"/>
          <w:marTop w:val="315"/>
          <w:marBottom w:val="0"/>
          <w:divBdr>
            <w:top w:val="none" w:sz="0" w:space="0" w:color="auto"/>
            <w:left w:val="none" w:sz="0" w:space="0" w:color="auto"/>
            <w:bottom w:val="none" w:sz="0" w:space="0" w:color="auto"/>
            <w:right w:val="none" w:sz="0" w:space="0" w:color="auto"/>
          </w:divBdr>
        </w:div>
        <w:div w:id="822545388">
          <w:marLeft w:val="0"/>
          <w:marRight w:val="0"/>
          <w:marTop w:val="0"/>
          <w:marBottom w:val="315"/>
          <w:divBdr>
            <w:top w:val="none" w:sz="0" w:space="0" w:color="auto"/>
            <w:left w:val="none" w:sz="0" w:space="0" w:color="auto"/>
            <w:bottom w:val="none" w:sz="0" w:space="0" w:color="auto"/>
            <w:right w:val="none" w:sz="0" w:space="0" w:color="auto"/>
          </w:divBdr>
          <w:divsChild>
            <w:div w:id="423914098">
              <w:marLeft w:val="0"/>
              <w:marRight w:val="0"/>
              <w:marTop w:val="0"/>
              <w:marBottom w:val="0"/>
              <w:divBdr>
                <w:top w:val="none" w:sz="0" w:space="0" w:color="auto"/>
                <w:left w:val="none" w:sz="0" w:space="0" w:color="auto"/>
                <w:bottom w:val="none" w:sz="0" w:space="0" w:color="auto"/>
                <w:right w:val="none" w:sz="0" w:space="0" w:color="auto"/>
              </w:divBdr>
              <w:divsChild>
                <w:div w:id="196502903">
                  <w:marLeft w:val="180"/>
                  <w:marRight w:val="0"/>
                  <w:marTop w:val="0"/>
                  <w:marBottom w:val="0"/>
                  <w:divBdr>
                    <w:top w:val="none" w:sz="0" w:space="0" w:color="auto"/>
                    <w:left w:val="none" w:sz="0" w:space="0" w:color="auto"/>
                    <w:bottom w:val="none" w:sz="0" w:space="0" w:color="auto"/>
                    <w:right w:val="none" w:sz="0" w:space="0" w:color="auto"/>
                  </w:divBdr>
                </w:div>
                <w:div w:id="799222691">
                  <w:marLeft w:val="180"/>
                  <w:marRight w:val="0"/>
                  <w:marTop w:val="0"/>
                  <w:marBottom w:val="0"/>
                  <w:divBdr>
                    <w:top w:val="none" w:sz="0" w:space="0" w:color="auto"/>
                    <w:left w:val="none" w:sz="0" w:space="0" w:color="auto"/>
                    <w:bottom w:val="none" w:sz="0" w:space="0" w:color="auto"/>
                    <w:right w:val="none" w:sz="0" w:space="0" w:color="auto"/>
                  </w:divBdr>
                </w:div>
                <w:div w:id="1217427077">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970750898">
          <w:marLeft w:val="0"/>
          <w:marRight w:val="0"/>
          <w:marTop w:val="0"/>
          <w:marBottom w:val="0"/>
          <w:divBdr>
            <w:top w:val="none" w:sz="0" w:space="0" w:color="auto"/>
            <w:left w:val="none" w:sz="0" w:space="0" w:color="auto"/>
            <w:bottom w:val="none" w:sz="0" w:space="0" w:color="auto"/>
            <w:right w:val="none" w:sz="0" w:space="0" w:color="auto"/>
          </w:divBdr>
          <w:divsChild>
            <w:div w:id="1549217688">
              <w:marLeft w:val="0"/>
              <w:marRight w:val="0"/>
              <w:marTop w:val="0"/>
              <w:marBottom w:val="240"/>
              <w:divBdr>
                <w:top w:val="none" w:sz="0" w:space="0" w:color="auto"/>
                <w:left w:val="none" w:sz="0" w:space="0" w:color="auto"/>
                <w:bottom w:val="none" w:sz="0" w:space="0" w:color="auto"/>
                <w:right w:val="none" w:sz="0" w:space="0" w:color="auto"/>
              </w:divBdr>
              <w:divsChild>
                <w:div w:id="1361249236">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56339">
      <w:bodyDiv w:val="1"/>
      <w:marLeft w:val="0"/>
      <w:marRight w:val="0"/>
      <w:marTop w:val="0"/>
      <w:marBottom w:val="0"/>
      <w:divBdr>
        <w:top w:val="none" w:sz="0" w:space="0" w:color="auto"/>
        <w:left w:val="none" w:sz="0" w:space="0" w:color="auto"/>
        <w:bottom w:val="none" w:sz="0" w:space="0" w:color="auto"/>
        <w:right w:val="none" w:sz="0" w:space="0" w:color="auto"/>
      </w:divBdr>
      <w:divsChild>
        <w:div w:id="1028678660">
          <w:marLeft w:val="-150"/>
          <w:marRight w:val="-150"/>
          <w:marTop w:val="0"/>
          <w:marBottom w:val="0"/>
          <w:divBdr>
            <w:top w:val="none" w:sz="0" w:space="0" w:color="auto"/>
            <w:left w:val="none" w:sz="0" w:space="0" w:color="auto"/>
            <w:bottom w:val="none" w:sz="0" w:space="0" w:color="auto"/>
            <w:right w:val="none" w:sz="0" w:space="0" w:color="auto"/>
          </w:divBdr>
          <w:divsChild>
            <w:div w:id="164983074">
              <w:marLeft w:val="0"/>
              <w:marRight w:val="0"/>
              <w:marTop w:val="0"/>
              <w:marBottom w:val="0"/>
              <w:divBdr>
                <w:top w:val="none" w:sz="0" w:space="0" w:color="auto"/>
                <w:left w:val="none" w:sz="0" w:space="0" w:color="auto"/>
                <w:bottom w:val="none" w:sz="0" w:space="0" w:color="auto"/>
                <w:right w:val="none" w:sz="0" w:space="0" w:color="auto"/>
              </w:divBdr>
              <w:divsChild>
                <w:div w:id="1301036942">
                  <w:marLeft w:val="0"/>
                  <w:marRight w:val="0"/>
                  <w:marTop w:val="0"/>
                  <w:marBottom w:val="0"/>
                  <w:divBdr>
                    <w:top w:val="none" w:sz="0" w:space="0" w:color="auto"/>
                    <w:left w:val="none" w:sz="0" w:space="0" w:color="auto"/>
                    <w:bottom w:val="none" w:sz="0" w:space="0" w:color="auto"/>
                    <w:right w:val="none" w:sz="0" w:space="0" w:color="auto"/>
                  </w:divBdr>
                  <w:divsChild>
                    <w:div w:id="1569610754">
                      <w:marLeft w:val="0"/>
                      <w:marRight w:val="0"/>
                      <w:marTop w:val="0"/>
                      <w:marBottom w:val="0"/>
                      <w:divBdr>
                        <w:top w:val="none" w:sz="0" w:space="0" w:color="auto"/>
                        <w:left w:val="none" w:sz="0" w:space="0" w:color="auto"/>
                        <w:bottom w:val="none" w:sz="0" w:space="0" w:color="auto"/>
                        <w:right w:val="none" w:sz="0" w:space="0" w:color="auto"/>
                      </w:divBdr>
                    </w:div>
                  </w:divsChild>
                </w:div>
                <w:div w:id="933560811">
                  <w:marLeft w:val="0"/>
                  <w:marRight w:val="0"/>
                  <w:marTop w:val="0"/>
                  <w:marBottom w:val="0"/>
                  <w:divBdr>
                    <w:top w:val="none" w:sz="0" w:space="0" w:color="auto"/>
                    <w:left w:val="none" w:sz="0" w:space="0" w:color="auto"/>
                    <w:bottom w:val="none" w:sz="0" w:space="0" w:color="auto"/>
                    <w:right w:val="none" w:sz="0" w:space="0" w:color="auto"/>
                  </w:divBdr>
                  <w:divsChild>
                    <w:div w:id="1095442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255483">
          <w:marLeft w:val="-150"/>
          <w:marRight w:val="-150"/>
          <w:marTop w:val="0"/>
          <w:marBottom w:val="0"/>
          <w:divBdr>
            <w:top w:val="none" w:sz="0" w:space="0" w:color="auto"/>
            <w:left w:val="none" w:sz="0" w:space="0" w:color="auto"/>
            <w:bottom w:val="none" w:sz="0" w:space="0" w:color="auto"/>
            <w:right w:val="none" w:sz="0" w:space="0" w:color="auto"/>
          </w:divBdr>
          <w:divsChild>
            <w:div w:id="1679388857">
              <w:marLeft w:val="0"/>
              <w:marRight w:val="0"/>
              <w:marTop w:val="0"/>
              <w:marBottom w:val="0"/>
              <w:divBdr>
                <w:top w:val="none" w:sz="0" w:space="0" w:color="auto"/>
                <w:left w:val="none" w:sz="0" w:space="0" w:color="auto"/>
                <w:bottom w:val="none" w:sz="0" w:space="0" w:color="auto"/>
                <w:right w:val="none" w:sz="0" w:space="0" w:color="auto"/>
              </w:divBdr>
              <w:divsChild>
                <w:div w:id="1807505780">
                  <w:marLeft w:val="0"/>
                  <w:marRight w:val="0"/>
                  <w:marTop w:val="0"/>
                  <w:marBottom w:val="0"/>
                  <w:divBdr>
                    <w:top w:val="none" w:sz="0" w:space="0" w:color="auto"/>
                    <w:left w:val="none" w:sz="0" w:space="0" w:color="auto"/>
                    <w:bottom w:val="none" w:sz="0" w:space="0" w:color="auto"/>
                    <w:right w:val="none" w:sz="0" w:space="0" w:color="auto"/>
                  </w:divBdr>
                  <w:divsChild>
                    <w:div w:id="188371877">
                      <w:marLeft w:val="0"/>
                      <w:marRight w:val="0"/>
                      <w:marTop w:val="0"/>
                      <w:marBottom w:val="0"/>
                      <w:divBdr>
                        <w:top w:val="none" w:sz="0" w:space="0" w:color="auto"/>
                        <w:left w:val="none" w:sz="0" w:space="0" w:color="auto"/>
                        <w:bottom w:val="none" w:sz="0" w:space="0" w:color="auto"/>
                        <w:right w:val="none" w:sz="0" w:space="0" w:color="auto"/>
                      </w:divBdr>
                    </w:div>
                    <w:div w:id="590897418">
                      <w:marLeft w:val="0"/>
                      <w:marRight w:val="0"/>
                      <w:marTop w:val="0"/>
                      <w:marBottom w:val="0"/>
                      <w:divBdr>
                        <w:top w:val="none" w:sz="0" w:space="0" w:color="auto"/>
                        <w:left w:val="none" w:sz="0" w:space="0" w:color="auto"/>
                        <w:bottom w:val="none" w:sz="0" w:space="0" w:color="auto"/>
                        <w:right w:val="none" w:sz="0" w:space="0" w:color="auto"/>
                      </w:divBdr>
                      <w:divsChild>
                        <w:div w:id="11147930">
                          <w:marLeft w:val="0"/>
                          <w:marRight w:val="0"/>
                          <w:marTop w:val="0"/>
                          <w:marBottom w:val="0"/>
                          <w:divBdr>
                            <w:top w:val="none" w:sz="0" w:space="0" w:color="auto"/>
                            <w:left w:val="none" w:sz="0" w:space="0" w:color="auto"/>
                            <w:bottom w:val="none" w:sz="0" w:space="0" w:color="auto"/>
                            <w:right w:val="none" w:sz="0" w:space="0" w:color="auto"/>
                          </w:divBdr>
                          <w:divsChild>
                            <w:div w:id="674503912">
                              <w:marLeft w:val="0"/>
                              <w:marRight w:val="0"/>
                              <w:marTop w:val="0"/>
                              <w:marBottom w:val="0"/>
                              <w:divBdr>
                                <w:top w:val="none" w:sz="0" w:space="0" w:color="auto"/>
                                <w:left w:val="none" w:sz="0" w:space="0" w:color="auto"/>
                                <w:bottom w:val="none" w:sz="0" w:space="0" w:color="auto"/>
                                <w:right w:val="none" w:sz="0" w:space="0" w:color="auto"/>
                              </w:divBdr>
                            </w:div>
                            <w:div w:id="566964537">
                              <w:marLeft w:val="0"/>
                              <w:marRight w:val="0"/>
                              <w:marTop w:val="0"/>
                              <w:marBottom w:val="0"/>
                              <w:divBdr>
                                <w:top w:val="none" w:sz="0" w:space="0" w:color="auto"/>
                                <w:left w:val="none" w:sz="0" w:space="0" w:color="auto"/>
                                <w:bottom w:val="none" w:sz="0" w:space="0" w:color="auto"/>
                                <w:right w:val="none" w:sz="0" w:space="0" w:color="auto"/>
                              </w:divBdr>
                            </w:div>
                            <w:div w:id="2016684889">
                              <w:marLeft w:val="0"/>
                              <w:marRight w:val="0"/>
                              <w:marTop w:val="0"/>
                              <w:marBottom w:val="0"/>
                              <w:divBdr>
                                <w:top w:val="none" w:sz="0" w:space="0" w:color="auto"/>
                                <w:left w:val="none" w:sz="0" w:space="0" w:color="auto"/>
                                <w:bottom w:val="none" w:sz="0" w:space="0" w:color="auto"/>
                                <w:right w:val="none" w:sz="0" w:space="0" w:color="auto"/>
                              </w:divBdr>
                            </w:div>
                            <w:div w:id="474640457">
                              <w:marLeft w:val="0"/>
                              <w:marRight w:val="0"/>
                              <w:marTop w:val="0"/>
                              <w:marBottom w:val="0"/>
                              <w:divBdr>
                                <w:top w:val="none" w:sz="0" w:space="0" w:color="auto"/>
                                <w:left w:val="none" w:sz="0" w:space="0" w:color="auto"/>
                                <w:bottom w:val="none" w:sz="0" w:space="0" w:color="auto"/>
                                <w:right w:val="none" w:sz="0" w:space="0" w:color="auto"/>
                              </w:divBdr>
                            </w:div>
                            <w:div w:id="42600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2401560">
              <w:marLeft w:val="0"/>
              <w:marRight w:val="0"/>
              <w:marTop w:val="0"/>
              <w:marBottom w:val="0"/>
              <w:divBdr>
                <w:top w:val="none" w:sz="0" w:space="0" w:color="auto"/>
                <w:left w:val="none" w:sz="0" w:space="0" w:color="auto"/>
                <w:bottom w:val="none" w:sz="0" w:space="0" w:color="auto"/>
                <w:right w:val="none" w:sz="0" w:space="0" w:color="auto"/>
              </w:divBdr>
              <w:divsChild>
                <w:div w:id="1015233683">
                  <w:marLeft w:val="0"/>
                  <w:marRight w:val="0"/>
                  <w:marTop w:val="0"/>
                  <w:marBottom w:val="0"/>
                  <w:divBdr>
                    <w:top w:val="none" w:sz="0" w:space="0" w:color="auto"/>
                    <w:left w:val="none" w:sz="0" w:space="0" w:color="auto"/>
                    <w:bottom w:val="none" w:sz="0" w:space="0" w:color="auto"/>
                    <w:right w:val="none" w:sz="0" w:space="0" w:color="auto"/>
                  </w:divBdr>
                  <w:divsChild>
                    <w:div w:id="1762217839">
                      <w:marLeft w:val="0"/>
                      <w:marRight w:val="0"/>
                      <w:marTop w:val="0"/>
                      <w:marBottom w:val="0"/>
                      <w:divBdr>
                        <w:top w:val="none" w:sz="0" w:space="0" w:color="auto"/>
                        <w:left w:val="none" w:sz="0" w:space="0" w:color="auto"/>
                        <w:bottom w:val="none" w:sz="0" w:space="0" w:color="auto"/>
                        <w:right w:val="none" w:sz="0" w:space="0" w:color="auto"/>
                      </w:divBdr>
                      <w:divsChild>
                        <w:div w:id="2058165346">
                          <w:marLeft w:val="0"/>
                          <w:marRight w:val="0"/>
                          <w:marTop w:val="0"/>
                          <w:marBottom w:val="0"/>
                          <w:divBdr>
                            <w:top w:val="none" w:sz="0" w:space="0" w:color="auto"/>
                            <w:left w:val="none" w:sz="0" w:space="0" w:color="auto"/>
                            <w:bottom w:val="none" w:sz="0" w:space="0" w:color="auto"/>
                            <w:right w:val="none" w:sz="0" w:space="0" w:color="auto"/>
                          </w:divBdr>
                        </w:div>
                      </w:divsChild>
                    </w:div>
                    <w:div w:id="183764792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62015373">
      <w:bodyDiv w:val="1"/>
      <w:marLeft w:val="0"/>
      <w:marRight w:val="0"/>
      <w:marTop w:val="0"/>
      <w:marBottom w:val="0"/>
      <w:divBdr>
        <w:top w:val="none" w:sz="0" w:space="0" w:color="auto"/>
        <w:left w:val="none" w:sz="0" w:space="0" w:color="auto"/>
        <w:bottom w:val="none" w:sz="0" w:space="0" w:color="auto"/>
        <w:right w:val="none" w:sz="0" w:space="0" w:color="auto"/>
      </w:divBdr>
      <w:divsChild>
        <w:div w:id="972054450">
          <w:marLeft w:val="0"/>
          <w:marRight w:val="0"/>
          <w:marTop w:val="0"/>
          <w:marBottom w:val="0"/>
          <w:divBdr>
            <w:top w:val="none" w:sz="0" w:space="0" w:color="auto"/>
            <w:left w:val="none" w:sz="0" w:space="0" w:color="auto"/>
            <w:bottom w:val="none" w:sz="0" w:space="0" w:color="auto"/>
            <w:right w:val="none" w:sz="0" w:space="0" w:color="auto"/>
          </w:divBdr>
          <w:divsChild>
            <w:div w:id="960960008">
              <w:marLeft w:val="0"/>
              <w:marRight w:val="0"/>
              <w:marTop w:val="0"/>
              <w:marBottom w:val="0"/>
              <w:divBdr>
                <w:top w:val="none" w:sz="0" w:space="0" w:color="auto"/>
                <w:left w:val="none" w:sz="0" w:space="0" w:color="auto"/>
                <w:bottom w:val="none" w:sz="0" w:space="0" w:color="auto"/>
                <w:right w:val="none" w:sz="0" w:space="0" w:color="auto"/>
              </w:divBdr>
            </w:div>
          </w:divsChild>
        </w:div>
        <w:div w:id="1111171758">
          <w:marLeft w:val="0"/>
          <w:marRight w:val="0"/>
          <w:marTop w:val="0"/>
          <w:marBottom w:val="0"/>
          <w:divBdr>
            <w:top w:val="none" w:sz="0" w:space="0" w:color="auto"/>
            <w:left w:val="none" w:sz="0" w:space="0" w:color="auto"/>
            <w:bottom w:val="none" w:sz="0" w:space="0" w:color="auto"/>
            <w:right w:val="none" w:sz="0" w:space="0" w:color="auto"/>
          </w:divBdr>
        </w:div>
      </w:divsChild>
    </w:div>
    <w:div w:id="162086800">
      <w:bodyDiv w:val="1"/>
      <w:marLeft w:val="0"/>
      <w:marRight w:val="0"/>
      <w:marTop w:val="0"/>
      <w:marBottom w:val="0"/>
      <w:divBdr>
        <w:top w:val="none" w:sz="0" w:space="0" w:color="auto"/>
        <w:left w:val="none" w:sz="0" w:space="0" w:color="auto"/>
        <w:bottom w:val="none" w:sz="0" w:space="0" w:color="auto"/>
        <w:right w:val="none" w:sz="0" w:space="0" w:color="auto"/>
      </w:divBdr>
      <w:divsChild>
        <w:div w:id="111754582">
          <w:marLeft w:val="-225"/>
          <w:marRight w:val="-225"/>
          <w:marTop w:val="0"/>
          <w:marBottom w:val="0"/>
          <w:divBdr>
            <w:top w:val="none" w:sz="0" w:space="0" w:color="auto"/>
            <w:left w:val="none" w:sz="0" w:space="0" w:color="auto"/>
            <w:bottom w:val="none" w:sz="0" w:space="0" w:color="auto"/>
            <w:right w:val="none" w:sz="0" w:space="0" w:color="auto"/>
          </w:divBdr>
        </w:div>
        <w:div w:id="784420126">
          <w:marLeft w:val="-225"/>
          <w:marRight w:val="-225"/>
          <w:marTop w:val="0"/>
          <w:marBottom w:val="0"/>
          <w:divBdr>
            <w:top w:val="none" w:sz="0" w:space="0" w:color="auto"/>
            <w:left w:val="none" w:sz="0" w:space="0" w:color="auto"/>
            <w:bottom w:val="none" w:sz="0" w:space="0" w:color="auto"/>
            <w:right w:val="none" w:sz="0" w:space="0" w:color="auto"/>
          </w:divBdr>
          <w:divsChild>
            <w:div w:id="1109622317">
              <w:marLeft w:val="0"/>
              <w:marRight w:val="0"/>
              <w:marTop w:val="0"/>
              <w:marBottom w:val="0"/>
              <w:divBdr>
                <w:top w:val="none" w:sz="0" w:space="0" w:color="auto"/>
                <w:left w:val="none" w:sz="0" w:space="0" w:color="auto"/>
                <w:bottom w:val="none" w:sz="0" w:space="0" w:color="auto"/>
                <w:right w:val="none" w:sz="0" w:space="0" w:color="auto"/>
              </w:divBdr>
              <w:divsChild>
                <w:div w:id="1013263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64430">
      <w:bodyDiv w:val="1"/>
      <w:marLeft w:val="0"/>
      <w:marRight w:val="0"/>
      <w:marTop w:val="0"/>
      <w:marBottom w:val="0"/>
      <w:divBdr>
        <w:top w:val="none" w:sz="0" w:space="0" w:color="auto"/>
        <w:left w:val="none" w:sz="0" w:space="0" w:color="auto"/>
        <w:bottom w:val="none" w:sz="0" w:space="0" w:color="auto"/>
        <w:right w:val="none" w:sz="0" w:space="0" w:color="auto"/>
      </w:divBdr>
      <w:divsChild>
        <w:div w:id="194513127">
          <w:marLeft w:val="0"/>
          <w:marRight w:val="0"/>
          <w:marTop w:val="0"/>
          <w:marBottom w:val="240"/>
          <w:divBdr>
            <w:top w:val="none" w:sz="0" w:space="0" w:color="auto"/>
            <w:left w:val="none" w:sz="0" w:space="0" w:color="auto"/>
            <w:bottom w:val="none" w:sz="0" w:space="0" w:color="auto"/>
            <w:right w:val="none" w:sz="0" w:space="0" w:color="auto"/>
          </w:divBdr>
          <w:divsChild>
            <w:div w:id="327292836">
              <w:marLeft w:val="0"/>
              <w:marRight w:val="0"/>
              <w:marTop w:val="0"/>
              <w:marBottom w:val="0"/>
              <w:divBdr>
                <w:top w:val="none" w:sz="0" w:space="0" w:color="auto"/>
                <w:left w:val="none" w:sz="0" w:space="0" w:color="auto"/>
                <w:bottom w:val="none" w:sz="0" w:space="0" w:color="auto"/>
                <w:right w:val="none" w:sz="0" w:space="0" w:color="auto"/>
              </w:divBdr>
            </w:div>
            <w:div w:id="2115057088">
              <w:marLeft w:val="60"/>
              <w:marRight w:val="0"/>
              <w:marTop w:val="0"/>
              <w:marBottom w:val="0"/>
              <w:divBdr>
                <w:top w:val="none" w:sz="0" w:space="0" w:color="auto"/>
                <w:left w:val="none" w:sz="0" w:space="0" w:color="auto"/>
                <w:bottom w:val="none" w:sz="0" w:space="0" w:color="auto"/>
                <w:right w:val="none" w:sz="0" w:space="0" w:color="auto"/>
              </w:divBdr>
            </w:div>
          </w:divsChild>
        </w:div>
        <w:div w:id="465045368">
          <w:marLeft w:val="0"/>
          <w:marRight w:val="0"/>
          <w:marTop w:val="0"/>
          <w:marBottom w:val="225"/>
          <w:divBdr>
            <w:top w:val="none" w:sz="0" w:space="0" w:color="auto"/>
            <w:left w:val="none" w:sz="0" w:space="0" w:color="auto"/>
            <w:bottom w:val="none" w:sz="0" w:space="0" w:color="auto"/>
            <w:right w:val="none" w:sz="0" w:space="0" w:color="auto"/>
          </w:divBdr>
        </w:div>
      </w:divsChild>
    </w:div>
    <w:div w:id="162549960">
      <w:bodyDiv w:val="1"/>
      <w:marLeft w:val="0"/>
      <w:marRight w:val="0"/>
      <w:marTop w:val="0"/>
      <w:marBottom w:val="0"/>
      <w:divBdr>
        <w:top w:val="none" w:sz="0" w:space="0" w:color="auto"/>
        <w:left w:val="none" w:sz="0" w:space="0" w:color="auto"/>
        <w:bottom w:val="none" w:sz="0" w:space="0" w:color="auto"/>
        <w:right w:val="none" w:sz="0" w:space="0" w:color="auto"/>
      </w:divBdr>
    </w:div>
    <w:div w:id="162741428">
      <w:bodyDiv w:val="1"/>
      <w:marLeft w:val="0"/>
      <w:marRight w:val="0"/>
      <w:marTop w:val="0"/>
      <w:marBottom w:val="0"/>
      <w:divBdr>
        <w:top w:val="none" w:sz="0" w:space="0" w:color="auto"/>
        <w:left w:val="none" w:sz="0" w:space="0" w:color="auto"/>
        <w:bottom w:val="none" w:sz="0" w:space="0" w:color="auto"/>
        <w:right w:val="none" w:sz="0" w:space="0" w:color="auto"/>
      </w:divBdr>
      <w:divsChild>
        <w:div w:id="496238762">
          <w:marLeft w:val="0"/>
          <w:marRight w:val="0"/>
          <w:marTop w:val="0"/>
          <w:marBottom w:val="0"/>
          <w:divBdr>
            <w:top w:val="none" w:sz="0" w:space="0" w:color="auto"/>
            <w:left w:val="none" w:sz="0" w:space="0" w:color="auto"/>
            <w:bottom w:val="none" w:sz="0" w:space="0" w:color="auto"/>
            <w:right w:val="none" w:sz="0" w:space="0" w:color="auto"/>
          </w:divBdr>
        </w:div>
      </w:divsChild>
    </w:div>
    <w:div w:id="162745547">
      <w:bodyDiv w:val="1"/>
      <w:marLeft w:val="0"/>
      <w:marRight w:val="0"/>
      <w:marTop w:val="0"/>
      <w:marBottom w:val="0"/>
      <w:divBdr>
        <w:top w:val="none" w:sz="0" w:space="0" w:color="auto"/>
        <w:left w:val="none" w:sz="0" w:space="0" w:color="auto"/>
        <w:bottom w:val="none" w:sz="0" w:space="0" w:color="auto"/>
        <w:right w:val="none" w:sz="0" w:space="0" w:color="auto"/>
      </w:divBdr>
      <w:divsChild>
        <w:div w:id="83186063">
          <w:marLeft w:val="-225"/>
          <w:marRight w:val="-225"/>
          <w:marTop w:val="0"/>
          <w:marBottom w:val="0"/>
          <w:divBdr>
            <w:top w:val="none" w:sz="0" w:space="0" w:color="auto"/>
            <w:left w:val="none" w:sz="0" w:space="0" w:color="auto"/>
            <w:bottom w:val="none" w:sz="0" w:space="0" w:color="auto"/>
            <w:right w:val="none" w:sz="0" w:space="0" w:color="auto"/>
          </w:divBdr>
        </w:div>
        <w:div w:id="1410806751">
          <w:marLeft w:val="-225"/>
          <w:marRight w:val="-225"/>
          <w:marTop w:val="0"/>
          <w:marBottom w:val="0"/>
          <w:divBdr>
            <w:top w:val="none" w:sz="0" w:space="0" w:color="auto"/>
            <w:left w:val="none" w:sz="0" w:space="0" w:color="auto"/>
            <w:bottom w:val="none" w:sz="0" w:space="0" w:color="auto"/>
            <w:right w:val="none" w:sz="0" w:space="0" w:color="auto"/>
          </w:divBdr>
        </w:div>
      </w:divsChild>
    </w:div>
    <w:div w:id="162864959">
      <w:bodyDiv w:val="1"/>
      <w:marLeft w:val="0"/>
      <w:marRight w:val="0"/>
      <w:marTop w:val="0"/>
      <w:marBottom w:val="0"/>
      <w:divBdr>
        <w:top w:val="none" w:sz="0" w:space="0" w:color="auto"/>
        <w:left w:val="none" w:sz="0" w:space="0" w:color="auto"/>
        <w:bottom w:val="none" w:sz="0" w:space="0" w:color="auto"/>
        <w:right w:val="none" w:sz="0" w:space="0" w:color="auto"/>
      </w:divBdr>
    </w:div>
    <w:div w:id="163474737">
      <w:bodyDiv w:val="1"/>
      <w:marLeft w:val="0"/>
      <w:marRight w:val="0"/>
      <w:marTop w:val="0"/>
      <w:marBottom w:val="0"/>
      <w:divBdr>
        <w:top w:val="none" w:sz="0" w:space="0" w:color="auto"/>
        <w:left w:val="none" w:sz="0" w:space="0" w:color="auto"/>
        <w:bottom w:val="none" w:sz="0" w:space="0" w:color="auto"/>
        <w:right w:val="none" w:sz="0" w:space="0" w:color="auto"/>
      </w:divBdr>
    </w:div>
    <w:div w:id="163479196">
      <w:bodyDiv w:val="1"/>
      <w:marLeft w:val="0"/>
      <w:marRight w:val="0"/>
      <w:marTop w:val="0"/>
      <w:marBottom w:val="0"/>
      <w:divBdr>
        <w:top w:val="none" w:sz="0" w:space="0" w:color="auto"/>
        <w:left w:val="none" w:sz="0" w:space="0" w:color="auto"/>
        <w:bottom w:val="none" w:sz="0" w:space="0" w:color="auto"/>
        <w:right w:val="none" w:sz="0" w:space="0" w:color="auto"/>
      </w:divBdr>
      <w:divsChild>
        <w:div w:id="1447626235">
          <w:marLeft w:val="0"/>
          <w:marRight w:val="0"/>
          <w:marTop w:val="0"/>
          <w:marBottom w:val="0"/>
          <w:divBdr>
            <w:top w:val="none" w:sz="0" w:space="0" w:color="auto"/>
            <w:left w:val="none" w:sz="0" w:space="0" w:color="auto"/>
            <w:bottom w:val="none" w:sz="0" w:space="0" w:color="auto"/>
            <w:right w:val="none" w:sz="0" w:space="0" w:color="auto"/>
          </w:divBdr>
          <w:divsChild>
            <w:div w:id="808864772">
              <w:marLeft w:val="0"/>
              <w:marRight w:val="0"/>
              <w:marTop w:val="0"/>
              <w:marBottom w:val="240"/>
              <w:divBdr>
                <w:top w:val="none" w:sz="0" w:space="0" w:color="auto"/>
                <w:left w:val="none" w:sz="0" w:space="0" w:color="auto"/>
                <w:bottom w:val="none" w:sz="0" w:space="0" w:color="auto"/>
                <w:right w:val="none" w:sz="0" w:space="0" w:color="auto"/>
              </w:divBdr>
              <w:divsChild>
                <w:div w:id="1644386750">
                  <w:marLeft w:val="0"/>
                  <w:marRight w:val="0"/>
                  <w:marTop w:val="0"/>
                  <w:marBottom w:val="0"/>
                  <w:divBdr>
                    <w:top w:val="none" w:sz="0" w:space="0" w:color="auto"/>
                    <w:left w:val="none" w:sz="0" w:space="0" w:color="auto"/>
                    <w:bottom w:val="none" w:sz="0" w:space="0" w:color="auto"/>
                    <w:right w:val="none" w:sz="0" w:space="0" w:color="auto"/>
                  </w:divBdr>
                </w:div>
                <w:div w:id="2081563695">
                  <w:marLeft w:val="60"/>
                  <w:marRight w:val="0"/>
                  <w:marTop w:val="0"/>
                  <w:marBottom w:val="0"/>
                  <w:divBdr>
                    <w:top w:val="none" w:sz="0" w:space="0" w:color="auto"/>
                    <w:left w:val="none" w:sz="0" w:space="0" w:color="auto"/>
                    <w:bottom w:val="none" w:sz="0" w:space="0" w:color="auto"/>
                    <w:right w:val="none" w:sz="0" w:space="0" w:color="auto"/>
                  </w:divBdr>
                </w:div>
              </w:divsChild>
            </w:div>
            <w:div w:id="1240366895">
              <w:marLeft w:val="0"/>
              <w:marRight w:val="0"/>
              <w:marTop w:val="0"/>
              <w:marBottom w:val="225"/>
              <w:divBdr>
                <w:top w:val="none" w:sz="0" w:space="0" w:color="auto"/>
                <w:left w:val="none" w:sz="0" w:space="0" w:color="auto"/>
                <w:bottom w:val="none" w:sz="0" w:space="0" w:color="auto"/>
                <w:right w:val="none" w:sz="0" w:space="0" w:color="auto"/>
              </w:divBdr>
            </w:div>
          </w:divsChild>
        </w:div>
        <w:div w:id="1987121370">
          <w:marLeft w:val="0"/>
          <w:marRight w:val="0"/>
          <w:marTop w:val="0"/>
          <w:marBottom w:val="315"/>
          <w:divBdr>
            <w:top w:val="none" w:sz="0" w:space="0" w:color="auto"/>
            <w:left w:val="none" w:sz="0" w:space="0" w:color="auto"/>
            <w:bottom w:val="none" w:sz="0" w:space="0" w:color="auto"/>
            <w:right w:val="none" w:sz="0" w:space="0" w:color="auto"/>
          </w:divBdr>
          <w:divsChild>
            <w:div w:id="1740905320">
              <w:marLeft w:val="0"/>
              <w:marRight w:val="0"/>
              <w:marTop w:val="0"/>
              <w:marBottom w:val="0"/>
              <w:divBdr>
                <w:top w:val="none" w:sz="0" w:space="0" w:color="auto"/>
                <w:left w:val="none" w:sz="0" w:space="0" w:color="auto"/>
                <w:bottom w:val="none" w:sz="0" w:space="0" w:color="auto"/>
                <w:right w:val="none" w:sz="0" w:space="0" w:color="auto"/>
              </w:divBdr>
              <w:divsChild>
                <w:div w:id="196356819">
                  <w:marLeft w:val="180"/>
                  <w:marRight w:val="0"/>
                  <w:marTop w:val="0"/>
                  <w:marBottom w:val="0"/>
                  <w:divBdr>
                    <w:top w:val="none" w:sz="0" w:space="0" w:color="auto"/>
                    <w:left w:val="none" w:sz="0" w:space="0" w:color="auto"/>
                    <w:bottom w:val="none" w:sz="0" w:space="0" w:color="auto"/>
                    <w:right w:val="none" w:sz="0" w:space="0" w:color="auto"/>
                  </w:divBdr>
                </w:div>
                <w:div w:id="376704108">
                  <w:marLeft w:val="180"/>
                  <w:marRight w:val="0"/>
                  <w:marTop w:val="0"/>
                  <w:marBottom w:val="0"/>
                  <w:divBdr>
                    <w:top w:val="none" w:sz="0" w:space="0" w:color="auto"/>
                    <w:left w:val="none" w:sz="0" w:space="0" w:color="auto"/>
                    <w:bottom w:val="none" w:sz="0" w:space="0" w:color="auto"/>
                    <w:right w:val="none" w:sz="0" w:space="0" w:color="auto"/>
                  </w:divBdr>
                </w:div>
                <w:div w:id="594945904">
                  <w:marLeft w:val="180"/>
                  <w:marRight w:val="0"/>
                  <w:marTop w:val="0"/>
                  <w:marBottom w:val="0"/>
                  <w:divBdr>
                    <w:top w:val="none" w:sz="0" w:space="0" w:color="auto"/>
                    <w:left w:val="none" w:sz="0" w:space="0" w:color="auto"/>
                    <w:bottom w:val="none" w:sz="0" w:space="0" w:color="auto"/>
                    <w:right w:val="none" w:sz="0" w:space="0" w:color="auto"/>
                  </w:divBdr>
                </w:div>
                <w:div w:id="1328634165">
                  <w:marLeft w:val="180"/>
                  <w:marRight w:val="0"/>
                  <w:marTop w:val="0"/>
                  <w:marBottom w:val="0"/>
                  <w:divBdr>
                    <w:top w:val="none" w:sz="0" w:space="0" w:color="auto"/>
                    <w:left w:val="none" w:sz="0" w:space="0" w:color="auto"/>
                    <w:bottom w:val="none" w:sz="0" w:space="0" w:color="auto"/>
                    <w:right w:val="none" w:sz="0" w:space="0" w:color="auto"/>
                  </w:divBdr>
                </w:div>
                <w:div w:id="1620523561">
                  <w:marLeft w:val="180"/>
                  <w:marRight w:val="0"/>
                  <w:marTop w:val="0"/>
                  <w:marBottom w:val="0"/>
                  <w:divBdr>
                    <w:top w:val="none" w:sz="0" w:space="0" w:color="auto"/>
                    <w:left w:val="none" w:sz="0" w:space="0" w:color="auto"/>
                    <w:bottom w:val="none" w:sz="0" w:space="0" w:color="auto"/>
                    <w:right w:val="none" w:sz="0" w:space="0" w:color="auto"/>
                  </w:divBdr>
                </w:div>
                <w:div w:id="1883470496">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2106614354">
          <w:marLeft w:val="0"/>
          <w:marRight w:val="0"/>
          <w:marTop w:val="315"/>
          <w:marBottom w:val="0"/>
          <w:divBdr>
            <w:top w:val="none" w:sz="0" w:space="0" w:color="auto"/>
            <w:left w:val="none" w:sz="0" w:space="0" w:color="auto"/>
            <w:bottom w:val="none" w:sz="0" w:space="0" w:color="auto"/>
            <w:right w:val="none" w:sz="0" w:space="0" w:color="auto"/>
          </w:divBdr>
          <w:divsChild>
            <w:div w:id="2004046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72199">
      <w:bodyDiv w:val="1"/>
      <w:marLeft w:val="0"/>
      <w:marRight w:val="0"/>
      <w:marTop w:val="0"/>
      <w:marBottom w:val="0"/>
      <w:divBdr>
        <w:top w:val="none" w:sz="0" w:space="0" w:color="auto"/>
        <w:left w:val="none" w:sz="0" w:space="0" w:color="auto"/>
        <w:bottom w:val="none" w:sz="0" w:space="0" w:color="auto"/>
        <w:right w:val="none" w:sz="0" w:space="0" w:color="auto"/>
      </w:divBdr>
      <w:divsChild>
        <w:div w:id="985427609">
          <w:marLeft w:val="0"/>
          <w:marRight w:val="0"/>
          <w:marTop w:val="0"/>
          <w:marBottom w:val="0"/>
          <w:divBdr>
            <w:top w:val="none" w:sz="0" w:space="0" w:color="auto"/>
            <w:left w:val="none" w:sz="0" w:space="0" w:color="auto"/>
            <w:bottom w:val="none" w:sz="0" w:space="0" w:color="auto"/>
            <w:right w:val="none" w:sz="0" w:space="0" w:color="auto"/>
          </w:divBdr>
        </w:div>
      </w:divsChild>
    </w:div>
    <w:div w:id="163713569">
      <w:bodyDiv w:val="1"/>
      <w:marLeft w:val="0"/>
      <w:marRight w:val="0"/>
      <w:marTop w:val="0"/>
      <w:marBottom w:val="0"/>
      <w:divBdr>
        <w:top w:val="none" w:sz="0" w:space="0" w:color="auto"/>
        <w:left w:val="none" w:sz="0" w:space="0" w:color="auto"/>
        <w:bottom w:val="none" w:sz="0" w:space="0" w:color="auto"/>
        <w:right w:val="none" w:sz="0" w:space="0" w:color="auto"/>
      </w:divBdr>
      <w:divsChild>
        <w:div w:id="461729315">
          <w:marLeft w:val="0"/>
          <w:marRight w:val="0"/>
          <w:marTop w:val="0"/>
          <w:marBottom w:val="0"/>
          <w:divBdr>
            <w:top w:val="none" w:sz="0" w:space="0" w:color="auto"/>
            <w:left w:val="none" w:sz="0" w:space="0" w:color="auto"/>
            <w:bottom w:val="none" w:sz="0" w:space="0" w:color="auto"/>
            <w:right w:val="none" w:sz="0" w:space="0" w:color="auto"/>
          </w:divBdr>
        </w:div>
        <w:div w:id="845482382">
          <w:marLeft w:val="0"/>
          <w:marRight w:val="0"/>
          <w:marTop w:val="0"/>
          <w:marBottom w:val="0"/>
          <w:divBdr>
            <w:top w:val="none" w:sz="0" w:space="0" w:color="auto"/>
            <w:left w:val="none" w:sz="0" w:space="0" w:color="auto"/>
            <w:bottom w:val="none" w:sz="0" w:space="0" w:color="auto"/>
            <w:right w:val="none" w:sz="0" w:space="0" w:color="auto"/>
          </w:divBdr>
        </w:div>
      </w:divsChild>
    </w:div>
    <w:div w:id="163907018">
      <w:bodyDiv w:val="1"/>
      <w:marLeft w:val="0"/>
      <w:marRight w:val="0"/>
      <w:marTop w:val="0"/>
      <w:marBottom w:val="0"/>
      <w:divBdr>
        <w:top w:val="none" w:sz="0" w:space="0" w:color="auto"/>
        <w:left w:val="none" w:sz="0" w:space="0" w:color="auto"/>
        <w:bottom w:val="none" w:sz="0" w:space="0" w:color="auto"/>
        <w:right w:val="none" w:sz="0" w:space="0" w:color="auto"/>
      </w:divBdr>
      <w:divsChild>
        <w:div w:id="278463398">
          <w:marLeft w:val="0"/>
          <w:marRight w:val="0"/>
          <w:marTop w:val="0"/>
          <w:marBottom w:val="150"/>
          <w:divBdr>
            <w:top w:val="none" w:sz="0" w:space="0" w:color="auto"/>
            <w:left w:val="none" w:sz="0" w:space="0" w:color="auto"/>
            <w:bottom w:val="none" w:sz="0" w:space="0" w:color="auto"/>
            <w:right w:val="none" w:sz="0" w:space="0" w:color="auto"/>
          </w:divBdr>
        </w:div>
      </w:divsChild>
    </w:div>
    <w:div w:id="164051792">
      <w:bodyDiv w:val="1"/>
      <w:marLeft w:val="0"/>
      <w:marRight w:val="0"/>
      <w:marTop w:val="0"/>
      <w:marBottom w:val="0"/>
      <w:divBdr>
        <w:top w:val="none" w:sz="0" w:space="0" w:color="auto"/>
        <w:left w:val="none" w:sz="0" w:space="0" w:color="auto"/>
        <w:bottom w:val="none" w:sz="0" w:space="0" w:color="auto"/>
        <w:right w:val="none" w:sz="0" w:space="0" w:color="auto"/>
      </w:divBdr>
      <w:divsChild>
        <w:div w:id="1208371977">
          <w:marLeft w:val="0"/>
          <w:marRight w:val="0"/>
          <w:marTop w:val="0"/>
          <w:marBottom w:val="0"/>
          <w:divBdr>
            <w:top w:val="none" w:sz="0" w:space="0" w:color="auto"/>
            <w:left w:val="none" w:sz="0" w:space="0" w:color="auto"/>
            <w:bottom w:val="none" w:sz="0" w:space="0" w:color="auto"/>
            <w:right w:val="none" w:sz="0" w:space="0" w:color="auto"/>
          </w:divBdr>
          <w:divsChild>
            <w:div w:id="888808195">
              <w:marLeft w:val="0"/>
              <w:marRight w:val="0"/>
              <w:marTop w:val="0"/>
              <w:marBottom w:val="225"/>
              <w:divBdr>
                <w:top w:val="none" w:sz="0" w:space="0" w:color="auto"/>
                <w:left w:val="none" w:sz="0" w:space="0" w:color="auto"/>
                <w:bottom w:val="none" w:sz="0" w:space="0" w:color="auto"/>
                <w:right w:val="none" w:sz="0" w:space="0" w:color="auto"/>
              </w:divBdr>
            </w:div>
            <w:div w:id="1313094268">
              <w:marLeft w:val="0"/>
              <w:marRight w:val="0"/>
              <w:marTop w:val="0"/>
              <w:marBottom w:val="240"/>
              <w:divBdr>
                <w:top w:val="none" w:sz="0" w:space="0" w:color="auto"/>
                <w:left w:val="none" w:sz="0" w:space="0" w:color="auto"/>
                <w:bottom w:val="none" w:sz="0" w:space="0" w:color="auto"/>
                <w:right w:val="none" w:sz="0" w:space="0" w:color="auto"/>
              </w:divBdr>
              <w:divsChild>
                <w:div w:id="688607306">
                  <w:marLeft w:val="60"/>
                  <w:marRight w:val="0"/>
                  <w:marTop w:val="0"/>
                  <w:marBottom w:val="0"/>
                  <w:divBdr>
                    <w:top w:val="none" w:sz="0" w:space="0" w:color="auto"/>
                    <w:left w:val="none" w:sz="0" w:space="0" w:color="auto"/>
                    <w:bottom w:val="none" w:sz="0" w:space="0" w:color="auto"/>
                    <w:right w:val="none" w:sz="0" w:space="0" w:color="auto"/>
                  </w:divBdr>
                </w:div>
                <w:div w:id="730427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914169">
          <w:marLeft w:val="0"/>
          <w:marRight w:val="0"/>
          <w:marTop w:val="0"/>
          <w:marBottom w:val="315"/>
          <w:divBdr>
            <w:top w:val="none" w:sz="0" w:space="0" w:color="auto"/>
            <w:left w:val="none" w:sz="0" w:space="0" w:color="auto"/>
            <w:bottom w:val="none" w:sz="0" w:space="0" w:color="auto"/>
            <w:right w:val="none" w:sz="0" w:space="0" w:color="auto"/>
          </w:divBdr>
          <w:divsChild>
            <w:div w:id="1168053612">
              <w:marLeft w:val="0"/>
              <w:marRight w:val="0"/>
              <w:marTop w:val="0"/>
              <w:marBottom w:val="0"/>
              <w:divBdr>
                <w:top w:val="none" w:sz="0" w:space="0" w:color="auto"/>
                <w:left w:val="none" w:sz="0" w:space="0" w:color="auto"/>
                <w:bottom w:val="none" w:sz="0" w:space="0" w:color="auto"/>
                <w:right w:val="none" w:sz="0" w:space="0" w:color="auto"/>
              </w:divBdr>
              <w:divsChild>
                <w:div w:id="524099397">
                  <w:marLeft w:val="180"/>
                  <w:marRight w:val="0"/>
                  <w:marTop w:val="0"/>
                  <w:marBottom w:val="0"/>
                  <w:divBdr>
                    <w:top w:val="none" w:sz="0" w:space="0" w:color="auto"/>
                    <w:left w:val="none" w:sz="0" w:space="0" w:color="auto"/>
                    <w:bottom w:val="none" w:sz="0" w:space="0" w:color="auto"/>
                    <w:right w:val="none" w:sz="0" w:space="0" w:color="auto"/>
                  </w:divBdr>
                </w:div>
                <w:div w:id="780494023">
                  <w:marLeft w:val="180"/>
                  <w:marRight w:val="0"/>
                  <w:marTop w:val="0"/>
                  <w:marBottom w:val="0"/>
                  <w:divBdr>
                    <w:top w:val="none" w:sz="0" w:space="0" w:color="auto"/>
                    <w:left w:val="none" w:sz="0" w:space="0" w:color="auto"/>
                    <w:bottom w:val="none" w:sz="0" w:space="0" w:color="auto"/>
                    <w:right w:val="none" w:sz="0" w:space="0" w:color="auto"/>
                  </w:divBdr>
                </w:div>
                <w:div w:id="785464782">
                  <w:marLeft w:val="180"/>
                  <w:marRight w:val="0"/>
                  <w:marTop w:val="0"/>
                  <w:marBottom w:val="0"/>
                  <w:divBdr>
                    <w:top w:val="none" w:sz="0" w:space="0" w:color="auto"/>
                    <w:left w:val="none" w:sz="0" w:space="0" w:color="auto"/>
                    <w:bottom w:val="none" w:sz="0" w:space="0" w:color="auto"/>
                    <w:right w:val="none" w:sz="0" w:space="0" w:color="auto"/>
                  </w:divBdr>
                </w:div>
                <w:div w:id="876240784">
                  <w:marLeft w:val="180"/>
                  <w:marRight w:val="0"/>
                  <w:marTop w:val="0"/>
                  <w:marBottom w:val="0"/>
                  <w:divBdr>
                    <w:top w:val="none" w:sz="0" w:space="0" w:color="auto"/>
                    <w:left w:val="none" w:sz="0" w:space="0" w:color="auto"/>
                    <w:bottom w:val="none" w:sz="0" w:space="0" w:color="auto"/>
                    <w:right w:val="none" w:sz="0" w:space="0" w:color="auto"/>
                  </w:divBdr>
                </w:div>
                <w:div w:id="1288967926">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579361269">
          <w:marLeft w:val="0"/>
          <w:marRight w:val="0"/>
          <w:marTop w:val="315"/>
          <w:marBottom w:val="0"/>
          <w:divBdr>
            <w:top w:val="none" w:sz="0" w:space="0" w:color="auto"/>
            <w:left w:val="none" w:sz="0" w:space="0" w:color="auto"/>
            <w:bottom w:val="none" w:sz="0" w:space="0" w:color="auto"/>
            <w:right w:val="none" w:sz="0" w:space="0" w:color="auto"/>
          </w:divBdr>
          <w:divsChild>
            <w:div w:id="1031149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25820">
      <w:bodyDiv w:val="1"/>
      <w:marLeft w:val="0"/>
      <w:marRight w:val="0"/>
      <w:marTop w:val="0"/>
      <w:marBottom w:val="0"/>
      <w:divBdr>
        <w:top w:val="none" w:sz="0" w:space="0" w:color="auto"/>
        <w:left w:val="none" w:sz="0" w:space="0" w:color="auto"/>
        <w:bottom w:val="none" w:sz="0" w:space="0" w:color="auto"/>
        <w:right w:val="none" w:sz="0" w:space="0" w:color="auto"/>
      </w:divBdr>
      <w:divsChild>
        <w:div w:id="1455517769">
          <w:marLeft w:val="-150"/>
          <w:marRight w:val="-150"/>
          <w:marTop w:val="0"/>
          <w:marBottom w:val="0"/>
          <w:divBdr>
            <w:top w:val="none" w:sz="0" w:space="0" w:color="auto"/>
            <w:left w:val="none" w:sz="0" w:space="0" w:color="auto"/>
            <w:bottom w:val="none" w:sz="0" w:space="0" w:color="auto"/>
            <w:right w:val="none" w:sz="0" w:space="0" w:color="auto"/>
          </w:divBdr>
          <w:divsChild>
            <w:div w:id="1068573957">
              <w:marLeft w:val="0"/>
              <w:marRight w:val="0"/>
              <w:marTop w:val="0"/>
              <w:marBottom w:val="0"/>
              <w:divBdr>
                <w:top w:val="none" w:sz="0" w:space="0" w:color="auto"/>
                <w:left w:val="none" w:sz="0" w:space="0" w:color="auto"/>
                <w:bottom w:val="none" w:sz="0" w:space="0" w:color="auto"/>
                <w:right w:val="none" w:sz="0" w:space="0" w:color="auto"/>
              </w:divBdr>
              <w:divsChild>
                <w:div w:id="1424690391">
                  <w:marLeft w:val="0"/>
                  <w:marRight w:val="0"/>
                  <w:marTop w:val="0"/>
                  <w:marBottom w:val="0"/>
                  <w:divBdr>
                    <w:top w:val="none" w:sz="0" w:space="0" w:color="auto"/>
                    <w:left w:val="none" w:sz="0" w:space="0" w:color="auto"/>
                    <w:bottom w:val="none" w:sz="0" w:space="0" w:color="auto"/>
                    <w:right w:val="none" w:sz="0" w:space="0" w:color="auto"/>
                  </w:divBdr>
                  <w:divsChild>
                    <w:div w:id="1054230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042526">
          <w:marLeft w:val="-150"/>
          <w:marRight w:val="-150"/>
          <w:marTop w:val="0"/>
          <w:marBottom w:val="0"/>
          <w:divBdr>
            <w:top w:val="none" w:sz="0" w:space="0" w:color="auto"/>
            <w:left w:val="none" w:sz="0" w:space="0" w:color="auto"/>
            <w:bottom w:val="none" w:sz="0" w:space="0" w:color="auto"/>
            <w:right w:val="none" w:sz="0" w:space="0" w:color="auto"/>
          </w:divBdr>
          <w:divsChild>
            <w:div w:id="787505011">
              <w:marLeft w:val="0"/>
              <w:marRight w:val="0"/>
              <w:marTop w:val="0"/>
              <w:marBottom w:val="0"/>
              <w:divBdr>
                <w:top w:val="none" w:sz="0" w:space="0" w:color="auto"/>
                <w:left w:val="none" w:sz="0" w:space="0" w:color="auto"/>
                <w:bottom w:val="none" w:sz="0" w:space="0" w:color="auto"/>
                <w:right w:val="none" w:sz="0" w:space="0" w:color="auto"/>
              </w:divBdr>
              <w:divsChild>
                <w:div w:id="604457253">
                  <w:marLeft w:val="0"/>
                  <w:marRight w:val="0"/>
                  <w:marTop w:val="0"/>
                  <w:marBottom w:val="0"/>
                  <w:divBdr>
                    <w:top w:val="none" w:sz="0" w:space="0" w:color="auto"/>
                    <w:left w:val="none" w:sz="0" w:space="0" w:color="auto"/>
                    <w:bottom w:val="none" w:sz="0" w:space="0" w:color="auto"/>
                    <w:right w:val="none" w:sz="0" w:space="0" w:color="auto"/>
                  </w:divBdr>
                  <w:divsChild>
                    <w:div w:id="690302356">
                      <w:marLeft w:val="0"/>
                      <w:marRight w:val="0"/>
                      <w:marTop w:val="0"/>
                      <w:marBottom w:val="450"/>
                      <w:divBdr>
                        <w:top w:val="none" w:sz="0" w:space="0" w:color="auto"/>
                        <w:left w:val="none" w:sz="0" w:space="0" w:color="auto"/>
                        <w:bottom w:val="none" w:sz="0" w:space="0" w:color="auto"/>
                        <w:right w:val="none" w:sz="0" w:space="0" w:color="auto"/>
                      </w:divBdr>
                    </w:div>
                    <w:div w:id="75393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19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35702">
      <w:bodyDiv w:val="1"/>
      <w:marLeft w:val="0"/>
      <w:marRight w:val="0"/>
      <w:marTop w:val="0"/>
      <w:marBottom w:val="0"/>
      <w:divBdr>
        <w:top w:val="none" w:sz="0" w:space="0" w:color="auto"/>
        <w:left w:val="none" w:sz="0" w:space="0" w:color="auto"/>
        <w:bottom w:val="none" w:sz="0" w:space="0" w:color="auto"/>
        <w:right w:val="none" w:sz="0" w:space="0" w:color="auto"/>
      </w:divBdr>
      <w:divsChild>
        <w:div w:id="693727544">
          <w:marLeft w:val="-150"/>
          <w:marRight w:val="-150"/>
          <w:marTop w:val="0"/>
          <w:marBottom w:val="0"/>
          <w:divBdr>
            <w:top w:val="none" w:sz="0" w:space="0" w:color="auto"/>
            <w:left w:val="none" w:sz="0" w:space="0" w:color="auto"/>
            <w:bottom w:val="none" w:sz="0" w:space="0" w:color="auto"/>
            <w:right w:val="none" w:sz="0" w:space="0" w:color="auto"/>
          </w:divBdr>
          <w:divsChild>
            <w:div w:id="1079210913">
              <w:marLeft w:val="0"/>
              <w:marRight w:val="0"/>
              <w:marTop w:val="0"/>
              <w:marBottom w:val="0"/>
              <w:divBdr>
                <w:top w:val="none" w:sz="0" w:space="0" w:color="auto"/>
                <w:left w:val="none" w:sz="0" w:space="0" w:color="auto"/>
                <w:bottom w:val="none" w:sz="0" w:space="0" w:color="auto"/>
                <w:right w:val="none" w:sz="0" w:space="0" w:color="auto"/>
              </w:divBdr>
              <w:divsChild>
                <w:div w:id="1899239427">
                  <w:marLeft w:val="0"/>
                  <w:marRight w:val="0"/>
                  <w:marTop w:val="0"/>
                  <w:marBottom w:val="0"/>
                  <w:divBdr>
                    <w:top w:val="none" w:sz="0" w:space="0" w:color="auto"/>
                    <w:left w:val="none" w:sz="0" w:space="0" w:color="auto"/>
                    <w:bottom w:val="none" w:sz="0" w:space="0" w:color="auto"/>
                    <w:right w:val="none" w:sz="0" w:space="0" w:color="auto"/>
                  </w:divBdr>
                  <w:divsChild>
                    <w:div w:id="401219997">
                      <w:marLeft w:val="0"/>
                      <w:marRight w:val="0"/>
                      <w:marTop w:val="0"/>
                      <w:marBottom w:val="0"/>
                      <w:divBdr>
                        <w:top w:val="none" w:sz="0" w:space="0" w:color="auto"/>
                        <w:left w:val="none" w:sz="0" w:space="0" w:color="auto"/>
                        <w:bottom w:val="none" w:sz="0" w:space="0" w:color="auto"/>
                        <w:right w:val="none" w:sz="0" w:space="0" w:color="auto"/>
                      </w:divBdr>
                    </w:div>
                    <w:div w:id="566232955">
                      <w:marLeft w:val="0"/>
                      <w:marRight w:val="0"/>
                      <w:marTop w:val="0"/>
                      <w:marBottom w:val="0"/>
                      <w:divBdr>
                        <w:top w:val="none" w:sz="0" w:space="0" w:color="auto"/>
                        <w:left w:val="none" w:sz="0" w:space="0" w:color="auto"/>
                        <w:bottom w:val="none" w:sz="0" w:space="0" w:color="auto"/>
                        <w:right w:val="none" w:sz="0" w:space="0" w:color="auto"/>
                      </w:divBdr>
                      <w:divsChild>
                        <w:div w:id="2093624197">
                          <w:marLeft w:val="0"/>
                          <w:marRight w:val="0"/>
                          <w:marTop w:val="0"/>
                          <w:marBottom w:val="0"/>
                          <w:divBdr>
                            <w:top w:val="none" w:sz="0" w:space="0" w:color="auto"/>
                            <w:left w:val="none" w:sz="0" w:space="0" w:color="auto"/>
                            <w:bottom w:val="none" w:sz="0" w:space="0" w:color="auto"/>
                            <w:right w:val="none" w:sz="0" w:space="0" w:color="auto"/>
                          </w:divBdr>
                          <w:divsChild>
                            <w:div w:id="1157571741">
                              <w:marLeft w:val="0"/>
                              <w:marRight w:val="0"/>
                              <w:marTop w:val="0"/>
                              <w:marBottom w:val="0"/>
                              <w:divBdr>
                                <w:top w:val="none" w:sz="0" w:space="0" w:color="auto"/>
                                <w:left w:val="none" w:sz="0" w:space="0" w:color="auto"/>
                                <w:bottom w:val="none" w:sz="0" w:space="0" w:color="auto"/>
                                <w:right w:val="none" w:sz="0" w:space="0" w:color="auto"/>
                              </w:divBdr>
                            </w:div>
                            <w:div w:id="1322319912">
                              <w:marLeft w:val="0"/>
                              <w:marRight w:val="0"/>
                              <w:marTop w:val="0"/>
                              <w:marBottom w:val="0"/>
                              <w:divBdr>
                                <w:top w:val="none" w:sz="0" w:space="0" w:color="auto"/>
                                <w:left w:val="none" w:sz="0" w:space="0" w:color="auto"/>
                                <w:bottom w:val="none" w:sz="0" w:space="0" w:color="auto"/>
                                <w:right w:val="none" w:sz="0" w:space="0" w:color="auto"/>
                              </w:divBdr>
                            </w:div>
                            <w:div w:id="1519462883">
                              <w:marLeft w:val="0"/>
                              <w:marRight w:val="0"/>
                              <w:marTop w:val="0"/>
                              <w:marBottom w:val="0"/>
                              <w:divBdr>
                                <w:top w:val="none" w:sz="0" w:space="0" w:color="auto"/>
                                <w:left w:val="none" w:sz="0" w:space="0" w:color="auto"/>
                                <w:bottom w:val="none" w:sz="0" w:space="0" w:color="auto"/>
                                <w:right w:val="none" w:sz="0" w:space="0" w:color="auto"/>
                              </w:divBdr>
                            </w:div>
                            <w:div w:id="2019456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6069120">
              <w:marLeft w:val="0"/>
              <w:marRight w:val="0"/>
              <w:marTop w:val="0"/>
              <w:marBottom w:val="0"/>
              <w:divBdr>
                <w:top w:val="none" w:sz="0" w:space="0" w:color="auto"/>
                <w:left w:val="none" w:sz="0" w:space="0" w:color="auto"/>
                <w:bottom w:val="none" w:sz="0" w:space="0" w:color="auto"/>
                <w:right w:val="none" w:sz="0" w:space="0" w:color="auto"/>
              </w:divBdr>
              <w:divsChild>
                <w:div w:id="195967826">
                  <w:marLeft w:val="0"/>
                  <w:marRight w:val="0"/>
                  <w:marTop w:val="0"/>
                  <w:marBottom w:val="0"/>
                  <w:divBdr>
                    <w:top w:val="none" w:sz="0" w:space="0" w:color="auto"/>
                    <w:left w:val="none" w:sz="0" w:space="0" w:color="auto"/>
                    <w:bottom w:val="none" w:sz="0" w:space="0" w:color="auto"/>
                    <w:right w:val="none" w:sz="0" w:space="0" w:color="auto"/>
                  </w:divBdr>
                  <w:divsChild>
                    <w:div w:id="152914950">
                      <w:marLeft w:val="0"/>
                      <w:marRight w:val="0"/>
                      <w:marTop w:val="0"/>
                      <w:marBottom w:val="450"/>
                      <w:divBdr>
                        <w:top w:val="none" w:sz="0" w:space="0" w:color="auto"/>
                        <w:left w:val="none" w:sz="0" w:space="0" w:color="auto"/>
                        <w:bottom w:val="none" w:sz="0" w:space="0" w:color="auto"/>
                        <w:right w:val="none" w:sz="0" w:space="0" w:color="auto"/>
                      </w:divBdr>
                    </w:div>
                    <w:div w:id="460922737">
                      <w:marLeft w:val="0"/>
                      <w:marRight w:val="0"/>
                      <w:marTop w:val="0"/>
                      <w:marBottom w:val="0"/>
                      <w:divBdr>
                        <w:top w:val="none" w:sz="0" w:space="0" w:color="auto"/>
                        <w:left w:val="none" w:sz="0" w:space="0" w:color="auto"/>
                        <w:bottom w:val="none" w:sz="0" w:space="0" w:color="auto"/>
                        <w:right w:val="none" w:sz="0" w:space="0" w:color="auto"/>
                      </w:divBdr>
                      <w:divsChild>
                        <w:div w:id="868029569">
                          <w:marLeft w:val="0"/>
                          <w:marRight w:val="0"/>
                          <w:marTop w:val="0"/>
                          <w:marBottom w:val="0"/>
                          <w:divBdr>
                            <w:top w:val="none" w:sz="0" w:space="0" w:color="auto"/>
                            <w:left w:val="none" w:sz="0" w:space="0" w:color="auto"/>
                            <w:bottom w:val="none" w:sz="0" w:space="0" w:color="auto"/>
                            <w:right w:val="none" w:sz="0" w:space="0" w:color="auto"/>
                          </w:divBdr>
                        </w:div>
                      </w:divsChild>
                    </w:div>
                    <w:div w:id="69207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029065">
          <w:marLeft w:val="-150"/>
          <w:marRight w:val="-150"/>
          <w:marTop w:val="0"/>
          <w:marBottom w:val="0"/>
          <w:divBdr>
            <w:top w:val="none" w:sz="0" w:space="0" w:color="auto"/>
            <w:left w:val="none" w:sz="0" w:space="0" w:color="auto"/>
            <w:bottom w:val="none" w:sz="0" w:space="0" w:color="auto"/>
            <w:right w:val="none" w:sz="0" w:space="0" w:color="auto"/>
          </w:divBdr>
          <w:divsChild>
            <w:div w:id="800343101">
              <w:marLeft w:val="0"/>
              <w:marRight w:val="0"/>
              <w:marTop w:val="0"/>
              <w:marBottom w:val="0"/>
              <w:divBdr>
                <w:top w:val="none" w:sz="0" w:space="0" w:color="auto"/>
                <w:left w:val="none" w:sz="0" w:space="0" w:color="auto"/>
                <w:bottom w:val="none" w:sz="0" w:space="0" w:color="auto"/>
                <w:right w:val="none" w:sz="0" w:space="0" w:color="auto"/>
              </w:divBdr>
              <w:divsChild>
                <w:div w:id="566378265">
                  <w:marLeft w:val="0"/>
                  <w:marRight w:val="0"/>
                  <w:marTop w:val="0"/>
                  <w:marBottom w:val="0"/>
                  <w:divBdr>
                    <w:top w:val="none" w:sz="0" w:space="0" w:color="auto"/>
                    <w:left w:val="none" w:sz="0" w:space="0" w:color="auto"/>
                    <w:bottom w:val="none" w:sz="0" w:space="0" w:color="auto"/>
                    <w:right w:val="none" w:sz="0" w:space="0" w:color="auto"/>
                  </w:divBdr>
                  <w:divsChild>
                    <w:div w:id="581794047">
                      <w:marLeft w:val="0"/>
                      <w:marRight w:val="0"/>
                      <w:marTop w:val="0"/>
                      <w:marBottom w:val="0"/>
                      <w:divBdr>
                        <w:top w:val="none" w:sz="0" w:space="0" w:color="auto"/>
                        <w:left w:val="none" w:sz="0" w:space="0" w:color="auto"/>
                        <w:bottom w:val="none" w:sz="0" w:space="0" w:color="auto"/>
                        <w:right w:val="none" w:sz="0" w:space="0" w:color="auto"/>
                      </w:divBdr>
                      <w:divsChild>
                        <w:div w:id="147134073">
                          <w:marLeft w:val="0"/>
                          <w:marRight w:val="0"/>
                          <w:marTop w:val="0"/>
                          <w:marBottom w:val="0"/>
                          <w:divBdr>
                            <w:top w:val="none" w:sz="0" w:space="0" w:color="auto"/>
                            <w:left w:val="none" w:sz="0" w:space="0" w:color="auto"/>
                            <w:bottom w:val="none" w:sz="0" w:space="0" w:color="auto"/>
                            <w:right w:val="none" w:sz="0" w:space="0" w:color="auto"/>
                          </w:divBdr>
                        </w:div>
                      </w:divsChild>
                    </w:div>
                    <w:div w:id="2045598217">
                      <w:marLeft w:val="0"/>
                      <w:marRight w:val="0"/>
                      <w:marTop w:val="0"/>
                      <w:marBottom w:val="0"/>
                      <w:divBdr>
                        <w:top w:val="none" w:sz="0" w:space="0" w:color="auto"/>
                        <w:left w:val="none" w:sz="0" w:space="0" w:color="auto"/>
                        <w:bottom w:val="none" w:sz="0" w:space="0" w:color="auto"/>
                        <w:right w:val="none" w:sz="0" w:space="0" w:color="auto"/>
                      </w:divBdr>
                    </w:div>
                  </w:divsChild>
                </w:div>
                <w:div w:id="1173450069">
                  <w:marLeft w:val="0"/>
                  <w:marRight w:val="0"/>
                  <w:marTop w:val="0"/>
                  <w:marBottom w:val="0"/>
                  <w:divBdr>
                    <w:top w:val="none" w:sz="0" w:space="0" w:color="auto"/>
                    <w:left w:val="none" w:sz="0" w:space="0" w:color="auto"/>
                    <w:bottom w:val="none" w:sz="0" w:space="0" w:color="auto"/>
                    <w:right w:val="none" w:sz="0" w:space="0" w:color="auto"/>
                  </w:divBdr>
                  <w:divsChild>
                    <w:div w:id="126079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782454">
      <w:bodyDiv w:val="1"/>
      <w:marLeft w:val="0"/>
      <w:marRight w:val="0"/>
      <w:marTop w:val="0"/>
      <w:marBottom w:val="0"/>
      <w:divBdr>
        <w:top w:val="none" w:sz="0" w:space="0" w:color="auto"/>
        <w:left w:val="none" w:sz="0" w:space="0" w:color="auto"/>
        <w:bottom w:val="none" w:sz="0" w:space="0" w:color="auto"/>
        <w:right w:val="none" w:sz="0" w:space="0" w:color="auto"/>
      </w:divBdr>
      <w:divsChild>
        <w:div w:id="1846751402">
          <w:marLeft w:val="-150"/>
          <w:marRight w:val="-150"/>
          <w:marTop w:val="0"/>
          <w:marBottom w:val="0"/>
          <w:divBdr>
            <w:top w:val="none" w:sz="0" w:space="0" w:color="auto"/>
            <w:left w:val="none" w:sz="0" w:space="0" w:color="auto"/>
            <w:bottom w:val="none" w:sz="0" w:space="0" w:color="auto"/>
            <w:right w:val="none" w:sz="0" w:space="0" w:color="auto"/>
          </w:divBdr>
          <w:divsChild>
            <w:div w:id="1430467891">
              <w:marLeft w:val="0"/>
              <w:marRight w:val="0"/>
              <w:marTop w:val="0"/>
              <w:marBottom w:val="0"/>
              <w:divBdr>
                <w:top w:val="none" w:sz="0" w:space="0" w:color="auto"/>
                <w:left w:val="none" w:sz="0" w:space="0" w:color="auto"/>
                <w:bottom w:val="none" w:sz="0" w:space="0" w:color="auto"/>
                <w:right w:val="none" w:sz="0" w:space="0" w:color="auto"/>
              </w:divBdr>
              <w:divsChild>
                <w:div w:id="1429035114">
                  <w:marLeft w:val="0"/>
                  <w:marRight w:val="0"/>
                  <w:marTop w:val="0"/>
                  <w:marBottom w:val="0"/>
                  <w:divBdr>
                    <w:top w:val="none" w:sz="0" w:space="0" w:color="auto"/>
                    <w:left w:val="none" w:sz="0" w:space="0" w:color="auto"/>
                    <w:bottom w:val="none" w:sz="0" w:space="0" w:color="auto"/>
                    <w:right w:val="none" w:sz="0" w:space="0" w:color="auto"/>
                  </w:divBdr>
                  <w:divsChild>
                    <w:div w:id="398485340">
                      <w:marLeft w:val="0"/>
                      <w:marRight w:val="0"/>
                      <w:marTop w:val="0"/>
                      <w:marBottom w:val="0"/>
                      <w:divBdr>
                        <w:top w:val="none" w:sz="0" w:space="0" w:color="auto"/>
                        <w:left w:val="none" w:sz="0" w:space="0" w:color="auto"/>
                        <w:bottom w:val="none" w:sz="0" w:space="0" w:color="auto"/>
                        <w:right w:val="none" w:sz="0" w:space="0" w:color="auto"/>
                      </w:divBdr>
                    </w:div>
                  </w:divsChild>
                </w:div>
                <w:div w:id="2047440810">
                  <w:marLeft w:val="0"/>
                  <w:marRight w:val="0"/>
                  <w:marTop w:val="0"/>
                  <w:marBottom w:val="0"/>
                  <w:divBdr>
                    <w:top w:val="none" w:sz="0" w:space="0" w:color="auto"/>
                    <w:left w:val="none" w:sz="0" w:space="0" w:color="auto"/>
                    <w:bottom w:val="none" w:sz="0" w:space="0" w:color="auto"/>
                    <w:right w:val="none" w:sz="0" w:space="0" w:color="auto"/>
                  </w:divBdr>
                  <w:divsChild>
                    <w:div w:id="1929993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544688">
          <w:marLeft w:val="-150"/>
          <w:marRight w:val="-150"/>
          <w:marTop w:val="0"/>
          <w:marBottom w:val="0"/>
          <w:divBdr>
            <w:top w:val="none" w:sz="0" w:space="0" w:color="auto"/>
            <w:left w:val="none" w:sz="0" w:space="0" w:color="auto"/>
            <w:bottom w:val="none" w:sz="0" w:space="0" w:color="auto"/>
            <w:right w:val="none" w:sz="0" w:space="0" w:color="auto"/>
          </w:divBdr>
          <w:divsChild>
            <w:div w:id="1512640516">
              <w:marLeft w:val="0"/>
              <w:marRight w:val="0"/>
              <w:marTop w:val="0"/>
              <w:marBottom w:val="0"/>
              <w:divBdr>
                <w:top w:val="none" w:sz="0" w:space="0" w:color="auto"/>
                <w:left w:val="none" w:sz="0" w:space="0" w:color="auto"/>
                <w:bottom w:val="none" w:sz="0" w:space="0" w:color="auto"/>
                <w:right w:val="none" w:sz="0" w:space="0" w:color="auto"/>
              </w:divBdr>
              <w:divsChild>
                <w:div w:id="1621375139">
                  <w:marLeft w:val="0"/>
                  <w:marRight w:val="0"/>
                  <w:marTop w:val="0"/>
                  <w:marBottom w:val="0"/>
                  <w:divBdr>
                    <w:top w:val="none" w:sz="0" w:space="0" w:color="auto"/>
                    <w:left w:val="none" w:sz="0" w:space="0" w:color="auto"/>
                    <w:bottom w:val="none" w:sz="0" w:space="0" w:color="auto"/>
                    <w:right w:val="none" w:sz="0" w:space="0" w:color="auto"/>
                  </w:divBdr>
                  <w:divsChild>
                    <w:div w:id="142696633">
                      <w:marLeft w:val="0"/>
                      <w:marRight w:val="0"/>
                      <w:marTop w:val="0"/>
                      <w:marBottom w:val="0"/>
                      <w:divBdr>
                        <w:top w:val="none" w:sz="0" w:space="0" w:color="auto"/>
                        <w:left w:val="none" w:sz="0" w:space="0" w:color="auto"/>
                        <w:bottom w:val="none" w:sz="0" w:space="0" w:color="auto"/>
                        <w:right w:val="none" w:sz="0" w:space="0" w:color="auto"/>
                      </w:divBdr>
                    </w:div>
                    <w:div w:id="1651135770">
                      <w:marLeft w:val="0"/>
                      <w:marRight w:val="0"/>
                      <w:marTop w:val="0"/>
                      <w:marBottom w:val="0"/>
                      <w:divBdr>
                        <w:top w:val="none" w:sz="0" w:space="0" w:color="auto"/>
                        <w:left w:val="none" w:sz="0" w:space="0" w:color="auto"/>
                        <w:bottom w:val="none" w:sz="0" w:space="0" w:color="auto"/>
                        <w:right w:val="none" w:sz="0" w:space="0" w:color="auto"/>
                      </w:divBdr>
                      <w:divsChild>
                        <w:div w:id="786318493">
                          <w:marLeft w:val="0"/>
                          <w:marRight w:val="0"/>
                          <w:marTop w:val="0"/>
                          <w:marBottom w:val="0"/>
                          <w:divBdr>
                            <w:top w:val="none" w:sz="0" w:space="0" w:color="auto"/>
                            <w:left w:val="none" w:sz="0" w:space="0" w:color="auto"/>
                            <w:bottom w:val="none" w:sz="0" w:space="0" w:color="auto"/>
                            <w:right w:val="none" w:sz="0" w:space="0" w:color="auto"/>
                          </w:divBdr>
                          <w:divsChild>
                            <w:div w:id="298339562">
                              <w:marLeft w:val="0"/>
                              <w:marRight w:val="0"/>
                              <w:marTop w:val="0"/>
                              <w:marBottom w:val="0"/>
                              <w:divBdr>
                                <w:top w:val="none" w:sz="0" w:space="0" w:color="auto"/>
                                <w:left w:val="none" w:sz="0" w:space="0" w:color="auto"/>
                                <w:bottom w:val="none" w:sz="0" w:space="0" w:color="auto"/>
                                <w:right w:val="none" w:sz="0" w:space="0" w:color="auto"/>
                              </w:divBdr>
                            </w:div>
                            <w:div w:id="1464301288">
                              <w:marLeft w:val="0"/>
                              <w:marRight w:val="0"/>
                              <w:marTop w:val="0"/>
                              <w:marBottom w:val="0"/>
                              <w:divBdr>
                                <w:top w:val="none" w:sz="0" w:space="0" w:color="auto"/>
                                <w:left w:val="none" w:sz="0" w:space="0" w:color="auto"/>
                                <w:bottom w:val="none" w:sz="0" w:space="0" w:color="auto"/>
                                <w:right w:val="none" w:sz="0" w:space="0" w:color="auto"/>
                              </w:divBdr>
                            </w:div>
                            <w:div w:id="1165629769">
                              <w:marLeft w:val="0"/>
                              <w:marRight w:val="0"/>
                              <w:marTop w:val="0"/>
                              <w:marBottom w:val="0"/>
                              <w:divBdr>
                                <w:top w:val="none" w:sz="0" w:space="0" w:color="auto"/>
                                <w:left w:val="none" w:sz="0" w:space="0" w:color="auto"/>
                                <w:bottom w:val="none" w:sz="0" w:space="0" w:color="auto"/>
                                <w:right w:val="none" w:sz="0" w:space="0" w:color="auto"/>
                              </w:divBdr>
                            </w:div>
                            <w:div w:id="385491443">
                              <w:marLeft w:val="0"/>
                              <w:marRight w:val="0"/>
                              <w:marTop w:val="0"/>
                              <w:marBottom w:val="0"/>
                              <w:divBdr>
                                <w:top w:val="none" w:sz="0" w:space="0" w:color="auto"/>
                                <w:left w:val="none" w:sz="0" w:space="0" w:color="auto"/>
                                <w:bottom w:val="none" w:sz="0" w:space="0" w:color="auto"/>
                                <w:right w:val="none" w:sz="0" w:space="0" w:color="auto"/>
                              </w:divBdr>
                            </w:div>
                            <w:div w:id="735510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3166923">
              <w:marLeft w:val="0"/>
              <w:marRight w:val="0"/>
              <w:marTop w:val="0"/>
              <w:marBottom w:val="0"/>
              <w:divBdr>
                <w:top w:val="none" w:sz="0" w:space="0" w:color="auto"/>
                <w:left w:val="none" w:sz="0" w:space="0" w:color="auto"/>
                <w:bottom w:val="none" w:sz="0" w:space="0" w:color="auto"/>
                <w:right w:val="none" w:sz="0" w:space="0" w:color="auto"/>
              </w:divBdr>
              <w:divsChild>
                <w:div w:id="877400722">
                  <w:marLeft w:val="0"/>
                  <w:marRight w:val="0"/>
                  <w:marTop w:val="0"/>
                  <w:marBottom w:val="0"/>
                  <w:divBdr>
                    <w:top w:val="none" w:sz="0" w:space="0" w:color="auto"/>
                    <w:left w:val="none" w:sz="0" w:space="0" w:color="auto"/>
                    <w:bottom w:val="none" w:sz="0" w:space="0" w:color="auto"/>
                    <w:right w:val="none" w:sz="0" w:space="0" w:color="auto"/>
                  </w:divBdr>
                  <w:divsChild>
                    <w:div w:id="1308586122">
                      <w:marLeft w:val="0"/>
                      <w:marRight w:val="0"/>
                      <w:marTop w:val="0"/>
                      <w:marBottom w:val="0"/>
                      <w:divBdr>
                        <w:top w:val="none" w:sz="0" w:space="0" w:color="auto"/>
                        <w:left w:val="none" w:sz="0" w:space="0" w:color="auto"/>
                        <w:bottom w:val="none" w:sz="0" w:space="0" w:color="auto"/>
                        <w:right w:val="none" w:sz="0" w:space="0" w:color="auto"/>
                      </w:divBdr>
                      <w:divsChild>
                        <w:div w:id="169953100">
                          <w:marLeft w:val="0"/>
                          <w:marRight w:val="0"/>
                          <w:marTop w:val="0"/>
                          <w:marBottom w:val="0"/>
                          <w:divBdr>
                            <w:top w:val="none" w:sz="0" w:space="0" w:color="auto"/>
                            <w:left w:val="none" w:sz="0" w:space="0" w:color="auto"/>
                            <w:bottom w:val="none" w:sz="0" w:space="0" w:color="auto"/>
                            <w:right w:val="none" w:sz="0" w:space="0" w:color="auto"/>
                          </w:divBdr>
                        </w:div>
                      </w:divsChild>
                    </w:div>
                    <w:div w:id="1684669125">
                      <w:marLeft w:val="0"/>
                      <w:marRight w:val="0"/>
                      <w:marTop w:val="0"/>
                      <w:marBottom w:val="450"/>
                      <w:divBdr>
                        <w:top w:val="none" w:sz="0" w:space="0" w:color="auto"/>
                        <w:left w:val="none" w:sz="0" w:space="0" w:color="auto"/>
                        <w:bottom w:val="none" w:sz="0" w:space="0" w:color="auto"/>
                        <w:right w:val="none" w:sz="0" w:space="0" w:color="auto"/>
                      </w:divBdr>
                    </w:div>
                    <w:div w:id="1082946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020734">
      <w:bodyDiv w:val="1"/>
      <w:marLeft w:val="0"/>
      <w:marRight w:val="0"/>
      <w:marTop w:val="0"/>
      <w:marBottom w:val="0"/>
      <w:divBdr>
        <w:top w:val="none" w:sz="0" w:space="0" w:color="auto"/>
        <w:left w:val="none" w:sz="0" w:space="0" w:color="auto"/>
        <w:bottom w:val="none" w:sz="0" w:space="0" w:color="auto"/>
        <w:right w:val="none" w:sz="0" w:space="0" w:color="auto"/>
      </w:divBdr>
      <w:divsChild>
        <w:div w:id="1935354036">
          <w:marLeft w:val="-225"/>
          <w:marRight w:val="-225"/>
          <w:marTop w:val="0"/>
          <w:marBottom w:val="0"/>
          <w:divBdr>
            <w:top w:val="none" w:sz="0" w:space="0" w:color="auto"/>
            <w:left w:val="none" w:sz="0" w:space="0" w:color="auto"/>
            <w:bottom w:val="none" w:sz="0" w:space="0" w:color="auto"/>
            <w:right w:val="none" w:sz="0" w:space="0" w:color="auto"/>
          </w:divBdr>
        </w:div>
        <w:div w:id="672411705">
          <w:marLeft w:val="-225"/>
          <w:marRight w:val="-225"/>
          <w:marTop w:val="0"/>
          <w:marBottom w:val="0"/>
          <w:divBdr>
            <w:top w:val="none" w:sz="0" w:space="0" w:color="auto"/>
            <w:left w:val="none" w:sz="0" w:space="0" w:color="auto"/>
            <w:bottom w:val="none" w:sz="0" w:space="0" w:color="auto"/>
            <w:right w:val="none" w:sz="0" w:space="0" w:color="auto"/>
          </w:divBdr>
          <w:divsChild>
            <w:div w:id="1428427288">
              <w:marLeft w:val="0"/>
              <w:marRight w:val="0"/>
              <w:marTop w:val="0"/>
              <w:marBottom w:val="0"/>
              <w:divBdr>
                <w:top w:val="none" w:sz="0" w:space="0" w:color="auto"/>
                <w:left w:val="none" w:sz="0" w:space="0" w:color="auto"/>
                <w:bottom w:val="none" w:sz="0" w:space="0" w:color="auto"/>
                <w:right w:val="none" w:sz="0" w:space="0" w:color="auto"/>
              </w:divBdr>
              <w:divsChild>
                <w:div w:id="964696102">
                  <w:marLeft w:val="0"/>
                  <w:marRight w:val="0"/>
                  <w:marTop w:val="0"/>
                  <w:marBottom w:val="0"/>
                  <w:divBdr>
                    <w:top w:val="none" w:sz="0" w:space="0" w:color="auto"/>
                    <w:left w:val="none" w:sz="0" w:space="0" w:color="auto"/>
                    <w:bottom w:val="none" w:sz="0" w:space="0" w:color="auto"/>
                    <w:right w:val="none" w:sz="0" w:space="0" w:color="auto"/>
                  </w:divBdr>
                </w:div>
                <w:div w:id="1808860961">
                  <w:marLeft w:val="0"/>
                  <w:marRight w:val="0"/>
                  <w:marTop w:val="0"/>
                  <w:marBottom w:val="0"/>
                  <w:divBdr>
                    <w:top w:val="none" w:sz="0" w:space="0" w:color="auto"/>
                    <w:left w:val="none" w:sz="0" w:space="0" w:color="auto"/>
                    <w:bottom w:val="none" w:sz="0" w:space="0" w:color="auto"/>
                    <w:right w:val="none" w:sz="0" w:space="0" w:color="auto"/>
                  </w:divBdr>
                </w:div>
                <w:div w:id="165874128">
                  <w:marLeft w:val="0"/>
                  <w:marRight w:val="0"/>
                  <w:marTop w:val="0"/>
                  <w:marBottom w:val="450"/>
                  <w:divBdr>
                    <w:top w:val="none" w:sz="0" w:space="0" w:color="auto"/>
                    <w:left w:val="none" w:sz="0" w:space="0" w:color="auto"/>
                    <w:bottom w:val="none" w:sz="0" w:space="0" w:color="auto"/>
                    <w:right w:val="none" w:sz="0" w:space="0" w:color="auto"/>
                  </w:divBdr>
                  <w:divsChild>
                    <w:div w:id="926890972">
                      <w:marLeft w:val="0"/>
                      <w:marRight w:val="0"/>
                      <w:marTop w:val="0"/>
                      <w:marBottom w:val="0"/>
                      <w:divBdr>
                        <w:top w:val="single" w:sz="6" w:space="0" w:color="DEE2E6"/>
                        <w:left w:val="single" w:sz="6" w:space="0" w:color="DEE2E6"/>
                        <w:bottom w:val="single" w:sz="6" w:space="0" w:color="DEE2E6"/>
                        <w:right w:val="single" w:sz="6" w:space="0" w:color="DEE2E6"/>
                      </w:divBdr>
                      <w:divsChild>
                        <w:div w:id="5355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157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76923">
      <w:bodyDiv w:val="1"/>
      <w:marLeft w:val="0"/>
      <w:marRight w:val="0"/>
      <w:marTop w:val="0"/>
      <w:marBottom w:val="0"/>
      <w:divBdr>
        <w:top w:val="none" w:sz="0" w:space="0" w:color="auto"/>
        <w:left w:val="none" w:sz="0" w:space="0" w:color="auto"/>
        <w:bottom w:val="none" w:sz="0" w:space="0" w:color="auto"/>
        <w:right w:val="none" w:sz="0" w:space="0" w:color="auto"/>
      </w:divBdr>
      <w:divsChild>
        <w:div w:id="745877764">
          <w:marLeft w:val="0"/>
          <w:marRight w:val="0"/>
          <w:marTop w:val="315"/>
          <w:marBottom w:val="0"/>
          <w:divBdr>
            <w:top w:val="none" w:sz="0" w:space="0" w:color="auto"/>
            <w:left w:val="none" w:sz="0" w:space="0" w:color="auto"/>
            <w:bottom w:val="none" w:sz="0" w:space="0" w:color="auto"/>
            <w:right w:val="none" w:sz="0" w:space="0" w:color="auto"/>
          </w:divBdr>
          <w:divsChild>
            <w:div w:id="752319294">
              <w:marLeft w:val="0"/>
              <w:marRight w:val="0"/>
              <w:marTop w:val="0"/>
              <w:marBottom w:val="0"/>
              <w:divBdr>
                <w:top w:val="none" w:sz="0" w:space="0" w:color="auto"/>
                <w:left w:val="none" w:sz="0" w:space="0" w:color="auto"/>
                <w:bottom w:val="none" w:sz="0" w:space="0" w:color="auto"/>
                <w:right w:val="none" w:sz="0" w:space="0" w:color="auto"/>
              </w:divBdr>
            </w:div>
          </w:divsChild>
        </w:div>
        <w:div w:id="1109083091">
          <w:marLeft w:val="0"/>
          <w:marRight w:val="0"/>
          <w:marTop w:val="0"/>
          <w:marBottom w:val="0"/>
          <w:divBdr>
            <w:top w:val="none" w:sz="0" w:space="0" w:color="auto"/>
            <w:left w:val="none" w:sz="0" w:space="0" w:color="auto"/>
            <w:bottom w:val="none" w:sz="0" w:space="0" w:color="auto"/>
            <w:right w:val="none" w:sz="0" w:space="0" w:color="auto"/>
          </w:divBdr>
          <w:divsChild>
            <w:div w:id="295837450">
              <w:marLeft w:val="0"/>
              <w:marRight w:val="0"/>
              <w:marTop w:val="0"/>
              <w:marBottom w:val="240"/>
              <w:divBdr>
                <w:top w:val="none" w:sz="0" w:space="0" w:color="auto"/>
                <w:left w:val="none" w:sz="0" w:space="0" w:color="auto"/>
                <w:bottom w:val="none" w:sz="0" w:space="0" w:color="auto"/>
                <w:right w:val="none" w:sz="0" w:space="0" w:color="auto"/>
              </w:divBdr>
              <w:divsChild>
                <w:div w:id="919946103">
                  <w:marLeft w:val="0"/>
                  <w:marRight w:val="0"/>
                  <w:marTop w:val="0"/>
                  <w:marBottom w:val="0"/>
                  <w:divBdr>
                    <w:top w:val="none" w:sz="0" w:space="0" w:color="auto"/>
                    <w:left w:val="none" w:sz="0" w:space="0" w:color="auto"/>
                    <w:bottom w:val="none" w:sz="0" w:space="0" w:color="auto"/>
                    <w:right w:val="none" w:sz="0" w:space="0" w:color="auto"/>
                  </w:divBdr>
                </w:div>
                <w:div w:id="1232544904">
                  <w:marLeft w:val="60"/>
                  <w:marRight w:val="0"/>
                  <w:marTop w:val="0"/>
                  <w:marBottom w:val="0"/>
                  <w:divBdr>
                    <w:top w:val="none" w:sz="0" w:space="0" w:color="auto"/>
                    <w:left w:val="none" w:sz="0" w:space="0" w:color="auto"/>
                    <w:bottom w:val="none" w:sz="0" w:space="0" w:color="auto"/>
                    <w:right w:val="none" w:sz="0" w:space="0" w:color="auto"/>
                  </w:divBdr>
                </w:div>
              </w:divsChild>
            </w:div>
            <w:div w:id="1241788381">
              <w:marLeft w:val="0"/>
              <w:marRight w:val="0"/>
              <w:marTop w:val="0"/>
              <w:marBottom w:val="225"/>
              <w:divBdr>
                <w:top w:val="none" w:sz="0" w:space="0" w:color="auto"/>
                <w:left w:val="none" w:sz="0" w:space="0" w:color="auto"/>
                <w:bottom w:val="none" w:sz="0" w:space="0" w:color="auto"/>
                <w:right w:val="none" w:sz="0" w:space="0" w:color="auto"/>
              </w:divBdr>
            </w:div>
          </w:divsChild>
        </w:div>
        <w:div w:id="1553998778">
          <w:marLeft w:val="0"/>
          <w:marRight w:val="0"/>
          <w:marTop w:val="0"/>
          <w:marBottom w:val="0"/>
          <w:divBdr>
            <w:top w:val="none" w:sz="0" w:space="0" w:color="auto"/>
            <w:left w:val="none" w:sz="0" w:space="0" w:color="auto"/>
            <w:bottom w:val="none" w:sz="0" w:space="0" w:color="auto"/>
            <w:right w:val="none" w:sz="0" w:space="0" w:color="auto"/>
          </w:divBdr>
        </w:div>
      </w:divsChild>
    </w:div>
    <w:div w:id="165362395">
      <w:bodyDiv w:val="1"/>
      <w:marLeft w:val="0"/>
      <w:marRight w:val="0"/>
      <w:marTop w:val="0"/>
      <w:marBottom w:val="0"/>
      <w:divBdr>
        <w:top w:val="none" w:sz="0" w:space="0" w:color="auto"/>
        <w:left w:val="none" w:sz="0" w:space="0" w:color="auto"/>
        <w:bottom w:val="none" w:sz="0" w:space="0" w:color="auto"/>
        <w:right w:val="none" w:sz="0" w:space="0" w:color="auto"/>
      </w:divBdr>
      <w:divsChild>
        <w:div w:id="584731114">
          <w:marLeft w:val="-150"/>
          <w:marRight w:val="-150"/>
          <w:marTop w:val="0"/>
          <w:marBottom w:val="0"/>
          <w:divBdr>
            <w:top w:val="none" w:sz="0" w:space="0" w:color="auto"/>
            <w:left w:val="none" w:sz="0" w:space="0" w:color="auto"/>
            <w:bottom w:val="none" w:sz="0" w:space="0" w:color="auto"/>
            <w:right w:val="none" w:sz="0" w:space="0" w:color="auto"/>
          </w:divBdr>
          <w:divsChild>
            <w:div w:id="194542962">
              <w:marLeft w:val="0"/>
              <w:marRight w:val="0"/>
              <w:marTop w:val="0"/>
              <w:marBottom w:val="0"/>
              <w:divBdr>
                <w:top w:val="none" w:sz="0" w:space="0" w:color="auto"/>
                <w:left w:val="none" w:sz="0" w:space="0" w:color="auto"/>
                <w:bottom w:val="none" w:sz="0" w:space="0" w:color="auto"/>
                <w:right w:val="none" w:sz="0" w:space="0" w:color="auto"/>
              </w:divBdr>
              <w:divsChild>
                <w:div w:id="1144280077">
                  <w:marLeft w:val="0"/>
                  <w:marRight w:val="0"/>
                  <w:marTop w:val="0"/>
                  <w:marBottom w:val="0"/>
                  <w:divBdr>
                    <w:top w:val="none" w:sz="0" w:space="0" w:color="auto"/>
                    <w:left w:val="none" w:sz="0" w:space="0" w:color="auto"/>
                    <w:bottom w:val="none" w:sz="0" w:space="0" w:color="auto"/>
                    <w:right w:val="none" w:sz="0" w:space="0" w:color="auto"/>
                  </w:divBdr>
                  <w:divsChild>
                    <w:div w:id="903611524">
                      <w:marLeft w:val="0"/>
                      <w:marRight w:val="0"/>
                      <w:marTop w:val="0"/>
                      <w:marBottom w:val="0"/>
                      <w:divBdr>
                        <w:top w:val="none" w:sz="0" w:space="0" w:color="auto"/>
                        <w:left w:val="none" w:sz="0" w:space="0" w:color="auto"/>
                        <w:bottom w:val="none" w:sz="0" w:space="0" w:color="auto"/>
                        <w:right w:val="none" w:sz="0" w:space="0" w:color="auto"/>
                      </w:divBdr>
                    </w:div>
                    <w:div w:id="1170177017">
                      <w:marLeft w:val="0"/>
                      <w:marRight w:val="0"/>
                      <w:marTop w:val="0"/>
                      <w:marBottom w:val="0"/>
                      <w:divBdr>
                        <w:top w:val="none" w:sz="0" w:space="0" w:color="auto"/>
                        <w:left w:val="none" w:sz="0" w:space="0" w:color="auto"/>
                        <w:bottom w:val="none" w:sz="0" w:space="0" w:color="auto"/>
                        <w:right w:val="none" w:sz="0" w:space="0" w:color="auto"/>
                      </w:divBdr>
                      <w:divsChild>
                        <w:div w:id="964969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548754">
                  <w:marLeft w:val="0"/>
                  <w:marRight w:val="0"/>
                  <w:marTop w:val="0"/>
                  <w:marBottom w:val="0"/>
                  <w:divBdr>
                    <w:top w:val="none" w:sz="0" w:space="0" w:color="auto"/>
                    <w:left w:val="none" w:sz="0" w:space="0" w:color="auto"/>
                    <w:bottom w:val="none" w:sz="0" w:space="0" w:color="auto"/>
                    <w:right w:val="none" w:sz="0" w:space="0" w:color="auto"/>
                  </w:divBdr>
                  <w:divsChild>
                    <w:div w:id="1632244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946254">
          <w:marLeft w:val="-150"/>
          <w:marRight w:val="-150"/>
          <w:marTop w:val="0"/>
          <w:marBottom w:val="0"/>
          <w:divBdr>
            <w:top w:val="none" w:sz="0" w:space="0" w:color="auto"/>
            <w:left w:val="none" w:sz="0" w:space="0" w:color="auto"/>
            <w:bottom w:val="none" w:sz="0" w:space="0" w:color="auto"/>
            <w:right w:val="none" w:sz="0" w:space="0" w:color="auto"/>
          </w:divBdr>
          <w:divsChild>
            <w:div w:id="912664775">
              <w:marLeft w:val="0"/>
              <w:marRight w:val="0"/>
              <w:marTop w:val="0"/>
              <w:marBottom w:val="0"/>
              <w:divBdr>
                <w:top w:val="none" w:sz="0" w:space="0" w:color="auto"/>
                <w:left w:val="none" w:sz="0" w:space="0" w:color="auto"/>
                <w:bottom w:val="none" w:sz="0" w:space="0" w:color="auto"/>
                <w:right w:val="none" w:sz="0" w:space="0" w:color="auto"/>
              </w:divBdr>
              <w:divsChild>
                <w:div w:id="1676372967">
                  <w:marLeft w:val="0"/>
                  <w:marRight w:val="0"/>
                  <w:marTop w:val="0"/>
                  <w:marBottom w:val="0"/>
                  <w:divBdr>
                    <w:top w:val="none" w:sz="0" w:space="0" w:color="auto"/>
                    <w:left w:val="none" w:sz="0" w:space="0" w:color="auto"/>
                    <w:bottom w:val="none" w:sz="0" w:space="0" w:color="auto"/>
                    <w:right w:val="none" w:sz="0" w:space="0" w:color="auto"/>
                  </w:divBdr>
                  <w:divsChild>
                    <w:div w:id="92173012">
                      <w:marLeft w:val="0"/>
                      <w:marRight w:val="0"/>
                      <w:marTop w:val="0"/>
                      <w:marBottom w:val="450"/>
                      <w:divBdr>
                        <w:top w:val="none" w:sz="0" w:space="0" w:color="auto"/>
                        <w:left w:val="none" w:sz="0" w:space="0" w:color="auto"/>
                        <w:bottom w:val="none" w:sz="0" w:space="0" w:color="auto"/>
                        <w:right w:val="none" w:sz="0" w:space="0" w:color="auto"/>
                      </w:divBdr>
                    </w:div>
                    <w:div w:id="115636275">
                      <w:marLeft w:val="0"/>
                      <w:marRight w:val="0"/>
                      <w:marTop w:val="0"/>
                      <w:marBottom w:val="0"/>
                      <w:divBdr>
                        <w:top w:val="none" w:sz="0" w:space="0" w:color="auto"/>
                        <w:left w:val="none" w:sz="0" w:space="0" w:color="auto"/>
                        <w:bottom w:val="none" w:sz="0" w:space="0" w:color="auto"/>
                        <w:right w:val="none" w:sz="0" w:space="0" w:color="auto"/>
                      </w:divBdr>
                      <w:divsChild>
                        <w:div w:id="658728997">
                          <w:marLeft w:val="0"/>
                          <w:marRight w:val="0"/>
                          <w:marTop w:val="0"/>
                          <w:marBottom w:val="0"/>
                          <w:divBdr>
                            <w:top w:val="none" w:sz="0" w:space="0" w:color="auto"/>
                            <w:left w:val="none" w:sz="0" w:space="0" w:color="auto"/>
                            <w:bottom w:val="none" w:sz="0" w:space="0" w:color="auto"/>
                            <w:right w:val="none" w:sz="0" w:space="0" w:color="auto"/>
                          </w:divBdr>
                        </w:div>
                      </w:divsChild>
                    </w:div>
                    <w:div w:id="1798792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372302">
              <w:marLeft w:val="0"/>
              <w:marRight w:val="0"/>
              <w:marTop w:val="0"/>
              <w:marBottom w:val="0"/>
              <w:divBdr>
                <w:top w:val="none" w:sz="0" w:space="0" w:color="auto"/>
                <w:left w:val="none" w:sz="0" w:space="0" w:color="auto"/>
                <w:bottom w:val="none" w:sz="0" w:space="0" w:color="auto"/>
                <w:right w:val="none" w:sz="0" w:space="0" w:color="auto"/>
              </w:divBdr>
              <w:divsChild>
                <w:div w:id="1511986930">
                  <w:marLeft w:val="0"/>
                  <w:marRight w:val="0"/>
                  <w:marTop w:val="0"/>
                  <w:marBottom w:val="0"/>
                  <w:divBdr>
                    <w:top w:val="none" w:sz="0" w:space="0" w:color="auto"/>
                    <w:left w:val="none" w:sz="0" w:space="0" w:color="auto"/>
                    <w:bottom w:val="none" w:sz="0" w:space="0" w:color="auto"/>
                    <w:right w:val="none" w:sz="0" w:space="0" w:color="auto"/>
                  </w:divBdr>
                  <w:divsChild>
                    <w:div w:id="824594109">
                      <w:marLeft w:val="0"/>
                      <w:marRight w:val="0"/>
                      <w:marTop w:val="0"/>
                      <w:marBottom w:val="0"/>
                      <w:divBdr>
                        <w:top w:val="none" w:sz="0" w:space="0" w:color="auto"/>
                        <w:left w:val="none" w:sz="0" w:space="0" w:color="auto"/>
                        <w:bottom w:val="none" w:sz="0" w:space="0" w:color="auto"/>
                        <w:right w:val="none" w:sz="0" w:space="0" w:color="auto"/>
                      </w:divBdr>
                      <w:divsChild>
                        <w:div w:id="1550532113">
                          <w:marLeft w:val="0"/>
                          <w:marRight w:val="0"/>
                          <w:marTop w:val="0"/>
                          <w:marBottom w:val="0"/>
                          <w:divBdr>
                            <w:top w:val="none" w:sz="0" w:space="0" w:color="auto"/>
                            <w:left w:val="none" w:sz="0" w:space="0" w:color="auto"/>
                            <w:bottom w:val="none" w:sz="0" w:space="0" w:color="auto"/>
                            <w:right w:val="none" w:sz="0" w:space="0" w:color="auto"/>
                          </w:divBdr>
                          <w:divsChild>
                            <w:div w:id="33386801">
                              <w:marLeft w:val="0"/>
                              <w:marRight w:val="0"/>
                              <w:marTop w:val="0"/>
                              <w:marBottom w:val="0"/>
                              <w:divBdr>
                                <w:top w:val="none" w:sz="0" w:space="0" w:color="auto"/>
                                <w:left w:val="none" w:sz="0" w:space="0" w:color="auto"/>
                                <w:bottom w:val="none" w:sz="0" w:space="0" w:color="auto"/>
                                <w:right w:val="none" w:sz="0" w:space="0" w:color="auto"/>
                              </w:divBdr>
                            </w:div>
                            <w:div w:id="421071529">
                              <w:marLeft w:val="0"/>
                              <w:marRight w:val="0"/>
                              <w:marTop w:val="0"/>
                              <w:marBottom w:val="0"/>
                              <w:divBdr>
                                <w:top w:val="none" w:sz="0" w:space="0" w:color="auto"/>
                                <w:left w:val="none" w:sz="0" w:space="0" w:color="auto"/>
                                <w:bottom w:val="none" w:sz="0" w:space="0" w:color="auto"/>
                                <w:right w:val="none" w:sz="0" w:space="0" w:color="auto"/>
                              </w:divBdr>
                            </w:div>
                            <w:div w:id="1067192723">
                              <w:marLeft w:val="0"/>
                              <w:marRight w:val="0"/>
                              <w:marTop w:val="0"/>
                              <w:marBottom w:val="0"/>
                              <w:divBdr>
                                <w:top w:val="none" w:sz="0" w:space="0" w:color="auto"/>
                                <w:left w:val="none" w:sz="0" w:space="0" w:color="auto"/>
                                <w:bottom w:val="none" w:sz="0" w:space="0" w:color="auto"/>
                                <w:right w:val="none" w:sz="0" w:space="0" w:color="auto"/>
                              </w:divBdr>
                            </w:div>
                            <w:div w:id="1226380830">
                              <w:marLeft w:val="0"/>
                              <w:marRight w:val="0"/>
                              <w:marTop w:val="0"/>
                              <w:marBottom w:val="0"/>
                              <w:divBdr>
                                <w:top w:val="none" w:sz="0" w:space="0" w:color="auto"/>
                                <w:left w:val="none" w:sz="0" w:space="0" w:color="auto"/>
                                <w:bottom w:val="none" w:sz="0" w:space="0" w:color="auto"/>
                                <w:right w:val="none" w:sz="0" w:space="0" w:color="auto"/>
                              </w:divBdr>
                            </w:div>
                            <w:div w:id="139018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187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749805">
      <w:bodyDiv w:val="1"/>
      <w:marLeft w:val="0"/>
      <w:marRight w:val="0"/>
      <w:marTop w:val="0"/>
      <w:marBottom w:val="0"/>
      <w:divBdr>
        <w:top w:val="none" w:sz="0" w:space="0" w:color="auto"/>
        <w:left w:val="none" w:sz="0" w:space="0" w:color="auto"/>
        <w:bottom w:val="none" w:sz="0" w:space="0" w:color="auto"/>
        <w:right w:val="none" w:sz="0" w:space="0" w:color="auto"/>
      </w:divBdr>
      <w:divsChild>
        <w:div w:id="11614125">
          <w:marLeft w:val="-150"/>
          <w:marRight w:val="-150"/>
          <w:marTop w:val="0"/>
          <w:marBottom w:val="0"/>
          <w:divBdr>
            <w:top w:val="none" w:sz="0" w:space="0" w:color="auto"/>
            <w:left w:val="none" w:sz="0" w:space="0" w:color="auto"/>
            <w:bottom w:val="none" w:sz="0" w:space="0" w:color="auto"/>
            <w:right w:val="none" w:sz="0" w:space="0" w:color="auto"/>
          </w:divBdr>
          <w:divsChild>
            <w:div w:id="45951392">
              <w:marLeft w:val="0"/>
              <w:marRight w:val="0"/>
              <w:marTop w:val="0"/>
              <w:marBottom w:val="0"/>
              <w:divBdr>
                <w:top w:val="none" w:sz="0" w:space="0" w:color="auto"/>
                <w:left w:val="none" w:sz="0" w:space="0" w:color="auto"/>
                <w:bottom w:val="none" w:sz="0" w:space="0" w:color="auto"/>
                <w:right w:val="none" w:sz="0" w:space="0" w:color="auto"/>
              </w:divBdr>
              <w:divsChild>
                <w:div w:id="693072997">
                  <w:marLeft w:val="0"/>
                  <w:marRight w:val="0"/>
                  <w:marTop w:val="0"/>
                  <w:marBottom w:val="0"/>
                  <w:divBdr>
                    <w:top w:val="none" w:sz="0" w:space="0" w:color="auto"/>
                    <w:left w:val="none" w:sz="0" w:space="0" w:color="auto"/>
                    <w:bottom w:val="none" w:sz="0" w:space="0" w:color="auto"/>
                    <w:right w:val="none" w:sz="0" w:space="0" w:color="auto"/>
                  </w:divBdr>
                  <w:divsChild>
                    <w:div w:id="832527274">
                      <w:marLeft w:val="0"/>
                      <w:marRight w:val="0"/>
                      <w:marTop w:val="0"/>
                      <w:marBottom w:val="0"/>
                      <w:divBdr>
                        <w:top w:val="none" w:sz="0" w:space="0" w:color="auto"/>
                        <w:left w:val="none" w:sz="0" w:space="0" w:color="auto"/>
                        <w:bottom w:val="none" w:sz="0" w:space="0" w:color="auto"/>
                        <w:right w:val="none" w:sz="0" w:space="0" w:color="auto"/>
                      </w:divBdr>
                      <w:divsChild>
                        <w:div w:id="620497071">
                          <w:marLeft w:val="0"/>
                          <w:marRight w:val="0"/>
                          <w:marTop w:val="0"/>
                          <w:marBottom w:val="0"/>
                          <w:divBdr>
                            <w:top w:val="none" w:sz="0" w:space="0" w:color="auto"/>
                            <w:left w:val="none" w:sz="0" w:space="0" w:color="auto"/>
                            <w:bottom w:val="none" w:sz="0" w:space="0" w:color="auto"/>
                            <w:right w:val="none" w:sz="0" w:space="0" w:color="auto"/>
                          </w:divBdr>
                        </w:div>
                      </w:divsChild>
                    </w:div>
                    <w:div w:id="879786874">
                      <w:marLeft w:val="0"/>
                      <w:marRight w:val="0"/>
                      <w:marTop w:val="0"/>
                      <w:marBottom w:val="0"/>
                      <w:divBdr>
                        <w:top w:val="none" w:sz="0" w:space="0" w:color="auto"/>
                        <w:left w:val="none" w:sz="0" w:space="0" w:color="auto"/>
                        <w:bottom w:val="none" w:sz="0" w:space="0" w:color="auto"/>
                        <w:right w:val="none" w:sz="0" w:space="0" w:color="auto"/>
                      </w:divBdr>
                    </w:div>
                  </w:divsChild>
                </w:div>
                <w:div w:id="1059981350">
                  <w:marLeft w:val="0"/>
                  <w:marRight w:val="0"/>
                  <w:marTop w:val="0"/>
                  <w:marBottom w:val="0"/>
                  <w:divBdr>
                    <w:top w:val="none" w:sz="0" w:space="0" w:color="auto"/>
                    <w:left w:val="none" w:sz="0" w:space="0" w:color="auto"/>
                    <w:bottom w:val="none" w:sz="0" w:space="0" w:color="auto"/>
                    <w:right w:val="none" w:sz="0" w:space="0" w:color="auto"/>
                  </w:divBdr>
                  <w:divsChild>
                    <w:div w:id="1414741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8376200">
          <w:marLeft w:val="-150"/>
          <w:marRight w:val="-150"/>
          <w:marTop w:val="0"/>
          <w:marBottom w:val="0"/>
          <w:divBdr>
            <w:top w:val="none" w:sz="0" w:space="0" w:color="auto"/>
            <w:left w:val="none" w:sz="0" w:space="0" w:color="auto"/>
            <w:bottom w:val="none" w:sz="0" w:space="0" w:color="auto"/>
            <w:right w:val="none" w:sz="0" w:space="0" w:color="auto"/>
          </w:divBdr>
          <w:divsChild>
            <w:div w:id="299389411">
              <w:marLeft w:val="0"/>
              <w:marRight w:val="0"/>
              <w:marTop w:val="0"/>
              <w:marBottom w:val="0"/>
              <w:divBdr>
                <w:top w:val="none" w:sz="0" w:space="0" w:color="auto"/>
                <w:left w:val="none" w:sz="0" w:space="0" w:color="auto"/>
                <w:bottom w:val="none" w:sz="0" w:space="0" w:color="auto"/>
                <w:right w:val="none" w:sz="0" w:space="0" w:color="auto"/>
              </w:divBdr>
              <w:divsChild>
                <w:div w:id="352608193">
                  <w:marLeft w:val="0"/>
                  <w:marRight w:val="0"/>
                  <w:marTop w:val="0"/>
                  <w:marBottom w:val="0"/>
                  <w:divBdr>
                    <w:top w:val="none" w:sz="0" w:space="0" w:color="auto"/>
                    <w:left w:val="none" w:sz="0" w:space="0" w:color="auto"/>
                    <w:bottom w:val="none" w:sz="0" w:space="0" w:color="auto"/>
                    <w:right w:val="none" w:sz="0" w:space="0" w:color="auto"/>
                  </w:divBdr>
                  <w:divsChild>
                    <w:div w:id="487137392">
                      <w:marLeft w:val="0"/>
                      <w:marRight w:val="0"/>
                      <w:marTop w:val="0"/>
                      <w:marBottom w:val="0"/>
                      <w:divBdr>
                        <w:top w:val="none" w:sz="0" w:space="0" w:color="auto"/>
                        <w:left w:val="none" w:sz="0" w:space="0" w:color="auto"/>
                        <w:bottom w:val="none" w:sz="0" w:space="0" w:color="auto"/>
                        <w:right w:val="none" w:sz="0" w:space="0" w:color="auto"/>
                      </w:divBdr>
                      <w:divsChild>
                        <w:div w:id="96345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7437106">
              <w:marLeft w:val="0"/>
              <w:marRight w:val="0"/>
              <w:marTop w:val="0"/>
              <w:marBottom w:val="0"/>
              <w:divBdr>
                <w:top w:val="none" w:sz="0" w:space="0" w:color="auto"/>
                <w:left w:val="none" w:sz="0" w:space="0" w:color="auto"/>
                <w:bottom w:val="none" w:sz="0" w:space="0" w:color="auto"/>
                <w:right w:val="none" w:sz="0" w:space="0" w:color="auto"/>
              </w:divBdr>
              <w:divsChild>
                <w:div w:id="593129654">
                  <w:marLeft w:val="0"/>
                  <w:marRight w:val="0"/>
                  <w:marTop w:val="0"/>
                  <w:marBottom w:val="0"/>
                  <w:divBdr>
                    <w:top w:val="none" w:sz="0" w:space="0" w:color="auto"/>
                    <w:left w:val="none" w:sz="0" w:space="0" w:color="auto"/>
                    <w:bottom w:val="none" w:sz="0" w:space="0" w:color="auto"/>
                    <w:right w:val="none" w:sz="0" w:space="0" w:color="auto"/>
                  </w:divBdr>
                  <w:divsChild>
                    <w:div w:id="282344319">
                      <w:marLeft w:val="0"/>
                      <w:marRight w:val="0"/>
                      <w:marTop w:val="0"/>
                      <w:marBottom w:val="0"/>
                      <w:divBdr>
                        <w:top w:val="none" w:sz="0" w:space="0" w:color="auto"/>
                        <w:left w:val="none" w:sz="0" w:space="0" w:color="auto"/>
                        <w:bottom w:val="none" w:sz="0" w:space="0" w:color="auto"/>
                        <w:right w:val="none" w:sz="0" w:space="0" w:color="auto"/>
                      </w:divBdr>
                    </w:div>
                    <w:div w:id="953949464">
                      <w:marLeft w:val="0"/>
                      <w:marRight w:val="0"/>
                      <w:marTop w:val="0"/>
                      <w:marBottom w:val="0"/>
                      <w:divBdr>
                        <w:top w:val="none" w:sz="0" w:space="0" w:color="auto"/>
                        <w:left w:val="none" w:sz="0" w:space="0" w:color="auto"/>
                        <w:bottom w:val="none" w:sz="0" w:space="0" w:color="auto"/>
                        <w:right w:val="none" w:sz="0" w:space="0" w:color="auto"/>
                      </w:divBdr>
                      <w:divsChild>
                        <w:div w:id="499001285">
                          <w:marLeft w:val="0"/>
                          <w:marRight w:val="0"/>
                          <w:marTop w:val="0"/>
                          <w:marBottom w:val="0"/>
                          <w:divBdr>
                            <w:top w:val="none" w:sz="0" w:space="0" w:color="auto"/>
                            <w:left w:val="none" w:sz="0" w:space="0" w:color="auto"/>
                            <w:bottom w:val="none" w:sz="0" w:space="0" w:color="auto"/>
                            <w:right w:val="none" w:sz="0" w:space="0" w:color="auto"/>
                          </w:divBdr>
                          <w:divsChild>
                            <w:div w:id="200094306">
                              <w:marLeft w:val="0"/>
                              <w:marRight w:val="0"/>
                              <w:marTop w:val="0"/>
                              <w:marBottom w:val="0"/>
                              <w:divBdr>
                                <w:top w:val="none" w:sz="0" w:space="0" w:color="auto"/>
                                <w:left w:val="none" w:sz="0" w:space="0" w:color="auto"/>
                                <w:bottom w:val="none" w:sz="0" w:space="0" w:color="auto"/>
                                <w:right w:val="none" w:sz="0" w:space="0" w:color="auto"/>
                              </w:divBdr>
                            </w:div>
                            <w:div w:id="302082662">
                              <w:marLeft w:val="0"/>
                              <w:marRight w:val="0"/>
                              <w:marTop w:val="0"/>
                              <w:marBottom w:val="0"/>
                              <w:divBdr>
                                <w:top w:val="none" w:sz="0" w:space="0" w:color="auto"/>
                                <w:left w:val="none" w:sz="0" w:space="0" w:color="auto"/>
                                <w:bottom w:val="none" w:sz="0" w:space="0" w:color="auto"/>
                                <w:right w:val="none" w:sz="0" w:space="0" w:color="auto"/>
                              </w:divBdr>
                            </w:div>
                            <w:div w:id="558856927">
                              <w:marLeft w:val="0"/>
                              <w:marRight w:val="0"/>
                              <w:marTop w:val="0"/>
                              <w:marBottom w:val="0"/>
                              <w:divBdr>
                                <w:top w:val="none" w:sz="0" w:space="0" w:color="auto"/>
                                <w:left w:val="none" w:sz="0" w:space="0" w:color="auto"/>
                                <w:bottom w:val="none" w:sz="0" w:space="0" w:color="auto"/>
                                <w:right w:val="none" w:sz="0" w:space="0" w:color="auto"/>
                              </w:divBdr>
                            </w:div>
                            <w:div w:id="751854764">
                              <w:marLeft w:val="0"/>
                              <w:marRight w:val="0"/>
                              <w:marTop w:val="0"/>
                              <w:marBottom w:val="0"/>
                              <w:divBdr>
                                <w:top w:val="none" w:sz="0" w:space="0" w:color="auto"/>
                                <w:left w:val="none" w:sz="0" w:space="0" w:color="auto"/>
                                <w:bottom w:val="none" w:sz="0" w:space="0" w:color="auto"/>
                                <w:right w:val="none" w:sz="0" w:space="0" w:color="auto"/>
                              </w:divBdr>
                            </w:div>
                            <w:div w:id="1203057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214473">
      <w:bodyDiv w:val="1"/>
      <w:marLeft w:val="0"/>
      <w:marRight w:val="0"/>
      <w:marTop w:val="0"/>
      <w:marBottom w:val="0"/>
      <w:divBdr>
        <w:top w:val="none" w:sz="0" w:space="0" w:color="auto"/>
        <w:left w:val="none" w:sz="0" w:space="0" w:color="auto"/>
        <w:bottom w:val="none" w:sz="0" w:space="0" w:color="auto"/>
        <w:right w:val="none" w:sz="0" w:space="0" w:color="auto"/>
      </w:divBdr>
      <w:divsChild>
        <w:div w:id="20015308">
          <w:marLeft w:val="0"/>
          <w:marRight w:val="0"/>
          <w:marTop w:val="0"/>
          <w:marBottom w:val="0"/>
          <w:divBdr>
            <w:top w:val="none" w:sz="0" w:space="0" w:color="auto"/>
            <w:left w:val="none" w:sz="0" w:space="0" w:color="auto"/>
            <w:bottom w:val="none" w:sz="0" w:space="0" w:color="auto"/>
            <w:right w:val="none" w:sz="0" w:space="0" w:color="auto"/>
          </w:divBdr>
          <w:divsChild>
            <w:div w:id="1459841408">
              <w:marLeft w:val="3000"/>
              <w:marRight w:val="0"/>
              <w:marTop w:val="0"/>
              <w:marBottom w:val="0"/>
              <w:divBdr>
                <w:top w:val="none" w:sz="0" w:space="0" w:color="auto"/>
                <w:left w:val="none" w:sz="0" w:space="0" w:color="auto"/>
                <w:bottom w:val="none" w:sz="0" w:space="0" w:color="auto"/>
                <w:right w:val="none" w:sz="0" w:space="0" w:color="auto"/>
              </w:divBdr>
              <w:divsChild>
                <w:div w:id="243800989">
                  <w:marLeft w:val="0"/>
                  <w:marRight w:val="0"/>
                  <w:marTop w:val="0"/>
                  <w:marBottom w:val="0"/>
                  <w:divBdr>
                    <w:top w:val="none" w:sz="0" w:space="0" w:color="auto"/>
                    <w:left w:val="none" w:sz="0" w:space="0" w:color="auto"/>
                    <w:bottom w:val="none" w:sz="0" w:space="0" w:color="auto"/>
                    <w:right w:val="none" w:sz="0" w:space="0" w:color="auto"/>
                  </w:divBdr>
                  <w:divsChild>
                    <w:div w:id="80288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289105">
      <w:bodyDiv w:val="1"/>
      <w:marLeft w:val="0"/>
      <w:marRight w:val="0"/>
      <w:marTop w:val="0"/>
      <w:marBottom w:val="0"/>
      <w:divBdr>
        <w:top w:val="none" w:sz="0" w:space="0" w:color="auto"/>
        <w:left w:val="none" w:sz="0" w:space="0" w:color="auto"/>
        <w:bottom w:val="none" w:sz="0" w:space="0" w:color="auto"/>
        <w:right w:val="none" w:sz="0" w:space="0" w:color="auto"/>
      </w:divBdr>
      <w:divsChild>
        <w:div w:id="116922173">
          <w:marLeft w:val="0"/>
          <w:marRight w:val="0"/>
          <w:marTop w:val="0"/>
          <w:marBottom w:val="100"/>
          <w:divBdr>
            <w:top w:val="none" w:sz="0" w:space="0" w:color="auto"/>
            <w:left w:val="none" w:sz="0" w:space="0" w:color="auto"/>
            <w:bottom w:val="none" w:sz="0" w:space="0" w:color="auto"/>
            <w:right w:val="none" w:sz="0" w:space="0" w:color="auto"/>
          </w:divBdr>
        </w:div>
      </w:divsChild>
    </w:div>
    <w:div w:id="166556956">
      <w:bodyDiv w:val="1"/>
      <w:marLeft w:val="0"/>
      <w:marRight w:val="0"/>
      <w:marTop w:val="0"/>
      <w:marBottom w:val="0"/>
      <w:divBdr>
        <w:top w:val="none" w:sz="0" w:space="0" w:color="auto"/>
        <w:left w:val="none" w:sz="0" w:space="0" w:color="auto"/>
        <w:bottom w:val="none" w:sz="0" w:space="0" w:color="auto"/>
        <w:right w:val="none" w:sz="0" w:space="0" w:color="auto"/>
      </w:divBdr>
      <w:divsChild>
        <w:div w:id="1133865185">
          <w:marLeft w:val="0"/>
          <w:marRight w:val="0"/>
          <w:marTop w:val="0"/>
          <w:marBottom w:val="0"/>
          <w:divBdr>
            <w:top w:val="none" w:sz="0" w:space="0" w:color="auto"/>
            <w:left w:val="none" w:sz="0" w:space="0" w:color="auto"/>
            <w:bottom w:val="none" w:sz="0" w:space="0" w:color="auto"/>
            <w:right w:val="none" w:sz="0" w:space="0" w:color="auto"/>
          </w:divBdr>
          <w:divsChild>
            <w:div w:id="1249002530">
              <w:marLeft w:val="0"/>
              <w:marRight w:val="0"/>
              <w:marTop w:val="0"/>
              <w:marBottom w:val="240"/>
              <w:divBdr>
                <w:top w:val="none" w:sz="0" w:space="0" w:color="auto"/>
                <w:left w:val="none" w:sz="0" w:space="0" w:color="auto"/>
                <w:bottom w:val="none" w:sz="0" w:space="0" w:color="auto"/>
                <w:right w:val="none" w:sz="0" w:space="0" w:color="auto"/>
              </w:divBdr>
              <w:divsChild>
                <w:div w:id="688259270">
                  <w:marLeft w:val="0"/>
                  <w:marRight w:val="0"/>
                  <w:marTop w:val="0"/>
                  <w:marBottom w:val="0"/>
                  <w:divBdr>
                    <w:top w:val="none" w:sz="0" w:space="0" w:color="auto"/>
                    <w:left w:val="none" w:sz="0" w:space="0" w:color="auto"/>
                    <w:bottom w:val="none" w:sz="0" w:space="0" w:color="auto"/>
                    <w:right w:val="none" w:sz="0" w:space="0" w:color="auto"/>
                  </w:divBdr>
                </w:div>
                <w:div w:id="1037926267">
                  <w:marLeft w:val="60"/>
                  <w:marRight w:val="0"/>
                  <w:marTop w:val="0"/>
                  <w:marBottom w:val="0"/>
                  <w:divBdr>
                    <w:top w:val="none" w:sz="0" w:space="0" w:color="auto"/>
                    <w:left w:val="none" w:sz="0" w:space="0" w:color="auto"/>
                    <w:bottom w:val="none" w:sz="0" w:space="0" w:color="auto"/>
                    <w:right w:val="none" w:sz="0" w:space="0" w:color="auto"/>
                  </w:divBdr>
                </w:div>
              </w:divsChild>
            </w:div>
            <w:div w:id="1788499198">
              <w:marLeft w:val="0"/>
              <w:marRight w:val="0"/>
              <w:marTop w:val="0"/>
              <w:marBottom w:val="225"/>
              <w:divBdr>
                <w:top w:val="none" w:sz="0" w:space="0" w:color="auto"/>
                <w:left w:val="none" w:sz="0" w:space="0" w:color="auto"/>
                <w:bottom w:val="none" w:sz="0" w:space="0" w:color="auto"/>
                <w:right w:val="none" w:sz="0" w:space="0" w:color="auto"/>
              </w:divBdr>
            </w:div>
          </w:divsChild>
        </w:div>
        <w:div w:id="1590968840">
          <w:marLeft w:val="0"/>
          <w:marRight w:val="0"/>
          <w:marTop w:val="0"/>
          <w:marBottom w:val="0"/>
          <w:divBdr>
            <w:top w:val="none" w:sz="0" w:space="0" w:color="auto"/>
            <w:left w:val="none" w:sz="0" w:space="0" w:color="auto"/>
            <w:bottom w:val="none" w:sz="0" w:space="0" w:color="auto"/>
            <w:right w:val="none" w:sz="0" w:space="0" w:color="auto"/>
          </w:divBdr>
        </w:div>
        <w:div w:id="51542695">
          <w:marLeft w:val="0"/>
          <w:marRight w:val="0"/>
          <w:marTop w:val="315"/>
          <w:marBottom w:val="0"/>
          <w:divBdr>
            <w:top w:val="none" w:sz="0" w:space="0" w:color="auto"/>
            <w:left w:val="none" w:sz="0" w:space="0" w:color="auto"/>
            <w:bottom w:val="none" w:sz="0" w:space="0" w:color="auto"/>
            <w:right w:val="none" w:sz="0" w:space="0" w:color="auto"/>
          </w:divBdr>
          <w:divsChild>
            <w:div w:id="123968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53114">
      <w:bodyDiv w:val="1"/>
      <w:marLeft w:val="0"/>
      <w:marRight w:val="0"/>
      <w:marTop w:val="0"/>
      <w:marBottom w:val="0"/>
      <w:divBdr>
        <w:top w:val="none" w:sz="0" w:space="0" w:color="auto"/>
        <w:left w:val="none" w:sz="0" w:space="0" w:color="auto"/>
        <w:bottom w:val="none" w:sz="0" w:space="0" w:color="auto"/>
        <w:right w:val="none" w:sz="0" w:space="0" w:color="auto"/>
      </w:divBdr>
    </w:div>
    <w:div w:id="166865235">
      <w:bodyDiv w:val="1"/>
      <w:marLeft w:val="0"/>
      <w:marRight w:val="0"/>
      <w:marTop w:val="0"/>
      <w:marBottom w:val="0"/>
      <w:divBdr>
        <w:top w:val="none" w:sz="0" w:space="0" w:color="auto"/>
        <w:left w:val="none" w:sz="0" w:space="0" w:color="auto"/>
        <w:bottom w:val="none" w:sz="0" w:space="0" w:color="auto"/>
        <w:right w:val="none" w:sz="0" w:space="0" w:color="auto"/>
      </w:divBdr>
    </w:div>
    <w:div w:id="166866928">
      <w:bodyDiv w:val="1"/>
      <w:marLeft w:val="0"/>
      <w:marRight w:val="0"/>
      <w:marTop w:val="0"/>
      <w:marBottom w:val="0"/>
      <w:divBdr>
        <w:top w:val="none" w:sz="0" w:space="0" w:color="auto"/>
        <w:left w:val="none" w:sz="0" w:space="0" w:color="auto"/>
        <w:bottom w:val="none" w:sz="0" w:space="0" w:color="auto"/>
        <w:right w:val="none" w:sz="0" w:space="0" w:color="auto"/>
      </w:divBdr>
    </w:div>
    <w:div w:id="169373091">
      <w:bodyDiv w:val="1"/>
      <w:marLeft w:val="0"/>
      <w:marRight w:val="0"/>
      <w:marTop w:val="0"/>
      <w:marBottom w:val="0"/>
      <w:divBdr>
        <w:top w:val="none" w:sz="0" w:space="0" w:color="auto"/>
        <w:left w:val="none" w:sz="0" w:space="0" w:color="auto"/>
        <w:bottom w:val="none" w:sz="0" w:space="0" w:color="auto"/>
        <w:right w:val="none" w:sz="0" w:space="0" w:color="auto"/>
      </w:divBdr>
      <w:divsChild>
        <w:div w:id="142550963">
          <w:marLeft w:val="-225"/>
          <w:marRight w:val="-225"/>
          <w:marTop w:val="0"/>
          <w:marBottom w:val="0"/>
          <w:divBdr>
            <w:top w:val="none" w:sz="0" w:space="0" w:color="auto"/>
            <w:left w:val="none" w:sz="0" w:space="0" w:color="auto"/>
            <w:bottom w:val="none" w:sz="0" w:space="0" w:color="auto"/>
            <w:right w:val="none" w:sz="0" w:space="0" w:color="auto"/>
          </w:divBdr>
          <w:divsChild>
            <w:div w:id="606890508">
              <w:marLeft w:val="0"/>
              <w:marRight w:val="0"/>
              <w:marTop w:val="0"/>
              <w:marBottom w:val="0"/>
              <w:divBdr>
                <w:top w:val="none" w:sz="0" w:space="0" w:color="auto"/>
                <w:left w:val="none" w:sz="0" w:space="0" w:color="auto"/>
                <w:bottom w:val="none" w:sz="0" w:space="0" w:color="auto"/>
                <w:right w:val="none" w:sz="0" w:space="0" w:color="auto"/>
              </w:divBdr>
            </w:div>
          </w:divsChild>
        </w:div>
        <w:div w:id="1225488992">
          <w:marLeft w:val="-225"/>
          <w:marRight w:val="-225"/>
          <w:marTop w:val="0"/>
          <w:marBottom w:val="0"/>
          <w:divBdr>
            <w:top w:val="none" w:sz="0" w:space="0" w:color="auto"/>
            <w:left w:val="none" w:sz="0" w:space="0" w:color="auto"/>
            <w:bottom w:val="none" w:sz="0" w:space="0" w:color="auto"/>
            <w:right w:val="none" w:sz="0" w:space="0" w:color="auto"/>
          </w:divBdr>
        </w:div>
      </w:divsChild>
    </w:div>
    <w:div w:id="169562980">
      <w:bodyDiv w:val="1"/>
      <w:marLeft w:val="0"/>
      <w:marRight w:val="0"/>
      <w:marTop w:val="0"/>
      <w:marBottom w:val="0"/>
      <w:divBdr>
        <w:top w:val="none" w:sz="0" w:space="0" w:color="auto"/>
        <w:left w:val="none" w:sz="0" w:space="0" w:color="auto"/>
        <w:bottom w:val="none" w:sz="0" w:space="0" w:color="auto"/>
        <w:right w:val="none" w:sz="0" w:space="0" w:color="auto"/>
      </w:divBdr>
      <w:divsChild>
        <w:div w:id="927930707">
          <w:marLeft w:val="0"/>
          <w:marRight w:val="0"/>
          <w:marTop w:val="0"/>
          <w:marBottom w:val="0"/>
          <w:divBdr>
            <w:top w:val="none" w:sz="0" w:space="0" w:color="auto"/>
            <w:left w:val="none" w:sz="0" w:space="0" w:color="auto"/>
            <w:bottom w:val="none" w:sz="0" w:space="0" w:color="auto"/>
            <w:right w:val="none" w:sz="0" w:space="0" w:color="auto"/>
          </w:divBdr>
          <w:divsChild>
            <w:div w:id="1453866620">
              <w:marLeft w:val="0"/>
              <w:marRight w:val="0"/>
              <w:marTop w:val="0"/>
              <w:marBottom w:val="0"/>
              <w:divBdr>
                <w:top w:val="none" w:sz="0" w:space="0" w:color="auto"/>
                <w:left w:val="none" w:sz="0" w:space="0" w:color="auto"/>
                <w:bottom w:val="none" w:sz="0" w:space="0" w:color="auto"/>
                <w:right w:val="none" w:sz="0" w:space="0" w:color="auto"/>
              </w:divBdr>
            </w:div>
          </w:divsChild>
        </w:div>
        <w:div w:id="935868008">
          <w:marLeft w:val="0"/>
          <w:marRight w:val="0"/>
          <w:marTop w:val="0"/>
          <w:marBottom w:val="0"/>
          <w:divBdr>
            <w:top w:val="none" w:sz="0" w:space="0" w:color="auto"/>
            <w:left w:val="none" w:sz="0" w:space="0" w:color="auto"/>
            <w:bottom w:val="none" w:sz="0" w:space="0" w:color="auto"/>
            <w:right w:val="none" w:sz="0" w:space="0" w:color="auto"/>
          </w:divBdr>
          <w:divsChild>
            <w:div w:id="733742919">
              <w:marLeft w:val="0"/>
              <w:marRight w:val="0"/>
              <w:marTop w:val="0"/>
              <w:marBottom w:val="0"/>
              <w:divBdr>
                <w:top w:val="none" w:sz="0" w:space="0" w:color="auto"/>
                <w:left w:val="none" w:sz="0" w:space="0" w:color="auto"/>
                <w:bottom w:val="none" w:sz="0" w:space="0" w:color="auto"/>
                <w:right w:val="none" w:sz="0" w:space="0" w:color="auto"/>
              </w:divBdr>
              <w:divsChild>
                <w:div w:id="928468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68622">
      <w:bodyDiv w:val="1"/>
      <w:marLeft w:val="0"/>
      <w:marRight w:val="0"/>
      <w:marTop w:val="0"/>
      <w:marBottom w:val="0"/>
      <w:divBdr>
        <w:top w:val="none" w:sz="0" w:space="0" w:color="auto"/>
        <w:left w:val="none" w:sz="0" w:space="0" w:color="auto"/>
        <w:bottom w:val="none" w:sz="0" w:space="0" w:color="auto"/>
        <w:right w:val="none" w:sz="0" w:space="0" w:color="auto"/>
      </w:divBdr>
      <w:divsChild>
        <w:div w:id="283388166">
          <w:marLeft w:val="0"/>
          <w:marRight w:val="0"/>
          <w:marTop w:val="0"/>
          <w:marBottom w:val="0"/>
          <w:divBdr>
            <w:top w:val="none" w:sz="0" w:space="0" w:color="auto"/>
            <w:left w:val="none" w:sz="0" w:space="0" w:color="auto"/>
            <w:bottom w:val="none" w:sz="0" w:space="0" w:color="auto"/>
            <w:right w:val="none" w:sz="0" w:space="0" w:color="auto"/>
          </w:divBdr>
        </w:div>
        <w:div w:id="1094326241">
          <w:marLeft w:val="0"/>
          <w:marRight w:val="0"/>
          <w:marTop w:val="0"/>
          <w:marBottom w:val="0"/>
          <w:divBdr>
            <w:top w:val="none" w:sz="0" w:space="0" w:color="auto"/>
            <w:left w:val="none" w:sz="0" w:space="0" w:color="auto"/>
            <w:bottom w:val="none" w:sz="0" w:space="0" w:color="auto"/>
            <w:right w:val="none" w:sz="0" w:space="0" w:color="auto"/>
          </w:divBdr>
        </w:div>
      </w:divsChild>
    </w:div>
    <w:div w:id="169636725">
      <w:bodyDiv w:val="1"/>
      <w:marLeft w:val="0"/>
      <w:marRight w:val="0"/>
      <w:marTop w:val="0"/>
      <w:marBottom w:val="0"/>
      <w:divBdr>
        <w:top w:val="none" w:sz="0" w:space="0" w:color="auto"/>
        <w:left w:val="none" w:sz="0" w:space="0" w:color="auto"/>
        <w:bottom w:val="none" w:sz="0" w:space="0" w:color="auto"/>
        <w:right w:val="none" w:sz="0" w:space="0" w:color="auto"/>
      </w:divBdr>
      <w:divsChild>
        <w:div w:id="377242272">
          <w:marLeft w:val="0"/>
          <w:marRight w:val="0"/>
          <w:marTop w:val="0"/>
          <w:marBottom w:val="0"/>
          <w:divBdr>
            <w:top w:val="none" w:sz="0" w:space="0" w:color="auto"/>
            <w:left w:val="none" w:sz="0" w:space="0" w:color="auto"/>
            <w:bottom w:val="none" w:sz="0" w:space="0" w:color="auto"/>
            <w:right w:val="none" w:sz="0" w:space="0" w:color="auto"/>
          </w:divBdr>
          <w:divsChild>
            <w:div w:id="999038151">
              <w:marLeft w:val="0"/>
              <w:marRight w:val="0"/>
              <w:marTop w:val="0"/>
              <w:marBottom w:val="0"/>
              <w:divBdr>
                <w:top w:val="none" w:sz="0" w:space="0" w:color="auto"/>
                <w:left w:val="none" w:sz="0" w:space="0" w:color="auto"/>
                <w:bottom w:val="none" w:sz="0" w:space="0" w:color="auto"/>
                <w:right w:val="none" w:sz="0" w:space="0" w:color="auto"/>
              </w:divBdr>
            </w:div>
            <w:div w:id="1797868037">
              <w:marLeft w:val="0"/>
              <w:marRight w:val="0"/>
              <w:marTop w:val="0"/>
              <w:marBottom w:val="0"/>
              <w:divBdr>
                <w:top w:val="none" w:sz="0" w:space="0" w:color="auto"/>
                <w:left w:val="none" w:sz="0" w:space="0" w:color="auto"/>
                <w:bottom w:val="none" w:sz="0" w:space="0" w:color="auto"/>
                <w:right w:val="none" w:sz="0" w:space="0" w:color="auto"/>
              </w:divBdr>
              <w:divsChild>
                <w:div w:id="188422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54575">
      <w:bodyDiv w:val="1"/>
      <w:marLeft w:val="0"/>
      <w:marRight w:val="0"/>
      <w:marTop w:val="0"/>
      <w:marBottom w:val="0"/>
      <w:divBdr>
        <w:top w:val="none" w:sz="0" w:space="0" w:color="auto"/>
        <w:left w:val="none" w:sz="0" w:space="0" w:color="auto"/>
        <w:bottom w:val="none" w:sz="0" w:space="0" w:color="auto"/>
        <w:right w:val="none" w:sz="0" w:space="0" w:color="auto"/>
      </w:divBdr>
      <w:divsChild>
        <w:div w:id="981270629">
          <w:marLeft w:val="0"/>
          <w:marRight w:val="0"/>
          <w:marTop w:val="0"/>
          <w:marBottom w:val="0"/>
          <w:divBdr>
            <w:top w:val="none" w:sz="0" w:space="0" w:color="auto"/>
            <w:left w:val="none" w:sz="0" w:space="0" w:color="auto"/>
            <w:bottom w:val="none" w:sz="0" w:space="0" w:color="auto"/>
            <w:right w:val="none" w:sz="0" w:space="0" w:color="auto"/>
          </w:divBdr>
        </w:div>
        <w:div w:id="1676574462">
          <w:marLeft w:val="0"/>
          <w:marRight w:val="0"/>
          <w:marTop w:val="0"/>
          <w:marBottom w:val="0"/>
          <w:divBdr>
            <w:top w:val="none" w:sz="0" w:space="0" w:color="auto"/>
            <w:left w:val="none" w:sz="0" w:space="0" w:color="auto"/>
            <w:bottom w:val="none" w:sz="0" w:space="0" w:color="auto"/>
            <w:right w:val="none" w:sz="0" w:space="0" w:color="auto"/>
          </w:divBdr>
          <w:divsChild>
            <w:div w:id="363795200">
              <w:marLeft w:val="0"/>
              <w:marRight w:val="0"/>
              <w:marTop w:val="0"/>
              <w:marBottom w:val="0"/>
              <w:divBdr>
                <w:top w:val="none" w:sz="0" w:space="0" w:color="auto"/>
                <w:left w:val="none" w:sz="0" w:space="0" w:color="auto"/>
                <w:bottom w:val="none" w:sz="0" w:space="0" w:color="auto"/>
                <w:right w:val="none" w:sz="0" w:space="0" w:color="auto"/>
              </w:divBdr>
              <w:divsChild>
                <w:div w:id="852230767">
                  <w:marLeft w:val="0"/>
                  <w:marRight w:val="0"/>
                  <w:marTop w:val="0"/>
                  <w:marBottom w:val="0"/>
                  <w:divBdr>
                    <w:top w:val="none" w:sz="0" w:space="0" w:color="auto"/>
                    <w:left w:val="none" w:sz="0" w:space="0" w:color="auto"/>
                    <w:bottom w:val="none" w:sz="0" w:space="0" w:color="auto"/>
                    <w:right w:val="none" w:sz="0" w:space="0" w:color="auto"/>
                  </w:divBdr>
                </w:div>
                <w:div w:id="1422490412">
                  <w:marLeft w:val="0"/>
                  <w:marRight w:val="0"/>
                  <w:marTop w:val="0"/>
                  <w:marBottom w:val="0"/>
                  <w:divBdr>
                    <w:top w:val="none" w:sz="0" w:space="0" w:color="auto"/>
                    <w:left w:val="none" w:sz="0" w:space="0" w:color="auto"/>
                    <w:bottom w:val="none" w:sz="0" w:space="0" w:color="auto"/>
                    <w:right w:val="none" w:sz="0" w:space="0" w:color="auto"/>
                  </w:divBdr>
                </w:div>
                <w:div w:id="1758863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27416">
      <w:bodyDiv w:val="1"/>
      <w:marLeft w:val="0"/>
      <w:marRight w:val="0"/>
      <w:marTop w:val="0"/>
      <w:marBottom w:val="0"/>
      <w:divBdr>
        <w:top w:val="none" w:sz="0" w:space="0" w:color="auto"/>
        <w:left w:val="none" w:sz="0" w:space="0" w:color="auto"/>
        <w:bottom w:val="none" w:sz="0" w:space="0" w:color="auto"/>
        <w:right w:val="none" w:sz="0" w:space="0" w:color="auto"/>
      </w:divBdr>
      <w:divsChild>
        <w:div w:id="360404258">
          <w:marLeft w:val="0"/>
          <w:marRight w:val="0"/>
          <w:marTop w:val="0"/>
          <w:marBottom w:val="0"/>
          <w:divBdr>
            <w:top w:val="none" w:sz="0" w:space="0" w:color="auto"/>
            <w:left w:val="none" w:sz="0" w:space="0" w:color="auto"/>
            <w:bottom w:val="none" w:sz="0" w:space="0" w:color="auto"/>
            <w:right w:val="none" w:sz="0" w:space="0" w:color="auto"/>
          </w:divBdr>
          <w:divsChild>
            <w:div w:id="216208408">
              <w:marLeft w:val="0"/>
              <w:marRight w:val="0"/>
              <w:marTop w:val="0"/>
              <w:marBottom w:val="75"/>
              <w:divBdr>
                <w:top w:val="none" w:sz="0" w:space="0" w:color="auto"/>
                <w:left w:val="none" w:sz="0" w:space="0" w:color="auto"/>
                <w:bottom w:val="none" w:sz="0" w:space="0" w:color="auto"/>
                <w:right w:val="none" w:sz="0" w:space="0" w:color="auto"/>
              </w:divBdr>
              <w:divsChild>
                <w:div w:id="801773363">
                  <w:marLeft w:val="0"/>
                  <w:marRight w:val="0"/>
                  <w:marTop w:val="0"/>
                  <w:marBottom w:val="0"/>
                  <w:divBdr>
                    <w:top w:val="none" w:sz="0" w:space="0" w:color="auto"/>
                    <w:left w:val="none" w:sz="0" w:space="0" w:color="auto"/>
                    <w:bottom w:val="none" w:sz="0" w:space="0" w:color="auto"/>
                    <w:right w:val="none" w:sz="0" w:space="0" w:color="auto"/>
                  </w:divBdr>
                  <w:divsChild>
                    <w:div w:id="1756129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108105">
              <w:marLeft w:val="0"/>
              <w:marRight w:val="0"/>
              <w:marTop w:val="0"/>
              <w:marBottom w:val="150"/>
              <w:divBdr>
                <w:top w:val="none" w:sz="0" w:space="0" w:color="auto"/>
                <w:left w:val="none" w:sz="0" w:space="0" w:color="auto"/>
                <w:bottom w:val="none" w:sz="0" w:space="0" w:color="auto"/>
                <w:right w:val="none" w:sz="0" w:space="0" w:color="auto"/>
              </w:divBdr>
            </w:div>
          </w:divsChild>
        </w:div>
        <w:div w:id="1251618492">
          <w:marLeft w:val="0"/>
          <w:marRight w:val="0"/>
          <w:marTop w:val="0"/>
          <w:marBottom w:val="0"/>
          <w:divBdr>
            <w:top w:val="none" w:sz="0" w:space="0" w:color="auto"/>
            <w:left w:val="none" w:sz="0" w:space="0" w:color="auto"/>
            <w:bottom w:val="none" w:sz="0" w:space="0" w:color="auto"/>
            <w:right w:val="none" w:sz="0" w:space="0" w:color="auto"/>
          </w:divBdr>
        </w:div>
      </w:divsChild>
    </w:div>
    <w:div w:id="170992827">
      <w:bodyDiv w:val="1"/>
      <w:marLeft w:val="0"/>
      <w:marRight w:val="0"/>
      <w:marTop w:val="0"/>
      <w:marBottom w:val="0"/>
      <w:divBdr>
        <w:top w:val="none" w:sz="0" w:space="0" w:color="auto"/>
        <w:left w:val="none" w:sz="0" w:space="0" w:color="auto"/>
        <w:bottom w:val="none" w:sz="0" w:space="0" w:color="auto"/>
        <w:right w:val="none" w:sz="0" w:space="0" w:color="auto"/>
      </w:divBdr>
      <w:divsChild>
        <w:div w:id="1624383664">
          <w:marLeft w:val="-150"/>
          <w:marRight w:val="-150"/>
          <w:marTop w:val="0"/>
          <w:marBottom w:val="0"/>
          <w:divBdr>
            <w:top w:val="none" w:sz="0" w:space="0" w:color="auto"/>
            <w:left w:val="none" w:sz="0" w:space="0" w:color="auto"/>
            <w:bottom w:val="none" w:sz="0" w:space="0" w:color="auto"/>
            <w:right w:val="none" w:sz="0" w:space="0" w:color="auto"/>
          </w:divBdr>
          <w:divsChild>
            <w:div w:id="671028443">
              <w:marLeft w:val="0"/>
              <w:marRight w:val="0"/>
              <w:marTop w:val="0"/>
              <w:marBottom w:val="0"/>
              <w:divBdr>
                <w:top w:val="none" w:sz="0" w:space="0" w:color="auto"/>
                <w:left w:val="none" w:sz="0" w:space="0" w:color="auto"/>
                <w:bottom w:val="none" w:sz="0" w:space="0" w:color="auto"/>
                <w:right w:val="none" w:sz="0" w:space="0" w:color="auto"/>
              </w:divBdr>
              <w:divsChild>
                <w:div w:id="2051756859">
                  <w:marLeft w:val="0"/>
                  <w:marRight w:val="0"/>
                  <w:marTop w:val="0"/>
                  <w:marBottom w:val="0"/>
                  <w:divBdr>
                    <w:top w:val="none" w:sz="0" w:space="0" w:color="auto"/>
                    <w:left w:val="none" w:sz="0" w:space="0" w:color="auto"/>
                    <w:bottom w:val="none" w:sz="0" w:space="0" w:color="auto"/>
                    <w:right w:val="none" w:sz="0" w:space="0" w:color="auto"/>
                  </w:divBdr>
                  <w:divsChild>
                    <w:div w:id="250546173">
                      <w:marLeft w:val="0"/>
                      <w:marRight w:val="0"/>
                      <w:marTop w:val="0"/>
                      <w:marBottom w:val="0"/>
                      <w:divBdr>
                        <w:top w:val="none" w:sz="0" w:space="0" w:color="auto"/>
                        <w:left w:val="none" w:sz="0" w:space="0" w:color="auto"/>
                        <w:bottom w:val="none" w:sz="0" w:space="0" w:color="auto"/>
                        <w:right w:val="none" w:sz="0" w:space="0" w:color="auto"/>
                      </w:divBdr>
                    </w:div>
                    <w:div w:id="1758939992">
                      <w:marLeft w:val="0"/>
                      <w:marRight w:val="0"/>
                      <w:marTop w:val="0"/>
                      <w:marBottom w:val="0"/>
                      <w:divBdr>
                        <w:top w:val="none" w:sz="0" w:space="0" w:color="auto"/>
                        <w:left w:val="none" w:sz="0" w:space="0" w:color="auto"/>
                        <w:bottom w:val="none" w:sz="0" w:space="0" w:color="auto"/>
                        <w:right w:val="none" w:sz="0" w:space="0" w:color="auto"/>
                      </w:divBdr>
                      <w:divsChild>
                        <w:div w:id="2093311202">
                          <w:marLeft w:val="0"/>
                          <w:marRight w:val="0"/>
                          <w:marTop w:val="0"/>
                          <w:marBottom w:val="0"/>
                          <w:divBdr>
                            <w:top w:val="none" w:sz="0" w:space="0" w:color="auto"/>
                            <w:left w:val="none" w:sz="0" w:space="0" w:color="auto"/>
                            <w:bottom w:val="none" w:sz="0" w:space="0" w:color="auto"/>
                            <w:right w:val="none" w:sz="0" w:space="0" w:color="auto"/>
                          </w:divBdr>
                          <w:divsChild>
                            <w:div w:id="99302945">
                              <w:marLeft w:val="0"/>
                              <w:marRight w:val="0"/>
                              <w:marTop w:val="0"/>
                              <w:marBottom w:val="0"/>
                              <w:divBdr>
                                <w:top w:val="none" w:sz="0" w:space="0" w:color="auto"/>
                                <w:left w:val="none" w:sz="0" w:space="0" w:color="auto"/>
                                <w:bottom w:val="none" w:sz="0" w:space="0" w:color="auto"/>
                                <w:right w:val="none" w:sz="0" w:space="0" w:color="auto"/>
                              </w:divBdr>
                            </w:div>
                            <w:div w:id="206842480">
                              <w:marLeft w:val="0"/>
                              <w:marRight w:val="0"/>
                              <w:marTop w:val="0"/>
                              <w:marBottom w:val="0"/>
                              <w:divBdr>
                                <w:top w:val="none" w:sz="0" w:space="0" w:color="auto"/>
                                <w:left w:val="none" w:sz="0" w:space="0" w:color="auto"/>
                                <w:bottom w:val="none" w:sz="0" w:space="0" w:color="auto"/>
                                <w:right w:val="none" w:sz="0" w:space="0" w:color="auto"/>
                              </w:divBdr>
                            </w:div>
                            <w:div w:id="1081638300">
                              <w:marLeft w:val="0"/>
                              <w:marRight w:val="0"/>
                              <w:marTop w:val="0"/>
                              <w:marBottom w:val="0"/>
                              <w:divBdr>
                                <w:top w:val="none" w:sz="0" w:space="0" w:color="auto"/>
                                <w:left w:val="none" w:sz="0" w:space="0" w:color="auto"/>
                                <w:bottom w:val="none" w:sz="0" w:space="0" w:color="auto"/>
                                <w:right w:val="none" w:sz="0" w:space="0" w:color="auto"/>
                              </w:divBdr>
                            </w:div>
                            <w:div w:id="1818571372">
                              <w:marLeft w:val="0"/>
                              <w:marRight w:val="0"/>
                              <w:marTop w:val="0"/>
                              <w:marBottom w:val="0"/>
                              <w:divBdr>
                                <w:top w:val="none" w:sz="0" w:space="0" w:color="auto"/>
                                <w:left w:val="none" w:sz="0" w:space="0" w:color="auto"/>
                                <w:bottom w:val="none" w:sz="0" w:space="0" w:color="auto"/>
                                <w:right w:val="none" w:sz="0" w:space="0" w:color="auto"/>
                              </w:divBdr>
                            </w:div>
                            <w:div w:id="183097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5813456">
              <w:marLeft w:val="0"/>
              <w:marRight w:val="0"/>
              <w:marTop w:val="0"/>
              <w:marBottom w:val="0"/>
              <w:divBdr>
                <w:top w:val="none" w:sz="0" w:space="0" w:color="auto"/>
                <w:left w:val="none" w:sz="0" w:space="0" w:color="auto"/>
                <w:bottom w:val="none" w:sz="0" w:space="0" w:color="auto"/>
                <w:right w:val="none" w:sz="0" w:space="0" w:color="auto"/>
              </w:divBdr>
              <w:divsChild>
                <w:div w:id="464349007">
                  <w:marLeft w:val="0"/>
                  <w:marRight w:val="0"/>
                  <w:marTop w:val="0"/>
                  <w:marBottom w:val="0"/>
                  <w:divBdr>
                    <w:top w:val="none" w:sz="0" w:space="0" w:color="auto"/>
                    <w:left w:val="none" w:sz="0" w:space="0" w:color="auto"/>
                    <w:bottom w:val="none" w:sz="0" w:space="0" w:color="auto"/>
                    <w:right w:val="none" w:sz="0" w:space="0" w:color="auto"/>
                  </w:divBdr>
                  <w:divsChild>
                    <w:div w:id="617369036">
                      <w:marLeft w:val="0"/>
                      <w:marRight w:val="0"/>
                      <w:marTop w:val="0"/>
                      <w:marBottom w:val="0"/>
                      <w:divBdr>
                        <w:top w:val="none" w:sz="0" w:space="0" w:color="auto"/>
                        <w:left w:val="none" w:sz="0" w:space="0" w:color="auto"/>
                        <w:bottom w:val="none" w:sz="0" w:space="0" w:color="auto"/>
                        <w:right w:val="none" w:sz="0" w:space="0" w:color="auto"/>
                      </w:divBdr>
                      <w:divsChild>
                        <w:div w:id="1229343924">
                          <w:marLeft w:val="0"/>
                          <w:marRight w:val="0"/>
                          <w:marTop w:val="0"/>
                          <w:marBottom w:val="0"/>
                          <w:divBdr>
                            <w:top w:val="none" w:sz="0" w:space="0" w:color="auto"/>
                            <w:left w:val="none" w:sz="0" w:space="0" w:color="auto"/>
                            <w:bottom w:val="none" w:sz="0" w:space="0" w:color="auto"/>
                            <w:right w:val="none" w:sz="0" w:space="0" w:color="auto"/>
                          </w:divBdr>
                        </w:div>
                      </w:divsChild>
                    </w:div>
                    <w:div w:id="98816913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1772816638">
          <w:marLeft w:val="-150"/>
          <w:marRight w:val="-150"/>
          <w:marTop w:val="0"/>
          <w:marBottom w:val="0"/>
          <w:divBdr>
            <w:top w:val="none" w:sz="0" w:space="0" w:color="auto"/>
            <w:left w:val="none" w:sz="0" w:space="0" w:color="auto"/>
            <w:bottom w:val="none" w:sz="0" w:space="0" w:color="auto"/>
            <w:right w:val="none" w:sz="0" w:space="0" w:color="auto"/>
          </w:divBdr>
          <w:divsChild>
            <w:div w:id="1140805280">
              <w:marLeft w:val="0"/>
              <w:marRight w:val="0"/>
              <w:marTop w:val="0"/>
              <w:marBottom w:val="0"/>
              <w:divBdr>
                <w:top w:val="none" w:sz="0" w:space="0" w:color="auto"/>
                <w:left w:val="none" w:sz="0" w:space="0" w:color="auto"/>
                <w:bottom w:val="none" w:sz="0" w:space="0" w:color="auto"/>
                <w:right w:val="none" w:sz="0" w:space="0" w:color="auto"/>
              </w:divBdr>
              <w:divsChild>
                <w:div w:id="580798781">
                  <w:marLeft w:val="0"/>
                  <w:marRight w:val="0"/>
                  <w:marTop w:val="0"/>
                  <w:marBottom w:val="0"/>
                  <w:divBdr>
                    <w:top w:val="none" w:sz="0" w:space="0" w:color="auto"/>
                    <w:left w:val="none" w:sz="0" w:space="0" w:color="auto"/>
                    <w:bottom w:val="none" w:sz="0" w:space="0" w:color="auto"/>
                    <w:right w:val="none" w:sz="0" w:space="0" w:color="auto"/>
                  </w:divBdr>
                  <w:divsChild>
                    <w:div w:id="397363426">
                      <w:marLeft w:val="0"/>
                      <w:marRight w:val="0"/>
                      <w:marTop w:val="0"/>
                      <w:marBottom w:val="0"/>
                      <w:divBdr>
                        <w:top w:val="none" w:sz="0" w:space="0" w:color="auto"/>
                        <w:left w:val="none" w:sz="0" w:space="0" w:color="auto"/>
                        <w:bottom w:val="none" w:sz="0" w:space="0" w:color="auto"/>
                        <w:right w:val="none" w:sz="0" w:space="0" w:color="auto"/>
                      </w:divBdr>
                    </w:div>
                    <w:div w:id="1072388563">
                      <w:marLeft w:val="0"/>
                      <w:marRight w:val="0"/>
                      <w:marTop w:val="0"/>
                      <w:marBottom w:val="0"/>
                      <w:divBdr>
                        <w:top w:val="none" w:sz="0" w:space="0" w:color="auto"/>
                        <w:left w:val="none" w:sz="0" w:space="0" w:color="auto"/>
                        <w:bottom w:val="none" w:sz="0" w:space="0" w:color="auto"/>
                        <w:right w:val="none" w:sz="0" w:space="0" w:color="auto"/>
                      </w:divBdr>
                      <w:divsChild>
                        <w:div w:id="2046127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517453">
                  <w:marLeft w:val="0"/>
                  <w:marRight w:val="0"/>
                  <w:marTop w:val="0"/>
                  <w:marBottom w:val="0"/>
                  <w:divBdr>
                    <w:top w:val="none" w:sz="0" w:space="0" w:color="auto"/>
                    <w:left w:val="none" w:sz="0" w:space="0" w:color="auto"/>
                    <w:bottom w:val="none" w:sz="0" w:space="0" w:color="auto"/>
                    <w:right w:val="none" w:sz="0" w:space="0" w:color="auto"/>
                  </w:divBdr>
                  <w:divsChild>
                    <w:div w:id="1450971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576253">
      <w:bodyDiv w:val="1"/>
      <w:marLeft w:val="0"/>
      <w:marRight w:val="0"/>
      <w:marTop w:val="0"/>
      <w:marBottom w:val="0"/>
      <w:divBdr>
        <w:top w:val="none" w:sz="0" w:space="0" w:color="auto"/>
        <w:left w:val="none" w:sz="0" w:space="0" w:color="auto"/>
        <w:bottom w:val="none" w:sz="0" w:space="0" w:color="auto"/>
        <w:right w:val="none" w:sz="0" w:space="0" w:color="auto"/>
      </w:divBdr>
      <w:divsChild>
        <w:div w:id="704477714">
          <w:marLeft w:val="0"/>
          <w:marRight w:val="0"/>
          <w:marTop w:val="0"/>
          <w:marBottom w:val="0"/>
          <w:divBdr>
            <w:top w:val="none" w:sz="0" w:space="0" w:color="auto"/>
            <w:left w:val="none" w:sz="0" w:space="0" w:color="auto"/>
            <w:bottom w:val="none" w:sz="0" w:space="0" w:color="auto"/>
            <w:right w:val="none" w:sz="0" w:space="0" w:color="auto"/>
          </w:divBdr>
          <w:divsChild>
            <w:div w:id="327948696">
              <w:marLeft w:val="0"/>
              <w:marRight w:val="0"/>
              <w:marTop w:val="0"/>
              <w:marBottom w:val="240"/>
              <w:divBdr>
                <w:top w:val="none" w:sz="0" w:space="0" w:color="auto"/>
                <w:left w:val="none" w:sz="0" w:space="0" w:color="auto"/>
                <w:bottom w:val="none" w:sz="0" w:space="0" w:color="auto"/>
                <w:right w:val="none" w:sz="0" w:space="0" w:color="auto"/>
              </w:divBdr>
              <w:divsChild>
                <w:div w:id="1415935589">
                  <w:marLeft w:val="0"/>
                  <w:marRight w:val="0"/>
                  <w:marTop w:val="0"/>
                  <w:marBottom w:val="0"/>
                  <w:divBdr>
                    <w:top w:val="none" w:sz="0" w:space="0" w:color="auto"/>
                    <w:left w:val="none" w:sz="0" w:space="0" w:color="auto"/>
                    <w:bottom w:val="none" w:sz="0" w:space="0" w:color="auto"/>
                    <w:right w:val="none" w:sz="0" w:space="0" w:color="auto"/>
                  </w:divBdr>
                </w:div>
                <w:div w:id="513763743">
                  <w:marLeft w:val="60"/>
                  <w:marRight w:val="0"/>
                  <w:marTop w:val="0"/>
                  <w:marBottom w:val="0"/>
                  <w:divBdr>
                    <w:top w:val="none" w:sz="0" w:space="0" w:color="auto"/>
                    <w:left w:val="none" w:sz="0" w:space="0" w:color="auto"/>
                    <w:bottom w:val="none" w:sz="0" w:space="0" w:color="auto"/>
                    <w:right w:val="none" w:sz="0" w:space="0" w:color="auto"/>
                  </w:divBdr>
                </w:div>
              </w:divsChild>
            </w:div>
            <w:div w:id="1881936131">
              <w:marLeft w:val="0"/>
              <w:marRight w:val="0"/>
              <w:marTop w:val="0"/>
              <w:marBottom w:val="225"/>
              <w:divBdr>
                <w:top w:val="none" w:sz="0" w:space="0" w:color="auto"/>
                <w:left w:val="none" w:sz="0" w:space="0" w:color="auto"/>
                <w:bottom w:val="none" w:sz="0" w:space="0" w:color="auto"/>
                <w:right w:val="none" w:sz="0" w:space="0" w:color="auto"/>
              </w:divBdr>
            </w:div>
          </w:divsChild>
        </w:div>
        <w:div w:id="653919255">
          <w:marLeft w:val="0"/>
          <w:marRight w:val="0"/>
          <w:marTop w:val="0"/>
          <w:marBottom w:val="0"/>
          <w:divBdr>
            <w:top w:val="none" w:sz="0" w:space="0" w:color="auto"/>
            <w:left w:val="none" w:sz="0" w:space="0" w:color="auto"/>
            <w:bottom w:val="none" w:sz="0" w:space="0" w:color="auto"/>
            <w:right w:val="none" w:sz="0" w:space="0" w:color="auto"/>
          </w:divBdr>
        </w:div>
        <w:div w:id="1352612588">
          <w:marLeft w:val="0"/>
          <w:marRight w:val="0"/>
          <w:marTop w:val="315"/>
          <w:marBottom w:val="0"/>
          <w:divBdr>
            <w:top w:val="none" w:sz="0" w:space="0" w:color="auto"/>
            <w:left w:val="none" w:sz="0" w:space="0" w:color="auto"/>
            <w:bottom w:val="none" w:sz="0" w:space="0" w:color="auto"/>
            <w:right w:val="none" w:sz="0" w:space="0" w:color="auto"/>
          </w:divBdr>
          <w:divsChild>
            <w:div w:id="1770351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09348">
      <w:bodyDiv w:val="1"/>
      <w:marLeft w:val="0"/>
      <w:marRight w:val="0"/>
      <w:marTop w:val="0"/>
      <w:marBottom w:val="0"/>
      <w:divBdr>
        <w:top w:val="none" w:sz="0" w:space="0" w:color="auto"/>
        <w:left w:val="none" w:sz="0" w:space="0" w:color="auto"/>
        <w:bottom w:val="none" w:sz="0" w:space="0" w:color="auto"/>
        <w:right w:val="none" w:sz="0" w:space="0" w:color="auto"/>
      </w:divBdr>
      <w:divsChild>
        <w:div w:id="2091848160">
          <w:marLeft w:val="-150"/>
          <w:marRight w:val="-150"/>
          <w:marTop w:val="0"/>
          <w:marBottom w:val="0"/>
          <w:divBdr>
            <w:top w:val="none" w:sz="0" w:space="0" w:color="auto"/>
            <w:left w:val="none" w:sz="0" w:space="0" w:color="auto"/>
            <w:bottom w:val="none" w:sz="0" w:space="0" w:color="auto"/>
            <w:right w:val="none" w:sz="0" w:space="0" w:color="auto"/>
          </w:divBdr>
          <w:divsChild>
            <w:div w:id="401878359">
              <w:marLeft w:val="0"/>
              <w:marRight w:val="0"/>
              <w:marTop w:val="0"/>
              <w:marBottom w:val="0"/>
              <w:divBdr>
                <w:top w:val="none" w:sz="0" w:space="0" w:color="auto"/>
                <w:left w:val="none" w:sz="0" w:space="0" w:color="auto"/>
                <w:bottom w:val="none" w:sz="0" w:space="0" w:color="auto"/>
                <w:right w:val="none" w:sz="0" w:space="0" w:color="auto"/>
              </w:divBdr>
              <w:divsChild>
                <w:div w:id="600652170">
                  <w:marLeft w:val="0"/>
                  <w:marRight w:val="0"/>
                  <w:marTop w:val="0"/>
                  <w:marBottom w:val="0"/>
                  <w:divBdr>
                    <w:top w:val="none" w:sz="0" w:space="0" w:color="auto"/>
                    <w:left w:val="none" w:sz="0" w:space="0" w:color="auto"/>
                    <w:bottom w:val="none" w:sz="0" w:space="0" w:color="auto"/>
                    <w:right w:val="none" w:sz="0" w:space="0" w:color="auto"/>
                  </w:divBdr>
                  <w:divsChild>
                    <w:div w:id="249971164">
                      <w:marLeft w:val="0"/>
                      <w:marRight w:val="0"/>
                      <w:marTop w:val="0"/>
                      <w:marBottom w:val="0"/>
                      <w:divBdr>
                        <w:top w:val="none" w:sz="0" w:space="0" w:color="auto"/>
                        <w:left w:val="none" w:sz="0" w:space="0" w:color="auto"/>
                        <w:bottom w:val="none" w:sz="0" w:space="0" w:color="auto"/>
                        <w:right w:val="none" w:sz="0" w:space="0" w:color="auto"/>
                      </w:divBdr>
                    </w:div>
                  </w:divsChild>
                </w:div>
                <w:div w:id="203834657">
                  <w:marLeft w:val="0"/>
                  <w:marRight w:val="0"/>
                  <w:marTop w:val="0"/>
                  <w:marBottom w:val="0"/>
                  <w:divBdr>
                    <w:top w:val="none" w:sz="0" w:space="0" w:color="auto"/>
                    <w:left w:val="none" w:sz="0" w:space="0" w:color="auto"/>
                    <w:bottom w:val="none" w:sz="0" w:space="0" w:color="auto"/>
                    <w:right w:val="none" w:sz="0" w:space="0" w:color="auto"/>
                  </w:divBdr>
                  <w:divsChild>
                    <w:div w:id="258484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150407">
          <w:marLeft w:val="-150"/>
          <w:marRight w:val="-150"/>
          <w:marTop w:val="0"/>
          <w:marBottom w:val="0"/>
          <w:divBdr>
            <w:top w:val="none" w:sz="0" w:space="0" w:color="auto"/>
            <w:left w:val="none" w:sz="0" w:space="0" w:color="auto"/>
            <w:bottom w:val="none" w:sz="0" w:space="0" w:color="auto"/>
            <w:right w:val="none" w:sz="0" w:space="0" w:color="auto"/>
          </w:divBdr>
          <w:divsChild>
            <w:div w:id="1660887780">
              <w:marLeft w:val="0"/>
              <w:marRight w:val="0"/>
              <w:marTop w:val="0"/>
              <w:marBottom w:val="0"/>
              <w:divBdr>
                <w:top w:val="none" w:sz="0" w:space="0" w:color="auto"/>
                <w:left w:val="none" w:sz="0" w:space="0" w:color="auto"/>
                <w:bottom w:val="none" w:sz="0" w:space="0" w:color="auto"/>
                <w:right w:val="none" w:sz="0" w:space="0" w:color="auto"/>
              </w:divBdr>
              <w:divsChild>
                <w:div w:id="400296903">
                  <w:marLeft w:val="0"/>
                  <w:marRight w:val="0"/>
                  <w:marTop w:val="0"/>
                  <w:marBottom w:val="0"/>
                  <w:divBdr>
                    <w:top w:val="none" w:sz="0" w:space="0" w:color="auto"/>
                    <w:left w:val="none" w:sz="0" w:space="0" w:color="auto"/>
                    <w:bottom w:val="none" w:sz="0" w:space="0" w:color="auto"/>
                    <w:right w:val="none" w:sz="0" w:space="0" w:color="auto"/>
                  </w:divBdr>
                  <w:divsChild>
                    <w:div w:id="1448768399">
                      <w:marLeft w:val="0"/>
                      <w:marRight w:val="0"/>
                      <w:marTop w:val="0"/>
                      <w:marBottom w:val="0"/>
                      <w:divBdr>
                        <w:top w:val="none" w:sz="0" w:space="0" w:color="auto"/>
                        <w:left w:val="none" w:sz="0" w:space="0" w:color="auto"/>
                        <w:bottom w:val="none" w:sz="0" w:space="0" w:color="auto"/>
                        <w:right w:val="none" w:sz="0" w:space="0" w:color="auto"/>
                      </w:divBdr>
                    </w:div>
                    <w:div w:id="39287417">
                      <w:marLeft w:val="0"/>
                      <w:marRight w:val="0"/>
                      <w:marTop w:val="0"/>
                      <w:marBottom w:val="0"/>
                      <w:divBdr>
                        <w:top w:val="none" w:sz="0" w:space="0" w:color="auto"/>
                        <w:left w:val="none" w:sz="0" w:space="0" w:color="auto"/>
                        <w:bottom w:val="none" w:sz="0" w:space="0" w:color="auto"/>
                        <w:right w:val="none" w:sz="0" w:space="0" w:color="auto"/>
                      </w:divBdr>
                      <w:divsChild>
                        <w:div w:id="1127167480">
                          <w:marLeft w:val="0"/>
                          <w:marRight w:val="0"/>
                          <w:marTop w:val="0"/>
                          <w:marBottom w:val="0"/>
                          <w:divBdr>
                            <w:top w:val="none" w:sz="0" w:space="0" w:color="auto"/>
                            <w:left w:val="none" w:sz="0" w:space="0" w:color="auto"/>
                            <w:bottom w:val="none" w:sz="0" w:space="0" w:color="auto"/>
                            <w:right w:val="none" w:sz="0" w:space="0" w:color="auto"/>
                          </w:divBdr>
                          <w:divsChild>
                            <w:div w:id="1400178429">
                              <w:marLeft w:val="0"/>
                              <w:marRight w:val="0"/>
                              <w:marTop w:val="0"/>
                              <w:marBottom w:val="0"/>
                              <w:divBdr>
                                <w:top w:val="none" w:sz="0" w:space="0" w:color="auto"/>
                                <w:left w:val="none" w:sz="0" w:space="0" w:color="auto"/>
                                <w:bottom w:val="none" w:sz="0" w:space="0" w:color="auto"/>
                                <w:right w:val="none" w:sz="0" w:space="0" w:color="auto"/>
                              </w:divBdr>
                            </w:div>
                            <w:div w:id="527069109">
                              <w:marLeft w:val="0"/>
                              <w:marRight w:val="0"/>
                              <w:marTop w:val="0"/>
                              <w:marBottom w:val="0"/>
                              <w:divBdr>
                                <w:top w:val="none" w:sz="0" w:space="0" w:color="auto"/>
                                <w:left w:val="none" w:sz="0" w:space="0" w:color="auto"/>
                                <w:bottom w:val="none" w:sz="0" w:space="0" w:color="auto"/>
                                <w:right w:val="none" w:sz="0" w:space="0" w:color="auto"/>
                              </w:divBdr>
                            </w:div>
                            <w:div w:id="52974661">
                              <w:marLeft w:val="0"/>
                              <w:marRight w:val="0"/>
                              <w:marTop w:val="0"/>
                              <w:marBottom w:val="0"/>
                              <w:divBdr>
                                <w:top w:val="none" w:sz="0" w:space="0" w:color="auto"/>
                                <w:left w:val="none" w:sz="0" w:space="0" w:color="auto"/>
                                <w:bottom w:val="none" w:sz="0" w:space="0" w:color="auto"/>
                                <w:right w:val="none" w:sz="0" w:space="0" w:color="auto"/>
                              </w:divBdr>
                            </w:div>
                            <w:div w:id="1333996977">
                              <w:marLeft w:val="0"/>
                              <w:marRight w:val="0"/>
                              <w:marTop w:val="0"/>
                              <w:marBottom w:val="0"/>
                              <w:divBdr>
                                <w:top w:val="none" w:sz="0" w:space="0" w:color="auto"/>
                                <w:left w:val="none" w:sz="0" w:space="0" w:color="auto"/>
                                <w:bottom w:val="none" w:sz="0" w:space="0" w:color="auto"/>
                                <w:right w:val="none" w:sz="0" w:space="0" w:color="auto"/>
                              </w:divBdr>
                            </w:div>
                            <w:div w:id="1750497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2328207">
              <w:marLeft w:val="0"/>
              <w:marRight w:val="0"/>
              <w:marTop w:val="0"/>
              <w:marBottom w:val="0"/>
              <w:divBdr>
                <w:top w:val="none" w:sz="0" w:space="0" w:color="auto"/>
                <w:left w:val="none" w:sz="0" w:space="0" w:color="auto"/>
                <w:bottom w:val="none" w:sz="0" w:space="0" w:color="auto"/>
                <w:right w:val="none" w:sz="0" w:space="0" w:color="auto"/>
              </w:divBdr>
              <w:divsChild>
                <w:div w:id="1709527304">
                  <w:marLeft w:val="0"/>
                  <w:marRight w:val="0"/>
                  <w:marTop w:val="0"/>
                  <w:marBottom w:val="0"/>
                  <w:divBdr>
                    <w:top w:val="none" w:sz="0" w:space="0" w:color="auto"/>
                    <w:left w:val="none" w:sz="0" w:space="0" w:color="auto"/>
                    <w:bottom w:val="none" w:sz="0" w:space="0" w:color="auto"/>
                    <w:right w:val="none" w:sz="0" w:space="0" w:color="auto"/>
                  </w:divBdr>
                  <w:divsChild>
                    <w:div w:id="134837101">
                      <w:marLeft w:val="0"/>
                      <w:marRight w:val="0"/>
                      <w:marTop w:val="0"/>
                      <w:marBottom w:val="0"/>
                      <w:divBdr>
                        <w:top w:val="none" w:sz="0" w:space="0" w:color="auto"/>
                        <w:left w:val="none" w:sz="0" w:space="0" w:color="auto"/>
                        <w:bottom w:val="none" w:sz="0" w:space="0" w:color="auto"/>
                        <w:right w:val="none" w:sz="0" w:space="0" w:color="auto"/>
                      </w:divBdr>
                      <w:divsChild>
                        <w:div w:id="1597975705">
                          <w:marLeft w:val="0"/>
                          <w:marRight w:val="0"/>
                          <w:marTop w:val="0"/>
                          <w:marBottom w:val="0"/>
                          <w:divBdr>
                            <w:top w:val="none" w:sz="0" w:space="0" w:color="auto"/>
                            <w:left w:val="none" w:sz="0" w:space="0" w:color="auto"/>
                            <w:bottom w:val="none" w:sz="0" w:space="0" w:color="auto"/>
                            <w:right w:val="none" w:sz="0" w:space="0" w:color="auto"/>
                          </w:divBdr>
                        </w:div>
                      </w:divsChild>
                    </w:div>
                    <w:div w:id="65329399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72116338">
      <w:bodyDiv w:val="1"/>
      <w:marLeft w:val="0"/>
      <w:marRight w:val="0"/>
      <w:marTop w:val="0"/>
      <w:marBottom w:val="0"/>
      <w:divBdr>
        <w:top w:val="none" w:sz="0" w:space="0" w:color="auto"/>
        <w:left w:val="none" w:sz="0" w:space="0" w:color="auto"/>
        <w:bottom w:val="none" w:sz="0" w:space="0" w:color="auto"/>
        <w:right w:val="none" w:sz="0" w:space="0" w:color="auto"/>
      </w:divBdr>
    </w:div>
    <w:div w:id="172260938">
      <w:bodyDiv w:val="1"/>
      <w:marLeft w:val="0"/>
      <w:marRight w:val="0"/>
      <w:marTop w:val="0"/>
      <w:marBottom w:val="0"/>
      <w:divBdr>
        <w:top w:val="none" w:sz="0" w:space="0" w:color="auto"/>
        <w:left w:val="none" w:sz="0" w:space="0" w:color="auto"/>
        <w:bottom w:val="none" w:sz="0" w:space="0" w:color="auto"/>
        <w:right w:val="none" w:sz="0" w:space="0" w:color="auto"/>
      </w:divBdr>
      <w:divsChild>
        <w:div w:id="1453478337">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172498883">
      <w:bodyDiv w:val="1"/>
      <w:marLeft w:val="0"/>
      <w:marRight w:val="0"/>
      <w:marTop w:val="0"/>
      <w:marBottom w:val="0"/>
      <w:divBdr>
        <w:top w:val="none" w:sz="0" w:space="0" w:color="auto"/>
        <w:left w:val="none" w:sz="0" w:space="0" w:color="auto"/>
        <w:bottom w:val="none" w:sz="0" w:space="0" w:color="auto"/>
        <w:right w:val="none" w:sz="0" w:space="0" w:color="auto"/>
      </w:divBdr>
      <w:divsChild>
        <w:div w:id="414515451">
          <w:marLeft w:val="0"/>
          <w:marRight w:val="0"/>
          <w:marTop w:val="0"/>
          <w:marBottom w:val="0"/>
          <w:divBdr>
            <w:top w:val="none" w:sz="0" w:space="0" w:color="auto"/>
            <w:left w:val="none" w:sz="0" w:space="0" w:color="auto"/>
            <w:bottom w:val="none" w:sz="0" w:space="0" w:color="auto"/>
            <w:right w:val="none" w:sz="0" w:space="0" w:color="auto"/>
          </w:divBdr>
          <w:divsChild>
            <w:div w:id="938491635">
              <w:marLeft w:val="0"/>
              <w:marRight w:val="0"/>
              <w:marTop w:val="0"/>
              <w:marBottom w:val="0"/>
              <w:divBdr>
                <w:top w:val="none" w:sz="0" w:space="0" w:color="auto"/>
                <w:left w:val="none" w:sz="0" w:space="0" w:color="auto"/>
                <w:bottom w:val="none" w:sz="0" w:space="0" w:color="auto"/>
                <w:right w:val="none" w:sz="0" w:space="0" w:color="auto"/>
              </w:divBdr>
            </w:div>
          </w:divsChild>
        </w:div>
        <w:div w:id="699432143">
          <w:marLeft w:val="0"/>
          <w:marRight w:val="0"/>
          <w:marTop w:val="0"/>
          <w:marBottom w:val="210"/>
          <w:divBdr>
            <w:top w:val="none" w:sz="0" w:space="0" w:color="auto"/>
            <w:left w:val="none" w:sz="0" w:space="0" w:color="auto"/>
            <w:bottom w:val="none" w:sz="0" w:space="0" w:color="auto"/>
            <w:right w:val="none" w:sz="0" w:space="0" w:color="auto"/>
          </w:divBdr>
          <w:divsChild>
            <w:div w:id="1217550844">
              <w:marLeft w:val="0"/>
              <w:marRight w:val="90"/>
              <w:marTop w:val="0"/>
              <w:marBottom w:val="75"/>
              <w:divBdr>
                <w:top w:val="none" w:sz="0" w:space="0" w:color="auto"/>
                <w:left w:val="none" w:sz="0" w:space="0" w:color="auto"/>
                <w:bottom w:val="none" w:sz="0" w:space="0" w:color="auto"/>
                <w:right w:val="none" w:sz="0" w:space="0" w:color="auto"/>
              </w:divBdr>
            </w:div>
            <w:div w:id="1281764153">
              <w:marLeft w:val="0"/>
              <w:marRight w:val="90"/>
              <w:marTop w:val="0"/>
              <w:marBottom w:val="75"/>
              <w:divBdr>
                <w:top w:val="none" w:sz="0" w:space="0" w:color="auto"/>
                <w:left w:val="none" w:sz="0" w:space="0" w:color="auto"/>
                <w:bottom w:val="none" w:sz="0" w:space="0" w:color="auto"/>
                <w:right w:val="none" w:sz="0" w:space="0" w:color="auto"/>
              </w:divBdr>
              <w:divsChild>
                <w:div w:id="1173648297">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905534115">
          <w:marLeft w:val="0"/>
          <w:marRight w:val="0"/>
          <w:marTop w:val="0"/>
          <w:marBottom w:val="0"/>
          <w:divBdr>
            <w:top w:val="none" w:sz="0" w:space="0" w:color="auto"/>
            <w:left w:val="none" w:sz="0" w:space="0" w:color="auto"/>
            <w:bottom w:val="none" w:sz="0" w:space="0" w:color="auto"/>
            <w:right w:val="none" w:sz="0" w:space="0" w:color="auto"/>
          </w:divBdr>
        </w:div>
        <w:div w:id="963855086">
          <w:marLeft w:val="0"/>
          <w:marRight w:val="0"/>
          <w:marTop w:val="0"/>
          <w:marBottom w:val="0"/>
          <w:divBdr>
            <w:top w:val="none" w:sz="0" w:space="0" w:color="auto"/>
            <w:left w:val="none" w:sz="0" w:space="0" w:color="auto"/>
            <w:bottom w:val="none" w:sz="0" w:space="0" w:color="auto"/>
            <w:right w:val="none" w:sz="0" w:space="0" w:color="auto"/>
          </w:divBdr>
        </w:div>
        <w:div w:id="1015840559">
          <w:marLeft w:val="0"/>
          <w:marRight w:val="0"/>
          <w:marTop w:val="0"/>
          <w:marBottom w:val="0"/>
          <w:divBdr>
            <w:top w:val="none" w:sz="0" w:space="0" w:color="auto"/>
            <w:left w:val="none" w:sz="0" w:space="0" w:color="auto"/>
            <w:bottom w:val="none" w:sz="0" w:space="0" w:color="auto"/>
            <w:right w:val="none" w:sz="0" w:space="0" w:color="auto"/>
          </w:divBdr>
          <w:divsChild>
            <w:div w:id="290132237">
              <w:marLeft w:val="0"/>
              <w:marRight w:val="0"/>
              <w:marTop w:val="0"/>
              <w:marBottom w:val="0"/>
              <w:divBdr>
                <w:top w:val="none" w:sz="0" w:space="0" w:color="auto"/>
                <w:left w:val="none" w:sz="0" w:space="0" w:color="auto"/>
                <w:bottom w:val="none" w:sz="0" w:space="0" w:color="auto"/>
                <w:right w:val="none" w:sz="0" w:space="0" w:color="auto"/>
              </w:divBdr>
            </w:div>
          </w:divsChild>
        </w:div>
        <w:div w:id="1066803062">
          <w:marLeft w:val="0"/>
          <w:marRight w:val="0"/>
          <w:marTop w:val="0"/>
          <w:marBottom w:val="0"/>
          <w:divBdr>
            <w:top w:val="none" w:sz="0" w:space="0" w:color="auto"/>
            <w:left w:val="none" w:sz="0" w:space="0" w:color="auto"/>
            <w:bottom w:val="none" w:sz="0" w:space="0" w:color="auto"/>
            <w:right w:val="none" w:sz="0" w:space="0" w:color="auto"/>
          </w:divBdr>
        </w:div>
        <w:div w:id="1335644226">
          <w:marLeft w:val="0"/>
          <w:marRight w:val="0"/>
          <w:marTop w:val="0"/>
          <w:marBottom w:val="0"/>
          <w:divBdr>
            <w:top w:val="none" w:sz="0" w:space="0" w:color="auto"/>
            <w:left w:val="none" w:sz="0" w:space="0" w:color="auto"/>
            <w:bottom w:val="none" w:sz="0" w:space="0" w:color="auto"/>
            <w:right w:val="none" w:sz="0" w:space="0" w:color="auto"/>
          </w:divBdr>
          <w:divsChild>
            <w:div w:id="1454864798">
              <w:marLeft w:val="0"/>
              <w:marRight w:val="0"/>
              <w:marTop w:val="0"/>
              <w:marBottom w:val="0"/>
              <w:divBdr>
                <w:top w:val="none" w:sz="0" w:space="0" w:color="auto"/>
                <w:left w:val="none" w:sz="0" w:space="0" w:color="auto"/>
                <w:bottom w:val="none" w:sz="0" w:space="0" w:color="auto"/>
                <w:right w:val="none" w:sz="0" w:space="0" w:color="auto"/>
              </w:divBdr>
              <w:divsChild>
                <w:div w:id="1271164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914394">
      <w:bodyDiv w:val="1"/>
      <w:marLeft w:val="0"/>
      <w:marRight w:val="0"/>
      <w:marTop w:val="0"/>
      <w:marBottom w:val="0"/>
      <w:divBdr>
        <w:top w:val="none" w:sz="0" w:space="0" w:color="auto"/>
        <w:left w:val="none" w:sz="0" w:space="0" w:color="auto"/>
        <w:bottom w:val="none" w:sz="0" w:space="0" w:color="auto"/>
        <w:right w:val="none" w:sz="0" w:space="0" w:color="auto"/>
      </w:divBdr>
      <w:divsChild>
        <w:div w:id="5984898">
          <w:marLeft w:val="-150"/>
          <w:marRight w:val="-150"/>
          <w:marTop w:val="0"/>
          <w:marBottom w:val="0"/>
          <w:divBdr>
            <w:top w:val="none" w:sz="0" w:space="0" w:color="auto"/>
            <w:left w:val="none" w:sz="0" w:space="0" w:color="auto"/>
            <w:bottom w:val="none" w:sz="0" w:space="0" w:color="auto"/>
            <w:right w:val="none" w:sz="0" w:space="0" w:color="auto"/>
          </w:divBdr>
          <w:divsChild>
            <w:div w:id="644166246">
              <w:marLeft w:val="0"/>
              <w:marRight w:val="0"/>
              <w:marTop w:val="0"/>
              <w:marBottom w:val="0"/>
              <w:divBdr>
                <w:top w:val="none" w:sz="0" w:space="0" w:color="auto"/>
                <w:left w:val="none" w:sz="0" w:space="0" w:color="auto"/>
                <w:bottom w:val="none" w:sz="0" w:space="0" w:color="auto"/>
                <w:right w:val="none" w:sz="0" w:space="0" w:color="auto"/>
              </w:divBdr>
              <w:divsChild>
                <w:div w:id="439838284">
                  <w:marLeft w:val="0"/>
                  <w:marRight w:val="0"/>
                  <w:marTop w:val="0"/>
                  <w:marBottom w:val="0"/>
                  <w:divBdr>
                    <w:top w:val="none" w:sz="0" w:space="0" w:color="auto"/>
                    <w:left w:val="none" w:sz="0" w:space="0" w:color="auto"/>
                    <w:bottom w:val="none" w:sz="0" w:space="0" w:color="auto"/>
                    <w:right w:val="none" w:sz="0" w:space="0" w:color="auto"/>
                  </w:divBdr>
                  <w:divsChild>
                    <w:div w:id="570846089">
                      <w:marLeft w:val="0"/>
                      <w:marRight w:val="0"/>
                      <w:marTop w:val="0"/>
                      <w:marBottom w:val="0"/>
                      <w:divBdr>
                        <w:top w:val="none" w:sz="0" w:space="0" w:color="auto"/>
                        <w:left w:val="none" w:sz="0" w:space="0" w:color="auto"/>
                        <w:bottom w:val="none" w:sz="0" w:space="0" w:color="auto"/>
                        <w:right w:val="none" w:sz="0" w:space="0" w:color="auto"/>
                      </w:divBdr>
                    </w:div>
                    <w:div w:id="1372614464">
                      <w:marLeft w:val="0"/>
                      <w:marRight w:val="0"/>
                      <w:marTop w:val="0"/>
                      <w:marBottom w:val="0"/>
                      <w:divBdr>
                        <w:top w:val="none" w:sz="0" w:space="0" w:color="auto"/>
                        <w:left w:val="none" w:sz="0" w:space="0" w:color="auto"/>
                        <w:bottom w:val="none" w:sz="0" w:space="0" w:color="auto"/>
                        <w:right w:val="none" w:sz="0" w:space="0" w:color="auto"/>
                      </w:divBdr>
                      <w:divsChild>
                        <w:div w:id="518350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919186">
                  <w:marLeft w:val="0"/>
                  <w:marRight w:val="0"/>
                  <w:marTop w:val="0"/>
                  <w:marBottom w:val="0"/>
                  <w:divBdr>
                    <w:top w:val="none" w:sz="0" w:space="0" w:color="auto"/>
                    <w:left w:val="none" w:sz="0" w:space="0" w:color="auto"/>
                    <w:bottom w:val="none" w:sz="0" w:space="0" w:color="auto"/>
                    <w:right w:val="none" w:sz="0" w:space="0" w:color="auto"/>
                  </w:divBdr>
                  <w:divsChild>
                    <w:div w:id="1719666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507367">
          <w:marLeft w:val="-150"/>
          <w:marRight w:val="-150"/>
          <w:marTop w:val="0"/>
          <w:marBottom w:val="0"/>
          <w:divBdr>
            <w:top w:val="none" w:sz="0" w:space="0" w:color="auto"/>
            <w:left w:val="none" w:sz="0" w:space="0" w:color="auto"/>
            <w:bottom w:val="none" w:sz="0" w:space="0" w:color="auto"/>
            <w:right w:val="none" w:sz="0" w:space="0" w:color="auto"/>
          </w:divBdr>
          <w:divsChild>
            <w:div w:id="1003970842">
              <w:marLeft w:val="0"/>
              <w:marRight w:val="0"/>
              <w:marTop w:val="0"/>
              <w:marBottom w:val="0"/>
              <w:divBdr>
                <w:top w:val="none" w:sz="0" w:space="0" w:color="auto"/>
                <w:left w:val="none" w:sz="0" w:space="0" w:color="auto"/>
                <w:bottom w:val="none" w:sz="0" w:space="0" w:color="auto"/>
                <w:right w:val="none" w:sz="0" w:space="0" w:color="auto"/>
              </w:divBdr>
              <w:divsChild>
                <w:div w:id="1554733541">
                  <w:marLeft w:val="0"/>
                  <w:marRight w:val="0"/>
                  <w:marTop w:val="0"/>
                  <w:marBottom w:val="0"/>
                  <w:divBdr>
                    <w:top w:val="none" w:sz="0" w:space="0" w:color="auto"/>
                    <w:left w:val="none" w:sz="0" w:space="0" w:color="auto"/>
                    <w:bottom w:val="none" w:sz="0" w:space="0" w:color="auto"/>
                    <w:right w:val="none" w:sz="0" w:space="0" w:color="auto"/>
                  </w:divBdr>
                  <w:divsChild>
                    <w:div w:id="504440447">
                      <w:marLeft w:val="0"/>
                      <w:marRight w:val="0"/>
                      <w:marTop w:val="0"/>
                      <w:marBottom w:val="0"/>
                      <w:divBdr>
                        <w:top w:val="none" w:sz="0" w:space="0" w:color="auto"/>
                        <w:left w:val="none" w:sz="0" w:space="0" w:color="auto"/>
                        <w:bottom w:val="none" w:sz="0" w:space="0" w:color="auto"/>
                        <w:right w:val="none" w:sz="0" w:space="0" w:color="auto"/>
                      </w:divBdr>
                      <w:divsChild>
                        <w:div w:id="349112862">
                          <w:marLeft w:val="-150"/>
                          <w:marRight w:val="-150"/>
                          <w:marTop w:val="0"/>
                          <w:marBottom w:val="0"/>
                          <w:divBdr>
                            <w:top w:val="none" w:sz="0" w:space="0" w:color="auto"/>
                            <w:left w:val="none" w:sz="0" w:space="0" w:color="auto"/>
                            <w:bottom w:val="none" w:sz="0" w:space="0" w:color="auto"/>
                            <w:right w:val="none" w:sz="0" w:space="0" w:color="auto"/>
                          </w:divBdr>
                          <w:divsChild>
                            <w:div w:id="615987250">
                              <w:marLeft w:val="0"/>
                              <w:marRight w:val="0"/>
                              <w:marTop w:val="0"/>
                              <w:marBottom w:val="0"/>
                              <w:divBdr>
                                <w:top w:val="none" w:sz="0" w:space="0" w:color="auto"/>
                                <w:left w:val="none" w:sz="0" w:space="0" w:color="auto"/>
                                <w:bottom w:val="none" w:sz="0" w:space="0" w:color="auto"/>
                                <w:right w:val="none" w:sz="0" w:space="0" w:color="auto"/>
                              </w:divBdr>
                            </w:div>
                            <w:div w:id="1655449793">
                              <w:marLeft w:val="0"/>
                              <w:marRight w:val="0"/>
                              <w:marTop w:val="0"/>
                              <w:marBottom w:val="0"/>
                              <w:divBdr>
                                <w:top w:val="none" w:sz="0" w:space="0" w:color="auto"/>
                                <w:left w:val="none" w:sz="0" w:space="0" w:color="auto"/>
                                <w:bottom w:val="none" w:sz="0" w:space="0" w:color="auto"/>
                                <w:right w:val="none" w:sz="0" w:space="0" w:color="auto"/>
                              </w:divBdr>
                              <w:divsChild>
                                <w:div w:id="1963874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261976">
                      <w:marLeft w:val="0"/>
                      <w:marRight w:val="0"/>
                      <w:marTop w:val="0"/>
                      <w:marBottom w:val="450"/>
                      <w:divBdr>
                        <w:top w:val="none" w:sz="0" w:space="0" w:color="auto"/>
                        <w:left w:val="none" w:sz="0" w:space="0" w:color="auto"/>
                        <w:bottom w:val="none" w:sz="0" w:space="0" w:color="auto"/>
                        <w:right w:val="none" w:sz="0" w:space="0" w:color="auto"/>
                      </w:divBdr>
                    </w:div>
                    <w:div w:id="1716856387">
                      <w:marLeft w:val="0"/>
                      <w:marRight w:val="0"/>
                      <w:marTop w:val="0"/>
                      <w:marBottom w:val="0"/>
                      <w:divBdr>
                        <w:top w:val="none" w:sz="0" w:space="0" w:color="auto"/>
                        <w:left w:val="none" w:sz="0" w:space="0" w:color="auto"/>
                        <w:bottom w:val="none" w:sz="0" w:space="0" w:color="auto"/>
                        <w:right w:val="none" w:sz="0" w:space="0" w:color="auto"/>
                      </w:divBdr>
                      <w:divsChild>
                        <w:div w:id="81822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521827">
              <w:marLeft w:val="0"/>
              <w:marRight w:val="0"/>
              <w:marTop w:val="0"/>
              <w:marBottom w:val="0"/>
              <w:divBdr>
                <w:top w:val="none" w:sz="0" w:space="0" w:color="auto"/>
                <w:left w:val="none" w:sz="0" w:space="0" w:color="auto"/>
                <w:bottom w:val="none" w:sz="0" w:space="0" w:color="auto"/>
                <w:right w:val="none" w:sz="0" w:space="0" w:color="auto"/>
              </w:divBdr>
              <w:divsChild>
                <w:div w:id="1090008136">
                  <w:marLeft w:val="0"/>
                  <w:marRight w:val="0"/>
                  <w:marTop w:val="0"/>
                  <w:marBottom w:val="0"/>
                  <w:divBdr>
                    <w:top w:val="none" w:sz="0" w:space="0" w:color="auto"/>
                    <w:left w:val="none" w:sz="0" w:space="0" w:color="auto"/>
                    <w:bottom w:val="none" w:sz="0" w:space="0" w:color="auto"/>
                    <w:right w:val="none" w:sz="0" w:space="0" w:color="auto"/>
                  </w:divBdr>
                  <w:divsChild>
                    <w:div w:id="1892225397">
                      <w:marLeft w:val="0"/>
                      <w:marRight w:val="0"/>
                      <w:marTop w:val="0"/>
                      <w:marBottom w:val="0"/>
                      <w:divBdr>
                        <w:top w:val="none" w:sz="0" w:space="0" w:color="auto"/>
                        <w:left w:val="none" w:sz="0" w:space="0" w:color="auto"/>
                        <w:bottom w:val="none" w:sz="0" w:space="0" w:color="auto"/>
                        <w:right w:val="none" w:sz="0" w:space="0" w:color="auto"/>
                      </w:divBdr>
                      <w:divsChild>
                        <w:div w:id="1828983195">
                          <w:marLeft w:val="0"/>
                          <w:marRight w:val="0"/>
                          <w:marTop w:val="0"/>
                          <w:marBottom w:val="0"/>
                          <w:divBdr>
                            <w:top w:val="none" w:sz="0" w:space="0" w:color="auto"/>
                            <w:left w:val="none" w:sz="0" w:space="0" w:color="auto"/>
                            <w:bottom w:val="none" w:sz="0" w:space="0" w:color="auto"/>
                            <w:right w:val="none" w:sz="0" w:space="0" w:color="auto"/>
                          </w:divBdr>
                          <w:divsChild>
                            <w:div w:id="99419329">
                              <w:marLeft w:val="0"/>
                              <w:marRight w:val="0"/>
                              <w:marTop w:val="0"/>
                              <w:marBottom w:val="0"/>
                              <w:divBdr>
                                <w:top w:val="none" w:sz="0" w:space="0" w:color="auto"/>
                                <w:left w:val="none" w:sz="0" w:space="0" w:color="auto"/>
                                <w:bottom w:val="none" w:sz="0" w:space="0" w:color="auto"/>
                                <w:right w:val="none" w:sz="0" w:space="0" w:color="auto"/>
                              </w:divBdr>
                            </w:div>
                            <w:div w:id="818301953">
                              <w:marLeft w:val="0"/>
                              <w:marRight w:val="0"/>
                              <w:marTop w:val="0"/>
                              <w:marBottom w:val="0"/>
                              <w:divBdr>
                                <w:top w:val="none" w:sz="0" w:space="0" w:color="auto"/>
                                <w:left w:val="none" w:sz="0" w:space="0" w:color="auto"/>
                                <w:bottom w:val="none" w:sz="0" w:space="0" w:color="auto"/>
                                <w:right w:val="none" w:sz="0" w:space="0" w:color="auto"/>
                              </w:divBdr>
                            </w:div>
                            <w:div w:id="907109431">
                              <w:marLeft w:val="0"/>
                              <w:marRight w:val="0"/>
                              <w:marTop w:val="0"/>
                              <w:marBottom w:val="0"/>
                              <w:divBdr>
                                <w:top w:val="none" w:sz="0" w:space="0" w:color="auto"/>
                                <w:left w:val="none" w:sz="0" w:space="0" w:color="auto"/>
                                <w:bottom w:val="none" w:sz="0" w:space="0" w:color="auto"/>
                                <w:right w:val="none" w:sz="0" w:space="0" w:color="auto"/>
                              </w:divBdr>
                            </w:div>
                            <w:div w:id="1481117258">
                              <w:marLeft w:val="0"/>
                              <w:marRight w:val="0"/>
                              <w:marTop w:val="0"/>
                              <w:marBottom w:val="0"/>
                              <w:divBdr>
                                <w:top w:val="none" w:sz="0" w:space="0" w:color="auto"/>
                                <w:left w:val="none" w:sz="0" w:space="0" w:color="auto"/>
                                <w:bottom w:val="none" w:sz="0" w:space="0" w:color="auto"/>
                                <w:right w:val="none" w:sz="0" w:space="0" w:color="auto"/>
                              </w:divBdr>
                            </w:div>
                            <w:div w:id="1615861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38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955838">
      <w:bodyDiv w:val="1"/>
      <w:marLeft w:val="0"/>
      <w:marRight w:val="0"/>
      <w:marTop w:val="0"/>
      <w:marBottom w:val="0"/>
      <w:divBdr>
        <w:top w:val="none" w:sz="0" w:space="0" w:color="auto"/>
        <w:left w:val="none" w:sz="0" w:space="0" w:color="auto"/>
        <w:bottom w:val="none" w:sz="0" w:space="0" w:color="auto"/>
        <w:right w:val="none" w:sz="0" w:space="0" w:color="auto"/>
      </w:divBdr>
      <w:divsChild>
        <w:div w:id="229998153">
          <w:marLeft w:val="0"/>
          <w:marRight w:val="0"/>
          <w:marTop w:val="0"/>
          <w:marBottom w:val="0"/>
          <w:divBdr>
            <w:top w:val="none" w:sz="0" w:space="0" w:color="auto"/>
            <w:left w:val="none" w:sz="0" w:space="0" w:color="auto"/>
            <w:bottom w:val="none" w:sz="0" w:space="0" w:color="auto"/>
            <w:right w:val="none" w:sz="0" w:space="0" w:color="auto"/>
          </w:divBdr>
        </w:div>
        <w:div w:id="516820236">
          <w:marLeft w:val="0"/>
          <w:marRight w:val="0"/>
          <w:marTop w:val="0"/>
          <w:marBottom w:val="0"/>
          <w:divBdr>
            <w:top w:val="none" w:sz="0" w:space="0" w:color="auto"/>
            <w:left w:val="none" w:sz="0" w:space="0" w:color="auto"/>
            <w:bottom w:val="none" w:sz="0" w:space="0" w:color="auto"/>
            <w:right w:val="none" w:sz="0" w:space="0" w:color="auto"/>
          </w:divBdr>
          <w:divsChild>
            <w:div w:id="65079191">
              <w:marLeft w:val="0"/>
              <w:marRight w:val="0"/>
              <w:marTop w:val="0"/>
              <w:marBottom w:val="0"/>
              <w:divBdr>
                <w:top w:val="none" w:sz="0" w:space="0" w:color="auto"/>
                <w:left w:val="none" w:sz="0" w:space="0" w:color="auto"/>
                <w:bottom w:val="none" w:sz="0" w:space="0" w:color="auto"/>
                <w:right w:val="none" w:sz="0" w:space="0" w:color="auto"/>
              </w:divBdr>
            </w:div>
          </w:divsChild>
        </w:div>
        <w:div w:id="534662917">
          <w:marLeft w:val="0"/>
          <w:marRight w:val="0"/>
          <w:marTop w:val="0"/>
          <w:marBottom w:val="0"/>
          <w:divBdr>
            <w:top w:val="none" w:sz="0" w:space="0" w:color="auto"/>
            <w:left w:val="none" w:sz="0" w:space="0" w:color="auto"/>
            <w:bottom w:val="none" w:sz="0" w:space="0" w:color="auto"/>
            <w:right w:val="none" w:sz="0" w:space="0" w:color="auto"/>
          </w:divBdr>
        </w:div>
      </w:divsChild>
    </w:div>
    <w:div w:id="173038208">
      <w:bodyDiv w:val="1"/>
      <w:marLeft w:val="0"/>
      <w:marRight w:val="0"/>
      <w:marTop w:val="0"/>
      <w:marBottom w:val="0"/>
      <w:divBdr>
        <w:top w:val="none" w:sz="0" w:space="0" w:color="auto"/>
        <w:left w:val="none" w:sz="0" w:space="0" w:color="auto"/>
        <w:bottom w:val="none" w:sz="0" w:space="0" w:color="auto"/>
        <w:right w:val="none" w:sz="0" w:space="0" w:color="auto"/>
      </w:divBdr>
    </w:div>
    <w:div w:id="173227507">
      <w:bodyDiv w:val="1"/>
      <w:marLeft w:val="0"/>
      <w:marRight w:val="0"/>
      <w:marTop w:val="0"/>
      <w:marBottom w:val="0"/>
      <w:divBdr>
        <w:top w:val="none" w:sz="0" w:space="0" w:color="auto"/>
        <w:left w:val="none" w:sz="0" w:space="0" w:color="auto"/>
        <w:bottom w:val="none" w:sz="0" w:space="0" w:color="auto"/>
        <w:right w:val="none" w:sz="0" w:space="0" w:color="auto"/>
      </w:divBdr>
      <w:divsChild>
        <w:div w:id="1268467170">
          <w:marLeft w:val="-150"/>
          <w:marRight w:val="-150"/>
          <w:marTop w:val="0"/>
          <w:marBottom w:val="0"/>
          <w:divBdr>
            <w:top w:val="none" w:sz="0" w:space="0" w:color="auto"/>
            <w:left w:val="none" w:sz="0" w:space="0" w:color="auto"/>
            <w:bottom w:val="none" w:sz="0" w:space="0" w:color="auto"/>
            <w:right w:val="none" w:sz="0" w:space="0" w:color="auto"/>
          </w:divBdr>
          <w:divsChild>
            <w:div w:id="873688191">
              <w:marLeft w:val="0"/>
              <w:marRight w:val="0"/>
              <w:marTop w:val="0"/>
              <w:marBottom w:val="0"/>
              <w:divBdr>
                <w:top w:val="none" w:sz="0" w:space="0" w:color="auto"/>
                <w:left w:val="none" w:sz="0" w:space="0" w:color="auto"/>
                <w:bottom w:val="none" w:sz="0" w:space="0" w:color="auto"/>
                <w:right w:val="none" w:sz="0" w:space="0" w:color="auto"/>
              </w:divBdr>
              <w:divsChild>
                <w:div w:id="1531608004">
                  <w:marLeft w:val="0"/>
                  <w:marRight w:val="0"/>
                  <w:marTop w:val="0"/>
                  <w:marBottom w:val="0"/>
                  <w:divBdr>
                    <w:top w:val="none" w:sz="0" w:space="0" w:color="auto"/>
                    <w:left w:val="none" w:sz="0" w:space="0" w:color="auto"/>
                    <w:bottom w:val="none" w:sz="0" w:space="0" w:color="auto"/>
                    <w:right w:val="none" w:sz="0" w:space="0" w:color="auto"/>
                  </w:divBdr>
                  <w:divsChild>
                    <w:div w:id="925842058">
                      <w:marLeft w:val="0"/>
                      <w:marRight w:val="0"/>
                      <w:marTop w:val="0"/>
                      <w:marBottom w:val="0"/>
                      <w:divBdr>
                        <w:top w:val="none" w:sz="0" w:space="0" w:color="auto"/>
                        <w:left w:val="none" w:sz="0" w:space="0" w:color="auto"/>
                        <w:bottom w:val="none" w:sz="0" w:space="0" w:color="auto"/>
                        <w:right w:val="none" w:sz="0" w:space="0" w:color="auto"/>
                      </w:divBdr>
                    </w:div>
                    <w:div w:id="1913849715">
                      <w:marLeft w:val="0"/>
                      <w:marRight w:val="0"/>
                      <w:marTop w:val="0"/>
                      <w:marBottom w:val="0"/>
                      <w:divBdr>
                        <w:top w:val="none" w:sz="0" w:space="0" w:color="auto"/>
                        <w:left w:val="none" w:sz="0" w:space="0" w:color="auto"/>
                        <w:bottom w:val="none" w:sz="0" w:space="0" w:color="auto"/>
                        <w:right w:val="none" w:sz="0" w:space="0" w:color="auto"/>
                      </w:divBdr>
                      <w:divsChild>
                        <w:div w:id="1230654138">
                          <w:marLeft w:val="0"/>
                          <w:marRight w:val="0"/>
                          <w:marTop w:val="0"/>
                          <w:marBottom w:val="0"/>
                          <w:divBdr>
                            <w:top w:val="none" w:sz="0" w:space="0" w:color="auto"/>
                            <w:left w:val="none" w:sz="0" w:space="0" w:color="auto"/>
                            <w:bottom w:val="none" w:sz="0" w:space="0" w:color="auto"/>
                            <w:right w:val="none" w:sz="0" w:space="0" w:color="auto"/>
                          </w:divBdr>
                          <w:divsChild>
                            <w:div w:id="518468620">
                              <w:marLeft w:val="0"/>
                              <w:marRight w:val="0"/>
                              <w:marTop w:val="0"/>
                              <w:marBottom w:val="0"/>
                              <w:divBdr>
                                <w:top w:val="none" w:sz="0" w:space="0" w:color="auto"/>
                                <w:left w:val="none" w:sz="0" w:space="0" w:color="auto"/>
                                <w:bottom w:val="none" w:sz="0" w:space="0" w:color="auto"/>
                                <w:right w:val="none" w:sz="0" w:space="0" w:color="auto"/>
                              </w:divBdr>
                            </w:div>
                            <w:div w:id="770391965">
                              <w:marLeft w:val="0"/>
                              <w:marRight w:val="0"/>
                              <w:marTop w:val="0"/>
                              <w:marBottom w:val="0"/>
                              <w:divBdr>
                                <w:top w:val="none" w:sz="0" w:space="0" w:color="auto"/>
                                <w:left w:val="none" w:sz="0" w:space="0" w:color="auto"/>
                                <w:bottom w:val="none" w:sz="0" w:space="0" w:color="auto"/>
                                <w:right w:val="none" w:sz="0" w:space="0" w:color="auto"/>
                              </w:divBdr>
                            </w:div>
                            <w:div w:id="915556212">
                              <w:marLeft w:val="0"/>
                              <w:marRight w:val="0"/>
                              <w:marTop w:val="0"/>
                              <w:marBottom w:val="0"/>
                              <w:divBdr>
                                <w:top w:val="none" w:sz="0" w:space="0" w:color="auto"/>
                                <w:left w:val="none" w:sz="0" w:space="0" w:color="auto"/>
                                <w:bottom w:val="none" w:sz="0" w:space="0" w:color="auto"/>
                                <w:right w:val="none" w:sz="0" w:space="0" w:color="auto"/>
                              </w:divBdr>
                            </w:div>
                            <w:div w:id="1031413959">
                              <w:marLeft w:val="0"/>
                              <w:marRight w:val="0"/>
                              <w:marTop w:val="0"/>
                              <w:marBottom w:val="0"/>
                              <w:divBdr>
                                <w:top w:val="none" w:sz="0" w:space="0" w:color="auto"/>
                                <w:left w:val="none" w:sz="0" w:space="0" w:color="auto"/>
                                <w:bottom w:val="none" w:sz="0" w:space="0" w:color="auto"/>
                                <w:right w:val="none" w:sz="0" w:space="0" w:color="auto"/>
                              </w:divBdr>
                            </w:div>
                            <w:div w:id="1142621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2392853">
              <w:marLeft w:val="0"/>
              <w:marRight w:val="0"/>
              <w:marTop w:val="0"/>
              <w:marBottom w:val="0"/>
              <w:divBdr>
                <w:top w:val="none" w:sz="0" w:space="0" w:color="auto"/>
                <w:left w:val="none" w:sz="0" w:space="0" w:color="auto"/>
                <w:bottom w:val="none" w:sz="0" w:space="0" w:color="auto"/>
                <w:right w:val="none" w:sz="0" w:space="0" w:color="auto"/>
              </w:divBdr>
              <w:divsChild>
                <w:div w:id="1049568734">
                  <w:marLeft w:val="0"/>
                  <w:marRight w:val="0"/>
                  <w:marTop w:val="0"/>
                  <w:marBottom w:val="0"/>
                  <w:divBdr>
                    <w:top w:val="none" w:sz="0" w:space="0" w:color="auto"/>
                    <w:left w:val="none" w:sz="0" w:space="0" w:color="auto"/>
                    <w:bottom w:val="none" w:sz="0" w:space="0" w:color="auto"/>
                    <w:right w:val="none" w:sz="0" w:space="0" w:color="auto"/>
                  </w:divBdr>
                  <w:divsChild>
                    <w:div w:id="1534684823">
                      <w:marLeft w:val="0"/>
                      <w:marRight w:val="0"/>
                      <w:marTop w:val="0"/>
                      <w:marBottom w:val="0"/>
                      <w:divBdr>
                        <w:top w:val="none" w:sz="0" w:space="0" w:color="auto"/>
                        <w:left w:val="none" w:sz="0" w:space="0" w:color="auto"/>
                        <w:bottom w:val="none" w:sz="0" w:space="0" w:color="auto"/>
                        <w:right w:val="none" w:sz="0" w:space="0" w:color="auto"/>
                      </w:divBdr>
                      <w:divsChild>
                        <w:div w:id="102191516">
                          <w:marLeft w:val="0"/>
                          <w:marRight w:val="0"/>
                          <w:marTop w:val="0"/>
                          <w:marBottom w:val="0"/>
                          <w:divBdr>
                            <w:top w:val="none" w:sz="0" w:space="0" w:color="auto"/>
                            <w:left w:val="none" w:sz="0" w:space="0" w:color="auto"/>
                            <w:bottom w:val="none" w:sz="0" w:space="0" w:color="auto"/>
                            <w:right w:val="none" w:sz="0" w:space="0" w:color="auto"/>
                          </w:divBdr>
                        </w:div>
                      </w:divsChild>
                    </w:div>
                    <w:div w:id="1642464453">
                      <w:marLeft w:val="0"/>
                      <w:marRight w:val="0"/>
                      <w:marTop w:val="0"/>
                      <w:marBottom w:val="450"/>
                      <w:divBdr>
                        <w:top w:val="none" w:sz="0" w:space="0" w:color="auto"/>
                        <w:left w:val="none" w:sz="0" w:space="0" w:color="auto"/>
                        <w:bottom w:val="none" w:sz="0" w:space="0" w:color="auto"/>
                        <w:right w:val="none" w:sz="0" w:space="0" w:color="auto"/>
                      </w:divBdr>
                    </w:div>
                    <w:div w:id="2132900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4305981">
          <w:marLeft w:val="-150"/>
          <w:marRight w:val="-150"/>
          <w:marTop w:val="0"/>
          <w:marBottom w:val="0"/>
          <w:divBdr>
            <w:top w:val="none" w:sz="0" w:space="0" w:color="auto"/>
            <w:left w:val="none" w:sz="0" w:space="0" w:color="auto"/>
            <w:bottom w:val="none" w:sz="0" w:space="0" w:color="auto"/>
            <w:right w:val="none" w:sz="0" w:space="0" w:color="auto"/>
          </w:divBdr>
          <w:divsChild>
            <w:div w:id="1430544390">
              <w:marLeft w:val="0"/>
              <w:marRight w:val="0"/>
              <w:marTop w:val="0"/>
              <w:marBottom w:val="0"/>
              <w:divBdr>
                <w:top w:val="none" w:sz="0" w:space="0" w:color="auto"/>
                <w:left w:val="none" w:sz="0" w:space="0" w:color="auto"/>
                <w:bottom w:val="none" w:sz="0" w:space="0" w:color="auto"/>
                <w:right w:val="none" w:sz="0" w:space="0" w:color="auto"/>
              </w:divBdr>
              <w:divsChild>
                <w:div w:id="688607999">
                  <w:marLeft w:val="0"/>
                  <w:marRight w:val="0"/>
                  <w:marTop w:val="0"/>
                  <w:marBottom w:val="0"/>
                  <w:divBdr>
                    <w:top w:val="none" w:sz="0" w:space="0" w:color="auto"/>
                    <w:left w:val="none" w:sz="0" w:space="0" w:color="auto"/>
                    <w:bottom w:val="none" w:sz="0" w:space="0" w:color="auto"/>
                    <w:right w:val="none" w:sz="0" w:space="0" w:color="auto"/>
                  </w:divBdr>
                  <w:divsChild>
                    <w:div w:id="1740249955">
                      <w:marLeft w:val="0"/>
                      <w:marRight w:val="0"/>
                      <w:marTop w:val="0"/>
                      <w:marBottom w:val="0"/>
                      <w:divBdr>
                        <w:top w:val="none" w:sz="0" w:space="0" w:color="auto"/>
                        <w:left w:val="none" w:sz="0" w:space="0" w:color="auto"/>
                        <w:bottom w:val="none" w:sz="0" w:space="0" w:color="auto"/>
                        <w:right w:val="none" w:sz="0" w:space="0" w:color="auto"/>
                      </w:divBdr>
                    </w:div>
                  </w:divsChild>
                </w:div>
                <w:div w:id="1882206914">
                  <w:marLeft w:val="0"/>
                  <w:marRight w:val="0"/>
                  <w:marTop w:val="0"/>
                  <w:marBottom w:val="0"/>
                  <w:divBdr>
                    <w:top w:val="none" w:sz="0" w:space="0" w:color="auto"/>
                    <w:left w:val="none" w:sz="0" w:space="0" w:color="auto"/>
                    <w:bottom w:val="none" w:sz="0" w:space="0" w:color="auto"/>
                    <w:right w:val="none" w:sz="0" w:space="0" w:color="auto"/>
                  </w:divBdr>
                  <w:divsChild>
                    <w:div w:id="418790949">
                      <w:marLeft w:val="0"/>
                      <w:marRight w:val="0"/>
                      <w:marTop w:val="0"/>
                      <w:marBottom w:val="0"/>
                      <w:divBdr>
                        <w:top w:val="none" w:sz="0" w:space="0" w:color="auto"/>
                        <w:left w:val="none" w:sz="0" w:space="0" w:color="auto"/>
                        <w:bottom w:val="none" w:sz="0" w:space="0" w:color="auto"/>
                        <w:right w:val="none" w:sz="0" w:space="0" w:color="auto"/>
                      </w:divBdr>
                      <w:divsChild>
                        <w:div w:id="734161097">
                          <w:marLeft w:val="0"/>
                          <w:marRight w:val="0"/>
                          <w:marTop w:val="0"/>
                          <w:marBottom w:val="0"/>
                          <w:divBdr>
                            <w:top w:val="none" w:sz="0" w:space="0" w:color="auto"/>
                            <w:left w:val="none" w:sz="0" w:space="0" w:color="auto"/>
                            <w:bottom w:val="none" w:sz="0" w:space="0" w:color="auto"/>
                            <w:right w:val="none" w:sz="0" w:space="0" w:color="auto"/>
                          </w:divBdr>
                        </w:div>
                      </w:divsChild>
                    </w:div>
                    <w:div w:id="101203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231950">
      <w:bodyDiv w:val="1"/>
      <w:marLeft w:val="0"/>
      <w:marRight w:val="0"/>
      <w:marTop w:val="0"/>
      <w:marBottom w:val="0"/>
      <w:divBdr>
        <w:top w:val="none" w:sz="0" w:space="0" w:color="auto"/>
        <w:left w:val="none" w:sz="0" w:space="0" w:color="auto"/>
        <w:bottom w:val="none" w:sz="0" w:space="0" w:color="auto"/>
        <w:right w:val="none" w:sz="0" w:space="0" w:color="auto"/>
      </w:divBdr>
      <w:divsChild>
        <w:div w:id="784814313">
          <w:marLeft w:val="0"/>
          <w:marRight w:val="0"/>
          <w:marTop w:val="0"/>
          <w:marBottom w:val="0"/>
          <w:divBdr>
            <w:top w:val="none" w:sz="0" w:space="0" w:color="auto"/>
            <w:left w:val="none" w:sz="0" w:space="0" w:color="auto"/>
            <w:bottom w:val="none" w:sz="0" w:space="0" w:color="auto"/>
            <w:right w:val="none" w:sz="0" w:space="0" w:color="auto"/>
          </w:divBdr>
          <w:divsChild>
            <w:div w:id="68425090">
              <w:marLeft w:val="0"/>
              <w:marRight w:val="0"/>
              <w:marTop w:val="0"/>
              <w:marBottom w:val="150"/>
              <w:divBdr>
                <w:top w:val="none" w:sz="0" w:space="0" w:color="auto"/>
                <w:left w:val="none" w:sz="0" w:space="0" w:color="auto"/>
                <w:bottom w:val="none" w:sz="0" w:space="0" w:color="auto"/>
                <w:right w:val="none" w:sz="0" w:space="0" w:color="auto"/>
              </w:divBdr>
            </w:div>
          </w:divsChild>
        </w:div>
        <w:div w:id="1183780838">
          <w:marLeft w:val="0"/>
          <w:marRight w:val="0"/>
          <w:marTop w:val="0"/>
          <w:marBottom w:val="0"/>
          <w:divBdr>
            <w:top w:val="none" w:sz="0" w:space="0" w:color="auto"/>
            <w:left w:val="none" w:sz="0" w:space="0" w:color="auto"/>
            <w:bottom w:val="none" w:sz="0" w:space="0" w:color="auto"/>
            <w:right w:val="none" w:sz="0" w:space="0" w:color="auto"/>
          </w:divBdr>
        </w:div>
      </w:divsChild>
    </w:div>
    <w:div w:id="173344696">
      <w:bodyDiv w:val="1"/>
      <w:marLeft w:val="0"/>
      <w:marRight w:val="0"/>
      <w:marTop w:val="0"/>
      <w:marBottom w:val="0"/>
      <w:divBdr>
        <w:top w:val="none" w:sz="0" w:space="0" w:color="auto"/>
        <w:left w:val="none" w:sz="0" w:space="0" w:color="auto"/>
        <w:bottom w:val="none" w:sz="0" w:space="0" w:color="auto"/>
        <w:right w:val="none" w:sz="0" w:space="0" w:color="auto"/>
      </w:divBdr>
      <w:divsChild>
        <w:div w:id="46687400">
          <w:marLeft w:val="0"/>
          <w:marRight w:val="0"/>
          <w:marTop w:val="0"/>
          <w:marBottom w:val="0"/>
          <w:divBdr>
            <w:top w:val="none" w:sz="0" w:space="0" w:color="auto"/>
            <w:left w:val="none" w:sz="0" w:space="0" w:color="auto"/>
            <w:bottom w:val="none" w:sz="0" w:space="0" w:color="auto"/>
            <w:right w:val="none" w:sz="0" w:space="0" w:color="auto"/>
          </w:divBdr>
        </w:div>
        <w:div w:id="1811441985">
          <w:marLeft w:val="0"/>
          <w:marRight w:val="0"/>
          <w:marTop w:val="0"/>
          <w:marBottom w:val="0"/>
          <w:divBdr>
            <w:top w:val="none" w:sz="0" w:space="0" w:color="auto"/>
            <w:left w:val="none" w:sz="0" w:space="0" w:color="auto"/>
            <w:bottom w:val="none" w:sz="0" w:space="0" w:color="auto"/>
            <w:right w:val="none" w:sz="0" w:space="0" w:color="auto"/>
          </w:divBdr>
          <w:divsChild>
            <w:div w:id="462698129">
              <w:marLeft w:val="0"/>
              <w:marRight w:val="0"/>
              <w:marTop w:val="0"/>
              <w:marBottom w:val="0"/>
              <w:divBdr>
                <w:top w:val="none" w:sz="0" w:space="0" w:color="auto"/>
                <w:left w:val="none" w:sz="0" w:space="0" w:color="auto"/>
                <w:bottom w:val="none" w:sz="0" w:space="0" w:color="auto"/>
                <w:right w:val="none" w:sz="0" w:space="0" w:color="auto"/>
              </w:divBdr>
              <w:divsChild>
                <w:div w:id="1087111715">
                  <w:marLeft w:val="0"/>
                  <w:marRight w:val="0"/>
                  <w:marTop w:val="0"/>
                  <w:marBottom w:val="0"/>
                  <w:divBdr>
                    <w:top w:val="none" w:sz="0" w:space="0" w:color="auto"/>
                    <w:left w:val="none" w:sz="0" w:space="0" w:color="auto"/>
                    <w:bottom w:val="none" w:sz="0" w:space="0" w:color="auto"/>
                    <w:right w:val="none" w:sz="0" w:space="0" w:color="auto"/>
                  </w:divBdr>
                </w:div>
                <w:div w:id="43141854">
                  <w:marLeft w:val="0"/>
                  <w:marRight w:val="0"/>
                  <w:marTop w:val="0"/>
                  <w:marBottom w:val="0"/>
                  <w:divBdr>
                    <w:top w:val="none" w:sz="0" w:space="0" w:color="auto"/>
                    <w:left w:val="none" w:sz="0" w:space="0" w:color="auto"/>
                    <w:bottom w:val="none" w:sz="0" w:space="0" w:color="auto"/>
                    <w:right w:val="none" w:sz="0" w:space="0" w:color="auto"/>
                  </w:divBdr>
                </w:div>
                <w:div w:id="102787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14251">
      <w:bodyDiv w:val="1"/>
      <w:marLeft w:val="0"/>
      <w:marRight w:val="0"/>
      <w:marTop w:val="0"/>
      <w:marBottom w:val="0"/>
      <w:divBdr>
        <w:top w:val="none" w:sz="0" w:space="0" w:color="auto"/>
        <w:left w:val="none" w:sz="0" w:space="0" w:color="auto"/>
        <w:bottom w:val="none" w:sz="0" w:space="0" w:color="auto"/>
        <w:right w:val="none" w:sz="0" w:space="0" w:color="auto"/>
      </w:divBdr>
      <w:divsChild>
        <w:div w:id="2128234709">
          <w:marLeft w:val="0"/>
          <w:marRight w:val="0"/>
          <w:marTop w:val="0"/>
          <w:marBottom w:val="0"/>
          <w:divBdr>
            <w:top w:val="none" w:sz="0" w:space="0" w:color="auto"/>
            <w:left w:val="none" w:sz="0" w:space="0" w:color="auto"/>
            <w:bottom w:val="none" w:sz="0" w:space="0" w:color="auto"/>
            <w:right w:val="none" w:sz="0" w:space="0" w:color="auto"/>
          </w:divBdr>
          <w:divsChild>
            <w:div w:id="1060710126">
              <w:marLeft w:val="0"/>
              <w:marRight w:val="0"/>
              <w:marTop w:val="0"/>
              <w:marBottom w:val="0"/>
              <w:divBdr>
                <w:top w:val="none" w:sz="0" w:space="0" w:color="auto"/>
                <w:left w:val="none" w:sz="0" w:space="0" w:color="auto"/>
                <w:bottom w:val="none" w:sz="0" w:space="0" w:color="auto"/>
                <w:right w:val="none" w:sz="0" w:space="0" w:color="auto"/>
              </w:divBdr>
            </w:div>
          </w:divsChild>
        </w:div>
        <w:div w:id="1151217289">
          <w:marLeft w:val="0"/>
          <w:marRight w:val="0"/>
          <w:marTop w:val="0"/>
          <w:marBottom w:val="0"/>
          <w:divBdr>
            <w:top w:val="none" w:sz="0" w:space="0" w:color="auto"/>
            <w:left w:val="none" w:sz="0" w:space="0" w:color="auto"/>
            <w:bottom w:val="none" w:sz="0" w:space="0" w:color="auto"/>
            <w:right w:val="none" w:sz="0" w:space="0" w:color="auto"/>
          </w:divBdr>
          <w:divsChild>
            <w:div w:id="1053236274">
              <w:marLeft w:val="0"/>
              <w:marRight w:val="0"/>
              <w:marTop w:val="0"/>
              <w:marBottom w:val="0"/>
              <w:divBdr>
                <w:top w:val="none" w:sz="0" w:space="0" w:color="auto"/>
                <w:left w:val="none" w:sz="0" w:space="0" w:color="auto"/>
                <w:bottom w:val="none" w:sz="0" w:space="0" w:color="auto"/>
                <w:right w:val="none" w:sz="0" w:space="0" w:color="auto"/>
              </w:divBdr>
            </w:div>
          </w:divsChild>
        </w:div>
        <w:div w:id="1288512007">
          <w:marLeft w:val="0"/>
          <w:marRight w:val="0"/>
          <w:marTop w:val="0"/>
          <w:marBottom w:val="0"/>
          <w:divBdr>
            <w:top w:val="none" w:sz="0" w:space="0" w:color="auto"/>
            <w:left w:val="none" w:sz="0" w:space="0" w:color="auto"/>
            <w:bottom w:val="none" w:sz="0" w:space="0" w:color="auto"/>
            <w:right w:val="none" w:sz="0" w:space="0" w:color="auto"/>
          </w:divBdr>
        </w:div>
      </w:divsChild>
    </w:div>
    <w:div w:id="174538363">
      <w:bodyDiv w:val="1"/>
      <w:marLeft w:val="0"/>
      <w:marRight w:val="0"/>
      <w:marTop w:val="0"/>
      <w:marBottom w:val="0"/>
      <w:divBdr>
        <w:top w:val="none" w:sz="0" w:space="0" w:color="auto"/>
        <w:left w:val="none" w:sz="0" w:space="0" w:color="auto"/>
        <w:bottom w:val="none" w:sz="0" w:space="0" w:color="auto"/>
        <w:right w:val="none" w:sz="0" w:space="0" w:color="auto"/>
      </w:divBdr>
      <w:divsChild>
        <w:div w:id="165436980">
          <w:marLeft w:val="0"/>
          <w:marRight w:val="0"/>
          <w:marTop w:val="0"/>
          <w:marBottom w:val="0"/>
          <w:divBdr>
            <w:top w:val="none" w:sz="0" w:space="0" w:color="auto"/>
            <w:left w:val="none" w:sz="0" w:space="0" w:color="auto"/>
            <w:bottom w:val="none" w:sz="0" w:space="0" w:color="auto"/>
            <w:right w:val="none" w:sz="0" w:space="0" w:color="auto"/>
          </w:divBdr>
        </w:div>
      </w:divsChild>
    </w:div>
    <w:div w:id="174731155">
      <w:bodyDiv w:val="1"/>
      <w:marLeft w:val="0"/>
      <w:marRight w:val="0"/>
      <w:marTop w:val="0"/>
      <w:marBottom w:val="0"/>
      <w:divBdr>
        <w:top w:val="none" w:sz="0" w:space="0" w:color="auto"/>
        <w:left w:val="none" w:sz="0" w:space="0" w:color="auto"/>
        <w:bottom w:val="none" w:sz="0" w:space="0" w:color="auto"/>
        <w:right w:val="none" w:sz="0" w:space="0" w:color="auto"/>
      </w:divBdr>
      <w:divsChild>
        <w:div w:id="921376847">
          <w:marLeft w:val="-225"/>
          <w:marRight w:val="-225"/>
          <w:marTop w:val="0"/>
          <w:marBottom w:val="0"/>
          <w:divBdr>
            <w:top w:val="none" w:sz="0" w:space="0" w:color="auto"/>
            <w:left w:val="none" w:sz="0" w:space="0" w:color="auto"/>
            <w:bottom w:val="none" w:sz="0" w:space="0" w:color="auto"/>
            <w:right w:val="none" w:sz="0" w:space="0" w:color="auto"/>
          </w:divBdr>
        </w:div>
      </w:divsChild>
    </w:div>
    <w:div w:id="174880006">
      <w:bodyDiv w:val="1"/>
      <w:marLeft w:val="0"/>
      <w:marRight w:val="0"/>
      <w:marTop w:val="0"/>
      <w:marBottom w:val="0"/>
      <w:divBdr>
        <w:top w:val="none" w:sz="0" w:space="0" w:color="auto"/>
        <w:left w:val="none" w:sz="0" w:space="0" w:color="auto"/>
        <w:bottom w:val="none" w:sz="0" w:space="0" w:color="auto"/>
        <w:right w:val="none" w:sz="0" w:space="0" w:color="auto"/>
      </w:divBdr>
      <w:divsChild>
        <w:div w:id="1389113759">
          <w:marLeft w:val="-225"/>
          <w:marRight w:val="-225"/>
          <w:marTop w:val="0"/>
          <w:marBottom w:val="0"/>
          <w:divBdr>
            <w:top w:val="none" w:sz="0" w:space="0" w:color="auto"/>
            <w:left w:val="none" w:sz="0" w:space="0" w:color="auto"/>
            <w:bottom w:val="none" w:sz="0" w:space="0" w:color="auto"/>
            <w:right w:val="none" w:sz="0" w:space="0" w:color="auto"/>
          </w:divBdr>
        </w:div>
        <w:div w:id="709306081">
          <w:marLeft w:val="-225"/>
          <w:marRight w:val="-225"/>
          <w:marTop w:val="0"/>
          <w:marBottom w:val="0"/>
          <w:divBdr>
            <w:top w:val="none" w:sz="0" w:space="0" w:color="auto"/>
            <w:left w:val="none" w:sz="0" w:space="0" w:color="auto"/>
            <w:bottom w:val="none" w:sz="0" w:space="0" w:color="auto"/>
            <w:right w:val="none" w:sz="0" w:space="0" w:color="auto"/>
          </w:divBdr>
          <w:divsChild>
            <w:div w:id="2042436738">
              <w:marLeft w:val="0"/>
              <w:marRight w:val="0"/>
              <w:marTop w:val="0"/>
              <w:marBottom w:val="0"/>
              <w:divBdr>
                <w:top w:val="none" w:sz="0" w:space="0" w:color="auto"/>
                <w:left w:val="none" w:sz="0" w:space="0" w:color="auto"/>
                <w:bottom w:val="none" w:sz="0" w:space="0" w:color="auto"/>
                <w:right w:val="none" w:sz="0" w:space="0" w:color="auto"/>
              </w:divBdr>
              <w:divsChild>
                <w:div w:id="552935389">
                  <w:marLeft w:val="0"/>
                  <w:marRight w:val="0"/>
                  <w:marTop w:val="0"/>
                  <w:marBottom w:val="0"/>
                  <w:divBdr>
                    <w:top w:val="none" w:sz="0" w:space="0" w:color="auto"/>
                    <w:left w:val="none" w:sz="0" w:space="0" w:color="auto"/>
                    <w:bottom w:val="none" w:sz="0" w:space="0" w:color="auto"/>
                    <w:right w:val="none" w:sz="0" w:space="0" w:color="auto"/>
                  </w:divBdr>
                </w:div>
                <w:div w:id="180211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773198">
      <w:bodyDiv w:val="1"/>
      <w:marLeft w:val="0"/>
      <w:marRight w:val="0"/>
      <w:marTop w:val="0"/>
      <w:marBottom w:val="0"/>
      <w:divBdr>
        <w:top w:val="none" w:sz="0" w:space="0" w:color="auto"/>
        <w:left w:val="none" w:sz="0" w:space="0" w:color="auto"/>
        <w:bottom w:val="none" w:sz="0" w:space="0" w:color="auto"/>
        <w:right w:val="none" w:sz="0" w:space="0" w:color="auto"/>
      </w:divBdr>
      <w:divsChild>
        <w:div w:id="275871642">
          <w:marLeft w:val="0"/>
          <w:marRight w:val="0"/>
          <w:marTop w:val="0"/>
          <w:marBottom w:val="0"/>
          <w:divBdr>
            <w:top w:val="none" w:sz="0" w:space="0" w:color="auto"/>
            <w:left w:val="none" w:sz="0" w:space="0" w:color="auto"/>
            <w:bottom w:val="none" w:sz="0" w:space="0" w:color="auto"/>
            <w:right w:val="none" w:sz="0" w:space="0" w:color="auto"/>
          </w:divBdr>
        </w:div>
      </w:divsChild>
    </w:div>
    <w:div w:id="176189542">
      <w:bodyDiv w:val="1"/>
      <w:marLeft w:val="0"/>
      <w:marRight w:val="0"/>
      <w:marTop w:val="0"/>
      <w:marBottom w:val="0"/>
      <w:divBdr>
        <w:top w:val="none" w:sz="0" w:space="0" w:color="auto"/>
        <w:left w:val="none" w:sz="0" w:space="0" w:color="auto"/>
        <w:bottom w:val="none" w:sz="0" w:space="0" w:color="auto"/>
        <w:right w:val="none" w:sz="0" w:space="0" w:color="auto"/>
      </w:divBdr>
      <w:divsChild>
        <w:div w:id="778569769">
          <w:marLeft w:val="0"/>
          <w:marRight w:val="0"/>
          <w:marTop w:val="0"/>
          <w:marBottom w:val="0"/>
          <w:divBdr>
            <w:top w:val="none" w:sz="0" w:space="0" w:color="auto"/>
            <w:left w:val="none" w:sz="0" w:space="0" w:color="auto"/>
            <w:bottom w:val="none" w:sz="0" w:space="0" w:color="auto"/>
            <w:right w:val="none" w:sz="0" w:space="0" w:color="auto"/>
          </w:divBdr>
        </w:div>
        <w:div w:id="424544716">
          <w:marLeft w:val="0"/>
          <w:marRight w:val="0"/>
          <w:marTop w:val="0"/>
          <w:marBottom w:val="0"/>
          <w:divBdr>
            <w:top w:val="none" w:sz="0" w:space="0" w:color="auto"/>
            <w:left w:val="none" w:sz="0" w:space="0" w:color="auto"/>
            <w:bottom w:val="none" w:sz="0" w:space="0" w:color="auto"/>
            <w:right w:val="none" w:sz="0" w:space="0" w:color="auto"/>
          </w:divBdr>
        </w:div>
        <w:div w:id="805273012">
          <w:marLeft w:val="0"/>
          <w:marRight w:val="0"/>
          <w:marTop w:val="0"/>
          <w:marBottom w:val="0"/>
          <w:divBdr>
            <w:top w:val="single" w:sz="6" w:space="0" w:color="auto"/>
            <w:left w:val="single" w:sz="6" w:space="0" w:color="auto"/>
            <w:bottom w:val="single" w:sz="6" w:space="0" w:color="auto"/>
            <w:right w:val="single" w:sz="6" w:space="0" w:color="auto"/>
          </w:divBdr>
          <w:divsChild>
            <w:div w:id="1818648567">
              <w:marLeft w:val="0"/>
              <w:marRight w:val="0"/>
              <w:marTop w:val="0"/>
              <w:marBottom w:val="0"/>
              <w:divBdr>
                <w:top w:val="none" w:sz="0" w:space="0" w:color="auto"/>
                <w:left w:val="none" w:sz="0" w:space="0" w:color="auto"/>
                <w:bottom w:val="none" w:sz="0" w:space="0" w:color="auto"/>
                <w:right w:val="none" w:sz="0" w:space="0" w:color="auto"/>
              </w:divBdr>
              <w:divsChild>
                <w:div w:id="1532495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36820">
      <w:bodyDiv w:val="1"/>
      <w:marLeft w:val="0"/>
      <w:marRight w:val="0"/>
      <w:marTop w:val="0"/>
      <w:marBottom w:val="0"/>
      <w:divBdr>
        <w:top w:val="none" w:sz="0" w:space="0" w:color="auto"/>
        <w:left w:val="none" w:sz="0" w:space="0" w:color="auto"/>
        <w:bottom w:val="none" w:sz="0" w:space="0" w:color="auto"/>
        <w:right w:val="none" w:sz="0" w:space="0" w:color="auto"/>
      </w:divBdr>
      <w:divsChild>
        <w:div w:id="1102265505">
          <w:marLeft w:val="0"/>
          <w:marRight w:val="0"/>
          <w:marTop w:val="315"/>
          <w:marBottom w:val="0"/>
          <w:divBdr>
            <w:top w:val="none" w:sz="0" w:space="0" w:color="auto"/>
            <w:left w:val="none" w:sz="0" w:space="0" w:color="auto"/>
            <w:bottom w:val="none" w:sz="0" w:space="0" w:color="auto"/>
            <w:right w:val="none" w:sz="0" w:space="0" w:color="auto"/>
          </w:divBdr>
          <w:divsChild>
            <w:div w:id="1495147280">
              <w:marLeft w:val="0"/>
              <w:marRight w:val="0"/>
              <w:marTop w:val="0"/>
              <w:marBottom w:val="0"/>
              <w:divBdr>
                <w:top w:val="none" w:sz="0" w:space="0" w:color="auto"/>
                <w:left w:val="none" w:sz="0" w:space="0" w:color="auto"/>
                <w:bottom w:val="none" w:sz="0" w:space="0" w:color="auto"/>
                <w:right w:val="none" w:sz="0" w:space="0" w:color="auto"/>
              </w:divBdr>
            </w:div>
          </w:divsChild>
        </w:div>
        <w:div w:id="1869952540">
          <w:marLeft w:val="0"/>
          <w:marRight w:val="0"/>
          <w:marTop w:val="0"/>
          <w:marBottom w:val="0"/>
          <w:divBdr>
            <w:top w:val="none" w:sz="0" w:space="0" w:color="auto"/>
            <w:left w:val="none" w:sz="0" w:space="0" w:color="auto"/>
            <w:bottom w:val="none" w:sz="0" w:space="0" w:color="auto"/>
            <w:right w:val="none" w:sz="0" w:space="0" w:color="auto"/>
          </w:divBdr>
        </w:div>
        <w:div w:id="2113738384">
          <w:marLeft w:val="0"/>
          <w:marRight w:val="0"/>
          <w:marTop w:val="0"/>
          <w:marBottom w:val="0"/>
          <w:divBdr>
            <w:top w:val="none" w:sz="0" w:space="0" w:color="auto"/>
            <w:left w:val="none" w:sz="0" w:space="0" w:color="auto"/>
            <w:bottom w:val="none" w:sz="0" w:space="0" w:color="auto"/>
            <w:right w:val="none" w:sz="0" w:space="0" w:color="auto"/>
          </w:divBdr>
          <w:divsChild>
            <w:div w:id="90250372">
              <w:marLeft w:val="0"/>
              <w:marRight w:val="0"/>
              <w:marTop w:val="0"/>
              <w:marBottom w:val="225"/>
              <w:divBdr>
                <w:top w:val="none" w:sz="0" w:space="0" w:color="auto"/>
                <w:left w:val="none" w:sz="0" w:space="0" w:color="auto"/>
                <w:bottom w:val="none" w:sz="0" w:space="0" w:color="auto"/>
                <w:right w:val="none" w:sz="0" w:space="0" w:color="auto"/>
              </w:divBdr>
            </w:div>
            <w:div w:id="1884370030">
              <w:marLeft w:val="0"/>
              <w:marRight w:val="0"/>
              <w:marTop w:val="0"/>
              <w:marBottom w:val="240"/>
              <w:divBdr>
                <w:top w:val="none" w:sz="0" w:space="0" w:color="auto"/>
                <w:left w:val="none" w:sz="0" w:space="0" w:color="auto"/>
                <w:bottom w:val="none" w:sz="0" w:space="0" w:color="auto"/>
                <w:right w:val="none" w:sz="0" w:space="0" w:color="auto"/>
              </w:divBdr>
              <w:divsChild>
                <w:div w:id="1165170932">
                  <w:marLeft w:val="0"/>
                  <w:marRight w:val="0"/>
                  <w:marTop w:val="0"/>
                  <w:marBottom w:val="0"/>
                  <w:divBdr>
                    <w:top w:val="none" w:sz="0" w:space="0" w:color="auto"/>
                    <w:left w:val="none" w:sz="0" w:space="0" w:color="auto"/>
                    <w:bottom w:val="none" w:sz="0" w:space="0" w:color="auto"/>
                    <w:right w:val="none" w:sz="0" w:space="0" w:color="auto"/>
                  </w:divBdr>
                </w:div>
                <w:div w:id="1743412307">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38744">
      <w:bodyDiv w:val="1"/>
      <w:marLeft w:val="0"/>
      <w:marRight w:val="0"/>
      <w:marTop w:val="0"/>
      <w:marBottom w:val="0"/>
      <w:divBdr>
        <w:top w:val="none" w:sz="0" w:space="0" w:color="auto"/>
        <w:left w:val="none" w:sz="0" w:space="0" w:color="auto"/>
        <w:bottom w:val="none" w:sz="0" w:space="0" w:color="auto"/>
        <w:right w:val="none" w:sz="0" w:space="0" w:color="auto"/>
      </w:divBdr>
      <w:divsChild>
        <w:div w:id="554195909">
          <w:marLeft w:val="-150"/>
          <w:marRight w:val="-150"/>
          <w:marTop w:val="0"/>
          <w:marBottom w:val="0"/>
          <w:divBdr>
            <w:top w:val="none" w:sz="0" w:space="0" w:color="auto"/>
            <w:left w:val="none" w:sz="0" w:space="0" w:color="auto"/>
            <w:bottom w:val="none" w:sz="0" w:space="0" w:color="auto"/>
            <w:right w:val="none" w:sz="0" w:space="0" w:color="auto"/>
          </w:divBdr>
          <w:divsChild>
            <w:div w:id="1279096037">
              <w:marLeft w:val="0"/>
              <w:marRight w:val="0"/>
              <w:marTop w:val="0"/>
              <w:marBottom w:val="0"/>
              <w:divBdr>
                <w:top w:val="none" w:sz="0" w:space="0" w:color="auto"/>
                <w:left w:val="none" w:sz="0" w:space="0" w:color="auto"/>
                <w:bottom w:val="none" w:sz="0" w:space="0" w:color="auto"/>
                <w:right w:val="none" w:sz="0" w:space="0" w:color="auto"/>
              </w:divBdr>
              <w:divsChild>
                <w:div w:id="390158871">
                  <w:marLeft w:val="0"/>
                  <w:marRight w:val="0"/>
                  <w:marTop w:val="0"/>
                  <w:marBottom w:val="0"/>
                  <w:divBdr>
                    <w:top w:val="none" w:sz="0" w:space="0" w:color="auto"/>
                    <w:left w:val="none" w:sz="0" w:space="0" w:color="auto"/>
                    <w:bottom w:val="none" w:sz="0" w:space="0" w:color="auto"/>
                    <w:right w:val="none" w:sz="0" w:space="0" w:color="auto"/>
                  </w:divBdr>
                  <w:divsChild>
                    <w:div w:id="86922093">
                      <w:marLeft w:val="0"/>
                      <w:marRight w:val="0"/>
                      <w:marTop w:val="0"/>
                      <w:marBottom w:val="0"/>
                      <w:divBdr>
                        <w:top w:val="none" w:sz="0" w:space="0" w:color="auto"/>
                        <w:left w:val="none" w:sz="0" w:space="0" w:color="auto"/>
                        <w:bottom w:val="none" w:sz="0" w:space="0" w:color="auto"/>
                        <w:right w:val="none" w:sz="0" w:space="0" w:color="auto"/>
                      </w:divBdr>
                    </w:div>
                    <w:div w:id="1489513772">
                      <w:marLeft w:val="0"/>
                      <w:marRight w:val="0"/>
                      <w:marTop w:val="0"/>
                      <w:marBottom w:val="0"/>
                      <w:divBdr>
                        <w:top w:val="none" w:sz="0" w:space="0" w:color="auto"/>
                        <w:left w:val="none" w:sz="0" w:space="0" w:color="auto"/>
                        <w:bottom w:val="none" w:sz="0" w:space="0" w:color="auto"/>
                        <w:right w:val="none" w:sz="0" w:space="0" w:color="auto"/>
                      </w:divBdr>
                      <w:divsChild>
                        <w:div w:id="49429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767599">
                  <w:marLeft w:val="0"/>
                  <w:marRight w:val="0"/>
                  <w:marTop w:val="0"/>
                  <w:marBottom w:val="0"/>
                  <w:divBdr>
                    <w:top w:val="none" w:sz="0" w:space="0" w:color="auto"/>
                    <w:left w:val="none" w:sz="0" w:space="0" w:color="auto"/>
                    <w:bottom w:val="none" w:sz="0" w:space="0" w:color="auto"/>
                    <w:right w:val="none" w:sz="0" w:space="0" w:color="auto"/>
                  </w:divBdr>
                  <w:divsChild>
                    <w:div w:id="84242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963817">
          <w:marLeft w:val="-150"/>
          <w:marRight w:val="-150"/>
          <w:marTop w:val="0"/>
          <w:marBottom w:val="0"/>
          <w:divBdr>
            <w:top w:val="none" w:sz="0" w:space="0" w:color="auto"/>
            <w:left w:val="none" w:sz="0" w:space="0" w:color="auto"/>
            <w:bottom w:val="none" w:sz="0" w:space="0" w:color="auto"/>
            <w:right w:val="none" w:sz="0" w:space="0" w:color="auto"/>
          </w:divBdr>
          <w:divsChild>
            <w:div w:id="1128667608">
              <w:marLeft w:val="0"/>
              <w:marRight w:val="0"/>
              <w:marTop w:val="0"/>
              <w:marBottom w:val="0"/>
              <w:divBdr>
                <w:top w:val="none" w:sz="0" w:space="0" w:color="auto"/>
                <w:left w:val="none" w:sz="0" w:space="0" w:color="auto"/>
                <w:bottom w:val="none" w:sz="0" w:space="0" w:color="auto"/>
                <w:right w:val="none" w:sz="0" w:space="0" w:color="auto"/>
              </w:divBdr>
              <w:divsChild>
                <w:div w:id="239488704">
                  <w:marLeft w:val="0"/>
                  <w:marRight w:val="0"/>
                  <w:marTop w:val="0"/>
                  <w:marBottom w:val="0"/>
                  <w:divBdr>
                    <w:top w:val="none" w:sz="0" w:space="0" w:color="auto"/>
                    <w:left w:val="none" w:sz="0" w:space="0" w:color="auto"/>
                    <w:bottom w:val="none" w:sz="0" w:space="0" w:color="auto"/>
                    <w:right w:val="none" w:sz="0" w:space="0" w:color="auto"/>
                  </w:divBdr>
                  <w:divsChild>
                    <w:div w:id="89805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14185">
      <w:bodyDiv w:val="1"/>
      <w:marLeft w:val="0"/>
      <w:marRight w:val="0"/>
      <w:marTop w:val="0"/>
      <w:marBottom w:val="0"/>
      <w:divBdr>
        <w:top w:val="none" w:sz="0" w:space="0" w:color="auto"/>
        <w:left w:val="none" w:sz="0" w:space="0" w:color="auto"/>
        <w:bottom w:val="none" w:sz="0" w:space="0" w:color="auto"/>
        <w:right w:val="none" w:sz="0" w:space="0" w:color="auto"/>
      </w:divBdr>
      <w:divsChild>
        <w:div w:id="1836795618">
          <w:marLeft w:val="-150"/>
          <w:marRight w:val="-150"/>
          <w:marTop w:val="0"/>
          <w:marBottom w:val="0"/>
          <w:divBdr>
            <w:top w:val="none" w:sz="0" w:space="0" w:color="auto"/>
            <w:left w:val="none" w:sz="0" w:space="0" w:color="auto"/>
            <w:bottom w:val="none" w:sz="0" w:space="0" w:color="auto"/>
            <w:right w:val="none" w:sz="0" w:space="0" w:color="auto"/>
          </w:divBdr>
          <w:divsChild>
            <w:div w:id="320473375">
              <w:marLeft w:val="0"/>
              <w:marRight w:val="0"/>
              <w:marTop w:val="0"/>
              <w:marBottom w:val="0"/>
              <w:divBdr>
                <w:top w:val="none" w:sz="0" w:space="0" w:color="auto"/>
                <w:left w:val="none" w:sz="0" w:space="0" w:color="auto"/>
                <w:bottom w:val="none" w:sz="0" w:space="0" w:color="auto"/>
                <w:right w:val="none" w:sz="0" w:space="0" w:color="auto"/>
              </w:divBdr>
              <w:divsChild>
                <w:div w:id="2141797746">
                  <w:marLeft w:val="0"/>
                  <w:marRight w:val="0"/>
                  <w:marTop w:val="0"/>
                  <w:marBottom w:val="0"/>
                  <w:divBdr>
                    <w:top w:val="none" w:sz="0" w:space="0" w:color="auto"/>
                    <w:left w:val="none" w:sz="0" w:space="0" w:color="auto"/>
                    <w:bottom w:val="none" w:sz="0" w:space="0" w:color="auto"/>
                    <w:right w:val="none" w:sz="0" w:space="0" w:color="auto"/>
                  </w:divBdr>
                  <w:divsChild>
                    <w:div w:id="416051565">
                      <w:marLeft w:val="0"/>
                      <w:marRight w:val="0"/>
                      <w:marTop w:val="0"/>
                      <w:marBottom w:val="0"/>
                      <w:divBdr>
                        <w:top w:val="none" w:sz="0" w:space="0" w:color="auto"/>
                        <w:left w:val="none" w:sz="0" w:space="0" w:color="auto"/>
                        <w:bottom w:val="none" w:sz="0" w:space="0" w:color="auto"/>
                        <w:right w:val="none" w:sz="0" w:space="0" w:color="auto"/>
                      </w:divBdr>
                    </w:div>
                  </w:divsChild>
                </w:div>
                <w:div w:id="479078850">
                  <w:marLeft w:val="0"/>
                  <w:marRight w:val="0"/>
                  <w:marTop w:val="0"/>
                  <w:marBottom w:val="0"/>
                  <w:divBdr>
                    <w:top w:val="none" w:sz="0" w:space="0" w:color="auto"/>
                    <w:left w:val="none" w:sz="0" w:space="0" w:color="auto"/>
                    <w:bottom w:val="none" w:sz="0" w:space="0" w:color="auto"/>
                    <w:right w:val="none" w:sz="0" w:space="0" w:color="auto"/>
                  </w:divBdr>
                  <w:divsChild>
                    <w:div w:id="125685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460061">
          <w:marLeft w:val="-150"/>
          <w:marRight w:val="-150"/>
          <w:marTop w:val="0"/>
          <w:marBottom w:val="0"/>
          <w:divBdr>
            <w:top w:val="none" w:sz="0" w:space="0" w:color="auto"/>
            <w:left w:val="none" w:sz="0" w:space="0" w:color="auto"/>
            <w:bottom w:val="none" w:sz="0" w:space="0" w:color="auto"/>
            <w:right w:val="none" w:sz="0" w:space="0" w:color="auto"/>
          </w:divBdr>
          <w:divsChild>
            <w:div w:id="1752390401">
              <w:marLeft w:val="0"/>
              <w:marRight w:val="0"/>
              <w:marTop w:val="0"/>
              <w:marBottom w:val="0"/>
              <w:divBdr>
                <w:top w:val="none" w:sz="0" w:space="0" w:color="auto"/>
                <w:left w:val="none" w:sz="0" w:space="0" w:color="auto"/>
                <w:bottom w:val="none" w:sz="0" w:space="0" w:color="auto"/>
                <w:right w:val="none" w:sz="0" w:space="0" w:color="auto"/>
              </w:divBdr>
            </w:div>
          </w:divsChild>
        </w:div>
        <w:div w:id="1659579182">
          <w:marLeft w:val="-150"/>
          <w:marRight w:val="-150"/>
          <w:marTop w:val="0"/>
          <w:marBottom w:val="0"/>
          <w:divBdr>
            <w:top w:val="none" w:sz="0" w:space="0" w:color="auto"/>
            <w:left w:val="none" w:sz="0" w:space="0" w:color="auto"/>
            <w:bottom w:val="none" w:sz="0" w:space="0" w:color="auto"/>
            <w:right w:val="none" w:sz="0" w:space="0" w:color="auto"/>
          </w:divBdr>
          <w:divsChild>
            <w:div w:id="374502659">
              <w:marLeft w:val="0"/>
              <w:marRight w:val="0"/>
              <w:marTop w:val="0"/>
              <w:marBottom w:val="0"/>
              <w:divBdr>
                <w:top w:val="none" w:sz="0" w:space="0" w:color="auto"/>
                <w:left w:val="none" w:sz="0" w:space="0" w:color="auto"/>
                <w:bottom w:val="none" w:sz="0" w:space="0" w:color="auto"/>
                <w:right w:val="none" w:sz="0" w:space="0" w:color="auto"/>
              </w:divBdr>
              <w:divsChild>
                <w:div w:id="2023849917">
                  <w:marLeft w:val="0"/>
                  <w:marRight w:val="0"/>
                  <w:marTop w:val="0"/>
                  <w:marBottom w:val="0"/>
                  <w:divBdr>
                    <w:top w:val="none" w:sz="0" w:space="0" w:color="auto"/>
                    <w:left w:val="none" w:sz="0" w:space="0" w:color="auto"/>
                    <w:bottom w:val="none" w:sz="0" w:space="0" w:color="auto"/>
                    <w:right w:val="none" w:sz="0" w:space="0" w:color="auto"/>
                  </w:divBdr>
                  <w:divsChild>
                    <w:div w:id="109201901">
                      <w:marLeft w:val="0"/>
                      <w:marRight w:val="0"/>
                      <w:marTop w:val="0"/>
                      <w:marBottom w:val="0"/>
                      <w:divBdr>
                        <w:top w:val="none" w:sz="0" w:space="0" w:color="auto"/>
                        <w:left w:val="none" w:sz="0" w:space="0" w:color="auto"/>
                        <w:bottom w:val="none" w:sz="0" w:space="0" w:color="auto"/>
                        <w:right w:val="none" w:sz="0" w:space="0" w:color="auto"/>
                      </w:divBdr>
                    </w:div>
                    <w:div w:id="1086338608">
                      <w:marLeft w:val="0"/>
                      <w:marRight w:val="0"/>
                      <w:marTop w:val="0"/>
                      <w:marBottom w:val="0"/>
                      <w:divBdr>
                        <w:top w:val="none" w:sz="0" w:space="0" w:color="auto"/>
                        <w:left w:val="none" w:sz="0" w:space="0" w:color="auto"/>
                        <w:bottom w:val="none" w:sz="0" w:space="0" w:color="auto"/>
                        <w:right w:val="none" w:sz="0" w:space="0" w:color="auto"/>
                      </w:divBdr>
                      <w:divsChild>
                        <w:div w:id="326254151">
                          <w:marLeft w:val="0"/>
                          <w:marRight w:val="0"/>
                          <w:marTop w:val="0"/>
                          <w:marBottom w:val="0"/>
                          <w:divBdr>
                            <w:top w:val="none" w:sz="0" w:space="0" w:color="auto"/>
                            <w:left w:val="none" w:sz="0" w:space="0" w:color="auto"/>
                            <w:bottom w:val="none" w:sz="0" w:space="0" w:color="auto"/>
                            <w:right w:val="none" w:sz="0" w:space="0" w:color="auto"/>
                          </w:divBdr>
                          <w:divsChild>
                            <w:div w:id="1688749082">
                              <w:marLeft w:val="0"/>
                              <w:marRight w:val="0"/>
                              <w:marTop w:val="0"/>
                              <w:marBottom w:val="0"/>
                              <w:divBdr>
                                <w:top w:val="none" w:sz="0" w:space="0" w:color="auto"/>
                                <w:left w:val="none" w:sz="0" w:space="0" w:color="auto"/>
                                <w:bottom w:val="none" w:sz="0" w:space="0" w:color="auto"/>
                                <w:right w:val="none" w:sz="0" w:space="0" w:color="auto"/>
                              </w:divBdr>
                            </w:div>
                            <w:div w:id="1245458061">
                              <w:marLeft w:val="0"/>
                              <w:marRight w:val="0"/>
                              <w:marTop w:val="0"/>
                              <w:marBottom w:val="0"/>
                              <w:divBdr>
                                <w:top w:val="none" w:sz="0" w:space="0" w:color="auto"/>
                                <w:left w:val="none" w:sz="0" w:space="0" w:color="auto"/>
                                <w:bottom w:val="none" w:sz="0" w:space="0" w:color="auto"/>
                                <w:right w:val="none" w:sz="0" w:space="0" w:color="auto"/>
                              </w:divBdr>
                            </w:div>
                            <w:div w:id="1227692384">
                              <w:marLeft w:val="0"/>
                              <w:marRight w:val="0"/>
                              <w:marTop w:val="0"/>
                              <w:marBottom w:val="0"/>
                              <w:divBdr>
                                <w:top w:val="none" w:sz="0" w:space="0" w:color="auto"/>
                                <w:left w:val="none" w:sz="0" w:space="0" w:color="auto"/>
                                <w:bottom w:val="none" w:sz="0" w:space="0" w:color="auto"/>
                                <w:right w:val="none" w:sz="0" w:space="0" w:color="auto"/>
                              </w:divBdr>
                            </w:div>
                            <w:div w:id="1276711385">
                              <w:marLeft w:val="0"/>
                              <w:marRight w:val="0"/>
                              <w:marTop w:val="0"/>
                              <w:marBottom w:val="0"/>
                              <w:divBdr>
                                <w:top w:val="none" w:sz="0" w:space="0" w:color="auto"/>
                                <w:left w:val="none" w:sz="0" w:space="0" w:color="auto"/>
                                <w:bottom w:val="none" w:sz="0" w:space="0" w:color="auto"/>
                                <w:right w:val="none" w:sz="0" w:space="0" w:color="auto"/>
                              </w:divBdr>
                            </w:div>
                            <w:div w:id="278882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4626159">
              <w:marLeft w:val="0"/>
              <w:marRight w:val="0"/>
              <w:marTop w:val="0"/>
              <w:marBottom w:val="0"/>
              <w:divBdr>
                <w:top w:val="none" w:sz="0" w:space="0" w:color="auto"/>
                <w:left w:val="none" w:sz="0" w:space="0" w:color="auto"/>
                <w:bottom w:val="none" w:sz="0" w:space="0" w:color="auto"/>
                <w:right w:val="none" w:sz="0" w:space="0" w:color="auto"/>
              </w:divBdr>
              <w:divsChild>
                <w:div w:id="1746104201">
                  <w:marLeft w:val="0"/>
                  <w:marRight w:val="0"/>
                  <w:marTop w:val="0"/>
                  <w:marBottom w:val="0"/>
                  <w:divBdr>
                    <w:top w:val="none" w:sz="0" w:space="0" w:color="auto"/>
                    <w:left w:val="none" w:sz="0" w:space="0" w:color="auto"/>
                    <w:bottom w:val="none" w:sz="0" w:space="0" w:color="auto"/>
                    <w:right w:val="none" w:sz="0" w:space="0" w:color="auto"/>
                  </w:divBdr>
                  <w:divsChild>
                    <w:div w:id="586235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819218">
      <w:bodyDiv w:val="1"/>
      <w:marLeft w:val="0"/>
      <w:marRight w:val="0"/>
      <w:marTop w:val="0"/>
      <w:marBottom w:val="0"/>
      <w:divBdr>
        <w:top w:val="none" w:sz="0" w:space="0" w:color="auto"/>
        <w:left w:val="none" w:sz="0" w:space="0" w:color="auto"/>
        <w:bottom w:val="none" w:sz="0" w:space="0" w:color="auto"/>
        <w:right w:val="none" w:sz="0" w:space="0" w:color="auto"/>
      </w:divBdr>
    </w:div>
    <w:div w:id="177542500">
      <w:bodyDiv w:val="1"/>
      <w:marLeft w:val="0"/>
      <w:marRight w:val="0"/>
      <w:marTop w:val="0"/>
      <w:marBottom w:val="0"/>
      <w:divBdr>
        <w:top w:val="none" w:sz="0" w:space="0" w:color="auto"/>
        <w:left w:val="none" w:sz="0" w:space="0" w:color="auto"/>
        <w:bottom w:val="none" w:sz="0" w:space="0" w:color="auto"/>
        <w:right w:val="none" w:sz="0" w:space="0" w:color="auto"/>
      </w:divBdr>
      <w:divsChild>
        <w:div w:id="1669939176">
          <w:marLeft w:val="0"/>
          <w:marRight w:val="0"/>
          <w:marTop w:val="0"/>
          <w:marBottom w:val="180"/>
          <w:divBdr>
            <w:top w:val="none" w:sz="0" w:space="0" w:color="auto"/>
            <w:left w:val="none" w:sz="0" w:space="0" w:color="auto"/>
            <w:bottom w:val="none" w:sz="0" w:space="0" w:color="auto"/>
            <w:right w:val="none" w:sz="0" w:space="0" w:color="auto"/>
          </w:divBdr>
        </w:div>
        <w:div w:id="1967351348">
          <w:marLeft w:val="0"/>
          <w:marRight w:val="0"/>
          <w:marTop w:val="180"/>
          <w:marBottom w:val="0"/>
          <w:divBdr>
            <w:top w:val="none" w:sz="0" w:space="0" w:color="auto"/>
            <w:left w:val="none" w:sz="0" w:space="0" w:color="auto"/>
            <w:bottom w:val="none" w:sz="0" w:space="0" w:color="auto"/>
            <w:right w:val="none" w:sz="0" w:space="0" w:color="auto"/>
          </w:divBdr>
          <w:divsChild>
            <w:div w:id="970794136">
              <w:marLeft w:val="0"/>
              <w:marRight w:val="0"/>
              <w:marTop w:val="0"/>
              <w:marBottom w:val="0"/>
              <w:divBdr>
                <w:top w:val="none" w:sz="0" w:space="0" w:color="auto"/>
                <w:left w:val="none" w:sz="0" w:space="0" w:color="auto"/>
                <w:bottom w:val="none" w:sz="0" w:space="0" w:color="auto"/>
                <w:right w:val="none" w:sz="0" w:space="0" w:color="auto"/>
              </w:divBdr>
            </w:div>
            <w:div w:id="1273052190">
              <w:marLeft w:val="0"/>
              <w:marRight w:val="0"/>
              <w:marTop w:val="240"/>
              <w:marBottom w:val="240"/>
              <w:divBdr>
                <w:top w:val="none" w:sz="0" w:space="0" w:color="auto"/>
                <w:left w:val="none" w:sz="0" w:space="0" w:color="auto"/>
                <w:bottom w:val="none" w:sz="0" w:space="0" w:color="auto"/>
                <w:right w:val="none" w:sz="0" w:space="0" w:color="auto"/>
              </w:divBdr>
              <w:divsChild>
                <w:div w:id="2049262228">
                  <w:marLeft w:val="0"/>
                  <w:marRight w:val="0"/>
                  <w:marTop w:val="0"/>
                  <w:marBottom w:val="0"/>
                  <w:divBdr>
                    <w:top w:val="none" w:sz="0" w:space="0" w:color="auto"/>
                    <w:left w:val="none" w:sz="0" w:space="0" w:color="auto"/>
                    <w:bottom w:val="none" w:sz="0" w:space="0" w:color="auto"/>
                    <w:right w:val="none" w:sz="0" w:space="0" w:color="auto"/>
                  </w:divBdr>
                </w:div>
                <w:div w:id="206753439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77743010">
      <w:bodyDiv w:val="1"/>
      <w:marLeft w:val="0"/>
      <w:marRight w:val="0"/>
      <w:marTop w:val="0"/>
      <w:marBottom w:val="0"/>
      <w:divBdr>
        <w:top w:val="none" w:sz="0" w:space="0" w:color="auto"/>
        <w:left w:val="none" w:sz="0" w:space="0" w:color="auto"/>
        <w:bottom w:val="none" w:sz="0" w:space="0" w:color="auto"/>
        <w:right w:val="none" w:sz="0" w:space="0" w:color="auto"/>
      </w:divBdr>
      <w:divsChild>
        <w:div w:id="1326469091">
          <w:marLeft w:val="0"/>
          <w:marRight w:val="0"/>
          <w:marTop w:val="0"/>
          <w:marBottom w:val="0"/>
          <w:divBdr>
            <w:top w:val="none" w:sz="0" w:space="0" w:color="auto"/>
            <w:left w:val="none" w:sz="0" w:space="0" w:color="auto"/>
            <w:bottom w:val="none" w:sz="0" w:space="0" w:color="auto"/>
            <w:right w:val="none" w:sz="0" w:space="0" w:color="auto"/>
          </w:divBdr>
        </w:div>
        <w:div w:id="51854703">
          <w:marLeft w:val="0"/>
          <w:marRight w:val="0"/>
          <w:marTop w:val="0"/>
          <w:marBottom w:val="0"/>
          <w:divBdr>
            <w:top w:val="none" w:sz="0" w:space="0" w:color="auto"/>
            <w:left w:val="none" w:sz="0" w:space="0" w:color="auto"/>
            <w:bottom w:val="none" w:sz="0" w:space="0" w:color="auto"/>
            <w:right w:val="none" w:sz="0" w:space="0" w:color="auto"/>
          </w:divBdr>
          <w:divsChild>
            <w:div w:id="2133357316">
              <w:marLeft w:val="0"/>
              <w:marRight w:val="0"/>
              <w:marTop w:val="0"/>
              <w:marBottom w:val="0"/>
              <w:divBdr>
                <w:top w:val="none" w:sz="0" w:space="0" w:color="auto"/>
                <w:left w:val="none" w:sz="0" w:space="0" w:color="auto"/>
                <w:bottom w:val="none" w:sz="0" w:space="0" w:color="auto"/>
                <w:right w:val="none" w:sz="0" w:space="0" w:color="auto"/>
              </w:divBdr>
              <w:divsChild>
                <w:div w:id="1330597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845799">
          <w:marLeft w:val="0"/>
          <w:marRight w:val="0"/>
          <w:marTop w:val="0"/>
          <w:marBottom w:val="0"/>
          <w:divBdr>
            <w:top w:val="none" w:sz="0" w:space="0" w:color="auto"/>
            <w:left w:val="none" w:sz="0" w:space="0" w:color="auto"/>
            <w:bottom w:val="none" w:sz="0" w:space="0" w:color="auto"/>
            <w:right w:val="none" w:sz="0" w:space="0" w:color="auto"/>
          </w:divBdr>
        </w:div>
        <w:div w:id="597711155">
          <w:marLeft w:val="0"/>
          <w:marRight w:val="0"/>
          <w:marTop w:val="0"/>
          <w:marBottom w:val="0"/>
          <w:divBdr>
            <w:top w:val="none" w:sz="0" w:space="0" w:color="auto"/>
            <w:left w:val="none" w:sz="0" w:space="0" w:color="auto"/>
            <w:bottom w:val="none" w:sz="0" w:space="0" w:color="auto"/>
            <w:right w:val="none" w:sz="0" w:space="0" w:color="auto"/>
          </w:divBdr>
          <w:divsChild>
            <w:div w:id="355933887">
              <w:marLeft w:val="0"/>
              <w:marRight w:val="0"/>
              <w:marTop w:val="240"/>
              <w:marBottom w:val="360"/>
              <w:divBdr>
                <w:top w:val="none" w:sz="0" w:space="0" w:color="auto"/>
                <w:left w:val="none" w:sz="0" w:space="0" w:color="auto"/>
                <w:bottom w:val="none" w:sz="0" w:space="0" w:color="auto"/>
                <w:right w:val="none" w:sz="0" w:space="0" w:color="auto"/>
              </w:divBdr>
              <w:divsChild>
                <w:div w:id="550725730">
                  <w:marLeft w:val="0"/>
                  <w:marRight w:val="0"/>
                  <w:marTop w:val="0"/>
                  <w:marBottom w:val="0"/>
                  <w:divBdr>
                    <w:top w:val="none" w:sz="0" w:space="0" w:color="auto"/>
                    <w:left w:val="none" w:sz="0" w:space="0" w:color="auto"/>
                    <w:bottom w:val="none" w:sz="0" w:space="0" w:color="auto"/>
                    <w:right w:val="none" w:sz="0" w:space="0" w:color="auto"/>
                  </w:divBdr>
                  <w:divsChild>
                    <w:div w:id="1811051953">
                      <w:marLeft w:val="0"/>
                      <w:marRight w:val="180"/>
                      <w:marTop w:val="0"/>
                      <w:marBottom w:val="0"/>
                      <w:divBdr>
                        <w:top w:val="none" w:sz="0" w:space="0" w:color="auto"/>
                        <w:left w:val="none" w:sz="0" w:space="0" w:color="auto"/>
                        <w:bottom w:val="none" w:sz="0" w:space="0" w:color="auto"/>
                        <w:right w:val="none" w:sz="0" w:space="0" w:color="auto"/>
                      </w:divBdr>
                      <w:divsChild>
                        <w:div w:id="1241672761">
                          <w:marLeft w:val="0"/>
                          <w:marRight w:val="240"/>
                          <w:marTop w:val="0"/>
                          <w:marBottom w:val="0"/>
                          <w:divBdr>
                            <w:top w:val="none" w:sz="0" w:space="0" w:color="auto"/>
                            <w:left w:val="none" w:sz="0" w:space="0" w:color="auto"/>
                            <w:bottom w:val="none" w:sz="0" w:space="0" w:color="auto"/>
                            <w:right w:val="none" w:sz="0" w:space="0" w:color="auto"/>
                          </w:divBdr>
                          <w:divsChild>
                            <w:div w:id="1350837709">
                              <w:marLeft w:val="0"/>
                              <w:marRight w:val="0"/>
                              <w:marTop w:val="0"/>
                              <w:marBottom w:val="0"/>
                              <w:divBdr>
                                <w:top w:val="none" w:sz="0" w:space="0" w:color="auto"/>
                                <w:left w:val="none" w:sz="0" w:space="0" w:color="auto"/>
                                <w:bottom w:val="none" w:sz="0" w:space="0" w:color="auto"/>
                                <w:right w:val="none" w:sz="0" w:space="0" w:color="auto"/>
                              </w:divBdr>
                              <w:divsChild>
                                <w:div w:id="953170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353413">
      <w:bodyDiv w:val="1"/>
      <w:marLeft w:val="0"/>
      <w:marRight w:val="0"/>
      <w:marTop w:val="0"/>
      <w:marBottom w:val="0"/>
      <w:divBdr>
        <w:top w:val="none" w:sz="0" w:space="0" w:color="auto"/>
        <w:left w:val="none" w:sz="0" w:space="0" w:color="auto"/>
        <w:bottom w:val="none" w:sz="0" w:space="0" w:color="auto"/>
        <w:right w:val="none" w:sz="0" w:space="0" w:color="auto"/>
      </w:divBdr>
      <w:divsChild>
        <w:div w:id="1037199568">
          <w:marLeft w:val="0"/>
          <w:marRight w:val="0"/>
          <w:marTop w:val="0"/>
          <w:marBottom w:val="0"/>
          <w:divBdr>
            <w:top w:val="none" w:sz="0" w:space="0" w:color="auto"/>
            <w:left w:val="none" w:sz="0" w:space="0" w:color="auto"/>
            <w:bottom w:val="none" w:sz="0" w:space="0" w:color="auto"/>
            <w:right w:val="none" w:sz="0" w:space="0" w:color="auto"/>
          </w:divBdr>
        </w:div>
        <w:div w:id="1225144425">
          <w:marLeft w:val="0"/>
          <w:marRight w:val="0"/>
          <w:marTop w:val="0"/>
          <w:marBottom w:val="0"/>
          <w:divBdr>
            <w:top w:val="none" w:sz="0" w:space="0" w:color="auto"/>
            <w:left w:val="none" w:sz="0" w:space="0" w:color="auto"/>
            <w:bottom w:val="none" w:sz="0" w:space="0" w:color="auto"/>
            <w:right w:val="none" w:sz="0" w:space="0" w:color="auto"/>
          </w:divBdr>
          <w:divsChild>
            <w:div w:id="1407799685">
              <w:marLeft w:val="0"/>
              <w:marRight w:val="0"/>
              <w:marTop w:val="0"/>
              <w:marBottom w:val="240"/>
              <w:divBdr>
                <w:top w:val="none" w:sz="0" w:space="0" w:color="auto"/>
                <w:left w:val="none" w:sz="0" w:space="0" w:color="auto"/>
                <w:bottom w:val="none" w:sz="0" w:space="0" w:color="auto"/>
                <w:right w:val="none" w:sz="0" w:space="0" w:color="auto"/>
              </w:divBdr>
              <w:divsChild>
                <w:div w:id="786970139">
                  <w:marLeft w:val="60"/>
                  <w:marRight w:val="0"/>
                  <w:marTop w:val="0"/>
                  <w:marBottom w:val="0"/>
                  <w:divBdr>
                    <w:top w:val="none" w:sz="0" w:space="0" w:color="auto"/>
                    <w:left w:val="none" w:sz="0" w:space="0" w:color="auto"/>
                    <w:bottom w:val="none" w:sz="0" w:space="0" w:color="auto"/>
                    <w:right w:val="none" w:sz="0" w:space="0" w:color="auto"/>
                  </w:divBdr>
                </w:div>
                <w:div w:id="1617520031">
                  <w:marLeft w:val="0"/>
                  <w:marRight w:val="0"/>
                  <w:marTop w:val="0"/>
                  <w:marBottom w:val="0"/>
                  <w:divBdr>
                    <w:top w:val="none" w:sz="0" w:space="0" w:color="auto"/>
                    <w:left w:val="none" w:sz="0" w:space="0" w:color="auto"/>
                    <w:bottom w:val="none" w:sz="0" w:space="0" w:color="auto"/>
                    <w:right w:val="none" w:sz="0" w:space="0" w:color="auto"/>
                  </w:divBdr>
                </w:div>
              </w:divsChild>
            </w:div>
            <w:div w:id="1951162603">
              <w:marLeft w:val="0"/>
              <w:marRight w:val="0"/>
              <w:marTop w:val="0"/>
              <w:marBottom w:val="225"/>
              <w:divBdr>
                <w:top w:val="none" w:sz="0" w:space="0" w:color="auto"/>
                <w:left w:val="none" w:sz="0" w:space="0" w:color="auto"/>
                <w:bottom w:val="none" w:sz="0" w:space="0" w:color="auto"/>
                <w:right w:val="none" w:sz="0" w:space="0" w:color="auto"/>
              </w:divBdr>
            </w:div>
          </w:divsChild>
        </w:div>
        <w:div w:id="1569152424">
          <w:marLeft w:val="0"/>
          <w:marRight w:val="0"/>
          <w:marTop w:val="315"/>
          <w:marBottom w:val="0"/>
          <w:divBdr>
            <w:top w:val="none" w:sz="0" w:space="0" w:color="auto"/>
            <w:left w:val="none" w:sz="0" w:space="0" w:color="auto"/>
            <w:bottom w:val="none" w:sz="0" w:space="0" w:color="auto"/>
            <w:right w:val="none" w:sz="0" w:space="0" w:color="auto"/>
          </w:divBdr>
          <w:divsChild>
            <w:div w:id="540828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88873">
      <w:bodyDiv w:val="1"/>
      <w:marLeft w:val="0"/>
      <w:marRight w:val="0"/>
      <w:marTop w:val="0"/>
      <w:marBottom w:val="0"/>
      <w:divBdr>
        <w:top w:val="none" w:sz="0" w:space="0" w:color="auto"/>
        <w:left w:val="none" w:sz="0" w:space="0" w:color="auto"/>
        <w:bottom w:val="none" w:sz="0" w:space="0" w:color="auto"/>
        <w:right w:val="none" w:sz="0" w:space="0" w:color="auto"/>
      </w:divBdr>
      <w:divsChild>
        <w:div w:id="172107772">
          <w:marLeft w:val="0"/>
          <w:marRight w:val="0"/>
          <w:marTop w:val="0"/>
          <w:marBottom w:val="0"/>
          <w:divBdr>
            <w:top w:val="none" w:sz="0" w:space="0" w:color="auto"/>
            <w:left w:val="none" w:sz="0" w:space="0" w:color="auto"/>
            <w:bottom w:val="none" w:sz="0" w:space="0" w:color="auto"/>
            <w:right w:val="none" w:sz="0" w:space="0" w:color="auto"/>
          </w:divBdr>
        </w:div>
      </w:divsChild>
    </w:div>
    <w:div w:id="178662260">
      <w:bodyDiv w:val="1"/>
      <w:marLeft w:val="0"/>
      <w:marRight w:val="0"/>
      <w:marTop w:val="0"/>
      <w:marBottom w:val="0"/>
      <w:divBdr>
        <w:top w:val="none" w:sz="0" w:space="0" w:color="auto"/>
        <w:left w:val="none" w:sz="0" w:space="0" w:color="auto"/>
        <w:bottom w:val="none" w:sz="0" w:space="0" w:color="auto"/>
        <w:right w:val="none" w:sz="0" w:space="0" w:color="auto"/>
      </w:divBdr>
      <w:divsChild>
        <w:div w:id="187717872">
          <w:marLeft w:val="0"/>
          <w:marRight w:val="0"/>
          <w:marTop w:val="0"/>
          <w:marBottom w:val="0"/>
          <w:divBdr>
            <w:top w:val="none" w:sz="0" w:space="0" w:color="auto"/>
            <w:left w:val="none" w:sz="0" w:space="0" w:color="auto"/>
            <w:bottom w:val="none" w:sz="0" w:space="0" w:color="auto"/>
            <w:right w:val="none" w:sz="0" w:space="0" w:color="auto"/>
          </w:divBdr>
          <w:divsChild>
            <w:div w:id="231234817">
              <w:marLeft w:val="-150"/>
              <w:marRight w:val="-150"/>
              <w:marTop w:val="0"/>
              <w:marBottom w:val="0"/>
              <w:divBdr>
                <w:top w:val="none" w:sz="0" w:space="0" w:color="auto"/>
                <w:left w:val="none" w:sz="0" w:space="0" w:color="auto"/>
                <w:bottom w:val="none" w:sz="0" w:space="0" w:color="auto"/>
                <w:right w:val="none" w:sz="0" w:space="0" w:color="auto"/>
              </w:divBdr>
            </w:div>
            <w:div w:id="427123366">
              <w:marLeft w:val="-150"/>
              <w:marRight w:val="-150"/>
              <w:marTop w:val="0"/>
              <w:marBottom w:val="0"/>
              <w:divBdr>
                <w:top w:val="none" w:sz="0" w:space="0" w:color="auto"/>
                <w:left w:val="none" w:sz="0" w:space="0" w:color="auto"/>
                <w:bottom w:val="none" w:sz="0" w:space="0" w:color="auto"/>
                <w:right w:val="none" w:sz="0" w:space="0" w:color="auto"/>
              </w:divBdr>
              <w:divsChild>
                <w:div w:id="591858783">
                  <w:marLeft w:val="0"/>
                  <w:marRight w:val="0"/>
                  <w:marTop w:val="0"/>
                  <w:marBottom w:val="0"/>
                  <w:divBdr>
                    <w:top w:val="none" w:sz="0" w:space="0" w:color="auto"/>
                    <w:left w:val="none" w:sz="0" w:space="0" w:color="auto"/>
                    <w:bottom w:val="none" w:sz="0" w:space="0" w:color="auto"/>
                    <w:right w:val="none" w:sz="0" w:space="0" w:color="auto"/>
                  </w:divBdr>
                  <w:divsChild>
                    <w:div w:id="164056424">
                      <w:marLeft w:val="0"/>
                      <w:marRight w:val="0"/>
                      <w:marTop w:val="0"/>
                      <w:marBottom w:val="0"/>
                      <w:divBdr>
                        <w:top w:val="none" w:sz="0" w:space="0" w:color="auto"/>
                        <w:left w:val="none" w:sz="0" w:space="0" w:color="auto"/>
                        <w:bottom w:val="none" w:sz="0" w:space="0" w:color="auto"/>
                        <w:right w:val="none" w:sz="0" w:space="0" w:color="auto"/>
                      </w:divBdr>
                      <w:divsChild>
                        <w:div w:id="106507137">
                          <w:marLeft w:val="0"/>
                          <w:marRight w:val="0"/>
                          <w:marTop w:val="0"/>
                          <w:marBottom w:val="0"/>
                          <w:divBdr>
                            <w:top w:val="none" w:sz="0" w:space="0" w:color="auto"/>
                            <w:left w:val="none" w:sz="0" w:space="0" w:color="auto"/>
                            <w:bottom w:val="none" w:sz="0" w:space="0" w:color="auto"/>
                            <w:right w:val="none" w:sz="0" w:space="0" w:color="auto"/>
                          </w:divBdr>
                        </w:div>
                        <w:div w:id="1192646182">
                          <w:marLeft w:val="0"/>
                          <w:marRight w:val="0"/>
                          <w:marTop w:val="0"/>
                          <w:marBottom w:val="0"/>
                          <w:divBdr>
                            <w:top w:val="none" w:sz="0" w:space="0" w:color="auto"/>
                            <w:left w:val="none" w:sz="0" w:space="0" w:color="auto"/>
                            <w:bottom w:val="none" w:sz="0" w:space="0" w:color="auto"/>
                            <w:right w:val="none" w:sz="0" w:space="0" w:color="auto"/>
                          </w:divBdr>
                        </w:div>
                      </w:divsChild>
                    </w:div>
                    <w:div w:id="719981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989372">
          <w:marLeft w:val="0"/>
          <w:marRight w:val="0"/>
          <w:marTop w:val="0"/>
          <w:marBottom w:val="0"/>
          <w:divBdr>
            <w:top w:val="none" w:sz="0" w:space="0" w:color="auto"/>
            <w:left w:val="none" w:sz="0" w:space="0" w:color="auto"/>
            <w:bottom w:val="none" w:sz="0" w:space="0" w:color="auto"/>
            <w:right w:val="none" w:sz="0" w:space="0" w:color="auto"/>
          </w:divBdr>
        </w:div>
      </w:divsChild>
    </w:div>
    <w:div w:id="179589243">
      <w:bodyDiv w:val="1"/>
      <w:marLeft w:val="0"/>
      <w:marRight w:val="0"/>
      <w:marTop w:val="0"/>
      <w:marBottom w:val="0"/>
      <w:divBdr>
        <w:top w:val="none" w:sz="0" w:space="0" w:color="auto"/>
        <w:left w:val="none" w:sz="0" w:space="0" w:color="auto"/>
        <w:bottom w:val="none" w:sz="0" w:space="0" w:color="auto"/>
        <w:right w:val="none" w:sz="0" w:space="0" w:color="auto"/>
      </w:divBdr>
      <w:divsChild>
        <w:div w:id="151526656">
          <w:marLeft w:val="0"/>
          <w:marRight w:val="0"/>
          <w:marTop w:val="0"/>
          <w:marBottom w:val="0"/>
          <w:divBdr>
            <w:top w:val="none" w:sz="0" w:space="0" w:color="auto"/>
            <w:left w:val="none" w:sz="0" w:space="0" w:color="auto"/>
            <w:bottom w:val="none" w:sz="0" w:space="0" w:color="auto"/>
            <w:right w:val="none" w:sz="0" w:space="0" w:color="auto"/>
          </w:divBdr>
        </w:div>
        <w:div w:id="495192395">
          <w:marLeft w:val="-225"/>
          <w:marRight w:val="-225"/>
          <w:marTop w:val="0"/>
          <w:marBottom w:val="0"/>
          <w:divBdr>
            <w:top w:val="none" w:sz="0" w:space="0" w:color="auto"/>
            <w:left w:val="none" w:sz="0" w:space="0" w:color="auto"/>
            <w:bottom w:val="none" w:sz="0" w:space="0" w:color="auto"/>
            <w:right w:val="none" w:sz="0" w:space="0" w:color="auto"/>
          </w:divBdr>
          <w:divsChild>
            <w:div w:id="530146589">
              <w:marLeft w:val="1337"/>
              <w:marRight w:val="0"/>
              <w:marTop w:val="0"/>
              <w:marBottom w:val="0"/>
              <w:divBdr>
                <w:top w:val="none" w:sz="0" w:space="0" w:color="auto"/>
                <w:left w:val="none" w:sz="0" w:space="0" w:color="auto"/>
                <w:bottom w:val="none" w:sz="0" w:space="0" w:color="auto"/>
                <w:right w:val="none" w:sz="0" w:space="0" w:color="auto"/>
              </w:divBdr>
            </w:div>
          </w:divsChild>
        </w:div>
        <w:div w:id="1178352437">
          <w:marLeft w:val="-225"/>
          <w:marRight w:val="-225"/>
          <w:marTop w:val="0"/>
          <w:marBottom w:val="0"/>
          <w:divBdr>
            <w:top w:val="none" w:sz="0" w:space="0" w:color="auto"/>
            <w:left w:val="none" w:sz="0" w:space="0" w:color="auto"/>
            <w:bottom w:val="none" w:sz="0" w:space="0" w:color="auto"/>
            <w:right w:val="none" w:sz="0" w:space="0" w:color="auto"/>
          </w:divBdr>
          <w:divsChild>
            <w:div w:id="459960890">
              <w:marLeft w:val="1337"/>
              <w:marRight w:val="0"/>
              <w:marTop w:val="0"/>
              <w:marBottom w:val="0"/>
              <w:divBdr>
                <w:top w:val="none" w:sz="0" w:space="0" w:color="auto"/>
                <w:left w:val="none" w:sz="0" w:space="0" w:color="auto"/>
                <w:bottom w:val="none" w:sz="0" w:space="0" w:color="auto"/>
                <w:right w:val="none" w:sz="0" w:space="0" w:color="auto"/>
              </w:divBdr>
            </w:div>
          </w:divsChild>
        </w:div>
      </w:divsChild>
    </w:div>
    <w:div w:id="179857616">
      <w:bodyDiv w:val="1"/>
      <w:marLeft w:val="0"/>
      <w:marRight w:val="0"/>
      <w:marTop w:val="0"/>
      <w:marBottom w:val="0"/>
      <w:divBdr>
        <w:top w:val="none" w:sz="0" w:space="0" w:color="auto"/>
        <w:left w:val="none" w:sz="0" w:space="0" w:color="auto"/>
        <w:bottom w:val="none" w:sz="0" w:space="0" w:color="auto"/>
        <w:right w:val="none" w:sz="0" w:space="0" w:color="auto"/>
      </w:divBdr>
      <w:divsChild>
        <w:div w:id="1463495743">
          <w:marLeft w:val="-150"/>
          <w:marRight w:val="-150"/>
          <w:marTop w:val="0"/>
          <w:marBottom w:val="0"/>
          <w:divBdr>
            <w:top w:val="none" w:sz="0" w:space="0" w:color="auto"/>
            <w:left w:val="none" w:sz="0" w:space="0" w:color="auto"/>
            <w:bottom w:val="none" w:sz="0" w:space="0" w:color="auto"/>
            <w:right w:val="none" w:sz="0" w:space="0" w:color="auto"/>
          </w:divBdr>
          <w:divsChild>
            <w:div w:id="1106582399">
              <w:marLeft w:val="0"/>
              <w:marRight w:val="0"/>
              <w:marTop w:val="0"/>
              <w:marBottom w:val="0"/>
              <w:divBdr>
                <w:top w:val="none" w:sz="0" w:space="0" w:color="auto"/>
                <w:left w:val="none" w:sz="0" w:space="0" w:color="auto"/>
                <w:bottom w:val="none" w:sz="0" w:space="0" w:color="auto"/>
                <w:right w:val="none" w:sz="0" w:space="0" w:color="auto"/>
              </w:divBdr>
              <w:divsChild>
                <w:div w:id="1362239478">
                  <w:marLeft w:val="0"/>
                  <w:marRight w:val="0"/>
                  <w:marTop w:val="0"/>
                  <w:marBottom w:val="0"/>
                  <w:divBdr>
                    <w:top w:val="none" w:sz="0" w:space="0" w:color="auto"/>
                    <w:left w:val="none" w:sz="0" w:space="0" w:color="auto"/>
                    <w:bottom w:val="none" w:sz="0" w:space="0" w:color="auto"/>
                    <w:right w:val="none" w:sz="0" w:space="0" w:color="auto"/>
                  </w:divBdr>
                  <w:divsChild>
                    <w:div w:id="124780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978329">
      <w:bodyDiv w:val="1"/>
      <w:marLeft w:val="0"/>
      <w:marRight w:val="0"/>
      <w:marTop w:val="0"/>
      <w:marBottom w:val="0"/>
      <w:divBdr>
        <w:top w:val="none" w:sz="0" w:space="0" w:color="auto"/>
        <w:left w:val="none" w:sz="0" w:space="0" w:color="auto"/>
        <w:bottom w:val="none" w:sz="0" w:space="0" w:color="auto"/>
        <w:right w:val="none" w:sz="0" w:space="0" w:color="auto"/>
      </w:divBdr>
      <w:divsChild>
        <w:div w:id="730424761">
          <w:marLeft w:val="-150"/>
          <w:marRight w:val="-150"/>
          <w:marTop w:val="0"/>
          <w:marBottom w:val="0"/>
          <w:divBdr>
            <w:top w:val="none" w:sz="0" w:space="0" w:color="auto"/>
            <w:left w:val="none" w:sz="0" w:space="0" w:color="auto"/>
            <w:bottom w:val="none" w:sz="0" w:space="0" w:color="auto"/>
            <w:right w:val="none" w:sz="0" w:space="0" w:color="auto"/>
          </w:divBdr>
          <w:divsChild>
            <w:div w:id="109862478">
              <w:marLeft w:val="0"/>
              <w:marRight w:val="0"/>
              <w:marTop w:val="0"/>
              <w:marBottom w:val="0"/>
              <w:divBdr>
                <w:top w:val="none" w:sz="0" w:space="0" w:color="auto"/>
                <w:left w:val="none" w:sz="0" w:space="0" w:color="auto"/>
                <w:bottom w:val="none" w:sz="0" w:space="0" w:color="auto"/>
                <w:right w:val="none" w:sz="0" w:space="0" w:color="auto"/>
              </w:divBdr>
              <w:divsChild>
                <w:div w:id="677466968">
                  <w:marLeft w:val="0"/>
                  <w:marRight w:val="0"/>
                  <w:marTop w:val="0"/>
                  <w:marBottom w:val="0"/>
                  <w:divBdr>
                    <w:top w:val="none" w:sz="0" w:space="0" w:color="auto"/>
                    <w:left w:val="none" w:sz="0" w:space="0" w:color="auto"/>
                    <w:bottom w:val="none" w:sz="0" w:space="0" w:color="auto"/>
                    <w:right w:val="none" w:sz="0" w:space="0" w:color="auto"/>
                  </w:divBdr>
                  <w:divsChild>
                    <w:div w:id="1318338859">
                      <w:marLeft w:val="0"/>
                      <w:marRight w:val="0"/>
                      <w:marTop w:val="0"/>
                      <w:marBottom w:val="0"/>
                      <w:divBdr>
                        <w:top w:val="none" w:sz="0" w:space="0" w:color="auto"/>
                        <w:left w:val="none" w:sz="0" w:space="0" w:color="auto"/>
                        <w:bottom w:val="none" w:sz="0" w:space="0" w:color="auto"/>
                        <w:right w:val="none" w:sz="0" w:space="0" w:color="auto"/>
                      </w:divBdr>
                      <w:divsChild>
                        <w:div w:id="1015768827">
                          <w:marLeft w:val="0"/>
                          <w:marRight w:val="0"/>
                          <w:marTop w:val="0"/>
                          <w:marBottom w:val="0"/>
                          <w:divBdr>
                            <w:top w:val="none" w:sz="0" w:space="0" w:color="auto"/>
                            <w:left w:val="none" w:sz="0" w:space="0" w:color="auto"/>
                            <w:bottom w:val="none" w:sz="0" w:space="0" w:color="auto"/>
                            <w:right w:val="none" w:sz="0" w:space="0" w:color="auto"/>
                          </w:divBdr>
                          <w:divsChild>
                            <w:div w:id="339083781">
                              <w:marLeft w:val="0"/>
                              <w:marRight w:val="0"/>
                              <w:marTop w:val="0"/>
                              <w:marBottom w:val="0"/>
                              <w:divBdr>
                                <w:top w:val="none" w:sz="0" w:space="0" w:color="auto"/>
                                <w:left w:val="none" w:sz="0" w:space="0" w:color="auto"/>
                                <w:bottom w:val="none" w:sz="0" w:space="0" w:color="auto"/>
                                <w:right w:val="none" w:sz="0" w:space="0" w:color="auto"/>
                              </w:divBdr>
                            </w:div>
                            <w:div w:id="413598723">
                              <w:marLeft w:val="0"/>
                              <w:marRight w:val="0"/>
                              <w:marTop w:val="0"/>
                              <w:marBottom w:val="0"/>
                              <w:divBdr>
                                <w:top w:val="none" w:sz="0" w:space="0" w:color="auto"/>
                                <w:left w:val="none" w:sz="0" w:space="0" w:color="auto"/>
                                <w:bottom w:val="none" w:sz="0" w:space="0" w:color="auto"/>
                                <w:right w:val="none" w:sz="0" w:space="0" w:color="auto"/>
                              </w:divBdr>
                            </w:div>
                            <w:div w:id="1047414273">
                              <w:marLeft w:val="0"/>
                              <w:marRight w:val="0"/>
                              <w:marTop w:val="0"/>
                              <w:marBottom w:val="0"/>
                              <w:divBdr>
                                <w:top w:val="none" w:sz="0" w:space="0" w:color="auto"/>
                                <w:left w:val="none" w:sz="0" w:space="0" w:color="auto"/>
                                <w:bottom w:val="none" w:sz="0" w:space="0" w:color="auto"/>
                                <w:right w:val="none" w:sz="0" w:space="0" w:color="auto"/>
                              </w:divBdr>
                            </w:div>
                            <w:div w:id="1082988375">
                              <w:marLeft w:val="0"/>
                              <w:marRight w:val="0"/>
                              <w:marTop w:val="0"/>
                              <w:marBottom w:val="0"/>
                              <w:divBdr>
                                <w:top w:val="none" w:sz="0" w:space="0" w:color="auto"/>
                                <w:left w:val="none" w:sz="0" w:space="0" w:color="auto"/>
                                <w:bottom w:val="none" w:sz="0" w:space="0" w:color="auto"/>
                                <w:right w:val="none" w:sz="0" w:space="0" w:color="auto"/>
                              </w:divBdr>
                            </w:div>
                            <w:div w:id="127331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3432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24618">
      <w:bodyDiv w:val="1"/>
      <w:marLeft w:val="0"/>
      <w:marRight w:val="0"/>
      <w:marTop w:val="0"/>
      <w:marBottom w:val="0"/>
      <w:divBdr>
        <w:top w:val="none" w:sz="0" w:space="0" w:color="auto"/>
        <w:left w:val="none" w:sz="0" w:space="0" w:color="auto"/>
        <w:bottom w:val="none" w:sz="0" w:space="0" w:color="auto"/>
        <w:right w:val="none" w:sz="0" w:space="0" w:color="auto"/>
      </w:divBdr>
      <w:divsChild>
        <w:div w:id="289363978">
          <w:marLeft w:val="-225"/>
          <w:marRight w:val="-225"/>
          <w:marTop w:val="0"/>
          <w:marBottom w:val="0"/>
          <w:divBdr>
            <w:top w:val="none" w:sz="0" w:space="0" w:color="auto"/>
            <w:left w:val="none" w:sz="0" w:space="0" w:color="auto"/>
            <w:bottom w:val="none" w:sz="0" w:space="0" w:color="auto"/>
            <w:right w:val="none" w:sz="0" w:space="0" w:color="auto"/>
          </w:divBdr>
        </w:div>
      </w:divsChild>
    </w:div>
    <w:div w:id="180242700">
      <w:bodyDiv w:val="1"/>
      <w:marLeft w:val="0"/>
      <w:marRight w:val="0"/>
      <w:marTop w:val="0"/>
      <w:marBottom w:val="0"/>
      <w:divBdr>
        <w:top w:val="none" w:sz="0" w:space="0" w:color="auto"/>
        <w:left w:val="none" w:sz="0" w:space="0" w:color="auto"/>
        <w:bottom w:val="none" w:sz="0" w:space="0" w:color="auto"/>
        <w:right w:val="none" w:sz="0" w:space="0" w:color="auto"/>
      </w:divBdr>
      <w:divsChild>
        <w:div w:id="695816551">
          <w:marLeft w:val="-150"/>
          <w:marRight w:val="-150"/>
          <w:marTop w:val="0"/>
          <w:marBottom w:val="0"/>
          <w:divBdr>
            <w:top w:val="none" w:sz="0" w:space="0" w:color="auto"/>
            <w:left w:val="none" w:sz="0" w:space="0" w:color="auto"/>
            <w:bottom w:val="none" w:sz="0" w:space="0" w:color="auto"/>
            <w:right w:val="none" w:sz="0" w:space="0" w:color="auto"/>
          </w:divBdr>
          <w:divsChild>
            <w:div w:id="579679147">
              <w:marLeft w:val="0"/>
              <w:marRight w:val="0"/>
              <w:marTop w:val="0"/>
              <w:marBottom w:val="0"/>
              <w:divBdr>
                <w:top w:val="none" w:sz="0" w:space="0" w:color="auto"/>
                <w:left w:val="none" w:sz="0" w:space="0" w:color="auto"/>
                <w:bottom w:val="none" w:sz="0" w:space="0" w:color="auto"/>
                <w:right w:val="none" w:sz="0" w:space="0" w:color="auto"/>
              </w:divBdr>
            </w:div>
            <w:div w:id="1512987702">
              <w:marLeft w:val="0"/>
              <w:marRight w:val="0"/>
              <w:marTop w:val="0"/>
              <w:marBottom w:val="0"/>
              <w:divBdr>
                <w:top w:val="none" w:sz="0" w:space="0" w:color="auto"/>
                <w:left w:val="none" w:sz="0" w:space="0" w:color="auto"/>
                <w:bottom w:val="none" w:sz="0" w:space="0" w:color="auto"/>
                <w:right w:val="none" w:sz="0" w:space="0" w:color="auto"/>
              </w:divBdr>
              <w:divsChild>
                <w:div w:id="511380670">
                  <w:marLeft w:val="0"/>
                  <w:marRight w:val="0"/>
                  <w:marTop w:val="0"/>
                  <w:marBottom w:val="0"/>
                  <w:divBdr>
                    <w:top w:val="none" w:sz="0" w:space="0" w:color="auto"/>
                    <w:left w:val="none" w:sz="0" w:space="0" w:color="auto"/>
                    <w:bottom w:val="none" w:sz="0" w:space="0" w:color="auto"/>
                    <w:right w:val="none" w:sz="0" w:space="0" w:color="auto"/>
                  </w:divBdr>
                  <w:divsChild>
                    <w:div w:id="45377394">
                      <w:marLeft w:val="0"/>
                      <w:marRight w:val="0"/>
                      <w:marTop w:val="0"/>
                      <w:marBottom w:val="450"/>
                      <w:divBdr>
                        <w:top w:val="none" w:sz="0" w:space="0" w:color="auto"/>
                        <w:left w:val="none" w:sz="0" w:space="0" w:color="auto"/>
                        <w:bottom w:val="none" w:sz="0" w:space="0" w:color="auto"/>
                        <w:right w:val="none" w:sz="0" w:space="0" w:color="auto"/>
                      </w:divBdr>
                    </w:div>
                    <w:div w:id="1433865841">
                      <w:marLeft w:val="0"/>
                      <w:marRight w:val="0"/>
                      <w:marTop w:val="0"/>
                      <w:marBottom w:val="0"/>
                      <w:divBdr>
                        <w:top w:val="none" w:sz="0" w:space="0" w:color="auto"/>
                        <w:left w:val="none" w:sz="0" w:space="0" w:color="auto"/>
                        <w:bottom w:val="none" w:sz="0" w:space="0" w:color="auto"/>
                        <w:right w:val="none" w:sz="0" w:space="0" w:color="auto"/>
                      </w:divBdr>
                      <w:divsChild>
                        <w:div w:id="954140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9149923">
          <w:marLeft w:val="-150"/>
          <w:marRight w:val="-150"/>
          <w:marTop w:val="0"/>
          <w:marBottom w:val="0"/>
          <w:divBdr>
            <w:top w:val="none" w:sz="0" w:space="0" w:color="auto"/>
            <w:left w:val="none" w:sz="0" w:space="0" w:color="auto"/>
            <w:bottom w:val="none" w:sz="0" w:space="0" w:color="auto"/>
            <w:right w:val="none" w:sz="0" w:space="0" w:color="auto"/>
          </w:divBdr>
          <w:divsChild>
            <w:div w:id="316886166">
              <w:marLeft w:val="0"/>
              <w:marRight w:val="0"/>
              <w:marTop w:val="0"/>
              <w:marBottom w:val="0"/>
              <w:divBdr>
                <w:top w:val="none" w:sz="0" w:space="0" w:color="auto"/>
                <w:left w:val="none" w:sz="0" w:space="0" w:color="auto"/>
                <w:bottom w:val="none" w:sz="0" w:space="0" w:color="auto"/>
                <w:right w:val="none" w:sz="0" w:space="0" w:color="auto"/>
              </w:divBdr>
              <w:divsChild>
                <w:div w:id="804547609">
                  <w:marLeft w:val="0"/>
                  <w:marRight w:val="0"/>
                  <w:marTop w:val="0"/>
                  <w:marBottom w:val="0"/>
                  <w:divBdr>
                    <w:top w:val="none" w:sz="0" w:space="0" w:color="auto"/>
                    <w:left w:val="none" w:sz="0" w:space="0" w:color="auto"/>
                    <w:bottom w:val="none" w:sz="0" w:space="0" w:color="auto"/>
                    <w:right w:val="none" w:sz="0" w:space="0" w:color="auto"/>
                  </w:divBdr>
                  <w:divsChild>
                    <w:div w:id="630401115">
                      <w:marLeft w:val="0"/>
                      <w:marRight w:val="0"/>
                      <w:marTop w:val="0"/>
                      <w:marBottom w:val="0"/>
                      <w:divBdr>
                        <w:top w:val="none" w:sz="0" w:space="0" w:color="auto"/>
                        <w:left w:val="none" w:sz="0" w:space="0" w:color="auto"/>
                        <w:bottom w:val="none" w:sz="0" w:space="0" w:color="auto"/>
                        <w:right w:val="none" w:sz="0" w:space="0" w:color="auto"/>
                      </w:divBdr>
                    </w:div>
                    <w:div w:id="1056321420">
                      <w:marLeft w:val="0"/>
                      <w:marRight w:val="0"/>
                      <w:marTop w:val="0"/>
                      <w:marBottom w:val="0"/>
                      <w:divBdr>
                        <w:top w:val="none" w:sz="0" w:space="0" w:color="auto"/>
                        <w:left w:val="none" w:sz="0" w:space="0" w:color="auto"/>
                        <w:bottom w:val="none" w:sz="0" w:space="0" w:color="auto"/>
                        <w:right w:val="none" w:sz="0" w:space="0" w:color="auto"/>
                      </w:divBdr>
                      <w:divsChild>
                        <w:div w:id="54474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965702">
                  <w:marLeft w:val="0"/>
                  <w:marRight w:val="0"/>
                  <w:marTop w:val="0"/>
                  <w:marBottom w:val="0"/>
                  <w:divBdr>
                    <w:top w:val="none" w:sz="0" w:space="0" w:color="auto"/>
                    <w:left w:val="none" w:sz="0" w:space="0" w:color="auto"/>
                    <w:bottom w:val="none" w:sz="0" w:space="0" w:color="auto"/>
                    <w:right w:val="none" w:sz="0" w:space="0" w:color="auto"/>
                  </w:divBdr>
                  <w:divsChild>
                    <w:div w:id="353926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363704">
      <w:bodyDiv w:val="1"/>
      <w:marLeft w:val="0"/>
      <w:marRight w:val="0"/>
      <w:marTop w:val="0"/>
      <w:marBottom w:val="0"/>
      <w:divBdr>
        <w:top w:val="none" w:sz="0" w:space="0" w:color="auto"/>
        <w:left w:val="none" w:sz="0" w:space="0" w:color="auto"/>
        <w:bottom w:val="none" w:sz="0" w:space="0" w:color="auto"/>
        <w:right w:val="none" w:sz="0" w:space="0" w:color="auto"/>
      </w:divBdr>
      <w:divsChild>
        <w:div w:id="7416645">
          <w:marLeft w:val="-150"/>
          <w:marRight w:val="-150"/>
          <w:marTop w:val="0"/>
          <w:marBottom w:val="0"/>
          <w:divBdr>
            <w:top w:val="none" w:sz="0" w:space="0" w:color="auto"/>
            <w:left w:val="none" w:sz="0" w:space="0" w:color="auto"/>
            <w:bottom w:val="none" w:sz="0" w:space="0" w:color="auto"/>
            <w:right w:val="none" w:sz="0" w:space="0" w:color="auto"/>
          </w:divBdr>
        </w:div>
        <w:div w:id="556746540">
          <w:marLeft w:val="-150"/>
          <w:marRight w:val="-150"/>
          <w:marTop w:val="0"/>
          <w:marBottom w:val="0"/>
          <w:divBdr>
            <w:top w:val="none" w:sz="0" w:space="0" w:color="auto"/>
            <w:left w:val="none" w:sz="0" w:space="0" w:color="auto"/>
            <w:bottom w:val="none" w:sz="0" w:space="0" w:color="auto"/>
            <w:right w:val="none" w:sz="0" w:space="0" w:color="auto"/>
          </w:divBdr>
          <w:divsChild>
            <w:div w:id="386993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2887">
      <w:bodyDiv w:val="1"/>
      <w:marLeft w:val="0"/>
      <w:marRight w:val="0"/>
      <w:marTop w:val="0"/>
      <w:marBottom w:val="0"/>
      <w:divBdr>
        <w:top w:val="none" w:sz="0" w:space="0" w:color="auto"/>
        <w:left w:val="none" w:sz="0" w:space="0" w:color="auto"/>
        <w:bottom w:val="none" w:sz="0" w:space="0" w:color="auto"/>
        <w:right w:val="none" w:sz="0" w:space="0" w:color="auto"/>
      </w:divBdr>
      <w:divsChild>
        <w:div w:id="1194879920">
          <w:marLeft w:val="-150"/>
          <w:marRight w:val="-150"/>
          <w:marTop w:val="0"/>
          <w:marBottom w:val="0"/>
          <w:divBdr>
            <w:top w:val="none" w:sz="0" w:space="0" w:color="auto"/>
            <w:left w:val="none" w:sz="0" w:space="0" w:color="auto"/>
            <w:bottom w:val="none" w:sz="0" w:space="0" w:color="auto"/>
            <w:right w:val="none" w:sz="0" w:space="0" w:color="auto"/>
          </w:divBdr>
          <w:divsChild>
            <w:div w:id="2098552173">
              <w:marLeft w:val="0"/>
              <w:marRight w:val="0"/>
              <w:marTop w:val="0"/>
              <w:marBottom w:val="0"/>
              <w:divBdr>
                <w:top w:val="none" w:sz="0" w:space="0" w:color="auto"/>
                <w:left w:val="none" w:sz="0" w:space="0" w:color="auto"/>
                <w:bottom w:val="none" w:sz="0" w:space="0" w:color="auto"/>
                <w:right w:val="none" w:sz="0" w:space="0" w:color="auto"/>
              </w:divBdr>
              <w:divsChild>
                <w:div w:id="270627702">
                  <w:marLeft w:val="0"/>
                  <w:marRight w:val="0"/>
                  <w:marTop w:val="0"/>
                  <w:marBottom w:val="0"/>
                  <w:divBdr>
                    <w:top w:val="none" w:sz="0" w:space="0" w:color="auto"/>
                    <w:left w:val="none" w:sz="0" w:space="0" w:color="auto"/>
                    <w:bottom w:val="none" w:sz="0" w:space="0" w:color="auto"/>
                    <w:right w:val="none" w:sz="0" w:space="0" w:color="auto"/>
                  </w:divBdr>
                  <w:divsChild>
                    <w:div w:id="1507328931">
                      <w:marLeft w:val="0"/>
                      <w:marRight w:val="0"/>
                      <w:marTop w:val="0"/>
                      <w:marBottom w:val="0"/>
                      <w:divBdr>
                        <w:top w:val="none" w:sz="0" w:space="0" w:color="auto"/>
                        <w:left w:val="none" w:sz="0" w:space="0" w:color="auto"/>
                        <w:bottom w:val="none" w:sz="0" w:space="0" w:color="auto"/>
                        <w:right w:val="none" w:sz="0" w:space="0" w:color="auto"/>
                      </w:divBdr>
                    </w:div>
                  </w:divsChild>
                </w:div>
                <w:div w:id="679237224">
                  <w:marLeft w:val="0"/>
                  <w:marRight w:val="0"/>
                  <w:marTop w:val="0"/>
                  <w:marBottom w:val="0"/>
                  <w:divBdr>
                    <w:top w:val="none" w:sz="0" w:space="0" w:color="auto"/>
                    <w:left w:val="none" w:sz="0" w:space="0" w:color="auto"/>
                    <w:bottom w:val="none" w:sz="0" w:space="0" w:color="auto"/>
                    <w:right w:val="none" w:sz="0" w:space="0" w:color="auto"/>
                  </w:divBdr>
                  <w:divsChild>
                    <w:div w:id="1492060165">
                      <w:marLeft w:val="0"/>
                      <w:marRight w:val="0"/>
                      <w:marTop w:val="0"/>
                      <w:marBottom w:val="0"/>
                      <w:divBdr>
                        <w:top w:val="none" w:sz="0" w:space="0" w:color="auto"/>
                        <w:left w:val="none" w:sz="0" w:space="0" w:color="auto"/>
                        <w:bottom w:val="none" w:sz="0" w:space="0" w:color="auto"/>
                        <w:right w:val="none" w:sz="0" w:space="0" w:color="auto"/>
                      </w:divBdr>
                    </w:div>
                    <w:div w:id="1769738617">
                      <w:marLeft w:val="0"/>
                      <w:marRight w:val="0"/>
                      <w:marTop w:val="0"/>
                      <w:marBottom w:val="0"/>
                      <w:divBdr>
                        <w:top w:val="none" w:sz="0" w:space="0" w:color="auto"/>
                        <w:left w:val="none" w:sz="0" w:space="0" w:color="auto"/>
                        <w:bottom w:val="none" w:sz="0" w:space="0" w:color="auto"/>
                        <w:right w:val="none" w:sz="0" w:space="0" w:color="auto"/>
                      </w:divBdr>
                      <w:divsChild>
                        <w:div w:id="499974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8453182">
          <w:marLeft w:val="-150"/>
          <w:marRight w:val="-150"/>
          <w:marTop w:val="0"/>
          <w:marBottom w:val="0"/>
          <w:divBdr>
            <w:top w:val="none" w:sz="0" w:space="0" w:color="auto"/>
            <w:left w:val="none" w:sz="0" w:space="0" w:color="auto"/>
            <w:bottom w:val="none" w:sz="0" w:space="0" w:color="auto"/>
            <w:right w:val="none" w:sz="0" w:space="0" w:color="auto"/>
          </w:divBdr>
          <w:divsChild>
            <w:div w:id="1948269691">
              <w:marLeft w:val="0"/>
              <w:marRight w:val="0"/>
              <w:marTop w:val="0"/>
              <w:marBottom w:val="0"/>
              <w:divBdr>
                <w:top w:val="none" w:sz="0" w:space="0" w:color="auto"/>
                <w:left w:val="none" w:sz="0" w:space="0" w:color="auto"/>
                <w:bottom w:val="none" w:sz="0" w:space="0" w:color="auto"/>
                <w:right w:val="none" w:sz="0" w:space="0" w:color="auto"/>
              </w:divBdr>
              <w:divsChild>
                <w:div w:id="1652563816">
                  <w:marLeft w:val="0"/>
                  <w:marRight w:val="0"/>
                  <w:marTop w:val="0"/>
                  <w:marBottom w:val="0"/>
                  <w:divBdr>
                    <w:top w:val="none" w:sz="0" w:space="0" w:color="auto"/>
                    <w:left w:val="none" w:sz="0" w:space="0" w:color="auto"/>
                    <w:bottom w:val="none" w:sz="0" w:space="0" w:color="auto"/>
                    <w:right w:val="none" w:sz="0" w:space="0" w:color="auto"/>
                  </w:divBdr>
                  <w:divsChild>
                    <w:div w:id="1514345348">
                      <w:marLeft w:val="0"/>
                      <w:marRight w:val="0"/>
                      <w:marTop w:val="0"/>
                      <w:marBottom w:val="0"/>
                      <w:divBdr>
                        <w:top w:val="none" w:sz="0" w:space="0" w:color="auto"/>
                        <w:left w:val="none" w:sz="0" w:space="0" w:color="auto"/>
                        <w:bottom w:val="none" w:sz="0" w:space="0" w:color="auto"/>
                        <w:right w:val="none" w:sz="0" w:space="0" w:color="auto"/>
                      </w:divBdr>
                    </w:div>
                    <w:div w:id="1565875509">
                      <w:marLeft w:val="0"/>
                      <w:marRight w:val="0"/>
                      <w:marTop w:val="0"/>
                      <w:marBottom w:val="0"/>
                      <w:divBdr>
                        <w:top w:val="none" w:sz="0" w:space="0" w:color="auto"/>
                        <w:left w:val="none" w:sz="0" w:space="0" w:color="auto"/>
                        <w:bottom w:val="none" w:sz="0" w:space="0" w:color="auto"/>
                        <w:right w:val="none" w:sz="0" w:space="0" w:color="auto"/>
                      </w:divBdr>
                      <w:divsChild>
                        <w:div w:id="1540556643">
                          <w:marLeft w:val="0"/>
                          <w:marRight w:val="0"/>
                          <w:marTop w:val="0"/>
                          <w:marBottom w:val="0"/>
                          <w:divBdr>
                            <w:top w:val="none" w:sz="0" w:space="0" w:color="auto"/>
                            <w:left w:val="none" w:sz="0" w:space="0" w:color="auto"/>
                            <w:bottom w:val="none" w:sz="0" w:space="0" w:color="auto"/>
                            <w:right w:val="none" w:sz="0" w:space="0" w:color="auto"/>
                          </w:divBdr>
                          <w:divsChild>
                            <w:div w:id="162887">
                              <w:marLeft w:val="0"/>
                              <w:marRight w:val="0"/>
                              <w:marTop w:val="0"/>
                              <w:marBottom w:val="0"/>
                              <w:divBdr>
                                <w:top w:val="none" w:sz="0" w:space="0" w:color="auto"/>
                                <w:left w:val="none" w:sz="0" w:space="0" w:color="auto"/>
                                <w:bottom w:val="none" w:sz="0" w:space="0" w:color="auto"/>
                                <w:right w:val="none" w:sz="0" w:space="0" w:color="auto"/>
                              </w:divBdr>
                            </w:div>
                            <w:div w:id="489643506">
                              <w:marLeft w:val="0"/>
                              <w:marRight w:val="0"/>
                              <w:marTop w:val="0"/>
                              <w:marBottom w:val="0"/>
                              <w:divBdr>
                                <w:top w:val="none" w:sz="0" w:space="0" w:color="auto"/>
                                <w:left w:val="none" w:sz="0" w:space="0" w:color="auto"/>
                                <w:bottom w:val="none" w:sz="0" w:space="0" w:color="auto"/>
                                <w:right w:val="none" w:sz="0" w:space="0" w:color="auto"/>
                              </w:divBdr>
                            </w:div>
                            <w:div w:id="1448163047">
                              <w:marLeft w:val="0"/>
                              <w:marRight w:val="0"/>
                              <w:marTop w:val="0"/>
                              <w:marBottom w:val="0"/>
                              <w:divBdr>
                                <w:top w:val="none" w:sz="0" w:space="0" w:color="auto"/>
                                <w:left w:val="none" w:sz="0" w:space="0" w:color="auto"/>
                                <w:bottom w:val="none" w:sz="0" w:space="0" w:color="auto"/>
                                <w:right w:val="none" w:sz="0" w:space="0" w:color="auto"/>
                              </w:divBdr>
                            </w:div>
                            <w:div w:id="1462386667">
                              <w:marLeft w:val="0"/>
                              <w:marRight w:val="0"/>
                              <w:marTop w:val="0"/>
                              <w:marBottom w:val="0"/>
                              <w:divBdr>
                                <w:top w:val="none" w:sz="0" w:space="0" w:color="auto"/>
                                <w:left w:val="none" w:sz="0" w:space="0" w:color="auto"/>
                                <w:bottom w:val="none" w:sz="0" w:space="0" w:color="auto"/>
                                <w:right w:val="none" w:sz="0" w:space="0" w:color="auto"/>
                              </w:divBdr>
                            </w:div>
                            <w:div w:id="168185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8773381">
              <w:marLeft w:val="0"/>
              <w:marRight w:val="0"/>
              <w:marTop w:val="0"/>
              <w:marBottom w:val="0"/>
              <w:divBdr>
                <w:top w:val="none" w:sz="0" w:space="0" w:color="auto"/>
                <w:left w:val="none" w:sz="0" w:space="0" w:color="auto"/>
                <w:bottom w:val="none" w:sz="0" w:space="0" w:color="auto"/>
                <w:right w:val="none" w:sz="0" w:space="0" w:color="auto"/>
              </w:divBdr>
              <w:divsChild>
                <w:div w:id="373316160">
                  <w:marLeft w:val="0"/>
                  <w:marRight w:val="0"/>
                  <w:marTop w:val="0"/>
                  <w:marBottom w:val="0"/>
                  <w:divBdr>
                    <w:top w:val="none" w:sz="0" w:space="0" w:color="auto"/>
                    <w:left w:val="none" w:sz="0" w:space="0" w:color="auto"/>
                    <w:bottom w:val="none" w:sz="0" w:space="0" w:color="auto"/>
                    <w:right w:val="none" w:sz="0" w:space="0" w:color="auto"/>
                  </w:divBdr>
                  <w:divsChild>
                    <w:div w:id="158469111">
                      <w:marLeft w:val="0"/>
                      <w:marRight w:val="0"/>
                      <w:marTop w:val="0"/>
                      <w:marBottom w:val="450"/>
                      <w:divBdr>
                        <w:top w:val="none" w:sz="0" w:space="0" w:color="auto"/>
                        <w:left w:val="none" w:sz="0" w:space="0" w:color="auto"/>
                        <w:bottom w:val="none" w:sz="0" w:space="0" w:color="auto"/>
                        <w:right w:val="none" w:sz="0" w:space="0" w:color="auto"/>
                      </w:divBdr>
                    </w:div>
                    <w:div w:id="1303147457">
                      <w:marLeft w:val="0"/>
                      <w:marRight w:val="0"/>
                      <w:marTop w:val="0"/>
                      <w:marBottom w:val="0"/>
                      <w:divBdr>
                        <w:top w:val="none" w:sz="0" w:space="0" w:color="auto"/>
                        <w:left w:val="none" w:sz="0" w:space="0" w:color="auto"/>
                        <w:bottom w:val="none" w:sz="0" w:space="0" w:color="auto"/>
                        <w:right w:val="none" w:sz="0" w:space="0" w:color="auto"/>
                      </w:divBdr>
                      <w:divsChild>
                        <w:div w:id="1326400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973289">
      <w:bodyDiv w:val="1"/>
      <w:marLeft w:val="0"/>
      <w:marRight w:val="0"/>
      <w:marTop w:val="0"/>
      <w:marBottom w:val="0"/>
      <w:divBdr>
        <w:top w:val="none" w:sz="0" w:space="0" w:color="auto"/>
        <w:left w:val="none" w:sz="0" w:space="0" w:color="auto"/>
        <w:bottom w:val="none" w:sz="0" w:space="0" w:color="auto"/>
        <w:right w:val="none" w:sz="0" w:space="0" w:color="auto"/>
      </w:divBdr>
      <w:divsChild>
        <w:div w:id="513542285">
          <w:marLeft w:val="0"/>
          <w:marRight w:val="0"/>
          <w:marTop w:val="100"/>
          <w:marBottom w:val="2880"/>
          <w:divBdr>
            <w:top w:val="none" w:sz="0" w:space="0" w:color="auto"/>
            <w:left w:val="none" w:sz="0" w:space="0" w:color="auto"/>
            <w:bottom w:val="none" w:sz="0" w:space="0" w:color="auto"/>
            <w:right w:val="none" w:sz="0" w:space="0" w:color="auto"/>
          </w:divBdr>
        </w:div>
      </w:divsChild>
    </w:div>
    <w:div w:id="181016889">
      <w:bodyDiv w:val="1"/>
      <w:marLeft w:val="0"/>
      <w:marRight w:val="0"/>
      <w:marTop w:val="0"/>
      <w:marBottom w:val="0"/>
      <w:divBdr>
        <w:top w:val="none" w:sz="0" w:space="0" w:color="auto"/>
        <w:left w:val="none" w:sz="0" w:space="0" w:color="auto"/>
        <w:bottom w:val="none" w:sz="0" w:space="0" w:color="auto"/>
        <w:right w:val="none" w:sz="0" w:space="0" w:color="auto"/>
      </w:divBdr>
      <w:divsChild>
        <w:div w:id="2011562413">
          <w:marLeft w:val="-225"/>
          <w:marRight w:val="-225"/>
          <w:marTop w:val="0"/>
          <w:marBottom w:val="0"/>
          <w:divBdr>
            <w:top w:val="none" w:sz="0" w:space="0" w:color="auto"/>
            <w:left w:val="none" w:sz="0" w:space="0" w:color="auto"/>
            <w:bottom w:val="none" w:sz="0" w:space="0" w:color="auto"/>
            <w:right w:val="none" w:sz="0" w:space="0" w:color="auto"/>
          </w:divBdr>
        </w:div>
        <w:div w:id="1988781340">
          <w:marLeft w:val="-225"/>
          <w:marRight w:val="-225"/>
          <w:marTop w:val="0"/>
          <w:marBottom w:val="0"/>
          <w:divBdr>
            <w:top w:val="none" w:sz="0" w:space="0" w:color="auto"/>
            <w:left w:val="none" w:sz="0" w:space="0" w:color="auto"/>
            <w:bottom w:val="none" w:sz="0" w:space="0" w:color="auto"/>
            <w:right w:val="none" w:sz="0" w:space="0" w:color="auto"/>
          </w:divBdr>
          <w:divsChild>
            <w:div w:id="1122383001">
              <w:marLeft w:val="0"/>
              <w:marRight w:val="0"/>
              <w:marTop w:val="0"/>
              <w:marBottom w:val="0"/>
              <w:divBdr>
                <w:top w:val="none" w:sz="0" w:space="0" w:color="auto"/>
                <w:left w:val="none" w:sz="0" w:space="0" w:color="auto"/>
                <w:bottom w:val="none" w:sz="0" w:space="0" w:color="auto"/>
                <w:right w:val="none" w:sz="0" w:space="0" w:color="auto"/>
              </w:divBdr>
              <w:divsChild>
                <w:div w:id="59159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68230">
      <w:bodyDiv w:val="1"/>
      <w:marLeft w:val="0"/>
      <w:marRight w:val="0"/>
      <w:marTop w:val="0"/>
      <w:marBottom w:val="0"/>
      <w:divBdr>
        <w:top w:val="none" w:sz="0" w:space="0" w:color="auto"/>
        <w:left w:val="none" w:sz="0" w:space="0" w:color="auto"/>
        <w:bottom w:val="none" w:sz="0" w:space="0" w:color="auto"/>
        <w:right w:val="none" w:sz="0" w:space="0" w:color="auto"/>
      </w:divBdr>
      <w:divsChild>
        <w:div w:id="1369180751">
          <w:marLeft w:val="0"/>
          <w:marRight w:val="0"/>
          <w:marTop w:val="0"/>
          <w:marBottom w:val="0"/>
          <w:divBdr>
            <w:top w:val="none" w:sz="0" w:space="0" w:color="auto"/>
            <w:left w:val="none" w:sz="0" w:space="0" w:color="auto"/>
            <w:bottom w:val="none" w:sz="0" w:space="0" w:color="auto"/>
            <w:right w:val="none" w:sz="0" w:space="0" w:color="auto"/>
          </w:divBdr>
        </w:div>
      </w:divsChild>
    </w:div>
    <w:div w:id="181170862">
      <w:bodyDiv w:val="1"/>
      <w:marLeft w:val="0"/>
      <w:marRight w:val="0"/>
      <w:marTop w:val="0"/>
      <w:marBottom w:val="0"/>
      <w:divBdr>
        <w:top w:val="none" w:sz="0" w:space="0" w:color="auto"/>
        <w:left w:val="none" w:sz="0" w:space="0" w:color="auto"/>
        <w:bottom w:val="none" w:sz="0" w:space="0" w:color="auto"/>
        <w:right w:val="none" w:sz="0" w:space="0" w:color="auto"/>
      </w:divBdr>
      <w:divsChild>
        <w:div w:id="877550158">
          <w:marLeft w:val="-225"/>
          <w:marRight w:val="-225"/>
          <w:marTop w:val="0"/>
          <w:marBottom w:val="0"/>
          <w:divBdr>
            <w:top w:val="none" w:sz="0" w:space="0" w:color="auto"/>
            <w:left w:val="none" w:sz="0" w:space="0" w:color="auto"/>
            <w:bottom w:val="none" w:sz="0" w:space="0" w:color="auto"/>
            <w:right w:val="none" w:sz="0" w:space="0" w:color="auto"/>
          </w:divBdr>
        </w:div>
      </w:divsChild>
    </w:div>
    <w:div w:id="181286630">
      <w:bodyDiv w:val="1"/>
      <w:marLeft w:val="0"/>
      <w:marRight w:val="0"/>
      <w:marTop w:val="0"/>
      <w:marBottom w:val="0"/>
      <w:divBdr>
        <w:top w:val="none" w:sz="0" w:space="0" w:color="auto"/>
        <w:left w:val="none" w:sz="0" w:space="0" w:color="auto"/>
        <w:bottom w:val="none" w:sz="0" w:space="0" w:color="auto"/>
        <w:right w:val="none" w:sz="0" w:space="0" w:color="auto"/>
      </w:divBdr>
      <w:divsChild>
        <w:div w:id="940988071">
          <w:marLeft w:val="0"/>
          <w:marRight w:val="0"/>
          <w:marTop w:val="0"/>
          <w:marBottom w:val="0"/>
          <w:divBdr>
            <w:top w:val="none" w:sz="0" w:space="0" w:color="auto"/>
            <w:left w:val="none" w:sz="0" w:space="0" w:color="auto"/>
            <w:bottom w:val="none" w:sz="0" w:space="0" w:color="auto"/>
            <w:right w:val="none" w:sz="0" w:space="0" w:color="auto"/>
          </w:divBdr>
        </w:div>
        <w:div w:id="723141367">
          <w:marLeft w:val="0"/>
          <w:marRight w:val="0"/>
          <w:marTop w:val="0"/>
          <w:marBottom w:val="0"/>
          <w:divBdr>
            <w:top w:val="none" w:sz="0" w:space="0" w:color="auto"/>
            <w:left w:val="none" w:sz="0" w:space="0" w:color="auto"/>
            <w:bottom w:val="none" w:sz="0" w:space="0" w:color="auto"/>
            <w:right w:val="none" w:sz="0" w:space="0" w:color="auto"/>
          </w:divBdr>
          <w:divsChild>
            <w:div w:id="1327249099">
              <w:marLeft w:val="0"/>
              <w:marRight w:val="0"/>
              <w:marTop w:val="0"/>
              <w:marBottom w:val="0"/>
              <w:divBdr>
                <w:top w:val="none" w:sz="0" w:space="0" w:color="auto"/>
                <w:left w:val="none" w:sz="0" w:space="0" w:color="auto"/>
                <w:bottom w:val="none" w:sz="0" w:space="0" w:color="auto"/>
                <w:right w:val="none" w:sz="0" w:space="0" w:color="auto"/>
              </w:divBdr>
              <w:divsChild>
                <w:div w:id="894118510">
                  <w:marLeft w:val="0"/>
                  <w:marRight w:val="0"/>
                  <w:marTop w:val="0"/>
                  <w:marBottom w:val="0"/>
                  <w:divBdr>
                    <w:top w:val="none" w:sz="0" w:space="0" w:color="auto"/>
                    <w:left w:val="none" w:sz="0" w:space="0" w:color="auto"/>
                    <w:bottom w:val="none" w:sz="0" w:space="0" w:color="auto"/>
                    <w:right w:val="none" w:sz="0" w:space="0" w:color="auto"/>
                  </w:divBdr>
                </w:div>
                <w:div w:id="1500192624">
                  <w:marLeft w:val="0"/>
                  <w:marRight w:val="0"/>
                  <w:marTop w:val="0"/>
                  <w:marBottom w:val="0"/>
                  <w:divBdr>
                    <w:top w:val="none" w:sz="0" w:space="0" w:color="auto"/>
                    <w:left w:val="none" w:sz="0" w:space="0" w:color="auto"/>
                    <w:bottom w:val="none" w:sz="0" w:space="0" w:color="auto"/>
                    <w:right w:val="none" w:sz="0" w:space="0" w:color="auto"/>
                  </w:divBdr>
                </w:div>
                <w:div w:id="98137567">
                  <w:marLeft w:val="0"/>
                  <w:marRight w:val="0"/>
                  <w:marTop w:val="0"/>
                  <w:marBottom w:val="450"/>
                  <w:divBdr>
                    <w:top w:val="none" w:sz="0" w:space="0" w:color="auto"/>
                    <w:left w:val="none" w:sz="0" w:space="0" w:color="auto"/>
                    <w:bottom w:val="none" w:sz="0" w:space="0" w:color="auto"/>
                    <w:right w:val="none" w:sz="0" w:space="0" w:color="auto"/>
                  </w:divBdr>
                  <w:divsChild>
                    <w:div w:id="1167207407">
                      <w:marLeft w:val="0"/>
                      <w:marRight w:val="0"/>
                      <w:marTop w:val="0"/>
                      <w:marBottom w:val="0"/>
                      <w:divBdr>
                        <w:top w:val="none" w:sz="0" w:space="0" w:color="auto"/>
                        <w:left w:val="none" w:sz="0" w:space="0" w:color="auto"/>
                        <w:bottom w:val="none" w:sz="0" w:space="0" w:color="auto"/>
                        <w:right w:val="none" w:sz="0" w:space="0" w:color="auto"/>
                      </w:divBdr>
                      <w:divsChild>
                        <w:div w:id="731343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16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76902">
      <w:bodyDiv w:val="1"/>
      <w:marLeft w:val="0"/>
      <w:marRight w:val="0"/>
      <w:marTop w:val="0"/>
      <w:marBottom w:val="0"/>
      <w:divBdr>
        <w:top w:val="none" w:sz="0" w:space="0" w:color="auto"/>
        <w:left w:val="none" w:sz="0" w:space="0" w:color="auto"/>
        <w:bottom w:val="none" w:sz="0" w:space="0" w:color="auto"/>
        <w:right w:val="none" w:sz="0" w:space="0" w:color="auto"/>
      </w:divBdr>
      <w:divsChild>
        <w:div w:id="1255481817">
          <w:marLeft w:val="0"/>
          <w:marRight w:val="0"/>
          <w:marTop w:val="375"/>
          <w:marBottom w:val="0"/>
          <w:divBdr>
            <w:top w:val="none" w:sz="0" w:space="0" w:color="auto"/>
            <w:left w:val="none" w:sz="0" w:space="0" w:color="auto"/>
            <w:bottom w:val="none" w:sz="0" w:space="0" w:color="auto"/>
            <w:right w:val="none" w:sz="0" w:space="0" w:color="auto"/>
          </w:divBdr>
          <w:divsChild>
            <w:div w:id="256137548">
              <w:marLeft w:val="120"/>
              <w:marRight w:val="0"/>
              <w:marTop w:val="0"/>
              <w:marBottom w:val="0"/>
              <w:divBdr>
                <w:top w:val="none" w:sz="0" w:space="0" w:color="auto"/>
                <w:left w:val="none" w:sz="0" w:space="0" w:color="auto"/>
                <w:bottom w:val="none" w:sz="0" w:space="0" w:color="auto"/>
                <w:right w:val="none" w:sz="0" w:space="0" w:color="auto"/>
              </w:divBdr>
              <w:divsChild>
                <w:div w:id="384642865">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553468391">
          <w:marLeft w:val="0"/>
          <w:marRight w:val="0"/>
          <w:marTop w:val="0"/>
          <w:marBottom w:val="0"/>
          <w:divBdr>
            <w:top w:val="none" w:sz="0" w:space="0" w:color="auto"/>
            <w:left w:val="none" w:sz="0" w:space="0" w:color="auto"/>
            <w:bottom w:val="none" w:sz="0" w:space="0" w:color="auto"/>
            <w:right w:val="none" w:sz="0" w:space="0" w:color="auto"/>
          </w:divBdr>
        </w:div>
      </w:divsChild>
    </w:div>
    <w:div w:id="181629195">
      <w:bodyDiv w:val="1"/>
      <w:marLeft w:val="0"/>
      <w:marRight w:val="0"/>
      <w:marTop w:val="0"/>
      <w:marBottom w:val="0"/>
      <w:divBdr>
        <w:top w:val="none" w:sz="0" w:space="0" w:color="auto"/>
        <w:left w:val="none" w:sz="0" w:space="0" w:color="auto"/>
        <w:bottom w:val="none" w:sz="0" w:space="0" w:color="auto"/>
        <w:right w:val="none" w:sz="0" w:space="0" w:color="auto"/>
      </w:divBdr>
      <w:divsChild>
        <w:div w:id="260262947">
          <w:marLeft w:val="-225"/>
          <w:marRight w:val="-225"/>
          <w:marTop w:val="0"/>
          <w:marBottom w:val="0"/>
          <w:divBdr>
            <w:top w:val="none" w:sz="0" w:space="0" w:color="auto"/>
            <w:left w:val="none" w:sz="0" w:space="0" w:color="auto"/>
            <w:bottom w:val="none" w:sz="0" w:space="0" w:color="auto"/>
            <w:right w:val="none" w:sz="0" w:space="0" w:color="auto"/>
          </w:divBdr>
        </w:div>
        <w:div w:id="1370299694">
          <w:marLeft w:val="-225"/>
          <w:marRight w:val="-225"/>
          <w:marTop w:val="0"/>
          <w:marBottom w:val="0"/>
          <w:divBdr>
            <w:top w:val="none" w:sz="0" w:space="0" w:color="auto"/>
            <w:left w:val="none" w:sz="0" w:space="0" w:color="auto"/>
            <w:bottom w:val="none" w:sz="0" w:space="0" w:color="auto"/>
            <w:right w:val="none" w:sz="0" w:space="0" w:color="auto"/>
          </w:divBdr>
          <w:divsChild>
            <w:div w:id="208152357">
              <w:marLeft w:val="0"/>
              <w:marRight w:val="0"/>
              <w:marTop w:val="0"/>
              <w:marBottom w:val="0"/>
              <w:divBdr>
                <w:top w:val="none" w:sz="0" w:space="0" w:color="auto"/>
                <w:left w:val="none" w:sz="0" w:space="0" w:color="auto"/>
                <w:bottom w:val="none" w:sz="0" w:space="0" w:color="auto"/>
                <w:right w:val="none" w:sz="0" w:space="0" w:color="auto"/>
              </w:divBdr>
              <w:divsChild>
                <w:div w:id="391318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93321">
      <w:bodyDiv w:val="1"/>
      <w:marLeft w:val="0"/>
      <w:marRight w:val="0"/>
      <w:marTop w:val="0"/>
      <w:marBottom w:val="0"/>
      <w:divBdr>
        <w:top w:val="none" w:sz="0" w:space="0" w:color="auto"/>
        <w:left w:val="none" w:sz="0" w:space="0" w:color="auto"/>
        <w:bottom w:val="none" w:sz="0" w:space="0" w:color="auto"/>
        <w:right w:val="none" w:sz="0" w:space="0" w:color="auto"/>
      </w:divBdr>
      <w:divsChild>
        <w:div w:id="210309158">
          <w:marLeft w:val="-225"/>
          <w:marRight w:val="-225"/>
          <w:marTop w:val="0"/>
          <w:marBottom w:val="0"/>
          <w:divBdr>
            <w:top w:val="none" w:sz="0" w:space="0" w:color="auto"/>
            <w:left w:val="none" w:sz="0" w:space="0" w:color="auto"/>
            <w:bottom w:val="none" w:sz="0" w:space="0" w:color="auto"/>
            <w:right w:val="none" w:sz="0" w:space="0" w:color="auto"/>
          </w:divBdr>
        </w:div>
        <w:div w:id="1372340519">
          <w:marLeft w:val="-225"/>
          <w:marRight w:val="-225"/>
          <w:marTop w:val="0"/>
          <w:marBottom w:val="0"/>
          <w:divBdr>
            <w:top w:val="none" w:sz="0" w:space="0" w:color="auto"/>
            <w:left w:val="none" w:sz="0" w:space="0" w:color="auto"/>
            <w:bottom w:val="none" w:sz="0" w:space="0" w:color="auto"/>
            <w:right w:val="none" w:sz="0" w:space="0" w:color="auto"/>
          </w:divBdr>
          <w:divsChild>
            <w:div w:id="1118111369">
              <w:marLeft w:val="0"/>
              <w:marRight w:val="0"/>
              <w:marTop w:val="0"/>
              <w:marBottom w:val="0"/>
              <w:divBdr>
                <w:top w:val="none" w:sz="0" w:space="0" w:color="auto"/>
                <w:left w:val="none" w:sz="0" w:space="0" w:color="auto"/>
                <w:bottom w:val="none" w:sz="0" w:space="0" w:color="auto"/>
                <w:right w:val="none" w:sz="0" w:space="0" w:color="auto"/>
              </w:divBdr>
              <w:divsChild>
                <w:div w:id="1542084480">
                  <w:marLeft w:val="0"/>
                  <w:marRight w:val="0"/>
                  <w:marTop w:val="0"/>
                  <w:marBottom w:val="0"/>
                  <w:divBdr>
                    <w:top w:val="none" w:sz="0" w:space="0" w:color="auto"/>
                    <w:left w:val="none" w:sz="0" w:space="0" w:color="auto"/>
                    <w:bottom w:val="none" w:sz="0" w:space="0" w:color="auto"/>
                    <w:right w:val="none" w:sz="0" w:space="0" w:color="auto"/>
                  </w:divBdr>
                </w:div>
                <w:div w:id="1820729782">
                  <w:marLeft w:val="0"/>
                  <w:marRight w:val="0"/>
                  <w:marTop w:val="0"/>
                  <w:marBottom w:val="0"/>
                  <w:divBdr>
                    <w:top w:val="none" w:sz="0" w:space="0" w:color="auto"/>
                    <w:left w:val="none" w:sz="0" w:space="0" w:color="auto"/>
                    <w:bottom w:val="none" w:sz="0" w:space="0" w:color="auto"/>
                    <w:right w:val="none" w:sz="0" w:space="0" w:color="auto"/>
                  </w:divBdr>
                </w:div>
                <w:div w:id="137246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941916">
      <w:bodyDiv w:val="1"/>
      <w:marLeft w:val="0"/>
      <w:marRight w:val="0"/>
      <w:marTop w:val="0"/>
      <w:marBottom w:val="0"/>
      <w:divBdr>
        <w:top w:val="none" w:sz="0" w:space="0" w:color="auto"/>
        <w:left w:val="none" w:sz="0" w:space="0" w:color="auto"/>
        <w:bottom w:val="none" w:sz="0" w:space="0" w:color="auto"/>
        <w:right w:val="none" w:sz="0" w:space="0" w:color="auto"/>
      </w:divBdr>
      <w:divsChild>
        <w:div w:id="1307976489">
          <w:marLeft w:val="-150"/>
          <w:marRight w:val="-150"/>
          <w:marTop w:val="0"/>
          <w:marBottom w:val="0"/>
          <w:divBdr>
            <w:top w:val="none" w:sz="0" w:space="0" w:color="auto"/>
            <w:left w:val="none" w:sz="0" w:space="0" w:color="auto"/>
            <w:bottom w:val="none" w:sz="0" w:space="0" w:color="auto"/>
            <w:right w:val="none" w:sz="0" w:space="0" w:color="auto"/>
          </w:divBdr>
          <w:divsChild>
            <w:div w:id="1311012864">
              <w:marLeft w:val="0"/>
              <w:marRight w:val="0"/>
              <w:marTop w:val="0"/>
              <w:marBottom w:val="0"/>
              <w:divBdr>
                <w:top w:val="none" w:sz="0" w:space="0" w:color="auto"/>
                <w:left w:val="none" w:sz="0" w:space="0" w:color="auto"/>
                <w:bottom w:val="none" w:sz="0" w:space="0" w:color="auto"/>
                <w:right w:val="none" w:sz="0" w:space="0" w:color="auto"/>
              </w:divBdr>
              <w:divsChild>
                <w:div w:id="494491387">
                  <w:marLeft w:val="0"/>
                  <w:marRight w:val="0"/>
                  <w:marTop w:val="0"/>
                  <w:marBottom w:val="0"/>
                  <w:divBdr>
                    <w:top w:val="none" w:sz="0" w:space="0" w:color="auto"/>
                    <w:left w:val="none" w:sz="0" w:space="0" w:color="auto"/>
                    <w:bottom w:val="none" w:sz="0" w:space="0" w:color="auto"/>
                    <w:right w:val="none" w:sz="0" w:space="0" w:color="auto"/>
                  </w:divBdr>
                  <w:divsChild>
                    <w:div w:id="1528713879">
                      <w:marLeft w:val="0"/>
                      <w:marRight w:val="0"/>
                      <w:marTop w:val="0"/>
                      <w:marBottom w:val="0"/>
                      <w:divBdr>
                        <w:top w:val="none" w:sz="0" w:space="0" w:color="auto"/>
                        <w:left w:val="none" w:sz="0" w:space="0" w:color="auto"/>
                        <w:bottom w:val="none" w:sz="0" w:space="0" w:color="auto"/>
                        <w:right w:val="none" w:sz="0" w:space="0" w:color="auto"/>
                      </w:divBdr>
                    </w:div>
                  </w:divsChild>
                </w:div>
                <w:div w:id="166096896">
                  <w:marLeft w:val="0"/>
                  <w:marRight w:val="0"/>
                  <w:marTop w:val="0"/>
                  <w:marBottom w:val="0"/>
                  <w:divBdr>
                    <w:top w:val="none" w:sz="0" w:space="0" w:color="auto"/>
                    <w:left w:val="none" w:sz="0" w:space="0" w:color="auto"/>
                    <w:bottom w:val="none" w:sz="0" w:space="0" w:color="auto"/>
                    <w:right w:val="none" w:sz="0" w:space="0" w:color="auto"/>
                  </w:divBdr>
                  <w:divsChild>
                    <w:div w:id="186531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642019">
          <w:marLeft w:val="-150"/>
          <w:marRight w:val="-150"/>
          <w:marTop w:val="0"/>
          <w:marBottom w:val="0"/>
          <w:divBdr>
            <w:top w:val="none" w:sz="0" w:space="0" w:color="auto"/>
            <w:left w:val="none" w:sz="0" w:space="0" w:color="auto"/>
            <w:bottom w:val="none" w:sz="0" w:space="0" w:color="auto"/>
            <w:right w:val="none" w:sz="0" w:space="0" w:color="auto"/>
          </w:divBdr>
          <w:divsChild>
            <w:div w:id="1603342280">
              <w:marLeft w:val="0"/>
              <w:marRight w:val="0"/>
              <w:marTop w:val="0"/>
              <w:marBottom w:val="0"/>
              <w:divBdr>
                <w:top w:val="none" w:sz="0" w:space="0" w:color="auto"/>
                <w:left w:val="none" w:sz="0" w:space="0" w:color="auto"/>
                <w:bottom w:val="none" w:sz="0" w:space="0" w:color="auto"/>
                <w:right w:val="none" w:sz="0" w:space="0" w:color="auto"/>
              </w:divBdr>
              <w:divsChild>
                <w:div w:id="301273779">
                  <w:marLeft w:val="0"/>
                  <w:marRight w:val="0"/>
                  <w:marTop w:val="0"/>
                  <w:marBottom w:val="0"/>
                  <w:divBdr>
                    <w:top w:val="none" w:sz="0" w:space="0" w:color="auto"/>
                    <w:left w:val="none" w:sz="0" w:space="0" w:color="auto"/>
                    <w:bottom w:val="none" w:sz="0" w:space="0" w:color="auto"/>
                    <w:right w:val="none" w:sz="0" w:space="0" w:color="auto"/>
                  </w:divBdr>
                  <w:divsChild>
                    <w:div w:id="1750225189">
                      <w:marLeft w:val="0"/>
                      <w:marRight w:val="0"/>
                      <w:marTop w:val="0"/>
                      <w:marBottom w:val="0"/>
                      <w:divBdr>
                        <w:top w:val="none" w:sz="0" w:space="0" w:color="auto"/>
                        <w:left w:val="none" w:sz="0" w:space="0" w:color="auto"/>
                        <w:bottom w:val="none" w:sz="0" w:space="0" w:color="auto"/>
                        <w:right w:val="none" w:sz="0" w:space="0" w:color="auto"/>
                      </w:divBdr>
                    </w:div>
                    <w:div w:id="171452496">
                      <w:marLeft w:val="0"/>
                      <w:marRight w:val="0"/>
                      <w:marTop w:val="0"/>
                      <w:marBottom w:val="0"/>
                      <w:divBdr>
                        <w:top w:val="none" w:sz="0" w:space="0" w:color="auto"/>
                        <w:left w:val="none" w:sz="0" w:space="0" w:color="auto"/>
                        <w:bottom w:val="none" w:sz="0" w:space="0" w:color="auto"/>
                        <w:right w:val="none" w:sz="0" w:space="0" w:color="auto"/>
                      </w:divBdr>
                      <w:divsChild>
                        <w:div w:id="485051711">
                          <w:marLeft w:val="0"/>
                          <w:marRight w:val="0"/>
                          <w:marTop w:val="0"/>
                          <w:marBottom w:val="0"/>
                          <w:divBdr>
                            <w:top w:val="none" w:sz="0" w:space="0" w:color="auto"/>
                            <w:left w:val="none" w:sz="0" w:space="0" w:color="auto"/>
                            <w:bottom w:val="none" w:sz="0" w:space="0" w:color="auto"/>
                            <w:right w:val="none" w:sz="0" w:space="0" w:color="auto"/>
                          </w:divBdr>
                          <w:divsChild>
                            <w:div w:id="1733312726">
                              <w:marLeft w:val="0"/>
                              <w:marRight w:val="0"/>
                              <w:marTop w:val="0"/>
                              <w:marBottom w:val="0"/>
                              <w:divBdr>
                                <w:top w:val="none" w:sz="0" w:space="0" w:color="auto"/>
                                <w:left w:val="none" w:sz="0" w:space="0" w:color="auto"/>
                                <w:bottom w:val="none" w:sz="0" w:space="0" w:color="auto"/>
                                <w:right w:val="none" w:sz="0" w:space="0" w:color="auto"/>
                              </w:divBdr>
                            </w:div>
                            <w:div w:id="540946518">
                              <w:marLeft w:val="0"/>
                              <w:marRight w:val="0"/>
                              <w:marTop w:val="0"/>
                              <w:marBottom w:val="0"/>
                              <w:divBdr>
                                <w:top w:val="none" w:sz="0" w:space="0" w:color="auto"/>
                                <w:left w:val="none" w:sz="0" w:space="0" w:color="auto"/>
                                <w:bottom w:val="none" w:sz="0" w:space="0" w:color="auto"/>
                                <w:right w:val="none" w:sz="0" w:space="0" w:color="auto"/>
                              </w:divBdr>
                            </w:div>
                            <w:div w:id="1073698237">
                              <w:marLeft w:val="0"/>
                              <w:marRight w:val="0"/>
                              <w:marTop w:val="0"/>
                              <w:marBottom w:val="0"/>
                              <w:divBdr>
                                <w:top w:val="none" w:sz="0" w:space="0" w:color="auto"/>
                                <w:left w:val="none" w:sz="0" w:space="0" w:color="auto"/>
                                <w:bottom w:val="none" w:sz="0" w:space="0" w:color="auto"/>
                                <w:right w:val="none" w:sz="0" w:space="0" w:color="auto"/>
                              </w:divBdr>
                            </w:div>
                            <w:div w:id="124666277">
                              <w:marLeft w:val="0"/>
                              <w:marRight w:val="0"/>
                              <w:marTop w:val="0"/>
                              <w:marBottom w:val="0"/>
                              <w:divBdr>
                                <w:top w:val="none" w:sz="0" w:space="0" w:color="auto"/>
                                <w:left w:val="none" w:sz="0" w:space="0" w:color="auto"/>
                                <w:bottom w:val="none" w:sz="0" w:space="0" w:color="auto"/>
                                <w:right w:val="none" w:sz="0" w:space="0" w:color="auto"/>
                              </w:divBdr>
                            </w:div>
                            <w:div w:id="81279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6495418">
              <w:marLeft w:val="0"/>
              <w:marRight w:val="0"/>
              <w:marTop w:val="0"/>
              <w:marBottom w:val="0"/>
              <w:divBdr>
                <w:top w:val="none" w:sz="0" w:space="0" w:color="auto"/>
                <w:left w:val="none" w:sz="0" w:space="0" w:color="auto"/>
                <w:bottom w:val="none" w:sz="0" w:space="0" w:color="auto"/>
                <w:right w:val="none" w:sz="0" w:space="0" w:color="auto"/>
              </w:divBdr>
              <w:divsChild>
                <w:div w:id="1314721003">
                  <w:marLeft w:val="0"/>
                  <w:marRight w:val="0"/>
                  <w:marTop w:val="0"/>
                  <w:marBottom w:val="0"/>
                  <w:divBdr>
                    <w:top w:val="none" w:sz="0" w:space="0" w:color="auto"/>
                    <w:left w:val="none" w:sz="0" w:space="0" w:color="auto"/>
                    <w:bottom w:val="none" w:sz="0" w:space="0" w:color="auto"/>
                    <w:right w:val="none" w:sz="0" w:space="0" w:color="auto"/>
                  </w:divBdr>
                  <w:divsChild>
                    <w:div w:id="237598532">
                      <w:marLeft w:val="0"/>
                      <w:marRight w:val="0"/>
                      <w:marTop w:val="0"/>
                      <w:marBottom w:val="0"/>
                      <w:divBdr>
                        <w:top w:val="none" w:sz="0" w:space="0" w:color="auto"/>
                        <w:left w:val="none" w:sz="0" w:space="0" w:color="auto"/>
                        <w:bottom w:val="none" w:sz="0" w:space="0" w:color="auto"/>
                        <w:right w:val="none" w:sz="0" w:space="0" w:color="auto"/>
                      </w:divBdr>
                      <w:divsChild>
                        <w:div w:id="1159659937">
                          <w:marLeft w:val="0"/>
                          <w:marRight w:val="0"/>
                          <w:marTop w:val="0"/>
                          <w:marBottom w:val="0"/>
                          <w:divBdr>
                            <w:top w:val="none" w:sz="0" w:space="0" w:color="auto"/>
                            <w:left w:val="none" w:sz="0" w:space="0" w:color="auto"/>
                            <w:bottom w:val="none" w:sz="0" w:space="0" w:color="auto"/>
                            <w:right w:val="none" w:sz="0" w:space="0" w:color="auto"/>
                          </w:divBdr>
                        </w:div>
                      </w:divsChild>
                    </w:div>
                    <w:div w:id="198497007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82256638">
      <w:bodyDiv w:val="1"/>
      <w:marLeft w:val="0"/>
      <w:marRight w:val="0"/>
      <w:marTop w:val="0"/>
      <w:marBottom w:val="0"/>
      <w:divBdr>
        <w:top w:val="none" w:sz="0" w:space="0" w:color="auto"/>
        <w:left w:val="none" w:sz="0" w:space="0" w:color="auto"/>
        <w:bottom w:val="none" w:sz="0" w:space="0" w:color="auto"/>
        <w:right w:val="none" w:sz="0" w:space="0" w:color="auto"/>
      </w:divBdr>
      <w:divsChild>
        <w:div w:id="691960152">
          <w:marLeft w:val="-150"/>
          <w:marRight w:val="-150"/>
          <w:marTop w:val="0"/>
          <w:marBottom w:val="0"/>
          <w:divBdr>
            <w:top w:val="none" w:sz="0" w:space="0" w:color="auto"/>
            <w:left w:val="none" w:sz="0" w:space="0" w:color="auto"/>
            <w:bottom w:val="none" w:sz="0" w:space="0" w:color="auto"/>
            <w:right w:val="none" w:sz="0" w:space="0" w:color="auto"/>
          </w:divBdr>
          <w:divsChild>
            <w:div w:id="820658412">
              <w:marLeft w:val="0"/>
              <w:marRight w:val="0"/>
              <w:marTop w:val="0"/>
              <w:marBottom w:val="0"/>
              <w:divBdr>
                <w:top w:val="none" w:sz="0" w:space="0" w:color="auto"/>
                <w:left w:val="none" w:sz="0" w:space="0" w:color="auto"/>
                <w:bottom w:val="none" w:sz="0" w:space="0" w:color="auto"/>
                <w:right w:val="none" w:sz="0" w:space="0" w:color="auto"/>
              </w:divBdr>
              <w:divsChild>
                <w:div w:id="1845127120">
                  <w:marLeft w:val="0"/>
                  <w:marRight w:val="0"/>
                  <w:marTop w:val="0"/>
                  <w:marBottom w:val="0"/>
                  <w:divBdr>
                    <w:top w:val="none" w:sz="0" w:space="0" w:color="auto"/>
                    <w:left w:val="none" w:sz="0" w:space="0" w:color="auto"/>
                    <w:bottom w:val="none" w:sz="0" w:space="0" w:color="auto"/>
                    <w:right w:val="none" w:sz="0" w:space="0" w:color="auto"/>
                  </w:divBdr>
                  <w:divsChild>
                    <w:div w:id="2062442048">
                      <w:marLeft w:val="0"/>
                      <w:marRight w:val="0"/>
                      <w:marTop w:val="0"/>
                      <w:marBottom w:val="0"/>
                      <w:divBdr>
                        <w:top w:val="none" w:sz="0" w:space="0" w:color="auto"/>
                        <w:left w:val="none" w:sz="0" w:space="0" w:color="auto"/>
                        <w:bottom w:val="none" w:sz="0" w:space="0" w:color="auto"/>
                        <w:right w:val="none" w:sz="0" w:space="0" w:color="auto"/>
                      </w:divBdr>
                    </w:div>
                  </w:divsChild>
                </w:div>
                <w:div w:id="874201080">
                  <w:marLeft w:val="0"/>
                  <w:marRight w:val="0"/>
                  <w:marTop w:val="0"/>
                  <w:marBottom w:val="0"/>
                  <w:divBdr>
                    <w:top w:val="none" w:sz="0" w:space="0" w:color="auto"/>
                    <w:left w:val="none" w:sz="0" w:space="0" w:color="auto"/>
                    <w:bottom w:val="none" w:sz="0" w:space="0" w:color="auto"/>
                    <w:right w:val="none" w:sz="0" w:space="0" w:color="auto"/>
                  </w:divBdr>
                  <w:divsChild>
                    <w:div w:id="71847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2824637">
          <w:marLeft w:val="-150"/>
          <w:marRight w:val="-150"/>
          <w:marTop w:val="0"/>
          <w:marBottom w:val="0"/>
          <w:divBdr>
            <w:top w:val="none" w:sz="0" w:space="0" w:color="auto"/>
            <w:left w:val="none" w:sz="0" w:space="0" w:color="auto"/>
            <w:bottom w:val="none" w:sz="0" w:space="0" w:color="auto"/>
            <w:right w:val="none" w:sz="0" w:space="0" w:color="auto"/>
          </w:divBdr>
          <w:divsChild>
            <w:div w:id="1773428492">
              <w:marLeft w:val="0"/>
              <w:marRight w:val="0"/>
              <w:marTop w:val="0"/>
              <w:marBottom w:val="0"/>
              <w:divBdr>
                <w:top w:val="none" w:sz="0" w:space="0" w:color="auto"/>
                <w:left w:val="none" w:sz="0" w:space="0" w:color="auto"/>
                <w:bottom w:val="none" w:sz="0" w:space="0" w:color="auto"/>
                <w:right w:val="none" w:sz="0" w:space="0" w:color="auto"/>
              </w:divBdr>
              <w:divsChild>
                <w:div w:id="837304400">
                  <w:marLeft w:val="0"/>
                  <w:marRight w:val="0"/>
                  <w:marTop w:val="0"/>
                  <w:marBottom w:val="0"/>
                  <w:divBdr>
                    <w:top w:val="none" w:sz="0" w:space="0" w:color="auto"/>
                    <w:left w:val="none" w:sz="0" w:space="0" w:color="auto"/>
                    <w:bottom w:val="none" w:sz="0" w:space="0" w:color="auto"/>
                    <w:right w:val="none" w:sz="0" w:space="0" w:color="auto"/>
                  </w:divBdr>
                  <w:divsChild>
                    <w:div w:id="1391925863">
                      <w:marLeft w:val="0"/>
                      <w:marRight w:val="0"/>
                      <w:marTop w:val="0"/>
                      <w:marBottom w:val="0"/>
                      <w:divBdr>
                        <w:top w:val="none" w:sz="0" w:space="0" w:color="auto"/>
                        <w:left w:val="none" w:sz="0" w:space="0" w:color="auto"/>
                        <w:bottom w:val="none" w:sz="0" w:space="0" w:color="auto"/>
                        <w:right w:val="none" w:sz="0" w:space="0" w:color="auto"/>
                      </w:divBdr>
                    </w:div>
                    <w:div w:id="151146159">
                      <w:marLeft w:val="0"/>
                      <w:marRight w:val="0"/>
                      <w:marTop w:val="0"/>
                      <w:marBottom w:val="0"/>
                      <w:divBdr>
                        <w:top w:val="none" w:sz="0" w:space="0" w:color="auto"/>
                        <w:left w:val="none" w:sz="0" w:space="0" w:color="auto"/>
                        <w:bottom w:val="none" w:sz="0" w:space="0" w:color="auto"/>
                        <w:right w:val="none" w:sz="0" w:space="0" w:color="auto"/>
                      </w:divBdr>
                      <w:divsChild>
                        <w:div w:id="147940656">
                          <w:marLeft w:val="0"/>
                          <w:marRight w:val="0"/>
                          <w:marTop w:val="0"/>
                          <w:marBottom w:val="0"/>
                          <w:divBdr>
                            <w:top w:val="none" w:sz="0" w:space="0" w:color="auto"/>
                            <w:left w:val="none" w:sz="0" w:space="0" w:color="auto"/>
                            <w:bottom w:val="none" w:sz="0" w:space="0" w:color="auto"/>
                            <w:right w:val="none" w:sz="0" w:space="0" w:color="auto"/>
                          </w:divBdr>
                          <w:divsChild>
                            <w:div w:id="108857615">
                              <w:marLeft w:val="0"/>
                              <w:marRight w:val="0"/>
                              <w:marTop w:val="0"/>
                              <w:marBottom w:val="0"/>
                              <w:divBdr>
                                <w:top w:val="none" w:sz="0" w:space="0" w:color="auto"/>
                                <w:left w:val="none" w:sz="0" w:space="0" w:color="auto"/>
                                <w:bottom w:val="none" w:sz="0" w:space="0" w:color="auto"/>
                                <w:right w:val="none" w:sz="0" w:space="0" w:color="auto"/>
                              </w:divBdr>
                            </w:div>
                            <w:div w:id="90782749">
                              <w:marLeft w:val="0"/>
                              <w:marRight w:val="0"/>
                              <w:marTop w:val="0"/>
                              <w:marBottom w:val="0"/>
                              <w:divBdr>
                                <w:top w:val="none" w:sz="0" w:space="0" w:color="auto"/>
                                <w:left w:val="none" w:sz="0" w:space="0" w:color="auto"/>
                                <w:bottom w:val="none" w:sz="0" w:space="0" w:color="auto"/>
                                <w:right w:val="none" w:sz="0" w:space="0" w:color="auto"/>
                              </w:divBdr>
                            </w:div>
                            <w:div w:id="509376311">
                              <w:marLeft w:val="0"/>
                              <w:marRight w:val="0"/>
                              <w:marTop w:val="0"/>
                              <w:marBottom w:val="0"/>
                              <w:divBdr>
                                <w:top w:val="none" w:sz="0" w:space="0" w:color="auto"/>
                                <w:left w:val="none" w:sz="0" w:space="0" w:color="auto"/>
                                <w:bottom w:val="none" w:sz="0" w:space="0" w:color="auto"/>
                                <w:right w:val="none" w:sz="0" w:space="0" w:color="auto"/>
                              </w:divBdr>
                            </w:div>
                            <w:div w:id="2013675581">
                              <w:marLeft w:val="0"/>
                              <w:marRight w:val="0"/>
                              <w:marTop w:val="0"/>
                              <w:marBottom w:val="0"/>
                              <w:divBdr>
                                <w:top w:val="none" w:sz="0" w:space="0" w:color="auto"/>
                                <w:left w:val="none" w:sz="0" w:space="0" w:color="auto"/>
                                <w:bottom w:val="none" w:sz="0" w:space="0" w:color="auto"/>
                                <w:right w:val="none" w:sz="0" w:space="0" w:color="auto"/>
                              </w:divBdr>
                            </w:div>
                            <w:div w:id="161732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8867018">
              <w:marLeft w:val="0"/>
              <w:marRight w:val="0"/>
              <w:marTop w:val="0"/>
              <w:marBottom w:val="0"/>
              <w:divBdr>
                <w:top w:val="none" w:sz="0" w:space="0" w:color="auto"/>
                <w:left w:val="none" w:sz="0" w:space="0" w:color="auto"/>
                <w:bottom w:val="none" w:sz="0" w:space="0" w:color="auto"/>
                <w:right w:val="none" w:sz="0" w:space="0" w:color="auto"/>
              </w:divBdr>
              <w:divsChild>
                <w:div w:id="1653562500">
                  <w:marLeft w:val="0"/>
                  <w:marRight w:val="0"/>
                  <w:marTop w:val="0"/>
                  <w:marBottom w:val="0"/>
                  <w:divBdr>
                    <w:top w:val="none" w:sz="0" w:space="0" w:color="auto"/>
                    <w:left w:val="none" w:sz="0" w:space="0" w:color="auto"/>
                    <w:bottom w:val="none" w:sz="0" w:space="0" w:color="auto"/>
                    <w:right w:val="none" w:sz="0" w:space="0" w:color="auto"/>
                  </w:divBdr>
                  <w:divsChild>
                    <w:div w:id="529804153">
                      <w:marLeft w:val="0"/>
                      <w:marRight w:val="0"/>
                      <w:marTop w:val="0"/>
                      <w:marBottom w:val="0"/>
                      <w:divBdr>
                        <w:top w:val="none" w:sz="0" w:space="0" w:color="auto"/>
                        <w:left w:val="none" w:sz="0" w:space="0" w:color="auto"/>
                        <w:bottom w:val="none" w:sz="0" w:space="0" w:color="auto"/>
                        <w:right w:val="none" w:sz="0" w:space="0" w:color="auto"/>
                      </w:divBdr>
                      <w:divsChild>
                        <w:div w:id="214658647">
                          <w:marLeft w:val="0"/>
                          <w:marRight w:val="0"/>
                          <w:marTop w:val="0"/>
                          <w:marBottom w:val="0"/>
                          <w:divBdr>
                            <w:top w:val="none" w:sz="0" w:space="0" w:color="auto"/>
                            <w:left w:val="none" w:sz="0" w:space="0" w:color="auto"/>
                            <w:bottom w:val="none" w:sz="0" w:space="0" w:color="auto"/>
                            <w:right w:val="none" w:sz="0" w:space="0" w:color="auto"/>
                          </w:divBdr>
                        </w:div>
                      </w:divsChild>
                    </w:div>
                    <w:div w:id="39427777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82282578">
      <w:bodyDiv w:val="1"/>
      <w:marLeft w:val="0"/>
      <w:marRight w:val="0"/>
      <w:marTop w:val="0"/>
      <w:marBottom w:val="0"/>
      <w:divBdr>
        <w:top w:val="none" w:sz="0" w:space="0" w:color="auto"/>
        <w:left w:val="none" w:sz="0" w:space="0" w:color="auto"/>
        <w:bottom w:val="none" w:sz="0" w:space="0" w:color="auto"/>
        <w:right w:val="none" w:sz="0" w:space="0" w:color="auto"/>
      </w:divBdr>
      <w:divsChild>
        <w:div w:id="849490259">
          <w:marLeft w:val="-150"/>
          <w:marRight w:val="-150"/>
          <w:marTop w:val="0"/>
          <w:marBottom w:val="0"/>
          <w:divBdr>
            <w:top w:val="none" w:sz="0" w:space="0" w:color="auto"/>
            <w:left w:val="none" w:sz="0" w:space="0" w:color="auto"/>
            <w:bottom w:val="none" w:sz="0" w:space="0" w:color="auto"/>
            <w:right w:val="none" w:sz="0" w:space="0" w:color="auto"/>
          </w:divBdr>
          <w:divsChild>
            <w:div w:id="758713850">
              <w:marLeft w:val="0"/>
              <w:marRight w:val="0"/>
              <w:marTop w:val="0"/>
              <w:marBottom w:val="0"/>
              <w:divBdr>
                <w:top w:val="none" w:sz="0" w:space="0" w:color="auto"/>
                <w:left w:val="none" w:sz="0" w:space="0" w:color="auto"/>
                <w:bottom w:val="none" w:sz="0" w:space="0" w:color="auto"/>
                <w:right w:val="none" w:sz="0" w:space="0" w:color="auto"/>
              </w:divBdr>
              <w:divsChild>
                <w:div w:id="1484274846">
                  <w:marLeft w:val="0"/>
                  <w:marRight w:val="0"/>
                  <w:marTop w:val="0"/>
                  <w:marBottom w:val="0"/>
                  <w:divBdr>
                    <w:top w:val="none" w:sz="0" w:space="0" w:color="auto"/>
                    <w:left w:val="none" w:sz="0" w:space="0" w:color="auto"/>
                    <w:bottom w:val="none" w:sz="0" w:space="0" w:color="auto"/>
                    <w:right w:val="none" w:sz="0" w:space="0" w:color="auto"/>
                  </w:divBdr>
                  <w:divsChild>
                    <w:div w:id="375663328">
                      <w:marLeft w:val="0"/>
                      <w:marRight w:val="0"/>
                      <w:marTop w:val="0"/>
                      <w:marBottom w:val="0"/>
                      <w:divBdr>
                        <w:top w:val="none" w:sz="0" w:space="0" w:color="auto"/>
                        <w:left w:val="none" w:sz="0" w:space="0" w:color="auto"/>
                        <w:bottom w:val="none" w:sz="0" w:space="0" w:color="auto"/>
                        <w:right w:val="none" w:sz="0" w:space="0" w:color="auto"/>
                      </w:divBdr>
                    </w:div>
                  </w:divsChild>
                </w:div>
                <w:div w:id="597297921">
                  <w:marLeft w:val="0"/>
                  <w:marRight w:val="0"/>
                  <w:marTop w:val="0"/>
                  <w:marBottom w:val="0"/>
                  <w:divBdr>
                    <w:top w:val="none" w:sz="0" w:space="0" w:color="auto"/>
                    <w:left w:val="none" w:sz="0" w:space="0" w:color="auto"/>
                    <w:bottom w:val="none" w:sz="0" w:space="0" w:color="auto"/>
                    <w:right w:val="none" w:sz="0" w:space="0" w:color="auto"/>
                  </w:divBdr>
                  <w:divsChild>
                    <w:div w:id="17526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107966">
          <w:marLeft w:val="-150"/>
          <w:marRight w:val="-150"/>
          <w:marTop w:val="0"/>
          <w:marBottom w:val="0"/>
          <w:divBdr>
            <w:top w:val="none" w:sz="0" w:space="0" w:color="auto"/>
            <w:left w:val="none" w:sz="0" w:space="0" w:color="auto"/>
            <w:bottom w:val="none" w:sz="0" w:space="0" w:color="auto"/>
            <w:right w:val="none" w:sz="0" w:space="0" w:color="auto"/>
          </w:divBdr>
          <w:divsChild>
            <w:div w:id="164054786">
              <w:marLeft w:val="0"/>
              <w:marRight w:val="0"/>
              <w:marTop w:val="0"/>
              <w:marBottom w:val="0"/>
              <w:divBdr>
                <w:top w:val="none" w:sz="0" w:space="0" w:color="auto"/>
                <w:left w:val="none" w:sz="0" w:space="0" w:color="auto"/>
                <w:bottom w:val="none" w:sz="0" w:space="0" w:color="auto"/>
                <w:right w:val="none" w:sz="0" w:space="0" w:color="auto"/>
              </w:divBdr>
              <w:divsChild>
                <w:div w:id="1666398452">
                  <w:marLeft w:val="0"/>
                  <w:marRight w:val="0"/>
                  <w:marTop w:val="0"/>
                  <w:marBottom w:val="0"/>
                  <w:divBdr>
                    <w:top w:val="none" w:sz="0" w:space="0" w:color="auto"/>
                    <w:left w:val="none" w:sz="0" w:space="0" w:color="auto"/>
                    <w:bottom w:val="none" w:sz="0" w:space="0" w:color="auto"/>
                    <w:right w:val="none" w:sz="0" w:space="0" w:color="auto"/>
                  </w:divBdr>
                  <w:divsChild>
                    <w:div w:id="1547446075">
                      <w:marLeft w:val="0"/>
                      <w:marRight w:val="0"/>
                      <w:marTop w:val="0"/>
                      <w:marBottom w:val="0"/>
                      <w:divBdr>
                        <w:top w:val="none" w:sz="0" w:space="0" w:color="auto"/>
                        <w:left w:val="none" w:sz="0" w:space="0" w:color="auto"/>
                        <w:bottom w:val="none" w:sz="0" w:space="0" w:color="auto"/>
                        <w:right w:val="none" w:sz="0" w:space="0" w:color="auto"/>
                      </w:divBdr>
                    </w:div>
                    <w:div w:id="1130248622">
                      <w:marLeft w:val="0"/>
                      <w:marRight w:val="0"/>
                      <w:marTop w:val="0"/>
                      <w:marBottom w:val="0"/>
                      <w:divBdr>
                        <w:top w:val="none" w:sz="0" w:space="0" w:color="auto"/>
                        <w:left w:val="none" w:sz="0" w:space="0" w:color="auto"/>
                        <w:bottom w:val="none" w:sz="0" w:space="0" w:color="auto"/>
                        <w:right w:val="none" w:sz="0" w:space="0" w:color="auto"/>
                      </w:divBdr>
                      <w:divsChild>
                        <w:div w:id="1057783271">
                          <w:marLeft w:val="0"/>
                          <w:marRight w:val="0"/>
                          <w:marTop w:val="0"/>
                          <w:marBottom w:val="0"/>
                          <w:divBdr>
                            <w:top w:val="none" w:sz="0" w:space="0" w:color="auto"/>
                            <w:left w:val="none" w:sz="0" w:space="0" w:color="auto"/>
                            <w:bottom w:val="none" w:sz="0" w:space="0" w:color="auto"/>
                            <w:right w:val="none" w:sz="0" w:space="0" w:color="auto"/>
                          </w:divBdr>
                          <w:divsChild>
                            <w:div w:id="1959875111">
                              <w:marLeft w:val="0"/>
                              <w:marRight w:val="0"/>
                              <w:marTop w:val="0"/>
                              <w:marBottom w:val="0"/>
                              <w:divBdr>
                                <w:top w:val="none" w:sz="0" w:space="0" w:color="auto"/>
                                <w:left w:val="none" w:sz="0" w:space="0" w:color="auto"/>
                                <w:bottom w:val="none" w:sz="0" w:space="0" w:color="auto"/>
                                <w:right w:val="none" w:sz="0" w:space="0" w:color="auto"/>
                              </w:divBdr>
                            </w:div>
                            <w:div w:id="47000629">
                              <w:marLeft w:val="0"/>
                              <w:marRight w:val="0"/>
                              <w:marTop w:val="0"/>
                              <w:marBottom w:val="0"/>
                              <w:divBdr>
                                <w:top w:val="none" w:sz="0" w:space="0" w:color="auto"/>
                                <w:left w:val="none" w:sz="0" w:space="0" w:color="auto"/>
                                <w:bottom w:val="none" w:sz="0" w:space="0" w:color="auto"/>
                                <w:right w:val="none" w:sz="0" w:space="0" w:color="auto"/>
                              </w:divBdr>
                            </w:div>
                            <w:div w:id="1051342873">
                              <w:marLeft w:val="0"/>
                              <w:marRight w:val="0"/>
                              <w:marTop w:val="0"/>
                              <w:marBottom w:val="0"/>
                              <w:divBdr>
                                <w:top w:val="none" w:sz="0" w:space="0" w:color="auto"/>
                                <w:left w:val="none" w:sz="0" w:space="0" w:color="auto"/>
                                <w:bottom w:val="none" w:sz="0" w:space="0" w:color="auto"/>
                                <w:right w:val="none" w:sz="0" w:space="0" w:color="auto"/>
                              </w:divBdr>
                            </w:div>
                            <w:div w:id="1959951876">
                              <w:marLeft w:val="0"/>
                              <w:marRight w:val="0"/>
                              <w:marTop w:val="0"/>
                              <w:marBottom w:val="0"/>
                              <w:divBdr>
                                <w:top w:val="none" w:sz="0" w:space="0" w:color="auto"/>
                                <w:left w:val="none" w:sz="0" w:space="0" w:color="auto"/>
                                <w:bottom w:val="none" w:sz="0" w:space="0" w:color="auto"/>
                                <w:right w:val="none" w:sz="0" w:space="0" w:color="auto"/>
                              </w:divBdr>
                            </w:div>
                            <w:div w:id="199124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0930808">
              <w:marLeft w:val="0"/>
              <w:marRight w:val="0"/>
              <w:marTop w:val="0"/>
              <w:marBottom w:val="0"/>
              <w:divBdr>
                <w:top w:val="none" w:sz="0" w:space="0" w:color="auto"/>
                <w:left w:val="none" w:sz="0" w:space="0" w:color="auto"/>
                <w:bottom w:val="none" w:sz="0" w:space="0" w:color="auto"/>
                <w:right w:val="none" w:sz="0" w:space="0" w:color="auto"/>
              </w:divBdr>
              <w:divsChild>
                <w:div w:id="1526481397">
                  <w:marLeft w:val="0"/>
                  <w:marRight w:val="0"/>
                  <w:marTop w:val="0"/>
                  <w:marBottom w:val="0"/>
                  <w:divBdr>
                    <w:top w:val="none" w:sz="0" w:space="0" w:color="auto"/>
                    <w:left w:val="none" w:sz="0" w:space="0" w:color="auto"/>
                    <w:bottom w:val="none" w:sz="0" w:space="0" w:color="auto"/>
                    <w:right w:val="none" w:sz="0" w:space="0" w:color="auto"/>
                  </w:divBdr>
                  <w:divsChild>
                    <w:div w:id="1941176918">
                      <w:marLeft w:val="0"/>
                      <w:marRight w:val="0"/>
                      <w:marTop w:val="0"/>
                      <w:marBottom w:val="0"/>
                      <w:divBdr>
                        <w:top w:val="none" w:sz="0" w:space="0" w:color="auto"/>
                        <w:left w:val="none" w:sz="0" w:space="0" w:color="auto"/>
                        <w:bottom w:val="none" w:sz="0" w:space="0" w:color="auto"/>
                        <w:right w:val="none" w:sz="0" w:space="0" w:color="auto"/>
                      </w:divBdr>
                      <w:divsChild>
                        <w:div w:id="1748266758">
                          <w:marLeft w:val="0"/>
                          <w:marRight w:val="0"/>
                          <w:marTop w:val="0"/>
                          <w:marBottom w:val="0"/>
                          <w:divBdr>
                            <w:top w:val="none" w:sz="0" w:space="0" w:color="auto"/>
                            <w:left w:val="none" w:sz="0" w:space="0" w:color="auto"/>
                            <w:bottom w:val="none" w:sz="0" w:space="0" w:color="auto"/>
                            <w:right w:val="none" w:sz="0" w:space="0" w:color="auto"/>
                          </w:divBdr>
                        </w:div>
                      </w:divsChild>
                    </w:div>
                    <w:div w:id="328756028">
                      <w:marLeft w:val="0"/>
                      <w:marRight w:val="0"/>
                      <w:marTop w:val="0"/>
                      <w:marBottom w:val="450"/>
                      <w:divBdr>
                        <w:top w:val="none" w:sz="0" w:space="0" w:color="auto"/>
                        <w:left w:val="none" w:sz="0" w:space="0" w:color="auto"/>
                        <w:bottom w:val="none" w:sz="0" w:space="0" w:color="auto"/>
                        <w:right w:val="none" w:sz="0" w:space="0" w:color="auto"/>
                      </w:divBdr>
                    </w:div>
                    <w:div w:id="1662195539">
                      <w:marLeft w:val="0"/>
                      <w:marRight w:val="0"/>
                      <w:marTop w:val="0"/>
                      <w:marBottom w:val="0"/>
                      <w:divBdr>
                        <w:top w:val="none" w:sz="0" w:space="0" w:color="auto"/>
                        <w:left w:val="none" w:sz="0" w:space="0" w:color="auto"/>
                        <w:bottom w:val="none" w:sz="0" w:space="0" w:color="auto"/>
                        <w:right w:val="none" w:sz="0" w:space="0" w:color="auto"/>
                      </w:divBdr>
                      <w:divsChild>
                        <w:div w:id="1040473811">
                          <w:marLeft w:val="-150"/>
                          <w:marRight w:val="-150"/>
                          <w:marTop w:val="0"/>
                          <w:marBottom w:val="0"/>
                          <w:divBdr>
                            <w:top w:val="none" w:sz="0" w:space="0" w:color="auto"/>
                            <w:left w:val="none" w:sz="0" w:space="0" w:color="auto"/>
                            <w:bottom w:val="none" w:sz="0" w:space="0" w:color="auto"/>
                            <w:right w:val="none" w:sz="0" w:space="0" w:color="auto"/>
                          </w:divBdr>
                          <w:divsChild>
                            <w:div w:id="375128713">
                              <w:marLeft w:val="0"/>
                              <w:marRight w:val="0"/>
                              <w:marTop w:val="0"/>
                              <w:marBottom w:val="0"/>
                              <w:divBdr>
                                <w:top w:val="none" w:sz="0" w:space="0" w:color="auto"/>
                                <w:left w:val="none" w:sz="0" w:space="0" w:color="auto"/>
                                <w:bottom w:val="none" w:sz="0" w:space="0" w:color="auto"/>
                                <w:right w:val="none" w:sz="0" w:space="0" w:color="auto"/>
                              </w:divBdr>
                            </w:div>
                            <w:div w:id="1538813311">
                              <w:marLeft w:val="0"/>
                              <w:marRight w:val="0"/>
                              <w:marTop w:val="0"/>
                              <w:marBottom w:val="0"/>
                              <w:divBdr>
                                <w:top w:val="none" w:sz="0" w:space="0" w:color="auto"/>
                                <w:left w:val="none" w:sz="0" w:space="0" w:color="auto"/>
                                <w:bottom w:val="none" w:sz="0" w:space="0" w:color="auto"/>
                                <w:right w:val="none" w:sz="0" w:space="0" w:color="auto"/>
                              </w:divBdr>
                              <w:divsChild>
                                <w:div w:id="1345667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668847">
      <w:bodyDiv w:val="1"/>
      <w:marLeft w:val="0"/>
      <w:marRight w:val="0"/>
      <w:marTop w:val="0"/>
      <w:marBottom w:val="0"/>
      <w:divBdr>
        <w:top w:val="none" w:sz="0" w:space="0" w:color="auto"/>
        <w:left w:val="none" w:sz="0" w:space="0" w:color="auto"/>
        <w:bottom w:val="none" w:sz="0" w:space="0" w:color="auto"/>
        <w:right w:val="none" w:sz="0" w:space="0" w:color="auto"/>
      </w:divBdr>
      <w:divsChild>
        <w:div w:id="435637520">
          <w:marLeft w:val="0"/>
          <w:marRight w:val="0"/>
          <w:marTop w:val="0"/>
          <w:marBottom w:val="0"/>
          <w:divBdr>
            <w:top w:val="none" w:sz="0" w:space="0" w:color="auto"/>
            <w:left w:val="none" w:sz="0" w:space="0" w:color="auto"/>
            <w:bottom w:val="none" w:sz="0" w:space="0" w:color="auto"/>
            <w:right w:val="none" w:sz="0" w:space="0" w:color="auto"/>
          </w:divBdr>
          <w:divsChild>
            <w:div w:id="713509173">
              <w:marLeft w:val="0"/>
              <w:marRight w:val="0"/>
              <w:marTop w:val="0"/>
              <w:marBottom w:val="0"/>
              <w:divBdr>
                <w:top w:val="none" w:sz="0" w:space="0" w:color="auto"/>
                <w:left w:val="none" w:sz="0" w:space="0" w:color="auto"/>
                <w:bottom w:val="none" w:sz="0" w:space="0" w:color="auto"/>
                <w:right w:val="none" w:sz="0" w:space="0" w:color="auto"/>
              </w:divBdr>
              <w:divsChild>
                <w:div w:id="187774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84650">
      <w:bodyDiv w:val="1"/>
      <w:marLeft w:val="0"/>
      <w:marRight w:val="0"/>
      <w:marTop w:val="0"/>
      <w:marBottom w:val="0"/>
      <w:divBdr>
        <w:top w:val="none" w:sz="0" w:space="0" w:color="auto"/>
        <w:left w:val="none" w:sz="0" w:space="0" w:color="auto"/>
        <w:bottom w:val="none" w:sz="0" w:space="0" w:color="auto"/>
        <w:right w:val="none" w:sz="0" w:space="0" w:color="auto"/>
      </w:divBdr>
      <w:divsChild>
        <w:div w:id="697050320">
          <w:marLeft w:val="-150"/>
          <w:marRight w:val="-150"/>
          <w:marTop w:val="0"/>
          <w:marBottom w:val="0"/>
          <w:divBdr>
            <w:top w:val="none" w:sz="0" w:space="0" w:color="auto"/>
            <w:left w:val="none" w:sz="0" w:space="0" w:color="auto"/>
            <w:bottom w:val="none" w:sz="0" w:space="0" w:color="auto"/>
            <w:right w:val="none" w:sz="0" w:space="0" w:color="auto"/>
          </w:divBdr>
          <w:divsChild>
            <w:div w:id="833686603">
              <w:marLeft w:val="0"/>
              <w:marRight w:val="0"/>
              <w:marTop w:val="0"/>
              <w:marBottom w:val="0"/>
              <w:divBdr>
                <w:top w:val="none" w:sz="0" w:space="0" w:color="auto"/>
                <w:left w:val="none" w:sz="0" w:space="0" w:color="auto"/>
                <w:bottom w:val="none" w:sz="0" w:space="0" w:color="auto"/>
                <w:right w:val="none" w:sz="0" w:space="0" w:color="auto"/>
              </w:divBdr>
              <w:divsChild>
                <w:div w:id="817721149">
                  <w:marLeft w:val="0"/>
                  <w:marRight w:val="0"/>
                  <w:marTop w:val="0"/>
                  <w:marBottom w:val="0"/>
                  <w:divBdr>
                    <w:top w:val="none" w:sz="0" w:space="0" w:color="auto"/>
                    <w:left w:val="none" w:sz="0" w:space="0" w:color="auto"/>
                    <w:bottom w:val="none" w:sz="0" w:space="0" w:color="auto"/>
                    <w:right w:val="none" w:sz="0" w:space="0" w:color="auto"/>
                  </w:divBdr>
                  <w:divsChild>
                    <w:div w:id="132525277">
                      <w:marLeft w:val="0"/>
                      <w:marRight w:val="0"/>
                      <w:marTop w:val="0"/>
                      <w:marBottom w:val="0"/>
                      <w:divBdr>
                        <w:top w:val="none" w:sz="0" w:space="0" w:color="auto"/>
                        <w:left w:val="none" w:sz="0" w:space="0" w:color="auto"/>
                        <w:bottom w:val="none" w:sz="0" w:space="0" w:color="auto"/>
                        <w:right w:val="none" w:sz="0" w:space="0" w:color="auto"/>
                      </w:divBdr>
                    </w:div>
                    <w:div w:id="300312733">
                      <w:marLeft w:val="0"/>
                      <w:marRight w:val="0"/>
                      <w:marTop w:val="0"/>
                      <w:marBottom w:val="0"/>
                      <w:divBdr>
                        <w:top w:val="none" w:sz="0" w:space="0" w:color="auto"/>
                        <w:left w:val="none" w:sz="0" w:space="0" w:color="auto"/>
                        <w:bottom w:val="none" w:sz="0" w:space="0" w:color="auto"/>
                        <w:right w:val="none" w:sz="0" w:space="0" w:color="auto"/>
                      </w:divBdr>
                    </w:div>
                  </w:divsChild>
                </w:div>
                <w:div w:id="1426614352">
                  <w:marLeft w:val="0"/>
                  <w:marRight w:val="0"/>
                  <w:marTop w:val="0"/>
                  <w:marBottom w:val="0"/>
                  <w:divBdr>
                    <w:top w:val="none" w:sz="0" w:space="0" w:color="auto"/>
                    <w:left w:val="none" w:sz="0" w:space="0" w:color="auto"/>
                    <w:bottom w:val="none" w:sz="0" w:space="0" w:color="auto"/>
                    <w:right w:val="none" w:sz="0" w:space="0" w:color="auto"/>
                  </w:divBdr>
                  <w:divsChild>
                    <w:div w:id="113668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372034">
      <w:bodyDiv w:val="1"/>
      <w:marLeft w:val="0"/>
      <w:marRight w:val="0"/>
      <w:marTop w:val="0"/>
      <w:marBottom w:val="0"/>
      <w:divBdr>
        <w:top w:val="none" w:sz="0" w:space="0" w:color="auto"/>
        <w:left w:val="none" w:sz="0" w:space="0" w:color="auto"/>
        <w:bottom w:val="none" w:sz="0" w:space="0" w:color="auto"/>
        <w:right w:val="none" w:sz="0" w:space="0" w:color="auto"/>
      </w:divBdr>
      <w:divsChild>
        <w:div w:id="429862730">
          <w:marLeft w:val="0"/>
          <w:marRight w:val="0"/>
          <w:marTop w:val="0"/>
          <w:marBottom w:val="0"/>
          <w:divBdr>
            <w:top w:val="none" w:sz="0" w:space="0" w:color="auto"/>
            <w:left w:val="none" w:sz="0" w:space="0" w:color="auto"/>
            <w:bottom w:val="none" w:sz="0" w:space="0" w:color="auto"/>
            <w:right w:val="none" w:sz="0" w:space="0" w:color="auto"/>
          </w:divBdr>
        </w:div>
        <w:div w:id="1169903809">
          <w:marLeft w:val="0"/>
          <w:marRight w:val="0"/>
          <w:marTop w:val="0"/>
          <w:marBottom w:val="0"/>
          <w:divBdr>
            <w:top w:val="none" w:sz="0" w:space="0" w:color="auto"/>
            <w:left w:val="none" w:sz="0" w:space="0" w:color="auto"/>
            <w:bottom w:val="none" w:sz="0" w:space="0" w:color="auto"/>
            <w:right w:val="none" w:sz="0" w:space="0" w:color="auto"/>
          </w:divBdr>
          <w:divsChild>
            <w:div w:id="1922058347">
              <w:marLeft w:val="0"/>
              <w:marRight w:val="0"/>
              <w:marTop w:val="0"/>
              <w:marBottom w:val="0"/>
              <w:divBdr>
                <w:top w:val="none" w:sz="0" w:space="0" w:color="auto"/>
                <w:left w:val="none" w:sz="0" w:space="0" w:color="auto"/>
                <w:bottom w:val="none" w:sz="0" w:space="0" w:color="auto"/>
                <w:right w:val="none" w:sz="0" w:space="0" w:color="auto"/>
              </w:divBdr>
              <w:divsChild>
                <w:div w:id="418185985">
                  <w:marLeft w:val="0"/>
                  <w:marRight w:val="0"/>
                  <w:marTop w:val="0"/>
                  <w:marBottom w:val="0"/>
                  <w:divBdr>
                    <w:top w:val="none" w:sz="0" w:space="0" w:color="auto"/>
                    <w:left w:val="none" w:sz="0" w:space="0" w:color="auto"/>
                    <w:bottom w:val="none" w:sz="0" w:space="0" w:color="auto"/>
                    <w:right w:val="none" w:sz="0" w:space="0" w:color="auto"/>
                  </w:divBdr>
                </w:div>
                <w:div w:id="1258638671">
                  <w:marLeft w:val="0"/>
                  <w:marRight w:val="0"/>
                  <w:marTop w:val="0"/>
                  <w:marBottom w:val="0"/>
                  <w:divBdr>
                    <w:top w:val="none" w:sz="0" w:space="0" w:color="auto"/>
                    <w:left w:val="none" w:sz="0" w:space="0" w:color="auto"/>
                    <w:bottom w:val="none" w:sz="0" w:space="0" w:color="auto"/>
                    <w:right w:val="none" w:sz="0" w:space="0" w:color="auto"/>
                  </w:divBdr>
                </w:div>
                <w:div w:id="1621300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33415">
      <w:bodyDiv w:val="1"/>
      <w:marLeft w:val="0"/>
      <w:marRight w:val="0"/>
      <w:marTop w:val="0"/>
      <w:marBottom w:val="0"/>
      <w:divBdr>
        <w:top w:val="none" w:sz="0" w:space="0" w:color="auto"/>
        <w:left w:val="none" w:sz="0" w:space="0" w:color="auto"/>
        <w:bottom w:val="none" w:sz="0" w:space="0" w:color="auto"/>
        <w:right w:val="none" w:sz="0" w:space="0" w:color="auto"/>
      </w:divBdr>
      <w:divsChild>
        <w:div w:id="1513570342">
          <w:marLeft w:val="-225"/>
          <w:marRight w:val="-225"/>
          <w:marTop w:val="0"/>
          <w:marBottom w:val="0"/>
          <w:divBdr>
            <w:top w:val="none" w:sz="0" w:space="0" w:color="auto"/>
            <w:left w:val="none" w:sz="0" w:space="0" w:color="auto"/>
            <w:bottom w:val="none" w:sz="0" w:space="0" w:color="auto"/>
            <w:right w:val="none" w:sz="0" w:space="0" w:color="auto"/>
          </w:divBdr>
        </w:div>
        <w:div w:id="1666978440">
          <w:marLeft w:val="-225"/>
          <w:marRight w:val="-225"/>
          <w:marTop w:val="0"/>
          <w:marBottom w:val="0"/>
          <w:divBdr>
            <w:top w:val="none" w:sz="0" w:space="0" w:color="auto"/>
            <w:left w:val="none" w:sz="0" w:space="0" w:color="auto"/>
            <w:bottom w:val="none" w:sz="0" w:space="0" w:color="auto"/>
            <w:right w:val="none" w:sz="0" w:space="0" w:color="auto"/>
          </w:divBdr>
          <w:divsChild>
            <w:div w:id="1884563264">
              <w:marLeft w:val="0"/>
              <w:marRight w:val="0"/>
              <w:marTop w:val="0"/>
              <w:marBottom w:val="0"/>
              <w:divBdr>
                <w:top w:val="none" w:sz="0" w:space="0" w:color="auto"/>
                <w:left w:val="none" w:sz="0" w:space="0" w:color="auto"/>
                <w:bottom w:val="none" w:sz="0" w:space="0" w:color="auto"/>
                <w:right w:val="none" w:sz="0" w:space="0" w:color="auto"/>
              </w:divBdr>
              <w:divsChild>
                <w:div w:id="1230769586">
                  <w:marLeft w:val="0"/>
                  <w:marRight w:val="0"/>
                  <w:marTop w:val="0"/>
                  <w:marBottom w:val="0"/>
                  <w:divBdr>
                    <w:top w:val="none" w:sz="0" w:space="0" w:color="auto"/>
                    <w:left w:val="none" w:sz="0" w:space="0" w:color="auto"/>
                    <w:bottom w:val="none" w:sz="0" w:space="0" w:color="auto"/>
                    <w:right w:val="none" w:sz="0" w:space="0" w:color="auto"/>
                  </w:divBdr>
                </w:div>
                <w:div w:id="1302156719">
                  <w:marLeft w:val="0"/>
                  <w:marRight w:val="0"/>
                  <w:marTop w:val="0"/>
                  <w:marBottom w:val="0"/>
                  <w:divBdr>
                    <w:top w:val="none" w:sz="0" w:space="0" w:color="auto"/>
                    <w:left w:val="none" w:sz="0" w:space="0" w:color="auto"/>
                    <w:bottom w:val="none" w:sz="0" w:space="0" w:color="auto"/>
                    <w:right w:val="none" w:sz="0" w:space="0" w:color="auto"/>
                  </w:divBdr>
                </w:div>
                <w:div w:id="1679889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710846">
      <w:bodyDiv w:val="1"/>
      <w:marLeft w:val="0"/>
      <w:marRight w:val="0"/>
      <w:marTop w:val="0"/>
      <w:marBottom w:val="0"/>
      <w:divBdr>
        <w:top w:val="none" w:sz="0" w:space="0" w:color="auto"/>
        <w:left w:val="none" w:sz="0" w:space="0" w:color="auto"/>
        <w:bottom w:val="none" w:sz="0" w:space="0" w:color="auto"/>
        <w:right w:val="none" w:sz="0" w:space="0" w:color="auto"/>
      </w:divBdr>
      <w:divsChild>
        <w:div w:id="224418716">
          <w:marLeft w:val="-150"/>
          <w:marRight w:val="-150"/>
          <w:marTop w:val="0"/>
          <w:marBottom w:val="0"/>
          <w:divBdr>
            <w:top w:val="none" w:sz="0" w:space="0" w:color="auto"/>
            <w:left w:val="none" w:sz="0" w:space="0" w:color="auto"/>
            <w:bottom w:val="none" w:sz="0" w:space="0" w:color="auto"/>
            <w:right w:val="none" w:sz="0" w:space="0" w:color="auto"/>
          </w:divBdr>
          <w:divsChild>
            <w:div w:id="14424133">
              <w:marLeft w:val="0"/>
              <w:marRight w:val="0"/>
              <w:marTop w:val="0"/>
              <w:marBottom w:val="0"/>
              <w:divBdr>
                <w:top w:val="none" w:sz="0" w:space="0" w:color="auto"/>
                <w:left w:val="none" w:sz="0" w:space="0" w:color="auto"/>
                <w:bottom w:val="none" w:sz="0" w:space="0" w:color="auto"/>
                <w:right w:val="none" w:sz="0" w:space="0" w:color="auto"/>
              </w:divBdr>
            </w:div>
            <w:div w:id="596907824">
              <w:marLeft w:val="0"/>
              <w:marRight w:val="0"/>
              <w:marTop w:val="0"/>
              <w:marBottom w:val="0"/>
              <w:divBdr>
                <w:top w:val="none" w:sz="0" w:space="0" w:color="auto"/>
                <w:left w:val="none" w:sz="0" w:space="0" w:color="auto"/>
                <w:bottom w:val="none" w:sz="0" w:space="0" w:color="auto"/>
                <w:right w:val="none" w:sz="0" w:space="0" w:color="auto"/>
              </w:divBdr>
              <w:divsChild>
                <w:div w:id="381639400">
                  <w:marLeft w:val="0"/>
                  <w:marRight w:val="0"/>
                  <w:marTop w:val="0"/>
                  <w:marBottom w:val="0"/>
                  <w:divBdr>
                    <w:top w:val="none" w:sz="0" w:space="0" w:color="auto"/>
                    <w:left w:val="none" w:sz="0" w:space="0" w:color="auto"/>
                    <w:bottom w:val="none" w:sz="0" w:space="0" w:color="auto"/>
                    <w:right w:val="none" w:sz="0" w:space="0" w:color="auto"/>
                  </w:divBdr>
                  <w:divsChild>
                    <w:div w:id="205878157">
                      <w:marLeft w:val="0"/>
                      <w:marRight w:val="0"/>
                      <w:marTop w:val="0"/>
                      <w:marBottom w:val="0"/>
                      <w:divBdr>
                        <w:top w:val="none" w:sz="0" w:space="0" w:color="auto"/>
                        <w:left w:val="none" w:sz="0" w:space="0" w:color="auto"/>
                        <w:bottom w:val="none" w:sz="0" w:space="0" w:color="auto"/>
                        <w:right w:val="none" w:sz="0" w:space="0" w:color="auto"/>
                      </w:divBdr>
                      <w:divsChild>
                        <w:div w:id="1341544838">
                          <w:marLeft w:val="0"/>
                          <w:marRight w:val="0"/>
                          <w:marTop w:val="0"/>
                          <w:marBottom w:val="0"/>
                          <w:divBdr>
                            <w:top w:val="none" w:sz="0" w:space="0" w:color="auto"/>
                            <w:left w:val="none" w:sz="0" w:space="0" w:color="auto"/>
                            <w:bottom w:val="none" w:sz="0" w:space="0" w:color="auto"/>
                            <w:right w:val="none" w:sz="0" w:space="0" w:color="auto"/>
                          </w:divBdr>
                          <w:divsChild>
                            <w:div w:id="88278785">
                              <w:marLeft w:val="0"/>
                              <w:marRight w:val="0"/>
                              <w:marTop w:val="0"/>
                              <w:marBottom w:val="0"/>
                              <w:divBdr>
                                <w:top w:val="none" w:sz="0" w:space="0" w:color="auto"/>
                                <w:left w:val="none" w:sz="0" w:space="0" w:color="auto"/>
                                <w:bottom w:val="none" w:sz="0" w:space="0" w:color="auto"/>
                                <w:right w:val="none" w:sz="0" w:space="0" w:color="auto"/>
                              </w:divBdr>
                            </w:div>
                            <w:div w:id="825249116">
                              <w:marLeft w:val="0"/>
                              <w:marRight w:val="0"/>
                              <w:marTop w:val="0"/>
                              <w:marBottom w:val="0"/>
                              <w:divBdr>
                                <w:top w:val="none" w:sz="0" w:space="0" w:color="auto"/>
                                <w:left w:val="none" w:sz="0" w:space="0" w:color="auto"/>
                                <w:bottom w:val="none" w:sz="0" w:space="0" w:color="auto"/>
                                <w:right w:val="none" w:sz="0" w:space="0" w:color="auto"/>
                              </w:divBdr>
                            </w:div>
                            <w:div w:id="1280183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1347787">
          <w:marLeft w:val="-150"/>
          <w:marRight w:val="-150"/>
          <w:marTop w:val="0"/>
          <w:marBottom w:val="0"/>
          <w:divBdr>
            <w:top w:val="none" w:sz="0" w:space="0" w:color="auto"/>
            <w:left w:val="none" w:sz="0" w:space="0" w:color="auto"/>
            <w:bottom w:val="none" w:sz="0" w:space="0" w:color="auto"/>
            <w:right w:val="none" w:sz="0" w:space="0" w:color="auto"/>
          </w:divBdr>
          <w:divsChild>
            <w:div w:id="1321419702">
              <w:marLeft w:val="0"/>
              <w:marRight w:val="0"/>
              <w:marTop w:val="0"/>
              <w:marBottom w:val="0"/>
              <w:divBdr>
                <w:top w:val="none" w:sz="0" w:space="0" w:color="auto"/>
                <w:left w:val="none" w:sz="0" w:space="0" w:color="auto"/>
                <w:bottom w:val="none" w:sz="0" w:space="0" w:color="auto"/>
                <w:right w:val="none" w:sz="0" w:space="0" w:color="auto"/>
              </w:divBdr>
              <w:divsChild>
                <w:div w:id="69277406">
                  <w:marLeft w:val="0"/>
                  <w:marRight w:val="0"/>
                  <w:marTop w:val="0"/>
                  <w:marBottom w:val="0"/>
                  <w:divBdr>
                    <w:top w:val="none" w:sz="0" w:space="0" w:color="auto"/>
                    <w:left w:val="none" w:sz="0" w:space="0" w:color="auto"/>
                    <w:bottom w:val="none" w:sz="0" w:space="0" w:color="auto"/>
                    <w:right w:val="none" w:sz="0" w:space="0" w:color="auto"/>
                  </w:divBdr>
                  <w:divsChild>
                    <w:div w:id="496387301">
                      <w:marLeft w:val="0"/>
                      <w:marRight w:val="0"/>
                      <w:marTop w:val="0"/>
                      <w:marBottom w:val="0"/>
                      <w:divBdr>
                        <w:top w:val="none" w:sz="0" w:space="0" w:color="auto"/>
                        <w:left w:val="none" w:sz="0" w:space="0" w:color="auto"/>
                        <w:bottom w:val="none" w:sz="0" w:space="0" w:color="auto"/>
                        <w:right w:val="none" w:sz="0" w:space="0" w:color="auto"/>
                      </w:divBdr>
                      <w:divsChild>
                        <w:div w:id="483622618">
                          <w:marLeft w:val="0"/>
                          <w:marRight w:val="0"/>
                          <w:marTop w:val="0"/>
                          <w:marBottom w:val="0"/>
                          <w:divBdr>
                            <w:top w:val="none" w:sz="0" w:space="0" w:color="auto"/>
                            <w:left w:val="none" w:sz="0" w:space="0" w:color="auto"/>
                            <w:bottom w:val="none" w:sz="0" w:space="0" w:color="auto"/>
                            <w:right w:val="none" w:sz="0" w:space="0" w:color="auto"/>
                          </w:divBdr>
                        </w:div>
                      </w:divsChild>
                    </w:div>
                    <w:div w:id="826940575">
                      <w:marLeft w:val="0"/>
                      <w:marRight w:val="0"/>
                      <w:marTop w:val="0"/>
                      <w:marBottom w:val="0"/>
                      <w:divBdr>
                        <w:top w:val="none" w:sz="0" w:space="0" w:color="auto"/>
                        <w:left w:val="none" w:sz="0" w:space="0" w:color="auto"/>
                        <w:bottom w:val="none" w:sz="0" w:space="0" w:color="auto"/>
                        <w:right w:val="none" w:sz="0" w:space="0" w:color="auto"/>
                      </w:divBdr>
                    </w:div>
                  </w:divsChild>
                </w:div>
                <w:div w:id="702293732">
                  <w:marLeft w:val="0"/>
                  <w:marRight w:val="0"/>
                  <w:marTop w:val="0"/>
                  <w:marBottom w:val="0"/>
                  <w:divBdr>
                    <w:top w:val="none" w:sz="0" w:space="0" w:color="auto"/>
                    <w:left w:val="none" w:sz="0" w:space="0" w:color="auto"/>
                    <w:bottom w:val="none" w:sz="0" w:space="0" w:color="auto"/>
                    <w:right w:val="none" w:sz="0" w:space="0" w:color="auto"/>
                  </w:divBdr>
                  <w:divsChild>
                    <w:div w:id="56094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097145">
      <w:bodyDiv w:val="1"/>
      <w:marLeft w:val="0"/>
      <w:marRight w:val="0"/>
      <w:marTop w:val="0"/>
      <w:marBottom w:val="0"/>
      <w:divBdr>
        <w:top w:val="none" w:sz="0" w:space="0" w:color="auto"/>
        <w:left w:val="none" w:sz="0" w:space="0" w:color="auto"/>
        <w:bottom w:val="none" w:sz="0" w:space="0" w:color="auto"/>
        <w:right w:val="none" w:sz="0" w:space="0" w:color="auto"/>
      </w:divBdr>
    </w:div>
    <w:div w:id="184290547">
      <w:bodyDiv w:val="1"/>
      <w:marLeft w:val="0"/>
      <w:marRight w:val="0"/>
      <w:marTop w:val="0"/>
      <w:marBottom w:val="0"/>
      <w:divBdr>
        <w:top w:val="none" w:sz="0" w:space="0" w:color="auto"/>
        <w:left w:val="none" w:sz="0" w:space="0" w:color="auto"/>
        <w:bottom w:val="none" w:sz="0" w:space="0" w:color="auto"/>
        <w:right w:val="none" w:sz="0" w:space="0" w:color="auto"/>
      </w:divBdr>
      <w:divsChild>
        <w:div w:id="334110745">
          <w:marLeft w:val="-100"/>
          <w:marRight w:val="-100"/>
          <w:marTop w:val="0"/>
          <w:marBottom w:val="0"/>
          <w:divBdr>
            <w:top w:val="none" w:sz="0" w:space="0" w:color="auto"/>
            <w:left w:val="none" w:sz="0" w:space="0" w:color="auto"/>
            <w:bottom w:val="none" w:sz="0" w:space="0" w:color="auto"/>
            <w:right w:val="none" w:sz="0" w:space="0" w:color="auto"/>
          </w:divBdr>
        </w:div>
        <w:div w:id="806780720">
          <w:marLeft w:val="-100"/>
          <w:marRight w:val="-100"/>
          <w:marTop w:val="0"/>
          <w:marBottom w:val="0"/>
          <w:divBdr>
            <w:top w:val="none" w:sz="0" w:space="0" w:color="auto"/>
            <w:left w:val="none" w:sz="0" w:space="0" w:color="auto"/>
            <w:bottom w:val="none" w:sz="0" w:space="0" w:color="auto"/>
            <w:right w:val="none" w:sz="0" w:space="0" w:color="auto"/>
          </w:divBdr>
          <w:divsChild>
            <w:div w:id="192377979">
              <w:marLeft w:val="0"/>
              <w:marRight w:val="0"/>
              <w:marTop w:val="0"/>
              <w:marBottom w:val="0"/>
              <w:divBdr>
                <w:top w:val="none" w:sz="0" w:space="0" w:color="auto"/>
                <w:left w:val="none" w:sz="0" w:space="0" w:color="auto"/>
                <w:bottom w:val="none" w:sz="0" w:space="0" w:color="auto"/>
                <w:right w:val="none" w:sz="0" w:space="0" w:color="auto"/>
              </w:divBdr>
              <w:divsChild>
                <w:div w:id="108379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632337">
      <w:bodyDiv w:val="1"/>
      <w:marLeft w:val="0"/>
      <w:marRight w:val="0"/>
      <w:marTop w:val="0"/>
      <w:marBottom w:val="0"/>
      <w:divBdr>
        <w:top w:val="none" w:sz="0" w:space="0" w:color="auto"/>
        <w:left w:val="none" w:sz="0" w:space="0" w:color="auto"/>
        <w:bottom w:val="none" w:sz="0" w:space="0" w:color="auto"/>
        <w:right w:val="none" w:sz="0" w:space="0" w:color="auto"/>
      </w:divBdr>
      <w:divsChild>
        <w:div w:id="1692877141">
          <w:marLeft w:val="0"/>
          <w:marRight w:val="0"/>
          <w:marTop w:val="0"/>
          <w:marBottom w:val="0"/>
          <w:divBdr>
            <w:top w:val="none" w:sz="0" w:space="0" w:color="auto"/>
            <w:left w:val="none" w:sz="0" w:space="0" w:color="auto"/>
            <w:bottom w:val="none" w:sz="0" w:space="0" w:color="auto"/>
            <w:right w:val="none" w:sz="0" w:space="0" w:color="auto"/>
          </w:divBdr>
        </w:div>
        <w:div w:id="1071654151">
          <w:marLeft w:val="0"/>
          <w:marRight w:val="0"/>
          <w:marTop w:val="0"/>
          <w:marBottom w:val="0"/>
          <w:divBdr>
            <w:top w:val="none" w:sz="0" w:space="0" w:color="auto"/>
            <w:left w:val="none" w:sz="0" w:space="0" w:color="auto"/>
            <w:bottom w:val="none" w:sz="0" w:space="0" w:color="auto"/>
            <w:right w:val="none" w:sz="0" w:space="0" w:color="auto"/>
          </w:divBdr>
          <w:divsChild>
            <w:div w:id="606355075">
              <w:marLeft w:val="0"/>
              <w:marRight w:val="0"/>
              <w:marTop w:val="0"/>
              <w:marBottom w:val="0"/>
              <w:divBdr>
                <w:top w:val="none" w:sz="0" w:space="0" w:color="auto"/>
                <w:left w:val="none" w:sz="0" w:space="0" w:color="auto"/>
                <w:bottom w:val="none" w:sz="0" w:space="0" w:color="auto"/>
                <w:right w:val="none" w:sz="0" w:space="0" w:color="auto"/>
              </w:divBdr>
              <w:divsChild>
                <w:div w:id="112119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338049">
      <w:bodyDiv w:val="1"/>
      <w:marLeft w:val="0"/>
      <w:marRight w:val="0"/>
      <w:marTop w:val="0"/>
      <w:marBottom w:val="0"/>
      <w:divBdr>
        <w:top w:val="none" w:sz="0" w:space="0" w:color="auto"/>
        <w:left w:val="none" w:sz="0" w:space="0" w:color="auto"/>
        <w:bottom w:val="none" w:sz="0" w:space="0" w:color="auto"/>
        <w:right w:val="none" w:sz="0" w:space="0" w:color="auto"/>
      </w:divBdr>
      <w:divsChild>
        <w:div w:id="517701441">
          <w:marLeft w:val="0"/>
          <w:marRight w:val="0"/>
          <w:marTop w:val="0"/>
          <w:marBottom w:val="0"/>
          <w:divBdr>
            <w:top w:val="single" w:sz="2" w:space="0" w:color="DDDBD9"/>
            <w:left w:val="single" w:sz="2" w:space="0" w:color="DDDBD9"/>
            <w:bottom w:val="single" w:sz="2" w:space="0" w:color="DDDBD9"/>
            <w:right w:val="single" w:sz="2" w:space="0" w:color="DDDBD9"/>
          </w:divBdr>
        </w:div>
        <w:div w:id="1299652834">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185603528">
      <w:bodyDiv w:val="1"/>
      <w:marLeft w:val="0"/>
      <w:marRight w:val="0"/>
      <w:marTop w:val="0"/>
      <w:marBottom w:val="0"/>
      <w:divBdr>
        <w:top w:val="none" w:sz="0" w:space="0" w:color="auto"/>
        <w:left w:val="none" w:sz="0" w:space="0" w:color="auto"/>
        <w:bottom w:val="none" w:sz="0" w:space="0" w:color="auto"/>
        <w:right w:val="none" w:sz="0" w:space="0" w:color="auto"/>
      </w:divBdr>
      <w:divsChild>
        <w:div w:id="134182986">
          <w:marLeft w:val="0"/>
          <w:marRight w:val="0"/>
          <w:marTop w:val="0"/>
          <w:marBottom w:val="0"/>
          <w:divBdr>
            <w:top w:val="none" w:sz="0" w:space="0" w:color="auto"/>
            <w:left w:val="none" w:sz="0" w:space="0" w:color="auto"/>
            <w:bottom w:val="none" w:sz="0" w:space="0" w:color="auto"/>
            <w:right w:val="none" w:sz="0" w:space="0" w:color="auto"/>
          </w:divBdr>
          <w:divsChild>
            <w:div w:id="414789792">
              <w:marLeft w:val="0"/>
              <w:marRight w:val="0"/>
              <w:marTop w:val="0"/>
              <w:marBottom w:val="0"/>
              <w:divBdr>
                <w:top w:val="none" w:sz="0" w:space="0" w:color="auto"/>
                <w:left w:val="none" w:sz="0" w:space="0" w:color="auto"/>
                <w:bottom w:val="none" w:sz="0" w:space="0" w:color="auto"/>
                <w:right w:val="none" w:sz="0" w:space="0" w:color="auto"/>
              </w:divBdr>
              <w:divsChild>
                <w:div w:id="1540052138">
                  <w:marLeft w:val="0"/>
                  <w:marRight w:val="0"/>
                  <w:marTop w:val="0"/>
                  <w:marBottom w:val="0"/>
                  <w:divBdr>
                    <w:top w:val="none" w:sz="0" w:space="0" w:color="auto"/>
                    <w:left w:val="none" w:sz="0" w:space="0" w:color="auto"/>
                    <w:bottom w:val="none" w:sz="0" w:space="0" w:color="auto"/>
                    <w:right w:val="none" w:sz="0" w:space="0" w:color="auto"/>
                  </w:divBdr>
                  <w:divsChild>
                    <w:div w:id="1018771993">
                      <w:marLeft w:val="0"/>
                      <w:marRight w:val="0"/>
                      <w:marTop w:val="0"/>
                      <w:marBottom w:val="0"/>
                      <w:divBdr>
                        <w:top w:val="none" w:sz="0" w:space="0" w:color="auto"/>
                        <w:left w:val="none" w:sz="0" w:space="0" w:color="auto"/>
                        <w:bottom w:val="none" w:sz="0" w:space="0" w:color="auto"/>
                        <w:right w:val="none" w:sz="0" w:space="0" w:color="auto"/>
                      </w:divBdr>
                      <w:divsChild>
                        <w:div w:id="1613976954">
                          <w:marLeft w:val="0"/>
                          <w:marRight w:val="0"/>
                          <w:marTop w:val="0"/>
                          <w:marBottom w:val="0"/>
                          <w:divBdr>
                            <w:top w:val="none" w:sz="0" w:space="0" w:color="auto"/>
                            <w:left w:val="none" w:sz="0" w:space="0" w:color="auto"/>
                            <w:bottom w:val="none" w:sz="0" w:space="0" w:color="auto"/>
                            <w:right w:val="none" w:sz="0" w:space="0" w:color="auto"/>
                          </w:divBdr>
                          <w:divsChild>
                            <w:div w:id="936913018">
                              <w:marLeft w:val="0"/>
                              <w:marRight w:val="0"/>
                              <w:marTop w:val="0"/>
                              <w:marBottom w:val="0"/>
                              <w:divBdr>
                                <w:top w:val="none" w:sz="0" w:space="0" w:color="auto"/>
                                <w:left w:val="none" w:sz="0" w:space="0" w:color="auto"/>
                                <w:bottom w:val="none" w:sz="0" w:space="0" w:color="auto"/>
                                <w:right w:val="none" w:sz="0" w:space="0" w:color="auto"/>
                              </w:divBdr>
                            </w:div>
                            <w:div w:id="1638757817">
                              <w:marLeft w:val="0"/>
                              <w:marRight w:val="0"/>
                              <w:marTop w:val="0"/>
                              <w:marBottom w:val="0"/>
                              <w:divBdr>
                                <w:top w:val="none" w:sz="0" w:space="0" w:color="auto"/>
                                <w:left w:val="none" w:sz="0" w:space="0" w:color="auto"/>
                                <w:bottom w:val="none" w:sz="0" w:space="0" w:color="auto"/>
                                <w:right w:val="none" w:sz="0" w:space="0" w:color="auto"/>
                              </w:divBdr>
                              <w:divsChild>
                                <w:div w:id="1408067367">
                                  <w:marLeft w:val="0"/>
                                  <w:marRight w:val="0"/>
                                  <w:marTop w:val="0"/>
                                  <w:marBottom w:val="0"/>
                                  <w:divBdr>
                                    <w:top w:val="none" w:sz="0" w:space="0" w:color="auto"/>
                                    <w:left w:val="none" w:sz="0" w:space="0" w:color="auto"/>
                                    <w:bottom w:val="none" w:sz="0" w:space="0" w:color="auto"/>
                                    <w:right w:val="none" w:sz="0" w:space="0" w:color="auto"/>
                                  </w:divBdr>
                                  <w:divsChild>
                                    <w:div w:id="174391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9431625">
          <w:marLeft w:val="0"/>
          <w:marRight w:val="0"/>
          <w:marTop w:val="0"/>
          <w:marBottom w:val="0"/>
          <w:divBdr>
            <w:top w:val="none" w:sz="0" w:space="0" w:color="auto"/>
            <w:left w:val="none" w:sz="0" w:space="0" w:color="auto"/>
            <w:bottom w:val="none" w:sz="0" w:space="0" w:color="auto"/>
            <w:right w:val="none" w:sz="0" w:space="0" w:color="auto"/>
          </w:divBdr>
          <w:divsChild>
            <w:div w:id="491137738">
              <w:marLeft w:val="0"/>
              <w:marRight w:val="0"/>
              <w:marTop w:val="0"/>
              <w:marBottom w:val="0"/>
              <w:divBdr>
                <w:top w:val="none" w:sz="0" w:space="0" w:color="auto"/>
                <w:left w:val="none" w:sz="0" w:space="0" w:color="auto"/>
                <w:bottom w:val="none" w:sz="0" w:space="0" w:color="auto"/>
                <w:right w:val="none" w:sz="0" w:space="0" w:color="auto"/>
              </w:divBdr>
            </w:div>
          </w:divsChild>
        </w:div>
        <w:div w:id="1351956892">
          <w:marLeft w:val="0"/>
          <w:marRight w:val="0"/>
          <w:marTop w:val="0"/>
          <w:marBottom w:val="0"/>
          <w:divBdr>
            <w:top w:val="none" w:sz="0" w:space="0" w:color="auto"/>
            <w:left w:val="none" w:sz="0" w:space="0" w:color="auto"/>
            <w:bottom w:val="none" w:sz="0" w:space="0" w:color="auto"/>
            <w:right w:val="none" w:sz="0" w:space="0" w:color="auto"/>
          </w:divBdr>
          <w:divsChild>
            <w:div w:id="214396414">
              <w:marLeft w:val="0"/>
              <w:marRight w:val="0"/>
              <w:marTop w:val="0"/>
              <w:marBottom w:val="0"/>
              <w:divBdr>
                <w:top w:val="none" w:sz="0" w:space="0" w:color="auto"/>
                <w:left w:val="none" w:sz="0" w:space="0" w:color="auto"/>
                <w:bottom w:val="none" w:sz="0" w:space="0" w:color="auto"/>
                <w:right w:val="none" w:sz="0" w:space="0" w:color="auto"/>
              </w:divBdr>
              <w:divsChild>
                <w:div w:id="1525705903">
                  <w:marLeft w:val="0"/>
                  <w:marRight w:val="0"/>
                  <w:marTop w:val="0"/>
                  <w:marBottom w:val="0"/>
                  <w:divBdr>
                    <w:top w:val="none" w:sz="0" w:space="0" w:color="auto"/>
                    <w:left w:val="none" w:sz="0" w:space="0" w:color="auto"/>
                    <w:bottom w:val="none" w:sz="0" w:space="0" w:color="auto"/>
                    <w:right w:val="none" w:sz="0" w:space="0" w:color="auto"/>
                  </w:divBdr>
                  <w:divsChild>
                    <w:div w:id="1732193172">
                      <w:marLeft w:val="0"/>
                      <w:marRight w:val="0"/>
                      <w:marTop w:val="0"/>
                      <w:marBottom w:val="0"/>
                      <w:divBdr>
                        <w:top w:val="none" w:sz="0" w:space="0" w:color="auto"/>
                        <w:left w:val="none" w:sz="0" w:space="0" w:color="auto"/>
                        <w:bottom w:val="none" w:sz="0" w:space="0" w:color="auto"/>
                        <w:right w:val="none" w:sz="0" w:space="0" w:color="auto"/>
                      </w:divBdr>
                      <w:divsChild>
                        <w:div w:id="1283608978">
                          <w:marLeft w:val="0"/>
                          <w:marRight w:val="0"/>
                          <w:marTop w:val="0"/>
                          <w:marBottom w:val="0"/>
                          <w:divBdr>
                            <w:top w:val="none" w:sz="0" w:space="0" w:color="auto"/>
                            <w:left w:val="none" w:sz="0" w:space="0" w:color="auto"/>
                            <w:bottom w:val="none" w:sz="0" w:space="0" w:color="auto"/>
                            <w:right w:val="none" w:sz="0" w:space="0" w:color="auto"/>
                          </w:divBdr>
                          <w:divsChild>
                            <w:div w:id="1799184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0005298">
          <w:marLeft w:val="0"/>
          <w:marRight w:val="0"/>
          <w:marTop w:val="0"/>
          <w:marBottom w:val="0"/>
          <w:divBdr>
            <w:top w:val="none" w:sz="0" w:space="0" w:color="auto"/>
            <w:left w:val="none" w:sz="0" w:space="0" w:color="auto"/>
            <w:bottom w:val="none" w:sz="0" w:space="0" w:color="auto"/>
            <w:right w:val="none" w:sz="0" w:space="0" w:color="auto"/>
          </w:divBdr>
          <w:divsChild>
            <w:div w:id="1341002730">
              <w:marLeft w:val="0"/>
              <w:marRight w:val="0"/>
              <w:marTop w:val="0"/>
              <w:marBottom w:val="0"/>
              <w:divBdr>
                <w:top w:val="single" w:sz="6" w:space="0" w:color="E6EFF2"/>
                <w:left w:val="single" w:sz="6" w:space="0" w:color="E6EFF2"/>
                <w:bottom w:val="single" w:sz="6" w:space="0" w:color="E6EFF2"/>
                <w:right w:val="single" w:sz="6" w:space="0" w:color="E6EFF2"/>
              </w:divBdr>
              <w:divsChild>
                <w:div w:id="1275285795">
                  <w:marLeft w:val="0"/>
                  <w:marRight w:val="0"/>
                  <w:marTop w:val="0"/>
                  <w:marBottom w:val="0"/>
                  <w:divBdr>
                    <w:top w:val="none" w:sz="0" w:space="0" w:color="auto"/>
                    <w:left w:val="none" w:sz="0" w:space="0" w:color="auto"/>
                    <w:bottom w:val="none" w:sz="0" w:space="0" w:color="auto"/>
                    <w:right w:val="none" w:sz="0" w:space="0" w:color="auto"/>
                  </w:divBdr>
                  <w:divsChild>
                    <w:div w:id="515192711">
                      <w:marLeft w:val="0"/>
                      <w:marRight w:val="0"/>
                      <w:marTop w:val="0"/>
                      <w:marBottom w:val="0"/>
                      <w:divBdr>
                        <w:top w:val="none" w:sz="0" w:space="0" w:color="auto"/>
                        <w:left w:val="none" w:sz="0" w:space="0" w:color="auto"/>
                        <w:bottom w:val="none" w:sz="0" w:space="0" w:color="auto"/>
                        <w:right w:val="none" w:sz="0" w:space="0" w:color="auto"/>
                      </w:divBdr>
                    </w:div>
                    <w:div w:id="1197740524">
                      <w:marLeft w:val="0"/>
                      <w:marRight w:val="0"/>
                      <w:marTop w:val="0"/>
                      <w:marBottom w:val="0"/>
                      <w:divBdr>
                        <w:top w:val="none" w:sz="0" w:space="0" w:color="auto"/>
                        <w:left w:val="none" w:sz="0" w:space="0" w:color="auto"/>
                        <w:bottom w:val="none" w:sz="0" w:space="0" w:color="auto"/>
                        <w:right w:val="none" w:sz="0" w:space="0" w:color="auto"/>
                      </w:divBdr>
                    </w:div>
                    <w:div w:id="1776510758">
                      <w:marLeft w:val="0"/>
                      <w:marRight w:val="0"/>
                      <w:marTop w:val="0"/>
                      <w:marBottom w:val="0"/>
                      <w:divBdr>
                        <w:top w:val="none" w:sz="0" w:space="0" w:color="auto"/>
                        <w:left w:val="none" w:sz="0" w:space="0" w:color="auto"/>
                        <w:bottom w:val="none" w:sz="0" w:space="0" w:color="auto"/>
                        <w:right w:val="none" w:sz="0" w:space="0" w:color="auto"/>
                      </w:divBdr>
                    </w:div>
                    <w:div w:id="2145268775">
                      <w:marLeft w:val="0"/>
                      <w:marRight w:val="0"/>
                      <w:marTop w:val="0"/>
                      <w:marBottom w:val="0"/>
                      <w:divBdr>
                        <w:top w:val="none" w:sz="0" w:space="0" w:color="auto"/>
                        <w:left w:val="none" w:sz="0" w:space="0" w:color="auto"/>
                        <w:bottom w:val="none" w:sz="0" w:space="0" w:color="auto"/>
                        <w:right w:val="none" w:sz="0" w:space="0" w:color="auto"/>
                      </w:divBdr>
                      <w:divsChild>
                        <w:div w:id="1018849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169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81660">
      <w:bodyDiv w:val="1"/>
      <w:marLeft w:val="0"/>
      <w:marRight w:val="0"/>
      <w:marTop w:val="0"/>
      <w:marBottom w:val="0"/>
      <w:divBdr>
        <w:top w:val="none" w:sz="0" w:space="0" w:color="auto"/>
        <w:left w:val="none" w:sz="0" w:space="0" w:color="auto"/>
        <w:bottom w:val="none" w:sz="0" w:space="0" w:color="auto"/>
        <w:right w:val="none" w:sz="0" w:space="0" w:color="auto"/>
      </w:divBdr>
      <w:divsChild>
        <w:div w:id="673604255">
          <w:marLeft w:val="0"/>
          <w:marRight w:val="0"/>
          <w:marTop w:val="0"/>
          <w:marBottom w:val="330"/>
          <w:divBdr>
            <w:top w:val="none" w:sz="0" w:space="0" w:color="auto"/>
            <w:left w:val="none" w:sz="0" w:space="0" w:color="auto"/>
            <w:bottom w:val="none" w:sz="0" w:space="0" w:color="auto"/>
            <w:right w:val="none" w:sz="0" w:space="0" w:color="auto"/>
          </w:divBdr>
        </w:div>
      </w:divsChild>
    </w:div>
    <w:div w:id="186060927">
      <w:bodyDiv w:val="1"/>
      <w:marLeft w:val="0"/>
      <w:marRight w:val="0"/>
      <w:marTop w:val="0"/>
      <w:marBottom w:val="0"/>
      <w:divBdr>
        <w:top w:val="none" w:sz="0" w:space="0" w:color="auto"/>
        <w:left w:val="none" w:sz="0" w:space="0" w:color="auto"/>
        <w:bottom w:val="none" w:sz="0" w:space="0" w:color="auto"/>
        <w:right w:val="none" w:sz="0" w:space="0" w:color="auto"/>
      </w:divBdr>
      <w:divsChild>
        <w:div w:id="436409559">
          <w:marLeft w:val="0"/>
          <w:marRight w:val="0"/>
          <w:marTop w:val="0"/>
          <w:marBottom w:val="0"/>
          <w:divBdr>
            <w:top w:val="none" w:sz="0" w:space="0" w:color="auto"/>
            <w:left w:val="none" w:sz="0" w:space="0" w:color="auto"/>
            <w:bottom w:val="none" w:sz="0" w:space="0" w:color="auto"/>
            <w:right w:val="none" w:sz="0" w:space="0" w:color="auto"/>
          </w:divBdr>
        </w:div>
        <w:div w:id="917135216">
          <w:marLeft w:val="0"/>
          <w:marRight w:val="0"/>
          <w:marTop w:val="0"/>
          <w:marBottom w:val="0"/>
          <w:divBdr>
            <w:top w:val="none" w:sz="0" w:space="0" w:color="auto"/>
            <w:left w:val="none" w:sz="0" w:space="0" w:color="auto"/>
            <w:bottom w:val="none" w:sz="0" w:space="0" w:color="auto"/>
            <w:right w:val="none" w:sz="0" w:space="0" w:color="auto"/>
          </w:divBdr>
        </w:div>
      </w:divsChild>
    </w:div>
    <w:div w:id="186912618">
      <w:bodyDiv w:val="1"/>
      <w:marLeft w:val="0"/>
      <w:marRight w:val="0"/>
      <w:marTop w:val="0"/>
      <w:marBottom w:val="0"/>
      <w:divBdr>
        <w:top w:val="none" w:sz="0" w:space="0" w:color="auto"/>
        <w:left w:val="none" w:sz="0" w:space="0" w:color="auto"/>
        <w:bottom w:val="none" w:sz="0" w:space="0" w:color="auto"/>
        <w:right w:val="none" w:sz="0" w:space="0" w:color="auto"/>
      </w:divBdr>
      <w:divsChild>
        <w:div w:id="151022933">
          <w:marLeft w:val="-150"/>
          <w:marRight w:val="-150"/>
          <w:marTop w:val="0"/>
          <w:marBottom w:val="0"/>
          <w:divBdr>
            <w:top w:val="none" w:sz="0" w:space="0" w:color="auto"/>
            <w:left w:val="none" w:sz="0" w:space="0" w:color="auto"/>
            <w:bottom w:val="none" w:sz="0" w:space="0" w:color="auto"/>
            <w:right w:val="none" w:sz="0" w:space="0" w:color="auto"/>
          </w:divBdr>
          <w:divsChild>
            <w:div w:id="1463226433">
              <w:marLeft w:val="0"/>
              <w:marRight w:val="0"/>
              <w:marTop w:val="0"/>
              <w:marBottom w:val="0"/>
              <w:divBdr>
                <w:top w:val="none" w:sz="0" w:space="0" w:color="auto"/>
                <w:left w:val="none" w:sz="0" w:space="0" w:color="auto"/>
                <w:bottom w:val="none" w:sz="0" w:space="0" w:color="auto"/>
                <w:right w:val="none" w:sz="0" w:space="0" w:color="auto"/>
              </w:divBdr>
              <w:divsChild>
                <w:div w:id="1910462776">
                  <w:marLeft w:val="0"/>
                  <w:marRight w:val="0"/>
                  <w:marTop w:val="0"/>
                  <w:marBottom w:val="0"/>
                  <w:divBdr>
                    <w:top w:val="none" w:sz="0" w:space="0" w:color="auto"/>
                    <w:left w:val="none" w:sz="0" w:space="0" w:color="auto"/>
                    <w:bottom w:val="none" w:sz="0" w:space="0" w:color="auto"/>
                    <w:right w:val="none" w:sz="0" w:space="0" w:color="auto"/>
                  </w:divBdr>
                  <w:divsChild>
                    <w:div w:id="1339044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095436">
              <w:marLeft w:val="0"/>
              <w:marRight w:val="0"/>
              <w:marTop w:val="0"/>
              <w:marBottom w:val="0"/>
              <w:divBdr>
                <w:top w:val="none" w:sz="0" w:space="0" w:color="auto"/>
                <w:left w:val="none" w:sz="0" w:space="0" w:color="auto"/>
                <w:bottom w:val="none" w:sz="0" w:space="0" w:color="auto"/>
                <w:right w:val="none" w:sz="0" w:space="0" w:color="auto"/>
              </w:divBdr>
              <w:divsChild>
                <w:div w:id="882405604">
                  <w:marLeft w:val="0"/>
                  <w:marRight w:val="0"/>
                  <w:marTop w:val="0"/>
                  <w:marBottom w:val="0"/>
                  <w:divBdr>
                    <w:top w:val="none" w:sz="0" w:space="0" w:color="auto"/>
                    <w:left w:val="none" w:sz="0" w:space="0" w:color="auto"/>
                    <w:bottom w:val="none" w:sz="0" w:space="0" w:color="auto"/>
                    <w:right w:val="none" w:sz="0" w:space="0" w:color="auto"/>
                  </w:divBdr>
                  <w:divsChild>
                    <w:div w:id="1043991284">
                      <w:marLeft w:val="0"/>
                      <w:marRight w:val="0"/>
                      <w:marTop w:val="0"/>
                      <w:marBottom w:val="0"/>
                      <w:divBdr>
                        <w:top w:val="none" w:sz="0" w:space="0" w:color="auto"/>
                        <w:left w:val="none" w:sz="0" w:space="0" w:color="auto"/>
                        <w:bottom w:val="none" w:sz="0" w:space="0" w:color="auto"/>
                        <w:right w:val="none" w:sz="0" w:space="0" w:color="auto"/>
                      </w:divBdr>
                      <w:divsChild>
                        <w:div w:id="584647892">
                          <w:marLeft w:val="0"/>
                          <w:marRight w:val="0"/>
                          <w:marTop w:val="0"/>
                          <w:marBottom w:val="0"/>
                          <w:divBdr>
                            <w:top w:val="none" w:sz="0" w:space="0" w:color="auto"/>
                            <w:left w:val="none" w:sz="0" w:space="0" w:color="auto"/>
                            <w:bottom w:val="none" w:sz="0" w:space="0" w:color="auto"/>
                            <w:right w:val="none" w:sz="0" w:space="0" w:color="auto"/>
                          </w:divBdr>
                          <w:divsChild>
                            <w:div w:id="81295122">
                              <w:marLeft w:val="0"/>
                              <w:marRight w:val="0"/>
                              <w:marTop w:val="0"/>
                              <w:marBottom w:val="0"/>
                              <w:divBdr>
                                <w:top w:val="none" w:sz="0" w:space="0" w:color="auto"/>
                                <w:left w:val="none" w:sz="0" w:space="0" w:color="auto"/>
                                <w:bottom w:val="none" w:sz="0" w:space="0" w:color="auto"/>
                                <w:right w:val="none" w:sz="0" w:space="0" w:color="auto"/>
                              </w:divBdr>
                            </w:div>
                            <w:div w:id="635915292">
                              <w:marLeft w:val="0"/>
                              <w:marRight w:val="0"/>
                              <w:marTop w:val="0"/>
                              <w:marBottom w:val="0"/>
                              <w:divBdr>
                                <w:top w:val="none" w:sz="0" w:space="0" w:color="auto"/>
                                <w:left w:val="none" w:sz="0" w:space="0" w:color="auto"/>
                                <w:bottom w:val="none" w:sz="0" w:space="0" w:color="auto"/>
                                <w:right w:val="none" w:sz="0" w:space="0" w:color="auto"/>
                              </w:divBdr>
                            </w:div>
                            <w:div w:id="1591815448">
                              <w:marLeft w:val="0"/>
                              <w:marRight w:val="0"/>
                              <w:marTop w:val="0"/>
                              <w:marBottom w:val="0"/>
                              <w:divBdr>
                                <w:top w:val="none" w:sz="0" w:space="0" w:color="auto"/>
                                <w:left w:val="none" w:sz="0" w:space="0" w:color="auto"/>
                                <w:bottom w:val="none" w:sz="0" w:space="0" w:color="auto"/>
                                <w:right w:val="none" w:sz="0" w:space="0" w:color="auto"/>
                              </w:divBdr>
                            </w:div>
                            <w:div w:id="1699428741">
                              <w:marLeft w:val="0"/>
                              <w:marRight w:val="0"/>
                              <w:marTop w:val="0"/>
                              <w:marBottom w:val="0"/>
                              <w:divBdr>
                                <w:top w:val="none" w:sz="0" w:space="0" w:color="auto"/>
                                <w:left w:val="none" w:sz="0" w:space="0" w:color="auto"/>
                                <w:bottom w:val="none" w:sz="0" w:space="0" w:color="auto"/>
                                <w:right w:val="none" w:sz="0" w:space="0" w:color="auto"/>
                              </w:divBdr>
                            </w:div>
                            <w:div w:id="1840466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53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032440">
          <w:marLeft w:val="-150"/>
          <w:marRight w:val="-150"/>
          <w:marTop w:val="0"/>
          <w:marBottom w:val="0"/>
          <w:divBdr>
            <w:top w:val="none" w:sz="0" w:space="0" w:color="auto"/>
            <w:left w:val="none" w:sz="0" w:space="0" w:color="auto"/>
            <w:bottom w:val="none" w:sz="0" w:space="0" w:color="auto"/>
            <w:right w:val="none" w:sz="0" w:space="0" w:color="auto"/>
          </w:divBdr>
          <w:divsChild>
            <w:div w:id="833959327">
              <w:marLeft w:val="0"/>
              <w:marRight w:val="0"/>
              <w:marTop w:val="0"/>
              <w:marBottom w:val="0"/>
              <w:divBdr>
                <w:top w:val="none" w:sz="0" w:space="0" w:color="auto"/>
                <w:left w:val="none" w:sz="0" w:space="0" w:color="auto"/>
                <w:bottom w:val="none" w:sz="0" w:space="0" w:color="auto"/>
                <w:right w:val="none" w:sz="0" w:space="0" w:color="auto"/>
              </w:divBdr>
              <w:divsChild>
                <w:div w:id="1236010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362366">
          <w:marLeft w:val="-150"/>
          <w:marRight w:val="-150"/>
          <w:marTop w:val="0"/>
          <w:marBottom w:val="0"/>
          <w:divBdr>
            <w:top w:val="none" w:sz="0" w:space="0" w:color="auto"/>
            <w:left w:val="none" w:sz="0" w:space="0" w:color="auto"/>
            <w:bottom w:val="none" w:sz="0" w:space="0" w:color="auto"/>
            <w:right w:val="none" w:sz="0" w:space="0" w:color="auto"/>
          </w:divBdr>
          <w:divsChild>
            <w:div w:id="1031108595">
              <w:marLeft w:val="0"/>
              <w:marRight w:val="0"/>
              <w:marTop w:val="0"/>
              <w:marBottom w:val="0"/>
              <w:divBdr>
                <w:top w:val="none" w:sz="0" w:space="0" w:color="auto"/>
                <w:left w:val="none" w:sz="0" w:space="0" w:color="auto"/>
                <w:bottom w:val="none" w:sz="0" w:space="0" w:color="auto"/>
                <w:right w:val="none" w:sz="0" w:space="0" w:color="auto"/>
              </w:divBdr>
              <w:divsChild>
                <w:div w:id="1058165133">
                  <w:marLeft w:val="0"/>
                  <w:marRight w:val="0"/>
                  <w:marTop w:val="0"/>
                  <w:marBottom w:val="0"/>
                  <w:divBdr>
                    <w:top w:val="none" w:sz="0" w:space="0" w:color="auto"/>
                    <w:left w:val="none" w:sz="0" w:space="0" w:color="auto"/>
                    <w:bottom w:val="none" w:sz="0" w:space="0" w:color="auto"/>
                    <w:right w:val="none" w:sz="0" w:space="0" w:color="auto"/>
                  </w:divBdr>
                  <w:divsChild>
                    <w:div w:id="481317055">
                      <w:marLeft w:val="0"/>
                      <w:marRight w:val="0"/>
                      <w:marTop w:val="0"/>
                      <w:marBottom w:val="0"/>
                      <w:divBdr>
                        <w:top w:val="none" w:sz="0" w:space="0" w:color="auto"/>
                        <w:left w:val="none" w:sz="0" w:space="0" w:color="auto"/>
                        <w:bottom w:val="none" w:sz="0" w:space="0" w:color="auto"/>
                        <w:right w:val="none" w:sz="0" w:space="0" w:color="auto"/>
                      </w:divBdr>
                    </w:div>
                    <w:div w:id="1829051081">
                      <w:marLeft w:val="0"/>
                      <w:marRight w:val="0"/>
                      <w:marTop w:val="0"/>
                      <w:marBottom w:val="0"/>
                      <w:divBdr>
                        <w:top w:val="none" w:sz="0" w:space="0" w:color="auto"/>
                        <w:left w:val="none" w:sz="0" w:space="0" w:color="auto"/>
                        <w:bottom w:val="none" w:sz="0" w:space="0" w:color="auto"/>
                        <w:right w:val="none" w:sz="0" w:space="0" w:color="auto"/>
                      </w:divBdr>
                      <w:divsChild>
                        <w:div w:id="1713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412186">
                  <w:marLeft w:val="0"/>
                  <w:marRight w:val="0"/>
                  <w:marTop w:val="0"/>
                  <w:marBottom w:val="0"/>
                  <w:divBdr>
                    <w:top w:val="none" w:sz="0" w:space="0" w:color="auto"/>
                    <w:left w:val="none" w:sz="0" w:space="0" w:color="auto"/>
                    <w:bottom w:val="none" w:sz="0" w:space="0" w:color="auto"/>
                    <w:right w:val="none" w:sz="0" w:space="0" w:color="auto"/>
                  </w:divBdr>
                  <w:divsChild>
                    <w:div w:id="1504007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722030">
      <w:bodyDiv w:val="1"/>
      <w:marLeft w:val="0"/>
      <w:marRight w:val="0"/>
      <w:marTop w:val="0"/>
      <w:marBottom w:val="0"/>
      <w:divBdr>
        <w:top w:val="none" w:sz="0" w:space="0" w:color="auto"/>
        <w:left w:val="none" w:sz="0" w:space="0" w:color="auto"/>
        <w:bottom w:val="none" w:sz="0" w:space="0" w:color="auto"/>
        <w:right w:val="none" w:sz="0" w:space="0" w:color="auto"/>
      </w:divBdr>
      <w:divsChild>
        <w:div w:id="1318644">
          <w:marLeft w:val="0"/>
          <w:marRight w:val="0"/>
          <w:marTop w:val="0"/>
          <w:marBottom w:val="0"/>
          <w:divBdr>
            <w:top w:val="none" w:sz="0" w:space="0" w:color="auto"/>
            <w:left w:val="none" w:sz="0" w:space="0" w:color="auto"/>
            <w:bottom w:val="none" w:sz="0" w:space="0" w:color="auto"/>
            <w:right w:val="none" w:sz="0" w:space="0" w:color="auto"/>
          </w:divBdr>
        </w:div>
        <w:div w:id="406268044">
          <w:marLeft w:val="0"/>
          <w:marRight w:val="0"/>
          <w:marTop w:val="0"/>
          <w:marBottom w:val="0"/>
          <w:divBdr>
            <w:top w:val="single" w:sz="2" w:space="0" w:color="FF0000"/>
            <w:left w:val="single" w:sz="2" w:space="0" w:color="FF0000"/>
            <w:bottom w:val="single" w:sz="2" w:space="0" w:color="FF0000"/>
            <w:right w:val="single" w:sz="2" w:space="0" w:color="FF0000"/>
          </w:divBdr>
          <w:divsChild>
            <w:div w:id="1231497353">
              <w:marLeft w:val="0"/>
              <w:marRight w:val="0"/>
              <w:marTop w:val="0"/>
              <w:marBottom w:val="0"/>
              <w:divBdr>
                <w:top w:val="single" w:sz="2" w:space="0" w:color="FFFF00"/>
                <w:left w:val="single" w:sz="2" w:space="0" w:color="FFFF00"/>
                <w:bottom w:val="single" w:sz="2" w:space="0" w:color="FFFF00"/>
                <w:right w:val="single" w:sz="2" w:space="0" w:color="FFFF00"/>
              </w:divBdr>
              <w:divsChild>
                <w:div w:id="34889723">
                  <w:marLeft w:val="0"/>
                  <w:marRight w:val="0"/>
                  <w:marTop w:val="0"/>
                  <w:marBottom w:val="0"/>
                  <w:divBdr>
                    <w:top w:val="single" w:sz="2" w:space="0" w:color="FFFF00"/>
                    <w:left w:val="single" w:sz="2" w:space="15" w:color="FFFF00"/>
                    <w:bottom w:val="single" w:sz="2" w:space="0" w:color="FFFF00"/>
                    <w:right w:val="single" w:sz="2" w:space="15" w:color="FFFF00"/>
                  </w:divBdr>
                  <w:divsChild>
                    <w:div w:id="247932851">
                      <w:marLeft w:val="0"/>
                      <w:marRight w:val="0"/>
                      <w:marTop w:val="0"/>
                      <w:marBottom w:val="0"/>
                      <w:divBdr>
                        <w:top w:val="single" w:sz="2" w:space="0" w:color="008000"/>
                        <w:left w:val="single" w:sz="2" w:space="0" w:color="008000"/>
                        <w:bottom w:val="single" w:sz="2" w:space="30" w:color="008000"/>
                        <w:right w:val="single" w:sz="2" w:space="0" w:color="008000"/>
                      </w:divBdr>
                    </w:div>
                    <w:div w:id="798456484">
                      <w:marLeft w:val="0"/>
                      <w:marRight w:val="0"/>
                      <w:marTop w:val="0"/>
                      <w:marBottom w:val="1260"/>
                      <w:divBdr>
                        <w:top w:val="single" w:sz="2" w:space="0" w:color="008000"/>
                        <w:left w:val="single" w:sz="2" w:space="0" w:color="008000"/>
                        <w:bottom w:val="single" w:sz="2" w:space="23" w:color="008000"/>
                        <w:right w:val="single" w:sz="2" w:space="0" w:color="008000"/>
                      </w:divBdr>
                    </w:div>
                  </w:divsChild>
                </w:div>
              </w:divsChild>
            </w:div>
          </w:divsChild>
        </w:div>
      </w:divsChild>
    </w:div>
    <w:div w:id="188034188">
      <w:bodyDiv w:val="1"/>
      <w:marLeft w:val="0"/>
      <w:marRight w:val="0"/>
      <w:marTop w:val="0"/>
      <w:marBottom w:val="0"/>
      <w:divBdr>
        <w:top w:val="none" w:sz="0" w:space="0" w:color="auto"/>
        <w:left w:val="none" w:sz="0" w:space="0" w:color="auto"/>
        <w:bottom w:val="none" w:sz="0" w:space="0" w:color="auto"/>
        <w:right w:val="none" w:sz="0" w:space="0" w:color="auto"/>
      </w:divBdr>
      <w:divsChild>
        <w:div w:id="848788161">
          <w:marLeft w:val="-150"/>
          <w:marRight w:val="-150"/>
          <w:marTop w:val="0"/>
          <w:marBottom w:val="0"/>
          <w:divBdr>
            <w:top w:val="none" w:sz="0" w:space="0" w:color="auto"/>
            <w:left w:val="none" w:sz="0" w:space="0" w:color="auto"/>
            <w:bottom w:val="none" w:sz="0" w:space="0" w:color="auto"/>
            <w:right w:val="none" w:sz="0" w:space="0" w:color="auto"/>
          </w:divBdr>
          <w:divsChild>
            <w:div w:id="264579877">
              <w:marLeft w:val="0"/>
              <w:marRight w:val="0"/>
              <w:marTop w:val="0"/>
              <w:marBottom w:val="0"/>
              <w:divBdr>
                <w:top w:val="none" w:sz="0" w:space="0" w:color="auto"/>
                <w:left w:val="none" w:sz="0" w:space="0" w:color="auto"/>
                <w:bottom w:val="none" w:sz="0" w:space="0" w:color="auto"/>
                <w:right w:val="none" w:sz="0" w:space="0" w:color="auto"/>
              </w:divBdr>
              <w:divsChild>
                <w:div w:id="420563116">
                  <w:marLeft w:val="0"/>
                  <w:marRight w:val="0"/>
                  <w:marTop w:val="0"/>
                  <w:marBottom w:val="0"/>
                  <w:divBdr>
                    <w:top w:val="none" w:sz="0" w:space="0" w:color="auto"/>
                    <w:left w:val="none" w:sz="0" w:space="0" w:color="auto"/>
                    <w:bottom w:val="none" w:sz="0" w:space="0" w:color="auto"/>
                    <w:right w:val="none" w:sz="0" w:space="0" w:color="auto"/>
                  </w:divBdr>
                  <w:divsChild>
                    <w:div w:id="471337395">
                      <w:marLeft w:val="0"/>
                      <w:marRight w:val="0"/>
                      <w:marTop w:val="0"/>
                      <w:marBottom w:val="0"/>
                      <w:divBdr>
                        <w:top w:val="none" w:sz="0" w:space="0" w:color="auto"/>
                        <w:left w:val="none" w:sz="0" w:space="0" w:color="auto"/>
                        <w:bottom w:val="none" w:sz="0" w:space="0" w:color="auto"/>
                        <w:right w:val="none" w:sz="0" w:space="0" w:color="auto"/>
                      </w:divBdr>
                    </w:div>
                  </w:divsChild>
                </w:div>
                <w:div w:id="505365042">
                  <w:marLeft w:val="0"/>
                  <w:marRight w:val="0"/>
                  <w:marTop w:val="0"/>
                  <w:marBottom w:val="0"/>
                  <w:divBdr>
                    <w:top w:val="none" w:sz="0" w:space="0" w:color="auto"/>
                    <w:left w:val="none" w:sz="0" w:space="0" w:color="auto"/>
                    <w:bottom w:val="none" w:sz="0" w:space="0" w:color="auto"/>
                    <w:right w:val="none" w:sz="0" w:space="0" w:color="auto"/>
                  </w:divBdr>
                  <w:divsChild>
                    <w:div w:id="1162312330">
                      <w:marLeft w:val="0"/>
                      <w:marRight w:val="0"/>
                      <w:marTop w:val="0"/>
                      <w:marBottom w:val="0"/>
                      <w:divBdr>
                        <w:top w:val="none" w:sz="0" w:space="0" w:color="auto"/>
                        <w:left w:val="none" w:sz="0" w:space="0" w:color="auto"/>
                        <w:bottom w:val="none" w:sz="0" w:space="0" w:color="auto"/>
                        <w:right w:val="none" w:sz="0" w:space="0" w:color="auto"/>
                      </w:divBdr>
                    </w:div>
                    <w:div w:id="1224294690">
                      <w:marLeft w:val="0"/>
                      <w:marRight w:val="0"/>
                      <w:marTop w:val="0"/>
                      <w:marBottom w:val="0"/>
                      <w:divBdr>
                        <w:top w:val="none" w:sz="0" w:space="0" w:color="auto"/>
                        <w:left w:val="none" w:sz="0" w:space="0" w:color="auto"/>
                        <w:bottom w:val="none" w:sz="0" w:space="0" w:color="auto"/>
                        <w:right w:val="none" w:sz="0" w:space="0" w:color="auto"/>
                      </w:divBdr>
                      <w:divsChild>
                        <w:div w:id="131487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1289280">
          <w:marLeft w:val="-150"/>
          <w:marRight w:val="-150"/>
          <w:marTop w:val="0"/>
          <w:marBottom w:val="0"/>
          <w:divBdr>
            <w:top w:val="none" w:sz="0" w:space="0" w:color="auto"/>
            <w:left w:val="none" w:sz="0" w:space="0" w:color="auto"/>
            <w:bottom w:val="none" w:sz="0" w:space="0" w:color="auto"/>
            <w:right w:val="none" w:sz="0" w:space="0" w:color="auto"/>
          </w:divBdr>
          <w:divsChild>
            <w:div w:id="394856493">
              <w:marLeft w:val="0"/>
              <w:marRight w:val="0"/>
              <w:marTop w:val="0"/>
              <w:marBottom w:val="0"/>
              <w:divBdr>
                <w:top w:val="none" w:sz="0" w:space="0" w:color="auto"/>
                <w:left w:val="none" w:sz="0" w:space="0" w:color="auto"/>
                <w:bottom w:val="none" w:sz="0" w:space="0" w:color="auto"/>
                <w:right w:val="none" w:sz="0" w:space="0" w:color="auto"/>
              </w:divBdr>
              <w:divsChild>
                <w:div w:id="981080326">
                  <w:marLeft w:val="0"/>
                  <w:marRight w:val="0"/>
                  <w:marTop w:val="0"/>
                  <w:marBottom w:val="0"/>
                  <w:divBdr>
                    <w:top w:val="none" w:sz="0" w:space="0" w:color="auto"/>
                    <w:left w:val="none" w:sz="0" w:space="0" w:color="auto"/>
                    <w:bottom w:val="none" w:sz="0" w:space="0" w:color="auto"/>
                    <w:right w:val="none" w:sz="0" w:space="0" w:color="auto"/>
                  </w:divBdr>
                  <w:divsChild>
                    <w:div w:id="178933730">
                      <w:marLeft w:val="0"/>
                      <w:marRight w:val="0"/>
                      <w:marTop w:val="0"/>
                      <w:marBottom w:val="0"/>
                      <w:divBdr>
                        <w:top w:val="none" w:sz="0" w:space="0" w:color="auto"/>
                        <w:left w:val="none" w:sz="0" w:space="0" w:color="auto"/>
                        <w:bottom w:val="none" w:sz="0" w:space="0" w:color="auto"/>
                        <w:right w:val="none" w:sz="0" w:space="0" w:color="auto"/>
                      </w:divBdr>
                      <w:divsChild>
                        <w:div w:id="1139231075">
                          <w:marLeft w:val="-150"/>
                          <w:marRight w:val="-150"/>
                          <w:marTop w:val="0"/>
                          <w:marBottom w:val="0"/>
                          <w:divBdr>
                            <w:top w:val="none" w:sz="0" w:space="0" w:color="auto"/>
                            <w:left w:val="none" w:sz="0" w:space="0" w:color="auto"/>
                            <w:bottom w:val="none" w:sz="0" w:space="0" w:color="auto"/>
                            <w:right w:val="none" w:sz="0" w:space="0" w:color="auto"/>
                          </w:divBdr>
                          <w:divsChild>
                            <w:div w:id="888415821">
                              <w:marLeft w:val="0"/>
                              <w:marRight w:val="0"/>
                              <w:marTop w:val="0"/>
                              <w:marBottom w:val="0"/>
                              <w:divBdr>
                                <w:top w:val="none" w:sz="0" w:space="0" w:color="auto"/>
                                <w:left w:val="none" w:sz="0" w:space="0" w:color="auto"/>
                                <w:bottom w:val="none" w:sz="0" w:space="0" w:color="auto"/>
                                <w:right w:val="none" w:sz="0" w:space="0" w:color="auto"/>
                              </w:divBdr>
                            </w:div>
                            <w:div w:id="1570725483">
                              <w:marLeft w:val="0"/>
                              <w:marRight w:val="0"/>
                              <w:marTop w:val="0"/>
                              <w:marBottom w:val="0"/>
                              <w:divBdr>
                                <w:top w:val="none" w:sz="0" w:space="0" w:color="auto"/>
                                <w:left w:val="none" w:sz="0" w:space="0" w:color="auto"/>
                                <w:bottom w:val="none" w:sz="0" w:space="0" w:color="auto"/>
                                <w:right w:val="none" w:sz="0" w:space="0" w:color="auto"/>
                              </w:divBdr>
                              <w:divsChild>
                                <w:div w:id="1563831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04848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489298068">
              <w:marLeft w:val="0"/>
              <w:marRight w:val="0"/>
              <w:marTop w:val="0"/>
              <w:marBottom w:val="0"/>
              <w:divBdr>
                <w:top w:val="none" w:sz="0" w:space="0" w:color="auto"/>
                <w:left w:val="none" w:sz="0" w:space="0" w:color="auto"/>
                <w:bottom w:val="none" w:sz="0" w:space="0" w:color="auto"/>
                <w:right w:val="none" w:sz="0" w:space="0" w:color="auto"/>
              </w:divBdr>
              <w:divsChild>
                <w:div w:id="1553350137">
                  <w:marLeft w:val="0"/>
                  <w:marRight w:val="0"/>
                  <w:marTop w:val="0"/>
                  <w:marBottom w:val="0"/>
                  <w:divBdr>
                    <w:top w:val="none" w:sz="0" w:space="0" w:color="auto"/>
                    <w:left w:val="none" w:sz="0" w:space="0" w:color="auto"/>
                    <w:bottom w:val="none" w:sz="0" w:space="0" w:color="auto"/>
                    <w:right w:val="none" w:sz="0" w:space="0" w:color="auto"/>
                  </w:divBdr>
                  <w:divsChild>
                    <w:div w:id="1093472923">
                      <w:marLeft w:val="0"/>
                      <w:marRight w:val="0"/>
                      <w:marTop w:val="0"/>
                      <w:marBottom w:val="0"/>
                      <w:divBdr>
                        <w:top w:val="none" w:sz="0" w:space="0" w:color="auto"/>
                        <w:left w:val="none" w:sz="0" w:space="0" w:color="auto"/>
                        <w:bottom w:val="none" w:sz="0" w:space="0" w:color="auto"/>
                        <w:right w:val="none" w:sz="0" w:space="0" w:color="auto"/>
                      </w:divBdr>
                      <w:divsChild>
                        <w:div w:id="1135175489">
                          <w:marLeft w:val="0"/>
                          <w:marRight w:val="0"/>
                          <w:marTop w:val="0"/>
                          <w:marBottom w:val="0"/>
                          <w:divBdr>
                            <w:top w:val="none" w:sz="0" w:space="0" w:color="auto"/>
                            <w:left w:val="none" w:sz="0" w:space="0" w:color="auto"/>
                            <w:bottom w:val="none" w:sz="0" w:space="0" w:color="auto"/>
                            <w:right w:val="none" w:sz="0" w:space="0" w:color="auto"/>
                          </w:divBdr>
                          <w:divsChild>
                            <w:div w:id="987588148">
                              <w:marLeft w:val="0"/>
                              <w:marRight w:val="0"/>
                              <w:marTop w:val="0"/>
                              <w:marBottom w:val="0"/>
                              <w:divBdr>
                                <w:top w:val="none" w:sz="0" w:space="0" w:color="auto"/>
                                <w:left w:val="none" w:sz="0" w:space="0" w:color="auto"/>
                                <w:bottom w:val="none" w:sz="0" w:space="0" w:color="auto"/>
                                <w:right w:val="none" w:sz="0" w:space="0" w:color="auto"/>
                              </w:divBdr>
                            </w:div>
                            <w:div w:id="1009136538">
                              <w:marLeft w:val="0"/>
                              <w:marRight w:val="0"/>
                              <w:marTop w:val="0"/>
                              <w:marBottom w:val="0"/>
                              <w:divBdr>
                                <w:top w:val="none" w:sz="0" w:space="0" w:color="auto"/>
                                <w:left w:val="none" w:sz="0" w:space="0" w:color="auto"/>
                                <w:bottom w:val="none" w:sz="0" w:space="0" w:color="auto"/>
                                <w:right w:val="none" w:sz="0" w:space="0" w:color="auto"/>
                              </w:divBdr>
                            </w:div>
                            <w:div w:id="1114981999">
                              <w:marLeft w:val="0"/>
                              <w:marRight w:val="0"/>
                              <w:marTop w:val="0"/>
                              <w:marBottom w:val="0"/>
                              <w:divBdr>
                                <w:top w:val="none" w:sz="0" w:space="0" w:color="auto"/>
                                <w:left w:val="none" w:sz="0" w:space="0" w:color="auto"/>
                                <w:bottom w:val="none" w:sz="0" w:space="0" w:color="auto"/>
                                <w:right w:val="none" w:sz="0" w:space="0" w:color="auto"/>
                              </w:divBdr>
                            </w:div>
                            <w:div w:id="142333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108482">
      <w:bodyDiv w:val="1"/>
      <w:marLeft w:val="0"/>
      <w:marRight w:val="0"/>
      <w:marTop w:val="0"/>
      <w:marBottom w:val="0"/>
      <w:divBdr>
        <w:top w:val="none" w:sz="0" w:space="0" w:color="auto"/>
        <w:left w:val="none" w:sz="0" w:space="0" w:color="auto"/>
        <w:bottom w:val="none" w:sz="0" w:space="0" w:color="auto"/>
        <w:right w:val="none" w:sz="0" w:space="0" w:color="auto"/>
      </w:divBdr>
      <w:divsChild>
        <w:div w:id="201135032">
          <w:marLeft w:val="0"/>
          <w:marRight w:val="0"/>
          <w:marTop w:val="0"/>
          <w:marBottom w:val="0"/>
          <w:divBdr>
            <w:top w:val="none" w:sz="0" w:space="0" w:color="auto"/>
            <w:left w:val="none" w:sz="0" w:space="0" w:color="auto"/>
            <w:bottom w:val="none" w:sz="0" w:space="0" w:color="auto"/>
            <w:right w:val="none" w:sz="0" w:space="0" w:color="auto"/>
          </w:divBdr>
        </w:div>
      </w:divsChild>
    </w:div>
    <w:div w:id="188493932">
      <w:bodyDiv w:val="1"/>
      <w:marLeft w:val="0"/>
      <w:marRight w:val="0"/>
      <w:marTop w:val="0"/>
      <w:marBottom w:val="0"/>
      <w:divBdr>
        <w:top w:val="none" w:sz="0" w:space="0" w:color="auto"/>
        <w:left w:val="none" w:sz="0" w:space="0" w:color="auto"/>
        <w:bottom w:val="none" w:sz="0" w:space="0" w:color="auto"/>
        <w:right w:val="none" w:sz="0" w:space="0" w:color="auto"/>
      </w:divBdr>
      <w:divsChild>
        <w:div w:id="1285387545">
          <w:marLeft w:val="0"/>
          <w:marRight w:val="0"/>
          <w:marTop w:val="0"/>
          <w:marBottom w:val="0"/>
          <w:divBdr>
            <w:top w:val="none" w:sz="0" w:space="0" w:color="auto"/>
            <w:left w:val="none" w:sz="0" w:space="0" w:color="auto"/>
            <w:bottom w:val="none" w:sz="0" w:space="0" w:color="auto"/>
            <w:right w:val="none" w:sz="0" w:space="0" w:color="auto"/>
          </w:divBdr>
          <w:divsChild>
            <w:div w:id="1344744828">
              <w:marLeft w:val="0"/>
              <w:marRight w:val="0"/>
              <w:marTop w:val="0"/>
              <w:marBottom w:val="240"/>
              <w:divBdr>
                <w:top w:val="none" w:sz="0" w:space="0" w:color="auto"/>
                <w:left w:val="none" w:sz="0" w:space="0" w:color="auto"/>
                <w:bottom w:val="none" w:sz="0" w:space="0" w:color="auto"/>
                <w:right w:val="none" w:sz="0" w:space="0" w:color="auto"/>
              </w:divBdr>
              <w:divsChild>
                <w:div w:id="83721014">
                  <w:marLeft w:val="0"/>
                  <w:marRight w:val="0"/>
                  <w:marTop w:val="0"/>
                  <w:marBottom w:val="0"/>
                  <w:divBdr>
                    <w:top w:val="none" w:sz="0" w:space="0" w:color="auto"/>
                    <w:left w:val="none" w:sz="0" w:space="0" w:color="auto"/>
                    <w:bottom w:val="none" w:sz="0" w:space="0" w:color="auto"/>
                    <w:right w:val="none" w:sz="0" w:space="0" w:color="auto"/>
                  </w:divBdr>
                </w:div>
                <w:div w:id="1743987072">
                  <w:marLeft w:val="60"/>
                  <w:marRight w:val="0"/>
                  <w:marTop w:val="0"/>
                  <w:marBottom w:val="0"/>
                  <w:divBdr>
                    <w:top w:val="none" w:sz="0" w:space="0" w:color="auto"/>
                    <w:left w:val="none" w:sz="0" w:space="0" w:color="auto"/>
                    <w:bottom w:val="none" w:sz="0" w:space="0" w:color="auto"/>
                    <w:right w:val="none" w:sz="0" w:space="0" w:color="auto"/>
                  </w:divBdr>
                </w:div>
              </w:divsChild>
            </w:div>
            <w:div w:id="2036077821">
              <w:marLeft w:val="0"/>
              <w:marRight w:val="0"/>
              <w:marTop w:val="0"/>
              <w:marBottom w:val="225"/>
              <w:divBdr>
                <w:top w:val="none" w:sz="0" w:space="0" w:color="auto"/>
                <w:left w:val="none" w:sz="0" w:space="0" w:color="auto"/>
                <w:bottom w:val="none" w:sz="0" w:space="0" w:color="auto"/>
                <w:right w:val="none" w:sz="0" w:space="0" w:color="auto"/>
              </w:divBdr>
            </w:div>
          </w:divsChild>
        </w:div>
        <w:div w:id="684551455">
          <w:marLeft w:val="0"/>
          <w:marRight w:val="0"/>
          <w:marTop w:val="0"/>
          <w:marBottom w:val="0"/>
          <w:divBdr>
            <w:top w:val="none" w:sz="0" w:space="0" w:color="auto"/>
            <w:left w:val="none" w:sz="0" w:space="0" w:color="auto"/>
            <w:bottom w:val="none" w:sz="0" w:space="0" w:color="auto"/>
            <w:right w:val="none" w:sz="0" w:space="0" w:color="auto"/>
          </w:divBdr>
        </w:div>
        <w:div w:id="445851567">
          <w:marLeft w:val="0"/>
          <w:marRight w:val="0"/>
          <w:marTop w:val="315"/>
          <w:marBottom w:val="0"/>
          <w:divBdr>
            <w:top w:val="none" w:sz="0" w:space="0" w:color="auto"/>
            <w:left w:val="none" w:sz="0" w:space="0" w:color="auto"/>
            <w:bottom w:val="none" w:sz="0" w:space="0" w:color="auto"/>
            <w:right w:val="none" w:sz="0" w:space="0" w:color="auto"/>
          </w:divBdr>
          <w:divsChild>
            <w:div w:id="202921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64093">
      <w:bodyDiv w:val="1"/>
      <w:marLeft w:val="0"/>
      <w:marRight w:val="0"/>
      <w:marTop w:val="0"/>
      <w:marBottom w:val="0"/>
      <w:divBdr>
        <w:top w:val="none" w:sz="0" w:space="0" w:color="auto"/>
        <w:left w:val="none" w:sz="0" w:space="0" w:color="auto"/>
        <w:bottom w:val="none" w:sz="0" w:space="0" w:color="auto"/>
        <w:right w:val="none" w:sz="0" w:space="0" w:color="auto"/>
      </w:divBdr>
      <w:divsChild>
        <w:div w:id="1016542832">
          <w:marLeft w:val="0"/>
          <w:marRight w:val="0"/>
          <w:marTop w:val="0"/>
          <w:marBottom w:val="210"/>
          <w:divBdr>
            <w:top w:val="none" w:sz="0" w:space="0" w:color="auto"/>
            <w:left w:val="none" w:sz="0" w:space="0" w:color="auto"/>
            <w:bottom w:val="none" w:sz="0" w:space="0" w:color="auto"/>
            <w:right w:val="none" w:sz="0" w:space="0" w:color="auto"/>
          </w:divBdr>
          <w:divsChild>
            <w:div w:id="986394345">
              <w:marLeft w:val="0"/>
              <w:marRight w:val="0"/>
              <w:marTop w:val="0"/>
              <w:marBottom w:val="0"/>
              <w:divBdr>
                <w:top w:val="none" w:sz="0" w:space="0" w:color="auto"/>
                <w:left w:val="none" w:sz="0" w:space="0" w:color="auto"/>
                <w:bottom w:val="none" w:sz="0" w:space="0" w:color="auto"/>
                <w:right w:val="none" w:sz="0" w:space="0" w:color="auto"/>
              </w:divBdr>
              <w:divsChild>
                <w:div w:id="464659978">
                  <w:marLeft w:val="120"/>
                  <w:marRight w:val="0"/>
                  <w:marTop w:val="0"/>
                  <w:marBottom w:val="0"/>
                  <w:divBdr>
                    <w:top w:val="none" w:sz="0" w:space="0" w:color="auto"/>
                    <w:left w:val="single" w:sz="4" w:space="5" w:color="auto"/>
                    <w:bottom w:val="none" w:sz="0" w:space="0" w:color="auto"/>
                    <w:right w:val="none" w:sz="0" w:space="0" w:color="auto"/>
                  </w:divBdr>
                </w:div>
                <w:div w:id="567771086">
                  <w:marLeft w:val="120"/>
                  <w:marRight w:val="0"/>
                  <w:marTop w:val="0"/>
                  <w:marBottom w:val="0"/>
                  <w:divBdr>
                    <w:top w:val="none" w:sz="0" w:space="0" w:color="auto"/>
                    <w:left w:val="none" w:sz="0" w:space="0" w:color="auto"/>
                    <w:bottom w:val="none" w:sz="0" w:space="0" w:color="auto"/>
                    <w:right w:val="none" w:sz="0" w:space="0" w:color="auto"/>
                  </w:divBdr>
                </w:div>
                <w:div w:id="1354183272">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 w:id="1097680211">
          <w:marLeft w:val="0"/>
          <w:marRight w:val="0"/>
          <w:marTop w:val="0"/>
          <w:marBottom w:val="150"/>
          <w:divBdr>
            <w:top w:val="none" w:sz="0" w:space="0" w:color="auto"/>
            <w:left w:val="none" w:sz="0" w:space="0" w:color="auto"/>
            <w:bottom w:val="none" w:sz="0" w:space="0" w:color="auto"/>
            <w:right w:val="none" w:sz="0" w:space="0" w:color="auto"/>
          </w:divBdr>
        </w:div>
      </w:divsChild>
    </w:div>
    <w:div w:id="188758183">
      <w:bodyDiv w:val="1"/>
      <w:marLeft w:val="0"/>
      <w:marRight w:val="0"/>
      <w:marTop w:val="0"/>
      <w:marBottom w:val="0"/>
      <w:divBdr>
        <w:top w:val="none" w:sz="0" w:space="0" w:color="auto"/>
        <w:left w:val="none" w:sz="0" w:space="0" w:color="auto"/>
        <w:bottom w:val="none" w:sz="0" w:space="0" w:color="auto"/>
        <w:right w:val="none" w:sz="0" w:space="0" w:color="auto"/>
      </w:divBdr>
      <w:divsChild>
        <w:div w:id="64186662">
          <w:marLeft w:val="0"/>
          <w:marRight w:val="0"/>
          <w:marTop w:val="0"/>
          <w:marBottom w:val="0"/>
          <w:divBdr>
            <w:top w:val="none" w:sz="0" w:space="0" w:color="auto"/>
            <w:left w:val="none" w:sz="0" w:space="0" w:color="auto"/>
            <w:bottom w:val="none" w:sz="0" w:space="0" w:color="auto"/>
            <w:right w:val="none" w:sz="0" w:space="0" w:color="auto"/>
          </w:divBdr>
        </w:div>
      </w:divsChild>
    </w:div>
    <w:div w:id="188760680">
      <w:bodyDiv w:val="1"/>
      <w:marLeft w:val="0"/>
      <w:marRight w:val="0"/>
      <w:marTop w:val="0"/>
      <w:marBottom w:val="0"/>
      <w:divBdr>
        <w:top w:val="none" w:sz="0" w:space="0" w:color="auto"/>
        <w:left w:val="none" w:sz="0" w:space="0" w:color="auto"/>
        <w:bottom w:val="none" w:sz="0" w:space="0" w:color="auto"/>
        <w:right w:val="none" w:sz="0" w:space="0" w:color="auto"/>
      </w:divBdr>
      <w:divsChild>
        <w:div w:id="648051037">
          <w:marLeft w:val="-100"/>
          <w:marRight w:val="-100"/>
          <w:marTop w:val="0"/>
          <w:marBottom w:val="0"/>
          <w:divBdr>
            <w:top w:val="none" w:sz="0" w:space="0" w:color="auto"/>
            <w:left w:val="none" w:sz="0" w:space="0" w:color="auto"/>
            <w:bottom w:val="none" w:sz="0" w:space="0" w:color="auto"/>
            <w:right w:val="none" w:sz="0" w:space="0" w:color="auto"/>
          </w:divBdr>
          <w:divsChild>
            <w:div w:id="501050460">
              <w:marLeft w:val="0"/>
              <w:marRight w:val="0"/>
              <w:marTop w:val="0"/>
              <w:marBottom w:val="0"/>
              <w:divBdr>
                <w:top w:val="none" w:sz="0" w:space="0" w:color="auto"/>
                <w:left w:val="none" w:sz="0" w:space="0" w:color="auto"/>
                <w:bottom w:val="none" w:sz="0" w:space="0" w:color="auto"/>
                <w:right w:val="none" w:sz="0" w:space="0" w:color="auto"/>
              </w:divBdr>
              <w:divsChild>
                <w:div w:id="1500005758">
                  <w:marLeft w:val="0"/>
                  <w:marRight w:val="0"/>
                  <w:marTop w:val="0"/>
                  <w:marBottom w:val="0"/>
                  <w:divBdr>
                    <w:top w:val="none" w:sz="0" w:space="0" w:color="auto"/>
                    <w:left w:val="none" w:sz="0" w:space="0" w:color="auto"/>
                    <w:bottom w:val="none" w:sz="0" w:space="0" w:color="auto"/>
                    <w:right w:val="none" w:sz="0" w:space="0" w:color="auto"/>
                  </w:divBdr>
                  <w:divsChild>
                    <w:div w:id="239557971">
                      <w:marLeft w:val="0"/>
                      <w:marRight w:val="0"/>
                      <w:marTop w:val="0"/>
                      <w:marBottom w:val="0"/>
                      <w:divBdr>
                        <w:top w:val="none" w:sz="0" w:space="0" w:color="auto"/>
                        <w:left w:val="none" w:sz="0" w:space="0" w:color="auto"/>
                        <w:bottom w:val="none" w:sz="0" w:space="0" w:color="auto"/>
                        <w:right w:val="none" w:sz="0" w:space="0" w:color="auto"/>
                      </w:divBdr>
                      <w:divsChild>
                        <w:div w:id="5134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337761">
              <w:marLeft w:val="0"/>
              <w:marRight w:val="0"/>
              <w:marTop w:val="0"/>
              <w:marBottom w:val="0"/>
              <w:divBdr>
                <w:top w:val="none" w:sz="0" w:space="0" w:color="auto"/>
                <w:left w:val="none" w:sz="0" w:space="0" w:color="auto"/>
                <w:bottom w:val="none" w:sz="0" w:space="0" w:color="auto"/>
                <w:right w:val="none" w:sz="0" w:space="0" w:color="auto"/>
              </w:divBdr>
            </w:div>
          </w:divsChild>
        </w:div>
        <w:div w:id="1207327121">
          <w:marLeft w:val="-100"/>
          <w:marRight w:val="-100"/>
          <w:marTop w:val="0"/>
          <w:marBottom w:val="0"/>
          <w:divBdr>
            <w:top w:val="none" w:sz="0" w:space="0" w:color="auto"/>
            <w:left w:val="none" w:sz="0" w:space="0" w:color="auto"/>
            <w:bottom w:val="none" w:sz="0" w:space="0" w:color="auto"/>
            <w:right w:val="none" w:sz="0" w:space="0" w:color="auto"/>
          </w:divBdr>
          <w:divsChild>
            <w:div w:id="964383415">
              <w:marLeft w:val="0"/>
              <w:marRight w:val="0"/>
              <w:marTop w:val="0"/>
              <w:marBottom w:val="0"/>
              <w:divBdr>
                <w:top w:val="none" w:sz="0" w:space="0" w:color="auto"/>
                <w:left w:val="none" w:sz="0" w:space="0" w:color="auto"/>
                <w:bottom w:val="none" w:sz="0" w:space="0" w:color="auto"/>
                <w:right w:val="none" w:sz="0" w:space="0" w:color="auto"/>
              </w:divBdr>
              <w:divsChild>
                <w:div w:id="751513615">
                  <w:marLeft w:val="0"/>
                  <w:marRight w:val="0"/>
                  <w:marTop w:val="0"/>
                  <w:marBottom w:val="0"/>
                  <w:divBdr>
                    <w:top w:val="none" w:sz="0" w:space="0" w:color="auto"/>
                    <w:left w:val="none" w:sz="0" w:space="0" w:color="auto"/>
                    <w:bottom w:val="none" w:sz="0" w:space="0" w:color="auto"/>
                    <w:right w:val="none" w:sz="0" w:space="0" w:color="auto"/>
                  </w:divBdr>
                  <w:divsChild>
                    <w:div w:id="511844956">
                      <w:marLeft w:val="0"/>
                      <w:marRight w:val="0"/>
                      <w:marTop w:val="0"/>
                      <w:marBottom w:val="0"/>
                      <w:divBdr>
                        <w:top w:val="none" w:sz="0" w:space="0" w:color="auto"/>
                        <w:left w:val="none" w:sz="0" w:space="0" w:color="auto"/>
                        <w:bottom w:val="none" w:sz="0" w:space="0" w:color="auto"/>
                        <w:right w:val="none" w:sz="0" w:space="0" w:color="auto"/>
                      </w:divBdr>
                    </w:div>
                    <w:div w:id="1444299885">
                      <w:marLeft w:val="0"/>
                      <w:marRight w:val="0"/>
                      <w:marTop w:val="0"/>
                      <w:marBottom w:val="0"/>
                      <w:divBdr>
                        <w:top w:val="none" w:sz="0" w:space="0" w:color="auto"/>
                        <w:left w:val="none" w:sz="0" w:space="0" w:color="auto"/>
                        <w:bottom w:val="none" w:sz="0" w:space="0" w:color="auto"/>
                        <w:right w:val="none" w:sz="0" w:space="0" w:color="auto"/>
                      </w:divBdr>
                      <w:divsChild>
                        <w:div w:id="100030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766743">
      <w:bodyDiv w:val="1"/>
      <w:marLeft w:val="0"/>
      <w:marRight w:val="0"/>
      <w:marTop w:val="0"/>
      <w:marBottom w:val="0"/>
      <w:divBdr>
        <w:top w:val="none" w:sz="0" w:space="0" w:color="auto"/>
        <w:left w:val="none" w:sz="0" w:space="0" w:color="auto"/>
        <w:bottom w:val="none" w:sz="0" w:space="0" w:color="auto"/>
        <w:right w:val="none" w:sz="0" w:space="0" w:color="auto"/>
      </w:divBdr>
      <w:divsChild>
        <w:div w:id="1782067341">
          <w:marLeft w:val="-150"/>
          <w:marRight w:val="-150"/>
          <w:marTop w:val="0"/>
          <w:marBottom w:val="0"/>
          <w:divBdr>
            <w:top w:val="none" w:sz="0" w:space="0" w:color="auto"/>
            <w:left w:val="none" w:sz="0" w:space="0" w:color="auto"/>
            <w:bottom w:val="none" w:sz="0" w:space="0" w:color="auto"/>
            <w:right w:val="none" w:sz="0" w:space="0" w:color="auto"/>
          </w:divBdr>
          <w:divsChild>
            <w:div w:id="1734546259">
              <w:marLeft w:val="0"/>
              <w:marRight w:val="0"/>
              <w:marTop w:val="0"/>
              <w:marBottom w:val="0"/>
              <w:divBdr>
                <w:top w:val="none" w:sz="0" w:space="0" w:color="auto"/>
                <w:left w:val="none" w:sz="0" w:space="0" w:color="auto"/>
                <w:bottom w:val="none" w:sz="0" w:space="0" w:color="auto"/>
                <w:right w:val="none" w:sz="0" w:space="0" w:color="auto"/>
              </w:divBdr>
              <w:divsChild>
                <w:div w:id="1955211308">
                  <w:marLeft w:val="0"/>
                  <w:marRight w:val="0"/>
                  <w:marTop w:val="0"/>
                  <w:marBottom w:val="0"/>
                  <w:divBdr>
                    <w:top w:val="none" w:sz="0" w:space="0" w:color="auto"/>
                    <w:left w:val="none" w:sz="0" w:space="0" w:color="auto"/>
                    <w:bottom w:val="none" w:sz="0" w:space="0" w:color="auto"/>
                    <w:right w:val="none" w:sz="0" w:space="0" w:color="auto"/>
                  </w:divBdr>
                  <w:divsChild>
                    <w:div w:id="352003808">
                      <w:marLeft w:val="0"/>
                      <w:marRight w:val="0"/>
                      <w:marTop w:val="0"/>
                      <w:marBottom w:val="0"/>
                      <w:divBdr>
                        <w:top w:val="none" w:sz="0" w:space="0" w:color="auto"/>
                        <w:left w:val="none" w:sz="0" w:space="0" w:color="auto"/>
                        <w:bottom w:val="none" w:sz="0" w:space="0" w:color="auto"/>
                        <w:right w:val="none" w:sz="0" w:space="0" w:color="auto"/>
                      </w:divBdr>
                    </w:div>
                  </w:divsChild>
                </w:div>
                <w:div w:id="184563472">
                  <w:marLeft w:val="0"/>
                  <w:marRight w:val="0"/>
                  <w:marTop w:val="0"/>
                  <w:marBottom w:val="0"/>
                  <w:divBdr>
                    <w:top w:val="none" w:sz="0" w:space="0" w:color="auto"/>
                    <w:left w:val="none" w:sz="0" w:space="0" w:color="auto"/>
                    <w:bottom w:val="none" w:sz="0" w:space="0" w:color="auto"/>
                    <w:right w:val="none" w:sz="0" w:space="0" w:color="auto"/>
                  </w:divBdr>
                  <w:divsChild>
                    <w:div w:id="851339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346248">
          <w:marLeft w:val="-150"/>
          <w:marRight w:val="-150"/>
          <w:marTop w:val="0"/>
          <w:marBottom w:val="0"/>
          <w:divBdr>
            <w:top w:val="none" w:sz="0" w:space="0" w:color="auto"/>
            <w:left w:val="none" w:sz="0" w:space="0" w:color="auto"/>
            <w:bottom w:val="none" w:sz="0" w:space="0" w:color="auto"/>
            <w:right w:val="none" w:sz="0" w:space="0" w:color="auto"/>
          </w:divBdr>
          <w:divsChild>
            <w:div w:id="1433092429">
              <w:marLeft w:val="0"/>
              <w:marRight w:val="0"/>
              <w:marTop w:val="0"/>
              <w:marBottom w:val="0"/>
              <w:divBdr>
                <w:top w:val="none" w:sz="0" w:space="0" w:color="auto"/>
                <w:left w:val="none" w:sz="0" w:space="0" w:color="auto"/>
                <w:bottom w:val="none" w:sz="0" w:space="0" w:color="auto"/>
                <w:right w:val="none" w:sz="0" w:space="0" w:color="auto"/>
              </w:divBdr>
              <w:divsChild>
                <w:div w:id="1054964720">
                  <w:marLeft w:val="0"/>
                  <w:marRight w:val="0"/>
                  <w:marTop w:val="0"/>
                  <w:marBottom w:val="0"/>
                  <w:divBdr>
                    <w:top w:val="none" w:sz="0" w:space="0" w:color="auto"/>
                    <w:left w:val="none" w:sz="0" w:space="0" w:color="auto"/>
                    <w:bottom w:val="none" w:sz="0" w:space="0" w:color="auto"/>
                    <w:right w:val="none" w:sz="0" w:space="0" w:color="auto"/>
                  </w:divBdr>
                  <w:divsChild>
                    <w:div w:id="855844644">
                      <w:marLeft w:val="0"/>
                      <w:marRight w:val="0"/>
                      <w:marTop w:val="0"/>
                      <w:marBottom w:val="0"/>
                      <w:divBdr>
                        <w:top w:val="none" w:sz="0" w:space="0" w:color="auto"/>
                        <w:left w:val="none" w:sz="0" w:space="0" w:color="auto"/>
                        <w:bottom w:val="none" w:sz="0" w:space="0" w:color="auto"/>
                        <w:right w:val="none" w:sz="0" w:space="0" w:color="auto"/>
                      </w:divBdr>
                    </w:div>
                    <w:div w:id="1055078686">
                      <w:marLeft w:val="0"/>
                      <w:marRight w:val="0"/>
                      <w:marTop w:val="0"/>
                      <w:marBottom w:val="0"/>
                      <w:divBdr>
                        <w:top w:val="none" w:sz="0" w:space="0" w:color="auto"/>
                        <w:left w:val="none" w:sz="0" w:space="0" w:color="auto"/>
                        <w:bottom w:val="none" w:sz="0" w:space="0" w:color="auto"/>
                        <w:right w:val="none" w:sz="0" w:space="0" w:color="auto"/>
                      </w:divBdr>
                      <w:divsChild>
                        <w:div w:id="1408765688">
                          <w:marLeft w:val="0"/>
                          <w:marRight w:val="0"/>
                          <w:marTop w:val="0"/>
                          <w:marBottom w:val="0"/>
                          <w:divBdr>
                            <w:top w:val="none" w:sz="0" w:space="0" w:color="auto"/>
                            <w:left w:val="none" w:sz="0" w:space="0" w:color="auto"/>
                            <w:bottom w:val="none" w:sz="0" w:space="0" w:color="auto"/>
                            <w:right w:val="none" w:sz="0" w:space="0" w:color="auto"/>
                          </w:divBdr>
                          <w:divsChild>
                            <w:div w:id="1456827759">
                              <w:marLeft w:val="0"/>
                              <w:marRight w:val="0"/>
                              <w:marTop w:val="0"/>
                              <w:marBottom w:val="0"/>
                              <w:divBdr>
                                <w:top w:val="none" w:sz="0" w:space="0" w:color="auto"/>
                                <w:left w:val="none" w:sz="0" w:space="0" w:color="auto"/>
                                <w:bottom w:val="none" w:sz="0" w:space="0" w:color="auto"/>
                                <w:right w:val="none" w:sz="0" w:space="0" w:color="auto"/>
                              </w:divBdr>
                            </w:div>
                            <w:div w:id="578366301">
                              <w:marLeft w:val="0"/>
                              <w:marRight w:val="0"/>
                              <w:marTop w:val="0"/>
                              <w:marBottom w:val="0"/>
                              <w:divBdr>
                                <w:top w:val="none" w:sz="0" w:space="0" w:color="auto"/>
                                <w:left w:val="none" w:sz="0" w:space="0" w:color="auto"/>
                                <w:bottom w:val="none" w:sz="0" w:space="0" w:color="auto"/>
                                <w:right w:val="none" w:sz="0" w:space="0" w:color="auto"/>
                              </w:divBdr>
                            </w:div>
                            <w:div w:id="821312429">
                              <w:marLeft w:val="0"/>
                              <w:marRight w:val="0"/>
                              <w:marTop w:val="0"/>
                              <w:marBottom w:val="0"/>
                              <w:divBdr>
                                <w:top w:val="none" w:sz="0" w:space="0" w:color="auto"/>
                                <w:left w:val="none" w:sz="0" w:space="0" w:color="auto"/>
                                <w:bottom w:val="none" w:sz="0" w:space="0" w:color="auto"/>
                                <w:right w:val="none" w:sz="0" w:space="0" w:color="auto"/>
                              </w:divBdr>
                            </w:div>
                            <w:div w:id="1972590384">
                              <w:marLeft w:val="0"/>
                              <w:marRight w:val="0"/>
                              <w:marTop w:val="0"/>
                              <w:marBottom w:val="0"/>
                              <w:divBdr>
                                <w:top w:val="none" w:sz="0" w:space="0" w:color="auto"/>
                                <w:left w:val="none" w:sz="0" w:space="0" w:color="auto"/>
                                <w:bottom w:val="none" w:sz="0" w:space="0" w:color="auto"/>
                                <w:right w:val="none" w:sz="0" w:space="0" w:color="auto"/>
                              </w:divBdr>
                            </w:div>
                            <w:div w:id="945043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7881848">
              <w:marLeft w:val="0"/>
              <w:marRight w:val="0"/>
              <w:marTop w:val="0"/>
              <w:marBottom w:val="0"/>
              <w:divBdr>
                <w:top w:val="none" w:sz="0" w:space="0" w:color="auto"/>
                <w:left w:val="none" w:sz="0" w:space="0" w:color="auto"/>
                <w:bottom w:val="none" w:sz="0" w:space="0" w:color="auto"/>
                <w:right w:val="none" w:sz="0" w:space="0" w:color="auto"/>
              </w:divBdr>
              <w:divsChild>
                <w:div w:id="2086492438">
                  <w:marLeft w:val="0"/>
                  <w:marRight w:val="0"/>
                  <w:marTop w:val="0"/>
                  <w:marBottom w:val="0"/>
                  <w:divBdr>
                    <w:top w:val="none" w:sz="0" w:space="0" w:color="auto"/>
                    <w:left w:val="none" w:sz="0" w:space="0" w:color="auto"/>
                    <w:bottom w:val="none" w:sz="0" w:space="0" w:color="auto"/>
                    <w:right w:val="none" w:sz="0" w:space="0" w:color="auto"/>
                  </w:divBdr>
                  <w:divsChild>
                    <w:div w:id="365065678">
                      <w:marLeft w:val="0"/>
                      <w:marRight w:val="0"/>
                      <w:marTop w:val="0"/>
                      <w:marBottom w:val="0"/>
                      <w:divBdr>
                        <w:top w:val="none" w:sz="0" w:space="0" w:color="auto"/>
                        <w:left w:val="none" w:sz="0" w:space="0" w:color="auto"/>
                        <w:bottom w:val="none" w:sz="0" w:space="0" w:color="auto"/>
                        <w:right w:val="none" w:sz="0" w:space="0" w:color="auto"/>
                      </w:divBdr>
                      <w:divsChild>
                        <w:div w:id="934744986">
                          <w:marLeft w:val="0"/>
                          <w:marRight w:val="0"/>
                          <w:marTop w:val="0"/>
                          <w:marBottom w:val="0"/>
                          <w:divBdr>
                            <w:top w:val="none" w:sz="0" w:space="0" w:color="auto"/>
                            <w:left w:val="none" w:sz="0" w:space="0" w:color="auto"/>
                            <w:bottom w:val="none" w:sz="0" w:space="0" w:color="auto"/>
                            <w:right w:val="none" w:sz="0" w:space="0" w:color="auto"/>
                          </w:divBdr>
                        </w:div>
                      </w:divsChild>
                    </w:div>
                    <w:div w:id="447284879">
                      <w:marLeft w:val="0"/>
                      <w:marRight w:val="0"/>
                      <w:marTop w:val="0"/>
                      <w:marBottom w:val="450"/>
                      <w:divBdr>
                        <w:top w:val="none" w:sz="0" w:space="0" w:color="auto"/>
                        <w:left w:val="none" w:sz="0" w:space="0" w:color="auto"/>
                        <w:bottom w:val="none" w:sz="0" w:space="0" w:color="auto"/>
                        <w:right w:val="none" w:sz="0" w:space="0" w:color="auto"/>
                      </w:divBdr>
                    </w:div>
                    <w:div w:id="77355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298579">
      <w:bodyDiv w:val="1"/>
      <w:marLeft w:val="0"/>
      <w:marRight w:val="0"/>
      <w:marTop w:val="0"/>
      <w:marBottom w:val="0"/>
      <w:divBdr>
        <w:top w:val="none" w:sz="0" w:space="0" w:color="auto"/>
        <w:left w:val="none" w:sz="0" w:space="0" w:color="auto"/>
        <w:bottom w:val="none" w:sz="0" w:space="0" w:color="auto"/>
        <w:right w:val="none" w:sz="0" w:space="0" w:color="auto"/>
      </w:divBdr>
      <w:divsChild>
        <w:div w:id="1602714218">
          <w:marLeft w:val="0"/>
          <w:marRight w:val="0"/>
          <w:marTop w:val="0"/>
          <w:marBottom w:val="330"/>
          <w:divBdr>
            <w:top w:val="none" w:sz="0" w:space="0" w:color="auto"/>
            <w:left w:val="none" w:sz="0" w:space="0" w:color="auto"/>
            <w:bottom w:val="none" w:sz="0" w:space="0" w:color="auto"/>
            <w:right w:val="none" w:sz="0" w:space="0" w:color="auto"/>
          </w:divBdr>
        </w:div>
      </w:divsChild>
    </w:div>
    <w:div w:id="189757414">
      <w:bodyDiv w:val="1"/>
      <w:marLeft w:val="0"/>
      <w:marRight w:val="0"/>
      <w:marTop w:val="0"/>
      <w:marBottom w:val="0"/>
      <w:divBdr>
        <w:top w:val="none" w:sz="0" w:space="0" w:color="auto"/>
        <w:left w:val="none" w:sz="0" w:space="0" w:color="auto"/>
        <w:bottom w:val="none" w:sz="0" w:space="0" w:color="auto"/>
        <w:right w:val="none" w:sz="0" w:space="0" w:color="auto"/>
      </w:divBdr>
      <w:divsChild>
        <w:div w:id="1798600743">
          <w:marLeft w:val="0"/>
          <w:marRight w:val="0"/>
          <w:marTop w:val="0"/>
          <w:marBottom w:val="0"/>
          <w:divBdr>
            <w:top w:val="none" w:sz="0" w:space="0" w:color="auto"/>
            <w:left w:val="none" w:sz="0" w:space="0" w:color="auto"/>
            <w:bottom w:val="none" w:sz="0" w:space="0" w:color="auto"/>
            <w:right w:val="none" w:sz="0" w:space="0" w:color="auto"/>
          </w:divBdr>
          <w:divsChild>
            <w:div w:id="1666863206">
              <w:marLeft w:val="0"/>
              <w:marRight w:val="0"/>
              <w:marTop w:val="0"/>
              <w:marBottom w:val="0"/>
              <w:divBdr>
                <w:top w:val="none" w:sz="0" w:space="0" w:color="auto"/>
                <w:left w:val="none" w:sz="0" w:space="0" w:color="auto"/>
                <w:bottom w:val="none" w:sz="0" w:space="0" w:color="auto"/>
                <w:right w:val="none" w:sz="0" w:space="0" w:color="auto"/>
              </w:divBdr>
              <w:divsChild>
                <w:div w:id="1791582070">
                  <w:marLeft w:val="0"/>
                  <w:marRight w:val="0"/>
                  <w:marTop w:val="0"/>
                  <w:marBottom w:val="0"/>
                  <w:divBdr>
                    <w:top w:val="none" w:sz="0" w:space="0" w:color="auto"/>
                    <w:left w:val="none" w:sz="0" w:space="0" w:color="auto"/>
                    <w:bottom w:val="none" w:sz="0" w:space="0" w:color="auto"/>
                    <w:right w:val="none" w:sz="0" w:space="0" w:color="auto"/>
                  </w:divBdr>
                  <w:divsChild>
                    <w:div w:id="170533978">
                      <w:marLeft w:val="0"/>
                      <w:marRight w:val="0"/>
                      <w:marTop w:val="0"/>
                      <w:marBottom w:val="0"/>
                      <w:divBdr>
                        <w:top w:val="none" w:sz="0" w:space="0" w:color="auto"/>
                        <w:left w:val="none" w:sz="0" w:space="0" w:color="auto"/>
                        <w:bottom w:val="none" w:sz="0" w:space="0" w:color="auto"/>
                        <w:right w:val="none" w:sz="0" w:space="0" w:color="auto"/>
                      </w:divBdr>
                      <w:divsChild>
                        <w:div w:id="58524335">
                          <w:marLeft w:val="0"/>
                          <w:marRight w:val="0"/>
                          <w:marTop w:val="0"/>
                          <w:marBottom w:val="0"/>
                          <w:divBdr>
                            <w:top w:val="none" w:sz="0" w:space="0" w:color="auto"/>
                            <w:left w:val="none" w:sz="0" w:space="0" w:color="auto"/>
                            <w:bottom w:val="none" w:sz="0" w:space="0" w:color="auto"/>
                            <w:right w:val="none" w:sz="0" w:space="0" w:color="auto"/>
                          </w:divBdr>
                          <w:divsChild>
                            <w:div w:id="73289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717928">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 w:id="1440485267">
          <w:marLeft w:val="0"/>
          <w:marRight w:val="0"/>
          <w:marTop w:val="0"/>
          <w:marBottom w:val="0"/>
          <w:divBdr>
            <w:top w:val="none" w:sz="0" w:space="0" w:color="auto"/>
            <w:left w:val="none" w:sz="0" w:space="0" w:color="auto"/>
            <w:bottom w:val="none" w:sz="0" w:space="0" w:color="auto"/>
            <w:right w:val="none" w:sz="0" w:space="0" w:color="auto"/>
          </w:divBdr>
          <w:divsChild>
            <w:div w:id="1542983366">
              <w:marLeft w:val="0"/>
              <w:marRight w:val="0"/>
              <w:marTop w:val="0"/>
              <w:marBottom w:val="0"/>
              <w:divBdr>
                <w:top w:val="none" w:sz="0" w:space="0" w:color="auto"/>
                <w:left w:val="none" w:sz="0" w:space="0" w:color="auto"/>
                <w:bottom w:val="none" w:sz="0" w:space="0" w:color="auto"/>
                <w:right w:val="none" w:sz="0" w:space="0" w:color="auto"/>
              </w:divBdr>
              <w:divsChild>
                <w:div w:id="633951277">
                  <w:marLeft w:val="0"/>
                  <w:marRight w:val="0"/>
                  <w:marTop w:val="0"/>
                  <w:marBottom w:val="360"/>
                  <w:divBdr>
                    <w:top w:val="none" w:sz="0" w:space="0" w:color="auto"/>
                    <w:left w:val="none" w:sz="0" w:space="0" w:color="auto"/>
                    <w:bottom w:val="none" w:sz="0" w:space="0" w:color="auto"/>
                    <w:right w:val="none" w:sz="0" w:space="0" w:color="auto"/>
                  </w:divBdr>
                  <w:divsChild>
                    <w:div w:id="998271591">
                      <w:marLeft w:val="0"/>
                      <w:marRight w:val="0"/>
                      <w:marTop w:val="0"/>
                      <w:marBottom w:val="0"/>
                      <w:divBdr>
                        <w:top w:val="none" w:sz="0" w:space="0" w:color="auto"/>
                        <w:left w:val="none" w:sz="0" w:space="0" w:color="auto"/>
                        <w:bottom w:val="none" w:sz="0" w:space="0" w:color="auto"/>
                        <w:right w:val="none" w:sz="0" w:space="0" w:color="auto"/>
                      </w:divBdr>
                      <w:divsChild>
                        <w:div w:id="1179924275">
                          <w:marLeft w:val="0"/>
                          <w:marRight w:val="0"/>
                          <w:marTop w:val="0"/>
                          <w:marBottom w:val="0"/>
                          <w:divBdr>
                            <w:top w:val="none" w:sz="0" w:space="0" w:color="auto"/>
                            <w:left w:val="none" w:sz="0" w:space="0" w:color="auto"/>
                            <w:bottom w:val="none" w:sz="0" w:space="0" w:color="auto"/>
                            <w:right w:val="none" w:sz="0" w:space="0" w:color="auto"/>
                          </w:divBdr>
                          <w:divsChild>
                            <w:div w:id="1127968114">
                              <w:marLeft w:val="0"/>
                              <w:marRight w:val="0"/>
                              <w:marTop w:val="0"/>
                              <w:marBottom w:val="0"/>
                              <w:divBdr>
                                <w:top w:val="none" w:sz="0" w:space="0" w:color="auto"/>
                                <w:left w:val="none" w:sz="0" w:space="0" w:color="auto"/>
                                <w:bottom w:val="none" w:sz="0" w:space="0" w:color="auto"/>
                                <w:right w:val="none" w:sz="0" w:space="0" w:color="auto"/>
                              </w:divBdr>
                              <w:divsChild>
                                <w:div w:id="2136943898">
                                  <w:marLeft w:val="0"/>
                                  <w:marRight w:val="0"/>
                                  <w:marTop w:val="0"/>
                                  <w:marBottom w:val="0"/>
                                  <w:divBdr>
                                    <w:top w:val="none" w:sz="0" w:space="0" w:color="auto"/>
                                    <w:left w:val="none" w:sz="0" w:space="0" w:color="auto"/>
                                    <w:bottom w:val="none" w:sz="0" w:space="0" w:color="auto"/>
                                    <w:right w:val="none" w:sz="0" w:space="0" w:color="auto"/>
                                  </w:divBdr>
                                  <w:divsChild>
                                    <w:div w:id="25397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926370">
      <w:bodyDiv w:val="1"/>
      <w:marLeft w:val="0"/>
      <w:marRight w:val="0"/>
      <w:marTop w:val="0"/>
      <w:marBottom w:val="0"/>
      <w:divBdr>
        <w:top w:val="none" w:sz="0" w:space="0" w:color="auto"/>
        <w:left w:val="none" w:sz="0" w:space="0" w:color="auto"/>
        <w:bottom w:val="none" w:sz="0" w:space="0" w:color="auto"/>
        <w:right w:val="none" w:sz="0" w:space="0" w:color="auto"/>
      </w:divBdr>
      <w:divsChild>
        <w:div w:id="1571429619">
          <w:marLeft w:val="-150"/>
          <w:marRight w:val="-150"/>
          <w:marTop w:val="0"/>
          <w:marBottom w:val="0"/>
          <w:divBdr>
            <w:top w:val="none" w:sz="0" w:space="0" w:color="auto"/>
            <w:left w:val="none" w:sz="0" w:space="0" w:color="auto"/>
            <w:bottom w:val="none" w:sz="0" w:space="0" w:color="auto"/>
            <w:right w:val="none" w:sz="0" w:space="0" w:color="auto"/>
          </w:divBdr>
          <w:divsChild>
            <w:div w:id="660348068">
              <w:marLeft w:val="0"/>
              <w:marRight w:val="0"/>
              <w:marTop w:val="0"/>
              <w:marBottom w:val="0"/>
              <w:divBdr>
                <w:top w:val="none" w:sz="0" w:space="0" w:color="auto"/>
                <w:left w:val="none" w:sz="0" w:space="0" w:color="auto"/>
                <w:bottom w:val="none" w:sz="0" w:space="0" w:color="auto"/>
                <w:right w:val="none" w:sz="0" w:space="0" w:color="auto"/>
              </w:divBdr>
              <w:divsChild>
                <w:div w:id="62219379">
                  <w:marLeft w:val="0"/>
                  <w:marRight w:val="0"/>
                  <w:marTop w:val="0"/>
                  <w:marBottom w:val="0"/>
                  <w:divBdr>
                    <w:top w:val="none" w:sz="0" w:space="0" w:color="auto"/>
                    <w:left w:val="none" w:sz="0" w:space="0" w:color="auto"/>
                    <w:bottom w:val="none" w:sz="0" w:space="0" w:color="auto"/>
                    <w:right w:val="none" w:sz="0" w:space="0" w:color="auto"/>
                  </w:divBdr>
                  <w:divsChild>
                    <w:div w:id="1127505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148549">
      <w:bodyDiv w:val="1"/>
      <w:marLeft w:val="0"/>
      <w:marRight w:val="0"/>
      <w:marTop w:val="0"/>
      <w:marBottom w:val="0"/>
      <w:divBdr>
        <w:top w:val="none" w:sz="0" w:space="0" w:color="auto"/>
        <w:left w:val="none" w:sz="0" w:space="0" w:color="auto"/>
        <w:bottom w:val="none" w:sz="0" w:space="0" w:color="auto"/>
        <w:right w:val="none" w:sz="0" w:space="0" w:color="auto"/>
      </w:divBdr>
    </w:div>
    <w:div w:id="191504159">
      <w:bodyDiv w:val="1"/>
      <w:marLeft w:val="0"/>
      <w:marRight w:val="0"/>
      <w:marTop w:val="0"/>
      <w:marBottom w:val="0"/>
      <w:divBdr>
        <w:top w:val="none" w:sz="0" w:space="0" w:color="auto"/>
        <w:left w:val="none" w:sz="0" w:space="0" w:color="auto"/>
        <w:bottom w:val="none" w:sz="0" w:space="0" w:color="auto"/>
        <w:right w:val="none" w:sz="0" w:space="0" w:color="auto"/>
      </w:divBdr>
      <w:divsChild>
        <w:div w:id="123162486">
          <w:marLeft w:val="-150"/>
          <w:marRight w:val="-150"/>
          <w:marTop w:val="0"/>
          <w:marBottom w:val="0"/>
          <w:divBdr>
            <w:top w:val="none" w:sz="0" w:space="0" w:color="auto"/>
            <w:left w:val="none" w:sz="0" w:space="0" w:color="auto"/>
            <w:bottom w:val="none" w:sz="0" w:space="0" w:color="auto"/>
            <w:right w:val="none" w:sz="0" w:space="0" w:color="auto"/>
          </w:divBdr>
          <w:divsChild>
            <w:div w:id="1259292140">
              <w:marLeft w:val="0"/>
              <w:marRight w:val="0"/>
              <w:marTop w:val="0"/>
              <w:marBottom w:val="0"/>
              <w:divBdr>
                <w:top w:val="none" w:sz="0" w:space="0" w:color="auto"/>
                <w:left w:val="none" w:sz="0" w:space="0" w:color="auto"/>
                <w:bottom w:val="none" w:sz="0" w:space="0" w:color="auto"/>
                <w:right w:val="none" w:sz="0" w:space="0" w:color="auto"/>
              </w:divBdr>
              <w:divsChild>
                <w:div w:id="739444546">
                  <w:marLeft w:val="0"/>
                  <w:marRight w:val="0"/>
                  <w:marTop w:val="0"/>
                  <w:marBottom w:val="0"/>
                  <w:divBdr>
                    <w:top w:val="none" w:sz="0" w:space="0" w:color="auto"/>
                    <w:left w:val="none" w:sz="0" w:space="0" w:color="auto"/>
                    <w:bottom w:val="none" w:sz="0" w:space="0" w:color="auto"/>
                    <w:right w:val="none" w:sz="0" w:space="0" w:color="auto"/>
                  </w:divBdr>
                  <w:divsChild>
                    <w:div w:id="384451486">
                      <w:marLeft w:val="0"/>
                      <w:marRight w:val="0"/>
                      <w:marTop w:val="0"/>
                      <w:marBottom w:val="0"/>
                      <w:divBdr>
                        <w:top w:val="none" w:sz="0" w:space="0" w:color="auto"/>
                        <w:left w:val="none" w:sz="0" w:space="0" w:color="auto"/>
                        <w:bottom w:val="none" w:sz="0" w:space="0" w:color="auto"/>
                        <w:right w:val="none" w:sz="0" w:space="0" w:color="auto"/>
                      </w:divBdr>
                    </w:div>
                  </w:divsChild>
                </w:div>
                <w:div w:id="339092157">
                  <w:marLeft w:val="0"/>
                  <w:marRight w:val="0"/>
                  <w:marTop w:val="0"/>
                  <w:marBottom w:val="0"/>
                  <w:divBdr>
                    <w:top w:val="none" w:sz="0" w:space="0" w:color="auto"/>
                    <w:left w:val="none" w:sz="0" w:space="0" w:color="auto"/>
                    <w:bottom w:val="none" w:sz="0" w:space="0" w:color="auto"/>
                    <w:right w:val="none" w:sz="0" w:space="0" w:color="auto"/>
                  </w:divBdr>
                  <w:divsChild>
                    <w:div w:id="2008364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017401">
          <w:marLeft w:val="-150"/>
          <w:marRight w:val="-150"/>
          <w:marTop w:val="0"/>
          <w:marBottom w:val="0"/>
          <w:divBdr>
            <w:top w:val="none" w:sz="0" w:space="0" w:color="auto"/>
            <w:left w:val="none" w:sz="0" w:space="0" w:color="auto"/>
            <w:bottom w:val="none" w:sz="0" w:space="0" w:color="auto"/>
            <w:right w:val="none" w:sz="0" w:space="0" w:color="auto"/>
          </w:divBdr>
          <w:divsChild>
            <w:div w:id="2034574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17048">
      <w:bodyDiv w:val="1"/>
      <w:marLeft w:val="0"/>
      <w:marRight w:val="0"/>
      <w:marTop w:val="0"/>
      <w:marBottom w:val="0"/>
      <w:divBdr>
        <w:top w:val="none" w:sz="0" w:space="0" w:color="auto"/>
        <w:left w:val="none" w:sz="0" w:space="0" w:color="auto"/>
        <w:bottom w:val="none" w:sz="0" w:space="0" w:color="auto"/>
        <w:right w:val="none" w:sz="0" w:space="0" w:color="auto"/>
      </w:divBdr>
      <w:divsChild>
        <w:div w:id="921259920">
          <w:marLeft w:val="0"/>
          <w:marRight w:val="0"/>
          <w:marTop w:val="0"/>
          <w:marBottom w:val="0"/>
          <w:divBdr>
            <w:top w:val="none" w:sz="0" w:space="0" w:color="auto"/>
            <w:left w:val="none" w:sz="0" w:space="0" w:color="auto"/>
            <w:bottom w:val="none" w:sz="0" w:space="0" w:color="auto"/>
            <w:right w:val="none" w:sz="0" w:space="0" w:color="auto"/>
          </w:divBdr>
        </w:div>
      </w:divsChild>
    </w:div>
    <w:div w:id="192698241">
      <w:bodyDiv w:val="1"/>
      <w:marLeft w:val="0"/>
      <w:marRight w:val="0"/>
      <w:marTop w:val="0"/>
      <w:marBottom w:val="0"/>
      <w:divBdr>
        <w:top w:val="none" w:sz="0" w:space="0" w:color="auto"/>
        <w:left w:val="none" w:sz="0" w:space="0" w:color="auto"/>
        <w:bottom w:val="none" w:sz="0" w:space="0" w:color="auto"/>
        <w:right w:val="none" w:sz="0" w:space="0" w:color="auto"/>
      </w:divBdr>
      <w:divsChild>
        <w:div w:id="113137243">
          <w:marLeft w:val="-100"/>
          <w:marRight w:val="-100"/>
          <w:marTop w:val="0"/>
          <w:marBottom w:val="0"/>
          <w:divBdr>
            <w:top w:val="none" w:sz="0" w:space="0" w:color="auto"/>
            <w:left w:val="none" w:sz="0" w:space="0" w:color="auto"/>
            <w:bottom w:val="none" w:sz="0" w:space="0" w:color="auto"/>
            <w:right w:val="none" w:sz="0" w:space="0" w:color="auto"/>
          </w:divBdr>
          <w:divsChild>
            <w:div w:id="312102932">
              <w:marLeft w:val="0"/>
              <w:marRight w:val="0"/>
              <w:marTop w:val="0"/>
              <w:marBottom w:val="0"/>
              <w:divBdr>
                <w:top w:val="none" w:sz="0" w:space="0" w:color="auto"/>
                <w:left w:val="none" w:sz="0" w:space="0" w:color="auto"/>
                <w:bottom w:val="none" w:sz="0" w:space="0" w:color="auto"/>
                <w:right w:val="none" w:sz="0" w:space="0" w:color="auto"/>
              </w:divBdr>
            </w:div>
            <w:div w:id="1453014264">
              <w:marLeft w:val="0"/>
              <w:marRight w:val="0"/>
              <w:marTop w:val="0"/>
              <w:marBottom w:val="0"/>
              <w:divBdr>
                <w:top w:val="none" w:sz="0" w:space="0" w:color="auto"/>
                <w:left w:val="none" w:sz="0" w:space="0" w:color="auto"/>
                <w:bottom w:val="none" w:sz="0" w:space="0" w:color="auto"/>
                <w:right w:val="none" w:sz="0" w:space="0" w:color="auto"/>
              </w:divBdr>
              <w:divsChild>
                <w:div w:id="1110854713">
                  <w:marLeft w:val="0"/>
                  <w:marRight w:val="0"/>
                  <w:marTop w:val="0"/>
                  <w:marBottom w:val="0"/>
                  <w:divBdr>
                    <w:top w:val="none" w:sz="0" w:space="0" w:color="auto"/>
                    <w:left w:val="none" w:sz="0" w:space="0" w:color="auto"/>
                    <w:bottom w:val="none" w:sz="0" w:space="0" w:color="auto"/>
                    <w:right w:val="none" w:sz="0" w:space="0" w:color="auto"/>
                  </w:divBdr>
                  <w:divsChild>
                    <w:div w:id="69680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791015">
          <w:marLeft w:val="-100"/>
          <w:marRight w:val="-100"/>
          <w:marTop w:val="0"/>
          <w:marBottom w:val="0"/>
          <w:divBdr>
            <w:top w:val="none" w:sz="0" w:space="0" w:color="auto"/>
            <w:left w:val="none" w:sz="0" w:space="0" w:color="auto"/>
            <w:bottom w:val="none" w:sz="0" w:space="0" w:color="auto"/>
            <w:right w:val="none" w:sz="0" w:space="0" w:color="auto"/>
          </w:divBdr>
          <w:divsChild>
            <w:div w:id="1009987599">
              <w:marLeft w:val="0"/>
              <w:marRight w:val="0"/>
              <w:marTop w:val="0"/>
              <w:marBottom w:val="0"/>
              <w:divBdr>
                <w:top w:val="none" w:sz="0" w:space="0" w:color="auto"/>
                <w:left w:val="none" w:sz="0" w:space="0" w:color="auto"/>
                <w:bottom w:val="none" w:sz="0" w:space="0" w:color="auto"/>
                <w:right w:val="none" w:sz="0" w:space="0" w:color="auto"/>
              </w:divBdr>
              <w:divsChild>
                <w:div w:id="722218659">
                  <w:marLeft w:val="0"/>
                  <w:marRight w:val="0"/>
                  <w:marTop w:val="0"/>
                  <w:marBottom w:val="0"/>
                  <w:divBdr>
                    <w:top w:val="none" w:sz="0" w:space="0" w:color="auto"/>
                    <w:left w:val="none" w:sz="0" w:space="0" w:color="auto"/>
                    <w:bottom w:val="none" w:sz="0" w:space="0" w:color="auto"/>
                    <w:right w:val="none" w:sz="0" w:space="0" w:color="auto"/>
                  </w:divBdr>
                  <w:divsChild>
                    <w:div w:id="1579552712">
                      <w:marLeft w:val="0"/>
                      <w:marRight w:val="0"/>
                      <w:marTop w:val="0"/>
                      <w:marBottom w:val="0"/>
                      <w:divBdr>
                        <w:top w:val="none" w:sz="0" w:space="0" w:color="auto"/>
                        <w:left w:val="none" w:sz="0" w:space="0" w:color="auto"/>
                        <w:bottom w:val="none" w:sz="0" w:space="0" w:color="auto"/>
                        <w:right w:val="none" w:sz="0" w:space="0" w:color="auto"/>
                      </w:divBdr>
                      <w:divsChild>
                        <w:div w:id="93732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931399">
      <w:bodyDiv w:val="1"/>
      <w:marLeft w:val="0"/>
      <w:marRight w:val="0"/>
      <w:marTop w:val="0"/>
      <w:marBottom w:val="0"/>
      <w:divBdr>
        <w:top w:val="none" w:sz="0" w:space="0" w:color="auto"/>
        <w:left w:val="none" w:sz="0" w:space="0" w:color="auto"/>
        <w:bottom w:val="none" w:sz="0" w:space="0" w:color="auto"/>
        <w:right w:val="none" w:sz="0" w:space="0" w:color="auto"/>
      </w:divBdr>
      <w:divsChild>
        <w:div w:id="792097403">
          <w:marLeft w:val="0"/>
          <w:marRight w:val="0"/>
          <w:marTop w:val="0"/>
          <w:marBottom w:val="0"/>
          <w:divBdr>
            <w:top w:val="none" w:sz="0" w:space="0" w:color="auto"/>
            <w:left w:val="none" w:sz="0" w:space="0" w:color="auto"/>
            <w:bottom w:val="none" w:sz="0" w:space="0" w:color="auto"/>
            <w:right w:val="none" w:sz="0" w:space="0" w:color="auto"/>
          </w:divBdr>
          <w:divsChild>
            <w:div w:id="1082291316">
              <w:marLeft w:val="-360"/>
              <w:marRight w:val="-360"/>
              <w:marTop w:val="0"/>
              <w:marBottom w:val="480"/>
              <w:divBdr>
                <w:top w:val="none" w:sz="0" w:space="0" w:color="auto"/>
                <w:left w:val="none" w:sz="0" w:space="0" w:color="auto"/>
                <w:bottom w:val="none" w:sz="0" w:space="0" w:color="auto"/>
                <w:right w:val="none" w:sz="0" w:space="0" w:color="auto"/>
              </w:divBdr>
              <w:divsChild>
                <w:div w:id="1712336350">
                  <w:marLeft w:val="0"/>
                  <w:marRight w:val="0"/>
                  <w:marTop w:val="0"/>
                  <w:marBottom w:val="0"/>
                  <w:divBdr>
                    <w:top w:val="none" w:sz="0" w:space="0" w:color="auto"/>
                    <w:left w:val="none" w:sz="0" w:space="0" w:color="auto"/>
                    <w:bottom w:val="none" w:sz="0" w:space="0" w:color="auto"/>
                    <w:right w:val="none" w:sz="0" w:space="0" w:color="auto"/>
                  </w:divBdr>
                  <w:divsChild>
                    <w:div w:id="240600892">
                      <w:marLeft w:val="0"/>
                      <w:marRight w:val="0"/>
                      <w:marTop w:val="0"/>
                      <w:marBottom w:val="0"/>
                      <w:divBdr>
                        <w:top w:val="none" w:sz="0" w:space="0" w:color="auto"/>
                        <w:left w:val="none" w:sz="0" w:space="0" w:color="auto"/>
                        <w:bottom w:val="none" w:sz="0" w:space="0" w:color="auto"/>
                        <w:right w:val="none" w:sz="0" w:space="0" w:color="auto"/>
                      </w:divBdr>
                      <w:divsChild>
                        <w:div w:id="651568014">
                          <w:marLeft w:val="105"/>
                          <w:marRight w:val="150"/>
                          <w:marTop w:val="0"/>
                          <w:marBottom w:val="0"/>
                          <w:divBdr>
                            <w:top w:val="none" w:sz="0" w:space="0" w:color="auto"/>
                            <w:left w:val="none" w:sz="0" w:space="0" w:color="auto"/>
                            <w:bottom w:val="none" w:sz="0" w:space="0" w:color="auto"/>
                            <w:right w:val="none" w:sz="0" w:space="0" w:color="auto"/>
                          </w:divBdr>
                        </w:div>
                        <w:div w:id="661735249">
                          <w:marLeft w:val="0"/>
                          <w:marRight w:val="0"/>
                          <w:marTop w:val="0"/>
                          <w:marBottom w:val="240"/>
                          <w:divBdr>
                            <w:top w:val="none" w:sz="0" w:space="0" w:color="auto"/>
                            <w:left w:val="none" w:sz="0" w:space="0" w:color="auto"/>
                            <w:bottom w:val="none" w:sz="0" w:space="0" w:color="auto"/>
                            <w:right w:val="none" w:sz="0" w:space="0" w:color="auto"/>
                          </w:divBdr>
                          <w:divsChild>
                            <w:div w:id="292179924">
                              <w:marLeft w:val="0"/>
                              <w:marRight w:val="0"/>
                              <w:marTop w:val="0"/>
                              <w:marBottom w:val="0"/>
                              <w:divBdr>
                                <w:top w:val="none" w:sz="0" w:space="0" w:color="auto"/>
                                <w:left w:val="none" w:sz="0" w:space="0" w:color="auto"/>
                                <w:bottom w:val="none" w:sz="0" w:space="0" w:color="auto"/>
                                <w:right w:val="none" w:sz="0" w:space="0" w:color="auto"/>
                              </w:divBdr>
                            </w:div>
                          </w:divsChild>
                        </w:div>
                        <w:div w:id="1663312295">
                          <w:marLeft w:val="0"/>
                          <w:marRight w:val="0"/>
                          <w:marTop w:val="0"/>
                          <w:marBottom w:val="240"/>
                          <w:divBdr>
                            <w:top w:val="none" w:sz="0" w:space="0" w:color="auto"/>
                            <w:left w:val="none" w:sz="0" w:space="0" w:color="auto"/>
                            <w:bottom w:val="none" w:sz="0" w:space="0" w:color="auto"/>
                            <w:right w:val="none" w:sz="0" w:space="0" w:color="auto"/>
                          </w:divBdr>
                          <w:divsChild>
                            <w:div w:id="1103646261">
                              <w:marLeft w:val="0"/>
                              <w:marRight w:val="0"/>
                              <w:marTop w:val="0"/>
                              <w:marBottom w:val="0"/>
                              <w:divBdr>
                                <w:top w:val="none" w:sz="0" w:space="0" w:color="auto"/>
                                <w:left w:val="none" w:sz="0" w:space="0" w:color="auto"/>
                                <w:bottom w:val="none" w:sz="0" w:space="0" w:color="auto"/>
                                <w:right w:val="none" w:sz="0" w:space="0" w:color="auto"/>
                              </w:divBdr>
                              <w:divsChild>
                                <w:div w:id="136112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3786857">
          <w:marLeft w:val="0"/>
          <w:marRight w:val="0"/>
          <w:marTop w:val="0"/>
          <w:marBottom w:val="0"/>
          <w:divBdr>
            <w:top w:val="none" w:sz="0" w:space="0" w:color="auto"/>
            <w:left w:val="none" w:sz="0" w:space="0" w:color="auto"/>
            <w:bottom w:val="none" w:sz="0" w:space="0" w:color="auto"/>
            <w:right w:val="none" w:sz="0" w:space="0" w:color="auto"/>
          </w:divBdr>
          <w:divsChild>
            <w:div w:id="762265917">
              <w:marLeft w:val="-360"/>
              <w:marRight w:val="-360"/>
              <w:marTop w:val="0"/>
              <w:marBottom w:val="0"/>
              <w:divBdr>
                <w:top w:val="none" w:sz="0" w:space="0" w:color="auto"/>
                <w:left w:val="none" w:sz="0" w:space="0" w:color="auto"/>
                <w:bottom w:val="none" w:sz="0" w:space="0" w:color="auto"/>
                <w:right w:val="none" w:sz="0" w:space="0" w:color="auto"/>
              </w:divBdr>
              <w:divsChild>
                <w:div w:id="1868131543">
                  <w:marLeft w:val="0"/>
                  <w:marRight w:val="0"/>
                  <w:marTop w:val="0"/>
                  <w:marBottom w:val="0"/>
                  <w:divBdr>
                    <w:top w:val="none" w:sz="0" w:space="0" w:color="auto"/>
                    <w:left w:val="none" w:sz="0" w:space="0" w:color="auto"/>
                    <w:bottom w:val="none" w:sz="0" w:space="0" w:color="auto"/>
                    <w:right w:val="none" w:sz="0" w:space="0" w:color="auto"/>
                  </w:divBdr>
                  <w:divsChild>
                    <w:div w:id="1621767485">
                      <w:marLeft w:val="0"/>
                      <w:marRight w:val="0"/>
                      <w:marTop w:val="0"/>
                      <w:marBottom w:val="0"/>
                      <w:divBdr>
                        <w:top w:val="none" w:sz="0" w:space="0" w:color="auto"/>
                        <w:left w:val="none" w:sz="0" w:space="0" w:color="auto"/>
                        <w:bottom w:val="none" w:sz="0" w:space="0" w:color="auto"/>
                        <w:right w:val="none" w:sz="0" w:space="0" w:color="auto"/>
                      </w:divBdr>
                      <w:divsChild>
                        <w:div w:id="1214585840">
                          <w:marLeft w:val="0"/>
                          <w:marRight w:val="0"/>
                          <w:marTop w:val="0"/>
                          <w:marBottom w:val="285"/>
                          <w:divBdr>
                            <w:top w:val="none" w:sz="0" w:space="0" w:color="auto"/>
                            <w:left w:val="none" w:sz="0" w:space="0" w:color="auto"/>
                            <w:bottom w:val="none" w:sz="0" w:space="0" w:color="auto"/>
                            <w:right w:val="none" w:sz="0" w:space="0" w:color="auto"/>
                          </w:divBdr>
                          <w:divsChild>
                            <w:div w:id="80088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5067856">
          <w:marLeft w:val="0"/>
          <w:marRight w:val="0"/>
          <w:marTop w:val="0"/>
          <w:marBottom w:val="0"/>
          <w:divBdr>
            <w:top w:val="none" w:sz="0" w:space="0" w:color="auto"/>
            <w:left w:val="none" w:sz="0" w:space="0" w:color="auto"/>
            <w:bottom w:val="none" w:sz="0" w:space="0" w:color="auto"/>
            <w:right w:val="none" w:sz="0" w:space="0" w:color="auto"/>
          </w:divBdr>
          <w:divsChild>
            <w:div w:id="428086360">
              <w:marLeft w:val="0"/>
              <w:marRight w:val="0"/>
              <w:marTop w:val="0"/>
              <w:marBottom w:val="0"/>
              <w:divBdr>
                <w:top w:val="none" w:sz="0" w:space="0" w:color="auto"/>
                <w:left w:val="none" w:sz="0" w:space="0" w:color="auto"/>
                <w:bottom w:val="none" w:sz="0" w:space="0" w:color="auto"/>
                <w:right w:val="none" w:sz="0" w:space="0" w:color="auto"/>
              </w:divBdr>
              <w:divsChild>
                <w:div w:id="1826242535">
                  <w:marLeft w:val="0"/>
                  <w:marRight w:val="0"/>
                  <w:marTop w:val="0"/>
                  <w:marBottom w:val="0"/>
                  <w:divBdr>
                    <w:top w:val="none" w:sz="0" w:space="0" w:color="auto"/>
                    <w:left w:val="none" w:sz="0" w:space="0" w:color="auto"/>
                    <w:bottom w:val="none" w:sz="0" w:space="0" w:color="auto"/>
                    <w:right w:val="none" w:sz="0" w:space="0" w:color="auto"/>
                  </w:divBdr>
                  <w:divsChild>
                    <w:div w:id="821040189">
                      <w:marLeft w:val="0"/>
                      <w:marRight w:val="0"/>
                      <w:marTop w:val="0"/>
                      <w:marBottom w:val="0"/>
                      <w:divBdr>
                        <w:top w:val="none" w:sz="0" w:space="0" w:color="auto"/>
                        <w:left w:val="none" w:sz="0" w:space="0" w:color="auto"/>
                        <w:bottom w:val="none" w:sz="0" w:space="0" w:color="auto"/>
                        <w:right w:val="none" w:sz="0" w:space="0" w:color="auto"/>
                      </w:divBdr>
                      <w:divsChild>
                        <w:div w:id="1756632824">
                          <w:marLeft w:val="-360"/>
                          <w:marRight w:val="-360"/>
                          <w:marTop w:val="0"/>
                          <w:marBottom w:val="0"/>
                          <w:divBdr>
                            <w:top w:val="none" w:sz="0" w:space="0" w:color="auto"/>
                            <w:left w:val="none" w:sz="0" w:space="0" w:color="auto"/>
                            <w:bottom w:val="none" w:sz="0" w:space="0" w:color="auto"/>
                            <w:right w:val="none" w:sz="0" w:space="0" w:color="auto"/>
                          </w:divBdr>
                          <w:divsChild>
                            <w:div w:id="1455907793">
                              <w:marLeft w:val="0"/>
                              <w:marRight w:val="0"/>
                              <w:marTop w:val="0"/>
                              <w:marBottom w:val="0"/>
                              <w:divBdr>
                                <w:top w:val="none" w:sz="0" w:space="0" w:color="auto"/>
                                <w:left w:val="none" w:sz="0" w:space="0" w:color="auto"/>
                                <w:bottom w:val="none" w:sz="0" w:space="0" w:color="auto"/>
                                <w:right w:val="none" w:sz="0" w:space="0" w:color="auto"/>
                              </w:divBdr>
                              <w:divsChild>
                                <w:div w:id="532152806">
                                  <w:marLeft w:val="0"/>
                                  <w:marRight w:val="0"/>
                                  <w:marTop w:val="0"/>
                                  <w:marBottom w:val="0"/>
                                  <w:divBdr>
                                    <w:top w:val="none" w:sz="0" w:space="0" w:color="auto"/>
                                    <w:left w:val="none" w:sz="0" w:space="0" w:color="auto"/>
                                    <w:bottom w:val="none" w:sz="0" w:space="0" w:color="auto"/>
                                    <w:right w:val="none" w:sz="0" w:space="0" w:color="auto"/>
                                  </w:divBdr>
                                  <w:divsChild>
                                    <w:div w:id="620108022">
                                      <w:marLeft w:val="0"/>
                                      <w:marRight w:val="0"/>
                                      <w:marTop w:val="0"/>
                                      <w:marBottom w:val="0"/>
                                      <w:divBdr>
                                        <w:top w:val="none" w:sz="0" w:space="0" w:color="auto"/>
                                        <w:left w:val="none" w:sz="0" w:space="0" w:color="auto"/>
                                        <w:bottom w:val="none" w:sz="0" w:space="0" w:color="auto"/>
                                        <w:right w:val="none" w:sz="0" w:space="0" w:color="auto"/>
                                      </w:divBdr>
                                      <w:divsChild>
                                        <w:div w:id="1599829395">
                                          <w:marLeft w:val="0"/>
                                          <w:marRight w:val="0"/>
                                          <w:marTop w:val="0"/>
                                          <w:marBottom w:val="0"/>
                                          <w:divBdr>
                                            <w:top w:val="none" w:sz="0" w:space="0" w:color="auto"/>
                                            <w:left w:val="none" w:sz="0" w:space="0" w:color="auto"/>
                                            <w:bottom w:val="none" w:sz="0" w:space="0" w:color="auto"/>
                                            <w:right w:val="none" w:sz="0" w:space="0" w:color="auto"/>
                                          </w:divBdr>
                                          <w:divsChild>
                                            <w:div w:id="388917111">
                                              <w:marLeft w:val="0"/>
                                              <w:marRight w:val="0"/>
                                              <w:marTop w:val="0"/>
                                              <w:marBottom w:val="315"/>
                                              <w:divBdr>
                                                <w:top w:val="none" w:sz="0" w:space="0" w:color="auto"/>
                                                <w:left w:val="none" w:sz="0" w:space="0" w:color="auto"/>
                                                <w:bottom w:val="none" w:sz="0" w:space="0" w:color="auto"/>
                                                <w:right w:val="none" w:sz="0" w:space="0" w:color="auto"/>
                                              </w:divBdr>
                                              <w:divsChild>
                                                <w:div w:id="179515887">
                                                  <w:marLeft w:val="0"/>
                                                  <w:marRight w:val="0"/>
                                                  <w:marTop w:val="0"/>
                                                  <w:marBottom w:val="0"/>
                                                  <w:divBdr>
                                                    <w:top w:val="none" w:sz="0" w:space="0" w:color="auto"/>
                                                    <w:left w:val="none" w:sz="0" w:space="0" w:color="auto"/>
                                                    <w:bottom w:val="none" w:sz="0" w:space="0" w:color="auto"/>
                                                    <w:right w:val="none" w:sz="0" w:space="0" w:color="auto"/>
                                                  </w:divBdr>
                                                </w:div>
                                                <w:div w:id="905262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5713438">
                          <w:marLeft w:val="0"/>
                          <w:marRight w:val="0"/>
                          <w:marTop w:val="0"/>
                          <w:marBottom w:val="390"/>
                          <w:divBdr>
                            <w:top w:val="none" w:sz="0" w:space="0" w:color="auto"/>
                            <w:left w:val="none" w:sz="0" w:space="0" w:color="auto"/>
                            <w:bottom w:val="none" w:sz="0" w:space="0" w:color="auto"/>
                            <w:right w:val="none" w:sz="0" w:space="0" w:color="auto"/>
                          </w:divBdr>
                          <w:divsChild>
                            <w:div w:id="202212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077671">
      <w:bodyDiv w:val="1"/>
      <w:marLeft w:val="0"/>
      <w:marRight w:val="0"/>
      <w:marTop w:val="0"/>
      <w:marBottom w:val="0"/>
      <w:divBdr>
        <w:top w:val="none" w:sz="0" w:space="0" w:color="auto"/>
        <w:left w:val="none" w:sz="0" w:space="0" w:color="auto"/>
        <w:bottom w:val="none" w:sz="0" w:space="0" w:color="auto"/>
        <w:right w:val="none" w:sz="0" w:space="0" w:color="auto"/>
      </w:divBdr>
      <w:divsChild>
        <w:div w:id="1547906410">
          <w:marLeft w:val="0"/>
          <w:marRight w:val="0"/>
          <w:marTop w:val="0"/>
          <w:marBottom w:val="0"/>
          <w:divBdr>
            <w:top w:val="none" w:sz="0" w:space="0" w:color="auto"/>
            <w:left w:val="none" w:sz="0" w:space="0" w:color="auto"/>
            <w:bottom w:val="none" w:sz="0" w:space="0" w:color="auto"/>
            <w:right w:val="none" w:sz="0" w:space="0" w:color="auto"/>
          </w:divBdr>
        </w:div>
        <w:div w:id="962418044">
          <w:marLeft w:val="0"/>
          <w:marRight w:val="0"/>
          <w:marTop w:val="0"/>
          <w:marBottom w:val="0"/>
          <w:divBdr>
            <w:top w:val="none" w:sz="0" w:space="0" w:color="auto"/>
            <w:left w:val="none" w:sz="0" w:space="0" w:color="auto"/>
            <w:bottom w:val="none" w:sz="0" w:space="0" w:color="auto"/>
            <w:right w:val="none" w:sz="0" w:space="0" w:color="auto"/>
          </w:divBdr>
          <w:divsChild>
            <w:div w:id="178354836">
              <w:marLeft w:val="0"/>
              <w:marRight w:val="0"/>
              <w:marTop w:val="0"/>
              <w:marBottom w:val="0"/>
              <w:divBdr>
                <w:top w:val="none" w:sz="0" w:space="0" w:color="auto"/>
                <w:left w:val="none" w:sz="0" w:space="0" w:color="auto"/>
                <w:bottom w:val="none" w:sz="0" w:space="0" w:color="auto"/>
                <w:right w:val="none" w:sz="0" w:space="0" w:color="auto"/>
              </w:divBdr>
              <w:divsChild>
                <w:div w:id="426197323">
                  <w:marLeft w:val="0"/>
                  <w:marRight w:val="0"/>
                  <w:marTop w:val="0"/>
                  <w:marBottom w:val="0"/>
                  <w:divBdr>
                    <w:top w:val="none" w:sz="0" w:space="0" w:color="auto"/>
                    <w:left w:val="none" w:sz="0" w:space="0" w:color="auto"/>
                    <w:bottom w:val="none" w:sz="0" w:space="0" w:color="auto"/>
                    <w:right w:val="none" w:sz="0" w:space="0" w:color="auto"/>
                  </w:divBdr>
                </w:div>
                <w:div w:id="1800799561">
                  <w:marLeft w:val="0"/>
                  <w:marRight w:val="0"/>
                  <w:marTop w:val="0"/>
                  <w:marBottom w:val="0"/>
                  <w:divBdr>
                    <w:top w:val="none" w:sz="0" w:space="0" w:color="auto"/>
                    <w:left w:val="none" w:sz="0" w:space="0" w:color="auto"/>
                    <w:bottom w:val="none" w:sz="0" w:space="0" w:color="auto"/>
                    <w:right w:val="none" w:sz="0" w:space="0" w:color="auto"/>
                  </w:divBdr>
                </w:div>
                <w:div w:id="1296713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28055">
      <w:bodyDiv w:val="1"/>
      <w:marLeft w:val="0"/>
      <w:marRight w:val="0"/>
      <w:marTop w:val="0"/>
      <w:marBottom w:val="0"/>
      <w:divBdr>
        <w:top w:val="none" w:sz="0" w:space="0" w:color="auto"/>
        <w:left w:val="none" w:sz="0" w:space="0" w:color="auto"/>
        <w:bottom w:val="none" w:sz="0" w:space="0" w:color="auto"/>
        <w:right w:val="none" w:sz="0" w:space="0" w:color="auto"/>
      </w:divBdr>
      <w:divsChild>
        <w:div w:id="676228233">
          <w:marLeft w:val="0"/>
          <w:marRight w:val="0"/>
          <w:marTop w:val="0"/>
          <w:marBottom w:val="75"/>
          <w:divBdr>
            <w:top w:val="none" w:sz="0" w:space="0" w:color="auto"/>
            <w:left w:val="none" w:sz="0" w:space="0" w:color="auto"/>
            <w:bottom w:val="none" w:sz="0" w:space="0" w:color="auto"/>
            <w:right w:val="none" w:sz="0" w:space="0" w:color="auto"/>
          </w:divBdr>
        </w:div>
        <w:div w:id="1730806811">
          <w:marLeft w:val="0"/>
          <w:marRight w:val="0"/>
          <w:marTop w:val="0"/>
          <w:marBottom w:val="0"/>
          <w:divBdr>
            <w:top w:val="none" w:sz="0" w:space="0" w:color="auto"/>
            <w:left w:val="none" w:sz="0" w:space="0" w:color="auto"/>
            <w:bottom w:val="none" w:sz="0" w:space="0" w:color="auto"/>
            <w:right w:val="none" w:sz="0" w:space="0" w:color="auto"/>
          </w:divBdr>
          <w:divsChild>
            <w:div w:id="392701367">
              <w:marLeft w:val="0"/>
              <w:marRight w:val="0"/>
              <w:marTop w:val="0"/>
              <w:marBottom w:val="0"/>
              <w:divBdr>
                <w:top w:val="none" w:sz="0" w:space="0" w:color="auto"/>
                <w:left w:val="none" w:sz="0" w:space="0" w:color="auto"/>
                <w:bottom w:val="none" w:sz="0" w:space="0" w:color="auto"/>
                <w:right w:val="none" w:sz="0" w:space="0" w:color="auto"/>
              </w:divBdr>
            </w:div>
            <w:div w:id="1280338228">
              <w:marLeft w:val="0"/>
              <w:marRight w:val="0"/>
              <w:marTop w:val="0"/>
              <w:marBottom w:val="0"/>
              <w:divBdr>
                <w:top w:val="none" w:sz="0" w:space="0" w:color="auto"/>
                <w:left w:val="none" w:sz="0" w:space="0" w:color="auto"/>
                <w:bottom w:val="none" w:sz="0" w:space="0" w:color="auto"/>
                <w:right w:val="none" w:sz="0" w:space="0" w:color="auto"/>
              </w:divBdr>
              <w:divsChild>
                <w:div w:id="692999133">
                  <w:marLeft w:val="0"/>
                  <w:marRight w:val="0"/>
                  <w:marTop w:val="0"/>
                  <w:marBottom w:val="0"/>
                  <w:divBdr>
                    <w:top w:val="none" w:sz="0" w:space="0" w:color="auto"/>
                    <w:left w:val="none" w:sz="0" w:space="0" w:color="auto"/>
                    <w:bottom w:val="none" w:sz="0" w:space="0" w:color="auto"/>
                    <w:right w:val="none" w:sz="0" w:space="0" w:color="auto"/>
                  </w:divBdr>
                </w:div>
                <w:div w:id="1419785962">
                  <w:marLeft w:val="0"/>
                  <w:marRight w:val="0"/>
                  <w:marTop w:val="0"/>
                  <w:marBottom w:val="0"/>
                  <w:divBdr>
                    <w:top w:val="none" w:sz="0" w:space="0" w:color="auto"/>
                    <w:left w:val="none" w:sz="0" w:space="0" w:color="auto"/>
                    <w:bottom w:val="none" w:sz="0" w:space="0" w:color="auto"/>
                    <w:right w:val="none" w:sz="0" w:space="0" w:color="auto"/>
                  </w:divBdr>
                </w:div>
                <w:div w:id="2051421215">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sChild>
    </w:div>
    <w:div w:id="195317824">
      <w:bodyDiv w:val="1"/>
      <w:marLeft w:val="0"/>
      <w:marRight w:val="0"/>
      <w:marTop w:val="0"/>
      <w:marBottom w:val="0"/>
      <w:divBdr>
        <w:top w:val="none" w:sz="0" w:space="0" w:color="auto"/>
        <w:left w:val="none" w:sz="0" w:space="0" w:color="auto"/>
        <w:bottom w:val="none" w:sz="0" w:space="0" w:color="auto"/>
        <w:right w:val="none" w:sz="0" w:space="0" w:color="auto"/>
      </w:divBdr>
    </w:div>
    <w:div w:id="195392015">
      <w:bodyDiv w:val="1"/>
      <w:marLeft w:val="0"/>
      <w:marRight w:val="0"/>
      <w:marTop w:val="0"/>
      <w:marBottom w:val="0"/>
      <w:divBdr>
        <w:top w:val="none" w:sz="0" w:space="0" w:color="auto"/>
        <w:left w:val="none" w:sz="0" w:space="0" w:color="auto"/>
        <w:bottom w:val="none" w:sz="0" w:space="0" w:color="auto"/>
        <w:right w:val="none" w:sz="0" w:space="0" w:color="auto"/>
      </w:divBdr>
      <w:divsChild>
        <w:div w:id="740444611">
          <w:marLeft w:val="-225"/>
          <w:marRight w:val="-225"/>
          <w:marTop w:val="0"/>
          <w:marBottom w:val="0"/>
          <w:divBdr>
            <w:top w:val="none" w:sz="0" w:space="0" w:color="auto"/>
            <w:left w:val="none" w:sz="0" w:space="0" w:color="auto"/>
            <w:bottom w:val="none" w:sz="0" w:space="0" w:color="auto"/>
            <w:right w:val="none" w:sz="0" w:space="0" w:color="auto"/>
          </w:divBdr>
        </w:div>
        <w:div w:id="1519779920">
          <w:marLeft w:val="-225"/>
          <w:marRight w:val="-225"/>
          <w:marTop w:val="0"/>
          <w:marBottom w:val="0"/>
          <w:divBdr>
            <w:top w:val="none" w:sz="0" w:space="0" w:color="auto"/>
            <w:left w:val="none" w:sz="0" w:space="0" w:color="auto"/>
            <w:bottom w:val="none" w:sz="0" w:space="0" w:color="auto"/>
            <w:right w:val="none" w:sz="0" w:space="0" w:color="auto"/>
          </w:divBdr>
          <w:divsChild>
            <w:div w:id="225722908">
              <w:marLeft w:val="0"/>
              <w:marRight w:val="0"/>
              <w:marTop w:val="0"/>
              <w:marBottom w:val="0"/>
              <w:divBdr>
                <w:top w:val="none" w:sz="0" w:space="0" w:color="auto"/>
                <w:left w:val="none" w:sz="0" w:space="0" w:color="auto"/>
                <w:bottom w:val="none" w:sz="0" w:space="0" w:color="auto"/>
                <w:right w:val="none" w:sz="0" w:space="0" w:color="auto"/>
              </w:divBdr>
              <w:divsChild>
                <w:div w:id="50791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33662">
      <w:bodyDiv w:val="1"/>
      <w:marLeft w:val="0"/>
      <w:marRight w:val="0"/>
      <w:marTop w:val="0"/>
      <w:marBottom w:val="0"/>
      <w:divBdr>
        <w:top w:val="none" w:sz="0" w:space="0" w:color="auto"/>
        <w:left w:val="none" w:sz="0" w:space="0" w:color="auto"/>
        <w:bottom w:val="none" w:sz="0" w:space="0" w:color="auto"/>
        <w:right w:val="none" w:sz="0" w:space="0" w:color="auto"/>
      </w:divBdr>
      <w:divsChild>
        <w:div w:id="100105862">
          <w:marLeft w:val="0"/>
          <w:marRight w:val="0"/>
          <w:marTop w:val="0"/>
          <w:marBottom w:val="0"/>
          <w:divBdr>
            <w:top w:val="none" w:sz="0" w:space="0" w:color="auto"/>
            <w:left w:val="none" w:sz="0" w:space="0" w:color="auto"/>
            <w:bottom w:val="none" w:sz="0" w:space="0" w:color="auto"/>
            <w:right w:val="none" w:sz="0" w:space="0" w:color="auto"/>
          </w:divBdr>
          <w:divsChild>
            <w:div w:id="538593066">
              <w:marLeft w:val="0"/>
              <w:marRight w:val="0"/>
              <w:marTop w:val="0"/>
              <w:marBottom w:val="240"/>
              <w:divBdr>
                <w:top w:val="none" w:sz="0" w:space="0" w:color="auto"/>
                <w:left w:val="none" w:sz="0" w:space="0" w:color="auto"/>
                <w:bottom w:val="none" w:sz="0" w:space="0" w:color="auto"/>
                <w:right w:val="none" w:sz="0" w:space="0" w:color="auto"/>
              </w:divBdr>
              <w:divsChild>
                <w:div w:id="979505563">
                  <w:marLeft w:val="0"/>
                  <w:marRight w:val="0"/>
                  <w:marTop w:val="0"/>
                  <w:marBottom w:val="0"/>
                  <w:divBdr>
                    <w:top w:val="none" w:sz="0" w:space="0" w:color="auto"/>
                    <w:left w:val="none" w:sz="0" w:space="0" w:color="auto"/>
                    <w:bottom w:val="none" w:sz="0" w:space="0" w:color="auto"/>
                    <w:right w:val="none" w:sz="0" w:space="0" w:color="auto"/>
                  </w:divBdr>
                </w:div>
                <w:div w:id="90861677">
                  <w:marLeft w:val="60"/>
                  <w:marRight w:val="0"/>
                  <w:marTop w:val="0"/>
                  <w:marBottom w:val="0"/>
                  <w:divBdr>
                    <w:top w:val="none" w:sz="0" w:space="0" w:color="auto"/>
                    <w:left w:val="none" w:sz="0" w:space="0" w:color="auto"/>
                    <w:bottom w:val="none" w:sz="0" w:space="0" w:color="auto"/>
                    <w:right w:val="none" w:sz="0" w:space="0" w:color="auto"/>
                  </w:divBdr>
                </w:div>
              </w:divsChild>
            </w:div>
            <w:div w:id="754860387">
              <w:marLeft w:val="0"/>
              <w:marRight w:val="0"/>
              <w:marTop w:val="0"/>
              <w:marBottom w:val="225"/>
              <w:divBdr>
                <w:top w:val="none" w:sz="0" w:space="0" w:color="auto"/>
                <w:left w:val="none" w:sz="0" w:space="0" w:color="auto"/>
                <w:bottom w:val="none" w:sz="0" w:space="0" w:color="auto"/>
                <w:right w:val="none" w:sz="0" w:space="0" w:color="auto"/>
              </w:divBdr>
            </w:div>
          </w:divsChild>
        </w:div>
        <w:div w:id="1568884301">
          <w:marLeft w:val="0"/>
          <w:marRight w:val="0"/>
          <w:marTop w:val="0"/>
          <w:marBottom w:val="0"/>
          <w:divBdr>
            <w:top w:val="none" w:sz="0" w:space="0" w:color="auto"/>
            <w:left w:val="none" w:sz="0" w:space="0" w:color="auto"/>
            <w:bottom w:val="none" w:sz="0" w:space="0" w:color="auto"/>
            <w:right w:val="none" w:sz="0" w:space="0" w:color="auto"/>
          </w:divBdr>
        </w:div>
        <w:div w:id="1782408666">
          <w:marLeft w:val="0"/>
          <w:marRight w:val="0"/>
          <w:marTop w:val="315"/>
          <w:marBottom w:val="0"/>
          <w:divBdr>
            <w:top w:val="none" w:sz="0" w:space="0" w:color="auto"/>
            <w:left w:val="none" w:sz="0" w:space="0" w:color="auto"/>
            <w:bottom w:val="none" w:sz="0" w:space="0" w:color="auto"/>
            <w:right w:val="none" w:sz="0" w:space="0" w:color="auto"/>
          </w:divBdr>
          <w:divsChild>
            <w:div w:id="24892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56257">
      <w:bodyDiv w:val="1"/>
      <w:marLeft w:val="0"/>
      <w:marRight w:val="0"/>
      <w:marTop w:val="0"/>
      <w:marBottom w:val="0"/>
      <w:divBdr>
        <w:top w:val="none" w:sz="0" w:space="0" w:color="auto"/>
        <w:left w:val="none" w:sz="0" w:space="0" w:color="auto"/>
        <w:bottom w:val="none" w:sz="0" w:space="0" w:color="auto"/>
        <w:right w:val="none" w:sz="0" w:space="0" w:color="auto"/>
      </w:divBdr>
    </w:div>
    <w:div w:id="198862937">
      <w:bodyDiv w:val="1"/>
      <w:marLeft w:val="0"/>
      <w:marRight w:val="0"/>
      <w:marTop w:val="0"/>
      <w:marBottom w:val="0"/>
      <w:divBdr>
        <w:top w:val="none" w:sz="0" w:space="0" w:color="auto"/>
        <w:left w:val="none" w:sz="0" w:space="0" w:color="auto"/>
        <w:bottom w:val="none" w:sz="0" w:space="0" w:color="auto"/>
        <w:right w:val="none" w:sz="0" w:space="0" w:color="auto"/>
      </w:divBdr>
      <w:divsChild>
        <w:div w:id="721633694">
          <w:marLeft w:val="0"/>
          <w:marRight w:val="0"/>
          <w:marTop w:val="0"/>
          <w:marBottom w:val="0"/>
          <w:divBdr>
            <w:top w:val="none" w:sz="0" w:space="0" w:color="auto"/>
            <w:left w:val="none" w:sz="0" w:space="0" w:color="auto"/>
            <w:bottom w:val="none" w:sz="0" w:space="0" w:color="auto"/>
            <w:right w:val="none" w:sz="0" w:space="0" w:color="auto"/>
          </w:divBdr>
        </w:div>
        <w:div w:id="411437427">
          <w:marLeft w:val="0"/>
          <w:marRight w:val="0"/>
          <w:marTop w:val="0"/>
          <w:marBottom w:val="0"/>
          <w:divBdr>
            <w:top w:val="single" w:sz="2" w:space="0" w:color="FFFFFF"/>
            <w:left w:val="single" w:sz="2" w:space="0" w:color="FFFFFF"/>
            <w:bottom w:val="single" w:sz="6" w:space="0" w:color="FFFFFF"/>
            <w:right w:val="single" w:sz="2" w:space="0" w:color="FFFFFF"/>
          </w:divBdr>
          <w:divsChild>
            <w:div w:id="1274634431">
              <w:marLeft w:val="0"/>
              <w:marRight w:val="0"/>
              <w:marTop w:val="0"/>
              <w:marBottom w:val="0"/>
              <w:divBdr>
                <w:top w:val="none" w:sz="0" w:space="0" w:color="auto"/>
                <w:left w:val="none" w:sz="0" w:space="0" w:color="auto"/>
                <w:bottom w:val="none" w:sz="0" w:space="0" w:color="auto"/>
                <w:right w:val="none" w:sz="0" w:space="0" w:color="auto"/>
              </w:divBdr>
              <w:divsChild>
                <w:div w:id="1630670214">
                  <w:marLeft w:val="0"/>
                  <w:marRight w:val="0"/>
                  <w:marTop w:val="0"/>
                  <w:marBottom w:val="0"/>
                  <w:divBdr>
                    <w:top w:val="none" w:sz="0" w:space="0" w:color="auto"/>
                    <w:left w:val="none" w:sz="0" w:space="0" w:color="auto"/>
                    <w:bottom w:val="none" w:sz="0" w:space="0" w:color="auto"/>
                    <w:right w:val="none" w:sz="0" w:space="0" w:color="auto"/>
                  </w:divBdr>
                  <w:divsChild>
                    <w:div w:id="845897747">
                      <w:marLeft w:val="0"/>
                      <w:marRight w:val="0"/>
                      <w:marTop w:val="0"/>
                      <w:marBottom w:val="0"/>
                      <w:divBdr>
                        <w:top w:val="none" w:sz="0" w:space="0" w:color="auto"/>
                        <w:left w:val="none" w:sz="0" w:space="0" w:color="auto"/>
                        <w:bottom w:val="none" w:sz="0" w:space="0" w:color="auto"/>
                        <w:right w:val="none" w:sz="0" w:space="0" w:color="auto"/>
                      </w:divBdr>
                      <w:divsChild>
                        <w:div w:id="1978097307">
                          <w:marLeft w:val="0"/>
                          <w:marRight w:val="0"/>
                          <w:marTop w:val="0"/>
                          <w:marBottom w:val="0"/>
                          <w:divBdr>
                            <w:top w:val="none" w:sz="0" w:space="0" w:color="auto"/>
                            <w:left w:val="none" w:sz="0" w:space="0" w:color="auto"/>
                            <w:bottom w:val="none" w:sz="0" w:space="0" w:color="auto"/>
                            <w:right w:val="none" w:sz="0" w:space="0" w:color="auto"/>
                          </w:divBdr>
                        </w:div>
                        <w:div w:id="1773429862">
                          <w:marLeft w:val="0"/>
                          <w:marRight w:val="0"/>
                          <w:marTop w:val="0"/>
                          <w:marBottom w:val="300"/>
                          <w:divBdr>
                            <w:top w:val="none" w:sz="0" w:space="0" w:color="auto"/>
                            <w:left w:val="none" w:sz="0" w:space="0" w:color="auto"/>
                            <w:bottom w:val="none" w:sz="0" w:space="0" w:color="auto"/>
                            <w:right w:val="none" w:sz="0" w:space="0" w:color="auto"/>
                          </w:divBdr>
                          <w:divsChild>
                            <w:div w:id="209995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975899">
      <w:bodyDiv w:val="1"/>
      <w:marLeft w:val="0"/>
      <w:marRight w:val="0"/>
      <w:marTop w:val="0"/>
      <w:marBottom w:val="0"/>
      <w:divBdr>
        <w:top w:val="none" w:sz="0" w:space="0" w:color="auto"/>
        <w:left w:val="none" w:sz="0" w:space="0" w:color="auto"/>
        <w:bottom w:val="none" w:sz="0" w:space="0" w:color="auto"/>
        <w:right w:val="none" w:sz="0" w:space="0" w:color="auto"/>
      </w:divBdr>
    </w:div>
    <w:div w:id="199249095">
      <w:bodyDiv w:val="1"/>
      <w:marLeft w:val="0"/>
      <w:marRight w:val="0"/>
      <w:marTop w:val="0"/>
      <w:marBottom w:val="0"/>
      <w:divBdr>
        <w:top w:val="none" w:sz="0" w:space="0" w:color="auto"/>
        <w:left w:val="none" w:sz="0" w:space="0" w:color="auto"/>
        <w:bottom w:val="none" w:sz="0" w:space="0" w:color="auto"/>
        <w:right w:val="none" w:sz="0" w:space="0" w:color="auto"/>
      </w:divBdr>
      <w:divsChild>
        <w:div w:id="890387227">
          <w:marLeft w:val="-150"/>
          <w:marRight w:val="-150"/>
          <w:marTop w:val="0"/>
          <w:marBottom w:val="0"/>
          <w:divBdr>
            <w:top w:val="none" w:sz="0" w:space="0" w:color="auto"/>
            <w:left w:val="none" w:sz="0" w:space="0" w:color="auto"/>
            <w:bottom w:val="none" w:sz="0" w:space="0" w:color="auto"/>
            <w:right w:val="none" w:sz="0" w:space="0" w:color="auto"/>
          </w:divBdr>
          <w:divsChild>
            <w:div w:id="1118911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17532">
      <w:bodyDiv w:val="1"/>
      <w:marLeft w:val="0"/>
      <w:marRight w:val="0"/>
      <w:marTop w:val="0"/>
      <w:marBottom w:val="0"/>
      <w:divBdr>
        <w:top w:val="none" w:sz="0" w:space="0" w:color="auto"/>
        <w:left w:val="none" w:sz="0" w:space="0" w:color="auto"/>
        <w:bottom w:val="none" w:sz="0" w:space="0" w:color="auto"/>
        <w:right w:val="none" w:sz="0" w:space="0" w:color="auto"/>
      </w:divBdr>
      <w:divsChild>
        <w:div w:id="218246254">
          <w:marLeft w:val="0"/>
          <w:marRight w:val="0"/>
          <w:marTop w:val="0"/>
          <w:marBottom w:val="0"/>
          <w:divBdr>
            <w:top w:val="none" w:sz="0" w:space="0" w:color="auto"/>
            <w:left w:val="none" w:sz="0" w:space="0" w:color="auto"/>
            <w:bottom w:val="none" w:sz="0" w:space="0" w:color="auto"/>
            <w:right w:val="none" w:sz="0" w:space="0" w:color="auto"/>
          </w:divBdr>
        </w:div>
      </w:divsChild>
    </w:div>
    <w:div w:id="200098761">
      <w:bodyDiv w:val="1"/>
      <w:marLeft w:val="0"/>
      <w:marRight w:val="0"/>
      <w:marTop w:val="0"/>
      <w:marBottom w:val="0"/>
      <w:divBdr>
        <w:top w:val="none" w:sz="0" w:space="0" w:color="auto"/>
        <w:left w:val="none" w:sz="0" w:space="0" w:color="auto"/>
        <w:bottom w:val="none" w:sz="0" w:space="0" w:color="auto"/>
        <w:right w:val="none" w:sz="0" w:space="0" w:color="auto"/>
      </w:divBdr>
      <w:divsChild>
        <w:div w:id="564418277">
          <w:marLeft w:val="0"/>
          <w:marRight w:val="0"/>
          <w:marTop w:val="0"/>
          <w:marBottom w:val="75"/>
          <w:divBdr>
            <w:top w:val="none" w:sz="0" w:space="0" w:color="auto"/>
            <w:left w:val="none" w:sz="0" w:space="0" w:color="auto"/>
            <w:bottom w:val="none" w:sz="0" w:space="0" w:color="auto"/>
            <w:right w:val="none" w:sz="0" w:space="0" w:color="auto"/>
          </w:divBdr>
        </w:div>
        <w:div w:id="684552150">
          <w:marLeft w:val="0"/>
          <w:marRight w:val="0"/>
          <w:marTop w:val="75"/>
          <w:marBottom w:val="75"/>
          <w:divBdr>
            <w:top w:val="none" w:sz="0" w:space="0" w:color="auto"/>
            <w:left w:val="none" w:sz="0" w:space="0" w:color="auto"/>
            <w:bottom w:val="none" w:sz="0" w:space="0" w:color="auto"/>
            <w:right w:val="none" w:sz="0" w:space="0" w:color="auto"/>
          </w:divBdr>
          <w:divsChild>
            <w:div w:id="947782404">
              <w:marLeft w:val="-75"/>
              <w:marRight w:val="-75"/>
              <w:marTop w:val="0"/>
              <w:marBottom w:val="0"/>
              <w:divBdr>
                <w:top w:val="none" w:sz="0" w:space="0" w:color="auto"/>
                <w:left w:val="none" w:sz="0" w:space="0" w:color="auto"/>
                <w:bottom w:val="none" w:sz="0" w:space="0" w:color="auto"/>
                <w:right w:val="none" w:sz="0" w:space="0" w:color="auto"/>
              </w:divBdr>
              <w:divsChild>
                <w:div w:id="1033266758">
                  <w:marLeft w:val="0"/>
                  <w:marRight w:val="0"/>
                  <w:marTop w:val="75"/>
                  <w:marBottom w:val="75"/>
                  <w:divBdr>
                    <w:top w:val="none" w:sz="0" w:space="0" w:color="auto"/>
                    <w:left w:val="none" w:sz="0" w:space="0" w:color="auto"/>
                    <w:bottom w:val="none" w:sz="0" w:space="0" w:color="auto"/>
                    <w:right w:val="none" w:sz="0" w:space="0" w:color="auto"/>
                  </w:divBdr>
                  <w:divsChild>
                    <w:div w:id="93948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314115">
          <w:marLeft w:val="0"/>
          <w:marRight w:val="0"/>
          <w:marTop w:val="0"/>
          <w:marBottom w:val="0"/>
          <w:divBdr>
            <w:top w:val="none" w:sz="0" w:space="0" w:color="auto"/>
            <w:left w:val="none" w:sz="0" w:space="0" w:color="auto"/>
            <w:bottom w:val="none" w:sz="0" w:space="0" w:color="auto"/>
            <w:right w:val="none" w:sz="0" w:space="0" w:color="auto"/>
          </w:divBdr>
        </w:div>
      </w:divsChild>
    </w:div>
    <w:div w:id="200360183">
      <w:bodyDiv w:val="1"/>
      <w:marLeft w:val="0"/>
      <w:marRight w:val="0"/>
      <w:marTop w:val="0"/>
      <w:marBottom w:val="0"/>
      <w:divBdr>
        <w:top w:val="none" w:sz="0" w:space="0" w:color="auto"/>
        <w:left w:val="none" w:sz="0" w:space="0" w:color="auto"/>
        <w:bottom w:val="none" w:sz="0" w:space="0" w:color="auto"/>
        <w:right w:val="none" w:sz="0" w:space="0" w:color="auto"/>
      </w:divBdr>
      <w:divsChild>
        <w:div w:id="317465386">
          <w:marLeft w:val="-150"/>
          <w:marRight w:val="-150"/>
          <w:marTop w:val="0"/>
          <w:marBottom w:val="0"/>
          <w:divBdr>
            <w:top w:val="none" w:sz="0" w:space="0" w:color="auto"/>
            <w:left w:val="none" w:sz="0" w:space="0" w:color="auto"/>
            <w:bottom w:val="none" w:sz="0" w:space="0" w:color="auto"/>
            <w:right w:val="none" w:sz="0" w:space="0" w:color="auto"/>
          </w:divBdr>
        </w:div>
        <w:div w:id="1552232091">
          <w:marLeft w:val="-150"/>
          <w:marRight w:val="-150"/>
          <w:marTop w:val="0"/>
          <w:marBottom w:val="0"/>
          <w:divBdr>
            <w:top w:val="none" w:sz="0" w:space="0" w:color="auto"/>
            <w:left w:val="none" w:sz="0" w:space="0" w:color="auto"/>
            <w:bottom w:val="none" w:sz="0" w:space="0" w:color="auto"/>
            <w:right w:val="none" w:sz="0" w:space="0" w:color="auto"/>
          </w:divBdr>
          <w:divsChild>
            <w:div w:id="1356226549">
              <w:marLeft w:val="0"/>
              <w:marRight w:val="0"/>
              <w:marTop w:val="0"/>
              <w:marBottom w:val="0"/>
              <w:divBdr>
                <w:top w:val="none" w:sz="0" w:space="0" w:color="auto"/>
                <w:left w:val="none" w:sz="0" w:space="0" w:color="auto"/>
                <w:bottom w:val="none" w:sz="0" w:space="0" w:color="auto"/>
                <w:right w:val="none" w:sz="0" w:space="0" w:color="auto"/>
              </w:divBdr>
              <w:divsChild>
                <w:div w:id="836768017">
                  <w:marLeft w:val="0"/>
                  <w:marRight w:val="0"/>
                  <w:marTop w:val="0"/>
                  <w:marBottom w:val="0"/>
                  <w:divBdr>
                    <w:top w:val="none" w:sz="0" w:space="0" w:color="auto"/>
                    <w:left w:val="none" w:sz="0" w:space="0" w:color="auto"/>
                    <w:bottom w:val="none" w:sz="0" w:space="0" w:color="auto"/>
                    <w:right w:val="none" w:sz="0" w:space="0" w:color="auto"/>
                  </w:divBdr>
                  <w:divsChild>
                    <w:div w:id="615066918">
                      <w:marLeft w:val="0"/>
                      <w:marRight w:val="0"/>
                      <w:marTop w:val="0"/>
                      <w:marBottom w:val="0"/>
                      <w:divBdr>
                        <w:top w:val="none" w:sz="0" w:space="0" w:color="auto"/>
                        <w:left w:val="none" w:sz="0" w:space="0" w:color="auto"/>
                        <w:bottom w:val="none" w:sz="0" w:space="0" w:color="auto"/>
                        <w:right w:val="none" w:sz="0" w:space="0" w:color="auto"/>
                      </w:divBdr>
                    </w:div>
                  </w:divsChild>
                </w:div>
                <w:div w:id="941760007">
                  <w:marLeft w:val="0"/>
                  <w:marRight w:val="0"/>
                  <w:marTop w:val="0"/>
                  <w:marBottom w:val="0"/>
                  <w:divBdr>
                    <w:top w:val="none" w:sz="0" w:space="0" w:color="auto"/>
                    <w:left w:val="none" w:sz="0" w:space="0" w:color="auto"/>
                    <w:bottom w:val="none" w:sz="0" w:space="0" w:color="auto"/>
                    <w:right w:val="none" w:sz="0" w:space="0" w:color="auto"/>
                  </w:divBdr>
                  <w:divsChild>
                    <w:div w:id="657852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440222">
      <w:bodyDiv w:val="1"/>
      <w:marLeft w:val="0"/>
      <w:marRight w:val="0"/>
      <w:marTop w:val="0"/>
      <w:marBottom w:val="0"/>
      <w:divBdr>
        <w:top w:val="none" w:sz="0" w:space="0" w:color="auto"/>
        <w:left w:val="none" w:sz="0" w:space="0" w:color="auto"/>
        <w:bottom w:val="none" w:sz="0" w:space="0" w:color="auto"/>
        <w:right w:val="none" w:sz="0" w:space="0" w:color="auto"/>
      </w:divBdr>
    </w:div>
    <w:div w:id="200673959">
      <w:bodyDiv w:val="1"/>
      <w:marLeft w:val="0"/>
      <w:marRight w:val="0"/>
      <w:marTop w:val="0"/>
      <w:marBottom w:val="0"/>
      <w:divBdr>
        <w:top w:val="none" w:sz="0" w:space="0" w:color="auto"/>
        <w:left w:val="none" w:sz="0" w:space="0" w:color="auto"/>
        <w:bottom w:val="none" w:sz="0" w:space="0" w:color="auto"/>
        <w:right w:val="none" w:sz="0" w:space="0" w:color="auto"/>
      </w:divBdr>
    </w:div>
    <w:div w:id="200678633">
      <w:bodyDiv w:val="1"/>
      <w:marLeft w:val="0"/>
      <w:marRight w:val="0"/>
      <w:marTop w:val="0"/>
      <w:marBottom w:val="0"/>
      <w:divBdr>
        <w:top w:val="none" w:sz="0" w:space="0" w:color="auto"/>
        <w:left w:val="none" w:sz="0" w:space="0" w:color="auto"/>
        <w:bottom w:val="none" w:sz="0" w:space="0" w:color="auto"/>
        <w:right w:val="none" w:sz="0" w:space="0" w:color="auto"/>
      </w:divBdr>
      <w:divsChild>
        <w:div w:id="1692486632">
          <w:marLeft w:val="-150"/>
          <w:marRight w:val="-150"/>
          <w:marTop w:val="0"/>
          <w:marBottom w:val="0"/>
          <w:divBdr>
            <w:top w:val="none" w:sz="0" w:space="0" w:color="auto"/>
            <w:left w:val="none" w:sz="0" w:space="0" w:color="auto"/>
            <w:bottom w:val="none" w:sz="0" w:space="0" w:color="auto"/>
            <w:right w:val="none" w:sz="0" w:space="0" w:color="auto"/>
          </w:divBdr>
          <w:divsChild>
            <w:div w:id="1934968836">
              <w:marLeft w:val="0"/>
              <w:marRight w:val="0"/>
              <w:marTop w:val="0"/>
              <w:marBottom w:val="0"/>
              <w:divBdr>
                <w:top w:val="none" w:sz="0" w:space="0" w:color="auto"/>
                <w:left w:val="none" w:sz="0" w:space="0" w:color="auto"/>
                <w:bottom w:val="none" w:sz="0" w:space="0" w:color="auto"/>
                <w:right w:val="none" w:sz="0" w:space="0" w:color="auto"/>
              </w:divBdr>
              <w:divsChild>
                <w:div w:id="459543073">
                  <w:marLeft w:val="0"/>
                  <w:marRight w:val="0"/>
                  <w:marTop w:val="0"/>
                  <w:marBottom w:val="0"/>
                  <w:divBdr>
                    <w:top w:val="none" w:sz="0" w:space="0" w:color="auto"/>
                    <w:left w:val="none" w:sz="0" w:space="0" w:color="auto"/>
                    <w:bottom w:val="none" w:sz="0" w:space="0" w:color="auto"/>
                    <w:right w:val="none" w:sz="0" w:space="0" w:color="auto"/>
                  </w:divBdr>
                  <w:divsChild>
                    <w:div w:id="586229406">
                      <w:marLeft w:val="0"/>
                      <w:marRight w:val="0"/>
                      <w:marTop w:val="0"/>
                      <w:marBottom w:val="0"/>
                      <w:divBdr>
                        <w:top w:val="none" w:sz="0" w:space="0" w:color="auto"/>
                        <w:left w:val="none" w:sz="0" w:space="0" w:color="auto"/>
                        <w:bottom w:val="none" w:sz="0" w:space="0" w:color="auto"/>
                        <w:right w:val="none" w:sz="0" w:space="0" w:color="auto"/>
                      </w:divBdr>
                    </w:div>
                  </w:divsChild>
                </w:div>
                <w:div w:id="586770345">
                  <w:marLeft w:val="0"/>
                  <w:marRight w:val="0"/>
                  <w:marTop w:val="0"/>
                  <w:marBottom w:val="0"/>
                  <w:divBdr>
                    <w:top w:val="none" w:sz="0" w:space="0" w:color="auto"/>
                    <w:left w:val="none" w:sz="0" w:space="0" w:color="auto"/>
                    <w:bottom w:val="none" w:sz="0" w:space="0" w:color="auto"/>
                    <w:right w:val="none" w:sz="0" w:space="0" w:color="auto"/>
                  </w:divBdr>
                  <w:divsChild>
                    <w:div w:id="151916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01657">
          <w:marLeft w:val="-150"/>
          <w:marRight w:val="-150"/>
          <w:marTop w:val="0"/>
          <w:marBottom w:val="0"/>
          <w:divBdr>
            <w:top w:val="none" w:sz="0" w:space="0" w:color="auto"/>
            <w:left w:val="none" w:sz="0" w:space="0" w:color="auto"/>
            <w:bottom w:val="none" w:sz="0" w:space="0" w:color="auto"/>
            <w:right w:val="none" w:sz="0" w:space="0" w:color="auto"/>
          </w:divBdr>
          <w:divsChild>
            <w:div w:id="289437941">
              <w:marLeft w:val="0"/>
              <w:marRight w:val="0"/>
              <w:marTop w:val="0"/>
              <w:marBottom w:val="0"/>
              <w:divBdr>
                <w:top w:val="none" w:sz="0" w:space="0" w:color="auto"/>
                <w:left w:val="none" w:sz="0" w:space="0" w:color="auto"/>
                <w:bottom w:val="none" w:sz="0" w:space="0" w:color="auto"/>
                <w:right w:val="none" w:sz="0" w:space="0" w:color="auto"/>
              </w:divBdr>
            </w:div>
          </w:divsChild>
        </w:div>
        <w:div w:id="242110480">
          <w:marLeft w:val="-150"/>
          <w:marRight w:val="-150"/>
          <w:marTop w:val="0"/>
          <w:marBottom w:val="0"/>
          <w:divBdr>
            <w:top w:val="none" w:sz="0" w:space="0" w:color="auto"/>
            <w:left w:val="none" w:sz="0" w:space="0" w:color="auto"/>
            <w:bottom w:val="none" w:sz="0" w:space="0" w:color="auto"/>
            <w:right w:val="none" w:sz="0" w:space="0" w:color="auto"/>
          </w:divBdr>
          <w:divsChild>
            <w:div w:id="2025091504">
              <w:marLeft w:val="0"/>
              <w:marRight w:val="0"/>
              <w:marTop w:val="0"/>
              <w:marBottom w:val="0"/>
              <w:divBdr>
                <w:top w:val="none" w:sz="0" w:space="0" w:color="auto"/>
                <w:left w:val="none" w:sz="0" w:space="0" w:color="auto"/>
                <w:bottom w:val="none" w:sz="0" w:space="0" w:color="auto"/>
                <w:right w:val="none" w:sz="0" w:space="0" w:color="auto"/>
              </w:divBdr>
              <w:divsChild>
                <w:div w:id="921380533">
                  <w:marLeft w:val="0"/>
                  <w:marRight w:val="0"/>
                  <w:marTop w:val="0"/>
                  <w:marBottom w:val="0"/>
                  <w:divBdr>
                    <w:top w:val="none" w:sz="0" w:space="0" w:color="auto"/>
                    <w:left w:val="none" w:sz="0" w:space="0" w:color="auto"/>
                    <w:bottom w:val="none" w:sz="0" w:space="0" w:color="auto"/>
                    <w:right w:val="none" w:sz="0" w:space="0" w:color="auto"/>
                  </w:divBdr>
                  <w:divsChild>
                    <w:div w:id="1403796159">
                      <w:marLeft w:val="0"/>
                      <w:marRight w:val="0"/>
                      <w:marTop w:val="0"/>
                      <w:marBottom w:val="0"/>
                      <w:divBdr>
                        <w:top w:val="none" w:sz="0" w:space="0" w:color="auto"/>
                        <w:left w:val="none" w:sz="0" w:space="0" w:color="auto"/>
                        <w:bottom w:val="none" w:sz="0" w:space="0" w:color="auto"/>
                        <w:right w:val="none" w:sz="0" w:space="0" w:color="auto"/>
                      </w:divBdr>
                    </w:div>
                    <w:div w:id="570582828">
                      <w:marLeft w:val="0"/>
                      <w:marRight w:val="0"/>
                      <w:marTop w:val="0"/>
                      <w:marBottom w:val="0"/>
                      <w:divBdr>
                        <w:top w:val="none" w:sz="0" w:space="0" w:color="auto"/>
                        <w:left w:val="none" w:sz="0" w:space="0" w:color="auto"/>
                        <w:bottom w:val="none" w:sz="0" w:space="0" w:color="auto"/>
                        <w:right w:val="none" w:sz="0" w:space="0" w:color="auto"/>
                      </w:divBdr>
                      <w:divsChild>
                        <w:div w:id="1128859102">
                          <w:marLeft w:val="0"/>
                          <w:marRight w:val="0"/>
                          <w:marTop w:val="0"/>
                          <w:marBottom w:val="0"/>
                          <w:divBdr>
                            <w:top w:val="none" w:sz="0" w:space="0" w:color="auto"/>
                            <w:left w:val="none" w:sz="0" w:space="0" w:color="auto"/>
                            <w:bottom w:val="none" w:sz="0" w:space="0" w:color="auto"/>
                            <w:right w:val="none" w:sz="0" w:space="0" w:color="auto"/>
                          </w:divBdr>
                          <w:divsChild>
                            <w:div w:id="2080395199">
                              <w:marLeft w:val="0"/>
                              <w:marRight w:val="0"/>
                              <w:marTop w:val="0"/>
                              <w:marBottom w:val="0"/>
                              <w:divBdr>
                                <w:top w:val="none" w:sz="0" w:space="0" w:color="auto"/>
                                <w:left w:val="none" w:sz="0" w:space="0" w:color="auto"/>
                                <w:bottom w:val="none" w:sz="0" w:space="0" w:color="auto"/>
                                <w:right w:val="none" w:sz="0" w:space="0" w:color="auto"/>
                              </w:divBdr>
                            </w:div>
                            <w:div w:id="1482037782">
                              <w:marLeft w:val="0"/>
                              <w:marRight w:val="0"/>
                              <w:marTop w:val="0"/>
                              <w:marBottom w:val="0"/>
                              <w:divBdr>
                                <w:top w:val="none" w:sz="0" w:space="0" w:color="auto"/>
                                <w:left w:val="none" w:sz="0" w:space="0" w:color="auto"/>
                                <w:bottom w:val="none" w:sz="0" w:space="0" w:color="auto"/>
                                <w:right w:val="none" w:sz="0" w:space="0" w:color="auto"/>
                              </w:divBdr>
                            </w:div>
                            <w:div w:id="941646673">
                              <w:marLeft w:val="0"/>
                              <w:marRight w:val="0"/>
                              <w:marTop w:val="0"/>
                              <w:marBottom w:val="0"/>
                              <w:divBdr>
                                <w:top w:val="none" w:sz="0" w:space="0" w:color="auto"/>
                                <w:left w:val="none" w:sz="0" w:space="0" w:color="auto"/>
                                <w:bottom w:val="none" w:sz="0" w:space="0" w:color="auto"/>
                                <w:right w:val="none" w:sz="0" w:space="0" w:color="auto"/>
                              </w:divBdr>
                            </w:div>
                            <w:div w:id="98723202">
                              <w:marLeft w:val="0"/>
                              <w:marRight w:val="0"/>
                              <w:marTop w:val="0"/>
                              <w:marBottom w:val="0"/>
                              <w:divBdr>
                                <w:top w:val="none" w:sz="0" w:space="0" w:color="auto"/>
                                <w:left w:val="none" w:sz="0" w:space="0" w:color="auto"/>
                                <w:bottom w:val="none" w:sz="0" w:space="0" w:color="auto"/>
                                <w:right w:val="none" w:sz="0" w:space="0" w:color="auto"/>
                              </w:divBdr>
                            </w:div>
                            <w:div w:id="1983851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8869111">
              <w:marLeft w:val="0"/>
              <w:marRight w:val="0"/>
              <w:marTop w:val="0"/>
              <w:marBottom w:val="0"/>
              <w:divBdr>
                <w:top w:val="none" w:sz="0" w:space="0" w:color="auto"/>
                <w:left w:val="none" w:sz="0" w:space="0" w:color="auto"/>
                <w:bottom w:val="none" w:sz="0" w:space="0" w:color="auto"/>
                <w:right w:val="none" w:sz="0" w:space="0" w:color="auto"/>
              </w:divBdr>
              <w:divsChild>
                <w:div w:id="135029723">
                  <w:marLeft w:val="0"/>
                  <w:marRight w:val="0"/>
                  <w:marTop w:val="0"/>
                  <w:marBottom w:val="0"/>
                  <w:divBdr>
                    <w:top w:val="none" w:sz="0" w:space="0" w:color="auto"/>
                    <w:left w:val="none" w:sz="0" w:space="0" w:color="auto"/>
                    <w:bottom w:val="none" w:sz="0" w:space="0" w:color="auto"/>
                    <w:right w:val="none" w:sz="0" w:space="0" w:color="auto"/>
                  </w:divBdr>
                  <w:divsChild>
                    <w:div w:id="545723485">
                      <w:marLeft w:val="0"/>
                      <w:marRight w:val="0"/>
                      <w:marTop w:val="0"/>
                      <w:marBottom w:val="0"/>
                      <w:divBdr>
                        <w:top w:val="none" w:sz="0" w:space="0" w:color="auto"/>
                        <w:left w:val="none" w:sz="0" w:space="0" w:color="auto"/>
                        <w:bottom w:val="none" w:sz="0" w:space="0" w:color="auto"/>
                        <w:right w:val="none" w:sz="0" w:space="0" w:color="auto"/>
                      </w:divBdr>
                      <w:divsChild>
                        <w:div w:id="1090740071">
                          <w:marLeft w:val="0"/>
                          <w:marRight w:val="0"/>
                          <w:marTop w:val="0"/>
                          <w:marBottom w:val="0"/>
                          <w:divBdr>
                            <w:top w:val="none" w:sz="0" w:space="0" w:color="auto"/>
                            <w:left w:val="none" w:sz="0" w:space="0" w:color="auto"/>
                            <w:bottom w:val="none" w:sz="0" w:space="0" w:color="auto"/>
                            <w:right w:val="none" w:sz="0" w:space="0" w:color="auto"/>
                          </w:divBdr>
                        </w:div>
                      </w:divsChild>
                    </w:div>
                    <w:div w:id="1391424579">
                      <w:marLeft w:val="0"/>
                      <w:marRight w:val="0"/>
                      <w:marTop w:val="0"/>
                      <w:marBottom w:val="450"/>
                      <w:divBdr>
                        <w:top w:val="none" w:sz="0" w:space="0" w:color="auto"/>
                        <w:left w:val="none" w:sz="0" w:space="0" w:color="auto"/>
                        <w:bottom w:val="none" w:sz="0" w:space="0" w:color="auto"/>
                        <w:right w:val="none" w:sz="0" w:space="0" w:color="auto"/>
                      </w:divBdr>
                    </w:div>
                    <w:div w:id="1775394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750547">
      <w:bodyDiv w:val="1"/>
      <w:marLeft w:val="0"/>
      <w:marRight w:val="0"/>
      <w:marTop w:val="0"/>
      <w:marBottom w:val="0"/>
      <w:divBdr>
        <w:top w:val="none" w:sz="0" w:space="0" w:color="auto"/>
        <w:left w:val="none" w:sz="0" w:space="0" w:color="auto"/>
        <w:bottom w:val="none" w:sz="0" w:space="0" w:color="auto"/>
        <w:right w:val="none" w:sz="0" w:space="0" w:color="auto"/>
      </w:divBdr>
      <w:divsChild>
        <w:div w:id="566189951">
          <w:marLeft w:val="-225"/>
          <w:marRight w:val="-225"/>
          <w:marTop w:val="0"/>
          <w:marBottom w:val="0"/>
          <w:divBdr>
            <w:top w:val="none" w:sz="0" w:space="0" w:color="auto"/>
            <w:left w:val="none" w:sz="0" w:space="0" w:color="auto"/>
            <w:bottom w:val="none" w:sz="0" w:space="0" w:color="auto"/>
            <w:right w:val="none" w:sz="0" w:space="0" w:color="auto"/>
          </w:divBdr>
        </w:div>
      </w:divsChild>
    </w:div>
    <w:div w:id="201097206">
      <w:bodyDiv w:val="1"/>
      <w:marLeft w:val="0"/>
      <w:marRight w:val="0"/>
      <w:marTop w:val="0"/>
      <w:marBottom w:val="0"/>
      <w:divBdr>
        <w:top w:val="none" w:sz="0" w:space="0" w:color="auto"/>
        <w:left w:val="none" w:sz="0" w:space="0" w:color="auto"/>
        <w:bottom w:val="none" w:sz="0" w:space="0" w:color="auto"/>
        <w:right w:val="none" w:sz="0" w:space="0" w:color="auto"/>
      </w:divBdr>
      <w:divsChild>
        <w:div w:id="400256849">
          <w:marLeft w:val="-150"/>
          <w:marRight w:val="-150"/>
          <w:marTop w:val="0"/>
          <w:marBottom w:val="0"/>
          <w:divBdr>
            <w:top w:val="none" w:sz="0" w:space="0" w:color="auto"/>
            <w:left w:val="none" w:sz="0" w:space="0" w:color="auto"/>
            <w:bottom w:val="none" w:sz="0" w:space="0" w:color="auto"/>
            <w:right w:val="none" w:sz="0" w:space="0" w:color="auto"/>
          </w:divBdr>
          <w:divsChild>
            <w:div w:id="1253975737">
              <w:marLeft w:val="0"/>
              <w:marRight w:val="0"/>
              <w:marTop w:val="0"/>
              <w:marBottom w:val="0"/>
              <w:divBdr>
                <w:top w:val="none" w:sz="0" w:space="0" w:color="auto"/>
                <w:left w:val="none" w:sz="0" w:space="0" w:color="auto"/>
                <w:bottom w:val="none" w:sz="0" w:space="0" w:color="auto"/>
                <w:right w:val="none" w:sz="0" w:space="0" w:color="auto"/>
              </w:divBdr>
              <w:divsChild>
                <w:div w:id="396514475">
                  <w:marLeft w:val="0"/>
                  <w:marRight w:val="0"/>
                  <w:marTop w:val="0"/>
                  <w:marBottom w:val="0"/>
                  <w:divBdr>
                    <w:top w:val="none" w:sz="0" w:space="0" w:color="auto"/>
                    <w:left w:val="none" w:sz="0" w:space="0" w:color="auto"/>
                    <w:bottom w:val="none" w:sz="0" w:space="0" w:color="auto"/>
                    <w:right w:val="none" w:sz="0" w:space="0" w:color="auto"/>
                  </w:divBdr>
                  <w:divsChild>
                    <w:div w:id="1438673935">
                      <w:marLeft w:val="0"/>
                      <w:marRight w:val="0"/>
                      <w:marTop w:val="0"/>
                      <w:marBottom w:val="0"/>
                      <w:divBdr>
                        <w:top w:val="none" w:sz="0" w:space="0" w:color="auto"/>
                        <w:left w:val="none" w:sz="0" w:space="0" w:color="auto"/>
                        <w:bottom w:val="none" w:sz="0" w:space="0" w:color="auto"/>
                        <w:right w:val="none" w:sz="0" w:space="0" w:color="auto"/>
                      </w:divBdr>
                    </w:div>
                  </w:divsChild>
                </w:div>
                <w:div w:id="956106037">
                  <w:marLeft w:val="0"/>
                  <w:marRight w:val="0"/>
                  <w:marTop w:val="0"/>
                  <w:marBottom w:val="0"/>
                  <w:divBdr>
                    <w:top w:val="none" w:sz="0" w:space="0" w:color="auto"/>
                    <w:left w:val="none" w:sz="0" w:space="0" w:color="auto"/>
                    <w:bottom w:val="none" w:sz="0" w:space="0" w:color="auto"/>
                    <w:right w:val="none" w:sz="0" w:space="0" w:color="auto"/>
                  </w:divBdr>
                  <w:divsChild>
                    <w:div w:id="633104748">
                      <w:marLeft w:val="0"/>
                      <w:marRight w:val="0"/>
                      <w:marTop w:val="0"/>
                      <w:marBottom w:val="0"/>
                      <w:divBdr>
                        <w:top w:val="none" w:sz="0" w:space="0" w:color="auto"/>
                        <w:left w:val="none" w:sz="0" w:space="0" w:color="auto"/>
                        <w:bottom w:val="none" w:sz="0" w:space="0" w:color="auto"/>
                        <w:right w:val="none" w:sz="0" w:space="0" w:color="auto"/>
                      </w:divBdr>
                      <w:divsChild>
                        <w:div w:id="106321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6843634">
          <w:marLeft w:val="-150"/>
          <w:marRight w:val="-150"/>
          <w:marTop w:val="0"/>
          <w:marBottom w:val="0"/>
          <w:divBdr>
            <w:top w:val="none" w:sz="0" w:space="0" w:color="auto"/>
            <w:left w:val="none" w:sz="0" w:space="0" w:color="auto"/>
            <w:bottom w:val="none" w:sz="0" w:space="0" w:color="auto"/>
            <w:right w:val="none" w:sz="0" w:space="0" w:color="auto"/>
          </w:divBdr>
          <w:divsChild>
            <w:div w:id="973221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90998">
      <w:bodyDiv w:val="1"/>
      <w:marLeft w:val="0"/>
      <w:marRight w:val="0"/>
      <w:marTop w:val="0"/>
      <w:marBottom w:val="0"/>
      <w:divBdr>
        <w:top w:val="none" w:sz="0" w:space="0" w:color="auto"/>
        <w:left w:val="none" w:sz="0" w:space="0" w:color="auto"/>
        <w:bottom w:val="none" w:sz="0" w:space="0" w:color="auto"/>
        <w:right w:val="none" w:sz="0" w:space="0" w:color="auto"/>
      </w:divBdr>
      <w:divsChild>
        <w:div w:id="322051995">
          <w:marLeft w:val="-133"/>
          <w:marRight w:val="-133"/>
          <w:marTop w:val="0"/>
          <w:marBottom w:val="0"/>
          <w:divBdr>
            <w:top w:val="none" w:sz="0" w:space="0" w:color="auto"/>
            <w:left w:val="none" w:sz="0" w:space="0" w:color="auto"/>
            <w:bottom w:val="none" w:sz="0" w:space="0" w:color="auto"/>
            <w:right w:val="none" w:sz="0" w:space="0" w:color="auto"/>
          </w:divBdr>
          <w:divsChild>
            <w:div w:id="939606211">
              <w:marLeft w:val="0"/>
              <w:marRight w:val="0"/>
              <w:marTop w:val="0"/>
              <w:marBottom w:val="0"/>
              <w:divBdr>
                <w:top w:val="none" w:sz="0" w:space="0" w:color="auto"/>
                <w:left w:val="none" w:sz="0" w:space="0" w:color="auto"/>
                <w:bottom w:val="none" w:sz="0" w:space="0" w:color="auto"/>
                <w:right w:val="none" w:sz="0" w:space="0" w:color="auto"/>
              </w:divBdr>
              <w:divsChild>
                <w:div w:id="331835974">
                  <w:marLeft w:val="0"/>
                  <w:marRight w:val="0"/>
                  <w:marTop w:val="0"/>
                  <w:marBottom w:val="0"/>
                  <w:divBdr>
                    <w:top w:val="none" w:sz="0" w:space="0" w:color="auto"/>
                    <w:left w:val="none" w:sz="0" w:space="0" w:color="auto"/>
                    <w:bottom w:val="none" w:sz="0" w:space="0" w:color="auto"/>
                    <w:right w:val="none" w:sz="0" w:space="0" w:color="auto"/>
                  </w:divBdr>
                </w:div>
                <w:div w:id="518350694">
                  <w:marLeft w:val="0"/>
                  <w:marRight w:val="0"/>
                  <w:marTop w:val="0"/>
                  <w:marBottom w:val="0"/>
                  <w:divBdr>
                    <w:top w:val="none" w:sz="0" w:space="0" w:color="auto"/>
                    <w:left w:val="none" w:sz="0" w:space="0" w:color="auto"/>
                    <w:bottom w:val="none" w:sz="0" w:space="0" w:color="auto"/>
                    <w:right w:val="none" w:sz="0" w:space="0" w:color="auto"/>
                  </w:divBdr>
                </w:div>
                <w:div w:id="1511405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132313">
          <w:marLeft w:val="-133"/>
          <w:marRight w:val="-133"/>
          <w:marTop w:val="0"/>
          <w:marBottom w:val="0"/>
          <w:divBdr>
            <w:top w:val="none" w:sz="0" w:space="0" w:color="auto"/>
            <w:left w:val="none" w:sz="0" w:space="0" w:color="auto"/>
            <w:bottom w:val="none" w:sz="0" w:space="0" w:color="auto"/>
            <w:right w:val="none" w:sz="0" w:space="0" w:color="auto"/>
          </w:divBdr>
        </w:div>
      </w:divsChild>
    </w:div>
    <w:div w:id="201600460">
      <w:bodyDiv w:val="1"/>
      <w:marLeft w:val="0"/>
      <w:marRight w:val="0"/>
      <w:marTop w:val="0"/>
      <w:marBottom w:val="0"/>
      <w:divBdr>
        <w:top w:val="none" w:sz="0" w:space="0" w:color="auto"/>
        <w:left w:val="none" w:sz="0" w:space="0" w:color="auto"/>
        <w:bottom w:val="none" w:sz="0" w:space="0" w:color="auto"/>
        <w:right w:val="none" w:sz="0" w:space="0" w:color="auto"/>
      </w:divBdr>
      <w:divsChild>
        <w:div w:id="1122766999">
          <w:marLeft w:val="-150"/>
          <w:marRight w:val="-150"/>
          <w:marTop w:val="0"/>
          <w:marBottom w:val="0"/>
          <w:divBdr>
            <w:top w:val="none" w:sz="0" w:space="0" w:color="auto"/>
            <w:left w:val="none" w:sz="0" w:space="0" w:color="auto"/>
            <w:bottom w:val="none" w:sz="0" w:space="0" w:color="auto"/>
            <w:right w:val="none" w:sz="0" w:space="0" w:color="auto"/>
          </w:divBdr>
          <w:divsChild>
            <w:div w:id="243615456">
              <w:marLeft w:val="0"/>
              <w:marRight w:val="0"/>
              <w:marTop w:val="0"/>
              <w:marBottom w:val="0"/>
              <w:divBdr>
                <w:top w:val="none" w:sz="0" w:space="0" w:color="auto"/>
                <w:left w:val="none" w:sz="0" w:space="0" w:color="auto"/>
                <w:bottom w:val="none" w:sz="0" w:space="0" w:color="auto"/>
                <w:right w:val="none" w:sz="0" w:space="0" w:color="auto"/>
              </w:divBdr>
            </w:div>
            <w:div w:id="330912775">
              <w:marLeft w:val="0"/>
              <w:marRight w:val="0"/>
              <w:marTop w:val="0"/>
              <w:marBottom w:val="0"/>
              <w:divBdr>
                <w:top w:val="none" w:sz="0" w:space="0" w:color="auto"/>
                <w:left w:val="none" w:sz="0" w:space="0" w:color="auto"/>
                <w:bottom w:val="none" w:sz="0" w:space="0" w:color="auto"/>
                <w:right w:val="none" w:sz="0" w:space="0" w:color="auto"/>
              </w:divBdr>
              <w:divsChild>
                <w:div w:id="235284370">
                  <w:marLeft w:val="0"/>
                  <w:marRight w:val="0"/>
                  <w:marTop w:val="0"/>
                  <w:marBottom w:val="0"/>
                  <w:divBdr>
                    <w:top w:val="none" w:sz="0" w:space="0" w:color="auto"/>
                    <w:left w:val="none" w:sz="0" w:space="0" w:color="auto"/>
                    <w:bottom w:val="none" w:sz="0" w:space="0" w:color="auto"/>
                    <w:right w:val="none" w:sz="0" w:space="0" w:color="auto"/>
                  </w:divBdr>
                  <w:divsChild>
                    <w:div w:id="542525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712403">
      <w:bodyDiv w:val="1"/>
      <w:marLeft w:val="0"/>
      <w:marRight w:val="0"/>
      <w:marTop w:val="0"/>
      <w:marBottom w:val="0"/>
      <w:divBdr>
        <w:top w:val="none" w:sz="0" w:space="0" w:color="auto"/>
        <w:left w:val="none" w:sz="0" w:space="0" w:color="auto"/>
        <w:bottom w:val="none" w:sz="0" w:space="0" w:color="auto"/>
        <w:right w:val="none" w:sz="0" w:space="0" w:color="auto"/>
      </w:divBdr>
      <w:divsChild>
        <w:div w:id="373506996">
          <w:marLeft w:val="-150"/>
          <w:marRight w:val="-150"/>
          <w:marTop w:val="0"/>
          <w:marBottom w:val="0"/>
          <w:divBdr>
            <w:top w:val="none" w:sz="0" w:space="0" w:color="auto"/>
            <w:left w:val="none" w:sz="0" w:space="0" w:color="auto"/>
            <w:bottom w:val="none" w:sz="0" w:space="0" w:color="auto"/>
            <w:right w:val="none" w:sz="0" w:space="0" w:color="auto"/>
          </w:divBdr>
          <w:divsChild>
            <w:div w:id="1477525319">
              <w:marLeft w:val="0"/>
              <w:marRight w:val="0"/>
              <w:marTop w:val="0"/>
              <w:marBottom w:val="0"/>
              <w:divBdr>
                <w:top w:val="none" w:sz="0" w:space="0" w:color="auto"/>
                <w:left w:val="none" w:sz="0" w:space="0" w:color="auto"/>
                <w:bottom w:val="none" w:sz="0" w:space="0" w:color="auto"/>
                <w:right w:val="none" w:sz="0" w:space="0" w:color="auto"/>
              </w:divBdr>
              <w:divsChild>
                <w:div w:id="1025059376">
                  <w:marLeft w:val="0"/>
                  <w:marRight w:val="0"/>
                  <w:marTop w:val="0"/>
                  <w:marBottom w:val="0"/>
                  <w:divBdr>
                    <w:top w:val="none" w:sz="0" w:space="0" w:color="auto"/>
                    <w:left w:val="none" w:sz="0" w:space="0" w:color="auto"/>
                    <w:bottom w:val="none" w:sz="0" w:space="0" w:color="auto"/>
                    <w:right w:val="none" w:sz="0" w:space="0" w:color="auto"/>
                  </w:divBdr>
                  <w:divsChild>
                    <w:div w:id="254169275">
                      <w:marLeft w:val="0"/>
                      <w:marRight w:val="0"/>
                      <w:marTop w:val="0"/>
                      <w:marBottom w:val="0"/>
                      <w:divBdr>
                        <w:top w:val="none" w:sz="0" w:space="0" w:color="auto"/>
                        <w:left w:val="none" w:sz="0" w:space="0" w:color="auto"/>
                        <w:bottom w:val="none" w:sz="0" w:space="0" w:color="auto"/>
                        <w:right w:val="none" w:sz="0" w:space="0" w:color="auto"/>
                      </w:divBdr>
                    </w:div>
                  </w:divsChild>
                </w:div>
                <w:div w:id="1481729897">
                  <w:marLeft w:val="0"/>
                  <w:marRight w:val="0"/>
                  <w:marTop w:val="0"/>
                  <w:marBottom w:val="0"/>
                  <w:divBdr>
                    <w:top w:val="none" w:sz="0" w:space="0" w:color="auto"/>
                    <w:left w:val="none" w:sz="0" w:space="0" w:color="auto"/>
                    <w:bottom w:val="none" w:sz="0" w:space="0" w:color="auto"/>
                    <w:right w:val="none" w:sz="0" w:space="0" w:color="auto"/>
                  </w:divBdr>
                  <w:divsChild>
                    <w:div w:id="201683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57697">
          <w:marLeft w:val="-150"/>
          <w:marRight w:val="-150"/>
          <w:marTop w:val="0"/>
          <w:marBottom w:val="0"/>
          <w:divBdr>
            <w:top w:val="none" w:sz="0" w:space="0" w:color="auto"/>
            <w:left w:val="none" w:sz="0" w:space="0" w:color="auto"/>
            <w:bottom w:val="none" w:sz="0" w:space="0" w:color="auto"/>
            <w:right w:val="none" w:sz="0" w:space="0" w:color="auto"/>
          </w:divBdr>
          <w:divsChild>
            <w:div w:id="1791049432">
              <w:marLeft w:val="0"/>
              <w:marRight w:val="0"/>
              <w:marTop w:val="0"/>
              <w:marBottom w:val="0"/>
              <w:divBdr>
                <w:top w:val="none" w:sz="0" w:space="0" w:color="auto"/>
                <w:left w:val="none" w:sz="0" w:space="0" w:color="auto"/>
                <w:bottom w:val="none" w:sz="0" w:space="0" w:color="auto"/>
                <w:right w:val="none" w:sz="0" w:space="0" w:color="auto"/>
              </w:divBdr>
              <w:divsChild>
                <w:div w:id="1088773579">
                  <w:marLeft w:val="0"/>
                  <w:marRight w:val="0"/>
                  <w:marTop w:val="0"/>
                  <w:marBottom w:val="0"/>
                  <w:divBdr>
                    <w:top w:val="none" w:sz="0" w:space="0" w:color="auto"/>
                    <w:left w:val="none" w:sz="0" w:space="0" w:color="auto"/>
                    <w:bottom w:val="none" w:sz="0" w:space="0" w:color="auto"/>
                    <w:right w:val="none" w:sz="0" w:space="0" w:color="auto"/>
                  </w:divBdr>
                  <w:divsChild>
                    <w:div w:id="1712538125">
                      <w:marLeft w:val="0"/>
                      <w:marRight w:val="0"/>
                      <w:marTop w:val="0"/>
                      <w:marBottom w:val="0"/>
                      <w:divBdr>
                        <w:top w:val="none" w:sz="0" w:space="0" w:color="auto"/>
                        <w:left w:val="none" w:sz="0" w:space="0" w:color="auto"/>
                        <w:bottom w:val="none" w:sz="0" w:space="0" w:color="auto"/>
                        <w:right w:val="none" w:sz="0" w:space="0" w:color="auto"/>
                      </w:divBdr>
                    </w:div>
                    <w:div w:id="650645767">
                      <w:marLeft w:val="0"/>
                      <w:marRight w:val="0"/>
                      <w:marTop w:val="0"/>
                      <w:marBottom w:val="0"/>
                      <w:divBdr>
                        <w:top w:val="none" w:sz="0" w:space="0" w:color="auto"/>
                        <w:left w:val="none" w:sz="0" w:space="0" w:color="auto"/>
                        <w:bottom w:val="none" w:sz="0" w:space="0" w:color="auto"/>
                        <w:right w:val="none" w:sz="0" w:space="0" w:color="auto"/>
                      </w:divBdr>
                      <w:divsChild>
                        <w:div w:id="1046376140">
                          <w:marLeft w:val="0"/>
                          <w:marRight w:val="0"/>
                          <w:marTop w:val="0"/>
                          <w:marBottom w:val="0"/>
                          <w:divBdr>
                            <w:top w:val="none" w:sz="0" w:space="0" w:color="auto"/>
                            <w:left w:val="none" w:sz="0" w:space="0" w:color="auto"/>
                            <w:bottom w:val="none" w:sz="0" w:space="0" w:color="auto"/>
                            <w:right w:val="none" w:sz="0" w:space="0" w:color="auto"/>
                          </w:divBdr>
                          <w:divsChild>
                            <w:div w:id="1168523268">
                              <w:marLeft w:val="0"/>
                              <w:marRight w:val="0"/>
                              <w:marTop w:val="0"/>
                              <w:marBottom w:val="0"/>
                              <w:divBdr>
                                <w:top w:val="none" w:sz="0" w:space="0" w:color="auto"/>
                                <w:left w:val="none" w:sz="0" w:space="0" w:color="auto"/>
                                <w:bottom w:val="none" w:sz="0" w:space="0" w:color="auto"/>
                                <w:right w:val="none" w:sz="0" w:space="0" w:color="auto"/>
                              </w:divBdr>
                            </w:div>
                            <w:div w:id="1196120694">
                              <w:marLeft w:val="0"/>
                              <w:marRight w:val="0"/>
                              <w:marTop w:val="0"/>
                              <w:marBottom w:val="0"/>
                              <w:divBdr>
                                <w:top w:val="none" w:sz="0" w:space="0" w:color="auto"/>
                                <w:left w:val="none" w:sz="0" w:space="0" w:color="auto"/>
                                <w:bottom w:val="none" w:sz="0" w:space="0" w:color="auto"/>
                                <w:right w:val="none" w:sz="0" w:space="0" w:color="auto"/>
                              </w:divBdr>
                            </w:div>
                            <w:div w:id="1072435720">
                              <w:marLeft w:val="0"/>
                              <w:marRight w:val="0"/>
                              <w:marTop w:val="0"/>
                              <w:marBottom w:val="0"/>
                              <w:divBdr>
                                <w:top w:val="none" w:sz="0" w:space="0" w:color="auto"/>
                                <w:left w:val="none" w:sz="0" w:space="0" w:color="auto"/>
                                <w:bottom w:val="none" w:sz="0" w:space="0" w:color="auto"/>
                                <w:right w:val="none" w:sz="0" w:space="0" w:color="auto"/>
                              </w:divBdr>
                            </w:div>
                            <w:div w:id="870336692">
                              <w:marLeft w:val="0"/>
                              <w:marRight w:val="0"/>
                              <w:marTop w:val="0"/>
                              <w:marBottom w:val="0"/>
                              <w:divBdr>
                                <w:top w:val="none" w:sz="0" w:space="0" w:color="auto"/>
                                <w:left w:val="none" w:sz="0" w:space="0" w:color="auto"/>
                                <w:bottom w:val="none" w:sz="0" w:space="0" w:color="auto"/>
                                <w:right w:val="none" w:sz="0" w:space="0" w:color="auto"/>
                              </w:divBdr>
                            </w:div>
                            <w:div w:id="89235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6574527">
              <w:marLeft w:val="0"/>
              <w:marRight w:val="0"/>
              <w:marTop w:val="0"/>
              <w:marBottom w:val="0"/>
              <w:divBdr>
                <w:top w:val="none" w:sz="0" w:space="0" w:color="auto"/>
                <w:left w:val="none" w:sz="0" w:space="0" w:color="auto"/>
                <w:bottom w:val="none" w:sz="0" w:space="0" w:color="auto"/>
                <w:right w:val="none" w:sz="0" w:space="0" w:color="auto"/>
              </w:divBdr>
              <w:divsChild>
                <w:div w:id="2143037145">
                  <w:marLeft w:val="0"/>
                  <w:marRight w:val="0"/>
                  <w:marTop w:val="0"/>
                  <w:marBottom w:val="0"/>
                  <w:divBdr>
                    <w:top w:val="none" w:sz="0" w:space="0" w:color="auto"/>
                    <w:left w:val="none" w:sz="0" w:space="0" w:color="auto"/>
                    <w:bottom w:val="none" w:sz="0" w:space="0" w:color="auto"/>
                    <w:right w:val="none" w:sz="0" w:space="0" w:color="auto"/>
                  </w:divBdr>
                  <w:divsChild>
                    <w:div w:id="1856268031">
                      <w:marLeft w:val="0"/>
                      <w:marRight w:val="0"/>
                      <w:marTop w:val="0"/>
                      <w:marBottom w:val="0"/>
                      <w:divBdr>
                        <w:top w:val="none" w:sz="0" w:space="0" w:color="auto"/>
                        <w:left w:val="none" w:sz="0" w:space="0" w:color="auto"/>
                        <w:bottom w:val="none" w:sz="0" w:space="0" w:color="auto"/>
                        <w:right w:val="none" w:sz="0" w:space="0" w:color="auto"/>
                      </w:divBdr>
                      <w:divsChild>
                        <w:div w:id="1331713580">
                          <w:marLeft w:val="0"/>
                          <w:marRight w:val="0"/>
                          <w:marTop w:val="0"/>
                          <w:marBottom w:val="0"/>
                          <w:divBdr>
                            <w:top w:val="none" w:sz="0" w:space="0" w:color="auto"/>
                            <w:left w:val="none" w:sz="0" w:space="0" w:color="auto"/>
                            <w:bottom w:val="none" w:sz="0" w:space="0" w:color="auto"/>
                            <w:right w:val="none" w:sz="0" w:space="0" w:color="auto"/>
                          </w:divBdr>
                        </w:div>
                      </w:divsChild>
                    </w:div>
                    <w:div w:id="144199946">
                      <w:marLeft w:val="0"/>
                      <w:marRight w:val="0"/>
                      <w:marTop w:val="0"/>
                      <w:marBottom w:val="450"/>
                      <w:divBdr>
                        <w:top w:val="none" w:sz="0" w:space="0" w:color="auto"/>
                        <w:left w:val="none" w:sz="0" w:space="0" w:color="auto"/>
                        <w:bottom w:val="none" w:sz="0" w:space="0" w:color="auto"/>
                        <w:right w:val="none" w:sz="0" w:space="0" w:color="auto"/>
                      </w:divBdr>
                    </w:div>
                    <w:div w:id="21254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795281">
      <w:bodyDiv w:val="1"/>
      <w:marLeft w:val="0"/>
      <w:marRight w:val="0"/>
      <w:marTop w:val="0"/>
      <w:marBottom w:val="0"/>
      <w:divBdr>
        <w:top w:val="none" w:sz="0" w:space="0" w:color="auto"/>
        <w:left w:val="none" w:sz="0" w:space="0" w:color="auto"/>
        <w:bottom w:val="none" w:sz="0" w:space="0" w:color="auto"/>
        <w:right w:val="none" w:sz="0" w:space="0" w:color="auto"/>
      </w:divBdr>
      <w:divsChild>
        <w:div w:id="1067263322">
          <w:marLeft w:val="-150"/>
          <w:marRight w:val="-150"/>
          <w:marTop w:val="0"/>
          <w:marBottom w:val="0"/>
          <w:divBdr>
            <w:top w:val="none" w:sz="0" w:space="0" w:color="auto"/>
            <w:left w:val="none" w:sz="0" w:space="0" w:color="auto"/>
            <w:bottom w:val="none" w:sz="0" w:space="0" w:color="auto"/>
            <w:right w:val="none" w:sz="0" w:space="0" w:color="auto"/>
          </w:divBdr>
          <w:divsChild>
            <w:div w:id="33897244">
              <w:marLeft w:val="0"/>
              <w:marRight w:val="0"/>
              <w:marTop w:val="0"/>
              <w:marBottom w:val="0"/>
              <w:divBdr>
                <w:top w:val="none" w:sz="0" w:space="0" w:color="auto"/>
                <w:left w:val="none" w:sz="0" w:space="0" w:color="auto"/>
                <w:bottom w:val="none" w:sz="0" w:space="0" w:color="auto"/>
                <w:right w:val="none" w:sz="0" w:space="0" w:color="auto"/>
              </w:divBdr>
            </w:div>
            <w:div w:id="802425046">
              <w:marLeft w:val="0"/>
              <w:marRight w:val="0"/>
              <w:marTop w:val="0"/>
              <w:marBottom w:val="0"/>
              <w:divBdr>
                <w:top w:val="none" w:sz="0" w:space="0" w:color="auto"/>
                <w:left w:val="none" w:sz="0" w:space="0" w:color="auto"/>
                <w:bottom w:val="none" w:sz="0" w:space="0" w:color="auto"/>
                <w:right w:val="none" w:sz="0" w:space="0" w:color="auto"/>
              </w:divBdr>
              <w:divsChild>
                <w:div w:id="1500731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206246">
          <w:marLeft w:val="-150"/>
          <w:marRight w:val="-150"/>
          <w:marTop w:val="0"/>
          <w:marBottom w:val="0"/>
          <w:divBdr>
            <w:top w:val="none" w:sz="0" w:space="0" w:color="auto"/>
            <w:left w:val="none" w:sz="0" w:space="0" w:color="auto"/>
            <w:bottom w:val="none" w:sz="0" w:space="0" w:color="auto"/>
            <w:right w:val="none" w:sz="0" w:space="0" w:color="auto"/>
          </w:divBdr>
          <w:divsChild>
            <w:div w:id="1083186117">
              <w:marLeft w:val="0"/>
              <w:marRight w:val="0"/>
              <w:marTop w:val="0"/>
              <w:marBottom w:val="0"/>
              <w:divBdr>
                <w:top w:val="none" w:sz="0" w:space="0" w:color="auto"/>
                <w:left w:val="none" w:sz="0" w:space="0" w:color="auto"/>
                <w:bottom w:val="none" w:sz="0" w:space="0" w:color="auto"/>
                <w:right w:val="none" w:sz="0" w:space="0" w:color="auto"/>
              </w:divBdr>
              <w:divsChild>
                <w:div w:id="418329968">
                  <w:marLeft w:val="0"/>
                  <w:marRight w:val="0"/>
                  <w:marTop w:val="0"/>
                  <w:marBottom w:val="0"/>
                  <w:divBdr>
                    <w:top w:val="none" w:sz="0" w:space="0" w:color="auto"/>
                    <w:left w:val="none" w:sz="0" w:space="0" w:color="auto"/>
                    <w:bottom w:val="none" w:sz="0" w:space="0" w:color="auto"/>
                    <w:right w:val="none" w:sz="0" w:space="0" w:color="auto"/>
                  </w:divBdr>
                  <w:divsChild>
                    <w:div w:id="1462846639">
                      <w:marLeft w:val="0"/>
                      <w:marRight w:val="0"/>
                      <w:marTop w:val="0"/>
                      <w:marBottom w:val="0"/>
                      <w:divBdr>
                        <w:top w:val="none" w:sz="0" w:space="0" w:color="auto"/>
                        <w:left w:val="none" w:sz="0" w:space="0" w:color="auto"/>
                        <w:bottom w:val="none" w:sz="0" w:space="0" w:color="auto"/>
                        <w:right w:val="none" w:sz="0" w:space="0" w:color="auto"/>
                      </w:divBdr>
                    </w:div>
                  </w:divsChild>
                </w:div>
                <w:div w:id="1268123660">
                  <w:marLeft w:val="0"/>
                  <w:marRight w:val="0"/>
                  <w:marTop w:val="0"/>
                  <w:marBottom w:val="0"/>
                  <w:divBdr>
                    <w:top w:val="none" w:sz="0" w:space="0" w:color="auto"/>
                    <w:left w:val="none" w:sz="0" w:space="0" w:color="auto"/>
                    <w:bottom w:val="none" w:sz="0" w:space="0" w:color="auto"/>
                    <w:right w:val="none" w:sz="0" w:space="0" w:color="auto"/>
                  </w:divBdr>
                  <w:divsChild>
                    <w:div w:id="1015500274">
                      <w:marLeft w:val="0"/>
                      <w:marRight w:val="0"/>
                      <w:marTop w:val="0"/>
                      <w:marBottom w:val="0"/>
                      <w:divBdr>
                        <w:top w:val="none" w:sz="0" w:space="0" w:color="auto"/>
                        <w:left w:val="none" w:sz="0" w:space="0" w:color="auto"/>
                        <w:bottom w:val="none" w:sz="0" w:space="0" w:color="auto"/>
                        <w:right w:val="none" w:sz="0" w:space="0" w:color="auto"/>
                      </w:divBdr>
                      <w:divsChild>
                        <w:div w:id="804396649">
                          <w:marLeft w:val="0"/>
                          <w:marRight w:val="0"/>
                          <w:marTop w:val="0"/>
                          <w:marBottom w:val="0"/>
                          <w:divBdr>
                            <w:top w:val="none" w:sz="0" w:space="0" w:color="auto"/>
                            <w:left w:val="none" w:sz="0" w:space="0" w:color="auto"/>
                            <w:bottom w:val="none" w:sz="0" w:space="0" w:color="auto"/>
                            <w:right w:val="none" w:sz="0" w:space="0" w:color="auto"/>
                          </w:divBdr>
                        </w:div>
                      </w:divsChild>
                    </w:div>
                    <w:div w:id="133746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905409">
      <w:bodyDiv w:val="1"/>
      <w:marLeft w:val="0"/>
      <w:marRight w:val="0"/>
      <w:marTop w:val="0"/>
      <w:marBottom w:val="0"/>
      <w:divBdr>
        <w:top w:val="none" w:sz="0" w:space="0" w:color="auto"/>
        <w:left w:val="none" w:sz="0" w:space="0" w:color="auto"/>
        <w:bottom w:val="none" w:sz="0" w:space="0" w:color="auto"/>
        <w:right w:val="none" w:sz="0" w:space="0" w:color="auto"/>
      </w:divBdr>
      <w:divsChild>
        <w:div w:id="665867989">
          <w:marLeft w:val="-225"/>
          <w:marRight w:val="-225"/>
          <w:marTop w:val="0"/>
          <w:marBottom w:val="0"/>
          <w:divBdr>
            <w:top w:val="none" w:sz="0" w:space="0" w:color="auto"/>
            <w:left w:val="none" w:sz="0" w:space="0" w:color="auto"/>
            <w:bottom w:val="none" w:sz="0" w:space="0" w:color="auto"/>
            <w:right w:val="none" w:sz="0" w:space="0" w:color="auto"/>
          </w:divBdr>
        </w:div>
        <w:div w:id="1448424352">
          <w:marLeft w:val="-225"/>
          <w:marRight w:val="-225"/>
          <w:marTop w:val="0"/>
          <w:marBottom w:val="0"/>
          <w:divBdr>
            <w:top w:val="none" w:sz="0" w:space="0" w:color="auto"/>
            <w:left w:val="none" w:sz="0" w:space="0" w:color="auto"/>
            <w:bottom w:val="none" w:sz="0" w:space="0" w:color="auto"/>
            <w:right w:val="none" w:sz="0" w:space="0" w:color="auto"/>
          </w:divBdr>
          <w:divsChild>
            <w:div w:id="37970669">
              <w:marLeft w:val="0"/>
              <w:marRight w:val="0"/>
              <w:marTop w:val="0"/>
              <w:marBottom w:val="0"/>
              <w:divBdr>
                <w:top w:val="none" w:sz="0" w:space="0" w:color="auto"/>
                <w:left w:val="none" w:sz="0" w:space="0" w:color="auto"/>
                <w:bottom w:val="none" w:sz="0" w:space="0" w:color="auto"/>
                <w:right w:val="none" w:sz="0" w:space="0" w:color="auto"/>
              </w:divBdr>
              <w:divsChild>
                <w:div w:id="521091918">
                  <w:marLeft w:val="0"/>
                  <w:marRight w:val="0"/>
                  <w:marTop w:val="0"/>
                  <w:marBottom w:val="450"/>
                  <w:divBdr>
                    <w:top w:val="none" w:sz="0" w:space="0" w:color="auto"/>
                    <w:left w:val="none" w:sz="0" w:space="0" w:color="auto"/>
                    <w:bottom w:val="none" w:sz="0" w:space="0" w:color="auto"/>
                    <w:right w:val="none" w:sz="0" w:space="0" w:color="auto"/>
                  </w:divBdr>
                  <w:divsChild>
                    <w:div w:id="2518768">
                      <w:marLeft w:val="0"/>
                      <w:marRight w:val="0"/>
                      <w:marTop w:val="0"/>
                      <w:marBottom w:val="0"/>
                      <w:divBdr>
                        <w:top w:val="single" w:sz="6" w:space="0" w:color="DEE2E6"/>
                        <w:left w:val="single" w:sz="6" w:space="0" w:color="DEE2E6"/>
                        <w:bottom w:val="single" w:sz="6" w:space="0" w:color="DEE2E6"/>
                        <w:right w:val="single" w:sz="6" w:space="0" w:color="DEE2E6"/>
                      </w:divBdr>
                      <w:divsChild>
                        <w:div w:id="429467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836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56626">
      <w:bodyDiv w:val="1"/>
      <w:marLeft w:val="0"/>
      <w:marRight w:val="0"/>
      <w:marTop w:val="0"/>
      <w:marBottom w:val="0"/>
      <w:divBdr>
        <w:top w:val="none" w:sz="0" w:space="0" w:color="auto"/>
        <w:left w:val="none" w:sz="0" w:space="0" w:color="auto"/>
        <w:bottom w:val="none" w:sz="0" w:space="0" w:color="auto"/>
        <w:right w:val="none" w:sz="0" w:space="0" w:color="auto"/>
      </w:divBdr>
      <w:divsChild>
        <w:div w:id="1657218985">
          <w:marLeft w:val="0"/>
          <w:marRight w:val="0"/>
          <w:marTop w:val="0"/>
          <w:marBottom w:val="0"/>
          <w:divBdr>
            <w:top w:val="none" w:sz="0" w:space="0" w:color="auto"/>
            <w:left w:val="none" w:sz="0" w:space="0" w:color="auto"/>
            <w:bottom w:val="none" w:sz="0" w:space="0" w:color="auto"/>
            <w:right w:val="none" w:sz="0" w:space="0" w:color="auto"/>
          </w:divBdr>
        </w:div>
      </w:divsChild>
    </w:div>
    <w:div w:id="203832868">
      <w:bodyDiv w:val="1"/>
      <w:marLeft w:val="0"/>
      <w:marRight w:val="0"/>
      <w:marTop w:val="0"/>
      <w:marBottom w:val="0"/>
      <w:divBdr>
        <w:top w:val="none" w:sz="0" w:space="0" w:color="auto"/>
        <w:left w:val="none" w:sz="0" w:space="0" w:color="auto"/>
        <w:bottom w:val="none" w:sz="0" w:space="0" w:color="auto"/>
        <w:right w:val="none" w:sz="0" w:space="0" w:color="auto"/>
      </w:divBdr>
      <w:divsChild>
        <w:div w:id="997223532">
          <w:marLeft w:val="-225"/>
          <w:marRight w:val="-225"/>
          <w:marTop w:val="0"/>
          <w:marBottom w:val="0"/>
          <w:divBdr>
            <w:top w:val="none" w:sz="0" w:space="0" w:color="auto"/>
            <w:left w:val="none" w:sz="0" w:space="0" w:color="auto"/>
            <w:bottom w:val="none" w:sz="0" w:space="0" w:color="auto"/>
            <w:right w:val="none" w:sz="0" w:space="0" w:color="auto"/>
          </w:divBdr>
        </w:div>
      </w:divsChild>
    </w:div>
    <w:div w:id="204029717">
      <w:bodyDiv w:val="1"/>
      <w:marLeft w:val="0"/>
      <w:marRight w:val="0"/>
      <w:marTop w:val="0"/>
      <w:marBottom w:val="0"/>
      <w:divBdr>
        <w:top w:val="none" w:sz="0" w:space="0" w:color="auto"/>
        <w:left w:val="none" w:sz="0" w:space="0" w:color="auto"/>
        <w:bottom w:val="none" w:sz="0" w:space="0" w:color="auto"/>
        <w:right w:val="none" w:sz="0" w:space="0" w:color="auto"/>
      </w:divBdr>
      <w:divsChild>
        <w:div w:id="1706783646">
          <w:marLeft w:val="0"/>
          <w:marRight w:val="0"/>
          <w:marTop w:val="0"/>
          <w:marBottom w:val="0"/>
          <w:divBdr>
            <w:top w:val="none" w:sz="0" w:space="0" w:color="auto"/>
            <w:left w:val="none" w:sz="0" w:space="0" w:color="auto"/>
            <w:bottom w:val="none" w:sz="0" w:space="0" w:color="auto"/>
            <w:right w:val="none" w:sz="0" w:space="0" w:color="auto"/>
          </w:divBdr>
          <w:divsChild>
            <w:div w:id="692461889">
              <w:marLeft w:val="0"/>
              <w:marRight w:val="0"/>
              <w:marTop w:val="0"/>
              <w:marBottom w:val="240"/>
              <w:divBdr>
                <w:top w:val="none" w:sz="0" w:space="0" w:color="auto"/>
                <w:left w:val="none" w:sz="0" w:space="0" w:color="auto"/>
                <w:bottom w:val="none" w:sz="0" w:space="0" w:color="auto"/>
                <w:right w:val="none" w:sz="0" w:space="0" w:color="auto"/>
              </w:divBdr>
              <w:divsChild>
                <w:div w:id="1585721547">
                  <w:marLeft w:val="0"/>
                  <w:marRight w:val="0"/>
                  <w:marTop w:val="0"/>
                  <w:marBottom w:val="0"/>
                  <w:divBdr>
                    <w:top w:val="none" w:sz="0" w:space="0" w:color="auto"/>
                    <w:left w:val="none" w:sz="0" w:space="0" w:color="auto"/>
                    <w:bottom w:val="none" w:sz="0" w:space="0" w:color="auto"/>
                    <w:right w:val="none" w:sz="0" w:space="0" w:color="auto"/>
                  </w:divBdr>
                </w:div>
                <w:div w:id="1967852499">
                  <w:marLeft w:val="60"/>
                  <w:marRight w:val="0"/>
                  <w:marTop w:val="0"/>
                  <w:marBottom w:val="0"/>
                  <w:divBdr>
                    <w:top w:val="none" w:sz="0" w:space="0" w:color="auto"/>
                    <w:left w:val="none" w:sz="0" w:space="0" w:color="auto"/>
                    <w:bottom w:val="none" w:sz="0" w:space="0" w:color="auto"/>
                    <w:right w:val="none" w:sz="0" w:space="0" w:color="auto"/>
                  </w:divBdr>
                </w:div>
              </w:divsChild>
            </w:div>
            <w:div w:id="1556156436">
              <w:marLeft w:val="0"/>
              <w:marRight w:val="0"/>
              <w:marTop w:val="0"/>
              <w:marBottom w:val="225"/>
              <w:divBdr>
                <w:top w:val="none" w:sz="0" w:space="0" w:color="auto"/>
                <w:left w:val="none" w:sz="0" w:space="0" w:color="auto"/>
                <w:bottom w:val="none" w:sz="0" w:space="0" w:color="auto"/>
                <w:right w:val="none" w:sz="0" w:space="0" w:color="auto"/>
              </w:divBdr>
            </w:div>
          </w:divsChild>
        </w:div>
        <w:div w:id="944075034">
          <w:marLeft w:val="0"/>
          <w:marRight w:val="0"/>
          <w:marTop w:val="0"/>
          <w:marBottom w:val="0"/>
          <w:divBdr>
            <w:top w:val="none" w:sz="0" w:space="0" w:color="auto"/>
            <w:left w:val="none" w:sz="0" w:space="0" w:color="auto"/>
            <w:bottom w:val="none" w:sz="0" w:space="0" w:color="auto"/>
            <w:right w:val="none" w:sz="0" w:space="0" w:color="auto"/>
          </w:divBdr>
        </w:div>
        <w:div w:id="1444494314">
          <w:marLeft w:val="0"/>
          <w:marRight w:val="0"/>
          <w:marTop w:val="315"/>
          <w:marBottom w:val="0"/>
          <w:divBdr>
            <w:top w:val="none" w:sz="0" w:space="0" w:color="auto"/>
            <w:left w:val="none" w:sz="0" w:space="0" w:color="auto"/>
            <w:bottom w:val="none" w:sz="0" w:space="0" w:color="auto"/>
            <w:right w:val="none" w:sz="0" w:space="0" w:color="auto"/>
          </w:divBdr>
          <w:divsChild>
            <w:div w:id="416102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69725">
      <w:bodyDiv w:val="1"/>
      <w:marLeft w:val="0"/>
      <w:marRight w:val="0"/>
      <w:marTop w:val="0"/>
      <w:marBottom w:val="0"/>
      <w:divBdr>
        <w:top w:val="none" w:sz="0" w:space="0" w:color="auto"/>
        <w:left w:val="none" w:sz="0" w:space="0" w:color="auto"/>
        <w:bottom w:val="none" w:sz="0" w:space="0" w:color="auto"/>
        <w:right w:val="none" w:sz="0" w:space="0" w:color="auto"/>
      </w:divBdr>
      <w:divsChild>
        <w:div w:id="926379626">
          <w:marLeft w:val="0"/>
          <w:marRight w:val="0"/>
          <w:marTop w:val="0"/>
          <w:marBottom w:val="0"/>
          <w:divBdr>
            <w:top w:val="none" w:sz="0" w:space="0" w:color="auto"/>
            <w:left w:val="none" w:sz="0" w:space="0" w:color="auto"/>
            <w:bottom w:val="none" w:sz="0" w:space="0" w:color="auto"/>
            <w:right w:val="none" w:sz="0" w:space="0" w:color="auto"/>
          </w:divBdr>
        </w:div>
      </w:divsChild>
    </w:div>
    <w:div w:id="204608511">
      <w:bodyDiv w:val="1"/>
      <w:marLeft w:val="0"/>
      <w:marRight w:val="0"/>
      <w:marTop w:val="0"/>
      <w:marBottom w:val="0"/>
      <w:divBdr>
        <w:top w:val="none" w:sz="0" w:space="0" w:color="auto"/>
        <w:left w:val="none" w:sz="0" w:space="0" w:color="auto"/>
        <w:bottom w:val="none" w:sz="0" w:space="0" w:color="auto"/>
        <w:right w:val="none" w:sz="0" w:space="0" w:color="auto"/>
      </w:divBdr>
      <w:divsChild>
        <w:div w:id="932009900">
          <w:marLeft w:val="0"/>
          <w:marRight w:val="0"/>
          <w:marTop w:val="0"/>
          <w:marBottom w:val="0"/>
          <w:divBdr>
            <w:top w:val="none" w:sz="0" w:space="0" w:color="auto"/>
            <w:left w:val="none" w:sz="0" w:space="0" w:color="auto"/>
            <w:bottom w:val="none" w:sz="0" w:space="0" w:color="auto"/>
            <w:right w:val="none" w:sz="0" w:space="0" w:color="auto"/>
          </w:divBdr>
        </w:div>
        <w:div w:id="1224369253">
          <w:marLeft w:val="0"/>
          <w:marRight w:val="0"/>
          <w:marTop w:val="0"/>
          <w:marBottom w:val="0"/>
          <w:divBdr>
            <w:top w:val="none" w:sz="0" w:space="0" w:color="auto"/>
            <w:left w:val="none" w:sz="0" w:space="0" w:color="auto"/>
            <w:bottom w:val="none" w:sz="0" w:space="0" w:color="auto"/>
            <w:right w:val="none" w:sz="0" w:space="0" w:color="auto"/>
          </w:divBdr>
          <w:divsChild>
            <w:div w:id="1951815584">
              <w:marLeft w:val="0"/>
              <w:marRight w:val="0"/>
              <w:marTop w:val="0"/>
              <w:marBottom w:val="0"/>
              <w:divBdr>
                <w:top w:val="none" w:sz="0" w:space="0" w:color="auto"/>
                <w:left w:val="none" w:sz="0" w:space="0" w:color="auto"/>
                <w:bottom w:val="none" w:sz="0" w:space="0" w:color="auto"/>
                <w:right w:val="none" w:sz="0" w:space="0" w:color="auto"/>
              </w:divBdr>
              <w:divsChild>
                <w:div w:id="1946040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79016">
      <w:bodyDiv w:val="1"/>
      <w:marLeft w:val="0"/>
      <w:marRight w:val="0"/>
      <w:marTop w:val="0"/>
      <w:marBottom w:val="0"/>
      <w:divBdr>
        <w:top w:val="none" w:sz="0" w:space="0" w:color="auto"/>
        <w:left w:val="none" w:sz="0" w:space="0" w:color="auto"/>
        <w:bottom w:val="none" w:sz="0" w:space="0" w:color="auto"/>
        <w:right w:val="none" w:sz="0" w:space="0" w:color="auto"/>
      </w:divBdr>
      <w:divsChild>
        <w:div w:id="1444226081">
          <w:marLeft w:val="0"/>
          <w:marRight w:val="0"/>
          <w:marTop w:val="0"/>
          <w:marBottom w:val="0"/>
          <w:divBdr>
            <w:top w:val="none" w:sz="0" w:space="0" w:color="auto"/>
            <w:left w:val="none" w:sz="0" w:space="0" w:color="auto"/>
            <w:bottom w:val="none" w:sz="0" w:space="0" w:color="auto"/>
            <w:right w:val="none" w:sz="0" w:space="0" w:color="auto"/>
          </w:divBdr>
        </w:div>
        <w:div w:id="1637487710">
          <w:marLeft w:val="0"/>
          <w:marRight w:val="0"/>
          <w:marTop w:val="0"/>
          <w:marBottom w:val="0"/>
          <w:divBdr>
            <w:top w:val="none" w:sz="0" w:space="0" w:color="auto"/>
            <w:left w:val="none" w:sz="0" w:space="0" w:color="auto"/>
            <w:bottom w:val="none" w:sz="0" w:space="0" w:color="auto"/>
            <w:right w:val="none" w:sz="0" w:space="0" w:color="auto"/>
          </w:divBdr>
        </w:div>
        <w:div w:id="2030830882">
          <w:marLeft w:val="0"/>
          <w:marRight w:val="0"/>
          <w:marTop w:val="0"/>
          <w:marBottom w:val="0"/>
          <w:divBdr>
            <w:top w:val="none" w:sz="0" w:space="0" w:color="auto"/>
            <w:left w:val="none" w:sz="0" w:space="0" w:color="auto"/>
            <w:bottom w:val="none" w:sz="0" w:space="0" w:color="auto"/>
            <w:right w:val="none" w:sz="0" w:space="0" w:color="auto"/>
          </w:divBdr>
          <w:divsChild>
            <w:div w:id="222916058">
              <w:marLeft w:val="0"/>
              <w:marRight w:val="0"/>
              <w:marTop w:val="0"/>
              <w:marBottom w:val="0"/>
              <w:divBdr>
                <w:top w:val="none" w:sz="0" w:space="0" w:color="auto"/>
                <w:left w:val="none" w:sz="0" w:space="0" w:color="auto"/>
                <w:bottom w:val="none" w:sz="0" w:space="0" w:color="auto"/>
                <w:right w:val="none" w:sz="0" w:space="0" w:color="auto"/>
              </w:divBdr>
            </w:div>
            <w:div w:id="265309449">
              <w:marLeft w:val="0"/>
              <w:marRight w:val="0"/>
              <w:marTop w:val="0"/>
              <w:marBottom w:val="0"/>
              <w:divBdr>
                <w:top w:val="none" w:sz="0" w:space="0" w:color="auto"/>
                <w:left w:val="none" w:sz="0" w:space="0" w:color="auto"/>
                <w:bottom w:val="none" w:sz="0" w:space="0" w:color="auto"/>
                <w:right w:val="none" w:sz="0" w:space="0" w:color="auto"/>
              </w:divBdr>
              <w:divsChild>
                <w:div w:id="1652367695">
                  <w:marLeft w:val="0"/>
                  <w:marRight w:val="0"/>
                  <w:marTop w:val="0"/>
                  <w:marBottom w:val="0"/>
                  <w:divBdr>
                    <w:top w:val="none" w:sz="0" w:space="0" w:color="auto"/>
                    <w:left w:val="none" w:sz="0" w:space="0" w:color="auto"/>
                    <w:bottom w:val="none" w:sz="0" w:space="0" w:color="auto"/>
                    <w:right w:val="none" w:sz="0" w:space="0" w:color="auto"/>
                  </w:divBdr>
                </w:div>
                <w:div w:id="1915509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08808">
      <w:bodyDiv w:val="1"/>
      <w:marLeft w:val="0"/>
      <w:marRight w:val="0"/>
      <w:marTop w:val="0"/>
      <w:marBottom w:val="0"/>
      <w:divBdr>
        <w:top w:val="none" w:sz="0" w:space="0" w:color="auto"/>
        <w:left w:val="none" w:sz="0" w:space="0" w:color="auto"/>
        <w:bottom w:val="none" w:sz="0" w:space="0" w:color="auto"/>
        <w:right w:val="none" w:sz="0" w:space="0" w:color="auto"/>
      </w:divBdr>
      <w:divsChild>
        <w:div w:id="1807162806">
          <w:marLeft w:val="0"/>
          <w:marRight w:val="0"/>
          <w:marTop w:val="0"/>
          <w:marBottom w:val="0"/>
          <w:divBdr>
            <w:top w:val="none" w:sz="0" w:space="0" w:color="auto"/>
            <w:left w:val="none" w:sz="0" w:space="0" w:color="auto"/>
            <w:bottom w:val="none" w:sz="0" w:space="0" w:color="auto"/>
            <w:right w:val="none" w:sz="0" w:space="0" w:color="auto"/>
          </w:divBdr>
        </w:div>
        <w:div w:id="649363135">
          <w:marLeft w:val="0"/>
          <w:marRight w:val="0"/>
          <w:marTop w:val="0"/>
          <w:marBottom w:val="0"/>
          <w:divBdr>
            <w:top w:val="none" w:sz="0" w:space="0" w:color="auto"/>
            <w:left w:val="none" w:sz="0" w:space="0" w:color="auto"/>
            <w:bottom w:val="none" w:sz="0" w:space="0" w:color="auto"/>
            <w:right w:val="none" w:sz="0" w:space="0" w:color="auto"/>
          </w:divBdr>
          <w:divsChild>
            <w:div w:id="548348504">
              <w:marLeft w:val="0"/>
              <w:marRight w:val="0"/>
              <w:marTop w:val="0"/>
              <w:marBottom w:val="0"/>
              <w:divBdr>
                <w:top w:val="none" w:sz="0" w:space="0" w:color="auto"/>
                <w:left w:val="none" w:sz="0" w:space="0" w:color="auto"/>
                <w:bottom w:val="none" w:sz="0" w:space="0" w:color="auto"/>
                <w:right w:val="none" w:sz="0" w:space="0" w:color="auto"/>
              </w:divBdr>
              <w:divsChild>
                <w:div w:id="1471824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18800">
      <w:bodyDiv w:val="1"/>
      <w:marLeft w:val="0"/>
      <w:marRight w:val="0"/>
      <w:marTop w:val="0"/>
      <w:marBottom w:val="0"/>
      <w:divBdr>
        <w:top w:val="none" w:sz="0" w:space="0" w:color="auto"/>
        <w:left w:val="none" w:sz="0" w:space="0" w:color="auto"/>
        <w:bottom w:val="none" w:sz="0" w:space="0" w:color="auto"/>
        <w:right w:val="none" w:sz="0" w:space="0" w:color="auto"/>
      </w:divBdr>
      <w:divsChild>
        <w:div w:id="888609406">
          <w:marLeft w:val="-100"/>
          <w:marRight w:val="-100"/>
          <w:marTop w:val="0"/>
          <w:marBottom w:val="0"/>
          <w:divBdr>
            <w:top w:val="none" w:sz="0" w:space="0" w:color="auto"/>
            <w:left w:val="none" w:sz="0" w:space="0" w:color="auto"/>
            <w:bottom w:val="none" w:sz="0" w:space="0" w:color="auto"/>
            <w:right w:val="none" w:sz="0" w:space="0" w:color="auto"/>
          </w:divBdr>
          <w:divsChild>
            <w:div w:id="615336840">
              <w:marLeft w:val="0"/>
              <w:marRight w:val="0"/>
              <w:marTop w:val="0"/>
              <w:marBottom w:val="0"/>
              <w:divBdr>
                <w:top w:val="none" w:sz="0" w:space="0" w:color="auto"/>
                <w:left w:val="none" w:sz="0" w:space="0" w:color="auto"/>
                <w:bottom w:val="none" w:sz="0" w:space="0" w:color="auto"/>
                <w:right w:val="none" w:sz="0" w:space="0" w:color="auto"/>
              </w:divBdr>
              <w:divsChild>
                <w:div w:id="811484115">
                  <w:marLeft w:val="0"/>
                  <w:marRight w:val="0"/>
                  <w:marTop w:val="0"/>
                  <w:marBottom w:val="0"/>
                  <w:divBdr>
                    <w:top w:val="none" w:sz="0" w:space="0" w:color="auto"/>
                    <w:left w:val="none" w:sz="0" w:space="0" w:color="auto"/>
                    <w:bottom w:val="none" w:sz="0" w:space="0" w:color="auto"/>
                    <w:right w:val="none" w:sz="0" w:space="0" w:color="auto"/>
                  </w:divBdr>
                  <w:divsChild>
                    <w:div w:id="1385522282">
                      <w:marLeft w:val="0"/>
                      <w:marRight w:val="0"/>
                      <w:marTop w:val="0"/>
                      <w:marBottom w:val="0"/>
                      <w:divBdr>
                        <w:top w:val="none" w:sz="0" w:space="0" w:color="auto"/>
                        <w:left w:val="none" w:sz="0" w:space="0" w:color="auto"/>
                        <w:bottom w:val="none" w:sz="0" w:space="0" w:color="auto"/>
                        <w:right w:val="none" w:sz="0" w:space="0" w:color="auto"/>
                      </w:divBdr>
                      <w:divsChild>
                        <w:div w:id="290408175">
                          <w:marLeft w:val="0"/>
                          <w:marRight w:val="0"/>
                          <w:marTop w:val="0"/>
                          <w:marBottom w:val="0"/>
                          <w:divBdr>
                            <w:top w:val="none" w:sz="0" w:space="0" w:color="auto"/>
                            <w:left w:val="none" w:sz="0" w:space="0" w:color="auto"/>
                            <w:bottom w:val="none" w:sz="0" w:space="0" w:color="auto"/>
                            <w:right w:val="none" w:sz="0" w:space="0" w:color="auto"/>
                          </w:divBdr>
                        </w:div>
                      </w:divsChild>
                    </w:div>
                    <w:div w:id="1513686051">
                      <w:marLeft w:val="0"/>
                      <w:marRight w:val="0"/>
                      <w:marTop w:val="0"/>
                      <w:marBottom w:val="0"/>
                      <w:divBdr>
                        <w:top w:val="none" w:sz="0" w:space="0" w:color="auto"/>
                        <w:left w:val="none" w:sz="0" w:space="0" w:color="auto"/>
                        <w:bottom w:val="none" w:sz="0" w:space="0" w:color="auto"/>
                        <w:right w:val="none" w:sz="0" w:space="0" w:color="auto"/>
                      </w:divBdr>
                    </w:div>
                  </w:divsChild>
                </w:div>
                <w:div w:id="873889011">
                  <w:marLeft w:val="0"/>
                  <w:marRight w:val="0"/>
                  <w:marTop w:val="0"/>
                  <w:marBottom w:val="0"/>
                  <w:divBdr>
                    <w:top w:val="none" w:sz="0" w:space="0" w:color="auto"/>
                    <w:left w:val="none" w:sz="0" w:space="0" w:color="auto"/>
                    <w:bottom w:val="none" w:sz="0" w:space="0" w:color="auto"/>
                    <w:right w:val="none" w:sz="0" w:space="0" w:color="auto"/>
                  </w:divBdr>
                  <w:divsChild>
                    <w:div w:id="14597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698605">
          <w:marLeft w:val="-100"/>
          <w:marRight w:val="-100"/>
          <w:marTop w:val="0"/>
          <w:marBottom w:val="0"/>
          <w:divBdr>
            <w:top w:val="none" w:sz="0" w:space="0" w:color="auto"/>
            <w:left w:val="none" w:sz="0" w:space="0" w:color="auto"/>
            <w:bottom w:val="none" w:sz="0" w:space="0" w:color="auto"/>
            <w:right w:val="none" w:sz="0" w:space="0" w:color="auto"/>
          </w:divBdr>
          <w:divsChild>
            <w:div w:id="747310340">
              <w:marLeft w:val="0"/>
              <w:marRight w:val="0"/>
              <w:marTop w:val="0"/>
              <w:marBottom w:val="0"/>
              <w:divBdr>
                <w:top w:val="none" w:sz="0" w:space="0" w:color="auto"/>
                <w:left w:val="none" w:sz="0" w:space="0" w:color="auto"/>
                <w:bottom w:val="none" w:sz="0" w:space="0" w:color="auto"/>
                <w:right w:val="none" w:sz="0" w:space="0" w:color="auto"/>
              </w:divBdr>
              <w:divsChild>
                <w:div w:id="728841265">
                  <w:marLeft w:val="0"/>
                  <w:marRight w:val="0"/>
                  <w:marTop w:val="0"/>
                  <w:marBottom w:val="0"/>
                  <w:divBdr>
                    <w:top w:val="none" w:sz="0" w:space="0" w:color="auto"/>
                    <w:left w:val="none" w:sz="0" w:space="0" w:color="auto"/>
                    <w:bottom w:val="none" w:sz="0" w:space="0" w:color="auto"/>
                    <w:right w:val="none" w:sz="0" w:space="0" w:color="auto"/>
                  </w:divBdr>
                  <w:divsChild>
                    <w:div w:id="166944482">
                      <w:marLeft w:val="0"/>
                      <w:marRight w:val="0"/>
                      <w:marTop w:val="0"/>
                      <w:marBottom w:val="0"/>
                      <w:divBdr>
                        <w:top w:val="none" w:sz="0" w:space="0" w:color="auto"/>
                        <w:left w:val="none" w:sz="0" w:space="0" w:color="auto"/>
                        <w:bottom w:val="none" w:sz="0" w:space="0" w:color="auto"/>
                        <w:right w:val="none" w:sz="0" w:space="0" w:color="auto"/>
                      </w:divBdr>
                    </w:div>
                    <w:div w:id="1392925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960185">
      <w:bodyDiv w:val="1"/>
      <w:marLeft w:val="0"/>
      <w:marRight w:val="0"/>
      <w:marTop w:val="0"/>
      <w:marBottom w:val="0"/>
      <w:divBdr>
        <w:top w:val="none" w:sz="0" w:space="0" w:color="auto"/>
        <w:left w:val="none" w:sz="0" w:space="0" w:color="auto"/>
        <w:bottom w:val="none" w:sz="0" w:space="0" w:color="auto"/>
        <w:right w:val="none" w:sz="0" w:space="0" w:color="auto"/>
      </w:divBdr>
      <w:divsChild>
        <w:div w:id="53352673">
          <w:marLeft w:val="-150"/>
          <w:marRight w:val="-150"/>
          <w:marTop w:val="0"/>
          <w:marBottom w:val="0"/>
          <w:divBdr>
            <w:top w:val="none" w:sz="0" w:space="0" w:color="auto"/>
            <w:left w:val="none" w:sz="0" w:space="0" w:color="auto"/>
            <w:bottom w:val="none" w:sz="0" w:space="0" w:color="auto"/>
            <w:right w:val="none" w:sz="0" w:space="0" w:color="auto"/>
          </w:divBdr>
          <w:divsChild>
            <w:div w:id="348065014">
              <w:marLeft w:val="0"/>
              <w:marRight w:val="0"/>
              <w:marTop w:val="0"/>
              <w:marBottom w:val="0"/>
              <w:divBdr>
                <w:top w:val="none" w:sz="0" w:space="0" w:color="auto"/>
                <w:left w:val="none" w:sz="0" w:space="0" w:color="auto"/>
                <w:bottom w:val="none" w:sz="0" w:space="0" w:color="auto"/>
                <w:right w:val="none" w:sz="0" w:space="0" w:color="auto"/>
              </w:divBdr>
            </w:div>
          </w:divsChild>
        </w:div>
        <w:div w:id="874002281">
          <w:marLeft w:val="-150"/>
          <w:marRight w:val="-150"/>
          <w:marTop w:val="0"/>
          <w:marBottom w:val="0"/>
          <w:divBdr>
            <w:top w:val="none" w:sz="0" w:space="0" w:color="auto"/>
            <w:left w:val="none" w:sz="0" w:space="0" w:color="auto"/>
            <w:bottom w:val="none" w:sz="0" w:space="0" w:color="auto"/>
            <w:right w:val="none" w:sz="0" w:space="0" w:color="auto"/>
          </w:divBdr>
          <w:divsChild>
            <w:div w:id="166022844">
              <w:marLeft w:val="0"/>
              <w:marRight w:val="0"/>
              <w:marTop w:val="0"/>
              <w:marBottom w:val="0"/>
              <w:divBdr>
                <w:top w:val="none" w:sz="0" w:space="0" w:color="auto"/>
                <w:left w:val="none" w:sz="0" w:space="0" w:color="auto"/>
                <w:bottom w:val="none" w:sz="0" w:space="0" w:color="auto"/>
                <w:right w:val="none" w:sz="0" w:space="0" w:color="auto"/>
              </w:divBdr>
              <w:divsChild>
                <w:div w:id="139928468">
                  <w:marLeft w:val="0"/>
                  <w:marRight w:val="0"/>
                  <w:marTop w:val="0"/>
                  <w:marBottom w:val="0"/>
                  <w:divBdr>
                    <w:top w:val="none" w:sz="0" w:space="0" w:color="auto"/>
                    <w:left w:val="none" w:sz="0" w:space="0" w:color="auto"/>
                    <w:bottom w:val="none" w:sz="0" w:space="0" w:color="auto"/>
                    <w:right w:val="none" w:sz="0" w:space="0" w:color="auto"/>
                  </w:divBdr>
                  <w:divsChild>
                    <w:div w:id="150947919">
                      <w:marLeft w:val="0"/>
                      <w:marRight w:val="0"/>
                      <w:marTop w:val="0"/>
                      <w:marBottom w:val="0"/>
                      <w:divBdr>
                        <w:top w:val="none" w:sz="0" w:space="0" w:color="auto"/>
                        <w:left w:val="none" w:sz="0" w:space="0" w:color="auto"/>
                        <w:bottom w:val="none" w:sz="0" w:space="0" w:color="auto"/>
                        <w:right w:val="none" w:sz="0" w:space="0" w:color="auto"/>
                      </w:divBdr>
                      <w:divsChild>
                        <w:div w:id="1457525318">
                          <w:marLeft w:val="0"/>
                          <w:marRight w:val="0"/>
                          <w:marTop w:val="0"/>
                          <w:marBottom w:val="0"/>
                          <w:divBdr>
                            <w:top w:val="none" w:sz="0" w:space="0" w:color="auto"/>
                            <w:left w:val="none" w:sz="0" w:space="0" w:color="auto"/>
                            <w:bottom w:val="none" w:sz="0" w:space="0" w:color="auto"/>
                            <w:right w:val="none" w:sz="0" w:space="0" w:color="auto"/>
                          </w:divBdr>
                        </w:div>
                      </w:divsChild>
                    </w:div>
                    <w:div w:id="736705907">
                      <w:marLeft w:val="0"/>
                      <w:marRight w:val="0"/>
                      <w:marTop w:val="0"/>
                      <w:marBottom w:val="0"/>
                      <w:divBdr>
                        <w:top w:val="none" w:sz="0" w:space="0" w:color="auto"/>
                        <w:left w:val="none" w:sz="0" w:space="0" w:color="auto"/>
                        <w:bottom w:val="none" w:sz="0" w:space="0" w:color="auto"/>
                        <w:right w:val="none" w:sz="0" w:space="0" w:color="auto"/>
                      </w:divBdr>
                    </w:div>
                  </w:divsChild>
                </w:div>
                <w:div w:id="882598324">
                  <w:marLeft w:val="0"/>
                  <w:marRight w:val="0"/>
                  <w:marTop w:val="0"/>
                  <w:marBottom w:val="0"/>
                  <w:divBdr>
                    <w:top w:val="none" w:sz="0" w:space="0" w:color="auto"/>
                    <w:left w:val="none" w:sz="0" w:space="0" w:color="auto"/>
                    <w:bottom w:val="none" w:sz="0" w:space="0" w:color="auto"/>
                    <w:right w:val="none" w:sz="0" w:space="0" w:color="auto"/>
                  </w:divBdr>
                  <w:divsChild>
                    <w:div w:id="1173183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30808">
      <w:bodyDiv w:val="1"/>
      <w:marLeft w:val="0"/>
      <w:marRight w:val="0"/>
      <w:marTop w:val="0"/>
      <w:marBottom w:val="0"/>
      <w:divBdr>
        <w:top w:val="none" w:sz="0" w:space="0" w:color="auto"/>
        <w:left w:val="none" w:sz="0" w:space="0" w:color="auto"/>
        <w:bottom w:val="none" w:sz="0" w:space="0" w:color="auto"/>
        <w:right w:val="none" w:sz="0" w:space="0" w:color="auto"/>
      </w:divBdr>
      <w:divsChild>
        <w:div w:id="280264184">
          <w:marLeft w:val="-150"/>
          <w:marRight w:val="-150"/>
          <w:marTop w:val="0"/>
          <w:marBottom w:val="0"/>
          <w:divBdr>
            <w:top w:val="none" w:sz="0" w:space="0" w:color="auto"/>
            <w:left w:val="none" w:sz="0" w:space="0" w:color="auto"/>
            <w:bottom w:val="none" w:sz="0" w:space="0" w:color="auto"/>
            <w:right w:val="none" w:sz="0" w:space="0" w:color="auto"/>
          </w:divBdr>
        </w:div>
        <w:div w:id="752776060">
          <w:marLeft w:val="-150"/>
          <w:marRight w:val="-150"/>
          <w:marTop w:val="0"/>
          <w:marBottom w:val="0"/>
          <w:divBdr>
            <w:top w:val="none" w:sz="0" w:space="0" w:color="auto"/>
            <w:left w:val="none" w:sz="0" w:space="0" w:color="auto"/>
            <w:bottom w:val="none" w:sz="0" w:space="0" w:color="auto"/>
            <w:right w:val="none" w:sz="0" w:space="0" w:color="auto"/>
          </w:divBdr>
          <w:divsChild>
            <w:div w:id="18775000">
              <w:marLeft w:val="0"/>
              <w:marRight w:val="0"/>
              <w:marTop w:val="0"/>
              <w:marBottom w:val="0"/>
              <w:divBdr>
                <w:top w:val="none" w:sz="0" w:space="0" w:color="auto"/>
                <w:left w:val="none" w:sz="0" w:space="0" w:color="auto"/>
                <w:bottom w:val="none" w:sz="0" w:space="0" w:color="auto"/>
                <w:right w:val="none" w:sz="0" w:space="0" w:color="auto"/>
              </w:divBdr>
              <w:divsChild>
                <w:div w:id="1171992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53346">
      <w:bodyDiv w:val="1"/>
      <w:marLeft w:val="0"/>
      <w:marRight w:val="0"/>
      <w:marTop w:val="0"/>
      <w:marBottom w:val="0"/>
      <w:divBdr>
        <w:top w:val="none" w:sz="0" w:space="0" w:color="auto"/>
        <w:left w:val="none" w:sz="0" w:space="0" w:color="auto"/>
        <w:bottom w:val="none" w:sz="0" w:space="0" w:color="auto"/>
        <w:right w:val="none" w:sz="0" w:space="0" w:color="auto"/>
      </w:divBdr>
      <w:divsChild>
        <w:div w:id="1031346067">
          <w:marLeft w:val="-225"/>
          <w:marRight w:val="-225"/>
          <w:marTop w:val="0"/>
          <w:marBottom w:val="0"/>
          <w:divBdr>
            <w:top w:val="none" w:sz="0" w:space="0" w:color="auto"/>
            <w:left w:val="none" w:sz="0" w:space="0" w:color="auto"/>
            <w:bottom w:val="none" w:sz="0" w:space="0" w:color="auto"/>
            <w:right w:val="none" w:sz="0" w:space="0" w:color="auto"/>
          </w:divBdr>
        </w:div>
      </w:divsChild>
    </w:div>
    <w:div w:id="208499059">
      <w:bodyDiv w:val="1"/>
      <w:marLeft w:val="0"/>
      <w:marRight w:val="0"/>
      <w:marTop w:val="0"/>
      <w:marBottom w:val="0"/>
      <w:divBdr>
        <w:top w:val="none" w:sz="0" w:space="0" w:color="auto"/>
        <w:left w:val="none" w:sz="0" w:space="0" w:color="auto"/>
        <w:bottom w:val="none" w:sz="0" w:space="0" w:color="auto"/>
        <w:right w:val="none" w:sz="0" w:space="0" w:color="auto"/>
      </w:divBdr>
      <w:divsChild>
        <w:div w:id="218327720">
          <w:marLeft w:val="-225"/>
          <w:marRight w:val="-225"/>
          <w:marTop w:val="0"/>
          <w:marBottom w:val="0"/>
          <w:divBdr>
            <w:top w:val="none" w:sz="0" w:space="0" w:color="auto"/>
            <w:left w:val="none" w:sz="0" w:space="0" w:color="auto"/>
            <w:bottom w:val="none" w:sz="0" w:space="0" w:color="auto"/>
            <w:right w:val="none" w:sz="0" w:space="0" w:color="auto"/>
          </w:divBdr>
        </w:div>
      </w:divsChild>
    </w:div>
    <w:div w:id="208617440">
      <w:bodyDiv w:val="1"/>
      <w:marLeft w:val="0"/>
      <w:marRight w:val="0"/>
      <w:marTop w:val="0"/>
      <w:marBottom w:val="0"/>
      <w:divBdr>
        <w:top w:val="none" w:sz="0" w:space="0" w:color="auto"/>
        <w:left w:val="none" w:sz="0" w:space="0" w:color="auto"/>
        <w:bottom w:val="none" w:sz="0" w:space="0" w:color="auto"/>
        <w:right w:val="none" w:sz="0" w:space="0" w:color="auto"/>
      </w:divBdr>
      <w:divsChild>
        <w:div w:id="213081194">
          <w:marLeft w:val="-225"/>
          <w:marRight w:val="-225"/>
          <w:marTop w:val="0"/>
          <w:marBottom w:val="0"/>
          <w:divBdr>
            <w:top w:val="none" w:sz="0" w:space="0" w:color="auto"/>
            <w:left w:val="none" w:sz="0" w:space="0" w:color="auto"/>
            <w:bottom w:val="none" w:sz="0" w:space="0" w:color="auto"/>
            <w:right w:val="none" w:sz="0" w:space="0" w:color="auto"/>
          </w:divBdr>
        </w:div>
        <w:div w:id="1385177281">
          <w:marLeft w:val="-225"/>
          <w:marRight w:val="-225"/>
          <w:marTop w:val="0"/>
          <w:marBottom w:val="0"/>
          <w:divBdr>
            <w:top w:val="none" w:sz="0" w:space="0" w:color="auto"/>
            <w:left w:val="none" w:sz="0" w:space="0" w:color="auto"/>
            <w:bottom w:val="none" w:sz="0" w:space="0" w:color="auto"/>
            <w:right w:val="none" w:sz="0" w:space="0" w:color="auto"/>
          </w:divBdr>
          <w:divsChild>
            <w:div w:id="1292592431">
              <w:marLeft w:val="0"/>
              <w:marRight w:val="0"/>
              <w:marTop w:val="0"/>
              <w:marBottom w:val="0"/>
              <w:divBdr>
                <w:top w:val="none" w:sz="0" w:space="0" w:color="auto"/>
                <w:left w:val="none" w:sz="0" w:space="0" w:color="auto"/>
                <w:bottom w:val="none" w:sz="0" w:space="0" w:color="auto"/>
                <w:right w:val="none" w:sz="0" w:space="0" w:color="auto"/>
              </w:divBdr>
              <w:divsChild>
                <w:div w:id="50616247">
                  <w:marLeft w:val="0"/>
                  <w:marRight w:val="0"/>
                  <w:marTop w:val="0"/>
                  <w:marBottom w:val="0"/>
                  <w:divBdr>
                    <w:top w:val="none" w:sz="0" w:space="0" w:color="auto"/>
                    <w:left w:val="none" w:sz="0" w:space="0" w:color="auto"/>
                    <w:bottom w:val="none" w:sz="0" w:space="0" w:color="auto"/>
                    <w:right w:val="none" w:sz="0" w:space="0" w:color="auto"/>
                  </w:divBdr>
                </w:div>
                <w:div w:id="419957276">
                  <w:marLeft w:val="0"/>
                  <w:marRight w:val="0"/>
                  <w:marTop w:val="0"/>
                  <w:marBottom w:val="0"/>
                  <w:divBdr>
                    <w:top w:val="none" w:sz="0" w:space="0" w:color="auto"/>
                    <w:left w:val="none" w:sz="0" w:space="0" w:color="auto"/>
                    <w:bottom w:val="none" w:sz="0" w:space="0" w:color="auto"/>
                    <w:right w:val="none" w:sz="0" w:space="0" w:color="auto"/>
                  </w:divBdr>
                </w:div>
                <w:div w:id="1016344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734205">
      <w:bodyDiv w:val="1"/>
      <w:marLeft w:val="0"/>
      <w:marRight w:val="0"/>
      <w:marTop w:val="0"/>
      <w:marBottom w:val="0"/>
      <w:divBdr>
        <w:top w:val="none" w:sz="0" w:space="0" w:color="auto"/>
        <w:left w:val="none" w:sz="0" w:space="0" w:color="auto"/>
        <w:bottom w:val="none" w:sz="0" w:space="0" w:color="auto"/>
        <w:right w:val="none" w:sz="0" w:space="0" w:color="auto"/>
      </w:divBdr>
    </w:div>
    <w:div w:id="208763948">
      <w:bodyDiv w:val="1"/>
      <w:marLeft w:val="0"/>
      <w:marRight w:val="0"/>
      <w:marTop w:val="0"/>
      <w:marBottom w:val="0"/>
      <w:divBdr>
        <w:top w:val="none" w:sz="0" w:space="0" w:color="auto"/>
        <w:left w:val="none" w:sz="0" w:space="0" w:color="auto"/>
        <w:bottom w:val="none" w:sz="0" w:space="0" w:color="auto"/>
        <w:right w:val="none" w:sz="0" w:space="0" w:color="auto"/>
      </w:divBdr>
      <w:divsChild>
        <w:div w:id="890116645">
          <w:marLeft w:val="0"/>
          <w:marRight w:val="0"/>
          <w:marTop w:val="0"/>
          <w:marBottom w:val="225"/>
          <w:divBdr>
            <w:top w:val="none" w:sz="0" w:space="0" w:color="auto"/>
            <w:left w:val="none" w:sz="0" w:space="0" w:color="auto"/>
            <w:bottom w:val="none" w:sz="0" w:space="0" w:color="auto"/>
            <w:right w:val="none" w:sz="0" w:space="0" w:color="auto"/>
          </w:divBdr>
        </w:div>
      </w:divsChild>
    </w:div>
    <w:div w:id="209192739">
      <w:bodyDiv w:val="1"/>
      <w:marLeft w:val="0"/>
      <w:marRight w:val="0"/>
      <w:marTop w:val="0"/>
      <w:marBottom w:val="0"/>
      <w:divBdr>
        <w:top w:val="none" w:sz="0" w:space="0" w:color="auto"/>
        <w:left w:val="none" w:sz="0" w:space="0" w:color="auto"/>
        <w:bottom w:val="none" w:sz="0" w:space="0" w:color="auto"/>
        <w:right w:val="none" w:sz="0" w:space="0" w:color="auto"/>
      </w:divBdr>
      <w:divsChild>
        <w:div w:id="788938263">
          <w:marLeft w:val="-150"/>
          <w:marRight w:val="-150"/>
          <w:marTop w:val="0"/>
          <w:marBottom w:val="0"/>
          <w:divBdr>
            <w:top w:val="none" w:sz="0" w:space="0" w:color="auto"/>
            <w:left w:val="none" w:sz="0" w:space="0" w:color="auto"/>
            <w:bottom w:val="none" w:sz="0" w:space="0" w:color="auto"/>
            <w:right w:val="none" w:sz="0" w:space="0" w:color="auto"/>
          </w:divBdr>
          <w:divsChild>
            <w:div w:id="1397585407">
              <w:marLeft w:val="0"/>
              <w:marRight w:val="0"/>
              <w:marTop w:val="0"/>
              <w:marBottom w:val="0"/>
              <w:divBdr>
                <w:top w:val="none" w:sz="0" w:space="0" w:color="auto"/>
                <w:left w:val="none" w:sz="0" w:space="0" w:color="auto"/>
                <w:bottom w:val="none" w:sz="0" w:space="0" w:color="auto"/>
                <w:right w:val="none" w:sz="0" w:space="0" w:color="auto"/>
              </w:divBdr>
              <w:divsChild>
                <w:div w:id="1796291624">
                  <w:marLeft w:val="0"/>
                  <w:marRight w:val="0"/>
                  <w:marTop w:val="0"/>
                  <w:marBottom w:val="0"/>
                  <w:divBdr>
                    <w:top w:val="none" w:sz="0" w:space="0" w:color="auto"/>
                    <w:left w:val="none" w:sz="0" w:space="0" w:color="auto"/>
                    <w:bottom w:val="none" w:sz="0" w:space="0" w:color="auto"/>
                    <w:right w:val="none" w:sz="0" w:space="0" w:color="auto"/>
                  </w:divBdr>
                  <w:divsChild>
                    <w:div w:id="575480166">
                      <w:marLeft w:val="0"/>
                      <w:marRight w:val="0"/>
                      <w:marTop w:val="0"/>
                      <w:marBottom w:val="0"/>
                      <w:divBdr>
                        <w:top w:val="none" w:sz="0" w:space="0" w:color="auto"/>
                        <w:left w:val="none" w:sz="0" w:space="0" w:color="auto"/>
                        <w:bottom w:val="none" w:sz="0" w:space="0" w:color="auto"/>
                        <w:right w:val="none" w:sz="0" w:space="0" w:color="auto"/>
                      </w:divBdr>
                      <w:divsChild>
                        <w:div w:id="1419786435">
                          <w:marLeft w:val="0"/>
                          <w:marRight w:val="0"/>
                          <w:marTop w:val="0"/>
                          <w:marBottom w:val="0"/>
                          <w:divBdr>
                            <w:top w:val="none" w:sz="0" w:space="0" w:color="auto"/>
                            <w:left w:val="none" w:sz="0" w:space="0" w:color="auto"/>
                            <w:bottom w:val="none" w:sz="0" w:space="0" w:color="auto"/>
                            <w:right w:val="none" w:sz="0" w:space="0" w:color="auto"/>
                          </w:divBdr>
                          <w:divsChild>
                            <w:div w:id="268585460">
                              <w:marLeft w:val="0"/>
                              <w:marRight w:val="0"/>
                              <w:marTop w:val="0"/>
                              <w:marBottom w:val="0"/>
                              <w:divBdr>
                                <w:top w:val="none" w:sz="0" w:space="0" w:color="auto"/>
                                <w:left w:val="none" w:sz="0" w:space="0" w:color="auto"/>
                                <w:bottom w:val="none" w:sz="0" w:space="0" w:color="auto"/>
                                <w:right w:val="none" w:sz="0" w:space="0" w:color="auto"/>
                              </w:divBdr>
                            </w:div>
                            <w:div w:id="1109931999">
                              <w:marLeft w:val="0"/>
                              <w:marRight w:val="0"/>
                              <w:marTop w:val="0"/>
                              <w:marBottom w:val="0"/>
                              <w:divBdr>
                                <w:top w:val="none" w:sz="0" w:space="0" w:color="auto"/>
                                <w:left w:val="none" w:sz="0" w:space="0" w:color="auto"/>
                                <w:bottom w:val="none" w:sz="0" w:space="0" w:color="auto"/>
                                <w:right w:val="none" w:sz="0" w:space="0" w:color="auto"/>
                              </w:divBdr>
                            </w:div>
                            <w:div w:id="1239558368">
                              <w:marLeft w:val="0"/>
                              <w:marRight w:val="0"/>
                              <w:marTop w:val="0"/>
                              <w:marBottom w:val="0"/>
                              <w:divBdr>
                                <w:top w:val="none" w:sz="0" w:space="0" w:color="auto"/>
                                <w:left w:val="none" w:sz="0" w:space="0" w:color="auto"/>
                                <w:bottom w:val="none" w:sz="0" w:space="0" w:color="auto"/>
                                <w:right w:val="none" w:sz="0" w:space="0" w:color="auto"/>
                              </w:divBdr>
                            </w:div>
                            <w:div w:id="1535969397">
                              <w:marLeft w:val="0"/>
                              <w:marRight w:val="0"/>
                              <w:marTop w:val="0"/>
                              <w:marBottom w:val="0"/>
                              <w:divBdr>
                                <w:top w:val="none" w:sz="0" w:space="0" w:color="auto"/>
                                <w:left w:val="none" w:sz="0" w:space="0" w:color="auto"/>
                                <w:bottom w:val="none" w:sz="0" w:space="0" w:color="auto"/>
                                <w:right w:val="none" w:sz="0" w:space="0" w:color="auto"/>
                              </w:divBdr>
                            </w:div>
                            <w:div w:id="2128045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423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812919">
              <w:marLeft w:val="0"/>
              <w:marRight w:val="0"/>
              <w:marTop w:val="0"/>
              <w:marBottom w:val="0"/>
              <w:divBdr>
                <w:top w:val="none" w:sz="0" w:space="0" w:color="auto"/>
                <w:left w:val="none" w:sz="0" w:space="0" w:color="auto"/>
                <w:bottom w:val="none" w:sz="0" w:space="0" w:color="auto"/>
                <w:right w:val="none" w:sz="0" w:space="0" w:color="auto"/>
              </w:divBdr>
              <w:divsChild>
                <w:div w:id="1277059034">
                  <w:marLeft w:val="0"/>
                  <w:marRight w:val="0"/>
                  <w:marTop w:val="0"/>
                  <w:marBottom w:val="0"/>
                  <w:divBdr>
                    <w:top w:val="none" w:sz="0" w:space="0" w:color="auto"/>
                    <w:left w:val="none" w:sz="0" w:space="0" w:color="auto"/>
                    <w:bottom w:val="none" w:sz="0" w:space="0" w:color="auto"/>
                    <w:right w:val="none" w:sz="0" w:space="0" w:color="auto"/>
                  </w:divBdr>
                  <w:divsChild>
                    <w:div w:id="44718099">
                      <w:marLeft w:val="0"/>
                      <w:marRight w:val="0"/>
                      <w:marTop w:val="0"/>
                      <w:marBottom w:val="0"/>
                      <w:divBdr>
                        <w:top w:val="none" w:sz="0" w:space="0" w:color="auto"/>
                        <w:left w:val="none" w:sz="0" w:space="0" w:color="auto"/>
                        <w:bottom w:val="none" w:sz="0" w:space="0" w:color="auto"/>
                        <w:right w:val="none" w:sz="0" w:space="0" w:color="auto"/>
                      </w:divBdr>
                      <w:divsChild>
                        <w:div w:id="1313484787">
                          <w:marLeft w:val="0"/>
                          <w:marRight w:val="0"/>
                          <w:marTop w:val="0"/>
                          <w:marBottom w:val="0"/>
                          <w:divBdr>
                            <w:top w:val="none" w:sz="0" w:space="0" w:color="auto"/>
                            <w:left w:val="none" w:sz="0" w:space="0" w:color="auto"/>
                            <w:bottom w:val="none" w:sz="0" w:space="0" w:color="auto"/>
                            <w:right w:val="none" w:sz="0" w:space="0" w:color="auto"/>
                          </w:divBdr>
                        </w:div>
                      </w:divsChild>
                    </w:div>
                    <w:div w:id="1279216381">
                      <w:marLeft w:val="0"/>
                      <w:marRight w:val="0"/>
                      <w:marTop w:val="0"/>
                      <w:marBottom w:val="450"/>
                      <w:divBdr>
                        <w:top w:val="none" w:sz="0" w:space="0" w:color="auto"/>
                        <w:left w:val="none" w:sz="0" w:space="0" w:color="auto"/>
                        <w:bottom w:val="none" w:sz="0" w:space="0" w:color="auto"/>
                        <w:right w:val="none" w:sz="0" w:space="0" w:color="auto"/>
                      </w:divBdr>
                    </w:div>
                    <w:div w:id="1974407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7432675">
          <w:marLeft w:val="-150"/>
          <w:marRight w:val="-150"/>
          <w:marTop w:val="0"/>
          <w:marBottom w:val="0"/>
          <w:divBdr>
            <w:top w:val="none" w:sz="0" w:space="0" w:color="auto"/>
            <w:left w:val="none" w:sz="0" w:space="0" w:color="auto"/>
            <w:bottom w:val="none" w:sz="0" w:space="0" w:color="auto"/>
            <w:right w:val="none" w:sz="0" w:space="0" w:color="auto"/>
          </w:divBdr>
          <w:divsChild>
            <w:div w:id="1755084820">
              <w:marLeft w:val="0"/>
              <w:marRight w:val="0"/>
              <w:marTop w:val="0"/>
              <w:marBottom w:val="0"/>
              <w:divBdr>
                <w:top w:val="none" w:sz="0" w:space="0" w:color="auto"/>
                <w:left w:val="none" w:sz="0" w:space="0" w:color="auto"/>
                <w:bottom w:val="none" w:sz="0" w:space="0" w:color="auto"/>
                <w:right w:val="none" w:sz="0" w:space="0" w:color="auto"/>
              </w:divBdr>
              <w:divsChild>
                <w:div w:id="1867137084">
                  <w:marLeft w:val="0"/>
                  <w:marRight w:val="0"/>
                  <w:marTop w:val="0"/>
                  <w:marBottom w:val="0"/>
                  <w:divBdr>
                    <w:top w:val="none" w:sz="0" w:space="0" w:color="auto"/>
                    <w:left w:val="none" w:sz="0" w:space="0" w:color="auto"/>
                    <w:bottom w:val="none" w:sz="0" w:space="0" w:color="auto"/>
                    <w:right w:val="none" w:sz="0" w:space="0" w:color="auto"/>
                  </w:divBdr>
                  <w:divsChild>
                    <w:div w:id="612250317">
                      <w:marLeft w:val="0"/>
                      <w:marRight w:val="0"/>
                      <w:marTop w:val="0"/>
                      <w:marBottom w:val="0"/>
                      <w:divBdr>
                        <w:top w:val="none" w:sz="0" w:space="0" w:color="auto"/>
                        <w:left w:val="none" w:sz="0" w:space="0" w:color="auto"/>
                        <w:bottom w:val="none" w:sz="0" w:space="0" w:color="auto"/>
                        <w:right w:val="none" w:sz="0" w:space="0" w:color="auto"/>
                      </w:divBdr>
                    </w:div>
                  </w:divsChild>
                </w:div>
                <w:div w:id="2030569272">
                  <w:marLeft w:val="0"/>
                  <w:marRight w:val="0"/>
                  <w:marTop w:val="0"/>
                  <w:marBottom w:val="0"/>
                  <w:divBdr>
                    <w:top w:val="none" w:sz="0" w:space="0" w:color="auto"/>
                    <w:left w:val="none" w:sz="0" w:space="0" w:color="auto"/>
                    <w:bottom w:val="none" w:sz="0" w:space="0" w:color="auto"/>
                    <w:right w:val="none" w:sz="0" w:space="0" w:color="auto"/>
                  </w:divBdr>
                  <w:divsChild>
                    <w:div w:id="208763897">
                      <w:marLeft w:val="0"/>
                      <w:marRight w:val="0"/>
                      <w:marTop w:val="0"/>
                      <w:marBottom w:val="0"/>
                      <w:divBdr>
                        <w:top w:val="none" w:sz="0" w:space="0" w:color="auto"/>
                        <w:left w:val="none" w:sz="0" w:space="0" w:color="auto"/>
                        <w:bottom w:val="none" w:sz="0" w:space="0" w:color="auto"/>
                        <w:right w:val="none" w:sz="0" w:space="0" w:color="auto"/>
                      </w:divBdr>
                      <w:divsChild>
                        <w:div w:id="1552881162">
                          <w:marLeft w:val="0"/>
                          <w:marRight w:val="0"/>
                          <w:marTop w:val="0"/>
                          <w:marBottom w:val="0"/>
                          <w:divBdr>
                            <w:top w:val="none" w:sz="0" w:space="0" w:color="auto"/>
                            <w:left w:val="none" w:sz="0" w:space="0" w:color="auto"/>
                            <w:bottom w:val="none" w:sz="0" w:space="0" w:color="auto"/>
                            <w:right w:val="none" w:sz="0" w:space="0" w:color="auto"/>
                          </w:divBdr>
                        </w:div>
                      </w:divsChild>
                    </w:div>
                    <w:div w:id="102270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996980">
      <w:bodyDiv w:val="1"/>
      <w:marLeft w:val="0"/>
      <w:marRight w:val="0"/>
      <w:marTop w:val="0"/>
      <w:marBottom w:val="0"/>
      <w:divBdr>
        <w:top w:val="none" w:sz="0" w:space="0" w:color="auto"/>
        <w:left w:val="none" w:sz="0" w:space="0" w:color="auto"/>
        <w:bottom w:val="none" w:sz="0" w:space="0" w:color="auto"/>
        <w:right w:val="none" w:sz="0" w:space="0" w:color="auto"/>
      </w:divBdr>
      <w:divsChild>
        <w:div w:id="1193149114">
          <w:marLeft w:val="-225"/>
          <w:marRight w:val="-225"/>
          <w:marTop w:val="0"/>
          <w:marBottom w:val="0"/>
          <w:divBdr>
            <w:top w:val="none" w:sz="0" w:space="0" w:color="auto"/>
            <w:left w:val="none" w:sz="0" w:space="0" w:color="auto"/>
            <w:bottom w:val="none" w:sz="0" w:space="0" w:color="auto"/>
            <w:right w:val="none" w:sz="0" w:space="0" w:color="auto"/>
          </w:divBdr>
        </w:div>
        <w:div w:id="1471899649">
          <w:marLeft w:val="-225"/>
          <w:marRight w:val="-225"/>
          <w:marTop w:val="0"/>
          <w:marBottom w:val="0"/>
          <w:divBdr>
            <w:top w:val="none" w:sz="0" w:space="0" w:color="auto"/>
            <w:left w:val="none" w:sz="0" w:space="0" w:color="auto"/>
            <w:bottom w:val="none" w:sz="0" w:space="0" w:color="auto"/>
            <w:right w:val="none" w:sz="0" w:space="0" w:color="auto"/>
          </w:divBdr>
        </w:div>
      </w:divsChild>
    </w:div>
    <w:div w:id="210072916">
      <w:bodyDiv w:val="1"/>
      <w:marLeft w:val="0"/>
      <w:marRight w:val="0"/>
      <w:marTop w:val="0"/>
      <w:marBottom w:val="0"/>
      <w:divBdr>
        <w:top w:val="none" w:sz="0" w:space="0" w:color="auto"/>
        <w:left w:val="none" w:sz="0" w:space="0" w:color="auto"/>
        <w:bottom w:val="none" w:sz="0" w:space="0" w:color="auto"/>
        <w:right w:val="none" w:sz="0" w:space="0" w:color="auto"/>
      </w:divBdr>
      <w:divsChild>
        <w:div w:id="279647811">
          <w:marLeft w:val="0"/>
          <w:marRight w:val="0"/>
          <w:marTop w:val="0"/>
          <w:marBottom w:val="0"/>
          <w:divBdr>
            <w:top w:val="none" w:sz="0" w:space="0" w:color="auto"/>
            <w:left w:val="none" w:sz="0" w:space="0" w:color="auto"/>
            <w:bottom w:val="none" w:sz="0" w:space="0" w:color="auto"/>
            <w:right w:val="none" w:sz="0" w:space="0" w:color="auto"/>
          </w:divBdr>
          <w:divsChild>
            <w:div w:id="28915306">
              <w:marLeft w:val="0"/>
              <w:marRight w:val="0"/>
              <w:marTop w:val="0"/>
              <w:marBottom w:val="0"/>
              <w:divBdr>
                <w:top w:val="none" w:sz="0" w:space="0" w:color="auto"/>
                <w:left w:val="none" w:sz="0" w:space="0" w:color="auto"/>
                <w:bottom w:val="none" w:sz="0" w:space="0" w:color="auto"/>
                <w:right w:val="none" w:sz="0" w:space="0" w:color="auto"/>
              </w:divBdr>
            </w:div>
          </w:divsChild>
        </w:div>
        <w:div w:id="1712798938">
          <w:marLeft w:val="0"/>
          <w:marRight w:val="0"/>
          <w:marTop w:val="0"/>
          <w:marBottom w:val="0"/>
          <w:divBdr>
            <w:top w:val="none" w:sz="0" w:space="0" w:color="auto"/>
            <w:left w:val="none" w:sz="0" w:space="0" w:color="auto"/>
            <w:bottom w:val="none" w:sz="0" w:space="0" w:color="auto"/>
            <w:right w:val="none" w:sz="0" w:space="0" w:color="auto"/>
          </w:divBdr>
        </w:div>
      </w:divsChild>
    </w:div>
    <w:div w:id="211311508">
      <w:bodyDiv w:val="1"/>
      <w:marLeft w:val="0"/>
      <w:marRight w:val="0"/>
      <w:marTop w:val="0"/>
      <w:marBottom w:val="0"/>
      <w:divBdr>
        <w:top w:val="none" w:sz="0" w:space="0" w:color="auto"/>
        <w:left w:val="none" w:sz="0" w:space="0" w:color="auto"/>
        <w:bottom w:val="none" w:sz="0" w:space="0" w:color="auto"/>
        <w:right w:val="none" w:sz="0" w:space="0" w:color="auto"/>
      </w:divBdr>
      <w:divsChild>
        <w:div w:id="517080351">
          <w:marLeft w:val="2708"/>
          <w:marRight w:val="0"/>
          <w:marTop w:val="0"/>
          <w:marBottom w:val="0"/>
          <w:divBdr>
            <w:top w:val="none" w:sz="0" w:space="0" w:color="auto"/>
            <w:left w:val="none" w:sz="0" w:space="0" w:color="auto"/>
            <w:bottom w:val="none" w:sz="0" w:space="0" w:color="auto"/>
            <w:right w:val="none" w:sz="0" w:space="0" w:color="auto"/>
          </w:divBdr>
          <w:divsChild>
            <w:div w:id="729883738">
              <w:marLeft w:val="0"/>
              <w:marRight w:val="0"/>
              <w:marTop w:val="0"/>
              <w:marBottom w:val="0"/>
              <w:divBdr>
                <w:top w:val="none" w:sz="0" w:space="0" w:color="auto"/>
                <w:left w:val="none" w:sz="0" w:space="0" w:color="auto"/>
                <w:bottom w:val="none" w:sz="0" w:space="0" w:color="auto"/>
                <w:right w:val="none" w:sz="0" w:space="0" w:color="auto"/>
              </w:divBdr>
              <w:divsChild>
                <w:div w:id="997541574">
                  <w:marLeft w:val="0"/>
                  <w:marRight w:val="0"/>
                  <w:marTop w:val="0"/>
                  <w:marBottom w:val="0"/>
                  <w:divBdr>
                    <w:top w:val="none" w:sz="0" w:space="0" w:color="auto"/>
                    <w:left w:val="none" w:sz="0" w:space="0" w:color="auto"/>
                    <w:bottom w:val="none" w:sz="0" w:space="0" w:color="auto"/>
                    <w:right w:val="none" w:sz="0" w:space="0" w:color="auto"/>
                  </w:divBdr>
                  <w:divsChild>
                    <w:div w:id="584924623">
                      <w:marLeft w:val="0"/>
                      <w:marRight w:val="0"/>
                      <w:marTop w:val="0"/>
                      <w:marBottom w:val="0"/>
                      <w:divBdr>
                        <w:top w:val="none" w:sz="0" w:space="0" w:color="auto"/>
                        <w:left w:val="none" w:sz="0" w:space="0" w:color="auto"/>
                        <w:bottom w:val="none" w:sz="0" w:space="0" w:color="auto"/>
                        <w:right w:val="none" w:sz="0" w:space="0" w:color="auto"/>
                      </w:divBdr>
                      <w:divsChild>
                        <w:div w:id="354817493">
                          <w:marLeft w:val="0"/>
                          <w:marRight w:val="0"/>
                          <w:marTop w:val="0"/>
                          <w:marBottom w:val="0"/>
                          <w:divBdr>
                            <w:top w:val="none" w:sz="0" w:space="0" w:color="auto"/>
                            <w:left w:val="none" w:sz="0" w:space="0" w:color="auto"/>
                            <w:bottom w:val="none" w:sz="0" w:space="0" w:color="auto"/>
                            <w:right w:val="none" w:sz="0" w:space="0" w:color="auto"/>
                          </w:divBdr>
                          <w:divsChild>
                            <w:div w:id="223296183">
                              <w:marLeft w:val="0"/>
                              <w:marRight w:val="0"/>
                              <w:marTop w:val="0"/>
                              <w:marBottom w:val="0"/>
                              <w:divBdr>
                                <w:top w:val="none" w:sz="0" w:space="0" w:color="auto"/>
                                <w:left w:val="none" w:sz="0" w:space="0" w:color="auto"/>
                                <w:bottom w:val="none" w:sz="0" w:space="0" w:color="auto"/>
                                <w:right w:val="none" w:sz="0" w:space="0" w:color="auto"/>
                              </w:divBdr>
                              <w:divsChild>
                                <w:div w:id="395520287">
                                  <w:marLeft w:val="0"/>
                                  <w:marRight w:val="0"/>
                                  <w:marTop w:val="0"/>
                                  <w:marBottom w:val="0"/>
                                  <w:divBdr>
                                    <w:top w:val="none" w:sz="0" w:space="0" w:color="auto"/>
                                    <w:left w:val="none" w:sz="0" w:space="0" w:color="auto"/>
                                    <w:bottom w:val="none" w:sz="0" w:space="0" w:color="auto"/>
                                    <w:right w:val="none" w:sz="0" w:space="0" w:color="auto"/>
                                  </w:divBdr>
                                  <w:divsChild>
                                    <w:div w:id="1919169186">
                                      <w:marLeft w:val="16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172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0370422">
          <w:marLeft w:val="2708"/>
          <w:marRight w:val="0"/>
          <w:marTop w:val="0"/>
          <w:marBottom w:val="0"/>
          <w:divBdr>
            <w:top w:val="none" w:sz="0" w:space="0" w:color="auto"/>
            <w:left w:val="none" w:sz="0" w:space="0" w:color="auto"/>
            <w:bottom w:val="none" w:sz="0" w:space="0" w:color="auto"/>
            <w:right w:val="none" w:sz="0" w:space="0" w:color="auto"/>
          </w:divBdr>
          <w:divsChild>
            <w:div w:id="226958040">
              <w:marLeft w:val="0"/>
              <w:marRight w:val="0"/>
              <w:marTop w:val="0"/>
              <w:marBottom w:val="0"/>
              <w:divBdr>
                <w:top w:val="none" w:sz="0" w:space="0" w:color="auto"/>
                <w:left w:val="none" w:sz="0" w:space="0" w:color="auto"/>
                <w:bottom w:val="none" w:sz="0" w:space="0" w:color="auto"/>
                <w:right w:val="none" w:sz="0" w:space="0" w:color="auto"/>
              </w:divBdr>
            </w:div>
          </w:divsChild>
        </w:div>
        <w:div w:id="2015374358">
          <w:marLeft w:val="2708"/>
          <w:marRight w:val="0"/>
          <w:marTop w:val="0"/>
          <w:marBottom w:val="450"/>
          <w:divBdr>
            <w:top w:val="none" w:sz="0" w:space="0" w:color="auto"/>
            <w:left w:val="none" w:sz="0" w:space="0" w:color="auto"/>
            <w:bottom w:val="none" w:sz="0" w:space="0" w:color="auto"/>
            <w:right w:val="none" w:sz="0" w:space="0" w:color="auto"/>
          </w:divBdr>
          <w:divsChild>
            <w:div w:id="489057100">
              <w:marLeft w:val="0"/>
              <w:marRight w:val="0"/>
              <w:marTop w:val="0"/>
              <w:marBottom w:val="0"/>
              <w:divBdr>
                <w:top w:val="none" w:sz="0" w:space="0" w:color="auto"/>
                <w:left w:val="none" w:sz="0" w:space="0" w:color="auto"/>
                <w:bottom w:val="none" w:sz="0" w:space="0" w:color="auto"/>
                <w:right w:val="none" w:sz="0" w:space="0" w:color="auto"/>
              </w:divBdr>
              <w:divsChild>
                <w:div w:id="1265381433">
                  <w:marLeft w:val="0"/>
                  <w:marRight w:val="0"/>
                  <w:marTop w:val="300"/>
                  <w:marBottom w:val="0"/>
                  <w:divBdr>
                    <w:top w:val="none" w:sz="0" w:space="0" w:color="auto"/>
                    <w:left w:val="none" w:sz="0" w:space="0" w:color="auto"/>
                    <w:bottom w:val="none" w:sz="0" w:space="0" w:color="auto"/>
                    <w:right w:val="none" w:sz="0" w:space="0" w:color="auto"/>
                  </w:divBdr>
                  <w:divsChild>
                    <w:div w:id="681973120">
                      <w:marLeft w:val="0"/>
                      <w:marRight w:val="0"/>
                      <w:marTop w:val="0"/>
                      <w:marBottom w:val="0"/>
                      <w:divBdr>
                        <w:top w:val="none" w:sz="0" w:space="0" w:color="auto"/>
                        <w:left w:val="none" w:sz="0" w:space="0" w:color="auto"/>
                        <w:bottom w:val="none" w:sz="0" w:space="0" w:color="auto"/>
                        <w:right w:val="none" w:sz="0" w:space="0" w:color="auto"/>
                      </w:divBdr>
                      <w:divsChild>
                        <w:div w:id="489254083">
                          <w:marLeft w:val="0"/>
                          <w:marRight w:val="0"/>
                          <w:marTop w:val="0"/>
                          <w:marBottom w:val="0"/>
                          <w:divBdr>
                            <w:top w:val="none" w:sz="0" w:space="0" w:color="auto"/>
                            <w:left w:val="none" w:sz="0" w:space="0" w:color="auto"/>
                            <w:bottom w:val="none" w:sz="0" w:space="0" w:color="auto"/>
                            <w:right w:val="none" w:sz="0" w:space="0" w:color="auto"/>
                          </w:divBdr>
                        </w:div>
                        <w:div w:id="770517745">
                          <w:marLeft w:val="0"/>
                          <w:marRight w:val="0"/>
                          <w:marTop w:val="0"/>
                          <w:marBottom w:val="0"/>
                          <w:divBdr>
                            <w:top w:val="none" w:sz="0" w:space="0" w:color="auto"/>
                            <w:left w:val="none" w:sz="0" w:space="0" w:color="auto"/>
                            <w:bottom w:val="none" w:sz="0" w:space="0" w:color="auto"/>
                            <w:right w:val="none" w:sz="0" w:space="0" w:color="auto"/>
                          </w:divBdr>
                        </w:div>
                        <w:div w:id="1517770265">
                          <w:marLeft w:val="0"/>
                          <w:marRight w:val="0"/>
                          <w:marTop w:val="0"/>
                          <w:marBottom w:val="0"/>
                          <w:divBdr>
                            <w:top w:val="none" w:sz="0" w:space="0" w:color="auto"/>
                            <w:left w:val="none" w:sz="0" w:space="0" w:color="auto"/>
                            <w:bottom w:val="none" w:sz="0" w:space="0" w:color="auto"/>
                            <w:right w:val="none" w:sz="0" w:space="0" w:color="auto"/>
                          </w:divBdr>
                        </w:div>
                        <w:div w:id="1583686271">
                          <w:marLeft w:val="0"/>
                          <w:marRight w:val="0"/>
                          <w:marTop w:val="0"/>
                          <w:marBottom w:val="0"/>
                          <w:divBdr>
                            <w:top w:val="none" w:sz="0" w:space="0" w:color="auto"/>
                            <w:left w:val="none" w:sz="0" w:space="0" w:color="auto"/>
                            <w:bottom w:val="none" w:sz="0" w:space="0" w:color="auto"/>
                            <w:right w:val="none" w:sz="0" w:space="0" w:color="auto"/>
                          </w:divBdr>
                        </w:div>
                        <w:div w:id="1702587034">
                          <w:marLeft w:val="0"/>
                          <w:marRight w:val="0"/>
                          <w:marTop w:val="0"/>
                          <w:marBottom w:val="0"/>
                          <w:divBdr>
                            <w:top w:val="none" w:sz="0" w:space="0" w:color="auto"/>
                            <w:left w:val="none" w:sz="0" w:space="0" w:color="auto"/>
                            <w:bottom w:val="none" w:sz="0" w:space="0" w:color="auto"/>
                            <w:right w:val="none" w:sz="0" w:space="0" w:color="auto"/>
                          </w:divBdr>
                        </w:div>
                        <w:div w:id="1782332262">
                          <w:marLeft w:val="0"/>
                          <w:marRight w:val="0"/>
                          <w:marTop w:val="0"/>
                          <w:marBottom w:val="0"/>
                          <w:divBdr>
                            <w:top w:val="none" w:sz="0" w:space="0" w:color="auto"/>
                            <w:left w:val="none" w:sz="0" w:space="0" w:color="auto"/>
                            <w:bottom w:val="none" w:sz="0" w:space="0" w:color="auto"/>
                            <w:right w:val="none" w:sz="0" w:space="0" w:color="auto"/>
                          </w:divBdr>
                        </w:div>
                        <w:div w:id="1802961145">
                          <w:marLeft w:val="0"/>
                          <w:marRight w:val="0"/>
                          <w:marTop w:val="0"/>
                          <w:marBottom w:val="0"/>
                          <w:divBdr>
                            <w:top w:val="none" w:sz="0" w:space="0" w:color="auto"/>
                            <w:left w:val="none" w:sz="0" w:space="0" w:color="auto"/>
                            <w:bottom w:val="none" w:sz="0" w:space="0" w:color="auto"/>
                            <w:right w:val="none" w:sz="0" w:space="0" w:color="auto"/>
                          </w:divBdr>
                        </w:div>
                        <w:div w:id="1895660088">
                          <w:marLeft w:val="0"/>
                          <w:marRight w:val="0"/>
                          <w:marTop w:val="0"/>
                          <w:marBottom w:val="0"/>
                          <w:divBdr>
                            <w:top w:val="none" w:sz="0" w:space="0" w:color="auto"/>
                            <w:left w:val="none" w:sz="0" w:space="0" w:color="auto"/>
                            <w:bottom w:val="none" w:sz="0" w:space="0" w:color="auto"/>
                            <w:right w:val="none" w:sz="0" w:space="0" w:color="auto"/>
                          </w:divBdr>
                        </w:div>
                        <w:div w:id="195062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549274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11700897">
      <w:bodyDiv w:val="1"/>
      <w:marLeft w:val="0"/>
      <w:marRight w:val="0"/>
      <w:marTop w:val="0"/>
      <w:marBottom w:val="0"/>
      <w:divBdr>
        <w:top w:val="none" w:sz="0" w:space="0" w:color="auto"/>
        <w:left w:val="none" w:sz="0" w:space="0" w:color="auto"/>
        <w:bottom w:val="none" w:sz="0" w:space="0" w:color="auto"/>
        <w:right w:val="none" w:sz="0" w:space="0" w:color="auto"/>
      </w:divBdr>
      <w:divsChild>
        <w:div w:id="395324722">
          <w:marLeft w:val="-225"/>
          <w:marRight w:val="-225"/>
          <w:marTop w:val="0"/>
          <w:marBottom w:val="0"/>
          <w:divBdr>
            <w:top w:val="none" w:sz="0" w:space="0" w:color="auto"/>
            <w:left w:val="none" w:sz="0" w:space="0" w:color="auto"/>
            <w:bottom w:val="none" w:sz="0" w:space="0" w:color="auto"/>
            <w:right w:val="none" w:sz="0" w:space="0" w:color="auto"/>
          </w:divBdr>
        </w:div>
        <w:div w:id="403063423">
          <w:marLeft w:val="-225"/>
          <w:marRight w:val="-225"/>
          <w:marTop w:val="0"/>
          <w:marBottom w:val="0"/>
          <w:divBdr>
            <w:top w:val="none" w:sz="0" w:space="0" w:color="auto"/>
            <w:left w:val="none" w:sz="0" w:space="0" w:color="auto"/>
            <w:bottom w:val="none" w:sz="0" w:space="0" w:color="auto"/>
            <w:right w:val="none" w:sz="0" w:space="0" w:color="auto"/>
          </w:divBdr>
          <w:divsChild>
            <w:div w:id="1465388614">
              <w:marLeft w:val="0"/>
              <w:marRight w:val="0"/>
              <w:marTop w:val="0"/>
              <w:marBottom w:val="0"/>
              <w:divBdr>
                <w:top w:val="none" w:sz="0" w:space="0" w:color="auto"/>
                <w:left w:val="none" w:sz="0" w:space="0" w:color="auto"/>
                <w:bottom w:val="none" w:sz="0" w:space="0" w:color="auto"/>
                <w:right w:val="none" w:sz="0" w:space="0" w:color="auto"/>
              </w:divBdr>
              <w:divsChild>
                <w:div w:id="20437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38932">
      <w:bodyDiv w:val="1"/>
      <w:marLeft w:val="0"/>
      <w:marRight w:val="0"/>
      <w:marTop w:val="0"/>
      <w:marBottom w:val="0"/>
      <w:divBdr>
        <w:top w:val="none" w:sz="0" w:space="0" w:color="auto"/>
        <w:left w:val="none" w:sz="0" w:space="0" w:color="auto"/>
        <w:bottom w:val="none" w:sz="0" w:space="0" w:color="auto"/>
        <w:right w:val="none" w:sz="0" w:space="0" w:color="auto"/>
      </w:divBdr>
    </w:div>
    <w:div w:id="212353100">
      <w:bodyDiv w:val="1"/>
      <w:marLeft w:val="0"/>
      <w:marRight w:val="0"/>
      <w:marTop w:val="0"/>
      <w:marBottom w:val="0"/>
      <w:divBdr>
        <w:top w:val="none" w:sz="0" w:space="0" w:color="auto"/>
        <w:left w:val="none" w:sz="0" w:space="0" w:color="auto"/>
        <w:bottom w:val="none" w:sz="0" w:space="0" w:color="auto"/>
        <w:right w:val="none" w:sz="0" w:space="0" w:color="auto"/>
      </w:divBdr>
      <w:divsChild>
        <w:div w:id="24138448">
          <w:marLeft w:val="0"/>
          <w:marRight w:val="0"/>
          <w:marTop w:val="0"/>
          <w:marBottom w:val="0"/>
          <w:divBdr>
            <w:top w:val="none" w:sz="0" w:space="0" w:color="auto"/>
            <w:left w:val="none" w:sz="0" w:space="0" w:color="auto"/>
            <w:bottom w:val="none" w:sz="0" w:space="0" w:color="auto"/>
            <w:right w:val="none" w:sz="0" w:space="0" w:color="auto"/>
          </w:divBdr>
        </w:div>
      </w:divsChild>
    </w:div>
    <w:div w:id="212468125">
      <w:bodyDiv w:val="1"/>
      <w:marLeft w:val="0"/>
      <w:marRight w:val="0"/>
      <w:marTop w:val="0"/>
      <w:marBottom w:val="0"/>
      <w:divBdr>
        <w:top w:val="none" w:sz="0" w:space="0" w:color="auto"/>
        <w:left w:val="none" w:sz="0" w:space="0" w:color="auto"/>
        <w:bottom w:val="none" w:sz="0" w:space="0" w:color="auto"/>
        <w:right w:val="none" w:sz="0" w:space="0" w:color="auto"/>
      </w:divBdr>
      <w:divsChild>
        <w:div w:id="1184515949">
          <w:marLeft w:val="0"/>
          <w:marRight w:val="0"/>
          <w:marTop w:val="0"/>
          <w:marBottom w:val="0"/>
          <w:divBdr>
            <w:top w:val="none" w:sz="0" w:space="0" w:color="auto"/>
            <w:left w:val="none" w:sz="0" w:space="0" w:color="auto"/>
            <w:bottom w:val="none" w:sz="0" w:space="0" w:color="auto"/>
            <w:right w:val="none" w:sz="0" w:space="0" w:color="auto"/>
          </w:divBdr>
          <w:divsChild>
            <w:div w:id="203519">
              <w:marLeft w:val="0"/>
              <w:marRight w:val="0"/>
              <w:marTop w:val="0"/>
              <w:marBottom w:val="225"/>
              <w:divBdr>
                <w:top w:val="none" w:sz="0" w:space="0" w:color="auto"/>
                <w:left w:val="none" w:sz="0" w:space="0" w:color="auto"/>
                <w:bottom w:val="none" w:sz="0" w:space="0" w:color="auto"/>
                <w:right w:val="none" w:sz="0" w:space="0" w:color="auto"/>
              </w:divBdr>
            </w:div>
            <w:div w:id="525363311">
              <w:marLeft w:val="0"/>
              <w:marRight w:val="0"/>
              <w:marTop w:val="0"/>
              <w:marBottom w:val="240"/>
              <w:divBdr>
                <w:top w:val="none" w:sz="0" w:space="0" w:color="auto"/>
                <w:left w:val="none" w:sz="0" w:space="0" w:color="auto"/>
                <w:bottom w:val="none" w:sz="0" w:space="0" w:color="auto"/>
                <w:right w:val="none" w:sz="0" w:space="0" w:color="auto"/>
              </w:divBdr>
              <w:divsChild>
                <w:div w:id="1152402856">
                  <w:marLeft w:val="0"/>
                  <w:marRight w:val="0"/>
                  <w:marTop w:val="0"/>
                  <w:marBottom w:val="0"/>
                  <w:divBdr>
                    <w:top w:val="none" w:sz="0" w:space="0" w:color="auto"/>
                    <w:left w:val="none" w:sz="0" w:space="0" w:color="auto"/>
                    <w:bottom w:val="none" w:sz="0" w:space="0" w:color="auto"/>
                    <w:right w:val="none" w:sz="0" w:space="0" w:color="auto"/>
                  </w:divBdr>
                </w:div>
                <w:div w:id="1838037407">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1807046997">
          <w:marLeft w:val="0"/>
          <w:marRight w:val="0"/>
          <w:marTop w:val="0"/>
          <w:marBottom w:val="315"/>
          <w:divBdr>
            <w:top w:val="none" w:sz="0" w:space="0" w:color="auto"/>
            <w:left w:val="none" w:sz="0" w:space="0" w:color="auto"/>
            <w:bottom w:val="none" w:sz="0" w:space="0" w:color="auto"/>
            <w:right w:val="none" w:sz="0" w:space="0" w:color="auto"/>
          </w:divBdr>
          <w:divsChild>
            <w:div w:id="1207255968">
              <w:marLeft w:val="0"/>
              <w:marRight w:val="0"/>
              <w:marTop w:val="0"/>
              <w:marBottom w:val="0"/>
              <w:divBdr>
                <w:top w:val="none" w:sz="0" w:space="0" w:color="auto"/>
                <w:left w:val="none" w:sz="0" w:space="0" w:color="auto"/>
                <w:bottom w:val="none" w:sz="0" w:space="0" w:color="auto"/>
                <w:right w:val="none" w:sz="0" w:space="0" w:color="auto"/>
              </w:divBdr>
              <w:divsChild>
                <w:div w:id="241374827">
                  <w:marLeft w:val="180"/>
                  <w:marRight w:val="0"/>
                  <w:marTop w:val="0"/>
                  <w:marBottom w:val="0"/>
                  <w:divBdr>
                    <w:top w:val="none" w:sz="0" w:space="0" w:color="auto"/>
                    <w:left w:val="none" w:sz="0" w:space="0" w:color="auto"/>
                    <w:bottom w:val="none" w:sz="0" w:space="0" w:color="auto"/>
                    <w:right w:val="none" w:sz="0" w:space="0" w:color="auto"/>
                  </w:divBdr>
                </w:div>
                <w:div w:id="955526224">
                  <w:marLeft w:val="180"/>
                  <w:marRight w:val="0"/>
                  <w:marTop w:val="0"/>
                  <w:marBottom w:val="0"/>
                  <w:divBdr>
                    <w:top w:val="none" w:sz="0" w:space="0" w:color="auto"/>
                    <w:left w:val="none" w:sz="0" w:space="0" w:color="auto"/>
                    <w:bottom w:val="none" w:sz="0" w:space="0" w:color="auto"/>
                    <w:right w:val="none" w:sz="0" w:space="0" w:color="auto"/>
                  </w:divBdr>
                </w:div>
                <w:div w:id="1168253164">
                  <w:marLeft w:val="180"/>
                  <w:marRight w:val="0"/>
                  <w:marTop w:val="0"/>
                  <w:marBottom w:val="0"/>
                  <w:divBdr>
                    <w:top w:val="none" w:sz="0" w:space="0" w:color="auto"/>
                    <w:left w:val="none" w:sz="0" w:space="0" w:color="auto"/>
                    <w:bottom w:val="none" w:sz="0" w:space="0" w:color="auto"/>
                    <w:right w:val="none" w:sz="0" w:space="0" w:color="auto"/>
                  </w:divBdr>
                </w:div>
                <w:div w:id="1258560028">
                  <w:marLeft w:val="180"/>
                  <w:marRight w:val="0"/>
                  <w:marTop w:val="0"/>
                  <w:marBottom w:val="0"/>
                  <w:divBdr>
                    <w:top w:val="none" w:sz="0" w:space="0" w:color="auto"/>
                    <w:left w:val="none" w:sz="0" w:space="0" w:color="auto"/>
                    <w:bottom w:val="none" w:sz="0" w:space="0" w:color="auto"/>
                    <w:right w:val="none" w:sz="0" w:space="0" w:color="auto"/>
                  </w:divBdr>
                </w:div>
                <w:div w:id="1419017246">
                  <w:marLeft w:val="180"/>
                  <w:marRight w:val="0"/>
                  <w:marTop w:val="0"/>
                  <w:marBottom w:val="0"/>
                  <w:divBdr>
                    <w:top w:val="none" w:sz="0" w:space="0" w:color="auto"/>
                    <w:left w:val="none" w:sz="0" w:space="0" w:color="auto"/>
                    <w:bottom w:val="none" w:sz="0" w:space="0" w:color="auto"/>
                    <w:right w:val="none" w:sz="0" w:space="0" w:color="auto"/>
                  </w:divBdr>
                </w:div>
                <w:div w:id="1725638688">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2106144255">
          <w:marLeft w:val="0"/>
          <w:marRight w:val="0"/>
          <w:marTop w:val="315"/>
          <w:marBottom w:val="0"/>
          <w:divBdr>
            <w:top w:val="none" w:sz="0" w:space="0" w:color="auto"/>
            <w:left w:val="none" w:sz="0" w:space="0" w:color="auto"/>
            <w:bottom w:val="none" w:sz="0" w:space="0" w:color="auto"/>
            <w:right w:val="none" w:sz="0" w:space="0" w:color="auto"/>
          </w:divBdr>
          <w:divsChild>
            <w:div w:id="753209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756">
      <w:bodyDiv w:val="1"/>
      <w:marLeft w:val="0"/>
      <w:marRight w:val="0"/>
      <w:marTop w:val="0"/>
      <w:marBottom w:val="0"/>
      <w:divBdr>
        <w:top w:val="none" w:sz="0" w:space="0" w:color="auto"/>
        <w:left w:val="none" w:sz="0" w:space="0" w:color="auto"/>
        <w:bottom w:val="none" w:sz="0" w:space="0" w:color="auto"/>
        <w:right w:val="none" w:sz="0" w:space="0" w:color="auto"/>
      </w:divBdr>
      <w:divsChild>
        <w:div w:id="897083770">
          <w:marLeft w:val="-150"/>
          <w:marRight w:val="-150"/>
          <w:marTop w:val="0"/>
          <w:marBottom w:val="0"/>
          <w:divBdr>
            <w:top w:val="none" w:sz="0" w:space="0" w:color="auto"/>
            <w:left w:val="none" w:sz="0" w:space="0" w:color="auto"/>
            <w:bottom w:val="none" w:sz="0" w:space="0" w:color="auto"/>
            <w:right w:val="none" w:sz="0" w:space="0" w:color="auto"/>
          </w:divBdr>
        </w:div>
      </w:divsChild>
    </w:div>
    <w:div w:id="212473421">
      <w:bodyDiv w:val="1"/>
      <w:marLeft w:val="0"/>
      <w:marRight w:val="0"/>
      <w:marTop w:val="0"/>
      <w:marBottom w:val="0"/>
      <w:divBdr>
        <w:top w:val="none" w:sz="0" w:space="0" w:color="auto"/>
        <w:left w:val="none" w:sz="0" w:space="0" w:color="auto"/>
        <w:bottom w:val="none" w:sz="0" w:space="0" w:color="auto"/>
        <w:right w:val="none" w:sz="0" w:space="0" w:color="auto"/>
      </w:divBdr>
      <w:divsChild>
        <w:div w:id="490872647">
          <w:marLeft w:val="-225"/>
          <w:marRight w:val="-225"/>
          <w:marTop w:val="0"/>
          <w:marBottom w:val="0"/>
          <w:divBdr>
            <w:top w:val="none" w:sz="0" w:space="0" w:color="auto"/>
            <w:left w:val="none" w:sz="0" w:space="0" w:color="auto"/>
            <w:bottom w:val="none" w:sz="0" w:space="0" w:color="auto"/>
            <w:right w:val="none" w:sz="0" w:space="0" w:color="auto"/>
          </w:divBdr>
        </w:div>
        <w:div w:id="2016228940">
          <w:marLeft w:val="-225"/>
          <w:marRight w:val="-225"/>
          <w:marTop w:val="0"/>
          <w:marBottom w:val="0"/>
          <w:divBdr>
            <w:top w:val="none" w:sz="0" w:space="0" w:color="auto"/>
            <w:left w:val="none" w:sz="0" w:space="0" w:color="auto"/>
            <w:bottom w:val="none" w:sz="0" w:space="0" w:color="auto"/>
            <w:right w:val="none" w:sz="0" w:space="0" w:color="auto"/>
          </w:divBdr>
          <w:divsChild>
            <w:div w:id="35859269">
              <w:marLeft w:val="0"/>
              <w:marRight w:val="0"/>
              <w:marTop w:val="0"/>
              <w:marBottom w:val="0"/>
              <w:divBdr>
                <w:top w:val="none" w:sz="0" w:space="0" w:color="auto"/>
                <w:left w:val="none" w:sz="0" w:space="0" w:color="auto"/>
                <w:bottom w:val="none" w:sz="0" w:space="0" w:color="auto"/>
                <w:right w:val="none" w:sz="0" w:space="0" w:color="auto"/>
              </w:divBdr>
              <w:divsChild>
                <w:div w:id="666713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41602">
      <w:bodyDiv w:val="1"/>
      <w:marLeft w:val="0"/>
      <w:marRight w:val="0"/>
      <w:marTop w:val="0"/>
      <w:marBottom w:val="0"/>
      <w:divBdr>
        <w:top w:val="none" w:sz="0" w:space="0" w:color="auto"/>
        <w:left w:val="none" w:sz="0" w:space="0" w:color="auto"/>
        <w:bottom w:val="none" w:sz="0" w:space="0" w:color="auto"/>
        <w:right w:val="none" w:sz="0" w:space="0" w:color="auto"/>
      </w:divBdr>
      <w:divsChild>
        <w:div w:id="538469841">
          <w:marLeft w:val="0"/>
          <w:marRight w:val="0"/>
          <w:marTop w:val="0"/>
          <w:marBottom w:val="0"/>
          <w:divBdr>
            <w:top w:val="none" w:sz="0" w:space="0" w:color="auto"/>
            <w:left w:val="none" w:sz="0" w:space="0" w:color="auto"/>
            <w:bottom w:val="none" w:sz="0" w:space="0" w:color="auto"/>
            <w:right w:val="none" w:sz="0" w:space="0" w:color="auto"/>
          </w:divBdr>
          <w:divsChild>
            <w:div w:id="424308089">
              <w:marLeft w:val="0"/>
              <w:marRight w:val="0"/>
              <w:marTop w:val="0"/>
              <w:marBottom w:val="240"/>
              <w:divBdr>
                <w:top w:val="none" w:sz="0" w:space="0" w:color="auto"/>
                <w:left w:val="none" w:sz="0" w:space="0" w:color="auto"/>
                <w:bottom w:val="none" w:sz="0" w:space="0" w:color="auto"/>
                <w:right w:val="none" w:sz="0" w:space="0" w:color="auto"/>
              </w:divBdr>
              <w:divsChild>
                <w:div w:id="946929965">
                  <w:marLeft w:val="60"/>
                  <w:marRight w:val="0"/>
                  <w:marTop w:val="0"/>
                  <w:marBottom w:val="0"/>
                  <w:divBdr>
                    <w:top w:val="none" w:sz="0" w:space="0" w:color="auto"/>
                    <w:left w:val="none" w:sz="0" w:space="0" w:color="auto"/>
                    <w:bottom w:val="none" w:sz="0" w:space="0" w:color="auto"/>
                    <w:right w:val="none" w:sz="0" w:space="0" w:color="auto"/>
                  </w:divBdr>
                </w:div>
                <w:div w:id="2079597805">
                  <w:marLeft w:val="0"/>
                  <w:marRight w:val="0"/>
                  <w:marTop w:val="0"/>
                  <w:marBottom w:val="0"/>
                  <w:divBdr>
                    <w:top w:val="none" w:sz="0" w:space="0" w:color="auto"/>
                    <w:left w:val="none" w:sz="0" w:space="0" w:color="auto"/>
                    <w:bottom w:val="none" w:sz="0" w:space="0" w:color="auto"/>
                    <w:right w:val="none" w:sz="0" w:space="0" w:color="auto"/>
                  </w:divBdr>
                </w:div>
              </w:divsChild>
            </w:div>
            <w:div w:id="1762140974">
              <w:marLeft w:val="0"/>
              <w:marRight w:val="0"/>
              <w:marTop w:val="0"/>
              <w:marBottom w:val="225"/>
              <w:divBdr>
                <w:top w:val="none" w:sz="0" w:space="0" w:color="auto"/>
                <w:left w:val="none" w:sz="0" w:space="0" w:color="auto"/>
                <w:bottom w:val="none" w:sz="0" w:space="0" w:color="auto"/>
                <w:right w:val="none" w:sz="0" w:space="0" w:color="auto"/>
              </w:divBdr>
            </w:div>
          </w:divsChild>
        </w:div>
        <w:div w:id="542866971">
          <w:marLeft w:val="0"/>
          <w:marRight w:val="0"/>
          <w:marTop w:val="315"/>
          <w:marBottom w:val="0"/>
          <w:divBdr>
            <w:top w:val="none" w:sz="0" w:space="0" w:color="auto"/>
            <w:left w:val="none" w:sz="0" w:space="0" w:color="auto"/>
            <w:bottom w:val="none" w:sz="0" w:space="0" w:color="auto"/>
            <w:right w:val="none" w:sz="0" w:space="0" w:color="auto"/>
          </w:divBdr>
          <w:divsChild>
            <w:div w:id="159856641">
              <w:marLeft w:val="0"/>
              <w:marRight w:val="0"/>
              <w:marTop w:val="0"/>
              <w:marBottom w:val="0"/>
              <w:divBdr>
                <w:top w:val="none" w:sz="0" w:space="0" w:color="auto"/>
                <w:left w:val="none" w:sz="0" w:space="0" w:color="auto"/>
                <w:bottom w:val="none" w:sz="0" w:space="0" w:color="auto"/>
                <w:right w:val="none" w:sz="0" w:space="0" w:color="auto"/>
              </w:divBdr>
            </w:div>
          </w:divsChild>
        </w:div>
        <w:div w:id="695279408">
          <w:marLeft w:val="0"/>
          <w:marRight w:val="0"/>
          <w:marTop w:val="0"/>
          <w:marBottom w:val="315"/>
          <w:divBdr>
            <w:top w:val="none" w:sz="0" w:space="0" w:color="auto"/>
            <w:left w:val="none" w:sz="0" w:space="0" w:color="auto"/>
            <w:bottom w:val="none" w:sz="0" w:space="0" w:color="auto"/>
            <w:right w:val="none" w:sz="0" w:space="0" w:color="auto"/>
          </w:divBdr>
          <w:divsChild>
            <w:div w:id="897012025">
              <w:marLeft w:val="0"/>
              <w:marRight w:val="0"/>
              <w:marTop w:val="0"/>
              <w:marBottom w:val="0"/>
              <w:divBdr>
                <w:top w:val="none" w:sz="0" w:space="0" w:color="auto"/>
                <w:left w:val="none" w:sz="0" w:space="0" w:color="auto"/>
                <w:bottom w:val="none" w:sz="0" w:space="0" w:color="auto"/>
                <w:right w:val="none" w:sz="0" w:space="0" w:color="auto"/>
              </w:divBdr>
              <w:divsChild>
                <w:div w:id="352654462">
                  <w:marLeft w:val="180"/>
                  <w:marRight w:val="0"/>
                  <w:marTop w:val="0"/>
                  <w:marBottom w:val="0"/>
                  <w:divBdr>
                    <w:top w:val="none" w:sz="0" w:space="0" w:color="auto"/>
                    <w:left w:val="none" w:sz="0" w:space="0" w:color="auto"/>
                    <w:bottom w:val="none" w:sz="0" w:space="0" w:color="auto"/>
                    <w:right w:val="none" w:sz="0" w:space="0" w:color="auto"/>
                  </w:divBdr>
                </w:div>
                <w:div w:id="472989528">
                  <w:marLeft w:val="180"/>
                  <w:marRight w:val="0"/>
                  <w:marTop w:val="0"/>
                  <w:marBottom w:val="0"/>
                  <w:divBdr>
                    <w:top w:val="none" w:sz="0" w:space="0" w:color="auto"/>
                    <w:left w:val="none" w:sz="0" w:space="0" w:color="auto"/>
                    <w:bottom w:val="none" w:sz="0" w:space="0" w:color="auto"/>
                    <w:right w:val="none" w:sz="0" w:space="0" w:color="auto"/>
                  </w:divBdr>
                </w:div>
                <w:div w:id="1584342016">
                  <w:marLeft w:val="180"/>
                  <w:marRight w:val="0"/>
                  <w:marTop w:val="0"/>
                  <w:marBottom w:val="0"/>
                  <w:divBdr>
                    <w:top w:val="none" w:sz="0" w:space="0" w:color="auto"/>
                    <w:left w:val="none" w:sz="0" w:space="0" w:color="auto"/>
                    <w:bottom w:val="none" w:sz="0" w:space="0" w:color="auto"/>
                    <w:right w:val="none" w:sz="0" w:space="0" w:color="auto"/>
                  </w:divBdr>
                </w:div>
                <w:div w:id="1605067145">
                  <w:marLeft w:val="180"/>
                  <w:marRight w:val="0"/>
                  <w:marTop w:val="0"/>
                  <w:marBottom w:val="0"/>
                  <w:divBdr>
                    <w:top w:val="none" w:sz="0" w:space="0" w:color="auto"/>
                    <w:left w:val="none" w:sz="0" w:space="0" w:color="auto"/>
                    <w:bottom w:val="none" w:sz="0" w:space="0" w:color="auto"/>
                    <w:right w:val="none" w:sz="0" w:space="0" w:color="auto"/>
                  </w:divBdr>
                </w:div>
                <w:div w:id="1794056057">
                  <w:marLeft w:val="180"/>
                  <w:marRight w:val="0"/>
                  <w:marTop w:val="0"/>
                  <w:marBottom w:val="0"/>
                  <w:divBdr>
                    <w:top w:val="none" w:sz="0" w:space="0" w:color="auto"/>
                    <w:left w:val="none" w:sz="0" w:space="0" w:color="auto"/>
                    <w:bottom w:val="none" w:sz="0" w:space="0" w:color="auto"/>
                    <w:right w:val="none" w:sz="0" w:space="0" w:color="auto"/>
                  </w:divBdr>
                </w:div>
                <w:div w:id="2005665761">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128122">
      <w:bodyDiv w:val="1"/>
      <w:marLeft w:val="0"/>
      <w:marRight w:val="0"/>
      <w:marTop w:val="0"/>
      <w:marBottom w:val="0"/>
      <w:divBdr>
        <w:top w:val="none" w:sz="0" w:space="0" w:color="auto"/>
        <w:left w:val="none" w:sz="0" w:space="0" w:color="auto"/>
        <w:bottom w:val="none" w:sz="0" w:space="0" w:color="auto"/>
        <w:right w:val="none" w:sz="0" w:space="0" w:color="auto"/>
      </w:divBdr>
    </w:div>
    <w:div w:id="213346878">
      <w:bodyDiv w:val="1"/>
      <w:marLeft w:val="0"/>
      <w:marRight w:val="0"/>
      <w:marTop w:val="0"/>
      <w:marBottom w:val="0"/>
      <w:divBdr>
        <w:top w:val="none" w:sz="0" w:space="0" w:color="auto"/>
        <w:left w:val="none" w:sz="0" w:space="0" w:color="auto"/>
        <w:bottom w:val="none" w:sz="0" w:space="0" w:color="auto"/>
        <w:right w:val="none" w:sz="0" w:space="0" w:color="auto"/>
      </w:divBdr>
    </w:div>
    <w:div w:id="213389022">
      <w:bodyDiv w:val="1"/>
      <w:marLeft w:val="0"/>
      <w:marRight w:val="0"/>
      <w:marTop w:val="0"/>
      <w:marBottom w:val="0"/>
      <w:divBdr>
        <w:top w:val="none" w:sz="0" w:space="0" w:color="auto"/>
        <w:left w:val="none" w:sz="0" w:space="0" w:color="auto"/>
        <w:bottom w:val="none" w:sz="0" w:space="0" w:color="auto"/>
        <w:right w:val="none" w:sz="0" w:space="0" w:color="auto"/>
      </w:divBdr>
      <w:divsChild>
        <w:div w:id="1249924616">
          <w:marLeft w:val="300"/>
          <w:marRight w:val="0"/>
          <w:marTop w:val="0"/>
          <w:marBottom w:val="0"/>
          <w:divBdr>
            <w:top w:val="none" w:sz="0" w:space="0" w:color="auto"/>
            <w:left w:val="none" w:sz="0" w:space="0" w:color="auto"/>
            <w:bottom w:val="none" w:sz="0" w:space="0" w:color="auto"/>
            <w:right w:val="none" w:sz="0" w:space="0" w:color="auto"/>
          </w:divBdr>
        </w:div>
      </w:divsChild>
    </w:div>
    <w:div w:id="213464490">
      <w:bodyDiv w:val="1"/>
      <w:marLeft w:val="0"/>
      <w:marRight w:val="0"/>
      <w:marTop w:val="0"/>
      <w:marBottom w:val="0"/>
      <w:divBdr>
        <w:top w:val="none" w:sz="0" w:space="0" w:color="auto"/>
        <w:left w:val="none" w:sz="0" w:space="0" w:color="auto"/>
        <w:bottom w:val="none" w:sz="0" w:space="0" w:color="auto"/>
        <w:right w:val="none" w:sz="0" w:space="0" w:color="auto"/>
      </w:divBdr>
    </w:div>
    <w:div w:id="213470743">
      <w:bodyDiv w:val="1"/>
      <w:marLeft w:val="0"/>
      <w:marRight w:val="0"/>
      <w:marTop w:val="0"/>
      <w:marBottom w:val="0"/>
      <w:divBdr>
        <w:top w:val="none" w:sz="0" w:space="0" w:color="auto"/>
        <w:left w:val="none" w:sz="0" w:space="0" w:color="auto"/>
        <w:bottom w:val="none" w:sz="0" w:space="0" w:color="auto"/>
        <w:right w:val="none" w:sz="0" w:space="0" w:color="auto"/>
      </w:divBdr>
      <w:divsChild>
        <w:div w:id="521863372">
          <w:marLeft w:val="-225"/>
          <w:marRight w:val="-225"/>
          <w:marTop w:val="0"/>
          <w:marBottom w:val="0"/>
          <w:divBdr>
            <w:top w:val="none" w:sz="0" w:space="0" w:color="auto"/>
            <w:left w:val="none" w:sz="0" w:space="0" w:color="auto"/>
            <w:bottom w:val="none" w:sz="0" w:space="0" w:color="auto"/>
            <w:right w:val="none" w:sz="0" w:space="0" w:color="auto"/>
          </w:divBdr>
        </w:div>
      </w:divsChild>
    </w:div>
    <w:div w:id="213977427">
      <w:bodyDiv w:val="1"/>
      <w:marLeft w:val="0"/>
      <w:marRight w:val="0"/>
      <w:marTop w:val="0"/>
      <w:marBottom w:val="0"/>
      <w:divBdr>
        <w:top w:val="none" w:sz="0" w:space="0" w:color="auto"/>
        <w:left w:val="none" w:sz="0" w:space="0" w:color="auto"/>
        <w:bottom w:val="none" w:sz="0" w:space="0" w:color="auto"/>
        <w:right w:val="none" w:sz="0" w:space="0" w:color="auto"/>
      </w:divBdr>
      <w:divsChild>
        <w:div w:id="1464734198">
          <w:marLeft w:val="-225"/>
          <w:marRight w:val="-225"/>
          <w:marTop w:val="0"/>
          <w:marBottom w:val="0"/>
          <w:divBdr>
            <w:top w:val="none" w:sz="0" w:space="0" w:color="auto"/>
            <w:left w:val="none" w:sz="0" w:space="0" w:color="auto"/>
            <w:bottom w:val="none" w:sz="0" w:space="0" w:color="auto"/>
            <w:right w:val="none" w:sz="0" w:space="0" w:color="auto"/>
          </w:divBdr>
          <w:divsChild>
            <w:div w:id="1040277756">
              <w:marLeft w:val="0"/>
              <w:marRight w:val="0"/>
              <w:marTop w:val="0"/>
              <w:marBottom w:val="0"/>
              <w:divBdr>
                <w:top w:val="none" w:sz="0" w:space="0" w:color="auto"/>
                <w:left w:val="none" w:sz="0" w:space="0" w:color="auto"/>
                <w:bottom w:val="none" w:sz="0" w:space="0" w:color="auto"/>
                <w:right w:val="none" w:sz="0" w:space="0" w:color="auto"/>
              </w:divBdr>
              <w:divsChild>
                <w:div w:id="114612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88079">
      <w:bodyDiv w:val="1"/>
      <w:marLeft w:val="0"/>
      <w:marRight w:val="0"/>
      <w:marTop w:val="0"/>
      <w:marBottom w:val="0"/>
      <w:divBdr>
        <w:top w:val="none" w:sz="0" w:space="0" w:color="auto"/>
        <w:left w:val="none" w:sz="0" w:space="0" w:color="auto"/>
        <w:bottom w:val="none" w:sz="0" w:space="0" w:color="auto"/>
        <w:right w:val="none" w:sz="0" w:space="0" w:color="auto"/>
      </w:divBdr>
    </w:div>
    <w:div w:id="214508136">
      <w:bodyDiv w:val="1"/>
      <w:marLeft w:val="0"/>
      <w:marRight w:val="0"/>
      <w:marTop w:val="0"/>
      <w:marBottom w:val="0"/>
      <w:divBdr>
        <w:top w:val="none" w:sz="0" w:space="0" w:color="auto"/>
        <w:left w:val="none" w:sz="0" w:space="0" w:color="auto"/>
        <w:bottom w:val="none" w:sz="0" w:space="0" w:color="auto"/>
        <w:right w:val="none" w:sz="0" w:space="0" w:color="auto"/>
      </w:divBdr>
      <w:divsChild>
        <w:div w:id="1623995558">
          <w:marLeft w:val="-150"/>
          <w:marRight w:val="-150"/>
          <w:marTop w:val="0"/>
          <w:marBottom w:val="0"/>
          <w:divBdr>
            <w:top w:val="none" w:sz="0" w:space="0" w:color="auto"/>
            <w:left w:val="none" w:sz="0" w:space="0" w:color="auto"/>
            <w:bottom w:val="none" w:sz="0" w:space="0" w:color="auto"/>
            <w:right w:val="none" w:sz="0" w:space="0" w:color="auto"/>
          </w:divBdr>
          <w:divsChild>
            <w:div w:id="1713991303">
              <w:marLeft w:val="0"/>
              <w:marRight w:val="0"/>
              <w:marTop w:val="0"/>
              <w:marBottom w:val="0"/>
              <w:divBdr>
                <w:top w:val="none" w:sz="0" w:space="0" w:color="auto"/>
                <w:left w:val="none" w:sz="0" w:space="0" w:color="auto"/>
                <w:bottom w:val="none" w:sz="0" w:space="0" w:color="auto"/>
                <w:right w:val="none" w:sz="0" w:space="0" w:color="auto"/>
              </w:divBdr>
              <w:divsChild>
                <w:div w:id="605044912">
                  <w:marLeft w:val="0"/>
                  <w:marRight w:val="0"/>
                  <w:marTop w:val="0"/>
                  <w:marBottom w:val="0"/>
                  <w:divBdr>
                    <w:top w:val="none" w:sz="0" w:space="0" w:color="auto"/>
                    <w:left w:val="none" w:sz="0" w:space="0" w:color="auto"/>
                    <w:bottom w:val="none" w:sz="0" w:space="0" w:color="auto"/>
                    <w:right w:val="none" w:sz="0" w:space="0" w:color="auto"/>
                  </w:divBdr>
                  <w:divsChild>
                    <w:div w:id="1952128300">
                      <w:marLeft w:val="0"/>
                      <w:marRight w:val="0"/>
                      <w:marTop w:val="0"/>
                      <w:marBottom w:val="0"/>
                      <w:divBdr>
                        <w:top w:val="none" w:sz="0" w:space="0" w:color="auto"/>
                        <w:left w:val="none" w:sz="0" w:space="0" w:color="auto"/>
                        <w:bottom w:val="none" w:sz="0" w:space="0" w:color="auto"/>
                        <w:right w:val="none" w:sz="0" w:space="0" w:color="auto"/>
                      </w:divBdr>
                    </w:div>
                  </w:divsChild>
                </w:div>
                <w:div w:id="245454983">
                  <w:marLeft w:val="0"/>
                  <w:marRight w:val="0"/>
                  <w:marTop w:val="0"/>
                  <w:marBottom w:val="0"/>
                  <w:divBdr>
                    <w:top w:val="none" w:sz="0" w:space="0" w:color="auto"/>
                    <w:left w:val="none" w:sz="0" w:space="0" w:color="auto"/>
                    <w:bottom w:val="none" w:sz="0" w:space="0" w:color="auto"/>
                    <w:right w:val="none" w:sz="0" w:space="0" w:color="auto"/>
                  </w:divBdr>
                  <w:divsChild>
                    <w:div w:id="1037510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9874085">
          <w:marLeft w:val="-150"/>
          <w:marRight w:val="-150"/>
          <w:marTop w:val="0"/>
          <w:marBottom w:val="0"/>
          <w:divBdr>
            <w:top w:val="none" w:sz="0" w:space="0" w:color="auto"/>
            <w:left w:val="none" w:sz="0" w:space="0" w:color="auto"/>
            <w:bottom w:val="none" w:sz="0" w:space="0" w:color="auto"/>
            <w:right w:val="none" w:sz="0" w:space="0" w:color="auto"/>
          </w:divBdr>
          <w:divsChild>
            <w:div w:id="143087461">
              <w:marLeft w:val="0"/>
              <w:marRight w:val="0"/>
              <w:marTop w:val="0"/>
              <w:marBottom w:val="0"/>
              <w:divBdr>
                <w:top w:val="none" w:sz="0" w:space="0" w:color="auto"/>
                <w:left w:val="none" w:sz="0" w:space="0" w:color="auto"/>
                <w:bottom w:val="none" w:sz="0" w:space="0" w:color="auto"/>
                <w:right w:val="none" w:sz="0" w:space="0" w:color="auto"/>
              </w:divBdr>
              <w:divsChild>
                <w:div w:id="1126237715">
                  <w:marLeft w:val="0"/>
                  <w:marRight w:val="0"/>
                  <w:marTop w:val="0"/>
                  <w:marBottom w:val="0"/>
                  <w:divBdr>
                    <w:top w:val="none" w:sz="0" w:space="0" w:color="auto"/>
                    <w:left w:val="none" w:sz="0" w:space="0" w:color="auto"/>
                    <w:bottom w:val="none" w:sz="0" w:space="0" w:color="auto"/>
                    <w:right w:val="none" w:sz="0" w:space="0" w:color="auto"/>
                  </w:divBdr>
                  <w:divsChild>
                    <w:div w:id="1639258908">
                      <w:marLeft w:val="0"/>
                      <w:marRight w:val="0"/>
                      <w:marTop w:val="0"/>
                      <w:marBottom w:val="0"/>
                      <w:divBdr>
                        <w:top w:val="none" w:sz="0" w:space="0" w:color="auto"/>
                        <w:left w:val="none" w:sz="0" w:space="0" w:color="auto"/>
                        <w:bottom w:val="none" w:sz="0" w:space="0" w:color="auto"/>
                        <w:right w:val="none" w:sz="0" w:space="0" w:color="auto"/>
                      </w:divBdr>
                    </w:div>
                    <w:div w:id="1470440702">
                      <w:marLeft w:val="0"/>
                      <w:marRight w:val="0"/>
                      <w:marTop w:val="0"/>
                      <w:marBottom w:val="0"/>
                      <w:divBdr>
                        <w:top w:val="none" w:sz="0" w:space="0" w:color="auto"/>
                        <w:left w:val="none" w:sz="0" w:space="0" w:color="auto"/>
                        <w:bottom w:val="none" w:sz="0" w:space="0" w:color="auto"/>
                        <w:right w:val="none" w:sz="0" w:space="0" w:color="auto"/>
                      </w:divBdr>
                      <w:divsChild>
                        <w:div w:id="691608744">
                          <w:marLeft w:val="0"/>
                          <w:marRight w:val="0"/>
                          <w:marTop w:val="0"/>
                          <w:marBottom w:val="0"/>
                          <w:divBdr>
                            <w:top w:val="none" w:sz="0" w:space="0" w:color="auto"/>
                            <w:left w:val="none" w:sz="0" w:space="0" w:color="auto"/>
                            <w:bottom w:val="none" w:sz="0" w:space="0" w:color="auto"/>
                            <w:right w:val="none" w:sz="0" w:space="0" w:color="auto"/>
                          </w:divBdr>
                          <w:divsChild>
                            <w:div w:id="1713841627">
                              <w:marLeft w:val="0"/>
                              <w:marRight w:val="0"/>
                              <w:marTop w:val="0"/>
                              <w:marBottom w:val="0"/>
                              <w:divBdr>
                                <w:top w:val="none" w:sz="0" w:space="0" w:color="auto"/>
                                <w:left w:val="none" w:sz="0" w:space="0" w:color="auto"/>
                                <w:bottom w:val="none" w:sz="0" w:space="0" w:color="auto"/>
                                <w:right w:val="none" w:sz="0" w:space="0" w:color="auto"/>
                              </w:divBdr>
                            </w:div>
                            <w:div w:id="1348368683">
                              <w:marLeft w:val="0"/>
                              <w:marRight w:val="0"/>
                              <w:marTop w:val="0"/>
                              <w:marBottom w:val="0"/>
                              <w:divBdr>
                                <w:top w:val="none" w:sz="0" w:space="0" w:color="auto"/>
                                <w:left w:val="none" w:sz="0" w:space="0" w:color="auto"/>
                                <w:bottom w:val="none" w:sz="0" w:space="0" w:color="auto"/>
                                <w:right w:val="none" w:sz="0" w:space="0" w:color="auto"/>
                              </w:divBdr>
                            </w:div>
                            <w:div w:id="1400858398">
                              <w:marLeft w:val="0"/>
                              <w:marRight w:val="0"/>
                              <w:marTop w:val="0"/>
                              <w:marBottom w:val="0"/>
                              <w:divBdr>
                                <w:top w:val="none" w:sz="0" w:space="0" w:color="auto"/>
                                <w:left w:val="none" w:sz="0" w:space="0" w:color="auto"/>
                                <w:bottom w:val="none" w:sz="0" w:space="0" w:color="auto"/>
                                <w:right w:val="none" w:sz="0" w:space="0" w:color="auto"/>
                              </w:divBdr>
                            </w:div>
                            <w:div w:id="795216425">
                              <w:marLeft w:val="0"/>
                              <w:marRight w:val="0"/>
                              <w:marTop w:val="0"/>
                              <w:marBottom w:val="0"/>
                              <w:divBdr>
                                <w:top w:val="none" w:sz="0" w:space="0" w:color="auto"/>
                                <w:left w:val="none" w:sz="0" w:space="0" w:color="auto"/>
                                <w:bottom w:val="none" w:sz="0" w:space="0" w:color="auto"/>
                                <w:right w:val="none" w:sz="0" w:space="0" w:color="auto"/>
                              </w:divBdr>
                            </w:div>
                            <w:div w:id="863441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5367510">
              <w:marLeft w:val="0"/>
              <w:marRight w:val="0"/>
              <w:marTop w:val="0"/>
              <w:marBottom w:val="0"/>
              <w:divBdr>
                <w:top w:val="none" w:sz="0" w:space="0" w:color="auto"/>
                <w:left w:val="none" w:sz="0" w:space="0" w:color="auto"/>
                <w:bottom w:val="none" w:sz="0" w:space="0" w:color="auto"/>
                <w:right w:val="none" w:sz="0" w:space="0" w:color="auto"/>
              </w:divBdr>
              <w:divsChild>
                <w:div w:id="1943612570">
                  <w:marLeft w:val="0"/>
                  <w:marRight w:val="0"/>
                  <w:marTop w:val="0"/>
                  <w:marBottom w:val="0"/>
                  <w:divBdr>
                    <w:top w:val="none" w:sz="0" w:space="0" w:color="auto"/>
                    <w:left w:val="none" w:sz="0" w:space="0" w:color="auto"/>
                    <w:bottom w:val="none" w:sz="0" w:space="0" w:color="auto"/>
                    <w:right w:val="none" w:sz="0" w:space="0" w:color="auto"/>
                  </w:divBdr>
                  <w:divsChild>
                    <w:div w:id="251475355">
                      <w:marLeft w:val="0"/>
                      <w:marRight w:val="0"/>
                      <w:marTop w:val="0"/>
                      <w:marBottom w:val="0"/>
                      <w:divBdr>
                        <w:top w:val="none" w:sz="0" w:space="0" w:color="auto"/>
                        <w:left w:val="none" w:sz="0" w:space="0" w:color="auto"/>
                        <w:bottom w:val="none" w:sz="0" w:space="0" w:color="auto"/>
                        <w:right w:val="none" w:sz="0" w:space="0" w:color="auto"/>
                      </w:divBdr>
                      <w:divsChild>
                        <w:div w:id="911428580">
                          <w:marLeft w:val="0"/>
                          <w:marRight w:val="0"/>
                          <w:marTop w:val="0"/>
                          <w:marBottom w:val="0"/>
                          <w:divBdr>
                            <w:top w:val="none" w:sz="0" w:space="0" w:color="auto"/>
                            <w:left w:val="none" w:sz="0" w:space="0" w:color="auto"/>
                            <w:bottom w:val="none" w:sz="0" w:space="0" w:color="auto"/>
                            <w:right w:val="none" w:sz="0" w:space="0" w:color="auto"/>
                          </w:divBdr>
                        </w:div>
                      </w:divsChild>
                    </w:div>
                    <w:div w:id="77073551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214582589">
      <w:bodyDiv w:val="1"/>
      <w:marLeft w:val="0"/>
      <w:marRight w:val="0"/>
      <w:marTop w:val="0"/>
      <w:marBottom w:val="0"/>
      <w:divBdr>
        <w:top w:val="none" w:sz="0" w:space="0" w:color="auto"/>
        <w:left w:val="none" w:sz="0" w:space="0" w:color="auto"/>
        <w:bottom w:val="none" w:sz="0" w:space="0" w:color="auto"/>
        <w:right w:val="none" w:sz="0" w:space="0" w:color="auto"/>
      </w:divBdr>
      <w:divsChild>
        <w:div w:id="794566802">
          <w:marLeft w:val="0"/>
          <w:marRight w:val="0"/>
          <w:marTop w:val="0"/>
          <w:marBottom w:val="0"/>
          <w:divBdr>
            <w:top w:val="none" w:sz="0" w:space="0" w:color="auto"/>
            <w:left w:val="none" w:sz="0" w:space="0" w:color="auto"/>
            <w:bottom w:val="none" w:sz="0" w:space="0" w:color="auto"/>
            <w:right w:val="none" w:sz="0" w:space="0" w:color="auto"/>
          </w:divBdr>
          <w:divsChild>
            <w:div w:id="203563552">
              <w:marLeft w:val="0"/>
              <w:marRight w:val="0"/>
              <w:marTop w:val="0"/>
              <w:marBottom w:val="0"/>
              <w:divBdr>
                <w:top w:val="none" w:sz="0" w:space="0" w:color="auto"/>
                <w:left w:val="none" w:sz="0" w:space="0" w:color="auto"/>
                <w:bottom w:val="none" w:sz="0" w:space="0" w:color="auto"/>
                <w:right w:val="none" w:sz="0" w:space="0" w:color="auto"/>
              </w:divBdr>
            </w:div>
            <w:div w:id="805317432">
              <w:marLeft w:val="0"/>
              <w:marRight w:val="0"/>
              <w:marTop w:val="0"/>
              <w:marBottom w:val="0"/>
              <w:divBdr>
                <w:top w:val="none" w:sz="0" w:space="0" w:color="auto"/>
                <w:left w:val="none" w:sz="0" w:space="0" w:color="auto"/>
                <w:bottom w:val="none" w:sz="0" w:space="0" w:color="auto"/>
                <w:right w:val="none" w:sz="0" w:space="0" w:color="auto"/>
              </w:divBdr>
            </w:div>
          </w:divsChild>
        </w:div>
        <w:div w:id="1285428999">
          <w:marLeft w:val="0"/>
          <w:marRight w:val="0"/>
          <w:marTop w:val="0"/>
          <w:marBottom w:val="0"/>
          <w:divBdr>
            <w:top w:val="none" w:sz="0" w:space="0" w:color="auto"/>
            <w:left w:val="none" w:sz="0" w:space="0" w:color="auto"/>
            <w:bottom w:val="none" w:sz="0" w:space="0" w:color="auto"/>
            <w:right w:val="none" w:sz="0" w:space="0" w:color="auto"/>
          </w:divBdr>
          <w:divsChild>
            <w:div w:id="620963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316949">
      <w:bodyDiv w:val="1"/>
      <w:marLeft w:val="0"/>
      <w:marRight w:val="0"/>
      <w:marTop w:val="0"/>
      <w:marBottom w:val="0"/>
      <w:divBdr>
        <w:top w:val="none" w:sz="0" w:space="0" w:color="auto"/>
        <w:left w:val="none" w:sz="0" w:space="0" w:color="auto"/>
        <w:bottom w:val="none" w:sz="0" w:space="0" w:color="auto"/>
        <w:right w:val="none" w:sz="0" w:space="0" w:color="auto"/>
      </w:divBdr>
      <w:divsChild>
        <w:div w:id="1872840501">
          <w:marLeft w:val="0"/>
          <w:marRight w:val="0"/>
          <w:marTop w:val="0"/>
          <w:marBottom w:val="0"/>
          <w:divBdr>
            <w:top w:val="none" w:sz="0" w:space="0" w:color="auto"/>
            <w:left w:val="none" w:sz="0" w:space="0" w:color="auto"/>
            <w:bottom w:val="none" w:sz="0" w:space="0" w:color="auto"/>
            <w:right w:val="none" w:sz="0" w:space="0" w:color="auto"/>
          </w:divBdr>
        </w:div>
        <w:div w:id="32965028">
          <w:marLeft w:val="0"/>
          <w:marRight w:val="0"/>
          <w:marTop w:val="0"/>
          <w:marBottom w:val="0"/>
          <w:divBdr>
            <w:top w:val="none" w:sz="0" w:space="0" w:color="auto"/>
            <w:left w:val="none" w:sz="0" w:space="0" w:color="auto"/>
            <w:bottom w:val="none" w:sz="0" w:space="0" w:color="auto"/>
            <w:right w:val="none" w:sz="0" w:space="0" w:color="auto"/>
          </w:divBdr>
          <w:divsChild>
            <w:div w:id="1014070704">
              <w:marLeft w:val="0"/>
              <w:marRight w:val="0"/>
              <w:marTop w:val="0"/>
              <w:marBottom w:val="0"/>
              <w:divBdr>
                <w:top w:val="none" w:sz="0" w:space="0" w:color="auto"/>
                <w:left w:val="none" w:sz="0" w:space="0" w:color="auto"/>
                <w:bottom w:val="none" w:sz="0" w:space="0" w:color="auto"/>
                <w:right w:val="none" w:sz="0" w:space="0" w:color="auto"/>
              </w:divBdr>
              <w:divsChild>
                <w:div w:id="80747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817497">
          <w:marLeft w:val="0"/>
          <w:marRight w:val="0"/>
          <w:marTop w:val="0"/>
          <w:marBottom w:val="0"/>
          <w:divBdr>
            <w:top w:val="none" w:sz="0" w:space="0" w:color="auto"/>
            <w:left w:val="none" w:sz="0" w:space="0" w:color="auto"/>
            <w:bottom w:val="none" w:sz="0" w:space="0" w:color="auto"/>
            <w:right w:val="none" w:sz="0" w:space="0" w:color="auto"/>
          </w:divBdr>
          <w:divsChild>
            <w:div w:id="1804695684">
              <w:marLeft w:val="0"/>
              <w:marRight w:val="0"/>
              <w:marTop w:val="240"/>
              <w:marBottom w:val="360"/>
              <w:divBdr>
                <w:top w:val="none" w:sz="0" w:space="0" w:color="auto"/>
                <w:left w:val="none" w:sz="0" w:space="0" w:color="auto"/>
                <w:bottom w:val="none" w:sz="0" w:space="0" w:color="auto"/>
                <w:right w:val="none" w:sz="0" w:space="0" w:color="auto"/>
              </w:divBdr>
              <w:divsChild>
                <w:div w:id="434256853">
                  <w:marLeft w:val="0"/>
                  <w:marRight w:val="0"/>
                  <w:marTop w:val="0"/>
                  <w:marBottom w:val="0"/>
                  <w:divBdr>
                    <w:top w:val="none" w:sz="0" w:space="0" w:color="auto"/>
                    <w:left w:val="none" w:sz="0" w:space="0" w:color="auto"/>
                    <w:bottom w:val="none" w:sz="0" w:space="0" w:color="auto"/>
                    <w:right w:val="none" w:sz="0" w:space="0" w:color="auto"/>
                  </w:divBdr>
                  <w:divsChild>
                    <w:div w:id="642543871">
                      <w:marLeft w:val="0"/>
                      <w:marRight w:val="180"/>
                      <w:marTop w:val="0"/>
                      <w:marBottom w:val="0"/>
                      <w:divBdr>
                        <w:top w:val="none" w:sz="0" w:space="0" w:color="auto"/>
                        <w:left w:val="none" w:sz="0" w:space="0" w:color="auto"/>
                        <w:bottom w:val="none" w:sz="0" w:space="0" w:color="auto"/>
                        <w:right w:val="none" w:sz="0" w:space="0" w:color="auto"/>
                      </w:divBdr>
                      <w:divsChild>
                        <w:div w:id="830755903">
                          <w:marLeft w:val="0"/>
                          <w:marRight w:val="240"/>
                          <w:marTop w:val="0"/>
                          <w:marBottom w:val="0"/>
                          <w:divBdr>
                            <w:top w:val="none" w:sz="0" w:space="0" w:color="auto"/>
                            <w:left w:val="none" w:sz="0" w:space="0" w:color="auto"/>
                            <w:bottom w:val="none" w:sz="0" w:space="0" w:color="auto"/>
                            <w:right w:val="none" w:sz="0" w:space="0" w:color="auto"/>
                          </w:divBdr>
                          <w:divsChild>
                            <w:div w:id="2095201799">
                              <w:marLeft w:val="0"/>
                              <w:marRight w:val="0"/>
                              <w:marTop w:val="0"/>
                              <w:marBottom w:val="0"/>
                              <w:divBdr>
                                <w:top w:val="none" w:sz="0" w:space="0" w:color="auto"/>
                                <w:left w:val="none" w:sz="0" w:space="0" w:color="auto"/>
                                <w:bottom w:val="none" w:sz="0" w:space="0" w:color="auto"/>
                                <w:right w:val="none" w:sz="0" w:space="0" w:color="auto"/>
                              </w:divBdr>
                              <w:divsChild>
                                <w:div w:id="1592466052">
                                  <w:marLeft w:val="0"/>
                                  <w:marRight w:val="180"/>
                                  <w:marTop w:val="0"/>
                                  <w:marBottom w:val="0"/>
                                  <w:divBdr>
                                    <w:top w:val="none" w:sz="0" w:space="0" w:color="auto"/>
                                    <w:left w:val="none" w:sz="0" w:space="0" w:color="auto"/>
                                    <w:bottom w:val="none" w:sz="0" w:space="0" w:color="auto"/>
                                    <w:right w:val="none" w:sz="0" w:space="0" w:color="auto"/>
                                  </w:divBdr>
                                  <w:divsChild>
                                    <w:div w:id="1717043803">
                                      <w:marLeft w:val="0"/>
                                      <w:marRight w:val="0"/>
                                      <w:marTop w:val="0"/>
                                      <w:marBottom w:val="0"/>
                                      <w:divBdr>
                                        <w:top w:val="none" w:sz="0" w:space="0" w:color="auto"/>
                                        <w:left w:val="none" w:sz="0" w:space="0" w:color="auto"/>
                                        <w:bottom w:val="none" w:sz="0" w:space="0" w:color="auto"/>
                                        <w:right w:val="none" w:sz="0" w:space="0" w:color="auto"/>
                                      </w:divBdr>
                                      <w:divsChild>
                                        <w:div w:id="1899438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872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5432075">
      <w:bodyDiv w:val="1"/>
      <w:marLeft w:val="0"/>
      <w:marRight w:val="0"/>
      <w:marTop w:val="0"/>
      <w:marBottom w:val="0"/>
      <w:divBdr>
        <w:top w:val="none" w:sz="0" w:space="0" w:color="auto"/>
        <w:left w:val="none" w:sz="0" w:space="0" w:color="auto"/>
        <w:bottom w:val="none" w:sz="0" w:space="0" w:color="auto"/>
        <w:right w:val="none" w:sz="0" w:space="0" w:color="auto"/>
      </w:divBdr>
      <w:divsChild>
        <w:div w:id="342321437">
          <w:marLeft w:val="0"/>
          <w:marRight w:val="0"/>
          <w:marTop w:val="0"/>
          <w:marBottom w:val="150"/>
          <w:divBdr>
            <w:top w:val="none" w:sz="0" w:space="0" w:color="auto"/>
            <w:left w:val="none" w:sz="0" w:space="0" w:color="auto"/>
            <w:bottom w:val="none" w:sz="0" w:space="0" w:color="auto"/>
            <w:right w:val="none" w:sz="0" w:space="0" w:color="auto"/>
          </w:divBdr>
        </w:div>
        <w:div w:id="550305939">
          <w:marLeft w:val="0"/>
          <w:marRight w:val="0"/>
          <w:marTop w:val="0"/>
          <w:marBottom w:val="0"/>
          <w:divBdr>
            <w:top w:val="none" w:sz="0" w:space="0" w:color="auto"/>
            <w:left w:val="none" w:sz="0" w:space="0" w:color="auto"/>
            <w:bottom w:val="none" w:sz="0" w:space="0" w:color="auto"/>
            <w:right w:val="none" w:sz="0" w:space="0" w:color="auto"/>
          </w:divBdr>
        </w:div>
        <w:div w:id="698356284">
          <w:marLeft w:val="0"/>
          <w:marRight w:val="0"/>
          <w:marTop w:val="0"/>
          <w:marBottom w:val="150"/>
          <w:divBdr>
            <w:top w:val="none" w:sz="0" w:space="0" w:color="auto"/>
            <w:left w:val="none" w:sz="0" w:space="0" w:color="auto"/>
            <w:bottom w:val="none" w:sz="0" w:space="0" w:color="auto"/>
            <w:right w:val="none" w:sz="0" w:space="0" w:color="auto"/>
          </w:divBdr>
        </w:div>
      </w:divsChild>
    </w:div>
    <w:div w:id="215943418">
      <w:bodyDiv w:val="1"/>
      <w:marLeft w:val="0"/>
      <w:marRight w:val="0"/>
      <w:marTop w:val="0"/>
      <w:marBottom w:val="0"/>
      <w:divBdr>
        <w:top w:val="none" w:sz="0" w:space="0" w:color="auto"/>
        <w:left w:val="none" w:sz="0" w:space="0" w:color="auto"/>
        <w:bottom w:val="none" w:sz="0" w:space="0" w:color="auto"/>
        <w:right w:val="none" w:sz="0" w:space="0" w:color="auto"/>
      </w:divBdr>
    </w:div>
    <w:div w:id="216363123">
      <w:bodyDiv w:val="1"/>
      <w:marLeft w:val="0"/>
      <w:marRight w:val="0"/>
      <w:marTop w:val="0"/>
      <w:marBottom w:val="0"/>
      <w:divBdr>
        <w:top w:val="none" w:sz="0" w:space="0" w:color="auto"/>
        <w:left w:val="none" w:sz="0" w:space="0" w:color="auto"/>
        <w:bottom w:val="none" w:sz="0" w:space="0" w:color="auto"/>
        <w:right w:val="none" w:sz="0" w:space="0" w:color="auto"/>
      </w:divBdr>
    </w:div>
    <w:div w:id="216556856">
      <w:bodyDiv w:val="1"/>
      <w:marLeft w:val="0"/>
      <w:marRight w:val="0"/>
      <w:marTop w:val="0"/>
      <w:marBottom w:val="0"/>
      <w:divBdr>
        <w:top w:val="none" w:sz="0" w:space="0" w:color="auto"/>
        <w:left w:val="none" w:sz="0" w:space="0" w:color="auto"/>
        <w:bottom w:val="none" w:sz="0" w:space="0" w:color="auto"/>
        <w:right w:val="none" w:sz="0" w:space="0" w:color="auto"/>
      </w:divBdr>
    </w:div>
    <w:div w:id="217130569">
      <w:bodyDiv w:val="1"/>
      <w:marLeft w:val="0"/>
      <w:marRight w:val="0"/>
      <w:marTop w:val="0"/>
      <w:marBottom w:val="0"/>
      <w:divBdr>
        <w:top w:val="none" w:sz="0" w:space="0" w:color="auto"/>
        <w:left w:val="none" w:sz="0" w:space="0" w:color="auto"/>
        <w:bottom w:val="none" w:sz="0" w:space="0" w:color="auto"/>
        <w:right w:val="none" w:sz="0" w:space="0" w:color="auto"/>
      </w:divBdr>
      <w:divsChild>
        <w:div w:id="172116517">
          <w:marLeft w:val="-225"/>
          <w:marRight w:val="-225"/>
          <w:marTop w:val="0"/>
          <w:marBottom w:val="0"/>
          <w:divBdr>
            <w:top w:val="none" w:sz="0" w:space="0" w:color="auto"/>
            <w:left w:val="none" w:sz="0" w:space="0" w:color="auto"/>
            <w:bottom w:val="none" w:sz="0" w:space="0" w:color="auto"/>
            <w:right w:val="none" w:sz="0" w:space="0" w:color="auto"/>
          </w:divBdr>
          <w:divsChild>
            <w:div w:id="1994869549">
              <w:marLeft w:val="0"/>
              <w:marRight w:val="0"/>
              <w:marTop w:val="0"/>
              <w:marBottom w:val="0"/>
              <w:divBdr>
                <w:top w:val="none" w:sz="0" w:space="0" w:color="auto"/>
                <w:left w:val="none" w:sz="0" w:space="0" w:color="auto"/>
                <w:bottom w:val="none" w:sz="0" w:space="0" w:color="auto"/>
                <w:right w:val="none" w:sz="0" w:space="0" w:color="auto"/>
              </w:divBdr>
              <w:divsChild>
                <w:div w:id="603461759">
                  <w:marLeft w:val="0"/>
                  <w:marRight w:val="0"/>
                  <w:marTop w:val="0"/>
                  <w:marBottom w:val="0"/>
                  <w:divBdr>
                    <w:top w:val="none" w:sz="0" w:space="0" w:color="auto"/>
                    <w:left w:val="none" w:sz="0" w:space="0" w:color="auto"/>
                    <w:bottom w:val="none" w:sz="0" w:space="0" w:color="auto"/>
                    <w:right w:val="none" w:sz="0" w:space="0" w:color="auto"/>
                  </w:divBdr>
                </w:div>
                <w:div w:id="1102261271">
                  <w:marLeft w:val="0"/>
                  <w:marRight w:val="0"/>
                  <w:marTop w:val="0"/>
                  <w:marBottom w:val="0"/>
                  <w:divBdr>
                    <w:top w:val="none" w:sz="0" w:space="0" w:color="auto"/>
                    <w:left w:val="none" w:sz="0" w:space="0" w:color="auto"/>
                    <w:bottom w:val="none" w:sz="0" w:space="0" w:color="auto"/>
                    <w:right w:val="none" w:sz="0" w:space="0" w:color="auto"/>
                  </w:divBdr>
                </w:div>
                <w:div w:id="1214193059">
                  <w:marLeft w:val="0"/>
                  <w:marRight w:val="0"/>
                  <w:marTop w:val="0"/>
                  <w:marBottom w:val="0"/>
                  <w:divBdr>
                    <w:top w:val="none" w:sz="0" w:space="0" w:color="auto"/>
                    <w:left w:val="none" w:sz="0" w:space="0" w:color="auto"/>
                    <w:bottom w:val="none" w:sz="0" w:space="0" w:color="auto"/>
                    <w:right w:val="none" w:sz="0" w:space="0" w:color="auto"/>
                  </w:divBdr>
                </w:div>
                <w:div w:id="1381905063">
                  <w:marLeft w:val="0"/>
                  <w:marRight w:val="0"/>
                  <w:marTop w:val="0"/>
                  <w:marBottom w:val="450"/>
                  <w:divBdr>
                    <w:top w:val="none" w:sz="0" w:space="0" w:color="auto"/>
                    <w:left w:val="none" w:sz="0" w:space="0" w:color="auto"/>
                    <w:bottom w:val="none" w:sz="0" w:space="0" w:color="auto"/>
                    <w:right w:val="none" w:sz="0" w:space="0" w:color="auto"/>
                  </w:divBdr>
                  <w:divsChild>
                    <w:div w:id="392392834">
                      <w:marLeft w:val="0"/>
                      <w:marRight w:val="0"/>
                      <w:marTop w:val="0"/>
                      <w:marBottom w:val="0"/>
                      <w:divBdr>
                        <w:top w:val="single" w:sz="6" w:space="0" w:color="DEE2E6"/>
                        <w:left w:val="single" w:sz="6" w:space="0" w:color="DEE2E6"/>
                        <w:bottom w:val="single" w:sz="6" w:space="0" w:color="DEE2E6"/>
                        <w:right w:val="single" w:sz="6" w:space="0" w:color="DEE2E6"/>
                      </w:divBdr>
                      <w:divsChild>
                        <w:div w:id="2142459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8315722">
          <w:marLeft w:val="-225"/>
          <w:marRight w:val="-225"/>
          <w:marTop w:val="0"/>
          <w:marBottom w:val="0"/>
          <w:divBdr>
            <w:top w:val="none" w:sz="0" w:space="0" w:color="auto"/>
            <w:left w:val="none" w:sz="0" w:space="0" w:color="auto"/>
            <w:bottom w:val="none" w:sz="0" w:space="0" w:color="auto"/>
            <w:right w:val="none" w:sz="0" w:space="0" w:color="auto"/>
          </w:divBdr>
        </w:div>
      </w:divsChild>
    </w:div>
    <w:div w:id="217477762">
      <w:bodyDiv w:val="1"/>
      <w:marLeft w:val="0"/>
      <w:marRight w:val="0"/>
      <w:marTop w:val="0"/>
      <w:marBottom w:val="0"/>
      <w:divBdr>
        <w:top w:val="none" w:sz="0" w:space="0" w:color="auto"/>
        <w:left w:val="none" w:sz="0" w:space="0" w:color="auto"/>
        <w:bottom w:val="none" w:sz="0" w:space="0" w:color="auto"/>
        <w:right w:val="none" w:sz="0" w:space="0" w:color="auto"/>
      </w:divBdr>
      <w:divsChild>
        <w:div w:id="192545511">
          <w:marLeft w:val="-150"/>
          <w:marRight w:val="-150"/>
          <w:marTop w:val="0"/>
          <w:marBottom w:val="0"/>
          <w:divBdr>
            <w:top w:val="none" w:sz="0" w:space="0" w:color="auto"/>
            <w:left w:val="none" w:sz="0" w:space="0" w:color="auto"/>
            <w:bottom w:val="none" w:sz="0" w:space="0" w:color="auto"/>
            <w:right w:val="none" w:sz="0" w:space="0" w:color="auto"/>
          </w:divBdr>
          <w:divsChild>
            <w:div w:id="2070227975">
              <w:marLeft w:val="0"/>
              <w:marRight w:val="0"/>
              <w:marTop w:val="0"/>
              <w:marBottom w:val="0"/>
              <w:divBdr>
                <w:top w:val="none" w:sz="0" w:space="0" w:color="auto"/>
                <w:left w:val="none" w:sz="0" w:space="0" w:color="auto"/>
                <w:bottom w:val="none" w:sz="0" w:space="0" w:color="auto"/>
                <w:right w:val="none" w:sz="0" w:space="0" w:color="auto"/>
              </w:divBdr>
              <w:divsChild>
                <w:div w:id="466901323">
                  <w:marLeft w:val="0"/>
                  <w:marRight w:val="0"/>
                  <w:marTop w:val="0"/>
                  <w:marBottom w:val="0"/>
                  <w:divBdr>
                    <w:top w:val="none" w:sz="0" w:space="0" w:color="auto"/>
                    <w:left w:val="none" w:sz="0" w:space="0" w:color="auto"/>
                    <w:bottom w:val="none" w:sz="0" w:space="0" w:color="auto"/>
                    <w:right w:val="none" w:sz="0" w:space="0" w:color="auto"/>
                  </w:divBdr>
                  <w:divsChild>
                    <w:div w:id="371349384">
                      <w:marLeft w:val="0"/>
                      <w:marRight w:val="0"/>
                      <w:marTop w:val="0"/>
                      <w:marBottom w:val="0"/>
                      <w:divBdr>
                        <w:top w:val="none" w:sz="0" w:space="0" w:color="auto"/>
                        <w:left w:val="none" w:sz="0" w:space="0" w:color="auto"/>
                        <w:bottom w:val="none" w:sz="0" w:space="0" w:color="auto"/>
                        <w:right w:val="none" w:sz="0" w:space="0" w:color="auto"/>
                      </w:divBdr>
                    </w:div>
                  </w:divsChild>
                </w:div>
                <w:div w:id="1485047078">
                  <w:marLeft w:val="0"/>
                  <w:marRight w:val="0"/>
                  <w:marTop w:val="0"/>
                  <w:marBottom w:val="0"/>
                  <w:divBdr>
                    <w:top w:val="none" w:sz="0" w:space="0" w:color="auto"/>
                    <w:left w:val="none" w:sz="0" w:space="0" w:color="auto"/>
                    <w:bottom w:val="none" w:sz="0" w:space="0" w:color="auto"/>
                    <w:right w:val="none" w:sz="0" w:space="0" w:color="auto"/>
                  </w:divBdr>
                  <w:divsChild>
                    <w:div w:id="1129477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195220">
          <w:marLeft w:val="-150"/>
          <w:marRight w:val="-150"/>
          <w:marTop w:val="0"/>
          <w:marBottom w:val="0"/>
          <w:divBdr>
            <w:top w:val="none" w:sz="0" w:space="0" w:color="auto"/>
            <w:left w:val="none" w:sz="0" w:space="0" w:color="auto"/>
            <w:bottom w:val="none" w:sz="0" w:space="0" w:color="auto"/>
            <w:right w:val="none" w:sz="0" w:space="0" w:color="auto"/>
          </w:divBdr>
          <w:divsChild>
            <w:div w:id="1238517178">
              <w:marLeft w:val="0"/>
              <w:marRight w:val="0"/>
              <w:marTop w:val="0"/>
              <w:marBottom w:val="0"/>
              <w:divBdr>
                <w:top w:val="none" w:sz="0" w:space="0" w:color="auto"/>
                <w:left w:val="none" w:sz="0" w:space="0" w:color="auto"/>
                <w:bottom w:val="none" w:sz="0" w:space="0" w:color="auto"/>
                <w:right w:val="none" w:sz="0" w:space="0" w:color="auto"/>
              </w:divBdr>
              <w:divsChild>
                <w:div w:id="921639960">
                  <w:marLeft w:val="0"/>
                  <w:marRight w:val="0"/>
                  <w:marTop w:val="0"/>
                  <w:marBottom w:val="0"/>
                  <w:divBdr>
                    <w:top w:val="none" w:sz="0" w:space="0" w:color="auto"/>
                    <w:left w:val="none" w:sz="0" w:space="0" w:color="auto"/>
                    <w:bottom w:val="none" w:sz="0" w:space="0" w:color="auto"/>
                    <w:right w:val="none" w:sz="0" w:space="0" w:color="auto"/>
                  </w:divBdr>
                  <w:divsChild>
                    <w:div w:id="1892963074">
                      <w:marLeft w:val="0"/>
                      <w:marRight w:val="0"/>
                      <w:marTop w:val="0"/>
                      <w:marBottom w:val="0"/>
                      <w:divBdr>
                        <w:top w:val="none" w:sz="0" w:space="0" w:color="auto"/>
                        <w:left w:val="none" w:sz="0" w:space="0" w:color="auto"/>
                        <w:bottom w:val="none" w:sz="0" w:space="0" w:color="auto"/>
                        <w:right w:val="none" w:sz="0" w:space="0" w:color="auto"/>
                      </w:divBdr>
                    </w:div>
                    <w:div w:id="337658112">
                      <w:marLeft w:val="0"/>
                      <w:marRight w:val="0"/>
                      <w:marTop w:val="0"/>
                      <w:marBottom w:val="0"/>
                      <w:divBdr>
                        <w:top w:val="none" w:sz="0" w:space="0" w:color="auto"/>
                        <w:left w:val="none" w:sz="0" w:space="0" w:color="auto"/>
                        <w:bottom w:val="none" w:sz="0" w:space="0" w:color="auto"/>
                        <w:right w:val="none" w:sz="0" w:space="0" w:color="auto"/>
                      </w:divBdr>
                      <w:divsChild>
                        <w:div w:id="478032286">
                          <w:marLeft w:val="0"/>
                          <w:marRight w:val="0"/>
                          <w:marTop w:val="0"/>
                          <w:marBottom w:val="0"/>
                          <w:divBdr>
                            <w:top w:val="none" w:sz="0" w:space="0" w:color="auto"/>
                            <w:left w:val="none" w:sz="0" w:space="0" w:color="auto"/>
                            <w:bottom w:val="none" w:sz="0" w:space="0" w:color="auto"/>
                            <w:right w:val="none" w:sz="0" w:space="0" w:color="auto"/>
                          </w:divBdr>
                          <w:divsChild>
                            <w:div w:id="542014070">
                              <w:marLeft w:val="0"/>
                              <w:marRight w:val="0"/>
                              <w:marTop w:val="0"/>
                              <w:marBottom w:val="0"/>
                              <w:divBdr>
                                <w:top w:val="none" w:sz="0" w:space="0" w:color="auto"/>
                                <w:left w:val="none" w:sz="0" w:space="0" w:color="auto"/>
                                <w:bottom w:val="none" w:sz="0" w:space="0" w:color="auto"/>
                                <w:right w:val="none" w:sz="0" w:space="0" w:color="auto"/>
                              </w:divBdr>
                            </w:div>
                            <w:div w:id="357508629">
                              <w:marLeft w:val="0"/>
                              <w:marRight w:val="0"/>
                              <w:marTop w:val="0"/>
                              <w:marBottom w:val="0"/>
                              <w:divBdr>
                                <w:top w:val="none" w:sz="0" w:space="0" w:color="auto"/>
                                <w:left w:val="none" w:sz="0" w:space="0" w:color="auto"/>
                                <w:bottom w:val="none" w:sz="0" w:space="0" w:color="auto"/>
                                <w:right w:val="none" w:sz="0" w:space="0" w:color="auto"/>
                              </w:divBdr>
                            </w:div>
                            <w:div w:id="413286985">
                              <w:marLeft w:val="0"/>
                              <w:marRight w:val="0"/>
                              <w:marTop w:val="0"/>
                              <w:marBottom w:val="0"/>
                              <w:divBdr>
                                <w:top w:val="none" w:sz="0" w:space="0" w:color="auto"/>
                                <w:left w:val="none" w:sz="0" w:space="0" w:color="auto"/>
                                <w:bottom w:val="none" w:sz="0" w:space="0" w:color="auto"/>
                                <w:right w:val="none" w:sz="0" w:space="0" w:color="auto"/>
                              </w:divBdr>
                            </w:div>
                            <w:div w:id="335502490">
                              <w:marLeft w:val="0"/>
                              <w:marRight w:val="0"/>
                              <w:marTop w:val="0"/>
                              <w:marBottom w:val="0"/>
                              <w:divBdr>
                                <w:top w:val="none" w:sz="0" w:space="0" w:color="auto"/>
                                <w:left w:val="none" w:sz="0" w:space="0" w:color="auto"/>
                                <w:bottom w:val="none" w:sz="0" w:space="0" w:color="auto"/>
                                <w:right w:val="none" w:sz="0" w:space="0" w:color="auto"/>
                              </w:divBdr>
                            </w:div>
                            <w:div w:id="443571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2958754">
              <w:marLeft w:val="0"/>
              <w:marRight w:val="0"/>
              <w:marTop w:val="0"/>
              <w:marBottom w:val="0"/>
              <w:divBdr>
                <w:top w:val="none" w:sz="0" w:space="0" w:color="auto"/>
                <w:left w:val="none" w:sz="0" w:space="0" w:color="auto"/>
                <w:bottom w:val="none" w:sz="0" w:space="0" w:color="auto"/>
                <w:right w:val="none" w:sz="0" w:space="0" w:color="auto"/>
              </w:divBdr>
              <w:divsChild>
                <w:div w:id="1923487189">
                  <w:marLeft w:val="0"/>
                  <w:marRight w:val="0"/>
                  <w:marTop w:val="0"/>
                  <w:marBottom w:val="0"/>
                  <w:divBdr>
                    <w:top w:val="none" w:sz="0" w:space="0" w:color="auto"/>
                    <w:left w:val="none" w:sz="0" w:space="0" w:color="auto"/>
                    <w:bottom w:val="none" w:sz="0" w:space="0" w:color="auto"/>
                    <w:right w:val="none" w:sz="0" w:space="0" w:color="auto"/>
                  </w:divBdr>
                  <w:divsChild>
                    <w:div w:id="1191189744">
                      <w:marLeft w:val="0"/>
                      <w:marRight w:val="0"/>
                      <w:marTop w:val="0"/>
                      <w:marBottom w:val="0"/>
                      <w:divBdr>
                        <w:top w:val="none" w:sz="0" w:space="0" w:color="auto"/>
                        <w:left w:val="none" w:sz="0" w:space="0" w:color="auto"/>
                        <w:bottom w:val="none" w:sz="0" w:space="0" w:color="auto"/>
                        <w:right w:val="none" w:sz="0" w:space="0" w:color="auto"/>
                      </w:divBdr>
                      <w:divsChild>
                        <w:div w:id="1446465540">
                          <w:marLeft w:val="0"/>
                          <w:marRight w:val="0"/>
                          <w:marTop w:val="0"/>
                          <w:marBottom w:val="0"/>
                          <w:divBdr>
                            <w:top w:val="none" w:sz="0" w:space="0" w:color="auto"/>
                            <w:left w:val="none" w:sz="0" w:space="0" w:color="auto"/>
                            <w:bottom w:val="none" w:sz="0" w:space="0" w:color="auto"/>
                            <w:right w:val="none" w:sz="0" w:space="0" w:color="auto"/>
                          </w:divBdr>
                        </w:div>
                      </w:divsChild>
                    </w:div>
                    <w:div w:id="848953349">
                      <w:marLeft w:val="0"/>
                      <w:marRight w:val="0"/>
                      <w:marTop w:val="0"/>
                      <w:marBottom w:val="450"/>
                      <w:divBdr>
                        <w:top w:val="none" w:sz="0" w:space="0" w:color="auto"/>
                        <w:left w:val="none" w:sz="0" w:space="0" w:color="auto"/>
                        <w:bottom w:val="none" w:sz="0" w:space="0" w:color="auto"/>
                        <w:right w:val="none" w:sz="0" w:space="0" w:color="auto"/>
                      </w:divBdr>
                    </w:div>
                    <w:div w:id="121519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7665129">
      <w:bodyDiv w:val="1"/>
      <w:marLeft w:val="0"/>
      <w:marRight w:val="0"/>
      <w:marTop w:val="0"/>
      <w:marBottom w:val="0"/>
      <w:divBdr>
        <w:top w:val="none" w:sz="0" w:space="0" w:color="auto"/>
        <w:left w:val="none" w:sz="0" w:space="0" w:color="auto"/>
        <w:bottom w:val="none" w:sz="0" w:space="0" w:color="auto"/>
        <w:right w:val="none" w:sz="0" w:space="0" w:color="auto"/>
      </w:divBdr>
      <w:divsChild>
        <w:div w:id="1509173715">
          <w:marLeft w:val="-225"/>
          <w:marRight w:val="-225"/>
          <w:marTop w:val="0"/>
          <w:marBottom w:val="0"/>
          <w:divBdr>
            <w:top w:val="none" w:sz="0" w:space="0" w:color="auto"/>
            <w:left w:val="none" w:sz="0" w:space="0" w:color="auto"/>
            <w:bottom w:val="none" w:sz="0" w:space="0" w:color="auto"/>
            <w:right w:val="none" w:sz="0" w:space="0" w:color="auto"/>
          </w:divBdr>
          <w:divsChild>
            <w:div w:id="66382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671694">
      <w:bodyDiv w:val="1"/>
      <w:marLeft w:val="0"/>
      <w:marRight w:val="0"/>
      <w:marTop w:val="0"/>
      <w:marBottom w:val="0"/>
      <w:divBdr>
        <w:top w:val="none" w:sz="0" w:space="0" w:color="auto"/>
        <w:left w:val="none" w:sz="0" w:space="0" w:color="auto"/>
        <w:bottom w:val="none" w:sz="0" w:space="0" w:color="auto"/>
        <w:right w:val="none" w:sz="0" w:space="0" w:color="auto"/>
      </w:divBdr>
      <w:divsChild>
        <w:div w:id="2146385568">
          <w:marLeft w:val="-150"/>
          <w:marRight w:val="-150"/>
          <w:marTop w:val="0"/>
          <w:marBottom w:val="0"/>
          <w:divBdr>
            <w:top w:val="none" w:sz="0" w:space="0" w:color="auto"/>
            <w:left w:val="none" w:sz="0" w:space="0" w:color="auto"/>
            <w:bottom w:val="none" w:sz="0" w:space="0" w:color="auto"/>
            <w:right w:val="none" w:sz="0" w:space="0" w:color="auto"/>
          </w:divBdr>
          <w:divsChild>
            <w:div w:id="425426262">
              <w:marLeft w:val="0"/>
              <w:marRight w:val="0"/>
              <w:marTop w:val="0"/>
              <w:marBottom w:val="0"/>
              <w:divBdr>
                <w:top w:val="none" w:sz="0" w:space="0" w:color="auto"/>
                <w:left w:val="none" w:sz="0" w:space="0" w:color="auto"/>
                <w:bottom w:val="none" w:sz="0" w:space="0" w:color="auto"/>
                <w:right w:val="none" w:sz="0" w:space="0" w:color="auto"/>
              </w:divBdr>
              <w:divsChild>
                <w:div w:id="1174733497">
                  <w:marLeft w:val="0"/>
                  <w:marRight w:val="0"/>
                  <w:marTop w:val="0"/>
                  <w:marBottom w:val="0"/>
                  <w:divBdr>
                    <w:top w:val="none" w:sz="0" w:space="0" w:color="auto"/>
                    <w:left w:val="none" w:sz="0" w:space="0" w:color="auto"/>
                    <w:bottom w:val="none" w:sz="0" w:space="0" w:color="auto"/>
                    <w:right w:val="none" w:sz="0" w:space="0" w:color="auto"/>
                  </w:divBdr>
                  <w:divsChild>
                    <w:div w:id="503402043">
                      <w:marLeft w:val="0"/>
                      <w:marRight w:val="0"/>
                      <w:marTop w:val="0"/>
                      <w:marBottom w:val="0"/>
                      <w:divBdr>
                        <w:top w:val="none" w:sz="0" w:space="0" w:color="auto"/>
                        <w:left w:val="none" w:sz="0" w:space="0" w:color="auto"/>
                        <w:bottom w:val="none" w:sz="0" w:space="0" w:color="auto"/>
                        <w:right w:val="none" w:sz="0" w:space="0" w:color="auto"/>
                      </w:divBdr>
                    </w:div>
                  </w:divsChild>
                </w:div>
                <w:div w:id="757597672">
                  <w:marLeft w:val="0"/>
                  <w:marRight w:val="0"/>
                  <w:marTop w:val="0"/>
                  <w:marBottom w:val="0"/>
                  <w:divBdr>
                    <w:top w:val="none" w:sz="0" w:space="0" w:color="auto"/>
                    <w:left w:val="none" w:sz="0" w:space="0" w:color="auto"/>
                    <w:bottom w:val="none" w:sz="0" w:space="0" w:color="auto"/>
                    <w:right w:val="none" w:sz="0" w:space="0" w:color="auto"/>
                  </w:divBdr>
                  <w:divsChild>
                    <w:div w:id="70583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1890416">
          <w:marLeft w:val="-150"/>
          <w:marRight w:val="-150"/>
          <w:marTop w:val="0"/>
          <w:marBottom w:val="0"/>
          <w:divBdr>
            <w:top w:val="none" w:sz="0" w:space="0" w:color="auto"/>
            <w:left w:val="none" w:sz="0" w:space="0" w:color="auto"/>
            <w:bottom w:val="none" w:sz="0" w:space="0" w:color="auto"/>
            <w:right w:val="none" w:sz="0" w:space="0" w:color="auto"/>
          </w:divBdr>
          <w:divsChild>
            <w:div w:id="2022587985">
              <w:marLeft w:val="0"/>
              <w:marRight w:val="0"/>
              <w:marTop w:val="0"/>
              <w:marBottom w:val="0"/>
              <w:divBdr>
                <w:top w:val="none" w:sz="0" w:space="0" w:color="auto"/>
                <w:left w:val="none" w:sz="0" w:space="0" w:color="auto"/>
                <w:bottom w:val="none" w:sz="0" w:space="0" w:color="auto"/>
                <w:right w:val="none" w:sz="0" w:space="0" w:color="auto"/>
              </w:divBdr>
              <w:divsChild>
                <w:div w:id="676076549">
                  <w:marLeft w:val="0"/>
                  <w:marRight w:val="0"/>
                  <w:marTop w:val="0"/>
                  <w:marBottom w:val="0"/>
                  <w:divBdr>
                    <w:top w:val="none" w:sz="0" w:space="0" w:color="auto"/>
                    <w:left w:val="none" w:sz="0" w:space="0" w:color="auto"/>
                    <w:bottom w:val="none" w:sz="0" w:space="0" w:color="auto"/>
                    <w:right w:val="none" w:sz="0" w:space="0" w:color="auto"/>
                  </w:divBdr>
                  <w:divsChild>
                    <w:div w:id="623929223">
                      <w:marLeft w:val="0"/>
                      <w:marRight w:val="0"/>
                      <w:marTop w:val="0"/>
                      <w:marBottom w:val="0"/>
                      <w:divBdr>
                        <w:top w:val="none" w:sz="0" w:space="0" w:color="auto"/>
                        <w:left w:val="none" w:sz="0" w:space="0" w:color="auto"/>
                        <w:bottom w:val="none" w:sz="0" w:space="0" w:color="auto"/>
                        <w:right w:val="none" w:sz="0" w:space="0" w:color="auto"/>
                      </w:divBdr>
                    </w:div>
                    <w:div w:id="919605220">
                      <w:marLeft w:val="0"/>
                      <w:marRight w:val="0"/>
                      <w:marTop w:val="0"/>
                      <w:marBottom w:val="0"/>
                      <w:divBdr>
                        <w:top w:val="none" w:sz="0" w:space="0" w:color="auto"/>
                        <w:left w:val="none" w:sz="0" w:space="0" w:color="auto"/>
                        <w:bottom w:val="none" w:sz="0" w:space="0" w:color="auto"/>
                        <w:right w:val="none" w:sz="0" w:space="0" w:color="auto"/>
                      </w:divBdr>
                      <w:divsChild>
                        <w:div w:id="298389827">
                          <w:marLeft w:val="0"/>
                          <w:marRight w:val="0"/>
                          <w:marTop w:val="0"/>
                          <w:marBottom w:val="0"/>
                          <w:divBdr>
                            <w:top w:val="none" w:sz="0" w:space="0" w:color="auto"/>
                            <w:left w:val="none" w:sz="0" w:space="0" w:color="auto"/>
                            <w:bottom w:val="none" w:sz="0" w:space="0" w:color="auto"/>
                            <w:right w:val="none" w:sz="0" w:space="0" w:color="auto"/>
                          </w:divBdr>
                          <w:divsChild>
                            <w:div w:id="2071535201">
                              <w:marLeft w:val="0"/>
                              <w:marRight w:val="0"/>
                              <w:marTop w:val="0"/>
                              <w:marBottom w:val="0"/>
                              <w:divBdr>
                                <w:top w:val="none" w:sz="0" w:space="0" w:color="auto"/>
                                <w:left w:val="none" w:sz="0" w:space="0" w:color="auto"/>
                                <w:bottom w:val="none" w:sz="0" w:space="0" w:color="auto"/>
                                <w:right w:val="none" w:sz="0" w:space="0" w:color="auto"/>
                              </w:divBdr>
                            </w:div>
                            <w:div w:id="1145582924">
                              <w:marLeft w:val="0"/>
                              <w:marRight w:val="0"/>
                              <w:marTop w:val="0"/>
                              <w:marBottom w:val="0"/>
                              <w:divBdr>
                                <w:top w:val="none" w:sz="0" w:space="0" w:color="auto"/>
                                <w:left w:val="none" w:sz="0" w:space="0" w:color="auto"/>
                                <w:bottom w:val="none" w:sz="0" w:space="0" w:color="auto"/>
                                <w:right w:val="none" w:sz="0" w:space="0" w:color="auto"/>
                              </w:divBdr>
                            </w:div>
                            <w:div w:id="139150505">
                              <w:marLeft w:val="0"/>
                              <w:marRight w:val="0"/>
                              <w:marTop w:val="0"/>
                              <w:marBottom w:val="0"/>
                              <w:divBdr>
                                <w:top w:val="none" w:sz="0" w:space="0" w:color="auto"/>
                                <w:left w:val="none" w:sz="0" w:space="0" w:color="auto"/>
                                <w:bottom w:val="none" w:sz="0" w:space="0" w:color="auto"/>
                                <w:right w:val="none" w:sz="0" w:space="0" w:color="auto"/>
                              </w:divBdr>
                            </w:div>
                            <w:div w:id="63382284">
                              <w:marLeft w:val="0"/>
                              <w:marRight w:val="0"/>
                              <w:marTop w:val="0"/>
                              <w:marBottom w:val="0"/>
                              <w:divBdr>
                                <w:top w:val="none" w:sz="0" w:space="0" w:color="auto"/>
                                <w:left w:val="none" w:sz="0" w:space="0" w:color="auto"/>
                                <w:bottom w:val="none" w:sz="0" w:space="0" w:color="auto"/>
                                <w:right w:val="none" w:sz="0" w:space="0" w:color="auto"/>
                              </w:divBdr>
                            </w:div>
                            <w:div w:id="1935236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4070535">
              <w:marLeft w:val="0"/>
              <w:marRight w:val="0"/>
              <w:marTop w:val="0"/>
              <w:marBottom w:val="0"/>
              <w:divBdr>
                <w:top w:val="none" w:sz="0" w:space="0" w:color="auto"/>
                <w:left w:val="none" w:sz="0" w:space="0" w:color="auto"/>
                <w:bottom w:val="none" w:sz="0" w:space="0" w:color="auto"/>
                <w:right w:val="none" w:sz="0" w:space="0" w:color="auto"/>
              </w:divBdr>
              <w:divsChild>
                <w:div w:id="104159872">
                  <w:marLeft w:val="0"/>
                  <w:marRight w:val="0"/>
                  <w:marTop w:val="0"/>
                  <w:marBottom w:val="0"/>
                  <w:divBdr>
                    <w:top w:val="none" w:sz="0" w:space="0" w:color="auto"/>
                    <w:left w:val="none" w:sz="0" w:space="0" w:color="auto"/>
                    <w:bottom w:val="none" w:sz="0" w:space="0" w:color="auto"/>
                    <w:right w:val="none" w:sz="0" w:space="0" w:color="auto"/>
                  </w:divBdr>
                  <w:divsChild>
                    <w:div w:id="1779178411">
                      <w:marLeft w:val="0"/>
                      <w:marRight w:val="0"/>
                      <w:marTop w:val="0"/>
                      <w:marBottom w:val="0"/>
                      <w:divBdr>
                        <w:top w:val="none" w:sz="0" w:space="0" w:color="auto"/>
                        <w:left w:val="none" w:sz="0" w:space="0" w:color="auto"/>
                        <w:bottom w:val="none" w:sz="0" w:space="0" w:color="auto"/>
                        <w:right w:val="none" w:sz="0" w:space="0" w:color="auto"/>
                      </w:divBdr>
                      <w:divsChild>
                        <w:div w:id="1017465403">
                          <w:marLeft w:val="0"/>
                          <w:marRight w:val="0"/>
                          <w:marTop w:val="0"/>
                          <w:marBottom w:val="0"/>
                          <w:divBdr>
                            <w:top w:val="none" w:sz="0" w:space="0" w:color="auto"/>
                            <w:left w:val="none" w:sz="0" w:space="0" w:color="auto"/>
                            <w:bottom w:val="none" w:sz="0" w:space="0" w:color="auto"/>
                            <w:right w:val="none" w:sz="0" w:space="0" w:color="auto"/>
                          </w:divBdr>
                        </w:div>
                      </w:divsChild>
                    </w:div>
                    <w:div w:id="3677075">
                      <w:marLeft w:val="0"/>
                      <w:marRight w:val="0"/>
                      <w:marTop w:val="0"/>
                      <w:marBottom w:val="450"/>
                      <w:divBdr>
                        <w:top w:val="none" w:sz="0" w:space="0" w:color="auto"/>
                        <w:left w:val="none" w:sz="0" w:space="0" w:color="auto"/>
                        <w:bottom w:val="none" w:sz="0" w:space="0" w:color="auto"/>
                        <w:right w:val="none" w:sz="0" w:space="0" w:color="auto"/>
                      </w:divBdr>
                    </w:div>
                    <w:div w:id="779646821">
                      <w:marLeft w:val="0"/>
                      <w:marRight w:val="0"/>
                      <w:marTop w:val="0"/>
                      <w:marBottom w:val="0"/>
                      <w:divBdr>
                        <w:top w:val="none" w:sz="0" w:space="0" w:color="auto"/>
                        <w:left w:val="none" w:sz="0" w:space="0" w:color="auto"/>
                        <w:bottom w:val="none" w:sz="0" w:space="0" w:color="auto"/>
                        <w:right w:val="none" w:sz="0" w:space="0" w:color="auto"/>
                      </w:divBdr>
                      <w:divsChild>
                        <w:div w:id="292757385">
                          <w:marLeft w:val="-150"/>
                          <w:marRight w:val="-150"/>
                          <w:marTop w:val="0"/>
                          <w:marBottom w:val="0"/>
                          <w:divBdr>
                            <w:top w:val="none" w:sz="0" w:space="0" w:color="auto"/>
                            <w:left w:val="none" w:sz="0" w:space="0" w:color="auto"/>
                            <w:bottom w:val="none" w:sz="0" w:space="0" w:color="auto"/>
                            <w:right w:val="none" w:sz="0" w:space="0" w:color="auto"/>
                          </w:divBdr>
                          <w:divsChild>
                            <w:div w:id="1440643877">
                              <w:marLeft w:val="0"/>
                              <w:marRight w:val="0"/>
                              <w:marTop w:val="0"/>
                              <w:marBottom w:val="0"/>
                              <w:divBdr>
                                <w:top w:val="none" w:sz="0" w:space="0" w:color="auto"/>
                                <w:left w:val="none" w:sz="0" w:space="0" w:color="auto"/>
                                <w:bottom w:val="none" w:sz="0" w:space="0" w:color="auto"/>
                                <w:right w:val="none" w:sz="0" w:space="0" w:color="auto"/>
                              </w:divBdr>
                            </w:div>
                            <w:div w:id="1022321097">
                              <w:marLeft w:val="0"/>
                              <w:marRight w:val="0"/>
                              <w:marTop w:val="0"/>
                              <w:marBottom w:val="0"/>
                              <w:divBdr>
                                <w:top w:val="none" w:sz="0" w:space="0" w:color="auto"/>
                                <w:left w:val="none" w:sz="0" w:space="0" w:color="auto"/>
                                <w:bottom w:val="none" w:sz="0" w:space="0" w:color="auto"/>
                                <w:right w:val="none" w:sz="0" w:space="0" w:color="auto"/>
                              </w:divBdr>
                              <w:divsChild>
                                <w:div w:id="1848396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54213">
                          <w:marLeft w:val="-150"/>
                          <w:marRight w:val="-150"/>
                          <w:marTop w:val="0"/>
                          <w:marBottom w:val="0"/>
                          <w:divBdr>
                            <w:top w:val="none" w:sz="0" w:space="0" w:color="auto"/>
                            <w:left w:val="none" w:sz="0" w:space="0" w:color="auto"/>
                            <w:bottom w:val="none" w:sz="0" w:space="0" w:color="auto"/>
                            <w:right w:val="none" w:sz="0" w:space="0" w:color="auto"/>
                          </w:divBdr>
                          <w:divsChild>
                            <w:div w:id="1608393173">
                              <w:marLeft w:val="0"/>
                              <w:marRight w:val="0"/>
                              <w:marTop w:val="0"/>
                              <w:marBottom w:val="0"/>
                              <w:divBdr>
                                <w:top w:val="none" w:sz="0" w:space="0" w:color="auto"/>
                                <w:left w:val="none" w:sz="0" w:space="0" w:color="auto"/>
                                <w:bottom w:val="none" w:sz="0" w:space="0" w:color="auto"/>
                                <w:right w:val="none" w:sz="0" w:space="0" w:color="auto"/>
                              </w:divBdr>
                            </w:div>
                            <w:div w:id="615794122">
                              <w:marLeft w:val="0"/>
                              <w:marRight w:val="0"/>
                              <w:marTop w:val="0"/>
                              <w:marBottom w:val="0"/>
                              <w:divBdr>
                                <w:top w:val="none" w:sz="0" w:space="0" w:color="auto"/>
                                <w:left w:val="none" w:sz="0" w:space="0" w:color="auto"/>
                                <w:bottom w:val="none" w:sz="0" w:space="0" w:color="auto"/>
                                <w:right w:val="none" w:sz="0" w:space="0" w:color="auto"/>
                              </w:divBdr>
                              <w:divsChild>
                                <w:div w:id="9891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8791214">
      <w:bodyDiv w:val="1"/>
      <w:marLeft w:val="0"/>
      <w:marRight w:val="0"/>
      <w:marTop w:val="0"/>
      <w:marBottom w:val="0"/>
      <w:divBdr>
        <w:top w:val="none" w:sz="0" w:space="0" w:color="auto"/>
        <w:left w:val="none" w:sz="0" w:space="0" w:color="auto"/>
        <w:bottom w:val="none" w:sz="0" w:space="0" w:color="auto"/>
        <w:right w:val="none" w:sz="0" w:space="0" w:color="auto"/>
      </w:divBdr>
      <w:divsChild>
        <w:div w:id="524945985">
          <w:marLeft w:val="-150"/>
          <w:marRight w:val="-150"/>
          <w:marTop w:val="0"/>
          <w:marBottom w:val="0"/>
          <w:divBdr>
            <w:top w:val="none" w:sz="0" w:space="0" w:color="auto"/>
            <w:left w:val="none" w:sz="0" w:space="0" w:color="auto"/>
            <w:bottom w:val="none" w:sz="0" w:space="0" w:color="auto"/>
            <w:right w:val="none" w:sz="0" w:space="0" w:color="auto"/>
          </w:divBdr>
          <w:divsChild>
            <w:div w:id="1991060991">
              <w:marLeft w:val="0"/>
              <w:marRight w:val="0"/>
              <w:marTop w:val="0"/>
              <w:marBottom w:val="0"/>
              <w:divBdr>
                <w:top w:val="none" w:sz="0" w:space="0" w:color="auto"/>
                <w:left w:val="none" w:sz="0" w:space="0" w:color="auto"/>
                <w:bottom w:val="none" w:sz="0" w:space="0" w:color="auto"/>
                <w:right w:val="none" w:sz="0" w:space="0" w:color="auto"/>
              </w:divBdr>
              <w:divsChild>
                <w:div w:id="1016274269">
                  <w:marLeft w:val="0"/>
                  <w:marRight w:val="0"/>
                  <w:marTop w:val="0"/>
                  <w:marBottom w:val="0"/>
                  <w:divBdr>
                    <w:top w:val="none" w:sz="0" w:space="0" w:color="auto"/>
                    <w:left w:val="none" w:sz="0" w:space="0" w:color="auto"/>
                    <w:bottom w:val="none" w:sz="0" w:space="0" w:color="auto"/>
                    <w:right w:val="none" w:sz="0" w:space="0" w:color="auto"/>
                  </w:divBdr>
                  <w:divsChild>
                    <w:div w:id="400562649">
                      <w:marLeft w:val="0"/>
                      <w:marRight w:val="0"/>
                      <w:marTop w:val="0"/>
                      <w:marBottom w:val="0"/>
                      <w:divBdr>
                        <w:top w:val="none" w:sz="0" w:space="0" w:color="auto"/>
                        <w:left w:val="none" w:sz="0" w:space="0" w:color="auto"/>
                        <w:bottom w:val="none" w:sz="0" w:space="0" w:color="auto"/>
                        <w:right w:val="none" w:sz="0" w:space="0" w:color="auto"/>
                      </w:divBdr>
                    </w:div>
                  </w:divsChild>
                </w:div>
                <w:div w:id="2112894159">
                  <w:marLeft w:val="0"/>
                  <w:marRight w:val="0"/>
                  <w:marTop w:val="0"/>
                  <w:marBottom w:val="0"/>
                  <w:divBdr>
                    <w:top w:val="none" w:sz="0" w:space="0" w:color="auto"/>
                    <w:left w:val="none" w:sz="0" w:space="0" w:color="auto"/>
                    <w:bottom w:val="none" w:sz="0" w:space="0" w:color="auto"/>
                    <w:right w:val="none" w:sz="0" w:space="0" w:color="auto"/>
                  </w:divBdr>
                  <w:divsChild>
                    <w:div w:id="208930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989723">
          <w:marLeft w:val="-150"/>
          <w:marRight w:val="-150"/>
          <w:marTop w:val="0"/>
          <w:marBottom w:val="0"/>
          <w:divBdr>
            <w:top w:val="none" w:sz="0" w:space="0" w:color="auto"/>
            <w:left w:val="none" w:sz="0" w:space="0" w:color="auto"/>
            <w:bottom w:val="none" w:sz="0" w:space="0" w:color="auto"/>
            <w:right w:val="none" w:sz="0" w:space="0" w:color="auto"/>
          </w:divBdr>
          <w:divsChild>
            <w:div w:id="1483889187">
              <w:marLeft w:val="0"/>
              <w:marRight w:val="0"/>
              <w:marTop w:val="0"/>
              <w:marBottom w:val="0"/>
              <w:divBdr>
                <w:top w:val="none" w:sz="0" w:space="0" w:color="auto"/>
                <w:left w:val="none" w:sz="0" w:space="0" w:color="auto"/>
                <w:bottom w:val="none" w:sz="0" w:space="0" w:color="auto"/>
                <w:right w:val="none" w:sz="0" w:space="0" w:color="auto"/>
              </w:divBdr>
            </w:div>
          </w:divsChild>
        </w:div>
        <w:div w:id="1382900139">
          <w:marLeft w:val="-150"/>
          <w:marRight w:val="-150"/>
          <w:marTop w:val="0"/>
          <w:marBottom w:val="0"/>
          <w:divBdr>
            <w:top w:val="none" w:sz="0" w:space="0" w:color="auto"/>
            <w:left w:val="none" w:sz="0" w:space="0" w:color="auto"/>
            <w:bottom w:val="none" w:sz="0" w:space="0" w:color="auto"/>
            <w:right w:val="none" w:sz="0" w:space="0" w:color="auto"/>
          </w:divBdr>
          <w:divsChild>
            <w:div w:id="1639528176">
              <w:marLeft w:val="0"/>
              <w:marRight w:val="0"/>
              <w:marTop w:val="0"/>
              <w:marBottom w:val="0"/>
              <w:divBdr>
                <w:top w:val="none" w:sz="0" w:space="0" w:color="auto"/>
                <w:left w:val="none" w:sz="0" w:space="0" w:color="auto"/>
                <w:bottom w:val="none" w:sz="0" w:space="0" w:color="auto"/>
                <w:right w:val="none" w:sz="0" w:space="0" w:color="auto"/>
              </w:divBdr>
              <w:divsChild>
                <w:div w:id="855651848">
                  <w:marLeft w:val="0"/>
                  <w:marRight w:val="0"/>
                  <w:marTop w:val="0"/>
                  <w:marBottom w:val="0"/>
                  <w:divBdr>
                    <w:top w:val="none" w:sz="0" w:space="0" w:color="auto"/>
                    <w:left w:val="none" w:sz="0" w:space="0" w:color="auto"/>
                    <w:bottom w:val="none" w:sz="0" w:space="0" w:color="auto"/>
                    <w:right w:val="none" w:sz="0" w:space="0" w:color="auto"/>
                  </w:divBdr>
                  <w:divsChild>
                    <w:div w:id="1314024467">
                      <w:marLeft w:val="0"/>
                      <w:marRight w:val="0"/>
                      <w:marTop w:val="0"/>
                      <w:marBottom w:val="0"/>
                      <w:divBdr>
                        <w:top w:val="none" w:sz="0" w:space="0" w:color="auto"/>
                        <w:left w:val="none" w:sz="0" w:space="0" w:color="auto"/>
                        <w:bottom w:val="none" w:sz="0" w:space="0" w:color="auto"/>
                        <w:right w:val="none" w:sz="0" w:space="0" w:color="auto"/>
                      </w:divBdr>
                    </w:div>
                    <w:div w:id="431436461">
                      <w:marLeft w:val="0"/>
                      <w:marRight w:val="0"/>
                      <w:marTop w:val="0"/>
                      <w:marBottom w:val="0"/>
                      <w:divBdr>
                        <w:top w:val="none" w:sz="0" w:space="0" w:color="auto"/>
                        <w:left w:val="none" w:sz="0" w:space="0" w:color="auto"/>
                        <w:bottom w:val="none" w:sz="0" w:space="0" w:color="auto"/>
                        <w:right w:val="none" w:sz="0" w:space="0" w:color="auto"/>
                      </w:divBdr>
                      <w:divsChild>
                        <w:div w:id="1952006139">
                          <w:marLeft w:val="0"/>
                          <w:marRight w:val="0"/>
                          <w:marTop w:val="0"/>
                          <w:marBottom w:val="0"/>
                          <w:divBdr>
                            <w:top w:val="none" w:sz="0" w:space="0" w:color="auto"/>
                            <w:left w:val="none" w:sz="0" w:space="0" w:color="auto"/>
                            <w:bottom w:val="none" w:sz="0" w:space="0" w:color="auto"/>
                            <w:right w:val="none" w:sz="0" w:space="0" w:color="auto"/>
                          </w:divBdr>
                          <w:divsChild>
                            <w:div w:id="244651119">
                              <w:marLeft w:val="0"/>
                              <w:marRight w:val="0"/>
                              <w:marTop w:val="0"/>
                              <w:marBottom w:val="0"/>
                              <w:divBdr>
                                <w:top w:val="none" w:sz="0" w:space="0" w:color="auto"/>
                                <w:left w:val="none" w:sz="0" w:space="0" w:color="auto"/>
                                <w:bottom w:val="none" w:sz="0" w:space="0" w:color="auto"/>
                                <w:right w:val="none" w:sz="0" w:space="0" w:color="auto"/>
                              </w:divBdr>
                            </w:div>
                            <w:div w:id="1261139730">
                              <w:marLeft w:val="0"/>
                              <w:marRight w:val="0"/>
                              <w:marTop w:val="0"/>
                              <w:marBottom w:val="0"/>
                              <w:divBdr>
                                <w:top w:val="none" w:sz="0" w:space="0" w:color="auto"/>
                                <w:left w:val="none" w:sz="0" w:space="0" w:color="auto"/>
                                <w:bottom w:val="none" w:sz="0" w:space="0" w:color="auto"/>
                                <w:right w:val="none" w:sz="0" w:space="0" w:color="auto"/>
                              </w:divBdr>
                            </w:div>
                            <w:div w:id="997221824">
                              <w:marLeft w:val="0"/>
                              <w:marRight w:val="0"/>
                              <w:marTop w:val="0"/>
                              <w:marBottom w:val="0"/>
                              <w:divBdr>
                                <w:top w:val="none" w:sz="0" w:space="0" w:color="auto"/>
                                <w:left w:val="none" w:sz="0" w:space="0" w:color="auto"/>
                                <w:bottom w:val="none" w:sz="0" w:space="0" w:color="auto"/>
                                <w:right w:val="none" w:sz="0" w:space="0" w:color="auto"/>
                              </w:divBdr>
                            </w:div>
                            <w:div w:id="1865437951">
                              <w:marLeft w:val="0"/>
                              <w:marRight w:val="0"/>
                              <w:marTop w:val="0"/>
                              <w:marBottom w:val="0"/>
                              <w:divBdr>
                                <w:top w:val="none" w:sz="0" w:space="0" w:color="auto"/>
                                <w:left w:val="none" w:sz="0" w:space="0" w:color="auto"/>
                                <w:bottom w:val="none" w:sz="0" w:space="0" w:color="auto"/>
                                <w:right w:val="none" w:sz="0" w:space="0" w:color="auto"/>
                              </w:divBdr>
                            </w:div>
                            <w:div w:id="507209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3724257">
              <w:marLeft w:val="0"/>
              <w:marRight w:val="0"/>
              <w:marTop w:val="0"/>
              <w:marBottom w:val="0"/>
              <w:divBdr>
                <w:top w:val="none" w:sz="0" w:space="0" w:color="auto"/>
                <w:left w:val="none" w:sz="0" w:space="0" w:color="auto"/>
                <w:bottom w:val="none" w:sz="0" w:space="0" w:color="auto"/>
                <w:right w:val="none" w:sz="0" w:space="0" w:color="auto"/>
              </w:divBdr>
              <w:divsChild>
                <w:div w:id="2117869851">
                  <w:marLeft w:val="0"/>
                  <w:marRight w:val="0"/>
                  <w:marTop w:val="0"/>
                  <w:marBottom w:val="0"/>
                  <w:divBdr>
                    <w:top w:val="none" w:sz="0" w:space="0" w:color="auto"/>
                    <w:left w:val="none" w:sz="0" w:space="0" w:color="auto"/>
                    <w:bottom w:val="none" w:sz="0" w:space="0" w:color="auto"/>
                    <w:right w:val="none" w:sz="0" w:space="0" w:color="auto"/>
                  </w:divBdr>
                  <w:divsChild>
                    <w:div w:id="242958202">
                      <w:marLeft w:val="0"/>
                      <w:marRight w:val="0"/>
                      <w:marTop w:val="0"/>
                      <w:marBottom w:val="0"/>
                      <w:divBdr>
                        <w:top w:val="none" w:sz="0" w:space="0" w:color="auto"/>
                        <w:left w:val="none" w:sz="0" w:space="0" w:color="auto"/>
                        <w:bottom w:val="none" w:sz="0" w:space="0" w:color="auto"/>
                        <w:right w:val="none" w:sz="0" w:space="0" w:color="auto"/>
                      </w:divBdr>
                      <w:divsChild>
                        <w:div w:id="685862950">
                          <w:marLeft w:val="0"/>
                          <w:marRight w:val="0"/>
                          <w:marTop w:val="0"/>
                          <w:marBottom w:val="0"/>
                          <w:divBdr>
                            <w:top w:val="none" w:sz="0" w:space="0" w:color="auto"/>
                            <w:left w:val="none" w:sz="0" w:space="0" w:color="auto"/>
                            <w:bottom w:val="none" w:sz="0" w:space="0" w:color="auto"/>
                            <w:right w:val="none" w:sz="0" w:space="0" w:color="auto"/>
                          </w:divBdr>
                        </w:div>
                      </w:divsChild>
                    </w:div>
                    <w:div w:id="1681467973">
                      <w:marLeft w:val="0"/>
                      <w:marRight w:val="0"/>
                      <w:marTop w:val="0"/>
                      <w:marBottom w:val="450"/>
                      <w:divBdr>
                        <w:top w:val="none" w:sz="0" w:space="0" w:color="auto"/>
                        <w:left w:val="none" w:sz="0" w:space="0" w:color="auto"/>
                        <w:bottom w:val="none" w:sz="0" w:space="0" w:color="auto"/>
                        <w:right w:val="none" w:sz="0" w:space="0" w:color="auto"/>
                      </w:divBdr>
                    </w:div>
                    <w:div w:id="175123078">
                      <w:marLeft w:val="0"/>
                      <w:marRight w:val="0"/>
                      <w:marTop w:val="0"/>
                      <w:marBottom w:val="0"/>
                      <w:divBdr>
                        <w:top w:val="none" w:sz="0" w:space="0" w:color="auto"/>
                        <w:left w:val="none" w:sz="0" w:space="0" w:color="auto"/>
                        <w:bottom w:val="none" w:sz="0" w:space="0" w:color="auto"/>
                        <w:right w:val="none" w:sz="0" w:space="0" w:color="auto"/>
                      </w:divBdr>
                      <w:divsChild>
                        <w:div w:id="454638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8975552">
      <w:bodyDiv w:val="1"/>
      <w:marLeft w:val="0"/>
      <w:marRight w:val="0"/>
      <w:marTop w:val="0"/>
      <w:marBottom w:val="0"/>
      <w:divBdr>
        <w:top w:val="none" w:sz="0" w:space="0" w:color="auto"/>
        <w:left w:val="none" w:sz="0" w:space="0" w:color="auto"/>
        <w:bottom w:val="none" w:sz="0" w:space="0" w:color="auto"/>
        <w:right w:val="none" w:sz="0" w:space="0" w:color="auto"/>
      </w:divBdr>
      <w:divsChild>
        <w:div w:id="299530717">
          <w:marLeft w:val="-150"/>
          <w:marRight w:val="-150"/>
          <w:marTop w:val="0"/>
          <w:marBottom w:val="0"/>
          <w:divBdr>
            <w:top w:val="none" w:sz="0" w:space="0" w:color="auto"/>
            <w:left w:val="none" w:sz="0" w:space="0" w:color="auto"/>
            <w:bottom w:val="none" w:sz="0" w:space="0" w:color="auto"/>
            <w:right w:val="none" w:sz="0" w:space="0" w:color="auto"/>
          </w:divBdr>
        </w:div>
        <w:div w:id="573970754">
          <w:marLeft w:val="-150"/>
          <w:marRight w:val="-150"/>
          <w:marTop w:val="0"/>
          <w:marBottom w:val="0"/>
          <w:divBdr>
            <w:top w:val="none" w:sz="0" w:space="0" w:color="auto"/>
            <w:left w:val="none" w:sz="0" w:space="0" w:color="auto"/>
            <w:bottom w:val="none" w:sz="0" w:space="0" w:color="auto"/>
            <w:right w:val="none" w:sz="0" w:space="0" w:color="auto"/>
          </w:divBdr>
          <w:divsChild>
            <w:div w:id="458767575">
              <w:marLeft w:val="0"/>
              <w:marRight w:val="0"/>
              <w:marTop w:val="0"/>
              <w:marBottom w:val="0"/>
              <w:divBdr>
                <w:top w:val="none" w:sz="0" w:space="0" w:color="auto"/>
                <w:left w:val="none" w:sz="0" w:space="0" w:color="auto"/>
                <w:bottom w:val="none" w:sz="0" w:space="0" w:color="auto"/>
                <w:right w:val="none" w:sz="0" w:space="0" w:color="auto"/>
              </w:divBdr>
            </w:div>
            <w:div w:id="489293105">
              <w:marLeft w:val="0"/>
              <w:marRight w:val="0"/>
              <w:marTop w:val="0"/>
              <w:marBottom w:val="0"/>
              <w:divBdr>
                <w:top w:val="none" w:sz="0" w:space="0" w:color="auto"/>
                <w:left w:val="none" w:sz="0" w:space="0" w:color="auto"/>
                <w:bottom w:val="none" w:sz="0" w:space="0" w:color="auto"/>
                <w:right w:val="none" w:sz="0" w:space="0" w:color="auto"/>
              </w:divBdr>
              <w:divsChild>
                <w:div w:id="1087384630">
                  <w:marLeft w:val="0"/>
                  <w:marRight w:val="0"/>
                  <w:marTop w:val="0"/>
                  <w:marBottom w:val="0"/>
                  <w:divBdr>
                    <w:top w:val="none" w:sz="0" w:space="0" w:color="auto"/>
                    <w:left w:val="none" w:sz="0" w:space="0" w:color="auto"/>
                    <w:bottom w:val="none" w:sz="0" w:space="0" w:color="auto"/>
                    <w:right w:val="none" w:sz="0" w:space="0" w:color="auto"/>
                  </w:divBdr>
                  <w:divsChild>
                    <w:div w:id="1096242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9177372">
      <w:bodyDiv w:val="1"/>
      <w:marLeft w:val="0"/>
      <w:marRight w:val="0"/>
      <w:marTop w:val="0"/>
      <w:marBottom w:val="0"/>
      <w:divBdr>
        <w:top w:val="none" w:sz="0" w:space="0" w:color="auto"/>
        <w:left w:val="none" w:sz="0" w:space="0" w:color="auto"/>
        <w:bottom w:val="none" w:sz="0" w:space="0" w:color="auto"/>
        <w:right w:val="none" w:sz="0" w:space="0" w:color="auto"/>
      </w:divBdr>
    </w:div>
    <w:div w:id="219364024">
      <w:bodyDiv w:val="1"/>
      <w:marLeft w:val="0"/>
      <w:marRight w:val="0"/>
      <w:marTop w:val="0"/>
      <w:marBottom w:val="0"/>
      <w:divBdr>
        <w:top w:val="none" w:sz="0" w:space="0" w:color="auto"/>
        <w:left w:val="none" w:sz="0" w:space="0" w:color="auto"/>
        <w:bottom w:val="none" w:sz="0" w:space="0" w:color="auto"/>
        <w:right w:val="none" w:sz="0" w:space="0" w:color="auto"/>
      </w:divBdr>
      <w:divsChild>
        <w:div w:id="484708649">
          <w:marLeft w:val="-150"/>
          <w:marRight w:val="-150"/>
          <w:marTop w:val="0"/>
          <w:marBottom w:val="0"/>
          <w:divBdr>
            <w:top w:val="none" w:sz="0" w:space="0" w:color="auto"/>
            <w:left w:val="none" w:sz="0" w:space="0" w:color="auto"/>
            <w:bottom w:val="none" w:sz="0" w:space="0" w:color="auto"/>
            <w:right w:val="none" w:sz="0" w:space="0" w:color="auto"/>
          </w:divBdr>
          <w:divsChild>
            <w:div w:id="1386368933">
              <w:marLeft w:val="0"/>
              <w:marRight w:val="0"/>
              <w:marTop w:val="0"/>
              <w:marBottom w:val="0"/>
              <w:divBdr>
                <w:top w:val="none" w:sz="0" w:space="0" w:color="auto"/>
                <w:left w:val="none" w:sz="0" w:space="0" w:color="auto"/>
                <w:bottom w:val="none" w:sz="0" w:space="0" w:color="auto"/>
                <w:right w:val="none" w:sz="0" w:space="0" w:color="auto"/>
              </w:divBdr>
              <w:divsChild>
                <w:div w:id="1787195439">
                  <w:marLeft w:val="0"/>
                  <w:marRight w:val="0"/>
                  <w:marTop w:val="0"/>
                  <w:marBottom w:val="0"/>
                  <w:divBdr>
                    <w:top w:val="none" w:sz="0" w:space="0" w:color="auto"/>
                    <w:left w:val="none" w:sz="0" w:space="0" w:color="auto"/>
                    <w:bottom w:val="none" w:sz="0" w:space="0" w:color="auto"/>
                    <w:right w:val="none" w:sz="0" w:space="0" w:color="auto"/>
                  </w:divBdr>
                  <w:divsChild>
                    <w:div w:id="207840006">
                      <w:marLeft w:val="0"/>
                      <w:marRight w:val="0"/>
                      <w:marTop w:val="0"/>
                      <w:marBottom w:val="0"/>
                      <w:divBdr>
                        <w:top w:val="none" w:sz="0" w:space="0" w:color="auto"/>
                        <w:left w:val="none" w:sz="0" w:space="0" w:color="auto"/>
                        <w:bottom w:val="none" w:sz="0" w:space="0" w:color="auto"/>
                        <w:right w:val="none" w:sz="0" w:space="0" w:color="auto"/>
                      </w:divBdr>
                      <w:divsChild>
                        <w:div w:id="809129997">
                          <w:marLeft w:val="0"/>
                          <w:marRight w:val="0"/>
                          <w:marTop w:val="0"/>
                          <w:marBottom w:val="0"/>
                          <w:divBdr>
                            <w:top w:val="none" w:sz="0" w:space="0" w:color="auto"/>
                            <w:left w:val="none" w:sz="0" w:space="0" w:color="auto"/>
                            <w:bottom w:val="none" w:sz="0" w:space="0" w:color="auto"/>
                            <w:right w:val="none" w:sz="0" w:space="0" w:color="auto"/>
                          </w:divBdr>
                        </w:div>
                      </w:divsChild>
                    </w:div>
                    <w:div w:id="360402382">
                      <w:marLeft w:val="0"/>
                      <w:marRight w:val="0"/>
                      <w:marTop w:val="0"/>
                      <w:marBottom w:val="0"/>
                      <w:divBdr>
                        <w:top w:val="none" w:sz="0" w:space="0" w:color="auto"/>
                        <w:left w:val="none" w:sz="0" w:space="0" w:color="auto"/>
                        <w:bottom w:val="none" w:sz="0" w:space="0" w:color="auto"/>
                        <w:right w:val="none" w:sz="0" w:space="0" w:color="auto"/>
                      </w:divBdr>
                    </w:div>
                  </w:divsChild>
                </w:div>
                <w:div w:id="2034722127">
                  <w:marLeft w:val="0"/>
                  <w:marRight w:val="0"/>
                  <w:marTop w:val="0"/>
                  <w:marBottom w:val="0"/>
                  <w:divBdr>
                    <w:top w:val="none" w:sz="0" w:space="0" w:color="auto"/>
                    <w:left w:val="none" w:sz="0" w:space="0" w:color="auto"/>
                    <w:bottom w:val="none" w:sz="0" w:space="0" w:color="auto"/>
                    <w:right w:val="none" w:sz="0" w:space="0" w:color="auto"/>
                  </w:divBdr>
                  <w:divsChild>
                    <w:div w:id="1001813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897837">
          <w:marLeft w:val="-150"/>
          <w:marRight w:val="-150"/>
          <w:marTop w:val="0"/>
          <w:marBottom w:val="0"/>
          <w:divBdr>
            <w:top w:val="none" w:sz="0" w:space="0" w:color="auto"/>
            <w:left w:val="none" w:sz="0" w:space="0" w:color="auto"/>
            <w:bottom w:val="none" w:sz="0" w:space="0" w:color="auto"/>
            <w:right w:val="none" w:sz="0" w:space="0" w:color="auto"/>
          </w:divBdr>
          <w:divsChild>
            <w:div w:id="832916906">
              <w:marLeft w:val="0"/>
              <w:marRight w:val="0"/>
              <w:marTop w:val="0"/>
              <w:marBottom w:val="0"/>
              <w:divBdr>
                <w:top w:val="none" w:sz="0" w:space="0" w:color="auto"/>
                <w:left w:val="none" w:sz="0" w:space="0" w:color="auto"/>
                <w:bottom w:val="none" w:sz="0" w:space="0" w:color="auto"/>
                <w:right w:val="none" w:sz="0" w:space="0" w:color="auto"/>
              </w:divBdr>
              <w:divsChild>
                <w:div w:id="725877264">
                  <w:marLeft w:val="0"/>
                  <w:marRight w:val="0"/>
                  <w:marTop w:val="0"/>
                  <w:marBottom w:val="0"/>
                  <w:divBdr>
                    <w:top w:val="none" w:sz="0" w:space="0" w:color="auto"/>
                    <w:left w:val="none" w:sz="0" w:space="0" w:color="auto"/>
                    <w:bottom w:val="none" w:sz="0" w:space="0" w:color="auto"/>
                    <w:right w:val="none" w:sz="0" w:space="0" w:color="auto"/>
                  </w:divBdr>
                  <w:divsChild>
                    <w:div w:id="349988872">
                      <w:marLeft w:val="0"/>
                      <w:marRight w:val="0"/>
                      <w:marTop w:val="0"/>
                      <w:marBottom w:val="0"/>
                      <w:divBdr>
                        <w:top w:val="none" w:sz="0" w:space="0" w:color="auto"/>
                        <w:left w:val="none" w:sz="0" w:space="0" w:color="auto"/>
                        <w:bottom w:val="none" w:sz="0" w:space="0" w:color="auto"/>
                        <w:right w:val="none" w:sz="0" w:space="0" w:color="auto"/>
                      </w:divBdr>
                      <w:divsChild>
                        <w:div w:id="1853641994">
                          <w:marLeft w:val="0"/>
                          <w:marRight w:val="0"/>
                          <w:marTop w:val="0"/>
                          <w:marBottom w:val="0"/>
                          <w:divBdr>
                            <w:top w:val="none" w:sz="0" w:space="0" w:color="auto"/>
                            <w:left w:val="none" w:sz="0" w:space="0" w:color="auto"/>
                            <w:bottom w:val="none" w:sz="0" w:space="0" w:color="auto"/>
                            <w:right w:val="none" w:sz="0" w:space="0" w:color="auto"/>
                          </w:divBdr>
                          <w:divsChild>
                            <w:div w:id="719402473">
                              <w:marLeft w:val="0"/>
                              <w:marRight w:val="0"/>
                              <w:marTop w:val="0"/>
                              <w:marBottom w:val="0"/>
                              <w:divBdr>
                                <w:top w:val="none" w:sz="0" w:space="0" w:color="auto"/>
                                <w:left w:val="none" w:sz="0" w:space="0" w:color="auto"/>
                                <w:bottom w:val="none" w:sz="0" w:space="0" w:color="auto"/>
                                <w:right w:val="none" w:sz="0" w:space="0" w:color="auto"/>
                              </w:divBdr>
                            </w:div>
                            <w:div w:id="738938473">
                              <w:marLeft w:val="0"/>
                              <w:marRight w:val="0"/>
                              <w:marTop w:val="0"/>
                              <w:marBottom w:val="0"/>
                              <w:divBdr>
                                <w:top w:val="none" w:sz="0" w:space="0" w:color="auto"/>
                                <w:left w:val="none" w:sz="0" w:space="0" w:color="auto"/>
                                <w:bottom w:val="none" w:sz="0" w:space="0" w:color="auto"/>
                                <w:right w:val="none" w:sz="0" w:space="0" w:color="auto"/>
                              </w:divBdr>
                            </w:div>
                            <w:div w:id="880022073">
                              <w:marLeft w:val="0"/>
                              <w:marRight w:val="0"/>
                              <w:marTop w:val="0"/>
                              <w:marBottom w:val="0"/>
                              <w:divBdr>
                                <w:top w:val="none" w:sz="0" w:space="0" w:color="auto"/>
                                <w:left w:val="none" w:sz="0" w:space="0" w:color="auto"/>
                                <w:bottom w:val="none" w:sz="0" w:space="0" w:color="auto"/>
                                <w:right w:val="none" w:sz="0" w:space="0" w:color="auto"/>
                              </w:divBdr>
                            </w:div>
                            <w:div w:id="993607417">
                              <w:marLeft w:val="0"/>
                              <w:marRight w:val="0"/>
                              <w:marTop w:val="0"/>
                              <w:marBottom w:val="0"/>
                              <w:divBdr>
                                <w:top w:val="none" w:sz="0" w:space="0" w:color="auto"/>
                                <w:left w:val="none" w:sz="0" w:space="0" w:color="auto"/>
                                <w:bottom w:val="none" w:sz="0" w:space="0" w:color="auto"/>
                                <w:right w:val="none" w:sz="0" w:space="0" w:color="auto"/>
                              </w:divBdr>
                            </w:div>
                            <w:div w:id="1107195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221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275873">
              <w:marLeft w:val="0"/>
              <w:marRight w:val="0"/>
              <w:marTop w:val="0"/>
              <w:marBottom w:val="0"/>
              <w:divBdr>
                <w:top w:val="none" w:sz="0" w:space="0" w:color="auto"/>
                <w:left w:val="none" w:sz="0" w:space="0" w:color="auto"/>
                <w:bottom w:val="none" w:sz="0" w:space="0" w:color="auto"/>
                <w:right w:val="none" w:sz="0" w:space="0" w:color="auto"/>
              </w:divBdr>
              <w:divsChild>
                <w:div w:id="1072969853">
                  <w:marLeft w:val="0"/>
                  <w:marRight w:val="0"/>
                  <w:marTop w:val="0"/>
                  <w:marBottom w:val="0"/>
                  <w:divBdr>
                    <w:top w:val="none" w:sz="0" w:space="0" w:color="auto"/>
                    <w:left w:val="none" w:sz="0" w:space="0" w:color="auto"/>
                    <w:bottom w:val="none" w:sz="0" w:space="0" w:color="auto"/>
                    <w:right w:val="none" w:sz="0" w:space="0" w:color="auto"/>
                  </w:divBdr>
                  <w:divsChild>
                    <w:div w:id="600572546">
                      <w:marLeft w:val="0"/>
                      <w:marRight w:val="0"/>
                      <w:marTop w:val="0"/>
                      <w:marBottom w:val="0"/>
                      <w:divBdr>
                        <w:top w:val="none" w:sz="0" w:space="0" w:color="auto"/>
                        <w:left w:val="none" w:sz="0" w:space="0" w:color="auto"/>
                        <w:bottom w:val="none" w:sz="0" w:space="0" w:color="auto"/>
                        <w:right w:val="none" w:sz="0" w:space="0" w:color="auto"/>
                      </w:divBdr>
                      <w:divsChild>
                        <w:div w:id="1423143117">
                          <w:marLeft w:val="-150"/>
                          <w:marRight w:val="-150"/>
                          <w:marTop w:val="0"/>
                          <w:marBottom w:val="0"/>
                          <w:divBdr>
                            <w:top w:val="none" w:sz="0" w:space="0" w:color="auto"/>
                            <w:left w:val="none" w:sz="0" w:space="0" w:color="auto"/>
                            <w:bottom w:val="none" w:sz="0" w:space="0" w:color="auto"/>
                            <w:right w:val="none" w:sz="0" w:space="0" w:color="auto"/>
                          </w:divBdr>
                          <w:divsChild>
                            <w:div w:id="387144075">
                              <w:marLeft w:val="0"/>
                              <w:marRight w:val="0"/>
                              <w:marTop w:val="0"/>
                              <w:marBottom w:val="0"/>
                              <w:divBdr>
                                <w:top w:val="none" w:sz="0" w:space="0" w:color="auto"/>
                                <w:left w:val="none" w:sz="0" w:space="0" w:color="auto"/>
                                <w:bottom w:val="none" w:sz="0" w:space="0" w:color="auto"/>
                                <w:right w:val="none" w:sz="0" w:space="0" w:color="auto"/>
                              </w:divBdr>
                              <w:divsChild>
                                <w:div w:id="1199901898">
                                  <w:marLeft w:val="0"/>
                                  <w:marRight w:val="0"/>
                                  <w:marTop w:val="0"/>
                                  <w:marBottom w:val="0"/>
                                  <w:divBdr>
                                    <w:top w:val="none" w:sz="0" w:space="0" w:color="auto"/>
                                    <w:left w:val="none" w:sz="0" w:space="0" w:color="auto"/>
                                    <w:bottom w:val="none" w:sz="0" w:space="0" w:color="auto"/>
                                    <w:right w:val="none" w:sz="0" w:space="0" w:color="auto"/>
                                  </w:divBdr>
                                </w:div>
                              </w:divsChild>
                            </w:div>
                            <w:div w:id="390616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2853990">
          <w:marLeft w:val="-150"/>
          <w:marRight w:val="-150"/>
          <w:marTop w:val="0"/>
          <w:marBottom w:val="0"/>
          <w:divBdr>
            <w:top w:val="none" w:sz="0" w:space="0" w:color="auto"/>
            <w:left w:val="none" w:sz="0" w:space="0" w:color="auto"/>
            <w:bottom w:val="none" w:sz="0" w:space="0" w:color="auto"/>
            <w:right w:val="none" w:sz="0" w:space="0" w:color="auto"/>
          </w:divBdr>
          <w:divsChild>
            <w:div w:id="1670476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637025">
      <w:bodyDiv w:val="1"/>
      <w:marLeft w:val="0"/>
      <w:marRight w:val="0"/>
      <w:marTop w:val="0"/>
      <w:marBottom w:val="0"/>
      <w:divBdr>
        <w:top w:val="none" w:sz="0" w:space="0" w:color="auto"/>
        <w:left w:val="none" w:sz="0" w:space="0" w:color="auto"/>
        <w:bottom w:val="none" w:sz="0" w:space="0" w:color="auto"/>
        <w:right w:val="none" w:sz="0" w:space="0" w:color="auto"/>
      </w:divBdr>
      <w:divsChild>
        <w:div w:id="505822992">
          <w:marLeft w:val="-100"/>
          <w:marRight w:val="-100"/>
          <w:marTop w:val="0"/>
          <w:marBottom w:val="0"/>
          <w:divBdr>
            <w:top w:val="none" w:sz="0" w:space="0" w:color="auto"/>
            <w:left w:val="none" w:sz="0" w:space="0" w:color="auto"/>
            <w:bottom w:val="none" w:sz="0" w:space="0" w:color="auto"/>
            <w:right w:val="none" w:sz="0" w:space="0" w:color="auto"/>
          </w:divBdr>
        </w:div>
        <w:div w:id="606667193">
          <w:marLeft w:val="-100"/>
          <w:marRight w:val="-100"/>
          <w:marTop w:val="0"/>
          <w:marBottom w:val="0"/>
          <w:divBdr>
            <w:top w:val="none" w:sz="0" w:space="0" w:color="auto"/>
            <w:left w:val="none" w:sz="0" w:space="0" w:color="auto"/>
            <w:bottom w:val="none" w:sz="0" w:space="0" w:color="auto"/>
            <w:right w:val="none" w:sz="0" w:space="0" w:color="auto"/>
          </w:divBdr>
          <w:divsChild>
            <w:div w:id="331570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706504">
      <w:bodyDiv w:val="1"/>
      <w:marLeft w:val="0"/>
      <w:marRight w:val="0"/>
      <w:marTop w:val="0"/>
      <w:marBottom w:val="0"/>
      <w:divBdr>
        <w:top w:val="none" w:sz="0" w:space="0" w:color="auto"/>
        <w:left w:val="none" w:sz="0" w:space="0" w:color="auto"/>
        <w:bottom w:val="none" w:sz="0" w:space="0" w:color="auto"/>
        <w:right w:val="none" w:sz="0" w:space="0" w:color="auto"/>
      </w:divBdr>
    </w:div>
    <w:div w:id="219902808">
      <w:bodyDiv w:val="1"/>
      <w:marLeft w:val="0"/>
      <w:marRight w:val="0"/>
      <w:marTop w:val="0"/>
      <w:marBottom w:val="0"/>
      <w:divBdr>
        <w:top w:val="none" w:sz="0" w:space="0" w:color="auto"/>
        <w:left w:val="none" w:sz="0" w:space="0" w:color="auto"/>
        <w:bottom w:val="none" w:sz="0" w:space="0" w:color="auto"/>
        <w:right w:val="none" w:sz="0" w:space="0" w:color="auto"/>
      </w:divBdr>
      <w:divsChild>
        <w:div w:id="872500122">
          <w:marLeft w:val="0"/>
          <w:marRight w:val="0"/>
          <w:marTop w:val="0"/>
          <w:marBottom w:val="330"/>
          <w:divBdr>
            <w:top w:val="none" w:sz="0" w:space="0" w:color="auto"/>
            <w:left w:val="none" w:sz="0" w:space="0" w:color="auto"/>
            <w:bottom w:val="none" w:sz="0" w:space="0" w:color="auto"/>
            <w:right w:val="none" w:sz="0" w:space="0" w:color="auto"/>
          </w:divBdr>
          <w:divsChild>
            <w:div w:id="1756365812">
              <w:marLeft w:val="0"/>
              <w:marRight w:val="0"/>
              <w:marTop w:val="0"/>
              <w:marBottom w:val="180"/>
              <w:divBdr>
                <w:top w:val="none" w:sz="0" w:space="0" w:color="auto"/>
                <w:left w:val="none" w:sz="0" w:space="0" w:color="auto"/>
                <w:bottom w:val="none" w:sz="0" w:space="0" w:color="auto"/>
                <w:right w:val="none" w:sz="0" w:space="0" w:color="auto"/>
              </w:divBdr>
            </w:div>
          </w:divsChild>
        </w:div>
        <w:div w:id="1119027904">
          <w:marLeft w:val="0"/>
          <w:marRight w:val="0"/>
          <w:marTop w:val="100"/>
          <w:marBottom w:val="100"/>
          <w:divBdr>
            <w:top w:val="none" w:sz="0" w:space="0" w:color="auto"/>
            <w:left w:val="none" w:sz="0" w:space="0" w:color="auto"/>
            <w:bottom w:val="none" w:sz="0" w:space="0" w:color="auto"/>
            <w:right w:val="none" w:sz="0" w:space="0" w:color="auto"/>
          </w:divBdr>
          <w:divsChild>
            <w:div w:id="118301457">
              <w:marLeft w:val="-1200"/>
              <w:marRight w:val="-1200"/>
              <w:marTop w:val="0"/>
              <w:marBottom w:val="0"/>
              <w:divBdr>
                <w:top w:val="none" w:sz="0" w:space="0" w:color="auto"/>
                <w:left w:val="none" w:sz="0" w:space="0" w:color="auto"/>
                <w:bottom w:val="none" w:sz="0" w:space="0" w:color="auto"/>
                <w:right w:val="none" w:sz="0" w:space="0" w:color="auto"/>
              </w:divBdr>
              <w:divsChild>
                <w:div w:id="912736671">
                  <w:marLeft w:val="0"/>
                  <w:marRight w:val="0"/>
                  <w:marTop w:val="0"/>
                  <w:marBottom w:val="0"/>
                  <w:divBdr>
                    <w:top w:val="none" w:sz="0" w:space="0" w:color="auto"/>
                    <w:left w:val="none" w:sz="0" w:space="0" w:color="auto"/>
                    <w:bottom w:val="none" w:sz="0" w:space="0" w:color="auto"/>
                    <w:right w:val="none" w:sz="0" w:space="0" w:color="auto"/>
                  </w:divBdr>
                  <w:divsChild>
                    <w:div w:id="602491587">
                      <w:marLeft w:val="0"/>
                      <w:marRight w:val="0"/>
                      <w:marTop w:val="0"/>
                      <w:marBottom w:val="0"/>
                      <w:divBdr>
                        <w:top w:val="none" w:sz="0" w:space="0" w:color="auto"/>
                        <w:left w:val="none" w:sz="0" w:space="0" w:color="auto"/>
                        <w:bottom w:val="none" w:sz="0" w:space="0" w:color="auto"/>
                        <w:right w:val="none" w:sz="0" w:space="0" w:color="auto"/>
                      </w:divBdr>
                      <w:divsChild>
                        <w:div w:id="1853185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6990623">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220362893">
      <w:bodyDiv w:val="1"/>
      <w:marLeft w:val="0"/>
      <w:marRight w:val="0"/>
      <w:marTop w:val="0"/>
      <w:marBottom w:val="0"/>
      <w:divBdr>
        <w:top w:val="none" w:sz="0" w:space="0" w:color="auto"/>
        <w:left w:val="none" w:sz="0" w:space="0" w:color="auto"/>
        <w:bottom w:val="none" w:sz="0" w:space="0" w:color="auto"/>
        <w:right w:val="none" w:sz="0" w:space="0" w:color="auto"/>
      </w:divBdr>
    </w:div>
    <w:div w:id="220482037">
      <w:bodyDiv w:val="1"/>
      <w:marLeft w:val="0"/>
      <w:marRight w:val="0"/>
      <w:marTop w:val="0"/>
      <w:marBottom w:val="0"/>
      <w:divBdr>
        <w:top w:val="none" w:sz="0" w:space="0" w:color="auto"/>
        <w:left w:val="none" w:sz="0" w:space="0" w:color="auto"/>
        <w:bottom w:val="none" w:sz="0" w:space="0" w:color="auto"/>
        <w:right w:val="none" w:sz="0" w:space="0" w:color="auto"/>
      </w:divBdr>
      <w:divsChild>
        <w:div w:id="320544093">
          <w:marLeft w:val="0"/>
          <w:marRight w:val="0"/>
          <w:marTop w:val="0"/>
          <w:marBottom w:val="0"/>
          <w:divBdr>
            <w:top w:val="none" w:sz="0" w:space="0" w:color="auto"/>
            <w:left w:val="none" w:sz="0" w:space="0" w:color="auto"/>
            <w:bottom w:val="none" w:sz="0" w:space="0" w:color="auto"/>
            <w:right w:val="none" w:sz="0" w:space="0" w:color="auto"/>
          </w:divBdr>
        </w:div>
      </w:divsChild>
    </w:div>
    <w:div w:id="220556404">
      <w:bodyDiv w:val="1"/>
      <w:marLeft w:val="0"/>
      <w:marRight w:val="0"/>
      <w:marTop w:val="0"/>
      <w:marBottom w:val="0"/>
      <w:divBdr>
        <w:top w:val="none" w:sz="0" w:space="0" w:color="auto"/>
        <w:left w:val="none" w:sz="0" w:space="0" w:color="auto"/>
        <w:bottom w:val="none" w:sz="0" w:space="0" w:color="auto"/>
        <w:right w:val="none" w:sz="0" w:space="0" w:color="auto"/>
      </w:divBdr>
      <w:divsChild>
        <w:div w:id="1512060602">
          <w:marLeft w:val="-150"/>
          <w:marRight w:val="-150"/>
          <w:marTop w:val="0"/>
          <w:marBottom w:val="0"/>
          <w:divBdr>
            <w:top w:val="none" w:sz="0" w:space="0" w:color="auto"/>
            <w:left w:val="none" w:sz="0" w:space="0" w:color="auto"/>
            <w:bottom w:val="none" w:sz="0" w:space="0" w:color="auto"/>
            <w:right w:val="none" w:sz="0" w:space="0" w:color="auto"/>
          </w:divBdr>
        </w:div>
      </w:divsChild>
    </w:div>
    <w:div w:id="220753217">
      <w:bodyDiv w:val="1"/>
      <w:marLeft w:val="0"/>
      <w:marRight w:val="0"/>
      <w:marTop w:val="0"/>
      <w:marBottom w:val="0"/>
      <w:divBdr>
        <w:top w:val="none" w:sz="0" w:space="0" w:color="auto"/>
        <w:left w:val="none" w:sz="0" w:space="0" w:color="auto"/>
        <w:bottom w:val="none" w:sz="0" w:space="0" w:color="auto"/>
        <w:right w:val="none" w:sz="0" w:space="0" w:color="auto"/>
      </w:divBdr>
      <w:divsChild>
        <w:div w:id="632179844">
          <w:marLeft w:val="0"/>
          <w:marRight w:val="0"/>
          <w:marTop w:val="240"/>
          <w:marBottom w:val="480"/>
          <w:divBdr>
            <w:top w:val="none" w:sz="0" w:space="0" w:color="auto"/>
            <w:left w:val="none" w:sz="0" w:space="0" w:color="auto"/>
            <w:bottom w:val="none" w:sz="0" w:space="0" w:color="auto"/>
            <w:right w:val="none" w:sz="0" w:space="0" w:color="auto"/>
          </w:divBdr>
        </w:div>
      </w:divsChild>
    </w:div>
    <w:div w:id="221404053">
      <w:bodyDiv w:val="1"/>
      <w:marLeft w:val="0"/>
      <w:marRight w:val="0"/>
      <w:marTop w:val="0"/>
      <w:marBottom w:val="0"/>
      <w:divBdr>
        <w:top w:val="none" w:sz="0" w:space="0" w:color="auto"/>
        <w:left w:val="none" w:sz="0" w:space="0" w:color="auto"/>
        <w:bottom w:val="none" w:sz="0" w:space="0" w:color="auto"/>
        <w:right w:val="none" w:sz="0" w:space="0" w:color="auto"/>
      </w:divBdr>
      <w:divsChild>
        <w:div w:id="1014838703">
          <w:marLeft w:val="0"/>
          <w:marRight w:val="0"/>
          <w:marTop w:val="0"/>
          <w:marBottom w:val="0"/>
          <w:divBdr>
            <w:top w:val="none" w:sz="0" w:space="0" w:color="auto"/>
            <w:left w:val="none" w:sz="0" w:space="0" w:color="auto"/>
            <w:bottom w:val="none" w:sz="0" w:space="0" w:color="auto"/>
            <w:right w:val="none" w:sz="0" w:space="0" w:color="auto"/>
          </w:divBdr>
          <w:divsChild>
            <w:div w:id="1415515902">
              <w:marLeft w:val="0"/>
              <w:marRight w:val="0"/>
              <w:marTop w:val="0"/>
              <w:marBottom w:val="0"/>
              <w:divBdr>
                <w:top w:val="none" w:sz="0" w:space="0" w:color="auto"/>
                <w:left w:val="none" w:sz="0" w:space="0" w:color="auto"/>
                <w:bottom w:val="none" w:sz="0" w:space="0" w:color="auto"/>
                <w:right w:val="none" w:sz="0" w:space="0" w:color="auto"/>
              </w:divBdr>
              <w:divsChild>
                <w:div w:id="829518674">
                  <w:marLeft w:val="0"/>
                  <w:marRight w:val="0"/>
                  <w:marTop w:val="0"/>
                  <w:marBottom w:val="0"/>
                  <w:divBdr>
                    <w:top w:val="none" w:sz="0" w:space="0" w:color="auto"/>
                    <w:left w:val="none" w:sz="0" w:space="0" w:color="auto"/>
                    <w:bottom w:val="none" w:sz="0" w:space="0" w:color="auto"/>
                    <w:right w:val="none" w:sz="0" w:space="0" w:color="auto"/>
                  </w:divBdr>
                  <w:divsChild>
                    <w:div w:id="65422962">
                      <w:marLeft w:val="0"/>
                      <w:marRight w:val="0"/>
                      <w:marTop w:val="0"/>
                      <w:marBottom w:val="0"/>
                      <w:divBdr>
                        <w:top w:val="none" w:sz="0" w:space="0" w:color="auto"/>
                        <w:left w:val="none" w:sz="0" w:space="0" w:color="auto"/>
                        <w:bottom w:val="none" w:sz="0" w:space="0" w:color="auto"/>
                        <w:right w:val="none" w:sz="0" w:space="0" w:color="auto"/>
                      </w:divBdr>
                      <w:divsChild>
                        <w:div w:id="38168293">
                          <w:marLeft w:val="0"/>
                          <w:marRight w:val="0"/>
                          <w:marTop w:val="0"/>
                          <w:marBottom w:val="0"/>
                          <w:divBdr>
                            <w:top w:val="none" w:sz="0" w:space="0" w:color="auto"/>
                            <w:left w:val="none" w:sz="0" w:space="0" w:color="auto"/>
                            <w:bottom w:val="none" w:sz="0" w:space="0" w:color="auto"/>
                            <w:right w:val="none" w:sz="0" w:space="0" w:color="auto"/>
                          </w:divBdr>
                          <w:divsChild>
                            <w:div w:id="588779425">
                              <w:marLeft w:val="0"/>
                              <w:marRight w:val="0"/>
                              <w:marTop w:val="0"/>
                              <w:marBottom w:val="0"/>
                              <w:divBdr>
                                <w:top w:val="none" w:sz="0" w:space="0" w:color="auto"/>
                                <w:left w:val="none" w:sz="0" w:space="0" w:color="auto"/>
                                <w:bottom w:val="none" w:sz="0" w:space="0" w:color="auto"/>
                                <w:right w:val="none" w:sz="0" w:space="0" w:color="auto"/>
                              </w:divBdr>
                            </w:div>
                            <w:div w:id="64107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666714">
                  <w:marLeft w:val="0"/>
                  <w:marRight w:val="0"/>
                  <w:marTop w:val="0"/>
                  <w:marBottom w:val="0"/>
                  <w:divBdr>
                    <w:top w:val="none" w:sz="0" w:space="0" w:color="auto"/>
                    <w:left w:val="none" w:sz="0" w:space="0" w:color="auto"/>
                    <w:bottom w:val="none" w:sz="0" w:space="0" w:color="auto"/>
                    <w:right w:val="none" w:sz="0" w:space="0" w:color="auto"/>
                  </w:divBdr>
                  <w:divsChild>
                    <w:div w:id="1498767478">
                      <w:marLeft w:val="0"/>
                      <w:marRight w:val="0"/>
                      <w:marTop w:val="0"/>
                      <w:marBottom w:val="0"/>
                      <w:divBdr>
                        <w:top w:val="none" w:sz="0" w:space="0" w:color="auto"/>
                        <w:left w:val="none" w:sz="0" w:space="0" w:color="auto"/>
                        <w:bottom w:val="none" w:sz="0" w:space="0" w:color="auto"/>
                        <w:right w:val="none" w:sz="0" w:space="0" w:color="auto"/>
                      </w:divBdr>
                      <w:divsChild>
                        <w:div w:id="36705397">
                          <w:marLeft w:val="0"/>
                          <w:marRight w:val="0"/>
                          <w:marTop w:val="0"/>
                          <w:marBottom w:val="0"/>
                          <w:divBdr>
                            <w:top w:val="none" w:sz="0" w:space="0" w:color="auto"/>
                            <w:left w:val="none" w:sz="0" w:space="0" w:color="auto"/>
                            <w:bottom w:val="none" w:sz="0" w:space="0" w:color="auto"/>
                            <w:right w:val="none" w:sz="0" w:space="0" w:color="auto"/>
                          </w:divBdr>
                          <w:divsChild>
                            <w:div w:id="788933728">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1450006">
      <w:bodyDiv w:val="1"/>
      <w:marLeft w:val="0"/>
      <w:marRight w:val="0"/>
      <w:marTop w:val="0"/>
      <w:marBottom w:val="0"/>
      <w:divBdr>
        <w:top w:val="none" w:sz="0" w:space="0" w:color="auto"/>
        <w:left w:val="none" w:sz="0" w:space="0" w:color="auto"/>
        <w:bottom w:val="none" w:sz="0" w:space="0" w:color="auto"/>
        <w:right w:val="none" w:sz="0" w:space="0" w:color="auto"/>
      </w:divBdr>
      <w:divsChild>
        <w:div w:id="922951641">
          <w:marLeft w:val="0"/>
          <w:marRight w:val="0"/>
          <w:marTop w:val="240"/>
          <w:marBottom w:val="480"/>
          <w:divBdr>
            <w:top w:val="none" w:sz="0" w:space="0" w:color="auto"/>
            <w:left w:val="none" w:sz="0" w:space="0" w:color="auto"/>
            <w:bottom w:val="none" w:sz="0" w:space="0" w:color="auto"/>
            <w:right w:val="none" w:sz="0" w:space="0" w:color="auto"/>
          </w:divBdr>
        </w:div>
        <w:div w:id="787578762">
          <w:marLeft w:val="0"/>
          <w:marRight w:val="0"/>
          <w:marTop w:val="0"/>
          <w:marBottom w:val="0"/>
          <w:divBdr>
            <w:top w:val="none" w:sz="0" w:space="0" w:color="auto"/>
            <w:left w:val="none" w:sz="0" w:space="0" w:color="auto"/>
            <w:bottom w:val="none" w:sz="0" w:space="0" w:color="auto"/>
            <w:right w:val="none" w:sz="0" w:space="0" w:color="auto"/>
          </w:divBdr>
          <w:divsChild>
            <w:div w:id="1389766755">
              <w:marLeft w:val="0"/>
              <w:marRight w:val="0"/>
              <w:marTop w:val="300"/>
              <w:marBottom w:val="0"/>
              <w:divBdr>
                <w:top w:val="none" w:sz="0" w:space="0" w:color="auto"/>
                <w:left w:val="none" w:sz="0" w:space="0" w:color="auto"/>
                <w:bottom w:val="none" w:sz="0" w:space="0" w:color="auto"/>
                <w:right w:val="none" w:sz="0" w:space="0" w:color="auto"/>
              </w:divBdr>
              <w:divsChild>
                <w:div w:id="808474097">
                  <w:marLeft w:val="0"/>
                  <w:marRight w:val="0"/>
                  <w:marTop w:val="0"/>
                  <w:marBottom w:val="0"/>
                  <w:divBdr>
                    <w:top w:val="single" w:sz="6" w:space="8" w:color="CBCBCB"/>
                    <w:left w:val="none" w:sz="0" w:space="0" w:color="auto"/>
                    <w:bottom w:val="none" w:sz="0" w:space="0" w:color="auto"/>
                    <w:right w:val="none" w:sz="0" w:space="0" w:color="auto"/>
                  </w:divBdr>
                </w:div>
                <w:div w:id="780414848">
                  <w:marLeft w:val="0"/>
                  <w:marRight w:val="0"/>
                  <w:marTop w:val="0"/>
                  <w:marBottom w:val="0"/>
                  <w:divBdr>
                    <w:top w:val="single" w:sz="6" w:space="8" w:color="CBCBCB"/>
                    <w:left w:val="none" w:sz="0" w:space="0" w:color="auto"/>
                    <w:bottom w:val="none" w:sz="0" w:space="0" w:color="auto"/>
                    <w:right w:val="none" w:sz="0" w:space="0" w:color="auto"/>
                  </w:divBdr>
                </w:div>
              </w:divsChild>
            </w:div>
            <w:div w:id="859657904">
              <w:marLeft w:val="0"/>
              <w:marRight w:val="0"/>
              <w:marTop w:val="0"/>
              <w:marBottom w:val="675"/>
              <w:divBdr>
                <w:top w:val="none" w:sz="0" w:space="0" w:color="auto"/>
                <w:left w:val="none" w:sz="0" w:space="0" w:color="auto"/>
                <w:bottom w:val="none" w:sz="0" w:space="0" w:color="auto"/>
                <w:right w:val="none" w:sz="0" w:space="0" w:color="auto"/>
              </w:divBdr>
              <w:divsChild>
                <w:div w:id="1905992689">
                  <w:marLeft w:val="0"/>
                  <w:marRight w:val="0"/>
                  <w:marTop w:val="0"/>
                  <w:marBottom w:val="0"/>
                  <w:divBdr>
                    <w:top w:val="none" w:sz="0" w:space="0" w:color="auto"/>
                    <w:left w:val="none" w:sz="0" w:space="0" w:color="auto"/>
                    <w:bottom w:val="none" w:sz="0" w:space="0" w:color="auto"/>
                    <w:right w:val="none" w:sz="0" w:space="0" w:color="auto"/>
                  </w:divBdr>
                </w:div>
                <w:div w:id="155080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1717868">
      <w:bodyDiv w:val="1"/>
      <w:marLeft w:val="0"/>
      <w:marRight w:val="0"/>
      <w:marTop w:val="0"/>
      <w:marBottom w:val="0"/>
      <w:divBdr>
        <w:top w:val="none" w:sz="0" w:space="0" w:color="auto"/>
        <w:left w:val="none" w:sz="0" w:space="0" w:color="auto"/>
        <w:bottom w:val="none" w:sz="0" w:space="0" w:color="auto"/>
        <w:right w:val="none" w:sz="0" w:space="0" w:color="auto"/>
      </w:divBdr>
      <w:divsChild>
        <w:div w:id="264001841">
          <w:marLeft w:val="-225"/>
          <w:marRight w:val="-225"/>
          <w:marTop w:val="0"/>
          <w:marBottom w:val="0"/>
          <w:divBdr>
            <w:top w:val="none" w:sz="0" w:space="0" w:color="auto"/>
            <w:left w:val="none" w:sz="0" w:space="0" w:color="auto"/>
            <w:bottom w:val="none" w:sz="0" w:space="0" w:color="auto"/>
            <w:right w:val="none" w:sz="0" w:space="0" w:color="auto"/>
          </w:divBdr>
        </w:div>
        <w:div w:id="946502088">
          <w:marLeft w:val="-225"/>
          <w:marRight w:val="-225"/>
          <w:marTop w:val="0"/>
          <w:marBottom w:val="0"/>
          <w:divBdr>
            <w:top w:val="none" w:sz="0" w:space="0" w:color="auto"/>
            <w:left w:val="none" w:sz="0" w:space="0" w:color="auto"/>
            <w:bottom w:val="none" w:sz="0" w:space="0" w:color="auto"/>
            <w:right w:val="none" w:sz="0" w:space="0" w:color="auto"/>
          </w:divBdr>
          <w:divsChild>
            <w:div w:id="314460336">
              <w:marLeft w:val="0"/>
              <w:marRight w:val="0"/>
              <w:marTop w:val="0"/>
              <w:marBottom w:val="0"/>
              <w:divBdr>
                <w:top w:val="none" w:sz="0" w:space="0" w:color="auto"/>
                <w:left w:val="none" w:sz="0" w:space="0" w:color="auto"/>
                <w:bottom w:val="none" w:sz="0" w:space="0" w:color="auto"/>
                <w:right w:val="none" w:sz="0" w:space="0" w:color="auto"/>
              </w:divBdr>
              <w:divsChild>
                <w:div w:id="22052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1915779">
      <w:bodyDiv w:val="1"/>
      <w:marLeft w:val="0"/>
      <w:marRight w:val="0"/>
      <w:marTop w:val="0"/>
      <w:marBottom w:val="0"/>
      <w:divBdr>
        <w:top w:val="none" w:sz="0" w:space="0" w:color="auto"/>
        <w:left w:val="none" w:sz="0" w:space="0" w:color="auto"/>
        <w:bottom w:val="none" w:sz="0" w:space="0" w:color="auto"/>
        <w:right w:val="none" w:sz="0" w:space="0" w:color="auto"/>
      </w:divBdr>
    </w:div>
    <w:div w:id="222105972">
      <w:bodyDiv w:val="1"/>
      <w:marLeft w:val="0"/>
      <w:marRight w:val="0"/>
      <w:marTop w:val="0"/>
      <w:marBottom w:val="0"/>
      <w:divBdr>
        <w:top w:val="none" w:sz="0" w:space="0" w:color="auto"/>
        <w:left w:val="none" w:sz="0" w:space="0" w:color="auto"/>
        <w:bottom w:val="none" w:sz="0" w:space="0" w:color="auto"/>
        <w:right w:val="none" w:sz="0" w:space="0" w:color="auto"/>
      </w:divBdr>
      <w:divsChild>
        <w:div w:id="923297489">
          <w:marLeft w:val="-150"/>
          <w:marRight w:val="-150"/>
          <w:marTop w:val="0"/>
          <w:marBottom w:val="0"/>
          <w:divBdr>
            <w:top w:val="none" w:sz="0" w:space="0" w:color="auto"/>
            <w:left w:val="none" w:sz="0" w:space="0" w:color="auto"/>
            <w:bottom w:val="none" w:sz="0" w:space="0" w:color="auto"/>
            <w:right w:val="none" w:sz="0" w:space="0" w:color="auto"/>
          </w:divBdr>
          <w:divsChild>
            <w:div w:id="982277935">
              <w:marLeft w:val="0"/>
              <w:marRight w:val="0"/>
              <w:marTop w:val="0"/>
              <w:marBottom w:val="0"/>
              <w:divBdr>
                <w:top w:val="none" w:sz="0" w:space="0" w:color="auto"/>
                <w:left w:val="none" w:sz="0" w:space="0" w:color="auto"/>
                <w:bottom w:val="none" w:sz="0" w:space="0" w:color="auto"/>
                <w:right w:val="none" w:sz="0" w:space="0" w:color="auto"/>
              </w:divBdr>
            </w:div>
            <w:div w:id="1236816056">
              <w:marLeft w:val="0"/>
              <w:marRight w:val="0"/>
              <w:marTop w:val="0"/>
              <w:marBottom w:val="0"/>
              <w:divBdr>
                <w:top w:val="none" w:sz="0" w:space="0" w:color="auto"/>
                <w:left w:val="none" w:sz="0" w:space="0" w:color="auto"/>
                <w:bottom w:val="none" w:sz="0" w:space="0" w:color="auto"/>
                <w:right w:val="none" w:sz="0" w:space="0" w:color="auto"/>
              </w:divBdr>
            </w:div>
          </w:divsChild>
        </w:div>
        <w:div w:id="1144741764">
          <w:marLeft w:val="-150"/>
          <w:marRight w:val="-150"/>
          <w:marTop w:val="0"/>
          <w:marBottom w:val="0"/>
          <w:divBdr>
            <w:top w:val="none" w:sz="0" w:space="0" w:color="auto"/>
            <w:left w:val="none" w:sz="0" w:space="0" w:color="auto"/>
            <w:bottom w:val="none" w:sz="0" w:space="0" w:color="auto"/>
            <w:right w:val="none" w:sz="0" w:space="0" w:color="auto"/>
          </w:divBdr>
        </w:div>
      </w:divsChild>
    </w:div>
    <w:div w:id="222563298">
      <w:bodyDiv w:val="1"/>
      <w:marLeft w:val="0"/>
      <w:marRight w:val="0"/>
      <w:marTop w:val="0"/>
      <w:marBottom w:val="0"/>
      <w:divBdr>
        <w:top w:val="none" w:sz="0" w:space="0" w:color="auto"/>
        <w:left w:val="none" w:sz="0" w:space="0" w:color="auto"/>
        <w:bottom w:val="none" w:sz="0" w:space="0" w:color="auto"/>
        <w:right w:val="none" w:sz="0" w:space="0" w:color="auto"/>
      </w:divBdr>
      <w:divsChild>
        <w:div w:id="462189433">
          <w:marLeft w:val="0"/>
          <w:marRight w:val="0"/>
          <w:marTop w:val="315"/>
          <w:marBottom w:val="0"/>
          <w:divBdr>
            <w:top w:val="none" w:sz="0" w:space="0" w:color="auto"/>
            <w:left w:val="none" w:sz="0" w:space="0" w:color="auto"/>
            <w:bottom w:val="none" w:sz="0" w:space="0" w:color="auto"/>
            <w:right w:val="none" w:sz="0" w:space="0" w:color="auto"/>
          </w:divBdr>
          <w:divsChild>
            <w:div w:id="9140914">
              <w:marLeft w:val="0"/>
              <w:marRight w:val="0"/>
              <w:marTop w:val="0"/>
              <w:marBottom w:val="0"/>
              <w:divBdr>
                <w:top w:val="none" w:sz="0" w:space="0" w:color="auto"/>
                <w:left w:val="none" w:sz="0" w:space="0" w:color="auto"/>
                <w:bottom w:val="none" w:sz="0" w:space="0" w:color="auto"/>
                <w:right w:val="none" w:sz="0" w:space="0" w:color="auto"/>
              </w:divBdr>
            </w:div>
          </w:divsChild>
        </w:div>
        <w:div w:id="722797254">
          <w:marLeft w:val="0"/>
          <w:marRight w:val="0"/>
          <w:marTop w:val="0"/>
          <w:marBottom w:val="315"/>
          <w:divBdr>
            <w:top w:val="none" w:sz="0" w:space="0" w:color="auto"/>
            <w:left w:val="none" w:sz="0" w:space="0" w:color="auto"/>
            <w:bottom w:val="none" w:sz="0" w:space="0" w:color="auto"/>
            <w:right w:val="none" w:sz="0" w:space="0" w:color="auto"/>
          </w:divBdr>
          <w:divsChild>
            <w:div w:id="931818535">
              <w:marLeft w:val="0"/>
              <w:marRight w:val="0"/>
              <w:marTop w:val="0"/>
              <w:marBottom w:val="0"/>
              <w:divBdr>
                <w:top w:val="none" w:sz="0" w:space="0" w:color="auto"/>
                <w:left w:val="none" w:sz="0" w:space="0" w:color="auto"/>
                <w:bottom w:val="none" w:sz="0" w:space="0" w:color="auto"/>
                <w:right w:val="none" w:sz="0" w:space="0" w:color="auto"/>
              </w:divBdr>
              <w:divsChild>
                <w:div w:id="606543405">
                  <w:marLeft w:val="180"/>
                  <w:marRight w:val="0"/>
                  <w:marTop w:val="0"/>
                  <w:marBottom w:val="0"/>
                  <w:divBdr>
                    <w:top w:val="none" w:sz="0" w:space="0" w:color="auto"/>
                    <w:left w:val="none" w:sz="0" w:space="0" w:color="auto"/>
                    <w:bottom w:val="none" w:sz="0" w:space="0" w:color="auto"/>
                    <w:right w:val="none" w:sz="0" w:space="0" w:color="auto"/>
                  </w:divBdr>
                </w:div>
                <w:div w:id="707031439">
                  <w:marLeft w:val="180"/>
                  <w:marRight w:val="0"/>
                  <w:marTop w:val="0"/>
                  <w:marBottom w:val="0"/>
                  <w:divBdr>
                    <w:top w:val="none" w:sz="0" w:space="0" w:color="auto"/>
                    <w:left w:val="none" w:sz="0" w:space="0" w:color="auto"/>
                    <w:bottom w:val="none" w:sz="0" w:space="0" w:color="auto"/>
                    <w:right w:val="none" w:sz="0" w:space="0" w:color="auto"/>
                  </w:divBdr>
                </w:div>
                <w:div w:id="1031109344">
                  <w:marLeft w:val="180"/>
                  <w:marRight w:val="0"/>
                  <w:marTop w:val="0"/>
                  <w:marBottom w:val="0"/>
                  <w:divBdr>
                    <w:top w:val="none" w:sz="0" w:space="0" w:color="auto"/>
                    <w:left w:val="none" w:sz="0" w:space="0" w:color="auto"/>
                    <w:bottom w:val="none" w:sz="0" w:space="0" w:color="auto"/>
                    <w:right w:val="none" w:sz="0" w:space="0" w:color="auto"/>
                  </w:divBdr>
                </w:div>
                <w:div w:id="1434131136">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2646314">
      <w:bodyDiv w:val="1"/>
      <w:marLeft w:val="0"/>
      <w:marRight w:val="0"/>
      <w:marTop w:val="0"/>
      <w:marBottom w:val="0"/>
      <w:divBdr>
        <w:top w:val="none" w:sz="0" w:space="0" w:color="auto"/>
        <w:left w:val="none" w:sz="0" w:space="0" w:color="auto"/>
        <w:bottom w:val="none" w:sz="0" w:space="0" w:color="auto"/>
        <w:right w:val="none" w:sz="0" w:space="0" w:color="auto"/>
      </w:divBdr>
    </w:div>
    <w:div w:id="222721805">
      <w:bodyDiv w:val="1"/>
      <w:marLeft w:val="0"/>
      <w:marRight w:val="0"/>
      <w:marTop w:val="0"/>
      <w:marBottom w:val="0"/>
      <w:divBdr>
        <w:top w:val="none" w:sz="0" w:space="0" w:color="auto"/>
        <w:left w:val="none" w:sz="0" w:space="0" w:color="auto"/>
        <w:bottom w:val="none" w:sz="0" w:space="0" w:color="auto"/>
        <w:right w:val="none" w:sz="0" w:space="0" w:color="auto"/>
      </w:divBdr>
      <w:divsChild>
        <w:div w:id="1902136993">
          <w:marLeft w:val="0"/>
          <w:marRight w:val="0"/>
          <w:marTop w:val="0"/>
          <w:marBottom w:val="0"/>
          <w:divBdr>
            <w:top w:val="none" w:sz="0" w:space="0" w:color="auto"/>
            <w:left w:val="none" w:sz="0" w:space="0" w:color="auto"/>
            <w:bottom w:val="none" w:sz="0" w:space="0" w:color="auto"/>
            <w:right w:val="none" w:sz="0" w:space="0" w:color="auto"/>
          </w:divBdr>
        </w:div>
      </w:divsChild>
    </w:div>
    <w:div w:id="223030027">
      <w:bodyDiv w:val="1"/>
      <w:marLeft w:val="0"/>
      <w:marRight w:val="0"/>
      <w:marTop w:val="0"/>
      <w:marBottom w:val="0"/>
      <w:divBdr>
        <w:top w:val="none" w:sz="0" w:space="0" w:color="auto"/>
        <w:left w:val="none" w:sz="0" w:space="0" w:color="auto"/>
        <w:bottom w:val="none" w:sz="0" w:space="0" w:color="auto"/>
        <w:right w:val="none" w:sz="0" w:space="0" w:color="auto"/>
      </w:divBdr>
      <w:divsChild>
        <w:div w:id="357241847">
          <w:marLeft w:val="-188"/>
          <w:marRight w:val="-188"/>
          <w:marTop w:val="0"/>
          <w:marBottom w:val="0"/>
          <w:divBdr>
            <w:top w:val="none" w:sz="0" w:space="0" w:color="auto"/>
            <w:left w:val="none" w:sz="0" w:space="0" w:color="auto"/>
            <w:bottom w:val="none" w:sz="0" w:space="0" w:color="auto"/>
            <w:right w:val="none" w:sz="0" w:space="0" w:color="auto"/>
          </w:divBdr>
        </w:div>
        <w:div w:id="1043868292">
          <w:marLeft w:val="-188"/>
          <w:marRight w:val="-188"/>
          <w:marTop w:val="0"/>
          <w:marBottom w:val="0"/>
          <w:divBdr>
            <w:top w:val="none" w:sz="0" w:space="0" w:color="auto"/>
            <w:left w:val="none" w:sz="0" w:space="0" w:color="auto"/>
            <w:bottom w:val="none" w:sz="0" w:space="0" w:color="auto"/>
            <w:right w:val="none" w:sz="0" w:space="0" w:color="auto"/>
          </w:divBdr>
          <w:divsChild>
            <w:div w:id="142849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683945">
      <w:bodyDiv w:val="1"/>
      <w:marLeft w:val="0"/>
      <w:marRight w:val="0"/>
      <w:marTop w:val="0"/>
      <w:marBottom w:val="0"/>
      <w:divBdr>
        <w:top w:val="none" w:sz="0" w:space="0" w:color="auto"/>
        <w:left w:val="none" w:sz="0" w:space="0" w:color="auto"/>
        <w:bottom w:val="none" w:sz="0" w:space="0" w:color="auto"/>
        <w:right w:val="none" w:sz="0" w:space="0" w:color="auto"/>
      </w:divBdr>
      <w:divsChild>
        <w:div w:id="483546759">
          <w:marLeft w:val="0"/>
          <w:marRight w:val="0"/>
          <w:marTop w:val="0"/>
          <w:marBottom w:val="0"/>
          <w:divBdr>
            <w:top w:val="none" w:sz="0" w:space="0" w:color="auto"/>
            <w:left w:val="none" w:sz="0" w:space="0" w:color="auto"/>
            <w:bottom w:val="none" w:sz="0" w:space="0" w:color="auto"/>
            <w:right w:val="none" w:sz="0" w:space="0" w:color="auto"/>
          </w:divBdr>
          <w:divsChild>
            <w:div w:id="439641723">
              <w:marLeft w:val="0"/>
              <w:marRight w:val="0"/>
              <w:marTop w:val="0"/>
              <w:marBottom w:val="0"/>
              <w:divBdr>
                <w:top w:val="none" w:sz="0" w:space="0" w:color="auto"/>
                <w:left w:val="none" w:sz="0" w:space="0" w:color="auto"/>
                <w:bottom w:val="none" w:sz="0" w:space="0" w:color="auto"/>
                <w:right w:val="none" w:sz="0" w:space="0" w:color="auto"/>
              </w:divBdr>
              <w:divsChild>
                <w:div w:id="1332416120">
                  <w:marLeft w:val="0"/>
                  <w:marRight w:val="0"/>
                  <w:marTop w:val="0"/>
                  <w:marBottom w:val="0"/>
                  <w:divBdr>
                    <w:top w:val="none" w:sz="0" w:space="0" w:color="auto"/>
                    <w:left w:val="none" w:sz="0" w:space="0" w:color="auto"/>
                    <w:bottom w:val="none" w:sz="0" w:space="0" w:color="auto"/>
                    <w:right w:val="none" w:sz="0" w:space="0" w:color="auto"/>
                  </w:divBdr>
                  <w:divsChild>
                    <w:div w:id="460194271">
                      <w:marLeft w:val="0"/>
                      <w:marRight w:val="0"/>
                      <w:marTop w:val="0"/>
                      <w:marBottom w:val="0"/>
                      <w:divBdr>
                        <w:top w:val="none" w:sz="0" w:space="0" w:color="auto"/>
                        <w:left w:val="none" w:sz="0" w:space="0" w:color="auto"/>
                        <w:bottom w:val="none" w:sz="0" w:space="0" w:color="auto"/>
                        <w:right w:val="none" w:sz="0" w:space="0" w:color="auto"/>
                      </w:divBdr>
                      <w:divsChild>
                        <w:div w:id="121852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1226854">
          <w:marLeft w:val="0"/>
          <w:marRight w:val="0"/>
          <w:marTop w:val="0"/>
          <w:marBottom w:val="0"/>
          <w:divBdr>
            <w:top w:val="single" w:sz="6" w:space="0" w:color="D3D3D3"/>
            <w:left w:val="none" w:sz="0" w:space="0" w:color="auto"/>
            <w:bottom w:val="none" w:sz="0" w:space="0" w:color="auto"/>
            <w:right w:val="none" w:sz="0" w:space="0" w:color="auto"/>
          </w:divBdr>
          <w:divsChild>
            <w:div w:id="188952130">
              <w:marLeft w:val="0"/>
              <w:marRight w:val="0"/>
              <w:marTop w:val="0"/>
              <w:marBottom w:val="0"/>
              <w:divBdr>
                <w:top w:val="none" w:sz="0" w:space="0" w:color="auto"/>
                <w:left w:val="none" w:sz="0" w:space="0" w:color="auto"/>
                <w:bottom w:val="none" w:sz="0" w:space="0" w:color="auto"/>
                <w:right w:val="none" w:sz="0" w:space="0" w:color="auto"/>
              </w:divBdr>
            </w:div>
          </w:divsChild>
        </w:div>
        <w:div w:id="1071807086">
          <w:marLeft w:val="0"/>
          <w:marRight w:val="0"/>
          <w:marTop w:val="0"/>
          <w:marBottom w:val="0"/>
          <w:divBdr>
            <w:top w:val="none" w:sz="0" w:space="0" w:color="auto"/>
            <w:left w:val="none" w:sz="0" w:space="0" w:color="auto"/>
            <w:bottom w:val="none" w:sz="0" w:space="0" w:color="auto"/>
            <w:right w:val="none" w:sz="0" w:space="0" w:color="auto"/>
          </w:divBdr>
          <w:divsChild>
            <w:div w:id="994990396">
              <w:marLeft w:val="0"/>
              <w:marRight w:val="0"/>
              <w:marTop w:val="0"/>
              <w:marBottom w:val="0"/>
              <w:divBdr>
                <w:top w:val="none" w:sz="0" w:space="0" w:color="auto"/>
                <w:left w:val="none" w:sz="0" w:space="0" w:color="auto"/>
                <w:bottom w:val="none" w:sz="0" w:space="0" w:color="auto"/>
                <w:right w:val="none" w:sz="0" w:space="0" w:color="auto"/>
              </w:divBdr>
              <w:divsChild>
                <w:div w:id="296761990">
                  <w:marLeft w:val="0"/>
                  <w:marRight w:val="0"/>
                  <w:marTop w:val="0"/>
                  <w:marBottom w:val="0"/>
                  <w:divBdr>
                    <w:top w:val="none" w:sz="0" w:space="0" w:color="auto"/>
                    <w:left w:val="none" w:sz="0" w:space="0" w:color="auto"/>
                    <w:bottom w:val="none" w:sz="0" w:space="0" w:color="auto"/>
                    <w:right w:val="none" w:sz="0" w:space="0" w:color="auto"/>
                  </w:divBdr>
                  <w:divsChild>
                    <w:div w:id="1251894266">
                      <w:marLeft w:val="0"/>
                      <w:marRight w:val="0"/>
                      <w:marTop w:val="0"/>
                      <w:marBottom w:val="0"/>
                      <w:divBdr>
                        <w:top w:val="single" w:sz="6" w:space="4" w:color="FFFFFF"/>
                        <w:left w:val="single" w:sz="6" w:space="4" w:color="FFFFFF"/>
                        <w:bottom w:val="single" w:sz="6" w:space="4" w:color="FFFFFF"/>
                        <w:right w:val="single" w:sz="6" w:space="4" w:color="FFFFFF"/>
                      </w:divBdr>
                    </w:div>
                  </w:divsChild>
                </w:div>
              </w:divsChild>
            </w:div>
            <w:div w:id="1043360747">
              <w:marLeft w:val="0"/>
              <w:marRight w:val="0"/>
              <w:marTop w:val="0"/>
              <w:marBottom w:val="0"/>
              <w:divBdr>
                <w:top w:val="none" w:sz="0" w:space="0" w:color="auto"/>
                <w:left w:val="none" w:sz="0" w:space="0" w:color="auto"/>
                <w:bottom w:val="none" w:sz="0" w:space="0" w:color="auto"/>
                <w:right w:val="none" w:sz="0" w:space="0" w:color="auto"/>
              </w:divBdr>
              <w:divsChild>
                <w:div w:id="283579285">
                  <w:marLeft w:val="0"/>
                  <w:marRight w:val="0"/>
                  <w:marTop w:val="0"/>
                  <w:marBottom w:val="0"/>
                  <w:divBdr>
                    <w:top w:val="none" w:sz="0" w:space="0" w:color="auto"/>
                    <w:left w:val="none" w:sz="0" w:space="0" w:color="auto"/>
                    <w:bottom w:val="none" w:sz="0" w:space="0" w:color="auto"/>
                    <w:right w:val="none" w:sz="0" w:space="0" w:color="auto"/>
                  </w:divBdr>
                  <w:divsChild>
                    <w:div w:id="141196047">
                      <w:marLeft w:val="0"/>
                      <w:marRight w:val="0"/>
                      <w:marTop w:val="450"/>
                      <w:marBottom w:val="450"/>
                      <w:divBdr>
                        <w:top w:val="none" w:sz="0" w:space="0" w:color="auto"/>
                        <w:left w:val="none" w:sz="0" w:space="0" w:color="auto"/>
                        <w:bottom w:val="none" w:sz="0" w:space="0" w:color="auto"/>
                        <w:right w:val="none" w:sz="0" w:space="0" w:color="auto"/>
                      </w:divBdr>
                      <w:divsChild>
                        <w:div w:id="1540509535">
                          <w:marLeft w:val="0"/>
                          <w:marRight w:val="0"/>
                          <w:marTop w:val="0"/>
                          <w:marBottom w:val="0"/>
                          <w:divBdr>
                            <w:top w:val="none" w:sz="0" w:space="0" w:color="auto"/>
                            <w:left w:val="none" w:sz="0" w:space="0" w:color="auto"/>
                            <w:bottom w:val="none" w:sz="0" w:space="0" w:color="auto"/>
                            <w:right w:val="none" w:sz="0" w:space="0" w:color="auto"/>
                          </w:divBdr>
                          <w:divsChild>
                            <w:div w:id="842164674">
                              <w:marLeft w:val="0"/>
                              <w:marRight w:val="0"/>
                              <w:marTop w:val="0"/>
                              <w:marBottom w:val="0"/>
                              <w:divBdr>
                                <w:top w:val="none" w:sz="0" w:space="0" w:color="auto"/>
                                <w:left w:val="none" w:sz="0" w:space="0" w:color="auto"/>
                                <w:bottom w:val="none" w:sz="0" w:space="0" w:color="auto"/>
                                <w:right w:val="none" w:sz="0" w:space="0" w:color="auto"/>
                              </w:divBdr>
                              <w:divsChild>
                                <w:div w:id="1304191738">
                                  <w:marLeft w:val="0"/>
                                  <w:marRight w:val="0"/>
                                  <w:marTop w:val="0"/>
                                  <w:marBottom w:val="0"/>
                                  <w:divBdr>
                                    <w:top w:val="none" w:sz="0" w:space="0" w:color="auto"/>
                                    <w:left w:val="none" w:sz="0" w:space="0" w:color="auto"/>
                                    <w:bottom w:val="none" w:sz="0" w:space="0" w:color="auto"/>
                                    <w:right w:val="none" w:sz="0" w:space="0" w:color="auto"/>
                                  </w:divBdr>
                                  <w:divsChild>
                                    <w:div w:id="328407217">
                                      <w:marLeft w:val="0"/>
                                      <w:marRight w:val="0"/>
                                      <w:marTop w:val="0"/>
                                      <w:marBottom w:val="375"/>
                                      <w:divBdr>
                                        <w:top w:val="none" w:sz="0" w:space="0" w:color="auto"/>
                                        <w:left w:val="none" w:sz="0" w:space="0" w:color="auto"/>
                                        <w:bottom w:val="none" w:sz="0" w:space="0" w:color="auto"/>
                                        <w:right w:val="none" w:sz="0" w:space="0" w:color="auto"/>
                                      </w:divBdr>
                                      <w:divsChild>
                                        <w:div w:id="20854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0759875">
                  <w:marLeft w:val="0"/>
                  <w:marRight w:val="0"/>
                  <w:marTop w:val="0"/>
                  <w:marBottom w:val="240"/>
                  <w:divBdr>
                    <w:top w:val="none" w:sz="0" w:space="0" w:color="auto"/>
                    <w:left w:val="none" w:sz="0" w:space="0" w:color="auto"/>
                    <w:bottom w:val="none" w:sz="0" w:space="0" w:color="auto"/>
                    <w:right w:val="none" w:sz="0" w:space="0" w:color="auto"/>
                  </w:divBdr>
                  <w:divsChild>
                    <w:div w:id="1342049118">
                      <w:marLeft w:val="0"/>
                      <w:marRight w:val="0"/>
                      <w:marTop w:val="0"/>
                      <w:marBottom w:val="0"/>
                      <w:divBdr>
                        <w:top w:val="none" w:sz="0" w:space="0" w:color="auto"/>
                        <w:left w:val="none" w:sz="0" w:space="0" w:color="auto"/>
                        <w:bottom w:val="none" w:sz="0" w:space="0" w:color="auto"/>
                        <w:right w:val="none" w:sz="0" w:space="0" w:color="auto"/>
                      </w:divBdr>
                      <w:divsChild>
                        <w:div w:id="182670566">
                          <w:marLeft w:val="0"/>
                          <w:marRight w:val="0"/>
                          <w:marTop w:val="0"/>
                          <w:marBottom w:val="0"/>
                          <w:divBdr>
                            <w:top w:val="none" w:sz="0" w:space="0" w:color="auto"/>
                            <w:left w:val="none" w:sz="0" w:space="0" w:color="auto"/>
                            <w:bottom w:val="none" w:sz="0" w:space="0" w:color="auto"/>
                            <w:right w:val="none" w:sz="0" w:space="0" w:color="auto"/>
                          </w:divBdr>
                          <w:divsChild>
                            <w:div w:id="1363899704">
                              <w:marLeft w:val="0"/>
                              <w:marRight w:val="0"/>
                              <w:marTop w:val="0"/>
                              <w:marBottom w:val="0"/>
                              <w:divBdr>
                                <w:top w:val="none" w:sz="0" w:space="0" w:color="auto"/>
                                <w:left w:val="none" w:sz="0" w:space="0" w:color="auto"/>
                                <w:bottom w:val="none" w:sz="0" w:space="0" w:color="auto"/>
                                <w:right w:val="none" w:sz="0" w:space="0" w:color="auto"/>
                              </w:divBdr>
                              <w:divsChild>
                                <w:div w:id="52045335">
                                  <w:marLeft w:val="0"/>
                                  <w:marRight w:val="0"/>
                                  <w:marTop w:val="0"/>
                                  <w:marBottom w:val="0"/>
                                  <w:divBdr>
                                    <w:top w:val="none" w:sz="0" w:space="0" w:color="auto"/>
                                    <w:left w:val="none" w:sz="0" w:space="0" w:color="auto"/>
                                    <w:bottom w:val="none" w:sz="0" w:space="0" w:color="auto"/>
                                    <w:right w:val="none" w:sz="0" w:space="0" w:color="auto"/>
                                  </w:divBdr>
                                </w:div>
                                <w:div w:id="437144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264383">
                          <w:marLeft w:val="0"/>
                          <w:marRight w:val="0"/>
                          <w:marTop w:val="0"/>
                          <w:marBottom w:val="0"/>
                          <w:divBdr>
                            <w:top w:val="none" w:sz="0" w:space="0" w:color="auto"/>
                            <w:left w:val="none" w:sz="0" w:space="0" w:color="auto"/>
                            <w:bottom w:val="none" w:sz="0" w:space="0" w:color="auto"/>
                            <w:right w:val="none" w:sz="0" w:space="0" w:color="auto"/>
                          </w:divBdr>
                          <w:divsChild>
                            <w:div w:id="545796213">
                              <w:marLeft w:val="0"/>
                              <w:marRight w:val="0"/>
                              <w:marTop w:val="0"/>
                              <w:marBottom w:val="0"/>
                              <w:divBdr>
                                <w:top w:val="none" w:sz="0" w:space="0" w:color="auto"/>
                                <w:left w:val="none" w:sz="0" w:space="0" w:color="auto"/>
                                <w:bottom w:val="none" w:sz="0" w:space="0" w:color="auto"/>
                                <w:right w:val="none" w:sz="0" w:space="0" w:color="auto"/>
                              </w:divBdr>
                              <w:divsChild>
                                <w:div w:id="19762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3425766">
              <w:marLeft w:val="0"/>
              <w:marRight w:val="0"/>
              <w:marTop w:val="0"/>
              <w:marBottom w:val="0"/>
              <w:divBdr>
                <w:top w:val="none" w:sz="0" w:space="0" w:color="auto"/>
                <w:left w:val="none" w:sz="0" w:space="0" w:color="auto"/>
                <w:bottom w:val="none" w:sz="0" w:space="0" w:color="auto"/>
                <w:right w:val="none" w:sz="0" w:space="0" w:color="auto"/>
              </w:divBdr>
              <w:divsChild>
                <w:div w:id="575281966">
                  <w:marLeft w:val="0"/>
                  <w:marRight w:val="0"/>
                  <w:marTop w:val="0"/>
                  <w:marBottom w:val="0"/>
                  <w:divBdr>
                    <w:top w:val="none" w:sz="0" w:space="0" w:color="auto"/>
                    <w:left w:val="none" w:sz="0" w:space="0" w:color="auto"/>
                    <w:bottom w:val="none" w:sz="0" w:space="0" w:color="auto"/>
                    <w:right w:val="none" w:sz="0" w:space="0" w:color="auto"/>
                  </w:divBdr>
                  <w:divsChild>
                    <w:div w:id="1515725760">
                      <w:marLeft w:val="0"/>
                      <w:marRight w:val="0"/>
                      <w:marTop w:val="0"/>
                      <w:marBottom w:val="0"/>
                      <w:divBdr>
                        <w:top w:val="none" w:sz="0" w:space="0" w:color="auto"/>
                        <w:left w:val="none" w:sz="0" w:space="0" w:color="auto"/>
                        <w:bottom w:val="none" w:sz="0" w:space="0" w:color="auto"/>
                        <w:right w:val="none" w:sz="0" w:space="0" w:color="auto"/>
                      </w:divBdr>
                      <w:divsChild>
                        <w:div w:id="1067456452">
                          <w:marLeft w:val="0"/>
                          <w:marRight w:val="0"/>
                          <w:marTop w:val="0"/>
                          <w:marBottom w:val="0"/>
                          <w:divBdr>
                            <w:top w:val="none" w:sz="0" w:space="0" w:color="auto"/>
                            <w:left w:val="none" w:sz="0" w:space="0" w:color="auto"/>
                            <w:bottom w:val="none" w:sz="0" w:space="0" w:color="auto"/>
                            <w:right w:val="none" w:sz="0" w:space="0" w:color="auto"/>
                          </w:divBdr>
                          <w:divsChild>
                            <w:div w:id="84150521">
                              <w:marLeft w:val="0"/>
                              <w:marRight w:val="0"/>
                              <w:marTop w:val="0"/>
                              <w:marBottom w:val="0"/>
                              <w:divBdr>
                                <w:top w:val="none" w:sz="0" w:space="0" w:color="auto"/>
                                <w:left w:val="none" w:sz="0" w:space="0" w:color="auto"/>
                                <w:bottom w:val="none" w:sz="0" w:space="0" w:color="auto"/>
                                <w:right w:val="none" w:sz="0" w:space="0" w:color="auto"/>
                              </w:divBdr>
                              <w:divsChild>
                                <w:div w:id="1039278491">
                                  <w:marLeft w:val="0"/>
                                  <w:marRight w:val="0"/>
                                  <w:marTop w:val="0"/>
                                  <w:marBottom w:val="0"/>
                                  <w:divBdr>
                                    <w:top w:val="none" w:sz="0" w:space="0" w:color="auto"/>
                                    <w:left w:val="none" w:sz="0" w:space="0" w:color="auto"/>
                                    <w:bottom w:val="none" w:sz="0" w:space="0" w:color="auto"/>
                                    <w:right w:val="none" w:sz="0" w:space="0" w:color="auto"/>
                                  </w:divBdr>
                                </w:div>
                                <w:div w:id="142714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0526063">
                  <w:marLeft w:val="0"/>
                  <w:marRight w:val="0"/>
                  <w:marTop w:val="0"/>
                  <w:marBottom w:val="0"/>
                  <w:divBdr>
                    <w:top w:val="none" w:sz="0" w:space="0" w:color="auto"/>
                    <w:left w:val="none" w:sz="0" w:space="0" w:color="auto"/>
                    <w:bottom w:val="none" w:sz="0" w:space="0" w:color="auto"/>
                    <w:right w:val="none" w:sz="0" w:space="0" w:color="auto"/>
                  </w:divBdr>
                  <w:divsChild>
                    <w:div w:id="1495147644">
                      <w:marLeft w:val="0"/>
                      <w:marRight w:val="0"/>
                      <w:marTop w:val="0"/>
                      <w:marBottom w:val="0"/>
                      <w:divBdr>
                        <w:top w:val="none" w:sz="0" w:space="0" w:color="auto"/>
                        <w:left w:val="none" w:sz="0" w:space="0" w:color="auto"/>
                        <w:bottom w:val="none" w:sz="0" w:space="0" w:color="auto"/>
                        <w:right w:val="none" w:sz="0" w:space="0" w:color="auto"/>
                      </w:divBdr>
                      <w:divsChild>
                        <w:div w:id="1321276780">
                          <w:marLeft w:val="0"/>
                          <w:marRight w:val="0"/>
                          <w:marTop w:val="0"/>
                          <w:marBottom w:val="0"/>
                          <w:divBdr>
                            <w:top w:val="none" w:sz="0" w:space="0" w:color="auto"/>
                            <w:left w:val="none" w:sz="0" w:space="0" w:color="auto"/>
                            <w:bottom w:val="none" w:sz="0" w:space="0" w:color="auto"/>
                            <w:right w:val="none" w:sz="0" w:space="0" w:color="auto"/>
                          </w:divBdr>
                          <w:divsChild>
                            <w:div w:id="679047848">
                              <w:marLeft w:val="0"/>
                              <w:marRight w:val="0"/>
                              <w:marTop w:val="0"/>
                              <w:marBottom w:val="0"/>
                              <w:divBdr>
                                <w:top w:val="none" w:sz="0" w:space="0" w:color="auto"/>
                                <w:left w:val="none" w:sz="0" w:space="0" w:color="auto"/>
                                <w:bottom w:val="none" w:sz="0" w:space="0" w:color="auto"/>
                                <w:right w:val="none" w:sz="0" w:space="0" w:color="auto"/>
                              </w:divBdr>
                              <w:divsChild>
                                <w:div w:id="1367368425">
                                  <w:marLeft w:val="0"/>
                                  <w:marRight w:val="0"/>
                                  <w:marTop w:val="0"/>
                                  <w:marBottom w:val="0"/>
                                  <w:divBdr>
                                    <w:top w:val="none" w:sz="0" w:space="0" w:color="auto"/>
                                    <w:left w:val="none" w:sz="0" w:space="0" w:color="auto"/>
                                    <w:bottom w:val="none" w:sz="0" w:space="0" w:color="auto"/>
                                    <w:right w:val="none" w:sz="0" w:space="0" w:color="auto"/>
                                  </w:divBdr>
                                  <w:divsChild>
                                    <w:div w:id="107360159">
                                      <w:marLeft w:val="0"/>
                                      <w:marRight w:val="0"/>
                                      <w:marTop w:val="0"/>
                                      <w:marBottom w:val="0"/>
                                      <w:divBdr>
                                        <w:top w:val="none" w:sz="0" w:space="0" w:color="auto"/>
                                        <w:left w:val="none" w:sz="0" w:space="0" w:color="auto"/>
                                        <w:bottom w:val="none" w:sz="0" w:space="0" w:color="auto"/>
                                        <w:right w:val="none" w:sz="0" w:space="0" w:color="auto"/>
                                      </w:divBdr>
                                      <w:divsChild>
                                        <w:div w:id="118032750">
                                          <w:marLeft w:val="0"/>
                                          <w:marRight w:val="0"/>
                                          <w:marTop w:val="0"/>
                                          <w:marBottom w:val="0"/>
                                          <w:divBdr>
                                            <w:top w:val="none" w:sz="0" w:space="0" w:color="auto"/>
                                            <w:left w:val="none" w:sz="0" w:space="0" w:color="auto"/>
                                            <w:bottom w:val="none" w:sz="0" w:space="0" w:color="auto"/>
                                            <w:right w:val="none" w:sz="0" w:space="0" w:color="auto"/>
                                          </w:divBdr>
                                        </w:div>
                                        <w:div w:id="132135983">
                                          <w:marLeft w:val="0"/>
                                          <w:marRight w:val="0"/>
                                          <w:marTop w:val="150"/>
                                          <w:marBottom w:val="300"/>
                                          <w:divBdr>
                                            <w:top w:val="none" w:sz="0" w:space="0" w:color="auto"/>
                                            <w:left w:val="none" w:sz="0" w:space="0" w:color="auto"/>
                                            <w:bottom w:val="none" w:sz="0" w:space="0" w:color="auto"/>
                                            <w:right w:val="none" w:sz="0" w:space="0" w:color="auto"/>
                                          </w:divBdr>
                                        </w:div>
                                        <w:div w:id="539635630">
                                          <w:marLeft w:val="0"/>
                                          <w:marRight w:val="0"/>
                                          <w:marTop w:val="0"/>
                                          <w:marBottom w:val="0"/>
                                          <w:divBdr>
                                            <w:top w:val="none" w:sz="0" w:space="0" w:color="auto"/>
                                            <w:left w:val="none" w:sz="0" w:space="0" w:color="auto"/>
                                            <w:bottom w:val="none" w:sz="0" w:space="0" w:color="auto"/>
                                            <w:right w:val="none" w:sz="0" w:space="0" w:color="auto"/>
                                          </w:divBdr>
                                        </w:div>
                                        <w:div w:id="794835018">
                                          <w:marLeft w:val="0"/>
                                          <w:marRight w:val="0"/>
                                          <w:marTop w:val="150"/>
                                          <w:marBottom w:val="300"/>
                                          <w:divBdr>
                                            <w:top w:val="none" w:sz="0" w:space="0" w:color="auto"/>
                                            <w:left w:val="none" w:sz="0" w:space="0" w:color="auto"/>
                                            <w:bottom w:val="none" w:sz="0" w:space="0" w:color="auto"/>
                                            <w:right w:val="none" w:sz="0" w:space="0" w:color="auto"/>
                                          </w:divBdr>
                                        </w:div>
                                        <w:div w:id="1123188461">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4641545">
          <w:marLeft w:val="0"/>
          <w:marRight w:val="0"/>
          <w:marTop w:val="0"/>
          <w:marBottom w:val="0"/>
          <w:divBdr>
            <w:top w:val="none" w:sz="0" w:space="0" w:color="auto"/>
            <w:left w:val="none" w:sz="0" w:space="0" w:color="auto"/>
            <w:bottom w:val="none" w:sz="0" w:space="0" w:color="auto"/>
            <w:right w:val="none" w:sz="0" w:space="0" w:color="auto"/>
          </w:divBdr>
          <w:divsChild>
            <w:div w:id="630135767">
              <w:marLeft w:val="300"/>
              <w:marRight w:val="0"/>
              <w:marTop w:val="0"/>
              <w:marBottom w:val="0"/>
              <w:divBdr>
                <w:top w:val="none" w:sz="0" w:space="0" w:color="auto"/>
                <w:left w:val="none" w:sz="0" w:space="0" w:color="auto"/>
                <w:bottom w:val="none" w:sz="0" w:space="0" w:color="auto"/>
                <w:right w:val="none" w:sz="0" w:space="0" w:color="auto"/>
              </w:divBdr>
              <w:divsChild>
                <w:div w:id="1490175272">
                  <w:marLeft w:val="0"/>
                  <w:marRight w:val="0"/>
                  <w:marTop w:val="0"/>
                  <w:marBottom w:val="0"/>
                  <w:divBdr>
                    <w:top w:val="none" w:sz="0" w:space="0" w:color="auto"/>
                    <w:left w:val="none" w:sz="0" w:space="0" w:color="auto"/>
                    <w:bottom w:val="none" w:sz="0" w:space="0" w:color="auto"/>
                    <w:right w:val="none" w:sz="0" w:space="0" w:color="auto"/>
                  </w:divBdr>
                </w:div>
              </w:divsChild>
            </w:div>
            <w:div w:id="1214852004">
              <w:marLeft w:val="0"/>
              <w:marRight w:val="0"/>
              <w:marTop w:val="0"/>
              <w:marBottom w:val="0"/>
              <w:divBdr>
                <w:top w:val="none" w:sz="0" w:space="0" w:color="auto"/>
                <w:left w:val="none" w:sz="0" w:space="0" w:color="auto"/>
                <w:bottom w:val="none" w:sz="0" w:space="0" w:color="auto"/>
                <w:right w:val="none" w:sz="0" w:space="0" w:color="auto"/>
              </w:divBdr>
              <w:divsChild>
                <w:div w:id="29886456">
                  <w:marLeft w:val="0"/>
                  <w:marRight w:val="0"/>
                  <w:marTop w:val="0"/>
                  <w:marBottom w:val="0"/>
                  <w:divBdr>
                    <w:top w:val="none" w:sz="0" w:space="0" w:color="auto"/>
                    <w:left w:val="none" w:sz="0" w:space="0" w:color="auto"/>
                    <w:bottom w:val="none" w:sz="0" w:space="0" w:color="auto"/>
                    <w:right w:val="none" w:sz="0" w:space="0" w:color="auto"/>
                  </w:divBdr>
                </w:div>
                <w:div w:id="47352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3834252">
      <w:bodyDiv w:val="1"/>
      <w:marLeft w:val="0"/>
      <w:marRight w:val="0"/>
      <w:marTop w:val="0"/>
      <w:marBottom w:val="0"/>
      <w:divBdr>
        <w:top w:val="none" w:sz="0" w:space="0" w:color="auto"/>
        <w:left w:val="none" w:sz="0" w:space="0" w:color="auto"/>
        <w:bottom w:val="none" w:sz="0" w:space="0" w:color="auto"/>
        <w:right w:val="none" w:sz="0" w:space="0" w:color="auto"/>
      </w:divBdr>
      <w:divsChild>
        <w:div w:id="993490131">
          <w:marLeft w:val="0"/>
          <w:marRight w:val="0"/>
          <w:marTop w:val="0"/>
          <w:marBottom w:val="0"/>
          <w:divBdr>
            <w:top w:val="single" w:sz="2" w:space="0" w:color="auto"/>
            <w:left w:val="single" w:sz="2" w:space="0" w:color="auto"/>
            <w:bottom w:val="single" w:sz="2" w:space="0" w:color="auto"/>
            <w:right w:val="single" w:sz="2" w:space="0" w:color="auto"/>
          </w:divBdr>
        </w:div>
        <w:div w:id="2132898560">
          <w:marLeft w:val="0"/>
          <w:marRight w:val="0"/>
          <w:marTop w:val="0"/>
          <w:marBottom w:val="360"/>
          <w:divBdr>
            <w:top w:val="single" w:sz="2" w:space="0" w:color="auto"/>
            <w:left w:val="single" w:sz="2" w:space="0" w:color="auto"/>
            <w:bottom w:val="single" w:sz="2" w:space="0" w:color="auto"/>
            <w:right w:val="single" w:sz="2" w:space="0" w:color="auto"/>
          </w:divBdr>
        </w:div>
        <w:div w:id="894707365">
          <w:marLeft w:val="0"/>
          <w:marRight w:val="0"/>
          <w:marTop w:val="0"/>
          <w:marBottom w:val="0"/>
          <w:divBdr>
            <w:top w:val="single" w:sz="2" w:space="0" w:color="auto"/>
            <w:left w:val="single" w:sz="2" w:space="0" w:color="auto"/>
            <w:bottom w:val="single" w:sz="2" w:space="0" w:color="auto"/>
            <w:right w:val="single" w:sz="2" w:space="0" w:color="auto"/>
          </w:divBdr>
          <w:divsChild>
            <w:div w:id="613950605">
              <w:marLeft w:val="0"/>
              <w:marRight w:val="0"/>
              <w:marTop w:val="0"/>
              <w:marBottom w:val="0"/>
              <w:divBdr>
                <w:top w:val="single" w:sz="2" w:space="0" w:color="auto"/>
                <w:left w:val="single" w:sz="2" w:space="0" w:color="auto"/>
                <w:bottom w:val="single" w:sz="2" w:space="0" w:color="auto"/>
                <w:right w:val="single" w:sz="2" w:space="0" w:color="auto"/>
              </w:divBdr>
              <w:divsChild>
                <w:div w:id="1848517545">
                  <w:marLeft w:val="0"/>
                  <w:marRight w:val="0"/>
                  <w:marTop w:val="0"/>
                  <w:marBottom w:val="0"/>
                  <w:divBdr>
                    <w:top w:val="single" w:sz="2" w:space="0" w:color="auto"/>
                    <w:left w:val="single" w:sz="2" w:space="0" w:color="auto"/>
                    <w:bottom w:val="single" w:sz="2" w:space="0" w:color="auto"/>
                    <w:right w:val="single" w:sz="2" w:space="0" w:color="auto"/>
                  </w:divBdr>
                  <w:divsChild>
                    <w:div w:id="165054832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223951216">
      <w:bodyDiv w:val="1"/>
      <w:marLeft w:val="0"/>
      <w:marRight w:val="0"/>
      <w:marTop w:val="0"/>
      <w:marBottom w:val="0"/>
      <w:divBdr>
        <w:top w:val="none" w:sz="0" w:space="0" w:color="auto"/>
        <w:left w:val="none" w:sz="0" w:space="0" w:color="auto"/>
        <w:bottom w:val="none" w:sz="0" w:space="0" w:color="auto"/>
        <w:right w:val="none" w:sz="0" w:space="0" w:color="auto"/>
      </w:divBdr>
      <w:divsChild>
        <w:div w:id="1724326844">
          <w:marLeft w:val="-225"/>
          <w:marRight w:val="-225"/>
          <w:marTop w:val="0"/>
          <w:marBottom w:val="0"/>
          <w:divBdr>
            <w:top w:val="none" w:sz="0" w:space="0" w:color="auto"/>
            <w:left w:val="none" w:sz="0" w:space="0" w:color="auto"/>
            <w:bottom w:val="none" w:sz="0" w:space="0" w:color="auto"/>
            <w:right w:val="none" w:sz="0" w:space="0" w:color="auto"/>
          </w:divBdr>
        </w:div>
        <w:div w:id="2038038572">
          <w:marLeft w:val="-225"/>
          <w:marRight w:val="-225"/>
          <w:marTop w:val="0"/>
          <w:marBottom w:val="0"/>
          <w:divBdr>
            <w:top w:val="none" w:sz="0" w:space="0" w:color="auto"/>
            <w:left w:val="none" w:sz="0" w:space="0" w:color="auto"/>
            <w:bottom w:val="none" w:sz="0" w:space="0" w:color="auto"/>
            <w:right w:val="none" w:sz="0" w:space="0" w:color="auto"/>
          </w:divBdr>
          <w:divsChild>
            <w:div w:id="152768519">
              <w:marLeft w:val="0"/>
              <w:marRight w:val="0"/>
              <w:marTop w:val="0"/>
              <w:marBottom w:val="0"/>
              <w:divBdr>
                <w:top w:val="none" w:sz="0" w:space="0" w:color="auto"/>
                <w:left w:val="none" w:sz="0" w:space="0" w:color="auto"/>
                <w:bottom w:val="none" w:sz="0" w:space="0" w:color="auto"/>
                <w:right w:val="none" w:sz="0" w:space="0" w:color="auto"/>
              </w:divBdr>
              <w:divsChild>
                <w:div w:id="161667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4340258">
      <w:bodyDiv w:val="1"/>
      <w:marLeft w:val="0"/>
      <w:marRight w:val="0"/>
      <w:marTop w:val="0"/>
      <w:marBottom w:val="0"/>
      <w:divBdr>
        <w:top w:val="none" w:sz="0" w:space="0" w:color="auto"/>
        <w:left w:val="none" w:sz="0" w:space="0" w:color="auto"/>
        <w:bottom w:val="none" w:sz="0" w:space="0" w:color="auto"/>
        <w:right w:val="none" w:sz="0" w:space="0" w:color="auto"/>
      </w:divBdr>
      <w:divsChild>
        <w:div w:id="1562473858">
          <w:marLeft w:val="-150"/>
          <w:marRight w:val="-150"/>
          <w:marTop w:val="0"/>
          <w:marBottom w:val="0"/>
          <w:divBdr>
            <w:top w:val="none" w:sz="0" w:space="0" w:color="auto"/>
            <w:left w:val="none" w:sz="0" w:space="0" w:color="auto"/>
            <w:bottom w:val="none" w:sz="0" w:space="0" w:color="auto"/>
            <w:right w:val="none" w:sz="0" w:space="0" w:color="auto"/>
          </w:divBdr>
        </w:div>
      </w:divsChild>
    </w:div>
    <w:div w:id="224536330">
      <w:bodyDiv w:val="1"/>
      <w:marLeft w:val="0"/>
      <w:marRight w:val="0"/>
      <w:marTop w:val="0"/>
      <w:marBottom w:val="0"/>
      <w:divBdr>
        <w:top w:val="none" w:sz="0" w:space="0" w:color="auto"/>
        <w:left w:val="none" w:sz="0" w:space="0" w:color="auto"/>
        <w:bottom w:val="none" w:sz="0" w:space="0" w:color="auto"/>
        <w:right w:val="none" w:sz="0" w:space="0" w:color="auto"/>
      </w:divBdr>
      <w:divsChild>
        <w:div w:id="291905578">
          <w:marLeft w:val="0"/>
          <w:marRight w:val="0"/>
          <w:marTop w:val="0"/>
          <w:marBottom w:val="0"/>
          <w:divBdr>
            <w:top w:val="none" w:sz="0" w:space="0" w:color="auto"/>
            <w:left w:val="none" w:sz="0" w:space="0" w:color="auto"/>
            <w:bottom w:val="none" w:sz="0" w:space="0" w:color="auto"/>
            <w:right w:val="none" w:sz="0" w:space="0" w:color="auto"/>
          </w:divBdr>
          <w:divsChild>
            <w:div w:id="1260454442">
              <w:marLeft w:val="0"/>
              <w:marRight w:val="0"/>
              <w:marTop w:val="0"/>
              <w:marBottom w:val="0"/>
              <w:divBdr>
                <w:top w:val="none" w:sz="0" w:space="0" w:color="auto"/>
                <w:left w:val="none" w:sz="0" w:space="0" w:color="auto"/>
                <w:bottom w:val="none" w:sz="0" w:space="0" w:color="auto"/>
                <w:right w:val="none" w:sz="0" w:space="0" w:color="auto"/>
              </w:divBdr>
            </w:div>
          </w:divsChild>
        </w:div>
        <w:div w:id="907425049">
          <w:marLeft w:val="0"/>
          <w:marRight w:val="0"/>
          <w:marTop w:val="0"/>
          <w:marBottom w:val="0"/>
          <w:divBdr>
            <w:top w:val="none" w:sz="0" w:space="0" w:color="auto"/>
            <w:left w:val="none" w:sz="0" w:space="0" w:color="auto"/>
            <w:bottom w:val="none" w:sz="0" w:space="0" w:color="auto"/>
            <w:right w:val="none" w:sz="0" w:space="0" w:color="auto"/>
          </w:divBdr>
          <w:divsChild>
            <w:div w:id="467550761">
              <w:marLeft w:val="0"/>
              <w:marRight w:val="0"/>
              <w:marTop w:val="0"/>
              <w:marBottom w:val="0"/>
              <w:divBdr>
                <w:top w:val="none" w:sz="0" w:space="0" w:color="auto"/>
                <w:left w:val="none" w:sz="0" w:space="0" w:color="auto"/>
                <w:bottom w:val="none" w:sz="0" w:space="0" w:color="auto"/>
                <w:right w:val="none" w:sz="0" w:space="0" w:color="auto"/>
              </w:divBdr>
              <w:divsChild>
                <w:div w:id="1788040025">
                  <w:marLeft w:val="0"/>
                  <w:marRight w:val="0"/>
                  <w:marTop w:val="0"/>
                  <w:marBottom w:val="0"/>
                  <w:divBdr>
                    <w:top w:val="none" w:sz="0" w:space="0" w:color="auto"/>
                    <w:left w:val="none" w:sz="0" w:space="0" w:color="auto"/>
                    <w:bottom w:val="none" w:sz="0" w:space="0" w:color="auto"/>
                    <w:right w:val="none" w:sz="0" w:space="0" w:color="auto"/>
                  </w:divBdr>
                  <w:divsChild>
                    <w:div w:id="452138151">
                      <w:marLeft w:val="0"/>
                      <w:marRight w:val="0"/>
                      <w:marTop w:val="0"/>
                      <w:marBottom w:val="0"/>
                      <w:divBdr>
                        <w:top w:val="none" w:sz="0" w:space="0" w:color="auto"/>
                        <w:left w:val="none" w:sz="0" w:space="0" w:color="auto"/>
                        <w:bottom w:val="none" w:sz="0" w:space="0" w:color="auto"/>
                        <w:right w:val="none" w:sz="0" w:space="0" w:color="auto"/>
                      </w:divBdr>
                      <w:divsChild>
                        <w:div w:id="1626689712">
                          <w:marLeft w:val="0"/>
                          <w:marRight w:val="0"/>
                          <w:marTop w:val="0"/>
                          <w:marBottom w:val="0"/>
                          <w:divBdr>
                            <w:top w:val="none" w:sz="0" w:space="0" w:color="auto"/>
                            <w:left w:val="none" w:sz="0" w:space="0" w:color="auto"/>
                            <w:bottom w:val="none" w:sz="0" w:space="0" w:color="auto"/>
                            <w:right w:val="none" w:sz="0" w:space="0" w:color="auto"/>
                          </w:divBdr>
                          <w:divsChild>
                            <w:div w:id="2146652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0163548">
          <w:marLeft w:val="0"/>
          <w:marRight w:val="0"/>
          <w:marTop w:val="0"/>
          <w:marBottom w:val="0"/>
          <w:divBdr>
            <w:top w:val="none" w:sz="0" w:space="0" w:color="auto"/>
            <w:left w:val="none" w:sz="0" w:space="0" w:color="auto"/>
            <w:bottom w:val="none" w:sz="0" w:space="0" w:color="auto"/>
            <w:right w:val="none" w:sz="0" w:space="0" w:color="auto"/>
          </w:divBdr>
          <w:divsChild>
            <w:div w:id="110442032">
              <w:marLeft w:val="0"/>
              <w:marRight w:val="0"/>
              <w:marTop w:val="0"/>
              <w:marBottom w:val="0"/>
              <w:divBdr>
                <w:top w:val="none" w:sz="0" w:space="0" w:color="auto"/>
                <w:left w:val="none" w:sz="0" w:space="0" w:color="auto"/>
                <w:bottom w:val="none" w:sz="0" w:space="0" w:color="auto"/>
                <w:right w:val="none" w:sz="0" w:space="0" w:color="auto"/>
              </w:divBdr>
              <w:divsChild>
                <w:div w:id="1085765370">
                  <w:marLeft w:val="0"/>
                  <w:marRight w:val="0"/>
                  <w:marTop w:val="0"/>
                  <w:marBottom w:val="0"/>
                  <w:divBdr>
                    <w:top w:val="none" w:sz="0" w:space="0" w:color="auto"/>
                    <w:left w:val="none" w:sz="0" w:space="0" w:color="auto"/>
                    <w:bottom w:val="none" w:sz="0" w:space="0" w:color="auto"/>
                    <w:right w:val="none" w:sz="0" w:space="0" w:color="auto"/>
                  </w:divBdr>
                  <w:divsChild>
                    <w:div w:id="91779662">
                      <w:marLeft w:val="0"/>
                      <w:marRight w:val="0"/>
                      <w:marTop w:val="0"/>
                      <w:marBottom w:val="0"/>
                      <w:divBdr>
                        <w:top w:val="none" w:sz="0" w:space="0" w:color="auto"/>
                        <w:left w:val="none" w:sz="0" w:space="0" w:color="auto"/>
                        <w:bottom w:val="none" w:sz="0" w:space="0" w:color="auto"/>
                        <w:right w:val="none" w:sz="0" w:space="0" w:color="auto"/>
                      </w:divBdr>
                      <w:divsChild>
                        <w:div w:id="206769506">
                          <w:marLeft w:val="0"/>
                          <w:marRight w:val="0"/>
                          <w:marTop w:val="0"/>
                          <w:marBottom w:val="0"/>
                          <w:divBdr>
                            <w:top w:val="none" w:sz="0" w:space="0" w:color="auto"/>
                            <w:left w:val="none" w:sz="0" w:space="0" w:color="auto"/>
                            <w:bottom w:val="none" w:sz="0" w:space="0" w:color="auto"/>
                            <w:right w:val="none" w:sz="0" w:space="0" w:color="auto"/>
                          </w:divBdr>
                          <w:divsChild>
                            <w:div w:id="605893451">
                              <w:marLeft w:val="0"/>
                              <w:marRight w:val="0"/>
                              <w:marTop w:val="0"/>
                              <w:marBottom w:val="0"/>
                              <w:divBdr>
                                <w:top w:val="none" w:sz="0" w:space="0" w:color="auto"/>
                                <w:left w:val="none" w:sz="0" w:space="0" w:color="auto"/>
                                <w:bottom w:val="none" w:sz="0" w:space="0" w:color="auto"/>
                                <w:right w:val="none" w:sz="0" w:space="0" w:color="auto"/>
                              </w:divBdr>
                            </w:div>
                            <w:div w:id="1855339935">
                              <w:marLeft w:val="0"/>
                              <w:marRight w:val="0"/>
                              <w:marTop w:val="0"/>
                              <w:marBottom w:val="0"/>
                              <w:divBdr>
                                <w:top w:val="none" w:sz="0" w:space="0" w:color="auto"/>
                                <w:left w:val="none" w:sz="0" w:space="0" w:color="auto"/>
                                <w:bottom w:val="none" w:sz="0" w:space="0" w:color="auto"/>
                                <w:right w:val="none" w:sz="0" w:space="0" w:color="auto"/>
                              </w:divBdr>
                              <w:divsChild>
                                <w:div w:id="907231429">
                                  <w:marLeft w:val="0"/>
                                  <w:marRight w:val="0"/>
                                  <w:marTop w:val="0"/>
                                  <w:marBottom w:val="0"/>
                                  <w:divBdr>
                                    <w:top w:val="none" w:sz="0" w:space="0" w:color="auto"/>
                                    <w:left w:val="none" w:sz="0" w:space="0" w:color="auto"/>
                                    <w:bottom w:val="none" w:sz="0" w:space="0" w:color="auto"/>
                                    <w:right w:val="none" w:sz="0" w:space="0" w:color="auto"/>
                                  </w:divBdr>
                                  <w:divsChild>
                                    <w:div w:id="1491411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7376952">
          <w:marLeft w:val="0"/>
          <w:marRight w:val="0"/>
          <w:marTop w:val="0"/>
          <w:marBottom w:val="0"/>
          <w:divBdr>
            <w:top w:val="none" w:sz="0" w:space="0" w:color="auto"/>
            <w:left w:val="none" w:sz="0" w:space="0" w:color="auto"/>
            <w:bottom w:val="none" w:sz="0" w:space="0" w:color="auto"/>
            <w:right w:val="none" w:sz="0" w:space="0" w:color="auto"/>
          </w:divBdr>
          <w:divsChild>
            <w:div w:id="1691562124">
              <w:marLeft w:val="0"/>
              <w:marRight w:val="0"/>
              <w:marTop w:val="0"/>
              <w:marBottom w:val="0"/>
              <w:divBdr>
                <w:top w:val="single" w:sz="6" w:space="0" w:color="E6EFF2"/>
                <w:left w:val="single" w:sz="6" w:space="0" w:color="E6EFF2"/>
                <w:bottom w:val="single" w:sz="6" w:space="0" w:color="E6EFF2"/>
                <w:right w:val="single" w:sz="6" w:space="0" w:color="E6EFF2"/>
              </w:divBdr>
              <w:divsChild>
                <w:div w:id="1536692169">
                  <w:marLeft w:val="0"/>
                  <w:marRight w:val="0"/>
                  <w:marTop w:val="0"/>
                  <w:marBottom w:val="0"/>
                  <w:divBdr>
                    <w:top w:val="none" w:sz="0" w:space="0" w:color="auto"/>
                    <w:left w:val="none" w:sz="0" w:space="0" w:color="auto"/>
                    <w:bottom w:val="none" w:sz="0" w:space="0" w:color="auto"/>
                    <w:right w:val="none" w:sz="0" w:space="0" w:color="auto"/>
                  </w:divBdr>
                </w:div>
                <w:div w:id="1584685579">
                  <w:marLeft w:val="0"/>
                  <w:marRight w:val="0"/>
                  <w:marTop w:val="0"/>
                  <w:marBottom w:val="0"/>
                  <w:divBdr>
                    <w:top w:val="none" w:sz="0" w:space="0" w:color="auto"/>
                    <w:left w:val="none" w:sz="0" w:space="0" w:color="auto"/>
                    <w:bottom w:val="none" w:sz="0" w:space="0" w:color="auto"/>
                    <w:right w:val="none" w:sz="0" w:space="0" w:color="auto"/>
                  </w:divBdr>
                  <w:divsChild>
                    <w:div w:id="647171922">
                      <w:marLeft w:val="0"/>
                      <w:marRight w:val="0"/>
                      <w:marTop w:val="0"/>
                      <w:marBottom w:val="0"/>
                      <w:divBdr>
                        <w:top w:val="none" w:sz="0" w:space="0" w:color="auto"/>
                        <w:left w:val="none" w:sz="0" w:space="0" w:color="auto"/>
                        <w:bottom w:val="none" w:sz="0" w:space="0" w:color="auto"/>
                        <w:right w:val="none" w:sz="0" w:space="0" w:color="auto"/>
                      </w:divBdr>
                    </w:div>
                    <w:div w:id="972323988">
                      <w:marLeft w:val="0"/>
                      <w:marRight w:val="0"/>
                      <w:marTop w:val="0"/>
                      <w:marBottom w:val="0"/>
                      <w:divBdr>
                        <w:top w:val="none" w:sz="0" w:space="0" w:color="auto"/>
                        <w:left w:val="none" w:sz="0" w:space="0" w:color="auto"/>
                        <w:bottom w:val="none" w:sz="0" w:space="0" w:color="auto"/>
                        <w:right w:val="none" w:sz="0" w:space="0" w:color="auto"/>
                      </w:divBdr>
                      <w:divsChild>
                        <w:div w:id="1731002940">
                          <w:marLeft w:val="0"/>
                          <w:marRight w:val="0"/>
                          <w:marTop w:val="0"/>
                          <w:marBottom w:val="0"/>
                          <w:divBdr>
                            <w:top w:val="none" w:sz="0" w:space="0" w:color="auto"/>
                            <w:left w:val="none" w:sz="0" w:space="0" w:color="auto"/>
                            <w:bottom w:val="none" w:sz="0" w:space="0" w:color="auto"/>
                            <w:right w:val="none" w:sz="0" w:space="0" w:color="auto"/>
                          </w:divBdr>
                        </w:div>
                      </w:divsChild>
                    </w:div>
                    <w:div w:id="1508666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5072193">
      <w:bodyDiv w:val="1"/>
      <w:marLeft w:val="0"/>
      <w:marRight w:val="0"/>
      <w:marTop w:val="0"/>
      <w:marBottom w:val="0"/>
      <w:divBdr>
        <w:top w:val="none" w:sz="0" w:space="0" w:color="auto"/>
        <w:left w:val="none" w:sz="0" w:space="0" w:color="auto"/>
        <w:bottom w:val="none" w:sz="0" w:space="0" w:color="auto"/>
        <w:right w:val="none" w:sz="0" w:space="0" w:color="auto"/>
      </w:divBdr>
      <w:divsChild>
        <w:div w:id="1150295003">
          <w:marLeft w:val="-150"/>
          <w:marRight w:val="-150"/>
          <w:marTop w:val="0"/>
          <w:marBottom w:val="0"/>
          <w:divBdr>
            <w:top w:val="none" w:sz="0" w:space="0" w:color="auto"/>
            <w:left w:val="none" w:sz="0" w:space="0" w:color="auto"/>
            <w:bottom w:val="none" w:sz="0" w:space="0" w:color="auto"/>
            <w:right w:val="none" w:sz="0" w:space="0" w:color="auto"/>
          </w:divBdr>
          <w:divsChild>
            <w:div w:id="571888904">
              <w:marLeft w:val="0"/>
              <w:marRight w:val="0"/>
              <w:marTop w:val="0"/>
              <w:marBottom w:val="0"/>
              <w:divBdr>
                <w:top w:val="none" w:sz="0" w:space="0" w:color="auto"/>
                <w:left w:val="none" w:sz="0" w:space="0" w:color="auto"/>
                <w:bottom w:val="none" w:sz="0" w:space="0" w:color="auto"/>
                <w:right w:val="none" w:sz="0" w:space="0" w:color="auto"/>
              </w:divBdr>
              <w:divsChild>
                <w:div w:id="187375572">
                  <w:marLeft w:val="0"/>
                  <w:marRight w:val="0"/>
                  <w:marTop w:val="0"/>
                  <w:marBottom w:val="0"/>
                  <w:divBdr>
                    <w:top w:val="none" w:sz="0" w:space="0" w:color="auto"/>
                    <w:left w:val="none" w:sz="0" w:space="0" w:color="auto"/>
                    <w:bottom w:val="none" w:sz="0" w:space="0" w:color="auto"/>
                    <w:right w:val="none" w:sz="0" w:space="0" w:color="auto"/>
                  </w:divBdr>
                  <w:divsChild>
                    <w:div w:id="719522228">
                      <w:marLeft w:val="0"/>
                      <w:marRight w:val="0"/>
                      <w:marTop w:val="0"/>
                      <w:marBottom w:val="0"/>
                      <w:divBdr>
                        <w:top w:val="none" w:sz="0" w:space="0" w:color="auto"/>
                        <w:left w:val="none" w:sz="0" w:space="0" w:color="auto"/>
                        <w:bottom w:val="none" w:sz="0" w:space="0" w:color="auto"/>
                        <w:right w:val="none" w:sz="0" w:space="0" w:color="auto"/>
                      </w:divBdr>
                      <w:divsChild>
                        <w:div w:id="1117942663">
                          <w:marLeft w:val="0"/>
                          <w:marRight w:val="0"/>
                          <w:marTop w:val="0"/>
                          <w:marBottom w:val="0"/>
                          <w:divBdr>
                            <w:top w:val="none" w:sz="0" w:space="0" w:color="auto"/>
                            <w:left w:val="none" w:sz="0" w:space="0" w:color="auto"/>
                            <w:bottom w:val="none" w:sz="0" w:space="0" w:color="auto"/>
                            <w:right w:val="none" w:sz="0" w:space="0" w:color="auto"/>
                          </w:divBdr>
                        </w:div>
                      </w:divsChild>
                    </w:div>
                    <w:div w:id="1060134809">
                      <w:marLeft w:val="0"/>
                      <w:marRight w:val="0"/>
                      <w:marTop w:val="0"/>
                      <w:marBottom w:val="0"/>
                      <w:divBdr>
                        <w:top w:val="none" w:sz="0" w:space="0" w:color="auto"/>
                        <w:left w:val="none" w:sz="0" w:space="0" w:color="auto"/>
                        <w:bottom w:val="none" w:sz="0" w:space="0" w:color="auto"/>
                        <w:right w:val="none" w:sz="0" w:space="0" w:color="auto"/>
                      </w:divBdr>
                    </w:div>
                  </w:divsChild>
                </w:div>
                <w:div w:id="955331723">
                  <w:marLeft w:val="0"/>
                  <w:marRight w:val="0"/>
                  <w:marTop w:val="0"/>
                  <w:marBottom w:val="0"/>
                  <w:divBdr>
                    <w:top w:val="none" w:sz="0" w:space="0" w:color="auto"/>
                    <w:left w:val="none" w:sz="0" w:space="0" w:color="auto"/>
                    <w:bottom w:val="none" w:sz="0" w:space="0" w:color="auto"/>
                    <w:right w:val="none" w:sz="0" w:space="0" w:color="auto"/>
                  </w:divBdr>
                  <w:divsChild>
                    <w:div w:id="758671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5526168">
          <w:marLeft w:val="-150"/>
          <w:marRight w:val="-150"/>
          <w:marTop w:val="0"/>
          <w:marBottom w:val="0"/>
          <w:divBdr>
            <w:top w:val="none" w:sz="0" w:space="0" w:color="auto"/>
            <w:left w:val="none" w:sz="0" w:space="0" w:color="auto"/>
            <w:bottom w:val="none" w:sz="0" w:space="0" w:color="auto"/>
            <w:right w:val="none" w:sz="0" w:space="0" w:color="auto"/>
          </w:divBdr>
          <w:divsChild>
            <w:div w:id="1389303398">
              <w:marLeft w:val="0"/>
              <w:marRight w:val="0"/>
              <w:marTop w:val="0"/>
              <w:marBottom w:val="0"/>
              <w:divBdr>
                <w:top w:val="none" w:sz="0" w:space="0" w:color="auto"/>
                <w:left w:val="none" w:sz="0" w:space="0" w:color="auto"/>
                <w:bottom w:val="none" w:sz="0" w:space="0" w:color="auto"/>
                <w:right w:val="none" w:sz="0" w:space="0" w:color="auto"/>
              </w:divBdr>
              <w:divsChild>
                <w:div w:id="826092309">
                  <w:marLeft w:val="0"/>
                  <w:marRight w:val="0"/>
                  <w:marTop w:val="0"/>
                  <w:marBottom w:val="0"/>
                  <w:divBdr>
                    <w:top w:val="none" w:sz="0" w:space="0" w:color="auto"/>
                    <w:left w:val="none" w:sz="0" w:space="0" w:color="auto"/>
                    <w:bottom w:val="none" w:sz="0" w:space="0" w:color="auto"/>
                    <w:right w:val="none" w:sz="0" w:space="0" w:color="auto"/>
                  </w:divBdr>
                  <w:divsChild>
                    <w:div w:id="462817392">
                      <w:marLeft w:val="0"/>
                      <w:marRight w:val="0"/>
                      <w:marTop w:val="0"/>
                      <w:marBottom w:val="450"/>
                      <w:divBdr>
                        <w:top w:val="none" w:sz="0" w:space="0" w:color="auto"/>
                        <w:left w:val="none" w:sz="0" w:space="0" w:color="auto"/>
                        <w:bottom w:val="none" w:sz="0" w:space="0" w:color="auto"/>
                        <w:right w:val="none" w:sz="0" w:space="0" w:color="auto"/>
                      </w:divBdr>
                    </w:div>
                    <w:div w:id="658458357">
                      <w:marLeft w:val="0"/>
                      <w:marRight w:val="0"/>
                      <w:marTop w:val="0"/>
                      <w:marBottom w:val="0"/>
                      <w:divBdr>
                        <w:top w:val="none" w:sz="0" w:space="0" w:color="auto"/>
                        <w:left w:val="none" w:sz="0" w:space="0" w:color="auto"/>
                        <w:bottom w:val="none" w:sz="0" w:space="0" w:color="auto"/>
                        <w:right w:val="none" w:sz="0" w:space="0" w:color="auto"/>
                      </w:divBdr>
                      <w:divsChild>
                        <w:div w:id="1819689649">
                          <w:marLeft w:val="0"/>
                          <w:marRight w:val="0"/>
                          <w:marTop w:val="0"/>
                          <w:marBottom w:val="0"/>
                          <w:divBdr>
                            <w:top w:val="none" w:sz="0" w:space="0" w:color="auto"/>
                            <w:left w:val="none" w:sz="0" w:space="0" w:color="auto"/>
                            <w:bottom w:val="none" w:sz="0" w:space="0" w:color="auto"/>
                            <w:right w:val="none" w:sz="0" w:space="0" w:color="auto"/>
                          </w:divBdr>
                        </w:div>
                      </w:divsChild>
                    </w:div>
                    <w:div w:id="1086417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304754">
              <w:marLeft w:val="0"/>
              <w:marRight w:val="0"/>
              <w:marTop w:val="0"/>
              <w:marBottom w:val="0"/>
              <w:divBdr>
                <w:top w:val="none" w:sz="0" w:space="0" w:color="auto"/>
                <w:left w:val="none" w:sz="0" w:space="0" w:color="auto"/>
                <w:bottom w:val="none" w:sz="0" w:space="0" w:color="auto"/>
                <w:right w:val="none" w:sz="0" w:space="0" w:color="auto"/>
              </w:divBdr>
              <w:divsChild>
                <w:div w:id="52316328">
                  <w:marLeft w:val="0"/>
                  <w:marRight w:val="0"/>
                  <w:marTop w:val="0"/>
                  <w:marBottom w:val="0"/>
                  <w:divBdr>
                    <w:top w:val="none" w:sz="0" w:space="0" w:color="auto"/>
                    <w:left w:val="none" w:sz="0" w:space="0" w:color="auto"/>
                    <w:bottom w:val="none" w:sz="0" w:space="0" w:color="auto"/>
                    <w:right w:val="none" w:sz="0" w:space="0" w:color="auto"/>
                  </w:divBdr>
                  <w:divsChild>
                    <w:div w:id="866214852">
                      <w:marLeft w:val="0"/>
                      <w:marRight w:val="0"/>
                      <w:marTop w:val="0"/>
                      <w:marBottom w:val="0"/>
                      <w:divBdr>
                        <w:top w:val="none" w:sz="0" w:space="0" w:color="auto"/>
                        <w:left w:val="none" w:sz="0" w:space="0" w:color="auto"/>
                        <w:bottom w:val="none" w:sz="0" w:space="0" w:color="auto"/>
                        <w:right w:val="none" w:sz="0" w:space="0" w:color="auto"/>
                      </w:divBdr>
                      <w:divsChild>
                        <w:div w:id="323046336">
                          <w:marLeft w:val="0"/>
                          <w:marRight w:val="0"/>
                          <w:marTop w:val="0"/>
                          <w:marBottom w:val="0"/>
                          <w:divBdr>
                            <w:top w:val="none" w:sz="0" w:space="0" w:color="auto"/>
                            <w:left w:val="none" w:sz="0" w:space="0" w:color="auto"/>
                            <w:bottom w:val="none" w:sz="0" w:space="0" w:color="auto"/>
                            <w:right w:val="none" w:sz="0" w:space="0" w:color="auto"/>
                          </w:divBdr>
                          <w:divsChild>
                            <w:div w:id="762071344">
                              <w:marLeft w:val="0"/>
                              <w:marRight w:val="0"/>
                              <w:marTop w:val="0"/>
                              <w:marBottom w:val="0"/>
                              <w:divBdr>
                                <w:top w:val="none" w:sz="0" w:space="0" w:color="auto"/>
                                <w:left w:val="none" w:sz="0" w:space="0" w:color="auto"/>
                                <w:bottom w:val="none" w:sz="0" w:space="0" w:color="auto"/>
                                <w:right w:val="none" w:sz="0" w:space="0" w:color="auto"/>
                              </w:divBdr>
                            </w:div>
                            <w:div w:id="1010792568">
                              <w:marLeft w:val="0"/>
                              <w:marRight w:val="0"/>
                              <w:marTop w:val="0"/>
                              <w:marBottom w:val="0"/>
                              <w:divBdr>
                                <w:top w:val="none" w:sz="0" w:space="0" w:color="auto"/>
                                <w:left w:val="none" w:sz="0" w:space="0" w:color="auto"/>
                                <w:bottom w:val="none" w:sz="0" w:space="0" w:color="auto"/>
                                <w:right w:val="none" w:sz="0" w:space="0" w:color="auto"/>
                              </w:divBdr>
                            </w:div>
                            <w:div w:id="1021124826">
                              <w:marLeft w:val="0"/>
                              <w:marRight w:val="0"/>
                              <w:marTop w:val="0"/>
                              <w:marBottom w:val="0"/>
                              <w:divBdr>
                                <w:top w:val="none" w:sz="0" w:space="0" w:color="auto"/>
                                <w:left w:val="none" w:sz="0" w:space="0" w:color="auto"/>
                                <w:bottom w:val="none" w:sz="0" w:space="0" w:color="auto"/>
                                <w:right w:val="none" w:sz="0" w:space="0" w:color="auto"/>
                              </w:divBdr>
                            </w:div>
                            <w:div w:id="1274895994">
                              <w:marLeft w:val="0"/>
                              <w:marRight w:val="0"/>
                              <w:marTop w:val="0"/>
                              <w:marBottom w:val="0"/>
                              <w:divBdr>
                                <w:top w:val="none" w:sz="0" w:space="0" w:color="auto"/>
                                <w:left w:val="none" w:sz="0" w:space="0" w:color="auto"/>
                                <w:bottom w:val="none" w:sz="0" w:space="0" w:color="auto"/>
                                <w:right w:val="none" w:sz="0" w:space="0" w:color="auto"/>
                              </w:divBdr>
                            </w:div>
                            <w:div w:id="2129201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264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5141995">
      <w:bodyDiv w:val="1"/>
      <w:marLeft w:val="0"/>
      <w:marRight w:val="0"/>
      <w:marTop w:val="0"/>
      <w:marBottom w:val="0"/>
      <w:divBdr>
        <w:top w:val="none" w:sz="0" w:space="0" w:color="auto"/>
        <w:left w:val="none" w:sz="0" w:space="0" w:color="auto"/>
        <w:bottom w:val="none" w:sz="0" w:space="0" w:color="auto"/>
        <w:right w:val="none" w:sz="0" w:space="0" w:color="auto"/>
      </w:divBdr>
      <w:divsChild>
        <w:div w:id="183372092">
          <w:marLeft w:val="-150"/>
          <w:marRight w:val="-150"/>
          <w:marTop w:val="0"/>
          <w:marBottom w:val="0"/>
          <w:divBdr>
            <w:top w:val="none" w:sz="0" w:space="0" w:color="auto"/>
            <w:left w:val="none" w:sz="0" w:space="0" w:color="auto"/>
            <w:bottom w:val="none" w:sz="0" w:space="0" w:color="auto"/>
            <w:right w:val="none" w:sz="0" w:space="0" w:color="auto"/>
          </w:divBdr>
          <w:divsChild>
            <w:div w:id="991716653">
              <w:marLeft w:val="0"/>
              <w:marRight w:val="0"/>
              <w:marTop w:val="0"/>
              <w:marBottom w:val="0"/>
              <w:divBdr>
                <w:top w:val="none" w:sz="0" w:space="0" w:color="auto"/>
                <w:left w:val="none" w:sz="0" w:space="0" w:color="auto"/>
                <w:bottom w:val="none" w:sz="0" w:space="0" w:color="auto"/>
                <w:right w:val="none" w:sz="0" w:space="0" w:color="auto"/>
              </w:divBdr>
              <w:divsChild>
                <w:div w:id="1716276708">
                  <w:marLeft w:val="0"/>
                  <w:marRight w:val="0"/>
                  <w:marTop w:val="0"/>
                  <w:marBottom w:val="0"/>
                  <w:divBdr>
                    <w:top w:val="none" w:sz="0" w:space="0" w:color="auto"/>
                    <w:left w:val="none" w:sz="0" w:space="0" w:color="auto"/>
                    <w:bottom w:val="none" w:sz="0" w:space="0" w:color="auto"/>
                    <w:right w:val="none" w:sz="0" w:space="0" w:color="auto"/>
                  </w:divBdr>
                  <w:divsChild>
                    <w:div w:id="860821395">
                      <w:marLeft w:val="0"/>
                      <w:marRight w:val="0"/>
                      <w:marTop w:val="0"/>
                      <w:marBottom w:val="0"/>
                      <w:divBdr>
                        <w:top w:val="none" w:sz="0" w:space="0" w:color="auto"/>
                        <w:left w:val="none" w:sz="0" w:space="0" w:color="auto"/>
                        <w:bottom w:val="none" w:sz="0" w:space="0" w:color="auto"/>
                        <w:right w:val="none" w:sz="0" w:space="0" w:color="auto"/>
                      </w:divBdr>
                    </w:div>
                  </w:divsChild>
                </w:div>
                <w:div w:id="1937784100">
                  <w:marLeft w:val="0"/>
                  <w:marRight w:val="0"/>
                  <w:marTop w:val="0"/>
                  <w:marBottom w:val="0"/>
                  <w:divBdr>
                    <w:top w:val="none" w:sz="0" w:space="0" w:color="auto"/>
                    <w:left w:val="none" w:sz="0" w:space="0" w:color="auto"/>
                    <w:bottom w:val="none" w:sz="0" w:space="0" w:color="auto"/>
                    <w:right w:val="none" w:sz="0" w:space="0" w:color="auto"/>
                  </w:divBdr>
                  <w:divsChild>
                    <w:div w:id="75639347">
                      <w:marLeft w:val="0"/>
                      <w:marRight w:val="0"/>
                      <w:marTop w:val="0"/>
                      <w:marBottom w:val="0"/>
                      <w:divBdr>
                        <w:top w:val="none" w:sz="0" w:space="0" w:color="auto"/>
                        <w:left w:val="none" w:sz="0" w:space="0" w:color="auto"/>
                        <w:bottom w:val="none" w:sz="0" w:space="0" w:color="auto"/>
                        <w:right w:val="none" w:sz="0" w:space="0" w:color="auto"/>
                      </w:divBdr>
                    </w:div>
                    <w:div w:id="1642032953">
                      <w:marLeft w:val="0"/>
                      <w:marRight w:val="0"/>
                      <w:marTop w:val="0"/>
                      <w:marBottom w:val="0"/>
                      <w:divBdr>
                        <w:top w:val="none" w:sz="0" w:space="0" w:color="auto"/>
                        <w:left w:val="none" w:sz="0" w:space="0" w:color="auto"/>
                        <w:bottom w:val="none" w:sz="0" w:space="0" w:color="auto"/>
                        <w:right w:val="none" w:sz="0" w:space="0" w:color="auto"/>
                      </w:divBdr>
                      <w:divsChild>
                        <w:div w:id="1298339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4068123">
          <w:marLeft w:val="-150"/>
          <w:marRight w:val="-150"/>
          <w:marTop w:val="0"/>
          <w:marBottom w:val="0"/>
          <w:divBdr>
            <w:top w:val="none" w:sz="0" w:space="0" w:color="auto"/>
            <w:left w:val="none" w:sz="0" w:space="0" w:color="auto"/>
            <w:bottom w:val="none" w:sz="0" w:space="0" w:color="auto"/>
            <w:right w:val="none" w:sz="0" w:space="0" w:color="auto"/>
          </w:divBdr>
          <w:divsChild>
            <w:div w:id="372510539">
              <w:marLeft w:val="0"/>
              <w:marRight w:val="0"/>
              <w:marTop w:val="0"/>
              <w:marBottom w:val="0"/>
              <w:divBdr>
                <w:top w:val="none" w:sz="0" w:space="0" w:color="auto"/>
                <w:left w:val="none" w:sz="0" w:space="0" w:color="auto"/>
                <w:bottom w:val="none" w:sz="0" w:space="0" w:color="auto"/>
                <w:right w:val="none" w:sz="0" w:space="0" w:color="auto"/>
              </w:divBdr>
              <w:divsChild>
                <w:div w:id="1231885888">
                  <w:marLeft w:val="0"/>
                  <w:marRight w:val="0"/>
                  <w:marTop w:val="0"/>
                  <w:marBottom w:val="0"/>
                  <w:divBdr>
                    <w:top w:val="none" w:sz="0" w:space="0" w:color="auto"/>
                    <w:left w:val="none" w:sz="0" w:space="0" w:color="auto"/>
                    <w:bottom w:val="none" w:sz="0" w:space="0" w:color="auto"/>
                    <w:right w:val="none" w:sz="0" w:space="0" w:color="auto"/>
                  </w:divBdr>
                  <w:divsChild>
                    <w:div w:id="780150353">
                      <w:marLeft w:val="0"/>
                      <w:marRight w:val="0"/>
                      <w:marTop w:val="0"/>
                      <w:marBottom w:val="0"/>
                      <w:divBdr>
                        <w:top w:val="none" w:sz="0" w:space="0" w:color="auto"/>
                        <w:left w:val="none" w:sz="0" w:space="0" w:color="auto"/>
                        <w:bottom w:val="none" w:sz="0" w:space="0" w:color="auto"/>
                        <w:right w:val="none" w:sz="0" w:space="0" w:color="auto"/>
                      </w:divBdr>
                      <w:divsChild>
                        <w:div w:id="1038823892">
                          <w:marLeft w:val="0"/>
                          <w:marRight w:val="0"/>
                          <w:marTop w:val="0"/>
                          <w:marBottom w:val="0"/>
                          <w:divBdr>
                            <w:top w:val="none" w:sz="0" w:space="0" w:color="auto"/>
                            <w:left w:val="none" w:sz="0" w:space="0" w:color="auto"/>
                            <w:bottom w:val="none" w:sz="0" w:space="0" w:color="auto"/>
                            <w:right w:val="none" w:sz="0" w:space="0" w:color="auto"/>
                          </w:divBdr>
                        </w:div>
                      </w:divsChild>
                    </w:div>
                    <w:div w:id="81638438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305431293">
              <w:marLeft w:val="0"/>
              <w:marRight w:val="0"/>
              <w:marTop w:val="0"/>
              <w:marBottom w:val="0"/>
              <w:divBdr>
                <w:top w:val="none" w:sz="0" w:space="0" w:color="auto"/>
                <w:left w:val="none" w:sz="0" w:space="0" w:color="auto"/>
                <w:bottom w:val="none" w:sz="0" w:space="0" w:color="auto"/>
                <w:right w:val="none" w:sz="0" w:space="0" w:color="auto"/>
              </w:divBdr>
              <w:divsChild>
                <w:div w:id="1580481055">
                  <w:marLeft w:val="0"/>
                  <w:marRight w:val="0"/>
                  <w:marTop w:val="0"/>
                  <w:marBottom w:val="0"/>
                  <w:divBdr>
                    <w:top w:val="none" w:sz="0" w:space="0" w:color="auto"/>
                    <w:left w:val="none" w:sz="0" w:space="0" w:color="auto"/>
                    <w:bottom w:val="none" w:sz="0" w:space="0" w:color="auto"/>
                    <w:right w:val="none" w:sz="0" w:space="0" w:color="auto"/>
                  </w:divBdr>
                  <w:divsChild>
                    <w:div w:id="481504482">
                      <w:marLeft w:val="0"/>
                      <w:marRight w:val="0"/>
                      <w:marTop w:val="0"/>
                      <w:marBottom w:val="0"/>
                      <w:divBdr>
                        <w:top w:val="none" w:sz="0" w:space="0" w:color="auto"/>
                        <w:left w:val="none" w:sz="0" w:space="0" w:color="auto"/>
                        <w:bottom w:val="none" w:sz="0" w:space="0" w:color="auto"/>
                        <w:right w:val="none" w:sz="0" w:space="0" w:color="auto"/>
                      </w:divBdr>
                      <w:divsChild>
                        <w:div w:id="1948808551">
                          <w:marLeft w:val="0"/>
                          <w:marRight w:val="0"/>
                          <w:marTop w:val="0"/>
                          <w:marBottom w:val="0"/>
                          <w:divBdr>
                            <w:top w:val="none" w:sz="0" w:space="0" w:color="auto"/>
                            <w:left w:val="none" w:sz="0" w:space="0" w:color="auto"/>
                            <w:bottom w:val="none" w:sz="0" w:space="0" w:color="auto"/>
                            <w:right w:val="none" w:sz="0" w:space="0" w:color="auto"/>
                          </w:divBdr>
                          <w:divsChild>
                            <w:div w:id="522397677">
                              <w:marLeft w:val="0"/>
                              <w:marRight w:val="0"/>
                              <w:marTop w:val="0"/>
                              <w:marBottom w:val="0"/>
                              <w:divBdr>
                                <w:top w:val="none" w:sz="0" w:space="0" w:color="auto"/>
                                <w:left w:val="none" w:sz="0" w:space="0" w:color="auto"/>
                                <w:bottom w:val="none" w:sz="0" w:space="0" w:color="auto"/>
                                <w:right w:val="none" w:sz="0" w:space="0" w:color="auto"/>
                              </w:divBdr>
                            </w:div>
                            <w:div w:id="546452292">
                              <w:marLeft w:val="0"/>
                              <w:marRight w:val="0"/>
                              <w:marTop w:val="0"/>
                              <w:marBottom w:val="0"/>
                              <w:divBdr>
                                <w:top w:val="none" w:sz="0" w:space="0" w:color="auto"/>
                                <w:left w:val="none" w:sz="0" w:space="0" w:color="auto"/>
                                <w:bottom w:val="none" w:sz="0" w:space="0" w:color="auto"/>
                                <w:right w:val="none" w:sz="0" w:space="0" w:color="auto"/>
                              </w:divBdr>
                            </w:div>
                            <w:div w:id="564686895">
                              <w:marLeft w:val="0"/>
                              <w:marRight w:val="0"/>
                              <w:marTop w:val="0"/>
                              <w:marBottom w:val="0"/>
                              <w:divBdr>
                                <w:top w:val="none" w:sz="0" w:space="0" w:color="auto"/>
                                <w:left w:val="none" w:sz="0" w:space="0" w:color="auto"/>
                                <w:bottom w:val="none" w:sz="0" w:space="0" w:color="auto"/>
                                <w:right w:val="none" w:sz="0" w:space="0" w:color="auto"/>
                              </w:divBdr>
                            </w:div>
                            <w:div w:id="1863862481">
                              <w:marLeft w:val="0"/>
                              <w:marRight w:val="0"/>
                              <w:marTop w:val="0"/>
                              <w:marBottom w:val="0"/>
                              <w:divBdr>
                                <w:top w:val="none" w:sz="0" w:space="0" w:color="auto"/>
                                <w:left w:val="none" w:sz="0" w:space="0" w:color="auto"/>
                                <w:bottom w:val="none" w:sz="0" w:space="0" w:color="auto"/>
                                <w:right w:val="none" w:sz="0" w:space="0" w:color="auto"/>
                              </w:divBdr>
                            </w:div>
                            <w:div w:id="2073459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3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5379810">
      <w:bodyDiv w:val="1"/>
      <w:marLeft w:val="0"/>
      <w:marRight w:val="0"/>
      <w:marTop w:val="0"/>
      <w:marBottom w:val="0"/>
      <w:divBdr>
        <w:top w:val="none" w:sz="0" w:space="0" w:color="auto"/>
        <w:left w:val="none" w:sz="0" w:space="0" w:color="auto"/>
        <w:bottom w:val="none" w:sz="0" w:space="0" w:color="auto"/>
        <w:right w:val="none" w:sz="0" w:space="0" w:color="auto"/>
      </w:divBdr>
    </w:div>
    <w:div w:id="225721759">
      <w:bodyDiv w:val="1"/>
      <w:marLeft w:val="0"/>
      <w:marRight w:val="0"/>
      <w:marTop w:val="0"/>
      <w:marBottom w:val="0"/>
      <w:divBdr>
        <w:top w:val="none" w:sz="0" w:space="0" w:color="auto"/>
        <w:left w:val="none" w:sz="0" w:space="0" w:color="auto"/>
        <w:bottom w:val="none" w:sz="0" w:space="0" w:color="auto"/>
        <w:right w:val="none" w:sz="0" w:space="0" w:color="auto"/>
      </w:divBdr>
    </w:div>
    <w:div w:id="226428092">
      <w:bodyDiv w:val="1"/>
      <w:marLeft w:val="0"/>
      <w:marRight w:val="0"/>
      <w:marTop w:val="0"/>
      <w:marBottom w:val="0"/>
      <w:divBdr>
        <w:top w:val="none" w:sz="0" w:space="0" w:color="auto"/>
        <w:left w:val="none" w:sz="0" w:space="0" w:color="auto"/>
        <w:bottom w:val="none" w:sz="0" w:space="0" w:color="auto"/>
        <w:right w:val="none" w:sz="0" w:space="0" w:color="auto"/>
      </w:divBdr>
      <w:divsChild>
        <w:div w:id="139272373">
          <w:marLeft w:val="-225"/>
          <w:marRight w:val="-225"/>
          <w:marTop w:val="0"/>
          <w:marBottom w:val="0"/>
          <w:divBdr>
            <w:top w:val="none" w:sz="0" w:space="0" w:color="auto"/>
            <w:left w:val="none" w:sz="0" w:space="0" w:color="auto"/>
            <w:bottom w:val="none" w:sz="0" w:space="0" w:color="auto"/>
            <w:right w:val="none" w:sz="0" w:space="0" w:color="auto"/>
          </w:divBdr>
        </w:div>
        <w:div w:id="1094936724">
          <w:marLeft w:val="-225"/>
          <w:marRight w:val="-225"/>
          <w:marTop w:val="0"/>
          <w:marBottom w:val="0"/>
          <w:divBdr>
            <w:top w:val="none" w:sz="0" w:space="0" w:color="auto"/>
            <w:left w:val="none" w:sz="0" w:space="0" w:color="auto"/>
            <w:bottom w:val="none" w:sz="0" w:space="0" w:color="auto"/>
            <w:right w:val="none" w:sz="0" w:space="0" w:color="auto"/>
          </w:divBdr>
        </w:div>
      </w:divsChild>
    </w:div>
    <w:div w:id="226496051">
      <w:bodyDiv w:val="1"/>
      <w:marLeft w:val="0"/>
      <w:marRight w:val="0"/>
      <w:marTop w:val="0"/>
      <w:marBottom w:val="0"/>
      <w:divBdr>
        <w:top w:val="none" w:sz="0" w:space="0" w:color="auto"/>
        <w:left w:val="none" w:sz="0" w:space="0" w:color="auto"/>
        <w:bottom w:val="none" w:sz="0" w:space="0" w:color="auto"/>
        <w:right w:val="none" w:sz="0" w:space="0" w:color="auto"/>
      </w:divBdr>
    </w:div>
    <w:div w:id="226692527">
      <w:bodyDiv w:val="1"/>
      <w:marLeft w:val="0"/>
      <w:marRight w:val="0"/>
      <w:marTop w:val="0"/>
      <w:marBottom w:val="0"/>
      <w:divBdr>
        <w:top w:val="none" w:sz="0" w:space="0" w:color="auto"/>
        <w:left w:val="none" w:sz="0" w:space="0" w:color="auto"/>
        <w:bottom w:val="none" w:sz="0" w:space="0" w:color="auto"/>
        <w:right w:val="none" w:sz="0" w:space="0" w:color="auto"/>
      </w:divBdr>
      <w:divsChild>
        <w:div w:id="1117717411">
          <w:marLeft w:val="-225"/>
          <w:marRight w:val="-225"/>
          <w:marTop w:val="0"/>
          <w:marBottom w:val="0"/>
          <w:divBdr>
            <w:top w:val="none" w:sz="0" w:space="0" w:color="auto"/>
            <w:left w:val="none" w:sz="0" w:space="0" w:color="auto"/>
            <w:bottom w:val="none" w:sz="0" w:space="0" w:color="auto"/>
            <w:right w:val="none" w:sz="0" w:space="0" w:color="auto"/>
          </w:divBdr>
          <w:divsChild>
            <w:div w:id="967131145">
              <w:marLeft w:val="0"/>
              <w:marRight w:val="0"/>
              <w:marTop w:val="0"/>
              <w:marBottom w:val="0"/>
              <w:divBdr>
                <w:top w:val="none" w:sz="0" w:space="0" w:color="auto"/>
                <w:left w:val="none" w:sz="0" w:space="0" w:color="auto"/>
                <w:bottom w:val="none" w:sz="0" w:space="0" w:color="auto"/>
                <w:right w:val="none" w:sz="0" w:space="0" w:color="auto"/>
              </w:divBdr>
              <w:divsChild>
                <w:div w:id="153180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6720836">
      <w:bodyDiv w:val="1"/>
      <w:marLeft w:val="0"/>
      <w:marRight w:val="0"/>
      <w:marTop w:val="0"/>
      <w:marBottom w:val="0"/>
      <w:divBdr>
        <w:top w:val="none" w:sz="0" w:space="0" w:color="auto"/>
        <w:left w:val="none" w:sz="0" w:space="0" w:color="auto"/>
        <w:bottom w:val="none" w:sz="0" w:space="0" w:color="auto"/>
        <w:right w:val="none" w:sz="0" w:space="0" w:color="auto"/>
      </w:divBdr>
      <w:divsChild>
        <w:div w:id="1964310627">
          <w:marLeft w:val="0"/>
          <w:marRight w:val="0"/>
          <w:marTop w:val="0"/>
          <w:marBottom w:val="0"/>
          <w:divBdr>
            <w:top w:val="none" w:sz="0" w:space="0" w:color="auto"/>
            <w:left w:val="none" w:sz="0" w:space="0" w:color="auto"/>
            <w:bottom w:val="none" w:sz="0" w:space="0" w:color="auto"/>
            <w:right w:val="none" w:sz="0" w:space="0" w:color="auto"/>
          </w:divBdr>
          <w:divsChild>
            <w:div w:id="385490240">
              <w:marLeft w:val="0"/>
              <w:marRight w:val="0"/>
              <w:marTop w:val="0"/>
              <w:marBottom w:val="0"/>
              <w:divBdr>
                <w:top w:val="none" w:sz="0" w:space="0" w:color="auto"/>
                <w:left w:val="none" w:sz="0" w:space="0" w:color="auto"/>
                <w:bottom w:val="none" w:sz="0" w:space="0" w:color="auto"/>
                <w:right w:val="none" w:sz="0" w:space="0" w:color="auto"/>
              </w:divBdr>
              <w:divsChild>
                <w:div w:id="179901223">
                  <w:marLeft w:val="0"/>
                  <w:marRight w:val="0"/>
                  <w:marTop w:val="0"/>
                  <w:marBottom w:val="0"/>
                  <w:divBdr>
                    <w:top w:val="none" w:sz="0" w:space="0" w:color="auto"/>
                    <w:left w:val="none" w:sz="0" w:space="0" w:color="auto"/>
                    <w:bottom w:val="none" w:sz="0" w:space="0" w:color="auto"/>
                    <w:right w:val="none" w:sz="0" w:space="0" w:color="auto"/>
                  </w:divBdr>
                </w:div>
                <w:div w:id="1901473889">
                  <w:marLeft w:val="0"/>
                  <w:marRight w:val="0"/>
                  <w:marTop w:val="0"/>
                  <w:marBottom w:val="0"/>
                  <w:divBdr>
                    <w:top w:val="none" w:sz="0" w:space="0" w:color="auto"/>
                    <w:left w:val="none" w:sz="0" w:space="0" w:color="auto"/>
                    <w:bottom w:val="none" w:sz="0" w:space="0" w:color="auto"/>
                    <w:right w:val="none" w:sz="0" w:space="0" w:color="auto"/>
                  </w:divBdr>
                  <w:divsChild>
                    <w:div w:id="1493989107">
                      <w:marLeft w:val="0"/>
                      <w:marRight w:val="0"/>
                      <w:marTop w:val="0"/>
                      <w:marBottom w:val="0"/>
                      <w:divBdr>
                        <w:top w:val="none" w:sz="0" w:space="0" w:color="auto"/>
                        <w:left w:val="none" w:sz="0" w:space="0" w:color="auto"/>
                        <w:bottom w:val="none" w:sz="0" w:space="0" w:color="auto"/>
                        <w:right w:val="none" w:sz="0" w:space="0" w:color="auto"/>
                      </w:divBdr>
                      <w:divsChild>
                        <w:div w:id="291136091">
                          <w:marLeft w:val="0"/>
                          <w:marRight w:val="0"/>
                          <w:marTop w:val="100"/>
                          <w:marBottom w:val="100"/>
                          <w:divBdr>
                            <w:top w:val="single" w:sz="6" w:space="0" w:color="EFEFEF"/>
                            <w:left w:val="single" w:sz="6" w:space="0" w:color="EFEFEF"/>
                            <w:bottom w:val="single" w:sz="6" w:space="0" w:color="EFEFEF"/>
                            <w:right w:val="single" w:sz="6" w:space="0" w:color="EFEFEF"/>
                          </w:divBdr>
                          <w:divsChild>
                            <w:div w:id="1251280360">
                              <w:marLeft w:val="0"/>
                              <w:marRight w:val="0"/>
                              <w:marTop w:val="0"/>
                              <w:marBottom w:val="0"/>
                              <w:divBdr>
                                <w:top w:val="none" w:sz="0" w:space="0" w:color="auto"/>
                                <w:left w:val="none" w:sz="0" w:space="0" w:color="auto"/>
                                <w:bottom w:val="none" w:sz="0" w:space="0" w:color="auto"/>
                                <w:right w:val="none" w:sz="0" w:space="0" w:color="auto"/>
                              </w:divBdr>
                              <w:divsChild>
                                <w:div w:id="1530873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3974625">
                  <w:marLeft w:val="0"/>
                  <w:marRight w:val="0"/>
                  <w:marTop w:val="0"/>
                  <w:marBottom w:val="0"/>
                  <w:divBdr>
                    <w:top w:val="none" w:sz="0" w:space="0" w:color="auto"/>
                    <w:left w:val="none" w:sz="0" w:space="0" w:color="auto"/>
                    <w:bottom w:val="none" w:sz="0" w:space="0" w:color="auto"/>
                    <w:right w:val="none" w:sz="0" w:space="0" w:color="auto"/>
                  </w:divBdr>
                </w:div>
                <w:div w:id="1635670687">
                  <w:marLeft w:val="0"/>
                  <w:marRight w:val="0"/>
                  <w:marTop w:val="0"/>
                  <w:marBottom w:val="0"/>
                  <w:divBdr>
                    <w:top w:val="none" w:sz="0" w:space="0" w:color="auto"/>
                    <w:left w:val="none" w:sz="0" w:space="0" w:color="auto"/>
                    <w:bottom w:val="none" w:sz="0" w:space="0" w:color="auto"/>
                    <w:right w:val="none" w:sz="0" w:space="0" w:color="auto"/>
                  </w:divBdr>
                  <w:divsChild>
                    <w:div w:id="1187282525">
                      <w:marLeft w:val="0"/>
                      <w:marRight w:val="0"/>
                      <w:marTop w:val="0"/>
                      <w:marBottom w:val="0"/>
                      <w:divBdr>
                        <w:top w:val="none" w:sz="0" w:space="0" w:color="auto"/>
                        <w:left w:val="none" w:sz="0" w:space="0" w:color="auto"/>
                        <w:bottom w:val="none" w:sz="0" w:space="0" w:color="auto"/>
                        <w:right w:val="none" w:sz="0" w:space="0" w:color="auto"/>
                      </w:divBdr>
                      <w:divsChild>
                        <w:div w:id="1082142628">
                          <w:marLeft w:val="0"/>
                          <w:marRight w:val="0"/>
                          <w:marTop w:val="0"/>
                          <w:marBottom w:val="0"/>
                          <w:divBdr>
                            <w:top w:val="none" w:sz="0" w:space="0" w:color="auto"/>
                            <w:left w:val="none" w:sz="0" w:space="0" w:color="auto"/>
                            <w:bottom w:val="none" w:sz="0" w:space="0" w:color="auto"/>
                            <w:right w:val="none" w:sz="0" w:space="0" w:color="auto"/>
                          </w:divBdr>
                          <w:divsChild>
                            <w:div w:id="2069840355">
                              <w:marLeft w:val="0"/>
                              <w:marRight w:val="0"/>
                              <w:marTop w:val="0"/>
                              <w:marBottom w:val="0"/>
                              <w:divBdr>
                                <w:top w:val="single" w:sz="6" w:space="0" w:color="CCCCCC"/>
                                <w:left w:val="single" w:sz="6" w:space="0" w:color="CCCCCC"/>
                                <w:bottom w:val="single" w:sz="6" w:space="0" w:color="CCCCCC"/>
                                <w:right w:val="single" w:sz="6" w:space="0" w:color="CCCCCC"/>
                              </w:divBdr>
                            </w:div>
                          </w:divsChild>
                        </w:div>
                      </w:divsChild>
                    </w:div>
                  </w:divsChild>
                </w:div>
              </w:divsChild>
            </w:div>
            <w:div w:id="1047607039">
              <w:marLeft w:val="0"/>
              <w:marRight w:val="0"/>
              <w:marTop w:val="0"/>
              <w:marBottom w:val="0"/>
              <w:divBdr>
                <w:top w:val="none" w:sz="0" w:space="0" w:color="auto"/>
                <w:left w:val="none" w:sz="0" w:space="0" w:color="auto"/>
                <w:bottom w:val="none" w:sz="0" w:space="0" w:color="auto"/>
                <w:right w:val="none" w:sz="0" w:space="0" w:color="auto"/>
              </w:divBdr>
              <w:divsChild>
                <w:div w:id="1239557765">
                  <w:marLeft w:val="0"/>
                  <w:marRight w:val="0"/>
                  <w:marTop w:val="0"/>
                  <w:marBottom w:val="0"/>
                  <w:divBdr>
                    <w:top w:val="none" w:sz="0" w:space="0" w:color="auto"/>
                    <w:left w:val="none" w:sz="0" w:space="0" w:color="auto"/>
                    <w:bottom w:val="none" w:sz="0" w:space="0" w:color="auto"/>
                    <w:right w:val="none" w:sz="0" w:space="0" w:color="auto"/>
                  </w:divBdr>
                  <w:divsChild>
                    <w:div w:id="772632536">
                      <w:marLeft w:val="0"/>
                      <w:marRight w:val="0"/>
                      <w:marTop w:val="0"/>
                      <w:marBottom w:val="0"/>
                      <w:divBdr>
                        <w:top w:val="none" w:sz="0" w:space="0" w:color="auto"/>
                        <w:left w:val="none" w:sz="0" w:space="0" w:color="auto"/>
                        <w:bottom w:val="none" w:sz="0" w:space="0" w:color="auto"/>
                        <w:right w:val="none" w:sz="0" w:space="0" w:color="auto"/>
                      </w:divBdr>
                      <w:divsChild>
                        <w:div w:id="635911871">
                          <w:marLeft w:val="225"/>
                          <w:marRight w:val="225"/>
                          <w:marTop w:val="120"/>
                          <w:marBottom w:val="120"/>
                          <w:divBdr>
                            <w:top w:val="none" w:sz="0" w:space="0" w:color="auto"/>
                            <w:left w:val="none" w:sz="0" w:space="0" w:color="auto"/>
                            <w:bottom w:val="none" w:sz="0" w:space="0" w:color="auto"/>
                            <w:right w:val="none" w:sz="0" w:space="0" w:color="auto"/>
                          </w:divBdr>
                        </w:div>
                        <w:div w:id="1043944575">
                          <w:marLeft w:val="225"/>
                          <w:marRight w:val="225"/>
                          <w:marTop w:val="0"/>
                          <w:marBottom w:val="225"/>
                          <w:divBdr>
                            <w:top w:val="none" w:sz="0" w:space="0" w:color="auto"/>
                            <w:left w:val="none" w:sz="0" w:space="0" w:color="auto"/>
                            <w:bottom w:val="none" w:sz="0" w:space="0" w:color="auto"/>
                            <w:right w:val="none" w:sz="0" w:space="0" w:color="auto"/>
                          </w:divBdr>
                          <w:divsChild>
                            <w:div w:id="1660619155">
                              <w:marLeft w:val="0"/>
                              <w:marRight w:val="0"/>
                              <w:marTop w:val="0"/>
                              <w:marBottom w:val="0"/>
                              <w:divBdr>
                                <w:top w:val="none" w:sz="0" w:space="0" w:color="auto"/>
                                <w:left w:val="none" w:sz="0" w:space="0" w:color="auto"/>
                                <w:bottom w:val="none" w:sz="0" w:space="0" w:color="auto"/>
                                <w:right w:val="none" w:sz="0" w:space="0" w:color="auto"/>
                              </w:divBdr>
                            </w:div>
                            <w:div w:id="1800026610">
                              <w:marLeft w:val="0"/>
                              <w:marRight w:val="0"/>
                              <w:marTop w:val="0"/>
                              <w:marBottom w:val="0"/>
                              <w:divBdr>
                                <w:top w:val="none" w:sz="0" w:space="0" w:color="auto"/>
                                <w:left w:val="none" w:sz="0" w:space="0" w:color="auto"/>
                                <w:bottom w:val="none" w:sz="0" w:space="0" w:color="auto"/>
                                <w:right w:val="none" w:sz="0" w:space="0" w:color="auto"/>
                              </w:divBdr>
                            </w:div>
                            <w:div w:id="1592739301">
                              <w:marLeft w:val="0"/>
                              <w:marRight w:val="0"/>
                              <w:marTop w:val="0"/>
                              <w:marBottom w:val="0"/>
                              <w:divBdr>
                                <w:top w:val="none" w:sz="0" w:space="0" w:color="auto"/>
                                <w:left w:val="none" w:sz="0" w:space="0" w:color="auto"/>
                                <w:bottom w:val="none" w:sz="0" w:space="0" w:color="auto"/>
                                <w:right w:val="none" w:sz="0" w:space="0" w:color="auto"/>
                              </w:divBdr>
                            </w:div>
                            <w:div w:id="880286307">
                              <w:marLeft w:val="0"/>
                              <w:marRight w:val="0"/>
                              <w:marTop w:val="0"/>
                              <w:marBottom w:val="0"/>
                              <w:divBdr>
                                <w:top w:val="none" w:sz="0" w:space="0" w:color="auto"/>
                                <w:left w:val="none" w:sz="0" w:space="0" w:color="auto"/>
                                <w:bottom w:val="none" w:sz="0" w:space="0" w:color="auto"/>
                                <w:right w:val="none" w:sz="0" w:space="0" w:color="auto"/>
                              </w:divBdr>
                            </w:div>
                            <w:div w:id="921917862">
                              <w:marLeft w:val="0"/>
                              <w:marRight w:val="0"/>
                              <w:marTop w:val="0"/>
                              <w:marBottom w:val="0"/>
                              <w:divBdr>
                                <w:top w:val="none" w:sz="0" w:space="0" w:color="auto"/>
                                <w:left w:val="none" w:sz="0" w:space="0" w:color="auto"/>
                                <w:bottom w:val="none" w:sz="0" w:space="0" w:color="auto"/>
                                <w:right w:val="none" w:sz="0" w:space="0" w:color="auto"/>
                              </w:divBdr>
                            </w:div>
                            <w:div w:id="999963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471542">
                  <w:marLeft w:val="0"/>
                  <w:marRight w:val="0"/>
                  <w:marTop w:val="0"/>
                  <w:marBottom w:val="0"/>
                  <w:divBdr>
                    <w:top w:val="none" w:sz="0" w:space="0" w:color="auto"/>
                    <w:left w:val="none" w:sz="0" w:space="0" w:color="auto"/>
                    <w:bottom w:val="none" w:sz="0" w:space="0" w:color="auto"/>
                    <w:right w:val="none" w:sz="0" w:space="0" w:color="auto"/>
                  </w:divBdr>
                  <w:divsChild>
                    <w:div w:id="1362362451">
                      <w:marLeft w:val="0"/>
                      <w:marRight w:val="0"/>
                      <w:marTop w:val="0"/>
                      <w:marBottom w:val="0"/>
                      <w:divBdr>
                        <w:top w:val="none" w:sz="0" w:space="0" w:color="auto"/>
                        <w:left w:val="none" w:sz="0" w:space="0" w:color="auto"/>
                        <w:bottom w:val="none" w:sz="0" w:space="0" w:color="auto"/>
                        <w:right w:val="none" w:sz="0" w:space="0" w:color="auto"/>
                      </w:divBdr>
                      <w:divsChild>
                        <w:div w:id="992441678">
                          <w:marLeft w:val="225"/>
                          <w:marRight w:val="225"/>
                          <w:marTop w:val="0"/>
                          <w:marBottom w:val="225"/>
                          <w:divBdr>
                            <w:top w:val="none" w:sz="0" w:space="0" w:color="auto"/>
                            <w:left w:val="none" w:sz="0" w:space="0" w:color="auto"/>
                            <w:bottom w:val="none" w:sz="0" w:space="0" w:color="auto"/>
                            <w:right w:val="none" w:sz="0" w:space="0" w:color="auto"/>
                          </w:divBdr>
                          <w:divsChild>
                            <w:div w:id="2029217563">
                              <w:marLeft w:val="0"/>
                              <w:marRight w:val="0"/>
                              <w:marTop w:val="0"/>
                              <w:marBottom w:val="0"/>
                              <w:divBdr>
                                <w:top w:val="none" w:sz="0" w:space="0" w:color="auto"/>
                                <w:left w:val="none" w:sz="0" w:space="0" w:color="auto"/>
                                <w:bottom w:val="none" w:sz="0" w:space="0" w:color="auto"/>
                                <w:right w:val="none" w:sz="0" w:space="0" w:color="auto"/>
                              </w:divBdr>
                            </w:div>
                            <w:div w:id="1874151854">
                              <w:marLeft w:val="0"/>
                              <w:marRight w:val="0"/>
                              <w:marTop w:val="0"/>
                              <w:marBottom w:val="0"/>
                              <w:divBdr>
                                <w:top w:val="none" w:sz="0" w:space="0" w:color="auto"/>
                                <w:left w:val="none" w:sz="0" w:space="0" w:color="auto"/>
                                <w:bottom w:val="none" w:sz="0" w:space="0" w:color="auto"/>
                                <w:right w:val="none" w:sz="0" w:space="0" w:color="auto"/>
                              </w:divBdr>
                            </w:div>
                            <w:div w:id="1797021611">
                              <w:marLeft w:val="0"/>
                              <w:marRight w:val="0"/>
                              <w:marTop w:val="0"/>
                              <w:marBottom w:val="0"/>
                              <w:divBdr>
                                <w:top w:val="none" w:sz="0" w:space="0" w:color="auto"/>
                                <w:left w:val="none" w:sz="0" w:space="0" w:color="auto"/>
                                <w:bottom w:val="none" w:sz="0" w:space="0" w:color="auto"/>
                                <w:right w:val="none" w:sz="0" w:space="0" w:color="auto"/>
                              </w:divBdr>
                            </w:div>
                            <w:div w:id="159177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2279915">
          <w:marLeft w:val="0"/>
          <w:marRight w:val="0"/>
          <w:marTop w:val="0"/>
          <w:marBottom w:val="0"/>
          <w:divBdr>
            <w:top w:val="none" w:sz="0" w:space="0" w:color="auto"/>
            <w:left w:val="none" w:sz="0" w:space="0" w:color="auto"/>
            <w:bottom w:val="none" w:sz="0" w:space="0" w:color="auto"/>
            <w:right w:val="none" w:sz="0" w:space="0" w:color="auto"/>
          </w:divBdr>
          <w:divsChild>
            <w:div w:id="90742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376988">
      <w:bodyDiv w:val="1"/>
      <w:marLeft w:val="0"/>
      <w:marRight w:val="0"/>
      <w:marTop w:val="0"/>
      <w:marBottom w:val="0"/>
      <w:divBdr>
        <w:top w:val="none" w:sz="0" w:space="0" w:color="auto"/>
        <w:left w:val="none" w:sz="0" w:space="0" w:color="auto"/>
        <w:bottom w:val="none" w:sz="0" w:space="0" w:color="auto"/>
        <w:right w:val="none" w:sz="0" w:space="0" w:color="auto"/>
      </w:divBdr>
      <w:divsChild>
        <w:div w:id="1092093184">
          <w:marLeft w:val="-150"/>
          <w:marRight w:val="-150"/>
          <w:marTop w:val="0"/>
          <w:marBottom w:val="0"/>
          <w:divBdr>
            <w:top w:val="none" w:sz="0" w:space="0" w:color="auto"/>
            <w:left w:val="none" w:sz="0" w:space="0" w:color="auto"/>
            <w:bottom w:val="none" w:sz="0" w:space="0" w:color="auto"/>
            <w:right w:val="none" w:sz="0" w:space="0" w:color="auto"/>
          </w:divBdr>
          <w:divsChild>
            <w:div w:id="49696408">
              <w:marLeft w:val="0"/>
              <w:marRight w:val="0"/>
              <w:marTop w:val="0"/>
              <w:marBottom w:val="0"/>
              <w:divBdr>
                <w:top w:val="none" w:sz="0" w:space="0" w:color="auto"/>
                <w:left w:val="none" w:sz="0" w:space="0" w:color="auto"/>
                <w:bottom w:val="none" w:sz="0" w:space="0" w:color="auto"/>
                <w:right w:val="none" w:sz="0" w:space="0" w:color="auto"/>
              </w:divBdr>
              <w:divsChild>
                <w:div w:id="792870883">
                  <w:marLeft w:val="0"/>
                  <w:marRight w:val="0"/>
                  <w:marTop w:val="0"/>
                  <w:marBottom w:val="0"/>
                  <w:divBdr>
                    <w:top w:val="none" w:sz="0" w:space="0" w:color="auto"/>
                    <w:left w:val="none" w:sz="0" w:space="0" w:color="auto"/>
                    <w:bottom w:val="none" w:sz="0" w:space="0" w:color="auto"/>
                    <w:right w:val="none" w:sz="0" w:space="0" w:color="auto"/>
                  </w:divBdr>
                </w:div>
                <w:div w:id="11687105">
                  <w:marLeft w:val="0"/>
                  <w:marRight w:val="0"/>
                  <w:marTop w:val="0"/>
                  <w:marBottom w:val="0"/>
                  <w:divBdr>
                    <w:top w:val="none" w:sz="0" w:space="0" w:color="auto"/>
                    <w:left w:val="none" w:sz="0" w:space="0" w:color="auto"/>
                    <w:bottom w:val="none" w:sz="0" w:space="0" w:color="auto"/>
                    <w:right w:val="none" w:sz="0" w:space="0" w:color="auto"/>
                  </w:divBdr>
                  <w:divsChild>
                    <w:div w:id="209080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507151">
          <w:marLeft w:val="-150"/>
          <w:marRight w:val="-150"/>
          <w:marTop w:val="0"/>
          <w:marBottom w:val="0"/>
          <w:divBdr>
            <w:top w:val="none" w:sz="0" w:space="0" w:color="auto"/>
            <w:left w:val="none" w:sz="0" w:space="0" w:color="auto"/>
            <w:bottom w:val="none" w:sz="0" w:space="0" w:color="auto"/>
            <w:right w:val="none" w:sz="0" w:space="0" w:color="auto"/>
          </w:divBdr>
          <w:divsChild>
            <w:div w:id="557783294">
              <w:marLeft w:val="0"/>
              <w:marRight w:val="0"/>
              <w:marTop w:val="0"/>
              <w:marBottom w:val="0"/>
              <w:divBdr>
                <w:top w:val="none" w:sz="0" w:space="0" w:color="auto"/>
                <w:left w:val="none" w:sz="0" w:space="0" w:color="auto"/>
                <w:bottom w:val="none" w:sz="0" w:space="0" w:color="auto"/>
                <w:right w:val="none" w:sz="0" w:space="0" w:color="auto"/>
              </w:divBdr>
              <w:divsChild>
                <w:div w:id="983002317">
                  <w:marLeft w:val="0"/>
                  <w:marRight w:val="0"/>
                  <w:marTop w:val="0"/>
                  <w:marBottom w:val="0"/>
                  <w:divBdr>
                    <w:top w:val="none" w:sz="0" w:space="0" w:color="auto"/>
                    <w:left w:val="none" w:sz="0" w:space="0" w:color="auto"/>
                    <w:bottom w:val="none" w:sz="0" w:space="0" w:color="auto"/>
                    <w:right w:val="none" w:sz="0" w:space="0" w:color="auto"/>
                  </w:divBdr>
                  <w:divsChild>
                    <w:div w:id="1622566443">
                      <w:marLeft w:val="0"/>
                      <w:marRight w:val="0"/>
                      <w:marTop w:val="0"/>
                      <w:marBottom w:val="0"/>
                      <w:divBdr>
                        <w:top w:val="none" w:sz="0" w:space="0" w:color="auto"/>
                        <w:left w:val="none" w:sz="0" w:space="0" w:color="auto"/>
                        <w:bottom w:val="none" w:sz="0" w:space="0" w:color="auto"/>
                        <w:right w:val="none" w:sz="0" w:space="0" w:color="auto"/>
                      </w:divBdr>
                    </w:div>
                    <w:div w:id="731125006">
                      <w:marLeft w:val="0"/>
                      <w:marRight w:val="0"/>
                      <w:marTop w:val="0"/>
                      <w:marBottom w:val="0"/>
                      <w:divBdr>
                        <w:top w:val="none" w:sz="0" w:space="0" w:color="auto"/>
                        <w:left w:val="none" w:sz="0" w:space="0" w:color="auto"/>
                        <w:bottom w:val="none" w:sz="0" w:space="0" w:color="auto"/>
                        <w:right w:val="none" w:sz="0" w:space="0" w:color="auto"/>
                      </w:divBdr>
                      <w:divsChild>
                        <w:div w:id="163784761">
                          <w:marLeft w:val="0"/>
                          <w:marRight w:val="0"/>
                          <w:marTop w:val="0"/>
                          <w:marBottom w:val="0"/>
                          <w:divBdr>
                            <w:top w:val="none" w:sz="0" w:space="0" w:color="auto"/>
                            <w:left w:val="none" w:sz="0" w:space="0" w:color="auto"/>
                            <w:bottom w:val="none" w:sz="0" w:space="0" w:color="auto"/>
                            <w:right w:val="none" w:sz="0" w:space="0" w:color="auto"/>
                          </w:divBdr>
                          <w:divsChild>
                            <w:div w:id="380061933">
                              <w:marLeft w:val="0"/>
                              <w:marRight w:val="0"/>
                              <w:marTop w:val="0"/>
                              <w:marBottom w:val="0"/>
                              <w:divBdr>
                                <w:top w:val="none" w:sz="0" w:space="0" w:color="auto"/>
                                <w:left w:val="none" w:sz="0" w:space="0" w:color="auto"/>
                                <w:bottom w:val="none" w:sz="0" w:space="0" w:color="auto"/>
                                <w:right w:val="none" w:sz="0" w:space="0" w:color="auto"/>
                              </w:divBdr>
                            </w:div>
                            <w:div w:id="953631276">
                              <w:marLeft w:val="0"/>
                              <w:marRight w:val="0"/>
                              <w:marTop w:val="0"/>
                              <w:marBottom w:val="0"/>
                              <w:divBdr>
                                <w:top w:val="none" w:sz="0" w:space="0" w:color="auto"/>
                                <w:left w:val="none" w:sz="0" w:space="0" w:color="auto"/>
                                <w:bottom w:val="none" w:sz="0" w:space="0" w:color="auto"/>
                                <w:right w:val="none" w:sz="0" w:space="0" w:color="auto"/>
                              </w:divBdr>
                            </w:div>
                            <w:div w:id="1608929895">
                              <w:marLeft w:val="0"/>
                              <w:marRight w:val="0"/>
                              <w:marTop w:val="0"/>
                              <w:marBottom w:val="0"/>
                              <w:divBdr>
                                <w:top w:val="none" w:sz="0" w:space="0" w:color="auto"/>
                                <w:left w:val="none" w:sz="0" w:space="0" w:color="auto"/>
                                <w:bottom w:val="none" w:sz="0" w:space="0" w:color="auto"/>
                                <w:right w:val="none" w:sz="0" w:space="0" w:color="auto"/>
                              </w:divBdr>
                            </w:div>
                            <w:div w:id="1333725464">
                              <w:marLeft w:val="0"/>
                              <w:marRight w:val="0"/>
                              <w:marTop w:val="0"/>
                              <w:marBottom w:val="0"/>
                              <w:divBdr>
                                <w:top w:val="none" w:sz="0" w:space="0" w:color="auto"/>
                                <w:left w:val="none" w:sz="0" w:space="0" w:color="auto"/>
                                <w:bottom w:val="none" w:sz="0" w:space="0" w:color="auto"/>
                                <w:right w:val="none" w:sz="0" w:space="0" w:color="auto"/>
                              </w:divBdr>
                            </w:div>
                            <w:div w:id="65943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8104274">
              <w:marLeft w:val="0"/>
              <w:marRight w:val="0"/>
              <w:marTop w:val="0"/>
              <w:marBottom w:val="0"/>
              <w:divBdr>
                <w:top w:val="none" w:sz="0" w:space="0" w:color="auto"/>
                <w:left w:val="none" w:sz="0" w:space="0" w:color="auto"/>
                <w:bottom w:val="none" w:sz="0" w:space="0" w:color="auto"/>
                <w:right w:val="none" w:sz="0" w:space="0" w:color="auto"/>
              </w:divBdr>
              <w:divsChild>
                <w:div w:id="1391151177">
                  <w:marLeft w:val="0"/>
                  <w:marRight w:val="0"/>
                  <w:marTop w:val="0"/>
                  <w:marBottom w:val="0"/>
                  <w:divBdr>
                    <w:top w:val="none" w:sz="0" w:space="0" w:color="auto"/>
                    <w:left w:val="none" w:sz="0" w:space="0" w:color="auto"/>
                    <w:bottom w:val="none" w:sz="0" w:space="0" w:color="auto"/>
                    <w:right w:val="none" w:sz="0" w:space="0" w:color="auto"/>
                  </w:divBdr>
                  <w:divsChild>
                    <w:div w:id="205459140">
                      <w:marLeft w:val="0"/>
                      <w:marRight w:val="0"/>
                      <w:marTop w:val="0"/>
                      <w:marBottom w:val="0"/>
                      <w:divBdr>
                        <w:top w:val="none" w:sz="0" w:space="0" w:color="auto"/>
                        <w:left w:val="none" w:sz="0" w:space="0" w:color="auto"/>
                        <w:bottom w:val="none" w:sz="0" w:space="0" w:color="auto"/>
                        <w:right w:val="none" w:sz="0" w:space="0" w:color="auto"/>
                      </w:divBdr>
                      <w:divsChild>
                        <w:div w:id="777793333">
                          <w:marLeft w:val="0"/>
                          <w:marRight w:val="0"/>
                          <w:marTop w:val="0"/>
                          <w:marBottom w:val="0"/>
                          <w:divBdr>
                            <w:top w:val="none" w:sz="0" w:space="0" w:color="auto"/>
                            <w:left w:val="none" w:sz="0" w:space="0" w:color="auto"/>
                            <w:bottom w:val="none" w:sz="0" w:space="0" w:color="auto"/>
                            <w:right w:val="none" w:sz="0" w:space="0" w:color="auto"/>
                          </w:divBdr>
                        </w:div>
                      </w:divsChild>
                    </w:div>
                    <w:div w:id="1409692649">
                      <w:marLeft w:val="0"/>
                      <w:marRight w:val="0"/>
                      <w:marTop w:val="0"/>
                      <w:marBottom w:val="450"/>
                      <w:divBdr>
                        <w:top w:val="none" w:sz="0" w:space="0" w:color="auto"/>
                        <w:left w:val="none" w:sz="0" w:space="0" w:color="auto"/>
                        <w:bottom w:val="none" w:sz="0" w:space="0" w:color="auto"/>
                        <w:right w:val="none" w:sz="0" w:space="0" w:color="auto"/>
                      </w:divBdr>
                    </w:div>
                    <w:div w:id="1295407446">
                      <w:marLeft w:val="0"/>
                      <w:marRight w:val="0"/>
                      <w:marTop w:val="0"/>
                      <w:marBottom w:val="0"/>
                      <w:divBdr>
                        <w:top w:val="none" w:sz="0" w:space="0" w:color="auto"/>
                        <w:left w:val="none" w:sz="0" w:space="0" w:color="auto"/>
                        <w:bottom w:val="none" w:sz="0" w:space="0" w:color="auto"/>
                        <w:right w:val="none" w:sz="0" w:space="0" w:color="auto"/>
                      </w:divBdr>
                      <w:divsChild>
                        <w:div w:id="126437450">
                          <w:marLeft w:val="-150"/>
                          <w:marRight w:val="-150"/>
                          <w:marTop w:val="0"/>
                          <w:marBottom w:val="0"/>
                          <w:divBdr>
                            <w:top w:val="none" w:sz="0" w:space="0" w:color="auto"/>
                            <w:left w:val="none" w:sz="0" w:space="0" w:color="auto"/>
                            <w:bottom w:val="none" w:sz="0" w:space="0" w:color="auto"/>
                            <w:right w:val="none" w:sz="0" w:space="0" w:color="auto"/>
                          </w:divBdr>
                          <w:divsChild>
                            <w:div w:id="320079946">
                              <w:marLeft w:val="0"/>
                              <w:marRight w:val="0"/>
                              <w:marTop w:val="0"/>
                              <w:marBottom w:val="0"/>
                              <w:divBdr>
                                <w:top w:val="none" w:sz="0" w:space="0" w:color="auto"/>
                                <w:left w:val="none" w:sz="0" w:space="0" w:color="auto"/>
                                <w:bottom w:val="none" w:sz="0" w:space="0" w:color="auto"/>
                                <w:right w:val="none" w:sz="0" w:space="0" w:color="auto"/>
                              </w:divBdr>
                            </w:div>
                            <w:div w:id="1108890213">
                              <w:marLeft w:val="0"/>
                              <w:marRight w:val="0"/>
                              <w:marTop w:val="0"/>
                              <w:marBottom w:val="0"/>
                              <w:divBdr>
                                <w:top w:val="none" w:sz="0" w:space="0" w:color="auto"/>
                                <w:left w:val="none" w:sz="0" w:space="0" w:color="auto"/>
                                <w:bottom w:val="none" w:sz="0" w:space="0" w:color="auto"/>
                                <w:right w:val="none" w:sz="0" w:space="0" w:color="auto"/>
                              </w:divBdr>
                              <w:divsChild>
                                <w:div w:id="203411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006133">
                          <w:marLeft w:val="-150"/>
                          <w:marRight w:val="-150"/>
                          <w:marTop w:val="0"/>
                          <w:marBottom w:val="0"/>
                          <w:divBdr>
                            <w:top w:val="none" w:sz="0" w:space="0" w:color="auto"/>
                            <w:left w:val="none" w:sz="0" w:space="0" w:color="auto"/>
                            <w:bottom w:val="none" w:sz="0" w:space="0" w:color="auto"/>
                            <w:right w:val="none" w:sz="0" w:space="0" w:color="auto"/>
                          </w:divBdr>
                          <w:divsChild>
                            <w:div w:id="1846508338">
                              <w:marLeft w:val="0"/>
                              <w:marRight w:val="0"/>
                              <w:marTop w:val="0"/>
                              <w:marBottom w:val="0"/>
                              <w:divBdr>
                                <w:top w:val="none" w:sz="0" w:space="0" w:color="auto"/>
                                <w:left w:val="none" w:sz="0" w:space="0" w:color="auto"/>
                                <w:bottom w:val="none" w:sz="0" w:space="0" w:color="auto"/>
                                <w:right w:val="none" w:sz="0" w:space="0" w:color="auto"/>
                              </w:divBdr>
                            </w:div>
                            <w:div w:id="1476216580">
                              <w:marLeft w:val="0"/>
                              <w:marRight w:val="0"/>
                              <w:marTop w:val="0"/>
                              <w:marBottom w:val="0"/>
                              <w:divBdr>
                                <w:top w:val="none" w:sz="0" w:space="0" w:color="auto"/>
                                <w:left w:val="none" w:sz="0" w:space="0" w:color="auto"/>
                                <w:bottom w:val="none" w:sz="0" w:space="0" w:color="auto"/>
                                <w:right w:val="none" w:sz="0" w:space="0" w:color="auto"/>
                              </w:divBdr>
                              <w:divsChild>
                                <w:div w:id="1687101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7572788">
      <w:bodyDiv w:val="1"/>
      <w:marLeft w:val="0"/>
      <w:marRight w:val="0"/>
      <w:marTop w:val="0"/>
      <w:marBottom w:val="0"/>
      <w:divBdr>
        <w:top w:val="none" w:sz="0" w:space="0" w:color="auto"/>
        <w:left w:val="none" w:sz="0" w:space="0" w:color="auto"/>
        <w:bottom w:val="none" w:sz="0" w:space="0" w:color="auto"/>
        <w:right w:val="none" w:sz="0" w:space="0" w:color="auto"/>
      </w:divBdr>
      <w:divsChild>
        <w:div w:id="2117286444">
          <w:marLeft w:val="0"/>
          <w:marRight w:val="0"/>
          <w:marTop w:val="0"/>
          <w:marBottom w:val="0"/>
          <w:divBdr>
            <w:top w:val="none" w:sz="0" w:space="0" w:color="auto"/>
            <w:left w:val="none" w:sz="0" w:space="0" w:color="auto"/>
            <w:bottom w:val="none" w:sz="0" w:space="0" w:color="auto"/>
            <w:right w:val="none" w:sz="0" w:space="0" w:color="auto"/>
          </w:divBdr>
          <w:divsChild>
            <w:div w:id="1599025528">
              <w:marLeft w:val="0"/>
              <w:marRight w:val="0"/>
              <w:marTop w:val="0"/>
              <w:marBottom w:val="240"/>
              <w:divBdr>
                <w:top w:val="none" w:sz="0" w:space="0" w:color="auto"/>
                <w:left w:val="none" w:sz="0" w:space="0" w:color="auto"/>
                <w:bottom w:val="none" w:sz="0" w:space="0" w:color="auto"/>
                <w:right w:val="none" w:sz="0" w:space="0" w:color="auto"/>
              </w:divBdr>
              <w:divsChild>
                <w:div w:id="870456692">
                  <w:marLeft w:val="0"/>
                  <w:marRight w:val="0"/>
                  <w:marTop w:val="0"/>
                  <w:marBottom w:val="0"/>
                  <w:divBdr>
                    <w:top w:val="none" w:sz="0" w:space="0" w:color="auto"/>
                    <w:left w:val="none" w:sz="0" w:space="0" w:color="auto"/>
                    <w:bottom w:val="none" w:sz="0" w:space="0" w:color="auto"/>
                    <w:right w:val="none" w:sz="0" w:space="0" w:color="auto"/>
                  </w:divBdr>
                </w:div>
                <w:div w:id="51581475">
                  <w:marLeft w:val="60"/>
                  <w:marRight w:val="0"/>
                  <w:marTop w:val="0"/>
                  <w:marBottom w:val="0"/>
                  <w:divBdr>
                    <w:top w:val="none" w:sz="0" w:space="0" w:color="auto"/>
                    <w:left w:val="none" w:sz="0" w:space="0" w:color="auto"/>
                    <w:bottom w:val="none" w:sz="0" w:space="0" w:color="auto"/>
                    <w:right w:val="none" w:sz="0" w:space="0" w:color="auto"/>
                  </w:divBdr>
                </w:div>
              </w:divsChild>
            </w:div>
            <w:div w:id="1885096685">
              <w:marLeft w:val="0"/>
              <w:marRight w:val="0"/>
              <w:marTop w:val="0"/>
              <w:marBottom w:val="225"/>
              <w:divBdr>
                <w:top w:val="none" w:sz="0" w:space="0" w:color="auto"/>
                <w:left w:val="none" w:sz="0" w:space="0" w:color="auto"/>
                <w:bottom w:val="none" w:sz="0" w:space="0" w:color="auto"/>
                <w:right w:val="none" w:sz="0" w:space="0" w:color="auto"/>
              </w:divBdr>
            </w:div>
          </w:divsChild>
        </w:div>
        <w:div w:id="1297834514">
          <w:marLeft w:val="0"/>
          <w:marRight w:val="0"/>
          <w:marTop w:val="0"/>
          <w:marBottom w:val="0"/>
          <w:divBdr>
            <w:top w:val="none" w:sz="0" w:space="0" w:color="auto"/>
            <w:left w:val="none" w:sz="0" w:space="0" w:color="auto"/>
            <w:bottom w:val="none" w:sz="0" w:space="0" w:color="auto"/>
            <w:right w:val="none" w:sz="0" w:space="0" w:color="auto"/>
          </w:divBdr>
        </w:div>
        <w:div w:id="1702709523">
          <w:marLeft w:val="0"/>
          <w:marRight w:val="0"/>
          <w:marTop w:val="315"/>
          <w:marBottom w:val="0"/>
          <w:divBdr>
            <w:top w:val="none" w:sz="0" w:space="0" w:color="auto"/>
            <w:left w:val="none" w:sz="0" w:space="0" w:color="auto"/>
            <w:bottom w:val="none" w:sz="0" w:space="0" w:color="auto"/>
            <w:right w:val="none" w:sz="0" w:space="0" w:color="auto"/>
          </w:divBdr>
          <w:divsChild>
            <w:div w:id="159790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153588">
      <w:bodyDiv w:val="1"/>
      <w:marLeft w:val="0"/>
      <w:marRight w:val="0"/>
      <w:marTop w:val="0"/>
      <w:marBottom w:val="0"/>
      <w:divBdr>
        <w:top w:val="none" w:sz="0" w:space="0" w:color="auto"/>
        <w:left w:val="none" w:sz="0" w:space="0" w:color="auto"/>
        <w:bottom w:val="none" w:sz="0" w:space="0" w:color="auto"/>
        <w:right w:val="none" w:sz="0" w:space="0" w:color="auto"/>
      </w:divBdr>
    </w:div>
    <w:div w:id="228346906">
      <w:bodyDiv w:val="1"/>
      <w:marLeft w:val="0"/>
      <w:marRight w:val="0"/>
      <w:marTop w:val="0"/>
      <w:marBottom w:val="0"/>
      <w:divBdr>
        <w:top w:val="none" w:sz="0" w:space="0" w:color="auto"/>
        <w:left w:val="none" w:sz="0" w:space="0" w:color="auto"/>
        <w:bottom w:val="none" w:sz="0" w:space="0" w:color="auto"/>
        <w:right w:val="none" w:sz="0" w:space="0" w:color="auto"/>
      </w:divBdr>
      <w:divsChild>
        <w:div w:id="684983435">
          <w:marLeft w:val="0"/>
          <w:marRight w:val="0"/>
          <w:marTop w:val="0"/>
          <w:marBottom w:val="0"/>
          <w:divBdr>
            <w:top w:val="single" w:sz="2" w:space="0" w:color="DDDBD9"/>
            <w:left w:val="single" w:sz="2" w:space="0" w:color="DDDBD9"/>
            <w:bottom w:val="single" w:sz="2" w:space="0" w:color="DDDBD9"/>
            <w:right w:val="single" w:sz="2" w:space="0" w:color="DDDBD9"/>
          </w:divBdr>
        </w:div>
        <w:div w:id="1091590027">
          <w:marLeft w:val="0"/>
          <w:marRight w:val="0"/>
          <w:marTop w:val="0"/>
          <w:marBottom w:val="0"/>
          <w:divBdr>
            <w:top w:val="single" w:sz="2" w:space="0" w:color="DDDBD9"/>
            <w:left w:val="single" w:sz="2" w:space="0" w:color="DDDBD9"/>
            <w:bottom w:val="single" w:sz="2" w:space="0" w:color="DDDBD9"/>
            <w:right w:val="single" w:sz="2" w:space="0" w:color="DDDBD9"/>
          </w:divBdr>
        </w:div>
        <w:div w:id="1538392152">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229267533">
      <w:bodyDiv w:val="1"/>
      <w:marLeft w:val="0"/>
      <w:marRight w:val="0"/>
      <w:marTop w:val="0"/>
      <w:marBottom w:val="0"/>
      <w:divBdr>
        <w:top w:val="none" w:sz="0" w:space="0" w:color="auto"/>
        <w:left w:val="none" w:sz="0" w:space="0" w:color="auto"/>
        <w:bottom w:val="none" w:sz="0" w:space="0" w:color="auto"/>
        <w:right w:val="none" w:sz="0" w:space="0" w:color="auto"/>
      </w:divBdr>
      <w:divsChild>
        <w:div w:id="611669158">
          <w:marLeft w:val="0"/>
          <w:marRight w:val="0"/>
          <w:marTop w:val="0"/>
          <w:marBottom w:val="0"/>
          <w:divBdr>
            <w:top w:val="none" w:sz="0" w:space="0" w:color="auto"/>
            <w:left w:val="none" w:sz="0" w:space="0" w:color="auto"/>
            <w:bottom w:val="none" w:sz="0" w:space="0" w:color="auto"/>
            <w:right w:val="none" w:sz="0" w:space="0" w:color="auto"/>
          </w:divBdr>
        </w:div>
        <w:div w:id="1902668080">
          <w:marLeft w:val="0"/>
          <w:marRight w:val="0"/>
          <w:marTop w:val="315"/>
          <w:marBottom w:val="0"/>
          <w:divBdr>
            <w:top w:val="none" w:sz="0" w:space="0" w:color="auto"/>
            <w:left w:val="none" w:sz="0" w:space="0" w:color="auto"/>
            <w:bottom w:val="none" w:sz="0" w:space="0" w:color="auto"/>
            <w:right w:val="none" w:sz="0" w:space="0" w:color="auto"/>
          </w:divBdr>
          <w:divsChild>
            <w:div w:id="242572998">
              <w:marLeft w:val="0"/>
              <w:marRight w:val="0"/>
              <w:marTop w:val="0"/>
              <w:marBottom w:val="0"/>
              <w:divBdr>
                <w:top w:val="none" w:sz="0" w:space="0" w:color="auto"/>
                <w:left w:val="none" w:sz="0" w:space="0" w:color="auto"/>
                <w:bottom w:val="none" w:sz="0" w:space="0" w:color="auto"/>
                <w:right w:val="none" w:sz="0" w:space="0" w:color="auto"/>
              </w:divBdr>
            </w:div>
          </w:divsChild>
        </w:div>
        <w:div w:id="2093776268">
          <w:marLeft w:val="0"/>
          <w:marRight w:val="0"/>
          <w:marTop w:val="0"/>
          <w:marBottom w:val="0"/>
          <w:divBdr>
            <w:top w:val="none" w:sz="0" w:space="0" w:color="auto"/>
            <w:left w:val="none" w:sz="0" w:space="0" w:color="auto"/>
            <w:bottom w:val="none" w:sz="0" w:space="0" w:color="auto"/>
            <w:right w:val="none" w:sz="0" w:space="0" w:color="auto"/>
          </w:divBdr>
          <w:divsChild>
            <w:div w:id="1125733568">
              <w:marLeft w:val="0"/>
              <w:marRight w:val="0"/>
              <w:marTop w:val="0"/>
              <w:marBottom w:val="225"/>
              <w:divBdr>
                <w:top w:val="none" w:sz="0" w:space="0" w:color="auto"/>
                <w:left w:val="none" w:sz="0" w:space="0" w:color="auto"/>
                <w:bottom w:val="none" w:sz="0" w:space="0" w:color="auto"/>
                <w:right w:val="none" w:sz="0" w:space="0" w:color="auto"/>
              </w:divBdr>
            </w:div>
            <w:div w:id="1311131768">
              <w:marLeft w:val="0"/>
              <w:marRight w:val="0"/>
              <w:marTop w:val="0"/>
              <w:marBottom w:val="240"/>
              <w:divBdr>
                <w:top w:val="none" w:sz="0" w:space="0" w:color="auto"/>
                <w:left w:val="none" w:sz="0" w:space="0" w:color="auto"/>
                <w:bottom w:val="none" w:sz="0" w:space="0" w:color="auto"/>
                <w:right w:val="none" w:sz="0" w:space="0" w:color="auto"/>
              </w:divBdr>
              <w:divsChild>
                <w:div w:id="1825313550">
                  <w:marLeft w:val="0"/>
                  <w:marRight w:val="0"/>
                  <w:marTop w:val="0"/>
                  <w:marBottom w:val="0"/>
                  <w:divBdr>
                    <w:top w:val="none" w:sz="0" w:space="0" w:color="auto"/>
                    <w:left w:val="none" w:sz="0" w:space="0" w:color="auto"/>
                    <w:bottom w:val="none" w:sz="0" w:space="0" w:color="auto"/>
                    <w:right w:val="none" w:sz="0" w:space="0" w:color="auto"/>
                  </w:divBdr>
                </w:div>
                <w:div w:id="2116825660">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0384896">
      <w:bodyDiv w:val="1"/>
      <w:marLeft w:val="0"/>
      <w:marRight w:val="0"/>
      <w:marTop w:val="0"/>
      <w:marBottom w:val="0"/>
      <w:divBdr>
        <w:top w:val="none" w:sz="0" w:space="0" w:color="auto"/>
        <w:left w:val="none" w:sz="0" w:space="0" w:color="auto"/>
        <w:bottom w:val="none" w:sz="0" w:space="0" w:color="auto"/>
        <w:right w:val="none" w:sz="0" w:space="0" w:color="auto"/>
      </w:divBdr>
      <w:divsChild>
        <w:div w:id="700202702">
          <w:marLeft w:val="-225"/>
          <w:marRight w:val="-225"/>
          <w:marTop w:val="0"/>
          <w:marBottom w:val="0"/>
          <w:divBdr>
            <w:top w:val="none" w:sz="0" w:space="0" w:color="auto"/>
            <w:left w:val="none" w:sz="0" w:space="0" w:color="auto"/>
            <w:bottom w:val="none" w:sz="0" w:space="0" w:color="auto"/>
            <w:right w:val="none" w:sz="0" w:space="0" w:color="auto"/>
          </w:divBdr>
          <w:divsChild>
            <w:div w:id="1098134316">
              <w:marLeft w:val="0"/>
              <w:marRight w:val="0"/>
              <w:marTop w:val="0"/>
              <w:marBottom w:val="0"/>
              <w:divBdr>
                <w:top w:val="none" w:sz="0" w:space="0" w:color="auto"/>
                <w:left w:val="none" w:sz="0" w:space="0" w:color="auto"/>
                <w:bottom w:val="none" w:sz="0" w:space="0" w:color="auto"/>
                <w:right w:val="none" w:sz="0" w:space="0" w:color="auto"/>
              </w:divBdr>
              <w:divsChild>
                <w:div w:id="1539003538">
                  <w:marLeft w:val="0"/>
                  <w:marRight w:val="0"/>
                  <w:marTop w:val="0"/>
                  <w:marBottom w:val="450"/>
                  <w:divBdr>
                    <w:top w:val="none" w:sz="0" w:space="0" w:color="auto"/>
                    <w:left w:val="none" w:sz="0" w:space="0" w:color="auto"/>
                    <w:bottom w:val="none" w:sz="0" w:space="0" w:color="auto"/>
                    <w:right w:val="none" w:sz="0" w:space="0" w:color="auto"/>
                  </w:divBdr>
                  <w:divsChild>
                    <w:div w:id="1172140169">
                      <w:marLeft w:val="0"/>
                      <w:marRight w:val="0"/>
                      <w:marTop w:val="0"/>
                      <w:marBottom w:val="0"/>
                      <w:divBdr>
                        <w:top w:val="single" w:sz="6" w:space="0" w:color="DEE2E6"/>
                        <w:left w:val="single" w:sz="6" w:space="0" w:color="DEE2E6"/>
                        <w:bottom w:val="single" w:sz="6" w:space="0" w:color="DEE2E6"/>
                        <w:right w:val="single" w:sz="6" w:space="0" w:color="DEE2E6"/>
                      </w:divBdr>
                      <w:divsChild>
                        <w:div w:id="134389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0625807">
      <w:bodyDiv w:val="1"/>
      <w:marLeft w:val="0"/>
      <w:marRight w:val="0"/>
      <w:marTop w:val="0"/>
      <w:marBottom w:val="0"/>
      <w:divBdr>
        <w:top w:val="none" w:sz="0" w:space="0" w:color="auto"/>
        <w:left w:val="none" w:sz="0" w:space="0" w:color="auto"/>
        <w:bottom w:val="none" w:sz="0" w:space="0" w:color="auto"/>
        <w:right w:val="none" w:sz="0" w:space="0" w:color="auto"/>
      </w:divBdr>
      <w:divsChild>
        <w:div w:id="923415130">
          <w:marLeft w:val="-150"/>
          <w:marRight w:val="-150"/>
          <w:marTop w:val="0"/>
          <w:marBottom w:val="0"/>
          <w:divBdr>
            <w:top w:val="none" w:sz="0" w:space="0" w:color="auto"/>
            <w:left w:val="none" w:sz="0" w:space="0" w:color="auto"/>
            <w:bottom w:val="none" w:sz="0" w:space="0" w:color="auto"/>
            <w:right w:val="none" w:sz="0" w:space="0" w:color="auto"/>
          </w:divBdr>
          <w:divsChild>
            <w:div w:id="1084574493">
              <w:marLeft w:val="0"/>
              <w:marRight w:val="0"/>
              <w:marTop w:val="0"/>
              <w:marBottom w:val="0"/>
              <w:divBdr>
                <w:top w:val="none" w:sz="0" w:space="0" w:color="auto"/>
                <w:left w:val="none" w:sz="0" w:space="0" w:color="auto"/>
                <w:bottom w:val="none" w:sz="0" w:space="0" w:color="auto"/>
                <w:right w:val="none" w:sz="0" w:space="0" w:color="auto"/>
              </w:divBdr>
              <w:divsChild>
                <w:div w:id="759331199">
                  <w:marLeft w:val="0"/>
                  <w:marRight w:val="0"/>
                  <w:marTop w:val="0"/>
                  <w:marBottom w:val="0"/>
                  <w:divBdr>
                    <w:top w:val="none" w:sz="0" w:space="0" w:color="auto"/>
                    <w:left w:val="none" w:sz="0" w:space="0" w:color="auto"/>
                    <w:bottom w:val="none" w:sz="0" w:space="0" w:color="auto"/>
                    <w:right w:val="none" w:sz="0" w:space="0" w:color="auto"/>
                  </w:divBdr>
                  <w:divsChild>
                    <w:div w:id="55347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0695921">
      <w:bodyDiv w:val="1"/>
      <w:marLeft w:val="0"/>
      <w:marRight w:val="0"/>
      <w:marTop w:val="0"/>
      <w:marBottom w:val="0"/>
      <w:divBdr>
        <w:top w:val="none" w:sz="0" w:space="0" w:color="auto"/>
        <w:left w:val="none" w:sz="0" w:space="0" w:color="auto"/>
        <w:bottom w:val="none" w:sz="0" w:space="0" w:color="auto"/>
        <w:right w:val="none" w:sz="0" w:space="0" w:color="auto"/>
      </w:divBdr>
      <w:divsChild>
        <w:div w:id="315689615">
          <w:marLeft w:val="-225"/>
          <w:marRight w:val="-225"/>
          <w:marTop w:val="0"/>
          <w:marBottom w:val="0"/>
          <w:divBdr>
            <w:top w:val="none" w:sz="0" w:space="0" w:color="auto"/>
            <w:left w:val="none" w:sz="0" w:space="0" w:color="auto"/>
            <w:bottom w:val="none" w:sz="0" w:space="0" w:color="auto"/>
            <w:right w:val="none" w:sz="0" w:space="0" w:color="auto"/>
          </w:divBdr>
          <w:divsChild>
            <w:div w:id="331027878">
              <w:marLeft w:val="0"/>
              <w:marRight w:val="0"/>
              <w:marTop w:val="0"/>
              <w:marBottom w:val="0"/>
              <w:divBdr>
                <w:top w:val="none" w:sz="0" w:space="0" w:color="auto"/>
                <w:left w:val="none" w:sz="0" w:space="0" w:color="auto"/>
                <w:bottom w:val="none" w:sz="0" w:space="0" w:color="auto"/>
                <w:right w:val="none" w:sz="0" w:space="0" w:color="auto"/>
              </w:divBdr>
              <w:divsChild>
                <w:div w:id="503862055">
                  <w:marLeft w:val="0"/>
                  <w:marRight w:val="0"/>
                  <w:marTop w:val="0"/>
                  <w:marBottom w:val="0"/>
                  <w:divBdr>
                    <w:top w:val="none" w:sz="0" w:space="0" w:color="auto"/>
                    <w:left w:val="none" w:sz="0" w:space="0" w:color="auto"/>
                    <w:bottom w:val="none" w:sz="0" w:space="0" w:color="auto"/>
                    <w:right w:val="none" w:sz="0" w:space="0" w:color="auto"/>
                  </w:divBdr>
                </w:div>
                <w:div w:id="580990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1083564">
      <w:bodyDiv w:val="1"/>
      <w:marLeft w:val="0"/>
      <w:marRight w:val="0"/>
      <w:marTop w:val="0"/>
      <w:marBottom w:val="0"/>
      <w:divBdr>
        <w:top w:val="none" w:sz="0" w:space="0" w:color="auto"/>
        <w:left w:val="none" w:sz="0" w:space="0" w:color="auto"/>
        <w:bottom w:val="none" w:sz="0" w:space="0" w:color="auto"/>
        <w:right w:val="none" w:sz="0" w:space="0" w:color="auto"/>
      </w:divBdr>
      <w:divsChild>
        <w:div w:id="72820997">
          <w:marLeft w:val="0"/>
          <w:marRight w:val="0"/>
          <w:marTop w:val="0"/>
          <w:marBottom w:val="0"/>
          <w:divBdr>
            <w:top w:val="none" w:sz="0" w:space="0" w:color="auto"/>
            <w:left w:val="none" w:sz="0" w:space="0" w:color="auto"/>
            <w:bottom w:val="none" w:sz="0" w:space="0" w:color="auto"/>
            <w:right w:val="none" w:sz="0" w:space="0" w:color="auto"/>
          </w:divBdr>
        </w:div>
        <w:div w:id="1024551400">
          <w:marLeft w:val="0"/>
          <w:marRight w:val="0"/>
          <w:marTop w:val="0"/>
          <w:marBottom w:val="0"/>
          <w:divBdr>
            <w:top w:val="none" w:sz="0" w:space="0" w:color="auto"/>
            <w:left w:val="none" w:sz="0" w:space="0" w:color="auto"/>
            <w:bottom w:val="none" w:sz="0" w:space="0" w:color="auto"/>
            <w:right w:val="none" w:sz="0" w:space="0" w:color="auto"/>
          </w:divBdr>
        </w:div>
      </w:divsChild>
    </w:div>
    <w:div w:id="231161622">
      <w:bodyDiv w:val="1"/>
      <w:marLeft w:val="0"/>
      <w:marRight w:val="0"/>
      <w:marTop w:val="0"/>
      <w:marBottom w:val="0"/>
      <w:divBdr>
        <w:top w:val="none" w:sz="0" w:space="0" w:color="auto"/>
        <w:left w:val="none" w:sz="0" w:space="0" w:color="auto"/>
        <w:bottom w:val="none" w:sz="0" w:space="0" w:color="auto"/>
        <w:right w:val="none" w:sz="0" w:space="0" w:color="auto"/>
      </w:divBdr>
      <w:divsChild>
        <w:div w:id="190997314">
          <w:marLeft w:val="-225"/>
          <w:marRight w:val="-225"/>
          <w:marTop w:val="0"/>
          <w:marBottom w:val="0"/>
          <w:divBdr>
            <w:top w:val="none" w:sz="0" w:space="0" w:color="auto"/>
            <w:left w:val="none" w:sz="0" w:space="0" w:color="auto"/>
            <w:bottom w:val="none" w:sz="0" w:space="0" w:color="auto"/>
            <w:right w:val="none" w:sz="0" w:space="0" w:color="auto"/>
          </w:divBdr>
          <w:divsChild>
            <w:div w:id="806708241">
              <w:marLeft w:val="0"/>
              <w:marRight w:val="0"/>
              <w:marTop w:val="0"/>
              <w:marBottom w:val="0"/>
              <w:divBdr>
                <w:top w:val="none" w:sz="0" w:space="0" w:color="auto"/>
                <w:left w:val="none" w:sz="0" w:space="0" w:color="auto"/>
                <w:bottom w:val="none" w:sz="0" w:space="0" w:color="auto"/>
                <w:right w:val="none" w:sz="0" w:space="0" w:color="auto"/>
              </w:divBdr>
              <w:divsChild>
                <w:div w:id="17276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773206">
          <w:marLeft w:val="-225"/>
          <w:marRight w:val="-225"/>
          <w:marTop w:val="0"/>
          <w:marBottom w:val="0"/>
          <w:divBdr>
            <w:top w:val="none" w:sz="0" w:space="0" w:color="auto"/>
            <w:left w:val="none" w:sz="0" w:space="0" w:color="auto"/>
            <w:bottom w:val="none" w:sz="0" w:space="0" w:color="auto"/>
            <w:right w:val="none" w:sz="0" w:space="0" w:color="auto"/>
          </w:divBdr>
        </w:div>
      </w:divsChild>
    </w:div>
    <w:div w:id="231307372">
      <w:bodyDiv w:val="1"/>
      <w:marLeft w:val="0"/>
      <w:marRight w:val="0"/>
      <w:marTop w:val="0"/>
      <w:marBottom w:val="0"/>
      <w:divBdr>
        <w:top w:val="none" w:sz="0" w:space="0" w:color="auto"/>
        <w:left w:val="none" w:sz="0" w:space="0" w:color="auto"/>
        <w:bottom w:val="none" w:sz="0" w:space="0" w:color="auto"/>
        <w:right w:val="none" w:sz="0" w:space="0" w:color="auto"/>
      </w:divBdr>
    </w:div>
    <w:div w:id="231962371">
      <w:bodyDiv w:val="1"/>
      <w:marLeft w:val="0"/>
      <w:marRight w:val="0"/>
      <w:marTop w:val="0"/>
      <w:marBottom w:val="0"/>
      <w:divBdr>
        <w:top w:val="none" w:sz="0" w:space="0" w:color="auto"/>
        <w:left w:val="none" w:sz="0" w:space="0" w:color="auto"/>
        <w:bottom w:val="none" w:sz="0" w:space="0" w:color="auto"/>
        <w:right w:val="none" w:sz="0" w:space="0" w:color="auto"/>
      </w:divBdr>
      <w:divsChild>
        <w:div w:id="60878076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32275384">
      <w:bodyDiv w:val="1"/>
      <w:marLeft w:val="0"/>
      <w:marRight w:val="0"/>
      <w:marTop w:val="0"/>
      <w:marBottom w:val="0"/>
      <w:divBdr>
        <w:top w:val="none" w:sz="0" w:space="0" w:color="auto"/>
        <w:left w:val="none" w:sz="0" w:space="0" w:color="auto"/>
        <w:bottom w:val="none" w:sz="0" w:space="0" w:color="auto"/>
        <w:right w:val="none" w:sz="0" w:space="0" w:color="auto"/>
      </w:divBdr>
      <w:divsChild>
        <w:div w:id="62069051">
          <w:marLeft w:val="-225"/>
          <w:marRight w:val="-225"/>
          <w:marTop w:val="0"/>
          <w:marBottom w:val="0"/>
          <w:divBdr>
            <w:top w:val="none" w:sz="0" w:space="0" w:color="auto"/>
            <w:left w:val="none" w:sz="0" w:space="0" w:color="auto"/>
            <w:bottom w:val="none" w:sz="0" w:space="0" w:color="auto"/>
            <w:right w:val="none" w:sz="0" w:space="0" w:color="auto"/>
          </w:divBdr>
          <w:divsChild>
            <w:div w:id="1560288278">
              <w:marLeft w:val="0"/>
              <w:marRight w:val="0"/>
              <w:marTop w:val="0"/>
              <w:marBottom w:val="0"/>
              <w:divBdr>
                <w:top w:val="none" w:sz="0" w:space="0" w:color="auto"/>
                <w:left w:val="none" w:sz="0" w:space="0" w:color="auto"/>
                <w:bottom w:val="none" w:sz="0" w:space="0" w:color="auto"/>
                <w:right w:val="none" w:sz="0" w:space="0" w:color="auto"/>
              </w:divBdr>
            </w:div>
          </w:divsChild>
        </w:div>
        <w:div w:id="1549681622">
          <w:marLeft w:val="-225"/>
          <w:marRight w:val="-225"/>
          <w:marTop w:val="0"/>
          <w:marBottom w:val="0"/>
          <w:divBdr>
            <w:top w:val="none" w:sz="0" w:space="0" w:color="auto"/>
            <w:left w:val="none" w:sz="0" w:space="0" w:color="auto"/>
            <w:bottom w:val="none" w:sz="0" w:space="0" w:color="auto"/>
            <w:right w:val="none" w:sz="0" w:space="0" w:color="auto"/>
          </w:divBdr>
        </w:div>
      </w:divsChild>
    </w:div>
    <w:div w:id="232473208">
      <w:bodyDiv w:val="1"/>
      <w:marLeft w:val="0"/>
      <w:marRight w:val="0"/>
      <w:marTop w:val="0"/>
      <w:marBottom w:val="0"/>
      <w:divBdr>
        <w:top w:val="none" w:sz="0" w:space="0" w:color="auto"/>
        <w:left w:val="none" w:sz="0" w:space="0" w:color="auto"/>
        <w:bottom w:val="none" w:sz="0" w:space="0" w:color="auto"/>
        <w:right w:val="none" w:sz="0" w:space="0" w:color="auto"/>
      </w:divBdr>
    </w:div>
    <w:div w:id="232662911">
      <w:bodyDiv w:val="1"/>
      <w:marLeft w:val="0"/>
      <w:marRight w:val="0"/>
      <w:marTop w:val="0"/>
      <w:marBottom w:val="0"/>
      <w:divBdr>
        <w:top w:val="none" w:sz="0" w:space="0" w:color="auto"/>
        <w:left w:val="none" w:sz="0" w:space="0" w:color="auto"/>
        <w:bottom w:val="none" w:sz="0" w:space="0" w:color="auto"/>
        <w:right w:val="none" w:sz="0" w:space="0" w:color="auto"/>
      </w:divBdr>
      <w:divsChild>
        <w:div w:id="1340279329">
          <w:marLeft w:val="0"/>
          <w:marRight w:val="0"/>
          <w:marTop w:val="0"/>
          <w:marBottom w:val="0"/>
          <w:divBdr>
            <w:top w:val="none" w:sz="0" w:space="0" w:color="auto"/>
            <w:left w:val="none" w:sz="0" w:space="0" w:color="auto"/>
            <w:bottom w:val="none" w:sz="0" w:space="0" w:color="auto"/>
            <w:right w:val="none" w:sz="0" w:space="0" w:color="auto"/>
          </w:divBdr>
        </w:div>
        <w:div w:id="1190408075">
          <w:marLeft w:val="0"/>
          <w:marRight w:val="0"/>
          <w:marTop w:val="0"/>
          <w:marBottom w:val="0"/>
          <w:divBdr>
            <w:top w:val="none" w:sz="0" w:space="0" w:color="auto"/>
            <w:left w:val="none" w:sz="0" w:space="0" w:color="auto"/>
            <w:bottom w:val="none" w:sz="0" w:space="0" w:color="auto"/>
            <w:right w:val="none" w:sz="0" w:space="0" w:color="auto"/>
          </w:divBdr>
          <w:divsChild>
            <w:div w:id="204683049">
              <w:marLeft w:val="0"/>
              <w:marRight w:val="0"/>
              <w:marTop w:val="0"/>
              <w:marBottom w:val="0"/>
              <w:divBdr>
                <w:top w:val="none" w:sz="0" w:space="0" w:color="auto"/>
                <w:left w:val="none" w:sz="0" w:space="0" w:color="auto"/>
                <w:bottom w:val="none" w:sz="0" w:space="0" w:color="auto"/>
                <w:right w:val="none" w:sz="0" w:space="0" w:color="auto"/>
              </w:divBdr>
              <w:divsChild>
                <w:div w:id="99248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2665771">
      <w:bodyDiv w:val="1"/>
      <w:marLeft w:val="0"/>
      <w:marRight w:val="0"/>
      <w:marTop w:val="0"/>
      <w:marBottom w:val="0"/>
      <w:divBdr>
        <w:top w:val="none" w:sz="0" w:space="0" w:color="auto"/>
        <w:left w:val="none" w:sz="0" w:space="0" w:color="auto"/>
        <w:bottom w:val="none" w:sz="0" w:space="0" w:color="auto"/>
        <w:right w:val="none" w:sz="0" w:space="0" w:color="auto"/>
      </w:divBdr>
      <w:divsChild>
        <w:div w:id="565604409">
          <w:marLeft w:val="0"/>
          <w:marRight w:val="0"/>
          <w:marTop w:val="0"/>
          <w:marBottom w:val="0"/>
          <w:divBdr>
            <w:top w:val="none" w:sz="0" w:space="0" w:color="auto"/>
            <w:left w:val="none" w:sz="0" w:space="0" w:color="auto"/>
            <w:bottom w:val="none" w:sz="0" w:space="0" w:color="auto"/>
            <w:right w:val="none" w:sz="0" w:space="0" w:color="auto"/>
          </w:divBdr>
        </w:div>
        <w:div w:id="1536844173">
          <w:marLeft w:val="0"/>
          <w:marRight w:val="0"/>
          <w:marTop w:val="0"/>
          <w:marBottom w:val="0"/>
          <w:divBdr>
            <w:top w:val="none" w:sz="0" w:space="0" w:color="auto"/>
            <w:left w:val="none" w:sz="0" w:space="0" w:color="auto"/>
            <w:bottom w:val="none" w:sz="0" w:space="0" w:color="auto"/>
            <w:right w:val="none" w:sz="0" w:space="0" w:color="auto"/>
          </w:divBdr>
          <w:divsChild>
            <w:div w:id="1586068748">
              <w:marLeft w:val="0"/>
              <w:marRight w:val="0"/>
              <w:marTop w:val="0"/>
              <w:marBottom w:val="0"/>
              <w:divBdr>
                <w:top w:val="none" w:sz="0" w:space="0" w:color="auto"/>
                <w:left w:val="none" w:sz="0" w:space="0" w:color="auto"/>
                <w:bottom w:val="none" w:sz="0" w:space="0" w:color="auto"/>
                <w:right w:val="none" w:sz="0" w:space="0" w:color="auto"/>
              </w:divBdr>
              <w:divsChild>
                <w:div w:id="1714186790">
                  <w:marLeft w:val="0"/>
                  <w:marRight w:val="0"/>
                  <w:marTop w:val="0"/>
                  <w:marBottom w:val="0"/>
                  <w:divBdr>
                    <w:top w:val="none" w:sz="0" w:space="0" w:color="auto"/>
                    <w:left w:val="none" w:sz="0" w:space="0" w:color="auto"/>
                    <w:bottom w:val="none" w:sz="0" w:space="0" w:color="auto"/>
                    <w:right w:val="none" w:sz="0" w:space="0" w:color="auto"/>
                  </w:divBdr>
                </w:div>
                <w:div w:id="1499231366">
                  <w:marLeft w:val="0"/>
                  <w:marRight w:val="0"/>
                  <w:marTop w:val="0"/>
                  <w:marBottom w:val="0"/>
                  <w:divBdr>
                    <w:top w:val="none" w:sz="0" w:space="0" w:color="auto"/>
                    <w:left w:val="none" w:sz="0" w:space="0" w:color="auto"/>
                    <w:bottom w:val="none" w:sz="0" w:space="0" w:color="auto"/>
                    <w:right w:val="none" w:sz="0" w:space="0" w:color="auto"/>
                  </w:divBdr>
                </w:div>
                <w:div w:id="2049137487">
                  <w:marLeft w:val="0"/>
                  <w:marRight w:val="0"/>
                  <w:marTop w:val="0"/>
                  <w:marBottom w:val="450"/>
                  <w:divBdr>
                    <w:top w:val="none" w:sz="0" w:space="0" w:color="auto"/>
                    <w:left w:val="none" w:sz="0" w:space="0" w:color="auto"/>
                    <w:bottom w:val="none" w:sz="0" w:space="0" w:color="auto"/>
                    <w:right w:val="none" w:sz="0" w:space="0" w:color="auto"/>
                  </w:divBdr>
                  <w:divsChild>
                    <w:div w:id="1461261583">
                      <w:marLeft w:val="0"/>
                      <w:marRight w:val="0"/>
                      <w:marTop w:val="0"/>
                      <w:marBottom w:val="0"/>
                      <w:divBdr>
                        <w:top w:val="none" w:sz="0" w:space="0" w:color="auto"/>
                        <w:left w:val="none" w:sz="0" w:space="0" w:color="auto"/>
                        <w:bottom w:val="none" w:sz="0" w:space="0" w:color="auto"/>
                        <w:right w:val="none" w:sz="0" w:space="0" w:color="auto"/>
                      </w:divBdr>
                      <w:divsChild>
                        <w:div w:id="197081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16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2981126">
      <w:bodyDiv w:val="1"/>
      <w:marLeft w:val="0"/>
      <w:marRight w:val="0"/>
      <w:marTop w:val="0"/>
      <w:marBottom w:val="0"/>
      <w:divBdr>
        <w:top w:val="none" w:sz="0" w:space="0" w:color="auto"/>
        <w:left w:val="none" w:sz="0" w:space="0" w:color="auto"/>
        <w:bottom w:val="none" w:sz="0" w:space="0" w:color="auto"/>
        <w:right w:val="none" w:sz="0" w:space="0" w:color="auto"/>
      </w:divBdr>
      <w:divsChild>
        <w:div w:id="396632174">
          <w:marLeft w:val="0"/>
          <w:marRight w:val="0"/>
          <w:marTop w:val="0"/>
          <w:marBottom w:val="0"/>
          <w:divBdr>
            <w:top w:val="none" w:sz="0" w:space="0" w:color="auto"/>
            <w:left w:val="none" w:sz="0" w:space="0" w:color="auto"/>
            <w:bottom w:val="none" w:sz="0" w:space="0" w:color="auto"/>
            <w:right w:val="none" w:sz="0" w:space="0" w:color="auto"/>
          </w:divBdr>
        </w:div>
      </w:divsChild>
    </w:div>
    <w:div w:id="233198264">
      <w:bodyDiv w:val="1"/>
      <w:marLeft w:val="0"/>
      <w:marRight w:val="0"/>
      <w:marTop w:val="0"/>
      <w:marBottom w:val="0"/>
      <w:divBdr>
        <w:top w:val="none" w:sz="0" w:space="0" w:color="auto"/>
        <w:left w:val="none" w:sz="0" w:space="0" w:color="auto"/>
        <w:bottom w:val="none" w:sz="0" w:space="0" w:color="auto"/>
        <w:right w:val="none" w:sz="0" w:space="0" w:color="auto"/>
      </w:divBdr>
      <w:divsChild>
        <w:div w:id="1900170306">
          <w:marLeft w:val="-360"/>
          <w:marRight w:val="-360"/>
          <w:marTop w:val="0"/>
          <w:marBottom w:val="0"/>
          <w:divBdr>
            <w:top w:val="none" w:sz="0" w:space="0" w:color="auto"/>
            <w:left w:val="none" w:sz="0" w:space="0" w:color="auto"/>
            <w:bottom w:val="none" w:sz="0" w:space="0" w:color="auto"/>
            <w:right w:val="none" w:sz="0" w:space="0" w:color="auto"/>
          </w:divBdr>
          <w:divsChild>
            <w:div w:id="67577067">
              <w:marLeft w:val="0"/>
              <w:marRight w:val="0"/>
              <w:marTop w:val="0"/>
              <w:marBottom w:val="0"/>
              <w:divBdr>
                <w:top w:val="none" w:sz="0" w:space="0" w:color="auto"/>
                <w:left w:val="none" w:sz="0" w:space="0" w:color="auto"/>
                <w:bottom w:val="none" w:sz="0" w:space="0" w:color="auto"/>
                <w:right w:val="none" w:sz="0" w:space="0" w:color="auto"/>
              </w:divBdr>
              <w:divsChild>
                <w:div w:id="1452357764">
                  <w:marLeft w:val="0"/>
                  <w:marRight w:val="0"/>
                  <w:marTop w:val="0"/>
                  <w:marBottom w:val="0"/>
                  <w:divBdr>
                    <w:top w:val="none" w:sz="0" w:space="0" w:color="auto"/>
                    <w:left w:val="none" w:sz="0" w:space="0" w:color="auto"/>
                    <w:bottom w:val="none" w:sz="0" w:space="0" w:color="auto"/>
                    <w:right w:val="none" w:sz="0" w:space="0" w:color="auto"/>
                  </w:divBdr>
                  <w:divsChild>
                    <w:div w:id="1880584468">
                      <w:marLeft w:val="0"/>
                      <w:marRight w:val="0"/>
                      <w:marTop w:val="0"/>
                      <w:marBottom w:val="180"/>
                      <w:divBdr>
                        <w:top w:val="none" w:sz="0" w:space="0" w:color="auto"/>
                        <w:left w:val="none" w:sz="0" w:space="0" w:color="auto"/>
                        <w:bottom w:val="none" w:sz="0" w:space="0" w:color="auto"/>
                        <w:right w:val="none" w:sz="0" w:space="0" w:color="auto"/>
                      </w:divBdr>
                    </w:div>
                    <w:div w:id="865875527">
                      <w:marLeft w:val="0"/>
                      <w:marRight w:val="0"/>
                      <w:marTop w:val="0"/>
                      <w:marBottom w:val="0"/>
                      <w:divBdr>
                        <w:top w:val="none" w:sz="0" w:space="0" w:color="auto"/>
                        <w:left w:val="none" w:sz="0" w:space="0" w:color="auto"/>
                        <w:bottom w:val="none" w:sz="0" w:space="0" w:color="auto"/>
                        <w:right w:val="none" w:sz="0" w:space="0" w:color="auto"/>
                      </w:divBdr>
                    </w:div>
                  </w:divsChild>
                </w:div>
                <w:div w:id="994527181">
                  <w:marLeft w:val="0"/>
                  <w:marRight w:val="0"/>
                  <w:marTop w:val="0"/>
                  <w:marBottom w:val="0"/>
                  <w:divBdr>
                    <w:top w:val="none" w:sz="0" w:space="0" w:color="auto"/>
                    <w:left w:val="none" w:sz="0" w:space="0" w:color="auto"/>
                    <w:bottom w:val="none" w:sz="0" w:space="0" w:color="auto"/>
                    <w:right w:val="none" w:sz="0" w:space="0" w:color="auto"/>
                  </w:divBdr>
                </w:div>
                <w:div w:id="1319309927">
                  <w:marLeft w:val="0"/>
                  <w:marRight w:val="0"/>
                  <w:marTop w:val="120"/>
                  <w:marBottom w:val="0"/>
                  <w:divBdr>
                    <w:top w:val="none" w:sz="0" w:space="0" w:color="auto"/>
                    <w:left w:val="none" w:sz="0" w:space="0" w:color="auto"/>
                    <w:bottom w:val="none" w:sz="0" w:space="0" w:color="auto"/>
                    <w:right w:val="none" w:sz="0" w:space="0" w:color="auto"/>
                  </w:divBdr>
                  <w:divsChild>
                    <w:div w:id="351423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841594">
          <w:marLeft w:val="0"/>
          <w:marRight w:val="0"/>
          <w:marTop w:val="0"/>
          <w:marBottom w:val="0"/>
          <w:divBdr>
            <w:top w:val="none" w:sz="0" w:space="0" w:color="auto"/>
            <w:left w:val="none" w:sz="0" w:space="0" w:color="auto"/>
            <w:bottom w:val="none" w:sz="0" w:space="0" w:color="auto"/>
            <w:right w:val="none" w:sz="0" w:space="0" w:color="auto"/>
          </w:divBdr>
          <w:divsChild>
            <w:div w:id="144901338">
              <w:marLeft w:val="0"/>
              <w:marRight w:val="0"/>
              <w:marTop w:val="0"/>
              <w:marBottom w:val="0"/>
              <w:divBdr>
                <w:top w:val="none" w:sz="0" w:space="0" w:color="auto"/>
                <w:left w:val="none" w:sz="0" w:space="0" w:color="auto"/>
                <w:bottom w:val="none" w:sz="0" w:space="0" w:color="auto"/>
                <w:right w:val="none" w:sz="0" w:space="0" w:color="auto"/>
              </w:divBdr>
              <w:divsChild>
                <w:div w:id="412969628">
                  <w:marLeft w:val="0"/>
                  <w:marRight w:val="0"/>
                  <w:marTop w:val="0"/>
                  <w:marBottom w:val="0"/>
                  <w:divBdr>
                    <w:top w:val="none" w:sz="0" w:space="0" w:color="auto"/>
                    <w:left w:val="none" w:sz="0" w:space="0" w:color="auto"/>
                    <w:bottom w:val="none" w:sz="0" w:space="0" w:color="auto"/>
                    <w:right w:val="none" w:sz="0" w:space="0" w:color="auto"/>
                  </w:divBdr>
                </w:div>
              </w:divsChild>
            </w:div>
            <w:div w:id="930969117">
              <w:marLeft w:val="0"/>
              <w:marRight w:val="0"/>
              <w:marTop w:val="0"/>
              <w:marBottom w:val="0"/>
              <w:divBdr>
                <w:top w:val="none" w:sz="0" w:space="0" w:color="auto"/>
                <w:left w:val="none" w:sz="0" w:space="0" w:color="auto"/>
                <w:bottom w:val="none" w:sz="0" w:space="0" w:color="auto"/>
                <w:right w:val="none" w:sz="0" w:space="0" w:color="auto"/>
              </w:divBdr>
              <w:divsChild>
                <w:div w:id="857888495">
                  <w:marLeft w:val="0"/>
                  <w:marRight w:val="0"/>
                  <w:marTop w:val="0"/>
                  <w:marBottom w:val="0"/>
                  <w:divBdr>
                    <w:top w:val="none" w:sz="0" w:space="0" w:color="auto"/>
                    <w:left w:val="none" w:sz="0" w:space="0" w:color="auto"/>
                    <w:bottom w:val="none" w:sz="0" w:space="0" w:color="auto"/>
                    <w:right w:val="none" w:sz="0" w:space="0" w:color="auto"/>
                  </w:divBdr>
                  <w:divsChild>
                    <w:div w:id="820005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3248131">
      <w:bodyDiv w:val="1"/>
      <w:marLeft w:val="0"/>
      <w:marRight w:val="0"/>
      <w:marTop w:val="0"/>
      <w:marBottom w:val="0"/>
      <w:divBdr>
        <w:top w:val="none" w:sz="0" w:space="0" w:color="auto"/>
        <w:left w:val="none" w:sz="0" w:space="0" w:color="auto"/>
        <w:bottom w:val="none" w:sz="0" w:space="0" w:color="auto"/>
        <w:right w:val="none" w:sz="0" w:space="0" w:color="auto"/>
      </w:divBdr>
    </w:div>
    <w:div w:id="233590681">
      <w:bodyDiv w:val="1"/>
      <w:marLeft w:val="0"/>
      <w:marRight w:val="0"/>
      <w:marTop w:val="0"/>
      <w:marBottom w:val="0"/>
      <w:divBdr>
        <w:top w:val="none" w:sz="0" w:space="0" w:color="auto"/>
        <w:left w:val="none" w:sz="0" w:space="0" w:color="auto"/>
        <w:bottom w:val="none" w:sz="0" w:space="0" w:color="auto"/>
        <w:right w:val="none" w:sz="0" w:space="0" w:color="auto"/>
      </w:divBdr>
      <w:divsChild>
        <w:div w:id="261577071">
          <w:marLeft w:val="0"/>
          <w:marRight w:val="0"/>
          <w:marTop w:val="0"/>
          <w:marBottom w:val="0"/>
          <w:divBdr>
            <w:top w:val="none" w:sz="0" w:space="0" w:color="auto"/>
            <w:left w:val="none" w:sz="0" w:space="0" w:color="auto"/>
            <w:bottom w:val="none" w:sz="0" w:space="0" w:color="auto"/>
            <w:right w:val="none" w:sz="0" w:space="0" w:color="auto"/>
          </w:divBdr>
          <w:divsChild>
            <w:div w:id="493036183">
              <w:marLeft w:val="0"/>
              <w:marRight w:val="0"/>
              <w:marTop w:val="0"/>
              <w:marBottom w:val="0"/>
              <w:divBdr>
                <w:top w:val="single" w:sz="2" w:space="0" w:color="000000"/>
                <w:left w:val="single" w:sz="2" w:space="0" w:color="000000"/>
                <w:bottom w:val="single" w:sz="2" w:space="0" w:color="000000"/>
                <w:right w:val="single" w:sz="2" w:space="0" w:color="000000"/>
              </w:divBdr>
              <w:divsChild>
                <w:div w:id="1127235172">
                  <w:marLeft w:val="0"/>
                  <w:marRight w:val="0"/>
                  <w:marTop w:val="0"/>
                  <w:marBottom w:val="0"/>
                  <w:divBdr>
                    <w:top w:val="single" w:sz="2" w:space="0" w:color="008000"/>
                    <w:left w:val="single" w:sz="2" w:space="0" w:color="008000"/>
                    <w:bottom w:val="single" w:sz="2" w:space="0" w:color="008000"/>
                    <w:right w:val="single" w:sz="2" w:space="0" w:color="008000"/>
                  </w:divBdr>
                </w:div>
              </w:divsChild>
            </w:div>
          </w:divsChild>
        </w:div>
        <w:div w:id="1311130624">
          <w:marLeft w:val="0"/>
          <w:marRight w:val="0"/>
          <w:marTop w:val="0"/>
          <w:marBottom w:val="0"/>
          <w:divBdr>
            <w:top w:val="single" w:sz="2" w:space="0" w:color="FF0000"/>
            <w:left w:val="single" w:sz="2" w:space="0" w:color="FF0000"/>
            <w:bottom w:val="single" w:sz="2" w:space="0" w:color="FF0000"/>
            <w:right w:val="single" w:sz="2" w:space="0" w:color="FF0000"/>
          </w:divBdr>
          <w:divsChild>
            <w:div w:id="355732876">
              <w:marLeft w:val="0"/>
              <w:marRight w:val="0"/>
              <w:marTop w:val="0"/>
              <w:marBottom w:val="0"/>
              <w:divBdr>
                <w:top w:val="single" w:sz="2" w:space="0" w:color="FFFF00"/>
                <w:left w:val="single" w:sz="2" w:space="0" w:color="FFFF00"/>
                <w:bottom w:val="single" w:sz="2" w:space="0" w:color="FFFF00"/>
                <w:right w:val="single" w:sz="2" w:space="0" w:color="FFFF00"/>
              </w:divBdr>
              <w:divsChild>
                <w:div w:id="317079253">
                  <w:marLeft w:val="0"/>
                  <w:marRight w:val="0"/>
                  <w:marTop w:val="0"/>
                  <w:marBottom w:val="0"/>
                  <w:divBdr>
                    <w:top w:val="single" w:sz="2" w:space="0" w:color="FFFF00"/>
                    <w:left w:val="single" w:sz="2" w:space="15" w:color="FFFF00"/>
                    <w:bottom w:val="single" w:sz="2" w:space="0" w:color="FFFF00"/>
                    <w:right w:val="single" w:sz="2" w:space="15" w:color="FFFF00"/>
                  </w:divBdr>
                  <w:divsChild>
                    <w:div w:id="344674477">
                      <w:marLeft w:val="0"/>
                      <w:marRight w:val="0"/>
                      <w:marTop w:val="0"/>
                      <w:marBottom w:val="0"/>
                      <w:divBdr>
                        <w:top w:val="single" w:sz="2" w:space="0" w:color="008000"/>
                        <w:left w:val="single" w:sz="2" w:space="0" w:color="008000"/>
                        <w:bottom w:val="single" w:sz="2" w:space="30" w:color="008000"/>
                        <w:right w:val="single" w:sz="2" w:space="0" w:color="008000"/>
                      </w:divBdr>
                    </w:div>
                    <w:div w:id="526718277">
                      <w:marLeft w:val="0"/>
                      <w:marRight w:val="0"/>
                      <w:marTop w:val="0"/>
                      <w:marBottom w:val="1260"/>
                      <w:divBdr>
                        <w:top w:val="single" w:sz="2" w:space="0" w:color="008000"/>
                        <w:left w:val="single" w:sz="2" w:space="0" w:color="008000"/>
                        <w:bottom w:val="single" w:sz="2" w:space="23" w:color="008000"/>
                        <w:right w:val="single" w:sz="2" w:space="0" w:color="008000"/>
                      </w:divBdr>
                    </w:div>
                  </w:divsChild>
                </w:div>
              </w:divsChild>
            </w:div>
          </w:divsChild>
        </w:div>
      </w:divsChild>
    </w:div>
    <w:div w:id="234164573">
      <w:bodyDiv w:val="1"/>
      <w:marLeft w:val="0"/>
      <w:marRight w:val="0"/>
      <w:marTop w:val="0"/>
      <w:marBottom w:val="0"/>
      <w:divBdr>
        <w:top w:val="none" w:sz="0" w:space="0" w:color="auto"/>
        <w:left w:val="none" w:sz="0" w:space="0" w:color="auto"/>
        <w:bottom w:val="none" w:sz="0" w:space="0" w:color="auto"/>
        <w:right w:val="none" w:sz="0" w:space="0" w:color="auto"/>
      </w:divBdr>
      <w:divsChild>
        <w:div w:id="484977203">
          <w:marLeft w:val="-150"/>
          <w:marRight w:val="-150"/>
          <w:marTop w:val="0"/>
          <w:marBottom w:val="0"/>
          <w:divBdr>
            <w:top w:val="none" w:sz="0" w:space="0" w:color="auto"/>
            <w:left w:val="none" w:sz="0" w:space="0" w:color="auto"/>
            <w:bottom w:val="none" w:sz="0" w:space="0" w:color="auto"/>
            <w:right w:val="none" w:sz="0" w:space="0" w:color="auto"/>
          </w:divBdr>
          <w:divsChild>
            <w:div w:id="347371609">
              <w:marLeft w:val="0"/>
              <w:marRight w:val="0"/>
              <w:marTop w:val="0"/>
              <w:marBottom w:val="0"/>
              <w:divBdr>
                <w:top w:val="none" w:sz="0" w:space="0" w:color="auto"/>
                <w:left w:val="none" w:sz="0" w:space="0" w:color="auto"/>
                <w:bottom w:val="none" w:sz="0" w:space="0" w:color="auto"/>
                <w:right w:val="none" w:sz="0" w:space="0" w:color="auto"/>
              </w:divBdr>
              <w:divsChild>
                <w:div w:id="119693644">
                  <w:marLeft w:val="0"/>
                  <w:marRight w:val="0"/>
                  <w:marTop w:val="0"/>
                  <w:marBottom w:val="0"/>
                  <w:divBdr>
                    <w:top w:val="none" w:sz="0" w:space="0" w:color="auto"/>
                    <w:left w:val="none" w:sz="0" w:space="0" w:color="auto"/>
                    <w:bottom w:val="none" w:sz="0" w:space="0" w:color="auto"/>
                    <w:right w:val="none" w:sz="0" w:space="0" w:color="auto"/>
                  </w:divBdr>
                </w:div>
                <w:div w:id="1392775550">
                  <w:marLeft w:val="0"/>
                  <w:marRight w:val="0"/>
                  <w:marTop w:val="0"/>
                  <w:marBottom w:val="0"/>
                  <w:divBdr>
                    <w:top w:val="none" w:sz="0" w:space="0" w:color="auto"/>
                    <w:left w:val="none" w:sz="0" w:space="0" w:color="auto"/>
                    <w:bottom w:val="none" w:sz="0" w:space="0" w:color="auto"/>
                    <w:right w:val="none" w:sz="0" w:space="0" w:color="auto"/>
                  </w:divBdr>
                  <w:divsChild>
                    <w:div w:id="201863753">
                      <w:marLeft w:val="0"/>
                      <w:marRight w:val="0"/>
                      <w:marTop w:val="0"/>
                      <w:marBottom w:val="0"/>
                      <w:divBdr>
                        <w:top w:val="none" w:sz="0" w:space="0" w:color="auto"/>
                        <w:left w:val="none" w:sz="0" w:space="0" w:color="auto"/>
                        <w:bottom w:val="none" w:sz="0" w:space="0" w:color="auto"/>
                        <w:right w:val="none" w:sz="0" w:space="0" w:color="auto"/>
                      </w:divBdr>
                      <w:divsChild>
                        <w:div w:id="1321303126">
                          <w:marLeft w:val="0"/>
                          <w:marRight w:val="0"/>
                          <w:marTop w:val="0"/>
                          <w:marBottom w:val="0"/>
                          <w:divBdr>
                            <w:top w:val="none" w:sz="0" w:space="0" w:color="auto"/>
                            <w:left w:val="none" w:sz="0" w:space="0" w:color="auto"/>
                            <w:bottom w:val="none" w:sz="0" w:space="0" w:color="auto"/>
                            <w:right w:val="none" w:sz="0" w:space="0" w:color="auto"/>
                          </w:divBdr>
                        </w:div>
                      </w:divsChild>
                    </w:div>
                    <w:div w:id="525869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2543695">
          <w:marLeft w:val="-150"/>
          <w:marRight w:val="-150"/>
          <w:marTop w:val="0"/>
          <w:marBottom w:val="0"/>
          <w:divBdr>
            <w:top w:val="none" w:sz="0" w:space="0" w:color="auto"/>
            <w:left w:val="none" w:sz="0" w:space="0" w:color="auto"/>
            <w:bottom w:val="none" w:sz="0" w:space="0" w:color="auto"/>
            <w:right w:val="none" w:sz="0" w:space="0" w:color="auto"/>
          </w:divBdr>
          <w:divsChild>
            <w:div w:id="103308987">
              <w:marLeft w:val="0"/>
              <w:marRight w:val="0"/>
              <w:marTop w:val="0"/>
              <w:marBottom w:val="0"/>
              <w:divBdr>
                <w:top w:val="none" w:sz="0" w:space="0" w:color="auto"/>
                <w:left w:val="none" w:sz="0" w:space="0" w:color="auto"/>
                <w:bottom w:val="none" w:sz="0" w:space="0" w:color="auto"/>
                <w:right w:val="none" w:sz="0" w:space="0" w:color="auto"/>
              </w:divBdr>
              <w:divsChild>
                <w:div w:id="1976137189">
                  <w:marLeft w:val="0"/>
                  <w:marRight w:val="0"/>
                  <w:marTop w:val="0"/>
                  <w:marBottom w:val="0"/>
                  <w:divBdr>
                    <w:top w:val="none" w:sz="0" w:space="0" w:color="auto"/>
                    <w:left w:val="none" w:sz="0" w:space="0" w:color="auto"/>
                    <w:bottom w:val="none" w:sz="0" w:space="0" w:color="auto"/>
                    <w:right w:val="none" w:sz="0" w:space="0" w:color="auto"/>
                  </w:divBdr>
                  <w:divsChild>
                    <w:div w:id="479468422">
                      <w:marLeft w:val="0"/>
                      <w:marRight w:val="0"/>
                      <w:marTop w:val="0"/>
                      <w:marBottom w:val="0"/>
                      <w:divBdr>
                        <w:top w:val="none" w:sz="0" w:space="0" w:color="auto"/>
                        <w:left w:val="none" w:sz="0" w:space="0" w:color="auto"/>
                        <w:bottom w:val="none" w:sz="0" w:space="0" w:color="auto"/>
                        <w:right w:val="none" w:sz="0" w:space="0" w:color="auto"/>
                      </w:divBdr>
                      <w:divsChild>
                        <w:div w:id="2026789728">
                          <w:marLeft w:val="0"/>
                          <w:marRight w:val="0"/>
                          <w:marTop w:val="0"/>
                          <w:marBottom w:val="0"/>
                          <w:divBdr>
                            <w:top w:val="none" w:sz="0" w:space="0" w:color="auto"/>
                            <w:left w:val="none" w:sz="0" w:space="0" w:color="auto"/>
                            <w:bottom w:val="none" w:sz="0" w:space="0" w:color="auto"/>
                            <w:right w:val="none" w:sz="0" w:space="0" w:color="auto"/>
                          </w:divBdr>
                        </w:div>
                      </w:divsChild>
                    </w:div>
                    <w:div w:id="586307106">
                      <w:marLeft w:val="0"/>
                      <w:marRight w:val="0"/>
                      <w:marTop w:val="0"/>
                      <w:marBottom w:val="0"/>
                      <w:divBdr>
                        <w:top w:val="none" w:sz="0" w:space="0" w:color="auto"/>
                        <w:left w:val="none" w:sz="0" w:space="0" w:color="auto"/>
                        <w:bottom w:val="none" w:sz="0" w:space="0" w:color="auto"/>
                        <w:right w:val="none" w:sz="0" w:space="0" w:color="auto"/>
                      </w:divBdr>
                      <w:divsChild>
                        <w:div w:id="928274389">
                          <w:marLeft w:val="-150"/>
                          <w:marRight w:val="-150"/>
                          <w:marTop w:val="0"/>
                          <w:marBottom w:val="0"/>
                          <w:divBdr>
                            <w:top w:val="none" w:sz="0" w:space="0" w:color="auto"/>
                            <w:left w:val="none" w:sz="0" w:space="0" w:color="auto"/>
                            <w:bottom w:val="none" w:sz="0" w:space="0" w:color="auto"/>
                            <w:right w:val="none" w:sz="0" w:space="0" w:color="auto"/>
                          </w:divBdr>
                          <w:divsChild>
                            <w:div w:id="286130791">
                              <w:marLeft w:val="0"/>
                              <w:marRight w:val="0"/>
                              <w:marTop w:val="0"/>
                              <w:marBottom w:val="0"/>
                              <w:divBdr>
                                <w:top w:val="none" w:sz="0" w:space="0" w:color="auto"/>
                                <w:left w:val="none" w:sz="0" w:space="0" w:color="auto"/>
                                <w:bottom w:val="none" w:sz="0" w:space="0" w:color="auto"/>
                                <w:right w:val="none" w:sz="0" w:space="0" w:color="auto"/>
                              </w:divBdr>
                              <w:divsChild>
                                <w:div w:id="1010376353">
                                  <w:marLeft w:val="0"/>
                                  <w:marRight w:val="0"/>
                                  <w:marTop w:val="0"/>
                                  <w:marBottom w:val="0"/>
                                  <w:divBdr>
                                    <w:top w:val="none" w:sz="0" w:space="0" w:color="auto"/>
                                    <w:left w:val="none" w:sz="0" w:space="0" w:color="auto"/>
                                    <w:bottom w:val="none" w:sz="0" w:space="0" w:color="auto"/>
                                    <w:right w:val="none" w:sz="0" w:space="0" w:color="auto"/>
                                  </w:divBdr>
                                </w:div>
                              </w:divsChild>
                            </w:div>
                            <w:div w:id="135387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30714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633175468">
              <w:marLeft w:val="0"/>
              <w:marRight w:val="0"/>
              <w:marTop w:val="0"/>
              <w:marBottom w:val="0"/>
              <w:divBdr>
                <w:top w:val="none" w:sz="0" w:space="0" w:color="auto"/>
                <w:left w:val="none" w:sz="0" w:space="0" w:color="auto"/>
                <w:bottom w:val="none" w:sz="0" w:space="0" w:color="auto"/>
                <w:right w:val="none" w:sz="0" w:space="0" w:color="auto"/>
              </w:divBdr>
              <w:divsChild>
                <w:div w:id="1997610098">
                  <w:marLeft w:val="0"/>
                  <w:marRight w:val="0"/>
                  <w:marTop w:val="0"/>
                  <w:marBottom w:val="0"/>
                  <w:divBdr>
                    <w:top w:val="none" w:sz="0" w:space="0" w:color="auto"/>
                    <w:left w:val="none" w:sz="0" w:space="0" w:color="auto"/>
                    <w:bottom w:val="none" w:sz="0" w:space="0" w:color="auto"/>
                    <w:right w:val="none" w:sz="0" w:space="0" w:color="auto"/>
                  </w:divBdr>
                  <w:divsChild>
                    <w:div w:id="210267420">
                      <w:marLeft w:val="0"/>
                      <w:marRight w:val="0"/>
                      <w:marTop w:val="0"/>
                      <w:marBottom w:val="0"/>
                      <w:divBdr>
                        <w:top w:val="none" w:sz="0" w:space="0" w:color="auto"/>
                        <w:left w:val="none" w:sz="0" w:space="0" w:color="auto"/>
                        <w:bottom w:val="none" w:sz="0" w:space="0" w:color="auto"/>
                        <w:right w:val="none" w:sz="0" w:space="0" w:color="auto"/>
                      </w:divBdr>
                      <w:divsChild>
                        <w:div w:id="1789272844">
                          <w:marLeft w:val="0"/>
                          <w:marRight w:val="0"/>
                          <w:marTop w:val="0"/>
                          <w:marBottom w:val="0"/>
                          <w:divBdr>
                            <w:top w:val="none" w:sz="0" w:space="0" w:color="auto"/>
                            <w:left w:val="none" w:sz="0" w:space="0" w:color="auto"/>
                            <w:bottom w:val="none" w:sz="0" w:space="0" w:color="auto"/>
                            <w:right w:val="none" w:sz="0" w:space="0" w:color="auto"/>
                          </w:divBdr>
                          <w:divsChild>
                            <w:div w:id="660500681">
                              <w:marLeft w:val="0"/>
                              <w:marRight w:val="0"/>
                              <w:marTop w:val="0"/>
                              <w:marBottom w:val="0"/>
                              <w:divBdr>
                                <w:top w:val="none" w:sz="0" w:space="0" w:color="auto"/>
                                <w:left w:val="none" w:sz="0" w:space="0" w:color="auto"/>
                                <w:bottom w:val="none" w:sz="0" w:space="0" w:color="auto"/>
                                <w:right w:val="none" w:sz="0" w:space="0" w:color="auto"/>
                              </w:divBdr>
                            </w:div>
                            <w:div w:id="819997771">
                              <w:marLeft w:val="0"/>
                              <w:marRight w:val="0"/>
                              <w:marTop w:val="0"/>
                              <w:marBottom w:val="0"/>
                              <w:divBdr>
                                <w:top w:val="none" w:sz="0" w:space="0" w:color="auto"/>
                                <w:left w:val="none" w:sz="0" w:space="0" w:color="auto"/>
                                <w:bottom w:val="none" w:sz="0" w:space="0" w:color="auto"/>
                                <w:right w:val="none" w:sz="0" w:space="0" w:color="auto"/>
                              </w:divBdr>
                            </w:div>
                            <w:div w:id="1294604375">
                              <w:marLeft w:val="0"/>
                              <w:marRight w:val="0"/>
                              <w:marTop w:val="0"/>
                              <w:marBottom w:val="0"/>
                              <w:divBdr>
                                <w:top w:val="none" w:sz="0" w:space="0" w:color="auto"/>
                                <w:left w:val="none" w:sz="0" w:space="0" w:color="auto"/>
                                <w:bottom w:val="none" w:sz="0" w:space="0" w:color="auto"/>
                                <w:right w:val="none" w:sz="0" w:space="0" w:color="auto"/>
                              </w:divBdr>
                            </w:div>
                            <w:div w:id="1518620383">
                              <w:marLeft w:val="0"/>
                              <w:marRight w:val="0"/>
                              <w:marTop w:val="0"/>
                              <w:marBottom w:val="0"/>
                              <w:divBdr>
                                <w:top w:val="none" w:sz="0" w:space="0" w:color="auto"/>
                                <w:left w:val="none" w:sz="0" w:space="0" w:color="auto"/>
                                <w:bottom w:val="none" w:sz="0" w:space="0" w:color="auto"/>
                                <w:right w:val="none" w:sz="0" w:space="0" w:color="auto"/>
                              </w:divBdr>
                            </w:div>
                            <w:div w:id="1529758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67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4243461">
      <w:bodyDiv w:val="1"/>
      <w:marLeft w:val="0"/>
      <w:marRight w:val="0"/>
      <w:marTop w:val="0"/>
      <w:marBottom w:val="0"/>
      <w:divBdr>
        <w:top w:val="none" w:sz="0" w:space="0" w:color="auto"/>
        <w:left w:val="none" w:sz="0" w:space="0" w:color="auto"/>
        <w:bottom w:val="none" w:sz="0" w:space="0" w:color="auto"/>
        <w:right w:val="none" w:sz="0" w:space="0" w:color="auto"/>
      </w:divBdr>
      <w:divsChild>
        <w:div w:id="1373384624">
          <w:marLeft w:val="0"/>
          <w:marRight w:val="0"/>
          <w:marTop w:val="0"/>
          <w:marBottom w:val="0"/>
          <w:divBdr>
            <w:top w:val="none" w:sz="0" w:space="0" w:color="auto"/>
            <w:left w:val="none" w:sz="0" w:space="0" w:color="auto"/>
            <w:bottom w:val="none" w:sz="0" w:space="0" w:color="auto"/>
            <w:right w:val="none" w:sz="0" w:space="0" w:color="auto"/>
          </w:divBdr>
          <w:divsChild>
            <w:div w:id="269824741">
              <w:marLeft w:val="0"/>
              <w:marRight w:val="0"/>
              <w:marTop w:val="0"/>
              <w:marBottom w:val="240"/>
              <w:divBdr>
                <w:top w:val="none" w:sz="0" w:space="0" w:color="auto"/>
                <w:left w:val="none" w:sz="0" w:space="0" w:color="auto"/>
                <w:bottom w:val="none" w:sz="0" w:space="0" w:color="auto"/>
                <w:right w:val="none" w:sz="0" w:space="0" w:color="auto"/>
              </w:divBdr>
              <w:divsChild>
                <w:div w:id="20667731">
                  <w:marLeft w:val="0"/>
                  <w:marRight w:val="0"/>
                  <w:marTop w:val="0"/>
                  <w:marBottom w:val="0"/>
                  <w:divBdr>
                    <w:top w:val="none" w:sz="0" w:space="0" w:color="auto"/>
                    <w:left w:val="none" w:sz="0" w:space="0" w:color="auto"/>
                    <w:bottom w:val="none" w:sz="0" w:space="0" w:color="auto"/>
                    <w:right w:val="none" w:sz="0" w:space="0" w:color="auto"/>
                  </w:divBdr>
                </w:div>
                <w:div w:id="1696426162">
                  <w:marLeft w:val="60"/>
                  <w:marRight w:val="0"/>
                  <w:marTop w:val="0"/>
                  <w:marBottom w:val="0"/>
                  <w:divBdr>
                    <w:top w:val="none" w:sz="0" w:space="0" w:color="auto"/>
                    <w:left w:val="none" w:sz="0" w:space="0" w:color="auto"/>
                    <w:bottom w:val="none" w:sz="0" w:space="0" w:color="auto"/>
                    <w:right w:val="none" w:sz="0" w:space="0" w:color="auto"/>
                  </w:divBdr>
                </w:div>
              </w:divsChild>
            </w:div>
            <w:div w:id="505021412">
              <w:marLeft w:val="0"/>
              <w:marRight w:val="0"/>
              <w:marTop w:val="0"/>
              <w:marBottom w:val="225"/>
              <w:divBdr>
                <w:top w:val="none" w:sz="0" w:space="0" w:color="auto"/>
                <w:left w:val="none" w:sz="0" w:space="0" w:color="auto"/>
                <w:bottom w:val="none" w:sz="0" w:space="0" w:color="auto"/>
                <w:right w:val="none" w:sz="0" w:space="0" w:color="auto"/>
              </w:divBdr>
            </w:div>
          </w:divsChild>
        </w:div>
        <w:div w:id="1926719778">
          <w:marLeft w:val="0"/>
          <w:marRight w:val="0"/>
          <w:marTop w:val="0"/>
          <w:marBottom w:val="0"/>
          <w:divBdr>
            <w:top w:val="none" w:sz="0" w:space="0" w:color="auto"/>
            <w:left w:val="none" w:sz="0" w:space="0" w:color="auto"/>
            <w:bottom w:val="none" w:sz="0" w:space="0" w:color="auto"/>
            <w:right w:val="none" w:sz="0" w:space="0" w:color="auto"/>
          </w:divBdr>
        </w:div>
        <w:div w:id="1650554545">
          <w:marLeft w:val="0"/>
          <w:marRight w:val="0"/>
          <w:marTop w:val="315"/>
          <w:marBottom w:val="0"/>
          <w:divBdr>
            <w:top w:val="none" w:sz="0" w:space="0" w:color="auto"/>
            <w:left w:val="none" w:sz="0" w:space="0" w:color="auto"/>
            <w:bottom w:val="none" w:sz="0" w:space="0" w:color="auto"/>
            <w:right w:val="none" w:sz="0" w:space="0" w:color="auto"/>
          </w:divBdr>
          <w:divsChild>
            <w:div w:id="1982267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585585">
      <w:bodyDiv w:val="1"/>
      <w:marLeft w:val="0"/>
      <w:marRight w:val="0"/>
      <w:marTop w:val="0"/>
      <w:marBottom w:val="0"/>
      <w:divBdr>
        <w:top w:val="none" w:sz="0" w:space="0" w:color="auto"/>
        <w:left w:val="none" w:sz="0" w:space="0" w:color="auto"/>
        <w:bottom w:val="none" w:sz="0" w:space="0" w:color="auto"/>
        <w:right w:val="none" w:sz="0" w:space="0" w:color="auto"/>
      </w:divBdr>
      <w:divsChild>
        <w:div w:id="467087586">
          <w:marLeft w:val="0"/>
          <w:marRight w:val="0"/>
          <w:marTop w:val="0"/>
          <w:marBottom w:val="186"/>
          <w:divBdr>
            <w:top w:val="none" w:sz="0" w:space="0" w:color="auto"/>
            <w:left w:val="none" w:sz="0" w:space="0" w:color="auto"/>
            <w:bottom w:val="none" w:sz="0" w:space="0" w:color="auto"/>
            <w:right w:val="none" w:sz="0" w:space="0" w:color="auto"/>
          </w:divBdr>
          <w:divsChild>
            <w:div w:id="1523398594">
              <w:marLeft w:val="0"/>
              <w:marRight w:val="0"/>
              <w:marTop w:val="0"/>
              <w:marBottom w:val="0"/>
              <w:divBdr>
                <w:top w:val="none" w:sz="0" w:space="0" w:color="auto"/>
                <w:left w:val="none" w:sz="0" w:space="0" w:color="auto"/>
                <w:bottom w:val="none" w:sz="0" w:space="0" w:color="auto"/>
                <w:right w:val="none" w:sz="0" w:space="0" w:color="auto"/>
              </w:divBdr>
              <w:divsChild>
                <w:div w:id="467825258">
                  <w:marLeft w:val="106"/>
                  <w:marRight w:val="0"/>
                  <w:marTop w:val="0"/>
                  <w:marBottom w:val="0"/>
                  <w:divBdr>
                    <w:top w:val="none" w:sz="0" w:space="0" w:color="auto"/>
                    <w:left w:val="none" w:sz="0" w:space="0" w:color="auto"/>
                    <w:bottom w:val="none" w:sz="0" w:space="0" w:color="auto"/>
                    <w:right w:val="none" w:sz="0" w:space="0" w:color="auto"/>
                  </w:divBdr>
                </w:div>
                <w:div w:id="575240638">
                  <w:marLeft w:val="106"/>
                  <w:marRight w:val="0"/>
                  <w:marTop w:val="0"/>
                  <w:marBottom w:val="0"/>
                  <w:divBdr>
                    <w:top w:val="none" w:sz="0" w:space="0" w:color="auto"/>
                    <w:left w:val="none" w:sz="0" w:space="0" w:color="auto"/>
                    <w:bottom w:val="none" w:sz="0" w:space="0" w:color="auto"/>
                    <w:right w:val="none" w:sz="0" w:space="0" w:color="auto"/>
                  </w:divBdr>
                </w:div>
                <w:div w:id="863633751">
                  <w:marLeft w:val="106"/>
                  <w:marRight w:val="0"/>
                  <w:marTop w:val="0"/>
                  <w:marBottom w:val="0"/>
                  <w:divBdr>
                    <w:top w:val="none" w:sz="0" w:space="0" w:color="auto"/>
                    <w:left w:val="single" w:sz="4" w:space="4" w:color="auto"/>
                    <w:bottom w:val="none" w:sz="0" w:space="0" w:color="auto"/>
                    <w:right w:val="none" w:sz="0" w:space="0" w:color="auto"/>
                  </w:divBdr>
                </w:div>
              </w:divsChild>
            </w:div>
          </w:divsChild>
        </w:div>
        <w:div w:id="512692717">
          <w:marLeft w:val="0"/>
          <w:marRight w:val="0"/>
          <w:marTop w:val="0"/>
          <w:marBottom w:val="133"/>
          <w:divBdr>
            <w:top w:val="none" w:sz="0" w:space="0" w:color="auto"/>
            <w:left w:val="none" w:sz="0" w:space="0" w:color="auto"/>
            <w:bottom w:val="none" w:sz="0" w:space="0" w:color="auto"/>
            <w:right w:val="none" w:sz="0" w:space="0" w:color="auto"/>
          </w:divBdr>
        </w:div>
        <w:div w:id="833379228">
          <w:marLeft w:val="0"/>
          <w:marRight w:val="0"/>
          <w:marTop w:val="186"/>
          <w:marBottom w:val="0"/>
          <w:divBdr>
            <w:top w:val="none" w:sz="0" w:space="0" w:color="auto"/>
            <w:left w:val="none" w:sz="0" w:space="0" w:color="auto"/>
            <w:bottom w:val="none" w:sz="0" w:space="0" w:color="auto"/>
            <w:right w:val="none" w:sz="0" w:space="0" w:color="auto"/>
          </w:divBdr>
        </w:div>
        <w:div w:id="1367173902">
          <w:marLeft w:val="0"/>
          <w:marRight w:val="0"/>
          <w:marTop w:val="0"/>
          <w:marBottom w:val="141"/>
          <w:divBdr>
            <w:top w:val="none" w:sz="0" w:space="0" w:color="auto"/>
            <w:left w:val="none" w:sz="0" w:space="0" w:color="auto"/>
            <w:bottom w:val="none" w:sz="0" w:space="0" w:color="auto"/>
            <w:right w:val="none" w:sz="0" w:space="0" w:color="auto"/>
          </w:divBdr>
          <w:divsChild>
            <w:div w:id="416055133">
              <w:marLeft w:val="35"/>
              <w:marRight w:val="0"/>
              <w:marTop w:val="0"/>
              <w:marBottom w:val="0"/>
              <w:divBdr>
                <w:top w:val="none" w:sz="0" w:space="0" w:color="auto"/>
                <w:left w:val="none" w:sz="0" w:space="0" w:color="auto"/>
                <w:bottom w:val="none" w:sz="0" w:space="0" w:color="auto"/>
                <w:right w:val="none" w:sz="0" w:space="0" w:color="auto"/>
              </w:divBdr>
            </w:div>
            <w:div w:id="756825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901979">
      <w:bodyDiv w:val="1"/>
      <w:marLeft w:val="0"/>
      <w:marRight w:val="0"/>
      <w:marTop w:val="0"/>
      <w:marBottom w:val="0"/>
      <w:divBdr>
        <w:top w:val="none" w:sz="0" w:space="0" w:color="auto"/>
        <w:left w:val="none" w:sz="0" w:space="0" w:color="auto"/>
        <w:bottom w:val="none" w:sz="0" w:space="0" w:color="auto"/>
        <w:right w:val="none" w:sz="0" w:space="0" w:color="auto"/>
      </w:divBdr>
      <w:divsChild>
        <w:div w:id="591207960">
          <w:marLeft w:val="0"/>
          <w:marRight w:val="0"/>
          <w:marTop w:val="315"/>
          <w:marBottom w:val="0"/>
          <w:divBdr>
            <w:top w:val="none" w:sz="0" w:space="0" w:color="auto"/>
            <w:left w:val="none" w:sz="0" w:space="0" w:color="auto"/>
            <w:bottom w:val="none" w:sz="0" w:space="0" w:color="auto"/>
            <w:right w:val="none" w:sz="0" w:space="0" w:color="auto"/>
          </w:divBdr>
        </w:div>
        <w:div w:id="1165702834">
          <w:marLeft w:val="0"/>
          <w:marRight w:val="0"/>
          <w:marTop w:val="0"/>
          <w:marBottom w:val="315"/>
          <w:divBdr>
            <w:top w:val="none" w:sz="0" w:space="0" w:color="auto"/>
            <w:left w:val="none" w:sz="0" w:space="0" w:color="auto"/>
            <w:bottom w:val="none" w:sz="0" w:space="0" w:color="auto"/>
            <w:right w:val="none" w:sz="0" w:space="0" w:color="auto"/>
          </w:divBdr>
        </w:div>
        <w:div w:id="1393383015">
          <w:marLeft w:val="0"/>
          <w:marRight w:val="0"/>
          <w:marTop w:val="0"/>
          <w:marBottom w:val="0"/>
          <w:divBdr>
            <w:top w:val="none" w:sz="0" w:space="0" w:color="auto"/>
            <w:left w:val="none" w:sz="0" w:space="0" w:color="auto"/>
            <w:bottom w:val="none" w:sz="0" w:space="0" w:color="auto"/>
            <w:right w:val="none" w:sz="0" w:space="0" w:color="auto"/>
          </w:divBdr>
          <w:divsChild>
            <w:div w:id="1562204670">
              <w:marLeft w:val="0"/>
              <w:marRight w:val="0"/>
              <w:marTop w:val="0"/>
              <w:marBottom w:val="240"/>
              <w:divBdr>
                <w:top w:val="none" w:sz="0" w:space="0" w:color="auto"/>
                <w:left w:val="none" w:sz="0" w:space="0" w:color="auto"/>
                <w:bottom w:val="none" w:sz="0" w:space="0" w:color="auto"/>
                <w:right w:val="none" w:sz="0" w:space="0" w:color="auto"/>
              </w:divBdr>
              <w:divsChild>
                <w:div w:id="1484659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5434933">
      <w:bodyDiv w:val="1"/>
      <w:marLeft w:val="0"/>
      <w:marRight w:val="0"/>
      <w:marTop w:val="0"/>
      <w:marBottom w:val="0"/>
      <w:divBdr>
        <w:top w:val="none" w:sz="0" w:space="0" w:color="auto"/>
        <w:left w:val="none" w:sz="0" w:space="0" w:color="auto"/>
        <w:bottom w:val="none" w:sz="0" w:space="0" w:color="auto"/>
        <w:right w:val="none" w:sz="0" w:space="0" w:color="auto"/>
      </w:divBdr>
    </w:div>
    <w:div w:id="235553698">
      <w:bodyDiv w:val="1"/>
      <w:marLeft w:val="0"/>
      <w:marRight w:val="0"/>
      <w:marTop w:val="0"/>
      <w:marBottom w:val="0"/>
      <w:divBdr>
        <w:top w:val="none" w:sz="0" w:space="0" w:color="auto"/>
        <w:left w:val="none" w:sz="0" w:space="0" w:color="auto"/>
        <w:bottom w:val="none" w:sz="0" w:space="0" w:color="auto"/>
        <w:right w:val="none" w:sz="0" w:space="0" w:color="auto"/>
      </w:divBdr>
    </w:div>
    <w:div w:id="235743913">
      <w:bodyDiv w:val="1"/>
      <w:marLeft w:val="0"/>
      <w:marRight w:val="0"/>
      <w:marTop w:val="0"/>
      <w:marBottom w:val="0"/>
      <w:divBdr>
        <w:top w:val="none" w:sz="0" w:space="0" w:color="auto"/>
        <w:left w:val="none" w:sz="0" w:space="0" w:color="auto"/>
        <w:bottom w:val="none" w:sz="0" w:space="0" w:color="auto"/>
        <w:right w:val="none" w:sz="0" w:space="0" w:color="auto"/>
      </w:divBdr>
      <w:divsChild>
        <w:div w:id="519902970">
          <w:marLeft w:val="0"/>
          <w:marRight w:val="0"/>
          <w:marTop w:val="0"/>
          <w:marBottom w:val="45"/>
          <w:divBdr>
            <w:top w:val="none" w:sz="0" w:space="0" w:color="auto"/>
            <w:left w:val="none" w:sz="0" w:space="0" w:color="auto"/>
            <w:bottom w:val="none" w:sz="0" w:space="0" w:color="auto"/>
            <w:right w:val="none" w:sz="0" w:space="0" w:color="auto"/>
          </w:divBdr>
        </w:div>
        <w:div w:id="1390500234">
          <w:marLeft w:val="0"/>
          <w:marRight w:val="0"/>
          <w:marTop w:val="0"/>
          <w:marBottom w:val="210"/>
          <w:divBdr>
            <w:top w:val="none" w:sz="0" w:space="0" w:color="auto"/>
            <w:left w:val="none" w:sz="0" w:space="0" w:color="auto"/>
            <w:bottom w:val="none" w:sz="0" w:space="0" w:color="auto"/>
            <w:right w:val="none" w:sz="0" w:space="0" w:color="auto"/>
          </w:divBdr>
        </w:div>
      </w:divsChild>
    </w:div>
    <w:div w:id="235865318">
      <w:bodyDiv w:val="1"/>
      <w:marLeft w:val="0"/>
      <w:marRight w:val="0"/>
      <w:marTop w:val="0"/>
      <w:marBottom w:val="0"/>
      <w:divBdr>
        <w:top w:val="none" w:sz="0" w:space="0" w:color="auto"/>
        <w:left w:val="none" w:sz="0" w:space="0" w:color="auto"/>
        <w:bottom w:val="none" w:sz="0" w:space="0" w:color="auto"/>
        <w:right w:val="none" w:sz="0" w:space="0" w:color="auto"/>
      </w:divBdr>
      <w:divsChild>
        <w:div w:id="679814831">
          <w:marLeft w:val="-225"/>
          <w:marRight w:val="-225"/>
          <w:marTop w:val="0"/>
          <w:marBottom w:val="0"/>
          <w:divBdr>
            <w:top w:val="none" w:sz="0" w:space="0" w:color="auto"/>
            <w:left w:val="none" w:sz="0" w:space="0" w:color="auto"/>
            <w:bottom w:val="none" w:sz="0" w:space="0" w:color="auto"/>
            <w:right w:val="none" w:sz="0" w:space="0" w:color="auto"/>
          </w:divBdr>
          <w:divsChild>
            <w:div w:id="899054515">
              <w:marLeft w:val="0"/>
              <w:marRight w:val="0"/>
              <w:marTop w:val="0"/>
              <w:marBottom w:val="0"/>
              <w:divBdr>
                <w:top w:val="none" w:sz="0" w:space="0" w:color="auto"/>
                <w:left w:val="none" w:sz="0" w:space="0" w:color="auto"/>
                <w:bottom w:val="none" w:sz="0" w:space="0" w:color="auto"/>
                <w:right w:val="none" w:sz="0" w:space="0" w:color="auto"/>
              </w:divBdr>
              <w:divsChild>
                <w:div w:id="532497294">
                  <w:marLeft w:val="0"/>
                  <w:marRight w:val="0"/>
                  <w:marTop w:val="0"/>
                  <w:marBottom w:val="0"/>
                  <w:divBdr>
                    <w:top w:val="none" w:sz="0" w:space="0" w:color="auto"/>
                    <w:left w:val="none" w:sz="0" w:space="0" w:color="auto"/>
                    <w:bottom w:val="none" w:sz="0" w:space="0" w:color="auto"/>
                    <w:right w:val="none" w:sz="0" w:space="0" w:color="auto"/>
                  </w:divBdr>
                </w:div>
                <w:div w:id="1198935903">
                  <w:marLeft w:val="0"/>
                  <w:marRight w:val="0"/>
                  <w:marTop w:val="0"/>
                  <w:marBottom w:val="450"/>
                  <w:divBdr>
                    <w:top w:val="none" w:sz="0" w:space="0" w:color="auto"/>
                    <w:left w:val="none" w:sz="0" w:space="0" w:color="auto"/>
                    <w:bottom w:val="none" w:sz="0" w:space="0" w:color="auto"/>
                    <w:right w:val="none" w:sz="0" w:space="0" w:color="auto"/>
                  </w:divBdr>
                  <w:divsChild>
                    <w:div w:id="1536696537">
                      <w:marLeft w:val="0"/>
                      <w:marRight w:val="0"/>
                      <w:marTop w:val="0"/>
                      <w:marBottom w:val="0"/>
                      <w:divBdr>
                        <w:top w:val="none" w:sz="0" w:space="0" w:color="auto"/>
                        <w:left w:val="none" w:sz="0" w:space="0" w:color="auto"/>
                        <w:bottom w:val="none" w:sz="0" w:space="0" w:color="auto"/>
                        <w:right w:val="none" w:sz="0" w:space="0" w:color="auto"/>
                      </w:divBdr>
                      <w:divsChild>
                        <w:div w:id="1072507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5869951">
      <w:bodyDiv w:val="1"/>
      <w:marLeft w:val="0"/>
      <w:marRight w:val="0"/>
      <w:marTop w:val="0"/>
      <w:marBottom w:val="0"/>
      <w:divBdr>
        <w:top w:val="none" w:sz="0" w:space="0" w:color="auto"/>
        <w:left w:val="none" w:sz="0" w:space="0" w:color="auto"/>
        <w:bottom w:val="none" w:sz="0" w:space="0" w:color="auto"/>
        <w:right w:val="none" w:sz="0" w:space="0" w:color="auto"/>
      </w:divBdr>
    </w:div>
    <w:div w:id="236742538">
      <w:bodyDiv w:val="1"/>
      <w:marLeft w:val="0"/>
      <w:marRight w:val="0"/>
      <w:marTop w:val="0"/>
      <w:marBottom w:val="0"/>
      <w:divBdr>
        <w:top w:val="none" w:sz="0" w:space="0" w:color="auto"/>
        <w:left w:val="none" w:sz="0" w:space="0" w:color="auto"/>
        <w:bottom w:val="none" w:sz="0" w:space="0" w:color="auto"/>
        <w:right w:val="none" w:sz="0" w:space="0" w:color="auto"/>
      </w:divBdr>
      <w:divsChild>
        <w:div w:id="648293426">
          <w:marLeft w:val="-225"/>
          <w:marRight w:val="-225"/>
          <w:marTop w:val="0"/>
          <w:marBottom w:val="0"/>
          <w:divBdr>
            <w:top w:val="none" w:sz="0" w:space="0" w:color="auto"/>
            <w:left w:val="none" w:sz="0" w:space="0" w:color="auto"/>
            <w:bottom w:val="none" w:sz="0" w:space="0" w:color="auto"/>
            <w:right w:val="none" w:sz="0" w:space="0" w:color="auto"/>
          </w:divBdr>
          <w:divsChild>
            <w:div w:id="703873146">
              <w:marLeft w:val="0"/>
              <w:marRight w:val="0"/>
              <w:marTop w:val="0"/>
              <w:marBottom w:val="0"/>
              <w:divBdr>
                <w:top w:val="none" w:sz="0" w:space="0" w:color="auto"/>
                <w:left w:val="none" w:sz="0" w:space="0" w:color="auto"/>
                <w:bottom w:val="none" w:sz="0" w:space="0" w:color="auto"/>
                <w:right w:val="none" w:sz="0" w:space="0" w:color="auto"/>
              </w:divBdr>
              <w:divsChild>
                <w:div w:id="144252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186587">
          <w:marLeft w:val="-225"/>
          <w:marRight w:val="-225"/>
          <w:marTop w:val="0"/>
          <w:marBottom w:val="0"/>
          <w:divBdr>
            <w:top w:val="none" w:sz="0" w:space="0" w:color="auto"/>
            <w:left w:val="none" w:sz="0" w:space="0" w:color="auto"/>
            <w:bottom w:val="none" w:sz="0" w:space="0" w:color="auto"/>
            <w:right w:val="none" w:sz="0" w:space="0" w:color="auto"/>
          </w:divBdr>
        </w:div>
      </w:divsChild>
    </w:div>
    <w:div w:id="237130392">
      <w:bodyDiv w:val="1"/>
      <w:marLeft w:val="0"/>
      <w:marRight w:val="0"/>
      <w:marTop w:val="0"/>
      <w:marBottom w:val="0"/>
      <w:divBdr>
        <w:top w:val="none" w:sz="0" w:space="0" w:color="auto"/>
        <w:left w:val="none" w:sz="0" w:space="0" w:color="auto"/>
        <w:bottom w:val="none" w:sz="0" w:space="0" w:color="auto"/>
        <w:right w:val="none" w:sz="0" w:space="0" w:color="auto"/>
      </w:divBdr>
      <w:divsChild>
        <w:div w:id="1643922974">
          <w:marLeft w:val="-150"/>
          <w:marRight w:val="-150"/>
          <w:marTop w:val="0"/>
          <w:marBottom w:val="0"/>
          <w:divBdr>
            <w:top w:val="none" w:sz="0" w:space="0" w:color="auto"/>
            <w:left w:val="none" w:sz="0" w:space="0" w:color="auto"/>
            <w:bottom w:val="none" w:sz="0" w:space="0" w:color="auto"/>
            <w:right w:val="none" w:sz="0" w:space="0" w:color="auto"/>
          </w:divBdr>
          <w:divsChild>
            <w:div w:id="1226835797">
              <w:marLeft w:val="0"/>
              <w:marRight w:val="0"/>
              <w:marTop w:val="0"/>
              <w:marBottom w:val="0"/>
              <w:divBdr>
                <w:top w:val="none" w:sz="0" w:space="0" w:color="auto"/>
                <w:left w:val="none" w:sz="0" w:space="0" w:color="auto"/>
                <w:bottom w:val="none" w:sz="0" w:space="0" w:color="auto"/>
                <w:right w:val="none" w:sz="0" w:space="0" w:color="auto"/>
              </w:divBdr>
              <w:divsChild>
                <w:div w:id="519125057">
                  <w:marLeft w:val="0"/>
                  <w:marRight w:val="0"/>
                  <w:marTop w:val="0"/>
                  <w:marBottom w:val="0"/>
                  <w:divBdr>
                    <w:top w:val="none" w:sz="0" w:space="0" w:color="auto"/>
                    <w:left w:val="none" w:sz="0" w:space="0" w:color="auto"/>
                    <w:bottom w:val="none" w:sz="0" w:space="0" w:color="auto"/>
                    <w:right w:val="none" w:sz="0" w:space="0" w:color="auto"/>
                  </w:divBdr>
                  <w:divsChild>
                    <w:div w:id="248001163">
                      <w:marLeft w:val="0"/>
                      <w:marRight w:val="0"/>
                      <w:marTop w:val="0"/>
                      <w:marBottom w:val="0"/>
                      <w:divBdr>
                        <w:top w:val="none" w:sz="0" w:space="0" w:color="auto"/>
                        <w:left w:val="none" w:sz="0" w:space="0" w:color="auto"/>
                        <w:bottom w:val="none" w:sz="0" w:space="0" w:color="auto"/>
                        <w:right w:val="none" w:sz="0" w:space="0" w:color="auto"/>
                      </w:divBdr>
                    </w:div>
                  </w:divsChild>
                </w:div>
                <w:div w:id="247814562">
                  <w:marLeft w:val="0"/>
                  <w:marRight w:val="0"/>
                  <w:marTop w:val="0"/>
                  <w:marBottom w:val="0"/>
                  <w:divBdr>
                    <w:top w:val="none" w:sz="0" w:space="0" w:color="auto"/>
                    <w:left w:val="none" w:sz="0" w:space="0" w:color="auto"/>
                    <w:bottom w:val="none" w:sz="0" w:space="0" w:color="auto"/>
                    <w:right w:val="none" w:sz="0" w:space="0" w:color="auto"/>
                  </w:divBdr>
                  <w:divsChild>
                    <w:div w:id="80624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793899">
          <w:marLeft w:val="-150"/>
          <w:marRight w:val="-150"/>
          <w:marTop w:val="0"/>
          <w:marBottom w:val="0"/>
          <w:divBdr>
            <w:top w:val="none" w:sz="0" w:space="0" w:color="auto"/>
            <w:left w:val="none" w:sz="0" w:space="0" w:color="auto"/>
            <w:bottom w:val="none" w:sz="0" w:space="0" w:color="auto"/>
            <w:right w:val="none" w:sz="0" w:space="0" w:color="auto"/>
          </w:divBdr>
          <w:divsChild>
            <w:div w:id="25370738">
              <w:marLeft w:val="0"/>
              <w:marRight w:val="0"/>
              <w:marTop w:val="0"/>
              <w:marBottom w:val="0"/>
              <w:divBdr>
                <w:top w:val="none" w:sz="0" w:space="0" w:color="auto"/>
                <w:left w:val="none" w:sz="0" w:space="0" w:color="auto"/>
                <w:bottom w:val="none" w:sz="0" w:space="0" w:color="auto"/>
                <w:right w:val="none" w:sz="0" w:space="0" w:color="auto"/>
              </w:divBdr>
              <w:divsChild>
                <w:div w:id="1558664345">
                  <w:marLeft w:val="0"/>
                  <w:marRight w:val="0"/>
                  <w:marTop w:val="0"/>
                  <w:marBottom w:val="0"/>
                  <w:divBdr>
                    <w:top w:val="none" w:sz="0" w:space="0" w:color="auto"/>
                    <w:left w:val="none" w:sz="0" w:space="0" w:color="auto"/>
                    <w:bottom w:val="none" w:sz="0" w:space="0" w:color="auto"/>
                    <w:right w:val="none" w:sz="0" w:space="0" w:color="auto"/>
                  </w:divBdr>
                  <w:divsChild>
                    <w:div w:id="465241011">
                      <w:marLeft w:val="0"/>
                      <w:marRight w:val="0"/>
                      <w:marTop w:val="0"/>
                      <w:marBottom w:val="0"/>
                      <w:divBdr>
                        <w:top w:val="none" w:sz="0" w:space="0" w:color="auto"/>
                        <w:left w:val="none" w:sz="0" w:space="0" w:color="auto"/>
                        <w:bottom w:val="none" w:sz="0" w:space="0" w:color="auto"/>
                        <w:right w:val="none" w:sz="0" w:space="0" w:color="auto"/>
                      </w:divBdr>
                    </w:div>
                    <w:div w:id="1925526277">
                      <w:marLeft w:val="0"/>
                      <w:marRight w:val="0"/>
                      <w:marTop w:val="0"/>
                      <w:marBottom w:val="0"/>
                      <w:divBdr>
                        <w:top w:val="none" w:sz="0" w:space="0" w:color="auto"/>
                        <w:left w:val="none" w:sz="0" w:space="0" w:color="auto"/>
                        <w:bottom w:val="none" w:sz="0" w:space="0" w:color="auto"/>
                        <w:right w:val="none" w:sz="0" w:space="0" w:color="auto"/>
                      </w:divBdr>
                      <w:divsChild>
                        <w:div w:id="423651298">
                          <w:marLeft w:val="0"/>
                          <w:marRight w:val="0"/>
                          <w:marTop w:val="0"/>
                          <w:marBottom w:val="0"/>
                          <w:divBdr>
                            <w:top w:val="none" w:sz="0" w:space="0" w:color="auto"/>
                            <w:left w:val="none" w:sz="0" w:space="0" w:color="auto"/>
                            <w:bottom w:val="none" w:sz="0" w:space="0" w:color="auto"/>
                            <w:right w:val="none" w:sz="0" w:space="0" w:color="auto"/>
                          </w:divBdr>
                          <w:divsChild>
                            <w:div w:id="1269967416">
                              <w:marLeft w:val="0"/>
                              <w:marRight w:val="0"/>
                              <w:marTop w:val="0"/>
                              <w:marBottom w:val="0"/>
                              <w:divBdr>
                                <w:top w:val="none" w:sz="0" w:space="0" w:color="auto"/>
                                <w:left w:val="none" w:sz="0" w:space="0" w:color="auto"/>
                                <w:bottom w:val="none" w:sz="0" w:space="0" w:color="auto"/>
                                <w:right w:val="none" w:sz="0" w:space="0" w:color="auto"/>
                              </w:divBdr>
                            </w:div>
                            <w:div w:id="899026005">
                              <w:marLeft w:val="0"/>
                              <w:marRight w:val="0"/>
                              <w:marTop w:val="0"/>
                              <w:marBottom w:val="0"/>
                              <w:divBdr>
                                <w:top w:val="none" w:sz="0" w:space="0" w:color="auto"/>
                                <w:left w:val="none" w:sz="0" w:space="0" w:color="auto"/>
                                <w:bottom w:val="none" w:sz="0" w:space="0" w:color="auto"/>
                                <w:right w:val="none" w:sz="0" w:space="0" w:color="auto"/>
                              </w:divBdr>
                            </w:div>
                            <w:div w:id="1695575002">
                              <w:marLeft w:val="0"/>
                              <w:marRight w:val="0"/>
                              <w:marTop w:val="0"/>
                              <w:marBottom w:val="0"/>
                              <w:divBdr>
                                <w:top w:val="none" w:sz="0" w:space="0" w:color="auto"/>
                                <w:left w:val="none" w:sz="0" w:space="0" w:color="auto"/>
                                <w:bottom w:val="none" w:sz="0" w:space="0" w:color="auto"/>
                                <w:right w:val="none" w:sz="0" w:space="0" w:color="auto"/>
                              </w:divBdr>
                            </w:div>
                            <w:div w:id="73204353">
                              <w:marLeft w:val="0"/>
                              <w:marRight w:val="0"/>
                              <w:marTop w:val="0"/>
                              <w:marBottom w:val="0"/>
                              <w:divBdr>
                                <w:top w:val="none" w:sz="0" w:space="0" w:color="auto"/>
                                <w:left w:val="none" w:sz="0" w:space="0" w:color="auto"/>
                                <w:bottom w:val="none" w:sz="0" w:space="0" w:color="auto"/>
                                <w:right w:val="none" w:sz="0" w:space="0" w:color="auto"/>
                              </w:divBdr>
                            </w:div>
                            <w:div w:id="1601142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2691127">
              <w:marLeft w:val="0"/>
              <w:marRight w:val="0"/>
              <w:marTop w:val="0"/>
              <w:marBottom w:val="0"/>
              <w:divBdr>
                <w:top w:val="none" w:sz="0" w:space="0" w:color="auto"/>
                <w:left w:val="none" w:sz="0" w:space="0" w:color="auto"/>
                <w:bottom w:val="none" w:sz="0" w:space="0" w:color="auto"/>
                <w:right w:val="none" w:sz="0" w:space="0" w:color="auto"/>
              </w:divBdr>
              <w:divsChild>
                <w:div w:id="268782350">
                  <w:marLeft w:val="0"/>
                  <w:marRight w:val="0"/>
                  <w:marTop w:val="0"/>
                  <w:marBottom w:val="0"/>
                  <w:divBdr>
                    <w:top w:val="none" w:sz="0" w:space="0" w:color="auto"/>
                    <w:left w:val="none" w:sz="0" w:space="0" w:color="auto"/>
                    <w:bottom w:val="none" w:sz="0" w:space="0" w:color="auto"/>
                    <w:right w:val="none" w:sz="0" w:space="0" w:color="auto"/>
                  </w:divBdr>
                  <w:divsChild>
                    <w:div w:id="1396315424">
                      <w:marLeft w:val="0"/>
                      <w:marRight w:val="0"/>
                      <w:marTop w:val="0"/>
                      <w:marBottom w:val="0"/>
                      <w:divBdr>
                        <w:top w:val="none" w:sz="0" w:space="0" w:color="auto"/>
                        <w:left w:val="none" w:sz="0" w:space="0" w:color="auto"/>
                        <w:bottom w:val="none" w:sz="0" w:space="0" w:color="auto"/>
                        <w:right w:val="none" w:sz="0" w:space="0" w:color="auto"/>
                      </w:divBdr>
                      <w:divsChild>
                        <w:div w:id="714426882">
                          <w:marLeft w:val="0"/>
                          <w:marRight w:val="0"/>
                          <w:marTop w:val="0"/>
                          <w:marBottom w:val="0"/>
                          <w:divBdr>
                            <w:top w:val="none" w:sz="0" w:space="0" w:color="auto"/>
                            <w:left w:val="none" w:sz="0" w:space="0" w:color="auto"/>
                            <w:bottom w:val="none" w:sz="0" w:space="0" w:color="auto"/>
                            <w:right w:val="none" w:sz="0" w:space="0" w:color="auto"/>
                          </w:divBdr>
                        </w:div>
                      </w:divsChild>
                    </w:div>
                    <w:div w:id="1408382795">
                      <w:marLeft w:val="0"/>
                      <w:marRight w:val="0"/>
                      <w:marTop w:val="0"/>
                      <w:marBottom w:val="450"/>
                      <w:divBdr>
                        <w:top w:val="none" w:sz="0" w:space="0" w:color="auto"/>
                        <w:left w:val="none" w:sz="0" w:space="0" w:color="auto"/>
                        <w:bottom w:val="none" w:sz="0" w:space="0" w:color="auto"/>
                        <w:right w:val="none" w:sz="0" w:space="0" w:color="auto"/>
                      </w:divBdr>
                    </w:div>
                    <w:div w:id="109289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7862289">
      <w:bodyDiv w:val="1"/>
      <w:marLeft w:val="0"/>
      <w:marRight w:val="0"/>
      <w:marTop w:val="0"/>
      <w:marBottom w:val="0"/>
      <w:divBdr>
        <w:top w:val="none" w:sz="0" w:space="0" w:color="auto"/>
        <w:left w:val="none" w:sz="0" w:space="0" w:color="auto"/>
        <w:bottom w:val="none" w:sz="0" w:space="0" w:color="auto"/>
        <w:right w:val="none" w:sz="0" w:space="0" w:color="auto"/>
      </w:divBdr>
      <w:divsChild>
        <w:div w:id="299581919">
          <w:marLeft w:val="-150"/>
          <w:marRight w:val="-150"/>
          <w:marTop w:val="0"/>
          <w:marBottom w:val="0"/>
          <w:divBdr>
            <w:top w:val="none" w:sz="0" w:space="0" w:color="auto"/>
            <w:left w:val="none" w:sz="0" w:space="0" w:color="auto"/>
            <w:bottom w:val="none" w:sz="0" w:space="0" w:color="auto"/>
            <w:right w:val="none" w:sz="0" w:space="0" w:color="auto"/>
          </w:divBdr>
          <w:divsChild>
            <w:div w:id="462580263">
              <w:marLeft w:val="0"/>
              <w:marRight w:val="0"/>
              <w:marTop w:val="0"/>
              <w:marBottom w:val="0"/>
              <w:divBdr>
                <w:top w:val="none" w:sz="0" w:space="0" w:color="auto"/>
                <w:left w:val="none" w:sz="0" w:space="0" w:color="auto"/>
                <w:bottom w:val="none" w:sz="0" w:space="0" w:color="auto"/>
                <w:right w:val="none" w:sz="0" w:space="0" w:color="auto"/>
              </w:divBdr>
              <w:divsChild>
                <w:div w:id="4871717">
                  <w:marLeft w:val="0"/>
                  <w:marRight w:val="0"/>
                  <w:marTop w:val="0"/>
                  <w:marBottom w:val="0"/>
                  <w:divBdr>
                    <w:top w:val="none" w:sz="0" w:space="0" w:color="auto"/>
                    <w:left w:val="none" w:sz="0" w:space="0" w:color="auto"/>
                    <w:bottom w:val="none" w:sz="0" w:space="0" w:color="auto"/>
                    <w:right w:val="none" w:sz="0" w:space="0" w:color="auto"/>
                  </w:divBdr>
                  <w:divsChild>
                    <w:div w:id="850753217">
                      <w:marLeft w:val="0"/>
                      <w:marRight w:val="0"/>
                      <w:marTop w:val="0"/>
                      <w:marBottom w:val="0"/>
                      <w:divBdr>
                        <w:top w:val="none" w:sz="0" w:space="0" w:color="auto"/>
                        <w:left w:val="none" w:sz="0" w:space="0" w:color="auto"/>
                        <w:bottom w:val="none" w:sz="0" w:space="0" w:color="auto"/>
                        <w:right w:val="none" w:sz="0" w:space="0" w:color="auto"/>
                      </w:divBdr>
                    </w:div>
                  </w:divsChild>
                </w:div>
                <w:div w:id="153885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221740">
          <w:marLeft w:val="-150"/>
          <w:marRight w:val="-150"/>
          <w:marTop w:val="0"/>
          <w:marBottom w:val="0"/>
          <w:divBdr>
            <w:top w:val="none" w:sz="0" w:space="0" w:color="auto"/>
            <w:left w:val="none" w:sz="0" w:space="0" w:color="auto"/>
            <w:bottom w:val="none" w:sz="0" w:space="0" w:color="auto"/>
            <w:right w:val="none" w:sz="0" w:space="0" w:color="auto"/>
          </w:divBdr>
          <w:divsChild>
            <w:div w:id="576211824">
              <w:marLeft w:val="0"/>
              <w:marRight w:val="0"/>
              <w:marTop w:val="0"/>
              <w:marBottom w:val="0"/>
              <w:divBdr>
                <w:top w:val="none" w:sz="0" w:space="0" w:color="auto"/>
                <w:left w:val="none" w:sz="0" w:space="0" w:color="auto"/>
                <w:bottom w:val="none" w:sz="0" w:space="0" w:color="auto"/>
                <w:right w:val="none" w:sz="0" w:space="0" w:color="auto"/>
              </w:divBdr>
              <w:divsChild>
                <w:div w:id="1495145134">
                  <w:marLeft w:val="0"/>
                  <w:marRight w:val="0"/>
                  <w:marTop w:val="0"/>
                  <w:marBottom w:val="0"/>
                  <w:divBdr>
                    <w:top w:val="none" w:sz="0" w:space="0" w:color="auto"/>
                    <w:left w:val="none" w:sz="0" w:space="0" w:color="auto"/>
                    <w:bottom w:val="none" w:sz="0" w:space="0" w:color="auto"/>
                    <w:right w:val="none" w:sz="0" w:space="0" w:color="auto"/>
                  </w:divBdr>
                  <w:divsChild>
                    <w:div w:id="556161873">
                      <w:marLeft w:val="0"/>
                      <w:marRight w:val="0"/>
                      <w:marTop w:val="0"/>
                      <w:marBottom w:val="0"/>
                      <w:divBdr>
                        <w:top w:val="none" w:sz="0" w:space="0" w:color="auto"/>
                        <w:left w:val="none" w:sz="0" w:space="0" w:color="auto"/>
                        <w:bottom w:val="none" w:sz="0" w:space="0" w:color="auto"/>
                        <w:right w:val="none" w:sz="0" w:space="0" w:color="auto"/>
                      </w:divBdr>
                      <w:divsChild>
                        <w:div w:id="865869346">
                          <w:marLeft w:val="-150"/>
                          <w:marRight w:val="-150"/>
                          <w:marTop w:val="0"/>
                          <w:marBottom w:val="0"/>
                          <w:divBdr>
                            <w:top w:val="none" w:sz="0" w:space="0" w:color="auto"/>
                            <w:left w:val="none" w:sz="0" w:space="0" w:color="auto"/>
                            <w:bottom w:val="none" w:sz="0" w:space="0" w:color="auto"/>
                            <w:right w:val="none" w:sz="0" w:space="0" w:color="auto"/>
                          </w:divBdr>
                          <w:divsChild>
                            <w:div w:id="530538384">
                              <w:marLeft w:val="0"/>
                              <w:marRight w:val="0"/>
                              <w:marTop w:val="0"/>
                              <w:marBottom w:val="0"/>
                              <w:divBdr>
                                <w:top w:val="none" w:sz="0" w:space="0" w:color="auto"/>
                                <w:left w:val="none" w:sz="0" w:space="0" w:color="auto"/>
                                <w:bottom w:val="none" w:sz="0" w:space="0" w:color="auto"/>
                                <w:right w:val="none" w:sz="0" w:space="0" w:color="auto"/>
                              </w:divBdr>
                            </w:div>
                            <w:div w:id="672609485">
                              <w:marLeft w:val="0"/>
                              <w:marRight w:val="0"/>
                              <w:marTop w:val="0"/>
                              <w:marBottom w:val="0"/>
                              <w:divBdr>
                                <w:top w:val="none" w:sz="0" w:space="0" w:color="auto"/>
                                <w:left w:val="none" w:sz="0" w:space="0" w:color="auto"/>
                                <w:bottom w:val="none" w:sz="0" w:space="0" w:color="auto"/>
                                <w:right w:val="none" w:sz="0" w:space="0" w:color="auto"/>
                              </w:divBdr>
                              <w:divsChild>
                                <w:div w:id="1012805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056403">
                      <w:marLeft w:val="0"/>
                      <w:marRight w:val="0"/>
                      <w:marTop w:val="0"/>
                      <w:marBottom w:val="0"/>
                      <w:divBdr>
                        <w:top w:val="none" w:sz="0" w:space="0" w:color="auto"/>
                        <w:left w:val="none" w:sz="0" w:space="0" w:color="auto"/>
                        <w:bottom w:val="none" w:sz="0" w:space="0" w:color="auto"/>
                        <w:right w:val="none" w:sz="0" w:space="0" w:color="auto"/>
                      </w:divBdr>
                      <w:divsChild>
                        <w:div w:id="1467432228">
                          <w:marLeft w:val="0"/>
                          <w:marRight w:val="0"/>
                          <w:marTop w:val="0"/>
                          <w:marBottom w:val="0"/>
                          <w:divBdr>
                            <w:top w:val="none" w:sz="0" w:space="0" w:color="auto"/>
                            <w:left w:val="none" w:sz="0" w:space="0" w:color="auto"/>
                            <w:bottom w:val="none" w:sz="0" w:space="0" w:color="auto"/>
                            <w:right w:val="none" w:sz="0" w:space="0" w:color="auto"/>
                          </w:divBdr>
                        </w:div>
                      </w:divsChild>
                    </w:div>
                    <w:div w:id="74672650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238172589">
      <w:bodyDiv w:val="1"/>
      <w:marLeft w:val="0"/>
      <w:marRight w:val="0"/>
      <w:marTop w:val="0"/>
      <w:marBottom w:val="0"/>
      <w:divBdr>
        <w:top w:val="none" w:sz="0" w:space="0" w:color="auto"/>
        <w:left w:val="none" w:sz="0" w:space="0" w:color="auto"/>
        <w:bottom w:val="none" w:sz="0" w:space="0" w:color="auto"/>
        <w:right w:val="none" w:sz="0" w:space="0" w:color="auto"/>
      </w:divBdr>
      <w:divsChild>
        <w:div w:id="712314161">
          <w:marLeft w:val="-225"/>
          <w:marRight w:val="-225"/>
          <w:marTop w:val="0"/>
          <w:marBottom w:val="0"/>
          <w:divBdr>
            <w:top w:val="none" w:sz="0" w:space="0" w:color="auto"/>
            <w:left w:val="none" w:sz="0" w:space="0" w:color="auto"/>
            <w:bottom w:val="none" w:sz="0" w:space="0" w:color="auto"/>
            <w:right w:val="none" w:sz="0" w:space="0" w:color="auto"/>
          </w:divBdr>
        </w:div>
        <w:div w:id="978850103">
          <w:marLeft w:val="-225"/>
          <w:marRight w:val="-225"/>
          <w:marTop w:val="0"/>
          <w:marBottom w:val="0"/>
          <w:divBdr>
            <w:top w:val="none" w:sz="0" w:space="0" w:color="auto"/>
            <w:left w:val="none" w:sz="0" w:space="0" w:color="auto"/>
            <w:bottom w:val="none" w:sz="0" w:space="0" w:color="auto"/>
            <w:right w:val="none" w:sz="0" w:space="0" w:color="auto"/>
          </w:divBdr>
        </w:div>
      </w:divsChild>
    </w:div>
    <w:div w:id="238516685">
      <w:bodyDiv w:val="1"/>
      <w:marLeft w:val="0"/>
      <w:marRight w:val="0"/>
      <w:marTop w:val="0"/>
      <w:marBottom w:val="0"/>
      <w:divBdr>
        <w:top w:val="none" w:sz="0" w:space="0" w:color="auto"/>
        <w:left w:val="none" w:sz="0" w:space="0" w:color="auto"/>
        <w:bottom w:val="none" w:sz="0" w:space="0" w:color="auto"/>
        <w:right w:val="none" w:sz="0" w:space="0" w:color="auto"/>
      </w:divBdr>
      <w:divsChild>
        <w:div w:id="634675527">
          <w:marLeft w:val="-150"/>
          <w:marRight w:val="-150"/>
          <w:marTop w:val="0"/>
          <w:marBottom w:val="0"/>
          <w:divBdr>
            <w:top w:val="none" w:sz="0" w:space="0" w:color="auto"/>
            <w:left w:val="none" w:sz="0" w:space="0" w:color="auto"/>
            <w:bottom w:val="none" w:sz="0" w:space="0" w:color="auto"/>
            <w:right w:val="none" w:sz="0" w:space="0" w:color="auto"/>
          </w:divBdr>
          <w:divsChild>
            <w:div w:id="625739264">
              <w:marLeft w:val="0"/>
              <w:marRight w:val="0"/>
              <w:marTop w:val="0"/>
              <w:marBottom w:val="0"/>
              <w:divBdr>
                <w:top w:val="none" w:sz="0" w:space="0" w:color="auto"/>
                <w:left w:val="none" w:sz="0" w:space="0" w:color="auto"/>
                <w:bottom w:val="none" w:sz="0" w:space="0" w:color="auto"/>
                <w:right w:val="none" w:sz="0" w:space="0" w:color="auto"/>
              </w:divBdr>
              <w:divsChild>
                <w:div w:id="284654815">
                  <w:marLeft w:val="0"/>
                  <w:marRight w:val="0"/>
                  <w:marTop w:val="0"/>
                  <w:marBottom w:val="0"/>
                  <w:divBdr>
                    <w:top w:val="none" w:sz="0" w:space="0" w:color="auto"/>
                    <w:left w:val="none" w:sz="0" w:space="0" w:color="auto"/>
                    <w:bottom w:val="none" w:sz="0" w:space="0" w:color="auto"/>
                    <w:right w:val="none" w:sz="0" w:space="0" w:color="auto"/>
                  </w:divBdr>
                  <w:divsChild>
                    <w:div w:id="65031973">
                      <w:marLeft w:val="0"/>
                      <w:marRight w:val="0"/>
                      <w:marTop w:val="0"/>
                      <w:marBottom w:val="0"/>
                      <w:divBdr>
                        <w:top w:val="none" w:sz="0" w:space="0" w:color="auto"/>
                        <w:left w:val="none" w:sz="0" w:space="0" w:color="auto"/>
                        <w:bottom w:val="none" w:sz="0" w:space="0" w:color="auto"/>
                        <w:right w:val="none" w:sz="0" w:space="0" w:color="auto"/>
                      </w:divBdr>
                    </w:div>
                    <w:div w:id="1501308471">
                      <w:marLeft w:val="0"/>
                      <w:marRight w:val="0"/>
                      <w:marTop w:val="0"/>
                      <w:marBottom w:val="0"/>
                      <w:divBdr>
                        <w:top w:val="none" w:sz="0" w:space="0" w:color="auto"/>
                        <w:left w:val="none" w:sz="0" w:space="0" w:color="auto"/>
                        <w:bottom w:val="none" w:sz="0" w:space="0" w:color="auto"/>
                        <w:right w:val="none" w:sz="0" w:space="0" w:color="auto"/>
                      </w:divBdr>
                      <w:divsChild>
                        <w:div w:id="720910005">
                          <w:marLeft w:val="0"/>
                          <w:marRight w:val="0"/>
                          <w:marTop w:val="0"/>
                          <w:marBottom w:val="0"/>
                          <w:divBdr>
                            <w:top w:val="none" w:sz="0" w:space="0" w:color="auto"/>
                            <w:left w:val="none" w:sz="0" w:space="0" w:color="auto"/>
                            <w:bottom w:val="none" w:sz="0" w:space="0" w:color="auto"/>
                            <w:right w:val="none" w:sz="0" w:space="0" w:color="auto"/>
                          </w:divBdr>
                          <w:divsChild>
                            <w:div w:id="182401728">
                              <w:marLeft w:val="0"/>
                              <w:marRight w:val="0"/>
                              <w:marTop w:val="0"/>
                              <w:marBottom w:val="0"/>
                              <w:divBdr>
                                <w:top w:val="none" w:sz="0" w:space="0" w:color="auto"/>
                                <w:left w:val="none" w:sz="0" w:space="0" w:color="auto"/>
                                <w:bottom w:val="none" w:sz="0" w:space="0" w:color="auto"/>
                                <w:right w:val="none" w:sz="0" w:space="0" w:color="auto"/>
                              </w:divBdr>
                            </w:div>
                            <w:div w:id="239218302">
                              <w:marLeft w:val="0"/>
                              <w:marRight w:val="0"/>
                              <w:marTop w:val="0"/>
                              <w:marBottom w:val="0"/>
                              <w:divBdr>
                                <w:top w:val="none" w:sz="0" w:space="0" w:color="auto"/>
                                <w:left w:val="none" w:sz="0" w:space="0" w:color="auto"/>
                                <w:bottom w:val="none" w:sz="0" w:space="0" w:color="auto"/>
                                <w:right w:val="none" w:sz="0" w:space="0" w:color="auto"/>
                              </w:divBdr>
                            </w:div>
                            <w:div w:id="383480404">
                              <w:marLeft w:val="0"/>
                              <w:marRight w:val="0"/>
                              <w:marTop w:val="0"/>
                              <w:marBottom w:val="0"/>
                              <w:divBdr>
                                <w:top w:val="none" w:sz="0" w:space="0" w:color="auto"/>
                                <w:left w:val="none" w:sz="0" w:space="0" w:color="auto"/>
                                <w:bottom w:val="none" w:sz="0" w:space="0" w:color="auto"/>
                                <w:right w:val="none" w:sz="0" w:space="0" w:color="auto"/>
                              </w:divBdr>
                            </w:div>
                            <w:div w:id="846018945">
                              <w:marLeft w:val="0"/>
                              <w:marRight w:val="0"/>
                              <w:marTop w:val="0"/>
                              <w:marBottom w:val="0"/>
                              <w:divBdr>
                                <w:top w:val="none" w:sz="0" w:space="0" w:color="auto"/>
                                <w:left w:val="none" w:sz="0" w:space="0" w:color="auto"/>
                                <w:bottom w:val="none" w:sz="0" w:space="0" w:color="auto"/>
                                <w:right w:val="none" w:sz="0" w:space="0" w:color="auto"/>
                              </w:divBdr>
                            </w:div>
                            <w:div w:id="1136336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0927913">
          <w:marLeft w:val="-150"/>
          <w:marRight w:val="-150"/>
          <w:marTop w:val="0"/>
          <w:marBottom w:val="0"/>
          <w:divBdr>
            <w:top w:val="none" w:sz="0" w:space="0" w:color="auto"/>
            <w:left w:val="none" w:sz="0" w:space="0" w:color="auto"/>
            <w:bottom w:val="none" w:sz="0" w:space="0" w:color="auto"/>
            <w:right w:val="none" w:sz="0" w:space="0" w:color="auto"/>
          </w:divBdr>
          <w:divsChild>
            <w:div w:id="263541468">
              <w:marLeft w:val="0"/>
              <w:marRight w:val="0"/>
              <w:marTop w:val="0"/>
              <w:marBottom w:val="0"/>
              <w:divBdr>
                <w:top w:val="none" w:sz="0" w:space="0" w:color="auto"/>
                <w:left w:val="none" w:sz="0" w:space="0" w:color="auto"/>
                <w:bottom w:val="none" w:sz="0" w:space="0" w:color="auto"/>
                <w:right w:val="none" w:sz="0" w:space="0" w:color="auto"/>
              </w:divBdr>
              <w:divsChild>
                <w:div w:id="32727875">
                  <w:marLeft w:val="0"/>
                  <w:marRight w:val="0"/>
                  <w:marTop w:val="0"/>
                  <w:marBottom w:val="0"/>
                  <w:divBdr>
                    <w:top w:val="none" w:sz="0" w:space="0" w:color="auto"/>
                    <w:left w:val="none" w:sz="0" w:space="0" w:color="auto"/>
                    <w:bottom w:val="none" w:sz="0" w:space="0" w:color="auto"/>
                    <w:right w:val="none" w:sz="0" w:space="0" w:color="auto"/>
                  </w:divBdr>
                  <w:divsChild>
                    <w:div w:id="1450591050">
                      <w:marLeft w:val="0"/>
                      <w:marRight w:val="0"/>
                      <w:marTop w:val="0"/>
                      <w:marBottom w:val="0"/>
                      <w:divBdr>
                        <w:top w:val="none" w:sz="0" w:space="0" w:color="auto"/>
                        <w:left w:val="none" w:sz="0" w:space="0" w:color="auto"/>
                        <w:bottom w:val="none" w:sz="0" w:space="0" w:color="auto"/>
                        <w:right w:val="none" w:sz="0" w:space="0" w:color="auto"/>
                      </w:divBdr>
                    </w:div>
                  </w:divsChild>
                </w:div>
                <w:div w:id="235674006">
                  <w:marLeft w:val="0"/>
                  <w:marRight w:val="0"/>
                  <w:marTop w:val="0"/>
                  <w:marBottom w:val="0"/>
                  <w:divBdr>
                    <w:top w:val="none" w:sz="0" w:space="0" w:color="auto"/>
                    <w:left w:val="none" w:sz="0" w:space="0" w:color="auto"/>
                    <w:bottom w:val="none" w:sz="0" w:space="0" w:color="auto"/>
                    <w:right w:val="none" w:sz="0" w:space="0" w:color="auto"/>
                  </w:divBdr>
                  <w:divsChild>
                    <w:div w:id="109326987">
                      <w:marLeft w:val="0"/>
                      <w:marRight w:val="0"/>
                      <w:marTop w:val="0"/>
                      <w:marBottom w:val="0"/>
                      <w:divBdr>
                        <w:top w:val="none" w:sz="0" w:space="0" w:color="auto"/>
                        <w:left w:val="none" w:sz="0" w:space="0" w:color="auto"/>
                        <w:bottom w:val="none" w:sz="0" w:space="0" w:color="auto"/>
                        <w:right w:val="none" w:sz="0" w:space="0" w:color="auto"/>
                      </w:divBdr>
                    </w:div>
                    <w:div w:id="380592285">
                      <w:marLeft w:val="0"/>
                      <w:marRight w:val="0"/>
                      <w:marTop w:val="0"/>
                      <w:marBottom w:val="0"/>
                      <w:divBdr>
                        <w:top w:val="none" w:sz="0" w:space="0" w:color="auto"/>
                        <w:left w:val="none" w:sz="0" w:space="0" w:color="auto"/>
                        <w:bottom w:val="none" w:sz="0" w:space="0" w:color="auto"/>
                        <w:right w:val="none" w:sz="0" w:space="0" w:color="auto"/>
                      </w:divBdr>
                      <w:divsChild>
                        <w:div w:id="331837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8760223">
      <w:bodyDiv w:val="1"/>
      <w:marLeft w:val="0"/>
      <w:marRight w:val="0"/>
      <w:marTop w:val="0"/>
      <w:marBottom w:val="0"/>
      <w:divBdr>
        <w:top w:val="none" w:sz="0" w:space="0" w:color="auto"/>
        <w:left w:val="none" w:sz="0" w:space="0" w:color="auto"/>
        <w:bottom w:val="none" w:sz="0" w:space="0" w:color="auto"/>
        <w:right w:val="none" w:sz="0" w:space="0" w:color="auto"/>
      </w:divBdr>
      <w:divsChild>
        <w:div w:id="73092567">
          <w:marLeft w:val="-133"/>
          <w:marRight w:val="-133"/>
          <w:marTop w:val="0"/>
          <w:marBottom w:val="0"/>
          <w:divBdr>
            <w:top w:val="none" w:sz="0" w:space="0" w:color="auto"/>
            <w:left w:val="none" w:sz="0" w:space="0" w:color="auto"/>
            <w:bottom w:val="none" w:sz="0" w:space="0" w:color="auto"/>
            <w:right w:val="none" w:sz="0" w:space="0" w:color="auto"/>
          </w:divBdr>
        </w:div>
        <w:div w:id="399790359">
          <w:marLeft w:val="-133"/>
          <w:marRight w:val="-133"/>
          <w:marTop w:val="0"/>
          <w:marBottom w:val="0"/>
          <w:divBdr>
            <w:top w:val="none" w:sz="0" w:space="0" w:color="auto"/>
            <w:left w:val="none" w:sz="0" w:space="0" w:color="auto"/>
            <w:bottom w:val="none" w:sz="0" w:space="0" w:color="auto"/>
            <w:right w:val="none" w:sz="0" w:space="0" w:color="auto"/>
          </w:divBdr>
          <w:divsChild>
            <w:div w:id="402487385">
              <w:marLeft w:val="0"/>
              <w:marRight w:val="0"/>
              <w:marTop w:val="0"/>
              <w:marBottom w:val="0"/>
              <w:divBdr>
                <w:top w:val="none" w:sz="0" w:space="0" w:color="auto"/>
                <w:left w:val="none" w:sz="0" w:space="0" w:color="auto"/>
                <w:bottom w:val="none" w:sz="0" w:space="0" w:color="auto"/>
                <w:right w:val="none" w:sz="0" w:space="0" w:color="auto"/>
              </w:divBdr>
              <w:divsChild>
                <w:div w:id="107284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9170484">
      <w:bodyDiv w:val="1"/>
      <w:marLeft w:val="0"/>
      <w:marRight w:val="0"/>
      <w:marTop w:val="0"/>
      <w:marBottom w:val="0"/>
      <w:divBdr>
        <w:top w:val="none" w:sz="0" w:space="0" w:color="auto"/>
        <w:left w:val="none" w:sz="0" w:space="0" w:color="auto"/>
        <w:bottom w:val="none" w:sz="0" w:space="0" w:color="auto"/>
        <w:right w:val="none" w:sz="0" w:space="0" w:color="auto"/>
      </w:divBdr>
      <w:divsChild>
        <w:div w:id="490874509">
          <w:marLeft w:val="-150"/>
          <w:marRight w:val="-150"/>
          <w:marTop w:val="0"/>
          <w:marBottom w:val="0"/>
          <w:divBdr>
            <w:top w:val="none" w:sz="0" w:space="0" w:color="auto"/>
            <w:left w:val="none" w:sz="0" w:space="0" w:color="auto"/>
            <w:bottom w:val="none" w:sz="0" w:space="0" w:color="auto"/>
            <w:right w:val="none" w:sz="0" w:space="0" w:color="auto"/>
          </w:divBdr>
          <w:divsChild>
            <w:div w:id="690228871">
              <w:marLeft w:val="0"/>
              <w:marRight w:val="0"/>
              <w:marTop w:val="0"/>
              <w:marBottom w:val="0"/>
              <w:divBdr>
                <w:top w:val="none" w:sz="0" w:space="0" w:color="auto"/>
                <w:left w:val="none" w:sz="0" w:space="0" w:color="auto"/>
                <w:bottom w:val="none" w:sz="0" w:space="0" w:color="auto"/>
                <w:right w:val="none" w:sz="0" w:space="0" w:color="auto"/>
              </w:divBdr>
              <w:divsChild>
                <w:div w:id="1237667016">
                  <w:marLeft w:val="0"/>
                  <w:marRight w:val="0"/>
                  <w:marTop w:val="0"/>
                  <w:marBottom w:val="0"/>
                  <w:divBdr>
                    <w:top w:val="none" w:sz="0" w:space="0" w:color="auto"/>
                    <w:left w:val="none" w:sz="0" w:space="0" w:color="auto"/>
                    <w:bottom w:val="none" w:sz="0" w:space="0" w:color="auto"/>
                    <w:right w:val="none" w:sz="0" w:space="0" w:color="auto"/>
                  </w:divBdr>
                  <w:divsChild>
                    <w:div w:id="986476616">
                      <w:marLeft w:val="0"/>
                      <w:marRight w:val="0"/>
                      <w:marTop w:val="0"/>
                      <w:marBottom w:val="0"/>
                      <w:divBdr>
                        <w:top w:val="none" w:sz="0" w:space="0" w:color="auto"/>
                        <w:left w:val="none" w:sz="0" w:space="0" w:color="auto"/>
                        <w:bottom w:val="none" w:sz="0" w:space="0" w:color="auto"/>
                        <w:right w:val="none" w:sz="0" w:space="0" w:color="auto"/>
                      </w:divBdr>
                    </w:div>
                    <w:div w:id="1315767191">
                      <w:marLeft w:val="0"/>
                      <w:marRight w:val="0"/>
                      <w:marTop w:val="0"/>
                      <w:marBottom w:val="0"/>
                      <w:divBdr>
                        <w:top w:val="none" w:sz="0" w:space="0" w:color="auto"/>
                        <w:left w:val="none" w:sz="0" w:space="0" w:color="auto"/>
                        <w:bottom w:val="none" w:sz="0" w:space="0" w:color="auto"/>
                        <w:right w:val="none" w:sz="0" w:space="0" w:color="auto"/>
                      </w:divBdr>
                      <w:divsChild>
                        <w:div w:id="602029586">
                          <w:marLeft w:val="0"/>
                          <w:marRight w:val="0"/>
                          <w:marTop w:val="0"/>
                          <w:marBottom w:val="0"/>
                          <w:divBdr>
                            <w:top w:val="none" w:sz="0" w:space="0" w:color="auto"/>
                            <w:left w:val="none" w:sz="0" w:space="0" w:color="auto"/>
                            <w:bottom w:val="none" w:sz="0" w:space="0" w:color="auto"/>
                            <w:right w:val="none" w:sz="0" w:space="0" w:color="auto"/>
                          </w:divBdr>
                          <w:divsChild>
                            <w:div w:id="1295719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5388897">
              <w:marLeft w:val="0"/>
              <w:marRight w:val="0"/>
              <w:marTop w:val="0"/>
              <w:marBottom w:val="0"/>
              <w:divBdr>
                <w:top w:val="none" w:sz="0" w:space="0" w:color="auto"/>
                <w:left w:val="none" w:sz="0" w:space="0" w:color="auto"/>
                <w:bottom w:val="none" w:sz="0" w:space="0" w:color="auto"/>
                <w:right w:val="none" w:sz="0" w:space="0" w:color="auto"/>
              </w:divBdr>
            </w:div>
          </w:divsChild>
        </w:div>
        <w:div w:id="808283555">
          <w:marLeft w:val="-150"/>
          <w:marRight w:val="-150"/>
          <w:marTop w:val="0"/>
          <w:marBottom w:val="0"/>
          <w:divBdr>
            <w:top w:val="none" w:sz="0" w:space="0" w:color="auto"/>
            <w:left w:val="none" w:sz="0" w:space="0" w:color="auto"/>
            <w:bottom w:val="none" w:sz="0" w:space="0" w:color="auto"/>
            <w:right w:val="none" w:sz="0" w:space="0" w:color="auto"/>
          </w:divBdr>
          <w:divsChild>
            <w:div w:id="925917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945986">
      <w:bodyDiv w:val="1"/>
      <w:marLeft w:val="0"/>
      <w:marRight w:val="0"/>
      <w:marTop w:val="0"/>
      <w:marBottom w:val="0"/>
      <w:divBdr>
        <w:top w:val="none" w:sz="0" w:space="0" w:color="auto"/>
        <w:left w:val="none" w:sz="0" w:space="0" w:color="auto"/>
        <w:bottom w:val="none" w:sz="0" w:space="0" w:color="auto"/>
        <w:right w:val="none" w:sz="0" w:space="0" w:color="auto"/>
      </w:divBdr>
      <w:divsChild>
        <w:div w:id="515385857">
          <w:marLeft w:val="-225"/>
          <w:marRight w:val="-225"/>
          <w:marTop w:val="0"/>
          <w:marBottom w:val="0"/>
          <w:divBdr>
            <w:top w:val="none" w:sz="0" w:space="0" w:color="auto"/>
            <w:left w:val="none" w:sz="0" w:space="0" w:color="auto"/>
            <w:bottom w:val="none" w:sz="0" w:space="0" w:color="auto"/>
            <w:right w:val="none" w:sz="0" w:space="0" w:color="auto"/>
          </w:divBdr>
          <w:divsChild>
            <w:div w:id="1257399794">
              <w:marLeft w:val="0"/>
              <w:marRight w:val="0"/>
              <w:marTop w:val="0"/>
              <w:marBottom w:val="0"/>
              <w:divBdr>
                <w:top w:val="none" w:sz="0" w:space="0" w:color="auto"/>
                <w:left w:val="none" w:sz="0" w:space="0" w:color="auto"/>
                <w:bottom w:val="none" w:sz="0" w:space="0" w:color="auto"/>
                <w:right w:val="none" w:sz="0" w:space="0" w:color="auto"/>
              </w:divBdr>
              <w:divsChild>
                <w:div w:id="75172516">
                  <w:marLeft w:val="0"/>
                  <w:marRight w:val="0"/>
                  <w:marTop w:val="0"/>
                  <w:marBottom w:val="450"/>
                  <w:divBdr>
                    <w:top w:val="none" w:sz="0" w:space="0" w:color="auto"/>
                    <w:left w:val="none" w:sz="0" w:space="0" w:color="auto"/>
                    <w:bottom w:val="none" w:sz="0" w:space="0" w:color="auto"/>
                    <w:right w:val="none" w:sz="0" w:space="0" w:color="auto"/>
                  </w:divBdr>
                  <w:divsChild>
                    <w:div w:id="739448937">
                      <w:marLeft w:val="0"/>
                      <w:marRight w:val="0"/>
                      <w:marTop w:val="0"/>
                      <w:marBottom w:val="0"/>
                      <w:divBdr>
                        <w:top w:val="single" w:sz="6" w:space="0" w:color="DEE2E6"/>
                        <w:left w:val="single" w:sz="6" w:space="0" w:color="DEE2E6"/>
                        <w:bottom w:val="single" w:sz="6" w:space="0" w:color="DEE2E6"/>
                        <w:right w:val="single" w:sz="6" w:space="0" w:color="DEE2E6"/>
                      </w:divBdr>
                      <w:divsChild>
                        <w:div w:id="952788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368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052579">
          <w:marLeft w:val="-225"/>
          <w:marRight w:val="-225"/>
          <w:marTop w:val="0"/>
          <w:marBottom w:val="0"/>
          <w:divBdr>
            <w:top w:val="none" w:sz="0" w:space="0" w:color="auto"/>
            <w:left w:val="none" w:sz="0" w:space="0" w:color="auto"/>
            <w:bottom w:val="none" w:sz="0" w:space="0" w:color="auto"/>
            <w:right w:val="none" w:sz="0" w:space="0" w:color="auto"/>
          </w:divBdr>
        </w:div>
      </w:divsChild>
    </w:div>
    <w:div w:id="240331756">
      <w:bodyDiv w:val="1"/>
      <w:marLeft w:val="0"/>
      <w:marRight w:val="0"/>
      <w:marTop w:val="0"/>
      <w:marBottom w:val="0"/>
      <w:divBdr>
        <w:top w:val="none" w:sz="0" w:space="0" w:color="auto"/>
        <w:left w:val="none" w:sz="0" w:space="0" w:color="auto"/>
        <w:bottom w:val="none" w:sz="0" w:space="0" w:color="auto"/>
        <w:right w:val="none" w:sz="0" w:space="0" w:color="auto"/>
      </w:divBdr>
      <w:divsChild>
        <w:div w:id="184633046">
          <w:marLeft w:val="0"/>
          <w:marRight w:val="0"/>
          <w:marTop w:val="0"/>
          <w:marBottom w:val="0"/>
          <w:divBdr>
            <w:top w:val="none" w:sz="0" w:space="0" w:color="auto"/>
            <w:left w:val="none" w:sz="0" w:space="0" w:color="auto"/>
            <w:bottom w:val="none" w:sz="0" w:space="0" w:color="auto"/>
            <w:right w:val="none" w:sz="0" w:space="0" w:color="auto"/>
          </w:divBdr>
          <w:divsChild>
            <w:div w:id="215166053">
              <w:marLeft w:val="0"/>
              <w:marRight w:val="0"/>
              <w:marTop w:val="0"/>
              <w:marBottom w:val="0"/>
              <w:divBdr>
                <w:top w:val="none" w:sz="0" w:space="0" w:color="auto"/>
                <w:left w:val="none" w:sz="0" w:space="0" w:color="auto"/>
                <w:bottom w:val="none" w:sz="0" w:space="0" w:color="auto"/>
                <w:right w:val="none" w:sz="0" w:space="0" w:color="auto"/>
              </w:divBdr>
              <w:divsChild>
                <w:div w:id="140970213">
                  <w:marLeft w:val="0"/>
                  <w:marRight w:val="0"/>
                  <w:marTop w:val="0"/>
                  <w:marBottom w:val="0"/>
                  <w:divBdr>
                    <w:top w:val="none" w:sz="0" w:space="0" w:color="auto"/>
                    <w:left w:val="none" w:sz="0" w:space="0" w:color="auto"/>
                    <w:bottom w:val="none" w:sz="0" w:space="0" w:color="auto"/>
                    <w:right w:val="none" w:sz="0" w:space="0" w:color="auto"/>
                  </w:divBdr>
                </w:div>
              </w:divsChild>
            </w:div>
            <w:div w:id="993988209">
              <w:marLeft w:val="0"/>
              <w:marRight w:val="0"/>
              <w:marTop w:val="0"/>
              <w:marBottom w:val="0"/>
              <w:divBdr>
                <w:top w:val="none" w:sz="0" w:space="0" w:color="auto"/>
                <w:left w:val="none" w:sz="0" w:space="0" w:color="auto"/>
                <w:bottom w:val="none" w:sz="0" w:space="0" w:color="auto"/>
                <w:right w:val="none" w:sz="0" w:space="0" w:color="auto"/>
              </w:divBdr>
              <w:divsChild>
                <w:div w:id="1430812378">
                  <w:marLeft w:val="0"/>
                  <w:marRight w:val="0"/>
                  <w:marTop w:val="0"/>
                  <w:marBottom w:val="0"/>
                  <w:divBdr>
                    <w:top w:val="none" w:sz="0" w:space="0" w:color="auto"/>
                    <w:left w:val="none" w:sz="0" w:space="0" w:color="auto"/>
                    <w:bottom w:val="none" w:sz="0" w:space="0" w:color="auto"/>
                    <w:right w:val="none" w:sz="0" w:space="0" w:color="auto"/>
                  </w:divBdr>
                  <w:divsChild>
                    <w:div w:id="164514156">
                      <w:marLeft w:val="0"/>
                      <w:marRight w:val="0"/>
                      <w:marTop w:val="0"/>
                      <w:marBottom w:val="0"/>
                      <w:divBdr>
                        <w:top w:val="none" w:sz="0" w:space="0" w:color="auto"/>
                        <w:left w:val="none" w:sz="0" w:space="0" w:color="auto"/>
                        <w:bottom w:val="none" w:sz="0" w:space="0" w:color="auto"/>
                        <w:right w:val="none" w:sz="0" w:space="0" w:color="auto"/>
                      </w:divBdr>
                    </w:div>
                    <w:div w:id="1347749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757923">
              <w:marLeft w:val="0"/>
              <w:marRight w:val="0"/>
              <w:marTop w:val="0"/>
              <w:marBottom w:val="0"/>
              <w:divBdr>
                <w:top w:val="none" w:sz="0" w:space="0" w:color="auto"/>
                <w:left w:val="none" w:sz="0" w:space="0" w:color="auto"/>
                <w:bottom w:val="none" w:sz="0" w:space="0" w:color="auto"/>
                <w:right w:val="none" w:sz="0" w:space="0" w:color="auto"/>
              </w:divBdr>
              <w:divsChild>
                <w:div w:id="499346665">
                  <w:marLeft w:val="0"/>
                  <w:marRight w:val="0"/>
                  <w:marTop w:val="0"/>
                  <w:marBottom w:val="0"/>
                  <w:divBdr>
                    <w:top w:val="none" w:sz="0" w:space="0" w:color="auto"/>
                    <w:left w:val="none" w:sz="0" w:space="0" w:color="auto"/>
                    <w:bottom w:val="none" w:sz="0" w:space="0" w:color="auto"/>
                    <w:right w:val="none" w:sz="0" w:space="0" w:color="auto"/>
                  </w:divBdr>
                  <w:divsChild>
                    <w:div w:id="45136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186108">
          <w:marLeft w:val="0"/>
          <w:marRight w:val="0"/>
          <w:marTop w:val="0"/>
          <w:marBottom w:val="0"/>
          <w:divBdr>
            <w:top w:val="single" w:sz="6" w:space="0" w:color="D3D3D3"/>
            <w:left w:val="none" w:sz="0" w:space="0" w:color="auto"/>
            <w:bottom w:val="none" w:sz="0" w:space="0" w:color="auto"/>
            <w:right w:val="none" w:sz="0" w:space="0" w:color="auto"/>
          </w:divBdr>
          <w:divsChild>
            <w:div w:id="803229166">
              <w:marLeft w:val="0"/>
              <w:marRight w:val="0"/>
              <w:marTop w:val="0"/>
              <w:marBottom w:val="0"/>
              <w:divBdr>
                <w:top w:val="none" w:sz="0" w:space="0" w:color="auto"/>
                <w:left w:val="none" w:sz="0" w:space="0" w:color="auto"/>
                <w:bottom w:val="none" w:sz="0" w:space="0" w:color="auto"/>
                <w:right w:val="none" w:sz="0" w:space="0" w:color="auto"/>
              </w:divBdr>
            </w:div>
          </w:divsChild>
        </w:div>
        <w:div w:id="1171213904">
          <w:marLeft w:val="0"/>
          <w:marRight w:val="0"/>
          <w:marTop w:val="0"/>
          <w:marBottom w:val="0"/>
          <w:divBdr>
            <w:top w:val="none" w:sz="0" w:space="0" w:color="auto"/>
            <w:left w:val="none" w:sz="0" w:space="0" w:color="auto"/>
            <w:bottom w:val="none" w:sz="0" w:space="0" w:color="auto"/>
            <w:right w:val="none" w:sz="0" w:space="0" w:color="auto"/>
          </w:divBdr>
          <w:divsChild>
            <w:div w:id="626281873">
              <w:marLeft w:val="0"/>
              <w:marRight w:val="0"/>
              <w:marTop w:val="0"/>
              <w:marBottom w:val="0"/>
              <w:divBdr>
                <w:top w:val="none" w:sz="0" w:space="0" w:color="auto"/>
                <w:left w:val="none" w:sz="0" w:space="0" w:color="auto"/>
                <w:bottom w:val="none" w:sz="0" w:space="0" w:color="auto"/>
                <w:right w:val="none" w:sz="0" w:space="0" w:color="auto"/>
              </w:divBdr>
              <w:divsChild>
                <w:div w:id="1178616611">
                  <w:marLeft w:val="0"/>
                  <w:marRight w:val="0"/>
                  <w:marTop w:val="0"/>
                  <w:marBottom w:val="0"/>
                  <w:divBdr>
                    <w:top w:val="none" w:sz="0" w:space="0" w:color="auto"/>
                    <w:left w:val="none" w:sz="0" w:space="0" w:color="auto"/>
                    <w:bottom w:val="none" w:sz="0" w:space="0" w:color="auto"/>
                    <w:right w:val="none" w:sz="0" w:space="0" w:color="auto"/>
                  </w:divBdr>
                </w:div>
                <w:div w:id="142029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0528160">
      <w:bodyDiv w:val="1"/>
      <w:marLeft w:val="0"/>
      <w:marRight w:val="0"/>
      <w:marTop w:val="0"/>
      <w:marBottom w:val="0"/>
      <w:divBdr>
        <w:top w:val="none" w:sz="0" w:space="0" w:color="auto"/>
        <w:left w:val="none" w:sz="0" w:space="0" w:color="auto"/>
        <w:bottom w:val="none" w:sz="0" w:space="0" w:color="auto"/>
        <w:right w:val="none" w:sz="0" w:space="0" w:color="auto"/>
      </w:divBdr>
    </w:div>
    <w:div w:id="241178856">
      <w:bodyDiv w:val="1"/>
      <w:marLeft w:val="0"/>
      <w:marRight w:val="0"/>
      <w:marTop w:val="0"/>
      <w:marBottom w:val="0"/>
      <w:divBdr>
        <w:top w:val="none" w:sz="0" w:space="0" w:color="auto"/>
        <w:left w:val="none" w:sz="0" w:space="0" w:color="auto"/>
        <w:bottom w:val="none" w:sz="0" w:space="0" w:color="auto"/>
        <w:right w:val="none" w:sz="0" w:space="0" w:color="auto"/>
      </w:divBdr>
    </w:div>
    <w:div w:id="241450178">
      <w:bodyDiv w:val="1"/>
      <w:marLeft w:val="0"/>
      <w:marRight w:val="0"/>
      <w:marTop w:val="0"/>
      <w:marBottom w:val="0"/>
      <w:divBdr>
        <w:top w:val="none" w:sz="0" w:space="0" w:color="auto"/>
        <w:left w:val="none" w:sz="0" w:space="0" w:color="auto"/>
        <w:bottom w:val="none" w:sz="0" w:space="0" w:color="auto"/>
        <w:right w:val="none" w:sz="0" w:space="0" w:color="auto"/>
      </w:divBdr>
    </w:div>
    <w:div w:id="241528582">
      <w:bodyDiv w:val="1"/>
      <w:marLeft w:val="0"/>
      <w:marRight w:val="0"/>
      <w:marTop w:val="0"/>
      <w:marBottom w:val="0"/>
      <w:divBdr>
        <w:top w:val="none" w:sz="0" w:space="0" w:color="auto"/>
        <w:left w:val="none" w:sz="0" w:space="0" w:color="auto"/>
        <w:bottom w:val="none" w:sz="0" w:space="0" w:color="auto"/>
        <w:right w:val="none" w:sz="0" w:space="0" w:color="auto"/>
      </w:divBdr>
      <w:divsChild>
        <w:div w:id="324668099">
          <w:marLeft w:val="-150"/>
          <w:marRight w:val="-150"/>
          <w:marTop w:val="0"/>
          <w:marBottom w:val="0"/>
          <w:divBdr>
            <w:top w:val="none" w:sz="0" w:space="0" w:color="auto"/>
            <w:left w:val="none" w:sz="0" w:space="0" w:color="auto"/>
            <w:bottom w:val="none" w:sz="0" w:space="0" w:color="auto"/>
            <w:right w:val="none" w:sz="0" w:space="0" w:color="auto"/>
          </w:divBdr>
          <w:divsChild>
            <w:div w:id="1134063571">
              <w:marLeft w:val="0"/>
              <w:marRight w:val="0"/>
              <w:marTop w:val="0"/>
              <w:marBottom w:val="0"/>
              <w:divBdr>
                <w:top w:val="none" w:sz="0" w:space="0" w:color="auto"/>
                <w:left w:val="none" w:sz="0" w:space="0" w:color="auto"/>
                <w:bottom w:val="none" w:sz="0" w:space="0" w:color="auto"/>
                <w:right w:val="none" w:sz="0" w:space="0" w:color="auto"/>
              </w:divBdr>
              <w:divsChild>
                <w:div w:id="1401245026">
                  <w:marLeft w:val="0"/>
                  <w:marRight w:val="0"/>
                  <w:marTop w:val="0"/>
                  <w:marBottom w:val="0"/>
                  <w:divBdr>
                    <w:top w:val="none" w:sz="0" w:space="0" w:color="auto"/>
                    <w:left w:val="none" w:sz="0" w:space="0" w:color="auto"/>
                    <w:bottom w:val="none" w:sz="0" w:space="0" w:color="auto"/>
                    <w:right w:val="none" w:sz="0" w:space="0" w:color="auto"/>
                  </w:divBdr>
                  <w:divsChild>
                    <w:div w:id="546991387">
                      <w:marLeft w:val="0"/>
                      <w:marRight w:val="0"/>
                      <w:marTop w:val="0"/>
                      <w:marBottom w:val="0"/>
                      <w:divBdr>
                        <w:top w:val="none" w:sz="0" w:space="0" w:color="auto"/>
                        <w:left w:val="none" w:sz="0" w:space="0" w:color="auto"/>
                        <w:bottom w:val="none" w:sz="0" w:space="0" w:color="auto"/>
                        <w:right w:val="none" w:sz="0" w:space="0" w:color="auto"/>
                      </w:divBdr>
                    </w:div>
                    <w:div w:id="1507475291">
                      <w:marLeft w:val="0"/>
                      <w:marRight w:val="0"/>
                      <w:marTop w:val="0"/>
                      <w:marBottom w:val="0"/>
                      <w:divBdr>
                        <w:top w:val="none" w:sz="0" w:space="0" w:color="auto"/>
                        <w:left w:val="none" w:sz="0" w:space="0" w:color="auto"/>
                        <w:bottom w:val="none" w:sz="0" w:space="0" w:color="auto"/>
                        <w:right w:val="none" w:sz="0" w:space="0" w:color="auto"/>
                      </w:divBdr>
                      <w:divsChild>
                        <w:div w:id="31903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1528642">
      <w:bodyDiv w:val="1"/>
      <w:marLeft w:val="0"/>
      <w:marRight w:val="0"/>
      <w:marTop w:val="0"/>
      <w:marBottom w:val="0"/>
      <w:divBdr>
        <w:top w:val="none" w:sz="0" w:space="0" w:color="auto"/>
        <w:left w:val="none" w:sz="0" w:space="0" w:color="auto"/>
        <w:bottom w:val="none" w:sz="0" w:space="0" w:color="auto"/>
        <w:right w:val="none" w:sz="0" w:space="0" w:color="auto"/>
      </w:divBdr>
      <w:divsChild>
        <w:div w:id="512888997">
          <w:marLeft w:val="0"/>
          <w:marRight w:val="0"/>
          <w:marTop w:val="0"/>
          <w:marBottom w:val="0"/>
          <w:divBdr>
            <w:top w:val="none" w:sz="0" w:space="0" w:color="auto"/>
            <w:left w:val="none" w:sz="0" w:space="0" w:color="auto"/>
            <w:bottom w:val="none" w:sz="0" w:space="0" w:color="auto"/>
            <w:right w:val="none" w:sz="0" w:space="0" w:color="auto"/>
          </w:divBdr>
        </w:div>
      </w:divsChild>
    </w:div>
    <w:div w:id="241836750">
      <w:bodyDiv w:val="1"/>
      <w:marLeft w:val="0"/>
      <w:marRight w:val="0"/>
      <w:marTop w:val="0"/>
      <w:marBottom w:val="0"/>
      <w:divBdr>
        <w:top w:val="none" w:sz="0" w:space="0" w:color="auto"/>
        <w:left w:val="none" w:sz="0" w:space="0" w:color="auto"/>
        <w:bottom w:val="none" w:sz="0" w:space="0" w:color="auto"/>
        <w:right w:val="none" w:sz="0" w:space="0" w:color="auto"/>
      </w:divBdr>
      <w:divsChild>
        <w:div w:id="878710688">
          <w:marLeft w:val="-225"/>
          <w:marRight w:val="-225"/>
          <w:marTop w:val="0"/>
          <w:marBottom w:val="0"/>
          <w:divBdr>
            <w:top w:val="none" w:sz="0" w:space="0" w:color="auto"/>
            <w:left w:val="none" w:sz="0" w:space="0" w:color="auto"/>
            <w:bottom w:val="none" w:sz="0" w:space="0" w:color="auto"/>
            <w:right w:val="none" w:sz="0" w:space="0" w:color="auto"/>
          </w:divBdr>
        </w:div>
      </w:divsChild>
    </w:div>
    <w:div w:id="242299544">
      <w:bodyDiv w:val="1"/>
      <w:marLeft w:val="0"/>
      <w:marRight w:val="0"/>
      <w:marTop w:val="0"/>
      <w:marBottom w:val="0"/>
      <w:divBdr>
        <w:top w:val="none" w:sz="0" w:space="0" w:color="auto"/>
        <w:left w:val="none" w:sz="0" w:space="0" w:color="auto"/>
        <w:bottom w:val="none" w:sz="0" w:space="0" w:color="auto"/>
        <w:right w:val="none" w:sz="0" w:space="0" w:color="auto"/>
      </w:divBdr>
    </w:div>
    <w:div w:id="242494608">
      <w:bodyDiv w:val="1"/>
      <w:marLeft w:val="0"/>
      <w:marRight w:val="0"/>
      <w:marTop w:val="0"/>
      <w:marBottom w:val="0"/>
      <w:divBdr>
        <w:top w:val="none" w:sz="0" w:space="0" w:color="auto"/>
        <w:left w:val="none" w:sz="0" w:space="0" w:color="auto"/>
        <w:bottom w:val="none" w:sz="0" w:space="0" w:color="auto"/>
        <w:right w:val="none" w:sz="0" w:space="0" w:color="auto"/>
      </w:divBdr>
      <w:divsChild>
        <w:div w:id="309479326">
          <w:marLeft w:val="-150"/>
          <w:marRight w:val="-150"/>
          <w:marTop w:val="0"/>
          <w:marBottom w:val="0"/>
          <w:divBdr>
            <w:top w:val="none" w:sz="0" w:space="0" w:color="auto"/>
            <w:left w:val="none" w:sz="0" w:space="0" w:color="auto"/>
            <w:bottom w:val="none" w:sz="0" w:space="0" w:color="auto"/>
            <w:right w:val="none" w:sz="0" w:space="0" w:color="auto"/>
          </w:divBdr>
          <w:divsChild>
            <w:div w:id="1078288451">
              <w:marLeft w:val="0"/>
              <w:marRight w:val="0"/>
              <w:marTop w:val="0"/>
              <w:marBottom w:val="0"/>
              <w:divBdr>
                <w:top w:val="none" w:sz="0" w:space="0" w:color="auto"/>
                <w:left w:val="none" w:sz="0" w:space="0" w:color="auto"/>
                <w:bottom w:val="none" w:sz="0" w:space="0" w:color="auto"/>
                <w:right w:val="none" w:sz="0" w:space="0" w:color="auto"/>
              </w:divBdr>
              <w:divsChild>
                <w:div w:id="485900424">
                  <w:marLeft w:val="0"/>
                  <w:marRight w:val="0"/>
                  <w:marTop w:val="0"/>
                  <w:marBottom w:val="0"/>
                  <w:divBdr>
                    <w:top w:val="none" w:sz="0" w:space="0" w:color="auto"/>
                    <w:left w:val="none" w:sz="0" w:space="0" w:color="auto"/>
                    <w:bottom w:val="none" w:sz="0" w:space="0" w:color="auto"/>
                    <w:right w:val="none" w:sz="0" w:space="0" w:color="auto"/>
                  </w:divBdr>
                  <w:divsChild>
                    <w:div w:id="628171614">
                      <w:marLeft w:val="0"/>
                      <w:marRight w:val="0"/>
                      <w:marTop w:val="0"/>
                      <w:marBottom w:val="0"/>
                      <w:divBdr>
                        <w:top w:val="none" w:sz="0" w:space="0" w:color="auto"/>
                        <w:left w:val="none" w:sz="0" w:space="0" w:color="auto"/>
                        <w:bottom w:val="none" w:sz="0" w:space="0" w:color="auto"/>
                        <w:right w:val="none" w:sz="0" w:space="0" w:color="auto"/>
                      </w:divBdr>
                      <w:divsChild>
                        <w:div w:id="1854416136">
                          <w:marLeft w:val="0"/>
                          <w:marRight w:val="0"/>
                          <w:marTop w:val="0"/>
                          <w:marBottom w:val="0"/>
                          <w:divBdr>
                            <w:top w:val="none" w:sz="0" w:space="0" w:color="auto"/>
                            <w:left w:val="none" w:sz="0" w:space="0" w:color="auto"/>
                            <w:bottom w:val="none" w:sz="0" w:space="0" w:color="auto"/>
                            <w:right w:val="none" w:sz="0" w:space="0" w:color="auto"/>
                          </w:divBdr>
                        </w:div>
                      </w:divsChild>
                    </w:div>
                    <w:div w:id="1308588675">
                      <w:marLeft w:val="0"/>
                      <w:marRight w:val="0"/>
                      <w:marTop w:val="0"/>
                      <w:marBottom w:val="0"/>
                      <w:divBdr>
                        <w:top w:val="none" w:sz="0" w:space="0" w:color="auto"/>
                        <w:left w:val="none" w:sz="0" w:space="0" w:color="auto"/>
                        <w:bottom w:val="none" w:sz="0" w:space="0" w:color="auto"/>
                        <w:right w:val="none" w:sz="0" w:space="0" w:color="auto"/>
                      </w:divBdr>
                      <w:divsChild>
                        <w:div w:id="191072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9897013">
              <w:marLeft w:val="0"/>
              <w:marRight w:val="0"/>
              <w:marTop w:val="0"/>
              <w:marBottom w:val="0"/>
              <w:divBdr>
                <w:top w:val="none" w:sz="0" w:space="0" w:color="auto"/>
                <w:left w:val="none" w:sz="0" w:space="0" w:color="auto"/>
                <w:bottom w:val="none" w:sz="0" w:space="0" w:color="auto"/>
                <w:right w:val="none" w:sz="0" w:space="0" w:color="auto"/>
              </w:divBdr>
              <w:divsChild>
                <w:div w:id="1319572778">
                  <w:marLeft w:val="0"/>
                  <w:marRight w:val="0"/>
                  <w:marTop w:val="0"/>
                  <w:marBottom w:val="0"/>
                  <w:divBdr>
                    <w:top w:val="none" w:sz="0" w:space="0" w:color="auto"/>
                    <w:left w:val="none" w:sz="0" w:space="0" w:color="auto"/>
                    <w:bottom w:val="none" w:sz="0" w:space="0" w:color="auto"/>
                    <w:right w:val="none" w:sz="0" w:space="0" w:color="auto"/>
                  </w:divBdr>
                  <w:divsChild>
                    <w:div w:id="551776116">
                      <w:marLeft w:val="0"/>
                      <w:marRight w:val="0"/>
                      <w:marTop w:val="0"/>
                      <w:marBottom w:val="0"/>
                      <w:divBdr>
                        <w:top w:val="none" w:sz="0" w:space="0" w:color="auto"/>
                        <w:left w:val="none" w:sz="0" w:space="0" w:color="auto"/>
                        <w:bottom w:val="none" w:sz="0" w:space="0" w:color="auto"/>
                        <w:right w:val="none" w:sz="0" w:space="0" w:color="auto"/>
                      </w:divBdr>
                      <w:divsChild>
                        <w:div w:id="980842495">
                          <w:marLeft w:val="0"/>
                          <w:marRight w:val="0"/>
                          <w:marTop w:val="0"/>
                          <w:marBottom w:val="0"/>
                          <w:divBdr>
                            <w:top w:val="none" w:sz="0" w:space="0" w:color="auto"/>
                            <w:left w:val="none" w:sz="0" w:space="0" w:color="auto"/>
                            <w:bottom w:val="none" w:sz="0" w:space="0" w:color="auto"/>
                            <w:right w:val="none" w:sz="0" w:space="0" w:color="auto"/>
                          </w:divBdr>
                          <w:divsChild>
                            <w:div w:id="220943539">
                              <w:marLeft w:val="0"/>
                              <w:marRight w:val="0"/>
                              <w:marTop w:val="0"/>
                              <w:marBottom w:val="0"/>
                              <w:divBdr>
                                <w:top w:val="none" w:sz="0" w:space="0" w:color="auto"/>
                                <w:left w:val="none" w:sz="0" w:space="0" w:color="auto"/>
                                <w:bottom w:val="none" w:sz="0" w:space="0" w:color="auto"/>
                                <w:right w:val="none" w:sz="0" w:space="0" w:color="auto"/>
                              </w:divBdr>
                            </w:div>
                            <w:div w:id="779761404">
                              <w:marLeft w:val="0"/>
                              <w:marRight w:val="0"/>
                              <w:marTop w:val="0"/>
                              <w:marBottom w:val="0"/>
                              <w:divBdr>
                                <w:top w:val="none" w:sz="0" w:space="0" w:color="auto"/>
                                <w:left w:val="none" w:sz="0" w:space="0" w:color="auto"/>
                                <w:bottom w:val="none" w:sz="0" w:space="0" w:color="auto"/>
                                <w:right w:val="none" w:sz="0" w:space="0" w:color="auto"/>
                              </w:divBdr>
                            </w:div>
                            <w:div w:id="1322585697">
                              <w:marLeft w:val="0"/>
                              <w:marRight w:val="0"/>
                              <w:marTop w:val="0"/>
                              <w:marBottom w:val="0"/>
                              <w:divBdr>
                                <w:top w:val="none" w:sz="0" w:space="0" w:color="auto"/>
                                <w:left w:val="none" w:sz="0" w:space="0" w:color="auto"/>
                                <w:bottom w:val="none" w:sz="0" w:space="0" w:color="auto"/>
                                <w:right w:val="none" w:sz="0" w:space="0" w:color="auto"/>
                              </w:divBdr>
                            </w:div>
                            <w:div w:id="1408264620">
                              <w:marLeft w:val="0"/>
                              <w:marRight w:val="0"/>
                              <w:marTop w:val="0"/>
                              <w:marBottom w:val="0"/>
                              <w:divBdr>
                                <w:top w:val="none" w:sz="0" w:space="0" w:color="auto"/>
                                <w:left w:val="none" w:sz="0" w:space="0" w:color="auto"/>
                                <w:bottom w:val="none" w:sz="0" w:space="0" w:color="auto"/>
                                <w:right w:val="none" w:sz="0" w:space="0" w:color="auto"/>
                              </w:divBdr>
                            </w:div>
                            <w:div w:id="2040231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137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647844">
          <w:marLeft w:val="-150"/>
          <w:marRight w:val="-150"/>
          <w:marTop w:val="0"/>
          <w:marBottom w:val="0"/>
          <w:divBdr>
            <w:top w:val="none" w:sz="0" w:space="0" w:color="auto"/>
            <w:left w:val="none" w:sz="0" w:space="0" w:color="auto"/>
            <w:bottom w:val="none" w:sz="0" w:space="0" w:color="auto"/>
            <w:right w:val="none" w:sz="0" w:space="0" w:color="auto"/>
          </w:divBdr>
          <w:divsChild>
            <w:div w:id="956519558">
              <w:marLeft w:val="0"/>
              <w:marRight w:val="0"/>
              <w:marTop w:val="0"/>
              <w:marBottom w:val="0"/>
              <w:divBdr>
                <w:top w:val="none" w:sz="0" w:space="0" w:color="auto"/>
                <w:left w:val="none" w:sz="0" w:space="0" w:color="auto"/>
                <w:bottom w:val="none" w:sz="0" w:space="0" w:color="auto"/>
                <w:right w:val="none" w:sz="0" w:space="0" w:color="auto"/>
              </w:divBdr>
              <w:divsChild>
                <w:div w:id="298725747">
                  <w:marLeft w:val="0"/>
                  <w:marRight w:val="0"/>
                  <w:marTop w:val="0"/>
                  <w:marBottom w:val="0"/>
                  <w:divBdr>
                    <w:top w:val="none" w:sz="0" w:space="0" w:color="auto"/>
                    <w:left w:val="none" w:sz="0" w:space="0" w:color="auto"/>
                    <w:bottom w:val="none" w:sz="0" w:space="0" w:color="auto"/>
                    <w:right w:val="none" w:sz="0" w:space="0" w:color="auto"/>
                  </w:divBdr>
                  <w:divsChild>
                    <w:div w:id="1440298949">
                      <w:marLeft w:val="0"/>
                      <w:marRight w:val="0"/>
                      <w:marTop w:val="0"/>
                      <w:marBottom w:val="0"/>
                      <w:divBdr>
                        <w:top w:val="none" w:sz="0" w:space="0" w:color="auto"/>
                        <w:left w:val="none" w:sz="0" w:space="0" w:color="auto"/>
                        <w:bottom w:val="none" w:sz="0" w:space="0" w:color="auto"/>
                        <w:right w:val="none" w:sz="0" w:space="0" w:color="auto"/>
                      </w:divBdr>
                    </w:div>
                  </w:divsChild>
                </w:div>
                <w:div w:id="610824001">
                  <w:marLeft w:val="0"/>
                  <w:marRight w:val="0"/>
                  <w:marTop w:val="0"/>
                  <w:marBottom w:val="0"/>
                  <w:divBdr>
                    <w:top w:val="none" w:sz="0" w:space="0" w:color="auto"/>
                    <w:left w:val="none" w:sz="0" w:space="0" w:color="auto"/>
                    <w:bottom w:val="none" w:sz="0" w:space="0" w:color="auto"/>
                    <w:right w:val="none" w:sz="0" w:space="0" w:color="auto"/>
                  </w:divBdr>
                  <w:divsChild>
                    <w:div w:id="626160897">
                      <w:marLeft w:val="0"/>
                      <w:marRight w:val="0"/>
                      <w:marTop w:val="0"/>
                      <w:marBottom w:val="0"/>
                      <w:divBdr>
                        <w:top w:val="none" w:sz="0" w:space="0" w:color="auto"/>
                        <w:left w:val="none" w:sz="0" w:space="0" w:color="auto"/>
                        <w:bottom w:val="none" w:sz="0" w:space="0" w:color="auto"/>
                        <w:right w:val="none" w:sz="0" w:space="0" w:color="auto"/>
                      </w:divBdr>
                      <w:divsChild>
                        <w:div w:id="657617912">
                          <w:marLeft w:val="0"/>
                          <w:marRight w:val="0"/>
                          <w:marTop w:val="0"/>
                          <w:marBottom w:val="0"/>
                          <w:divBdr>
                            <w:top w:val="none" w:sz="0" w:space="0" w:color="auto"/>
                            <w:left w:val="none" w:sz="0" w:space="0" w:color="auto"/>
                            <w:bottom w:val="none" w:sz="0" w:space="0" w:color="auto"/>
                            <w:right w:val="none" w:sz="0" w:space="0" w:color="auto"/>
                          </w:divBdr>
                        </w:div>
                      </w:divsChild>
                    </w:div>
                    <w:div w:id="106352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5041419">
      <w:bodyDiv w:val="1"/>
      <w:marLeft w:val="0"/>
      <w:marRight w:val="0"/>
      <w:marTop w:val="0"/>
      <w:marBottom w:val="0"/>
      <w:divBdr>
        <w:top w:val="none" w:sz="0" w:space="0" w:color="auto"/>
        <w:left w:val="none" w:sz="0" w:space="0" w:color="auto"/>
        <w:bottom w:val="none" w:sz="0" w:space="0" w:color="auto"/>
        <w:right w:val="none" w:sz="0" w:space="0" w:color="auto"/>
      </w:divBdr>
      <w:divsChild>
        <w:div w:id="382602384">
          <w:marLeft w:val="-133"/>
          <w:marRight w:val="-133"/>
          <w:marTop w:val="0"/>
          <w:marBottom w:val="0"/>
          <w:divBdr>
            <w:top w:val="none" w:sz="0" w:space="0" w:color="auto"/>
            <w:left w:val="none" w:sz="0" w:space="0" w:color="auto"/>
            <w:bottom w:val="none" w:sz="0" w:space="0" w:color="auto"/>
            <w:right w:val="none" w:sz="0" w:space="0" w:color="auto"/>
          </w:divBdr>
          <w:divsChild>
            <w:div w:id="44136340">
              <w:marLeft w:val="0"/>
              <w:marRight w:val="0"/>
              <w:marTop w:val="0"/>
              <w:marBottom w:val="0"/>
              <w:divBdr>
                <w:top w:val="none" w:sz="0" w:space="0" w:color="auto"/>
                <w:left w:val="none" w:sz="0" w:space="0" w:color="auto"/>
                <w:bottom w:val="none" w:sz="0" w:space="0" w:color="auto"/>
                <w:right w:val="none" w:sz="0" w:space="0" w:color="auto"/>
              </w:divBdr>
              <w:divsChild>
                <w:div w:id="97191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410504">
          <w:marLeft w:val="-133"/>
          <w:marRight w:val="-133"/>
          <w:marTop w:val="0"/>
          <w:marBottom w:val="0"/>
          <w:divBdr>
            <w:top w:val="none" w:sz="0" w:space="0" w:color="auto"/>
            <w:left w:val="none" w:sz="0" w:space="0" w:color="auto"/>
            <w:bottom w:val="none" w:sz="0" w:space="0" w:color="auto"/>
            <w:right w:val="none" w:sz="0" w:space="0" w:color="auto"/>
          </w:divBdr>
        </w:div>
      </w:divsChild>
    </w:div>
    <w:div w:id="245070584">
      <w:bodyDiv w:val="1"/>
      <w:marLeft w:val="0"/>
      <w:marRight w:val="0"/>
      <w:marTop w:val="0"/>
      <w:marBottom w:val="0"/>
      <w:divBdr>
        <w:top w:val="none" w:sz="0" w:space="0" w:color="auto"/>
        <w:left w:val="none" w:sz="0" w:space="0" w:color="auto"/>
        <w:bottom w:val="none" w:sz="0" w:space="0" w:color="auto"/>
        <w:right w:val="none" w:sz="0" w:space="0" w:color="auto"/>
      </w:divBdr>
      <w:divsChild>
        <w:div w:id="470829223">
          <w:marLeft w:val="-225"/>
          <w:marRight w:val="-225"/>
          <w:marTop w:val="0"/>
          <w:marBottom w:val="0"/>
          <w:divBdr>
            <w:top w:val="none" w:sz="0" w:space="0" w:color="auto"/>
            <w:left w:val="none" w:sz="0" w:space="0" w:color="auto"/>
            <w:bottom w:val="none" w:sz="0" w:space="0" w:color="auto"/>
            <w:right w:val="none" w:sz="0" w:space="0" w:color="auto"/>
          </w:divBdr>
        </w:div>
        <w:div w:id="1884323679">
          <w:marLeft w:val="-225"/>
          <w:marRight w:val="-225"/>
          <w:marTop w:val="0"/>
          <w:marBottom w:val="0"/>
          <w:divBdr>
            <w:top w:val="none" w:sz="0" w:space="0" w:color="auto"/>
            <w:left w:val="none" w:sz="0" w:space="0" w:color="auto"/>
            <w:bottom w:val="none" w:sz="0" w:space="0" w:color="auto"/>
            <w:right w:val="none" w:sz="0" w:space="0" w:color="auto"/>
          </w:divBdr>
          <w:divsChild>
            <w:div w:id="1847478020">
              <w:marLeft w:val="0"/>
              <w:marRight w:val="0"/>
              <w:marTop w:val="0"/>
              <w:marBottom w:val="0"/>
              <w:divBdr>
                <w:top w:val="none" w:sz="0" w:space="0" w:color="auto"/>
                <w:left w:val="none" w:sz="0" w:space="0" w:color="auto"/>
                <w:bottom w:val="none" w:sz="0" w:space="0" w:color="auto"/>
                <w:right w:val="none" w:sz="0" w:space="0" w:color="auto"/>
              </w:divBdr>
              <w:divsChild>
                <w:div w:id="876435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386021">
      <w:bodyDiv w:val="1"/>
      <w:marLeft w:val="0"/>
      <w:marRight w:val="0"/>
      <w:marTop w:val="0"/>
      <w:marBottom w:val="0"/>
      <w:divBdr>
        <w:top w:val="none" w:sz="0" w:space="0" w:color="auto"/>
        <w:left w:val="none" w:sz="0" w:space="0" w:color="auto"/>
        <w:bottom w:val="none" w:sz="0" w:space="0" w:color="auto"/>
        <w:right w:val="none" w:sz="0" w:space="0" w:color="auto"/>
      </w:divBdr>
      <w:divsChild>
        <w:div w:id="158010008">
          <w:marLeft w:val="-225"/>
          <w:marRight w:val="-225"/>
          <w:marTop w:val="0"/>
          <w:marBottom w:val="0"/>
          <w:divBdr>
            <w:top w:val="none" w:sz="0" w:space="0" w:color="auto"/>
            <w:left w:val="none" w:sz="0" w:space="0" w:color="auto"/>
            <w:bottom w:val="none" w:sz="0" w:space="0" w:color="auto"/>
            <w:right w:val="none" w:sz="0" w:space="0" w:color="auto"/>
          </w:divBdr>
        </w:div>
        <w:div w:id="2135564411">
          <w:marLeft w:val="-225"/>
          <w:marRight w:val="-225"/>
          <w:marTop w:val="0"/>
          <w:marBottom w:val="0"/>
          <w:divBdr>
            <w:top w:val="none" w:sz="0" w:space="0" w:color="auto"/>
            <w:left w:val="none" w:sz="0" w:space="0" w:color="auto"/>
            <w:bottom w:val="none" w:sz="0" w:space="0" w:color="auto"/>
            <w:right w:val="none" w:sz="0" w:space="0" w:color="auto"/>
          </w:divBdr>
          <w:divsChild>
            <w:div w:id="933827472">
              <w:marLeft w:val="0"/>
              <w:marRight w:val="0"/>
              <w:marTop w:val="0"/>
              <w:marBottom w:val="0"/>
              <w:divBdr>
                <w:top w:val="none" w:sz="0" w:space="0" w:color="auto"/>
                <w:left w:val="none" w:sz="0" w:space="0" w:color="auto"/>
                <w:bottom w:val="none" w:sz="0" w:space="0" w:color="auto"/>
                <w:right w:val="none" w:sz="0" w:space="0" w:color="auto"/>
              </w:divBdr>
              <w:divsChild>
                <w:div w:id="371346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573197">
      <w:bodyDiv w:val="1"/>
      <w:marLeft w:val="0"/>
      <w:marRight w:val="0"/>
      <w:marTop w:val="0"/>
      <w:marBottom w:val="0"/>
      <w:divBdr>
        <w:top w:val="none" w:sz="0" w:space="0" w:color="auto"/>
        <w:left w:val="none" w:sz="0" w:space="0" w:color="auto"/>
        <w:bottom w:val="none" w:sz="0" w:space="0" w:color="auto"/>
        <w:right w:val="none" w:sz="0" w:space="0" w:color="auto"/>
      </w:divBdr>
      <w:divsChild>
        <w:div w:id="291718161">
          <w:marLeft w:val="0"/>
          <w:marRight w:val="0"/>
          <w:marTop w:val="0"/>
          <w:marBottom w:val="0"/>
          <w:divBdr>
            <w:top w:val="none" w:sz="0" w:space="0" w:color="auto"/>
            <w:left w:val="none" w:sz="0" w:space="0" w:color="auto"/>
            <w:bottom w:val="none" w:sz="0" w:space="0" w:color="auto"/>
            <w:right w:val="none" w:sz="0" w:space="0" w:color="auto"/>
          </w:divBdr>
          <w:divsChild>
            <w:div w:id="165681140">
              <w:marLeft w:val="0"/>
              <w:marRight w:val="0"/>
              <w:marTop w:val="0"/>
              <w:marBottom w:val="240"/>
              <w:divBdr>
                <w:top w:val="none" w:sz="0" w:space="0" w:color="auto"/>
                <w:left w:val="none" w:sz="0" w:space="0" w:color="auto"/>
                <w:bottom w:val="none" w:sz="0" w:space="0" w:color="auto"/>
                <w:right w:val="none" w:sz="0" w:space="0" w:color="auto"/>
              </w:divBdr>
              <w:divsChild>
                <w:div w:id="451169123">
                  <w:marLeft w:val="0"/>
                  <w:marRight w:val="0"/>
                  <w:marTop w:val="0"/>
                  <w:marBottom w:val="0"/>
                  <w:divBdr>
                    <w:top w:val="none" w:sz="0" w:space="0" w:color="auto"/>
                    <w:left w:val="none" w:sz="0" w:space="0" w:color="auto"/>
                    <w:bottom w:val="none" w:sz="0" w:space="0" w:color="auto"/>
                    <w:right w:val="none" w:sz="0" w:space="0" w:color="auto"/>
                  </w:divBdr>
                </w:div>
                <w:div w:id="1027174708">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573205854">
          <w:marLeft w:val="0"/>
          <w:marRight w:val="0"/>
          <w:marTop w:val="0"/>
          <w:marBottom w:val="315"/>
          <w:divBdr>
            <w:top w:val="none" w:sz="0" w:space="0" w:color="auto"/>
            <w:left w:val="none" w:sz="0" w:space="0" w:color="auto"/>
            <w:bottom w:val="none" w:sz="0" w:space="0" w:color="auto"/>
            <w:right w:val="none" w:sz="0" w:space="0" w:color="auto"/>
          </w:divBdr>
        </w:div>
      </w:divsChild>
    </w:div>
    <w:div w:id="245657357">
      <w:bodyDiv w:val="1"/>
      <w:marLeft w:val="0"/>
      <w:marRight w:val="0"/>
      <w:marTop w:val="0"/>
      <w:marBottom w:val="0"/>
      <w:divBdr>
        <w:top w:val="none" w:sz="0" w:space="0" w:color="auto"/>
        <w:left w:val="none" w:sz="0" w:space="0" w:color="auto"/>
        <w:bottom w:val="none" w:sz="0" w:space="0" w:color="auto"/>
        <w:right w:val="none" w:sz="0" w:space="0" w:color="auto"/>
      </w:divBdr>
      <w:divsChild>
        <w:div w:id="138693324">
          <w:marLeft w:val="0"/>
          <w:marRight w:val="0"/>
          <w:marTop w:val="0"/>
          <w:marBottom w:val="450"/>
          <w:divBdr>
            <w:top w:val="none" w:sz="0" w:space="0" w:color="auto"/>
            <w:left w:val="none" w:sz="0" w:space="0" w:color="auto"/>
            <w:bottom w:val="none" w:sz="0" w:space="0" w:color="auto"/>
            <w:right w:val="none" w:sz="0" w:space="0" w:color="auto"/>
          </w:divBdr>
          <w:divsChild>
            <w:div w:id="924651581">
              <w:marLeft w:val="-45"/>
              <w:marRight w:val="-45"/>
              <w:marTop w:val="0"/>
              <w:marBottom w:val="0"/>
              <w:divBdr>
                <w:top w:val="none" w:sz="0" w:space="0" w:color="auto"/>
                <w:left w:val="none" w:sz="0" w:space="0" w:color="auto"/>
                <w:bottom w:val="none" w:sz="0" w:space="0" w:color="auto"/>
                <w:right w:val="none" w:sz="0" w:space="0" w:color="auto"/>
              </w:divBdr>
              <w:divsChild>
                <w:div w:id="59115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749333">
          <w:marLeft w:val="0"/>
          <w:marRight w:val="0"/>
          <w:marTop w:val="315"/>
          <w:marBottom w:val="0"/>
          <w:divBdr>
            <w:top w:val="none" w:sz="0" w:space="0" w:color="auto"/>
            <w:left w:val="none" w:sz="0" w:space="0" w:color="auto"/>
            <w:bottom w:val="none" w:sz="0" w:space="0" w:color="auto"/>
            <w:right w:val="none" w:sz="0" w:space="0" w:color="auto"/>
          </w:divBdr>
          <w:divsChild>
            <w:div w:id="2641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917093">
      <w:bodyDiv w:val="1"/>
      <w:marLeft w:val="0"/>
      <w:marRight w:val="0"/>
      <w:marTop w:val="0"/>
      <w:marBottom w:val="0"/>
      <w:divBdr>
        <w:top w:val="none" w:sz="0" w:space="0" w:color="auto"/>
        <w:left w:val="none" w:sz="0" w:space="0" w:color="auto"/>
        <w:bottom w:val="none" w:sz="0" w:space="0" w:color="auto"/>
        <w:right w:val="none" w:sz="0" w:space="0" w:color="auto"/>
      </w:divBdr>
      <w:divsChild>
        <w:div w:id="1211923508">
          <w:marLeft w:val="0"/>
          <w:marRight w:val="0"/>
          <w:marTop w:val="0"/>
          <w:marBottom w:val="0"/>
          <w:divBdr>
            <w:top w:val="none" w:sz="0" w:space="0" w:color="auto"/>
            <w:left w:val="none" w:sz="0" w:space="0" w:color="auto"/>
            <w:bottom w:val="none" w:sz="0" w:space="0" w:color="auto"/>
            <w:right w:val="none" w:sz="0" w:space="0" w:color="auto"/>
          </w:divBdr>
        </w:div>
      </w:divsChild>
    </w:div>
    <w:div w:id="247084278">
      <w:bodyDiv w:val="1"/>
      <w:marLeft w:val="0"/>
      <w:marRight w:val="0"/>
      <w:marTop w:val="0"/>
      <w:marBottom w:val="0"/>
      <w:divBdr>
        <w:top w:val="none" w:sz="0" w:space="0" w:color="auto"/>
        <w:left w:val="none" w:sz="0" w:space="0" w:color="auto"/>
        <w:bottom w:val="none" w:sz="0" w:space="0" w:color="auto"/>
        <w:right w:val="none" w:sz="0" w:space="0" w:color="auto"/>
      </w:divBdr>
      <w:divsChild>
        <w:div w:id="749545112">
          <w:marLeft w:val="0"/>
          <w:marRight w:val="0"/>
          <w:marTop w:val="0"/>
          <w:marBottom w:val="0"/>
          <w:divBdr>
            <w:top w:val="none" w:sz="0" w:space="0" w:color="auto"/>
            <w:left w:val="none" w:sz="0" w:space="0" w:color="auto"/>
            <w:bottom w:val="none" w:sz="0" w:space="0" w:color="auto"/>
            <w:right w:val="none" w:sz="0" w:space="0" w:color="auto"/>
          </w:divBdr>
        </w:div>
        <w:div w:id="1490975870">
          <w:marLeft w:val="0"/>
          <w:marRight w:val="0"/>
          <w:marTop w:val="0"/>
          <w:marBottom w:val="0"/>
          <w:divBdr>
            <w:top w:val="none" w:sz="0" w:space="0" w:color="auto"/>
            <w:left w:val="none" w:sz="0" w:space="0" w:color="auto"/>
            <w:bottom w:val="none" w:sz="0" w:space="0" w:color="auto"/>
            <w:right w:val="none" w:sz="0" w:space="0" w:color="auto"/>
          </w:divBdr>
          <w:divsChild>
            <w:div w:id="16155004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47542355">
      <w:bodyDiv w:val="1"/>
      <w:marLeft w:val="0"/>
      <w:marRight w:val="0"/>
      <w:marTop w:val="0"/>
      <w:marBottom w:val="0"/>
      <w:divBdr>
        <w:top w:val="none" w:sz="0" w:space="0" w:color="auto"/>
        <w:left w:val="none" w:sz="0" w:space="0" w:color="auto"/>
        <w:bottom w:val="none" w:sz="0" w:space="0" w:color="auto"/>
        <w:right w:val="none" w:sz="0" w:space="0" w:color="auto"/>
      </w:divBdr>
      <w:divsChild>
        <w:div w:id="498270375">
          <w:marLeft w:val="0"/>
          <w:marRight w:val="0"/>
          <w:marTop w:val="315"/>
          <w:marBottom w:val="0"/>
          <w:divBdr>
            <w:top w:val="none" w:sz="0" w:space="0" w:color="auto"/>
            <w:left w:val="none" w:sz="0" w:space="0" w:color="auto"/>
            <w:bottom w:val="none" w:sz="0" w:space="0" w:color="auto"/>
            <w:right w:val="none" w:sz="0" w:space="0" w:color="auto"/>
          </w:divBdr>
          <w:divsChild>
            <w:div w:id="818114262">
              <w:marLeft w:val="0"/>
              <w:marRight w:val="0"/>
              <w:marTop w:val="0"/>
              <w:marBottom w:val="0"/>
              <w:divBdr>
                <w:top w:val="none" w:sz="0" w:space="0" w:color="auto"/>
                <w:left w:val="none" w:sz="0" w:space="0" w:color="auto"/>
                <w:bottom w:val="none" w:sz="0" w:space="0" w:color="auto"/>
                <w:right w:val="none" w:sz="0" w:space="0" w:color="auto"/>
              </w:divBdr>
            </w:div>
          </w:divsChild>
        </w:div>
        <w:div w:id="617612307">
          <w:marLeft w:val="0"/>
          <w:marRight w:val="0"/>
          <w:marTop w:val="0"/>
          <w:marBottom w:val="0"/>
          <w:divBdr>
            <w:top w:val="none" w:sz="0" w:space="0" w:color="auto"/>
            <w:left w:val="none" w:sz="0" w:space="0" w:color="auto"/>
            <w:bottom w:val="none" w:sz="0" w:space="0" w:color="auto"/>
            <w:right w:val="none" w:sz="0" w:space="0" w:color="auto"/>
          </w:divBdr>
          <w:divsChild>
            <w:div w:id="24438636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247689972">
      <w:bodyDiv w:val="1"/>
      <w:marLeft w:val="0"/>
      <w:marRight w:val="0"/>
      <w:marTop w:val="0"/>
      <w:marBottom w:val="0"/>
      <w:divBdr>
        <w:top w:val="none" w:sz="0" w:space="0" w:color="auto"/>
        <w:left w:val="none" w:sz="0" w:space="0" w:color="auto"/>
        <w:bottom w:val="none" w:sz="0" w:space="0" w:color="auto"/>
        <w:right w:val="none" w:sz="0" w:space="0" w:color="auto"/>
      </w:divBdr>
      <w:divsChild>
        <w:div w:id="1835105950">
          <w:marLeft w:val="0"/>
          <w:marRight w:val="0"/>
          <w:marTop w:val="0"/>
          <w:marBottom w:val="0"/>
          <w:divBdr>
            <w:top w:val="none" w:sz="0" w:space="0" w:color="auto"/>
            <w:left w:val="none" w:sz="0" w:space="0" w:color="auto"/>
            <w:bottom w:val="none" w:sz="0" w:space="0" w:color="auto"/>
            <w:right w:val="none" w:sz="0" w:space="0" w:color="auto"/>
          </w:divBdr>
          <w:divsChild>
            <w:div w:id="734668038">
              <w:marLeft w:val="0"/>
              <w:marRight w:val="0"/>
              <w:marTop w:val="180"/>
              <w:marBottom w:val="180"/>
              <w:divBdr>
                <w:top w:val="none" w:sz="0" w:space="0" w:color="auto"/>
                <w:left w:val="none" w:sz="0" w:space="0" w:color="auto"/>
                <w:bottom w:val="none" w:sz="0" w:space="0" w:color="auto"/>
                <w:right w:val="none" w:sz="0" w:space="0" w:color="auto"/>
              </w:divBdr>
              <w:divsChild>
                <w:div w:id="1359695351">
                  <w:marLeft w:val="0"/>
                  <w:marRight w:val="0"/>
                  <w:marTop w:val="0"/>
                  <w:marBottom w:val="0"/>
                  <w:divBdr>
                    <w:top w:val="none" w:sz="0" w:space="0" w:color="auto"/>
                    <w:left w:val="none" w:sz="0" w:space="0" w:color="auto"/>
                    <w:bottom w:val="none" w:sz="0" w:space="0" w:color="auto"/>
                    <w:right w:val="none" w:sz="0" w:space="0" w:color="auto"/>
                  </w:divBdr>
                  <w:divsChild>
                    <w:div w:id="315840958">
                      <w:marLeft w:val="0"/>
                      <w:marRight w:val="0"/>
                      <w:marTop w:val="0"/>
                      <w:marBottom w:val="0"/>
                      <w:divBdr>
                        <w:top w:val="none" w:sz="0" w:space="0" w:color="auto"/>
                        <w:left w:val="none" w:sz="0" w:space="0" w:color="auto"/>
                        <w:bottom w:val="none" w:sz="0" w:space="0" w:color="auto"/>
                        <w:right w:val="none" w:sz="0" w:space="0" w:color="auto"/>
                      </w:divBdr>
                      <w:divsChild>
                        <w:div w:id="32528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7073880">
          <w:marLeft w:val="0"/>
          <w:marRight w:val="0"/>
          <w:marTop w:val="0"/>
          <w:marBottom w:val="0"/>
          <w:divBdr>
            <w:top w:val="none" w:sz="0" w:space="0" w:color="auto"/>
            <w:left w:val="none" w:sz="0" w:space="0" w:color="auto"/>
            <w:bottom w:val="none" w:sz="0" w:space="0" w:color="auto"/>
            <w:right w:val="none" w:sz="0" w:space="0" w:color="auto"/>
          </w:divBdr>
          <w:divsChild>
            <w:div w:id="1835300663">
              <w:marLeft w:val="0"/>
              <w:marRight w:val="0"/>
              <w:marTop w:val="0"/>
              <w:marBottom w:val="0"/>
              <w:divBdr>
                <w:top w:val="none" w:sz="0" w:space="0" w:color="auto"/>
                <w:left w:val="none" w:sz="0" w:space="0" w:color="auto"/>
                <w:bottom w:val="none" w:sz="0" w:space="0" w:color="auto"/>
                <w:right w:val="none" w:sz="0" w:space="0" w:color="auto"/>
              </w:divBdr>
              <w:divsChild>
                <w:div w:id="495920016">
                  <w:marLeft w:val="-180"/>
                  <w:marRight w:val="-180"/>
                  <w:marTop w:val="180"/>
                  <w:marBottom w:val="360"/>
                  <w:divBdr>
                    <w:top w:val="none" w:sz="0" w:space="0" w:color="auto"/>
                    <w:left w:val="none" w:sz="0" w:space="0" w:color="auto"/>
                    <w:bottom w:val="none" w:sz="0" w:space="0" w:color="auto"/>
                    <w:right w:val="none" w:sz="0" w:space="0" w:color="auto"/>
                  </w:divBdr>
                  <w:divsChild>
                    <w:div w:id="1929263325">
                      <w:marLeft w:val="0"/>
                      <w:marRight w:val="0"/>
                      <w:marTop w:val="0"/>
                      <w:marBottom w:val="0"/>
                      <w:divBdr>
                        <w:top w:val="none" w:sz="0" w:space="0" w:color="auto"/>
                        <w:left w:val="none" w:sz="0" w:space="0" w:color="auto"/>
                        <w:bottom w:val="none" w:sz="0" w:space="0" w:color="auto"/>
                        <w:right w:val="none" w:sz="0" w:space="0" w:color="auto"/>
                      </w:divBdr>
                      <w:divsChild>
                        <w:div w:id="816921026">
                          <w:marLeft w:val="0"/>
                          <w:marRight w:val="0"/>
                          <w:marTop w:val="0"/>
                          <w:marBottom w:val="0"/>
                          <w:divBdr>
                            <w:top w:val="none" w:sz="0" w:space="0" w:color="auto"/>
                            <w:left w:val="none" w:sz="0" w:space="0" w:color="auto"/>
                            <w:bottom w:val="none" w:sz="0" w:space="0" w:color="auto"/>
                            <w:right w:val="none" w:sz="0" w:space="0" w:color="auto"/>
                          </w:divBdr>
                          <w:divsChild>
                            <w:div w:id="1016157735">
                              <w:marLeft w:val="0"/>
                              <w:marRight w:val="0"/>
                              <w:marTop w:val="0"/>
                              <w:marBottom w:val="0"/>
                              <w:divBdr>
                                <w:top w:val="none" w:sz="0" w:space="0" w:color="auto"/>
                                <w:left w:val="none" w:sz="0" w:space="0" w:color="auto"/>
                                <w:bottom w:val="none" w:sz="0" w:space="0" w:color="auto"/>
                                <w:right w:val="none" w:sz="0" w:space="0" w:color="auto"/>
                              </w:divBdr>
                              <w:divsChild>
                                <w:div w:id="955211260">
                                  <w:marLeft w:val="0"/>
                                  <w:marRight w:val="0"/>
                                  <w:marTop w:val="0"/>
                                  <w:marBottom w:val="180"/>
                                  <w:divBdr>
                                    <w:top w:val="none" w:sz="0" w:space="0" w:color="auto"/>
                                    <w:left w:val="none" w:sz="0" w:space="0" w:color="auto"/>
                                    <w:bottom w:val="none" w:sz="0" w:space="0" w:color="auto"/>
                                    <w:right w:val="none" w:sz="0" w:space="0" w:color="auto"/>
                                  </w:divBdr>
                                  <w:divsChild>
                                    <w:div w:id="63487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8197347">
      <w:bodyDiv w:val="1"/>
      <w:marLeft w:val="0"/>
      <w:marRight w:val="0"/>
      <w:marTop w:val="0"/>
      <w:marBottom w:val="0"/>
      <w:divBdr>
        <w:top w:val="none" w:sz="0" w:space="0" w:color="auto"/>
        <w:left w:val="none" w:sz="0" w:space="0" w:color="auto"/>
        <w:bottom w:val="none" w:sz="0" w:space="0" w:color="auto"/>
        <w:right w:val="none" w:sz="0" w:space="0" w:color="auto"/>
      </w:divBdr>
      <w:divsChild>
        <w:div w:id="1917133962">
          <w:marLeft w:val="0"/>
          <w:marRight w:val="0"/>
          <w:marTop w:val="0"/>
          <w:marBottom w:val="0"/>
          <w:divBdr>
            <w:top w:val="none" w:sz="0" w:space="0" w:color="auto"/>
            <w:left w:val="none" w:sz="0" w:space="0" w:color="auto"/>
            <w:bottom w:val="none" w:sz="0" w:space="0" w:color="auto"/>
            <w:right w:val="none" w:sz="0" w:space="0" w:color="auto"/>
          </w:divBdr>
        </w:div>
        <w:div w:id="1208958293">
          <w:marLeft w:val="0"/>
          <w:marRight w:val="0"/>
          <w:marTop w:val="0"/>
          <w:marBottom w:val="0"/>
          <w:divBdr>
            <w:top w:val="none" w:sz="0" w:space="0" w:color="auto"/>
            <w:left w:val="none" w:sz="0" w:space="0" w:color="auto"/>
            <w:bottom w:val="none" w:sz="0" w:space="0" w:color="auto"/>
            <w:right w:val="none" w:sz="0" w:space="0" w:color="auto"/>
          </w:divBdr>
          <w:divsChild>
            <w:div w:id="1217620578">
              <w:marLeft w:val="0"/>
              <w:marRight w:val="0"/>
              <w:marTop w:val="0"/>
              <w:marBottom w:val="0"/>
              <w:divBdr>
                <w:top w:val="none" w:sz="0" w:space="0" w:color="auto"/>
                <w:left w:val="none" w:sz="0" w:space="0" w:color="auto"/>
                <w:bottom w:val="none" w:sz="0" w:space="0" w:color="auto"/>
                <w:right w:val="none" w:sz="0" w:space="0" w:color="auto"/>
              </w:divBdr>
              <w:divsChild>
                <w:div w:id="1276643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8738626">
      <w:bodyDiv w:val="1"/>
      <w:marLeft w:val="0"/>
      <w:marRight w:val="0"/>
      <w:marTop w:val="0"/>
      <w:marBottom w:val="0"/>
      <w:divBdr>
        <w:top w:val="none" w:sz="0" w:space="0" w:color="auto"/>
        <w:left w:val="none" w:sz="0" w:space="0" w:color="auto"/>
        <w:bottom w:val="none" w:sz="0" w:space="0" w:color="auto"/>
        <w:right w:val="none" w:sz="0" w:space="0" w:color="auto"/>
      </w:divBdr>
      <w:divsChild>
        <w:div w:id="1203518314">
          <w:marLeft w:val="0"/>
          <w:marRight w:val="0"/>
          <w:marTop w:val="0"/>
          <w:marBottom w:val="0"/>
          <w:divBdr>
            <w:top w:val="none" w:sz="0" w:space="0" w:color="auto"/>
            <w:left w:val="none" w:sz="0" w:space="0" w:color="auto"/>
            <w:bottom w:val="none" w:sz="0" w:space="0" w:color="auto"/>
            <w:right w:val="none" w:sz="0" w:space="0" w:color="auto"/>
          </w:divBdr>
        </w:div>
        <w:div w:id="257301563">
          <w:marLeft w:val="0"/>
          <w:marRight w:val="0"/>
          <w:marTop w:val="0"/>
          <w:marBottom w:val="0"/>
          <w:divBdr>
            <w:top w:val="none" w:sz="0" w:space="0" w:color="auto"/>
            <w:left w:val="none" w:sz="0" w:space="0" w:color="auto"/>
            <w:bottom w:val="none" w:sz="0" w:space="0" w:color="auto"/>
            <w:right w:val="none" w:sz="0" w:space="0" w:color="auto"/>
          </w:divBdr>
          <w:divsChild>
            <w:div w:id="429010093">
              <w:marLeft w:val="0"/>
              <w:marRight w:val="0"/>
              <w:marTop w:val="0"/>
              <w:marBottom w:val="0"/>
              <w:divBdr>
                <w:top w:val="none" w:sz="0" w:space="0" w:color="auto"/>
                <w:left w:val="none" w:sz="0" w:space="0" w:color="auto"/>
                <w:bottom w:val="none" w:sz="0" w:space="0" w:color="auto"/>
                <w:right w:val="none" w:sz="0" w:space="0" w:color="auto"/>
              </w:divBdr>
              <w:divsChild>
                <w:div w:id="130897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9505401">
      <w:bodyDiv w:val="1"/>
      <w:marLeft w:val="0"/>
      <w:marRight w:val="0"/>
      <w:marTop w:val="0"/>
      <w:marBottom w:val="0"/>
      <w:divBdr>
        <w:top w:val="none" w:sz="0" w:space="0" w:color="auto"/>
        <w:left w:val="none" w:sz="0" w:space="0" w:color="auto"/>
        <w:bottom w:val="none" w:sz="0" w:space="0" w:color="auto"/>
        <w:right w:val="none" w:sz="0" w:space="0" w:color="auto"/>
      </w:divBdr>
      <w:divsChild>
        <w:div w:id="538129015">
          <w:marLeft w:val="-225"/>
          <w:marRight w:val="-225"/>
          <w:marTop w:val="0"/>
          <w:marBottom w:val="0"/>
          <w:divBdr>
            <w:top w:val="none" w:sz="0" w:space="0" w:color="auto"/>
            <w:left w:val="none" w:sz="0" w:space="0" w:color="auto"/>
            <w:bottom w:val="none" w:sz="0" w:space="0" w:color="auto"/>
            <w:right w:val="none" w:sz="0" w:space="0" w:color="auto"/>
          </w:divBdr>
        </w:div>
        <w:div w:id="1719738100">
          <w:marLeft w:val="-225"/>
          <w:marRight w:val="-225"/>
          <w:marTop w:val="0"/>
          <w:marBottom w:val="0"/>
          <w:divBdr>
            <w:top w:val="none" w:sz="0" w:space="0" w:color="auto"/>
            <w:left w:val="none" w:sz="0" w:space="0" w:color="auto"/>
            <w:bottom w:val="none" w:sz="0" w:space="0" w:color="auto"/>
            <w:right w:val="none" w:sz="0" w:space="0" w:color="auto"/>
          </w:divBdr>
          <w:divsChild>
            <w:div w:id="550464842">
              <w:marLeft w:val="0"/>
              <w:marRight w:val="0"/>
              <w:marTop w:val="0"/>
              <w:marBottom w:val="0"/>
              <w:divBdr>
                <w:top w:val="none" w:sz="0" w:space="0" w:color="auto"/>
                <w:left w:val="none" w:sz="0" w:space="0" w:color="auto"/>
                <w:bottom w:val="none" w:sz="0" w:space="0" w:color="auto"/>
                <w:right w:val="none" w:sz="0" w:space="0" w:color="auto"/>
              </w:divBdr>
              <w:divsChild>
                <w:div w:id="81094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9897677">
      <w:bodyDiv w:val="1"/>
      <w:marLeft w:val="0"/>
      <w:marRight w:val="0"/>
      <w:marTop w:val="0"/>
      <w:marBottom w:val="0"/>
      <w:divBdr>
        <w:top w:val="none" w:sz="0" w:space="0" w:color="auto"/>
        <w:left w:val="none" w:sz="0" w:space="0" w:color="auto"/>
        <w:bottom w:val="none" w:sz="0" w:space="0" w:color="auto"/>
        <w:right w:val="none" w:sz="0" w:space="0" w:color="auto"/>
      </w:divBdr>
      <w:divsChild>
        <w:div w:id="1324238847">
          <w:marLeft w:val="-225"/>
          <w:marRight w:val="-225"/>
          <w:marTop w:val="0"/>
          <w:marBottom w:val="0"/>
          <w:divBdr>
            <w:top w:val="none" w:sz="0" w:space="0" w:color="auto"/>
            <w:left w:val="none" w:sz="0" w:space="0" w:color="auto"/>
            <w:bottom w:val="none" w:sz="0" w:space="0" w:color="auto"/>
            <w:right w:val="none" w:sz="0" w:space="0" w:color="auto"/>
          </w:divBdr>
          <w:divsChild>
            <w:div w:id="634607000">
              <w:marLeft w:val="0"/>
              <w:marRight w:val="0"/>
              <w:marTop w:val="0"/>
              <w:marBottom w:val="0"/>
              <w:divBdr>
                <w:top w:val="none" w:sz="0" w:space="0" w:color="auto"/>
                <w:left w:val="none" w:sz="0" w:space="0" w:color="auto"/>
                <w:bottom w:val="none" w:sz="0" w:space="0" w:color="auto"/>
                <w:right w:val="none" w:sz="0" w:space="0" w:color="auto"/>
              </w:divBdr>
              <w:divsChild>
                <w:div w:id="544175260">
                  <w:marLeft w:val="0"/>
                  <w:marRight w:val="0"/>
                  <w:marTop w:val="0"/>
                  <w:marBottom w:val="0"/>
                  <w:divBdr>
                    <w:top w:val="none" w:sz="0" w:space="0" w:color="auto"/>
                    <w:left w:val="none" w:sz="0" w:space="0" w:color="auto"/>
                    <w:bottom w:val="none" w:sz="0" w:space="0" w:color="auto"/>
                    <w:right w:val="none" w:sz="0" w:space="0" w:color="auto"/>
                  </w:divBdr>
                </w:div>
                <w:div w:id="68186123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250160974">
      <w:bodyDiv w:val="1"/>
      <w:marLeft w:val="0"/>
      <w:marRight w:val="0"/>
      <w:marTop w:val="0"/>
      <w:marBottom w:val="0"/>
      <w:divBdr>
        <w:top w:val="none" w:sz="0" w:space="0" w:color="auto"/>
        <w:left w:val="none" w:sz="0" w:space="0" w:color="auto"/>
        <w:bottom w:val="none" w:sz="0" w:space="0" w:color="auto"/>
        <w:right w:val="none" w:sz="0" w:space="0" w:color="auto"/>
      </w:divBdr>
      <w:divsChild>
        <w:div w:id="286085409">
          <w:marLeft w:val="-225"/>
          <w:marRight w:val="-225"/>
          <w:marTop w:val="0"/>
          <w:marBottom w:val="0"/>
          <w:divBdr>
            <w:top w:val="none" w:sz="0" w:space="0" w:color="auto"/>
            <w:left w:val="none" w:sz="0" w:space="0" w:color="auto"/>
            <w:bottom w:val="none" w:sz="0" w:space="0" w:color="auto"/>
            <w:right w:val="none" w:sz="0" w:space="0" w:color="auto"/>
          </w:divBdr>
          <w:divsChild>
            <w:div w:id="723335489">
              <w:marLeft w:val="0"/>
              <w:marRight w:val="0"/>
              <w:marTop w:val="0"/>
              <w:marBottom w:val="0"/>
              <w:divBdr>
                <w:top w:val="none" w:sz="0" w:space="0" w:color="auto"/>
                <w:left w:val="none" w:sz="0" w:space="0" w:color="auto"/>
                <w:bottom w:val="none" w:sz="0" w:space="0" w:color="auto"/>
                <w:right w:val="none" w:sz="0" w:space="0" w:color="auto"/>
              </w:divBdr>
              <w:divsChild>
                <w:div w:id="156312350">
                  <w:marLeft w:val="0"/>
                  <w:marRight w:val="0"/>
                  <w:marTop w:val="0"/>
                  <w:marBottom w:val="450"/>
                  <w:divBdr>
                    <w:top w:val="none" w:sz="0" w:space="0" w:color="auto"/>
                    <w:left w:val="none" w:sz="0" w:space="0" w:color="auto"/>
                    <w:bottom w:val="none" w:sz="0" w:space="0" w:color="auto"/>
                    <w:right w:val="none" w:sz="0" w:space="0" w:color="auto"/>
                  </w:divBdr>
                  <w:divsChild>
                    <w:div w:id="2066249560">
                      <w:marLeft w:val="0"/>
                      <w:marRight w:val="0"/>
                      <w:marTop w:val="0"/>
                      <w:marBottom w:val="0"/>
                      <w:divBdr>
                        <w:top w:val="single" w:sz="6" w:space="0" w:color="DEE2E6"/>
                        <w:left w:val="single" w:sz="6" w:space="0" w:color="DEE2E6"/>
                        <w:bottom w:val="single" w:sz="6" w:space="0" w:color="DEE2E6"/>
                        <w:right w:val="single" w:sz="6" w:space="0" w:color="DEE2E6"/>
                      </w:divBdr>
                      <w:divsChild>
                        <w:div w:id="1087731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50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638619">
          <w:marLeft w:val="-225"/>
          <w:marRight w:val="-225"/>
          <w:marTop w:val="0"/>
          <w:marBottom w:val="0"/>
          <w:divBdr>
            <w:top w:val="none" w:sz="0" w:space="0" w:color="auto"/>
            <w:left w:val="none" w:sz="0" w:space="0" w:color="auto"/>
            <w:bottom w:val="none" w:sz="0" w:space="0" w:color="auto"/>
            <w:right w:val="none" w:sz="0" w:space="0" w:color="auto"/>
          </w:divBdr>
        </w:div>
      </w:divsChild>
    </w:div>
    <w:div w:id="250282407">
      <w:bodyDiv w:val="1"/>
      <w:marLeft w:val="0"/>
      <w:marRight w:val="0"/>
      <w:marTop w:val="0"/>
      <w:marBottom w:val="0"/>
      <w:divBdr>
        <w:top w:val="none" w:sz="0" w:space="0" w:color="auto"/>
        <w:left w:val="none" w:sz="0" w:space="0" w:color="auto"/>
        <w:bottom w:val="none" w:sz="0" w:space="0" w:color="auto"/>
        <w:right w:val="none" w:sz="0" w:space="0" w:color="auto"/>
      </w:divBdr>
      <w:divsChild>
        <w:div w:id="41367366">
          <w:marLeft w:val="0"/>
          <w:marRight w:val="0"/>
          <w:marTop w:val="0"/>
          <w:marBottom w:val="0"/>
          <w:divBdr>
            <w:top w:val="none" w:sz="0" w:space="0" w:color="auto"/>
            <w:left w:val="none" w:sz="0" w:space="0" w:color="auto"/>
            <w:bottom w:val="none" w:sz="0" w:space="0" w:color="auto"/>
            <w:right w:val="none" w:sz="0" w:space="0" w:color="auto"/>
          </w:divBdr>
          <w:divsChild>
            <w:div w:id="595290266">
              <w:marLeft w:val="0"/>
              <w:marRight w:val="0"/>
              <w:marTop w:val="0"/>
              <w:marBottom w:val="0"/>
              <w:divBdr>
                <w:top w:val="none" w:sz="0" w:space="0" w:color="auto"/>
                <w:left w:val="none" w:sz="0" w:space="0" w:color="auto"/>
                <w:bottom w:val="none" w:sz="0" w:space="0" w:color="auto"/>
                <w:right w:val="none" w:sz="0" w:space="0" w:color="auto"/>
              </w:divBdr>
              <w:divsChild>
                <w:div w:id="1356467448">
                  <w:marLeft w:val="0"/>
                  <w:marRight w:val="0"/>
                  <w:marTop w:val="0"/>
                  <w:marBottom w:val="0"/>
                  <w:divBdr>
                    <w:top w:val="none" w:sz="0" w:space="0" w:color="auto"/>
                    <w:left w:val="none" w:sz="0" w:space="0" w:color="auto"/>
                    <w:bottom w:val="none" w:sz="0" w:space="0" w:color="auto"/>
                    <w:right w:val="none" w:sz="0" w:space="0" w:color="auto"/>
                  </w:divBdr>
                  <w:divsChild>
                    <w:div w:id="904340464">
                      <w:marLeft w:val="0"/>
                      <w:marRight w:val="0"/>
                      <w:marTop w:val="0"/>
                      <w:marBottom w:val="0"/>
                      <w:divBdr>
                        <w:top w:val="none" w:sz="0" w:space="0" w:color="auto"/>
                        <w:left w:val="none" w:sz="0" w:space="0" w:color="auto"/>
                        <w:bottom w:val="none" w:sz="0" w:space="0" w:color="auto"/>
                        <w:right w:val="none" w:sz="0" w:space="0" w:color="auto"/>
                      </w:divBdr>
                      <w:divsChild>
                        <w:div w:id="700280008">
                          <w:marLeft w:val="0"/>
                          <w:marRight w:val="0"/>
                          <w:marTop w:val="0"/>
                          <w:marBottom w:val="0"/>
                          <w:divBdr>
                            <w:top w:val="none" w:sz="0" w:space="0" w:color="auto"/>
                            <w:left w:val="none" w:sz="0" w:space="0" w:color="auto"/>
                            <w:bottom w:val="none" w:sz="0" w:space="0" w:color="auto"/>
                            <w:right w:val="none" w:sz="0" w:space="0" w:color="auto"/>
                          </w:divBdr>
                          <w:divsChild>
                            <w:div w:id="80414871">
                              <w:marLeft w:val="0"/>
                              <w:marRight w:val="0"/>
                              <w:marTop w:val="0"/>
                              <w:marBottom w:val="0"/>
                              <w:divBdr>
                                <w:top w:val="none" w:sz="0" w:space="0" w:color="auto"/>
                                <w:left w:val="none" w:sz="0" w:space="0" w:color="auto"/>
                                <w:bottom w:val="none" w:sz="0" w:space="0" w:color="auto"/>
                                <w:right w:val="none" w:sz="0" w:space="0" w:color="auto"/>
                              </w:divBdr>
                            </w:div>
                            <w:div w:id="578248675">
                              <w:marLeft w:val="300"/>
                              <w:marRight w:val="0"/>
                              <w:marTop w:val="0"/>
                              <w:marBottom w:val="0"/>
                              <w:divBdr>
                                <w:top w:val="none" w:sz="0" w:space="0" w:color="auto"/>
                                <w:left w:val="none" w:sz="0" w:space="0" w:color="auto"/>
                                <w:bottom w:val="none" w:sz="0" w:space="0" w:color="auto"/>
                                <w:right w:val="none" w:sz="0" w:space="0" w:color="auto"/>
                              </w:divBdr>
                            </w:div>
                            <w:div w:id="600340676">
                              <w:marLeft w:val="300"/>
                              <w:marRight w:val="0"/>
                              <w:marTop w:val="0"/>
                              <w:marBottom w:val="0"/>
                              <w:divBdr>
                                <w:top w:val="none" w:sz="0" w:space="0" w:color="auto"/>
                                <w:left w:val="none" w:sz="0" w:space="0" w:color="auto"/>
                                <w:bottom w:val="none" w:sz="0" w:space="0" w:color="auto"/>
                                <w:right w:val="none" w:sz="0" w:space="0" w:color="auto"/>
                              </w:divBdr>
                            </w:div>
                            <w:div w:id="67184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3914327">
          <w:marLeft w:val="0"/>
          <w:marRight w:val="0"/>
          <w:marTop w:val="0"/>
          <w:marBottom w:val="0"/>
          <w:divBdr>
            <w:top w:val="none" w:sz="0" w:space="0" w:color="auto"/>
            <w:left w:val="none" w:sz="0" w:space="0" w:color="auto"/>
            <w:bottom w:val="none" w:sz="0" w:space="0" w:color="auto"/>
            <w:right w:val="none" w:sz="0" w:space="0" w:color="auto"/>
          </w:divBdr>
          <w:divsChild>
            <w:div w:id="888495509">
              <w:marLeft w:val="0"/>
              <w:marRight w:val="0"/>
              <w:marTop w:val="0"/>
              <w:marBottom w:val="0"/>
              <w:divBdr>
                <w:top w:val="none" w:sz="0" w:space="0" w:color="auto"/>
                <w:left w:val="none" w:sz="0" w:space="0" w:color="auto"/>
                <w:bottom w:val="none" w:sz="0" w:space="0" w:color="auto"/>
                <w:right w:val="none" w:sz="0" w:space="0" w:color="auto"/>
              </w:divBdr>
              <w:divsChild>
                <w:div w:id="736780399">
                  <w:marLeft w:val="0"/>
                  <w:marRight w:val="0"/>
                  <w:marTop w:val="0"/>
                  <w:marBottom w:val="0"/>
                  <w:divBdr>
                    <w:top w:val="none" w:sz="0" w:space="0" w:color="auto"/>
                    <w:left w:val="none" w:sz="0" w:space="0" w:color="auto"/>
                    <w:bottom w:val="none" w:sz="0" w:space="0" w:color="auto"/>
                    <w:right w:val="none" w:sz="0" w:space="0" w:color="auto"/>
                  </w:divBdr>
                </w:div>
              </w:divsChild>
            </w:div>
            <w:div w:id="1498418880">
              <w:marLeft w:val="300"/>
              <w:marRight w:val="0"/>
              <w:marTop w:val="0"/>
              <w:marBottom w:val="0"/>
              <w:divBdr>
                <w:top w:val="none" w:sz="0" w:space="0" w:color="auto"/>
                <w:left w:val="none" w:sz="0" w:space="0" w:color="auto"/>
                <w:bottom w:val="none" w:sz="0" w:space="0" w:color="auto"/>
                <w:right w:val="none" w:sz="0" w:space="0" w:color="auto"/>
              </w:divBdr>
              <w:divsChild>
                <w:div w:id="529756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405300">
          <w:marLeft w:val="0"/>
          <w:marRight w:val="0"/>
          <w:marTop w:val="0"/>
          <w:marBottom w:val="0"/>
          <w:divBdr>
            <w:top w:val="none" w:sz="0" w:space="0" w:color="auto"/>
            <w:left w:val="none" w:sz="0" w:space="0" w:color="auto"/>
            <w:bottom w:val="none" w:sz="0" w:space="0" w:color="auto"/>
            <w:right w:val="none" w:sz="0" w:space="0" w:color="auto"/>
          </w:divBdr>
          <w:divsChild>
            <w:div w:id="447623150">
              <w:marLeft w:val="0"/>
              <w:marRight w:val="0"/>
              <w:marTop w:val="0"/>
              <w:marBottom w:val="0"/>
              <w:divBdr>
                <w:top w:val="none" w:sz="0" w:space="0" w:color="auto"/>
                <w:left w:val="none" w:sz="0" w:space="0" w:color="auto"/>
                <w:bottom w:val="none" w:sz="0" w:space="0" w:color="auto"/>
                <w:right w:val="none" w:sz="0" w:space="0" w:color="auto"/>
              </w:divBdr>
              <w:divsChild>
                <w:div w:id="39130301">
                  <w:marLeft w:val="0"/>
                  <w:marRight w:val="0"/>
                  <w:marTop w:val="0"/>
                  <w:marBottom w:val="0"/>
                  <w:divBdr>
                    <w:top w:val="none" w:sz="0" w:space="0" w:color="auto"/>
                    <w:left w:val="none" w:sz="0" w:space="0" w:color="auto"/>
                    <w:bottom w:val="none" w:sz="0" w:space="0" w:color="auto"/>
                    <w:right w:val="none" w:sz="0" w:space="0" w:color="auto"/>
                  </w:divBdr>
                  <w:divsChild>
                    <w:div w:id="1002783986">
                      <w:marLeft w:val="0"/>
                      <w:marRight w:val="0"/>
                      <w:marTop w:val="60"/>
                      <w:marBottom w:val="0"/>
                      <w:divBdr>
                        <w:top w:val="none" w:sz="0" w:space="0" w:color="auto"/>
                        <w:left w:val="none" w:sz="0" w:space="0" w:color="auto"/>
                        <w:bottom w:val="none" w:sz="0" w:space="0" w:color="auto"/>
                        <w:right w:val="none" w:sz="0" w:space="0" w:color="auto"/>
                      </w:divBdr>
                      <w:divsChild>
                        <w:div w:id="381948517">
                          <w:marLeft w:val="0"/>
                          <w:marRight w:val="0"/>
                          <w:marTop w:val="0"/>
                          <w:marBottom w:val="0"/>
                          <w:divBdr>
                            <w:top w:val="single" w:sz="6" w:space="0" w:color="E3E3E3"/>
                            <w:left w:val="single" w:sz="6" w:space="0" w:color="E3E3E3"/>
                            <w:bottom w:val="single" w:sz="6" w:space="11" w:color="E3E3E3"/>
                            <w:right w:val="single" w:sz="6" w:space="0" w:color="E3E3E3"/>
                          </w:divBdr>
                          <w:divsChild>
                            <w:div w:id="241062309">
                              <w:marLeft w:val="360"/>
                              <w:marRight w:val="-300"/>
                              <w:marTop w:val="0"/>
                              <w:marBottom w:val="0"/>
                              <w:divBdr>
                                <w:top w:val="none" w:sz="0" w:space="0" w:color="auto"/>
                                <w:left w:val="none" w:sz="0" w:space="0" w:color="auto"/>
                                <w:bottom w:val="none" w:sz="0" w:space="0" w:color="auto"/>
                                <w:right w:val="none" w:sz="0" w:space="0" w:color="auto"/>
                              </w:divBdr>
                            </w:div>
                            <w:div w:id="1020744010">
                              <w:marLeft w:val="0"/>
                              <w:marRight w:val="0"/>
                              <w:marTop w:val="0"/>
                              <w:marBottom w:val="0"/>
                              <w:divBdr>
                                <w:top w:val="none" w:sz="0" w:space="0" w:color="auto"/>
                                <w:left w:val="none" w:sz="0" w:space="0" w:color="auto"/>
                                <w:bottom w:val="none" w:sz="0" w:space="0" w:color="auto"/>
                                <w:right w:val="none" w:sz="0" w:space="0" w:color="auto"/>
                              </w:divBdr>
                            </w:div>
                          </w:divsChild>
                        </w:div>
                        <w:div w:id="1040790036">
                          <w:marLeft w:val="0"/>
                          <w:marRight w:val="0"/>
                          <w:marTop w:val="0"/>
                          <w:marBottom w:val="0"/>
                          <w:divBdr>
                            <w:top w:val="single" w:sz="6" w:space="0" w:color="E3E3E3"/>
                            <w:left w:val="single" w:sz="6" w:space="0" w:color="E3E3E3"/>
                            <w:bottom w:val="single" w:sz="6" w:space="0" w:color="E3E3E3"/>
                            <w:right w:val="single" w:sz="6" w:space="0" w:color="E3E3E3"/>
                          </w:divBdr>
                          <w:divsChild>
                            <w:div w:id="933511185">
                              <w:marLeft w:val="0"/>
                              <w:marRight w:val="135"/>
                              <w:marTop w:val="0"/>
                              <w:marBottom w:val="0"/>
                              <w:divBdr>
                                <w:top w:val="none" w:sz="0" w:space="0" w:color="auto"/>
                                <w:left w:val="none" w:sz="0" w:space="0" w:color="auto"/>
                                <w:bottom w:val="none" w:sz="0" w:space="0" w:color="auto"/>
                                <w:right w:val="none" w:sz="0" w:space="0" w:color="auto"/>
                              </w:divBdr>
                              <w:divsChild>
                                <w:div w:id="1397897999">
                                  <w:marLeft w:val="0"/>
                                  <w:marRight w:val="0"/>
                                  <w:marTop w:val="0"/>
                                  <w:marBottom w:val="0"/>
                                  <w:divBdr>
                                    <w:top w:val="none" w:sz="0" w:space="0" w:color="auto"/>
                                    <w:left w:val="none" w:sz="0" w:space="0" w:color="auto"/>
                                    <w:bottom w:val="none" w:sz="0" w:space="0" w:color="auto"/>
                                    <w:right w:val="none" w:sz="0" w:space="0" w:color="auto"/>
                                  </w:divBdr>
                                  <w:divsChild>
                                    <w:div w:id="5906910">
                                      <w:marLeft w:val="90"/>
                                      <w:marRight w:val="0"/>
                                      <w:marTop w:val="0"/>
                                      <w:marBottom w:val="0"/>
                                      <w:divBdr>
                                        <w:top w:val="none" w:sz="0" w:space="0" w:color="auto"/>
                                        <w:left w:val="none" w:sz="0" w:space="0" w:color="auto"/>
                                        <w:bottom w:val="none" w:sz="0" w:space="0" w:color="auto"/>
                                        <w:right w:val="none" w:sz="0" w:space="0" w:color="auto"/>
                                      </w:divBdr>
                                      <w:divsChild>
                                        <w:div w:id="1273630968">
                                          <w:marLeft w:val="0"/>
                                          <w:marRight w:val="0"/>
                                          <w:marTop w:val="0"/>
                                          <w:marBottom w:val="0"/>
                                          <w:divBdr>
                                            <w:top w:val="none" w:sz="0" w:space="0" w:color="auto"/>
                                            <w:left w:val="none" w:sz="0" w:space="0" w:color="auto"/>
                                            <w:bottom w:val="none" w:sz="0" w:space="0" w:color="auto"/>
                                            <w:right w:val="none" w:sz="0" w:space="0" w:color="auto"/>
                                          </w:divBdr>
                                        </w:div>
                                      </w:divsChild>
                                    </w:div>
                                    <w:div w:id="1521123015">
                                      <w:marLeft w:val="90"/>
                                      <w:marRight w:val="0"/>
                                      <w:marTop w:val="0"/>
                                      <w:marBottom w:val="0"/>
                                      <w:divBdr>
                                        <w:top w:val="none" w:sz="0" w:space="0" w:color="auto"/>
                                        <w:left w:val="none" w:sz="0" w:space="0" w:color="auto"/>
                                        <w:bottom w:val="none" w:sz="0" w:space="0" w:color="auto"/>
                                        <w:right w:val="none" w:sz="0" w:space="0" w:color="auto"/>
                                      </w:divBdr>
                                      <w:divsChild>
                                        <w:div w:id="563835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3634144">
                              <w:marLeft w:val="0"/>
                              <w:marRight w:val="0"/>
                              <w:marTop w:val="0"/>
                              <w:marBottom w:val="0"/>
                              <w:divBdr>
                                <w:top w:val="none" w:sz="0" w:space="0" w:color="auto"/>
                                <w:left w:val="none" w:sz="0" w:space="0" w:color="auto"/>
                                <w:bottom w:val="none" w:sz="0" w:space="0" w:color="auto"/>
                                <w:right w:val="none" w:sz="0" w:space="0" w:color="auto"/>
                              </w:divBdr>
                            </w:div>
                            <w:div w:id="1089543584">
                              <w:marLeft w:val="0"/>
                              <w:marRight w:val="0"/>
                              <w:marTop w:val="0"/>
                              <w:marBottom w:val="0"/>
                              <w:divBdr>
                                <w:top w:val="none" w:sz="0" w:space="0" w:color="auto"/>
                                <w:left w:val="none" w:sz="0" w:space="0" w:color="auto"/>
                                <w:bottom w:val="none" w:sz="0" w:space="0" w:color="auto"/>
                                <w:right w:val="none" w:sz="0" w:space="0" w:color="auto"/>
                              </w:divBdr>
                              <w:divsChild>
                                <w:div w:id="103823566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5929253">
                  <w:marLeft w:val="0"/>
                  <w:marRight w:val="0"/>
                  <w:marTop w:val="0"/>
                  <w:marBottom w:val="240"/>
                  <w:divBdr>
                    <w:top w:val="none" w:sz="0" w:space="0" w:color="auto"/>
                    <w:left w:val="none" w:sz="0" w:space="0" w:color="auto"/>
                    <w:bottom w:val="none" w:sz="0" w:space="0" w:color="auto"/>
                    <w:right w:val="none" w:sz="0" w:space="0" w:color="auto"/>
                  </w:divBdr>
                  <w:divsChild>
                    <w:div w:id="321737502">
                      <w:marLeft w:val="0"/>
                      <w:marRight w:val="0"/>
                      <w:marTop w:val="0"/>
                      <w:marBottom w:val="0"/>
                      <w:divBdr>
                        <w:top w:val="none" w:sz="0" w:space="0" w:color="auto"/>
                        <w:left w:val="none" w:sz="0" w:space="0" w:color="auto"/>
                        <w:bottom w:val="none" w:sz="0" w:space="0" w:color="auto"/>
                        <w:right w:val="none" w:sz="0" w:space="0" w:color="auto"/>
                      </w:divBdr>
                      <w:divsChild>
                        <w:div w:id="898785767">
                          <w:marLeft w:val="0"/>
                          <w:marRight w:val="0"/>
                          <w:marTop w:val="0"/>
                          <w:marBottom w:val="0"/>
                          <w:divBdr>
                            <w:top w:val="none" w:sz="0" w:space="0" w:color="auto"/>
                            <w:left w:val="none" w:sz="0" w:space="0" w:color="auto"/>
                            <w:bottom w:val="none" w:sz="0" w:space="0" w:color="auto"/>
                            <w:right w:val="none" w:sz="0" w:space="0" w:color="auto"/>
                          </w:divBdr>
                          <w:divsChild>
                            <w:div w:id="278494241">
                              <w:marLeft w:val="0"/>
                              <w:marRight w:val="0"/>
                              <w:marTop w:val="0"/>
                              <w:marBottom w:val="0"/>
                              <w:divBdr>
                                <w:top w:val="none" w:sz="0" w:space="0" w:color="auto"/>
                                <w:left w:val="none" w:sz="0" w:space="0" w:color="auto"/>
                                <w:bottom w:val="none" w:sz="0" w:space="0" w:color="auto"/>
                                <w:right w:val="none" w:sz="0" w:space="0" w:color="auto"/>
                              </w:divBdr>
                              <w:divsChild>
                                <w:div w:id="143034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1119567">
              <w:marLeft w:val="0"/>
              <w:marRight w:val="0"/>
              <w:marTop w:val="0"/>
              <w:marBottom w:val="0"/>
              <w:divBdr>
                <w:top w:val="none" w:sz="0" w:space="0" w:color="auto"/>
                <w:left w:val="none" w:sz="0" w:space="0" w:color="auto"/>
                <w:bottom w:val="none" w:sz="0" w:space="0" w:color="auto"/>
                <w:right w:val="none" w:sz="0" w:space="0" w:color="auto"/>
              </w:divBdr>
              <w:divsChild>
                <w:div w:id="170875184">
                  <w:marLeft w:val="0"/>
                  <w:marRight w:val="0"/>
                  <w:marTop w:val="0"/>
                  <w:marBottom w:val="0"/>
                  <w:divBdr>
                    <w:top w:val="none" w:sz="0" w:space="0" w:color="auto"/>
                    <w:left w:val="none" w:sz="0" w:space="0" w:color="auto"/>
                    <w:bottom w:val="none" w:sz="0" w:space="0" w:color="auto"/>
                    <w:right w:val="none" w:sz="0" w:space="0" w:color="auto"/>
                  </w:divBdr>
                  <w:divsChild>
                    <w:div w:id="1382749696">
                      <w:marLeft w:val="0"/>
                      <w:marRight w:val="0"/>
                      <w:marTop w:val="0"/>
                      <w:marBottom w:val="0"/>
                      <w:divBdr>
                        <w:top w:val="single" w:sz="6" w:space="4" w:color="FFFFFF"/>
                        <w:left w:val="single" w:sz="6" w:space="4" w:color="FFFFFF"/>
                        <w:bottom w:val="single" w:sz="6" w:space="4" w:color="FFFFFF"/>
                        <w:right w:val="single" w:sz="6" w:space="4" w:color="FFFFFF"/>
                      </w:divBdr>
                    </w:div>
                  </w:divsChild>
                </w:div>
              </w:divsChild>
            </w:div>
            <w:div w:id="1496335727">
              <w:marLeft w:val="0"/>
              <w:marRight w:val="0"/>
              <w:marTop w:val="0"/>
              <w:marBottom w:val="0"/>
              <w:divBdr>
                <w:top w:val="none" w:sz="0" w:space="0" w:color="auto"/>
                <w:left w:val="none" w:sz="0" w:space="0" w:color="auto"/>
                <w:bottom w:val="none" w:sz="0" w:space="0" w:color="auto"/>
                <w:right w:val="none" w:sz="0" w:space="0" w:color="auto"/>
              </w:divBdr>
              <w:divsChild>
                <w:div w:id="773356148">
                  <w:marLeft w:val="0"/>
                  <w:marRight w:val="0"/>
                  <w:marTop w:val="0"/>
                  <w:marBottom w:val="0"/>
                  <w:divBdr>
                    <w:top w:val="none" w:sz="0" w:space="0" w:color="auto"/>
                    <w:left w:val="none" w:sz="0" w:space="0" w:color="auto"/>
                    <w:bottom w:val="none" w:sz="0" w:space="0" w:color="auto"/>
                    <w:right w:val="none" w:sz="0" w:space="0" w:color="auto"/>
                  </w:divBdr>
                  <w:divsChild>
                    <w:div w:id="429620277">
                      <w:marLeft w:val="0"/>
                      <w:marRight w:val="0"/>
                      <w:marTop w:val="0"/>
                      <w:marBottom w:val="0"/>
                      <w:divBdr>
                        <w:top w:val="none" w:sz="0" w:space="0" w:color="auto"/>
                        <w:left w:val="none" w:sz="0" w:space="0" w:color="auto"/>
                        <w:bottom w:val="none" w:sz="0" w:space="0" w:color="auto"/>
                        <w:right w:val="none" w:sz="0" w:space="0" w:color="auto"/>
                      </w:divBdr>
                      <w:divsChild>
                        <w:div w:id="61291969">
                          <w:marLeft w:val="0"/>
                          <w:marRight w:val="0"/>
                          <w:marTop w:val="0"/>
                          <w:marBottom w:val="0"/>
                          <w:divBdr>
                            <w:top w:val="none" w:sz="0" w:space="0" w:color="auto"/>
                            <w:left w:val="none" w:sz="0" w:space="0" w:color="auto"/>
                            <w:bottom w:val="none" w:sz="0" w:space="0" w:color="auto"/>
                            <w:right w:val="none" w:sz="0" w:space="0" w:color="auto"/>
                          </w:divBdr>
                        </w:div>
                        <w:div w:id="99952808">
                          <w:marLeft w:val="0"/>
                          <w:marRight w:val="0"/>
                          <w:marTop w:val="0"/>
                          <w:marBottom w:val="0"/>
                          <w:divBdr>
                            <w:top w:val="none" w:sz="0" w:space="0" w:color="auto"/>
                            <w:left w:val="none" w:sz="0" w:space="0" w:color="auto"/>
                            <w:bottom w:val="none" w:sz="0" w:space="0" w:color="auto"/>
                            <w:right w:val="none" w:sz="0" w:space="0" w:color="auto"/>
                          </w:divBdr>
                        </w:div>
                        <w:div w:id="256598265">
                          <w:marLeft w:val="0"/>
                          <w:marRight w:val="0"/>
                          <w:marTop w:val="0"/>
                          <w:marBottom w:val="0"/>
                          <w:divBdr>
                            <w:top w:val="none" w:sz="0" w:space="0" w:color="auto"/>
                            <w:left w:val="none" w:sz="0" w:space="0" w:color="auto"/>
                            <w:bottom w:val="none" w:sz="0" w:space="0" w:color="auto"/>
                            <w:right w:val="none" w:sz="0" w:space="0" w:color="auto"/>
                          </w:divBdr>
                        </w:div>
                        <w:div w:id="610745974">
                          <w:marLeft w:val="0"/>
                          <w:marRight w:val="0"/>
                          <w:marTop w:val="0"/>
                          <w:marBottom w:val="0"/>
                          <w:divBdr>
                            <w:top w:val="none" w:sz="0" w:space="0" w:color="auto"/>
                            <w:left w:val="none" w:sz="0" w:space="0" w:color="auto"/>
                            <w:bottom w:val="none" w:sz="0" w:space="0" w:color="auto"/>
                            <w:right w:val="none" w:sz="0" w:space="0" w:color="auto"/>
                          </w:divBdr>
                        </w:div>
                        <w:div w:id="897135473">
                          <w:marLeft w:val="0"/>
                          <w:marRight w:val="0"/>
                          <w:marTop w:val="0"/>
                          <w:marBottom w:val="0"/>
                          <w:divBdr>
                            <w:top w:val="none" w:sz="0" w:space="0" w:color="auto"/>
                            <w:left w:val="none" w:sz="0" w:space="0" w:color="auto"/>
                            <w:bottom w:val="none" w:sz="0" w:space="0" w:color="auto"/>
                            <w:right w:val="none" w:sz="0" w:space="0" w:color="auto"/>
                          </w:divBdr>
                        </w:div>
                        <w:div w:id="1104037613">
                          <w:marLeft w:val="0"/>
                          <w:marRight w:val="0"/>
                          <w:marTop w:val="0"/>
                          <w:marBottom w:val="0"/>
                          <w:divBdr>
                            <w:top w:val="none" w:sz="0" w:space="0" w:color="auto"/>
                            <w:left w:val="none" w:sz="0" w:space="0" w:color="auto"/>
                            <w:bottom w:val="none" w:sz="0" w:space="0" w:color="auto"/>
                            <w:right w:val="none" w:sz="0" w:space="0" w:color="auto"/>
                          </w:divBdr>
                        </w:div>
                        <w:div w:id="1143230205">
                          <w:marLeft w:val="0"/>
                          <w:marRight w:val="0"/>
                          <w:marTop w:val="0"/>
                          <w:marBottom w:val="0"/>
                          <w:divBdr>
                            <w:top w:val="none" w:sz="0" w:space="0" w:color="auto"/>
                            <w:left w:val="none" w:sz="0" w:space="0" w:color="auto"/>
                            <w:bottom w:val="none" w:sz="0" w:space="0" w:color="auto"/>
                            <w:right w:val="none" w:sz="0" w:space="0" w:color="auto"/>
                          </w:divBdr>
                        </w:div>
                        <w:div w:id="1371371004">
                          <w:marLeft w:val="0"/>
                          <w:marRight w:val="0"/>
                          <w:marTop w:val="0"/>
                          <w:marBottom w:val="0"/>
                          <w:divBdr>
                            <w:top w:val="none" w:sz="0" w:space="0" w:color="auto"/>
                            <w:left w:val="none" w:sz="0" w:space="0" w:color="auto"/>
                            <w:bottom w:val="none" w:sz="0" w:space="0" w:color="auto"/>
                            <w:right w:val="none" w:sz="0" w:space="0" w:color="auto"/>
                          </w:divBdr>
                        </w:div>
                        <w:div w:id="1480683347">
                          <w:marLeft w:val="0"/>
                          <w:marRight w:val="0"/>
                          <w:marTop w:val="0"/>
                          <w:marBottom w:val="0"/>
                          <w:divBdr>
                            <w:top w:val="none" w:sz="0" w:space="0" w:color="auto"/>
                            <w:left w:val="none" w:sz="0" w:space="0" w:color="auto"/>
                            <w:bottom w:val="none" w:sz="0" w:space="0" w:color="auto"/>
                            <w:right w:val="none" w:sz="0" w:space="0" w:color="auto"/>
                          </w:divBdr>
                        </w:div>
                        <w:div w:id="1514764008">
                          <w:marLeft w:val="0"/>
                          <w:marRight w:val="0"/>
                          <w:marTop w:val="0"/>
                          <w:marBottom w:val="0"/>
                          <w:divBdr>
                            <w:top w:val="none" w:sz="0" w:space="0" w:color="auto"/>
                            <w:left w:val="none" w:sz="0" w:space="0" w:color="auto"/>
                            <w:bottom w:val="none" w:sz="0" w:space="0" w:color="auto"/>
                            <w:right w:val="none" w:sz="0" w:space="0" w:color="auto"/>
                          </w:divBdr>
                        </w:div>
                        <w:div w:id="1565490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207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210471">
      <w:bodyDiv w:val="1"/>
      <w:marLeft w:val="0"/>
      <w:marRight w:val="0"/>
      <w:marTop w:val="0"/>
      <w:marBottom w:val="0"/>
      <w:divBdr>
        <w:top w:val="none" w:sz="0" w:space="0" w:color="auto"/>
        <w:left w:val="none" w:sz="0" w:space="0" w:color="auto"/>
        <w:bottom w:val="none" w:sz="0" w:space="0" w:color="auto"/>
        <w:right w:val="none" w:sz="0" w:space="0" w:color="auto"/>
      </w:divBdr>
      <w:divsChild>
        <w:div w:id="1450203529">
          <w:marLeft w:val="-225"/>
          <w:marRight w:val="-225"/>
          <w:marTop w:val="0"/>
          <w:marBottom w:val="0"/>
          <w:divBdr>
            <w:top w:val="none" w:sz="0" w:space="0" w:color="auto"/>
            <w:left w:val="none" w:sz="0" w:space="0" w:color="auto"/>
            <w:bottom w:val="none" w:sz="0" w:space="0" w:color="auto"/>
            <w:right w:val="none" w:sz="0" w:space="0" w:color="auto"/>
          </w:divBdr>
          <w:divsChild>
            <w:div w:id="977606303">
              <w:marLeft w:val="0"/>
              <w:marRight w:val="0"/>
              <w:marTop w:val="0"/>
              <w:marBottom w:val="0"/>
              <w:divBdr>
                <w:top w:val="none" w:sz="0" w:space="0" w:color="auto"/>
                <w:left w:val="none" w:sz="0" w:space="0" w:color="auto"/>
                <w:bottom w:val="none" w:sz="0" w:space="0" w:color="auto"/>
                <w:right w:val="none" w:sz="0" w:space="0" w:color="auto"/>
              </w:divBdr>
              <w:divsChild>
                <w:div w:id="168193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970225">
          <w:marLeft w:val="-225"/>
          <w:marRight w:val="-225"/>
          <w:marTop w:val="0"/>
          <w:marBottom w:val="0"/>
          <w:divBdr>
            <w:top w:val="none" w:sz="0" w:space="0" w:color="auto"/>
            <w:left w:val="none" w:sz="0" w:space="0" w:color="auto"/>
            <w:bottom w:val="none" w:sz="0" w:space="0" w:color="auto"/>
            <w:right w:val="none" w:sz="0" w:space="0" w:color="auto"/>
          </w:divBdr>
        </w:div>
      </w:divsChild>
    </w:div>
    <w:div w:id="251279246">
      <w:bodyDiv w:val="1"/>
      <w:marLeft w:val="0"/>
      <w:marRight w:val="0"/>
      <w:marTop w:val="0"/>
      <w:marBottom w:val="0"/>
      <w:divBdr>
        <w:top w:val="none" w:sz="0" w:space="0" w:color="auto"/>
        <w:left w:val="none" w:sz="0" w:space="0" w:color="auto"/>
        <w:bottom w:val="none" w:sz="0" w:space="0" w:color="auto"/>
        <w:right w:val="none" w:sz="0" w:space="0" w:color="auto"/>
      </w:divBdr>
      <w:divsChild>
        <w:div w:id="388308762">
          <w:marLeft w:val="-150"/>
          <w:marRight w:val="-150"/>
          <w:marTop w:val="0"/>
          <w:marBottom w:val="0"/>
          <w:divBdr>
            <w:top w:val="none" w:sz="0" w:space="0" w:color="auto"/>
            <w:left w:val="none" w:sz="0" w:space="0" w:color="auto"/>
            <w:bottom w:val="none" w:sz="0" w:space="0" w:color="auto"/>
            <w:right w:val="none" w:sz="0" w:space="0" w:color="auto"/>
          </w:divBdr>
          <w:divsChild>
            <w:div w:id="1303654794">
              <w:marLeft w:val="0"/>
              <w:marRight w:val="0"/>
              <w:marTop w:val="0"/>
              <w:marBottom w:val="0"/>
              <w:divBdr>
                <w:top w:val="none" w:sz="0" w:space="0" w:color="auto"/>
                <w:left w:val="none" w:sz="0" w:space="0" w:color="auto"/>
                <w:bottom w:val="none" w:sz="0" w:space="0" w:color="auto"/>
                <w:right w:val="none" w:sz="0" w:space="0" w:color="auto"/>
              </w:divBdr>
              <w:divsChild>
                <w:div w:id="1174489335">
                  <w:marLeft w:val="0"/>
                  <w:marRight w:val="0"/>
                  <w:marTop w:val="0"/>
                  <w:marBottom w:val="0"/>
                  <w:divBdr>
                    <w:top w:val="none" w:sz="0" w:space="0" w:color="auto"/>
                    <w:left w:val="none" w:sz="0" w:space="0" w:color="auto"/>
                    <w:bottom w:val="none" w:sz="0" w:space="0" w:color="auto"/>
                    <w:right w:val="none" w:sz="0" w:space="0" w:color="auto"/>
                  </w:divBdr>
                  <w:divsChild>
                    <w:div w:id="1099445814">
                      <w:marLeft w:val="0"/>
                      <w:marRight w:val="0"/>
                      <w:marTop w:val="0"/>
                      <w:marBottom w:val="0"/>
                      <w:divBdr>
                        <w:top w:val="none" w:sz="0" w:space="0" w:color="auto"/>
                        <w:left w:val="none" w:sz="0" w:space="0" w:color="auto"/>
                        <w:bottom w:val="none" w:sz="0" w:space="0" w:color="auto"/>
                        <w:right w:val="none" w:sz="0" w:space="0" w:color="auto"/>
                      </w:divBdr>
                    </w:div>
                    <w:div w:id="1386296892">
                      <w:marLeft w:val="0"/>
                      <w:marRight w:val="0"/>
                      <w:marTop w:val="0"/>
                      <w:marBottom w:val="0"/>
                      <w:divBdr>
                        <w:top w:val="none" w:sz="0" w:space="0" w:color="auto"/>
                        <w:left w:val="none" w:sz="0" w:space="0" w:color="auto"/>
                        <w:bottom w:val="none" w:sz="0" w:space="0" w:color="auto"/>
                        <w:right w:val="none" w:sz="0" w:space="0" w:color="auto"/>
                      </w:divBdr>
                      <w:divsChild>
                        <w:div w:id="288165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499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1552533">
      <w:bodyDiv w:val="1"/>
      <w:marLeft w:val="0"/>
      <w:marRight w:val="0"/>
      <w:marTop w:val="0"/>
      <w:marBottom w:val="0"/>
      <w:divBdr>
        <w:top w:val="none" w:sz="0" w:space="0" w:color="auto"/>
        <w:left w:val="none" w:sz="0" w:space="0" w:color="auto"/>
        <w:bottom w:val="none" w:sz="0" w:space="0" w:color="auto"/>
        <w:right w:val="none" w:sz="0" w:space="0" w:color="auto"/>
      </w:divBdr>
      <w:divsChild>
        <w:div w:id="1559391582">
          <w:marLeft w:val="0"/>
          <w:marRight w:val="0"/>
          <w:marTop w:val="0"/>
          <w:marBottom w:val="0"/>
          <w:divBdr>
            <w:top w:val="none" w:sz="0" w:space="0" w:color="auto"/>
            <w:left w:val="none" w:sz="0" w:space="0" w:color="auto"/>
            <w:bottom w:val="none" w:sz="0" w:space="0" w:color="auto"/>
            <w:right w:val="none" w:sz="0" w:space="0" w:color="auto"/>
          </w:divBdr>
        </w:div>
        <w:div w:id="1310091165">
          <w:marLeft w:val="0"/>
          <w:marRight w:val="0"/>
          <w:marTop w:val="0"/>
          <w:marBottom w:val="0"/>
          <w:divBdr>
            <w:top w:val="none" w:sz="0" w:space="0" w:color="auto"/>
            <w:left w:val="none" w:sz="0" w:space="0" w:color="auto"/>
            <w:bottom w:val="none" w:sz="0" w:space="0" w:color="auto"/>
            <w:right w:val="none" w:sz="0" w:space="0" w:color="auto"/>
          </w:divBdr>
          <w:divsChild>
            <w:div w:id="649211439">
              <w:marLeft w:val="0"/>
              <w:marRight w:val="0"/>
              <w:marTop w:val="0"/>
              <w:marBottom w:val="0"/>
              <w:divBdr>
                <w:top w:val="none" w:sz="0" w:space="0" w:color="auto"/>
                <w:left w:val="none" w:sz="0" w:space="0" w:color="auto"/>
                <w:bottom w:val="none" w:sz="0" w:space="0" w:color="auto"/>
                <w:right w:val="none" w:sz="0" w:space="0" w:color="auto"/>
              </w:divBdr>
              <w:divsChild>
                <w:div w:id="1942057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1857664">
      <w:bodyDiv w:val="1"/>
      <w:marLeft w:val="0"/>
      <w:marRight w:val="0"/>
      <w:marTop w:val="0"/>
      <w:marBottom w:val="0"/>
      <w:divBdr>
        <w:top w:val="none" w:sz="0" w:space="0" w:color="auto"/>
        <w:left w:val="none" w:sz="0" w:space="0" w:color="auto"/>
        <w:bottom w:val="none" w:sz="0" w:space="0" w:color="auto"/>
        <w:right w:val="none" w:sz="0" w:space="0" w:color="auto"/>
      </w:divBdr>
      <w:divsChild>
        <w:div w:id="74598802">
          <w:marLeft w:val="-150"/>
          <w:marRight w:val="-150"/>
          <w:marTop w:val="0"/>
          <w:marBottom w:val="0"/>
          <w:divBdr>
            <w:top w:val="none" w:sz="0" w:space="0" w:color="auto"/>
            <w:left w:val="none" w:sz="0" w:space="0" w:color="auto"/>
            <w:bottom w:val="none" w:sz="0" w:space="0" w:color="auto"/>
            <w:right w:val="none" w:sz="0" w:space="0" w:color="auto"/>
          </w:divBdr>
          <w:divsChild>
            <w:div w:id="854029147">
              <w:marLeft w:val="0"/>
              <w:marRight w:val="0"/>
              <w:marTop w:val="0"/>
              <w:marBottom w:val="0"/>
              <w:divBdr>
                <w:top w:val="none" w:sz="0" w:space="0" w:color="auto"/>
                <w:left w:val="none" w:sz="0" w:space="0" w:color="auto"/>
                <w:bottom w:val="none" w:sz="0" w:space="0" w:color="auto"/>
                <w:right w:val="none" w:sz="0" w:space="0" w:color="auto"/>
              </w:divBdr>
              <w:divsChild>
                <w:div w:id="572668646">
                  <w:marLeft w:val="0"/>
                  <w:marRight w:val="0"/>
                  <w:marTop w:val="0"/>
                  <w:marBottom w:val="0"/>
                  <w:divBdr>
                    <w:top w:val="none" w:sz="0" w:space="0" w:color="auto"/>
                    <w:left w:val="none" w:sz="0" w:space="0" w:color="auto"/>
                    <w:bottom w:val="none" w:sz="0" w:space="0" w:color="auto"/>
                    <w:right w:val="none" w:sz="0" w:space="0" w:color="auto"/>
                  </w:divBdr>
                </w:div>
              </w:divsChild>
            </w:div>
            <w:div w:id="1085226740">
              <w:marLeft w:val="0"/>
              <w:marRight w:val="0"/>
              <w:marTop w:val="0"/>
              <w:marBottom w:val="0"/>
              <w:divBdr>
                <w:top w:val="none" w:sz="0" w:space="0" w:color="auto"/>
                <w:left w:val="none" w:sz="0" w:space="0" w:color="auto"/>
                <w:bottom w:val="none" w:sz="0" w:space="0" w:color="auto"/>
                <w:right w:val="none" w:sz="0" w:space="0" w:color="auto"/>
              </w:divBdr>
              <w:divsChild>
                <w:div w:id="1124495943">
                  <w:marLeft w:val="0"/>
                  <w:marRight w:val="0"/>
                  <w:marTop w:val="0"/>
                  <w:marBottom w:val="0"/>
                  <w:divBdr>
                    <w:top w:val="none" w:sz="0" w:space="0" w:color="auto"/>
                    <w:left w:val="none" w:sz="0" w:space="0" w:color="auto"/>
                    <w:bottom w:val="none" w:sz="0" w:space="0" w:color="auto"/>
                    <w:right w:val="none" w:sz="0" w:space="0" w:color="auto"/>
                  </w:divBdr>
                  <w:divsChild>
                    <w:div w:id="938947273">
                      <w:marLeft w:val="0"/>
                      <w:marRight w:val="0"/>
                      <w:marTop w:val="0"/>
                      <w:marBottom w:val="0"/>
                      <w:divBdr>
                        <w:top w:val="none" w:sz="0" w:space="0" w:color="auto"/>
                        <w:left w:val="none" w:sz="0" w:space="0" w:color="auto"/>
                        <w:bottom w:val="none" w:sz="0" w:space="0" w:color="auto"/>
                        <w:right w:val="none" w:sz="0" w:space="0" w:color="auto"/>
                      </w:divBdr>
                    </w:div>
                    <w:div w:id="1461613271">
                      <w:marLeft w:val="0"/>
                      <w:marRight w:val="0"/>
                      <w:marTop w:val="0"/>
                      <w:marBottom w:val="0"/>
                      <w:divBdr>
                        <w:top w:val="none" w:sz="0" w:space="0" w:color="auto"/>
                        <w:left w:val="none" w:sz="0" w:space="0" w:color="auto"/>
                        <w:bottom w:val="none" w:sz="0" w:space="0" w:color="auto"/>
                        <w:right w:val="none" w:sz="0" w:space="0" w:color="auto"/>
                      </w:divBdr>
                      <w:divsChild>
                        <w:div w:id="1220508266">
                          <w:marLeft w:val="0"/>
                          <w:marRight w:val="0"/>
                          <w:marTop w:val="0"/>
                          <w:marBottom w:val="0"/>
                          <w:divBdr>
                            <w:top w:val="none" w:sz="0" w:space="0" w:color="auto"/>
                            <w:left w:val="none" w:sz="0" w:space="0" w:color="auto"/>
                            <w:bottom w:val="none" w:sz="0" w:space="0" w:color="auto"/>
                            <w:right w:val="none" w:sz="0" w:space="0" w:color="auto"/>
                          </w:divBdr>
                          <w:divsChild>
                            <w:div w:id="286158824">
                              <w:marLeft w:val="0"/>
                              <w:marRight w:val="0"/>
                              <w:marTop w:val="0"/>
                              <w:marBottom w:val="0"/>
                              <w:divBdr>
                                <w:top w:val="none" w:sz="0" w:space="0" w:color="auto"/>
                                <w:left w:val="none" w:sz="0" w:space="0" w:color="auto"/>
                                <w:bottom w:val="none" w:sz="0" w:space="0" w:color="auto"/>
                                <w:right w:val="none" w:sz="0" w:space="0" w:color="auto"/>
                              </w:divBdr>
                            </w:div>
                            <w:div w:id="312221743">
                              <w:marLeft w:val="0"/>
                              <w:marRight w:val="0"/>
                              <w:marTop w:val="0"/>
                              <w:marBottom w:val="0"/>
                              <w:divBdr>
                                <w:top w:val="none" w:sz="0" w:space="0" w:color="auto"/>
                                <w:left w:val="none" w:sz="0" w:space="0" w:color="auto"/>
                                <w:bottom w:val="none" w:sz="0" w:space="0" w:color="auto"/>
                                <w:right w:val="none" w:sz="0" w:space="0" w:color="auto"/>
                              </w:divBdr>
                            </w:div>
                            <w:div w:id="543952619">
                              <w:marLeft w:val="0"/>
                              <w:marRight w:val="0"/>
                              <w:marTop w:val="0"/>
                              <w:marBottom w:val="0"/>
                              <w:divBdr>
                                <w:top w:val="none" w:sz="0" w:space="0" w:color="auto"/>
                                <w:left w:val="none" w:sz="0" w:space="0" w:color="auto"/>
                                <w:bottom w:val="none" w:sz="0" w:space="0" w:color="auto"/>
                                <w:right w:val="none" w:sz="0" w:space="0" w:color="auto"/>
                              </w:divBdr>
                            </w:div>
                            <w:div w:id="1152521392">
                              <w:marLeft w:val="0"/>
                              <w:marRight w:val="0"/>
                              <w:marTop w:val="0"/>
                              <w:marBottom w:val="0"/>
                              <w:divBdr>
                                <w:top w:val="none" w:sz="0" w:space="0" w:color="auto"/>
                                <w:left w:val="none" w:sz="0" w:space="0" w:color="auto"/>
                                <w:bottom w:val="none" w:sz="0" w:space="0" w:color="auto"/>
                                <w:right w:val="none" w:sz="0" w:space="0" w:color="auto"/>
                              </w:divBdr>
                            </w:div>
                            <w:div w:id="147791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9205635">
          <w:marLeft w:val="-150"/>
          <w:marRight w:val="-150"/>
          <w:marTop w:val="0"/>
          <w:marBottom w:val="0"/>
          <w:divBdr>
            <w:top w:val="none" w:sz="0" w:space="0" w:color="auto"/>
            <w:left w:val="none" w:sz="0" w:space="0" w:color="auto"/>
            <w:bottom w:val="none" w:sz="0" w:space="0" w:color="auto"/>
            <w:right w:val="none" w:sz="0" w:space="0" w:color="auto"/>
          </w:divBdr>
          <w:divsChild>
            <w:div w:id="566110245">
              <w:marLeft w:val="0"/>
              <w:marRight w:val="0"/>
              <w:marTop w:val="0"/>
              <w:marBottom w:val="0"/>
              <w:divBdr>
                <w:top w:val="none" w:sz="0" w:space="0" w:color="auto"/>
                <w:left w:val="none" w:sz="0" w:space="0" w:color="auto"/>
                <w:bottom w:val="none" w:sz="0" w:space="0" w:color="auto"/>
                <w:right w:val="none" w:sz="0" w:space="0" w:color="auto"/>
              </w:divBdr>
              <w:divsChild>
                <w:div w:id="109786653">
                  <w:marLeft w:val="0"/>
                  <w:marRight w:val="0"/>
                  <w:marTop w:val="0"/>
                  <w:marBottom w:val="0"/>
                  <w:divBdr>
                    <w:top w:val="none" w:sz="0" w:space="0" w:color="auto"/>
                    <w:left w:val="none" w:sz="0" w:space="0" w:color="auto"/>
                    <w:bottom w:val="none" w:sz="0" w:space="0" w:color="auto"/>
                    <w:right w:val="none" w:sz="0" w:space="0" w:color="auto"/>
                  </w:divBdr>
                  <w:divsChild>
                    <w:div w:id="1101954781">
                      <w:marLeft w:val="0"/>
                      <w:marRight w:val="0"/>
                      <w:marTop w:val="0"/>
                      <w:marBottom w:val="0"/>
                      <w:divBdr>
                        <w:top w:val="none" w:sz="0" w:space="0" w:color="auto"/>
                        <w:left w:val="none" w:sz="0" w:space="0" w:color="auto"/>
                        <w:bottom w:val="none" w:sz="0" w:space="0" w:color="auto"/>
                        <w:right w:val="none" w:sz="0" w:space="0" w:color="auto"/>
                      </w:divBdr>
                    </w:div>
                    <w:div w:id="1153834805">
                      <w:marLeft w:val="0"/>
                      <w:marRight w:val="0"/>
                      <w:marTop w:val="0"/>
                      <w:marBottom w:val="0"/>
                      <w:divBdr>
                        <w:top w:val="none" w:sz="0" w:space="0" w:color="auto"/>
                        <w:left w:val="none" w:sz="0" w:space="0" w:color="auto"/>
                        <w:bottom w:val="none" w:sz="0" w:space="0" w:color="auto"/>
                        <w:right w:val="none" w:sz="0" w:space="0" w:color="auto"/>
                      </w:divBdr>
                      <w:divsChild>
                        <w:div w:id="414744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915033">
                  <w:marLeft w:val="0"/>
                  <w:marRight w:val="0"/>
                  <w:marTop w:val="0"/>
                  <w:marBottom w:val="0"/>
                  <w:divBdr>
                    <w:top w:val="none" w:sz="0" w:space="0" w:color="auto"/>
                    <w:left w:val="none" w:sz="0" w:space="0" w:color="auto"/>
                    <w:bottom w:val="none" w:sz="0" w:space="0" w:color="auto"/>
                    <w:right w:val="none" w:sz="0" w:space="0" w:color="auto"/>
                  </w:divBdr>
                  <w:divsChild>
                    <w:div w:id="1206213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2519266">
      <w:bodyDiv w:val="1"/>
      <w:marLeft w:val="0"/>
      <w:marRight w:val="0"/>
      <w:marTop w:val="0"/>
      <w:marBottom w:val="0"/>
      <w:divBdr>
        <w:top w:val="none" w:sz="0" w:space="0" w:color="auto"/>
        <w:left w:val="none" w:sz="0" w:space="0" w:color="auto"/>
        <w:bottom w:val="none" w:sz="0" w:space="0" w:color="auto"/>
        <w:right w:val="none" w:sz="0" w:space="0" w:color="auto"/>
      </w:divBdr>
      <w:divsChild>
        <w:div w:id="869686199">
          <w:marLeft w:val="0"/>
          <w:marRight w:val="0"/>
          <w:marTop w:val="0"/>
          <w:marBottom w:val="0"/>
          <w:divBdr>
            <w:top w:val="none" w:sz="0" w:space="0" w:color="auto"/>
            <w:left w:val="none" w:sz="0" w:space="0" w:color="auto"/>
            <w:bottom w:val="none" w:sz="0" w:space="0" w:color="auto"/>
            <w:right w:val="none" w:sz="0" w:space="0" w:color="auto"/>
          </w:divBdr>
        </w:div>
      </w:divsChild>
    </w:div>
    <w:div w:id="253365504">
      <w:bodyDiv w:val="1"/>
      <w:marLeft w:val="0"/>
      <w:marRight w:val="0"/>
      <w:marTop w:val="0"/>
      <w:marBottom w:val="0"/>
      <w:divBdr>
        <w:top w:val="none" w:sz="0" w:space="0" w:color="auto"/>
        <w:left w:val="none" w:sz="0" w:space="0" w:color="auto"/>
        <w:bottom w:val="none" w:sz="0" w:space="0" w:color="auto"/>
        <w:right w:val="none" w:sz="0" w:space="0" w:color="auto"/>
      </w:divBdr>
      <w:divsChild>
        <w:div w:id="72943857">
          <w:marLeft w:val="-150"/>
          <w:marRight w:val="-150"/>
          <w:marTop w:val="0"/>
          <w:marBottom w:val="0"/>
          <w:divBdr>
            <w:top w:val="none" w:sz="0" w:space="0" w:color="auto"/>
            <w:left w:val="none" w:sz="0" w:space="0" w:color="auto"/>
            <w:bottom w:val="none" w:sz="0" w:space="0" w:color="auto"/>
            <w:right w:val="none" w:sz="0" w:space="0" w:color="auto"/>
          </w:divBdr>
          <w:divsChild>
            <w:div w:id="378097136">
              <w:marLeft w:val="0"/>
              <w:marRight w:val="0"/>
              <w:marTop w:val="0"/>
              <w:marBottom w:val="0"/>
              <w:divBdr>
                <w:top w:val="none" w:sz="0" w:space="0" w:color="auto"/>
                <w:left w:val="none" w:sz="0" w:space="0" w:color="auto"/>
                <w:bottom w:val="none" w:sz="0" w:space="0" w:color="auto"/>
                <w:right w:val="none" w:sz="0" w:space="0" w:color="auto"/>
              </w:divBdr>
              <w:divsChild>
                <w:div w:id="1485582396">
                  <w:marLeft w:val="0"/>
                  <w:marRight w:val="0"/>
                  <w:marTop w:val="0"/>
                  <w:marBottom w:val="0"/>
                  <w:divBdr>
                    <w:top w:val="none" w:sz="0" w:space="0" w:color="auto"/>
                    <w:left w:val="none" w:sz="0" w:space="0" w:color="auto"/>
                    <w:bottom w:val="none" w:sz="0" w:space="0" w:color="auto"/>
                    <w:right w:val="none" w:sz="0" w:space="0" w:color="auto"/>
                  </w:divBdr>
                  <w:divsChild>
                    <w:div w:id="891499432">
                      <w:marLeft w:val="0"/>
                      <w:marRight w:val="0"/>
                      <w:marTop w:val="0"/>
                      <w:marBottom w:val="0"/>
                      <w:divBdr>
                        <w:top w:val="none" w:sz="0" w:space="0" w:color="auto"/>
                        <w:left w:val="none" w:sz="0" w:space="0" w:color="auto"/>
                        <w:bottom w:val="none" w:sz="0" w:space="0" w:color="auto"/>
                        <w:right w:val="none" w:sz="0" w:space="0" w:color="auto"/>
                      </w:divBdr>
                    </w:div>
                    <w:div w:id="1422678531">
                      <w:marLeft w:val="0"/>
                      <w:marRight w:val="0"/>
                      <w:marTop w:val="0"/>
                      <w:marBottom w:val="450"/>
                      <w:divBdr>
                        <w:top w:val="none" w:sz="0" w:space="0" w:color="auto"/>
                        <w:left w:val="none" w:sz="0" w:space="0" w:color="auto"/>
                        <w:bottom w:val="none" w:sz="0" w:space="0" w:color="auto"/>
                        <w:right w:val="none" w:sz="0" w:space="0" w:color="auto"/>
                      </w:divBdr>
                    </w:div>
                    <w:div w:id="2021274299">
                      <w:marLeft w:val="0"/>
                      <w:marRight w:val="0"/>
                      <w:marTop w:val="0"/>
                      <w:marBottom w:val="0"/>
                      <w:divBdr>
                        <w:top w:val="none" w:sz="0" w:space="0" w:color="auto"/>
                        <w:left w:val="none" w:sz="0" w:space="0" w:color="auto"/>
                        <w:bottom w:val="none" w:sz="0" w:space="0" w:color="auto"/>
                        <w:right w:val="none" w:sz="0" w:space="0" w:color="auto"/>
                      </w:divBdr>
                      <w:divsChild>
                        <w:div w:id="1098911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5362569">
              <w:marLeft w:val="0"/>
              <w:marRight w:val="0"/>
              <w:marTop w:val="0"/>
              <w:marBottom w:val="0"/>
              <w:divBdr>
                <w:top w:val="none" w:sz="0" w:space="0" w:color="auto"/>
                <w:left w:val="none" w:sz="0" w:space="0" w:color="auto"/>
                <w:bottom w:val="none" w:sz="0" w:space="0" w:color="auto"/>
                <w:right w:val="none" w:sz="0" w:space="0" w:color="auto"/>
              </w:divBdr>
              <w:divsChild>
                <w:div w:id="661736428">
                  <w:marLeft w:val="0"/>
                  <w:marRight w:val="0"/>
                  <w:marTop w:val="0"/>
                  <w:marBottom w:val="0"/>
                  <w:divBdr>
                    <w:top w:val="none" w:sz="0" w:space="0" w:color="auto"/>
                    <w:left w:val="none" w:sz="0" w:space="0" w:color="auto"/>
                    <w:bottom w:val="none" w:sz="0" w:space="0" w:color="auto"/>
                    <w:right w:val="none" w:sz="0" w:space="0" w:color="auto"/>
                  </w:divBdr>
                  <w:divsChild>
                    <w:div w:id="89932449">
                      <w:marLeft w:val="0"/>
                      <w:marRight w:val="0"/>
                      <w:marTop w:val="0"/>
                      <w:marBottom w:val="0"/>
                      <w:divBdr>
                        <w:top w:val="none" w:sz="0" w:space="0" w:color="auto"/>
                        <w:left w:val="none" w:sz="0" w:space="0" w:color="auto"/>
                        <w:bottom w:val="none" w:sz="0" w:space="0" w:color="auto"/>
                        <w:right w:val="none" w:sz="0" w:space="0" w:color="auto"/>
                      </w:divBdr>
                      <w:divsChild>
                        <w:div w:id="239751464">
                          <w:marLeft w:val="0"/>
                          <w:marRight w:val="0"/>
                          <w:marTop w:val="0"/>
                          <w:marBottom w:val="0"/>
                          <w:divBdr>
                            <w:top w:val="none" w:sz="0" w:space="0" w:color="auto"/>
                            <w:left w:val="none" w:sz="0" w:space="0" w:color="auto"/>
                            <w:bottom w:val="none" w:sz="0" w:space="0" w:color="auto"/>
                            <w:right w:val="none" w:sz="0" w:space="0" w:color="auto"/>
                          </w:divBdr>
                          <w:divsChild>
                            <w:div w:id="548876941">
                              <w:marLeft w:val="0"/>
                              <w:marRight w:val="0"/>
                              <w:marTop w:val="0"/>
                              <w:marBottom w:val="0"/>
                              <w:divBdr>
                                <w:top w:val="none" w:sz="0" w:space="0" w:color="auto"/>
                                <w:left w:val="none" w:sz="0" w:space="0" w:color="auto"/>
                                <w:bottom w:val="none" w:sz="0" w:space="0" w:color="auto"/>
                                <w:right w:val="none" w:sz="0" w:space="0" w:color="auto"/>
                              </w:divBdr>
                            </w:div>
                            <w:div w:id="1008295307">
                              <w:marLeft w:val="0"/>
                              <w:marRight w:val="0"/>
                              <w:marTop w:val="0"/>
                              <w:marBottom w:val="0"/>
                              <w:divBdr>
                                <w:top w:val="none" w:sz="0" w:space="0" w:color="auto"/>
                                <w:left w:val="none" w:sz="0" w:space="0" w:color="auto"/>
                                <w:bottom w:val="none" w:sz="0" w:space="0" w:color="auto"/>
                                <w:right w:val="none" w:sz="0" w:space="0" w:color="auto"/>
                              </w:divBdr>
                            </w:div>
                            <w:div w:id="1258759003">
                              <w:marLeft w:val="0"/>
                              <w:marRight w:val="0"/>
                              <w:marTop w:val="0"/>
                              <w:marBottom w:val="0"/>
                              <w:divBdr>
                                <w:top w:val="none" w:sz="0" w:space="0" w:color="auto"/>
                                <w:left w:val="none" w:sz="0" w:space="0" w:color="auto"/>
                                <w:bottom w:val="none" w:sz="0" w:space="0" w:color="auto"/>
                                <w:right w:val="none" w:sz="0" w:space="0" w:color="auto"/>
                              </w:divBdr>
                            </w:div>
                            <w:div w:id="1898392041">
                              <w:marLeft w:val="0"/>
                              <w:marRight w:val="0"/>
                              <w:marTop w:val="0"/>
                              <w:marBottom w:val="0"/>
                              <w:divBdr>
                                <w:top w:val="none" w:sz="0" w:space="0" w:color="auto"/>
                                <w:left w:val="none" w:sz="0" w:space="0" w:color="auto"/>
                                <w:bottom w:val="none" w:sz="0" w:space="0" w:color="auto"/>
                                <w:right w:val="none" w:sz="0" w:space="0" w:color="auto"/>
                              </w:divBdr>
                            </w:div>
                            <w:div w:id="207358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807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104203">
          <w:marLeft w:val="-150"/>
          <w:marRight w:val="-150"/>
          <w:marTop w:val="0"/>
          <w:marBottom w:val="0"/>
          <w:divBdr>
            <w:top w:val="none" w:sz="0" w:space="0" w:color="auto"/>
            <w:left w:val="none" w:sz="0" w:space="0" w:color="auto"/>
            <w:bottom w:val="none" w:sz="0" w:space="0" w:color="auto"/>
            <w:right w:val="none" w:sz="0" w:space="0" w:color="auto"/>
          </w:divBdr>
          <w:divsChild>
            <w:div w:id="379597192">
              <w:marLeft w:val="0"/>
              <w:marRight w:val="0"/>
              <w:marTop w:val="0"/>
              <w:marBottom w:val="0"/>
              <w:divBdr>
                <w:top w:val="none" w:sz="0" w:space="0" w:color="auto"/>
                <w:left w:val="none" w:sz="0" w:space="0" w:color="auto"/>
                <w:bottom w:val="none" w:sz="0" w:space="0" w:color="auto"/>
                <w:right w:val="none" w:sz="0" w:space="0" w:color="auto"/>
              </w:divBdr>
              <w:divsChild>
                <w:div w:id="558520692">
                  <w:marLeft w:val="0"/>
                  <w:marRight w:val="0"/>
                  <w:marTop w:val="0"/>
                  <w:marBottom w:val="0"/>
                  <w:divBdr>
                    <w:top w:val="none" w:sz="0" w:space="0" w:color="auto"/>
                    <w:left w:val="none" w:sz="0" w:space="0" w:color="auto"/>
                    <w:bottom w:val="none" w:sz="0" w:space="0" w:color="auto"/>
                    <w:right w:val="none" w:sz="0" w:space="0" w:color="auto"/>
                  </w:divBdr>
                  <w:divsChild>
                    <w:div w:id="605231190">
                      <w:marLeft w:val="0"/>
                      <w:marRight w:val="0"/>
                      <w:marTop w:val="0"/>
                      <w:marBottom w:val="0"/>
                      <w:divBdr>
                        <w:top w:val="none" w:sz="0" w:space="0" w:color="auto"/>
                        <w:left w:val="none" w:sz="0" w:space="0" w:color="auto"/>
                        <w:bottom w:val="none" w:sz="0" w:space="0" w:color="auto"/>
                        <w:right w:val="none" w:sz="0" w:space="0" w:color="auto"/>
                      </w:divBdr>
                    </w:div>
                  </w:divsChild>
                </w:div>
                <w:div w:id="1643389104">
                  <w:marLeft w:val="0"/>
                  <w:marRight w:val="0"/>
                  <w:marTop w:val="0"/>
                  <w:marBottom w:val="0"/>
                  <w:divBdr>
                    <w:top w:val="none" w:sz="0" w:space="0" w:color="auto"/>
                    <w:left w:val="none" w:sz="0" w:space="0" w:color="auto"/>
                    <w:bottom w:val="none" w:sz="0" w:space="0" w:color="auto"/>
                    <w:right w:val="none" w:sz="0" w:space="0" w:color="auto"/>
                  </w:divBdr>
                  <w:divsChild>
                    <w:div w:id="859389372">
                      <w:marLeft w:val="0"/>
                      <w:marRight w:val="0"/>
                      <w:marTop w:val="0"/>
                      <w:marBottom w:val="0"/>
                      <w:divBdr>
                        <w:top w:val="none" w:sz="0" w:space="0" w:color="auto"/>
                        <w:left w:val="none" w:sz="0" w:space="0" w:color="auto"/>
                        <w:bottom w:val="none" w:sz="0" w:space="0" w:color="auto"/>
                        <w:right w:val="none" w:sz="0" w:space="0" w:color="auto"/>
                      </w:divBdr>
                    </w:div>
                    <w:div w:id="1439639910">
                      <w:marLeft w:val="0"/>
                      <w:marRight w:val="0"/>
                      <w:marTop w:val="0"/>
                      <w:marBottom w:val="0"/>
                      <w:divBdr>
                        <w:top w:val="none" w:sz="0" w:space="0" w:color="auto"/>
                        <w:left w:val="none" w:sz="0" w:space="0" w:color="auto"/>
                        <w:bottom w:val="none" w:sz="0" w:space="0" w:color="auto"/>
                        <w:right w:val="none" w:sz="0" w:space="0" w:color="auto"/>
                      </w:divBdr>
                      <w:divsChild>
                        <w:div w:id="1299535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3586387">
      <w:bodyDiv w:val="1"/>
      <w:marLeft w:val="0"/>
      <w:marRight w:val="0"/>
      <w:marTop w:val="0"/>
      <w:marBottom w:val="0"/>
      <w:divBdr>
        <w:top w:val="none" w:sz="0" w:space="0" w:color="auto"/>
        <w:left w:val="none" w:sz="0" w:space="0" w:color="auto"/>
        <w:bottom w:val="none" w:sz="0" w:space="0" w:color="auto"/>
        <w:right w:val="none" w:sz="0" w:space="0" w:color="auto"/>
      </w:divBdr>
      <w:divsChild>
        <w:div w:id="401877853">
          <w:marLeft w:val="-225"/>
          <w:marRight w:val="-225"/>
          <w:marTop w:val="0"/>
          <w:marBottom w:val="0"/>
          <w:divBdr>
            <w:top w:val="none" w:sz="0" w:space="0" w:color="auto"/>
            <w:left w:val="none" w:sz="0" w:space="0" w:color="auto"/>
            <w:bottom w:val="none" w:sz="0" w:space="0" w:color="auto"/>
            <w:right w:val="none" w:sz="0" w:space="0" w:color="auto"/>
          </w:divBdr>
        </w:div>
        <w:div w:id="1760522485">
          <w:marLeft w:val="-225"/>
          <w:marRight w:val="-225"/>
          <w:marTop w:val="0"/>
          <w:marBottom w:val="0"/>
          <w:divBdr>
            <w:top w:val="none" w:sz="0" w:space="0" w:color="auto"/>
            <w:left w:val="none" w:sz="0" w:space="0" w:color="auto"/>
            <w:bottom w:val="none" w:sz="0" w:space="0" w:color="auto"/>
            <w:right w:val="none" w:sz="0" w:space="0" w:color="auto"/>
          </w:divBdr>
          <w:divsChild>
            <w:div w:id="1036613666">
              <w:marLeft w:val="0"/>
              <w:marRight w:val="0"/>
              <w:marTop w:val="0"/>
              <w:marBottom w:val="0"/>
              <w:divBdr>
                <w:top w:val="none" w:sz="0" w:space="0" w:color="auto"/>
                <w:left w:val="none" w:sz="0" w:space="0" w:color="auto"/>
                <w:bottom w:val="none" w:sz="0" w:space="0" w:color="auto"/>
                <w:right w:val="none" w:sz="0" w:space="0" w:color="auto"/>
              </w:divBdr>
              <w:divsChild>
                <w:div w:id="162411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752505">
      <w:bodyDiv w:val="1"/>
      <w:marLeft w:val="0"/>
      <w:marRight w:val="0"/>
      <w:marTop w:val="0"/>
      <w:marBottom w:val="0"/>
      <w:divBdr>
        <w:top w:val="none" w:sz="0" w:space="0" w:color="auto"/>
        <w:left w:val="none" w:sz="0" w:space="0" w:color="auto"/>
        <w:bottom w:val="none" w:sz="0" w:space="0" w:color="auto"/>
        <w:right w:val="none" w:sz="0" w:space="0" w:color="auto"/>
      </w:divBdr>
      <w:divsChild>
        <w:div w:id="1016660544">
          <w:marLeft w:val="0"/>
          <w:marRight w:val="0"/>
          <w:marTop w:val="0"/>
          <w:marBottom w:val="0"/>
          <w:divBdr>
            <w:top w:val="none" w:sz="0" w:space="0" w:color="auto"/>
            <w:left w:val="none" w:sz="0" w:space="0" w:color="auto"/>
            <w:bottom w:val="none" w:sz="0" w:space="0" w:color="auto"/>
            <w:right w:val="none" w:sz="0" w:space="0" w:color="auto"/>
          </w:divBdr>
        </w:div>
      </w:divsChild>
    </w:div>
    <w:div w:id="255141590">
      <w:bodyDiv w:val="1"/>
      <w:marLeft w:val="0"/>
      <w:marRight w:val="0"/>
      <w:marTop w:val="0"/>
      <w:marBottom w:val="0"/>
      <w:divBdr>
        <w:top w:val="none" w:sz="0" w:space="0" w:color="auto"/>
        <w:left w:val="none" w:sz="0" w:space="0" w:color="auto"/>
        <w:bottom w:val="none" w:sz="0" w:space="0" w:color="auto"/>
        <w:right w:val="none" w:sz="0" w:space="0" w:color="auto"/>
      </w:divBdr>
      <w:divsChild>
        <w:div w:id="958148966">
          <w:marLeft w:val="-150"/>
          <w:marRight w:val="-150"/>
          <w:marTop w:val="0"/>
          <w:marBottom w:val="0"/>
          <w:divBdr>
            <w:top w:val="none" w:sz="0" w:space="0" w:color="auto"/>
            <w:left w:val="none" w:sz="0" w:space="0" w:color="auto"/>
            <w:bottom w:val="none" w:sz="0" w:space="0" w:color="auto"/>
            <w:right w:val="none" w:sz="0" w:space="0" w:color="auto"/>
          </w:divBdr>
          <w:divsChild>
            <w:div w:id="1217664680">
              <w:marLeft w:val="0"/>
              <w:marRight w:val="0"/>
              <w:marTop w:val="0"/>
              <w:marBottom w:val="0"/>
              <w:divBdr>
                <w:top w:val="none" w:sz="0" w:space="0" w:color="auto"/>
                <w:left w:val="none" w:sz="0" w:space="0" w:color="auto"/>
                <w:bottom w:val="none" w:sz="0" w:space="0" w:color="auto"/>
                <w:right w:val="none" w:sz="0" w:space="0" w:color="auto"/>
              </w:divBdr>
              <w:divsChild>
                <w:div w:id="1202523814">
                  <w:marLeft w:val="0"/>
                  <w:marRight w:val="0"/>
                  <w:marTop w:val="0"/>
                  <w:marBottom w:val="0"/>
                  <w:divBdr>
                    <w:top w:val="none" w:sz="0" w:space="0" w:color="auto"/>
                    <w:left w:val="none" w:sz="0" w:space="0" w:color="auto"/>
                    <w:bottom w:val="none" w:sz="0" w:space="0" w:color="auto"/>
                    <w:right w:val="none" w:sz="0" w:space="0" w:color="auto"/>
                  </w:divBdr>
                  <w:divsChild>
                    <w:div w:id="1062676308">
                      <w:marLeft w:val="0"/>
                      <w:marRight w:val="0"/>
                      <w:marTop w:val="0"/>
                      <w:marBottom w:val="0"/>
                      <w:divBdr>
                        <w:top w:val="none" w:sz="0" w:space="0" w:color="auto"/>
                        <w:left w:val="none" w:sz="0" w:space="0" w:color="auto"/>
                        <w:bottom w:val="none" w:sz="0" w:space="0" w:color="auto"/>
                        <w:right w:val="none" w:sz="0" w:space="0" w:color="auto"/>
                      </w:divBdr>
                    </w:div>
                  </w:divsChild>
                </w:div>
                <w:div w:id="1671982243">
                  <w:marLeft w:val="0"/>
                  <w:marRight w:val="0"/>
                  <w:marTop w:val="0"/>
                  <w:marBottom w:val="0"/>
                  <w:divBdr>
                    <w:top w:val="none" w:sz="0" w:space="0" w:color="auto"/>
                    <w:left w:val="none" w:sz="0" w:space="0" w:color="auto"/>
                    <w:bottom w:val="none" w:sz="0" w:space="0" w:color="auto"/>
                    <w:right w:val="none" w:sz="0" w:space="0" w:color="auto"/>
                  </w:divBdr>
                  <w:divsChild>
                    <w:div w:id="62022766">
                      <w:marLeft w:val="0"/>
                      <w:marRight w:val="0"/>
                      <w:marTop w:val="0"/>
                      <w:marBottom w:val="0"/>
                      <w:divBdr>
                        <w:top w:val="none" w:sz="0" w:space="0" w:color="auto"/>
                        <w:left w:val="none" w:sz="0" w:space="0" w:color="auto"/>
                        <w:bottom w:val="none" w:sz="0" w:space="0" w:color="auto"/>
                        <w:right w:val="none" w:sz="0" w:space="0" w:color="auto"/>
                      </w:divBdr>
                    </w:div>
                    <w:div w:id="1587298332">
                      <w:marLeft w:val="0"/>
                      <w:marRight w:val="0"/>
                      <w:marTop w:val="0"/>
                      <w:marBottom w:val="0"/>
                      <w:divBdr>
                        <w:top w:val="none" w:sz="0" w:space="0" w:color="auto"/>
                        <w:left w:val="none" w:sz="0" w:space="0" w:color="auto"/>
                        <w:bottom w:val="none" w:sz="0" w:space="0" w:color="auto"/>
                        <w:right w:val="none" w:sz="0" w:space="0" w:color="auto"/>
                      </w:divBdr>
                      <w:divsChild>
                        <w:div w:id="32178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3051125">
          <w:marLeft w:val="-150"/>
          <w:marRight w:val="-150"/>
          <w:marTop w:val="0"/>
          <w:marBottom w:val="0"/>
          <w:divBdr>
            <w:top w:val="none" w:sz="0" w:space="0" w:color="auto"/>
            <w:left w:val="none" w:sz="0" w:space="0" w:color="auto"/>
            <w:bottom w:val="none" w:sz="0" w:space="0" w:color="auto"/>
            <w:right w:val="none" w:sz="0" w:space="0" w:color="auto"/>
          </w:divBdr>
          <w:divsChild>
            <w:div w:id="425158172">
              <w:marLeft w:val="0"/>
              <w:marRight w:val="0"/>
              <w:marTop w:val="0"/>
              <w:marBottom w:val="0"/>
              <w:divBdr>
                <w:top w:val="none" w:sz="0" w:space="0" w:color="auto"/>
                <w:left w:val="none" w:sz="0" w:space="0" w:color="auto"/>
                <w:bottom w:val="none" w:sz="0" w:space="0" w:color="auto"/>
                <w:right w:val="none" w:sz="0" w:space="0" w:color="auto"/>
              </w:divBdr>
              <w:divsChild>
                <w:div w:id="2141994045">
                  <w:marLeft w:val="0"/>
                  <w:marRight w:val="0"/>
                  <w:marTop w:val="0"/>
                  <w:marBottom w:val="0"/>
                  <w:divBdr>
                    <w:top w:val="none" w:sz="0" w:space="0" w:color="auto"/>
                    <w:left w:val="none" w:sz="0" w:space="0" w:color="auto"/>
                    <w:bottom w:val="none" w:sz="0" w:space="0" w:color="auto"/>
                    <w:right w:val="none" w:sz="0" w:space="0" w:color="auto"/>
                  </w:divBdr>
                  <w:divsChild>
                    <w:div w:id="265307488">
                      <w:marLeft w:val="0"/>
                      <w:marRight w:val="0"/>
                      <w:marTop w:val="0"/>
                      <w:marBottom w:val="0"/>
                      <w:divBdr>
                        <w:top w:val="none" w:sz="0" w:space="0" w:color="auto"/>
                        <w:left w:val="none" w:sz="0" w:space="0" w:color="auto"/>
                        <w:bottom w:val="none" w:sz="0" w:space="0" w:color="auto"/>
                        <w:right w:val="none" w:sz="0" w:space="0" w:color="auto"/>
                      </w:divBdr>
                      <w:divsChild>
                        <w:div w:id="177598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2791586">
              <w:marLeft w:val="0"/>
              <w:marRight w:val="0"/>
              <w:marTop w:val="0"/>
              <w:marBottom w:val="0"/>
              <w:divBdr>
                <w:top w:val="none" w:sz="0" w:space="0" w:color="auto"/>
                <w:left w:val="none" w:sz="0" w:space="0" w:color="auto"/>
                <w:bottom w:val="none" w:sz="0" w:space="0" w:color="auto"/>
                <w:right w:val="none" w:sz="0" w:space="0" w:color="auto"/>
              </w:divBdr>
              <w:divsChild>
                <w:div w:id="823089904">
                  <w:marLeft w:val="0"/>
                  <w:marRight w:val="0"/>
                  <w:marTop w:val="0"/>
                  <w:marBottom w:val="0"/>
                  <w:divBdr>
                    <w:top w:val="none" w:sz="0" w:space="0" w:color="auto"/>
                    <w:left w:val="none" w:sz="0" w:space="0" w:color="auto"/>
                    <w:bottom w:val="none" w:sz="0" w:space="0" w:color="auto"/>
                    <w:right w:val="none" w:sz="0" w:space="0" w:color="auto"/>
                  </w:divBdr>
                  <w:divsChild>
                    <w:div w:id="756823905">
                      <w:marLeft w:val="0"/>
                      <w:marRight w:val="0"/>
                      <w:marTop w:val="0"/>
                      <w:marBottom w:val="0"/>
                      <w:divBdr>
                        <w:top w:val="none" w:sz="0" w:space="0" w:color="auto"/>
                        <w:left w:val="none" w:sz="0" w:space="0" w:color="auto"/>
                        <w:bottom w:val="none" w:sz="0" w:space="0" w:color="auto"/>
                        <w:right w:val="none" w:sz="0" w:space="0" w:color="auto"/>
                      </w:divBdr>
                    </w:div>
                    <w:div w:id="1333684216">
                      <w:marLeft w:val="0"/>
                      <w:marRight w:val="0"/>
                      <w:marTop w:val="0"/>
                      <w:marBottom w:val="0"/>
                      <w:divBdr>
                        <w:top w:val="none" w:sz="0" w:space="0" w:color="auto"/>
                        <w:left w:val="none" w:sz="0" w:space="0" w:color="auto"/>
                        <w:bottom w:val="none" w:sz="0" w:space="0" w:color="auto"/>
                        <w:right w:val="none" w:sz="0" w:space="0" w:color="auto"/>
                      </w:divBdr>
                      <w:divsChild>
                        <w:div w:id="1485582171">
                          <w:marLeft w:val="0"/>
                          <w:marRight w:val="0"/>
                          <w:marTop w:val="0"/>
                          <w:marBottom w:val="0"/>
                          <w:divBdr>
                            <w:top w:val="none" w:sz="0" w:space="0" w:color="auto"/>
                            <w:left w:val="none" w:sz="0" w:space="0" w:color="auto"/>
                            <w:bottom w:val="none" w:sz="0" w:space="0" w:color="auto"/>
                            <w:right w:val="none" w:sz="0" w:space="0" w:color="auto"/>
                          </w:divBdr>
                          <w:divsChild>
                            <w:div w:id="1021738895">
                              <w:marLeft w:val="0"/>
                              <w:marRight w:val="0"/>
                              <w:marTop w:val="0"/>
                              <w:marBottom w:val="0"/>
                              <w:divBdr>
                                <w:top w:val="none" w:sz="0" w:space="0" w:color="auto"/>
                                <w:left w:val="none" w:sz="0" w:space="0" w:color="auto"/>
                                <w:bottom w:val="none" w:sz="0" w:space="0" w:color="auto"/>
                                <w:right w:val="none" w:sz="0" w:space="0" w:color="auto"/>
                              </w:divBdr>
                            </w:div>
                            <w:div w:id="1058747269">
                              <w:marLeft w:val="0"/>
                              <w:marRight w:val="0"/>
                              <w:marTop w:val="0"/>
                              <w:marBottom w:val="0"/>
                              <w:divBdr>
                                <w:top w:val="none" w:sz="0" w:space="0" w:color="auto"/>
                                <w:left w:val="none" w:sz="0" w:space="0" w:color="auto"/>
                                <w:bottom w:val="none" w:sz="0" w:space="0" w:color="auto"/>
                                <w:right w:val="none" w:sz="0" w:space="0" w:color="auto"/>
                              </w:divBdr>
                            </w:div>
                            <w:div w:id="1129280424">
                              <w:marLeft w:val="0"/>
                              <w:marRight w:val="0"/>
                              <w:marTop w:val="0"/>
                              <w:marBottom w:val="0"/>
                              <w:divBdr>
                                <w:top w:val="none" w:sz="0" w:space="0" w:color="auto"/>
                                <w:left w:val="none" w:sz="0" w:space="0" w:color="auto"/>
                                <w:bottom w:val="none" w:sz="0" w:space="0" w:color="auto"/>
                                <w:right w:val="none" w:sz="0" w:space="0" w:color="auto"/>
                              </w:divBdr>
                            </w:div>
                            <w:div w:id="1392000575">
                              <w:marLeft w:val="0"/>
                              <w:marRight w:val="0"/>
                              <w:marTop w:val="0"/>
                              <w:marBottom w:val="0"/>
                              <w:divBdr>
                                <w:top w:val="none" w:sz="0" w:space="0" w:color="auto"/>
                                <w:left w:val="none" w:sz="0" w:space="0" w:color="auto"/>
                                <w:bottom w:val="none" w:sz="0" w:space="0" w:color="auto"/>
                                <w:right w:val="none" w:sz="0" w:space="0" w:color="auto"/>
                              </w:divBdr>
                            </w:div>
                            <w:div w:id="1665013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5410449">
      <w:bodyDiv w:val="1"/>
      <w:marLeft w:val="0"/>
      <w:marRight w:val="0"/>
      <w:marTop w:val="0"/>
      <w:marBottom w:val="0"/>
      <w:divBdr>
        <w:top w:val="none" w:sz="0" w:space="0" w:color="auto"/>
        <w:left w:val="none" w:sz="0" w:space="0" w:color="auto"/>
        <w:bottom w:val="none" w:sz="0" w:space="0" w:color="auto"/>
        <w:right w:val="none" w:sz="0" w:space="0" w:color="auto"/>
      </w:divBdr>
      <w:divsChild>
        <w:div w:id="308830388">
          <w:marLeft w:val="0"/>
          <w:marRight w:val="0"/>
          <w:marTop w:val="0"/>
          <w:marBottom w:val="0"/>
          <w:divBdr>
            <w:top w:val="none" w:sz="0" w:space="0" w:color="auto"/>
            <w:left w:val="none" w:sz="0" w:space="0" w:color="auto"/>
            <w:bottom w:val="none" w:sz="0" w:space="0" w:color="auto"/>
            <w:right w:val="none" w:sz="0" w:space="0" w:color="auto"/>
          </w:divBdr>
          <w:divsChild>
            <w:div w:id="1745957825">
              <w:marLeft w:val="0"/>
              <w:marRight w:val="0"/>
              <w:marTop w:val="0"/>
              <w:marBottom w:val="0"/>
              <w:divBdr>
                <w:top w:val="none" w:sz="0" w:space="0" w:color="auto"/>
                <w:left w:val="none" w:sz="0" w:space="0" w:color="auto"/>
                <w:bottom w:val="none" w:sz="0" w:space="0" w:color="auto"/>
                <w:right w:val="none" w:sz="0" w:space="0" w:color="auto"/>
              </w:divBdr>
            </w:div>
            <w:div w:id="1796559621">
              <w:marLeft w:val="0"/>
              <w:marRight w:val="0"/>
              <w:marTop w:val="0"/>
              <w:marBottom w:val="0"/>
              <w:divBdr>
                <w:top w:val="none" w:sz="0" w:space="0" w:color="auto"/>
                <w:left w:val="none" w:sz="0" w:space="0" w:color="auto"/>
                <w:bottom w:val="none" w:sz="0" w:space="0" w:color="auto"/>
                <w:right w:val="none" w:sz="0" w:space="0" w:color="auto"/>
              </w:divBdr>
            </w:div>
          </w:divsChild>
        </w:div>
        <w:div w:id="13577144">
          <w:marLeft w:val="0"/>
          <w:marRight w:val="0"/>
          <w:marTop w:val="0"/>
          <w:marBottom w:val="0"/>
          <w:divBdr>
            <w:top w:val="none" w:sz="0" w:space="0" w:color="auto"/>
            <w:left w:val="none" w:sz="0" w:space="0" w:color="auto"/>
            <w:bottom w:val="none" w:sz="0" w:space="0" w:color="auto"/>
            <w:right w:val="none" w:sz="0" w:space="0" w:color="auto"/>
          </w:divBdr>
          <w:divsChild>
            <w:div w:id="1982346839">
              <w:marLeft w:val="0"/>
              <w:marRight w:val="0"/>
              <w:marTop w:val="0"/>
              <w:marBottom w:val="0"/>
              <w:divBdr>
                <w:top w:val="none" w:sz="0" w:space="0" w:color="auto"/>
                <w:left w:val="none" w:sz="0" w:space="0" w:color="auto"/>
                <w:bottom w:val="none" w:sz="0" w:space="0" w:color="auto"/>
                <w:right w:val="none" w:sz="0" w:space="0" w:color="auto"/>
              </w:divBdr>
            </w:div>
            <w:div w:id="1007178084">
              <w:marLeft w:val="0"/>
              <w:marRight w:val="0"/>
              <w:marTop w:val="0"/>
              <w:marBottom w:val="0"/>
              <w:divBdr>
                <w:top w:val="none" w:sz="0" w:space="0" w:color="auto"/>
                <w:left w:val="none" w:sz="0" w:space="0" w:color="auto"/>
                <w:bottom w:val="none" w:sz="0" w:space="0" w:color="auto"/>
                <w:right w:val="none" w:sz="0" w:space="0" w:color="auto"/>
              </w:divBdr>
            </w:div>
          </w:divsChild>
        </w:div>
        <w:div w:id="1831750928">
          <w:marLeft w:val="0"/>
          <w:marRight w:val="0"/>
          <w:marTop w:val="0"/>
          <w:marBottom w:val="0"/>
          <w:divBdr>
            <w:top w:val="none" w:sz="0" w:space="0" w:color="auto"/>
            <w:left w:val="none" w:sz="0" w:space="0" w:color="auto"/>
            <w:bottom w:val="none" w:sz="0" w:space="0" w:color="auto"/>
            <w:right w:val="none" w:sz="0" w:space="0" w:color="auto"/>
          </w:divBdr>
          <w:divsChild>
            <w:div w:id="1232157805">
              <w:marLeft w:val="0"/>
              <w:marRight w:val="0"/>
              <w:marTop w:val="0"/>
              <w:marBottom w:val="0"/>
              <w:divBdr>
                <w:top w:val="none" w:sz="0" w:space="0" w:color="auto"/>
                <w:left w:val="none" w:sz="0" w:space="0" w:color="auto"/>
                <w:bottom w:val="none" w:sz="0" w:space="0" w:color="auto"/>
                <w:right w:val="none" w:sz="0" w:space="0" w:color="auto"/>
              </w:divBdr>
              <w:divsChild>
                <w:div w:id="363211514">
                  <w:marLeft w:val="0"/>
                  <w:marRight w:val="0"/>
                  <w:marTop w:val="0"/>
                  <w:marBottom w:val="0"/>
                  <w:divBdr>
                    <w:top w:val="none" w:sz="0" w:space="0" w:color="auto"/>
                    <w:left w:val="none" w:sz="0" w:space="0" w:color="auto"/>
                    <w:bottom w:val="none" w:sz="0" w:space="0" w:color="auto"/>
                    <w:right w:val="none" w:sz="0" w:space="0" w:color="auto"/>
                  </w:divBdr>
                  <w:divsChild>
                    <w:div w:id="1229922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805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794404">
      <w:bodyDiv w:val="1"/>
      <w:marLeft w:val="0"/>
      <w:marRight w:val="0"/>
      <w:marTop w:val="0"/>
      <w:marBottom w:val="0"/>
      <w:divBdr>
        <w:top w:val="none" w:sz="0" w:space="0" w:color="auto"/>
        <w:left w:val="none" w:sz="0" w:space="0" w:color="auto"/>
        <w:bottom w:val="none" w:sz="0" w:space="0" w:color="auto"/>
        <w:right w:val="none" w:sz="0" w:space="0" w:color="auto"/>
      </w:divBdr>
      <w:divsChild>
        <w:div w:id="1355644292">
          <w:marLeft w:val="0"/>
          <w:marRight w:val="0"/>
          <w:marTop w:val="0"/>
          <w:marBottom w:val="0"/>
          <w:divBdr>
            <w:top w:val="none" w:sz="0" w:space="0" w:color="auto"/>
            <w:left w:val="none" w:sz="0" w:space="0" w:color="auto"/>
            <w:bottom w:val="none" w:sz="0" w:space="0" w:color="auto"/>
            <w:right w:val="none" w:sz="0" w:space="0" w:color="auto"/>
          </w:divBdr>
        </w:div>
        <w:div w:id="802696669">
          <w:marLeft w:val="0"/>
          <w:marRight w:val="0"/>
          <w:marTop w:val="0"/>
          <w:marBottom w:val="0"/>
          <w:divBdr>
            <w:top w:val="none" w:sz="0" w:space="0" w:color="auto"/>
            <w:left w:val="none" w:sz="0" w:space="0" w:color="auto"/>
            <w:bottom w:val="none" w:sz="0" w:space="0" w:color="auto"/>
            <w:right w:val="none" w:sz="0" w:space="0" w:color="auto"/>
          </w:divBdr>
          <w:divsChild>
            <w:div w:id="448747057">
              <w:marLeft w:val="0"/>
              <w:marRight w:val="0"/>
              <w:marTop w:val="0"/>
              <w:marBottom w:val="0"/>
              <w:divBdr>
                <w:top w:val="none" w:sz="0" w:space="0" w:color="auto"/>
                <w:left w:val="none" w:sz="0" w:space="0" w:color="auto"/>
                <w:bottom w:val="none" w:sz="0" w:space="0" w:color="auto"/>
                <w:right w:val="none" w:sz="0" w:space="0" w:color="auto"/>
              </w:divBdr>
              <w:divsChild>
                <w:div w:id="101083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5989686">
      <w:bodyDiv w:val="1"/>
      <w:marLeft w:val="0"/>
      <w:marRight w:val="0"/>
      <w:marTop w:val="0"/>
      <w:marBottom w:val="0"/>
      <w:divBdr>
        <w:top w:val="none" w:sz="0" w:space="0" w:color="auto"/>
        <w:left w:val="none" w:sz="0" w:space="0" w:color="auto"/>
        <w:bottom w:val="none" w:sz="0" w:space="0" w:color="auto"/>
        <w:right w:val="none" w:sz="0" w:space="0" w:color="auto"/>
      </w:divBdr>
      <w:divsChild>
        <w:div w:id="874734316">
          <w:marLeft w:val="0"/>
          <w:marRight w:val="0"/>
          <w:marTop w:val="0"/>
          <w:marBottom w:val="0"/>
          <w:divBdr>
            <w:top w:val="none" w:sz="0" w:space="0" w:color="auto"/>
            <w:left w:val="none" w:sz="0" w:space="0" w:color="auto"/>
            <w:bottom w:val="none" w:sz="0" w:space="0" w:color="auto"/>
            <w:right w:val="none" w:sz="0" w:space="0" w:color="auto"/>
          </w:divBdr>
          <w:divsChild>
            <w:div w:id="1158613401">
              <w:marLeft w:val="0"/>
              <w:marRight w:val="0"/>
              <w:marTop w:val="0"/>
              <w:marBottom w:val="240"/>
              <w:divBdr>
                <w:top w:val="none" w:sz="0" w:space="0" w:color="auto"/>
                <w:left w:val="none" w:sz="0" w:space="0" w:color="auto"/>
                <w:bottom w:val="none" w:sz="0" w:space="0" w:color="auto"/>
                <w:right w:val="none" w:sz="0" w:space="0" w:color="auto"/>
              </w:divBdr>
              <w:divsChild>
                <w:div w:id="1262832979">
                  <w:marLeft w:val="0"/>
                  <w:marRight w:val="0"/>
                  <w:marTop w:val="0"/>
                  <w:marBottom w:val="0"/>
                  <w:divBdr>
                    <w:top w:val="none" w:sz="0" w:space="0" w:color="auto"/>
                    <w:left w:val="none" w:sz="0" w:space="0" w:color="auto"/>
                    <w:bottom w:val="none" w:sz="0" w:space="0" w:color="auto"/>
                    <w:right w:val="none" w:sz="0" w:space="0" w:color="auto"/>
                  </w:divBdr>
                </w:div>
                <w:div w:id="2102143801">
                  <w:marLeft w:val="60"/>
                  <w:marRight w:val="0"/>
                  <w:marTop w:val="0"/>
                  <w:marBottom w:val="0"/>
                  <w:divBdr>
                    <w:top w:val="none" w:sz="0" w:space="0" w:color="auto"/>
                    <w:left w:val="none" w:sz="0" w:space="0" w:color="auto"/>
                    <w:bottom w:val="none" w:sz="0" w:space="0" w:color="auto"/>
                    <w:right w:val="none" w:sz="0" w:space="0" w:color="auto"/>
                  </w:divBdr>
                </w:div>
              </w:divsChild>
            </w:div>
            <w:div w:id="1210458759">
              <w:marLeft w:val="0"/>
              <w:marRight w:val="0"/>
              <w:marTop w:val="0"/>
              <w:marBottom w:val="225"/>
              <w:divBdr>
                <w:top w:val="none" w:sz="0" w:space="0" w:color="auto"/>
                <w:left w:val="none" w:sz="0" w:space="0" w:color="auto"/>
                <w:bottom w:val="none" w:sz="0" w:space="0" w:color="auto"/>
                <w:right w:val="none" w:sz="0" w:space="0" w:color="auto"/>
              </w:divBdr>
            </w:div>
          </w:divsChild>
        </w:div>
        <w:div w:id="165706735">
          <w:marLeft w:val="0"/>
          <w:marRight w:val="0"/>
          <w:marTop w:val="0"/>
          <w:marBottom w:val="0"/>
          <w:divBdr>
            <w:top w:val="none" w:sz="0" w:space="0" w:color="auto"/>
            <w:left w:val="none" w:sz="0" w:space="0" w:color="auto"/>
            <w:bottom w:val="none" w:sz="0" w:space="0" w:color="auto"/>
            <w:right w:val="none" w:sz="0" w:space="0" w:color="auto"/>
          </w:divBdr>
        </w:div>
        <w:div w:id="1972319233">
          <w:marLeft w:val="0"/>
          <w:marRight w:val="0"/>
          <w:marTop w:val="315"/>
          <w:marBottom w:val="0"/>
          <w:divBdr>
            <w:top w:val="none" w:sz="0" w:space="0" w:color="auto"/>
            <w:left w:val="none" w:sz="0" w:space="0" w:color="auto"/>
            <w:bottom w:val="none" w:sz="0" w:space="0" w:color="auto"/>
            <w:right w:val="none" w:sz="0" w:space="0" w:color="auto"/>
          </w:divBdr>
          <w:divsChild>
            <w:div w:id="102328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407593">
      <w:bodyDiv w:val="1"/>
      <w:marLeft w:val="0"/>
      <w:marRight w:val="0"/>
      <w:marTop w:val="0"/>
      <w:marBottom w:val="0"/>
      <w:divBdr>
        <w:top w:val="none" w:sz="0" w:space="0" w:color="auto"/>
        <w:left w:val="none" w:sz="0" w:space="0" w:color="auto"/>
        <w:bottom w:val="none" w:sz="0" w:space="0" w:color="auto"/>
        <w:right w:val="none" w:sz="0" w:space="0" w:color="auto"/>
      </w:divBdr>
      <w:divsChild>
        <w:div w:id="372577109">
          <w:marLeft w:val="-225"/>
          <w:marRight w:val="-225"/>
          <w:marTop w:val="0"/>
          <w:marBottom w:val="0"/>
          <w:divBdr>
            <w:top w:val="none" w:sz="0" w:space="0" w:color="auto"/>
            <w:left w:val="none" w:sz="0" w:space="0" w:color="auto"/>
            <w:bottom w:val="none" w:sz="0" w:space="0" w:color="auto"/>
            <w:right w:val="none" w:sz="0" w:space="0" w:color="auto"/>
          </w:divBdr>
        </w:div>
        <w:div w:id="1131707715">
          <w:marLeft w:val="-225"/>
          <w:marRight w:val="-225"/>
          <w:marTop w:val="0"/>
          <w:marBottom w:val="0"/>
          <w:divBdr>
            <w:top w:val="none" w:sz="0" w:space="0" w:color="auto"/>
            <w:left w:val="none" w:sz="0" w:space="0" w:color="auto"/>
            <w:bottom w:val="none" w:sz="0" w:space="0" w:color="auto"/>
            <w:right w:val="none" w:sz="0" w:space="0" w:color="auto"/>
          </w:divBdr>
          <w:divsChild>
            <w:div w:id="400102687">
              <w:marLeft w:val="0"/>
              <w:marRight w:val="0"/>
              <w:marTop w:val="0"/>
              <w:marBottom w:val="0"/>
              <w:divBdr>
                <w:top w:val="none" w:sz="0" w:space="0" w:color="auto"/>
                <w:left w:val="none" w:sz="0" w:space="0" w:color="auto"/>
                <w:bottom w:val="none" w:sz="0" w:space="0" w:color="auto"/>
                <w:right w:val="none" w:sz="0" w:space="0" w:color="auto"/>
              </w:divBdr>
              <w:divsChild>
                <w:div w:id="146180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6906958">
      <w:bodyDiv w:val="1"/>
      <w:marLeft w:val="0"/>
      <w:marRight w:val="0"/>
      <w:marTop w:val="0"/>
      <w:marBottom w:val="0"/>
      <w:divBdr>
        <w:top w:val="none" w:sz="0" w:space="0" w:color="auto"/>
        <w:left w:val="none" w:sz="0" w:space="0" w:color="auto"/>
        <w:bottom w:val="none" w:sz="0" w:space="0" w:color="auto"/>
        <w:right w:val="none" w:sz="0" w:space="0" w:color="auto"/>
      </w:divBdr>
      <w:divsChild>
        <w:div w:id="259997944">
          <w:marLeft w:val="-150"/>
          <w:marRight w:val="-150"/>
          <w:marTop w:val="0"/>
          <w:marBottom w:val="0"/>
          <w:divBdr>
            <w:top w:val="none" w:sz="0" w:space="0" w:color="auto"/>
            <w:left w:val="none" w:sz="0" w:space="0" w:color="auto"/>
            <w:bottom w:val="none" w:sz="0" w:space="0" w:color="auto"/>
            <w:right w:val="none" w:sz="0" w:space="0" w:color="auto"/>
          </w:divBdr>
          <w:divsChild>
            <w:div w:id="1037510582">
              <w:marLeft w:val="0"/>
              <w:marRight w:val="0"/>
              <w:marTop w:val="0"/>
              <w:marBottom w:val="0"/>
              <w:divBdr>
                <w:top w:val="none" w:sz="0" w:space="0" w:color="auto"/>
                <w:left w:val="none" w:sz="0" w:space="0" w:color="auto"/>
                <w:bottom w:val="none" w:sz="0" w:space="0" w:color="auto"/>
                <w:right w:val="none" w:sz="0" w:space="0" w:color="auto"/>
              </w:divBdr>
              <w:divsChild>
                <w:div w:id="1447194740">
                  <w:marLeft w:val="0"/>
                  <w:marRight w:val="0"/>
                  <w:marTop w:val="0"/>
                  <w:marBottom w:val="0"/>
                  <w:divBdr>
                    <w:top w:val="none" w:sz="0" w:space="0" w:color="auto"/>
                    <w:left w:val="none" w:sz="0" w:space="0" w:color="auto"/>
                    <w:bottom w:val="none" w:sz="0" w:space="0" w:color="auto"/>
                    <w:right w:val="none" w:sz="0" w:space="0" w:color="auto"/>
                  </w:divBdr>
                  <w:divsChild>
                    <w:div w:id="1538811674">
                      <w:marLeft w:val="0"/>
                      <w:marRight w:val="0"/>
                      <w:marTop w:val="0"/>
                      <w:marBottom w:val="0"/>
                      <w:divBdr>
                        <w:top w:val="none" w:sz="0" w:space="0" w:color="auto"/>
                        <w:left w:val="none" w:sz="0" w:space="0" w:color="auto"/>
                        <w:bottom w:val="none" w:sz="0" w:space="0" w:color="auto"/>
                        <w:right w:val="none" w:sz="0" w:space="0" w:color="auto"/>
                      </w:divBdr>
                      <w:divsChild>
                        <w:div w:id="1833328939">
                          <w:marLeft w:val="0"/>
                          <w:marRight w:val="0"/>
                          <w:marTop w:val="0"/>
                          <w:marBottom w:val="0"/>
                          <w:divBdr>
                            <w:top w:val="none" w:sz="0" w:space="0" w:color="auto"/>
                            <w:left w:val="none" w:sz="0" w:space="0" w:color="auto"/>
                            <w:bottom w:val="none" w:sz="0" w:space="0" w:color="auto"/>
                            <w:right w:val="none" w:sz="0" w:space="0" w:color="auto"/>
                          </w:divBdr>
                        </w:div>
                      </w:divsChild>
                    </w:div>
                    <w:div w:id="210557150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650983161">
              <w:marLeft w:val="0"/>
              <w:marRight w:val="0"/>
              <w:marTop w:val="0"/>
              <w:marBottom w:val="0"/>
              <w:divBdr>
                <w:top w:val="none" w:sz="0" w:space="0" w:color="auto"/>
                <w:left w:val="none" w:sz="0" w:space="0" w:color="auto"/>
                <w:bottom w:val="none" w:sz="0" w:space="0" w:color="auto"/>
                <w:right w:val="none" w:sz="0" w:space="0" w:color="auto"/>
              </w:divBdr>
              <w:divsChild>
                <w:div w:id="37358358">
                  <w:marLeft w:val="0"/>
                  <w:marRight w:val="0"/>
                  <w:marTop w:val="0"/>
                  <w:marBottom w:val="0"/>
                  <w:divBdr>
                    <w:top w:val="none" w:sz="0" w:space="0" w:color="auto"/>
                    <w:left w:val="none" w:sz="0" w:space="0" w:color="auto"/>
                    <w:bottom w:val="none" w:sz="0" w:space="0" w:color="auto"/>
                    <w:right w:val="none" w:sz="0" w:space="0" w:color="auto"/>
                  </w:divBdr>
                  <w:divsChild>
                    <w:div w:id="718478728">
                      <w:marLeft w:val="0"/>
                      <w:marRight w:val="0"/>
                      <w:marTop w:val="0"/>
                      <w:marBottom w:val="0"/>
                      <w:divBdr>
                        <w:top w:val="none" w:sz="0" w:space="0" w:color="auto"/>
                        <w:left w:val="none" w:sz="0" w:space="0" w:color="auto"/>
                        <w:bottom w:val="none" w:sz="0" w:space="0" w:color="auto"/>
                        <w:right w:val="none" w:sz="0" w:space="0" w:color="auto"/>
                      </w:divBdr>
                    </w:div>
                    <w:div w:id="1395273328">
                      <w:marLeft w:val="0"/>
                      <w:marRight w:val="0"/>
                      <w:marTop w:val="0"/>
                      <w:marBottom w:val="0"/>
                      <w:divBdr>
                        <w:top w:val="none" w:sz="0" w:space="0" w:color="auto"/>
                        <w:left w:val="none" w:sz="0" w:space="0" w:color="auto"/>
                        <w:bottom w:val="none" w:sz="0" w:space="0" w:color="auto"/>
                        <w:right w:val="none" w:sz="0" w:space="0" w:color="auto"/>
                      </w:divBdr>
                      <w:divsChild>
                        <w:div w:id="1309283682">
                          <w:marLeft w:val="0"/>
                          <w:marRight w:val="0"/>
                          <w:marTop w:val="0"/>
                          <w:marBottom w:val="0"/>
                          <w:divBdr>
                            <w:top w:val="none" w:sz="0" w:space="0" w:color="auto"/>
                            <w:left w:val="none" w:sz="0" w:space="0" w:color="auto"/>
                            <w:bottom w:val="none" w:sz="0" w:space="0" w:color="auto"/>
                            <w:right w:val="none" w:sz="0" w:space="0" w:color="auto"/>
                          </w:divBdr>
                          <w:divsChild>
                            <w:div w:id="285742087">
                              <w:marLeft w:val="0"/>
                              <w:marRight w:val="0"/>
                              <w:marTop w:val="0"/>
                              <w:marBottom w:val="0"/>
                              <w:divBdr>
                                <w:top w:val="none" w:sz="0" w:space="0" w:color="auto"/>
                                <w:left w:val="none" w:sz="0" w:space="0" w:color="auto"/>
                                <w:bottom w:val="none" w:sz="0" w:space="0" w:color="auto"/>
                                <w:right w:val="none" w:sz="0" w:space="0" w:color="auto"/>
                              </w:divBdr>
                            </w:div>
                            <w:div w:id="300890004">
                              <w:marLeft w:val="0"/>
                              <w:marRight w:val="0"/>
                              <w:marTop w:val="0"/>
                              <w:marBottom w:val="0"/>
                              <w:divBdr>
                                <w:top w:val="none" w:sz="0" w:space="0" w:color="auto"/>
                                <w:left w:val="none" w:sz="0" w:space="0" w:color="auto"/>
                                <w:bottom w:val="none" w:sz="0" w:space="0" w:color="auto"/>
                                <w:right w:val="none" w:sz="0" w:space="0" w:color="auto"/>
                              </w:divBdr>
                            </w:div>
                            <w:div w:id="630214667">
                              <w:marLeft w:val="0"/>
                              <w:marRight w:val="0"/>
                              <w:marTop w:val="0"/>
                              <w:marBottom w:val="0"/>
                              <w:divBdr>
                                <w:top w:val="none" w:sz="0" w:space="0" w:color="auto"/>
                                <w:left w:val="none" w:sz="0" w:space="0" w:color="auto"/>
                                <w:bottom w:val="none" w:sz="0" w:space="0" w:color="auto"/>
                                <w:right w:val="none" w:sz="0" w:space="0" w:color="auto"/>
                              </w:divBdr>
                            </w:div>
                            <w:div w:id="1462116206">
                              <w:marLeft w:val="0"/>
                              <w:marRight w:val="0"/>
                              <w:marTop w:val="0"/>
                              <w:marBottom w:val="0"/>
                              <w:divBdr>
                                <w:top w:val="none" w:sz="0" w:space="0" w:color="auto"/>
                                <w:left w:val="none" w:sz="0" w:space="0" w:color="auto"/>
                                <w:bottom w:val="none" w:sz="0" w:space="0" w:color="auto"/>
                                <w:right w:val="none" w:sz="0" w:space="0" w:color="auto"/>
                              </w:divBdr>
                            </w:div>
                            <w:div w:id="187453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5775930">
          <w:marLeft w:val="-150"/>
          <w:marRight w:val="-150"/>
          <w:marTop w:val="0"/>
          <w:marBottom w:val="0"/>
          <w:divBdr>
            <w:top w:val="none" w:sz="0" w:space="0" w:color="auto"/>
            <w:left w:val="none" w:sz="0" w:space="0" w:color="auto"/>
            <w:bottom w:val="none" w:sz="0" w:space="0" w:color="auto"/>
            <w:right w:val="none" w:sz="0" w:space="0" w:color="auto"/>
          </w:divBdr>
          <w:divsChild>
            <w:div w:id="877817034">
              <w:marLeft w:val="0"/>
              <w:marRight w:val="0"/>
              <w:marTop w:val="0"/>
              <w:marBottom w:val="0"/>
              <w:divBdr>
                <w:top w:val="none" w:sz="0" w:space="0" w:color="auto"/>
                <w:left w:val="none" w:sz="0" w:space="0" w:color="auto"/>
                <w:bottom w:val="none" w:sz="0" w:space="0" w:color="auto"/>
                <w:right w:val="none" w:sz="0" w:space="0" w:color="auto"/>
              </w:divBdr>
              <w:divsChild>
                <w:div w:id="115874969">
                  <w:marLeft w:val="0"/>
                  <w:marRight w:val="0"/>
                  <w:marTop w:val="0"/>
                  <w:marBottom w:val="0"/>
                  <w:divBdr>
                    <w:top w:val="none" w:sz="0" w:space="0" w:color="auto"/>
                    <w:left w:val="none" w:sz="0" w:space="0" w:color="auto"/>
                    <w:bottom w:val="none" w:sz="0" w:space="0" w:color="auto"/>
                    <w:right w:val="none" w:sz="0" w:space="0" w:color="auto"/>
                  </w:divBdr>
                  <w:divsChild>
                    <w:div w:id="517043265">
                      <w:marLeft w:val="0"/>
                      <w:marRight w:val="0"/>
                      <w:marTop w:val="0"/>
                      <w:marBottom w:val="0"/>
                      <w:divBdr>
                        <w:top w:val="none" w:sz="0" w:space="0" w:color="auto"/>
                        <w:left w:val="none" w:sz="0" w:space="0" w:color="auto"/>
                        <w:bottom w:val="none" w:sz="0" w:space="0" w:color="auto"/>
                        <w:right w:val="none" w:sz="0" w:space="0" w:color="auto"/>
                      </w:divBdr>
                    </w:div>
                    <w:div w:id="1162115388">
                      <w:marLeft w:val="0"/>
                      <w:marRight w:val="0"/>
                      <w:marTop w:val="0"/>
                      <w:marBottom w:val="0"/>
                      <w:divBdr>
                        <w:top w:val="none" w:sz="0" w:space="0" w:color="auto"/>
                        <w:left w:val="none" w:sz="0" w:space="0" w:color="auto"/>
                        <w:bottom w:val="none" w:sz="0" w:space="0" w:color="auto"/>
                        <w:right w:val="none" w:sz="0" w:space="0" w:color="auto"/>
                      </w:divBdr>
                      <w:divsChild>
                        <w:div w:id="517546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212246">
                  <w:marLeft w:val="0"/>
                  <w:marRight w:val="0"/>
                  <w:marTop w:val="0"/>
                  <w:marBottom w:val="0"/>
                  <w:divBdr>
                    <w:top w:val="none" w:sz="0" w:space="0" w:color="auto"/>
                    <w:left w:val="none" w:sz="0" w:space="0" w:color="auto"/>
                    <w:bottom w:val="none" w:sz="0" w:space="0" w:color="auto"/>
                    <w:right w:val="none" w:sz="0" w:space="0" w:color="auto"/>
                  </w:divBdr>
                  <w:divsChild>
                    <w:div w:id="105173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7492370">
      <w:bodyDiv w:val="1"/>
      <w:marLeft w:val="0"/>
      <w:marRight w:val="0"/>
      <w:marTop w:val="0"/>
      <w:marBottom w:val="0"/>
      <w:divBdr>
        <w:top w:val="none" w:sz="0" w:space="0" w:color="auto"/>
        <w:left w:val="none" w:sz="0" w:space="0" w:color="auto"/>
        <w:bottom w:val="none" w:sz="0" w:space="0" w:color="auto"/>
        <w:right w:val="none" w:sz="0" w:space="0" w:color="auto"/>
      </w:divBdr>
    </w:div>
    <w:div w:id="257907930">
      <w:bodyDiv w:val="1"/>
      <w:marLeft w:val="0"/>
      <w:marRight w:val="0"/>
      <w:marTop w:val="0"/>
      <w:marBottom w:val="0"/>
      <w:divBdr>
        <w:top w:val="none" w:sz="0" w:space="0" w:color="auto"/>
        <w:left w:val="none" w:sz="0" w:space="0" w:color="auto"/>
        <w:bottom w:val="none" w:sz="0" w:space="0" w:color="auto"/>
        <w:right w:val="none" w:sz="0" w:space="0" w:color="auto"/>
      </w:divBdr>
      <w:divsChild>
        <w:div w:id="73597341">
          <w:marLeft w:val="0"/>
          <w:marRight w:val="0"/>
          <w:marTop w:val="0"/>
          <w:marBottom w:val="0"/>
          <w:divBdr>
            <w:top w:val="none" w:sz="0" w:space="0" w:color="auto"/>
            <w:left w:val="none" w:sz="0" w:space="0" w:color="auto"/>
            <w:bottom w:val="none" w:sz="0" w:space="0" w:color="auto"/>
            <w:right w:val="none" w:sz="0" w:space="0" w:color="auto"/>
          </w:divBdr>
        </w:div>
        <w:div w:id="1207989703">
          <w:marLeft w:val="0"/>
          <w:marRight w:val="0"/>
          <w:marTop w:val="0"/>
          <w:marBottom w:val="0"/>
          <w:divBdr>
            <w:top w:val="none" w:sz="0" w:space="0" w:color="auto"/>
            <w:left w:val="none" w:sz="0" w:space="0" w:color="auto"/>
            <w:bottom w:val="none" w:sz="0" w:space="0" w:color="auto"/>
            <w:right w:val="none" w:sz="0" w:space="0" w:color="auto"/>
          </w:divBdr>
          <w:divsChild>
            <w:div w:id="968703712">
              <w:marLeft w:val="0"/>
              <w:marRight w:val="0"/>
              <w:marTop w:val="0"/>
              <w:marBottom w:val="0"/>
              <w:divBdr>
                <w:top w:val="none" w:sz="0" w:space="0" w:color="auto"/>
                <w:left w:val="none" w:sz="0" w:space="0" w:color="auto"/>
                <w:bottom w:val="none" w:sz="0" w:space="0" w:color="auto"/>
                <w:right w:val="none" w:sz="0" w:space="0" w:color="auto"/>
              </w:divBdr>
            </w:div>
            <w:div w:id="1086727499">
              <w:marLeft w:val="0"/>
              <w:marRight w:val="0"/>
              <w:marTop w:val="0"/>
              <w:marBottom w:val="0"/>
              <w:divBdr>
                <w:top w:val="none" w:sz="0" w:space="0" w:color="auto"/>
                <w:left w:val="none" w:sz="0" w:space="0" w:color="auto"/>
                <w:bottom w:val="none" w:sz="0" w:space="0" w:color="auto"/>
                <w:right w:val="none" w:sz="0" w:space="0" w:color="auto"/>
              </w:divBdr>
              <w:divsChild>
                <w:div w:id="572278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7509">
          <w:marLeft w:val="0"/>
          <w:marRight w:val="0"/>
          <w:marTop w:val="0"/>
          <w:marBottom w:val="0"/>
          <w:divBdr>
            <w:top w:val="none" w:sz="0" w:space="0" w:color="auto"/>
            <w:left w:val="none" w:sz="0" w:space="0" w:color="auto"/>
            <w:bottom w:val="none" w:sz="0" w:space="0" w:color="auto"/>
            <w:right w:val="none" w:sz="0" w:space="0" w:color="auto"/>
          </w:divBdr>
        </w:div>
      </w:divsChild>
    </w:div>
    <w:div w:id="258872427">
      <w:bodyDiv w:val="1"/>
      <w:marLeft w:val="0"/>
      <w:marRight w:val="0"/>
      <w:marTop w:val="0"/>
      <w:marBottom w:val="0"/>
      <w:divBdr>
        <w:top w:val="none" w:sz="0" w:space="0" w:color="auto"/>
        <w:left w:val="none" w:sz="0" w:space="0" w:color="auto"/>
        <w:bottom w:val="none" w:sz="0" w:space="0" w:color="auto"/>
        <w:right w:val="none" w:sz="0" w:space="0" w:color="auto"/>
      </w:divBdr>
      <w:divsChild>
        <w:div w:id="840318097">
          <w:marLeft w:val="-150"/>
          <w:marRight w:val="-150"/>
          <w:marTop w:val="0"/>
          <w:marBottom w:val="0"/>
          <w:divBdr>
            <w:top w:val="none" w:sz="0" w:space="0" w:color="auto"/>
            <w:left w:val="none" w:sz="0" w:space="0" w:color="auto"/>
            <w:bottom w:val="none" w:sz="0" w:space="0" w:color="auto"/>
            <w:right w:val="none" w:sz="0" w:space="0" w:color="auto"/>
          </w:divBdr>
        </w:div>
      </w:divsChild>
    </w:div>
    <w:div w:id="258880313">
      <w:bodyDiv w:val="1"/>
      <w:marLeft w:val="0"/>
      <w:marRight w:val="0"/>
      <w:marTop w:val="0"/>
      <w:marBottom w:val="0"/>
      <w:divBdr>
        <w:top w:val="none" w:sz="0" w:space="0" w:color="auto"/>
        <w:left w:val="none" w:sz="0" w:space="0" w:color="auto"/>
        <w:bottom w:val="none" w:sz="0" w:space="0" w:color="auto"/>
        <w:right w:val="none" w:sz="0" w:space="0" w:color="auto"/>
      </w:divBdr>
    </w:div>
    <w:div w:id="259608809">
      <w:bodyDiv w:val="1"/>
      <w:marLeft w:val="0"/>
      <w:marRight w:val="0"/>
      <w:marTop w:val="0"/>
      <w:marBottom w:val="0"/>
      <w:divBdr>
        <w:top w:val="none" w:sz="0" w:space="0" w:color="auto"/>
        <w:left w:val="none" w:sz="0" w:space="0" w:color="auto"/>
        <w:bottom w:val="none" w:sz="0" w:space="0" w:color="auto"/>
        <w:right w:val="none" w:sz="0" w:space="0" w:color="auto"/>
      </w:divBdr>
      <w:divsChild>
        <w:div w:id="322465256">
          <w:marLeft w:val="-150"/>
          <w:marRight w:val="-150"/>
          <w:marTop w:val="0"/>
          <w:marBottom w:val="0"/>
          <w:divBdr>
            <w:top w:val="none" w:sz="0" w:space="0" w:color="auto"/>
            <w:left w:val="none" w:sz="0" w:space="0" w:color="auto"/>
            <w:bottom w:val="none" w:sz="0" w:space="0" w:color="auto"/>
            <w:right w:val="none" w:sz="0" w:space="0" w:color="auto"/>
          </w:divBdr>
          <w:divsChild>
            <w:div w:id="55318590">
              <w:marLeft w:val="0"/>
              <w:marRight w:val="0"/>
              <w:marTop w:val="0"/>
              <w:marBottom w:val="0"/>
              <w:divBdr>
                <w:top w:val="none" w:sz="0" w:space="0" w:color="auto"/>
                <w:left w:val="none" w:sz="0" w:space="0" w:color="auto"/>
                <w:bottom w:val="none" w:sz="0" w:space="0" w:color="auto"/>
                <w:right w:val="none" w:sz="0" w:space="0" w:color="auto"/>
              </w:divBdr>
            </w:div>
            <w:div w:id="1579749248">
              <w:marLeft w:val="0"/>
              <w:marRight w:val="0"/>
              <w:marTop w:val="0"/>
              <w:marBottom w:val="0"/>
              <w:divBdr>
                <w:top w:val="none" w:sz="0" w:space="0" w:color="auto"/>
                <w:left w:val="none" w:sz="0" w:space="0" w:color="auto"/>
                <w:bottom w:val="none" w:sz="0" w:space="0" w:color="auto"/>
                <w:right w:val="none" w:sz="0" w:space="0" w:color="auto"/>
              </w:divBdr>
            </w:div>
          </w:divsChild>
        </w:div>
        <w:div w:id="1533881593">
          <w:marLeft w:val="-150"/>
          <w:marRight w:val="-150"/>
          <w:marTop w:val="0"/>
          <w:marBottom w:val="0"/>
          <w:divBdr>
            <w:top w:val="none" w:sz="0" w:space="0" w:color="auto"/>
            <w:left w:val="none" w:sz="0" w:space="0" w:color="auto"/>
            <w:bottom w:val="none" w:sz="0" w:space="0" w:color="auto"/>
            <w:right w:val="none" w:sz="0" w:space="0" w:color="auto"/>
          </w:divBdr>
        </w:div>
      </w:divsChild>
    </w:div>
    <w:div w:id="259610938">
      <w:bodyDiv w:val="1"/>
      <w:marLeft w:val="0"/>
      <w:marRight w:val="0"/>
      <w:marTop w:val="0"/>
      <w:marBottom w:val="0"/>
      <w:divBdr>
        <w:top w:val="none" w:sz="0" w:space="0" w:color="auto"/>
        <w:left w:val="none" w:sz="0" w:space="0" w:color="auto"/>
        <w:bottom w:val="none" w:sz="0" w:space="0" w:color="auto"/>
        <w:right w:val="none" w:sz="0" w:space="0" w:color="auto"/>
      </w:divBdr>
      <w:divsChild>
        <w:div w:id="206260766">
          <w:marLeft w:val="0"/>
          <w:marRight w:val="0"/>
          <w:marTop w:val="315"/>
          <w:marBottom w:val="0"/>
          <w:divBdr>
            <w:top w:val="none" w:sz="0" w:space="0" w:color="auto"/>
            <w:left w:val="none" w:sz="0" w:space="0" w:color="auto"/>
            <w:bottom w:val="none" w:sz="0" w:space="0" w:color="auto"/>
            <w:right w:val="none" w:sz="0" w:space="0" w:color="auto"/>
          </w:divBdr>
          <w:divsChild>
            <w:div w:id="761801254">
              <w:marLeft w:val="0"/>
              <w:marRight w:val="0"/>
              <w:marTop w:val="0"/>
              <w:marBottom w:val="0"/>
              <w:divBdr>
                <w:top w:val="none" w:sz="0" w:space="0" w:color="auto"/>
                <w:left w:val="none" w:sz="0" w:space="0" w:color="auto"/>
                <w:bottom w:val="none" w:sz="0" w:space="0" w:color="auto"/>
                <w:right w:val="none" w:sz="0" w:space="0" w:color="auto"/>
              </w:divBdr>
            </w:div>
          </w:divsChild>
        </w:div>
        <w:div w:id="640574796">
          <w:marLeft w:val="0"/>
          <w:marRight w:val="0"/>
          <w:marTop w:val="0"/>
          <w:marBottom w:val="315"/>
          <w:divBdr>
            <w:top w:val="none" w:sz="0" w:space="0" w:color="auto"/>
            <w:left w:val="none" w:sz="0" w:space="0" w:color="auto"/>
            <w:bottom w:val="none" w:sz="0" w:space="0" w:color="auto"/>
            <w:right w:val="none" w:sz="0" w:space="0" w:color="auto"/>
          </w:divBdr>
          <w:divsChild>
            <w:div w:id="725908723">
              <w:marLeft w:val="0"/>
              <w:marRight w:val="0"/>
              <w:marTop w:val="0"/>
              <w:marBottom w:val="0"/>
              <w:divBdr>
                <w:top w:val="none" w:sz="0" w:space="0" w:color="auto"/>
                <w:left w:val="none" w:sz="0" w:space="0" w:color="auto"/>
                <w:bottom w:val="none" w:sz="0" w:space="0" w:color="auto"/>
                <w:right w:val="none" w:sz="0" w:space="0" w:color="auto"/>
              </w:divBdr>
              <w:divsChild>
                <w:div w:id="165290763">
                  <w:marLeft w:val="180"/>
                  <w:marRight w:val="0"/>
                  <w:marTop w:val="0"/>
                  <w:marBottom w:val="0"/>
                  <w:divBdr>
                    <w:top w:val="none" w:sz="0" w:space="0" w:color="auto"/>
                    <w:left w:val="none" w:sz="0" w:space="0" w:color="auto"/>
                    <w:bottom w:val="none" w:sz="0" w:space="0" w:color="auto"/>
                    <w:right w:val="none" w:sz="0" w:space="0" w:color="auto"/>
                  </w:divBdr>
                </w:div>
                <w:div w:id="661545035">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802376">
      <w:bodyDiv w:val="1"/>
      <w:marLeft w:val="0"/>
      <w:marRight w:val="0"/>
      <w:marTop w:val="0"/>
      <w:marBottom w:val="0"/>
      <w:divBdr>
        <w:top w:val="none" w:sz="0" w:space="0" w:color="auto"/>
        <w:left w:val="none" w:sz="0" w:space="0" w:color="auto"/>
        <w:bottom w:val="none" w:sz="0" w:space="0" w:color="auto"/>
        <w:right w:val="none" w:sz="0" w:space="0" w:color="auto"/>
      </w:divBdr>
    </w:div>
    <w:div w:id="259873730">
      <w:bodyDiv w:val="1"/>
      <w:marLeft w:val="0"/>
      <w:marRight w:val="0"/>
      <w:marTop w:val="0"/>
      <w:marBottom w:val="0"/>
      <w:divBdr>
        <w:top w:val="none" w:sz="0" w:space="0" w:color="auto"/>
        <w:left w:val="none" w:sz="0" w:space="0" w:color="auto"/>
        <w:bottom w:val="none" w:sz="0" w:space="0" w:color="auto"/>
        <w:right w:val="none" w:sz="0" w:space="0" w:color="auto"/>
      </w:divBdr>
      <w:divsChild>
        <w:div w:id="430397039">
          <w:marLeft w:val="-450"/>
          <w:marRight w:val="-450"/>
          <w:marTop w:val="0"/>
          <w:marBottom w:val="0"/>
          <w:divBdr>
            <w:top w:val="none" w:sz="0" w:space="0" w:color="auto"/>
            <w:left w:val="none" w:sz="0" w:space="0" w:color="auto"/>
            <w:bottom w:val="none" w:sz="0" w:space="0" w:color="auto"/>
            <w:right w:val="none" w:sz="0" w:space="0" w:color="auto"/>
          </w:divBdr>
        </w:div>
        <w:div w:id="483938495">
          <w:marLeft w:val="-225"/>
          <w:marRight w:val="-225"/>
          <w:marTop w:val="0"/>
          <w:marBottom w:val="0"/>
          <w:divBdr>
            <w:top w:val="none" w:sz="0" w:space="0" w:color="auto"/>
            <w:left w:val="none" w:sz="0" w:space="0" w:color="auto"/>
            <w:bottom w:val="none" w:sz="0" w:space="0" w:color="auto"/>
            <w:right w:val="none" w:sz="0" w:space="0" w:color="auto"/>
          </w:divBdr>
          <w:divsChild>
            <w:div w:id="1086148641">
              <w:marLeft w:val="0"/>
              <w:marRight w:val="0"/>
              <w:marTop w:val="0"/>
              <w:marBottom w:val="0"/>
              <w:divBdr>
                <w:top w:val="none" w:sz="0" w:space="0" w:color="auto"/>
                <w:left w:val="none" w:sz="0" w:space="0" w:color="auto"/>
                <w:bottom w:val="none" w:sz="0" w:space="0" w:color="auto"/>
                <w:right w:val="none" w:sz="0" w:space="0" w:color="auto"/>
              </w:divBdr>
              <w:divsChild>
                <w:div w:id="177084338">
                  <w:marLeft w:val="0"/>
                  <w:marRight w:val="0"/>
                  <w:marTop w:val="0"/>
                  <w:marBottom w:val="0"/>
                  <w:divBdr>
                    <w:top w:val="none" w:sz="0" w:space="0" w:color="auto"/>
                    <w:left w:val="none" w:sz="0" w:space="0" w:color="auto"/>
                    <w:bottom w:val="none" w:sz="0" w:space="0" w:color="auto"/>
                    <w:right w:val="none" w:sz="0" w:space="0" w:color="auto"/>
                  </w:divBdr>
                </w:div>
                <w:div w:id="455175481">
                  <w:marLeft w:val="0"/>
                  <w:marRight w:val="0"/>
                  <w:marTop w:val="0"/>
                  <w:marBottom w:val="0"/>
                  <w:divBdr>
                    <w:top w:val="none" w:sz="0" w:space="0" w:color="auto"/>
                    <w:left w:val="none" w:sz="0" w:space="0" w:color="auto"/>
                    <w:bottom w:val="none" w:sz="0" w:space="0" w:color="auto"/>
                    <w:right w:val="none" w:sz="0" w:space="0" w:color="auto"/>
                  </w:divBdr>
                </w:div>
                <w:div w:id="817916380">
                  <w:marLeft w:val="0"/>
                  <w:marRight w:val="0"/>
                  <w:marTop w:val="0"/>
                  <w:marBottom w:val="0"/>
                  <w:divBdr>
                    <w:top w:val="none" w:sz="0" w:space="0" w:color="auto"/>
                    <w:left w:val="none" w:sz="0" w:space="0" w:color="auto"/>
                    <w:bottom w:val="none" w:sz="0" w:space="0" w:color="auto"/>
                    <w:right w:val="none" w:sz="0" w:space="0" w:color="auto"/>
                  </w:divBdr>
                </w:div>
                <w:div w:id="95375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652303">
          <w:marLeft w:val="-450"/>
          <w:marRight w:val="-450"/>
          <w:marTop w:val="0"/>
          <w:marBottom w:val="0"/>
          <w:divBdr>
            <w:top w:val="none" w:sz="0" w:space="0" w:color="auto"/>
            <w:left w:val="none" w:sz="0" w:space="0" w:color="auto"/>
            <w:bottom w:val="none" w:sz="0" w:space="0" w:color="auto"/>
            <w:right w:val="none" w:sz="0" w:space="0" w:color="auto"/>
          </w:divBdr>
          <w:divsChild>
            <w:div w:id="223375829">
              <w:marLeft w:val="0"/>
              <w:marRight w:val="0"/>
              <w:marTop w:val="0"/>
              <w:marBottom w:val="0"/>
              <w:divBdr>
                <w:top w:val="none" w:sz="0" w:space="0" w:color="auto"/>
                <w:left w:val="none" w:sz="0" w:space="0" w:color="auto"/>
                <w:bottom w:val="none" w:sz="0" w:space="0" w:color="auto"/>
                <w:right w:val="none" w:sz="0" w:space="0" w:color="auto"/>
              </w:divBdr>
            </w:div>
            <w:div w:id="508107350">
              <w:marLeft w:val="0"/>
              <w:marRight w:val="0"/>
              <w:marTop w:val="0"/>
              <w:marBottom w:val="0"/>
              <w:divBdr>
                <w:top w:val="none" w:sz="0" w:space="0" w:color="auto"/>
                <w:left w:val="none" w:sz="0" w:space="0" w:color="auto"/>
                <w:bottom w:val="none" w:sz="0" w:space="0" w:color="auto"/>
                <w:right w:val="none" w:sz="0" w:space="0" w:color="auto"/>
              </w:divBdr>
            </w:div>
          </w:divsChild>
        </w:div>
        <w:div w:id="1510828553">
          <w:marLeft w:val="0"/>
          <w:marRight w:val="0"/>
          <w:marTop w:val="0"/>
          <w:marBottom w:val="0"/>
          <w:divBdr>
            <w:top w:val="none" w:sz="0" w:space="0" w:color="auto"/>
            <w:left w:val="none" w:sz="0" w:space="0" w:color="auto"/>
            <w:bottom w:val="none" w:sz="0" w:space="0" w:color="auto"/>
            <w:right w:val="none" w:sz="0" w:space="0" w:color="auto"/>
          </w:divBdr>
        </w:div>
      </w:divsChild>
    </w:div>
    <w:div w:id="260266325">
      <w:bodyDiv w:val="1"/>
      <w:marLeft w:val="0"/>
      <w:marRight w:val="0"/>
      <w:marTop w:val="0"/>
      <w:marBottom w:val="0"/>
      <w:divBdr>
        <w:top w:val="none" w:sz="0" w:space="0" w:color="auto"/>
        <w:left w:val="none" w:sz="0" w:space="0" w:color="auto"/>
        <w:bottom w:val="none" w:sz="0" w:space="0" w:color="auto"/>
        <w:right w:val="none" w:sz="0" w:space="0" w:color="auto"/>
      </w:divBdr>
      <w:divsChild>
        <w:div w:id="506822435">
          <w:marLeft w:val="0"/>
          <w:marRight w:val="0"/>
          <w:marTop w:val="0"/>
          <w:marBottom w:val="0"/>
          <w:divBdr>
            <w:top w:val="none" w:sz="0" w:space="0" w:color="auto"/>
            <w:left w:val="none" w:sz="0" w:space="0" w:color="auto"/>
            <w:bottom w:val="none" w:sz="0" w:space="0" w:color="auto"/>
            <w:right w:val="none" w:sz="0" w:space="0" w:color="auto"/>
          </w:divBdr>
          <w:divsChild>
            <w:div w:id="1414667396">
              <w:marLeft w:val="0"/>
              <w:marRight w:val="0"/>
              <w:marTop w:val="0"/>
              <w:marBottom w:val="240"/>
              <w:divBdr>
                <w:top w:val="none" w:sz="0" w:space="0" w:color="auto"/>
                <w:left w:val="none" w:sz="0" w:space="0" w:color="auto"/>
                <w:bottom w:val="none" w:sz="0" w:space="0" w:color="auto"/>
                <w:right w:val="none" w:sz="0" w:space="0" w:color="auto"/>
              </w:divBdr>
              <w:divsChild>
                <w:div w:id="462583259">
                  <w:marLeft w:val="0"/>
                  <w:marRight w:val="0"/>
                  <w:marTop w:val="0"/>
                  <w:marBottom w:val="0"/>
                  <w:divBdr>
                    <w:top w:val="none" w:sz="0" w:space="0" w:color="auto"/>
                    <w:left w:val="none" w:sz="0" w:space="0" w:color="auto"/>
                    <w:bottom w:val="none" w:sz="0" w:space="0" w:color="auto"/>
                    <w:right w:val="none" w:sz="0" w:space="0" w:color="auto"/>
                  </w:divBdr>
                </w:div>
                <w:div w:id="1863935405">
                  <w:marLeft w:val="60"/>
                  <w:marRight w:val="0"/>
                  <w:marTop w:val="0"/>
                  <w:marBottom w:val="0"/>
                  <w:divBdr>
                    <w:top w:val="none" w:sz="0" w:space="0" w:color="auto"/>
                    <w:left w:val="none" w:sz="0" w:space="0" w:color="auto"/>
                    <w:bottom w:val="none" w:sz="0" w:space="0" w:color="auto"/>
                    <w:right w:val="none" w:sz="0" w:space="0" w:color="auto"/>
                  </w:divBdr>
                </w:div>
              </w:divsChild>
            </w:div>
            <w:div w:id="284427181">
              <w:marLeft w:val="0"/>
              <w:marRight w:val="0"/>
              <w:marTop w:val="0"/>
              <w:marBottom w:val="225"/>
              <w:divBdr>
                <w:top w:val="none" w:sz="0" w:space="0" w:color="auto"/>
                <w:left w:val="none" w:sz="0" w:space="0" w:color="auto"/>
                <w:bottom w:val="none" w:sz="0" w:space="0" w:color="auto"/>
                <w:right w:val="none" w:sz="0" w:space="0" w:color="auto"/>
              </w:divBdr>
            </w:div>
          </w:divsChild>
        </w:div>
        <w:div w:id="795610531">
          <w:marLeft w:val="0"/>
          <w:marRight w:val="0"/>
          <w:marTop w:val="0"/>
          <w:marBottom w:val="0"/>
          <w:divBdr>
            <w:top w:val="none" w:sz="0" w:space="0" w:color="auto"/>
            <w:left w:val="none" w:sz="0" w:space="0" w:color="auto"/>
            <w:bottom w:val="none" w:sz="0" w:space="0" w:color="auto"/>
            <w:right w:val="none" w:sz="0" w:space="0" w:color="auto"/>
          </w:divBdr>
        </w:div>
        <w:div w:id="1575166782">
          <w:marLeft w:val="0"/>
          <w:marRight w:val="0"/>
          <w:marTop w:val="315"/>
          <w:marBottom w:val="0"/>
          <w:divBdr>
            <w:top w:val="none" w:sz="0" w:space="0" w:color="auto"/>
            <w:left w:val="none" w:sz="0" w:space="0" w:color="auto"/>
            <w:bottom w:val="none" w:sz="0" w:space="0" w:color="auto"/>
            <w:right w:val="none" w:sz="0" w:space="0" w:color="auto"/>
          </w:divBdr>
          <w:divsChild>
            <w:div w:id="87407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034748">
      <w:bodyDiv w:val="1"/>
      <w:marLeft w:val="0"/>
      <w:marRight w:val="0"/>
      <w:marTop w:val="0"/>
      <w:marBottom w:val="0"/>
      <w:divBdr>
        <w:top w:val="none" w:sz="0" w:space="0" w:color="auto"/>
        <w:left w:val="none" w:sz="0" w:space="0" w:color="auto"/>
        <w:bottom w:val="none" w:sz="0" w:space="0" w:color="auto"/>
        <w:right w:val="none" w:sz="0" w:space="0" w:color="auto"/>
      </w:divBdr>
      <w:divsChild>
        <w:div w:id="188031554">
          <w:marLeft w:val="-150"/>
          <w:marRight w:val="-150"/>
          <w:marTop w:val="0"/>
          <w:marBottom w:val="0"/>
          <w:divBdr>
            <w:top w:val="none" w:sz="0" w:space="0" w:color="auto"/>
            <w:left w:val="none" w:sz="0" w:space="0" w:color="auto"/>
            <w:bottom w:val="none" w:sz="0" w:space="0" w:color="auto"/>
            <w:right w:val="none" w:sz="0" w:space="0" w:color="auto"/>
          </w:divBdr>
          <w:divsChild>
            <w:div w:id="56898801">
              <w:marLeft w:val="0"/>
              <w:marRight w:val="0"/>
              <w:marTop w:val="0"/>
              <w:marBottom w:val="0"/>
              <w:divBdr>
                <w:top w:val="none" w:sz="0" w:space="0" w:color="auto"/>
                <w:left w:val="none" w:sz="0" w:space="0" w:color="auto"/>
                <w:bottom w:val="none" w:sz="0" w:space="0" w:color="auto"/>
                <w:right w:val="none" w:sz="0" w:space="0" w:color="auto"/>
              </w:divBdr>
              <w:divsChild>
                <w:div w:id="1395660085">
                  <w:marLeft w:val="0"/>
                  <w:marRight w:val="0"/>
                  <w:marTop w:val="0"/>
                  <w:marBottom w:val="0"/>
                  <w:divBdr>
                    <w:top w:val="none" w:sz="0" w:space="0" w:color="auto"/>
                    <w:left w:val="none" w:sz="0" w:space="0" w:color="auto"/>
                    <w:bottom w:val="none" w:sz="0" w:space="0" w:color="auto"/>
                    <w:right w:val="none" w:sz="0" w:space="0" w:color="auto"/>
                  </w:divBdr>
                  <w:divsChild>
                    <w:div w:id="927930986">
                      <w:marLeft w:val="0"/>
                      <w:marRight w:val="0"/>
                      <w:marTop w:val="0"/>
                      <w:marBottom w:val="0"/>
                      <w:divBdr>
                        <w:top w:val="none" w:sz="0" w:space="0" w:color="auto"/>
                        <w:left w:val="none" w:sz="0" w:space="0" w:color="auto"/>
                        <w:bottom w:val="none" w:sz="0" w:space="0" w:color="auto"/>
                        <w:right w:val="none" w:sz="0" w:space="0" w:color="auto"/>
                      </w:divBdr>
                    </w:div>
                  </w:divsChild>
                </w:div>
                <w:div w:id="1350326992">
                  <w:marLeft w:val="0"/>
                  <w:marRight w:val="0"/>
                  <w:marTop w:val="0"/>
                  <w:marBottom w:val="0"/>
                  <w:divBdr>
                    <w:top w:val="none" w:sz="0" w:space="0" w:color="auto"/>
                    <w:left w:val="none" w:sz="0" w:space="0" w:color="auto"/>
                    <w:bottom w:val="none" w:sz="0" w:space="0" w:color="auto"/>
                    <w:right w:val="none" w:sz="0" w:space="0" w:color="auto"/>
                  </w:divBdr>
                  <w:divsChild>
                    <w:div w:id="759982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436862">
          <w:marLeft w:val="-150"/>
          <w:marRight w:val="-150"/>
          <w:marTop w:val="0"/>
          <w:marBottom w:val="0"/>
          <w:divBdr>
            <w:top w:val="none" w:sz="0" w:space="0" w:color="auto"/>
            <w:left w:val="none" w:sz="0" w:space="0" w:color="auto"/>
            <w:bottom w:val="none" w:sz="0" w:space="0" w:color="auto"/>
            <w:right w:val="none" w:sz="0" w:space="0" w:color="auto"/>
          </w:divBdr>
          <w:divsChild>
            <w:div w:id="44449033">
              <w:marLeft w:val="0"/>
              <w:marRight w:val="0"/>
              <w:marTop w:val="0"/>
              <w:marBottom w:val="0"/>
              <w:divBdr>
                <w:top w:val="none" w:sz="0" w:space="0" w:color="auto"/>
                <w:left w:val="none" w:sz="0" w:space="0" w:color="auto"/>
                <w:bottom w:val="none" w:sz="0" w:space="0" w:color="auto"/>
                <w:right w:val="none" w:sz="0" w:space="0" w:color="auto"/>
              </w:divBdr>
              <w:divsChild>
                <w:div w:id="1830635442">
                  <w:marLeft w:val="0"/>
                  <w:marRight w:val="0"/>
                  <w:marTop w:val="0"/>
                  <w:marBottom w:val="0"/>
                  <w:divBdr>
                    <w:top w:val="none" w:sz="0" w:space="0" w:color="auto"/>
                    <w:left w:val="none" w:sz="0" w:space="0" w:color="auto"/>
                    <w:bottom w:val="none" w:sz="0" w:space="0" w:color="auto"/>
                    <w:right w:val="none" w:sz="0" w:space="0" w:color="auto"/>
                  </w:divBdr>
                  <w:divsChild>
                    <w:div w:id="1131483508">
                      <w:marLeft w:val="0"/>
                      <w:marRight w:val="0"/>
                      <w:marTop w:val="0"/>
                      <w:marBottom w:val="0"/>
                      <w:divBdr>
                        <w:top w:val="none" w:sz="0" w:space="0" w:color="auto"/>
                        <w:left w:val="none" w:sz="0" w:space="0" w:color="auto"/>
                        <w:bottom w:val="none" w:sz="0" w:space="0" w:color="auto"/>
                        <w:right w:val="none" w:sz="0" w:space="0" w:color="auto"/>
                      </w:divBdr>
                    </w:div>
                    <w:div w:id="2095586138">
                      <w:marLeft w:val="0"/>
                      <w:marRight w:val="0"/>
                      <w:marTop w:val="0"/>
                      <w:marBottom w:val="0"/>
                      <w:divBdr>
                        <w:top w:val="none" w:sz="0" w:space="0" w:color="auto"/>
                        <w:left w:val="none" w:sz="0" w:space="0" w:color="auto"/>
                        <w:bottom w:val="none" w:sz="0" w:space="0" w:color="auto"/>
                        <w:right w:val="none" w:sz="0" w:space="0" w:color="auto"/>
                      </w:divBdr>
                      <w:divsChild>
                        <w:div w:id="216935750">
                          <w:marLeft w:val="0"/>
                          <w:marRight w:val="0"/>
                          <w:marTop w:val="0"/>
                          <w:marBottom w:val="0"/>
                          <w:divBdr>
                            <w:top w:val="none" w:sz="0" w:space="0" w:color="auto"/>
                            <w:left w:val="none" w:sz="0" w:space="0" w:color="auto"/>
                            <w:bottom w:val="none" w:sz="0" w:space="0" w:color="auto"/>
                            <w:right w:val="none" w:sz="0" w:space="0" w:color="auto"/>
                          </w:divBdr>
                          <w:divsChild>
                            <w:div w:id="1334802923">
                              <w:marLeft w:val="0"/>
                              <w:marRight w:val="0"/>
                              <w:marTop w:val="0"/>
                              <w:marBottom w:val="0"/>
                              <w:divBdr>
                                <w:top w:val="none" w:sz="0" w:space="0" w:color="auto"/>
                                <w:left w:val="none" w:sz="0" w:space="0" w:color="auto"/>
                                <w:bottom w:val="none" w:sz="0" w:space="0" w:color="auto"/>
                                <w:right w:val="none" w:sz="0" w:space="0" w:color="auto"/>
                              </w:divBdr>
                            </w:div>
                            <w:div w:id="1502937799">
                              <w:marLeft w:val="0"/>
                              <w:marRight w:val="0"/>
                              <w:marTop w:val="0"/>
                              <w:marBottom w:val="0"/>
                              <w:divBdr>
                                <w:top w:val="none" w:sz="0" w:space="0" w:color="auto"/>
                                <w:left w:val="none" w:sz="0" w:space="0" w:color="auto"/>
                                <w:bottom w:val="none" w:sz="0" w:space="0" w:color="auto"/>
                                <w:right w:val="none" w:sz="0" w:space="0" w:color="auto"/>
                              </w:divBdr>
                            </w:div>
                            <w:div w:id="2081900983">
                              <w:marLeft w:val="0"/>
                              <w:marRight w:val="0"/>
                              <w:marTop w:val="0"/>
                              <w:marBottom w:val="0"/>
                              <w:divBdr>
                                <w:top w:val="none" w:sz="0" w:space="0" w:color="auto"/>
                                <w:left w:val="none" w:sz="0" w:space="0" w:color="auto"/>
                                <w:bottom w:val="none" w:sz="0" w:space="0" w:color="auto"/>
                                <w:right w:val="none" w:sz="0" w:space="0" w:color="auto"/>
                              </w:divBdr>
                            </w:div>
                            <w:div w:id="755133477">
                              <w:marLeft w:val="0"/>
                              <w:marRight w:val="0"/>
                              <w:marTop w:val="0"/>
                              <w:marBottom w:val="0"/>
                              <w:divBdr>
                                <w:top w:val="none" w:sz="0" w:space="0" w:color="auto"/>
                                <w:left w:val="none" w:sz="0" w:space="0" w:color="auto"/>
                                <w:bottom w:val="none" w:sz="0" w:space="0" w:color="auto"/>
                                <w:right w:val="none" w:sz="0" w:space="0" w:color="auto"/>
                              </w:divBdr>
                            </w:div>
                            <w:div w:id="221061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2180696">
              <w:marLeft w:val="0"/>
              <w:marRight w:val="0"/>
              <w:marTop w:val="0"/>
              <w:marBottom w:val="0"/>
              <w:divBdr>
                <w:top w:val="none" w:sz="0" w:space="0" w:color="auto"/>
                <w:left w:val="none" w:sz="0" w:space="0" w:color="auto"/>
                <w:bottom w:val="none" w:sz="0" w:space="0" w:color="auto"/>
                <w:right w:val="none" w:sz="0" w:space="0" w:color="auto"/>
              </w:divBdr>
              <w:divsChild>
                <w:div w:id="1805855401">
                  <w:marLeft w:val="0"/>
                  <w:marRight w:val="0"/>
                  <w:marTop w:val="0"/>
                  <w:marBottom w:val="0"/>
                  <w:divBdr>
                    <w:top w:val="none" w:sz="0" w:space="0" w:color="auto"/>
                    <w:left w:val="none" w:sz="0" w:space="0" w:color="auto"/>
                    <w:bottom w:val="none" w:sz="0" w:space="0" w:color="auto"/>
                    <w:right w:val="none" w:sz="0" w:space="0" w:color="auto"/>
                  </w:divBdr>
                  <w:divsChild>
                    <w:div w:id="410086424">
                      <w:marLeft w:val="0"/>
                      <w:marRight w:val="0"/>
                      <w:marTop w:val="0"/>
                      <w:marBottom w:val="0"/>
                      <w:divBdr>
                        <w:top w:val="none" w:sz="0" w:space="0" w:color="auto"/>
                        <w:left w:val="none" w:sz="0" w:space="0" w:color="auto"/>
                        <w:bottom w:val="none" w:sz="0" w:space="0" w:color="auto"/>
                        <w:right w:val="none" w:sz="0" w:space="0" w:color="auto"/>
                      </w:divBdr>
                      <w:divsChild>
                        <w:div w:id="1452940888">
                          <w:marLeft w:val="0"/>
                          <w:marRight w:val="0"/>
                          <w:marTop w:val="0"/>
                          <w:marBottom w:val="0"/>
                          <w:divBdr>
                            <w:top w:val="none" w:sz="0" w:space="0" w:color="auto"/>
                            <w:left w:val="none" w:sz="0" w:space="0" w:color="auto"/>
                            <w:bottom w:val="none" w:sz="0" w:space="0" w:color="auto"/>
                            <w:right w:val="none" w:sz="0" w:space="0" w:color="auto"/>
                          </w:divBdr>
                        </w:div>
                      </w:divsChild>
                    </w:div>
                    <w:div w:id="540551813">
                      <w:marLeft w:val="0"/>
                      <w:marRight w:val="0"/>
                      <w:marTop w:val="0"/>
                      <w:marBottom w:val="450"/>
                      <w:divBdr>
                        <w:top w:val="none" w:sz="0" w:space="0" w:color="auto"/>
                        <w:left w:val="none" w:sz="0" w:space="0" w:color="auto"/>
                        <w:bottom w:val="none" w:sz="0" w:space="0" w:color="auto"/>
                        <w:right w:val="none" w:sz="0" w:space="0" w:color="auto"/>
                      </w:divBdr>
                    </w:div>
                    <w:div w:id="1622375555">
                      <w:marLeft w:val="0"/>
                      <w:marRight w:val="0"/>
                      <w:marTop w:val="0"/>
                      <w:marBottom w:val="0"/>
                      <w:divBdr>
                        <w:top w:val="none" w:sz="0" w:space="0" w:color="auto"/>
                        <w:left w:val="none" w:sz="0" w:space="0" w:color="auto"/>
                        <w:bottom w:val="none" w:sz="0" w:space="0" w:color="auto"/>
                        <w:right w:val="none" w:sz="0" w:space="0" w:color="auto"/>
                      </w:divBdr>
                      <w:divsChild>
                        <w:div w:id="1285112637">
                          <w:marLeft w:val="0"/>
                          <w:marRight w:val="0"/>
                          <w:marTop w:val="0"/>
                          <w:marBottom w:val="0"/>
                          <w:divBdr>
                            <w:top w:val="none" w:sz="0" w:space="0" w:color="auto"/>
                            <w:left w:val="none" w:sz="0" w:space="0" w:color="auto"/>
                            <w:bottom w:val="none" w:sz="0" w:space="0" w:color="auto"/>
                            <w:right w:val="none" w:sz="0" w:space="0" w:color="auto"/>
                          </w:divBdr>
                        </w:div>
                        <w:div w:id="310134371">
                          <w:marLeft w:val="-150"/>
                          <w:marRight w:val="-150"/>
                          <w:marTop w:val="0"/>
                          <w:marBottom w:val="0"/>
                          <w:divBdr>
                            <w:top w:val="none" w:sz="0" w:space="0" w:color="auto"/>
                            <w:left w:val="none" w:sz="0" w:space="0" w:color="auto"/>
                            <w:bottom w:val="none" w:sz="0" w:space="0" w:color="auto"/>
                            <w:right w:val="none" w:sz="0" w:space="0" w:color="auto"/>
                          </w:divBdr>
                          <w:divsChild>
                            <w:div w:id="81343571">
                              <w:marLeft w:val="0"/>
                              <w:marRight w:val="0"/>
                              <w:marTop w:val="0"/>
                              <w:marBottom w:val="0"/>
                              <w:divBdr>
                                <w:top w:val="none" w:sz="0" w:space="0" w:color="auto"/>
                                <w:left w:val="none" w:sz="0" w:space="0" w:color="auto"/>
                                <w:bottom w:val="none" w:sz="0" w:space="0" w:color="auto"/>
                                <w:right w:val="none" w:sz="0" w:space="0" w:color="auto"/>
                              </w:divBdr>
                            </w:div>
                            <w:div w:id="789663063">
                              <w:marLeft w:val="0"/>
                              <w:marRight w:val="0"/>
                              <w:marTop w:val="0"/>
                              <w:marBottom w:val="0"/>
                              <w:divBdr>
                                <w:top w:val="none" w:sz="0" w:space="0" w:color="auto"/>
                                <w:left w:val="none" w:sz="0" w:space="0" w:color="auto"/>
                                <w:bottom w:val="none" w:sz="0" w:space="0" w:color="auto"/>
                                <w:right w:val="none" w:sz="0" w:space="0" w:color="auto"/>
                              </w:divBdr>
                              <w:divsChild>
                                <w:div w:id="1835030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160373">
                          <w:marLeft w:val="0"/>
                          <w:marRight w:val="0"/>
                          <w:marTop w:val="0"/>
                          <w:marBottom w:val="0"/>
                          <w:divBdr>
                            <w:top w:val="none" w:sz="0" w:space="0" w:color="auto"/>
                            <w:left w:val="none" w:sz="0" w:space="0" w:color="auto"/>
                            <w:bottom w:val="none" w:sz="0" w:space="0" w:color="auto"/>
                            <w:right w:val="none" w:sz="0" w:space="0" w:color="auto"/>
                          </w:divBdr>
                        </w:div>
                        <w:div w:id="731389072">
                          <w:marLeft w:val="-150"/>
                          <w:marRight w:val="-150"/>
                          <w:marTop w:val="0"/>
                          <w:marBottom w:val="0"/>
                          <w:divBdr>
                            <w:top w:val="none" w:sz="0" w:space="0" w:color="auto"/>
                            <w:left w:val="none" w:sz="0" w:space="0" w:color="auto"/>
                            <w:bottom w:val="none" w:sz="0" w:space="0" w:color="auto"/>
                            <w:right w:val="none" w:sz="0" w:space="0" w:color="auto"/>
                          </w:divBdr>
                          <w:divsChild>
                            <w:div w:id="575746797">
                              <w:marLeft w:val="0"/>
                              <w:marRight w:val="0"/>
                              <w:marTop w:val="0"/>
                              <w:marBottom w:val="0"/>
                              <w:divBdr>
                                <w:top w:val="none" w:sz="0" w:space="0" w:color="auto"/>
                                <w:left w:val="none" w:sz="0" w:space="0" w:color="auto"/>
                                <w:bottom w:val="none" w:sz="0" w:space="0" w:color="auto"/>
                                <w:right w:val="none" w:sz="0" w:space="0" w:color="auto"/>
                              </w:divBdr>
                            </w:div>
                            <w:div w:id="140394722">
                              <w:marLeft w:val="0"/>
                              <w:marRight w:val="0"/>
                              <w:marTop w:val="0"/>
                              <w:marBottom w:val="0"/>
                              <w:divBdr>
                                <w:top w:val="none" w:sz="0" w:space="0" w:color="auto"/>
                                <w:left w:val="none" w:sz="0" w:space="0" w:color="auto"/>
                                <w:bottom w:val="none" w:sz="0" w:space="0" w:color="auto"/>
                                <w:right w:val="none" w:sz="0" w:space="0" w:color="auto"/>
                              </w:divBdr>
                              <w:divsChild>
                                <w:div w:id="1227492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341372">
                          <w:marLeft w:val="-150"/>
                          <w:marRight w:val="-150"/>
                          <w:marTop w:val="0"/>
                          <w:marBottom w:val="0"/>
                          <w:divBdr>
                            <w:top w:val="none" w:sz="0" w:space="0" w:color="auto"/>
                            <w:left w:val="none" w:sz="0" w:space="0" w:color="auto"/>
                            <w:bottom w:val="none" w:sz="0" w:space="0" w:color="auto"/>
                            <w:right w:val="none" w:sz="0" w:space="0" w:color="auto"/>
                          </w:divBdr>
                          <w:divsChild>
                            <w:div w:id="1091777317">
                              <w:marLeft w:val="0"/>
                              <w:marRight w:val="0"/>
                              <w:marTop w:val="0"/>
                              <w:marBottom w:val="0"/>
                              <w:divBdr>
                                <w:top w:val="none" w:sz="0" w:space="0" w:color="auto"/>
                                <w:left w:val="none" w:sz="0" w:space="0" w:color="auto"/>
                                <w:bottom w:val="none" w:sz="0" w:space="0" w:color="auto"/>
                                <w:right w:val="none" w:sz="0" w:space="0" w:color="auto"/>
                              </w:divBdr>
                            </w:div>
                            <w:div w:id="712195973">
                              <w:marLeft w:val="0"/>
                              <w:marRight w:val="0"/>
                              <w:marTop w:val="0"/>
                              <w:marBottom w:val="0"/>
                              <w:divBdr>
                                <w:top w:val="none" w:sz="0" w:space="0" w:color="auto"/>
                                <w:left w:val="none" w:sz="0" w:space="0" w:color="auto"/>
                                <w:bottom w:val="none" w:sz="0" w:space="0" w:color="auto"/>
                                <w:right w:val="none" w:sz="0" w:space="0" w:color="auto"/>
                              </w:divBdr>
                              <w:divsChild>
                                <w:div w:id="61717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638257">
                          <w:marLeft w:val="-150"/>
                          <w:marRight w:val="-150"/>
                          <w:marTop w:val="0"/>
                          <w:marBottom w:val="0"/>
                          <w:divBdr>
                            <w:top w:val="none" w:sz="0" w:space="0" w:color="auto"/>
                            <w:left w:val="none" w:sz="0" w:space="0" w:color="auto"/>
                            <w:bottom w:val="none" w:sz="0" w:space="0" w:color="auto"/>
                            <w:right w:val="none" w:sz="0" w:space="0" w:color="auto"/>
                          </w:divBdr>
                          <w:divsChild>
                            <w:div w:id="521746688">
                              <w:marLeft w:val="0"/>
                              <w:marRight w:val="0"/>
                              <w:marTop w:val="0"/>
                              <w:marBottom w:val="0"/>
                              <w:divBdr>
                                <w:top w:val="none" w:sz="0" w:space="0" w:color="auto"/>
                                <w:left w:val="none" w:sz="0" w:space="0" w:color="auto"/>
                                <w:bottom w:val="none" w:sz="0" w:space="0" w:color="auto"/>
                                <w:right w:val="none" w:sz="0" w:space="0" w:color="auto"/>
                              </w:divBdr>
                            </w:div>
                            <w:div w:id="1207375592">
                              <w:marLeft w:val="0"/>
                              <w:marRight w:val="0"/>
                              <w:marTop w:val="0"/>
                              <w:marBottom w:val="0"/>
                              <w:divBdr>
                                <w:top w:val="none" w:sz="0" w:space="0" w:color="auto"/>
                                <w:left w:val="none" w:sz="0" w:space="0" w:color="auto"/>
                                <w:bottom w:val="none" w:sz="0" w:space="0" w:color="auto"/>
                                <w:right w:val="none" w:sz="0" w:space="0" w:color="auto"/>
                              </w:divBdr>
                              <w:divsChild>
                                <w:div w:id="1531843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068525">
                          <w:marLeft w:val="-150"/>
                          <w:marRight w:val="-150"/>
                          <w:marTop w:val="0"/>
                          <w:marBottom w:val="0"/>
                          <w:divBdr>
                            <w:top w:val="none" w:sz="0" w:space="0" w:color="auto"/>
                            <w:left w:val="none" w:sz="0" w:space="0" w:color="auto"/>
                            <w:bottom w:val="none" w:sz="0" w:space="0" w:color="auto"/>
                            <w:right w:val="none" w:sz="0" w:space="0" w:color="auto"/>
                          </w:divBdr>
                          <w:divsChild>
                            <w:div w:id="1349137325">
                              <w:marLeft w:val="0"/>
                              <w:marRight w:val="0"/>
                              <w:marTop w:val="0"/>
                              <w:marBottom w:val="0"/>
                              <w:divBdr>
                                <w:top w:val="none" w:sz="0" w:space="0" w:color="auto"/>
                                <w:left w:val="none" w:sz="0" w:space="0" w:color="auto"/>
                                <w:bottom w:val="none" w:sz="0" w:space="0" w:color="auto"/>
                                <w:right w:val="none" w:sz="0" w:space="0" w:color="auto"/>
                              </w:divBdr>
                            </w:div>
                            <w:div w:id="206265060">
                              <w:marLeft w:val="0"/>
                              <w:marRight w:val="0"/>
                              <w:marTop w:val="0"/>
                              <w:marBottom w:val="0"/>
                              <w:divBdr>
                                <w:top w:val="none" w:sz="0" w:space="0" w:color="auto"/>
                                <w:left w:val="none" w:sz="0" w:space="0" w:color="auto"/>
                                <w:bottom w:val="none" w:sz="0" w:space="0" w:color="auto"/>
                                <w:right w:val="none" w:sz="0" w:space="0" w:color="auto"/>
                              </w:divBdr>
                              <w:divsChild>
                                <w:div w:id="116679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57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1231058">
      <w:bodyDiv w:val="1"/>
      <w:marLeft w:val="0"/>
      <w:marRight w:val="0"/>
      <w:marTop w:val="0"/>
      <w:marBottom w:val="0"/>
      <w:divBdr>
        <w:top w:val="none" w:sz="0" w:space="0" w:color="auto"/>
        <w:left w:val="none" w:sz="0" w:space="0" w:color="auto"/>
        <w:bottom w:val="none" w:sz="0" w:space="0" w:color="auto"/>
        <w:right w:val="none" w:sz="0" w:space="0" w:color="auto"/>
      </w:divBdr>
      <w:divsChild>
        <w:div w:id="563030496">
          <w:marLeft w:val="-150"/>
          <w:marRight w:val="-150"/>
          <w:marTop w:val="0"/>
          <w:marBottom w:val="0"/>
          <w:divBdr>
            <w:top w:val="none" w:sz="0" w:space="0" w:color="auto"/>
            <w:left w:val="none" w:sz="0" w:space="0" w:color="auto"/>
            <w:bottom w:val="none" w:sz="0" w:space="0" w:color="auto"/>
            <w:right w:val="none" w:sz="0" w:space="0" w:color="auto"/>
          </w:divBdr>
          <w:divsChild>
            <w:div w:id="513543857">
              <w:marLeft w:val="0"/>
              <w:marRight w:val="0"/>
              <w:marTop w:val="0"/>
              <w:marBottom w:val="0"/>
              <w:divBdr>
                <w:top w:val="none" w:sz="0" w:space="0" w:color="auto"/>
                <w:left w:val="none" w:sz="0" w:space="0" w:color="auto"/>
                <w:bottom w:val="none" w:sz="0" w:space="0" w:color="auto"/>
                <w:right w:val="none" w:sz="0" w:space="0" w:color="auto"/>
              </w:divBdr>
              <w:divsChild>
                <w:div w:id="1630084983">
                  <w:marLeft w:val="0"/>
                  <w:marRight w:val="0"/>
                  <w:marTop w:val="0"/>
                  <w:marBottom w:val="0"/>
                  <w:divBdr>
                    <w:top w:val="none" w:sz="0" w:space="0" w:color="auto"/>
                    <w:left w:val="none" w:sz="0" w:space="0" w:color="auto"/>
                    <w:bottom w:val="none" w:sz="0" w:space="0" w:color="auto"/>
                    <w:right w:val="none" w:sz="0" w:space="0" w:color="auto"/>
                  </w:divBdr>
                  <w:divsChild>
                    <w:div w:id="796989638">
                      <w:marLeft w:val="0"/>
                      <w:marRight w:val="0"/>
                      <w:marTop w:val="0"/>
                      <w:marBottom w:val="0"/>
                      <w:divBdr>
                        <w:top w:val="none" w:sz="0" w:space="0" w:color="auto"/>
                        <w:left w:val="none" w:sz="0" w:space="0" w:color="auto"/>
                        <w:bottom w:val="none" w:sz="0" w:space="0" w:color="auto"/>
                        <w:right w:val="none" w:sz="0" w:space="0" w:color="auto"/>
                      </w:divBdr>
                      <w:divsChild>
                        <w:div w:id="151914311">
                          <w:marLeft w:val="0"/>
                          <w:marRight w:val="0"/>
                          <w:marTop w:val="0"/>
                          <w:marBottom w:val="0"/>
                          <w:divBdr>
                            <w:top w:val="none" w:sz="0" w:space="0" w:color="auto"/>
                            <w:left w:val="none" w:sz="0" w:space="0" w:color="auto"/>
                            <w:bottom w:val="none" w:sz="0" w:space="0" w:color="auto"/>
                            <w:right w:val="none" w:sz="0" w:space="0" w:color="auto"/>
                          </w:divBdr>
                        </w:div>
                      </w:divsChild>
                    </w:div>
                    <w:div w:id="129663977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1534078136">
          <w:marLeft w:val="-150"/>
          <w:marRight w:val="-150"/>
          <w:marTop w:val="0"/>
          <w:marBottom w:val="0"/>
          <w:divBdr>
            <w:top w:val="none" w:sz="0" w:space="0" w:color="auto"/>
            <w:left w:val="none" w:sz="0" w:space="0" w:color="auto"/>
            <w:bottom w:val="none" w:sz="0" w:space="0" w:color="auto"/>
            <w:right w:val="none" w:sz="0" w:space="0" w:color="auto"/>
          </w:divBdr>
          <w:divsChild>
            <w:div w:id="1660230210">
              <w:marLeft w:val="0"/>
              <w:marRight w:val="0"/>
              <w:marTop w:val="0"/>
              <w:marBottom w:val="0"/>
              <w:divBdr>
                <w:top w:val="none" w:sz="0" w:space="0" w:color="auto"/>
                <w:left w:val="none" w:sz="0" w:space="0" w:color="auto"/>
                <w:bottom w:val="none" w:sz="0" w:space="0" w:color="auto"/>
                <w:right w:val="none" w:sz="0" w:space="0" w:color="auto"/>
              </w:divBdr>
              <w:divsChild>
                <w:div w:id="684093661">
                  <w:marLeft w:val="0"/>
                  <w:marRight w:val="0"/>
                  <w:marTop w:val="0"/>
                  <w:marBottom w:val="0"/>
                  <w:divBdr>
                    <w:top w:val="none" w:sz="0" w:space="0" w:color="auto"/>
                    <w:left w:val="none" w:sz="0" w:space="0" w:color="auto"/>
                    <w:bottom w:val="none" w:sz="0" w:space="0" w:color="auto"/>
                    <w:right w:val="none" w:sz="0" w:space="0" w:color="auto"/>
                  </w:divBdr>
                  <w:divsChild>
                    <w:div w:id="1623195879">
                      <w:marLeft w:val="0"/>
                      <w:marRight w:val="0"/>
                      <w:marTop w:val="0"/>
                      <w:marBottom w:val="0"/>
                      <w:divBdr>
                        <w:top w:val="none" w:sz="0" w:space="0" w:color="auto"/>
                        <w:left w:val="none" w:sz="0" w:space="0" w:color="auto"/>
                        <w:bottom w:val="none" w:sz="0" w:space="0" w:color="auto"/>
                        <w:right w:val="none" w:sz="0" w:space="0" w:color="auto"/>
                      </w:divBdr>
                    </w:div>
                  </w:divsChild>
                </w:div>
                <w:div w:id="1834057379">
                  <w:marLeft w:val="0"/>
                  <w:marRight w:val="0"/>
                  <w:marTop w:val="0"/>
                  <w:marBottom w:val="0"/>
                  <w:divBdr>
                    <w:top w:val="none" w:sz="0" w:space="0" w:color="auto"/>
                    <w:left w:val="none" w:sz="0" w:space="0" w:color="auto"/>
                    <w:bottom w:val="none" w:sz="0" w:space="0" w:color="auto"/>
                    <w:right w:val="none" w:sz="0" w:space="0" w:color="auto"/>
                  </w:divBdr>
                  <w:divsChild>
                    <w:div w:id="1015309369">
                      <w:marLeft w:val="0"/>
                      <w:marRight w:val="0"/>
                      <w:marTop w:val="0"/>
                      <w:marBottom w:val="0"/>
                      <w:divBdr>
                        <w:top w:val="none" w:sz="0" w:space="0" w:color="auto"/>
                        <w:left w:val="none" w:sz="0" w:space="0" w:color="auto"/>
                        <w:bottom w:val="none" w:sz="0" w:space="0" w:color="auto"/>
                        <w:right w:val="none" w:sz="0" w:space="0" w:color="auto"/>
                      </w:divBdr>
                      <w:divsChild>
                        <w:div w:id="1969897471">
                          <w:marLeft w:val="0"/>
                          <w:marRight w:val="0"/>
                          <w:marTop w:val="0"/>
                          <w:marBottom w:val="0"/>
                          <w:divBdr>
                            <w:top w:val="none" w:sz="0" w:space="0" w:color="auto"/>
                            <w:left w:val="none" w:sz="0" w:space="0" w:color="auto"/>
                            <w:bottom w:val="none" w:sz="0" w:space="0" w:color="auto"/>
                            <w:right w:val="none" w:sz="0" w:space="0" w:color="auto"/>
                          </w:divBdr>
                        </w:div>
                      </w:divsChild>
                    </w:div>
                    <w:div w:id="1929382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453127">
      <w:bodyDiv w:val="1"/>
      <w:marLeft w:val="0"/>
      <w:marRight w:val="0"/>
      <w:marTop w:val="0"/>
      <w:marBottom w:val="0"/>
      <w:divBdr>
        <w:top w:val="none" w:sz="0" w:space="0" w:color="auto"/>
        <w:left w:val="none" w:sz="0" w:space="0" w:color="auto"/>
        <w:bottom w:val="none" w:sz="0" w:space="0" w:color="auto"/>
        <w:right w:val="none" w:sz="0" w:space="0" w:color="auto"/>
      </w:divBdr>
      <w:divsChild>
        <w:div w:id="833566148">
          <w:marLeft w:val="-225"/>
          <w:marRight w:val="-225"/>
          <w:marTop w:val="0"/>
          <w:marBottom w:val="0"/>
          <w:divBdr>
            <w:top w:val="none" w:sz="0" w:space="0" w:color="auto"/>
            <w:left w:val="none" w:sz="0" w:space="0" w:color="auto"/>
            <w:bottom w:val="none" w:sz="0" w:space="0" w:color="auto"/>
            <w:right w:val="none" w:sz="0" w:space="0" w:color="auto"/>
          </w:divBdr>
        </w:div>
        <w:div w:id="353657303">
          <w:marLeft w:val="-225"/>
          <w:marRight w:val="-225"/>
          <w:marTop w:val="0"/>
          <w:marBottom w:val="0"/>
          <w:divBdr>
            <w:top w:val="none" w:sz="0" w:space="0" w:color="auto"/>
            <w:left w:val="none" w:sz="0" w:space="0" w:color="auto"/>
            <w:bottom w:val="none" w:sz="0" w:space="0" w:color="auto"/>
            <w:right w:val="none" w:sz="0" w:space="0" w:color="auto"/>
          </w:divBdr>
          <w:divsChild>
            <w:div w:id="697000577">
              <w:marLeft w:val="0"/>
              <w:marRight w:val="0"/>
              <w:marTop w:val="0"/>
              <w:marBottom w:val="0"/>
              <w:divBdr>
                <w:top w:val="none" w:sz="0" w:space="0" w:color="auto"/>
                <w:left w:val="none" w:sz="0" w:space="0" w:color="auto"/>
                <w:bottom w:val="none" w:sz="0" w:space="0" w:color="auto"/>
                <w:right w:val="none" w:sz="0" w:space="0" w:color="auto"/>
              </w:divBdr>
              <w:divsChild>
                <w:div w:id="1309365009">
                  <w:marLeft w:val="0"/>
                  <w:marRight w:val="0"/>
                  <w:marTop w:val="0"/>
                  <w:marBottom w:val="0"/>
                  <w:divBdr>
                    <w:top w:val="none" w:sz="0" w:space="0" w:color="auto"/>
                    <w:left w:val="none" w:sz="0" w:space="0" w:color="auto"/>
                    <w:bottom w:val="none" w:sz="0" w:space="0" w:color="auto"/>
                    <w:right w:val="none" w:sz="0" w:space="0" w:color="auto"/>
                  </w:divBdr>
                </w:div>
                <w:div w:id="1529222387">
                  <w:marLeft w:val="0"/>
                  <w:marRight w:val="0"/>
                  <w:marTop w:val="0"/>
                  <w:marBottom w:val="0"/>
                  <w:divBdr>
                    <w:top w:val="none" w:sz="0" w:space="0" w:color="auto"/>
                    <w:left w:val="none" w:sz="0" w:space="0" w:color="auto"/>
                    <w:bottom w:val="none" w:sz="0" w:space="0" w:color="auto"/>
                    <w:right w:val="none" w:sz="0" w:space="0" w:color="auto"/>
                  </w:divBdr>
                </w:div>
                <w:div w:id="2123184873">
                  <w:marLeft w:val="0"/>
                  <w:marRight w:val="0"/>
                  <w:marTop w:val="0"/>
                  <w:marBottom w:val="450"/>
                  <w:divBdr>
                    <w:top w:val="none" w:sz="0" w:space="0" w:color="auto"/>
                    <w:left w:val="none" w:sz="0" w:space="0" w:color="auto"/>
                    <w:bottom w:val="none" w:sz="0" w:space="0" w:color="auto"/>
                    <w:right w:val="none" w:sz="0" w:space="0" w:color="auto"/>
                  </w:divBdr>
                  <w:divsChild>
                    <w:div w:id="1480731417">
                      <w:marLeft w:val="0"/>
                      <w:marRight w:val="0"/>
                      <w:marTop w:val="0"/>
                      <w:marBottom w:val="0"/>
                      <w:divBdr>
                        <w:top w:val="single" w:sz="6" w:space="0" w:color="DEE2E6"/>
                        <w:left w:val="single" w:sz="6" w:space="0" w:color="DEE2E6"/>
                        <w:bottom w:val="single" w:sz="6" w:space="0" w:color="DEE2E6"/>
                        <w:right w:val="single" w:sz="6" w:space="0" w:color="DEE2E6"/>
                      </w:divBdr>
                      <w:divsChild>
                        <w:div w:id="119912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907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1570037">
      <w:bodyDiv w:val="1"/>
      <w:marLeft w:val="0"/>
      <w:marRight w:val="0"/>
      <w:marTop w:val="0"/>
      <w:marBottom w:val="0"/>
      <w:divBdr>
        <w:top w:val="none" w:sz="0" w:space="0" w:color="auto"/>
        <w:left w:val="none" w:sz="0" w:space="0" w:color="auto"/>
        <w:bottom w:val="none" w:sz="0" w:space="0" w:color="auto"/>
        <w:right w:val="none" w:sz="0" w:space="0" w:color="auto"/>
      </w:divBdr>
      <w:divsChild>
        <w:div w:id="619461743">
          <w:marLeft w:val="-150"/>
          <w:marRight w:val="-150"/>
          <w:marTop w:val="0"/>
          <w:marBottom w:val="0"/>
          <w:divBdr>
            <w:top w:val="none" w:sz="0" w:space="0" w:color="auto"/>
            <w:left w:val="none" w:sz="0" w:space="0" w:color="auto"/>
            <w:bottom w:val="none" w:sz="0" w:space="0" w:color="auto"/>
            <w:right w:val="none" w:sz="0" w:space="0" w:color="auto"/>
          </w:divBdr>
          <w:divsChild>
            <w:div w:id="750781828">
              <w:marLeft w:val="0"/>
              <w:marRight w:val="0"/>
              <w:marTop w:val="0"/>
              <w:marBottom w:val="0"/>
              <w:divBdr>
                <w:top w:val="none" w:sz="0" w:space="0" w:color="auto"/>
                <w:left w:val="none" w:sz="0" w:space="0" w:color="auto"/>
                <w:bottom w:val="none" w:sz="0" w:space="0" w:color="auto"/>
                <w:right w:val="none" w:sz="0" w:space="0" w:color="auto"/>
              </w:divBdr>
              <w:divsChild>
                <w:div w:id="1099910534">
                  <w:marLeft w:val="0"/>
                  <w:marRight w:val="0"/>
                  <w:marTop w:val="0"/>
                  <w:marBottom w:val="0"/>
                  <w:divBdr>
                    <w:top w:val="none" w:sz="0" w:space="0" w:color="auto"/>
                    <w:left w:val="none" w:sz="0" w:space="0" w:color="auto"/>
                    <w:bottom w:val="none" w:sz="0" w:space="0" w:color="auto"/>
                    <w:right w:val="none" w:sz="0" w:space="0" w:color="auto"/>
                  </w:divBdr>
                  <w:divsChild>
                    <w:div w:id="50745329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173453050">
              <w:marLeft w:val="0"/>
              <w:marRight w:val="0"/>
              <w:marTop w:val="0"/>
              <w:marBottom w:val="0"/>
              <w:divBdr>
                <w:top w:val="none" w:sz="0" w:space="0" w:color="auto"/>
                <w:left w:val="none" w:sz="0" w:space="0" w:color="auto"/>
                <w:bottom w:val="none" w:sz="0" w:space="0" w:color="auto"/>
                <w:right w:val="none" w:sz="0" w:space="0" w:color="auto"/>
              </w:divBdr>
              <w:divsChild>
                <w:div w:id="424619927">
                  <w:marLeft w:val="0"/>
                  <w:marRight w:val="0"/>
                  <w:marTop w:val="0"/>
                  <w:marBottom w:val="0"/>
                  <w:divBdr>
                    <w:top w:val="none" w:sz="0" w:space="0" w:color="auto"/>
                    <w:left w:val="none" w:sz="0" w:space="0" w:color="auto"/>
                    <w:bottom w:val="none" w:sz="0" w:space="0" w:color="auto"/>
                    <w:right w:val="none" w:sz="0" w:space="0" w:color="auto"/>
                  </w:divBdr>
                  <w:divsChild>
                    <w:div w:id="353070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643537">
      <w:bodyDiv w:val="1"/>
      <w:marLeft w:val="0"/>
      <w:marRight w:val="0"/>
      <w:marTop w:val="0"/>
      <w:marBottom w:val="0"/>
      <w:divBdr>
        <w:top w:val="none" w:sz="0" w:space="0" w:color="auto"/>
        <w:left w:val="none" w:sz="0" w:space="0" w:color="auto"/>
        <w:bottom w:val="none" w:sz="0" w:space="0" w:color="auto"/>
        <w:right w:val="none" w:sz="0" w:space="0" w:color="auto"/>
      </w:divBdr>
      <w:divsChild>
        <w:div w:id="486552433">
          <w:marLeft w:val="0"/>
          <w:marRight w:val="0"/>
          <w:marTop w:val="0"/>
          <w:marBottom w:val="0"/>
          <w:divBdr>
            <w:top w:val="none" w:sz="0" w:space="0" w:color="auto"/>
            <w:left w:val="none" w:sz="0" w:space="0" w:color="auto"/>
            <w:bottom w:val="none" w:sz="0" w:space="0" w:color="auto"/>
            <w:right w:val="none" w:sz="0" w:space="0" w:color="auto"/>
          </w:divBdr>
        </w:div>
        <w:div w:id="501093260">
          <w:marLeft w:val="0"/>
          <w:marRight w:val="0"/>
          <w:marTop w:val="0"/>
          <w:marBottom w:val="0"/>
          <w:divBdr>
            <w:top w:val="none" w:sz="0" w:space="0" w:color="auto"/>
            <w:left w:val="none" w:sz="0" w:space="0" w:color="auto"/>
            <w:bottom w:val="none" w:sz="0" w:space="0" w:color="auto"/>
            <w:right w:val="none" w:sz="0" w:space="0" w:color="auto"/>
          </w:divBdr>
        </w:div>
        <w:div w:id="1063677767">
          <w:marLeft w:val="0"/>
          <w:marRight w:val="0"/>
          <w:marTop w:val="0"/>
          <w:marBottom w:val="0"/>
          <w:divBdr>
            <w:top w:val="none" w:sz="0" w:space="0" w:color="auto"/>
            <w:left w:val="none" w:sz="0" w:space="0" w:color="auto"/>
            <w:bottom w:val="none" w:sz="0" w:space="0" w:color="auto"/>
            <w:right w:val="none" w:sz="0" w:space="0" w:color="auto"/>
          </w:divBdr>
        </w:div>
      </w:divsChild>
    </w:div>
    <w:div w:id="261647063">
      <w:bodyDiv w:val="1"/>
      <w:marLeft w:val="0"/>
      <w:marRight w:val="0"/>
      <w:marTop w:val="0"/>
      <w:marBottom w:val="0"/>
      <w:divBdr>
        <w:top w:val="none" w:sz="0" w:space="0" w:color="auto"/>
        <w:left w:val="none" w:sz="0" w:space="0" w:color="auto"/>
        <w:bottom w:val="none" w:sz="0" w:space="0" w:color="auto"/>
        <w:right w:val="none" w:sz="0" w:space="0" w:color="auto"/>
      </w:divBdr>
      <w:divsChild>
        <w:div w:id="1205409210">
          <w:marLeft w:val="-150"/>
          <w:marRight w:val="-150"/>
          <w:marTop w:val="0"/>
          <w:marBottom w:val="0"/>
          <w:divBdr>
            <w:top w:val="none" w:sz="0" w:space="0" w:color="auto"/>
            <w:left w:val="none" w:sz="0" w:space="0" w:color="auto"/>
            <w:bottom w:val="none" w:sz="0" w:space="0" w:color="auto"/>
            <w:right w:val="none" w:sz="0" w:space="0" w:color="auto"/>
          </w:divBdr>
        </w:div>
        <w:div w:id="1333753665">
          <w:marLeft w:val="-150"/>
          <w:marRight w:val="-150"/>
          <w:marTop w:val="0"/>
          <w:marBottom w:val="0"/>
          <w:divBdr>
            <w:top w:val="none" w:sz="0" w:space="0" w:color="auto"/>
            <w:left w:val="none" w:sz="0" w:space="0" w:color="auto"/>
            <w:bottom w:val="none" w:sz="0" w:space="0" w:color="auto"/>
            <w:right w:val="none" w:sz="0" w:space="0" w:color="auto"/>
          </w:divBdr>
          <w:divsChild>
            <w:div w:id="151413092">
              <w:marLeft w:val="0"/>
              <w:marRight w:val="0"/>
              <w:marTop w:val="0"/>
              <w:marBottom w:val="0"/>
              <w:divBdr>
                <w:top w:val="none" w:sz="0" w:space="0" w:color="auto"/>
                <w:left w:val="none" w:sz="0" w:space="0" w:color="auto"/>
                <w:bottom w:val="none" w:sz="0" w:space="0" w:color="auto"/>
                <w:right w:val="none" w:sz="0" w:space="0" w:color="auto"/>
              </w:divBdr>
              <w:divsChild>
                <w:div w:id="354037413">
                  <w:marLeft w:val="0"/>
                  <w:marRight w:val="0"/>
                  <w:marTop w:val="0"/>
                  <w:marBottom w:val="0"/>
                  <w:divBdr>
                    <w:top w:val="none" w:sz="0" w:space="0" w:color="auto"/>
                    <w:left w:val="none" w:sz="0" w:space="0" w:color="auto"/>
                    <w:bottom w:val="none" w:sz="0" w:space="0" w:color="auto"/>
                    <w:right w:val="none" w:sz="0" w:space="0" w:color="auto"/>
                  </w:divBdr>
                </w:div>
                <w:div w:id="1493519352">
                  <w:marLeft w:val="0"/>
                  <w:marRight w:val="0"/>
                  <w:marTop w:val="0"/>
                  <w:marBottom w:val="0"/>
                  <w:divBdr>
                    <w:top w:val="none" w:sz="0" w:space="0" w:color="auto"/>
                    <w:left w:val="none" w:sz="0" w:space="0" w:color="auto"/>
                    <w:bottom w:val="none" w:sz="0" w:space="0" w:color="auto"/>
                    <w:right w:val="none" w:sz="0" w:space="0" w:color="auto"/>
                  </w:divBdr>
                  <w:divsChild>
                    <w:div w:id="678242896">
                      <w:marLeft w:val="0"/>
                      <w:marRight w:val="0"/>
                      <w:marTop w:val="0"/>
                      <w:marBottom w:val="0"/>
                      <w:divBdr>
                        <w:top w:val="none" w:sz="0" w:space="0" w:color="auto"/>
                        <w:left w:val="none" w:sz="0" w:space="0" w:color="auto"/>
                        <w:bottom w:val="none" w:sz="0" w:space="0" w:color="auto"/>
                        <w:right w:val="none" w:sz="0" w:space="0" w:color="auto"/>
                      </w:divBdr>
                    </w:div>
                    <w:div w:id="1426002593">
                      <w:marLeft w:val="0"/>
                      <w:marRight w:val="0"/>
                      <w:marTop w:val="0"/>
                      <w:marBottom w:val="0"/>
                      <w:divBdr>
                        <w:top w:val="none" w:sz="0" w:space="0" w:color="auto"/>
                        <w:left w:val="none" w:sz="0" w:space="0" w:color="auto"/>
                        <w:bottom w:val="none" w:sz="0" w:space="0" w:color="auto"/>
                        <w:right w:val="none" w:sz="0" w:space="0" w:color="auto"/>
                      </w:divBdr>
                      <w:divsChild>
                        <w:div w:id="10696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1689189">
      <w:bodyDiv w:val="1"/>
      <w:marLeft w:val="0"/>
      <w:marRight w:val="0"/>
      <w:marTop w:val="0"/>
      <w:marBottom w:val="0"/>
      <w:divBdr>
        <w:top w:val="none" w:sz="0" w:space="0" w:color="auto"/>
        <w:left w:val="none" w:sz="0" w:space="0" w:color="auto"/>
        <w:bottom w:val="none" w:sz="0" w:space="0" w:color="auto"/>
        <w:right w:val="none" w:sz="0" w:space="0" w:color="auto"/>
      </w:divBdr>
      <w:divsChild>
        <w:div w:id="831333282">
          <w:marLeft w:val="-225"/>
          <w:marRight w:val="-225"/>
          <w:marTop w:val="0"/>
          <w:marBottom w:val="0"/>
          <w:divBdr>
            <w:top w:val="none" w:sz="0" w:space="0" w:color="auto"/>
            <w:left w:val="none" w:sz="0" w:space="0" w:color="auto"/>
            <w:bottom w:val="none" w:sz="0" w:space="0" w:color="auto"/>
            <w:right w:val="none" w:sz="0" w:space="0" w:color="auto"/>
          </w:divBdr>
          <w:divsChild>
            <w:div w:id="818613190">
              <w:marLeft w:val="0"/>
              <w:marRight w:val="0"/>
              <w:marTop w:val="0"/>
              <w:marBottom w:val="0"/>
              <w:divBdr>
                <w:top w:val="none" w:sz="0" w:space="0" w:color="auto"/>
                <w:left w:val="none" w:sz="0" w:space="0" w:color="auto"/>
                <w:bottom w:val="none" w:sz="0" w:space="0" w:color="auto"/>
                <w:right w:val="none" w:sz="0" w:space="0" w:color="auto"/>
              </w:divBdr>
              <w:divsChild>
                <w:div w:id="602303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851585">
          <w:marLeft w:val="-225"/>
          <w:marRight w:val="-225"/>
          <w:marTop w:val="0"/>
          <w:marBottom w:val="0"/>
          <w:divBdr>
            <w:top w:val="none" w:sz="0" w:space="0" w:color="auto"/>
            <w:left w:val="none" w:sz="0" w:space="0" w:color="auto"/>
            <w:bottom w:val="none" w:sz="0" w:space="0" w:color="auto"/>
            <w:right w:val="none" w:sz="0" w:space="0" w:color="auto"/>
          </w:divBdr>
        </w:div>
      </w:divsChild>
    </w:div>
    <w:div w:id="262304491">
      <w:bodyDiv w:val="1"/>
      <w:marLeft w:val="0"/>
      <w:marRight w:val="0"/>
      <w:marTop w:val="0"/>
      <w:marBottom w:val="0"/>
      <w:divBdr>
        <w:top w:val="none" w:sz="0" w:space="0" w:color="auto"/>
        <w:left w:val="none" w:sz="0" w:space="0" w:color="auto"/>
        <w:bottom w:val="none" w:sz="0" w:space="0" w:color="auto"/>
        <w:right w:val="none" w:sz="0" w:space="0" w:color="auto"/>
      </w:divBdr>
      <w:divsChild>
        <w:div w:id="1442071448">
          <w:marLeft w:val="0"/>
          <w:marRight w:val="0"/>
          <w:marTop w:val="0"/>
          <w:marBottom w:val="240"/>
          <w:divBdr>
            <w:top w:val="none" w:sz="0" w:space="0" w:color="auto"/>
            <w:left w:val="none" w:sz="0" w:space="0" w:color="auto"/>
            <w:bottom w:val="none" w:sz="0" w:space="0" w:color="auto"/>
            <w:right w:val="none" w:sz="0" w:space="0" w:color="auto"/>
          </w:divBdr>
          <w:divsChild>
            <w:div w:id="959650574">
              <w:marLeft w:val="0"/>
              <w:marRight w:val="0"/>
              <w:marTop w:val="0"/>
              <w:marBottom w:val="0"/>
              <w:divBdr>
                <w:top w:val="none" w:sz="0" w:space="0" w:color="auto"/>
                <w:left w:val="none" w:sz="0" w:space="0" w:color="auto"/>
                <w:bottom w:val="none" w:sz="0" w:space="0" w:color="auto"/>
                <w:right w:val="none" w:sz="0" w:space="0" w:color="auto"/>
              </w:divBdr>
            </w:div>
            <w:div w:id="178857802">
              <w:marLeft w:val="60"/>
              <w:marRight w:val="0"/>
              <w:marTop w:val="0"/>
              <w:marBottom w:val="0"/>
              <w:divBdr>
                <w:top w:val="none" w:sz="0" w:space="0" w:color="auto"/>
                <w:left w:val="none" w:sz="0" w:space="0" w:color="auto"/>
                <w:bottom w:val="none" w:sz="0" w:space="0" w:color="auto"/>
                <w:right w:val="none" w:sz="0" w:space="0" w:color="auto"/>
              </w:divBdr>
            </w:div>
          </w:divsChild>
        </w:div>
        <w:div w:id="797574375">
          <w:marLeft w:val="0"/>
          <w:marRight w:val="0"/>
          <w:marTop w:val="0"/>
          <w:marBottom w:val="225"/>
          <w:divBdr>
            <w:top w:val="none" w:sz="0" w:space="0" w:color="auto"/>
            <w:left w:val="none" w:sz="0" w:space="0" w:color="auto"/>
            <w:bottom w:val="none" w:sz="0" w:space="0" w:color="auto"/>
            <w:right w:val="none" w:sz="0" w:space="0" w:color="auto"/>
          </w:divBdr>
        </w:div>
      </w:divsChild>
    </w:div>
    <w:div w:id="262421830">
      <w:bodyDiv w:val="1"/>
      <w:marLeft w:val="0"/>
      <w:marRight w:val="0"/>
      <w:marTop w:val="0"/>
      <w:marBottom w:val="0"/>
      <w:divBdr>
        <w:top w:val="none" w:sz="0" w:space="0" w:color="auto"/>
        <w:left w:val="none" w:sz="0" w:space="0" w:color="auto"/>
        <w:bottom w:val="none" w:sz="0" w:space="0" w:color="auto"/>
        <w:right w:val="none" w:sz="0" w:space="0" w:color="auto"/>
      </w:divBdr>
      <w:divsChild>
        <w:div w:id="379941489">
          <w:marLeft w:val="0"/>
          <w:marRight w:val="0"/>
          <w:marTop w:val="0"/>
          <w:marBottom w:val="0"/>
          <w:divBdr>
            <w:top w:val="none" w:sz="0" w:space="0" w:color="auto"/>
            <w:left w:val="none" w:sz="0" w:space="0" w:color="auto"/>
            <w:bottom w:val="none" w:sz="0" w:space="0" w:color="auto"/>
            <w:right w:val="none" w:sz="0" w:space="0" w:color="auto"/>
          </w:divBdr>
          <w:divsChild>
            <w:div w:id="852114527">
              <w:marLeft w:val="0"/>
              <w:marRight w:val="0"/>
              <w:marTop w:val="0"/>
              <w:marBottom w:val="0"/>
              <w:divBdr>
                <w:top w:val="none" w:sz="0" w:space="0" w:color="auto"/>
                <w:left w:val="none" w:sz="0" w:space="0" w:color="auto"/>
                <w:bottom w:val="none" w:sz="0" w:space="0" w:color="auto"/>
                <w:right w:val="none" w:sz="0" w:space="0" w:color="auto"/>
              </w:divBdr>
            </w:div>
          </w:divsChild>
        </w:div>
        <w:div w:id="512111514">
          <w:marLeft w:val="0"/>
          <w:marRight w:val="0"/>
          <w:marTop w:val="0"/>
          <w:marBottom w:val="75"/>
          <w:divBdr>
            <w:top w:val="none" w:sz="0" w:space="0" w:color="auto"/>
            <w:left w:val="none" w:sz="0" w:space="0" w:color="auto"/>
            <w:bottom w:val="none" w:sz="0" w:space="0" w:color="auto"/>
            <w:right w:val="none" w:sz="0" w:space="0" w:color="auto"/>
          </w:divBdr>
          <w:divsChild>
            <w:div w:id="671494742">
              <w:marLeft w:val="-75"/>
              <w:marRight w:val="-75"/>
              <w:marTop w:val="0"/>
              <w:marBottom w:val="0"/>
              <w:divBdr>
                <w:top w:val="none" w:sz="0" w:space="0" w:color="auto"/>
                <w:left w:val="none" w:sz="0" w:space="0" w:color="auto"/>
                <w:bottom w:val="none" w:sz="0" w:space="0" w:color="auto"/>
                <w:right w:val="none" w:sz="0" w:space="0" w:color="auto"/>
              </w:divBdr>
              <w:divsChild>
                <w:div w:id="1030105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7387">
          <w:marLeft w:val="0"/>
          <w:marRight w:val="0"/>
          <w:marTop w:val="75"/>
          <w:marBottom w:val="75"/>
          <w:divBdr>
            <w:top w:val="none" w:sz="0" w:space="0" w:color="auto"/>
            <w:left w:val="none" w:sz="0" w:space="0" w:color="auto"/>
            <w:bottom w:val="none" w:sz="0" w:space="0" w:color="auto"/>
            <w:right w:val="none" w:sz="0" w:space="0" w:color="auto"/>
          </w:divBdr>
        </w:div>
      </w:divsChild>
    </w:div>
    <w:div w:id="262423069">
      <w:bodyDiv w:val="1"/>
      <w:marLeft w:val="0"/>
      <w:marRight w:val="0"/>
      <w:marTop w:val="0"/>
      <w:marBottom w:val="0"/>
      <w:divBdr>
        <w:top w:val="none" w:sz="0" w:space="0" w:color="auto"/>
        <w:left w:val="none" w:sz="0" w:space="0" w:color="auto"/>
        <w:bottom w:val="none" w:sz="0" w:space="0" w:color="auto"/>
        <w:right w:val="none" w:sz="0" w:space="0" w:color="auto"/>
      </w:divBdr>
      <w:divsChild>
        <w:div w:id="324017066">
          <w:marLeft w:val="0"/>
          <w:marRight w:val="0"/>
          <w:marTop w:val="0"/>
          <w:marBottom w:val="270"/>
          <w:divBdr>
            <w:top w:val="none" w:sz="0" w:space="0" w:color="auto"/>
            <w:left w:val="none" w:sz="0" w:space="0" w:color="auto"/>
            <w:bottom w:val="none" w:sz="0" w:space="0" w:color="auto"/>
            <w:right w:val="none" w:sz="0" w:space="0" w:color="auto"/>
          </w:divBdr>
        </w:div>
        <w:div w:id="693191979">
          <w:marLeft w:val="0"/>
          <w:marRight w:val="0"/>
          <w:marTop w:val="0"/>
          <w:marBottom w:val="270"/>
          <w:divBdr>
            <w:top w:val="none" w:sz="0" w:space="0" w:color="auto"/>
            <w:left w:val="none" w:sz="0" w:space="0" w:color="auto"/>
            <w:bottom w:val="none" w:sz="0" w:space="0" w:color="auto"/>
            <w:right w:val="none" w:sz="0" w:space="0" w:color="auto"/>
          </w:divBdr>
          <w:divsChild>
            <w:div w:id="234442168">
              <w:marLeft w:val="0"/>
              <w:marRight w:val="0"/>
              <w:marTop w:val="0"/>
              <w:marBottom w:val="0"/>
              <w:divBdr>
                <w:top w:val="none" w:sz="0" w:space="0" w:color="auto"/>
                <w:left w:val="none" w:sz="0" w:space="0" w:color="auto"/>
                <w:bottom w:val="none" w:sz="0" w:space="0" w:color="auto"/>
                <w:right w:val="none" w:sz="0" w:space="0" w:color="auto"/>
              </w:divBdr>
            </w:div>
          </w:divsChild>
        </w:div>
        <w:div w:id="1256011098">
          <w:marLeft w:val="0"/>
          <w:marRight w:val="0"/>
          <w:marTop w:val="0"/>
          <w:marBottom w:val="270"/>
          <w:divBdr>
            <w:top w:val="none" w:sz="0" w:space="0" w:color="auto"/>
            <w:left w:val="none" w:sz="0" w:space="0" w:color="auto"/>
            <w:bottom w:val="none" w:sz="0" w:space="0" w:color="auto"/>
            <w:right w:val="none" w:sz="0" w:space="0" w:color="auto"/>
          </w:divBdr>
        </w:div>
        <w:div w:id="1329017398">
          <w:marLeft w:val="-1200"/>
          <w:marRight w:val="-1200"/>
          <w:marTop w:val="0"/>
          <w:marBottom w:val="270"/>
          <w:divBdr>
            <w:top w:val="none" w:sz="0" w:space="0" w:color="auto"/>
            <w:left w:val="none" w:sz="0" w:space="0" w:color="auto"/>
            <w:bottom w:val="none" w:sz="0" w:space="0" w:color="auto"/>
            <w:right w:val="none" w:sz="0" w:space="0" w:color="auto"/>
          </w:divBdr>
        </w:div>
      </w:divsChild>
    </w:div>
    <w:div w:id="262736195">
      <w:bodyDiv w:val="1"/>
      <w:marLeft w:val="0"/>
      <w:marRight w:val="0"/>
      <w:marTop w:val="0"/>
      <w:marBottom w:val="0"/>
      <w:divBdr>
        <w:top w:val="none" w:sz="0" w:space="0" w:color="auto"/>
        <w:left w:val="none" w:sz="0" w:space="0" w:color="auto"/>
        <w:bottom w:val="none" w:sz="0" w:space="0" w:color="auto"/>
        <w:right w:val="none" w:sz="0" w:space="0" w:color="auto"/>
      </w:divBdr>
      <w:divsChild>
        <w:div w:id="1271621256">
          <w:marLeft w:val="0"/>
          <w:marRight w:val="0"/>
          <w:marTop w:val="0"/>
          <w:marBottom w:val="0"/>
          <w:divBdr>
            <w:top w:val="none" w:sz="0" w:space="0" w:color="auto"/>
            <w:left w:val="none" w:sz="0" w:space="0" w:color="auto"/>
            <w:bottom w:val="none" w:sz="0" w:space="0" w:color="auto"/>
            <w:right w:val="none" w:sz="0" w:space="0" w:color="auto"/>
          </w:divBdr>
        </w:div>
      </w:divsChild>
    </w:div>
    <w:div w:id="262881268">
      <w:bodyDiv w:val="1"/>
      <w:marLeft w:val="0"/>
      <w:marRight w:val="0"/>
      <w:marTop w:val="0"/>
      <w:marBottom w:val="0"/>
      <w:divBdr>
        <w:top w:val="none" w:sz="0" w:space="0" w:color="auto"/>
        <w:left w:val="none" w:sz="0" w:space="0" w:color="auto"/>
        <w:bottom w:val="none" w:sz="0" w:space="0" w:color="auto"/>
        <w:right w:val="none" w:sz="0" w:space="0" w:color="auto"/>
      </w:divBdr>
      <w:divsChild>
        <w:div w:id="20937425">
          <w:marLeft w:val="-150"/>
          <w:marRight w:val="-150"/>
          <w:marTop w:val="0"/>
          <w:marBottom w:val="0"/>
          <w:divBdr>
            <w:top w:val="none" w:sz="0" w:space="0" w:color="auto"/>
            <w:left w:val="none" w:sz="0" w:space="0" w:color="auto"/>
            <w:bottom w:val="none" w:sz="0" w:space="0" w:color="auto"/>
            <w:right w:val="none" w:sz="0" w:space="0" w:color="auto"/>
          </w:divBdr>
          <w:divsChild>
            <w:div w:id="769393918">
              <w:marLeft w:val="0"/>
              <w:marRight w:val="0"/>
              <w:marTop w:val="0"/>
              <w:marBottom w:val="0"/>
              <w:divBdr>
                <w:top w:val="none" w:sz="0" w:space="0" w:color="auto"/>
                <w:left w:val="none" w:sz="0" w:space="0" w:color="auto"/>
                <w:bottom w:val="none" w:sz="0" w:space="0" w:color="auto"/>
                <w:right w:val="none" w:sz="0" w:space="0" w:color="auto"/>
              </w:divBdr>
              <w:divsChild>
                <w:div w:id="452556419">
                  <w:marLeft w:val="0"/>
                  <w:marRight w:val="0"/>
                  <w:marTop w:val="0"/>
                  <w:marBottom w:val="0"/>
                  <w:divBdr>
                    <w:top w:val="none" w:sz="0" w:space="0" w:color="auto"/>
                    <w:left w:val="none" w:sz="0" w:space="0" w:color="auto"/>
                    <w:bottom w:val="none" w:sz="0" w:space="0" w:color="auto"/>
                    <w:right w:val="none" w:sz="0" w:space="0" w:color="auto"/>
                  </w:divBdr>
                  <w:divsChild>
                    <w:div w:id="856390494">
                      <w:marLeft w:val="0"/>
                      <w:marRight w:val="0"/>
                      <w:marTop w:val="0"/>
                      <w:marBottom w:val="0"/>
                      <w:divBdr>
                        <w:top w:val="none" w:sz="0" w:space="0" w:color="auto"/>
                        <w:left w:val="none" w:sz="0" w:space="0" w:color="auto"/>
                        <w:bottom w:val="none" w:sz="0" w:space="0" w:color="auto"/>
                        <w:right w:val="none" w:sz="0" w:space="0" w:color="auto"/>
                      </w:divBdr>
                    </w:div>
                  </w:divsChild>
                </w:div>
                <w:div w:id="1046490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3534093">
      <w:bodyDiv w:val="1"/>
      <w:marLeft w:val="0"/>
      <w:marRight w:val="0"/>
      <w:marTop w:val="0"/>
      <w:marBottom w:val="0"/>
      <w:divBdr>
        <w:top w:val="none" w:sz="0" w:space="0" w:color="auto"/>
        <w:left w:val="none" w:sz="0" w:space="0" w:color="auto"/>
        <w:bottom w:val="none" w:sz="0" w:space="0" w:color="auto"/>
        <w:right w:val="none" w:sz="0" w:space="0" w:color="auto"/>
      </w:divBdr>
      <w:divsChild>
        <w:div w:id="1253389573">
          <w:marLeft w:val="-150"/>
          <w:marRight w:val="-150"/>
          <w:marTop w:val="0"/>
          <w:marBottom w:val="0"/>
          <w:divBdr>
            <w:top w:val="none" w:sz="0" w:space="0" w:color="auto"/>
            <w:left w:val="none" w:sz="0" w:space="0" w:color="auto"/>
            <w:bottom w:val="none" w:sz="0" w:space="0" w:color="auto"/>
            <w:right w:val="none" w:sz="0" w:space="0" w:color="auto"/>
          </w:divBdr>
          <w:divsChild>
            <w:div w:id="1129977429">
              <w:marLeft w:val="0"/>
              <w:marRight w:val="0"/>
              <w:marTop w:val="0"/>
              <w:marBottom w:val="0"/>
              <w:divBdr>
                <w:top w:val="none" w:sz="0" w:space="0" w:color="auto"/>
                <w:left w:val="none" w:sz="0" w:space="0" w:color="auto"/>
                <w:bottom w:val="none" w:sz="0" w:space="0" w:color="auto"/>
                <w:right w:val="none" w:sz="0" w:space="0" w:color="auto"/>
              </w:divBdr>
              <w:divsChild>
                <w:div w:id="897017671">
                  <w:marLeft w:val="0"/>
                  <w:marRight w:val="0"/>
                  <w:marTop w:val="0"/>
                  <w:marBottom w:val="0"/>
                  <w:divBdr>
                    <w:top w:val="none" w:sz="0" w:space="0" w:color="auto"/>
                    <w:left w:val="none" w:sz="0" w:space="0" w:color="auto"/>
                    <w:bottom w:val="none" w:sz="0" w:space="0" w:color="auto"/>
                    <w:right w:val="none" w:sz="0" w:space="0" w:color="auto"/>
                  </w:divBdr>
                  <w:divsChild>
                    <w:div w:id="716465117">
                      <w:marLeft w:val="0"/>
                      <w:marRight w:val="0"/>
                      <w:marTop w:val="0"/>
                      <w:marBottom w:val="450"/>
                      <w:divBdr>
                        <w:top w:val="none" w:sz="0" w:space="0" w:color="auto"/>
                        <w:left w:val="none" w:sz="0" w:space="0" w:color="auto"/>
                        <w:bottom w:val="none" w:sz="0" w:space="0" w:color="auto"/>
                        <w:right w:val="none" w:sz="0" w:space="0" w:color="auto"/>
                      </w:divBdr>
                    </w:div>
                    <w:div w:id="1273440177">
                      <w:marLeft w:val="0"/>
                      <w:marRight w:val="0"/>
                      <w:marTop w:val="0"/>
                      <w:marBottom w:val="0"/>
                      <w:divBdr>
                        <w:top w:val="none" w:sz="0" w:space="0" w:color="auto"/>
                        <w:left w:val="none" w:sz="0" w:space="0" w:color="auto"/>
                        <w:bottom w:val="none" w:sz="0" w:space="0" w:color="auto"/>
                        <w:right w:val="none" w:sz="0" w:space="0" w:color="auto"/>
                      </w:divBdr>
                      <w:divsChild>
                        <w:div w:id="164053359">
                          <w:marLeft w:val="-150"/>
                          <w:marRight w:val="-150"/>
                          <w:marTop w:val="0"/>
                          <w:marBottom w:val="0"/>
                          <w:divBdr>
                            <w:top w:val="none" w:sz="0" w:space="0" w:color="auto"/>
                            <w:left w:val="none" w:sz="0" w:space="0" w:color="auto"/>
                            <w:bottom w:val="none" w:sz="0" w:space="0" w:color="auto"/>
                            <w:right w:val="none" w:sz="0" w:space="0" w:color="auto"/>
                          </w:divBdr>
                          <w:divsChild>
                            <w:div w:id="1113594545">
                              <w:marLeft w:val="0"/>
                              <w:marRight w:val="0"/>
                              <w:marTop w:val="0"/>
                              <w:marBottom w:val="0"/>
                              <w:divBdr>
                                <w:top w:val="none" w:sz="0" w:space="0" w:color="auto"/>
                                <w:left w:val="none" w:sz="0" w:space="0" w:color="auto"/>
                                <w:bottom w:val="none" w:sz="0" w:space="0" w:color="auto"/>
                                <w:right w:val="none" w:sz="0" w:space="0" w:color="auto"/>
                              </w:divBdr>
                            </w:div>
                            <w:div w:id="1206405539">
                              <w:marLeft w:val="0"/>
                              <w:marRight w:val="0"/>
                              <w:marTop w:val="0"/>
                              <w:marBottom w:val="0"/>
                              <w:divBdr>
                                <w:top w:val="none" w:sz="0" w:space="0" w:color="auto"/>
                                <w:left w:val="none" w:sz="0" w:space="0" w:color="auto"/>
                                <w:bottom w:val="none" w:sz="0" w:space="0" w:color="auto"/>
                                <w:right w:val="none" w:sz="0" w:space="0" w:color="auto"/>
                              </w:divBdr>
                              <w:divsChild>
                                <w:div w:id="422722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1183998">
                      <w:marLeft w:val="0"/>
                      <w:marRight w:val="0"/>
                      <w:marTop w:val="0"/>
                      <w:marBottom w:val="0"/>
                      <w:divBdr>
                        <w:top w:val="none" w:sz="0" w:space="0" w:color="auto"/>
                        <w:left w:val="none" w:sz="0" w:space="0" w:color="auto"/>
                        <w:bottom w:val="none" w:sz="0" w:space="0" w:color="auto"/>
                        <w:right w:val="none" w:sz="0" w:space="0" w:color="auto"/>
                      </w:divBdr>
                      <w:divsChild>
                        <w:div w:id="116385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101472">
              <w:marLeft w:val="0"/>
              <w:marRight w:val="0"/>
              <w:marTop w:val="0"/>
              <w:marBottom w:val="0"/>
              <w:divBdr>
                <w:top w:val="none" w:sz="0" w:space="0" w:color="auto"/>
                <w:left w:val="none" w:sz="0" w:space="0" w:color="auto"/>
                <w:bottom w:val="none" w:sz="0" w:space="0" w:color="auto"/>
                <w:right w:val="none" w:sz="0" w:space="0" w:color="auto"/>
              </w:divBdr>
              <w:divsChild>
                <w:div w:id="935791403">
                  <w:marLeft w:val="0"/>
                  <w:marRight w:val="0"/>
                  <w:marTop w:val="0"/>
                  <w:marBottom w:val="0"/>
                  <w:divBdr>
                    <w:top w:val="none" w:sz="0" w:space="0" w:color="auto"/>
                    <w:left w:val="none" w:sz="0" w:space="0" w:color="auto"/>
                    <w:bottom w:val="none" w:sz="0" w:space="0" w:color="auto"/>
                    <w:right w:val="none" w:sz="0" w:space="0" w:color="auto"/>
                  </w:divBdr>
                  <w:divsChild>
                    <w:div w:id="95709183">
                      <w:marLeft w:val="0"/>
                      <w:marRight w:val="0"/>
                      <w:marTop w:val="0"/>
                      <w:marBottom w:val="0"/>
                      <w:divBdr>
                        <w:top w:val="none" w:sz="0" w:space="0" w:color="auto"/>
                        <w:left w:val="none" w:sz="0" w:space="0" w:color="auto"/>
                        <w:bottom w:val="none" w:sz="0" w:space="0" w:color="auto"/>
                        <w:right w:val="none" w:sz="0" w:space="0" w:color="auto"/>
                      </w:divBdr>
                      <w:divsChild>
                        <w:div w:id="1775712130">
                          <w:marLeft w:val="0"/>
                          <w:marRight w:val="0"/>
                          <w:marTop w:val="0"/>
                          <w:marBottom w:val="0"/>
                          <w:divBdr>
                            <w:top w:val="none" w:sz="0" w:space="0" w:color="auto"/>
                            <w:left w:val="none" w:sz="0" w:space="0" w:color="auto"/>
                            <w:bottom w:val="none" w:sz="0" w:space="0" w:color="auto"/>
                            <w:right w:val="none" w:sz="0" w:space="0" w:color="auto"/>
                          </w:divBdr>
                          <w:divsChild>
                            <w:div w:id="221450176">
                              <w:marLeft w:val="0"/>
                              <w:marRight w:val="0"/>
                              <w:marTop w:val="0"/>
                              <w:marBottom w:val="0"/>
                              <w:divBdr>
                                <w:top w:val="none" w:sz="0" w:space="0" w:color="auto"/>
                                <w:left w:val="none" w:sz="0" w:space="0" w:color="auto"/>
                                <w:bottom w:val="none" w:sz="0" w:space="0" w:color="auto"/>
                                <w:right w:val="none" w:sz="0" w:space="0" w:color="auto"/>
                              </w:divBdr>
                            </w:div>
                            <w:div w:id="782268812">
                              <w:marLeft w:val="0"/>
                              <w:marRight w:val="0"/>
                              <w:marTop w:val="0"/>
                              <w:marBottom w:val="0"/>
                              <w:divBdr>
                                <w:top w:val="none" w:sz="0" w:space="0" w:color="auto"/>
                                <w:left w:val="none" w:sz="0" w:space="0" w:color="auto"/>
                                <w:bottom w:val="none" w:sz="0" w:space="0" w:color="auto"/>
                                <w:right w:val="none" w:sz="0" w:space="0" w:color="auto"/>
                              </w:divBdr>
                            </w:div>
                            <w:div w:id="947271254">
                              <w:marLeft w:val="0"/>
                              <w:marRight w:val="0"/>
                              <w:marTop w:val="0"/>
                              <w:marBottom w:val="0"/>
                              <w:divBdr>
                                <w:top w:val="none" w:sz="0" w:space="0" w:color="auto"/>
                                <w:left w:val="none" w:sz="0" w:space="0" w:color="auto"/>
                                <w:bottom w:val="none" w:sz="0" w:space="0" w:color="auto"/>
                                <w:right w:val="none" w:sz="0" w:space="0" w:color="auto"/>
                              </w:divBdr>
                            </w:div>
                            <w:div w:id="1465923849">
                              <w:marLeft w:val="0"/>
                              <w:marRight w:val="0"/>
                              <w:marTop w:val="0"/>
                              <w:marBottom w:val="0"/>
                              <w:divBdr>
                                <w:top w:val="none" w:sz="0" w:space="0" w:color="auto"/>
                                <w:left w:val="none" w:sz="0" w:space="0" w:color="auto"/>
                                <w:bottom w:val="none" w:sz="0" w:space="0" w:color="auto"/>
                                <w:right w:val="none" w:sz="0" w:space="0" w:color="auto"/>
                              </w:divBdr>
                            </w:div>
                            <w:div w:id="1941133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35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8998142">
          <w:marLeft w:val="-150"/>
          <w:marRight w:val="-150"/>
          <w:marTop w:val="0"/>
          <w:marBottom w:val="0"/>
          <w:divBdr>
            <w:top w:val="none" w:sz="0" w:space="0" w:color="auto"/>
            <w:left w:val="none" w:sz="0" w:space="0" w:color="auto"/>
            <w:bottom w:val="none" w:sz="0" w:space="0" w:color="auto"/>
            <w:right w:val="none" w:sz="0" w:space="0" w:color="auto"/>
          </w:divBdr>
          <w:divsChild>
            <w:div w:id="1835607715">
              <w:marLeft w:val="0"/>
              <w:marRight w:val="0"/>
              <w:marTop w:val="0"/>
              <w:marBottom w:val="0"/>
              <w:divBdr>
                <w:top w:val="none" w:sz="0" w:space="0" w:color="auto"/>
                <w:left w:val="none" w:sz="0" w:space="0" w:color="auto"/>
                <w:bottom w:val="none" w:sz="0" w:space="0" w:color="auto"/>
                <w:right w:val="none" w:sz="0" w:space="0" w:color="auto"/>
              </w:divBdr>
              <w:divsChild>
                <w:div w:id="959457537">
                  <w:marLeft w:val="0"/>
                  <w:marRight w:val="0"/>
                  <w:marTop w:val="0"/>
                  <w:marBottom w:val="0"/>
                  <w:divBdr>
                    <w:top w:val="none" w:sz="0" w:space="0" w:color="auto"/>
                    <w:left w:val="none" w:sz="0" w:space="0" w:color="auto"/>
                    <w:bottom w:val="none" w:sz="0" w:space="0" w:color="auto"/>
                    <w:right w:val="none" w:sz="0" w:space="0" w:color="auto"/>
                  </w:divBdr>
                  <w:divsChild>
                    <w:div w:id="193660102">
                      <w:marLeft w:val="0"/>
                      <w:marRight w:val="0"/>
                      <w:marTop w:val="0"/>
                      <w:marBottom w:val="0"/>
                      <w:divBdr>
                        <w:top w:val="none" w:sz="0" w:space="0" w:color="auto"/>
                        <w:left w:val="none" w:sz="0" w:space="0" w:color="auto"/>
                        <w:bottom w:val="none" w:sz="0" w:space="0" w:color="auto"/>
                        <w:right w:val="none" w:sz="0" w:space="0" w:color="auto"/>
                      </w:divBdr>
                    </w:div>
                  </w:divsChild>
                </w:div>
                <w:div w:id="1249457809">
                  <w:marLeft w:val="0"/>
                  <w:marRight w:val="0"/>
                  <w:marTop w:val="0"/>
                  <w:marBottom w:val="0"/>
                  <w:divBdr>
                    <w:top w:val="none" w:sz="0" w:space="0" w:color="auto"/>
                    <w:left w:val="none" w:sz="0" w:space="0" w:color="auto"/>
                    <w:bottom w:val="none" w:sz="0" w:space="0" w:color="auto"/>
                    <w:right w:val="none" w:sz="0" w:space="0" w:color="auto"/>
                  </w:divBdr>
                  <w:divsChild>
                    <w:div w:id="374357031">
                      <w:marLeft w:val="0"/>
                      <w:marRight w:val="0"/>
                      <w:marTop w:val="0"/>
                      <w:marBottom w:val="0"/>
                      <w:divBdr>
                        <w:top w:val="none" w:sz="0" w:space="0" w:color="auto"/>
                        <w:left w:val="none" w:sz="0" w:space="0" w:color="auto"/>
                        <w:bottom w:val="none" w:sz="0" w:space="0" w:color="auto"/>
                        <w:right w:val="none" w:sz="0" w:space="0" w:color="auto"/>
                      </w:divBdr>
                    </w:div>
                    <w:div w:id="1634361715">
                      <w:marLeft w:val="0"/>
                      <w:marRight w:val="0"/>
                      <w:marTop w:val="0"/>
                      <w:marBottom w:val="0"/>
                      <w:divBdr>
                        <w:top w:val="none" w:sz="0" w:space="0" w:color="auto"/>
                        <w:left w:val="none" w:sz="0" w:space="0" w:color="auto"/>
                        <w:bottom w:val="none" w:sz="0" w:space="0" w:color="auto"/>
                        <w:right w:val="none" w:sz="0" w:space="0" w:color="auto"/>
                      </w:divBdr>
                      <w:divsChild>
                        <w:div w:id="60708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3536284">
      <w:bodyDiv w:val="1"/>
      <w:marLeft w:val="0"/>
      <w:marRight w:val="0"/>
      <w:marTop w:val="0"/>
      <w:marBottom w:val="0"/>
      <w:divBdr>
        <w:top w:val="none" w:sz="0" w:space="0" w:color="auto"/>
        <w:left w:val="none" w:sz="0" w:space="0" w:color="auto"/>
        <w:bottom w:val="none" w:sz="0" w:space="0" w:color="auto"/>
        <w:right w:val="none" w:sz="0" w:space="0" w:color="auto"/>
      </w:divBdr>
      <w:divsChild>
        <w:div w:id="1269312275">
          <w:marLeft w:val="0"/>
          <w:marRight w:val="0"/>
          <w:marTop w:val="0"/>
          <w:marBottom w:val="0"/>
          <w:divBdr>
            <w:top w:val="none" w:sz="0" w:space="0" w:color="auto"/>
            <w:left w:val="none" w:sz="0" w:space="0" w:color="auto"/>
            <w:bottom w:val="none" w:sz="0" w:space="0" w:color="auto"/>
            <w:right w:val="none" w:sz="0" w:space="0" w:color="auto"/>
          </w:divBdr>
        </w:div>
      </w:divsChild>
    </w:div>
    <w:div w:id="263658966">
      <w:bodyDiv w:val="1"/>
      <w:marLeft w:val="0"/>
      <w:marRight w:val="0"/>
      <w:marTop w:val="0"/>
      <w:marBottom w:val="0"/>
      <w:divBdr>
        <w:top w:val="none" w:sz="0" w:space="0" w:color="auto"/>
        <w:left w:val="none" w:sz="0" w:space="0" w:color="auto"/>
        <w:bottom w:val="none" w:sz="0" w:space="0" w:color="auto"/>
        <w:right w:val="none" w:sz="0" w:space="0" w:color="auto"/>
      </w:divBdr>
      <w:divsChild>
        <w:div w:id="376128684">
          <w:marLeft w:val="-150"/>
          <w:marRight w:val="-150"/>
          <w:marTop w:val="0"/>
          <w:marBottom w:val="0"/>
          <w:divBdr>
            <w:top w:val="none" w:sz="0" w:space="0" w:color="auto"/>
            <w:left w:val="none" w:sz="0" w:space="0" w:color="auto"/>
            <w:bottom w:val="none" w:sz="0" w:space="0" w:color="auto"/>
            <w:right w:val="none" w:sz="0" w:space="0" w:color="auto"/>
          </w:divBdr>
          <w:divsChild>
            <w:div w:id="424498677">
              <w:marLeft w:val="0"/>
              <w:marRight w:val="0"/>
              <w:marTop w:val="0"/>
              <w:marBottom w:val="0"/>
              <w:divBdr>
                <w:top w:val="none" w:sz="0" w:space="0" w:color="auto"/>
                <w:left w:val="none" w:sz="0" w:space="0" w:color="auto"/>
                <w:bottom w:val="none" w:sz="0" w:space="0" w:color="auto"/>
                <w:right w:val="none" w:sz="0" w:space="0" w:color="auto"/>
              </w:divBdr>
              <w:divsChild>
                <w:div w:id="1115834864">
                  <w:marLeft w:val="0"/>
                  <w:marRight w:val="0"/>
                  <w:marTop w:val="0"/>
                  <w:marBottom w:val="0"/>
                  <w:divBdr>
                    <w:top w:val="none" w:sz="0" w:space="0" w:color="auto"/>
                    <w:left w:val="none" w:sz="0" w:space="0" w:color="auto"/>
                    <w:bottom w:val="none" w:sz="0" w:space="0" w:color="auto"/>
                    <w:right w:val="none" w:sz="0" w:space="0" w:color="auto"/>
                  </w:divBdr>
                  <w:divsChild>
                    <w:div w:id="751244061">
                      <w:marLeft w:val="0"/>
                      <w:marRight w:val="0"/>
                      <w:marTop w:val="0"/>
                      <w:marBottom w:val="0"/>
                      <w:divBdr>
                        <w:top w:val="none" w:sz="0" w:space="0" w:color="auto"/>
                        <w:left w:val="none" w:sz="0" w:space="0" w:color="auto"/>
                        <w:bottom w:val="none" w:sz="0" w:space="0" w:color="auto"/>
                        <w:right w:val="none" w:sz="0" w:space="0" w:color="auto"/>
                      </w:divBdr>
                    </w:div>
                    <w:div w:id="1194612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193659">
              <w:marLeft w:val="0"/>
              <w:marRight w:val="0"/>
              <w:marTop w:val="0"/>
              <w:marBottom w:val="0"/>
              <w:divBdr>
                <w:top w:val="none" w:sz="0" w:space="0" w:color="auto"/>
                <w:left w:val="none" w:sz="0" w:space="0" w:color="auto"/>
                <w:bottom w:val="none" w:sz="0" w:space="0" w:color="auto"/>
                <w:right w:val="none" w:sz="0" w:space="0" w:color="auto"/>
              </w:divBdr>
              <w:divsChild>
                <w:div w:id="1356082356">
                  <w:marLeft w:val="0"/>
                  <w:marRight w:val="0"/>
                  <w:marTop w:val="0"/>
                  <w:marBottom w:val="0"/>
                  <w:divBdr>
                    <w:top w:val="none" w:sz="0" w:space="0" w:color="auto"/>
                    <w:left w:val="none" w:sz="0" w:space="0" w:color="auto"/>
                    <w:bottom w:val="none" w:sz="0" w:space="0" w:color="auto"/>
                    <w:right w:val="none" w:sz="0" w:space="0" w:color="auto"/>
                  </w:divBdr>
                  <w:divsChild>
                    <w:div w:id="953362430">
                      <w:marLeft w:val="0"/>
                      <w:marRight w:val="0"/>
                      <w:marTop w:val="0"/>
                      <w:marBottom w:val="0"/>
                      <w:divBdr>
                        <w:top w:val="none" w:sz="0" w:space="0" w:color="auto"/>
                        <w:left w:val="none" w:sz="0" w:space="0" w:color="auto"/>
                        <w:bottom w:val="none" w:sz="0" w:space="0" w:color="auto"/>
                        <w:right w:val="none" w:sz="0" w:space="0" w:color="auto"/>
                      </w:divBdr>
                    </w:div>
                    <w:div w:id="1215387129">
                      <w:marLeft w:val="0"/>
                      <w:marRight w:val="0"/>
                      <w:marTop w:val="0"/>
                      <w:marBottom w:val="0"/>
                      <w:divBdr>
                        <w:top w:val="none" w:sz="0" w:space="0" w:color="auto"/>
                        <w:left w:val="none" w:sz="0" w:space="0" w:color="auto"/>
                        <w:bottom w:val="none" w:sz="0" w:space="0" w:color="auto"/>
                        <w:right w:val="none" w:sz="0" w:space="0" w:color="auto"/>
                      </w:divBdr>
                      <w:divsChild>
                        <w:div w:id="715352053">
                          <w:marLeft w:val="0"/>
                          <w:marRight w:val="0"/>
                          <w:marTop w:val="0"/>
                          <w:marBottom w:val="0"/>
                          <w:divBdr>
                            <w:top w:val="none" w:sz="0" w:space="0" w:color="auto"/>
                            <w:left w:val="none" w:sz="0" w:space="0" w:color="auto"/>
                            <w:bottom w:val="none" w:sz="0" w:space="0" w:color="auto"/>
                            <w:right w:val="none" w:sz="0" w:space="0" w:color="auto"/>
                          </w:divBdr>
                        </w:div>
                      </w:divsChild>
                    </w:div>
                    <w:div w:id="126599121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1161505236">
          <w:marLeft w:val="-150"/>
          <w:marRight w:val="-150"/>
          <w:marTop w:val="0"/>
          <w:marBottom w:val="0"/>
          <w:divBdr>
            <w:top w:val="none" w:sz="0" w:space="0" w:color="auto"/>
            <w:left w:val="none" w:sz="0" w:space="0" w:color="auto"/>
            <w:bottom w:val="none" w:sz="0" w:space="0" w:color="auto"/>
            <w:right w:val="none" w:sz="0" w:space="0" w:color="auto"/>
          </w:divBdr>
        </w:div>
      </w:divsChild>
    </w:div>
    <w:div w:id="264774875">
      <w:bodyDiv w:val="1"/>
      <w:marLeft w:val="0"/>
      <w:marRight w:val="0"/>
      <w:marTop w:val="0"/>
      <w:marBottom w:val="0"/>
      <w:divBdr>
        <w:top w:val="none" w:sz="0" w:space="0" w:color="auto"/>
        <w:left w:val="none" w:sz="0" w:space="0" w:color="auto"/>
        <w:bottom w:val="none" w:sz="0" w:space="0" w:color="auto"/>
        <w:right w:val="none" w:sz="0" w:space="0" w:color="auto"/>
      </w:divBdr>
      <w:divsChild>
        <w:div w:id="371736844">
          <w:marLeft w:val="-150"/>
          <w:marRight w:val="-150"/>
          <w:marTop w:val="0"/>
          <w:marBottom w:val="0"/>
          <w:divBdr>
            <w:top w:val="none" w:sz="0" w:space="0" w:color="auto"/>
            <w:left w:val="none" w:sz="0" w:space="0" w:color="auto"/>
            <w:bottom w:val="none" w:sz="0" w:space="0" w:color="auto"/>
            <w:right w:val="none" w:sz="0" w:space="0" w:color="auto"/>
          </w:divBdr>
          <w:divsChild>
            <w:div w:id="570891156">
              <w:marLeft w:val="0"/>
              <w:marRight w:val="0"/>
              <w:marTop w:val="0"/>
              <w:marBottom w:val="0"/>
              <w:divBdr>
                <w:top w:val="none" w:sz="0" w:space="0" w:color="auto"/>
                <w:left w:val="none" w:sz="0" w:space="0" w:color="auto"/>
                <w:bottom w:val="none" w:sz="0" w:space="0" w:color="auto"/>
                <w:right w:val="none" w:sz="0" w:space="0" w:color="auto"/>
              </w:divBdr>
              <w:divsChild>
                <w:div w:id="986520148">
                  <w:marLeft w:val="0"/>
                  <w:marRight w:val="0"/>
                  <w:marTop w:val="0"/>
                  <w:marBottom w:val="0"/>
                  <w:divBdr>
                    <w:top w:val="none" w:sz="0" w:space="0" w:color="auto"/>
                    <w:left w:val="none" w:sz="0" w:space="0" w:color="auto"/>
                    <w:bottom w:val="none" w:sz="0" w:space="0" w:color="auto"/>
                    <w:right w:val="none" w:sz="0" w:space="0" w:color="auto"/>
                  </w:divBdr>
                  <w:divsChild>
                    <w:div w:id="1042098797">
                      <w:marLeft w:val="0"/>
                      <w:marRight w:val="0"/>
                      <w:marTop w:val="0"/>
                      <w:marBottom w:val="0"/>
                      <w:divBdr>
                        <w:top w:val="none" w:sz="0" w:space="0" w:color="auto"/>
                        <w:left w:val="none" w:sz="0" w:space="0" w:color="auto"/>
                        <w:bottom w:val="none" w:sz="0" w:space="0" w:color="auto"/>
                        <w:right w:val="none" w:sz="0" w:space="0" w:color="auto"/>
                      </w:divBdr>
                      <w:divsChild>
                        <w:div w:id="382870182">
                          <w:marLeft w:val="0"/>
                          <w:marRight w:val="0"/>
                          <w:marTop w:val="0"/>
                          <w:marBottom w:val="0"/>
                          <w:divBdr>
                            <w:top w:val="none" w:sz="0" w:space="0" w:color="auto"/>
                            <w:left w:val="none" w:sz="0" w:space="0" w:color="auto"/>
                            <w:bottom w:val="none" w:sz="0" w:space="0" w:color="auto"/>
                            <w:right w:val="none" w:sz="0" w:space="0" w:color="auto"/>
                          </w:divBdr>
                          <w:divsChild>
                            <w:div w:id="186866830">
                              <w:marLeft w:val="0"/>
                              <w:marRight w:val="0"/>
                              <w:marTop w:val="0"/>
                              <w:marBottom w:val="0"/>
                              <w:divBdr>
                                <w:top w:val="none" w:sz="0" w:space="0" w:color="auto"/>
                                <w:left w:val="none" w:sz="0" w:space="0" w:color="auto"/>
                                <w:bottom w:val="none" w:sz="0" w:space="0" w:color="auto"/>
                                <w:right w:val="none" w:sz="0" w:space="0" w:color="auto"/>
                              </w:divBdr>
                            </w:div>
                            <w:div w:id="310448368">
                              <w:marLeft w:val="0"/>
                              <w:marRight w:val="0"/>
                              <w:marTop w:val="0"/>
                              <w:marBottom w:val="0"/>
                              <w:divBdr>
                                <w:top w:val="none" w:sz="0" w:space="0" w:color="auto"/>
                                <w:left w:val="none" w:sz="0" w:space="0" w:color="auto"/>
                                <w:bottom w:val="none" w:sz="0" w:space="0" w:color="auto"/>
                                <w:right w:val="none" w:sz="0" w:space="0" w:color="auto"/>
                              </w:divBdr>
                            </w:div>
                            <w:div w:id="394473516">
                              <w:marLeft w:val="0"/>
                              <w:marRight w:val="0"/>
                              <w:marTop w:val="0"/>
                              <w:marBottom w:val="0"/>
                              <w:divBdr>
                                <w:top w:val="none" w:sz="0" w:space="0" w:color="auto"/>
                                <w:left w:val="none" w:sz="0" w:space="0" w:color="auto"/>
                                <w:bottom w:val="none" w:sz="0" w:space="0" w:color="auto"/>
                                <w:right w:val="none" w:sz="0" w:space="0" w:color="auto"/>
                              </w:divBdr>
                            </w:div>
                            <w:div w:id="433791638">
                              <w:marLeft w:val="0"/>
                              <w:marRight w:val="0"/>
                              <w:marTop w:val="0"/>
                              <w:marBottom w:val="0"/>
                              <w:divBdr>
                                <w:top w:val="none" w:sz="0" w:space="0" w:color="auto"/>
                                <w:left w:val="none" w:sz="0" w:space="0" w:color="auto"/>
                                <w:bottom w:val="none" w:sz="0" w:space="0" w:color="auto"/>
                                <w:right w:val="none" w:sz="0" w:space="0" w:color="auto"/>
                              </w:divBdr>
                            </w:div>
                            <w:div w:id="811098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463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614299">
              <w:marLeft w:val="0"/>
              <w:marRight w:val="0"/>
              <w:marTop w:val="0"/>
              <w:marBottom w:val="0"/>
              <w:divBdr>
                <w:top w:val="none" w:sz="0" w:space="0" w:color="auto"/>
                <w:left w:val="none" w:sz="0" w:space="0" w:color="auto"/>
                <w:bottom w:val="none" w:sz="0" w:space="0" w:color="auto"/>
                <w:right w:val="none" w:sz="0" w:space="0" w:color="auto"/>
              </w:divBdr>
              <w:divsChild>
                <w:div w:id="1845121611">
                  <w:marLeft w:val="0"/>
                  <w:marRight w:val="0"/>
                  <w:marTop w:val="0"/>
                  <w:marBottom w:val="0"/>
                  <w:divBdr>
                    <w:top w:val="none" w:sz="0" w:space="0" w:color="auto"/>
                    <w:left w:val="none" w:sz="0" w:space="0" w:color="auto"/>
                    <w:bottom w:val="none" w:sz="0" w:space="0" w:color="auto"/>
                    <w:right w:val="none" w:sz="0" w:space="0" w:color="auto"/>
                  </w:divBdr>
                  <w:divsChild>
                    <w:div w:id="470948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402025">
          <w:marLeft w:val="-150"/>
          <w:marRight w:val="-150"/>
          <w:marTop w:val="0"/>
          <w:marBottom w:val="0"/>
          <w:divBdr>
            <w:top w:val="none" w:sz="0" w:space="0" w:color="auto"/>
            <w:left w:val="none" w:sz="0" w:space="0" w:color="auto"/>
            <w:bottom w:val="none" w:sz="0" w:space="0" w:color="auto"/>
            <w:right w:val="none" w:sz="0" w:space="0" w:color="auto"/>
          </w:divBdr>
          <w:divsChild>
            <w:div w:id="916867162">
              <w:marLeft w:val="0"/>
              <w:marRight w:val="0"/>
              <w:marTop w:val="0"/>
              <w:marBottom w:val="0"/>
              <w:divBdr>
                <w:top w:val="none" w:sz="0" w:space="0" w:color="auto"/>
                <w:left w:val="none" w:sz="0" w:space="0" w:color="auto"/>
                <w:bottom w:val="none" w:sz="0" w:space="0" w:color="auto"/>
                <w:right w:val="none" w:sz="0" w:space="0" w:color="auto"/>
              </w:divBdr>
            </w:div>
          </w:divsChild>
        </w:div>
        <w:div w:id="1919054394">
          <w:marLeft w:val="-150"/>
          <w:marRight w:val="-150"/>
          <w:marTop w:val="0"/>
          <w:marBottom w:val="0"/>
          <w:divBdr>
            <w:top w:val="none" w:sz="0" w:space="0" w:color="auto"/>
            <w:left w:val="none" w:sz="0" w:space="0" w:color="auto"/>
            <w:bottom w:val="none" w:sz="0" w:space="0" w:color="auto"/>
            <w:right w:val="none" w:sz="0" w:space="0" w:color="auto"/>
          </w:divBdr>
          <w:divsChild>
            <w:div w:id="270169893">
              <w:marLeft w:val="0"/>
              <w:marRight w:val="0"/>
              <w:marTop w:val="0"/>
              <w:marBottom w:val="0"/>
              <w:divBdr>
                <w:top w:val="none" w:sz="0" w:space="0" w:color="auto"/>
                <w:left w:val="none" w:sz="0" w:space="0" w:color="auto"/>
                <w:bottom w:val="none" w:sz="0" w:space="0" w:color="auto"/>
                <w:right w:val="none" w:sz="0" w:space="0" w:color="auto"/>
              </w:divBdr>
              <w:divsChild>
                <w:div w:id="1483503101">
                  <w:marLeft w:val="0"/>
                  <w:marRight w:val="0"/>
                  <w:marTop w:val="0"/>
                  <w:marBottom w:val="0"/>
                  <w:divBdr>
                    <w:top w:val="none" w:sz="0" w:space="0" w:color="auto"/>
                    <w:left w:val="none" w:sz="0" w:space="0" w:color="auto"/>
                    <w:bottom w:val="none" w:sz="0" w:space="0" w:color="auto"/>
                    <w:right w:val="none" w:sz="0" w:space="0" w:color="auto"/>
                  </w:divBdr>
                  <w:divsChild>
                    <w:div w:id="1836457389">
                      <w:marLeft w:val="0"/>
                      <w:marRight w:val="0"/>
                      <w:marTop w:val="0"/>
                      <w:marBottom w:val="0"/>
                      <w:divBdr>
                        <w:top w:val="none" w:sz="0" w:space="0" w:color="auto"/>
                        <w:left w:val="none" w:sz="0" w:space="0" w:color="auto"/>
                        <w:bottom w:val="none" w:sz="0" w:space="0" w:color="auto"/>
                        <w:right w:val="none" w:sz="0" w:space="0" w:color="auto"/>
                      </w:divBdr>
                      <w:divsChild>
                        <w:div w:id="293490006">
                          <w:marLeft w:val="0"/>
                          <w:marRight w:val="0"/>
                          <w:marTop w:val="0"/>
                          <w:marBottom w:val="0"/>
                          <w:divBdr>
                            <w:top w:val="none" w:sz="0" w:space="0" w:color="auto"/>
                            <w:left w:val="none" w:sz="0" w:space="0" w:color="auto"/>
                            <w:bottom w:val="none" w:sz="0" w:space="0" w:color="auto"/>
                            <w:right w:val="none" w:sz="0" w:space="0" w:color="auto"/>
                          </w:divBdr>
                        </w:div>
                      </w:divsChild>
                    </w:div>
                    <w:div w:id="2060590177">
                      <w:marLeft w:val="0"/>
                      <w:marRight w:val="0"/>
                      <w:marTop w:val="0"/>
                      <w:marBottom w:val="0"/>
                      <w:divBdr>
                        <w:top w:val="none" w:sz="0" w:space="0" w:color="auto"/>
                        <w:left w:val="none" w:sz="0" w:space="0" w:color="auto"/>
                        <w:bottom w:val="none" w:sz="0" w:space="0" w:color="auto"/>
                        <w:right w:val="none" w:sz="0" w:space="0" w:color="auto"/>
                      </w:divBdr>
                    </w:div>
                  </w:divsChild>
                </w:div>
                <w:div w:id="1923641115">
                  <w:marLeft w:val="0"/>
                  <w:marRight w:val="0"/>
                  <w:marTop w:val="0"/>
                  <w:marBottom w:val="0"/>
                  <w:divBdr>
                    <w:top w:val="none" w:sz="0" w:space="0" w:color="auto"/>
                    <w:left w:val="none" w:sz="0" w:space="0" w:color="auto"/>
                    <w:bottom w:val="none" w:sz="0" w:space="0" w:color="auto"/>
                    <w:right w:val="none" w:sz="0" w:space="0" w:color="auto"/>
                  </w:divBdr>
                  <w:divsChild>
                    <w:div w:id="1197278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4777489">
      <w:bodyDiv w:val="1"/>
      <w:marLeft w:val="0"/>
      <w:marRight w:val="0"/>
      <w:marTop w:val="0"/>
      <w:marBottom w:val="0"/>
      <w:divBdr>
        <w:top w:val="none" w:sz="0" w:space="0" w:color="auto"/>
        <w:left w:val="none" w:sz="0" w:space="0" w:color="auto"/>
        <w:bottom w:val="none" w:sz="0" w:space="0" w:color="auto"/>
        <w:right w:val="none" w:sz="0" w:space="0" w:color="auto"/>
      </w:divBdr>
    </w:div>
    <w:div w:id="264968349">
      <w:bodyDiv w:val="1"/>
      <w:marLeft w:val="0"/>
      <w:marRight w:val="0"/>
      <w:marTop w:val="0"/>
      <w:marBottom w:val="0"/>
      <w:divBdr>
        <w:top w:val="none" w:sz="0" w:space="0" w:color="auto"/>
        <w:left w:val="none" w:sz="0" w:space="0" w:color="auto"/>
        <w:bottom w:val="none" w:sz="0" w:space="0" w:color="auto"/>
        <w:right w:val="none" w:sz="0" w:space="0" w:color="auto"/>
      </w:divBdr>
      <w:divsChild>
        <w:div w:id="118692425">
          <w:marLeft w:val="0"/>
          <w:marRight w:val="0"/>
          <w:marTop w:val="601"/>
          <w:marBottom w:val="0"/>
          <w:divBdr>
            <w:top w:val="none" w:sz="0" w:space="0" w:color="auto"/>
            <w:left w:val="none" w:sz="0" w:space="0" w:color="auto"/>
            <w:bottom w:val="none" w:sz="0" w:space="0" w:color="auto"/>
            <w:right w:val="none" w:sz="0" w:space="0" w:color="auto"/>
          </w:divBdr>
          <w:divsChild>
            <w:div w:id="1143497949">
              <w:marLeft w:val="0"/>
              <w:marRight w:val="0"/>
              <w:marTop w:val="0"/>
              <w:marBottom w:val="0"/>
              <w:divBdr>
                <w:top w:val="none" w:sz="0" w:space="0" w:color="auto"/>
                <w:left w:val="none" w:sz="0" w:space="0" w:color="auto"/>
                <w:bottom w:val="none" w:sz="0" w:space="0" w:color="auto"/>
                <w:right w:val="none" w:sz="0" w:space="0" w:color="auto"/>
              </w:divBdr>
              <w:divsChild>
                <w:div w:id="169834736">
                  <w:marLeft w:val="0"/>
                  <w:marRight w:val="0"/>
                  <w:marTop w:val="0"/>
                  <w:marBottom w:val="0"/>
                  <w:divBdr>
                    <w:top w:val="none" w:sz="0" w:space="0" w:color="auto"/>
                    <w:left w:val="none" w:sz="0" w:space="0" w:color="auto"/>
                    <w:bottom w:val="none" w:sz="0" w:space="0" w:color="auto"/>
                    <w:right w:val="none" w:sz="0" w:space="0" w:color="auto"/>
                  </w:divBdr>
                  <w:divsChild>
                    <w:div w:id="25992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514540">
          <w:marLeft w:val="0"/>
          <w:marRight w:val="0"/>
          <w:marTop w:val="601"/>
          <w:marBottom w:val="0"/>
          <w:divBdr>
            <w:top w:val="none" w:sz="0" w:space="0" w:color="auto"/>
            <w:left w:val="none" w:sz="0" w:space="0" w:color="auto"/>
            <w:bottom w:val="none" w:sz="0" w:space="0" w:color="auto"/>
            <w:right w:val="none" w:sz="0" w:space="0" w:color="auto"/>
          </w:divBdr>
        </w:div>
      </w:divsChild>
    </w:div>
    <w:div w:id="265355695">
      <w:bodyDiv w:val="1"/>
      <w:marLeft w:val="0"/>
      <w:marRight w:val="0"/>
      <w:marTop w:val="0"/>
      <w:marBottom w:val="0"/>
      <w:divBdr>
        <w:top w:val="none" w:sz="0" w:space="0" w:color="auto"/>
        <w:left w:val="none" w:sz="0" w:space="0" w:color="auto"/>
        <w:bottom w:val="none" w:sz="0" w:space="0" w:color="auto"/>
        <w:right w:val="none" w:sz="0" w:space="0" w:color="auto"/>
      </w:divBdr>
      <w:divsChild>
        <w:div w:id="2514073">
          <w:marLeft w:val="-225"/>
          <w:marRight w:val="-225"/>
          <w:marTop w:val="0"/>
          <w:marBottom w:val="0"/>
          <w:divBdr>
            <w:top w:val="none" w:sz="0" w:space="0" w:color="auto"/>
            <w:left w:val="none" w:sz="0" w:space="0" w:color="auto"/>
            <w:bottom w:val="none" w:sz="0" w:space="0" w:color="auto"/>
            <w:right w:val="none" w:sz="0" w:space="0" w:color="auto"/>
          </w:divBdr>
          <w:divsChild>
            <w:div w:id="470366635">
              <w:marLeft w:val="0"/>
              <w:marRight w:val="0"/>
              <w:marTop w:val="0"/>
              <w:marBottom w:val="0"/>
              <w:divBdr>
                <w:top w:val="none" w:sz="0" w:space="0" w:color="auto"/>
                <w:left w:val="none" w:sz="0" w:space="0" w:color="auto"/>
                <w:bottom w:val="none" w:sz="0" w:space="0" w:color="auto"/>
                <w:right w:val="none" w:sz="0" w:space="0" w:color="auto"/>
              </w:divBdr>
              <w:divsChild>
                <w:div w:id="859928258">
                  <w:marLeft w:val="0"/>
                  <w:marRight w:val="0"/>
                  <w:marTop w:val="0"/>
                  <w:marBottom w:val="0"/>
                  <w:divBdr>
                    <w:top w:val="none" w:sz="0" w:space="0" w:color="auto"/>
                    <w:left w:val="none" w:sz="0" w:space="0" w:color="auto"/>
                    <w:bottom w:val="none" w:sz="0" w:space="0" w:color="auto"/>
                    <w:right w:val="none" w:sz="0" w:space="0" w:color="auto"/>
                  </w:divBdr>
                </w:div>
                <w:div w:id="1300528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509637">
          <w:marLeft w:val="-225"/>
          <w:marRight w:val="-225"/>
          <w:marTop w:val="0"/>
          <w:marBottom w:val="0"/>
          <w:divBdr>
            <w:top w:val="none" w:sz="0" w:space="0" w:color="auto"/>
            <w:left w:val="none" w:sz="0" w:space="0" w:color="auto"/>
            <w:bottom w:val="none" w:sz="0" w:space="0" w:color="auto"/>
            <w:right w:val="none" w:sz="0" w:space="0" w:color="auto"/>
          </w:divBdr>
        </w:div>
      </w:divsChild>
    </w:div>
    <w:div w:id="265432843">
      <w:bodyDiv w:val="1"/>
      <w:marLeft w:val="0"/>
      <w:marRight w:val="0"/>
      <w:marTop w:val="0"/>
      <w:marBottom w:val="0"/>
      <w:divBdr>
        <w:top w:val="none" w:sz="0" w:space="0" w:color="auto"/>
        <w:left w:val="none" w:sz="0" w:space="0" w:color="auto"/>
        <w:bottom w:val="none" w:sz="0" w:space="0" w:color="auto"/>
        <w:right w:val="none" w:sz="0" w:space="0" w:color="auto"/>
      </w:divBdr>
      <w:divsChild>
        <w:div w:id="1333073030">
          <w:marLeft w:val="-150"/>
          <w:marRight w:val="-150"/>
          <w:marTop w:val="0"/>
          <w:marBottom w:val="0"/>
          <w:divBdr>
            <w:top w:val="none" w:sz="0" w:space="0" w:color="auto"/>
            <w:left w:val="none" w:sz="0" w:space="0" w:color="auto"/>
            <w:bottom w:val="none" w:sz="0" w:space="0" w:color="auto"/>
            <w:right w:val="none" w:sz="0" w:space="0" w:color="auto"/>
          </w:divBdr>
          <w:divsChild>
            <w:div w:id="2065332138">
              <w:marLeft w:val="0"/>
              <w:marRight w:val="0"/>
              <w:marTop w:val="0"/>
              <w:marBottom w:val="0"/>
              <w:divBdr>
                <w:top w:val="none" w:sz="0" w:space="0" w:color="auto"/>
                <w:left w:val="none" w:sz="0" w:space="0" w:color="auto"/>
                <w:bottom w:val="none" w:sz="0" w:space="0" w:color="auto"/>
                <w:right w:val="none" w:sz="0" w:space="0" w:color="auto"/>
              </w:divBdr>
              <w:divsChild>
                <w:div w:id="537662184">
                  <w:marLeft w:val="0"/>
                  <w:marRight w:val="0"/>
                  <w:marTop w:val="0"/>
                  <w:marBottom w:val="0"/>
                  <w:divBdr>
                    <w:top w:val="none" w:sz="0" w:space="0" w:color="auto"/>
                    <w:left w:val="none" w:sz="0" w:space="0" w:color="auto"/>
                    <w:bottom w:val="none" w:sz="0" w:space="0" w:color="auto"/>
                    <w:right w:val="none" w:sz="0" w:space="0" w:color="auto"/>
                  </w:divBdr>
                  <w:divsChild>
                    <w:div w:id="1255019746">
                      <w:marLeft w:val="0"/>
                      <w:marRight w:val="0"/>
                      <w:marTop w:val="0"/>
                      <w:marBottom w:val="0"/>
                      <w:divBdr>
                        <w:top w:val="none" w:sz="0" w:space="0" w:color="auto"/>
                        <w:left w:val="none" w:sz="0" w:space="0" w:color="auto"/>
                        <w:bottom w:val="none" w:sz="0" w:space="0" w:color="auto"/>
                        <w:right w:val="none" w:sz="0" w:space="0" w:color="auto"/>
                      </w:divBdr>
                    </w:div>
                  </w:divsChild>
                </w:div>
                <w:div w:id="726301878">
                  <w:marLeft w:val="0"/>
                  <w:marRight w:val="0"/>
                  <w:marTop w:val="0"/>
                  <w:marBottom w:val="0"/>
                  <w:divBdr>
                    <w:top w:val="none" w:sz="0" w:space="0" w:color="auto"/>
                    <w:left w:val="none" w:sz="0" w:space="0" w:color="auto"/>
                    <w:bottom w:val="none" w:sz="0" w:space="0" w:color="auto"/>
                    <w:right w:val="none" w:sz="0" w:space="0" w:color="auto"/>
                  </w:divBdr>
                  <w:divsChild>
                    <w:div w:id="305011305">
                      <w:marLeft w:val="0"/>
                      <w:marRight w:val="0"/>
                      <w:marTop w:val="0"/>
                      <w:marBottom w:val="0"/>
                      <w:divBdr>
                        <w:top w:val="none" w:sz="0" w:space="0" w:color="auto"/>
                        <w:left w:val="none" w:sz="0" w:space="0" w:color="auto"/>
                        <w:bottom w:val="none" w:sz="0" w:space="0" w:color="auto"/>
                        <w:right w:val="none" w:sz="0" w:space="0" w:color="auto"/>
                      </w:divBdr>
                    </w:div>
                    <w:div w:id="1153176955">
                      <w:marLeft w:val="0"/>
                      <w:marRight w:val="0"/>
                      <w:marTop w:val="0"/>
                      <w:marBottom w:val="0"/>
                      <w:divBdr>
                        <w:top w:val="none" w:sz="0" w:space="0" w:color="auto"/>
                        <w:left w:val="none" w:sz="0" w:space="0" w:color="auto"/>
                        <w:bottom w:val="none" w:sz="0" w:space="0" w:color="auto"/>
                        <w:right w:val="none" w:sz="0" w:space="0" w:color="auto"/>
                      </w:divBdr>
                      <w:divsChild>
                        <w:div w:id="1758594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7529604">
          <w:marLeft w:val="-150"/>
          <w:marRight w:val="-150"/>
          <w:marTop w:val="0"/>
          <w:marBottom w:val="0"/>
          <w:divBdr>
            <w:top w:val="none" w:sz="0" w:space="0" w:color="auto"/>
            <w:left w:val="none" w:sz="0" w:space="0" w:color="auto"/>
            <w:bottom w:val="none" w:sz="0" w:space="0" w:color="auto"/>
            <w:right w:val="none" w:sz="0" w:space="0" w:color="auto"/>
          </w:divBdr>
          <w:divsChild>
            <w:div w:id="605580415">
              <w:marLeft w:val="0"/>
              <w:marRight w:val="0"/>
              <w:marTop w:val="0"/>
              <w:marBottom w:val="0"/>
              <w:divBdr>
                <w:top w:val="none" w:sz="0" w:space="0" w:color="auto"/>
                <w:left w:val="none" w:sz="0" w:space="0" w:color="auto"/>
                <w:bottom w:val="none" w:sz="0" w:space="0" w:color="auto"/>
                <w:right w:val="none" w:sz="0" w:space="0" w:color="auto"/>
              </w:divBdr>
              <w:divsChild>
                <w:div w:id="1794979247">
                  <w:marLeft w:val="0"/>
                  <w:marRight w:val="0"/>
                  <w:marTop w:val="0"/>
                  <w:marBottom w:val="0"/>
                  <w:divBdr>
                    <w:top w:val="none" w:sz="0" w:space="0" w:color="auto"/>
                    <w:left w:val="none" w:sz="0" w:space="0" w:color="auto"/>
                    <w:bottom w:val="none" w:sz="0" w:space="0" w:color="auto"/>
                    <w:right w:val="none" w:sz="0" w:space="0" w:color="auto"/>
                  </w:divBdr>
                  <w:divsChild>
                    <w:div w:id="317735876">
                      <w:marLeft w:val="0"/>
                      <w:marRight w:val="0"/>
                      <w:marTop w:val="0"/>
                      <w:marBottom w:val="0"/>
                      <w:divBdr>
                        <w:top w:val="none" w:sz="0" w:space="0" w:color="auto"/>
                        <w:left w:val="none" w:sz="0" w:space="0" w:color="auto"/>
                        <w:bottom w:val="none" w:sz="0" w:space="0" w:color="auto"/>
                        <w:right w:val="none" w:sz="0" w:space="0" w:color="auto"/>
                      </w:divBdr>
                      <w:divsChild>
                        <w:div w:id="504243940">
                          <w:marLeft w:val="0"/>
                          <w:marRight w:val="0"/>
                          <w:marTop w:val="0"/>
                          <w:marBottom w:val="0"/>
                          <w:divBdr>
                            <w:top w:val="none" w:sz="0" w:space="0" w:color="auto"/>
                            <w:left w:val="none" w:sz="0" w:space="0" w:color="auto"/>
                            <w:bottom w:val="none" w:sz="0" w:space="0" w:color="auto"/>
                            <w:right w:val="none" w:sz="0" w:space="0" w:color="auto"/>
                          </w:divBdr>
                        </w:div>
                      </w:divsChild>
                    </w:div>
                    <w:div w:id="170204758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801072202">
              <w:marLeft w:val="0"/>
              <w:marRight w:val="0"/>
              <w:marTop w:val="0"/>
              <w:marBottom w:val="0"/>
              <w:divBdr>
                <w:top w:val="none" w:sz="0" w:space="0" w:color="auto"/>
                <w:left w:val="none" w:sz="0" w:space="0" w:color="auto"/>
                <w:bottom w:val="none" w:sz="0" w:space="0" w:color="auto"/>
                <w:right w:val="none" w:sz="0" w:space="0" w:color="auto"/>
              </w:divBdr>
              <w:divsChild>
                <w:div w:id="423500731">
                  <w:marLeft w:val="0"/>
                  <w:marRight w:val="0"/>
                  <w:marTop w:val="0"/>
                  <w:marBottom w:val="0"/>
                  <w:divBdr>
                    <w:top w:val="none" w:sz="0" w:space="0" w:color="auto"/>
                    <w:left w:val="none" w:sz="0" w:space="0" w:color="auto"/>
                    <w:bottom w:val="none" w:sz="0" w:space="0" w:color="auto"/>
                    <w:right w:val="none" w:sz="0" w:space="0" w:color="auto"/>
                  </w:divBdr>
                  <w:divsChild>
                    <w:div w:id="1564947772">
                      <w:marLeft w:val="0"/>
                      <w:marRight w:val="0"/>
                      <w:marTop w:val="0"/>
                      <w:marBottom w:val="0"/>
                      <w:divBdr>
                        <w:top w:val="none" w:sz="0" w:space="0" w:color="auto"/>
                        <w:left w:val="none" w:sz="0" w:space="0" w:color="auto"/>
                        <w:bottom w:val="none" w:sz="0" w:space="0" w:color="auto"/>
                        <w:right w:val="none" w:sz="0" w:space="0" w:color="auto"/>
                      </w:divBdr>
                    </w:div>
                    <w:div w:id="1825506895">
                      <w:marLeft w:val="0"/>
                      <w:marRight w:val="0"/>
                      <w:marTop w:val="0"/>
                      <w:marBottom w:val="0"/>
                      <w:divBdr>
                        <w:top w:val="none" w:sz="0" w:space="0" w:color="auto"/>
                        <w:left w:val="none" w:sz="0" w:space="0" w:color="auto"/>
                        <w:bottom w:val="none" w:sz="0" w:space="0" w:color="auto"/>
                        <w:right w:val="none" w:sz="0" w:space="0" w:color="auto"/>
                      </w:divBdr>
                      <w:divsChild>
                        <w:div w:id="951742715">
                          <w:marLeft w:val="0"/>
                          <w:marRight w:val="0"/>
                          <w:marTop w:val="0"/>
                          <w:marBottom w:val="0"/>
                          <w:divBdr>
                            <w:top w:val="none" w:sz="0" w:space="0" w:color="auto"/>
                            <w:left w:val="none" w:sz="0" w:space="0" w:color="auto"/>
                            <w:bottom w:val="none" w:sz="0" w:space="0" w:color="auto"/>
                            <w:right w:val="none" w:sz="0" w:space="0" w:color="auto"/>
                          </w:divBdr>
                          <w:divsChild>
                            <w:div w:id="814295443">
                              <w:marLeft w:val="0"/>
                              <w:marRight w:val="0"/>
                              <w:marTop w:val="0"/>
                              <w:marBottom w:val="0"/>
                              <w:divBdr>
                                <w:top w:val="none" w:sz="0" w:space="0" w:color="auto"/>
                                <w:left w:val="none" w:sz="0" w:space="0" w:color="auto"/>
                                <w:bottom w:val="none" w:sz="0" w:space="0" w:color="auto"/>
                                <w:right w:val="none" w:sz="0" w:space="0" w:color="auto"/>
                              </w:divBdr>
                            </w:div>
                            <w:div w:id="1548449501">
                              <w:marLeft w:val="0"/>
                              <w:marRight w:val="0"/>
                              <w:marTop w:val="0"/>
                              <w:marBottom w:val="0"/>
                              <w:divBdr>
                                <w:top w:val="none" w:sz="0" w:space="0" w:color="auto"/>
                                <w:left w:val="none" w:sz="0" w:space="0" w:color="auto"/>
                                <w:bottom w:val="none" w:sz="0" w:space="0" w:color="auto"/>
                                <w:right w:val="none" w:sz="0" w:space="0" w:color="auto"/>
                              </w:divBdr>
                            </w:div>
                            <w:div w:id="1720977256">
                              <w:marLeft w:val="0"/>
                              <w:marRight w:val="0"/>
                              <w:marTop w:val="0"/>
                              <w:marBottom w:val="0"/>
                              <w:divBdr>
                                <w:top w:val="none" w:sz="0" w:space="0" w:color="auto"/>
                                <w:left w:val="none" w:sz="0" w:space="0" w:color="auto"/>
                                <w:bottom w:val="none" w:sz="0" w:space="0" w:color="auto"/>
                                <w:right w:val="none" w:sz="0" w:space="0" w:color="auto"/>
                              </w:divBdr>
                            </w:div>
                            <w:div w:id="1730760966">
                              <w:marLeft w:val="0"/>
                              <w:marRight w:val="0"/>
                              <w:marTop w:val="0"/>
                              <w:marBottom w:val="0"/>
                              <w:divBdr>
                                <w:top w:val="none" w:sz="0" w:space="0" w:color="auto"/>
                                <w:left w:val="none" w:sz="0" w:space="0" w:color="auto"/>
                                <w:bottom w:val="none" w:sz="0" w:space="0" w:color="auto"/>
                                <w:right w:val="none" w:sz="0" w:space="0" w:color="auto"/>
                              </w:divBdr>
                            </w:div>
                            <w:div w:id="193613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5579285">
      <w:bodyDiv w:val="1"/>
      <w:marLeft w:val="0"/>
      <w:marRight w:val="0"/>
      <w:marTop w:val="0"/>
      <w:marBottom w:val="0"/>
      <w:divBdr>
        <w:top w:val="none" w:sz="0" w:space="0" w:color="auto"/>
        <w:left w:val="none" w:sz="0" w:space="0" w:color="auto"/>
        <w:bottom w:val="none" w:sz="0" w:space="0" w:color="auto"/>
        <w:right w:val="none" w:sz="0" w:space="0" w:color="auto"/>
      </w:divBdr>
      <w:divsChild>
        <w:div w:id="206332752">
          <w:marLeft w:val="-225"/>
          <w:marRight w:val="-225"/>
          <w:marTop w:val="0"/>
          <w:marBottom w:val="0"/>
          <w:divBdr>
            <w:top w:val="none" w:sz="0" w:space="0" w:color="auto"/>
            <w:left w:val="none" w:sz="0" w:space="0" w:color="auto"/>
            <w:bottom w:val="none" w:sz="0" w:space="0" w:color="auto"/>
            <w:right w:val="none" w:sz="0" w:space="0" w:color="auto"/>
          </w:divBdr>
        </w:div>
      </w:divsChild>
    </w:div>
    <w:div w:id="265695823">
      <w:bodyDiv w:val="1"/>
      <w:marLeft w:val="0"/>
      <w:marRight w:val="0"/>
      <w:marTop w:val="0"/>
      <w:marBottom w:val="0"/>
      <w:divBdr>
        <w:top w:val="none" w:sz="0" w:space="0" w:color="auto"/>
        <w:left w:val="none" w:sz="0" w:space="0" w:color="auto"/>
        <w:bottom w:val="none" w:sz="0" w:space="0" w:color="auto"/>
        <w:right w:val="none" w:sz="0" w:space="0" w:color="auto"/>
      </w:divBdr>
      <w:divsChild>
        <w:div w:id="100032452">
          <w:marLeft w:val="300"/>
          <w:marRight w:val="300"/>
          <w:marTop w:val="0"/>
          <w:marBottom w:val="0"/>
          <w:divBdr>
            <w:top w:val="none" w:sz="0" w:space="0" w:color="auto"/>
            <w:left w:val="none" w:sz="0" w:space="0" w:color="auto"/>
            <w:bottom w:val="none" w:sz="0" w:space="0" w:color="auto"/>
            <w:right w:val="none" w:sz="0" w:space="0" w:color="auto"/>
          </w:divBdr>
          <w:divsChild>
            <w:div w:id="759718615">
              <w:marLeft w:val="0"/>
              <w:marRight w:val="0"/>
              <w:marTop w:val="0"/>
              <w:marBottom w:val="0"/>
              <w:divBdr>
                <w:top w:val="none" w:sz="0" w:space="0" w:color="auto"/>
                <w:left w:val="none" w:sz="0" w:space="0" w:color="auto"/>
                <w:bottom w:val="none" w:sz="0" w:space="0" w:color="auto"/>
                <w:right w:val="none" w:sz="0" w:space="0" w:color="auto"/>
              </w:divBdr>
            </w:div>
            <w:div w:id="1354115418">
              <w:marLeft w:val="0"/>
              <w:marRight w:val="0"/>
              <w:marTop w:val="375"/>
              <w:marBottom w:val="0"/>
              <w:divBdr>
                <w:top w:val="none" w:sz="0" w:space="0" w:color="auto"/>
                <w:left w:val="none" w:sz="0" w:space="0" w:color="auto"/>
                <w:bottom w:val="none" w:sz="0" w:space="0" w:color="auto"/>
                <w:right w:val="none" w:sz="0" w:space="0" w:color="auto"/>
              </w:divBdr>
              <w:divsChild>
                <w:div w:id="617294233">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 w:id="807092387">
          <w:marLeft w:val="0"/>
          <w:marRight w:val="0"/>
          <w:marTop w:val="15"/>
          <w:marBottom w:val="240"/>
          <w:divBdr>
            <w:top w:val="single" w:sz="6" w:space="14" w:color="DDDDDD"/>
            <w:left w:val="single" w:sz="6" w:space="24" w:color="DDDDDD"/>
            <w:bottom w:val="single" w:sz="6" w:space="14" w:color="DDDDDD"/>
            <w:right w:val="single" w:sz="6" w:space="24" w:color="DDDDDD"/>
          </w:divBdr>
          <w:divsChild>
            <w:div w:id="725031876">
              <w:marLeft w:val="0"/>
              <w:marRight w:val="0"/>
              <w:marTop w:val="0"/>
              <w:marBottom w:val="0"/>
              <w:divBdr>
                <w:top w:val="none" w:sz="0" w:space="0" w:color="auto"/>
                <w:left w:val="none" w:sz="0" w:space="0" w:color="auto"/>
                <w:bottom w:val="none" w:sz="0" w:space="0" w:color="auto"/>
                <w:right w:val="none" w:sz="0" w:space="0" w:color="auto"/>
              </w:divBdr>
              <w:divsChild>
                <w:div w:id="29124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462344">
          <w:marLeft w:val="0"/>
          <w:marRight w:val="0"/>
          <w:marTop w:val="0"/>
          <w:marBottom w:val="0"/>
          <w:divBdr>
            <w:top w:val="none" w:sz="0" w:space="0" w:color="auto"/>
            <w:left w:val="none" w:sz="0" w:space="0" w:color="auto"/>
            <w:bottom w:val="none" w:sz="0" w:space="0" w:color="auto"/>
            <w:right w:val="none" w:sz="0" w:space="0" w:color="auto"/>
          </w:divBdr>
          <w:divsChild>
            <w:div w:id="1569071051">
              <w:marLeft w:val="0"/>
              <w:marRight w:val="240"/>
              <w:marTop w:val="0"/>
              <w:marBottom w:val="0"/>
              <w:divBdr>
                <w:top w:val="none" w:sz="0" w:space="0" w:color="auto"/>
                <w:left w:val="none" w:sz="0" w:space="0" w:color="auto"/>
                <w:bottom w:val="none" w:sz="0" w:space="0" w:color="auto"/>
                <w:right w:val="none" w:sz="0" w:space="0" w:color="auto"/>
              </w:divBdr>
            </w:div>
          </w:divsChild>
        </w:div>
        <w:div w:id="897712425">
          <w:marLeft w:val="0"/>
          <w:marRight w:val="0"/>
          <w:marTop w:val="0"/>
          <w:marBottom w:val="0"/>
          <w:divBdr>
            <w:top w:val="none" w:sz="0" w:space="0" w:color="auto"/>
            <w:left w:val="single" w:sz="6" w:space="0" w:color="DDDDDD"/>
            <w:bottom w:val="none" w:sz="0" w:space="0" w:color="auto"/>
            <w:right w:val="none" w:sz="0" w:space="0" w:color="auto"/>
          </w:divBdr>
          <w:divsChild>
            <w:div w:id="1445231316">
              <w:marLeft w:val="0"/>
              <w:marRight w:val="0"/>
              <w:marTop w:val="0"/>
              <w:marBottom w:val="0"/>
              <w:divBdr>
                <w:top w:val="none" w:sz="0" w:space="0" w:color="auto"/>
                <w:left w:val="none" w:sz="0" w:space="0" w:color="auto"/>
                <w:bottom w:val="none" w:sz="0" w:space="0" w:color="auto"/>
                <w:right w:val="none" w:sz="0" w:space="0" w:color="auto"/>
              </w:divBdr>
              <w:divsChild>
                <w:div w:id="96752513">
                  <w:marLeft w:val="0"/>
                  <w:marRight w:val="0"/>
                  <w:marTop w:val="0"/>
                  <w:marBottom w:val="0"/>
                  <w:divBdr>
                    <w:top w:val="none" w:sz="0" w:space="0" w:color="auto"/>
                    <w:left w:val="none" w:sz="0" w:space="0" w:color="auto"/>
                    <w:bottom w:val="none" w:sz="0" w:space="0" w:color="auto"/>
                    <w:right w:val="none" w:sz="0" w:space="0" w:color="auto"/>
                  </w:divBdr>
                  <w:divsChild>
                    <w:div w:id="1202981201">
                      <w:marLeft w:val="0"/>
                      <w:marRight w:val="0"/>
                      <w:marTop w:val="0"/>
                      <w:marBottom w:val="0"/>
                      <w:divBdr>
                        <w:top w:val="none" w:sz="0" w:space="0" w:color="auto"/>
                        <w:left w:val="none" w:sz="0" w:space="0" w:color="auto"/>
                        <w:bottom w:val="none" w:sz="0" w:space="0" w:color="auto"/>
                        <w:right w:val="none" w:sz="0" w:space="0" w:color="auto"/>
                      </w:divBdr>
                    </w:div>
                  </w:divsChild>
                </w:div>
                <w:div w:id="385032211">
                  <w:marLeft w:val="0"/>
                  <w:marRight w:val="0"/>
                  <w:marTop w:val="0"/>
                  <w:marBottom w:val="0"/>
                  <w:divBdr>
                    <w:top w:val="none" w:sz="0" w:space="0" w:color="auto"/>
                    <w:left w:val="none" w:sz="0" w:space="0" w:color="auto"/>
                    <w:bottom w:val="none" w:sz="0" w:space="0" w:color="auto"/>
                    <w:right w:val="none" w:sz="0" w:space="0" w:color="auto"/>
                  </w:divBdr>
                  <w:divsChild>
                    <w:div w:id="582881468">
                      <w:marLeft w:val="0"/>
                      <w:marRight w:val="0"/>
                      <w:marTop w:val="0"/>
                      <w:marBottom w:val="0"/>
                      <w:divBdr>
                        <w:top w:val="none" w:sz="0" w:space="0" w:color="auto"/>
                        <w:left w:val="none" w:sz="0" w:space="0" w:color="auto"/>
                        <w:bottom w:val="none" w:sz="0" w:space="0" w:color="auto"/>
                        <w:right w:val="none" w:sz="0" w:space="0" w:color="auto"/>
                      </w:divBdr>
                    </w:div>
                  </w:divsChild>
                </w:div>
                <w:div w:id="482042676">
                  <w:marLeft w:val="0"/>
                  <w:marRight w:val="0"/>
                  <w:marTop w:val="0"/>
                  <w:marBottom w:val="0"/>
                  <w:divBdr>
                    <w:top w:val="none" w:sz="0" w:space="0" w:color="auto"/>
                    <w:left w:val="none" w:sz="0" w:space="0" w:color="auto"/>
                    <w:bottom w:val="none" w:sz="0" w:space="0" w:color="auto"/>
                    <w:right w:val="none" w:sz="0" w:space="0" w:color="auto"/>
                  </w:divBdr>
                </w:div>
                <w:div w:id="770588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901733">
          <w:marLeft w:val="0"/>
          <w:marRight w:val="0"/>
          <w:marTop w:val="0"/>
          <w:marBottom w:val="0"/>
          <w:divBdr>
            <w:top w:val="none" w:sz="0" w:space="0" w:color="auto"/>
            <w:left w:val="none" w:sz="0" w:space="0" w:color="auto"/>
            <w:bottom w:val="none" w:sz="0" w:space="0" w:color="auto"/>
            <w:right w:val="none" w:sz="0" w:space="0" w:color="auto"/>
          </w:divBdr>
        </w:div>
      </w:divsChild>
    </w:div>
    <w:div w:id="265969917">
      <w:bodyDiv w:val="1"/>
      <w:marLeft w:val="0"/>
      <w:marRight w:val="0"/>
      <w:marTop w:val="0"/>
      <w:marBottom w:val="0"/>
      <w:divBdr>
        <w:top w:val="none" w:sz="0" w:space="0" w:color="auto"/>
        <w:left w:val="none" w:sz="0" w:space="0" w:color="auto"/>
        <w:bottom w:val="none" w:sz="0" w:space="0" w:color="auto"/>
        <w:right w:val="none" w:sz="0" w:space="0" w:color="auto"/>
      </w:divBdr>
      <w:divsChild>
        <w:div w:id="950434052">
          <w:marLeft w:val="-150"/>
          <w:marRight w:val="-150"/>
          <w:marTop w:val="0"/>
          <w:marBottom w:val="0"/>
          <w:divBdr>
            <w:top w:val="none" w:sz="0" w:space="0" w:color="auto"/>
            <w:left w:val="none" w:sz="0" w:space="0" w:color="auto"/>
            <w:bottom w:val="none" w:sz="0" w:space="0" w:color="auto"/>
            <w:right w:val="none" w:sz="0" w:space="0" w:color="auto"/>
          </w:divBdr>
          <w:divsChild>
            <w:div w:id="203759359">
              <w:marLeft w:val="0"/>
              <w:marRight w:val="0"/>
              <w:marTop w:val="0"/>
              <w:marBottom w:val="0"/>
              <w:divBdr>
                <w:top w:val="none" w:sz="0" w:space="0" w:color="auto"/>
                <w:left w:val="none" w:sz="0" w:space="0" w:color="auto"/>
                <w:bottom w:val="none" w:sz="0" w:space="0" w:color="auto"/>
                <w:right w:val="none" w:sz="0" w:space="0" w:color="auto"/>
              </w:divBdr>
              <w:divsChild>
                <w:div w:id="1660646991">
                  <w:marLeft w:val="0"/>
                  <w:marRight w:val="0"/>
                  <w:marTop w:val="0"/>
                  <w:marBottom w:val="0"/>
                  <w:divBdr>
                    <w:top w:val="none" w:sz="0" w:space="0" w:color="auto"/>
                    <w:left w:val="none" w:sz="0" w:space="0" w:color="auto"/>
                    <w:bottom w:val="none" w:sz="0" w:space="0" w:color="auto"/>
                    <w:right w:val="none" w:sz="0" w:space="0" w:color="auto"/>
                  </w:divBdr>
                  <w:divsChild>
                    <w:div w:id="1404638319">
                      <w:marLeft w:val="0"/>
                      <w:marRight w:val="0"/>
                      <w:marTop w:val="0"/>
                      <w:marBottom w:val="0"/>
                      <w:divBdr>
                        <w:top w:val="none" w:sz="0" w:space="0" w:color="auto"/>
                        <w:left w:val="none" w:sz="0" w:space="0" w:color="auto"/>
                        <w:bottom w:val="none" w:sz="0" w:space="0" w:color="auto"/>
                        <w:right w:val="none" w:sz="0" w:space="0" w:color="auto"/>
                      </w:divBdr>
                    </w:div>
                  </w:divsChild>
                </w:div>
                <w:div w:id="883175448">
                  <w:marLeft w:val="0"/>
                  <w:marRight w:val="0"/>
                  <w:marTop w:val="0"/>
                  <w:marBottom w:val="0"/>
                  <w:divBdr>
                    <w:top w:val="none" w:sz="0" w:space="0" w:color="auto"/>
                    <w:left w:val="none" w:sz="0" w:space="0" w:color="auto"/>
                    <w:bottom w:val="none" w:sz="0" w:space="0" w:color="auto"/>
                    <w:right w:val="none" w:sz="0" w:space="0" w:color="auto"/>
                  </w:divBdr>
                  <w:divsChild>
                    <w:div w:id="171396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2065130">
          <w:marLeft w:val="-150"/>
          <w:marRight w:val="-150"/>
          <w:marTop w:val="0"/>
          <w:marBottom w:val="0"/>
          <w:divBdr>
            <w:top w:val="none" w:sz="0" w:space="0" w:color="auto"/>
            <w:left w:val="none" w:sz="0" w:space="0" w:color="auto"/>
            <w:bottom w:val="none" w:sz="0" w:space="0" w:color="auto"/>
            <w:right w:val="none" w:sz="0" w:space="0" w:color="auto"/>
          </w:divBdr>
          <w:divsChild>
            <w:div w:id="394818473">
              <w:marLeft w:val="0"/>
              <w:marRight w:val="0"/>
              <w:marTop w:val="0"/>
              <w:marBottom w:val="0"/>
              <w:divBdr>
                <w:top w:val="none" w:sz="0" w:space="0" w:color="auto"/>
                <w:left w:val="none" w:sz="0" w:space="0" w:color="auto"/>
                <w:bottom w:val="none" w:sz="0" w:space="0" w:color="auto"/>
                <w:right w:val="none" w:sz="0" w:space="0" w:color="auto"/>
              </w:divBdr>
              <w:divsChild>
                <w:div w:id="676931817">
                  <w:marLeft w:val="0"/>
                  <w:marRight w:val="0"/>
                  <w:marTop w:val="0"/>
                  <w:marBottom w:val="0"/>
                  <w:divBdr>
                    <w:top w:val="none" w:sz="0" w:space="0" w:color="auto"/>
                    <w:left w:val="none" w:sz="0" w:space="0" w:color="auto"/>
                    <w:bottom w:val="none" w:sz="0" w:space="0" w:color="auto"/>
                    <w:right w:val="none" w:sz="0" w:space="0" w:color="auto"/>
                  </w:divBdr>
                  <w:divsChild>
                    <w:div w:id="663245525">
                      <w:marLeft w:val="0"/>
                      <w:marRight w:val="0"/>
                      <w:marTop w:val="0"/>
                      <w:marBottom w:val="0"/>
                      <w:divBdr>
                        <w:top w:val="none" w:sz="0" w:space="0" w:color="auto"/>
                        <w:left w:val="none" w:sz="0" w:space="0" w:color="auto"/>
                        <w:bottom w:val="none" w:sz="0" w:space="0" w:color="auto"/>
                        <w:right w:val="none" w:sz="0" w:space="0" w:color="auto"/>
                      </w:divBdr>
                    </w:div>
                    <w:div w:id="552692331">
                      <w:marLeft w:val="0"/>
                      <w:marRight w:val="0"/>
                      <w:marTop w:val="0"/>
                      <w:marBottom w:val="0"/>
                      <w:divBdr>
                        <w:top w:val="none" w:sz="0" w:space="0" w:color="auto"/>
                        <w:left w:val="none" w:sz="0" w:space="0" w:color="auto"/>
                        <w:bottom w:val="none" w:sz="0" w:space="0" w:color="auto"/>
                        <w:right w:val="none" w:sz="0" w:space="0" w:color="auto"/>
                      </w:divBdr>
                      <w:divsChild>
                        <w:div w:id="964967235">
                          <w:marLeft w:val="0"/>
                          <w:marRight w:val="0"/>
                          <w:marTop w:val="0"/>
                          <w:marBottom w:val="0"/>
                          <w:divBdr>
                            <w:top w:val="none" w:sz="0" w:space="0" w:color="auto"/>
                            <w:left w:val="none" w:sz="0" w:space="0" w:color="auto"/>
                            <w:bottom w:val="none" w:sz="0" w:space="0" w:color="auto"/>
                            <w:right w:val="none" w:sz="0" w:space="0" w:color="auto"/>
                          </w:divBdr>
                          <w:divsChild>
                            <w:div w:id="2016302543">
                              <w:marLeft w:val="0"/>
                              <w:marRight w:val="0"/>
                              <w:marTop w:val="0"/>
                              <w:marBottom w:val="0"/>
                              <w:divBdr>
                                <w:top w:val="none" w:sz="0" w:space="0" w:color="auto"/>
                                <w:left w:val="none" w:sz="0" w:space="0" w:color="auto"/>
                                <w:bottom w:val="none" w:sz="0" w:space="0" w:color="auto"/>
                                <w:right w:val="none" w:sz="0" w:space="0" w:color="auto"/>
                              </w:divBdr>
                            </w:div>
                            <w:div w:id="41833887">
                              <w:marLeft w:val="0"/>
                              <w:marRight w:val="0"/>
                              <w:marTop w:val="0"/>
                              <w:marBottom w:val="0"/>
                              <w:divBdr>
                                <w:top w:val="none" w:sz="0" w:space="0" w:color="auto"/>
                                <w:left w:val="none" w:sz="0" w:space="0" w:color="auto"/>
                                <w:bottom w:val="none" w:sz="0" w:space="0" w:color="auto"/>
                                <w:right w:val="none" w:sz="0" w:space="0" w:color="auto"/>
                              </w:divBdr>
                            </w:div>
                            <w:div w:id="2022776525">
                              <w:marLeft w:val="0"/>
                              <w:marRight w:val="0"/>
                              <w:marTop w:val="0"/>
                              <w:marBottom w:val="0"/>
                              <w:divBdr>
                                <w:top w:val="none" w:sz="0" w:space="0" w:color="auto"/>
                                <w:left w:val="none" w:sz="0" w:space="0" w:color="auto"/>
                                <w:bottom w:val="none" w:sz="0" w:space="0" w:color="auto"/>
                                <w:right w:val="none" w:sz="0" w:space="0" w:color="auto"/>
                              </w:divBdr>
                            </w:div>
                            <w:div w:id="512644142">
                              <w:marLeft w:val="0"/>
                              <w:marRight w:val="0"/>
                              <w:marTop w:val="0"/>
                              <w:marBottom w:val="0"/>
                              <w:divBdr>
                                <w:top w:val="none" w:sz="0" w:space="0" w:color="auto"/>
                                <w:left w:val="none" w:sz="0" w:space="0" w:color="auto"/>
                                <w:bottom w:val="none" w:sz="0" w:space="0" w:color="auto"/>
                                <w:right w:val="none" w:sz="0" w:space="0" w:color="auto"/>
                              </w:divBdr>
                            </w:div>
                            <w:div w:id="193528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0736914">
              <w:marLeft w:val="0"/>
              <w:marRight w:val="0"/>
              <w:marTop w:val="0"/>
              <w:marBottom w:val="0"/>
              <w:divBdr>
                <w:top w:val="none" w:sz="0" w:space="0" w:color="auto"/>
                <w:left w:val="none" w:sz="0" w:space="0" w:color="auto"/>
                <w:bottom w:val="none" w:sz="0" w:space="0" w:color="auto"/>
                <w:right w:val="none" w:sz="0" w:space="0" w:color="auto"/>
              </w:divBdr>
              <w:divsChild>
                <w:div w:id="1715545307">
                  <w:marLeft w:val="0"/>
                  <w:marRight w:val="0"/>
                  <w:marTop w:val="0"/>
                  <w:marBottom w:val="0"/>
                  <w:divBdr>
                    <w:top w:val="none" w:sz="0" w:space="0" w:color="auto"/>
                    <w:left w:val="none" w:sz="0" w:space="0" w:color="auto"/>
                    <w:bottom w:val="none" w:sz="0" w:space="0" w:color="auto"/>
                    <w:right w:val="none" w:sz="0" w:space="0" w:color="auto"/>
                  </w:divBdr>
                  <w:divsChild>
                    <w:div w:id="1902017921">
                      <w:marLeft w:val="0"/>
                      <w:marRight w:val="0"/>
                      <w:marTop w:val="0"/>
                      <w:marBottom w:val="0"/>
                      <w:divBdr>
                        <w:top w:val="none" w:sz="0" w:space="0" w:color="auto"/>
                        <w:left w:val="none" w:sz="0" w:space="0" w:color="auto"/>
                        <w:bottom w:val="none" w:sz="0" w:space="0" w:color="auto"/>
                        <w:right w:val="none" w:sz="0" w:space="0" w:color="auto"/>
                      </w:divBdr>
                      <w:divsChild>
                        <w:div w:id="1176771612">
                          <w:marLeft w:val="0"/>
                          <w:marRight w:val="0"/>
                          <w:marTop w:val="0"/>
                          <w:marBottom w:val="0"/>
                          <w:divBdr>
                            <w:top w:val="none" w:sz="0" w:space="0" w:color="auto"/>
                            <w:left w:val="none" w:sz="0" w:space="0" w:color="auto"/>
                            <w:bottom w:val="none" w:sz="0" w:space="0" w:color="auto"/>
                            <w:right w:val="none" w:sz="0" w:space="0" w:color="auto"/>
                          </w:divBdr>
                        </w:div>
                      </w:divsChild>
                    </w:div>
                    <w:div w:id="1190608327">
                      <w:marLeft w:val="0"/>
                      <w:marRight w:val="0"/>
                      <w:marTop w:val="0"/>
                      <w:marBottom w:val="450"/>
                      <w:divBdr>
                        <w:top w:val="none" w:sz="0" w:space="0" w:color="auto"/>
                        <w:left w:val="none" w:sz="0" w:space="0" w:color="auto"/>
                        <w:bottom w:val="none" w:sz="0" w:space="0" w:color="auto"/>
                        <w:right w:val="none" w:sz="0" w:space="0" w:color="auto"/>
                      </w:divBdr>
                    </w:div>
                    <w:div w:id="1001853956">
                      <w:marLeft w:val="0"/>
                      <w:marRight w:val="0"/>
                      <w:marTop w:val="0"/>
                      <w:marBottom w:val="0"/>
                      <w:divBdr>
                        <w:top w:val="none" w:sz="0" w:space="0" w:color="auto"/>
                        <w:left w:val="none" w:sz="0" w:space="0" w:color="auto"/>
                        <w:bottom w:val="none" w:sz="0" w:space="0" w:color="auto"/>
                        <w:right w:val="none" w:sz="0" w:space="0" w:color="auto"/>
                      </w:divBdr>
                      <w:divsChild>
                        <w:div w:id="49962223">
                          <w:marLeft w:val="0"/>
                          <w:marRight w:val="0"/>
                          <w:marTop w:val="0"/>
                          <w:marBottom w:val="0"/>
                          <w:divBdr>
                            <w:top w:val="none" w:sz="0" w:space="0" w:color="auto"/>
                            <w:left w:val="none" w:sz="0" w:space="0" w:color="auto"/>
                            <w:bottom w:val="none" w:sz="0" w:space="0" w:color="auto"/>
                            <w:right w:val="none" w:sz="0" w:space="0" w:color="auto"/>
                          </w:divBdr>
                          <w:divsChild>
                            <w:div w:id="442574213">
                              <w:marLeft w:val="0"/>
                              <w:marRight w:val="0"/>
                              <w:marTop w:val="0"/>
                              <w:marBottom w:val="0"/>
                              <w:divBdr>
                                <w:top w:val="none" w:sz="0" w:space="0" w:color="auto"/>
                                <w:left w:val="none" w:sz="0" w:space="0" w:color="auto"/>
                                <w:bottom w:val="none" w:sz="0" w:space="0" w:color="auto"/>
                                <w:right w:val="none" w:sz="0" w:space="0" w:color="auto"/>
                              </w:divBdr>
                            </w:div>
                          </w:divsChild>
                        </w:div>
                        <w:div w:id="1314338031">
                          <w:marLeft w:val="0"/>
                          <w:marRight w:val="0"/>
                          <w:marTop w:val="0"/>
                          <w:marBottom w:val="450"/>
                          <w:divBdr>
                            <w:top w:val="none" w:sz="0" w:space="0" w:color="auto"/>
                            <w:left w:val="none" w:sz="0" w:space="0" w:color="auto"/>
                            <w:bottom w:val="none" w:sz="0" w:space="0" w:color="auto"/>
                            <w:right w:val="none" w:sz="0" w:space="0" w:color="auto"/>
                          </w:divBdr>
                        </w:div>
                        <w:div w:id="1603996144">
                          <w:marLeft w:val="0"/>
                          <w:marRight w:val="0"/>
                          <w:marTop w:val="0"/>
                          <w:marBottom w:val="0"/>
                          <w:divBdr>
                            <w:top w:val="none" w:sz="0" w:space="0" w:color="auto"/>
                            <w:left w:val="none" w:sz="0" w:space="0" w:color="auto"/>
                            <w:bottom w:val="none" w:sz="0" w:space="0" w:color="auto"/>
                            <w:right w:val="none" w:sz="0" w:space="0" w:color="auto"/>
                          </w:divBdr>
                          <w:divsChild>
                            <w:div w:id="1330601685">
                              <w:marLeft w:val="0"/>
                              <w:marRight w:val="0"/>
                              <w:marTop w:val="0"/>
                              <w:marBottom w:val="0"/>
                              <w:divBdr>
                                <w:top w:val="none" w:sz="0" w:space="0" w:color="auto"/>
                                <w:left w:val="none" w:sz="0" w:space="0" w:color="auto"/>
                                <w:bottom w:val="none" w:sz="0" w:space="0" w:color="auto"/>
                                <w:right w:val="none" w:sz="0" w:space="0" w:color="auto"/>
                              </w:divBdr>
                            </w:div>
                            <w:div w:id="677195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6011247">
      <w:bodyDiv w:val="1"/>
      <w:marLeft w:val="0"/>
      <w:marRight w:val="0"/>
      <w:marTop w:val="0"/>
      <w:marBottom w:val="0"/>
      <w:divBdr>
        <w:top w:val="none" w:sz="0" w:space="0" w:color="auto"/>
        <w:left w:val="none" w:sz="0" w:space="0" w:color="auto"/>
        <w:bottom w:val="none" w:sz="0" w:space="0" w:color="auto"/>
        <w:right w:val="none" w:sz="0" w:space="0" w:color="auto"/>
      </w:divBdr>
      <w:divsChild>
        <w:div w:id="1481993084">
          <w:marLeft w:val="-225"/>
          <w:marRight w:val="-225"/>
          <w:marTop w:val="0"/>
          <w:marBottom w:val="0"/>
          <w:divBdr>
            <w:top w:val="none" w:sz="0" w:space="0" w:color="auto"/>
            <w:left w:val="none" w:sz="0" w:space="0" w:color="auto"/>
            <w:bottom w:val="none" w:sz="0" w:space="0" w:color="auto"/>
            <w:right w:val="none" w:sz="0" w:space="0" w:color="auto"/>
          </w:divBdr>
          <w:divsChild>
            <w:div w:id="623849391">
              <w:marLeft w:val="0"/>
              <w:marRight w:val="0"/>
              <w:marTop w:val="0"/>
              <w:marBottom w:val="0"/>
              <w:divBdr>
                <w:top w:val="none" w:sz="0" w:space="0" w:color="auto"/>
                <w:left w:val="none" w:sz="0" w:space="0" w:color="auto"/>
                <w:bottom w:val="none" w:sz="0" w:space="0" w:color="auto"/>
                <w:right w:val="none" w:sz="0" w:space="0" w:color="auto"/>
              </w:divBdr>
              <w:divsChild>
                <w:div w:id="44886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470611">
      <w:bodyDiv w:val="1"/>
      <w:marLeft w:val="0"/>
      <w:marRight w:val="0"/>
      <w:marTop w:val="0"/>
      <w:marBottom w:val="0"/>
      <w:divBdr>
        <w:top w:val="none" w:sz="0" w:space="0" w:color="auto"/>
        <w:left w:val="none" w:sz="0" w:space="0" w:color="auto"/>
        <w:bottom w:val="none" w:sz="0" w:space="0" w:color="auto"/>
        <w:right w:val="none" w:sz="0" w:space="0" w:color="auto"/>
      </w:divBdr>
      <w:divsChild>
        <w:div w:id="48502866">
          <w:marLeft w:val="-150"/>
          <w:marRight w:val="-150"/>
          <w:marTop w:val="0"/>
          <w:marBottom w:val="0"/>
          <w:divBdr>
            <w:top w:val="none" w:sz="0" w:space="0" w:color="auto"/>
            <w:left w:val="none" w:sz="0" w:space="0" w:color="auto"/>
            <w:bottom w:val="none" w:sz="0" w:space="0" w:color="auto"/>
            <w:right w:val="none" w:sz="0" w:space="0" w:color="auto"/>
          </w:divBdr>
          <w:divsChild>
            <w:div w:id="230313145">
              <w:marLeft w:val="0"/>
              <w:marRight w:val="0"/>
              <w:marTop w:val="0"/>
              <w:marBottom w:val="0"/>
              <w:divBdr>
                <w:top w:val="none" w:sz="0" w:space="0" w:color="auto"/>
                <w:left w:val="none" w:sz="0" w:space="0" w:color="auto"/>
                <w:bottom w:val="none" w:sz="0" w:space="0" w:color="auto"/>
                <w:right w:val="none" w:sz="0" w:space="0" w:color="auto"/>
              </w:divBdr>
              <w:divsChild>
                <w:div w:id="790783057">
                  <w:marLeft w:val="0"/>
                  <w:marRight w:val="0"/>
                  <w:marTop w:val="0"/>
                  <w:marBottom w:val="0"/>
                  <w:divBdr>
                    <w:top w:val="none" w:sz="0" w:space="0" w:color="auto"/>
                    <w:left w:val="none" w:sz="0" w:space="0" w:color="auto"/>
                    <w:bottom w:val="none" w:sz="0" w:space="0" w:color="auto"/>
                    <w:right w:val="none" w:sz="0" w:space="0" w:color="auto"/>
                  </w:divBdr>
                  <w:divsChild>
                    <w:div w:id="718238672">
                      <w:marLeft w:val="0"/>
                      <w:marRight w:val="0"/>
                      <w:marTop w:val="0"/>
                      <w:marBottom w:val="0"/>
                      <w:divBdr>
                        <w:top w:val="none" w:sz="0" w:space="0" w:color="auto"/>
                        <w:left w:val="none" w:sz="0" w:space="0" w:color="auto"/>
                        <w:bottom w:val="none" w:sz="0" w:space="0" w:color="auto"/>
                        <w:right w:val="none" w:sz="0" w:space="0" w:color="auto"/>
                      </w:divBdr>
                      <w:divsChild>
                        <w:div w:id="382021273">
                          <w:marLeft w:val="0"/>
                          <w:marRight w:val="0"/>
                          <w:marTop w:val="0"/>
                          <w:marBottom w:val="0"/>
                          <w:divBdr>
                            <w:top w:val="none" w:sz="0" w:space="0" w:color="auto"/>
                            <w:left w:val="none" w:sz="0" w:space="0" w:color="auto"/>
                            <w:bottom w:val="none" w:sz="0" w:space="0" w:color="auto"/>
                            <w:right w:val="none" w:sz="0" w:space="0" w:color="auto"/>
                          </w:divBdr>
                          <w:divsChild>
                            <w:div w:id="184486979">
                              <w:marLeft w:val="0"/>
                              <w:marRight w:val="0"/>
                              <w:marTop w:val="0"/>
                              <w:marBottom w:val="0"/>
                              <w:divBdr>
                                <w:top w:val="none" w:sz="0" w:space="0" w:color="auto"/>
                                <w:left w:val="none" w:sz="0" w:space="0" w:color="auto"/>
                                <w:bottom w:val="none" w:sz="0" w:space="0" w:color="auto"/>
                                <w:right w:val="none" w:sz="0" w:space="0" w:color="auto"/>
                              </w:divBdr>
                            </w:div>
                            <w:div w:id="465245377">
                              <w:marLeft w:val="0"/>
                              <w:marRight w:val="0"/>
                              <w:marTop w:val="0"/>
                              <w:marBottom w:val="0"/>
                              <w:divBdr>
                                <w:top w:val="none" w:sz="0" w:space="0" w:color="auto"/>
                                <w:left w:val="none" w:sz="0" w:space="0" w:color="auto"/>
                                <w:bottom w:val="none" w:sz="0" w:space="0" w:color="auto"/>
                                <w:right w:val="none" w:sz="0" w:space="0" w:color="auto"/>
                              </w:divBdr>
                            </w:div>
                            <w:div w:id="1041517579">
                              <w:marLeft w:val="0"/>
                              <w:marRight w:val="0"/>
                              <w:marTop w:val="0"/>
                              <w:marBottom w:val="0"/>
                              <w:divBdr>
                                <w:top w:val="none" w:sz="0" w:space="0" w:color="auto"/>
                                <w:left w:val="none" w:sz="0" w:space="0" w:color="auto"/>
                                <w:bottom w:val="none" w:sz="0" w:space="0" w:color="auto"/>
                                <w:right w:val="none" w:sz="0" w:space="0" w:color="auto"/>
                              </w:divBdr>
                            </w:div>
                            <w:div w:id="137777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35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204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738372">
      <w:bodyDiv w:val="1"/>
      <w:marLeft w:val="0"/>
      <w:marRight w:val="0"/>
      <w:marTop w:val="0"/>
      <w:marBottom w:val="0"/>
      <w:divBdr>
        <w:top w:val="none" w:sz="0" w:space="0" w:color="auto"/>
        <w:left w:val="none" w:sz="0" w:space="0" w:color="auto"/>
        <w:bottom w:val="none" w:sz="0" w:space="0" w:color="auto"/>
        <w:right w:val="none" w:sz="0" w:space="0" w:color="auto"/>
      </w:divBdr>
      <w:divsChild>
        <w:div w:id="724258542">
          <w:marLeft w:val="0"/>
          <w:marRight w:val="0"/>
          <w:marTop w:val="0"/>
          <w:marBottom w:val="0"/>
          <w:divBdr>
            <w:top w:val="none" w:sz="0" w:space="0" w:color="auto"/>
            <w:left w:val="none" w:sz="0" w:space="0" w:color="auto"/>
            <w:bottom w:val="none" w:sz="0" w:space="0" w:color="auto"/>
            <w:right w:val="none" w:sz="0" w:space="0" w:color="auto"/>
          </w:divBdr>
          <w:divsChild>
            <w:div w:id="52461238">
              <w:marLeft w:val="2560"/>
              <w:marRight w:val="0"/>
              <w:marTop w:val="0"/>
              <w:marBottom w:val="0"/>
              <w:divBdr>
                <w:top w:val="none" w:sz="0" w:space="0" w:color="auto"/>
                <w:left w:val="none" w:sz="0" w:space="0" w:color="auto"/>
                <w:bottom w:val="none" w:sz="0" w:space="0" w:color="auto"/>
                <w:right w:val="none" w:sz="0" w:space="0" w:color="auto"/>
              </w:divBdr>
              <w:divsChild>
                <w:div w:id="1311790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810124">
      <w:bodyDiv w:val="1"/>
      <w:marLeft w:val="0"/>
      <w:marRight w:val="0"/>
      <w:marTop w:val="0"/>
      <w:marBottom w:val="0"/>
      <w:divBdr>
        <w:top w:val="none" w:sz="0" w:space="0" w:color="auto"/>
        <w:left w:val="none" w:sz="0" w:space="0" w:color="auto"/>
        <w:bottom w:val="none" w:sz="0" w:space="0" w:color="auto"/>
        <w:right w:val="none" w:sz="0" w:space="0" w:color="auto"/>
      </w:divBdr>
      <w:divsChild>
        <w:div w:id="1493452594">
          <w:marLeft w:val="0"/>
          <w:marRight w:val="0"/>
          <w:marTop w:val="0"/>
          <w:marBottom w:val="0"/>
          <w:divBdr>
            <w:top w:val="none" w:sz="0" w:space="0" w:color="auto"/>
            <w:left w:val="none" w:sz="0" w:space="0" w:color="auto"/>
            <w:bottom w:val="none" w:sz="0" w:space="0" w:color="auto"/>
            <w:right w:val="none" w:sz="0" w:space="0" w:color="auto"/>
          </w:divBdr>
          <w:divsChild>
            <w:div w:id="1364984090">
              <w:marLeft w:val="0"/>
              <w:marRight w:val="0"/>
              <w:marTop w:val="0"/>
              <w:marBottom w:val="240"/>
              <w:divBdr>
                <w:top w:val="none" w:sz="0" w:space="0" w:color="auto"/>
                <w:left w:val="none" w:sz="0" w:space="0" w:color="auto"/>
                <w:bottom w:val="none" w:sz="0" w:space="0" w:color="auto"/>
                <w:right w:val="none" w:sz="0" w:space="0" w:color="auto"/>
              </w:divBdr>
              <w:divsChild>
                <w:div w:id="1873346859">
                  <w:marLeft w:val="0"/>
                  <w:marRight w:val="0"/>
                  <w:marTop w:val="0"/>
                  <w:marBottom w:val="0"/>
                  <w:divBdr>
                    <w:top w:val="none" w:sz="0" w:space="0" w:color="auto"/>
                    <w:left w:val="none" w:sz="0" w:space="0" w:color="auto"/>
                    <w:bottom w:val="none" w:sz="0" w:space="0" w:color="auto"/>
                    <w:right w:val="none" w:sz="0" w:space="0" w:color="auto"/>
                  </w:divBdr>
                </w:div>
                <w:div w:id="1276448227">
                  <w:marLeft w:val="60"/>
                  <w:marRight w:val="0"/>
                  <w:marTop w:val="0"/>
                  <w:marBottom w:val="0"/>
                  <w:divBdr>
                    <w:top w:val="none" w:sz="0" w:space="0" w:color="auto"/>
                    <w:left w:val="none" w:sz="0" w:space="0" w:color="auto"/>
                    <w:bottom w:val="none" w:sz="0" w:space="0" w:color="auto"/>
                    <w:right w:val="none" w:sz="0" w:space="0" w:color="auto"/>
                  </w:divBdr>
                </w:div>
              </w:divsChild>
            </w:div>
            <w:div w:id="1001274585">
              <w:marLeft w:val="0"/>
              <w:marRight w:val="0"/>
              <w:marTop w:val="0"/>
              <w:marBottom w:val="225"/>
              <w:divBdr>
                <w:top w:val="none" w:sz="0" w:space="0" w:color="auto"/>
                <w:left w:val="none" w:sz="0" w:space="0" w:color="auto"/>
                <w:bottom w:val="none" w:sz="0" w:space="0" w:color="auto"/>
                <w:right w:val="none" w:sz="0" w:space="0" w:color="auto"/>
              </w:divBdr>
            </w:div>
          </w:divsChild>
        </w:div>
        <w:div w:id="1845824985">
          <w:marLeft w:val="0"/>
          <w:marRight w:val="0"/>
          <w:marTop w:val="0"/>
          <w:marBottom w:val="0"/>
          <w:divBdr>
            <w:top w:val="none" w:sz="0" w:space="0" w:color="auto"/>
            <w:left w:val="none" w:sz="0" w:space="0" w:color="auto"/>
            <w:bottom w:val="none" w:sz="0" w:space="0" w:color="auto"/>
            <w:right w:val="none" w:sz="0" w:space="0" w:color="auto"/>
          </w:divBdr>
        </w:div>
        <w:div w:id="537395931">
          <w:marLeft w:val="0"/>
          <w:marRight w:val="0"/>
          <w:marTop w:val="315"/>
          <w:marBottom w:val="0"/>
          <w:divBdr>
            <w:top w:val="none" w:sz="0" w:space="0" w:color="auto"/>
            <w:left w:val="none" w:sz="0" w:space="0" w:color="auto"/>
            <w:bottom w:val="none" w:sz="0" w:space="0" w:color="auto"/>
            <w:right w:val="none" w:sz="0" w:space="0" w:color="auto"/>
          </w:divBdr>
          <w:divsChild>
            <w:div w:id="1214925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081669">
      <w:bodyDiv w:val="1"/>
      <w:marLeft w:val="0"/>
      <w:marRight w:val="0"/>
      <w:marTop w:val="0"/>
      <w:marBottom w:val="0"/>
      <w:divBdr>
        <w:top w:val="none" w:sz="0" w:space="0" w:color="auto"/>
        <w:left w:val="none" w:sz="0" w:space="0" w:color="auto"/>
        <w:bottom w:val="none" w:sz="0" w:space="0" w:color="auto"/>
        <w:right w:val="none" w:sz="0" w:space="0" w:color="auto"/>
      </w:divBdr>
      <w:divsChild>
        <w:div w:id="1536889838">
          <w:marLeft w:val="-150"/>
          <w:marRight w:val="-150"/>
          <w:marTop w:val="0"/>
          <w:marBottom w:val="0"/>
          <w:divBdr>
            <w:top w:val="none" w:sz="0" w:space="0" w:color="auto"/>
            <w:left w:val="none" w:sz="0" w:space="0" w:color="auto"/>
            <w:bottom w:val="none" w:sz="0" w:space="0" w:color="auto"/>
            <w:right w:val="none" w:sz="0" w:space="0" w:color="auto"/>
          </w:divBdr>
          <w:divsChild>
            <w:div w:id="388964123">
              <w:marLeft w:val="0"/>
              <w:marRight w:val="0"/>
              <w:marTop w:val="0"/>
              <w:marBottom w:val="0"/>
              <w:divBdr>
                <w:top w:val="none" w:sz="0" w:space="0" w:color="auto"/>
                <w:left w:val="none" w:sz="0" w:space="0" w:color="auto"/>
                <w:bottom w:val="none" w:sz="0" w:space="0" w:color="auto"/>
                <w:right w:val="none" w:sz="0" w:space="0" w:color="auto"/>
              </w:divBdr>
              <w:divsChild>
                <w:div w:id="649797218">
                  <w:marLeft w:val="0"/>
                  <w:marRight w:val="0"/>
                  <w:marTop w:val="0"/>
                  <w:marBottom w:val="0"/>
                  <w:divBdr>
                    <w:top w:val="none" w:sz="0" w:space="0" w:color="auto"/>
                    <w:left w:val="none" w:sz="0" w:space="0" w:color="auto"/>
                    <w:bottom w:val="none" w:sz="0" w:space="0" w:color="auto"/>
                    <w:right w:val="none" w:sz="0" w:space="0" w:color="auto"/>
                  </w:divBdr>
                  <w:divsChild>
                    <w:div w:id="1023244862">
                      <w:marLeft w:val="0"/>
                      <w:marRight w:val="0"/>
                      <w:marTop w:val="0"/>
                      <w:marBottom w:val="0"/>
                      <w:divBdr>
                        <w:top w:val="none" w:sz="0" w:space="0" w:color="auto"/>
                        <w:left w:val="none" w:sz="0" w:space="0" w:color="auto"/>
                        <w:bottom w:val="none" w:sz="0" w:space="0" w:color="auto"/>
                        <w:right w:val="none" w:sz="0" w:space="0" w:color="auto"/>
                      </w:divBdr>
                      <w:divsChild>
                        <w:div w:id="500509754">
                          <w:marLeft w:val="0"/>
                          <w:marRight w:val="0"/>
                          <w:marTop w:val="0"/>
                          <w:marBottom w:val="0"/>
                          <w:divBdr>
                            <w:top w:val="none" w:sz="0" w:space="0" w:color="auto"/>
                            <w:left w:val="none" w:sz="0" w:space="0" w:color="auto"/>
                            <w:bottom w:val="none" w:sz="0" w:space="0" w:color="auto"/>
                            <w:right w:val="none" w:sz="0" w:space="0" w:color="auto"/>
                          </w:divBdr>
                        </w:div>
                      </w:divsChild>
                    </w:div>
                    <w:div w:id="123300693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434089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977988">
      <w:bodyDiv w:val="1"/>
      <w:marLeft w:val="0"/>
      <w:marRight w:val="0"/>
      <w:marTop w:val="0"/>
      <w:marBottom w:val="0"/>
      <w:divBdr>
        <w:top w:val="none" w:sz="0" w:space="0" w:color="auto"/>
        <w:left w:val="none" w:sz="0" w:space="0" w:color="auto"/>
        <w:bottom w:val="none" w:sz="0" w:space="0" w:color="auto"/>
        <w:right w:val="none" w:sz="0" w:space="0" w:color="auto"/>
      </w:divBdr>
    </w:div>
    <w:div w:id="269167820">
      <w:bodyDiv w:val="1"/>
      <w:marLeft w:val="0"/>
      <w:marRight w:val="0"/>
      <w:marTop w:val="0"/>
      <w:marBottom w:val="0"/>
      <w:divBdr>
        <w:top w:val="none" w:sz="0" w:space="0" w:color="auto"/>
        <w:left w:val="none" w:sz="0" w:space="0" w:color="auto"/>
        <w:bottom w:val="none" w:sz="0" w:space="0" w:color="auto"/>
        <w:right w:val="none" w:sz="0" w:space="0" w:color="auto"/>
      </w:divBdr>
      <w:divsChild>
        <w:div w:id="401605237">
          <w:marLeft w:val="-150"/>
          <w:marRight w:val="-150"/>
          <w:marTop w:val="0"/>
          <w:marBottom w:val="0"/>
          <w:divBdr>
            <w:top w:val="none" w:sz="0" w:space="0" w:color="auto"/>
            <w:left w:val="none" w:sz="0" w:space="0" w:color="auto"/>
            <w:bottom w:val="none" w:sz="0" w:space="0" w:color="auto"/>
            <w:right w:val="none" w:sz="0" w:space="0" w:color="auto"/>
          </w:divBdr>
          <w:divsChild>
            <w:div w:id="1112436631">
              <w:marLeft w:val="0"/>
              <w:marRight w:val="0"/>
              <w:marTop w:val="0"/>
              <w:marBottom w:val="0"/>
              <w:divBdr>
                <w:top w:val="none" w:sz="0" w:space="0" w:color="auto"/>
                <w:left w:val="none" w:sz="0" w:space="0" w:color="auto"/>
                <w:bottom w:val="none" w:sz="0" w:space="0" w:color="auto"/>
                <w:right w:val="none" w:sz="0" w:space="0" w:color="auto"/>
              </w:divBdr>
              <w:divsChild>
                <w:div w:id="244074677">
                  <w:marLeft w:val="0"/>
                  <w:marRight w:val="0"/>
                  <w:marTop w:val="0"/>
                  <w:marBottom w:val="0"/>
                  <w:divBdr>
                    <w:top w:val="none" w:sz="0" w:space="0" w:color="auto"/>
                    <w:left w:val="none" w:sz="0" w:space="0" w:color="auto"/>
                    <w:bottom w:val="none" w:sz="0" w:space="0" w:color="auto"/>
                    <w:right w:val="none" w:sz="0" w:space="0" w:color="auto"/>
                  </w:divBdr>
                  <w:divsChild>
                    <w:div w:id="175853070">
                      <w:marLeft w:val="0"/>
                      <w:marRight w:val="0"/>
                      <w:marTop w:val="0"/>
                      <w:marBottom w:val="0"/>
                      <w:divBdr>
                        <w:top w:val="none" w:sz="0" w:space="0" w:color="auto"/>
                        <w:left w:val="none" w:sz="0" w:space="0" w:color="auto"/>
                        <w:bottom w:val="none" w:sz="0" w:space="0" w:color="auto"/>
                        <w:right w:val="none" w:sz="0" w:space="0" w:color="auto"/>
                      </w:divBdr>
                    </w:div>
                  </w:divsChild>
                </w:div>
                <w:div w:id="1327132374">
                  <w:marLeft w:val="0"/>
                  <w:marRight w:val="0"/>
                  <w:marTop w:val="0"/>
                  <w:marBottom w:val="0"/>
                  <w:divBdr>
                    <w:top w:val="none" w:sz="0" w:space="0" w:color="auto"/>
                    <w:left w:val="none" w:sz="0" w:space="0" w:color="auto"/>
                    <w:bottom w:val="none" w:sz="0" w:space="0" w:color="auto"/>
                    <w:right w:val="none" w:sz="0" w:space="0" w:color="auto"/>
                  </w:divBdr>
                  <w:divsChild>
                    <w:div w:id="185653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373746">
          <w:marLeft w:val="-150"/>
          <w:marRight w:val="-150"/>
          <w:marTop w:val="0"/>
          <w:marBottom w:val="0"/>
          <w:divBdr>
            <w:top w:val="none" w:sz="0" w:space="0" w:color="auto"/>
            <w:left w:val="none" w:sz="0" w:space="0" w:color="auto"/>
            <w:bottom w:val="none" w:sz="0" w:space="0" w:color="auto"/>
            <w:right w:val="none" w:sz="0" w:space="0" w:color="auto"/>
          </w:divBdr>
          <w:divsChild>
            <w:div w:id="1498881003">
              <w:marLeft w:val="0"/>
              <w:marRight w:val="0"/>
              <w:marTop w:val="0"/>
              <w:marBottom w:val="0"/>
              <w:divBdr>
                <w:top w:val="none" w:sz="0" w:space="0" w:color="auto"/>
                <w:left w:val="none" w:sz="0" w:space="0" w:color="auto"/>
                <w:bottom w:val="none" w:sz="0" w:space="0" w:color="auto"/>
                <w:right w:val="none" w:sz="0" w:space="0" w:color="auto"/>
              </w:divBdr>
              <w:divsChild>
                <w:div w:id="1263613768">
                  <w:marLeft w:val="0"/>
                  <w:marRight w:val="0"/>
                  <w:marTop w:val="0"/>
                  <w:marBottom w:val="0"/>
                  <w:divBdr>
                    <w:top w:val="none" w:sz="0" w:space="0" w:color="auto"/>
                    <w:left w:val="none" w:sz="0" w:space="0" w:color="auto"/>
                    <w:bottom w:val="none" w:sz="0" w:space="0" w:color="auto"/>
                    <w:right w:val="none" w:sz="0" w:space="0" w:color="auto"/>
                  </w:divBdr>
                  <w:divsChild>
                    <w:div w:id="1429691352">
                      <w:marLeft w:val="0"/>
                      <w:marRight w:val="0"/>
                      <w:marTop w:val="0"/>
                      <w:marBottom w:val="0"/>
                      <w:divBdr>
                        <w:top w:val="none" w:sz="0" w:space="0" w:color="auto"/>
                        <w:left w:val="none" w:sz="0" w:space="0" w:color="auto"/>
                        <w:bottom w:val="none" w:sz="0" w:space="0" w:color="auto"/>
                        <w:right w:val="none" w:sz="0" w:space="0" w:color="auto"/>
                      </w:divBdr>
                    </w:div>
                    <w:div w:id="1157501365">
                      <w:marLeft w:val="0"/>
                      <w:marRight w:val="0"/>
                      <w:marTop w:val="0"/>
                      <w:marBottom w:val="0"/>
                      <w:divBdr>
                        <w:top w:val="none" w:sz="0" w:space="0" w:color="auto"/>
                        <w:left w:val="none" w:sz="0" w:space="0" w:color="auto"/>
                        <w:bottom w:val="none" w:sz="0" w:space="0" w:color="auto"/>
                        <w:right w:val="none" w:sz="0" w:space="0" w:color="auto"/>
                      </w:divBdr>
                      <w:divsChild>
                        <w:div w:id="1783836116">
                          <w:marLeft w:val="0"/>
                          <w:marRight w:val="0"/>
                          <w:marTop w:val="0"/>
                          <w:marBottom w:val="0"/>
                          <w:divBdr>
                            <w:top w:val="none" w:sz="0" w:space="0" w:color="auto"/>
                            <w:left w:val="none" w:sz="0" w:space="0" w:color="auto"/>
                            <w:bottom w:val="none" w:sz="0" w:space="0" w:color="auto"/>
                            <w:right w:val="none" w:sz="0" w:space="0" w:color="auto"/>
                          </w:divBdr>
                          <w:divsChild>
                            <w:div w:id="1820265109">
                              <w:marLeft w:val="0"/>
                              <w:marRight w:val="0"/>
                              <w:marTop w:val="0"/>
                              <w:marBottom w:val="0"/>
                              <w:divBdr>
                                <w:top w:val="none" w:sz="0" w:space="0" w:color="auto"/>
                                <w:left w:val="none" w:sz="0" w:space="0" w:color="auto"/>
                                <w:bottom w:val="none" w:sz="0" w:space="0" w:color="auto"/>
                                <w:right w:val="none" w:sz="0" w:space="0" w:color="auto"/>
                              </w:divBdr>
                            </w:div>
                            <w:div w:id="1578324075">
                              <w:marLeft w:val="0"/>
                              <w:marRight w:val="0"/>
                              <w:marTop w:val="0"/>
                              <w:marBottom w:val="0"/>
                              <w:divBdr>
                                <w:top w:val="none" w:sz="0" w:space="0" w:color="auto"/>
                                <w:left w:val="none" w:sz="0" w:space="0" w:color="auto"/>
                                <w:bottom w:val="none" w:sz="0" w:space="0" w:color="auto"/>
                                <w:right w:val="none" w:sz="0" w:space="0" w:color="auto"/>
                              </w:divBdr>
                            </w:div>
                            <w:div w:id="90903803">
                              <w:marLeft w:val="0"/>
                              <w:marRight w:val="0"/>
                              <w:marTop w:val="0"/>
                              <w:marBottom w:val="0"/>
                              <w:divBdr>
                                <w:top w:val="none" w:sz="0" w:space="0" w:color="auto"/>
                                <w:left w:val="none" w:sz="0" w:space="0" w:color="auto"/>
                                <w:bottom w:val="none" w:sz="0" w:space="0" w:color="auto"/>
                                <w:right w:val="none" w:sz="0" w:space="0" w:color="auto"/>
                              </w:divBdr>
                            </w:div>
                            <w:div w:id="1031228933">
                              <w:marLeft w:val="0"/>
                              <w:marRight w:val="0"/>
                              <w:marTop w:val="0"/>
                              <w:marBottom w:val="0"/>
                              <w:divBdr>
                                <w:top w:val="none" w:sz="0" w:space="0" w:color="auto"/>
                                <w:left w:val="none" w:sz="0" w:space="0" w:color="auto"/>
                                <w:bottom w:val="none" w:sz="0" w:space="0" w:color="auto"/>
                                <w:right w:val="none" w:sz="0" w:space="0" w:color="auto"/>
                              </w:divBdr>
                            </w:div>
                            <w:div w:id="46119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9044806">
              <w:marLeft w:val="0"/>
              <w:marRight w:val="0"/>
              <w:marTop w:val="0"/>
              <w:marBottom w:val="0"/>
              <w:divBdr>
                <w:top w:val="none" w:sz="0" w:space="0" w:color="auto"/>
                <w:left w:val="none" w:sz="0" w:space="0" w:color="auto"/>
                <w:bottom w:val="none" w:sz="0" w:space="0" w:color="auto"/>
                <w:right w:val="none" w:sz="0" w:space="0" w:color="auto"/>
              </w:divBdr>
              <w:divsChild>
                <w:div w:id="2134397170">
                  <w:marLeft w:val="0"/>
                  <w:marRight w:val="0"/>
                  <w:marTop w:val="0"/>
                  <w:marBottom w:val="0"/>
                  <w:divBdr>
                    <w:top w:val="none" w:sz="0" w:space="0" w:color="auto"/>
                    <w:left w:val="none" w:sz="0" w:space="0" w:color="auto"/>
                    <w:bottom w:val="none" w:sz="0" w:space="0" w:color="auto"/>
                    <w:right w:val="none" w:sz="0" w:space="0" w:color="auto"/>
                  </w:divBdr>
                  <w:divsChild>
                    <w:div w:id="202250956">
                      <w:marLeft w:val="0"/>
                      <w:marRight w:val="0"/>
                      <w:marTop w:val="0"/>
                      <w:marBottom w:val="0"/>
                      <w:divBdr>
                        <w:top w:val="none" w:sz="0" w:space="0" w:color="auto"/>
                        <w:left w:val="none" w:sz="0" w:space="0" w:color="auto"/>
                        <w:bottom w:val="none" w:sz="0" w:space="0" w:color="auto"/>
                        <w:right w:val="none" w:sz="0" w:space="0" w:color="auto"/>
                      </w:divBdr>
                      <w:divsChild>
                        <w:div w:id="927038102">
                          <w:marLeft w:val="0"/>
                          <w:marRight w:val="0"/>
                          <w:marTop w:val="0"/>
                          <w:marBottom w:val="0"/>
                          <w:divBdr>
                            <w:top w:val="none" w:sz="0" w:space="0" w:color="auto"/>
                            <w:left w:val="none" w:sz="0" w:space="0" w:color="auto"/>
                            <w:bottom w:val="none" w:sz="0" w:space="0" w:color="auto"/>
                            <w:right w:val="none" w:sz="0" w:space="0" w:color="auto"/>
                          </w:divBdr>
                        </w:div>
                      </w:divsChild>
                    </w:div>
                    <w:div w:id="663321463">
                      <w:marLeft w:val="0"/>
                      <w:marRight w:val="0"/>
                      <w:marTop w:val="0"/>
                      <w:marBottom w:val="450"/>
                      <w:divBdr>
                        <w:top w:val="none" w:sz="0" w:space="0" w:color="auto"/>
                        <w:left w:val="none" w:sz="0" w:space="0" w:color="auto"/>
                        <w:bottom w:val="none" w:sz="0" w:space="0" w:color="auto"/>
                        <w:right w:val="none" w:sz="0" w:space="0" w:color="auto"/>
                      </w:divBdr>
                    </w:div>
                    <w:div w:id="654845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9437124">
      <w:bodyDiv w:val="1"/>
      <w:marLeft w:val="0"/>
      <w:marRight w:val="0"/>
      <w:marTop w:val="0"/>
      <w:marBottom w:val="0"/>
      <w:divBdr>
        <w:top w:val="none" w:sz="0" w:space="0" w:color="auto"/>
        <w:left w:val="none" w:sz="0" w:space="0" w:color="auto"/>
        <w:bottom w:val="none" w:sz="0" w:space="0" w:color="auto"/>
        <w:right w:val="none" w:sz="0" w:space="0" w:color="auto"/>
      </w:divBdr>
      <w:divsChild>
        <w:div w:id="323631125">
          <w:marLeft w:val="-225"/>
          <w:marRight w:val="-225"/>
          <w:marTop w:val="0"/>
          <w:marBottom w:val="0"/>
          <w:divBdr>
            <w:top w:val="none" w:sz="0" w:space="0" w:color="auto"/>
            <w:left w:val="none" w:sz="0" w:space="0" w:color="auto"/>
            <w:bottom w:val="none" w:sz="0" w:space="0" w:color="auto"/>
            <w:right w:val="none" w:sz="0" w:space="0" w:color="auto"/>
          </w:divBdr>
          <w:divsChild>
            <w:div w:id="1566260682">
              <w:marLeft w:val="0"/>
              <w:marRight w:val="0"/>
              <w:marTop w:val="0"/>
              <w:marBottom w:val="0"/>
              <w:divBdr>
                <w:top w:val="none" w:sz="0" w:space="0" w:color="auto"/>
                <w:left w:val="none" w:sz="0" w:space="0" w:color="auto"/>
                <w:bottom w:val="none" w:sz="0" w:space="0" w:color="auto"/>
                <w:right w:val="none" w:sz="0" w:space="0" w:color="auto"/>
              </w:divBdr>
              <w:divsChild>
                <w:div w:id="639000515">
                  <w:marLeft w:val="0"/>
                  <w:marRight w:val="0"/>
                  <w:marTop w:val="0"/>
                  <w:marBottom w:val="0"/>
                  <w:divBdr>
                    <w:top w:val="none" w:sz="0" w:space="0" w:color="auto"/>
                    <w:left w:val="none" w:sz="0" w:space="0" w:color="auto"/>
                    <w:bottom w:val="none" w:sz="0" w:space="0" w:color="auto"/>
                    <w:right w:val="none" w:sz="0" w:space="0" w:color="auto"/>
                  </w:divBdr>
                </w:div>
                <w:div w:id="1614751192">
                  <w:marLeft w:val="0"/>
                  <w:marRight w:val="0"/>
                  <w:marTop w:val="0"/>
                  <w:marBottom w:val="0"/>
                  <w:divBdr>
                    <w:top w:val="none" w:sz="0" w:space="0" w:color="auto"/>
                    <w:left w:val="none" w:sz="0" w:space="0" w:color="auto"/>
                    <w:bottom w:val="none" w:sz="0" w:space="0" w:color="auto"/>
                    <w:right w:val="none" w:sz="0" w:space="0" w:color="auto"/>
                  </w:divBdr>
                </w:div>
                <w:div w:id="182716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825973">
          <w:marLeft w:val="-225"/>
          <w:marRight w:val="-225"/>
          <w:marTop w:val="0"/>
          <w:marBottom w:val="0"/>
          <w:divBdr>
            <w:top w:val="none" w:sz="0" w:space="0" w:color="auto"/>
            <w:left w:val="none" w:sz="0" w:space="0" w:color="auto"/>
            <w:bottom w:val="none" w:sz="0" w:space="0" w:color="auto"/>
            <w:right w:val="none" w:sz="0" w:space="0" w:color="auto"/>
          </w:divBdr>
        </w:div>
      </w:divsChild>
    </w:div>
    <w:div w:id="269507624">
      <w:bodyDiv w:val="1"/>
      <w:marLeft w:val="0"/>
      <w:marRight w:val="0"/>
      <w:marTop w:val="0"/>
      <w:marBottom w:val="0"/>
      <w:divBdr>
        <w:top w:val="none" w:sz="0" w:space="0" w:color="auto"/>
        <w:left w:val="none" w:sz="0" w:space="0" w:color="auto"/>
        <w:bottom w:val="none" w:sz="0" w:space="0" w:color="auto"/>
        <w:right w:val="none" w:sz="0" w:space="0" w:color="auto"/>
      </w:divBdr>
      <w:divsChild>
        <w:div w:id="260573442">
          <w:marLeft w:val="-150"/>
          <w:marRight w:val="-150"/>
          <w:marTop w:val="0"/>
          <w:marBottom w:val="0"/>
          <w:divBdr>
            <w:top w:val="none" w:sz="0" w:space="0" w:color="auto"/>
            <w:left w:val="none" w:sz="0" w:space="0" w:color="auto"/>
            <w:bottom w:val="none" w:sz="0" w:space="0" w:color="auto"/>
            <w:right w:val="none" w:sz="0" w:space="0" w:color="auto"/>
          </w:divBdr>
          <w:divsChild>
            <w:div w:id="828713042">
              <w:marLeft w:val="0"/>
              <w:marRight w:val="0"/>
              <w:marTop w:val="0"/>
              <w:marBottom w:val="0"/>
              <w:divBdr>
                <w:top w:val="none" w:sz="0" w:space="0" w:color="auto"/>
                <w:left w:val="none" w:sz="0" w:space="0" w:color="auto"/>
                <w:bottom w:val="none" w:sz="0" w:space="0" w:color="auto"/>
                <w:right w:val="none" w:sz="0" w:space="0" w:color="auto"/>
              </w:divBdr>
              <w:divsChild>
                <w:div w:id="1103719953">
                  <w:marLeft w:val="0"/>
                  <w:marRight w:val="0"/>
                  <w:marTop w:val="0"/>
                  <w:marBottom w:val="0"/>
                  <w:divBdr>
                    <w:top w:val="none" w:sz="0" w:space="0" w:color="auto"/>
                    <w:left w:val="none" w:sz="0" w:space="0" w:color="auto"/>
                    <w:bottom w:val="none" w:sz="0" w:space="0" w:color="auto"/>
                    <w:right w:val="none" w:sz="0" w:space="0" w:color="auto"/>
                  </w:divBdr>
                  <w:divsChild>
                    <w:div w:id="1133870003">
                      <w:marLeft w:val="0"/>
                      <w:marRight w:val="0"/>
                      <w:marTop w:val="0"/>
                      <w:marBottom w:val="0"/>
                      <w:divBdr>
                        <w:top w:val="none" w:sz="0" w:space="0" w:color="auto"/>
                        <w:left w:val="none" w:sz="0" w:space="0" w:color="auto"/>
                        <w:bottom w:val="none" w:sz="0" w:space="0" w:color="auto"/>
                        <w:right w:val="none" w:sz="0" w:space="0" w:color="auto"/>
                      </w:divBdr>
                      <w:divsChild>
                        <w:div w:id="369456695">
                          <w:marLeft w:val="0"/>
                          <w:marRight w:val="0"/>
                          <w:marTop w:val="0"/>
                          <w:marBottom w:val="0"/>
                          <w:divBdr>
                            <w:top w:val="none" w:sz="0" w:space="0" w:color="auto"/>
                            <w:left w:val="none" w:sz="0" w:space="0" w:color="auto"/>
                            <w:bottom w:val="none" w:sz="0" w:space="0" w:color="auto"/>
                            <w:right w:val="none" w:sz="0" w:space="0" w:color="auto"/>
                          </w:divBdr>
                          <w:divsChild>
                            <w:div w:id="458186377">
                              <w:marLeft w:val="0"/>
                              <w:marRight w:val="0"/>
                              <w:marTop w:val="0"/>
                              <w:marBottom w:val="0"/>
                              <w:divBdr>
                                <w:top w:val="none" w:sz="0" w:space="0" w:color="auto"/>
                                <w:left w:val="none" w:sz="0" w:space="0" w:color="auto"/>
                                <w:bottom w:val="none" w:sz="0" w:space="0" w:color="auto"/>
                                <w:right w:val="none" w:sz="0" w:space="0" w:color="auto"/>
                              </w:divBdr>
                            </w:div>
                            <w:div w:id="840198243">
                              <w:marLeft w:val="0"/>
                              <w:marRight w:val="0"/>
                              <w:marTop w:val="0"/>
                              <w:marBottom w:val="0"/>
                              <w:divBdr>
                                <w:top w:val="none" w:sz="0" w:space="0" w:color="auto"/>
                                <w:left w:val="none" w:sz="0" w:space="0" w:color="auto"/>
                                <w:bottom w:val="none" w:sz="0" w:space="0" w:color="auto"/>
                                <w:right w:val="none" w:sz="0" w:space="0" w:color="auto"/>
                              </w:divBdr>
                            </w:div>
                            <w:div w:id="1607733289">
                              <w:marLeft w:val="0"/>
                              <w:marRight w:val="0"/>
                              <w:marTop w:val="0"/>
                              <w:marBottom w:val="0"/>
                              <w:divBdr>
                                <w:top w:val="none" w:sz="0" w:space="0" w:color="auto"/>
                                <w:left w:val="none" w:sz="0" w:space="0" w:color="auto"/>
                                <w:bottom w:val="none" w:sz="0" w:space="0" w:color="auto"/>
                                <w:right w:val="none" w:sz="0" w:space="0" w:color="auto"/>
                              </w:divBdr>
                            </w:div>
                            <w:div w:id="1637175922">
                              <w:marLeft w:val="0"/>
                              <w:marRight w:val="0"/>
                              <w:marTop w:val="0"/>
                              <w:marBottom w:val="0"/>
                              <w:divBdr>
                                <w:top w:val="none" w:sz="0" w:space="0" w:color="auto"/>
                                <w:left w:val="none" w:sz="0" w:space="0" w:color="auto"/>
                                <w:bottom w:val="none" w:sz="0" w:space="0" w:color="auto"/>
                                <w:right w:val="none" w:sz="0" w:space="0" w:color="auto"/>
                              </w:divBdr>
                            </w:div>
                            <w:div w:id="2115704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01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803368">
              <w:marLeft w:val="0"/>
              <w:marRight w:val="0"/>
              <w:marTop w:val="0"/>
              <w:marBottom w:val="0"/>
              <w:divBdr>
                <w:top w:val="none" w:sz="0" w:space="0" w:color="auto"/>
                <w:left w:val="none" w:sz="0" w:space="0" w:color="auto"/>
                <w:bottom w:val="none" w:sz="0" w:space="0" w:color="auto"/>
                <w:right w:val="none" w:sz="0" w:space="0" w:color="auto"/>
              </w:divBdr>
              <w:divsChild>
                <w:div w:id="1564607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106093">
          <w:marLeft w:val="-150"/>
          <w:marRight w:val="-150"/>
          <w:marTop w:val="0"/>
          <w:marBottom w:val="0"/>
          <w:divBdr>
            <w:top w:val="none" w:sz="0" w:space="0" w:color="auto"/>
            <w:left w:val="none" w:sz="0" w:space="0" w:color="auto"/>
            <w:bottom w:val="none" w:sz="0" w:space="0" w:color="auto"/>
            <w:right w:val="none" w:sz="0" w:space="0" w:color="auto"/>
          </w:divBdr>
          <w:divsChild>
            <w:div w:id="1327783996">
              <w:marLeft w:val="0"/>
              <w:marRight w:val="0"/>
              <w:marTop w:val="0"/>
              <w:marBottom w:val="0"/>
              <w:divBdr>
                <w:top w:val="none" w:sz="0" w:space="0" w:color="auto"/>
                <w:left w:val="none" w:sz="0" w:space="0" w:color="auto"/>
                <w:bottom w:val="none" w:sz="0" w:space="0" w:color="auto"/>
                <w:right w:val="none" w:sz="0" w:space="0" w:color="auto"/>
              </w:divBdr>
              <w:divsChild>
                <w:div w:id="35392771">
                  <w:marLeft w:val="0"/>
                  <w:marRight w:val="0"/>
                  <w:marTop w:val="0"/>
                  <w:marBottom w:val="0"/>
                  <w:divBdr>
                    <w:top w:val="none" w:sz="0" w:space="0" w:color="auto"/>
                    <w:left w:val="none" w:sz="0" w:space="0" w:color="auto"/>
                    <w:bottom w:val="none" w:sz="0" w:space="0" w:color="auto"/>
                    <w:right w:val="none" w:sz="0" w:space="0" w:color="auto"/>
                  </w:divBdr>
                  <w:divsChild>
                    <w:div w:id="1166436072">
                      <w:marLeft w:val="0"/>
                      <w:marRight w:val="0"/>
                      <w:marTop w:val="0"/>
                      <w:marBottom w:val="0"/>
                      <w:divBdr>
                        <w:top w:val="none" w:sz="0" w:space="0" w:color="auto"/>
                        <w:left w:val="none" w:sz="0" w:space="0" w:color="auto"/>
                        <w:bottom w:val="none" w:sz="0" w:space="0" w:color="auto"/>
                        <w:right w:val="none" w:sz="0" w:space="0" w:color="auto"/>
                      </w:divBdr>
                    </w:div>
                  </w:divsChild>
                </w:div>
                <w:div w:id="858160159">
                  <w:marLeft w:val="0"/>
                  <w:marRight w:val="0"/>
                  <w:marTop w:val="0"/>
                  <w:marBottom w:val="0"/>
                  <w:divBdr>
                    <w:top w:val="none" w:sz="0" w:space="0" w:color="auto"/>
                    <w:left w:val="none" w:sz="0" w:space="0" w:color="auto"/>
                    <w:bottom w:val="none" w:sz="0" w:space="0" w:color="auto"/>
                    <w:right w:val="none" w:sz="0" w:space="0" w:color="auto"/>
                  </w:divBdr>
                  <w:divsChild>
                    <w:div w:id="1572543153">
                      <w:marLeft w:val="0"/>
                      <w:marRight w:val="0"/>
                      <w:marTop w:val="0"/>
                      <w:marBottom w:val="0"/>
                      <w:divBdr>
                        <w:top w:val="none" w:sz="0" w:space="0" w:color="auto"/>
                        <w:left w:val="none" w:sz="0" w:space="0" w:color="auto"/>
                        <w:bottom w:val="none" w:sz="0" w:space="0" w:color="auto"/>
                        <w:right w:val="none" w:sz="0" w:space="0" w:color="auto"/>
                      </w:divBdr>
                      <w:divsChild>
                        <w:div w:id="893198724">
                          <w:marLeft w:val="0"/>
                          <w:marRight w:val="0"/>
                          <w:marTop w:val="0"/>
                          <w:marBottom w:val="0"/>
                          <w:divBdr>
                            <w:top w:val="none" w:sz="0" w:space="0" w:color="auto"/>
                            <w:left w:val="none" w:sz="0" w:space="0" w:color="auto"/>
                            <w:bottom w:val="none" w:sz="0" w:space="0" w:color="auto"/>
                            <w:right w:val="none" w:sz="0" w:space="0" w:color="auto"/>
                          </w:divBdr>
                        </w:div>
                      </w:divsChild>
                    </w:div>
                    <w:div w:id="199802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9550467">
      <w:bodyDiv w:val="1"/>
      <w:marLeft w:val="0"/>
      <w:marRight w:val="0"/>
      <w:marTop w:val="0"/>
      <w:marBottom w:val="0"/>
      <w:divBdr>
        <w:top w:val="none" w:sz="0" w:space="0" w:color="auto"/>
        <w:left w:val="none" w:sz="0" w:space="0" w:color="auto"/>
        <w:bottom w:val="none" w:sz="0" w:space="0" w:color="auto"/>
        <w:right w:val="none" w:sz="0" w:space="0" w:color="auto"/>
      </w:divBdr>
      <w:divsChild>
        <w:div w:id="1118840121">
          <w:marLeft w:val="-150"/>
          <w:marRight w:val="-150"/>
          <w:marTop w:val="0"/>
          <w:marBottom w:val="0"/>
          <w:divBdr>
            <w:top w:val="none" w:sz="0" w:space="0" w:color="auto"/>
            <w:left w:val="none" w:sz="0" w:space="0" w:color="auto"/>
            <w:bottom w:val="none" w:sz="0" w:space="0" w:color="auto"/>
            <w:right w:val="none" w:sz="0" w:space="0" w:color="auto"/>
          </w:divBdr>
          <w:divsChild>
            <w:div w:id="976030409">
              <w:marLeft w:val="0"/>
              <w:marRight w:val="0"/>
              <w:marTop w:val="0"/>
              <w:marBottom w:val="0"/>
              <w:divBdr>
                <w:top w:val="none" w:sz="0" w:space="0" w:color="auto"/>
                <w:left w:val="none" w:sz="0" w:space="0" w:color="auto"/>
                <w:bottom w:val="none" w:sz="0" w:space="0" w:color="auto"/>
                <w:right w:val="none" w:sz="0" w:space="0" w:color="auto"/>
              </w:divBdr>
              <w:divsChild>
                <w:div w:id="354693191">
                  <w:marLeft w:val="0"/>
                  <w:marRight w:val="0"/>
                  <w:marTop w:val="0"/>
                  <w:marBottom w:val="0"/>
                  <w:divBdr>
                    <w:top w:val="none" w:sz="0" w:space="0" w:color="auto"/>
                    <w:left w:val="none" w:sz="0" w:space="0" w:color="auto"/>
                    <w:bottom w:val="none" w:sz="0" w:space="0" w:color="auto"/>
                    <w:right w:val="none" w:sz="0" w:space="0" w:color="auto"/>
                  </w:divBdr>
                  <w:divsChild>
                    <w:div w:id="75833398">
                      <w:marLeft w:val="0"/>
                      <w:marRight w:val="0"/>
                      <w:marTop w:val="0"/>
                      <w:marBottom w:val="0"/>
                      <w:divBdr>
                        <w:top w:val="none" w:sz="0" w:space="0" w:color="auto"/>
                        <w:left w:val="none" w:sz="0" w:space="0" w:color="auto"/>
                        <w:bottom w:val="none" w:sz="0" w:space="0" w:color="auto"/>
                        <w:right w:val="none" w:sz="0" w:space="0" w:color="auto"/>
                      </w:divBdr>
                      <w:divsChild>
                        <w:div w:id="502935539">
                          <w:marLeft w:val="0"/>
                          <w:marRight w:val="0"/>
                          <w:marTop w:val="0"/>
                          <w:marBottom w:val="0"/>
                          <w:divBdr>
                            <w:top w:val="none" w:sz="0" w:space="0" w:color="auto"/>
                            <w:left w:val="none" w:sz="0" w:space="0" w:color="auto"/>
                            <w:bottom w:val="none" w:sz="0" w:space="0" w:color="auto"/>
                            <w:right w:val="none" w:sz="0" w:space="0" w:color="auto"/>
                          </w:divBdr>
                        </w:div>
                      </w:divsChild>
                    </w:div>
                    <w:div w:id="1108547683">
                      <w:marLeft w:val="0"/>
                      <w:marRight w:val="0"/>
                      <w:marTop w:val="0"/>
                      <w:marBottom w:val="0"/>
                      <w:divBdr>
                        <w:top w:val="none" w:sz="0" w:space="0" w:color="auto"/>
                        <w:left w:val="none" w:sz="0" w:space="0" w:color="auto"/>
                        <w:bottom w:val="none" w:sz="0" w:space="0" w:color="auto"/>
                        <w:right w:val="none" w:sz="0" w:space="0" w:color="auto"/>
                      </w:divBdr>
                    </w:div>
                  </w:divsChild>
                </w:div>
                <w:div w:id="1503856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022226">
          <w:marLeft w:val="-150"/>
          <w:marRight w:val="-150"/>
          <w:marTop w:val="0"/>
          <w:marBottom w:val="0"/>
          <w:divBdr>
            <w:top w:val="none" w:sz="0" w:space="0" w:color="auto"/>
            <w:left w:val="none" w:sz="0" w:space="0" w:color="auto"/>
            <w:bottom w:val="none" w:sz="0" w:space="0" w:color="auto"/>
            <w:right w:val="none" w:sz="0" w:space="0" w:color="auto"/>
          </w:divBdr>
          <w:divsChild>
            <w:div w:id="308679987">
              <w:marLeft w:val="0"/>
              <w:marRight w:val="0"/>
              <w:marTop w:val="0"/>
              <w:marBottom w:val="0"/>
              <w:divBdr>
                <w:top w:val="none" w:sz="0" w:space="0" w:color="auto"/>
                <w:left w:val="none" w:sz="0" w:space="0" w:color="auto"/>
                <w:bottom w:val="none" w:sz="0" w:space="0" w:color="auto"/>
                <w:right w:val="none" w:sz="0" w:space="0" w:color="auto"/>
              </w:divBdr>
              <w:divsChild>
                <w:div w:id="184950179">
                  <w:marLeft w:val="0"/>
                  <w:marRight w:val="0"/>
                  <w:marTop w:val="0"/>
                  <w:marBottom w:val="0"/>
                  <w:divBdr>
                    <w:top w:val="none" w:sz="0" w:space="0" w:color="auto"/>
                    <w:left w:val="none" w:sz="0" w:space="0" w:color="auto"/>
                    <w:bottom w:val="none" w:sz="0" w:space="0" w:color="auto"/>
                    <w:right w:val="none" w:sz="0" w:space="0" w:color="auto"/>
                  </w:divBdr>
                </w:div>
              </w:divsChild>
            </w:div>
            <w:div w:id="845363534">
              <w:marLeft w:val="0"/>
              <w:marRight w:val="0"/>
              <w:marTop w:val="0"/>
              <w:marBottom w:val="0"/>
              <w:divBdr>
                <w:top w:val="none" w:sz="0" w:space="0" w:color="auto"/>
                <w:left w:val="none" w:sz="0" w:space="0" w:color="auto"/>
                <w:bottom w:val="none" w:sz="0" w:space="0" w:color="auto"/>
                <w:right w:val="none" w:sz="0" w:space="0" w:color="auto"/>
              </w:divBdr>
              <w:divsChild>
                <w:div w:id="569273409">
                  <w:marLeft w:val="0"/>
                  <w:marRight w:val="0"/>
                  <w:marTop w:val="0"/>
                  <w:marBottom w:val="0"/>
                  <w:divBdr>
                    <w:top w:val="none" w:sz="0" w:space="0" w:color="auto"/>
                    <w:left w:val="none" w:sz="0" w:space="0" w:color="auto"/>
                    <w:bottom w:val="none" w:sz="0" w:space="0" w:color="auto"/>
                    <w:right w:val="none" w:sz="0" w:space="0" w:color="auto"/>
                  </w:divBdr>
                  <w:divsChild>
                    <w:div w:id="35627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9631348">
      <w:bodyDiv w:val="1"/>
      <w:marLeft w:val="0"/>
      <w:marRight w:val="0"/>
      <w:marTop w:val="0"/>
      <w:marBottom w:val="0"/>
      <w:divBdr>
        <w:top w:val="none" w:sz="0" w:space="0" w:color="auto"/>
        <w:left w:val="none" w:sz="0" w:space="0" w:color="auto"/>
        <w:bottom w:val="none" w:sz="0" w:space="0" w:color="auto"/>
        <w:right w:val="none" w:sz="0" w:space="0" w:color="auto"/>
      </w:divBdr>
      <w:divsChild>
        <w:div w:id="260987640">
          <w:marLeft w:val="-150"/>
          <w:marRight w:val="-150"/>
          <w:marTop w:val="0"/>
          <w:marBottom w:val="0"/>
          <w:divBdr>
            <w:top w:val="none" w:sz="0" w:space="0" w:color="auto"/>
            <w:left w:val="none" w:sz="0" w:space="0" w:color="auto"/>
            <w:bottom w:val="none" w:sz="0" w:space="0" w:color="auto"/>
            <w:right w:val="none" w:sz="0" w:space="0" w:color="auto"/>
          </w:divBdr>
          <w:divsChild>
            <w:div w:id="150996249">
              <w:marLeft w:val="0"/>
              <w:marRight w:val="0"/>
              <w:marTop w:val="0"/>
              <w:marBottom w:val="0"/>
              <w:divBdr>
                <w:top w:val="none" w:sz="0" w:space="0" w:color="auto"/>
                <w:left w:val="none" w:sz="0" w:space="0" w:color="auto"/>
                <w:bottom w:val="none" w:sz="0" w:space="0" w:color="auto"/>
                <w:right w:val="none" w:sz="0" w:space="0" w:color="auto"/>
              </w:divBdr>
              <w:divsChild>
                <w:div w:id="1267424162">
                  <w:marLeft w:val="0"/>
                  <w:marRight w:val="0"/>
                  <w:marTop w:val="0"/>
                  <w:marBottom w:val="0"/>
                  <w:divBdr>
                    <w:top w:val="none" w:sz="0" w:space="0" w:color="auto"/>
                    <w:left w:val="none" w:sz="0" w:space="0" w:color="auto"/>
                    <w:bottom w:val="none" w:sz="0" w:space="0" w:color="auto"/>
                    <w:right w:val="none" w:sz="0" w:space="0" w:color="auto"/>
                  </w:divBdr>
                  <w:divsChild>
                    <w:div w:id="291986360">
                      <w:marLeft w:val="0"/>
                      <w:marRight w:val="0"/>
                      <w:marTop w:val="0"/>
                      <w:marBottom w:val="450"/>
                      <w:divBdr>
                        <w:top w:val="none" w:sz="0" w:space="0" w:color="auto"/>
                        <w:left w:val="none" w:sz="0" w:space="0" w:color="auto"/>
                        <w:bottom w:val="none" w:sz="0" w:space="0" w:color="auto"/>
                        <w:right w:val="none" w:sz="0" w:space="0" w:color="auto"/>
                      </w:divBdr>
                    </w:div>
                    <w:div w:id="849105994">
                      <w:marLeft w:val="0"/>
                      <w:marRight w:val="0"/>
                      <w:marTop w:val="0"/>
                      <w:marBottom w:val="0"/>
                      <w:divBdr>
                        <w:top w:val="none" w:sz="0" w:space="0" w:color="auto"/>
                        <w:left w:val="none" w:sz="0" w:space="0" w:color="auto"/>
                        <w:bottom w:val="none" w:sz="0" w:space="0" w:color="auto"/>
                        <w:right w:val="none" w:sz="0" w:space="0" w:color="auto"/>
                      </w:divBdr>
                    </w:div>
                    <w:div w:id="1012612372">
                      <w:marLeft w:val="0"/>
                      <w:marRight w:val="0"/>
                      <w:marTop w:val="0"/>
                      <w:marBottom w:val="0"/>
                      <w:divBdr>
                        <w:top w:val="none" w:sz="0" w:space="0" w:color="auto"/>
                        <w:left w:val="none" w:sz="0" w:space="0" w:color="auto"/>
                        <w:bottom w:val="none" w:sz="0" w:space="0" w:color="auto"/>
                        <w:right w:val="none" w:sz="0" w:space="0" w:color="auto"/>
                      </w:divBdr>
                      <w:divsChild>
                        <w:div w:id="603615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904709">
              <w:marLeft w:val="0"/>
              <w:marRight w:val="0"/>
              <w:marTop w:val="0"/>
              <w:marBottom w:val="0"/>
              <w:divBdr>
                <w:top w:val="none" w:sz="0" w:space="0" w:color="auto"/>
                <w:left w:val="none" w:sz="0" w:space="0" w:color="auto"/>
                <w:bottom w:val="none" w:sz="0" w:space="0" w:color="auto"/>
                <w:right w:val="none" w:sz="0" w:space="0" w:color="auto"/>
              </w:divBdr>
              <w:divsChild>
                <w:div w:id="1977491554">
                  <w:marLeft w:val="0"/>
                  <w:marRight w:val="0"/>
                  <w:marTop w:val="0"/>
                  <w:marBottom w:val="0"/>
                  <w:divBdr>
                    <w:top w:val="none" w:sz="0" w:space="0" w:color="auto"/>
                    <w:left w:val="none" w:sz="0" w:space="0" w:color="auto"/>
                    <w:bottom w:val="none" w:sz="0" w:space="0" w:color="auto"/>
                    <w:right w:val="none" w:sz="0" w:space="0" w:color="auto"/>
                  </w:divBdr>
                  <w:divsChild>
                    <w:div w:id="470562269">
                      <w:marLeft w:val="0"/>
                      <w:marRight w:val="0"/>
                      <w:marTop w:val="0"/>
                      <w:marBottom w:val="0"/>
                      <w:divBdr>
                        <w:top w:val="none" w:sz="0" w:space="0" w:color="auto"/>
                        <w:left w:val="none" w:sz="0" w:space="0" w:color="auto"/>
                        <w:bottom w:val="none" w:sz="0" w:space="0" w:color="auto"/>
                        <w:right w:val="none" w:sz="0" w:space="0" w:color="auto"/>
                      </w:divBdr>
                      <w:divsChild>
                        <w:div w:id="1918246154">
                          <w:marLeft w:val="0"/>
                          <w:marRight w:val="0"/>
                          <w:marTop w:val="0"/>
                          <w:marBottom w:val="0"/>
                          <w:divBdr>
                            <w:top w:val="none" w:sz="0" w:space="0" w:color="auto"/>
                            <w:left w:val="none" w:sz="0" w:space="0" w:color="auto"/>
                            <w:bottom w:val="none" w:sz="0" w:space="0" w:color="auto"/>
                            <w:right w:val="none" w:sz="0" w:space="0" w:color="auto"/>
                          </w:divBdr>
                          <w:divsChild>
                            <w:div w:id="203715325">
                              <w:marLeft w:val="0"/>
                              <w:marRight w:val="0"/>
                              <w:marTop w:val="0"/>
                              <w:marBottom w:val="0"/>
                              <w:divBdr>
                                <w:top w:val="none" w:sz="0" w:space="0" w:color="auto"/>
                                <w:left w:val="none" w:sz="0" w:space="0" w:color="auto"/>
                                <w:bottom w:val="none" w:sz="0" w:space="0" w:color="auto"/>
                                <w:right w:val="none" w:sz="0" w:space="0" w:color="auto"/>
                              </w:divBdr>
                            </w:div>
                            <w:div w:id="330374436">
                              <w:marLeft w:val="0"/>
                              <w:marRight w:val="0"/>
                              <w:marTop w:val="0"/>
                              <w:marBottom w:val="0"/>
                              <w:divBdr>
                                <w:top w:val="none" w:sz="0" w:space="0" w:color="auto"/>
                                <w:left w:val="none" w:sz="0" w:space="0" w:color="auto"/>
                                <w:bottom w:val="none" w:sz="0" w:space="0" w:color="auto"/>
                                <w:right w:val="none" w:sz="0" w:space="0" w:color="auto"/>
                              </w:divBdr>
                            </w:div>
                            <w:div w:id="494346669">
                              <w:marLeft w:val="0"/>
                              <w:marRight w:val="0"/>
                              <w:marTop w:val="0"/>
                              <w:marBottom w:val="0"/>
                              <w:divBdr>
                                <w:top w:val="none" w:sz="0" w:space="0" w:color="auto"/>
                                <w:left w:val="none" w:sz="0" w:space="0" w:color="auto"/>
                                <w:bottom w:val="none" w:sz="0" w:space="0" w:color="auto"/>
                                <w:right w:val="none" w:sz="0" w:space="0" w:color="auto"/>
                              </w:divBdr>
                            </w:div>
                            <w:div w:id="902370315">
                              <w:marLeft w:val="0"/>
                              <w:marRight w:val="0"/>
                              <w:marTop w:val="0"/>
                              <w:marBottom w:val="0"/>
                              <w:divBdr>
                                <w:top w:val="none" w:sz="0" w:space="0" w:color="auto"/>
                                <w:left w:val="none" w:sz="0" w:space="0" w:color="auto"/>
                                <w:bottom w:val="none" w:sz="0" w:space="0" w:color="auto"/>
                                <w:right w:val="none" w:sz="0" w:space="0" w:color="auto"/>
                              </w:divBdr>
                            </w:div>
                            <w:div w:id="165244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50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875000">
          <w:marLeft w:val="-150"/>
          <w:marRight w:val="-150"/>
          <w:marTop w:val="0"/>
          <w:marBottom w:val="0"/>
          <w:divBdr>
            <w:top w:val="none" w:sz="0" w:space="0" w:color="auto"/>
            <w:left w:val="none" w:sz="0" w:space="0" w:color="auto"/>
            <w:bottom w:val="none" w:sz="0" w:space="0" w:color="auto"/>
            <w:right w:val="none" w:sz="0" w:space="0" w:color="auto"/>
          </w:divBdr>
          <w:divsChild>
            <w:div w:id="1483082408">
              <w:marLeft w:val="0"/>
              <w:marRight w:val="0"/>
              <w:marTop w:val="0"/>
              <w:marBottom w:val="0"/>
              <w:divBdr>
                <w:top w:val="none" w:sz="0" w:space="0" w:color="auto"/>
                <w:left w:val="none" w:sz="0" w:space="0" w:color="auto"/>
                <w:bottom w:val="none" w:sz="0" w:space="0" w:color="auto"/>
                <w:right w:val="none" w:sz="0" w:space="0" w:color="auto"/>
              </w:divBdr>
              <w:divsChild>
                <w:div w:id="1021008084">
                  <w:marLeft w:val="0"/>
                  <w:marRight w:val="0"/>
                  <w:marTop w:val="0"/>
                  <w:marBottom w:val="0"/>
                  <w:divBdr>
                    <w:top w:val="none" w:sz="0" w:space="0" w:color="auto"/>
                    <w:left w:val="none" w:sz="0" w:space="0" w:color="auto"/>
                    <w:bottom w:val="none" w:sz="0" w:space="0" w:color="auto"/>
                    <w:right w:val="none" w:sz="0" w:space="0" w:color="auto"/>
                  </w:divBdr>
                  <w:divsChild>
                    <w:div w:id="78646804">
                      <w:marLeft w:val="0"/>
                      <w:marRight w:val="0"/>
                      <w:marTop w:val="0"/>
                      <w:marBottom w:val="0"/>
                      <w:divBdr>
                        <w:top w:val="none" w:sz="0" w:space="0" w:color="auto"/>
                        <w:left w:val="none" w:sz="0" w:space="0" w:color="auto"/>
                        <w:bottom w:val="none" w:sz="0" w:space="0" w:color="auto"/>
                        <w:right w:val="none" w:sz="0" w:space="0" w:color="auto"/>
                      </w:divBdr>
                      <w:divsChild>
                        <w:div w:id="1911621873">
                          <w:marLeft w:val="0"/>
                          <w:marRight w:val="0"/>
                          <w:marTop w:val="0"/>
                          <w:marBottom w:val="0"/>
                          <w:divBdr>
                            <w:top w:val="none" w:sz="0" w:space="0" w:color="auto"/>
                            <w:left w:val="none" w:sz="0" w:space="0" w:color="auto"/>
                            <w:bottom w:val="none" w:sz="0" w:space="0" w:color="auto"/>
                            <w:right w:val="none" w:sz="0" w:space="0" w:color="auto"/>
                          </w:divBdr>
                        </w:div>
                      </w:divsChild>
                    </w:div>
                    <w:div w:id="602498780">
                      <w:marLeft w:val="0"/>
                      <w:marRight w:val="0"/>
                      <w:marTop w:val="0"/>
                      <w:marBottom w:val="0"/>
                      <w:divBdr>
                        <w:top w:val="none" w:sz="0" w:space="0" w:color="auto"/>
                        <w:left w:val="none" w:sz="0" w:space="0" w:color="auto"/>
                        <w:bottom w:val="none" w:sz="0" w:space="0" w:color="auto"/>
                        <w:right w:val="none" w:sz="0" w:space="0" w:color="auto"/>
                      </w:divBdr>
                    </w:div>
                  </w:divsChild>
                </w:div>
                <w:div w:id="1538662855">
                  <w:marLeft w:val="0"/>
                  <w:marRight w:val="0"/>
                  <w:marTop w:val="0"/>
                  <w:marBottom w:val="0"/>
                  <w:divBdr>
                    <w:top w:val="none" w:sz="0" w:space="0" w:color="auto"/>
                    <w:left w:val="none" w:sz="0" w:space="0" w:color="auto"/>
                    <w:bottom w:val="none" w:sz="0" w:space="0" w:color="auto"/>
                    <w:right w:val="none" w:sz="0" w:space="0" w:color="auto"/>
                  </w:divBdr>
                  <w:divsChild>
                    <w:div w:id="850876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9705070">
      <w:bodyDiv w:val="1"/>
      <w:marLeft w:val="0"/>
      <w:marRight w:val="0"/>
      <w:marTop w:val="0"/>
      <w:marBottom w:val="0"/>
      <w:divBdr>
        <w:top w:val="none" w:sz="0" w:space="0" w:color="auto"/>
        <w:left w:val="none" w:sz="0" w:space="0" w:color="auto"/>
        <w:bottom w:val="none" w:sz="0" w:space="0" w:color="auto"/>
        <w:right w:val="none" w:sz="0" w:space="0" w:color="auto"/>
      </w:divBdr>
      <w:divsChild>
        <w:div w:id="1647081466">
          <w:marLeft w:val="-225"/>
          <w:marRight w:val="-225"/>
          <w:marTop w:val="0"/>
          <w:marBottom w:val="0"/>
          <w:divBdr>
            <w:top w:val="none" w:sz="0" w:space="0" w:color="auto"/>
            <w:left w:val="none" w:sz="0" w:space="0" w:color="auto"/>
            <w:bottom w:val="none" w:sz="0" w:space="0" w:color="auto"/>
            <w:right w:val="none" w:sz="0" w:space="0" w:color="auto"/>
          </w:divBdr>
        </w:div>
        <w:div w:id="256183614">
          <w:marLeft w:val="-225"/>
          <w:marRight w:val="-225"/>
          <w:marTop w:val="0"/>
          <w:marBottom w:val="0"/>
          <w:divBdr>
            <w:top w:val="none" w:sz="0" w:space="0" w:color="auto"/>
            <w:left w:val="none" w:sz="0" w:space="0" w:color="auto"/>
            <w:bottom w:val="none" w:sz="0" w:space="0" w:color="auto"/>
            <w:right w:val="none" w:sz="0" w:space="0" w:color="auto"/>
          </w:divBdr>
          <w:divsChild>
            <w:div w:id="1780562161">
              <w:marLeft w:val="0"/>
              <w:marRight w:val="0"/>
              <w:marTop w:val="0"/>
              <w:marBottom w:val="0"/>
              <w:divBdr>
                <w:top w:val="none" w:sz="0" w:space="0" w:color="auto"/>
                <w:left w:val="none" w:sz="0" w:space="0" w:color="auto"/>
                <w:bottom w:val="none" w:sz="0" w:space="0" w:color="auto"/>
                <w:right w:val="none" w:sz="0" w:space="0" w:color="auto"/>
              </w:divBdr>
              <w:divsChild>
                <w:div w:id="1883906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707618">
      <w:bodyDiv w:val="1"/>
      <w:marLeft w:val="0"/>
      <w:marRight w:val="0"/>
      <w:marTop w:val="0"/>
      <w:marBottom w:val="0"/>
      <w:divBdr>
        <w:top w:val="none" w:sz="0" w:space="0" w:color="auto"/>
        <w:left w:val="none" w:sz="0" w:space="0" w:color="auto"/>
        <w:bottom w:val="none" w:sz="0" w:space="0" w:color="auto"/>
        <w:right w:val="none" w:sz="0" w:space="0" w:color="auto"/>
      </w:divBdr>
      <w:divsChild>
        <w:div w:id="896281836">
          <w:marLeft w:val="-225"/>
          <w:marRight w:val="-225"/>
          <w:marTop w:val="0"/>
          <w:marBottom w:val="0"/>
          <w:divBdr>
            <w:top w:val="none" w:sz="0" w:space="0" w:color="auto"/>
            <w:left w:val="none" w:sz="0" w:space="0" w:color="auto"/>
            <w:bottom w:val="none" w:sz="0" w:space="0" w:color="auto"/>
            <w:right w:val="none" w:sz="0" w:space="0" w:color="auto"/>
          </w:divBdr>
        </w:div>
        <w:div w:id="1156529437">
          <w:marLeft w:val="-225"/>
          <w:marRight w:val="-225"/>
          <w:marTop w:val="0"/>
          <w:marBottom w:val="0"/>
          <w:divBdr>
            <w:top w:val="none" w:sz="0" w:space="0" w:color="auto"/>
            <w:left w:val="none" w:sz="0" w:space="0" w:color="auto"/>
            <w:bottom w:val="none" w:sz="0" w:space="0" w:color="auto"/>
            <w:right w:val="none" w:sz="0" w:space="0" w:color="auto"/>
          </w:divBdr>
          <w:divsChild>
            <w:div w:id="35737507">
              <w:marLeft w:val="0"/>
              <w:marRight w:val="0"/>
              <w:marTop w:val="0"/>
              <w:marBottom w:val="0"/>
              <w:divBdr>
                <w:top w:val="none" w:sz="0" w:space="0" w:color="auto"/>
                <w:left w:val="none" w:sz="0" w:space="0" w:color="auto"/>
                <w:bottom w:val="none" w:sz="0" w:space="0" w:color="auto"/>
                <w:right w:val="none" w:sz="0" w:space="0" w:color="auto"/>
              </w:divBdr>
              <w:divsChild>
                <w:div w:id="1551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0010852">
      <w:bodyDiv w:val="1"/>
      <w:marLeft w:val="0"/>
      <w:marRight w:val="0"/>
      <w:marTop w:val="0"/>
      <w:marBottom w:val="0"/>
      <w:divBdr>
        <w:top w:val="none" w:sz="0" w:space="0" w:color="auto"/>
        <w:left w:val="none" w:sz="0" w:space="0" w:color="auto"/>
        <w:bottom w:val="none" w:sz="0" w:space="0" w:color="auto"/>
        <w:right w:val="none" w:sz="0" w:space="0" w:color="auto"/>
      </w:divBdr>
      <w:divsChild>
        <w:div w:id="778333399">
          <w:marLeft w:val="0"/>
          <w:marRight w:val="0"/>
          <w:marTop w:val="0"/>
          <w:marBottom w:val="0"/>
          <w:divBdr>
            <w:top w:val="none" w:sz="0" w:space="0" w:color="auto"/>
            <w:left w:val="none" w:sz="0" w:space="0" w:color="auto"/>
            <w:bottom w:val="none" w:sz="0" w:space="0" w:color="auto"/>
            <w:right w:val="none" w:sz="0" w:space="0" w:color="auto"/>
          </w:divBdr>
          <w:divsChild>
            <w:div w:id="202596200">
              <w:marLeft w:val="0"/>
              <w:marRight w:val="0"/>
              <w:marTop w:val="0"/>
              <w:marBottom w:val="225"/>
              <w:divBdr>
                <w:top w:val="none" w:sz="0" w:space="0" w:color="auto"/>
                <w:left w:val="none" w:sz="0" w:space="0" w:color="auto"/>
                <w:bottom w:val="none" w:sz="0" w:space="0" w:color="auto"/>
                <w:right w:val="none" w:sz="0" w:space="0" w:color="auto"/>
              </w:divBdr>
            </w:div>
            <w:div w:id="837382379">
              <w:marLeft w:val="0"/>
              <w:marRight w:val="0"/>
              <w:marTop w:val="0"/>
              <w:marBottom w:val="240"/>
              <w:divBdr>
                <w:top w:val="none" w:sz="0" w:space="0" w:color="auto"/>
                <w:left w:val="none" w:sz="0" w:space="0" w:color="auto"/>
                <w:bottom w:val="none" w:sz="0" w:space="0" w:color="auto"/>
                <w:right w:val="none" w:sz="0" w:space="0" w:color="auto"/>
              </w:divBdr>
              <w:divsChild>
                <w:div w:id="1410155439">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0667615">
      <w:bodyDiv w:val="1"/>
      <w:marLeft w:val="0"/>
      <w:marRight w:val="0"/>
      <w:marTop w:val="0"/>
      <w:marBottom w:val="0"/>
      <w:divBdr>
        <w:top w:val="none" w:sz="0" w:space="0" w:color="auto"/>
        <w:left w:val="none" w:sz="0" w:space="0" w:color="auto"/>
        <w:bottom w:val="none" w:sz="0" w:space="0" w:color="auto"/>
        <w:right w:val="none" w:sz="0" w:space="0" w:color="auto"/>
      </w:divBdr>
      <w:divsChild>
        <w:div w:id="67270450">
          <w:marLeft w:val="0"/>
          <w:marRight w:val="0"/>
          <w:marTop w:val="0"/>
          <w:marBottom w:val="0"/>
          <w:divBdr>
            <w:top w:val="none" w:sz="0" w:space="0" w:color="auto"/>
            <w:left w:val="none" w:sz="0" w:space="0" w:color="auto"/>
            <w:bottom w:val="none" w:sz="0" w:space="0" w:color="auto"/>
            <w:right w:val="none" w:sz="0" w:space="0" w:color="auto"/>
          </w:divBdr>
        </w:div>
        <w:div w:id="699669279">
          <w:marLeft w:val="0"/>
          <w:marRight w:val="0"/>
          <w:marTop w:val="15"/>
          <w:marBottom w:val="240"/>
          <w:divBdr>
            <w:top w:val="single" w:sz="6" w:space="14" w:color="DDDDDD"/>
            <w:left w:val="single" w:sz="6" w:space="24" w:color="DDDDDD"/>
            <w:bottom w:val="single" w:sz="6" w:space="14" w:color="DDDDDD"/>
            <w:right w:val="single" w:sz="6" w:space="24" w:color="DDDDDD"/>
          </w:divBdr>
        </w:div>
        <w:div w:id="881477918">
          <w:marLeft w:val="300"/>
          <w:marRight w:val="300"/>
          <w:marTop w:val="0"/>
          <w:marBottom w:val="0"/>
          <w:divBdr>
            <w:top w:val="none" w:sz="0" w:space="0" w:color="auto"/>
            <w:left w:val="none" w:sz="0" w:space="0" w:color="auto"/>
            <w:bottom w:val="none" w:sz="0" w:space="0" w:color="auto"/>
            <w:right w:val="none" w:sz="0" w:space="0" w:color="auto"/>
          </w:divBdr>
        </w:div>
      </w:divsChild>
    </w:div>
    <w:div w:id="271011555">
      <w:bodyDiv w:val="1"/>
      <w:marLeft w:val="0"/>
      <w:marRight w:val="0"/>
      <w:marTop w:val="0"/>
      <w:marBottom w:val="0"/>
      <w:divBdr>
        <w:top w:val="none" w:sz="0" w:space="0" w:color="auto"/>
        <w:left w:val="none" w:sz="0" w:space="0" w:color="auto"/>
        <w:bottom w:val="none" w:sz="0" w:space="0" w:color="auto"/>
        <w:right w:val="none" w:sz="0" w:space="0" w:color="auto"/>
      </w:divBdr>
      <w:divsChild>
        <w:div w:id="921454911">
          <w:marLeft w:val="0"/>
          <w:marRight w:val="0"/>
          <w:marTop w:val="0"/>
          <w:marBottom w:val="0"/>
          <w:divBdr>
            <w:top w:val="none" w:sz="0" w:space="0" w:color="auto"/>
            <w:left w:val="none" w:sz="0" w:space="0" w:color="auto"/>
            <w:bottom w:val="none" w:sz="0" w:space="0" w:color="auto"/>
            <w:right w:val="none" w:sz="0" w:space="0" w:color="auto"/>
          </w:divBdr>
          <w:divsChild>
            <w:div w:id="1642881743">
              <w:marLeft w:val="300"/>
              <w:marRight w:val="300"/>
              <w:marTop w:val="300"/>
              <w:marBottom w:val="300"/>
              <w:divBdr>
                <w:top w:val="none" w:sz="0" w:space="0" w:color="auto"/>
                <w:left w:val="none" w:sz="0" w:space="0" w:color="auto"/>
                <w:bottom w:val="none" w:sz="0" w:space="0" w:color="auto"/>
                <w:right w:val="none" w:sz="0" w:space="0" w:color="auto"/>
              </w:divBdr>
            </w:div>
          </w:divsChild>
        </w:div>
        <w:div w:id="1399211737">
          <w:marLeft w:val="0"/>
          <w:marRight w:val="0"/>
          <w:marTop w:val="0"/>
          <w:marBottom w:val="0"/>
          <w:divBdr>
            <w:top w:val="none" w:sz="0" w:space="0" w:color="auto"/>
            <w:left w:val="none" w:sz="0" w:space="0" w:color="auto"/>
            <w:bottom w:val="none" w:sz="0" w:space="0" w:color="auto"/>
            <w:right w:val="none" w:sz="0" w:space="0" w:color="auto"/>
          </w:divBdr>
          <w:divsChild>
            <w:div w:id="781800262">
              <w:marLeft w:val="300"/>
              <w:marRight w:val="300"/>
              <w:marTop w:val="0"/>
              <w:marBottom w:val="300"/>
              <w:divBdr>
                <w:top w:val="none" w:sz="0" w:space="0" w:color="auto"/>
                <w:left w:val="none" w:sz="0" w:space="0" w:color="auto"/>
                <w:bottom w:val="none" w:sz="0" w:space="0" w:color="auto"/>
                <w:right w:val="none" w:sz="0" w:space="0" w:color="auto"/>
              </w:divBdr>
            </w:div>
          </w:divsChild>
        </w:div>
        <w:div w:id="39789841">
          <w:marLeft w:val="300"/>
          <w:marRight w:val="300"/>
          <w:marTop w:val="300"/>
          <w:marBottom w:val="0"/>
          <w:divBdr>
            <w:top w:val="none" w:sz="0" w:space="0" w:color="auto"/>
            <w:left w:val="none" w:sz="0" w:space="0" w:color="auto"/>
            <w:bottom w:val="none" w:sz="0" w:space="0" w:color="auto"/>
            <w:right w:val="none" w:sz="0" w:space="0" w:color="auto"/>
          </w:divBdr>
        </w:div>
        <w:div w:id="160975077">
          <w:marLeft w:val="300"/>
          <w:marRight w:val="300"/>
          <w:marTop w:val="0"/>
          <w:marBottom w:val="300"/>
          <w:divBdr>
            <w:top w:val="none" w:sz="0" w:space="0" w:color="auto"/>
            <w:left w:val="none" w:sz="0" w:space="0" w:color="auto"/>
            <w:bottom w:val="none" w:sz="0" w:space="0" w:color="auto"/>
            <w:right w:val="none" w:sz="0" w:space="0" w:color="auto"/>
          </w:divBdr>
        </w:div>
      </w:divsChild>
    </w:div>
    <w:div w:id="271255486">
      <w:bodyDiv w:val="1"/>
      <w:marLeft w:val="0"/>
      <w:marRight w:val="0"/>
      <w:marTop w:val="0"/>
      <w:marBottom w:val="0"/>
      <w:divBdr>
        <w:top w:val="none" w:sz="0" w:space="0" w:color="auto"/>
        <w:left w:val="none" w:sz="0" w:space="0" w:color="auto"/>
        <w:bottom w:val="none" w:sz="0" w:space="0" w:color="auto"/>
        <w:right w:val="none" w:sz="0" w:space="0" w:color="auto"/>
      </w:divBdr>
      <w:divsChild>
        <w:div w:id="1449741935">
          <w:marLeft w:val="-100"/>
          <w:marRight w:val="-100"/>
          <w:marTop w:val="0"/>
          <w:marBottom w:val="0"/>
          <w:divBdr>
            <w:top w:val="none" w:sz="0" w:space="0" w:color="auto"/>
            <w:left w:val="none" w:sz="0" w:space="0" w:color="auto"/>
            <w:bottom w:val="none" w:sz="0" w:space="0" w:color="auto"/>
            <w:right w:val="none" w:sz="0" w:space="0" w:color="auto"/>
          </w:divBdr>
          <w:divsChild>
            <w:div w:id="74474924">
              <w:marLeft w:val="0"/>
              <w:marRight w:val="0"/>
              <w:marTop w:val="0"/>
              <w:marBottom w:val="0"/>
              <w:divBdr>
                <w:top w:val="none" w:sz="0" w:space="0" w:color="auto"/>
                <w:left w:val="none" w:sz="0" w:space="0" w:color="auto"/>
                <w:bottom w:val="none" w:sz="0" w:space="0" w:color="auto"/>
                <w:right w:val="none" w:sz="0" w:space="0" w:color="auto"/>
              </w:divBdr>
              <w:divsChild>
                <w:div w:id="292638952">
                  <w:marLeft w:val="0"/>
                  <w:marRight w:val="0"/>
                  <w:marTop w:val="0"/>
                  <w:marBottom w:val="0"/>
                  <w:divBdr>
                    <w:top w:val="none" w:sz="0" w:space="0" w:color="auto"/>
                    <w:left w:val="none" w:sz="0" w:space="0" w:color="auto"/>
                    <w:bottom w:val="none" w:sz="0" w:space="0" w:color="auto"/>
                    <w:right w:val="none" w:sz="0" w:space="0" w:color="auto"/>
                  </w:divBdr>
                  <w:divsChild>
                    <w:div w:id="578369729">
                      <w:marLeft w:val="0"/>
                      <w:marRight w:val="0"/>
                      <w:marTop w:val="0"/>
                      <w:marBottom w:val="0"/>
                      <w:divBdr>
                        <w:top w:val="none" w:sz="0" w:space="0" w:color="auto"/>
                        <w:left w:val="none" w:sz="0" w:space="0" w:color="auto"/>
                        <w:bottom w:val="none" w:sz="0" w:space="0" w:color="auto"/>
                        <w:right w:val="none" w:sz="0" w:space="0" w:color="auto"/>
                      </w:divBdr>
                    </w:div>
                    <w:div w:id="1041830170">
                      <w:marLeft w:val="0"/>
                      <w:marRight w:val="0"/>
                      <w:marTop w:val="0"/>
                      <w:marBottom w:val="0"/>
                      <w:divBdr>
                        <w:top w:val="none" w:sz="0" w:space="0" w:color="auto"/>
                        <w:left w:val="none" w:sz="0" w:space="0" w:color="auto"/>
                        <w:bottom w:val="none" w:sz="0" w:space="0" w:color="auto"/>
                        <w:right w:val="none" w:sz="0" w:space="0" w:color="auto"/>
                      </w:divBdr>
                      <w:divsChild>
                        <w:div w:id="200284994">
                          <w:marLeft w:val="0"/>
                          <w:marRight w:val="0"/>
                          <w:marTop w:val="0"/>
                          <w:marBottom w:val="0"/>
                          <w:divBdr>
                            <w:top w:val="none" w:sz="0" w:space="0" w:color="auto"/>
                            <w:left w:val="none" w:sz="0" w:space="0" w:color="auto"/>
                            <w:bottom w:val="none" w:sz="0" w:space="0" w:color="auto"/>
                            <w:right w:val="none" w:sz="0" w:space="0" w:color="auto"/>
                          </w:divBdr>
                          <w:divsChild>
                            <w:div w:id="871920821">
                              <w:marLeft w:val="0"/>
                              <w:marRight w:val="0"/>
                              <w:marTop w:val="0"/>
                              <w:marBottom w:val="0"/>
                              <w:divBdr>
                                <w:top w:val="none" w:sz="0" w:space="0" w:color="auto"/>
                                <w:left w:val="none" w:sz="0" w:space="0" w:color="auto"/>
                                <w:bottom w:val="none" w:sz="0" w:space="0" w:color="auto"/>
                                <w:right w:val="none" w:sz="0" w:space="0" w:color="auto"/>
                              </w:divBdr>
                            </w:div>
                            <w:div w:id="985159334">
                              <w:marLeft w:val="0"/>
                              <w:marRight w:val="0"/>
                              <w:marTop w:val="0"/>
                              <w:marBottom w:val="0"/>
                              <w:divBdr>
                                <w:top w:val="none" w:sz="0" w:space="0" w:color="auto"/>
                                <w:left w:val="none" w:sz="0" w:space="0" w:color="auto"/>
                                <w:bottom w:val="none" w:sz="0" w:space="0" w:color="auto"/>
                                <w:right w:val="none" w:sz="0" w:space="0" w:color="auto"/>
                              </w:divBdr>
                            </w:div>
                            <w:div w:id="1268196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3188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329587">
      <w:bodyDiv w:val="1"/>
      <w:marLeft w:val="0"/>
      <w:marRight w:val="0"/>
      <w:marTop w:val="0"/>
      <w:marBottom w:val="0"/>
      <w:divBdr>
        <w:top w:val="none" w:sz="0" w:space="0" w:color="auto"/>
        <w:left w:val="none" w:sz="0" w:space="0" w:color="auto"/>
        <w:bottom w:val="none" w:sz="0" w:space="0" w:color="auto"/>
        <w:right w:val="none" w:sz="0" w:space="0" w:color="auto"/>
      </w:divBdr>
      <w:divsChild>
        <w:div w:id="1440376018">
          <w:marLeft w:val="-150"/>
          <w:marRight w:val="-150"/>
          <w:marTop w:val="0"/>
          <w:marBottom w:val="0"/>
          <w:divBdr>
            <w:top w:val="none" w:sz="0" w:space="0" w:color="auto"/>
            <w:left w:val="none" w:sz="0" w:space="0" w:color="auto"/>
            <w:bottom w:val="none" w:sz="0" w:space="0" w:color="auto"/>
            <w:right w:val="none" w:sz="0" w:space="0" w:color="auto"/>
          </w:divBdr>
          <w:divsChild>
            <w:div w:id="676930525">
              <w:marLeft w:val="0"/>
              <w:marRight w:val="0"/>
              <w:marTop w:val="0"/>
              <w:marBottom w:val="0"/>
              <w:divBdr>
                <w:top w:val="none" w:sz="0" w:space="0" w:color="auto"/>
                <w:left w:val="none" w:sz="0" w:space="0" w:color="auto"/>
                <w:bottom w:val="none" w:sz="0" w:space="0" w:color="auto"/>
                <w:right w:val="none" w:sz="0" w:space="0" w:color="auto"/>
              </w:divBdr>
              <w:divsChild>
                <w:div w:id="928779759">
                  <w:marLeft w:val="0"/>
                  <w:marRight w:val="0"/>
                  <w:marTop w:val="0"/>
                  <w:marBottom w:val="0"/>
                  <w:divBdr>
                    <w:top w:val="none" w:sz="0" w:space="0" w:color="auto"/>
                    <w:left w:val="none" w:sz="0" w:space="0" w:color="auto"/>
                    <w:bottom w:val="none" w:sz="0" w:space="0" w:color="auto"/>
                    <w:right w:val="none" w:sz="0" w:space="0" w:color="auto"/>
                  </w:divBdr>
                  <w:divsChild>
                    <w:div w:id="728456226">
                      <w:marLeft w:val="0"/>
                      <w:marRight w:val="0"/>
                      <w:marTop w:val="0"/>
                      <w:marBottom w:val="0"/>
                      <w:divBdr>
                        <w:top w:val="none" w:sz="0" w:space="0" w:color="auto"/>
                        <w:left w:val="none" w:sz="0" w:space="0" w:color="auto"/>
                        <w:bottom w:val="none" w:sz="0" w:space="0" w:color="auto"/>
                        <w:right w:val="none" w:sz="0" w:space="0" w:color="auto"/>
                      </w:divBdr>
                    </w:div>
                  </w:divsChild>
                </w:div>
                <w:div w:id="499152515">
                  <w:marLeft w:val="0"/>
                  <w:marRight w:val="0"/>
                  <w:marTop w:val="0"/>
                  <w:marBottom w:val="0"/>
                  <w:divBdr>
                    <w:top w:val="none" w:sz="0" w:space="0" w:color="auto"/>
                    <w:left w:val="none" w:sz="0" w:space="0" w:color="auto"/>
                    <w:bottom w:val="none" w:sz="0" w:space="0" w:color="auto"/>
                    <w:right w:val="none" w:sz="0" w:space="0" w:color="auto"/>
                  </w:divBdr>
                  <w:divsChild>
                    <w:div w:id="53388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928504">
          <w:marLeft w:val="-150"/>
          <w:marRight w:val="-150"/>
          <w:marTop w:val="0"/>
          <w:marBottom w:val="0"/>
          <w:divBdr>
            <w:top w:val="none" w:sz="0" w:space="0" w:color="auto"/>
            <w:left w:val="none" w:sz="0" w:space="0" w:color="auto"/>
            <w:bottom w:val="none" w:sz="0" w:space="0" w:color="auto"/>
            <w:right w:val="none" w:sz="0" w:space="0" w:color="auto"/>
          </w:divBdr>
          <w:divsChild>
            <w:div w:id="1794591113">
              <w:marLeft w:val="0"/>
              <w:marRight w:val="0"/>
              <w:marTop w:val="0"/>
              <w:marBottom w:val="0"/>
              <w:divBdr>
                <w:top w:val="none" w:sz="0" w:space="0" w:color="auto"/>
                <w:left w:val="none" w:sz="0" w:space="0" w:color="auto"/>
                <w:bottom w:val="none" w:sz="0" w:space="0" w:color="auto"/>
                <w:right w:val="none" w:sz="0" w:space="0" w:color="auto"/>
              </w:divBdr>
              <w:divsChild>
                <w:div w:id="1382635052">
                  <w:marLeft w:val="0"/>
                  <w:marRight w:val="0"/>
                  <w:marTop w:val="0"/>
                  <w:marBottom w:val="0"/>
                  <w:divBdr>
                    <w:top w:val="none" w:sz="0" w:space="0" w:color="auto"/>
                    <w:left w:val="none" w:sz="0" w:space="0" w:color="auto"/>
                    <w:bottom w:val="none" w:sz="0" w:space="0" w:color="auto"/>
                    <w:right w:val="none" w:sz="0" w:space="0" w:color="auto"/>
                  </w:divBdr>
                  <w:divsChild>
                    <w:div w:id="46952771">
                      <w:marLeft w:val="0"/>
                      <w:marRight w:val="0"/>
                      <w:marTop w:val="0"/>
                      <w:marBottom w:val="0"/>
                      <w:divBdr>
                        <w:top w:val="none" w:sz="0" w:space="0" w:color="auto"/>
                        <w:left w:val="none" w:sz="0" w:space="0" w:color="auto"/>
                        <w:bottom w:val="none" w:sz="0" w:space="0" w:color="auto"/>
                        <w:right w:val="none" w:sz="0" w:space="0" w:color="auto"/>
                      </w:divBdr>
                    </w:div>
                    <w:div w:id="2061711016">
                      <w:marLeft w:val="0"/>
                      <w:marRight w:val="0"/>
                      <w:marTop w:val="0"/>
                      <w:marBottom w:val="0"/>
                      <w:divBdr>
                        <w:top w:val="none" w:sz="0" w:space="0" w:color="auto"/>
                        <w:left w:val="none" w:sz="0" w:space="0" w:color="auto"/>
                        <w:bottom w:val="none" w:sz="0" w:space="0" w:color="auto"/>
                        <w:right w:val="none" w:sz="0" w:space="0" w:color="auto"/>
                      </w:divBdr>
                      <w:divsChild>
                        <w:div w:id="957836118">
                          <w:marLeft w:val="0"/>
                          <w:marRight w:val="0"/>
                          <w:marTop w:val="0"/>
                          <w:marBottom w:val="0"/>
                          <w:divBdr>
                            <w:top w:val="none" w:sz="0" w:space="0" w:color="auto"/>
                            <w:left w:val="none" w:sz="0" w:space="0" w:color="auto"/>
                            <w:bottom w:val="none" w:sz="0" w:space="0" w:color="auto"/>
                            <w:right w:val="none" w:sz="0" w:space="0" w:color="auto"/>
                          </w:divBdr>
                          <w:divsChild>
                            <w:div w:id="1137533653">
                              <w:marLeft w:val="0"/>
                              <w:marRight w:val="0"/>
                              <w:marTop w:val="0"/>
                              <w:marBottom w:val="0"/>
                              <w:divBdr>
                                <w:top w:val="none" w:sz="0" w:space="0" w:color="auto"/>
                                <w:left w:val="none" w:sz="0" w:space="0" w:color="auto"/>
                                <w:bottom w:val="none" w:sz="0" w:space="0" w:color="auto"/>
                                <w:right w:val="none" w:sz="0" w:space="0" w:color="auto"/>
                              </w:divBdr>
                            </w:div>
                            <w:div w:id="1696153082">
                              <w:marLeft w:val="0"/>
                              <w:marRight w:val="0"/>
                              <w:marTop w:val="0"/>
                              <w:marBottom w:val="0"/>
                              <w:divBdr>
                                <w:top w:val="none" w:sz="0" w:space="0" w:color="auto"/>
                                <w:left w:val="none" w:sz="0" w:space="0" w:color="auto"/>
                                <w:bottom w:val="none" w:sz="0" w:space="0" w:color="auto"/>
                                <w:right w:val="none" w:sz="0" w:space="0" w:color="auto"/>
                              </w:divBdr>
                            </w:div>
                            <w:div w:id="641471578">
                              <w:marLeft w:val="0"/>
                              <w:marRight w:val="0"/>
                              <w:marTop w:val="0"/>
                              <w:marBottom w:val="0"/>
                              <w:divBdr>
                                <w:top w:val="none" w:sz="0" w:space="0" w:color="auto"/>
                                <w:left w:val="none" w:sz="0" w:space="0" w:color="auto"/>
                                <w:bottom w:val="none" w:sz="0" w:space="0" w:color="auto"/>
                                <w:right w:val="none" w:sz="0" w:space="0" w:color="auto"/>
                              </w:divBdr>
                            </w:div>
                            <w:div w:id="2084059268">
                              <w:marLeft w:val="0"/>
                              <w:marRight w:val="0"/>
                              <w:marTop w:val="0"/>
                              <w:marBottom w:val="0"/>
                              <w:divBdr>
                                <w:top w:val="none" w:sz="0" w:space="0" w:color="auto"/>
                                <w:left w:val="none" w:sz="0" w:space="0" w:color="auto"/>
                                <w:bottom w:val="none" w:sz="0" w:space="0" w:color="auto"/>
                                <w:right w:val="none" w:sz="0" w:space="0" w:color="auto"/>
                              </w:divBdr>
                            </w:div>
                            <w:div w:id="2110466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8296803">
              <w:marLeft w:val="0"/>
              <w:marRight w:val="0"/>
              <w:marTop w:val="0"/>
              <w:marBottom w:val="0"/>
              <w:divBdr>
                <w:top w:val="none" w:sz="0" w:space="0" w:color="auto"/>
                <w:left w:val="none" w:sz="0" w:space="0" w:color="auto"/>
                <w:bottom w:val="none" w:sz="0" w:space="0" w:color="auto"/>
                <w:right w:val="none" w:sz="0" w:space="0" w:color="auto"/>
              </w:divBdr>
              <w:divsChild>
                <w:div w:id="337149622">
                  <w:marLeft w:val="0"/>
                  <w:marRight w:val="0"/>
                  <w:marTop w:val="0"/>
                  <w:marBottom w:val="0"/>
                  <w:divBdr>
                    <w:top w:val="none" w:sz="0" w:space="0" w:color="auto"/>
                    <w:left w:val="none" w:sz="0" w:space="0" w:color="auto"/>
                    <w:bottom w:val="none" w:sz="0" w:space="0" w:color="auto"/>
                    <w:right w:val="none" w:sz="0" w:space="0" w:color="auto"/>
                  </w:divBdr>
                  <w:divsChild>
                    <w:div w:id="1912345988">
                      <w:marLeft w:val="0"/>
                      <w:marRight w:val="0"/>
                      <w:marTop w:val="0"/>
                      <w:marBottom w:val="0"/>
                      <w:divBdr>
                        <w:top w:val="none" w:sz="0" w:space="0" w:color="auto"/>
                        <w:left w:val="none" w:sz="0" w:space="0" w:color="auto"/>
                        <w:bottom w:val="none" w:sz="0" w:space="0" w:color="auto"/>
                        <w:right w:val="none" w:sz="0" w:space="0" w:color="auto"/>
                      </w:divBdr>
                      <w:divsChild>
                        <w:div w:id="465202393">
                          <w:marLeft w:val="0"/>
                          <w:marRight w:val="0"/>
                          <w:marTop w:val="0"/>
                          <w:marBottom w:val="0"/>
                          <w:divBdr>
                            <w:top w:val="none" w:sz="0" w:space="0" w:color="auto"/>
                            <w:left w:val="none" w:sz="0" w:space="0" w:color="auto"/>
                            <w:bottom w:val="none" w:sz="0" w:space="0" w:color="auto"/>
                            <w:right w:val="none" w:sz="0" w:space="0" w:color="auto"/>
                          </w:divBdr>
                        </w:div>
                      </w:divsChild>
                    </w:div>
                    <w:div w:id="186535967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272051735">
      <w:bodyDiv w:val="1"/>
      <w:marLeft w:val="0"/>
      <w:marRight w:val="0"/>
      <w:marTop w:val="0"/>
      <w:marBottom w:val="0"/>
      <w:divBdr>
        <w:top w:val="none" w:sz="0" w:space="0" w:color="auto"/>
        <w:left w:val="none" w:sz="0" w:space="0" w:color="auto"/>
        <w:bottom w:val="none" w:sz="0" w:space="0" w:color="auto"/>
        <w:right w:val="none" w:sz="0" w:space="0" w:color="auto"/>
      </w:divBdr>
      <w:divsChild>
        <w:div w:id="951741108">
          <w:marLeft w:val="0"/>
          <w:marRight w:val="0"/>
          <w:marTop w:val="315"/>
          <w:marBottom w:val="0"/>
          <w:divBdr>
            <w:top w:val="none" w:sz="0" w:space="0" w:color="auto"/>
            <w:left w:val="none" w:sz="0" w:space="0" w:color="auto"/>
            <w:bottom w:val="none" w:sz="0" w:space="0" w:color="auto"/>
            <w:right w:val="none" w:sz="0" w:space="0" w:color="auto"/>
          </w:divBdr>
        </w:div>
      </w:divsChild>
    </w:div>
    <w:div w:id="272176427">
      <w:bodyDiv w:val="1"/>
      <w:marLeft w:val="0"/>
      <w:marRight w:val="0"/>
      <w:marTop w:val="0"/>
      <w:marBottom w:val="0"/>
      <w:divBdr>
        <w:top w:val="none" w:sz="0" w:space="0" w:color="auto"/>
        <w:left w:val="none" w:sz="0" w:space="0" w:color="auto"/>
        <w:bottom w:val="none" w:sz="0" w:space="0" w:color="auto"/>
        <w:right w:val="none" w:sz="0" w:space="0" w:color="auto"/>
      </w:divBdr>
      <w:divsChild>
        <w:div w:id="889074415">
          <w:marLeft w:val="-150"/>
          <w:marRight w:val="-150"/>
          <w:marTop w:val="0"/>
          <w:marBottom w:val="0"/>
          <w:divBdr>
            <w:top w:val="none" w:sz="0" w:space="0" w:color="auto"/>
            <w:left w:val="none" w:sz="0" w:space="0" w:color="auto"/>
            <w:bottom w:val="none" w:sz="0" w:space="0" w:color="auto"/>
            <w:right w:val="none" w:sz="0" w:space="0" w:color="auto"/>
          </w:divBdr>
          <w:divsChild>
            <w:div w:id="724181883">
              <w:marLeft w:val="0"/>
              <w:marRight w:val="0"/>
              <w:marTop w:val="0"/>
              <w:marBottom w:val="0"/>
              <w:divBdr>
                <w:top w:val="none" w:sz="0" w:space="0" w:color="auto"/>
                <w:left w:val="none" w:sz="0" w:space="0" w:color="auto"/>
                <w:bottom w:val="none" w:sz="0" w:space="0" w:color="auto"/>
                <w:right w:val="none" w:sz="0" w:space="0" w:color="auto"/>
              </w:divBdr>
            </w:div>
            <w:div w:id="1196890620">
              <w:marLeft w:val="0"/>
              <w:marRight w:val="0"/>
              <w:marTop w:val="0"/>
              <w:marBottom w:val="0"/>
              <w:divBdr>
                <w:top w:val="none" w:sz="0" w:space="0" w:color="auto"/>
                <w:left w:val="none" w:sz="0" w:space="0" w:color="auto"/>
                <w:bottom w:val="none" w:sz="0" w:space="0" w:color="auto"/>
                <w:right w:val="none" w:sz="0" w:space="0" w:color="auto"/>
              </w:divBdr>
              <w:divsChild>
                <w:div w:id="1229145411">
                  <w:marLeft w:val="0"/>
                  <w:marRight w:val="0"/>
                  <w:marTop w:val="0"/>
                  <w:marBottom w:val="0"/>
                  <w:divBdr>
                    <w:top w:val="none" w:sz="0" w:space="0" w:color="auto"/>
                    <w:left w:val="none" w:sz="0" w:space="0" w:color="auto"/>
                    <w:bottom w:val="none" w:sz="0" w:space="0" w:color="auto"/>
                    <w:right w:val="none" w:sz="0" w:space="0" w:color="auto"/>
                  </w:divBdr>
                  <w:divsChild>
                    <w:div w:id="1266111582">
                      <w:marLeft w:val="0"/>
                      <w:marRight w:val="0"/>
                      <w:marTop w:val="0"/>
                      <w:marBottom w:val="0"/>
                      <w:divBdr>
                        <w:top w:val="none" w:sz="0" w:space="0" w:color="auto"/>
                        <w:left w:val="none" w:sz="0" w:space="0" w:color="auto"/>
                        <w:bottom w:val="none" w:sz="0" w:space="0" w:color="auto"/>
                        <w:right w:val="none" w:sz="0" w:space="0" w:color="auto"/>
                      </w:divBdr>
                      <w:divsChild>
                        <w:div w:id="439222828">
                          <w:marLeft w:val="0"/>
                          <w:marRight w:val="0"/>
                          <w:marTop w:val="0"/>
                          <w:marBottom w:val="0"/>
                          <w:divBdr>
                            <w:top w:val="none" w:sz="0" w:space="0" w:color="auto"/>
                            <w:left w:val="none" w:sz="0" w:space="0" w:color="auto"/>
                            <w:bottom w:val="none" w:sz="0" w:space="0" w:color="auto"/>
                            <w:right w:val="none" w:sz="0" w:space="0" w:color="auto"/>
                          </w:divBdr>
                          <w:divsChild>
                            <w:div w:id="553394101">
                              <w:marLeft w:val="0"/>
                              <w:marRight w:val="0"/>
                              <w:marTop w:val="0"/>
                              <w:marBottom w:val="0"/>
                              <w:divBdr>
                                <w:top w:val="none" w:sz="0" w:space="0" w:color="auto"/>
                                <w:left w:val="none" w:sz="0" w:space="0" w:color="auto"/>
                                <w:bottom w:val="none" w:sz="0" w:space="0" w:color="auto"/>
                                <w:right w:val="none" w:sz="0" w:space="0" w:color="auto"/>
                              </w:divBdr>
                            </w:div>
                            <w:div w:id="703821776">
                              <w:marLeft w:val="0"/>
                              <w:marRight w:val="0"/>
                              <w:marTop w:val="0"/>
                              <w:marBottom w:val="0"/>
                              <w:divBdr>
                                <w:top w:val="none" w:sz="0" w:space="0" w:color="auto"/>
                                <w:left w:val="none" w:sz="0" w:space="0" w:color="auto"/>
                                <w:bottom w:val="none" w:sz="0" w:space="0" w:color="auto"/>
                                <w:right w:val="none" w:sz="0" w:space="0" w:color="auto"/>
                              </w:divBdr>
                            </w:div>
                            <w:div w:id="157705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9902518">
          <w:marLeft w:val="-150"/>
          <w:marRight w:val="-150"/>
          <w:marTop w:val="0"/>
          <w:marBottom w:val="0"/>
          <w:divBdr>
            <w:top w:val="none" w:sz="0" w:space="0" w:color="auto"/>
            <w:left w:val="none" w:sz="0" w:space="0" w:color="auto"/>
            <w:bottom w:val="none" w:sz="0" w:space="0" w:color="auto"/>
            <w:right w:val="none" w:sz="0" w:space="0" w:color="auto"/>
          </w:divBdr>
          <w:divsChild>
            <w:div w:id="56823341">
              <w:marLeft w:val="0"/>
              <w:marRight w:val="0"/>
              <w:marTop w:val="0"/>
              <w:marBottom w:val="0"/>
              <w:divBdr>
                <w:top w:val="none" w:sz="0" w:space="0" w:color="auto"/>
                <w:left w:val="none" w:sz="0" w:space="0" w:color="auto"/>
                <w:bottom w:val="none" w:sz="0" w:space="0" w:color="auto"/>
                <w:right w:val="none" w:sz="0" w:space="0" w:color="auto"/>
              </w:divBdr>
              <w:divsChild>
                <w:div w:id="382801054">
                  <w:marLeft w:val="0"/>
                  <w:marRight w:val="0"/>
                  <w:marTop w:val="0"/>
                  <w:marBottom w:val="0"/>
                  <w:divBdr>
                    <w:top w:val="none" w:sz="0" w:space="0" w:color="auto"/>
                    <w:left w:val="none" w:sz="0" w:space="0" w:color="auto"/>
                    <w:bottom w:val="none" w:sz="0" w:space="0" w:color="auto"/>
                    <w:right w:val="none" w:sz="0" w:space="0" w:color="auto"/>
                  </w:divBdr>
                  <w:divsChild>
                    <w:div w:id="925967216">
                      <w:marLeft w:val="0"/>
                      <w:marRight w:val="0"/>
                      <w:marTop w:val="0"/>
                      <w:marBottom w:val="0"/>
                      <w:divBdr>
                        <w:top w:val="none" w:sz="0" w:space="0" w:color="auto"/>
                        <w:left w:val="none" w:sz="0" w:space="0" w:color="auto"/>
                        <w:bottom w:val="none" w:sz="0" w:space="0" w:color="auto"/>
                        <w:right w:val="none" w:sz="0" w:space="0" w:color="auto"/>
                      </w:divBdr>
                    </w:div>
                    <w:div w:id="1183932798">
                      <w:marLeft w:val="0"/>
                      <w:marRight w:val="0"/>
                      <w:marTop w:val="0"/>
                      <w:marBottom w:val="0"/>
                      <w:divBdr>
                        <w:top w:val="none" w:sz="0" w:space="0" w:color="auto"/>
                        <w:left w:val="none" w:sz="0" w:space="0" w:color="auto"/>
                        <w:bottom w:val="none" w:sz="0" w:space="0" w:color="auto"/>
                        <w:right w:val="none" w:sz="0" w:space="0" w:color="auto"/>
                      </w:divBdr>
                      <w:divsChild>
                        <w:div w:id="863059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639907">
                  <w:marLeft w:val="0"/>
                  <w:marRight w:val="0"/>
                  <w:marTop w:val="0"/>
                  <w:marBottom w:val="0"/>
                  <w:divBdr>
                    <w:top w:val="none" w:sz="0" w:space="0" w:color="auto"/>
                    <w:left w:val="none" w:sz="0" w:space="0" w:color="auto"/>
                    <w:bottom w:val="none" w:sz="0" w:space="0" w:color="auto"/>
                    <w:right w:val="none" w:sz="0" w:space="0" w:color="auto"/>
                  </w:divBdr>
                  <w:divsChild>
                    <w:div w:id="221450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3368168">
      <w:bodyDiv w:val="1"/>
      <w:marLeft w:val="0"/>
      <w:marRight w:val="0"/>
      <w:marTop w:val="0"/>
      <w:marBottom w:val="0"/>
      <w:divBdr>
        <w:top w:val="none" w:sz="0" w:space="0" w:color="auto"/>
        <w:left w:val="none" w:sz="0" w:space="0" w:color="auto"/>
        <w:bottom w:val="none" w:sz="0" w:space="0" w:color="auto"/>
        <w:right w:val="none" w:sz="0" w:space="0" w:color="auto"/>
      </w:divBdr>
      <w:divsChild>
        <w:div w:id="2517523">
          <w:marLeft w:val="0"/>
          <w:marRight w:val="0"/>
          <w:marTop w:val="0"/>
          <w:marBottom w:val="0"/>
          <w:divBdr>
            <w:top w:val="none" w:sz="0" w:space="0" w:color="auto"/>
            <w:left w:val="none" w:sz="0" w:space="0" w:color="auto"/>
            <w:bottom w:val="none" w:sz="0" w:space="0" w:color="auto"/>
            <w:right w:val="none" w:sz="0" w:space="0" w:color="auto"/>
          </w:divBdr>
        </w:div>
        <w:div w:id="416638126">
          <w:marLeft w:val="0"/>
          <w:marRight w:val="0"/>
          <w:marTop w:val="0"/>
          <w:marBottom w:val="0"/>
          <w:divBdr>
            <w:top w:val="none" w:sz="0" w:space="0" w:color="auto"/>
            <w:left w:val="none" w:sz="0" w:space="0" w:color="auto"/>
            <w:bottom w:val="none" w:sz="0" w:space="0" w:color="auto"/>
            <w:right w:val="none" w:sz="0" w:space="0" w:color="auto"/>
          </w:divBdr>
        </w:div>
      </w:divsChild>
    </w:div>
    <w:div w:id="273639246">
      <w:bodyDiv w:val="1"/>
      <w:marLeft w:val="0"/>
      <w:marRight w:val="0"/>
      <w:marTop w:val="0"/>
      <w:marBottom w:val="0"/>
      <w:divBdr>
        <w:top w:val="none" w:sz="0" w:space="0" w:color="auto"/>
        <w:left w:val="none" w:sz="0" w:space="0" w:color="auto"/>
        <w:bottom w:val="none" w:sz="0" w:space="0" w:color="auto"/>
        <w:right w:val="none" w:sz="0" w:space="0" w:color="auto"/>
      </w:divBdr>
      <w:divsChild>
        <w:div w:id="1102797117">
          <w:marLeft w:val="-150"/>
          <w:marRight w:val="-150"/>
          <w:marTop w:val="0"/>
          <w:marBottom w:val="0"/>
          <w:divBdr>
            <w:top w:val="none" w:sz="0" w:space="0" w:color="auto"/>
            <w:left w:val="none" w:sz="0" w:space="0" w:color="auto"/>
            <w:bottom w:val="none" w:sz="0" w:space="0" w:color="auto"/>
            <w:right w:val="none" w:sz="0" w:space="0" w:color="auto"/>
          </w:divBdr>
          <w:divsChild>
            <w:div w:id="892159269">
              <w:marLeft w:val="0"/>
              <w:marRight w:val="0"/>
              <w:marTop w:val="0"/>
              <w:marBottom w:val="0"/>
              <w:divBdr>
                <w:top w:val="none" w:sz="0" w:space="0" w:color="auto"/>
                <w:left w:val="none" w:sz="0" w:space="0" w:color="auto"/>
                <w:bottom w:val="none" w:sz="0" w:space="0" w:color="auto"/>
                <w:right w:val="none" w:sz="0" w:space="0" w:color="auto"/>
              </w:divBdr>
              <w:divsChild>
                <w:div w:id="144599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696250">
          <w:marLeft w:val="-150"/>
          <w:marRight w:val="-150"/>
          <w:marTop w:val="0"/>
          <w:marBottom w:val="0"/>
          <w:divBdr>
            <w:top w:val="none" w:sz="0" w:space="0" w:color="auto"/>
            <w:left w:val="none" w:sz="0" w:space="0" w:color="auto"/>
            <w:bottom w:val="none" w:sz="0" w:space="0" w:color="auto"/>
            <w:right w:val="none" w:sz="0" w:space="0" w:color="auto"/>
          </w:divBdr>
          <w:divsChild>
            <w:div w:id="1551722452">
              <w:marLeft w:val="0"/>
              <w:marRight w:val="0"/>
              <w:marTop w:val="0"/>
              <w:marBottom w:val="0"/>
              <w:divBdr>
                <w:top w:val="none" w:sz="0" w:space="0" w:color="auto"/>
                <w:left w:val="none" w:sz="0" w:space="0" w:color="auto"/>
                <w:bottom w:val="none" w:sz="0" w:space="0" w:color="auto"/>
                <w:right w:val="none" w:sz="0" w:space="0" w:color="auto"/>
              </w:divBdr>
              <w:divsChild>
                <w:div w:id="31804994">
                  <w:marLeft w:val="0"/>
                  <w:marRight w:val="0"/>
                  <w:marTop w:val="0"/>
                  <w:marBottom w:val="0"/>
                  <w:divBdr>
                    <w:top w:val="none" w:sz="0" w:space="0" w:color="auto"/>
                    <w:left w:val="none" w:sz="0" w:space="0" w:color="auto"/>
                    <w:bottom w:val="none" w:sz="0" w:space="0" w:color="auto"/>
                    <w:right w:val="none" w:sz="0" w:space="0" w:color="auto"/>
                  </w:divBdr>
                  <w:divsChild>
                    <w:div w:id="212276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4021186">
      <w:bodyDiv w:val="1"/>
      <w:marLeft w:val="0"/>
      <w:marRight w:val="0"/>
      <w:marTop w:val="0"/>
      <w:marBottom w:val="0"/>
      <w:divBdr>
        <w:top w:val="none" w:sz="0" w:space="0" w:color="auto"/>
        <w:left w:val="none" w:sz="0" w:space="0" w:color="auto"/>
        <w:bottom w:val="none" w:sz="0" w:space="0" w:color="auto"/>
        <w:right w:val="none" w:sz="0" w:space="0" w:color="auto"/>
      </w:divBdr>
    </w:div>
    <w:div w:id="274100422">
      <w:bodyDiv w:val="1"/>
      <w:marLeft w:val="0"/>
      <w:marRight w:val="0"/>
      <w:marTop w:val="0"/>
      <w:marBottom w:val="0"/>
      <w:divBdr>
        <w:top w:val="none" w:sz="0" w:space="0" w:color="auto"/>
        <w:left w:val="none" w:sz="0" w:space="0" w:color="auto"/>
        <w:bottom w:val="none" w:sz="0" w:space="0" w:color="auto"/>
        <w:right w:val="none" w:sz="0" w:space="0" w:color="auto"/>
      </w:divBdr>
      <w:divsChild>
        <w:div w:id="1921523450">
          <w:marLeft w:val="0"/>
          <w:marRight w:val="0"/>
          <w:marTop w:val="0"/>
          <w:marBottom w:val="0"/>
          <w:divBdr>
            <w:top w:val="none" w:sz="0" w:space="0" w:color="auto"/>
            <w:left w:val="none" w:sz="0" w:space="0" w:color="auto"/>
            <w:bottom w:val="none" w:sz="0" w:space="0" w:color="auto"/>
            <w:right w:val="none" w:sz="0" w:space="0" w:color="auto"/>
          </w:divBdr>
        </w:div>
        <w:div w:id="1567034406">
          <w:marLeft w:val="0"/>
          <w:marRight w:val="0"/>
          <w:marTop w:val="0"/>
          <w:marBottom w:val="0"/>
          <w:divBdr>
            <w:top w:val="none" w:sz="0" w:space="0" w:color="auto"/>
            <w:left w:val="none" w:sz="0" w:space="0" w:color="auto"/>
            <w:bottom w:val="none" w:sz="0" w:space="0" w:color="auto"/>
            <w:right w:val="none" w:sz="0" w:space="0" w:color="auto"/>
          </w:divBdr>
          <w:divsChild>
            <w:div w:id="1714885132">
              <w:marLeft w:val="0"/>
              <w:marRight w:val="0"/>
              <w:marTop w:val="0"/>
              <w:marBottom w:val="0"/>
              <w:divBdr>
                <w:top w:val="none" w:sz="0" w:space="0" w:color="auto"/>
                <w:left w:val="none" w:sz="0" w:space="0" w:color="auto"/>
                <w:bottom w:val="none" w:sz="0" w:space="0" w:color="auto"/>
                <w:right w:val="none" w:sz="0" w:space="0" w:color="auto"/>
              </w:divBdr>
              <w:divsChild>
                <w:div w:id="607085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138654">
      <w:bodyDiv w:val="1"/>
      <w:marLeft w:val="0"/>
      <w:marRight w:val="0"/>
      <w:marTop w:val="0"/>
      <w:marBottom w:val="0"/>
      <w:divBdr>
        <w:top w:val="none" w:sz="0" w:space="0" w:color="auto"/>
        <w:left w:val="none" w:sz="0" w:space="0" w:color="auto"/>
        <w:bottom w:val="none" w:sz="0" w:space="0" w:color="auto"/>
        <w:right w:val="none" w:sz="0" w:space="0" w:color="auto"/>
      </w:divBdr>
      <w:divsChild>
        <w:div w:id="1282762342">
          <w:marLeft w:val="0"/>
          <w:marRight w:val="0"/>
          <w:marTop w:val="0"/>
          <w:marBottom w:val="0"/>
          <w:divBdr>
            <w:top w:val="none" w:sz="0" w:space="0" w:color="auto"/>
            <w:left w:val="none" w:sz="0" w:space="0" w:color="auto"/>
            <w:bottom w:val="none" w:sz="0" w:space="0" w:color="auto"/>
            <w:right w:val="none" w:sz="0" w:space="0" w:color="auto"/>
          </w:divBdr>
          <w:divsChild>
            <w:div w:id="621956731">
              <w:marLeft w:val="0"/>
              <w:marRight w:val="0"/>
              <w:marTop w:val="0"/>
              <w:marBottom w:val="75"/>
              <w:divBdr>
                <w:top w:val="none" w:sz="0" w:space="0" w:color="auto"/>
                <w:left w:val="none" w:sz="0" w:space="0" w:color="auto"/>
                <w:bottom w:val="none" w:sz="0" w:space="0" w:color="auto"/>
                <w:right w:val="none" w:sz="0" w:space="0" w:color="auto"/>
              </w:divBdr>
              <w:divsChild>
                <w:div w:id="1241451425">
                  <w:marLeft w:val="0"/>
                  <w:marRight w:val="0"/>
                  <w:marTop w:val="0"/>
                  <w:marBottom w:val="0"/>
                  <w:divBdr>
                    <w:top w:val="none" w:sz="0" w:space="0" w:color="auto"/>
                    <w:left w:val="none" w:sz="0" w:space="0" w:color="auto"/>
                    <w:bottom w:val="none" w:sz="0" w:space="0" w:color="auto"/>
                    <w:right w:val="none" w:sz="0" w:space="0" w:color="auto"/>
                  </w:divBdr>
                  <w:divsChild>
                    <w:div w:id="1221791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17130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74598532">
      <w:bodyDiv w:val="1"/>
      <w:marLeft w:val="0"/>
      <w:marRight w:val="0"/>
      <w:marTop w:val="0"/>
      <w:marBottom w:val="0"/>
      <w:divBdr>
        <w:top w:val="none" w:sz="0" w:space="0" w:color="auto"/>
        <w:left w:val="none" w:sz="0" w:space="0" w:color="auto"/>
        <w:bottom w:val="none" w:sz="0" w:space="0" w:color="auto"/>
        <w:right w:val="none" w:sz="0" w:space="0" w:color="auto"/>
      </w:divBdr>
      <w:divsChild>
        <w:div w:id="1443453935">
          <w:marLeft w:val="-225"/>
          <w:marRight w:val="-225"/>
          <w:marTop w:val="0"/>
          <w:marBottom w:val="0"/>
          <w:divBdr>
            <w:top w:val="none" w:sz="0" w:space="0" w:color="auto"/>
            <w:left w:val="none" w:sz="0" w:space="0" w:color="auto"/>
            <w:bottom w:val="none" w:sz="0" w:space="0" w:color="auto"/>
            <w:right w:val="none" w:sz="0" w:space="0" w:color="auto"/>
          </w:divBdr>
        </w:div>
      </w:divsChild>
    </w:div>
    <w:div w:id="274606345">
      <w:bodyDiv w:val="1"/>
      <w:marLeft w:val="0"/>
      <w:marRight w:val="0"/>
      <w:marTop w:val="0"/>
      <w:marBottom w:val="0"/>
      <w:divBdr>
        <w:top w:val="none" w:sz="0" w:space="0" w:color="auto"/>
        <w:left w:val="none" w:sz="0" w:space="0" w:color="auto"/>
        <w:bottom w:val="none" w:sz="0" w:space="0" w:color="auto"/>
        <w:right w:val="none" w:sz="0" w:space="0" w:color="auto"/>
      </w:divBdr>
      <w:divsChild>
        <w:div w:id="458693033">
          <w:marLeft w:val="-225"/>
          <w:marRight w:val="-225"/>
          <w:marTop w:val="0"/>
          <w:marBottom w:val="0"/>
          <w:divBdr>
            <w:top w:val="none" w:sz="0" w:space="0" w:color="auto"/>
            <w:left w:val="none" w:sz="0" w:space="0" w:color="auto"/>
            <w:bottom w:val="none" w:sz="0" w:space="0" w:color="auto"/>
            <w:right w:val="none" w:sz="0" w:space="0" w:color="auto"/>
          </w:divBdr>
        </w:div>
        <w:div w:id="335957431">
          <w:marLeft w:val="-225"/>
          <w:marRight w:val="-225"/>
          <w:marTop w:val="0"/>
          <w:marBottom w:val="0"/>
          <w:divBdr>
            <w:top w:val="none" w:sz="0" w:space="0" w:color="auto"/>
            <w:left w:val="none" w:sz="0" w:space="0" w:color="auto"/>
            <w:bottom w:val="none" w:sz="0" w:space="0" w:color="auto"/>
            <w:right w:val="none" w:sz="0" w:space="0" w:color="auto"/>
          </w:divBdr>
          <w:divsChild>
            <w:div w:id="637808383">
              <w:marLeft w:val="0"/>
              <w:marRight w:val="0"/>
              <w:marTop w:val="0"/>
              <w:marBottom w:val="0"/>
              <w:divBdr>
                <w:top w:val="none" w:sz="0" w:space="0" w:color="auto"/>
                <w:left w:val="none" w:sz="0" w:space="0" w:color="auto"/>
                <w:bottom w:val="none" w:sz="0" w:space="0" w:color="auto"/>
                <w:right w:val="none" w:sz="0" w:space="0" w:color="auto"/>
              </w:divBdr>
              <w:divsChild>
                <w:div w:id="49887684">
                  <w:marLeft w:val="0"/>
                  <w:marRight w:val="0"/>
                  <w:marTop w:val="0"/>
                  <w:marBottom w:val="0"/>
                  <w:divBdr>
                    <w:top w:val="none" w:sz="0" w:space="0" w:color="auto"/>
                    <w:left w:val="none" w:sz="0" w:space="0" w:color="auto"/>
                    <w:bottom w:val="none" w:sz="0" w:space="0" w:color="auto"/>
                    <w:right w:val="none" w:sz="0" w:space="0" w:color="auto"/>
                  </w:divBdr>
                </w:div>
                <w:div w:id="711998341">
                  <w:marLeft w:val="0"/>
                  <w:marRight w:val="0"/>
                  <w:marTop w:val="0"/>
                  <w:marBottom w:val="0"/>
                  <w:divBdr>
                    <w:top w:val="none" w:sz="0" w:space="0" w:color="auto"/>
                    <w:left w:val="none" w:sz="0" w:space="0" w:color="auto"/>
                    <w:bottom w:val="none" w:sz="0" w:space="0" w:color="auto"/>
                    <w:right w:val="none" w:sz="0" w:space="0" w:color="auto"/>
                  </w:divBdr>
                </w:div>
                <w:div w:id="32847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752418">
      <w:bodyDiv w:val="1"/>
      <w:marLeft w:val="0"/>
      <w:marRight w:val="0"/>
      <w:marTop w:val="0"/>
      <w:marBottom w:val="0"/>
      <w:divBdr>
        <w:top w:val="none" w:sz="0" w:space="0" w:color="auto"/>
        <w:left w:val="none" w:sz="0" w:space="0" w:color="auto"/>
        <w:bottom w:val="none" w:sz="0" w:space="0" w:color="auto"/>
        <w:right w:val="none" w:sz="0" w:space="0" w:color="auto"/>
      </w:divBdr>
    </w:div>
    <w:div w:id="274793359">
      <w:bodyDiv w:val="1"/>
      <w:marLeft w:val="0"/>
      <w:marRight w:val="0"/>
      <w:marTop w:val="0"/>
      <w:marBottom w:val="0"/>
      <w:divBdr>
        <w:top w:val="none" w:sz="0" w:space="0" w:color="auto"/>
        <w:left w:val="none" w:sz="0" w:space="0" w:color="auto"/>
        <w:bottom w:val="none" w:sz="0" w:space="0" w:color="auto"/>
        <w:right w:val="none" w:sz="0" w:space="0" w:color="auto"/>
      </w:divBdr>
      <w:divsChild>
        <w:div w:id="1031340239">
          <w:marLeft w:val="0"/>
          <w:marRight w:val="0"/>
          <w:marTop w:val="0"/>
          <w:marBottom w:val="0"/>
          <w:divBdr>
            <w:top w:val="none" w:sz="0" w:space="0" w:color="auto"/>
            <w:left w:val="none" w:sz="0" w:space="0" w:color="auto"/>
            <w:bottom w:val="none" w:sz="0" w:space="0" w:color="auto"/>
            <w:right w:val="none" w:sz="0" w:space="0" w:color="auto"/>
          </w:divBdr>
          <w:divsChild>
            <w:div w:id="1074281888">
              <w:marLeft w:val="0"/>
              <w:marRight w:val="0"/>
              <w:marTop w:val="0"/>
              <w:marBottom w:val="0"/>
              <w:divBdr>
                <w:top w:val="none" w:sz="0" w:space="0" w:color="auto"/>
                <w:left w:val="none" w:sz="0" w:space="0" w:color="auto"/>
                <w:bottom w:val="none" w:sz="0" w:space="0" w:color="auto"/>
                <w:right w:val="none" w:sz="0" w:space="0" w:color="auto"/>
              </w:divBdr>
              <w:divsChild>
                <w:div w:id="413206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5602535">
      <w:bodyDiv w:val="1"/>
      <w:marLeft w:val="0"/>
      <w:marRight w:val="0"/>
      <w:marTop w:val="0"/>
      <w:marBottom w:val="0"/>
      <w:divBdr>
        <w:top w:val="none" w:sz="0" w:space="0" w:color="auto"/>
        <w:left w:val="none" w:sz="0" w:space="0" w:color="auto"/>
        <w:bottom w:val="none" w:sz="0" w:space="0" w:color="auto"/>
        <w:right w:val="none" w:sz="0" w:space="0" w:color="auto"/>
      </w:divBdr>
    </w:div>
    <w:div w:id="275645607">
      <w:bodyDiv w:val="1"/>
      <w:marLeft w:val="0"/>
      <w:marRight w:val="0"/>
      <w:marTop w:val="0"/>
      <w:marBottom w:val="0"/>
      <w:divBdr>
        <w:top w:val="none" w:sz="0" w:space="0" w:color="auto"/>
        <w:left w:val="none" w:sz="0" w:space="0" w:color="auto"/>
        <w:bottom w:val="none" w:sz="0" w:space="0" w:color="auto"/>
        <w:right w:val="none" w:sz="0" w:space="0" w:color="auto"/>
      </w:divBdr>
      <w:divsChild>
        <w:div w:id="972834449">
          <w:marLeft w:val="0"/>
          <w:marRight w:val="0"/>
          <w:marTop w:val="0"/>
          <w:marBottom w:val="120"/>
          <w:divBdr>
            <w:top w:val="none" w:sz="0" w:space="0" w:color="auto"/>
            <w:left w:val="none" w:sz="0" w:space="0" w:color="auto"/>
            <w:bottom w:val="none" w:sz="0" w:space="0" w:color="auto"/>
            <w:right w:val="none" w:sz="0" w:space="0" w:color="auto"/>
          </w:divBdr>
        </w:div>
        <w:div w:id="2096436272">
          <w:marLeft w:val="0"/>
          <w:marRight w:val="0"/>
          <w:marTop w:val="432"/>
          <w:marBottom w:val="336"/>
          <w:divBdr>
            <w:top w:val="none" w:sz="0" w:space="0" w:color="auto"/>
            <w:left w:val="none" w:sz="0" w:space="0" w:color="auto"/>
            <w:bottom w:val="none" w:sz="0" w:space="0" w:color="auto"/>
            <w:right w:val="none" w:sz="0" w:space="0" w:color="auto"/>
          </w:divBdr>
          <w:divsChild>
            <w:div w:id="1942253652">
              <w:marLeft w:val="0"/>
              <w:marRight w:val="0"/>
              <w:marTop w:val="0"/>
              <w:marBottom w:val="0"/>
              <w:divBdr>
                <w:top w:val="none" w:sz="0" w:space="0" w:color="auto"/>
                <w:left w:val="none" w:sz="0" w:space="0" w:color="auto"/>
                <w:bottom w:val="none" w:sz="0" w:space="0" w:color="auto"/>
                <w:right w:val="none" w:sz="0" w:space="0" w:color="auto"/>
              </w:divBdr>
              <w:divsChild>
                <w:div w:id="1351251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6107214">
      <w:bodyDiv w:val="1"/>
      <w:marLeft w:val="0"/>
      <w:marRight w:val="0"/>
      <w:marTop w:val="0"/>
      <w:marBottom w:val="0"/>
      <w:divBdr>
        <w:top w:val="none" w:sz="0" w:space="0" w:color="auto"/>
        <w:left w:val="none" w:sz="0" w:space="0" w:color="auto"/>
        <w:bottom w:val="none" w:sz="0" w:space="0" w:color="auto"/>
        <w:right w:val="none" w:sz="0" w:space="0" w:color="auto"/>
      </w:divBdr>
      <w:divsChild>
        <w:div w:id="1986354805">
          <w:marLeft w:val="-225"/>
          <w:marRight w:val="-225"/>
          <w:marTop w:val="0"/>
          <w:marBottom w:val="0"/>
          <w:divBdr>
            <w:top w:val="none" w:sz="0" w:space="0" w:color="auto"/>
            <w:left w:val="none" w:sz="0" w:space="0" w:color="auto"/>
            <w:bottom w:val="none" w:sz="0" w:space="0" w:color="auto"/>
            <w:right w:val="none" w:sz="0" w:space="0" w:color="auto"/>
          </w:divBdr>
        </w:div>
        <w:div w:id="739906832">
          <w:marLeft w:val="-225"/>
          <w:marRight w:val="-225"/>
          <w:marTop w:val="0"/>
          <w:marBottom w:val="0"/>
          <w:divBdr>
            <w:top w:val="none" w:sz="0" w:space="0" w:color="auto"/>
            <w:left w:val="none" w:sz="0" w:space="0" w:color="auto"/>
            <w:bottom w:val="none" w:sz="0" w:space="0" w:color="auto"/>
            <w:right w:val="none" w:sz="0" w:space="0" w:color="auto"/>
          </w:divBdr>
          <w:divsChild>
            <w:div w:id="1891652358">
              <w:marLeft w:val="0"/>
              <w:marRight w:val="0"/>
              <w:marTop w:val="0"/>
              <w:marBottom w:val="0"/>
              <w:divBdr>
                <w:top w:val="none" w:sz="0" w:space="0" w:color="auto"/>
                <w:left w:val="none" w:sz="0" w:space="0" w:color="auto"/>
                <w:bottom w:val="none" w:sz="0" w:space="0" w:color="auto"/>
                <w:right w:val="none" w:sz="0" w:space="0" w:color="auto"/>
              </w:divBdr>
              <w:divsChild>
                <w:div w:id="75539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6109722">
      <w:bodyDiv w:val="1"/>
      <w:marLeft w:val="0"/>
      <w:marRight w:val="0"/>
      <w:marTop w:val="0"/>
      <w:marBottom w:val="0"/>
      <w:divBdr>
        <w:top w:val="none" w:sz="0" w:space="0" w:color="auto"/>
        <w:left w:val="none" w:sz="0" w:space="0" w:color="auto"/>
        <w:bottom w:val="none" w:sz="0" w:space="0" w:color="auto"/>
        <w:right w:val="none" w:sz="0" w:space="0" w:color="auto"/>
      </w:divBdr>
    </w:div>
    <w:div w:id="276178449">
      <w:bodyDiv w:val="1"/>
      <w:marLeft w:val="0"/>
      <w:marRight w:val="0"/>
      <w:marTop w:val="0"/>
      <w:marBottom w:val="0"/>
      <w:divBdr>
        <w:top w:val="none" w:sz="0" w:space="0" w:color="auto"/>
        <w:left w:val="none" w:sz="0" w:space="0" w:color="auto"/>
        <w:bottom w:val="none" w:sz="0" w:space="0" w:color="auto"/>
        <w:right w:val="none" w:sz="0" w:space="0" w:color="auto"/>
      </w:divBdr>
      <w:divsChild>
        <w:div w:id="161819224">
          <w:marLeft w:val="-225"/>
          <w:marRight w:val="-225"/>
          <w:marTop w:val="0"/>
          <w:marBottom w:val="0"/>
          <w:divBdr>
            <w:top w:val="none" w:sz="0" w:space="0" w:color="auto"/>
            <w:left w:val="none" w:sz="0" w:space="0" w:color="auto"/>
            <w:bottom w:val="none" w:sz="0" w:space="0" w:color="auto"/>
            <w:right w:val="none" w:sz="0" w:space="0" w:color="auto"/>
          </w:divBdr>
          <w:divsChild>
            <w:div w:id="575357657">
              <w:marLeft w:val="0"/>
              <w:marRight w:val="0"/>
              <w:marTop w:val="0"/>
              <w:marBottom w:val="0"/>
              <w:divBdr>
                <w:top w:val="none" w:sz="0" w:space="0" w:color="auto"/>
                <w:left w:val="none" w:sz="0" w:space="0" w:color="auto"/>
                <w:bottom w:val="none" w:sz="0" w:space="0" w:color="auto"/>
                <w:right w:val="none" w:sz="0" w:space="0" w:color="auto"/>
              </w:divBdr>
              <w:divsChild>
                <w:div w:id="164324570">
                  <w:marLeft w:val="0"/>
                  <w:marRight w:val="0"/>
                  <w:marTop w:val="0"/>
                  <w:marBottom w:val="0"/>
                  <w:divBdr>
                    <w:top w:val="none" w:sz="0" w:space="0" w:color="auto"/>
                    <w:left w:val="none" w:sz="0" w:space="0" w:color="auto"/>
                    <w:bottom w:val="none" w:sz="0" w:space="0" w:color="auto"/>
                    <w:right w:val="none" w:sz="0" w:space="0" w:color="auto"/>
                  </w:divBdr>
                </w:div>
                <w:div w:id="66690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678100">
          <w:marLeft w:val="-225"/>
          <w:marRight w:val="-225"/>
          <w:marTop w:val="0"/>
          <w:marBottom w:val="0"/>
          <w:divBdr>
            <w:top w:val="none" w:sz="0" w:space="0" w:color="auto"/>
            <w:left w:val="none" w:sz="0" w:space="0" w:color="auto"/>
            <w:bottom w:val="none" w:sz="0" w:space="0" w:color="auto"/>
            <w:right w:val="none" w:sz="0" w:space="0" w:color="auto"/>
          </w:divBdr>
        </w:div>
      </w:divsChild>
    </w:div>
    <w:div w:id="276644338">
      <w:bodyDiv w:val="1"/>
      <w:marLeft w:val="0"/>
      <w:marRight w:val="0"/>
      <w:marTop w:val="0"/>
      <w:marBottom w:val="0"/>
      <w:divBdr>
        <w:top w:val="none" w:sz="0" w:space="0" w:color="auto"/>
        <w:left w:val="none" w:sz="0" w:space="0" w:color="auto"/>
        <w:bottom w:val="none" w:sz="0" w:space="0" w:color="auto"/>
        <w:right w:val="none" w:sz="0" w:space="0" w:color="auto"/>
      </w:divBdr>
      <w:divsChild>
        <w:div w:id="866061019">
          <w:marLeft w:val="0"/>
          <w:marRight w:val="0"/>
          <w:marTop w:val="0"/>
          <w:marBottom w:val="107"/>
          <w:divBdr>
            <w:top w:val="none" w:sz="0" w:space="0" w:color="auto"/>
            <w:left w:val="none" w:sz="0" w:space="0" w:color="auto"/>
            <w:bottom w:val="none" w:sz="0" w:space="0" w:color="auto"/>
            <w:right w:val="none" w:sz="0" w:space="0" w:color="auto"/>
          </w:divBdr>
        </w:div>
      </w:divsChild>
    </w:div>
    <w:div w:id="276790664">
      <w:bodyDiv w:val="1"/>
      <w:marLeft w:val="0"/>
      <w:marRight w:val="0"/>
      <w:marTop w:val="0"/>
      <w:marBottom w:val="0"/>
      <w:divBdr>
        <w:top w:val="none" w:sz="0" w:space="0" w:color="auto"/>
        <w:left w:val="none" w:sz="0" w:space="0" w:color="auto"/>
        <w:bottom w:val="none" w:sz="0" w:space="0" w:color="auto"/>
        <w:right w:val="none" w:sz="0" w:space="0" w:color="auto"/>
      </w:divBdr>
      <w:divsChild>
        <w:div w:id="46876180">
          <w:marLeft w:val="0"/>
          <w:marRight w:val="0"/>
          <w:marTop w:val="0"/>
          <w:marBottom w:val="0"/>
          <w:divBdr>
            <w:top w:val="none" w:sz="0" w:space="0" w:color="auto"/>
            <w:left w:val="none" w:sz="0" w:space="0" w:color="auto"/>
            <w:bottom w:val="none" w:sz="0" w:space="0" w:color="auto"/>
            <w:right w:val="none" w:sz="0" w:space="0" w:color="auto"/>
          </w:divBdr>
        </w:div>
        <w:div w:id="384913971">
          <w:marLeft w:val="0"/>
          <w:marRight w:val="0"/>
          <w:marTop w:val="0"/>
          <w:marBottom w:val="0"/>
          <w:divBdr>
            <w:top w:val="none" w:sz="0" w:space="0" w:color="auto"/>
            <w:left w:val="none" w:sz="0" w:space="0" w:color="auto"/>
            <w:bottom w:val="none" w:sz="0" w:space="0" w:color="auto"/>
            <w:right w:val="none" w:sz="0" w:space="0" w:color="auto"/>
          </w:divBdr>
          <w:divsChild>
            <w:div w:id="1093822228">
              <w:marLeft w:val="0"/>
              <w:marRight w:val="0"/>
              <w:marTop w:val="0"/>
              <w:marBottom w:val="0"/>
              <w:divBdr>
                <w:top w:val="none" w:sz="0" w:space="0" w:color="auto"/>
                <w:left w:val="none" w:sz="0" w:space="0" w:color="auto"/>
                <w:bottom w:val="none" w:sz="0" w:space="0" w:color="auto"/>
                <w:right w:val="none" w:sz="0" w:space="0" w:color="auto"/>
              </w:divBdr>
              <w:divsChild>
                <w:div w:id="2049641105">
                  <w:marLeft w:val="0"/>
                  <w:marRight w:val="0"/>
                  <w:marTop w:val="0"/>
                  <w:marBottom w:val="0"/>
                  <w:divBdr>
                    <w:top w:val="none" w:sz="0" w:space="0" w:color="auto"/>
                    <w:left w:val="none" w:sz="0" w:space="0" w:color="auto"/>
                    <w:bottom w:val="none" w:sz="0" w:space="0" w:color="auto"/>
                    <w:right w:val="none" w:sz="0" w:space="0" w:color="auto"/>
                  </w:divBdr>
                </w:div>
                <w:div w:id="1952008796">
                  <w:marLeft w:val="0"/>
                  <w:marRight w:val="0"/>
                  <w:marTop w:val="0"/>
                  <w:marBottom w:val="0"/>
                  <w:divBdr>
                    <w:top w:val="none" w:sz="0" w:space="0" w:color="auto"/>
                    <w:left w:val="none" w:sz="0" w:space="0" w:color="auto"/>
                    <w:bottom w:val="none" w:sz="0" w:space="0" w:color="auto"/>
                    <w:right w:val="none" w:sz="0" w:space="0" w:color="auto"/>
                  </w:divBdr>
                </w:div>
                <w:div w:id="99911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6983581">
      <w:bodyDiv w:val="1"/>
      <w:marLeft w:val="0"/>
      <w:marRight w:val="0"/>
      <w:marTop w:val="0"/>
      <w:marBottom w:val="0"/>
      <w:divBdr>
        <w:top w:val="none" w:sz="0" w:space="0" w:color="auto"/>
        <w:left w:val="none" w:sz="0" w:space="0" w:color="auto"/>
        <w:bottom w:val="none" w:sz="0" w:space="0" w:color="auto"/>
        <w:right w:val="none" w:sz="0" w:space="0" w:color="auto"/>
      </w:divBdr>
    </w:div>
    <w:div w:id="277180761">
      <w:bodyDiv w:val="1"/>
      <w:marLeft w:val="0"/>
      <w:marRight w:val="0"/>
      <w:marTop w:val="0"/>
      <w:marBottom w:val="0"/>
      <w:divBdr>
        <w:top w:val="none" w:sz="0" w:space="0" w:color="auto"/>
        <w:left w:val="none" w:sz="0" w:space="0" w:color="auto"/>
        <w:bottom w:val="none" w:sz="0" w:space="0" w:color="auto"/>
        <w:right w:val="none" w:sz="0" w:space="0" w:color="auto"/>
      </w:divBdr>
    </w:div>
    <w:div w:id="278296449">
      <w:bodyDiv w:val="1"/>
      <w:marLeft w:val="0"/>
      <w:marRight w:val="0"/>
      <w:marTop w:val="0"/>
      <w:marBottom w:val="0"/>
      <w:divBdr>
        <w:top w:val="none" w:sz="0" w:space="0" w:color="auto"/>
        <w:left w:val="none" w:sz="0" w:space="0" w:color="auto"/>
        <w:bottom w:val="none" w:sz="0" w:space="0" w:color="auto"/>
        <w:right w:val="none" w:sz="0" w:space="0" w:color="auto"/>
      </w:divBdr>
      <w:divsChild>
        <w:div w:id="1200704765">
          <w:marLeft w:val="0"/>
          <w:marRight w:val="0"/>
          <w:marTop w:val="0"/>
          <w:marBottom w:val="0"/>
          <w:divBdr>
            <w:top w:val="none" w:sz="0" w:space="0" w:color="auto"/>
            <w:left w:val="none" w:sz="0" w:space="0" w:color="auto"/>
            <w:bottom w:val="none" w:sz="0" w:space="0" w:color="auto"/>
            <w:right w:val="none" w:sz="0" w:space="0" w:color="auto"/>
          </w:divBdr>
          <w:divsChild>
            <w:div w:id="1488858733">
              <w:marLeft w:val="0"/>
              <w:marRight w:val="0"/>
              <w:marTop w:val="0"/>
              <w:marBottom w:val="240"/>
              <w:divBdr>
                <w:top w:val="none" w:sz="0" w:space="0" w:color="auto"/>
                <w:left w:val="none" w:sz="0" w:space="0" w:color="auto"/>
                <w:bottom w:val="none" w:sz="0" w:space="0" w:color="auto"/>
                <w:right w:val="none" w:sz="0" w:space="0" w:color="auto"/>
              </w:divBdr>
              <w:divsChild>
                <w:div w:id="2142267205">
                  <w:marLeft w:val="0"/>
                  <w:marRight w:val="0"/>
                  <w:marTop w:val="0"/>
                  <w:marBottom w:val="0"/>
                  <w:divBdr>
                    <w:top w:val="none" w:sz="0" w:space="0" w:color="auto"/>
                    <w:left w:val="none" w:sz="0" w:space="0" w:color="auto"/>
                    <w:bottom w:val="none" w:sz="0" w:space="0" w:color="auto"/>
                    <w:right w:val="none" w:sz="0" w:space="0" w:color="auto"/>
                  </w:divBdr>
                </w:div>
                <w:div w:id="2046905745">
                  <w:marLeft w:val="60"/>
                  <w:marRight w:val="0"/>
                  <w:marTop w:val="0"/>
                  <w:marBottom w:val="0"/>
                  <w:divBdr>
                    <w:top w:val="none" w:sz="0" w:space="0" w:color="auto"/>
                    <w:left w:val="none" w:sz="0" w:space="0" w:color="auto"/>
                    <w:bottom w:val="none" w:sz="0" w:space="0" w:color="auto"/>
                    <w:right w:val="none" w:sz="0" w:space="0" w:color="auto"/>
                  </w:divBdr>
                </w:div>
              </w:divsChild>
            </w:div>
            <w:div w:id="722606123">
              <w:marLeft w:val="0"/>
              <w:marRight w:val="0"/>
              <w:marTop w:val="0"/>
              <w:marBottom w:val="225"/>
              <w:divBdr>
                <w:top w:val="none" w:sz="0" w:space="0" w:color="auto"/>
                <w:left w:val="none" w:sz="0" w:space="0" w:color="auto"/>
                <w:bottom w:val="none" w:sz="0" w:space="0" w:color="auto"/>
                <w:right w:val="none" w:sz="0" w:space="0" w:color="auto"/>
              </w:divBdr>
            </w:div>
          </w:divsChild>
        </w:div>
        <w:div w:id="623393237">
          <w:marLeft w:val="0"/>
          <w:marRight w:val="0"/>
          <w:marTop w:val="0"/>
          <w:marBottom w:val="0"/>
          <w:divBdr>
            <w:top w:val="none" w:sz="0" w:space="0" w:color="auto"/>
            <w:left w:val="none" w:sz="0" w:space="0" w:color="auto"/>
            <w:bottom w:val="none" w:sz="0" w:space="0" w:color="auto"/>
            <w:right w:val="none" w:sz="0" w:space="0" w:color="auto"/>
          </w:divBdr>
        </w:div>
        <w:div w:id="1036856864">
          <w:marLeft w:val="0"/>
          <w:marRight w:val="0"/>
          <w:marTop w:val="315"/>
          <w:marBottom w:val="0"/>
          <w:divBdr>
            <w:top w:val="none" w:sz="0" w:space="0" w:color="auto"/>
            <w:left w:val="none" w:sz="0" w:space="0" w:color="auto"/>
            <w:bottom w:val="none" w:sz="0" w:space="0" w:color="auto"/>
            <w:right w:val="none" w:sz="0" w:space="0" w:color="auto"/>
          </w:divBdr>
          <w:divsChild>
            <w:div w:id="810292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343230">
      <w:bodyDiv w:val="1"/>
      <w:marLeft w:val="0"/>
      <w:marRight w:val="0"/>
      <w:marTop w:val="0"/>
      <w:marBottom w:val="0"/>
      <w:divBdr>
        <w:top w:val="none" w:sz="0" w:space="0" w:color="auto"/>
        <w:left w:val="none" w:sz="0" w:space="0" w:color="auto"/>
        <w:bottom w:val="none" w:sz="0" w:space="0" w:color="auto"/>
        <w:right w:val="none" w:sz="0" w:space="0" w:color="auto"/>
      </w:divBdr>
      <w:divsChild>
        <w:div w:id="319695215">
          <w:marLeft w:val="-150"/>
          <w:marRight w:val="-150"/>
          <w:marTop w:val="0"/>
          <w:marBottom w:val="0"/>
          <w:divBdr>
            <w:top w:val="none" w:sz="0" w:space="0" w:color="auto"/>
            <w:left w:val="none" w:sz="0" w:space="0" w:color="auto"/>
            <w:bottom w:val="none" w:sz="0" w:space="0" w:color="auto"/>
            <w:right w:val="none" w:sz="0" w:space="0" w:color="auto"/>
          </w:divBdr>
          <w:divsChild>
            <w:div w:id="462968000">
              <w:marLeft w:val="0"/>
              <w:marRight w:val="0"/>
              <w:marTop w:val="0"/>
              <w:marBottom w:val="0"/>
              <w:divBdr>
                <w:top w:val="none" w:sz="0" w:space="0" w:color="auto"/>
                <w:left w:val="none" w:sz="0" w:space="0" w:color="auto"/>
                <w:bottom w:val="none" w:sz="0" w:space="0" w:color="auto"/>
                <w:right w:val="none" w:sz="0" w:space="0" w:color="auto"/>
              </w:divBdr>
            </w:div>
          </w:divsChild>
        </w:div>
        <w:div w:id="1169713263">
          <w:marLeft w:val="-150"/>
          <w:marRight w:val="-150"/>
          <w:marTop w:val="0"/>
          <w:marBottom w:val="0"/>
          <w:divBdr>
            <w:top w:val="none" w:sz="0" w:space="0" w:color="auto"/>
            <w:left w:val="none" w:sz="0" w:space="0" w:color="auto"/>
            <w:bottom w:val="none" w:sz="0" w:space="0" w:color="auto"/>
            <w:right w:val="none" w:sz="0" w:space="0" w:color="auto"/>
          </w:divBdr>
        </w:div>
      </w:divsChild>
    </w:div>
    <w:div w:id="278420005">
      <w:bodyDiv w:val="1"/>
      <w:marLeft w:val="0"/>
      <w:marRight w:val="0"/>
      <w:marTop w:val="0"/>
      <w:marBottom w:val="0"/>
      <w:divBdr>
        <w:top w:val="none" w:sz="0" w:space="0" w:color="auto"/>
        <w:left w:val="none" w:sz="0" w:space="0" w:color="auto"/>
        <w:bottom w:val="none" w:sz="0" w:space="0" w:color="auto"/>
        <w:right w:val="none" w:sz="0" w:space="0" w:color="auto"/>
      </w:divBdr>
    </w:div>
    <w:div w:id="278994778">
      <w:bodyDiv w:val="1"/>
      <w:marLeft w:val="0"/>
      <w:marRight w:val="0"/>
      <w:marTop w:val="0"/>
      <w:marBottom w:val="0"/>
      <w:divBdr>
        <w:top w:val="none" w:sz="0" w:space="0" w:color="auto"/>
        <w:left w:val="none" w:sz="0" w:space="0" w:color="auto"/>
        <w:bottom w:val="none" w:sz="0" w:space="0" w:color="auto"/>
        <w:right w:val="none" w:sz="0" w:space="0" w:color="auto"/>
      </w:divBdr>
      <w:divsChild>
        <w:div w:id="830634252">
          <w:marLeft w:val="0"/>
          <w:marRight w:val="0"/>
          <w:marTop w:val="0"/>
          <w:marBottom w:val="0"/>
          <w:divBdr>
            <w:top w:val="none" w:sz="0" w:space="0" w:color="auto"/>
            <w:left w:val="none" w:sz="0" w:space="0" w:color="auto"/>
            <w:bottom w:val="none" w:sz="0" w:space="0" w:color="auto"/>
            <w:right w:val="none" w:sz="0" w:space="0" w:color="auto"/>
          </w:divBdr>
          <w:divsChild>
            <w:div w:id="167409313">
              <w:marLeft w:val="0"/>
              <w:marRight w:val="0"/>
              <w:marTop w:val="0"/>
              <w:marBottom w:val="0"/>
              <w:divBdr>
                <w:top w:val="none" w:sz="0" w:space="0" w:color="auto"/>
                <w:left w:val="none" w:sz="0" w:space="0" w:color="auto"/>
                <w:bottom w:val="none" w:sz="0" w:space="0" w:color="auto"/>
                <w:right w:val="none" w:sz="0" w:space="0" w:color="auto"/>
              </w:divBdr>
              <w:divsChild>
                <w:div w:id="138153314">
                  <w:marLeft w:val="0"/>
                  <w:marRight w:val="0"/>
                  <w:marTop w:val="0"/>
                  <w:marBottom w:val="0"/>
                  <w:divBdr>
                    <w:top w:val="single" w:sz="8" w:space="0" w:color="859900"/>
                    <w:left w:val="none" w:sz="0" w:space="0" w:color="859900"/>
                    <w:bottom w:val="none" w:sz="0" w:space="0" w:color="859900"/>
                    <w:right w:val="none" w:sz="0" w:space="0" w:color="859900"/>
                  </w:divBdr>
                </w:div>
              </w:divsChild>
            </w:div>
          </w:divsChild>
        </w:div>
      </w:divsChild>
    </w:div>
    <w:div w:id="279069050">
      <w:bodyDiv w:val="1"/>
      <w:marLeft w:val="0"/>
      <w:marRight w:val="0"/>
      <w:marTop w:val="0"/>
      <w:marBottom w:val="0"/>
      <w:divBdr>
        <w:top w:val="none" w:sz="0" w:space="0" w:color="auto"/>
        <w:left w:val="none" w:sz="0" w:space="0" w:color="auto"/>
        <w:bottom w:val="none" w:sz="0" w:space="0" w:color="auto"/>
        <w:right w:val="none" w:sz="0" w:space="0" w:color="auto"/>
      </w:divBdr>
      <w:divsChild>
        <w:div w:id="2027829028">
          <w:marLeft w:val="-150"/>
          <w:marRight w:val="-150"/>
          <w:marTop w:val="0"/>
          <w:marBottom w:val="0"/>
          <w:divBdr>
            <w:top w:val="none" w:sz="0" w:space="0" w:color="auto"/>
            <w:left w:val="none" w:sz="0" w:space="0" w:color="auto"/>
            <w:bottom w:val="none" w:sz="0" w:space="0" w:color="auto"/>
            <w:right w:val="none" w:sz="0" w:space="0" w:color="auto"/>
          </w:divBdr>
          <w:divsChild>
            <w:div w:id="543562443">
              <w:marLeft w:val="0"/>
              <w:marRight w:val="0"/>
              <w:marTop w:val="0"/>
              <w:marBottom w:val="0"/>
              <w:divBdr>
                <w:top w:val="none" w:sz="0" w:space="0" w:color="auto"/>
                <w:left w:val="none" w:sz="0" w:space="0" w:color="auto"/>
                <w:bottom w:val="none" w:sz="0" w:space="0" w:color="auto"/>
                <w:right w:val="none" w:sz="0" w:space="0" w:color="auto"/>
              </w:divBdr>
              <w:divsChild>
                <w:div w:id="795222069">
                  <w:marLeft w:val="0"/>
                  <w:marRight w:val="0"/>
                  <w:marTop w:val="0"/>
                  <w:marBottom w:val="0"/>
                  <w:divBdr>
                    <w:top w:val="none" w:sz="0" w:space="0" w:color="auto"/>
                    <w:left w:val="none" w:sz="0" w:space="0" w:color="auto"/>
                    <w:bottom w:val="none" w:sz="0" w:space="0" w:color="auto"/>
                    <w:right w:val="none" w:sz="0" w:space="0" w:color="auto"/>
                  </w:divBdr>
                  <w:divsChild>
                    <w:div w:id="2050379502">
                      <w:marLeft w:val="0"/>
                      <w:marRight w:val="0"/>
                      <w:marTop w:val="0"/>
                      <w:marBottom w:val="0"/>
                      <w:divBdr>
                        <w:top w:val="none" w:sz="0" w:space="0" w:color="auto"/>
                        <w:left w:val="none" w:sz="0" w:space="0" w:color="auto"/>
                        <w:bottom w:val="none" w:sz="0" w:space="0" w:color="auto"/>
                        <w:right w:val="none" w:sz="0" w:space="0" w:color="auto"/>
                      </w:divBdr>
                    </w:div>
                  </w:divsChild>
                </w:div>
                <w:div w:id="909727437">
                  <w:marLeft w:val="0"/>
                  <w:marRight w:val="0"/>
                  <w:marTop w:val="0"/>
                  <w:marBottom w:val="0"/>
                  <w:divBdr>
                    <w:top w:val="none" w:sz="0" w:space="0" w:color="auto"/>
                    <w:left w:val="none" w:sz="0" w:space="0" w:color="auto"/>
                    <w:bottom w:val="none" w:sz="0" w:space="0" w:color="auto"/>
                    <w:right w:val="none" w:sz="0" w:space="0" w:color="auto"/>
                  </w:divBdr>
                  <w:divsChild>
                    <w:div w:id="403188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813796">
          <w:marLeft w:val="-150"/>
          <w:marRight w:val="-150"/>
          <w:marTop w:val="0"/>
          <w:marBottom w:val="0"/>
          <w:divBdr>
            <w:top w:val="none" w:sz="0" w:space="0" w:color="auto"/>
            <w:left w:val="none" w:sz="0" w:space="0" w:color="auto"/>
            <w:bottom w:val="none" w:sz="0" w:space="0" w:color="auto"/>
            <w:right w:val="none" w:sz="0" w:space="0" w:color="auto"/>
          </w:divBdr>
          <w:divsChild>
            <w:div w:id="198711735">
              <w:marLeft w:val="0"/>
              <w:marRight w:val="0"/>
              <w:marTop w:val="0"/>
              <w:marBottom w:val="0"/>
              <w:divBdr>
                <w:top w:val="none" w:sz="0" w:space="0" w:color="auto"/>
                <w:left w:val="none" w:sz="0" w:space="0" w:color="auto"/>
                <w:bottom w:val="none" w:sz="0" w:space="0" w:color="auto"/>
                <w:right w:val="none" w:sz="0" w:space="0" w:color="auto"/>
              </w:divBdr>
              <w:divsChild>
                <w:div w:id="574125828">
                  <w:marLeft w:val="0"/>
                  <w:marRight w:val="0"/>
                  <w:marTop w:val="0"/>
                  <w:marBottom w:val="0"/>
                  <w:divBdr>
                    <w:top w:val="none" w:sz="0" w:space="0" w:color="auto"/>
                    <w:left w:val="none" w:sz="0" w:space="0" w:color="auto"/>
                    <w:bottom w:val="none" w:sz="0" w:space="0" w:color="auto"/>
                    <w:right w:val="none" w:sz="0" w:space="0" w:color="auto"/>
                  </w:divBdr>
                  <w:divsChild>
                    <w:div w:id="1705786194">
                      <w:marLeft w:val="0"/>
                      <w:marRight w:val="0"/>
                      <w:marTop w:val="0"/>
                      <w:marBottom w:val="0"/>
                      <w:divBdr>
                        <w:top w:val="none" w:sz="0" w:space="0" w:color="auto"/>
                        <w:left w:val="none" w:sz="0" w:space="0" w:color="auto"/>
                        <w:bottom w:val="none" w:sz="0" w:space="0" w:color="auto"/>
                        <w:right w:val="none" w:sz="0" w:space="0" w:color="auto"/>
                      </w:divBdr>
                    </w:div>
                    <w:div w:id="1650287974">
                      <w:marLeft w:val="0"/>
                      <w:marRight w:val="0"/>
                      <w:marTop w:val="0"/>
                      <w:marBottom w:val="0"/>
                      <w:divBdr>
                        <w:top w:val="none" w:sz="0" w:space="0" w:color="auto"/>
                        <w:left w:val="none" w:sz="0" w:space="0" w:color="auto"/>
                        <w:bottom w:val="none" w:sz="0" w:space="0" w:color="auto"/>
                        <w:right w:val="none" w:sz="0" w:space="0" w:color="auto"/>
                      </w:divBdr>
                      <w:divsChild>
                        <w:div w:id="1306011169">
                          <w:marLeft w:val="0"/>
                          <w:marRight w:val="0"/>
                          <w:marTop w:val="0"/>
                          <w:marBottom w:val="0"/>
                          <w:divBdr>
                            <w:top w:val="none" w:sz="0" w:space="0" w:color="auto"/>
                            <w:left w:val="none" w:sz="0" w:space="0" w:color="auto"/>
                            <w:bottom w:val="none" w:sz="0" w:space="0" w:color="auto"/>
                            <w:right w:val="none" w:sz="0" w:space="0" w:color="auto"/>
                          </w:divBdr>
                          <w:divsChild>
                            <w:div w:id="1535536919">
                              <w:marLeft w:val="0"/>
                              <w:marRight w:val="0"/>
                              <w:marTop w:val="0"/>
                              <w:marBottom w:val="0"/>
                              <w:divBdr>
                                <w:top w:val="none" w:sz="0" w:space="0" w:color="auto"/>
                                <w:left w:val="none" w:sz="0" w:space="0" w:color="auto"/>
                                <w:bottom w:val="none" w:sz="0" w:space="0" w:color="auto"/>
                                <w:right w:val="none" w:sz="0" w:space="0" w:color="auto"/>
                              </w:divBdr>
                            </w:div>
                            <w:div w:id="1335373139">
                              <w:marLeft w:val="0"/>
                              <w:marRight w:val="0"/>
                              <w:marTop w:val="0"/>
                              <w:marBottom w:val="0"/>
                              <w:divBdr>
                                <w:top w:val="none" w:sz="0" w:space="0" w:color="auto"/>
                                <w:left w:val="none" w:sz="0" w:space="0" w:color="auto"/>
                                <w:bottom w:val="none" w:sz="0" w:space="0" w:color="auto"/>
                                <w:right w:val="none" w:sz="0" w:space="0" w:color="auto"/>
                              </w:divBdr>
                            </w:div>
                            <w:div w:id="492064844">
                              <w:marLeft w:val="0"/>
                              <w:marRight w:val="0"/>
                              <w:marTop w:val="0"/>
                              <w:marBottom w:val="0"/>
                              <w:divBdr>
                                <w:top w:val="none" w:sz="0" w:space="0" w:color="auto"/>
                                <w:left w:val="none" w:sz="0" w:space="0" w:color="auto"/>
                                <w:bottom w:val="none" w:sz="0" w:space="0" w:color="auto"/>
                                <w:right w:val="none" w:sz="0" w:space="0" w:color="auto"/>
                              </w:divBdr>
                            </w:div>
                            <w:div w:id="452795011">
                              <w:marLeft w:val="0"/>
                              <w:marRight w:val="0"/>
                              <w:marTop w:val="0"/>
                              <w:marBottom w:val="0"/>
                              <w:divBdr>
                                <w:top w:val="none" w:sz="0" w:space="0" w:color="auto"/>
                                <w:left w:val="none" w:sz="0" w:space="0" w:color="auto"/>
                                <w:bottom w:val="none" w:sz="0" w:space="0" w:color="auto"/>
                                <w:right w:val="none" w:sz="0" w:space="0" w:color="auto"/>
                              </w:divBdr>
                            </w:div>
                            <w:div w:id="146107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1996648">
              <w:marLeft w:val="0"/>
              <w:marRight w:val="0"/>
              <w:marTop w:val="0"/>
              <w:marBottom w:val="0"/>
              <w:divBdr>
                <w:top w:val="none" w:sz="0" w:space="0" w:color="auto"/>
                <w:left w:val="none" w:sz="0" w:space="0" w:color="auto"/>
                <w:bottom w:val="none" w:sz="0" w:space="0" w:color="auto"/>
                <w:right w:val="none" w:sz="0" w:space="0" w:color="auto"/>
              </w:divBdr>
              <w:divsChild>
                <w:div w:id="808743873">
                  <w:marLeft w:val="0"/>
                  <w:marRight w:val="0"/>
                  <w:marTop w:val="0"/>
                  <w:marBottom w:val="0"/>
                  <w:divBdr>
                    <w:top w:val="none" w:sz="0" w:space="0" w:color="auto"/>
                    <w:left w:val="none" w:sz="0" w:space="0" w:color="auto"/>
                    <w:bottom w:val="none" w:sz="0" w:space="0" w:color="auto"/>
                    <w:right w:val="none" w:sz="0" w:space="0" w:color="auto"/>
                  </w:divBdr>
                  <w:divsChild>
                    <w:div w:id="424423084">
                      <w:marLeft w:val="0"/>
                      <w:marRight w:val="0"/>
                      <w:marTop w:val="0"/>
                      <w:marBottom w:val="0"/>
                      <w:divBdr>
                        <w:top w:val="none" w:sz="0" w:space="0" w:color="auto"/>
                        <w:left w:val="none" w:sz="0" w:space="0" w:color="auto"/>
                        <w:bottom w:val="none" w:sz="0" w:space="0" w:color="auto"/>
                        <w:right w:val="none" w:sz="0" w:space="0" w:color="auto"/>
                      </w:divBdr>
                      <w:divsChild>
                        <w:div w:id="481197379">
                          <w:marLeft w:val="0"/>
                          <w:marRight w:val="0"/>
                          <w:marTop w:val="0"/>
                          <w:marBottom w:val="0"/>
                          <w:divBdr>
                            <w:top w:val="none" w:sz="0" w:space="0" w:color="auto"/>
                            <w:left w:val="none" w:sz="0" w:space="0" w:color="auto"/>
                            <w:bottom w:val="none" w:sz="0" w:space="0" w:color="auto"/>
                            <w:right w:val="none" w:sz="0" w:space="0" w:color="auto"/>
                          </w:divBdr>
                        </w:div>
                      </w:divsChild>
                    </w:div>
                    <w:div w:id="1737623204">
                      <w:marLeft w:val="0"/>
                      <w:marRight w:val="0"/>
                      <w:marTop w:val="0"/>
                      <w:marBottom w:val="450"/>
                      <w:divBdr>
                        <w:top w:val="none" w:sz="0" w:space="0" w:color="auto"/>
                        <w:left w:val="none" w:sz="0" w:space="0" w:color="auto"/>
                        <w:bottom w:val="none" w:sz="0" w:space="0" w:color="auto"/>
                        <w:right w:val="none" w:sz="0" w:space="0" w:color="auto"/>
                      </w:divBdr>
                    </w:div>
                    <w:div w:id="1293293197">
                      <w:marLeft w:val="0"/>
                      <w:marRight w:val="0"/>
                      <w:marTop w:val="0"/>
                      <w:marBottom w:val="0"/>
                      <w:divBdr>
                        <w:top w:val="none" w:sz="0" w:space="0" w:color="auto"/>
                        <w:left w:val="none" w:sz="0" w:space="0" w:color="auto"/>
                        <w:bottom w:val="none" w:sz="0" w:space="0" w:color="auto"/>
                        <w:right w:val="none" w:sz="0" w:space="0" w:color="auto"/>
                      </w:divBdr>
                      <w:divsChild>
                        <w:div w:id="762646541">
                          <w:marLeft w:val="-150"/>
                          <w:marRight w:val="-150"/>
                          <w:marTop w:val="0"/>
                          <w:marBottom w:val="0"/>
                          <w:divBdr>
                            <w:top w:val="none" w:sz="0" w:space="0" w:color="auto"/>
                            <w:left w:val="none" w:sz="0" w:space="0" w:color="auto"/>
                            <w:bottom w:val="none" w:sz="0" w:space="0" w:color="auto"/>
                            <w:right w:val="none" w:sz="0" w:space="0" w:color="auto"/>
                          </w:divBdr>
                          <w:divsChild>
                            <w:div w:id="964503166">
                              <w:marLeft w:val="0"/>
                              <w:marRight w:val="0"/>
                              <w:marTop w:val="0"/>
                              <w:marBottom w:val="0"/>
                              <w:divBdr>
                                <w:top w:val="none" w:sz="0" w:space="0" w:color="auto"/>
                                <w:left w:val="none" w:sz="0" w:space="0" w:color="auto"/>
                                <w:bottom w:val="none" w:sz="0" w:space="0" w:color="auto"/>
                                <w:right w:val="none" w:sz="0" w:space="0" w:color="auto"/>
                              </w:divBdr>
                            </w:div>
                            <w:div w:id="275794804">
                              <w:marLeft w:val="0"/>
                              <w:marRight w:val="0"/>
                              <w:marTop w:val="0"/>
                              <w:marBottom w:val="0"/>
                              <w:divBdr>
                                <w:top w:val="none" w:sz="0" w:space="0" w:color="auto"/>
                                <w:left w:val="none" w:sz="0" w:space="0" w:color="auto"/>
                                <w:bottom w:val="none" w:sz="0" w:space="0" w:color="auto"/>
                                <w:right w:val="none" w:sz="0" w:space="0" w:color="auto"/>
                              </w:divBdr>
                              <w:divsChild>
                                <w:div w:id="1223518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9650350">
      <w:bodyDiv w:val="1"/>
      <w:marLeft w:val="0"/>
      <w:marRight w:val="0"/>
      <w:marTop w:val="0"/>
      <w:marBottom w:val="0"/>
      <w:divBdr>
        <w:top w:val="none" w:sz="0" w:space="0" w:color="auto"/>
        <w:left w:val="none" w:sz="0" w:space="0" w:color="auto"/>
        <w:bottom w:val="none" w:sz="0" w:space="0" w:color="auto"/>
        <w:right w:val="none" w:sz="0" w:space="0" w:color="auto"/>
      </w:divBdr>
      <w:divsChild>
        <w:div w:id="1402827157">
          <w:marLeft w:val="-225"/>
          <w:marRight w:val="-225"/>
          <w:marTop w:val="0"/>
          <w:marBottom w:val="0"/>
          <w:divBdr>
            <w:top w:val="none" w:sz="0" w:space="0" w:color="auto"/>
            <w:left w:val="none" w:sz="0" w:space="0" w:color="auto"/>
            <w:bottom w:val="none" w:sz="0" w:space="0" w:color="auto"/>
            <w:right w:val="none" w:sz="0" w:space="0" w:color="auto"/>
          </w:divBdr>
          <w:divsChild>
            <w:div w:id="1477842677">
              <w:marLeft w:val="0"/>
              <w:marRight w:val="0"/>
              <w:marTop w:val="0"/>
              <w:marBottom w:val="0"/>
              <w:divBdr>
                <w:top w:val="none" w:sz="0" w:space="0" w:color="auto"/>
                <w:left w:val="none" w:sz="0" w:space="0" w:color="auto"/>
                <w:bottom w:val="none" w:sz="0" w:space="0" w:color="auto"/>
                <w:right w:val="none" w:sz="0" w:space="0" w:color="auto"/>
              </w:divBdr>
              <w:divsChild>
                <w:div w:id="574894128">
                  <w:marLeft w:val="0"/>
                  <w:marRight w:val="0"/>
                  <w:marTop w:val="0"/>
                  <w:marBottom w:val="0"/>
                  <w:divBdr>
                    <w:top w:val="none" w:sz="0" w:space="0" w:color="auto"/>
                    <w:left w:val="none" w:sz="0" w:space="0" w:color="auto"/>
                    <w:bottom w:val="none" w:sz="0" w:space="0" w:color="auto"/>
                    <w:right w:val="none" w:sz="0" w:space="0" w:color="auto"/>
                  </w:divBdr>
                </w:div>
                <w:div w:id="776488477">
                  <w:marLeft w:val="0"/>
                  <w:marRight w:val="0"/>
                  <w:marTop w:val="0"/>
                  <w:marBottom w:val="0"/>
                  <w:divBdr>
                    <w:top w:val="none" w:sz="0" w:space="0" w:color="auto"/>
                    <w:left w:val="none" w:sz="0" w:space="0" w:color="auto"/>
                    <w:bottom w:val="none" w:sz="0" w:space="0" w:color="auto"/>
                    <w:right w:val="none" w:sz="0" w:space="0" w:color="auto"/>
                  </w:divBdr>
                </w:div>
                <w:div w:id="1197044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971259">
          <w:marLeft w:val="-225"/>
          <w:marRight w:val="-225"/>
          <w:marTop w:val="0"/>
          <w:marBottom w:val="0"/>
          <w:divBdr>
            <w:top w:val="none" w:sz="0" w:space="0" w:color="auto"/>
            <w:left w:val="none" w:sz="0" w:space="0" w:color="auto"/>
            <w:bottom w:val="none" w:sz="0" w:space="0" w:color="auto"/>
            <w:right w:val="none" w:sz="0" w:space="0" w:color="auto"/>
          </w:divBdr>
        </w:div>
      </w:divsChild>
    </w:div>
    <w:div w:id="280037672">
      <w:bodyDiv w:val="1"/>
      <w:marLeft w:val="0"/>
      <w:marRight w:val="0"/>
      <w:marTop w:val="0"/>
      <w:marBottom w:val="0"/>
      <w:divBdr>
        <w:top w:val="none" w:sz="0" w:space="0" w:color="auto"/>
        <w:left w:val="none" w:sz="0" w:space="0" w:color="auto"/>
        <w:bottom w:val="none" w:sz="0" w:space="0" w:color="auto"/>
        <w:right w:val="none" w:sz="0" w:space="0" w:color="auto"/>
      </w:divBdr>
      <w:divsChild>
        <w:div w:id="343481697">
          <w:marLeft w:val="0"/>
          <w:marRight w:val="0"/>
          <w:marTop w:val="0"/>
          <w:marBottom w:val="0"/>
          <w:divBdr>
            <w:top w:val="none" w:sz="0" w:space="0" w:color="auto"/>
            <w:left w:val="none" w:sz="0" w:space="0" w:color="auto"/>
            <w:bottom w:val="none" w:sz="0" w:space="0" w:color="auto"/>
            <w:right w:val="none" w:sz="0" w:space="0" w:color="auto"/>
          </w:divBdr>
        </w:div>
      </w:divsChild>
    </w:div>
    <w:div w:id="280459934">
      <w:bodyDiv w:val="1"/>
      <w:marLeft w:val="0"/>
      <w:marRight w:val="0"/>
      <w:marTop w:val="0"/>
      <w:marBottom w:val="0"/>
      <w:divBdr>
        <w:top w:val="none" w:sz="0" w:space="0" w:color="auto"/>
        <w:left w:val="none" w:sz="0" w:space="0" w:color="auto"/>
        <w:bottom w:val="none" w:sz="0" w:space="0" w:color="auto"/>
        <w:right w:val="none" w:sz="0" w:space="0" w:color="auto"/>
      </w:divBdr>
      <w:divsChild>
        <w:div w:id="1001196120">
          <w:marLeft w:val="-100"/>
          <w:marRight w:val="-100"/>
          <w:marTop w:val="0"/>
          <w:marBottom w:val="0"/>
          <w:divBdr>
            <w:top w:val="none" w:sz="0" w:space="0" w:color="auto"/>
            <w:left w:val="none" w:sz="0" w:space="0" w:color="auto"/>
            <w:bottom w:val="none" w:sz="0" w:space="0" w:color="auto"/>
            <w:right w:val="none" w:sz="0" w:space="0" w:color="auto"/>
          </w:divBdr>
          <w:divsChild>
            <w:div w:id="608506552">
              <w:marLeft w:val="0"/>
              <w:marRight w:val="0"/>
              <w:marTop w:val="0"/>
              <w:marBottom w:val="0"/>
              <w:divBdr>
                <w:top w:val="none" w:sz="0" w:space="0" w:color="auto"/>
                <w:left w:val="none" w:sz="0" w:space="0" w:color="auto"/>
                <w:bottom w:val="none" w:sz="0" w:space="0" w:color="auto"/>
                <w:right w:val="none" w:sz="0" w:space="0" w:color="auto"/>
              </w:divBdr>
              <w:divsChild>
                <w:div w:id="788016239">
                  <w:marLeft w:val="0"/>
                  <w:marRight w:val="0"/>
                  <w:marTop w:val="0"/>
                  <w:marBottom w:val="0"/>
                  <w:divBdr>
                    <w:top w:val="none" w:sz="0" w:space="0" w:color="auto"/>
                    <w:left w:val="none" w:sz="0" w:space="0" w:color="auto"/>
                    <w:bottom w:val="none" w:sz="0" w:space="0" w:color="auto"/>
                    <w:right w:val="none" w:sz="0" w:space="0" w:color="auto"/>
                  </w:divBdr>
                  <w:divsChild>
                    <w:div w:id="508377240">
                      <w:marLeft w:val="0"/>
                      <w:marRight w:val="0"/>
                      <w:marTop w:val="0"/>
                      <w:marBottom w:val="0"/>
                      <w:divBdr>
                        <w:top w:val="none" w:sz="0" w:space="0" w:color="auto"/>
                        <w:left w:val="none" w:sz="0" w:space="0" w:color="auto"/>
                        <w:bottom w:val="none" w:sz="0" w:space="0" w:color="auto"/>
                        <w:right w:val="none" w:sz="0" w:space="0" w:color="auto"/>
                      </w:divBdr>
                    </w:div>
                    <w:div w:id="1569270924">
                      <w:marLeft w:val="0"/>
                      <w:marRight w:val="0"/>
                      <w:marTop w:val="0"/>
                      <w:marBottom w:val="0"/>
                      <w:divBdr>
                        <w:top w:val="none" w:sz="0" w:space="0" w:color="auto"/>
                        <w:left w:val="none" w:sz="0" w:space="0" w:color="auto"/>
                        <w:bottom w:val="none" w:sz="0" w:space="0" w:color="auto"/>
                        <w:right w:val="none" w:sz="0" w:space="0" w:color="auto"/>
                      </w:divBdr>
                      <w:divsChild>
                        <w:div w:id="1333414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230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111037">
          <w:marLeft w:val="-100"/>
          <w:marRight w:val="-100"/>
          <w:marTop w:val="0"/>
          <w:marBottom w:val="0"/>
          <w:divBdr>
            <w:top w:val="none" w:sz="0" w:space="0" w:color="auto"/>
            <w:left w:val="none" w:sz="0" w:space="0" w:color="auto"/>
            <w:bottom w:val="none" w:sz="0" w:space="0" w:color="auto"/>
            <w:right w:val="none" w:sz="0" w:space="0" w:color="auto"/>
          </w:divBdr>
          <w:divsChild>
            <w:div w:id="1024358140">
              <w:marLeft w:val="0"/>
              <w:marRight w:val="0"/>
              <w:marTop w:val="0"/>
              <w:marBottom w:val="0"/>
              <w:divBdr>
                <w:top w:val="none" w:sz="0" w:space="0" w:color="auto"/>
                <w:left w:val="none" w:sz="0" w:space="0" w:color="auto"/>
                <w:bottom w:val="none" w:sz="0" w:space="0" w:color="auto"/>
                <w:right w:val="none" w:sz="0" w:space="0" w:color="auto"/>
              </w:divBdr>
              <w:divsChild>
                <w:div w:id="606617683">
                  <w:marLeft w:val="0"/>
                  <w:marRight w:val="0"/>
                  <w:marTop w:val="0"/>
                  <w:marBottom w:val="0"/>
                  <w:divBdr>
                    <w:top w:val="none" w:sz="0" w:space="0" w:color="auto"/>
                    <w:left w:val="none" w:sz="0" w:space="0" w:color="auto"/>
                    <w:bottom w:val="none" w:sz="0" w:space="0" w:color="auto"/>
                    <w:right w:val="none" w:sz="0" w:space="0" w:color="auto"/>
                  </w:divBdr>
                  <w:divsChild>
                    <w:div w:id="1013149940">
                      <w:marLeft w:val="0"/>
                      <w:marRight w:val="0"/>
                      <w:marTop w:val="0"/>
                      <w:marBottom w:val="0"/>
                      <w:divBdr>
                        <w:top w:val="none" w:sz="0" w:space="0" w:color="auto"/>
                        <w:left w:val="none" w:sz="0" w:space="0" w:color="auto"/>
                        <w:bottom w:val="none" w:sz="0" w:space="0" w:color="auto"/>
                        <w:right w:val="none" w:sz="0" w:space="0" w:color="auto"/>
                      </w:divBdr>
                      <w:divsChild>
                        <w:div w:id="1128008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0648305">
      <w:bodyDiv w:val="1"/>
      <w:marLeft w:val="0"/>
      <w:marRight w:val="0"/>
      <w:marTop w:val="0"/>
      <w:marBottom w:val="0"/>
      <w:divBdr>
        <w:top w:val="none" w:sz="0" w:space="0" w:color="auto"/>
        <w:left w:val="none" w:sz="0" w:space="0" w:color="auto"/>
        <w:bottom w:val="none" w:sz="0" w:space="0" w:color="auto"/>
        <w:right w:val="none" w:sz="0" w:space="0" w:color="auto"/>
      </w:divBdr>
      <w:divsChild>
        <w:div w:id="903679958">
          <w:marLeft w:val="0"/>
          <w:marRight w:val="0"/>
          <w:marTop w:val="210"/>
          <w:marBottom w:val="0"/>
          <w:divBdr>
            <w:top w:val="none" w:sz="0" w:space="0" w:color="auto"/>
            <w:left w:val="none" w:sz="0" w:space="0" w:color="auto"/>
            <w:bottom w:val="none" w:sz="0" w:space="0" w:color="auto"/>
            <w:right w:val="none" w:sz="0" w:space="0" w:color="auto"/>
          </w:divBdr>
          <w:divsChild>
            <w:div w:id="138572869">
              <w:marLeft w:val="0"/>
              <w:marRight w:val="0"/>
              <w:marTop w:val="0"/>
              <w:marBottom w:val="0"/>
              <w:divBdr>
                <w:top w:val="none" w:sz="0" w:space="0" w:color="auto"/>
                <w:left w:val="none" w:sz="0" w:space="0" w:color="auto"/>
                <w:bottom w:val="none" w:sz="0" w:space="0" w:color="auto"/>
                <w:right w:val="none" w:sz="0" w:space="0" w:color="auto"/>
              </w:divBdr>
            </w:div>
          </w:divsChild>
        </w:div>
        <w:div w:id="926503125">
          <w:marLeft w:val="0"/>
          <w:marRight w:val="0"/>
          <w:marTop w:val="0"/>
          <w:marBottom w:val="150"/>
          <w:divBdr>
            <w:top w:val="none" w:sz="0" w:space="0" w:color="auto"/>
            <w:left w:val="none" w:sz="0" w:space="0" w:color="auto"/>
            <w:bottom w:val="none" w:sz="0" w:space="0" w:color="auto"/>
            <w:right w:val="none" w:sz="0" w:space="0" w:color="auto"/>
          </w:divBdr>
        </w:div>
        <w:div w:id="1455295662">
          <w:marLeft w:val="0"/>
          <w:marRight w:val="0"/>
          <w:marTop w:val="0"/>
          <w:marBottom w:val="210"/>
          <w:divBdr>
            <w:top w:val="none" w:sz="0" w:space="0" w:color="auto"/>
            <w:left w:val="none" w:sz="0" w:space="0" w:color="auto"/>
            <w:bottom w:val="none" w:sz="0" w:space="0" w:color="auto"/>
            <w:right w:val="none" w:sz="0" w:space="0" w:color="auto"/>
          </w:divBdr>
          <w:divsChild>
            <w:div w:id="582420943">
              <w:marLeft w:val="0"/>
              <w:marRight w:val="0"/>
              <w:marTop w:val="0"/>
              <w:marBottom w:val="0"/>
              <w:divBdr>
                <w:top w:val="none" w:sz="0" w:space="0" w:color="auto"/>
                <w:left w:val="none" w:sz="0" w:space="0" w:color="auto"/>
                <w:bottom w:val="none" w:sz="0" w:space="0" w:color="auto"/>
                <w:right w:val="none" w:sz="0" w:space="0" w:color="auto"/>
              </w:divBdr>
              <w:divsChild>
                <w:div w:id="62874175">
                  <w:marLeft w:val="120"/>
                  <w:marRight w:val="0"/>
                  <w:marTop w:val="0"/>
                  <w:marBottom w:val="0"/>
                  <w:divBdr>
                    <w:top w:val="none" w:sz="0" w:space="0" w:color="auto"/>
                    <w:left w:val="none" w:sz="0" w:space="0" w:color="auto"/>
                    <w:bottom w:val="none" w:sz="0" w:space="0" w:color="auto"/>
                    <w:right w:val="none" w:sz="0" w:space="0" w:color="auto"/>
                  </w:divBdr>
                </w:div>
                <w:div w:id="767579962">
                  <w:marLeft w:val="120"/>
                  <w:marRight w:val="0"/>
                  <w:marTop w:val="0"/>
                  <w:marBottom w:val="0"/>
                  <w:divBdr>
                    <w:top w:val="none" w:sz="0" w:space="0" w:color="auto"/>
                    <w:left w:val="single" w:sz="4" w:space="5" w:color="auto"/>
                    <w:bottom w:val="none" w:sz="0" w:space="0" w:color="auto"/>
                    <w:right w:val="none" w:sz="0" w:space="0" w:color="auto"/>
                  </w:divBdr>
                </w:div>
                <w:div w:id="779035068">
                  <w:marLeft w:val="120"/>
                  <w:marRight w:val="0"/>
                  <w:marTop w:val="0"/>
                  <w:marBottom w:val="0"/>
                  <w:divBdr>
                    <w:top w:val="none" w:sz="0" w:space="0" w:color="auto"/>
                    <w:left w:val="single" w:sz="4" w:space="5" w:color="auto"/>
                    <w:bottom w:val="none" w:sz="0" w:space="0" w:color="auto"/>
                    <w:right w:val="none" w:sz="0" w:space="0" w:color="auto"/>
                  </w:divBdr>
                </w:div>
                <w:div w:id="1552885849">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 w:id="1558861982">
          <w:marLeft w:val="0"/>
          <w:marRight w:val="0"/>
          <w:marTop w:val="0"/>
          <w:marBottom w:val="160"/>
          <w:divBdr>
            <w:top w:val="none" w:sz="0" w:space="0" w:color="auto"/>
            <w:left w:val="none" w:sz="0" w:space="0" w:color="auto"/>
            <w:bottom w:val="none" w:sz="0" w:space="0" w:color="auto"/>
            <w:right w:val="none" w:sz="0" w:space="0" w:color="auto"/>
          </w:divBdr>
          <w:divsChild>
            <w:div w:id="399865146">
              <w:marLeft w:val="40"/>
              <w:marRight w:val="0"/>
              <w:marTop w:val="0"/>
              <w:marBottom w:val="0"/>
              <w:divBdr>
                <w:top w:val="none" w:sz="0" w:space="0" w:color="auto"/>
                <w:left w:val="none" w:sz="0" w:space="0" w:color="auto"/>
                <w:bottom w:val="none" w:sz="0" w:space="0" w:color="auto"/>
                <w:right w:val="none" w:sz="0" w:space="0" w:color="auto"/>
              </w:divBdr>
            </w:div>
            <w:div w:id="63579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691545">
      <w:bodyDiv w:val="1"/>
      <w:marLeft w:val="0"/>
      <w:marRight w:val="0"/>
      <w:marTop w:val="0"/>
      <w:marBottom w:val="0"/>
      <w:divBdr>
        <w:top w:val="none" w:sz="0" w:space="0" w:color="auto"/>
        <w:left w:val="none" w:sz="0" w:space="0" w:color="auto"/>
        <w:bottom w:val="none" w:sz="0" w:space="0" w:color="auto"/>
        <w:right w:val="none" w:sz="0" w:space="0" w:color="auto"/>
      </w:divBdr>
      <w:divsChild>
        <w:div w:id="666711520">
          <w:marLeft w:val="0"/>
          <w:marRight w:val="0"/>
          <w:marTop w:val="0"/>
          <w:marBottom w:val="0"/>
          <w:divBdr>
            <w:top w:val="none" w:sz="0" w:space="0" w:color="auto"/>
            <w:left w:val="none" w:sz="0" w:space="0" w:color="auto"/>
            <w:bottom w:val="none" w:sz="0" w:space="0" w:color="auto"/>
            <w:right w:val="none" w:sz="0" w:space="0" w:color="auto"/>
          </w:divBdr>
        </w:div>
        <w:div w:id="623123939">
          <w:marLeft w:val="0"/>
          <w:marRight w:val="0"/>
          <w:marTop w:val="0"/>
          <w:marBottom w:val="0"/>
          <w:divBdr>
            <w:top w:val="none" w:sz="0" w:space="0" w:color="auto"/>
            <w:left w:val="none" w:sz="0" w:space="0" w:color="auto"/>
            <w:bottom w:val="none" w:sz="0" w:space="0" w:color="auto"/>
            <w:right w:val="none" w:sz="0" w:space="0" w:color="auto"/>
          </w:divBdr>
          <w:divsChild>
            <w:div w:id="110133011">
              <w:marLeft w:val="0"/>
              <w:marRight w:val="0"/>
              <w:marTop w:val="0"/>
              <w:marBottom w:val="75"/>
              <w:divBdr>
                <w:top w:val="none" w:sz="0" w:space="0" w:color="auto"/>
                <w:left w:val="none" w:sz="0" w:space="0" w:color="auto"/>
                <w:bottom w:val="none" w:sz="0" w:space="0" w:color="auto"/>
                <w:right w:val="none" w:sz="0" w:space="0" w:color="auto"/>
              </w:divBdr>
              <w:divsChild>
                <w:div w:id="624120504">
                  <w:marLeft w:val="0"/>
                  <w:marRight w:val="0"/>
                  <w:marTop w:val="0"/>
                  <w:marBottom w:val="0"/>
                  <w:divBdr>
                    <w:top w:val="none" w:sz="0" w:space="0" w:color="auto"/>
                    <w:left w:val="none" w:sz="0" w:space="0" w:color="auto"/>
                    <w:bottom w:val="none" w:sz="0" w:space="0" w:color="auto"/>
                    <w:right w:val="none" w:sz="0" w:space="0" w:color="auto"/>
                  </w:divBdr>
                  <w:divsChild>
                    <w:div w:id="1610358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50745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80772684">
      <w:bodyDiv w:val="1"/>
      <w:marLeft w:val="0"/>
      <w:marRight w:val="0"/>
      <w:marTop w:val="0"/>
      <w:marBottom w:val="0"/>
      <w:divBdr>
        <w:top w:val="none" w:sz="0" w:space="0" w:color="auto"/>
        <w:left w:val="none" w:sz="0" w:space="0" w:color="auto"/>
        <w:bottom w:val="none" w:sz="0" w:space="0" w:color="auto"/>
        <w:right w:val="none" w:sz="0" w:space="0" w:color="auto"/>
      </w:divBdr>
      <w:divsChild>
        <w:div w:id="616371088">
          <w:marLeft w:val="-100"/>
          <w:marRight w:val="-100"/>
          <w:marTop w:val="0"/>
          <w:marBottom w:val="0"/>
          <w:divBdr>
            <w:top w:val="none" w:sz="0" w:space="0" w:color="auto"/>
            <w:left w:val="none" w:sz="0" w:space="0" w:color="auto"/>
            <w:bottom w:val="none" w:sz="0" w:space="0" w:color="auto"/>
            <w:right w:val="none" w:sz="0" w:space="0" w:color="auto"/>
          </w:divBdr>
          <w:divsChild>
            <w:div w:id="867377592">
              <w:marLeft w:val="0"/>
              <w:marRight w:val="0"/>
              <w:marTop w:val="0"/>
              <w:marBottom w:val="0"/>
              <w:divBdr>
                <w:top w:val="none" w:sz="0" w:space="0" w:color="auto"/>
                <w:left w:val="none" w:sz="0" w:space="0" w:color="auto"/>
                <w:bottom w:val="none" w:sz="0" w:space="0" w:color="auto"/>
                <w:right w:val="none" w:sz="0" w:space="0" w:color="auto"/>
              </w:divBdr>
              <w:divsChild>
                <w:div w:id="82263182">
                  <w:marLeft w:val="0"/>
                  <w:marRight w:val="0"/>
                  <w:marTop w:val="0"/>
                  <w:marBottom w:val="0"/>
                  <w:divBdr>
                    <w:top w:val="none" w:sz="0" w:space="0" w:color="auto"/>
                    <w:left w:val="none" w:sz="0" w:space="0" w:color="auto"/>
                    <w:bottom w:val="none" w:sz="0" w:space="0" w:color="auto"/>
                    <w:right w:val="none" w:sz="0" w:space="0" w:color="auto"/>
                  </w:divBdr>
                  <w:divsChild>
                    <w:div w:id="692656943">
                      <w:marLeft w:val="0"/>
                      <w:marRight w:val="0"/>
                      <w:marTop w:val="0"/>
                      <w:marBottom w:val="0"/>
                      <w:divBdr>
                        <w:top w:val="none" w:sz="0" w:space="0" w:color="auto"/>
                        <w:left w:val="none" w:sz="0" w:space="0" w:color="auto"/>
                        <w:bottom w:val="none" w:sz="0" w:space="0" w:color="auto"/>
                        <w:right w:val="none" w:sz="0" w:space="0" w:color="auto"/>
                      </w:divBdr>
                      <w:divsChild>
                        <w:div w:id="1303465610">
                          <w:marLeft w:val="0"/>
                          <w:marRight w:val="0"/>
                          <w:marTop w:val="0"/>
                          <w:marBottom w:val="0"/>
                          <w:divBdr>
                            <w:top w:val="none" w:sz="0" w:space="0" w:color="auto"/>
                            <w:left w:val="none" w:sz="0" w:space="0" w:color="auto"/>
                            <w:bottom w:val="none" w:sz="0" w:space="0" w:color="auto"/>
                            <w:right w:val="none" w:sz="0" w:space="0" w:color="auto"/>
                          </w:divBdr>
                        </w:div>
                      </w:divsChild>
                    </w:div>
                    <w:div w:id="106779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149419">
              <w:marLeft w:val="0"/>
              <w:marRight w:val="0"/>
              <w:marTop w:val="0"/>
              <w:marBottom w:val="0"/>
              <w:divBdr>
                <w:top w:val="none" w:sz="0" w:space="0" w:color="auto"/>
                <w:left w:val="none" w:sz="0" w:space="0" w:color="auto"/>
                <w:bottom w:val="none" w:sz="0" w:space="0" w:color="auto"/>
                <w:right w:val="none" w:sz="0" w:space="0" w:color="auto"/>
              </w:divBdr>
              <w:divsChild>
                <w:div w:id="92406852">
                  <w:marLeft w:val="0"/>
                  <w:marRight w:val="0"/>
                  <w:marTop w:val="0"/>
                  <w:marBottom w:val="0"/>
                  <w:divBdr>
                    <w:top w:val="none" w:sz="0" w:space="0" w:color="auto"/>
                    <w:left w:val="none" w:sz="0" w:space="0" w:color="auto"/>
                    <w:bottom w:val="none" w:sz="0" w:space="0" w:color="auto"/>
                    <w:right w:val="none" w:sz="0" w:space="0" w:color="auto"/>
                  </w:divBdr>
                  <w:divsChild>
                    <w:div w:id="1095245753">
                      <w:marLeft w:val="0"/>
                      <w:marRight w:val="0"/>
                      <w:marTop w:val="0"/>
                      <w:marBottom w:val="0"/>
                      <w:divBdr>
                        <w:top w:val="none" w:sz="0" w:space="0" w:color="auto"/>
                        <w:left w:val="none" w:sz="0" w:space="0" w:color="auto"/>
                        <w:bottom w:val="none" w:sz="0" w:space="0" w:color="auto"/>
                        <w:right w:val="none" w:sz="0" w:space="0" w:color="auto"/>
                      </w:divBdr>
                      <w:divsChild>
                        <w:div w:id="1534001908">
                          <w:marLeft w:val="0"/>
                          <w:marRight w:val="0"/>
                          <w:marTop w:val="0"/>
                          <w:marBottom w:val="0"/>
                          <w:divBdr>
                            <w:top w:val="none" w:sz="0" w:space="0" w:color="auto"/>
                            <w:left w:val="none" w:sz="0" w:space="0" w:color="auto"/>
                            <w:bottom w:val="none" w:sz="0" w:space="0" w:color="auto"/>
                            <w:right w:val="none" w:sz="0" w:space="0" w:color="auto"/>
                          </w:divBdr>
                          <w:divsChild>
                            <w:div w:id="570501429">
                              <w:marLeft w:val="0"/>
                              <w:marRight w:val="0"/>
                              <w:marTop w:val="0"/>
                              <w:marBottom w:val="0"/>
                              <w:divBdr>
                                <w:top w:val="none" w:sz="0" w:space="0" w:color="auto"/>
                                <w:left w:val="none" w:sz="0" w:space="0" w:color="auto"/>
                                <w:bottom w:val="none" w:sz="0" w:space="0" w:color="auto"/>
                                <w:right w:val="none" w:sz="0" w:space="0" w:color="auto"/>
                              </w:divBdr>
                            </w:div>
                            <w:div w:id="888539347">
                              <w:marLeft w:val="0"/>
                              <w:marRight w:val="0"/>
                              <w:marTop w:val="0"/>
                              <w:marBottom w:val="0"/>
                              <w:divBdr>
                                <w:top w:val="none" w:sz="0" w:space="0" w:color="auto"/>
                                <w:left w:val="none" w:sz="0" w:space="0" w:color="auto"/>
                                <w:bottom w:val="none" w:sz="0" w:space="0" w:color="auto"/>
                                <w:right w:val="none" w:sz="0" w:space="0" w:color="auto"/>
                              </w:divBdr>
                            </w:div>
                            <w:div w:id="1032414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5658693">
          <w:marLeft w:val="-100"/>
          <w:marRight w:val="-100"/>
          <w:marTop w:val="0"/>
          <w:marBottom w:val="0"/>
          <w:divBdr>
            <w:top w:val="none" w:sz="0" w:space="0" w:color="auto"/>
            <w:left w:val="none" w:sz="0" w:space="0" w:color="auto"/>
            <w:bottom w:val="none" w:sz="0" w:space="0" w:color="auto"/>
            <w:right w:val="none" w:sz="0" w:space="0" w:color="auto"/>
          </w:divBdr>
          <w:divsChild>
            <w:div w:id="754471753">
              <w:marLeft w:val="0"/>
              <w:marRight w:val="0"/>
              <w:marTop w:val="0"/>
              <w:marBottom w:val="0"/>
              <w:divBdr>
                <w:top w:val="none" w:sz="0" w:space="0" w:color="auto"/>
                <w:left w:val="none" w:sz="0" w:space="0" w:color="auto"/>
                <w:bottom w:val="none" w:sz="0" w:space="0" w:color="auto"/>
                <w:right w:val="none" w:sz="0" w:space="0" w:color="auto"/>
              </w:divBdr>
              <w:divsChild>
                <w:div w:id="734739765">
                  <w:marLeft w:val="0"/>
                  <w:marRight w:val="0"/>
                  <w:marTop w:val="0"/>
                  <w:marBottom w:val="0"/>
                  <w:divBdr>
                    <w:top w:val="none" w:sz="0" w:space="0" w:color="auto"/>
                    <w:left w:val="none" w:sz="0" w:space="0" w:color="auto"/>
                    <w:bottom w:val="none" w:sz="0" w:space="0" w:color="auto"/>
                    <w:right w:val="none" w:sz="0" w:space="0" w:color="auto"/>
                  </w:divBdr>
                  <w:divsChild>
                    <w:div w:id="666829975">
                      <w:marLeft w:val="0"/>
                      <w:marRight w:val="0"/>
                      <w:marTop w:val="0"/>
                      <w:marBottom w:val="0"/>
                      <w:divBdr>
                        <w:top w:val="none" w:sz="0" w:space="0" w:color="auto"/>
                        <w:left w:val="none" w:sz="0" w:space="0" w:color="auto"/>
                        <w:bottom w:val="none" w:sz="0" w:space="0" w:color="auto"/>
                        <w:right w:val="none" w:sz="0" w:space="0" w:color="auto"/>
                      </w:divBdr>
                    </w:div>
                  </w:divsChild>
                </w:div>
                <w:div w:id="991835884">
                  <w:marLeft w:val="0"/>
                  <w:marRight w:val="0"/>
                  <w:marTop w:val="0"/>
                  <w:marBottom w:val="0"/>
                  <w:divBdr>
                    <w:top w:val="none" w:sz="0" w:space="0" w:color="auto"/>
                    <w:left w:val="none" w:sz="0" w:space="0" w:color="auto"/>
                    <w:bottom w:val="none" w:sz="0" w:space="0" w:color="auto"/>
                    <w:right w:val="none" w:sz="0" w:space="0" w:color="auto"/>
                  </w:divBdr>
                  <w:divsChild>
                    <w:div w:id="128387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0915096">
      <w:bodyDiv w:val="1"/>
      <w:marLeft w:val="0"/>
      <w:marRight w:val="0"/>
      <w:marTop w:val="0"/>
      <w:marBottom w:val="0"/>
      <w:divBdr>
        <w:top w:val="none" w:sz="0" w:space="0" w:color="auto"/>
        <w:left w:val="none" w:sz="0" w:space="0" w:color="auto"/>
        <w:bottom w:val="none" w:sz="0" w:space="0" w:color="auto"/>
        <w:right w:val="none" w:sz="0" w:space="0" w:color="auto"/>
      </w:divBdr>
      <w:divsChild>
        <w:div w:id="289211298">
          <w:marLeft w:val="-150"/>
          <w:marRight w:val="-150"/>
          <w:marTop w:val="0"/>
          <w:marBottom w:val="0"/>
          <w:divBdr>
            <w:top w:val="none" w:sz="0" w:space="0" w:color="auto"/>
            <w:left w:val="none" w:sz="0" w:space="0" w:color="auto"/>
            <w:bottom w:val="none" w:sz="0" w:space="0" w:color="auto"/>
            <w:right w:val="none" w:sz="0" w:space="0" w:color="auto"/>
          </w:divBdr>
          <w:divsChild>
            <w:div w:id="1342703513">
              <w:marLeft w:val="0"/>
              <w:marRight w:val="0"/>
              <w:marTop w:val="0"/>
              <w:marBottom w:val="0"/>
              <w:divBdr>
                <w:top w:val="none" w:sz="0" w:space="0" w:color="auto"/>
                <w:left w:val="none" w:sz="0" w:space="0" w:color="auto"/>
                <w:bottom w:val="none" w:sz="0" w:space="0" w:color="auto"/>
                <w:right w:val="none" w:sz="0" w:space="0" w:color="auto"/>
              </w:divBdr>
              <w:divsChild>
                <w:div w:id="221214564">
                  <w:marLeft w:val="0"/>
                  <w:marRight w:val="0"/>
                  <w:marTop w:val="0"/>
                  <w:marBottom w:val="0"/>
                  <w:divBdr>
                    <w:top w:val="none" w:sz="0" w:space="0" w:color="auto"/>
                    <w:left w:val="none" w:sz="0" w:space="0" w:color="auto"/>
                    <w:bottom w:val="none" w:sz="0" w:space="0" w:color="auto"/>
                    <w:right w:val="none" w:sz="0" w:space="0" w:color="auto"/>
                  </w:divBdr>
                  <w:divsChild>
                    <w:div w:id="3636850">
                      <w:marLeft w:val="0"/>
                      <w:marRight w:val="0"/>
                      <w:marTop w:val="0"/>
                      <w:marBottom w:val="0"/>
                      <w:divBdr>
                        <w:top w:val="none" w:sz="0" w:space="0" w:color="auto"/>
                        <w:left w:val="none" w:sz="0" w:space="0" w:color="auto"/>
                        <w:bottom w:val="none" w:sz="0" w:space="0" w:color="auto"/>
                        <w:right w:val="none" w:sz="0" w:space="0" w:color="auto"/>
                      </w:divBdr>
                    </w:div>
                    <w:div w:id="52969837">
                      <w:marLeft w:val="0"/>
                      <w:marRight w:val="0"/>
                      <w:marTop w:val="0"/>
                      <w:marBottom w:val="0"/>
                      <w:divBdr>
                        <w:top w:val="none" w:sz="0" w:space="0" w:color="auto"/>
                        <w:left w:val="none" w:sz="0" w:space="0" w:color="auto"/>
                        <w:bottom w:val="none" w:sz="0" w:space="0" w:color="auto"/>
                        <w:right w:val="none" w:sz="0" w:space="0" w:color="auto"/>
                      </w:divBdr>
                      <w:divsChild>
                        <w:div w:id="89404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834489">
                  <w:marLeft w:val="0"/>
                  <w:marRight w:val="0"/>
                  <w:marTop w:val="0"/>
                  <w:marBottom w:val="0"/>
                  <w:divBdr>
                    <w:top w:val="none" w:sz="0" w:space="0" w:color="auto"/>
                    <w:left w:val="none" w:sz="0" w:space="0" w:color="auto"/>
                    <w:bottom w:val="none" w:sz="0" w:space="0" w:color="auto"/>
                    <w:right w:val="none" w:sz="0" w:space="0" w:color="auto"/>
                  </w:divBdr>
                  <w:divsChild>
                    <w:div w:id="892156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819224">
          <w:marLeft w:val="-150"/>
          <w:marRight w:val="-150"/>
          <w:marTop w:val="0"/>
          <w:marBottom w:val="0"/>
          <w:divBdr>
            <w:top w:val="none" w:sz="0" w:space="0" w:color="auto"/>
            <w:left w:val="none" w:sz="0" w:space="0" w:color="auto"/>
            <w:bottom w:val="none" w:sz="0" w:space="0" w:color="auto"/>
            <w:right w:val="none" w:sz="0" w:space="0" w:color="auto"/>
          </w:divBdr>
          <w:divsChild>
            <w:div w:id="473985029">
              <w:marLeft w:val="0"/>
              <w:marRight w:val="0"/>
              <w:marTop w:val="0"/>
              <w:marBottom w:val="0"/>
              <w:divBdr>
                <w:top w:val="none" w:sz="0" w:space="0" w:color="auto"/>
                <w:left w:val="none" w:sz="0" w:space="0" w:color="auto"/>
                <w:bottom w:val="none" w:sz="0" w:space="0" w:color="auto"/>
                <w:right w:val="none" w:sz="0" w:space="0" w:color="auto"/>
              </w:divBdr>
              <w:divsChild>
                <w:div w:id="494731475">
                  <w:marLeft w:val="0"/>
                  <w:marRight w:val="0"/>
                  <w:marTop w:val="0"/>
                  <w:marBottom w:val="0"/>
                  <w:divBdr>
                    <w:top w:val="none" w:sz="0" w:space="0" w:color="auto"/>
                    <w:left w:val="none" w:sz="0" w:space="0" w:color="auto"/>
                    <w:bottom w:val="none" w:sz="0" w:space="0" w:color="auto"/>
                    <w:right w:val="none" w:sz="0" w:space="0" w:color="auto"/>
                  </w:divBdr>
                  <w:divsChild>
                    <w:div w:id="645668354">
                      <w:marLeft w:val="0"/>
                      <w:marRight w:val="0"/>
                      <w:marTop w:val="0"/>
                      <w:marBottom w:val="450"/>
                      <w:divBdr>
                        <w:top w:val="none" w:sz="0" w:space="0" w:color="auto"/>
                        <w:left w:val="none" w:sz="0" w:space="0" w:color="auto"/>
                        <w:bottom w:val="none" w:sz="0" w:space="0" w:color="auto"/>
                        <w:right w:val="none" w:sz="0" w:space="0" w:color="auto"/>
                      </w:divBdr>
                    </w:div>
                    <w:div w:id="1406611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934853">
              <w:marLeft w:val="0"/>
              <w:marRight w:val="0"/>
              <w:marTop w:val="0"/>
              <w:marBottom w:val="0"/>
              <w:divBdr>
                <w:top w:val="none" w:sz="0" w:space="0" w:color="auto"/>
                <w:left w:val="none" w:sz="0" w:space="0" w:color="auto"/>
                <w:bottom w:val="none" w:sz="0" w:space="0" w:color="auto"/>
                <w:right w:val="none" w:sz="0" w:space="0" w:color="auto"/>
              </w:divBdr>
              <w:divsChild>
                <w:div w:id="1398474904">
                  <w:marLeft w:val="0"/>
                  <w:marRight w:val="0"/>
                  <w:marTop w:val="0"/>
                  <w:marBottom w:val="0"/>
                  <w:divBdr>
                    <w:top w:val="none" w:sz="0" w:space="0" w:color="auto"/>
                    <w:left w:val="none" w:sz="0" w:space="0" w:color="auto"/>
                    <w:bottom w:val="none" w:sz="0" w:space="0" w:color="auto"/>
                    <w:right w:val="none" w:sz="0" w:space="0" w:color="auto"/>
                  </w:divBdr>
                  <w:divsChild>
                    <w:div w:id="1499224686">
                      <w:marLeft w:val="0"/>
                      <w:marRight w:val="0"/>
                      <w:marTop w:val="0"/>
                      <w:marBottom w:val="0"/>
                      <w:divBdr>
                        <w:top w:val="none" w:sz="0" w:space="0" w:color="auto"/>
                        <w:left w:val="none" w:sz="0" w:space="0" w:color="auto"/>
                        <w:bottom w:val="none" w:sz="0" w:space="0" w:color="auto"/>
                        <w:right w:val="none" w:sz="0" w:space="0" w:color="auto"/>
                      </w:divBdr>
                      <w:divsChild>
                        <w:div w:id="1144466748">
                          <w:marLeft w:val="0"/>
                          <w:marRight w:val="0"/>
                          <w:marTop w:val="0"/>
                          <w:marBottom w:val="0"/>
                          <w:divBdr>
                            <w:top w:val="none" w:sz="0" w:space="0" w:color="auto"/>
                            <w:left w:val="none" w:sz="0" w:space="0" w:color="auto"/>
                            <w:bottom w:val="none" w:sz="0" w:space="0" w:color="auto"/>
                            <w:right w:val="none" w:sz="0" w:space="0" w:color="auto"/>
                          </w:divBdr>
                          <w:divsChild>
                            <w:div w:id="31341993">
                              <w:marLeft w:val="0"/>
                              <w:marRight w:val="0"/>
                              <w:marTop w:val="0"/>
                              <w:marBottom w:val="0"/>
                              <w:divBdr>
                                <w:top w:val="none" w:sz="0" w:space="0" w:color="auto"/>
                                <w:left w:val="none" w:sz="0" w:space="0" w:color="auto"/>
                                <w:bottom w:val="none" w:sz="0" w:space="0" w:color="auto"/>
                                <w:right w:val="none" w:sz="0" w:space="0" w:color="auto"/>
                              </w:divBdr>
                            </w:div>
                            <w:div w:id="92626414">
                              <w:marLeft w:val="0"/>
                              <w:marRight w:val="0"/>
                              <w:marTop w:val="0"/>
                              <w:marBottom w:val="0"/>
                              <w:divBdr>
                                <w:top w:val="none" w:sz="0" w:space="0" w:color="auto"/>
                                <w:left w:val="none" w:sz="0" w:space="0" w:color="auto"/>
                                <w:bottom w:val="none" w:sz="0" w:space="0" w:color="auto"/>
                                <w:right w:val="none" w:sz="0" w:space="0" w:color="auto"/>
                              </w:divBdr>
                            </w:div>
                            <w:div w:id="113257727">
                              <w:marLeft w:val="0"/>
                              <w:marRight w:val="0"/>
                              <w:marTop w:val="0"/>
                              <w:marBottom w:val="0"/>
                              <w:divBdr>
                                <w:top w:val="none" w:sz="0" w:space="0" w:color="auto"/>
                                <w:left w:val="none" w:sz="0" w:space="0" w:color="auto"/>
                                <w:bottom w:val="none" w:sz="0" w:space="0" w:color="auto"/>
                                <w:right w:val="none" w:sz="0" w:space="0" w:color="auto"/>
                              </w:divBdr>
                            </w:div>
                            <w:div w:id="1092704306">
                              <w:marLeft w:val="0"/>
                              <w:marRight w:val="0"/>
                              <w:marTop w:val="0"/>
                              <w:marBottom w:val="0"/>
                              <w:divBdr>
                                <w:top w:val="none" w:sz="0" w:space="0" w:color="auto"/>
                                <w:left w:val="none" w:sz="0" w:space="0" w:color="auto"/>
                                <w:bottom w:val="none" w:sz="0" w:space="0" w:color="auto"/>
                                <w:right w:val="none" w:sz="0" w:space="0" w:color="auto"/>
                              </w:divBdr>
                            </w:div>
                            <w:div w:id="1495411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904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0965133">
      <w:bodyDiv w:val="1"/>
      <w:marLeft w:val="0"/>
      <w:marRight w:val="0"/>
      <w:marTop w:val="0"/>
      <w:marBottom w:val="0"/>
      <w:divBdr>
        <w:top w:val="none" w:sz="0" w:space="0" w:color="auto"/>
        <w:left w:val="none" w:sz="0" w:space="0" w:color="auto"/>
        <w:bottom w:val="none" w:sz="0" w:space="0" w:color="auto"/>
        <w:right w:val="none" w:sz="0" w:space="0" w:color="auto"/>
      </w:divBdr>
      <w:divsChild>
        <w:div w:id="66928988">
          <w:marLeft w:val="-225"/>
          <w:marRight w:val="-225"/>
          <w:marTop w:val="0"/>
          <w:marBottom w:val="0"/>
          <w:divBdr>
            <w:top w:val="none" w:sz="0" w:space="0" w:color="auto"/>
            <w:left w:val="none" w:sz="0" w:space="0" w:color="auto"/>
            <w:bottom w:val="none" w:sz="0" w:space="0" w:color="auto"/>
            <w:right w:val="none" w:sz="0" w:space="0" w:color="auto"/>
          </w:divBdr>
        </w:div>
        <w:div w:id="1161390338">
          <w:marLeft w:val="-225"/>
          <w:marRight w:val="-225"/>
          <w:marTop w:val="0"/>
          <w:marBottom w:val="0"/>
          <w:divBdr>
            <w:top w:val="none" w:sz="0" w:space="0" w:color="auto"/>
            <w:left w:val="none" w:sz="0" w:space="0" w:color="auto"/>
            <w:bottom w:val="none" w:sz="0" w:space="0" w:color="auto"/>
            <w:right w:val="none" w:sz="0" w:space="0" w:color="auto"/>
          </w:divBdr>
        </w:div>
      </w:divsChild>
    </w:div>
    <w:div w:id="281376918">
      <w:bodyDiv w:val="1"/>
      <w:marLeft w:val="0"/>
      <w:marRight w:val="0"/>
      <w:marTop w:val="0"/>
      <w:marBottom w:val="0"/>
      <w:divBdr>
        <w:top w:val="none" w:sz="0" w:space="0" w:color="auto"/>
        <w:left w:val="none" w:sz="0" w:space="0" w:color="auto"/>
        <w:bottom w:val="none" w:sz="0" w:space="0" w:color="auto"/>
        <w:right w:val="none" w:sz="0" w:space="0" w:color="auto"/>
      </w:divBdr>
      <w:divsChild>
        <w:div w:id="2096438394">
          <w:marLeft w:val="0"/>
          <w:marRight w:val="0"/>
          <w:marTop w:val="0"/>
          <w:marBottom w:val="0"/>
          <w:divBdr>
            <w:top w:val="none" w:sz="0" w:space="0" w:color="auto"/>
            <w:left w:val="none" w:sz="0" w:space="0" w:color="auto"/>
            <w:bottom w:val="none" w:sz="0" w:space="0" w:color="auto"/>
            <w:right w:val="none" w:sz="0" w:space="0" w:color="auto"/>
          </w:divBdr>
        </w:div>
      </w:divsChild>
    </w:div>
    <w:div w:id="281882428">
      <w:bodyDiv w:val="1"/>
      <w:marLeft w:val="0"/>
      <w:marRight w:val="0"/>
      <w:marTop w:val="0"/>
      <w:marBottom w:val="0"/>
      <w:divBdr>
        <w:top w:val="none" w:sz="0" w:space="0" w:color="auto"/>
        <w:left w:val="none" w:sz="0" w:space="0" w:color="auto"/>
        <w:bottom w:val="none" w:sz="0" w:space="0" w:color="auto"/>
        <w:right w:val="none" w:sz="0" w:space="0" w:color="auto"/>
      </w:divBdr>
      <w:divsChild>
        <w:div w:id="763840528">
          <w:marLeft w:val="0"/>
          <w:marRight w:val="0"/>
          <w:marTop w:val="180"/>
          <w:marBottom w:val="180"/>
          <w:divBdr>
            <w:top w:val="single" w:sz="6" w:space="6" w:color="EEEEEE"/>
            <w:left w:val="none" w:sz="0" w:space="0" w:color="auto"/>
            <w:bottom w:val="single" w:sz="6" w:space="6" w:color="EEEEEE"/>
            <w:right w:val="none" w:sz="0" w:space="0" w:color="auto"/>
          </w:divBdr>
        </w:div>
        <w:div w:id="860780302">
          <w:marLeft w:val="0"/>
          <w:marRight w:val="0"/>
          <w:marTop w:val="0"/>
          <w:marBottom w:val="0"/>
          <w:divBdr>
            <w:top w:val="none" w:sz="0" w:space="0" w:color="auto"/>
            <w:left w:val="none" w:sz="0" w:space="0" w:color="auto"/>
            <w:bottom w:val="none" w:sz="0" w:space="0" w:color="auto"/>
            <w:right w:val="none" w:sz="0" w:space="0" w:color="auto"/>
          </w:divBdr>
        </w:div>
      </w:divsChild>
    </w:div>
    <w:div w:id="282200881">
      <w:bodyDiv w:val="1"/>
      <w:marLeft w:val="0"/>
      <w:marRight w:val="0"/>
      <w:marTop w:val="0"/>
      <w:marBottom w:val="0"/>
      <w:divBdr>
        <w:top w:val="none" w:sz="0" w:space="0" w:color="auto"/>
        <w:left w:val="none" w:sz="0" w:space="0" w:color="auto"/>
        <w:bottom w:val="none" w:sz="0" w:space="0" w:color="auto"/>
        <w:right w:val="none" w:sz="0" w:space="0" w:color="auto"/>
      </w:divBdr>
      <w:divsChild>
        <w:div w:id="844898528">
          <w:marLeft w:val="0"/>
          <w:marRight w:val="0"/>
          <w:marTop w:val="0"/>
          <w:marBottom w:val="0"/>
          <w:divBdr>
            <w:top w:val="none" w:sz="0" w:space="0" w:color="auto"/>
            <w:left w:val="none" w:sz="0" w:space="0" w:color="auto"/>
            <w:bottom w:val="none" w:sz="0" w:space="0" w:color="auto"/>
            <w:right w:val="none" w:sz="0" w:space="0" w:color="auto"/>
          </w:divBdr>
          <w:divsChild>
            <w:div w:id="1307736924">
              <w:marLeft w:val="0"/>
              <w:marRight w:val="0"/>
              <w:marTop w:val="0"/>
              <w:marBottom w:val="0"/>
              <w:divBdr>
                <w:top w:val="none" w:sz="0" w:space="0" w:color="auto"/>
                <w:left w:val="none" w:sz="0" w:space="0" w:color="auto"/>
                <w:bottom w:val="none" w:sz="0" w:space="0" w:color="auto"/>
                <w:right w:val="none" w:sz="0" w:space="0" w:color="auto"/>
              </w:divBdr>
            </w:div>
          </w:divsChild>
        </w:div>
        <w:div w:id="938223716">
          <w:marLeft w:val="0"/>
          <w:marRight w:val="0"/>
          <w:marTop w:val="0"/>
          <w:marBottom w:val="450"/>
          <w:divBdr>
            <w:top w:val="none" w:sz="0" w:space="0" w:color="auto"/>
            <w:left w:val="none" w:sz="0" w:space="0" w:color="auto"/>
            <w:bottom w:val="none" w:sz="0" w:space="0" w:color="auto"/>
            <w:right w:val="none" w:sz="0" w:space="0" w:color="auto"/>
          </w:divBdr>
        </w:div>
      </w:divsChild>
    </w:div>
    <w:div w:id="282346929">
      <w:bodyDiv w:val="1"/>
      <w:marLeft w:val="0"/>
      <w:marRight w:val="0"/>
      <w:marTop w:val="0"/>
      <w:marBottom w:val="0"/>
      <w:divBdr>
        <w:top w:val="none" w:sz="0" w:space="0" w:color="auto"/>
        <w:left w:val="none" w:sz="0" w:space="0" w:color="auto"/>
        <w:bottom w:val="none" w:sz="0" w:space="0" w:color="auto"/>
        <w:right w:val="none" w:sz="0" w:space="0" w:color="auto"/>
      </w:divBdr>
      <w:divsChild>
        <w:div w:id="957107370">
          <w:marLeft w:val="0"/>
          <w:marRight w:val="0"/>
          <w:marTop w:val="0"/>
          <w:marBottom w:val="0"/>
          <w:divBdr>
            <w:top w:val="none" w:sz="0" w:space="0" w:color="auto"/>
            <w:left w:val="none" w:sz="0" w:space="0" w:color="auto"/>
            <w:bottom w:val="none" w:sz="0" w:space="0" w:color="auto"/>
            <w:right w:val="none" w:sz="0" w:space="0" w:color="auto"/>
          </w:divBdr>
          <w:divsChild>
            <w:div w:id="552425200">
              <w:marLeft w:val="0"/>
              <w:marRight w:val="0"/>
              <w:marTop w:val="0"/>
              <w:marBottom w:val="0"/>
              <w:divBdr>
                <w:top w:val="none" w:sz="0" w:space="0" w:color="auto"/>
                <w:left w:val="none" w:sz="0" w:space="0" w:color="auto"/>
                <w:bottom w:val="none" w:sz="0" w:space="0" w:color="auto"/>
                <w:right w:val="none" w:sz="0" w:space="0" w:color="auto"/>
              </w:divBdr>
              <w:divsChild>
                <w:div w:id="71393701">
                  <w:marLeft w:val="0"/>
                  <w:marRight w:val="0"/>
                  <w:marTop w:val="0"/>
                  <w:marBottom w:val="0"/>
                  <w:divBdr>
                    <w:top w:val="none" w:sz="0" w:space="0" w:color="auto"/>
                    <w:left w:val="none" w:sz="0" w:space="0" w:color="auto"/>
                    <w:bottom w:val="none" w:sz="0" w:space="0" w:color="auto"/>
                    <w:right w:val="none" w:sz="0" w:space="0" w:color="auto"/>
                  </w:divBdr>
                </w:div>
              </w:divsChild>
            </w:div>
            <w:div w:id="926692998">
              <w:marLeft w:val="0"/>
              <w:marRight w:val="0"/>
              <w:marTop w:val="0"/>
              <w:marBottom w:val="0"/>
              <w:divBdr>
                <w:top w:val="none" w:sz="0" w:space="0" w:color="auto"/>
                <w:left w:val="none" w:sz="0" w:space="0" w:color="auto"/>
                <w:bottom w:val="none" w:sz="0" w:space="0" w:color="auto"/>
                <w:right w:val="none" w:sz="0" w:space="0" w:color="auto"/>
              </w:divBdr>
              <w:divsChild>
                <w:div w:id="1097287973">
                  <w:marLeft w:val="0"/>
                  <w:marRight w:val="0"/>
                  <w:marTop w:val="0"/>
                  <w:marBottom w:val="0"/>
                  <w:divBdr>
                    <w:top w:val="none" w:sz="0" w:space="0" w:color="auto"/>
                    <w:left w:val="none" w:sz="0" w:space="0" w:color="auto"/>
                    <w:bottom w:val="none" w:sz="0" w:space="0" w:color="auto"/>
                    <w:right w:val="none" w:sz="0" w:space="0" w:color="auto"/>
                  </w:divBdr>
                  <w:divsChild>
                    <w:div w:id="2096432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107187">
          <w:marLeft w:val="0"/>
          <w:marRight w:val="0"/>
          <w:marTop w:val="0"/>
          <w:marBottom w:val="0"/>
          <w:divBdr>
            <w:top w:val="none" w:sz="0" w:space="0" w:color="auto"/>
            <w:left w:val="none" w:sz="0" w:space="0" w:color="auto"/>
            <w:bottom w:val="none" w:sz="0" w:space="0" w:color="auto"/>
            <w:right w:val="none" w:sz="0" w:space="0" w:color="auto"/>
          </w:divBdr>
          <w:divsChild>
            <w:div w:id="199441467">
              <w:marLeft w:val="0"/>
              <w:marRight w:val="0"/>
              <w:marTop w:val="0"/>
              <w:marBottom w:val="0"/>
              <w:divBdr>
                <w:top w:val="none" w:sz="0" w:space="0" w:color="auto"/>
                <w:left w:val="none" w:sz="0" w:space="0" w:color="auto"/>
                <w:bottom w:val="none" w:sz="0" w:space="0" w:color="auto"/>
                <w:right w:val="none" w:sz="0" w:space="0" w:color="auto"/>
              </w:divBdr>
              <w:divsChild>
                <w:div w:id="204767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96112">
          <w:marLeft w:val="0"/>
          <w:marRight w:val="0"/>
          <w:marTop w:val="0"/>
          <w:marBottom w:val="0"/>
          <w:divBdr>
            <w:top w:val="none" w:sz="0" w:space="0" w:color="auto"/>
            <w:left w:val="none" w:sz="0" w:space="0" w:color="auto"/>
            <w:bottom w:val="none" w:sz="0" w:space="0" w:color="auto"/>
            <w:right w:val="none" w:sz="0" w:space="0" w:color="auto"/>
          </w:divBdr>
        </w:div>
        <w:div w:id="2073656352">
          <w:marLeft w:val="0"/>
          <w:marRight w:val="0"/>
          <w:marTop w:val="0"/>
          <w:marBottom w:val="0"/>
          <w:divBdr>
            <w:top w:val="none" w:sz="0" w:space="0" w:color="auto"/>
            <w:left w:val="none" w:sz="0" w:space="0" w:color="auto"/>
            <w:bottom w:val="none" w:sz="0" w:space="0" w:color="auto"/>
            <w:right w:val="none" w:sz="0" w:space="0" w:color="auto"/>
          </w:divBdr>
          <w:divsChild>
            <w:div w:id="513544416">
              <w:marLeft w:val="0"/>
              <w:marRight w:val="0"/>
              <w:marTop w:val="0"/>
              <w:marBottom w:val="0"/>
              <w:divBdr>
                <w:top w:val="none" w:sz="0" w:space="0" w:color="auto"/>
                <w:left w:val="none" w:sz="0" w:space="0" w:color="auto"/>
                <w:bottom w:val="none" w:sz="0" w:space="0" w:color="auto"/>
                <w:right w:val="none" w:sz="0" w:space="0" w:color="auto"/>
              </w:divBdr>
              <w:divsChild>
                <w:div w:id="87485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2539517">
      <w:bodyDiv w:val="1"/>
      <w:marLeft w:val="0"/>
      <w:marRight w:val="0"/>
      <w:marTop w:val="0"/>
      <w:marBottom w:val="0"/>
      <w:divBdr>
        <w:top w:val="none" w:sz="0" w:space="0" w:color="auto"/>
        <w:left w:val="none" w:sz="0" w:space="0" w:color="auto"/>
        <w:bottom w:val="none" w:sz="0" w:space="0" w:color="auto"/>
        <w:right w:val="none" w:sz="0" w:space="0" w:color="auto"/>
      </w:divBdr>
      <w:divsChild>
        <w:div w:id="330108820">
          <w:marLeft w:val="-88"/>
          <w:marRight w:val="-88"/>
          <w:marTop w:val="0"/>
          <w:marBottom w:val="0"/>
          <w:divBdr>
            <w:top w:val="none" w:sz="0" w:space="0" w:color="auto"/>
            <w:left w:val="none" w:sz="0" w:space="0" w:color="auto"/>
            <w:bottom w:val="none" w:sz="0" w:space="0" w:color="auto"/>
            <w:right w:val="none" w:sz="0" w:space="0" w:color="auto"/>
          </w:divBdr>
          <w:divsChild>
            <w:div w:id="1221402600">
              <w:marLeft w:val="0"/>
              <w:marRight w:val="0"/>
              <w:marTop w:val="0"/>
              <w:marBottom w:val="0"/>
              <w:divBdr>
                <w:top w:val="none" w:sz="0" w:space="0" w:color="auto"/>
                <w:left w:val="none" w:sz="0" w:space="0" w:color="auto"/>
                <w:bottom w:val="none" w:sz="0" w:space="0" w:color="auto"/>
                <w:right w:val="none" w:sz="0" w:space="0" w:color="auto"/>
              </w:divBdr>
              <w:divsChild>
                <w:div w:id="982320594">
                  <w:marLeft w:val="0"/>
                  <w:marRight w:val="0"/>
                  <w:marTop w:val="0"/>
                  <w:marBottom w:val="0"/>
                  <w:divBdr>
                    <w:top w:val="none" w:sz="0" w:space="0" w:color="auto"/>
                    <w:left w:val="none" w:sz="0" w:space="0" w:color="auto"/>
                    <w:bottom w:val="none" w:sz="0" w:space="0" w:color="auto"/>
                    <w:right w:val="none" w:sz="0" w:space="0" w:color="auto"/>
                  </w:divBdr>
                  <w:divsChild>
                    <w:div w:id="262811990">
                      <w:marLeft w:val="0"/>
                      <w:marRight w:val="0"/>
                      <w:marTop w:val="0"/>
                      <w:marBottom w:val="0"/>
                      <w:divBdr>
                        <w:top w:val="none" w:sz="0" w:space="0" w:color="auto"/>
                        <w:left w:val="none" w:sz="0" w:space="0" w:color="auto"/>
                        <w:bottom w:val="none" w:sz="0" w:space="0" w:color="auto"/>
                        <w:right w:val="none" w:sz="0" w:space="0" w:color="auto"/>
                      </w:divBdr>
                      <w:divsChild>
                        <w:div w:id="1346900690">
                          <w:marLeft w:val="0"/>
                          <w:marRight w:val="0"/>
                          <w:marTop w:val="0"/>
                          <w:marBottom w:val="0"/>
                          <w:divBdr>
                            <w:top w:val="none" w:sz="0" w:space="0" w:color="auto"/>
                            <w:left w:val="none" w:sz="0" w:space="0" w:color="auto"/>
                            <w:bottom w:val="none" w:sz="0" w:space="0" w:color="auto"/>
                            <w:right w:val="none" w:sz="0" w:space="0" w:color="auto"/>
                          </w:divBdr>
                        </w:div>
                      </w:divsChild>
                    </w:div>
                    <w:div w:id="139450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519060">
          <w:marLeft w:val="-88"/>
          <w:marRight w:val="-88"/>
          <w:marTop w:val="0"/>
          <w:marBottom w:val="0"/>
          <w:divBdr>
            <w:top w:val="none" w:sz="0" w:space="0" w:color="auto"/>
            <w:left w:val="none" w:sz="0" w:space="0" w:color="auto"/>
            <w:bottom w:val="none" w:sz="0" w:space="0" w:color="auto"/>
            <w:right w:val="none" w:sz="0" w:space="0" w:color="auto"/>
          </w:divBdr>
          <w:divsChild>
            <w:div w:id="369188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076822">
      <w:bodyDiv w:val="1"/>
      <w:marLeft w:val="0"/>
      <w:marRight w:val="0"/>
      <w:marTop w:val="0"/>
      <w:marBottom w:val="0"/>
      <w:divBdr>
        <w:top w:val="none" w:sz="0" w:space="0" w:color="auto"/>
        <w:left w:val="none" w:sz="0" w:space="0" w:color="auto"/>
        <w:bottom w:val="none" w:sz="0" w:space="0" w:color="auto"/>
        <w:right w:val="none" w:sz="0" w:space="0" w:color="auto"/>
      </w:divBdr>
      <w:divsChild>
        <w:div w:id="550267100">
          <w:marLeft w:val="-150"/>
          <w:marRight w:val="-150"/>
          <w:marTop w:val="0"/>
          <w:marBottom w:val="0"/>
          <w:divBdr>
            <w:top w:val="none" w:sz="0" w:space="0" w:color="auto"/>
            <w:left w:val="none" w:sz="0" w:space="0" w:color="auto"/>
            <w:bottom w:val="none" w:sz="0" w:space="0" w:color="auto"/>
            <w:right w:val="none" w:sz="0" w:space="0" w:color="auto"/>
          </w:divBdr>
          <w:divsChild>
            <w:div w:id="1437478996">
              <w:marLeft w:val="0"/>
              <w:marRight w:val="0"/>
              <w:marTop w:val="0"/>
              <w:marBottom w:val="0"/>
              <w:divBdr>
                <w:top w:val="none" w:sz="0" w:space="0" w:color="auto"/>
                <w:left w:val="none" w:sz="0" w:space="0" w:color="auto"/>
                <w:bottom w:val="none" w:sz="0" w:space="0" w:color="auto"/>
                <w:right w:val="none" w:sz="0" w:space="0" w:color="auto"/>
              </w:divBdr>
              <w:divsChild>
                <w:div w:id="1426806688">
                  <w:marLeft w:val="0"/>
                  <w:marRight w:val="0"/>
                  <w:marTop w:val="0"/>
                  <w:marBottom w:val="0"/>
                  <w:divBdr>
                    <w:top w:val="none" w:sz="0" w:space="0" w:color="auto"/>
                    <w:left w:val="none" w:sz="0" w:space="0" w:color="auto"/>
                    <w:bottom w:val="none" w:sz="0" w:space="0" w:color="auto"/>
                    <w:right w:val="none" w:sz="0" w:space="0" w:color="auto"/>
                  </w:divBdr>
                  <w:divsChild>
                    <w:div w:id="1341201836">
                      <w:marLeft w:val="0"/>
                      <w:marRight w:val="0"/>
                      <w:marTop w:val="0"/>
                      <w:marBottom w:val="0"/>
                      <w:divBdr>
                        <w:top w:val="none" w:sz="0" w:space="0" w:color="auto"/>
                        <w:left w:val="none" w:sz="0" w:space="0" w:color="auto"/>
                        <w:bottom w:val="none" w:sz="0" w:space="0" w:color="auto"/>
                        <w:right w:val="none" w:sz="0" w:space="0" w:color="auto"/>
                      </w:divBdr>
                    </w:div>
                  </w:divsChild>
                </w:div>
                <w:div w:id="938369423">
                  <w:marLeft w:val="0"/>
                  <w:marRight w:val="0"/>
                  <w:marTop w:val="0"/>
                  <w:marBottom w:val="0"/>
                  <w:divBdr>
                    <w:top w:val="none" w:sz="0" w:space="0" w:color="auto"/>
                    <w:left w:val="none" w:sz="0" w:space="0" w:color="auto"/>
                    <w:bottom w:val="none" w:sz="0" w:space="0" w:color="auto"/>
                    <w:right w:val="none" w:sz="0" w:space="0" w:color="auto"/>
                  </w:divBdr>
                  <w:divsChild>
                    <w:div w:id="105187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1473811">
          <w:marLeft w:val="-150"/>
          <w:marRight w:val="-150"/>
          <w:marTop w:val="0"/>
          <w:marBottom w:val="0"/>
          <w:divBdr>
            <w:top w:val="none" w:sz="0" w:space="0" w:color="auto"/>
            <w:left w:val="none" w:sz="0" w:space="0" w:color="auto"/>
            <w:bottom w:val="none" w:sz="0" w:space="0" w:color="auto"/>
            <w:right w:val="none" w:sz="0" w:space="0" w:color="auto"/>
          </w:divBdr>
          <w:divsChild>
            <w:div w:id="1671179635">
              <w:marLeft w:val="0"/>
              <w:marRight w:val="0"/>
              <w:marTop w:val="0"/>
              <w:marBottom w:val="0"/>
              <w:divBdr>
                <w:top w:val="none" w:sz="0" w:space="0" w:color="auto"/>
                <w:left w:val="none" w:sz="0" w:space="0" w:color="auto"/>
                <w:bottom w:val="none" w:sz="0" w:space="0" w:color="auto"/>
                <w:right w:val="none" w:sz="0" w:space="0" w:color="auto"/>
              </w:divBdr>
              <w:divsChild>
                <w:div w:id="2074694751">
                  <w:marLeft w:val="0"/>
                  <w:marRight w:val="0"/>
                  <w:marTop w:val="0"/>
                  <w:marBottom w:val="0"/>
                  <w:divBdr>
                    <w:top w:val="none" w:sz="0" w:space="0" w:color="auto"/>
                    <w:left w:val="none" w:sz="0" w:space="0" w:color="auto"/>
                    <w:bottom w:val="none" w:sz="0" w:space="0" w:color="auto"/>
                    <w:right w:val="none" w:sz="0" w:space="0" w:color="auto"/>
                  </w:divBdr>
                  <w:divsChild>
                    <w:div w:id="1614828591">
                      <w:marLeft w:val="0"/>
                      <w:marRight w:val="0"/>
                      <w:marTop w:val="0"/>
                      <w:marBottom w:val="0"/>
                      <w:divBdr>
                        <w:top w:val="none" w:sz="0" w:space="0" w:color="auto"/>
                        <w:left w:val="none" w:sz="0" w:space="0" w:color="auto"/>
                        <w:bottom w:val="none" w:sz="0" w:space="0" w:color="auto"/>
                        <w:right w:val="none" w:sz="0" w:space="0" w:color="auto"/>
                      </w:divBdr>
                    </w:div>
                    <w:div w:id="214583661">
                      <w:marLeft w:val="0"/>
                      <w:marRight w:val="0"/>
                      <w:marTop w:val="0"/>
                      <w:marBottom w:val="0"/>
                      <w:divBdr>
                        <w:top w:val="none" w:sz="0" w:space="0" w:color="auto"/>
                        <w:left w:val="none" w:sz="0" w:space="0" w:color="auto"/>
                        <w:bottom w:val="none" w:sz="0" w:space="0" w:color="auto"/>
                        <w:right w:val="none" w:sz="0" w:space="0" w:color="auto"/>
                      </w:divBdr>
                      <w:divsChild>
                        <w:div w:id="1191794014">
                          <w:marLeft w:val="0"/>
                          <w:marRight w:val="0"/>
                          <w:marTop w:val="0"/>
                          <w:marBottom w:val="0"/>
                          <w:divBdr>
                            <w:top w:val="none" w:sz="0" w:space="0" w:color="auto"/>
                            <w:left w:val="none" w:sz="0" w:space="0" w:color="auto"/>
                            <w:bottom w:val="none" w:sz="0" w:space="0" w:color="auto"/>
                            <w:right w:val="none" w:sz="0" w:space="0" w:color="auto"/>
                          </w:divBdr>
                          <w:divsChild>
                            <w:div w:id="465976252">
                              <w:marLeft w:val="0"/>
                              <w:marRight w:val="0"/>
                              <w:marTop w:val="0"/>
                              <w:marBottom w:val="0"/>
                              <w:divBdr>
                                <w:top w:val="none" w:sz="0" w:space="0" w:color="auto"/>
                                <w:left w:val="none" w:sz="0" w:space="0" w:color="auto"/>
                                <w:bottom w:val="none" w:sz="0" w:space="0" w:color="auto"/>
                                <w:right w:val="none" w:sz="0" w:space="0" w:color="auto"/>
                              </w:divBdr>
                            </w:div>
                            <w:div w:id="926771641">
                              <w:marLeft w:val="0"/>
                              <w:marRight w:val="0"/>
                              <w:marTop w:val="0"/>
                              <w:marBottom w:val="0"/>
                              <w:divBdr>
                                <w:top w:val="none" w:sz="0" w:space="0" w:color="auto"/>
                                <w:left w:val="none" w:sz="0" w:space="0" w:color="auto"/>
                                <w:bottom w:val="none" w:sz="0" w:space="0" w:color="auto"/>
                                <w:right w:val="none" w:sz="0" w:space="0" w:color="auto"/>
                              </w:divBdr>
                            </w:div>
                            <w:div w:id="491290219">
                              <w:marLeft w:val="0"/>
                              <w:marRight w:val="0"/>
                              <w:marTop w:val="0"/>
                              <w:marBottom w:val="0"/>
                              <w:divBdr>
                                <w:top w:val="none" w:sz="0" w:space="0" w:color="auto"/>
                                <w:left w:val="none" w:sz="0" w:space="0" w:color="auto"/>
                                <w:bottom w:val="none" w:sz="0" w:space="0" w:color="auto"/>
                                <w:right w:val="none" w:sz="0" w:space="0" w:color="auto"/>
                              </w:divBdr>
                            </w:div>
                            <w:div w:id="289360687">
                              <w:marLeft w:val="0"/>
                              <w:marRight w:val="0"/>
                              <w:marTop w:val="0"/>
                              <w:marBottom w:val="0"/>
                              <w:divBdr>
                                <w:top w:val="none" w:sz="0" w:space="0" w:color="auto"/>
                                <w:left w:val="none" w:sz="0" w:space="0" w:color="auto"/>
                                <w:bottom w:val="none" w:sz="0" w:space="0" w:color="auto"/>
                                <w:right w:val="none" w:sz="0" w:space="0" w:color="auto"/>
                              </w:divBdr>
                            </w:div>
                            <w:div w:id="817503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8586511">
              <w:marLeft w:val="0"/>
              <w:marRight w:val="0"/>
              <w:marTop w:val="0"/>
              <w:marBottom w:val="0"/>
              <w:divBdr>
                <w:top w:val="none" w:sz="0" w:space="0" w:color="auto"/>
                <w:left w:val="none" w:sz="0" w:space="0" w:color="auto"/>
                <w:bottom w:val="none" w:sz="0" w:space="0" w:color="auto"/>
                <w:right w:val="none" w:sz="0" w:space="0" w:color="auto"/>
              </w:divBdr>
              <w:divsChild>
                <w:div w:id="992760018">
                  <w:marLeft w:val="0"/>
                  <w:marRight w:val="0"/>
                  <w:marTop w:val="0"/>
                  <w:marBottom w:val="0"/>
                  <w:divBdr>
                    <w:top w:val="none" w:sz="0" w:space="0" w:color="auto"/>
                    <w:left w:val="none" w:sz="0" w:space="0" w:color="auto"/>
                    <w:bottom w:val="none" w:sz="0" w:space="0" w:color="auto"/>
                    <w:right w:val="none" w:sz="0" w:space="0" w:color="auto"/>
                  </w:divBdr>
                  <w:divsChild>
                    <w:div w:id="271743404">
                      <w:marLeft w:val="0"/>
                      <w:marRight w:val="0"/>
                      <w:marTop w:val="0"/>
                      <w:marBottom w:val="0"/>
                      <w:divBdr>
                        <w:top w:val="none" w:sz="0" w:space="0" w:color="auto"/>
                        <w:left w:val="none" w:sz="0" w:space="0" w:color="auto"/>
                        <w:bottom w:val="none" w:sz="0" w:space="0" w:color="auto"/>
                        <w:right w:val="none" w:sz="0" w:space="0" w:color="auto"/>
                      </w:divBdr>
                      <w:divsChild>
                        <w:div w:id="740257587">
                          <w:marLeft w:val="0"/>
                          <w:marRight w:val="0"/>
                          <w:marTop w:val="0"/>
                          <w:marBottom w:val="0"/>
                          <w:divBdr>
                            <w:top w:val="none" w:sz="0" w:space="0" w:color="auto"/>
                            <w:left w:val="none" w:sz="0" w:space="0" w:color="auto"/>
                            <w:bottom w:val="none" w:sz="0" w:space="0" w:color="auto"/>
                            <w:right w:val="none" w:sz="0" w:space="0" w:color="auto"/>
                          </w:divBdr>
                        </w:div>
                      </w:divsChild>
                    </w:div>
                    <w:div w:id="29773445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283779111">
      <w:bodyDiv w:val="1"/>
      <w:marLeft w:val="0"/>
      <w:marRight w:val="0"/>
      <w:marTop w:val="0"/>
      <w:marBottom w:val="0"/>
      <w:divBdr>
        <w:top w:val="none" w:sz="0" w:space="0" w:color="auto"/>
        <w:left w:val="none" w:sz="0" w:space="0" w:color="auto"/>
        <w:bottom w:val="none" w:sz="0" w:space="0" w:color="auto"/>
        <w:right w:val="none" w:sz="0" w:space="0" w:color="auto"/>
      </w:divBdr>
    </w:div>
    <w:div w:id="283846625">
      <w:bodyDiv w:val="1"/>
      <w:marLeft w:val="0"/>
      <w:marRight w:val="0"/>
      <w:marTop w:val="0"/>
      <w:marBottom w:val="0"/>
      <w:divBdr>
        <w:top w:val="none" w:sz="0" w:space="0" w:color="auto"/>
        <w:left w:val="none" w:sz="0" w:space="0" w:color="auto"/>
        <w:bottom w:val="none" w:sz="0" w:space="0" w:color="auto"/>
        <w:right w:val="none" w:sz="0" w:space="0" w:color="auto"/>
      </w:divBdr>
      <w:divsChild>
        <w:div w:id="198904363">
          <w:marLeft w:val="0"/>
          <w:marRight w:val="0"/>
          <w:marTop w:val="0"/>
          <w:marBottom w:val="0"/>
          <w:divBdr>
            <w:top w:val="none" w:sz="0" w:space="0" w:color="auto"/>
            <w:left w:val="none" w:sz="0" w:space="0" w:color="auto"/>
            <w:bottom w:val="none" w:sz="0" w:space="0" w:color="auto"/>
            <w:right w:val="none" w:sz="0" w:space="0" w:color="auto"/>
          </w:divBdr>
        </w:div>
        <w:div w:id="581984977">
          <w:marLeft w:val="0"/>
          <w:marRight w:val="0"/>
          <w:marTop w:val="0"/>
          <w:marBottom w:val="0"/>
          <w:divBdr>
            <w:top w:val="none" w:sz="0" w:space="0" w:color="auto"/>
            <w:left w:val="none" w:sz="0" w:space="0" w:color="auto"/>
            <w:bottom w:val="none" w:sz="0" w:space="0" w:color="auto"/>
            <w:right w:val="none" w:sz="0" w:space="0" w:color="auto"/>
          </w:divBdr>
          <w:divsChild>
            <w:div w:id="69219286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83850457">
      <w:bodyDiv w:val="1"/>
      <w:marLeft w:val="0"/>
      <w:marRight w:val="0"/>
      <w:marTop w:val="0"/>
      <w:marBottom w:val="0"/>
      <w:divBdr>
        <w:top w:val="none" w:sz="0" w:space="0" w:color="auto"/>
        <w:left w:val="none" w:sz="0" w:space="0" w:color="auto"/>
        <w:bottom w:val="none" w:sz="0" w:space="0" w:color="auto"/>
        <w:right w:val="none" w:sz="0" w:space="0" w:color="auto"/>
      </w:divBdr>
      <w:divsChild>
        <w:div w:id="1466502744">
          <w:marLeft w:val="0"/>
          <w:marRight w:val="0"/>
          <w:marTop w:val="0"/>
          <w:marBottom w:val="0"/>
          <w:divBdr>
            <w:top w:val="none" w:sz="0" w:space="0" w:color="auto"/>
            <w:left w:val="none" w:sz="0" w:space="0" w:color="auto"/>
            <w:bottom w:val="none" w:sz="0" w:space="0" w:color="auto"/>
            <w:right w:val="none" w:sz="0" w:space="0" w:color="auto"/>
          </w:divBdr>
        </w:div>
      </w:divsChild>
    </w:div>
    <w:div w:id="284313547">
      <w:bodyDiv w:val="1"/>
      <w:marLeft w:val="0"/>
      <w:marRight w:val="0"/>
      <w:marTop w:val="0"/>
      <w:marBottom w:val="0"/>
      <w:divBdr>
        <w:top w:val="none" w:sz="0" w:space="0" w:color="auto"/>
        <w:left w:val="none" w:sz="0" w:space="0" w:color="auto"/>
        <w:bottom w:val="none" w:sz="0" w:space="0" w:color="auto"/>
        <w:right w:val="none" w:sz="0" w:space="0" w:color="auto"/>
      </w:divBdr>
      <w:divsChild>
        <w:div w:id="756905520">
          <w:marLeft w:val="-225"/>
          <w:marRight w:val="-225"/>
          <w:marTop w:val="0"/>
          <w:marBottom w:val="0"/>
          <w:divBdr>
            <w:top w:val="none" w:sz="0" w:space="0" w:color="auto"/>
            <w:left w:val="none" w:sz="0" w:space="0" w:color="auto"/>
            <w:bottom w:val="none" w:sz="0" w:space="0" w:color="auto"/>
            <w:right w:val="none" w:sz="0" w:space="0" w:color="auto"/>
          </w:divBdr>
        </w:div>
        <w:div w:id="1333685496">
          <w:marLeft w:val="-225"/>
          <w:marRight w:val="-225"/>
          <w:marTop w:val="0"/>
          <w:marBottom w:val="0"/>
          <w:divBdr>
            <w:top w:val="none" w:sz="0" w:space="0" w:color="auto"/>
            <w:left w:val="none" w:sz="0" w:space="0" w:color="auto"/>
            <w:bottom w:val="none" w:sz="0" w:space="0" w:color="auto"/>
            <w:right w:val="none" w:sz="0" w:space="0" w:color="auto"/>
          </w:divBdr>
          <w:divsChild>
            <w:div w:id="1151365130">
              <w:marLeft w:val="0"/>
              <w:marRight w:val="0"/>
              <w:marTop w:val="0"/>
              <w:marBottom w:val="0"/>
              <w:divBdr>
                <w:top w:val="none" w:sz="0" w:space="0" w:color="auto"/>
                <w:left w:val="none" w:sz="0" w:space="0" w:color="auto"/>
                <w:bottom w:val="none" w:sz="0" w:space="0" w:color="auto"/>
                <w:right w:val="none" w:sz="0" w:space="0" w:color="auto"/>
              </w:divBdr>
              <w:divsChild>
                <w:div w:id="320742500">
                  <w:marLeft w:val="0"/>
                  <w:marRight w:val="0"/>
                  <w:marTop w:val="0"/>
                  <w:marBottom w:val="450"/>
                  <w:divBdr>
                    <w:top w:val="none" w:sz="0" w:space="0" w:color="auto"/>
                    <w:left w:val="none" w:sz="0" w:space="0" w:color="auto"/>
                    <w:bottom w:val="none" w:sz="0" w:space="0" w:color="auto"/>
                    <w:right w:val="none" w:sz="0" w:space="0" w:color="auto"/>
                  </w:divBdr>
                  <w:divsChild>
                    <w:div w:id="1394544658">
                      <w:marLeft w:val="0"/>
                      <w:marRight w:val="0"/>
                      <w:marTop w:val="0"/>
                      <w:marBottom w:val="0"/>
                      <w:divBdr>
                        <w:top w:val="single" w:sz="6" w:space="0" w:color="DEE2E6"/>
                        <w:left w:val="single" w:sz="6" w:space="0" w:color="DEE2E6"/>
                        <w:bottom w:val="single" w:sz="6" w:space="0" w:color="DEE2E6"/>
                        <w:right w:val="single" w:sz="6" w:space="0" w:color="DEE2E6"/>
                      </w:divBdr>
                      <w:divsChild>
                        <w:div w:id="11876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25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390534">
      <w:bodyDiv w:val="1"/>
      <w:marLeft w:val="0"/>
      <w:marRight w:val="0"/>
      <w:marTop w:val="0"/>
      <w:marBottom w:val="0"/>
      <w:divBdr>
        <w:top w:val="none" w:sz="0" w:space="0" w:color="auto"/>
        <w:left w:val="none" w:sz="0" w:space="0" w:color="auto"/>
        <w:bottom w:val="none" w:sz="0" w:space="0" w:color="auto"/>
        <w:right w:val="none" w:sz="0" w:space="0" w:color="auto"/>
      </w:divBdr>
      <w:divsChild>
        <w:div w:id="781920536">
          <w:marLeft w:val="0"/>
          <w:marRight w:val="0"/>
          <w:marTop w:val="0"/>
          <w:marBottom w:val="0"/>
          <w:divBdr>
            <w:top w:val="none" w:sz="0" w:space="0" w:color="auto"/>
            <w:left w:val="none" w:sz="0" w:space="0" w:color="auto"/>
            <w:bottom w:val="none" w:sz="0" w:space="0" w:color="auto"/>
            <w:right w:val="none" w:sz="0" w:space="0" w:color="auto"/>
          </w:divBdr>
          <w:divsChild>
            <w:div w:id="1948847950">
              <w:marLeft w:val="0"/>
              <w:marRight w:val="0"/>
              <w:marTop w:val="0"/>
              <w:marBottom w:val="0"/>
              <w:divBdr>
                <w:top w:val="none" w:sz="0" w:space="0" w:color="auto"/>
                <w:left w:val="none" w:sz="0" w:space="0" w:color="auto"/>
                <w:bottom w:val="none" w:sz="0" w:space="0" w:color="auto"/>
                <w:right w:val="none" w:sz="0" w:space="0" w:color="auto"/>
              </w:divBdr>
              <w:divsChild>
                <w:div w:id="624849040">
                  <w:marLeft w:val="0"/>
                  <w:marRight w:val="0"/>
                  <w:marTop w:val="0"/>
                  <w:marBottom w:val="0"/>
                  <w:divBdr>
                    <w:top w:val="none" w:sz="0" w:space="0" w:color="auto"/>
                    <w:left w:val="none" w:sz="0" w:space="0" w:color="auto"/>
                    <w:bottom w:val="none" w:sz="0" w:space="0" w:color="auto"/>
                    <w:right w:val="none" w:sz="0" w:space="0" w:color="auto"/>
                  </w:divBdr>
                  <w:divsChild>
                    <w:div w:id="1365792795">
                      <w:marLeft w:val="0"/>
                      <w:marRight w:val="0"/>
                      <w:marTop w:val="0"/>
                      <w:marBottom w:val="0"/>
                      <w:divBdr>
                        <w:top w:val="none" w:sz="0" w:space="0" w:color="auto"/>
                        <w:left w:val="none" w:sz="0" w:space="0" w:color="auto"/>
                        <w:bottom w:val="none" w:sz="0" w:space="0" w:color="auto"/>
                        <w:right w:val="none" w:sz="0" w:space="0" w:color="auto"/>
                      </w:divBdr>
                      <w:divsChild>
                        <w:div w:id="637882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4391413">
      <w:bodyDiv w:val="1"/>
      <w:marLeft w:val="0"/>
      <w:marRight w:val="0"/>
      <w:marTop w:val="0"/>
      <w:marBottom w:val="0"/>
      <w:divBdr>
        <w:top w:val="none" w:sz="0" w:space="0" w:color="auto"/>
        <w:left w:val="none" w:sz="0" w:space="0" w:color="auto"/>
        <w:bottom w:val="none" w:sz="0" w:space="0" w:color="auto"/>
        <w:right w:val="none" w:sz="0" w:space="0" w:color="auto"/>
      </w:divBdr>
      <w:divsChild>
        <w:div w:id="198208491">
          <w:marLeft w:val="0"/>
          <w:marRight w:val="0"/>
          <w:marTop w:val="240"/>
          <w:marBottom w:val="240"/>
          <w:divBdr>
            <w:top w:val="none" w:sz="0" w:space="0" w:color="auto"/>
            <w:left w:val="none" w:sz="0" w:space="0" w:color="auto"/>
            <w:bottom w:val="none" w:sz="0" w:space="0" w:color="auto"/>
            <w:right w:val="none" w:sz="0" w:space="0" w:color="auto"/>
          </w:divBdr>
          <w:divsChild>
            <w:div w:id="1152797842">
              <w:marLeft w:val="0"/>
              <w:marRight w:val="0"/>
              <w:marTop w:val="0"/>
              <w:marBottom w:val="0"/>
              <w:divBdr>
                <w:top w:val="none" w:sz="0" w:space="0" w:color="auto"/>
                <w:left w:val="none" w:sz="0" w:space="0" w:color="auto"/>
                <w:bottom w:val="none" w:sz="0" w:space="0" w:color="auto"/>
                <w:right w:val="none" w:sz="0" w:space="0" w:color="auto"/>
              </w:divBdr>
            </w:div>
          </w:divsChild>
        </w:div>
        <w:div w:id="1114058545">
          <w:marLeft w:val="0"/>
          <w:marRight w:val="0"/>
          <w:marTop w:val="0"/>
          <w:marBottom w:val="0"/>
          <w:divBdr>
            <w:top w:val="none" w:sz="0" w:space="0" w:color="auto"/>
            <w:left w:val="none" w:sz="0" w:space="0" w:color="auto"/>
            <w:bottom w:val="none" w:sz="0" w:space="0" w:color="auto"/>
            <w:right w:val="none" w:sz="0" w:space="0" w:color="auto"/>
          </w:divBdr>
        </w:div>
      </w:divsChild>
    </w:div>
    <w:div w:id="284774711">
      <w:bodyDiv w:val="1"/>
      <w:marLeft w:val="0"/>
      <w:marRight w:val="0"/>
      <w:marTop w:val="0"/>
      <w:marBottom w:val="0"/>
      <w:divBdr>
        <w:top w:val="none" w:sz="0" w:space="0" w:color="auto"/>
        <w:left w:val="none" w:sz="0" w:space="0" w:color="auto"/>
        <w:bottom w:val="none" w:sz="0" w:space="0" w:color="auto"/>
        <w:right w:val="none" w:sz="0" w:space="0" w:color="auto"/>
      </w:divBdr>
      <w:divsChild>
        <w:div w:id="1585919230">
          <w:marLeft w:val="0"/>
          <w:marRight w:val="0"/>
          <w:marTop w:val="0"/>
          <w:marBottom w:val="0"/>
          <w:divBdr>
            <w:top w:val="none" w:sz="0" w:space="0" w:color="auto"/>
            <w:left w:val="none" w:sz="0" w:space="0" w:color="auto"/>
            <w:bottom w:val="none" w:sz="0" w:space="0" w:color="auto"/>
            <w:right w:val="none" w:sz="0" w:space="0" w:color="auto"/>
          </w:divBdr>
        </w:div>
      </w:divsChild>
    </w:div>
    <w:div w:id="284971070">
      <w:bodyDiv w:val="1"/>
      <w:marLeft w:val="0"/>
      <w:marRight w:val="0"/>
      <w:marTop w:val="0"/>
      <w:marBottom w:val="0"/>
      <w:divBdr>
        <w:top w:val="none" w:sz="0" w:space="0" w:color="auto"/>
        <w:left w:val="none" w:sz="0" w:space="0" w:color="auto"/>
        <w:bottom w:val="none" w:sz="0" w:space="0" w:color="auto"/>
        <w:right w:val="none" w:sz="0" w:space="0" w:color="auto"/>
      </w:divBdr>
      <w:divsChild>
        <w:div w:id="612514622">
          <w:marLeft w:val="-150"/>
          <w:marRight w:val="-150"/>
          <w:marTop w:val="0"/>
          <w:marBottom w:val="0"/>
          <w:divBdr>
            <w:top w:val="none" w:sz="0" w:space="0" w:color="auto"/>
            <w:left w:val="none" w:sz="0" w:space="0" w:color="auto"/>
            <w:bottom w:val="none" w:sz="0" w:space="0" w:color="auto"/>
            <w:right w:val="none" w:sz="0" w:space="0" w:color="auto"/>
          </w:divBdr>
        </w:div>
        <w:div w:id="999430923">
          <w:marLeft w:val="-150"/>
          <w:marRight w:val="-150"/>
          <w:marTop w:val="0"/>
          <w:marBottom w:val="0"/>
          <w:divBdr>
            <w:top w:val="none" w:sz="0" w:space="0" w:color="auto"/>
            <w:left w:val="none" w:sz="0" w:space="0" w:color="auto"/>
            <w:bottom w:val="none" w:sz="0" w:space="0" w:color="auto"/>
            <w:right w:val="none" w:sz="0" w:space="0" w:color="auto"/>
          </w:divBdr>
          <w:divsChild>
            <w:div w:id="985862793">
              <w:marLeft w:val="0"/>
              <w:marRight w:val="0"/>
              <w:marTop w:val="0"/>
              <w:marBottom w:val="0"/>
              <w:divBdr>
                <w:top w:val="none" w:sz="0" w:space="0" w:color="auto"/>
                <w:left w:val="none" w:sz="0" w:space="0" w:color="auto"/>
                <w:bottom w:val="none" w:sz="0" w:space="0" w:color="auto"/>
                <w:right w:val="none" w:sz="0" w:space="0" w:color="auto"/>
              </w:divBdr>
            </w:div>
            <w:div w:id="1548376819">
              <w:marLeft w:val="0"/>
              <w:marRight w:val="0"/>
              <w:marTop w:val="0"/>
              <w:marBottom w:val="0"/>
              <w:divBdr>
                <w:top w:val="none" w:sz="0" w:space="0" w:color="auto"/>
                <w:left w:val="none" w:sz="0" w:space="0" w:color="auto"/>
                <w:bottom w:val="none" w:sz="0" w:space="0" w:color="auto"/>
                <w:right w:val="none" w:sz="0" w:space="0" w:color="auto"/>
              </w:divBdr>
              <w:divsChild>
                <w:div w:id="203762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086740">
      <w:bodyDiv w:val="1"/>
      <w:marLeft w:val="0"/>
      <w:marRight w:val="0"/>
      <w:marTop w:val="0"/>
      <w:marBottom w:val="0"/>
      <w:divBdr>
        <w:top w:val="none" w:sz="0" w:space="0" w:color="auto"/>
        <w:left w:val="none" w:sz="0" w:space="0" w:color="auto"/>
        <w:bottom w:val="none" w:sz="0" w:space="0" w:color="auto"/>
        <w:right w:val="none" w:sz="0" w:space="0" w:color="auto"/>
      </w:divBdr>
      <w:divsChild>
        <w:div w:id="935557686">
          <w:marLeft w:val="-225"/>
          <w:marRight w:val="-225"/>
          <w:marTop w:val="0"/>
          <w:marBottom w:val="0"/>
          <w:divBdr>
            <w:top w:val="none" w:sz="0" w:space="0" w:color="auto"/>
            <w:left w:val="none" w:sz="0" w:space="0" w:color="auto"/>
            <w:bottom w:val="none" w:sz="0" w:space="0" w:color="auto"/>
            <w:right w:val="none" w:sz="0" w:space="0" w:color="auto"/>
          </w:divBdr>
          <w:divsChild>
            <w:div w:id="108692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161706">
      <w:bodyDiv w:val="1"/>
      <w:marLeft w:val="0"/>
      <w:marRight w:val="0"/>
      <w:marTop w:val="0"/>
      <w:marBottom w:val="0"/>
      <w:divBdr>
        <w:top w:val="none" w:sz="0" w:space="0" w:color="auto"/>
        <w:left w:val="none" w:sz="0" w:space="0" w:color="auto"/>
        <w:bottom w:val="none" w:sz="0" w:space="0" w:color="auto"/>
        <w:right w:val="none" w:sz="0" w:space="0" w:color="auto"/>
      </w:divBdr>
    </w:div>
    <w:div w:id="285282278">
      <w:bodyDiv w:val="1"/>
      <w:marLeft w:val="0"/>
      <w:marRight w:val="0"/>
      <w:marTop w:val="0"/>
      <w:marBottom w:val="0"/>
      <w:divBdr>
        <w:top w:val="none" w:sz="0" w:space="0" w:color="auto"/>
        <w:left w:val="none" w:sz="0" w:space="0" w:color="auto"/>
        <w:bottom w:val="none" w:sz="0" w:space="0" w:color="auto"/>
        <w:right w:val="none" w:sz="0" w:space="0" w:color="auto"/>
      </w:divBdr>
    </w:div>
    <w:div w:id="285353722">
      <w:bodyDiv w:val="1"/>
      <w:marLeft w:val="0"/>
      <w:marRight w:val="0"/>
      <w:marTop w:val="0"/>
      <w:marBottom w:val="0"/>
      <w:divBdr>
        <w:top w:val="none" w:sz="0" w:space="0" w:color="auto"/>
        <w:left w:val="none" w:sz="0" w:space="0" w:color="auto"/>
        <w:bottom w:val="none" w:sz="0" w:space="0" w:color="auto"/>
        <w:right w:val="none" w:sz="0" w:space="0" w:color="auto"/>
      </w:divBdr>
      <w:divsChild>
        <w:div w:id="187333636">
          <w:marLeft w:val="0"/>
          <w:marRight w:val="0"/>
          <w:marTop w:val="0"/>
          <w:marBottom w:val="0"/>
          <w:divBdr>
            <w:top w:val="single" w:sz="2" w:space="0" w:color="auto"/>
            <w:left w:val="single" w:sz="2" w:space="0" w:color="auto"/>
            <w:bottom w:val="single" w:sz="2" w:space="0" w:color="auto"/>
            <w:right w:val="single" w:sz="2" w:space="0" w:color="auto"/>
          </w:divBdr>
        </w:div>
        <w:div w:id="1501045119">
          <w:marLeft w:val="0"/>
          <w:marRight w:val="0"/>
          <w:marTop w:val="0"/>
          <w:marBottom w:val="0"/>
          <w:divBdr>
            <w:top w:val="single" w:sz="2" w:space="0" w:color="auto"/>
            <w:left w:val="single" w:sz="2" w:space="8" w:color="auto"/>
            <w:bottom w:val="single" w:sz="2" w:space="0" w:color="auto"/>
            <w:right w:val="single" w:sz="2" w:space="8" w:color="auto"/>
          </w:divBdr>
        </w:div>
      </w:divsChild>
    </w:div>
    <w:div w:id="285546380">
      <w:bodyDiv w:val="1"/>
      <w:marLeft w:val="0"/>
      <w:marRight w:val="0"/>
      <w:marTop w:val="0"/>
      <w:marBottom w:val="0"/>
      <w:divBdr>
        <w:top w:val="none" w:sz="0" w:space="0" w:color="auto"/>
        <w:left w:val="none" w:sz="0" w:space="0" w:color="auto"/>
        <w:bottom w:val="none" w:sz="0" w:space="0" w:color="auto"/>
        <w:right w:val="none" w:sz="0" w:space="0" w:color="auto"/>
      </w:divBdr>
      <w:divsChild>
        <w:div w:id="1706325377">
          <w:marLeft w:val="0"/>
          <w:marRight w:val="0"/>
          <w:marTop w:val="0"/>
          <w:marBottom w:val="0"/>
          <w:divBdr>
            <w:top w:val="none" w:sz="0" w:space="0" w:color="auto"/>
            <w:left w:val="none" w:sz="0" w:space="0" w:color="auto"/>
            <w:bottom w:val="none" w:sz="0" w:space="0" w:color="auto"/>
            <w:right w:val="none" w:sz="0" w:space="0" w:color="auto"/>
          </w:divBdr>
          <w:divsChild>
            <w:div w:id="61874431">
              <w:marLeft w:val="0"/>
              <w:marRight w:val="0"/>
              <w:marTop w:val="0"/>
              <w:marBottom w:val="0"/>
              <w:divBdr>
                <w:top w:val="none" w:sz="0" w:space="0" w:color="auto"/>
                <w:left w:val="none" w:sz="0" w:space="0" w:color="auto"/>
                <w:bottom w:val="none" w:sz="0" w:space="0" w:color="auto"/>
                <w:right w:val="none" w:sz="0" w:space="0" w:color="auto"/>
              </w:divBdr>
            </w:div>
          </w:divsChild>
        </w:div>
        <w:div w:id="1728989431">
          <w:marLeft w:val="0"/>
          <w:marRight w:val="0"/>
          <w:marTop w:val="0"/>
          <w:marBottom w:val="0"/>
          <w:divBdr>
            <w:top w:val="none" w:sz="0" w:space="0" w:color="auto"/>
            <w:left w:val="none" w:sz="0" w:space="0" w:color="auto"/>
            <w:bottom w:val="none" w:sz="0" w:space="0" w:color="auto"/>
            <w:right w:val="none" w:sz="0" w:space="0" w:color="auto"/>
          </w:divBdr>
          <w:divsChild>
            <w:div w:id="2090035854">
              <w:marLeft w:val="0"/>
              <w:marRight w:val="0"/>
              <w:marTop w:val="0"/>
              <w:marBottom w:val="0"/>
              <w:divBdr>
                <w:top w:val="none" w:sz="0" w:space="0" w:color="auto"/>
                <w:left w:val="none" w:sz="0" w:space="0" w:color="auto"/>
                <w:bottom w:val="none" w:sz="0" w:space="0" w:color="auto"/>
                <w:right w:val="none" w:sz="0" w:space="0" w:color="auto"/>
              </w:divBdr>
            </w:div>
          </w:divsChild>
        </w:div>
        <w:div w:id="923537893">
          <w:marLeft w:val="0"/>
          <w:marRight w:val="0"/>
          <w:marTop w:val="0"/>
          <w:marBottom w:val="0"/>
          <w:divBdr>
            <w:top w:val="none" w:sz="0" w:space="0" w:color="auto"/>
            <w:left w:val="none" w:sz="0" w:space="0" w:color="auto"/>
            <w:bottom w:val="none" w:sz="0" w:space="0" w:color="auto"/>
            <w:right w:val="none" w:sz="0" w:space="0" w:color="auto"/>
          </w:divBdr>
        </w:div>
      </w:divsChild>
    </w:div>
    <w:div w:id="286200358">
      <w:bodyDiv w:val="1"/>
      <w:marLeft w:val="0"/>
      <w:marRight w:val="0"/>
      <w:marTop w:val="0"/>
      <w:marBottom w:val="0"/>
      <w:divBdr>
        <w:top w:val="none" w:sz="0" w:space="0" w:color="auto"/>
        <w:left w:val="none" w:sz="0" w:space="0" w:color="auto"/>
        <w:bottom w:val="none" w:sz="0" w:space="0" w:color="auto"/>
        <w:right w:val="none" w:sz="0" w:space="0" w:color="auto"/>
      </w:divBdr>
    </w:div>
    <w:div w:id="286275641">
      <w:bodyDiv w:val="1"/>
      <w:marLeft w:val="0"/>
      <w:marRight w:val="0"/>
      <w:marTop w:val="0"/>
      <w:marBottom w:val="0"/>
      <w:divBdr>
        <w:top w:val="none" w:sz="0" w:space="0" w:color="auto"/>
        <w:left w:val="none" w:sz="0" w:space="0" w:color="auto"/>
        <w:bottom w:val="none" w:sz="0" w:space="0" w:color="auto"/>
        <w:right w:val="none" w:sz="0" w:space="0" w:color="auto"/>
      </w:divBdr>
      <w:divsChild>
        <w:div w:id="1379546059">
          <w:marLeft w:val="0"/>
          <w:marRight w:val="0"/>
          <w:marTop w:val="0"/>
          <w:marBottom w:val="0"/>
          <w:divBdr>
            <w:top w:val="none" w:sz="0" w:space="0" w:color="auto"/>
            <w:left w:val="none" w:sz="0" w:space="0" w:color="auto"/>
            <w:bottom w:val="none" w:sz="0" w:space="0" w:color="auto"/>
            <w:right w:val="none" w:sz="0" w:space="0" w:color="auto"/>
          </w:divBdr>
        </w:div>
        <w:div w:id="377824079">
          <w:marLeft w:val="0"/>
          <w:marRight w:val="0"/>
          <w:marTop w:val="0"/>
          <w:marBottom w:val="0"/>
          <w:divBdr>
            <w:top w:val="none" w:sz="0" w:space="0" w:color="auto"/>
            <w:left w:val="none" w:sz="0" w:space="0" w:color="auto"/>
            <w:bottom w:val="none" w:sz="0" w:space="0" w:color="auto"/>
            <w:right w:val="none" w:sz="0" w:space="0" w:color="auto"/>
          </w:divBdr>
          <w:divsChild>
            <w:div w:id="134495393">
              <w:marLeft w:val="0"/>
              <w:marRight w:val="0"/>
              <w:marTop w:val="0"/>
              <w:marBottom w:val="0"/>
              <w:divBdr>
                <w:top w:val="none" w:sz="0" w:space="0" w:color="auto"/>
                <w:left w:val="none" w:sz="0" w:space="0" w:color="auto"/>
                <w:bottom w:val="none" w:sz="0" w:space="0" w:color="auto"/>
                <w:right w:val="none" w:sz="0" w:space="0" w:color="auto"/>
              </w:divBdr>
            </w:div>
          </w:divsChild>
        </w:div>
        <w:div w:id="1864399157">
          <w:marLeft w:val="0"/>
          <w:marRight w:val="0"/>
          <w:marTop w:val="0"/>
          <w:marBottom w:val="0"/>
          <w:divBdr>
            <w:top w:val="none" w:sz="0" w:space="0" w:color="auto"/>
            <w:left w:val="none" w:sz="0" w:space="0" w:color="auto"/>
            <w:bottom w:val="none" w:sz="0" w:space="0" w:color="auto"/>
            <w:right w:val="none" w:sz="0" w:space="0" w:color="auto"/>
          </w:divBdr>
          <w:divsChild>
            <w:div w:id="467279807">
              <w:marLeft w:val="0"/>
              <w:marRight w:val="0"/>
              <w:marTop w:val="0"/>
              <w:marBottom w:val="0"/>
              <w:divBdr>
                <w:top w:val="none" w:sz="0" w:space="0" w:color="auto"/>
                <w:left w:val="none" w:sz="0" w:space="0" w:color="auto"/>
                <w:bottom w:val="none" w:sz="0" w:space="0" w:color="auto"/>
                <w:right w:val="none" w:sz="0" w:space="0" w:color="auto"/>
              </w:divBdr>
            </w:div>
          </w:divsChild>
        </w:div>
        <w:div w:id="537619280">
          <w:marLeft w:val="0"/>
          <w:marRight w:val="0"/>
          <w:marTop w:val="0"/>
          <w:marBottom w:val="0"/>
          <w:divBdr>
            <w:top w:val="none" w:sz="0" w:space="0" w:color="auto"/>
            <w:left w:val="none" w:sz="0" w:space="0" w:color="auto"/>
            <w:bottom w:val="none" w:sz="0" w:space="0" w:color="auto"/>
            <w:right w:val="none" w:sz="0" w:space="0" w:color="auto"/>
          </w:divBdr>
        </w:div>
        <w:div w:id="361975804">
          <w:marLeft w:val="0"/>
          <w:marRight w:val="0"/>
          <w:marTop w:val="0"/>
          <w:marBottom w:val="0"/>
          <w:divBdr>
            <w:top w:val="none" w:sz="0" w:space="0" w:color="auto"/>
            <w:left w:val="none" w:sz="0" w:space="0" w:color="auto"/>
            <w:bottom w:val="none" w:sz="0" w:space="0" w:color="auto"/>
            <w:right w:val="none" w:sz="0" w:space="0" w:color="auto"/>
          </w:divBdr>
        </w:div>
        <w:div w:id="983923401">
          <w:marLeft w:val="0"/>
          <w:marRight w:val="0"/>
          <w:marTop w:val="0"/>
          <w:marBottom w:val="0"/>
          <w:divBdr>
            <w:top w:val="none" w:sz="0" w:space="0" w:color="auto"/>
            <w:left w:val="none" w:sz="0" w:space="0" w:color="auto"/>
            <w:bottom w:val="none" w:sz="0" w:space="0" w:color="auto"/>
            <w:right w:val="none" w:sz="0" w:space="0" w:color="auto"/>
          </w:divBdr>
          <w:divsChild>
            <w:div w:id="726682544">
              <w:marLeft w:val="0"/>
              <w:marRight w:val="0"/>
              <w:marTop w:val="0"/>
              <w:marBottom w:val="0"/>
              <w:divBdr>
                <w:top w:val="none" w:sz="0" w:space="0" w:color="auto"/>
                <w:left w:val="none" w:sz="0" w:space="0" w:color="auto"/>
                <w:bottom w:val="none" w:sz="0" w:space="0" w:color="auto"/>
                <w:right w:val="none" w:sz="0" w:space="0" w:color="auto"/>
              </w:divBdr>
              <w:divsChild>
                <w:div w:id="162017074">
                  <w:marLeft w:val="0"/>
                  <w:marRight w:val="0"/>
                  <w:marTop w:val="0"/>
                  <w:marBottom w:val="0"/>
                  <w:divBdr>
                    <w:top w:val="none" w:sz="0" w:space="0" w:color="auto"/>
                    <w:left w:val="none" w:sz="0" w:space="0" w:color="auto"/>
                    <w:bottom w:val="none" w:sz="0" w:space="0" w:color="auto"/>
                    <w:right w:val="none" w:sz="0" w:space="0" w:color="auto"/>
                  </w:divBdr>
                  <w:divsChild>
                    <w:div w:id="528952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6392793">
      <w:bodyDiv w:val="1"/>
      <w:marLeft w:val="0"/>
      <w:marRight w:val="0"/>
      <w:marTop w:val="0"/>
      <w:marBottom w:val="0"/>
      <w:divBdr>
        <w:top w:val="none" w:sz="0" w:space="0" w:color="auto"/>
        <w:left w:val="none" w:sz="0" w:space="0" w:color="auto"/>
        <w:bottom w:val="none" w:sz="0" w:space="0" w:color="auto"/>
        <w:right w:val="none" w:sz="0" w:space="0" w:color="auto"/>
      </w:divBdr>
      <w:divsChild>
        <w:div w:id="40982591">
          <w:marLeft w:val="-225"/>
          <w:marRight w:val="-225"/>
          <w:marTop w:val="0"/>
          <w:marBottom w:val="0"/>
          <w:divBdr>
            <w:top w:val="none" w:sz="0" w:space="0" w:color="auto"/>
            <w:left w:val="none" w:sz="0" w:space="0" w:color="auto"/>
            <w:bottom w:val="none" w:sz="0" w:space="0" w:color="auto"/>
            <w:right w:val="none" w:sz="0" w:space="0" w:color="auto"/>
          </w:divBdr>
          <w:divsChild>
            <w:div w:id="1712992062">
              <w:marLeft w:val="0"/>
              <w:marRight w:val="0"/>
              <w:marTop w:val="0"/>
              <w:marBottom w:val="0"/>
              <w:divBdr>
                <w:top w:val="none" w:sz="0" w:space="0" w:color="auto"/>
                <w:left w:val="none" w:sz="0" w:space="0" w:color="auto"/>
                <w:bottom w:val="none" w:sz="0" w:space="0" w:color="auto"/>
                <w:right w:val="none" w:sz="0" w:space="0" w:color="auto"/>
              </w:divBdr>
              <w:divsChild>
                <w:div w:id="1943296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97498">
          <w:marLeft w:val="-225"/>
          <w:marRight w:val="-225"/>
          <w:marTop w:val="0"/>
          <w:marBottom w:val="0"/>
          <w:divBdr>
            <w:top w:val="none" w:sz="0" w:space="0" w:color="auto"/>
            <w:left w:val="none" w:sz="0" w:space="0" w:color="auto"/>
            <w:bottom w:val="none" w:sz="0" w:space="0" w:color="auto"/>
            <w:right w:val="none" w:sz="0" w:space="0" w:color="auto"/>
          </w:divBdr>
        </w:div>
      </w:divsChild>
    </w:div>
    <w:div w:id="286400214">
      <w:bodyDiv w:val="1"/>
      <w:marLeft w:val="0"/>
      <w:marRight w:val="0"/>
      <w:marTop w:val="0"/>
      <w:marBottom w:val="0"/>
      <w:divBdr>
        <w:top w:val="none" w:sz="0" w:space="0" w:color="auto"/>
        <w:left w:val="none" w:sz="0" w:space="0" w:color="auto"/>
        <w:bottom w:val="none" w:sz="0" w:space="0" w:color="auto"/>
        <w:right w:val="none" w:sz="0" w:space="0" w:color="auto"/>
      </w:divBdr>
      <w:divsChild>
        <w:div w:id="197939615">
          <w:marLeft w:val="0"/>
          <w:marRight w:val="0"/>
          <w:marTop w:val="0"/>
          <w:marBottom w:val="480"/>
          <w:divBdr>
            <w:top w:val="none" w:sz="0" w:space="0" w:color="auto"/>
            <w:left w:val="none" w:sz="0" w:space="0" w:color="auto"/>
            <w:bottom w:val="none" w:sz="0" w:space="0" w:color="auto"/>
            <w:right w:val="none" w:sz="0" w:space="0" w:color="auto"/>
          </w:divBdr>
        </w:div>
        <w:div w:id="1514342354">
          <w:marLeft w:val="0"/>
          <w:marRight w:val="0"/>
          <w:marTop w:val="90"/>
          <w:marBottom w:val="0"/>
          <w:divBdr>
            <w:top w:val="none" w:sz="0" w:space="0" w:color="auto"/>
            <w:left w:val="none" w:sz="0" w:space="0" w:color="auto"/>
            <w:bottom w:val="none" w:sz="0" w:space="0" w:color="auto"/>
            <w:right w:val="none" w:sz="0" w:space="0" w:color="auto"/>
          </w:divBdr>
        </w:div>
      </w:divsChild>
    </w:div>
    <w:div w:id="286860270">
      <w:bodyDiv w:val="1"/>
      <w:marLeft w:val="0"/>
      <w:marRight w:val="0"/>
      <w:marTop w:val="0"/>
      <w:marBottom w:val="0"/>
      <w:divBdr>
        <w:top w:val="none" w:sz="0" w:space="0" w:color="auto"/>
        <w:left w:val="none" w:sz="0" w:space="0" w:color="auto"/>
        <w:bottom w:val="none" w:sz="0" w:space="0" w:color="auto"/>
        <w:right w:val="none" w:sz="0" w:space="0" w:color="auto"/>
      </w:divBdr>
    </w:div>
    <w:div w:id="287786265">
      <w:bodyDiv w:val="1"/>
      <w:marLeft w:val="0"/>
      <w:marRight w:val="0"/>
      <w:marTop w:val="0"/>
      <w:marBottom w:val="0"/>
      <w:divBdr>
        <w:top w:val="none" w:sz="0" w:space="0" w:color="auto"/>
        <w:left w:val="none" w:sz="0" w:space="0" w:color="auto"/>
        <w:bottom w:val="none" w:sz="0" w:space="0" w:color="auto"/>
        <w:right w:val="none" w:sz="0" w:space="0" w:color="auto"/>
      </w:divBdr>
    </w:div>
    <w:div w:id="288323775">
      <w:bodyDiv w:val="1"/>
      <w:marLeft w:val="0"/>
      <w:marRight w:val="0"/>
      <w:marTop w:val="0"/>
      <w:marBottom w:val="0"/>
      <w:divBdr>
        <w:top w:val="none" w:sz="0" w:space="0" w:color="auto"/>
        <w:left w:val="none" w:sz="0" w:space="0" w:color="auto"/>
        <w:bottom w:val="none" w:sz="0" w:space="0" w:color="auto"/>
        <w:right w:val="none" w:sz="0" w:space="0" w:color="auto"/>
      </w:divBdr>
      <w:divsChild>
        <w:div w:id="294217075">
          <w:marLeft w:val="0"/>
          <w:marRight w:val="0"/>
          <w:marTop w:val="0"/>
          <w:marBottom w:val="0"/>
          <w:divBdr>
            <w:top w:val="none" w:sz="0" w:space="0" w:color="auto"/>
            <w:left w:val="none" w:sz="0" w:space="0" w:color="auto"/>
            <w:bottom w:val="none" w:sz="0" w:space="0" w:color="auto"/>
            <w:right w:val="none" w:sz="0" w:space="0" w:color="auto"/>
          </w:divBdr>
          <w:divsChild>
            <w:div w:id="1911693144">
              <w:marLeft w:val="2560"/>
              <w:marRight w:val="0"/>
              <w:marTop w:val="0"/>
              <w:marBottom w:val="0"/>
              <w:divBdr>
                <w:top w:val="none" w:sz="0" w:space="0" w:color="auto"/>
                <w:left w:val="none" w:sz="0" w:space="0" w:color="auto"/>
                <w:bottom w:val="none" w:sz="0" w:space="0" w:color="auto"/>
                <w:right w:val="none" w:sz="0" w:space="0" w:color="auto"/>
              </w:divBdr>
              <w:divsChild>
                <w:div w:id="68250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629443">
      <w:bodyDiv w:val="1"/>
      <w:marLeft w:val="0"/>
      <w:marRight w:val="0"/>
      <w:marTop w:val="0"/>
      <w:marBottom w:val="0"/>
      <w:divBdr>
        <w:top w:val="none" w:sz="0" w:space="0" w:color="auto"/>
        <w:left w:val="none" w:sz="0" w:space="0" w:color="auto"/>
        <w:bottom w:val="none" w:sz="0" w:space="0" w:color="auto"/>
        <w:right w:val="none" w:sz="0" w:space="0" w:color="auto"/>
      </w:divBdr>
      <w:divsChild>
        <w:div w:id="815758455">
          <w:marLeft w:val="-225"/>
          <w:marRight w:val="-225"/>
          <w:marTop w:val="0"/>
          <w:marBottom w:val="0"/>
          <w:divBdr>
            <w:top w:val="none" w:sz="0" w:space="0" w:color="auto"/>
            <w:left w:val="none" w:sz="0" w:space="0" w:color="auto"/>
            <w:bottom w:val="none" w:sz="0" w:space="0" w:color="auto"/>
            <w:right w:val="none" w:sz="0" w:space="0" w:color="auto"/>
          </w:divBdr>
        </w:div>
      </w:divsChild>
    </w:div>
    <w:div w:id="288707611">
      <w:bodyDiv w:val="1"/>
      <w:marLeft w:val="0"/>
      <w:marRight w:val="0"/>
      <w:marTop w:val="0"/>
      <w:marBottom w:val="0"/>
      <w:divBdr>
        <w:top w:val="none" w:sz="0" w:space="0" w:color="auto"/>
        <w:left w:val="none" w:sz="0" w:space="0" w:color="auto"/>
        <w:bottom w:val="none" w:sz="0" w:space="0" w:color="auto"/>
        <w:right w:val="none" w:sz="0" w:space="0" w:color="auto"/>
      </w:divBdr>
      <w:divsChild>
        <w:div w:id="1036466902">
          <w:marLeft w:val="0"/>
          <w:marRight w:val="0"/>
          <w:marTop w:val="0"/>
          <w:marBottom w:val="240"/>
          <w:divBdr>
            <w:top w:val="none" w:sz="0" w:space="0" w:color="auto"/>
            <w:left w:val="none" w:sz="0" w:space="0" w:color="auto"/>
            <w:bottom w:val="none" w:sz="0" w:space="0" w:color="auto"/>
            <w:right w:val="none" w:sz="0" w:space="0" w:color="auto"/>
          </w:divBdr>
          <w:divsChild>
            <w:div w:id="1938631150">
              <w:marLeft w:val="0"/>
              <w:marRight w:val="0"/>
              <w:marTop w:val="0"/>
              <w:marBottom w:val="0"/>
              <w:divBdr>
                <w:top w:val="none" w:sz="0" w:space="0" w:color="auto"/>
                <w:left w:val="none" w:sz="0" w:space="0" w:color="auto"/>
                <w:bottom w:val="none" w:sz="0" w:space="0" w:color="auto"/>
                <w:right w:val="none" w:sz="0" w:space="0" w:color="auto"/>
              </w:divBdr>
            </w:div>
            <w:div w:id="443574624">
              <w:marLeft w:val="60"/>
              <w:marRight w:val="0"/>
              <w:marTop w:val="0"/>
              <w:marBottom w:val="0"/>
              <w:divBdr>
                <w:top w:val="none" w:sz="0" w:space="0" w:color="auto"/>
                <w:left w:val="none" w:sz="0" w:space="0" w:color="auto"/>
                <w:bottom w:val="none" w:sz="0" w:space="0" w:color="auto"/>
                <w:right w:val="none" w:sz="0" w:space="0" w:color="auto"/>
              </w:divBdr>
            </w:div>
          </w:divsChild>
        </w:div>
        <w:div w:id="879243251">
          <w:marLeft w:val="0"/>
          <w:marRight w:val="0"/>
          <w:marTop w:val="0"/>
          <w:marBottom w:val="225"/>
          <w:divBdr>
            <w:top w:val="none" w:sz="0" w:space="0" w:color="auto"/>
            <w:left w:val="none" w:sz="0" w:space="0" w:color="auto"/>
            <w:bottom w:val="none" w:sz="0" w:space="0" w:color="auto"/>
            <w:right w:val="none" w:sz="0" w:space="0" w:color="auto"/>
          </w:divBdr>
        </w:div>
      </w:divsChild>
    </w:div>
    <w:div w:id="288904261">
      <w:bodyDiv w:val="1"/>
      <w:marLeft w:val="0"/>
      <w:marRight w:val="0"/>
      <w:marTop w:val="0"/>
      <w:marBottom w:val="0"/>
      <w:divBdr>
        <w:top w:val="none" w:sz="0" w:space="0" w:color="auto"/>
        <w:left w:val="none" w:sz="0" w:space="0" w:color="auto"/>
        <w:bottom w:val="none" w:sz="0" w:space="0" w:color="auto"/>
        <w:right w:val="none" w:sz="0" w:space="0" w:color="auto"/>
      </w:divBdr>
      <w:divsChild>
        <w:div w:id="1566797320">
          <w:marLeft w:val="0"/>
          <w:marRight w:val="0"/>
          <w:marTop w:val="0"/>
          <w:marBottom w:val="0"/>
          <w:divBdr>
            <w:top w:val="none" w:sz="0" w:space="0" w:color="auto"/>
            <w:left w:val="none" w:sz="0" w:space="0" w:color="auto"/>
            <w:bottom w:val="none" w:sz="0" w:space="0" w:color="auto"/>
            <w:right w:val="none" w:sz="0" w:space="0" w:color="auto"/>
          </w:divBdr>
          <w:divsChild>
            <w:div w:id="53359893">
              <w:marLeft w:val="0"/>
              <w:marRight w:val="0"/>
              <w:marTop w:val="0"/>
              <w:marBottom w:val="240"/>
              <w:divBdr>
                <w:top w:val="none" w:sz="0" w:space="0" w:color="auto"/>
                <w:left w:val="none" w:sz="0" w:space="0" w:color="auto"/>
                <w:bottom w:val="none" w:sz="0" w:space="0" w:color="auto"/>
                <w:right w:val="none" w:sz="0" w:space="0" w:color="auto"/>
              </w:divBdr>
              <w:divsChild>
                <w:div w:id="1230455569">
                  <w:marLeft w:val="60"/>
                  <w:marRight w:val="0"/>
                  <w:marTop w:val="0"/>
                  <w:marBottom w:val="0"/>
                  <w:divBdr>
                    <w:top w:val="none" w:sz="0" w:space="0" w:color="auto"/>
                    <w:left w:val="none" w:sz="0" w:space="0" w:color="auto"/>
                    <w:bottom w:val="none" w:sz="0" w:space="0" w:color="auto"/>
                    <w:right w:val="none" w:sz="0" w:space="0" w:color="auto"/>
                  </w:divBdr>
                </w:div>
                <w:div w:id="1496874095">
                  <w:marLeft w:val="0"/>
                  <w:marRight w:val="0"/>
                  <w:marTop w:val="0"/>
                  <w:marBottom w:val="0"/>
                  <w:divBdr>
                    <w:top w:val="none" w:sz="0" w:space="0" w:color="auto"/>
                    <w:left w:val="none" w:sz="0" w:space="0" w:color="auto"/>
                    <w:bottom w:val="none" w:sz="0" w:space="0" w:color="auto"/>
                    <w:right w:val="none" w:sz="0" w:space="0" w:color="auto"/>
                  </w:divBdr>
                </w:div>
              </w:divsChild>
            </w:div>
            <w:div w:id="22873390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289284979">
      <w:bodyDiv w:val="1"/>
      <w:marLeft w:val="0"/>
      <w:marRight w:val="0"/>
      <w:marTop w:val="0"/>
      <w:marBottom w:val="0"/>
      <w:divBdr>
        <w:top w:val="none" w:sz="0" w:space="0" w:color="auto"/>
        <w:left w:val="none" w:sz="0" w:space="0" w:color="auto"/>
        <w:bottom w:val="none" w:sz="0" w:space="0" w:color="auto"/>
        <w:right w:val="none" w:sz="0" w:space="0" w:color="auto"/>
      </w:divBdr>
      <w:divsChild>
        <w:div w:id="1086341752">
          <w:marLeft w:val="-150"/>
          <w:marRight w:val="-150"/>
          <w:marTop w:val="0"/>
          <w:marBottom w:val="0"/>
          <w:divBdr>
            <w:top w:val="none" w:sz="0" w:space="0" w:color="auto"/>
            <w:left w:val="none" w:sz="0" w:space="0" w:color="auto"/>
            <w:bottom w:val="none" w:sz="0" w:space="0" w:color="auto"/>
            <w:right w:val="none" w:sz="0" w:space="0" w:color="auto"/>
          </w:divBdr>
          <w:divsChild>
            <w:div w:id="1978877255">
              <w:marLeft w:val="0"/>
              <w:marRight w:val="0"/>
              <w:marTop w:val="0"/>
              <w:marBottom w:val="0"/>
              <w:divBdr>
                <w:top w:val="none" w:sz="0" w:space="0" w:color="auto"/>
                <w:left w:val="none" w:sz="0" w:space="0" w:color="auto"/>
                <w:bottom w:val="none" w:sz="0" w:space="0" w:color="auto"/>
                <w:right w:val="none" w:sz="0" w:space="0" w:color="auto"/>
              </w:divBdr>
              <w:divsChild>
                <w:div w:id="1171484067">
                  <w:marLeft w:val="0"/>
                  <w:marRight w:val="0"/>
                  <w:marTop w:val="0"/>
                  <w:marBottom w:val="0"/>
                  <w:divBdr>
                    <w:top w:val="none" w:sz="0" w:space="0" w:color="auto"/>
                    <w:left w:val="none" w:sz="0" w:space="0" w:color="auto"/>
                    <w:bottom w:val="none" w:sz="0" w:space="0" w:color="auto"/>
                    <w:right w:val="none" w:sz="0" w:space="0" w:color="auto"/>
                  </w:divBdr>
                  <w:divsChild>
                    <w:div w:id="267811166">
                      <w:marLeft w:val="0"/>
                      <w:marRight w:val="0"/>
                      <w:marTop w:val="0"/>
                      <w:marBottom w:val="0"/>
                      <w:divBdr>
                        <w:top w:val="none" w:sz="0" w:space="0" w:color="auto"/>
                        <w:left w:val="none" w:sz="0" w:space="0" w:color="auto"/>
                        <w:bottom w:val="none" w:sz="0" w:space="0" w:color="auto"/>
                        <w:right w:val="none" w:sz="0" w:space="0" w:color="auto"/>
                      </w:divBdr>
                    </w:div>
                  </w:divsChild>
                </w:div>
                <w:div w:id="256015912">
                  <w:marLeft w:val="0"/>
                  <w:marRight w:val="0"/>
                  <w:marTop w:val="0"/>
                  <w:marBottom w:val="0"/>
                  <w:divBdr>
                    <w:top w:val="none" w:sz="0" w:space="0" w:color="auto"/>
                    <w:left w:val="none" w:sz="0" w:space="0" w:color="auto"/>
                    <w:bottom w:val="none" w:sz="0" w:space="0" w:color="auto"/>
                    <w:right w:val="none" w:sz="0" w:space="0" w:color="auto"/>
                  </w:divBdr>
                  <w:divsChild>
                    <w:div w:id="72417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033376">
          <w:marLeft w:val="-150"/>
          <w:marRight w:val="-150"/>
          <w:marTop w:val="0"/>
          <w:marBottom w:val="0"/>
          <w:divBdr>
            <w:top w:val="none" w:sz="0" w:space="0" w:color="auto"/>
            <w:left w:val="none" w:sz="0" w:space="0" w:color="auto"/>
            <w:bottom w:val="none" w:sz="0" w:space="0" w:color="auto"/>
            <w:right w:val="none" w:sz="0" w:space="0" w:color="auto"/>
          </w:divBdr>
          <w:divsChild>
            <w:div w:id="2120830412">
              <w:marLeft w:val="0"/>
              <w:marRight w:val="0"/>
              <w:marTop w:val="0"/>
              <w:marBottom w:val="0"/>
              <w:divBdr>
                <w:top w:val="none" w:sz="0" w:space="0" w:color="auto"/>
                <w:left w:val="none" w:sz="0" w:space="0" w:color="auto"/>
                <w:bottom w:val="none" w:sz="0" w:space="0" w:color="auto"/>
                <w:right w:val="none" w:sz="0" w:space="0" w:color="auto"/>
              </w:divBdr>
              <w:divsChild>
                <w:div w:id="663706120">
                  <w:marLeft w:val="0"/>
                  <w:marRight w:val="0"/>
                  <w:marTop w:val="0"/>
                  <w:marBottom w:val="0"/>
                  <w:divBdr>
                    <w:top w:val="none" w:sz="0" w:space="0" w:color="auto"/>
                    <w:left w:val="none" w:sz="0" w:space="0" w:color="auto"/>
                    <w:bottom w:val="none" w:sz="0" w:space="0" w:color="auto"/>
                    <w:right w:val="none" w:sz="0" w:space="0" w:color="auto"/>
                  </w:divBdr>
                  <w:divsChild>
                    <w:div w:id="178858371">
                      <w:marLeft w:val="0"/>
                      <w:marRight w:val="0"/>
                      <w:marTop w:val="0"/>
                      <w:marBottom w:val="0"/>
                      <w:divBdr>
                        <w:top w:val="none" w:sz="0" w:space="0" w:color="auto"/>
                        <w:left w:val="none" w:sz="0" w:space="0" w:color="auto"/>
                        <w:bottom w:val="none" w:sz="0" w:space="0" w:color="auto"/>
                        <w:right w:val="none" w:sz="0" w:space="0" w:color="auto"/>
                      </w:divBdr>
                    </w:div>
                    <w:div w:id="128785538">
                      <w:marLeft w:val="0"/>
                      <w:marRight w:val="0"/>
                      <w:marTop w:val="0"/>
                      <w:marBottom w:val="0"/>
                      <w:divBdr>
                        <w:top w:val="none" w:sz="0" w:space="0" w:color="auto"/>
                        <w:left w:val="none" w:sz="0" w:space="0" w:color="auto"/>
                        <w:bottom w:val="none" w:sz="0" w:space="0" w:color="auto"/>
                        <w:right w:val="none" w:sz="0" w:space="0" w:color="auto"/>
                      </w:divBdr>
                      <w:divsChild>
                        <w:div w:id="569921809">
                          <w:marLeft w:val="0"/>
                          <w:marRight w:val="0"/>
                          <w:marTop w:val="0"/>
                          <w:marBottom w:val="0"/>
                          <w:divBdr>
                            <w:top w:val="none" w:sz="0" w:space="0" w:color="auto"/>
                            <w:left w:val="none" w:sz="0" w:space="0" w:color="auto"/>
                            <w:bottom w:val="none" w:sz="0" w:space="0" w:color="auto"/>
                            <w:right w:val="none" w:sz="0" w:space="0" w:color="auto"/>
                          </w:divBdr>
                          <w:divsChild>
                            <w:div w:id="29644799">
                              <w:marLeft w:val="0"/>
                              <w:marRight w:val="0"/>
                              <w:marTop w:val="0"/>
                              <w:marBottom w:val="0"/>
                              <w:divBdr>
                                <w:top w:val="none" w:sz="0" w:space="0" w:color="auto"/>
                                <w:left w:val="none" w:sz="0" w:space="0" w:color="auto"/>
                                <w:bottom w:val="none" w:sz="0" w:space="0" w:color="auto"/>
                                <w:right w:val="none" w:sz="0" w:space="0" w:color="auto"/>
                              </w:divBdr>
                            </w:div>
                            <w:div w:id="49574337">
                              <w:marLeft w:val="0"/>
                              <w:marRight w:val="0"/>
                              <w:marTop w:val="0"/>
                              <w:marBottom w:val="0"/>
                              <w:divBdr>
                                <w:top w:val="none" w:sz="0" w:space="0" w:color="auto"/>
                                <w:left w:val="none" w:sz="0" w:space="0" w:color="auto"/>
                                <w:bottom w:val="none" w:sz="0" w:space="0" w:color="auto"/>
                                <w:right w:val="none" w:sz="0" w:space="0" w:color="auto"/>
                              </w:divBdr>
                            </w:div>
                            <w:div w:id="1858957256">
                              <w:marLeft w:val="0"/>
                              <w:marRight w:val="0"/>
                              <w:marTop w:val="0"/>
                              <w:marBottom w:val="0"/>
                              <w:divBdr>
                                <w:top w:val="none" w:sz="0" w:space="0" w:color="auto"/>
                                <w:left w:val="none" w:sz="0" w:space="0" w:color="auto"/>
                                <w:bottom w:val="none" w:sz="0" w:space="0" w:color="auto"/>
                                <w:right w:val="none" w:sz="0" w:space="0" w:color="auto"/>
                              </w:divBdr>
                            </w:div>
                            <w:div w:id="581837656">
                              <w:marLeft w:val="0"/>
                              <w:marRight w:val="0"/>
                              <w:marTop w:val="0"/>
                              <w:marBottom w:val="0"/>
                              <w:divBdr>
                                <w:top w:val="none" w:sz="0" w:space="0" w:color="auto"/>
                                <w:left w:val="none" w:sz="0" w:space="0" w:color="auto"/>
                                <w:bottom w:val="none" w:sz="0" w:space="0" w:color="auto"/>
                                <w:right w:val="none" w:sz="0" w:space="0" w:color="auto"/>
                              </w:divBdr>
                            </w:div>
                            <w:div w:id="408769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0746038">
              <w:marLeft w:val="0"/>
              <w:marRight w:val="0"/>
              <w:marTop w:val="0"/>
              <w:marBottom w:val="0"/>
              <w:divBdr>
                <w:top w:val="none" w:sz="0" w:space="0" w:color="auto"/>
                <w:left w:val="none" w:sz="0" w:space="0" w:color="auto"/>
                <w:bottom w:val="none" w:sz="0" w:space="0" w:color="auto"/>
                <w:right w:val="none" w:sz="0" w:space="0" w:color="auto"/>
              </w:divBdr>
              <w:divsChild>
                <w:div w:id="145979008">
                  <w:marLeft w:val="0"/>
                  <w:marRight w:val="0"/>
                  <w:marTop w:val="0"/>
                  <w:marBottom w:val="0"/>
                  <w:divBdr>
                    <w:top w:val="none" w:sz="0" w:space="0" w:color="auto"/>
                    <w:left w:val="none" w:sz="0" w:space="0" w:color="auto"/>
                    <w:bottom w:val="none" w:sz="0" w:space="0" w:color="auto"/>
                    <w:right w:val="none" w:sz="0" w:space="0" w:color="auto"/>
                  </w:divBdr>
                  <w:divsChild>
                    <w:div w:id="340426626">
                      <w:marLeft w:val="0"/>
                      <w:marRight w:val="0"/>
                      <w:marTop w:val="0"/>
                      <w:marBottom w:val="0"/>
                      <w:divBdr>
                        <w:top w:val="none" w:sz="0" w:space="0" w:color="auto"/>
                        <w:left w:val="none" w:sz="0" w:space="0" w:color="auto"/>
                        <w:bottom w:val="none" w:sz="0" w:space="0" w:color="auto"/>
                        <w:right w:val="none" w:sz="0" w:space="0" w:color="auto"/>
                      </w:divBdr>
                      <w:divsChild>
                        <w:div w:id="1954092487">
                          <w:marLeft w:val="0"/>
                          <w:marRight w:val="0"/>
                          <w:marTop w:val="0"/>
                          <w:marBottom w:val="0"/>
                          <w:divBdr>
                            <w:top w:val="none" w:sz="0" w:space="0" w:color="auto"/>
                            <w:left w:val="none" w:sz="0" w:space="0" w:color="auto"/>
                            <w:bottom w:val="none" w:sz="0" w:space="0" w:color="auto"/>
                            <w:right w:val="none" w:sz="0" w:space="0" w:color="auto"/>
                          </w:divBdr>
                        </w:div>
                      </w:divsChild>
                    </w:div>
                    <w:div w:id="1739982562">
                      <w:marLeft w:val="0"/>
                      <w:marRight w:val="0"/>
                      <w:marTop w:val="0"/>
                      <w:marBottom w:val="450"/>
                      <w:divBdr>
                        <w:top w:val="none" w:sz="0" w:space="0" w:color="auto"/>
                        <w:left w:val="none" w:sz="0" w:space="0" w:color="auto"/>
                        <w:bottom w:val="none" w:sz="0" w:space="0" w:color="auto"/>
                        <w:right w:val="none" w:sz="0" w:space="0" w:color="auto"/>
                      </w:divBdr>
                    </w:div>
                    <w:div w:id="1944997667">
                      <w:marLeft w:val="0"/>
                      <w:marRight w:val="0"/>
                      <w:marTop w:val="0"/>
                      <w:marBottom w:val="0"/>
                      <w:divBdr>
                        <w:top w:val="none" w:sz="0" w:space="0" w:color="auto"/>
                        <w:left w:val="none" w:sz="0" w:space="0" w:color="auto"/>
                        <w:bottom w:val="none" w:sz="0" w:space="0" w:color="auto"/>
                        <w:right w:val="none" w:sz="0" w:space="0" w:color="auto"/>
                      </w:divBdr>
                      <w:divsChild>
                        <w:div w:id="225070469">
                          <w:marLeft w:val="-150"/>
                          <w:marRight w:val="-150"/>
                          <w:marTop w:val="0"/>
                          <w:marBottom w:val="0"/>
                          <w:divBdr>
                            <w:top w:val="none" w:sz="0" w:space="0" w:color="auto"/>
                            <w:left w:val="none" w:sz="0" w:space="0" w:color="auto"/>
                            <w:bottom w:val="none" w:sz="0" w:space="0" w:color="auto"/>
                            <w:right w:val="none" w:sz="0" w:space="0" w:color="auto"/>
                          </w:divBdr>
                          <w:divsChild>
                            <w:div w:id="406683590">
                              <w:marLeft w:val="0"/>
                              <w:marRight w:val="0"/>
                              <w:marTop w:val="0"/>
                              <w:marBottom w:val="0"/>
                              <w:divBdr>
                                <w:top w:val="none" w:sz="0" w:space="0" w:color="auto"/>
                                <w:left w:val="none" w:sz="0" w:space="0" w:color="auto"/>
                                <w:bottom w:val="none" w:sz="0" w:space="0" w:color="auto"/>
                                <w:right w:val="none" w:sz="0" w:space="0" w:color="auto"/>
                              </w:divBdr>
                            </w:div>
                            <w:div w:id="324674686">
                              <w:marLeft w:val="0"/>
                              <w:marRight w:val="0"/>
                              <w:marTop w:val="0"/>
                              <w:marBottom w:val="0"/>
                              <w:divBdr>
                                <w:top w:val="none" w:sz="0" w:space="0" w:color="auto"/>
                                <w:left w:val="none" w:sz="0" w:space="0" w:color="auto"/>
                                <w:bottom w:val="none" w:sz="0" w:space="0" w:color="auto"/>
                                <w:right w:val="none" w:sz="0" w:space="0" w:color="auto"/>
                              </w:divBdr>
                              <w:divsChild>
                                <w:div w:id="236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9285544">
      <w:bodyDiv w:val="1"/>
      <w:marLeft w:val="0"/>
      <w:marRight w:val="0"/>
      <w:marTop w:val="0"/>
      <w:marBottom w:val="0"/>
      <w:divBdr>
        <w:top w:val="none" w:sz="0" w:space="0" w:color="auto"/>
        <w:left w:val="none" w:sz="0" w:space="0" w:color="auto"/>
        <w:bottom w:val="none" w:sz="0" w:space="0" w:color="auto"/>
        <w:right w:val="none" w:sz="0" w:space="0" w:color="auto"/>
      </w:divBdr>
      <w:divsChild>
        <w:div w:id="189489063">
          <w:marLeft w:val="0"/>
          <w:marRight w:val="0"/>
          <w:marTop w:val="0"/>
          <w:marBottom w:val="480"/>
          <w:divBdr>
            <w:top w:val="none" w:sz="0" w:space="0" w:color="auto"/>
            <w:left w:val="none" w:sz="0" w:space="0" w:color="auto"/>
            <w:bottom w:val="none" w:sz="0" w:space="0" w:color="auto"/>
            <w:right w:val="none" w:sz="0" w:space="0" w:color="auto"/>
          </w:divBdr>
        </w:div>
        <w:div w:id="1254780966">
          <w:marLeft w:val="0"/>
          <w:marRight w:val="0"/>
          <w:marTop w:val="0"/>
          <w:marBottom w:val="960"/>
          <w:divBdr>
            <w:top w:val="none" w:sz="0" w:space="0" w:color="auto"/>
            <w:left w:val="none" w:sz="0" w:space="0" w:color="auto"/>
            <w:bottom w:val="none" w:sz="0" w:space="0" w:color="auto"/>
            <w:right w:val="none" w:sz="0" w:space="0" w:color="auto"/>
          </w:divBdr>
        </w:div>
        <w:div w:id="1368414783">
          <w:marLeft w:val="0"/>
          <w:marRight w:val="0"/>
          <w:marTop w:val="0"/>
          <w:marBottom w:val="480"/>
          <w:divBdr>
            <w:top w:val="none" w:sz="0" w:space="0" w:color="auto"/>
            <w:left w:val="none" w:sz="0" w:space="0" w:color="auto"/>
            <w:bottom w:val="none" w:sz="0" w:space="0" w:color="auto"/>
            <w:right w:val="none" w:sz="0" w:space="0" w:color="auto"/>
          </w:divBdr>
          <w:divsChild>
            <w:div w:id="974600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329287">
      <w:bodyDiv w:val="1"/>
      <w:marLeft w:val="0"/>
      <w:marRight w:val="0"/>
      <w:marTop w:val="0"/>
      <w:marBottom w:val="0"/>
      <w:divBdr>
        <w:top w:val="none" w:sz="0" w:space="0" w:color="auto"/>
        <w:left w:val="none" w:sz="0" w:space="0" w:color="auto"/>
        <w:bottom w:val="none" w:sz="0" w:space="0" w:color="auto"/>
        <w:right w:val="none" w:sz="0" w:space="0" w:color="auto"/>
      </w:divBdr>
      <w:divsChild>
        <w:div w:id="224997079">
          <w:marLeft w:val="0"/>
          <w:marRight w:val="0"/>
          <w:marTop w:val="0"/>
          <w:marBottom w:val="0"/>
          <w:divBdr>
            <w:top w:val="none" w:sz="0" w:space="0" w:color="auto"/>
            <w:left w:val="none" w:sz="0" w:space="0" w:color="auto"/>
            <w:bottom w:val="none" w:sz="0" w:space="0" w:color="auto"/>
            <w:right w:val="none" w:sz="0" w:space="0" w:color="auto"/>
          </w:divBdr>
          <w:divsChild>
            <w:div w:id="1751078224">
              <w:marLeft w:val="0"/>
              <w:marRight w:val="0"/>
              <w:marTop w:val="0"/>
              <w:marBottom w:val="0"/>
              <w:divBdr>
                <w:top w:val="none" w:sz="0" w:space="0" w:color="auto"/>
                <w:left w:val="none" w:sz="0" w:space="0" w:color="auto"/>
                <w:bottom w:val="none" w:sz="0" w:space="0" w:color="auto"/>
                <w:right w:val="none" w:sz="0" w:space="0" w:color="auto"/>
              </w:divBdr>
              <w:divsChild>
                <w:div w:id="1054277988">
                  <w:marLeft w:val="0"/>
                  <w:marRight w:val="0"/>
                  <w:marTop w:val="0"/>
                  <w:marBottom w:val="0"/>
                  <w:divBdr>
                    <w:top w:val="none" w:sz="0" w:space="0" w:color="auto"/>
                    <w:left w:val="none" w:sz="0" w:space="0" w:color="auto"/>
                    <w:bottom w:val="none" w:sz="0" w:space="0" w:color="auto"/>
                    <w:right w:val="none" w:sz="0" w:space="0" w:color="auto"/>
                  </w:divBdr>
                  <w:divsChild>
                    <w:div w:id="241841174">
                      <w:marLeft w:val="0"/>
                      <w:marRight w:val="0"/>
                      <w:marTop w:val="0"/>
                      <w:marBottom w:val="0"/>
                      <w:divBdr>
                        <w:top w:val="none" w:sz="0" w:space="0" w:color="auto"/>
                        <w:left w:val="none" w:sz="0" w:space="0" w:color="auto"/>
                        <w:bottom w:val="none" w:sz="0" w:space="0" w:color="auto"/>
                        <w:right w:val="none" w:sz="0" w:space="0" w:color="auto"/>
                      </w:divBdr>
                      <w:divsChild>
                        <w:div w:id="1556430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0477365">
      <w:bodyDiv w:val="1"/>
      <w:marLeft w:val="0"/>
      <w:marRight w:val="0"/>
      <w:marTop w:val="0"/>
      <w:marBottom w:val="0"/>
      <w:divBdr>
        <w:top w:val="none" w:sz="0" w:space="0" w:color="auto"/>
        <w:left w:val="none" w:sz="0" w:space="0" w:color="auto"/>
        <w:bottom w:val="none" w:sz="0" w:space="0" w:color="auto"/>
        <w:right w:val="none" w:sz="0" w:space="0" w:color="auto"/>
      </w:divBdr>
      <w:divsChild>
        <w:div w:id="1123884155">
          <w:marLeft w:val="0"/>
          <w:marRight w:val="0"/>
          <w:marTop w:val="0"/>
          <w:marBottom w:val="0"/>
          <w:divBdr>
            <w:top w:val="none" w:sz="0" w:space="0" w:color="auto"/>
            <w:left w:val="none" w:sz="0" w:space="0" w:color="auto"/>
            <w:bottom w:val="none" w:sz="0" w:space="0" w:color="auto"/>
            <w:right w:val="none" w:sz="0" w:space="0" w:color="auto"/>
          </w:divBdr>
          <w:divsChild>
            <w:div w:id="122971381">
              <w:marLeft w:val="0"/>
              <w:marRight w:val="0"/>
              <w:marTop w:val="0"/>
              <w:marBottom w:val="0"/>
              <w:divBdr>
                <w:top w:val="none" w:sz="0" w:space="0" w:color="auto"/>
                <w:left w:val="none" w:sz="0" w:space="0" w:color="auto"/>
                <w:bottom w:val="none" w:sz="0" w:space="0" w:color="auto"/>
                <w:right w:val="none" w:sz="0" w:space="0" w:color="auto"/>
              </w:divBdr>
            </w:div>
          </w:divsChild>
        </w:div>
        <w:div w:id="1836064393">
          <w:marLeft w:val="0"/>
          <w:marRight w:val="0"/>
          <w:marTop w:val="0"/>
          <w:marBottom w:val="0"/>
          <w:divBdr>
            <w:top w:val="none" w:sz="0" w:space="0" w:color="auto"/>
            <w:left w:val="none" w:sz="0" w:space="0" w:color="auto"/>
            <w:bottom w:val="none" w:sz="0" w:space="0" w:color="auto"/>
            <w:right w:val="none" w:sz="0" w:space="0" w:color="auto"/>
          </w:divBdr>
          <w:divsChild>
            <w:div w:id="716469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718543">
      <w:bodyDiv w:val="1"/>
      <w:marLeft w:val="0"/>
      <w:marRight w:val="0"/>
      <w:marTop w:val="0"/>
      <w:marBottom w:val="0"/>
      <w:divBdr>
        <w:top w:val="none" w:sz="0" w:space="0" w:color="auto"/>
        <w:left w:val="none" w:sz="0" w:space="0" w:color="auto"/>
        <w:bottom w:val="none" w:sz="0" w:space="0" w:color="auto"/>
        <w:right w:val="none" w:sz="0" w:space="0" w:color="auto"/>
      </w:divBdr>
      <w:divsChild>
        <w:div w:id="1077439212">
          <w:marLeft w:val="-225"/>
          <w:marRight w:val="-225"/>
          <w:marTop w:val="0"/>
          <w:marBottom w:val="0"/>
          <w:divBdr>
            <w:top w:val="none" w:sz="0" w:space="0" w:color="auto"/>
            <w:left w:val="none" w:sz="0" w:space="0" w:color="auto"/>
            <w:bottom w:val="none" w:sz="0" w:space="0" w:color="auto"/>
            <w:right w:val="none" w:sz="0" w:space="0" w:color="auto"/>
          </w:divBdr>
        </w:div>
        <w:div w:id="1495492112">
          <w:marLeft w:val="-225"/>
          <w:marRight w:val="-225"/>
          <w:marTop w:val="0"/>
          <w:marBottom w:val="0"/>
          <w:divBdr>
            <w:top w:val="none" w:sz="0" w:space="0" w:color="auto"/>
            <w:left w:val="none" w:sz="0" w:space="0" w:color="auto"/>
            <w:bottom w:val="none" w:sz="0" w:space="0" w:color="auto"/>
            <w:right w:val="none" w:sz="0" w:space="0" w:color="auto"/>
          </w:divBdr>
        </w:div>
      </w:divsChild>
    </w:div>
    <w:div w:id="290719729">
      <w:bodyDiv w:val="1"/>
      <w:marLeft w:val="0"/>
      <w:marRight w:val="0"/>
      <w:marTop w:val="0"/>
      <w:marBottom w:val="0"/>
      <w:divBdr>
        <w:top w:val="none" w:sz="0" w:space="0" w:color="auto"/>
        <w:left w:val="none" w:sz="0" w:space="0" w:color="auto"/>
        <w:bottom w:val="none" w:sz="0" w:space="0" w:color="auto"/>
        <w:right w:val="none" w:sz="0" w:space="0" w:color="auto"/>
      </w:divBdr>
      <w:divsChild>
        <w:div w:id="253362264">
          <w:marLeft w:val="0"/>
          <w:marRight w:val="0"/>
          <w:marTop w:val="0"/>
          <w:marBottom w:val="360"/>
          <w:divBdr>
            <w:top w:val="none" w:sz="0" w:space="0" w:color="auto"/>
            <w:left w:val="none" w:sz="0" w:space="0" w:color="auto"/>
            <w:bottom w:val="none" w:sz="0" w:space="0" w:color="auto"/>
            <w:right w:val="none" w:sz="0" w:space="0" w:color="auto"/>
          </w:divBdr>
          <w:divsChild>
            <w:div w:id="1378817763">
              <w:marLeft w:val="0"/>
              <w:marRight w:val="360"/>
              <w:marTop w:val="240"/>
              <w:marBottom w:val="360"/>
              <w:divBdr>
                <w:top w:val="none" w:sz="0" w:space="0" w:color="auto"/>
                <w:left w:val="none" w:sz="0" w:space="0" w:color="auto"/>
                <w:bottom w:val="none" w:sz="0" w:space="0" w:color="auto"/>
                <w:right w:val="none" w:sz="0" w:space="0" w:color="auto"/>
              </w:divBdr>
              <w:divsChild>
                <w:div w:id="1189488431">
                  <w:marLeft w:val="0"/>
                  <w:marRight w:val="0"/>
                  <w:marTop w:val="0"/>
                  <w:marBottom w:val="0"/>
                  <w:divBdr>
                    <w:top w:val="none" w:sz="0" w:space="0" w:color="auto"/>
                    <w:left w:val="none" w:sz="0" w:space="0" w:color="auto"/>
                    <w:bottom w:val="none" w:sz="0" w:space="0" w:color="auto"/>
                    <w:right w:val="none" w:sz="0" w:space="0" w:color="auto"/>
                  </w:divBdr>
                  <w:divsChild>
                    <w:div w:id="1534801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622683">
          <w:marLeft w:val="0"/>
          <w:marRight w:val="0"/>
          <w:marTop w:val="0"/>
          <w:marBottom w:val="360"/>
          <w:divBdr>
            <w:top w:val="none" w:sz="0" w:space="0" w:color="auto"/>
            <w:left w:val="none" w:sz="0" w:space="0" w:color="auto"/>
            <w:bottom w:val="none" w:sz="0" w:space="0" w:color="auto"/>
            <w:right w:val="none" w:sz="0" w:space="0" w:color="auto"/>
          </w:divBdr>
        </w:div>
        <w:div w:id="1248226003">
          <w:marLeft w:val="0"/>
          <w:marRight w:val="0"/>
          <w:marTop w:val="0"/>
          <w:marBottom w:val="360"/>
          <w:divBdr>
            <w:top w:val="none" w:sz="0" w:space="0" w:color="auto"/>
            <w:left w:val="none" w:sz="0" w:space="0" w:color="auto"/>
            <w:bottom w:val="none" w:sz="0" w:space="0" w:color="auto"/>
            <w:right w:val="none" w:sz="0" w:space="0" w:color="auto"/>
          </w:divBdr>
        </w:div>
      </w:divsChild>
    </w:div>
    <w:div w:id="290744737">
      <w:bodyDiv w:val="1"/>
      <w:marLeft w:val="0"/>
      <w:marRight w:val="0"/>
      <w:marTop w:val="0"/>
      <w:marBottom w:val="0"/>
      <w:divBdr>
        <w:top w:val="none" w:sz="0" w:space="0" w:color="auto"/>
        <w:left w:val="none" w:sz="0" w:space="0" w:color="auto"/>
        <w:bottom w:val="none" w:sz="0" w:space="0" w:color="auto"/>
        <w:right w:val="none" w:sz="0" w:space="0" w:color="auto"/>
      </w:divBdr>
    </w:div>
    <w:div w:id="290794445">
      <w:bodyDiv w:val="1"/>
      <w:marLeft w:val="0"/>
      <w:marRight w:val="0"/>
      <w:marTop w:val="0"/>
      <w:marBottom w:val="0"/>
      <w:divBdr>
        <w:top w:val="none" w:sz="0" w:space="0" w:color="auto"/>
        <w:left w:val="none" w:sz="0" w:space="0" w:color="auto"/>
        <w:bottom w:val="none" w:sz="0" w:space="0" w:color="auto"/>
        <w:right w:val="none" w:sz="0" w:space="0" w:color="auto"/>
      </w:divBdr>
      <w:divsChild>
        <w:div w:id="488441531">
          <w:marLeft w:val="0"/>
          <w:marRight w:val="0"/>
          <w:marTop w:val="0"/>
          <w:marBottom w:val="0"/>
          <w:divBdr>
            <w:top w:val="none" w:sz="0" w:space="0" w:color="auto"/>
            <w:left w:val="none" w:sz="0" w:space="0" w:color="auto"/>
            <w:bottom w:val="none" w:sz="0" w:space="0" w:color="auto"/>
            <w:right w:val="none" w:sz="0" w:space="0" w:color="auto"/>
          </w:divBdr>
        </w:div>
        <w:div w:id="997002748">
          <w:marLeft w:val="0"/>
          <w:marRight w:val="0"/>
          <w:marTop w:val="0"/>
          <w:marBottom w:val="0"/>
          <w:divBdr>
            <w:top w:val="none" w:sz="0" w:space="0" w:color="auto"/>
            <w:left w:val="none" w:sz="0" w:space="0" w:color="auto"/>
            <w:bottom w:val="none" w:sz="0" w:space="0" w:color="auto"/>
            <w:right w:val="none" w:sz="0" w:space="0" w:color="auto"/>
          </w:divBdr>
        </w:div>
        <w:div w:id="1408264199">
          <w:marLeft w:val="0"/>
          <w:marRight w:val="0"/>
          <w:marTop w:val="0"/>
          <w:marBottom w:val="0"/>
          <w:divBdr>
            <w:top w:val="none" w:sz="0" w:space="0" w:color="auto"/>
            <w:left w:val="none" w:sz="0" w:space="0" w:color="auto"/>
            <w:bottom w:val="none" w:sz="0" w:space="0" w:color="auto"/>
            <w:right w:val="none" w:sz="0" w:space="0" w:color="auto"/>
          </w:divBdr>
        </w:div>
      </w:divsChild>
    </w:div>
    <w:div w:id="291131386">
      <w:bodyDiv w:val="1"/>
      <w:marLeft w:val="0"/>
      <w:marRight w:val="0"/>
      <w:marTop w:val="0"/>
      <w:marBottom w:val="0"/>
      <w:divBdr>
        <w:top w:val="none" w:sz="0" w:space="0" w:color="auto"/>
        <w:left w:val="none" w:sz="0" w:space="0" w:color="auto"/>
        <w:bottom w:val="none" w:sz="0" w:space="0" w:color="auto"/>
        <w:right w:val="none" w:sz="0" w:space="0" w:color="auto"/>
      </w:divBdr>
      <w:divsChild>
        <w:div w:id="901599531">
          <w:marLeft w:val="0"/>
          <w:marRight w:val="0"/>
          <w:marTop w:val="0"/>
          <w:marBottom w:val="0"/>
          <w:divBdr>
            <w:top w:val="none" w:sz="0" w:space="0" w:color="auto"/>
            <w:left w:val="none" w:sz="0" w:space="0" w:color="auto"/>
            <w:bottom w:val="none" w:sz="0" w:space="0" w:color="auto"/>
            <w:right w:val="none" w:sz="0" w:space="0" w:color="auto"/>
          </w:divBdr>
        </w:div>
      </w:divsChild>
    </w:div>
    <w:div w:id="291253787">
      <w:bodyDiv w:val="1"/>
      <w:marLeft w:val="0"/>
      <w:marRight w:val="0"/>
      <w:marTop w:val="0"/>
      <w:marBottom w:val="0"/>
      <w:divBdr>
        <w:top w:val="none" w:sz="0" w:space="0" w:color="auto"/>
        <w:left w:val="none" w:sz="0" w:space="0" w:color="auto"/>
        <w:bottom w:val="none" w:sz="0" w:space="0" w:color="auto"/>
        <w:right w:val="none" w:sz="0" w:space="0" w:color="auto"/>
      </w:divBdr>
      <w:divsChild>
        <w:div w:id="940648483">
          <w:marLeft w:val="-225"/>
          <w:marRight w:val="-225"/>
          <w:marTop w:val="0"/>
          <w:marBottom w:val="0"/>
          <w:divBdr>
            <w:top w:val="none" w:sz="0" w:space="0" w:color="auto"/>
            <w:left w:val="none" w:sz="0" w:space="0" w:color="auto"/>
            <w:bottom w:val="none" w:sz="0" w:space="0" w:color="auto"/>
            <w:right w:val="none" w:sz="0" w:space="0" w:color="auto"/>
          </w:divBdr>
        </w:div>
      </w:divsChild>
    </w:div>
    <w:div w:id="291254891">
      <w:bodyDiv w:val="1"/>
      <w:marLeft w:val="0"/>
      <w:marRight w:val="0"/>
      <w:marTop w:val="0"/>
      <w:marBottom w:val="0"/>
      <w:divBdr>
        <w:top w:val="none" w:sz="0" w:space="0" w:color="auto"/>
        <w:left w:val="none" w:sz="0" w:space="0" w:color="auto"/>
        <w:bottom w:val="none" w:sz="0" w:space="0" w:color="auto"/>
        <w:right w:val="none" w:sz="0" w:space="0" w:color="auto"/>
      </w:divBdr>
      <w:divsChild>
        <w:div w:id="25564365">
          <w:marLeft w:val="-225"/>
          <w:marRight w:val="-225"/>
          <w:marTop w:val="0"/>
          <w:marBottom w:val="0"/>
          <w:divBdr>
            <w:top w:val="none" w:sz="0" w:space="0" w:color="auto"/>
            <w:left w:val="none" w:sz="0" w:space="0" w:color="auto"/>
            <w:bottom w:val="none" w:sz="0" w:space="0" w:color="auto"/>
            <w:right w:val="none" w:sz="0" w:space="0" w:color="auto"/>
          </w:divBdr>
          <w:divsChild>
            <w:div w:id="568921839">
              <w:marLeft w:val="0"/>
              <w:marRight w:val="0"/>
              <w:marTop w:val="0"/>
              <w:marBottom w:val="0"/>
              <w:divBdr>
                <w:top w:val="none" w:sz="0" w:space="0" w:color="auto"/>
                <w:left w:val="none" w:sz="0" w:space="0" w:color="auto"/>
                <w:bottom w:val="none" w:sz="0" w:space="0" w:color="auto"/>
                <w:right w:val="none" w:sz="0" w:space="0" w:color="auto"/>
              </w:divBdr>
              <w:divsChild>
                <w:div w:id="116721989">
                  <w:marLeft w:val="0"/>
                  <w:marRight w:val="0"/>
                  <w:marTop w:val="0"/>
                  <w:marBottom w:val="0"/>
                  <w:divBdr>
                    <w:top w:val="none" w:sz="0" w:space="0" w:color="auto"/>
                    <w:left w:val="none" w:sz="0" w:space="0" w:color="auto"/>
                    <w:bottom w:val="none" w:sz="0" w:space="0" w:color="auto"/>
                    <w:right w:val="none" w:sz="0" w:space="0" w:color="auto"/>
                  </w:divBdr>
                </w:div>
                <w:div w:id="554975424">
                  <w:marLeft w:val="0"/>
                  <w:marRight w:val="0"/>
                  <w:marTop w:val="0"/>
                  <w:marBottom w:val="0"/>
                  <w:divBdr>
                    <w:top w:val="none" w:sz="0" w:space="0" w:color="auto"/>
                    <w:left w:val="none" w:sz="0" w:space="0" w:color="auto"/>
                    <w:bottom w:val="none" w:sz="0" w:space="0" w:color="auto"/>
                    <w:right w:val="none" w:sz="0" w:space="0" w:color="auto"/>
                  </w:divBdr>
                </w:div>
                <w:div w:id="846941700">
                  <w:marLeft w:val="0"/>
                  <w:marRight w:val="0"/>
                  <w:marTop w:val="0"/>
                  <w:marBottom w:val="0"/>
                  <w:divBdr>
                    <w:top w:val="none" w:sz="0" w:space="0" w:color="auto"/>
                    <w:left w:val="none" w:sz="0" w:space="0" w:color="auto"/>
                    <w:bottom w:val="none" w:sz="0" w:space="0" w:color="auto"/>
                    <w:right w:val="none" w:sz="0" w:space="0" w:color="auto"/>
                  </w:divBdr>
                </w:div>
                <w:div w:id="1230267532">
                  <w:marLeft w:val="0"/>
                  <w:marRight w:val="0"/>
                  <w:marTop w:val="0"/>
                  <w:marBottom w:val="450"/>
                  <w:divBdr>
                    <w:top w:val="none" w:sz="0" w:space="0" w:color="auto"/>
                    <w:left w:val="none" w:sz="0" w:space="0" w:color="auto"/>
                    <w:bottom w:val="none" w:sz="0" w:space="0" w:color="auto"/>
                    <w:right w:val="none" w:sz="0" w:space="0" w:color="auto"/>
                  </w:divBdr>
                  <w:divsChild>
                    <w:div w:id="269969330">
                      <w:marLeft w:val="0"/>
                      <w:marRight w:val="0"/>
                      <w:marTop w:val="0"/>
                      <w:marBottom w:val="0"/>
                      <w:divBdr>
                        <w:top w:val="none" w:sz="0" w:space="0" w:color="auto"/>
                        <w:left w:val="none" w:sz="0" w:space="0" w:color="auto"/>
                        <w:bottom w:val="none" w:sz="0" w:space="0" w:color="auto"/>
                        <w:right w:val="none" w:sz="0" w:space="0" w:color="auto"/>
                      </w:divBdr>
                      <w:divsChild>
                        <w:div w:id="1068305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031169">
          <w:marLeft w:val="-225"/>
          <w:marRight w:val="-225"/>
          <w:marTop w:val="0"/>
          <w:marBottom w:val="0"/>
          <w:divBdr>
            <w:top w:val="none" w:sz="0" w:space="0" w:color="auto"/>
            <w:left w:val="none" w:sz="0" w:space="0" w:color="auto"/>
            <w:bottom w:val="none" w:sz="0" w:space="0" w:color="auto"/>
            <w:right w:val="none" w:sz="0" w:space="0" w:color="auto"/>
          </w:divBdr>
        </w:div>
      </w:divsChild>
    </w:div>
    <w:div w:id="291326487">
      <w:bodyDiv w:val="1"/>
      <w:marLeft w:val="0"/>
      <w:marRight w:val="0"/>
      <w:marTop w:val="0"/>
      <w:marBottom w:val="0"/>
      <w:divBdr>
        <w:top w:val="none" w:sz="0" w:space="0" w:color="auto"/>
        <w:left w:val="none" w:sz="0" w:space="0" w:color="auto"/>
        <w:bottom w:val="none" w:sz="0" w:space="0" w:color="auto"/>
        <w:right w:val="none" w:sz="0" w:space="0" w:color="auto"/>
      </w:divBdr>
      <w:divsChild>
        <w:div w:id="514463262">
          <w:marLeft w:val="-150"/>
          <w:marRight w:val="-150"/>
          <w:marTop w:val="0"/>
          <w:marBottom w:val="0"/>
          <w:divBdr>
            <w:top w:val="none" w:sz="0" w:space="0" w:color="auto"/>
            <w:left w:val="none" w:sz="0" w:space="0" w:color="auto"/>
            <w:bottom w:val="none" w:sz="0" w:space="0" w:color="auto"/>
            <w:right w:val="none" w:sz="0" w:space="0" w:color="auto"/>
          </w:divBdr>
          <w:divsChild>
            <w:div w:id="274562408">
              <w:marLeft w:val="0"/>
              <w:marRight w:val="0"/>
              <w:marTop w:val="0"/>
              <w:marBottom w:val="0"/>
              <w:divBdr>
                <w:top w:val="none" w:sz="0" w:space="0" w:color="auto"/>
                <w:left w:val="none" w:sz="0" w:space="0" w:color="auto"/>
                <w:bottom w:val="none" w:sz="0" w:space="0" w:color="auto"/>
                <w:right w:val="none" w:sz="0" w:space="0" w:color="auto"/>
              </w:divBdr>
            </w:div>
            <w:div w:id="678890921">
              <w:marLeft w:val="0"/>
              <w:marRight w:val="0"/>
              <w:marTop w:val="0"/>
              <w:marBottom w:val="0"/>
              <w:divBdr>
                <w:top w:val="none" w:sz="0" w:space="0" w:color="auto"/>
                <w:left w:val="none" w:sz="0" w:space="0" w:color="auto"/>
                <w:bottom w:val="none" w:sz="0" w:space="0" w:color="auto"/>
                <w:right w:val="none" w:sz="0" w:space="0" w:color="auto"/>
              </w:divBdr>
            </w:div>
          </w:divsChild>
        </w:div>
        <w:div w:id="1411272969">
          <w:marLeft w:val="-150"/>
          <w:marRight w:val="-150"/>
          <w:marTop w:val="0"/>
          <w:marBottom w:val="0"/>
          <w:divBdr>
            <w:top w:val="none" w:sz="0" w:space="0" w:color="auto"/>
            <w:left w:val="none" w:sz="0" w:space="0" w:color="auto"/>
            <w:bottom w:val="none" w:sz="0" w:space="0" w:color="auto"/>
            <w:right w:val="none" w:sz="0" w:space="0" w:color="auto"/>
          </w:divBdr>
          <w:divsChild>
            <w:div w:id="984238404">
              <w:marLeft w:val="0"/>
              <w:marRight w:val="0"/>
              <w:marTop w:val="0"/>
              <w:marBottom w:val="0"/>
              <w:divBdr>
                <w:top w:val="none" w:sz="0" w:space="0" w:color="auto"/>
                <w:left w:val="none" w:sz="0" w:space="0" w:color="auto"/>
                <w:bottom w:val="none" w:sz="0" w:space="0" w:color="auto"/>
                <w:right w:val="none" w:sz="0" w:space="0" w:color="auto"/>
              </w:divBdr>
              <w:divsChild>
                <w:div w:id="91973697">
                  <w:marLeft w:val="0"/>
                  <w:marRight w:val="0"/>
                  <w:marTop w:val="0"/>
                  <w:marBottom w:val="0"/>
                  <w:divBdr>
                    <w:top w:val="none" w:sz="0" w:space="0" w:color="auto"/>
                    <w:left w:val="none" w:sz="0" w:space="0" w:color="auto"/>
                    <w:bottom w:val="none" w:sz="0" w:space="0" w:color="auto"/>
                    <w:right w:val="none" w:sz="0" w:space="0" w:color="auto"/>
                  </w:divBdr>
                  <w:divsChild>
                    <w:div w:id="286006451">
                      <w:marLeft w:val="0"/>
                      <w:marRight w:val="0"/>
                      <w:marTop w:val="0"/>
                      <w:marBottom w:val="0"/>
                      <w:divBdr>
                        <w:top w:val="none" w:sz="0" w:space="0" w:color="auto"/>
                        <w:left w:val="none" w:sz="0" w:space="0" w:color="auto"/>
                        <w:bottom w:val="none" w:sz="0" w:space="0" w:color="auto"/>
                        <w:right w:val="none" w:sz="0" w:space="0" w:color="auto"/>
                      </w:divBdr>
                    </w:div>
                    <w:div w:id="1342851988">
                      <w:marLeft w:val="0"/>
                      <w:marRight w:val="0"/>
                      <w:marTop w:val="0"/>
                      <w:marBottom w:val="0"/>
                      <w:divBdr>
                        <w:top w:val="none" w:sz="0" w:space="0" w:color="auto"/>
                        <w:left w:val="none" w:sz="0" w:space="0" w:color="auto"/>
                        <w:bottom w:val="none" w:sz="0" w:space="0" w:color="auto"/>
                        <w:right w:val="none" w:sz="0" w:space="0" w:color="auto"/>
                      </w:divBdr>
                      <w:divsChild>
                        <w:div w:id="153662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004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1904601">
      <w:bodyDiv w:val="1"/>
      <w:marLeft w:val="0"/>
      <w:marRight w:val="0"/>
      <w:marTop w:val="0"/>
      <w:marBottom w:val="0"/>
      <w:divBdr>
        <w:top w:val="none" w:sz="0" w:space="0" w:color="auto"/>
        <w:left w:val="none" w:sz="0" w:space="0" w:color="auto"/>
        <w:bottom w:val="none" w:sz="0" w:space="0" w:color="auto"/>
        <w:right w:val="none" w:sz="0" w:space="0" w:color="auto"/>
      </w:divBdr>
      <w:divsChild>
        <w:div w:id="20251993">
          <w:marLeft w:val="0"/>
          <w:marRight w:val="0"/>
          <w:marTop w:val="0"/>
          <w:marBottom w:val="0"/>
          <w:divBdr>
            <w:top w:val="single" w:sz="2" w:space="0" w:color="auto"/>
            <w:left w:val="single" w:sz="2" w:space="0" w:color="auto"/>
            <w:bottom w:val="single" w:sz="2" w:space="0" w:color="auto"/>
            <w:right w:val="single" w:sz="2" w:space="0" w:color="auto"/>
          </w:divBdr>
        </w:div>
        <w:div w:id="1599295604">
          <w:marLeft w:val="0"/>
          <w:marRight w:val="0"/>
          <w:marTop w:val="0"/>
          <w:marBottom w:val="0"/>
          <w:divBdr>
            <w:top w:val="single" w:sz="2" w:space="0" w:color="auto"/>
            <w:left w:val="single" w:sz="2" w:space="0" w:color="auto"/>
            <w:bottom w:val="single" w:sz="2" w:space="0" w:color="auto"/>
            <w:right w:val="single" w:sz="2" w:space="0" w:color="auto"/>
          </w:divBdr>
          <w:divsChild>
            <w:div w:id="97892244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292102073">
      <w:bodyDiv w:val="1"/>
      <w:marLeft w:val="0"/>
      <w:marRight w:val="0"/>
      <w:marTop w:val="0"/>
      <w:marBottom w:val="0"/>
      <w:divBdr>
        <w:top w:val="none" w:sz="0" w:space="0" w:color="auto"/>
        <w:left w:val="none" w:sz="0" w:space="0" w:color="auto"/>
        <w:bottom w:val="none" w:sz="0" w:space="0" w:color="auto"/>
        <w:right w:val="none" w:sz="0" w:space="0" w:color="auto"/>
      </w:divBdr>
      <w:divsChild>
        <w:div w:id="754012506">
          <w:marLeft w:val="-225"/>
          <w:marRight w:val="-225"/>
          <w:marTop w:val="0"/>
          <w:marBottom w:val="0"/>
          <w:divBdr>
            <w:top w:val="none" w:sz="0" w:space="0" w:color="auto"/>
            <w:left w:val="none" w:sz="0" w:space="0" w:color="auto"/>
            <w:bottom w:val="none" w:sz="0" w:space="0" w:color="auto"/>
            <w:right w:val="none" w:sz="0" w:space="0" w:color="auto"/>
          </w:divBdr>
          <w:divsChild>
            <w:div w:id="1384987226">
              <w:marLeft w:val="0"/>
              <w:marRight w:val="0"/>
              <w:marTop w:val="0"/>
              <w:marBottom w:val="0"/>
              <w:divBdr>
                <w:top w:val="none" w:sz="0" w:space="0" w:color="auto"/>
                <w:left w:val="none" w:sz="0" w:space="0" w:color="auto"/>
                <w:bottom w:val="none" w:sz="0" w:space="0" w:color="auto"/>
                <w:right w:val="none" w:sz="0" w:space="0" w:color="auto"/>
              </w:divBdr>
              <w:divsChild>
                <w:div w:id="623004112">
                  <w:marLeft w:val="0"/>
                  <w:marRight w:val="0"/>
                  <w:marTop w:val="0"/>
                  <w:marBottom w:val="450"/>
                  <w:divBdr>
                    <w:top w:val="none" w:sz="0" w:space="0" w:color="auto"/>
                    <w:left w:val="none" w:sz="0" w:space="0" w:color="auto"/>
                    <w:bottom w:val="none" w:sz="0" w:space="0" w:color="auto"/>
                    <w:right w:val="none" w:sz="0" w:space="0" w:color="auto"/>
                  </w:divBdr>
                  <w:divsChild>
                    <w:div w:id="1199586596">
                      <w:marLeft w:val="0"/>
                      <w:marRight w:val="0"/>
                      <w:marTop w:val="0"/>
                      <w:marBottom w:val="0"/>
                      <w:divBdr>
                        <w:top w:val="single" w:sz="6" w:space="0" w:color="DEE2E6"/>
                        <w:left w:val="single" w:sz="6" w:space="0" w:color="DEE2E6"/>
                        <w:bottom w:val="single" w:sz="6" w:space="0" w:color="DEE2E6"/>
                        <w:right w:val="single" w:sz="6" w:space="0" w:color="DEE2E6"/>
                      </w:divBdr>
                      <w:divsChild>
                        <w:div w:id="298461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114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752435">
          <w:marLeft w:val="-225"/>
          <w:marRight w:val="-225"/>
          <w:marTop w:val="0"/>
          <w:marBottom w:val="0"/>
          <w:divBdr>
            <w:top w:val="none" w:sz="0" w:space="0" w:color="auto"/>
            <w:left w:val="none" w:sz="0" w:space="0" w:color="auto"/>
            <w:bottom w:val="none" w:sz="0" w:space="0" w:color="auto"/>
            <w:right w:val="none" w:sz="0" w:space="0" w:color="auto"/>
          </w:divBdr>
        </w:div>
      </w:divsChild>
    </w:div>
    <w:div w:id="292370650">
      <w:bodyDiv w:val="1"/>
      <w:marLeft w:val="0"/>
      <w:marRight w:val="0"/>
      <w:marTop w:val="0"/>
      <w:marBottom w:val="0"/>
      <w:divBdr>
        <w:top w:val="none" w:sz="0" w:space="0" w:color="auto"/>
        <w:left w:val="none" w:sz="0" w:space="0" w:color="auto"/>
        <w:bottom w:val="none" w:sz="0" w:space="0" w:color="auto"/>
        <w:right w:val="none" w:sz="0" w:space="0" w:color="auto"/>
      </w:divBdr>
      <w:divsChild>
        <w:div w:id="948438592">
          <w:marLeft w:val="-150"/>
          <w:marRight w:val="-150"/>
          <w:marTop w:val="0"/>
          <w:marBottom w:val="0"/>
          <w:divBdr>
            <w:top w:val="none" w:sz="0" w:space="0" w:color="auto"/>
            <w:left w:val="none" w:sz="0" w:space="0" w:color="auto"/>
            <w:bottom w:val="none" w:sz="0" w:space="0" w:color="auto"/>
            <w:right w:val="none" w:sz="0" w:space="0" w:color="auto"/>
          </w:divBdr>
          <w:divsChild>
            <w:div w:id="738987347">
              <w:marLeft w:val="0"/>
              <w:marRight w:val="0"/>
              <w:marTop w:val="0"/>
              <w:marBottom w:val="0"/>
              <w:divBdr>
                <w:top w:val="none" w:sz="0" w:space="0" w:color="auto"/>
                <w:left w:val="none" w:sz="0" w:space="0" w:color="auto"/>
                <w:bottom w:val="none" w:sz="0" w:space="0" w:color="auto"/>
                <w:right w:val="none" w:sz="0" w:space="0" w:color="auto"/>
              </w:divBdr>
              <w:divsChild>
                <w:div w:id="1183318638">
                  <w:marLeft w:val="0"/>
                  <w:marRight w:val="0"/>
                  <w:marTop w:val="0"/>
                  <w:marBottom w:val="0"/>
                  <w:divBdr>
                    <w:top w:val="none" w:sz="0" w:space="0" w:color="auto"/>
                    <w:left w:val="none" w:sz="0" w:space="0" w:color="auto"/>
                    <w:bottom w:val="none" w:sz="0" w:space="0" w:color="auto"/>
                    <w:right w:val="none" w:sz="0" w:space="0" w:color="auto"/>
                  </w:divBdr>
                  <w:divsChild>
                    <w:div w:id="462504413">
                      <w:marLeft w:val="0"/>
                      <w:marRight w:val="0"/>
                      <w:marTop w:val="0"/>
                      <w:marBottom w:val="0"/>
                      <w:divBdr>
                        <w:top w:val="none" w:sz="0" w:space="0" w:color="auto"/>
                        <w:left w:val="none" w:sz="0" w:space="0" w:color="auto"/>
                        <w:bottom w:val="none" w:sz="0" w:space="0" w:color="auto"/>
                        <w:right w:val="none" w:sz="0" w:space="0" w:color="auto"/>
                      </w:divBdr>
                    </w:div>
                    <w:div w:id="828712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2760722">
      <w:bodyDiv w:val="1"/>
      <w:marLeft w:val="0"/>
      <w:marRight w:val="0"/>
      <w:marTop w:val="0"/>
      <w:marBottom w:val="0"/>
      <w:divBdr>
        <w:top w:val="none" w:sz="0" w:space="0" w:color="auto"/>
        <w:left w:val="none" w:sz="0" w:space="0" w:color="auto"/>
        <w:bottom w:val="none" w:sz="0" w:space="0" w:color="auto"/>
        <w:right w:val="none" w:sz="0" w:space="0" w:color="auto"/>
      </w:divBdr>
      <w:divsChild>
        <w:div w:id="344791603">
          <w:marLeft w:val="-150"/>
          <w:marRight w:val="-150"/>
          <w:marTop w:val="0"/>
          <w:marBottom w:val="0"/>
          <w:divBdr>
            <w:top w:val="none" w:sz="0" w:space="0" w:color="auto"/>
            <w:left w:val="none" w:sz="0" w:space="0" w:color="auto"/>
            <w:bottom w:val="none" w:sz="0" w:space="0" w:color="auto"/>
            <w:right w:val="none" w:sz="0" w:space="0" w:color="auto"/>
          </w:divBdr>
          <w:divsChild>
            <w:div w:id="206182912">
              <w:marLeft w:val="0"/>
              <w:marRight w:val="0"/>
              <w:marTop w:val="0"/>
              <w:marBottom w:val="0"/>
              <w:divBdr>
                <w:top w:val="none" w:sz="0" w:space="0" w:color="auto"/>
                <w:left w:val="none" w:sz="0" w:space="0" w:color="auto"/>
                <w:bottom w:val="none" w:sz="0" w:space="0" w:color="auto"/>
                <w:right w:val="none" w:sz="0" w:space="0" w:color="auto"/>
              </w:divBdr>
              <w:divsChild>
                <w:div w:id="112555433">
                  <w:marLeft w:val="0"/>
                  <w:marRight w:val="0"/>
                  <w:marTop w:val="0"/>
                  <w:marBottom w:val="0"/>
                  <w:divBdr>
                    <w:top w:val="none" w:sz="0" w:space="0" w:color="auto"/>
                    <w:left w:val="none" w:sz="0" w:space="0" w:color="auto"/>
                    <w:bottom w:val="none" w:sz="0" w:space="0" w:color="auto"/>
                    <w:right w:val="none" w:sz="0" w:space="0" w:color="auto"/>
                  </w:divBdr>
                  <w:divsChild>
                    <w:div w:id="1077898403">
                      <w:marLeft w:val="0"/>
                      <w:marRight w:val="0"/>
                      <w:marTop w:val="0"/>
                      <w:marBottom w:val="0"/>
                      <w:divBdr>
                        <w:top w:val="none" w:sz="0" w:space="0" w:color="auto"/>
                        <w:left w:val="none" w:sz="0" w:space="0" w:color="auto"/>
                        <w:bottom w:val="none" w:sz="0" w:space="0" w:color="auto"/>
                        <w:right w:val="none" w:sz="0" w:space="0" w:color="auto"/>
                      </w:divBdr>
                      <w:divsChild>
                        <w:div w:id="419450367">
                          <w:marLeft w:val="0"/>
                          <w:marRight w:val="0"/>
                          <w:marTop w:val="0"/>
                          <w:marBottom w:val="0"/>
                          <w:divBdr>
                            <w:top w:val="none" w:sz="0" w:space="0" w:color="auto"/>
                            <w:left w:val="none" w:sz="0" w:space="0" w:color="auto"/>
                            <w:bottom w:val="none" w:sz="0" w:space="0" w:color="auto"/>
                            <w:right w:val="none" w:sz="0" w:space="0" w:color="auto"/>
                          </w:divBdr>
                        </w:div>
                      </w:divsChild>
                    </w:div>
                    <w:div w:id="1532765203">
                      <w:marLeft w:val="0"/>
                      <w:marRight w:val="0"/>
                      <w:marTop w:val="0"/>
                      <w:marBottom w:val="0"/>
                      <w:divBdr>
                        <w:top w:val="none" w:sz="0" w:space="0" w:color="auto"/>
                        <w:left w:val="none" w:sz="0" w:space="0" w:color="auto"/>
                        <w:bottom w:val="none" w:sz="0" w:space="0" w:color="auto"/>
                        <w:right w:val="none" w:sz="0" w:space="0" w:color="auto"/>
                      </w:divBdr>
                    </w:div>
                  </w:divsChild>
                </w:div>
                <w:div w:id="214119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908923">
      <w:bodyDiv w:val="1"/>
      <w:marLeft w:val="0"/>
      <w:marRight w:val="0"/>
      <w:marTop w:val="0"/>
      <w:marBottom w:val="0"/>
      <w:divBdr>
        <w:top w:val="none" w:sz="0" w:space="0" w:color="auto"/>
        <w:left w:val="none" w:sz="0" w:space="0" w:color="auto"/>
        <w:bottom w:val="none" w:sz="0" w:space="0" w:color="auto"/>
        <w:right w:val="none" w:sz="0" w:space="0" w:color="auto"/>
      </w:divBdr>
      <w:divsChild>
        <w:div w:id="444930863">
          <w:marLeft w:val="0"/>
          <w:marRight w:val="0"/>
          <w:marTop w:val="0"/>
          <w:marBottom w:val="0"/>
          <w:divBdr>
            <w:top w:val="none" w:sz="0" w:space="0" w:color="auto"/>
            <w:left w:val="none" w:sz="0" w:space="0" w:color="auto"/>
            <w:bottom w:val="none" w:sz="0" w:space="0" w:color="auto"/>
            <w:right w:val="none" w:sz="0" w:space="0" w:color="auto"/>
          </w:divBdr>
        </w:div>
        <w:div w:id="784546590">
          <w:marLeft w:val="0"/>
          <w:marRight w:val="0"/>
          <w:marTop w:val="0"/>
          <w:marBottom w:val="0"/>
          <w:divBdr>
            <w:top w:val="none" w:sz="0" w:space="0" w:color="auto"/>
            <w:left w:val="none" w:sz="0" w:space="0" w:color="auto"/>
            <w:bottom w:val="none" w:sz="0" w:space="0" w:color="auto"/>
            <w:right w:val="none" w:sz="0" w:space="0" w:color="auto"/>
          </w:divBdr>
          <w:divsChild>
            <w:div w:id="1244560137">
              <w:marLeft w:val="0"/>
              <w:marRight w:val="0"/>
              <w:marTop w:val="0"/>
              <w:marBottom w:val="0"/>
              <w:divBdr>
                <w:top w:val="none" w:sz="0" w:space="0" w:color="auto"/>
                <w:left w:val="none" w:sz="0" w:space="0" w:color="auto"/>
                <w:bottom w:val="none" w:sz="0" w:space="0" w:color="auto"/>
                <w:right w:val="none" w:sz="0" w:space="0" w:color="auto"/>
              </w:divBdr>
            </w:div>
          </w:divsChild>
        </w:div>
        <w:div w:id="1501313491">
          <w:marLeft w:val="0"/>
          <w:marRight w:val="0"/>
          <w:marTop w:val="0"/>
          <w:marBottom w:val="0"/>
          <w:divBdr>
            <w:top w:val="none" w:sz="0" w:space="0" w:color="auto"/>
            <w:left w:val="none" w:sz="0" w:space="0" w:color="auto"/>
            <w:bottom w:val="none" w:sz="0" w:space="0" w:color="auto"/>
            <w:right w:val="none" w:sz="0" w:space="0" w:color="auto"/>
          </w:divBdr>
        </w:div>
        <w:div w:id="1747871491">
          <w:marLeft w:val="0"/>
          <w:marRight w:val="0"/>
          <w:marTop w:val="0"/>
          <w:marBottom w:val="0"/>
          <w:divBdr>
            <w:top w:val="none" w:sz="0" w:space="0" w:color="auto"/>
            <w:left w:val="none" w:sz="0" w:space="0" w:color="auto"/>
            <w:bottom w:val="none" w:sz="0" w:space="0" w:color="auto"/>
            <w:right w:val="none" w:sz="0" w:space="0" w:color="auto"/>
          </w:divBdr>
        </w:div>
      </w:divsChild>
    </w:div>
    <w:div w:id="293103831">
      <w:bodyDiv w:val="1"/>
      <w:marLeft w:val="0"/>
      <w:marRight w:val="0"/>
      <w:marTop w:val="0"/>
      <w:marBottom w:val="0"/>
      <w:divBdr>
        <w:top w:val="none" w:sz="0" w:space="0" w:color="auto"/>
        <w:left w:val="none" w:sz="0" w:space="0" w:color="auto"/>
        <w:bottom w:val="none" w:sz="0" w:space="0" w:color="auto"/>
        <w:right w:val="none" w:sz="0" w:space="0" w:color="auto"/>
      </w:divBdr>
      <w:divsChild>
        <w:div w:id="435515987">
          <w:marLeft w:val="0"/>
          <w:marRight w:val="0"/>
          <w:marTop w:val="315"/>
          <w:marBottom w:val="0"/>
          <w:divBdr>
            <w:top w:val="none" w:sz="0" w:space="0" w:color="auto"/>
            <w:left w:val="none" w:sz="0" w:space="0" w:color="auto"/>
            <w:bottom w:val="none" w:sz="0" w:space="0" w:color="auto"/>
            <w:right w:val="none" w:sz="0" w:space="0" w:color="auto"/>
          </w:divBdr>
        </w:div>
        <w:div w:id="442579875">
          <w:marLeft w:val="0"/>
          <w:marRight w:val="0"/>
          <w:marTop w:val="0"/>
          <w:marBottom w:val="315"/>
          <w:divBdr>
            <w:top w:val="none" w:sz="0" w:space="0" w:color="auto"/>
            <w:left w:val="none" w:sz="0" w:space="0" w:color="auto"/>
            <w:bottom w:val="none" w:sz="0" w:space="0" w:color="auto"/>
            <w:right w:val="none" w:sz="0" w:space="0" w:color="auto"/>
          </w:divBdr>
          <w:divsChild>
            <w:div w:id="694117203">
              <w:marLeft w:val="0"/>
              <w:marRight w:val="0"/>
              <w:marTop w:val="0"/>
              <w:marBottom w:val="0"/>
              <w:divBdr>
                <w:top w:val="none" w:sz="0" w:space="0" w:color="auto"/>
                <w:left w:val="none" w:sz="0" w:space="0" w:color="auto"/>
                <w:bottom w:val="none" w:sz="0" w:space="0" w:color="auto"/>
                <w:right w:val="none" w:sz="0" w:space="0" w:color="auto"/>
              </w:divBdr>
              <w:divsChild>
                <w:div w:id="34625387">
                  <w:marLeft w:val="180"/>
                  <w:marRight w:val="0"/>
                  <w:marTop w:val="0"/>
                  <w:marBottom w:val="0"/>
                  <w:divBdr>
                    <w:top w:val="none" w:sz="0" w:space="0" w:color="auto"/>
                    <w:left w:val="none" w:sz="0" w:space="0" w:color="auto"/>
                    <w:bottom w:val="none" w:sz="0" w:space="0" w:color="auto"/>
                    <w:right w:val="none" w:sz="0" w:space="0" w:color="auto"/>
                  </w:divBdr>
                </w:div>
                <w:div w:id="429862227">
                  <w:marLeft w:val="180"/>
                  <w:marRight w:val="0"/>
                  <w:marTop w:val="0"/>
                  <w:marBottom w:val="0"/>
                  <w:divBdr>
                    <w:top w:val="none" w:sz="0" w:space="0" w:color="auto"/>
                    <w:left w:val="none" w:sz="0" w:space="0" w:color="auto"/>
                    <w:bottom w:val="none" w:sz="0" w:space="0" w:color="auto"/>
                    <w:right w:val="none" w:sz="0" w:space="0" w:color="auto"/>
                  </w:divBdr>
                </w:div>
                <w:div w:id="514199078">
                  <w:marLeft w:val="180"/>
                  <w:marRight w:val="0"/>
                  <w:marTop w:val="0"/>
                  <w:marBottom w:val="0"/>
                  <w:divBdr>
                    <w:top w:val="none" w:sz="0" w:space="0" w:color="auto"/>
                    <w:left w:val="none" w:sz="0" w:space="0" w:color="auto"/>
                    <w:bottom w:val="none" w:sz="0" w:space="0" w:color="auto"/>
                    <w:right w:val="none" w:sz="0" w:space="0" w:color="auto"/>
                  </w:divBdr>
                </w:div>
                <w:div w:id="1470710122">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193684680">
          <w:marLeft w:val="0"/>
          <w:marRight w:val="0"/>
          <w:marTop w:val="0"/>
          <w:marBottom w:val="0"/>
          <w:divBdr>
            <w:top w:val="none" w:sz="0" w:space="0" w:color="auto"/>
            <w:left w:val="none" w:sz="0" w:space="0" w:color="auto"/>
            <w:bottom w:val="none" w:sz="0" w:space="0" w:color="auto"/>
            <w:right w:val="none" w:sz="0" w:space="0" w:color="auto"/>
          </w:divBdr>
          <w:divsChild>
            <w:div w:id="124546025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293827405">
      <w:bodyDiv w:val="1"/>
      <w:marLeft w:val="0"/>
      <w:marRight w:val="0"/>
      <w:marTop w:val="0"/>
      <w:marBottom w:val="0"/>
      <w:divBdr>
        <w:top w:val="none" w:sz="0" w:space="0" w:color="auto"/>
        <w:left w:val="none" w:sz="0" w:space="0" w:color="auto"/>
        <w:bottom w:val="none" w:sz="0" w:space="0" w:color="auto"/>
        <w:right w:val="none" w:sz="0" w:space="0" w:color="auto"/>
      </w:divBdr>
    </w:div>
    <w:div w:id="293871021">
      <w:bodyDiv w:val="1"/>
      <w:marLeft w:val="0"/>
      <w:marRight w:val="0"/>
      <w:marTop w:val="0"/>
      <w:marBottom w:val="0"/>
      <w:divBdr>
        <w:top w:val="none" w:sz="0" w:space="0" w:color="auto"/>
        <w:left w:val="none" w:sz="0" w:space="0" w:color="auto"/>
        <w:bottom w:val="none" w:sz="0" w:space="0" w:color="auto"/>
        <w:right w:val="none" w:sz="0" w:space="0" w:color="auto"/>
      </w:divBdr>
      <w:divsChild>
        <w:div w:id="646282746">
          <w:marLeft w:val="-225"/>
          <w:marRight w:val="-225"/>
          <w:marTop w:val="0"/>
          <w:marBottom w:val="0"/>
          <w:divBdr>
            <w:top w:val="none" w:sz="0" w:space="0" w:color="auto"/>
            <w:left w:val="none" w:sz="0" w:space="0" w:color="auto"/>
            <w:bottom w:val="none" w:sz="0" w:space="0" w:color="auto"/>
            <w:right w:val="none" w:sz="0" w:space="0" w:color="auto"/>
          </w:divBdr>
          <w:divsChild>
            <w:div w:id="1297447579">
              <w:marLeft w:val="0"/>
              <w:marRight w:val="0"/>
              <w:marTop w:val="0"/>
              <w:marBottom w:val="0"/>
              <w:divBdr>
                <w:top w:val="none" w:sz="0" w:space="0" w:color="auto"/>
                <w:left w:val="none" w:sz="0" w:space="0" w:color="auto"/>
                <w:bottom w:val="none" w:sz="0" w:space="0" w:color="auto"/>
                <w:right w:val="none" w:sz="0" w:space="0" w:color="auto"/>
              </w:divBdr>
              <w:divsChild>
                <w:div w:id="1084035452">
                  <w:marLeft w:val="0"/>
                  <w:marRight w:val="0"/>
                  <w:marTop w:val="0"/>
                  <w:marBottom w:val="0"/>
                  <w:divBdr>
                    <w:top w:val="none" w:sz="0" w:space="0" w:color="auto"/>
                    <w:left w:val="none" w:sz="0" w:space="0" w:color="auto"/>
                    <w:bottom w:val="none" w:sz="0" w:space="0" w:color="auto"/>
                    <w:right w:val="none" w:sz="0" w:space="0" w:color="auto"/>
                  </w:divBdr>
                </w:div>
                <w:div w:id="1269774638">
                  <w:marLeft w:val="0"/>
                  <w:marRight w:val="0"/>
                  <w:marTop w:val="0"/>
                  <w:marBottom w:val="0"/>
                  <w:divBdr>
                    <w:top w:val="none" w:sz="0" w:space="0" w:color="auto"/>
                    <w:left w:val="none" w:sz="0" w:space="0" w:color="auto"/>
                    <w:bottom w:val="none" w:sz="0" w:space="0" w:color="auto"/>
                    <w:right w:val="none" w:sz="0" w:space="0" w:color="auto"/>
                  </w:divBdr>
                </w:div>
                <w:div w:id="1439986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144222">
          <w:marLeft w:val="-225"/>
          <w:marRight w:val="-225"/>
          <w:marTop w:val="0"/>
          <w:marBottom w:val="0"/>
          <w:divBdr>
            <w:top w:val="none" w:sz="0" w:space="0" w:color="auto"/>
            <w:left w:val="none" w:sz="0" w:space="0" w:color="auto"/>
            <w:bottom w:val="none" w:sz="0" w:space="0" w:color="auto"/>
            <w:right w:val="none" w:sz="0" w:space="0" w:color="auto"/>
          </w:divBdr>
        </w:div>
      </w:divsChild>
    </w:div>
    <w:div w:id="294264613">
      <w:bodyDiv w:val="1"/>
      <w:marLeft w:val="0"/>
      <w:marRight w:val="0"/>
      <w:marTop w:val="0"/>
      <w:marBottom w:val="0"/>
      <w:divBdr>
        <w:top w:val="none" w:sz="0" w:space="0" w:color="auto"/>
        <w:left w:val="none" w:sz="0" w:space="0" w:color="auto"/>
        <w:bottom w:val="none" w:sz="0" w:space="0" w:color="auto"/>
        <w:right w:val="none" w:sz="0" w:space="0" w:color="auto"/>
      </w:divBdr>
      <w:divsChild>
        <w:div w:id="978848226">
          <w:marLeft w:val="-150"/>
          <w:marRight w:val="-150"/>
          <w:marTop w:val="0"/>
          <w:marBottom w:val="0"/>
          <w:divBdr>
            <w:top w:val="none" w:sz="0" w:space="0" w:color="auto"/>
            <w:left w:val="none" w:sz="0" w:space="0" w:color="auto"/>
            <w:bottom w:val="none" w:sz="0" w:space="0" w:color="auto"/>
            <w:right w:val="none" w:sz="0" w:space="0" w:color="auto"/>
          </w:divBdr>
          <w:divsChild>
            <w:div w:id="512384678">
              <w:marLeft w:val="0"/>
              <w:marRight w:val="0"/>
              <w:marTop w:val="0"/>
              <w:marBottom w:val="0"/>
              <w:divBdr>
                <w:top w:val="none" w:sz="0" w:space="0" w:color="auto"/>
                <w:left w:val="none" w:sz="0" w:space="0" w:color="auto"/>
                <w:bottom w:val="none" w:sz="0" w:space="0" w:color="auto"/>
                <w:right w:val="none" w:sz="0" w:space="0" w:color="auto"/>
              </w:divBdr>
              <w:divsChild>
                <w:div w:id="1355040090">
                  <w:marLeft w:val="0"/>
                  <w:marRight w:val="0"/>
                  <w:marTop w:val="0"/>
                  <w:marBottom w:val="0"/>
                  <w:divBdr>
                    <w:top w:val="none" w:sz="0" w:space="0" w:color="auto"/>
                    <w:left w:val="none" w:sz="0" w:space="0" w:color="auto"/>
                    <w:bottom w:val="none" w:sz="0" w:space="0" w:color="auto"/>
                    <w:right w:val="none" w:sz="0" w:space="0" w:color="auto"/>
                  </w:divBdr>
                  <w:divsChild>
                    <w:div w:id="932276380">
                      <w:marLeft w:val="0"/>
                      <w:marRight w:val="0"/>
                      <w:marTop w:val="0"/>
                      <w:marBottom w:val="0"/>
                      <w:divBdr>
                        <w:top w:val="none" w:sz="0" w:space="0" w:color="auto"/>
                        <w:left w:val="none" w:sz="0" w:space="0" w:color="auto"/>
                        <w:bottom w:val="none" w:sz="0" w:space="0" w:color="auto"/>
                        <w:right w:val="none" w:sz="0" w:space="0" w:color="auto"/>
                      </w:divBdr>
                    </w:div>
                  </w:divsChild>
                </w:div>
                <w:div w:id="1287154026">
                  <w:marLeft w:val="0"/>
                  <w:marRight w:val="0"/>
                  <w:marTop w:val="0"/>
                  <w:marBottom w:val="0"/>
                  <w:divBdr>
                    <w:top w:val="none" w:sz="0" w:space="0" w:color="auto"/>
                    <w:left w:val="none" w:sz="0" w:space="0" w:color="auto"/>
                    <w:bottom w:val="none" w:sz="0" w:space="0" w:color="auto"/>
                    <w:right w:val="none" w:sz="0" w:space="0" w:color="auto"/>
                  </w:divBdr>
                  <w:divsChild>
                    <w:div w:id="51029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5887062">
          <w:marLeft w:val="-150"/>
          <w:marRight w:val="-150"/>
          <w:marTop w:val="0"/>
          <w:marBottom w:val="0"/>
          <w:divBdr>
            <w:top w:val="none" w:sz="0" w:space="0" w:color="auto"/>
            <w:left w:val="none" w:sz="0" w:space="0" w:color="auto"/>
            <w:bottom w:val="none" w:sz="0" w:space="0" w:color="auto"/>
            <w:right w:val="none" w:sz="0" w:space="0" w:color="auto"/>
          </w:divBdr>
          <w:divsChild>
            <w:div w:id="1664241315">
              <w:marLeft w:val="0"/>
              <w:marRight w:val="0"/>
              <w:marTop w:val="0"/>
              <w:marBottom w:val="0"/>
              <w:divBdr>
                <w:top w:val="none" w:sz="0" w:space="0" w:color="auto"/>
                <w:left w:val="none" w:sz="0" w:space="0" w:color="auto"/>
                <w:bottom w:val="none" w:sz="0" w:space="0" w:color="auto"/>
                <w:right w:val="none" w:sz="0" w:space="0" w:color="auto"/>
              </w:divBdr>
              <w:divsChild>
                <w:div w:id="685398942">
                  <w:marLeft w:val="0"/>
                  <w:marRight w:val="0"/>
                  <w:marTop w:val="0"/>
                  <w:marBottom w:val="0"/>
                  <w:divBdr>
                    <w:top w:val="none" w:sz="0" w:space="0" w:color="auto"/>
                    <w:left w:val="none" w:sz="0" w:space="0" w:color="auto"/>
                    <w:bottom w:val="none" w:sz="0" w:space="0" w:color="auto"/>
                    <w:right w:val="none" w:sz="0" w:space="0" w:color="auto"/>
                  </w:divBdr>
                  <w:divsChild>
                    <w:div w:id="577713717">
                      <w:marLeft w:val="0"/>
                      <w:marRight w:val="0"/>
                      <w:marTop w:val="0"/>
                      <w:marBottom w:val="0"/>
                      <w:divBdr>
                        <w:top w:val="none" w:sz="0" w:space="0" w:color="auto"/>
                        <w:left w:val="none" w:sz="0" w:space="0" w:color="auto"/>
                        <w:bottom w:val="none" w:sz="0" w:space="0" w:color="auto"/>
                        <w:right w:val="none" w:sz="0" w:space="0" w:color="auto"/>
                      </w:divBdr>
                    </w:div>
                    <w:div w:id="1945648937">
                      <w:marLeft w:val="0"/>
                      <w:marRight w:val="0"/>
                      <w:marTop w:val="0"/>
                      <w:marBottom w:val="0"/>
                      <w:divBdr>
                        <w:top w:val="none" w:sz="0" w:space="0" w:color="auto"/>
                        <w:left w:val="none" w:sz="0" w:space="0" w:color="auto"/>
                        <w:bottom w:val="none" w:sz="0" w:space="0" w:color="auto"/>
                        <w:right w:val="none" w:sz="0" w:space="0" w:color="auto"/>
                      </w:divBdr>
                      <w:divsChild>
                        <w:div w:id="337998879">
                          <w:marLeft w:val="0"/>
                          <w:marRight w:val="0"/>
                          <w:marTop w:val="0"/>
                          <w:marBottom w:val="0"/>
                          <w:divBdr>
                            <w:top w:val="none" w:sz="0" w:space="0" w:color="auto"/>
                            <w:left w:val="none" w:sz="0" w:space="0" w:color="auto"/>
                            <w:bottom w:val="none" w:sz="0" w:space="0" w:color="auto"/>
                            <w:right w:val="none" w:sz="0" w:space="0" w:color="auto"/>
                          </w:divBdr>
                          <w:divsChild>
                            <w:div w:id="214969553">
                              <w:marLeft w:val="0"/>
                              <w:marRight w:val="0"/>
                              <w:marTop w:val="0"/>
                              <w:marBottom w:val="0"/>
                              <w:divBdr>
                                <w:top w:val="none" w:sz="0" w:space="0" w:color="auto"/>
                                <w:left w:val="none" w:sz="0" w:space="0" w:color="auto"/>
                                <w:bottom w:val="none" w:sz="0" w:space="0" w:color="auto"/>
                                <w:right w:val="none" w:sz="0" w:space="0" w:color="auto"/>
                              </w:divBdr>
                            </w:div>
                            <w:div w:id="1747140920">
                              <w:marLeft w:val="0"/>
                              <w:marRight w:val="0"/>
                              <w:marTop w:val="0"/>
                              <w:marBottom w:val="0"/>
                              <w:divBdr>
                                <w:top w:val="none" w:sz="0" w:space="0" w:color="auto"/>
                                <w:left w:val="none" w:sz="0" w:space="0" w:color="auto"/>
                                <w:bottom w:val="none" w:sz="0" w:space="0" w:color="auto"/>
                                <w:right w:val="none" w:sz="0" w:space="0" w:color="auto"/>
                              </w:divBdr>
                            </w:div>
                            <w:div w:id="1369792857">
                              <w:marLeft w:val="0"/>
                              <w:marRight w:val="0"/>
                              <w:marTop w:val="0"/>
                              <w:marBottom w:val="0"/>
                              <w:divBdr>
                                <w:top w:val="none" w:sz="0" w:space="0" w:color="auto"/>
                                <w:left w:val="none" w:sz="0" w:space="0" w:color="auto"/>
                                <w:bottom w:val="none" w:sz="0" w:space="0" w:color="auto"/>
                                <w:right w:val="none" w:sz="0" w:space="0" w:color="auto"/>
                              </w:divBdr>
                            </w:div>
                            <w:div w:id="1624574108">
                              <w:marLeft w:val="0"/>
                              <w:marRight w:val="0"/>
                              <w:marTop w:val="0"/>
                              <w:marBottom w:val="0"/>
                              <w:divBdr>
                                <w:top w:val="none" w:sz="0" w:space="0" w:color="auto"/>
                                <w:left w:val="none" w:sz="0" w:space="0" w:color="auto"/>
                                <w:bottom w:val="none" w:sz="0" w:space="0" w:color="auto"/>
                                <w:right w:val="none" w:sz="0" w:space="0" w:color="auto"/>
                              </w:divBdr>
                            </w:div>
                            <w:div w:id="155921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926091">
              <w:marLeft w:val="0"/>
              <w:marRight w:val="0"/>
              <w:marTop w:val="0"/>
              <w:marBottom w:val="0"/>
              <w:divBdr>
                <w:top w:val="none" w:sz="0" w:space="0" w:color="auto"/>
                <w:left w:val="none" w:sz="0" w:space="0" w:color="auto"/>
                <w:bottom w:val="none" w:sz="0" w:space="0" w:color="auto"/>
                <w:right w:val="none" w:sz="0" w:space="0" w:color="auto"/>
              </w:divBdr>
              <w:divsChild>
                <w:div w:id="1678774770">
                  <w:marLeft w:val="0"/>
                  <w:marRight w:val="0"/>
                  <w:marTop w:val="0"/>
                  <w:marBottom w:val="0"/>
                  <w:divBdr>
                    <w:top w:val="none" w:sz="0" w:space="0" w:color="auto"/>
                    <w:left w:val="none" w:sz="0" w:space="0" w:color="auto"/>
                    <w:bottom w:val="none" w:sz="0" w:space="0" w:color="auto"/>
                    <w:right w:val="none" w:sz="0" w:space="0" w:color="auto"/>
                  </w:divBdr>
                  <w:divsChild>
                    <w:div w:id="610288099">
                      <w:marLeft w:val="0"/>
                      <w:marRight w:val="0"/>
                      <w:marTop w:val="0"/>
                      <w:marBottom w:val="0"/>
                      <w:divBdr>
                        <w:top w:val="none" w:sz="0" w:space="0" w:color="auto"/>
                        <w:left w:val="none" w:sz="0" w:space="0" w:color="auto"/>
                        <w:bottom w:val="none" w:sz="0" w:space="0" w:color="auto"/>
                        <w:right w:val="none" w:sz="0" w:space="0" w:color="auto"/>
                      </w:divBdr>
                      <w:divsChild>
                        <w:div w:id="214774622">
                          <w:marLeft w:val="0"/>
                          <w:marRight w:val="0"/>
                          <w:marTop w:val="0"/>
                          <w:marBottom w:val="0"/>
                          <w:divBdr>
                            <w:top w:val="none" w:sz="0" w:space="0" w:color="auto"/>
                            <w:left w:val="none" w:sz="0" w:space="0" w:color="auto"/>
                            <w:bottom w:val="none" w:sz="0" w:space="0" w:color="auto"/>
                            <w:right w:val="none" w:sz="0" w:space="0" w:color="auto"/>
                          </w:divBdr>
                        </w:div>
                      </w:divsChild>
                    </w:div>
                    <w:div w:id="1813592801">
                      <w:marLeft w:val="0"/>
                      <w:marRight w:val="0"/>
                      <w:marTop w:val="0"/>
                      <w:marBottom w:val="450"/>
                      <w:divBdr>
                        <w:top w:val="none" w:sz="0" w:space="0" w:color="auto"/>
                        <w:left w:val="none" w:sz="0" w:space="0" w:color="auto"/>
                        <w:bottom w:val="none" w:sz="0" w:space="0" w:color="auto"/>
                        <w:right w:val="none" w:sz="0" w:space="0" w:color="auto"/>
                      </w:divBdr>
                    </w:div>
                    <w:div w:id="169942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4454509">
      <w:bodyDiv w:val="1"/>
      <w:marLeft w:val="0"/>
      <w:marRight w:val="0"/>
      <w:marTop w:val="0"/>
      <w:marBottom w:val="0"/>
      <w:divBdr>
        <w:top w:val="none" w:sz="0" w:space="0" w:color="auto"/>
        <w:left w:val="none" w:sz="0" w:space="0" w:color="auto"/>
        <w:bottom w:val="none" w:sz="0" w:space="0" w:color="auto"/>
        <w:right w:val="none" w:sz="0" w:space="0" w:color="auto"/>
      </w:divBdr>
    </w:div>
    <w:div w:id="296036487">
      <w:bodyDiv w:val="1"/>
      <w:marLeft w:val="0"/>
      <w:marRight w:val="0"/>
      <w:marTop w:val="0"/>
      <w:marBottom w:val="0"/>
      <w:divBdr>
        <w:top w:val="none" w:sz="0" w:space="0" w:color="auto"/>
        <w:left w:val="none" w:sz="0" w:space="0" w:color="auto"/>
        <w:bottom w:val="none" w:sz="0" w:space="0" w:color="auto"/>
        <w:right w:val="none" w:sz="0" w:space="0" w:color="auto"/>
      </w:divBdr>
      <w:divsChild>
        <w:div w:id="23865899">
          <w:marLeft w:val="0"/>
          <w:marRight w:val="0"/>
          <w:marTop w:val="0"/>
          <w:marBottom w:val="0"/>
          <w:divBdr>
            <w:top w:val="none" w:sz="0" w:space="0" w:color="auto"/>
            <w:left w:val="none" w:sz="0" w:space="0" w:color="auto"/>
            <w:bottom w:val="none" w:sz="0" w:space="0" w:color="auto"/>
            <w:right w:val="none" w:sz="0" w:space="0" w:color="auto"/>
          </w:divBdr>
          <w:divsChild>
            <w:div w:id="2037538329">
              <w:marLeft w:val="0"/>
              <w:marRight w:val="0"/>
              <w:marTop w:val="0"/>
              <w:marBottom w:val="0"/>
              <w:divBdr>
                <w:top w:val="none" w:sz="0" w:space="0" w:color="auto"/>
                <w:left w:val="none" w:sz="0" w:space="0" w:color="auto"/>
                <w:bottom w:val="none" w:sz="0" w:space="0" w:color="auto"/>
                <w:right w:val="none" w:sz="0" w:space="0" w:color="auto"/>
              </w:divBdr>
              <w:divsChild>
                <w:div w:id="1232698390">
                  <w:marLeft w:val="0"/>
                  <w:marRight w:val="0"/>
                  <w:marTop w:val="0"/>
                  <w:marBottom w:val="0"/>
                  <w:divBdr>
                    <w:top w:val="none" w:sz="0" w:space="0" w:color="auto"/>
                    <w:left w:val="none" w:sz="0" w:space="0" w:color="auto"/>
                    <w:bottom w:val="none" w:sz="0" w:space="0" w:color="auto"/>
                    <w:right w:val="none" w:sz="0" w:space="0" w:color="auto"/>
                  </w:divBdr>
                  <w:divsChild>
                    <w:div w:id="507063851">
                      <w:marLeft w:val="0"/>
                      <w:marRight w:val="0"/>
                      <w:marTop w:val="0"/>
                      <w:marBottom w:val="0"/>
                      <w:divBdr>
                        <w:top w:val="none" w:sz="0" w:space="0" w:color="auto"/>
                        <w:left w:val="none" w:sz="0" w:space="0" w:color="auto"/>
                        <w:bottom w:val="none" w:sz="0" w:space="0" w:color="auto"/>
                        <w:right w:val="none" w:sz="0" w:space="0" w:color="auto"/>
                      </w:divBdr>
                      <w:divsChild>
                        <w:div w:id="528226630">
                          <w:marLeft w:val="0"/>
                          <w:marRight w:val="0"/>
                          <w:marTop w:val="0"/>
                          <w:marBottom w:val="0"/>
                          <w:divBdr>
                            <w:top w:val="none" w:sz="0" w:space="0" w:color="auto"/>
                            <w:left w:val="none" w:sz="0" w:space="0" w:color="auto"/>
                            <w:bottom w:val="none" w:sz="0" w:space="0" w:color="auto"/>
                            <w:right w:val="none" w:sz="0" w:space="0" w:color="auto"/>
                          </w:divBdr>
                          <w:divsChild>
                            <w:div w:id="929584388">
                              <w:marLeft w:val="0"/>
                              <w:marRight w:val="0"/>
                              <w:marTop w:val="0"/>
                              <w:marBottom w:val="0"/>
                              <w:divBdr>
                                <w:top w:val="none" w:sz="0" w:space="0" w:color="auto"/>
                                <w:left w:val="none" w:sz="0" w:space="0" w:color="auto"/>
                                <w:bottom w:val="none" w:sz="0" w:space="0" w:color="auto"/>
                                <w:right w:val="none" w:sz="0" w:space="0" w:color="auto"/>
                              </w:divBdr>
                              <w:divsChild>
                                <w:div w:id="1126200543">
                                  <w:marLeft w:val="0"/>
                                  <w:marRight w:val="0"/>
                                  <w:marTop w:val="0"/>
                                  <w:marBottom w:val="0"/>
                                  <w:divBdr>
                                    <w:top w:val="none" w:sz="0" w:space="0" w:color="auto"/>
                                    <w:left w:val="none" w:sz="0" w:space="0" w:color="auto"/>
                                    <w:bottom w:val="none" w:sz="0" w:space="0" w:color="auto"/>
                                    <w:right w:val="none" w:sz="0" w:space="0" w:color="auto"/>
                                  </w:divBdr>
                                  <w:divsChild>
                                    <w:div w:id="863395932">
                                      <w:marLeft w:val="0"/>
                                      <w:marRight w:val="0"/>
                                      <w:marTop w:val="480"/>
                                      <w:marBottom w:val="0"/>
                                      <w:divBdr>
                                        <w:top w:val="none" w:sz="0" w:space="0" w:color="auto"/>
                                        <w:left w:val="none" w:sz="0" w:space="0" w:color="auto"/>
                                        <w:bottom w:val="none" w:sz="0" w:space="0" w:color="auto"/>
                                        <w:right w:val="none" w:sz="0" w:space="0" w:color="auto"/>
                                      </w:divBdr>
                                      <w:divsChild>
                                        <w:div w:id="1470517038">
                                          <w:marLeft w:val="0"/>
                                          <w:marRight w:val="0"/>
                                          <w:marTop w:val="0"/>
                                          <w:marBottom w:val="0"/>
                                          <w:divBdr>
                                            <w:top w:val="none" w:sz="0" w:space="0" w:color="auto"/>
                                            <w:left w:val="none" w:sz="0" w:space="0" w:color="auto"/>
                                            <w:bottom w:val="none" w:sz="0" w:space="0" w:color="auto"/>
                                            <w:right w:val="none" w:sz="0" w:space="0" w:color="auto"/>
                                          </w:divBdr>
                                          <w:divsChild>
                                            <w:div w:id="317851147">
                                              <w:marLeft w:val="0"/>
                                              <w:marRight w:val="0"/>
                                              <w:marTop w:val="0"/>
                                              <w:marBottom w:val="0"/>
                                              <w:divBdr>
                                                <w:top w:val="none" w:sz="0" w:space="0" w:color="auto"/>
                                                <w:left w:val="none" w:sz="0" w:space="0" w:color="auto"/>
                                                <w:bottom w:val="none" w:sz="0" w:space="0" w:color="auto"/>
                                                <w:right w:val="none" w:sz="0" w:space="0" w:color="auto"/>
                                              </w:divBdr>
                                              <w:divsChild>
                                                <w:div w:id="993337477">
                                                  <w:marLeft w:val="0"/>
                                                  <w:marRight w:val="0"/>
                                                  <w:marTop w:val="0"/>
                                                  <w:marBottom w:val="0"/>
                                                  <w:divBdr>
                                                    <w:top w:val="none" w:sz="0" w:space="0" w:color="auto"/>
                                                    <w:left w:val="none" w:sz="0" w:space="0" w:color="auto"/>
                                                    <w:bottom w:val="none" w:sz="0" w:space="0" w:color="auto"/>
                                                    <w:right w:val="none" w:sz="0" w:space="0" w:color="auto"/>
                                                  </w:divBdr>
                                                </w:div>
                                                <w:div w:id="1802848311">
                                                  <w:marLeft w:val="0"/>
                                                  <w:marRight w:val="0"/>
                                                  <w:marTop w:val="0"/>
                                                  <w:marBottom w:val="0"/>
                                                  <w:divBdr>
                                                    <w:top w:val="none" w:sz="0" w:space="0" w:color="auto"/>
                                                    <w:left w:val="none" w:sz="0" w:space="0" w:color="auto"/>
                                                    <w:bottom w:val="none" w:sz="0" w:space="0" w:color="auto"/>
                                                    <w:right w:val="none" w:sz="0" w:space="0" w:color="auto"/>
                                                  </w:divBdr>
                                                  <w:divsChild>
                                                    <w:div w:id="426122134">
                                                      <w:marLeft w:val="0"/>
                                                      <w:marRight w:val="0"/>
                                                      <w:marTop w:val="210"/>
                                                      <w:marBottom w:val="3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45228473">
          <w:marLeft w:val="0"/>
          <w:marRight w:val="0"/>
          <w:marTop w:val="0"/>
          <w:marBottom w:val="0"/>
          <w:divBdr>
            <w:top w:val="none" w:sz="0" w:space="0" w:color="auto"/>
            <w:left w:val="none" w:sz="0" w:space="0" w:color="auto"/>
            <w:bottom w:val="none" w:sz="0" w:space="0" w:color="auto"/>
            <w:right w:val="none" w:sz="0" w:space="0" w:color="auto"/>
          </w:divBdr>
          <w:divsChild>
            <w:div w:id="1866551496">
              <w:marLeft w:val="0"/>
              <w:marRight w:val="0"/>
              <w:marTop w:val="480"/>
              <w:marBottom w:val="225"/>
              <w:divBdr>
                <w:top w:val="none" w:sz="0" w:space="0" w:color="auto"/>
                <w:left w:val="none" w:sz="0" w:space="0" w:color="auto"/>
                <w:bottom w:val="none" w:sz="0" w:space="0" w:color="auto"/>
                <w:right w:val="none" w:sz="0" w:space="0" w:color="auto"/>
              </w:divBdr>
              <w:divsChild>
                <w:div w:id="1756246756">
                  <w:marLeft w:val="0"/>
                  <w:marRight w:val="0"/>
                  <w:marTop w:val="0"/>
                  <w:marBottom w:val="0"/>
                  <w:divBdr>
                    <w:top w:val="none" w:sz="0" w:space="0" w:color="auto"/>
                    <w:left w:val="none" w:sz="0" w:space="0" w:color="auto"/>
                    <w:bottom w:val="none" w:sz="0" w:space="0" w:color="auto"/>
                    <w:right w:val="none" w:sz="0" w:space="0" w:color="auto"/>
                  </w:divBdr>
                  <w:divsChild>
                    <w:div w:id="1813019202">
                      <w:marLeft w:val="0"/>
                      <w:marRight w:val="0"/>
                      <w:marTop w:val="0"/>
                      <w:marBottom w:val="0"/>
                      <w:divBdr>
                        <w:top w:val="none" w:sz="0" w:space="0" w:color="auto"/>
                        <w:left w:val="none" w:sz="0" w:space="0" w:color="auto"/>
                        <w:bottom w:val="none" w:sz="0" w:space="0" w:color="auto"/>
                        <w:right w:val="none" w:sz="0" w:space="0" w:color="auto"/>
                      </w:divBdr>
                      <w:divsChild>
                        <w:div w:id="1592540564">
                          <w:marLeft w:val="0"/>
                          <w:marRight w:val="0"/>
                          <w:marTop w:val="0"/>
                          <w:marBottom w:val="0"/>
                          <w:divBdr>
                            <w:top w:val="none" w:sz="0" w:space="0" w:color="auto"/>
                            <w:left w:val="none" w:sz="0" w:space="0" w:color="auto"/>
                            <w:bottom w:val="none" w:sz="0" w:space="0" w:color="auto"/>
                            <w:right w:val="none" w:sz="0" w:space="0" w:color="auto"/>
                          </w:divBdr>
                          <w:divsChild>
                            <w:div w:id="936791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6909330">
      <w:bodyDiv w:val="1"/>
      <w:marLeft w:val="0"/>
      <w:marRight w:val="0"/>
      <w:marTop w:val="0"/>
      <w:marBottom w:val="0"/>
      <w:divBdr>
        <w:top w:val="none" w:sz="0" w:space="0" w:color="auto"/>
        <w:left w:val="none" w:sz="0" w:space="0" w:color="auto"/>
        <w:bottom w:val="none" w:sz="0" w:space="0" w:color="auto"/>
        <w:right w:val="none" w:sz="0" w:space="0" w:color="auto"/>
      </w:divBdr>
      <w:divsChild>
        <w:div w:id="671226408">
          <w:marLeft w:val="-150"/>
          <w:marRight w:val="-150"/>
          <w:marTop w:val="0"/>
          <w:marBottom w:val="0"/>
          <w:divBdr>
            <w:top w:val="none" w:sz="0" w:space="0" w:color="auto"/>
            <w:left w:val="none" w:sz="0" w:space="0" w:color="auto"/>
            <w:bottom w:val="none" w:sz="0" w:space="0" w:color="auto"/>
            <w:right w:val="none" w:sz="0" w:space="0" w:color="auto"/>
          </w:divBdr>
          <w:divsChild>
            <w:div w:id="294794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417362">
      <w:bodyDiv w:val="1"/>
      <w:marLeft w:val="0"/>
      <w:marRight w:val="0"/>
      <w:marTop w:val="0"/>
      <w:marBottom w:val="0"/>
      <w:divBdr>
        <w:top w:val="none" w:sz="0" w:space="0" w:color="auto"/>
        <w:left w:val="none" w:sz="0" w:space="0" w:color="auto"/>
        <w:bottom w:val="none" w:sz="0" w:space="0" w:color="auto"/>
        <w:right w:val="none" w:sz="0" w:space="0" w:color="auto"/>
      </w:divBdr>
      <w:divsChild>
        <w:div w:id="566184745">
          <w:marLeft w:val="-225"/>
          <w:marRight w:val="-225"/>
          <w:marTop w:val="0"/>
          <w:marBottom w:val="0"/>
          <w:divBdr>
            <w:top w:val="none" w:sz="0" w:space="0" w:color="auto"/>
            <w:left w:val="none" w:sz="0" w:space="0" w:color="auto"/>
            <w:bottom w:val="none" w:sz="0" w:space="0" w:color="auto"/>
            <w:right w:val="none" w:sz="0" w:space="0" w:color="auto"/>
          </w:divBdr>
        </w:div>
        <w:div w:id="598218584">
          <w:marLeft w:val="-225"/>
          <w:marRight w:val="-225"/>
          <w:marTop w:val="0"/>
          <w:marBottom w:val="0"/>
          <w:divBdr>
            <w:top w:val="none" w:sz="0" w:space="0" w:color="auto"/>
            <w:left w:val="none" w:sz="0" w:space="0" w:color="auto"/>
            <w:bottom w:val="none" w:sz="0" w:space="0" w:color="auto"/>
            <w:right w:val="none" w:sz="0" w:space="0" w:color="auto"/>
          </w:divBdr>
          <w:divsChild>
            <w:div w:id="1211964736">
              <w:marLeft w:val="0"/>
              <w:marRight w:val="0"/>
              <w:marTop w:val="0"/>
              <w:marBottom w:val="0"/>
              <w:divBdr>
                <w:top w:val="none" w:sz="0" w:space="0" w:color="auto"/>
                <w:left w:val="none" w:sz="0" w:space="0" w:color="auto"/>
                <w:bottom w:val="none" w:sz="0" w:space="0" w:color="auto"/>
                <w:right w:val="none" w:sz="0" w:space="0" w:color="auto"/>
              </w:divBdr>
              <w:divsChild>
                <w:div w:id="110626855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297417671">
      <w:bodyDiv w:val="1"/>
      <w:marLeft w:val="0"/>
      <w:marRight w:val="0"/>
      <w:marTop w:val="0"/>
      <w:marBottom w:val="0"/>
      <w:divBdr>
        <w:top w:val="none" w:sz="0" w:space="0" w:color="auto"/>
        <w:left w:val="none" w:sz="0" w:space="0" w:color="auto"/>
        <w:bottom w:val="none" w:sz="0" w:space="0" w:color="auto"/>
        <w:right w:val="none" w:sz="0" w:space="0" w:color="auto"/>
      </w:divBdr>
      <w:divsChild>
        <w:div w:id="193268859">
          <w:marLeft w:val="0"/>
          <w:marRight w:val="0"/>
          <w:marTop w:val="0"/>
          <w:marBottom w:val="300"/>
          <w:divBdr>
            <w:top w:val="none" w:sz="0" w:space="0" w:color="auto"/>
            <w:left w:val="none" w:sz="0" w:space="0" w:color="auto"/>
            <w:bottom w:val="none" w:sz="0" w:space="0" w:color="auto"/>
            <w:right w:val="none" w:sz="0" w:space="0" w:color="auto"/>
          </w:divBdr>
          <w:divsChild>
            <w:div w:id="9374067">
              <w:marLeft w:val="0"/>
              <w:marRight w:val="0"/>
              <w:marTop w:val="0"/>
              <w:marBottom w:val="0"/>
              <w:divBdr>
                <w:top w:val="none" w:sz="0" w:space="0" w:color="auto"/>
                <w:left w:val="none" w:sz="0" w:space="0" w:color="auto"/>
                <w:bottom w:val="none" w:sz="0" w:space="0" w:color="auto"/>
                <w:right w:val="none" w:sz="0" w:space="0" w:color="auto"/>
              </w:divBdr>
            </w:div>
          </w:divsChild>
        </w:div>
        <w:div w:id="286930758">
          <w:marLeft w:val="0"/>
          <w:marRight w:val="0"/>
          <w:marTop w:val="0"/>
          <w:marBottom w:val="0"/>
          <w:divBdr>
            <w:top w:val="none" w:sz="0" w:space="0" w:color="auto"/>
            <w:left w:val="none" w:sz="0" w:space="0" w:color="auto"/>
            <w:bottom w:val="none" w:sz="0" w:space="0" w:color="auto"/>
            <w:right w:val="none" w:sz="0" w:space="0" w:color="auto"/>
          </w:divBdr>
          <w:divsChild>
            <w:div w:id="95710606">
              <w:marLeft w:val="0"/>
              <w:marRight w:val="0"/>
              <w:marTop w:val="0"/>
              <w:marBottom w:val="750"/>
              <w:divBdr>
                <w:top w:val="none" w:sz="0" w:space="0" w:color="auto"/>
                <w:left w:val="none" w:sz="0" w:space="0" w:color="auto"/>
                <w:bottom w:val="none" w:sz="0" w:space="0" w:color="auto"/>
                <w:right w:val="none" w:sz="0" w:space="0" w:color="auto"/>
              </w:divBdr>
              <w:divsChild>
                <w:div w:id="130659284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 w:id="298076779">
      <w:bodyDiv w:val="1"/>
      <w:marLeft w:val="0"/>
      <w:marRight w:val="0"/>
      <w:marTop w:val="0"/>
      <w:marBottom w:val="0"/>
      <w:divBdr>
        <w:top w:val="none" w:sz="0" w:space="0" w:color="auto"/>
        <w:left w:val="none" w:sz="0" w:space="0" w:color="auto"/>
        <w:bottom w:val="none" w:sz="0" w:space="0" w:color="auto"/>
        <w:right w:val="none" w:sz="0" w:space="0" w:color="auto"/>
      </w:divBdr>
      <w:divsChild>
        <w:div w:id="679282893">
          <w:marLeft w:val="0"/>
          <w:marRight w:val="0"/>
          <w:marTop w:val="0"/>
          <w:marBottom w:val="0"/>
          <w:divBdr>
            <w:top w:val="none" w:sz="0" w:space="0" w:color="auto"/>
            <w:left w:val="none" w:sz="0" w:space="0" w:color="auto"/>
            <w:bottom w:val="none" w:sz="0" w:space="0" w:color="auto"/>
            <w:right w:val="none" w:sz="0" w:space="0" w:color="auto"/>
          </w:divBdr>
        </w:div>
        <w:div w:id="921572851">
          <w:marLeft w:val="0"/>
          <w:marRight w:val="0"/>
          <w:marTop w:val="0"/>
          <w:marBottom w:val="315"/>
          <w:divBdr>
            <w:top w:val="none" w:sz="0" w:space="0" w:color="auto"/>
            <w:left w:val="none" w:sz="0" w:space="0" w:color="auto"/>
            <w:bottom w:val="none" w:sz="0" w:space="0" w:color="auto"/>
            <w:right w:val="none" w:sz="0" w:space="0" w:color="auto"/>
          </w:divBdr>
          <w:divsChild>
            <w:div w:id="513806755">
              <w:marLeft w:val="0"/>
              <w:marRight w:val="0"/>
              <w:marTop w:val="0"/>
              <w:marBottom w:val="0"/>
              <w:divBdr>
                <w:top w:val="none" w:sz="0" w:space="0" w:color="auto"/>
                <w:left w:val="none" w:sz="0" w:space="0" w:color="auto"/>
                <w:bottom w:val="none" w:sz="0" w:space="0" w:color="auto"/>
                <w:right w:val="none" w:sz="0" w:space="0" w:color="auto"/>
              </w:divBdr>
              <w:divsChild>
                <w:div w:id="32929345">
                  <w:marLeft w:val="180"/>
                  <w:marRight w:val="0"/>
                  <w:marTop w:val="0"/>
                  <w:marBottom w:val="0"/>
                  <w:divBdr>
                    <w:top w:val="none" w:sz="0" w:space="0" w:color="auto"/>
                    <w:left w:val="none" w:sz="0" w:space="0" w:color="auto"/>
                    <w:bottom w:val="none" w:sz="0" w:space="0" w:color="auto"/>
                    <w:right w:val="none" w:sz="0" w:space="0" w:color="auto"/>
                  </w:divBdr>
                </w:div>
                <w:div w:id="298077444">
                  <w:marLeft w:val="180"/>
                  <w:marRight w:val="0"/>
                  <w:marTop w:val="0"/>
                  <w:marBottom w:val="0"/>
                  <w:divBdr>
                    <w:top w:val="none" w:sz="0" w:space="0" w:color="auto"/>
                    <w:left w:val="none" w:sz="0" w:space="0" w:color="auto"/>
                    <w:bottom w:val="none" w:sz="0" w:space="0" w:color="auto"/>
                    <w:right w:val="none" w:sz="0" w:space="0" w:color="auto"/>
                  </w:divBdr>
                </w:div>
                <w:div w:id="363209872">
                  <w:marLeft w:val="180"/>
                  <w:marRight w:val="0"/>
                  <w:marTop w:val="0"/>
                  <w:marBottom w:val="0"/>
                  <w:divBdr>
                    <w:top w:val="none" w:sz="0" w:space="0" w:color="auto"/>
                    <w:left w:val="none" w:sz="0" w:space="0" w:color="auto"/>
                    <w:bottom w:val="none" w:sz="0" w:space="0" w:color="auto"/>
                    <w:right w:val="none" w:sz="0" w:space="0" w:color="auto"/>
                  </w:divBdr>
                </w:div>
                <w:div w:id="786045981">
                  <w:marLeft w:val="180"/>
                  <w:marRight w:val="0"/>
                  <w:marTop w:val="0"/>
                  <w:marBottom w:val="0"/>
                  <w:divBdr>
                    <w:top w:val="none" w:sz="0" w:space="0" w:color="auto"/>
                    <w:left w:val="none" w:sz="0" w:space="0" w:color="auto"/>
                    <w:bottom w:val="none" w:sz="0" w:space="0" w:color="auto"/>
                    <w:right w:val="none" w:sz="0" w:space="0" w:color="auto"/>
                  </w:divBdr>
                </w:div>
                <w:div w:id="971403360">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8150186">
      <w:bodyDiv w:val="1"/>
      <w:marLeft w:val="0"/>
      <w:marRight w:val="0"/>
      <w:marTop w:val="0"/>
      <w:marBottom w:val="0"/>
      <w:divBdr>
        <w:top w:val="none" w:sz="0" w:space="0" w:color="auto"/>
        <w:left w:val="none" w:sz="0" w:space="0" w:color="auto"/>
        <w:bottom w:val="none" w:sz="0" w:space="0" w:color="auto"/>
        <w:right w:val="none" w:sz="0" w:space="0" w:color="auto"/>
      </w:divBdr>
      <w:divsChild>
        <w:div w:id="631250356">
          <w:marLeft w:val="-150"/>
          <w:marRight w:val="-150"/>
          <w:marTop w:val="0"/>
          <w:marBottom w:val="0"/>
          <w:divBdr>
            <w:top w:val="none" w:sz="0" w:space="0" w:color="auto"/>
            <w:left w:val="none" w:sz="0" w:space="0" w:color="auto"/>
            <w:bottom w:val="none" w:sz="0" w:space="0" w:color="auto"/>
            <w:right w:val="none" w:sz="0" w:space="0" w:color="auto"/>
          </w:divBdr>
          <w:divsChild>
            <w:div w:id="823275851">
              <w:marLeft w:val="0"/>
              <w:marRight w:val="0"/>
              <w:marTop w:val="0"/>
              <w:marBottom w:val="0"/>
              <w:divBdr>
                <w:top w:val="none" w:sz="0" w:space="0" w:color="auto"/>
                <w:left w:val="none" w:sz="0" w:space="0" w:color="auto"/>
                <w:bottom w:val="none" w:sz="0" w:space="0" w:color="auto"/>
                <w:right w:val="none" w:sz="0" w:space="0" w:color="auto"/>
              </w:divBdr>
            </w:div>
          </w:divsChild>
        </w:div>
        <w:div w:id="808278228">
          <w:marLeft w:val="-150"/>
          <w:marRight w:val="-150"/>
          <w:marTop w:val="0"/>
          <w:marBottom w:val="0"/>
          <w:divBdr>
            <w:top w:val="none" w:sz="0" w:space="0" w:color="auto"/>
            <w:left w:val="none" w:sz="0" w:space="0" w:color="auto"/>
            <w:bottom w:val="none" w:sz="0" w:space="0" w:color="auto"/>
            <w:right w:val="none" w:sz="0" w:space="0" w:color="auto"/>
          </w:divBdr>
        </w:div>
      </w:divsChild>
    </w:div>
    <w:div w:id="298190745">
      <w:bodyDiv w:val="1"/>
      <w:marLeft w:val="0"/>
      <w:marRight w:val="0"/>
      <w:marTop w:val="0"/>
      <w:marBottom w:val="0"/>
      <w:divBdr>
        <w:top w:val="none" w:sz="0" w:space="0" w:color="auto"/>
        <w:left w:val="none" w:sz="0" w:space="0" w:color="auto"/>
        <w:bottom w:val="none" w:sz="0" w:space="0" w:color="auto"/>
        <w:right w:val="none" w:sz="0" w:space="0" w:color="auto"/>
      </w:divBdr>
      <w:divsChild>
        <w:div w:id="428625839">
          <w:marLeft w:val="-225"/>
          <w:marRight w:val="-225"/>
          <w:marTop w:val="0"/>
          <w:marBottom w:val="0"/>
          <w:divBdr>
            <w:top w:val="none" w:sz="0" w:space="0" w:color="auto"/>
            <w:left w:val="none" w:sz="0" w:space="0" w:color="auto"/>
            <w:bottom w:val="none" w:sz="0" w:space="0" w:color="auto"/>
            <w:right w:val="none" w:sz="0" w:space="0" w:color="auto"/>
          </w:divBdr>
          <w:divsChild>
            <w:div w:id="195893137">
              <w:marLeft w:val="0"/>
              <w:marRight w:val="0"/>
              <w:marTop w:val="0"/>
              <w:marBottom w:val="0"/>
              <w:divBdr>
                <w:top w:val="none" w:sz="0" w:space="0" w:color="auto"/>
                <w:left w:val="none" w:sz="0" w:space="0" w:color="auto"/>
                <w:bottom w:val="none" w:sz="0" w:space="0" w:color="auto"/>
                <w:right w:val="none" w:sz="0" w:space="0" w:color="auto"/>
              </w:divBdr>
              <w:divsChild>
                <w:div w:id="1373849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993503">
          <w:marLeft w:val="-225"/>
          <w:marRight w:val="-225"/>
          <w:marTop w:val="0"/>
          <w:marBottom w:val="0"/>
          <w:divBdr>
            <w:top w:val="none" w:sz="0" w:space="0" w:color="auto"/>
            <w:left w:val="none" w:sz="0" w:space="0" w:color="auto"/>
            <w:bottom w:val="none" w:sz="0" w:space="0" w:color="auto"/>
            <w:right w:val="none" w:sz="0" w:space="0" w:color="auto"/>
          </w:divBdr>
        </w:div>
      </w:divsChild>
    </w:div>
    <w:div w:id="298649666">
      <w:bodyDiv w:val="1"/>
      <w:marLeft w:val="0"/>
      <w:marRight w:val="0"/>
      <w:marTop w:val="0"/>
      <w:marBottom w:val="0"/>
      <w:divBdr>
        <w:top w:val="none" w:sz="0" w:space="0" w:color="auto"/>
        <w:left w:val="none" w:sz="0" w:space="0" w:color="auto"/>
        <w:bottom w:val="none" w:sz="0" w:space="0" w:color="auto"/>
        <w:right w:val="none" w:sz="0" w:space="0" w:color="auto"/>
      </w:divBdr>
      <w:divsChild>
        <w:div w:id="312219645">
          <w:marLeft w:val="-225"/>
          <w:marRight w:val="-225"/>
          <w:marTop w:val="0"/>
          <w:marBottom w:val="0"/>
          <w:divBdr>
            <w:top w:val="none" w:sz="0" w:space="0" w:color="auto"/>
            <w:left w:val="none" w:sz="0" w:space="0" w:color="auto"/>
            <w:bottom w:val="none" w:sz="0" w:space="0" w:color="auto"/>
            <w:right w:val="none" w:sz="0" w:space="0" w:color="auto"/>
          </w:divBdr>
        </w:div>
        <w:div w:id="2114550776">
          <w:marLeft w:val="-225"/>
          <w:marRight w:val="-225"/>
          <w:marTop w:val="0"/>
          <w:marBottom w:val="0"/>
          <w:divBdr>
            <w:top w:val="none" w:sz="0" w:space="0" w:color="auto"/>
            <w:left w:val="none" w:sz="0" w:space="0" w:color="auto"/>
            <w:bottom w:val="none" w:sz="0" w:space="0" w:color="auto"/>
            <w:right w:val="none" w:sz="0" w:space="0" w:color="auto"/>
          </w:divBdr>
          <w:divsChild>
            <w:div w:id="1081102778">
              <w:marLeft w:val="0"/>
              <w:marRight w:val="0"/>
              <w:marTop w:val="0"/>
              <w:marBottom w:val="0"/>
              <w:divBdr>
                <w:top w:val="none" w:sz="0" w:space="0" w:color="auto"/>
                <w:left w:val="none" w:sz="0" w:space="0" w:color="auto"/>
                <w:bottom w:val="none" w:sz="0" w:space="0" w:color="auto"/>
                <w:right w:val="none" w:sz="0" w:space="0" w:color="auto"/>
              </w:divBdr>
              <w:divsChild>
                <w:div w:id="1471247907">
                  <w:marLeft w:val="0"/>
                  <w:marRight w:val="0"/>
                  <w:marTop w:val="0"/>
                  <w:marBottom w:val="0"/>
                  <w:divBdr>
                    <w:top w:val="none" w:sz="0" w:space="0" w:color="auto"/>
                    <w:left w:val="none" w:sz="0" w:space="0" w:color="auto"/>
                    <w:bottom w:val="none" w:sz="0" w:space="0" w:color="auto"/>
                    <w:right w:val="none" w:sz="0" w:space="0" w:color="auto"/>
                  </w:divBdr>
                </w:div>
                <w:div w:id="2103600274">
                  <w:marLeft w:val="0"/>
                  <w:marRight w:val="0"/>
                  <w:marTop w:val="0"/>
                  <w:marBottom w:val="450"/>
                  <w:divBdr>
                    <w:top w:val="none" w:sz="0" w:space="0" w:color="auto"/>
                    <w:left w:val="none" w:sz="0" w:space="0" w:color="auto"/>
                    <w:bottom w:val="none" w:sz="0" w:space="0" w:color="auto"/>
                    <w:right w:val="none" w:sz="0" w:space="0" w:color="auto"/>
                  </w:divBdr>
                  <w:divsChild>
                    <w:div w:id="1545798826">
                      <w:marLeft w:val="0"/>
                      <w:marRight w:val="0"/>
                      <w:marTop w:val="0"/>
                      <w:marBottom w:val="0"/>
                      <w:divBdr>
                        <w:top w:val="single" w:sz="6" w:space="0" w:color="DEE2E6"/>
                        <w:left w:val="single" w:sz="6" w:space="0" w:color="DEE2E6"/>
                        <w:bottom w:val="single" w:sz="6" w:space="0" w:color="DEE2E6"/>
                        <w:right w:val="single" w:sz="6" w:space="0" w:color="DEE2E6"/>
                      </w:divBdr>
                      <w:divsChild>
                        <w:div w:id="384649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8724522">
      <w:bodyDiv w:val="1"/>
      <w:marLeft w:val="0"/>
      <w:marRight w:val="0"/>
      <w:marTop w:val="0"/>
      <w:marBottom w:val="0"/>
      <w:divBdr>
        <w:top w:val="none" w:sz="0" w:space="0" w:color="auto"/>
        <w:left w:val="none" w:sz="0" w:space="0" w:color="auto"/>
        <w:bottom w:val="none" w:sz="0" w:space="0" w:color="auto"/>
        <w:right w:val="none" w:sz="0" w:space="0" w:color="auto"/>
      </w:divBdr>
      <w:divsChild>
        <w:div w:id="561791300">
          <w:marLeft w:val="-150"/>
          <w:marRight w:val="-150"/>
          <w:marTop w:val="0"/>
          <w:marBottom w:val="0"/>
          <w:divBdr>
            <w:top w:val="none" w:sz="0" w:space="0" w:color="auto"/>
            <w:left w:val="none" w:sz="0" w:space="0" w:color="auto"/>
            <w:bottom w:val="none" w:sz="0" w:space="0" w:color="auto"/>
            <w:right w:val="none" w:sz="0" w:space="0" w:color="auto"/>
          </w:divBdr>
          <w:divsChild>
            <w:div w:id="751704233">
              <w:marLeft w:val="0"/>
              <w:marRight w:val="0"/>
              <w:marTop w:val="0"/>
              <w:marBottom w:val="0"/>
              <w:divBdr>
                <w:top w:val="none" w:sz="0" w:space="0" w:color="auto"/>
                <w:left w:val="none" w:sz="0" w:space="0" w:color="auto"/>
                <w:bottom w:val="none" w:sz="0" w:space="0" w:color="auto"/>
                <w:right w:val="none" w:sz="0" w:space="0" w:color="auto"/>
              </w:divBdr>
              <w:divsChild>
                <w:div w:id="868951040">
                  <w:marLeft w:val="0"/>
                  <w:marRight w:val="0"/>
                  <w:marTop w:val="0"/>
                  <w:marBottom w:val="0"/>
                  <w:divBdr>
                    <w:top w:val="none" w:sz="0" w:space="0" w:color="auto"/>
                    <w:left w:val="none" w:sz="0" w:space="0" w:color="auto"/>
                    <w:bottom w:val="none" w:sz="0" w:space="0" w:color="auto"/>
                    <w:right w:val="none" w:sz="0" w:space="0" w:color="auto"/>
                  </w:divBdr>
                  <w:divsChild>
                    <w:div w:id="116582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645101">
          <w:marLeft w:val="-150"/>
          <w:marRight w:val="-150"/>
          <w:marTop w:val="0"/>
          <w:marBottom w:val="0"/>
          <w:divBdr>
            <w:top w:val="none" w:sz="0" w:space="0" w:color="auto"/>
            <w:left w:val="none" w:sz="0" w:space="0" w:color="auto"/>
            <w:bottom w:val="none" w:sz="0" w:space="0" w:color="auto"/>
            <w:right w:val="none" w:sz="0" w:space="0" w:color="auto"/>
          </w:divBdr>
          <w:divsChild>
            <w:div w:id="943801550">
              <w:marLeft w:val="0"/>
              <w:marRight w:val="0"/>
              <w:marTop w:val="0"/>
              <w:marBottom w:val="0"/>
              <w:divBdr>
                <w:top w:val="none" w:sz="0" w:space="0" w:color="auto"/>
                <w:left w:val="none" w:sz="0" w:space="0" w:color="auto"/>
                <w:bottom w:val="none" w:sz="0" w:space="0" w:color="auto"/>
                <w:right w:val="none" w:sz="0" w:space="0" w:color="auto"/>
              </w:divBdr>
              <w:divsChild>
                <w:div w:id="1479420025">
                  <w:marLeft w:val="0"/>
                  <w:marRight w:val="0"/>
                  <w:marTop w:val="0"/>
                  <w:marBottom w:val="0"/>
                  <w:divBdr>
                    <w:top w:val="none" w:sz="0" w:space="0" w:color="auto"/>
                    <w:left w:val="none" w:sz="0" w:space="0" w:color="auto"/>
                    <w:bottom w:val="none" w:sz="0" w:space="0" w:color="auto"/>
                    <w:right w:val="none" w:sz="0" w:space="0" w:color="auto"/>
                  </w:divBdr>
                </w:div>
              </w:divsChild>
            </w:div>
            <w:div w:id="1268847376">
              <w:marLeft w:val="0"/>
              <w:marRight w:val="0"/>
              <w:marTop w:val="0"/>
              <w:marBottom w:val="0"/>
              <w:divBdr>
                <w:top w:val="none" w:sz="0" w:space="0" w:color="auto"/>
                <w:left w:val="none" w:sz="0" w:space="0" w:color="auto"/>
                <w:bottom w:val="none" w:sz="0" w:space="0" w:color="auto"/>
                <w:right w:val="none" w:sz="0" w:space="0" w:color="auto"/>
              </w:divBdr>
              <w:divsChild>
                <w:div w:id="460347170">
                  <w:marLeft w:val="0"/>
                  <w:marRight w:val="0"/>
                  <w:marTop w:val="0"/>
                  <w:marBottom w:val="0"/>
                  <w:divBdr>
                    <w:top w:val="none" w:sz="0" w:space="0" w:color="auto"/>
                    <w:left w:val="none" w:sz="0" w:space="0" w:color="auto"/>
                    <w:bottom w:val="none" w:sz="0" w:space="0" w:color="auto"/>
                    <w:right w:val="none" w:sz="0" w:space="0" w:color="auto"/>
                  </w:divBdr>
                  <w:divsChild>
                    <w:div w:id="111794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8805843">
      <w:bodyDiv w:val="1"/>
      <w:marLeft w:val="0"/>
      <w:marRight w:val="0"/>
      <w:marTop w:val="0"/>
      <w:marBottom w:val="0"/>
      <w:divBdr>
        <w:top w:val="none" w:sz="0" w:space="0" w:color="auto"/>
        <w:left w:val="none" w:sz="0" w:space="0" w:color="auto"/>
        <w:bottom w:val="none" w:sz="0" w:space="0" w:color="auto"/>
        <w:right w:val="none" w:sz="0" w:space="0" w:color="auto"/>
      </w:divBdr>
      <w:divsChild>
        <w:div w:id="1391198477">
          <w:marLeft w:val="-150"/>
          <w:marRight w:val="-150"/>
          <w:marTop w:val="0"/>
          <w:marBottom w:val="0"/>
          <w:divBdr>
            <w:top w:val="none" w:sz="0" w:space="0" w:color="auto"/>
            <w:left w:val="none" w:sz="0" w:space="0" w:color="auto"/>
            <w:bottom w:val="none" w:sz="0" w:space="0" w:color="auto"/>
            <w:right w:val="none" w:sz="0" w:space="0" w:color="auto"/>
          </w:divBdr>
          <w:divsChild>
            <w:div w:id="1258906633">
              <w:marLeft w:val="0"/>
              <w:marRight w:val="0"/>
              <w:marTop w:val="0"/>
              <w:marBottom w:val="0"/>
              <w:divBdr>
                <w:top w:val="none" w:sz="0" w:space="0" w:color="auto"/>
                <w:left w:val="none" w:sz="0" w:space="0" w:color="auto"/>
                <w:bottom w:val="none" w:sz="0" w:space="0" w:color="auto"/>
                <w:right w:val="none" w:sz="0" w:space="0" w:color="auto"/>
              </w:divBdr>
              <w:divsChild>
                <w:div w:id="718019901">
                  <w:marLeft w:val="0"/>
                  <w:marRight w:val="0"/>
                  <w:marTop w:val="0"/>
                  <w:marBottom w:val="0"/>
                  <w:divBdr>
                    <w:top w:val="none" w:sz="0" w:space="0" w:color="auto"/>
                    <w:left w:val="none" w:sz="0" w:space="0" w:color="auto"/>
                    <w:bottom w:val="none" w:sz="0" w:space="0" w:color="auto"/>
                    <w:right w:val="none" w:sz="0" w:space="0" w:color="auto"/>
                  </w:divBdr>
                  <w:divsChild>
                    <w:div w:id="740757338">
                      <w:marLeft w:val="0"/>
                      <w:marRight w:val="0"/>
                      <w:marTop w:val="0"/>
                      <w:marBottom w:val="0"/>
                      <w:divBdr>
                        <w:top w:val="none" w:sz="0" w:space="0" w:color="auto"/>
                        <w:left w:val="none" w:sz="0" w:space="0" w:color="auto"/>
                        <w:bottom w:val="none" w:sz="0" w:space="0" w:color="auto"/>
                        <w:right w:val="none" w:sz="0" w:space="0" w:color="auto"/>
                      </w:divBdr>
                      <w:divsChild>
                        <w:div w:id="306863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6264044">
          <w:marLeft w:val="-150"/>
          <w:marRight w:val="-150"/>
          <w:marTop w:val="0"/>
          <w:marBottom w:val="0"/>
          <w:divBdr>
            <w:top w:val="none" w:sz="0" w:space="0" w:color="auto"/>
            <w:left w:val="none" w:sz="0" w:space="0" w:color="auto"/>
            <w:bottom w:val="none" w:sz="0" w:space="0" w:color="auto"/>
            <w:right w:val="none" w:sz="0" w:space="0" w:color="auto"/>
          </w:divBdr>
        </w:div>
      </w:divsChild>
    </w:div>
    <w:div w:id="299072008">
      <w:bodyDiv w:val="1"/>
      <w:marLeft w:val="0"/>
      <w:marRight w:val="0"/>
      <w:marTop w:val="0"/>
      <w:marBottom w:val="0"/>
      <w:divBdr>
        <w:top w:val="none" w:sz="0" w:space="0" w:color="auto"/>
        <w:left w:val="none" w:sz="0" w:space="0" w:color="auto"/>
        <w:bottom w:val="none" w:sz="0" w:space="0" w:color="auto"/>
        <w:right w:val="none" w:sz="0" w:space="0" w:color="auto"/>
      </w:divBdr>
      <w:divsChild>
        <w:div w:id="1283268961">
          <w:marLeft w:val="0"/>
          <w:marRight w:val="0"/>
          <w:marTop w:val="0"/>
          <w:marBottom w:val="300"/>
          <w:divBdr>
            <w:top w:val="none" w:sz="0" w:space="0" w:color="auto"/>
            <w:left w:val="none" w:sz="0" w:space="0" w:color="auto"/>
            <w:bottom w:val="none" w:sz="0" w:space="0" w:color="auto"/>
            <w:right w:val="none" w:sz="0" w:space="0" w:color="auto"/>
          </w:divBdr>
          <w:divsChild>
            <w:div w:id="1310476702">
              <w:marLeft w:val="0"/>
              <w:marRight w:val="0"/>
              <w:marTop w:val="0"/>
              <w:marBottom w:val="0"/>
              <w:divBdr>
                <w:top w:val="none" w:sz="0" w:space="0" w:color="auto"/>
                <w:left w:val="none" w:sz="0" w:space="0" w:color="auto"/>
                <w:bottom w:val="none" w:sz="0" w:space="0" w:color="auto"/>
                <w:right w:val="none" w:sz="0" w:space="0" w:color="auto"/>
              </w:divBdr>
            </w:div>
            <w:div w:id="154286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264369">
      <w:bodyDiv w:val="1"/>
      <w:marLeft w:val="0"/>
      <w:marRight w:val="0"/>
      <w:marTop w:val="0"/>
      <w:marBottom w:val="0"/>
      <w:divBdr>
        <w:top w:val="none" w:sz="0" w:space="0" w:color="auto"/>
        <w:left w:val="none" w:sz="0" w:space="0" w:color="auto"/>
        <w:bottom w:val="none" w:sz="0" w:space="0" w:color="auto"/>
        <w:right w:val="none" w:sz="0" w:space="0" w:color="auto"/>
      </w:divBdr>
    </w:div>
    <w:div w:id="299652171">
      <w:bodyDiv w:val="1"/>
      <w:marLeft w:val="0"/>
      <w:marRight w:val="0"/>
      <w:marTop w:val="0"/>
      <w:marBottom w:val="0"/>
      <w:divBdr>
        <w:top w:val="none" w:sz="0" w:space="0" w:color="auto"/>
        <w:left w:val="none" w:sz="0" w:space="0" w:color="auto"/>
        <w:bottom w:val="none" w:sz="0" w:space="0" w:color="auto"/>
        <w:right w:val="none" w:sz="0" w:space="0" w:color="auto"/>
      </w:divBdr>
      <w:divsChild>
        <w:div w:id="754935760">
          <w:marLeft w:val="0"/>
          <w:marRight w:val="0"/>
          <w:marTop w:val="720"/>
          <w:marBottom w:val="0"/>
          <w:divBdr>
            <w:top w:val="none" w:sz="0" w:space="0" w:color="auto"/>
            <w:left w:val="none" w:sz="0" w:space="0" w:color="auto"/>
            <w:bottom w:val="none" w:sz="0" w:space="0" w:color="auto"/>
            <w:right w:val="none" w:sz="0" w:space="0" w:color="auto"/>
          </w:divBdr>
        </w:div>
        <w:div w:id="908153956">
          <w:marLeft w:val="0"/>
          <w:marRight w:val="0"/>
          <w:marTop w:val="720"/>
          <w:marBottom w:val="0"/>
          <w:divBdr>
            <w:top w:val="none" w:sz="0" w:space="0" w:color="auto"/>
            <w:left w:val="none" w:sz="0" w:space="0" w:color="auto"/>
            <w:bottom w:val="none" w:sz="0" w:space="0" w:color="auto"/>
            <w:right w:val="none" w:sz="0" w:space="0" w:color="auto"/>
          </w:divBdr>
        </w:div>
      </w:divsChild>
    </w:div>
    <w:div w:id="299728000">
      <w:bodyDiv w:val="1"/>
      <w:marLeft w:val="0"/>
      <w:marRight w:val="0"/>
      <w:marTop w:val="0"/>
      <w:marBottom w:val="0"/>
      <w:divBdr>
        <w:top w:val="none" w:sz="0" w:space="0" w:color="auto"/>
        <w:left w:val="none" w:sz="0" w:space="0" w:color="auto"/>
        <w:bottom w:val="none" w:sz="0" w:space="0" w:color="auto"/>
        <w:right w:val="none" w:sz="0" w:space="0" w:color="auto"/>
      </w:divBdr>
      <w:divsChild>
        <w:div w:id="1431194756">
          <w:marLeft w:val="0"/>
          <w:marRight w:val="0"/>
          <w:marTop w:val="0"/>
          <w:marBottom w:val="0"/>
          <w:divBdr>
            <w:top w:val="none" w:sz="0" w:space="0" w:color="auto"/>
            <w:left w:val="none" w:sz="0" w:space="0" w:color="auto"/>
            <w:bottom w:val="none" w:sz="0" w:space="0" w:color="auto"/>
            <w:right w:val="none" w:sz="0" w:space="0" w:color="auto"/>
          </w:divBdr>
        </w:div>
      </w:divsChild>
    </w:div>
    <w:div w:id="299848912">
      <w:bodyDiv w:val="1"/>
      <w:marLeft w:val="0"/>
      <w:marRight w:val="0"/>
      <w:marTop w:val="0"/>
      <w:marBottom w:val="0"/>
      <w:divBdr>
        <w:top w:val="none" w:sz="0" w:space="0" w:color="auto"/>
        <w:left w:val="none" w:sz="0" w:space="0" w:color="auto"/>
        <w:bottom w:val="none" w:sz="0" w:space="0" w:color="auto"/>
        <w:right w:val="none" w:sz="0" w:space="0" w:color="auto"/>
      </w:divBdr>
    </w:div>
    <w:div w:id="300116976">
      <w:bodyDiv w:val="1"/>
      <w:marLeft w:val="0"/>
      <w:marRight w:val="0"/>
      <w:marTop w:val="0"/>
      <w:marBottom w:val="0"/>
      <w:divBdr>
        <w:top w:val="none" w:sz="0" w:space="0" w:color="auto"/>
        <w:left w:val="none" w:sz="0" w:space="0" w:color="auto"/>
        <w:bottom w:val="none" w:sz="0" w:space="0" w:color="auto"/>
        <w:right w:val="none" w:sz="0" w:space="0" w:color="auto"/>
      </w:divBdr>
      <w:divsChild>
        <w:div w:id="1442216339">
          <w:marLeft w:val="0"/>
          <w:marRight w:val="0"/>
          <w:marTop w:val="0"/>
          <w:marBottom w:val="0"/>
          <w:divBdr>
            <w:top w:val="none" w:sz="0" w:space="0" w:color="auto"/>
            <w:left w:val="none" w:sz="0" w:space="0" w:color="auto"/>
            <w:bottom w:val="none" w:sz="0" w:space="0" w:color="auto"/>
            <w:right w:val="none" w:sz="0" w:space="0" w:color="auto"/>
          </w:divBdr>
        </w:div>
        <w:div w:id="155418056">
          <w:marLeft w:val="0"/>
          <w:marRight w:val="0"/>
          <w:marTop w:val="0"/>
          <w:marBottom w:val="0"/>
          <w:divBdr>
            <w:top w:val="none" w:sz="0" w:space="0" w:color="auto"/>
            <w:left w:val="none" w:sz="0" w:space="0" w:color="auto"/>
            <w:bottom w:val="none" w:sz="0" w:space="0" w:color="auto"/>
            <w:right w:val="none" w:sz="0" w:space="0" w:color="auto"/>
          </w:divBdr>
          <w:divsChild>
            <w:div w:id="746927653">
              <w:marLeft w:val="0"/>
              <w:marRight w:val="0"/>
              <w:marTop w:val="0"/>
              <w:marBottom w:val="0"/>
              <w:divBdr>
                <w:top w:val="none" w:sz="0" w:space="0" w:color="auto"/>
                <w:left w:val="none" w:sz="0" w:space="0" w:color="auto"/>
                <w:bottom w:val="none" w:sz="0" w:space="0" w:color="auto"/>
                <w:right w:val="none" w:sz="0" w:space="0" w:color="auto"/>
              </w:divBdr>
            </w:div>
            <w:div w:id="98894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305690">
      <w:bodyDiv w:val="1"/>
      <w:marLeft w:val="0"/>
      <w:marRight w:val="0"/>
      <w:marTop w:val="0"/>
      <w:marBottom w:val="0"/>
      <w:divBdr>
        <w:top w:val="none" w:sz="0" w:space="0" w:color="auto"/>
        <w:left w:val="none" w:sz="0" w:space="0" w:color="auto"/>
        <w:bottom w:val="none" w:sz="0" w:space="0" w:color="auto"/>
        <w:right w:val="none" w:sz="0" w:space="0" w:color="auto"/>
      </w:divBdr>
      <w:divsChild>
        <w:div w:id="961689918">
          <w:marLeft w:val="0"/>
          <w:marRight w:val="0"/>
          <w:marTop w:val="0"/>
          <w:marBottom w:val="0"/>
          <w:divBdr>
            <w:top w:val="none" w:sz="0" w:space="0" w:color="auto"/>
            <w:left w:val="none" w:sz="0" w:space="0" w:color="auto"/>
            <w:bottom w:val="none" w:sz="0" w:space="0" w:color="auto"/>
            <w:right w:val="none" w:sz="0" w:space="0" w:color="auto"/>
          </w:divBdr>
        </w:div>
        <w:div w:id="1195146021">
          <w:marLeft w:val="0"/>
          <w:marRight w:val="0"/>
          <w:marTop w:val="0"/>
          <w:marBottom w:val="0"/>
          <w:divBdr>
            <w:top w:val="none" w:sz="0" w:space="0" w:color="auto"/>
            <w:left w:val="none" w:sz="0" w:space="0" w:color="auto"/>
            <w:bottom w:val="none" w:sz="0" w:space="0" w:color="auto"/>
            <w:right w:val="none" w:sz="0" w:space="0" w:color="auto"/>
          </w:divBdr>
        </w:div>
      </w:divsChild>
    </w:div>
    <w:div w:id="300309732">
      <w:bodyDiv w:val="1"/>
      <w:marLeft w:val="0"/>
      <w:marRight w:val="0"/>
      <w:marTop w:val="0"/>
      <w:marBottom w:val="0"/>
      <w:divBdr>
        <w:top w:val="none" w:sz="0" w:space="0" w:color="auto"/>
        <w:left w:val="none" w:sz="0" w:space="0" w:color="auto"/>
        <w:bottom w:val="none" w:sz="0" w:space="0" w:color="auto"/>
        <w:right w:val="none" w:sz="0" w:space="0" w:color="auto"/>
      </w:divBdr>
      <w:divsChild>
        <w:div w:id="1002007863">
          <w:marLeft w:val="-225"/>
          <w:marRight w:val="-225"/>
          <w:marTop w:val="0"/>
          <w:marBottom w:val="0"/>
          <w:divBdr>
            <w:top w:val="none" w:sz="0" w:space="0" w:color="auto"/>
            <w:left w:val="none" w:sz="0" w:space="0" w:color="auto"/>
            <w:bottom w:val="none" w:sz="0" w:space="0" w:color="auto"/>
            <w:right w:val="none" w:sz="0" w:space="0" w:color="auto"/>
          </w:divBdr>
          <w:divsChild>
            <w:div w:id="1432386090">
              <w:marLeft w:val="0"/>
              <w:marRight w:val="0"/>
              <w:marTop w:val="0"/>
              <w:marBottom w:val="0"/>
              <w:divBdr>
                <w:top w:val="none" w:sz="0" w:space="0" w:color="auto"/>
                <w:left w:val="none" w:sz="0" w:space="0" w:color="auto"/>
                <w:bottom w:val="none" w:sz="0" w:space="0" w:color="auto"/>
                <w:right w:val="none" w:sz="0" w:space="0" w:color="auto"/>
              </w:divBdr>
              <w:divsChild>
                <w:div w:id="59247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811836">
          <w:marLeft w:val="-225"/>
          <w:marRight w:val="-225"/>
          <w:marTop w:val="0"/>
          <w:marBottom w:val="0"/>
          <w:divBdr>
            <w:top w:val="none" w:sz="0" w:space="0" w:color="auto"/>
            <w:left w:val="none" w:sz="0" w:space="0" w:color="auto"/>
            <w:bottom w:val="none" w:sz="0" w:space="0" w:color="auto"/>
            <w:right w:val="none" w:sz="0" w:space="0" w:color="auto"/>
          </w:divBdr>
        </w:div>
      </w:divsChild>
    </w:div>
    <w:div w:id="300427918">
      <w:bodyDiv w:val="1"/>
      <w:marLeft w:val="0"/>
      <w:marRight w:val="0"/>
      <w:marTop w:val="0"/>
      <w:marBottom w:val="0"/>
      <w:divBdr>
        <w:top w:val="none" w:sz="0" w:space="0" w:color="auto"/>
        <w:left w:val="none" w:sz="0" w:space="0" w:color="auto"/>
        <w:bottom w:val="none" w:sz="0" w:space="0" w:color="auto"/>
        <w:right w:val="none" w:sz="0" w:space="0" w:color="auto"/>
      </w:divBdr>
    </w:div>
    <w:div w:id="301816085">
      <w:bodyDiv w:val="1"/>
      <w:marLeft w:val="0"/>
      <w:marRight w:val="0"/>
      <w:marTop w:val="0"/>
      <w:marBottom w:val="0"/>
      <w:divBdr>
        <w:top w:val="none" w:sz="0" w:space="0" w:color="auto"/>
        <w:left w:val="none" w:sz="0" w:space="0" w:color="auto"/>
        <w:bottom w:val="none" w:sz="0" w:space="0" w:color="auto"/>
        <w:right w:val="none" w:sz="0" w:space="0" w:color="auto"/>
      </w:divBdr>
      <w:divsChild>
        <w:div w:id="351495566">
          <w:marLeft w:val="-150"/>
          <w:marRight w:val="-150"/>
          <w:marTop w:val="0"/>
          <w:marBottom w:val="0"/>
          <w:divBdr>
            <w:top w:val="none" w:sz="0" w:space="0" w:color="auto"/>
            <w:left w:val="none" w:sz="0" w:space="0" w:color="auto"/>
            <w:bottom w:val="none" w:sz="0" w:space="0" w:color="auto"/>
            <w:right w:val="none" w:sz="0" w:space="0" w:color="auto"/>
          </w:divBdr>
          <w:divsChild>
            <w:div w:id="1157768493">
              <w:marLeft w:val="0"/>
              <w:marRight w:val="0"/>
              <w:marTop w:val="0"/>
              <w:marBottom w:val="0"/>
              <w:divBdr>
                <w:top w:val="none" w:sz="0" w:space="0" w:color="auto"/>
                <w:left w:val="none" w:sz="0" w:space="0" w:color="auto"/>
                <w:bottom w:val="none" w:sz="0" w:space="0" w:color="auto"/>
                <w:right w:val="none" w:sz="0" w:space="0" w:color="auto"/>
              </w:divBdr>
              <w:divsChild>
                <w:div w:id="580330337">
                  <w:marLeft w:val="0"/>
                  <w:marRight w:val="0"/>
                  <w:marTop w:val="0"/>
                  <w:marBottom w:val="0"/>
                  <w:divBdr>
                    <w:top w:val="none" w:sz="0" w:space="0" w:color="auto"/>
                    <w:left w:val="none" w:sz="0" w:space="0" w:color="auto"/>
                    <w:bottom w:val="none" w:sz="0" w:space="0" w:color="auto"/>
                    <w:right w:val="none" w:sz="0" w:space="0" w:color="auto"/>
                  </w:divBdr>
                  <w:divsChild>
                    <w:div w:id="193424906">
                      <w:marLeft w:val="0"/>
                      <w:marRight w:val="0"/>
                      <w:marTop w:val="0"/>
                      <w:marBottom w:val="0"/>
                      <w:divBdr>
                        <w:top w:val="none" w:sz="0" w:space="0" w:color="auto"/>
                        <w:left w:val="none" w:sz="0" w:space="0" w:color="auto"/>
                        <w:bottom w:val="none" w:sz="0" w:space="0" w:color="auto"/>
                        <w:right w:val="none" w:sz="0" w:space="0" w:color="auto"/>
                      </w:divBdr>
                      <w:divsChild>
                        <w:div w:id="1732725595">
                          <w:marLeft w:val="0"/>
                          <w:marRight w:val="0"/>
                          <w:marTop w:val="0"/>
                          <w:marBottom w:val="0"/>
                          <w:divBdr>
                            <w:top w:val="none" w:sz="0" w:space="0" w:color="auto"/>
                            <w:left w:val="none" w:sz="0" w:space="0" w:color="auto"/>
                            <w:bottom w:val="none" w:sz="0" w:space="0" w:color="auto"/>
                            <w:right w:val="none" w:sz="0" w:space="0" w:color="auto"/>
                          </w:divBdr>
                          <w:divsChild>
                            <w:div w:id="344937271">
                              <w:marLeft w:val="0"/>
                              <w:marRight w:val="0"/>
                              <w:marTop w:val="0"/>
                              <w:marBottom w:val="0"/>
                              <w:divBdr>
                                <w:top w:val="none" w:sz="0" w:space="0" w:color="auto"/>
                                <w:left w:val="none" w:sz="0" w:space="0" w:color="auto"/>
                                <w:bottom w:val="none" w:sz="0" w:space="0" w:color="auto"/>
                                <w:right w:val="none" w:sz="0" w:space="0" w:color="auto"/>
                              </w:divBdr>
                            </w:div>
                            <w:div w:id="350380335">
                              <w:marLeft w:val="0"/>
                              <w:marRight w:val="0"/>
                              <w:marTop w:val="0"/>
                              <w:marBottom w:val="0"/>
                              <w:divBdr>
                                <w:top w:val="none" w:sz="0" w:space="0" w:color="auto"/>
                                <w:left w:val="none" w:sz="0" w:space="0" w:color="auto"/>
                                <w:bottom w:val="none" w:sz="0" w:space="0" w:color="auto"/>
                                <w:right w:val="none" w:sz="0" w:space="0" w:color="auto"/>
                              </w:divBdr>
                            </w:div>
                            <w:div w:id="855994756">
                              <w:marLeft w:val="0"/>
                              <w:marRight w:val="0"/>
                              <w:marTop w:val="0"/>
                              <w:marBottom w:val="0"/>
                              <w:divBdr>
                                <w:top w:val="none" w:sz="0" w:space="0" w:color="auto"/>
                                <w:left w:val="none" w:sz="0" w:space="0" w:color="auto"/>
                                <w:bottom w:val="none" w:sz="0" w:space="0" w:color="auto"/>
                                <w:right w:val="none" w:sz="0" w:space="0" w:color="auto"/>
                              </w:divBdr>
                            </w:div>
                            <w:div w:id="857700224">
                              <w:marLeft w:val="0"/>
                              <w:marRight w:val="0"/>
                              <w:marTop w:val="0"/>
                              <w:marBottom w:val="0"/>
                              <w:divBdr>
                                <w:top w:val="none" w:sz="0" w:space="0" w:color="auto"/>
                                <w:left w:val="none" w:sz="0" w:space="0" w:color="auto"/>
                                <w:bottom w:val="none" w:sz="0" w:space="0" w:color="auto"/>
                                <w:right w:val="none" w:sz="0" w:space="0" w:color="auto"/>
                              </w:divBdr>
                            </w:div>
                            <w:div w:id="210071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474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731362">
              <w:marLeft w:val="0"/>
              <w:marRight w:val="0"/>
              <w:marTop w:val="0"/>
              <w:marBottom w:val="0"/>
              <w:divBdr>
                <w:top w:val="none" w:sz="0" w:space="0" w:color="auto"/>
                <w:left w:val="none" w:sz="0" w:space="0" w:color="auto"/>
                <w:bottom w:val="none" w:sz="0" w:space="0" w:color="auto"/>
                <w:right w:val="none" w:sz="0" w:space="0" w:color="auto"/>
              </w:divBdr>
              <w:divsChild>
                <w:div w:id="2069955660">
                  <w:marLeft w:val="0"/>
                  <w:marRight w:val="0"/>
                  <w:marTop w:val="0"/>
                  <w:marBottom w:val="0"/>
                  <w:divBdr>
                    <w:top w:val="none" w:sz="0" w:space="0" w:color="auto"/>
                    <w:left w:val="none" w:sz="0" w:space="0" w:color="auto"/>
                    <w:bottom w:val="none" w:sz="0" w:space="0" w:color="auto"/>
                    <w:right w:val="none" w:sz="0" w:space="0" w:color="auto"/>
                  </w:divBdr>
                  <w:divsChild>
                    <w:div w:id="754014848">
                      <w:marLeft w:val="0"/>
                      <w:marRight w:val="0"/>
                      <w:marTop w:val="0"/>
                      <w:marBottom w:val="0"/>
                      <w:divBdr>
                        <w:top w:val="none" w:sz="0" w:space="0" w:color="auto"/>
                        <w:left w:val="none" w:sz="0" w:space="0" w:color="auto"/>
                        <w:bottom w:val="none" w:sz="0" w:space="0" w:color="auto"/>
                        <w:right w:val="none" w:sz="0" w:space="0" w:color="auto"/>
                      </w:divBdr>
                      <w:divsChild>
                        <w:div w:id="974022524">
                          <w:marLeft w:val="0"/>
                          <w:marRight w:val="0"/>
                          <w:marTop w:val="0"/>
                          <w:marBottom w:val="0"/>
                          <w:divBdr>
                            <w:top w:val="none" w:sz="0" w:space="0" w:color="auto"/>
                            <w:left w:val="none" w:sz="0" w:space="0" w:color="auto"/>
                            <w:bottom w:val="none" w:sz="0" w:space="0" w:color="auto"/>
                            <w:right w:val="none" w:sz="0" w:space="0" w:color="auto"/>
                          </w:divBdr>
                        </w:div>
                      </w:divsChild>
                    </w:div>
                    <w:div w:id="969356808">
                      <w:marLeft w:val="0"/>
                      <w:marRight w:val="0"/>
                      <w:marTop w:val="0"/>
                      <w:marBottom w:val="0"/>
                      <w:divBdr>
                        <w:top w:val="none" w:sz="0" w:space="0" w:color="auto"/>
                        <w:left w:val="none" w:sz="0" w:space="0" w:color="auto"/>
                        <w:bottom w:val="none" w:sz="0" w:space="0" w:color="auto"/>
                        <w:right w:val="none" w:sz="0" w:space="0" w:color="auto"/>
                      </w:divBdr>
                    </w:div>
                    <w:div w:id="181255249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576136294">
          <w:marLeft w:val="-150"/>
          <w:marRight w:val="-150"/>
          <w:marTop w:val="0"/>
          <w:marBottom w:val="0"/>
          <w:divBdr>
            <w:top w:val="none" w:sz="0" w:space="0" w:color="auto"/>
            <w:left w:val="none" w:sz="0" w:space="0" w:color="auto"/>
            <w:bottom w:val="none" w:sz="0" w:space="0" w:color="auto"/>
            <w:right w:val="none" w:sz="0" w:space="0" w:color="auto"/>
          </w:divBdr>
          <w:divsChild>
            <w:div w:id="1957714928">
              <w:marLeft w:val="0"/>
              <w:marRight w:val="0"/>
              <w:marTop w:val="0"/>
              <w:marBottom w:val="0"/>
              <w:divBdr>
                <w:top w:val="none" w:sz="0" w:space="0" w:color="auto"/>
                <w:left w:val="none" w:sz="0" w:space="0" w:color="auto"/>
                <w:bottom w:val="none" w:sz="0" w:space="0" w:color="auto"/>
                <w:right w:val="none" w:sz="0" w:space="0" w:color="auto"/>
              </w:divBdr>
              <w:divsChild>
                <w:div w:id="78908179">
                  <w:marLeft w:val="0"/>
                  <w:marRight w:val="0"/>
                  <w:marTop w:val="0"/>
                  <w:marBottom w:val="0"/>
                  <w:divBdr>
                    <w:top w:val="none" w:sz="0" w:space="0" w:color="auto"/>
                    <w:left w:val="none" w:sz="0" w:space="0" w:color="auto"/>
                    <w:bottom w:val="none" w:sz="0" w:space="0" w:color="auto"/>
                    <w:right w:val="none" w:sz="0" w:space="0" w:color="auto"/>
                  </w:divBdr>
                  <w:divsChild>
                    <w:div w:id="1137840770">
                      <w:marLeft w:val="0"/>
                      <w:marRight w:val="0"/>
                      <w:marTop w:val="0"/>
                      <w:marBottom w:val="0"/>
                      <w:divBdr>
                        <w:top w:val="none" w:sz="0" w:space="0" w:color="auto"/>
                        <w:left w:val="none" w:sz="0" w:space="0" w:color="auto"/>
                        <w:bottom w:val="none" w:sz="0" w:space="0" w:color="auto"/>
                        <w:right w:val="none" w:sz="0" w:space="0" w:color="auto"/>
                      </w:divBdr>
                    </w:div>
                    <w:div w:id="2022969687">
                      <w:marLeft w:val="0"/>
                      <w:marRight w:val="0"/>
                      <w:marTop w:val="0"/>
                      <w:marBottom w:val="0"/>
                      <w:divBdr>
                        <w:top w:val="none" w:sz="0" w:space="0" w:color="auto"/>
                        <w:left w:val="none" w:sz="0" w:space="0" w:color="auto"/>
                        <w:bottom w:val="none" w:sz="0" w:space="0" w:color="auto"/>
                        <w:right w:val="none" w:sz="0" w:space="0" w:color="auto"/>
                      </w:divBdr>
                      <w:divsChild>
                        <w:div w:id="66768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488324">
                  <w:marLeft w:val="0"/>
                  <w:marRight w:val="0"/>
                  <w:marTop w:val="0"/>
                  <w:marBottom w:val="0"/>
                  <w:divBdr>
                    <w:top w:val="none" w:sz="0" w:space="0" w:color="auto"/>
                    <w:left w:val="none" w:sz="0" w:space="0" w:color="auto"/>
                    <w:bottom w:val="none" w:sz="0" w:space="0" w:color="auto"/>
                    <w:right w:val="none" w:sz="0" w:space="0" w:color="auto"/>
                  </w:divBdr>
                  <w:divsChild>
                    <w:div w:id="1574587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2465234">
      <w:bodyDiv w:val="1"/>
      <w:marLeft w:val="0"/>
      <w:marRight w:val="0"/>
      <w:marTop w:val="0"/>
      <w:marBottom w:val="0"/>
      <w:divBdr>
        <w:top w:val="none" w:sz="0" w:space="0" w:color="auto"/>
        <w:left w:val="none" w:sz="0" w:space="0" w:color="auto"/>
        <w:bottom w:val="none" w:sz="0" w:space="0" w:color="auto"/>
        <w:right w:val="none" w:sz="0" w:space="0" w:color="auto"/>
      </w:divBdr>
      <w:divsChild>
        <w:div w:id="182322827">
          <w:marLeft w:val="-225"/>
          <w:marRight w:val="-225"/>
          <w:marTop w:val="0"/>
          <w:marBottom w:val="0"/>
          <w:divBdr>
            <w:top w:val="none" w:sz="0" w:space="0" w:color="auto"/>
            <w:left w:val="none" w:sz="0" w:space="0" w:color="auto"/>
            <w:bottom w:val="none" w:sz="0" w:space="0" w:color="auto"/>
            <w:right w:val="none" w:sz="0" w:space="0" w:color="auto"/>
          </w:divBdr>
          <w:divsChild>
            <w:div w:id="1270890764">
              <w:marLeft w:val="0"/>
              <w:marRight w:val="0"/>
              <w:marTop w:val="0"/>
              <w:marBottom w:val="0"/>
              <w:divBdr>
                <w:top w:val="none" w:sz="0" w:space="0" w:color="auto"/>
                <w:left w:val="none" w:sz="0" w:space="0" w:color="auto"/>
                <w:bottom w:val="none" w:sz="0" w:space="0" w:color="auto"/>
                <w:right w:val="none" w:sz="0" w:space="0" w:color="auto"/>
              </w:divBdr>
              <w:divsChild>
                <w:div w:id="1040127416">
                  <w:marLeft w:val="0"/>
                  <w:marRight w:val="0"/>
                  <w:marTop w:val="0"/>
                  <w:marBottom w:val="0"/>
                  <w:divBdr>
                    <w:top w:val="none" w:sz="0" w:space="0" w:color="auto"/>
                    <w:left w:val="none" w:sz="0" w:space="0" w:color="auto"/>
                    <w:bottom w:val="none" w:sz="0" w:space="0" w:color="auto"/>
                    <w:right w:val="none" w:sz="0" w:space="0" w:color="auto"/>
                  </w:divBdr>
                </w:div>
                <w:div w:id="1306087901">
                  <w:marLeft w:val="0"/>
                  <w:marRight w:val="0"/>
                  <w:marTop w:val="0"/>
                  <w:marBottom w:val="450"/>
                  <w:divBdr>
                    <w:top w:val="none" w:sz="0" w:space="0" w:color="auto"/>
                    <w:left w:val="none" w:sz="0" w:space="0" w:color="auto"/>
                    <w:bottom w:val="none" w:sz="0" w:space="0" w:color="auto"/>
                    <w:right w:val="none" w:sz="0" w:space="0" w:color="auto"/>
                  </w:divBdr>
                  <w:divsChild>
                    <w:div w:id="567611368">
                      <w:marLeft w:val="0"/>
                      <w:marRight w:val="0"/>
                      <w:marTop w:val="0"/>
                      <w:marBottom w:val="0"/>
                      <w:divBdr>
                        <w:top w:val="none" w:sz="0" w:space="0" w:color="auto"/>
                        <w:left w:val="none" w:sz="0" w:space="0" w:color="auto"/>
                        <w:bottom w:val="none" w:sz="0" w:space="0" w:color="auto"/>
                        <w:right w:val="none" w:sz="0" w:space="0" w:color="auto"/>
                      </w:divBdr>
                      <w:divsChild>
                        <w:div w:id="100489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3049271">
      <w:bodyDiv w:val="1"/>
      <w:marLeft w:val="0"/>
      <w:marRight w:val="0"/>
      <w:marTop w:val="0"/>
      <w:marBottom w:val="0"/>
      <w:divBdr>
        <w:top w:val="none" w:sz="0" w:space="0" w:color="auto"/>
        <w:left w:val="none" w:sz="0" w:space="0" w:color="auto"/>
        <w:bottom w:val="none" w:sz="0" w:space="0" w:color="auto"/>
        <w:right w:val="none" w:sz="0" w:space="0" w:color="auto"/>
      </w:divBdr>
      <w:divsChild>
        <w:div w:id="433791081">
          <w:marLeft w:val="0"/>
          <w:marRight w:val="0"/>
          <w:marTop w:val="0"/>
          <w:marBottom w:val="0"/>
          <w:divBdr>
            <w:top w:val="none" w:sz="0" w:space="0" w:color="auto"/>
            <w:left w:val="none" w:sz="0" w:space="0" w:color="auto"/>
            <w:bottom w:val="none" w:sz="0" w:space="0" w:color="auto"/>
            <w:right w:val="none" w:sz="0" w:space="0" w:color="auto"/>
          </w:divBdr>
        </w:div>
        <w:div w:id="717750829">
          <w:marLeft w:val="0"/>
          <w:marRight w:val="0"/>
          <w:marTop w:val="0"/>
          <w:marBottom w:val="0"/>
          <w:divBdr>
            <w:top w:val="single" w:sz="2" w:space="0" w:color="FFFFFF"/>
            <w:left w:val="single" w:sz="2" w:space="0" w:color="FFFFFF"/>
            <w:bottom w:val="single" w:sz="6" w:space="0" w:color="FFFFFF"/>
            <w:right w:val="single" w:sz="2" w:space="0" w:color="FFFFFF"/>
          </w:divBdr>
          <w:divsChild>
            <w:div w:id="1018896124">
              <w:marLeft w:val="0"/>
              <w:marRight w:val="0"/>
              <w:marTop w:val="0"/>
              <w:marBottom w:val="0"/>
              <w:divBdr>
                <w:top w:val="none" w:sz="0" w:space="0" w:color="auto"/>
                <w:left w:val="none" w:sz="0" w:space="0" w:color="auto"/>
                <w:bottom w:val="none" w:sz="0" w:space="0" w:color="auto"/>
                <w:right w:val="none" w:sz="0" w:space="0" w:color="auto"/>
              </w:divBdr>
              <w:divsChild>
                <w:div w:id="2118334239">
                  <w:marLeft w:val="0"/>
                  <w:marRight w:val="0"/>
                  <w:marTop w:val="0"/>
                  <w:marBottom w:val="0"/>
                  <w:divBdr>
                    <w:top w:val="none" w:sz="0" w:space="0" w:color="auto"/>
                    <w:left w:val="none" w:sz="0" w:space="0" w:color="auto"/>
                    <w:bottom w:val="none" w:sz="0" w:space="0" w:color="auto"/>
                    <w:right w:val="none" w:sz="0" w:space="0" w:color="auto"/>
                  </w:divBdr>
                  <w:divsChild>
                    <w:div w:id="2115708006">
                      <w:marLeft w:val="0"/>
                      <w:marRight w:val="0"/>
                      <w:marTop w:val="0"/>
                      <w:marBottom w:val="0"/>
                      <w:divBdr>
                        <w:top w:val="none" w:sz="0" w:space="0" w:color="auto"/>
                        <w:left w:val="none" w:sz="0" w:space="0" w:color="auto"/>
                        <w:bottom w:val="none" w:sz="0" w:space="0" w:color="auto"/>
                        <w:right w:val="none" w:sz="0" w:space="0" w:color="auto"/>
                      </w:divBdr>
                      <w:divsChild>
                        <w:div w:id="796066252">
                          <w:marLeft w:val="0"/>
                          <w:marRight w:val="0"/>
                          <w:marTop w:val="0"/>
                          <w:marBottom w:val="300"/>
                          <w:divBdr>
                            <w:top w:val="none" w:sz="0" w:space="0" w:color="auto"/>
                            <w:left w:val="none" w:sz="0" w:space="0" w:color="auto"/>
                            <w:bottom w:val="none" w:sz="0" w:space="0" w:color="auto"/>
                            <w:right w:val="none" w:sz="0" w:space="0" w:color="auto"/>
                          </w:divBdr>
                          <w:divsChild>
                            <w:div w:id="885291902">
                              <w:marLeft w:val="0"/>
                              <w:marRight w:val="0"/>
                              <w:marTop w:val="0"/>
                              <w:marBottom w:val="0"/>
                              <w:divBdr>
                                <w:top w:val="none" w:sz="0" w:space="0" w:color="auto"/>
                                <w:left w:val="none" w:sz="0" w:space="0" w:color="auto"/>
                                <w:bottom w:val="none" w:sz="0" w:space="0" w:color="auto"/>
                                <w:right w:val="none" w:sz="0" w:space="0" w:color="auto"/>
                              </w:divBdr>
                            </w:div>
                          </w:divsChild>
                        </w:div>
                        <w:div w:id="1610695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3394052">
      <w:bodyDiv w:val="1"/>
      <w:marLeft w:val="0"/>
      <w:marRight w:val="0"/>
      <w:marTop w:val="0"/>
      <w:marBottom w:val="0"/>
      <w:divBdr>
        <w:top w:val="none" w:sz="0" w:space="0" w:color="auto"/>
        <w:left w:val="none" w:sz="0" w:space="0" w:color="auto"/>
        <w:bottom w:val="none" w:sz="0" w:space="0" w:color="auto"/>
        <w:right w:val="none" w:sz="0" w:space="0" w:color="auto"/>
      </w:divBdr>
      <w:divsChild>
        <w:div w:id="90207736">
          <w:marLeft w:val="-225"/>
          <w:marRight w:val="-225"/>
          <w:marTop w:val="0"/>
          <w:marBottom w:val="0"/>
          <w:divBdr>
            <w:top w:val="none" w:sz="0" w:space="0" w:color="auto"/>
            <w:left w:val="none" w:sz="0" w:space="0" w:color="auto"/>
            <w:bottom w:val="none" w:sz="0" w:space="0" w:color="auto"/>
            <w:right w:val="none" w:sz="0" w:space="0" w:color="auto"/>
          </w:divBdr>
        </w:div>
        <w:div w:id="776144443">
          <w:marLeft w:val="-225"/>
          <w:marRight w:val="-225"/>
          <w:marTop w:val="0"/>
          <w:marBottom w:val="0"/>
          <w:divBdr>
            <w:top w:val="none" w:sz="0" w:space="0" w:color="auto"/>
            <w:left w:val="none" w:sz="0" w:space="0" w:color="auto"/>
            <w:bottom w:val="none" w:sz="0" w:space="0" w:color="auto"/>
            <w:right w:val="none" w:sz="0" w:space="0" w:color="auto"/>
          </w:divBdr>
          <w:divsChild>
            <w:div w:id="1999651349">
              <w:marLeft w:val="0"/>
              <w:marRight w:val="0"/>
              <w:marTop w:val="0"/>
              <w:marBottom w:val="0"/>
              <w:divBdr>
                <w:top w:val="none" w:sz="0" w:space="0" w:color="auto"/>
                <w:left w:val="none" w:sz="0" w:space="0" w:color="auto"/>
                <w:bottom w:val="none" w:sz="0" w:space="0" w:color="auto"/>
                <w:right w:val="none" w:sz="0" w:space="0" w:color="auto"/>
              </w:divBdr>
              <w:divsChild>
                <w:div w:id="351536080">
                  <w:marLeft w:val="0"/>
                  <w:marRight w:val="0"/>
                  <w:marTop w:val="0"/>
                  <w:marBottom w:val="450"/>
                  <w:divBdr>
                    <w:top w:val="none" w:sz="0" w:space="0" w:color="auto"/>
                    <w:left w:val="none" w:sz="0" w:space="0" w:color="auto"/>
                    <w:bottom w:val="none" w:sz="0" w:space="0" w:color="auto"/>
                    <w:right w:val="none" w:sz="0" w:space="0" w:color="auto"/>
                  </w:divBdr>
                  <w:divsChild>
                    <w:div w:id="1285768698">
                      <w:marLeft w:val="0"/>
                      <w:marRight w:val="0"/>
                      <w:marTop w:val="0"/>
                      <w:marBottom w:val="0"/>
                      <w:divBdr>
                        <w:top w:val="single" w:sz="6" w:space="0" w:color="DEE2E6"/>
                        <w:left w:val="single" w:sz="6" w:space="0" w:color="DEE2E6"/>
                        <w:bottom w:val="single" w:sz="6" w:space="0" w:color="DEE2E6"/>
                        <w:right w:val="single" w:sz="6" w:space="0" w:color="DEE2E6"/>
                      </w:divBdr>
                      <w:divsChild>
                        <w:div w:id="2088458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16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3852453">
      <w:bodyDiv w:val="1"/>
      <w:marLeft w:val="0"/>
      <w:marRight w:val="0"/>
      <w:marTop w:val="0"/>
      <w:marBottom w:val="0"/>
      <w:divBdr>
        <w:top w:val="none" w:sz="0" w:space="0" w:color="auto"/>
        <w:left w:val="none" w:sz="0" w:space="0" w:color="auto"/>
        <w:bottom w:val="none" w:sz="0" w:space="0" w:color="auto"/>
        <w:right w:val="none" w:sz="0" w:space="0" w:color="auto"/>
      </w:divBdr>
      <w:divsChild>
        <w:div w:id="132526809">
          <w:marLeft w:val="2560"/>
          <w:marRight w:val="0"/>
          <w:marTop w:val="0"/>
          <w:marBottom w:val="0"/>
          <w:divBdr>
            <w:top w:val="none" w:sz="0" w:space="0" w:color="auto"/>
            <w:left w:val="none" w:sz="0" w:space="0" w:color="auto"/>
            <w:bottom w:val="none" w:sz="0" w:space="0" w:color="auto"/>
            <w:right w:val="none" w:sz="0" w:space="0" w:color="auto"/>
          </w:divBdr>
          <w:divsChild>
            <w:div w:id="116026439">
              <w:marLeft w:val="0"/>
              <w:marRight w:val="0"/>
              <w:marTop w:val="0"/>
              <w:marBottom w:val="0"/>
              <w:divBdr>
                <w:top w:val="none" w:sz="0" w:space="0" w:color="auto"/>
                <w:left w:val="none" w:sz="0" w:space="0" w:color="auto"/>
                <w:bottom w:val="none" w:sz="0" w:space="0" w:color="auto"/>
                <w:right w:val="none" w:sz="0" w:space="0" w:color="auto"/>
              </w:divBdr>
              <w:divsChild>
                <w:div w:id="762337673">
                  <w:marLeft w:val="0"/>
                  <w:marRight w:val="0"/>
                  <w:marTop w:val="0"/>
                  <w:marBottom w:val="0"/>
                  <w:divBdr>
                    <w:top w:val="none" w:sz="0" w:space="0" w:color="auto"/>
                    <w:left w:val="none" w:sz="0" w:space="0" w:color="auto"/>
                    <w:bottom w:val="none" w:sz="0" w:space="0" w:color="auto"/>
                    <w:right w:val="none" w:sz="0" w:space="0" w:color="auto"/>
                  </w:divBdr>
                  <w:divsChild>
                    <w:div w:id="84769245">
                      <w:marLeft w:val="0"/>
                      <w:marRight w:val="0"/>
                      <w:marTop w:val="0"/>
                      <w:marBottom w:val="0"/>
                      <w:divBdr>
                        <w:top w:val="none" w:sz="0" w:space="0" w:color="auto"/>
                        <w:left w:val="none" w:sz="0" w:space="0" w:color="auto"/>
                        <w:bottom w:val="none" w:sz="0" w:space="0" w:color="auto"/>
                        <w:right w:val="none" w:sz="0" w:space="0" w:color="auto"/>
                      </w:divBdr>
                    </w:div>
                  </w:divsChild>
                </w:div>
                <w:div w:id="988049378">
                  <w:marLeft w:val="0"/>
                  <w:marRight w:val="0"/>
                  <w:marTop w:val="0"/>
                  <w:marBottom w:val="0"/>
                  <w:divBdr>
                    <w:top w:val="none" w:sz="0" w:space="0" w:color="auto"/>
                    <w:left w:val="none" w:sz="0" w:space="0" w:color="auto"/>
                    <w:bottom w:val="none" w:sz="0" w:space="0" w:color="auto"/>
                    <w:right w:val="none" w:sz="0" w:space="0" w:color="auto"/>
                  </w:divBdr>
                </w:div>
                <w:div w:id="1255170121">
                  <w:marLeft w:val="0"/>
                  <w:marRight w:val="0"/>
                  <w:marTop w:val="0"/>
                  <w:marBottom w:val="0"/>
                  <w:divBdr>
                    <w:top w:val="none" w:sz="0" w:space="0" w:color="auto"/>
                    <w:left w:val="none" w:sz="0" w:space="0" w:color="auto"/>
                    <w:bottom w:val="none" w:sz="0" w:space="0" w:color="auto"/>
                    <w:right w:val="none" w:sz="0" w:space="0" w:color="auto"/>
                  </w:divBdr>
                  <w:divsChild>
                    <w:div w:id="399258733">
                      <w:marLeft w:val="0"/>
                      <w:marRight w:val="0"/>
                      <w:marTop w:val="0"/>
                      <w:marBottom w:val="0"/>
                      <w:divBdr>
                        <w:top w:val="none" w:sz="0" w:space="0" w:color="auto"/>
                        <w:left w:val="none" w:sz="0" w:space="0" w:color="auto"/>
                        <w:bottom w:val="none" w:sz="0" w:space="0" w:color="auto"/>
                        <w:right w:val="none" w:sz="0" w:space="0" w:color="auto"/>
                      </w:divBdr>
                      <w:divsChild>
                        <w:div w:id="203644108">
                          <w:marLeft w:val="0"/>
                          <w:marRight w:val="0"/>
                          <w:marTop w:val="0"/>
                          <w:marBottom w:val="0"/>
                          <w:divBdr>
                            <w:top w:val="none" w:sz="0" w:space="0" w:color="auto"/>
                            <w:left w:val="none" w:sz="0" w:space="0" w:color="auto"/>
                            <w:bottom w:val="none" w:sz="0" w:space="0" w:color="auto"/>
                            <w:right w:val="none" w:sz="0" w:space="0" w:color="auto"/>
                          </w:divBdr>
                          <w:divsChild>
                            <w:div w:id="459154164">
                              <w:marLeft w:val="0"/>
                              <w:marRight w:val="0"/>
                              <w:marTop w:val="0"/>
                              <w:marBottom w:val="0"/>
                              <w:divBdr>
                                <w:top w:val="none" w:sz="0" w:space="0" w:color="auto"/>
                                <w:left w:val="none" w:sz="0" w:space="0" w:color="auto"/>
                                <w:bottom w:val="none" w:sz="0" w:space="0" w:color="auto"/>
                                <w:right w:val="none" w:sz="0" w:space="0" w:color="auto"/>
                              </w:divBdr>
                              <w:divsChild>
                                <w:div w:id="96752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2406375">
              <w:marLeft w:val="0"/>
              <w:marRight w:val="0"/>
              <w:marTop w:val="0"/>
              <w:marBottom w:val="0"/>
              <w:divBdr>
                <w:top w:val="none" w:sz="0" w:space="0" w:color="auto"/>
                <w:left w:val="none" w:sz="0" w:space="0" w:color="auto"/>
                <w:bottom w:val="none" w:sz="0" w:space="0" w:color="auto"/>
                <w:right w:val="none" w:sz="0" w:space="0" w:color="auto"/>
              </w:divBdr>
            </w:div>
          </w:divsChild>
        </w:div>
        <w:div w:id="334304773">
          <w:marLeft w:val="2560"/>
          <w:marRight w:val="0"/>
          <w:marTop w:val="0"/>
          <w:marBottom w:val="0"/>
          <w:divBdr>
            <w:top w:val="none" w:sz="0" w:space="0" w:color="auto"/>
            <w:left w:val="none" w:sz="0" w:space="0" w:color="auto"/>
            <w:bottom w:val="none" w:sz="0" w:space="0" w:color="auto"/>
            <w:right w:val="none" w:sz="0" w:space="0" w:color="auto"/>
          </w:divBdr>
          <w:divsChild>
            <w:div w:id="60833414">
              <w:marLeft w:val="0"/>
              <w:marRight w:val="0"/>
              <w:marTop w:val="0"/>
              <w:marBottom w:val="0"/>
              <w:divBdr>
                <w:top w:val="none" w:sz="0" w:space="0" w:color="auto"/>
                <w:left w:val="none" w:sz="0" w:space="0" w:color="auto"/>
                <w:bottom w:val="none" w:sz="0" w:space="0" w:color="auto"/>
                <w:right w:val="none" w:sz="0" w:space="0" w:color="auto"/>
              </w:divBdr>
              <w:divsChild>
                <w:div w:id="147479961">
                  <w:marLeft w:val="0"/>
                  <w:marRight w:val="0"/>
                  <w:marTop w:val="0"/>
                  <w:marBottom w:val="0"/>
                  <w:divBdr>
                    <w:top w:val="none" w:sz="0" w:space="0" w:color="auto"/>
                    <w:left w:val="none" w:sz="0" w:space="0" w:color="auto"/>
                    <w:bottom w:val="none" w:sz="0" w:space="0" w:color="auto"/>
                    <w:right w:val="none" w:sz="0" w:space="0" w:color="auto"/>
                  </w:divBdr>
                  <w:divsChild>
                    <w:div w:id="415588659">
                      <w:marLeft w:val="0"/>
                      <w:marRight w:val="0"/>
                      <w:marTop w:val="0"/>
                      <w:marBottom w:val="0"/>
                      <w:divBdr>
                        <w:top w:val="none" w:sz="0" w:space="0" w:color="auto"/>
                        <w:left w:val="none" w:sz="0" w:space="0" w:color="auto"/>
                        <w:bottom w:val="none" w:sz="0" w:space="0" w:color="auto"/>
                        <w:right w:val="none" w:sz="0" w:space="0" w:color="auto"/>
                      </w:divBdr>
                      <w:divsChild>
                        <w:div w:id="1245606172">
                          <w:marLeft w:val="0"/>
                          <w:marRight w:val="0"/>
                          <w:marTop w:val="420"/>
                          <w:marBottom w:val="0"/>
                          <w:divBdr>
                            <w:top w:val="none" w:sz="0" w:space="0" w:color="auto"/>
                            <w:left w:val="none" w:sz="0" w:space="0" w:color="auto"/>
                            <w:bottom w:val="none" w:sz="0" w:space="0" w:color="auto"/>
                            <w:right w:val="none" w:sz="0" w:space="0" w:color="auto"/>
                          </w:divBdr>
                        </w:div>
                      </w:divsChild>
                    </w:div>
                  </w:divsChild>
                </w:div>
                <w:div w:id="531918794">
                  <w:marLeft w:val="0"/>
                  <w:marRight w:val="0"/>
                  <w:marTop w:val="0"/>
                  <w:marBottom w:val="0"/>
                  <w:divBdr>
                    <w:top w:val="none" w:sz="0" w:space="0" w:color="auto"/>
                    <w:left w:val="none" w:sz="0" w:space="0" w:color="auto"/>
                    <w:bottom w:val="none" w:sz="0" w:space="0" w:color="auto"/>
                    <w:right w:val="none" w:sz="0" w:space="0" w:color="auto"/>
                  </w:divBdr>
                </w:div>
                <w:div w:id="1578243227">
                  <w:marLeft w:val="0"/>
                  <w:marRight w:val="0"/>
                  <w:marTop w:val="0"/>
                  <w:marBottom w:val="0"/>
                  <w:divBdr>
                    <w:top w:val="none" w:sz="0" w:space="0" w:color="auto"/>
                    <w:left w:val="none" w:sz="0" w:space="0" w:color="auto"/>
                    <w:bottom w:val="none" w:sz="0" w:space="0" w:color="auto"/>
                    <w:right w:val="none" w:sz="0" w:space="0" w:color="auto"/>
                  </w:divBdr>
                </w:div>
              </w:divsChild>
            </w:div>
            <w:div w:id="481700414">
              <w:marLeft w:val="0"/>
              <w:marRight w:val="0"/>
              <w:marTop w:val="0"/>
              <w:marBottom w:val="0"/>
              <w:divBdr>
                <w:top w:val="none" w:sz="0" w:space="0" w:color="auto"/>
                <w:left w:val="none" w:sz="0" w:space="0" w:color="auto"/>
                <w:bottom w:val="none" w:sz="0" w:space="0" w:color="auto"/>
                <w:right w:val="none" w:sz="0" w:space="0" w:color="auto"/>
              </w:divBdr>
              <w:divsChild>
                <w:div w:id="1216699059">
                  <w:marLeft w:val="0"/>
                  <w:marRight w:val="0"/>
                  <w:marTop w:val="0"/>
                  <w:marBottom w:val="0"/>
                  <w:divBdr>
                    <w:top w:val="none" w:sz="0" w:space="0" w:color="auto"/>
                    <w:left w:val="none" w:sz="0" w:space="0" w:color="auto"/>
                    <w:bottom w:val="single" w:sz="24" w:space="0" w:color="E4E4E4"/>
                    <w:right w:val="none" w:sz="0" w:space="0" w:color="auto"/>
                  </w:divBdr>
                </w:div>
              </w:divsChild>
            </w:div>
          </w:divsChild>
        </w:div>
        <w:div w:id="443967174">
          <w:marLeft w:val="0"/>
          <w:marRight w:val="0"/>
          <w:marTop w:val="0"/>
          <w:marBottom w:val="0"/>
          <w:divBdr>
            <w:top w:val="none" w:sz="0" w:space="0" w:color="auto"/>
            <w:left w:val="none" w:sz="0" w:space="0" w:color="auto"/>
            <w:bottom w:val="none" w:sz="0" w:space="0" w:color="auto"/>
            <w:right w:val="none" w:sz="0" w:space="0" w:color="auto"/>
          </w:divBdr>
          <w:divsChild>
            <w:div w:id="283508843">
              <w:marLeft w:val="1280"/>
              <w:marRight w:val="0"/>
              <w:marTop w:val="0"/>
              <w:marBottom w:val="0"/>
              <w:divBdr>
                <w:top w:val="none" w:sz="0" w:space="0" w:color="auto"/>
                <w:left w:val="none" w:sz="0" w:space="0" w:color="auto"/>
                <w:bottom w:val="none" w:sz="0" w:space="0" w:color="auto"/>
                <w:right w:val="none" w:sz="0" w:space="0" w:color="auto"/>
              </w:divBdr>
              <w:divsChild>
                <w:div w:id="885215531">
                  <w:marLeft w:val="0"/>
                  <w:marRight w:val="0"/>
                  <w:marTop w:val="0"/>
                  <w:marBottom w:val="0"/>
                  <w:divBdr>
                    <w:top w:val="none" w:sz="0" w:space="0" w:color="auto"/>
                    <w:left w:val="none" w:sz="0" w:space="0" w:color="auto"/>
                    <w:bottom w:val="none" w:sz="0" w:space="0" w:color="auto"/>
                    <w:right w:val="none" w:sz="0" w:space="0" w:color="auto"/>
                  </w:divBdr>
                  <w:divsChild>
                    <w:div w:id="188032314">
                      <w:marLeft w:val="0"/>
                      <w:marRight w:val="0"/>
                      <w:marTop w:val="0"/>
                      <w:marBottom w:val="0"/>
                      <w:divBdr>
                        <w:top w:val="none" w:sz="0" w:space="0" w:color="auto"/>
                        <w:left w:val="none" w:sz="0" w:space="0" w:color="auto"/>
                        <w:bottom w:val="none" w:sz="0" w:space="0" w:color="auto"/>
                        <w:right w:val="none" w:sz="0" w:space="0" w:color="auto"/>
                      </w:divBdr>
                    </w:div>
                    <w:div w:id="131140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2760493">
          <w:marLeft w:val="0"/>
          <w:marRight w:val="0"/>
          <w:marTop w:val="0"/>
          <w:marBottom w:val="0"/>
          <w:divBdr>
            <w:top w:val="none" w:sz="0" w:space="0" w:color="auto"/>
            <w:left w:val="none" w:sz="0" w:space="0" w:color="auto"/>
            <w:bottom w:val="none" w:sz="0" w:space="0" w:color="auto"/>
            <w:right w:val="none" w:sz="0" w:space="0" w:color="auto"/>
          </w:divBdr>
          <w:divsChild>
            <w:div w:id="1378622351">
              <w:marLeft w:val="1280"/>
              <w:marRight w:val="0"/>
              <w:marTop w:val="0"/>
              <w:marBottom w:val="0"/>
              <w:divBdr>
                <w:top w:val="none" w:sz="0" w:space="0" w:color="auto"/>
                <w:left w:val="none" w:sz="0" w:space="0" w:color="auto"/>
                <w:bottom w:val="none" w:sz="0" w:space="0" w:color="auto"/>
                <w:right w:val="none" w:sz="0" w:space="0" w:color="auto"/>
              </w:divBdr>
            </w:div>
          </w:divsChild>
        </w:div>
        <w:div w:id="1423263986">
          <w:marLeft w:val="0"/>
          <w:marRight w:val="0"/>
          <w:marTop w:val="0"/>
          <w:marBottom w:val="0"/>
          <w:divBdr>
            <w:top w:val="none" w:sz="0" w:space="0" w:color="auto"/>
            <w:left w:val="none" w:sz="0" w:space="0" w:color="auto"/>
            <w:bottom w:val="none" w:sz="0" w:space="0" w:color="auto"/>
            <w:right w:val="none" w:sz="0" w:space="0" w:color="auto"/>
          </w:divBdr>
          <w:divsChild>
            <w:div w:id="264076045">
              <w:marLeft w:val="0"/>
              <w:marRight w:val="0"/>
              <w:marTop w:val="0"/>
              <w:marBottom w:val="0"/>
              <w:divBdr>
                <w:top w:val="none" w:sz="0" w:space="0" w:color="auto"/>
                <w:left w:val="none" w:sz="0" w:space="0" w:color="auto"/>
                <w:bottom w:val="none" w:sz="0" w:space="0" w:color="auto"/>
                <w:right w:val="none" w:sz="0" w:space="0" w:color="auto"/>
              </w:divBdr>
              <w:divsChild>
                <w:div w:id="1349453775">
                  <w:marLeft w:val="0"/>
                  <w:marRight w:val="0"/>
                  <w:marTop w:val="0"/>
                  <w:marBottom w:val="0"/>
                  <w:divBdr>
                    <w:top w:val="none" w:sz="0" w:space="0" w:color="auto"/>
                    <w:left w:val="none" w:sz="0" w:space="0" w:color="auto"/>
                    <w:bottom w:val="none" w:sz="0" w:space="0" w:color="auto"/>
                    <w:right w:val="none" w:sz="0" w:space="0" w:color="auto"/>
                  </w:divBdr>
                </w:div>
              </w:divsChild>
            </w:div>
            <w:div w:id="117264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742762">
      <w:bodyDiv w:val="1"/>
      <w:marLeft w:val="0"/>
      <w:marRight w:val="0"/>
      <w:marTop w:val="0"/>
      <w:marBottom w:val="0"/>
      <w:divBdr>
        <w:top w:val="none" w:sz="0" w:space="0" w:color="auto"/>
        <w:left w:val="none" w:sz="0" w:space="0" w:color="auto"/>
        <w:bottom w:val="none" w:sz="0" w:space="0" w:color="auto"/>
        <w:right w:val="none" w:sz="0" w:space="0" w:color="auto"/>
      </w:divBdr>
      <w:divsChild>
        <w:div w:id="2109739757">
          <w:marLeft w:val="0"/>
          <w:marRight w:val="0"/>
          <w:marTop w:val="0"/>
          <w:marBottom w:val="0"/>
          <w:divBdr>
            <w:top w:val="none" w:sz="0" w:space="0" w:color="auto"/>
            <w:left w:val="none" w:sz="0" w:space="0" w:color="auto"/>
            <w:bottom w:val="none" w:sz="0" w:space="0" w:color="auto"/>
            <w:right w:val="none" w:sz="0" w:space="0" w:color="auto"/>
          </w:divBdr>
        </w:div>
      </w:divsChild>
    </w:div>
    <w:div w:id="305089504">
      <w:bodyDiv w:val="1"/>
      <w:marLeft w:val="0"/>
      <w:marRight w:val="0"/>
      <w:marTop w:val="0"/>
      <w:marBottom w:val="0"/>
      <w:divBdr>
        <w:top w:val="none" w:sz="0" w:space="0" w:color="auto"/>
        <w:left w:val="none" w:sz="0" w:space="0" w:color="auto"/>
        <w:bottom w:val="none" w:sz="0" w:space="0" w:color="auto"/>
        <w:right w:val="none" w:sz="0" w:space="0" w:color="auto"/>
      </w:divBdr>
      <w:divsChild>
        <w:div w:id="550263745">
          <w:marLeft w:val="0"/>
          <w:marRight w:val="0"/>
          <w:marTop w:val="0"/>
          <w:marBottom w:val="0"/>
          <w:divBdr>
            <w:top w:val="none" w:sz="0" w:space="0" w:color="auto"/>
            <w:left w:val="none" w:sz="0" w:space="0" w:color="auto"/>
            <w:bottom w:val="none" w:sz="0" w:space="0" w:color="auto"/>
            <w:right w:val="none" w:sz="0" w:space="0" w:color="auto"/>
          </w:divBdr>
        </w:div>
        <w:div w:id="1065640234">
          <w:marLeft w:val="0"/>
          <w:marRight w:val="0"/>
          <w:marTop w:val="0"/>
          <w:marBottom w:val="0"/>
          <w:divBdr>
            <w:top w:val="none" w:sz="0" w:space="0" w:color="auto"/>
            <w:left w:val="none" w:sz="0" w:space="0" w:color="auto"/>
            <w:bottom w:val="none" w:sz="0" w:space="0" w:color="auto"/>
            <w:right w:val="none" w:sz="0" w:space="0" w:color="auto"/>
          </w:divBdr>
          <w:divsChild>
            <w:div w:id="1554002976">
              <w:marLeft w:val="0"/>
              <w:marRight w:val="0"/>
              <w:marTop w:val="0"/>
              <w:marBottom w:val="0"/>
              <w:divBdr>
                <w:top w:val="none" w:sz="0" w:space="0" w:color="auto"/>
                <w:left w:val="none" w:sz="0" w:space="0" w:color="auto"/>
                <w:bottom w:val="none" w:sz="0" w:space="0" w:color="auto"/>
                <w:right w:val="none" w:sz="0" w:space="0" w:color="auto"/>
              </w:divBdr>
            </w:div>
          </w:divsChild>
        </w:div>
        <w:div w:id="1242787153">
          <w:marLeft w:val="0"/>
          <w:marRight w:val="0"/>
          <w:marTop w:val="0"/>
          <w:marBottom w:val="0"/>
          <w:divBdr>
            <w:top w:val="none" w:sz="0" w:space="0" w:color="auto"/>
            <w:left w:val="none" w:sz="0" w:space="0" w:color="auto"/>
            <w:bottom w:val="none" w:sz="0" w:space="0" w:color="auto"/>
            <w:right w:val="none" w:sz="0" w:space="0" w:color="auto"/>
          </w:divBdr>
        </w:div>
      </w:divsChild>
    </w:div>
    <w:div w:id="305278041">
      <w:bodyDiv w:val="1"/>
      <w:marLeft w:val="0"/>
      <w:marRight w:val="0"/>
      <w:marTop w:val="0"/>
      <w:marBottom w:val="0"/>
      <w:divBdr>
        <w:top w:val="none" w:sz="0" w:space="0" w:color="auto"/>
        <w:left w:val="none" w:sz="0" w:space="0" w:color="auto"/>
        <w:bottom w:val="none" w:sz="0" w:space="0" w:color="auto"/>
        <w:right w:val="none" w:sz="0" w:space="0" w:color="auto"/>
      </w:divBdr>
      <w:divsChild>
        <w:div w:id="393239105">
          <w:marLeft w:val="-150"/>
          <w:marRight w:val="-150"/>
          <w:marTop w:val="0"/>
          <w:marBottom w:val="0"/>
          <w:divBdr>
            <w:top w:val="none" w:sz="0" w:space="0" w:color="auto"/>
            <w:left w:val="none" w:sz="0" w:space="0" w:color="auto"/>
            <w:bottom w:val="none" w:sz="0" w:space="0" w:color="auto"/>
            <w:right w:val="none" w:sz="0" w:space="0" w:color="auto"/>
          </w:divBdr>
          <w:divsChild>
            <w:div w:id="1494104015">
              <w:marLeft w:val="0"/>
              <w:marRight w:val="0"/>
              <w:marTop w:val="0"/>
              <w:marBottom w:val="0"/>
              <w:divBdr>
                <w:top w:val="none" w:sz="0" w:space="0" w:color="auto"/>
                <w:left w:val="none" w:sz="0" w:space="0" w:color="auto"/>
                <w:bottom w:val="none" w:sz="0" w:space="0" w:color="auto"/>
                <w:right w:val="none" w:sz="0" w:space="0" w:color="auto"/>
              </w:divBdr>
              <w:divsChild>
                <w:div w:id="101000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246444">
          <w:marLeft w:val="-150"/>
          <w:marRight w:val="-150"/>
          <w:marTop w:val="0"/>
          <w:marBottom w:val="0"/>
          <w:divBdr>
            <w:top w:val="none" w:sz="0" w:space="0" w:color="auto"/>
            <w:left w:val="none" w:sz="0" w:space="0" w:color="auto"/>
            <w:bottom w:val="none" w:sz="0" w:space="0" w:color="auto"/>
            <w:right w:val="none" w:sz="0" w:space="0" w:color="auto"/>
          </w:divBdr>
        </w:div>
      </w:divsChild>
    </w:div>
    <w:div w:id="305667859">
      <w:bodyDiv w:val="1"/>
      <w:marLeft w:val="0"/>
      <w:marRight w:val="0"/>
      <w:marTop w:val="0"/>
      <w:marBottom w:val="0"/>
      <w:divBdr>
        <w:top w:val="none" w:sz="0" w:space="0" w:color="auto"/>
        <w:left w:val="none" w:sz="0" w:space="0" w:color="auto"/>
        <w:bottom w:val="none" w:sz="0" w:space="0" w:color="auto"/>
        <w:right w:val="none" w:sz="0" w:space="0" w:color="auto"/>
      </w:divBdr>
      <w:divsChild>
        <w:div w:id="1785731743">
          <w:marLeft w:val="-150"/>
          <w:marRight w:val="-150"/>
          <w:marTop w:val="0"/>
          <w:marBottom w:val="0"/>
          <w:divBdr>
            <w:top w:val="none" w:sz="0" w:space="0" w:color="auto"/>
            <w:left w:val="none" w:sz="0" w:space="0" w:color="auto"/>
            <w:bottom w:val="none" w:sz="0" w:space="0" w:color="auto"/>
            <w:right w:val="none" w:sz="0" w:space="0" w:color="auto"/>
          </w:divBdr>
          <w:divsChild>
            <w:div w:id="924151168">
              <w:marLeft w:val="0"/>
              <w:marRight w:val="0"/>
              <w:marTop w:val="0"/>
              <w:marBottom w:val="0"/>
              <w:divBdr>
                <w:top w:val="none" w:sz="0" w:space="0" w:color="auto"/>
                <w:left w:val="none" w:sz="0" w:space="0" w:color="auto"/>
                <w:bottom w:val="none" w:sz="0" w:space="0" w:color="auto"/>
                <w:right w:val="none" w:sz="0" w:space="0" w:color="auto"/>
              </w:divBdr>
              <w:divsChild>
                <w:div w:id="856162942">
                  <w:marLeft w:val="0"/>
                  <w:marRight w:val="0"/>
                  <w:marTop w:val="0"/>
                  <w:marBottom w:val="0"/>
                  <w:divBdr>
                    <w:top w:val="none" w:sz="0" w:space="0" w:color="auto"/>
                    <w:left w:val="none" w:sz="0" w:space="0" w:color="auto"/>
                    <w:bottom w:val="none" w:sz="0" w:space="0" w:color="auto"/>
                    <w:right w:val="none" w:sz="0" w:space="0" w:color="auto"/>
                  </w:divBdr>
                  <w:divsChild>
                    <w:div w:id="192502211">
                      <w:marLeft w:val="0"/>
                      <w:marRight w:val="0"/>
                      <w:marTop w:val="0"/>
                      <w:marBottom w:val="0"/>
                      <w:divBdr>
                        <w:top w:val="none" w:sz="0" w:space="0" w:color="auto"/>
                        <w:left w:val="none" w:sz="0" w:space="0" w:color="auto"/>
                        <w:bottom w:val="none" w:sz="0" w:space="0" w:color="auto"/>
                        <w:right w:val="none" w:sz="0" w:space="0" w:color="auto"/>
                      </w:divBdr>
                      <w:divsChild>
                        <w:div w:id="410935503">
                          <w:marLeft w:val="0"/>
                          <w:marRight w:val="0"/>
                          <w:marTop w:val="0"/>
                          <w:marBottom w:val="0"/>
                          <w:divBdr>
                            <w:top w:val="none" w:sz="0" w:space="0" w:color="auto"/>
                            <w:left w:val="none" w:sz="0" w:space="0" w:color="auto"/>
                            <w:bottom w:val="none" w:sz="0" w:space="0" w:color="auto"/>
                            <w:right w:val="none" w:sz="0" w:space="0" w:color="auto"/>
                          </w:divBdr>
                        </w:div>
                      </w:divsChild>
                    </w:div>
                    <w:div w:id="679355753">
                      <w:marLeft w:val="0"/>
                      <w:marRight w:val="0"/>
                      <w:marTop w:val="0"/>
                      <w:marBottom w:val="0"/>
                      <w:divBdr>
                        <w:top w:val="none" w:sz="0" w:space="0" w:color="auto"/>
                        <w:left w:val="none" w:sz="0" w:space="0" w:color="auto"/>
                        <w:bottom w:val="none" w:sz="0" w:space="0" w:color="auto"/>
                        <w:right w:val="none" w:sz="0" w:space="0" w:color="auto"/>
                      </w:divBdr>
                    </w:div>
                  </w:divsChild>
                </w:div>
                <w:div w:id="1670131285">
                  <w:marLeft w:val="0"/>
                  <w:marRight w:val="0"/>
                  <w:marTop w:val="0"/>
                  <w:marBottom w:val="0"/>
                  <w:divBdr>
                    <w:top w:val="none" w:sz="0" w:space="0" w:color="auto"/>
                    <w:left w:val="none" w:sz="0" w:space="0" w:color="auto"/>
                    <w:bottom w:val="none" w:sz="0" w:space="0" w:color="auto"/>
                    <w:right w:val="none" w:sz="0" w:space="0" w:color="auto"/>
                  </w:divBdr>
                  <w:divsChild>
                    <w:div w:id="1081490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873361">
          <w:marLeft w:val="-150"/>
          <w:marRight w:val="-150"/>
          <w:marTop w:val="0"/>
          <w:marBottom w:val="0"/>
          <w:divBdr>
            <w:top w:val="none" w:sz="0" w:space="0" w:color="auto"/>
            <w:left w:val="none" w:sz="0" w:space="0" w:color="auto"/>
            <w:bottom w:val="none" w:sz="0" w:space="0" w:color="auto"/>
            <w:right w:val="none" w:sz="0" w:space="0" w:color="auto"/>
          </w:divBdr>
          <w:divsChild>
            <w:div w:id="504830170">
              <w:marLeft w:val="0"/>
              <w:marRight w:val="0"/>
              <w:marTop w:val="0"/>
              <w:marBottom w:val="0"/>
              <w:divBdr>
                <w:top w:val="none" w:sz="0" w:space="0" w:color="auto"/>
                <w:left w:val="none" w:sz="0" w:space="0" w:color="auto"/>
                <w:bottom w:val="none" w:sz="0" w:space="0" w:color="auto"/>
                <w:right w:val="none" w:sz="0" w:space="0" w:color="auto"/>
              </w:divBdr>
              <w:divsChild>
                <w:div w:id="2048069397">
                  <w:marLeft w:val="0"/>
                  <w:marRight w:val="0"/>
                  <w:marTop w:val="0"/>
                  <w:marBottom w:val="0"/>
                  <w:divBdr>
                    <w:top w:val="none" w:sz="0" w:space="0" w:color="auto"/>
                    <w:left w:val="none" w:sz="0" w:space="0" w:color="auto"/>
                    <w:bottom w:val="none" w:sz="0" w:space="0" w:color="auto"/>
                    <w:right w:val="none" w:sz="0" w:space="0" w:color="auto"/>
                  </w:divBdr>
                  <w:divsChild>
                    <w:div w:id="332030200">
                      <w:marLeft w:val="0"/>
                      <w:marRight w:val="0"/>
                      <w:marTop w:val="0"/>
                      <w:marBottom w:val="0"/>
                      <w:divBdr>
                        <w:top w:val="none" w:sz="0" w:space="0" w:color="auto"/>
                        <w:left w:val="none" w:sz="0" w:space="0" w:color="auto"/>
                        <w:bottom w:val="none" w:sz="0" w:space="0" w:color="auto"/>
                        <w:right w:val="none" w:sz="0" w:space="0" w:color="auto"/>
                      </w:divBdr>
                      <w:divsChild>
                        <w:div w:id="1811239822">
                          <w:marLeft w:val="0"/>
                          <w:marRight w:val="0"/>
                          <w:marTop w:val="0"/>
                          <w:marBottom w:val="0"/>
                          <w:divBdr>
                            <w:top w:val="none" w:sz="0" w:space="0" w:color="auto"/>
                            <w:left w:val="none" w:sz="0" w:space="0" w:color="auto"/>
                            <w:bottom w:val="none" w:sz="0" w:space="0" w:color="auto"/>
                            <w:right w:val="none" w:sz="0" w:space="0" w:color="auto"/>
                          </w:divBdr>
                        </w:div>
                      </w:divsChild>
                    </w:div>
                    <w:div w:id="817956324">
                      <w:marLeft w:val="0"/>
                      <w:marRight w:val="0"/>
                      <w:marTop w:val="0"/>
                      <w:marBottom w:val="0"/>
                      <w:divBdr>
                        <w:top w:val="none" w:sz="0" w:space="0" w:color="auto"/>
                        <w:left w:val="none" w:sz="0" w:space="0" w:color="auto"/>
                        <w:bottom w:val="none" w:sz="0" w:space="0" w:color="auto"/>
                        <w:right w:val="none" w:sz="0" w:space="0" w:color="auto"/>
                      </w:divBdr>
                    </w:div>
                    <w:div w:id="106807006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515536270">
              <w:marLeft w:val="0"/>
              <w:marRight w:val="0"/>
              <w:marTop w:val="0"/>
              <w:marBottom w:val="0"/>
              <w:divBdr>
                <w:top w:val="none" w:sz="0" w:space="0" w:color="auto"/>
                <w:left w:val="none" w:sz="0" w:space="0" w:color="auto"/>
                <w:bottom w:val="none" w:sz="0" w:space="0" w:color="auto"/>
                <w:right w:val="none" w:sz="0" w:space="0" w:color="auto"/>
              </w:divBdr>
              <w:divsChild>
                <w:div w:id="1339774342">
                  <w:marLeft w:val="0"/>
                  <w:marRight w:val="0"/>
                  <w:marTop w:val="0"/>
                  <w:marBottom w:val="0"/>
                  <w:divBdr>
                    <w:top w:val="none" w:sz="0" w:space="0" w:color="auto"/>
                    <w:left w:val="none" w:sz="0" w:space="0" w:color="auto"/>
                    <w:bottom w:val="none" w:sz="0" w:space="0" w:color="auto"/>
                    <w:right w:val="none" w:sz="0" w:space="0" w:color="auto"/>
                  </w:divBdr>
                  <w:divsChild>
                    <w:div w:id="1350521531">
                      <w:marLeft w:val="0"/>
                      <w:marRight w:val="0"/>
                      <w:marTop w:val="0"/>
                      <w:marBottom w:val="0"/>
                      <w:divBdr>
                        <w:top w:val="none" w:sz="0" w:space="0" w:color="auto"/>
                        <w:left w:val="none" w:sz="0" w:space="0" w:color="auto"/>
                        <w:bottom w:val="none" w:sz="0" w:space="0" w:color="auto"/>
                        <w:right w:val="none" w:sz="0" w:space="0" w:color="auto"/>
                      </w:divBdr>
                    </w:div>
                    <w:div w:id="1915385209">
                      <w:marLeft w:val="0"/>
                      <w:marRight w:val="0"/>
                      <w:marTop w:val="0"/>
                      <w:marBottom w:val="0"/>
                      <w:divBdr>
                        <w:top w:val="none" w:sz="0" w:space="0" w:color="auto"/>
                        <w:left w:val="none" w:sz="0" w:space="0" w:color="auto"/>
                        <w:bottom w:val="none" w:sz="0" w:space="0" w:color="auto"/>
                        <w:right w:val="none" w:sz="0" w:space="0" w:color="auto"/>
                      </w:divBdr>
                      <w:divsChild>
                        <w:div w:id="284164663">
                          <w:marLeft w:val="0"/>
                          <w:marRight w:val="0"/>
                          <w:marTop w:val="0"/>
                          <w:marBottom w:val="0"/>
                          <w:divBdr>
                            <w:top w:val="none" w:sz="0" w:space="0" w:color="auto"/>
                            <w:left w:val="none" w:sz="0" w:space="0" w:color="auto"/>
                            <w:bottom w:val="none" w:sz="0" w:space="0" w:color="auto"/>
                            <w:right w:val="none" w:sz="0" w:space="0" w:color="auto"/>
                          </w:divBdr>
                          <w:divsChild>
                            <w:div w:id="29574869">
                              <w:marLeft w:val="0"/>
                              <w:marRight w:val="0"/>
                              <w:marTop w:val="0"/>
                              <w:marBottom w:val="0"/>
                              <w:divBdr>
                                <w:top w:val="none" w:sz="0" w:space="0" w:color="auto"/>
                                <w:left w:val="none" w:sz="0" w:space="0" w:color="auto"/>
                                <w:bottom w:val="none" w:sz="0" w:space="0" w:color="auto"/>
                                <w:right w:val="none" w:sz="0" w:space="0" w:color="auto"/>
                              </w:divBdr>
                            </w:div>
                            <w:div w:id="222447729">
                              <w:marLeft w:val="0"/>
                              <w:marRight w:val="0"/>
                              <w:marTop w:val="0"/>
                              <w:marBottom w:val="0"/>
                              <w:divBdr>
                                <w:top w:val="none" w:sz="0" w:space="0" w:color="auto"/>
                                <w:left w:val="none" w:sz="0" w:space="0" w:color="auto"/>
                                <w:bottom w:val="none" w:sz="0" w:space="0" w:color="auto"/>
                                <w:right w:val="none" w:sz="0" w:space="0" w:color="auto"/>
                              </w:divBdr>
                            </w:div>
                            <w:div w:id="594559566">
                              <w:marLeft w:val="0"/>
                              <w:marRight w:val="0"/>
                              <w:marTop w:val="0"/>
                              <w:marBottom w:val="0"/>
                              <w:divBdr>
                                <w:top w:val="none" w:sz="0" w:space="0" w:color="auto"/>
                                <w:left w:val="none" w:sz="0" w:space="0" w:color="auto"/>
                                <w:bottom w:val="none" w:sz="0" w:space="0" w:color="auto"/>
                                <w:right w:val="none" w:sz="0" w:space="0" w:color="auto"/>
                              </w:divBdr>
                            </w:div>
                            <w:div w:id="1185822543">
                              <w:marLeft w:val="0"/>
                              <w:marRight w:val="0"/>
                              <w:marTop w:val="0"/>
                              <w:marBottom w:val="0"/>
                              <w:divBdr>
                                <w:top w:val="none" w:sz="0" w:space="0" w:color="auto"/>
                                <w:left w:val="none" w:sz="0" w:space="0" w:color="auto"/>
                                <w:bottom w:val="none" w:sz="0" w:space="0" w:color="auto"/>
                                <w:right w:val="none" w:sz="0" w:space="0" w:color="auto"/>
                              </w:divBdr>
                            </w:div>
                            <w:div w:id="133071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5739711">
      <w:bodyDiv w:val="1"/>
      <w:marLeft w:val="0"/>
      <w:marRight w:val="0"/>
      <w:marTop w:val="0"/>
      <w:marBottom w:val="0"/>
      <w:divBdr>
        <w:top w:val="none" w:sz="0" w:space="0" w:color="auto"/>
        <w:left w:val="none" w:sz="0" w:space="0" w:color="auto"/>
        <w:bottom w:val="none" w:sz="0" w:space="0" w:color="auto"/>
        <w:right w:val="none" w:sz="0" w:space="0" w:color="auto"/>
      </w:divBdr>
      <w:divsChild>
        <w:div w:id="417211226">
          <w:marLeft w:val="-150"/>
          <w:marRight w:val="-150"/>
          <w:marTop w:val="0"/>
          <w:marBottom w:val="0"/>
          <w:divBdr>
            <w:top w:val="none" w:sz="0" w:space="0" w:color="auto"/>
            <w:left w:val="none" w:sz="0" w:space="0" w:color="auto"/>
            <w:bottom w:val="none" w:sz="0" w:space="0" w:color="auto"/>
            <w:right w:val="none" w:sz="0" w:space="0" w:color="auto"/>
          </w:divBdr>
          <w:divsChild>
            <w:div w:id="124743138">
              <w:marLeft w:val="0"/>
              <w:marRight w:val="0"/>
              <w:marTop w:val="0"/>
              <w:marBottom w:val="0"/>
              <w:divBdr>
                <w:top w:val="none" w:sz="0" w:space="0" w:color="auto"/>
                <w:left w:val="none" w:sz="0" w:space="0" w:color="auto"/>
                <w:bottom w:val="none" w:sz="0" w:space="0" w:color="auto"/>
                <w:right w:val="none" w:sz="0" w:space="0" w:color="auto"/>
              </w:divBdr>
              <w:divsChild>
                <w:div w:id="626356642">
                  <w:marLeft w:val="0"/>
                  <w:marRight w:val="0"/>
                  <w:marTop w:val="0"/>
                  <w:marBottom w:val="0"/>
                  <w:divBdr>
                    <w:top w:val="none" w:sz="0" w:space="0" w:color="auto"/>
                    <w:left w:val="none" w:sz="0" w:space="0" w:color="auto"/>
                    <w:bottom w:val="none" w:sz="0" w:space="0" w:color="auto"/>
                    <w:right w:val="none" w:sz="0" w:space="0" w:color="auto"/>
                  </w:divBdr>
                  <w:divsChild>
                    <w:div w:id="905183703">
                      <w:marLeft w:val="0"/>
                      <w:marRight w:val="0"/>
                      <w:marTop w:val="0"/>
                      <w:marBottom w:val="0"/>
                      <w:divBdr>
                        <w:top w:val="none" w:sz="0" w:space="0" w:color="auto"/>
                        <w:left w:val="none" w:sz="0" w:space="0" w:color="auto"/>
                        <w:bottom w:val="none" w:sz="0" w:space="0" w:color="auto"/>
                        <w:right w:val="none" w:sz="0" w:space="0" w:color="auto"/>
                      </w:divBdr>
                    </w:div>
                    <w:div w:id="957642965">
                      <w:marLeft w:val="0"/>
                      <w:marRight w:val="0"/>
                      <w:marTop w:val="0"/>
                      <w:marBottom w:val="0"/>
                      <w:divBdr>
                        <w:top w:val="none" w:sz="0" w:space="0" w:color="auto"/>
                        <w:left w:val="none" w:sz="0" w:space="0" w:color="auto"/>
                        <w:bottom w:val="none" w:sz="0" w:space="0" w:color="auto"/>
                        <w:right w:val="none" w:sz="0" w:space="0" w:color="auto"/>
                      </w:divBdr>
                      <w:divsChild>
                        <w:div w:id="1225412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6222201">
          <w:marLeft w:val="-150"/>
          <w:marRight w:val="-150"/>
          <w:marTop w:val="0"/>
          <w:marBottom w:val="0"/>
          <w:divBdr>
            <w:top w:val="none" w:sz="0" w:space="0" w:color="auto"/>
            <w:left w:val="none" w:sz="0" w:space="0" w:color="auto"/>
            <w:bottom w:val="none" w:sz="0" w:space="0" w:color="auto"/>
            <w:right w:val="none" w:sz="0" w:space="0" w:color="auto"/>
          </w:divBdr>
          <w:divsChild>
            <w:div w:id="497773055">
              <w:marLeft w:val="0"/>
              <w:marRight w:val="0"/>
              <w:marTop w:val="0"/>
              <w:marBottom w:val="0"/>
              <w:divBdr>
                <w:top w:val="none" w:sz="0" w:space="0" w:color="auto"/>
                <w:left w:val="none" w:sz="0" w:space="0" w:color="auto"/>
                <w:bottom w:val="none" w:sz="0" w:space="0" w:color="auto"/>
                <w:right w:val="none" w:sz="0" w:space="0" w:color="auto"/>
              </w:divBdr>
            </w:div>
            <w:div w:id="1208641065">
              <w:marLeft w:val="0"/>
              <w:marRight w:val="0"/>
              <w:marTop w:val="0"/>
              <w:marBottom w:val="0"/>
              <w:divBdr>
                <w:top w:val="none" w:sz="0" w:space="0" w:color="auto"/>
                <w:left w:val="none" w:sz="0" w:space="0" w:color="auto"/>
                <w:bottom w:val="none" w:sz="0" w:space="0" w:color="auto"/>
                <w:right w:val="none" w:sz="0" w:space="0" w:color="auto"/>
              </w:divBdr>
              <w:divsChild>
                <w:div w:id="1048646649">
                  <w:marLeft w:val="0"/>
                  <w:marRight w:val="0"/>
                  <w:marTop w:val="0"/>
                  <w:marBottom w:val="0"/>
                  <w:divBdr>
                    <w:top w:val="none" w:sz="0" w:space="0" w:color="auto"/>
                    <w:left w:val="none" w:sz="0" w:space="0" w:color="auto"/>
                    <w:bottom w:val="none" w:sz="0" w:space="0" w:color="auto"/>
                    <w:right w:val="none" w:sz="0" w:space="0" w:color="auto"/>
                  </w:divBdr>
                  <w:divsChild>
                    <w:div w:id="613171751">
                      <w:marLeft w:val="0"/>
                      <w:marRight w:val="0"/>
                      <w:marTop w:val="0"/>
                      <w:marBottom w:val="0"/>
                      <w:divBdr>
                        <w:top w:val="none" w:sz="0" w:space="0" w:color="auto"/>
                        <w:left w:val="none" w:sz="0" w:space="0" w:color="auto"/>
                        <w:bottom w:val="none" w:sz="0" w:space="0" w:color="auto"/>
                        <w:right w:val="none" w:sz="0" w:space="0" w:color="auto"/>
                      </w:divBdr>
                    </w:div>
                    <w:div w:id="154863694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306009956">
      <w:bodyDiv w:val="1"/>
      <w:marLeft w:val="0"/>
      <w:marRight w:val="0"/>
      <w:marTop w:val="0"/>
      <w:marBottom w:val="0"/>
      <w:divBdr>
        <w:top w:val="none" w:sz="0" w:space="0" w:color="auto"/>
        <w:left w:val="none" w:sz="0" w:space="0" w:color="auto"/>
        <w:bottom w:val="none" w:sz="0" w:space="0" w:color="auto"/>
        <w:right w:val="none" w:sz="0" w:space="0" w:color="auto"/>
      </w:divBdr>
      <w:divsChild>
        <w:div w:id="1561093901">
          <w:marLeft w:val="0"/>
          <w:marRight w:val="0"/>
          <w:marTop w:val="375"/>
          <w:marBottom w:val="0"/>
          <w:divBdr>
            <w:top w:val="none" w:sz="0" w:space="0" w:color="auto"/>
            <w:left w:val="none" w:sz="0" w:space="0" w:color="auto"/>
            <w:bottom w:val="none" w:sz="0" w:space="0" w:color="auto"/>
            <w:right w:val="none" w:sz="0" w:space="0" w:color="auto"/>
          </w:divBdr>
          <w:divsChild>
            <w:div w:id="1561400694">
              <w:marLeft w:val="120"/>
              <w:marRight w:val="0"/>
              <w:marTop w:val="0"/>
              <w:marBottom w:val="0"/>
              <w:divBdr>
                <w:top w:val="none" w:sz="0" w:space="0" w:color="auto"/>
                <w:left w:val="none" w:sz="0" w:space="0" w:color="auto"/>
                <w:bottom w:val="none" w:sz="0" w:space="0" w:color="auto"/>
                <w:right w:val="none" w:sz="0" w:space="0" w:color="auto"/>
              </w:divBdr>
              <w:divsChild>
                <w:div w:id="1562058496">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306131574">
      <w:bodyDiv w:val="1"/>
      <w:marLeft w:val="0"/>
      <w:marRight w:val="0"/>
      <w:marTop w:val="0"/>
      <w:marBottom w:val="0"/>
      <w:divBdr>
        <w:top w:val="none" w:sz="0" w:space="0" w:color="auto"/>
        <w:left w:val="none" w:sz="0" w:space="0" w:color="auto"/>
        <w:bottom w:val="none" w:sz="0" w:space="0" w:color="auto"/>
        <w:right w:val="none" w:sz="0" w:space="0" w:color="auto"/>
      </w:divBdr>
      <w:divsChild>
        <w:div w:id="872037103">
          <w:marLeft w:val="0"/>
          <w:marRight w:val="0"/>
          <w:marTop w:val="0"/>
          <w:marBottom w:val="0"/>
          <w:divBdr>
            <w:top w:val="none" w:sz="0" w:space="0" w:color="auto"/>
            <w:left w:val="none" w:sz="0" w:space="0" w:color="auto"/>
            <w:bottom w:val="none" w:sz="0" w:space="0" w:color="auto"/>
            <w:right w:val="none" w:sz="0" w:space="0" w:color="auto"/>
          </w:divBdr>
          <w:divsChild>
            <w:div w:id="2066759853">
              <w:marLeft w:val="0"/>
              <w:marRight w:val="0"/>
              <w:marTop w:val="0"/>
              <w:marBottom w:val="240"/>
              <w:divBdr>
                <w:top w:val="none" w:sz="0" w:space="0" w:color="auto"/>
                <w:left w:val="none" w:sz="0" w:space="0" w:color="auto"/>
                <w:bottom w:val="none" w:sz="0" w:space="0" w:color="auto"/>
                <w:right w:val="none" w:sz="0" w:space="0" w:color="auto"/>
              </w:divBdr>
              <w:divsChild>
                <w:div w:id="1672222889">
                  <w:marLeft w:val="0"/>
                  <w:marRight w:val="0"/>
                  <w:marTop w:val="0"/>
                  <w:marBottom w:val="0"/>
                  <w:divBdr>
                    <w:top w:val="none" w:sz="0" w:space="0" w:color="auto"/>
                    <w:left w:val="none" w:sz="0" w:space="0" w:color="auto"/>
                    <w:bottom w:val="none" w:sz="0" w:space="0" w:color="auto"/>
                    <w:right w:val="none" w:sz="0" w:space="0" w:color="auto"/>
                  </w:divBdr>
                </w:div>
                <w:div w:id="454951722">
                  <w:marLeft w:val="60"/>
                  <w:marRight w:val="0"/>
                  <w:marTop w:val="0"/>
                  <w:marBottom w:val="0"/>
                  <w:divBdr>
                    <w:top w:val="none" w:sz="0" w:space="0" w:color="auto"/>
                    <w:left w:val="none" w:sz="0" w:space="0" w:color="auto"/>
                    <w:bottom w:val="none" w:sz="0" w:space="0" w:color="auto"/>
                    <w:right w:val="none" w:sz="0" w:space="0" w:color="auto"/>
                  </w:divBdr>
                </w:div>
              </w:divsChild>
            </w:div>
            <w:div w:id="942760221">
              <w:marLeft w:val="0"/>
              <w:marRight w:val="0"/>
              <w:marTop w:val="0"/>
              <w:marBottom w:val="225"/>
              <w:divBdr>
                <w:top w:val="none" w:sz="0" w:space="0" w:color="auto"/>
                <w:left w:val="none" w:sz="0" w:space="0" w:color="auto"/>
                <w:bottom w:val="none" w:sz="0" w:space="0" w:color="auto"/>
                <w:right w:val="none" w:sz="0" w:space="0" w:color="auto"/>
              </w:divBdr>
            </w:div>
          </w:divsChild>
        </w:div>
        <w:div w:id="2063097283">
          <w:marLeft w:val="0"/>
          <w:marRight w:val="0"/>
          <w:marTop w:val="0"/>
          <w:marBottom w:val="0"/>
          <w:divBdr>
            <w:top w:val="none" w:sz="0" w:space="0" w:color="auto"/>
            <w:left w:val="none" w:sz="0" w:space="0" w:color="auto"/>
            <w:bottom w:val="none" w:sz="0" w:space="0" w:color="auto"/>
            <w:right w:val="none" w:sz="0" w:space="0" w:color="auto"/>
          </w:divBdr>
        </w:div>
        <w:div w:id="1012679482">
          <w:marLeft w:val="0"/>
          <w:marRight w:val="0"/>
          <w:marTop w:val="315"/>
          <w:marBottom w:val="0"/>
          <w:divBdr>
            <w:top w:val="none" w:sz="0" w:space="0" w:color="auto"/>
            <w:left w:val="none" w:sz="0" w:space="0" w:color="auto"/>
            <w:bottom w:val="none" w:sz="0" w:space="0" w:color="auto"/>
            <w:right w:val="none" w:sz="0" w:space="0" w:color="auto"/>
          </w:divBdr>
          <w:divsChild>
            <w:div w:id="667102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937597">
      <w:bodyDiv w:val="1"/>
      <w:marLeft w:val="0"/>
      <w:marRight w:val="0"/>
      <w:marTop w:val="0"/>
      <w:marBottom w:val="0"/>
      <w:divBdr>
        <w:top w:val="none" w:sz="0" w:space="0" w:color="auto"/>
        <w:left w:val="none" w:sz="0" w:space="0" w:color="auto"/>
        <w:bottom w:val="none" w:sz="0" w:space="0" w:color="auto"/>
        <w:right w:val="none" w:sz="0" w:space="0" w:color="auto"/>
      </w:divBdr>
      <w:divsChild>
        <w:div w:id="96679293">
          <w:marLeft w:val="-225"/>
          <w:marRight w:val="-225"/>
          <w:marTop w:val="0"/>
          <w:marBottom w:val="0"/>
          <w:divBdr>
            <w:top w:val="none" w:sz="0" w:space="0" w:color="auto"/>
            <w:left w:val="none" w:sz="0" w:space="0" w:color="auto"/>
            <w:bottom w:val="none" w:sz="0" w:space="0" w:color="auto"/>
            <w:right w:val="none" w:sz="0" w:space="0" w:color="auto"/>
          </w:divBdr>
        </w:div>
        <w:div w:id="1473205921">
          <w:marLeft w:val="-225"/>
          <w:marRight w:val="-225"/>
          <w:marTop w:val="0"/>
          <w:marBottom w:val="0"/>
          <w:divBdr>
            <w:top w:val="none" w:sz="0" w:space="0" w:color="auto"/>
            <w:left w:val="none" w:sz="0" w:space="0" w:color="auto"/>
            <w:bottom w:val="none" w:sz="0" w:space="0" w:color="auto"/>
            <w:right w:val="none" w:sz="0" w:space="0" w:color="auto"/>
          </w:divBdr>
          <w:divsChild>
            <w:div w:id="539561160">
              <w:marLeft w:val="0"/>
              <w:marRight w:val="0"/>
              <w:marTop w:val="0"/>
              <w:marBottom w:val="0"/>
              <w:divBdr>
                <w:top w:val="none" w:sz="0" w:space="0" w:color="auto"/>
                <w:left w:val="none" w:sz="0" w:space="0" w:color="auto"/>
                <w:bottom w:val="none" w:sz="0" w:space="0" w:color="auto"/>
                <w:right w:val="none" w:sz="0" w:space="0" w:color="auto"/>
              </w:divBdr>
              <w:divsChild>
                <w:div w:id="15125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7125454">
      <w:bodyDiv w:val="1"/>
      <w:marLeft w:val="0"/>
      <w:marRight w:val="0"/>
      <w:marTop w:val="0"/>
      <w:marBottom w:val="0"/>
      <w:divBdr>
        <w:top w:val="none" w:sz="0" w:space="0" w:color="auto"/>
        <w:left w:val="none" w:sz="0" w:space="0" w:color="auto"/>
        <w:bottom w:val="none" w:sz="0" w:space="0" w:color="auto"/>
        <w:right w:val="none" w:sz="0" w:space="0" w:color="auto"/>
      </w:divBdr>
    </w:div>
    <w:div w:id="307518694">
      <w:bodyDiv w:val="1"/>
      <w:marLeft w:val="0"/>
      <w:marRight w:val="0"/>
      <w:marTop w:val="0"/>
      <w:marBottom w:val="0"/>
      <w:divBdr>
        <w:top w:val="none" w:sz="0" w:space="0" w:color="auto"/>
        <w:left w:val="none" w:sz="0" w:space="0" w:color="auto"/>
        <w:bottom w:val="none" w:sz="0" w:space="0" w:color="auto"/>
        <w:right w:val="none" w:sz="0" w:space="0" w:color="auto"/>
      </w:divBdr>
      <w:divsChild>
        <w:div w:id="967277534">
          <w:marLeft w:val="0"/>
          <w:marRight w:val="0"/>
          <w:marTop w:val="0"/>
          <w:marBottom w:val="0"/>
          <w:divBdr>
            <w:top w:val="none" w:sz="0" w:space="0" w:color="auto"/>
            <w:left w:val="none" w:sz="0" w:space="0" w:color="auto"/>
            <w:bottom w:val="none" w:sz="0" w:space="0" w:color="auto"/>
            <w:right w:val="none" w:sz="0" w:space="0" w:color="auto"/>
          </w:divBdr>
        </w:div>
      </w:divsChild>
    </w:div>
    <w:div w:id="307589340">
      <w:bodyDiv w:val="1"/>
      <w:marLeft w:val="0"/>
      <w:marRight w:val="0"/>
      <w:marTop w:val="0"/>
      <w:marBottom w:val="0"/>
      <w:divBdr>
        <w:top w:val="none" w:sz="0" w:space="0" w:color="auto"/>
        <w:left w:val="none" w:sz="0" w:space="0" w:color="auto"/>
        <w:bottom w:val="none" w:sz="0" w:space="0" w:color="auto"/>
        <w:right w:val="none" w:sz="0" w:space="0" w:color="auto"/>
      </w:divBdr>
      <w:divsChild>
        <w:div w:id="489365490">
          <w:marLeft w:val="-150"/>
          <w:marRight w:val="-150"/>
          <w:marTop w:val="0"/>
          <w:marBottom w:val="0"/>
          <w:divBdr>
            <w:top w:val="none" w:sz="0" w:space="0" w:color="auto"/>
            <w:left w:val="none" w:sz="0" w:space="0" w:color="auto"/>
            <w:bottom w:val="none" w:sz="0" w:space="0" w:color="auto"/>
            <w:right w:val="none" w:sz="0" w:space="0" w:color="auto"/>
          </w:divBdr>
          <w:divsChild>
            <w:div w:id="1126385126">
              <w:marLeft w:val="0"/>
              <w:marRight w:val="0"/>
              <w:marTop w:val="0"/>
              <w:marBottom w:val="0"/>
              <w:divBdr>
                <w:top w:val="none" w:sz="0" w:space="0" w:color="auto"/>
                <w:left w:val="none" w:sz="0" w:space="0" w:color="auto"/>
                <w:bottom w:val="none" w:sz="0" w:space="0" w:color="auto"/>
                <w:right w:val="none" w:sz="0" w:space="0" w:color="auto"/>
              </w:divBdr>
              <w:divsChild>
                <w:div w:id="368261616">
                  <w:marLeft w:val="0"/>
                  <w:marRight w:val="0"/>
                  <w:marTop w:val="0"/>
                  <w:marBottom w:val="0"/>
                  <w:divBdr>
                    <w:top w:val="none" w:sz="0" w:space="0" w:color="auto"/>
                    <w:left w:val="none" w:sz="0" w:space="0" w:color="auto"/>
                    <w:bottom w:val="none" w:sz="0" w:space="0" w:color="auto"/>
                    <w:right w:val="none" w:sz="0" w:space="0" w:color="auto"/>
                  </w:divBdr>
                  <w:divsChild>
                    <w:div w:id="1111896165">
                      <w:marLeft w:val="0"/>
                      <w:marRight w:val="0"/>
                      <w:marTop w:val="0"/>
                      <w:marBottom w:val="0"/>
                      <w:divBdr>
                        <w:top w:val="none" w:sz="0" w:space="0" w:color="auto"/>
                        <w:left w:val="none" w:sz="0" w:space="0" w:color="auto"/>
                        <w:bottom w:val="none" w:sz="0" w:space="0" w:color="auto"/>
                        <w:right w:val="none" w:sz="0" w:space="0" w:color="auto"/>
                      </w:divBdr>
                    </w:div>
                    <w:div w:id="1397318504">
                      <w:marLeft w:val="0"/>
                      <w:marRight w:val="0"/>
                      <w:marTop w:val="0"/>
                      <w:marBottom w:val="0"/>
                      <w:divBdr>
                        <w:top w:val="none" w:sz="0" w:space="0" w:color="auto"/>
                        <w:left w:val="none" w:sz="0" w:space="0" w:color="auto"/>
                        <w:bottom w:val="none" w:sz="0" w:space="0" w:color="auto"/>
                        <w:right w:val="none" w:sz="0" w:space="0" w:color="auto"/>
                      </w:divBdr>
                      <w:divsChild>
                        <w:div w:id="136401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247633">
                  <w:marLeft w:val="0"/>
                  <w:marRight w:val="0"/>
                  <w:marTop w:val="0"/>
                  <w:marBottom w:val="0"/>
                  <w:divBdr>
                    <w:top w:val="none" w:sz="0" w:space="0" w:color="auto"/>
                    <w:left w:val="none" w:sz="0" w:space="0" w:color="auto"/>
                    <w:bottom w:val="none" w:sz="0" w:space="0" w:color="auto"/>
                    <w:right w:val="none" w:sz="0" w:space="0" w:color="auto"/>
                  </w:divBdr>
                  <w:divsChild>
                    <w:div w:id="28797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274228">
          <w:marLeft w:val="-150"/>
          <w:marRight w:val="-150"/>
          <w:marTop w:val="0"/>
          <w:marBottom w:val="0"/>
          <w:divBdr>
            <w:top w:val="none" w:sz="0" w:space="0" w:color="auto"/>
            <w:left w:val="none" w:sz="0" w:space="0" w:color="auto"/>
            <w:bottom w:val="none" w:sz="0" w:space="0" w:color="auto"/>
            <w:right w:val="none" w:sz="0" w:space="0" w:color="auto"/>
          </w:divBdr>
          <w:divsChild>
            <w:div w:id="741485228">
              <w:marLeft w:val="0"/>
              <w:marRight w:val="0"/>
              <w:marTop w:val="0"/>
              <w:marBottom w:val="0"/>
              <w:divBdr>
                <w:top w:val="none" w:sz="0" w:space="0" w:color="auto"/>
                <w:left w:val="none" w:sz="0" w:space="0" w:color="auto"/>
                <w:bottom w:val="none" w:sz="0" w:space="0" w:color="auto"/>
                <w:right w:val="none" w:sz="0" w:space="0" w:color="auto"/>
              </w:divBdr>
              <w:divsChild>
                <w:div w:id="84035774">
                  <w:marLeft w:val="0"/>
                  <w:marRight w:val="0"/>
                  <w:marTop w:val="0"/>
                  <w:marBottom w:val="0"/>
                  <w:divBdr>
                    <w:top w:val="none" w:sz="0" w:space="0" w:color="auto"/>
                    <w:left w:val="none" w:sz="0" w:space="0" w:color="auto"/>
                    <w:bottom w:val="none" w:sz="0" w:space="0" w:color="auto"/>
                    <w:right w:val="none" w:sz="0" w:space="0" w:color="auto"/>
                  </w:divBdr>
                  <w:divsChild>
                    <w:div w:id="70879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8560160">
      <w:bodyDiv w:val="1"/>
      <w:marLeft w:val="0"/>
      <w:marRight w:val="0"/>
      <w:marTop w:val="0"/>
      <w:marBottom w:val="0"/>
      <w:divBdr>
        <w:top w:val="none" w:sz="0" w:space="0" w:color="auto"/>
        <w:left w:val="none" w:sz="0" w:space="0" w:color="auto"/>
        <w:bottom w:val="none" w:sz="0" w:space="0" w:color="auto"/>
        <w:right w:val="none" w:sz="0" w:space="0" w:color="auto"/>
      </w:divBdr>
      <w:divsChild>
        <w:div w:id="35395139">
          <w:marLeft w:val="0"/>
          <w:marRight w:val="0"/>
          <w:marTop w:val="0"/>
          <w:marBottom w:val="0"/>
          <w:divBdr>
            <w:top w:val="none" w:sz="0" w:space="0" w:color="auto"/>
            <w:left w:val="none" w:sz="0" w:space="0" w:color="auto"/>
            <w:bottom w:val="none" w:sz="0" w:space="0" w:color="auto"/>
            <w:right w:val="none" w:sz="0" w:space="0" w:color="auto"/>
          </w:divBdr>
        </w:div>
        <w:div w:id="396713324">
          <w:marLeft w:val="0"/>
          <w:marRight w:val="0"/>
          <w:marTop w:val="0"/>
          <w:marBottom w:val="0"/>
          <w:divBdr>
            <w:top w:val="none" w:sz="0" w:space="0" w:color="auto"/>
            <w:left w:val="none" w:sz="0" w:space="0" w:color="auto"/>
            <w:bottom w:val="none" w:sz="0" w:space="0" w:color="auto"/>
            <w:right w:val="none" w:sz="0" w:space="0" w:color="auto"/>
          </w:divBdr>
        </w:div>
      </w:divsChild>
    </w:div>
    <w:div w:id="308676587">
      <w:bodyDiv w:val="1"/>
      <w:marLeft w:val="0"/>
      <w:marRight w:val="0"/>
      <w:marTop w:val="0"/>
      <w:marBottom w:val="0"/>
      <w:divBdr>
        <w:top w:val="none" w:sz="0" w:space="0" w:color="auto"/>
        <w:left w:val="none" w:sz="0" w:space="0" w:color="auto"/>
        <w:bottom w:val="none" w:sz="0" w:space="0" w:color="auto"/>
        <w:right w:val="none" w:sz="0" w:space="0" w:color="auto"/>
      </w:divBdr>
      <w:divsChild>
        <w:div w:id="581764891">
          <w:marLeft w:val="0"/>
          <w:marRight w:val="0"/>
          <w:marTop w:val="0"/>
          <w:marBottom w:val="0"/>
          <w:divBdr>
            <w:top w:val="none" w:sz="0" w:space="0" w:color="auto"/>
            <w:left w:val="none" w:sz="0" w:space="0" w:color="auto"/>
            <w:bottom w:val="none" w:sz="0" w:space="0" w:color="auto"/>
            <w:right w:val="none" w:sz="0" w:space="0" w:color="auto"/>
          </w:divBdr>
          <w:divsChild>
            <w:div w:id="1035040303">
              <w:marLeft w:val="0"/>
              <w:marRight w:val="0"/>
              <w:marTop w:val="240"/>
              <w:marBottom w:val="360"/>
              <w:divBdr>
                <w:top w:val="none" w:sz="0" w:space="0" w:color="auto"/>
                <w:left w:val="none" w:sz="0" w:space="0" w:color="auto"/>
                <w:bottom w:val="none" w:sz="0" w:space="0" w:color="auto"/>
                <w:right w:val="none" w:sz="0" w:space="0" w:color="auto"/>
              </w:divBdr>
              <w:divsChild>
                <w:div w:id="2114130149">
                  <w:marLeft w:val="0"/>
                  <w:marRight w:val="0"/>
                  <w:marTop w:val="0"/>
                  <w:marBottom w:val="0"/>
                  <w:divBdr>
                    <w:top w:val="none" w:sz="0" w:space="0" w:color="auto"/>
                    <w:left w:val="none" w:sz="0" w:space="0" w:color="auto"/>
                    <w:bottom w:val="none" w:sz="0" w:space="0" w:color="auto"/>
                    <w:right w:val="none" w:sz="0" w:space="0" w:color="auto"/>
                  </w:divBdr>
                  <w:divsChild>
                    <w:div w:id="26566399">
                      <w:marLeft w:val="0"/>
                      <w:marRight w:val="180"/>
                      <w:marTop w:val="0"/>
                      <w:marBottom w:val="0"/>
                      <w:divBdr>
                        <w:top w:val="none" w:sz="0" w:space="0" w:color="auto"/>
                        <w:left w:val="none" w:sz="0" w:space="0" w:color="auto"/>
                        <w:bottom w:val="none" w:sz="0" w:space="0" w:color="auto"/>
                        <w:right w:val="none" w:sz="0" w:space="0" w:color="auto"/>
                      </w:divBdr>
                      <w:divsChild>
                        <w:div w:id="964576321">
                          <w:marLeft w:val="0"/>
                          <w:marRight w:val="240"/>
                          <w:marTop w:val="0"/>
                          <w:marBottom w:val="0"/>
                          <w:divBdr>
                            <w:top w:val="none" w:sz="0" w:space="0" w:color="auto"/>
                            <w:left w:val="none" w:sz="0" w:space="0" w:color="auto"/>
                            <w:bottom w:val="none" w:sz="0" w:space="0" w:color="auto"/>
                            <w:right w:val="none" w:sz="0" w:space="0" w:color="auto"/>
                          </w:divBdr>
                          <w:divsChild>
                            <w:div w:id="1967734760">
                              <w:marLeft w:val="0"/>
                              <w:marRight w:val="0"/>
                              <w:marTop w:val="0"/>
                              <w:marBottom w:val="0"/>
                              <w:divBdr>
                                <w:top w:val="none" w:sz="0" w:space="0" w:color="auto"/>
                                <w:left w:val="none" w:sz="0" w:space="0" w:color="auto"/>
                                <w:bottom w:val="none" w:sz="0" w:space="0" w:color="auto"/>
                                <w:right w:val="none" w:sz="0" w:space="0" w:color="auto"/>
                              </w:divBdr>
                              <w:divsChild>
                                <w:div w:id="635182685">
                                  <w:marLeft w:val="0"/>
                                  <w:marRight w:val="0"/>
                                  <w:marTop w:val="0"/>
                                  <w:marBottom w:val="0"/>
                                  <w:divBdr>
                                    <w:top w:val="none" w:sz="0" w:space="0" w:color="auto"/>
                                    <w:left w:val="none" w:sz="0" w:space="0" w:color="auto"/>
                                    <w:bottom w:val="none" w:sz="0" w:space="0" w:color="auto"/>
                                    <w:right w:val="none" w:sz="0" w:space="0" w:color="auto"/>
                                  </w:divBdr>
                                </w:div>
                                <w:div w:id="800079644">
                                  <w:marLeft w:val="0"/>
                                  <w:marRight w:val="180"/>
                                  <w:marTop w:val="0"/>
                                  <w:marBottom w:val="0"/>
                                  <w:divBdr>
                                    <w:top w:val="none" w:sz="0" w:space="0" w:color="auto"/>
                                    <w:left w:val="none" w:sz="0" w:space="0" w:color="auto"/>
                                    <w:bottom w:val="none" w:sz="0" w:space="0" w:color="auto"/>
                                    <w:right w:val="none" w:sz="0" w:space="0" w:color="auto"/>
                                  </w:divBdr>
                                  <w:divsChild>
                                    <w:div w:id="1709721900">
                                      <w:marLeft w:val="0"/>
                                      <w:marRight w:val="0"/>
                                      <w:marTop w:val="0"/>
                                      <w:marBottom w:val="0"/>
                                      <w:divBdr>
                                        <w:top w:val="none" w:sz="0" w:space="0" w:color="auto"/>
                                        <w:left w:val="none" w:sz="0" w:space="0" w:color="auto"/>
                                        <w:bottom w:val="none" w:sz="0" w:space="0" w:color="auto"/>
                                        <w:right w:val="none" w:sz="0" w:space="0" w:color="auto"/>
                                      </w:divBdr>
                                      <w:divsChild>
                                        <w:div w:id="176981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3472828">
          <w:marLeft w:val="0"/>
          <w:marRight w:val="0"/>
          <w:marTop w:val="0"/>
          <w:marBottom w:val="0"/>
          <w:divBdr>
            <w:top w:val="none" w:sz="0" w:space="0" w:color="auto"/>
            <w:left w:val="none" w:sz="0" w:space="0" w:color="auto"/>
            <w:bottom w:val="none" w:sz="0" w:space="0" w:color="auto"/>
            <w:right w:val="none" w:sz="0" w:space="0" w:color="auto"/>
          </w:divBdr>
          <w:divsChild>
            <w:div w:id="214196896">
              <w:marLeft w:val="0"/>
              <w:marRight w:val="0"/>
              <w:marTop w:val="0"/>
              <w:marBottom w:val="0"/>
              <w:divBdr>
                <w:top w:val="none" w:sz="0" w:space="0" w:color="auto"/>
                <w:left w:val="none" w:sz="0" w:space="0" w:color="auto"/>
                <w:bottom w:val="none" w:sz="0" w:space="0" w:color="auto"/>
                <w:right w:val="none" w:sz="0" w:space="0" w:color="auto"/>
              </w:divBdr>
              <w:divsChild>
                <w:div w:id="52082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495395">
          <w:marLeft w:val="0"/>
          <w:marRight w:val="0"/>
          <w:marTop w:val="0"/>
          <w:marBottom w:val="0"/>
          <w:divBdr>
            <w:top w:val="none" w:sz="0" w:space="0" w:color="auto"/>
            <w:left w:val="none" w:sz="0" w:space="0" w:color="auto"/>
            <w:bottom w:val="none" w:sz="0" w:space="0" w:color="auto"/>
            <w:right w:val="none" w:sz="0" w:space="0" w:color="auto"/>
          </w:divBdr>
        </w:div>
      </w:divsChild>
    </w:div>
    <w:div w:id="308830420">
      <w:bodyDiv w:val="1"/>
      <w:marLeft w:val="0"/>
      <w:marRight w:val="0"/>
      <w:marTop w:val="0"/>
      <w:marBottom w:val="0"/>
      <w:divBdr>
        <w:top w:val="none" w:sz="0" w:space="0" w:color="auto"/>
        <w:left w:val="none" w:sz="0" w:space="0" w:color="auto"/>
        <w:bottom w:val="none" w:sz="0" w:space="0" w:color="auto"/>
        <w:right w:val="none" w:sz="0" w:space="0" w:color="auto"/>
      </w:divBdr>
      <w:divsChild>
        <w:div w:id="313611494">
          <w:marLeft w:val="0"/>
          <w:marRight w:val="0"/>
          <w:marTop w:val="600"/>
          <w:marBottom w:val="0"/>
          <w:divBdr>
            <w:top w:val="none" w:sz="0" w:space="0" w:color="auto"/>
            <w:left w:val="none" w:sz="0" w:space="0" w:color="auto"/>
            <w:bottom w:val="none" w:sz="0" w:space="0" w:color="auto"/>
            <w:right w:val="none" w:sz="0" w:space="0" w:color="auto"/>
          </w:divBdr>
        </w:div>
      </w:divsChild>
    </w:div>
    <w:div w:id="309099636">
      <w:bodyDiv w:val="1"/>
      <w:marLeft w:val="0"/>
      <w:marRight w:val="0"/>
      <w:marTop w:val="0"/>
      <w:marBottom w:val="0"/>
      <w:divBdr>
        <w:top w:val="none" w:sz="0" w:space="0" w:color="auto"/>
        <w:left w:val="none" w:sz="0" w:space="0" w:color="auto"/>
        <w:bottom w:val="none" w:sz="0" w:space="0" w:color="auto"/>
        <w:right w:val="none" w:sz="0" w:space="0" w:color="auto"/>
      </w:divBdr>
      <w:divsChild>
        <w:div w:id="565650899">
          <w:marLeft w:val="0"/>
          <w:marRight w:val="0"/>
          <w:marTop w:val="0"/>
          <w:marBottom w:val="0"/>
          <w:divBdr>
            <w:top w:val="none" w:sz="0" w:space="0" w:color="auto"/>
            <w:left w:val="none" w:sz="0" w:space="0" w:color="auto"/>
            <w:bottom w:val="none" w:sz="0" w:space="0" w:color="auto"/>
            <w:right w:val="none" w:sz="0" w:space="0" w:color="auto"/>
          </w:divBdr>
        </w:div>
        <w:div w:id="936601999">
          <w:marLeft w:val="0"/>
          <w:marRight w:val="0"/>
          <w:marTop w:val="0"/>
          <w:marBottom w:val="0"/>
          <w:divBdr>
            <w:top w:val="none" w:sz="0" w:space="0" w:color="auto"/>
            <w:left w:val="none" w:sz="0" w:space="0" w:color="auto"/>
            <w:bottom w:val="none" w:sz="0" w:space="0" w:color="auto"/>
            <w:right w:val="none" w:sz="0" w:space="0" w:color="auto"/>
          </w:divBdr>
        </w:div>
        <w:div w:id="1123497131">
          <w:marLeft w:val="0"/>
          <w:marRight w:val="0"/>
          <w:marTop w:val="0"/>
          <w:marBottom w:val="0"/>
          <w:divBdr>
            <w:top w:val="none" w:sz="0" w:space="0" w:color="auto"/>
            <w:left w:val="none" w:sz="0" w:space="0" w:color="auto"/>
            <w:bottom w:val="none" w:sz="0" w:space="0" w:color="auto"/>
            <w:right w:val="none" w:sz="0" w:space="0" w:color="auto"/>
          </w:divBdr>
        </w:div>
      </w:divsChild>
    </w:div>
    <w:div w:id="309139367">
      <w:bodyDiv w:val="1"/>
      <w:marLeft w:val="0"/>
      <w:marRight w:val="0"/>
      <w:marTop w:val="0"/>
      <w:marBottom w:val="0"/>
      <w:divBdr>
        <w:top w:val="none" w:sz="0" w:space="0" w:color="auto"/>
        <w:left w:val="none" w:sz="0" w:space="0" w:color="auto"/>
        <w:bottom w:val="none" w:sz="0" w:space="0" w:color="auto"/>
        <w:right w:val="none" w:sz="0" w:space="0" w:color="auto"/>
      </w:divBdr>
      <w:divsChild>
        <w:div w:id="1362046870">
          <w:marLeft w:val="0"/>
          <w:marRight w:val="0"/>
          <w:marTop w:val="0"/>
          <w:marBottom w:val="0"/>
          <w:divBdr>
            <w:top w:val="none" w:sz="0" w:space="0" w:color="auto"/>
            <w:left w:val="none" w:sz="0" w:space="0" w:color="auto"/>
            <w:bottom w:val="none" w:sz="0" w:space="0" w:color="auto"/>
            <w:right w:val="none" w:sz="0" w:space="0" w:color="auto"/>
          </w:divBdr>
        </w:div>
      </w:divsChild>
    </w:div>
    <w:div w:id="309671438">
      <w:bodyDiv w:val="1"/>
      <w:marLeft w:val="0"/>
      <w:marRight w:val="0"/>
      <w:marTop w:val="0"/>
      <w:marBottom w:val="0"/>
      <w:divBdr>
        <w:top w:val="none" w:sz="0" w:space="0" w:color="auto"/>
        <w:left w:val="none" w:sz="0" w:space="0" w:color="auto"/>
        <w:bottom w:val="none" w:sz="0" w:space="0" w:color="auto"/>
        <w:right w:val="none" w:sz="0" w:space="0" w:color="auto"/>
      </w:divBdr>
      <w:divsChild>
        <w:div w:id="2130195346">
          <w:marLeft w:val="0"/>
          <w:marRight w:val="0"/>
          <w:marTop w:val="0"/>
          <w:marBottom w:val="0"/>
          <w:divBdr>
            <w:top w:val="none" w:sz="0" w:space="0" w:color="auto"/>
            <w:left w:val="none" w:sz="0" w:space="0" w:color="auto"/>
            <w:bottom w:val="none" w:sz="0" w:space="0" w:color="auto"/>
            <w:right w:val="none" w:sz="0" w:space="0" w:color="auto"/>
          </w:divBdr>
        </w:div>
      </w:divsChild>
    </w:div>
    <w:div w:id="310328990">
      <w:bodyDiv w:val="1"/>
      <w:marLeft w:val="0"/>
      <w:marRight w:val="0"/>
      <w:marTop w:val="0"/>
      <w:marBottom w:val="0"/>
      <w:divBdr>
        <w:top w:val="none" w:sz="0" w:space="0" w:color="auto"/>
        <w:left w:val="none" w:sz="0" w:space="0" w:color="auto"/>
        <w:bottom w:val="none" w:sz="0" w:space="0" w:color="auto"/>
        <w:right w:val="none" w:sz="0" w:space="0" w:color="auto"/>
      </w:divBdr>
      <w:divsChild>
        <w:div w:id="1396901946">
          <w:marLeft w:val="-225"/>
          <w:marRight w:val="-225"/>
          <w:marTop w:val="0"/>
          <w:marBottom w:val="0"/>
          <w:divBdr>
            <w:top w:val="none" w:sz="0" w:space="0" w:color="auto"/>
            <w:left w:val="none" w:sz="0" w:space="0" w:color="auto"/>
            <w:bottom w:val="none" w:sz="0" w:space="0" w:color="auto"/>
            <w:right w:val="none" w:sz="0" w:space="0" w:color="auto"/>
          </w:divBdr>
          <w:divsChild>
            <w:div w:id="595863844">
              <w:marLeft w:val="0"/>
              <w:marRight w:val="0"/>
              <w:marTop w:val="0"/>
              <w:marBottom w:val="0"/>
              <w:divBdr>
                <w:top w:val="none" w:sz="0" w:space="0" w:color="auto"/>
                <w:left w:val="none" w:sz="0" w:space="0" w:color="auto"/>
                <w:bottom w:val="none" w:sz="0" w:space="0" w:color="auto"/>
                <w:right w:val="none" w:sz="0" w:space="0" w:color="auto"/>
              </w:divBdr>
              <w:divsChild>
                <w:div w:id="1482697475">
                  <w:marLeft w:val="0"/>
                  <w:marRight w:val="0"/>
                  <w:marTop w:val="0"/>
                  <w:marBottom w:val="0"/>
                  <w:divBdr>
                    <w:top w:val="none" w:sz="0" w:space="0" w:color="auto"/>
                    <w:left w:val="none" w:sz="0" w:space="0" w:color="auto"/>
                    <w:bottom w:val="none" w:sz="0" w:space="0" w:color="auto"/>
                    <w:right w:val="none" w:sz="0" w:space="0" w:color="auto"/>
                  </w:divBdr>
                </w:div>
                <w:div w:id="1517815847">
                  <w:marLeft w:val="0"/>
                  <w:marRight w:val="0"/>
                  <w:marTop w:val="0"/>
                  <w:marBottom w:val="450"/>
                  <w:divBdr>
                    <w:top w:val="none" w:sz="0" w:space="0" w:color="auto"/>
                    <w:left w:val="none" w:sz="0" w:space="0" w:color="auto"/>
                    <w:bottom w:val="none" w:sz="0" w:space="0" w:color="auto"/>
                    <w:right w:val="none" w:sz="0" w:space="0" w:color="auto"/>
                  </w:divBdr>
                </w:div>
                <w:div w:id="1568418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1063550">
      <w:bodyDiv w:val="1"/>
      <w:marLeft w:val="0"/>
      <w:marRight w:val="0"/>
      <w:marTop w:val="0"/>
      <w:marBottom w:val="0"/>
      <w:divBdr>
        <w:top w:val="none" w:sz="0" w:space="0" w:color="auto"/>
        <w:left w:val="none" w:sz="0" w:space="0" w:color="auto"/>
        <w:bottom w:val="none" w:sz="0" w:space="0" w:color="auto"/>
        <w:right w:val="none" w:sz="0" w:space="0" w:color="auto"/>
      </w:divBdr>
      <w:divsChild>
        <w:div w:id="853810081">
          <w:marLeft w:val="-107"/>
          <w:marRight w:val="-107"/>
          <w:marTop w:val="0"/>
          <w:marBottom w:val="0"/>
          <w:divBdr>
            <w:top w:val="none" w:sz="0" w:space="0" w:color="auto"/>
            <w:left w:val="none" w:sz="0" w:space="0" w:color="auto"/>
            <w:bottom w:val="none" w:sz="0" w:space="0" w:color="auto"/>
            <w:right w:val="none" w:sz="0" w:space="0" w:color="auto"/>
          </w:divBdr>
          <w:divsChild>
            <w:div w:id="704058430">
              <w:marLeft w:val="0"/>
              <w:marRight w:val="0"/>
              <w:marTop w:val="0"/>
              <w:marBottom w:val="0"/>
              <w:divBdr>
                <w:top w:val="none" w:sz="0" w:space="0" w:color="auto"/>
                <w:left w:val="none" w:sz="0" w:space="0" w:color="auto"/>
                <w:bottom w:val="none" w:sz="0" w:space="0" w:color="auto"/>
                <w:right w:val="none" w:sz="0" w:space="0" w:color="auto"/>
              </w:divBdr>
              <w:divsChild>
                <w:div w:id="90779225">
                  <w:marLeft w:val="0"/>
                  <w:marRight w:val="0"/>
                  <w:marTop w:val="0"/>
                  <w:marBottom w:val="0"/>
                  <w:divBdr>
                    <w:top w:val="none" w:sz="0" w:space="0" w:color="auto"/>
                    <w:left w:val="none" w:sz="0" w:space="0" w:color="auto"/>
                    <w:bottom w:val="none" w:sz="0" w:space="0" w:color="auto"/>
                    <w:right w:val="none" w:sz="0" w:space="0" w:color="auto"/>
                  </w:divBdr>
                  <w:divsChild>
                    <w:div w:id="38097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606119">
              <w:marLeft w:val="0"/>
              <w:marRight w:val="0"/>
              <w:marTop w:val="0"/>
              <w:marBottom w:val="0"/>
              <w:divBdr>
                <w:top w:val="none" w:sz="0" w:space="0" w:color="auto"/>
                <w:left w:val="none" w:sz="0" w:space="0" w:color="auto"/>
                <w:bottom w:val="none" w:sz="0" w:space="0" w:color="auto"/>
                <w:right w:val="none" w:sz="0" w:space="0" w:color="auto"/>
              </w:divBdr>
              <w:divsChild>
                <w:div w:id="1213806674">
                  <w:marLeft w:val="0"/>
                  <w:marRight w:val="0"/>
                  <w:marTop w:val="0"/>
                  <w:marBottom w:val="0"/>
                  <w:divBdr>
                    <w:top w:val="none" w:sz="0" w:space="0" w:color="auto"/>
                    <w:left w:val="none" w:sz="0" w:space="0" w:color="auto"/>
                    <w:bottom w:val="none" w:sz="0" w:space="0" w:color="auto"/>
                    <w:right w:val="none" w:sz="0" w:space="0" w:color="auto"/>
                  </w:divBdr>
                  <w:divsChild>
                    <w:div w:id="182939664">
                      <w:marLeft w:val="0"/>
                      <w:marRight w:val="0"/>
                      <w:marTop w:val="0"/>
                      <w:marBottom w:val="0"/>
                      <w:divBdr>
                        <w:top w:val="none" w:sz="0" w:space="0" w:color="auto"/>
                        <w:left w:val="none" w:sz="0" w:space="0" w:color="auto"/>
                        <w:bottom w:val="none" w:sz="0" w:space="0" w:color="auto"/>
                        <w:right w:val="none" w:sz="0" w:space="0" w:color="auto"/>
                      </w:divBdr>
                      <w:divsChild>
                        <w:div w:id="529607840">
                          <w:marLeft w:val="-107"/>
                          <w:marRight w:val="-107"/>
                          <w:marTop w:val="0"/>
                          <w:marBottom w:val="0"/>
                          <w:divBdr>
                            <w:top w:val="none" w:sz="0" w:space="0" w:color="auto"/>
                            <w:left w:val="none" w:sz="0" w:space="0" w:color="auto"/>
                            <w:bottom w:val="none" w:sz="0" w:space="0" w:color="auto"/>
                            <w:right w:val="none" w:sz="0" w:space="0" w:color="auto"/>
                          </w:divBdr>
                          <w:divsChild>
                            <w:div w:id="43335208">
                              <w:marLeft w:val="0"/>
                              <w:marRight w:val="0"/>
                              <w:marTop w:val="0"/>
                              <w:marBottom w:val="0"/>
                              <w:divBdr>
                                <w:top w:val="none" w:sz="0" w:space="0" w:color="auto"/>
                                <w:left w:val="none" w:sz="0" w:space="0" w:color="auto"/>
                                <w:bottom w:val="none" w:sz="0" w:space="0" w:color="auto"/>
                                <w:right w:val="none" w:sz="0" w:space="0" w:color="auto"/>
                              </w:divBdr>
                              <w:divsChild>
                                <w:div w:id="1337880507">
                                  <w:marLeft w:val="0"/>
                                  <w:marRight w:val="0"/>
                                  <w:marTop w:val="0"/>
                                  <w:marBottom w:val="0"/>
                                  <w:divBdr>
                                    <w:top w:val="none" w:sz="0" w:space="0" w:color="auto"/>
                                    <w:left w:val="none" w:sz="0" w:space="0" w:color="auto"/>
                                    <w:bottom w:val="none" w:sz="0" w:space="0" w:color="auto"/>
                                    <w:right w:val="none" w:sz="0" w:space="0" w:color="auto"/>
                                  </w:divBdr>
                                </w:div>
                              </w:divsChild>
                            </w:div>
                            <w:div w:id="896890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640731">
                      <w:marLeft w:val="0"/>
                      <w:marRight w:val="0"/>
                      <w:marTop w:val="0"/>
                      <w:marBottom w:val="322"/>
                      <w:divBdr>
                        <w:top w:val="none" w:sz="0" w:space="0" w:color="auto"/>
                        <w:left w:val="none" w:sz="0" w:space="0" w:color="auto"/>
                        <w:bottom w:val="none" w:sz="0" w:space="0" w:color="auto"/>
                        <w:right w:val="none" w:sz="0" w:space="0" w:color="auto"/>
                      </w:divBdr>
                    </w:div>
                    <w:div w:id="1306081556">
                      <w:marLeft w:val="0"/>
                      <w:marRight w:val="0"/>
                      <w:marTop w:val="0"/>
                      <w:marBottom w:val="0"/>
                      <w:divBdr>
                        <w:top w:val="none" w:sz="0" w:space="0" w:color="auto"/>
                        <w:left w:val="none" w:sz="0" w:space="0" w:color="auto"/>
                        <w:bottom w:val="none" w:sz="0" w:space="0" w:color="auto"/>
                        <w:right w:val="none" w:sz="0" w:space="0" w:color="auto"/>
                      </w:divBdr>
                      <w:divsChild>
                        <w:div w:id="368914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1518805">
      <w:bodyDiv w:val="1"/>
      <w:marLeft w:val="0"/>
      <w:marRight w:val="0"/>
      <w:marTop w:val="0"/>
      <w:marBottom w:val="0"/>
      <w:divBdr>
        <w:top w:val="none" w:sz="0" w:space="0" w:color="auto"/>
        <w:left w:val="none" w:sz="0" w:space="0" w:color="auto"/>
        <w:bottom w:val="none" w:sz="0" w:space="0" w:color="auto"/>
        <w:right w:val="none" w:sz="0" w:space="0" w:color="auto"/>
      </w:divBdr>
      <w:divsChild>
        <w:div w:id="513689675">
          <w:marLeft w:val="-225"/>
          <w:marRight w:val="-225"/>
          <w:marTop w:val="0"/>
          <w:marBottom w:val="0"/>
          <w:divBdr>
            <w:top w:val="none" w:sz="0" w:space="0" w:color="auto"/>
            <w:left w:val="none" w:sz="0" w:space="0" w:color="auto"/>
            <w:bottom w:val="none" w:sz="0" w:space="0" w:color="auto"/>
            <w:right w:val="none" w:sz="0" w:space="0" w:color="auto"/>
          </w:divBdr>
        </w:div>
        <w:div w:id="1479112856">
          <w:marLeft w:val="-225"/>
          <w:marRight w:val="-225"/>
          <w:marTop w:val="0"/>
          <w:marBottom w:val="0"/>
          <w:divBdr>
            <w:top w:val="none" w:sz="0" w:space="0" w:color="auto"/>
            <w:left w:val="none" w:sz="0" w:space="0" w:color="auto"/>
            <w:bottom w:val="none" w:sz="0" w:space="0" w:color="auto"/>
            <w:right w:val="none" w:sz="0" w:space="0" w:color="auto"/>
          </w:divBdr>
          <w:divsChild>
            <w:div w:id="141855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906667">
      <w:bodyDiv w:val="1"/>
      <w:marLeft w:val="0"/>
      <w:marRight w:val="0"/>
      <w:marTop w:val="0"/>
      <w:marBottom w:val="0"/>
      <w:divBdr>
        <w:top w:val="none" w:sz="0" w:space="0" w:color="auto"/>
        <w:left w:val="none" w:sz="0" w:space="0" w:color="auto"/>
        <w:bottom w:val="none" w:sz="0" w:space="0" w:color="auto"/>
        <w:right w:val="none" w:sz="0" w:space="0" w:color="auto"/>
      </w:divBdr>
      <w:divsChild>
        <w:div w:id="745805162">
          <w:marLeft w:val="80"/>
          <w:marRight w:val="80"/>
          <w:marTop w:val="80"/>
          <w:marBottom w:val="80"/>
          <w:divBdr>
            <w:top w:val="none" w:sz="0" w:space="0" w:color="auto"/>
            <w:left w:val="none" w:sz="0" w:space="0" w:color="auto"/>
            <w:bottom w:val="none" w:sz="0" w:space="0" w:color="auto"/>
            <w:right w:val="none" w:sz="0" w:space="0" w:color="auto"/>
          </w:divBdr>
          <w:divsChild>
            <w:div w:id="1478492918">
              <w:marLeft w:val="0"/>
              <w:marRight w:val="0"/>
              <w:marTop w:val="0"/>
              <w:marBottom w:val="0"/>
              <w:divBdr>
                <w:top w:val="none" w:sz="0" w:space="0" w:color="auto"/>
                <w:left w:val="none" w:sz="0" w:space="0" w:color="auto"/>
                <w:bottom w:val="none" w:sz="0" w:space="0" w:color="auto"/>
                <w:right w:val="none" w:sz="0" w:space="0" w:color="auto"/>
              </w:divBdr>
              <w:divsChild>
                <w:div w:id="1372727628">
                  <w:marLeft w:val="0"/>
                  <w:marRight w:val="0"/>
                  <w:marTop w:val="0"/>
                  <w:marBottom w:val="0"/>
                  <w:divBdr>
                    <w:top w:val="none" w:sz="0" w:space="0" w:color="auto"/>
                    <w:left w:val="none" w:sz="0" w:space="0" w:color="auto"/>
                    <w:bottom w:val="none" w:sz="0" w:space="0" w:color="auto"/>
                    <w:right w:val="none" w:sz="0" w:space="0" w:color="auto"/>
                  </w:divBdr>
                  <w:divsChild>
                    <w:div w:id="96366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2562830">
      <w:bodyDiv w:val="1"/>
      <w:marLeft w:val="0"/>
      <w:marRight w:val="0"/>
      <w:marTop w:val="0"/>
      <w:marBottom w:val="0"/>
      <w:divBdr>
        <w:top w:val="none" w:sz="0" w:space="0" w:color="auto"/>
        <w:left w:val="none" w:sz="0" w:space="0" w:color="auto"/>
        <w:bottom w:val="none" w:sz="0" w:space="0" w:color="auto"/>
        <w:right w:val="none" w:sz="0" w:space="0" w:color="auto"/>
      </w:divBdr>
      <w:divsChild>
        <w:div w:id="262762414">
          <w:marLeft w:val="-225"/>
          <w:marRight w:val="-225"/>
          <w:marTop w:val="0"/>
          <w:marBottom w:val="0"/>
          <w:divBdr>
            <w:top w:val="none" w:sz="0" w:space="0" w:color="auto"/>
            <w:left w:val="none" w:sz="0" w:space="0" w:color="auto"/>
            <w:bottom w:val="none" w:sz="0" w:space="0" w:color="auto"/>
            <w:right w:val="none" w:sz="0" w:space="0" w:color="auto"/>
          </w:divBdr>
        </w:div>
        <w:div w:id="641429125">
          <w:marLeft w:val="-225"/>
          <w:marRight w:val="-225"/>
          <w:marTop w:val="0"/>
          <w:marBottom w:val="0"/>
          <w:divBdr>
            <w:top w:val="none" w:sz="0" w:space="0" w:color="auto"/>
            <w:left w:val="none" w:sz="0" w:space="0" w:color="auto"/>
            <w:bottom w:val="none" w:sz="0" w:space="0" w:color="auto"/>
            <w:right w:val="none" w:sz="0" w:space="0" w:color="auto"/>
          </w:divBdr>
          <w:divsChild>
            <w:div w:id="714044975">
              <w:marLeft w:val="0"/>
              <w:marRight w:val="0"/>
              <w:marTop w:val="0"/>
              <w:marBottom w:val="0"/>
              <w:divBdr>
                <w:top w:val="none" w:sz="0" w:space="0" w:color="auto"/>
                <w:left w:val="none" w:sz="0" w:space="0" w:color="auto"/>
                <w:bottom w:val="none" w:sz="0" w:space="0" w:color="auto"/>
                <w:right w:val="none" w:sz="0" w:space="0" w:color="auto"/>
              </w:divBdr>
              <w:divsChild>
                <w:div w:id="122429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684295">
      <w:bodyDiv w:val="1"/>
      <w:marLeft w:val="0"/>
      <w:marRight w:val="0"/>
      <w:marTop w:val="0"/>
      <w:marBottom w:val="0"/>
      <w:divBdr>
        <w:top w:val="none" w:sz="0" w:space="0" w:color="auto"/>
        <w:left w:val="none" w:sz="0" w:space="0" w:color="auto"/>
        <w:bottom w:val="none" w:sz="0" w:space="0" w:color="auto"/>
        <w:right w:val="none" w:sz="0" w:space="0" w:color="auto"/>
      </w:divBdr>
      <w:divsChild>
        <w:div w:id="433794685">
          <w:marLeft w:val="-150"/>
          <w:marRight w:val="-150"/>
          <w:marTop w:val="0"/>
          <w:marBottom w:val="0"/>
          <w:divBdr>
            <w:top w:val="none" w:sz="0" w:space="0" w:color="auto"/>
            <w:left w:val="none" w:sz="0" w:space="0" w:color="auto"/>
            <w:bottom w:val="none" w:sz="0" w:space="0" w:color="auto"/>
            <w:right w:val="none" w:sz="0" w:space="0" w:color="auto"/>
          </w:divBdr>
          <w:divsChild>
            <w:div w:id="400568978">
              <w:marLeft w:val="0"/>
              <w:marRight w:val="0"/>
              <w:marTop w:val="0"/>
              <w:marBottom w:val="0"/>
              <w:divBdr>
                <w:top w:val="none" w:sz="0" w:space="0" w:color="auto"/>
                <w:left w:val="none" w:sz="0" w:space="0" w:color="auto"/>
                <w:bottom w:val="none" w:sz="0" w:space="0" w:color="auto"/>
                <w:right w:val="none" w:sz="0" w:space="0" w:color="auto"/>
              </w:divBdr>
            </w:div>
          </w:divsChild>
        </w:div>
        <w:div w:id="1304387031">
          <w:marLeft w:val="-150"/>
          <w:marRight w:val="-150"/>
          <w:marTop w:val="0"/>
          <w:marBottom w:val="0"/>
          <w:divBdr>
            <w:top w:val="none" w:sz="0" w:space="0" w:color="auto"/>
            <w:left w:val="none" w:sz="0" w:space="0" w:color="auto"/>
            <w:bottom w:val="none" w:sz="0" w:space="0" w:color="auto"/>
            <w:right w:val="none" w:sz="0" w:space="0" w:color="auto"/>
          </w:divBdr>
          <w:divsChild>
            <w:div w:id="380058837">
              <w:marLeft w:val="0"/>
              <w:marRight w:val="0"/>
              <w:marTop w:val="0"/>
              <w:marBottom w:val="0"/>
              <w:divBdr>
                <w:top w:val="none" w:sz="0" w:space="0" w:color="auto"/>
                <w:left w:val="none" w:sz="0" w:space="0" w:color="auto"/>
                <w:bottom w:val="none" w:sz="0" w:space="0" w:color="auto"/>
                <w:right w:val="none" w:sz="0" w:space="0" w:color="auto"/>
              </w:divBdr>
              <w:divsChild>
                <w:div w:id="204485693">
                  <w:marLeft w:val="0"/>
                  <w:marRight w:val="0"/>
                  <w:marTop w:val="0"/>
                  <w:marBottom w:val="0"/>
                  <w:divBdr>
                    <w:top w:val="none" w:sz="0" w:space="0" w:color="auto"/>
                    <w:left w:val="none" w:sz="0" w:space="0" w:color="auto"/>
                    <w:bottom w:val="none" w:sz="0" w:space="0" w:color="auto"/>
                    <w:right w:val="none" w:sz="0" w:space="0" w:color="auto"/>
                  </w:divBdr>
                  <w:divsChild>
                    <w:div w:id="837159249">
                      <w:marLeft w:val="0"/>
                      <w:marRight w:val="0"/>
                      <w:marTop w:val="0"/>
                      <w:marBottom w:val="0"/>
                      <w:divBdr>
                        <w:top w:val="none" w:sz="0" w:space="0" w:color="auto"/>
                        <w:left w:val="none" w:sz="0" w:space="0" w:color="auto"/>
                        <w:bottom w:val="none" w:sz="0" w:space="0" w:color="auto"/>
                        <w:right w:val="none" w:sz="0" w:space="0" w:color="auto"/>
                      </w:divBdr>
                      <w:divsChild>
                        <w:div w:id="819540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2758007">
      <w:bodyDiv w:val="1"/>
      <w:marLeft w:val="0"/>
      <w:marRight w:val="0"/>
      <w:marTop w:val="0"/>
      <w:marBottom w:val="0"/>
      <w:divBdr>
        <w:top w:val="none" w:sz="0" w:space="0" w:color="auto"/>
        <w:left w:val="none" w:sz="0" w:space="0" w:color="auto"/>
        <w:bottom w:val="none" w:sz="0" w:space="0" w:color="auto"/>
        <w:right w:val="none" w:sz="0" w:space="0" w:color="auto"/>
      </w:divBdr>
      <w:divsChild>
        <w:div w:id="410126842">
          <w:marLeft w:val="-150"/>
          <w:marRight w:val="-150"/>
          <w:marTop w:val="0"/>
          <w:marBottom w:val="0"/>
          <w:divBdr>
            <w:top w:val="none" w:sz="0" w:space="0" w:color="auto"/>
            <w:left w:val="none" w:sz="0" w:space="0" w:color="auto"/>
            <w:bottom w:val="none" w:sz="0" w:space="0" w:color="auto"/>
            <w:right w:val="none" w:sz="0" w:space="0" w:color="auto"/>
          </w:divBdr>
        </w:div>
      </w:divsChild>
    </w:div>
    <w:div w:id="313148294">
      <w:bodyDiv w:val="1"/>
      <w:marLeft w:val="0"/>
      <w:marRight w:val="0"/>
      <w:marTop w:val="0"/>
      <w:marBottom w:val="0"/>
      <w:divBdr>
        <w:top w:val="none" w:sz="0" w:space="0" w:color="auto"/>
        <w:left w:val="none" w:sz="0" w:space="0" w:color="auto"/>
        <w:bottom w:val="none" w:sz="0" w:space="0" w:color="auto"/>
        <w:right w:val="none" w:sz="0" w:space="0" w:color="auto"/>
      </w:divBdr>
    </w:div>
    <w:div w:id="313334256">
      <w:bodyDiv w:val="1"/>
      <w:marLeft w:val="0"/>
      <w:marRight w:val="0"/>
      <w:marTop w:val="0"/>
      <w:marBottom w:val="0"/>
      <w:divBdr>
        <w:top w:val="none" w:sz="0" w:space="0" w:color="auto"/>
        <w:left w:val="none" w:sz="0" w:space="0" w:color="auto"/>
        <w:bottom w:val="none" w:sz="0" w:space="0" w:color="auto"/>
        <w:right w:val="none" w:sz="0" w:space="0" w:color="auto"/>
      </w:divBdr>
      <w:divsChild>
        <w:div w:id="139078499">
          <w:marLeft w:val="0"/>
          <w:marRight w:val="0"/>
          <w:marTop w:val="0"/>
          <w:marBottom w:val="315"/>
          <w:divBdr>
            <w:top w:val="none" w:sz="0" w:space="0" w:color="auto"/>
            <w:left w:val="none" w:sz="0" w:space="0" w:color="auto"/>
            <w:bottom w:val="none" w:sz="0" w:space="0" w:color="auto"/>
            <w:right w:val="none" w:sz="0" w:space="0" w:color="auto"/>
          </w:divBdr>
          <w:divsChild>
            <w:div w:id="492985968">
              <w:marLeft w:val="0"/>
              <w:marRight w:val="0"/>
              <w:marTop w:val="0"/>
              <w:marBottom w:val="0"/>
              <w:divBdr>
                <w:top w:val="none" w:sz="0" w:space="0" w:color="auto"/>
                <w:left w:val="none" w:sz="0" w:space="0" w:color="auto"/>
                <w:bottom w:val="none" w:sz="0" w:space="0" w:color="auto"/>
                <w:right w:val="none" w:sz="0" w:space="0" w:color="auto"/>
              </w:divBdr>
              <w:divsChild>
                <w:div w:id="62534367">
                  <w:marLeft w:val="180"/>
                  <w:marRight w:val="0"/>
                  <w:marTop w:val="0"/>
                  <w:marBottom w:val="0"/>
                  <w:divBdr>
                    <w:top w:val="none" w:sz="0" w:space="0" w:color="auto"/>
                    <w:left w:val="none" w:sz="0" w:space="0" w:color="auto"/>
                    <w:bottom w:val="none" w:sz="0" w:space="0" w:color="auto"/>
                    <w:right w:val="none" w:sz="0" w:space="0" w:color="auto"/>
                  </w:divBdr>
                </w:div>
                <w:div w:id="321782318">
                  <w:marLeft w:val="180"/>
                  <w:marRight w:val="0"/>
                  <w:marTop w:val="0"/>
                  <w:marBottom w:val="0"/>
                  <w:divBdr>
                    <w:top w:val="none" w:sz="0" w:space="0" w:color="auto"/>
                    <w:left w:val="none" w:sz="0" w:space="0" w:color="auto"/>
                    <w:bottom w:val="none" w:sz="0" w:space="0" w:color="auto"/>
                    <w:right w:val="none" w:sz="0" w:space="0" w:color="auto"/>
                  </w:divBdr>
                </w:div>
                <w:div w:id="676006492">
                  <w:marLeft w:val="180"/>
                  <w:marRight w:val="0"/>
                  <w:marTop w:val="0"/>
                  <w:marBottom w:val="0"/>
                  <w:divBdr>
                    <w:top w:val="none" w:sz="0" w:space="0" w:color="auto"/>
                    <w:left w:val="none" w:sz="0" w:space="0" w:color="auto"/>
                    <w:bottom w:val="none" w:sz="0" w:space="0" w:color="auto"/>
                    <w:right w:val="none" w:sz="0" w:space="0" w:color="auto"/>
                  </w:divBdr>
                </w:div>
                <w:div w:id="1349408536">
                  <w:marLeft w:val="180"/>
                  <w:marRight w:val="0"/>
                  <w:marTop w:val="0"/>
                  <w:marBottom w:val="0"/>
                  <w:divBdr>
                    <w:top w:val="none" w:sz="0" w:space="0" w:color="auto"/>
                    <w:left w:val="none" w:sz="0" w:space="0" w:color="auto"/>
                    <w:bottom w:val="none" w:sz="0" w:space="0" w:color="auto"/>
                    <w:right w:val="none" w:sz="0" w:space="0" w:color="auto"/>
                  </w:divBdr>
                </w:div>
                <w:div w:id="1612975602">
                  <w:marLeft w:val="180"/>
                  <w:marRight w:val="0"/>
                  <w:marTop w:val="0"/>
                  <w:marBottom w:val="0"/>
                  <w:divBdr>
                    <w:top w:val="none" w:sz="0" w:space="0" w:color="auto"/>
                    <w:left w:val="none" w:sz="0" w:space="0" w:color="auto"/>
                    <w:bottom w:val="none" w:sz="0" w:space="0" w:color="auto"/>
                    <w:right w:val="none" w:sz="0" w:space="0" w:color="auto"/>
                  </w:divBdr>
                </w:div>
                <w:div w:id="1711802067">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670599162">
          <w:marLeft w:val="0"/>
          <w:marRight w:val="0"/>
          <w:marTop w:val="0"/>
          <w:marBottom w:val="0"/>
          <w:divBdr>
            <w:top w:val="none" w:sz="0" w:space="0" w:color="auto"/>
            <w:left w:val="none" w:sz="0" w:space="0" w:color="auto"/>
            <w:bottom w:val="none" w:sz="0" w:space="0" w:color="auto"/>
            <w:right w:val="none" w:sz="0" w:space="0" w:color="auto"/>
          </w:divBdr>
          <w:divsChild>
            <w:div w:id="32586247">
              <w:marLeft w:val="0"/>
              <w:marRight w:val="0"/>
              <w:marTop w:val="0"/>
              <w:marBottom w:val="240"/>
              <w:divBdr>
                <w:top w:val="none" w:sz="0" w:space="0" w:color="auto"/>
                <w:left w:val="none" w:sz="0" w:space="0" w:color="auto"/>
                <w:bottom w:val="none" w:sz="0" w:space="0" w:color="auto"/>
                <w:right w:val="none" w:sz="0" w:space="0" w:color="auto"/>
              </w:divBdr>
              <w:divsChild>
                <w:div w:id="51122281">
                  <w:marLeft w:val="0"/>
                  <w:marRight w:val="0"/>
                  <w:marTop w:val="0"/>
                  <w:marBottom w:val="0"/>
                  <w:divBdr>
                    <w:top w:val="none" w:sz="0" w:space="0" w:color="auto"/>
                    <w:left w:val="none" w:sz="0" w:space="0" w:color="auto"/>
                    <w:bottom w:val="none" w:sz="0" w:space="0" w:color="auto"/>
                    <w:right w:val="none" w:sz="0" w:space="0" w:color="auto"/>
                  </w:divBdr>
                </w:div>
                <w:div w:id="488667995">
                  <w:marLeft w:val="60"/>
                  <w:marRight w:val="0"/>
                  <w:marTop w:val="0"/>
                  <w:marBottom w:val="0"/>
                  <w:divBdr>
                    <w:top w:val="none" w:sz="0" w:space="0" w:color="auto"/>
                    <w:left w:val="none" w:sz="0" w:space="0" w:color="auto"/>
                    <w:bottom w:val="none" w:sz="0" w:space="0" w:color="auto"/>
                    <w:right w:val="none" w:sz="0" w:space="0" w:color="auto"/>
                  </w:divBdr>
                </w:div>
              </w:divsChild>
            </w:div>
            <w:div w:id="880433184">
              <w:marLeft w:val="0"/>
              <w:marRight w:val="0"/>
              <w:marTop w:val="0"/>
              <w:marBottom w:val="225"/>
              <w:divBdr>
                <w:top w:val="none" w:sz="0" w:space="0" w:color="auto"/>
                <w:left w:val="none" w:sz="0" w:space="0" w:color="auto"/>
                <w:bottom w:val="none" w:sz="0" w:space="0" w:color="auto"/>
                <w:right w:val="none" w:sz="0" w:space="0" w:color="auto"/>
              </w:divBdr>
            </w:div>
          </w:divsChild>
        </w:div>
        <w:div w:id="2120488879">
          <w:marLeft w:val="0"/>
          <w:marRight w:val="0"/>
          <w:marTop w:val="315"/>
          <w:marBottom w:val="0"/>
          <w:divBdr>
            <w:top w:val="none" w:sz="0" w:space="0" w:color="auto"/>
            <w:left w:val="none" w:sz="0" w:space="0" w:color="auto"/>
            <w:bottom w:val="none" w:sz="0" w:space="0" w:color="auto"/>
            <w:right w:val="none" w:sz="0" w:space="0" w:color="auto"/>
          </w:divBdr>
          <w:divsChild>
            <w:div w:id="29884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722066">
      <w:bodyDiv w:val="1"/>
      <w:marLeft w:val="0"/>
      <w:marRight w:val="0"/>
      <w:marTop w:val="0"/>
      <w:marBottom w:val="0"/>
      <w:divBdr>
        <w:top w:val="none" w:sz="0" w:space="0" w:color="auto"/>
        <w:left w:val="none" w:sz="0" w:space="0" w:color="auto"/>
        <w:bottom w:val="none" w:sz="0" w:space="0" w:color="auto"/>
        <w:right w:val="none" w:sz="0" w:space="0" w:color="auto"/>
      </w:divBdr>
      <w:divsChild>
        <w:div w:id="1374962304">
          <w:marLeft w:val="-150"/>
          <w:marRight w:val="-150"/>
          <w:marTop w:val="0"/>
          <w:marBottom w:val="0"/>
          <w:divBdr>
            <w:top w:val="none" w:sz="0" w:space="0" w:color="auto"/>
            <w:left w:val="none" w:sz="0" w:space="0" w:color="auto"/>
            <w:bottom w:val="none" w:sz="0" w:space="0" w:color="auto"/>
            <w:right w:val="none" w:sz="0" w:space="0" w:color="auto"/>
          </w:divBdr>
          <w:divsChild>
            <w:div w:id="1565602638">
              <w:marLeft w:val="0"/>
              <w:marRight w:val="0"/>
              <w:marTop w:val="0"/>
              <w:marBottom w:val="0"/>
              <w:divBdr>
                <w:top w:val="none" w:sz="0" w:space="0" w:color="auto"/>
                <w:left w:val="none" w:sz="0" w:space="0" w:color="auto"/>
                <w:bottom w:val="none" w:sz="0" w:space="0" w:color="auto"/>
                <w:right w:val="none" w:sz="0" w:space="0" w:color="auto"/>
              </w:divBdr>
              <w:divsChild>
                <w:div w:id="1404329968">
                  <w:marLeft w:val="0"/>
                  <w:marRight w:val="0"/>
                  <w:marTop w:val="0"/>
                  <w:marBottom w:val="0"/>
                  <w:divBdr>
                    <w:top w:val="none" w:sz="0" w:space="0" w:color="auto"/>
                    <w:left w:val="none" w:sz="0" w:space="0" w:color="auto"/>
                    <w:bottom w:val="none" w:sz="0" w:space="0" w:color="auto"/>
                    <w:right w:val="none" w:sz="0" w:space="0" w:color="auto"/>
                  </w:divBdr>
                  <w:divsChild>
                    <w:div w:id="2027170137">
                      <w:marLeft w:val="0"/>
                      <w:marRight w:val="0"/>
                      <w:marTop w:val="0"/>
                      <w:marBottom w:val="0"/>
                      <w:divBdr>
                        <w:top w:val="none" w:sz="0" w:space="0" w:color="auto"/>
                        <w:left w:val="none" w:sz="0" w:space="0" w:color="auto"/>
                        <w:bottom w:val="none" w:sz="0" w:space="0" w:color="auto"/>
                        <w:right w:val="none" w:sz="0" w:space="0" w:color="auto"/>
                      </w:divBdr>
                    </w:div>
                  </w:divsChild>
                </w:div>
                <w:div w:id="1808081201">
                  <w:marLeft w:val="0"/>
                  <w:marRight w:val="0"/>
                  <w:marTop w:val="0"/>
                  <w:marBottom w:val="0"/>
                  <w:divBdr>
                    <w:top w:val="none" w:sz="0" w:space="0" w:color="auto"/>
                    <w:left w:val="none" w:sz="0" w:space="0" w:color="auto"/>
                    <w:bottom w:val="none" w:sz="0" w:space="0" w:color="auto"/>
                    <w:right w:val="none" w:sz="0" w:space="0" w:color="auto"/>
                  </w:divBdr>
                  <w:divsChild>
                    <w:div w:id="680398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405496">
          <w:marLeft w:val="-150"/>
          <w:marRight w:val="-150"/>
          <w:marTop w:val="0"/>
          <w:marBottom w:val="0"/>
          <w:divBdr>
            <w:top w:val="none" w:sz="0" w:space="0" w:color="auto"/>
            <w:left w:val="none" w:sz="0" w:space="0" w:color="auto"/>
            <w:bottom w:val="none" w:sz="0" w:space="0" w:color="auto"/>
            <w:right w:val="none" w:sz="0" w:space="0" w:color="auto"/>
          </w:divBdr>
          <w:divsChild>
            <w:div w:id="1301764477">
              <w:marLeft w:val="0"/>
              <w:marRight w:val="0"/>
              <w:marTop w:val="0"/>
              <w:marBottom w:val="0"/>
              <w:divBdr>
                <w:top w:val="none" w:sz="0" w:space="0" w:color="auto"/>
                <w:left w:val="none" w:sz="0" w:space="0" w:color="auto"/>
                <w:bottom w:val="none" w:sz="0" w:space="0" w:color="auto"/>
                <w:right w:val="none" w:sz="0" w:space="0" w:color="auto"/>
              </w:divBdr>
              <w:divsChild>
                <w:div w:id="2135826323">
                  <w:marLeft w:val="0"/>
                  <w:marRight w:val="0"/>
                  <w:marTop w:val="0"/>
                  <w:marBottom w:val="0"/>
                  <w:divBdr>
                    <w:top w:val="none" w:sz="0" w:space="0" w:color="auto"/>
                    <w:left w:val="none" w:sz="0" w:space="0" w:color="auto"/>
                    <w:bottom w:val="none" w:sz="0" w:space="0" w:color="auto"/>
                    <w:right w:val="none" w:sz="0" w:space="0" w:color="auto"/>
                  </w:divBdr>
                  <w:divsChild>
                    <w:div w:id="854882424">
                      <w:marLeft w:val="0"/>
                      <w:marRight w:val="0"/>
                      <w:marTop w:val="0"/>
                      <w:marBottom w:val="0"/>
                      <w:divBdr>
                        <w:top w:val="none" w:sz="0" w:space="0" w:color="auto"/>
                        <w:left w:val="none" w:sz="0" w:space="0" w:color="auto"/>
                        <w:bottom w:val="none" w:sz="0" w:space="0" w:color="auto"/>
                        <w:right w:val="none" w:sz="0" w:space="0" w:color="auto"/>
                      </w:divBdr>
                    </w:div>
                    <w:div w:id="384718894">
                      <w:marLeft w:val="0"/>
                      <w:marRight w:val="0"/>
                      <w:marTop w:val="0"/>
                      <w:marBottom w:val="0"/>
                      <w:divBdr>
                        <w:top w:val="none" w:sz="0" w:space="0" w:color="auto"/>
                        <w:left w:val="none" w:sz="0" w:space="0" w:color="auto"/>
                        <w:bottom w:val="none" w:sz="0" w:space="0" w:color="auto"/>
                        <w:right w:val="none" w:sz="0" w:space="0" w:color="auto"/>
                      </w:divBdr>
                      <w:divsChild>
                        <w:div w:id="1423993544">
                          <w:marLeft w:val="0"/>
                          <w:marRight w:val="0"/>
                          <w:marTop w:val="0"/>
                          <w:marBottom w:val="0"/>
                          <w:divBdr>
                            <w:top w:val="none" w:sz="0" w:space="0" w:color="auto"/>
                            <w:left w:val="none" w:sz="0" w:space="0" w:color="auto"/>
                            <w:bottom w:val="none" w:sz="0" w:space="0" w:color="auto"/>
                            <w:right w:val="none" w:sz="0" w:space="0" w:color="auto"/>
                          </w:divBdr>
                          <w:divsChild>
                            <w:div w:id="1885631004">
                              <w:marLeft w:val="0"/>
                              <w:marRight w:val="0"/>
                              <w:marTop w:val="0"/>
                              <w:marBottom w:val="0"/>
                              <w:divBdr>
                                <w:top w:val="none" w:sz="0" w:space="0" w:color="auto"/>
                                <w:left w:val="none" w:sz="0" w:space="0" w:color="auto"/>
                                <w:bottom w:val="none" w:sz="0" w:space="0" w:color="auto"/>
                                <w:right w:val="none" w:sz="0" w:space="0" w:color="auto"/>
                              </w:divBdr>
                            </w:div>
                            <w:div w:id="1557006082">
                              <w:marLeft w:val="0"/>
                              <w:marRight w:val="0"/>
                              <w:marTop w:val="0"/>
                              <w:marBottom w:val="0"/>
                              <w:divBdr>
                                <w:top w:val="none" w:sz="0" w:space="0" w:color="auto"/>
                                <w:left w:val="none" w:sz="0" w:space="0" w:color="auto"/>
                                <w:bottom w:val="none" w:sz="0" w:space="0" w:color="auto"/>
                                <w:right w:val="none" w:sz="0" w:space="0" w:color="auto"/>
                              </w:divBdr>
                            </w:div>
                            <w:div w:id="1266841138">
                              <w:marLeft w:val="0"/>
                              <w:marRight w:val="0"/>
                              <w:marTop w:val="0"/>
                              <w:marBottom w:val="0"/>
                              <w:divBdr>
                                <w:top w:val="none" w:sz="0" w:space="0" w:color="auto"/>
                                <w:left w:val="none" w:sz="0" w:space="0" w:color="auto"/>
                                <w:bottom w:val="none" w:sz="0" w:space="0" w:color="auto"/>
                                <w:right w:val="none" w:sz="0" w:space="0" w:color="auto"/>
                              </w:divBdr>
                            </w:div>
                            <w:div w:id="752512751">
                              <w:marLeft w:val="0"/>
                              <w:marRight w:val="0"/>
                              <w:marTop w:val="0"/>
                              <w:marBottom w:val="0"/>
                              <w:divBdr>
                                <w:top w:val="none" w:sz="0" w:space="0" w:color="auto"/>
                                <w:left w:val="none" w:sz="0" w:space="0" w:color="auto"/>
                                <w:bottom w:val="none" w:sz="0" w:space="0" w:color="auto"/>
                                <w:right w:val="none" w:sz="0" w:space="0" w:color="auto"/>
                              </w:divBdr>
                            </w:div>
                            <w:div w:id="152824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6194586">
              <w:marLeft w:val="0"/>
              <w:marRight w:val="0"/>
              <w:marTop w:val="0"/>
              <w:marBottom w:val="0"/>
              <w:divBdr>
                <w:top w:val="none" w:sz="0" w:space="0" w:color="auto"/>
                <w:left w:val="none" w:sz="0" w:space="0" w:color="auto"/>
                <w:bottom w:val="none" w:sz="0" w:space="0" w:color="auto"/>
                <w:right w:val="none" w:sz="0" w:space="0" w:color="auto"/>
              </w:divBdr>
              <w:divsChild>
                <w:div w:id="1162699347">
                  <w:marLeft w:val="0"/>
                  <w:marRight w:val="0"/>
                  <w:marTop w:val="0"/>
                  <w:marBottom w:val="0"/>
                  <w:divBdr>
                    <w:top w:val="none" w:sz="0" w:space="0" w:color="auto"/>
                    <w:left w:val="none" w:sz="0" w:space="0" w:color="auto"/>
                    <w:bottom w:val="none" w:sz="0" w:space="0" w:color="auto"/>
                    <w:right w:val="none" w:sz="0" w:space="0" w:color="auto"/>
                  </w:divBdr>
                  <w:divsChild>
                    <w:div w:id="2006517271">
                      <w:marLeft w:val="0"/>
                      <w:marRight w:val="0"/>
                      <w:marTop w:val="0"/>
                      <w:marBottom w:val="0"/>
                      <w:divBdr>
                        <w:top w:val="none" w:sz="0" w:space="0" w:color="auto"/>
                        <w:left w:val="none" w:sz="0" w:space="0" w:color="auto"/>
                        <w:bottom w:val="none" w:sz="0" w:space="0" w:color="auto"/>
                        <w:right w:val="none" w:sz="0" w:space="0" w:color="auto"/>
                      </w:divBdr>
                      <w:divsChild>
                        <w:div w:id="1763646375">
                          <w:marLeft w:val="0"/>
                          <w:marRight w:val="0"/>
                          <w:marTop w:val="0"/>
                          <w:marBottom w:val="0"/>
                          <w:divBdr>
                            <w:top w:val="none" w:sz="0" w:space="0" w:color="auto"/>
                            <w:left w:val="none" w:sz="0" w:space="0" w:color="auto"/>
                            <w:bottom w:val="none" w:sz="0" w:space="0" w:color="auto"/>
                            <w:right w:val="none" w:sz="0" w:space="0" w:color="auto"/>
                          </w:divBdr>
                        </w:div>
                      </w:divsChild>
                    </w:div>
                    <w:div w:id="376006720">
                      <w:marLeft w:val="0"/>
                      <w:marRight w:val="0"/>
                      <w:marTop w:val="0"/>
                      <w:marBottom w:val="450"/>
                      <w:divBdr>
                        <w:top w:val="none" w:sz="0" w:space="0" w:color="auto"/>
                        <w:left w:val="none" w:sz="0" w:space="0" w:color="auto"/>
                        <w:bottom w:val="none" w:sz="0" w:space="0" w:color="auto"/>
                        <w:right w:val="none" w:sz="0" w:space="0" w:color="auto"/>
                      </w:divBdr>
                    </w:div>
                    <w:div w:id="408502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5498394">
      <w:bodyDiv w:val="1"/>
      <w:marLeft w:val="0"/>
      <w:marRight w:val="0"/>
      <w:marTop w:val="0"/>
      <w:marBottom w:val="0"/>
      <w:divBdr>
        <w:top w:val="none" w:sz="0" w:space="0" w:color="auto"/>
        <w:left w:val="none" w:sz="0" w:space="0" w:color="auto"/>
        <w:bottom w:val="none" w:sz="0" w:space="0" w:color="auto"/>
        <w:right w:val="none" w:sz="0" w:space="0" w:color="auto"/>
      </w:divBdr>
      <w:divsChild>
        <w:div w:id="673580717">
          <w:marLeft w:val="-225"/>
          <w:marRight w:val="-225"/>
          <w:marTop w:val="0"/>
          <w:marBottom w:val="0"/>
          <w:divBdr>
            <w:top w:val="none" w:sz="0" w:space="0" w:color="auto"/>
            <w:left w:val="none" w:sz="0" w:space="0" w:color="auto"/>
            <w:bottom w:val="none" w:sz="0" w:space="0" w:color="auto"/>
            <w:right w:val="none" w:sz="0" w:space="0" w:color="auto"/>
          </w:divBdr>
        </w:div>
      </w:divsChild>
    </w:div>
    <w:div w:id="315762475">
      <w:bodyDiv w:val="1"/>
      <w:marLeft w:val="0"/>
      <w:marRight w:val="0"/>
      <w:marTop w:val="0"/>
      <w:marBottom w:val="0"/>
      <w:divBdr>
        <w:top w:val="none" w:sz="0" w:space="0" w:color="auto"/>
        <w:left w:val="none" w:sz="0" w:space="0" w:color="auto"/>
        <w:bottom w:val="none" w:sz="0" w:space="0" w:color="auto"/>
        <w:right w:val="none" w:sz="0" w:space="0" w:color="auto"/>
      </w:divBdr>
      <w:divsChild>
        <w:div w:id="1121999665">
          <w:marLeft w:val="-150"/>
          <w:marRight w:val="-150"/>
          <w:marTop w:val="0"/>
          <w:marBottom w:val="0"/>
          <w:divBdr>
            <w:top w:val="none" w:sz="0" w:space="0" w:color="auto"/>
            <w:left w:val="none" w:sz="0" w:space="0" w:color="auto"/>
            <w:bottom w:val="none" w:sz="0" w:space="0" w:color="auto"/>
            <w:right w:val="none" w:sz="0" w:space="0" w:color="auto"/>
          </w:divBdr>
          <w:divsChild>
            <w:div w:id="1834955628">
              <w:marLeft w:val="0"/>
              <w:marRight w:val="0"/>
              <w:marTop w:val="0"/>
              <w:marBottom w:val="0"/>
              <w:divBdr>
                <w:top w:val="none" w:sz="0" w:space="0" w:color="auto"/>
                <w:left w:val="none" w:sz="0" w:space="0" w:color="auto"/>
                <w:bottom w:val="none" w:sz="0" w:space="0" w:color="auto"/>
                <w:right w:val="none" w:sz="0" w:space="0" w:color="auto"/>
              </w:divBdr>
              <w:divsChild>
                <w:div w:id="264844641">
                  <w:marLeft w:val="0"/>
                  <w:marRight w:val="0"/>
                  <w:marTop w:val="0"/>
                  <w:marBottom w:val="0"/>
                  <w:divBdr>
                    <w:top w:val="none" w:sz="0" w:space="0" w:color="auto"/>
                    <w:left w:val="none" w:sz="0" w:space="0" w:color="auto"/>
                    <w:bottom w:val="none" w:sz="0" w:space="0" w:color="auto"/>
                    <w:right w:val="none" w:sz="0" w:space="0" w:color="auto"/>
                  </w:divBdr>
                  <w:divsChild>
                    <w:div w:id="1220827636">
                      <w:marLeft w:val="0"/>
                      <w:marRight w:val="0"/>
                      <w:marTop w:val="0"/>
                      <w:marBottom w:val="0"/>
                      <w:divBdr>
                        <w:top w:val="none" w:sz="0" w:space="0" w:color="auto"/>
                        <w:left w:val="none" w:sz="0" w:space="0" w:color="auto"/>
                        <w:bottom w:val="none" w:sz="0" w:space="0" w:color="auto"/>
                        <w:right w:val="none" w:sz="0" w:space="0" w:color="auto"/>
                      </w:divBdr>
                    </w:div>
                  </w:divsChild>
                </w:div>
                <w:div w:id="670371533">
                  <w:marLeft w:val="0"/>
                  <w:marRight w:val="0"/>
                  <w:marTop w:val="0"/>
                  <w:marBottom w:val="0"/>
                  <w:divBdr>
                    <w:top w:val="none" w:sz="0" w:space="0" w:color="auto"/>
                    <w:left w:val="none" w:sz="0" w:space="0" w:color="auto"/>
                    <w:bottom w:val="none" w:sz="0" w:space="0" w:color="auto"/>
                    <w:right w:val="none" w:sz="0" w:space="0" w:color="auto"/>
                  </w:divBdr>
                  <w:divsChild>
                    <w:div w:id="161444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6466411">
          <w:marLeft w:val="-150"/>
          <w:marRight w:val="-150"/>
          <w:marTop w:val="0"/>
          <w:marBottom w:val="0"/>
          <w:divBdr>
            <w:top w:val="none" w:sz="0" w:space="0" w:color="auto"/>
            <w:left w:val="none" w:sz="0" w:space="0" w:color="auto"/>
            <w:bottom w:val="none" w:sz="0" w:space="0" w:color="auto"/>
            <w:right w:val="none" w:sz="0" w:space="0" w:color="auto"/>
          </w:divBdr>
          <w:divsChild>
            <w:div w:id="545415286">
              <w:marLeft w:val="0"/>
              <w:marRight w:val="0"/>
              <w:marTop w:val="0"/>
              <w:marBottom w:val="0"/>
              <w:divBdr>
                <w:top w:val="none" w:sz="0" w:space="0" w:color="auto"/>
                <w:left w:val="none" w:sz="0" w:space="0" w:color="auto"/>
                <w:bottom w:val="none" w:sz="0" w:space="0" w:color="auto"/>
                <w:right w:val="none" w:sz="0" w:space="0" w:color="auto"/>
              </w:divBdr>
              <w:divsChild>
                <w:div w:id="2053192872">
                  <w:marLeft w:val="0"/>
                  <w:marRight w:val="0"/>
                  <w:marTop w:val="0"/>
                  <w:marBottom w:val="0"/>
                  <w:divBdr>
                    <w:top w:val="none" w:sz="0" w:space="0" w:color="auto"/>
                    <w:left w:val="none" w:sz="0" w:space="0" w:color="auto"/>
                    <w:bottom w:val="none" w:sz="0" w:space="0" w:color="auto"/>
                    <w:right w:val="none" w:sz="0" w:space="0" w:color="auto"/>
                  </w:divBdr>
                  <w:divsChild>
                    <w:div w:id="150491276">
                      <w:marLeft w:val="0"/>
                      <w:marRight w:val="0"/>
                      <w:marTop w:val="0"/>
                      <w:marBottom w:val="0"/>
                      <w:divBdr>
                        <w:top w:val="none" w:sz="0" w:space="0" w:color="auto"/>
                        <w:left w:val="none" w:sz="0" w:space="0" w:color="auto"/>
                        <w:bottom w:val="none" w:sz="0" w:space="0" w:color="auto"/>
                        <w:right w:val="none" w:sz="0" w:space="0" w:color="auto"/>
                      </w:divBdr>
                    </w:div>
                    <w:div w:id="2087798332">
                      <w:marLeft w:val="0"/>
                      <w:marRight w:val="0"/>
                      <w:marTop w:val="0"/>
                      <w:marBottom w:val="0"/>
                      <w:divBdr>
                        <w:top w:val="none" w:sz="0" w:space="0" w:color="auto"/>
                        <w:left w:val="none" w:sz="0" w:space="0" w:color="auto"/>
                        <w:bottom w:val="none" w:sz="0" w:space="0" w:color="auto"/>
                        <w:right w:val="none" w:sz="0" w:space="0" w:color="auto"/>
                      </w:divBdr>
                      <w:divsChild>
                        <w:div w:id="920799831">
                          <w:marLeft w:val="0"/>
                          <w:marRight w:val="0"/>
                          <w:marTop w:val="0"/>
                          <w:marBottom w:val="0"/>
                          <w:divBdr>
                            <w:top w:val="none" w:sz="0" w:space="0" w:color="auto"/>
                            <w:left w:val="none" w:sz="0" w:space="0" w:color="auto"/>
                            <w:bottom w:val="none" w:sz="0" w:space="0" w:color="auto"/>
                            <w:right w:val="none" w:sz="0" w:space="0" w:color="auto"/>
                          </w:divBdr>
                          <w:divsChild>
                            <w:div w:id="1681276201">
                              <w:marLeft w:val="0"/>
                              <w:marRight w:val="0"/>
                              <w:marTop w:val="0"/>
                              <w:marBottom w:val="0"/>
                              <w:divBdr>
                                <w:top w:val="none" w:sz="0" w:space="0" w:color="auto"/>
                                <w:left w:val="none" w:sz="0" w:space="0" w:color="auto"/>
                                <w:bottom w:val="none" w:sz="0" w:space="0" w:color="auto"/>
                                <w:right w:val="none" w:sz="0" w:space="0" w:color="auto"/>
                              </w:divBdr>
                            </w:div>
                            <w:div w:id="1308322647">
                              <w:marLeft w:val="0"/>
                              <w:marRight w:val="0"/>
                              <w:marTop w:val="0"/>
                              <w:marBottom w:val="0"/>
                              <w:divBdr>
                                <w:top w:val="none" w:sz="0" w:space="0" w:color="auto"/>
                                <w:left w:val="none" w:sz="0" w:space="0" w:color="auto"/>
                                <w:bottom w:val="none" w:sz="0" w:space="0" w:color="auto"/>
                                <w:right w:val="none" w:sz="0" w:space="0" w:color="auto"/>
                              </w:divBdr>
                            </w:div>
                            <w:div w:id="2078089719">
                              <w:marLeft w:val="0"/>
                              <w:marRight w:val="0"/>
                              <w:marTop w:val="0"/>
                              <w:marBottom w:val="0"/>
                              <w:divBdr>
                                <w:top w:val="none" w:sz="0" w:space="0" w:color="auto"/>
                                <w:left w:val="none" w:sz="0" w:space="0" w:color="auto"/>
                                <w:bottom w:val="none" w:sz="0" w:space="0" w:color="auto"/>
                                <w:right w:val="none" w:sz="0" w:space="0" w:color="auto"/>
                              </w:divBdr>
                            </w:div>
                            <w:div w:id="1008944483">
                              <w:marLeft w:val="0"/>
                              <w:marRight w:val="0"/>
                              <w:marTop w:val="0"/>
                              <w:marBottom w:val="0"/>
                              <w:divBdr>
                                <w:top w:val="none" w:sz="0" w:space="0" w:color="auto"/>
                                <w:left w:val="none" w:sz="0" w:space="0" w:color="auto"/>
                                <w:bottom w:val="none" w:sz="0" w:space="0" w:color="auto"/>
                                <w:right w:val="none" w:sz="0" w:space="0" w:color="auto"/>
                              </w:divBdr>
                            </w:div>
                            <w:div w:id="48216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2210797">
              <w:marLeft w:val="0"/>
              <w:marRight w:val="0"/>
              <w:marTop w:val="0"/>
              <w:marBottom w:val="0"/>
              <w:divBdr>
                <w:top w:val="none" w:sz="0" w:space="0" w:color="auto"/>
                <w:left w:val="none" w:sz="0" w:space="0" w:color="auto"/>
                <w:bottom w:val="none" w:sz="0" w:space="0" w:color="auto"/>
                <w:right w:val="none" w:sz="0" w:space="0" w:color="auto"/>
              </w:divBdr>
              <w:divsChild>
                <w:div w:id="30687678">
                  <w:marLeft w:val="0"/>
                  <w:marRight w:val="0"/>
                  <w:marTop w:val="0"/>
                  <w:marBottom w:val="0"/>
                  <w:divBdr>
                    <w:top w:val="none" w:sz="0" w:space="0" w:color="auto"/>
                    <w:left w:val="none" w:sz="0" w:space="0" w:color="auto"/>
                    <w:bottom w:val="none" w:sz="0" w:space="0" w:color="auto"/>
                    <w:right w:val="none" w:sz="0" w:space="0" w:color="auto"/>
                  </w:divBdr>
                  <w:divsChild>
                    <w:div w:id="1683968643">
                      <w:marLeft w:val="0"/>
                      <w:marRight w:val="0"/>
                      <w:marTop w:val="0"/>
                      <w:marBottom w:val="0"/>
                      <w:divBdr>
                        <w:top w:val="none" w:sz="0" w:space="0" w:color="auto"/>
                        <w:left w:val="none" w:sz="0" w:space="0" w:color="auto"/>
                        <w:bottom w:val="none" w:sz="0" w:space="0" w:color="auto"/>
                        <w:right w:val="none" w:sz="0" w:space="0" w:color="auto"/>
                      </w:divBdr>
                      <w:divsChild>
                        <w:div w:id="1747461632">
                          <w:marLeft w:val="0"/>
                          <w:marRight w:val="0"/>
                          <w:marTop w:val="0"/>
                          <w:marBottom w:val="0"/>
                          <w:divBdr>
                            <w:top w:val="none" w:sz="0" w:space="0" w:color="auto"/>
                            <w:left w:val="none" w:sz="0" w:space="0" w:color="auto"/>
                            <w:bottom w:val="none" w:sz="0" w:space="0" w:color="auto"/>
                            <w:right w:val="none" w:sz="0" w:space="0" w:color="auto"/>
                          </w:divBdr>
                        </w:div>
                      </w:divsChild>
                    </w:div>
                    <w:div w:id="1079522509">
                      <w:marLeft w:val="0"/>
                      <w:marRight w:val="0"/>
                      <w:marTop w:val="0"/>
                      <w:marBottom w:val="450"/>
                      <w:divBdr>
                        <w:top w:val="none" w:sz="0" w:space="0" w:color="auto"/>
                        <w:left w:val="none" w:sz="0" w:space="0" w:color="auto"/>
                        <w:bottom w:val="none" w:sz="0" w:space="0" w:color="auto"/>
                        <w:right w:val="none" w:sz="0" w:space="0" w:color="auto"/>
                      </w:divBdr>
                    </w:div>
                    <w:div w:id="1868718233">
                      <w:marLeft w:val="0"/>
                      <w:marRight w:val="0"/>
                      <w:marTop w:val="0"/>
                      <w:marBottom w:val="0"/>
                      <w:divBdr>
                        <w:top w:val="none" w:sz="0" w:space="0" w:color="auto"/>
                        <w:left w:val="none" w:sz="0" w:space="0" w:color="auto"/>
                        <w:bottom w:val="none" w:sz="0" w:space="0" w:color="auto"/>
                        <w:right w:val="none" w:sz="0" w:space="0" w:color="auto"/>
                      </w:divBdr>
                      <w:divsChild>
                        <w:div w:id="945884591">
                          <w:marLeft w:val="0"/>
                          <w:marRight w:val="0"/>
                          <w:marTop w:val="0"/>
                          <w:marBottom w:val="0"/>
                          <w:divBdr>
                            <w:top w:val="none" w:sz="0" w:space="0" w:color="auto"/>
                            <w:left w:val="none" w:sz="0" w:space="0" w:color="auto"/>
                            <w:bottom w:val="none" w:sz="0" w:space="0" w:color="auto"/>
                            <w:right w:val="none" w:sz="0" w:space="0" w:color="auto"/>
                          </w:divBdr>
                        </w:div>
                        <w:div w:id="284773868">
                          <w:marLeft w:val="0"/>
                          <w:marRight w:val="0"/>
                          <w:marTop w:val="0"/>
                          <w:marBottom w:val="0"/>
                          <w:divBdr>
                            <w:top w:val="none" w:sz="0" w:space="0" w:color="auto"/>
                            <w:left w:val="none" w:sz="0" w:space="0" w:color="auto"/>
                            <w:bottom w:val="none" w:sz="0" w:space="0" w:color="auto"/>
                            <w:right w:val="none" w:sz="0" w:space="0" w:color="auto"/>
                          </w:divBdr>
                        </w:div>
                        <w:div w:id="2011519100">
                          <w:marLeft w:val="-150"/>
                          <w:marRight w:val="-150"/>
                          <w:marTop w:val="0"/>
                          <w:marBottom w:val="0"/>
                          <w:divBdr>
                            <w:top w:val="none" w:sz="0" w:space="0" w:color="auto"/>
                            <w:left w:val="none" w:sz="0" w:space="0" w:color="auto"/>
                            <w:bottom w:val="none" w:sz="0" w:space="0" w:color="auto"/>
                            <w:right w:val="none" w:sz="0" w:space="0" w:color="auto"/>
                          </w:divBdr>
                          <w:divsChild>
                            <w:div w:id="151725731">
                              <w:marLeft w:val="0"/>
                              <w:marRight w:val="0"/>
                              <w:marTop w:val="0"/>
                              <w:marBottom w:val="0"/>
                              <w:divBdr>
                                <w:top w:val="none" w:sz="0" w:space="0" w:color="auto"/>
                                <w:left w:val="none" w:sz="0" w:space="0" w:color="auto"/>
                                <w:bottom w:val="none" w:sz="0" w:space="0" w:color="auto"/>
                                <w:right w:val="none" w:sz="0" w:space="0" w:color="auto"/>
                              </w:divBdr>
                            </w:div>
                            <w:div w:id="1128858927">
                              <w:marLeft w:val="0"/>
                              <w:marRight w:val="0"/>
                              <w:marTop w:val="0"/>
                              <w:marBottom w:val="0"/>
                              <w:divBdr>
                                <w:top w:val="none" w:sz="0" w:space="0" w:color="auto"/>
                                <w:left w:val="none" w:sz="0" w:space="0" w:color="auto"/>
                                <w:bottom w:val="none" w:sz="0" w:space="0" w:color="auto"/>
                                <w:right w:val="none" w:sz="0" w:space="0" w:color="auto"/>
                              </w:divBdr>
                              <w:divsChild>
                                <w:div w:id="1009989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302201">
                          <w:marLeft w:val="-150"/>
                          <w:marRight w:val="-150"/>
                          <w:marTop w:val="0"/>
                          <w:marBottom w:val="0"/>
                          <w:divBdr>
                            <w:top w:val="none" w:sz="0" w:space="0" w:color="auto"/>
                            <w:left w:val="none" w:sz="0" w:space="0" w:color="auto"/>
                            <w:bottom w:val="none" w:sz="0" w:space="0" w:color="auto"/>
                            <w:right w:val="none" w:sz="0" w:space="0" w:color="auto"/>
                          </w:divBdr>
                          <w:divsChild>
                            <w:div w:id="512690114">
                              <w:marLeft w:val="0"/>
                              <w:marRight w:val="0"/>
                              <w:marTop w:val="0"/>
                              <w:marBottom w:val="0"/>
                              <w:divBdr>
                                <w:top w:val="none" w:sz="0" w:space="0" w:color="auto"/>
                                <w:left w:val="none" w:sz="0" w:space="0" w:color="auto"/>
                                <w:bottom w:val="none" w:sz="0" w:space="0" w:color="auto"/>
                                <w:right w:val="none" w:sz="0" w:space="0" w:color="auto"/>
                              </w:divBdr>
                            </w:div>
                            <w:div w:id="2109079706">
                              <w:marLeft w:val="0"/>
                              <w:marRight w:val="0"/>
                              <w:marTop w:val="0"/>
                              <w:marBottom w:val="0"/>
                              <w:divBdr>
                                <w:top w:val="none" w:sz="0" w:space="0" w:color="auto"/>
                                <w:left w:val="none" w:sz="0" w:space="0" w:color="auto"/>
                                <w:bottom w:val="none" w:sz="0" w:space="0" w:color="auto"/>
                                <w:right w:val="none" w:sz="0" w:space="0" w:color="auto"/>
                              </w:divBdr>
                              <w:divsChild>
                                <w:div w:id="549076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210187">
                          <w:marLeft w:val="0"/>
                          <w:marRight w:val="0"/>
                          <w:marTop w:val="0"/>
                          <w:marBottom w:val="0"/>
                          <w:divBdr>
                            <w:top w:val="none" w:sz="0" w:space="0" w:color="auto"/>
                            <w:left w:val="none" w:sz="0" w:space="0" w:color="auto"/>
                            <w:bottom w:val="none" w:sz="0" w:space="0" w:color="auto"/>
                            <w:right w:val="none" w:sz="0" w:space="0" w:color="auto"/>
                          </w:divBdr>
                        </w:div>
                        <w:div w:id="1000698636">
                          <w:marLeft w:val="-150"/>
                          <w:marRight w:val="-150"/>
                          <w:marTop w:val="0"/>
                          <w:marBottom w:val="0"/>
                          <w:divBdr>
                            <w:top w:val="none" w:sz="0" w:space="0" w:color="auto"/>
                            <w:left w:val="none" w:sz="0" w:space="0" w:color="auto"/>
                            <w:bottom w:val="none" w:sz="0" w:space="0" w:color="auto"/>
                            <w:right w:val="none" w:sz="0" w:space="0" w:color="auto"/>
                          </w:divBdr>
                          <w:divsChild>
                            <w:div w:id="1770471517">
                              <w:marLeft w:val="0"/>
                              <w:marRight w:val="0"/>
                              <w:marTop w:val="0"/>
                              <w:marBottom w:val="0"/>
                              <w:divBdr>
                                <w:top w:val="none" w:sz="0" w:space="0" w:color="auto"/>
                                <w:left w:val="none" w:sz="0" w:space="0" w:color="auto"/>
                                <w:bottom w:val="none" w:sz="0" w:space="0" w:color="auto"/>
                                <w:right w:val="none" w:sz="0" w:space="0" w:color="auto"/>
                              </w:divBdr>
                            </w:div>
                            <w:div w:id="2020278377">
                              <w:marLeft w:val="0"/>
                              <w:marRight w:val="0"/>
                              <w:marTop w:val="0"/>
                              <w:marBottom w:val="0"/>
                              <w:divBdr>
                                <w:top w:val="none" w:sz="0" w:space="0" w:color="auto"/>
                                <w:left w:val="none" w:sz="0" w:space="0" w:color="auto"/>
                                <w:bottom w:val="none" w:sz="0" w:space="0" w:color="auto"/>
                                <w:right w:val="none" w:sz="0" w:space="0" w:color="auto"/>
                              </w:divBdr>
                              <w:divsChild>
                                <w:div w:id="123844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105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5959613">
      <w:bodyDiv w:val="1"/>
      <w:marLeft w:val="0"/>
      <w:marRight w:val="0"/>
      <w:marTop w:val="0"/>
      <w:marBottom w:val="0"/>
      <w:divBdr>
        <w:top w:val="none" w:sz="0" w:space="0" w:color="auto"/>
        <w:left w:val="none" w:sz="0" w:space="0" w:color="auto"/>
        <w:bottom w:val="none" w:sz="0" w:space="0" w:color="auto"/>
        <w:right w:val="none" w:sz="0" w:space="0" w:color="auto"/>
      </w:divBdr>
      <w:divsChild>
        <w:div w:id="1717967720">
          <w:marLeft w:val="0"/>
          <w:marRight w:val="0"/>
          <w:marTop w:val="0"/>
          <w:marBottom w:val="0"/>
          <w:divBdr>
            <w:top w:val="none" w:sz="0" w:space="0" w:color="auto"/>
            <w:left w:val="none" w:sz="0" w:space="0" w:color="auto"/>
            <w:bottom w:val="none" w:sz="0" w:space="0" w:color="auto"/>
            <w:right w:val="none" w:sz="0" w:space="0" w:color="auto"/>
          </w:divBdr>
        </w:div>
        <w:div w:id="227541026">
          <w:marLeft w:val="0"/>
          <w:marRight w:val="0"/>
          <w:marTop w:val="0"/>
          <w:marBottom w:val="0"/>
          <w:divBdr>
            <w:top w:val="none" w:sz="0" w:space="0" w:color="auto"/>
            <w:left w:val="none" w:sz="0" w:space="0" w:color="auto"/>
            <w:bottom w:val="none" w:sz="0" w:space="0" w:color="auto"/>
            <w:right w:val="none" w:sz="0" w:space="0" w:color="auto"/>
          </w:divBdr>
          <w:divsChild>
            <w:div w:id="88820118">
              <w:marLeft w:val="0"/>
              <w:marRight w:val="0"/>
              <w:marTop w:val="0"/>
              <w:marBottom w:val="0"/>
              <w:divBdr>
                <w:top w:val="none" w:sz="0" w:space="0" w:color="auto"/>
                <w:left w:val="none" w:sz="0" w:space="0" w:color="auto"/>
                <w:bottom w:val="none" w:sz="0" w:space="0" w:color="auto"/>
                <w:right w:val="none" w:sz="0" w:space="0" w:color="auto"/>
              </w:divBdr>
              <w:divsChild>
                <w:div w:id="38937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5962900">
      <w:bodyDiv w:val="1"/>
      <w:marLeft w:val="0"/>
      <w:marRight w:val="0"/>
      <w:marTop w:val="0"/>
      <w:marBottom w:val="0"/>
      <w:divBdr>
        <w:top w:val="none" w:sz="0" w:space="0" w:color="auto"/>
        <w:left w:val="none" w:sz="0" w:space="0" w:color="auto"/>
        <w:bottom w:val="none" w:sz="0" w:space="0" w:color="auto"/>
        <w:right w:val="none" w:sz="0" w:space="0" w:color="auto"/>
      </w:divBdr>
      <w:divsChild>
        <w:div w:id="556746914">
          <w:marLeft w:val="-150"/>
          <w:marRight w:val="-150"/>
          <w:marTop w:val="0"/>
          <w:marBottom w:val="0"/>
          <w:divBdr>
            <w:top w:val="none" w:sz="0" w:space="0" w:color="auto"/>
            <w:left w:val="none" w:sz="0" w:space="0" w:color="auto"/>
            <w:bottom w:val="none" w:sz="0" w:space="0" w:color="auto"/>
            <w:right w:val="none" w:sz="0" w:space="0" w:color="auto"/>
          </w:divBdr>
        </w:div>
        <w:div w:id="711076754">
          <w:marLeft w:val="-150"/>
          <w:marRight w:val="-150"/>
          <w:marTop w:val="0"/>
          <w:marBottom w:val="0"/>
          <w:divBdr>
            <w:top w:val="none" w:sz="0" w:space="0" w:color="auto"/>
            <w:left w:val="none" w:sz="0" w:space="0" w:color="auto"/>
            <w:bottom w:val="none" w:sz="0" w:space="0" w:color="auto"/>
            <w:right w:val="none" w:sz="0" w:space="0" w:color="auto"/>
          </w:divBdr>
          <w:divsChild>
            <w:div w:id="647633471">
              <w:marLeft w:val="0"/>
              <w:marRight w:val="0"/>
              <w:marTop w:val="0"/>
              <w:marBottom w:val="0"/>
              <w:divBdr>
                <w:top w:val="none" w:sz="0" w:space="0" w:color="auto"/>
                <w:left w:val="none" w:sz="0" w:space="0" w:color="auto"/>
                <w:bottom w:val="none" w:sz="0" w:space="0" w:color="auto"/>
                <w:right w:val="none" w:sz="0" w:space="0" w:color="auto"/>
              </w:divBdr>
            </w:div>
            <w:div w:id="916935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107684">
      <w:bodyDiv w:val="1"/>
      <w:marLeft w:val="0"/>
      <w:marRight w:val="0"/>
      <w:marTop w:val="0"/>
      <w:marBottom w:val="0"/>
      <w:divBdr>
        <w:top w:val="none" w:sz="0" w:space="0" w:color="auto"/>
        <w:left w:val="none" w:sz="0" w:space="0" w:color="auto"/>
        <w:bottom w:val="none" w:sz="0" w:space="0" w:color="auto"/>
        <w:right w:val="none" w:sz="0" w:space="0" w:color="auto"/>
      </w:divBdr>
      <w:divsChild>
        <w:div w:id="388187973">
          <w:marLeft w:val="0"/>
          <w:marRight w:val="0"/>
          <w:marTop w:val="0"/>
          <w:marBottom w:val="0"/>
          <w:divBdr>
            <w:top w:val="none" w:sz="0" w:space="0" w:color="auto"/>
            <w:left w:val="none" w:sz="0" w:space="0" w:color="auto"/>
            <w:bottom w:val="none" w:sz="0" w:space="0" w:color="auto"/>
            <w:right w:val="none" w:sz="0" w:space="0" w:color="auto"/>
          </w:divBdr>
        </w:div>
        <w:div w:id="1519150598">
          <w:marLeft w:val="0"/>
          <w:marRight w:val="0"/>
          <w:marTop w:val="0"/>
          <w:marBottom w:val="0"/>
          <w:divBdr>
            <w:top w:val="none" w:sz="0" w:space="0" w:color="auto"/>
            <w:left w:val="none" w:sz="0" w:space="0" w:color="auto"/>
            <w:bottom w:val="none" w:sz="0" w:space="0" w:color="auto"/>
            <w:right w:val="none" w:sz="0" w:space="0" w:color="auto"/>
          </w:divBdr>
          <w:divsChild>
            <w:div w:id="2126777470">
              <w:marLeft w:val="0"/>
              <w:marRight w:val="0"/>
              <w:marTop w:val="0"/>
              <w:marBottom w:val="0"/>
              <w:divBdr>
                <w:top w:val="none" w:sz="0" w:space="0" w:color="auto"/>
                <w:left w:val="none" w:sz="0" w:space="0" w:color="auto"/>
                <w:bottom w:val="none" w:sz="0" w:space="0" w:color="auto"/>
                <w:right w:val="none" w:sz="0" w:space="0" w:color="auto"/>
              </w:divBdr>
              <w:divsChild>
                <w:div w:id="1964268187">
                  <w:marLeft w:val="0"/>
                  <w:marRight w:val="0"/>
                  <w:marTop w:val="0"/>
                  <w:marBottom w:val="0"/>
                  <w:divBdr>
                    <w:top w:val="none" w:sz="0" w:space="0" w:color="auto"/>
                    <w:left w:val="none" w:sz="0" w:space="0" w:color="auto"/>
                    <w:bottom w:val="none" w:sz="0" w:space="0" w:color="auto"/>
                    <w:right w:val="none" w:sz="0" w:space="0" w:color="auto"/>
                  </w:divBdr>
                </w:div>
                <w:div w:id="211580529">
                  <w:marLeft w:val="0"/>
                  <w:marRight w:val="0"/>
                  <w:marTop w:val="0"/>
                  <w:marBottom w:val="0"/>
                  <w:divBdr>
                    <w:top w:val="none" w:sz="0" w:space="0" w:color="auto"/>
                    <w:left w:val="none" w:sz="0" w:space="0" w:color="auto"/>
                    <w:bottom w:val="none" w:sz="0" w:space="0" w:color="auto"/>
                    <w:right w:val="none" w:sz="0" w:space="0" w:color="auto"/>
                  </w:divBdr>
                </w:div>
                <w:div w:id="174202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6612609">
      <w:bodyDiv w:val="1"/>
      <w:marLeft w:val="0"/>
      <w:marRight w:val="0"/>
      <w:marTop w:val="0"/>
      <w:marBottom w:val="0"/>
      <w:divBdr>
        <w:top w:val="none" w:sz="0" w:space="0" w:color="auto"/>
        <w:left w:val="none" w:sz="0" w:space="0" w:color="auto"/>
        <w:bottom w:val="none" w:sz="0" w:space="0" w:color="auto"/>
        <w:right w:val="none" w:sz="0" w:space="0" w:color="auto"/>
      </w:divBdr>
      <w:divsChild>
        <w:div w:id="1202740759">
          <w:marLeft w:val="-225"/>
          <w:marRight w:val="-225"/>
          <w:marTop w:val="0"/>
          <w:marBottom w:val="0"/>
          <w:divBdr>
            <w:top w:val="none" w:sz="0" w:space="0" w:color="auto"/>
            <w:left w:val="none" w:sz="0" w:space="0" w:color="auto"/>
            <w:bottom w:val="none" w:sz="0" w:space="0" w:color="auto"/>
            <w:right w:val="none" w:sz="0" w:space="0" w:color="auto"/>
          </w:divBdr>
        </w:div>
        <w:div w:id="1581871619">
          <w:marLeft w:val="-225"/>
          <w:marRight w:val="-225"/>
          <w:marTop w:val="0"/>
          <w:marBottom w:val="0"/>
          <w:divBdr>
            <w:top w:val="none" w:sz="0" w:space="0" w:color="auto"/>
            <w:left w:val="none" w:sz="0" w:space="0" w:color="auto"/>
            <w:bottom w:val="none" w:sz="0" w:space="0" w:color="auto"/>
            <w:right w:val="none" w:sz="0" w:space="0" w:color="auto"/>
          </w:divBdr>
          <w:divsChild>
            <w:div w:id="338313059">
              <w:marLeft w:val="0"/>
              <w:marRight w:val="0"/>
              <w:marTop w:val="0"/>
              <w:marBottom w:val="0"/>
              <w:divBdr>
                <w:top w:val="none" w:sz="0" w:space="0" w:color="auto"/>
                <w:left w:val="none" w:sz="0" w:space="0" w:color="auto"/>
                <w:bottom w:val="none" w:sz="0" w:space="0" w:color="auto"/>
                <w:right w:val="none" w:sz="0" w:space="0" w:color="auto"/>
              </w:divBdr>
              <w:divsChild>
                <w:div w:id="807473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6961513">
      <w:bodyDiv w:val="1"/>
      <w:marLeft w:val="0"/>
      <w:marRight w:val="0"/>
      <w:marTop w:val="0"/>
      <w:marBottom w:val="0"/>
      <w:divBdr>
        <w:top w:val="none" w:sz="0" w:space="0" w:color="auto"/>
        <w:left w:val="none" w:sz="0" w:space="0" w:color="auto"/>
        <w:bottom w:val="none" w:sz="0" w:space="0" w:color="auto"/>
        <w:right w:val="none" w:sz="0" w:space="0" w:color="auto"/>
      </w:divBdr>
      <w:divsChild>
        <w:div w:id="1502425152">
          <w:marLeft w:val="0"/>
          <w:marRight w:val="0"/>
          <w:marTop w:val="0"/>
          <w:marBottom w:val="960"/>
          <w:divBdr>
            <w:top w:val="none" w:sz="0" w:space="0" w:color="auto"/>
            <w:left w:val="none" w:sz="0" w:space="0" w:color="auto"/>
            <w:bottom w:val="none" w:sz="0" w:space="0" w:color="auto"/>
            <w:right w:val="none" w:sz="0" w:space="0" w:color="auto"/>
          </w:divBdr>
          <w:divsChild>
            <w:div w:id="1332834988">
              <w:marLeft w:val="0"/>
              <w:marRight w:val="0"/>
              <w:marTop w:val="0"/>
              <w:marBottom w:val="360"/>
              <w:divBdr>
                <w:top w:val="none" w:sz="0" w:space="0" w:color="auto"/>
                <w:left w:val="single" w:sz="12" w:space="15" w:color="020203"/>
                <w:bottom w:val="none" w:sz="0" w:space="0" w:color="auto"/>
                <w:right w:val="none" w:sz="0" w:space="0" w:color="auto"/>
              </w:divBdr>
            </w:div>
          </w:divsChild>
        </w:div>
        <w:div w:id="1869876851">
          <w:marLeft w:val="0"/>
          <w:marRight w:val="0"/>
          <w:marTop w:val="0"/>
          <w:marBottom w:val="960"/>
          <w:divBdr>
            <w:top w:val="none" w:sz="0" w:space="0" w:color="auto"/>
            <w:left w:val="none" w:sz="0" w:space="0" w:color="auto"/>
            <w:bottom w:val="none" w:sz="0" w:space="0" w:color="auto"/>
            <w:right w:val="none" w:sz="0" w:space="0" w:color="auto"/>
          </w:divBdr>
          <w:divsChild>
            <w:div w:id="1364213313">
              <w:marLeft w:val="0"/>
              <w:marRight w:val="0"/>
              <w:marTop w:val="0"/>
              <w:marBottom w:val="360"/>
              <w:divBdr>
                <w:top w:val="none" w:sz="0" w:space="0" w:color="auto"/>
                <w:left w:val="none" w:sz="0" w:space="0" w:color="auto"/>
                <w:bottom w:val="none" w:sz="0" w:space="0" w:color="auto"/>
                <w:right w:val="none" w:sz="0" w:space="0" w:color="auto"/>
              </w:divBdr>
              <w:divsChild>
                <w:div w:id="22487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7004139">
      <w:bodyDiv w:val="1"/>
      <w:marLeft w:val="0"/>
      <w:marRight w:val="0"/>
      <w:marTop w:val="0"/>
      <w:marBottom w:val="0"/>
      <w:divBdr>
        <w:top w:val="none" w:sz="0" w:space="0" w:color="auto"/>
        <w:left w:val="none" w:sz="0" w:space="0" w:color="auto"/>
        <w:bottom w:val="none" w:sz="0" w:space="0" w:color="auto"/>
        <w:right w:val="none" w:sz="0" w:space="0" w:color="auto"/>
      </w:divBdr>
      <w:divsChild>
        <w:div w:id="997685547">
          <w:marLeft w:val="-225"/>
          <w:marRight w:val="-225"/>
          <w:marTop w:val="0"/>
          <w:marBottom w:val="0"/>
          <w:divBdr>
            <w:top w:val="none" w:sz="0" w:space="0" w:color="auto"/>
            <w:left w:val="none" w:sz="0" w:space="0" w:color="auto"/>
            <w:bottom w:val="none" w:sz="0" w:space="0" w:color="auto"/>
            <w:right w:val="none" w:sz="0" w:space="0" w:color="auto"/>
          </w:divBdr>
          <w:divsChild>
            <w:div w:id="569461243">
              <w:marLeft w:val="0"/>
              <w:marRight w:val="0"/>
              <w:marTop w:val="0"/>
              <w:marBottom w:val="0"/>
              <w:divBdr>
                <w:top w:val="none" w:sz="0" w:space="0" w:color="auto"/>
                <w:left w:val="none" w:sz="0" w:space="0" w:color="auto"/>
                <w:bottom w:val="none" w:sz="0" w:space="0" w:color="auto"/>
                <w:right w:val="none" w:sz="0" w:space="0" w:color="auto"/>
              </w:divBdr>
              <w:divsChild>
                <w:div w:id="601492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370952">
          <w:marLeft w:val="-225"/>
          <w:marRight w:val="-225"/>
          <w:marTop w:val="0"/>
          <w:marBottom w:val="0"/>
          <w:divBdr>
            <w:top w:val="none" w:sz="0" w:space="0" w:color="auto"/>
            <w:left w:val="none" w:sz="0" w:space="0" w:color="auto"/>
            <w:bottom w:val="none" w:sz="0" w:space="0" w:color="auto"/>
            <w:right w:val="none" w:sz="0" w:space="0" w:color="auto"/>
          </w:divBdr>
        </w:div>
      </w:divsChild>
    </w:div>
    <w:div w:id="317078319">
      <w:bodyDiv w:val="1"/>
      <w:marLeft w:val="0"/>
      <w:marRight w:val="0"/>
      <w:marTop w:val="0"/>
      <w:marBottom w:val="0"/>
      <w:divBdr>
        <w:top w:val="none" w:sz="0" w:space="0" w:color="auto"/>
        <w:left w:val="none" w:sz="0" w:space="0" w:color="auto"/>
        <w:bottom w:val="none" w:sz="0" w:space="0" w:color="auto"/>
        <w:right w:val="none" w:sz="0" w:space="0" w:color="auto"/>
      </w:divBdr>
      <w:divsChild>
        <w:div w:id="1870222312">
          <w:marLeft w:val="-150"/>
          <w:marRight w:val="-150"/>
          <w:marTop w:val="0"/>
          <w:marBottom w:val="0"/>
          <w:divBdr>
            <w:top w:val="none" w:sz="0" w:space="0" w:color="auto"/>
            <w:left w:val="none" w:sz="0" w:space="0" w:color="auto"/>
            <w:bottom w:val="none" w:sz="0" w:space="0" w:color="auto"/>
            <w:right w:val="none" w:sz="0" w:space="0" w:color="auto"/>
          </w:divBdr>
          <w:divsChild>
            <w:div w:id="1299413650">
              <w:marLeft w:val="0"/>
              <w:marRight w:val="0"/>
              <w:marTop w:val="0"/>
              <w:marBottom w:val="0"/>
              <w:divBdr>
                <w:top w:val="none" w:sz="0" w:space="0" w:color="auto"/>
                <w:left w:val="none" w:sz="0" w:space="0" w:color="auto"/>
                <w:bottom w:val="none" w:sz="0" w:space="0" w:color="auto"/>
                <w:right w:val="none" w:sz="0" w:space="0" w:color="auto"/>
              </w:divBdr>
              <w:divsChild>
                <w:div w:id="66921863">
                  <w:marLeft w:val="0"/>
                  <w:marRight w:val="0"/>
                  <w:marTop w:val="0"/>
                  <w:marBottom w:val="0"/>
                  <w:divBdr>
                    <w:top w:val="none" w:sz="0" w:space="0" w:color="auto"/>
                    <w:left w:val="none" w:sz="0" w:space="0" w:color="auto"/>
                    <w:bottom w:val="none" w:sz="0" w:space="0" w:color="auto"/>
                    <w:right w:val="none" w:sz="0" w:space="0" w:color="auto"/>
                  </w:divBdr>
                  <w:divsChild>
                    <w:div w:id="971130493">
                      <w:marLeft w:val="0"/>
                      <w:marRight w:val="0"/>
                      <w:marTop w:val="0"/>
                      <w:marBottom w:val="450"/>
                      <w:divBdr>
                        <w:top w:val="none" w:sz="0" w:space="0" w:color="auto"/>
                        <w:left w:val="none" w:sz="0" w:space="0" w:color="auto"/>
                        <w:bottom w:val="none" w:sz="0" w:space="0" w:color="auto"/>
                        <w:right w:val="none" w:sz="0" w:space="0" w:color="auto"/>
                      </w:divBdr>
                    </w:div>
                    <w:div w:id="1418399221">
                      <w:marLeft w:val="0"/>
                      <w:marRight w:val="0"/>
                      <w:marTop w:val="0"/>
                      <w:marBottom w:val="0"/>
                      <w:divBdr>
                        <w:top w:val="none" w:sz="0" w:space="0" w:color="auto"/>
                        <w:left w:val="none" w:sz="0" w:space="0" w:color="auto"/>
                        <w:bottom w:val="none" w:sz="0" w:space="0" w:color="auto"/>
                        <w:right w:val="none" w:sz="0" w:space="0" w:color="auto"/>
                      </w:divBdr>
                    </w:div>
                    <w:div w:id="1852330391">
                      <w:marLeft w:val="0"/>
                      <w:marRight w:val="0"/>
                      <w:marTop w:val="0"/>
                      <w:marBottom w:val="0"/>
                      <w:divBdr>
                        <w:top w:val="none" w:sz="0" w:space="0" w:color="auto"/>
                        <w:left w:val="none" w:sz="0" w:space="0" w:color="auto"/>
                        <w:bottom w:val="none" w:sz="0" w:space="0" w:color="auto"/>
                        <w:right w:val="none" w:sz="0" w:space="0" w:color="auto"/>
                      </w:divBdr>
                      <w:divsChild>
                        <w:div w:id="133304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0061649">
          <w:marLeft w:val="-150"/>
          <w:marRight w:val="-150"/>
          <w:marTop w:val="0"/>
          <w:marBottom w:val="0"/>
          <w:divBdr>
            <w:top w:val="none" w:sz="0" w:space="0" w:color="auto"/>
            <w:left w:val="none" w:sz="0" w:space="0" w:color="auto"/>
            <w:bottom w:val="none" w:sz="0" w:space="0" w:color="auto"/>
            <w:right w:val="none" w:sz="0" w:space="0" w:color="auto"/>
          </w:divBdr>
          <w:divsChild>
            <w:div w:id="35084200">
              <w:marLeft w:val="0"/>
              <w:marRight w:val="0"/>
              <w:marTop w:val="0"/>
              <w:marBottom w:val="0"/>
              <w:divBdr>
                <w:top w:val="none" w:sz="0" w:space="0" w:color="auto"/>
                <w:left w:val="none" w:sz="0" w:space="0" w:color="auto"/>
                <w:bottom w:val="none" w:sz="0" w:space="0" w:color="auto"/>
                <w:right w:val="none" w:sz="0" w:space="0" w:color="auto"/>
              </w:divBdr>
              <w:divsChild>
                <w:div w:id="1866016855">
                  <w:marLeft w:val="0"/>
                  <w:marRight w:val="0"/>
                  <w:marTop w:val="0"/>
                  <w:marBottom w:val="0"/>
                  <w:divBdr>
                    <w:top w:val="none" w:sz="0" w:space="0" w:color="auto"/>
                    <w:left w:val="none" w:sz="0" w:space="0" w:color="auto"/>
                    <w:bottom w:val="none" w:sz="0" w:space="0" w:color="auto"/>
                    <w:right w:val="none" w:sz="0" w:space="0" w:color="auto"/>
                  </w:divBdr>
                  <w:divsChild>
                    <w:div w:id="2027097739">
                      <w:marLeft w:val="0"/>
                      <w:marRight w:val="0"/>
                      <w:marTop w:val="0"/>
                      <w:marBottom w:val="0"/>
                      <w:divBdr>
                        <w:top w:val="none" w:sz="0" w:space="0" w:color="auto"/>
                        <w:left w:val="none" w:sz="0" w:space="0" w:color="auto"/>
                        <w:bottom w:val="none" w:sz="0" w:space="0" w:color="auto"/>
                        <w:right w:val="none" w:sz="0" w:space="0" w:color="auto"/>
                      </w:divBdr>
                    </w:div>
                  </w:divsChild>
                </w:div>
                <w:div w:id="2016299260">
                  <w:marLeft w:val="0"/>
                  <w:marRight w:val="0"/>
                  <w:marTop w:val="0"/>
                  <w:marBottom w:val="0"/>
                  <w:divBdr>
                    <w:top w:val="none" w:sz="0" w:space="0" w:color="auto"/>
                    <w:left w:val="none" w:sz="0" w:space="0" w:color="auto"/>
                    <w:bottom w:val="none" w:sz="0" w:space="0" w:color="auto"/>
                    <w:right w:val="none" w:sz="0" w:space="0" w:color="auto"/>
                  </w:divBdr>
                  <w:divsChild>
                    <w:div w:id="685984859">
                      <w:marLeft w:val="0"/>
                      <w:marRight w:val="0"/>
                      <w:marTop w:val="0"/>
                      <w:marBottom w:val="0"/>
                      <w:divBdr>
                        <w:top w:val="none" w:sz="0" w:space="0" w:color="auto"/>
                        <w:left w:val="none" w:sz="0" w:space="0" w:color="auto"/>
                        <w:bottom w:val="none" w:sz="0" w:space="0" w:color="auto"/>
                        <w:right w:val="none" w:sz="0" w:space="0" w:color="auto"/>
                      </w:divBdr>
                      <w:divsChild>
                        <w:div w:id="771903678">
                          <w:marLeft w:val="0"/>
                          <w:marRight w:val="0"/>
                          <w:marTop w:val="0"/>
                          <w:marBottom w:val="0"/>
                          <w:divBdr>
                            <w:top w:val="none" w:sz="0" w:space="0" w:color="auto"/>
                            <w:left w:val="none" w:sz="0" w:space="0" w:color="auto"/>
                            <w:bottom w:val="none" w:sz="0" w:space="0" w:color="auto"/>
                            <w:right w:val="none" w:sz="0" w:space="0" w:color="auto"/>
                          </w:divBdr>
                        </w:div>
                      </w:divsChild>
                    </w:div>
                    <w:div w:id="169137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7423409">
      <w:bodyDiv w:val="1"/>
      <w:marLeft w:val="0"/>
      <w:marRight w:val="0"/>
      <w:marTop w:val="0"/>
      <w:marBottom w:val="0"/>
      <w:divBdr>
        <w:top w:val="none" w:sz="0" w:space="0" w:color="auto"/>
        <w:left w:val="none" w:sz="0" w:space="0" w:color="auto"/>
        <w:bottom w:val="none" w:sz="0" w:space="0" w:color="auto"/>
        <w:right w:val="none" w:sz="0" w:space="0" w:color="auto"/>
      </w:divBdr>
      <w:divsChild>
        <w:div w:id="137185858">
          <w:marLeft w:val="0"/>
          <w:marRight w:val="0"/>
          <w:marTop w:val="0"/>
          <w:marBottom w:val="86"/>
          <w:divBdr>
            <w:top w:val="none" w:sz="0" w:space="0" w:color="auto"/>
            <w:left w:val="none" w:sz="0" w:space="0" w:color="auto"/>
            <w:bottom w:val="none" w:sz="0" w:space="0" w:color="auto"/>
            <w:right w:val="none" w:sz="0" w:space="0" w:color="auto"/>
          </w:divBdr>
          <w:divsChild>
            <w:div w:id="1013340880">
              <w:marLeft w:val="0"/>
              <w:marRight w:val="0"/>
              <w:marTop w:val="0"/>
              <w:marBottom w:val="0"/>
              <w:divBdr>
                <w:top w:val="none" w:sz="0" w:space="0" w:color="auto"/>
                <w:left w:val="none" w:sz="0" w:space="0" w:color="auto"/>
                <w:bottom w:val="none" w:sz="0" w:space="0" w:color="auto"/>
                <w:right w:val="none" w:sz="0" w:space="0" w:color="auto"/>
              </w:divBdr>
            </w:div>
          </w:divsChild>
        </w:div>
        <w:div w:id="603921731">
          <w:marLeft w:val="86"/>
          <w:marRight w:val="86"/>
          <w:marTop w:val="86"/>
          <w:marBottom w:val="86"/>
          <w:divBdr>
            <w:top w:val="none" w:sz="0" w:space="0" w:color="auto"/>
            <w:left w:val="none" w:sz="0" w:space="0" w:color="auto"/>
            <w:bottom w:val="none" w:sz="0" w:space="0" w:color="auto"/>
            <w:right w:val="none" w:sz="0" w:space="0" w:color="auto"/>
          </w:divBdr>
          <w:divsChild>
            <w:div w:id="11112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078090">
      <w:bodyDiv w:val="1"/>
      <w:marLeft w:val="0"/>
      <w:marRight w:val="0"/>
      <w:marTop w:val="0"/>
      <w:marBottom w:val="0"/>
      <w:divBdr>
        <w:top w:val="none" w:sz="0" w:space="0" w:color="auto"/>
        <w:left w:val="none" w:sz="0" w:space="0" w:color="auto"/>
        <w:bottom w:val="none" w:sz="0" w:space="0" w:color="auto"/>
        <w:right w:val="none" w:sz="0" w:space="0" w:color="auto"/>
      </w:divBdr>
      <w:divsChild>
        <w:div w:id="664435241">
          <w:marLeft w:val="-225"/>
          <w:marRight w:val="-225"/>
          <w:marTop w:val="0"/>
          <w:marBottom w:val="0"/>
          <w:divBdr>
            <w:top w:val="none" w:sz="0" w:space="0" w:color="auto"/>
            <w:left w:val="none" w:sz="0" w:space="0" w:color="auto"/>
            <w:bottom w:val="none" w:sz="0" w:space="0" w:color="auto"/>
            <w:right w:val="none" w:sz="0" w:space="0" w:color="auto"/>
          </w:divBdr>
        </w:div>
        <w:div w:id="1172141617">
          <w:marLeft w:val="-225"/>
          <w:marRight w:val="-225"/>
          <w:marTop w:val="0"/>
          <w:marBottom w:val="0"/>
          <w:divBdr>
            <w:top w:val="none" w:sz="0" w:space="0" w:color="auto"/>
            <w:left w:val="none" w:sz="0" w:space="0" w:color="auto"/>
            <w:bottom w:val="none" w:sz="0" w:space="0" w:color="auto"/>
            <w:right w:val="none" w:sz="0" w:space="0" w:color="auto"/>
          </w:divBdr>
        </w:div>
      </w:divsChild>
    </w:div>
    <w:div w:id="318580438">
      <w:bodyDiv w:val="1"/>
      <w:marLeft w:val="0"/>
      <w:marRight w:val="0"/>
      <w:marTop w:val="0"/>
      <w:marBottom w:val="0"/>
      <w:divBdr>
        <w:top w:val="none" w:sz="0" w:space="0" w:color="auto"/>
        <w:left w:val="none" w:sz="0" w:space="0" w:color="auto"/>
        <w:bottom w:val="none" w:sz="0" w:space="0" w:color="auto"/>
        <w:right w:val="none" w:sz="0" w:space="0" w:color="auto"/>
      </w:divBdr>
      <w:divsChild>
        <w:div w:id="689643082">
          <w:marLeft w:val="0"/>
          <w:marRight w:val="0"/>
          <w:marTop w:val="0"/>
          <w:marBottom w:val="0"/>
          <w:divBdr>
            <w:top w:val="single" w:sz="2" w:space="0" w:color="E5E7EB"/>
            <w:left w:val="single" w:sz="2" w:space="0" w:color="E5E7EB"/>
            <w:bottom w:val="single" w:sz="2" w:space="0" w:color="E5E7EB"/>
            <w:right w:val="single" w:sz="2" w:space="0" w:color="E5E7EB"/>
          </w:divBdr>
          <w:divsChild>
            <w:div w:id="1172259032">
              <w:marLeft w:val="0"/>
              <w:marRight w:val="0"/>
              <w:marTop w:val="0"/>
              <w:marBottom w:val="0"/>
              <w:divBdr>
                <w:top w:val="single" w:sz="2" w:space="0" w:color="E5E7EB"/>
                <w:left w:val="single" w:sz="2" w:space="0" w:color="E5E7EB"/>
                <w:bottom w:val="single" w:sz="2" w:space="0" w:color="E5E7EB"/>
                <w:right w:val="single" w:sz="2" w:space="0" w:color="E5E7EB"/>
              </w:divBdr>
              <w:divsChild>
                <w:div w:id="1564025500">
                  <w:marLeft w:val="0"/>
                  <w:marRight w:val="0"/>
                  <w:marTop w:val="0"/>
                  <w:marBottom w:val="0"/>
                  <w:divBdr>
                    <w:top w:val="single" w:sz="2" w:space="0" w:color="E5E7EB"/>
                    <w:left w:val="single" w:sz="2" w:space="0" w:color="E5E7EB"/>
                    <w:bottom w:val="single" w:sz="2" w:space="0" w:color="E5E7EB"/>
                    <w:right w:val="single" w:sz="2" w:space="0" w:color="E5E7EB"/>
                  </w:divBdr>
                  <w:divsChild>
                    <w:div w:id="1822498010">
                      <w:marLeft w:val="0"/>
                      <w:marRight w:val="0"/>
                      <w:marTop w:val="0"/>
                      <w:marBottom w:val="0"/>
                      <w:divBdr>
                        <w:top w:val="single" w:sz="2" w:space="0" w:color="E5E7EB"/>
                        <w:left w:val="single" w:sz="2" w:space="0" w:color="E5E7EB"/>
                        <w:bottom w:val="single" w:sz="2" w:space="0" w:color="E5E7EB"/>
                        <w:right w:val="single" w:sz="2" w:space="0" w:color="E5E7EB"/>
                      </w:divBdr>
                      <w:divsChild>
                        <w:div w:id="1368022135">
                          <w:marLeft w:val="0"/>
                          <w:marRight w:val="0"/>
                          <w:marTop w:val="0"/>
                          <w:marBottom w:val="0"/>
                          <w:divBdr>
                            <w:top w:val="single" w:sz="2" w:space="0" w:color="E5E7EB"/>
                            <w:left w:val="single" w:sz="2" w:space="0" w:color="E5E7EB"/>
                            <w:bottom w:val="single" w:sz="2" w:space="0" w:color="E5E7EB"/>
                            <w:right w:val="single" w:sz="2" w:space="0" w:color="E5E7EB"/>
                          </w:divBdr>
                        </w:div>
                        <w:div w:id="1866750072">
                          <w:marLeft w:val="0"/>
                          <w:marRight w:val="0"/>
                          <w:marTop w:val="0"/>
                          <w:marBottom w:val="0"/>
                          <w:divBdr>
                            <w:top w:val="single" w:sz="2" w:space="0" w:color="E5E7EB"/>
                            <w:left w:val="single" w:sz="2" w:space="0" w:color="E5E7EB"/>
                            <w:bottom w:val="single" w:sz="2" w:space="0" w:color="E5E7EB"/>
                            <w:right w:val="single" w:sz="2" w:space="0" w:color="E5E7EB"/>
                          </w:divBdr>
                        </w:div>
                        <w:div w:id="892883830">
                          <w:marLeft w:val="0"/>
                          <w:marRight w:val="0"/>
                          <w:marTop w:val="0"/>
                          <w:marBottom w:val="0"/>
                          <w:divBdr>
                            <w:top w:val="single" w:sz="2" w:space="0" w:color="E5E7EB"/>
                            <w:left w:val="single" w:sz="2" w:space="0" w:color="E5E7EB"/>
                            <w:bottom w:val="single" w:sz="2" w:space="0" w:color="E5E7EB"/>
                            <w:right w:val="single" w:sz="2" w:space="0" w:color="E5E7EB"/>
                          </w:divBdr>
                          <w:divsChild>
                            <w:div w:id="381368932">
                              <w:marLeft w:val="0"/>
                              <w:marRight w:val="0"/>
                              <w:marTop w:val="0"/>
                              <w:marBottom w:val="0"/>
                              <w:divBdr>
                                <w:top w:val="single" w:sz="2" w:space="0" w:color="E5E7EB"/>
                                <w:left w:val="single" w:sz="2" w:space="0" w:color="E5E7EB"/>
                                <w:bottom w:val="single" w:sz="2" w:space="0" w:color="E5E7EB"/>
                                <w:right w:val="single" w:sz="2" w:space="0" w:color="E5E7EB"/>
                              </w:divBdr>
                              <w:divsChild>
                                <w:div w:id="1949006153">
                                  <w:marLeft w:val="0"/>
                                  <w:marRight w:val="0"/>
                                  <w:marTop w:val="0"/>
                                  <w:marBottom w:val="0"/>
                                  <w:divBdr>
                                    <w:top w:val="single" w:sz="2" w:space="0" w:color="E5E7EB"/>
                                    <w:left w:val="single" w:sz="2" w:space="0" w:color="E5E7EB"/>
                                    <w:bottom w:val="single" w:sz="2" w:space="0" w:color="E5E7EB"/>
                                    <w:right w:val="single" w:sz="2" w:space="0" w:color="E5E7EB"/>
                                  </w:divBdr>
                                  <w:divsChild>
                                    <w:div w:id="1856844062">
                                      <w:marLeft w:val="0"/>
                                      <w:marRight w:val="0"/>
                                      <w:marTop w:val="0"/>
                                      <w:marBottom w:val="0"/>
                                      <w:divBdr>
                                        <w:top w:val="single" w:sz="6" w:space="0" w:color="auto"/>
                                        <w:left w:val="single" w:sz="6" w:space="0" w:color="auto"/>
                                        <w:bottom w:val="single" w:sz="6" w:space="0" w:color="auto"/>
                                        <w:right w:val="single" w:sz="6" w:space="0" w:color="auto"/>
                                      </w:divBdr>
                                      <w:divsChild>
                                        <w:div w:id="11954009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sChild>
        </w:div>
        <w:div w:id="1887568466">
          <w:marLeft w:val="0"/>
          <w:marRight w:val="0"/>
          <w:marTop w:val="0"/>
          <w:marBottom w:val="0"/>
          <w:divBdr>
            <w:top w:val="single" w:sz="2" w:space="0" w:color="E5E7EB"/>
            <w:left w:val="single" w:sz="2" w:space="0" w:color="E5E7EB"/>
            <w:bottom w:val="single" w:sz="2" w:space="0" w:color="E5E7EB"/>
            <w:right w:val="single" w:sz="2" w:space="0" w:color="E5E7EB"/>
          </w:divBdr>
          <w:divsChild>
            <w:div w:id="372853481">
              <w:marLeft w:val="0"/>
              <w:marRight w:val="0"/>
              <w:marTop w:val="0"/>
              <w:marBottom w:val="0"/>
              <w:divBdr>
                <w:top w:val="single" w:sz="2" w:space="0" w:color="E5E7EB"/>
                <w:left w:val="single" w:sz="2" w:space="0" w:color="E5E7EB"/>
                <w:bottom w:val="single" w:sz="2" w:space="0" w:color="E5E7EB"/>
                <w:right w:val="single" w:sz="2" w:space="0" w:color="E5E7EB"/>
              </w:divBdr>
              <w:divsChild>
                <w:div w:id="1269002395">
                  <w:marLeft w:val="0"/>
                  <w:marRight w:val="0"/>
                  <w:marTop w:val="0"/>
                  <w:marBottom w:val="0"/>
                  <w:divBdr>
                    <w:top w:val="single" w:sz="2" w:space="0" w:color="E5E7EB"/>
                    <w:left w:val="single" w:sz="2" w:space="0" w:color="E5E7EB"/>
                    <w:bottom w:val="single" w:sz="2" w:space="0" w:color="E5E7EB"/>
                    <w:right w:val="single" w:sz="2" w:space="0" w:color="E5E7EB"/>
                  </w:divBdr>
                  <w:divsChild>
                    <w:div w:id="1994411262">
                      <w:marLeft w:val="0"/>
                      <w:marRight w:val="0"/>
                      <w:marTop w:val="0"/>
                      <w:marBottom w:val="0"/>
                      <w:divBdr>
                        <w:top w:val="single" w:sz="2" w:space="0" w:color="E5E7EB"/>
                        <w:left w:val="single" w:sz="2" w:space="0" w:color="E5E7EB"/>
                        <w:bottom w:val="single" w:sz="2" w:space="0" w:color="E5E7EB"/>
                        <w:right w:val="single" w:sz="2" w:space="0" w:color="E5E7EB"/>
                      </w:divBdr>
                      <w:divsChild>
                        <w:div w:id="244074058">
                          <w:marLeft w:val="0"/>
                          <w:marRight w:val="0"/>
                          <w:marTop w:val="0"/>
                          <w:marBottom w:val="0"/>
                          <w:divBdr>
                            <w:top w:val="single" w:sz="2" w:space="0" w:color="E5E7EB"/>
                            <w:left w:val="single" w:sz="2" w:space="0" w:color="E5E7EB"/>
                            <w:bottom w:val="single" w:sz="2" w:space="0" w:color="E5E7EB"/>
                            <w:right w:val="single" w:sz="2" w:space="0" w:color="E5E7EB"/>
                          </w:divBdr>
                          <w:divsChild>
                            <w:div w:id="347487642">
                              <w:marLeft w:val="0"/>
                              <w:marRight w:val="0"/>
                              <w:marTop w:val="0"/>
                              <w:marBottom w:val="0"/>
                              <w:divBdr>
                                <w:top w:val="single" w:sz="2" w:space="0" w:color="E5E7EB"/>
                                <w:left w:val="single" w:sz="2" w:space="0" w:color="E5E7EB"/>
                                <w:bottom w:val="single" w:sz="2" w:space="0" w:color="E5E7EB"/>
                                <w:right w:val="single" w:sz="2" w:space="0" w:color="E5E7EB"/>
                              </w:divBdr>
                            </w:div>
                            <w:div w:id="571239152">
                              <w:marLeft w:val="0"/>
                              <w:marRight w:val="0"/>
                              <w:marTop w:val="0"/>
                              <w:marBottom w:val="0"/>
                              <w:divBdr>
                                <w:top w:val="single" w:sz="6" w:space="0" w:color="auto"/>
                                <w:left w:val="single" w:sz="6" w:space="0" w:color="auto"/>
                                <w:bottom w:val="single" w:sz="6" w:space="0" w:color="auto"/>
                                <w:right w:val="single" w:sz="6" w:space="0" w:color="auto"/>
                              </w:divBdr>
                              <w:divsChild>
                                <w:div w:id="610624346">
                                  <w:marLeft w:val="0"/>
                                  <w:marRight w:val="0"/>
                                  <w:marTop w:val="0"/>
                                  <w:marBottom w:val="0"/>
                                  <w:divBdr>
                                    <w:top w:val="single" w:sz="2" w:space="0" w:color="E5E7EB"/>
                                    <w:left w:val="single" w:sz="2" w:space="0" w:color="E5E7EB"/>
                                    <w:bottom w:val="single" w:sz="2" w:space="0" w:color="E5E7EB"/>
                                    <w:right w:val="single" w:sz="2" w:space="0" w:color="E5E7EB"/>
                                  </w:divBdr>
                                  <w:divsChild>
                                    <w:div w:id="70341163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224462004">
                          <w:marLeft w:val="0"/>
                          <w:marRight w:val="0"/>
                          <w:marTop w:val="0"/>
                          <w:marBottom w:val="0"/>
                          <w:divBdr>
                            <w:top w:val="single" w:sz="2" w:space="0" w:color="E5E7EB"/>
                            <w:left w:val="single" w:sz="2" w:space="0" w:color="E5E7EB"/>
                            <w:bottom w:val="single" w:sz="2" w:space="0" w:color="E5E7EB"/>
                            <w:right w:val="single" w:sz="2" w:space="0" w:color="E5E7EB"/>
                          </w:divBdr>
                          <w:divsChild>
                            <w:div w:id="313530617">
                              <w:marLeft w:val="0"/>
                              <w:marRight w:val="0"/>
                              <w:marTop w:val="0"/>
                              <w:marBottom w:val="0"/>
                              <w:divBdr>
                                <w:top w:val="single" w:sz="2" w:space="0" w:color="E5E7EB"/>
                                <w:left w:val="single" w:sz="2" w:space="0" w:color="E5E7EB"/>
                                <w:bottom w:val="single" w:sz="2" w:space="0" w:color="E5E7EB"/>
                                <w:right w:val="single" w:sz="2" w:space="0" w:color="E5E7EB"/>
                              </w:divBdr>
                              <w:divsChild>
                                <w:div w:id="917904053">
                                  <w:marLeft w:val="0"/>
                                  <w:marRight w:val="0"/>
                                  <w:marTop w:val="0"/>
                                  <w:marBottom w:val="0"/>
                                  <w:divBdr>
                                    <w:top w:val="single" w:sz="2" w:space="0" w:color="E5E7EB"/>
                                    <w:left w:val="single" w:sz="2" w:space="0" w:color="E5E7EB"/>
                                    <w:bottom w:val="single" w:sz="2" w:space="0" w:color="E5E7EB"/>
                                    <w:right w:val="single" w:sz="2" w:space="0" w:color="E5E7EB"/>
                                  </w:divBdr>
                                  <w:divsChild>
                                    <w:div w:id="66540450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19737462">
                              <w:marLeft w:val="0"/>
                              <w:marRight w:val="0"/>
                              <w:marTop w:val="0"/>
                              <w:marBottom w:val="0"/>
                              <w:divBdr>
                                <w:top w:val="single" w:sz="6" w:space="0" w:color="auto"/>
                                <w:left w:val="single" w:sz="6" w:space="0" w:color="auto"/>
                                <w:bottom w:val="single" w:sz="6" w:space="0" w:color="auto"/>
                                <w:right w:val="single" w:sz="6" w:space="0" w:color="auto"/>
                              </w:divBdr>
                              <w:divsChild>
                                <w:div w:id="2066876100">
                                  <w:marLeft w:val="0"/>
                                  <w:marRight w:val="0"/>
                                  <w:marTop w:val="0"/>
                                  <w:marBottom w:val="0"/>
                                  <w:divBdr>
                                    <w:top w:val="single" w:sz="2" w:space="0" w:color="E5E7EB"/>
                                    <w:left w:val="single" w:sz="2" w:space="0" w:color="E5E7EB"/>
                                    <w:bottom w:val="single" w:sz="2" w:space="0" w:color="E5E7EB"/>
                                    <w:right w:val="single" w:sz="2" w:space="0" w:color="E5E7EB"/>
                                  </w:divBdr>
                                  <w:divsChild>
                                    <w:div w:id="872881107">
                                      <w:marLeft w:val="0"/>
                                      <w:marRight w:val="0"/>
                                      <w:marTop w:val="0"/>
                                      <w:marBottom w:val="0"/>
                                      <w:divBdr>
                                        <w:top w:val="single" w:sz="2" w:space="0" w:color="E5E7EB"/>
                                        <w:left w:val="single" w:sz="2" w:space="0" w:color="E5E7EB"/>
                                        <w:bottom w:val="single" w:sz="2" w:space="0" w:color="E5E7EB"/>
                                        <w:right w:val="single" w:sz="2" w:space="0" w:color="E5E7EB"/>
                                      </w:divBdr>
                                      <w:divsChild>
                                        <w:div w:id="1112700033">
                                          <w:marLeft w:val="0"/>
                                          <w:marRight w:val="0"/>
                                          <w:marTop w:val="0"/>
                                          <w:marBottom w:val="0"/>
                                          <w:divBdr>
                                            <w:top w:val="single" w:sz="2" w:space="0" w:color="E5E7EB"/>
                                            <w:left w:val="single" w:sz="2" w:space="0" w:color="E5E7EB"/>
                                            <w:bottom w:val="single" w:sz="2" w:space="0" w:color="E5E7EB"/>
                                            <w:right w:val="single" w:sz="2" w:space="0" w:color="E5E7EB"/>
                                          </w:divBdr>
                                          <w:divsChild>
                                            <w:div w:id="488597116">
                                              <w:marLeft w:val="0"/>
                                              <w:marRight w:val="0"/>
                                              <w:marTop w:val="100"/>
                                              <w:marBottom w:val="100"/>
                                              <w:divBdr>
                                                <w:top w:val="single" w:sz="2" w:space="0" w:color="E5E7EB"/>
                                                <w:left w:val="single" w:sz="2" w:space="0" w:color="E5E7EB"/>
                                                <w:bottom w:val="single" w:sz="2" w:space="0" w:color="E5E7EB"/>
                                                <w:right w:val="single" w:sz="2" w:space="0" w:color="E5E7EB"/>
                                              </w:divBdr>
                                            </w:div>
                                          </w:divsChild>
                                        </w:div>
                                      </w:divsChild>
                                    </w:div>
                                    <w:div w:id="870218317">
                                      <w:marLeft w:val="0"/>
                                      <w:marRight w:val="0"/>
                                      <w:marTop w:val="0"/>
                                      <w:marBottom w:val="0"/>
                                      <w:divBdr>
                                        <w:top w:val="single" w:sz="2" w:space="0" w:color="E5E7EB"/>
                                        <w:left w:val="single" w:sz="2" w:space="0" w:color="E5E7EB"/>
                                        <w:bottom w:val="single" w:sz="2" w:space="0" w:color="E5E7EB"/>
                                        <w:right w:val="single" w:sz="2" w:space="0" w:color="E5E7EB"/>
                                      </w:divBdr>
                                      <w:divsChild>
                                        <w:div w:id="120378843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43022029">
                                  <w:marLeft w:val="0"/>
                                  <w:marRight w:val="0"/>
                                  <w:marTop w:val="0"/>
                                  <w:marBottom w:val="0"/>
                                  <w:divBdr>
                                    <w:top w:val="single" w:sz="2" w:space="0" w:color="E5E7EB"/>
                                    <w:left w:val="single" w:sz="2" w:space="0" w:color="E5E7EB"/>
                                    <w:bottom w:val="single" w:sz="2" w:space="0" w:color="E5E7EB"/>
                                    <w:right w:val="single" w:sz="2" w:space="0" w:color="E5E7EB"/>
                                  </w:divBdr>
                                  <w:divsChild>
                                    <w:div w:id="1437284012">
                                      <w:marLeft w:val="0"/>
                                      <w:marRight w:val="0"/>
                                      <w:marTop w:val="0"/>
                                      <w:marBottom w:val="0"/>
                                      <w:divBdr>
                                        <w:top w:val="single" w:sz="2" w:space="0" w:color="E5E7EB"/>
                                        <w:left w:val="single" w:sz="2" w:space="0" w:color="E5E7EB"/>
                                        <w:bottom w:val="single" w:sz="2" w:space="0" w:color="E5E7EB"/>
                                        <w:right w:val="single" w:sz="2" w:space="0" w:color="E5E7EB"/>
                                      </w:divBdr>
                                      <w:divsChild>
                                        <w:div w:id="911281989">
                                          <w:marLeft w:val="0"/>
                                          <w:marRight w:val="0"/>
                                          <w:marTop w:val="0"/>
                                          <w:marBottom w:val="0"/>
                                          <w:divBdr>
                                            <w:top w:val="single" w:sz="2" w:space="0" w:color="E5E7EB"/>
                                            <w:left w:val="single" w:sz="2" w:space="0" w:color="E5E7EB"/>
                                            <w:bottom w:val="single" w:sz="2" w:space="0" w:color="E5E7EB"/>
                                            <w:right w:val="single" w:sz="2" w:space="0" w:color="E5E7EB"/>
                                          </w:divBdr>
                                          <w:divsChild>
                                            <w:div w:id="71661297">
                                              <w:marLeft w:val="0"/>
                                              <w:marRight w:val="0"/>
                                              <w:marTop w:val="100"/>
                                              <w:marBottom w:val="100"/>
                                              <w:divBdr>
                                                <w:top w:val="single" w:sz="2" w:space="0" w:color="E5E7EB"/>
                                                <w:left w:val="single" w:sz="2" w:space="0" w:color="E5E7EB"/>
                                                <w:bottom w:val="single" w:sz="2" w:space="0" w:color="E5E7EB"/>
                                                <w:right w:val="single" w:sz="2" w:space="0" w:color="E5E7EB"/>
                                              </w:divBdr>
                                            </w:div>
                                          </w:divsChild>
                                        </w:div>
                                      </w:divsChild>
                                    </w:div>
                                    <w:div w:id="266084728">
                                      <w:marLeft w:val="0"/>
                                      <w:marRight w:val="0"/>
                                      <w:marTop w:val="0"/>
                                      <w:marBottom w:val="0"/>
                                      <w:divBdr>
                                        <w:top w:val="single" w:sz="2" w:space="0" w:color="E5E7EB"/>
                                        <w:left w:val="single" w:sz="2" w:space="0" w:color="E5E7EB"/>
                                        <w:bottom w:val="single" w:sz="2" w:space="0" w:color="E5E7EB"/>
                                        <w:right w:val="single" w:sz="2" w:space="0" w:color="E5E7EB"/>
                                      </w:divBdr>
                                      <w:divsChild>
                                        <w:div w:id="7543918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738475469">
                                  <w:marLeft w:val="0"/>
                                  <w:marRight w:val="0"/>
                                  <w:marTop w:val="0"/>
                                  <w:marBottom w:val="0"/>
                                  <w:divBdr>
                                    <w:top w:val="single" w:sz="2" w:space="0" w:color="E5E7EB"/>
                                    <w:left w:val="single" w:sz="2" w:space="0" w:color="E5E7EB"/>
                                    <w:bottom w:val="single" w:sz="2" w:space="0" w:color="E5E7EB"/>
                                    <w:right w:val="single" w:sz="2" w:space="0" w:color="E5E7EB"/>
                                  </w:divBdr>
                                  <w:divsChild>
                                    <w:div w:id="1751271739">
                                      <w:marLeft w:val="0"/>
                                      <w:marRight w:val="0"/>
                                      <w:marTop w:val="0"/>
                                      <w:marBottom w:val="0"/>
                                      <w:divBdr>
                                        <w:top w:val="single" w:sz="2" w:space="0" w:color="E5E7EB"/>
                                        <w:left w:val="single" w:sz="2" w:space="0" w:color="E5E7EB"/>
                                        <w:bottom w:val="single" w:sz="2" w:space="0" w:color="E5E7EB"/>
                                        <w:right w:val="single" w:sz="2" w:space="0" w:color="E5E7EB"/>
                                      </w:divBdr>
                                      <w:divsChild>
                                        <w:div w:id="1096096499">
                                          <w:marLeft w:val="0"/>
                                          <w:marRight w:val="0"/>
                                          <w:marTop w:val="0"/>
                                          <w:marBottom w:val="0"/>
                                          <w:divBdr>
                                            <w:top w:val="single" w:sz="2" w:space="0" w:color="E5E7EB"/>
                                            <w:left w:val="single" w:sz="2" w:space="0" w:color="E5E7EB"/>
                                            <w:bottom w:val="single" w:sz="2" w:space="0" w:color="E5E7EB"/>
                                            <w:right w:val="single" w:sz="2" w:space="0" w:color="E5E7EB"/>
                                          </w:divBdr>
                                          <w:divsChild>
                                            <w:div w:id="14116145">
                                              <w:marLeft w:val="0"/>
                                              <w:marRight w:val="0"/>
                                              <w:marTop w:val="100"/>
                                              <w:marBottom w:val="100"/>
                                              <w:divBdr>
                                                <w:top w:val="single" w:sz="2" w:space="0" w:color="E5E7EB"/>
                                                <w:left w:val="single" w:sz="2" w:space="0" w:color="E5E7EB"/>
                                                <w:bottom w:val="single" w:sz="2" w:space="0" w:color="E5E7EB"/>
                                                <w:right w:val="single" w:sz="2" w:space="0" w:color="E5E7EB"/>
                                              </w:divBdr>
                                            </w:div>
                                          </w:divsChild>
                                        </w:div>
                                      </w:divsChild>
                                    </w:div>
                                    <w:div w:id="77139620">
                                      <w:marLeft w:val="0"/>
                                      <w:marRight w:val="0"/>
                                      <w:marTop w:val="0"/>
                                      <w:marBottom w:val="0"/>
                                      <w:divBdr>
                                        <w:top w:val="single" w:sz="2" w:space="0" w:color="E5E7EB"/>
                                        <w:left w:val="single" w:sz="2" w:space="0" w:color="E5E7EB"/>
                                        <w:bottom w:val="single" w:sz="2" w:space="0" w:color="E5E7EB"/>
                                        <w:right w:val="single" w:sz="2" w:space="0" w:color="E5E7EB"/>
                                      </w:divBdr>
                                      <w:divsChild>
                                        <w:div w:id="186987398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814369523">
                      <w:marLeft w:val="0"/>
                      <w:marRight w:val="0"/>
                      <w:marTop w:val="0"/>
                      <w:marBottom w:val="0"/>
                      <w:divBdr>
                        <w:top w:val="single" w:sz="2" w:space="0" w:color="E5E7EB"/>
                        <w:left w:val="single" w:sz="2" w:space="0" w:color="E5E7EB"/>
                        <w:bottom w:val="single" w:sz="2" w:space="0" w:color="E5E7EB"/>
                        <w:right w:val="single" w:sz="2" w:space="0" w:color="E5E7EB"/>
                      </w:divBdr>
                      <w:divsChild>
                        <w:div w:id="376126397">
                          <w:marLeft w:val="0"/>
                          <w:marRight w:val="0"/>
                          <w:marTop w:val="0"/>
                          <w:marBottom w:val="0"/>
                          <w:divBdr>
                            <w:top w:val="single" w:sz="2" w:space="0" w:color="E5E7EB"/>
                            <w:left w:val="single" w:sz="2" w:space="0" w:color="E5E7EB"/>
                            <w:bottom w:val="single" w:sz="2" w:space="0" w:color="E5E7EB"/>
                            <w:right w:val="single" w:sz="2" w:space="0" w:color="E5E7EB"/>
                          </w:divBdr>
                          <w:divsChild>
                            <w:div w:id="1159229331">
                              <w:marLeft w:val="0"/>
                              <w:marRight w:val="0"/>
                              <w:marTop w:val="0"/>
                              <w:marBottom w:val="0"/>
                              <w:divBdr>
                                <w:top w:val="single" w:sz="2" w:space="0" w:color="E5E7EB"/>
                                <w:left w:val="single" w:sz="2" w:space="0" w:color="E5E7EB"/>
                                <w:bottom w:val="single" w:sz="2" w:space="0" w:color="E5E7EB"/>
                                <w:right w:val="single" w:sz="2" w:space="0" w:color="E5E7EB"/>
                              </w:divBdr>
                              <w:divsChild>
                                <w:div w:id="337582612">
                                  <w:marLeft w:val="0"/>
                                  <w:marRight w:val="0"/>
                                  <w:marTop w:val="0"/>
                                  <w:marBottom w:val="0"/>
                                  <w:divBdr>
                                    <w:top w:val="single" w:sz="2" w:space="0" w:color="E5E7EB"/>
                                    <w:left w:val="single" w:sz="2" w:space="0" w:color="E5E7EB"/>
                                    <w:bottom w:val="single" w:sz="2" w:space="0" w:color="E5E7EB"/>
                                    <w:right w:val="single" w:sz="2" w:space="0" w:color="E5E7EB"/>
                                  </w:divBdr>
                                  <w:divsChild>
                                    <w:div w:id="1223324534">
                                      <w:marLeft w:val="0"/>
                                      <w:marRight w:val="0"/>
                                      <w:marTop w:val="0"/>
                                      <w:marBottom w:val="0"/>
                                      <w:divBdr>
                                        <w:top w:val="single" w:sz="2" w:space="0" w:color="E5E7EB"/>
                                        <w:left w:val="single" w:sz="2" w:space="0" w:color="E5E7EB"/>
                                        <w:bottom w:val="single" w:sz="2" w:space="0" w:color="E5E7EB"/>
                                        <w:right w:val="single" w:sz="2" w:space="0" w:color="E5E7EB"/>
                                      </w:divBdr>
                                      <w:divsChild>
                                        <w:div w:id="458425846">
                                          <w:marLeft w:val="0"/>
                                          <w:marRight w:val="0"/>
                                          <w:marTop w:val="100"/>
                                          <w:marBottom w:val="100"/>
                                          <w:divBdr>
                                            <w:top w:val="single" w:sz="6" w:space="0" w:color="E5E7EB"/>
                                            <w:left w:val="single" w:sz="6" w:space="0" w:color="E5E7EB"/>
                                            <w:bottom w:val="single" w:sz="6" w:space="0" w:color="E5E7EB"/>
                                            <w:right w:val="single" w:sz="6" w:space="0" w:color="E5E7EB"/>
                                          </w:divBdr>
                                          <w:divsChild>
                                            <w:div w:id="2032491794">
                                              <w:marLeft w:val="0"/>
                                              <w:marRight w:val="0"/>
                                              <w:marTop w:val="0"/>
                                              <w:marBottom w:val="0"/>
                                              <w:divBdr>
                                                <w:top w:val="single" w:sz="2" w:space="0" w:color="E5E7EB"/>
                                                <w:left w:val="single" w:sz="2" w:space="0" w:color="E5E7EB"/>
                                                <w:bottom w:val="single" w:sz="2" w:space="0" w:color="E5E7EB"/>
                                                <w:right w:val="single" w:sz="2" w:space="0" w:color="E5E7EB"/>
                                              </w:divBdr>
                                              <w:divsChild>
                                                <w:div w:id="130531002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22390533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041197359">
                                  <w:marLeft w:val="0"/>
                                  <w:marRight w:val="0"/>
                                  <w:marTop w:val="0"/>
                                  <w:marBottom w:val="0"/>
                                  <w:divBdr>
                                    <w:top w:val="single" w:sz="2" w:space="0" w:color="E5E7EB"/>
                                    <w:left w:val="single" w:sz="2" w:space="0" w:color="E5E7EB"/>
                                    <w:bottom w:val="single" w:sz="2" w:space="0" w:color="E5E7EB"/>
                                    <w:right w:val="single" w:sz="2" w:space="0" w:color="E5E7EB"/>
                                  </w:divBdr>
                                  <w:divsChild>
                                    <w:div w:id="1070036446">
                                      <w:marLeft w:val="0"/>
                                      <w:marRight w:val="0"/>
                                      <w:marTop w:val="0"/>
                                      <w:marBottom w:val="0"/>
                                      <w:divBdr>
                                        <w:top w:val="single" w:sz="2" w:space="0" w:color="E5E7EB"/>
                                        <w:left w:val="single" w:sz="2" w:space="0" w:color="E5E7EB"/>
                                        <w:bottom w:val="single" w:sz="2" w:space="0" w:color="E5E7EB"/>
                                        <w:right w:val="single" w:sz="2" w:space="0" w:color="E5E7EB"/>
                                      </w:divBdr>
                                      <w:divsChild>
                                        <w:div w:id="8935586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43669577">
                                  <w:marLeft w:val="0"/>
                                  <w:marRight w:val="0"/>
                                  <w:marTop w:val="0"/>
                                  <w:marBottom w:val="0"/>
                                  <w:divBdr>
                                    <w:top w:val="single" w:sz="2" w:space="0" w:color="E5E7EB"/>
                                    <w:left w:val="single" w:sz="2" w:space="0" w:color="E5E7EB"/>
                                    <w:bottom w:val="single" w:sz="2" w:space="0" w:color="E5E7EB"/>
                                    <w:right w:val="single" w:sz="2" w:space="0" w:color="E5E7EB"/>
                                  </w:divBdr>
                                  <w:divsChild>
                                    <w:div w:id="937762168">
                                      <w:marLeft w:val="0"/>
                                      <w:marRight w:val="0"/>
                                      <w:marTop w:val="0"/>
                                      <w:marBottom w:val="0"/>
                                      <w:divBdr>
                                        <w:top w:val="single" w:sz="2" w:space="0" w:color="E5E7EB"/>
                                        <w:left w:val="single" w:sz="2" w:space="0" w:color="E5E7EB"/>
                                        <w:bottom w:val="single" w:sz="2" w:space="0" w:color="E5E7EB"/>
                                        <w:right w:val="single" w:sz="2" w:space="0" w:color="E5E7EB"/>
                                      </w:divBdr>
                                      <w:divsChild>
                                        <w:div w:id="1555577157">
                                          <w:marLeft w:val="0"/>
                                          <w:marRight w:val="0"/>
                                          <w:marTop w:val="100"/>
                                          <w:marBottom w:val="100"/>
                                          <w:divBdr>
                                            <w:top w:val="single" w:sz="6" w:space="0" w:color="E5E7EB"/>
                                            <w:left w:val="single" w:sz="6" w:space="0" w:color="E5E7EB"/>
                                            <w:bottom w:val="single" w:sz="6" w:space="0" w:color="E5E7EB"/>
                                            <w:right w:val="single" w:sz="6" w:space="0" w:color="E5E7EB"/>
                                          </w:divBdr>
                                          <w:divsChild>
                                            <w:div w:id="78338202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sChild>
            </w:div>
          </w:divsChild>
        </w:div>
      </w:divsChild>
    </w:div>
    <w:div w:id="318848340">
      <w:bodyDiv w:val="1"/>
      <w:marLeft w:val="0"/>
      <w:marRight w:val="0"/>
      <w:marTop w:val="0"/>
      <w:marBottom w:val="0"/>
      <w:divBdr>
        <w:top w:val="none" w:sz="0" w:space="0" w:color="auto"/>
        <w:left w:val="none" w:sz="0" w:space="0" w:color="auto"/>
        <w:bottom w:val="none" w:sz="0" w:space="0" w:color="auto"/>
        <w:right w:val="none" w:sz="0" w:space="0" w:color="auto"/>
      </w:divBdr>
      <w:divsChild>
        <w:div w:id="1451894861">
          <w:marLeft w:val="-150"/>
          <w:marRight w:val="-150"/>
          <w:marTop w:val="0"/>
          <w:marBottom w:val="0"/>
          <w:divBdr>
            <w:top w:val="none" w:sz="0" w:space="0" w:color="auto"/>
            <w:left w:val="none" w:sz="0" w:space="0" w:color="auto"/>
            <w:bottom w:val="none" w:sz="0" w:space="0" w:color="auto"/>
            <w:right w:val="none" w:sz="0" w:space="0" w:color="auto"/>
          </w:divBdr>
          <w:divsChild>
            <w:div w:id="632562032">
              <w:marLeft w:val="0"/>
              <w:marRight w:val="0"/>
              <w:marTop w:val="0"/>
              <w:marBottom w:val="0"/>
              <w:divBdr>
                <w:top w:val="none" w:sz="0" w:space="0" w:color="auto"/>
                <w:left w:val="none" w:sz="0" w:space="0" w:color="auto"/>
                <w:bottom w:val="none" w:sz="0" w:space="0" w:color="auto"/>
                <w:right w:val="none" w:sz="0" w:space="0" w:color="auto"/>
              </w:divBdr>
            </w:div>
            <w:div w:id="954093126">
              <w:marLeft w:val="0"/>
              <w:marRight w:val="0"/>
              <w:marTop w:val="0"/>
              <w:marBottom w:val="0"/>
              <w:divBdr>
                <w:top w:val="none" w:sz="0" w:space="0" w:color="auto"/>
                <w:left w:val="none" w:sz="0" w:space="0" w:color="auto"/>
                <w:bottom w:val="none" w:sz="0" w:space="0" w:color="auto"/>
                <w:right w:val="none" w:sz="0" w:space="0" w:color="auto"/>
              </w:divBdr>
              <w:divsChild>
                <w:div w:id="1268394642">
                  <w:marLeft w:val="0"/>
                  <w:marRight w:val="0"/>
                  <w:marTop w:val="0"/>
                  <w:marBottom w:val="0"/>
                  <w:divBdr>
                    <w:top w:val="none" w:sz="0" w:space="0" w:color="auto"/>
                    <w:left w:val="none" w:sz="0" w:space="0" w:color="auto"/>
                    <w:bottom w:val="none" w:sz="0" w:space="0" w:color="auto"/>
                    <w:right w:val="none" w:sz="0" w:space="0" w:color="auto"/>
                  </w:divBdr>
                  <w:divsChild>
                    <w:div w:id="1023363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095401">
          <w:marLeft w:val="-150"/>
          <w:marRight w:val="-150"/>
          <w:marTop w:val="0"/>
          <w:marBottom w:val="0"/>
          <w:divBdr>
            <w:top w:val="none" w:sz="0" w:space="0" w:color="auto"/>
            <w:left w:val="none" w:sz="0" w:space="0" w:color="auto"/>
            <w:bottom w:val="none" w:sz="0" w:space="0" w:color="auto"/>
            <w:right w:val="none" w:sz="0" w:space="0" w:color="auto"/>
          </w:divBdr>
          <w:divsChild>
            <w:div w:id="810750759">
              <w:marLeft w:val="0"/>
              <w:marRight w:val="0"/>
              <w:marTop w:val="0"/>
              <w:marBottom w:val="0"/>
              <w:divBdr>
                <w:top w:val="none" w:sz="0" w:space="0" w:color="auto"/>
                <w:left w:val="none" w:sz="0" w:space="0" w:color="auto"/>
                <w:bottom w:val="none" w:sz="0" w:space="0" w:color="auto"/>
                <w:right w:val="none" w:sz="0" w:space="0" w:color="auto"/>
              </w:divBdr>
              <w:divsChild>
                <w:div w:id="381905027">
                  <w:marLeft w:val="0"/>
                  <w:marRight w:val="0"/>
                  <w:marTop w:val="0"/>
                  <w:marBottom w:val="0"/>
                  <w:divBdr>
                    <w:top w:val="none" w:sz="0" w:space="0" w:color="auto"/>
                    <w:left w:val="none" w:sz="0" w:space="0" w:color="auto"/>
                    <w:bottom w:val="none" w:sz="0" w:space="0" w:color="auto"/>
                    <w:right w:val="none" w:sz="0" w:space="0" w:color="auto"/>
                  </w:divBdr>
                  <w:divsChild>
                    <w:div w:id="110018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8995667">
      <w:bodyDiv w:val="1"/>
      <w:marLeft w:val="0"/>
      <w:marRight w:val="0"/>
      <w:marTop w:val="0"/>
      <w:marBottom w:val="0"/>
      <w:divBdr>
        <w:top w:val="none" w:sz="0" w:space="0" w:color="auto"/>
        <w:left w:val="none" w:sz="0" w:space="0" w:color="auto"/>
        <w:bottom w:val="none" w:sz="0" w:space="0" w:color="auto"/>
        <w:right w:val="none" w:sz="0" w:space="0" w:color="auto"/>
      </w:divBdr>
      <w:divsChild>
        <w:div w:id="682166435">
          <w:marLeft w:val="-150"/>
          <w:marRight w:val="-150"/>
          <w:marTop w:val="0"/>
          <w:marBottom w:val="0"/>
          <w:divBdr>
            <w:top w:val="none" w:sz="0" w:space="0" w:color="auto"/>
            <w:left w:val="none" w:sz="0" w:space="0" w:color="auto"/>
            <w:bottom w:val="none" w:sz="0" w:space="0" w:color="auto"/>
            <w:right w:val="none" w:sz="0" w:space="0" w:color="auto"/>
          </w:divBdr>
          <w:divsChild>
            <w:div w:id="252477260">
              <w:marLeft w:val="0"/>
              <w:marRight w:val="0"/>
              <w:marTop w:val="0"/>
              <w:marBottom w:val="0"/>
              <w:divBdr>
                <w:top w:val="none" w:sz="0" w:space="0" w:color="auto"/>
                <w:left w:val="none" w:sz="0" w:space="0" w:color="auto"/>
                <w:bottom w:val="none" w:sz="0" w:space="0" w:color="auto"/>
                <w:right w:val="none" w:sz="0" w:space="0" w:color="auto"/>
              </w:divBdr>
              <w:divsChild>
                <w:div w:id="1240213968">
                  <w:marLeft w:val="0"/>
                  <w:marRight w:val="0"/>
                  <w:marTop w:val="0"/>
                  <w:marBottom w:val="0"/>
                  <w:divBdr>
                    <w:top w:val="none" w:sz="0" w:space="0" w:color="auto"/>
                    <w:left w:val="none" w:sz="0" w:space="0" w:color="auto"/>
                    <w:bottom w:val="none" w:sz="0" w:space="0" w:color="auto"/>
                    <w:right w:val="none" w:sz="0" w:space="0" w:color="auto"/>
                  </w:divBdr>
                  <w:divsChild>
                    <w:div w:id="2077973562">
                      <w:marLeft w:val="0"/>
                      <w:marRight w:val="0"/>
                      <w:marTop w:val="0"/>
                      <w:marBottom w:val="0"/>
                      <w:divBdr>
                        <w:top w:val="none" w:sz="0" w:space="0" w:color="auto"/>
                        <w:left w:val="none" w:sz="0" w:space="0" w:color="auto"/>
                        <w:bottom w:val="none" w:sz="0" w:space="0" w:color="auto"/>
                        <w:right w:val="none" w:sz="0" w:space="0" w:color="auto"/>
                      </w:divBdr>
                    </w:div>
                  </w:divsChild>
                </w:div>
                <w:div w:id="54594968">
                  <w:marLeft w:val="0"/>
                  <w:marRight w:val="0"/>
                  <w:marTop w:val="0"/>
                  <w:marBottom w:val="0"/>
                  <w:divBdr>
                    <w:top w:val="none" w:sz="0" w:space="0" w:color="auto"/>
                    <w:left w:val="none" w:sz="0" w:space="0" w:color="auto"/>
                    <w:bottom w:val="none" w:sz="0" w:space="0" w:color="auto"/>
                    <w:right w:val="none" w:sz="0" w:space="0" w:color="auto"/>
                  </w:divBdr>
                  <w:divsChild>
                    <w:div w:id="42369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4419877">
          <w:marLeft w:val="-150"/>
          <w:marRight w:val="-150"/>
          <w:marTop w:val="0"/>
          <w:marBottom w:val="0"/>
          <w:divBdr>
            <w:top w:val="none" w:sz="0" w:space="0" w:color="auto"/>
            <w:left w:val="none" w:sz="0" w:space="0" w:color="auto"/>
            <w:bottom w:val="none" w:sz="0" w:space="0" w:color="auto"/>
            <w:right w:val="none" w:sz="0" w:space="0" w:color="auto"/>
          </w:divBdr>
          <w:divsChild>
            <w:div w:id="1558012622">
              <w:marLeft w:val="0"/>
              <w:marRight w:val="0"/>
              <w:marTop w:val="0"/>
              <w:marBottom w:val="0"/>
              <w:divBdr>
                <w:top w:val="none" w:sz="0" w:space="0" w:color="auto"/>
                <w:left w:val="none" w:sz="0" w:space="0" w:color="auto"/>
                <w:bottom w:val="none" w:sz="0" w:space="0" w:color="auto"/>
                <w:right w:val="none" w:sz="0" w:space="0" w:color="auto"/>
              </w:divBdr>
              <w:divsChild>
                <w:div w:id="1041782582">
                  <w:marLeft w:val="0"/>
                  <w:marRight w:val="0"/>
                  <w:marTop w:val="0"/>
                  <w:marBottom w:val="0"/>
                  <w:divBdr>
                    <w:top w:val="none" w:sz="0" w:space="0" w:color="auto"/>
                    <w:left w:val="none" w:sz="0" w:space="0" w:color="auto"/>
                    <w:bottom w:val="none" w:sz="0" w:space="0" w:color="auto"/>
                    <w:right w:val="none" w:sz="0" w:space="0" w:color="auto"/>
                  </w:divBdr>
                  <w:divsChild>
                    <w:div w:id="1359509175">
                      <w:marLeft w:val="0"/>
                      <w:marRight w:val="0"/>
                      <w:marTop w:val="0"/>
                      <w:marBottom w:val="0"/>
                      <w:divBdr>
                        <w:top w:val="none" w:sz="0" w:space="0" w:color="auto"/>
                        <w:left w:val="none" w:sz="0" w:space="0" w:color="auto"/>
                        <w:bottom w:val="none" w:sz="0" w:space="0" w:color="auto"/>
                        <w:right w:val="none" w:sz="0" w:space="0" w:color="auto"/>
                      </w:divBdr>
                    </w:div>
                    <w:div w:id="985621633">
                      <w:marLeft w:val="0"/>
                      <w:marRight w:val="0"/>
                      <w:marTop w:val="0"/>
                      <w:marBottom w:val="0"/>
                      <w:divBdr>
                        <w:top w:val="none" w:sz="0" w:space="0" w:color="auto"/>
                        <w:left w:val="none" w:sz="0" w:space="0" w:color="auto"/>
                        <w:bottom w:val="none" w:sz="0" w:space="0" w:color="auto"/>
                        <w:right w:val="none" w:sz="0" w:space="0" w:color="auto"/>
                      </w:divBdr>
                      <w:divsChild>
                        <w:div w:id="1668751851">
                          <w:marLeft w:val="0"/>
                          <w:marRight w:val="0"/>
                          <w:marTop w:val="0"/>
                          <w:marBottom w:val="0"/>
                          <w:divBdr>
                            <w:top w:val="none" w:sz="0" w:space="0" w:color="auto"/>
                            <w:left w:val="none" w:sz="0" w:space="0" w:color="auto"/>
                            <w:bottom w:val="none" w:sz="0" w:space="0" w:color="auto"/>
                            <w:right w:val="none" w:sz="0" w:space="0" w:color="auto"/>
                          </w:divBdr>
                          <w:divsChild>
                            <w:div w:id="266887705">
                              <w:marLeft w:val="0"/>
                              <w:marRight w:val="0"/>
                              <w:marTop w:val="0"/>
                              <w:marBottom w:val="0"/>
                              <w:divBdr>
                                <w:top w:val="none" w:sz="0" w:space="0" w:color="auto"/>
                                <w:left w:val="none" w:sz="0" w:space="0" w:color="auto"/>
                                <w:bottom w:val="none" w:sz="0" w:space="0" w:color="auto"/>
                                <w:right w:val="none" w:sz="0" w:space="0" w:color="auto"/>
                              </w:divBdr>
                            </w:div>
                            <w:div w:id="840464549">
                              <w:marLeft w:val="0"/>
                              <w:marRight w:val="0"/>
                              <w:marTop w:val="0"/>
                              <w:marBottom w:val="0"/>
                              <w:divBdr>
                                <w:top w:val="none" w:sz="0" w:space="0" w:color="auto"/>
                                <w:left w:val="none" w:sz="0" w:space="0" w:color="auto"/>
                                <w:bottom w:val="none" w:sz="0" w:space="0" w:color="auto"/>
                                <w:right w:val="none" w:sz="0" w:space="0" w:color="auto"/>
                              </w:divBdr>
                            </w:div>
                            <w:div w:id="1020009811">
                              <w:marLeft w:val="0"/>
                              <w:marRight w:val="0"/>
                              <w:marTop w:val="0"/>
                              <w:marBottom w:val="0"/>
                              <w:divBdr>
                                <w:top w:val="none" w:sz="0" w:space="0" w:color="auto"/>
                                <w:left w:val="none" w:sz="0" w:space="0" w:color="auto"/>
                                <w:bottom w:val="none" w:sz="0" w:space="0" w:color="auto"/>
                                <w:right w:val="none" w:sz="0" w:space="0" w:color="auto"/>
                              </w:divBdr>
                            </w:div>
                            <w:div w:id="1349913253">
                              <w:marLeft w:val="0"/>
                              <w:marRight w:val="0"/>
                              <w:marTop w:val="0"/>
                              <w:marBottom w:val="0"/>
                              <w:divBdr>
                                <w:top w:val="none" w:sz="0" w:space="0" w:color="auto"/>
                                <w:left w:val="none" w:sz="0" w:space="0" w:color="auto"/>
                                <w:bottom w:val="none" w:sz="0" w:space="0" w:color="auto"/>
                                <w:right w:val="none" w:sz="0" w:space="0" w:color="auto"/>
                              </w:divBdr>
                            </w:div>
                            <w:div w:id="710492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3421746">
              <w:marLeft w:val="0"/>
              <w:marRight w:val="0"/>
              <w:marTop w:val="0"/>
              <w:marBottom w:val="0"/>
              <w:divBdr>
                <w:top w:val="none" w:sz="0" w:space="0" w:color="auto"/>
                <w:left w:val="none" w:sz="0" w:space="0" w:color="auto"/>
                <w:bottom w:val="none" w:sz="0" w:space="0" w:color="auto"/>
                <w:right w:val="none" w:sz="0" w:space="0" w:color="auto"/>
              </w:divBdr>
              <w:divsChild>
                <w:div w:id="271522405">
                  <w:marLeft w:val="0"/>
                  <w:marRight w:val="0"/>
                  <w:marTop w:val="0"/>
                  <w:marBottom w:val="0"/>
                  <w:divBdr>
                    <w:top w:val="none" w:sz="0" w:space="0" w:color="auto"/>
                    <w:left w:val="none" w:sz="0" w:space="0" w:color="auto"/>
                    <w:bottom w:val="none" w:sz="0" w:space="0" w:color="auto"/>
                    <w:right w:val="none" w:sz="0" w:space="0" w:color="auto"/>
                  </w:divBdr>
                  <w:divsChild>
                    <w:div w:id="1966083449">
                      <w:marLeft w:val="0"/>
                      <w:marRight w:val="0"/>
                      <w:marTop w:val="0"/>
                      <w:marBottom w:val="0"/>
                      <w:divBdr>
                        <w:top w:val="none" w:sz="0" w:space="0" w:color="auto"/>
                        <w:left w:val="none" w:sz="0" w:space="0" w:color="auto"/>
                        <w:bottom w:val="none" w:sz="0" w:space="0" w:color="auto"/>
                        <w:right w:val="none" w:sz="0" w:space="0" w:color="auto"/>
                      </w:divBdr>
                      <w:divsChild>
                        <w:div w:id="1509440506">
                          <w:marLeft w:val="0"/>
                          <w:marRight w:val="0"/>
                          <w:marTop w:val="0"/>
                          <w:marBottom w:val="0"/>
                          <w:divBdr>
                            <w:top w:val="none" w:sz="0" w:space="0" w:color="auto"/>
                            <w:left w:val="none" w:sz="0" w:space="0" w:color="auto"/>
                            <w:bottom w:val="none" w:sz="0" w:space="0" w:color="auto"/>
                            <w:right w:val="none" w:sz="0" w:space="0" w:color="auto"/>
                          </w:divBdr>
                        </w:div>
                      </w:divsChild>
                    </w:div>
                    <w:div w:id="2087605548">
                      <w:marLeft w:val="0"/>
                      <w:marRight w:val="0"/>
                      <w:marTop w:val="0"/>
                      <w:marBottom w:val="450"/>
                      <w:divBdr>
                        <w:top w:val="none" w:sz="0" w:space="0" w:color="auto"/>
                        <w:left w:val="none" w:sz="0" w:space="0" w:color="auto"/>
                        <w:bottom w:val="none" w:sz="0" w:space="0" w:color="auto"/>
                        <w:right w:val="none" w:sz="0" w:space="0" w:color="auto"/>
                      </w:divBdr>
                    </w:div>
                    <w:div w:id="1071343483">
                      <w:marLeft w:val="0"/>
                      <w:marRight w:val="0"/>
                      <w:marTop w:val="0"/>
                      <w:marBottom w:val="0"/>
                      <w:divBdr>
                        <w:top w:val="none" w:sz="0" w:space="0" w:color="auto"/>
                        <w:left w:val="none" w:sz="0" w:space="0" w:color="auto"/>
                        <w:bottom w:val="none" w:sz="0" w:space="0" w:color="auto"/>
                        <w:right w:val="none" w:sz="0" w:space="0" w:color="auto"/>
                      </w:divBdr>
                      <w:divsChild>
                        <w:div w:id="1356271873">
                          <w:marLeft w:val="-150"/>
                          <w:marRight w:val="-150"/>
                          <w:marTop w:val="0"/>
                          <w:marBottom w:val="0"/>
                          <w:divBdr>
                            <w:top w:val="none" w:sz="0" w:space="0" w:color="auto"/>
                            <w:left w:val="none" w:sz="0" w:space="0" w:color="auto"/>
                            <w:bottom w:val="none" w:sz="0" w:space="0" w:color="auto"/>
                            <w:right w:val="none" w:sz="0" w:space="0" w:color="auto"/>
                          </w:divBdr>
                          <w:divsChild>
                            <w:div w:id="720326042">
                              <w:marLeft w:val="0"/>
                              <w:marRight w:val="0"/>
                              <w:marTop w:val="0"/>
                              <w:marBottom w:val="0"/>
                              <w:divBdr>
                                <w:top w:val="none" w:sz="0" w:space="0" w:color="auto"/>
                                <w:left w:val="none" w:sz="0" w:space="0" w:color="auto"/>
                                <w:bottom w:val="none" w:sz="0" w:space="0" w:color="auto"/>
                                <w:right w:val="none" w:sz="0" w:space="0" w:color="auto"/>
                              </w:divBdr>
                            </w:div>
                            <w:div w:id="316081168">
                              <w:marLeft w:val="0"/>
                              <w:marRight w:val="0"/>
                              <w:marTop w:val="0"/>
                              <w:marBottom w:val="0"/>
                              <w:divBdr>
                                <w:top w:val="none" w:sz="0" w:space="0" w:color="auto"/>
                                <w:left w:val="none" w:sz="0" w:space="0" w:color="auto"/>
                                <w:bottom w:val="none" w:sz="0" w:space="0" w:color="auto"/>
                                <w:right w:val="none" w:sz="0" w:space="0" w:color="auto"/>
                              </w:divBdr>
                              <w:divsChild>
                                <w:div w:id="44638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767072">
                          <w:marLeft w:val="-150"/>
                          <w:marRight w:val="-150"/>
                          <w:marTop w:val="0"/>
                          <w:marBottom w:val="0"/>
                          <w:divBdr>
                            <w:top w:val="none" w:sz="0" w:space="0" w:color="auto"/>
                            <w:left w:val="none" w:sz="0" w:space="0" w:color="auto"/>
                            <w:bottom w:val="none" w:sz="0" w:space="0" w:color="auto"/>
                            <w:right w:val="none" w:sz="0" w:space="0" w:color="auto"/>
                          </w:divBdr>
                          <w:divsChild>
                            <w:div w:id="1645810238">
                              <w:marLeft w:val="0"/>
                              <w:marRight w:val="0"/>
                              <w:marTop w:val="0"/>
                              <w:marBottom w:val="0"/>
                              <w:divBdr>
                                <w:top w:val="none" w:sz="0" w:space="0" w:color="auto"/>
                                <w:left w:val="none" w:sz="0" w:space="0" w:color="auto"/>
                                <w:bottom w:val="none" w:sz="0" w:space="0" w:color="auto"/>
                                <w:right w:val="none" w:sz="0" w:space="0" w:color="auto"/>
                              </w:divBdr>
                            </w:div>
                            <w:div w:id="157429704">
                              <w:marLeft w:val="0"/>
                              <w:marRight w:val="0"/>
                              <w:marTop w:val="0"/>
                              <w:marBottom w:val="0"/>
                              <w:divBdr>
                                <w:top w:val="none" w:sz="0" w:space="0" w:color="auto"/>
                                <w:left w:val="none" w:sz="0" w:space="0" w:color="auto"/>
                                <w:bottom w:val="none" w:sz="0" w:space="0" w:color="auto"/>
                                <w:right w:val="none" w:sz="0" w:space="0" w:color="auto"/>
                              </w:divBdr>
                              <w:divsChild>
                                <w:div w:id="1917789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9163966">
      <w:bodyDiv w:val="1"/>
      <w:marLeft w:val="0"/>
      <w:marRight w:val="0"/>
      <w:marTop w:val="0"/>
      <w:marBottom w:val="0"/>
      <w:divBdr>
        <w:top w:val="none" w:sz="0" w:space="0" w:color="auto"/>
        <w:left w:val="none" w:sz="0" w:space="0" w:color="auto"/>
        <w:bottom w:val="none" w:sz="0" w:space="0" w:color="auto"/>
        <w:right w:val="none" w:sz="0" w:space="0" w:color="auto"/>
      </w:divBdr>
    </w:div>
    <w:div w:id="319190071">
      <w:bodyDiv w:val="1"/>
      <w:marLeft w:val="0"/>
      <w:marRight w:val="0"/>
      <w:marTop w:val="0"/>
      <w:marBottom w:val="0"/>
      <w:divBdr>
        <w:top w:val="none" w:sz="0" w:space="0" w:color="auto"/>
        <w:left w:val="none" w:sz="0" w:space="0" w:color="auto"/>
        <w:bottom w:val="none" w:sz="0" w:space="0" w:color="auto"/>
        <w:right w:val="none" w:sz="0" w:space="0" w:color="auto"/>
      </w:divBdr>
      <w:divsChild>
        <w:div w:id="926305268">
          <w:marLeft w:val="0"/>
          <w:marRight w:val="0"/>
          <w:marTop w:val="0"/>
          <w:marBottom w:val="0"/>
          <w:divBdr>
            <w:top w:val="none" w:sz="0" w:space="0" w:color="auto"/>
            <w:left w:val="none" w:sz="0" w:space="0" w:color="auto"/>
            <w:bottom w:val="none" w:sz="0" w:space="0" w:color="auto"/>
            <w:right w:val="none" w:sz="0" w:space="0" w:color="auto"/>
          </w:divBdr>
        </w:div>
        <w:div w:id="1378819264">
          <w:marLeft w:val="0"/>
          <w:marRight w:val="0"/>
          <w:marTop w:val="0"/>
          <w:marBottom w:val="0"/>
          <w:divBdr>
            <w:top w:val="none" w:sz="0" w:space="0" w:color="auto"/>
            <w:left w:val="none" w:sz="0" w:space="0" w:color="auto"/>
            <w:bottom w:val="none" w:sz="0" w:space="0" w:color="auto"/>
            <w:right w:val="none" w:sz="0" w:space="0" w:color="auto"/>
          </w:divBdr>
          <w:divsChild>
            <w:div w:id="1202204374">
              <w:marLeft w:val="0"/>
              <w:marRight w:val="0"/>
              <w:marTop w:val="0"/>
              <w:marBottom w:val="0"/>
              <w:divBdr>
                <w:top w:val="none" w:sz="0" w:space="0" w:color="auto"/>
                <w:left w:val="none" w:sz="0" w:space="0" w:color="auto"/>
                <w:bottom w:val="none" w:sz="0" w:space="0" w:color="auto"/>
                <w:right w:val="none" w:sz="0" w:space="0" w:color="auto"/>
              </w:divBdr>
              <w:divsChild>
                <w:div w:id="230585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9502399">
      <w:bodyDiv w:val="1"/>
      <w:marLeft w:val="0"/>
      <w:marRight w:val="0"/>
      <w:marTop w:val="0"/>
      <w:marBottom w:val="0"/>
      <w:divBdr>
        <w:top w:val="none" w:sz="0" w:space="0" w:color="auto"/>
        <w:left w:val="none" w:sz="0" w:space="0" w:color="auto"/>
        <w:bottom w:val="none" w:sz="0" w:space="0" w:color="auto"/>
        <w:right w:val="none" w:sz="0" w:space="0" w:color="auto"/>
      </w:divBdr>
      <w:divsChild>
        <w:div w:id="459609834">
          <w:marLeft w:val="0"/>
          <w:marRight w:val="0"/>
          <w:marTop w:val="0"/>
          <w:marBottom w:val="0"/>
          <w:divBdr>
            <w:top w:val="none" w:sz="0" w:space="0" w:color="auto"/>
            <w:left w:val="none" w:sz="0" w:space="0" w:color="auto"/>
            <w:bottom w:val="none" w:sz="0" w:space="0" w:color="auto"/>
            <w:right w:val="none" w:sz="0" w:space="0" w:color="auto"/>
          </w:divBdr>
        </w:div>
        <w:div w:id="869731653">
          <w:marLeft w:val="0"/>
          <w:marRight w:val="0"/>
          <w:marTop w:val="0"/>
          <w:marBottom w:val="0"/>
          <w:divBdr>
            <w:top w:val="none" w:sz="0" w:space="0" w:color="auto"/>
            <w:left w:val="none" w:sz="0" w:space="0" w:color="auto"/>
            <w:bottom w:val="none" w:sz="0" w:space="0" w:color="auto"/>
            <w:right w:val="none" w:sz="0" w:space="0" w:color="auto"/>
          </w:divBdr>
          <w:divsChild>
            <w:div w:id="318315827">
              <w:marLeft w:val="0"/>
              <w:marRight w:val="0"/>
              <w:marTop w:val="0"/>
              <w:marBottom w:val="0"/>
              <w:divBdr>
                <w:top w:val="none" w:sz="0" w:space="0" w:color="auto"/>
                <w:left w:val="none" w:sz="0" w:space="0" w:color="auto"/>
                <w:bottom w:val="none" w:sz="0" w:space="0" w:color="auto"/>
                <w:right w:val="none" w:sz="0" w:space="0" w:color="auto"/>
              </w:divBdr>
            </w:div>
          </w:divsChild>
        </w:div>
        <w:div w:id="1571497790">
          <w:marLeft w:val="0"/>
          <w:marRight w:val="0"/>
          <w:marTop w:val="0"/>
          <w:marBottom w:val="0"/>
          <w:divBdr>
            <w:top w:val="none" w:sz="0" w:space="0" w:color="auto"/>
            <w:left w:val="none" w:sz="0" w:space="0" w:color="auto"/>
            <w:bottom w:val="none" w:sz="0" w:space="0" w:color="auto"/>
            <w:right w:val="none" w:sz="0" w:space="0" w:color="auto"/>
          </w:divBdr>
        </w:div>
      </w:divsChild>
    </w:div>
    <w:div w:id="319772068">
      <w:bodyDiv w:val="1"/>
      <w:marLeft w:val="0"/>
      <w:marRight w:val="0"/>
      <w:marTop w:val="0"/>
      <w:marBottom w:val="0"/>
      <w:divBdr>
        <w:top w:val="none" w:sz="0" w:space="0" w:color="auto"/>
        <w:left w:val="none" w:sz="0" w:space="0" w:color="auto"/>
        <w:bottom w:val="none" w:sz="0" w:space="0" w:color="auto"/>
        <w:right w:val="none" w:sz="0" w:space="0" w:color="auto"/>
      </w:divBdr>
      <w:divsChild>
        <w:div w:id="1383822701">
          <w:marLeft w:val="-150"/>
          <w:marRight w:val="-150"/>
          <w:marTop w:val="0"/>
          <w:marBottom w:val="0"/>
          <w:divBdr>
            <w:top w:val="none" w:sz="0" w:space="0" w:color="auto"/>
            <w:left w:val="none" w:sz="0" w:space="0" w:color="auto"/>
            <w:bottom w:val="none" w:sz="0" w:space="0" w:color="auto"/>
            <w:right w:val="none" w:sz="0" w:space="0" w:color="auto"/>
          </w:divBdr>
        </w:div>
      </w:divsChild>
    </w:div>
    <w:div w:id="319890806">
      <w:bodyDiv w:val="1"/>
      <w:marLeft w:val="0"/>
      <w:marRight w:val="0"/>
      <w:marTop w:val="0"/>
      <w:marBottom w:val="0"/>
      <w:divBdr>
        <w:top w:val="none" w:sz="0" w:space="0" w:color="auto"/>
        <w:left w:val="none" w:sz="0" w:space="0" w:color="auto"/>
        <w:bottom w:val="none" w:sz="0" w:space="0" w:color="auto"/>
        <w:right w:val="none" w:sz="0" w:space="0" w:color="auto"/>
      </w:divBdr>
      <w:divsChild>
        <w:div w:id="48698864">
          <w:marLeft w:val="0"/>
          <w:marRight w:val="0"/>
          <w:marTop w:val="0"/>
          <w:marBottom w:val="300"/>
          <w:divBdr>
            <w:top w:val="none" w:sz="0" w:space="0" w:color="auto"/>
            <w:left w:val="none" w:sz="0" w:space="0" w:color="auto"/>
            <w:bottom w:val="none" w:sz="0" w:space="0" w:color="auto"/>
            <w:right w:val="none" w:sz="0" w:space="0" w:color="auto"/>
          </w:divBdr>
        </w:div>
        <w:div w:id="417020905">
          <w:marLeft w:val="0"/>
          <w:marRight w:val="0"/>
          <w:marTop w:val="0"/>
          <w:marBottom w:val="300"/>
          <w:divBdr>
            <w:top w:val="none" w:sz="0" w:space="0" w:color="auto"/>
            <w:left w:val="none" w:sz="0" w:space="0" w:color="auto"/>
            <w:bottom w:val="single" w:sz="6" w:space="0" w:color="F3F3F3"/>
            <w:right w:val="none" w:sz="0" w:space="0" w:color="auto"/>
          </w:divBdr>
          <w:divsChild>
            <w:div w:id="1168447957">
              <w:marLeft w:val="0"/>
              <w:marRight w:val="0"/>
              <w:marTop w:val="0"/>
              <w:marBottom w:val="0"/>
              <w:divBdr>
                <w:top w:val="none" w:sz="0" w:space="0" w:color="auto"/>
                <w:left w:val="none" w:sz="0" w:space="0" w:color="auto"/>
                <w:bottom w:val="none" w:sz="0" w:space="0" w:color="auto"/>
                <w:right w:val="none" w:sz="0" w:space="0" w:color="auto"/>
              </w:divBdr>
            </w:div>
          </w:divsChild>
        </w:div>
        <w:div w:id="1885561817">
          <w:marLeft w:val="0"/>
          <w:marRight w:val="0"/>
          <w:marTop w:val="300"/>
          <w:marBottom w:val="300"/>
          <w:divBdr>
            <w:top w:val="none" w:sz="0" w:space="0" w:color="auto"/>
            <w:left w:val="none" w:sz="0" w:space="0" w:color="auto"/>
            <w:bottom w:val="none" w:sz="0" w:space="0" w:color="auto"/>
            <w:right w:val="none" w:sz="0" w:space="0" w:color="auto"/>
          </w:divBdr>
          <w:divsChild>
            <w:div w:id="657152743">
              <w:marLeft w:val="75"/>
              <w:marRight w:val="0"/>
              <w:marTop w:val="0"/>
              <w:marBottom w:val="45"/>
              <w:divBdr>
                <w:top w:val="single" w:sz="6" w:space="0" w:color="1DA1F2"/>
                <w:left w:val="single" w:sz="6" w:space="0" w:color="1DA1F2"/>
                <w:bottom w:val="single" w:sz="6" w:space="0" w:color="1DA1F2"/>
                <w:right w:val="single" w:sz="6" w:space="0" w:color="1DA1F2"/>
              </w:divBdr>
            </w:div>
            <w:div w:id="679166253">
              <w:marLeft w:val="0"/>
              <w:marRight w:val="75"/>
              <w:marTop w:val="0"/>
              <w:marBottom w:val="45"/>
              <w:divBdr>
                <w:top w:val="single" w:sz="6" w:space="0" w:color="E60023"/>
                <w:left w:val="single" w:sz="6" w:space="0" w:color="E60023"/>
                <w:bottom w:val="single" w:sz="6" w:space="0" w:color="E60023"/>
                <w:right w:val="single" w:sz="6" w:space="0" w:color="E60023"/>
              </w:divBdr>
            </w:div>
            <w:div w:id="1879778131">
              <w:marLeft w:val="75"/>
              <w:marRight w:val="75"/>
              <w:marTop w:val="0"/>
              <w:marBottom w:val="45"/>
              <w:divBdr>
                <w:top w:val="single" w:sz="6" w:space="0" w:color="1877F2"/>
                <w:left w:val="single" w:sz="6" w:space="0" w:color="1877F2"/>
                <w:bottom w:val="single" w:sz="6" w:space="0" w:color="1877F2"/>
                <w:right w:val="single" w:sz="6" w:space="0" w:color="1877F2"/>
              </w:divBdr>
            </w:div>
          </w:divsChild>
        </w:div>
      </w:divsChild>
    </w:div>
    <w:div w:id="320086544">
      <w:bodyDiv w:val="1"/>
      <w:marLeft w:val="0"/>
      <w:marRight w:val="0"/>
      <w:marTop w:val="0"/>
      <w:marBottom w:val="0"/>
      <w:divBdr>
        <w:top w:val="none" w:sz="0" w:space="0" w:color="auto"/>
        <w:left w:val="none" w:sz="0" w:space="0" w:color="auto"/>
        <w:bottom w:val="none" w:sz="0" w:space="0" w:color="auto"/>
        <w:right w:val="none" w:sz="0" w:space="0" w:color="auto"/>
      </w:divBdr>
    </w:div>
    <w:div w:id="320233774">
      <w:bodyDiv w:val="1"/>
      <w:marLeft w:val="0"/>
      <w:marRight w:val="0"/>
      <w:marTop w:val="0"/>
      <w:marBottom w:val="0"/>
      <w:divBdr>
        <w:top w:val="none" w:sz="0" w:space="0" w:color="auto"/>
        <w:left w:val="none" w:sz="0" w:space="0" w:color="auto"/>
        <w:bottom w:val="none" w:sz="0" w:space="0" w:color="auto"/>
        <w:right w:val="none" w:sz="0" w:space="0" w:color="auto"/>
      </w:divBdr>
    </w:div>
    <w:div w:id="320816069">
      <w:bodyDiv w:val="1"/>
      <w:marLeft w:val="0"/>
      <w:marRight w:val="0"/>
      <w:marTop w:val="0"/>
      <w:marBottom w:val="0"/>
      <w:divBdr>
        <w:top w:val="none" w:sz="0" w:space="0" w:color="auto"/>
        <w:left w:val="none" w:sz="0" w:space="0" w:color="auto"/>
        <w:bottom w:val="none" w:sz="0" w:space="0" w:color="auto"/>
        <w:right w:val="none" w:sz="0" w:space="0" w:color="auto"/>
      </w:divBdr>
      <w:divsChild>
        <w:div w:id="560096710">
          <w:marLeft w:val="0"/>
          <w:marRight w:val="0"/>
          <w:marTop w:val="0"/>
          <w:marBottom w:val="600"/>
          <w:divBdr>
            <w:top w:val="none" w:sz="0" w:space="0" w:color="auto"/>
            <w:left w:val="single" w:sz="12" w:space="8" w:color="48BED8"/>
            <w:bottom w:val="none" w:sz="0" w:space="0" w:color="auto"/>
            <w:right w:val="none" w:sz="0" w:space="0" w:color="auto"/>
          </w:divBdr>
          <w:divsChild>
            <w:div w:id="27861155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321087331">
      <w:bodyDiv w:val="1"/>
      <w:marLeft w:val="0"/>
      <w:marRight w:val="0"/>
      <w:marTop w:val="0"/>
      <w:marBottom w:val="0"/>
      <w:divBdr>
        <w:top w:val="none" w:sz="0" w:space="0" w:color="auto"/>
        <w:left w:val="none" w:sz="0" w:space="0" w:color="auto"/>
        <w:bottom w:val="none" w:sz="0" w:space="0" w:color="auto"/>
        <w:right w:val="none" w:sz="0" w:space="0" w:color="auto"/>
      </w:divBdr>
      <w:divsChild>
        <w:div w:id="965425117">
          <w:marLeft w:val="0"/>
          <w:marRight w:val="0"/>
          <w:marTop w:val="0"/>
          <w:marBottom w:val="0"/>
          <w:divBdr>
            <w:top w:val="none" w:sz="0" w:space="0" w:color="auto"/>
            <w:left w:val="none" w:sz="0" w:space="0" w:color="auto"/>
            <w:bottom w:val="none" w:sz="0" w:space="0" w:color="auto"/>
            <w:right w:val="none" w:sz="0" w:space="0" w:color="auto"/>
          </w:divBdr>
        </w:div>
      </w:divsChild>
    </w:div>
    <w:div w:id="321353865">
      <w:bodyDiv w:val="1"/>
      <w:marLeft w:val="0"/>
      <w:marRight w:val="0"/>
      <w:marTop w:val="0"/>
      <w:marBottom w:val="0"/>
      <w:divBdr>
        <w:top w:val="none" w:sz="0" w:space="0" w:color="auto"/>
        <w:left w:val="none" w:sz="0" w:space="0" w:color="auto"/>
        <w:bottom w:val="none" w:sz="0" w:space="0" w:color="auto"/>
        <w:right w:val="none" w:sz="0" w:space="0" w:color="auto"/>
      </w:divBdr>
      <w:divsChild>
        <w:div w:id="25184738">
          <w:marLeft w:val="0"/>
          <w:marRight w:val="0"/>
          <w:marTop w:val="0"/>
          <w:marBottom w:val="0"/>
          <w:divBdr>
            <w:top w:val="none" w:sz="0" w:space="0" w:color="auto"/>
            <w:left w:val="none" w:sz="0" w:space="0" w:color="auto"/>
            <w:bottom w:val="none" w:sz="0" w:space="0" w:color="auto"/>
            <w:right w:val="none" w:sz="0" w:space="0" w:color="auto"/>
          </w:divBdr>
          <w:divsChild>
            <w:div w:id="307713403">
              <w:marLeft w:val="0"/>
              <w:marRight w:val="0"/>
              <w:marTop w:val="300"/>
              <w:marBottom w:val="300"/>
              <w:divBdr>
                <w:top w:val="none" w:sz="0" w:space="0" w:color="auto"/>
                <w:left w:val="none" w:sz="0" w:space="0" w:color="auto"/>
                <w:bottom w:val="none" w:sz="0" w:space="0" w:color="auto"/>
                <w:right w:val="none" w:sz="0" w:space="0" w:color="auto"/>
              </w:divBdr>
            </w:div>
          </w:divsChild>
        </w:div>
        <w:div w:id="1245072245">
          <w:marLeft w:val="0"/>
          <w:marRight w:val="0"/>
          <w:marTop w:val="0"/>
          <w:marBottom w:val="0"/>
          <w:divBdr>
            <w:top w:val="none" w:sz="0" w:space="0" w:color="auto"/>
            <w:left w:val="none" w:sz="0" w:space="0" w:color="auto"/>
            <w:bottom w:val="none" w:sz="0" w:space="0" w:color="auto"/>
            <w:right w:val="none" w:sz="0" w:space="0" w:color="auto"/>
          </w:divBdr>
        </w:div>
      </w:divsChild>
    </w:div>
    <w:div w:id="322661139">
      <w:bodyDiv w:val="1"/>
      <w:marLeft w:val="0"/>
      <w:marRight w:val="0"/>
      <w:marTop w:val="0"/>
      <w:marBottom w:val="0"/>
      <w:divBdr>
        <w:top w:val="none" w:sz="0" w:space="0" w:color="auto"/>
        <w:left w:val="none" w:sz="0" w:space="0" w:color="auto"/>
        <w:bottom w:val="none" w:sz="0" w:space="0" w:color="auto"/>
        <w:right w:val="none" w:sz="0" w:space="0" w:color="auto"/>
      </w:divBdr>
    </w:div>
    <w:div w:id="322666152">
      <w:bodyDiv w:val="1"/>
      <w:marLeft w:val="0"/>
      <w:marRight w:val="0"/>
      <w:marTop w:val="0"/>
      <w:marBottom w:val="0"/>
      <w:divBdr>
        <w:top w:val="none" w:sz="0" w:space="0" w:color="auto"/>
        <w:left w:val="none" w:sz="0" w:space="0" w:color="auto"/>
        <w:bottom w:val="none" w:sz="0" w:space="0" w:color="auto"/>
        <w:right w:val="none" w:sz="0" w:space="0" w:color="auto"/>
      </w:divBdr>
      <w:divsChild>
        <w:div w:id="729767072">
          <w:marLeft w:val="0"/>
          <w:marRight w:val="0"/>
          <w:marTop w:val="0"/>
          <w:marBottom w:val="0"/>
          <w:divBdr>
            <w:top w:val="none" w:sz="0" w:space="0" w:color="auto"/>
            <w:left w:val="none" w:sz="0" w:space="0" w:color="auto"/>
            <w:bottom w:val="none" w:sz="0" w:space="0" w:color="auto"/>
            <w:right w:val="none" w:sz="0" w:space="0" w:color="auto"/>
          </w:divBdr>
        </w:div>
        <w:div w:id="1992756065">
          <w:marLeft w:val="0"/>
          <w:marRight w:val="0"/>
          <w:marTop w:val="100"/>
          <w:marBottom w:val="0"/>
          <w:divBdr>
            <w:top w:val="none" w:sz="0" w:space="0" w:color="auto"/>
            <w:left w:val="none" w:sz="0" w:space="0" w:color="auto"/>
            <w:bottom w:val="none" w:sz="0" w:space="0" w:color="auto"/>
            <w:right w:val="none" w:sz="0" w:space="0" w:color="auto"/>
          </w:divBdr>
        </w:div>
      </w:divsChild>
    </w:div>
    <w:div w:id="322855181">
      <w:bodyDiv w:val="1"/>
      <w:marLeft w:val="0"/>
      <w:marRight w:val="0"/>
      <w:marTop w:val="0"/>
      <w:marBottom w:val="0"/>
      <w:divBdr>
        <w:top w:val="none" w:sz="0" w:space="0" w:color="auto"/>
        <w:left w:val="none" w:sz="0" w:space="0" w:color="auto"/>
        <w:bottom w:val="none" w:sz="0" w:space="0" w:color="auto"/>
        <w:right w:val="none" w:sz="0" w:space="0" w:color="auto"/>
      </w:divBdr>
      <w:divsChild>
        <w:div w:id="1425875831">
          <w:marLeft w:val="-225"/>
          <w:marRight w:val="-225"/>
          <w:marTop w:val="0"/>
          <w:marBottom w:val="0"/>
          <w:divBdr>
            <w:top w:val="none" w:sz="0" w:space="0" w:color="auto"/>
            <w:left w:val="none" w:sz="0" w:space="0" w:color="auto"/>
            <w:bottom w:val="none" w:sz="0" w:space="0" w:color="auto"/>
            <w:right w:val="none" w:sz="0" w:space="0" w:color="auto"/>
          </w:divBdr>
        </w:div>
        <w:div w:id="447816283">
          <w:marLeft w:val="-225"/>
          <w:marRight w:val="-225"/>
          <w:marTop w:val="0"/>
          <w:marBottom w:val="0"/>
          <w:divBdr>
            <w:top w:val="none" w:sz="0" w:space="0" w:color="auto"/>
            <w:left w:val="none" w:sz="0" w:space="0" w:color="auto"/>
            <w:bottom w:val="none" w:sz="0" w:space="0" w:color="auto"/>
            <w:right w:val="none" w:sz="0" w:space="0" w:color="auto"/>
          </w:divBdr>
          <w:divsChild>
            <w:div w:id="218782510">
              <w:marLeft w:val="0"/>
              <w:marRight w:val="0"/>
              <w:marTop w:val="0"/>
              <w:marBottom w:val="0"/>
              <w:divBdr>
                <w:top w:val="none" w:sz="0" w:space="0" w:color="auto"/>
                <w:left w:val="none" w:sz="0" w:space="0" w:color="auto"/>
                <w:bottom w:val="none" w:sz="0" w:space="0" w:color="auto"/>
                <w:right w:val="none" w:sz="0" w:space="0" w:color="auto"/>
              </w:divBdr>
              <w:divsChild>
                <w:div w:id="1051268495">
                  <w:marLeft w:val="0"/>
                  <w:marRight w:val="0"/>
                  <w:marTop w:val="0"/>
                  <w:marBottom w:val="0"/>
                  <w:divBdr>
                    <w:top w:val="none" w:sz="0" w:space="0" w:color="auto"/>
                    <w:left w:val="none" w:sz="0" w:space="0" w:color="auto"/>
                    <w:bottom w:val="none" w:sz="0" w:space="0" w:color="auto"/>
                    <w:right w:val="none" w:sz="0" w:space="0" w:color="auto"/>
                  </w:divBdr>
                </w:div>
                <w:div w:id="557909347">
                  <w:marLeft w:val="0"/>
                  <w:marRight w:val="0"/>
                  <w:marTop w:val="0"/>
                  <w:marBottom w:val="0"/>
                  <w:divBdr>
                    <w:top w:val="none" w:sz="0" w:space="0" w:color="auto"/>
                    <w:left w:val="none" w:sz="0" w:space="0" w:color="auto"/>
                    <w:bottom w:val="none" w:sz="0" w:space="0" w:color="auto"/>
                    <w:right w:val="none" w:sz="0" w:space="0" w:color="auto"/>
                  </w:divBdr>
                </w:div>
                <w:div w:id="52471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3748165">
      <w:bodyDiv w:val="1"/>
      <w:marLeft w:val="0"/>
      <w:marRight w:val="0"/>
      <w:marTop w:val="0"/>
      <w:marBottom w:val="0"/>
      <w:divBdr>
        <w:top w:val="none" w:sz="0" w:space="0" w:color="auto"/>
        <w:left w:val="none" w:sz="0" w:space="0" w:color="auto"/>
        <w:bottom w:val="none" w:sz="0" w:space="0" w:color="auto"/>
        <w:right w:val="none" w:sz="0" w:space="0" w:color="auto"/>
      </w:divBdr>
      <w:divsChild>
        <w:div w:id="1322350682">
          <w:marLeft w:val="-150"/>
          <w:marRight w:val="-150"/>
          <w:marTop w:val="0"/>
          <w:marBottom w:val="0"/>
          <w:divBdr>
            <w:top w:val="none" w:sz="0" w:space="0" w:color="auto"/>
            <w:left w:val="none" w:sz="0" w:space="0" w:color="auto"/>
            <w:bottom w:val="none" w:sz="0" w:space="0" w:color="auto"/>
            <w:right w:val="none" w:sz="0" w:space="0" w:color="auto"/>
          </w:divBdr>
          <w:divsChild>
            <w:div w:id="1075318490">
              <w:marLeft w:val="0"/>
              <w:marRight w:val="0"/>
              <w:marTop w:val="0"/>
              <w:marBottom w:val="0"/>
              <w:divBdr>
                <w:top w:val="none" w:sz="0" w:space="0" w:color="auto"/>
                <w:left w:val="none" w:sz="0" w:space="0" w:color="auto"/>
                <w:bottom w:val="none" w:sz="0" w:space="0" w:color="auto"/>
                <w:right w:val="none" w:sz="0" w:space="0" w:color="auto"/>
              </w:divBdr>
              <w:divsChild>
                <w:div w:id="354694009">
                  <w:marLeft w:val="0"/>
                  <w:marRight w:val="0"/>
                  <w:marTop w:val="0"/>
                  <w:marBottom w:val="0"/>
                  <w:divBdr>
                    <w:top w:val="none" w:sz="0" w:space="0" w:color="auto"/>
                    <w:left w:val="none" w:sz="0" w:space="0" w:color="auto"/>
                    <w:bottom w:val="none" w:sz="0" w:space="0" w:color="auto"/>
                    <w:right w:val="none" w:sz="0" w:space="0" w:color="auto"/>
                  </w:divBdr>
                  <w:divsChild>
                    <w:div w:id="446236943">
                      <w:marLeft w:val="0"/>
                      <w:marRight w:val="0"/>
                      <w:marTop w:val="0"/>
                      <w:marBottom w:val="0"/>
                      <w:divBdr>
                        <w:top w:val="none" w:sz="0" w:space="0" w:color="auto"/>
                        <w:left w:val="none" w:sz="0" w:space="0" w:color="auto"/>
                        <w:bottom w:val="none" w:sz="0" w:space="0" w:color="auto"/>
                        <w:right w:val="none" w:sz="0" w:space="0" w:color="auto"/>
                      </w:divBdr>
                    </w:div>
                  </w:divsChild>
                </w:div>
                <w:div w:id="198443907">
                  <w:marLeft w:val="0"/>
                  <w:marRight w:val="0"/>
                  <w:marTop w:val="0"/>
                  <w:marBottom w:val="0"/>
                  <w:divBdr>
                    <w:top w:val="none" w:sz="0" w:space="0" w:color="auto"/>
                    <w:left w:val="none" w:sz="0" w:space="0" w:color="auto"/>
                    <w:bottom w:val="none" w:sz="0" w:space="0" w:color="auto"/>
                    <w:right w:val="none" w:sz="0" w:space="0" w:color="auto"/>
                  </w:divBdr>
                  <w:divsChild>
                    <w:div w:id="1303194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0597307">
          <w:marLeft w:val="-150"/>
          <w:marRight w:val="-150"/>
          <w:marTop w:val="0"/>
          <w:marBottom w:val="0"/>
          <w:divBdr>
            <w:top w:val="none" w:sz="0" w:space="0" w:color="auto"/>
            <w:left w:val="none" w:sz="0" w:space="0" w:color="auto"/>
            <w:bottom w:val="none" w:sz="0" w:space="0" w:color="auto"/>
            <w:right w:val="none" w:sz="0" w:space="0" w:color="auto"/>
          </w:divBdr>
          <w:divsChild>
            <w:div w:id="678116897">
              <w:marLeft w:val="0"/>
              <w:marRight w:val="0"/>
              <w:marTop w:val="0"/>
              <w:marBottom w:val="0"/>
              <w:divBdr>
                <w:top w:val="none" w:sz="0" w:space="0" w:color="auto"/>
                <w:left w:val="none" w:sz="0" w:space="0" w:color="auto"/>
                <w:bottom w:val="none" w:sz="0" w:space="0" w:color="auto"/>
                <w:right w:val="none" w:sz="0" w:space="0" w:color="auto"/>
              </w:divBdr>
              <w:divsChild>
                <w:div w:id="901986586">
                  <w:marLeft w:val="0"/>
                  <w:marRight w:val="0"/>
                  <w:marTop w:val="0"/>
                  <w:marBottom w:val="0"/>
                  <w:divBdr>
                    <w:top w:val="none" w:sz="0" w:space="0" w:color="auto"/>
                    <w:left w:val="none" w:sz="0" w:space="0" w:color="auto"/>
                    <w:bottom w:val="none" w:sz="0" w:space="0" w:color="auto"/>
                    <w:right w:val="none" w:sz="0" w:space="0" w:color="auto"/>
                  </w:divBdr>
                  <w:divsChild>
                    <w:div w:id="999431716">
                      <w:marLeft w:val="0"/>
                      <w:marRight w:val="0"/>
                      <w:marTop w:val="0"/>
                      <w:marBottom w:val="0"/>
                      <w:divBdr>
                        <w:top w:val="none" w:sz="0" w:space="0" w:color="auto"/>
                        <w:left w:val="none" w:sz="0" w:space="0" w:color="auto"/>
                        <w:bottom w:val="none" w:sz="0" w:space="0" w:color="auto"/>
                        <w:right w:val="none" w:sz="0" w:space="0" w:color="auto"/>
                      </w:divBdr>
                    </w:div>
                    <w:div w:id="223953722">
                      <w:marLeft w:val="0"/>
                      <w:marRight w:val="0"/>
                      <w:marTop w:val="0"/>
                      <w:marBottom w:val="0"/>
                      <w:divBdr>
                        <w:top w:val="none" w:sz="0" w:space="0" w:color="auto"/>
                        <w:left w:val="none" w:sz="0" w:space="0" w:color="auto"/>
                        <w:bottom w:val="none" w:sz="0" w:space="0" w:color="auto"/>
                        <w:right w:val="none" w:sz="0" w:space="0" w:color="auto"/>
                      </w:divBdr>
                      <w:divsChild>
                        <w:div w:id="880020114">
                          <w:marLeft w:val="0"/>
                          <w:marRight w:val="0"/>
                          <w:marTop w:val="0"/>
                          <w:marBottom w:val="0"/>
                          <w:divBdr>
                            <w:top w:val="none" w:sz="0" w:space="0" w:color="auto"/>
                            <w:left w:val="none" w:sz="0" w:space="0" w:color="auto"/>
                            <w:bottom w:val="none" w:sz="0" w:space="0" w:color="auto"/>
                            <w:right w:val="none" w:sz="0" w:space="0" w:color="auto"/>
                          </w:divBdr>
                          <w:divsChild>
                            <w:div w:id="1750543660">
                              <w:marLeft w:val="0"/>
                              <w:marRight w:val="0"/>
                              <w:marTop w:val="0"/>
                              <w:marBottom w:val="0"/>
                              <w:divBdr>
                                <w:top w:val="none" w:sz="0" w:space="0" w:color="auto"/>
                                <w:left w:val="none" w:sz="0" w:space="0" w:color="auto"/>
                                <w:bottom w:val="none" w:sz="0" w:space="0" w:color="auto"/>
                                <w:right w:val="none" w:sz="0" w:space="0" w:color="auto"/>
                              </w:divBdr>
                            </w:div>
                            <w:div w:id="2095780221">
                              <w:marLeft w:val="0"/>
                              <w:marRight w:val="0"/>
                              <w:marTop w:val="0"/>
                              <w:marBottom w:val="0"/>
                              <w:divBdr>
                                <w:top w:val="none" w:sz="0" w:space="0" w:color="auto"/>
                                <w:left w:val="none" w:sz="0" w:space="0" w:color="auto"/>
                                <w:bottom w:val="none" w:sz="0" w:space="0" w:color="auto"/>
                                <w:right w:val="none" w:sz="0" w:space="0" w:color="auto"/>
                              </w:divBdr>
                            </w:div>
                            <w:div w:id="1207059928">
                              <w:marLeft w:val="0"/>
                              <w:marRight w:val="0"/>
                              <w:marTop w:val="0"/>
                              <w:marBottom w:val="0"/>
                              <w:divBdr>
                                <w:top w:val="none" w:sz="0" w:space="0" w:color="auto"/>
                                <w:left w:val="none" w:sz="0" w:space="0" w:color="auto"/>
                                <w:bottom w:val="none" w:sz="0" w:space="0" w:color="auto"/>
                                <w:right w:val="none" w:sz="0" w:space="0" w:color="auto"/>
                              </w:divBdr>
                            </w:div>
                            <w:div w:id="550966018">
                              <w:marLeft w:val="0"/>
                              <w:marRight w:val="0"/>
                              <w:marTop w:val="0"/>
                              <w:marBottom w:val="0"/>
                              <w:divBdr>
                                <w:top w:val="none" w:sz="0" w:space="0" w:color="auto"/>
                                <w:left w:val="none" w:sz="0" w:space="0" w:color="auto"/>
                                <w:bottom w:val="none" w:sz="0" w:space="0" w:color="auto"/>
                                <w:right w:val="none" w:sz="0" w:space="0" w:color="auto"/>
                              </w:divBdr>
                            </w:div>
                            <w:div w:id="199564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5075611">
              <w:marLeft w:val="0"/>
              <w:marRight w:val="0"/>
              <w:marTop w:val="0"/>
              <w:marBottom w:val="0"/>
              <w:divBdr>
                <w:top w:val="none" w:sz="0" w:space="0" w:color="auto"/>
                <w:left w:val="none" w:sz="0" w:space="0" w:color="auto"/>
                <w:bottom w:val="none" w:sz="0" w:space="0" w:color="auto"/>
                <w:right w:val="none" w:sz="0" w:space="0" w:color="auto"/>
              </w:divBdr>
              <w:divsChild>
                <w:div w:id="453865639">
                  <w:marLeft w:val="0"/>
                  <w:marRight w:val="0"/>
                  <w:marTop w:val="0"/>
                  <w:marBottom w:val="0"/>
                  <w:divBdr>
                    <w:top w:val="none" w:sz="0" w:space="0" w:color="auto"/>
                    <w:left w:val="none" w:sz="0" w:space="0" w:color="auto"/>
                    <w:bottom w:val="none" w:sz="0" w:space="0" w:color="auto"/>
                    <w:right w:val="none" w:sz="0" w:space="0" w:color="auto"/>
                  </w:divBdr>
                  <w:divsChild>
                    <w:div w:id="190067834">
                      <w:marLeft w:val="0"/>
                      <w:marRight w:val="0"/>
                      <w:marTop w:val="0"/>
                      <w:marBottom w:val="0"/>
                      <w:divBdr>
                        <w:top w:val="none" w:sz="0" w:space="0" w:color="auto"/>
                        <w:left w:val="none" w:sz="0" w:space="0" w:color="auto"/>
                        <w:bottom w:val="none" w:sz="0" w:space="0" w:color="auto"/>
                        <w:right w:val="none" w:sz="0" w:space="0" w:color="auto"/>
                      </w:divBdr>
                      <w:divsChild>
                        <w:div w:id="705645850">
                          <w:marLeft w:val="0"/>
                          <w:marRight w:val="0"/>
                          <w:marTop w:val="0"/>
                          <w:marBottom w:val="0"/>
                          <w:divBdr>
                            <w:top w:val="none" w:sz="0" w:space="0" w:color="auto"/>
                            <w:left w:val="none" w:sz="0" w:space="0" w:color="auto"/>
                            <w:bottom w:val="none" w:sz="0" w:space="0" w:color="auto"/>
                            <w:right w:val="none" w:sz="0" w:space="0" w:color="auto"/>
                          </w:divBdr>
                        </w:div>
                      </w:divsChild>
                    </w:div>
                    <w:div w:id="1730884279">
                      <w:marLeft w:val="0"/>
                      <w:marRight w:val="0"/>
                      <w:marTop w:val="0"/>
                      <w:marBottom w:val="450"/>
                      <w:divBdr>
                        <w:top w:val="none" w:sz="0" w:space="0" w:color="auto"/>
                        <w:left w:val="none" w:sz="0" w:space="0" w:color="auto"/>
                        <w:bottom w:val="none" w:sz="0" w:space="0" w:color="auto"/>
                        <w:right w:val="none" w:sz="0" w:space="0" w:color="auto"/>
                      </w:divBdr>
                    </w:div>
                    <w:div w:id="647587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3824801">
      <w:bodyDiv w:val="1"/>
      <w:marLeft w:val="0"/>
      <w:marRight w:val="0"/>
      <w:marTop w:val="0"/>
      <w:marBottom w:val="0"/>
      <w:divBdr>
        <w:top w:val="none" w:sz="0" w:space="0" w:color="auto"/>
        <w:left w:val="none" w:sz="0" w:space="0" w:color="auto"/>
        <w:bottom w:val="none" w:sz="0" w:space="0" w:color="auto"/>
        <w:right w:val="none" w:sz="0" w:space="0" w:color="auto"/>
      </w:divBdr>
      <w:divsChild>
        <w:div w:id="885531987">
          <w:marLeft w:val="0"/>
          <w:marRight w:val="0"/>
          <w:marTop w:val="0"/>
          <w:marBottom w:val="0"/>
          <w:divBdr>
            <w:top w:val="none" w:sz="0" w:space="0" w:color="auto"/>
            <w:left w:val="none" w:sz="0" w:space="0" w:color="auto"/>
            <w:bottom w:val="none" w:sz="0" w:space="0" w:color="auto"/>
            <w:right w:val="none" w:sz="0" w:space="0" w:color="auto"/>
          </w:divBdr>
        </w:div>
        <w:div w:id="2087411522">
          <w:marLeft w:val="0"/>
          <w:marRight w:val="0"/>
          <w:marTop w:val="0"/>
          <w:marBottom w:val="0"/>
          <w:divBdr>
            <w:top w:val="none" w:sz="0" w:space="0" w:color="auto"/>
            <w:left w:val="none" w:sz="0" w:space="0" w:color="auto"/>
            <w:bottom w:val="none" w:sz="0" w:space="0" w:color="auto"/>
            <w:right w:val="none" w:sz="0" w:space="0" w:color="auto"/>
          </w:divBdr>
          <w:divsChild>
            <w:div w:id="2037462373">
              <w:marLeft w:val="0"/>
              <w:marRight w:val="0"/>
              <w:marTop w:val="0"/>
              <w:marBottom w:val="0"/>
              <w:divBdr>
                <w:top w:val="none" w:sz="0" w:space="0" w:color="auto"/>
                <w:left w:val="none" w:sz="0" w:space="0" w:color="auto"/>
                <w:bottom w:val="none" w:sz="0" w:space="0" w:color="auto"/>
                <w:right w:val="none" w:sz="0" w:space="0" w:color="auto"/>
              </w:divBdr>
              <w:divsChild>
                <w:div w:id="2041666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357605">
      <w:bodyDiv w:val="1"/>
      <w:marLeft w:val="0"/>
      <w:marRight w:val="0"/>
      <w:marTop w:val="0"/>
      <w:marBottom w:val="0"/>
      <w:divBdr>
        <w:top w:val="none" w:sz="0" w:space="0" w:color="auto"/>
        <w:left w:val="none" w:sz="0" w:space="0" w:color="auto"/>
        <w:bottom w:val="none" w:sz="0" w:space="0" w:color="auto"/>
        <w:right w:val="none" w:sz="0" w:space="0" w:color="auto"/>
      </w:divBdr>
      <w:divsChild>
        <w:div w:id="1012032634">
          <w:marLeft w:val="0"/>
          <w:marRight w:val="150"/>
          <w:marTop w:val="0"/>
          <w:marBottom w:val="0"/>
          <w:divBdr>
            <w:top w:val="none" w:sz="0" w:space="0" w:color="auto"/>
            <w:left w:val="none" w:sz="0" w:space="0" w:color="auto"/>
            <w:bottom w:val="none" w:sz="0" w:space="0" w:color="auto"/>
            <w:right w:val="none" w:sz="0" w:space="0" w:color="auto"/>
          </w:divBdr>
        </w:div>
        <w:div w:id="1271863608">
          <w:marLeft w:val="0"/>
          <w:marRight w:val="0"/>
          <w:marTop w:val="0"/>
          <w:marBottom w:val="0"/>
          <w:divBdr>
            <w:top w:val="none" w:sz="0" w:space="0" w:color="auto"/>
            <w:left w:val="none" w:sz="0" w:space="0" w:color="auto"/>
            <w:bottom w:val="none" w:sz="0" w:space="0" w:color="auto"/>
            <w:right w:val="none" w:sz="0" w:space="0" w:color="auto"/>
          </w:divBdr>
        </w:div>
      </w:divsChild>
    </w:div>
    <w:div w:id="324435299">
      <w:bodyDiv w:val="1"/>
      <w:marLeft w:val="0"/>
      <w:marRight w:val="0"/>
      <w:marTop w:val="0"/>
      <w:marBottom w:val="0"/>
      <w:divBdr>
        <w:top w:val="none" w:sz="0" w:space="0" w:color="auto"/>
        <w:left w:val="none" w:sz="0" w:space="0" w:color="auto"/>
        <w:bottom w:val="none" w:sz="0" w:space="0" w:color="auto"/>
        <w:right w:val="none" w:sz="0" w:space="0" w:color="auto"/>
      </w:divBdr>
      <w:divsChild>
        <w:div w:id="1600945835">
          <w:marLeft w:val="0"/>
          <w:marRight w:val="0"/>
          <w:marTop w:val="0"/>
          <w:marBottom w:val="0"/>
          <w:divBdr>
            <w:top w:val="none" w:sz="0" w:space="0" w:color="auto"/>
            <w:left w:val="none" w:sz="0" w:space="0" w:color="auto"/>
            <w:bottom w:val="none" w:sz="0" w:space="0" w:color="auto"/>
            <w:right w:val="none" w:sz="0" w:space="0" w:color="auto"/>
          </w:divBdr>
          <w:divsChild>
            <w:div w:id="2126919510">
              <w:marLeft w:val="0"/>
              <w:marRight w:val="0"/>
              <w:marTop w:val="0"/>
              <w:marBottom w:val="240"/>
              <w:divBdr>
                <w:top w:val="none" w:sz="0" w:space="0" w:color="auto"/>
                <w:left w:val="none" w:sz="0" w:space="0" w:color="auto"/>
                <w:bottom w:val="none" w:sz="0" w:space="0" w:color="auto"/>
                <w:right w:val="none" w:sz="0" w:space="0" w:color="auto"/>
              </w:divBdr>
              <w:divsChild>
                <w:div w:id="1405375621">
                  <w:marLeft w:val="0"/>
                  <w:marRight w:val="0"/>
                  <w:marTop w:val="0"/>
                  <w:marBottom w:val="0"/>
                  <w:divBdr>
                    <w:top w:val="none" w:sz="0" w:space="0" w:color="auto"/>
                    <w:left w:val="none" w:sz="0" w:space="0" w:color="auto"/>
                    <w:bottom w:val="none" w:sz="0" w:space="0" w:color="auto"/>
                    <w:right w:val="none" w:sz="0" w:space="0" w:color="auto"/>
                  </w:divBdr>
                </w:div>
                <w:div w:id="340623255">
                  <w:marLeft w:val="60"/>
                  <w:marRight w:val="0"/>
                  <w:marTop w:val="0"/>
                  <w:marBottom w:val="0"/>
                  <w:divBdr>
                    <w:top w:val="none" w:sz="0" w:space="0" w:color="auto"/>
                    <w:left w:val="none" w:sz="0" w:space="0" w:color="auto"/>
                    <w:bottom w:val="none" w:sz="0" w:space="0" w:color="auto"/>
                    <w:right w:val="none" w:sz="0" w:space="0" w:color="auto"/>
                  </w:divBdr>
                </w:div>
              </w:divsChild>
            </w:div>
            <w:div w:id="1818036507">
              <w:marLeft w:val="0"/>
              <w:marRight w:val="0"/>
              <w:marTop w:val="0"/>
              <w:marBottom w:val="225"/>
              <w:divBdr>
                <w:top w:val="none" w:sz="0" w:space="0" w:color="auto"/>
                <w:left w:val="none" w:sz="0" w:space="0" w:color="auto"/>
                <w:bottom w:val="none" w:sz="0" w:space="0" w:color="auto"/>
                <w:right w:val="none" w:sz="0" w:space="0" w:color="auto"/>
              </w:divBdr>
            </w:div>
          </w:divsChild>
        </w:div>
        <w:div w:id="1603145586">
          <w:marLeft w:val="0"/>
          <w:marRight w:val="0"/>
          <w:marTop w:val="0"/>
          <w:marBottom w:val="0"/>
          <w:divBdr>
            <w:top w:val="none" w:sz="0" w:space="0" w:color="auto"/>
            <w:left w:val="none" w:sz="0" w:space="0" w:color="auto"/>
            <w:bottom w:val="none" w:sz="0" w:space="0" w:color="auto"/>
            <w:right w:val="none" w:sz="0" w:space="0" w:color="auto"/>
          </w:divBdr>
        </w:div>
        <w:div w:id="1150944817">
          <w:marLeft w:val="0"/>
          <w:marRight w:val="0"/>
          <w:marTop w:val="315"/>
          <w:marBottom w:val="0"/>
          <w:divBdr>
            <w:top w:val="none" w:sz="0" w:space="0" w:color="auto"/>
            <w:left w:val="none" w:sz="0" w:space="0" w:color="auto"/>
            <w:bottom w:val="none" w:sz="0" w:space="0" w:color="auto"/>
            <w:right w:val="none" w:sz="0" w:space="0" w:color="auto"/>
          </w:divBdr>
          <w:divsChild>
            <w:div w:id="132334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557003">
      <w:bodyDiv w:val="1"/>
      <w:marLeft w:val="0"/>
      <w:marRight w:val="0"/>
      <w:marTop w:val="0"/>
      <w:marBottom w:val="0"/>
      <w:divBdr>
        <w:top w:val="none" w:sz="0" w:space="0" w:color="auto"/>
        <w:left w:val="none" w:sz="0" w:space="0" w:color="auto"/>
        <w:bottom w:val="none" w:sz="0" w:space="0" w:color="auto"/>
        <w:right w:val="none" w:sz="0" w:space="0" w:color="auto"/>
      </w:divBdr>
      <w:divsChild>
        <w:div w:id="1365715131">
          <w:marLeft w:val="0"/>
          <w:marRight w:val="0"/>
          <w:marTop w:val="0"/>
          <w:marBottom w:val="0"/>
          <w:divBdr>
            <w:top w:val="none" w:sz="0" w:space="0" w:color="auto"/>
            <w:left w:val="none" w:sz="0" w:space="0" w:color="auto"/>
            <w:bottom w:val="none" w:sz="0" w:space="0" w:color="auto"/>
            <w:right w:val="none" w:sz="0" w:space="0" w:color="auto"/>
          </w:divBdr>
          <w:divsChild>
            <w:div w:id="716399349">
              <w:marLeft w:val="0"/>
              <w:marRight w:val="0"/>
              <w:marTop w:val="0"/>
              <w:marBottom w:val="240"/>
              <w:divBdr>
                <w:top w:val="none" w:sz="0" w:space="0" w:color="auto"/>
                <w:left w:val="none" w:sz="0" w:space="0" w:color="auto"/>
                <w:bottom w:val="none" w:sz="0" w:space="0" w:color="auto"/>
                <w:right w:val="none" w:sz="0" w:space="0" w:color="auto"/>
              </w:divBdr>
              <w:divsChild>
                <w:div w:id="1890261763">
                  <w:marLeft w:val="0"/>
                  <w:marRight w:val="0"/>
                  <w:marTop w:val="0"/>
                  <w:marBottom w:val="0"/>
                  <w:divBdr>
                    <w:top w:val="none" w:sz="0" w:space="0" w:color="auto"/>
                    <w:left w:val="none" w:sz="0" w:space="0" w:color="auto"/>
                    <w:bottom w:val="none" w:sz="0" w:space="0" w:color="auto"/>
                    <w:right w:val="none" w:sz="0" w:space="0" w:color="auto"/>
                  </w:divBdr>
                </w:div>
                <w:div w:id="1582181553">
                  <w:marLeft w:val="60"/>
                  <w:marRight w:val="0"/>
                  <w:marTop w:val="0"/>
                  <w:marBottom w:val="0"/>
                  <w:divBdr>
                    <w:top w:val="none" w:sz="0" w:space="0" w:color="auto"/>
                    <w:left w:val="none" w:sz="0" w:space="0" w:color="auto"/>
                    <w:bottom w:val="none" w:sz="0" w:space="0" w:color="auto"/>
                    <w:right w:val="none" w:sz="0" w:space="0" w:color="auto"/>
                  </w:divBdr>
                </w:div>
              </w:divsChild>
            </w:div>
            <w:div w:id="1875730254">
              <w:marLeft w:val="0"/>
              <w:marRight w:val="0"/>
              <w:marTop w:val="0"/>
              <w:marBottom w:val="225"/>
              <w:divBdr>
                <w:top w:val="none" w:sz="0" w:space="0" w:color="auto"/>
                <w:left w:val="none" w:sz="0" w:space="0" w:color="auto"/>
                <w:bottom w:val="none" w:sz="0" w:space="0" w:color="auto"/>
                <w:right w:val="none" w:sz="0" w:space="0" w:color="auto"/>
              </w:divBdr>
            </w:div>
          </w:divsChild>
        </w:div>
        <w:div w:id="165369859">
          <w:marLeft w:val="0"/>
          <w:marRight w:val="0"/>
          <w:marTop w:val="0"/>
          <w:marBottom w:val="0"/>
          <w:divBdr>
            <w:top w:val="none" w:sz="0" w:space="0" w:color="auto"/>
            <w:left w:val="none" w:sz="0" w:space="0" w:color="auto"/>
            <w:bottom w:val="none" w:sz="0" w:space="0" w:color="auto"/>
            <w:right w:val="none" w:sz="0" w:space="0" w:color="auto"/>
          </w:divBdr>
        </w:div>
        <w:div w:id="996148822">
          <w:marLeft w:val="0"/>
          <w:marRight w:val="0"/>
          <w:marTop w:val="315"/>
          <w:marBottom w:val="0"/>
          <w:divBdr>
            <w:top w:val="none" w:sz="0" w:space="0" w:color="auto"/>
            <w:left w:val="none" w:sz="0" w:space="0" w:color="auto"/>
            <w:bottom w:val="none" w:sz="0" w:space="0" w:color="auto"/>
            <w:right w:val="none" w:sz="0" w:space="0" w:color="auto"/>
          </w:divBdr>
          <w:divsChild>
            <w:div w:id="14551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741875">
      <w:bodyDiv w:val="1"/>
      <w:marLeft w:val="0"/>
      <w:marRight w:val="0"/>
      <w:marTop w:val="0"/>
      <w:marBottom w:val="0"/>
      <w:divBdr>
        <w:top w:val="none" w:sz="0" w:space="0" w:color="auto"/>
        <w:left w:val="none" w:sz="0" w:space="0" w:color="auto"/>
        <w:bottom w:val="none" w:sz="0" w:space="0" w:color="auto"/>
        <w:right w:val="none" w:sz="0" w:space="0" w:color="auto"/>
      </w:divBdr>
      <w:divsChild>
        <w:div w:id="828834219">
          <w:marLeft w:val="-150"/>
          <w:marRight w:val="-150"/>
          <w:marTop w:val="0"/>
          <w:marBottom w:val="0"/>
          <w:divBdr>
            <w:top w:val="none" w:sz="0" w:space="0" w:color="auto"/>
            <w:left w:val="none" w:sz="0" w:space="0" w:color="auto"/>
            <w:bottom w:val="none" w:sz="0" w:space="0" w:color="auto"/>
            <w:right w:val="none" w:sz="0" w:space="0" w:color="auto"/>
          </w:divBdr>
          <w:divsChild>
            <w:div w:id="241984837">
              <w:marLeft w:val="0"/>
              <w:marRight w:val="0"/>
              <w:marTop w:val="0"/>
              <w:marBottom w:val="0"/>
              <w:divBdr>
                <w:top w:val="none" w:sz="0" w:space="0" w:color="auto"/>
                <w:left w:val="none" w:sz="0" w:space="0" w:color="auto"/>
                <w:bottom w:val="none" w:sz="0" w:space="0" w:color="auto"/>
                <w:right w:val="none" w:sz="0" w:space="0" w:color="auto"/>
              </w:divBdr>
              <w:divsChild>
                <w:div w:id="916667780">
                  <w:marLeft w:val="0"/>
                  <w:marRight w:val="0"/>
                  <w:marTop w:val="0"/>
                  <w:marBottom w:val="0"/>
                  <w:divBdr>
                    <w:top w:val="none" w:sz="0" w:space="0" w:color="auto"/>
                    <w:left w:val="none" w:sz="0" w:space="0" w:color="auto"/>
                    <w:bottom w:val="none" w:sz="0" w:space="0" w:color="auto"/>
                    <w:right w:val="none" w:sz="0" w:space="0" w:color="auto"/>
                  </w:divBdr>
                </w:div>
              </w:divsChild>
            </w:div>
            <w:div w:id="833452098">
              <w:marLeft w:val="0"/>
              <w:marRight w:val="0"/>
              <w:marTop w:val="0"/>
              <w:marBottom w:val="0"/>
              <w:divBdr>
                <w:top w:val="none" w:sz="0" w:space="0" w:color="auto"/>
                <w:left w:val="none" w:sz="0" w:space="0" w:color="auto"/>
                <w:bottom w:val="none" w:sz="0" w:space="0" w:color="auto"/>
                <w:right w:val="none" w:sz="0" w:space="0" w:color="auto"/>
              </w:divBdr>
              <w:divsChild>
                <w:div w:id="1333602712">
                  <w:marLeft w:val="0"/>
                  <w:marRight w:val="0"/>
                  <w:marTop w:val="0"/>
                  <w:marBottom w:val="0"/>
                  <w:divBdr>
                    <w:top w:val="none" w:sz="0" w:space="0" w:color="auto"/>
                    <w:left w:val="none" w:sz="0" w:space="0" w:color="auto"/>
                    <w:bottom w:val="none" w:sz="0" w:space="0" w:color="auto"/>
                    <w:right w:val="none" w:sz="0" w:space="0" w:color="auto"/>
                  </w:divBdr>
                  <w:divsChild>
                    <w:div w:id="882717034">
                      <w:marLeft w:val="0"/>
                      <w:marRight w:val="0"/>
                      <w:marTop w:val="0"/>
                      <w:marBottom w:val="0"/>
                      <w:divBdr>
                        <w:top w:val="none" w:sz="0" w:space="0" w:color="auto"/>
                        <w:left w:val="none" w:sz="0" w:space="0" w:color="auto"/>
                        <w:bottom w:val="none" w:sz="0" w:space="0" w:color="auto"/>
                        <w:right w:val="none" w:sz="0" w:space="0" w:color="auto"/>
                      </w:divBdr>
                    </w:div>
                    <w:div w:id="142680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564324">
          <w:marLeft w:val="-150"/>
          <w:marRight w:val="-150"/>
          <w:marTop w:val="0"/>
          <w:marBottom w:val="0"/>
          <w:divBdr>
            <w:top w:val="none" w:sz="0" w:space="0" w:color="auto"/>
            <w:left w:val="none" w:sz="0" w:space="0" w:color="auto"/>
            <w:bottom w:val="none" w:sz="0" w:space="0" w:color="auto"/>
            <w:right w:val="none" w:sz="0" w:space="0" w:color="auto"/>
          </w:divBdr>
          <w:divsChild>
            <w:div w:id="1417902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011699">
      <w:bodyDiv w:val="1"/>
      <w:marLeft w:val="0"/>
      <w:marRight w:val="0"/>
      <w:marTop w:val="0"/>
      <w:marBottom w:val="0"/>
      <w:divBdr>
        <w:top w:val="none" w:sz="0" w:space="0" w:color="auto"/>
        <w:left w:val="none" w:sz="0" w:space="0" w:color="auto"/>
        <w:bottom w:val="none" w:sz="0" w:space="0" w:color="auto"/>
        <w:right w:val="none" w:sz="0" w:space="0" w:color="auto"/>
      </w:divBdr>
      <w:divsChild>
        <w:div w:id="456022857">
          <w:marLeft w:val="0"/>
          <w:marRight w:val="0"/>
          <w:marTop w:val="0"/>
          <w:marBottom w:val="0"/>
          <w:divBdr>
            <w:top w:val="none" w:sz="0" w:space="0" w:color="auto"/>
            <w:left w:val="none" w:sz="0" w:space="0" w:color="auto"/>
            <w:bottom w:val="none" w:sz="0" w:space="0" w:color="auto"/>
            <w:right w:val="none" w:sz="0" w:space="0" w:color="auto"/>
          </w:divBdr>
        </w:div>
      </w:divsChild>
    </w:div>
    <w:div w:id="325399436">
      <w:bodyDiv w:val="1"/>
      <w:marLeft w:val="0"/>
      <w:marRight w:val="0"/>
      <w:marTop w:val="0"/>
      <w:marBottom w:val="0"/>
      <w:divBdr>
        <w:top w:val="none" w:sz="0" w:space="0" w:color="auto"/>
        <w:left w:val="none" w:sz="0" w:space="0" w:color="auto"/>
        <w:bottom w:val="none" w:sz="0" w:space="0" w:color="auto"/>
        <w:right w:val="none" w:sz="0" w:space="0" w:color="auto"/>
      </w:divBdr>
      <w:divsChild>
        <w:div w:id="19085985">
          <w:marLeft w:val="-150"/>
          <w:marRight w:val="-150"/>
          <w:marTop w:val="0"/>
          <w:marBottom w:val="0"/>
          <w:divBdr>
            <w:top w:val="none" w:sz="0" w:space="0" w:color="auto"/>
            <w:left w:val="none" w:sz="0" w:space="0" w:color="auto"/>
            <w:bottom w:val="none" w:sz="0" w:space="0" w:color="auto"/>
            <w:right w:val="none" w:sz="0" w:space="0" w:color="auto"/>
          </w:divBdr>
        </w:div>
        <w:div w:id="1488861215">
          <w:marLeft w:val="-150"/>
          <w:marRight w:val="-150"/>
          <w:marTop w:val="0"/>
          <w:marBottom w:val="0"/>
          <w:divBdr>
            <w:top w:val="none" w:sz="0" w:space="0" w:color="auto"/>
            <w:left w:val="none" w:sz="0" w:space="0" w:color="auto"/>
            <w:bottom w:val="none" w:sz="0" w:space="0" w:color="auto"/>
            <w:right w:val="none" w:sz="0" w:space="0" w:color="auto"/>
          </w:divBdr>
          <w:divsChild>
            <w:div w:id="1022705681">
              <w:marLeft w:val="0"/>
              <w:marRight w:val="0"/>
              <w:marTop w:val="0"/>
              <w:marBottom w:val="0"/>
              <w:divBdr>
                <w:top w:val="none" w:sz="0" w:space="0" w:color="auto"/>
                <w:left w:val="none" w:sz="0" w:space="0" w:color="auto"/>
                <w:bottom w:val="none" w:sz="0" w:space="0" w:color="auto"/>
                <w:right w:val="none" w:sz="0" w:space="0" w:color="auto"/>
              </w:divBdr>
            </w:div>
            <w:div w:id="1128477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865217">
      <w:bodyDiv w:val="1"/>
      <w:marLeft w:val="0"/>
      <w:marRight w:val="0"/>
      <w:marTop w:val="0"/>
      <w:marBottom w:val="0"/>
      <w:divBdr>
        <w:top w:val="none" w:sz="0" w:space="0" w:color="auto"/>
        <w:left w:val="none" w:sz="0" w:space="0" w:color="auto"/>
        <w:bottom w:val="none" w:sz="0" w:space="0" w:color="auto"/>
        <w:right w:val="none" w:sz="0" w:space="0" w:color="auto"/>
      </w:divBdr>
      <w:divsChild>
        <w:div w:id="795219390">
          <w:marLeft w:val="0"/>
          <w:marRight w:val="0"/>
          <w:marTop w:val="0"/>
          <w:marBottom w:val="300"/>
          <w:divBdr>
            <w:top w:val="none" w:sz="0" w:space="6" w:color="auto"/>
            <w:left w:val="none" w:sz="0" w:space="0" w:color="auto"/>
            <w:bottom w:val="single" w:sz="6" w:space="6" w:color="EEEEEE"/>
            <w:right w:val="none" w:sz="0" w:space="0" w:color="auto"/>
          </w:divBdr>
          <w:divsChild>
            <w:div w:id="1203520648">
              <w:marLeft w:val="0"/>
              <w:marRight w:val="0"/>
              <w:marTop w:val="0"/>
              <w:marBottom w:val="0"/>
              <w:divBdr>
                <w:top w:val="none" w:sz="0" w:space="0" w:color="auto"/>
                <w:left w:val="none" w:sz="0" w:space="0" w:color="auto"/>
                <w:bottom w:val="none" w:sz="0" w:space="0" w:color="auto"/>
                <w:right w:val="none" w:sz="0" w:space="0" w:color="auto"/>
              </w:divBdr>
              <w:divsChild>
                <w:div w:id="113167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585623">
          <w:marLeft w:val="0"/>
          <w:marRight w:val="0"/>
          <w:marTop w:val="0"/>
          <w:marBottom w:val="0"/>
          <w:divBdr>
            <w:top w:val="none" w:sz="0" w:space="0" w:color="auto"/>
            <w:left w:val="none" w:sz="0" w:space="0" w:color="auto"/>
            <w:bottom w:val="none" w:sz="0" w:space="0" w:color="auto"/>
            <w:right w:val="none" w:sz="0" w:space="0" w:color="auto"/>
          </w:divBdr>
          <w:divsChild>
            <w:div w:id="1448768668">
              <w:marLeft w:val="0"/>
              <w:marRight w:val="0"/>
              <w:marTop w:val="0"/>
              <w:marBottom w:val="0"/>
              <w:divBdr>
                <w:top w:val="none" w:sz="0" w:space="0" w:color="auto"/>
                <w:left w:val="none" w:sz="0" w:space="0" w:color="auto"/>
                <w:bottom w:val="none" w:sz="0" w:space="0" w:color="auto"/>
                <w:right w:val="none" w:sz="0" w:space="0" w:color="auto"/>
              </w:divBdr>
              <w:divsChild>
                <w:div w:id="1607039914">
                  <w:marLeft w:val="0"/>
                  <w:marRight w:val="0"/>
                  <w:marTop w:val="0"/>
                  <w:marBottom w:val="450"/>
                  <w:divBdr>
                    <w:top w:val="none" w:sz="0" w:space="0" w:color="auto"/>
                    <w:left w:val="none" w:sz="0" w:space="0" w:color="auto"/>
                    <w:bottom w:val="none" w:sz="0" w:space="0" w:color="auto"/>
                    <w:right w:val="none" w:sz="0" w:space="0" w:color="auto"/>
                  </w:divBdr>
                  <w:divsChild>
                    <w:div w:id="1828009587">
                      <w:marLeft w:val="0"/>
                      <w:marRight w:val="0"/>
                      <w:marTop w:val="0"/>
                      <w:marBottom w:val="0"/>
                      <w:divBdr>
                        <w:top w:val="none" w:sz="0" w:space="0" w:color="auto"/>
                        <w:left w:val="none" w:sz="0" w:space="0" w:color="auto"/>
                        <w:bottom w:val="none" w:sz="0" w:space="0" w:color="auto"/>
                        <w:right w:val="none" w:sz="0" w:space="0" w:color="auto"/>
                      </w:divBdr>
                      <w:divsChild>
                        <w:div w:id="870187711">
                          <w:marLeft w:val="0"/>
                          <w:marRight w:val="0"/>
                          <w:marTop w:val="0"/>
                          <w:marBottom w:val="0"/>
                          <w:divBdr>
                            <w:top w:val="none" w:sz="0" w:space="0" w:color="auto"/>
                            <w:left w:val="none" w:sz="0" w:space="0" w:color="auto"/>
                            <w:bottom w:val="none" w:sz="0" w:space="0" w:color="auto"/>
                            <w:right w:val="none" w:sz="0" w:space="0" w:color="auto"/>
                          </w:divBdr>
                          <w:divsChild>
                            <w:div w:id="1477382443">
                              <w:marLeft w:val="0"/>
                              <w:marRight w:val="0"/>
                              <w:marTop w:val="300"/>
                              <w:marBottom w:val="0"/>
                              <w:divBdr>
                                <w:top w:val="none" w:sz="0" w:space="0" w:color="auto"/>
                                <w:left w:val="none" w:sz="0" w:space="0" w:color="auto"/>
                                <w:bottom w:val="none" w:sz="0" w:space="0" w:color="auto"/>
                                <w:right w:val="none" w:sz="0" w:space="0" w:color="auto"/>
                              </w:divBdr>
                              <w:divsChild>
                                <w:div w:id="1937864007">
                                  <w:marLeft w:val="0"/>
                                  <w:marRight w:val="240"/>
                                  <w:marTop w:val="0"/>
                                  <w:marBottom w:val="0"/>
                                  <w:divBdr>
                                    <w:top w:val="none" w:sz="0" w:space="0" w:color="auto"/>
                                    <w:left w:val="none" w:sz="0" w:space="0" w:color="auto"/>
                                    <w:bottom w:val="none" w:sz="0" w:space="0" w:color="auto"/>
                                    <w:right w:val="none" w:sz="0" w:space="0" w:color="auto"/>
                                  </w:divBdr>
                                  <w:divsChild>
                                    <w:div w:id="265500932">
                                      <w:marLeft w:val="0"/>
                                      <w:marRight w:val="90"/>
                                      <w:marTop w:val="0"/>
                                      <w:marBottom w:val="0"/>
                                      <w:divBdr>
                                        <w:top w:val="none" w:sz="0" w:space="0" w:color="auto"/>
                                        <w:left w:val="none" w:sz="0" w:space="0" w:color="auto"/>
                                        <w:bottom w:val="none" w:sz="0" w:space="0" w:color="auto"/>
                                        <w:right w:val="none" w:sz="0" w:space="0" w:color="auto"/>
                                      </w:divBdr>
                                    </w:div>
                                    <w:div w:id="1473717657">
                                      <w:marLeft w:val="0"/>
                                      <w:marRight w:val="90"/>
                                      <w:marTop w:val="0"/>
                                      <w:marBottom w:val="0"/>
                                      <w:divBdr>
                                        <w:top w:val="none" w:sz="0" w:space="0" w:color="auto"/>
                                        <w:left w:val="none" w:sz="0" w:space="0" w:color="auto"/>
                                        <w:bottom w:val="none" w:sz="0" w:space="0" w:color="auto"/>
                                        <w:right w:val="none" w:sz="0" w:space="0" w:color="auto"/>
                                      </w:divBdr>
                                    </w:div>
                                    <w:div w:id="176345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6244655">
          <w:marLeft w:val="0"/>
          <w:marRight w:val="0"/>
          <w:marTop w:val="0"/>
          <w:marBottom w:val="0"/>
          <w:divBdr>
            <w:top w:val="none" w:sz="0" w:space="0" w:color="auto"/>
            <w:left w:val="none" w:sz="0" w:space="0" w:color="auto"/>
            <w:bottom w:val="none" w:sz="0" w:space="0" w:color="auto"/>
            <w:right w:val="none" w:sz="0" w:space="0" w:color="auto"/>
          </w:divBdr>
          <w:divsChild>
            <w:div w:id="1981879023">
              <w:marLeft w:val="0"/>
              <w:marRight w:val="0"/>
              <w:marTop w:val="0"/>
              <w:marBottom w:val="0"/>
              <w:divBdr>
                <w:top w:val="none" w:sz="0" w:space="0" w:color="auto"/>
                <w:left w:val="none" w:sz="0" w:space="0" w:color="auto"/>
                <w:bottom w:val="none" w:sz="0" w:space="0" w:color="auto"/>
                <w:right w:val="none" w:sz="0" w:space="0" w:color="auto"/>
              </w:divBdr>
              <w:divsChild>
                <w:div w:id="666591815">
                  <w:marLeft w:val="-225"/>
                  <w:marRight w:val="-225"/>
                  <w:marTop w:val="0"/>
                  <w:marBottom w:val="0"/>
                  <w:divBdr>
                    <w:top w:val="none" w:sz="0" w:space="0" w:color="auto"/>
                    <w:left w:val="none" w:sz="0" w:space="0" w:color="auto"/>
                    <w:bottom w:val="none" w:sz="0" w:space="0" w:color="auto"/>
                    <w:right w:val="none" w:sz="0" w:space="0" w:color="auto"/>
                  </w:divBdr>
                  <w:divsChild>
                    <w:div w:id="1151749780">
                      <w:marLeft w:val="0"/>
                      <w:marRight w:val="0"/>
                      <w:marTop w:val="0"/>
                      <w:marBottom w:val="0"/>
                      <w:divBdr>
                        <w:top w:val="none" w:sz="0" w:space="0" w:color="auto"/>
                        <w:left w:val="none" w:sz="0" w:space="0" w:color="auto"/>
                        <w:bottom w:val="none" w:sz="0" w:space="0" w:color="auto"/>
                        <w:right w:val="none" w:sz="0" w:space="0" w:color="auto"/>
                      </w:divBdr>
                      <w:divsChild>
                        <w:div w:id="484013509">
                          <w:marLeft w:val="0"/>
                          <w:marRight w:val="0"/>
                          <w:marTop w:val="0"/>
                          <w:marBottom w:val="0"/>
                          <w:divBdr>
                            <w:top w:val="none" w:sz="0" w:space="0" w:color="auto"/>
                            <w:left w:val="none" w:sz="0" w:space="0" w:color="auto"/>
                            <w:bottom w:val="none" w:sz="0" w:space="0" w:color="auto"/>
                            <w:right w:val="none" w:sz="0" w:space="0" w:color="auto"/>
                          </w:divBdr>
                          <w:divsChild>
                            <w:div w:id="511258036">
                              <w:marLeft w:val="0"/>
                              <w:marRight w:val="0"/>
                              <w:marTop w:val="0"/>
                              <w:marBottom w:val="0"/>
                              <w:divBdr>
                                <w:top w:val="none" w:sz="0" w:space="0" w:color="auto"/>
                                <w:left w:val="none" w:sz="0" w:space="0" w:color="auto"/>
                                <w:bottom w:val="none" w:sz="0" w:space="0" w:color="auto"/>
                                <w:right w:val="none" w:sz="0" w:space="0" w:color="auto"/>
                              </w:divBdr>
                              <w:divsChild>
                                <w:div w:id="315577834">
                                  <w:marLeft w:val="0"/>
                                  <w:marRight w:val="0"/>
                                  <w:marTop w:val="0"/>
                                  <w:marBottom w:val="450"/>
                                  <w:divBdr>
                                    <w:top w:val="none" w:sz="0" w:space="0" w:color="auto"/>
                                    <w:left w:val="none" w:sz="0" w:space="0" w:color="auto"/>
                                    <w:bottom w:val="none" w:sz="0" w:space="0" w:color="auto"/>
                                    <w:right w:val="none" w:sz="0" w:space="0" w:color="auto"/>
                                  </w:divBdr>
                                  <w:divsChild>
                                    <w:div w:id="1803963294">
                                      <w:marLeft w:val="0"/>
                                      <w:marRight w:val="0"/>
                                      <w:marTop w:val="0"/>
                                      <w:marBottom w:val="0"/>
                                      <w:divBdr>
                                        <w:top w:val="none" w:sz="0" w:space="0" w:color="auto"/>
                                        <w:left w:val="none" w:sz="0" w:space="0" w:color="auto"/>
                                        <w:bottom w:val="none" w:sz="0" w:space="0" w:color="auto"/>
                                        <w:right w:val="none" w:sz="0" w:space="0" w:color="auto"/>
                                      </w:divBdr>
                                    </w:div>
                                    <w:div w:id="1841313165">
                                      <w:marLeft w:val="0"/>
                                      <w:marRight w:val="0"/>
                                      <w:marTop w:val="0"/>
                                      <w:marBottom w:val="0"/>
                                      <w:divBdr>
                                        <w:top w:val="none" w:sz="0" w:space="0" w:color="auto"/>
                                        <w:left w:val="none" w:sz="0" w:space="0" w:color="auto"/>
                                        <w:bottom w:val="none" w:sz="0" w:space="0" w:color="auto"/>
                                        <w:right w:val="none" w:sz="0" w:space="0" w:color="auto"/>
                                      </w:divBdr>
                                      <w:divsChild>
                                        <w:div w:id="880940019">
                                          <w:marLeft w:val="0"/>
                                          <w:marRight w:val="225"/>
                                          <w:marTop w:val="0"/>
                                          <w:marBottom w:val="0"/>
                                          <w:divBdr>
                                            <w:top w:val="none" w:sz="0" w:space="0" w:color="auto"/>
                                            <w:left w:val="none" w:sz="0" w:space="0" w:color="auto"/>
                                            <w:bottom w:val="none" w:sz="0" w:space="0" w:color="auto"/>
                                            <w:right w:val="none" w:sz="0" w:space="0" w:color="auto"/>
                                          </w:divBdr>
                                          <w:divsChild>
                                            <w:div w:id="635723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2695623">
                              <w:marLeft w:val="0"/>
                              <w:marRight w:val="0"/>
                              <w:marTop w:val="0"/>
                              <w:marBottom w:val="450"/>
                              <w:divBdr>
                                <w:top w:val="none" w:sz="0" w:space="0" w:color="auto"/>
                                <w:left w:val="none" w:sz="0" w:space="0" w:color="auto"/>
                                <w:bottom w:val="none" w:sz="0" w:space="0" w:color="auto"/>
                                <w:right w:val="none" w:sz="0" w:space="0" w:color="auto"/>
                              </w:divBdr>
                              <w:divsChild>
                                <w:div w:id="1446463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6328674">
      <w:bodyDiv w:val="1"/>
      <w:marLeft w:val="0"/>
      <w:marRight w:val="0"/>
      <w:marTop w:val="0"/>
      <w:marBottom w:val="0"/>
      <w:divBdr>
        <w:top w:val="none" w:sz="0" w:space="0" w:color="auto"/>
        <w:left w:val="none" w:sz="0" w:space="0" w:color="auto"/>
        <w:bottom w:val="none" w:sz="0" w:space="0" w:color="auto"/>
        <w:right w:val="none" w:sz="0" w:space="0" w:color="auto"/>
      </w:divBdr>
      <w:divsChild>
        <w:div w:id="1105806505">
          <w:marLeft w:val="-225"/>
          <w:marRight w:val="-225"/>
          <w:marTop w:val="0"/>
          <w:marBottom w:val="0"/>
          <w:divBdr>
            <w:top w:val="none" w:sz="0" w:space="0" w:color="auto"/>
            <w:left w:val="none" w:sz="0" w:space="0" w:color="auto"/>
            <w:bottom w:val="none" w:sz="0" w:space="0" w:color="auto"/>
            <w:right w:val="none" w:sz="0" w:space="0" w:color="auto"/>
          </w:divBdr>
        </w:div>
        <w:div w:id="1422067983">
          <w:marLeft w:val="-225"/>
          <w:marRight w:val="-225"/>
          <w:marTop w:val="0"/>
          <w:marBottom w:val="0"/>
          <w:divBdr>
            <w:top w:val="none" w:sz="0" w:space="0" w:color="auto"/>
            <w:left w:val="none" w:sz="0" w:space="0" w:color="auto"/>
            <w:bottom w:val="none" w:sz="0" w:space="0" w:color="auto"/>
            <w:right w:val="none" w:sz="0" w:space="0" w:color="auto"/>
          </w:divBdr>
        </w:div>
      </w:divsChild>
    </w:div>
    <w:div w:id="327027273">
      <w:bodyDiv w:val="1"/>
      <w:marLeft w:val="0"/>
      <w:marRight w:val="0"/>
      <w:marTop w:val="0"/>
      <w:marBottom w:val="0"/>
      <w:divBdr>
        <w:top w:val="none" w:sz="0" w:space="0" w:color="auto"/>
        <w:left w:val="none" w:sz="0" w:space="0" w:color="auto"/>
        <w:bottom w:val="none" w:sz="0" w:space="0" w:color="auto"/>
        <w:right w:val="none" w:sz="0" w:space="0" w:color="auto"/>
      </w:divBdr>
      <w:divsChild>
        <w:div w:id="342439588">
          <w:marLeft w:val="-225"/>
          <w:marRight w:val="-225"/>
          <w:marTop w:val="0"/>
          <w:marBottom w:val="0"/>
          <w:divBdr>
            <w:top w:val="none" w:sz="0" w:space="0" w:color="auto"/>
            <w:left w:val="none" w:sz="0" w:space="0" w:color="auto"/>
            <w:bottom w:val="none" w:sz="0" w:space="0" w:color="auto"/>
            <w:right w:val="none" w:sz="0" w:space="0" w:color="auto"/>
          </w:divBdr>
        </w:div>
        <w:div w:id="524295921">
          <w:marLeft w:val="-225"/>
          <w:marRight w:val="-225"/>
          <w:marTop w:val="0"/>
          <w:marBottom w:val="0"/>
          <w:divBdr>
            <w:top w:val="none" w:sz="0" w:space="0" w:color="auto"/>
            <w:left w:val="none" w:sz="0" w:space="0" w:color="auto"/>
            <w:bottom w:val="none" w:sz="0" w:space="0" w:color="auto"/>
            <w:right w:val="none" w:sz="0" w:space="0" w:color="auto"/>
          </w:divBdr>
          <w:divsChild>
            <w:div w:id="820119770">
              <w:marLeft w:val="0"/>
              <w:marRight w:val="0"/>
              <w:marTop w:val="0"/>
              <w:marBottom w:val="0"/>
              <w:divBdr>
                <w:top w:val="none" w:sz="0" w:space="0" w:color="auto"/>
                <w:left w:val="none" w:sz="0" w:space="0" w:color="auto"/>
                <w:bottom w:val="none" w:sz="0" w:space="0" w:color="auto"/>
                <w:right w:val="none" w:sz="0" w:space="0" w:color="auto"/>
              </w:divBdr>
              <w:divsChild>
                <w:div w:id="340744600">
                  <w:marLeft w:val="0"/>
                  <w:marRight w:val="0"/>
                  <w:marTop w:val="0"/>
                  <w:marBottom w:val="450"/>
                  <w:divBdr>
                    <w:top w:val="none" w:sz="0" w:space="0" w:color="auto"/>
                    <w:left w:val="none" w:sz="0" w:space="0" w:color="auto"/>
                    <w:bottom w:val="none" w:sz="0" w:space="0" w:color="auto"/>
                    <w:right w:val="none" w:sz="0" w:space="0" w:color="auto"/>
                  </w:divBdr>
                  <w:divsChild>
                    <w:div w:id="561914099">
                      <w:marLeft w:val="0"/>
                      <w:marRight w:val="0"/>
                      <w:marTop w:val="0"/>
                      <w:marBottom w:val="0"/>
                      <w:divBdr>
                        <w:top w:val="single" w:sz="6" w:space="0" w:color="DEE2E6"/>
                        <w:left w:val="single" w:sz="6" w:space="0" w:color="DEE2E6"/>
                        <w:bottom w:val="single" w:sz="6" w:space="0" w:color="DEE2E6"/>
                        <w:right w:val="single" w:sz="6" w:space="0" w:color="DEE2E6"/>
                      </w:divBdr>
                      <w:divsChild>
                        <w:div w:id="678579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26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018602">
      <w:bodyDiv w:val="1"/>
      <w:marLeft w:val="0"/>
      <w:marRight w:val="0"/>
      <w:marTop w:val="0"/>
      <w:marBottom w:val="0"/>
      <w:divBdr>
        <w:top w:val="none" w:sz="0" w:space="0" w:color="auto"/>
        <w:left w:val="none" w:sz="0" w:space="0" w:color="auto"/>
        <w:bottom w:val="none" w:sz="0" w:space="0" w:color="auto"/>
        <w:right w:val="none" w:sz="0" w:space="0" w:color="auto"/>
      </w:divBdr>
      <w:divsChild>
        <w:div w:id="1909143505">
          <w:marLeft w:val="0"/>
          <w:marRight w:val="0"/>
          <w:marTop w:val="0"/>
          <w:marBottom w:val="210"/>
          <w:divBdr>
            <w:top w:val="none" w:sz="0" w:space="0" w:color="auto"/>
            <w:left w:val="none" w:sz="0" w:space="0" w:color="auto"/>
            <w:bottom w:val="none" w:sz="0" w:space="0" w:color="auto"/>
            <w:right w:val="none" w:sz="0" w:space="0" w:color="auto"/>
          </w:divBdr>
          <w:divsChild>
            <w:div w:id="2054378735">
              <w:marLeft w:val="0"/>
              <w:marRight w:val="0"/>
              <w:marTop w:val="0"/>
              <w:marBottom w:val="0"/>
              <w:divBdr>
                <w:top w:val="none" w:sz="0" w:space="0" w:color="auto"/>
                <w:left w:val="none" w:sz="0" w:space="0" w:color="auto"/>
                <w:bottom w:val="none" w:sz="0" w:space="0" w:color="auto"/>
                <w:right w:val="none" w:sz="0" w:space="0" w:color="auto"/>
              </w:divBdr>
            </w:div>
          </w:divsChild>
        </w:div>
        <w:div w:id="67777183">
          <w:marLeft w:val="0"/>
          <w:marRight w:val="0"/>
          <w:marTop w:val="0"/>
          <w:marBottom w:val="0"/>
          <w:divBdr>
            <w:top w:val="none" w:sz="0" w:space="0" w:color="auto"/>
            <w:left w:val="none" w:sz="0" w:space="0" w:color="auto"/>
            <w:bottom w:val="none" w:sz="0" w:space="0" w:color="auto"/>
            <w:right w:val="none" w:sz="0" w:space="0" w:color="auto"/>
          </w:divBdr>
          <w:divsChild>
            <w:div w:id="317003180">
              <w:marLeft w:val="0"/>
              <w:marRight w:val="541"/>
              <w:marTop w:val="60"/>
              <w:marBottom w:val="0"/>
              <w:divBdr>
                <w:top w:val="none" w:sz="0" w:space="0" w:color="auto"/>
                <w:left w:val="none" w:sz="0" w:space="0" w:color="auto"/>
                <w:bottom w:val="none" w:sz="0" w:space="0" w:color="auto"/>
                <w:right w:val="none" w:sz="0" w:space="0" w:color="auto"/>
              </w:divBdr>
              <w:divsChild>
                <w:div w:id="910237929">
                  <w:marLeft w:val="0"/>
                  <w:marRight w:val="0"/>
                  <w:marTop w:val="0"/>
                  <w:marBottom w:val="0"/>
                  <w:divBdr>
                    <w:top w:val="none" w:sz="0" w:space="0" w:color="auto"/>
                    <w:left w:val="none" w:sz="0" w:space="0" w:color="auto"/>
                    <w:bottom w:val="none" w:sz="0" w:space="0" w:color="auto"/>
                    <w:right w:val="none" w:sz="0" w:space="0" w:color="auto"/>
                  </w:divBdr>
                  <w:divsChild>
                    <w:div w:id="618875624">
                      <w:marLeft w:val="0"/>
                      <w:marRight w:val="0"/>
                      <w:marTop w:val="0"/>
                      <w:marBottom w:val="0"/>
                      <w:divBdr>
                        <w:top w:val="none" w:sz="0" w:space="0" w:color="auto"/>
                        <w:left w:val="none" w:sz="0" w:space="0" w:color="auto"/>
                        <w:bottom w:val="none" w:sz="0" w:space="0" w:color="auto"/>
                        <w:right w:val="none" w:sz="0" w:space="0" w:color="auto"/>
                      </w:divBdr>
                      <w:divsChild>
                        <w:div w:id="1241717973">
                          <w:marLeft w:val="0"/>
                          <w:marRight w:val="0"/>
                          <w:marTop w:val="0"/>
                          <w:marBottom w:val="0"/>
                          <w:divBdr>
                            <w:top w:val="none" w:sz="0" w:space="0" w:color="auto"/>
                            <w:left w:val="none" w:sz="0" w:space="0" w:color="auto"/>
                            <w:bottom w:val="none" w:sz="0" w:space="0" w:color="auto"/>
                            <w:right w:val="none" w:sz="0" w:space="0" w:color="auto"/>
                          </w:divBdr>
                          <w:divsChild>
                            <w:div w:id="422916635">
                              <w:marLeft w:val="0"/>
                              <w:marRight w:val="0"/>
                              <w:marTop w:val="0"/>
                              <w:marBottom w:val="360"/>
                              <w:divBdr>
                                <w:top w:val="none" w:sz="0" w:space="0" w:color="auto"/>
                                <w:left w:val="none" w:sz="0" w:space="0" w:color="auto"/>
                                <w:bottom w:val="none" w:sz="0" w:space="0" w:color="auto"/>
                                <w:right w:val="none" w:sz="0" w:space="0" w:color="auto"/>
                              </w:divBdr>
                              <w:divsChild>
                                <w:div w:id="636644133">
                                  <w:marLeft w:val="-93"/>
                                  <w:marRight w:val="-93"/>
                                  <w:marTop w:val="0"/>
                                  <w:marBottom w:val="0"/>
                                  <w:divBdr>
                                    <w:top w:val="none" w:sz="0" w:space="0" w:color="auto"/>
                                    <w:left w:val="none" w:sz="0" w:space="0" w:color="auto"/>
                                    <w:bottom w:val="none" w:sz="0" w:space="0" w:color="auto"/>
                                    <w:right w:val="none" w:sz="0" w:space="0" w:color="auto"/>
                                  </w:divBdr>
                                  <w:divsChild>
                                    <w:div w:id="94712720">
                                      <w:marLeft w:val="0"/>
                                      <w:marRight w:val="0"/>
                                      <w:marTop w:val="0"/>
                                      <w:marBottom w:val="0"/>
                                      <w:divBdr>
                                        <w:top w:val="none" w:sz="0" w:space="0" w:color="auto"/>
                                        <w:left w:val="none" w:sz="0" w:space="0" w:color="auto"/>
                                        <w:bottom w:val="none" w:sz="0" w:space="0" w:color="auto"/>
                                        <w:right w:val="none" w:sz="0" w:space="0" w:color="auto"/>
                                      </w:divBdr>
                                      <w:divsChild>
                                        <w:div w:id="1746338489">
                                          <w:marLeft w:val="0"/>
                                          <w:marRight w:val="0"/>
                                          <w:marTop w:val="0"/>
                                          <w:marBottom w:val="0"/>
                                          <w:divBdr>
                                            <w:top w:val="none" w:sz="0" w:space="0" w:color="auto"/>
                                            <w:left w:val="none" w:sz="0" w:space="0" w:color="auto"/>
                                            <w:bottom w:val="none" w:sz="0" w:space="0" w:color="auto"/>
                                            <w:right w:val="none" w:sz="0" w:space="0" w:color="auto"/>
                                          </w:divBdr>
                                          <w:divsChild>
                                            <w:div w:id="2038039615">
                                              <w:marLeft w:val="0"/>
                                              <w:marRight w:val="0"/>
                                              <w:marTop w:val="0"/>
                                              <w:marBottom w:val="0"/>
                                              <w:divBdr>
                                                <w:top w:val="none" w:sz="0" w:space="0" w:color="auto"/>
                                                <w:left w:val="none" w:sz="0" w:space="0" w:color="auto"/>
                                                <w:bottom w:val="none" w:sz="0" w:space="0" w:color="auto"/>
                                                <w:right w:val="none" w:sz="0" w:space="0" w:color="auto"/>
                                              </w:divBdr>
                                              <w:divsChild>
                                                <w:div w:id="440346319">
                                                  <w:marLeft w:val="0"/>
                                                  <w:marRight w:val="0"/>
                                                  <w:marTop w:val="0"/>
                                                  <w:marBottom w:val="360"/>
                                                  <w:divBdr>
                                                    <w:top w:val="none" w:sz="0" w:space="0" w:color="auto"/>
                                                    <w:left w:val="none" w:sz="0" w:space="0" w:color="auto"/>
                                                    <w:bottom w:val="none" w:sz="0" w:space="0" w:color="auto"/>
                                                    <w:right w:val="none" w:sz="0" w:space="0" w:color="auto"/>
                                                  </w:divBdr>
                                                  <w:divsChild>
                                                    <w:div w:id="658509298">
                                                      <w:marLeft w:val="0"/>
                                                      <w:marRight w:val="0"/>
                                                      <w:marTop w:val="0"/>
                                                      <w:marBottom w:val="0"/>
                                                      <w:divBdr>
                                                        <w:top w:val="none" w:sz="0" w:space="0" w:color="auto"/>
                                                        <w:left w:val="none" w:sz="0" w:space="0" w:color="auto"/>
                                                        <w:bottom w:val="none" w:sz="0" w:space="0" w:color="auto"/>
                                                        <w:right w:val="none" w:sz="0" w:space="0" w:color="auto"/>
                                                      </w:divBdr>
                                                      <w:divsChild>
                                                        <w:div w:id="176279652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28337915">
      <w:bodyDiv w:val="1"/>
      <w:marLeft w:val="0"/>
      <w:marRight w:val="0"/>
      <w:marTop w:val="0"/>
      <w:marBottom w:val="0"/>
      <w:divBdr>
        <w:top w:val="none" w:sz="0" w:space="0" w:color="auto"/>
        <w:left w:val="none" w:sz="0" w:space="0" w:color="auto"/>
        <w:bottom w:val="none" w:sz="0" w:space="0" w:color="auto"/>
        <w:right w:val="none" w:sz="0" w:space="0" w:color="auto"/>
      </w:divBdr>
      <w:divsChild>
        <w:div w:id="186330963">
          <w:marLeft w:val="-225"/>
          <w:marRight w:val="-225"/>
          <w:marTop w:val="0"/>
          <w:marBottom w:val="0"/>
          <w:divBdr>
            <w:top w:val="none" w:sz="0" w:space="0" w:color="auto"/>
            <w:left w:val="none" w:sz="0" w:space="0" w:color="auto"/>
            <w:bottom w:val="none" w:sz="0" w:space="0" w:color="auto"/>
            <w:right w:val="none" w:sz="0" w:space="0" w:color="auto"/>
          </w:divBdr>
        </w:div>
        <w:div w:id="1235121654">
          <w:marLeft w:val="-225"/>
          <w:marRight w:val="-225"/>
          <w:marTop w:val="0"/>
          <w:marBottom w:val="0"/>
          <w:divBdr>
            <w:top w:val="none" w:sz="0" w:space="0" w:color="auto"/>
            <w:left w:val="none" w:sz="0" w:space="0" w:color="auto"/>
            <w:bottom w:val="none" w:sz="0" w:space="0" w:color="auto"/>
            <w:right w:val="none" w:sz="0" w:space="0" w:color="auto"/>
          </w:divBdr>
        </w:div>
      </w:divsChild>
    </w:div>
    <w:div w:id="329061499">
      <w:bodyDiv w:val="1"/>
      <w:marLeft w:val="0"/>
      <w:marRight w:val="0"/>
      <w:marTop w:val="0"/>
      <w:marBottom w:val="0"/>
      <w:divBdr>
        <w:top w:val="none" w:sz="0" w:space="0" w:color="auto"/>
        <w:left w:val="none" w:sz="0" w:space="0" w:color="auto"/>
        <w:bottom w:val="none" w:sz="0" w:space="0" w:color="auto"/>
        <w:right w:val="none" w:sz="0" w:space="0" w:color="auto"/>
      </w:divBdr>
    </w:div>
    <w:div w:id="330067677">
      <w:bodyDiv w:val="1"/>
      <w:marLeft w:val="0"/>
      <w:marRight w:val="0"/>
      <w:marTop w:val="0"/>
      <w:marBottom w:val="0"/>
      <w:divBdr>
        <w:top w:val="none" w:sz="0" w:space="0" w:color="auto"/>
        <w:left w:val="none" w:sz="0" w:space="0" w:color="auto"/>
        <w:bottom w:val="none" w:sz="0" w:space="0" w:color="auto"/>
        <w:right w:val="none" w:sz="0" w:space="0" w:color="auto"/>
      </w:divBdr>
      <w:divsChild>
        <w:div w:id="269892765">
          <w:marLeft w:val="-120"/>
          <w:marRight w:val="-120"/>
          <w:marTop w:val="120"/>
          <w:marBottom w:val="120"/>
          <w:divBdr>
            <w:top w:val="none" w:sz="0" w:space="0" w:color="auto"/>
            <w:left w:val="none" w:sz="0" w:space="0" w:color="auto"/>
            <w:bottom w:val="none" w:sz="0" w:space="0" w:color="auto"/>
            <w:right w:val="none" w:sz="0" w:space="0" w:color="auto"/>
          </w:divBdr>
          <w:divsChild>
            <w:div w:id="644824362">
              <w:marLeft w:val="0"/>
              <w:marRight w:val="0"/>
              <w:marTop w:val="0"/>
              <w:marBottom w:val="0"/>
              <w:divBdr>
                <w:top w:val="none" w:sz="0" w:space="0" w:color="auto"/>
                <w:left w:val="none" w:sz="0" w:space="0" w:color="auto"/>
                <w:bottom w:val="none" w:sz="0" w:space="0" w:color="auto"/>
                <w:right w:val="none" w:sz="0" w:space="0" w:color="auto"/>
              </w:divBdr>
              <w:divsChild>
                <w:div w:id="1749887387">
                  <w:marLeft w:val="0"/>
                  <w:marRight w:val="0"/>
                  <w:marTop w:val="0"/>
                  <w:marBottom w:val="0"/>
                  <w:divBdr>
                    <w:top w:val="none" w:sz="0" w:space="0" w:color="auto"/>
                    <w:left w:val="none" w:sz="0" w:space="0" w:color="auto"/>
                    <w:bottom w:val="none" w:sz="0" w:space="0" w:color="auto"/>
                    <w:right w:val="none" w:sz="0" w:space="0" w:color="auto"/>
                  </w:divBdr>
                  <w:divsChild>
                    <w:div w:id="1505121022">
                      <w:marLeft w:val="0"/>
                      <w:marRight w:val="0"/>
                      <w:marTop w:val="0"/>
                      <w:marBottom w:val="0"/>
                      <w:divBdr>
                        <w:top w:val="none" w:sz="0" w:space="0" w:color="auto"/>
                        <w:left w:val="none" w:sz="0" w:space="0" w:color="auto"/>
                        <w:bottom w:val="none" w:sz="0" w:space="0" w:color="auto"/>
                        <w:right w:val="none" w:sz="0" w:space="0" w:color="auto"/>
                      </w:divBdr>
                      <w:divsChild>
                        <w:div w:id="968629327">
                          <w:marLeft w:val="0"/>
                          <w:marRight w:val="120"/>
                          <w:marTop w:val="0"/>
                          <w:marBottom w:val="0"/>
                          <w:divBdr>
                            <w:top w:val="none" w:sz="0" w:space="0" w:color="auto"/>
                            <w:left w:val="none" w:sz="0" w:space="0" w:color="auto"/>
                            <w:bottom w:val="none" w:sz="0" w:space="0" w:color="auto"/>
                            <w:right w:val="none" w:sz="0" w:space="0" w:color="auto"/>
                          </w:divBdr>
                        </w:div>
                        <w:div w:id="44080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2956639">
              <w:marLeft w:val="0"/>
              <w:marRight w:val="0"/>
              <w:marTop w:val="0"/>
              <w:marBottom w:val="0"/>
              <w:divBdr>
                <w:top w:val="none" w:sz="0" w:space="0" w:color="auto"/>
                <w:left w:val="none" w:sz="0" w:space="0" w:color="auto"/>
                <w:bottom w:val="none" w:sz="0" w:space="0" w:color="auto"/>
                <w:right w:val="none" w:sz="0" w:space="0" w:color="auto"/>
              </w:divBdr>
              <w:divsChild>
                <w:div w:id="1874460904">
                  <w:marLeft w:val="0"/>
                  <w:marRight w:val="0"/>
                  <w:marTop w:val="0"/>
                  <w:marBottom w:val="0"/>
                  <w:divBdr>
                    <w:top w:val="none" w:sz="0" w:space="0" w:color="auto"/>
                    <w:left w:val="none" w:sz="0" w:space="0" w:color="auto"/>
                    <w:bottom w:val="none" w:sz="0" w:space="0" w:color="auto"/>
                    <w:right w:val="none" w:sz="0" w:space="0" w:color="auto"/>
                  </w:divBdr>
                  <w:divsChild>
                    <w:div w:id="874659397">
                      <w:marLeft w:val="0"/>
                      <w:marRight w:val="0"/>
                      <w:marTop w:val="0"/>
                      <w:marBottom w:val="0"/>
                      <w:divBdr>
                        <w:top w:val="none" w:sz="0" w:space="0" w:color="auto"/>
                        <w:left w:val="none" w:sz="0" w:space="0" w:color="auto"/>
                        <w:bottom w:val="none" w:sz="0" w:space="0" w:color="auto"/>
                        <w:right w:val="none" w:sz="0" w:space="0" w:color="auto"/>
                      </w:divBdr>
                      <w:divsChild>
                        <w:div w:id="549224435">
                          <w:marLeft w:val="0"/>
                          <w:marRight w:val="0"/>
                          <w:marTop w:val="0"/>
                          <w:marBottom w:val="0"/>
                          <w:divBdr>
                            <w:top w:val="none" w:sz="0" w:space="0" w:color="auto"/>
                            <w:left w:val="none" w:sz="0" w:space="0" w:color="auto"/>
                            <w:bottom w:val="none" w:sz="0" w:space="0" w:color="auto"/>
                            <w:right w:val="none" w:sz="0" w:space="0" w:color="auto"/>
                          </w:divBdr>
                          <w:divsChild>
                            <w:div w:id="1575966987">
                              <w:marLeft w:val="0"/>
                              <w:marRight w:val="0"/>
                              <w:marTop w:val="0"/>
                              <w:marBottom w:val="0"/>
                              <w:divBdr>
                                <w:top w:val="none" w:sz="0" w:space="0" w:color="auto"/>
                                <w:left w:val="none" w:sz="0" w:space="0" w:color="auto"/>
                                <w:bottom w:val="none" w:sz="0" w:space="0" w:color="auto"/>
                                <w:right w:val="none" w:sz="0" w:space="0" w:color="auto"/>
                              </w:divBdr>
                              <w:divsChild>
                                <w:div w:id="836074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837661">
          <w:marLeft w:val="-120"/>
          <w:marRight w:val="-120"/>
          <w:marTop w:val="120"/>
          <w:marBottom w:val="120"/>
          <w:divBdr>
            <w:top w:val="none" w:sz="0" w:space="0" w:color="auto"/>
            <w:left w:val="none" w:sz="0" w:space="0" w:color="auto"/>
            <w:bottom w:val="none" w:sz="0" w:space="0" w:color="auto"/>
            <w:right w:val="none" w:sz="0" w:space="0" w:color="auto"/>
          </w:divBdr>
          <w:divsChild>
            <w:div w:id="1079135908">
              <w:marLeft w:val="0"/>
              <w:marRight w:val="0"/>
              <w:marTop w:val="0"/>
              <w:marBottom w:val="0"/>
              <w:divBdr>
                <w:top w:val="none" w:sz="0" w:space="0" w:color="auto"/>
                <w:left w:val="none" w:sz="0" w:space="0" w:color="auto"/>
                <w:bottom w:val="none" w:sz="0" w:space="0" w:color="auto"/>
                <w:right w:val="none" w:sz="0" w:space="0" w:color="auto"/>
              </w:divBdr>
              <w:divsChild>
                <w:div w:id="966155647">
                  <w:marLeft w:val="0"/>
                  <w:marRight w:val="0"/>
                  <w:marTop w:val="120"/>
                  <w:marBottom w:val="120"/>
                  <w:divBdr>
                    <w:top w:val="none" w:sz="0" w:space="0" w:color="auto"/>
                    <w:left w:val="none" w:sz="0" w:space="0" w:color="auto"/>
                    <w:bottom w:val="none" w:sz="0" w:space="0" w:color="auto"/>
                    <w:right w:val="none" w:sz="0" w:space="0" w:color="auto"/>
                  </w:divBdr>
                  <w:divsChild>
                    <w:div w:id="1770468991">
                      <w:marLeft w:val="0"/>
                      <w:marRight w:val="0"/>
                      <w:marTop w:val="0"/>
                      <w:marBottom w:val="0"/>
                      <w:divBdr>
                        <w:top w:val="none" w:sz="0" w:space="0" w:color="auto"/>
                        <w:left w:val="none" w:sz="0" w:space="0" w:color="auto"/>
                        <w:bottom w:val="none" w:sz="0" w:space="0" w:color="auto"/>
                        <w:right w:val="none" w:sz="0" w:space="0" w:color="auto"/>
                      </w:divBdr>
                    </w:div>
                  </w:divsChild>
                </w:div>
                <w:div w:id="1764841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0067801">
      <w:bodyDiv w:val="1"/>
      <w:marLeft w:val="0"/>
      <w:marRight w:val="0"/>
      <w:marTop w:val="0"/>
      <w:marBottom w:val="0"/>
      <w:divBdr>
        <w:top w:val="none" w:sz="0" w:space="0" w:color="auto"/>
        <w:left w:val="none" w:sz="0" w:space="0" w:color="auto"/>
        <w:bottom w:val="none" w:sz="0" w:space="0" w:color="auto"/>
        <w:right w:val="none" w:sz="0" w:space="0" w:color="auto"/>
      </w:divBdr>
      <w:divsChild>
        <w:div w:id="1200169096">
          <w:marLeft w:val="-225"/>
          <w:marRight w:val="-225"/>
          <w:marTop w:val="0"/>
          <w:marBottom w:val="0"/>
          <w:divBdr>
            <w:top w:val="none" w:sz="0" w:space="0" w:color="auto"/>
            <w:left w:val="none" w:sz="0" w:space="0" w:color="auto"/>
            <w:bottom w:val="none" w:sz="0" w:space="0" w:color="auto"/>
            <w:right w:val="none" w:sz="0" w:space="0" w:color="auto"/>
          </w:divBdr>
          <w:divsChild>
            <w:div w:id="43544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379456">
      <w:bodyDiv w:val="1"/>
      <w:marLeft w:val="0"/>
      <w:marRight w:val="0"/>
      <w:marTop w:val="0"/>
      <w:marBottom w:val="0"/>
      <w:divBdr>
        <w:top w:val="none" w:sz="0" w:space="0" w:color="auto"/>
        <w:left w:val="none" w:sz="0" w:space="0" w:color="auto"/>
        <w:bottom w:val="none" w:sz="0" w:space="0" w:color="auto"/>
        <w:right w:val="none" w:sz="0" w:space="0" w:color="auto"/>
      </w:divBdr>
      <w:divsChild>
        <w:div w:id="760642519">
          <w:marLeft w:val="0"/>
          <w:marRight w:val="0"/>
          <w:marTop w:val="0"/>
          <w:marBottom w:val="0"/>
          <w:divBdr>
            <w:top w:val="none" w:sz="0" w:space="0" w:color="auto"/>
            <w:left w:val="none" w:sz="0" w:space="0" w:color="auto"/>
            <w:bottom w:val="none" w:sz="0" w:space="0" w:color="auto"/>
            <w:right w:val="none" w:sz="0" w:space="0" w:color="auto"/>
          </w:divBdr>
        </w:div>
        <w:div w:id="1362513776">
          <w:marLeft w:val="0"/>
          <w:marRight w:val="0"/>
          <w:marTop w:val="0"/>
          <w:marBottom w:val="0"/>
          <w:divBdr>
            <w:top w:val="none" w:sz="0" w:space="0" w:color="auto"/>
            <w:left w:val="none" w:sz="0" w:space="0" w:color="auto"/>
            <w:bottom w:val="none" w:sz="0" w:space="0" w:color="auto"/>
            <w:right w:val="none" w:sz="0" w:space="0" w:color="auto"/>
          </w:divBdr>
          <w:divsChild>
            <w:div w:id="245579871">
              <w:marLeft w:val="0"/>
              <w:marRight w:val="0"/>
              <w:marTop w:val="0"/>
              <w:marBottom w:val="0"/>
              <w:divBdr>
                <w:top w:val="none" w:sz="0" w:space="0" w:color="auto"/>
                <w:left w:val="none" w:sz="0" w:space="0" w:color="auto"/>
                <w:bottom w:val="none" w:sz="0" w:space="0" w:color="auto"/>
                <w:right w:val="none" w:sz="0" w:space="0" w:color="auto"/>
              </w:divBdr>
            </w:div>
            <w:div w:id="651645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840819">
      <w:bodyDiv w:val="1"/>
      <w:marLeft w:val="0"/>
      <w:marRight w:val="0"/>
      <w:marTop w:val="0"/>
      <w:marBottom w:val="0"/>
      <w:divBdr>
        <w:top w:val="none" w:sz="0" w:space="0" w:color="auto"/>
        <w:left w:val="none" w:sz="0" w:space="0" w:color="auto"/>
        <w:bottom w:val="none" w:sz="0" w:space="0" w:color="auto"/>
        <w:right w:val="none" w:sz="0" w:space="0" w:color="auto"/>
      </w:divBdr>
      <w:divsChild>
        <w:div w:id="430206891">
          <w:marLeft w:val="0"/>
          <w:marRight w:val="0"/>
          <w:marTop w:val="0"/>
          <w:marBottom w:val="0"/>
          <w:divBdr>
            <w:top w:val="none" w:sz="0" w:space="0" w:color="auto"/>
            <w:left w:val="none" w:sz="0" w:space="0" w:color="auto"/>
            <w:bottom w:val="none" w:sz="0" w:space="0" w:color="auto"/>
            <w:right w:val="none" w:sz="0" w:space="0" w:color="auto"/>
          </w:divBdr>
          <w:divsChild>
            <w:div w:id="1122458728">
              <w:marLeft w:val="-300"/>
              <w:marRight w:val="-300"/>
              <w:marTop w:val="0"/>
              <w:marBottom w:val="0"/>
              <w:divBdr>
                <w:top w:val="none" w:sz="0" w:space="0" w:color="auto"/>
                <w:left w:val="none" w:sz="0" w:space="0" w:color="auto"/>
                <w:bottom w:val="none" w:sz="0" w:space="0" w:color="auto"/>
                <w:right w:val="none" w:sz="0" w:space="0" w:color="auto"/>
              </w:divBdr>
            </w:div>
          </w:divsChild>
        </w:div>
        <w:div w:id="1011025064">
          <w:marLeft w:val="0"/>
          <w:marRight w:val="0"/>
          <w:marTop w:val="0"/>
          <w:marBottom w:val="0"/>
          <w:divBdr>
            <w:top w:val="none" w:sz="0" w:space="0" w:color="auto"/>
            <w:left w:val="none" w:sz="0" w:space="0" w:color="auto"/>
            <w:bottom w:val="none" w:sz="0" w:space="0" w:color="auto"/>
            <w:right w:val="none" w:sz="0" w:space="0" w:color="auto"/>
          </w:divBdr>
          <w:divsChild>
            <w:div w:id="776827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153516">
      <w:bodyDiv w:val="1"/>
      <w:marLeft w:val="0"/>
      <w:marRight w:val="0"/>
      <w:marTop w:val="0"/>
      <w:marBottom w:val="0"/>
      <w:divBdr>
        <w:top w:val="none" w:sz="0" w:space="0" w:color="auto"/>
        <w:left w:val="none" w:sz="0" w:space="0" w:color="auto"/>
        <w:bottom w:val="none" w:sz="0" w:space="0" w:color="auto"/>
        <w:right w:val="none" w:sz="0" w:space="0" w:color="auto"/>
      </w:divBdr>
      <w:divsChild>
        <w:div w:id="600264580">
          <w:marLeft w:val="0"/>
          <w:marRight w:val="0"/>
          <w:marTop w:val="0"/>
          <w:marBottom w:val="0"/>
          <w:divBdr>
            <w:top w:val="none" w:sz="0" w:space="0" w:color="auto"/>
            <w:left w:val="none" w:sz="0" w:space="0" w:color="auto"/>
            <w:bottom w:val="none" w:sz="0" w:space="0" w:color="auto"/>
            <w:right w:val="none" w:sz="0" w:space="0" w:color="auto"/>
          </w:divBdr>
        </w:div>
      </w:divsChild>
    </w:div>
    <w:div w:id="331220478">
      <w:bodyDiv w:val="1"/>
      <w:marLeft w:val="0"/>
      <w:marRight w:val="0"/>
      <w:marTop w:val="0"/>
      <w:marBottom w:val="0"/>
      <w:divBdr>
        <w:top w:val="none" w:sz="0" w:space="0" w:color="auto"/>
        <w:left w:val="none" w:sz="0" w:space="0" w:color="auto"/>
        <w:bottom w:val="none" w:sz="0" w:space="0" w:color="auto"/>
        <w:right w:val="none" w:sz="0" w:space="0" w:color="auto"/>
      </w:divBdr>
    </w:div>
    <w:div w:id="332221059">
      <w:bodyDiv w:val="1"/>
      <w:marLeft w:val="0"/>
      <w:marRight w:val="0"/>
      <w:marTop w:val="0"/>
      <w:marBottom w:val="0"/>
      <w:divBdr>
        <w:top w:val="none" w:sz="0" w:space="0" w:color="auto"/>
        <w:left w:val="none" w:sz="0" w:space="0" w:color="auto"/>
        <w:bottom w:val="none" w:sz="0" w:space="0" w:color="auto"/>
        <w:right w:val="none" w:sz="0" w:space="0" w:color="auto"/>
      </w:divBdr>
      <w:divsChild>
        <w:div w:id="333841050">
          <w:marLeft w:val="-225"/>
          <w:marRight w:val="-225"/>
          <w:marTop w:val="0"/>
          <w:marBottom w:val="0"/>
          <w:divBdr>
            <w:top w:val="none" w:sz="0" w:space="0" w:color="auto"/>
            <w:left w:val="none" w:sz="0" w:space="0" w:color="auto"/>
            <w:bottom w:val="none" w:sz="0" w:space="0" w:color="auto"/>
            <w:right w:val="none" w:sz="0" w:space="0" w:color="auto"/>
          </w:divBdr>
        </w:div>
        <w:div w:id="1954511344">
          <w:marLeft w:val="-225"/>
          <w:marRight w:val="-225"/>
          <w:marTop w:val="0"/>
          <w:marBottom w:val="0"/>
          <w:divBdr>
            <w:top w:val="none" w:sz="0" w:space="0" w:color="auto"/>
            <w:left w:val="none" w:sz="0" w:space="0" w:color="auto"/>
            <w:bottom w:val="none" w:sz="0" w:space="0" w:color="auto"/>
            <w:right w:val="none" w:sz="0" w:space="0" w:color="auto"/>
          </w:divBdr>
          <w:divsChild>
            <w:div w:id="870142141">
              <w:marLeft w:val="0"/>
              <w:marRight w:val="0"/>
              <w:marTop w:val="0"/>
              <w:marBottom w:val="0"/>
              <w:divBdr>
                <w:top w:val="none" w:sz="0" w:space="0" w:color="auto"/>
                <w:left w:val="none" w:sz="0" w:space="0" w:color="auto"/>
                <w:bottom w:val="none" w:sz="0" w:space="0" w:color="auto"/>
                <w:right w:val="none" w:sz="0" w:space="0" w:color="auto"/>
              </w:divBdr>
              <w:divsChild>
                <w:div w:id="947617388">
                  <w:marLeft w:val="0"/>
                  <w:marRight w:val="0"/>
                  <w:marTop w:val="0"/>
                  <w:marBottom w:val="0"/>
                  <w:divBdr>
                    <w:top w:val="none" w:sz="0" w:space="0" w:color="auto"/>
                    <w:left w:val="none" w:sz="0" w:space="0" w:color="auto"/>
                    <w:bottom w:val="none" w:sz="0" w:space="0" w:color="auto"/>
                    <w:right w:val="none" w:sz="0" w:space="0" w:color="auto"/>
                  </w:divBdr>
                </w:div>
                <w:div w:id="1981572795">
                  <w:marLeft w:val="0"/>
                  <w:marRight w:val="0"/>
                  <w:marTop w:val="0"/>
                  <w:marBottom w:val="450"/>
                  <w:divBdr>
                    <w:top w:val="none" w:sz="0" w:space="0" w:color="auto"/>
                    <w:left w:val="none" w:sz="0" w:space="0" w:color="auto"/>
                    <w:bottom w:val="none" w:sz="0" w:space="0" w:color="auto"/>
                    <w:right w:val="none" w:sz="0" w:space="0" w:color="auto"/>
                  </w:divBdr>
                  <w:divsChild>
                    <w:div w:id="1475030005">
                      <w:marLeft w:val="0"/>
                      <w:marRight w:val="0"/>
                      <w:marTop w:val="0"/>
                      <w:marBottom w:val="0"/>
                      <w:divBdr>
                        <w:top w:val="single" w:sz="6" w:space="0" w:color="DEE2E6"/>
                        <w:left w:val="single" w:sz="6" w:space="0" w:color="DEE2E6"/>
                        <w:bottom w:val="single" w:sz="6" w:space="0" w:color="DEE2E6"/>
                        <w:right w:val="single" w:sz="6" w:space="0" w:color="DEE2E6"/>
                      </w:divBdr>
                      <w:divsChild>
                        <w:div w:id="153865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2686734">
      <w:bodyDiv w:val="1"/>
      <w:marLeft w:val="0"/>
      <w:marRight w:val="0"/>
      <w:marTop w:val="0"/>
      <w:marBottom w:val="0"/>
      <w:divBdr>
        <w:top w:val="none" w:sz="0" w:space="0" w:color="auto"/>
        <w:left w:val="none" w:sz="0" w:space="0" w:color="auto"/>
        <w:bottom w:val="none" w:sz="0" w:space="0" w:color="auto"/>
        <w:right w:val="none" w:sz="0" w:space="0" w:color="auto"/>
      </w:divBdr>
      <w:divsChild>
        <w:div w:id="1012075605">
          <w:marLeft w:val="0"/>
          <w:marRight w:val="0"/>
          <w:marTop w:val="0"/>
          <w:marBottom w:val="360"/>
          <w:divBdr>
            <w:top w:val="none" w:sz="0" w:space="0" w:color="auto"/>
            <w:left w:val="none" w:sz="0" w:space="0" w:color="auto"/>
            <w:bottom w:val="none" w:sz="0" w:space="0" w:color="auto"/>
            <w:right w:val="none" w:sz="0" w:space="0" w:color="auto"/>
          </w:divBdr>
          <w:divsChild>
            <w:div w:id="1626886922">
              <w:marLeft w:val="0"/>
              <w:marRight w:val="0"/>
              <w:marTop w:val="0"/>
              <w:marBottom w:val="0"/>
              <w:divBdr>
                <w:top w:val="none" w:sz="0" w:space="0" w:color="auto"/>
                <w:left w:val="none" w:sz="0" w:space="0" w:color="auto"/>
                <w:bottom w:val="none" w:sz="0" w:space="0" w:color="auto"/>
                <w:right w:val="none" w:sz="0" w:space="0" w:color="auto"/>
              </w:divBdr>
              <w:divsChild>
                <w:div w:id="522136625">
                  <w:marLeft w:val="0"/>
                  <w:marRight w:val="0"/>
                  <w:marTop w:val="0"/>
                  <w:marBottom w:val="0"/>
                  <w:divBdr>
                    <w:top w:val="none" w:sz="0" w:space="0" w:color="auto"/>
                    <w:left w:val="none" w:sz="0" w:space="0" w:color="auto"/>
                    <w:bottom w:val="none" w:sz="0" w:space="0" w:color="auto"/>
                    <w:right w:val="none" w:sz="0" w:space="0" w:color="auto"/>
                  </w:divBdr>
                  <w:divsChild>
                    <w:div w:id="175813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2954362">
      <w:bodyDiv w:val="1"/>
      <w:marLeft w:val="0"/>
      <w:marRight w:val="0"/>
      <w:marTop w:val="0"/>
      <w:marBottom w:val="0"/>
      <w:divBdr>
        <w:top w:val="none" w:sz="0" w:space="0" w:color="auto"/>
        <w:left w:val="none" w:sz="0" w:space="0" w:color="auto"/>
        <w:bottom w:val="none" w:sz="0" w:space="0" w:color="auto"/>
        <w:right w:val="none" w:sz="0" w:space="0" w:color="auto"/>
      </w:divBdr>
      <w:divsChild>
        <w:div w:id="55132575">
          <w:marLeft w:val="-133"/>
          <w:marRight w:val="-133"/>
          <w:marTop w:val="0"/>
          <w:marBottom w:val="0"/>
          <w:divBdr>
            <w:top w:val="none" w:sz="0" w:space="0" w:color="auto"/>
            <w:left w:val="none" w:sz="0" w:space="0" w:color="auto"/>
            <w:bottom w:val="none" w:sz="0" w:space="0" w:color="auto"/>
            <w:right w:val="none" w:sz="0" w:space="0" w:color="auto"/>
          </w:divBdr>
          <w:divsChild>
            <w:div w:id="110121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001349">
      <w:bodyDiv w:val="1"/>
      <w:marLeft w:val="0"/>
      <w:marRight w:val="0"/>
      <w:marTop w:val="0"/>
      <w:marBottom w:val="0"/>
      <w:divBdr>
        <w:top w:val="none" w:sz="0" w:space="0" w:color="auto"/>
        <w:left w:val="none" w:sz="0" w:space="0" w:color="auto"/>
        <w:bottom w:val="none" w:sz="0" w:space="0" w:color="auto"/>
        <w:right w:val="none" w:sz="0" w:space="0" w:color="auto"/>
      </w:divBdr>
      <w:divsChild>
        <w:div w:id="300696620">
          <w:marLeft w:val="0"/>
          <w:marRight w:val="0"/>
          <w:marTop w:val="240"/>
          <w:marBottom w:val="240"/>
          <w:divBdr>
            <w:top w:val="none" w:sz="0" w:space="0" w:color="auto"/>
            <w:left w:val="none" w:sz="0" w:space="0" w:color="auto"/>
            <w:bottom w:val="none" w:sz="0" w:space="0" w:color="auto"/>
            <w:right w:val="none" w:sz="0" w:space="0" w:color="auto"/>
          </w:divBdr>
          <w:divsChild>
            <w:div w:id="545915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192786">
      <w:bodyDiv w:val="1"/>
      <w:marLeft w:val="0"/>
      <w:marRight w:val="0"/>
      <w:marTop w:val="0"/>
      <w:marBottom w:val="0"/>
      <w:divBdr>
        <w:top w:val="none" w:sz="0" w:space="0" w:color="auto"/>
        <w:left w:val="none" w:sz="0" w:space="0" w:color="auto"/>
        <w:bottom w:val="none" w:sz="0" w:space="0" w:color="auto"/>
        <w:right w:val="none" w:sz="0" w:space="0" w:color="auto"/>
      </w:divBdr>
      <w:divsChild>
        <w:div w:id="1896501814">
          <w:marLeft w:val="-225"/>
          <w:marRight w:val="-225"/>
          <w:marTop w:val="0"/>
          <w:marBottom w:val="0"/>
          <w:divBdr>
            <w:top w:val="none" w:sz="0" w:space="0" w:color="auto"/>
            <w:left w:val="none" w:sz="0" w:space="0" w:color="auto"/>
            <w:bottom w:val="none" w:sz="0" w:space="0" w:color="auto"/>
            <w:right w:val="none" w:sz="0" w:space="0" w:color="auto"/>
          </w:divBdr>
        </w:div>
        <w:div w:id="544370663">
          <w:marLeft w:val="-225"/>
          <w:marRight w:val="-225"/>
          <w:marTop w:val="0"/>
          <w:marBottom w:val="0"/>
          <w:divBdr>
            <w:top w:val="none" w:sz="0" w:space="0" w:color="auto"/>
            <w:left w:val="none" w:sz="0" w:space="0" w:color="auto"/>
            <w:bottom w:val="none" w:sz="0" w:space="0" w:color="auto"/>
            <w:right w:val="none" w:sz="0" w:space="0" w:color="auto"/>
          </w:divBdr>
          <w:divsChild>
            <w:div w:id="1214123146">
              <w:marLeft w:val="0"/>
              <w:marRight w:val="0"/>
              <w:marTop w:val="0"/>
              <w:marBottom w:val="0"/>
              <w:divBdr>
                <w:top w:val="none" w:sz="0" w:space="0" w:color="auto"/>
                <w:left w:val="none" w:sz="0" w:space="0" w:color="auto"/>
                <w:bottom w:val="none" w:sz="0" w:space="0" w:color="auto"/>
                <w:right w:val="none" w:sz="0" w:space="0" w:color="auto"/>
              </w:divBdr>
              <w:divsChild>
                <w:div w:id="36105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3383767">
      <w:bodyDiv w:val="1"/>
      <w:marLeft w:val="0"/>
      <w:marRight w:val="0"/>
      <w:marTop w:val="0"/>
      <w:marBottom w:val="0"/>
      <w:divBdr>
        <w:top w:val="none" w:sz="0" w:space="0" w:color="auto"/>
        <w:left w:val="none" w:sz="0" w:space="0" w:color="auto"/>
        <w:bottom w:val="none" w:sz="0" w:space="0" w:color="auto"/>
        <w:right w:val="none" w:sz="0" w:space="0" w:color="auto"/>
      </w:divBdr>
      <w:divsChild>
        <w:div w:id="152070219">
          <w:marLeft w:val="-150"/>
          <w:marRight w:val="-150"/>
          <w:marTop w:val="0"/>
          <w:marBottom w:val="0"/>
          <w:divBdr>
            <w:top w:val="none" w:sz="0" w:space="0" w:color="auto"/>
            <w:left w:val="none" w:sz="0" w:space="0" w:color="auto"/>
            <w:bottom w:val="none" w:sz="0" w:space="0" w:color="auto"/>
            <w:right w:val="none" w:sz="0" w:space="0" w:color="auto"/>
          </w:divBdr>
        </w:div>
        <w:div w:id="478229354">
          <w:marLeft w:val="-150"/>
          <w:marRight w:val="-150"/>
          <w:marTop w:val="0"/>
          <w:marBottom w:val="0"/>
          <w:divBdr>
            <w:top w:val="none" w:sz="0" w:space="0" w:color="auto"/>
            <w:left w:val="none" w:sz="0" w:space="0" w:color="auto"/>
            <w:bottom w:val="none" w:sz="0" w:space="0" w:color="auto"/>
            <w:right w:val="none" w:sz="0" w:space="0" w:color="auto"/>
          </w:divBdr>
          <w:divsChild>
            <w:div w:id="100688649">
              <w:marLeft w:val="0"/>
              <w:marRight w:val="0"/>
              <w:marTop w:val="0"/>
              <w:marBottom w:val="0"/>
              <w:divBdr>
                <w:top w:val="none" w:sz="0" w:space="0" w:color="auto"/>
                <w:left w:val="none" w:sz="0" w:space="0" w:color="auto"/>
                <w:bottom w:val="none" w:sz="0" w:space="0" w:color="auto"/>
                <w:right w:val="none" w:sz="0" w:space="0" w:color="auto"/>
              </w:divBdr>
              <w:divsChild>
                <w:div w:id="1110975384">
                  <w:marLeft w:val="0"/>
                  <w:marRight w:val="0"/>
                  <w:marTop w:val="0"/>
                  <w:marBottom w:val="0"/>
                  <w:divBdr>
                    <w:top w:val="none" w:sz="0" w:space="0" w:color="auto"/>
                    <w:left w:val="none" w:sz="0" w:space="0" w:color="auto"/>
                    <w:bottom w:val="none" w:sz="0" w:space="0" w:color="auto"/>
                    <w:right w:val="none" w:sz="0" w:space="0" w:color="auto"/>
                  </w:divBdr>
                  <w:divsChild>
                    <w:div w:id="280502896">
                      <w:marLeft w:val="0"/>
                      <w:marRight w:val="0"/>
                      <w:marTop w:val="0"/>
                      <w:marBottom w:val="0"/>
                      <w:divBdr>
                        <w:top w:val="none" w:sz="0" w:space="0" w:color="auto"/>
                        <w:left w:val="none" w:sz="0" w:space="0" w:color="auto"/>
                        <w:bottom w:val="none" w:sz="0" w:space="0" w:color="auto"/>
                        <w:right w:val="none" w:sz="0" w:space="0" w:color="auto"/>
                      </w:divBdr>
                    </w:div>
                    <w:div w:id="85271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584280">
              <w:marLeft w:val="0"/>
              <w:marRight w:val="0"/>
              <w:marTop w:val="0"/>
              <w:marBottom w:val="0"/>
              <w:divBdr>
                <w:top w:val="none" w:sz="0" w:space="0" w:color="auto"/>
                <w:left w:val="none" w:sz="0" w:space="0" w:color="auto"/>
                <w:bottom w:val="none" w:sz="0" w:space="0" w:color="auto"/>
                <w:right w:val="none" w:sz="0" w:space="0" w:color="auto"/>
              </w:divBdr>
              <w:divsChild>
                <w:div w:id="41635797">
                  <w:marLeft w:val="0"/>
                  <w:marRight w:val="0"/>
                  <w:marTop w:val="0"/>
                  <w:marBottom w:val="0"/>
                  <w:divBdr>
                    <w:top w:val="none" w:sz="0" w:space="0" w:color="auto"/>
                    <w:left w:val="none" w:sz="0" w:space="0" w:color="auto"/>
                    <w:bottom w:val="none" w:sz="0" w:space="0" w:color="auto"/>
                    <w:right w:val="none" w:sz="0" w:space="0" w:color="auto"/>
                  </w:divBdr>
                  <w:divsChild>
                    <w:div w:id="478115145">
                      <w:marLeft w:val="0"/>
                      <w:marRight w:val="0"/>
                      <w:marTop w:val="0"/>
                      <w:marBottom w:val="0"/>
                      <w:divBdr>
                        <w:top w:val="none" w:sz="0" w:space="0" w:color="auto"/>
                        <w:left w:val="none" w:sz="0" w:space="0" w:color="auto"/>
                        <w:bottom w:val="none" w:sz="0" w:space="0" w:color="auto"/>
                        <w:right w:val="none" w:sz="0" w:space="0" w:color="auto"/>
                      </w:divBdr>
                    </w:div>
                    <w:div w:id="569971799">
                      <w:marLeft w:val="0"/>
                      <w:marRight w:val="0"/>
                      <w:marTop w:val="0"/>
                      <w:marBottom w:val="450"/>
                      <w:divBdr>
                        <w:top w:val="none" w:sz="0" w:space="0" w:color="auto"/>
                        <w:left w:val="none" w:sz="0" w:space="0" w:color="auto"/>
                        <w:bottom w:val="none" w:sz="0" w:space="0" w:color="auto"/>
                        <w:right w:val="none" w:sz="0" w:space="0" w:color="auto"/>
                      </w:divBdr>
                    </w:div>
                    <w:div w:id="121701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4455305">
      <w:bodyDiv w:val="1"/>
      <w:marLeft w:val="0"/>
      <w:marRight w:val="0"/>
      <w:marTop w:val="0"/>
      <w:marBottom w:val="0"/>
      <w:divBdr>
        <w:top w:val="none" w:sz="0" w:space="0" w:color="auto"/>
        <w:left w:val="none" w:sz="0" w:space="0" w:color="auto"/>
        <w:bottom w:val="none" w:sz="0" w:space="0" w:color="auto"/>
        <w:right w:val="none" w:sz="0" w:space="0" w:color="auto"/>
      </w:divBdr>
      <w:divsChild>
        <w:div w:id="755781884">
          <w:marLeft w:val="0"/>
          <w:marRight w:val="0"/>
          <w:marTop w:val="0"/>
          <w:marBottom w:val="0"/>
          <w:divBdr>
            <w:top w:val="none" w:sz="0" w:space="0" w:color="auto"/>
            <w:left w:val="none" w:sz="0" w:space="0" w:color="auto"/>
            <w:bottom w:val="none" w:sz="0" w:space="0" w:color="auto"/>
            <w:right w:val="none" w:sz="0" w:space="0" w:color="auto"/>
          </w:divBdr>
        </w:div>
        <w:div w:id="1145396384">
          <w:marLeft w:val="0"/>
          <w:marRight w:val="0"/>
          <w:marTop w:val="0"/>
          <w:marBottom w:val="0"/>
          <w:divBdr>
            <w:top w:val="none" w:sz="0" w:space="0" w:color="auto"/>
            <w:left w:val="none" w:sz="0" w:space="0" w:color="auto"/>
            <w:bottom w:val="none" w:sz="0" w:space="0" w:color="auto"/>
            <w:right w:val="none" w:sz="0" w:space="0" w:color="auto"/>
          </w:divBdr>
        </w:div>
      </w:divsChild>
    </w:div>
    <w:div w:id="334497562">
      <w:bodyDiv w:val="1"/>
      <w:marLeft w:val="0"/>
      <w:marRight w:val="0"/>
      <w:marTop w:val="0"/>
      <w:marBottom w:val="0"/>
      <w:divBdr>
        <w:top w:val="none" w:sz="0" w:space="0" w:color="auto"/>
        <w:left w:val="none" w:sz="0" w:space="0" w:color="auto"/>
        <w:bottom w:val="none" w:sz="0" w:space="0" w:color="auto"/>
        <w:right w:val="none" w:sz="0" w:space="0" w:color="auto"/>
      </w:divBdr>
      <w:divsChild>
        <w:div w:id="653797087">
          <w:marLeft w:val="-225"/>
          <w:marRight w:val="-225"/>
          <w:marTop w:val="0"/>
          <w:marBottom w:val="0"/>
          <w:divBdr>
            <w:top w:val="none" w:sz="0" w:space="0" w:color="auto"/>
            <w:left w:val="none" w:sz="0" w:space="0" w:color="auto"/>
            <w:bottom w:val="none" w:sz="0" w:space="0" w:color="auto"/>
            <w:right w:val="none" w:sz="0" w:space="0" w:color="auto"/>
          </w:divBdr>
        </w:div>
      </w:divsChild>
    </w:div>
    <w:div w:id="335377922">
      <w:bodyDiv w:val="1"/>
      <w:marLeft w:val="0"/>
      <w:marRight w:val="0"/>
      <w:marTop w:val="0"/>
      <w:marBottom w:val="0"/>
      <w:divBdr>
        <w:top w:val="none" w:sz="0" w:space="0" w:color="auto"/>
        <w:left w:val="none" w:sz="0" w:space="0" w:color="auto"/>
        <w:bottom w:val="none" w:sz="0" w:space="0" w:color="auto"/>
        <w:right w:val="none" w:sz="0" w:space="0" w:color="auto"/>
      </w:divBdr>
      <w:divsChild>
        <w:div w:id="854073296">
          <w:marLeft w:val="0"/>
          <w:marRight w:val="0"/>
          <w:marTop w:val="0"/>
          <w:marBottom w:val="0"/>
          <w:divBdr>
            <w:top w:val="none" w:sz="0" w:space="0" w:color="auto"/>
            <w:left w:val="none" w:sz="0" w:space="0" w:color="auto"/>
            <w:bottom w:val="none" w:sz="0" w:space="0" w:color="auto"/>
            <w:right w:val="none" w:sz="0" w:space="0" w:color="auto"/>
          </w:divBdr>
        </w:div>
      </w:divsChild>
    </w:div>
    <w:div w:id="335576537">
      <w:bodyDiv w:val="1"/>
      <w:marLeft w:val="0"/>
      <w:marRight w:val="0"/>
      <w:marTop w:val="0"/>
      <w:marBottom w:val="0"/>
      <w:divBdr>
        <w:top w:val="none" w:sz="0" w:space="0" w:color="auto"/>
        <w:left w:val="none" w:sz="0" w:space="0" w:color="auto"/>
        <w:bottom w:val="none" w:sz="0" w:space="0" w:color="auto"/>
        <w:right w:val="none" w:sz="0" w:space="0" w:color="auto"/>
      </w:divBdr>
      <w:divsChild>
        <w:div w:id="1559974879">
          <w:marLeft w:val="0"/>
          <w:marRight w:val="0"/>
          <w:marTop w:val="0"/>
          <w:marBottom w:val="90"/>
          <w:divBdr>
            <w:top w:val="none" w:sz="0" w:space="0" w:color="auto"/>
            <w:left w:val="none" w:sz="0" w:space="0" w:color="auto"/>
            <w:bottom w:val="none" w:sz="0" w:space="0" w:color="auto"/>
            <w:right w:val="none" w:sz="0" w:space="0" w:color="auto"/>
          </w:divBdr>
          <w:divsChild>
            <w:div w:id="727531373">
              <w:marLeft w:val="0"/>
              <w:marRight w:val="0"/>
              <w:marTop w:val="0"/>
              <w:marBottom w:val="0"/>
              <w:divBdr>
                <w:top w:val="none" w:sz="0" w:space="0" w:color="auto"/>
                <w:left w:val="none" w:sz="0" w:space="0" w:color="auto"/>
                <w:bottom w:val="none" w:sz="0" w:space="0" w:color="auto"/>
                <w:right w:val="none" w:sz="0" w:space="0" w:color="auto"/>
              </w:divBdr>
            </w:div>
          </w:divsChild>
        </w:div>
        <w:div w:id="638148779">
          <w:marLeft w:val="0"/>
          <w:marRight w:val="0"/>
          <w:marTop w:val="0"/>
          <w:marBottom w:val="0"/>
          <w:divBdr>
            <w:top w:val="none" w:sz="0" w:space="0" w:color="auto"/>
            <w:left w:val="none" w:sz="0" w:space="0" w:color="auto"/>
            <w:bottom w:val="none" w:sz="0" w:space="0" w:color="auto"/>
            <w:right w:val="none" w:sz="0" w:space="0" w:color="auto"/>
          </w:divBdr>
        </w:div>
      </w:divsChild>
    </w:div>
    <w:div w:id="335621890">
      <w:bodyDiv w:val="1"/>
      <w:marLeft w:val="0"/>
      <w:marRight w:val="0"/>
      <w:marTop w:val="0"/>
      <w:marBottom w:val="0"/>
      <w:divBdr>
        <w:top w:val="none" w:sz="0" w:space="0" w:color="auto"/>
        <w:left w:val="none" w:sz="0" w:space="0" w:color="auto"/>
        <w:bottom w:val="none" w:sz="0" w:space="0" w:color="auto"/>
        <w:right w:val="none" w:sz="0" w:space="0" w:color="auto"/>
      </w:divBdr>
    </w:div>
    <w:div w:id="335810968">
      <w:bodyDiv w:val="1"/>
      <w:marLeft w:val="0"/>
      <w:marRight w:val="0"/>
      <w:marTop w:val="0"/>
      <w:marBottom w:val="0"/>
      <w:divBdr>
        <w:top w:val="none" w:sz="0" w:space="0" w:color="auto"/>
        <w:left w:val="none" w:sz="0" w:space="0" w:color="auto"/>
        <w:bottom w:val="none" w:sz="0" w:space="0" w:color="auto"/>
        <w:right w:val="none" w:sz="0" w:space="0" w:color="auto"/>
      </w:divBdr>
      <w:divsChild>
        <w:div w:id="236211253">
          <w:marLeft w:val="0"/>
          <w:marRight w:val="0"/>
          <w:marTop w:val="0"/>
          <w:marBottom w:val="315"/>
          <w:divBdr>
            <w:top w:val="none" w:sz="0" w:space="0" w:color="auto"/>
            <w:left w:val="none" w:sz="0" w:space="0" w:color="auto"/>
            <w:bottom w:val="none" w:sz="0" w:space="0" w:color="auto"/>
            <w:right w:val="none" w:sz="0" w:space="0" w:color="auto"/>
          </w:divBdr>
          <w:divsChild>
            <w:div w:id="650644244">
              <w:marLeft w:val="0"/>
              <w:marRight w:val="0"/>
              <w:marTop w:val="0"/>
              <w:marBottom w:val="0"/>
              <w:divBdr>
                <w:top w:val="none" w:sz="0" w:space="0" w:color="auto"/>
                <w:left w:val="none" w:sz="0" w:space="0" w:color="auto"/>
                <w:bottom w:val="none" w:sz="0" w:space="0" w:color="auto"/>
                <w:right w:val="none" w:sz="0" w:space="0" w:color="auto"/>
              </w:divBdr>
              <w:divsChild>
                <w:div w:id="302273415">
                  <w:marLeft w:val="180"/>
                  <w:marRight w:val="0"/>
                  <w:marTop w:val="0"/>
                  <w:marBottom w:val="0"/>
                  <w:divBdr>
                    <w:top w:val="none" w:sz="0" w:space="0" w:color="auto"/>
                    <w:left w:val="none" w:sz="0" w:space="0" w:color="auto"/>
                    <w:bottom w:val="none" w:sz="0" w:space="0" w:color="auto"/>
                    <w:right w:val="none" w:sz="0" w:space="0" w:color="auto"/>
                  </w:divBdr>
                </w:div>
                <w:div w:id="646514011">
                  <w:marLeft w:val="180"/>
                  <w:marRight w:val="0"/>
                  <w:marTop w:val="0"/>
                  <w:marBottom w:val="0"/>
                  <w:divBdr>
                    <w:top w:val="none" w:sz="0" w:space="0" w:color="auto"/>
                    <w:left w:val="none" w:sz="0" w:space="0" w:color="auto"/>
                    <w:bottom w:val="none" w:sz="0" w:space="0" w:color="auto"/>
                    <w:right w:val="none" w:sz="0" w:space="0" w:color="auto"/>
                  </w:divBdr>
                </w:div>
                <w:div w:id="890002061">
                  <w:marLeft w:val="180"/>
                  <w:marRight w:val="0"/>
                  <w:marTop w:val="0"/>
                  <w:marBottom w:val="0"/>
                  <w:divBdr>
                    <w:top w:val="none" w:sz="0" w:space="0" w:color="auto"/>
                    <w:left w:val="none" w:sz="0" w:space="0" w:color="auto"/>
                    <w:bottom w:val="none" w:sz="0" w:space="0" w:color="auto"/>
                    <w:right w:val="none" w:sz="0" w:space="0" w:color="auto"/>
                  </w:divBdr>
                </w:div>
                <w:div w:id="1201626706">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886795232">
          <w:marLeft w:val="0"/>
          <w:marRight w:val="0"/>
          <w:marTop w:val="315"/>
          <w:marBottom w:val="0"/>
          <w:divBdr>
            <w:top w:val="none" w:sz="0" w:space="0" w:color="auto"/>
            <w:left w:val="none" w:sz="0" w:space="0" w:color="auto"/>
            <w:bottom w:val="none" w:sz="0" w:space="0" w:color="auto"/>
            <w:right w:val="none" w:sz="0" w:space="0" w:color="auto"/>
          </w:divBdr>
          <w:divsChild>
            <w:div w:id="545260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154844">
      <w:bodyDiv w:val="1"/>
      <w:marLeft w:val="0"/>
      <w:marRight w:val="0"/>
      <w:marTop w:val="0"/>
      <w:marBottom w:val="0"/>
      <w:divBdr>
        <w:top w:val="none" w:sz="0" w:space="0" w:color="auto"/>
        <w:left w:val="none" w:sz="0" w:space="0" w:color="auto"/>
        <w:bottom w:val="none" w:sz="0" w:space="0" w:color="auto"/>
        <w:right w:val="none" w:sz="0" w:space="0" w:color="auto"/>
      </w:divBdr>
      <w:divsChild>
        <w:div w:id="485781532">
          <w:marLeft w:val="0"/>
          <w:marRight w:val="0"/>
          <w:marTop w:val="0"/>
          <w:marBottom w:val="0"/>
          <w:divBdr>
            <w:top w:val="none" w:sz="0" w:space="0" w:color="auto"/>
            <w:left w:val="none" w:sz="0" w:space="0" w:color="auto"/>
            <w:bottom w:val="none" w:sz="0" w:space="0" w:color="auto"/>
            <w:right w:val="none" w:sz="0" w:space="0" w:color="auto"/>
          </w:divBdr>
          <w:divsChild>
            <w:div w:id="724794314">
              <w:marLeft w:val="0"/>
              <w:marRight w:val="0"/>
              <w:marTop w:val="0"/>
              <w:marBottom w:val="0"/>
              <w:divBdr>
                <w:top w:val="none" w:sz="0" w:space="0" w:color="auto"/>
                <w:left w:val="none" w:sz="0" w:space="0" w:color="auto"/>
                <w:bottom w:val="none" w:sz="0" w:space="0" w:color="auto"/>
                <w:right w:val="none" w:sz="0" w:space="0" w:color="auto"/>
              </w:divBdr>
              <w:divsChild>
                <w:div w:id="682516878">
                  <w:marLeft w:val="0"/>
                  <w:marRight w:val="0"/>
                  <w:marTop w:val="0"/>
                  <w:marBottom w:val="0"/>
                  <w:divBdr>
                    <w:top w:val="none" w:sz="0" w:space="0" w:color="auto"/>
                    <w:left w:val="none" w:sz="0" w:space="0" w:color="auto"/>
                    <w:bottom w:val="none" w:sz="0" w:space="0" w:color="auto"/>
                    <w:right w:val="none" w:sz="0" w:space="0" w:color="auto"/>
                  </w:divBdr>
                  <w:divsChild>
                    <w:div w:id="142653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6421359">
      <w:bodyDiv w:val="1"/>
      <w:marLeft w:val="0"/>
      <w:marRight w:val="0"/>
      <w:marTop w:val="0"/>
      <w:marBottom w:val="0"/>
      <w:divBdr>
        <w:top w:val="none" w:sz="0" w:space="0" w:color="auto"/>
        <w:left w:val="none" w:sz="0" w:space="0" w:color="auto"/>
        <w:bottom w:val="none" w:sz="0" w:space="0" w:color="auto"/>
        <w:right w:val="none" w:sz="0" w:space="0" w:color="auto"/>
      </w:divBdr>
      <w:divsChild>
        <w:div w:id="1008751132">
          <w:marLeft w:val="-225"/>
          <w:marRight w:val="-225"/>
          <w:marTop w:val="0"/>
          <w:marBottom w:val="0"/>
          <w:divBdr>
            <w:top w:val="none" w:sz="0" w:space="0" w:color="auto"/>
            <w:left w:val="none" w:sz="0" w:space="0" w:color="auto"/>
            <w:bottom w:val="none" w:sz="0" w:space="0" w:color="auto"/>
            <w:right w:val="none" w:sz="0" w:space="0" w:color="auto"/>
          </w:divBdr>
        </w:div>
      </w:divsChild>
    </w:div>
    <w:div w:id="336464287">
      <w:bodyDiv w:val="1"/>
      <w:marLeft w:val="0"/>
      <w:marRight w:val="0"/>
      <w:marTop w:val="0"/>
      <w:marBottom w:val="0"/>
      <w:divBdr>
        <w:top w:val="none" w:sz="0" w:space="0" w:color="auto"/>
        <w:left w:val="none" w:sz="0" w:space="0" w:color="auto"/>
        <w:bottom w:val="none" w:sz="0" w:space="0" w:color="auto"/>
        <w:right w:val="none" w:sz="0" w:space="0" w:color="auto"/>
      </w:divBdr>
      <w:divsChild>
        <w:div w:id="66416662">
          <w:marLeft w:val="0"/>
          <w:marRight w:val="0"/>
          <w:marTop w:val="0"/>
          <w:marBottom w:val="0"/>
          <w:divBdr>
            <w:top w:val="none" w:sz="0" w:space="0" w:color="auto"/>
            <w:left w:val="none" w:sz="0" w:space="0" w:color="auto"/>
            <w:bottom w:val="none" w:sz="0" w:space="0" w:color="auto"/>
            <w:right w:val="none" w:sz="0" w:space="0" w:color="auto"/>
          </w:divBdr>
          <w:divsChild>
            <w:div w:id="143083478">
              <w:marLeft w:val="0"/>
              <w:marRight w:val="0"/>
              <w:marTop w:val="0"/>
              <w:marBottom w:val="0"/>
              <w:divBdr>
                <w:top w:val="none" w:sz="0" w:space="0" w:color="auto"/>
                <w:left w:val="none" w:sz="0" w:space="0" w:color="auto"/>
                <w:bottom w:val="none" w:sz="0" w:space="0" w:color="auto"/>
                <w:right w:val="none" w:sz="0" w:space="0" w:color="auto"/>
              </w:divBdr>
              <w:divsChild>
                <w:div w:id="1094394752">
                  <w:marLeft w:val="0"/>
                  <w:marRight w:val="0"/>
                  <w:marTop w:val="0"/>
                  <w:marBottom w:val="0"/>
                  <w:divBdr>
                    <w:top w:val="none" w:sz="0" w:space="0" w:color="auto"/>
                    <w:left w:val="none" w:sz="0" w:space="0" w:color="auto"/>
                    <w:bottom w:val="none" w:sz="0" w:space="0" w:color="auto"/>
                    <w:right w:val="none" w:sz="0" w:space="0" w:color="auto"/>
                  </w:divBdr>
                </w:div>
              </w:divsChild>
            </w:div>
            <w:div w:id="737292433">
              <w:marLeft w:val="0"/>
              <w:marRight w:val="0"/>
              <w:marTop w:val="0"/>
              <w:marBottom w:val="0"/>
              <w:divBdr>
                <w:top w:val="none" w:sz="0" w:space="0" w:color="auto"/>
                <w:left w:val="none" w:sz="0" w:space="0" w:color="auto"/>
                <w:bottom w:val="none" w:sz="0" w:space="0" w:color="auto"/>
                <w:right w:val="none" w:sz="0" w:space="0" w:color="auto"/>
              </w:divBdr>
              <w:divsChild>
                <w:div w:id="968586296">
                  <w:marLeft w:val="0"/>
                  <w:marRight w:val="0"/>
                  <w:marTop w:val="0"/>
                  <w:marBottom w:val="0"/>
                  <w:divBdr>
                    <w:top w:val="none" w:sz="0" w:space="0" w:color="auto"/>
                    <w:left w:val="none" w:sz="0" w:space="0" w:color="auto"/>
                    <w:bottom w:val="none" w:sz="0" w:space="0" w:color="auto"/>
                    <w:right w:val="none" w:sz="0" w:space="0" w:color="auto"/>
                  </w:divBdr>
                  <w:divsChild>
                    <w:div w:id="1244725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34502">
          <w:marLeft w:val="0"/>
          <w:marRight w:val="0"/>
          <w:marTop w:val="0"/>
          <w:marBottom w:val="0"/>
          <w:divBdr>
            <w:top w:val="none" w:sz="0" w:space="0" w:color="auto"/>
            <w:left w:val="none" w:sz="0" w:space="0" w:color="auto"/>
            <w:bottom w:val="none" w:sz="0" w:space="0" w:color="auto"/>
            <w:right w:val="none" w:sz="0" w:space="0" w:color="auto"/>
          </w:divBdr>
        </w:div>
        <w:div w:id="603080021">
          <w:marLeft w:val="0"/>
          <w:marRight w:val="0"/>
          <w:marTop w:val="0"/>
          <w:marBottom w:val="0"/>
          <w:divBdr>
            <w:top w:val="none" w:sz="0" w:space="0" w:color="auto"/>
            <w:left w:val="none" w:sz="0" w:space="0" w:color="auto"/>
            <w:bottom w:val="none" w:sz="0" w:space="0" w:color="auto"/>
            <w:right w:val="none" w:sz="0" w:space="0" w:color="auto"/>
          </w:divBdr>
        </w:div>
        <w:div w:id="1354574878">
          <w:marLeft w:val="0"/>
          <w:marRight w:val="0"/>
          <w:marTop w:val="0"/>
          <w:marBottom w:val="0"/>
          <w:divBdr>
            <w:top w:val="none" w:sz="0" w:space="0" w:color="auto"/>
            <w:left w:val="none" w:sz="0" w:space="0" w:color="auto"/>
            <w:bottom w:val="none" w:sz="0" w:space="0" w:color="auto"/>
            <w:right w:val="none" w:sz="0" w:space="0" w:color="auto"/>
          </w:divBdr>
        </w:div>
      </w:divsChild>
    </w:div>
    <w:div w:id="336537358">
      <w:bodyDiv w:val="1"/>
      <w:marLeft w:val="0"/>
      <w:marRight w:val="0"/>
      <w:marTop w:val="0"/>
      <w:marBottom w:val="0"/>
      <w:divBdr>
        <w:top w:val="none" w:sz="0" w:space="0" w:color="auto"/>
        <w:left w:val="none" w:sz="0" w:space="0" w:color="auto"/>
        <w:bottom w:val="none" w:sz="0" w:space="0" w:color="auto"/>
        <w:right w:val="none" w:sz="0" w:space="0" w:color="auto"/>
      </w:divBdr>
      <w:divsChild>
        <w:div w:id="1383016798">
          <w:marLeft w:val="-150"/>
          <w:marRight w:val="-150"/>
          <w:marTop w:val="0"/>
          <w:marBottom w:val="0"/>
          <w:divBdr>
            <w:top w:val="none" w:sz="0" w:space="0" w:color="auto"/>
            <w:left w:val="none" w:sz="0" w:space="0" w:color="auto"/>
            <w:bottom w:val="none" w:sz="0" w:space="0" w:color="auto"/>
            <w:right w:val="none" w:sz="0" w:space="0" w:color="auto"/>
          </w:divBdr>
        </w:div>
      </w:divsChild>
    </w:div>
    <w:div w:id="336925255">
      <w:bodyDiv w:val="1"/>
      <w:marLeft w:val="0"/>
      <w:marRight w:val="0"/>
      <w:marTop w:val="0"/>
      <w:marBottom w:val="0"/>
      <w:divBdr>
        <w:top w:val="none" w:sz="0" w:space="0" w:color="auto"/>
        <w:left w:val="none" w:sz="0" w:space="0" w:color="auto"/>
        <w:bottom w:val="none" w:sz="0" w:space="0" w:color="auto"/>
        <w:right w:val="none" w:sz="0" w:space="0" w:color="auto"/>
      </w:divBdr>
    </w:div>
    <w:div w:id="337000523">
      <w:bodyDiv w:val="1"/>
      <w:marLeft w:val="0"/>
      <w:marRight w:val="0"/>
      <w:marTop w:val="0"/>
      <w:marBottom w:val="0"/>
      <w:divBdr>
        <w:top w:val="none" w:sz="0" w:space="0" w:color="auto"/>
        <w:left w:val="none" w:sz="0" w:space="0" w:color="auto"/>
        <w:bottom w:val="none" w:sz="0" w:space="0" w:color="auto"/>
        <w:right w:val="none" w:sz="0" w:space="0" w:color="auto"/>
      </w:divBdr>
      <w:divsChild>
        <w:div w:id="824516789">
          <w:marLeft w:val="0"/>
          <w:marRight w:val="0"/>
          <w:marTop w:val="0"/>
          <w:marBottom w:val="0"/>
          <w:divBdr>
            <w:top w:val="none" w:sz="0" w:space="0" w:color="auto"/>
            <w:left w:val="none" w:sz="0" w:space="0" w:color="auto"/>
            <w:bottom w:val="none" w:sz="0" w:space="0" w:color="auto"/>
            <w:right w:val="none" w:sz="0" w:space="0" w:color="auto"/>
          </w:divBdr>
        </w:div>
        <w:div w:id="857739195">
          <w:marLeft w:val="0"/>
          <w:marRight w:val="0"/>
          <w:marTop w:val="0"/>
          <w:marBottom w:val="0"/>
          <w:divBdr>
            <w:top w:val="none" w:sz="0" w:space="0" w:color="auto"/>
            <w:left w:val="none" w:sz="0" w:space="0" w:color="auto"/>
            <w:bottom w:val="none" w:sz="0" w:space="0" w:color="auto"/>
            <w:right w:val="none" w:sz="0" w:space="0" w:color="auto"/>
          </w:divBdr>
          <w:divsChild>
            <w:div w:id="461578030">
              <w:marLeft w:val="0"/>
              <w:marRight w:val="0"/>
              <w:marTop w:val="0"/>
              <w:marBottom w:val="0"/>
              <w:divBdr>
                <w:top w:val="none" w:sz="0" w:space="0" w:color="auto"/>
                <w:left w:val="none" w:sz="0" w:space="0" w:color="auto"/>
                <w:bottom w:val="none" w:sz="0" w:space="0" w:color="auto"/>
                <w:right w:val="none" w:sz="0" w:space="0" w:color="auto"/>
              </w:divBdr>
              <w:divsChild>
                <w:div w:id="1483036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389128">
          <w:marLeft w:val="0"/>
          <w:marRight w:val="0"/>
          <w:marTop w:val="0"/>
          <w:marBottom w:val="0"/>
          <w:divBdr>
            <w:top w:val="none" w:sz="0" w:space="0" w:color="auto"/>
            <w:left w:val="none" w:sz="0" w:space="0" w:color="auto"/>
            <w:bottom w:val="none" w:sz="0" w:space="0" w:color="auto"/>
            <w:right w:val="none" w:sz="0" w:space="0" w:color="auto"/>
          </w:divBdr>
        </w:div>
        <w:div w:id="1543907551">
          <w:marLeft w:val="0"/>
          <w:marRight w:val="0"/>
          <w:marTop w:val="0"/>
          <w:marBottom w:val="0"/>
          <w:divBdr>
            <w:top w:val="none" w:sz="0" w:space="0" w:color="auto"/>
            <w:left w:val="none" w:sz="0" w:space="0" w:color="auto"/>
            <w:bottom w:val="none" w:sz="0" w:space="0" w:color="auto"/>
            <w:right w:val="none" w:sz="0" w:space="0" w:color="auto"/>
          </w:divBdr>
          <w:divsChild>
            <w:div w:id="1640915850">
              <w:marLeft w:val="0"/>
              <w:marRight w:val="0"/>
              <w:marTop w:val="240"/>
              <w:marBottom w:val="360"/>
              <w:divBdr>
                <w:top w:val="none" w:sz="0" w:space="0" w:color="auto"/>
                <w:left w:val="none" w:sz="0" w:space="0" w:color="auto"/>
                <w:bottom w:val="none" w:sz="0" w:space="0" w:color="auto"/>
                <w:right w:val="none" w:sz="0" w:space="0" w:color="auto"/>
              </w:divBdr>
              <w:divsChild>
                <w:div w:id="2102212014">
                  <w:marLeft w:val="0"/>
                  <w:marRight w:val="0"/>
                  <w:marTop w:val="0"/>
                  <w:marBottom w:val="0"/>
                  <w:divBdr>
                    <w:top w:val="none" w:sz="0" w:space="0" w:color="auto"/>
                    <w:left w:val="none" w:sz="0" w:space="0" w:color="auto"/>
                    <w:bottom w:val="none" w:sz="0" w:space="0" w:color="auto"/>
                    <w:right w:val="none" w:sz="0" w:space="0" w:color="auto"/>
                  </w:divBdr>
                  <w:divsChild>
                    <w:div w:id="461388487">
                      <w:marLeft w:val="0"/>
                      <w:marRight w:val="180"/>
                      <w:marTop w:val="0"/>
                      <w:marBottom w:val="0"/>
                      <w:divBdr>
                        <w:top w:val="none" w:sz="0" w:space="0" w:color="auto"/>
                        <w:left w:val="none" w:sz="0" w:space="0" w:color="auto"/>
                        <w:bottom w:val="none" w:sz="0" w:space="0" w:color="auto"/>
                        <w:right w:val="none" w:sz="0" w:space="0" w:color="auto"/>
                      </w:divBdr>
                      <w:divsChild>
                        <w:div w:id="1773239265">
                          <w:marLeft w:val="0"/>
                          <w:marRight w:val="240"/>
                          <w:marTop w:val="0"/>
                          <w:marBottom w:val="0"/>
                          <w:divBdr>
                            <w:top w:val="none" w:sz="0" w:space="0" w:color="auto"/>
                            <w:left w:val="none" w:sz="0" w:space="0" w:color="auto"/>
                            <w:bottom w:val="none" w:sz="0" w:space="0" w:color="auto"/>
                            <w:right w:val="none" w:sz="0" w:space="0" w:color="auto"/>
                          </w:divBdr>
                          <w:divsChild>
                            <w:div w:id="499004439">
                              <w:marLeft w:val="0"/>
                              <w:marRight w:val="0"/>
                              <w:marTop w:val="0"/>
                              <w:marBottom w:val="0"/>
                              <w:divBdr>
                                <w:top w:val="none" w:sz="0" w:space="0" w:color="auto"/>
                                <w:left w:val="none" w:sz="0" w:space="0" w:color="auto"/>
                                <w:bottom w:val="none" w:sz="0" w:space="0" w:color="auto"/>
                                <w:right w:val="none" w:sz="0" w:space="0" w:color="auto"/>
                              </w:divBdr>
                              <w:divsChild>
                                <w:div w:id="885339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2036538">
              <w:marLeft w:val="0"/>
              <w:marRight w:val="0"/>
              <w:marTop w:val="120"/>
              <w:marBottom w:val="360"/>
              <w:divBdr>
                <w:top w:val="none" w:sz="0" w:space="0" w:color="auto"/>
                <w:left w:val="none" w:sz="0" w:space="0" w:color="auto"/>
                <w:bottom w:val="none" w:sz="0" w:space="0" w:color="auto"/>
                <w:right w:val="none" w:sz="0" w:space="0" w:color="auto"/>
              </w:divBdr>
              <w:divsChild>
                <w:div w:id="1339194691">
                  <w:marLeft w:val="0"/>
                  <w:marRight w:val="0"/>
                  <w:marTop w:val="0"/>
                  <w:marBottom w:val="0"/>
                  <w:divBdr>
                    <w:top w:val="dotted" w:sz="12" w:space="0" w:color="C5D2DD"/>
                    <w:left w:val="none" w:sz="0" w:space="0" w:color="auto"/>
                    <w:bottom w:val="none" w:sz="0" w:space="0" w:color="auto"/>
                    <w:right w:val="none" w:sz="0" w:space="0" w:color="auto"/>
                  </w:divBdr>
                </w:div>
              </w:divsChild>
            </w:div>
          </w:divsChild>
        </w:div>
      </w:divsChild>
    </w:div>
    <w:div w:id="337735336">
      <w:bodyDiv w:val="1"/>
      <w:marLeft w:val="0"/>
      <w:marRight w:val="0"/>
      <w:marTop w:val="0"/>
      <w:marBottom w:val="0"/>
      <w:divBdr>
        <w:top w:val="none" w:sz="0" w:space="0" w:color="auto"/>
        <w:left w:val="none" w:sz="0" w:space="0" w:color="auto"/>
        <w:bottom w:val="none" w:sz="0" w:space="0" w:color="auto"/>
        <w:right w:val="none" w:sz="0" w:space="0" w:color="auto"/>
      </w:divBdr>
      <w:divsChild>
        <w:div w:id="751925880">
          <w:marLeft w:val="-150"/>
          <w:marRight w:val="-150"/>
          <w:marTop w:val="0"/>
          <w:marBottom w:val="0"/>
          <w:divBdr>
            <w:top w:val="none" w:sz="0" w:space="0" w:color="auto"/>
            <w:left w:val="none" w:sz="0" w:space="0" w:color="auto"/>
            <w:bottom w:val="none" w:sz="0" w:space="0" w:color="auto"/>
            <w:right w:val="none" w:sz="0" w:space="0" w:color="auto"/>
          </w:divBdr>
          <w:divsChild>
            <w:div w:id="108472204">
              <w:marLeft w:val="0"/>
              <w:marRight w:val="0"/>
              <w:marTop w:val="0"/>
              <w:marBottom w:val="0"/>
              <w:divBdr>
                <w:top w:val="none" w:sz="0" w:space="0" w:color="auto"/>
                <w:left w:val="none" w:sz="0" w:space="0" w:color="auto"/>
                <w:bottom w:val="none" w:sz="0" w:space="0" w:color="auto"/>
                <w:right w:val="none" w:sz="0" w:space="0" w:color="auto"/>
              </w:divBdr>
              <w:divsChild>
                <w:div w:id="517155497">
                  <w:marLeft w:val="0"/>
                  <w:marRight w:val="0"/>
                  <w:marTop w:val="0"/>
                  <w:marBottom w:val="0"/>
                  <w:divBdr>
                    <w:top w:val="none" w:sz="0" w:space="0" w:color="auto"/>
                    <w:left w:val="none" w:sz="0" w:space="0" w:color="auto"/>
                    <w:bottom w:val="none" w:sz="0" w:space="0" w:color="auto"/>
                    <w:right w:val="none" w:sz="0" w:space="0" w:color="auto"/>
                  </w:divBdr>
                  <w:divsChild>
                    <w:div w:id="1279991207">
                      <w:marLeft w:val="0"/>
                      <w:marRight w:val="0"/>
                      <w:marTop w:val="0"/>
                      <w:marBottom w:val="0"/>
                      <w:divBdr>
                        <w:top w:val="none" w:sz="0" w:space="0" w:color="auto"/>
                        <w:left w:val="none" w:sz="0" w:space="0" w:color="auto"/>
                        <w:bottom w:val="none" w:sz="0" w:space="0" w:color="auto"/>
                        <w:right w:val="none" w:sz="0" w:space="0" w:color="auto"/>
                      </w:divBdr>
                    </w:div>
                  </w:divsChild>
                </w:div>
                <w:div w:id="1285893113">
                  <w:marLeft w:val="0"/>
                  <w:marRight w:val="0"/>
                  <w:marTop w:val="0"/>
                  <w:marBottom w:val="0"/>
                  <w:divBdr>
                    <w:top w:val="none" w:sz="0" w:space="0" w:color="auto"/>
                    <w:left w:val="none" w:sz="0" w:space="0" w:color="auto"/>
                    <w:bottom w:val="none" w:sz="0" w:space="0" w:color="auto"/>
                    <w:right w:val="none" w:sz="0" w:space="0" w:color="auto"/>
                  </w:divBdr>
                  <w:divsChild>
                    <w:div w:id="1008018717">
                      <w:marLeft w:val="0"/>
                      <w:marRight w:val="0"/>
                      <w:marTop w:val="0"/>
                      <w:marBottom w:val="0"/>
                      <w:divBdr>
                        <w:top w:val="none" w:sz="0" w:space="0" w:color="auto"/>
                        <w:left w:val="none" w:sz="0" w:space="0" w:color="auto"/>
                        <w:bottom w:val="none" w:sz="0" w:space="0" w:color="auto"/>
                        <w:right w:val="none" w:sz="0" w:space="0" w:color="auto"/>
                      </w:divBdr>
                      <w:divsChild>
                        <w:div w:id="58792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9484019">
          <w:marLeft w:val="-150"/>
          <w:marRight w:val="-150"/>
          <w:marTop w:val="0"/>
          <w:marBottom w:val="0"/>
          <w:divBdr>
            <w:top w:val="none" w:sz="0" w:space="0" w:color="auto"/>
            <w:left w:val="none" w:sz="0" w:space="0" w:color="auto"/>
            <w:bottom w:val="none" w:sz="0" w:space="0" w:color="auto"/>
            <w:right w:val="none" w:sz="0" w:space="0" w:color="auto"/>
          </w:divBdr>
        </w:div>
      </w:divsChild>
    </w:div>
    <w:div w:id="337853132">
      <w:bodyDiv w:val="1"/>
      <w:marLeft w:val="0"/>
      <w:marRight w:val="0"/>
      <w:marTop w:val="0"/>
      <w:marBottom w:val="0"/>
      <w:divBdr>
        <w:top w:val="none" w:sz="0" w:space="0" w:color="auto"/>
        <w:left w:val="none" w:sz="0" w:space="0" w:color="auto"/>
        <w:bottom w:val="none" w:sz="0" w:space="0" w:color="auto"/>
        <w:right w:val="none" w:sz="0" w:space="0" w:color="auto"/>
      </w:divBdr>
      <w:divsChild>
        <w:div w:id="1560484009">
          <w:marLeft w:val="-225"/>
          <w:marRight w:val="-225"/>
          <w:marTop w:val="0"/>
          <w:marBottom w:val="0"/>
          <w:divBdr>
            <w:top w:val="none" w:sz="0" w:space="0" w:color="auto"/>
            <w:left w:val="none" w:sz="0" w:space="0" w:color="auto"/>
            <w:bottom w:val="none" w:sz="0" w:space="0" w:color="auto"/>
            <w:right w:val="none" w:sz="0" w:space="0" w:color="auto"/>
          </w:divBdr>
        </w:div>
        <w:div w:id="1603537224">
          <w:marLeft w:val="-225"/>
          <w:marRight w:val="-225"/>
          <w:marTop w:val="0"/>
          <w:marBottom w:val="0"/>
          <w:divBdr>
            <w:top w:val="none" w:sz="0" w:space="0" w:color="auto"/>
            <w:left w:val="none" w:sz="0" w:space="0" w:color="auto"/>
            <w:bottom w:val="none" w:sz="0" w:space="0" w:color="auto"/>
            <w:right w:val="none" w:sz="0" w:space="0" w:color="auto"/>
          </w:divBdr>
          <w:divsChild>
            <w:div w:id="8139031">
              <w:marLeft w:val="0"/>
              <w:marRight w:val="0"/>
              <w:marTop w:val="0"/>
              <w:marBottom w:val="0"/>
              <w:divBdr>
                <w:top w:val="none" w:sz="0" w:space="0" w:color="auto"/>
                <w:left w:val="none" w:sz="0" w:space="0" w:color="auto"/>
                <w:bottom w:val="none" w:sz="0" w:space="0" w:color="auto"/>
                <w:right w:val="none" w:sz="0" w:space="0" w:color="auto"/>
              </w:divBdr>
              <w:divsChild>
                <w:div w:id="1616137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7928528">
      <w:bodyDiv w:val="1"/>
      <w:marLeft w:val="0"/>
      <w:marRight w:val="0"/>
      <w:marTop w:val="0"/>
      <w:marBottom w:val="0"/>
      <w:divBdr>
        <w:top w:val="none" w:sz="0" w:space="0" w:color="auto"/>
        <w:left w:val="none" w:sz="0" w:space="0" w:color="auto"/>
        <w:bottom w:val="none" w:sz="0" w:space="0" w:color="auto"/>
        <w:right w:val="none" w:sz="0" w:space="0" w:color="auto"/>
      </w:divBdr>
      <w:divsChild>
        <w:div w:id="340934367">
          <w:marLeft w:val="-150"/>
          <w:marRight w:val="-150"/>
          <w:marTop w:val="0"/>
          <w:marBottom w:val="0"/>
          <w:divBdr>
            <w:top w:val="none" w:sz="0" w:space="0" w:color="auto"/>
            <w:left w:val="none" w:sz="0" w:space="0" w:color="auto"/>
            <w:bottom w:val="none" w:sz="0" w:space="0" w:color="auto"/>
            <w:right w:val="none" w:sz="0" w:space="0" w:color="auto"/>
          </w:divBdr>
          <w:divsChild>
            <w:div w:id="1455490066">
              <w:marLeft w:val="0"/>
              <w:marRight w:val="0"/>
              <w:marTop w:val="0"/>
              <w:marBottom w:val="0"/>
              <w:divBdr>
                <w:top w:val="none" w:sz="0" w:space="0" w:color="auto"/>
                <w:left w:val="none" w:sz="0" w:space="0" w:color="auto"/>
                <w:bottom w:val="none" w:sz="0" w:space="0" w:color="auto"/>
                <w:right w:val="none" w:sz="0" w:space="0" w:color="auto"/>
              </w:divBdr>
              <w:divsChild>
                <w:div w:id="1137995422">
                  <w:marLeft w:val="0"/>
                  <w:marRight w:val="0"/>
                  <w:marTop w:val="0"/>
                  <w:marBottom w:val="0"/>
                  <w:divBdr>
                    <w:top w:val="none" w:sz="0" w:space="0" w:color="auto"/>
                    <w:left w:val="none" w:sz="0" w:space="0" w:color="auto"/>
                    <w:bottom w:val="none" w:sz="0" w:space="0" w:color="auto"/>
                    <w:right w:val="none" w:sz="0" w:space="0" w:color="auto"/>
                  </w:divBdr>
                  <w:divsChild>
                    <w:div w:id="642733794">
                      <w:marLeft w:val="0"/>
                      <w:marRight w:val="0"/>
                      <w:marTop w:val="0"/>
                      <w:marBottom w:val="0"/>
                      <w:divBdr>
                        <w:top w:val="none" w:sz="0" w:space="0" w:color="auto"/>
                        <w:left w:val="none" w:sz="0" w:space="0" w:color="auto"/>
                        <w:bottom w:val="none" w:sz="0" w:space="0" w:color="auto"/>
                        <w:right w:val="none" w:sz="0" w:space="0" w:color="auto"/>
                      </w:divBdr>
                      <w:divsChild>
                        <w:div w:id="1386611780">
                          <w:marLeft w:val="0"/>
                          <w:marRight w:val="0"/>
                          <w:marTop w:val="0"/>
                          <w:marBottom w:val="0"/>
                          <w:divBdr>
                            <w:top w:val="none" w:sz="0" w:space="0" w:color="auto"/>
                            <w:left w:val="none" w:sz="0" w:space="0" w:color="auto"/>
                            <w:bottom w:val="none" w:sz="0" w:space="0" w:color="auto"/>
                            <w:right w:val="none" w:sz="0" w:space="0" w:color="auto"/>
                          </w:divBdr>
                          <w:divsChild>
                            <w:div w:id="411586809">
                              <w:marLeft w:val="0"/>
                              <w:marRight w:val="0"/>
                              <w:marTop w:val="0"/>
                              <w:marBottom w:val="0"/>
                              <w:divBdr>
                                <w:top w:val="none" w:sz="0" w:space="0" w:color="auto"/>
                                <w:left w:val="none" w:sz="0" w:space="0" w:color="auto"/>
                                <w:bottom w:val="none" w:sz="0" w:space="0" w:color="auto"/>
                                <w:right w:val="none" w:sz="0" w:space="0" w:color="auto"/>
                              </w:divBdr>
                            </w:div>
                            <w:div w:id="909458288">
                              <w:marLeft w:val="0"/>
                              <w:marRight w:val="0"/>
                              <w:marTop w:val="0"/>
                              <w:marBottom w:val="0"/>
                              <w:divBdr>
                                <w:top w:val="none" w:sz="0" w:space="0" w:color="auto"/>
                                <w:left w:val="none" w:sz="0" w:space="0" w:color="auto"/>
                                <w:bottom w:val="none" w:sz="0" w:space="0" w:color="auto"/>
                                <w:right w:val="none" w:sz="0" w:space="0" w:color="auto"/>
                              </w:divBdr>
                            </w:div>
                            <w:div w:id="1037663745">
                              <w:marLeft w:val="0"/>
                              <w:marRight w:val="0"/>
                              <w:marTop w:val="0"/>
                              <w:marBottom w:val="0"/>
                              <w:divBdr>
                                <w:top w:val="none" w:sz="0" w:space="0" w:color="auto"/>
                                <w:left w:val="none" w:sz="0" w:space="0" w:color="auto"/>
                                <w:bottom w:val="none" w:sz="0" w:space="0" w:color="auto"/>
                                <w:right w:val="none" w:sz="0" w:space="0" w:color="auto"/>
                              </w:divBdr>
                            </w:div>
                            <w:div w:id="1519466884">
                              <w:marLeft w:val="0"/>
                              <w:marRight w:val="0"/>
                              <w:marTop w:val="0"/>
                              <w:marBottom w:val="0"/>
                              <w:divBdr>
                                <w:top w:val="none" w:sz="0" w:space="0" w:color="auto"/>
                                <w:left w:val="none" w:sz="0" w:space="0" w:color="auto"/>
                                <w:bottom w:val="none" w:sz="0" w:space="0" w:color="auto"/>
                                <w:right w:val="none" w:sz="0" w:space="0" w:color="auto"/>
                              </w:divBdr>
                            </w:div>
                            <w:div w:id="190730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958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322781">
              <w:marLeft w:val="0"/>
              <w:marRight w:val="0"/>
              <w:marTop w:val="0"/>
              <w:marBottom w:val="0"/>
              <w:divBdr>
                <w:top w:val="none" w:sz="0" w:space="0" w:color="auto"/>
                <w:left w:val="none" w:sz="0" w:space="0" w:color="auto"/>
                <w:bottom w:val="none" w:sz="0" w:space="0" w:color="auto"/>
                <w:right w:val="none" w:sz="0" w:space="0" w:color="auto"/>
              </w:divBdr>
              <w:divsChild>
                <w:div w:id="169223130">
                  <w:marLeft w:val="0"/>
                  <w:marRight w:val="0"/>
                  <w:marTop w:val="0"/>
                  <w:marBottom w:val="0"/>
                  <w:divBdr>
                    <w:top w:val="none" w:sz="0" w:space="0" w:color="auto"/>
                    <w:left w:val="none" w:sz="0" w:space="0" w:color="auto"/>
                    <w:bottom w:val="none" w:sz="0" w:space="0" w:color="auto"/>
                    <w:right w:val="none" w:sz="0" w:space="0" w:color="auto"/>
                  </w:divBdr>
                  <w:divsChild>
                    <w:div w:id="823082502">
                      <w:marLeft w:val="0"/>
                      <w:marRight w:val="0"/>
                      <w:marTop w:val="0"/>
                      <w:marBottom w:val="0"/>
                      <w:divBdr>
                        <w:top w:val="none" w:sz="0" w:space="0" w:color="auto"/>
                        <w:left w:val="none" w:sz="0" w:space="0" w:color="auto"/>
                        <w:bottom w:val="none" w:sz="0" w:space="0" w:color="auto"/>
                        <w:right w:val="none" w:sz="0" w:space="0" w:color="auto"/>
                      </w:divBdr>
                      <w:divsChild>
                        <w:div w:id="87237032">
                          <w:marLeft w:val="0"/>
                          <w:marRight w:val="0"/>
                          <w:marTop w:val="0"/>
                          <w:marBottom w:val="0"/>
                          <w:divBdr>
                            <w:top w:val="none" w:sz="0" w:space="0" w:color="auto"/>
                            <w:left w:val="none" w:sz="0" w:space="0" w:color="auto"/>
                            <w:bottom w:val="none" w:sz="0" w:space="0" w:color="auto"/>
                            <w:right w:val="none" w:sz="0" w:space="0" w:color="auto"/>
                          </w:divBdr>
                        </w:div>
                      </w:divsChild>
                    </w:div>
                    <w:div w:id="847214930">
                      <w:marLeft w:val="0"/>
                      <w:marRight w:val="0"/>
                      <w:marTop w:val="0"/>
                      <w:marBottom w:val="450"/>
                      <w:divBdr>
                        <w:top w:val="none" w:sz="0" w:space="0" w:color="auto"/>
                        <w:left w:val="none" w:sz="0" w:space="0" w:color="auto"/>
                        <w:bottom w:val="none" w:sz="0" w:space="0" w:color="auto"/>
                        <w:right w:val="none" w:sz="0" w:space="0" w:color="auto"/>
                      </w:divBdr>
                    </w:div>
                    <w:div w:id="156560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151333">
          <w:marLeft w:val="-150"/>
          <w:marRight w:val="-150"/>
          <w:marTop w:val="0"/>
          <w:marBottom w:val="0"/>
          <w:divBdr>
            <w:top w:val="none" w:sz="0" w:space="0" w:color="auto"/>
            <w:left w:val="none" w:sz="0" w:space="0" w:color="auto"/>
            <w:bottom w:val="none" w:sz="0" w:space="0" w:color="auto"/>
            <w:right w:val="none" w:sz="0" w:space="0" w:color="auto"/>
          </w:divBdr>
          <w:divsChild>
            <w:div w:id="1724282158">
              <w:marLeft w:val="0"/>
              <w:marRight w:val="0"/>
              <w:marTop w:val="0"/>
              <w:marBottom w:val="0"/>
              <w:divBdr>
                <w:top w:val="none" w:sz="0" w:space="0" w:color="auto"/>
                <w:left w:val="none" w:sz="0" w:space="0" w:color="auto"/>
                <w:bottom w:val="none" w:sz="0" w:space="0" w:color="auto"/>
                <w:right w:val="none" w:sz="0" w:space="0" w:color="auto"/>
              </w:divBdr>
              <w:divsChild>
                <w:div w:id="260379552">
                  <w:marLeft w:val="0"/>
                  <w:marRight w:val="0"/>
                  <w:marTop w:val="0"/>
                  <w:marBottom w:val="0"/>
                  <w:divBdr>
                    <w:top w:val="none" w:sz="0" w:space="0" w:color="auto"/>
                    <w:left w:val="none" w:sz="0" w:space="0" w:color="auto"/>
                    <w:bottom w:val="none" w:sz="0" w:space="0" w:color="auto"/>
                    <w:right w:val="none" w:sz="0" w:space="0" w:color="auto"/>
                  </w:divBdr>
                  <w:divsChild>
                    <w:div w:id="222757298">
                      <w:marLeft w:val="0"/>
                      <w:marRight w:val="0"/>
                      <w:marTop w:val="0"/>
                      <w:marBottom w:val="0"/>
                      <w:divBdr>
                        <w:top w:val="none" w:sz="0" w:space="0" w:color="auto"/>
                        <w:left w:val="none" w:sz="0" w:space="0" w:color="auto"/>
                        <w:bottom w:val="none" w:sz="0" w:space="0" w:color="auto"/>
                        <w:right w:val="none" w:sz="0" w:space="0" w:color="auto"/>
                      </w:divBdr>
                    </w:div>
                    <w:div w:id="1586643853">
                      <w:marLeft w:val="0"/>
                      <w:marRight w:val="0"/>
                      <w:marTop w:val="0"/>
                      <w:marBottom w:val="0"/>
                      <w:divBdr>
                        <w:top w:val="none" w:sz="0" w:space="0" w:color="auto"/>
                        <w:left w:val="none" w:sz="0" w:space="0" w:color="auto"/>
                        <w:bottom w:val="none" w:sz="0" w:space="0" w:color="auto"/>
                        <w:right w:val="none" w:sz="0" w:space="0" w:color="auto"/>
                      </w:divBdr>
                      <w:divsChild>
                        <w:div w:id="159528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828571">
                  <w:marLeft w:val="0"/>
                  <w:marRight w:val="0"/>
                  <w:marTop w:val="0"/>
                  <w:marBottom w:val="0"/>
                  <w:divBdr>
                    <w:top w:val="none" w:sz="0" w:space="0" w:color="auto"/>
                    <w:left w:val="none" w:sz="0" w:space="0" w:color="auto"/>
                    <w:bottom w:val="none" w:sz="0" w:space="0" w:color="auto"/>
                    <w:right w:val="none" w:sz="0" w:space="0" w:color="auto"/>
                  </w:divBdr>
                  <w:divsChild>
                    <w:div w:id="189762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7929260">
      <w:bodyDiv w:val="1"/>
      <w:marLeft w:val="0"/>
      <w:marRight w:val="0"/>
      <w:marTop w:val="0"/>
      <w:marBottom w:val="0"/>
      <w:divBdr>
        <w:top w:val="none" w:sz="0" w:space="0" w:color="auto"/>
        <w:left w:val="none" w:sz="0" w:space="0" w:color="auto"/>
        <w:bottom w:val="none" w:sz="0" w:space="0" w:color="auto"/>
        <w:right w:val="none" w:sz="0" w:space="0" w:color="auto"/>
      </w:divBdr>
      <w:divsChild>
        <w:div w:id="5255781">
          <w:marLeft w:val="0"/>
          <w:marRight w:val="0"/>
          <w:marTop w:val="0"/>
          <w:marBottom w:val="80"/>
          <w:divBdr>
            <w:top w:val="none" w:sz="0" w:space="0" w:color="auto"/>
            <w:left w:val="none" w:sz="0" w:space="0" w:color="auto"/>
            <w:bottom w:val="none" w:sz="0" w:space="0" w:color="auto"/>
            <w:right w:val="none" w:sz="0" w:space="0" w:color="auto"/>
          </w:divBdr>
        </w:div>
        <w:div w:id="1556311879">
          <w:marLeft w:val="0"/>
          <w:marRight w:val="0"/>
          <w:marTop w:val="0"/>
          <w:marBottom w:val="303"/>
          <w:divBdr>
            <w:top w:val="none" w:sz="0" w:space="0" w:color="auto"/>
            <w:left w:val="none" w:sz="0" w:space="0" w:color="auto"/>
            <w:bottom w:val="none" w:sz="0" w:space="0" w:color="auto"/>
            <w:right w:val="none" w:sz="0" w:space="0" w:color="auto"/>
          </w:divBdr>
        </w:div>
      </w:divsChild>
    </w:div>
    <w:div w:id="338123873">
      <w:bodyDiv w:val="1"/>
      <w:marLeft w:val="0"/>
      <w:marRight w:val="0"/>
      <w:marTop w:val="0"/>
      <w:marBottom w:val="0"/>
      <w:divBdr>
        <w:top w:val="none" w:sz="0" w:space="0" w:color="auto"/>
        <w:left w:val="none" w:sz="0" w:space="0" w:color="auto"/>
        <w:bottom w:val="none" w:sz="0" w:space="0" w:color="auto"/>
        <w:right w:val="none" w:sz="0" w:space="0" w:color="auto"/>
      </w:divBdr>
      <w:divsChild>
        <w:div w:id="1938294344">
          <w:marLeft w:val="0"/>
          <w:marRight w:val="0"/>
          <w:marTop w:val="0"/>
          <w:marBottom w:val="0"/>
          <w:divBdr>
            <w:top w:val="none" w:sz="0" w:space="0" w:color="auto"/>
            <w:left w:val="none" w:sz="0" w:space="0" w:color="auto"/>
            <w:bottom w:val="none" w:sz="0" w:space="0" w:color="auto"/>
            <w:right w:val="none" w:sz="0" w:space="0" w:color="auto"/>
          </w:divBdr>
        </w:div>
      </w:divsChild>
    </w:div>
    <w:div w:id="338585872">
      <w:bodyDiv w:val="1"/>
      <w:marLeft w:val="0"/>
      <w:marRight w:val="0"/>
      <w:marTop w:val="0"/>
      <w:marBottom w:val="0"/>
      <w:divBdr>
        <w:top w:val="none" w:sz="0" w:space="0" w:color="auto"/>
        <w:left w:val="none" w:sz="0" w:space="0" w:color="auto"/>
        <w:bottom w:val="none" w:sz="0" w:space="0" w:color="auto"/>
        <w:right w:val="none" w:sz="0" w:space="0" w:color="auto"/>
      </w:divBdr>
      <w:divsChild>
        <w:div w:id="310713713">
          <w:marLeft w:val="-150"/>
          <w:marRight w:val="-150"/>
          <w:marTop w:val="0"/>
          <w:marBottom w:val="0"/>
          <w:divBdr>
            <w:top w:val="none" w:sz="0" w:space="0" w:color="auto"/>
            <w:left w:val="none" w:sz="0" w:space="0" w:color="auto"/>
            <w:bottom w:val="none" w:sz="0" w:space="0" w:color="auto"/>
            <w:right w:val="none" w:sz="0" w:space="0" w:color="auto"/>
          </w:divBdr>
          <w:divsChild>
            <w:div w:id="121978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585892">
      <w:bodyDiv w:val="1"/>
      <w:marLeft w:val="0"/>
      <w:marRight w:val="0"/>
      <w:marTop w:val="0"/>
      <w:marBottom w:val="0"/>
      <w:divBdr>
        <w:top w:val="none" w:sz="0" w:space="0" w:color="auto"/>
        <w:left w:val="none" w:sz="0" w:space="0" w:color="auto"/>
        <w:bottom w:val="none" w:sz="0" w:space="0" w:color="auto"/>
        <w:right w:val="none" w:sz="0" w:space="0" w:color="auto"/>
      </w:divBdr>
      <w:divsChild>
        <w:div w:id="1144275994">
          <w:marLeft w:val="-225"/>
          <w:marRight w:val="-225"/>
          <w:marTop w:val="0"/>
          <w:marBottom w:val="0"/>
          <w:divBdr>
            <w:top w:val="none" w:sz="0" w:space="0" w:color="auto"/>
            <w:left w:val="none" w:sz="0" w:space="0" w:color="auto"/>
            <w:bottom w:val="none" w:sz="0" w:space="0" w:color="auto"/>
            <w:right w:val="none" w:sz="0" w:space="0" w:color="auto"/>
          </w:divBdr>
        </w:div>
        <w:div w:id="1370104958">
          <w:marLeft w:val="-225"/>
          <w:marRight w:val="-225"/>
          <w:marTop w:val="0"/>
          <w:marBottom w:val="0"/>
          <w:divBdr>
            <w:top w:val="none" w:sz="0" w:space="0" w:color="auto"/>
            <w:left w:val="none" w:sz="0" w:space="0" w:color="auto"/>
            <w:bottom w:val="none" w:sz="0" w:space="0" w:color="auto"/>
            <w:right w:val="none" w:sz="0" w:space="0" w:color="auto"/>
          </w:divBdr>
          <w:divsChild>
            <w:div w:id="1979921063">
              <w:marLeft w:val="0"/>
              <w:marRight w:val="0"/>
              <w:marTop w:val="0"/>
              <w:marBottom w:val="0"/>
              <w:divBdr>
                <w:top w:val="none" w:sz="0" w:space="0" w:color="auto"/>
                <w:left w:val="none" w:sz="0" w:space="0" w:color="auto"/>
                <w:bottom w:val="none" w:sz="0" w:space="0" w:color="auto"/>
                <w:right w:val="none" w:sz="0" w:space="0" w:color="auto"/>
              </w:divBdr>
              <w:divsChild>
                <w:div w:id="589971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427990">
      <w:bodyDiv w:val="1"/>
      <w:marLeft w:val="0"/>
      <w:marRight w:val="0"/>
      <w:marTop w:val="0"/>
      <w:marBottom w:val="0"/>
      <w:divBdr>
        <w:top w:val="none" w:sz="0" w:space="0" w:color="auto"/>
        <w:left w:val="none" w:sz="0" w:space="0" w:color="auto"/>
        <w:bottom w:val="none" w:sz="0" w:space="0" w:color="auto"/>
        <w:right w:val="none" w:sz="0" w:space="0" w:color="auto"/>
      </w:divBdr>
      <w:divsChild>
        <w:div w:id="376517517">
          <w:marLeft w:val="0"/>
          <w:marRight w:val="0"/>
          <w:marTop w:val="0"/>
          <w:marBottom w:val="225"/>
          <w:divBdr>
            <w:top w:val="single" w:sz="18" w:space="0" w:color="03A9F4"/>
            <w:left w:val="none" w:sz="0" w:space="0" w:color="auto"/>
            <w:bottom w:val="none" w:sz="0" w:space="0" w:color="auto"/>
            <w:right w:val="none" w:sz="0" w:space="0" w:color="auto"/>
          </w:divBdr>
        </w:div>
        <w:div w:id="766191097">
          <w:marLeft w:val="0"/>
          <w:marRight w:val="0"/>
          <w:marTop w:val="0"/>
          <w:marBottom w:val="0"/>
          <w:divBdr>
            <w:top w:val="none" w:sz="0" w:space="0" w:color="auto"/>
            <w:left w:val="none" w:sz="0" w:space="0" w:color="auto"/>
            <w:bottom w:val="none" w:sz="0" w:space="0" w:color="auto"/>
            <w:right w:val="none" w:sz="0" w:space="0" w:color="auto"/>
          </w:divBdr>
        </w:div>
        <w:div w:id="1727680528">
          <w:marLeft w:val="0"/>
          <w:marRight w:val="0"/>
          <w:marTop w:val="0"/>
          <w:marBottom w:val="0"/>
          <w:divBdr>
            <w:top w:val="none" w:sz="0" w:space="0" w:color="auto"/>
            <w:left w:val="none" w:sz="0" w:space="0" w:color="auto"/>
            <w:bottom w:val="none" w:sz="0" w:space="0" w:color="auto"/>
            <w:right w:val="none" w:sz="0" w:space="0" w:color="auto"/>
          </w:divBdr>
        </w:div>
        <w:div w:id="1747075069">
          <w:marLeft w:val="0"/>
          <w:marRight w:val="0"/>
          <w:marTop w:val="390"/>
          <w:marBottom w:val="0"/>
          <w:divBdr>
            <w:top w:val="none" w:sz="0" w:space="0" w:color="auto"/>
            <w:left w:val="none" w:sz="0" w:space="0" w:color="auto"/>
            <w:bottom w:val="none" w:sz="0" w:space="0" w:color="auto"/>
            <w:right w:val="none" w:sz="0" w:space="0" w:color="auto"/>
          </w:divBdr>
        </w:div>
        <w:div w:id="2068411160">
          <w:marLeft w:val="2400"/>
          <w:marRight w:val="1230"/>
          <w:marTop w:val="600"/>
          <w:marBottom w:val="600"/>
          <w:divBdr>
            <w:top w:val="none" w:sz="0" w:space="0" w:color="auto"/>
            <w:left w:val="none" w:sz="0" w:space="0" w:color="auto"/>
            <w:bottom w:val="none" w:sz="0" w:space="0" w:color="auto"/>
            <w:right w:val="none" w:sz="0" w:space="0" w:color="auto"/>
          </w:divBdr>
          <w:divsChild>
            <w:div w:id="12079233">
              <w:marLeft w:val="0"/>
              <w:marRight w:val="0"/>
              <w:marTop w:val="0"/>
              <w:marBottom w:val="0"/>
              <w:divBdr>
                <w:top w:val="none" w:sz="0" w:space="0" w:color="auto"/>
                <w:left w:val="none" w:sz="0" w:space="0" w:color="auto"/>
                <w:bottom w:val="none" w:sz="0" w:space="0" w:color="auto"/>
                <w:right w:val="none" w:sz="0" w:space="0" w:color="auto"/>
              </w:divBdr>
            </w:div>
            <w:div w:id="50079790">
              <w:marLeft w:val="0"/>
              <w:marRight w:val="0"/>
              <w:marTop w:val="0"/>
              <w:marBottom w:val="0"/>
              <w:divBdr>
                <w:top w:val="none" w:sz="0" w:space="0" w:color="auto"/>
                <w:left w:val="none" w:sz="0" w:space="0" w:color="auto"/>
                <w:bottom w:val="none" w:sz="0" w:space="0" w:color="auto"/>
                <w:right w:val="none" w:sz="0" w:space="0" w:color="auto"/>
              </w:divBdr>
            </w:div>
            <w:div w:id="258484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506664">
      <w:bodyDiv w:val="1"/>
      <w:marLeft w:val="0"/>
      <w:marRight w:val="0"/>
      <w:marTop w:val="0"/>
      <w:marBottom w:val="0"/>
      <w:divBdr>
        <w:top w:val="none" w:sz="0" w:space="0" w:color="auto"/>
        <w:left w:val="none" w:sz="0" w:space="0" w:color="auto"/>
        <w:bottom w:val="none" w:sz="0" w:space="0" w:color="auto"/>
        <w:right w:val="none" w:sz="0" w:space="0" w:color="auto"/>
      </w:divBdr>
      <w:divsChild>
        <w:div w:id="916400912">
          <w:marLeft w:val="0"/>
          <w:marRight w:val="0"/>
          <w:marTop w:val="0"/>
          <w:marBottom w:val="0"/>
          <w:divBdr>
            <w:top w:val="none" w:sz="0" w:space="0" w:color="auto"/>
            <w:left w:val="none" w:sz="0" w:space="0" w:color="auto"/>
            <w:bottom w:val="none" w:sz="0" w:space="0" w:color="auto"/>
            <w:right w:val="none" w:sz="0" w:space="0" w:color="auto"/>
          </w:divBdr>
        </w:div>
      </w:divsChild>
    </w:div>
    <w:div w:id="339770979">
      <w:bodyDiv w:val="1"/>
      <w:marLeft w:val="0"/>
      <w:marRight w:val="0"/>
      <w:marTop w:val="0"/>
      <w:marBottom w:val="0"/>
      <w:divBdr>
        <w:top w:val="none" w:sz="0" w:space="0" w:color="auto"/>
        <w:left w:val="none" w:sz="0" w:space="0" w:color="auto"/>
        <w:bottom w:val="none" w:sz="0" w:space="0" w:color="auto"/>
        <w:right w:val="none" w:sz="0" w:space="0" w:color="auto"/>
      </w:divBdr>
      <w:divsChild>
        <w:div w:id="187183634">
          <w:marLeft w:val="-150"/>
          <w:marRight w:val="-150"/>
          <w:marTop w:val="0"/>
          <w:marBottom w:val="0"/>
          <w:divBdr>
            <w:top w:val="none" w:sz="0" w:space="0" w:color="auto"/>
            <w:left w:val="none" w:sz="0" w:space="0" w:color="auto"/>
            <w:bottom w:val="none" w:sz="0" w:space="0" w:color="auto"/>
            <w:right w:val="none" w:sz="0" w:space="0" w:color="auto"/>
          </w:divBdr>
          <w:divsChild>
            <w:div w:id="266695525">
              <w:marLeft w:val="0"/>
              <w:marRight w:val="0"/>
              <w:marTop w:val="0"/>
              <w:marBottom w:val="0"/>
              <w:divBdr>
                <w:top w:val="none" w:sz="0" w:space="0" w:color="auto"/>
                <w:left w:val="none" w:sz="0" w:space="0" w:color="auto"/>
                <w:bottom w:val="none" w:sz="0" w:space="0" w:color="auto"/>
                <w:right w:val="none" w:sz="0" w:space="0" w:color="auto"/>
              </w:divBdr>
              <w:divsChild>
                <w:div w:id="109402115">
                  <w:marLeft w:val="0"/>
                  <w:marRight w:val="0"/>
                  <w:marTop w:val="0"/>
                  <w:marBottom w:val="0"/>
                  <w:divBdr>
                    <w:top w:val="none" w:sz="0" w:space="0" w:color="auto"/>
                    <w:left w:val="none" w:sz="0" w:space="0" w:color="auto"/>
                    <w:bottom w:val="none" w:sz="0" w:space="0" w:color="auto"/>
                    <w:right w:val="none" w:sz="0" w:space="0" w:color="auto"/>
                  </w:divBdr>
                  <w:divsChild>
                    <w:div w:id="2035425666">
                      <w:marLeft w:val="0"/>
                      <w:marRight w:val="0"/>
                      <w:marTop w:val="0"/>
                      <w:marBottom w:val="0"/>
                      <w:divBdr>
                        <w:top w:val="none" w:sz="0" w:space="0" w:color="auto"/>
                        <w:left w:val="none" w:sz="0" w:space="0" w:color="auto"/>
                        <w:bottom w:val="none" w:sz="0" w:space="0" w:color="auto"/>
                        <w:right w:val="none" w:sz="0" w:space="0" w:color="auto"/>
                      </w:divBdr>
                    </w:div>
                  </w:divsChild>
                </w:div>
                <w:div w:id="439451287">
                  <w:marLeft w:val="0"/>
                  <w:marRight w:val="0"/>
                  <w:marTop w:val="0"/>
                  <w:marBottom w:val="0"/>
                  <w:divBdr>
                    <w:top w:val="none" w:sz="0" w:space="0" w:color="auto"/>
                    <w:left w:val="none" w:sz="0" w:space="0" w:color="auto"/>
                    <w:bottom w:val="none" w:sz="0" w:space="0" w:color="auto"/>
                    <w:right w:val="none" w:sz="0" w:space="0" w:color="auto"/>
                  </w:divBdr>
                  <w:divsChild>
                    <w:div w:id="260573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764446">
          <w:marLeft w:val="-150"/>
          <w:marRight w:val="-150"/>
          <w:marTop w:val="0"/>
          <w:marBottom w:val="0"/>
          <w:divBdr>
            <w:top w:val="none" w:sz="0" w:space="0" w:color="auto"/>
            <w:left w:val="none" w:sz="0" w:space="0" w:color="auto"/>
            <w:bottom w:val="none" w:sz="0" w:space="0" w:color="auto"/>
            <w:right w:val="none" w:sz="0" w:space="0" w:color="auto"/>
          </w:divBdr>
          <w:divsChild>
            <w:div w:id="1671911538">
              <w:marLeft w:val="0"/>
              <w:marRight w:val="0"/>
              <w:marTop w:val="0"/>
              <w:marBottom w:val="0"/>
              <w:divBdr>
                <w:top w:val="none" w:sz="0" w:space="0" w:color="auto"/>
                <w:left w:val="none" w:sz="0" w:space="0" w:color="auto"/>
                <w:bottom w:val="none" w:sz="0" w:space="0" w:color="auto"/>
                <w:right w:val="none" w:sz="0" w:space="0" w:color="auto"/>
              </w:divBdr>
              <w:divsChild>
                <w:div w:id="639843545">
                  <w:marLeft w:val="0"/>
                  <w:marRight w:val="0"/>
                  <w:marTop w:val="0"/>
                  <w:marBottom w:val="0"/>
                  <w:divBdr>
                    <w:top w:val="none" w:sz="0" w:space="0" w:color="auto"/>
                    <w:left w:val="none" w:sz="0" w:space="0" w:color="auto"/>
                    <w:bottom w:val="none" w:sz="0" w:space="0" w:color="auto"/>
                    <w:right w:val="none" w:sz="0" w:space="0" w:color="auto"/>
                  </w:divBdr>
                  <w:divsChild>
                    <w:div w:id="1849830205">
                      <w:marLeft w:val="0"/>
                      <w:marRight w:val="0"/>
                      <w:marTop w:val="0"/>
                      <w:marBottom w:val="0"/>
                      <w:divBdr>
                        <w:top w:val="none" w:sz="0" w:space="0" w:color="auto"/>
                        <w:left w:val="none" w:sz="0" w:space="0" w:color="auto"/>
                        <w:bottom w:val="none" w:sz="0" w:space="0" w:color="auto"/>
                        <w:right w:val="none" w:sz="0" w:space="0" w:color="auto"/>
                      </w:divBdr>
                    </w:div>
                    <w:div w:id="1119761689">
                      <w:marLeft w:val="0"/>
                      <w:marRight w:val="0"/>
                      <w:marTop w:val="0"/>
                      <w:marBottom w:val="0"/>
                      <w:divBdr>
                        <w:top w:val="none" w:sz="0" w:space="0" w:color="auto"/>
                        <w:left w:val="none" w:sz="0" w:space="0" w:color="auto"/>
                        <w:bottom w:val="none" w:sz="0" w:space="0" w:color="auto"/>
                        <w:right w:val="none" w:sz="0" w:space="0" w:color="auto"/>
                      </w:divBdr>
                      <w:divsChild>
                        <w:div w:id="966155572">
                          <w:marLeft w:val="0"/>
                          <w:marRight w:val="0"/>
                          <w:marTop w:val="0"/>
                          <w:marBottom w:val="0"/>
                          <w:divBdr>
                            <w:top w:val="none" w:sz="0" w:space="0" w:color="auto"/>
                            <w:left w:val="none" w:sz="0" w:space="0" w:color="auto"/>
                            <w:bottom w:val="none" w:sz="0" w:space="0" w:color="auto"/>
                            <w:right w:val="none" w:sz="0" w:space="0" w:color="auto"/>
                          </w:divBdr>
                          <w:divsChild>
                            <w:div w:id="452556143">
                              <w:marLeft w:val="0"/>
                              <w:marRight w:val="0"/>
                              <w:marTop w:val="0"/>
                              <w:marBottom w:val="0"/>
                              <w:divBdr>
                                <w:top w:val="none" w:sz="0" w:space="0" w:color="auto"/>
                                <w:left w:val="none" w:sz="0" w:space="0" w:color="auto"/>
                                <w:bottom w:val="none" w:sz="0" w:space="0" w:color="auto"/>
                                <w:right w:val="none" w:sz="0" w:space="0" w:color="auto"/>
                              </w:divBdr>
                            </w:div>
                            <w:div w:id="1058361581">
                              <w:marLeft w:val="0"/>
                              <w:marRight w:val="0"/>
                              <w:marTop w:val="0"/>
                              <w:marBottom w:val="0"/>
                              <w:divBdr>
                                <w:top w:val="none" w:sz="0" w:space="0" w:color="auto"/>
                                <w:left w:val="none" w:sz="0" w:space="0" w:color="auto"/>
                                <w:bottom w:val="none" w:sz="0" w:space="0" w:color="auto"/>
                                <w:right w:val="none" w:sz="0" w:space="0" w:color="auto"/>
                              </w:divBdr>
                            </w:div>
                            <w:div w:id="285308773">
                              <w:marLeft w:val="0"/>
                              <w:marRight w:val="0"/>
                              <w:marTop w:val="0"/>
                              <w:marBottom w:val="0"/>
                              <w:divBdr>
                                <w:top w:val="none" w:sz="0" w:space="0" w:color="auto"/>
                                <w:left w:val="none" w:sz="0" w:space="0" w:color="auto"/>
                                <w:bottom w:val="none" w:sz="0" w:space="0" w:color="auto"/>
                                <w:right w:val="none" w:sz="0" w:space="0" w:color="auto"/>
                              </w:divBdr>
                            </w:div>
                            <w:div w:id="1353192346">
                              <w:marLeft w:val="0"/>
                              <w:marRight w:val="0"/>
                              <w:marTop w:val="0"/>
                              <w:marBottom w:val="0"/>
                              <w:divBdr>
                                <w:top w:val="none" w:sz="0" w:space="0" w:color="auto"/>
                                <w:left w:val="none" w:sz="0" w:space="0" w:color="auto"/>
                                <w:bottom w:val="none" w:sz="0" w:space="0" w:color="auto"/>
                                <w:right w:val="none" w:sz="0" w:space="0" w:color="auto"/>
                              </w:divBdr>
                            </w:div>
                            <w:div w:id="49565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6362225">
              <w:marLeft w:val="0"/>
              <w:marRight w:val="0"/>
              <w:marTop w:val="0"/>
              <w:marBottom w:val="0"/>
              <w:divBdr>
                <w:top w:val="none" w:sz="0" w:space="0" w:color="auto"/>
                <w:left w:val="none" w:sz="0" w:space="0" w:color="auto"/>
                <w:bottom w:val="none" w:sz="0" w:space="0" w:color="auto"/>
                <w:right w:val="none" w:sz="0" w:space="0" w:color="auto"/>
              </w:divBdr>
              <w:divsChild>
                <w:div w:id="965039373">
                  <w:marLeft w:val="0"/>
                  <w:marRight w:val="0"/>
                  <w:marTop w:val="0"/>
                  <w:marBottom w:val="0"/>
                  <w:divBdr>
                    <w:top w:val="none" w:sz="0" w:space="0" w:color="auto"/>
                    <w:left w:val="none" w:sz="0" w:space="0" w:color="auto"/>
                    <w:bottom w:val="none" w:sz="0" w:space="0" w:color="auto"/>
                    <w:right w:val="none" w:sz="0" w:space="0" w:color="auto"/>
                  </w:divBdr>
                  <w:divsChild>
                    <w:div w:id="455873744">
                      <w:marLeft w:val="0"/>
                      <w:marRight w:val="0"/>
                      <w:marTop w:val="0"/>
                      <w:marBottom w:val="0"/>
                      <w:divBdr>
                        <w:top w:val="none" w:sz="0" w:space="0" w:color="auto"/>
                        <w:left w:val="none" w:sz="0" w:space="0" w:color="auto"/>
                        <w:bottom w:val="none" w:sz="0" w:space="0" w:color="auto"/>
                        <w:right w:val="none" w:sz="0" w:space="0" w:color="auto"/>
                      </w:divBdr>
                      <w:divsChild>
                        <w:div w:id="187573334">
                          <w:marLeft w:val="0"/>
                          <w:marRight w:val="0"/>
                          <w:marTop w:val="0"/>
                          <w:marBottom w:val="0"/>
                          <w:divBdr>
                            <w:top w:val="none" w:sz="0" w:space="0" w:color="auto"/>
                            <w:left w:val="none" w:sz="0" w:space="0" w:color="auto"/>
                            <w:bottom w:val="none" w:sz="0" w:space="0" w:color="auto"/>
                            <w:right w:val="none" w:sz="0" w:space="0" w:color="auto"/>
                          </w:divBdr>
                        </w:div>
                      </w:divsChild>
                    </w:div>
                    <w:div w:id="1937211092">
                      <w:marLeft w:val="0"/>
                      <w:marRight w:val="0"/>
                      <w:marTop w:val="0"/>
                      <w:marBottom w:val="450"/>
                      <w:divBdr>
                        <w:top w:val="none" w:sz="0" w:space="0" w:color="auto"/>
                        <w:left w:val="none" w:sz="0" w:space="0" w:color="auto"/>
                        <w:bottom w:val="none" w:sz="0" w:space="0" w:color="auto"/>
                        <w:right w:val="none" w:sz="0" w:space="0" w:color="auto"/>
                      </w:divBdr>
                    </w:div>
                    <w:div w:id="341250387">
                      <w:marLeft w:val="0"/>
                      <w:marRight w:val="0"/>
                      <w:marTop w:val="0"/>
                      <w:marBottom w:val="0"/>
                      <w:divBdr>
                        <w:top w:val="none" w:sz="0" w:space="0" w:color="auto"/>
                        <w:left w:val="none" w:sz="0" w:space="0" w:color="auto"/>
                        <w:bottom w:val="none" w:sz="0" w:space="0" w:color="auto"/>
                        <w:right w:val="none" w:sz="0" w:space="0" w:color="auto"/>
                      </w:divBdr>
                      <w:divsChild>
                        <w:div w:id="796869936">
                          <w:marLeft w:val="-150"/>
                          <w:marRight w:val="-150"/>
                          <w:marTop w:val="0"/>
                          <w:marBottom w:val="0"/>
                          <w:divBdr>
                            <w:top w:val="none" w:sz="0" w:space="0" w:color="auto"/>
                            <w:left w:val="none" w:sz="0" w:space="0" w:color="auto"/>
                            <w:bottom w:val="none" w:sz="0" w:space="0" w:color="auto"/>
                            <w:right w:val="none" w:sz="0" w:space="0" w:color="auto"/>
                          </w:divBdr>
                          <w:divsChild>
                            <w:div w:id="977421760">
                              <w:marLeft w:val="0"/>
                              <w:marRight w:val="0"/>
                              <w:marTop w:val="0"/>
                              <w:marBottom w:val="0"/>
                              <w:divBdr>
                                <w:top w:val="none" w:sz="0" w:space="0" w:color="auto"/>
                                <w:left w:val="none" w:sz="0" w:space="0" w:color="auto"/>
                                <w:bottom w:val="none" w:sz="0" w:space="0" w:color="auto"/>
                                <w:right w:val="none" w:sz="0" w:space="0" w:color="auto"/>
                              </w:divBdr>
                            </w:div>
                            <w:div w:id="877619082">
                              <w:marLeft w:val="0"/>
                              <w:marRight w:val="0"/>
                              <w:marTop w:val="0"/>
                              <w:marBottom w:val="0"/>
                              <w:divBdr>
                                <w:top w:val="none" w:sz="0" w:space="0" w:color="auto"/>
                                <w:left w:val="none" w:sz="0" w:space="0" w:color="auto"/>
                                <w:bottom w:val="none" w:sz="0" w:space="0" w:color="auto"/>
                                <w:right w:val="none" w:sz="0" w:space="0" w:color="auto"/>
                              </w:divBdr>
                              <w:divsChild>
                                <w:div w:id="195509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925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9815989">
      <w:bodyDiv w:val="1"/>
      <w:marLeft w:val="0"/>
      <w:marRight w:val="0"/>
      <w:marTop w:val="0"/>
      <w:marBottom w:val="0"/>
      <w:divBdr>
        <w:top w:val="none" w:sz="0" w:space="0" w:color="auto"/>
        <w:left w:val="none" w:sz="0" w:space="0" w:color="auto"/>
        <w:bottom w:val="none" w:sz="0" w:space="0" w:color="auto"/>
        <w:right w:val="none" w:sz="0" w:space="0" w:color="auto"/>
      </w:divBdr>
      <w:divsChild>
        <w:div w:id="392507259">
          <w:marLeft w:val="-150"/>
          <w:marRight w:val="-150"/>
          <w:marTop w:val="0"/>
          <w:marBottom w:val="0"/>
          <w:divBdr>
            <w:top w:val="none" w:sz="0" w:space="0" w:color="auto"/>
            <w:left w:val="none" w:sz="0" w:space="0" w:color="auto"/>
            <w:bottom w:val="none" w:sz="0" w:space="0" w:color="auto"/>
            <w:right w:val="none" w:sz="0" w:space="0" w:color="auto"/>
          </w:divBdr>
          <w:divsChild>
            <w:div w:id="1781146397">
              <w:marLeft w:val="0"/>
              <w:marRight w:val="0"/>
              <w:marTop w:val="0"/>
              <w:marBottom w:val="0"/>
              <w:divBdr>
                <w:top w:val="none" w:sz="0" w:space="0" w:color="auto"/>
                <w:left w:val="none" w:sz="0" w:space="0" w:color="auto"/>
                <w:bottom w:val="none" w:sz="0" w:space="0" w:color="auto"/>
                <w:right w:val="none" w:sz="0" w:space="0" w:color="auto"/>
              </w:divBdr>
              <w:divsChild>
                <w:div w:id="692340912">
                  <w:marLeft w:val="0"/>
                  <w:marRight w:val="0"/>
                  <w:marTop w:val="0"/>
                  <w:marBottom w:val="0"/>
                  <w:divBdr>
                    <w:top w:val="none" w:sz="0" w:space="0" w:color="auto"/>
                    <w:left w:val="none" w:sz="0" w:space="0" w:color="auto"/>
                    <w:bottom w:val="none" w:sz="0" w:space="0" w:color="auto"/>
                    <w:right w:val="none" w:sz="0" w:space="0" w:color="auto"/>
                  </w:divBdr>
                  <w:divsChild>
                    <w:div w:id="1692754325">
                      <w:marLeft w:val="0"/>
                      <w:marRight w:val="0"/>
                      <w:marTop w:val="0"/>
                      <w:marBottom w:val="0"/>
                      <w:divBdr>
                        <w:top w:val="none" w:sz="0" w:space="0" w:color="auto"/>
                        <w:left w:val="none" w:sz="0" w:space="0" w:color="auto"/>
                        <w:bottom w:val="none" w:sz="0" w:space="0" w:color="auto"/>
                        <w:right w:val="none" w:sz="0" w:space="0" w:color="auto"/>
                      </w:divBdr>
                    </w:div>
                  </w:divsChild>
                </w:div>
                <w:div w:id="1578592429">
                  <w:marLeft w:val="0"/>
                  <w:marRight w:val="0"/>
                  <w:marTop w:val="0"/>
                  <w:marBottom w:val="0"/>
                  <w:divBdr>
                    <w:top w:val="none" w:sz="0" w:space="0" w:color="auto"/>
                    <w:left w:val="none" w:sz="0" w:space="0" w:color="auto"/>
                    <w:bottom w:val="none" w:sz="0" w:space="0" w:color="auto"/>
                    <w:right w:val="none" w:sz="0" w:space="0" w:color="auto"/>
                  </w:divBdr>
                  <w:divsChild>
                    <w:div w:id="58931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1228270">
          <w:marLeft w:val="-150"/>
          <w:marRight w:val="-150"/>
          <w:marTop w:val="0"/>
          <w:marBottom w:val="0"/>
          <w:divBdr>
            <w:top w:val="none" w:sz="0" w:space="0" w:color="auto"/>
            <w:left w:val="none" w:sz="0" w:space="0" w:color="auto"/>
            <w:bottom w:val="none" w:sz="0" w:space="0" w:color="auto"/>
            <w:right w:val="none" w:sz="0" w:space="0" w:color="auto"/>
          </w:divBdr>
          <w:divsChild>
            <w:div w:id="1388382069">
              <w:marLeft w:val="0"/>
              <w:marRight w:val="0"/>
              <w:marTop w:val="0"/>
              <w:marBottom w:val="0"/>
              <w:divBdr>
                <w:top w:val="none" w:sz="0" w:space="0" w:color="auto"/>
                <w:left w:val="none" w:sz="0" w:space="0" w:color="auto"/>
                <w:bottom w:val="none" w:sz="0" w:space="0" w:color="auto"/>
                <w:right w:val="none" w:sz="0" w:space="0" w:color="auto"/>
              </w:divBdr>
              <w:divsChild>
                <w:div w:id="890503924">
                  <w:marLeft w:val="0"/>
                  <w:marRight w:val="0"/>
                  <w:marTop w:val="0"/>
                  <w:marBottom w:val="0"/>
                  <w:divBdr>
                    <w:top w:val="none" w:sz="0" w:space="0" w:color="auto"/>
                    <w:left w:val="none" w:sz="0" w:space="0" w:color="auto"/>
                    <w:bottom w:val="none" w:sz="0" w:space="0" w:color="auto"/>
                    <w:right w:val="none" w:sz="0" w:space="0" w:color="auto"/>
                  </w:divBdr>
                  <w:divsChild>
                    <w:div w:id="662128105">
                      <w:marLeft w:val="0"/>
                      <w:marRight w:val="0"/>
                      <w:marTop w:val="0"/>
                      <w:marBottom w:val="0"/>
                      <w:divBdr>
                        <w:top w:val="none" w:sz="0" w:space="0" w:color="auto"/>
                        <w:left w:val="none" w:sz="0" w:space="0" w:color="auto"/>
                        <w:bottom w:val="none" w:sz="0" w:space="0" w:color="auto"/>
                        <w:right w:val="none" w:sz="0" w:space="0" w:color="auto"/>
                      </w:divBdr>
                    </w:div>
                    <w:div w:id="1939365766">
                      <w:marLeft w:val="0"/>
                      <w:marRight w:val="0"/>
                      <w:marTop w:val="0"/>
                      <w:marBottom w:val="0"/>
                      <w:divBdr>
                        <w:top w:val="none" w:sz="0" w:space="0" w:color="auto"/>
                        <w:left w:val="none" w:sz="0" w:space="0" w:color="auto"/>
                        <w:bottom w:val="none" w:sz="0" w:space="0" w:color="auto"/>
                        <w:right w:val="none" w:sz="0" w:space="0" w:color="auto"/>
                      </w:divBdr>
                      <w:divsChild>
                        <w:div w:id="1434784482">
                          <w:marLeft w:val="0"/>
                          <w:marRight w:val="0"/>
                          <w:marTop w:val="0"/>
                          <w:marBottom w:val="0"/>
                          <w:divBdr>
                            <w:top w:val="none" w:sz="0" w:space="0" w:color="auto"/>
                            <w:left w:val="none" w:sz="0" w:space="0" w:color="auto"/>
                            <w:bottom w:val="none" w:sz="0" w:space="0" w:color="auto"/>
                            <w:right w:val="none" w:sz="0" w:space="0" w:color="auto"/>
                          </w:divBdr>
                          <w:divsChild>
                            <w:div w:id="2004626786">
                              <w:marLeft w:val="0"/>
                              <w:marRight w:val="0"/>
                              <w:marTop w:val="0"/>
                              <w:marBottom w:val="0"/>
                              <w:divBdr>
                                <w:top w:val="none" w:sz="0" w:space="0" w:color="auto"/>
                                <w:left w:val="none" w:sz="0" w:space="0" w:color="auto"/>
                                <w:bottom w:val="none" w:sz="0" w:space="0" w:color="auto"/>
                                <w:right w:val="none" w:sz="0" w:space="0" w:color="auto"/>
                              </w:divBdr>
                            </w:div>
                            <w:div w:id="1922830038">
                              <w:marLeft w:val="0"/>
                              <w:marRight w:val="0"/>
                              <w:marTop w:val="0"/>
                              <w:marBottom w:val="0"/>
                              <w:divBdr>
                                <w:top w:val="none" w:sz="0" w:space="0" w:color="auto"/>
                                <w:left w:val="none" w:sz="0" w:space="0" w:color="auto"/>
                                <w:bottom w:val="none" w:sz="0" w:space="0" w:color="auto"/>
                                <w:right w:val="none" w:sz="0" w:space="0" w:color="auto"/>
                              </w:divBdr>
                            </w:div>
                            <w:div w:id="1318417856">
                              <w:marLeft w:val="0"/>
                              <w:marRight w:val="0"/>
                              <w:marTop w:val="0"/>
                              <w:marBottom w:val="0"/>
                              <w:divBdr>
                                <w:top w:val="none" w:sz="0" w:space="0" w:color="auto"/>
                                <w:left w:val="none" w:sz="0" w:space="0" w:color="auto"/>
                                <w:bottom w:val="none" w:sz="0" w:space="0" w:color="auto"/>
                                <w:right w:val="none" w:sz="0" w:space="0" w:color="auto"/>
                              </w:divBdr>
                            </w:div>
                            <w:div w:id="930890789">
                              <w:marLeft w:val="0"/>
                              <w:marRight w:val="0"/>
                              <w:marTop w:val="0"/>
                              <w:marBottom w:val="0"/>
                              <w:divBdr>
                                <w:top w:val="none" w:sz="0" w:space="0" w:color="auto"/>
                                <w:left w:val="none" w:sz="0" w:space="0" w:color="auto"/>
                                <w:bottom w:val="none" w:sz="0" w:space="0" w:color="auto"/>
                                <w:right w:val="none" w:sz="0" w:space="0" w:color="auto"/>
                              </w:divBdr>
                            </w:div>
                            <w:div w:id="1114130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0785609">
              <w:marLeft w:val="0"/>
              <w:marRight w:val="0"/>
              <w:marTop w:val="0"/>
              <w:marBottom w:val="0"/>
              <w:divBdr>
                <w:top w:val="none" w:sz="0" w:space="0" w:color="auto"/>
                <w:left w:val="none" w:sz="0" w:space="0" w:color="auto"/>
                <w:bottom w:val="none" w:sz="0" w:space="0" w:color="auto"/>
                <w:right w:val="none" w:sz="0" w:space="0" w:color="auto"/>
              </w:divBdr>
              <w:divsChild>
                <w:div w:id="974263026">
                  <w:marLeft w:val="0"/>
                  <w:marRight w:val="0"/>
                  <w:marTop w:val="0"/>
                  <w:marBottom w:val="0"/>
                  <w:divBdr>
                    <w:top w:val="none" w:sz="0" w:space="0" w:color="auto"/>
                    <w:left w:val="none" w:sz="0" w:space="0" w:color="auto"/>
                    <w:bottom w:val="none" w:sz="0" w:space="0" w:color="auto"/>
                    <w:right w:val="none" w:sz="0" w:space="0" w:color="auto"/>
                  </w:divBdr>
                  <w:divsChild>
                    <w:div w:id="1982079147">
                      <w:marLeft w:val="0"/>
                      <w:marRight w:val="0"/>
                      <w:marTop w:val="0"/>
                      <w:marBottom w:val="0"/>
                      <w:divBdr>
                        <w:top w:val="none" w:sz="0" w:space="0" w:color="auto"/>
                        <w:left w:val="none" w:sz="0" w:space="0" w:color="auto"/>
                        <w:bottom w:val="none" w:sz="0" w:space="0" w:color="auto"/>
                        <w:right w:val="none" w:sz="0" w:space="0" w:color="auto"/>
                      </w:divBdr>
                      <w:divsChild>
                        <w:div w:id="803887887">
                          <w:marLeft w:val="0"/>
                          <w:marRight w:val="0"/>
                          <w:marTop w:val="0"/>
                          <w:marBottom w:val="0"/>
                          <w:divBdr>
                            <w:top w:val="none" w:sz="0" w:space="0" w:color="auto"/>
                            <w:left w:val="none" w:sz="0" w:space="0" w:color="auto"/>
                            <w:bottom w:val="none" w:sz="0" w:space="0" w:color="auto"/>
                            <w:right w:val="none" w:sz="0" w:space="0" w:color="auto"/>
                          </w:divBdr>
                        </w:div>
                      </w:divsChild>
                    </w:div>
                    <w:div w:id="208209907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339895372">
      <w:bodyDiv w:val="1"/>
      <w:marLeft w:val="0"/>
      <w:marRight w:val="0"/>
      <w:marTop w:val="0"/>
      <w:marBottom w:val="0"/>
      <w:divBdr>
        <w:top w:val="none" w:sz="0" w:space="0" w:color="auto"/>
        <w:left w:val="none" w:sz="0" w:space="0" w:color="auto"/>
        <w:bottom w:val="none" w:sz="0" w:space="0" w:color="auto"/>
        <w:right w:val="none" w:sz="0" w:space="0" w:color="auto"/>
      </w:divBdr>
      <w:divsChild>
        <w:div w:id="1373574940">
          <w:marLeft w:val="-150"/>
          <w:marRight w:val="-150"/>
          <w:marTop w:val="0"/>
          <w:marBottom w:val="0"/>
          <w:divBdr>
            <w:top w:val="none" w:sz="0" w:space="0" w:color="auto"/>
            <w:left w:val="none" w:sz="0" w:space="0" w:color="auto"/>
            <w:bottom w:val="none" w:sz="0" w:space="0" w:color="auto"/>
            <w:right w:val="none" w:sz="0" w:space="0" w:color="auto"/>
          </w:divBdr>
          <w:divsChild>
            <w:div w:id="1831173434">
              <w:marLeft w:val="0"/>
              <w:marRight w:val="0"/>
              <w:marTop w:val="0"/>
              <w:marBottom w:val="0"/>
              <w:divBdr>
                <w:top w:val="none" w:sz="0" w:space="0" w:color="auto"/>
                <w:left w:val="none" w:sz="0" w:space="0" w:color="auto"/>
                <w:bottom w:val="none" w:sz="0" w:space="0" w:color="auto"/>
                <w:right w:val="none" w:sz="0" w:space="0" w:color="auto"/>
              </w:divBdr>
              <w:divsChild>
                <w:div w:id="1599093324">
                  <w:marLeft w:val="0"/>
                  <w:marRight w:val="0"/>
                  <w:marTop w:val="0"/>
                  <w:marBottom w:val="0"/>
                  <w:divBdr>
                    <w:top w:val="none" w:sz="0" w:space="0" w:color="auto"/>
                    <w:left w:val="none" w:sz="0" w:space="0" w:color="auto"/>
                    <w:bottom w:val="none" w:sz="0" w:space="0" w:color="auto"/>
                    <w:right w:val="none" w:sz="0" w:space="0" w:color="auto"/>
                  </w:divBdr>
                  <w:divsChild>
                    <w:div w:id="1578710946">
                      <w:marLeft w:val="0"/>
                      <w:marRight w:val="0"/>
                      <w:marTop w:val="0"/>
                      <w:marBottom w:val="0"/>
                      <w:divBdr>
                        <w:top w:val="none" w:sz="0" w:space="0" w:color="auto"/>
                        <w:left w:val="none" w:sz="0" w:space="0" w:color="auto"/>
                        <w:bottom w:val="none" w:sz="0" w:space="0" w:color="auto"/>
                        <w:right w:val="none" w:sz="0" w:space="0" w:color="auto"/>
                      </w:divBdr>
                    </w:div>
                  </w:divsChild>
                </w:div>
                <w:div w:id="634868304">
                  <w:marLeft w:val="0"/>
                  <w:marRight w:val="0"/>
                  <w:marTop w:val="0"/>
                  <w:marBottom w:val="0"/>
                  <w:divBdr>
                    <w:top w:val="none" w:sz="0" w:space="0" w:color="auto"/>
                    <w:left w:val="none" w:sz="0" w:space="0" w:color="auto"/>
                    <w:bottom w:val="none" w:sz="0" w:space="0" w:color="auto"/>
                    <w:right w:val="none" w:sz="0" w:space="0" w:color="auto"/>
                  </w:divBdr>
                  <w:divsChild>
                    <w:div w:id="37331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6744439">
          <w:marLeft w:val="-150"/>
          <w:marRight w:val="-150"/>
          <w:marTop w:val="0"/>
          <w:marBottom w:val="0"/>
          <w:divBdr>
            <w:top w:val="none" w:sz="0" w:space="0" w:color="auto"/>
            <w:left w:val="none" w:sz="0" w:space="0" w:color="auto"/>
            <w:bottom w:val="none" w:sz="0" w:space="0" w:color="auto"/>
            <w:right w:val="none" w:sz="0" w:space="0" w:color="auto"/>
          </w:divBdr>
          <w:divsChild>
            <w:div w:id="499781813">
              <w:marLeft w:val="0"/>
              <w:marRight w:val="0"/>
              <w:marTop w:val="0"/>
              <w:marBottom w:val="0"/>
              <w:divBdr>
                <w:top w:val="none" w:sz="0" w:space="0" w:color="auto"/>
                <w:left w:val="none" w:sz="0" w:space="0" w:color="auto"/>
                <w:bottom w:val="none" w:sz="0" w:space="0" w:color="auto"/>
                <w:right w:val="none" w:sz="0" w:space="0" w:color="auto"/>
              </w:divBdr>
              <w:divsChild>
                <w:div w:id="440300266">
                  <w:marLeft w:val="0"/>
                  <w:marRight w:val="0"/>
                  <w:marTop w:val="0"/>
                  <w:marBottom w:val="0"/>
                  <w:divBdr>
                    <w:top w:val="none" w:sz="0" w:space="0" w:color="auto"/>
                    <w:left w:val="none" w:sz="0" w:space="0" w:color="auto"/>
                    <w:bottom w:val="none" w:sz="0" w:space="0" w:color="auto"/>
                    <w:right w:val="none" w:sz="0" w:space="0" w:color="auto"/>
                  </w:divBdr>
                  <w:divsChild>
                    <w:div w:id="298920138">
                      <w:marLeft w:val="0"/>
                      <w:marRight w:val="0"/>
                      <w:marTop w:val="0"/>
                      <w:marBottom w:val="0"/>
                      <w:divBdr>
                        <w:top w:val="none" w:sz="0" w:space="0" w:color="auto"/>
                        <w:left w:val="none" w:sz="0" w:space="0" w:color="auto"/>
                        <w:bottom w:val="none" w:sz="0" w:space="0" w:color="auto"/>
                        <w:right w:val="none" w:sz="0" w:space="0" w:color="auto"/>
                      </w:divBdr>
                    </w:div>
                    <w:div w:id="1173254606">
                      <w:marLeft w:val="0"/>
                      <w:marRight w:val="0"/>
                      <w:marTop w:val="0"/>
                      <w:marBottom w:val="0"/>
                      <w:divBdr>
                        <w:top w:val="none" w:sz="0" w:space="0" w:color="auto"/>
                        <w:left w:val="none" w:sz="0" w:space="0" w:color="auto"/>
                        <w:bottom w:val="none" w:sz="0" w:space="0" w:color="auto"/>
                        <w:right w:val="none" w:sz="0" w:space="0" w:color="auto"/>
                      </w:divBdr>
                      <w:divsChild>
                        <w:div w:id="130945067">
                          <w:marLeft w:val="0"/>
                          <w:marRight w:val="0"/>
                          <w:marTop w:val="0"/>
                          <w:marBottom w:val="0"/>
                          <w:divBdr>
                            <w:top w:val="none" w:sz="0" w:space="0" w:color="auto"/>
                            <w:left w:val="none" w:sz="0" w:space="0" w:color="auto"/>
                            <w:bottom w:val="none" w:sz="0" w:space="0" w:color="auto"/>
                            <w:right w:val="none" w:sz="0" w:space="0" w:color="auto"/>
                          </w:divBdr>
                          <w:divsChild>
                            <w:div w:id="192546673">
                              <w:marLeft w:val="0"/>
                              <w:marRight w:val="0"/>
                              <w:marTop w:val="0"/>
                              <w:marBottom w:val="0"/>
                              <w:divBdr>
                                <w:top w:val="none" w:sz="0" w:space="0" w:color="auto"/>
                                <w:left w:val="none" w:sz="0" w:space="0" w:color="auto"/>
                                <w:bottom w:val="none" w:sz="0" w:space="0" w:color="auto"/>
                                <w:right w:val="none" w:sz="0" w:space="0" w:color="auto"/>
                              </w:divBdr>
                            </w:div>
                            <w:div w:id="502165368">
                              <w:marLeft w:val="0"/>
                              <w:marRight w:val="0"/>
                              <w:marTop w:val="0"/>
                              <w:marBottom w:val="0"/>
                              <w:divBdr>
                                <w:top w:val="none" w:sz="0" w:space="0" w:color="auto"/>
                                <w:left w:val="none" w:sz="0" w:space="0" w:color="auto"/>
                                <w:bottom w:val="none" w:sz="0" w:space="0" w:color="auto"/>
                                <w:right w:val="none" w:sz="0" w:space="0" w:color="auto"/>
                              </w:divBdr>
                            </w:div>
                            <w:div w:id="7870816">
                              <w:marLeft w:val="0"/>
                              <w:marRight w:val="0"/>
                              <w:marTop w:val="0"/>
                              <w:marBottom w:val="0"/>
                              <w:divBdr>
                                <w:top w:val="none" w:sz="0" w:space="0" w:color="auto"/>
                                <w:left w:val="none" w:sz="0" w:space="0" w:color="auto"/>
                                <w:bottom w:val="none" w:sz="0" w:space="0" w:color="auto"/>
                                <w:right w:val="none" w:sz="0" w:space="0" w:color="auto"/>
                              </w:divBdr>
                            </w:div>
                            <w:div w:id="1375960245">
                              <w:marLeft w:val="0"/>
                              <w:marRight w:val="0"/>
                              <w:marTop w:val="0"/>
                              <w:marBottom w:val="0"/>
                              <w:divBdr>
                                <w:top w:val="none" w:sz="0" w:space="0" w:color="auto"/>
                                <w:left w:val="none" w:sz="0" w:space="0" w:color="auto"/>
                                <w:bottom w:val="none" w:sz="0" w:space="0" w:color="auto"/>
                                <w:right w:val="none" w:sz="0" w:space="0" w:color="auto"/>
                              </w:divBdr>
                            </w:div>
                            <w:div w:id="1247887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8128462">
              <w:marLeft w:val="0"/>
              <w:marRight w:val="0"/>
              <w:marTop w:val="0"/>
              <w:marBottom w:val="0"/>
              <w:divBdr>
                <w:top w:val="none" w:sz="0" w:space="0" w:color="auto"/>
                <w:left w:val="none" w:sz="0" w:space="0" w:color="auto"/>
                <w:bottom w:val="none" w:sz="0" w:space="0" w:color="auto"/>
                <w:right w:val="none" w:sz="0" w:space="0" w:color="auto"/>
              </w:divBdr>
              <w:divsChild>
                <w:div w:id="539051424">
                  <w:marLeft w:val="0"/>
                  <w:marRight w:val="0"/>
                  <w:marTop w:val="0"/>
                  <w:marBottom w:val="0"/>
                  <w:divBdr>
                    <w:top w:val="none" w:sz="0" w:space="0" w:color="auto"/>
                    <w:left w:val="none" w:sz="0" w:space="0" w:color="auto"/>
                    <w:bottom w:val="none" w:sz="0" w:space="0" w:color="auto"/>
                    <w:right w:val="none" w:sz="0" w:space="0" w:color="auto"/>
                  </w:divBdr>
                  <w:divsChild>
                    <w:div w:id="231502606">
                      <w:marLeft w:val="0"/>
                      <w:marRight w:val="0"/>
                      <w:marTop w:val="0"/>
                      <w:marBottom w:val="0"/>
                      <w:divBdr>
                        <w:top w:val="none" w:sz="0" w:space="0" w:color="auto"/>
                        <w:left w:val="none" w:sz="0" w:space="0" w:color="auto"/>
                        <w:bottom w:val="none" w:sz="0" w:space="0" w:color="auto"/>
                        <w:right w:val="none" w:sz="0" w:space="0" w:color="auto"/>
                      </w:divBdr>
                      <w:divsChild>
                        <w:div w:id="1962491145">
                          <w:marLeft w:val="0"/>
                          <w:marRight w:val="0"/>
                          <w:marTop w:val="0"/>
                          <w:marBottom w:val="0"/>
                          <w:divBdr>
                            <w:top w:val="none" w:sz="0" w:space="0" w:color="auto"/>
                            <w:left w:val="none" w:sz="0" w:space="0" w:color="auto"/>
                            <w:bottom w:val="none" w:sz="0" w:space="0" w:color="auto"/>
                            <w:right w:val="none" w:sz="0" w:space="0" w:color="auto"/>
                          </w:divBdr>
                        </w:div>
                      </w:divsChild>
                    </w:div>
                    <w:div w:id="1344357906">
                      <w:marLeft w:val="0"/>
                      <w:marRight w:val="0"/>
                      <w:marTop w:val="0"/>
                      <w:marBottom w:val="450"/>
                      <w:divBdr>
                        <w:top w:val="none" w:sz="0" w:space="0" w:color="auto"/>
                        <w:left w:val="none" w:sz="0" w:space="0" w:color="auto"/>
                        <w:bottom w:val="none" w:sz="0" w:space="0" w:color="auto"/>
                        <w:right w:val="none" w:sz="0" w:space="0" w:color="auto"/>
                      </w:divBdr>
                    </w:div>
                    <w:div w:id="1330057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0352585">
      <w:bodyDiv w:val="1"/>
      <w:marLeft w:val="0"/>
      <w:marRight w:val="0"/>
      <w:marTop w:val="0"/>
      <w:marBottom w:val="0"/>
      <w:divBdr>
        <w:top w:val="none" w:sz="0" w:space="0" w:color="auto"/>
        <w:left w:val="none" w:sz="0" w:space="0" w:color="auto"/>
        <w:bottom w:val="none" w:sz="0" w:space="0" w:color="auto"/>
        <w:right w:val="none" w:sz="0" w:space="0" w:color="auto"/>
      </w:divBdr>
      <w:divsChild>
        <w:div w:id="1148787601">
          <w:marLeft w:val="-150"/>
          <w:marRight w:val="-150"/>
          <w:marTop w:val="0"/>
          <w:marBottom w:val="0"/>
          <w:divBdr>
            <w:top w:val="none" w:sz="0" w:space="0" w:color="auto"/>
            <w:left w:val="none" w:sz="0" w:space="0" w:color="auto"/>
            <w:bottom w:val="none" w:sz="0" w:space="0" w:color="auto"/>
            <w:right w:val="none" w:sz="0" w:space="0" w:color="auto"/>
          </w:divBdr>
          <w:divsChild>
            <w:div w:id="840045297">
              <w:marLeft w:val="0"/>
              <w:marRight w:val="0"/>
              <w:marTop w:val="0"/>
              <w:marBottom w:val="0"/>
              <w:divBdr>
                <w:top w:val="none" w:sz="0" w:space="0" w:color="auto"/>
                <w:left w:val="none" w:sz="0" w:space="0" w:color="auto"/>
                <w:bottom w:val="none" w:sz="0" w:space="0" w:color="auto"/>
                <w:right w:val="none" w:sz="0" w:space="0" w:color="auto"/>
              </w:divBdr>
              <w:divsChild>
                <w:div w:id="1075936629">
                  <w:marLeft w:val="0"/>
                  <w:marRight w:val="0"/>
                  <w:marTop w:val="0"/>
                  <w:marBottom w:val="0"/>
                  <w:divBdr>
                    <w:top w:val="none" w:sz="0" w:space="0" w:color="auto"/>
                    <w:left w:val="none" w:sz="0" w:space="0" w:color="auto"/>
                    <w:bottom w:val="none" w:sz="0" w:space="0" w:color="auto"/>
                    <w:right w:val="none" w:sz="0" w:space="0" w:color="auto"/>
                  </w:divBdr>
                  <w:divsChild>
                    <w:div w:id="366491860">
                      <w:marLeft w:val="0"/>
                      <w:marRight w:val="0"/>
                      <w:marTop w:val="0"/>
                      <w:marBottom w:val="450"/>
                      <w:divBdr>
                        <w:top w:val="none" w:sz="0" w:space="0" w:color="auto"/>
                        <w:left w:val="none" w:sz="0" w:space="0" w:color="auto"/>
                        <w:bottom w:val="none" w:sz="0" w:space="0" w:color="auto"/>
                        <w:right w:val="none" w:sz="0" w:space="0" w:color="auto"/>
                      </w:divBdr>
                    </w:div>
                    <w:div w:id="386532823">
                      <w:marLeft w:val="0"/>
                      <w:marRight w:val="0"/>
                      <w:marTop w:val="0"/>
                      <w:marBottom w:val="0"/>
                      <w:divBdr>
                        <w:top w:val="none" w:sz="0" w:space="0" w:color="auto"/>
                        <w:left w:val="none" w:sz="0" w:space="0" w:color="auto"/>
                        <w:bottom w:val="none" w:sz="0" w:space="0" w:color="auto"/>
                        <w:right w:val="none" w:sz="0" w:space="0" w:color="auto"/>
                      </w:divBdr>
                      <w:divsChild>
                        <w:div w:id="609164791">
                          <w:marLeft w:val="0"/>
                          <w:marRight w:val="0"/>
                          <w:marTop w:val="0"/>
                          <w:marBottom w:val="0"/>
                          <w:divBdr>
                            <w:top w:val="none" w:sz="0" w:space="0" w:color="auto"/>
                            <w:left w:val="none" w:sz="0" w:space="0" w:color="auto"/>
                            <w:bottom w:val="none" w:sz="0" w:space="0" w:color="auto"/>
                            <w:right w:val="none" w:sz="0" w:space="0" w:color="auto"/>
                          </w:divBdr>
                        </w:div>
                      </w:divsChild>
                    </w:div>
                    <w:div w:id="1050693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046431">
              <w:marLeft w:val="0"/>
              <w:marRight w:val="0"/>
              <w:marTop w:val="0"/>
              <w:marBottom w:val="0"/>
              <w:divBdr>
                <w:top w:val="none" w:sz="0" w:space="0" w:color="auto"/>
                <w:left w:val="none" w:sz="0" w:space="0" w:color="auto"/>
                <w:bottom w:val="none" w:sz="0" w:space="0" w:color="auto"/>
                <w:right w:val="none" w:sz="0" w:space="0" w:color="auto"/>
              </w:divBdr>
              <w:divsChild>
                <w:div w:id="690183189">
                  <w:marLeft w:val="0"/>
                  <w:marRight w:val="0"/>
                  <w:marTop w:val="0"/>
                  <w:marBottom w:val="0"/>
                  <w:divBdr>
                    <w:top w:val="none" w:sz="0" w:space="0" w:color="auto"/>
                    <w:left w:val="none" w:sz="0" w:space="0" w:color="auto"/>
                    <w:bottom w:val="none" w:sz="0" w:space="0" w:color="auto"/>
                    <w:right w:val="none" w:sz="0" w:space="0" w:color="auto"/>
                  </w:divBdr>
                  <w:divsChild>
                    <w:div w:id="919873270">
                      <w:marLeft w:val="0"/>
                      <w:marRight w:val="0"/>
                      <w:marTop w:val="0"/>
                      <w:marBottom w:val="0"/>
                      <w:divBdr>
                        <w:top w:val="none" w:sz="0" w:space="0" w:color="auto"/>
                        <w:left w:val="none" w:sz="0" w:space="0" w:color="auto"/>
                        <w:bottom w:val="none" w:sz="0" w:space="0" w:color="auto"/>
                        <w:right w:val="none" w:sz="0" w:space="0" w:color="auto"/>
                      </w:divBdr>
                    </w:div>
                    <w:div w:id="1200435775">
                      <w:marLeft w:val="0"/>
                      <w:marRight w:val="0"/>
                      <w:marTop w:val="0"/>
                      <w:marBottom w:val="0"/>
                      <w:divBdr>
                        <w:top w:val="none" w:sz="0" w:space="0" w:color="auto"/>
                        <w:left w:val="none" w:sz="0" w:space="0" w:color="auto"/>
                        <w:bottom w:val="none" w:sz="0" w:space="0" w:color="auto"/>
                        <w:right w:val="none" w:sz="0" w:space="0" w:color="auto"/>
                      </w:divBdr>
                      <w:divsChild>
                        <w:div w:id="407969736">
                          <w:marLeft w:val="0"/>
                          <w:marRight w:val="0"/>
                          <w:marTop w:val="0"/>
                          <w:marBottom w:val="0"/>
                          <w:divBdr>
                            <w:top w:val="none" w:sz="0" w:space="0" w:color="auto"/>
                            <w:left w:val="none" w:sz="0" w:space="0" w:color="auto"/>
                            <w:bottom w:val="none" w:sz="0" w:space="0" w:color="auto"/>
                            <w:right w:val="none" w:sz="0" w:space="0" w:color="auto"/>
                          </w:divBdr>
                          <w:divsChild>
                            <w:div w:id="239994674">
                              <w:marLeft w:val="0"/>
                              <w:marRight w:val="0"/>
                              <w:marTop w:val="0"/>
                              <w:marBottom w:val="0"/>
                              <w:divBdr>
                                <w:top w:val="none" w:sz="0" w:space="0" w:color="auto"/>
                                <w:left w:val="none" w:sz="0" w:space="0" w:color="auto"/>
                                <w:bottom w:val="none" w:sz="0" w:space="0" w:color="auto"/>
                                <w:right w:val="none" w:sz="0" w:space="0" w:color="auto"/>
                              </w:divBdr>
                            </w:div>
                            <w:div w:id="1279334861">
                              <w:marLeft w:val="0"/>
                              <w:marRight w:val="0"/>
                              <w:marTop w:val="0"/>
                              <w:marBottom w:val="0"/>
                              <w:divBdr>
                                <w:top w:val="none" w:sz="0" w:space="0" w:color="auto"/>
                                <w:left w:val="none" w:sz="0" w:space="0" w:color="auto"/>
                                <w:bottom w:val="none" w:sz="0" w:space="0" w:color="auto"/>
                                <w:right w:val="none" w:sz="0" w:space="0" w:color="auto"/>
                              </w:divBdr>
                            </w:div>
                            <w:div w:id="1479489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0472415">
      <w:bodyDiv w:val="1"/>
      <w:marLeft w:val="0"/>
      <w:marRight w:val="0"/>
      <w:marTop w:val="0"/>
      <w:marBottom w:val="0"/>
      <w:divBdr>
        <w:top w:val="none" w:sz="0" w:space="0" w:color="auto"/>
        <w:left w:val="none" w:sz="0" w:space="0" w:color="auto"/>
        <w:bottom w:val="none" w:sz="0" w:space="0" w:color="auto"/>
        <w:right w:val="none" w:sz="0" w:space="0" w:color="auto"/>
      </w:divBdr>
      <w:divsChild>
        <w:div w:id="1212111308">
          <w:marLeft w:val="-225"/>
          <w:marRight w:val="-225"/>
          <w:marTop w:val="0"/>
          <w:marBottom w:val="0"/>
          <w:divBdr>
            <w:top w:val="none" w:sz="0" w:space="0" w:color="auto"/>
            <w:left w:val="none" w:sz="0" w:space="0" w:color="auto"/>
            <w:bottom w:val="none" w:sz="0" w:space="0" w:color="auto"/>
            <w:right w:val="none" w:sz="0" w:space="0" w:color="auto"/>
          </w:divBdr>
          <w:divsChild>
            <w:div w:id="1480612101">
              <w:marLeft w:val="0"/>
              <w:marRight w:val="0"/>
              <w:marTop w:val="0"/>
              <w:marBottom w:val="0"/>
              <w:divBdr>
                <w:top w:val="none" w:sz="0" w:space="0" w:color="auto"/>
                <w:left w:val="none" w:sz="0" w:space="0" w:color="auto"/>
                <w:bottom w:val="none" w:sz="0" w:space="0" w:color="auto"/>
                <w:right w:val="none" w:sz="0" w:space="0" w:color="auto"/>
              </w:divBdr>
              <w:divsChild>
                <w:div w:id="1689454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062136">
          <w:marLeft w:val="-225"/>
          <w:marRight w:val="-225"/>
          <w:marTop w:val="0"/>
          <w:marBottom w:val="0"/>
          <w:divBdr>
            <w:top w:val="none" w:sz="0" w:space="0" w:color="auto"/>
            <w:left w:val="none" w:sz="0" w:space="0" w:color="auto"/>
            <w:bottom w:val="none" w:sz="0" w:space="0" w:color="auto"/>
            <w:right w:val="none" w:sz="0" w:space="0" w:color="auto"/>
          </w:divBdr>
        </w:div>
      </w:divsChild>
    </w:div>
    <w:div w:id="340936468">
      <w:bodyDiv w:val="1"/>
      <w:marLeft w:val="0"/>
      <w:marRight w:val="0"/>
      <w:marTop w:val="0"/>
      <w:marBottom w:val="0"/>
      <w:divBdr>
        <w:top w:val="none" w:sz="0" w:space="0" w:color="auto"/>
        <w:left w:val="none" w:sz="0" w:space="0" w:color="auto"/>
        <w:bottom w:val="none" w:sz="0" w:space="0" w:color="auto"/>
        <w:right w:val="none" w:sz="0" w:space="0" w:color="auto"/>
      </w:divBdr>
      <w:divsChild>
        <w:div w:id="2103642935">
          <w:marLeft w:val="0"/>
          <w:marRight w:val="0"/>
          <w:marTop w:val="0"/>
          <w:marBottom w:val="0"/>
          <w:divBdr>
            <w:top w:val="none" w:sz="0" w:space="0" w:color="auto"/>
            <w:left w:val="none" w:sz="0" w:space="0" w:color="auto"/>
            <w:bottom w:val="none" w:sz="0" w:space="0" w:color="auto"/>
            <w:right w:val="none" w:sz="0" w:space="0" w:color="auto"/>
          </w:divBdr>
          <w:divsChild>
            <w:div w:id="1499226479">
              <w:marLeft w:val="0"/>
              <w:marRight w:val="0"/>
              <w:marTop w:val="0"/>
              <w:marBottom w:val="240"/>
              <w:divBdr>
                <w:top w:val="none" w:sz="0" w:space="0" w:color="auto"/>
                <w:left w:val="none" w:sz="0" w:space="0" w:color="auto"/>
                <w:bottom w:val="none" w:sz="0" w:space="0" w:color="auto"/>
                <w:right w:val="none" w:sz="0" w:space="0" w:color="auto"/>
              </w:divBdr>
              <w:divsChild>
                <w:div w:id="288706132">
                  <w:marLeft w:val="0"/>
                  <w:marRight w:val="0"/>
                  <w:marTop w:val="0"/>
                  <w:marBottom w:val="0"/>
                  <w:divBdr>
                    <w:top w:val="none" w:sz="0" w:space="0" w:color="auto"/>
                    <w:left w:val="none" w:sz="0" w:space="0" w:color="auto"/>
                    <w:bottom w:val="none" w:sz="0" w:space="0" w:color="auto"/>
                    <w:right w:val="none" w:sz="0" w:space="0" w:color="auto"/>
                  </w:divBdr>
                </w:div>
                <w:div w:id="123817608">
                  <w:marLeft w:val="60"/>
                  <w:marRight w:val="0"/>
                  <w:marTop w:val="0"/>
                  <w:marBottom w:val="0"/>
                  <w:divBdr>
                    <w:top w:val="none" w:sz="0" w:space="0" w:color="auto"/>
                    <w:left w:val="none" w:sz="0" w:space="0" w:color="auto"/>
                    <w:bottom w:val="none" w:sz="0" w:space="0" w:color="auto"/>
                    <w:right w:val="none" w:sz="0" w:space="0" w:color="auto"/>
                  </w:divBdr>
                </w:div>
              </w:divsChild>
            </w:div>
            <w:div w:id="1960598171">
              <w:marLeft w:val="0"/>
              <w:marRight w:val="0"/>
              <w:marTop w:val="0"/>
              <w:marBottom w:val="225"/>
              <w:divBdr>
                <w:top w:val="none" w:sz="0" w:space="0" w:color="auto"/>
                <w:left w:val="none" w:sz="0" w:space="0" w:color="auto"/>
                <w:bottom w:val="none" w:sz="0" w:space="0" w:color="auto"/>
                <w:right w:val="none" w:sz="0" w:space="0" w:color="auto"/>
              </w:divBdr>
            </w:div>
          </w:divsChild>
        </w:div>
        <w:div w:id="58478292">
          <w:marLeft w:val="0"/>
          <w:marRight w:val="0"/>
          <w:marTop w:val="0"/>
          <w:marBottom w:val="0"/>
          <w:divBdr>
            <w:top w:val="none" w:sz="0" w:space="0" w:color="auto"/>
            <w:left w:val="none" w:sz="0" w:space="0" w:color="auto"/>
            <w:bottom w:val="none" w:sz="0" w:space="0" w:color="auto"/>
            <w:right w:val="none" w:sz="0" w:space="0" w:color="auto"/>
          </w:divBdr>
        </w:div>
        <w:div w:id="997811241">
          <w:marLeft w:val="0"/>
          <w:marRight w:val="0"/>
          <w:marTop w:val="315"/>
          <w:marBottom w:val="0"/>
          <w:divBdr>
            <w:top w:val="none" w:sz="0" w:space="0" w:color="auto"/>
            <w:left w:val="none" w:sz="0" w:space="0" w:color="auto"/>
            <w:bottom w:val="none" w:sz="0" w:space="0" w:color="auto"/>
            <w:right w:val="none" w:sz="0" w:space="0" w:color="auto"/>
          </w:divBdr>
          <w:divsChild>
            <w:div w:id="75020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939349">
      <w:bodyDiv w:val="1"/>
      <w:marLeft w:val="0"/>
      <w:marRight w:val="0"/>
      <w:marTop w:val="0"/>
      <w:marBottom w:val="0"/>
      <w:divBdr>
        <w:top w:val="none" w:sz="0" w:space="0" w:color="auto"/>
        <w:left w:val="none" w:sz="0" w:space="0" w:color="auto"/>
        <w:bottom w:val="none" w:sz="0" w:space="0" w:color="auto"/>
        <w:right w:val="none" w:sz="0" w:space="0" w:color="auto"/>
      </w:divBdr>
      <w:divsChild>
        <w:div w:id="1561789125">
          <w:marLeft w:val="-225"/>
          <w:marRight w:val="-225"/>
          <w:marTop w:val="0"/>
          <w:marBottom w:val="0"/>
          <w:divBdr>
            <w:top w:val="none" w:sz="0" w:space="0" w:color="auto"/>
            <w:left w:val="none" w:sz="0" w:space="0" w:color="auto"/>
            <w:bottom w:val="none" w:sz="0" w:space="0" w:color="auto"/>
            <w:right w:val="none" w:sz="0" w:space="0" w:color="auto"/>
          </w:divBdr>
        </w:div>
      </w:divsChild>
    </w:div>
    <w:div w:id="341392893">
      <w:bodyDiv w:val="1"/>
      <w:marLeft w:val="0"/>
      <w:marRight w:val="0"/>
      <w:marTop w:val="0"/>
      <w:marBottom w:val="0"/>
      <w:divBdr>
        <w:top w:val="none" w:sz="0" w:space="0" w:color="auto"/>
        <w:left w:val="none" w:sz="0" w:space="0" w:color="auto"/>
        <w:bottom w:val="none" w:sz="0" w:space="0" w:color="auto"/>
        <w:right w:val="none" w:sz="0" w:space="0" w:color="auto"/>
      </w:divBdr>
      <w:divsChild>
        <w:div w:id="1475218080">
          <w:marLeft w:val="0"/>
          <w:marRight w:val="0"/>
          <w:marTop w:val="0"/>
          <w:marBottom w:val="0"/>
          <w:divBdr>
            <w:top w:val="none" w:sz="0" w:space="0" w:color="auto"/>
            <w:left w:val="none" w:sz="0" w:space="0" w:color="auto"/>
            <w:bottom w:val="none" w:sz="0" w:space="0" w:color="auto"/>
            <w:right w:val="none" w:sz="0" w:space="0" w:color="auto"/>
          </w:divBdr>
          <w:divsChild>
            <w:div w:id="381756756">
              <w:marLeft w:val="15"/>
              <w:marRight w:val="15"/>
              <w:marTop w:val="0"/>
              <w:marBottom w:val="30"/>
              <w:divBdr>
                <w:top w:val="none" w:sz="0" w:space="0" w:color="auto"/>
                <w:left w:val="none" w:sz="0" w:space="0" w:color="auto"/>
                <w:bottom w:val="none" w:sz="0" w:space="0" w:color="auto"/>
                <w:right w:val="none" w:sz="0" w:space="0" w:color="auto"/>
              </w:divBdr>
            </w:div>
          </w:divsChild>
        </w:div>
      </w:divsChild>
    </w:div>
    <w:div w:id="341786892">
      <w:bodyDiv w:val="1"/>
      <w:marLeft w:val="0"/>
      <w:marRight w:val="0"/>
      <w:marTop w:val="0"/>
      <w:marBottom w:val="0"/>
      <w:divBdr>
        <w:top w:val="none" w:sz="0" w:space="0" w:color="auto"/>
        <w:left w:val="none" w:sz="0" w:space="0" w:color="auto"/>
        <w:bottom w:val="none" w:sz="0" w:space="0" w:color="auto"/>
        <w:right w:val="none" w:sz="0" w:space="0" w:color="auto"/>
      </w:divBdr>
      <w:divsChild>
        <w:div w:id="13725836">
          <w:marLeft w:val="0"/>
          <w:marRight w:val="0"/>
          <w:marTop w:val="0"/>
          <w:marBottom w:val="0"/>
          <w:divBdr>
            <w:top w:val="none" w:sz="0" w:space="0" w:color="auto"/>
            <w:left w:val="none" w:sz="0" w:space="0" w:color="auto"/>
            <w:bottom w:val="none" w:sz="0" w:space="0" w:color="auto"/>
            <w:right w:val="none" w:sz="0" w:space="0" w:color="auto"/>
          </w:divBdr>
          <w:divsChild>
            <w:div w:id="377511182">
              <w:marLeft w:val="0"/>
              <w:marRight w:val="0"/>
              <w:marTop w:val="0"/>
              <w:marBottom w:val="0"/>
              <w:divBdr>
                <w:top w:val="none" w:sz="0" w:space="0" w:color="auto"/>
                <w:left w:val="none" w:sz="0" w:space="0" w:color="auto"/>
                <w:bottom w:val="none" w:sz="0" w:space="0" w:color="auto"/>
                <w:right w:val="none" w:sz="0" w:space="0" w:color="auto"/>
              </w:divBdr>
            </w:div>
          </w:divsChild>
        </w:div>
        <w:div w:id="25714322">
          <w:marLeft w:val="0"/>
          <w:marRight w:val="0"/>
          <w:marTop w:val="0"/>
          <w:marBottom w:val="0"/>
          <w:divBdr>
            <w:top w:val="none" w:sz="0" w:space="0" w:color="auto"/>
            <w:left w:val="none" w:sz="0" w:space="0" w:color="auto"/>
            <w:bottom w:val="none" w:sz="0" w:space="0" w:color="auto"/>
            <w:right w:val="none" w:sz="0" w:space="0" w:color="auto"/>
          </w:divBdr>
        </w:div>
        <w:div w:id="870844634">
          <w:marLeft w:val="0"/>
          <w:marRight w:val="0"/>
          <w:marTop w:val="0"/>
          <w:marBottom w:val="0"/>
          <w:divBdr>
            <w:top w:val="none" w:sz="0" w:space="0" w:color="auto"/>
            <w:left w:val="none" w:sz="0" w:space="0" w:color="auto"/>
            <w:bottom w:val="none" w:sz="0" w:space="0" w:color="auto"/>
            <w:right w:val="none" w:sz="0" w:space="0" w:color="auto"/>
          </w:divBdr>
        </w:div>
        <w:div w:id="1455755335">
          <w:marLeft w:val="0"/>
          <w:marRight w:val="0"/>
          <w:marTop w:val="0"/>
          <w:marBottom w:val="0"/>
          <w:divBdr>
            <w:top w:val="none" w:sz="0" w:space="0" w:color="auto"/>
            <w:left w:val="none" w:sz="0" w:space="0" w:color="auto"/>
            <w:bottom w:val="none" w:sz="0" w:space="0" w:color="auto"/>
            <w:right w:val="none" w:sz="0" w:space="0" w:color="auto"/>
          </w:divBdr>
        </w:div>
        <w:div w:id="1549953939">
          <w:marLeft w:val="0"/>
          <w:marRight w:val="0"/>
          <w:marTop w:val="0"/>
          <w:marBottom w:val="0"/>
          <w:divBdr>
            <w:top w:val="none" w:sz="0" w:space="0" w:color="auto"/>
            <w:left w:val="none" w:sz="0" w:space="0" w:color="auto"/>
            <w:bottom w:val="none" w:sz="0" w:space="0" w:color="auto"/>
            <w:right w:val="none" w:sz="0" w:space="0" w:color="auto"/>
          </w:divBdr>
          <w:divsChild>
            <w:div w:id="1081174966">
              <w:marLeft w:val="0"/>
              <w:marRight w:val="0"/>
              <w:marTop w:val="0"/>
              <w:marBottom w:val="0"/>
              <w:divBdr>
                <w:top w:val="none" w:sz="0" w:space="0" w:color="auto"/>
                <w:left w:val="none" w:sz="0" w:space="0" w:color="auto"/>
                <w:bottom w:val="none" w:sz="0" w:space="0" w:color="auto"/>
                <w:right w:val="none" w:sz="0" w:space="0" w:color="auto"/>
              </w:divBdr>
              <w:divsChild>
                <w:div w:id="579172089">
                  <w:marLeft w:val="0"/>
                  <w:marRight w:val="0"/>
                  <w:marTop w:val="0"/>
                  <w:marBottom w:val="0"/>
                  <w:divBdr>
                    <w:top w:val="none" w:sz="0" w:space="0" w:color="auto"/>
                    <w:left w:val="none" w:sz="0" w:space="0" w:color="auto"/>
                    <w:bottom w:val="none" w:sz="0" w:space="0" w:color="auto"/>
                    <w:right w:val="none" w:sz="0" w:space="0" w:color="auto"/>
                  </w:divBdr>
                  <w:divsChild>
                    <w:div w:id="1212114021">
                      <w:marLeft w:val="0"/>
                      <w:marRight w:val="0"/>
                      <w:marTop w:val="0"/>
                      <w:marBottom w:val="0"/>
                      <w:divBdr>
                        <w:top w:val="none" w:sz="0" w:space="0" w:color="auto"/>
                        <w:left w:val="none" w:sz="0" w:space="0" w:color="auto"/>
                        <w:bottom w:val="none" w:sz="0" w:space="0" w:color="auto"/>
                        <w:right w:val="none" w:sz="0" w:space="0" w:color="auto"/>
                      </w:divBdr>
                      <w:divsChild>
                        <w:div w:id="102224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193843">
                  <w:marLeft w:val="0"/>
                  <w:marRight w:val="0"/>
                  <w:marTop w:val="0"/>
                  <w:marBottom w:val="0"/>
                  <w:divBdr>
                    <w:top w:val="none" w:sz="0" w:space="0" w:color="auto"/>
                    <w:left w:val="none" w:sz="0" w:space="0" w:color="auto"/>
                    <w:bottom w:val="none" w:sz="0" w:space="0" w:color="auto"/>
                    <w:right w:val="none" w:sz="0" w:space="0" w:color="auto"/>
                  </w:divBdr>
                  <w:divsChild>
                    <w:div w:id="144612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2172816">
      <w:bodyDiv w:val="1"/>
      <w:marLeft w:val="0"/>
      <w:marRight w:val="0"/>
      <w:marTop w:val="0"/>
      <w:marBottom w:val="0"/>
      <w:divBdr>
        <w:top w:val="none" w:sz="0" w:space="0" w:color="auto"/>
        <w:left w:val="none" w:sz="0" w:space="0" w:color="auto"/>
        <w:bottom w:val="none" w:sz="0" w:space="0" w:color="auto"/>
        <w:right w:val="none" w:sz="0" w:space="0" w:color="auto"/>
      </w:divBdr>
      <w:divsChild>
        <w:div w:id="840390869">
          <w:marLeft w:val="-150"/>
          <w:marRight w:val="-150"/>
          <w:marTop w:val="0"/>
          <w:marBottom w:val="0"/>
          <w:divBdr>
            <w:top w:val="none" w:sz="0" w:space="0" w:color="auto"/>
            <w:left w:val="none" w:sz="0" w:space="0" w:color="auto"/>
            <w:bottom w:val="none" w:sz="0" w:space="0" w:color="auto"/>
            <w:right w:val="none" w:sz="0" w:space="0" w:color="auto"/>
          </w:divBdr>
        </w:div>
      </w:divsChild>
    </w:div>
    <w:div w:id="343020988">
      <w:bodyDiv w:val="1"/>
      <w:marLeft w:val="0"/>
      <w:marRight w:val="0"/>
      <w:marTop w:val="0"/>
      <w:marBottom w:val="0"/>
      <w:divBdr>
        <w:top w:val="none" w:sz="0" w:space="0" w:color="auto"/>
        <w:left w:val="none" w:sz="0" w:space="0" w:color="auto"/>
        <w:bottom w:val="none" w:sz="0" w:space="0" w:color="auto"/>
        <w:right w:val="none" w:sz="0" w:space="0" w:color="auto"/>
      </w:divBdr>
      <w:divsChild>
        <w:div w:id="1152678044">
          <w:marLeft w:val="0"/>
          <w:marRight w:val="0"/>
          <w:marTop w:val="0"/>
          <w:marBottom w:val="0"/>
          <w:divBdr>
            <w:top w:val="none" w:sz="0" w:space="0" w:color="auto"/>
            <w:left w:val="none" w:sz="0" w:space="0" w:color="auto"/>
            <w:bottom w:val="none" w:sz="0" w:space="0" w:color="auto"/>
            <w:right w:val="none" w:sz="0" w:space="0" w:color="auto"/>
          </w:divBdr>
        </w:div>
        <w:div w:id="220137273">
          <w:marLeft w:val="0"/>
          <w:marRight w:val="0"/>
          <w:marTop w:val="0"/>
          <w:marBottom w:val="0"/>
          <w:divBdr>
            <w:top w:val="none" w:sz="0" w:space="0" w:color="auto"/>
            <w:left w:val="none" w:sz="0" w:space="0" w:color="auto"/>
            <w:bottom w:val="none" w:sz="0" w:space="0" w:color="auto"/>
            <w:right w:val="none" w:sz="0" w:space="0" w:color="auto"/>
          </w:divBdr>
          <w:divsChild>
            <w:div w:id="335311123">
              <w:marLeft w:val="0"/>
              <w:marRight w:val="0"/>
              <w:marTop w:val="0"/>
              <w:marBottom w:val="0"/>
              <w:divBdr>
                <w:top w:val="none" w:sz="0" w:space="0" w:color="auto"/>
                <w:left w:val="none" w:sz="0" w:space="0" w:color="auto"/>
                <w:bottom w:val="none" w:sz="0" w:space="0" w:color="auto"/>
                <w:right w:val="none" w:sz="0" w:space="0" w:color="auto"/>
              </w:divBdr>
              <w:divsChild>
                <w:div w:id="174163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3095289">
      <w:bodyDiv w:val="1"/>
      <w:marLeft w:val="0"/>
      <w:marRight w:val="0"/>
      <w:marTop w:val="0"/>
      <w:marBottom w:val="0"/>
      <w:divBdr>
        <w:top w:val="none" w:sz="0" w:space="0" w:color="auto"/>
        <w:left w:val="none" w:sz="0" w:space="0" w:color="auto"/>
        <w:bottom w:val="none" w:sz="0" w:space="0" w:color="auto"/>
        <w:right w:val="none" w:sz="0" w:space="0" w:color="auto"/>
      </w:divBdr>
      <w:divsChild>
        <w:div w:id="1374496685">
          <w:marLeft w:val="-150"/>
          <w:marRight w:val="-150"/>
          <w:marTop w:val="0"/>
          <w:marBottom w:val="0"/>
          <w:divBdr>
            <w:top w:val="none" w:sz="0" w:space="0" w:color="auto"/>
            <w:left w:val="none" w:sz="0" w:space="0" w:color="auto"/>
            <w:bottom w:val="none" w:sz="0" w:space="0" w:color="auto"/>
            <w:right w:val="none" w:sz="0" w:space="0" w:color="auto"/>
          </w:divBdr>
          <w:divsChild>
            <w:div w:id="213277554">
              <w:marLeft w:val="0"/>
              <w:marRight w:val="0"/>
              <w:marTop w:val="0"/>
              <w:marBottom w:val="0"/>
              <w:divBdr>
                <w:top w:val="none" w:sz="0" w:space="0" w:color="auto"/>
                <w:left w:val="none" w:sz="0" w:space="0" w:color="auto"/>
                <w:bottom w:val="none" w:sz="0" w:space="0" w:color="auto"/>
                <w:right w:val="none" w:sz="0" w:space="0" w:color="auto"/>
              </w:divBdr>
              <w:divsChild>
                <w:div w:id="1598101153">
                  <w:marLeft w:val="0"/>
                  <w:marRight w:val="0"/>
                  <w:marTop w:val="0"/>
                  <w:marBottom w:val="0"/>
                  <w:divBdr>
                    <w:top w:val="none" w:sz="0" w:space="0" w:color="auto"/>
                    <w:left w:val="none" w:sz="0" w:space="0" w:color="auto"/>
                    <w:bottom w:val="none" w:sz="0" w:space="0" w:color="auto"/>
                    <w:right w:val="none" w:sz="0" w:space="0" w:color="auto"/>
                  </w:divBdr>
                  <w:divsChild>
                    <w:div w:id="1523783724">
                      <w:marLeft w:val="0"/>
                      <w:marRight w:val="0"/>
                      <w:marTop w:val="0"/>
                      <w:marBottom w:val="0"/>
                      <w:divBdr>
                        <w:top w:val="none" w:sz="0" w:space="0" w:color="auto"/>
                        <w:left w:val="none" w:sz="0" w:space="0" w:color="auto"/>
                        <w:bottom w:val="none" w:sz="0" w:space="0" w:color="auto"/>
                        <w:right w:val="none" w:sz="0" w:space="0" w:color="auto"/>
                      </w:divBdr>
                    </w:div>
                  </w:divsChild>
                </w:div>
                <w:div w:id="1828592365">
                  <w:marLeft w:val="0"/>
                  <w:marRight w:val="0"/>
                  <w:marTop w:val="0"/>
                  <w:marBottom w:val="0"/>
                  <w:divBdr>
                    <w:top w:val="none" w:sz="0" w:space="0" w:color="auto"/>
                    <w:left w:val="none" w:sz="0" w:space="0" w:color="auto"/>
                    <w:bottom w:val="none" w:sz="0" w:space="0" w:color="auto"/>
                    <w:right w:val="none" w:sz="0" w:space="0" w:color="auto"/>
                  </w:divBdr>
                  <w:divsChild>
                    <w:div w:id="844247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316098">
          <w:marLeft w:val="-150"/>
          <w:marRight w:val="-150"/>
          <w:marTop w:val="0"/>
          <w:marBottom w:val="0"/>
          <w:divBdr>
            <w:top w:val="none" w:sz="0" w:space="0" w:color="auto"/>
            <w:left w:val="none" w:sz="0" w:space="0" w:color="auto"/>
            <w:bottom w:val="none" w:sz="0" w:space="0" w:color="auto"/>
            <w:right w:val="none" w:sz="0" w:space="0" w:color="auto"/>
          </w:divBdr>
          <w:divsChild>
            <w:div w:id="1577125327">
              <w:marLeft w:val="0"/>
              <w:marRight w:val="0"/>
              <w:marTop w:val="0"/>
              <w:marBottom w:val="0"/>
              <w:divBdr>
                <w:top w:val="none" w:sz="0" w:space="0" w:color="auto"/>
                <w:left w:val="none" w:sz="0" w:space="0" w:color="auto"/>
                <w:bottom w:val="none" w:sz="0" w:space="0" w:color="auto"/>
                <w:right w:val="none" w:sz="0" w:space="0" w:color="auto"/>
              </w:divBdr>
              <w:divsChild>
                <w:div w:id="459151678">
                  <w:marLeft w:val="0"/>
                  <w:marRight w:val="0"/>
                  <w:marTop w:val="0"/>
                  <w:marBottom w:val="0"/>
                  <w:divBdr>
                    <w:top w:val="none" w:sz="0" w:space="0" w:color="auto"/>
                    <w:left w:val="none" w:sz="0" w:space="0" w:color="auto"/>
                    <w:bottom w:val="none" w:sz="0" w:space="0" w:color="auto"/>
                    <w:right w:val="none" w:sz="0" w:space="0" w:color="auto"/>
                  </w:divBdr>
                  <w:divsChild>
                    <w:div w:id="577523717">
                      <w:marLeft w:val="0"/>
                      <w:marRight w:val="0"/>
                      <w:marTop w:val="0"/>
                      <w:marBottom w:val="0"/>
                      <w:divBdr>
                        <w:top w:val="none" w:sz="0" w:space="0" w:color="auto"/>
                        <w:left w:val="none" w:sz="0" w:space="0" w:color="auto"/>
                        <w:bottom w:val="none" w:sz="0" w:space="0" w:color="auto"/>
                        <w:right w:val="none" w:sz="0" w:space="0" w:color="auto"/>
                      </w:divBdr>
                    </w:div>
                    <w:div w:id="776603335">
                      <w:marLeft w:val="0"/>
                      <w:marRight w:val="0"/>
                      <w:marTop w:val="0"/>
                      <w:marBottom w:val="0"/>
                      <w:divBdr>
                        <w:top w:val="none" w:sz="0" w:space="0" w:color="auto"/>
                        <w:left w:val="none" w:sz="0" w:space="0" w:color="auto"/>
                        <w:bottom w:val="none" w:sz="0" w:space="0" w:color="auto"/>
                        <w:right w:val="none" w:sz="0" w:space="0" w:color="auto"/>
                      </w:divBdr>
                      <w:divsChild>
                        <w:div w:id="1106341727">
                          <w:marLeft w:val="0"/>
                          <w:marRight w:val="0"/>
                          <w:marTop w:val="0"/>
                          <w:marBottom w:val="0"/>
                          <w:divBdr>
                            <w:top w:val="none" w:sz="0" w:space="0" w:color="auto"/>
                            <w:left w:val="none" w:sz="0" w:space="0" w:color="auto"/>
                            <w:bottom w:val="none" w:sz="0" w:space="0" w:color="auto"/>
                            <w:right w:val="none" w:sz="0" w:space="0" w:color="auto"/>
                          </w:divBdr>
                          <w:divsChild>
                            <w:div w:id="1228227768">
                              <w:marLeft w:val="0"/>
                              <w:marRight w:val="0"/>
                              <w:marTop w:val="0"/>
                              <w:marBottom w:val="0"/>
                              <w:divBdr>
                                <w:top w:val="none" w:sz="0" w:space="0" w:color="auto"/>
                                <w:left w:val="none" w:sz="0" w:space="0" w:color="auto"/>
                                <w:bottom w:val="none" w:sz="0" w:space="0" w:color="auto"/>
                                <w:right w:val="none" w:sz="0" w:space="0" w:color="auto"/>
                              </w:divBdr>
                            </w:div>
                            <w:div w:id="77407526">
                              <w:marLeft w:val="0"/>
                              <w:marRight w:val="0"/>
                              <w:marTop w:val="0"/>
                              <w:marBottom w:val="0"/>
                              <w:divBdr>
                                <w:top w:val="none" w:sz="0" w:space="0" w:color="auto"/>
                                <w:left w:val="none" w:sz="0" w:space="0" w:color="auto"/>
                                <w:bottom w:val="none" w:sz="0" w:space="0" w:color="auto"/>
                                <w:right w:val="none" w:sz="0" w:space="0" w:color="auto"/>
                              </w:divBdr>
                            </w:div>
                            <w:div w:id="843012868">
                              <w:marLeft w:val="0"/>
                              <w:marRight w:val="0"/>
                              <w:marTop w:val="0"/>
                              <w:marBottom w:val="0"/>
                              <w:divBdr>
                                <w:top w:val="none" w:sz="0" w:space="0" w:color="auto"/>
                                <w:left w:val="none" w:sz="0" w:space="0" w:color="auto"/>
                                <w:bottom w:val="none" w:sz="0" w:space="0" w:color="auto"/>
                                <w:right w:val="none" w:sz="0" w:space="0" w:color="auto"/>
                              </w:divBdr>
                            </w:div>
                            <w:div w:id="1761758160">
                              <w:marLeft w:val="0"/>
                              <w:marRight w:val="0"/>
                              <w:marTop w:val="0"/>
                              <w:marBottom w:val="0"/>
                              <w:divBdr>
                                <w:top w:val="none" w:sz="0" w:space="0" w:color="auto"/>
                                <w:left w:val="none" w:sz="0" w:space="0" w:color="auto"/>
                                <w:bottom w:val="none" w:sz="0" w:space="0" w:color="auto"/>
                                <w:right w:val="none" w:sz="0" w:space="0" w:color="auto"/>
                              </w:divBdr>
                            </w:div>
                            <w:div w:id="1866744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2318303">
              <w:marLeft w:val="0"/>
              <w:marRight w:val="0"/>
              <w:marTop w:val="0"/>
              <w:marBottom w:val="0"/>
              <w:divBdr>
                <w:top w:val="none" w:sz="0" w:space="0" w:color="auto"/>
                <w:left w:val="none" w:sz="0" w:space="0" w:color="auto"/>
                <w:bottom w:val="none" w:sz="0" w:space="0" w:color="auto"/>
                <w:right w:val="none" w:sz="0" w:space="0" w:color="auto"/>
              </w:divBdr>
              <w:divsChild>
                <w:div w:id="1076173471">
                  <w:marLeft w:val="0"/>
                  <w:marRight w:val="0"/>
                  <w:marTop w:val="0"/>
                  <w:marBottom w:val="0"/>
                  <w:divBdr>
                    <w:top w:val="none" w:sz="0" w:space="0" w:color="auto"/>
                    <w:left w:val="none" w:sz="0" w:space="0" w:color="auto"/>
                    <w:bottom w:val="none" w:sz="0" w:space="0" w:color="auto"/>
                    <w:right w:val="none" w:sz="0" w:space="0" w:color="auto"/>
                  </w:divBdr>
                  <w:divsChild>
                    <w:div w:id="1939211862">
                      <w:marLeft w:val="0"/>
                      <w:marRight w:val="0"/>
                      <w:marTop w:val="0"/>
                      <w:marBottom w:val="0"/>
                      <w:divBdr>
                        <w:top w:val="none" w:sz="0" w:space="0" w:color="auto"/>
                        <w:left w:val="none" w:sz="0" w:space="0" w:color="auto"/>
                        <w:bottom w:val="none" w:sz="0" w:space="0" w:color="auto"/>
                        <w:right w:val="none" w:sz="0" w:space="0" w:color="auto"/>
                      </w:divBdr>
                      <w:divsChild>
                        <w:div w:id="1792548312">
                          <w:marLeft w:val="0"/>
                          <w:marRight w:val="0"/>
                          <w:marTop w:val="0"/>
                          <w:marBottom w:val="0"/>
                          <w:divBdr>
                            <w:top w:val="none" w:sz="0" w:space="0" w:color="auto"/>
                            <w:left w:val="none" w:sz="0" w:space="0" w:color="auto"/>
                            <w:bottom w:val="none" w:sz="0" w:space="0" w:color="auto"/>
                            <w:right w:val="none" w:sz="0" w:space="0" w:color="auto"/>
                          </w:divBdr>
                        </w:div>
                      </w:divsChild>
                    </w:div>
                    <w:div w:id="1349066781">
                      <w:marLeft w:val="0"/>
                      <w:marRight w:val="0"/>
                      <w:marTop w:val="0"/>
                      <w:marBottom w:val="450"/>
                      <w:divBdr>
                        <w:top w:val="none" w:sz="0" w:space="0" w:color="auto"/>
                        <w:left w:val="none" w:sz="0" w:space="0" w:color="auto"/>
                        <w:bottom w:val="none" w:sz="0" w:space="0" w:color="auto"/>
                        <w:right w:val="none" w:sz="0" w:space="0" w:color="auto"/>
                      </w:divBdr>
                    </w:div>
                    <w:div w:id="318964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3635281">
      <w:bodyDiv w:val="1"/>
      <w:marLeft w:val="0"/>
      <w:marRight w:val="0"/>
      <w:marTop w:val="0"/>
      <w:marBottom w:val="0"/>
      <w:divBdr>
        <w:top w:val="none" w:sz="0" w:space="0" w:color="auto"/>
        <w:left w:val="none" w:sz="0" w:space="0" w:color="auto"/>
        <w:bottom w:val="none" w:sz="0" w:space="0" w:color="auto"/>
        <w:right w:val="none" w:sz="0" w:space="0" w:color="auto"/>
      </w:divBdr>
      <w:divsChild>
        <w:div w:id="181238723">
          <w:marLeft w:val="0"/>
          <w:marRight w:val="0"/>
          <w:marTop w:val="0"/>
          <w:marBottom w:val="0"/>
          <w:divBdr>
            <w:top w:val="single" w:sz="2" w:space="0" w:color="auto"/>
            <w:left w:val="single" w:sz="2" w:space="0" w:color="auto"/>
            <w:bottom w:val="single" w:sz="2" w:space="0" w:color="auto"/>
            <w:right w:val="single" w:sz="2" w:space="0" w:color="auto"/>
          </w:divBdr>
          <w:divsChild>
            <w:div w:id="2105225340">
              <w:marLeft w:val="0"/>
              <w:marRight w:val="0"/>
              <w:marTop w:val="0"/>
              <w:marBottom w:val="0"/>
              <w:divBdr>
                <w:top w:val="single" w:sz="2" w:space="0" w:color="auto"/>
                <w:left w:val="single" w:sz="2" w:space="0" w:color="auto"/>
                <w:bottom w:val="single" w:sz="2" w:space="0" w:color="auto"/>
                <w:right w:val="single" w:sz="2" w:space="0" w:color="auto"/>
              </w:divBdr>
              <w:divsChild>
                <w:div w:id="2074616411">
                  <w:marLeft w:val="0"/>
                  <w:marRight w:val="0"/>
                  <w:marTop w:val="0"/>
                  <w:marBottom w:val="0"/>
                  <w:divBdr>
                    <w:top w:val="single" w:sz="2" w:space="0" w:color="auto"/>
                    <w:left w:val="single" w:sz="2" w:space="0" w:color="auto"/>
                    <w:bottom w:val="single" w:sz="2" w:space="0" w:color="auto"/>
                    <w:right w:val="single" w:sz="2" w:space="0" w:color="auto"/>
                  </w:divBdr>
                  <w:divsChild>
                    <w:div w:id="124667058">
                      <w:marLeft w:val="0"/>
                      <w:marRight w:val="0"/>
                      <w:marTop w:val="0"/>
                      <w:marBottom w:val="0"/>
                      <w:divBdr>
                        <w:top w:val="single" w:sz="2" w:space="0" w:color="auto"/>
                        <w:left w:val="single" w:sz="2" w:space="0" w:color="auto"/>
                        <w:bottom w:val="single" w:sz="2" w:space="0" w:color="auto"/>
                        <w:right w:val="single" w:sz="2" w:space="0" w:color="auto"/>
                      </w:divBdr>
                      <w:divsChild>
                        <w:div w:id="1984239981">
                          <w:marLeft w:val="0"/>
                          <w:marRight w:val="0"/>
                          <w:marTop w:val="0"/>
                          <w:marBottom w:val="0"/>
                          <w:divBdr>
                            <w:top w:val="single" w:sz="2" w:space="0" w:color="auto"/>
                            <w:left w:val="single" w:sz="2" w:space="0" w:color="auto"/>
                            <w:bottom w:val="single" w:sz="2" w:space="0" w:color="auto"/>
                            <w:right w:val="single" w:sz="2" w:space="0" w:color="auto"/>
                          </w:divBdr>
                        </w:div>
                      </w:divsChild>
                    </w:div>
                    <w:div w:id="2012953667">
                      <w:marLeft w:val="0"/>
                      <w:marRight w:val="0"/>
                      <w:marTop w:val="0"/>
                      <w:marBottom w:val="0"/>
                      <w:divBdr>
                        <w:top w:val="single" w:sz="2" w:space="0" w:color="auto"/>
                        <w:left w:val="single" w:sz="2" w:space="0" w:color="auto"/>
                        <w:bottom w:val="single" w:sz="2" w:space="0" w:color="auto"/>
                        <w:right w:val="single" w:sz="2" w:space="0" w:color="auto"/>
                      </w:divBdr>
                      <w:divsChild>
                        <w:div w:id="273487276">
                          <w:marLeft w:val="0"/>
                          <w:marRight w:val="0"/>
                          <w:marTop w:val="0"/>
                          <w:marBottom w:val="0"/>
                          <w:divBdr>
                            <w:top w:val="single" w:sz="2" w:space="0" w:color="auto"/>
                            <w:left w:val="single" w:sz="2" w:space="0" w:color="auto"/>
                            <w:bottom w:val="single" w:sz="2" w:space="0" w:color="auto"/>
                            <w:right w:val="single" w:sz="2" w:space="0" w:color="auto"/>
                          </w:divBdr>
                          <w:divsChild>
                            <w:div w:id="390809189">
                              <w:marLeft w:val="0"/>
                              <w:marRight w:val="0"/>
                              <w:marTop w:val="0"/>
                              <w:marBottom w:val="0"/>
                              <w:divBdr>
                                <w:top w:val="single" w:sz="2" w:space="0" w:color="auto"/>
                                <w:left w:val="single" w:sz="2" w:space="0" w:color="auto"/>
                                <w:bottom w:val="single" w:sz="2" w:space="0" w:color="auto"/>
                                <w:right w:val="single" w:sz="2" w:space="0" w:color="auto"/>
                              </w:divBdr>
                              <w:divsChild>
                                <w:div w:id="673845974">
                                  <w:marLeft w:val="0"/>
                                  <w:marRight w:val="0"/>
                                  <w:marTop w:val="0"/>
                                  <w:marBottom w:val="0"/>
                                  <w:divBdr>
                                    <w:top w:val="single" w:sz="2" w:space="0" w:color="auto"/>
                                    <w:left w:val="single" w:sz="2" w:space="0" w:color="auto"/>
                                    <w:bottom w:val="single" w:sz="2" w:space="0" w:color="auto"/>
                                    <w:right w:val="single" w:sz="2" w:space="0" w:color="auto"/>
                                  </w:divBdr>
                                  <w:divsChild>
                                    <w:div w:id="1633056420">
                                      <w:marLeft w:val="0"/>
                                      <w:marRight w:val="0"/>
                                      <w:marTop w:val="0"/>
                                      <w:marBottom w:val="0"/>
                                      <w:divBdr>
                                        <w:top w:val="single" w:sz="2" w:space="0" w:color="auto"/>
                                        <w:left w:val="single" w:sz="2" w:space="0" w:color="auto"/>
                                        <w:bottom w:val="single" w:sz="2" w:space="0" w:color="auto"/>
                                        <w:right w:val="single" w:sz="2" w:space="0" w:color="auto"/>
                                      </w:divBdr>
                                      <w:divsChild>
                                        <w:div w:id="88822576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717514443">
                              <w:marLeft w:val="0"/>
                              <w:marRight w:val="0"/>
                              <w:marTop w:val="0"/>
                              <w:marBottom w:val="0"/>
                              <w:divBdr>
                                <w:top w:val="single" w:sz="2" w:space="0" w:color="auto"/>
                                <w:left w:val="single" w:sz="2" w:space="0" w:color="auto"/>
                                <w:bottom w:val="single" w:sz="2" w:space="0" w:color="auto"/>
                                <w:right w:val="single" w:sz="2" w:space="0" w:color="auto"/>
                              </w:divBdr>
                              <w:divsChild>
                                <w:div w:id="1861115465">
                                  <w:marLeft w:val="0"/>
                                  <w:marRight w:val="0"/>
                                  <w:marTop w:val="0"/>
                                  <w:marBottom w:val="0"/>
                                  <w:divBdr>
                                    <w:top w:val="single" w:sz="6" w:space="0" w:color="auto"/>
                                    <w:left w:val="single" w:sz="2" w:space="0" w:color="auto"/>
                                    <w:bottom w:val="single" w:sz="6" w:space="0" w:color="auto"/>
                                    <w:right w:val="single" w:sz="6" w:space="0" w:color="auto"/>
                                  </w:divBdr>
                                  <w:divsChild>
                                    <w:div w:id="189419681">
                                      <w:marLeft w:val="0"/>
                                      <w:marRight w:val="0"/>
                                      <w:marTop w:val="0"/>
                                      <w:marBottom w:val="0"/>
                                      <w:divBdr>
                                        <w:top w:val="single" w:sz="2" w:space="0" w:color="auto"/>
                                        <w:left w:val="single" w:sz="2" w:space="0" w:color="auto"/>
                                        <w:bottom w:val="single" w:sz="2" w:space="0" w:color="auto"/>
                                        <w:right w:val="single" w:sz="2" w:space="0" w:color="auto"/>
                                      </w:divBdr>
                                      <w:divsChild>
                                        <w:div w:id="769162689">
                                          <w:marLeft w:val="0"/>
                                          <w:marRight w:val="0"/>
                                          <w:marTop w:val="0"/>
                                          <w:marBottom w:val="0"/>
                                          <w:divBdr>
                                            <w:top w:val="single" w:sz="2" w:space="0" w:color="auto"/>
                                            <w:left w:val="single" w:sz="2" w:space="0" w:color="auto"/>
                                            <w:bottom w:val="single" w:sz="2" w:space="0" w:color="auto"/>
                                            <w:right w:val="single" w:sz="2" w:space="0" w:color="auto"/>
                                          </w:divBdr>
                                        </w:div>
                                      </w:divsChild>
                                    </w:div>
                                    <w:div w:id="142842413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201821608">
                          <w:marLeft w:val="0"/>
                          <w:marRight w:val="0"/>
                          <w:marTop w:val="0"/>
                          <w:marBottom w:val="0"/>
                          <w:divBdr>
                            <w:top w:val="single" w:sz="2" w:space="0" w:color="auto"/>
                            <w:left w:val="single" w:sz="2" w:space="0" w:color="auto"/>
                            <w:bottom w:val="single" w:sz="2" w:space="0" w:color="auto"/>
                            <w:right w:val="single" w:sz="2" w:space="0" w:color="auto"/>
                          </w:divBdr>
                          <w:divsChild>
                            <w:div w:id="700667548">
                              <w:marLeft w:val="0"/>
                              <w:marRight w:val="0"/>
                              <w:marTop w:val="0"/>
                              <w:marBottom w:val="0"/>
                              <w:divBdr>
                                <w:top w:val="single" w:sz="2" w:space="0" w:color="auto"/>
                                <w:left w:val="single" w:sz="2" w:space="0" w:color="auto"/>
                                <w:bottom w:val="single" w:sz="2" w:space="0" w:color="auto"/>
                                <w:right w:val="single" w:sz="2" w:space="0" w:color="auto"/>
                              </w:divBdr>
                              <w:divsChild>
                                <w:div w:id="2062317184">
                                  <w:marLeft w:val="0"/>
                                  <w:marRight w:val="0"/>
                                  <w:marTop w:val="0"/>
                                  <w:marBottom w:val="0"/>
                                  <w:divBdr>
                                    <w:top w:val="single" w:sz="6" w:space="0" w:color="auto"/>
                                    <w:left w:val="single" w:sz="6" w:space="0" w:color="auto"/>
                                    <w:bottom w:val="single" w:sz="6" w:space="0" w:color="auto"/>
                                    <w:right w:val="single" w:sz="2" w:space="0" w:color="auto"/>
                                  </w:divBdr>
                                  <w:divsChild>
                                    <w:div w:id="1637299961">
                                      <w:marLeft w:val="0"/>
                                      <w:marRight w:val="0"/>
                                      <w:marTop w:val="0"/>
                                      <w:marBottom w:val="0"/>
                                      <w:divBdr>
                                        <w:top w:val="single" w:sz="2" w:space="0" w:color="auto"/>
                                        <w:left w:val="single" w:sz="2" w:space="0" w:color="auto"/>
                                        <w:bottom w:val="single" w:sz="2" w:space="0" w:color="auto"/>
                                        <w:right w:val="single" w:sz="2" w:space="0" w:color="auto"/>
                                      </w:divBdr>
                                    </w:div>
                                    <w:div w:id="205071394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355378855">
                              <w:marLeft w:val="0"/>
                              <w:marRight w:val="0"/>
                              <w:marTop w:val="0"/>
                              <w:marBottom w:val="0"/>
                              <w:divBdr>
                                <w:top w:val="single" w:sz="2" w:space="0" w:color="auto"/>
                                <w:left w:val="single" w:sz="2" w:space="0" w:color="auto"/>
                                <w:bottom w:val="single" w:sz="2" w:space="0" w:color="auto"/>
                                <w:right w:val="single" w:sz="2" w:space="0" w:color="auto"/>
                              </w:divBdr>
                              <w:divsChild>
                                <w:div w:id="33314484">
                                  <w:marLeft w:val="0"/>
                                  <w:marRight w:val="0"/>
                                  <w:marTop w:val="0"/>
                                  <w:marBottom w:val="0"/>
                                  <w:divBdr>
                                    <w:top w:val="single" w:sz="2" w:space="0" w:color="auto"/>
                                    <w:left w:val="single" w:sz="2" w:space="0" w:color="auto"/>
                                    <w:bottom w:val="single" w:sz="2" w:space="0" w:color="auto"/>
                                    <w:right w:val="single" w:sz="2" w:space="0" w:color="auto"/>
                                  </w:divBdr>
                                  <w:divsChild>
                                    <w:div w:id="1008678138">
                                      <w:marLeft w:val="0"/>
                                      <w:marRight w:val="0"/>
                                      <w:marTop w:val="0"/>
                                      <w:marBottom w:val="0"/>
                                      <w:divBdr>
                                        <w:top w:val="single" w:sz="2" w:space="0" w:color="auto"/>
                                        <w:left w:val="single" w:sz="2" w:space="0" w:color="auto"/>
                                        <w:bottom w:val="single" w:sz="2" w:space="0" w:color="auto"/>
                                        <w:right w:val="single" w:sz="2" w:space="0" w:color="auto"/>
                                      </w:divBdr>
                                      <w:divsChild>
                                        <w:div w:id="1593002101">
                                          <w:marLeft w:val="0"/>
                                          <w:marRight w:val="0"/>
                                          <w:marTop w:val="0"/>
                                          <w:marBottom w:val="0"/>
                                          <w:divBdr>
                                            <w:top w:val="single" w:sz="2" w:space="0" w:color="auto"/>
                                            <w:left w:val="single" w:sz="2" w:space="0" w:color="auto"/>
                                            <w:bottom w:val="single" w:sz="2" w:space="0" w:color="auto"/>
                                            <w:right w:val="single" w:sz="2" w:space="0" w:color="auto"/>
                                          </w:divBdr>
                                          <w:divsChild>
                                            <w:div w:id="1383214703">
                                              <w:marLeft w:val="0"/>
                                              <w:marRight w:val="0"/>
                                              <w:marTop w:val="0"/>
                                              <w:marBottom w:val="0"/>
                                              <w:divBdr>
                                                <w:top w:val="single" w:sz="2" w:space="0" w:color="auto"/>
                                                <w:left w:val="single" w:sz="2" w:space="0" w:color="auto"/>
                                                <w:bottom w:val="single" w:sz="2" w:space="0" w:color="auto"/>
                                                <w:right w:val="single" w:sz="2" w:space="0" w:color="auto"/>
                                              </w:divBdr>
                                            </w:div>
                                            <w:div w:id="1569876938">
                                              <w:marLeft w:val="0"/>
                                              <w:marRight w:val="0"/>
                                              <w:marTop w:val="0"/>
                                              <w:marBottom w:val="0"/>
                                              <w:divBdr>
                                                <w:top w:val="single" w:sz="2" w:space="0" w:color="auto"/>
                                                <w:left w:val="single" w:sz="2" w:space="0" w:color="auto"/>
                                                <w:bottom w:val="single" w:sz="2" w:space="0" w:color="auto"/>
                                                <w:right w:val="single" w:sz="2" w:space="0" w:color="auto"/>
                                              </w:divBdr>
                                              <w:divsChild>
                                                <w:div w:id="416708078">
                                                  <w:marLeft w:val="0"/>
                                                  <w:marRight w:val="0"/>
                                                  <w:marTop w:val="0"/>
                                                  <w:marBottom w:val="0"/>
                                                  <w:divBdr>
                                                    <w:top w:val="single" w:sz="2" w:space="0" w:color="auto"/>
                                                    <w:left w:val="single" w:sz="2" w:space="0" w:color="auto"/>
                                                    <w:bottom w:val="single" w:sz="2" w:space="0" w:color="auto"/>
                                                    <w:right w:val="single" w:sz="2" w:space="0" w:color="auto"/>
                                                  </w:divBdr>
                                                  <w:divsChild>
                                                    <w:div w:id="876503518">
                                                      <w:marLeft w:val="0"/>
                                                      <w:marRight w:val="0"/>
                                                      <w:marTop w:val="0"/>
                                                      <w:marBottom w:val="0"/>
                                                      <w:divBdr>
                                                        <w:top w:val="single" w:sz="2" w:space="0" w:color="auto"/>
                                                        <w:left w:val="single" w:sz="2" w:space="0" w:color="auto"/>
                                                        <w:bottom w:val="single" w:sz="2" w:space="0" w:color="auto"/>
                                                        <w:right w:val="single" w:sz="2" w:space="0" w:color="auto"/>
                                                      </w:divBdr>
                                                      <w:divsChild>
                                                        <w:div w:id="1992907910">
                                                          <w:marLeft w:val="0"/>
                                                          <w:marRight w:val="0"/>
                                                          <w:marTop w:val="0"/>
                                                          <w:marBottom w:val="0"/>
                                                          <w:divBdr>
                                                            <w:top w:val="single" w:sz="2" w:space="0" w:color="auto"/>
                                                            <w:left w:val="single" w:sz="2" w:space="0" w:color="auto"/>
                                                            <w:bottom w:val="single" w:sz="2" w:space="0" w:color="auto"/>
                                                            <w:right w:val="single" w:sz="2" w:space="0" w:color="auto"/>
                                                          </w:divBdr>
                                                          <w:divsChild>
                                                            <w:div w:id="56099409">
                                                              <w:marLeft w:val="0"/>
                                                              <w:marRight w:val="0"/>
                                                              <w:marTop w:val="0"/>
                                                              <w:marBottom w:val="0"/>
                                                              <w:divBdr>
                                                                <w:top w:val="single" w:sz="2" w:space="0" w:color="auto"/>
                                                                <w:left w:val="single" w:sz="2" w:space="8" w:color="auto"/>
                                                                <w:bottom w:val="single" w:sz="2" w:space="0" w:color="auto"/>
                                                                <w:right w:val="single" w:sz="2" w:space="8" w:color="auto"/>
                                                              </w:divBdr>
                                                              <w:divsChild>
                                                                <w:div w:id="200913997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1886913828">
                                          <w:marLeft w:val="0"/>
                                          <w:marRight w:val="0"/>
                                          <w:marTop w:val="0"/>
                                          <w:marBottom w:val="0"/>
                                          <w:divBdr>
                                            <w:top w:val="single" w:sz="2" w:space="0" w:color="auto"/>
                                            <w:left w:val="single" w:sz="2" w:space="0" w:color="auto"/>
                                            <w:bottom w:val="single" w:sz="2" w:space="0" w:color="auto"/>
                                            <w:right w:val="single" w:sz="2" w:space="0" w:color="auto"/>
                                          </w:divBdr>
                                          <w:divsChild>
                                            <w:div w:id="5192948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sChild>
        </w:div>
      </w:divsChild>
    </w:div>
    <w:div w:id="345332763">
      <w:bodyDiv w:val="1"/>
      <w:marLeft w:val="0"/>
      <w:marRight w:val="0"/>
      <w:marTop w:val="0"/>
      <w:marBottom w:val="0"/>
      <w:divBdr>
        <w:top w:val="none" w:sz="0" w:space="0" w:color="auto"/>
        <w:left w:val="none" w:sz="0" w:space="0" w:color="auto"/>
        <w:bottom w:val="none" w:sz="0" w:space="0" w:color="auto"/>
        <w:right w:val="none" w:sz="0" w:space="0" w:color="auto"/>
      </w:divBdr>
      <w:divsChild>
        <w:div w:id="1727676782">
          <w:marLeft w:val="-225"/>
          <w:marRight w:val="-225"/>
          <w:marTop w:val="0"/>
          <w:marBottom w:val="0"/>
          <w:divBdr>
            <w:top w:val="none" w:sz="0" w:space="0" w:color="auto"/>
            <w:left w:val="none" w:sz="0" w:space="0" w:color="auto"/>
            <w:bottom w:val="none" w:sz="0" w:space="0" w:color="auto"/>
            <w:right w:val="none" w:sz="0" w:space="0" w:color="auto"/>
          </w:divBdr>
          <w:divsChild>
            <w:div w:id="228081161">
              <w:marLeft w:val="0"/>
              <w:marRight w:val="0"/>
              <w:marTop w:val="0"/>
              <w:marBottom w:val="0"/>
              <w:divBdr>
                <w:top w:val="none" w:sz="0" w:space="0" w:color="auto"/>
                <w:left w:val="none" w:sz="0" w:space="0" w:color="auto"/>
                <w:bottom w:val="none" w:sz="0" w:space="0" w:color="auto"/>
                <w:right w:val="none" w:sz="0" w:space="0" w:color="auto"/>
              </w:divBdr>
              <w:divsChild>
                <w:div w:id="821506123">
                  <w:marLeft w:val="0"/>
                  <w:marRight w:val="0"/>
                  <w:marTop w:val="0"/>
                  <w:marBottom w:val="0"/>
                  <w:divBdr>
                    <w:top w:val="none" w:sz="0" w:space="0" w:color="auto"/>
                    <w:left w:val="none" w:sz="0" w:space="0" w:color="auto"/>
                    <w:bottom w:val="none" w:sz="0" w:space="0" w:color="auto"/>
                    <w:right w:val="none" w:sz="0" w:space="0" w:color="auto"/>
                  </w:divBdr>
                </w:div>
                <w:div w:id="1818066129">
                  <w:marLeft w:val="0"/>
                  <w:marRight w:val="0"/>
                  <w:marTop w:val="0"/>
                  <w:marBottom w:val="0"/>
                  <w:divBdr>
                    <w:top w:val="none" w:sz="0" w:space="0" w:color="auto"/>
                    <w:left w:val="none" w:sz="0" w:space="0" w:color="auto"/>
                    <w:bottom w:val="none" w:sz="0" w:space="0" w:color="auto"/>
                    <w:right w:val="none" w:sz="0" w:space="0" w:color="auto"/>
                  </w:divBdr>
                  <w:divsChild>
                    <w:div w:id="1252734832">
                      <w:marLeft w:val="-225"/>
                      <w:marRight w:val="-225"/>
                      <w:marTop w:val="0"/>
                      <w:marBottom w:val="0"/>
                      <w:divBdr>
                        <w:top w:val="none" w:sz="0" w:space="0" w:color="auto"/>
                        <w:left w:val="none" w:sz="0" w:space="0" w:color="auto"/>
                        <w:bottom w:val="none" w:sz="0" w:space="0" w:color="auto"/>
                        <w:right w:val="none" w:sz="0" w:space="0" w:color="auto"/>
                      </w:divBdr>
                      <w:divsChild>
                        <w:div w:id="947156789">
                          <w:marLeft w:val="0"/>
                          <w:marRight w:val="0"/>
                          <w:marTop w:val="0"/>
                          <w:marBottom w:val="0"/>
                          <w:divBdr>
                            <w:top w:val="none" w:sz="0" w:space="0" w:color="auto"/>
                            <w:left w:val="none" w:sz="0" w:space="0" w:color="auto"/>
                            <w:bottom w:val="none" w:sz="0" w:space="0" w:color="auto"/>
                            <w:right w:val="none" w:sz="0" w:space="0" w:color="auto"/>
                          </w:divBdr>
                        </w:div>
                        <w:div w:id="1659261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3498030">
          <w:marLeft w:val="-225"/>
          <w:marRight w:val="-225"/>
          <w:marTop w:val="0"/>
          <w:marBottom w:val="0"/>
          <w:divBdr>
            <w:top w:val="none" w:sz="0" w:space="0" w:color="auto"/>
            <w:left w:val="none" w:sz="0" w:space="0" w:color="auto"/>
            <w:bottom w:val="none" w:sz="0" w:space="0" w:color="auto"/>
            <w:right w:val="none" w:sz="0" w:space="0" w:color="auto"/>
          </w:divBdr>
          <w:divsChild>
            <w:div w:id="1130321073">
              <w:marLeft w:val="0"/>
              <w:marRight w:val="0"/>
              <w:marTop w:val="0"/>
              <w:marBottom w:val="0"/>
              <w:divBdr>
                <w:top w:val="none" w:sz="0" w:space="0" w:color="auto"/>
                <w:left w:val="none" w:sz="0" w:space="0" w:color="auto"/>
                <w:bottom w:val="none" w:sz="0" w:space="0" w:color="auto"/>
                <w:right w:val="none" w:sz="0" w:space="0" w:color="auto"/>
              </w:divBdr>
              <w:divsChild>
                <w:div w:id="61960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247904">
      <w:bodyDiv w:val="1"/>
      <w:marLeft w:val="0"/>
      <w:marRight w:val="0"/>
      <w:marTop w:val="0"/>
      <w:marBottom w:val="0"/>
      <w:divBdr>
        <w:top w:val="none" w:sz="0" w:space="0" w:color="auto"/>
        <w:left w:val="none" w:sz="0" w:space="0" w:color="auto"/>
        <w:bottom w:val="none" w:sz="0" w:space="0" w:color="auto"/>
        <w:right w:val="none" w:sz="0" w:space="0" w:color="auto"/>
      </w:divBdr>
      <w:divsChild>
        <w:div w:id="500702494">
          <w:marLeft w:val="-225"/>
          <w:marRight w:val="-225"/>
          <w:marTop w:val="0"/>
          <w:marBottom w:val="0"/>
          <w:divBdr>
            <w:top w:val="none" w:sz="0" w:space="0" w:color="auto"/>
            <w:left w:val="none" w:sz="0" w:space="0" w:color="auto"/>
            <w:bottom w:val="none" w:sz="0" w:space="0" w:color="auto"/>
            <w:right w:val="none" w:sz="0" w:space="0" w:color="auto"/>
          </w:divBdr>
        </w:div>
        <w:div w:id="1309163211">
          <w:marLeft w:val="-225"/>
          <w:marRight w:val="-225"/>
          <w:marTop w:val="0"/>
          <w:marBottom w:val="0"/>
          <w:divBdr>
            <w:top w:val="none" w:sz="0" w:space="0" w:color="auto"/>
            <w:left w:val="none" w:sz="0" w:space="0" w:color="auto"/>
            <w:bottom w:val="none" w:sz="0" w:space="0" w:color="auto"/>
            <w:right w:val="none" w:sz="0" w:space="0" w:color="auto"/>
          </w:divBdr>
          <w:divsChild>
            <w:div w:id="176506927">
              <w:marLeft w:val="0"/>
              <w:marRight w:val="0"/>
              <w:marTop w:val="0"/>
              <w:marBottom w:val="0"/>
              <w:divBdr>
                <w:top w:val="none" w:sz="0" w:space="0" w:color="auto"/>
                <w:left w:val="none" w:sz="0" w:space="0" w:color="auto"/>
                <w:bottom w:val="none" w:sz="0" w:space="0" w:color="auto"/>
                <w:right w:val="none" w:sz="0" w:space="0" w:color="auto"/>
              </w:divBdr>
              <w:divsChild>
                <w:div w:id="192868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374045">
      <w:bodyDiv w:val="1"/>
      <w:marLeft w:val="0"/>
      <w:marRight w:val="0"/>
      <w:marTop w:val="0"/>
      <w:marBottom w:val="0"/>
      <w:divBdr>
        <w:top w:val="none" w:sz="0" w:space="0" w:color="auto"/>
        <w:left w:val="none" w:sz="0" w:space="0" w:color="auto"/>
        <w:bottom w:val="none" w:sz="0" w:space="0" w:color="auto"/>
        <w:right w:val="none" w:sz="0" w:space="0" w:color="auto"/>
      </w:divBdr>
      <w:divsChild>
        <w:div w:id="1098259105">
          <w:marLeft w:val="-225"/>
          <w:marRight w:val="-225"/>
          <w:marTop w:val="0"/>
          <w:marBottom w:val="0"/>
          <w:divBdr>
            <w:top w:val="none" w:sz="0" w:space="0" w:color="auto"/>
            <w:left w:val="none" w:sz="0" w:space="0" w:color="auto"/>
            <w:bottom w:val="none" w:sz="0" w:space="0" w:color="auto"/>
            <w:right w:val="none" w:sz="0" w:space="0" w:color="auto"/>
          </w:divBdr>
          <w:divsChild>
            <w:div w:id="16008242">
              <w:marLeft w:val="0"/>
              <w:marRight w:val="0"/>
              <w:marTop w:val="0"/>
              <w:marBottom w:val="0"/>
              <w:divBdr>
                <w:top w:val="none" w:sz="0" w:space="0" w:color="auto"/>
                <w:left w:val="none" w:sz="0" w:space="0" w:color="auto"/>
                <w:bottom w:val="none" w:sz="0" w:space="0" w:color="auto"/>
                <w:right w:val="none" w:sz="0" w:space="0" w:color="auto"/>
              </w:divBdr>
              <w:divsChild>
                <w:div w:id="81514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686071">
          <w:marLeft w:val="-225"/>
          <w:marRight w:val="-225"/>
          <w:marTop w:val="0"/>
          <w:marBottom w:val="0"/>
          <w:divBdr>
            <w:top w:val="none" w:sz="0" w:space="0" w:color="auto"/>
            <w:left w:val="none" w:sz="0" w:space="0" w:color="auto"/>
            <w:bottom w:val="none" w:sz="0" w:space="0" w:color="auto"/>
            <w:right w:val="none" w:sz="0" w:space="0" w:color="auto"/>
          </w:divBdr>
        </w:div>
      </w:divsChild>
    </w:div>
    <w:div w:id="346520681">
      <w:bodyDiv w:val="1"/>
      <w:marLeft w:val="0"/>
      <w:marRight w:val="0"/>
      <w:marTop w:val="0"/>
      <w:marBottom w:val="0"/>
      <w:divBdr>
        <w:top w:val="none" w:sz="0" w:space="0" w:color="auto"/>
        <w:left w:val="none" w:sz="0" w:space="0" w:color="auto"/>
        <w:bottom w:val="none" w:sz="0" w:space="0" w:color="auto"/>
        <w:right w:val="none" w:sz="0" w:space="0" w:color="auto"/>
      </w:divBdr>
    </w:div>
    <w:div w:id="347021493">
      <w:bodyDiv w:val="1"/>
      <w:marLeft w:val="0"/>
      <w:marRight w:val="0"/>
      <w:marTop w:val="0"/>
      <w:marBottom w:val="0"/>
      <w:divBdr>
        <w:top w:val="none" w:sz="0" w:space="0" w:color="auto"/>
        <w:left w:val="none" w:sz="0" w:space="0" w:color="auto"/>
        <w:bottom w:val="none" w:sz="0" w:space="0" w:color="auto"/>
        <w:right w:val="none" w:sz="0" w:space="0" w:color="auto"/>
      </w:divBdr>
      <w:divsChild>
        <w:div w:id="2110199903">
          <w:marLeft w:val="0"/>
          <w:marRight w:val="0"/>
          <w:marTop w:val="0"/>
          <w:marBottom w:val="0"/>
          <w:divBdr>
            <w:top w:val="none" w:sz="0" w:space="0" w:color="auto"/>
            <w:left w:val="none" w:sz="0" w:space="0" w:color="auto"/>
            <w:bottom w:val="none" w:sz="0" w:space="0" w:color="auto"/>
            <w:right w:val="none" w:sz="0" w:space="0" w:color="auto"/>
          </w:divBdr>
        </w:div>
        <w:div w:id="1945649190">
          <w:marLeft w:val="0"/>
          <w:marRight w:val="0"/>
          <w:marTop w:val="0"/>
          <w:marBottom w:val="0"/>
          <w:divBdr>
            <w:top w:val="none" w:sz="0" w:space="0" w:color="auto"/>
            <w:left w:val="none" w:sz="0" w:space="0" w:color="auto"/>
            <w:bottom w:val="none" w:sz="0" w:space="0" w:color="auto"/>
            <w:right w:val="none" w:sz="0" w:space="0" w:color="auto"/>
          </w:divBdr>
        </w:div>
      </w:divsChild>
    </w:div>
    <w:div w:id="347295875">
      <w:bodyDiv w:val="1"/>
      <w:marLeft w:val="0"/>
      <w:marRight w:val="0"/>
      <w:marTop w:val="0"/>
      <w:marBottom w:val="0"/>
      <w:divBdr>
        <w:top w:val="none" w:sz="0" w:space="0" w:color="auto"/>
        <w:left w:val="none" w:sz="0" w:space="0" w:color="auto"/>
        <w:bottom w:val="none" w:sz="0" w:space="0" w:color="auto"/>
        <w:right w:val="none" w:sz="0" w:space="0" w:color="auto"/>
      </w:divBdr>
    </w:div>
    <w:div w:id="347678914">
      <w:bodyDiv w:val="1"/>
      <w:marLeft w:val="0"/>
      <w:marRight w:val="0"/>
      <w:marTop w:val="0"/>
      <w:marBottom w:val="0"/>
      <w:divBdr>
        <w:top w:val="none" w:sz="0" w:space="0" w:color="auto"/>
        <w:left w:val="none" w:sz="0" w:space="0" w:color="auto"/>
        <w:bottom w:val="none" w:sz="0" w:space="0" w:color="auto"/>
        <w:right w:val="none" w:sz="0" w:space="0" w:color="auto"/>
      </w:divBdr>
      <w:divsChild>
        <w:div w:id="578908802">
          <w:marLeft w:val="0"/>
          <w:marRight w:val="0"/>
          <w:marTop w:val="0"/>
          <w:marBottom w:val="0"/>
          <w:divBdr>
            <w:top w:val="none" w:sz="0" w:space="0" w:color="auto"/>
            <w:left w:val="none" w:sz="0" w:space="0" w:color="auto"/>
            <w:bottom w:val="none" w:sz="0" w:space="0" w:color="auto"/>
            <w:right w:val="none" w:sz="0" w:space="0" w:color="auto"/>
          </w:divBdr>
        </w:div>
        <w:div w:id="1034842497">
          <w:marLeft w:val="0"/>
          <w:marRight w:val="0"/>
          <w:marTop w:val="0"/>
          <w:marBottom w:val="0"/>
          <w:divBdr>
            <w:top w:val="none" w:sz="0" w:space="0" w:color="auto"/>
            <w:left w:val="none" w:sz="0" w:space="0" w:color="auto"/>
            <w:bottom w:val="none" w:sz="0" w:space="0" w:color="auto"/>
            <w:right w:val="none" w:sz="0" w:space="0" w:color="auto"/>
          </w:divBdr>
          <w:divsChild>
            <w:div w:id="1745565691">
              <w:marLeft w:val="0"/>
              <w:marRight w:val="0"/>
              <w:marTop w:val="0"/>
              <w:marBottom w:val="0"/>
              <w:divBdr>
                <w:top w:val="none" w:sz="0" w:space="0" w:color="auto"/>
                <w:left w:val="none" w:sz="0" w:space="0" w:color="auto"/>
                <w:bottom w:val="none" w:sz="0" w:space="0" w:color="auto"/>
                <w:right w:val="none" w:sz="0" w:space="0" w:color="auto"/>
              </w:divBdr>
              <w:divsChild>
                <w:div w:id="27101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7802389">
      <w:bodyDiv w:val="1"/>
      <w:marLeft w:val="0"/>
      <w:marRight w:val="0"/>
      <w:marTop w:val="0"/>
      <w:marBottom w:val="0"/>
      <w:divBdr>
        <w:top w:val="none" w:sz="0" w:space="0" w:color="auto"/>
        <w:left w:val="none" w:sz="0" w:space="0" w:color="auto"/>
        <w:bottom w:val="none" w:sz="0" w:space="0" w:color="auto"/>
        <w:right w:val="none" w:sz="0" w:space="0" w:color="auto"/>
      </w:divBdr>
      <w:divsChild>
        <w:div w:id="670764807">
          <w:marLeft w:val="0"/>
          <w:marRight w:val="0"/>
          <w:marTop w:val="0"/>
          <w:marBottom w:val="0"/>
          <w:divBdr>
            <w:top w:val="none" w:sz="0" w:space="0" w:color="auto"/>
            <w:left w:val="none" w:sz="0" w:space="0" w:color="auto"/>
            <w:bottom w:val="none" w:sz="0" w:space="0" w:color="auto"/>
            <w:right w:val="none" w:sz="0" w:space="0" w:color="auto"/>
          </w:divBdr>
        </w:div>
        <w:div w:id="715470823">
          <w:marLeft w:val="0"/>
          <w:marRight w:val="0"/>
          <w:marTop w:val="0"/>
          <w:marBottom w:val="0"/>
          <w:divBdr>
            <w:top w:val="none" w:sz="0" w:space="0" w:color="auto"/>
            <w:left w:val="none" w:sz="0" w:space="0" w:color="auto"/>
            <w:bottom w:val="none" w:sz="0" w:space="0" w:color="auto"/>
            <w:right w:val="none" w:sz="0" w:space="0" w:color="auto"/>
          </w:divBdr>
        </w:div>
      </w:divsChild>
    </w:div>
    <w:div w:id="347873934">
      <w:bodyDiv w:val="1"/>
      <w:marLeft w:val="0"/>
      <w:marRight w:val="0"/>
      <w:marTop w:val="0"/>
      <w:marBottom w:val="0"/>
      <w:divBdr>
        <w:top w:val="none" w:sz="0" w:space="0" w:color="auto"/>
        <w:left w:val="none" w:sz="0" w:space="0" w:color="auto"/>
        <w:bottom w:val="none" w:sz="0" w:space="0" w:color="auto"/>
        <w:right w:val="none" w:sz="0" w:space="0" w:color="auto"/>
      </w:divBdr>
    </w:div>
    <w:div w:id="347997002">
      <w:bodyDiv w:val="1"/>
      <w:marLeft w:val="0"/>
      <w:marRight w:val="0"/>
      <w:marTop w:val="0"/>
      <w:marBottom w:val="0"/>
      <w:divBdr>
        <w:top w:val="none" w:sz="0" w:space="0" w:color="auto"/>
        <w:left w:val="none" w:sz="0" w:space="0" w:color="auto"/>
        <w:bottom w:val="none" w:sz="0" w:space="0" w:color="auto"/>
        <w:right w:val="none" w:sz="0" w:space="0" w:color="auto"/>
      </w:divBdr>
      <w:divsChild>
        <w:div w:id="94860717">
          <w:marLeft w:val="0"/>
          <w:marRight w:val="0"/>
          <w:marTop w:val="0"/>
          <w:marBottom w:val="0"/>
          <w:divBdr>
            <w:top w:val="none" w:sz="0" w:space="0" w:color="auto"/>
            <w:left w:val="none" w:sz="0" w:space="0" w:color="auto"/>
            <w:bottom w:val="none" w:sz="0" w:space="0" w:color="auto"/>
            <w:right w:val="none" w:sz="0" w:space="0" w:color="auto"/>
          </w:divBdr>
          <w:divsChild>
            <w:div w:id="766921430">
              <w:marLeft w:val="0"/>
              <w:marRight w:val="0"/>
              <w:marTop w:val="0"/>
              <w:marBottom w:val="0"/>
              <w:divBdr>
                <w:top w:val="none" w:sz="0" w:space="0" w:color="auto"/>
                <w:left w:val="none" w:sz="0" w:space="0" w:color="auto"/>
                <w:bottom w:val="none" w:sz="0" w:space="0" w:color="auto"/>
                <w:right w:val="none" w:sz="0" w:space="0" w:color="auto"/>
              </w:divBdr>
              <w:divsChild>
                <w:div w:id="12455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064932">
      <w:bodyDiv w:val="1"/>
      <w:marLeft w:val="0"/>
      <w:marRight w:val="0"/>
      <w:marTop w:val="0"/>
      <w:marBottom w:val="0"/>
      <w:divBdr>
        <w:top w:val="none" w:sz="0" w:space="0" w:color="auto"/>
        <w:left w:val="none" w:sz="0" w:space="0" w:color="auto"/>
        <w:bottom w:val="none" w:sz="0" w:space="0" w:color="auto"/>
        <w:right w:val="none" w:sz="0" w:space="0" w:color="auto"/>
      </w:divBdr>
      <w:divsChild>
        <w:div w:id="264965392">
          <w:marLeft w:val="0"/>
          <w:marRight w:val="0"/>
          <w:marTop w:val="0"/>
          <w:marBottom w:val="0"/>
          <w:divBdr>
            <w:top w:val="none" w:sz="0" w:space="0" w:color="auto"/>
            <w:left w:val="none" w:sz="0" w:space="0" w:color="auto"/>
            <w:bottom w:val="none" w:sz="0" w:space="0" w:color="auto"/>
            <w:right w:val="none" w:sz="0" w:space="0" w:color="auto"/>
          </w:divBdr>
        </w:div>
        <w:div w:id="2141343880">
          <w:marLeft w:val="0"/>
          <w:marRight w:val="0"/>
          <w:marTop w:val="0"/>
          <w:marBottom w:val="0"/>
          <w:divBdr>
            <w:top w:val="none" w:sz="0" w:space="0" w:color="auto"/>
            <w:left w:val="none" w:sz="0" w:space="0" w:color="auto"/>
            <w:bottom w:val="none" w:sz="0" w:space="0" w:color="auto"/>
            <w:right w:val="none" w:sz="0" w:space="0" w:color="auto"/>
          </w:divBdr>
          <w:divsChild>
            <w:div w:id="2050567681">
              <w:marLeft w:val="0"/>
              <w:marRight w:val="0"/>
              <w:marTop w:val="0"/>
              <w:marBottom w:val="0"/>
              <w:divBdr>
                <w:top w:val="none" w:sz="0" w:space="0" w:color="auto"/>
                <w:left w:val="none" w:sz="0" w:space="0" w:color="auto"/>
                <w:bottom w:val="none" w:sz="0" w:space="0" w:color="auto"/>
                <w:right w:val="none" w:sz="0" w:space="0" w:color="auto"/>
              </w:divBdr>
              <w:divsChild>
                <w:div w:id="1036856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407285">
      <w:bodyDiv w:val="1"/>
      <w:marLeft w:val="0"/>
      <w:marRight w:val="0"/>
      <w:marTop w:val="0"/>
      <w:marBottom w:val="0"/>
      <w:divBdr>
        <w:top w:val="none" w:sz="0" w:space="0" w:color="auto"/>
        <w:left w:val="none" w:sz="0" w:space="0" w:color="auto"/>
        <w:bottom w:val="none" w:sz="0" w:space="0" w:color="auto"/>
        <w:right w:val="none" w:sz="0" w:space="0" w:color="auto"/>
      </w:divBdr>
      <w:divsChild>
        <w:div w:id="901059029">
          <w:marLeft w:val="-150"/>
          <w:marRight w:val="-150"/>
          <w:marTop w:val="0"/>
          <w:marBottom w:val="0"/>
          <w:divBdr>
            <w:top w:val="none" w:sz="0" w:space="0" w:color="auto"/>
            <w:left w:val="none" w:sz="0" w:space="0" w:color="auto"/>
            <w:bottom w:val="none" w:sz="0" w:space="0" w:color="auto"/>
            <w:right w:val="none" w:sz="0" w:space="0" w:color="auto"/>
          </w:divBdr>
          <w:divsChild>
            <w:div w:id="135145653">
              <w:marLeft w:val="0"/>
              <w:marRight w:val="0"/>
              <w:marTop w:val="0"/>
              <w:marBottom w:val="0"/>
              <w:divBdr>
                <w:top w:val="none" w:sz="0" w:space="0" w:color="auto"/>
                <w:left w:val="none" w:sz="0" w:space="0" w:color="auto"/>
                <w:bottom w:val="none" w:sz="0" w:space="0" w:color="auto"/>
                <w:right w:val="none" w:sz="0" w:space="0" w:color="auto"/>
              </w:divBdr>
              <w:divsChild>
                <w:div w:id="776603123">
                  <w:marLeft w:val="0"/>
                  <w:marRight w:val="0"/>
                  <w:marTop w:val="0"/>
                  <w:marBottom w:val="0"/>
                  <w:divBdr>
                    <w:top w:val="none" w:sz="0" w:space="0" w:color="auto"/>
                    <w:left w:val="none" w:sz="0" w:space="0" w:color="auto"/>
                    <w:bottom w:val="none" w:sz="0" w:space="0" w:color="auto"/>
                    <w:right w:val="none" w:sz="0" w:space="0" w:color="auto"/>
                  </w:divBdr>
                  <w:divsChild>
                    <w:div w:id="258487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9306908">
      <w:bodyDiv w:val="1"/>
      <w:marLeft w:val="0"/>
      <w:marRight w:val="0"/>
      <w:marTop w:val="0"/>
      <w:marBottom w:val="0"/>
      <w:divBdr>
        <w:top w:val="none" w:sz="0" w:space="0" w:color="auto"/>
        <w:left w:val="none" w:sz="0" w:space="0" w:color="auto"/>
        <w:bottom w:val="none" w:sz="0" w:space="0" w:color="auto"/>
        <w:right w:val="none" w:sz="0" w:space="0" w:color="auto"/>
      </w:divBdr>
    </w:div>
    <w:div w:id="349570099">
      <w:bodyDiv w:val="1"/>
      <w:marLeft w:val="0"/>
      <w:marRight w:val="0"/>
      <w:marTop w:val="0"/>
      <w:marBottom w:val="0"/>
      <w:divBdr>
        <w:top w:val="none" w:sz="0" w:space="0" w:color="auto"/>
        <w:left w:val="none" w:sz="0" w:space="0" w:color="auto"/>
        <w:bottom w:val="none" w:sz="0" w:space="0" w:color="auto"/>
        <w:right w:val="none" w:sz="0" w:space="0" w:color="auto"/>
      </w:divBdr>
    </w:div>
    <w:div w:id="349718040">
      <w:bodyDiv w:val="1"/>
      <w:marLeft w:val="0"/>
      <w:marRight w:val="0"/>
      <w:marTop w:val="0"/>
      <w:marBottom w:val="0"/>
      <w:divBdr>
        <w:top w:val="none" w:sz="0" w:space="0" w:color="auto"/>
        <w:left w:val="none" w:sz="0" w:space="0" w:color="auto"/>
        <w:bottom w:val="none" w:sz="0" w:space="0" w:color="auto"/>
        <w:right w:val="none" w:sz="0" w:space="0" w:color="auto"/>
      </w:divBdr>
      <w:divsChild>
        <w:div w:id="383875291">
          <w:marLeft w:val="-150"/>
          <w:marRight w:val="-150"/>
          <w:marTop w:val="0"/>
          <w:marBottom w:val="0"/>
          <w:divBdr>
            <w:top w:val="none" w:sz="0" w:space="0" w:color="auto"/>
            <w:left w:val="none" w:sz="0" w:space="0" w:color="auto"/>
            <w:bottom w:val="none" w:sz="0" w:space="0" w:color="auto"/>
            <w:right w:val="none" w:sz="0" w:space="0" w:color="auto"/>
          </w:divBdr>
        </w:div>
      </w:divsChild>
    </w:div>
    <w:div w:id="350036994">
      <w:bodyDiv w:val="1"/>
      <w:marLeft w:val="0"/>
      <w:marRight w:val="0"/>
      <w:marTop w:val="0"/>
      <w:marBottom w:val="0"/>
      <w:divBdr>
        <w:top w:val="none" w:sz="0" w:space="0" w:color="auto"/>
        <w:left w:val="none" w:sz="0" w:space="0" w:color="auto"/>
        <w:bottom w:val="none" w:sz="0" w:space="0" w:color="auto"/>
        <w:right w:val="none" w:sz="0" w:space="0" w:color="auto"/>
      </w:divBdr>
    </w:div>
    <w:div w:id="350422775">
      <w:bodyDiv w:val="1"/>
      <w:marLeft w:val="0"/>
      <w:marRight w:val="0"/>
      <w:marTop w:val="0"/>
      <w:marBottom w:val="0"/>
      <w:divBdr>
        <w:top w:val="none" w:sz="0" w:space="0" w:color="auto"/>
        <w:left w:val="none" w:sz="0" w:space="0" w:color="auto"/>
        <w:bottom w:val="none" w:sz="0" w:space="0" w:color="auto"/>
        <w:right w:val="none" w:sz="0" w:space="0" w:color="auto"/>
      </w:divBdr>
      <w:divsChild>
        <w:div w:id="1224023446">
          <w:marLeft w:val="-150"/>
          <w:marRight w:val="-150"/>
          <w:marTop w:val="0"/>
          <w:marBottom w:val="0"/>
          <w:divBdr>
            <w:top w:val="none" w:sz="0" w:space="0" w:color="auto"/>
            <w:left w:val="none" w:sz="0" w:space="0" w:color="auto"/>
            <w:bottom w:val="none" w:sz="0" w:space="0" w:color="auto"/>
            <w:right w:val="none" w:sz="0" w:space="0" w:color="auto"/>
          </w:divBdr>
          <w:divsChild>
            <w:div w:id="1606887142">
              <w:marLeft w:val="0"/>
              <w:marRight w:val="0"/>
              <w:marTop w:val="0"/>
              <w:marBottom w:val="0"/>
              <w:divBdr>
                <w:top w:val="none" w:sz="0" w:space="0" w:color="auto"/>
                <w:left w:val="none" w:sz="0" w:space="0" w:color="auto"/>
                <w:bottom w:val="none" w:sz="0" w:space="0" w:color="auto"/>
                <w:right w:val="none" w:sz="0" w:space="0" w:color="auto"/>
              </w:divBdr>
              <w:divsChild>
                <w:div w:id="1372922396">
                  <w:marLeft w:val="0"/>
                  <w:marRight w:val="0"/>
                  <w:marTop w:val="0"/>
                  <w:marBottom w:val="0"/>
                  <w:divBdr>
                    <w:top w:val="none" w:sz="0" w:space="0" w:color="auto"/>
                    <w:left w:val="none" w:sz="0" w:space="0" w:color="auto"/>
                    <w:bottom w:val="none" w:sz="0" w:space="0" w:color="auto"/>
                    <w:right w:val="none" w:sz="0" w:space="0" w:color="auto"/>
                  </w:divBdr>
                  <w:divsChild>
                    <w:div w:id="1896811092">
                      <w:marLeft w:val="0"/>
                      <w:marRight w:val="0"/>
                      <w:marTop w:val="0"/>
                      <w:marBottom w:val="0"/>
                      <w:divBdr>
                        <w:top w:val="none" w:sz="0" w:space="0" w:color="auto"/>
                        <w:left w:val="none" w:sz="0" w:space="0" w:color="auto"/>
                        <w:bottom w:val="none" w:sz="0" w:space="0" w:color="auto"/>
                        <w:right w:val="none" w:sz="0" w:space="0" w:color="auto"/>
                      </w:divBdr>
                    </w:div>
                  </w:divsChild>
                </w:div>
                <w:div w:id="1069841155">
                  <w:marLeft w:val="0"/>
                  <w:marRight w:val="0"/>
                  <w:marTop w:val="0"/>
                  <w:marBottom w:val="0"/>
                  <w:divBdr>
                    <w:top w:val="none" w:sz="0" w:space="0" w:color="auto"/>
                    <w:left w:val="none" w:sz="0" w:space="0" w:color="auto"/>
                    <w:bottom w:val="none" w:sz="0" w:space="0" w:color="auto"/>
                    <w:right w:val="none" w:sz="0" w:space="0" w:color="auto"/>
                  </w:divBdr>
                  <w:divsChild>
                    <w:div w:id="564490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1408966">
          <w:marLeft w:val="-150"/>
          <w:marRight w:val="-150"/>
          <w:marTop w:val="0"/>
          <w:marBottom w:val="0"/>
          <w:divBdr>
            <w:top w:val="none" w:sz="0" w:space="0" w:color="auto"/>
            <w:left w:val="none" w:sz="0" w:space="0" w:color="auto"/>
            <w:bottom w:val="none" w:sz="0" w:space="0" w:color="auto"/>
            <w:right w:val="none" w:sz="0" w:space="0" w:color="auto"/>
          </w:divBdr>
          <w:divsChild>
            <w:div w:id="1650986048">
              <w:marLeft w:val="0"/>
              <w:marRight w:val="0"/>
              <w:marTop w:val="0"/>
              <w:marBottom w:val="0"/>
              <w:divBdr>
                <w:top w:val="none" w:sz="0" w:space="0" w:color="auto"/>
                <w:left w:val="none" w:sz="0" w:space="0" w:color="auto"/>
                <w:bottom w:val="none" w:sz="0" w:space="0" w:color="auto"/>
                <w:right w:val="none" w:sz="0" w:space="0" w:color="auto"/>
              </w:divBdr>
              <w:divsChild>
                <w:div w:id="1423646291">
                  <w:marLeft w:val="0"/>
                  <w:marRight w:val="0"/>
                  <w:marTop w:val="0"/>
                  <w:marBottom w:val="0"/>
                  <w:divBdr>
                    <w:top w:val="none" w:sz="0" w:space="0" w:color="auto"/>
                    <w:left w:val="none" w:sz="0" w:space="0" w:color="auto"/>
                    <w:bottom w:val="none" w:sz="0" w:space="0" w:color="auto"/>
                    <w:right w:val="none" w:sz="0" w:space="0" w:color="auto"/>
                  </w:divBdr>
                  <w:divsChild>
                    <w:div w:id="71585479">
                      <w:marLeft w:val="0"/>
                      <w:marRight w:val="0"/>
                      <w:marTop w:val="0"/>
                      <w:marBottom w:val="0"/>
                      <w:divBdr>
                        <w:top w:val="none" w:sz="0" w:space="0" w:color="auto"/>
                        <w:left w:val="none" w:sz="0" w:space="0" w:color="auto"/>
                        <w:bottom w:val="none" w:sz="0" w:space="0" w:color="auto"/>
                        <w:right w:val="none" w:sz="0" w:space="0" w:color="auto"/>
                      </w:divBdr>
                    </w:div>
                    <w:div w:id="1161777467">
                      <w:marLeft w:val="0"/>
                      <w:marRight w:val="0"/>
                      <w:marTop w:val="0"/>
                      <w:marBottom w:val="0"/>
                      <w:divBdr>
                        <w:top w:val="none" w:sz="0" w:space="0" w:color="auto"/>
                        <w:left w:val="none" w:sz="0" w:space="0" w:color="auto"/>
                        <w:bottom w:val="none" w:sz="0" w:space="0" w:color="auto"/>
                        <w:right w:val="none" w:sz="0" w:space="0" w:color="auto"/>
                      </w:divBdr>
                      <w:divsChild>
                        <w:div w:id="665132956">
                          <w:marLeft w:val="0"/>
                          <w:marRight w:val="0"/>
                          <w:marTop w:val="0"/>
                          <w:marBottom w:val="0"/>
                          <w:divBdr>
                            <w:top w:val="none" w:sz="0" w:space="0" w:color="auto"/>
                            <w:left w:val="none" w:sz="0" w:space="0" w:color="auto"/>
                            <w:bottom w:val="none" w:sz="0" w:space="0" w:color="auto"/>
                            <w:right w:val="none" w:sz="0" w:space="0" w:color="auto"/>
                          </w:divBdr>
                          <w:divsChild>
                            <w:div w:id="1887448347">
                              <w:marLeft w:val="0"/>
                              <w:marRight w:val="0"/>
                              <w:marTop w:val="0"/>
                              <w:marBottom w:val="0"/>
                              <w:divBdr>
                                <w:top w:val="none" w:sz="0" w:space="0" w:color="auto"/>
                                <w:left w:val="none" w:sz="0" w:space="0" w:color="auto"/>
                                <w:bottom w:val="none" w:sz="0" w:space="0" w:color="auto"/>
                                <w:right w:val="none" w:sz="0" w:space="0" w:color="auto"/>
                              </w:divBdr>
                            </w:div>
                            <w:div w:id="260264578">
                              <w:marLeft w:val="0"/>
                              <w:marRight w:val="0"/>
                              <w:marTop w:val="0"/>
                              <w:marBottom w:val="0"/>
                              <w:divBdr>
                                <w:top w:val="none" w:sz="0" w:space="0" w:color="auto"/>
                                <w:left w:val="none" w:sz="0" w:space="0" w:color="auto"/>
                                <w:bottom w:val="none" w:sz="0" w:space="0" w:color="auto"/>
                                <w:right w:val="none" w:sz="0" w:space="0" w:color="auto"/>
                              </w:divBdr>
                            </w:div>
                            <w:div w:id="1762291858">
                              <w:marLeft w:val="0"/>
                              <w:marRight w:val="0"/>
                              <w:marTop w:val="0"/>
                              <w:marBottom w:val="0"/>
                              <w:divBdr>
                                <w:top w:val="none" w:sz="0" w:space="0" w:color="auto"/>
                                <w:left w:val="none" w:sz="0" w:space="0" w:color="auto"/>
                                <w:bottom w:val="none" w:sz="0" w:space="0" w:color="auto"/>
                                <w:right w:val="none" w:sz="0" w:space="0" w:color="auto"/>
                              </w:divBdr>
                            </w:div>
                            <w:div w:id="1014839604">
                              <w:marLeft w:val="0"/>
                              <w:marRight w:val="0"/>
                              <w:marTop w:val="0"/>
                              <w:marBottom w:val="0"/>
                              <w:divBdr>
                                <w:top w:val="none" w:sz="0" w:space="0" w:color="auto"/>
                                <w:left w:val="none" w:sz="0" w:space="0" w:color="auto"/>
                                <w:bottom w:val="none" w:sz="0" w:space="0" w:color="auto"/>
                                <w:right w:val="none" w:sz="0" w:space="0" w:color="auto"/>
                              </w:divBdr>
                            </w:div>
                            <w:div w:id="1522817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7571196">
              <w:marLeft w:val="0"/>
              <w:marRight w:val="0"/>
              <w:marTop w:val="0"/>
              <w:marBottom w:val="0"/>
              <w:divBdr>
                <w:top w:val="none" w:sz="0" w:space="0" w:color="auto"/>
                <w:left w:val="none" w:sz="0" w:space="0" w:color="auto"/>
                <w:bottom w:val="none" w:sz="0" w:space="0" w:color="auto"/>
                <w:right w:val="none" w:sz="0" w:space="0" w:color="auto"/>
              </w:divBdr>
              <w:divsChild>
                <w:div w:id="1451558000">
                  <w:marLeft w:val="0"/>
                  <w:marRight w:val="0"/>
                  <w:marTop w:val="0"/>
                  <w:marBottom w:val="0"/>
                  <w:divBdr>
                    <w:top w:val="none" w:sz="0" w:space="0" w:color="auto"/>
                    <w:left w:val="none" w:sz="0" w:space="0" w:color="auto"/>
                    <w:bottom w:val="none" w:sz="0" w:space="0" w:color="auto"/>
                    <w:right w:val="none" w:sz="0" w:space="0" w:color="auto"/>
                  </w:divBdr>
                  <w:divsChild>
                    <w:div w:id="1242522719">
                      <w:marLeft w:val="0"/>
                      <w:marRight w:val="0"/>
                      <w:marTop w:val="0"/>
                      <w:marBottom w:val="0"/>
                      <w:divBdr>
                        <w:top w:val="none" w:sz="0" w:space="0" w:color="auto"/>
                        <w:left w:val="none" w:sz="0" w:space="0" w:color="auto"/>
                        <w:bottom w:val="none" w:sz="0" w:space="0" w:color="auto"/>
                        <w:right w:val="none" w:sz="0" w:space="0" w:color="auto"/>
                      </w:divBdr>
                      <w:divsChild>
                        <w:div w:id="1351107440">
                          <w:marLeft w:val="0"/>
                          <w:marRight w:val="0"/>
                          <w:marTop w:val="0"/>
                          <w:marBottom w:val="0"/>
                          <w:divBdr>
                            <w:top w:val="none" w:sz="0" w:space="0" w:color="auto"/>
                            <w:left w:val="none" w:sz="0" w:space="0" w:color="auto"/>
                            <w:bottom w:val="none" w:sz="0" w:space="0" w:color="auto"/>
                            <w:right w:val="none" w:sz="0" w:space="0" w:color="auto"/>
                          </w:divBdr>
                        </w:div>
                      </w:divsChild>
                    </w:div>
                    <w:div w:id="498233590">
                      <w:marLeft w:val="0"/>
                      <w:marRight w:val="0"/>
                      <w:marTop w:val="0"/>
                      <w:marBottom w:val="450"/>
                      <w:divBdr>
                        <w:top w:val="none" w:sz="0" w:space="0" w:color="auto"/>
                        <w:left w:val="none" w:sz="0" w:space="0" w:color="auto"/>
                        <w:bottom w:val="none" w:sz="0" w:space="0" w:color="auto"/>
                        <w:right w:val="none" w:sz="0" w:space="0" w:color="auto"/>
                      </w:divBdr>
                    </w:div>
                    <w:div w:id="615134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077847">
      <w:bodyDiv w:val="1"/>
      <w:marLeft w:val="0"/>
      <w:marRight w:val="0"/>
      <w:marTop w:val="0"/>
      <w:marBottom w:val="0"/>
      <w:divBdr>
        <w:top w:val="none" w:sz="0" w:space="0" w:color="auto"/>
        <w:left w:val="none" w:sz="0" w:space="0" w:color="auto"/>
        <w:bottom w:val="none" w:sz="0" w:space="0" w:color="auto"/>
        <w:right w:val="none" w:sz="0" w:space="0" w:color="auto"/>
      </w:divBdr>
      <w:divsChild>
        <w:div w:id="1023433849">
          <w:marLeft w:val="0"/>
          <w:marRight w:val="0"/>
          <w:marTop w:val="0"/>
          <w:marBottom w:val="0"/>
          <w:divBdr>
            <w:top w:val="none" w:sz="0" w:space="0" w:color="auto"/>
            <w:left w:val="none" w:sz="0" w:space="0" w:color="auto"/>
            <w:bottom w:val="none" w:sz="0" w:space="0" w:color="auto"/>
            <w:right w:val="none" w:sz="0" w:space="0" w:color="auto"/>
          </w:divBdr>
        </w:div>
        <w:div w:id="569466820">
          <w:marLeft w:val="0"/>
          <w:marRight w:val="0"/>
          <w:marTop w:val="0"/>
          <w:marBottom w:val="0"/>
          <w:divBdr>
            <w:top w:val="none" w:sz="0" w:space="0" w:color="auto"/>
            <w:left w:val="none" w:sz="0" w:space="0" w:color="auto"/>
            <w:bottom w:val="none" w:sz="0" w:space="0" w:color="auto"/>
            <w:right w:val="none" w:sz="0" w:space="0" w:color="auto"/>
          </w:divBdr>
          <w:divsChild>
            <w:div w:id="608202273">
              <w:marLeft w:val="0"/>
              <w:marRight w:val="0"/>
              <w:marTop w:val="0"/>
              <w:marBottom w:val="0"/>
              <w:divBdr>
                <w:top w:val="none" w:sz="0" w:space="0" w:color="auto"/>
                <w:left w:val="none" w:sz="0" w:space="0" w:color="auto"/>
                <w:bottom w:val="none" w:sz="0" w:space="0" w:color="auto"/>
                <w:right w:val="none" w:sz="0" w:space="0" w:color="auto"/>
              </w:divBdr>
              <w:divsChild>
                <w:div w:id="1018896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1223238">
      <w:bodyDiv w:val="1"/>
      <w:marLeft w:val="0"/>
      <w:marRight w:val="0"/>
      <w:marTop w:val="0"/>
      <w:marBottom w:val="0"/>
      <w:divBdr>
        <w:top w:val="none" w:sz="0" w:space="0" w:color="auto"/>
        <w:left w:val="none" w:sz="0" w:space="0" w:color="auto"/>
        <w:bottom w:val="none" w:sz="0" w:space="0" w:color="auto"/>
        <w:right w:val="none" w:sz="0" w:space="0" w:color="auto"/>
      </w:divBdr>
      <w:divsChild>
        <w:div w:id="216359700">
          <w:marLeft w:val="-225"/>
          <w:marRight w:val="-225"/>
          <w:marTop w:val="0"/>
          <w:marBottom w:val="0"/>
          <w:divBdr>
            <w:top w:val="none" w:sz="0" w:space="0" w:color="auto"/>
            <w:left w:val="none" w:sz="0" w:space="0" w:color="auto"/>
            <w:bottom w:val="none" w:sz="0" w:space="0" w:color="auto"/>
            <w:right w:val="none" w:sz="0" w:space="0" w:color="auto"/>
          </w:divBdr>
        </w:div>
        <w:div w:id="330256770">
          <w:marLeft w:val="-225"/>
          <w:marRight w:val="-225"/>
          <w:marTop w:val="0"/>
          <w:marBottom w:val="0"/>
          <w:divBdr>
            <w:top w:val="none" w:sz="0" w:space="0" w:color="auto"/>
            <w:left w:val="none" w:sz="0" w:space="0" w:color="auto"/>
            <w:bottom w:val="none" w:sz="0" w:space="0" w:color="auto"/>
            <w:right w:val="none" w:sz="0" w:space="0" w:color="auto"/>
          </w:divBdr>
        </w:div>
      </w:divsChild>
    </w:div>
    <w:div w:id="352268186">
      <w:bodyDiv w:val="1"/>
      <w:marLeft w:val="0"/>
      <w:marRight w:val="0"/>
      <w:marTop w:val="0"/>
      <w:marBottom w:val="0"/>
      <w:divBdr>
        <w:top w:val="none" w:sz="0" w:space="0" w:color="auto"/>
        <w:left w:val="none" w:sz="0" w:space="0" w:color="auto"/>
        <w:bottom w:val="none" w:sz="0" w:space="0" w:color="auto"/>
        <w:right w:val="none" w:sz="0" w:space="0" w:color="auto"/>
      </w:divBdr>
      <w:divsChild>
        <w:div w:id="1022777130">
          <w:marLeft w:val="0"/>
          <w:marRight w:val="0"/>
          <w:marTop w:val="0"/>
          <w:marBottom w:val="150"/>
          <w:divBdr>
            <w:top w:val="none" w:sz="0" w:space="0" w:color="auto"/>
            <w:left w:val="none" w:sz="0" w:space="0" w:color="auto"/>
            <w:bottom w:val="none" w:sz="0" w:space="0" w:color="auto"/>
            <w:right w:val="none" w:sz="0" w:space="0" w:color="auto"/>
          </w:divBdr>
        </w:div>
      </w:divsChild>
    </w:div>
    <w:div w:id="352927653">
      <w:bodyDiv w:val="1"/>
      <w:marLeft w:val="0"/>
      <w:marRight w:val="0"/>
      <w:marTop w:val="0"/>
      <w:marBottom w:val="0"/>
      <w:divBdr>
        <w:top w:val="none" w:sz="0" w:space="0" w:color="auto"/>
        <w:left w:val="none" w:sz="0" w:space="0" w:color="auto"/>
        <w:bottom w:val="none" w:sz="0" w:space="0" w:color="auto"/>
        <w:right w:val="none" w:sz="0" w:space="0" w:color="auto"/>
      </w:divBdr>
      <w:divsChild>
        <w:div w:id="186413214">
          <w:marLeft w:val="0"/>
          <w:marRight w:val="0"/>
          <w:marTop w:val="0"/>
          <w:marBottom w:val="0"/>
          <w:divBdr>
            <w:top w:val="none" w:sz="0" w:space="0" w:color="auto"/>
            <w:left w:val="none" w:sz="0" w:space="0" w:color="auto"/>
            <w:bottom w:val="none" w:sz="0" w:space="0" w:color="auto"/>
            <w:right w:val="none" w:sz="0" w:space="0" w:color="auto"/>
          </w:divBdr>
        </w:div>
        <w:div w:id="1232278433">
          <w:marLeft w:val="0"/>
          <w:marRight w:val="0"/>
          <w:marTop w:val="0"/>
          <w:marBottom w:val="0"/>
          <w:divBdr>
            <w:top w:val="none" w:sz="0" w:space="0" w:color="auto"/>
            <w:left w:val="none" w:sz="0" w:space="0" w:color="auto"/>
            <w:bottom w:val="none" w:sz="0" w:space="0" w:color="auto"/>
            <w:right w:val="none" w:sz="0" w:space="0" w:color="auto"/>
          </w:divBdr>
          <w:divsChild>
            <w:div w:id="49772044">
              <w:marLeft w:val="0"/>
              <w:marRight w:val="0"/>
              <w:marTop w:val="0"/>
              <w:marBottom w:val="0"/>
              <w:divBdr>
                <w:top w:val="none" w:sz="0" w:space="0" w:color="auto"/>
                <w:left w:val="none" w:sz="0" w:space="0" w:color="auto"/>
                <w:bottom w:val="none" w:sz="0" w:space="0" w:color="auto"/>
                <w:right w:val="none" w:sz="0" w:space="0" w:color="auto"/>
              </w:divBdr>
            </w:div>
          </w:divsChild>
        </w:div>
        <w:div w:id="1578057974">
          <w:marLeft w:val="0"/>
          <w:marRight w:val="0"/>
          <w:marTop w:val="0"/>
          <w:marBottom w:val="0"/>
          <w:divBdr>
            <w:top w:val="none" w:sz="0" w:space="0" w:color="auto"/>
            <w:left w:val="none" w:sz="0" w:space="0" w:color="auto"/>
            <w:bottom w:val="none" w:sz="0" w:space="0" w:color="auto"/>
            <w:right w:val="none" w:sz="0" w:space="0" w:color="auto"/>
          </w:divBdr>
        </w:div>
      </w:divsChild>
    </w:div>
    <w:div w:id="352994297">
      <w:bodyDiv w:val="1"/>
      <w:marLeft w:val="0"/>
      <w:marRight w:val="0"/>
      <w:marTop w:val="0"/>
      <w:marBottom w:val="0"/>
      <w:divBdr>
        <w:top w:val="none" w:sz="0" w:space="0" w:color="auto"/>
        <w:left w:val="none" w:sz="0" w:space="0" w:color="auto"/>
        <w:bottom w:val="none" w:sz="0" w:space="0" w:color="auto"/>
        <w:right w:val="none" w:sz="0" w:space="0" w:color="auto"/>
      </w:divBdr>
      <w:divsChild>
        <w:div w:id="282424058">
          <w:marLeft w:val="0"/>
          <w:marRight w:val="0"/>
          <w:marTop w:val="0"/>
          <w:marBottom w:val="270"/>
          <w:divBdr>
            <w:top w:val="none" w:sz="0" w:space="0" w:color="auto"/>
            <w:left w:val="none" w:sz="0" w:space="0" w:color="auto"/>
            <w:bottom w:val="none" w:sz="0" w:space="0" w:color="auto"/>
            <w:right w:val="none" w:sz="0" w:space="0" w:color="auto"/>
          </w:divBdr>
          <w:divsChild>
            <w:div w:id="222527247">
              <w:marLeft w:val="0"/>
              <w:marRight w:val="0"/>
              <w:marTop w:val="0"/>
              <w:marBottom w:val="0"/>
              <w:divBdr>
                <w:top w:val="none" w:sz="0" w:space="0" w:color="auto"/>
                <w:left w:val="none" w:sz="0" w:space="0" w:color="auto"/>
                <w:bottom w:val="none" w:sz="0" w:space="0" w:color="auto"/>
                <w:right w:val="none" w:sz="0" w:space="0" w:color="auto"/>
              </w:divBdr>
            </w:div>
          </w:divsChild>
        </w:div>
        <w:div w:id="599531342">
          <w:marLeft w:val="0"/>
          <w:marRight w:val="0"/>
          <w:marTop w:val="0"/>
          <w:marBottom w:val="270"/>
          <w:divBdr>
            <w:top w:val="none" w:sz="0" w:space="0" w:color="auto"/>
            <w:left w:val="none" w:sz="0" w:space="0" w:color="auto"/>
            <w:bottom w:val="none" w:sz="0" w:space="0" w:color="auto"/>
            <w:right w:val="none" w:sz="0" w:space="0" w:color="auto"/>
          </w:divBdr>
        </w:div>
        <w:div w:id="1887177269">
          <w:marLeft w:val="0"/>
          <w:marRight w:val="0"/>
          <w:marTop w:val="0"/>
          <w:marBottom w:val="270"/>
          <w:divBdr>
            <w:top w:val="none" w:sz="0" w:space="0" w:color="auto"/>
            <w:left w:val="none" w:sz="0" w:space="0" w:color="auto"/>
            <w:bottom w:val="none" w:sz="0" w:space="0" w:color="auto"/>
            <w:right w:val="none" w:sz="0" w:space="0" w:color="auto"/>
          </w:divBdr>
          <w:divsChild>
            <w:div w:id="92022066">
              <w:marLeft w:val="0"/>
              <w:marRight w:val="0"/>
              <w:marTop w:val="0"/>
              <w:marBottom w:val="0"/>
              <w:divBdr>
                <w:top w:val="none" w:sz="0" w:space="0" w:color="auto"/>
                <w:left w:val="none" w:sz="0" w:space="0" w:color="auto"/>
                <w:bottom w:val="none" w:sz="0" w:space="0" w:color="auto"/>
                <w:right w:val="none" w:sz="0" w:space="0" w:color="auto"/>
              </w:divBdr>
              <w:divsChild>
                <w:div w:id="25462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3000916">
      <w:bodyDiv w:val="1"/>
      <w:marLeft w:val="0"/>
      <w:marRight w:val="0"/>
      <w:marTop w:val="0"/>
      <w:marBottom w:val="0"/>
      <w:divBdr>
        <w:top w:val="none" w:sz="0" w:space="0" w:color="auto"/>
        <w:left w:val="none" w:sz="0" w:space="0" w:color="auto"/>
        <w:bottom w:val="none" w:sz="0" w:space="0" w:color="auto"/>
        <w:right w:val="none" w:sz="0" w:space="0" w:color="auto"/>
      </w:divBdr>
    </w:div>
    <w:div w:id="353724940">
      <w:bodyDiv w:val="1"/>
      <w:marLeft w:val="0"/>
      <w:marRight w:val="0"/>
      <w:marTop w:val="0"/>
      <w:marBottom w:val="0"/>
      <w:divBdr>
        <w:top w:val="none" w:sz="0" w:space="0" w:color="auto"/>
        <w:left w:val="none" w:sz="0" w:space="0" w:color="auto"/>
        <w:bottom w:val="none" w:sz="0" w:space="0" w:color="auto"/>
        <w:right w:val="none" w:sz="0" w:space="0" w:color="auto"/>
      </w:divBdr>
      <w:divsChild>
        <w:div w:id="1318533058">
          <w:marLeft w:val="1250"/>
          <w:marRight w:val="0"/>
          <w:marTop w:val="450"/>
          <w:marBottom w:val="0"/>
          <w:divBdr>
            <w:top w:val="none" w:sz="0" w:space="0" w:color="auto"/>
            <w:left w:val="none" w:sz="0" w:space="0" w:color="auto"/>
            <w:bottom w:val="none" w:sz="0" w:space="0" w:color="auto"/>
            <w:right w:val="none" w:sz="0" w:space="0" w:color="auto"/>
          </w:divBdr>
        </w:div>
        <w:div w:id="1333408024">
          <w:marLeft w:val="0"/>
          <w:marRight w:val="0"/>
          <w:marTop w:val="0"/>
          <w:marBottom w:val="0"/>
          <w:divBdr>
            <w:top w:val="none" w:sz="0" w:space="0" w:color="auto"/>
            <w:left w:val="none" w:sz="0" w:space="0" w:color="auto"/>
            <w:bottom w:val="none" w:sz="0" w:space="0" w:color="auto"/>
            <w:right w:val="none" w:sz="0" w:space="0" w:color="auto"/>
          </w:divBdr>
          <w:divsChild>
            <w:div w:id="74580210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354187097">
      <w:bodyDiv w:val="1"/>
      <w:marLeft w:val="0"/>
      <w:marRight w:val="0"/>
      <w:marTop w:val="0"/>
      <w:marBottom w:val="0"/>
      <w:divBdr>
        <w:top w:val="none" w:sz="0" w:space="0" w:color="auto"/>
        <w:left w:val="none" w:sz="0" w:space="0" w:color="auto"/>
        <w:bottom w:val="none" w:sz="0" w:space="0" w:color="auto"/>
        <w:right w:val="none" w:sz="0" w:space="0" w:color="auto"/>
      </w:divBdr>
      <w:divsChild>
        <w:div w:id="137888390">
          <w:marLeft w:val="0"/>
          <w:marRight w:val="0"/>
          <w:marTop w:val="0"/>
          <w:marBottom w:val="0"/>
          <w:divBdr>
            <w:top w:val="none" w:sz="0" w:space="0" w:color="auto"/>
            <w:left w:val="none" w:sz="0" w:space="0" w:color="auto"/>
            <w:bottom w:val="none" w:sz="0" w:space="0" w:color="auto"/>
            <w:right w:val="none" w:sz="0" w:space="0" w:color="auto"/>
          </w:divBdr>
          <w:divsChild>
            <w:div w:id="737485866">
              <w:marLeft w:val="0"/>
              <w:marRight w:val="0"/>
              <w:marTop w:val="0"/>
              <w:marBottom w:val="240"/>
              <w:divBdr>
                <w:top w:val="none" w:sz="0" w:space="0" w:color="auto"/>
                <w:left w:val="none" w:sz="0" w:space="0" w:color="auto"/>
                <w:bottom w:val="none" w:sz="0" w:space="0" w:color="auto"/>
                <w:right w:val="none" w:sz="0" w:space="0" w:color="auto"/>
              </w:divBdr>
              <w:divsChild>
                <w:div w:id="20447572">
                  <w:marLeft w:val="0"/>
                  <w:marRight w:val="0"/>
                  <w:marTop w:val="0"/>
                  <w:marBottom w:val="0"/>
                  <w:divBdr>
                    <w:top w:val="none" w:sz="0" w:space="0" w:color="auto"/>
                    <w:left w:val="none" w:sz="0" w:space="0" w:color="auto"/>
                    <w:bottom w:val="none" w:sz="0" w:space="0" w:color="auto"/>
                    <w:right w:val="none" w:sz="0" w:space="0" w:color="auto"/>
                  </w:divBdr>
                </w:div>
                <w:div w:id="1832719536">
                  <w:marLeft w:val="60"/>
                  <w:marRight w:val="0"/>
                  <w:marTop w:val="0"/>
                  <w:marBottom w:val="0"/>
                  <w:divBdr>
                    <w:top w:val="none" w:sz="0" w:space="0" w:color="auto"/>
                    <w:left w:val="none" w:sz="0" w:space="0" w:color="auto"/>
                    <w:bottom w:val="none" w:sz="0" w:space="0" w:color="auto"/>
                    <w:right w:val="none" w:sz="0" w:space="0" w:color="auto"/>
                  </w:divBdr>
                </w:div>
              </w:divsChild>
            </w:div>
            <w:div w:id="1641766885">
              <w:marLeft w:val="0"/>
              <w:marRight w:val="0"/>
              <w:marTop w:val="0"/>
              <w:marBottom w:val="225"/>
              <w:divBdr>
                <w:top w:val="none" w:sz="0" w:space="0" w:color="auto"/>
                <w:left w:val="none" w:sz="0" w:space="0" w:color="auto"/>
                <w:bottom w:val="none" w:sz="0" w:space="0" w:color="auto"/>
                <w:right w:val="none" w:sz="0" w:space="0" w:color="auto"/>
              </w:divBdr>
            </w:div>
          </w:divsChild>
        </w:div>
        <w:div w:id="124201309">
          <w:marLeft w:val="0"/>
          <w:marRight w:val="0"/>
          <w:marTop w:val="0"/>
          <w:marBottom w:val="0"/>
          <w:divBdr>
            <w:top w:val="none" w:sz="0" w:space="0" w:color="auto"/>
            <w:left w:val="none" w:sz="0" w:space="0" w:color="auto"/>
            <w:bottom w:val="none" w:sz="0" w:space="0" w:color="auto"/>
            <w:right w:val="none" w:sz="0" w:space="0" w:color="auto"/>
          </w:divBdr>
        </w:div>
        <w:div w:id="1327708171">
          <w:marLeft w:val="0"/>
          <w:marRight w:val="0"/>
          <w:marTop w:val="315"/>
          <w:marBottom w:val="0"/>
          <w:divBdr>
            <w:top w:val="none" w:sz="0" w:space="0" w:color="auto"/>
            <w:left w:val="none" w:sz="0" w:space="0" w:color="auto"/>
            <w:bottom w:val="none" w:sz="0" w:space="0" w:color="auto"/>
            <w:right w:val="none" w:sz="0" w:space="0" w:color="auto"/>
          </w:divBdr>
          <w:divsChild>
            <w:div w:id="1524902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844407">
      <w:bodyDiv w:val="1"/>
      <w:marLeft w:val="0"/>
      <w:marRight w:val="0"/>
      <w:marTop w:val="0"/>
      <w:marBottom w:val="0"/>
      <w:divBdr>
        <w:top w:val="none" w:sz="0" w:space="0" w:color="auto"/>
        <w:left w:val="none" w:sz="0" w:space="0" w:color="auto"/>
        <w:bottom w:val="none" w:sz="0" w:space="0" w:color="auto"/>
        <w:right w:val="none" w:sz="0" w:space="0" w:color="auto"/>
      </w:divBdr>
      <w:divsChild>
        <w:div w:id="1215507066">
          <w:marLeft w:val="-150"/>
          <w:marRight w:val="-150"/>
          <w:marTop w:val="0"/>
          <w:marBottom w:val="0"/>
          <w:divBdr>
            <w:top w:val="none" w:sz="0" w:space="0" w:color="auto"/>
            <w:left w:val="none" w:sz="0" w:space="0" w:color="auto"/>
            <w:bottom w:val="none" w:sz="0" w:space="0" w:color="auto"/>
            <w:right w:val="none" w:sz="0" w:space="0" w:color="auto"/>
          </w:divBdr>
          <w:divsChild>
            <w:div w:id="187833958">
              <w:marLeft w:val="0"/>
              <w:marRight w:val="0"/>
              <w:marTop w:val="0"/>
              <w:marBottom w:val="0"/>
              <w:divBdr>
                <w:top w:val="none" w:sz="0" w:space="0" w:color="auto"/>
                <w:left w:val="none" w:sz="0" w:space="0" w:color="auto"/>
                <w:bottom w:val="none" w:sz="0" w:space="0" w:color="auto"/>
                <w:right w:val="none" w:sz="0" w:space="0" w:color="auto"/>
              </w:divBdr>
            </w:div>
            <w:div w:id="1558514123">
              <w:marLeft w:val="0"/>
              <w:marRight w:val="0"/>
              <w:marTop w:val="0"/>
              <w:marBottom w:val="0"/>
              <w:divBdr>
                <w:top w:val="none" w:sz="0" w:space="0" w:color="auto"/>
                <w:left w:val="none" w:sz="0" w:space="0" w:color="auto"/>
                <w:bottom w:val="none" w:sz="0" w:space="0" w:color="auto"/>
                <w:right w:val="none" w:sz="0" w:space="0" w:color="auto"/>
              </w:divBdr>
              <w:divsChild>
                <w:div w:id="1093935576">
                  <w:marLeft w:val="0"/>
                  <w:marRight w:val="0"/>
                  <w:marTop w:val="0"/>
                  <w:marBottom w:val="0"/>
                  <w:divBdr>
                    <w:top w:val="none" w:sz="0" w:space="0" w:color="auto"/>
                    <w:left w:val="none" w:sz="0" w:space="0" w:color="auto"/>
                    <w:bottom w:val="none" w:sz="0" w:space="0" w:color="auto"/>
                    <w:right w:val="none" w:sz="0" w:space="0" w:color="auto"/>
                  </w:divBdr>
                  <w:divsChild>
                    <w:div w:id="113949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5815195">
      <w:bodyDiv w:val="1"/>
      <w:marLeft w:val="0"/>
      <w:marRight w:val="0"/>
      <w:marTop w:val="0"/>
      <w:marBottom w:val="0"/>
      <w:divBdr>
        <w:top w:val="none" w:sz="0" w:space="0" w:color="auto"/>
        <w:left w:val="none" w:sz="0" w:space="0" w:color="auto"/>
        <w:bottom w:val="none" w:sz="0" w:space="0" w:color="auto"/>
        <w:right w:val="none" w:sz="0" w:space="0" w:color="auto"/>
      </w:divBdr>
      <w:divsChild>
        <w:div w:id="1353723645">
          <w:marLeft w:val="-150"/>
          <w:marRight w:val="-150"/>
          <w:marTop w:val="0"/>
          <w:marBottom w:val="0"/>
          <w:divBdr>
            <w:top w:val="none" w:sz="0" w:space="0" w:color="auto"/>
            <w:left w:val="none" w:sz="0" w:space="0" w:color="auto"/>
            <w:bottom w:val="none" w:sz="0" w:space="0" w:color="auto"/>
            <w:right w:val="none" w:sz="0" w:space="0" w:color="auto"/>
          </w:divBdr>
          <w:divsChild>
            <w:div w:id="501748185">
              <w:marLeft w:val="0"/>
              <w:marRight w:val="0"/>
              <w:marTop w:val="0"/>
              <w:marBottom w:val="0"/>
              <w:divBdr>
                <w:top w:val="none" w:sz="0" w:space="0" w:color="auto"/>
                <w:left w:val="none" w:sz="0" w:space="0" w:color="auto"/>
                <w:bottom w:val="none" w:sz="0" w:space="0" w:color="auto"/>
                <w:right w:val="none" w:sz="0" w:space="0" w:color="auto"/>
              </w:divBdr>
              <w:divsChild>
                <w:div w:id="375398456">
                  <w:marLeft w:val="0"/>
                  <w:marRight w:val="0"/>
                  <w:marTop w:val="0"/>
                  <w:marBottom w:val="0"/>
                  <w:divBdr>
                    <w:top w:val="none" w:sz="0" w:space="0" w:color="auto"/>
                    <w:left w:val="none" w:sz="0" w:space="0" w:color="auto"/>
                    <w:bottom w:val="none" w:sz="0" w:space="0" w:color="auto"/>
                    <w:right w:val="none" w:sz="0" w:space="0" w:color="auto"/>
                  </w:divBdr>
                  <w:divsChild>
                    <w:div w:id="980311394">
                      <w:marLeft w:val="0"/>
                      <w:marRight w:val="0"/>
                      <w:marTop w:val="0"/>
                      <w:marBottom w:val="0"/>
                      <w:divBdr>
                        <w:top w:val="none" w:sz="0" w:space="0" w:color="auto"/>
                        <w:left w:val="none" w:sz="0" w:space="0" w:color="auto"/>
                        <w:bottom w:val="none" w:sz="0" w:space="0" w:color="auto"/>
                        <w:right w:val="none" w:sz="0" w:space="0" w:color="auto"/>
                      </w:divBdr>
                    </w:div>
                    <w:div w:id="1859463526">
                      <w:marLeft w:val="0"/>
                      <w:marRight w:val="0"/>
                      <w:marTop w:val="0"/>
                      <w:marBottom w:val="0"/>
                      <w:divBdr>
                        <w:top w:val="none" w:sz="0" w:space="0" w:color="auto"/>
                        <w:left w:val="none" w:sz="0" w:space="0" w:color="auto"/>
                        <w:bottom w:val="none" w:sz="0" w:space="0" w:color="auto"/>
                        <w:right w:val="none" w:sz="0" w:space="0" w:color="auto"/>
                      </w:divBdr>
                      <w:divsChild>
                        <w:div w:id="1051078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61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726184">
          <w:marLeft w:val="-150"/>
          <w:marRight w:val="-150"/>
          <w:marTop w:val="0"/>
          <w:marBottom w:val="0"/>
          <w:divBdr>
            <w:top w:val="none" w:sz="0" w:space="0" w:color="auto"/>
            <w:left w:val="none" w:sz="0" w:space="0" w:color="auto"/>
            <w:bottom w:val="none" w:sz="0" w:space="0" w:color="auto"/>
            <w:right w:val="none" w:sz="0" w:space="0" w:color="auto"/>
          </w:divBdr>
          <w:divsChild>
            <w:div w:id="81070636">
              <w:marLeft w:val="0"/>
              <w:marRight w:val="0"/>
              <w:marTop w:val="0"/>
              <w:marBottom w:val="0"/>
              <w:divBdr>
                <w:top w:val="none" w:sz="0" w:space="0" w:color="auto"/>
                <w:left w:val="none" w:sz="0" w:space="0" w:color="auto"/>
                <w:bottom w:val="none" w:sz="0" w:space="0" w:color="auto"/>
                <w:right w:val="none" w:sz="0" w:space="0" w:color="auto"/>
              </w:divBdr>
              <w:divsChild>
                <w:div w:id="1006707578">
                  <w:marLeft w:val="0"/>
                  <w:marRight w:val="0"/>
                  <w:marTop w:val="0"/>
                  <w:marBottom w:val="0"/>
                  <w:divBdr>
                    <w:top w:val="none" w:sz="0" w:space="0" w:color="auto"/>
                    <w:left w:val="none" w:sz="0" w:space="0" w:color="auto"/>
                    <w:bottom w:val="none" w:sz="0" w:space="0" w:color="auto"/>
                    <w:right w:val="none" w:sz="0" w:space="0" w:color="auto"/>
                  </w:divBdr>
                  <w:divsChild>
                    <w:div w:id="534730086">
                      <w:marLeft w:val="0"/>
                      <w:marRight w:val="0"/>
                      <w:marTop w:val="0"/>
                      <w:marBottom w:val="450"/>
                      <w:divBdr>
                        <w:top w:val="none" w:sz="0" w:space="0" w:color="auto"/>
                        <w:left w:val="none" w:sz="0" w:space="0" w:color="auto"/>
                        <w:bottom w:val="none" w:sz="0" w:space="0" w:color="auto"/>
                        <w:right w:val="none" w:sz="0" w:space="0" w:color="auto"/>
                      </w:divBdr>
                    </w:div>
                    <w:div w:id="1539976880">
                      <w:marLeft w:val="0"/>
                      <w:marRight w:val="0"/>
                      <w:marTop w:val="0"/>
                      <w:marBottom w:val="0"/>
                      <w:divBdr>
                        <w:top w:val="none" w:sz="0" w:space="0" w:color="auto"/>
                        <w:left w:val="none" w:sz="0" w:space="0" w:color="auto"/>
                        <w:bottom w:val="none" w:sz="0" w:space="0" w:color="auto"/>
                        <w:right w:val="none" w:sz="0" w:space="0" w:color="auto"/>
                      </w:divBdr>
                    </w:div>
                    <w:div w:id="1785151017">
                      <w:marLeft w:val="0"/>
                      <w:marRight w:val="0"/>
                      <w:marTop w:val="0"/>
                      <w:marBottom w:val="0"/>
                      <w:divBdr>
                        <w:top w:val="none" w:sz="0" w:space="0" w:color="auto"/>
                        <w:left w:val="none" w:sz="0" w:space="0" w:color="auto"/>
                        <w:bottom w:val="none" w:sz="0" w:space="0" w:color="auto"/>
                        <w:right w:val="none" w:sz="0" w:space="0" w:color="auto"/>
                      </w:divBdr>
                      <w:divsChild>
                        <w:div w:id="61366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688212">
              <w:marLeft w:val="0"/>
              <w:marRight w:val="0"/>
              <w:marTop w:val="0"/>
              <w:marBottom w:val="0"/>
              <w:divBdr>
                <w:top w:val="none" w:sz="0" w:space="0" w:color="auto"/>
                <w:left w:val="none" w:sz="0" w:space="0" w:color="auto"/>
                <w:bottom w:val="none" w:sz="0" w:space="0" w:color="auto"/>
                <w:right w:val="none" w:sz="0" w:space="0" w:color="auto"/>
              </w:divBdr>
              <w:divsChild>
                <w:div w:id="2021466109">
                  <w:marLeft w:val="0"/>
                  <w:marRight w:val="0"/>
                  <w:marTop w:val="0"/>
                  <w:marBottom w:val="0"/>
                  <w:divBdr>
                    <w:top w:val="none" w:sz="0" w:space="0" w:color="auto"/>
                    <w:left w:val="none" w:sz="0" w:space="0" w:color="auto"/>
                    <w:bottom w:val="none" w:sz="0" w:space="0" w:color="auto"/>
                    <w:right w:val="none" w:sz="0" w:space="0" w:color="auto"/>
                  </w:divBdr>
                  <w:divsChild>
                    <w:div w:id="586159195">
                      <w:marLeft w:val="0"/>
                      <w:marRight w:val="0"/>
                      <w:marTop w:val="0"/>
                      <w:marBottom w:val="0"/>
                      <w:divBdr>
                        <w:top w:val="none" w:sz="0" w:space="0" w:color="auto"/>
                        <w:left w:val="none" w:sz="0" w:space="0" w:color="auto"/>
                        <w:bottom w:val="none" w:sz="0" w:space="0" w:color="auto"/>
                        <w:right w:val="none" w:sz="0" w:space="0" w:color="auto"/>
                      </w:divBdr>
                    </w:div>
                    <w:div w:id="1098911388">
                      <w:marLeft w:val="0"/>
                      <w:marRight w:val="0"/>
                      <w:marTop w:val="0"/>
                      <w:marBottom w:val="0"/>
                      <w:divBdr>
                        <w:top w:val="none" w:sz="0" w:space="0" w:color="auto"/>
                        <w:left w:val="none" w:sz="0" w:space="0" w:color="auto"/>
                        <w:bottom w:val="none" w:sz="0" w:space="0" w:color="auto"/>
                        <w:right w:val="none" w:sz="0" w:space="0" w:color="auto"/>
                      </w:divBdr>
                      <w:divsChild>
                        <w:div w:id="226187278">
                          <w:marLeft w:val="0"/>
                          <w:marRight w:val="0"/>
                          <w:marTop w:val="0"/>
                          <w:marBottom w:val="0"/>
                          <w:divBdr>
                            <w:top w:val="none" w:sz="0" w:space="0" w:color="auto"/>
                            <w:left w:val="none" w:sz="0" w:space="0" w:color="auto"/>
                            <w:bottom w:val="none" w:sz="0" w:space="0" w:color="auto"/>
                            <w:right w:val="none" w:sz="0" w:space="0" w:color="auto"/>
                          </w:divBdr>
                          <w:divsChild>
                            <w:div w:id="132909433">
                              <w:marLeft w:val="0"/>
                              <w:marRight w:val="0"/>
                              <w:marTop w:val="0"/>
                              <w:marBottom w:val="0"/>
                              <w:divBdr>
                                <w:top w:val="none" w:sz="0" w:space="0" w:color="auto"/>
                                <w:left w:val="none" w:sz="0" w:space="0" w:color="auto"/>
                                <w:bottom w:val="none" w:sz="0" w:space="0" w:color="auto"/>
                                <w:right w:val="none" w:sz="0" w:space="0" w:color="auto"/>
                              </w:divBdr>
                            </w:div>
                            <w:div w:id="557978397">
                              <w:marLeft w:val="0"/>
                              <w:marRight w:val="0"/>
                              <w:marTop w:val="0"/>
                              <w:marBottom w:val="0"/>
                              <w:divBdr>
                                <w:top w:val="none" w:sz="0" w:space="0" w:color="auto"/>
                                <w:left w:val="none" w:sz="0" w:space="0" w:color="auto"/>
                                <w:bottom w:val="none" w:sz="0" w:space="0" w:color="auto"/>
                                <w:right w:val="none" w:sz="0" w:space="0" w:color="auto"/>
                              </w:divBdr>
                            </w:div>
                            <w:div w:id="571237959">
                              <w:marLeft w:val="0"/>
                              <w:marRight w:val="0"/>
                              <w:marTop w:val="0"/>
                              <w:marBottom w:val="0"/>
                              <w:divBdr>
                                <w:top w:val="none" w:sz="0" w:space="0" w:color="auto"/>
                                <w:left w:val="none" w:sz="0" w:space="0" w:color="auto"/>
                                <w:bottom w:val="none" w:sz="0" w:space="0" w:color="auto"/>
                                <w:right w:val="none" w:sz="0" w:space="0" w:color="auto"/>
                              </w:divBdr>
                            </w:div>
                            <w:div w:id="1926961666">
                              <w:marLeft w:val="0"/>
                              <w:marRight w:val="0"/>
                              <w:marTop w:val="0"/>
                              <w:marBottom w:val="0"/>
                              <w:divBdr>
                                <w:top w:val="none" w:sz="0" w:space="0" w:color="auto"/>
                                <w:left w:val="none" w:sz="0" w:space="0" w:color="auto"/>
                                <w:bottom w:val="none" w:sz="0" w:space="0" w:color="auto"/>
                                <w:right w:val="none" w:sz="0" w:space="0" w:color="auto"/>
                              </w:divBdr>
                            </w:div>
                            <w:div w:id="2032223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6391943">
      <w:bodyDiv w:val="1"/>
      <w:marLeft w:val="0"/>
      <w:marRight w:val="0"/>
      <w:marTop w:val="0"/>
      <w:marBottom w:val="0"/>
      <w:divBdr>
        <w:top w:val="none" w:sz="0" w:space="0" w:color="auto"/>
        <w:left w:val="none" w:sz="0" w:space="0" w:color="auto"/>
        <w:bottom w:val="none" w:sz="0" w:space="0" w:color="auto"/>
        <w:right w:val="none" w:sz="0" w:space="0" w:color="auto"/>
      </w:divBdr>
      <w:divsChild>
        <w:div w:id="128129494">
          <w:marLeft w:val="-225"/>
          <w:marRight w:val="-225"/>
          <w:marTop w:val="0"/>
          <w:marBottom w:val="0"/>
          <w:divBdr>
            <w:top w:val="none" w:sz="0" w:space="0" w:color="auto"/>
            <w:left w:val="none" w:sz="0" w:space="0" w:color="auto"/>
            <w:bottom w:val="none" w:sz="0" w:space="0" w:color="auto"/>
            <w:right w:val="none" w:sz="0" w:space="0" w:color="auto"/>
          </w:divBdr>
        </w:div>
        <w:div w:id="902255672">
          <w:marLeft w:val="-225"/>
          <w:marRight w:val="-225"/>
          <w:marTop w:val="0"/>
          <w:marBottom w:val="0"/>
          <w:divBdr>
            <w:top w:val="none" w:sz="0" w:space="0" w:color="auto"/>
            <w:left w:val="none" w:sz="0" w:space="0" w:color="auto"/>
            <w:bottom w:val="none" w:sz="0" w:space="0" w:color="auto"/>
            <w:right w:val="none" w:sz="0" w:space="0" w:color="auto"/>
          </w:divBdr>
          <w:divsChild>
            <w:div w:id="238373381">
              <w:marLeft w:val="0"/>
              <w:marRight w:val="0"/>
              <w:marTop w:val="0"/>
              <w:marBottom w:val="0"/>
              <w:divBdr>
                <w:top w:val="none" w:sz="0" w:space="0" w:color="auto"/>
                <w:left w:val="none" w:sz="0" w:space="0" w:color="auto"/>
                <w:bottom w:val="none" w:sz="0" w:space="0" w:color="auto"/>
                <w:right w:val="none" w:sz="0" w:space="0" w:color="auto"/>
              </w:divBdr>
              <w:divsChild>
                <w:div w:id="145682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6468284">
      <w:bodyDiv w:val="1"/>
      <w:marLeft w:val="0"/>
      <w:marRight w:val="0"/>
      <w:marTop w:val="0"/>
      <w:marBottom w:val="0"/>
      <w:divBdr>
        <w:top w:val="none" w:sz="0" w:space="0" w:color="auto"/>
        <w:left w:val="none" w:sz="0" w:space="0" w:color="auto"/>
        <w:bottom w:val="none" w:sz="0" w:space="0" w:color="auto"/>
        <w:right w:val="none" w:sz="0" w:space="0" w:color="auto"/>
      </w:divBdr>
      <w:divsChild>
        <w:div w:id="142938285">
          <w:marLeft w:val="-225"/>
          <w:marRight w:val="-225"/>
          <w:marTop w:val="0"/>
          <w:marBottom w:val="0"/>
          <w:divBdr>
            <w:top w:val="none" w:sz="0" w:space="0" w:color="auto"/>
            <w:left w:val="none" w:sz="0" w:space="0" w:color="auto"/>
            <w:bottom w:val="none" w:sz="0" w:space="0" w:color="auto"/>
            <w:right w:val="none" w:sz="0" w:space="0" w:color="auto"/>
          </w:divBdr>
        </w:div>
        <w:div w:id="1775242475">
          <w:marLeft w:val="-225"/>
          <w:marRight w:val="-225"/>
          <w:marTop w:val="0"/>
          <w:marBottom w:val="0"/>
          <w:divBdr>
            <w:top w:val="none" w:sz="0" w:space="0" w:color="auto"/>
            <w:left w:val="none" w:sz="0" w:space="0" w:color="auto"/>
            <w:bottom w:val="none" w:sz="0" w:space="0" w:color="auto"/>
            <w:right w:val="none" w:sz="0" w:space="0" w:color="auto"/>
          </w:divBdr>
          <w:divsChild>
            <w:div w:id="1168718278">
              <w:marLeft w:val="0"/>
              <w:marRight w:val="0"/>
              <w:marTop w:val="0"/>
              <w:marBottom w:val="0"/>
              <w:divBdr>
                <w:top w:val="none" w:sz="0" w:space="0" w:color="auto"/>
                <w:left w:val="none" w:sz="0" w:space="0" w:color="auto"/>
                <w:bottom w:val="none" w:sz="0" w:space="0" w:color="auto"/>
                <w:right w:val="none" w:sz="0" w:space="0" w:color="auto"/>
              </w:divBdr>
              <w:divsChild>
                <w:div w:id="426971539">
                  <w:marLeft w:val="0"/>
                  <w:marRight w:val="0"/>
                  <w:marTop w:val="0"/>
                  <w:marBottom w:val="0"/>
                  <w:divBdr>
                    <w:top w:val="none" w:sz="0" w:space="0" w:color="auto"/>
                    <w:left w:val="none" w:sz="0" w:space="0" w:color="auto"/>
                    <w:bottom w:val="none" w:sz="0" w:space="0" w:color="auto"/>
                    <w:right w:val="none" w:sz="0" w:space="0" w:color="auto"/>
                  </w:divBdr>
                </w:div>
                <w:div w:id="1045982321">
                  <w:marLeft w:val="0"/>
                  <w:marRight w:val="0"/>
                  <w:marTop w:val="0"/>
                  <w:marBottom w:val="0"/>
                  <w:divBdr>
                    <w:top w:val="none" w:sz="0" w:space="0" w:color="auto"/>
                    <w:left w:val="none" w:sz="0" w:space="0" w:color="auto"/>
                    <w:bottom w:val="none" w:sz="0" w:space="0" w:color="auto"/>
                    <w:right w:val="none" w:sz="0" w:space="0" w:color="auto"/>
                  </w:divBdr>
                </w:div>
                <w:div w:id="2088182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6471158">
      <w:bodyDiv w:val="1"/>
      <w:marLeft w:val="0"/>
      <w:marRight w:val="0"/>
      <w:marTop w:val="0"/>
      <w:marBottom w:val="0"/>
      <w:divBdr>
        <w:top w:val="none" w:sz="0" w:space="0" w:color="auto"/>
        <w:left w:val="none" w:sz="0" w:space="0" w:color="auto"/>
        <w:bottom w:val="none" w:sz="0" w:space="0" w:color="auto"/>
        <w:right w:val="none" w:sz="0" w:space="0" w:color="auto"/>
      </w:divBdr>
      <w:divsChild>
        <w:div w:id="356153467">
          <w:marLeft w:val="0"/>
          <w:marRight w:val="0"/>
          <w:marTop w:val="0"/>
          <w:marBottom w:val="0"/>
          <w:divBdr>
            <w:top w:val="none" w:sz="0" w:space="0" w:color="auto"/>
            <w:left w:val="none" w:sz="0" w:space="0" w:color="auto"/>
            <w:bottom w:val="none" w:sz="0" w:space="0" w:color="auto"/>
            <w:right w:val="none" w:sz="0" w:space="0" w:color="auto"/>
          </w:divBdr>
          <w:divsChild>
            <w:div w:id="83652442">
              <w:marLeft w:val="0"/>
              <w:marRight w:val="0"/>
              <w:marTop w:val="0"/>
              <w:marBottom w:val="240"/>
              <w:divBdr>
                <w:top w:val="none" w:sz="0" w:space="0" w:color="auto"/>
                <w:left w:val="none" w:sz="0" w:space="0" w:color="auto"/>
                <w:bottom w:val="none" w:sz="0" w:space="0" w:color="auto"/>
                <w:right w:val="none" w:sz="0" w:space="0" w:color="auto"/>
              </w:divBdr>
              <w:divsChild>
                <w:div w:id="163472378">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446973949">
          <w:marLeft w:val="0"/>
          <w:marRight w:val="0"/>
          <w:marTop w:val="0"/>
          <w:marBottom w:val="315"/>
          <w:divBdr>
            <w:top w:val="none" w:sz="0" w:space="0" w:color="auto"/>
            <w:left w:val="none" w:sz="0" w:space="0" w:color="auto"/>
            <w:bottom w:val="none" w:sz="0" w:space="0" w:color="auto"/>
            <w:right w:val="none" w:sz="0" w:space="0" w:color="auto"/>
          </w:divBdr>
        </w:div>
      </w:divsChild>
    </w:div>
    <w:div w:id="357506142">
      <w:bodyDiv w:val="1"/>
      <w:marLeft w:val="0"/>
      <w:marRight w:val="0"/>
      <w:marTop w:val="0"/>
      <w:marBottom w:val="0"/>
      <w:divBdr>
        <w:top w:val="none" w:sz="0" w:space="0" w:color="auto"/>
        <w:left w:val="none" w:sz="0" w:space="0" w:color="auto"/>
        <w:bottom w:val="none" w:sz="0" w:space="0" w:color="auto"/>
        <w:right w:val="none" w:sz="0" w:space="0" w:color="auto"/>
      </w:divBdr>
      <w:divsChild>
        <w:div w:id="1138302361">
          <w:marLeft w:val="-225"/>
          <w:marRight w:val="-225"/>
          <w:marTop w:val="0"/>
          <w:marBottom w:val="0"/>
          <w:divBdr>
            <w:top w:val="none" w:sz="0" w:space="0" w:color="auto"/>
            <w:left w:val="none" w:sz="0" w:space="0" w:color="auto"/>
            <w:bottom w:val="none" w:sz="0" w:space="0" w:color="auto"/>
            <w:right w:val="none" w:sz="0" w:space="0" w:color="auto"/>
          </w:divBdr>
        </w:div>
        <w:div w:id="489373738">
          <w:marLeft w:val="-225"/>
          <w:marRight w:val="-225"/>
          <w:marTop w:val="0"/>
          <w:marBottom w:val="0"/>
          <w:divBdr>
            <w:top w:val="none" w:sz="0" w:space="0" w:color="auto"/>
            <w:left w:val="none" w:sz="0" w:space="0" w:color="auto"/>
            <w:bottom w:val="none" w:sz="0" w:space="0" w:color="auto"/>
            <w:right w:val="none" w:sz="0" w:space="0" w:color="auto"/>
          </w:divBdr>
          <w:divsChild>
            <w:div w:id="134033248">
              <w:marLeft w:val="0"/>
              <w:marRight w:val="0"/>
              <w:marTop w:val="0"/>
              <w:marBottom w:val="0"/>
              <w:divBdr>
                <w:top w:val="none" w:sz="0" w:space="0" w:color="auto"/>
                <w:left w:val="none" w:sz="0" w:space="0" w:color="auto"/>
                <w:bottom w:val="none" w:sz="0" w:space="0" w:color="auto"/>
                <w:right w:val="none" w:sz="0" w:space="0" w:color="auto"/>
              </w:divBdr>
              <w:divsChild>
                <w:div w:id="932475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972469">
      <w:bodyDiv w:val="1"/>
      <w:marLeft w:val="0"/>
      <w:marRight w:val="0"/>
      <w:marTop w:val="0"/>
      <w:marBottom w:val="0"/>
      <w:divBdr>
        <w:top w:val="none" w:sz="0" w:space="0" w:color="auto"/>
        <w:left w:val="none" w:sz="0" w:space="0" w:color="auto"/>
        <w:bottom w:val="none" w:sz="0" w:space="0" w:color="auto"/>
        <w:right w:val="none" w:sz="0" w:space="0" w:color="auto"/>
      </w:divBdr>
      <w:divsChild>
        <w:div w:id="1056197808">
          <w:marLeft w:val="-150"/>
          <w:marRight w:val="-150"/>
          <w:marTop w:val="0"/>
          <w:marBottom w:val="0"/>
          <w:divBdr>
            <w:top w:val="none" w:sz="0" w:space="0" w:color="auto"/>
            <w:left w:val="none" w:sz="0" w:space="0" w:color="auto"/>
            <w:bottom w:val="none" w:sz="0" w:space="0" w:color="auto"/>
            <w:right w:val="none" w:sz="0" w:space="0" w:color="auto"/>
          </w:divBdr>
          <w:divsChild>
            <w:div w:id="153225432">
              <w:marLeft w:val="0"/>
              <w:marRight w:val="0"/>
              <w:marTop w:val="0"/>
              <w:marBottom w:val="0"/>
              <w:divBdr>
                <w:top w:val="none" w:sz="0" w:space="0" w:color="auto"/>
                <w:left w:val="none" w:sz="0" w:space="0" w:color="auto"/>
                <w:bottom w:val="none" w:sz="0" w:space="0" w:color="auto"/>
                <w:right w:val="none" w:sz="0" w:space="0" w:color="auto"/>
              </w:divBdr>
              <w:divsChild>
                <w:div w:id="315106610">
                  <w:marLeft w:val="0"/>
                  <w:marRight w:val="0"/>
                  <w:marTop w:val="0"/>
                  <w:marBottom w:val="0"/>
                  <w:divBdr>
                    <w:top w:val="none" w:sz="0" w:space="0" w:color="auto"/>
                    <w:left w:val="none" w:sz="0" w:space="0" w:color="auto"/>
                    <w:bottom w:val="none" w:sz="0" w:space="0" w:color="auto"/>
                    <w:right w:val="none" w:sz="0" w:space="0" w:color="auto"/>
                  </w:divBdr>
                  <w:divsChild>
                    <w:div w:id="1257440614">
                      <w:marLeft w:val="0"/>
                      <w:marRight w:val="0"/>
                      <w:marTop w:val="0"/>
                      <w:marBottom w:val="0"/>
                      <w:divBdr>
                        <w:top w:val="none" w:sz="0" w:space="0" w:color="auto"/>
                        <w:left w:val="none" w:sz="0" w:space="0" w:color="auto"/>
                        <w:bottom w:val="none" w:sz="0" w:space="0" w:color="auto"/>
                        <w:right w:val="none" w:sz="0" w:space="0" w:color="auto"/>
                      </w:divBdr>
                    </w:div>
                    <w:div w:id="1708142674">
                      <w:marLeft w:val="0"/>
                      <w:marRight w:val="0"/>
                      <w:marTop w:val="0"/>
                      <w:marBottom w:val="0"/>
                      <w:divBdr>
                        <w:top w:val="none" w:sz="0" w:space="0" w:color="auto"/>
                        <w:left w:val="none" w:sz="0" w:space="0" w:color="auto"/>
                        <w:bottom w:val="none" w:sz="0" w:space="0" w:color="auto"/>
                        <w:right w:val="none" w:sz="0" w:space="0" w:color="auto"/>
                      </w:divBdr>
                      <w:divsChild>
                        <w:div w:id="112311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534586">
                  <w:marLeft w:val="0"/>
                  <w:marRight w:val="0"/>
                  <w:marTop w:val="0"/>
                  <w:marBottom w:val="0"/>
                  <w:divBdr>
                    <w:top w:val="none" w:sz="0" w:space="0" w:color="auto"/>
                    <w:left w:val="none" w:sz="0" w:space="0" w:color="auto"/>
                    <w:bottom w:val="none" w:sz="0" w:space="0" w:color="auto"/>
                    <w:right w:val="none" w:sz="0" w:space="0" w:color="auto"/>
                  </w:divBdr>
                  <w:divsChild>
                    <w:div w:id="1866091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0018549">
          <w:marLeft w:val="-150"/>
          <w:marRight w:val="-150"/>
          <w:marTop w:val="0"/>
          <w:marBottom w:val="0"/>
          <w:divBdr>
            <w:top w:val="none" w:sz="0" w:space="0" w:color="auto"/>
            <w:left w:val="none" w:sz="0" w:space="0" w:color="auto"/>
            <w:bottom w:val="none" w:sz="0" w:space="0" w:color="auto"/>
            <w:right w:val="none" w:sz="0" w:space="0" w:color="auto"/>
          </w:divBdr>
          <w:divsChild>
            <w:div w:id="703873554">
              <w:marLeft w:val="0"/>
              <w:marRight w:val="0"/>
              <w:marTop w:val="0"/>
              <w:marBottom w:val="0"/>
              <w:divBdr>
                <w:top w:val="none" w:sz="0" w:space="0" w:color="auto"/>
                <w:left w:val="none" w:sz="0" w:space="0" w:color="auto"/>
                <w:bottom w:val="none" w:sz="0" w:space="0" w:color="auto"/>
                <w:right w:val="none" w:sz="0" w:space="0" w:color="auto"/>
              </w:divBdr>
              <w:divsChild>
                <w:div w:id="705103043">
                  <w:marLeft w:val="0"/>
                  <w:marRight w:val="0"/>
                  <w:marTop w:val="0"/>
                  <w:marBottom w:val="0"/>
                  <w:divBdr>
                    <w:top w:val="none" w:sz="0" w:space="0" w:color="auto"/>
                    <w:left w:val="none" w:sz="0" w:space="0" w:color="auto"/>
                    <w:bottom w:val="none" w:sz="0" w:space="0" w:color="auto"/>
                    <w:right w:val="none" w:sz="0" w:space="0" w:color="auto"/>
                  </w:divBdr>
                  <w:divsChild>
                    <w:div w:id="1011108026">
                      <w:marLeft w:val="0"/>
                      <w:marRight w:val="0"/>
                      <w:marTop w:val="0"/>
                      <w:marBottom w:val="0"/>
                      <w:divBdr>
                        <w:top w:val="none" w:sz="0" w:space="0" w:color="auto"/>
                        <w:left w:val="none" w:sz="0" w:space="0" w:color="auto"/>
                        <w:bottom w:val="none" w:sz="0" w:space="0" w:color="auto"/>
                        <w:right w:val="none" w:sz="0" w:space="0" w:color="auto"/>
                      </w:divBdr>
                      <w:divsChild>
                        <w:div w:id="1830974954">
                          <w:marLeft w:val="0"/>
                          <w:marRight w:val="0"/>
                          <w:marTop w:val="0"/>
                          <w:marBottom w:val="0"/>
                          <w:divBdr>
                            <w:top w:val="none" w:sz="0" w:space="0" w:color="auto"/>
                            <w:left w:val="none" w:sz="0" w:space="0" w:color="auto"/>
                            <w:bottom w:val="none" w:sz="0" w:space="0" w:color="auto"/>
                            <w:right w:val="none" w:sz="0" w:space="0" w:color="auto"/>
                          </w:divBdr>
                        </w:div>
                      </w:divsChild>
                    </w:div>
                    <w:div w:id="127686217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617829194">
              <w:marLeft w:val="0"/>
              <w:marRight w:val="0"/>
              <w:marTop w:val="0"/>
              <w:marBottom w:val="0"/>
              <w:divBdr>
                <w:top w:val="none" w:sz="0" w:space="0" w:color="auto"/>
                <w:left w:val="none" w:sz="0" w:space="0" w:color="auto"/>
                <w:bottom w:val="none" w:sz="0" w:space="0" w:color="auto"/>
                <w:right w:val="none" w:sz="0" w:space="0" w:color="auto"/>
              </w:divBdr>
              <w:divsChild>
                <w:div w:id="356925747">
                  <w:marLeft w:val="0"/>
                  <w:marRight w:val="0"/>
                  <w:marTop w:val="0"/>
                  <w:marBottom w:val="0"/>
                  <w:divBdr>
                    <w:top w:val="none" w:sz="0" w:space="0" w:color="auto"/>
                    <w:left w:val="none" w:sz="0" w:space="0" w:color="auto"/>
                    <w:bottom w:val="none" w:sz="0" w:space="0" w:color="auto"/>
                    <w:right w:val="none" w:sz="0" w:space="0" w:color="auto"/>
                  </w:divBdr>
                  <w:divsChild>
                    <w:div w:id="131993277">
                      <w:marLeft w:val="0"/>
                      <w:marRight w:val="0"/>
                      <w:marTop w:val="0"/>
                      <w:marBottom w:val="0"/>
                      <w:divBdr>
                        <w:top w:val="none" w:sz="0" w:space="0" w:color="auto"/>
                        <w:left w:val="none" w:sz="0" w:space="0" w:color="auto"/>
                        <w:bottom w:val="none" w:sz="0" w:space="0" w:color="auto"/>
                        <w:right w:val="none" w:sz="0" w:space="0" w:color="auto"/>
                      </w:divBdr>
                    </w:div>
                    <w:div w:id="1226457160">
                      <w:marLeft w:val="0"/>
                      <w:marRight w:val="0"/>
                      <w:marTop w:val="0"/>
                      <w:marBottom w:val="0"/>
                      <w:divBdr>
                        <w:top w:val="none" w:sz="0" w:space="0" w:color="auto"/>
                        <w:left w:val="none" w:sz="0" w:space="0" w:color="auto"/>
                        <w:bottom w:val="none" w:sz="0" w:space="0" w:color="auto"/>
                        <w:right w:val="none" w:sz="0" w:space="0" w:color="auto"/>
                      </w:divBdr>
                      <w:divsChild>
                        <w:div w:id="589122080">
                          <w:marLeft w:val="0"/>
                          <w:marRight w:val="0"/>
                          <w:marTop w:val="0"/>
                          <w:marBottom w:val="0"/>
                          <w:divBdr>
                            <w:top w:val="none" w:sz="0" w:space="0" w:color="auto"/>
                            <w:left w:val="none" w:sz="0" w:space="0" w:color="auto"/>
                            <w:bottom w:val="none" w:sz="0" w:space="0" w:color="auto"/>
                            <w:right w:val="none" w:sz="0" w:space="0" w:color="auto"/>
                          </w:divBdr>
                          <w:divsChild>
                            <w:div w:id="772824801">
                              <w:marLeft w:val="0"/>
                              <w:marRight w:val="0"/>
                              <w:marTop w:val="0"/>
                              <w:marBottom w:val="0"/>
                              <w:divBdr>
                                <w:top w:val="none" w:sz="0" w:space="0" w:color="auto"/>
                                <w:left w:val="none" w:sz="0" w:space="0" w:color="auto"/>
                                <w:bottom w:val="none" w:sz="0" w:space="0" w:color="auto"/>
                                <w:right w:val="none" w:sz="0" w:space="0" w:color="auto"/>
                              </w:divBdr>
                            </w:div>
                            <w:div w:id="1111320971">
                              <w:marLeft w:val="0"/>
                              <w:marRight w:val="0"/>
                              <w:marTop w:val="0"/>
                              <w:marBottom w:val="0"/>
                              <w:divBdr>
                                <w:top w:val="none" w:sz="0" w:space="0" w:color="auto"/>
                                <w:left w:val="none" w:sz="0" w:space="0" w:color="auto"/>
                                <w:bottom w:val="none" w:sz="0" w:space="0" w:color="auto"/>
                                <w:right w:val="none" w:sz="0" w:space="0" w:color="auto"/>
                              </w:divBdr>
                            </w:div>
                            <w:div w:id="1159076120">
                              <w:marLeft w:val="0"/>
                              <w:marRight w:val="0"/>
                              <w:marTop w:val="0"/>
                              <w:marBottom w:val="0"/>
                              <w:divBdr>
                                <w:top w:val="none" w:sz="0" w:space="0" w:color="auto"/>
                                <w:left w:val="none" w:sz="0" w:space="0" w:color="auto"/>
                                <w:bottom w:val="none" w:sz="0" w:space="0" w:color="auto"/>
                                <w:right w:val="none" w:sz="0" w:space="0" w:color="auto"/>
                              </w:divBdr>
                            </w:div>
                            <w:div w:id="1161461507">
                              <w:marLeft w:val="0"/>
                              <w:marRight w:val="0"/>
                              <w:marTop w:val="0"/>
                              <w:marBottom w:val="0"/>
                              <w:divBdr>
                                <w:top w:val="none" w:sz="0" w:space="0" w:color="auto"/>
                                <w:left w:val="none" w:sz="0" w:space="0" w:color="auto"/>
                                <w:bottom w:val="none" w:sz="0" w:space="0" w:color="auto"/>
                                <w:right w:val="none" w:sz="0" w:space="0" w:color="auto"/>
                              </w:divBdr>
                            </w:div>
                            <w:div w:id="1514807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8119286">
      <w:bodyDiv w:val="1"/>
      <w:marLeft w:val="0"/>
      <w:marRight w:val="0"/>
      <w:marTop w:val="0"/>
      <w:marBottom w:val="0"/>
      <w:divBdr>
        <w:top w:val="none" w:sz="0" w:space="0" w:color="auto"/>
        <w:left w:val="none" w:sz="0" w:space="0" w:color="auto"/>
        <w:bottom w:val="none" w:sz="0" w:space="0" w:color="auto"/>
        <w:right w:val="none" w:sz="0" w:space="0" w:color="auto"/>
      </w:divBdr>
      <w:divsChild>
        <w:div w:id="1394890043">
          <w:marLeft w:val="-150"/>
          <w:marRight w:val="-150"/>
          <w:marTop w:val="0"/>
          <w:marBottom w:val="0"/>
          <w:divBdr>
            <w:top w:val="none" w:sz="0" w:space="0" w:color="auto"/>
            <w:left w:val="none" w:sz="0" w:space="0" w:color="auto"/>
            <w:bottom w:val="none" w:sz="0" w:space="0" w:color="auto"/>
            <w:right w:val="none" w:sz="0" w:space="0" w:color="auto"/>
          </w:divBdr>
          <w:divsChild>
            <w:div w:id="1282299699">
              <w:marLeft w:val="0"/>
              <w:marRight w:val="0"/>
              <w:marTop w:val="0"/>
              <w:marBottom w:val="0"/>
              <w:divBdr>
                <w:top w:val="none" w:sz="0" w:space="0" w:color="auto"/>
                <w:left w:val="none" w:sz="0" w:space="0" w:color="auto"/>
                <w:bottom w:val="none" w:sz="0" w:space="0" w:color="auto"/>
                <w:right w:val="none" w:sz="0" w:space="0" w:color="auto"/>
              </w:divBdr>
              <w:divsChild>
                <w:div w:id="1338659000">
                  <w:marLeft w:val="0"/>
                  <w:marRight w:val="0"/>
                  <w:marTop w:val="0"/>
                  <w:marBottom w:val="0"/>
                  <w:divBdr>
                    <w:top w:val="none" w:sz="0" w:space="0" w:color="auto"/>
                    <w:left w:val="none" w:sz="0" w:space="0" w:color="auto"/>
                    <w:bottom w:val="none" w:sz="0" w:space="0" w:color="auto"/>
                    <w:right w:val="none" w:sz="0" w:space="0" w:color="auto"/>
                  </w:divBdr>
                  <w:divsChild>
                    <w:div w:id="832530869">
                      <w:marLeft w:val="0"/>
                      <w:marRight w:val="0"/>
                      <w:marTop w:val="0"/>
                      <w:marBottom w:val="0"/>
                      <w:divBdr>
                        <w:top w:val="none" w:sz="0" w:space="0" w:color="auto"/>
                        <w:left w:val="none" w:sz="0" w:space="0" w:color="auto"/>
                        <w:bottom w:val="none" w:sz="0" w:space="0" w:color="auto"/>
                        <w:right w:val="none" w:sz="0" w:space="0" w:color="auto"/>
                      </w:divBdr>
                      <w:divsChild>
                        <w:div w:id="1477915212">
                          <w:marLeft w:val="0"/>
                          <w:marRight w:val="0"/>
                          <w:marTop w:val="0"/>
                          <w:marBottom w:val="0"/>
                          <w:divBdr>
                            <w:top w:val="none" w:sz="0" w:space="0" w:color="auto"/>
                            <w:left w:val="none" w:sz="0" w:space="0" w:color="auto"/>
                            <w:bottom w:val="none" w:sz="0" w:space="0" w:color="auto"/>
                            <w:right w:val="none" w:sz="0" w:space="0" w:color="auto"/>
                          </w:divBdr>
                        </w:div>
                      </w:divsChild>
                    </w:div>
                    <w:div w:id="1842039682">
                      <w:marLeft w:val="0"/>
                      <w:marRight w:val="0"/>
                      <w:marTop w:val="0"/>
                      <w:marBottom w:val="0"/>
                      <w:divBdr>
                        <w:top w:val="none" w:sz="0" w:space="0" w:color="auto"/>
                        <w:left w:val="none" w:sz="0" w:space="0" w:color="auto"/>
                        <w:bottom w:val="none" w:sz="0" w:space="0" w:color="auto"/>
                        <w:right w:val="none" w:sz="0" w:space="0" w:color="auto"/>
                      </w:divBdr>
                    </w:div>
                  </w:divsChild>
                </w:div>
                <w:div w:id="1957366760">
                  <w:marLeft w:val="0"/>
                  <w:marRight w:val="0"/>
                  <w:marTop w:val="0"/>
                  <w:marBottom w:val="0"/>
                  <w:divBdr>
                    <w:top w:val="none" w:sz="0" w:space="0" w:color="auto"/>
                    <w:left w:val="none" w:sz="0" w:space="0" w:color="auto"/>
                    <w:bottom w:val="none" w:sz="0" w:space="0" w:color="auto"/>
                    <w:right w:val="none" w:sz="0" w:space="0" w:color="auto"/>
                  </w:divBdr>
                  <w:divsChild>
                    <w:div w:id="1801727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3704535">
          <w:marLeft w:val="-150"/>
          <w:marRight w:val="-150"/>
          <w:marTop w:val="0"/>
          <w:marBottom w:val="0"/>
          <w:divBdr>
            <w:top w:val="none" w:sz="0" w:space="0" w:color="auto"/>
            <w:left w:val="none" w:sz="0" w:space="0" w:color="auto"/>
            <w:bottom w:val="none" w:sz="0" w:space="0" w:color="auto"/>
            <w:right w:val="none" w:sz="0" w:space="0" w:color="auto"/>
          </w:divBdr>
          <w:divsChild>
            <w:div w:id="662514779">
              <w:marLeft w:val="0"/>
              <w:marRight w:val="0"/>
              <w:marTop w:val="0"/>
              <w:marBottom w:val="0"/>
              <w:divBdr>
                <w:top w:val="none" w:sz="0" w:space="0" w:color="auto"/>
                <w:left w:val="none" w:sz="0" w:space="0" w:color="auto"/>
                <w:bottom w:val="none" w:sz="0" w:space="0" w:color="auto"/>
                <w:right w:val="none" w:sz="0" w:space="0" w:color="auto"/>
              </w:divBdr>
              <w:divsChild>
                <w:div w:id="319189545">
                  <w:marLeft w:val="0"/>
                  <w:marRight w:val="0"/>
                  <w:marTop w:val="0"/>
                  <w:marBottom w:val="0"/>
                  <w:divBdr>
                    <w:top w:val="none" w:sz="0" w:space="0" w:color="auto"/>
                    <w:left w:val="none" w:sz="0" w:space="0" w:color="auto"/>
                    <w:bottom w:val="none" w:sz="0" w:space="0" w:color="auto"/>
                    <w:right w:val="none" w:sz="0" w:space="0" w:color="auto"/>
                  </w:divBdr>
                  <w:divsChild>
                    <w:div w:id="1293636301">
                      <w:marLeft w:val="0"/>
                      <w:marRight w:val="0"/>
                      <w:marTop w:val="0"/>
                      <w:marBottom w:val="0"/>
                      <w:divBdr>
                        <w:top w:val="none" w:sz="0" w:space="0" w:color="auto"/>
                        <w:left w:val="none" w:sz="0" w:space="0" w:color="auto"/>
                        <w:bottom w:val="none" w:sz="0" w:space="0" w:color="auto"/>
                        <w:right w:val="none" w:sz="0" w:space="0" w:color="auto"/>
                      </w:divBdr>
                    </w:div>
                    <w:div w:id="1954244042">
                      <w:marLeft w:val="0"/>
                      <w:marRight w:val="0"/>
                      <w:marTop w:val="0"/>
                      <w:marBottom w:val="0"/>
                      <w:divBdr>
                        <w:top w:val="none" w:sz="0" w:space="0" w:color="auto"/>
                        <w:left w:val="none" w:sz="0" w:space="0" w:color="auto"/>
                        <w:bottom w:val="none" w:sz="0" w:space="0" w:color="auto"/>
                        <w:right w:val="none" w:sz="0" w:space="0" w:color="auto"/>
                      </w:divBdr>
                      <w:divsChild>
                        <w:div w:id="1488277509">
                          <w:marLeft w:val="0"/>
                          <w:marRight w:val="0"/>
                          <w:marTop w:val="0"/>
                          <w:marBottom w:val="0"/>
                          <w:divBdr>
                            <w:top w:val="none" w:sz="0" w:space="0" w:color="auto"/>
                            <w:left w:val="none" w:sz="0" w:space="0" w:color="auto"/>
                            <w:bottom w:val="none" w:sz="0" w:space="0" w:color="auto"/>
                            <w:right w:val="none" w:sz="0" w:space="0" w:color="auto"/>
                          </w:divBdr>
                          <w:divsChild>
                            <w:div w:id="16320161">
                              <w:marLeft w:val="0"/>
                              <w:marRight w:val="0"/>
                              <w:marTop w:val="0"/>
                              <w:marBottom w:val="0"/>
                              <w:divBdr>
                                <w:top w:val="none" w:sz="0" w:space="0" w:color="auto"/>
                                <w:left w:val="none" w:sz="0" w:space="0" w:color="auto"/>
                                <w:bottom w:val="none" w:sz="0" w:space="0" w:color="auto"/>
                                <w:right w:val="none" w:sz="0" w:space="0" w:color="auto"/>
                              </w:divBdr>
                            </w:div>
                            <w:div w:id="1154447713">
                              <w:marLeft w:val="0"/>
                              <w:marRight w:val="0"/>
                              <w:marTop w:val="0"/>
                              <w:marBottom w:val="0"/>
                              <w:divBdr>
                                <w:top w:val="none" w:sz="0" w:space="0" w:color="auto"/>
                                <w:left w:val="none" w:sz="0" w:space="0" w:color="auto"/>
                                <w:bottom w:val="none" w:sz="0" w:space="0" w:color="auto"/>
                                <w:right w:val="none" w:sz="0" w:space="0" w:color="auto"/>
                              </w:divBdr>
                            </w:div>
                            <w:div w:id="1583297489">
                              <w:marLeft w:val="0"/>
                              <w:marRight w:val="0"/>
                              <w:marTop w:val="0"/>
                              <w:marBottom w:val="0"/>
                              <w:divBdr>
                                <w:top w:val="none" w:sz="0" w:space="0" w:color="auto"/>
                                <w:left w:val="none" w:sz="0" w:space="0" w:color="auto"/>
                                <w:bottom w:val="none" w:sz="0" w:space="0" w:color="auto"/>
                                <w:right w:val="none" w:sz="0" w:space="0" w:color="auto"/>
                              </w:divBdr>
                            </w:div>
                            <w:div w:id="1807774010">
                              <w:marLeft w:val="0"/>
                              <w:marRight w:val="0"/>
                              <w:marTop w:val="0"/>
                              <w:marBottom w:val="0"/>
                              <w:divBdr>
                                <w:top w:val="none" w:sz="0" w:space="0" w:color="auto"/>
                                <w:left w:val="none" w:sz="0" w:space="0" w:color="auto"/>
                                <w:bottom w:val="none" w:sz="0" w:space="0" w:color="auto"/>
                                <w:right w:val="none" w:sz="0" w:space="0" w:color="auto"/>
                              </w:divBdr>
                            </w:div>
                            <w:div w:id="193308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0274251">
              <w:marLeft w:val="0"/>
              <w:marRight w:val="0"/>
              <w:marTop w:val="0"/>
              <w:marBottom w:val="0"/>
              <w:divBdr>
                <w:top w:val="none" w:sz="0" w:space="0" w:color="auto"/>
                <w:left w:val="none" w:sz="0" w:space="0" w:color="auto"/>
                <w:bottom w:val="none" w:sz="0" w:space="0" w:color="auto"/>
                <w:right w:val="none" w:sz="0" w:space="0" w:color="auto"/>
              </w:divBdr>
              <w:divsChild>
                <w:div w:id="390155631">
                  <w:marLeft w:val="0"/>
                  <w:marRight w:val="0"/>
                  <w:marTop w:val="0"/>
                  <w:marBottom w:val="0"/>
                  <w:divBdr>
                    <w:top w:val="none" w:sz="0" w:space="0" w:color="auto"/>
                    <w:left w:val="none" w:sz="0" w:space="0" w:color="auto"/>
                    <w:bottom w:val="none" w:sz="0" w:space="0" w:color="auto"/>
                    <w:right w:val="none" w:sz="0" w:space="0" w:color="auto"/>
                  </w:divBdr>
                  <w:divsChild>
                    <w:div w:id="587271917">
                      <w:marLeft w:val="0"/>
                      <w:marRight w:val="0"/>
                      <w:marTop w:val="0"/>
                      <w:marBottom w:val="0"/>
                      <w:divBdr>
                        <w:top w:val="none" w:sz="0" w:space="0" w:color="auto"/>
                        <w:left w:val="none" w:sz="0" w:space="0" w:color="auto"/>
                        <w:bottom w:val="none" w:sz="0" w:space="0" w:color="auto"/>
                        <w:right w:val="none" w:sz="0" w:space="0" w:color="auto"/>
                      </w:divBdr>
                      <w:divsChild>
                        <w:div w:id="1954941466">
                          <w:marLeft w:val="0"/>
                          <w:marRight w:val="0"/>
                          <w:marTop w:val="0"/>
                          <w:marBottom w:val="0"/>
                          <w:divBdr>
                            <w:top w:val="none" w:sz="0" w:space="0" w:color="auto"/>
                            <w:left w:val="none" w:sz="0" w:space="0" w:color="auto"/>
                            <w:bottom w:val="none" w:sz="0" w:space="0" w:color="auto"/>
                            <w:right w:val="none" w:sz="0" w:space="0" w:color="auto"/>
                          </w:divBdr>
                          <w:divsChild>
                            <w:div w:id="1902208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093845">
                      <w:marLeft w:val="0"/>
                      <w:marRight w:val="0"/>
                      <w:marTop w:val="0"/>
                      <w:marBottom w:val="0"/>
                      <w:divBdr>
                        <w:top w:val="none" w:sz="0" w:space="0" w:color="auto"/>
                        <w:left w:val="none" w:sz="0" w:space="0" w:color="auto"/>
                        <w:bottom w:val="none" w:sz="0" w:space="0" w:color="auto"/>
                        <w:right w:val="none" w:sz="0" w:space="0" w:color="auto"/>
                      </w:divBdr>
                      <w:divsChild>
                        <w:div w:id="683631237">
                          <w:marLeft w:val="0"/>
                          <w:marRight w:val="0"/>
                          <w:marTop w:val="0"/>
                          <w:marBottom w:val="0"/>
                          <w:divBdr>
                            <w:top w:val="none" w:sz="0" w:space="0" w:color="auto"/>
                            <w:left w:val="none" w:sz="0" w:space="0" w:color="auto"/>
                            <w:bottom w:val="none" w:sz="0" w:space="0" w:color="auto"/>
                            <w:right w:val="none" w:sz="0" w:space="0" w:color="auto"/>
                          </w:divBdr>
                        </w:div>
                      </w:divsChild>
                    </w:div>
                    <w:div w:id="193759447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358701098">
      <w:bodyDiv w:val="1"/>
      <w:marLeft w:val="0"/>
      <w:marRight w:val="0"/>
      <w:marTop w:val="0"/>
      <w:marBottom w:val="0"/>
      <w:divBdr>
        <w:top w:val="none" w:sz="0" w:space="0" w:color="auto"/>
        <w:left w:val="none" w:sz="0" w:space="0" w:color="auto"/>
        <w:bottom w:val="none" w:sz="0" w:space="0" w:color="auto"/>
        <w:right w:val="none" w:sz="0" w:space="0" w:color="auto"/>
      </w:divBdr>
      <w:divsChild>
        <w:div w:id="319163662">
          <w:marLeft w:val="-150"/>
          <w:marRight w:val="-150"/>
          <w:marTop w:val="0"/>
          <w:marBottom w:val="0"/>
          <w:divBdr>
            <w:top w:val="none" w:sz="0" w:space="0" w:color="auto"/>
            <w:left w:val="none" w:sz="0" w:space="0" w:color="auto"/>
            <w:bottom w:val="none" w:sz="0" w:space="0" w:color="auto"/>
            <w:right w:val="none" w:sz="0" w:space="0" w:color="auto"/>
          </w:divBdr>
          <w:divsChild>
            <w:div w:id="41251485">
              <w:marLeft w:val="0"/>
              <w:marRight w:val="0"/>
              <w:marTop w:val="0"/>
              <w:marBottom w:val="0"/>
              <w:divBdr>
                <w:top w:val="none" w:sz="0" w:space="0" w:color="auto"/>
                <w:left w:val="none" w:sz="0" w:space="0" w:color="auto"/>
                <w:bottom w:val="none" w:sz="0" w:space="0" w:color="auto"/>
                <w:right w:val="none" w:sz="0" w:space="0" w:color="auto"/>
              </w:divBdr>
              <w:divsChild>
                <w:div w:id="786698585">
                  <w:marLeft w:val="0"/>
                  <w:marRight w:val="0"/>
                  <w:marTop w:val="0"/>
                  <w:marBottom w:val="0"/>
                  <w:divBdr>
                    <w:top w:val="none" w:sz="0" w:space="0" w:color="auto"/>
                    <w:left w:val="none" w:sz="0" w:space="0" w:color="auto"/>
                    <w:bottom w:val="none" w:sz="0" w:space="0" w:color="auto"/>
                    <w:right w:val="none" w:sz="0" w:space="0" w:color="auto"/>
                  </w:divBdr>
                  <w:divsChild>
                    <w:div w:id="297733943">
                      <w:marLeft w:val="0"/>
                      <w:marRight w:val="0"/>
                      <w:marTop w:val="0"/>
                      <w:marBottom w:val="0"/>
                      <w:divBdr>
                        <w:top w:val="none" w:sz="0" w:space="0" w:color="auto"/>
                        <w:left w:val="none" w:sz="0" w:space="0" w:color="auto"/>
                        <w:bottom w:val="none" w:sz="0" w:space="0" w:color="auto"/>
                        <w:right w:val="none" w:sz="0" w:space="0" w:color="auto"/>
                      </w:divBdr>
                      <w:divsChild>
                        <w:div w:id="912008258">
                          <w:marLeft w:val="0"/>
                          <w:marRight w:val="0"/>
                          <w:marTop w:val="0"/>
                          <w:marBottom w:val="0"/>
                          <w:divBdr>
                            <w:top w:val="none" w:sz="0" w:space="0" w:color="auto"/>
                            <w:left w:val="none" w:sz="0" w:space="0" w:color="auto"/>
                            <w:bottom w:val="none" w:sz="0" w:space="0" w:color="auto"/>
                            <w:right w:val="none" w:sz="0" w:space="0" w:color="auto"/>
                          </w:divBdr>
                        </w:div>
                      </w:divsChild>
                    </w:div>
                    <w:div w:id="1323656620">
                      <w:marLeft w:val="0"/>
                      <w:marRight w:val="0"/>
                      <w:marTop w:val="0"/>
                      <w:marBottom w:val="0"/>
                      <w:divBdr>
                        <w:top w:val="none" w:sz="0" w:space="0" w:color="auto"/>
                        <w:left w:val="none" w:sz="0" w:space="0" w:color="auto"/>
                        <w:bottom w:val="none" w:sz="0" w:space="0" w:color="auto"/>
                        <w:right w:val="none" w:sz="0" w:space="0" w:color="auto"/>
                      </w:divBdr>
                    </w:div>
                  </w:divsChild>
                </w:div>
                <w:div w:id="1307511740">
                  <w:marLeft w:val="0"/>
                  <w:marRight w:val="0"/>
                  <w:marTop w:val="0"/>
                  <w:marBottom w:val="0"/>
                  <w:divBdr>
                    <w:top w:val="none" w:sz="0" w:space="0" w:color="auto"/>
                    <w:left w:val="none" w:sz="0" w:space="0" w:color="auto"/>
                    <w:bottom w:val="none" w:sz="0" w:space="0" w:color="auto"/>
                    <w:right w:val="none" w:sz="0" w:space="0" w:color="auto"/>
                  </w:divBdr>
                  <w:divsChild>
                    <w:div w:id="144553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8818621">
      <w:bodyDiv w:val="1"/>
      <w:marLeft w:val="0"/>
      <w:marRight w:val="0"/>
      <w:marTop w:val="0"/>
      <w:marBottom w:val="0"/>
      <w:divBdr>
        <w:top w:val="none" w:sz="0" w:space="0" w:color="auto"/>
        <w:left w:val="none" w:sz="0" w:space="0" w:color="auto"/>
        <w:bottom w:val="none" w:sz="0" w:space="0" w:color="auto"/>
        <w:right w:val="none" w:sz="0" w:space="0" w:color="auto"/>
      </w:divBdr>
      <w:divsChild>
        <w:div w:id="483349946">
          <w:marLeft w:val="-225"/>
          <w:marRight w:val="-225"/>
          <w:marTop w:val="0"/>
          <w:marBottom w:val="0"/>
          <w:divBdr>
            <w:top w:val="none" w:sz="0" w:space="0" w:color="auto"/>
            <w:left w:val="none" w:sz="0" w:space="0" w:color="auto"/>
            <w:bottom w:val="none" w:sz="0" w:space="0" w:color="auto"/>
            <w:right w:val="none" w:sz="0" w:space="0" w:color="auto"/>
          </w:divBdr>
        </w:div>
      </w:divsChild>
    </w:div>
    <w:div w:id="359824195">
      <w:bodyDiv w:val="1"/>
      <w:marLeft w:val="0"/>
      <w:marRight w:val="0"/>
      <w:marTop w:val="0"/>
      <w:marBottom w:val="0"/>
      <w:divBdr>
        <w:top w:val="none" w:sz="0" w:space="0" w:color="auto"/>
        <w:left w:val="none" w:sz="0" w:space="0" w:color="auto"/>
        <w:bottom w:val="none" w:sz="0" w:space="0" w:color="auto"/>
        <w:right w:val="none" w:sz="0" w:space="0" w:color="auto"/>
      </w:divBdr>
      <w:divsChild>
        <w:div w:id="194272834">
          <w:marLeft w:val="-225"/>
          <w:marRight w:val="-225"/>
          <w:marTop w:val="0"/>
          <w:marBottom w:val="0"/>
          <w:divBdr>
            <w:top w:val="none" w:sz="0" w:space="0" w:color="auto"/>
            <w:left w:val="none" w:sz="0" w:space="0" w:color="auto"/>
            <w:bottom w:val="none" w:sz="0" w:space="0" w:color="auto"/>
            <w:right w:val="none" w:sz="0" w:space="0" w:color="auto"/>
          </w:divBdr>
        </w:div>
        <w:div w:id="285476775">
          <w:marLeft w:val="-225"/>
          <w:marRight w:val="-225"/>
          <w:marTop w:val="0"/>
          <w:marBottom w:val="0"/>
          <w:divBdr>
            <w:top w:val="none" w:sz="0" w:space="0" w:color="auto"/>
            <w:left w:val="none" w:sz="0" w:space="0" w:color="auto"/>
            <w:bottom w:val="none" w:sz="0" w:space="0" w:color="auto"/>
            <w:right w:val="none" w:sz="0" w:space="0" w:color="auto"/>
          </w:divBdr>
          <w:divsChild>
            <w:div w:id="366835877">
              <w:marLeft w:val="0"/>
              <w:marRight w:val="0"/>
              <w:marTop w:val="0"/>
              <w:marBottom w:val="0"/>
              <w:divBdr>
                <w:top w:val="none" w:sz="0" w:space="0" w:color="auto"/>
                <w:left w:val="none" w:sz="0" w:space="0" w:color="auto"/>
                <w:bottom w:val="none" w:sz="0" w:space="0" w:color="auto"/>
                <w:right w:val="none" w:sz="0" w:space="0" w:color="auto"/>
              </w:divBdr>
              <w:divsChild>
                <w:div w:id="11230893">
                  <w:marLeft w:val="0"/>
                  <w:marRight w:val="0"/>
                  <w:marTop w:val="0"/>
                  <w:marBottom w:val="0"/>
                  <w:divBdr>
                    <w:top w:val="none" w:sz="0" w:space="0" w:color="auto"/>
                    <w:left w:val="none" w:sz="0" w:space="0" w:color="auto"/>
                    <w:bottom w:val="none" w:sz="0" w:space="0" w:color="auto"/>
                    <w:right w:val="none" w:sz="0" w:space="0" w:color="auto"/>
                  </w:divBdr>
                </w:div>
                <w:div w:id="83579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251440">
      <w:bodyDiv w:val="1"/>
      <w:marLeft w:val="0"/>
      <w:marRight w:val="0"/>
      <w:marTop w:val="0"/>
      <w:marBottom w:val="0"/>
      <w:divBdr>
        <w:top w:val="none" w:sz="0" w:space="0" w:color="auto"/>
        <w:left w:val="none" w:sz="0" w:space="0" w:color="auto"/>
        <w:bottom w:val="none" w:sz="0" w:space="0" w:color="auto"/>
        <w:right w:val="none" w:sz="0" w:space="0" w:color="auto"/>
      </w:divBdr>
      <w:divsChild>
        <w:div w:id="591356039">
          <w:marLeft w:val="-225"/>
          <w:marRight w:val="-225"/>
          <w:marTop w:val="0"/>
          <w:marBottom w:val="0"/>
          <w:divBdr>
            <w:top w:val="none" w:sz="0" w:space="0" w:color="auto"/>
            <w:left w:val="none" w:sz="0" w:space="0" w:color="auto"/>
            <w:bottom w:val="none" w:sz="0" w:space="0" w:color="auto"/>
            <w:right w:val="none" w:sz="0" w:space="0" w:color="auto"/>
          </w:divBdr>
        </w:div>
      </w:divsChild>
    </w:div>
    <w:div w:id="360396010">
      <w:bodyDiv w:val="1"/>
      <w:marLeft w:val="0"/>
      <w:marRight w:val="0"/>
      <w:marTop w:val="0"/>
      <w:marBottom w:val="0"/>
      <w:divBdr>
        <w:top w:val="none" w:sz="0" w:space="0" w:color="auto"/>
        <w:left w:val="none" w:sz="0" w:space="0" w:color="auto"/>
        <w:bottom w:val="none" w:sz="0" w:space="0" w:color="auto"/>
        <w:right w:val="none" w:sz="0" w:space="0" w:color="auto"/>
      </w:divBdr>
      <w:divsChild>
        <w:div w:id="646402518">
          <w:marLeft w:val="-225"/>
          <w:marRight w:val="-225"/>
          <w:marTop w:val="0"/>
          <w:marBottom w:val="0"/>
          <w:divBdr>
            <w:top w:val="none" w:sz="0" w:space="0" w:color="auto"/>
            <w:left w:val="none" w:sz="0" w:space="0" w:color="auto"/>
            <w:bottom w:val="none" w:sz="0" w:space="0" w:color="auto"/>
            <w:right w:val="none" w:sz="0" w:space="0" w:color="auto"/>
          </w:divBdr>
        </w:div>
        <w:div w:id="1390953307">
          <w:marLeft w:val="-225"/>
          <w:marRight w:val="-225"/>
          <w:marTop w:val="0"/>
          <w:marBottom w:val="0"/>
          <w:divBdr>
            <w:top w:val="none" w:sz="0" w:space="0" w:color="auto"/>
            <w:left w:val="none" w:sz="0" w:space="0" w:color="auto"/>
            <w:bottom w:val="none" w:sz="0" w:space="0" w:color="auto"/>
            <w:right w:val="none" w:sz="0" w:space="0" w:color="auto"/>
          </w:divBdr>
          <w:divsChild>
            <w:div w:id="1090197371">
              <w:marLeft w:val="0"/>
              <w:marRight w:val="0"/>
              <w:marTop w:val="0"/>
              <w:marBottom w:val="0"/>
              <w:divBdr>
                <w:top w:val="none" w:sz="0" w:space="0" w:color="auto"/>
                <w:left w:val="none" w:sz="0" w:space="0" w:color="auto"/>
                <w:bottom w:val="none" w:sz="0" w:space="0" w:color="auto"/>
                <w:right w:val="none" w:sz="0" w:space="0" w:color="auto"/>
              </w:divBdr>
              <w:divsChild>
                <w:div w:id="138756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938801">
      <w:bodyDiv w:val="1"/>
      <w:marLeft w:val="0"/>
      <w:marRight w:val="0"/>
      <w:marTop w:val="0"/>
      <w:marBottom w:val="0"/>
      <w:divBdr>
        <w:top w:val="none" w:sz="0" w:space="0" w:color="auto"/>
        <w:left w:val="none" w:sz="0" w:space="0" w:color="auto"/>
        <w:bottom w:val="none" w:sz="0" w:space="0" w:color="auto"/>
        <w:right w:val="none" w:sz="0" w:space="0" w:color="auto"/>
      </w:divBdr>
      <w:divsChild>
        <w:div w:id="2095544572">
          <w:marLeft w:val="0"/>
          <w:marRight w:val="0"/>
          <w:marTop w:val="0"/>
          <w:marBottom w:val="0"/>
          <w:divBdr>
            <w:top w:val="none" w:sz="0" w:space="0" w:color="auto"/>
            <w:left w:val="none" w:sz="0" w:space="0" w:color="auto"/>
            <w:bottom w:val="none" w:sz="0" w:space="0" w:color="auto"/>
            <w:right w:val="none" w:sz="0" w:space="0" w:color="auto"/>
          </w:divBdr>
          <w:divsChild>
            <w:div w:id="111898822">
              <w:marLeft w:val="0"/>
              <w:marRight w:val="0"/>
              <w:marTop w:val="0"/>
              <w:marBottom w:val="240"/>
              <w:divBdr>
                <w:top w:val="none" w:sz="0" w:space="0" w:color="auto"/>
                <w:left w:val="none" w:sz="0" w:space="0" w:color="auto"/>
                <w:bottom w:val="none" w:sz="0" w:space="0" w:color="auto"/>
                <w:right w:val="none" w:sz="0" w:space="0" w:color="auto"/>
              </w:divBdr>
              <w:divsChild>
                <w:div w:id="1410927225">
                  <w:marLeft w:val="0"/>
                  <w:marRight w:val="0"/>
                  <w:marTop w:val="0"/>
                  <w:marBottom w:val="0"/>
                  <w:divBdr>
                    <w:top w:val="none" w:sz="0" w:space="0" w:color="auto"/>
                    <w:left w:val="none" w:sz="0" w:space="0" w:color="auto"/>
                    <w:bottom w:val="none" w:sz="0" w:space="0" w:color="auto"/>
                    <w:right w:val="none" w:sz="0" w:space="0" w:color="auto"/>
                  </w:divBdr>
                </w:div>
                <w:div w:id="1223979933">
                  <w:marLeft w:val="60"/>
                  <w:marRight w:val="0"/>
                  <w:marTop w:val="0"/>
                  <w:marBottom w:val="0"/>
                  <w:divBdr>
                    <w:top w:val="none" w:sz="0" w:space="0" w:color="auto"/>
                    <w:left w:val="none" w:sz="0" w:space="0" w:color="auto"/>
                    <w:bottom w:val="none" w:sz="0" w:space="0" w:color="auto"/>
                    <w:right w:val="none" w:sz="0" w:space="0" w:color="auto"/>
                  </w:divBdr>
                </w:div>
              </w:divsChild>
            </w:div>
            <w:div w:id="288433531">
              <w:marLeft w:val="0"/>
              <w:marRight w:val="0"/>
              <w:marTop w:val="0"/>
              <w:marBottom w:val="225"/>
              <w:divBdr>
                <w:top w:val="none" w:sz="0" w:space="0" w:color="auto"/>
                <w:left w:val="none" w:sz="0" w:space="0" w:color="auto"/>
                <w:bottom w:val="none" w:sz="0" w:space="0" w:color="auto"/>
                <w:right w:val="none" w:sz="0" w:space="0" w:color="auto"/>
              </w:divBdr>
            </w:div>
          </w:divsChild>
        </w:div>
        <w:div w:id="1665663387">
          <w:marLeft w:val="0"/>
          <w:marRight w:val="0"/>
          <w:marTop w:val="0"/>
          <w:marBottom w:val="0"/>
          <w:divBdr>
            <w:top w:val="none" w:sz="0" w:space="0" w:color="auto"/>
            <w:left w:val="none" w:sz="0" w:space="0" w:color="auto"/>
            <w:bottom w:val="none" w:sz="0" w:space="0" w:color="auto"/>
            <w:right w:val="none" w:sz="0" w:space="0" w:color="auto"/>
          </w:divBdr>
        </w:div>
        <w:div w:id="137655545">
          <w:marLeft w:val="0"/>
          <w:marRight w:val="0"/>
          <w:marTop w:val="315"/>
          <w:marBottom w:val="0"/>
          <w:divBdr>
            <w:top w:val="none" w:sz="0" w:space="0" w:color="auto"/>
            <w:left w:val="none" w:sz="0" w:space="0" w:color="auto"/>
            <w:bottom w:val="none" w:sz="0" w:space="0" w:color="auto"/>
            <w:right w:val="none" w:sz="0" w:space="0" w:color="auto"/>
          </w:divBdr>
          <w:divsChild>
            <w:div w:id="554514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713608">
      <w:bodyDiv w:val="1"/>
      <w:marLeft w:val="0"/>
      <w:marRight w:val="0"/>
      <w:marTop w:val="0"/>
      <w:marBottom w:val="0"/>
      <w:divBdr>
        <w:top w:val="none" w:sz="0" w:space="0" w:color="auto"/>
        <w:left w:val="none" w:sz="0" w:space="0" w:color="auto"/>
        <w:bottom w:val="none" w:sz="0" w:space="0" w:color="auto"/>
        <w:right w:val="none" w:sz="0" w:space="0" w:color="auto"/>
      </w:divBdr>
      <w:divsChild>
        <w:div w:id="1572472061">
          <w:marLeft w:val="0"/>
          <w:marRight w:val="0"/>
          <w:marTop w:val="0"/>
          <w:marBottom w:val="315"/>
          <w:divBdr>
            <w:top w:val="none" w:sz="0" w:space="0" w:color="auto"/>
            <w:left w:val="none" w:sz="0" w:space="0" w:color="auto"/>
            <w:bottom w:val="none" w:sz="0" w:space="0" w:color="auto"/>
            <w:right w:val="none" w:sz="0" w:space="0" w:color="auto"/>
          </w:divBdr>
          <w:divsChild>
            <w:div w:id="1012420055">
              <w:marLeft w:val="0"/>
              <w:marRight w:val="0"/>
              <w:marTop w:val="0"/>
              <w:marBottom w:val="0"/>
              <w:divBdr>
                <w:top w:val="none" w:sz="0" w:space="0" w:color="auto"/>
                <w:left w:val="none" w:sz="0" w:space="0" w:color="auto"/>
                <w:bottom w:val="none" w:sz="0" w:space="0" w:color="auto"/>
                <w:right w:val="none" w:sz="0" w:space="0" w:color="auto"/>
              </w:divBdr>
              <w:divsChild>
                <w:div w:id="827985423">
                  <w:marLeft w:val="180"/>
                  <w:marRight w:val="0"/>
                  <w:marTop w:val="0"/>
                  <w:marBottom w:val="0"/>
                  <w:divBdr>
                    <w:top w:val="none" w:sz="0" w:space="0" w:color="auto"/>
                    <w:left w:val="none" w:sz="0" w:space="0" w:color="auto"/>
                    <w:bottom w:val="none" w:sz="0" w:space="0" w:color="auto"/>
                    <w:right w:val="none" w:sz="0" w:space="0" w:color="auto"/>
                  </w:divBdr>
                </w:div>
                <w:div w:id="919676712">
                  <w:marLeft w:val="180"/>
                  <w:marRight w:val="0"/>
                  <w:marTop w:val="0"/>
                  <w:marBottom w:val="0"/>
                  <w:divBdr>
                    <w:top w:val="none" w:sz="0" w:space="0" w:color="auto"/>
                    <w:left w:val="none" w:sz="0" w:space="0" w:color="auto"/>
                    <w:bottom w:val="none" w:sz="0" w:space="0" w:color="auto"/>
                    <w:right w:val="none" w:sz="0" w:space="0" w:color="auto"/>
                  </w:divBdr>
                </w:div>
                <w:div w:id="1303344870">
                  <w:marLeft w:val="180"/>
                  <w:marRight w:val="0"/>
                  <w:marTop w:val="0"/>
                  <w:marBottom w:val="0"/>
                  <w:divBdr>
                    <w:top w:val="none" w:sz="0" w:space="0" w:color="auto"/>
                    <w:left w:val="none" w:sz="0" w:space="0" w:color="auto"/>
                    <w:bottom w:val="none" w:sz="0" w:space="0" w:color="auto"/>
                    <w:right w:val="none" w:sz="0" w:space="0" w:color="auto"/>
                  </w:divBdr>
                </w:div>
                <w:div w:id="1545481628">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705435">
      <w:bodyDiv w:val="1"/>
      <w:marLeft w:val="0"/>
      <w:marRight w:val="0"/>
      <w:marTop w:val="0"/>
      <w:marBottom w:val="0"/>
      <w:divBdr>
        <w:top w:val="none" w:sz="0" w:space="0" w:color="auto"/>
        <w:left w:val="none" w:sz="0" w:space="0" w:color="auto"/>
        <w:bottom w:val="none" w:sz="0" w:space="0" w:color="auto"/>
        <w:right w:val="none" w:sz="0" w:space="0" w:color="auto"/>
      </w:divBdr>
      <w:divsChild>
        <w:div w:id="139168636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362900051">
      <w:bodyDiv w:val="1"/>
      <w:marLeft w:val="0"/>
      <w:marRight w:val="0"/>
      <w:marTop w:val="0"/>
      <w:marBottom w:val="0"/>
      <w:divBdr>
        <w:top w:val="none" w:sz="0" w:space="0" w:color="auto"/>
        <w:left w:val="none" w:sz="0" w:space="0" w:color="auto"/>
        <w:bottom w:val="none" w:sz="0" w:space="0" w:color="auto"/>
        <w:right w:val="none" w:sz="0" w:space="0" w:color="auto"/>
      </w:divBdr>
      <w:divsChild>
        <w:div w:id="1250699204">
          <w:marLeft w:val="0"/>
          <w:marRight w:val="0"/>
          <w:marTop w:val="0"/>
          <w:marBottom w:val="0"/>
          <w:divBdr>
            <w:top w:val="none" w:sz="0" w:space="0" w:color="auto"/>
            <w:left w:val="none" w:sz="0" w:space="0" w:color="auto"/>
            <w:bottom w:val="none" w:sz="0" w:space="0" w:color="auto"/>
            <w:right w:val="none" w:sz="0" w:space="0" w:color="auto"/>
          </w:divBdr>
        </w:div>
        <w:div w:id="1327323331">
          <w:marLeft w:val="0"/>
          <w:marRight w:val="0"/>
          <w:marTop w:val="0"/>
          <w:marBottom w:val="0"/>
          <w:divBdr>
            <w:top w:val="none" w:sz="0" w:space="0" w:color="auto"/>
            <w:left w:val="none" w:sz="0" w:space="0" w:color="auto"/>
            <w:bottom w:val="none" w:sz="0" w:space="0" w:color="auto"/>
            <w:right w:val="none" w:sz="0" w:space="0" w:color="auto"/>
          </w:divBdr>
          <w:divsChild>
            <w:div w:id="616836742">
              <w:marLeft w:val="0"/>
              <w:marRight w:val="0"/>
              <w:marTop w:val="0"/>
              <w:marBottom w:val="0"/>
              <w:divBdr>
                <w:top w:val="none" w:sz="0" w:space="0" w:color="auto"/>
                <w:left w:val="none" w:sz="0" w:space="0" w:color="auto"/>
                <w:bottom w:val="none" w:sz="0" w:space="0" w:color="auto"/>
                <w:right w:val="none" w:sz="0" w:space="0" w:color="auto"/>
              </w:divBdr>
            </w:div>
          </w:divsChild>
        </w:div>
        <w:div w:id="1349329452">
          <w:marLeft w:val="0"/>
          <w:marRight w:val="0"/>
          <w:marTop w:val="0"/>
          <w:marBottom w:val="0"/>
          <w:divBdr>
            <w:top w:val="none" w:sz="0" w:space="0" w:color="auto"/>
            <w:left w:val="none" w:sz="0" w:space="0" w:color="auto"/>
            <w:bottom w:val="none" w:sz="0" w:space="0" w:color="auto"/>
            <w:right w:val="none" w:sz="0" w:space="0" w:color="auto"/>
          </w:divBdr>
        </w:div>
      </w:divsChild>
    </w:div>
    <w:div w:id="362945883">
      <w:bodyDiv w:val="1"/>
      <w:marLeft w:val="0"/>
      <w:marRight w:val="0"/>
      <w:marTop w:val="0"/>
      <w:marBottom w:val="0"/>
      <w:divBdr>
        <w:top w:val="none" w:sz="0" w:space="0" w:color="auto"/>
        <w:left w:val="none" w:sz="0" w:space="0" w:color="auto"/>
        <w:bottom w:val="none" w:sz="0" w:space="0" w:color="auto"/>
        <w:right w:val="none" w:sz="0" w:space="0" w:color="auto"/>
      </w:divBdr>
      <w:divsChild>
        <w:div w:id="1407605153">
          <w:marLeft w:val="-225"/>
          <w:marRight w:val="-225"/>
          <w:marTop w:val="0"/>
          <w:marBottom w:val="0"/>
          <w:divBdr>
            <w:top w:val="none" w:sz="0" w:space="0" w:color="auto"/>
            <w:left w:val="none" w:sz="0" w:space="0" w:color="auto"/>
            <w:bottom w:val="none" w:sz="0" w:space="0" w:color="auto"/>
            <w:right w:val="none" w:sz="0" w:space="0" w:color="auto"/>
          </w:divBdr>
          <w:divsChild>
            <w:div w:id="28575753">
              <w:marLeft w:val="0"/>
              <w:marRight w:val="0"/>
              <w:marTop w:val="0"/>
              <w:marBottom w:val="0"/>
              <w:divBdr>
                <w:top w:val="none" w:sz="0" w:space="0" w:color="auto"/>
                <w:left w:val="none" w:sz="0" w:space="0" w:color="auto"/>
                <w:bottom w:val="none" w:sz="0" w:space="0" w:color="auto"/>
                <w:right w:val="none" w:sz="0" w:space="0" w:color="auto"/>
              </w:divBdr>
              <w:divsChild>
                <w:div w:id="51256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941022">
          <w:marLeft w:val="-225"/>
          <w:marRight w:val="-225"/>
          <w:marTop w:val="0"/>
          <w:marBottom w:val="0"/>
          <w:divBdr>
            <w:top w:val="none" w:sz="0" w:space="0" w:color="auto"/>
            <w:left w:val="none" w:sz="0" w:space="0" w:color="auto"/>
            <w:bottom w:val="none" w:sz="0" w:space="0" w:color="auto"/>
            <w:right w:val="none" w:sz="0" w:space="0" w:color="auto"/>
          </w:divBdr>
        </w:div>
      </w:divsChild>
    </w:div>
    <w:div w:id="363332898">
      <w:bodyDiv w:val="1"/>
      <w:marLeft w:val="0"/>
      <w:marRight w:val="0"/>
      <w:marTop w:val="0"/>
      <w:marBottom w:val="0"/>
      <w:divBdr>
        <w:top w:val="none" w:sz="0" w:space="0" w:color="auto"/>
        <w:left w:val="none" w:sz="0" w:space="0" w:color="auto"/>
        <w:bottom w:val="none" w:sz="0" w:space="0" w:color="auto"/>
        <w:right w:val="none" w:sz="0" w:space="0" w:color="auto"/>
      </w:divBdr>
      <w:divsChild>
        <w:div w:id="107891476">
          <w:marLeft w:val="0"/>
          <w:marRight w:val="0"/>
          <w:marTop w:val="0"/>
          <w:marBottom w:val="0"/>
          <w:divBdr>
            <w:top w:val="none" w:sz="0" w:space="0" w:color="auto"/>
            <w:left w:val="none" w:sz="0" w:space="0" w:color="auto"/>
            <w:bottom w:val="none" w:sz="0" w:space="0" w:color="auto"/>
            <w:right w:val="none" w:sz="0" w:space="0" w:color="auto"/>
          </w:divBdr>
        </w:div>
        <w:div w:id="1261837261">
          <w:marLeft w:val="0"/>
          <w:marRight w:val="0"/>
          <w:marTop w:val="0"/>
          <w:marBottom w:val="0"/>
          <w:divBdr>
            <w:top w:val="none" w:sz="0" w:space="0" w:color="auto"/>
            <w:left w:val="none" w:sz="0" w:space="0" w:color="auto"/>
            <w:bottom w:val="none" w:sz="0" w:space="0" w:color="auto"/>
            <w:right w:val="none" w:sz="0" w:space="0" w:color="auto"/>
          </w:divBdr>
          <w:divsChild>
            <w:div w:id="153781790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63987106">
      <w:bodyDiv w:val="1"/>
      <w:marLeft w:val="0"/>
      <w:marRight w:val="0"/>
      <w:marTop w:val="0"/>
      <w:marBottom w:val="0"/>
      <w:divBdr>
        <w:top w:val="none" w:sz="0" w:space="0" w:color="auto"/>
        <w:left w:val="none" w:sz="0" w:space="0" w:color="auto"/>
        <w:bottom w:val="none" w:sz="0" w:space="0" w:color="auto"/>
        <w:right w:val="none" w:sz="0" w:space="0" w:color="auto"/>
      </w:divBdr>
      <w:divsChild>
        <w:div w:id="195968695">
          <w:marLeft w:val="-150"/>
          <w:marRight w:val="-150"/>
          <w:marTop w:val="0"/>
          <w:marBottom w:val="0"/>
          <w:divBdr>
            <w:top w:val="none" w:sz="0" w:space="0" w:color="auto"/>
            <w:left w:val="none" w:sz="0" w:space="0" w:color="auto"/>
            <w:bottom w:val="none" w:sz="0" w:space="0" w:color="auto"/>
            <w:right w:val="none" w:sz="0" w:space="0" w:color="auto"/>
          </w:divBdr>
          <w:divsChild>
            <w:div w:id="875241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141442">
      <w:bodyDiv w:val="1"/>
      <w:marLeft w:val="0"/>
      <w:marRight w:val="0"/>
      <w:marTop w:val="0"/>
      <w:marBottom w:val="0"/>
      <w:divBdr>
        <w:top w:val="none" w:sz="0" w:space="0" w:color="auto"/>
        <w:left w:val="none" w:sz="0" w:space="0" w:color="auto"/>
        <w:bottom w:val="none" w:sz="0" w:space="0" w:color="auto"/>
        <w:right w:val="none" w:sz="0" w:space="0" w:color="auto"/>
      </w:divBdr>
      <w:divsChild>
        <w:div w:id="1389645711">
          <w:marLeft w:val="-225"/>
          <w:marRight w:val="-225"/>
          <w:marTop w:val="0"/>
          <w:marBottom w:val="0"/>
          <w:divBdr>
            <w:top w:val="none" w:sz="0" w:space="0" w:color="auto"/>
            <w:left w:val="none" w:sz="0" w:space="0" w:color="auto"/>
            <w:bottom w:val="none" w:sz="0" w:space="0" w:color="auto"/>
            <w:right w:val="none" w:sz="0" w:space="0" w:color="auto"/>
          </w:divBdr>
        </w:div>
        <w:div w:id="1900943566">
          <w:marLeft w:val="-225"/>
          <w:marRight w:val="-225"/>
          <w:marTop w:val="0"/>
          <w:marBottom w:val="0"/>
          <w:divBdr>
            <w:top w:val="none" w:sz="0" w:space="0" w:color="auto"/>
            <w:left w:val="none" w:sz="0" w:space="0" w:color="auto"/>
            <w:bottom w:val="none" w:sz="0" w:space="0" w:color="auto"/>
            <w:right w:val="none" w:sz="0" w:space="0" w:color="auto"/>
          </w:divBdr>
          <w:divsChild>
            <w:div w:id="1273903735">
              <w:marLeft w:val="0"/>
              <w:marRight w:val="0"/>
              <w:marTop w:val="0"/>
              <w:marBottom w:val="0"/>
              <w:divBdr>
                <w:top w:val="none" w:sz="0" w:space="0" w:color="auto"/>
                <w:left w:val="none" w:sz="0" w:space="0" w:color="auto"/>
                <w:bottom w:val="none" w:sz="0" w:space="0" w:color="auto"/>
                <w:right w:val="none" w:sz="0" w:space="0" w:color="auto"/>
              </w:divBdr>
              <w:divsChild>
                <w:div w:id="937060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213598">
      <w:bodyDiv w:val="1"/>
      <w:marLeft w:val="0"/>
      <w:marRight w:val="0"/>
      <w:marTop w:val="0"/>
      <w:marBottom w:val="0"/>
      <w:divBdr>
        <w:top w:val="none" w:sz="0" w:space="0" w:color="auto"/>
        <w:left w:val="none" w:sz="0" w:space="0" w:color="auto"/>
        <w:bottom w:val="none" w:sz="0" w:space="0" w:color="auto"/>
        <w:right w:val="none" w:sz="0" w:space="0" w:color="auto"/>
      </w:divBdr>
      <w:divsChild>
        <w:div w:id="1772509571">
          <w:marLeft w:val="0"/>
          <w:marRight w:val="0"/>
          <w:marTop w:val="0"/>
          <w:marBottom w:val="0"/>
          <w:divBdr>
            <w:top w:val="none" w:sz="0" w:space="0" w:color="auto"/>
            <w:left w:val="none" w:sz="0" w:space="0" w:color="auto"/>
            <w:bottom w:val="none" w:sz="0" w:space="0" w:color="auto"/>
            <w:right w:val="none" w:sz="0" w:space="0" w:color="auto"/>
          </w:divBdr>
        </w:div>
      </w:divsChild>
    </w:div>
    <w:div w:id="365302261">
      <w:bodyDiv w:val="1"/>
      <w:marLeft w:val="0"/>
      <w:marRight w:val="0"/>
      <w:marTop w:val="0"/>
      <w:marBottom w:val="0"/>
      <w:divBdr>
        <w:top w:val="none" w:sz="0" w:space="0" w:color="auto"/>
        <w:left w:val="none" w:sz="0" w:space="0" w:color="auto"/>
        <w:bottom w:val="none" w:sz="0" w:space="0" w:color="auto"/>
        <w:right w:val="none" w:sz="0" w:space="0" w:color="auto"/>
      </w:divBdr>
      <w:divsChild>
        <w:div w:id="673531901">
          <w:marLeft w:val="0"/>
          <w:marRight w:val="0"/>
          <w:marTop w:val="0"/>
          <w:marBottom w:val="0"/>
          <w:divBdr>
            <w:top w:val="single" w:sz="2" w:space="0" w:color="DDDBD9"/>
            <w:left w:val="single" w:sz="2" w:space="0" w:color="DDDBD9"/>
            <w:bottom w:val="single" w:sz="2" w:space="0" w:color="DDDBD9"/>
            <w:right w:val="single" w:sz="2" w:space="0" w:color="DDDBD9"/>
          </w:divBdr>
        </w:div>
        <w:div w:id="1269384407">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365329462">
      <w:bodyDiv w:val="1"/>
      <w:marLeft w:val="0"/>
      <w:marRight w:val="0"/>
      <w:marTop w:val="0"/>
      <w:marBottom w:val="0"/>
      <w:divBdr>
        <w:top w:val="none" w:sz="0" w:space="0" w:color="auto"/>
        <w:left w:val="none" w:sz="0" w:space="0" w:color="auto"/>
        <w:bottom w:val="none" w:sz="0" w:space="0" w:color="auto"/>
        <w:right w:val="none" w:sz="0" w:space="0" w:color="auto"/>
      </w:divBdr>
      <w:divsChild>
        <w:div w:id="248122061">
          <w:marLeft w:val="0"/>
          <w:marRight w:val="0"/>
          <w:marTop w:val="0"/>
          <w:marBottom w:val="0"/>
          <w:divBdr>
            <w:top w:val="none" w:sz="0" w:space="0" w:color="auto"/>
            <w:left w:val="none" w:sz="0" w:space="0" w:color="auto"/>
            <w:bottom w:val="none" w:sz="0" w:space="0" w:color="auto"/>
            <w:right w:val="none" w:sz="0" w:space="0" w:color="auto"/>
          </w:divBdr>
          <w:divsChild>
            <w:div w:id="98532318">
              <w:marLeft w:val="0"/>
              <w:marRight w:val="0"/>
              <w:marTop w:val="0"/>
              <w:marBottom w:val="225"/>
              <w:divBdr>
                <w:top w:val="none" w:sz="0" w:space="0" w:color="auto"/>
                <w:left w:val="none" w:sz="0" w:space="0" w:color="auto"/>
                <w:bottom w:val="none" w:sz="0" w:space="0" w:color="auto"/>
                <w:right w:val="none" w:sz="0" w:space="0" w:color="auto"/>
              </w:divBdr>
            </w:div>
          </w:divsChild>
        </w:div>
        <w:div w:id="409355810">
          <w:marLeft w:val="0"/>
          <w:marRight w:val="0"/>
          <w:marTop w:val="315"/>
          <w:marBottom w:val="0"/>
          <w:divBdr>
            <w:top w:val="none" w:sz="0" w:space="0" w:color="auto"/>
            <w:left w:val="none" w:sz="0" w:space="0" w:color="auto"/>
            <w:bottom w:val="none" w:sz="0" w:space="0" w:color="auto"/>
            <w:right w:val="none" w:sz="0" w:space="0" w:color="auto"/>
          </w:divBdr>
          <w:divsChild>
            <w:div w:id="821696234">
              <w:marLeft w:val="0"/>
              <w:marRight w:val="0"/>
              <w:marTop w:val="0"/>
              <w:marBottom w:val="0"/>
              <w:divBdr>
                <w:top w:val="none" w:sz="0" w:space="0" w:color="auto"/>
                <w:left w:val="none" w:sz="0" w:space="0" w:color="auto"/>
                <w:bottom w:val="none" w:sz="0" w:space="0" w:color="auto"/>
                <w:right w:val="none" w:sz="0" w:space="0" w:color="auto"/>
              </w:divBdr>
            </w:div>
          </w:divsChild>
        </w:div>
        <w:div w:id="424955580">
          <w:marLeft w:val="0"/>
          <w:marRight w:val="0"/>
          <w:marTop w:val="0"/>
          <w:marBottom w:val="315"/>
          <w:divBdr>
            <w:top w:val="none" w:sz="0" w:space="0" w:color="auto"/>
            <w:left w:val="none" w:sz="0" w:space="0" w:color="auto"/>
            <w:bottom w:val="none" w:sz="0" w:space="0" w:color="auto"/>
            <w:right w:val="none" w:sz="0" w:space="0" w:color="auto"/>
          </w:divBdr>
          <w:divsChild>
            <w:div w:id="125513515">
              <w:marLeft w:val="0"/>
              <w:marRight w:val="0"/>
              <w:marTop w:val="0"/>
              <w:marBottom w:val="0"/>
              <w:divBdr>
                <w:top w:val="none" w:sz="0" w:space="0" w:color="auto"/>
                <w:left w:val="none" w:sz="0" w:space="0" w:color="auto"/>
                <w:bottom w:val="none" w:sz="0" w:space="0" w:color="auto"/>
                <w:right w:val="none" w:sz="0" w:space="0" w:color="auto"/>
              </w:divBdr>
              <w:divsChild>
                <w:div w:id="352999799">
                  <w:marLeft w:val="180"/>
                  <w:marRight w:val="0"/>
                  <w:marTop w:val="0"/>
                  <w:marBottom w:val="0"/>
                  <w:divBdr>
                    <w:top w:val="none" w:sz="0" w:space="0" w:color="auto"/>
                    <w:left w:val="none" w:sz="0" w:space="0" w:color="auto"/>
                    <w:bottom w:val="none" w:sz="0" w:space="0" w:color="auto"/>
                    <w:right w:val="none" w:sz="0" w:space="0" w:color="auto"/>
                  </w:divBdr>
                </w:div>
                <w:div w:id="480386622">
                  <w:marLeft w:val="180"/>
                  <w:marRight w:val="0"/>
                  <w:marTop w:val="0"/>
                  <w:marBottom w:val="0"/>
                  <w:divBdr>
                    <w:top w:val="none" w:sz="0" w:space="0" w:color="auto"/>
                    <w:left w:val="none" w:sz="0" w:space="0" w:color="auto"/>
                    <w:bottom w:val="none" w:sz="0" w:space="0" w:color="auto"/>
                    <w:right w:val="none" w:sz="0" w:space="0" w:color="auto"/>
                  </w:divBdr>
                </w:div>
                <w:div w:id="702365245">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418245">
      <w:bodyDiv w:val="1"/>
      <w:marLeft w:val="0"/>
      <w:marRight w:val="0"/>
      <w:marTop w:val="0"/>
      <w:marBottom w:val="0"/>
      <w:divBdr>
        <w:top w:val="none" w:sz="0" w:space="0" w:color="auto"/>
        <w:left w:val="none" w:sz="0" w:space="0" w:color="auto"/>
        <w:bottom w:val="none" w:sz="0" w:space="0" w:color="auto"/>
        <w:right w:val="none" w:sz="0" w:space="0" w:color="auto"/>
      </w:divBdr>
      <w:divsChild>
        <w:div w:id="358043824">
          <w:marLeft w:val="0"/>
          <w:marRight w:val="0"/>
          <w:marTop w:val="0"/>
          <w:marBottom w:val="360"/>
          <w:divBdr>
            <w:top w:val="none" w:sz="0" w:space="0" w:color="auto"/>
            <w:left w:val="none" w:sz="0" w:space="0" w:color="auto"/>
            <w:bottom w:val="none" w:sz="0" w:space="0" w:color="auto"/>
            <w:right w:val="none" w:sz="0" w:space="0" w:color="auto"/>
          </w:divBdr>
          <w:divsChild>
            <w:div w:id="1540893719">
              <w:marLeft w:val="0"/>
              <w:marRight w:val="0"/>
              <w:marTop w:val="0"/>
              <w:marBottom w:val="180"/>
              <w:divBdr>
                <w:top w:val="none" w:sz="0" w:space="0" w:color="auto"/>
                <w:left w:val="none" w:sz="0" w:space="0" w:color="auto"/>
                <w:bottom w:val="none" w:sz="0" w:space="0" w:color="auto"/>
                <w:right w:val="none" w:sz="0" w:space="0" w:color="auto"/>
              </w:divBdr>
            </w:div>
          </w:divsChild>
        </w:div>
        <w:div w:id="474489946">
          <w:marLeft w:val="0"/>
          <w:marRight w:val="0"/>
          <w:marTop w:val="0"/>
          <w:marBottom w:val="0"/>
          <w:divBdr>
            <w:top w:val="none" w:sz="0" w:space="0" w:color="auto"/>
            <w:left w:val="none" w:sz="0" w:space="0" w:color="auto"/>
            <w:bottom w:val="none" w:sz="0" w:space="0" w:color="auto"/>
            <w:right w:val="none" w:sz="0" w:space="0" w:color="auto"/>
          </w:divBdr>
        </w:div>
        <w:div w:id="586111553">
          <w:marLeft w:val="0"/>
          <w:marRight w:val="0"/>
          <w:marTop w:val="480"/>
          <w:marBottom w:val="0"/>
          <w:divBdr>
            <w:top w:val="none" w:sz="0" w:space="0" w:color="auto"/>
            <w:left w:val="none" w:sz="0" w:space="0" w:color="auto"/>
            <w:bottom w:val="none" w:sz="0" w:space="0" w:color="auto"/>
            <w:right w:val="none" w:sz="0" w:space="0" w:color="auto"/>
          </w:divBdr>
        </w:div>
      </w:divsChild>
    </w:div>
    <w:div w:id="366490080">
      <w:bodyDiv w:val="1"/>
      <w:marLeft w:val="0"/>
      <w:marRight w:val="0"/>
      <w:marTop w:val="0"/>
      <w:marBottom w:val="0"/>
      <w:divBdr>
        <w:top w:val="none" w:sz="0" w:space="0" w:color="auto"/>
        <w:left w:val="none" w:sz="0" w:space="0" w:color="auto"/>
        <w:bottom w:val="none" w:sz="0" w:space="0" w:color="auto"/>
        <w:right w:val="none" w:sz="0" w:space="0" w:color="auto"/>
      </w:divBdr>
      <w:divsChild>
        <w:div w:id="583999345">
          <w:marLeft w:val="-225"/>
          <w:marRight w:val="-225"/>
          <w:marTop w:val="0"/>
          <w:marBottom w:val="0"/>
          <w:divBdr>
            <w:top w:val="none" w:sz="0" w:space="0" w:color="auto"/>
            <w:left w:val="none" w:sz="0" w:space="0" w:color="auto"/>
            <w:bottom w:val="none" w:sz="0" w:space="0" w:color="auto"/>
            <w:right w:val="none" w:sz="0" w:space="0" w:color="auto"/>
          </w:divBdr>
        </w:div>
        <w:div w:id="640036281">
          <w:marLeft w:val="-225"/>
          <w:marRight w:val="-225"/>
          <w:marTop w:val="0"/>
          <w:marBottom w:val="0"/>
          <w:divBdr>
            <w:top w:val="none" w:sz="0" w:space="0" w:color="auto"/>
            <w:left w:val="none" w:sz="0" w:space="0" w:color="auto"/>
            <w:bottom w:val="none" w:sz="0" w:space="0" w:color="auto"/>
            <w:right w:val="none" w:sz="0" w:space="0" w:color="auto"/>
          </w:divBdr>
          <w:divsChild>
            <w:div w:id="1212383185">
              <w:marLeft w:val="0"/>
              <w:marRight w:val="0"/>
              <w:marTop w:val="0"/>
              <w:marBottom w:val="0"/>
              <w:divBdr>
                <w:top w:val="none" w:sz="0" w:space="0" w:color="auto"/>
                <w:left w:val="none" w:sz="0" w:space="0" w:color="auto"/>
                <w:bottom w:val="none" w:sz="0" w:space="0" w:color="auto"/>
                <w:right w:val="none" w:sz="0" w:space="0" w:color="auto"/>
              </w:divBdr>
              <w:divsChild>
                <w:div w:id="621421202">
                  <w:marLeft w:val="0"/>
                  <w:marRight w:val="0"/>
                  <w:marTop w:val="0"/>
                  <w:marBottom w:val="0"/>
                  <w:divBdr>
                    <w:top w:val="none" w:sz="0" w:space="0" w:color="auto"/>
                    <w:left w:val="none" w:sz="0" w:space="0" w:color="auto"/>
                    <w:bottom w:val="none" w:sz="0" w:space="0" w:color="auto"/>
                    <w:right w:val="none" w:sz="0" w:space="0" w:color="auto"/>
                  </w:divBdr>
                </w:div>
                <w:div w:id="1398168124">
                  <w:marLeft w:val="0"/>
                  <w:marRight w:val="0"/>
                  <w:marTop w:val="0"/>
                  <w:marBottom w:val="0"/>
                  <w:divBdr>
                    <w:top w:val="none" w:sz="0" w:space="0" w:color="auto"/>
                    <w:left w:val="none" w:sz="0" w:space="0" w:color="auto"/>
                    <w:bottom w:val="none" w:sz="0" w:space="0" w:color="auto"/>
                    <w:right w:val="none" w:sz="0" w:space="0" w:color="auto"/>
                  </w:divBdr>
                </w:div>
                <w:div w:id="144372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307110">
          <w:marLeft w:val="0"/>
          <w:marRight w:val="0"/>
          <w:marTop w:val="0"/>
          <w:marBottom w:val="0"/>
          <w:divBdr>
            <w:top w:val="none" w:sz="0" w:space="0" w:color="auto"/>
            <w:left w:val="none" w:sz="0" w:space="0" w:color="auto"/>
            <w:bottom w:val="none" w:sz="0" w:space="0" w:color="auto"/>
            <w:right w:val="none" w:sz="0" w:space="0" w:color="auto"/>
          </w:divBdr>
        </w:div>
      </w:divsChild>
    </w:div>
    <w:div w:id="366494919">
      <w:bodyDiv w:val="1"/>
      <w:marLeft w:val="0"/>
      <w:marRight w:val="0"/>
      <w:marTop w:val="0"/>
      <w:marBottom w:val="0"/>
      <w:divBdr>
        <w:top w:val="none" w:sz="0" w:space="0" w:color="auto"/>
        <w:left w:val="none" w:sz="0" w:space="0" w:color="auto"/>
        <w:bottom w:val="none" w:sz="0" w:space="0" w:color="auto"/>
        <w:right w:val="none" w:sz="0" w:space="0" w:color="auto"/>
      </w:divBdr>
      <w:divsChild>
        <w:div w:id="1553686235">
          <w:marLeft w:val="0"/>
          <w:marRight w:val="0"/>
          <w:marTop w:val="0"/>
          <w:marBottom w:val="0"/>
          <w:divBdr>
            <w:top w:val="none" w:sz="0" w:space="0" w:color="auto"/>
            <w:left w:val="none" w:sz="0" w:space="0" w:color="auto"/>
            <w:bottom w:val="none" w:sz="0" w:space="0" w:color="auto"/>
            <w:right w:val="none" w:sz="0" w:space="0" w:color="auto"/>
          </w:divBdr>
        </w:div>
      </w:divsChild>
    </w:div>
    <w:div w:id="366830180">
      <w:bodyDiv w:val="1"/>
      <w:marLeft w:val="0"/>
      <w:marRight w:val="0"/>
      <w:marTop w:val="0"/>
      <w:marBottom w:val="0"/>
      <w:divBdr>
        <w:top w:val="none" w:sz="0" w:space="0" w:color="auto"/>
        <w:left w:val="none" w:sz="0" w:space="0" w:color="auto"/>
        <w:bottom w:val="none" w:sz="0" w:space="0" w:color="auto"/>
        <w:right w:val="none" w:sz="0" w:space="0" w:color="auto"/>
      </w:divBdr>
      <w:divsChild>
        <w:div w:id="54866030">
          <w:marLeft w:val="0"/>
          <w:marRight w:val="0"/>
          <w:marTop w:val="0"/>
          <w:marBottom w:val="0"/>
          <w:divBdr>
            <w:top w:val="none" w:sz="0" w:space="0" w:color="auto"/>
            <w:left w:val="none" w:sz="0" w:space="0" w:color="auto"/>
            <w:bottom w:val="none" w:sz="0" w:space="0" w:color="auto"/>
            <w:right w:val="none" w:sz="0" w:space="0" w:color="auto"/>
          </w:divBdr>
        </w:div>
        <w:div w:id="82117476">
          <w:marLeft w:val="0"/>
          <w:marRight w:val="0"/>
          <w:marTop w:val="0"/>
          <w:marBottom w:val="0"/>
          <w:divBdr>
            <w:top w:val="none" w:sz="0" w:space="0" w:color="auto"/>
            <w:left w:val="none" w:sz="0" w:space="0" w:color="auto"/>
            <w:bottom w:val="none" w:sz="0" w:space="0" w:color="auto"/>
            <w:right w:val="none" w:sz="0" w:space="0" w:color="auto"/>
          </w:divBdr>
        </w:div>
        <w:div w:id="837044209">
          <w:marLeft w:val="0"/>
          <w:marRight w:val="0"/>
          <w:marTop w:val="0"/>
          <w:marBottom w:val="0"/>
          <w:divBdr>
            <w:top w:val="none" w:sz="0" w:space="0" w:color="auto"/>
            <w:left w:val="none" w:sz="0" w:space="0" w:color="auto"/>
            <w:bottom w:val="none" w:sz="0" w:space="0" w:color="auto"/>
            <w:right w:val="none" w:sz="0" w:space="0" w:color="auto"/>
          </w:divBdr>
        </w:div>
      </w:divsChild>
    </w:div>
    <w:div w:id="367069375">
      <w:bodyDiv w:val="1"/>
      <w:marLeft w:val="0"/>
      <w:marRight w:val="0"/>
      <w:marTop w:val="0"/>
      <w:marBottom w:val="0"/>
      <w:divBdr>
        <w:top w:val="none" w:sz="0" w:space="0" w:color="auto"/>
        <w:left w:val="none" w:sz="0" w:space="0" w:color="auto"/>
        <w:bottom w:val="none" w:sz="0" w:space="0" w:color="auto"/>
        <w:right w:val="none" w:sz="0" w:space="0" w:color="auto"/>
      </w:divBdr>
      <w:divsChild>
        <w:div w:id="220095999">
          <w:marLeft w:val="-150"/>
          <w:marRight w:val="-150"/>
          <w:marTop w:val="0"/>
          <w:marBottom w:val="0"/>
          <w:divBdr>
            <w:top w:val="none" w:sz="0" w:space="0" w:color="auto"/>
            <w:left w:val="none" w:sz="0" w:space="0" w:color="auto"/>
            <w:bottom w:val="none" w:sz="0" w:space="0" w:color="auto"/>
            <w:right w:val="none" w:sz="0" w:space="0" w:color="auto"/>
          </w:divBdr>
        </w:div>
        <w:div w:id="1031760724">
          <w:marLeft w:val="-150"/>
          <w:marRight w:val="-150"/>
          <w:marTop w:val="0"/>
          <w:marBottom w:val="0"/>
          <w:divBdr>
            <w:top w:val="none" w:sz="0" w:space="0" w:color="auto"/>
            <w:left w:val="none" w:sz="0" w:space="0" w:color="auto"/>
            <w:bottom w:val="none" w:sz="0" w:space="0" w:color="auto"/>
            <w:right w:val="none" w:sz="0" w:space="0" w:color="auto"/>
          </w:divBdr>
        </w:div>
      </w:divsChild>
    </w:div>
    <w:div w:id="367296376">
      <w:bodyDiv w:val="1"/>
      <w:marLeft w:val="0"/>
      <w:marRight w:val="0"/>
      <w:marTop w:val="0"/>
      <w:marBottom w:val="0"/>
      <w:divBdr>
        <w:top w:val="none" w:sz="0" w:space="0" w:color="auto"/>
        <w:left w:val="none" w:sz="0" w:space="0" w:color="auto"/>
        <w:bottom w:val="none" w:sz="0" w:space="0" w:color="auto"/>
        <w:right w:val="none" w:sz="0" w:space="0" w:color="auto"/>
      </w:divBdr>
    </w:div>
    <w:div w:id="367528082">
      <w:bodyDiv w:val="1"/>
      <w:marLeft w:val="0"/>
      <w:marRight w:val="0"/>
      <w:marTop w:val="0"/>
      <w:marBottom w:val="0"/>
      <w:divBdr>
        <w:top w:val="none" w:sz="0" w:space="0" w:color="auto"/>
        <w:left w:val="none" w:sz="0" w:space="0" w:color="auto"/>
        <w:bottom w:val="none" w:sz="0" w:space="0" w:color="auto"/>
        <w:right w:val="none" w:sz="0" w:space="0" w:color="auto"/>
      </w:divBdr>
      <w:divsChild>
        <w:div w:id="472480291">
          <w:marLeft w:val="-225"/>
          <w:marRight w:val="-225"/>
          <w:marTop w:val="0"/>
          <w:marBottom w:val="0"/>
          <w:divBdr>
            <w:top w:val="none" w:sz="0" w:space="0" w:color="auto"/>
            <w:left w:val="none" w:sz="0" w:space="0" w:color="auto"/>
            <w:bottom w:val="none" w:sz="0" w:space="0" w:color="auto"/>
            <w:right w:val="none" w:sz="0" w:space="0" w:color="auto"/>
          </w:divBdr>
        </w:div>
      </w:divsChild>
    </w:div>
    <w:div w:id="368384145">
      <w:bodyDiv w:val="1"/>
      <w:marLeft w:val="0"/>
      <w:marRight w:val="0"/>
      <w:marTop w:val="0"/>
      <w:marBottom w:val="0"/>
      <w:divBdr>
        <w:top w:val="none" w:sz="0" w:space="0" w:color="auto"/>
        <w:left w:val="none" w:sz="0" w:space="0" w:color="auto"/>
        <w:bottom w:val="none" w:sz="0" w:space="0" w:color="auto"/>
        <w:right w:val="none" w:sz="0" w:space="0" w:color="auto"/>
      </w:divBdr>
      <w:divsChild>
        <w:div w:id="24597915">
          <w:marLeft w:val="-225"/>
          <w:marRight w:val="-225"/>
          <w:marTop w:val="0"/>
          <w:marBottom w:val="0"/>
          <w:divBdr>
            <w:top w:val="none" w:sz="0" w:space="0" w:color="auto"/>
            <w:left w:val="none" w:sz="0" w:space="0" w:color="auto"/>
            <w:bottom w:val="none" w:sz="0" w:space="0" w:color="auto"/>
            <w:right w:val="none" w:sz="0" w:space="0" w:color="auto"/>
          </w:divBdr>
        </w:div>
        <w:div w:id="561065124">
          <w:marLeft w:val="-225"/>
          <w:marRight w:val="-225"/>
          <w:marTop w:val="0"/>
          <w:marBottom w:val="0"/>
          <w:divBdr>
            <w:top w:val="none" w:sz="0" w:space="0" w:color="auto"/>
            <w:left w:val="none" w:sz="0" w:space="0" w:color="auto"/>
            <w:bottom w:val="none" w:sz="0" w:space="0" w:color="auto"/>
            <w:right w:val="none" w:sz="0" w:space="0" w:color="auto"/>
          </w:divBdr>
          <w:divsChild>
            <w:div w:id="749542186">
              <w:marLeft w:val="0"/>
              <w:marRight w:val="0"/>
              <w:marTop w:val="0"/>
              <w:marBottom w:val="0"/>
              <w:divBdr>
                <w:top w:val="none" w:sz="0" w:space="0" w:color="auto"/>
                <w:left w:val="none" w:sz="0" w:space="0" w:color="auto"/>
                <w:bottom w:val="none" w:sz="0" w:space="0" w:color="auto"/>
                <w:right w:val="none" w:sz="0" w:space="0" w:color="auto"/>
              </w:divBdr>
              <w:divsChild>
                <w:div w:id="299072389">
                  <w:marLeft w:val="0"/>
                  <w:marRight w:val="0"/>
                  <w:marTop w:val="0"/>
                  <w:marBottom w:val="0"/>
                  <w:divBdr>
                    <w:top w:val="none" w:sz="0" w:space="0" w:color="auto"/>
                    <w:left w:val="none" w:sz="0" w:space="0" w:color="auto"/>
                    <w:bottom w:val="none" w:sz="0" w:space="0" w:color="auto"/>
                    <w:right w:val="none" w:sz="0" w:space="0" w:color="auto"/>
                  </w:divBdr>
                </w:div>
                <w:div w:id="1000887523">
                  <w:marLeft w:val="0"/>
                  <w:marRight w:val="0"/>
                  <w:marTop w:val="0"/>
                  <w:marBottom w:val="0"/>
                  <w:divBdr>
                    <w:top w:val="none" w:sz="0" w:space="0" w:color="auto"/>
                    <w:left w:val="none" w:sz="0" w:space="0" w:color="auto"/>
                    <w:bottom w:val="none" w:sz="0" w:space="0" w:color="auto"/>
                    <w:right w:val="none" w:sz="0" w:space="0" w:color="auto"/>
                  </w:divBdr>
                </w:div>
                <w:div w:id="1040474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8529431">
      <w:bodyDiv w:val="1"/>
      <w:marLeft w:val="0"/>
      <w:marRight w:val="0"/>
      <w:marTop w:val="0"/>
      <w:marBottom w:val="0"/>
      <w:divBdr>
        <w:top w:val="none" w:sz="0" w:space="0" w:color="auto"/>
        <w:left w:val="none" w:sz="0" w:space="0" w:color="auto"/>
        <w:bottom w:val="none" w:sz="0" w:space="0" w:color="auto"/>
        <w:right w:val="none" w:sz="0" w:space="0" w:color="auto"/>
      </w:divBdr>
      <w:divsChild>
        <w:div w:id="1091776728">
          <w:marLeft w:val="-225"/>
          <w:marRight w:val="-225"/>
          <w:marTop w:val="0"/>
          <w:marBottom w:val="0"/>
          <w:divBdr>
            <w:top w:val="none" w:sz="0" w:space="0" w:color="auto"/>
            <w:left w:val="none" w:sz="0" w:space="0" w:color="auto"/>
            <w:bottom w:val="none" w:sz="0" w:space="0" w:color="auto"/>
            <w:right w:val="none" w:sz="0" w:space="0" w:color="auto"/>
          </w:divBdr>
        </w:div>
      </w:divsChild>
    </w:div>
    <w:div w:id="368653662">
      <w:bodyDiv w:val="1"/>
      <w:marLeft w:val="0"/>
      <w:marRight w:val="0"/>
      <w:marTop w:val="0"/>
      <w:marBottom w:val="0"/>
      <w:divBdr>
        <w:top w:val="none" w:sz="0" w:space="0" w:color="auto"/>
        <w:left w:val="none" w:sz="0" w:space="0" w:color="auto"/>
        <w:bottom w:val="none" w:sz="0" w:space="0" w:color="auto"/>
        <w:right w:val="none" w:sz="0" w:space="0" w:color="auto"/>
      </w:divBdr>
      <w:divsChild>
        <w:div w:id="1207332666">
          <w:marLeft w:val="0"/>
          <w:marRight w:val="0"/>
          <w:marTop w:val="0"/>
          <w:marBottom w:val="0"/>
          <w:divBdr>
            <w:top w:val="none" w:sz="0" w:space="0" w:color="auto"/>
            <w:left w:val="none" w:sz="0" w:space="0" w:color="auto"/>
            <w:bottom w:val="none" w:sz="0" w:space="0" w:color="auto"/>
            <w:right w:val="none" w:sz="0" w:space="0" w:color="auto"/>
          </w:divBdr>
        </w:div>
        <w:div w:id="1060252245">
          <w:marLeft w:val="0"/>
          <w:marRight w:val="0"/>
          <w:marTop w:val="0"/>
          <w:marBottom w:val="0"/>
          <w:divBdr>
            <w:top w:val="none" w:sz="0" w:space="0" w:color="auto"/>
            <w:left w:val="none" w:sz="0" w:space="0" w:color="auto"/>
            <w:bottom w:val="none" w:sz="0" w:space="0" w:color="auto"/>
            <w:right w:val="none" w:sz="0" w:space="0" w:color="auto"/>
          </w:divBdr>
          <w:divsChild>
            <w:div w:id="1299261164">
              <w:marLeft w:val="0"/>
              <w:marRight w:val="0"/>
              <w:marTop w:val="0"/>
              <w:marBottom w:val="0"/>
              <w:divBdr>
                <w:top w:val="none" w:sz="0" w:space="0" w:color="auto"/>
                <w:left w:val="none" w:sz="0" w:space="0" w:color="auto"/>
                <w:bottom w:val="none" w:sz="0" w:space="0" w:color="auto"/>
                <w:right w:val="none" w:sz="0" w:space="0" w:color="auto"/>
              </w:divBdr>
              <w:divsChild>
                <w:div w:id="1415199184">
                  <w:marLeft w:val="0"/>
                  <w:marRight w:val="0"/>
                  <w:marTop w:val="0"/>
                  <w:marBottom w:val="0"/>
                  <w:divBdr>
                    <w:top w:val="none" w:sz="0" w:space="0" w:color="auto"/>
                    <w:left w:val="none" w:sz="0" w:space="0" w:color="auto"/>
                    <w:bottom w:val="none" w:sz="0" w:space="0" w:color="auto"/>
                    <w:right w:val="none" w:sz="0" w:space="0" w:color="auto"/>
                  </w:divBdr>
                </w:div>
                <w:div w:id="1839230143">
                  <w:marLeft w:val="0"/>
                  <w:marRight w:val="0"/>
                  <w:marTop w:val="0"/>
                  <w:marBottom w:val="0"/>
                  <w:divBdr>
                    <w:top w:val="none" w:sz="0" w:space="0" w:color="auto"/>
                    <w:left w:val="none" w:sz="0" w:space="0" w:color="auto"/>
                    <w:bottom w:val="none" w:sz="0" w:space="0" w:color="auto"/>
                    <w:right w:val="none" w:sz="0" w:space="0" w:color="auto"/>
                  </w:divBdr>
                </w:div>
                <w:div w:id="204297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8720838">
      <w:bodyDiv w:val="1"/>
      <w:marLeft w:val="0"/>
      <w:marRight w:val="0"/>
      <w:marTop w:val="0"/>
      <w:marBottom w:val="0"/>
      <w:divBdr>
        <w:top w:val="none" w:sz="0" w:space="0" w:color="auto"/>
        <w:left w:val="none" w:sz="0" w:space="0" w:color="auto"/>
        <w:bottom w:val="none" w:sz="0" w:space="0" w:color="auto"/>
        <w:right w:val="none" w:sz="0" w:space="0" w:color="auto"/>
      </w:divBdr>
      <w:divsChild>
        <w:div w:id="691952940">
          <w:marLeft w:val="0"/>
          <w:marRight w:val="0"/>
          <w:marTop w:val="0"/>
          <w:marBottom w:val="0"/>
          <w:divBdr>
            <w:top w:val="none" w:sz="0" w:space="0" w:color="auto"/>
            <w:left w:val="none" w:sz="0" w:space="0" w:color="auto"/>
            <w:bottom w:val="none" w:sz="0" w:space="0" w:color="auto"/>
            <w:right w:val="none" w:sz="0" w:space="0" w:color="auto"/>
          </w:divBdr>
        </w:div>
      </w:divsChild>
    </w:div>
    <w:div w:id="369960520">
      <w:bodyDiv w:val="1"/>
      <w:marLeft w:val="0"/>
      <w:marRight w:val="0"/>
      <w:marTop w:val="0"/>
      <w:marBottom w:val="0"/>
      <w:divBdr>
        <w:top w:val="none" w:sz="0" w:space="0" w:color="auto"/>
        <w:left w:val="none" w:sz="0" w:space="0" w:color="auto"/>
        <w:bottom w:val="none" w:sz="0" w:space="0" w:color="auto"/>
        <w:right w:val="none" w:sz="0" w:space="0" w:color="auto"/>
      </w:divBdr>
      <w:divsChild>
        <w:div w:id="35544148">
          <w:marLeft w:val="-150"/>
          <w:marRight w:val="-150"/>
          <w:marTop w:val="0"/>
          <w:marBottom w:val="0"/>
          <w:divBdr>
            <w:top w:val="none" w:sz="0" w:space="0" w:color="auto"/>
            <w:left w:val="none" w:sz="0" w:space="0" w:color="auto"/>
            <w:bottom w:val="none" w:sz="0" w:space="0" w:color="auto"/>
            <w:right w:val="none" w:sz="0" w:space="0" w:color="auto"/>
          </w:divBdr>
          <w:divsChild>
            <w:div w:id="325060132">
              <w:marLeft w:val="0"/>
              <w:marRight w:val="0"/>
              <w:marTop w:val="0"/>
              <w:marBottom w:val="0"/>
              <w:divBdr>
                <w:top w:val="none" w:sz="0" w:space="0" w:color="auto"/>
                <w:left w:val="none" w:sz="0" w:space="0" w:color="auto"/>
                <w:bottom w:val="none" w:sz="0" w:space="0" w:color="auto"/>
                <w:right w:val="none" w:sz="0" w:space="0" w:color="auto"/>
              </w:divBdr>
              <w:divsChild>
                <w:div w:id="763847107">
                  <w:marLeft w:val="0"/>
                  <w:marRight w:val="0"/>
                  <w:marTop w:val="0"/>
                  <w:marBottom w:val="0"/>
                  <w:divBdr>
                    <w:top w:val="none" w:sz="0" w:space="0" w:color="auto"/>
                    <w:left w:val="none" w:sz="0" w:space="0" w:color="auto"/>
                    <w:bottom w:val="none" w:sz="0" w:space="0" w:color="auto"/>
                    <w:right w:val="none" w:sz="0" w:space="0" w:color="auto"/>
                  </w:divBdr>
                  <w:divsChild>
                    <w:div w:id="507788700">
                      <w:marLeft w:val="0"/>
                      <w:marRight w:val="0"/>
                      <w:marTop w:val="0"/>
                      <w:marBottom w:val="0"/>
                      <w:divBdr>
                        <w:top w:val="none" w:sz="0" w:space="0" w:color="auto"/>
                        <w:left w:val="none" w:sz="0" w:space="0" w:color="auto"/>
                        <w:bottom w:val="none" w:sz="0" w:space="0" w:color="auto"/>
                        <w:right w:val="none" w:sz="0" w:space="0" w:color="auto"/>
                      </w:divBdr>
                      <w:divsChild>
                        <w:div w:id="1219315831">
                          <w:marLeft w:val="0"/>
                          <w:marRight w:val="0"/>
                          <w:marTop w:val="0"/>
                          <w:marBottom w:val="0"/>
                          <w:divBdr>
                            <w:top w:val="none" w:sz="0" w:space="0" w:color="auto"/>
                            <w:left w:val="none" w:sz="0" w:space="0" w:color="auto"/>
                            <w:bottom w:val="none" w:sz="0" w:space="0" w:color="auto"/>
                            <w:right w:val="none" w:sz="0" w:space="0" w:color="auto"/>
                          </w:divBdr>
                          <w:divsChild>
                            <w:div w:id="1096362593">
                              <w:marLeft w:val="0"/>
                              <w:marRight w:val="0"/>
                              <w:marTop w:val="0"/>
                              <w:marBottom w:val="0"/>
                              <w:divBdr>
                                <w:top w:val="none" w:sz="0" w:space="0" w:color="auto"/>
                                <w:left w:val="none" w:sz="0" w:space="0" w:color="auto"/>
                                <w:bottom w:val="none" w:sz="0" w:space="0" w:color="auto"/>
                                <w:right w:val="none" w:sz="0" w:space="0" w:color="auto"/>
                              </w:divBdr>
                            </w:div>
                            <w:div w:id="1355889333">
                              <w:marLeft w:val="0"/>
                              <w:marRight w:val="0"/>
                              <w:marTop w:val="0"/>
                              <w:marBottom w:val="0"/>
                              <w:divBdr>
                                <w:top w:val="none" w:sz="0" w:space="0" w:color="auto"/>
                                <w:left w:val="none" w:sz="0" w:space="0" w:color="auto"/>
                                <w:bottom w:val="none" w:sz="0" w:space="0" w:color="auto"/>
                                <w:right w:val="none" w:sz="0" w:space="0" w:color="auto"/>
                              </w:divBdr>
                            </w:div>
                            <w:div w:id="1423838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447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427318">
              <w:marLeft w:val="0"/>
              <w:marRight w:val="0"/>
              <w:marTop w:val="0"/>
              <w:marBottom w:val="0"/>
              <w:divBdr>
                <w:top w:val="none" w:sz="0" w:space="0" w:color="auto"/>
                <w:left w:val="none" w:sz="0" w:space="0" w:color="auto"/>
                <w:bottom w:val="none" w:sz="0" w:space="0" w:color="auto"/>
                <w:right w:val="none" w:sz="0" w:space="0" w:color="auto"/>
              </w:divBdr>
              <w:divsChild>
                <w:div w:id="1431245487">
                  <w:marLeft w:val="0"/>
                  <w:marRight w:val="0"/>
                  <w:marTop w:val="0"/>
                  <w:marBottom w:val="0"/>
                  <w:divBdr>
                    <w:top w:val="none" w:sz="0" w:space="0" w:color="auto"/>
                    <w:left w:val="none" w:sz="0" w:space="0" w:color="auto"/>
                    <w:bottom w:val="none" w:sz="0" w:space="0" w:color="auto"/>
                    <w:right w:val="none" w:sz="0" w:space="0" w:color="auto"/>
                  </w:divBdr>
                  <w:divsChild>
                    <w:div w:id="29799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1157651">
      <w:bodyDiv w:val="1"/>
      <w:marLeft w:val="0"/>
      <w:marRight w:val="0"/>
      <w:marTop w:val="0"/>
      <w:marBottom w:val="0"/>
      <w:divBdr>
        <w:top w:val="none" w:sz="0" w:space="0" w:color="auto"/>
        <w:left w:val="none" w:sz="0" w:space="0" w:color="auto"/>
        <w:bottom w:val="none" w:sz="0" w:space="0" w:color="auto"/>
        <w:right w:val="none" w:sz="0" w:space="0" w:color="auto"/>
      </w:divBdr>
    </w:div>
    <w:div w:id="371344761">
      <w:bodyDiv w:val="1"/>
      <w:marLeft w:val="0"/>
      <w:marRight w:val="0"/>
      <w:marTop w:val="0"/>
      <w:marBottom w:val="0"/>
      <w:divBdr>
        <w:top w:val="none" w:sz="0" w:space="0" w:color="auto"/>
        <w:left w:val="none" w:sz="0" w:space="0" w:color="auto"/>
        <w:bottom w:val="none" w:sz="0" w:space="0" w:color="auto"/>
        <w:right w:val="none" w:sz="0" w:space="0" w:color="auto"/>
      </w:divBdr>
      <w:divsChild>
        <w:div w:id="246502510">
          <w:marLeft w:val="-150"/>
          <w:marRight w:val="-150"/>
          <w:marTop w:val="0"/>
          <w:marBottom w:val="0"/>
          <w:divBdr>
            <w:top w:val="none" w:sz="0" w:space="0" w:color="auto"/>
            <w:left w:val="none" w:sz="0" w:space="0" w:color="auto"/>
            <w:bottom w:val="none" w:sz="0" w:space="0" w:color="auto"/>
            <w:right w:val="none" w:sz="0" w:space="0" w:color="auto"/>
          </w:divBdr>
          <w:divsChild>
            <w:div w:id="1139767041">
              <w:marLeft w:val="0"/>
              <w:marRight w:val="0"/>
              <w:marTop w:val="0"/>
              <w:marBottom w:val="0"/>
              <w:divBdr>
                <w:top w:val="none" w:sz="0" w:space="0" w:color="auto"/>
                <w:left w:val="none" w:sz="0" w:space="0" w:color="auto"/>
                <w:bottom w:val="none" w:sz="0" w:space="0" w:color="auto"/>
                <w:right w:val="none" w:sz="0" w:space="0" w:color="auto"/>
              </w:divBdr>
              <w:divsChild>
                <w:div w:id="789859652">
                  <w:marLeft w:val="0"/>
                  <w:marRight w:val="0"/>
                  <w:marTop w:val="0"/>
                  <w:marBottom w:val="0"/>
                  <w:divBdr>
                    <w:top w:val="none" w:sz="0" w:space="0" w:color="auto"/>
                    <w:left w:val="none" w:sz="0" w:space="0" w:color="auto"/>
                    <w:bottom w:val="none" w:sz="0" w:space="0" w:color="auto"/>
                    <w:right w:val="none" w:sz="0" w:space="0" w:color="auto"/>
                  </w:divBdr>
                  <w:divsChild>
                    <w:div w:id="88816681">
                      <w:marLeft w:val="0"/>
                      <w:marRight w:val="0"/>
                      <w:marTop w:val="0"/>
                      <w:marBottom w:val="0"/>
                      <w:divBdr>
                        <w:top w:val="none" w:sz="0" w:space="0" w:color="auto"/>
                        <w:left w:val="none" w:sz="0" w:space="0" w:color="auto"/>
                        <w:bottom w:val="none" w:sz="0" w:space="0" w:color="auto"/>
                        <w:right w:val="none" w:sz="0" w:space="0" w:color="auto"/>
                      </w:divBdr>
                      <w:divsChild>
                        <w:div w:id="1167525241">
                          <w:marLeft w:val="0"/>
                          <w:marRight w:val="0"/>
                          <w:marTop w:val="0"/>
                          <w:marBottom w:val="0"/>
                          <w:divBdr>
                            <w:top w:val="none" w:sz="0" w:space="0" w:color="auto"/>
                            <w:left w:val="none" w:sz="0" w:space="0" w:color="auto"/>
                            <w:bottom w:val="none" w:sz="0" w:space="0" w:color="auto"/>
                            <w:right w:val="none" w:sz="0" w:space="0" w:color="auto"/>
                          </w:divBdr>
                        </w:div>
                      </w:divsChild>
                    </w:div>
                    <w:div w:id="335350385">
                      <w:marLeft w:val="0"/>
                      <w:marRight w:val="0"/>
                      <w:marTop w:val="0"/>
                      <w:marBottom w:val="450"/>
                      <w:divBdr>
                        <w:top w:val="none" w:sz="0" w:space="0" w:color="auto"/>
                        <w:left w:val="none" w:sz="0" w:space="0" w:color="auto"/>
                        <w:bottom w:val="none" w:sz="0" w:space="0" w:color="auto"/>
                        <w:right w:val="none" w:sz="0" w:space="0" w:color="auto"/>
                      </w:divBdr>
                    </w:div>
                    <w:div w:id="686564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775738">
          <w:marLeft w:val="-150"/>
          <w:marRight w:val="-150"/>
          <w:marTop w:val="0"/>
          <w:marBottom w:val="0"/>
          <w:divBdr>
            <w:top w:val="none" w:sz="0" w:space="0" w:color="auto"/>
            <w:left w:val="none" w:sz="0" w:space="0" w:color="auto"/>
            <w:bottom w:val="none" w:sz="0" w:space="0" w:color="auto"/>
            <w:right w:val="none" w:sz="0" w:space="0" w:color="auto"/>
          </w:divBdr>
          <w:divsChild>
            <w:div w:id="236980567">
              <w:marLeft w:val="0"/>
              <w:marRight w:val="0"/>
              <w:marTop w:val="0"/>
              <w:marBottom w:val="0"/>
              <w:divBdr>
                <w:top w:val="none" w:sz="0" w:space="0" w:color="auto"/>
                <w:left w:val="none" w:sz="0" w:space="0" w:color="auto"/>
                <w:bottom w:val="none" w:sz="0" w:space="0" w:color="auto"/>
                <w:right w:val="none" w:sz="0" w:space="0" w:color="auto"/>
              </w:divBdr>
              <w:divsChild>
                <w:div w:id="451898409">
                  <w:marLeft w:val="0"/>
                  <w:marRight w:val="0"/>
                  <w:marTop w:val="0"/>
                  <w:marBottom w:val="0"/>
                  <w:divBdr>
                    <w:top w:val="none" w:sz="0" w:space="0" w:color="auto"/>
                    <w:left w:val="none" w:sz="0" w:space="0" w:color="auto"/>
                    <w:bottom w:val="none" w:sz="0" w:space="0" w:color="auto"/>
                    <w:right w:val="none" w:sz="0" w:space="0" w:color="auto"/>
                  </w:divBdr>
                  <w:divsChild>
                    <w:div w:id="185490606">
                      <w:marLeft w:val="0"/>
                      <w:marRight w:val="0"/>
                      <w:marTop w:val="0"/>
                      <w:marBottom w:val="0"/>
                      <w:divBdr>
                        <w:top w:val="none" w:sz="0" w:space="0" w:color="auto"/>
                        <w:left w:val="none" w:sz="0" w:space="0" w:color="auto"/>
                        <w:bottom w:val="none" w:sz="0" w:space="0" w:color="auto"/>
                        <w:right w:val="none" w:sz="0" w:space="0" w:color="auto"/>
                      </w:divBdr>
                    </w:div>
                    <w:div w:id="356197145">
                      <w:marLeft w:val="0"/>
                      <w:marRight w:val="0"/>
                      <w:marTop w:val="0"/>
                      <w:marBottom w:val="0"/>
                      <w:divBdr>
                        <w:top w:val="none" w:sz="0" w:space="0" w:color="auto"/>
                        <w:left w:val="none" w:sz="0" w:space="0" w:color="auto"/>
                        <w:bottom w:val="none" w:sz="0" w:space="0" w:color="auto"/>
                        <w:right w:val="none" w:sz="0" w:space="0" w:color="auto"/>
                      </w:divBdr>
                      <w:divsChild>
                        <w:div w:id="36860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1809959">
      <w:bodyDiv w:val="1"/>
      <w:marLeft w:val="0"/>
      <w:marRight w:val="0"/>
      <w:marTop w:val="0"/>
      <w:marBottom w:val="0"/>
      <w:divBdr>
        <w:top w:val="none" w:sz="0" w:space="0" w:color="auto"/>
        <w:left w:val="none" w:sz="0" w:space="0" w:color="auto"/>
        <w:bottom w:val="none" w:sz="0" w:space="0" w:color="auto"/>
        <w:right w:val="none" w:sz="0" w:space="0" w:color="auto"/>
      </w:divBdr>
      <w:divsChild>
        <w:div w:id="1045787260">
          <w:marLeft w:val="-225"/>
          <w:marRight w:val="-225"/>
          <w:marTop w:val="0"/>
          <w:marBottom w:val="0"/>
          <w:divBdr>
            <w:top w:val="none" w:sz="0" w:space="0" w:color="auto"/>
            <w:left w:val="none" w:sz="0" w:space="0" w:color="auto"/>
            <w:bottom w:val="none" w:sz="0" w:space="0" w:color="auto"/>
            <w:right w:val="none" w:sz="0" w:space="0" w:color="auto"/>
          </w:divBdr>
          <w:divsChild>
            <w:div w:id="818349625">
              <w:marLeft w:val="0"/>
              <w:marRight w:val="0"/>
              <w:marTop w:val="0"/>
              <w:marBottom w:val="0"/>
              <w:divBdr>
                <w:top w:val="none" w:sz="0" w:space="0" w:color="auto"/>
                <w:left w:val="none" w:sz="0" w:space="0" w:color="auto"/>
                <w:bottom w:val="none" w:sz="0" w:space="0" w:color="auto"/>
                <w:right w:val="none" w:sz="0" w:space="0" w:color="auto"/>
              </w:divBdr>
              <w:divsChild>
                <w:div w:id="467675173">
                  <w:marLeft w:val="0"/>
                  <w:marRight w:val="0"/>
                  <w:marTop w:val="0"/>
                  <w:marBottom w:val="0"/>
                  <w:divBdr>
                    <w:top w:val="none" w:sz="0" w:space="0" w:color="auto"/>
                    <w:left w:val="none" w:sz="0" w:space="0" w:color="auto"/>
                    <w:bottom w:val="none" w:sz="0" w:space="0" w:color="auto"/>
                    <w:right w:val="none" w:sz="0" w:space="0" w:color="auto"/>
                  </w:divBdr>
                </w:div>
                <w:div w:id="1331565270">
                  <w:marLeft w:val="0"/>
                  <w:marRight w:val="0"/>
                  <w:marTop w:val="0"/>
                  <w:marBottom w:val="450"/>
                  <w:divBdr>
                    <w:top w:val="none" w:sz="0" w:space="0" w:color="auto"/>
                    <w:left w:val="none" w:sz="0" w:space="0" w:color="auto"/>
                    <w:bottom w:val="none" w:sz="0" w:space="0" w:color="auto"/>
                    <w:right w:val="none" w:sz="0" w:space="0" w:color="auto"/>
                  </w:divBdr>
                  <w:divsChild>
                    <w:div w:id="2019654316">
                      <w:marLeft w:val="0"/>
                      <w:marRight w:val="0"/>
                      <w:marTop w:val="0"/>
                      <w:marBottom w:val="0"/>
                      <w:divBdr>
                        <w:top w:val="single" w:sz="6" w:space="0" w:color="DEE2E6"/>
                        <w:left w:val="single" w:sz="6" w:space="0" w:color="DEE2E6"/>
                        <w:bottom w:val="single" w:sz="6" w:space="0" w:color="DEE2E6"/>
                        <w:right w:val="single" w:sz="6" w:space="0" w:color="DEE2E6"/>
                      </w:divBdr>
                      <w:divsChild>
                        <w:div w:id="160048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0477243">
          <w:marLeft w:val="-225"/>
          <w:marRight w:val="-225"/>
          <w:marTop w:val="0"/>
          <w:marBottom w:val="0"/>
          <w:divBdr>
            <w:top w:val="none" w:sz="0" w:space="0" w:color="auto"/>
            <w:left w:val="none" w:sz="0" w:space="0" w:color="auto"/>
            <w:bottom w:val="none" w:sz="0" w:space="0" w:color="auto"/>
            <w:right w:val="none" w:sz="0" w:space="0" w:color="auto"/>
          </w:divBdr>
        </w:div>
      </w:divsChild>
    </w:div>
    <w:div w:id="372536745">
      <w:bodyDiv w:val="1"/>
      <w:marLeft w:val="0"/>
      <w:marRight w:val="0"/>
      <w:marTop w:val="0"/>
      <w:marBottom w:val="0"/>
      <w:divBdr>
        <w:top w:val="none" w:sz="0" w:space="0" w:color="auto"/>
        <w:left w:val="none" w:sz="0" w:space="0" w:color="auto"/>
        <w:bottom w:val="none" w:sz="0" w:space="0" w:color="auto"/>
        <w:right w:val="none" w:sz="0" w:space="0" w:color="auto"/>
      </w:divBdr>
      <w:divsChild>
        <w:div w:id="1766263967">
          <w:marLeft w:val="0"/>
          <w:marRight w:val="0"/>
          <w:marTop w:val="0"/>
          <w:marBottom w:val="0"/>
          <w:divBdr>
            <w:top w:val="none" w:sz="0" w:space="0" w:color="auto"/>
            <w:left w:val="none" w:sz="0" w:space="0" w:color="auto"/>
            <w:bottom w:val="none" w:sz="0" w:space="0" w:color="auto"/>
            <w:right w:val="none" w:sz="0" w:space="0" w:color="auto"/>
          </w:divBdr>
        </w:div>
        <w:div w:id="1192843644">
          <w:marLeft w:val="0"/>
          <w:marRight w:val="0"/>
          <w:marTop w:val="0"/>
          <w:marBottom w:val="0"/>
          <w:divBdr>
            <w:top w:val="none" w:sz="0" w:space="0" w:color="auto"/>
            <w:left w:val="none" w:sz="0" w:space="0" w:color="auto"/>
            <w:bottom w:val="none" w:sz="0" w:space="0" w:color="auto"/>
            <w:right w:val="none" w:sz="0" w:space="0" w:color="auto"/>
          </w:divBdr>
        </w:div>
        <w:div w:id="1619724307">
          <w:marLeft w:val="0"/>
          <w:marRight w:val="0"/>
          <w:marTop w:val="0"/>
          <w:marBottom w:val="0"/>
          <w:divBdr>
            <w:top w:val="none" w:sz="0" w:space="0" w:color="auto"/>
            <w:left w:val="none" w:sz="0" w:space="0" w:color="auto"/>
            <w:bottom w:val="none" w:sz="0" w:space="0" w:color="auto"/>
            <w:right w:val="none" w:sz="0" w:space="0" w:color="auto"/>
          </w:divBdr>
          <w:divsChild>
            <w:div w:id="1861503440">
              <w:marLeft w:val="0"/>
              <w:marRight w:val="0"/>
              <w:marTop w:val="0"/>
              <w:marBottom w:val="0"/>
              <w:divBdr>
                <w:top w:val="none" w:sz="0" w:space="0" w:color="auto"/>
                <w:left w:val="none" w:sz="0" w:space="0" w:color="auto"/>
                <w:bottom w:val="none" w:sz="0" w:space="0" w:color="auto"/>
                <w:right w:val="none" w:sz="0" w:space="0" w:color="auto"/>
              </w:divBdr>
              <w:divsChild>
                <w:div w:id="442041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352781">
          <w:marLeft w:val="0"/>
          <w:marRight w:val="0"/>
          <w:marTop w:val="0"/>
          <w:marBottom w:val="0"/>
          <w:divBdr>
            <w:top w:val="none" w:sz="0" w:space="0" w:color="auto"/>
            <w:left w:val="none" w:sz="0" w:space="0" w:color="auto"/>
            <w:bottom w:val="none" w:sz="0" w:space="0" w:color="auto"/>
            <w:right w:val="none" w:sz="0" w:space="0" w:color="auto"/>
          </w:divBdr>
        </w:div>
        <w:div w:id="982538520">
          <w:marLeft w:val="0"/>
          <w:marRight w:val="0"/>
          <w:marTop w:val="0"/>
          <w:marBottom w:val="0"/>
          <w:divBdr>
            <w:top w:val="none" w:sz="0" w:space="0" w:color="auto"/>
            <w:left w:val="none" w:sz="0" w:space="0" w:color="auto"/>
            <w:bottom w:val="none" w:sz="0" w:space="0" w:color="auto"/>
            <w:right w:val="none" w:sz="0" w:space="0" w:color="auto"/>
          </w:divBdr>
          <w:divsChild>
            <w:div w:id="623123790">
              <w:marLeft w:val="0"/>
              <w:marRight w:val="0"/>
              <w:marTop w:val="240"/>
              <w:marBottom w:val="360"/>
              <w:divBdr>
                <w:top w:val="none" w:sz="0" w:space="0" w:color="auto"/>
                <w:left w:val="none" w:sz="0" w:space="0" w:color="auto"/>
                <w:bottom w:val="none" w:sz="0" w:space="0" w:color="auto"/>
                <w:right w:val="none" w:sz="0" w:space="0" w:color="auto"/>
              </w:divBdr>
              <w:divsChild>
                <w:div w:id="1647776877">
                  <w:marLeft w:val="0"/>
                  <w:marRight w:val="0"/>
                  <w:marTop w:val="0"/>
                  <w:marBottom w:val="0"/>
                  <w:divBdr>
                    <w:top w:val="none" w:sz="0" w:space="0" w:color="auto"/>
                    <w:left w:val="none" w:sz="0" w:space="0" w:color="auto"/>
                    <w:bottom w:val="none" w:sz="0" w:space="0" w:color="auto"/>
                    <w:right w:val="none" w:sz="0" w:space="0" w:color="auto"/>
                  </w:divBdr>
                  <w:divsChild>
                    <w:div w:id="401412019">
                      <w:marLeft w:val="0"/>
                      <w:marRight w:val="180"/>
                      <w:marTop w:val="0"/>
                      <w:marBottom w:val="0"/>
                      <w:divBdr>
                        <w:top w:val="none" w:sz="0" w:space="0" w:color="auto"/>
                        <w:left w:val="none" w:sz="0" w:space="0" w:color="auto"/>
                        <w:bottom w:val="none" w:sz="0" w:space="0" w:color="auto"/>
                        <w:right w:val="none" w:sz="0" w:space="0" w:color="auto"/>
                      </w:divBdr>
                      <w:divsChild>
                        <w:div w:id="1142818333">
                          <w:marLeft w:val="0"/>
                          <w:marRight w:val="240"/>
                          <w:marTop w:val="0"/>
                          <w:marBottom w:val="0"/>
                          <w:divBdr>
                            <w:top w:val="none" w:sz="0" w:space="0" w:color="auto"/>
                            <w:left w:val="none" w:sz="0" w:space="0" w:color="auto"/>
                            <w:bottom w:val="none" w:sz="0" w:space="0" w:color="auto"/>
                            <w:right w:val="none" w:sz="0" w:space="0" w:color="auto"/>
                          </w:divBdr>
                          <w:divsChild>
                            <w:div w:id="889849831">
                              <w:marLeft w:val="0"/>
                              <w:marRight w:val="0"/>
                              <w:marTop w:val="0"/>
                              <w:marBottom w:val="0"/>
                              <w:divBdr>
                                <w:top w:val="none" w:sz="0" w:space="0" w:color="auto"/>
                                <w:left w:val="none" w:sz="0" w:space="0" w:color="auto"/>
                                <w:bottom w:val="none" w:sz="0" w:space="0" w:color="auto"/>
                                <w:right w:val="none" w:sz="0" w:space="0" w:color="auto"/>
                              </w:divBdr>
                              <w:divsChild>
                                <w:div w:id="1138839990">
                                  <w:marLeft w:val="0"/>
                                  <w:marRight w:val="180"/>
                                  <w:marTop w:val="0"/>
                                  <w:marBottom w:val="0"/>
                                  <w:divBdr>
                                    <w:top w:val="none" w:sz="0" w:space="0" w:color="auto"/>
                                    <w:left w:val="none" w:sz="0" w:space="0" w:color="auto"/>
                                    <w:bottom w:val="none" w:sz="0" w:space="0" w:color="auto"/>
                                    <w:right w:val="none" w:sz="0" w:space="0" w:color="auto"/>
                                  </w:divBdr>
                                  <w:divsChild>
                                    <w:div w:id="1529027371">
                                      <w:marLeft w:val="0"/>
                                      <w:marRight w:val="0"/>
                                      <w:marTop w:val="0"/>
                                      <w:marBottom w:val="0"/>
                                      <w:divBdr>
                                        <w:top w:val="none" w:sz="0" w:space="0" w:color="auto"/>
                                        <w:left w:val="none" w:sz="0" w:space="0" w:color="auto"/>
                                        <w:bottom w:val="none" w:sz="0" w:space="0" w:color="auto"/>
                                        <w:right w:val="none" w:sz="0" w:space="0" w:color="auto"/>
                                      </w:divBdr>
                                      <w:divsChild>
                                        <w:div w:id="126761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62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3044589">
      <w:bodyDiv w:val="1"/>
      <w:marLeft w:val="0"/>
      <w:marRight w:val="0"/>
      <w:marTop w:val="0"/>
      <w:marBottom w:val="0"/>
      <w:divBdr>
        <w:top w:val="none" w:sz="0" w:space="0" w:color="auto"/>
        <w:left w:val="none" w:sz="0" w:space="0" w:color="auto"/>
        <w:bottom w:val="none" w:sz="0" w:space="0" w:color="auto"/>
        <w:right w:val="none" w:sz="0" w:space="0" w:color="auto"/>
      </w:divBdr>
      <w:divsChild>
        <w:div w:id="508717407">
          <w:marLeft w:val="-225"/>
          <w:marRight w:val="-225"/>
          <w:marTop w:val="0"/>
          <w:marBottom w:val="0"/>
          <w:divBdr>
            <w:top w:val="none" w:sz="0" w:space="0" w:color="auto"/>
            <w:left w:val="none" w:sz="0" w:space="0" w:color="auto"/>
            <w:bottom w:val="none" w:sz="0" w:space="0" w:color="auto"/>
            <w:right w:val="none" w:sz="0" w:space="0" w:color="auto"/>
          </w:divBdr>
          <w:divsChild>
            <w:div w:id="408622586">
              <w:marLeft w:val="0"/>
              <w:marRight w:val="0"/>
              <w:marTop w:val="0"/>
              <w:marBottom w:val="0"/>
              <w:divBdr>
                <w:top w:val="none" w:sz="0" w:space="0" w:color="auto"/>
                <w:left w:val="none" w:sz="0" w:space="0" w:color="auto"/>
                <w:bottom w:val="none" w:sz="0" w:space="0" w:color="auto"/>
                <w:right w:val="none" w:sz="0" w:space="0" w:color="auto"/>
              </w:divBdr>
              <w:divsChild>
                <w:div w:id="11186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3579126">
      <w:bodyDiv w:val="1"/>
      <w:marLeft w:val="0"/>
      <w:marRight w:val="0"/>
      <w:marTop w:val="0"/>
      <w:marBottom w:val="0"/>
      <w:divBdr>
        <w:top w:val="none" w:sz="0" w:space="0" w:color="auto"/>
        <w:left w:val="none" w:sz="0" w:space="0" w:color="auto"/>
        <w:bottom w:val="none" w:sz="0" w:space="0" w:color="auto"/>
        <w:right w:val="none" w:sz="0" w:space="0" w:color="auto"/>
      </w:divBdr>
      <w:divsChild>
        <w:div w:id="984312720">
          <w:marLeft w:val="0"/>
          <w:marRight w:val="0"/>
          <w:marTop w:val="0"/>
          <w:marBottom w:val="0"/>
          <w:divBdr>
            <w:top w:val="none" w:sz="0" w:space="0" w:color="auto"/>
            <w:left w:val="none" w:sz="0" w:space="0" w:color="auto"/>
            <w:bottom w:val="none" w:sz="0" w:space="0" w:color="auto"/>
            <w:right w:val="none" w:sz="0" w:space="0" w:color="auto"/>
          </w:divBdr>
          <w:divsChild>
            <w:div w:id="713237832">
              <w:marLeft w:val="0"/>
              <w:marRight w:val="0"/>
              <w:marTop w:val="300"/>
              <w:marBottom w:val="0"/>
              <w:divBdr>
                <w:top w:val="single" w:sz="6" w:space="8" w:color="CCCCCC"/>
                <w:left w:val="none" w:sz="0" w:space="0" w:color="auto"/>
                <w:bottom w:val="none" w:sz="0" w:space="8" w:color="auto"/>
                <w:right w:val="none" w:sz="0" w:space="0" w:color="auto"/>
              </w:divBdr>
              <w:divsChild>
                <w:div w:id="1581714354">
                  <w:marLeft w:val="0"/>
                  <w:marRight w:val="0"/>
                  <w:marTop w:val="0"/>
                  <w:marBottom w:val="0"/>
                  <w:divBdr>
                    <w:top w:val="none" w:sz="0" w:space="0" w:color="auto"/>
                    <w:left w:val="none" w:sz="0" w:space="0" w:color="auto"/>
                    <w:bottom w:val="none" w:sz="0" w:space="0" w:color="auto"/>
                    <w:right w:val="none" w:sz="0" w:space="0" w:color="auto"/>
                  </w:divBdr>
                </w:div>
              </w:divsChild>
            </w:div>
            <w:div w:id="909539822">
              <w:marLeft w:val="0"/>
              <w:marRight w:val="0"/>
              <w:marTop w:val="0"/>
              <w:marBottom w:val="0"/>
              <w:divBdr>
                <w:top w:val="single" w:sz="6" w:space="11" w:color="CCCCCC"/>
                <w:left w:val="none" w:sz="0" w:space="0" w:color="auto"/>
                <w:bottom w:val="none" w:sz="0" w:space="15" w:color="auto"/>
                <w:right w:val="none" w:sz="0" w:space="0" w:color="auto"/>
              </w:divBdr>
              <w:divsChild>
                <w:div w:id="1130436568">
                  <w:marLeft w:val="0"/>
                  <w:marRight w:val="0"/>
                  <w:marTop w:val="0"/>
                  <w:marBottom w:val="0"/>
                  <w:divBdr>
                    <w:top w:val="none" w:sz="0" w:space="0" w:color="auto"/>
                    <w:left w:val="none" w:sz="0" w:space="0" w:color="auto"/>
                    <w:bottom w:val="none" w:sz="0" w:space="0" w:color="auto"/>
                    <w:right w:val="none" w:sz="0" w:space="0" w:color="auto"/>
                  </w:divBdr>
                  <w:divsChild>
                    <w:div w:id="1163475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3968097">
      <w:bodyDiv w:val="1"/>
      <w:marLeft w:val="0"/>
      <w:marRight w:val="0"/>
      <w:marTop w:val="0"/>
      <w:marBottom w:val="0"/>
      <w:divBdr>
        <w:top w:val="none" w:sz="0" w:space="0" w:color="auto"/>
        <w:left w:val="none" w:sz="0" w:space="0" w:color="auto"/>
        <w:bottom w:val="none" w:sz="0" w:space="0" w:color="auto"/>
        <w:right w:val="none" w:sz="0" w:space="0" w:color="auto"/>
      </w:divBdr>
      <w:divsChild>
        <w:div w:id="859704233">
          <w:marLeft w:val="-225"/>
          <w:marRight w:val="-225"/>
          <w:marTop w:val="0"/>
          <w:marBottom w:val="0"/>
          <w:divBdr>
            <w:top w:val="none" w:sz="0" w:space="0" w:color="auto"/>
            <w:left w:val="none" w:sz="0" w:space="0" w:color="auto"/>
            <w:bottom w:val="none" w:sz="0" w:space="0" w:color="auto"/>
            <w:right w:val="none" w:sz="0" w:space="0" w:color="auto"/>
          </w:divBdr>
        </w:div>
        <w:div w:id="1522937179">
          <w:marLeft w:val="-225"/>
          <w:marRight w:val="-225"/>
          <w:marTop w:val="0"/>
          <w:marBottom w:val="0"/>
          <w:divBdr>
            <w:top w:val="none" w:sz="0" w:space="0" w:color="auto"/>
            <w:left w:val="none" w:sz="0" w:space="0" w:color="auto"/>
            <w:bottom w:val="none" w:sz="0" w:space="0" w:color="auto"/>
            <w:right w:val="none" w:sz="0" w:space="0" w:color="auto"/>
          </w:divBdr>
        </w:div>
      </w:divsChild>
    </w:div>
    <w:div w:id="374084959">
      <w:bodyDiv w:val="1"/>
      <w:marLeft w:val="0"/>
      <w:marRight w:val="0"/>
      <w:marTop w:val="0"/>
      <w:marBottom w:val="0"/>
      <w:divBdr>
        <w:top w:val="none" w:sz="0" w:space="0" w:color="auto"/>
        <w:left w:val="none" w:sz="0" w:space="0" w:color="auto"/>
        <w:bottom w:val="none" w:sz="0" w:space="0" w:color="auto"/>
        <w:right w:val="none" w:sz="0" w:space="0" w:color="auto"/>
      </w:divBdr>
      <w:divsChild>
        <w:div w:id="568149427">
          <w:marLeft w:val="0"/>
          <w:marRight w:val="0"/>
          <w:marTop w:val="0"/>
          <w:marBottom w:val="0"/>
          <w:divBdr>
            <w:top w:val="none" w:sz="0" w:space="0" w:color="auto"/>
            <w:left w:val="none" w:sz="0" w:space="0" w:color="auto"/>
            <w:bottom w:val="none" w:sz="0" w:space="0" w:color="auto"/>
            <w:right w:val="none" w:sz="0" w:space="0" w:color="auto"/>
          </w:divBdr>
        </w:div>
        <w:div w:id="1780876185">
          <w:marLeft w:val="0"/>
          <w:marRight w:val="0"/>
          <w:marTop w:val="0"/>
          <w:marBottom w:val="0"/>
          <w:divBdr>
            <w:top w:val="none" w:sz="0" w:space="0" w:color="auto"/>
            <w:left w:val="none" w:sz="0" w:space="0" w:color="auto"/>
            <w:bottom w:val="none" w:sz="0" w:space="0" w:color="auto"/>
            <w:right w:val="none" w:sz="0" w:space="0" w:color="auto"/>
          </w:divBdr>
          <w:divsChild>
            <w:div w:id="99179055">
              <w:marLeft w:val="0"/>
              <w:marRight w:val="0"/>
              <w:marTop w:val="0"/>
              <w:marBottom w:val="0"/>
              <w:divBdr>
                <w:top w:val="none" w:sz="0" w:space="0" w:color="auto"/>
                <w:left w:val="none" w:sz="0" w:space="0" w:color="auto"/>
                <w:bottom w:val="none" w:sz="0" w:space="0" w:color="auto"/>
                <w:right w:val="none" w:sz="0" w:space="0" w:color="auto"/>
              </w:divBdr>
            </w:div>
            <w:div w:id="1439910837">
              <w:marLeft w:val="0"/>
              <w:marRight w:val="0"/>
              <w:marTop w:val="0"/>
              <w:marBottom w:val="0"/>
              <w:divBdr>
                <w:top w:val="none" w:sz="0" w:space="0" w:color="auto"/>
                <w:left w:val="none" w:sz="0" w:space="0" w:color="auto"/>
                <w:bottom w:val="none" w:sz="0" w:space="0" w:color="auto"/>
                <w:right w:val="none" w:sz="0" w:space="0" w:color="auto"/>
              </w:divBdr>
            </w:div>
            <w:div w:id="205596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500739">
      <w:bodyDiv w:val="1"/>
      <w:marLeft w:val="0"/>
      <w:marRight w:val="0"/>
      <w:marTop w:val="0"/>
      <w:marBottom w:val="0"/>
      <w:divBdr>
        <w:top w:val="none" w:sz="0" w:space="0" w:color="auto"/>
        <w:left w:val="none" w:sz="0" w:space="0" w:color="auto"/>
        <w:bottom w:val="none" w:sz="0" w:space="0" w:color="auto"/>
        <w:right w:val="none" w:sz="0" w:space="0" w:color="auto"/>
      </w:divBdr>
      <w:divsChild>
        <w:div w:id="763888177">
          <w:marLeft w:val="-225"/>
          <w:marRight w:val="-225"/>
          <w:marTop w:val="0"/>
          <w:marBottom w:val="0"/>
          <w:divBdr>
            <w:top w:val="none" w:sz="0" w:space="0" w:color="auto"/>
            <w:left w:val="none" w:sz="0" w:space="0" w:color="auto"/>
            <w:bottom w:val="none" w:sz="0" w:space="0" w:color="auto"/>
            <w:right w:val="none" w:sz="0" w:space="0" w:color="auto"/>
          </w:divBdr>
          <w:divsChild>
            <w:div w:id="1448964689">
              <w:marLeft w:val="0"/>
              <w:marRight w:val="0"/>
              <w:marTop w:val="0"/>
              <w:marBottom w:val="0"/>
              <w:divBdr>
                <w:top w:val="none" w:sz="0" w:space="0" w:color="auto"/>
                <w:left w:val="none" w:sz="0" w:space="0" w:color="auto"/>
                <w:bottom w:val="none" w:sz="0" w:space="0" w:color="auto"/>
                <w:right w:val="none" w:sz="0" w:space="0" w:color="auto"/>
              </w:divBdr>
              <w:divsChild>
                <w:div w:id="119545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240791">
          <w:marLeft w:val="-225"/>
          <w:marRight w:val="-225"/>
          <w:marTop w:val="0"/>
          <w:marBottom w:val="0"/>
          <w:divBdr>
            <w:top w:val="none" w:sz="0" w:space="0" w:color="auto"/>
            <w:left w:val="none" w:sz="0" w:space="0" w:color="auto"/>
            <w:bottom w:val="none" w:sz="0" w:space="0" w:color="auto"/>
            <w:right w:val="none" w:sz="0" w:space="0" w:color="auto"/>
          </w:divBdr>
        </w:div>
      </w:divsChild>
    </w:div>
    <w:div w:id="374547688">
      <w:bodyDiv w:val="1"/>
      <w:marLeft w:val="0"/>
      <w:marRight w:val="0"/>
      <w:marTop w:val="0"/>
      <w:marBottom w:val="0"/>
      <w:divBdr>
        <w:top w:val="none" w:sz="0" w:space="0" w:color="auto"/>
        <w:left w:val="none" w:sz="0" w:space="0" w:color="auto"/>
        <w:bottom w:val="none" w:sz="0" w:space="0" w:color="auto"/>
        <w:right w:val="none" w:sz="0" w:space="0" w:color="auto"/>
      </w:divBdr>
    </w:div>
    <w:div w:id="375006418">
      <w:bodyDiv w:val="1"/>
      <w:marLeft w:val="0"/>
      <w:marRight w:val="0"/>
      <w:marTop w:val="0"/>
      <w:marBottom w:val="0"/>
      <w:divBdr>
        <w:top w:val="none" w:sz="0" w:space="0" w:color="auto"/>
        <w:left w:val="none" w:sz="0" w:space="0" w:color="auto"/>
        <w:bottom w:val="none" w:sz="0" w:space="0" w:color="auto"/>
        <w:right w:val="none" w:sz="0" w:space="0" w:color="auto"/>
      </w:divBdr>
      <w:divsChild>
        <w:div w:id="13387681">
          <w:marLeft w:val="0"/>
          <w:marRight w:val="0"/>
          <w:marTop w:val="0"/>
          <w:marBottom w:val="0"/>
          <w:divBdr>
            <w:top w:val="none" w:sz="0" w:space="0" w:color="auto"/>
            <w:left w:val="none" w:sz="0" w:space="0" w:color="auto"/>
            <w:bottom w:val="none" w:sz="0" w:space="0" w:color="auto"/>
            <w:right w:val="none" w:sz="0" w:space="0" w:color="auto"/>
          </w:divBdr>
        </w:div>
        <w:div w:id="1210188894">
          <w:marLeft w:val="0"/>
          <w:marRight w:val="0"/>
          <w:marTop w:val="0"/>
          <w:marBottom w:val="0"/>
          <w:divBdr>
            <w:top w:val="none" w:sz="0" w:space="0" w:color="auto"/>
            <w:left w:val="none" w:sz="0" w:space="0" w:color="auto"/>
            <w:bottom w:val="none" w:sz="0" w:space="0" w:color="auto"/>
            <w:right w:val="none" w:sz="0" w:space="0" w:color="auto"/>
          </w:divBdr>
        </w:div>
      </w:divsChild>
    </w:div>
    <w:div w:id="375160248">
      <w:bodyDiv w:val="1"/>
      <w:marLeft w:val="0"/>
      <w:marRight w:val="0"/>
      <w:marTop w:val="0"/>
      <w:marBottom w:val="0"/>
      <w:divBdr>
        <w:top w:val="none" w:sz="0" w:space="0" w:color="auto"/>
        <w:left w:val="none" w:sz="0" w:space="0" w:color="auto"/>
        <w:bottom w:val="none" w:sz="0" w:space="0" w:color="auto"/>
        <w:right w:val="none" w:sz="0" w:space="0" w:color="auto"/>
      </w:divBdr>
      <w:divsChild>
        <w:div w:id="1203975622">
          <w:marLeft w:val="-225"/>
          <w:marRight w:val="-225"/>
          <w:marTop w:val="0"/>
          <w:marBottom w:val="0"/>
          <w:divBdr>
            <w:top w:val="none" w:sz="0" w:space="0" w:color="auto"/>
            <w:left w:val="none" w:sz="0" w:space="0" w:color="auto"/>
            <w:bottom w:val="none" w:sz="0" w:space="0" w:color="auto"/>
            <w:right w:val="none" w:sz="0" w:space="0" w:color="auto"/>
          </w:divBdr>
          <w:divsChild>
            <w:div w:id="1982810125">
              <w:marLeft w:val="0"/>
              <w:marRight w:val="0"/>
              <w:marTop w:val="0"/>
              <w:marBottom w:val="0"/>
              <w:divBdr>
                <w:top w:val="none" w:sz="0" w:space="0" w:color="auto"/>
                <w:left w:val="none" w:sz="0" w:space="0" w:color="auto"/>
                <w:bottom w:val="none" w:sz="0" w:space="0" w:color="auto"/>
                <w:right w:val="none" w:sz="0" w:space="0" w:color="auto"/>
              </w:divBdr>
              <w:divsChild>
                <w:div w:id="1786197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834081">
          <w:marLeft w:val="-225"/>
          <w:marRight w:val="-225"/>
          <w:marTop w:val="0"/>
          <w:marBottom w:val="0"/>
          <w:divBdr>
            <w:top w:val="none" w:sz="0" w:space="0" w:color="auto"/>
            <w:left w:val="none" w:sz="0" w:space="0" w:color="auto"/>
            <w:bottom w:val="none" w:sz="0" w:space="0" w:color="auto"/>
            <w:right w:val="none" w:sz="0" w:space="0" w:color="auto"/>
          </w:divBdr>
        </w:div>
      </w:divsChild>
    </w:div>
    <w:div w:id="376205463">
      <w:bodyDiv w:val="1"/>
      <w:marLeft w:val="0"/>
      <w:marRight w:val="0"/>
      <w:marTop w:val="0"/>
      <w:marBottom w:val="0"/>
      <w:divBdr>
        <w:top w:val="none" w:sz="0" w:space="0" w:color="auto"/>
        <w:left w:val="none" w:sz="0" w:space="0" w:color="auto"/>
        <w:bottom w:val="none" w:sz="0" w:space="0" w:color="auto"/>
        <w:right w:val="none" w:sz="0" w:space="0" w:color="auto"/>
      </w:divBdr>
      <w:divsChild>
        <w:div w:id="1705784225">
          <w:marLeft w:val="-150"/>
          <w:marRight w:val="-150"/>
          <w:marTop w:val="0"/>
          <w:marBottom w:val="0"/>
          <w:divBdr>
            <w:top w:val="none" w:sz="0" w:space="0" w:color="auto"/>
            <w:left w:val="none" w:sz="0" w:space="0" w:color="auto"/>
            <w:bottom w:val="none" w:sz="0" w:space="0" w:color="auto"/>
            <w:right w:val="none" w:sz="0" w:space="0" w:color="auto"/>
          </w:divBdr>
          <w:divsChild>
            <w:div w:id="1146356502">
              <w:marLeft w:val="0"/>
              <w:marRight w:val="0"/>
              <w:marTop w:val="0"/>
              <w:marBottom w:val="0"/>
              <w:divBdr>
                <w:top w:val="none" w:sz="0" w:space="0" w:color="auto"/>
                <w:left w:val="none" w:sz="0" w:space="0" w:color="auto"/>
                <w:bottom w:val="none" w:sz="0" w:space="0" w:color="auto"/>
                <w:right w:val="none" w:sz="0" w:space="0" w:color="auto"/>
              </w:divBdr>
              <w:divsChild>
                <w:div w:id="1088577716">
                  <w:marLeft w:val="0"/>
                  <w:marRight w:val="0"/>
                  <w:marTop w:val="0"/>
                  <w:marBottom w:val="0"/>
                  <w:divBdr>
                    <w:top w:val="none" w:sz="0" w:space="0" w:color="auto"/>
                    <w:left w:val="none" w:sz="0" w:space="0" w:color="auto"/>
                    <w:bottom w:val="none" w:sz="0" w:space="0" w:color="auto"/>
                    <w:right w:val="none" w:sz="0" w:space="0" w:color="auto"/>
                  </w:divBdr>
                  <w:divsChild>
                    <w:div w:id="487862407">
                      <w:marLeft w:val="0"/>
                      <w:marRight w:val="0"/>
                      <w:marTop w:val="0"/>
                      <w:marBottom w:val="0"/>
                      <w:divBdr>
                        <w:top w:val="none" w:sz="0" w:space="0" w:color="auto"/>
                        <w:left w:val="none" w:sz="0" w:space="0" w:color="auto"/>
                        <w:bottom w:val="none" w:sz="0" w:space="0" w:color="auto"/>
                        <w:right w:val="none" w:sz="0" w:space="0" w:color="auto"/>
                      </w:divBdr>
                    </w:div>
                  </w:divsChild>
                </w:div>
                <w:div w:id="796334487">
                  <w:marLeft w:val="0"/>
                  <w:marRight w:val="0"/>
                  <w:marTop w:val="0"/>
                  <w:marBottom w:val="0"/>
                  <w:divBdr>
                    <w:top w:val="none" w:sz="0" w:space="0" w:color="auto"/>
                    <w:left w:val="none" w:sz="0" w:space="0" w:color="auto"/>
                    <w:bottom w:val="none" w:sz="0" w:space="0" w:color="auto"/>
                    <w:right w:val="none" w:sz="0" w:space="0" w:color="auto"/>
                  </w:divBdr>
                  <w:divsChild>
                    <w:div w:id="86774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373130">
          <w:marLeft w:val="-150"/>
          <w:marRight w:val="-150"/>
          <w:marTop w:val="0"/>
          <w:marBottom w:val="0"/>
          <w:divBdr>
            <w:top w:val="none" w:sz="0" w:space="0" w:color="auto"/>
            <w:left w:val="none" w:sz="0" w:space="0" w:color="auto"/>
            <w:bottom w:val="none" w:sz="0" w:space="0" w:color="auto"/>
            <w:right w:val="none" w:sz="0" w:space="0" w:color="auto"/>
          </w:divBdr>
          <w:divsChild>
            <w:div w:id="641689803">
              <w:marLeft w:val="0"/>
              <w:marRight w:val="0"/>
              <w:marTop w:val="0"/>
              <w:marBottom w:val="0"/>
              <w:divBdr>
                <w:top w:val="none" w:sz="0" w:space="0" w:color="auto"/>
                <w:left w:val="none" w:sz="0" w:space="0" w:color="auto"/>
                <w:bottom w:val="none" w:sz="0" w:space="0" w:color="auto"/>
                <w:right w:val="none" w:sz="0" w:space="0" w:color="auto"/>
              </w:divBdr>
              <w:divsChild>
                <w:div w:id="598173360">
                  <w:marLeft w:val="0"/>
                  <w:marRight w:val="0"/>
                  <w:marTop w:val="0"/>
                  <w:marBottom w:val="0"/>
                  <w:divBdr>
                    <w:top w:val="none" w:sz="0" w:space="0" w:color="auto"/>
                    <w:left w:val="none" w:sz="0" w:space="0" w:color="auto"/>
                    <w:bottom w:val="none" w:sz="0" w:space="0" w:color="auto"/>
                    <w:right w:val="none" w:sz="0" w:space="0" w:color="auto"/>
                  </w:divBdr>
                  <w:divsChild>
                    <w:div w:id="944963872">
                      <w:marLeft w:val="0"/>
                      <w:marRight w:val="0"/>
                      <w:marTop w:val="0"/>
                      <w:marBottom w:val="0"/>
                      <w:divBdr>
                        <w:top w:val="none" w:sz="0" w:space="0" w:color="auto"/>
                        <w:left w:val="none" w:sz="0" w:space="0" w:color="auto"/>
                        <w:bottom w:val="none" w:sz="0" w:space="0" w:color="auto"/>
                        <w:right w:val="none" w:sz="0" w:space="0" w:color="auto"/>
                      </w:divBdr>
                    </w:div>
                    <w:div w:id="369182879">
                      <w:marLeft w:val="0"/>
                      <w:marRight w:val="0"/>
                      <w:marTop w:val="0"/>
                      <w:marBottom w:val="0"/>
                      <w:divBdr>
                        <w:top w:val="none" w:sz="0" w:space="0" w:color="auto"/>
                        <w:left w:val="none" w:sz="0" w:space="0" w:color="auto"/>
                        <w:bottom w:val="none" w:sz="0" w:space="0" w:color="auto"/>
                        <w:right w:val="none" w:sz="0" w:space="0" w:color="auto"/>
                      </w:divBdr>
                      <w:divsChild>
                        <w:div w:id="1474366799">
                          <w:marLeft w:val="0"/>
                          <w:marRight w:val="0"/>
                          <w:marTop w:val="0"/>
                          <w:marBottom w:val="0"/>
                          <w:divBdr>
                            <w:top w:val="none" w:sz="0" w:space="0" w:color="auto"/>
                            <w:left w:val="none" w:sz="0" w:space="0" w:color="auto"/>
                            <w:bottom w:val="none" w:sz="0" w:space="0" w:color="auto"/>
                            <w:right w:val="none" w:sz="0" w:space="0" w:color="auto"/>
                          </w:divBdr>
                          <w:divsChild>
                            <w:div w:id="913514024">
                              <w:marLeft w:val="0"/>
                              <w:marRight w:val="0"/>
                              <w:marTop w:val="0"/>
                              <w:marBottom w:val="0"/>
                              <w:divBdr>
                                <w:top w:val="none" w:sz="0" w:space="0" w:color="auto"/>
                                <w:left w:val="none" w:sz="0" w:space="0" w:color="auto"/>
                                <w:bottom w:val="none" w:sz="0" w:space="0" w:color="auto"/>
                                <w:right w:val="none" w:sz="0" w:space="0" w:color="auto"/>
                              </w:divBdr>
                            </w:div>
                            <w:div w:id="834608250">
                              <w:marLeft w:val="0"/>
                              <w:marRight w:val="0"/>
                              <w:marTop w:val="0"/>
                              <w:marBottom w:val="0"/>
                              <w:divBdr>
                                <w:top w:val="none" w:sz="0" w:space="0" w:color="auto"/>
                                <w:left w:val="none" w:sz="0" w:space="0" w:color="auto"/>
                                <w:bottom w:val="none" w:sz="0" w:space="0" w:color="auto"/>
                                <w:right w:val="none" w:sz="0" w:space="0" w:color="auto"/>
                              </w:divBdr>
                            </w:div>
                            <w:div w:id="1064642939">
                              <w:marLeft w:val="0"/>
                              <w:marRight w:val="0"/>
                              <w:marTop w:val="0"/>
                              <w:marBottom w:val="0"/>
                              <w:divBdr>
                                <w:top w:val="none" w:sz="0" w:space="0" w:color="auto"/>
                                <w:left w:val="none" w:sz="0" w:space="0" w:color="auto"/>
                                <w:bottom w:val="none" w:sz="0" w:space="0" w:color="auto"/>
                                <w:right w:val="none" w:sz="0" w:space="0" w:color="auto"/>
                              </w:divBdr>
                            </w:div>
                            <w:div w:id="1087967133">
                              <w:marLeft w:val="0"/>
                              <w:marRight w:val="0"/>
                              <w:marTop w:val="0"/>
                              <w:marBottom w:val="0"/>
                              <w:divBdr>
                                <w:top w:val="none" w:sz="0" w:space="0" w:color="auto"/>
                                <w:left w:val="none" w:sz="0" w:space="0" w:color="auto"/>
                                <w:bottom w:val="none" w:sz="0" w:space="0" w:color="auto"/>
                                <w:right w:val="none" w:sz="0" w:space="0" w:color="auto"/>
                              </w:divBdr>
                            </w:div>
                            <w:div w:id="62411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7238539">
              <w:marLeft w:val="0"/>
              <w:marRight w:val="0"/>
              <w:marTop w:val="0"/>
              <w:marBottom w:val="0"/>
              <w:divBdr>
                <w:top w:val="none" w:sz="0" w:space="0" w:color="auto"/>
                <w:left w:val="none" w:sz="0" w:space="0" w:color="auto"/>
                <w:bottom w:val="none" w:sz="0" w:space="0" w:color="auto"/>
                <w:right w:val="none" w:sz="0" w:space="0" w:color="auto"/>
              </w:divBdr>
              <w:divsChild>
                <w:div w:id="242032174">
                  <w:marLeft w:val="0"/>
                  <w:marRight w:val="0"/>
                  <w:marTop w:val="0"/>
                  <w:marBottom w:val="0"/>
                  <w:divBdr>
                    <w:top w:val="none" w:sz="0" w:space="0" w:color="auto"/>
                    <w:left w:val="none" w:sz="0" w:space="0" w:color="auto"/>
                    <w:bottom w:val="none" w:sz="0" w:space="0" w:color="auto"/>
                    <w:right w:val="none" w:sz="0" w:space="0" w:color="auto"/>
                  </w:divBdr>
                  <w:divsChild>
                    <w:div w:id="402265258">
                      <w:marLeft w:val="0"/>
                      <w:marRight w:val="0"/>
                      <w:marTop w:val="0"/>
                      <w:marBottom w:val="0"/>
                      <w:divBdr>
                        <w:top w:val="none" w:sz="0" w:space="0" w:color="auto"/>
                        <w:left w:val="none" w:sz="0" w:space="0" w:color="auto"/>
                        <w:bottom w:val="none" w:sz="0" w:space="0" w:color="auto"/>
                        <w:right w:val="none" w:sz="0" w:space="0" w:color="auto"/>
                      </w:divBdr>
                      <w:divsChild>
                        <w:div w:id="767044298">
                          <w:marLeft w:val="0"/>
                          <w:marRight w:val="0"/>
                          <w:marTop w:val="0"/>
                          <w:marBottom w:val="0"/>
                          <w:divBdr>
                            <w:top w:val="none" w:sz="0" w:space="0" w:color="auto"/>
                            <w:left w:val="none" w:sz="0" w:space="0" w:color="auto"/>
                            <w:bottom w:val="none" w:sz="0" w:space="0" w:color="auto"/>
                            <w:right w:val="none" w:sz="0" w:space="0" w:color="auto"/>
                          </w:divBdr>
                        </w:div>
                      </w:divsChild>
                    </w:div>
                    <w:div w:id="605356777">
                      <w:marLeft w:val="0"/>
                      <w:marRight w:val="0"/>
                      <w:marTop w:val="0"/>
                      <w:marBottom w:val="450"/>
                      <w:divBdr>
                        <w:top w:val="none" w:sz="0" w:space="0" w:color="auto"/>
                        <w:left w:val="none" w:sz="0" w:space="0" w:color="auto"/>
                        <w:bottom w:val="none" w:sz="0" w:space="0" w:color="auto"/>
                        <w:right w:val="none" w:sz="0" w:space="0" w:color="auto"/>
                      </w:divBdr>
                    </w:div>
                    <w:div w:id="1546941952">
                      <w:marLeft w:val="0"/>
                      <w:marRight w:val="0"/>
                      <w:marTop w:val="0"/>
                      <w:marBottom w:val="0"/>
                      <w:divBdr>
                        <w:top w:val="none" w:sz="0" w:space="0" w:color="auto"/>
                        <w:left w:val="none" w:sz="0" w:space="0" w:color="auto"/>
                        <w:bottom w:val="none" w:sz="0" w:space="0" w:color="auto"/>
                        <w:right w:val="none" w:sz="0" w:space="0" w:color="auto"/>
                      </w:divBdr>
                      <w:divsChild>
                        <w:div w:id="70452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6469200">
      <w:bodyDiv w:val="1"/>
      <w:marLeft w:val="0"/>
      <w:marRight w:val="0"/>
      <w:marTop w:val="0"/>
      <w:marBottom w:val="0"/>
      <w:divBdr>
        <w:top w:val="none" w:sz="0" w:space="0" w:color="auto"/>
        <w:left w:val="none" w:sz="0" w:space="0" w:color="auto"/>
        <w:bottom w:val="none" w:sz="0" w:space="0" w:color="auto"/>
        <w:right w:val="none" w:sz="0" w:space="0" w:color="auto"/>
      </w:divBdr>
      <w:divsChild>
        <w:div w:id="482433931">
          <w:marLeft w:val="-150"/>
          <w:marRight w:val="-150"/>
          <w:marTop w:val="0"/>
          <w:marBottom w:val="0"/>
          <w:divBdr>
            <w:top w:val="none" w:sz="0" w:space="0" w:color="auto"/>
            <w:left w:val="none" w:sz="0" w:space="0" w:color="auto"/>
            <w:bottom w:val="none" w:sz="0" w:space="0" w:color="auto"/>
            <w:right w:val="none" w:sz="0" w:space="0" w:color="auto"/>
          </w:divBdr>
          <w:divsChild>
            <w:div w:id="21710457">
              <w:marLeft w:val="0"/>
              <w:marRight w:val="0"/>
              <w:marTop w:val="0"/>
              <w:marBottom w:val="0"/>
              <w:divBdr>
                <w:top w:val="none" w:sz="0" w:space="0" w:color="auto"/>
                <w:left w:val="none" w:sz="0" w:space="0" w:color="auto"/>
                <w:bottom w:val="none" w:sz="0" w:space="0" w:color="auto"/>
                <w:right w:val="none" w:sz="0" w:space="0" w:color="auto"/>
              </w:divBdr>
              <w:divsChild>
                <w:div w:id="1370450157">
                  <w:marLeft w:val="0"/>
                  <w:marRight w:val="0"/>
                  <w:marTop w:val="0"/>
                  <w:marBottom w:val="0"/>
                  <w:divBdr>
                    <w:top w:val="none" w:sz="0" w:space="0" w:color="auto"/>
                    <w:left w:val="none" w:sz="0" w:space="0" w:color="auto"/>
                    <w:bottom w:val="none" w:sz="0" w:space="0" w:color="auto"/>
                    <w:right w:val="none" w:sz="0" w:space="0" w:color="auto"/>
                  </w:divBdr>
                  <w:divsChild>
                    <w:div w:id="657078028">
                      <w:marLeft w:val="0"/>
                      <w:marRight w:val="0"/>
                      <w:marTop w:val="0"/>
                      <w:marBottom w:val="0"/>
                      <w:divBdr>
                        <w:top w:val="none" w:sz="0" w:space="0" w:color="auto"/>
                        <w:left w:val="none" w:sz="0" w:space="0" w:color="auto"/>
                        <w:bottom w:val="none" w:sz="0" w:space="0" w:color="auto"/>
                        <w:right w:val="none" w:sz="0" w:space="0" w:color="auto"/>
                      </w:divBdr>
                    </w:div>
                    <w:div w:id="911235343">
                      <w:marLeft w:val="0"/>
                      <w:marRight w:val="0"/>
                      <w:marTop w:val="0"/>
                      <w:marBottom w:val="450"/>
                      <w:divBdr>
                        <w:top w:val="none" w:sz="0" w:space="0" w:color="auto"/>
                        <w:left w:val="none" w:sz="0" w:space="0" w:color="auto"/>
                        <w:bottom w:val="none" w:sz="0" w:space="0" w:color="auto"/>
                        <w:right w:val="none" w:sz="0" w:space="0" w:color="auto"/>
                      </w:divBdr>
                    </w:div>
                    <w:div w:id="1098868024">
                      <w:marLeft w:val="0"/>
                      <w:marRight w:val="0"/>
                      <w:marTop w:val="0"/>
                      <w:marBottom w:val="0"/>
                      <w:divBdr>
                        <w:top w:val="none" w:sz="0" w:space="0" w:color="auto"/>
                        <w:left w:val="none" w:sz="0" w:space="0" w:color="auto"/>
                        <w:bottom w:val="none" w:sz="0" w:space="0" w:color="auto"/>
                        <w:right w:val="none" w:sz="0" w:space="0" w:color="auto"/>
                      </w:divBdr>
                      <w:divsChild>
                        <w:div w:id="1362241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1456967">
              <w:marLeft w:val="0"/>
              <w:marRight w:val="0"/>
              <w:marTop w:val="0"/>
              <w:marBottom w:val="0"/>
              <w:divBdr>
                <w:top w:val="none" w:sz="0" w:space="0" w:color="auto"/>
                <w:left w:val="none" w:sz="0" w:space="0" w:color="auto"/>
                <w:bottom w:val="none" w:sz="0" w:space="0" w:color="auto"/>
                <w:right w:val="none" w:sz="0" w:space="0" w:color="auto"/>
              </w:divBdr>
              <w:divsChild>
                <w:div w:id="337270679">
                  <w:marLeft w:val="0"/>
                  <w:marRight w:val="0"/>
                  <w:marTop w:val="0"/>
                  <w:marBottom w:val="0"/>
                  <w:divBdr>
                    <w:top w:val="none" w:sz="0" w:space="0" w:color="auto"/>
                    <w:left w:val="none" w:sz="0" w:space="0" w:color="auto"/>
                    <w:bottom w:val="none" w:sz="0" w:space="0" w:color="auto"/>
                    <w:right w:val="none" w:sz="0" w:space="0" w:color="auto"/>
                  </w:divBdr>
                  <w:divsChild>
                    <w:div w:id="1210531681">
                      <w:marLeft w:val="0"/>
                      <w:marRight w:val="0"/>
                      <w:marTop w:val="0"/>
                      <w:marBottom w:val="0"/>
                      <w:divBdr>
                        <w:top w:val="none" w:sz="0" w:space="0" w:color="auto"/>
                        <w:left w:val="none" w:sz="0" w:space="0" w:color="auto"/>
                        <w:bottom w:val="none" w:sz="0" w:space="0" w:color="auto"/>
                        <w:right w:val="none" w:sz="0" w:space="0" w:color="auto"/>
                      </w:divBdr>
                      <w:divsChild>
                        <w:div w:id="654115825">
                          <w:marLeft w:val="0"/>
                          <w:marRight w:val="0"/>
                          <w:marTop w:val="0"/>
                          <w:marBottom w:val="0"/>
                          <w:divBdr>
                            <w:top w:val="none" w:sz="0" w:space="0" w:color="auto"/>
                            <w:left w:val="none" w:sz="0" w:space="0" w:color="auto"/>
                            <w:bottom w:val="none" w:sz="0" w:space="0" w:color="auto"/>
                            <w:right w:val="none" w:sz="0" w:space="0" w:color="auto"/>
                          </w:divBdr>
                          <w:divsChild>
                            <w:div w:id="1222256558">
                              <w:marLeft w:val="0"/>
                              <w:marRight w:val="0"/>
                              <w:marTop w:val="0"/>
                              <w:marBottom w:val="0"/>
                              <w:divBdr>
                                <w:top w:val="none" w:sz="0" w:space="0" w:color="auto"/>
                                <w:left w:val="none" w:sz="0" w:space="0" w:color="auto"/>
                                <w:bottom w:val="none" w:sz="0" w:space="0" w:color="auto"/>
                                <w:right w:val="none" w:sz="0" w:space="0" w:color="auto"/>
                              </w:divBdr>
                            </w:div>
                            <w:div w:id="1278295182">
                              <w:marLeft w:val="0"/>
                              <w:marRight w:val="0"/>
                              <w:marTop w:val="0"/>
                              <w:marBottom w:val="0"/>
                              <w:divBdr>
                                <w:top w:val="none" w:sz="0" w:space="0" w:color="auto"/>
                                <w:left w:val="none" w:sz="0" w:space="0" w:color="auto"/>
                                <w:bottom w:val="none" w:sz="0" w:space="0" w:color="auto"/>
                                <w:right w:val="none" w:sz="0" w:space="0" w:color="auto"/>
                              </w:divBdr>
                            </w:div>
                            <w:div w:id="1522813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6928079">
      <w:bodyDiv w:val="1"/>
      <w:marLeft w:val="0"/>
      <w:marRight w:val="0"/>
      <w:marTop w:val="0"/>
      <w:marBottom w:val="0"/>
      <w:divBdr>
        <w:top w:val="none" w:sz="0" w:space="0" w:color="auto"/>
        <w:left w:val="none" w:sz="0" w:space="0" w:color="auto"/>
        <w:bottom w:val="none" w:sz="0" w:space="0" w:color="auto"/>
        <w:right w:val="none" w:sz="0" w:space="0" w:color="auto"/>
      </w:divBdr>
      <w:divsChild>
        <w:div w:id="733088773">
          <w:marLeft w:val="-225"/>
          <w:marRight w:val="-225"/>
          <w:marTop w:val="0"/>
          <w:marBottom w:val="0"/>
          <w:divBdr>
            <w:top w:val="none" w:sz="0" w:space="0" w:color="auto"/>
            <w:left w:val="none" w:sz="0" w:space="0" w:color="auto"/>
            <w:bottom w:val="none" w:sz="0" w:space="0" w:color="auto"/>
            <w:right w:val="none" w:sz="0" w:space="0" w:color="auto"/>
          </w:divBdr>
        </w:div>
      </w:divsChild>
    </w:div>
    <w:div w:id="376972898">
      <w:bodyDiv w:val="1"/>
      <w:marLeft w:val="0"/>
      <w:marRight w:val="0"/>
      <w:marTop w:val="0"/>
      <w:marBottom w:val="0"/>
      <w:divBdr>
        <w:top w:val="none" w:sz="0" w:space="0" w:color="auto"/>
        <w:left w:val="none" w:sz="0" w:space="0" w:color="auto"/>
        <w:bottom w:val="none" w:sz="0" w:space="0" w:color="auto"/>
        <w:right w:val="none" w:sz="0" w:space="0" w:color="auto"/>
      </w:divBdr>
      <w:divsChild>
        <w:div w:id="1448620289">
          <w:marLeft w:val="-150"/>
          <w:marRight w:val="-150"/>
          <w:marTop w:val="0"/>
          <w:marBottom w:val="0"/>
          <w:divBdr>
            <w:top w:val="none" w:sz="0" w:space="0" w:color="auto"/>
            <w:left w:val="none" w:sz="0" w:space="0" w:color="auto"/>
            <w:bottom w:val="none" w:sz="0" w:space="0" w:color="auto"/>
            <w:right w:val="none" w:sz="0" w:space="0" w:color="auto"/>
          </w:divBdr>
          <w:divsChild>
            <w:div w:id="71122991">
              <w:marLeft w:val="0"/>
              <w:marRight w:val="0"/>
              <w:marTop w:val="0"/>
              <w:marBottom w:val="0"/>
              <w:divBdr>
                <w:top w:val="none" w:sz="0" w:space="0" w:color="auto"/>
                <w:left w:val="none" w:sz="0" w:space="0" w:color="auto"/>
                <w:bottom w:val="none" w:sz="0" w:space="0" w:color="auto"/>
                <w:right w:val="none" w:sz="0" w:space="0" w:color="auto"/>
              </w:divBdr>
              <w:divsChild>
                <w:div w:id="1516458156">
                  <w:marLeft w:val="0"/>
                  <w:marRight w:val="0"/>
                  <w:marTop w:val="0"/>
                  <w:marBottom w:val="0"/>
                  <w:divBdr>
                    <w:top w:val="none" w:sz="0" w:space="0" w:color="auto"/>
                    <w:left w:val="none" w:sz="0" w:space="0" w:color="auto"/>
                    <w:bottom w:val="none" w:sz="0" w:space="0" w:color="auto"/>
                    <w:right w:val="none" w:sz="0" w:space="0" w:color="auto"/>
                  </w:divBdr>
                  <w:divsChild>
                    <w:div w:id="1345551491">
                      <w:marLeft w:val="0"/>
                      <w:marRight w:val="0"/>
                      <w:marTop w:val="0"/>
                      <w:marBottom w:val="0"/>
                      <w:divBdr>
                        <w:top w:val="none" w:sz="0" w:space="0" w:color="auto"/>
                        <w:left w:val="none" w:sz="0" w:space="0" w:color="auto"/>
                        <w:bottom w:val="none" w:sz="0" w:space="0" w:color="auto"/>
                        <w:right w:val="none" w:sz="0" w:space="0" w:color="auto"/>
                      </w:divBdr>
                      <w:divsChild>
                        <w:div w:id="154103588">
                          <w:marLeft w:val="-150"/>
                          <w:marRight w:val="-150"/>
                          <w:marTop w:val="0"/>
                          <w:marBottom w:val="0"/>
                          <w:divBdr>
                            <w:top w:val="none" w:sz="0" w:space="0" w:color="auto"/>
                            <w:left w:val="none" w:sz="0" w:space="0" w:color="auto"/>
                            <w:bottom w:val="none" w:sz="0" w:space="0" w:color="auto"/>
                            <w:right w:val="none" w:sz="0" w:space="0" w:color="auto"/>
                          </w:divBdr>
                          <w:divsChild>
                            <w:div w:id="1173256874">
                              <w:marLeft w:val="0"/>
                              <w:marRight w:val="0"/>
                              <w:marTop w:val="0"/>
                              <w:marBottom w:val="0"/>
                              <w:divBdr>
                                <w:top w:val="none" w:sz="0" w:space="0" w:color="auto"/>
                                <w:left w:val="none" w:sz="0" w:space="0" w:color="auto"/>
                                <w:bottom w:val="none" w:sz="0" w:space="0" w:color="auto"/>
                                <w:right w:val="none" w:sz="0" w:space="0" w:color="auto"/>
                              </w:divBdr>
                              <w:divsChild>
                                <w:div w:id="532766504">
                                  <w:marLeft w:val="0"/>
                                  <w:marRight w:val="0"/>
                                  <w:marTop w:val="0"/>
                                  <w:marBottom w:val="0"/>
                                  <w:divBdr>
                                    <w:top w:val="none" w:sz="0" w:space="0" w:color="auto"/>
                                    <w:left w:val="none" w:sz="0" w:space="0" w:color="auto"/>
                                    <w:bottom w:val="none" w:sz="0" w:space="0" w:color="auto"/>
                                    <w:right w:val="none" w:sz="0" w:space="0" w:color="auto"/>
                                  </w:divBdr>
                                </w:div>
                              </w:divsChild>
                            </w:div>
                            <w:div w:id="135518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5844067">
              <w:marLeft w:val="0"/>
              <w:marRight w:val="0"/>
              <w:marTop w:val="0"/>
              <w:marBottom w:val="0"/>
              <w:divBdr>
                <w:top w:val="none" w:sz="0" w:space="0" w:color="auto"/>
                <w:left w:val="none" w:sz="0" w:space="0" w:color="auto"/>
                <w:bottom w:val="none" w:sz="0" w:space="0" w:color="auto"/>
                <w:right w:val="none" w:sz="0" w:space="0" w:color="auto"/>
              </w:divBdr>
              <w:divsChild>
                <w:div w:id="738482878">
                  <w:marLeft w:val="0"/>
                  <w:marRight w:val="0"/>
                  <w:marTop w:val="0"/>
                  <w:marBottom w:val="0"/>
                  <w:divBdr>
                    <w:top w:val="none" w:sz="0" w:space="0" w:color="auto"/>
                    <w:left w:val="none" w:sz="0" w:space="0" w:color="auto"/>
                    <w:bottom w:val="none" w:sz="0" w:space="0" w:color="auto"/>
                    <w:right w:val="none" w:sz="0" w:space="0" w:color="auto"/>
                  </w:divBdr>
                  <w:divsChild>
                    <w:div w:id="727413330">
                      <w:marLeft w:val="0"/>
                      <w:marRight w:val="0"/>
                      <w:marTop w:val="0"/>
                      <w:marBottom w:val="0"/>
                      <w:divBdr>
                        <w:top w:val="none" w:sz="0" w:space="0" w:color="auto"/>
                        <w:left w:val="none" w:sz="0" w:space="0" w:color="auto"/>
                        <w:bottom w:val="none" w:sz="0" w:space="0" w:color="auto"/>
                        <w:right w:val="none" w:sz="0" w:space="0" w:color="auto"/>
                      </w:divBdr>
                    </w:div>
                    <w:div w:id="1330908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1452193">
          <w:marLeft w:val="-150"/>
          <w:marRight w:val="-150"/>
          <w:marTop w:val="0"/>
          <w:marBottom w:val="0"/>
          <w:divBdr>
            <w:top w:val="none" w:sz="0" w:space="0" w:color="auto"/>
            <w:left w:val="none" w:sz="0" w:space="0" w:color="auto"/>
            <w:bottom w:val="none" w:sz="0" w:space="0" w:color="auto"/>
            <w:right w:val="none" w:sz="0" w:space="0" w:color="auto"/>
          </w:divBdr>
          <w:divsChild>
            <w:div w:id="478886161">
              <w:marLeft w:val="0"/>
              <w:marRight w:val="0"/>
              <w:marTop w:val="0"/>
              <w:marBottom w:val="0"/>
              <w:divBdr>
                <w:top w:val="none" w:sz="0" w:space="0" w:color="auto"/>
                <w:left w:val="none" w:sz="0" w:space="0" w:color="auto"/>
                <w:bottom w:val="none" w:sz="0" w:space="0" w:color="auto"/>
                <w:right w:val="none" w:sz="0" w:space="0" w:color="auto"/>
              </w:divBdr>
              <w:divsChild>
                <w:div w:id="672731792">
                  <w:marLeft w:val="0"/>
                  <w:marRight w:val="0"/>
                  <w:marTop w:val="0"/>
                  <w:marBottom w:val="0"/>
                  <w:divBdr>
                    <w:top w:val="none" w:sz="0" w:space="0" w:color="auto"/>
                    <w:left w:val="none" w:sz="0" w:space="0" w:color="auto"/>
                    <w:bottom w:val="none" w:sz="0" w:space="0" w:color="auto"/>
                    <w:right w:val="none" w:sz="0" w:space="0" w:color="auto"/>
                  </w:divBdr>
                  <w:divsChild>
                    <w:div w:id="253786362">
                      <w:marLeft w:val="0"/>
                      <w:marRight w:val="0"/>
                      <w:marTop w:val="0"/>
                      <w:marBottom w:val="0"/>
                      <w:divBdr>
                        <w:top w:val="none" w:sz="0" w:space="0" w:color="auto"/>
                        <w:left w:val="none" w:sz="0" w:space="0" w:color="auto"/>
                        <w:bottom w:val="none" w:sz="0" w:space="0" w:color="auto"/>
                        <w:right w:val="none" w:sz="0" w:space="0" w:color="auto"/>
                      </w:divBdr>
                      <w:divsChild>
                        <w:div w:id="192117739">
                          <w:marLeft w:val="0"/>
                          <w:marRight w:val="0"/>
                          <w:marTop w:val="0"/>
                          <w:marBottom w:val="0"/>
                          <w:divBdr>
                            <w:top w:val="none" w:sz="0" w:space="0" w:color="auto"/>
                            <w:left w:val="none" w:sz="0" w:space="0" w:color="auto"/>
                            <w:bottom w:val="none" w:sz="0" w:space="0" w:color="auto"/>
                            <w:right w:val="none" w:sz="0" w:space="0" w:color="auto"/>
                          </w:divBdr>
                        </w:div>
                      </w:divsChild>
                    </w:div>
                    <w:div w:id="727338884">
                      <w:marLeft w:val="0"/>
                      <w:marRight w:val="0"/>
                      <w:marTop w:val="0"/>
                      <w:marBottom w:val="0"/>
                      <w:divBdr>
                        <w:top w:val="none" w:sz="0" w:space="0" w:color="auto"/>
                        <w:left w:val="none" w:sz="0" w:space="0" w:color="auto"/>
                        <w:bottom w:val="none" w:sz="0" w:space="0" w:color="auto"/>
                        <w:right w:val="none" w:sz="0" w:space="0" w:color="auto"/>
                      </w:divBdr>
                    </w:div>
                  </w:divsChild>
                </w:div>
                <w:div w:id="1075515764">
                  <w:marLeft w:val="0"/>
                  <w:marRight w:val="0"/>
                  <w:marTop w:val="0"/>
                  <w:marBottom w:val="0"/>
                  <w:divBdr>
                    <w:top w:val="none" w:sz="0" w:space="0" w:color="auto"/>
                    <w:left w:val="none" w:sz="0" w:space="0" w:color="auto"/>
                    <w:bottom w:val="none" w:sz="0" w:space="0" w:color="auto"/>
                    <w:right w:val="none" w:sz="0" w:space="0" w:color="auto"/>
                  </w:divBdr>
                  <w:divsChild>
                    <w:div w:id="540018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7125219">
      <w:bodyDiv w:val="1"/>
      <w:marLeft w:val="0"/>
      <w:marRight w:val="0"/>
      <w:marTop w:val="0"/>
      <w:marBottom w:val="0"/>
      <w:divBdr>
        <w:top w:val="none" w:sz="0" w:space="0" w:color="auto"/>
        <w:left w:val="none" w:sz="0" w:space="0" w:color="auto"/>
        <w:bottom w:val="none" w:sz="0" w:space="0" w:color="auto"/>
        <w:right w:val="none" w:sz="0" w:space="0" w:color="auto"/>
      </w:divBdr>
      <w:divsChild>
        <w:div w:id="174198172">
          <w:marLeft w:val="-225"/>
          <w:marRight w:val="-225"/>
          <w:marTop w:val="0"/>
          <w:marBottom w:val="0"/>
          <w:divBdr>
            <w:top w:val="none" w:sz="0" w:space="0" w:color="auto"/>
            <w:left w:val="none" w:sz="0" w:space="0" w:color="auto"/>
            <w:bottom w:val="none" w:sz="0" w:space="0" w:color="auto"/>
            <w:right w:val="none" w:sz="0" w:space="0" w:color="auto"/>
          </w:divBdr>
        </w:div>
        <w:div w:id="420879006">
          <w:marLeft w:val="-225"/>
          <w:marRight w:val="-225"/>
          <w:marTop w:val="0"/>
          <w:marBottom w:val="0"/>
          <w:divBdr>
            <w:top w:val="none" w:sz="0" w:space="0" w:color="auto"/>
            <w:left w:val="none" w:sz="0" w:space="0" w:color="auto"/>
            <w:bottom w:val="none" w:sz="0" w:space="0" w:color="auto"/>
            <w:right w:val="none" w:sz="0" w:space="0" w:color="auto"/>
          </w:divBdr>
        </w:div>
      </w:divsChild>
    </w:div>
    <w:div w:id="377625717">
      <w:bodyDiv w:val="1"/>
      <w:marLeft w:val="0"/>
      <w:marRight w:val="0"/>
      <w:marTop w:val="0"/>
      <w:marBottom w:val="0"/>
      <w:divBdr>
        <w:top w:val="none" w:sz="0" w:space="0" w:color="auto"/>
        <w:left w:val="none" w:sz="0" w:space="0" w:color="auto"/>
        <w:bottom w:val="none" w:sz="0" w:space="0" w:color="auto"/>
        <w:right w:val="none" w:sz="0" w:space="0" w:color="auto"/>
      </w:divBdr>
      <w:divsChild>
        <w:div w:id="311760384">
          <w:marLeft w:val="-225"/>
          <w:marRight w:val="-225"/>
          <w:marTop w:val="0"/>
          <w:marBottom w:val="0"/>
          <w:divBdr>
            <w:top w:val="none" w:sz="0" w:space="0" w:color="auto"/>
            <w:left w:val="none" w:sz="0" w:space="0" w:color="auto"/>
            <w:bottom w:val="none" w:sz="0" w:space="0" w:color="auto"/>
            <w:right w:val="none" w:sz="0" w:space="0" w:color="auto"/>
          </w:divBdr>
        </w:div>
        <w:div w:id="1242986682">
          <w:marLeft w:val="-225"/>
          <w:marRight w:val="-225"/>
          <w:marTop w:val="0"/>
          <w:marBottom w:val="0"/>
          <w:divBdr>
            <w:top w:val="none" w:sz="0" w:space="0" w:color="auto"/>
            <w:left w:val="none" w:sz="0" w:space="0" w:color="auto"/>
            <w:bottom w:val="none" w:sz="0" w:space="0" w:color="auto"/>
            <w:right w:val="none" w:sz="0" w:space="0" w:color="auto"/>
          </w:divBdr>
        </w:div>
      </w:divsChild>
    </w:div>
    <w:div w:id="377633812">
      <w:bodyDiv w:val="1"/>
      <w:marLeft w:val="0"/>
      <w:marRight w:val="0"/>
      <w:marTop w:val="0"/>
      <w:marBottom w:val="0"/>
      <w:divBdr>
        <w:top w:val="none" w:sz="0" w:space="0" w:color="auto"/>
        <w:left w:val="none" w:sz="0" w:space="0" w:color="auto"/>
        <w:bottom w:val="none" w:sz="0" w:space="0" w:color="auto"/>
        <w:right w:val="none" w:sz="0" w:space="0" w:color="auto"/>
      </w:divBdr>
      <w:divsChild>
        <w:div w:id="866217342">
          <w:marLeft w:val="0"/>
          <w:marRight w:val="0"/>
          <w:marTop w:val="0"/>
          <w:marBottom w:val="0"/>
          <w:divBdr>
            <w:top w:val="none" w:sz="0" w:space="0" w:color="auto"/>
            <w:left w:val="none" w:sz="0" w:space="0" w:color="auto"/>
            <w:bottom w:val="none" w:sz="0" w:space="0" w:color="auto"/>
            <w:right w:val="none" w:sz="0" w:space="0" w:color="auto"/>
          </w:divBdr>
          <w:divsChild>
            <w:div w:id="228543214">
              <w:marLeft w:val="0"/>
              <w:marRight w:val="0"/>
              <w:marTop w:val="0"/>
              <w:marBottom w:val="0"/>
              <w:divBdr>
                <w:top w:val="none" w:sz="0" w:space="0" w:color="auto"/>
                <w:left w:val="none" w:sz="0" w:space="0" w:color="auto"/>
                <w:bottom w:val="none" w:sz="0" w:space="0" w:color="auto"/>
                <w:right w:val="none" w:sz="0" w:space="0" w:color="auto"/>
              </w:divBdr>
            </w:div>
            <w:div w:id="568879902">
              <w:marLeft w:val="0"/>
              <w:marRight w:val="0"/>
              <w:marTop w:val="0"/>
              <w:marBottom w:val="0"/>
              <w:divBdr>
                <w:top w:val="none" w:sz="0" w:space="0" w:color="auto"/>
                <w:left w:val="none" w:sz="0" w:space="0" w:color="auto"/>
                <w:bottom w:val="none" w:sz="0" w:space="0" w:color="auto"/>
                <w:right w:val="none" w:sz="0" w:space="0" w:color="auto"/>
              </w:divBdr>
            </w:div>
          </w:divsChild>
        </w:div>
        <w:div w:id="951744887">
          <w:marLeft w:val="0"/>
          <w:marRight w:val="0"/>
          <w:marTop w:val="0"/>
          <w:marBottom w:val="0"/>
          <w:divBdr>
            <w:top w:val="none" w:sz="0" w:space="0" w:color="auto"/>
            <w:left w:val="none" w:sz="0" w:space="0" w:color="auto"/>
            <w:bottom w:val="none" w:sz="0" w:space="0" w:color="auto"/>
            <w:right w:val="none" w:sz="0" w:space="0" w:color="auto"/>
          </w:divBdr>
          <w:divsChild>
            <w:div w:id="1261375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481830">
      <w:bodyDiv w:val="1"/>
      <w:marLeft w:val="0"/>
      <w:marRight w:val="0"/>
      <w:marTop w:val="0"/>
      <w:marBottom w:val="0"/>
      <w:divBdr>
        <w:top w:val="none" w:sz="0" w:space="0" w:color="auto"/>
        <w:left w:val="none" w:sz="0" w:space="0" w:color="auto"/>
        <w:bottom w:val="none" w:sz="0" w:space="0" w:color="auto"/>
        <w:right w:val="none" w:sz="0" w:space="0" w:color="auto"/>
      </w:divBdr>
      <w:divsChild>
        <w:div w:id="557086739">
          <w:marLeft w:val="-225"/>
          <w:marRight w:val="-225"/>
          <w:marTop w:val="0"/>
          <w:marBottom w:val="0"/>
          <w:divBdr>
            <w:top w:val="none" w:sz="0" w:space="0" w:color="auto"/>
            <w:left w:val="none" w:sz="0" w:space="0" w:color="auto"/>
            <w:bottom w:val="none" w:sz="0" w:space="0" w:color="auto"/>
            <w:right w:val="none" w:sz="0" w:space="0" w:color="auto"/>
          </w:divBdr>
        </w:div>
        <w:div w:id="1151361839">
          <w:marLeft w:val="-225"/>
          <w:marRight w:val="-225"/>
          <w:marTop w:val="0"/>
          <w:marBottom w:val="0"/>
          <w:divBdr>
            <w:top w:val="none" w:sz="0" w:space="0" w:color="auto"/>
            <w:left w:val="none" w:sz="0" w:space="0" w:color="auto"/>
            <w:bottom w:val="none" w:sz="0" w:space="0" w:color="auto"/>
            <w:right w:val="none" w:sz="0" w:space="0" w:color="auto"/>
          </w:divBdr>
          <w:divsChild>
            <w:div w:id="1312439395">
              <w:marLeft w:val="0"/>
              <w:marRight w:val="0"/>
              <w:marTop w:val="0"/>
              <w:marBottom w:val="0"/>
              <w:divBdr>
                <w:top w:val="none" w:sz="0" w:space="0" w:color="auto"/>
                <w:left w:val="none" w:sz="0" w:space="0" w:color="auto"/>
                <w:bottom w:val="none" w:sz="0" w:space="0" w:color="auto"/>
                <w:right w:val="none" w:sz="0" w:space="0" w:color="auto"/>
              </w:divBdr>
              <w:divsChild>
                <w:div w:id="287786318">
                  <w:marLeft w:val="0"/>
                  <w:marRight w:val="0"/>
                  <w:marTop w:val="0"/>
                  <w:marBottom w:val="450"/>
                  <w:divBdr>
                    <w:top w:val="none" w:sz="0" w:space="0" w:color="auto"/>
                    <w:left w:val="none" w:sz="0" w:space="0" w:color="auto"/>
                    <w:bottom w:val="none" w:sz="0" w:space="0" w:color="auto"/>
                    <w:right w:val="none" w:sz="0" w:space="0" w:color="auto"/>
                  </w:divBdr>
                  <w:divsChild>
                    <w:div w:id="1434549210">
                      <w:marLeft w:val="0"/>
                      <w:marRight w:val="0"/>
                      <w:marTop w:val="0"/>
                      <w:marBottom w:val="0"/>
                      <w:divBdr>
                        <w:top w:val="single" w:sz="6" w:space="0" w:color="DEE2E6"/>
                        <w:left w:val="single" w:sz="6" w:space="0" w:color="DEE2E6"/>
                        <w:bottom w:val="single" w:sz="6" w:space="0" w:color="DEE2E6"/>
                        <w:right w:val="single" w:sz="6" w:space="0" w:color="DEE2E6"/>
                      </w:divBdr>
                      <w:divsChild>
                        <w:div w:id="213739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51246">
                  <w:marLeft w:val="0"/>
                  <w:marRight w:val="0"/>
                  <w:marTop w:val="0"/>
                  <w:marBottom w:val="0"/>
                  <w:divBdr>
                    <w:top w:val="none" w:sz="0" w:space="0" w:color="auto"/>
                    <w:left w:val="none" w:sz="0" w:space="0" w:color="auto"/>
                    <w:bottom w:val="none" w:sz="0" w:space="0" w:color="auto"/>
                    <w:right w:val="none" w:sz="0" w:space="0" w:color="auto"/>
                  </w:divBdr>
                </w:div>
                <w:div w:id="1426919200">
                  <w:marLeft w:val="0"/>
                  <w:marRight w:val="0"/>
                  <w:marTop w:val="0"/>
                  <w:marBottom w:val="0"/>
                  <w:divBdr>
                    <w:top w:val="none" w:sz="0" w:space="0" w:color="auto"/>
                    <w:left w:val="none" w:sz="0" w:space="0" w:color="auto"/>
                    <w:bottom w:val="none" w:sz="0" w:space="0" w:color="auto"/>
                    <w:right w:val="none" w:sz="0" w:space="0" w:color="auto"/>
                  </w:divBdr>
                </w:div>
                <w:div w:id="1470827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8821487">
      <w:bodyDiv w:val="1"/>
      <w:marLeft w:val="0"/>
      <w:marRight w:val="0"/>
      <w:marTop w:val="0"/>
      <w:marBottom w:val="0"/>
      <w:divBdr>
        <w:top w:val="none" w:sz="0" w:space="0" w:color="auto"/>
        <w:left w:val="none" w:sz="0" w:space="0" w:color="auto"/>
        <w:bottom w:val="none" w:sz="0" w:space="0" w:color="auto"/>
        <w:right w:val="none" w:sz="0" w:space="0" w:color="auto"/>
      </w:divBdr>
      <w:divsChild>
        <w:div w:id="1655059362">
          <w:marLeft w:val="0"/>
          <w:marRight w:val="0"/>
          <w:marTop w:val="0"/>
          <w:marBottom w:val="0"/>
          <w:divBdr>
            <w:top w:val="none" w:sz="0" w:space="0" w:color="auto"/>
            <w:left w:val="none" w:sz="0" w:space="0" w:color="auto"/>
            <w:bottom w:val="none" w:sz="0" w:space="0" w:color="auto"/>
            <w:right w:val="none" w:sz="0" w:space="0" w:color="auto"/>
          </w:divBdr>
          <w:divsChild>
            <w:div w:id="1234197753">
              <w:marLeft w:val="0"/>
              <w:marRight w:val="0"/>
              <w:marTop w:val="150"/>
              <w:marBottom w:val="225"/>
              <w:divBdr>
                <w:top w:val="none" w:sz="0" w:space="0" w:color="auto"/>
                <w:left w:val="none" w:sz="0" w:space="0" w:color="auto"/>
                <w:bottom w:val="none" w:sz="0" w:space="0" w:color="auto"/>
                <w:right w:val="none" w:sz="0" w:space="0" w:color="auto"/>
              </w:divBdr>
            </w:div>
          </w:divsChild>
        </w:div>
        <w:div w:id="8990881">
          <w:marLeft w:val="0"/>
          <w:marRight w:val="0"/>
          <w:marTop w:val="0"/>
          <w:marBottom w:val="0"/>
          <w:divBdr>
            <w:top w:val="none" w:sz="0" w:space="0" w:color="auto"/>
            <w:left w:val="none" w:sz="0" w:space="0" w:color="auto"/>
            <w:bottom w:val="none" w:sz="0" w:space="0" w:color="auto"/>
            <w:right w:val="none" w:sz="0" w:space="0" w:color="auto"/>
          </w:divBdr>
          <w:divsChild>
            <w:div w:id="1735469419">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 w:id="378865978">
      <w:bodyDiv w:val="1"/>
      <w:marLeft w:val="0"/>
      <w:marRight w:val="0"/>
      <w:marTop w:val="0"/>
      <w:marBottom w:val="0"/>
      <w:divBdr>
        <w:top w:val="none" w:sz="0" w:space="0" w:color="auto"/>
        <w:left w:val="none" w:sz="0" w:space="0" w:color="auto"/>
        <w:bottom w:val="none" w:sz="0" w:space="0" w:color="auto"/>
        <w:right w:val="none" w:sz="0" w:space="0" w:color="auto"/>
      </w:divBdr>
      <w:divsChild>
        <w:div w:id="669140300">
          <w:marLeft w:val="-225"/>
          <w:marRight w:val="-225"/>
          <w:marTop w:val="0"/>
          <w:marBottom w:val="0"/>
          <w:divBdr>
            <w:top w:val="none" w:sz="0" w:space="0" w:color="auto"/>
            <w:left w:val="none" w:sz="0" w:space="0" w:color="auto"/>
            <w:bottom w:val="none" w:sz="0" w:space="0" w:color="auto"/>
            <w:right w:val="none" w:sz="0" w:space="0" w:color="auto"/>
          </w:divBdr>
          <w:divsChild>
            <w:div w:id="833030032">
              <w:marLeft w:val="0"/>
              <w:marRight w:val="0"/>
              <w:marTop w:val="0"/>
              <w:marBottom w:val="0"/>
              <w:divBdr>
                <w:top w:val="none" w:sz="0" w:space="0" w:color="auto"/>
                <w:left w:val="none" w:sz="0" w:space="0" w:color="auto"/>
                <w:bottom w:val="none" w:sz="0" w:space="0" w:color="auto"/>
                <w:right w:val="none" w:sz="0" w:space="0" w:color="auto"/>
              </w:divBdr>
              <w:divsChild>
                <w:div w:id="99957089">
                  <w:marLeft w:val="0"/>
                  <w:marRight w:val="0"/>
                  <w:marTop w:val="0"/>
                  <w:marBottom w:val="450"/>
                  <w:divBdr>
                    <w:top w:val="none" w:sz="0" w:space="0" w:color="auto"/>
                    <w:left w:val="none" w:sz="0" w:space="0" w:color="auto"/>
                    <w:bottom w:val="none" w:sz="0" w:space="0" w:color="auto"/>
                    <w:right w:val="none" w:sz="0" w:space="0" w:color="auto"/>
                  </w:divBdr>
                  <w:divsChild>
                    <w:div w:id="1485852357">
                      <w:marLeft w:val="0"/>
                      <w:marRight w:val="0"/>
                      <w:marTop w:val="0"/>
                      <w:marBottom w:val="0"/>
                      <w:divBdr>
                        <w:top w:val="none" w:sz="0" w:space="0" w:color="auto"/>
                        <w:left w:val="none" w:sz="0" w:space="0" w:color="auto"/>
                        <w:bottom w:val="none" w:sz="0" w:space="0" w:color="auto"/>
                        <w:right w:val="none" w:sz="0" w:space="0" w:color="auto"/>
                      </w:divBdr>
                      <w:divsChild>
                        <w:div w:id="244414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000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002737">
          <w:marLeft w:val="-225"/>
          <w:marRight w:val="-225"/>
          <w:marTop w:val="0"/>
          <w:marBottom w:val="0"/>
          <w:divBdr>
            <w:top w:val="none" w:sz="0" w:space="0" w:color="auto"/>
            <w:left w:val="none" w:sz="0" w:space="0" w:color="auto"/>
            <w:bottom w:val="none" w:sz="0" w:space="0" w:color="auto"/>
            <w:right w:val="none" w:sz="0" w:space="0" w:color="auto"/>
          </w:divBdr>
        </w:div>
      </w:divsChild>
    </w:div>
    <w:div w:id="378942256">
      <w:bodyDiv w:val="1"/>
      <w:marLeft w:val="0"/>
      <w:marRight w:val="0"/>
      <w:marTop w:val="0"/>
      <w:marBottom w:val="0"/>
      <w:divBdr>
        <w:top w:val="none" w:sz="0" w:space="0" w:color="auto"/>
        <w:left w:val="none" w:sz="0" w:space="0" w:color="auto"/>
        <w:bottom w:val="none" w:sz="0" w:space="0" w:color="auto"/>
        <w:right w:val="none" w:sz="0" w:space="0" w:color="auto"/>
      </w:divBdr>
      <w:divsChild>
        <w:div w:id="698622027">
          <w:marLeft w:val="-225"/>
          <w:marRight w:val="-225"/>
          <w:marTop w:val="0"/>
          <w:marBottom w:val="0"/>
          <w:divBdr>
            <w:top w:val="none" w:sz="0" w:space="0" w:color="auto"/>
            <w:left w:val="none" w:sz="0" w:space="0" w:color="auto"/>
            <w:bottom w:val="none" w:sz="0" w:space="0" w:color="auto"/>
            <w:right w:val="none" w:sz="0" w:space="0" w:color="auto"/>
          </w:divBdr>
        </w:div>
        <w:div w:id="107361287">
          <w:marLeft w:val="-225"/>
          <w:marRight w:val="-225"/>
          <w:marTop w:val="0"/>
          <w:marBottom w:val="0"/>
          <w:divBdr>
            <w:top w:val="none" w:sz="0" w:space="0" w:color="auto"/>
            <w:left w:val="none" w:sz="0" w:space="0" w:color="auto"/>
            <w:bottom w:val="none" w:sz="0" w:space="0" w:color="auto"/>
            <w:right w:val="none" w:sz="0" w:space="0" w:color="auto"/>
          </w:divBdr>
          <w:divsChild>
            <w:div w:id="151056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090620">
      <w:bodyDiv w:val="1"/>
      <w:marLeft w:val="0"/>
      <w:marRight w:val="0"/>
      <w:marTop w:val="0"/>
      <w:marBottom w:val="0"/>
      <w:divBdr>
        <w:top w:val="none" w:sz="0" w:space="0" w:color="auto"/>
        <w:left w:val="none" w:sz="0" w:space="0" w:color="auto"/>
        <w:bottom w:val="none" w:sz="0" w:space="0" w:color="auto"/>
        <w:right w:val="none" w:sz="0" w:space="0" w:color="auto"/>
      </w:divBdr>
      <w:divsChild>
        <w:div w:id="1113866655">
          <w:marLeft w:val="-150"/>
          <w:marRight w:val="-150"/>
          <w:marTop w:val="0"/>
          <w:marBottom w:val="0"/>
          <w:divBdr>
            <w:top w:val="none" w:sz="0" w:space="0" w:color="auto"/>
            <w:left w:val="none" w:sz="0" w:space="0" w:color="auto"/>
            <w:bottom w:val="none" w:sz="0" w:space="0" w:color="auto"/>
            <w:right w:val="none" w:sz="0" w:space="0" w:color="auto"/>
          </w:divBdr>
        </w:div>
      </w:divsChild>
    </w:div>
    <w:div w:id="379207572">
      <w:bodyDiv w:val="1"/>
      <w:marLeft w:val="0"/>
      <w:marRight w:val="0"/>
      <w:marTop w:val="0"/>
      <w:marBottom w:val="0"/>
      <w:divBdr>
        <w:top w:val="none" w:sz="0" w:space="0" w:color="auto"/>
        <w:left w:val="none" w:sz="0" w:space="0" w:color="auto"/>
        <w:bottom w:val="none" w:sz="0" w:space="0" w:color="auto"/>
        <w:right w:val="none" w:sz="0" w:space="0" w:color="auto"/>
      </w:divBdr>
      <w:divsChild>
        <w:div w:id="743799183">
          <w:marLeft w:val="0"/>
          <w:marRight w:val="0"/>
          <w:marTop w:val="0"/>
          <w:marBottom w:val="600"/>
          <w:divBdr>
            <w:top w:val="none" w:sz="0" w:space="0" w:color="auto"/>
            <w:left w:val="none" w:sz="0" w:space="0" w:color="auto"/>
            <w:bottom w:val="none" w:sz="0" w:space="0" w:color="auto"/>
            <w:right w:val="none" w:sz="0" w:space="0" w:color="auto"/>
          </w:divBdr>
          <w:divsChild>
            <w:div w:id="601307808">
              <w:marLeft w:val="0"/>
              <w:marRight w:val="0"/>
              <w:marTop w:val="0"/>
              <w:marBottom w:val="0"/>
              <w:divBdr>
                <w:top w:val="none" w:sz="0" w:space="0" w:color="auto"/>
                <w:left w:val="none" w:sz="0" w:space="0" w:color="auto"/>
                <w:bottom w:val="none" w:sz="0" w:space="0" w:color="auto"/>
                <w:right w:val="none" w:sz="0" w:space="0" w:color="auto"/>
              </w:divBdr>
              <w:divsChild>
                <w:div w:id="256403357">
                  <w:marLeft w:val="0"/>
                  <w:marRight w:val="0"/>
                  <w:marTop w:val="0"/>
                  <w:marBottom w:val="0"/>
                  <w:divBdr>
                    <w:top w:val="none" w:sz="0" w:space="0" w:color="auto"/>
                    <w:left w:val="none" w:sz="0" w:space="0" w:color="auto"/>
                    <w:bottom w:val="none" w:sz="0" w:space="0" w:color="auto"/>
                    <w:right w:val="none" w:sz="0" w:space="0" w:color="auto"/>
                  </w:divBdr>
                  <w:divsChild>
                    <w:div w:id="1524242958">
                      <w:marLeft w:val="0"/>
                      <w:marRight w:val="0"/>
                      <w:marTop w:val="0"/>
                      <w:marBottom w:val="0"/>
                      <w:divBdr>
                        <w:top w:val="none" w:sz="0" w:space="0" w:color="auto"/>
                        <w:left w:val="none" w:sz="0" w:space="0" w:color="auto"/>
                        <w:bottom w:val="none" w:sz="0" w:space="0" w:color="auto"/>
                        <w:right w:val="none" w:sz="0" w:space="0" w:color="auto"/>
                      </w:divBdr>
                      <w:divsChild>
                        <w:div w:id="50417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1468324">
          <w:marLeft w:val="0"/>
          <w:marRight w:val="0"/>
          <w:marTop w:val="0"/>
          <w:marBottom w:val="750"/>
          <w:divBdr>
            <w:top w:val="none" w:sz="0" w:space="0" w:color="auto"/>
            <w:left w:val="none" w:sz="0" w:space="0" w:color="auto"/>
            <w:bottom w:val="none" w:sz="0" w:space="0" w:color="auto"/>
            <w:right w:val="none" w:sz="0" w:space="0" w:color="auto"/>
          </w:divBdr>
          <w:divsChild>
            <w:div w:id="2101680576">
              <w:marLeft w:val="0"/>
              <w:marRight w:val="0"/>
              <w:marTop w:val="0"/>
              <w:marBottom w:val="0"/>
              <w:divBdr>
                <w:top w:val="none" w:sz="0" w:space="0" w:color="auto"/>
                <w:left w:val="none" w:sz="0" w:space="0" w:color="auto"/>
                <w:bottom w:val="none" w:sz="0" w:space="0" w:color="auto"/>
                <w:right w:val="none" w:sz="0" w:space="0" w:color="auto"/>
              </w:divBdr>
            </w:div>
          </w:divsChild>
        </w:div>
        <w:div w:id="2018460057">
          <w:marLeft w:val="0"/>
          <w:marRight w:val="0"/>
          <w:marTop w:val="0"/>
          <w:marBottom w:val="0"/>
          <w:divBdr>
            <w:top w:val="none" w:sz="0" w:space="0" w:color="auto"/>
            <w:left w:val="none" w:sz="0" w:space="0" w:color="auto"/>
            <w:bottom w:val="none" w:sz="0" w:space="0" w:color="auto"/>
            <w:right w:val="none" w:sz="0" w:space="0" w:color="auto"/>
          </w:divBdr>
          <w:divsChild>
            <w:div w:id="619996475">
              <w:marLeft w:val="0"/>
              <w:marRight w:val="0"/>
              <w:marTop w:val="0"/>
              <w:marBottom w:val="0"/>
              <w:divBdr>
                <w:top w:val="none" w:sz="0" w:space="0" w:color="auto"/>
                <w:left w:val="none" w:sz="0" w:space="0" w:color="auto"/>
                <w:bottom w:val="none" w:sz="0" w:space="0" w:color="auto"/>
                <w:right w:val="none" w:sz="0" w:space="0" w:color="auto"/>
              </w:divBdr>
              <w:divsChild>
                <w:div w:id="901409536">
                  <w:marLeft w:val="0"/>
                  <w:marRight w:val="0"/>
                  <w:marTop w:val="0"/>
                  <w:marBottom w:val="0"/>
                  <w:divBdr>
                    <w:top w:val="none" w:sz="0" w:space="0" w:color="auto"/>
                    <w:left w:val="none" w:sz="0" w:space="0" w:color="auto"/>
                    <w:bottom w:val="none" w:sz="0" w:space="0" w:color="auto"/>
                    <w:right w:val="none" w:sz="0" w:space="0" w:color="auto"/>
                  </w:divBdr>
                  <w:divsChild>
                    <w:div w:id="1235891105">
                      <w:marLeft w:val="0"/>
                      <w:marRight w:val="0"/>
                      <w:marTop w:val="0"/>
                      <w:marBottom w:val="450"/>
                      <w:divBdr>
                        <w:top w:val="none" w:sz="0" w:space="0" w:color="auto"/>
                        <w:left w:val="none" w:sz="0" w:space="0" w:color="auto"/>
                        <w:bottom w:val="single" w:sz="6" w:space="19" w:color="E9E9E9"/>
                        <w:right w:val="none" w:sz="0" w:space="0" w:color="auto"/>
                      </w:divBdr>
                      <w:divsChild>
                        <w:div w:id="197744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246797">
                  <w:marLeft w:val="0"/>
                  <w:marRight w:val="0"/>
                  <w:marTop w:val="0"/>
                  <w:marBottom w:val="0"/>
                  <w:divBdr>
                    <w:top w:val="none" w:sz="0" w:space="0" w:color="auto"/>
                    <w:left w:val="none" w:sz="0" w:space="0" w:color="auto"/>
                    <w:bottom w:val="none" w:sz="0" w:space="0" w:color="auto"/>
                    <w:right w:val="none" w:sz="0" w:space="0" w:color="auto"/>
                  </w:divBdr>
                  <w:divsChild>
                    <w:div w:id="2113240829">
                      <w:marLeft w:val="0"/>
                      <w:marRight w:val="0"/>
                      <w:marTop w:val="0"/>
                      <w:marBottom w:val="0"/>
                      <w:divBdr>
                        <w:top w:val="none" w:sz="0" w:space="0" w:color="auto"/>
                        <w:left w:val="none" w:sz="0" w:space="0" w:color="auto"/>
                        <w:bottom w:val="none" w:sz="0" w:space="0" w:color="auto"/>
                        <w:right w:val="none" w:sz="0" w:space="0" w:color="auto"/>
                      </w:divBdr>
                      <w:divsChild>
                        <w:div w:id="688261911">
                          <w:marLeft w:val="0"/>
                          <w:marRight w:val="0"/>
                          <w:marTop w:val="0"/>
                          <w:marBottom w:val="450"/>
                          <w:divBdr>
                            <w:top w:val="none" w:sz="0" w:space="0" w:color="auto"/>
                            <w:left w:val="none" w:sz="0" w:space="0" w:color="auto"/>
                            <w:bottom w:val="none" w:sz="0" w:space="0" w:color="auto"/>
                            <w:right w:val="none" w:sz="0" w:space="0" w:color="auto"/>
                          </w:divBdr>
                          <w:divsChild>
                            <w:div w:id="38020556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182353569">
              <w:marLeft w:val="0"/>
              <w:marRight w:val="0"/>
              <w:marTop w:val="0"/>
              <w:marBottom w:val="0"/>
              <w:divBdr>
                <w:top w:val="none" w:sz="0" w:space="0" w:color="auto"/>
                <w:left w:val="none" w:sz="0" w:space="0" w:color="auto"/>
                <w:bottom w:val="none" w:sz="0" w:space="0" w:color="auto"/>
                <w:right w:val="none" w:sz="0" w:space="0" w:color="auto"/>
              </w:divBdr>
              <w:divsChild>
                <w:div w:id="989601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9211975">
      <w:bodyDiv w:val="1"/>
      <w:marLeft w:val="0"/>
      <w:marRight w:val="0"/>
      <w:marTop w:val="0"/>
      <w:marBottom w:val="0"/>
      <w:divBdr>
        <w:top w:val="none" w:sz="0" w:space="0" w:color="auto"/>
        <w:left w:val="none" w:sz="0" w:space="0" w:color="auto"/>
        <w:bottom w:val="none" w:sz="0" w:space="0" w:color="auto"/>
        <w:right w:val="none" w:sz="0" w:space="0" w:color="auto"/>
      </w:divBdr>
      <w:divsChild>
        <w:div w:id="1630358858">
          <w:marLeft w:val="0"/>
          <w:marRight w:val="0"/>
          <w:marTop w:val="0"/>
          <w:marBottom w:val="0"/>
          <w:divBdr>
            <w:top w:val="none" w:sz="0" w:space="0" w:color="auto"/>
            <w:left w:val="none" w:sz="0" w:space="0" w:color="auto"/>
            <w:bottom w:val="none" w:sz="0" w:space="0" w:color="auto"/>
            <w:right w:val="none" w:sz="0" w:space="0" w:color="auto"/>
          </w:divBdr>
          <w:divsChild>
            <w:div w:id="155072048">
              <w:marLeft w:val="0"/>
              <w:marRight w:val="0"/>
              <w:marTop w:val="0"/>
              <w:marBottom w:val="240"/>
              <w:divBdr>
                <w:top w:val="none" w:sz="0" w:space="0" w:color="auto"/>
                <w:left w:val="none" w:sz="0" w:space="0" w:color="auto"/>
                <w:bottom w:val="none" w:sz="0" w:space="0" w:color="auto"/>
                <w:right w:val="none" w:sz="0" w:space="0" w:color="auto"/>
              </w:divBdr>
              <w:divsChild>
                <w:div w:id="1361973959">
                  <w:marLeft w:val="0"/>
                  <w:marRight w:val="0"/>
                  <w:marTop w:val="0"/>
                  <w:marBottom w:val="0"/>
                  <w:divBdr>
                    <w:top w:val="none" w:sz="0" w:space="0" w:color="auto"/>
                    <w:left w:val="none" w:sz="0" w:space="0" w:color="auto"/>
                    <w:bottom w:val="none" w:sz="0" w:space="0" w:color="auto"/>
                    <w:right w:val="none" w:sz="0" w:space="0" w:color="auto"/>
                  </w:divBdr>
                </w:div>
                <w:div w:id="1654799234">
                  <w:marLeft w:val="60"/>
                  <w:marRight w:val="0"/>
                  <w:marTop w:val="0"/>
                  <w:marBottom w:val="0"/>
                  <w:divBdr>
                    <w:top w:val="none" w:sz="0" w:space="0" w:color="auto"/>
                    <w:left w:val="none" w:sz="0" w:space="0" w:color="auto"/>
                    <w:bottom w:val="none" w:sz="0" w:space="0" w:color="auto"/>
                    <w:right w:val="none" w:sz="0" w:space="0" w:color="auto"/>
                  </w:divBdr>
                </w:div>
              </w:divsChild>
            </w:div>
            <w:div w:id="1838107606">
              <w:marLeft w:val="0"/>
              <w:marRight w:val="0"/>
              <w:marTop w:val="0"/>
              <w:marBottom w:val="225"/>
              <w:divBdr>
                <w:top w:val="none" w:sz="0" w:space="0" w:color="auto"/>
                <w:left w:val="none" w:sz="0" w:space="0" w:color="auto"/>
                <w:bottom w:val="none" w:sz="0" w:space="0" w:color="auto"/>
                <w:right w:val="none" w:sz="0" w:space="0" w:color="auto"/>
              </w:divBdr>
            </w:div>
          </w:divsChild>
        </w:div>
        <w:div w:id="1926914135">
          <w:marLeft w:val="0"/>
          <w:marRight w:val="0"/>
          <w:marTop w:val="0"/>
          <w:marBottom w:val="0"/>
          <w:divBdr>
            <w:top w:val="none" w:sz="0" w:space="0" w:color="auto"/>
            <w:left w:val="none" w:sz="0" w:space="0" w:color="auto"/>
            <w:bottom w:val="none" w:sz="0" w:space="0" w:color="auto"/>
            <w:right w:val="none" w:sz="0" w:space="0" w:color="auto"/>
          </w:divBdr>
        </w:div>
        <w:div w:id="479345105">
          <w:marLeft w:val="0"/>
          <w:marRight w:val="0"/>
          <w:marTop w:val="315"/>
          <w:marBottom w:val="0"/>
          <w:divBdr>
            <w:top w:val="none" w:sz="0" w:space="0" w:color="auto"/>
            <w:left w:val="none" w:sz="0" w:space="0" w:color="auto"/>
            <w:bottom w:val="none" w:sz="0" w:space="0" w:color="auto"/>
            <w:right w:val="none" w:sz="0" w:space="0" w:color="auto"/>
          </w:divBdr>
          <w:divsChild>
            <w:div w:id="26727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287716">
      <w:bodyDiv w:val="1"/>
      <w:marLeft w:val="0"/>
      <w:marRight w:val="0"/>
      <w:marTop w:val="0"/>
      <w:marBottom w:val="0"/>
      <w:divBdr>
        <w:top w:val="none" w:sz="0" w:space="0" w:color="auto"/>
        <w:left w:val="none" w:sz="0" w:space="0" w:color="auto"/>
        <w:bottom w:val="none" w:sz="0" w:space="0" w:color="auto"/>
        <w:right w:val="none" w:sz="0" w:space="0" w:color="auto"/>
      </w:divBdr>
      <w:divsChild>
        <w:div w:id="786851934">
          <w:marLeft w:val="-225"/>
          <w:marRight w:val="-225"/>
          <w:marTop w:val="0"/>
          <w:marBottom w:val="0"/>
          <w:divBdr>
            <w:top w:val="none" w:sz="0" w:space="0" w:color="auto"/>
            <w:left w:val="none" w:sz="0" w:space="0" w:color="auto"/>
            <w:bottom w:val="none" w:sz="0" w:space="0" w:color="auto"/>
            <w:right w:val="none" w:sz="0" w:space="0" w:color="auto"/>
          </w:divBdr>
          <w:divsChild>
            <w:div w:id="1263803592">
              <w:marLeft w:val="0"/>
              <w:marRight w:val="0"/>
              <w:marTop w:val="0"/>
              <w:marBottom w:val="0"/>
              <w:divBdr>
                <w:top w:val="none" w:sz="0" w:space="0" w:color="auto"/>
                <w:left w:val="none" w:sz="0" w:space="0" w:color="auto"/>
                <w:bottom w:val="none" w:sz="0" w:space="0" w:color="auto"/>
                <w:right w:val="none" w:sz="0" w:space="0" w:color="auto"/>
              </w:divBdr>
              <w:divsChild>
                <w:div w:id="630021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9521390">
      <w:bodyDiv w:val="1"/>
      <w:marLeft w:val="0"/>
      <w:marRight w:val="0"/>
      <w:marTop w:val="0"/>
      <w:marBottom w:val="0"/>
      <w:divBdr>
        <w:top w:val="none" w:sz="0" w:space="0" w:color="auto"/>
        <w:left w:val="none" w:sz="0" w:space="0" w:color="auto"/>
        <w:bottom w:val="none" w:sz="0" w:space="0" w:color="auto"/>
        <w:right w:val="none" w:sz="0" w:space="0" w:color="auto"/>
      </w:divBdr>
      <w:divsChild>
        <w:div w:id="805898352">
          <w:marLeft w:val="0"/>
          <w:marRight w:val="0"/>
          <w:marTop w:val="0"/>
          <w:marBottom w:val="0"/>
          <w:divBdr>
            <w:top w:val="none" w:sz="0" w:space="0" w:color="auto"/>
            <w:left w:val="none" w:sz="0" w:space="0" w:color="auto"/>
            <w:bottom w:val="none" w:sz="0" w:space="0" w:color="auto"/>
            <w:right w:val="none" w:sz="0" w:space="0" w:color="auto"/>
          </w:divBdr>
        </w:div>
        <w:div w:id="38629771">
          <w:marLeft w:val="0"/>
          <w:marRight w:val="0"/>
          <w:marTop w:val="0"/>
          <w:marBottom w:val="0"/>
          <w:divBdr>
            <w:top w:val="none" w:sz="0" w:space="0" w:color="auto"/>
            <w:left w:val="none" w:sz="0" w:space="0" w:color="auto"/>
            <w:bottom w:val="none" w:sz="0" w:space="0" w:color="auto"/>
            <w:right w:val="none" w:sz="0" w:space="0" w:color="auto"/>
          </w:divBdr>
          <w:divsChild>
            <w:div w:id="876506947">
              <w:marLeft w:val="0"/>
              <w:marRight w:val="0"/>
              <w:marTop w:val="0"/>
              <w:marBottom w:val="0"/>
              <w:divBdr>
                <w:top w:val="none" w:sz="0" w:space="0" w:color="auto"/>
                <w:left w:val="none" w:sz="0" w:space="0" w:color="auto"/>
                <w:bottom w:val="none" w:sz="0" w:space="0" w:color="auto"/>
                <w:right w:val="none" w:sz="0" w:space="0" w:color="auto"/>
              </w:divBdr>
              <w:divsChild>
                <w:div w:id="59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9983039">
      <w:bodyDiv w:val="1"/>
      <w:marLeft w:val="0"/>
      <w:marRight w:val="0"/>
      <w:marTop w:val="0"/>
      <w:marBottom w:val="0"/>
      <w:divBdr>
        <w:top w:val="none" w:sz="0" w:space="0" w:color="auto"/>
        <w:left w:val="none" w:sz="0" w:space="0" w:color="auto"/>
        <w:bottom w:val="none" w:sz="0" w:space="0" w:color="auto"/>
        <w:right w:val="none" w:sz="0" w:space="0" w:color="auto"/>
      </w:divBdr>
      <w:divsChild>
        <w:div w:id="1042628718">
          <w:marLeft w:val="0"/>
          <w:marRight w:val="0"/>
          <w:marTop w:val="0"/>
          <w:marBottom w:val="0"/>
          <w:divBdr>
            <w:top w:val="none" w:sz="0" w:space="0" w:color="auto"/>
            <w:left w:val="none" w:sz="0" w:space="0" w:color="auto"/>
            <w:bottom w:val="none" w:sz="0" w:space="0" w:color="auto"/>
            <w:right w:val="none" w:sz="0" w:space="0" w:color="auto"/>
          </w:divBdr>
        </w:div>
        <w:div w:id="1137452092">
          <w:marLeft w:val="0"/>
          <w:marRight w:val="0"/>
          <w:marTop w:val="0"/>
          <w:marBottom w:val="0"/>
          <w:divBdr>
            <w:top w:val="none" w:sz="0" w:space="0" w:color="auto"/>
            <w:left w:val="none" w:sz="0" w:space="0" w:color="auto"/>
            <w:bottom w:val="none" w:sz="0" w:space="0" w:color="auto"/>
            <w:right w:val="none" w:sz="0" w:space="0" w:color="auto"/>
          </w:divBdr>
          <w:divsChild>
            <w:div w:id="198203894">
              <w:marLeft w:val="0"/>
              <w:marRight w:val="0"/>
              <w:marTop w:val="0"/>
              <w:marBottom w:val="150"/>
              <w:divBdr>
                <w:top w:val="none" w:sz="0" w:space="0" w:color="auto"/>
                <w:left w:val="none" w:sz="0" w:space="0" w:color="auto"/>
                <w:bottom w:val="none" w:sz="0" w:space="0" w:color="auto"/>
                <w:right w:val="none" w:sz="0" w:space="0" w:color="auto"/>
              </w:divBdr>
            </w:div>
            <w:div w:id="759066682">
              <w:marLeft w:val="0"/>
              <w:marRight w:val="0"/>
              <w:marTop w:val="0"/>
              <w:marBottom w:val="75"/>
              <w:divBdr>
                <w:top w:val="none" w:sz="0" w:space="0" w:color="auto"/>
                <w:left w:val="none" w:sz="0" w:space="0" w:color="auto"/>
                <w:bottom w:val="none" w:sz="0" w:space="0" w:color="auto"/>
                <w:right w:val="none" w:sz="0" w:space="0" w:color="auto"/>
              </w:divBdr>
              <w:divsChild>
                <w:div w:id="858392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131067">
      <w:bodyDiv w:val="1"/>
      <w:marLeft w:val="0"/>
      <w:marRight w:val="0"/>
      <w:marTop w:val="0"/>
      <w:marBottom w:val="0"/>
      <w:divBdr>
        <w:top w:val="none" w:sz="0" w:space="0" w:color="auto"/>
        <w:left w:val="none" w:sz="0" w:space="0" w:color="auto"/>
        <w:bottom w:val="none" w:sz="0" w:space="0" w:color="auto"/>
        <w:right w:val="none" w:sz="0" w:space="0" w:color="auto"/>
      </w:divBdr>
      <w:divsChild>
        <w:div w:id="1191727657">
          <w:marLeft w:val="-150"/>
          <w:marRight w:val="-150"/>
          <w:marTop w:val="0"/>
          <w:marBottom w:val="0"/>
          <w:divBdr>
            <w:top w:val="none" w:sz="0" w:space="0" w:color="auto"/>
            <w:left w:val="none" w:sz="0" w:space="0" w:color="auto"/>
            <w:bottom w:val="none" w:sz="0" w:space="0" w:color="auto"/>
            <w:right w:val="none" w:sz="0" w:space="0" w:color="auto"/>
          </w:divBdr>
          <w:divsChild>
            <w:div w:id="506478565">
              <w:marLeft w:val="0"/>
              <w:marRight w:val="0"/>
              <w:marTop w:val="0"/>
              <w:marBottom w:val="0"/>
              <w:divBdr>
                <w:top w:val="none" w:sz="0" w:space="0" w:color="auto"/>
                <w:left w:val="none" w:sz="0" w:space="0" w:color="auto"/>
                <w:bottom w:val="none" w:sz="0" w:space="0" w:color="auto"/>
                <w:right w:val="none" w:sz="0" w:space="0" w:color="auto"/>
              </w:divBdr>
            </w:div>
            <w:div w:id="1213541224">
              <w:marLeft w:val="0"/>
              <w:marRight w:val="0"/>
              <w:marTop w:val="0"/>
              <w:marBottom w:val="0"/>
              <w:divBdr>
                <w:top w:val="none" w:sz="0" w:space="0" w:color="auto"/>
                <w:left w:val="none" w:sz="0" w:space="0" w:color="auto"/>
                <w:bottom w:val="none" w:sz="0" w:space="0" w:color="auto"/>
                <w:right w:val="none" w:sz="0" w:space="0" w:color="auto"/>
              </w:divBdr>
              <w:divsChild>
                <w:div w:id="1141576407">
                  <w:marLeft w:val="0"/>
                  <w:marRight w:val="0"/>
                  <w:marTop w:val="0"/>
                  <w:marBottom w:val="0"/>
                  <w:divBdr>
                    <w:top w:val="none" w:sz="0" w:space="0" w:color="auto"/>
                    <w:left w:val="none" w:sz="0" w:space="0" w:color="auto"/>
                    <w:bottom w:val="none" w:sz="0" w:space="0" w:color="auto"/>
                    <w:right w:val="none" w:sz="0" w:space="0" w:color="auto"/>
                  </w:divBdr>
                  <w:divsChild>
                    <w:div w:id="411317000">
                      <w:marLeft w:val="0"/>
                      <w:marRight w:val="0"/>
                      <w:marTop w:val="0"/>
                      <w:marBottom w:val="0"/>
                      <w:divBdr>
                        <w:top w:val="none" w:sz="0" w:space="0" w:color="auto"/>
                        <w:left w:val="none" w:sz="0" w:space="0" w:color="auto"/>
                        <w:bottom w:val="none" w:sz="0" w:space="0" w:color="auto"/>
                        <w:right w:val="none" w:sz="0" w:space="0" w:color="auto"/>
                      </w:divBdr>
                      <w:divsChild>
                        <w:div w:id="171340992">
                          <w:marLeft w:val="0"/>
                          <w:marRight w:val="0"/>
                          <w:marTop w:val="0"/>
                          <w:marBottom w:val="0"/>
                          <w:divBdr>
                            <w:top w:val="none" w:sz="0" w:space="0" w:color="auto"/>
                            <w:left w:val="none" w:sz="0" w:space="0" w:color="auto"/>
                            <w:bottom w:val="none" w:sz="0" w:space="0" w:color="auto"/>
                            <w:right w:val="none" w:sz="0" w:space="0" w:color="auto"/>
                          </w:divBdr>
                          <w:divsChild>
                            <w:div w:id="261034088">
                              <w:marLeft w:val="0"/>
                              <w:marRight w:val="0"/>
                              <w:marTop w:val="0"/>
                              <w:marBottom w:val="0"/>
                              <w:divBdr>
                                <w:top w:val="none" w:sz="0" w:space="0" w:color="auto"/>
                                <w:left w:val="none" w:sz="0" w:space="0" w:color="auto"/>
                                <w:bottom w:val="none" w:sz="0" w:space="0" w:color="auto"/>
                                <w:right w:val="none" w:sz="0" w:space="0" w:color="auto"/>
                              </w:divBdr>
                            </w:div>
                            <w:div w:id="353380926">
                              <w:marLeft w:val="0"/>
                              <w:marRight w:val="0"/>
                              <w:marTop w:val="0"/>
                              <w:marBottom w:val="0"/>
                              <w:divBdr>
                                <w:top w:val="none" w:sz="0" w:space="0" w:color="auto"/>
                                <w:left w:val="none" w:sz="0" w:space="0" w:color="auto"/>
                                <w:bottom w:val="none" w:sz="0" w:space="0" w:color="auto"/>
                                <w:right w:val="none" w:sz="0" w:space="0" w:color="auto"/>
                              </w:divBdr>
                            </w:div>
                            <w:div w:id="1211720933">
                              <w:marLeft w:val="0"/>
                              <w:marRight w:val="0"/>
                              <w:marTop w:val="0"/>
                              <w:marBottom w:val="0"/>
                              <w:divBdr>
                                <w:top w:val="none" w:sz="0" w:space="0" w:color="auto"/>
                                <w:left w:val="none" w:sz="0" w:space="0" w:color="auto"/>
                                <w:bottom w:val="none" w:sz="0" w:space="0" w:color="auto"/>
                                <w:right w:val="none" w:sz="0" w:space="0" w:color="auto"/>
                              </w:divBdr>
                            </w:div>
                            <w:div w:id="1459103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7703466">
          <w:marLeft w:val="-150"/>
          <w:marRight w:val="-150"/>
          <w:marTop w:val="0"/>
          <w:marBottom w:val="0"/>
          <w:divBdr>
            <w:top w:val="none" w:sz="0" w:space="0" w:color="auto"/>
            <w:left w:val="none" w:sz="0" w:space="0" w:color="auto"/>
            <w:bottom w:val="none" w:sz="0" w:space="0" w:color="auto"/>
            <w:right w:val="none" w:sz="0" w:space="0" w:color="auto"/>
          </w:divBdr>
          <w:divsChild>
            <w:div w:id="17160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448197">
      <w:bodyDiv w:val="1"/>
      <w:marLeft w:val="0"/>
      <w:marRight w:val="0"/>
      <w:marTop w:val="0"/>
      <w:marBottom w:val="0"/>
      <w:divBdr>
        <w:top w:val="none" w:sz="0" w:space="0" w:color="auto"/>
        <w:left w:val="none" w:sz="0" w:space="0" w:color="auto"/>
        <w:bottom w:val="none" w:sz="0" w:space="0" w:color="auto"/>
        <w:right w:val="none" w:sz="0" w:space="0" w:color="auto"/>
      </w:divBdr>
      <w:divsChild>
        <w:div w:id="885795850">
          <w:marLeft w:val="-150"/>
          <w:marRight w:val="-150"/>
          <w:marTop w:val="0"/>
          <w:marBottom w:val="0"/>
          <w:divBdr>
            <w:top w:val="none" w:sz="0" w:space="0" w:color="auto"/>
            <w:left w:val="none" w:sz="0" w:space="0" w:color="auto"/>
            <w:bottom w:val="none" w:sz="0" w:space="0" w:color="auto"/>
            <w:right w:val="none" w:sz="0" w:space="0" w:color="auto"/>
          </w:divBdr>
          <w:divsChild>
            <w:div w:id="880946320">
              <w:marLeft w:val="0"/>
              <w:marRight w:val="0"/>
              <w:marTop w:val="0"/>
              <w:marBottom w:val="0"/>
              <w:divBdr>
                <w:top w:val="none" w:sz="0" w:space="0" w:color="auto"/>
                <w:left w:val="none" w:sz="0" w:space="0" w:color="auto"/>
                <w:bottom w:val="none" w:sz="0" w:space="0" w:color="auto"/>
                <w:right w:val="none" w:sz="0" w:space="0" w:color="auto"/>
              </w:divBdr>
              <w:divsChild>
                <w:div w:id="553662633">
                  <w:marLeft w:val="0"/>
                  <w:marRight w:val="0"/>
                  <w:marTop w:val="0"/>
                  <w:marBottom w:val="0"/>
                  <w:divBdr>
                    <w:top w:val="none" w:sz="0" w:space="0" w:color="auto"/>
                    <w:left w:val="none" w:sz="0" w:space="0" w:color="auto"/>
                    <w:bottom w:val="none" w:sz="0" w:space="0" w:color="auto"/>
                    <w:right w:val="none" w:sz="0" w:space="0" w:color="auto"/>
                  </w:divBdr>
                  <w:divsChild>
                    <w:div w:id="302077889">
                      <w:marLeft w:val="0"/>
                      <w:marRight w:val="0"/>
                      <w:marTop w:val="0"/>
                      <w:marBottom w:val="0"/>
                      <w:divBdr>
                        <w:top w:val="none" w:sz="0" w:space="0" w:color="auto"/>
                        <w:left w:val="none" w:sz="0" w:space="0" w:color="auto"/>
                        <w:bottom w:val="none" w:sz="0" w:space="0" w:color="auto"/>
                        <w:right w:val="none" w:sz="0" w:space="0" w:color="auto"/>
                      </w:divBdr>
                      <w:divsChild>
                        <w:div w:id="847713689">
                          <w:marLeft w:val="0"/>
                          <w:marRight w:val="0"/>
                          <w:marTop w:val="0"/>
                          <w:marBottom w:val="0"/>
                          <w:divBdr>
                            <w:top w:val="none" w:sz="0" w:space="0" w:color="auto"/>
                            <w:left w:val="none" w:sz="0" w:space="0" w:color="auto"/>
                            <w:bottom w:val="none" w:sz="0" w:space="0" w:color="auto"/>
                            <w:right w:val="none" w:sz="0" w:space="0" w:color="auto"/>
                          </w:divBdr>
                        </w:div>
                      </w:divsChild>
                    </w:div>
                    <w:div w:id="88094688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897013787">
              <w:marLeft w:val="0"/>
              <w:marRight w:val="0"/>
              <w:marTop w:val="0"/>
              <w:marBottom w:val="0"/>
              <w:divBdr>
                <w:top w:val="none" w:sz="0" w:space="0" w:color="auto"/>
                <w:left w:val="none" w:sz="0" w:space="0" w:color="auto"/>
                <w:bottom w:val="none" w:sz="0" w:space="0" w:color="auto"/>
                <w:right w:val="none" w:sz="0" w:space="0" w:color="auto"/>
              </w:divBdr>
              <w:divsChild>
                <w:div w:id="847908710">
                  <w:marLeft w:val="0"/>
                  <w:marRight w:val="0"/>
                  <w:marTop w:val="0"/>
                  <w:marBottom w:val="0"/>
                  <w:divBdr>
                    <w:top w:val="none" w:sz="0" w:space="0" w:color="auto"/>
                    <w:left w:val="none" w:sz="0" w:space="0" w:color="auto"/>
                    <w:bottom w:val="none" w:sz="0" w:space="0" w:color="auto"/>
                    <w:right w:val="none" w:sz="0" w:space="0" w:color="auto"/>
                  </w:divBdr>
                  <w:divsChild>
                    <w:div w:id="21131466">
                      <w:marLeft w:val="0"/>
                      <w:marRight w:val="0"/>
                      <w:marTop w:val="0"/>
                      <w:marBottom w:val="0"/>
                      <w:divBdr>
                        <w:top w:val="none" w:sz="0" w:space="0" w:color="auto"/>
                        <w:left w:val="none" w:sz="0" w:space="0" w:color="auto"/>
                        <w:bottom w:val="none" w:sz="0" w:space="0" w:color="auto"/>
                        <w:right w:val="none" w:sz="0" w:space="0" w:color="auto"/>
                      </w:divBdr>
                    </w:div>
                    <w:div w:id="684402522">
                      <w:marLeft w:val="0"/>
                      <w:marRight w:val="0"/>
                      <w:marTop w:val="0"/>
                      <w:marBottom w:val="0"/>
                      <w:divBdr>
                        <w:top w:val="none" w:sz="0" w:space="0" w:color="auto"/>
                        <w:left w:val="none" w:sz="0" w:space="0" w:color="auto"/>
                        <w:bottom w:val="none" w:sz="0" w:space="0" w:color="auto"/>
                        <w:right w:val="none" w:sz="0" w:space="0" w:color="auto"/>
                      </w:divBdr>
                      <w:divsChild>
                        <w:div w:id="778794070">
                          <w:marLeft w:val="0"/>
                          <w:marRight w:val="0"/>
                          <w:marTop w:val="0"/>
                          <w:marBottom w:val="0"/>
                          <w:divBdr>
                            <w:top w:val="none" w:sz="0" w:space="0" w:color="auto"/>
                            <w:left w:val="none" w:sz="0" w:space="0" w:color="auto"/>
                            <w:bottom w:val="none" w:sz="0" w:space="0" w:color="auto"/>
                            <w:right w:val="none" w:sz="0" w:space="0" w:color="auto"/>
                          </w:divBdr>
                          <w:divsChild>
                            <w:div w:id="350761470">
                              <w:marLeft w:val="0"/>
                              <w:marRight w:val="0"/>
                              <w:marTop w:val="0"/>
                              <w:marBottom w:val="0"/>
                              <w:divBdr>
                                <w:top w:val="none" w:sz="0" w:space="0" w:color="auto"/>
                                <w:left w:val="none" w:sz="0" w:space="0" w:color="auto"/>
                                <w:bottom w:val="none" w:sz="0" w:space="0" w:color="auto"/>
                                <w:right w:val="none" w:sz="0" w:space="0" w:color="auto"/>
                              </w:divBdr>
                            </w:div>
                            <w:div w:id="1197309761">
                              <w:marLeft w:val="0"/>
                              <w:marRight w:val="0"/>
                              <w:marTop w:val="0"/>
                              <w:marBottom w:val="0"/>
                              <w:divBdr>
                                <w:top w:val="none" w:sz="0" w:space="0" w:color="auto"/>
                                <w:left w:val="none" w:sz="0" w:space="0" w:color="auto"/>
                                <w:bottom w:val="none" w:sz="0" w:space="0" w:color="auto"/>
                                <w:right w:val="none" w:sz="0" w:space="0" w:color="auto"/>
                              </w:divBdr>
                            </w:div>
                            <w:div w:id="15456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4913412">
          <w:marLeft w:val="-150"/>
          <w:marRight w:val="-150"/>
          <w:marTop w:val="0"/>
          <w:marBottom w:val="0"/>
          <w:divBdr>
            <w:top w:val="none" w:sz="0" w:space="0" w:color="auto"/>
            <w:left w:val="none" w:sz="0" w:space="0" w:color="auto"/>
            <w:bottom w:val="none" w:sz="0" w:space="0" w:color="auto"/>
            <w:right w:val="none" w:sz="0" w:space="0" w:color="auto"/>
          </w:divBdr>
          <w:divsChild>
            <w:div w:id="420878033">
              <w:marLeft w:val="0"/>
              <w:marRight w:val="0"/>
              <w:marTop w:val="0"/>
              <w:marBottom w:val="0"/>
              <w:divBdr>
                <w:top w:val="none" w:sz="0" w:space="0" w:color="auto"/>
                <w:left w:val="none" w:sz="0" w:space="0" w:color="auto"/>
                <w:bottom w:val="none" w:sz="0" w:space="0" w:color="auto"/>
                <w:right w:val="none" w:sz="0" w:space="0" w:color="auto"/>
              </w:divBdr>
              <w:divsChild>
                <w:div w:id="712197679">
                  <w:marLeft w:val="0"/>
                  <w:marRight w:val="0"/>
                  <w:marTop w:val="0"/>
                  <w:marBottom w:val="0"/>
                  <w:divBdr>
                    <w:top w:val="none" w:sz="0" w:space="0" w:color="auto"/>
                    <w:left w:val="none" w:sz="0" w:space="0" w:color="auto"/>
                    <w:bottom w:val="none" w:sz="0" w:space="0" w:color="auto"/>
                    <w:right w:val="none" w:sz="0" w:space="0" w:color="auto"/>
                  </w:divBdr>
                  <w:divsChild>
                    <w:div w:id="458766061">
                      <w:marLeft w:val="0"/>
                      <w:marRight w:val="0"/>
                      <w:marTop w:val="0"/>
                      <w:marBottom w:val="0"/>
                      <w:divBdr>
                        <w:top w:val="none" w:sz="0" w:space="0" w:color="auto"/>
                        <w:left w:val="none" w:sz="0" w:space="0" w:color="auto"/>
                        <w:bottom w:val="none" w:sz="0" w:space="0" w:color="auto"/>
                        <w:right w:val="none" w:sz="0" w:space="0" w:color="auto"/>
                      </w:divBdr>
                      <w:divsChild>
                        <w:div w:id="421029509">
                          <w:marLeft w:val="0"/>
                          <w:marRight w:val="0"/>
                          <w:marTop w:val="0"/>
                          <w:marBottom w:val="0"/>
                          <w:divBdr>
                            <w:top w:val="none" w:sz="0" w:space="0" w:color="auto"/>
                            <w:left w:val="none" w:sz="0" w:space="0" w:color="auto"/>
                            <w:bottom w:val="none" w:sz="0" w:space="0" w:color="auto"/>
                            <w:right w:val="none" w:sz="0" w:space="0" w:color="auto"/>
                          </w:divBdr>
                        </w:div>
                      </w:divsChild>
                    </w:div>
                    <w:div w:id="1266615007">
                      <w:marLeft w:val="0"/>
                      <w:marRight w:val="0"/>
                      <w:marTop w:val="0"/>
                      <w:marBottom w:val="0"/>
                      <w:divBdr>
                        <w:top w:val="none" w:sz="0" w:space="0" w:color="auto"/>
                        <w:left w:val="none" w:sz="0" w:space="0" w:color="auto"/>
                        <w:bottom w:val="none" w:sz="0" w:space="0" w:color="auto"/>
                        <w:right w:val="none" w:sz="0" w:space="0" w:color="auto"/>
                      </w:divBdr>
                    </w:div>
                  </w:divsChild>
                </w:div>
                <w:div w:id="998532110">
                  <w:marLeft w:val="0"/>
                  <w:marRight w:val="0"/>
                  <w:marTop w:val="0"/>
                  <w:marBottom w:val="0"/>
                  <w:divBdr>
                    <w:top w:val="none" w:sz="0" w:space="0" w:color="auto"/>
                    <w:left w:val="none" w:sz="0" w:space="0" w:color="auto"/>
                    <w:bottom w:val="none" w:sz="0" w:space="0" w:color="auto"/>
                    <w:right w:val="none" w:sz="0" w:space="0" w:color="auto"/>
                  </w:divBdr>
                  <w:divsChild>
                    <w:div w:id="791825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0592836">
      <w:bodyDiv w:val="1"/>
      <w:marLeft w:val="0"/>
      <w:marRight w:val="0"/>
      <w:marTop w:val="0"/>
      <w:marBottom w:val="0"/>
      <w:divBdr>
        <w:top w:val="none" w:sz="0" w:space="0" w:color="auto"/>
        <w:left w:val="none" w:sz="0" w:space="0" w:color="auto"/>
        <w:bottom w:val="none" w:sz="0" w:space="0" w:color="auto"/>
        <w:right w:val="none" w:sz="0" w:space="0" w:color="auto"/>
      </w:divBdr>
    </w:div>
    <w:div w:id="380903209">
      <w:bodyDiv w:val="1"/>
      <w:marLeft w:val="0"/>
      <w:marRight w:val="0"/>
      <w:marTop w:val="0"/>
      <w:marBottom w:val="0"/>
      <w:divBdr>
        <w:top w:val="none" w:sz="0" w:space="0" w:color="auto"/>
        <w:left w:val="none" w:sz="0" w:space="0" w:color="auto"/>
        <w:bottom w:val="none" w:sz="0" w:space="0" w:color="auto"/>
        <w:right w:val="none" w:sz="0" w:space="0" w:color="auto"/>
      </w:divBdr>
      <w:divsChild>
        <w:div w:id="1149978826">
          <w:marLeft w:val="0"/>
          <w:marRight w:val="0"/>
          <w:marTop w:val="0"/>
          <w:marBottom w:val="0"/>
          <w:divBdr>
            <w:top w:val="none" w:sz="0" w:space="0" w:color="auto"/>
            <w:left w:val="none" w:sz="0" w:space="0" w:color="auto"/>
            <w:bottom w:val="none" w:sz="0" w:space="0" w:color="auto"/>
            <w:right w:val="none" w:sz="0" w:space="0" w:color="auto"/>
          </w:divBdr>
        </w:div>
      </w:divsChild>
    </w:div>
    <w:div w:id="381058937">
      <w:bodyDiv w:val="1"/>
      <w:marLeft w:val="0"/>
      <w:marRight w:val="0"/>
      <w:marTop w:val="0"/>
      <w:marBottom w:val="0"/>
      <w:divBdr>
        <w:top w:val="none" w:sz="0" w:space="0" w:color="auto"/>
        <w:left w:val="none" w:sz="0" w:space="0" w:color="auto"/>
        <w:bottom w:val="none" w:sz="0" w:space="0" w:color="auto"/>
        <w:right w:val="none" w:sz="0" w:space="0" w:color="auto"/>
      </w:divBdr>
    </w:div>
    <w:div w:id="381371296">
      <w:bodyDiv w:val="1"/>
      <w:marLeft w:val="0"/>
      <w:marRight w:val="0"/>
      <w:marTop w:val="0"/>
      <w:marBottom w:val="0"/>
      <w:divBdr>
        <w:top w:val="none" w:sz="0" w:space="0" w:color="auto"/>
        <w:left w:val="none" w:sz="0" w:space="0" w:color="auto"/>
        <w:bottom w:val="none" w:sz="0" w:space="0" w:color="auto"/>
        <w:right w:val="none" w:sz="0" w:space="0" w:color="auto"/>
      </w:divBdr>
      <w:divsChild>
        <w:div w:id="410472457">
          <w:marLeft w:val="0"/>
          <w:marRight w:val="0"/>
          <w:marTop w:val="0"/>
          <w:marBottom w:val="0"/>
          <w:divBdr>
            <w:top w:val="none" w:sz="0" w:space="0" w:color="auto"/>
            <w:left w:val="none" w:sz="0" w:space="0" w:color="auto"/>
            <w:bottom w:val="none" w:sz="0" w:space="0" w:color="auto"/>
            <w:right w:val="none" w:sz="0" w:space="0" w:color="auto"/>
          </w:divBdr>
        </w:div>
      </w:divsChild>
    </w:div>
    <w:div w:id="381442925">
      <w:bodyDiv w:val="1"/>
      <w:marLeft w:val="0"/>
      <w:marRight w:val="0"/>
      <w:marTop w:val="0"/>
      <w:marBottom w:val="0"/>
      <w:divBdr>
        <w:top w:val="none" w:sz="0" w:space="0" w:color="auto"/>
        <w:left w:val="none" w:sz="0" w:space="0" w:color="auto"/>
        <w:bottom w:val="none" w:sz="0" w:space="0" w:color="auto"/>
        <w:right w:val="none" w:sz="0" w:space="0" w:color="auto"/>
      </w:divBdr>
      <w:divsChild>
        <w:div w:id="727729648">
          <w:marLeft w:val="0"/>
          <w:marRight w:val="0"/>
          <w:marTop w:val="0"/>
          <w:marBottom w:val="0"/>
          <w:divBdr>
            <w:top w:val="none" w:sz="0" w:space="0" w:color="auto"/>
            <w:left w:val="none" w:sz="0" w:space="0" w:color="auto"/>
            <w:bottom w:val="none" w:sz="0" w:space="0" w:color="auto"/>
            <w:right w:val="none" w:sz="0" w:space="0" w:color="auto"/>
          </w:divBdr>
        </w:div>
        <w:div w:id="753166404">
          <w:marLeft w:val="0"/>
          <w:marRight w:val="0"/>
          <w:marTop w:val="0"/>
          <w:marBottom w:val="0"/>
          <w:divBdr>
            <w:top w:val="none" w:sz="0" w:space="0" w:color="auto"/>
            <w:left w:val="none" w:sz="0" w:space="0" w:color="auto"/>
            <w:bottom w:val="none" w:sz="0" w:space="0" w:color="auto"/>
            <w:right w:val="none" w:sz="0" w:space="0" w:color="auto"/>
          </w:divBdr>
        </w:div>
        <w:div w:id="785196258">
          <w:marLeft w:val="0"/>
          <w:marRight w:val="0"/>
          <w:marTop w:val="0"/>
          <w:marBottom w:val="0"/>
          <w:divBdr>
            <w:top w:val="none" w:sz="0" w:space="0" w:color="auto"/>
            <w:left w:val="none" w:sz="0" w:space="0" w:color="auto"/>
            <w:bottom w:val="none" w:sz="0" w:space="0" w:color="auto"/>
            <w:right w:val="none" w:sz="0" w:space="0" w:color="auto"/>
          </w:divBdr>
        </w:div>
      </w:divsChild>
    </w:div>
    <w:div w:id="381490606">
      <w:bodyDiv w:val="1"/>
      <w:marLeft w:val="0"/>
      <w:marRight w:val="0"/>
      <w:marTop w:val="0"/>
      <w:marBottom w:val="0"/>
      <w:divBdr>
        <w:top w:val="none" w:sz="0" w:space="0" w:color="auto"/>
        <w:left w:val="none" w:sz="0" w:space="0" w:color="auto"/>
        <w:bottom w:val="none" w:sz="0" w:space="0" w:color="auto"/>
        <w:right w:val="none" w:sz="0" w:space="0" w:color="auto"/>
      </w:divBdr>
      <w:divsChild>
        <w:div w:id="124544061">
          <w:marLeft w:val="0"/>
          <w:marRight w:val="0"/>
          <w:marTop w:val="0"/>
          <w:marBottom w:val="0"/>
          <w:divBdr>
            <w:top w:val="none" w:sz="0" w:space="0" w:color="auto"/>
            <w:left w:val="none" w:sz="0" w:space="0" w:color="auto"/>
            <w:bottom w:val="none" w:sz="0" w:space="0" w:color="auto"/>
            <w:right w:val="none" w:sz="0" w:space="0" w:color="auto"/>
          </w:divBdr>
          <w:divsChild>
            <w:div w:id="96949790">
              <w:marLeft w:val="0"/>
              <w:marRight w:val="0"/>
              <w:marTop w:val="0"/>
              <w:marBottom w:val="0"/>
              <w:divBdr>
                <w:top w:val="single" w:sz="6" w:space="11" w:color="CCCCCC"/>
                <w:left w:val="none" w:sz="0" w:space="0" w:color="auto"/>
                <w:bottom w:val="none" w:sz="0" w:space="15" w:color="auto"/>
                <w:right w:val="none" w:sz="0" w:space="0" w:color="auto"/>
              </w:divBdr>
              <w:divsChild>
                <w:div w:id="1081828826">
                  <w:marLeft w:val="0"/>
                  <w:marRight w:val="0"/>
                  <w:marTop w:val="0"/>
                  <w:marBottom w:val="0"/>
                  <w:divBdr>
                    <w:top w:val="none" w:sz="0" w:space="0" w:color="auto"/>
                    <w:left w:val="none" w:sz="0" w:space="0" w:color="auto"/>
                    <w:bottom w:val="none" w:sz="0" w:space="0" w:color="auto"/>
                    <w:right w:val="none" w:sz="0" w:space="0" w:color="auto"/>
                  </w:divBdr>
                  <w:divsChild>
                    <w:div w:id="940069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702247">
              <w:marLeft w:val="0"/>
              <w:marRight w:val="0"/>
              <w:marTop w:val="0"/>
              <w:marBottom w:val="0"/>
              <w:divBdr>
                <w:top w:val="none" w:sz="0" w:space="0" w:color="auto"/>
                <w:left w:val="none" w:sz="0" w:space="0" w:color="auto"/>
                <w:bottom w:val="none" w:sz="0" w:space="0" w:color="auto"/>
                <w:right w:val="none" w:sz="0" w:space="0" w:color="auto"/>
              </w:divBdr>
              <w:divsChild>
                <w:div w:id="205265457">
                  <w:marLeft w:val="-2250"/>
                  <w:marRight w:val="225"/>
                  <w:marTop w:val="0"/>
                  <w:marBottom w:val="300"/>
                  <w:divBdr>
                    <w:top w:val="none" w:sz="0" w:space="0" w:color="auto"/>
                    <w:left w:val="none" w:sz="0" w:space="0" w:color="auto"/>
                    <w:bottom w:val="none" w:sz="0" w:space="0" w:color="auto"/>
                    <w:right w:val="none" w:sz="0" w:space="0" w:color="auto"/>
                  </w:divBdr>
                  <w:divsChild>
                    <w:div w:id="1060253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1906317">
      <w:bodyDiv w:val="1"/>
      <w:marLeft w:val="0"/>
      <w:marRight w:val="0"/>
      <w:marTop w:val="0"/>
      <w:marBottom w:val="0"/>
      <w:divBdr>
        <w:top w:val="none" w:sz="0" w:space="0" w:color="auto"/>
        <w:left w:val="none" w:sz="0" w:space="0" w:color="auto"/>
        <w:bottom w:val="none" w:sz="0" w:space="0" w:color="auto"/>
        <w:right w:val="none" w:sz="0" w:space="0" w:color="auto"/>
      </w:divBdr>
      <w:divsChild>
        <w:div w:id="1487163028">
          <w:marLeft w:val="0"/>
          <w:marRight w:val="0"/>
          <w:marTop w:val="0"/>
          <w:marBottom w:val="0"/>
          <w:divBdr>
            <w:top w:val="none" w:sz="0" w:space="0" w:color="auto"/>
            <w:left w:val="none" w:sz="0" w:space="0" w:color="auto"/>
            <w:bottom w:val="none" w:sz="0" w:space="0" w:color="auto"/>
            <w:right w:val="none" w:sz="0" w:space="0" w:color="auto"/>
          </w:divBdr>
        </w:div>
      </w:divsChild>
    </w:div>
    <w:div w:id="382172213">
      <w:bodyDiv w:val="1"/>
      <w:marLeft w:val="0"/>
      <w:marRight w:val="0"/>
      <w:marTop w:val="0"/>
      <w:marBottom w:val="0"/>
      <w:divBdr>
        <w:top w:val="none" w:sz="0" w:space="0" w:color="auto"/>
        <w:left w:val="none" w:sz="0" w:space="0" w:color="auto"/>
        <w:bottom w:val="none" w:sz="0" w:space="0" w:color="auto"/>
        <w:right w:val="none" w:sz="0" w:space="0" w:color="auto"/>
      </w:divBdr>
      <w:divsChild>
        <w:div w:id="1994600294">
          <w:marLeft w:val="0"/>
          <w:marRight w:val="0"/>
          <w:marTop w:val="0"/>
          <w:marBottom w:val="0"/>
          <w:divBdr>
            <w:top w:val="none" w:sz="0" w:space="0" w:color="auto"/>
            <w:left w:val="none" w:sz="0" w:space="0" w:color="auto"/>
            <w:bottom w:val="none" w:sz="0" w:space="0" w:color="auto"/>
            <w:right w:val="none" w:sz="0" w:space="0" w:color="auto"/>
          </w:divBdr>
        </w:div>
        <w:div w:id="219827609">
          <w:marLeft w:val="0"/>
          <w:marRight w:val="0"/>
          <w:marTop w:val="0"/>
          <w:marBottom w:val="0"/>
          <w:divBdr>
            <w:top w:val="none" w:sz="0" w:space="0" w:color="auto"/>
            <w:left w:val="none" w:sz="0" w:space="0" w:color="auto"/>
            <w:bottom w:val="none" w:sz="0" w:space="0" w:color="auto"/>
            <w:right w:val="none" w:sz="0" w:space="0" w:color="auto"/>
          </w:divBdr>
          <w:divsChild>
            <w:div w:id="51664215">
              <w:marLeft w:val="0"/>
              <w:marRight w:val="0"/>
              <w:marTop w:val="0"/>
              <w:marBottom w:val="0"/>
              <w:divBdr>
                <w:top w:val="none" w:sz="0" w:space="0" w:color="auto"/>
                <w:left w:val="none" w:sz="0" w:space="0" w:color="auto"/>
                <w:bottom w:val="none" w:sz="0" w:space="0" w:color="auto"/>
                <w:right w:val="none" w:sz="0" w:space="0" w:color="auto"/>
              </w:divBdr>
              <w:divsChild>
                <w:div w:id="34887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220941">
      <w:bodyDiv w:val="1"/>
      <w:marLeft w:val="0"/>
      <w:marRight w:val="0"/>
      <w:marTop w:val="0"/>
      <w:marBottom w:val="0"/>
      <w:divBdr>
        <w:top w:val="none" w:sz="0" w:space="0" w:color="auto"/>
        <w:left w:val="none" w:sz="0" w:space="0" w:color="auto"/>
        <w:bottom w:val="none" w:sz="0" w:space="0" w:color="auto"/>
        <w:right w:val="none" w:sz="0" w:space="0" w:color="auto"/>
      </w:divBdr>
      <w:divsChild>
        <w:div w:id="443355194">
          <w:marLeft w:val="0"/>
          <w:marRight w:val="0"/>
          <w:marTop w:val="0"/>
          <w:marBottom w:val="0"/>
          <w:divBdr>
            <w:top w:val="none" w:sz="0" w:space="0" w:color="auto"/>
            <w:left w:val="none" w:sz="0" w:space="0" w:color="auto"/>
            <w:bottom w:val="none" w:sz="0" w:space="0" w:color="auto"/>
            <w:right w:val="none" w:sz="0" w:space="0" w:color="auto"/>
          </w:divBdr>
        </w:div>
      </w:divsChild>
    </w:div>
    <w:div w:id="382682763">
      <w:bodyDiv w:val="1"/>
      <w:marLeft w:val="0"/>
      <w:marRight w:val="0"/>
      <w:marTop w:val="0"/>
      <w:marBottom w:val="0"/>
      <w:divBdr>
        <w:top w:val="none" w:sz="0" w:space="0" w:color="auto"/>
        <w:left w:val="none" w:sz="0" w:space="0" w:color="auto"/>
        <w:bottom w:val="none" w:sz="0" w:space="0" w:color="auto"/>
        <w:right w:val="none" w:sz="0" w:space="0" w:color="auto"/>
      </w:divBdr>
      <w:divsChild>
        <w:div w:id="2072380367">
          <w:marLeft w:val="0"/>
          <w:marRight w:val="0"/>
          <w:marTop w:val="0"/>
          <w:marBottom w:val="0"/>
          <w:divBdr>
            <w:top w:val="none" w:sz="0" w:space="0" w:color="auto"/>
            <w:left w:val="none" w:sz="0" w:space="0" w:color="auto"/>
            <w:bottom w:val="none" w:sz="0" w:space="0" w:color="auto"/>
            <w:right w:val="none" w:sz="0" w:space="0" w:color="auto"/>
          </w:divBdr>
        </w:div>
      </w:divsChild>
    </w:div>
    <w:div w:id="383455838">
      <w:bodyDiv w:val="1"/>
      <w:marLeft w:val="0"/>
      <w:marRight w:val="0"/>
      <w:marTop w:val="0"/>
      <w:marBottom w:val="0"/>
      <w:divBdr>
        <w:top w:val="none" w:sz="0" w:space="0" w:color="auto"/>
        <w:left w:val="none" w:sz="0" w:space="0" w:color="auto"/>
        <w:bottom w:val="none" w:sz="0" w:space="0" w:color="auto"/>
        <w:right w:val="none" w:sz="0" w:space="0" w:color="auto"/>
      </w:divBdr>
      <w:divsChild>
        <w:div w:id="642852442">
          <w:marLeft w:val="-150"/>
          <w:marRight w:val="-150"/>
          <w:marTop w:val="0"/>
          <w:marBottom w:val="0"/>
          <w:divBdr>
            <w:top w:val="none" w:sz="0" w:space="0" w:color="auto"/>
            <w:left w:val="none" w:sz="0" w:space="0" w:color="auto"/>
            <w:bottom w:val="none" w:sz="0" w:space="0" w:color="auto"/>
            <w:right w:val="none" w:sz="0" w:space="0" w:color="auto"/>
          </w:divBdr>
          <w:divsChild>
            <w:div w:id="1472555824">
              <w:marLeft w:val="0"/>
              <w:marRight w:val="0"/>
              <w:marTop w:val="0"/>
              <w:marBottom w:val="0"/>
              <w:divBdr>
                <w:top w:val="none" w:sz="0" w:space="0" w:color="auto"/>
                <w:left w:val="none" w:sz="0" w:space="0" w:color="auto"/>
                <w:bottom w:val="none" w:sz="0" w:space="0" w:color="auto"/>
                <w:right w:val="none" w:sz="0" w:space="0" w:color="auto"/>
              </w:divBdr>
              <w:divsChild>
                <w:div w:id="977026318">
                  <w:marLeft w:val="0"/>
                  <w:marRight w:val="0"/>
                  <w:marTop w:val="0"/>
                  <w:marBottom w:val="0"/>
                  <w:divBdr>
                    <w:top w:val="none" w:sz="0" w:space="0" w:color="auto"/>
                    <w:left w:val="none" w:sz="0" w:space="0" w:color="auto"/>
                    <w:bottom w:val="none" w:sz="0" w:space="0" w:color="auto"/>
                    <w:right w:val="none" w:sz="0" w:space="0" w:color="auto"/>
                  </w:divBdr>
                  <w:divsChild>
                    <w:div w:id="1264531642">
                      <w:marLeft w:val="0"/>
                      <w:marRight w:val="0"/>
                      <w:marTop w:val="0"/>
                      <w:marBottom w:val="0"/>
                      <w:divBdr>
                        <w:top w:val="none" w:sz="0" w:space="0" w:color="auto"/>
                        <w:left w:val="none" w:sz="0" w:space="0" w:color="auto"/>
                        <w:bottom w:val="none" w:sz="0" w:space="0" w:color="auto"/>
                        <w:right w:val="none" w:sz="0" w:space="0" w:color="auto"/>
                      </w:divBdr>
                      <w:divsChild>
                        <w:div w:id="1047755406">
                          <w:marLeft w:val="0"/>
                          <w:marRight w:val="0"/>
                          <w:marTop w:val="0"/>
                          <w:marBottom w:val="0"/>
                          <w:divBdr>
                            <w:top w:val="none" w:sz="0" w:space="0" w:color="auto"/>
                            <w:left w:val="none" w:sz="0" w:space="0" w:color="auto"/>
                            <w:bottom w:val="none" w:sz="0" w:space="0" w:color="auto"/>
                            <w:right w:val="none" w:sz="0" w:space="0" w:color="auto"/>
                          </w:divBdr>
                        </w:div>
                      </w:divsChild>
                    </w:div>
                    <w:div w:id="140760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5713461">
          <w:marLeft w:val="-150"/>
          <w:marRight w:val="-150"/>
          <w:marTop w:val="0"/>
          <w:marBottom w:val="0"/>
          <w:divBdr>
            <w:top w:val="none" w:sz="0" w:space="0" w:color="auto"/>
            <w:left w:val="none" w:sz="0" w:space="0" w:color="auto"/>
            <w:bottom w:val="none" w:sz="0" w:space="0" w:color="auto"/>
            <w:right w:val="none" w:sz="0" w:space="0" w:color="auto"/>
          </w:divBdr>
        </w:div>
      </w:divsChild>
    </w:div>
    <w:div w:id="383869752">
      <w:bodyDiv w:val="1"/>
      <w:marLeft w:val="0"/>
      <w:marRight w:val="0"/>
      <w:marTop w:val="0"/>
      <w:marBottom w:val="0"/>
      <w:divBdr>
        <w:top w:val="none" w:sz="0" w:space="0" w:color="auto"/>
        <w:left w:val="none" w:sz="0" w:space="0" w:color="auto"/>
        <w:bottom w:val="none" w:sz="0" w:space="0" w:color="auto"/>
        <w:right w:val="none" w:sz="0" w:space="0" w:color="auto"/>
      </w:divBdr>
      <w:divsChild>
        <w:div w:id="19819768">
          <w:marLeft w:val="-150"/>
          <w:marRight w:val="-150"/>
          <w:marTop w:val="0"/>
          <w:marBottom w:val="0"/>
          <w:divBdr>
            <w:top w:val="none" w:sz="0" w:space="0" w:color="auto"/>
            <w:left w:val="none" w:sz="0" w:space="0" w:color="auto"/>
            <w:bottom w:val="none" w:sz="0" w:space="0" w:color="auto"/>
            <w:right w:val="none" w:sz="0" w:space="0" w:color="auto"/>
          </w:divBdr>
          <w:divsChild>
            <w:div w:id="798718961">
              <w:marLeft w:val="0"/>
              <w:marRight w:val="0"/>
              <w:marTop w:val="0"/>
              <w:marBottom w:val="0"/>
              <w:divBdr>
                <w:top w:val="none" w:sz="0" w:space="0" w:color="auto"/>
                <w:left w:val="none" w:sz="0" w:space="0" w:color="auto"/>
                <w:bottom w:val="none" w:sz="0" w:space="0" w:color="auto"/>
                <w:right w:val="none" w:sz="0" w:space="0" w:color="auto"/>
              </w:divBdr>
              <w:divsChild>
                <w:div w:id="437796342">
                  <w:marLeft w:val="0"/>
                  <w:marRight w:val="0"/>
                  <w:marTop w:val="0"/>
                  <w:marBottom w:val="0"/>
                  <w:divBdr>
                    <w:top w:val="none" w:sz="0" w:space="0" w:color="auto"/>
                    <w:left w:val="none" w:sz="0" w:space="0" w:color="auto"/>
                    <w:bottom w:val="none" w:sz="0" w:space="0" w:color="auto"/>
                    <w:right w:val="none" w:sz="0" w:space="0" w:color="auto"/>
                  </w:divBdr>
                  <w:divsChild>
                    <w:div w:id="810557791">
                      <w:marLeft w:val="0"/>
                      <w:marRight w:val="0"/>
                      <w:marTop w:val="0"/>
                      <w:marBottom w:val="0"/>
                      <w:divBdr>
                        <w:top w:val="none" w:sz="0" w:space="0" w:color="auto"/>
                        <w:left w:val="none" w:sz="0" w:space="0" w:color="auto"/>
                        <w:bottom w:val="none" w:sz="0" w:space="0" w:color="auto"/>
                        <w:right w:val="none" w:sz="0" w:space="0" w:color="auto"/>
                      </w:divBdr>
                      <w:divsChild>
                        <w:div w:id="650864825">
                          <w:marLeft w:val="0"/>
                          <w:marRight w:val="0"/>
                          <w:marTop w:val="0"/>
                          <w:marBottom w:val="0"/>
                          <w:divBdr>
                            <w:top w:val="none" w:sz="0" w:space="0" w:color="auto"/>
                            <w:left w:val="none" w:sz="0" w:space="0" w:color="auto"/>
                            <w:bottom w:val="none" w:sz="0" w:space="0" w:color="auto"/>
                            <w:right w:val="none" w:sz="0" w:space="0" w:color="auto"/>
                          </w:divBdr>
                        </w:div>
                      </w:divsChild>
                    </w:div>
                    <w:div w:id="147760395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1121340469">
          <w:marLeft w:val="-150"/>
          <w:marRight w:val="-150"/>
          <w:marTop w:val="0"/>
          <w:marBottom w:val="0"/>
          <w:divBdr>
            <w:top w:val="none" w:sz="0" w:space="0" w:color="auto"/>
            <w:left w:val="none" w:sz="0" w:space="0" w:color="auto"/>
            <w:bottom w:val="none" w:sz="0" w:space="0" w:color="auto"/>
            <w:right w:val="none" w:sz="0" w:space="0" w:color="auto"/>
          </w:divBdr>
          <w:divsChild>
            <w:div w:id="433356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914331">
      <w:bodyDiv w:val="1"/>
      <w:marLeft w:val="0"/>
      <w:marRight w:val="0"/>
      <w:marTop w:val="0"/>
      <w:marBottom w:val="0"/>
      <w:divBdr>
        <w:top w:val="none" w:sz="0" w:space="0" w:color="auto"/>
        <w:left w:val="none" w:sz="0" w:space="0" w:color="auto"/>
        <w:bottom w:val="none" w:sz="0" w:space="0" w:color="auto"/>
        <w:right w:val="none" w:sz="0" w:space="0" w:color="auto"/>
      </w:divBdr>
      <w:divsChild>
        <w:div w:id="823158535">
          <w:marLeft w:val="-225"/>
          <w:marRight w:val="-225"/>
          <w:marTop w:val="0"/>
          <w:marBottom w:val="0"/>
          <w:divBdr>
            <w:top w:val="none" w:sz="0" w:space="0" w:color="auto"/>
            <w:left w:val="none" w:sz="0" w:space="0" w:color="auto"/>
            <w:bottom w:val="none" w:sz="0" w:space="0" w:color="auto"/>
            <w:right w:val="none" w:sz="0" w:space="0" w:color="auto"/>
          </w:divBdr>
          <w:divsChild>
            <w:div w:id="1860384469">
              <w:marLeft w:val="0"/>
              <w:marRight w:val="0"/>
              <w:marTop w:val="0"/>
              <w:marBottom w:val="0"/>
              <w:divBdr>
                <w:top w:val="none" w:sz="0" w:space="0" w:color="auto"/>
                <w:left w:val="none" w:sz="0" w:space="0" w:color="auto"/>
                <w:bottom w:val="none" w:sz="0" w:space="0" w:color="auto"/>
                <w:right w:val="none" w:sz="0" w:space="0" w:color="auto"/>
              </w:divBdr>
              <w:divsChild>
                <w:div w:id="835654453">
                  <w:marLeft w:val="0"/>
                  <w:marRight w:val="0"/>
                  <w:marTop w:val="0"/>
                  <w:marBottom w:val="450"/>
                  <w:divBdr>
                    <w:top w:val="none" w:sz="0" w:space="0" w:color="auto"/>
                    <w:left w:val="none" w:sz="0" w:space="0" w:color="auto"/>
                    <w:bottom w:val="none" w:sz="0" w:space="0" w:color="auto"/>
                    <w:right w:val="none" w:sz="0" w:space="0" w:color="auto"/>
                  </w:divBdr>
                  <w:divsChild>
                    <w:div w:id="1221093054">
                      <w:marLeft w:val="0"/>
                      <w:marRight w:val="0"/>
                      <w:marTop w:val="0"/>
                      <w:marBottom w:val="0"/>
                      <w:divBdr>
                        <w:top w:val="single" w:sz="6" w:space="0" w:color="DEE2E6"/>
                        <w:left w:val="single" w:sz="6" w:space="0" w:color="DEE2E6"/>
                        <w:bottom w:val="single" w:sz="6" w:space="0" w:color="DEE2E6"/>
                        <w:right w:val="single" w:sz="6" w:space="0" w:color="DEE2E6"/>
                      </w:divBdr>
                      <w:divsChild>
                        <w:div w:id="208942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25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423665">
          <w:marLeft w:val="-225"/>
          <w:marRight w:val="-225"/>
          <w:marTop w:val="0"/>
          <w:marBottom w:val="0"/>
          <w:divBdr>
            <w:top w:val="none" w:sz="0" w:space="0" w:color="auto"/>
            <w:left w:val="none" w:sz="0" w:space="0" w:color="auto"/>
            <w:bottom w:val="none" w:sz="0" w:space="0" w:color="auto"/>
            <w:right w:val="none" w:sz="0" w:space="0" w:color="auto"/>
          </w:divBdr>
        </w:div>
      </w:divsChild>
    </w:div>
    <w:div w:id="383916268">
      <w:bodyDiv w:val="1"/>
      <w:marLeft w:val="0"/>
      <w:marRight w:val="0"/>
      <w:marTop w:val="0"/>
      <w:marBottom w:val="0"/>
      <w:divBdr>
        <w:top w:val="none" w:sz="0" w:space="0" w:color="auto"/>
        <w:left w:val="none" w:sz="0" w:space="0" w:color="auto"/>
        <w:bottom w:val="none" w:sz="0" w:space="0" w:color="auto"/>
        <w:right w:val="none" w:sz="0" w:space="0" w:color="auto"/>
      </w:divBdr>
    </w:div>
    <w:div w:id="384331437">
      <w:bodyDiv w:val="1"/>
      <w:marLeft w:val="0"/>
      <w:marRight w:val="0"/>
      <w:marTop w:val="0"/>
      <w:marBottom w:val="0"/>
      <w:divBdr>
        <w:top w:val="none" w:sz="0" w:space="0" w:color="auto"/>
        <w:left w:val="none" w:sz="0" w:space="0" w:color="auto"/>
        <w:bottom w:val="none" w:sz="0" w:space="0" w:color="auto"/>
        <w:right w:val="none" w:sz="0" w:space="0" w:color="auto"/>
      </w:divBdr>
      <w:divsChild>
        <w:div w:id="756706955">
          <w:marLeft w:val="0"/>
          <w:marRight w:val="0"/>
          <w:marTop w:val="0"/>
          <w:marBottom w:val="0"/>
          <w:divBdr>
            <w:top w:val="single" w:sz="2" w:space="0" w:color="FF0000"/>
            <w:left w:val="single" w:sz="2" w:space="0" w:color="FF0000"/>
            <w:bottom w:val="single" w:sz="2" w:space="0" w:color="FF0000"/>
            <w:right w:val="single" w:sz="2" w:space="0" w:color="FF0000"/>
          </w:divBdr>
        </w:div>
        <w:div w:id="1052315439">
          <w:marLeft w:val="0"/>
          <w:marRight w:val="0"/>
          <w:marTop w:val="0"/>
          <w:marBottom w:val="0"/>
          <w:divBdr>
            <w:top w:val="none" w:sz="0" w:space="0" w:color="auto"/>
            <w:left w:val="none" w:sz="0" w:space="0" w:color="auto"/>
            <w:bottom w:val="none" w:sz="0" w:space="0" w:color="auto"/>
            <w:right w:val="none" w:sz="0" w:space="0" w:color="auto"/>
          </w:divBdr>
          <w:divsChild>
            <w:div w:id="1155604384">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385181098">
      <w:bodyDiv w:val="1"/>
      <w:marLeft w:val="0"/>
      <w:marRight w:val="0"/>
      <w:marTop w:val="0"/>
      <w:marBottom w:val="0"/>
      <w:divBdr>
        <w:top w:val="none" w:sz="0" w:space="0" w:color="auto"/>
        <w:left w:val="none" w:sz="0" w:space="0" w:color="auto"/>
        <w:bottom w:val="none" w:sz="0" w:space="0" w:color="auto"/>
        <w:right w:val="none" w:sz="0" w:space="0" w:color="auto"/>
      </w:divBdr>
      <w:divsChild>
        <w:div w:id="1249928673">
          <w:marLeft w:val="-150"/>
          <w:marRight w:val="-150"/>
          <w:marTop w:val="0"/>
          <w:marBottom w:val="0"/>
          <w:divBdr>
            <w:top w:val="none" w:sz="0" w:space="0" w:color="auto"/>
            <w:left w:val="none" w:sz="0" w:space="0" w:color="auto"/>
            <w:bottom w:val="none" w:sz="0" w:space="0" w:color="auto"/>
            <w:right w:val="none" w:sz="0" w:space="0" w:color="auto"/>
          </w:divBdr>
          <w:divsChild>
            <w:div w:id="516844145">
              <w:marLeft w:val="0"/>
              <w:marRight w:val="0"/>
              <w:marTop w:val="0"/>
              <w:marBottom w:val="0"/>
              <w:divBdr>
                <w:top w:val="none" w:sz="0" w:space="0" w:color="auto"/>
                <w:left w:val="none" w:sz="0" w:space="0" w:color="auto"/>
                <w:bottom w:val="none" w:sz="0" w:space="0" w:color="auto"/>
                <w:right w:val="none" w:sz="0" w:space="0" w:color="auto"/>
              </w:divBdr>
              <w:divsChild>
                <w:div w:id="370962934">
                  <w:marLeft w:val="0"/>
                  <w:marRight w:val="0"/>
                  <w:marTop w:val="0"/>
                  <w:marBottom w:val="0"/>
                  <w:divBdr>
                    <w:top w:val="none" w:sz="0" w:space="0" w:color="auto"/>
                    <w:left w:val="none" w:sz="0" w:space="0" w:color="auto"/>
                    <w:bottom w:val="none" w:sz="0" w:space="0" w:color="auto"/>
                    <w:right w:val="none" w:sz="0" w:space="0" w:color="auto"/>
                  </w:divBdr>
                  <w:divsChild>
                    <w:div w:id="16929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7874684">
      <w:bodyDiv w:val="1"/>
      <w:marLeft w:val="0"/>
      <w:marRight w:val="0"/>
      <w:marTop w:val="0"/>
      <w:marBottom w:val="0"/>
      <w:divBdr>
        <w:top w:val="none" w:sz="0" w:space="0" w:color="auto"/>
        <w:left w:val="none" w:sz="0" w:space="0" w:color="auto"/>
        <w:bottom w:val="none" w:sz="0" w:space="0" w:color="auto"/>
        <w:right w:val="none" w:sz="0" w:space="0" w:color="auto"/>
      </w:divBdr>
      <w:divsChild>
        <w:div w:id="228686693">
          <w:marLeft w:val="-150"/>
          <w:marRight w:val="-150"/>
          <w:marTop w:val="0"/>
          <w:marBottom w:val="0"/>
          <w:divBdr>
            <w:top w:val="none" w:sz="0" w:space="0" w:color="auto"/>
            <w:left w:val="none" w:sz="0" w:space="0" w:color="auto"/>
            <w:bottom w:val="none" w:sz="0" w:space="0" w:color="auto"/>
            <w:right w:val="none" w:sz="0" w:space="0" w:color="auto"/>
          </w:divBdr>
          <w:divsChild>
            <w:div w:id="319316008">
              <w:marLeft w:val="0"/>
              <w:marRight w:val="0"/>
              <w:marTop w:val="0"/>
              <w:marBottom w:val="0"/>
              <w:divBdr>
                <w:top w:val="none" w:sz="0" w:space="0" w:color="auto"/>
                <w:left w:val="none" w:sz="0" w:space="0" w:color="auto"/>
                <w:bottom w:val="none" w:sz="0" w:space="0" w:color="auto"/>
                <w:right w:val="none" w:sz="0" w:space="0" w:color="auto"/>
              </w:divBdr>
              <w:divsChild>
                <w:div w:id="537082948">
                  <w:marLeft w:val="0"/>
                  <w:marRight w:val="0"/>
                  <w:marTop w:val="0"/>
                  <w:marBottom w:val="0"/>
                  <w:divBdr>
                    <w:top w:val="none" w:sz="0" w:space="0" w:color="auto"/>
                    <w:left w:val="none" w:sz="0" w:space="0" w:color="auto"/>
                    <w:bottom w:val="none" w:sz="0" w:space="0" w:color="auto"/>
                    <w:right w:val="none" w:sz="0" w:space="0" w:color="auto"/>
                  </w:divBdr>
                  <w:divsChild>
                    <w:div w:id="1044713711">
                      <w:marLeft w:val="0"/>
                      <w:marRight w:val="0"/>
                      <w:marTop w:val="0"/>
                      <w:marBottom w:val="0"/>
                      <w:divBdr>
                        <w:top w:val="none" w:sz="0" w:space="0" w:color="auto"/>
                        <w:left w:val="none" w:sz="0" w:space="0" w:color="auto"/>
                        <w:bottom w:val="none" w:sz="0" w:space="0" w:color="auto"/>
                        <w:right w:val="none" w:sz="0" w:space="0" w:color="auto"/>
                      </w:divBdr>
                    </w:div>
                  </w:divsChild>
                </w:div>
                <w:div w:id="138702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618076">
          <w:marLeft w:val="-150"/>
          <w:marRight w:val="-150"/>
          <w:marTop w:val="0"/>
          <w:marBottom w:val="0"/>
          <w:divBdr>
            <w:top w:val="none" w:sz="0" w:space="0" w:color="auto"/>
            <w:left w:val="none" w:sz="0" w:space="0" w:color="auto"/>
            <w:bottom w:val="none" w:sz="0" w:space="0" w:color="auto"/>
            <w:right w:val="none" w:sz="0" w:space="0" w:color="auto"/>
          </w:divBdr>
          <w:divsChild>
            <w:div w:id="224755109">
              <w:marLeft w:val="0"/>
              <w:marRight w:val="0"/>
              <w:marTop w:val="0"/>
              <w:marBottom w:val="0"/>
              <w:divBdr>
                <w:top w:val="none" w:sz="0" w:space="0" w:color="auto"/>
                <w:left w:val="none" w:sz="0" w:space="0" w:color="auto"/>
                <w:bottom w:val="none" w:sz="0" w:space="0" w:color="auto"/>
                <w:right w:val="none" w:sz="0" w:space="0" w:color="auto"/>
              </w:divBdr>
            </w:div>
            <w:div w:id="884831625">
              <w:marLeft w:val="0"/>
              <w:marRight w:val="0"/>
              <w:marTop w:val="0"/>
              <w:marBottom w:val="0"/>
              <w:divBdr>
                <w:top w:val="none" w:sz="0" w:space="0" w:color="auto"/>
                <w:left w:val="none" w:sz="0" w:space="0" w:color="auto"/>
                <w:bottom w:val="none" w:sz="0" w:space="0" w:color="auto"/>
                <w:right w:val="none" w:sz="0" w:space="0" w:color="auto"/>
              </w:divBdr>
              <w:divsChild>
                <w:div w:id="775559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115032">
      <w:bodyDiv w:val="1"/>
      <w:marLeft w:val="0"/>
      <w:marRight w:val="0"/>
      <w:marTop w:val="0"/>
      <w:marBottom w:val="0"/>
      <w:divBdr>
        <w:top w:val="none" w:sz="0" w:space="0" w:color="auto"/>
        <w:left w:val="none" w:sz="0" w:space="0" w:color="auto"/>
        <w:bottom w:val="none" w:sz="0" w:space="0" w:color="auto"/>
        <w:right w:val="none" w:sz="0" w:space="0" w:color="auto"/>
      </w:divBdr>
      <w:divsChild>
        <w:div w:id="166091886">
          <w:marLeft w:val="0"/>
          <w:marRight w:val="0"/>
          <w:marTop w:val="0"/>
          <w:marBottom w:val="0"/>
          <w:divBdr>
            <w:top w:val="none" w:sz="0" w:space="0" w:color="auto"/>
            <w:left w:val="none" w:sz="0" w:space="0" w:color="auto"/>
            <w:bottom w:val="none" w:sz="0" w:space="0" w:color="auto"/>
            <w:right w:val="none" w:sz="0" w:space="0" w:color="auto"/>
          </w:divBdr>
        </w:div>
      </w:divsChild>
    </w:div>
    <w:div w:id="389768334">
      <w:bodyDiv w:val="1"/>
      <w:marLeft w:val="0"/>
      <w:marRight w:val="0"/>
      <w:marTop w:val="0"/>
      <w:marBottom w:val="0"/>
      <w:divBdr>
        <w:top w:val="none" w:sz="0" w:space="0" w:color="auto"/>
        <w:left w:val="none" w:sz="0" w:space="0" w:color="auto"/>
        <w:bottom w:val="none" w:sz="0" w:space="0" w:color="auto"/>
        <w:right w:val="none" w:sz="0" w:space="0" w:color="auto"/>
      </w:divBdr>
    </w:div>
    <w:div w:id="390035535">
      <w:bodyDiv w:val="1"/>
      <w:marLeft w:val="0"/>
      <w:marRight w:val="0"/>
      <w:marTop w:val="0"/>
      <w:marBottom w:val="0"/>
      <w:divBdr>
        <w:top w:val="none" w:sz="0" w:space="0" w:color="auto"/>
        <w:left w:val="none" w:sz="0" w:space="0" w:color="auto"/>
        <w:bottom w:val="none" w:sz="0" w:space="0" w:color="auto"/>
        <w:right w:val="none" w:sz="0" w:space="0" w:color="auto"/>
      </w:divBdr>
      <w:divsChild>
        <w:div w:id="138544586">
          <w:marLeft w:val="0"/>
          <w:marRight w:val="0"/>
          <w:marTop w:val="0"/>
          <w:marBottom w:val="0"/>
          <w:divBdr>
            <w:top w:val="none" w:sz="0" w:space="0" w:color="auto"/>
            <w:left w:val="none" w:sz="0" w:space="0" w:color="auto"/>
            <w:bottom w:val="none" w:sz="0" w:space="0" w:color="auto"/>
            <w:right w:val="none" w:sz="0" w:space="0" w:color="auto"/>
          </w:divBdr>
          <w:divsChild>
            <w:div w:id="366832495">
              <w:marLeft w:val="0"/>
              <w:marRight w:val="0"/>
              <w:marTop w:val="0"/>
              <w:marBottom w:val="0"/>
              <w:divBdr>
                <w:top w:val="none" w:sz="0" w:space="0" w:color="auto"/>
                <w:left w:val="none" w:sz="0" w:space="0" w:color="auto"/>
                <w:bottom w:val="none" w:sz="0" w:space="0" w:color="auto"/>
                <w:right w:val="none" w:sz="0" w:space="0" w:color="auto"/>
              </w:divBdr>
              <w:divsChild>
                <w:div w:id="951203024">
                  <w:marLeft w:val="0"/>
                  <w:marRight w:val="0"/>
                  <w:marTop w:val="0"/>
                  <w:marBottom w:val="0"/>
                  <w:divBdr>
                    <w:top w:val="none" w:sz="0" w:space="0" w:color="auto"/>
                    <w:left w:val="none" w:sz="0" w:space="0" w:color="auto"/>
                    <w:bottom w:val="none" w:sz="0" w:space="0" w:color="auto"/>
                    <w:right w:val="none" w:sz="0" w:space="0" w:color="auto"/>
                  </w:divBdr>
                </w:div>
              </w:divsChild>
            </w:div>
            <w:div w:id="373963654">
              <w:marLeft w:val="0"/>
              <w:marRight w:val="0"/>
              <w:marTop w:val="0"/>
              <w:marBottom w:val="0"/>
              <w:divBdr>
                <w:top w:val="none" w:sz="0" w:space="0" w:color="auto"/>
                <w:left w:val="none" w:sz="0" w:space="0" w:color="auto"/>
                <w:bottom w:val="none" w:sz="0" w:space="0" w:color="auto"/>
                <w:right w:val="none" w:sz="0" w:space="0" w:color="auto"/>
              </w:divBdr>
              <w:divsChild>
                <w:div w:id="581716127">
                  <w:marLeft w:val="0"/>
                  <w:marRight w:val="0"/>
                  <w:marTop w:val="0"/>
                  <w:marBottom w:val="0"/>
                  <w:divBdr>
                    <w:top w:val="none" w:sz="0" w:space="0" w:color="auto"/>
                    <w:left w:val="none" w:sz="0" w:space="0" w:color="auto"/>
                    <w:bottom w:val="none" w:sz="0" w:space="0" w:color="auto"/>
                    <w:right w:val="none" w:sz="0" w:space="0" w:color="auto"/>
                  </w:divBdr>
                  <w:divsChild>
                    <w:div w:id="1263300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298305">
              <w:marLeft w:val="0"/>
              <w:marRight w:val="0"/>
              <w:marTop w:val="0"/>
              <w:marBottom w:val="0"/>
              <w:divBdr>
                <w:top w:val="none" w:sz="0" w:space="0" w:color="auto"/>
                <w:left w:val="none" w:sz="0" w:space="0" w:color="auto"/>
                <w:bottom w:val="none" w:sz="0" w:space="0" w:color="auto"/>
                <w:right w:val="none" w:sz="0" w:space="0" w:color="auto"/>
              </w:divBdr>
            </w:div>
          </w:divsChild>
        </w:div>
        <w:div w:id="984700000">
          <w:marLeft w:val="0"/>
          <w:marRight w:val="0"/>
          <w:marTop w:val="0"/>
          <w:marBottom w:val="0"/>
          <w:divBdr>
            <w:top w:val="none" w:sz="0" w:space="0" w:color="auto"/>
            <w:left w:val="none" w:sz="0" w:space="0" w:color="auto"/>
            <w:bottom w:val="none" w:sz="0" w:space="0" w:color="auto"/>
            <w:right w:val="none" w:sz="0" w:space="0" w:color="auto"/>
          </w:divBdr>
          <w:divsChild>
            <w:div w:id="128016154">
              <w:marLeft w:val="0"/>
              <w:marRight w:val="0"/>
              <w:marTop w:val="0"/>
              <w:marBottom w:val="0"/>
              <w:divBdr>
                <w:top w:val="none" w:sz="0" w:space="0" w:color="auto"/>
                <w:left w:val="none" w:sz="0" w:space="0" w:color="auto"/>
                <w:bottom w:val="none" w:sz="0" w:space="0" w:color="auto"/>
                <w:right w:val="none" w:sz="0" w:space="0" w:color="auto"/>
              </w:divBdr>
            </w:div>
            <w:div w:id="354503429">
              <w:marLeft w:val="0"/>
              <w:marRight w:val="0"/>
              <w:marTop w:val="0"/>
              <w:marBottom w:val="0"/>
              <w:divBdr>
                <w:top w:val="none" w:sz="0" w:space="0" w:color="auto"/>
                <w:left w:val="none" w:sz="0" w:space="0" w:color="auto"/>
                <w:bottom w:val="none" w:sz="0" w:space="0" w:color="auto"/>
                <w:right w:val="none" w:sz="0" w:space="0" w:color="auto"/>
              </w:divBdr>
            </w:div>
          </w:divsChild>
        </w:div>
        <w:div w:id="1466118128">
          <w:marLeft w:val="0"/>
          <w:marRight w:val="0"/>
          <w:marTop w:val="0"/>
          <w:marBottom w:val="0"/>
          <w:divBdr>
            <w:top w:val="none" w:sz="0" w:space="0" w:color="auto"/>
            <w:left w:val="none" w:sz="0" w:space="0" w:color="auto"/>
            <w:bottom w:val="none" w:sz="0" w:space="0" w:color="auto"/>
            <w:right w:val="none" w:sz="0" w:space="0" w:color="auto"/>
          </w:divBdr>
          <w:divsChild>
            <w:div w:id="756906865">
              <w:marLeft w:val="2560"/>
              <w:marRight w:val="0"/>
              <w:marTop w:val="0"/>
              <w:marBottom w:val="0"/>
              <w:divBdr>
                <w:top w:val="none" w:sz="0" w:space="0" w:color="auto"/>
                <w:left w:val="none" w:sz="0" w:space="0" w:color="auto"/>
                <w:bottom w:val="none" w:sz="0" w:space="0" w:color="auto"/>
                <w:right w:val="none" w:sz="0" w:space="0" w:color="auto"/>
              </w:divBdr>
              <w:divsChild>
                <w:div w:id="121929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347432">
      <w:bodyDiv w:val="1"/>
      <w:marLeft w:val="0"/>
      <w:marRight w:val="0"/>
      <w:marTop w:val="0"/>
      <w:marBottom w:val="0"/>
      <w:divBdr>
        <w:top w:val="none" w:sz="0" w:space="0" w:color="auto"/>
        <w:left w:val="none" w:sz="0" w:space="0" w:color="auto"/>
        <w:bottom w:val="none" w:sz="0" w:space="0" w:color="auto"/>
        <w:right w:val="none" w:sz="0" w:space="0" w:color="auto"/>
      </w:divBdr>
      <w:divsChild>
        <w:div w:id="548689646">
          <w:marLeft w:val="-225"/>
          <w:marRight w:val="-225"/>
          <w:marTop w:val="0"/>
          <w:marBottom w:val="0"/>
          <w:divBdr>
            <w:top w:val="none" w:sz="0" w:space="0" w:color="auto"/>
            <w:left w:val="none" w:sz="0" w:space="0" w:color="auto"/>
            <w:bottom w:val="none" w:sz="0" w:space="0" w:color="auto"/>
            <w:right w:val="none" w:sz="0" w:space="0" w:color="auto"/>
          </w:divBdr>
        </w:div>
        <w:div w:id="101726332">
          <w:marLeft w:val="-225"/>
          <w:marRight w:val="-225"/>
          <w:marTop w:val="0"/>
          <w:marBottom w:val="0"/>
          <w:divBdr>
            <w:top w:val="none" w:sz="0" w:space="0" w:color="auto"/>
            <w:left w:val="none" w:sz="0" w:space="0" w:color="auto"/>
            <w:bottom w:val="none" w:sz="0" w:space="0" w:color="auto"/>
            <w:right w:val="none" w:sz="0" w:space="0" w:color="auto"/>
          </w:divBdr>
          <w:divsChild>
            <w:div w:id="2135098161">
              <w:marLeft w:val="0"/>
              <w:marRight w:val="0"/>
              <w:marTop w:val="0"/>
              <w:marBottom w:val="0"/>
              <w:divBdr>
                <w:top w:val="none" w:sz="0" w:space="0" w:color="auto"/>
                <w:left w:val="none" w:sz="0" w:space="0" w:color="auto"/>
                <w:bottom w:val="none" w:sz="0" w:space="0" w:color="auto"/>
                <w:right w:val="none" w:sz="0" w:space="0" w:color="auto"/>
              </w:divBdr>
              <w:divsChild>
                <w:div w:id="182014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540933">
      <w:bodyDiv w:val="1"/>
      <w:marLeft w:val="0"/>
      <w:marRight w:val="0"/>
      <w:marTop w:val="0"/>
      <w:marBottom w:val="0"/>
      <w:divBdr>
        <w:top w:val="none" w:sz="0" w:space="0" w:color="auto"/>
        <w:left w:val="none" w:sz="0" w:space="0" w:color="auto"/>
        <w:bottom w:val="none" w:sz="0" w:space="0" w:color="auto"/>
        <w:right w:val="none" w:sz="0" w:space="0" w:color="auto"/>
      </w:divBdr>
      <w:divsChild>
        <w:div w:id="846335775">
          <w:marLeft w:val="-225"/>
          <w:marRight w:val="-225"/>
          <w:marTop w:val="0"/>
          <w:marBottom w:val="0"/>
          <w:divBdr>
            <w:top w:val="none" w:sz="0" w:space="0" w:color="auto"/>
            <w:left w:val="none" w:sz="0" w:space="0" w:color="auto"/>
            <w:bottom w:val="none" w:sz="0" w:space="0" w:color="auto"/>
            <w:right w:val="none" w:sz="0" w:space="0" w:color="auto"/>
          </w:divBdr>
        </w:div>
        <w:div w:id="714741362">
          <w:marLeft w:val="-225"/>
          <w:marRight w:val="-225"/>
          <w:marTop w:val="0"/>
          <w:marBottom w:val="0"/>
          <w:divBdr>
            <w:top w:val="none" w:sz="0" w:space="0" w:color="auto"/>
            <w:left w:val="none" w:sz="0" w:space="0" w:color="auto"/>
            <w:bottom w:val="none" w:sz="0" w:space="0" w:color="auto"/>
            <w:right w:val="none" w:sz="0" w:space="0" w:color="auto"/>
          </w:divBdr>
          <w:divsChild>
            <w:div w:id="1858957374">
              <w:marLeft w:val="0"/>
              <w:marRight w:val="0"/>
              <w:marTop w:val="0"/>
              <w:marBottom w:val="0"/>
              <w:divBdr>
                <w:top w:val="none" w:sz="0" w:space="0" w:color="auto"/>
                <w:left w:val="none" w:sz="0" w:space="0" w:color="auto"/>
                <w:bottom w:val="none" w:sz="0" w:space="0" w:color="auto"/>
                <w:right w:val="none" w:sz="0" w:space="0" w:color="auto"/>
              </w:divBdr>
              <w:divsChild>
                <w:div w:id="2068989611">
                  <w:marLeft w:val="0"/>
                  <w:marRight w:val="0"/>
                  <w:marTop w:val="0"/>
                  <w:marBottom w:val="450"/>
                  <w:divBdr>
                    <w:top w:val="none" w:sz="0" w:space="0" w:color="auto"/>
                    <w:left w:val="none" w:sz="0" w:space="0" w:color="auto"/>
                    <w:bottom w:val="none" w:sz="0" w:space="0" w:color="auto"/>
                    <w:right w:val="none" w:sz="0" w:space="0" w:color="auto"/>
                  </w:divBdr>
                  <w:divsChild>
                    <w:div w:id="1430080063">
                      <w:marLeft w:val="0"/>
                      <w:marRight w:val="0"/>
                      <w:marTop w:val="0"/>
                      <w:marBottom w:val="0"/>
                      <w:divBdr>
                        <w:top w:val="single" w:sz="6" w:space="0" w:color="DEE2E6"/>
                        <w:left w:val="single" w:sz="6" w:space="0" w:color="DEE2E6"/>
                        <w:bottom w:val="single" w:sz="6" w:space="0" w:color="DEE2E6"/>
                        <w:right w:val="single" w:sz="6" w:space="0" w:color="DEE2E6"/>
                      </w:divBdr>
                      <w:divsChild>
                        <w:div w:id="164770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600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809253">
      <w:bodyDiv w:val="1"/>
      <w:marLeft w:val="0"/>
      <w:marRight w:val="0"/>
      <w:marTop w:val="0"/>
      <w:marBottom w:val="0"/>
      <w:divBdr>
        <w:top w:val="none" w:sz="0" w:space="0" w:color="auto"/>
        <w:left w:val="none" w:sz="0" w:space="0" w:color="auto"/>
        <w:bottom w:val="none" w:sz="0" w:space="0" w:color="auto"/>
        <w:right w:val="none" w:sz="0" w:space="0" w:color="auto"/>
      </w:divBdr>
      <w:divsChild>
        <w:div w:id="84036147">
          <w:blockQuote w:val="1"/>
          <w:marLeft w:val="720"/>
          <w:marRight w:val="720"/>
          <w:marTop w:val="100"/>
          <w:marBottom w:val="100"/>
          <w:divBdr>
            <w:top w:val="none" w:sz="0" w:space="0" w:color="auto"/>
            <w:left w:val="none" w:sz="0" w:space="0" w:color="auto"/>
            <w:bottom w:val="none" w:sz="0" w:space="0" w:color="auto"/>
            <w:right w:val="none" w:sz="0" w:space="0" w:color="auto"/>
          </w:divBdr>
        </w:div>
        <w:div w:id="1457483420">
          <w:marLeft w:val="0"/>
          <w:marRight w:val="0"/>
          <w:marTop w:val="0"/>
          <w:marBottom w:val="0"/>
          <w:divBdr>
            <w:top w:val="none" w:sz="0" w:space="0" w:color="auto"/>
            <w:left w:val="none" w:sz="0" w:space="0" w:color="auto"/>
            <w:bottom w:val="none" w:sz="0" w:space="0" w:color="auto"/>
            <w:right w:val="none" w:sz="0" w:space="0" w:color="auto"/>
          </w:divBdr>
        </w:div>
      </w:divsChild>
    </w:div>
    <w:div w:id="390887582">
      <w:bodyDiv w:val="1"/>
      <w:marLeft w:val="0"/>
      <w:marRight w:val="0"/>
      <w:marTop w:val="0"/>
      <w:marBottom w:val="0"/>
      <w:divBdr>
        <w:top w:val="none" w:sz="0" w:space="0" w:color="auto"/>
        <w:left w:val="none" w:sz="0" w:space="0" w:color="auto"/>
        <w:bottom w:val="none" w:sz="0" w:space="0" w:color="auto"/>
        <w:right w:val="none" w:sz="0" w:space="0" w:color="auto"/>
      </w:divBdr>
      <w:divsChild>
        <w:div w:id="1015691693">
          <w:marLeft w:val="0"/>
          <w:marRight w:val="0"/>
          <w:marTop w:val="0"/>
          <w:marBottom w:val="0"/>
          <w:divBdr>
            <w:top w:val="none" w:sz="0" w:space="0" w:color="auto"/>
            <w:left w:val="none" w:sz="0" w:space="0" w:color="auto"/>
            <w:bottom w:val="none" w:sz="0" w:space="0" w:color="auto"/>
            <w:right w:val="none" w:sz="0" w:space="0" w:color="auto"/>
          </w:divBdr>
          <w:divsChild>
            <w:div w:id="786852182">
              <w:marLeft w:val="0"/>
              <w:marRight w:val="0"/>
              <w:marTop w:val="0"/>
              <w:marBottom w:val="240"/>
              <w:divBdr>
                <w:top w:val="none" w:sz="0" w:space="0" w:color="auto"/>
                <w:left w:val="none" w:sz="0" w:space="0" w:color="auto"/>
                <w:bottom w:val="none" w:sz="0" w:space="0" w:color="auto"/>
                <w:right w:val="none" w:sz="0" w:space="0" w:color="auto"/>
              </w:divBdr>
              <w:divsChild>
                <w:div w:id="1308120849">
                  <w:marLeft w:val="0"/>
                  <w:marRight w:val="0"/>
                  <w:marTop w:val="0"/>
                  <w:marBottom w:val="0"/>
                  <w:divBdr>
                    <w:top w:val="none" w:sz="0" w:space="0" w:color="auto"/>
                    <w:left w:val="none" w:sz="0" w:space="0" w:color="auto"/>
                    <w:bottom w:val="none" w:sz="0" w:space="0" w:color="auto"/>
                    <w:right w:val="none" w:sz="0" w:space="0" w:color="auto"/>
                  </w:divBdr>
                </w:div>
                <w:div w:id="1306278787">
                  <w:marLeft w:val="60"/>
                  <w:marRight w:val="0"/>
                  <w:marTop w:val="0"/>
                  <w:marBottom w:val="0"/>
                  <w:divBdr>
                    <w:top w:val="none" w:sz="0" w:space="0" w:color="auto"/>
                    <w:left w:val="none" w:sz="0" w:space="0" w:color="auto"/>
                    <w:bottom w:val="none" w:sz="0" w:space="0" w:color="auto"/>
                    <w:right w:val="none" w:sz="0" w:space="0" w:color="auto"/>
                  </w:divBdr>
                </w:div>
              </w:divsChild>
            </w:div>
            <w:div w:id="614753942">
              <w:marLeft w:val="0"/>
              <w:marRight w:val="0"/>
              <w:marTop w:val="0"/>
              <w:marBottom w:val="225"/>
              <w:divBdr>
                <w:top w:val="none" w:sz="0" w:space="0" w:color="auto"/>
                <w:left w:val="none" w:sz="0" w:space="0" w:color="auto"/>
                <w:bottom w:val="none" w:sz="0" w:space="0" w:color="auto"/>
                <w:right w:val="none" w:sz="0" w:space="0" w:color="auto"/>
              </w:divBdr>
            </w:div>
          </w:divsChild>
        </w:div>
        <w:div w:id="246498985">
          <w:marLeft w:val="0"/>
          <w:marRight w:val="0"/>
          <w:marTop w:val="0"/>
          <w:marBottom w:val="0"/>
          <w:divBdr>
            <w:top w:val="none" w:sz="0" w:space="0" w:color="auto"/>
            <w:left w:val="none" w:sz="0" w:space="0" w:color="auto"/>
            <w:bottom w:val="none" w:sz="0" w:space="0" w:color="auto"/>
            <w:right w:val="none" w:sz="0" w:space="0" w:color="auto"/>
          </w:divBdr>
        </w:div>
        <w:div w:id="1557624971">
          <w:marLeft w:val="0"/>
          <w:marRight w:val="0"/>
          <w:marTop w:val="315"/>
          <w:marBottom w:val="0"/>
          <w:divBdr>
            <w:top w:val="none" w:sz="0" w:space="0" w:color="auto"/>
            <w:left w:val="none" w:sz="0" w:space="0" w:color="auto"/>
            <w:bottom w:val="none" w:sz="0" w:space="0" w:color="auto"/>
            <w:right w:val="none" w:sz="0" w:space="0" w:color="auto"/>
          </w:divBdr>
          <w:divsChild>
            <w:div w:id="161605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276171">
      <w:bodyDiv w:val="1"/>
      <w:marLeft w:val="0"/>
      <w:marRight w:val="0"/>
      <w:marTop w:val="0"/>
      <w:marBottom w:val="0"/>
      <w:divBdr>
        <w:top w:val="none" w:sz="0" w:space="0" w:color="auto"/>
        <w:left w:val="none" w:sz="0" w:space="0" w:color="auto"/>
        <w:bottom w:val="none" w:sz="0" w:space="0" w:color="auto"/>
        <w:right w:val="none" w:sz="0" w:space="0" w:color="auto"/>
      </w:divBdr>
      <w:divsChild>
        <w:div w:id="952398857">
          <w:marLeft w:val="-225"/>
          <w:marRight w:val="-225"/>
          <w:marTop w:val="0"/>
          <w:marBottom w:val="0"/>
          <w:divBdr>
            <w:top w:val="none" w:sz="0" w:space="0" w:color="auto"/>
            <w:left w:val="none" w:sz="0" w:space="0" w:color="auto"/>
            <w:bottom w:val="none" w:sz="0" w:space="0" w:color="auto"/>
            <w:right w:val="none" w:sz="0" w:space="0" w:color="auto"/>
          </w:divBdr>
        </w:div>
        <w:div w:id="984772796">
          <w:marLeft w:val="-225"/>
          <w:marRight w:val="-225"/>
          <w:marTop w:val="0"/>
          <w:marBottom w:val="0"/>
          <w:divBdr>
            <w:top w:val="none" w:sz="0" w:space="0" w:color="auto"/>
            <w:left w:val="none" w:sz="0" w:space="0" w:color="auto"/>
            <w:bottom w:val="none" w:sz="0" w:space="0" w:color="auto"/>
            <w:right w:val="none" w:sz="0" w:space="0" w:color="auto"/>
          </w:divBdr>
          <w:divsChild>
            <w:div w:id="187717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319893">
      <w:bodyDiv w:val="1"/>
      <w:marLeft w:val="0"/>
      <w:marRight w:val="0"/>
      <w:marTop w:val="0"/>
      <w:marBottom w:val="0"/>
      <w:divBdr>
        <w:top w:val="none" w:sz="0" w:space="0" w:color="auto"/>
        <w:left w:val="none" w:sz="0" w:space="0" w:color="auto"/>
        <w:bottom w:val="none" w:sz="0" w:space="0" w:color="auto"/>
        <w:right w:val="none" w:sz="0" w:space="0" w:color="auto"/>
      </w:divBdr>
      <w:divsChild>
        <w:div w:id="1041857696">
          <w:marLeft w:val="-150"/>
          <w:marRight w:val="-150"/>
          <w:marTop w:val="0"/>
          <w:marBottom w:val="0"/>
          <w:divBdr>
            <w:top w:val="none" w:sz="0" w:space="0" w:color="auto"/>
            <w:left w:val="none" w:sz="0" w:space="0" w:color="auto"/>
            <w:bottom w:val="none" w:sz="0" w:space="0" w:color="auto"/>
            <w:right w:val="none" w:sz="0" w:space="0" w:color="auto"/>
          </w:divBdr>
          <w:divsChild>
            <w:div w:id="1205604094">
              <w:marLeft w:val="0"/>
              <w:marRight w:val="0"/>
              <w:marTop w:val="0"/>
              <w:marBottom w:val="0"/>
              <w:divBdr>
                <w:top w:val="none" w:sz="0" w:space="0" w:color="auto"/>
                <w:left w:val="none" w:sz="0" w:space="0" w:color="auto"/>
                <w:bottom w:val="none" w:sz="0" w:space="0" w:color="auto"/>
                <w:right w:val="none" w:sz="0" w:space="0" w:color="auto"/>
              </w:divBdr>
              <w:divsChild>
                <w:div w:id="1514343997">
                  <w:marLeft w:val="0"/>
                  <w:marRight w:val="0"/>
                  <w:marTop w:val="0"/>
                  <w:marBottom w:val="0"/>
                  <w:divBdr>
                    <w:top w:val="none" w:sz="0" w:space="0" w:color="auto"/>
                    <w:left w:val="none" w:sz="0" w:space="0" w:color="auto"/>
                    <w:bottom w:val="none" w:sz="0" w:space="0" w:color="auto"/>
                    <w:right w:val="none" w:sz="0" w:space="0" w:color="auto"/>
                  </w:divBdr>
                  <w:divsChild>
                    <w:div w:id="1331717490">
                      <w:marLeft w:val="0"/>
                      <w:marRight w:val="0"/>
                      <w:marTop w:val="0"/>
                      <w:marBottom w:val="0"/>
                      <w:divBdr>
                        <w:top w:val="none" w:sz="0" w:space="0" w:color="auto"/>
                        <w:left w:val="none" w:sz="0" w:space="0" w:color="auto"/>
                        <w:bottom w:val="none" w:sz="0" w:space="0" w:color="auto"/>
                        <w:right w:val="none" w:sz="0" w:space="0" w:color="auto"/>
                      </w:divBdr>
                    </w:div>
                  </w:divsChild>
                </w:div>
                <w:div w:id="155806182">
                  <w:marLeft w:val="0"/>
                  <w:marRight w:val="0"/>
                  <w:marTop w:val="0"/>
                  <w:marBottom w:val="0"/>
                  <w:divBdr>
                    <w:top w:val="none" w:sz="0" w:space="0" w:color="auto"/>
                    <w:left w:val="none" w:sz="0" w:space="0" w:color="auto"/>
                    <w:bottom w:val="none" w:sz="0" w:space="0" w:color="auto"/>
                    <w:right w:val="none" w:sz="0" w:space="0" w:color="auto"/>
                  </w:divBdr>
                  <w:divsChild>
                    <w:div w:id="143316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4801676">
          <w:marLeft w:val="-150"/>
          <w:marRight w:val="-150"/>
          <w:marTop w:val="0"/>
          <w:marBottom w:val="0"/>
          <w:divBdr>
            <w:top w:val="none" w:sz="0" w:space="0" w:color="auto"/>
            <w:left w:val="none" w:sz="0" w:space="0" w:color="auto"/>
            <w:bottom w:val="none" w:sz="0" w:space="0" w:color="auto"/>
            <w:right w:val="none" w:sz="0" w:space="0" w:color="auto"/>
          </w:divBdr>
          <w:divsChild>
            <w:div w:id="667906920">
              <w:marLeft w:val="0"/>
              <w:marRight w:val="0"/>
              <w:marTop w:val="0"/>
              <w:marBottom w:val="0"/>
              <w:divBdr>
                <w:top w:val="none" w:sz="0" w:space="0" w:color="auto"/>
                <w:left w:val="none" w:sz="0" w:space="0" w:color="auto"/>
                <w:bottom w:val="none" w:sz="0" w:space="0" w:color="auto"/>
                <w:right w:val="none" w:sz="0" w:space="0" w:color="auto"/>
              </w:divBdr>
              <w:divsChild>
                <w:div w:id="1137992568">
                  <w:marLeft w:val="0"/>
                  <w:marRight w:val="0"/>
                  <w:marTop w:val="0"/>
                  <w:marBottom w:val="0"/>
                  <w:divBdr>
                    <w:top w:val="none" w:sz="0" w:space="0" w:color="auto"/>
                    <w:left w:val="none" w:sz="0" w:space="0" w:color="auto"/>
                    <w:bottom w:val="none" w:sz="0" w:space="0" w:color="auto"/>
                    <w:right w:val="none" w:sz="0" w:space="0" w:color="auto"/>
                  </w:divBdr>
                  <w:divsChild>
                    <w:div w:id="639001678">
                      <w:marLeft w:val="0"/>
                      <w:marRight w:val="0"/>
                      <w:marTop w:val="0"/>
                      <w:marBottom w:val="0"/>
                      <w:divBdr>
                        <w:top w:val="none" w:sz="0" w:space="0" w:color="auto"/>
                        <w:left w:val="none" w:sz="0" w:space="0" w:color="auto"/>
                        <w:bottom w:val="none" w:sz="0" w:space="0" w:color="auto"/>
                        <w:right w:val="none" w:sz="0" w:space="0" w:color="auto"/>
                      </w:divBdr>
                    </w:div>
                    <w:div w:id="150947319">
                      <w:marLeft w:val="0"/>
                      <w:marRight w:val="0"/>
                      <w:marTop w:val="0"/>
                      <w:marBottom w:val="0"/>
                      <w:divBdr>
                        <w:top w:val="none" w:sz="0" w:space="0" w:color="auto"/>
                        <w:left w:val="none" w:sz="0" w:space="0" w:color="auto"/>
                        <w:bottom w:val="none" w:sz="0" w:space="0" w:color="auto"/>
                        <w:right w:val="none" w:sz="0" w:space="0" w:color="auto"/>
                      </w:divBdr>
                      <w:divsChild>
                        <w:div w:id="424887171">
                          <w:marLeft w:val="0"/>
                          <w:marRight w:val="0"/>
                          <w:marTop w:val="0"/>
                          <w:marBottom w:val="0"/>
                          <w:divBdr>
                            <w:top w:val="none" w:sz="0" w:space="0" w:color="auto"/>
                            <w:left w:val="none" w:sz="0" w:space="0" w:color="auto"/>
                            <w:bottom w:val="none" w:sz="0" w:space="0" w:color="auto"/>
                            <w:right w:val="none" w:sz="0" w:space="0" w:color="auto"/>
                          </w:divBdr>
                          <w:divsChild>
                            <w:div w:id="397215430">
                              <w:marLeft w:val="0"/>
                              <w:marRight w:val="0"/>
                              <w:marTop w:val="0"/>
                              <w:marBottom w:val="0"/>
                              <w:divBdr>
                                <w:top w:val="none" w:sz="0" w:space="0" w:color="auto"/>
                                <w:left w:val="none" w:sz="0" w:space="0" w:color="auto"/>
                                <w:bottom w:val="none" w:sz="0" w:space="0" w:color="auto"/>
                                <w:right w:val="none" w:sz="0" w:space="0" w:color="auto"/>
                              </w:divBdr>
                            </w:div>
                            <w:div w:id="747458944">
                              <w:marLeft w:val="0"/>
                              <w:marRight w:val="0"/>
                              <w:marTop w:val="0"/>
                              <w:marBottom w:val="0"/>
                              <w:divBdr>
                                <w:top w:val="none" w:sz="0" w:space="0" w:color="auto"/>
                                <w:left w:val="none" w:sz="0" w:space="0" w:color="auto"/>
                                <w:bottom w:val="none" w:sz="0" w:space="0" w:color="auto"/>
                                <w:right w:val="none" w:sz="0" w:space="0" w:color="auto"/>
                              </w:divBdr>
                            </w:div>
                            <w:div w:id="1664821436">
                              <w:marLeft w:val="0"/>
                              <w:marRight w:val="0"/>
                              <w:marTop w:val="0"/>
                              <w:marBottom w:val="0"/>
                              <w:divBdr>
                                <w:top w:val="none" w:sz="0" w:space="0" w:color="auto"/>
                                <w:left w:val="none" w:sz="0" w:space="0" w:color="auto"/>
                                <w:bottom w:val="none" w:sz="0" w:space="0" w:color="auto"/>
                                <w:right w:val="none" w:sz="0" w:space="0" w:color="auto"/>
                              </w:divBdr>
                            </w:div>
                            <w:div w:id="1615746336">
                              <w:marLeft w:val="0"/>
                              <w:marRight w:val="0"/>
                              <w:marTop w:val="0"/>
                              <w:marBottom w:val="0"/>
                              <w:divBdr>
                                <w:top w:val="none" w:sz="0" w:space="0" w:color="auto"/>
                                <w:left w:val="none" w:sz="0" w:space="0" w:color="auto"/>
                                <w:bottom w:val="none" w:sz="0" w:space="0" w:color="auto"/>
                                <w:right w:val="none" w:sz="0" w:space="0" w:color="auto"/>
                              </w:divBdr>
                            </w:div>
                            <w:div w:id="1657494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1088005">
              <w:marLeft w:val="0"/>
              <w:marRight w:val="0"/>
              <w:marTop w:val="0"/>
              <w:marBottom w:val="0"/>
              <w:divBdr>
                <w:top w:val="none" w:sz="0" w:space="0" w:color="auto"/>
                <w:left w:val="none" w:sz="0" w:space="0" w:color="auto"/>
                <w:bottom w:val="none" w:sz="0" w:space="0" w:color="auto"/>
                <w:right w:val="none" w:sz="0" w:space="0" w:color="auto"/>
              </w:divBdr>
              <w:divsChild>
                <w:div w:id="529530967">
                  <w:marLeft w:val="0"/>
                  <w:marRight w:val="0"/>
                  <w:marTop w:val="0"/>
                  <w:marBottom w:val="0"/>
                  <w:divBdr>
                    <w:top w:val="none" w:sz="0" w:space="0" w:color="auto"/>
                    <w:left w:val="none" w:sz="0" w:space="0" w:color="auto"/>
                    <w:bottom w:val="none" w:sz="0" w:space="0" w:color="auto"/>
                    <w:right w:val="none" w:sz="0" w:space="0" w:color="auto"/>
                  </w:divBdr>
                  <w:divsChild>
                    <w:div w:id="1178235380">
                      <w:marLeft w:val="0"/>
                      <w:marRight w:val="0"/>
                      <w:marTop w:val="0"/>
                      <w:marBottom w:val="0"/>
                      <w:divBdr>
                        <w:top w:val="none" w:sz="0" w:space="0" w:color="auto"/>
                        <w:left w:val="none" w:sz="0" w:space="0" w:color="auto"/>
                        <w:bottom w:val="none" w:sz="0" w:space="0" w:color="auto"/>
                        <w:right w:val="none" w:sz="0" w:space="0" w:color="auto"/>
                      </w:divBdr>
                      <w:divsChild>
                        <w:div w:id="535892928">
                          <w:marLeft w:val="0"/>
                          <w:marRight w:val="0"/>
                          <w:marTop w:val="0"/>
                          <w:marBottom w:val="0"/>
                          <w:divBdr>
                            <w:top w:val="none" w:sz="0" w:space="0" w:color="auto"/>
                            <w:left w:val="none" w:sz="0" w:space="0" w:color="auto"/>
                            <w:bottom w:val="none" w:sz="0" w:space="0" w:color="auto"/>
                            <w:right w:val="none" w:sz="0" w:space="0" w:color="auto"/>
                          </w:divBdr>
                        </w:div>
                      </w:divsChild>
                    </w:div>
                    <w:div w:id="1216238537">
                      <w:marLeft w:val="0"/>
                      <w:marRight w:val="0"/>
                      <w:marTop w:val="0"/>
                      <w:marBottom w:val="450"/>
                      <w:divBdr>
                        <w:top w:val="none" w:sz="0" w:space="0" w:color="auto"/>
                        <w:left w:val="none" w:sz="0" w:space="0" w:color="auto"/>
                        <w:bottom w:val="none" w:sz="0" w:space="0" w:color="auto"/>
                        <w:right w:val="none" w:sz="0" w:space="0" w:color="auto"/>
                      </w:divBdr>
                    </w:div>
                    <w:div w:id="186104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1468960">
      <w:bodyDiv w:val="1"/>
      <w:marLeft w:val="0"/>
      <w:marRight w:val="0"/>
      <w:marTop w:val="0"/>
      <w:marBottom w:val="0"/>
      <w:divBdr>
        <w:top w:val="none" w:sz="0" w:space="0" w:color="auto"/>
        <w:left w:val="none" w:sz="0" w:space="0" w:color="auto"/>
        <w:bottom w:val="none" w:sz="0" w:space="0" w:color="auto"/>
        <w:right w:val="none" w:sz="0" w:space="0" w:color="auto"/>
      </w:divBdr>
      <w:divsChild>
        <w:div w:id="135996556">
          <w:marLeft w:val="0"/>
          <w:marRight w:val="0"/>
          <w:marTop w:val="0"/>
          <w:marBottom w:val="240"/>
          <w:divBdr>
            <w:top w:val="none" w:sz="0" w:space="0" w:color="auto"/>
            <w:left w:val="none" w:sz="0" w:space="0" w:color="auto"/>
            <w:bottom w:val="none" w:sz="0" w:space="0" w:color="auto"/>
            <w:right w:val="none" w:sz="0" w:space="0" w:color="auto"/>
          </w:divBdr>
          <w:divsChild>
            <w:div w:id="1760250388">
              <w:marLeft w:val="0"/>
              <w:marRight w:val="0"/>
              <w:marTop w:val="0"/>
              <w:marBottom w:val="0"/>
              <w:divBdr>
                <w:top w:val="none" w:sz="0" w:space="0" w:color="auto"/>
                <w:left w:val="none" w:sz="0" w:space="0" w:color="auto"/>
                <w:bottom w:val="none" w:sz="0" w:space="0" w:color="auto"/>
                <w:right w:val="none" w:sz="0" w:space="0" w:color="auto"/>
              </w:divBdr>
            </w:div>
            <w:div w:id="1844390638">
              <w:marLeft w:val="60"/>
              <w:marRight w:val="0"/>
              <w:marTop w:val="0"/>
              <w:marBottom w:val="0"/>
              <w:divBdr>
                <w:top w:val="none" w:sz="0" w:space="0" w:color="auto"/>
                <w:left w:val="none" w:sz="0" w:space="0" w:color="auto"/>
                <w:bottom w:val="none" w:sz="0" w:space="0" w:color="auto"/>
                <w:right w:val="none" w:sz="0" w:space="0" w:color="auto"/>
              </w:divBdr>
            </w:div>
          </w:divsChild>
        </w:div>
        <w:div w:id="565334873">
          <w:marLeft w:val="0"/>
          <w:marRight w:val="0"/>
          <w:marTop w:val="0"/>
          <w:marBottom w:val="225"/>
          <w:divBdr>
            <w:top w:val="none" w:sz="0" w:space="0" w:color="auto"/>
            <w:left w:val="none" w:sz="0" w:space="0" w:color="auto"/>
            <w:bottom w:val="none" w:sz="0" w:space="0" w:color="auto"/>
            <w:right w:val="none" w:sz="0" w:space="0" w:color="auto"/>
          </w:divBdr>
        </w:div>
      </w:divsChild>
    </w:div>
    <w:div w:id="391587238">
      <w:bodyDiv w:val="1"/>
      <w:marLeft w:val="0"/>
      <w:marRight w:val="0"/>
      <w:marTop w:val="0"/>
      <w:marBottom w:val="0"/>
      <w:divBdr>
        <w:top w:val="none" w:sz="0" w:space="0" w:color="auto"/>
        <w:left w:val="none" w:sz="0" w:space="0" w:color="auto"/>
        <w:bottom w:val="none" w:sz="0" w:space="0" w:color="auto"/>
        <w:right w:val="none" w:sz="0" w:space="0" w:color="auto"/>
      </w:divBdr>
      <w:divsChild>
        <w:div w:id="885143803">
          <w:marLeft w:val="-225"/>
          <w:marRight w:val="-225"/>
          <w:marTop w:val="0"/>
          <w:marBottom w:val="0"/>
          <w:divBdr>
            <w:top w:val="none" w:sz="0" w:space="0" w:color="auto"/>
            <w:left w:val="none" w:sz="0" w:space="0" w:color="auto"/>
            <w:bottom w:val="none" w:sz="0" w:space="0" w:color="auto"/>
            <w:right w:val="none" w:sz="0" w:space="0" w:color="auto"/>
          </w:divBdr>
          <w:divsChild>
            <w:div w:id="1421557692">
              <w:marLeft w:val="0"/>
              <w:marRight w:val="0"/>
              <w:marTop w:val="0"/>
              <w:marBottom w:val="0"/>
              <w:divBdr>
                <w:top w:val="none" w:sz="0" w:space="0" w:color="auto"/>
                <w:left w:val="none" w:sz="0" w:space="0" w:color="auto"/>
                <w:bottom w:val="none" w:sz="0" w:space="0" w:color="auto"/>
                <w:right w:val="none" w:sz="0" w:space="0" w:color="auto"/>
              </w:divBdr>
              <w:divsChild>
                <w:div w:id="198473822">
                  <w:marLeft w:val="0"/>
                  <w:marRight w:val="0"/>
                  <w:marTop w:val="0"/>
                  <w:marBottom w:val="0"/>
                  <w:divBdr>
                    <w:top w:val="none" w:sz="0" w:space="0" w:color="auto"/>
                    <w:left w:val="none" w:sz="0" w:space="0" w:color="auto"/>
                    <w:bottom w:val="none" w:sz="0" w:space="0" w:color="auto"/>
                    <w:right w:val="none" w:sz="0" w:space="0" w:color="auto"/>
                  </w:divBdr>
                </w:div>
                <w:div w:id="48682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2240734">
      <w:bodyDiv w:val="1"/>
      <w:marLeft w:val="0"/>
      <w:marRight w:val="0"/>
      <w:marTop w:val="0"/>
      <w:marBottom w:val="0"/>
      <w:divBdr>
        <w:top w:val="none" w:sz="0" w:space="0" w:color="auto"/>
        <w:left w:val="none" w:sz="0" w:space="0" w:color="auto"/>
        <w:bottom w:val="none" w:sz="0" w:space="0" w:color="auto"/>
        <w:right w:val="none" w:sz="0" w:space="0" w:color="auto"/>
      </w:divBdr>
      <w:divsChild>
        <w:div w:id="314726460">
          <w:marLeft w:val="0"/>
          <w:marRight w:val="0"/>
          <w:marTop w:val="0"/>
          <w:marBottom w:val="107"/>
          <w:divBdr>
            <w:top w:val="none" w:sz="0" w:space="0" w:color="auto"/>
            <w:left w:val="none" w:sz="0" w:space="0" w:color="auto"/>
            <w:bottom w:val="none" w:sz="0" w:space="0" w:color="auto"/>
            <w:right w:val="none" w:sz="0" w:space="0" w:color="auto"/>
          </w:divBdr>
        </w:div>
        <w:div w:id="624579630">
          <w:marLeft w:val="0"/>
          <w:marRight w:val="0"/>
          <w:marTop w:val="0"/>
          <w:marBottom w:val="54"/>
          <w:divBdr>
            <w:top w:val="none" w:sz="0" w:space="0" w:color="auto"/>
            <w:left w:val="none" w:sz="0" w:space="0" w:color="auto"/>
            <w:bottom w:val="none" w:sz="0" w:space="0" w:color="auto"/>
            <w:right w:val="none" w:sz="0" w:space="0" w:color="auto"/>
          </w:divBdr>
          <w:divsChild>
            <w:div w:id="803078585">
              <w:marLeft w:val="0"/>
              <w:marRight w:val="0"/>
              <w:marTop w:val="0"/>
              <w:marBottom w:val="0"/>
              <w:divBdr>
                <w:top w:val="none" w:sz="0" w:space="0" w:color="auto"/>
                <w:left w:val="none" w:sz="0" w:space="0" w:color="auto"/>
                <w:bottom w:val="none" w:sz="0" w:space="0" w:color="auto"/>
                <w:right w:val="none" w:sz="0" w:space="0" w:color="auto"/>
              </w:divBdr>
              <w:divsChild>
                <w:div w:id="104676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2386236">
      <w:bodyDiv w:val="1"/>
      <w:marLeft w:val="0"/>
      <w:marRight w:val="0"/>
      <w:marTop w:val="0"/>
      <w:marBottom w:val="0"/>
      <w:divBdr>
        <w:top w:val="none" w:sz="0" w:space="0" w:color="auto"/>
        <w:left w:val="none" w:sz="0" w:space="0" w:color="auto"/>
        <w:bottom w:val="none" w:sz="0" w:space="0" w:color="auto"/>
        <w:right w:val="none" w:sz="0" w:space="0" w:color="auto"/>
      </w:divBdr>
      <w:divsChild>
        <w:div w:id="284626677">
          <w:marLeft w:val="0"/>
          <w:marRight w:val="0"/>
          <w:marTop w:val="0"/>
          <w:marBottom w:val="0"/>
          <w:divBdr>
            <w:top w:val="none" w:sz="0" w:space="0" w:color="auto"/>
            <w:left w:val="none" w:sz="0" w:space="0" w:color="auto"/>
            <w:bottom w:val="none" w:sz="0" w:space="0" w:color="auto"/>
            <w:right w:val="none" w:sz="0" w:space="0" w:color="auto"/>
          </w:divBdr>
          <w:divsChild>
            <w:div w:id="1679652180">
              <w:marLeft w:val="0"/>
              <w:marRight w:val="0"/>
              <w:marTop w:val="0"/>
              <w:marBottom w:val="240"/>
              <w:divBdr>
                <w:top w:val="none" w:sz="0" w:space="0" w:color="auto"/>
                <w:left w:val="none" w:sz="0" w:space="0" w:color="auto"/>
                <w:bottom w:val="none" w:sz="0" w:space="0" w:color="auto"/>
                <w:right w:val="none" w:sz="0" w:space="0" w:color="auto"/>
              </w:divBdr>
              <w:divsChild>
                <w:div w:id="1913157248">
                  <w:marLeft w:val="0"/>
                  <w:marRight w:val="0"/>
                  <w:marTop w:val="0"/>
                  <w:marBottom w:val="0"/>
                  <w:divBdr>
                    <w:top w:val="none" w:sz="0" w:space="0" w:color="auto"/>
                    <w:left w:val="none" w:sz="0" w:space="0" w:color="auto"/>
                    <w:bottom w:val="none" w:sz="0" w:space="0" w:color="auto"/>
                    <w:right w:val="none" w:sz="0" w:space="0" w:color="auto"/>
                  </w:divBdr>
                </w:div>
                <w:div w:id="1029450017">
                  <w:marLeft w:val="60"/>
                  <w:marRight w:val="0"/>
                  <w:marTop w:val="0"/>
                  <w:marBottom w:val="0"/>
                  <w:divBdr>
                    <w:top w:val="none" w:sz="0" w:space="0" w:color="auto"/>
                    <w:left w:val="none" w:sz="0" w:space="0" w:color="auto"/>
                    <w:bottom w:val="none" w:sz="0" w:space="0" w:color="auto"/>
                    <w:right w:val="none" w:sz="0" w:space="0" w:color="auto"/>
                  </w:divBdr>
                </w:div>
              </w:divsChild>
            </w:div>
            <w:div w:id="1075593458">
              <w:marLeft w:val="0"/>
              <w:marRight w:val="0"/>
              <w:marTop w:val="0"/>
              <w:marBottom w:val="225"/>
              <w:divBdr>
                <w:top w:val="none" w:sz="0" w:space="0" w:color="auto"/>
                <w:left w:val="none" w:sz="0" w:space="0" w:color="auto"/>
                <w:bottom w:val="none" w:sz="0" w:space="0" w:color="auto"/>
                <w:right w:val="none" w:sz="0" w:space="0" w:color="auto"/>
              </w:divBdr>
            </w:div>
          </w:divsChild>
        </w:div>
        <w:div w:id="1720132345">
          <w:marLeft w:val="0"/>
          <w:marRight w:val="0"/>
          <w:marTop w:val="0"/>
          <w:marBottom w:val="0"/>
          <w:divBdr>
            <w:top w:val="none" w:sz="0" w:space="0" w:color="auto"/>
            <w:left w:val="none" w:sz="0" w:space="0" w:color="auto"/>
            <w:bottom w:val="none" w:sz="0" w:space="0" w:color="auto"/>
            <w:right w:val="none" w:sz="0" w:space="0" w:color="auto"/>
          </w:divBdr>
        </w:div>
        <w:div w:id="937059646">
          <w:marLeft w:val="0"/>
          <w:marRight w:val="0"/>
          <w:marTop w:val="315"/>
          <w:marBottom w:val="0"/>
          <w:divBdr>
            <w:top w:val="none" w:sz="0" w:space="0" w:color="auto"/>
            <w:left w:val="none" w:sz="0" w:space="0" w:color="auto"/>
            <w:bottom w:val="none" w:sz="0" w:space="0" w:color="auto"/>
            <w:right w:val="none" w:sz="0" w:space="0" w:color="auto"/>
          </w:divBdr>
          <w:divsChild>
            <w:div w:id="127775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434986">
      <w:bodyDiv w:val="1"/>
      <w:marLeft w:val="0"/>
      <w:marRight w:val="0"/>
      <w:marTop w:val="0"/>
      <w:marBottom w:val="0"/>
      <w:divBdr>
        <w:top w:val="none" w:sz="0" w:space="0" w:color="auto"/>
        <w:left w:val="none" w:sz="0" w:space="0" w:color="auto"/>
        <w:bottom w:val="none" w:sz="0" w:space="0" w:color="auto"/>
        <w:right w:val="none" w:sz="0" w:space="0" w:color="auto"/>
      </w:divBdr>
      <w:divsChild>
        <w:div w:id="340275154">
          <w:marLeft w:val="-225"/>
          <w:marRight w:val="-225"/>
          <w:marTop w:val="0"/>
          <w:marBottom w:val="0"/>
          <w:divBdr>
            <w:top w:val="none" w:sz="0" w:space="0" w:color="auto"/>
            <w:left w:val="none" w:sz="0" w:space="0" w:color="auto"/>
            <w:bottom w:val="none" w:sz="0" w:space="0" w:color="auto"/>
            <w:right w:val="none" w:sz="0" w:space="0" w:color="auto"/>
          </w:divBdr>
        </w:div>
        <w:div w:id="1437748493">
          <w:marLeft w:val="-225"/>
          <w:marRight w:val="-225"/>
          <w:marTop w:val="0"/>
          <w:marBottom w:val="0"/>
          <w:divBdr>
            <w:top w:val="none" w:sz="0" w:space="0" w:color="auto"/>
            <w:left w:val="none" w:sz="0" w:space="0" w:color="auto"/>
            <w:bottom w:val="none" w:sz="0" w:space="0" w:color="auto"/>
            <w:right w:val="none" w:sz="0" w:space="0" w:color="auto"/>
          </w:divBdr>
          <w:divsChild>
            <w:div w:id="1379665736">
              <w:marLeft w:val="0"/>
              <w:marRight w:val="0"/>
              <w:marTop w:val="0"/>
              <w:marBottom w:val="0"/>
              <w:divBdr>
                <w:top w:val="none" w:sz="0" w:space="0" w:color="auto"/>
                <w:left w:val="none" w:sz="0" w:space="0" w:color="auto"/>
                <w:bottom w:val="none" w:sz="0" w:space="0" w:color="auto"/>
                <w:right w:val="none" w:sz="0" w:space="0" w:color="auto"/>
              </w:divBdr>
              <w:divsChild>
                <w:div w:id="163972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3311378">
      <w:bodyDiv w:val="1"/>
      <w:marLeft w:val="0"/>
      <w:marRight w:val="0"/>
      <w:marTop w:val="0"/>
      <w:marBottom w:val="0"/>
      <w:divBdr>
        <w:top w:val="none" w:sz="0" w:space="0" w:color="auto"/>
        <w:left w:val="none" w:sz="0" w:space="0" w:color="auto"/>
        <w:bottom w:val="none" w:sz="0" w:space="0" w:color="auto"/>
        <w:right w:val="none" w:sz="0" w:space="0" w:color="auto"/>
      </w:divBdr>
      <w:divsChild>
        <w:div w:id="1102650331">
          <w:marLeft w:val="-150"/>
          <w:marRight w:val="-150"/>
          <w:marTop w:val="0"/>
          <w:marBottom w:val="0"/>
          <w:divBdr>
            <w:top w:val="none" w:sz="0" w:space="0" w:color="auto"/>
            <w:left w:val="none" w:sz="0" w:space="0" w:color="auto"/>
            <w:bottom w:val="none" w:sz="0" w:space="0" w:color="auto"/>
            <w:right w:val="none" w:sz="0" w:space="0" w:color="auto"/>
          </w:divBdr>
          <w:divsChild>
            <w:div w:id="1576475274">
              <w:marLeft w:val="0"/>
              <w:marRight w:val="0"/>
              <w:marTop w:val="0"/>
              <w:marBottom w:val="0"/>
              <w:divBdr>
                <w:top w:val="none" w:sz="0" w:space="0" w:color="auto"/>
                <w:left w:val="none" w:sz="0" w:space="0" w:color="auto"/>
                <w:bottom w:val="none" w:sz="0" w:space="0" w:color="auto"/>
                <w:right w:val="none" w:sz="0" w:space="0" w:color="auto"/>
              </w:divBdr>
              <w:divsChild>
                <w:div w:id="374819644">
                  <w:marLeft w:val="0"/>
                  <w:marRight w:val="0"/>
                  <w:marTop w:val="0"/>
                  <w:marBottom w:val="0"/>
                  <w:divBdr>
                    <w:top w:val="none" w:sz="0" w:space="0" w:color="auto"/>
                    <w:left w:val="none" w:sz="0" w:space="0" w:color="auto"/>
                    <w:bottom w:val="none" w:sz="0" w:space="0" w:color="auto"/>
                    <w:right w:val="none" w:sz="0" w:space="0" w:color="auto"/>
                  </w:divBdr>
                  <w:divsChild>
                    <w:div w:id="157358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100625">
          <w:marLeft w:val="-150"/>
          <w:marRight w:val="-150"/>
          <w:marTop w:val="0"/>
          <w:marBottom w:val="0"/>
          <w:divBdr>
            <w:top w:val="none" w:sz="0" w:space="0" w:color="auto"/>
            <w:left w:val="none" w:sz="0" w:space="0" w:color="auto"/>
            <w:bottom w:val="none" w:sz="0" w:space="0" w:color="auto"/>
            <w:right w:val="none" w:sz="0" w:space="0" w:color="auto"/>
          </w:divBdr>
          <w:divsChild>
            <w:div w:id="821699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506014">
      <w:bodyDiv w:val="1"/>
      <w:marLeft w:val="0"/>
      <w:marRight w:val="0"/>
      <w:marTop w:val="0"/>
      <w:marBottom w:val="0"/>
      <w:divBdr>
        <w:top w:val="none" w:sz="0" w:space="0" w:color="auto"/>
        <w:left w:val="none" w:sz="0" w:space="0" w:color="auto"/>
        <w:bottom w:val="none" w:sz="0" w:space="0" w:color="auto"/>
        <w:right w:val="none" w:sz="0" w:space="0" w:color="auto"/>
      </w:divBdr>
      <w:divsChild>
        <w:div w:id="955449953">
          <w:marLeft w:val="-150"/>
          <w:marRight w:val="-150"/>
          <w:marTop w:val="0"/>
          <w:marBottom w:val="0"/>
          <w:divBdr>
            <w:top w:val="none" w:sz="0" w:space="0" w:color="auto"/>
            <w:left w:val="none" w:sz="0" w:space="0" w:color="auto"/>
            <w:bottom w:val="none" w:sz="0" w:space="0" w:color="auto"/>
            <w:right w:val="none" w:sz="0" w:space="0" w:color="auto"/>
          </w:divBdr>
          <w:divsChild>
            <w:div w:id="259140589">
              <w:marLeft w:val="0"/>
              <w:marRight w:val="0"/>
              <w:marTop w:val="0"/>
              <w:marBottom w:val="0"/>
              <w:divBdr>
                <w:top w:val="none" w:sz="0" w:space="0" w:color="auto"/>
                <w:left w:val="none" w:sz="0" w:space="0" w:color="auto"/>
                <w:bottom w:val="none" w:sz="0" w:space="0" w:color="auto"/>
                <w:right w:val="none" w:sz="0" w:space="0" w:color="auto"/>
              </w:divBdr>
              <w:divsChild>
                <w:div w:id="397830382">
                  <w:marLeft w:val="0"/>
                  <w:marRight w:val="0"/>
                  <w:marTop w:val="0"/>
                  <w:marBottom w:val="0"/>
                  <w:divBdr>
                    <w:top w:val="none" w:sz="0" w:space="0" w:color="auto"/>
                    <w:left w:val="none" w:sz="0" w:space="0" w:color="auto"/>
                    <w:bottom w:val="none" w:sz="0" w:space="0" w:color="auto"/>
                    <w:right w:val="none" w:sz="0" w:space="0" w:color="auto"/>
                  </w:divBdr>
                  <w:divsChild>
                    <w:div w:id="306203063">
                      <w:marLeft w:val="0"/>
                      <w:marRight w:val="0"/>
                      <w:marTop w:val="0"/>
                      <w:marBottom w:val="0"/>
                      <w:divBdr>
                        <w:top w:val="none" w:sz="0" w:space="0" w:color="auto"/>
                        <w:left w:val="none" w:sz="0" w:space="0" w:color="auto"/>
                        <w:bottom w:val="none" w:sz="0" w:space="0" w:color="auto"/>
                        <w:right w:val="none" w:sz="0" w:space="0" w:color="auto"/>
                      </w:divBdr>
                    </w:div>
                    <w:div w:id="1887831231">
                      <w:marLeft w:val="0"/>
                      <w:marRight w:val="0"/>
                      <w:marTop w:val="0"/>
                      <w:marBottom w:val="0"/>
                      <w:divBdr>
                        <w:top w:val="none" w:sz="0" w:space="0" w:color="auto"/>
                        <w:left w:val="none" w:sz="0" w:space="0" w:color="auto"/>
                        <w:bottom w:val="none" w:sz="0" w:space="0" w:color="auto"/>
                        <w:right w:val="none" w:sz="0" w:space="0" w:color="auto"/>
                      </w:divBdr>
                      <w:divsChild>
                        <w:div w:id="53184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604801">
                  <w:marLeft w:val="0"/>
                  <w:marRight w:val="0"/>
                  <w:marTop w:val="0"/>
                  <w:marBottom w:val="0"/>
                  <w:divBdr>
                    <w:top w:val="none" w:sz="0" w:space="0" w:color="auto"/>
                    <w:left w:val="none" w:sz="0" w:space="0" w:color="auto"/>
                    <w:bottom w:val="none" w:sz="0" w:space="0" w:color="auto"/>
                    <w:right w:val="none" w:sz="0" w:space="0" w:color="auto"/>
                  </w:divBdr>
                  <w:divsChild>
                    <w:div w:id="173234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6174099">
          <w:marLeft w:val="-150"/>
          <w:marRight w:val="-150"/>
          <w:marTop w:val="0"/>
          <w:marBottom w:val="0"/>
          <w:divBdr>
            <w:top w:val="none" w:sz="0" w:space="0" w:color="auto"/>
            <w:left w:val="none" w:sz="0" w:space="0" w:color="auto"/>
            <w:bottom w:val="none" w:sz="0" w:space="0" w:color="auto"/>
            <w:right w:val="none" w:sz="0" w:space="0" w:color="auto"/>
          </w:divBdr>
          <w:divsChild>
            <w:div w:id="905651115">
              <w:marLeft w:val="0"/>
              <w:marRight w:val="0"/>
              <w:marTop w:val="0"/>
              <w:marBottom w:val="0"/>
              <w:divBdr>
                <w:top w:val="none" w:sz="0" w:space="0" w:color="auto"/>
                <w:left w:val="none" w:sz="0" w:space="0" w:color="auto"/>
                <w:bottom w:val="none" w:sz="0" w:space="0" w:color="auto"/>
                <w:right w:val="none" w:sz="0" w:space="0" w:color="auto"/>
              </w:divBdr>
              <w:divsChild>
                <w:div w:id="157815757">
                  <w:marLeft w:val="0"/>
                  <w:marRight w:val="0"/>
                  <w:marTop w:val="0"/>
                  <w:marBottom w:val="0"/>
                  <w:divBdr>
                    <w:top w:val="none" w:sz="0" w:space="0" w:color="auto"/>
                    <w:left w:val="none" w:sz="0" w:space="0" w:color="auto"/>
                    <w:bottom w:val="none" w:sz="0" w:space="0" w:color="auto"/>
                    <w:right w:val="none" w:sz="0" w:space="0" w:color="auto"/>
                  </w:divBdr>
                  <w:divsChild>
                    <w:div w:id="157843355">
                      <w:marLeft w:val="0"/>
                      <w:marRight w:val="0"/>
                      <w:marTop w:val="0"/>
                      <w:marBottom w:val="0"/>
                      <w:divBdr>
                        <w:top w:val="none" w:sz="0" w:space="0" w:color="auto"/>
                        <w:left w:val="none" w:sz="0" w:space="0" w:color="auto"/>
                        <w:bottom w:val="none" w:sz="0" w:space="0" w:color="auto"/>
                        <w:right w:val="none" w:sz="0" w:space="0" w:color="auto"/>
                      </w:divBdr>
                      <w:divsChild>
                        <w:div w:id="1951010230">
                          <w:marLeft w:val="0"/>
                          <w:marRight w:val="0"/>
                          <w:marTop w:val="0"/>
                          <w:marBottom w:val="0"/>
                          <w:divBdr>
                            <w:top w:val="none" w:sz="0" w:space="0" w:color="auto"/>
                            <w:left w:val="none" w:sz="0" w:space="0" w:color="auto"/>
                            <w:bottom w:val="none" w:sz="0" w:space="0" w:color="auto"/>
                            <w:right w:val="none" w:sz="0" w:space="0" w:color="auto"/>
                          </w:divBdr>
                        </w:div>
                      </w:divsChild>
                    </w:div>
                    <w:div w:id="1711567509">
                      <w:marLeft w:val="0"/>
                      <w:marRight w:val="0"/>
                      <w:marTop w:val="0"/>
                      <w:marBottom w:val="450"/>
                      <w:divBdr>
                        <w:top w:val="none" w:sz="0" w:space="0" w:color="auto"/>
                        <w:left w:val="none" w:sz="0" w:space="0" w:color="auto"/>
                        <w:bottom w:val="none" w:sz="0" w:space="0" w:color="auto"/>
                        <w:right w:val="none" w:sz="0" w:space="0" w:color="auto"/>
                      </w:divBdr>
                    </w:div>
                    <w:div w:id="1927612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171343">
              <w:marLeft w:val="0"/>
              <w:marRight w:val="0"/>
              <w:marTop w:val="0"/>
              <w:marBottom w:val="0"/>
              <w:divBdr>
                <w:top w:val="none" w:sz="0" w:space="0" w:color="auto"/>
                <w:left w:val="none" w:sz="0" w:space="0" w:color="auto"/>
                <w:bottom w:val="none" w:sz="0" w:space="0" w:color="auto"/>
                <w:right w:val="none" w:sz="0" w:space="0" w:color="auto"/>
              </w:divBdr>
              <w:divsChild>
                <w:div w:id="2023390573">
                  <w:marLeft w:val="0"/>
                  <w:marRight w:val="0"/>
                  <w:marTop w:val="0"/>
                  <w:marBottom w:val="0"/>
                  <w:divBdr>
                    <w:top w:val="none" w:sz="0" w:space="0" w:color="auto"/>
                    <w:left w:val="none" w:sz="0" w:space="0" w:color="auto"/>
                    <w:bottom w:val="none" w:sz="0" w:space="0" w:color="auto"/>
                    <w:right w:val="none" w:sz="0" w:space="0" w:color="auto"/>
                  </w:divBdr>
                  <w:divsChild>
                    <w:div w:id="157816256">
                      <w:marLeft w:val="0"/>
                      <w:marRight w:val="0"/>
                      <w:marTop w:val="0"/>
                      <w:marBottom w:val="0"/>
                      <w:divBdr>
                        <w:top w:val="none" w:sz="0" w:space="0" w:color="auto"/>
                        <w:left w:val="none" w:sz="0" w:space="0" w:color="auto"/>
                        <w:bottom w:val="none" w:sz="0" w:space="0" w:color="auto"/>
                        <w:right w:val="none" w:sz="0" w:space="0" w:color="auto"/>
                      </w:divBdr>
                      <w:divsChild>
                        <w:div w:id="177237920">
                          <w:marLeft w:val="0"/>
                          <w:marRight w:val="0"/>
                          <w:marTop w:val="0"/>
                          <w:marBottom w:val="0"/>
                          <w:divBdr>
                            <w:top w:val="none" w:sz="0" w:space="0" w:color="auto"/>
                            <w:left w:val="none" w:sz="0" w:space="0" w:color="auto"/>
                            <w:bottom w:val="none" w:sz="0" w:space="0" w:color="auto"/>
                            <w:right w:val="none" w:sz="0" w:space="0" w:color="auto"/>
                          </w:divBdr>
                          <w:divsChild>
                            <w:div w:id="40786416">
                              <w:marLeft w:val="0"/>
                              <w:marRight w:val="0"/>
                              <w:marTop w:val="0"/>
                              <w:marBottom w:val="0"/>
                              <w:divBdr>
                                <w:top w:val="none" w:sz="0" w:space="0" w:color="auto"/>
                                <w:left w:val="none" w:sz="0" w:space="0" w:color="auto"/>
                                <w:bottom w:val="none" w:sz="0" w:space="0" w:color="auto"/>
                                <w:right w:val="none" w:sz="0" w:space="0" w:color="auto"/>
                              </w:divBdr>
                            </w:div>
                            <w:div w:id="63068028">
                              <w:marLeft w:val="0"/>
                              <w:marRight w:val="0"/>
                              <w:marTop w:val="0"/>
                              <w:marBottom w:val="0"/>
                              <w:divBdr>
                                <w:top w:val="none" w:sz="0" w:space="0" w:color="auto"/>
                                <w:left w:val="none" w:sz="0" w:space="0" w:color="auto"/>
                                <w:bottom w:val="none" w:sz="0" w:space="0" w:color="auto"/>
                                <w:right w:val="none" w:sz="0" w:space="0" w:color="auto"/>
                              </w:divBdr>
                            </w:div>
                            <w:div w:id="1323507273">
                              <w:marLeft w:val="0"/>
                              <w:marRight w:val="0"/>
                              <w:marTop w:val="0"/>
                              <w:marBottom w:val="0"/>
                              <w:divBdr>
                                <w:top w:val="none" w:sz="0" w:space="0" w:color="auto"/>
                                <w:left w:val="none" w:sz="0" w:space="0" w:color="auto"/>
                                <w:bottom w:val="none" w:sz="0" w:space="0" w:color="auto"/>
                                <w:right w:val="none" w:sz="0" w:space="0" w:color="auto"/>
                              </w:divBdr>
                            </w:div>
                            <w:div w:id="1845050052">
                              <w:marLeft w:val="0"/>
                              <w:marRight w:val="0"/>
                              <w:marTop w:val="0"/>
                              <w:marBottom w:val="0"/>
                              <w:divBdr>
                                <w:top w:val="none" w:sz="0" w:space="0" w:color="auto"/>
                                <w:left w:val="none" w:sz="0" w:space="0" w:color="auto"/>
                                <w:bottom w:val="none" w:sz="0" w:space="0" w:color="auto"/>
                                <w:right w:val="none" w:sz="0" w:space="0" w:color="auto"/>
                              </w:divBdr>
                            </w:div>
                            <w:div w:id="2104035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092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3771846">
      <w:bodyDiv w:val="1"/>
      <w:marLeft w:val="0"/>
      <w:marRight w:val="0"/>
      <w:marTop w:val="0"/>
      <w:marBottom w:val="0"/>
      <w:divBdr>
        <w:top w:val="none" w:sz="0" w:space="0" w:color="auto"/>
        <w:left w:val="none" w:sz="0" w:space="0" w:color="auto"/>
        <w:bottom w:val="none" w:sz="0" w:space="0" w:color="auto"/>
        <w:right w:val="none" w:sz="0" w:space="0" w:color="auto"/>
      </w:divBdr>
      <w:divsChild>
        <w:div w:id="550190121">
          <w:marLeft w:val="-225"/>
          <w:marRight w:val="-225"/>
          <w:marTop w:val="0"/>
          <w:marBottom w:val="0"/>
          <w:divBdr>
            <w:top w:val="none" w:sz="0" w:space="0" w:color="auto"/>
            <w:left w:val="none" w:sz="0" w:space="0" w:color="auto"/>
            <w:bottom w:val="none" w:sz="0" w:space="0" w:color="auto"/>
            <w:right w:val="none" w:sz="0" w:space="0" w:color="auto"/>
          </w:divBdr>
        </w:div>
        <w:div w:id="938224029">
          <w:marLeft w:val="-225"/>
          <w:marRight w:val="-225"/>
          <w:marTop w:val="0"/>
          <w:marBottom w:val="0"/>
          <w:divBdr>
            <w:top w:val="none" w:sz="0" w:space="0" w:color="auto"/>
            <w:left w:val="none" w:sz="0" w:space="0" w:color="auto"/>
            <w:bottom w:val="none" w:sz="0" w:space="0" w:color="auto"/>
            <w:right w:val="none" w:sz="0" w:space="0" w:color="auto"/>
          </w:divBdr>
        </w:div>
      </w:divsChild>
    </w:div>
    <w:div w:id="394087839">
      <w:bodyDiv w:val="1"/>
      <w:marLeft w:val="0"/>
      <w:marRight w:val="0"/>
      <w:marTop w:val="0"/>
      <w:marBottom w:val="0"/>
      <w:divBdr>
        <w:top w:val="none" w:sz="0" w:space="0" w:color="auto"/>
        <w:left w:val="none" w:sz="0" w:space="0" w:color="auto"/>
        <w:bottom w:val="none" w:sz="0" w:space="0" w:color="auto"/>
        <w:right w:val="none" w:sz="0" w:space="0" w:color="auto"/>
      </w:divBdr>
      <w:divsChild>
        <w:div w:id="1257207707">
          <w:marLeft w:val="0"/>
          <w:marRight w:val="0"/>
          <w:marTop w:val="0"/>
          <w:marBottom w:val="0"/>
          <w:divBdr>
            <w:top w:val="none" w:sz="0" w:space="0" w:color="auto"/>
            <w:left w:val="none" w:sz="0" w:space="0" w:color="auto"/>
            <w:bottom w:val="none" w:sz="0" w:space="0" w:color="auto"/>
            <w:right w:val="none" w:sz="0" w:space="0" w:color="auto"/>
          </w:divBdr>
          <w:divsChild>
            <w:div w:id="1357080752">
              <w:marLeft w:val="2560"/>
              <w:marRight w:val="0"/>
              <w:marTop w:val="0"/>
              <w:marBottom w:val="0"/>
              <w:divBdr>
                <w:top w:val="none" w:sz="0" w:space="0" w:color="auto"/>
                <w:left w:val="none" w:sz="0" w:space="0" w:color="auto"/>
                <w:bottom w:val="none" w:sz="0" w:space="0" w:color="auto"/>
                <w:right w:val="none" w:sz="0" w:space="0" w:color="auto"/>
              </w:divBdr>
              <w:divsChild>
                <w:div w:id="1218515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747200">
      <w:bodyDiv w:val="1"/>
      <w:marLeft w:val="0"/>
      <w:marRight w:val="0"/>
      <w:marTop w:val="0"/>
      <w:marBottom w:val="0"/>
      <w:divBdr>
        <w:top w:val="none" w:sz="0" w:space="0" w:color="auto"/>
        <w:left w:val="none" w:sz="0" w:space="0" w:color="auto"/>
        <w:bottom w:val="none" w:sz="0" w:space="0" w:color="auto"/>
        <w:right w:val="none" w:sz="0" w:space="0" w:color="auto"/>
      </w:divBdr>
    </w:div>
    <w:div w:id="395011931">
      <w:bodyDiv w:val="1"/>
      <w:marLeft w:val="0"/>
      <w:marRight w:val="0"/>
      <w:marTop w:val="0"/>
      <w:marBottom w:val="0"/>
      <w:divBdr>
        <w:top w:val="none" w:sz="0" w:space="0" w:color="auto"/>
        <w:left w:val="none" w:sz="0" w:space="0" w:color="auto"/>
        <w:bottom w:val="none" w:sz="0" w:space="0" w:color="auto"/>
        <w:right w:val="none" w:sz="0" w:space="0" w:color="auto"/>
      </w:divBdr>
      <w:divsChild>
        <w:div w:id="250162202">
          <w:marLeft w:val="0"/>
          <w:marRight w:val="0"/>
          <w:marTop w:val="0"/>
          <w:marBottom w:val="0"/>
          <w:divBdr>
            <w:top w:val="none" w:sz="0" w:space="0" w:color="auto"/>
            <w:left w:val="none" w:sz="0" w:space="0" w:color="auto"/>
            <w:bottom w:val="none" w:sz="0" w:space="0" w:color="auto"/>
            <w:right w:val="none" w:sz="0" w:space="0" w:color="auto"/>
          </w:divBdr>
        </w:div>
        <w:div w:id="1325279988">
          <w:marLeft w:val="0"/>
          <w:marRight w:val="0"/>
          <w:marTop w:val="0"/>
          <w:marBottom w:val="0"/>
          <w:divBdr>
            <w:top w:val="none" w:sz="0" w:space="0" w:color="auto"/>
            <w:left w:val="none" w:sz="0" w:space="0" w:color="auto"/>
            <w:bottom w:val="none" w:sz="0" w:space="0" w:color="auto"/>
            <w:right w:val="none" w:sz="0" w:space="0" w:color="auto"/>
          </w:divBdr>
          <w:divsChild>
            <w:div w:id="698891624">
              <w:marLeft w:val="0"/>
              <w:marRight w:val="0"/>
              <w:marTop w:val="0"/>
              <w:marBottom w:val="240"/>
              <w:divBdr>
                <w:top w:val="none" w:sz="0" w:space="0" w:color="auto"/>
                <w:left w:val="none" w:sz="0" w:space="0" w:color="auto"/>
                <w:bottom w:val="none" w:sz="0" w:space="0" w:color="auto"/>
                <w:right w:val="none" w:sz="0" w:space="0" w:color="auto"/>
              </w:divBdr>
              <w:divsChild>
                <w:div w:id="425347162">
                  <w:marLeft w:val="0"/>
                  <w:marRight w:val="0"/>
                  <w:marTop w:val="0"/>
                  <w:marBottom w:val="0"/>
                  <w:divBdr>
                    <w:top w:val="none" w:sz="0" w:space="0" w:color="auto"/>
                    <w:left w:val="none" w:sz="0" w:space="0" w:color="auto"/>
                    <w:bottom w:val="none" w:sz="0" w:space="0" w:color="auto"/>
                    <w:right w:val="none" w:sz="0" w:space="0" w:color="auto"/>
                  </w:divBdr>
                </w:div>
                <w:div w:id="1030836020">
                  <w:marLeft w:val="60"/>
                  <w:marRight w:val="0"/>
                  <w:marTop w:val="0"/>
                  <w:marBottom w:val="0"/>
                  <w:divBdr>
                    <w:top w:val="none" w:sz="0" w:space="0" w:color="auto"/>
                    <w:left w:val="none" w:sz="0" w:space="0" w:color="auto"/>
                    <w:bottom w:val="none" w:sz="0" w:space="0" w:color="auto"/>
                    <w:right w:val="none" w:sz="0" w:space="0" w:color="auto"/>
                  </w:divBdr>
                </w:div>
              </w:divsChild>
            </w:div>
            <w:div w:id="1406994805">
              <w:marLeft w:val="0"/>
              <w:marRight w:val="0"/>
              <w:marTop w:val="0"/>
              <w:marBottom w:val="225"/>
              <w:divBdr>
                <w:top w:val="none" w:sz="0" w:space="0" w:color="auto"/>
                <w:left w:val="none" w:sz="0" w:space="0" w:color="auto"/>
                <w:bottom w:val="none" w:sz="0" w:space="0" w:color="auto"/>
                <w:right w:val="none" w:sz="0" w:space="0" w:color="auto"/>
              </w:divBdr>
            </w:div>
          </w:divsChild>
        </w:div>
        <w:div w:id="1741639149">
          <w:marLeft w:val="0"/>
          <w:marRight w:val="0"/>
          <w:marTop w:val="315"/>
          <w:marBottom w:val="0"/>
          <w:divBdr>
            <w:top w:val="none" w:sz="0" w:space="0" w:color="auto"/>
            <w:left w:val="none" w:sz="0" w:space="0" w:color="auto"/>
            <w:bottom w:val="none" w:sz="0" w:space="0" w:color="auto"/>
            <w:right w:val="none" w:sz="0" w:space="0" w:color="auto"/>
          </w:divBdr>
        </w:div>
      </w:divsChild>
    </w:div>
    <w:div w:id="395201697">
      <w:bodyDiv w:val="1"/>
      <w:marLeft w:val="0"/>
      <w:marRight w:val="0"/>
      <w:marTop w:val="0"/>
      <w:marBottom w:val="0"/>
      <w:divBdr>
        <w:top w:val="none" w:sz="0" w:space="0" w:color="auto"/>
        <w:left w:val="none" w:sz="0" w:space="0" w:color="auto"/>
        <w:bottom w:val="none" w:sz="0" w:space="0" w:color="auto"/>
        <w:right w:val="none" w:sz="0" w:space="0" w:color="auto"/>
      </w:divBdr>
      <w:divsChild>
        <w:div w:id="389305931">
          <w:marLeft w:val="-225"/>
          <w:marRight w:val="-225"/>
          <w:marTop w:val="0"/>
          <w:marBottom w:val="0"/>
          <w:divBdr>
            <w:top w:val="none" w:sz="0" w:space="0" w:color="auto"/>
            <w:left w:val="none" w:sz="0" w:space="0" w:color="auto"/>
            <w:bottom w:val="none" w:sz="0" w:space="0" w:color="auto"/>
            <w:right w:val="none" w:sz="0" w:space="0" w:color="auto"/>
          </w:divBdr>
          <w:divsChild>
            <w:div w:id="339888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318380">
      <w:bodyDiv w:val="1"/>
      <w:marLeft w:val="0"/>
      <w:marRight w:val="0"/>
      <w:marTop w:val="0"/>
      <w:marBottom w:val="0"/>
      <w:divBdr>
        <w:top w:val="none" w:sz="0" w:space="0" w:color="auto"/>
        <w:left w:val="none" w:sz="0" w:space="0" w:color="auto"/>
        <w:bottom w:val="none" w:sz="0" w:space="0" w:color="auto"/>
        <w:right w:val="none" w:sz="0" w:space="0" w:color="auto"/>
      </w:divBdr>
      <w:divsChild>
        <w:div w:id="1287081226">
          <w:marLeft w:val="0"/>
          <w:marRight w:val="0"/>
          <w:marTop w:val="0"/>
          <w:marBottom w:val="0"/>
          <w:divBdr>
            <w:top w:val="none" w:sz="0" w:space="0" w:color="auto"/>
            <w:left w:val="none" w:sz="0" w:space="0" w:color="auto"/>
            <w:bottom w:val="none" w:sz="0" w:space="0" w:color="auto"/>
            <w:right w:val="none" w:sz="0" w:space="0" w:color="auto"/>
          </w:divBdr>
          <w:divsChild>
            <w:div w:id="283773140">
              <w:marLeft w:val="0"/>
              <w:marRight w:val="0"/>
              <w:marTop w:val="0"/>
              <w:marBottom w:val="240"/>
              <w:divBdr>
                <w:top w:val="none" w:sz="0" w:space="0" w:color="auto"/>
                <w:left w:val="none" w:sz="0" w:space="0" w:color="auto"/>
                <w:bottom w:val="none" w:sz="0" w:space="0" w:color="auto"/>
                <w:right w:val="none" w:sz="0" w:space="0" w:color="auto"/>
              </w:divBdr>
              <w:divsChild>
                <w:div w:id="1208025349">
                  <w:marLeft w:val="0"/>
                  <w:marRight w:val="0"/>
                  <w:marTop w:val="0"/>
                  <w:marBottom w:val="0"/>
                  <w:divBdr>
                    <w:top w:val="none" w:sz="0" w:space="0" w:color="auto"/>
                    <w:left w:val="none" w:sz="0" w:space="0" w:color="auto"/>
                    <w:bottom w:val="none" w:sz="0" w:space="0" w:color="auto"/>
                    <w:right w:val="none" w:sz="0" w:space="0" w:color="auto"/>
                  </w:divBdr>
                </w:div>
                <w:div w:id="515074403">
                  <w:marLeft w:val="60"/>
                  <w:marRight w:val="0"/>
                  <w:marTop w:val="0"/>
                  <w:marBottom w:val="0"/>
                  <w:divBdr>
                    <w:top w:val="none" w:sz="0" w:space="0" w:color="auto"/>
                    <w:left w:val="none" w:sz="0" w:space="0" w:color="auto"/>
                    <w:bottom w:val="none" w:sz="0" w:space="0" w:color="auto"/>
                    <w:right w:val="none" w:sz="0" w:space="0" w:color="auto"/>
                  </w:divBdr>
                </w:div>
              </w:divsChild>
            </w:div>
            <w:div w:id="1129007398">
              <w:marLeft w:val="0"/>
              <w:marRight w:val="0"/>
              <w:marTop w:val="0"/>
              <w:marBottom w:val="225"/>
              <w:divBdr>
                <w:top w:val="none" w:sz="0" w:space="0" w:color="auto"/>
                <w:left w:val="none" w:sz="0" w:space="0" w:color="auto"/>
                <w:bottom w:val="none" w:sz="0" w:space="0" w:color="auto"/>
                <w:right w:val="none" w:sz="0" w:space="0" w:color="auto"/>
              </w:divBdr>
            </w:div>
          </w:divsChild>
        </w:div>
        <w:div w:id="391076573">
          <w:marLeft w:val="0"/>
          <w:marRight w:val="0"/>
          <w:marTop w:val="0"/>
          <w:marBottom w:val="0"/>
          <w:divBdr>
            <w:top w:val="none" w:sz="0" w:space="0" w:color="auto"/>
            <w:left w:val="none" w:sz="0" w:space="0" w:color="auto"/>
            <w:bottom w:val="none" w:sz="0" w:space="0" w:color="auto"/>
            <w:right w:val="none" w:sz="0" w:space="0" w:color="auto"/>
          </w:divBdr>
        </w:div>
        <w:div w:id="1367096678">
          <w:marLeft w:val="0"/>
          <w:marRight w:val="0"/>
          <w:marTop w:val="315"/>
          <w:marBottom w:val="0"/>
          <w:divBdr>
            <w:top w:val="none" w:sz="0" w:space="0" w:color="auto"/>
            <w:left w:val="none" w:sz="0" w:space="0" w:color="auto"/>
            <w:bottom w:val="none" w:sz="0" w:space="0" w:color="auto"/>
            <w:right w:val="none" w:sz="0" w:space="0" w:color="auto"/>
          </w:divBdr>
          <w:divsChild>
            <w:div w:id="2026323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468859">
      <w:bodyDiv w:val="1"/>
      <w:marLeft w:val="0"/>
      <w:marRight w:val="0"/>
      <w:marTop w:val="0"/>
      <w:marBottom w:val="0"/>
      <w:divBdr>
        <w:top w:val="none" w:sz="0" w:space="0" w:color="auto"/>
        <w:left w:val="none" w:sz="0" w:space="0" w:color="auto"/>
        <w:bottom w:val="none" w:sz="0" w:space="0" w:color="auto"/>
        <w:right w:val="none" w:sz="0" w:space="0" w:color="auto"/>
      </w:divBdr>
      <w:divsChild>
        <w:div w:id="971709319">
          <w:marLeft w:val="-225"/>
          <w:marRight w:val="-225"/>
          <w:marTop w:val="0"/>
          <w:marBottom w:val="0"/>
          <w:divBdr>
            <w:top w:val="none" w:sz="0" w:space="0" w:color="auto"/>
            <w:left w:val="none" w:sz="0" w:space="0" w:color="auto"/>
            <w:bottom w:val="none" w:sz="0" w:space="0" w:color="auto"/>
            <w:right w:val="none" w:sz="0" w:space="0" w:color="auto"/>
          </w:divBdr>
        </w:div>
      </w:divsChild>
    </w:div>
    <w:div w:id="395779916">
      <w:bodyDiv w:val="1"/>
      <w:marLeft w:val="0"/>
      <w:marRight w:val="0"/>
      <w:marTop w:val="0"/>
      <w:marBottom w:val="0"/>
      <w:divBdr>
        <w:top w:val="none" w:sz="0" w:space="0" w:color="auto"/>
        <w:left w:val="none" w:sz="0" w:space="0" w:color="auto"/>
        <w:bottom w:val="none" w:sz="0" w:space="0" w:color="auto"/>
        <w:right w:val="none" w:sz="0" w:space="0" w:color="auto"/>
      </w:divBdr>
    </w:div>
    <w:div w:id="395780344">
      <w:bodyDiv w:val="1"/>
      <w:marLeft w:val="0"/>
      <w:marRight w:val="0"/>
      <w:marTop w:val="0"/>
      <w:marBottom w:val="0"/>
      <w:divBdr>
        <w:top w:val="none" w:sz="0" w:space="0" w:color="auto"/>
        <w:left w:val="none" w:sz="0" w:space="0" w:color="auto"/>
        <w:bottom w:val="none" w:sz="0" w:space="0" w:color="auto"/>
        <w:right w:val="none" w:sz="0" w:space="0" w:color="auto"/>
      </w:divBdr>
      <w:divsChild>
        <w:div w:id="279343528">
          <w:marLeft w:val="-150"/>
          <w:marRight w:val="-150"/>
          <w:marTop w:val="0"/>
          <w:marBottom w:val="0"/>
          <w:divBdr>
            <w:top w:val="none" w:sz="0" w:space="0" w:color="auto"/>
            <w:left w:val="none" w:sz="0" w:space="0" w:color="auto"/>
            <w:bottom w:val="none" w:sz="0" w:space="0" w:color="auto"/>
            <w:right w:val="none" w:sz="0" w:space="0" w:color="auto"/>
          </w:divBdr>
          <w:divsChild>
            <w:div w:id="605236004">
              <w:marLeft w:val="0"/>
              <w:marRight w:val="0"/>
              <w:marTop w:val="0"/>
              <w:marBottom w:val="0"/>
              <w:divBdr>
                <w:top w:val="none" w:sz="0" w:space="0" w:color="auto"/>
                <w:left w:val="none" w:sz="0" w:space="0" w:color="auto"/>
                <w:bottom w:val="none" w:sz="0" w:space="0" w:color="auto"/>
                <w:right w:val="none" w:sz="0" w:space="0" w:color="auto"/>
              </w:divBdr>
              <w:divsChild>
                <w:div w:id="1204714607">
                  <w:marLeft w:val="0"/>
                  <w:marRight w:val="0"/>
                  <w:marTop w:val="0"/>
                  <w:marBottom w:val="0"/>
                  <w:divBdr>
                    <w:top w:val="none" w:sz="0" w:space="0" w:color="auto"/>
                    <w:left w:val="none" w:sz="0" w:space="0" w:color="auto"/>
                    <w:bottom w:val="none" w:sz="0" w:space="0" w:color="auto"/>
                    <w:right w:val="none" w:sz="0" w:space="0" w:color="auto"/>
                  </w:divBdr>
                  <w:divsChild>
                    <w:div w:id="243343321">
                      <w:marLeft w:val="0"/>
                      <w:marRight w:val="0"/>
                      <w:marTop w:val="0"/>
                      <w:marBottom w:val="0"/>
                      <w:divBdr>
                        <w:top w:val="none" w:sz="0" w:space="0" w:color="auto"/>
                        <w:left w:val="none" w:sz="0" w:space="0" w:color="auto"/>
                        <w:bottom w:val="none" w:sz="0" w:space="0" w:color="auto"/>
                        <w:right w:val="none" w:sz="0" w:space="0" w:color="auto"/>
                      </w:divBdr>
                    </w:div>
                  </w:divsChild>
                </w:div>
                <w:div w:id="158348473">
                  <w:marLeft w:val="0"/>
                  <w:marRight w:val="0"/>
                  <w:marTop w:val="0"/>
                  <w:marBottom w:val="0"/>
                  <w:divBdr>
                    <w:top w:val="none" w:sz="0" w:space="0" w:color="auto"/>
                    <w:left w:val="none" w:sz="0" w:space="0" w:color="auto"/>
                    <w:bottom w:val="none" w:sz="0" w:space="0" w:color="auto"/>
                    <w:right w:val="none" w:sz="0" w:space="0" w:color="auto"/>
                  </w:divBdr>
                  <w:divsChild>
                    <w:div w:id="1770395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6767809">
          <w:marLeft w:val="-150"/>
          <w:marRight w:val="-150"/>
          <w:marTop w:val="0"/>
          <w:marBottom w:val="0"/>
          <w:divBdr>
            <w:top w:val="none" w:sz="0" w:space="0" w:color="auto"/>
            <w:left w:val="none" w:sz="0" w:space="0" w:color="auto"/>
            <w:bottom w:val="none" w:sz="0" w:space="0" w:color="auto"/>
            <w:right w:val="none" w:sz="0" w:space="0" w:color="auto"/>
          </w:divBdr>
          <w:divsChild>
            <w:div w:id="174807806">
              <w:marLeft w:val="0"/>
              <w:marRight w:val="0"/>
              <w:marTop w:val="0"/>
              <w:marBottom w:val="0"/>
              <w:divBdr>
                <w:top w:val="none" w:sz="0" w:space="0" w:color="auto"/>
                <w:left w:val="none" w:sz="0" w:space="0" w:color="auto"/>
                <w:bottom w:val="none" w:sz="0" w:space="0" w:color="auto"/>
                <w:right w:val="none" w:sz="0" w:space="0" w:color="auto"/>
              </w:divBdr>
              <w:divsChild>
                <w:div w:id="1292323295">
                  <w:marLeft w:val="0"/>
                  <w:marRight w:val="0"/>
                  <w:marTop w:val="0"/>
                  <w:marBottom w:val="0"/>
                  <w:divBdr>
                    <w:top w:val="none" w:sz="0" w:space="0" w:color="auto"/>
                    <w:left w:val="none" w:sz="0" w:space="0" w:color="auto"/>
                    <w:bottom w:val="none" w:sz="0" w:space="0" w:color="auto"/>
                    <w:right w:val="none" w:sz="0" w:space="0" w:color="auto"/>
                  </w:divBdr>
                  <w:divsChild>
                    <w:div w:id="1607151625">
                      <w:marLeft w:val="0"/>
                      <w:marRight w:val="0"/>
                      <w:marTop w:val="0"/>
                      <w:marBottom w:val="0"/>
                      <w:divBdr>
                        <w:top w:val="none" w:sz="0" w:space="0" w:color="auto"/>
                        <w:left w:val="none" w:sz="0" w:space="0" w:color="auto"/>
                        <w:bottom w:val="none" w:sz="0" w:space="0" w:color="auto"/>
                        <w:right w:val="none" w:sz="0" w:space="0" w:color="auto"/>
                      </w:divBdr>
                    </w:div>
                    <w:div w:id="1727217450">
                      <w:marLeft w:val="0"/>
                      <w:marRight w:val="0"/>
                      <w:marTop w:val="0"/>
                      <w:marBottom w:val="0"/>
                      <w:divBdr>
                        <w:top w:val="none" w:sz="0" w:space="0" w:color="auto"/>
                        <w:left w:val="none" w:sz="0" w:space="0" w:color="auto"/>
                        <w:bottom w:val="none" w:sz="0" w:space="0" w:color="auto"/>
                        <w:right w:val="none" w:sz="0" w:space="0" w:color="auto"/>
                      </w:divBdr>
                      <w:divsChild>
                        <w:div w:id="945648934">
                          <w:marLeft w:val="0"/>
                          <w:marRight w:val="0"/>
                          <w:marTop w:val="0"/>
                          <w:marBottom w:val="0"/>
                          <w:divBdr>
                            <w:top w:val="none" w:sz="0" w:space="0" w:color="auto"/>
                            <w:left w:val="none" w:sz="0" w:space="0" w:color="auto"/>
                            <w:bottom w:val="none" w:sz="0" w:space="0" w:color="auto"/>
                            <w:right w:val="none" w:sz="0" w:space="0" w:color="auto"/>
                          </w:divBdr>
                          <w:divsChild>
                            <w:div w:id="1641418298">
                              <w:marLeft w:val="0"/>
                              <w:marRight w:val="0"/>
                              <w:marTop w:val="0"/>
                              <w:marBottom w:val="0"/>
                              <w:divBdr>
                                <w:top w:val="none" w:sz="0" w:space="0" w:color="auto"/>
                                <w:left w:val="none" w:sz="0" w:space="0" w:color="auto"/>
                                <w:bottom w:val="none" w:sz="0" w:space="0" w:color="auto"/>
                                <w:right w:val="none" w:sz="0" w:space="0" w:color="auto"/>
                              </w:divBdr>
                            </w:div>
                            <w:div w:id="1026907595">
                              <w:marLeft w:val="0"/>
                              <w:marRight w:val="0"/>
                              <w:marTop w:val="0"/>
                              <w:marBottom w:val="0"/>
                              <w:divBdr>
                                <w:top w:val="none" w:sz="0" w:space="0" w:color="auto"/>
                                <w:left w:val="none" w:sz="0" w:space="0" w:color="auto"/>
                                <w:bottom w:val="none" w:sz="0" w:space="0" w:color="auto"/>
                                <w:right w:val="none" w:sz="0" w:space="0" w:color="auto"/>
                              </w:divBdr>
                            </w:div>
                            <w:div w:id="495654391">
                              <w:marLeft w:val="0"/>
                              <w:marRight w:val="0"/>
                              <w:marTop w:val="0"/>
                              <w:marBottom w:val="0"/>
                              <w:divBdr>
                                <w:top w:val="none" w:sz="0" w:space="0" w:color="auto"/>
                                <w:left w:val="none" w:sz="0" w:space="0" w:color="auto"/>
                                <w:bottom w:val="none" w:sz="0" w:space="0" w:color="auto"/>
                                <w:right w:val="none" w:sz="0" w:space="0" w:color="auto"/>
                              </w:divBdr>
                            </w:div>
                            <w:div w:id="2102406177">
                              <w:marLeft w:val="0"/>
                              <w:marRight w:val="0"/>
                              <w:marTop w:val="0"/>
                              <w:marBottom w:val="0"/>
                              <w:divBdr>
                                <w:top w:val="none" w:sz="0" w:space="0" w:color="auto"/>
                                <w:left w:val="none" w:sz="0" w:space="0" w:color="auto"/>
                                <w:bottom w:val="none" w:sz="0" w:space="0" w:color="auto"/>
                                <w:right w:val="none" w:sz="0" w:space="0" w:color="auto"/>
                              </w:divBdr>
                            </w:div>
                            <w:div w:id="85225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8770325">
              <w:marLeft w:val="0"/>
              <w:marRight w:val="0"/>
              <w:marTop w:val="0"/>
              <w:marBottom w:val="0"/>
              <w:divBdr>
                <w:top w:val="none" w:sz="0" w:space="0" w:color="auto"/>
                <w:left w:val="none" w:sz="0" w:space="0" w:color="auto"/>
                <w:bottom w:val="none" w:sz="0" w:space="0" w:color="auto"/>
                <w:right w:val="none" w:sz="0" w:space="0" w:color="auto"/>
              </w:divBdr>
              <w:divsChild>
                <w:div w:id="1811703138">
                  <w:marLeft w:val="0"/>
                  <w:marRight w:val="0"/>
                  <w:marTop w:val="0"/>
                  <w:marBottom w:val="0"/>
                  <w:divBdr>
                    <w:top w:val="none" w:sz="0" w:space="0" w:color="auto"/>
                    <w:left w:val="none" w:sz="0" w:space="0" w:color="auto"/>
                    <w:bottom w:val="none" w:sz="0" w:space="0" w:color="auto"/>
                    <w:right w:val="none" w:sz="0" w:space="0" w:color="auto"/>
                  </w:divBdr>
                  <w:divsChild>
                    <w:div w:id="1548835370">
                      <w:marLeft w:val="0"/>
                      <w:marRight w:val="0"/>
                      <w:marTop w:val="0"/>
                      <w:marBottom w:val="0"/>
                      <w:divBdr>
                        <w:top w:val="none" w:sz="0" w:space="0" w:color="auto"/>
                        <w:left w:val="none" w:sz="0" w:space="0" w:color="auto"/>
                        <w:bottom w:val="none" w:sz="0" w:space="0" w:color="auto"/>
                        <w:right w:val="none" w:sz="0" w:space="0" w:color="auto"/>
                      </w:divBdr>
                      <w:divsChild>
                        <w:div w:id="1895382970">
                          <w:marLeft w:val="0"/>
                          <w:marRight w:val="0"/>
                          <w:marTop w:val="0"/>
                          <w:marBottom w:val="0"/>
                          <w:divBdr>
                            <w:top w:val="none" w:sz="0" w:space="0" w:color="auto"/>
                            <w:left w:val="none" w:sz="0" w:space="0" w:color="auto"/>
                            <w:bottom w:val="none" w:sz="0" w:space="0" w:color="auto"/>
                            <w:right w:val="none" w:sz="0" w:space="0" w:color="auto"/>
                          </w:divBdr>
                        </w:div>
                      </w:divsChild>
                    </w:div>
                    <w:div w:id="348534287">
                      <w:marLeft w:val="0"/>
                      <w:marRight w:val="0"/>
                      <w:marTop w:val="0"/>
                      <w:marBottom w:val="450"/>
                      <w:divBdr>
                        <w:top w:val="none" w:sz="0" w:space="0" w:color="auto"/>
                        <w:left w:val="none" w:sz="0" w:space="0" w:color="auto"/>
                        <w:bottom w:val="none" w:sz="0" w:space="0" w:color="auto"/>
                        <w:right w:val="none" w:sz="0" w:space="0" w:color="auto"/>
                      </w:divBdr>
                    </w:div>
                    <w:div w:id="80225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904661">
      <w:bodyDiv w:val="1"/>
      <w:marLeft w:val="0"/>
      <w:marRight w:val="0"/>
      <w:marTop w:val="0"/>
      <w:marBottom w:val="0"/>
      <w:divBdr>
        <w:top w:val="none" w:sz="0" w:space="0" w:color="auto"/>
        <w:left w:val="none" w:sz="0" w:space="0" w:color="auto"/>
        <w:bottom w:val="none" w:sz="0" w:space="0" w:color="auto"/>
        <w:right w:val="none" w:sz="0" w:space="0" w:color="auto"/>
      </w:divBdr>
      <w:divsChild>
        <w:div w:id="371269219">
          <w:marLeft w:val="-88"/>
          <w:marRight w:val="-88"/>
          <w:marTop w:val="0"/>
          <w:marBottom w:val="0"/>
          <w:divBdr>
            <w:top w:val="none" w:sz="0" w:space="0" w:color="auto"/>
            <w:left w:val="none" w:sz="0" w:space="0" w:color="auto"/>
            <w:bottom w:val="none" w:sz="0" w:space="0" w:color="auto"/>
            <w:right w:val="none" w:sz="0" w:space="0" w:color="auto"/>
          </w:divBdr>
          <w:divsChild>
            <w:div w:id="1020666736">
              <w:marLeft w:val="0"/>
              <w:marRight w:val="0"/>
              <w:marTop w:val="0"/>
              <w:marBottom w:val="0"/>
              <w:divBdr>
                <w:top w:val="none" w:sz="0" w:space="0" w:color="auto"/>
                <w:left w:val="none" w:sz="0" w:space="0" w:color="auto"/>
                <w:bottom w:val="none" w:sz="0" w:space="0" w:color="auto"/>
                <w:right w:val="none" w:sz="0" w:space="0" w:color="auto"/>
              </w:divBdr>
              <w:divsChild>
                <w:div w:id="568157466">
                  <w:marLeft w:val="0"/>
                  <w:marRight w:val="0"/>
                  <w:marTop w:val="0"/>
                  <w:marBottom w:val="0"/>
                  <w:divBdr>
                    <w:top w:val="none" w:sz="0" w:space="0" w:color="auto"/>
                    <w:left w:val="none" w:sz="0" w:space="0" w:color="auto"/>
                    <w:bottom w:val="none" w:sz="0" w:space="0" w:color="auto"/>
                    <w:right w:val="none" w:sz="0" w:space="0" w:color="auto"/>
                  </w:divBdr>
                  <w:divsChild>
                    <w:div w:id="1073814364">
                      <w:marLeft w:val="0"/>
                      <w:marRight w:val="0"/>
                      <w:marTop w:val="0"/>
                      <w:marBottom w:val="0"/>
                      <w:divBdr>
                        <w:top w:val="none" w:sz="0" w:space="0" w:color="auto"/>
                        <w:left w:val="none" w:sz="0" w:space="0" w:color="auto"/>
                        <w:bottom w:val="none" w:sz="0" w:space="0" w:color="auto"/>
                        <w:right w:val="none" w:sz="0" w:space="0" w:color="auto"/>
                      </w:divBdr>
                    </w:div>
                  </w:divsChild>
                </w:div>
                <w:div w:id="1332641060">
                  <w:marLeft w:val="0"/>
                  <w:marRight w:val="0"/>
                  <w:marTop w:val="0"/>
                  <w:marBottom w:val="0"/>
                  <w:divBdr>
                    <w:top w:val="none" w:sz="0" w:space="0" w:color="auto"/>
                    <w:left w:val="none" w:sz="0" w:space="0" w:color="auto"/>
                    <w:bottom w:val="none" w:sz="0" w:space="0" w:color="auto"/>
                    <w:right w:val="none" w:sz="0" w:space="0" w:color="auto"/>
                  </w:divBdr>
                  <w:divsChild>
                    <w:div w:id="242960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236291">
          <w:marLeft w:val="-88"/>
          <w:marRight w:val="-88"/>
          <w:marTop w:val="0"/>
          <w:marBottom w:val="0"/>
          <w:divBdr>
            <w:top w:val="none" w:sz="0" w:space="0" w:color="auto"/>
            <w:left w:val="none" w:sz="0" w:space="0" w:color="auto"/>
            <w:bottom w:val="none" w:sz="0" w:space="0" w:color="auto"/>
            <w:right w:val="none" w:sz="0" w:space="0" w:color="auto"/>
          </w:divBdr>
          <w:divsChild>
            <w:div w:id="659848322">
              <w:marLeft w:val="0"/>
              <w:marRight w:val="0"/>
              <w:marTop w:val="0"/>
              <w:marBottom w:val="0"/>
              <w:divBdr>
                <w:top w:val="none" w:sz="0" w:space="0" w:color="auto"/>
                <w:left w:val="none" w:sz="0" w:space="0" w:color="auto"/>
                <w:bottom w:val="none" w:sz="0" w:space="0" w:color="auto"/>
                <w:right w:val="none" w:sz="0" w:space="0" w:color="auto"/>
              </w:divBdr>
              <w:divsChild>
                <w:div w:id="358236275">
                  <w:marLeft w:val="0"/>
                  <w:marRight w:val="0"/>
                  <w:marTop w:val="0"/>
                  <w:marBottom w:val="0"/>
                  <w:divBdr>
                    <w:top w:val="none" w:sz="0" w:space="0" w:color="auto"/>
                    <w:left w:val="none" w:sz="0" w:space="0" w:color="auto"/>
                    <w:bottom w:val="none" w:sz="0" w:space="0" w:color="auto"/>
                    <w:right w:val="none" w:sz="0" w:space="0" w:color="auto"/>
                  </w:divBdr>
                  <w:divsChild>
                    <w:div w:id="369695990">
                      <w:marLeft w:val="0"/>
                      <w:marRight w:val="0"/>
                      <w:marTop w:val="0"/>
                      <w:marBottom w:val="0"/>
                      <w:divBdr>
                        <w:top w:val="none" w:sz="0" w:space="0" w:color="auto"/>
                        <w:left w:val="none" w:sz="0" w:space="0" w:color="auto"/>
                        <w:bottom w:val="none" w:sz="0" w:space="0" w:color="auto"/>
                        <w:right w:val="none" w:sz="0" w:space="0" w:color="auto"/>
                      </w:divBdr>
                    </w:div>
                    <w:div w:id="140633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6512682">
      <w:bodyDiv w:val="1"/>
      <w:marLeft w:val="0"/>
      <w:marRight w:val="0"/>
      <w:marTop w:val="0"/>
      <w:marBottom w:val="0"/>
      <w:divBdr>
        <w:top w:val="none" w:sz="0" w:space="0" w:color="auto"/>
        <w:left w:val="none" w:sz="0" w:space="0" w:color="auto"/>
        <w:bottom w:val="none" w:sz="0" w:space="0" w:color="auto"/>
        <w:right w:val="none" w:sz="0" w:space="0" w:color="auto"/>
      </w:divBdr>
      <w:divsChild>
        <w:div w:id="73474815">
          <w:marLeft w:val="-225"/>
          <w:marRight w:val="-225"/>
          <w:marTop w:val="0"/>
          <w:marBottom w:val="0"/>
          <w:divBdr>
            <w:top w:val="none" w:sz="0" w:space="0" w:color="auto"/>
            <w:left w:val="none" w:sz="0" w:space="0" w:color="auto"/>
            <w:bottom w:val="none" w:sz="0" w:space="0" w:color="auto"/>
            <w:right w:val="none" w:sz="0" w:space="0" w:color="auto"/>
          </w:divBdr>
          <w:divsChild>
            <w:div w:id="457719002">
              <w:marLeft w:val="0"/>
              <w:marRight w:val="0"/>
              <w:marTop w:val="0"/>
              <w:marBottom w:val="0"/>
              <w:divBdr>
                <w:top w:val="none" w:sz="0" w:space="0" w:color="auto"/>
                <w:left w:val="none" w:sz="0" w:space="0" w:color="auto"/>
                <w:bottom w:val="none" w:sz="0" w:space="0" w:color="auto"/>
                <w:right w:val="none" w:sz="0" w:space="0" w:color="auto"/>
              </w:divBdr>
              <w:divsChild>
                <w:div w:id="405567338">
                  <w:marLeft w:val="0"/>
                  <w:marRight w:val="0"/>
                  <w:marTop w:val="0"/>
                  <w:marBottom w:val="0"/>
                  <w:divBdr>
                    <w:top w:val="none" w:sz="0" w:space="0" w:color="auto"/>
                    <w:left w:val="none" w:sz="0" w:space="0" w:color="auto"/>
                    <w:bottom w:val="none" w:sz="0" w:space="0" w:color="auto"/>
                    <w:right w:val="none" w:sz="0" w:space="0" w:color="auto"/>
                  </w:divBdr>
                </w:div>
                <w:div w:id="735739129">
                  <w:marLeft w:val="0"/>
                  <w:marRight w:val="0"/>
                  <w:marTop w:val="0"/>
                  <w:marBottom w:val="0"/>
                  <w:divBdr>
                    <w:top w:val="none" w:sz="0" w:space="0" w:color="auto"/>
                    <w:left w:val="none" w:sz="0" w:space="0" w:color="auto"/>
                    <w:bottom w:val="none" w:sz="0" w:space="0" w:color="auto"/>
                    <w:right w:val="none" w:sz="0" w:space="0" w:color="auto"/>
                  </w:divBdr>
                </w:div>
                <w:div w:id="113124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6827801">
      <w:bodyDiv w:val="1"/>
      <w:marLeft w:val="0"/>
      <w:marRight w:val="0"/>
      <w:marTop w:val="0"/>
      <w:marBottom w:val="0"/>
      <w:divBdr>
        <w:top w:val="none" w:sz="0" w:space="0" w:color="auto"/>
        <w:left w:val="none" w:sz="0" w:space="0" w:color="auto"/>
        <w:bottom w:val="none" w:sz="0" w:space="0" w:color="auto"/>
        <w:right w:val="none" w:sz="0" w:space="0" w:color="auto"/>
      </w:divBdr>
    </w:div>
    <w:div w:id="396975668">
      <w:bodyDiv w:val="1"/>
      <w:marLeft w:val="0"/>
      <w:marRight w:val="0"/>
      <w:marTop w:val="0"/>
      <w:marBottom w:val="0"/>
      <w:divBdr>
        <w:top w:val="none" w:sz="0" w:space="0" w:color="auto"/>
        <w:left w:val="none" w:sz="0" w:space="0" w:color="auto"/>
        <w:bottom w:val="none" w:sz="0" w:space="0" w:color="auto"/>
        <w:right w:val="none" w:sz="0" w:space="0" w:color="auto"/>
      </w:divBdr>
    </w:div>
    <w:div w:id="397019229">
      <w:bodyDiv w:val="1"/>
      <w:marLeft w:val="0"/>
      <w:marRight w:val="0"/>
      <w:marTop w:val="0"/>
      <w:marBottom w:val="0"/>
      <w:divBdr>
        <w:top w:val="none" w:sz="0" w:space="0" w:color="auto"/>
        <w:left w:val="none" w:sz="0" w:space="0" w:color="auto"/>
        <w:bottom w:val="none" w:sz="0" w:space="0" w:color="auto"/>
        <w:right w:val="none" w:sz="0" w:space="0" w:color="auto"/>
      </w:divBdr>
      <w:divsChild>
        <w:div w:id="167990672">
          <w:marLeft w:val="0"/>
          <w:marRight w:val="0"/>
          <w:marTop w:val="0"/>
          <w:marBottom w:val="390"/>
          <w:divBdr>
            <w:top w:val="none" w:sz="0" w:space="0" w:color="auto"/>
            <w:left w:val="none" w:sz="0" w:space="0" w:color="auto"/>
            <w:bottom w:val="none" w:sz="0" w:space="0" w:color="auto"/>
            <w:right w:val="none" w:sz="0" w:space="0" w:color="auto"/>
          </w:divBdr>
        </w:div>
        <w:div w:id="621765710">
          <w:marLeft w:val="0"/>
          <w:marRight w:val="0"/>
          <w:marTop w:val="0"/>
          <w:marBottom w:val="0"/>
          <w:divBdr>
            <w:top w:val="none" w:sz="0" w:space="0" w:color="auto"/>
            <w:left w:val="none" w:sz="0" w:space="0" w:color="auto"/>
            <w:bottom w:val="none" w:sz="0" w:space="0" w:color="auto"/>
            <w:right w:val="none" w:sz="0" w:space="0" w:color="auto"/>
          </w:divBdr>
        </w:div>
      </w:divsChild>
    </w:div>
    <w:div w:id="397289017">
      <w:bodyDiv w:val="1"/>
      <w:marLeft w:val="0"/>
      <w:marRight w:val="0"/>
      <w:marTop w:val="0"/>
      <w:marBottom w:val="0"/>
      <w:divBdr>
        <w:top w:val="none" w:sz="0" w:space="0" w:color="auto"/>
        <w:left w:val="none" w:sz="0" w:space="0" w:color="auto"/>
        <w:bottom w:val="none" w:sz="0" w:space="0" w:color="auto"/>
        <w:right w:val="none" w:sz="0" w:space="0" w:color="auto"/>
      </w:divBdr>
      <w:divsChild>
        <w:div w:id="989409602">
          <w:marLeft w:val="-225"/>
          <w:marRight w:val="-225"/>
          <w:marTop w:val="0"/>
          <w:marBottom w:val="0"/>
          <w:divBdr>
            <w:top w:val="none" w:sz="0" w:space="0" w:color="auto"/>
            <w:left w:val="none" w:sz="0" w:space="0" w:color="auto"/>
            <w:bottom w:val="none" w:sz="0" w:space="0" w:color="auto"/>
            <w:right w:val="none" w:sz="0" w:space="0" w:color="auto"/>
          </w:divBdr>
        </w:div>
        <w:div w:id="691691861">
          <w:marLeft w:val="-225"/>
          <w:marRight w:val="-225"/>
          <w:marTop w:val="0"/>
          <w:marBottom w:val="0"/>
          <w:divBdr>
            <w:top w:val="none" w:sz="0" w:space="0" w:color="auto"/>
            <w:left w:val="none" w:sz="0" w:space="0" w:color="auto"/>
            <w:bottom w:val="none" w:sz="0" w:space="0" w:color="auto"/>
            <w:right w:val="none" w:sz="0" w:space="0" w:color="auto"/>
          </w:divBdr>
          <w:divsChild>
            <w:div w:id="831801780">
              <w:marLeft w:val="0"/>
              <w:marRight w:val="0"/>
              <w:marTop w:val="0"/>
              <w:marBottom w:val="0"/>
              <w:divBdr>
                <w:top w:val="none" w:sz="0" w:space="0" w:color="auto"/>
                <w:left w:val="none" w:sz="0" w:space="0" w:color="auto"/>
                <w:bottom w:val="none" w:sz="0" w:space="0" w:color="auto"/>
                <w:right w:val="none" w:sz="0" w:space="0" w:color="auto"/>
              </w:divBdr>
              <w:divsChild>
                <w:div w:id="943726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7434918">
      <w:bodyDiv w:val="1"/>
      <w:marLeft w:val="0"/>
      <w:marRight w:val="0"/>
      <w:marTop w:val="0"/>
      <w:marBottom w:val="0"/>
      <w:divBdr>
        <w:top w:val="none" w:sz="0" w:space="0" w:color="auto"/>
        <w:left w:val="none" w:sz="0" w:space="0" w:color="auto"/>
        <w:bottom w:val="none" w:sz="0" w:space="0" w:color="auto"/>
        <w:right w:val="none" w:sz="0" w:space="0" w:color="auto"/>
      </w:divBdr>
      <w:divsChild>
        <w:div w:id="2098818887">
          <w:marLeft w:val="0"/>
          <w:marRight w:val="0"/>
          <w:marTop w:val="0"/>
          <w:marBottom w:val="0"/>
          <w:divBdr>
            <w:top w:val="none" w:sz="0" w:space="0" w:color="auto"/>
            <w:left w:val="none" w:sz="0" w:space="0" w:color="auto"/>
            <w:bottom w:val="none" w:sz="0" w:space="0" w:color="auto"/>
            <w:right w:val="none" w:sz="0" w:space="0" w:color="auto"/>
          </w:divBdr>
        </w:div>
        <w:div w:id="2109738859">
          <w:marLeft w:val="0"/>
          <w:marRight w:val="0"/>
          <w:marTop w:val="0"/>
          <w:marBottom w:val="0"/>
          <w:divBdr>
            <w:top w:val="none" w:sz="0" w:space="0" w:color="auto"/>
            <w:left w:val="none" w:sz="0" w:space="0" w:color="auto"/>
            <w:bottom w:val="none" w:sz="0" w:space="0" w:color="auto"/>
            <w:right w:val="none" w:sz="0" w:space="0" w:color="auto"/>
          </w:divBdr>
          <w:divsChild>
            <w:div w:id="1775977183">
              <w:marLeft w:val="0"/>
              <w:marRight w:val="0"/>
              <w:marTop w:val="0"/>
              <w:marBottom w:val="0"/>
              <w:divBdr>
                <w:top w:val="none" w:sz="0" w:space="0" w:color="auto"/>
                <w:left w:val="none" w:sz="0" w:space="0" w:color="auto"/>
                <w:bottom w:val="none" w:sz="0" w:space="0" w:color="auto"/>
                <w:right w:val="none" w:sz="0" w:space="0" w:color="auto"/>
              </w:divBdr>
              <w:divsChild>
                <w:div w:id="2010867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8094926">
      <w:bodyDiv w:val="1"/>
      <w:marLeft w:val="0"/>
      <w:marRight w:val="0"/>
      <w:marTop w:val="0"/>
      <w:marBottom w:val="0"/>
      <w:divBdr>
        <w:top w:val="none" w:sz="0" w:space="0" w:color="auto"/>
        <w:left w:val="none" w:sz="0" w:space="0" w:color="auto"/>
        <w:bottom w:val="none" w:sz="0" w:space="0" w:color="auto"/>
        <w:right w:val="none" w:sz="0" w:space="0" w:color="auto"/>
      </w:divBdr>
      <w:divsChild>
        <w:div w:id="769206011">
          <w:marLeft w:val="0"/>
          <w:marRight w:val="0"/>
          <w:marTop w:val="0"/>
          <w:marBottom w:val="0"/>
          <w:divBdr>
            <w:top w:val="single" w:sz="2" w:space="0" w:color="E5E7EB"/>
            <w:left w:val="single" w:sz="2" w:space="0" w:color="E5E7EB"/>
            <w:bottom w:val="single" w:sz="2" w:space="0" w:color="E5E7EB"/>
            <w:right w:val="single" w:sz="2" w:space="0" w:color="E5E7EB"/>
          </w:divBdr>
        </w:div>
        <w:div w:id="1820226634">
          <w:marLeft w:val="0"/>
          <w:marRight w:val="0"/>
          <w:marTop w:val="0"/>
          <w:marBottom w:val="0"/>
          <w:divBdr>
            <w:top w:val="single" w:sz="2" w:space="0" w:color="E5E7EB"/>
            <w:left w:val="single" w:sz="2" w:space="0" w:color="E5E7EB"/>
            <w:bottom w:val="single" w:sz="2" w:space="0" w:color="E5E7EB"/>
            <w:right w:val="single" w:sz="2" w:space="0" w:color="E5E7EB"/>
          </w:divBdr>
        </w:div>
        <w:div w:id="793014515">
          <w:marLeft w:val="0"/>
          <w:marRight w:val="0"/>
          <w:marTop w:val="0"/>
          <w:marBottom w:val="0"/>
          <w:divBdr>
            <w:top w:val="single" w:sz="2" w:space="0" w:color="E5E7EB"/>
            <w:left w:val="single" w:sz="2" w:space="0" w:color="E5E7EB"/>
            <w:bottom w:val="single" w:sz="2" w:space="0" w:color="E5E7EB"/>
            <w:right w:val="single" w:sz="2" w:space="0" w:color="E5E7EB"/>
          </w:divBdr>
          <w:divsChild>
            <w:div w:id="895432325">
              <w:marLeft w:val="0"/>
              <w:marRight w:val="0"/>
              <w:marTop w:val="0"/>
              <w:marBottom w:val="0"/>
              <w:divBdr>
                <w:top w:val="single" w:sz="2" w:space="0" w:color="E5E7EB"/>
                <w:left w:val="single" w:sz="2" w:space="0" w:color="E5E7EB"/>
                <w:bottom w:val="single" w:sz="2" w:space="0" w:color="E5E7EB"/>
                <w:right w:val="single" w:sz="2" w:space="0" w:color="E5E7EB"/>
              </w:divBdr>
              <w:divsChild>
                <w:div w:id="2072386046">
                  <w:marLeft w:val="0"/>
                  <w:marRight w:val="0"/>
                  <w:marTop w:val="0"/>
                  <w:marBottom w:val="0"/>
                  <w:divBdr>
                    <w:top w:val="single" w:sz="2" w:space="0" w:color="E5E7EB"/>
                    <w:left w:val="single" w:sz="2" w:space="0" w:color="E5E7EB"/>
                    <w:bottom w:val="single" w:sz="2" w:space="0" w:color="E5E7EB"/>
                    <w:right w:val="single" w:sz="2" w:space="0" w:color="E5E7EB"/>
                  </w:divBdr>
                  <w:divsChild>
                    <w:div w:id="151993158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962344417">
          <w:marLeft w:val="0"/>
          <w:marRight w:val="0"/>
          <w:marTop w:val="0"/>
          <w:marBottom w:val="0"/>
          <w:divBdr>
            <w:top w:val="single" w:sz="2" w:space="0" w:color="E5E7EB"/>
            <w:left w:val="single" w:sz="2" w:space="0" w:color="E5E7EB"/>
            <w:bottom w:val="single" w:sz="2" w:space="0" w:color="E5E7EB"/>
            <w:right w:val="single" w:sz="2" w:space="0" w:color="E5E7EB"/>
          </w:divBdr>
          <w:divsChild>
            <w:div w:id="515659874">
              <w:marLeft w:val="0"/>
              <w:marRight w:val="0"/>
              <w:marTop w:val="0"/>
              <w:marBottom w:val="0"/>
              <w:divBdr>
                <w:top w:val="single" w:sz="2" w:space="0" w:color="E5E7EB"/>
                <w:left w:val="single" w:sz="2" w:space="0" w:color="E5E7EB"/>
                <w:bottom w:val="single" w:sz="2" w:space="0" w:color="E5E7EB"/>
                <w:right w:val="single" w:sz="2" w:space="0" w:color="E5E7EB"/>
              </w:divBdr>
              <w:divsChild>
                <w:div w:id="142988696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398141047">
      <w:bodyDiv w:val="1"/>
      <w:marLeft w:val="0"/>
      <w:marRight w:val="0"/>
      <w:marTop w:val="0"/>
      <w:marBottom w:val="0"/>
      <w:divBdr>
        <w:top w:val="none" w:sz="0" w:space="0" w:color="auto"/>
        <w:left w:val="none" w:sz="0" w:space="0" w:color="auto"/>
        <w:bottom w:val="none" w:sz="0" w:space="0" w:color="auto"/>
        <w:right w:val="none" w:sz="0" w:space="0" w:color="auto"/>
      </w:divBdr>
      <w:divsChild>
        <w:div w:id="1087464117">
          <w:marLeft w:val="-225"/>
          <w:marRight w:val="-225"/>
          <w:marTop w:val="0"/>
          <w:marBottom w:val="0"/>
          <w:divBdr>
            <w:top w:val="none" w:sz="0" w:space="0" w:color="auto"/>
            <w:left w:val="none" w:sz="0" w:space="0" w:color="auto"/>
            <w:bottom w:val="none" w:sz="0" w:space="0" w:color="auto"/>
            <w:right w:val="none" w:sz="0" w:space="0" w:color="auto"/>
          </w:divBdr>
        </w:div>
      </w:divsChild>
    </w:div>
    <w:div w:id="398478444">
      <w:bodyDiv w:val="1"/>
      <w:marLeft w:val="0"/>
      <w:marRight w:val="0"/>
      <w:marTop w:val="0"/>
      <w:marBottom w:val="0"/>
      <w:divBdr>
        <w:top w:val="none" w:sz="0" w:space="0" w:color="auto"/>
        <w:left w:val="none" w:sz="0" w:space="0" w:color="auto"/>
        <w:bottom w:val="none" w:sz="0" w:space="0" w:color="auto"/>
        <w:right w:val="none" w:sz="0" w:space="0" w:color="auto"/>
      </w:divBdr>
      <w:divsChild>
        <w:div w:id="324865782">
          <w:marLeft w:val="0"/>
          <w:marRight w:val="0"/>
          <w:marTop w:val="0"/>
          <w:marBottom w:val="240"/>
          <w:divBdr>
            <w:top w:val="none" w:sz="0" w:space="0" w:color="auto"/>
            <w:left w:val="none" w:sz="0" w:space="0" w:color="auto"/>
            <w:bottom w:val="none" w:sz="0" w:space="0" w:color="auto"/>
            <w:right w:val="none" w:sz="0" w:space="0" w:color="auto"/>
          </w:divBdr>
        </w:div>
        <w:div w:id="1140685683">
          <w:marLeft w:val="0"/>
          <w:marRight w:val="0"/>
          <w:marTop w:val="0"/>
          <w:marBottom w:val="480"/>
          <w:divBdr>
            <w:top w:val="none" w:sz="0" w:space="0" w:color="auto"/>
            <w:left w:val="none" w:sz="0" w:space="0" w:color="auto"/>
            <w:bottom w:val="none" w:sz="0" w:space="0" w:color="auto"/>
            <w:right w:val="none" w:sz="0" w:space="0" w:color="auto"/>
          </w:divBdr>
          <w:divsChild>
            <w:div w:id="41682690">
              <w:marLeft w:val="0"/>
              <w:marRight w:val="0"/>
              <w:marTop w:val="0"/>
              <w:marBottom w:val="0"/>
              <w:divBdr>
                <w:top w:val="none" w:sz="0" w:space="0" w:color="auto"/>
                <w:left w:val="none" w:sz="0" w:space="0" w:color="auto"/>
                <w:bottom w:val="none" w:sz="0" w:space="0" w:color="auto"/>
                <w:right w:val="none" w:sz="0" w:space="0" w:color="auto"/>
              </w:divBdr>
            </w:div>
            <w:div w:id="1152722344">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 w:id="398603220">
      <w:bodyDiv w:val="1"/>
      <w:marLeft w:val="0"/>
      <w:marRight w:val="0"/>
      <w:marTop w:val="0"/>
      <w:marBottom w:val="0"/>
      <w:divBdr>
        <w:top w:val="none" w:sz="0" w:space="0" w:color="auto"/>
        <w:left w:val="none" w:sz="0" w:space="0" w:color="auto"/>
        <w:bottom w:val="none" w:sz="0" w:space="0" w:color="auto"/>
        <w:right w:val="none" w:sz="0" w:space="0" w:color="auto"/>
      </w:divBdr>
      <w:divsChild>
        <w:div w:id="957758295">
          <w:marLeft w:val="-150"/>
          <w:marRight w:val="-150"/>
          <w:marTop w:val="0"/>
          <w:marBottom w:val="0"/>
          <w:divBdr>
            <w:top w:val="none" w:sz="0" w:space="0" w:color="auto"/>
            <w:left w:val="none" w:sz="0" w:space="0" w:color="auto"/>
            <w:bottom w:val="none" w:sz="0" w:space="0" w:color="auto"/>
            <w:right w:val="none" w:sz="0" w:space="0" w:color="auto"/>
          </w:divBdr>
          <w:divsChild>
            <w:div w:id="910196675">
              <w:marLeft w:val="0"/>
              <w:marRight w:val="0"/>
              <w:marTop w:val="0"/>
              <w:marBottom w:val="0"/>
              <w:divBdr>
                <w:top w:val="none" w:sz="0" w:space="0" w:color="auto"/>
                <w:left w:val="none" w:sz="0" w:space="0" w:color="auto"/>
                <w:bottom w:val="none" w:sz="0" w:space="0" w:color="auto"/>
                <w:right w:val="none" w:sz="0" w:space="0" w:color="auto"/>
              </w:divBdr>
              <w:divsChild>
                <w:div w:id="539170425">
                  <w:marLeft w:val="0"/>
                  <w:marRight w:val="0"/>
                  <w:marTop w:val="0"/>
                  <w:marBottom w:val="0"/>
                  <w:divBdr>
                    <w:top w:val="none" w:sz="0" w:space="0" w:color="auto"/>
                    <w:left w:val="none" w:sz="0" w:space="0" w:color="auto"/>
                    <w:bottom w:val="none" w:sz="0" w:space="0" w:color="auto"/>
                    <w:right w:val="none" w:sz="0" w:space="0" w:color="auto"/>
                  </w:divBdr>
                  <w:divsChild>
                    <w:div w:id="450706887">
                      <w:marLeft w:val="0"/>
                      <w:marRight w:val="0"/>
                      <w:marTop w:val="0"/>
                      <w:marBottom w:val="0"/>
                      <w:divBdr>
                        <w:top w:val="none" w:sz="0" w:space="0" w:color="auto"/>
                        <w:left w:val="none" w:sz="0" w:space="0" w:color="auto"/>
                        <w:bottom w:val="none" w:sz="0" w:space="0" w:color="auto"/>
                        <w:right w:val="none" w:sz="0" w:space="0" w:color="auto"/>
                      </w:divBdr>
                      <w:divsChild>
                        <w:div w:id="511603544">
                          <w:marLeft w:val="0"/>
                          <w:marRight w:val="0"/>
                          <w:marTop w:val="0"/>
                          <w:marBottom w:val="0"/>
                          <w:divBdr>
                            <w:top w:val="none" w:sz="0" w:space="0" w:color="auto"/>
                            <w:left w:val="none" w:sz="0" w:space="0" w:color="auto"/>
                            <w:bottom w:val="none" w:sz="0" w:space="0" w:color="auto"/>
                            <w:right w:val="none" w:sz="0" w:space="0" w:color="auto"/>
                          </w:divBdr>
                          <w:divsChild>
                            <w:div w:id="46802280">
                              <w:marLeft w:val="0"/>
                              <w:marRight w:val="0"/>
                              <w:marTop w:val="0"/>
                              <w:marBottom w:val="0"/>
                              <w:divBdr>
                                <w:top w:val="none" w:sz="0" w:space="0" w:color="auto"/>
                                <w:left w:val="none" w:sz="0" w:space="0" w:color="auto"/>
                                <w:bottom w:val="none" w:sz="0" w:space="0" w:color="auto"/>
                                <w:right w:val="none" w:sz="0" w:space="0" w:color="auto"/>
                              </w:divBdr>
                            </w:div>
                            <w:div w:id="422183959">
                              <w:marLeft w:val="0"/>
                              <w:marRight w:val="0"/>
                              <w:marTop w:val="0"/>
                              <w:marBottom w:val="0"/>
                              <w:divBdr>
                                <w:top w:val="none" w:sz="0" w:space="0" w:color="auto"/>
                                <w:left w:val="none" w:sz="0" w:space="0" w:color="auto"/>
                                <w:bottom w:val="none" w:sz="0" w:space="0" w:color="auto"/>
                                <w:right w:val="none" w:sz="0" w:space="0" w:color="auto"/>
                              </w:divBdr>
                            </w:div>
                            <w:div w:id="708994373">
                              <w:marLeft w:val="0"/>
                              <w:marRight w:val="0"/>
                              <w:marTop w:val="0"/>
                              <w:marBottom w:val="0"/>
                              <w:divBdr>
                                <w:top w:val="none" w:sz="0" w:space="0" w:color="auto"/>
                                <w:left w:val="none" w:sz="0" w:space="0" w:color="auto"/>
                                <w:bottom w:val="none" w:sz="0" w:space="0" w:color="auto"/>
                                <w:right w:val="none" w:sz="0" w:space="0" w:color="auto"/>
                              </w:divBdr>
                            </w:div>
                            <w:div w:id="140707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884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8871613">
      <w:bodyDiv w:val="1"/>
      <w:marLeft w:val="0"/>
      <w:marRight w:val="0"/>
      <w:marTop w:val="0"/>
      <w:marBottom w:val="0"/>
      <w:divBdr>
        <w:top w:val="none" w:sz="0" w:space="0" w:color="auto"/>
        <w:left w:val="none" w:sz="0" w:space="0" w:color="auto"/>
        <w:bottom w:val="none" w:sz="0" w:space="0" w:color="auto"/>
        <w:right w:val="none" w:sz="0" w:space="0" w:color="auto"/>
      </w:divBdr>
      <w:divsChild>
        <w:div w:id="269508680">
          <w:marLeft w:val="-225"/>
          <w:marRight w:val="-225"/>
          <w:marTop w:val="0"/>
          <w:marBottom w:val="0"/>
          <w:divBdr>
            <w:top w:val="none" w:sz="0" w:space="0" w:color="auto"/>
            <w:left w:val="none" w:sz="0" w:space="0" w:color="auto"/>
            <w:bottom w:val="none" w:sz="0" w:space="0" w:color="auto"/>
            <w:right w:val="none" w:sz="0" w:space="0" w:color="auto"/>
          </w:divBdr>
        </w:div>
        <w:div w:id="287129205">
          <w:marLeft w:val="-225"/>
          <w:marRight w:val="-225"/>
          <w:marTop w:val="0"/>
          <w:marBottom w:val="0"/>
          <w:divBdr>
            <w:top w:val="none" w:sz="0" w:space="0" w:color="auto"/>
            <w:left w:val="none" w:sz="0" w:space="0" w:color="auto"/>
            <w:bottom w:val="none" w:sz="0" w:space="0" w:color="auto"/>
            <w:right w:val="none" w:sz="0" w:space="0" w:color="auto"/>
          </w:divBdr>
          <w:divsChild>
            <w:div w:id="1546336170">
              <w:marLeft w:val="0"/>
              <w:marRight w:val="0"/>
              <w:marTop w:val="0"/>
              <w:marBottom w:val="0"/>
              <w:divBdr>
                <w:top w:val="none" w:sz="0" w:space="0" w:color="auto"/>
                <w:left w:val="none" w:sz="0" w:space="0" w:color="auto"/>
                <w:bottom w:val="none" w:sz="0" w:space="0" w:color="auto"/>
                <w:right w:val="none" w:sz="0" w:space="0" w:color="auto"/>
              </w:divBdr>
              <w:divsChild>
                <w:div w:id="380178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8872413">
      <w:bodyDiv w:val="1"/>
      <w:marLeft w:val="0"/>
      <w:marRight w:val="0"/>
      <w:marTop w:val="0"/>
      <w:marBottom w:val="0"/>
      <w:divBdr>
        <w:top w:val="none" w:sz="0" w:space="0" w:color="auto"/>
        <w:left w:val="none" w:sz="0" w:space="0" w:color="auto"/>
        <w:bottom w:val="none" w:sz="0" w:space="0" w:color="auto"/>
        <w:right w:val="none" w:sz="0" w:space="0" w:color="auto"/>
      </w:divBdr>
      <w:divsChild>
        <w:div w:id="628977372">
          <w:marLeft w:val="-225"/>
          <w:marRight w:val="-225"/>
          <w:marTop w:val="0"/>
          <w:marBottom w:val="0"/>
          <w:divBdr>
            <w:top w:val="none" w:sz="0" w:space="0" w:color="auto"/>
            <w:left w:val="none" w:sz="0" w:space="0" w:color="auto"/>
            <w:bottom w:val="none" w:sz="0" w:space="0" w:color="auto"/>
            <w:right w:val="none" w:sz="0" w:space="0" w:color="auto"/>
          </w:divBdr>
          <w:divsChild>
            <w:div w:id="1522009213">
              <w:marLeft w:val="0"/>
              <w:marRight w:val="0"/>
              <w:marTop w:val="0"/>
              <w:marBottom w:val="0"/>
              <w:divBdr>
                <w:top w:val="none" w:sz="0" w:space="0" w:color="auto"/>
                <w:left w:val="none" w:sz="0" w:space="0" w:color="auto"/>
                <w:bottom w:val="none" w:sz="0" w:space="0" w:color="auto"/>
                <w:right w:val="none" w:sz="0" w:space="0" w:color="auto"/>
              </w:divBdr>
              <w:divsChild>
                <w:div w:id="1278951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342184">
          <w:marLeft w:val="-225"/>
          <w:marRight w:val="-225"/>
          <w:marTop w:val="0"/>
          <w:marBottom w:val="0"/>
          <w:divBdr>
            <w:top w:val="none" w:sz="0" w:space="0" w:color="auto"/>
            <w:left w:val="none" w:sz="0" w:space="0" w:color="auto"/>
            <w:bottom w:val="none" w:sz="0" w:space="0" w:color="auto"/>
            <w:right w:val="none" w:sz="0" w:space="0" w:color="auto"/>
          </w:divBdr>
        </w:div>
      </w:divsChild>
    </w:div>
    <w:div w:id="399599933">
      <w:bodyDiv w:val="1"/>
      <w:marLeft w:val="0"/>
      <w:marRight w:val="0"/>
      <w:marTop w:val="0"/>
      <w:marBottom w:val="0"/>
      <w:divBdr>
        <w:top w:val="none" w:sz="0" w:space="0" w:color="auto"/>
        <w:left w:val="none" w:sz="0" w:space="0" w:color="auto"/>
        <w:bottom w:val="none" w:sz="0" w:space="0" w:color="auto"/>
        <w:right w:val="none" w:sz="0" w:space="0" w:color="auto"/>
      </w:divBdr>
      <w:divsChild>
        <w:div w:id="939917810">
          <w:marLeft w:val="-161"/>
          <w:marRight w:val="-161"/>
          <w:marTop w:val="0"/>
          <w:marBottom w:val="0"/>
          <w:divBdr>
            <w:top w:val="none" w:sz="0" w:space="0" w:color="auto"/>
            <w:left w:val="none" w:sz="0" w:space="0" w:color="auto"/>
            <w:bottom w:val="none" w:sz="0" w:space="0" w:color="auto"/>
            <w:right w:val="none" w:sz="0" w:space="0" w:color="auto"/>
          </w:divBdr>
        </w:div>
        <w:div w:id="971981806">
          <w:marLeft w:val="-161"/>
          <w:marRight w:val="-161"/>
          <w:marTop w:val="0"/>
          <w:marBottom w:val="0"/>
          <w:divBdr>
            <w:top w:val="none" w:sz="0" w:space="0" w:color="auto"/>
            <w:left w:val="none" w:sz="0" w:space="0" w:color="auto"/>
            <w:bottom w:val="none" w:sz="0" w:space="0" w:color="auto"/>
            <w:right w:val="none" w:sz="0" w:space="0" w:color="auto"/>
          </w:divBdr>
          <w:divsChild>
            <w:div w:id="1402408068">
              <w:marLeft w:val="0"/>
              <w:marRight w:val="0"/>
              <w:marTop w:val="0"/>
              <w:marBottom w:val="0"/>
              <w:divBdr>
                <w:top w:val="none" w:sz="0" w:space="0" w:color="auto"/>
                <w:left w:val="none" w:sz="0" w:space="0" w:color="auto"/>
                <w:bottom w:val="none" w:sz="0" w:space="0" w:color="auto"/>
                <w:right w:val="none" w:sz="0" w:space="0" w:color="auto"/>
              </w:divBdr>
              <w:divsChild>
                <w:div w:id="985478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0370542">
      <w:bodyDiv w:val="1"/>
      <w:marLeft w:val="0"/>
      <w:marRight w:val="0"/>
      <w:marTop w:val="0"/>
      <w:marBottom w:val="0"/>
      <w:divBdr>
        <w:top w:val="none" w:sz="0" w:space="0" w:color="auto"/>
        <w:left w:val="none" w:sz="0" w:space="0" w:color="auto"/>
        <w:bottom w:val="none" w:sz="0" w:space="0" w:color="auto"/>
        <w:right w:val="none" w:sz="0" w:space="0" w:color="auto"/>
      </w:divBdr>
      <w:divsChild>
        <w:div w:id="368802236">
          <w:marLeft w:val="0"/>
          <w:marRight w:val="0"/>
          <w:marTop w:val="0"/>
          <w:marBottom w:val="315"/>
          <w:divBdr>
            <w:top w:val="none" w:sz="0" w:space="0" w:color="auto"/>
            <w:left w:val="none" w:sz="0" w:space="0" w:color="auto"/>
            <w:bottom w:val="none" w:sz="0" w:space="0" w:color="auto"/>
            <w:right w:val="none" w:sz="0" w:space="0" w:color="auto"/>
          </w:divBdr>
          <w:divsChild>
            <w:div w:id="808278106">
              <w:marLeft w:val="0"/>
              <w:marRight w:val="0"/>
              <w:marTop w:val="0"/>
              <w:marBottom w:val="0"/>
              <w:divBdr>
                <w:top w:val="none" w:sz="0" w:space="0" w:color="auto"/>
                <w:left w:val="none" w:sz="0" w:space="0" w:color="auto"/>
                <w:bottom w:val="none" w:sz="0" w:space="0" w:color="auto"/>
                <w:right w:val="none" w:sz="0" w:space="0" w:color="auto"/>
              </w:divBdr>
              <w:divsChild>
                <w:div w:id="140002387">
                  <w:marLeft w:val="180"/>
                  <w:marRight w:val="0"/>
                  <w:marTop w:val="0"/>
                  <w:marBottom w:val="0"/>
                  <w:divBdr>
                    <w:top w:val="none" w:sz="0" w:space="0" w:color="auto"/>
                    <w:left w:val="none" w:sz="0" w:space="0" w:color="auto"/>
                    <w:bottom w:val="none" w:sz="0" w:space="0" w:color="auto"/>
                    <w:right w:val="none" w:sz="0" w:space="0" w:color="auto"/>
                  </w:divBdr>
                </w:div>
                <w:div w:id="315646754">
                  <w:marLeft w:val="180"/>
                  <w:marRight w:val="0"/>
                  <w:marTop w:val="0"/>
                  <w:marBottom w:val="0"/>
                  <w:divBdr>
                    <w:top w:val="none" w:sz="0" w:space="0" w:color="auto"/>
                    <w:left w:val="none" w:sz="0" w:space="0" w:color="auto"/>
                    <w:bottom w:val="none" w:sz="0" w:space="0" w:color="auto"/>
                    <w:right w:val="none" w:sz="0" w:space="0" w:color="auto"/>
                  </w:divBdr>
                </w:div>
                <w:div w:id="437916586">
                  <w:marLeft w:val="180"/>
                  <w:marRight w:val="0"/>
                  <w:marTop w:val="0"/>
                  <w:marBottom w:val="0"/>
                  <w:divBdr>
                    <w:top w:val="none" w:sz="0" w:space="0" w:color="auto"/>
                    <w:left w:val="none" w:sz="0" w:space="0" w:color="auto"/>
                    <w:bottom w:val="none" w:sz="0" w:space="0" w:color="auto"/>
                    <w:right w:val="none" w:sz="0" w:space="0" w:color="auto"/>
                  </w:divBdr>
                </w:div>
                <w:div w:id="1155490584">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608856719">
          <w:marLeft w:val="0"/>
          <w:marRight w:val="0"/>
          <w:marTop w:val="315"/>
          <w:marBottom w:val="0"/>
          <w:divBdr>
            <w:top w:val="none" w:sz="0" w:space="0" w:color="auto"/>
            <w:left w:val="none" w:sz="0" w:space="0" w:color="auto"/>
            <w:bottom w:val="none" w:sz="0" w:space="0" w:color="auto"/>
            <w:right w:val="none" w:sz="0" w:space="0" w:color="auto"/>
          </w:divBdr>
          <w:divsChild>
            <w:div w:id="114894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638345">
      <w:bodyDiv w:val="1"/>
      <w:marLeft w:val="0"/>
      <w:marRight w:val="0"/>
      <w:marTop w:val="0"/>
      <w:marBottom w:val="0"/>
      <w:divBdr>
        <w:top w:val="none" w:sz="0" w:space="0" w:color="auto"/>
        <w:left w:val="none" w:sz="0" w:space="0" w:color="auto"/>
        <w:bottom w:val="none" w:sz="0" w:space="0" w:color="auto"/>
        <w:right w:val="none" w:sz="0" w:space="0" w:color="auto"/>
      </w:divBdr>
      <w:divsChild>
        <w:div w:id="711729716">
          <w:marLeft w:val="0"/>
          <w:marRight w:val="0"/>
          <w:marTop w:val="0"/>
          <w:marBottom w:val="315"/>
          <w:divBdr>
            <w:top w:val="none" w:sz="0" w:space="0" w:color="auto"/>
            <w:left w:val="none" w:sz="0" w:space="0" w:color="auto"/>
            <w:bottom w:val="none" w:sz="0" w:space="0" w:color="auto"/>
            <w:right w:val="none" w:sz="0" w:space="0" w:color="auto"/>
          </w:divBdr>
          <w:divsChild>
            <w:div w:id="527455723">
              <w:marLeft w:val="0"/>
              <w:marRight w:val="0"/>
              <w:marTop w:val="0"/>
              <w:marBottom w:val="0"/>
              <w:divBdr>
                <w:top w:val="none" w:sz="0" w:space="0" w:color="auto"/>
                <w:left w:val="none" w:sz="0" w:space="0" w:color="auto"/>
                <w:bottom w:val="none" w:sz="0" w:space="0" w:color="auto"/>
                <w:right w:val="none" w:sz="0" w:space="0" w:color="auto"/>
              </w:divBdr>
              <w:divsChild>
                <w:div w:id="289744864">
                  <w:marLeft w:val="180"/>
                  <w:marRight w:val="0"/>
                  <w:marTop w:val="0"/>
                  <w:marBottom w:val="0"/>
                  <w:divBdr>
                    <w:top w:val="none" w:sz="0" w:space="0" w:color="auto"/>
                    <w:left w:val="none" w:sz="0" w:space="0" w:color="auto"/>
                    <w:bottom w:val="none" w:sz="0" w:space="0" w:color="auto"/>
                    <w:right w:val="none" w:sz="0" w:space="0" w:color="auto"/>
                  </w:divBdr>
                </w:div>
                <w:div w:id="448206333">
                  <w:marLeft w:val="180"/>
                  <w:marRight w:val="0"/>
                  <w:marTop w:val="0"/>
                  <w:marBottom w:val="0"/>
                  <w:divBdr>
                    <w:top w:val="none" w:sz="0" w:space="0" w:color="auto"/>
                    <w:left w:val="none" w:sz="0" w:space="0" w:color="auto"/>
                    <w:bottom w:val="none" w:sz="0" w:space="0" w:color="auto"/>
                    <w:right w:val="none" w:sz="0" w:space="0" w:color="auto"/>
                  </w:divBdr>
                </w:div>
                <w:div w:id="708844055">
                  <w:marLeft w:val="180"/>
                  <w:marRight w:val="0"/>
                  <w:marTop w:val="0"/>
                  <w:marBottom w:val="0"/>
                  <w:divBdr>
                    <w:top w:val="none" w:sz="0" w:space="0" w:color="auto"/>
                    <w:left w:val="none" w:sz="0" w:space="0" w:color="auto"/>
                    <w:bottom w:val="none" w:sz="0" w:space="0" w:color="auto"/>
                    <w:right w:val="none" w:sz="0" w:space="0" w:color="auto"/>
                  </w:divBdr>
                </w:div>
                <w:div w:id="1407535739">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792215267">
          <w:marLeft w:val="0"/>
          <w:marRight w:val="0"/>
          <w:marTop w:val="315"/>
          <w:marBottom w:val="0"/>
          <w:divBdr>
            <w:top w:val="none" w:sz="0" w:space="0" w:color="auto"/>
            <w:left w:val="none" w:sz="0" w:space="0" w:color="auto"/>
            <w:bottom w:val="none" w:sz="0" w:space="0" w:color="auto"/>
            <w:right w:val="none" w:sz="0" w:space="0" w:color="auto"/>
          </w:divBdr>
          <w:divsChild>
            <w:div w:id="796024109">
              <w:marLeft w:val="0"/>
              <w:marRight w:val="0"/>
              <w:marTop w:val="0"/>
              <w:marBottom w:val="0"/>
              <w:divBdr>
                <w:top w:val="none" w:sz="0" w:space="0" w:color="auto"/>
                <w:left w:val="none" w:sz="0" w:space="0" w:color="auto"/>
                <w:bottom w:val="none" w:sz="0" w:space="0" w:color="auto"/>
                <w:right w:val="none" w:sz="0" w:space="0" w:color="auto"/>
              </w:divBdr>
            </w:div>
          </w:divsChild>
        </w:div>
        <w:div w:id="1380283222">
          <w:marLeft w:val="0"/>
          <w:marRight w:val="0"/>
          <w:marTop w:val="0"/>
          <w:marBottom w:val="0"/>
          <w:divBdr>
            <w:top w:val="none" w:sz="0" w:space="0" w:color="auto"/>
            <w:left w:val="none" w:sz="0" w:space="0" w:color="auto"/>
            <w:bottom w:val="none" w:sz="0" w:space="0" w:color="auto"/>
            <w:right w:val="none" w:sz="0" w:space="0" w:color="auto"/>
          </w:divBdr>
          <w:divsChild>
            <w:div w:id="376273558">
              <w:marLeft w:val="0"/>
              <w:marRight w:val="0"/>
              <w:marTop w:val="0"/>
              <w:marBottom w:val="240"/>
              <w:divBdr>
                <w:top w:val="none" w:sz="0" w:space="0" w:color="auto"/>
                <w:left w:val="none" w:sz="0" w:space="0" w:color="auto"/>
                <w:bottom w:val="none" w:sz="0" w:space="0" w:color="auto"/>
                <w:right w:val="none" w:sz="0" w:space="0" w:color="auto"/>
              </w:divBdr>
              <w:divsChild>
                <w:div w:id="635766571">
                  <w:marLeft w:val="60"/>
                  <w:marRight w:val="0"/>
                  <w:marTop w:val="0"/>
                  <w:marBottom w:val="0"/>
                  <w:divBdr>
                    <w:top w:val="none" w:sz="0" w:space="0" w:color="auto"/>
                    <w:left w:val="none" w:sz="0" w:space="0" w:color="auto"/>
                    <w:bottom w:val="none" w:sz="0" w:space="0" w:color="auto"/>
                    <w:right w:val="none" w:sz="0" w:space="0" w:color="auto"/>
                  </w:divBdr>
                </w:div>
                <w:div w:id="142549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0830712">
      <w:bodyDiv w:val="1"/>
      <w:marLeft w:val="0"/>
      <w:marRight w:val="0"/>
      <w:marTop w:val="0"/>
      <w:marBottom w:val="0"/>
      <w:divBdr>
        <w:top w:val="none" w:sz="0" w:space="0" w:color="auto"/>
        <w:left w:val="none" w:sz="0" w:space="0" w:color="auto"/>
        <w:bottom w:val="none" w:sz="0" w:space="0" w:color="auto"/>
        <w:right w:val="none" w:sz="0" w:space="0" w:color="auto"/>
      </w:divBdr>
      <w:divsChild>
        <w:div w:id="591014672">
          <w:marLeft w:val="0"/>
          <w:marRight w:val="0"/>
          <w:marTop w:val="0"/>
          <w:marBottom w:val="0"/>
          <w:divBdr>
            <w:top w:val="none" w:sz="0" w:space="0" w:color="auto"/>
            <w:left w:val="none" w:sz="0" w:space="0" w:color="auto"/>
            <w:bottom w:val="none" w:sz="0" w:space="0" w:color="auto"/>
            <w:right w:val="none" w:sz="0" w:space="0" w:color="auto"/>
          </w:divBdr>
          <w:divsChild>
            <w:div w:id="1089737053">
              <w:marLeft w:val="0"/>
              <w:marRight w:val="0"/>
              <w:marTop w:val="0"/>
              <w:marBottom w:val="0"/>
              <w:divBdr>
                <w:top w:val="none" w:sz="0" w:space="0" w:color="auto"/>
                <w:left w:val="none" w:sz="0" w:space="0" w:color="auto"/>
                <w:bottom w:val="none" w:sz="0" w:space="0" w:color="auto"/>
                <w:right w:val="none" w:sz="0" w:space="0" w:color="auto"/>
              </w:divBdr>
              <w:divsChild>
                <w:div w:id="1031229687">
                  <w:marLeft w:val="0"/>
                  <w:marRight w:val="0"/>
                  <w:marTop w:val="0"/>
                  <w:marBottom w:val="0"/>
                  <w:divBdr>
                    <w:top w:val="none" w:sz="0" w:space="0" w:color="auto"/>
                    <w:left w:val="none" w:sz="0" w:space="0" w:color="auto"/>
                    <w:bottom w:val="none" w:sz="0" w:space="0" w:color="auto"/>
                    <w:right w:val="none" w:sz="0" w:space="0" w:color="auto"/>
                  </w:divBdr>
                  <w:divsChild>
                    <w:div w:id="2114090934">
                      <w:marLeft w:val="0"/>
                      <w:marRight w:val="0"/>
                      <w:marTop w:val="0"/>
                      <w:marBottom w:val="0"/>
                      <w:divBdr>
                        <w:top w:val="none" w:sz="0" w:space="0" w:color="auto"/>
                        <w:left w:val="none" w:sz="0" w:space="0" w:color="auto"/>
                        <w:bottom w:val="none" w:sz="0" w:space="0" w:color="auto"/>
                        <w:right w:val="none" w:sz="0" w:space="0" w:color="auto"/>
                      </w:divBdr>
                    </w:div>
                  </w:divsChild>
                </w:div>
                <w:div w:id="1361663512">
                  <w:marLeft w:val="0"/>
                  <w:marRight w:val="0"/>
                  <w:marTop w:val="0"/>
                  <w:marBottom w:val="0"/>
                  <w:divBdr>
                    <w:top w:val="none" w:sz="0" w:space="0" w:color="auto"/>
                    <w:left w:val="none" w:sz="0" w:space="0" w:color="auto"/>
                    <w:bottom w:val="none" w:sz="0" w:space="0" w:color="auto"/>
                    <w:right w:val="none" w:sz="0" w:space="0" w:color="auto"/>
                  </w:divBdr>
                  <w:divsChild>
                    <w:div w:id="743526908">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 w:id="1215774315">
          <w:marLeft w:val="0"/>
          <w:marRight w:val="0"/>
          <w:marTop w:val="300"/>
          <w:marBottom w:val="600"/>
          <w:divBdr>
            <w:top w:val="none" w:sz="0" w:space="0" w:color="auto"/>
            <w:left w:val="none" w:sz="0" w:space="0" w:color="auto"/>
            <w:bottom w:val="none" w:sz="0" w:space="0" w:color="auto"/>
            <w:right w:val="none" w:sz="0" w:space="0" w:color="auto"/>
          </w:divBdr>
          <w:divsChild>
            <w:div w:id="1190799942">
              <w:marLeft w:val="0"/>
              <w:marRight w:val="0"/>
              <w:marTop w:val="150"/>
              <w:marBottom w:val="0"/>
              <w:divBdr>
                <w:top w:val="none" w:sz="0" w:space="0" w:color="auto"/>
                <w:left w:val="none" w:sz="0" w:space="0" w:color="auto"/>
                <w:bottom w:val="none" w:sz="0" w:space="0" w:color="auto"/>
                <w:right w:val="none" w:sz="0" w:space="0" w:color="auto"/>
              </w:divBdr>
              <w:divsChild>
                <w:div w:id="487791730">
                  <w:marLeft w:val="0"/>
                  <w:marRight w:val="0"/>
                  <w:marTop w:val="0"/>
                  <w:marBottom w:val="0"/>
                  <w:divBdr>
                    <w:top w:val="none" w:sz="0" w:space="0" w:color="auto"/>
                    <w:left w:val="none" w:sz="0" w:space="0" w:color="auto"/>
                    <w:bottom w:val="none" w:sz="0" w:space="0" w:color="auto"/>
                    <w:right w:val="none" w:sz="0" w:space="0" w:color="auto"/>
                  </w:divBdr>
                  <w:divsChild>
                    <w:div w:id="1274093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0955415">
      <w:bodyDiv w:val="1"/>
      <w:marLeft w:val="0"/>
      <w:marRight w:val="0"/>
      <w:marTop w:val="0"/>
      <w:marBottom w:val="0"/>
      <w:divBdr>
        <w:top w:val="none" w:sz="0" w:space="0" w:color="auto"/>
        <w:left w:val="none" w:sz="0" w:space="0" w:color="auto"/>
        <w:bottom w:val="none" w:sz="0" w:space="0" w:color="auto"/>
        <w:right w:val="none" w:sz="0" w:space="0" w:color="auto"/>
      </w:divBdr>
      <w:divsChild>
        <w:div w:id="851145043">
          <w:marLeft w:val="-150"/>
          <w:marRight w:val="-150"/>
          <w:marTop w:val="0"/>
          <w:marBottom w:val="0"/>
          <w:divBdr>
            <w:top w:val="none" w:sz="0" w:space="0" w:color="auto"/>
            <w:left w:val="none" w:sz="0" w:space="0" w:color="auto"/>
            <w:bottom w:val="none" w:sz="0" w:space="0" w:color="auto"/>
            <w:right w:val="none" w:sz="0" w:space="0" w:color="auto"/>
          </w:divBdr>
          <w:divsChild>
            <w:div w:id="2042243590">
              <w:marLeft w:val="0"/>
              <w:marRight w:val="0"/>
              <w:marTop w:val="0"/>
              <w:marBottom w:val="0"/>
              <w:divBdr>
                <w:top w:val="none" w:sz="0" w:space="0" w:color="auto"/>
                <w:left w:val="none" w:sz="0" w:space="0" w:color="auto"/>
                <w:bottom w:val="none" w:sz="0" w:space="0" w:color="auto"/>
                <w:right w:val="none" w:sz="0" w:space="0" w:color="auto"/>
              </w:divBdr>
              <w:divsChild>
                <w:div w:id="883829883">
                  <w:marLeft w:val="0"/>
                  <w:marRight w:val="0"/>
                  <w:marTop w:val="0"/>
                  <w:marBottom w:val="0"/>
                  <w:divBdr>
                    <w:top w:val="none" w:sz="0" w:space="0" w:color="auto"/>
                    <w:left w:val="none" w:sz="0" w:space="0" w:color="auto"/>
                    <w:bottom w:val="none" w:sz="0" w:space="0" w:color="auto"/>
                    <w:right w:val="none" w:sz="0" w:space="0" w:color="auto"/>
                  </w:divBdr>
                  <w:divsChild>
                    <w:div w:id="1391343348">
                      <w:marLeft w:val="0"/>
                      <w:marRight w:val="0"/>
                      <w:marTop w:val="0"/>
                      <w:marBottom w:val="0"/>
                      <w:divBdr>
                        <w:top w:val="none" w:sz="0" w:space="0" w:color="auto"/>
                        <w:left w:val="none" w:sz="0" w:space="0" w:color="auto"/>
                        <w:bottom w:val="none" w:sz="0" w:space="0" w:color="auto"/>
                        <w:right w:val="none" w:sz="0" w:space="0" w:color="auto"/>
                      </w:divBdr>
                    </w:div>
                    <w:div w:id="1728214527">
                      <w:marLeft w:val="0"/>
                      <w:marRight w:val="0"/>
                      <w:marTop w:val="0"/>
                      <w:marBottom w:val="450"/>
                      <w:divBdr>
                        <w:top w:val="none" w:sz="0" w:space="0" w:color="auto"/>
                        <w:left w:val="none" w:sz="0" w:space="0" w:color="auto"/>
                        <w:bottom w:val="none" w:sz="0" w:space="0" w:color="auto"/>
                        <w:right w:val="none" w:sz="0" w:space="0" w:color="auto"/>
                      </w:divBdr>
                    </w:div>
                    <w:div w:id="1928029031">
                      <w:marLeft w:val="0"/>
                      <w:marRight w:val="0"/>
                      <w:marTop w:val="0"/>
                      <w:marBottom w:val="0"/>
                      <w:divBdr>
                        <w:top w:val="none" w:sz="0" w:space="0" w:color="auto"/>
                        <w:left w:val="none" w:sz="0" w:space="0" w:color="auto"/>
                        <w:bottom w:val="none" w:sz="0" w:space="0" w:color="auto"/>
                        <w:right w:val="none" w:sz="0" w:space="0" w:color="auto"/>
                      </w:divBdr>
                      <w:divsChild>
                        <w:div w:id="566696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155096">
              <w:marLeft w:val="0"/>
              <w:marRight w:val="0"/>
              <w:marTop w:val="0"/>
              <w:marBottom w:val="0"/>
              <w:divBdr>
                <w:top w:val="none" w:sz="0" w:space="0" w:color="auto"/>
                <w:left w:val="none" w:sz="0" w:space="0" w:color="auto"/>
                <w:bottom w:val="none" w:sz="0" w:space="0" w:color="auto"/>
                <w:right w:val="none" w:sz="0" w:space="0" w:color="auto"/>
              </w:divBdr>
              <w:divsChild>
                <w:div w:id="447555460">
                  <w:marLeft w:val="0"/>
                  <w:marRight w:val="0"/>
                  <w:marTop w:val="0"/>
                  <w:marBottom w:val="0"/>
                  <w:divBdr>
                    <w:top w:val="none" w:sz="0" w:space="0" w:color="auto"/>
                    <w:left w:val="none" w:sz="0" w:space="0" w:color="auto"/>
                    <w:bottom w:val="none" w:sz="0" w:space="0" w:color="auto"/>
                    <w:right w:val="none" w:sz="0" w:space="0" w:color="auto"/>
                  </w:divBdr>
                  <w:divsChild>
                    <w:div w:id="614216079">
                      <w:marLeft w:val="0"/>
                      <w:marRight w:val="0"/>
                      <w:marTop w:val="0"/>
                      <w:marBottom w:val="0"/>
                      <w:divBdr>
                        <w:top w:val="none" w:sz="0" w:space="0" w:color="auto"/>
                        <w:left w:val="none" w:sz="0" w:space="0" w:color="auto"/>
                        <w:bottom w:val="none" w:sz="0" w:space="0" w:color="auto"/>
                        <w:right w:val="none" w:sz="0" w:space="0" w:color="auto"/>
                      </w:divBdr>
                    </w:div>
                    <w:div w:id="1238706600">
                      <w:marLeft w:val="0"/>
                      <w:marRight w:val="0"/>
                      <w:marTop w:val="0"/>
                      <w:marBottom w:val="0"/>
                      <w:divBdr>
                        <w:top w:val="none" w:sz="0" w:space="0" w:color="auto"/>
                        <w:left w:val="none" w:sz="0" w:space="0" w:color="auto"/>
                        <w:bottom w:val="none" w:sz="0" w:space="0" w:color="auto"/>
                        <w:right w:val="none" w:sz="0" w:space="0" w:color="auto"/>
                      </w:divBdr>
                      <w:divsChild>
                        <w:div w:id="664239345">
                          <w:marLeft w:val="0"/>
                          <w:marRight w:val="0"/>
                          <w:marTop w:val="0"/>
                          <w:marBottom w:val="0"/>
                          <w:divBdr>
                            <w:top w:val="none" w:sz="0" w:space="0" w:color="auto"/>
                            <w:left w:val="none" w:sz="0" w:space="0" w:color="auto"/>
                            <w:bottom w:val="none" w:sz="0" w:space="0" w:color="auto"/>
                            <w:right w:val="none" w:sz="0" w:space="0" w:color="auto"/>
                          </w:divBdr>
                          <w:divsChild>
                            <w:div w:id="483936277">
                              <w:marLeft w:val="0"/>
                              <w:marRight w:val="0"/>
                              <w:marTop w:val="0"/>
                              <w:marBottom w:val="0"/>
                              <w:divBdr>
                                <w:top w:val="none" w:sz="0" w:space="0" w:color="auto"/>
                                <w:left w:val="none" w:sz="0" w:space="0" w:color="auto"/>
                                <w:bottom w:val="none" w:sz="0" w:space="0" w:color="auto"/>
                                <w:right w:val="none" w:sz="0" w:space="0" w:color="auto"/>
                              </w:divBdr>
                            </w:div>
                            <w:div w:id="1143423469">
                              <w:marLeft w:val="0"/>
                              <w:marRight w:val="0"/>
                              <w:marTop w:val="0"/>
                              <w:marBottom w:val="0"/>
                              <w:divBdr>
                                <w:top w:val="none" w:sz="0" w:space="0" w:color="auto"/>
                                <w:left w:val="none" w:sz="0" w:space="0" w:color="auto"/>
                                <w:bottom w:val="none" w:sz="0" w:space="0" w:color="auto"/>
                                <w:right w:val="none" w:sz="0" w:space="0" w:color="auto"/>
                              </w:divBdr>
                            </w:div>
                            <w:div w:id="1722166574">
                              <w:marLeft w:val="0"/>
                              <w:marRight w:val="0"/>
                              <w:marTop w:val="0"/>
                              <w:marBottom w:val="0"/>
                              <w:divBdr>
                                <w:top w:val="none" w:sz="0" w:space="0" w:color="auto"/>
                                <w:left w:val="none" w:sz="0" w:space="0" w:color="auto"/>
                                <w:bottom w:val="none" w:sz="0" w:space="0" w:color="auto"/>
                                <w:right w:val="none" w:sz="0" w:space="0" w:color="auto"/>
                              </w:divBdr>
                            </w:div>
                            <w:div w:id="1806510180">
                              <w:marLeft w:val="0"/>
                              <w:marRight w:val="0"/>
                              <w:marTop w:val="0"/>
                              <w:marBottom w:val="0"/>
                              <w:divBdr>
                                <w:top w:val="none" w:sz="0" w:space="0" w:color="auto"/>
                                <w:left w:val="none" w:sz="0" w:space="0" w:color="auto"/>
                                <w:bottom w:val="none" w:sz="0" w:space="0" w:color="auto"/>
                                <w:right w:val="none" w:sz="0" w:space="0" w:color="auto"/>
                              </w:divBdr>
                            </w:div>
                            <w:div w:id="1952931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2822761">
          <w:marLeft w:val="-150"/>
          <w:marRight w:val="-150"/>
          <w:marTop w:val="0"/>
          <w:marBottom w:val="0"/>
          <w:divBdr>
            <w:top w:val="none" w:sz="0" w:space="0" w:color="auto"/>
            <w:left w:val="none" w:sz="0" w:space="0" w:color="auto"/>
            <w:bottom w:val="none" w:sz="0" w:space="0" w:color="auto"/>
            <w:right w:val="none" w:sz="0" w:space="0" w:color="auto"/>
          </w:divBdr>
          <w:divsChild>
            <w:div w:id="1352604673">
              <w:marLeft w:val="0"/>
              <w:marRight w:val="0"/>
              <w:marTop w:val="0"/>
              <w:marBottom w:val="0"/>
              <w:divBdr>
                <w:top w:val="none" w:sz="0" w:space="0" w:color="auto"/>
                <w:left w:val="none" w:sz="0" w:space="0" w:color="auto"/>
                <w:bottom w:val="none" w:sz="0" w:space="0" w:color="auto"/>
                <w:right w:val="none" w:sz="0" w:space="0" w:color="auto"/>
              </w:divBdr>
              <w:divsChild>
                <w:div w:id="1271936209">
                  <w:marLeft w:val="0"/>
                  <w:marRight w:val="0"/>
                  <w:marTop w:val="0"/>
                  <w:marBottom w:val="0"/>
                  <w:divBdr>
                    <w:top w:val="none" w:sz="0" w:space="0" w:color="auto"/>
                    <w:left w:val="none" w:sz="0" w:space="0" w:color="auto"/>
                    <w:bottom w:val="none" w:sz="0" w:space="0" w:color="auto"/>
                    <w:right w:val="none" w:sz="0" w:space="0" w:color="auto"/>
                  </w:divBdr>
                  <w:divsChild>
                    <w:div w:id="1644233326">
                      <w:marLeft w:val="0"/>
                      <w:marRight w:val="0"/>
                      <w:marTop w:val="0"/>
                      <w:marBottom w:val="0"/>
                      <w:divBdr>
                        <w:top w:val="none" w:sz="0" w:space="0" w:color="auto"/>
                        <w:left w:val="none" w:sz="0" w:space="0" w:color="auto"/>
                        <w:bottom w:val="none" w:sz="0" w:space="0" w:color="auto"/>
                        <w:right w:val="none" w:sz="0" w:space="0" w:color="auto"/>
                      </w:divBdr>
                    </w:div>
                  </w:divsChild>
                </w:div>
                <w:div w:id="1812018792">
                  <w:marLeft w:val="0"/>
                  <w:marRight w:val="0"/>
                  <w:marTop w:val="0"/>
                  <w:marBottom w:val="0"/>
                  <w:divBdr>
                    <w:top w:val="none" w:sz="0" w:space="0" w:color="auto"/>
                    <w:left w:val="none" w:sz="0" w:space="0" w:color="auto"/>
                    <w:bottom w:val="none" w:sz="0" w:space="0" w:color="auto"/>
                    <w:right w:val="none" w:sz="0" w:space="0" w:color="auto"/>
                  </w:divBdr>
                  <w:divsChild>
                    <w:div w:id="791826003">
                      <w:marLeft w:val="0"/>
                      <w:marRight w:val="0"/>
                      <w:marTop w:val="0"/>
                      <w:marBottom w:val="0"/>
                      <w:divBdr>
                        <w:top w:val="none" w:sz="0" w:space="0" w:color="auto"/>
                        <w:left w:val="none" w:sz="0" w:space="0" w:color="auto"/>
                        <w:bottom w:val="none" w:sz="0" w:space="0" w:color="auto"/>
                        <w:right w:val="none" w:sz="0" w:space="0" w:color="auto"/>
                      </w:divBdr>
                    </w:div>
                    <w:div w:id="1787700261">
                      <w:marLeft w:val="0"/>
                      <w:marRight w:val="0"/>
                      <w:marTop w:val="0"/>
                      <w:marBottom w:val="0"/>
                      <w:divBdr>
                        <w:top w:val="none" w:sz="0" w:space="0" w:color="auto"/>
                        <w:left w:val="none" w:sz="0" w:space="0" w:color="auto"/>
                        <w:bottom w:val="none" w:sz="0" w:space="0" w:color="auto"/>
                        <w:right w:val="none" w:sz="0" w:space="0" w:color="auto"/>
                      </w:divBdr>
                      <w:divsChild>
                        <w:div w:id="106182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7116174">
          <w:marLeft w:val="-150"/>
          <w:marRight w:val="-150"/>
          <w:marTop w:val="0"/>
          <w:marBottom w:val="0"/>
          <w:divBdr>
            <w:top w:val="none" w:sz="0" w:space="0" w:color="auto"/>
            <w:left w:val="none" w:sz="0" w:space="0" w:color="auto"/>
            <w:bottom w:val="none" w:sz="0" w:space="0" w:color="auto"/>
            <w:right w:val="none" w:sz="0" w:space="0" w:color="auto"/>
          </w:divBdr>
          <w:divsChild>
            <w:div w:id="173979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103274">
      <w:bodyDiv w:val="1"/>
      <w:marLeft w:val="0"/>
      <w:marRight w:val="0"/>
      <w:marTop w:val="0"/>
      <w:marBottom w:val="0"/>
      <w:divBdr>
        <w:top w:val="none" w:sz="0" w:space="0" w:color="auto"/>
        <w:left w:val="none" w:sz="0" w:space="0" w:color="auto"/>
        <w:bottom w:val="none" w:sz="0" w:space="0" w:color="auto"/>
        <w:right w:val="none" w:sz="0" w:space="0" w:color="auto"/>
      </w:divBdr>
      <w:divsChild>
        <w:div w:id="1245258805">
          <w:marLeft w:val="-150"/>
          <w:marRight w:val="-150"/>
          <w:marTop w:val="0"/>
          <w:marBottom w:val="0"/>
          <w:divBdr>
            <w:top w:val="none" w:sz="0" w:space="0" w:color="auto"/>
            <w:left w:val="none" w:sz="0" w:space="0" w:color="auto"/>
            <w:bottom w:val="none" w:sz="0" w:space="0" w:color="auto"/>
            <w:right w:val="none" w:sz="0" w:space="0" w:color="auto"/>
          </w:divBdr>
          <w:divsChild>
            <w:div w:id="118259538">
              <w:marLeft w:val="0"/>
              <w:marRight w:val="0"/>
              <w:marTop w:val="0"/>
              <w:marBottom w:val="0"/>
              <w:divBdr>
                <w:top w:val="none" w:sz="0" w:space="0" w:color="auto"/>
                <w:left w:val="none" w:sz="0" w:space="0" w:color="auto"/>
                <w:bottom w:val="none" w:sz="0" w:space="0" w:color="auto"/>
                <w:right w:val="none" w:sz="0" w:space="0" w:color="auto"/>
              </w:divBdr>
            </w:div>
            <w:div w:id="519973416">
              <w:marLeft w:val="0"/>
              <w:marRight w:val="0"/>
              <w:marTop w:val="0"/>
              <w:marBottom w:val="0"/>
              <w:divBdr>
                <w:top w:val="none" w:sz="0" w:space="0" w:color="auto"/>
                <w:left w:val="none" w:sz="0" w:space="0" w:color="auto"/>
                <w:bottom w:val="none" w:sz="0" w:space="0" w:color="auto"/>
                <w:right w:val="none" w:sz="0" w:space="0" w:color="auto"/>
              </w:divBdr>
            </w:div>
          </w:divsChild>
        </w:div>
        <w:div w:id="1473906123">
          <w:marLeft w:val="-150"/>
          <w:marRight w:val="-150"/>
          <w:marTop w:val="0"/>
          <w:marBottom w:val="0"/>
          <w:divBdr>
            <w:top w:val="none" w:sz="0" w:space="0" w:color="auto"/>
            <w:left w:val="none" w:sz="0" w:space="0" w:color="auto"/>
            <w:bottom w:val="none" w:sz="0" w:space="0" w:color="auto"/>
            <w:right w:val="none" w:sz="0" w:space="0" w:color="auto"/>
          </w:divBdr>
          <w:divsChild>
            <w:div w:id="1102990724">
              <w:marLeft w:val="0"/>
              <w:marRight w:val="0"/>
              <w:marTop w:val="0"/>
              <w:marBottom w:val="0"/>
              <w:divBdr>
                <w:top w:val="none" w:sz="0" w:space="0" w:color="auto"/>
                <w:left w:val="none" w:sz="0" w:space="0" w:color="auto"/>
                <w:bottom w:val="none" w:sz="0" w:space="0" w:color="auto"/>
                <w:right w:val="none" w:sz="0" w:space="0" w:color="auto"/>
              </w:divBdr>
              <w:divsChild>
                <w:div w:id="1118254823">
                  <w:marLeft w:val="0"/>
                  <w:marRight w:val="0"/>
                  <w:marTop w:val="0"/>
                  <w:marBottom w:val="0"/>
                  <w:divBdr>
                    <w:top w:val="none" w:sz="0" w:space="0" w:color="auto"/>
                    <w:left w:val="none" w:sz="0" w:space="0" w:color="auto"/>
                    <w:bottom w:val="none" w:sz="0" w:space="0" w:color="auto"/>
                    <w:right w:val="none" w:sz="0" w:space="0" w:color="auto"/>
                  </w:divBdr>
                  <w:divsChild>
                    <w:div w:id="686561988">
                      <w:marLeft w:val="0"/>
                      <w:marRight w:val="0"/>
                      <w:marTop w:val="0"/>
                      <w:marBottom w:val="0"/>
                      <w:divBdr>
                        <w:top w:val="none" w:sz="0" w:space="0" w:color="auto"/>
                        <w:left w:val="none" w:sz="0" w:space="0" w:color="auto"/>
                        <w:bottom w:val="none" w:sz="0" w:space="0" w:color="auto"/>
                        <w:right w:val="none" w:sz="0" w:space="0" w:color="auto"/>
                      </w:divBdr>
                    </w:div>
                    <w:div w:id="134042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1178580">
      <w:bodyDiv w:val="1"/>
      <w:marLeft w:val="0"/>
      <w:marRight w:val="0"/>
      <w:marTop w:val="0"/>
      <w:marBottom w:val="0"/>
      <w:divBdr>
        <w:top w:val="none" w:sz="0" w:space="0" w:color="auto"/>
        <w:left w:val="none" w:sz="0" w:space="0" w:color="auto"/>
        <w:bottom w:val="none" w:sz="0" w:space="0" w:color="auto"/>
        <w:right w:val="none" w:sz="0" w:space="0" w:color="auto"/>
      </w:divBdr>
      <w:divsChild>
        <w:div w:id="1446316267">
          <w:marLeft w:val="0"/>
          <w:marRight w:val="0"/>
          <w:marTop w:val="0"/>
          <w:marBottom w:val="0"/>
          <w:divBdr>
            <w:top w:val="none" w:sz="0" w:space="0" w:color="auto"/>
            <w:left w:val="none" w:sz="0" w:space="0" w:color="auto"/>
            <w:bottom w:val="none" w:sz="0" w:space="0" w:color="auto"/>
            <w:right w:val="none" w:sz="0" w:space="0" w:color="auto"/>
          </w:divBdr>
        </w:div>
      </w:divsChild>
    </w:div>
    <w:div w:id="401804603">
      <w:bodyDiv w:val="1"/>
      <w:marLeft w:val="0"/>
      <w:marRight w:val="0"/>
      <w:marTop w:val="0"/>
      <w:marBottom w:val="0"/>
      <w:divBdr>
        <w:top w:val="none" w:sz="0" w:space="0" w:color="auto"/>
        <w:left w:val="none" w:sz="0" w:space="0" w:color="auto"/>
        <w:bottom w:val="none" w:sz="0" w:space="0" w:color="auto"/>
        <w:right w:val="none" w:sz="0" w:space="0" w:color="auto"/>
      </w:divBdr>
      <w:divsChild>
        <w:div w:id="927301199">
          <w:marLeft w:val="0"/>
          <w:marRight w:val="0"/>
          <w:marTop w:val="120"/>
          <w:marBottom w:val="0"/>
          <w:divBdr>
            <w:top w:val="none" w:sz="0" w:space="0" w:color="auto"/>
            <w:left w:val="none" w:sz="0" w:space="0" w:color="auto"/>
            <w:bottom w:val="none" w:sz="0" w:space="0" w:color="auto"/>
            <w:right w:val="none" w:sz="0" w:space="0" w:color="auto"/>
          </w:divBdr>
        </w:div>
        <w:div w:id="1086072301">
          <w:marLeft w:val="0"/>
          <w:marRight w:val="0"/>
          <w:marTop w:val="480"/>
          <w:marBottom w:val="0"/>
          <w:divBdr>
            <w:top w:val="none" w:sz="0" w:space="0" w:color="auto"/>
            <w:left w:val="none" w:sz="0" w:space="0" w:color="auto"/>
            <w:bottom w:val="none" w:sz="0" w:space="0" w:color="auto"/>
            <w:right w:val="none" w:sz="0" w:space="0" w:color="auto"/>
          </w:divBdr>
        </w:div>
        <w:div w:id="1406682866">
          <w:marLeft w:val="0"/>
          <w:marRight w:val="0"/>
          <w:marTop w:val="0"/>
          <w:marBottom w:val="300"/>
          <w:divBdr>
            <w:top w:val="none" w:sz="0" w:space="0" w:color="auto"/>
            <w:left w:val="none" w:sz="0" w:space="0" w:color="auto"/>
            <w:bottom w:val="none" w:sz="0" w:space="0" w:color="auto"/>
            <w:right w:val="none" w:sz="0" w:space="0" w:color="auto"/>
          </w:divBdr>
          <w:divsChild>
            <w:div w:id="1472021461">
              <w:marLeft w:val="0"/>
              <w:marRight w:val="0"/>
              <w:marTop w:val="0"/>
              <w:marBottom w:val="0"/>
              <w:divBdr>
                <w:top w:val="none" w:sz="0" w:space="0" w:color="auto"/>
                <w:left w:val="none" w:sz="0" w:space="0" w:color="auto"/>
                <w:bottom w:val="none" w:sz="0" w:space="0" w:color="auto"/>
                <w:right w:val="none" w:sz="0" w:space="0" w:color="auto"/>
              </w:divBdr>
              <w:divsChild>
                <w:div w:id="1223248360">
                  <w:marLeft w:val="0"/>
                  <w:marRight w:val="0"/>
                  <w:marTop w:val="0"/>
                  <w:marBottom w:val="0"/>
                  <w:divBdr>
                    <w:top w:val="none" w:sz="0" w:space="0" w:color="auto"/>
                    <w:left w:val="none" w:sz="0" w:space="0" w:color="auto"/>
                    <w:bottom w:val="none" w:sz="0" w:space="0" w:color="auto"/>
                    <w:right w:val="none" w:sz="0" w:space="0" w:color="auto"/>
                  </w:divBdr>
                </w:div>
              </w:divsChild>
            </w:div>
            <w:div w:id="2097508889">
              <w:marLeft w:val="0"/>
              <w:marRight w:val="0"/>
              <w:marTop w:val="0"/>
              <w:marBottom w:val="0"/>
              <w:divBdr>
                <w:top w:val="none" w:sz="0" w:space="0" w:color="auto"/>
                <w:left w:val="none" w:sz="0" w:space="0" w:color="auto"/>
                <w:bottom w:val="none" w:sz="0" w:space="0" w:color="auto"/>
                <w:right w:val="none" w:sz="0" w:space="0" w:color="auto"/>
              </w:divBdr>
              <w:divsChild>
                <w:div w:id="1305887638">
                  <w:marLeft w:val="0"/>
                  <w:marRight w:val="0"/>
                  <w:marTop w:val="0"/>
                  <w:marBottom w:val="0"/>
                  <w:divBdr>
                    <w:top w:val="none" w:sz="0" w:space="0" w:color="auto"/>
                    <w:left w:val="none" w:sz="0" w:space="0" w:color="auto"/>
                    <w:bottom w:val="none" w:sz="0" w:space="0" w:color="auto"/>
                    <w:right w:val="none" w:sz="0" w:space="0" w:color="auto"/>
                  </w:divBdr>
                  <w:divsChild>
                    <w:div w:id="1498423183">
                      <w:marLeft w:val="150"/>
                      <w:marRight w:val="150"/>
                      <w:marTop w:val="0"/>
                      <w:marBottom w:val="0"/>
                      <w:divBdr>
                        <w:top w:val="none" w:sz="0" w:space="0" w:color="auto"/>
                        <w:left w:val="none" w:sz="0" w:space="0" w:color="auto"/>
                        <w:bottom w:val="none" w:sz="0" w:space="0" w:color="auto"/>
                        <w:right w:val="none" w:sz="0" w:space="0" w:color="auto"/>
                      </w:divBdr>
                      <w:divsChild>
                        <w:div w:id="1365910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2214440">
      <w:bodyDiv w:val="1"/>
      <w:marLeft w:val="0"/>
      <w:marRight w:val="0"/>
      <w:marTop w:val="0"/>
      <w:marBottom w:val="0"/>
      <w:divBdr>
        <w:top w:val="none" w:sz="0" w:space="0" w:color="auto"/>
        <w:left w:val="none" w:sz="0" w:space="0" w:color="auto"/>
        <w:bottom w:val="none" w:sz="0" w:space="0" w:color="auto"/>
        <w:right w:val="none" w:sz="0" w:space="0" w:color="auto"/>
      </w:divBdr>
      <w:divsChild>
        <w:div w:id="1839299361">
          <w:marLeft w:val="0"/>
          <w:marRight w:val="0"/>
          <w:marTop w:val="0"/>
          <w:marBottom w:val="0"/>
          <w:divBdr>
            <w:top w:val="none" w:sz="0" w:space="0" w:color="auto"/>
            <w:left w:val="none" w:sz="0" w:space="0" w:color="auto"/>
            <w:bottom w:val="none" w:sz="0" w:space="0" w:color="auto"/>
            <w:right w:val="none" w:sz="0" w:space="0" w:color="auto"/>
          </w:divBdr>
          <w:divsChild>
            <w:div w:id="1607537460">
              <w:marLeft w:val="0"/>
              <w:marRight w:val="0"/>
              <w:marTop w:val="0"/>
              <w:marBottom w:val="240"/>
              <w:divBdr>
                <w:top w:val="none" w:sz="0" w:space="0" w:color="auto"/>
                <w:left w:val="none" w:sz="0" w:space="0" w:color="auto"/>
                <w:bottom w:val="none" w:sz="0" w:space="0" w:color="auto"/>
                <w:right w:val="none" w:sz="0" w:space="0" w:color="auto"/>
              </w:divBdr>
              <w:divsChild>
                <w:div w:id="45304770">
                  <w:marLeft w:val="0"/>
                  <w:marRight w:val="0"/>
                  <w:marTop w:val="0"/>
                  <w:marBottom w:val="0"/>
                  <w:divBdr>
                    <w:top w:val="none" w:sz="0" w:space="0" w:color="auto"/>
                    <w:left w:val="none" w:sz="0" w:space="0" w:color="auto"/>
                    <w:bottom w:val="none" w:sz="0" w:space="0" w:color="auto"/>
                    <w:right w:val="none" w:sz="0" w:space="0" w:color="auto"/>
                  </w:divBdr>
                </w:div>
                <w:div w:id="2122526769">
                  <w:marLeft w:val="60"/>
                  <w:marRight w:val="0"/>
                  <w:marTop w:val="0"/>
                  <w:marBottom w:val="0"/>
                  <w:divBdr>
                    <w:top w:val="none" w:sz="0" w:space="0" w:color="auto"/>
                    <w:left w:val="none" w:sz="0" w:space="0" w:color="auto"/>
                    <w:bottom w:val="none" w:sz="0" w:space="0" w:color="auto"/>
                    <w:right w:val="none" w:sz="0" w:space="0" w:color="auto"/>
                  </w:divBdr>
                </w:div>
              </w:divsChild>
            </w:div>
            <w:div w:id="1050349418">
              <w:marLeft w:val="0"/>
              <w:marRight w:val="0"/>
              <w:marTop w:val="0"/>
              <w:marBottom w:val="225"/>
              <w:divBdr>
                <w:top w:val="none" w:sz="0" w:space="0" w:color="auto"/>
                <w:left w:val="none" w:sz="0" w:space="0" w:color="auto"/>
                <w:bottom w:val="none" w:sz="0" w:space="0" w:color="auto"/>
                <w:right w:val="none" w:sz="0" w:space="0" w:color="auto"/>
              </w:divBdr>
            </w:div>
          </w:divsChild>
        </w:div>
        <w:div w:id="1365330955">
          <w:marLeft w:val="0"/>
          <w:marRight w:val="0"/>
          <w:marTop w:val="0"/>
          <w:marBottom w:val="0"/>
          <w:divBdr>
            <w:top w:val="none" w:sz="0" w:space="0" w:color="auto"/>
            <w:left w:val="none" w:sz="0" w:space="0" w:color="auto"/>
            <w:bottom w:val="none" w:sz="0" w:space="0" w:color="auto"/>
            <w:right w:val="none" w:sz="0" w:space="0" w:color="auto"/>
          </w:divBdr>
        </w:div>
        <w:div w:id="116220078">
          <w:marLeft w:val="0"/>
          <w:marRight w:val="0"/>
          <w:marTop w:val="315"/>
          <w:marBottom w:val="0"/>
          <w:divBdr>
            <w:top w:val="none" w:sz="0" w:space="0" w:color="auto"/>
            <w:left w:val="none" w:sz="0" w:space="0" w:color="auto"/>
            <w:bottom w:val="none" w:sz="0" w:space="0" w:color="auto"/>
            <w:right w:val="none" w:sz="0" w:space="0" w:color="auto"/>
          </w:divBdr>
          <w:divsChild>
            <w:div w:id="1644041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725507">
      <w:bodyDiv w:val="1"/>
      <w:marLeft w:val="0"/>
      <w:marRight w:val="0"/>
      <w:marTop w:val="0"/>
      <w:marBottom w:val="0"/>
      <w:divBdr>
        <w:top w:val="none" w:sz="0" w:space="0" w:color="auto"/>
        <w:left w:val="none" w:sz="0" w:space="0" w:color="auto"/>
        <w:bottom w:val="none" w:sz="0" w:space="0" w:color="auto"/>
        <w:right w:val="none" w:sz="0" w:space="0" w:color="auto"/>
      </w:divBdr>
      <w:divsChild>
        <w:div w:id="1756972891">
          <w:marLeft w:val="0"/>
          <w:marRight w:val="0"/>
          <w:marTop w:val="0"/>
          <w:marBottom w:val="0"/>
          <w:divBdr>
            <w:top w:val="none" w:sz="0" w:space="0" w:color="auto"/>
            <w:left w:val="none" w:sz="0" w:space="0" w:color="auto"/>
            <w:bottom w:val="none" w:sz="0" w:space="0" w:color="auto"/>
            <w:right w:val="none" w:sz="0" w:space="0" w:color="auto"/>
          </w:divBdr>
          <w:divsChild>
            <w:div w:id="1129085495">
              <w:marLeft w:val="0"/>
              <w:marRight w:val="0"/>
              <w:marTop w:val="0"/>
              <w:marBottom w:val="240"/>
              <w:divBdr>
                <w:top w:val="none" w:sz="0" w:space="0" w:color="auto"/>
                <w:left w:val="none" w:sz="0" w:space="0" w:color="auto"/>
                <w:bottom w:val="none" w:sz="0" w:space="0" w:color="auto"/>
                <w:right w:val="none" w:sz="0" w:space="0" w:color="auto"/>
              </w:divBdr>
              <w:divsChild>
                <w:div w:id="1070932018">
                  <w:marLeft w:val="0"/>
                  <w:marRight w:val="0"/>
                  <w:marTop w:val="0"/>
                  <w:marBottom w:val="0"/>
                  <w:divBdr>
                    <w:top w:val="none" w:sz="0" w:space="0" w:color="auto"/>
                    <w:left w:val="none" w:sz="0" w:space="0" w:color="auto"/>
                    <w:bottom w:val="none" w:sz="0" w:space="0" w:color="auto"/>
                    <w:right w:val="none" w:sz="0" w:space="0" w:color="auto"/>
                  </w:divBdr>
                </w:div>
                <w:div w:id="487014646">
                  <w:marLeft w:val="60"/>
                  <w:marRight w:val="0"/>
                  <w:marTop w:val="0"/>
                  <w:marBottom w:val="0"/>
                  <w:divBdr>
                    <w:top w:val="none" w:sz="0" w:space="0" w:color="auto"/>
                    <w:left w:val="none" w:sz="0" w:space="0" w:color="auto"/>
                    <w:bottom w:val="none" w:sz="0" w:space="0" w:color="auto"/>
                    <w:right w:val="none" w:sz="0" w:space="0" w:color="auto"/>
                  </w:divBdr>
                </w:div>
              </w:divsChild>
            </w:div>
            <w:div w:id="1009134391">
              <w:marLeft w:val="0"/>
              <w:marRight w:val="0"/>
              <w:marTop w:val="0"/>
              <w:marBottom w:val="225"/>
              <w:divBdr>
                <w:top w:val="none" w:sz="0" w:space="0" w:color="auto"/>
                <w:left w:val="none" w:sz="0" w:space="0" w:color="auto"/>
                <w:bottom w:val="none" w:sz="0" w:space="0" w:color="auto"/>
                <w:right w:val="none" w:sz="0" w:space="0" w:color="auto"/>
              </w:divBdr>
            </w:div>
          </w:divsChild>
        </w:div>
        <w:div w:id="1465736302">
          <w:marLeft w:val="0"/>
          <w:marRight w:val="0"/>
          <w:marTop w:val="0"/>
          <w:marBottom w:val="0"/>
          <w:divBdr>
            <w:top w:val="none" w:sz="0" w:space="0" w:color="auto"/>
            <w:left w:val="none" w:sz="0" w:space="0" w:color="auto"/>
            <w:bottom w:val="none" w:sz="0" w:space="0" w:color="auto"/>
            <w:right w:val="none" w:sz="0" w:space="0" w:color="auto"/>
          </w:divBdr>
        </w:div>
        <w:div w:id="1116021740">
          <w:marLeft w:val="0"/>
          <w:marRight w:val="0"/>
          <w:marTop w:val="315"/>
          <w:marBottom w:val="0"/>
          <w:divBdr>
            <w:top w:val="none" w:sz="0" w:space="0" w:color="auto"/>
            <w:left w:val="none" w:sz="0" w:space="0" w:color="auto"/>
            <w:bottom w:val="none" w:sz="0" w:space="0" w:color="auto"/>
            <w:right w:val="none" w:sz="0" w:space="0" w:color="auto"/>
          </w:divBdr>
          <w:divsChild>
            <w:div w:id="2043895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796824">
      <w:bodyDiv w:val="1"/>
      <w:marLeft w:val="0"/>
      <w:marRight w:val="0"/>
      <w:marTop w:val="0"/>
      <w:marBottom w:val="0"/>
      <w:divBdr>
        <w:top w:val="none" w:sz="0" w:space="0" w:color="auto"/>
        <w:left w:val="none" w:sz="0" w:space="0" w:color="auto"/>
        <w:bottom w:val="none" w:sz="0" w:space="0" w:color="auto"/>
        <w:right w:val="none" w:sz="0" w:space="0" w:color="auto"/>
      </w:divBdr>
      <w:divsChild>
        <w:div w:id="875896704">
          <w:marLeft w:val="-225"/>
          <w:marRight w:val="-225"/>
          <w:marTop w:val="0"/>
          <w:marBottom w:val="0"/>
          <w:divBdr>
            <w:top w:val="none" w:sz="0" w:space="0" w:color="auto"/>
            <w:left w:val="none" w:sz="0" w:space="0" w:color="auto"/>
            <w:bottom w:val="none" w:sz="0" w:space="0" w:color="auto"/>
            <w:right w:val="none" w:sz="0" w:space="0" w:color="auto"/>
          </w:divBdr>
        </w:div>
      </w:divsChild>
    </w:div>
    <w:div w:id="403066090">
      <w:bodyDiv w:val="1"/>
      <w:marLeft w:val="0"/>
      <w:marRight w:val="0"/>
      <w:marTop w:val="0"/>
      <w:marBottom w:val="0"/>
      <w:divBdr>
        <w:top w:val="none" w:sz="0" w:space="0" w:color="auto"/>
        <w:left w:val="none" w:sz="0" w:space="0" w:color="auto"/>
        <w:bottom w:val="none" w:sz="0" w:space="0" w:color="auto"/>
        <w:right w:val="none" w:sz="0" w:space="0" w:color="auto"/>
      </w:divBdr>
      <w:divsChild>
        <w:div w:id="70470413">
          <w:marLeft w:val="0"/>
          <w:marRight w:val="0"/>
          <w:marTop w:val="0"/>
          <w:marBottom w:val="0"/>
          <w:divBdr>
            <w:top w:val="none" w:sz="0" w:space="0" w:color="auto"/>
            <w:left w:val="none" w:sz="0" w:space="0" w:color="auto"/>
            <w:bottom w:val="none" w:sz="0" w:space="0" w:color="auto"/>
            <w:right w:val="none" w:sz="0" w:space="0" w:color="auto"/>
          </w:divBdr>
        </w:div>
      </w:divsChild>
    </w:div>
    <w:div w:id="403187600">
      <w:bodyDiv w:val="1"/>
      <w:marLeft w:val="0"/>
      <w:marRight w:val="0"/>
      <w:marTop w:val="0"/>
      <w:marBottom w:val="0"/>
      <w:divBdr>
        <w:top w:val="none" w:sz="0" w:space="0" w:color="auto"/>
        <w:left w:val="none" w:sz="0" w:space="0" w:color="auto"/>
        <w:bottom w:val="none" w:sz="0" w:space="0" w:color="auto"/>
        <w:right w:val="none" w:sz="0" w:space="0" w:color="auto"/>
      </w:divBdr>
      <w:divsChild>
        <w:div w:id="2082555906">
          <w:marLeft w:val="-225"/>
          <w:marRight w:val="-225"/>
          <w:marTop w:val="0"/>
          <w:marBottom w:val="0"/>
          <w:divBdr>
            <w:top w:val="none" w:sz="0" w:space="0" w:color="auto"/>
            <w:left w:val="none" w:sz="0" w:space="0" w:color="auto"/>
            <w:bottom w:val="none" w:sz="0" w:space="0" w:color="auto"/>
            <w:right w:val="none" w:sz="0" w:space="0" w:color="auto"/>
          </w:divBdr>
        </w:div>
        <w:div w:id="994720055">
          <w:marLeft w:val="-225"/>
          <w:marRight w:val="-225"/>
          <w:marTop w:val="0"/>
          <w:marBottom w:val="0"/>
          <w:divBdr>
            <w:top w:val="none" w:sz="0" w:space="0" w:color="auto"/>
            <w:left w:val="none" w:sz="0" w:space="0" w:color="auto"/>
            <w:bottom w:val="none" w:sz="0" w:space="0" w:color="auto"/>
            <w:right w:val="none" w:sz="0" w:space="0" w:color="auto"/>
          </w:divBdr>
          <w:divsChild>
            <w:div w:id="1345400079">
              <w:marLeft w:val="0"/>
              <w:marRight w:val="0"/>
              <w:marTop w:val="0"/>
              <w:marBottom w:val="0"/>
              <w:divBdr>
                <w:top w:val="none" w:sz="0" w:space="0" w:color="auto"/>
                <w:left w:val="none" w:sz="0" w:space="0" w:color="auto"/>
                <w:bottom w:val="none" w:sz="0" w:space="0" w:color="auto"/>
                <w:right w:val="none" w:sz="0" w:space="0" w:color="auto"/>
              </w:divBdr>
              <w:divsChild>
                <w:div w:id="2136947694">
                  <w:marLeft w:val="0"/>
                  <w:marRight w:val="0"/>
                  <w:marTop w:val="0"/>
                  <w:marBottom w:val="450"/>
                  <w:divBdr>
                    <w:top w:val="none" w:sz="0" w:space="0" w:color="auto"/>
                    <w:left w:val="none" w:sz="0" w:space="0" w:color="auto"/>
                    <w:bottom w:val="none" w:sz="0" w:space="0" w:color="auto"/>
                    <w:right w:val="none" w:sz="0" w:space="0" w:color="auto"/>
                  </w:divBdr>
                  <w:divsChild>
                    <w:div w:id="1970894840">
                      <w:marLeft w:val="0"/>
                      <w:marRight w:val="0"/>
                      <w:marTop w:val="0"/>
                      <w:marBottom w:val="0"/>
                      <w:divBdr>
                        <w:top w:val="single" w:sz="6" w:space="0" w:color="DEE2E6"/>
                        <w:left w:val="single" w:sz="6" w:space="0" w:color="DEE2E6"/>
                        <w:bottom w:val="single" w:sz="6" w:space="0" w:color="DEE2E6"/>
                        <w:right w:val="single" w:sz="6" w:space="0" w:color="DEE2E6"/>
                      </w:divBdr>
                      <w:divsChild>
                        <w:div w:id="64736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05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259829">
      <w:bodyDiv w:val="1"/>
      <w:marLeft w:val="0"/>
      <w:marRight w:val="0"/>
      <w:marTop w:val="0"/>
      <w:marBottom w:val="0"/>
      <w:divBdr>
        <w:top w:val="none" w:sz="0" w:space="0" w:color="auto"/>
        <w:left w:val="none" w:sz="0" w:space="0" w:color="auto"/>
        <w:bottom w:val="none" w:sz="0" w:space="0" w:color="auto"/>
        <w:right w:val="none" w:sz="0" w:space="0" w:color="auto"/>
      </w:divBdr>
      <w:divsChild>
        <w:div w:id="765880603">
          <w:marLeft w:val="0"/>
          <w:marRight w:val="0"/>
          <w:marTop w:val="0"/>
          <w:marBottom w:val="0"/>
          <w:divBdr>
            <w:top w:val="none" w:sz="0" w:space="0" w:color="auto"/>
            <w:left w:val="none" w:sz="0" w:space="0" w:color="auto"/>
            <w:bottom w:val="none" w:sz="0" w:space="0" w:color="auto"/>
            <w:right w:val="none" w:sz="0" w:space="0" w:color="auto"/>
          </w:divBdr>
        </w:div>
        <w:div w:id="1505627684">
          <w:marLeft w:val="0"/>
          <w:marRight w:val="0"/>
          <w:marTop w:val="0"/>
          <w:marBottom w:val="0"/>
          <w:divBdr>
            <w:top w:val="none" w:sz="0" w:space="0" w:color="auto"/>
            <w:left w:val="none" w:sz="0" w:space="0" w:color="auto"/>
            <w:bottom w:val="none" w:sz="0" w:space="0" w:color="auto"/>
            <w:right w:val="none" w:sz="0" w:space="0" w:color="auto"/>
          </w:divBdr>
          <w:divsChild>
            <w:div w:id="236287840">
              <w:marLeft w:val="0"/>
              <w:marRight w:val="0"/>
              <w:marTop w:val="0"/>
              <w:marBottom w:val="0"/>
              <w:divBdr>
                <w:top w:val="none" w:sz="0" w:space="0" w:color="auto"/>
                <w:left w:val="none" w:sz="0" w:space="0" w:color="auto"/>
                <w:bottom w:val="none" w:sz="0" w:space="0" w:color="auto"/>
                <w:right w:val="none" w:sz="0" w:space="0" w:color="auto"/>
              </w:divBdr>
              <w:divsChild>
                <w:div w:id="1579441386">
                  <w:marLeft w:val="0"/>
                  <w:marRight w:val="0"/>
                  <w:marTop w:val="0"/>
                  <w:marBottom w:val="0"/>
                  <w:divBdr>
                    <w:top w:val="none" w:sz="0" w:space="0" w:color="auto"/>
                    <w:left w:val="none" w:sz="0" w:space="0" w:color="auto"/>
                    <w:bottom w:val="none" w:sz="0" w:space="0" w:color="auto"/>
                    <w:right w:val="none" w:sz="0" w:space="0" w:color="auto"/>
                  </w:divBdr>
                </w:div>
              </w:divsChild>
            </w:div>
            <w:div w:id="116990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912629">
      <w:bodyDiv w:val="1"/>
      <w:marLeft w:val="0"/>
      <w:marRight w:val="0"/>
      <w:marTop w:val="0"/>
      <w:marBottom w:val="0"/>
      <w:divBdr>
        <w:top w:val="none" w:sz="0" w:space="0" w:color="auto"/>
        <w:left w:val="none" w:sz="0" w:space="0" w:color="auto"/>
        <w:bottom w:val="none" w:sz="0" w:space="0" w:color="auto"/>
        <w:right w:val="none" w:sz="0" w:space="0" w:color="auto"/>
      </w:divBdr>
      <w:divsChild>
        <w:div w:id="1596356199">
          <w:marLeft w:val="-150"/>
          <w:marRight w:val="-150"/>
          <w:marTop w:val="0"/>
          <w:marBottom w:val="0"/>
          <w:divBdr>
            <w:top w:val="none" w:sz="0" w:space="0" w:color="auto"/>
            <w:left w:val="none" w:sz="0" w:space="0" w:color="auto"/>
            <w:bottom w:val="none" w:sz="0" w:space="0" w:color="auto"/>
            <w:right w:val="none" w:sz="0" w:space="0" w:color="auto"/>
          </w:divBdr>
          <w:divsChild>
            <w:div w:id="591205296">
              <w:marLeft w:val="0"/>
              <w:marRight w:val="0"/>
              <w:marTop w:val="0"/>
              <w:marBottom w:val="0"/>
              <w:divBdr>
                <w:top w:val="none" w:sz="0" w:space="0" w:color="auto"/>
                <w:left w:val="none" w:sz="0" w:space="0" w:color="auto"/>
                <w:bottom w:val="none" w:sz="0" w:space="0" w:color="auto"/>
                <w:right w:val="none" w:sz="0" w:space="0" w:color="auto"/>
              </w:divBdr>
              <w:divsChild>
                <w:div w:id="470095354">
                  <w:marLeft w:val="0"/>
                  <w:marRight w:val="0"/>
                  <w:marTop w:val="0"/>
                  <w:marBottom w:val="0"/>
                  <w:divBdr>
                    <w:top w:val="none" w:sz="0" w:space="0" w:color="auto"/>
                    <w:left w:val="none" w:sz="0" w:space="0" w:color="auto"/>
                    <w:bottom w:val="none" w:sz="0" w:space="0" w:color="auto"/>
                    <w:right w:val="none" w:sz="0" w:space="0" w:color="auto"/>
                  </w:divBdr>
                  <w:divsChild>
                    <w:div w:id="928658156">
                      <w:marLeft w:val="0"/>
                      <w:marRight w:val="0"/>
                      <w:marTop w:val="0"/>
                      <w:marBottom w:val="0"/>
                      <w:divBdr>
                        <w:top w:val="none" w:sz="0" w:space="0" w:color="auto"/>
                        <w:left w:val="none" w:sz="0" w:space="0" w:color="auto"/>
                        <w:bottom w:val="none" w:sz="0" w:space="0" w:color="auto"/>
                        <w:right w:val="none" w:sz="0" w:space="0" w:color="auto"/>
                      </w:divBdr>
                    </w:div>
                  </w:divsChild>
                </w:div>
                <w:div w:id="1864248701">
                  <w:marLeft w:val="0"/>
                  <w:marRight w:val="0"/>
                  <w:marTop w:val="0"/>
                  <w:marBottom w:val="0"/>
                  <w:divBdr>
                    <w:top w:val="none" w:sz="0" w:space="0" w:color="auto"/>
                    <w:left w:val="none" w:sz="0" w:space="0" w:color="auto"/>
                    <w:bottom w:val="none" w:sz="0" w:space="0" w:color="auto"/>
                    <w:right w:val="none" w:sz="0" w:space="0" w:color="auto"/>
                  </w:divBdr>
                  <w:divsChild>
                    <w:div w:id="52012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114266">
          <w:marLeft w:val="-150"/>
          <w:marRight w:val="-150"/>
          <w:marTop w:val="0"/>
          <w:marBottom w:val="0"/>
          <w:divBdr>
            <w:top w:val="none" w:sz="0" w:space="0" w:color="auto"/>
            <w:left w:val="none" w:sz="0" w:space="0" w:color="auto"/>
            <w:bottom w:val="none" w:sz="0" w:space="0" w:color="auto"/>
            <w:right w:val="none" w:sz="0" w:space="0" w:color="auto"/>
          </w:divBdr>
          <w:divsChild>
            <w:div w:id="1518033659">
              <w:marLeft w:val="0"/>
              <w:marRight w:val="0"/>
              <w:marTop w:val="0"/>
              <w:marBottom w:val="0"/>
              <w:divBdr>
                <w:top w:val="none" w:sz="0" w:space="0" w:color="auto"/>
                <w:left w:val="none" w:sz="0" w:space="0" w:color="auto"/>
                <w:bottom w:val="none" w:sz="0" w:space="0" w:color="auto"/>
                <w:right w:val="none" w:sz="0" w:space="0" w:color="auto"/>
              </w:divBdr>
              <w:divsChild>
                <w:div w:id="1842694024">
                  <w:marLeft w:val="0"/>
                  <w:marRight w:val="0"/>
                  <w:marTop w:val="0"/>
                  <w:marBottom w:val="0"/>
                  <w:divBdr>
                    <w:top w:val="none" w:sz="0" w:space="0" w:color="auto"/>
                    <w:left w:val="none" w:sz="0" w:space="0" w:color="auto"/>
                    <w:bottom w:val="none" w:sz="0" w:space="0" w:color="auto"/>
                    <w:right w:val="none" w:sz="0" w:space="0" w:color="auto"/>
                  </w:divBdr>
                  <w:divsChild>
                    <w:div w:id="2027555214">
                      <w:marLeft w:val="0"/>
                      <w:marRight w:val="0"/>
                      <w:marTop w:val="0"/>
                      <w:marBottom w:val="0"/>
                      <w:divBdr>
                        <w:top w:val="none" w:sz="0" w:space="0" w:color="auto"/>
                        <w:left w:val="none" w:sz="0" w:space="0" w:color="auto"/>
                        <w:bottom w:val="none" w:sz="0" w:space="0" w:color="auto"/>
                        <w:right w:val="none" w:sz="0" w:space="0" w:color="auto"/>
                      </w:divBdr>
                    </w:div>
                    <w:div w:id="1365595492">
                      <w:marLeft w:val="0"/>
                      <w:marRight w:val="0"/>
                      <w:marTop w:val="0"/>
                      <w:marBottom w:val="0"/>
                      <w:divBdr>
                        <w:top w:val="none" w:sz="0" w:space="0" w:color="auto"/>
                        <w:left w:val="none" w:sz="0" w:space="0" w:color="auto"/>
                        <w:bottom w:val="none" w:sz="0" w:space="0" w:color="auto"/>
                        <w:right w:val="none" w:sz="0" w:space="0" w:color="auto"/>
                      </w:divBdr>
                      <w:divsChild>
                        <w:div w:id="1351104027">
                          <w:marLeft w:val="0"/>
                          <w:marRight w:val="0"/>
                          <w:marTop w:val="0"/>
                          <w:marBottom w:val="0"/>
                          <w:divBdr>
                            <w:top w:val="none" w:sz="0" w:space="0" w:color="auto"/>
                            <w:left w:val="none" w:sz="0" w:space="0" w:color="auto"/>
                            <w:bottom w:val="none" w:sz="0" w:space="0" w:color="auto"/>
                            <w:right w:val="none" w:sz="0" w:space="0" w:color="auto"/>
                          </w:divBdr>
                          <w:divsChild>
                            <w:div w:id="885023098">
                              <w:marLeft w:val="0"/>
                              <w:marRight w:val="0"/>
                              <w:marTop w:val="0"/>
                              <w:marBottom w:val="0"/>
                              <w:divBdr>
                                <w:top w:val="none" w:sz="0" w:space="0" w:color="auto"/>
                                <w:left w:val="none" w:sz="0" w:space="0" w:color="auto"/>
                                <w:bottom w:val="none" w:sz="0" w:space="0" w:color="auto"/>
                                <w:right w:val="none" w:sz="0" w:space="0" w:color="auto"/>
                              </w:divBdr>
                            </w:div>
                            <w:div w:id="206718566">
                              <w:marLeft w:val="0"/>
                              <w:marRight w:val="0"/>
                              <w:marTop w:val="0"/>
                              <w:marBottom w:val="0"/>
                              <w:divBdr>
                                <w:top w:val="none" w:sz="0" w:space="0" w:color="auto"/>
                                <w:left w:val="none" w:sz="0" w:space="0" w:color="auto"/>
                                <w:bottom w:val="none" w:sz="0" w:space="0" w:color="auto"/>
                                <w:right w:val="none" w:sz="0" w:space="0" w:color="auto"/>
                              </w:divBdr>
                            </w:div>
                            <w:div w:id="1514683714">
                              <w:marLeft w:val="0"/>
                              <w:marRight w:val="0"/>
                              <w:marTop w:val="0"/>
                              <w:marBottom w:val="0"/>
                              <w:divBdr>
                                <w:top w:val="none" w:sz="0" w:space="0" w:color="auto"/>
                                <w:left w:val="none" w:sz="0" w:space="0" w:color="auto"/>
                                <w:bottom w:val="none" w:sz="0" w:space="0" w:color="auto"/>
                                <w:right w:val="none" w:sz="0" w:space="0" w:color="auto"/>
                              </w:divBdr>
                            </w:div>
                            <w:div w:id="841776303">
                              <w:marLeft w:val="0"/>
                              <w:marRight w:val="0"/>
                              <w:marTop w:val="0"/>
                              <w:marBottom w:val="0"/>
                              <w:divBdr>
                                <w:top w:val="none" w:sz="0" w:space="0" w:color="auto"/>
                                <w:left w:val="none" w:sz="0" w:space="0" w:color="auto"/>
                                <w:bottom w:val="none" w:sz="0" w:space="0" w:color="auto"/>
                                <w:right w:val="none" w:sz="0" w:space="0" w:color="auto"/>
                              </w:divBdr>
                            </w:div>
                            <w:div w:id="1739749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6646743">
              <w:marLeft w:val="0"/>
              <w:marRight w:val="0"/>
              <w:marTop w:val="0"/>
              <w:marBottom w:val="0"/>
              <w:divBdr>
                <w:top w:val="none" w:sz="0" w:space="0" w:color="auto"/>
                <w:left w:val="none" w:sz="0" w:space="0" w:color="auto"/>
                <w:bottom w:val="none" w:sz="0" w:space="0" w:color="auto"/>
                <w:right w:val="none" w:sz="0" w:space="0" w:color="auto"/>
              </w:divBdr>
              <w:divsChild>
                <w:div w:id="1052851066">
                  <w:marLeft w:val="0"/>
                  <w:marRight w:val="0"/>
                  <w:marTop w:val="0"/>
                  <w:marBottom w:val="0"/>
                  <w:divBdr>
                    <w:top w:val="none" w:sz="0" w:space="0" w:color="auto"/>
                    <w:left w:val="none" w:sz="0" w:space="0" w:color="auto"/>
                    <w:bottom w:val="none" w:sz="0" w:space="0" w:color="auto"/>
                    <w:right w:val="none" w:sz="0" w:space="0" w:color="auto"/>
                  </w:divBdr>
                  <w:divsChild>
                    <w:div w:id="612632464">
                      <w:marLeft w:val="0"/>
                      <w:marRight w:val="0"/>
                      <w:marTop w:val="0"/>
                      <w:marBottom w:val="0"/>
                      <w:divBdr>
                        <w:top w:val="none" w:sz="0" w:space="0" w:color="auto"/>
                        <w:left w:val="none" w:sz="0" w:space="0" w:color="auto"/>
                        <w:bottom w:val="none" w:sz="0" w:space="0" w:color="auto"/>
                        <w:right w:val="none" w:sz="0" w:space="0" w:color="auto"/>
                      </w:divBdr>
                      <w:divsChild>
                        <w:div w:id="1557742594">
                          <w:marLeft w:val="0"/>
                          <w:marRight w:val="0"/>
                          <w:marTop w:val="0"/>
                          <w:marBottom w:val="0"/>
                          <w:divBdr>
                            <w:top w:val="none" w:sz="0" w:space="0" w:color="auto"/>
                            <w:left w:val="none" w:sz="0" w:space="0" w:color="auto"/>
                            <w:bottom w:val="none" w:sz="0" w:space="0" w:color="auto"/>
                            <w:right w:val="none" w:sz="0" w:space="0" w:color="auto"/>
                          </w:divBdr>
                        </w:div>
                      </w:divsChild>
                    </w:div>
                    <w:div w:id="157053064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404037613">
      <w:bodyDiv w:val="1"/>
      <w:marLeft w:val="0"/>
      <w:marRight w:val="0"/>
      <w:marTop w:val="0"/>
      <w:marBottom w:val="0"/>
      <w:divBdr>
        <w:top w:val="none" w:sz="0" w:space="0" w:color="auto"/>
        <w:left w:val="none" w:sz="0" w:space="0" w:color="auto"/>
        <w:bottom w:val="none" w:sz="0" w:space="0" w:color="auto"/>
        <w:right w:val="none" w:sz="0" w:space="0" w:color="auto"/>
      </w:divBdr>
      <w:divsChild>
        <w:div w:id="41103032">
          <w:marLeft w:val="-225"/>
          <w:marRight w:val="-225"/>
          <w:marTop w:val="0"/>
          <w:marBottom w:val="0"/>
          <w:divBdr>
            <w:top w:val="none" w:sz="0" w:space="0" w:color="auto"/>
            <w:left w:val="none" w:sz="0" w:space="0" w:color="auto"/>
            <w:bottom w:val="none" w:sz="0" w:space="0" w:color="auto"/>
            <w:right w:val="none" w:sz="0" w:space="0" w:color="auto"/>
          </w:divBdr>
        </w:div>
      </w:divsChild>
    </w:div>
    <w:div w:id="404423654">
      <w:bodyDiv w:val="1"/>
      <w:marLeft w:val="0"/>
      <w:marRight w:val="0"/>
      <w:marTop w:val="0"/>
      <w:marBottom w:val="0"/>
      <w:divBdr>
        <w:top w:val="none" w:sz="0" w:space="0" w:color="auto"/>
        <w:left w:val="none" w:sz="0" w:space="0" w:color="auto"/>
        <w:bottom w:val="none" w:sz="0" w:space="0" w:color="auto"/>
        <w:right w:val="none" w:sz="0" w:space="0" w:color="auto"/>
      </w:divBdr>
      <w:divsChild>
        <w:div w:id="16853766">
          <w:marLeft w:val="-225"/>
          <w:marRight w:val="-225"/>
          <w:marTop w:val="0"/>
          <w:marBottom w:val="0"/>
          <w:divBdr>
            <w:top w:val="none" w:sz="0" w:space="0" w:color="auto"/>
            <w:left w:val="none" w:sz="0" w:space="0" w:color="auto"/>
            <w:bottom w:val="none" w:sz="0" w:space="0" w:color="auto"/>
            <w:right w:val="none" w:sz="0" w:space="0" w:color="auto"/>
          </w:divBdr>
          <w:divsChild>
            <w:div w:id="537619156">
              <w:marLeft w:val="0"/>
              <w:marRight w:val="0"/>
              <w:marTop w:val="0"/>
              <w:marBottom w:val="0"/>
              <w:divBdr>
                <w:top w:val="none" w:sz="0" w:space="0" w:color="auto"/>
                <w:left w:val="none" w:sz="0" w:space="0" w:color="auto"/>
                <w:bottom w:val="none" w:sz="0" w:space="0" w:color="auto"/>
                <w:right w:val="none" w:sz="0" w:space="0" w:color="auto"/>
              </w:divBdr>
              <w:divsChild>
                <w:div w:id="132882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573132">
          <w:marLeft w:val="-225"/>
          <w:marRight w:val="-225"/>
          <w:marTop w:val="0"/>
          <w:marBottom w:val="0"/>
          <w:divBdr>
            <w:top w:val="none" w:sz="0" w:space="0" w:color="auto"/>
            <w:left w:val="none" w:sz="0" w:space="0" w:color="auto"/>
            <w:bottom w:val="none" w:sz="0" w:space="0" w:color="auto"/>
            <w:right w:val="none" w:sz="0" w:space="0" w:color="auto"/>
          </w:divBdr>
        </w:div>
      </w:divsChild>
    </w:div>
    <w:div w:id="404573832">
      <w:bodyDiv w:val="1"/>
      <w:marLeft w:val="0"/>
      <w:marRight w:val="0"/>
      <w:marTop w:val="0"/>
      <w:marBottom w:val="0"/>
      <w:divBdr>
        <w:top w:val="none" w:sz="0" w:space="0" w:color="auto"/>
        <w:left w:val="none" w:sz="0" w:space="0" w:color="auto"/>
        <w:bottom w:val="none" w:sz="0" w:space="0" w:color="auto"/>
        <w:right w:val="none" w:sz="0" w:space="0" w:color="auto"/>
      </w:divBdr>
      <w:divsChild>
        <w:div w:id="2063016232">
          <w:marLeft w:val="-225"/>
          <w:marRight w:val="-225"/>
          <w:marTop w:val="0"/>
          <w:marBottom w:val="0"/>
          <w:divBdr>
            <w:top w:val="none" w:sz="0" w:space="0" w:color="auto"/>
            <w:left w:val="none" w:sz="0" w:space="0" w:color="auto"/>
            <w:bottom w:val="none" w:sz="0" w:space="0" w:color="auto"/>
            <w:right w:val="none" w:sz="0" w:space="0" w:color="auto"/>
          </w:divBdr>
        </w:div>
        <w:div w:id="1822841950">
          <w:marLeft w:val="-225"/>
          <w:marRight w:val="-225"/>
          <w:marTop w:val="0"/>
          <w:marBottom w:val="0"/>
          <w:divBdr>
            <w:top w:val="none" w:sz="0" w:space="0" w:color="auto"/>
            <w:left w:val="none" w:sz="0" w:space="0" w:color="auto"/>
            <w:bottom w:val="none" w:sz="0" w:space="0" w:color="auto"/>
            <w:right w:val="none" w:sz="0" w:space="0" w:color="auto"/>
          </w:divBdr>
          <w:divsChild>
            <w:div w:id="1381368825">
              <w:marLeft w:val="0"/>
              <w:marRight w:val="0"/>
              <w:marTop w:val="0"/>
              <w:marBottom w:val="0"/>
              <w:divBdr>
                <w:top w:val="none" w:sz="0" w:space="0" w:color="auto"/>
                <w:left w:val="none" w:sz="0" w:space="0" w:color="auto"/>
                <w:bottom w:val="none" w:sz="0" w:space="0" w:color="auto"/>
                <w:right w:val="none" w:sz="0" w:space="0" w:color="auto"/>
              </w:divBdr>
              <w:divsChild>
                <w:div w:id="108625869">
                  <w:marLeft w:val="0"/>
                  <w:marRight w:val="0"/>
                  <w:marTop w:val="0"/>
                  <w:marBottom w:val="0"/>
                  <w:divBdr>
                    <w:top w:val="none" w:sz="0" w:space="0" w:color="auto"/>
                    <w:left w:val="none" w:sz="0" w:space="0" w:color="auto"/>
                    <w:bottom w:val="none" w:sz="0" w:space="0" w:color="auto"/>
                    <w:right w:val="none" w:sz="0" w:space="0" w:color="auto"/>
                  </w:divBdr>
                </w:div>
                <w:div w:id="39012705">
                  <w:marLeft w:val="0"/>
                  <w:marRight w:val="0"/>
                  <w:marTop w:val="0"/>
                  <w:marBottom w:val="0"/>
                  <w:divBdr>
                    <w:top w:val="none" w:sz="0" w:space="0" w:color="auto"/>
                    <w:left w:val="none" w:sz="0" w:space="0" w:color="auto"/>
                    <w:bottom w:val="none" w:sz="0" w:space="0" w:color="auto"/>
                    <w:right w:val="none" w:sz="0" w:space="0" w:color="auto"/>
                  </w:divBdr>
                </w:div>
                <w:div w:id="89778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953850">
      <w:bodyDiv w:val="1"/>
      <w:marLeft w:val="0"/>
      <w:marRight w:val="0"/>
      <w:marTop w:val="0"/>
      <w:marBottom w:val="0"/>
      <w:divBdr>
        <w:top w:val="none" w:sz="0" w:space="0" w:color="auto"/>
        <w:left w:val="none" w:sz="0" w:space="0" w:color="auto"/>
        <w:bottom w:val="none" w:sz="0" w:space="0" w:color="auto"/>
        <w:right w:val="none" w:sz="0" w:space="0" w:color="auto"/>
      </w:divBdr>
      <w:divsChild>
        <w:div w:id="1830561016">
          <w:marLeft w:val="0"/>
          <w:marRight w:val="0"/>
          <w:marTop w:val="0"/>
          <w:marBottom w:val="0"/>
          <w:divBdr>
            <w:top w:val="none" w:sz="0" w:space="0" w:color="auto"/>
            <w:left w:val="none" w:sz="0" w:space="0" w:color="auto"/>
            <w:bottom w:val="none" w:sz="0" w:space="0" w:color="auto"/>
            <w:right w:val="none" w:sz="0" w:space="0" w:color="auto"/>
          </w:divBdr>
        </w:div>
        <w:div w:id="103429308">
          <w:marLeft w:val="0"/>
          <w:marRight w:val="0"/>
          <w:marTop w:val="0"/>
          <w:marBottom w:val="0"/>
          <w:divBdr>
            <w:top w:val="none" w:sz="0" w:space="0" w:color="auto"/>
            <w:left w:val="none" w:sz="0" w:space="0" w:color="auto"/>
            <w:bottom w:val="none" w:sz="0" w:space="0" w:color="auto"/>
            <w:right w:val="none" w:sz="0" w:space="0" w:color="auto"/>
          </w:divBdr>
          <w:divsChild>
            <w:div w:id="320735499">
              <w:marLeft w:val="0"/>
              <w:marRight w:val="0"/>
              <w:marTop w:val="0"/>
              <w:marBottom w:val="0"/>
              <w:divBdr>
                <w:top w:val="none" w:sz="0" w:space="0" w:color="auto"/>
                <w:left w:val="none" w:sz="0" w:space="0" w:color="auto"/>
                <w:bottom w:val="none" w:sz="0" w:space="0" w:color="auto"/>
                <w:right w:val="none" w:sz="0" w:space="0" w:color="auto"/>
              </w:divBdr>
              <w:divsChild>
                <w:div w:id="147837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5031855">
      <w:bodyDiv w:val="1"/>
      <w:marLeft w:val="0"/>
      <w:marRight w:val="0"/>
      <w:marTop w:val="0"/>
      <w:marBottom w:val="0"/>
      <w:divBdr>
        <w:top w:val="none" w:sz="0" w:space="0" w:color="auto"/>
        <w:left w:val="none" w:sz="0" w:space="0" w:color="auto"/>
        <w:bottom w:val="none" w:sz="0" w:space="0" w:color="auto"/>
        <w:right w:val="none" w:sz="0" w:space="0" w:color="auto"/>
      </w:divBdr>
    </w:div>
    <w:div w:id="405226693">
      <w:bodyDiv w:val="1"/>
      <w:marLeft w:val="0"/>
      <w:marRight w:val="0"/>
      <w:marTop w:val="0"/>
      <w:marBottom w:val="0"/>
      <w:divBdr>
        <w:top w:val="none" w:sz="0" w:space="0" w:color="auto"/>
        <w:left w:val="none" w:sz="0" w:space="0" w:color="auto"/>
        <w:bottom w:val="none" w:sz="0" w:space="0" w:color="auto"/>
        <w:right w:val="none" w:sz="0" w:space="0" w:color="auto"/>
      </w:divBdr>
      <w:divsChild>
        <w:div w:id="195510601">
          <w:marLeft w:val="0"/>
          <w:marRight w:val="0"/>
          <w:marTop w:val="0"/>
          <w:marBottom w:val="0"/>
          <w:divBdr>
            <w:top w:val="none" w:sz="0" w:space="0" w:color="auto"/>
            <w:left w:val="none" w:sz="0" w:space="0" w:color="auto"/>
            <w:bottom w:val="none" w:sz="0" w:space="0" w:color="auto"/>
            <w:right w:val="none" w:sz="0" w:space="0" w:color="auto"/>
          </w:divBdr>
        </w:div>
        <w:div w:id="626011640">
          <w:marLeft w:val="0"/>
          <w:marRight w:val="0"/>
          <w:marTop w:val="0"/>
          <w:marBottom w:val="0"/>
          <w:divBdr>
            <w:top w:val="none" w:sz="0" w:space="0" w:color="auto"/>
            <w:left w:val="none" w:sz="0" w:space="0" w:color="auto"/>
            <w:bottom w:val="none" w:sz="0" w:space="0" w:color="auto"/>
            <w:right w:val="none" w:sz="0" w:space="0" w:color="auto"/>
          </w:divBdr>
        </w:div>
      </w:divsChild>
    </w:div>
    <w:div w:id="405349225">
      <w:bodyDiv w:val="1"/>
      <w:marLeft w:val="0"/>
      <w:marRight w:val="0"/>
      <w:marTop w:val="0"/>
      <w:marBottom w:val="0"/>
      <w:divBdr>
        <w:top w:val="none" w:sz="0" w:space="0" w:color="auto"/>
        <w:left w:val="none" w:sz="0" w:space="0" w:color="auto"/>
        <w:bottom w:val="none" w:sz="0" w:space="0" w:color="auto"/>
        <w:right w:val="none" w:sz="0" w:space="0" w:color="auto"/>
      </w:divBdr>
      <w:divsChild>
        <w:div w:id="1411535187">
          <w:marLeft w:val="0"/>
          <w:marRight w:val="0"/>
          <w:marTop w:val="0"/>
          <w:marBottom w:val="0"/>
          <w:divBdr>
            <w:top w:val="single" w:sz="2" w:space="0" w:color="EDEEF2"/>
            <w:left w:val="single" w:sz="2" w:space="0" w:color="EDEEF2"/>
            <w:bottom w:val="single" w:sz="2" w:space="0" w:color="EDEEF2"/>
            <w:right w:val="single" w:sz="2" w:space="0" w:color="EDEEF2"/>
          </w:divBdr>
          <w:divsChild>
            <w:div w:id="1427189692">
              <w:marLeft w:val="0"/>
              <w:marRight w:val="0"/>
              <w:marTop w:val="0"/>
              <w:marBottom w:val="0"/>
              <w:divBdr>
                <w:top w:val="single" w:sz="2" w:space="0" w:color="EDEEF2"/>
                <w:left w:val="single" w:sz="2" w:space="0" w:color="EDEEF2"/>
                <w:bottom w:val="single" w:sz="2" w:space="0" w:color="EDEEF2"/>
                <w:right w:val="single" w:sz="2" w:space="0" w:color="EDEEF2"/>
              </w:divBdr>
            </w:div>
          </w:divsChild>
        </w:div>
        <w:div w:id="274682017">
          <w:marLeft w:val="0"/>
          <w:marRight w:val="0"/>
          <w:marTop w:val="0"/>
          <w:marBottom w:val="0"/>
          <w:divBdr>
            <w:top w:val="single" w:sz="2" w:space="0" w:color="EDEEF2"/>
            <w:left w:val="single" w:sz="2" w:space="0" w:color="EDEEF2"/>
            <w:bottom w:val="single" w:sz="2" w:space="0" w:color="EDEEF2"/>
            <w:right w:val="single" w:sz="2" w:space="12" w:color="EDEEF2"/>
          </w:divBdr>
        </w:div>
        <w:div w:id="383212297">
          <w:marLeft w:val="0"/>
          <w:marRight w:val="0"/>
          <w:marTop w:val="0"/>
          <w:marBottom w:val="0"/>
          <w:divBdr>
            <w:top w:val="single" w:sz="2" w:space="0" w:color="EDEEF2"/>
            <w:left w:val="single" w:sz="2" w:space="0" w:color="EDEEF2"/>
            <w:bottom w:val="single" w:sz="2" w:space="0" w:color="EDEEF2"/>
            <w:right w:val="single" w:sz="2" w:space="12" w:color="EDEEF2"/>
          </w:divBdr>
          <w:divsChild>
            <w:div w:id="1207570937">
              <w:marLeft w:val="0"/>
              <w:marRight w:val="0"/>
              <w:marTop w:val="0"/>
              <w:marBottom w:val="0"/>
              <w:divBdr>
                <w:top w:val="single" w:sz="2" w:space="0" w:color="EDEEF2"/>
                <w:left w:val="single" w:sz="2" w:space="0" w:color="EDEEF2"/>
                <w:bottom w:val="single" w:sz="2" w:space="24" w:color="EDEEF2"/>
                <w:right w:val="single" w:sz="2" w:space="0" w:color="EDEEF2"/>
              </w:divBdr>
            </w:div>
          </w:divsChild>
        </w:div>
      </w:divsChild>
    </w:div>
    <w:div w:id="405541606">
      <w:bodyDiv w:val="1"/>
      <w:marLeft w:val="0"/>
      <w:marRight w:val="0"/>
      <w:marTop w:val="0"/>
      <w:marBottom w:val="0"/>
      <w:divBdr>
        <w:top w:val="none" w:sz="0" w:space="0" w:color="auto"/>
        <w:left w:val="none" w:sz="0" w:space="0" w:color="auto"/>
        <w:bottom w:val="none" w:sz="0" w:space="0" w:color="auto"/>
        <w:right w:val="none" w:sz="0" w:space="0" w:color="auto"/>
      </w:divBdr>
      <w:divsChild>
        <w:div w:id="282539416">
          <w:marLeft w:val="-150"/>
          <w:marRight w:val="-150"/>
          <w:marTop w:val="0"/>
          <w:marBottom w:val="0"/>
          <w:divBdr>
            <w:top w:val="none" w:sz="0" w:space="0" w:color="auto"/>
            <w:left w:val="none" w:sz="0" w:space="0" w:color="auto"/>
            <w:bottom w:val="none" w:sz="0" w:space="0" w:color="auto"/>
            <w:right w:val="none" w:sz="0" w:space="0" w:color="auto"/>
          </w:divBdr>
          <w:divsChild>
            <w:div w:id="1314069603">
              <w:marLeft w:val="0"/>
              <w:marRight w:val="0"/>
              <w:marTop w:val="0"/>
              <w:marBottom w:val="0"/>
              <w:divBdr>
                <w:top w:val="none" w:sz="0" w:space="0" w:color="auto"/>
                <w:left w:val="none" w:sz="0" w:space="0" w:color="auto"/>
                <w:bottom w:val="none" w:sz="0" w:space="0" w:color="auto"/>
                <w:right w:val="none" w:sz="0" w:space="0" w:color="auto"/>
              </w:divBdr>
              <w:divsChild>
                <w:div w:id="710348820">
                  <w:marLeft w:val="0"/>
                  <w:marRight w:val="0"/>
                  <w:marTop w:val="0"/>
                  <w:marBottom w:val="0"/>
                  <w:divBdr>
                    <w:top w:val="none" w:sz="0" w:space="0" w:color="auto"/>
                    <w:left w:val="none" w:sz="0" w:space="0" w:color="auto"/>
                    <w:bottom w:val="none" w:sz="0" w:space="0" w:color="auto"/>
                    <w:right w:val="none" w:sz="0" w:space="0" w:color="auto"/>
                  </w:divBdr>
                  <w:divsChild>
                    <w:div w:id="395514443">
                      <w:marLeft w:val="0"/>
                      <w:marRight w:val="0"/>
                      <w:marTop w:val="0"/>
                      <w:marBottom w:val="450"/>
                      <w:divBdr>
                        <w:top w:val="none" w:sz="0" w:space="0" w:color="auto"/>
                        <w:left w:val="none" w:sz="0" w:space="0" w:color="auto"/>
                        <w:bottom w:val="none" w:sz="0" w:space="0" w:color="auto"/>
                        <w:right w:val="none" w:sz="0" w:space="0" w:color="auto"/>
                      </w:divBdr>
                    </w:div>
                    <w:div w:id="1102795696">
                      <w:marLeft w:val="0"/>
                      <w:marRight w:val="0"/>
                      <w:marTop w:val="0"/>
                      <w:marBottom w:val="0"/>
                      <w:divBdr>
                        <w:top w:val="none" w:sz="0" w:space="0" w:color="auto"/>
                        <w:left w:val="none" w:sz="0" w:space="0" w:color="auto"/>
                        <w:bottom w:val="none" w:sz="0" w:space="0" w:color="auto"/>
                        <w:right w:val="none" w:sz="0" w:space="0" w:color="auto"/>
                      </w:divBdr>
                      <w:divsChild>
                        <w:div w:id="122429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5977198">
          <w:marLeft w:val="-150"/>
          <w:marRight w:val="-150"/>
          <w:marTop w:val="0"/>
          <w:marBottom w:val="0"/>
          <w:divBdr>
            <w:top w:val="none" w:sz="0" w:space="0" w:color="auto"/>
            <w:left w:val="none" w:sz="0" w:space="0" w:color="auto"/>
            <w:bottom w:val="none" w:sz="0" w:space="0" w:color="auto"/>
            <w:right w:val="none" w:sz="0" w:space="0" w:color="auto"/>
          </w:divBdr>
          <w:divsChild>
            <w:div w:id="434137399">
              <w:marLeft w:val="0"/>
              <w:marRight w:val="0"/>
              <w:marTop w:val="0"/>
              <w:marBottom w:val="0"/>
              <w:divBdr>
                <w:top w:val="none" w:sz="0" w:space="0" w:color="auto"/>
                <w:left w:val="none" w:sz="0" w:space="0" w:color="auto"/>
                <w:bottom w:val="none" w:sz="0" w:space="0" w:color="auto"/>
                <w:right w:val="none" w:sz="0" w:space="0" w:color="auto"/>
              </w:divBdr>
              <w:divsChild>
                <w:div w:id="521633688">
                  <w:marLeft w:val="0"/>
                  <w:marRight w:val="0"/>
                  <w:marTop w:val="0"/>
                  <w:marBottom w:val="0"/>
                  <w:divBdr>
                    <w:top w:val="none" w:sz="0" w:space="0" w:color="auto"/>
                    <w:left w:val="none" w:sz="0" w:space="0" w:color="auto"/>
                    <w:bottom w:val="none" w:sz="0" w:space="0" w:color="auto"/>
                    <w:right w:val="none" w:sz="0" w:space="0" w:color="auto"/>
                  </w:divBdr>
                </w:div>
                <w:div w:id="968627716">
                  <w:marLeft w:val="0"/>
                  <w:marRight w:val="0"/>
                  <w:marTop w:val="0"/>
                  <w:marBottom w:val="0"/>
                  <w:divBdr>
                    <w:top w:val="none" w:sz="0" w:space="0" w:color="auto"/>
                    <w:left w:val="none" w:sz="0" w:space="0" w:color="auto"/>
                    <w:bottom w:val="none" w:sz="0" w:space="0" w:color="auto"/>
                    <w:right w:val="none" w:sz="0" w:space="0" w:color="auto"/>
                  </w:divBdr>
                  <w:divsChild>
                    <w:div w:id="64192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5567233">
      <w:bodyDiv w:val="1"/>
      <w:marLeft w:val="0"/>
      <w:marRight w:val="0"/>
      <w:marTop w:val="0"/>
      <w:marBottom w:val="0"/>
      <w:divBdr>
        <w:top w:val="none" w:sz="0" w:space="0" w:color="auto"/>
        <w:left w:val="none" w:sz="0" w:space="0" w:color="auto"/>
        <w:bottom w:val="none" w:sz="0" w:space="0" w:color="auto"/>
        <w:right w:val="none" w:sz="0" w:space="0" w:color="auto"/>
      </w:divBdr>
      <w:divsChild>
        <w:div w:id="1323238865">
          <w:marLeft w:val="-150"/>
          <w:marRight w:val="-150"/>
          <w:marTop w:val="0"/>
          <w:marBottom w:val="0"/>
          <w:divBdr>
            <w:top w:val="none" w:sz="0" w:space="0" w:color="auto"/>
            <w:left w:val="none" w:sz="0" w:space="0" w:color="auto"/>
            <w:bottom w:val="none" w:sz="0" w:space="0" w:color="auto"/>
            <w:right w:val="none" w:sz="0" w:space="0" w:color="auto"/>
          </w:divBdr>
        </w:div>
        <w:div w:id="1527524379">
          <w:marLeft w:val="-150"/>
          <w:marRight w:val="-150"/>
          <w:marTop w:val="0"/>
          <w:marBottom w:val="0"/>
          <w:divBdr>
            <w:top w:val="none" w:sz="0" w:space="0" w:color="auto"/>
            <w:left w:val="none" w:sz="0" w:space="0" w:color="auto"/>
            <w:bottom w:val="none" w:sz="0" w:space="0" w:color="auto"/>
            <w:right w:val="none" w:sz="0" w:space="0" w:color="auto"/>
          </w:divBdr>
          <w:divsChild>
            <w:div w:id="344480086">
              <w:marLeft w:val="0"/>
              <w:marRight w:val="0"/>
              <w:marTop w:val="0"/>
              <w:marBottom w:val="0"/>
              <w:divBdr>
                <w:top w:val="none" w:sz="0" w:space="0" w:color="auto"/>
                <w:left w:val="none" w:sz="0" w:space="0" w:color="auto"/>
                <w:bottom w:val="none" w:sz="0" w:space="0" w:color="auto"/>
                <w:right w:val="none" w:sz="0" w:space="0" w:color="auto"/>
              </w:divBdr>
              <w:divsChild>
                <w:div w:id="175048828">
                  <w:marLeft w:val="0"/>
                  <w:marRight w:val="0"/>
                  <w:marTop w:val="0"/>
                  <w:marBottom w:val="0"/>
                  <w:divBdr>
                    <w:top w:val="none" w:sz="0" w:space="0" w:color="auto"/>
                    <w:left w:val="none" w:sz="0" w:space="0" w:color="auto"/>
                    <w:bottom w:val="none" w:sz="0" w:space="0" w:color="auto"/>
                    <w:right w:val="none" w:sz="0" w:space="0" w:color="auto"/>
                  </w:divBdr>
                  <w:divsChild>
                    <w:div w:id="746269132">
                      <w:marLeft w:val="0"/>
                      <w:marRight w:val="0"/>
                      <w:marTop w:val="0"/>
                      <w:marBottom w:val="0"/>
                      <w:divBdr>
                        <w:top w:val="none" w:sz="0" w:space="0" w:color="auto"/>
                        <w:left w:val="none" w:sz="0" w:space="0" w:color="auto"/>
                        <w:bottom w:val="none" w:sz="0" w:space="0" w:color="auto"/>
                        <w:right w:val="none" w:sz="0" w:space="0" w:color="auto"/>
                      </w:divBdr>
                    </w:div>
                    <w:div w:id="1220630069">
                      <w:marLeft w:val="0"/>
                      <w:marRight w:val="0"/>
                      <w:marTop w:val="0"/>
                      <w:marBottom w:val="0"/>
                      <w:divBdr>
                        <w:top w:val="none" w:sz="0" w:space="0" w:color="auto"/>
                        <w:left w:val="none" w:sz="0" w:space="0" w:color="auto"/>
                        <w:bottom w:val="none" w:sz="0" w:space="0" w:color="auto"/>
                        <w:right w:val="none" w:sz="0" w:space="0" w:color="auto"/>
                      </w:divBdr>
                      <w:divsChild>
                        <w:div w:id="907231472">
                          <w:marLeft w:val="0"/>
                          <w:marRight w:val="0"/>
                          <w:marTop w:val="0"/>
                          <w:marBottom w:val="0"/>
                          <w:divBdr>
                            <w:top w:val="none" w:sz="0" w:space="0" w:color="auto"/>
                            <w:left w:val="none" w:sz="0" w:space="0" w:color="auto"/>
                            <w:bottom w:val="none" w:sz="0" w:space="0" w:color="auto"/>
                            <w:right w:val="none" w:sz="0" w:space="0" w:color="auto"/>
                          </w:divBdr>
                        </w:div>
                      </w:divsChild>
                    </w:div>
                    <w:div w:id="153480881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397048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764874">
      <w:bodyDiv w:val="1"/>
      <w:marLeft w:val="0"/>
      <w:marRight w:val="0"/>
      <w:marTop w:val="0"/>
      <w:marBottom w:val="0"/>
      <w:divBdr>
        <w:top w:val="none" w:sz="0" w:space="0" w:color="auto"/>
        <w:left w:val="none" w:sz="0" w:space="0" w:color="auto"/>
        <w:bottom w:val="none" w:sz="0" w:space="0" w:color="auto"/>
        <w:right w:val="none" w:sz="0" w:space="0" w:color="auto"/>
      </w:divBdr>
      <w:divsChild>
        <w:div w:id="995571676">
          <w:marLeft w:val="0"/>
          <w:marRight w:val="0"/>
          <w:marTop w:val="315"/>
          <w:marBottom w:val="0"/>
          <w:divBdr>
            <w:top w:val="none" w:sz="0" w:space="0" w:color="auto"/>
            <w:left w:val="none" w:sz="0" w:space="0" w:color="auto"/>
            <w:bottom w:val="none" w:sz="0" w:space="0" w:color="auto"/>
            <w:right w:val="none" w:sz="0" w:space="0" w:color="auto"/>
          </w:divBdr>
        </w:div>
      </w:divsChild>
    </w:div>
    <w:div w:id="406265743">
      <w:bodyDiv w:val="1"/>
      <w:marLeft w:val="0"/>
      <w:marRight w:val="0"/>
      <w:marTop w:val="0"/>
      <w:marBottom w:val="0"/>
      <w:divBdr>
        <w:top w:val="none" w:sz="0" w:space="0" w:color="auto"/>
        <w:left w:val="none" w:sz="0" w:space="0" w:color="auto"/>
        <w:bottom w:val="none" w:sz="0" w:space="0" w:color="auto"/>
        <w:right w:val="none" w:sz="0" w:space="0" w:color="auto"/>
      </w:divBdr>
      <w:divsChild>
        <w:div w:id="1376272075">
          <w:marLeft w:val="-150"/>
          <w:marRight w:val="-150"/>
          <w:marTop w:val="0"/>
          <w:marBottom w:val="0"/>
          <w:divBdr>
            <w:top w:val="none" w:sz="0" w:space="0" w:color="auto"/>
            <w:left w:val="none" w:sz="0" w:space="0" w:color="auto"/>
            <w:bottom w:val="none" w:sz="0" w:space="0" w:color="auto"/>
            <w:right w:val="none" w:sz="0" w:space="0" w:color="auto"/>
          </w:divBdr>
          <w:divsChild>
            <w:div w:id="191576995">
              <w:marLeft w:val="0"/>
              <w:marRight w:val="0"/>
              <w:marTop w:val="0"/>
              <w:marBottom w:val="0"/>
              <w:divBdr>
                <w:top w:val="none" w:sz="0" w:space="0" w:color="auto"/>
                <w:left w:val="none" w:sz="0" w:space="0" w:color="auto"/>
                <w:bottom w:val="none" w:sz="0" w:space="0" w:color="auto"/>
                <w:right w:val="none" w:sz="0" w:space="0" w:color="auto"/>
              </w:divBdr>
              <w:divsChild>
                <w:div w:id="415707159">
                  <w:marLeft w:val="0"/>
                  <w:marRight w:val="0"/>
                  <w:marTop w:val="0"/>
                  <w:marBottom w:val="0"/>
                  <w:divBdr>
                    <w:top w:val="none" w:sz="0" w:space="0" w:color="auto"/>
                    <w:left w:val="none" w:sz="0" w:space="0" w:color="auto"/>
                    <w:bottom w:val="none" w:sz="0" w:space="0" w:color="auto"/>
                    <w:right w:val="none" w:sz="0" w:space="0" w:color="auto"/>
                  </w:divBdr>
                  <w:divsChild>
                    <w:div w:id="178083982">
                      <w:marLeft w:val="0"/>
                      <w:marRight w:val="0"/>
                      <w:marTop w:val="0"/>
                      <w:marBottom w:val="0"/>
                      <w:divBdr>
                        <w:top w:val="none" w:sz="0" w:space="0" w:color="auto"/>
                        <w:left w:val="none" w:sz="0" w:space="0" w:color="auto"/>
                        <w:bottom w:val="none" w:sz="0" w:space="0" w:color="auto"/>
                        <w:right w:val="none" w:sz="0" w:space="0" w:color="auto"/>
                      </w:divBdr>
                    </w:div>
                    <w:div w:id="730931360">
                      <w:marLeft w:val="0"/>
                      <w:marRight w:val="0"/>
                      <w:marTop w:val="0"/>
                      <w:marBottom w:val="0"/>
                      <w:divBdr>
                        <w:top w:val="none" w:sz="0" w:space="0" w:color="auto"/>
                        <w:left w:val="none" w:sz="0" w:space="0" w:color="auto"/>
                        <w:bottom w:val="none" w:sz="0" w:space="0" w:color="auto"/>
                        <w:right w:val="none" w:sz="0" w:space="0" w:color="auto"/>
                      </w:divBdr>
                      <w:divsChild>
                        <w:div w:id="1362626528">
                          <w:marLeft w:val="0"/>
                          <w:marRight w:val="0"/>
                          <w:marTop w:val="0"/>
                          <w:marBottom w:val="0"/>
                          <w:divBdr>
                            <w:top w:val="none" w:sz="0" w:space="0" w:color="auto"/>
                            <w:left w:val="none" w:sz="0" w:space="0" w:color="auto"/>
                            <w:bottom w:val="none" w:sz="0" w:space="0" w:color="auto"/>
                            <w:right w:val="none" w:sz="0" w:space="0" w:color="auto"/>
                          </w:divBdr>
                          <w:divsChild>
                            <w:div w:id="299726837">
                              <w:marLeft w:val="0"/>
                              <w:marRight w:val="0"/>
                              <w:marTop w:val="0"/>
                              <w:marBottom w:val="0"/>
                              <w:divBdr>
                                <w:top w:val="none" w:sz="0" w:space="0" w:color="auto"/>
                                <w:left w:val="none" w:sz="0" w:space="0" w:color="auto"/>
                                <w:bottom w:val="none" w:sz="0" w:space="0" w:color="auto"/>
                                <w:right w:val="none" w:sz="0" w:space="0" w:color="auto"/>
                              </w:divBdr>
                            </w:div>
                            <w:div w:id="399326495">
                              <w:marLeft w:val="0"/>
                              <w:marRight w:val="0"/>
                              <w:marTop w:val="0"/>
                              <w:marBottom w:val="0"/>
                              <w:divBdr>
                                <w:top w:val="none" w:sz="0" w:space="0" w:color="auto"/>
                                <w:left w:val="none" w:sz="0" w:space="0" w:color="auto"/>
                                <w:bottom w:val="none" w:sz="0" w:space="0" w:color="auto"/>
                                <w:right w:val="none" w:sz="0" w:space="0" w:color="auto"/>
                              </w:divBdr>
                            </w:div>
                            <w:div w:id="431319306">
                              <w:marLeft w:val="0"/>
                              <w:marRight w:val="0"/>
                              <w:marTop w:val="0"/>
                              <w:marBottom w:val="0"/>
                              <w:divBdr>
                                <w:top w:val="none" w:sz="0" w:space="0" w:color="auto"/>
                                <w:left w:val="none" w:sz="0" w:space="0" w:color="auto"/>
                                <w:bottom w:val="none" w:sz="0" w:space="0" w:color="auto"/>
                                <w:right w:val="none" w:sz="0" w:space="0" w:color="auto"/>
                              </w:divBdr>
                            </w:div>
                            <w:div w:id="527766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0727177">
              <w:marLeft w:val="0"/>
              <w:marRight w:val="0"/>
              <w:marTop w:val="0"/>
              <w:marBottom w:val="0"/>
              <w:divBdr>
                <w:top w:val="none" w:sz="0" w:space="0" w:color="auto"/>
                <w:left w:val="none" w:sz="0" w:space="0" w:color="auto"/>
                <w:bottom w:val="none" w:sz="0" w:space="0" w:color="auto"/>
                <w:right w:val="none" w:sz="0" w:space="0" w:color="auto"/>
              </w:divBdr>
              <w:divsChild>
                <w:div w:id="1306467639">
                  <w:marLeft w:val="0"/>
                  <w:marRight w:val="0"/>
                  <w:marTop w:val="0"/>
                  <w:marBottom w:val="0"/>
                  <w:divBdr>
                    <w:top w:val="none" w:sz="0" w:space="0" w:color="auto"/>
                    <w:left w:val="none" w:sz="0" w:space="0" w:color="auto"/>
                    <w:bottom w:val="none" w:sz="0" w:space="0" w:color="auto"/>
                    <w:right w:val="none" w:sz="0" w:space="0" w:color="auto"/>
                  </w:divBdr>
                  <w:divsChild>
                    <w:div w:id="157968687">
                      <w:marLeft w:val="0"/>
                      <w:marRight w:val="0"/>
                      <w:marTop w:val="0"/>
                      <w:marBottom w:val="0"/>
                      <w:divBdr>
                        <w:top w:val="none" w:sz="0" w:space="0" w:color="auto"/>
                        <w:left w:val="none" w:sz="0" w:space="0" w:color="auto"/>
                        <w:bottom w:val="none" w:sz="0" w:space="0" w:color="auto"/>
                        <w:right w:val="none" w:sz="0" w:space="0" w:color="auto"/>
                      </w:divBdr>
                      <w:divsChild>
                        <w:div w:id="82379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8880897">
          <w:marLeft w:val="-150"/>
          <w:marRight w:val="-150"/>
          <w:marTop w:val="0"/>
          <w:marBottom w:val="0"/>
          <w:divBdr>
            <w:top w:val="none" w:sz="0" w:space="0" w:color="auto"/>
            <w:left w:val="none" w:sz="0" w:space="0" w:color="auto"/>
            <w:bottom w:val="none" w:sz="0" w:space="0" w:color="auto"/>
            <w:right w:val="none" w:sz="0" w:space="0" w:color="auto"/>
          </w:divBdr>
          <w:divsChild>
            <w:div w:id="725421493">
              <w:marLeft w:val="0"/>
              <w:marRight w:val="0"/>
              <w:marTop w:val="0"/>
              <w:marBottom w:val="0"/>
              <w:divBdr>
                <w:top w:val="none" w:sz="0" w:space="0" w:color="auto"/>
                <w:left w:val="none" w:sz="0" w:space="0" w:color="auto"/>
                <w:bottom w:val="none" w:sz="0" w:space="0" w:color="auto"/>
                <w:right w:val="none" w:sz="0" w:space="0" w:color="auto"/>
              </w:divBdr>
              <w:divsChild>
                <w:div w:id="129632895">
                  <w:marLeft w:val="0"/>
                  <w:marRight w:val="0"/>
                  <w:marTop w:val="0"/>
                  <w:marBottom w:val="0"/>
                  <w:divBdr>
                    <w:top w:val="none" w:sz="0" w:space="0" w:color="auto"/>
                    <w:left w:val="none" w:sz="0" w:space="0" w:color="auto"/>
                    <w:bottom w:val="none" w:sz="0" w:space="0" w:color="auto"/>
                    <w:right w:val="none" w:sz="0" w:space="0" w:color="auto"/>
                  </w:divBdr>
                  <w:divsChild>
                    <w:div w:id="825628443">
                      <w:marLeft w:val="0"/>
                      <w:marRight w:val="0"/>
                      <w:marTop w:val="0"/>
                      <w:marBottom w:val="0"/>
                      <w:divBdr>
                        <w:top w:val="none" w:sz="0" w:space="0" w:color="auto"/>
                        <w:left w:val="none" w:sz="0" w:space="0" w:color="auto"/>
                        <w:bottom w:val="none" w:sz="0" w:space="0" w:color="auto"/>
                        <w:right w:val="none" w:sz="0" w:space="0" w:color="auto"/>
                      </w:divBdr>
                    </w:div>
                    <w:div w:id="1403217782">
                      <w:marLeft w:val="0"/>
                      <w:marRight w:val="0"/>
                      <w:marTop w:val="0"/>
                      <w:marBottom w:val="0"/>
                      <w:divBdr>
                        <w:top w:val="none" w:sz="0" w:space="0" w:color="auto"/>
                        <w:left w:val="none" w:sz="0" w:space="0" w:color="auto"/>
                        <w:bottom w:val="none" w:sz="0" w:space="0" w:color="auto"/>
                        <w:right w:val="none" w:sz="0" w:space="0" w:color="auto"/>
                      </w:divBdr>
                      <w:divsChild>
                        <w:div w:id="573664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23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193076">
      <w:bodyDiv w:val="1"/>
      <w:marLeft w:val="0"/>
      <w:marRight w:val="0"/>
      <w:marTop w:val="0"/>
      <w:marBottom w:val="0"/>
      <w:divBdr>
        <w:top w:val="none" w:sz="0" w:space="0" w:color="auto"/>
        <w:left w:val="none" w:sz="0" w:space="0" w:color="auto"/>
        <w:bottom w:val="none" w:sz="0" w:space="0" w:color="auto"/>
        <w:right w:val="none" w:sz="0" w:space="0" w:color="auto"/>
      </w:divBdr>
      <w:divsChild>
        <w:div w:id="95178920">
          <w:marLeft w:val="0"/>
          <w:marRight w:val="0"/>
          <w:marTop w:val="0"/>
          <w:marBottom w:val="0"/>
          <w:divBdr>
            <w:top w:val="none" w:sz="0" w:space="0" w:color="auto"/>
            <w:left w:val="none" w:sz="0" w:space="0" w:color="auto"/>
            <w:bottom w:val="none" w:sz="0" w:space="0" w:color="auto"/>
            <w:right w:val="none" w:sz="0" w:space="0" w:color="auto"/>
          </w:divBdr>
        </w:div>
        <w:div w:id="1917738058">
          <w:marLeft w:val="0"/>
          <w:marRight w:val="0"/>
          <w:marTop w:val="0"/>
          <w:marBottom w:val="0"/>
          <w:divBdr>
            <w:top w:val="none" w:sz="0" w:space="0" w:color="auto"/>
            <w:left w:val="none" w:sz="0" w:space="0" w:color="auto"/>
            <w:bottom w:val="none" w:sz="0" w:space="0" w:color="auto"/>
            <w:right w:val="none" w:sz="0" w:space="0" w:color="auto"/>
          </w:divBdr>
          <w:divsChild>
            <w:div w:id="664666512">
              <w:marLeft w:val="0"/>
              <w:marRight w:val="0"/>
              <w:marTop w:val="0"/>
              <w:marBottom w:val="0"/>
              <w:divBdr>
                <w:top w:val="none" w:sz="0" w:space="0" w:color="auto"/>
                <w:left w:val="none" w:sz="0" w:space="0" w:color="auto"/>
                <w:bottom w:val="none" w:sz="0" w:space="0" w:color="auto"/>
                <w:right w:val="none" w:sz="0" w:space="0" w:color="auto"/>
              </w:divBdr>
              <w:divsChild>
                <w:div w:id="90048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263920">
      <w:bodyDiv w:val="1"/>
      <w:marLeft w:val="0"/>
      <w:marRight w:val="0"/>
      <w:marTop w:val="0"/>
      <w:marBottom w:val="0"/>
      <w:divBdr>
        <w:top w:val="none" w:sz="0" w:space="0" w:color="auto"/>
        <w:left w:val="none" w:sz="0" w:space="0" w:color="auto"/>
        <w:bottom w:val="none" w:sz="0" w:space="0" w:color="auto"/>
        <w:right w:val="none" w:sz="0" w:space="0" w:color="auto"/>
      </w:divBdr>
      <w:divsChild>
        <w:div w:id="2027245624">
          <w:marLeft w:val="-150"/>
          <w:marRight w:val="-150"/>
          <w:marTop w:val="0"/>
          <w:marBottom w:val="0"/>
          <w:divBdr>
            <w:top w:val="none" w:sz="0" w:space="0" w:color="auto"/>
            <w:left w:val="none" w:sz="0" w:space="0" w:color="auto"/>
            <w:bottom w:val="none" w:sz="0" w:space="0" w:color="auto"/>
            <w:right w:val="none" w:sz="0" w:space="0" w:color="auto"/>
          </w:divBdr>
          <w:divsChild>
            <w:div w:id="233899245">
              <w:marLeft w:val="0"/>
              <w:marRight w:val="0"/>
              <w:marTop w:val="0"/>
              <w:marBottom w:val="0"/>
              <w:divBdr>
                <w:top w:val="none" w:sz="0" w:space="0" w:color="auto"/>
                <w:left w:val="none" w:sz="0" w:space="0" w:color="auto"/>
                <w:bottom w:val="none" w:sz="0" w:space="0" w:color="auto"/>
                <w:right w:val="none" w:sz="0" w:space="0" w:color="auto"/>
              </w:divBdr>
              <w:divsChild>
                <w:div w:id="1834183137">
                  <w:marLeft w:val="0"/>
                  <w:marRight w:val="0"/>
                  <w:marTop w:val="0"/>
                  <w:marBottom w:val="0"/>
                  <w:divBdr>
                    <w:top w:val="none" w:sz="0" w:space="0" w:color="auto"/>
                    <w:left w:val="none" w:sz="0" w:space="0" w:color="auto"/>
                    <w:bottom w:val="none" w:sz="0" w:space="0" w:color="auto"/>
                    <w:right w:val="none" w:sz="0" w:space="0" w:color="auto"/>
                  </w:divBdr>
                  <w:divsChild>
                    <w:div w:id="1497040512">
                      <w:marLeft w:val="0"/>
                      <w:marRight w:val="0"/>
                      <w:marTop w:val="0"/>
                      <w:marBottom w:val="0"/>
                      <w:divBdr>
                        <w:top w:val="none" w:sz="0" w:space="0" w:color="auto"/>
                        <w:left w:val="none" w:sz="0" w:space="0" w:color="auto"/>
                        <w:bottom w:val="none" w:sz="0" w:space="0" w:color="auto"/>
                        <w:right w:val="none" w:sz="0" w:space="0" w:color="auto"/>
                      </w:divBdr>
                    </w:div>
                  </w:divsChild>
                </w:div>
                <w:div w:id="679312346">
                  <w:marLeft w:val="0"/>
                  <w:marRight w:val="0"/>
                  <w:marTop w:val="0"/>
                  <w:marBottom w:val="0"/>
                  <w:divBdr>
                    <w:top w:val="none" w:sz="0" w:space="0" w:color="auto"/>
                    <w:left w:val="none" w:sz="0" w:space="0" w:color="auto"/>
                    <w:bottom w:val="none" w:sz="0" w:space="0" w:color="auto"/>
                    <w:right w:val="none" w:sz="0" w:space="0" w:color="auto"/>
                  </w:divBdr>
                  <w:divsChild>
                    <w:div w:id="28771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95333">
          <w:marLeft w:val="-150"/>
          <w:marRight w:val="-150"/>
          <w:marTop w:val="0"/>
          <w:marBottom w:val="0"/>
          <w:divBdr>
            <w:top w:val="none" w:sz="0" w:space="0" w:color="auto"/>
            <w:left w:val="none" w:sz="0" w:space="0" w:color="auto"/>
            <w:bottom w:val="none" w:sz="0" w:space="0" w:color="auto"/>
            <w:right w:val="none" w:sz="0" w:space="0" w:color="auto"/>
          </w:divBdr>
          <w:divsChild>
            <w:div w:id="1896309804">
              <w:marLeft w:val="0"/>
              <w:marRight w:val="0"/>
              <w:marTop w:val="0"/>
              <w:marBottom w:val="0"/>
              <w:divBdr>
                <w:top w:val="none" w:sz="0" w:space="0" w:color="auto"/>
                <w:left w:val="none" w:sz="0" w:space="0" w:color="auto"/>
                <w:bottom w:val="none" w:sz="0" w:space="0" w:color="auto"/>
                <w:right w:val="none" w:sz="0" w:space="0" w:color="auto"/>
              </w:divBdr>
              <w:divsChild>
                <w:div w:id="1226332186">
                  <w:marLeft w:val="0"/>
                  <w:marRight w:val="0"/>
                  <w:marTop w:val="0"/>
                  <w:marBottom w:val="0"/>
                  <w:divBdr>
                    <w:top w:val="none" w:sz="0" w:space="0" w:color="auto"/>
                    <w:left w:val="none" w:sz="0" w:space="0" w:color="auto"/>
                    <w:bottom w:val="none" w:sz="0" w:space="0" w:color="auto"/>
                    <w:right w:val="none" w:sz="0" w:space="0" w:color="auto"/>
                  </w:divBdr>
                  <w:divsChild>
                    <w:div w:id="276451640">
                      <w:marLeft w:val="0"/>
                      <w:marRight w:val="0"/>
                      <w:marTop w:val="0"/>
                      <w:marBottom w:val="0"/>
                      <w:divBdr>
                        <w:top w:val="none" w:sz="0" w:space="0" w:color="auto"/>
                        <w:left w:val="none" w:sz="0" w:space="0" w:color="auto"/>
                        <w:bottom w:val="none" w:sz="0" w:space="0" w:color="auto"/>
                        <w:right w:val="none" w:sz="0" w:space="0" w:color="auto"/>
                      </w:divBdr>
                    </w:div>
                    <w:div w:id="1370572813">
                      <w:marLeft w:val="0"/>
                      <w:marRight w:val="0"/>
                      <w:marTop w:val="0"/>
                      <w:marBottom w:val="0"/>
                      <w:divBdr>
                        <w:top w:val="none" w:sz="0" w:space="0" w:color="auto"/>
                        <w:left w:val="none" w:sz="0" w:space="0" w:color="auto"/>
                        <w:bottom w:val="none" w:sz="0" w:space="0" w:color="auto"/>
                        <w:right w:val="none" w:sz="0" w:space="0" w:color="auto"/>
                      </w:divBdr>
                      <w:divsChild>
                        <w:div w:id="303320168">
                          <w:marLeft w:val="0"/>
                          <w:marRight w:val="0"/>
                          <w:marTop w:val="0"/>
                          <w:marBottom w:val="0"/>
                          <w:divBdr>
                            <w:top w:val="none" w:sz="0" w:space="0" w:color="auto"/>
                            <w:left w:val="none" w:sz="0" w:space="0" w:color="auto"/>
                            <w:bottom w:val="none" w:sz="0" w:space="0" w:color="auto"/>
                            <w:right w:val="none" w:sz="0" w:space="0" w:color="auto"/>
                          </w:divBdr>
                          <w:divsChild>
                            <w:div w:id="402875271">
                              <w:marLeft w:val="0"/>
                              <w:marRight w:val="0"/>
                              <w:marTop w:val="0"/>
                              <w:marBottom w:val="0"/>
                              <w:divBdr>
                                <w:top w:val="none" w:sz="0" w:space="0" w:color="auto"/>
                                <w:left w:val="none" w:sz="0" w:space="0" w:color="auto"/>
                                <w:bottom w:val="none" w:sz="0" w:space="0" w:color="auto"/>
                                <w:right w:val="none" w:sz="0" w:space="0" w:color="auto"/>
                              </w:divBdr>
                            </w:div>
                            <w:div w:id="1914463155">
                              <w:marLeft w:val="0"/>
                              <w:marRight w:val="0"/>
                              <w:marTop w:val="0"/>
                              <w:marBottom w:val="0"/>
                              <w:divBdr>
                                <w:top w:val="none" w:sz="0" w:space="0" w:color="auto"/>
                                <w:left w:val="none" w:sz="0" w:space="0" w:color="auto"/>
                                <w:bottom w:val="none" w:sz="0" w:space="0" w:color="auto"/>
                                <w:right w:val="none" w:sz="0" w:space="0" w:color="auto"/>
                              </w:divBdr>
                            </w:div>
                            <w:div w:id="1937202892">
                              <w:marLeft w:val="0"/>
                              <w:marRight w:val="0"/>
                              <w:marTop w:val="0"/>
                              <w:marBottom w:val="0"/>
                              <w:divBdr>
                                <w:top w:val="none" w:sz="0" w:space="0" w:color="auto"/>
                                <w:left w:val="none" w:sz="0" w:space="0" w:color="auto"/>
                                <w:bottom w:val="none" w:sz="0" w:space="0" w:color="auto"/>
                                <w:right w:val="none" w:sz="0" w:space="0" w:color="auto"/>
                              </w:divBdr>
                            </w:div>
                            <w:div w:id="1582252085">
                              <w:marLeft w:val="0"/>
                              <w:marRight w:val="0"/>
                              <w:marTop w:val="0"/>
                              <w:marBottom w:val="0"/>
                              <w:divBdr>
                                <w:top w:val="none" w:sz="0" w:space="0" w:color="auto"/>
                                <w:left w:val="none" w:sz="0" w:space="0" w:color="auto"/>
                                <w:bottom w:val="none" w:sz="0" w:space="0" w:color="auto"/>
                                <w:right w:val="none" w:sz="0" w:space="0" w:color="auto"/>
                              </w:divBdr>
                            </w:div>
                            <w:div w:id="170222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358678">
              <w:marLeft w:val="0"/>
              <w:marRight w:val="0"/>
              <w:marTop w:val="0"/>
              <w:marBottom w:val="0"/>
              <w:divBdr>
                <w:top w:val="none" w:sz="0" w:space="0" w:color="auto"/>
                <w:left w:val="none" w:sz="0" w:space="0" w:color="auto"/>
                <w:bottom w:val="none" w:sz="0" w:space="0" w:color="auto"/>
                <w:right w:val="none" w:sz="0" w:space="0" w:color="auto"/>
              </w:divBdr>
              <w:divsChild>
                <w:div w:id="1230726651">
                  <w:marLeft w:val="0"/>
                  <w:marRight w:val="0"/>
                  <w:marTop w:val="0"/>
                  <w:marBottom w:val="0"/>
                  <w:divBdr>
                    <w:top w:val="none" w:sz="0" w:space="0" w:color="auto"/>
                    <w:left w:val="none" w:sz="0" w:space="0" w:color="auto"/>
                    <w:bottom w:val="none" w:sz="0" w:space="0" w:color="auto"/>
                    <w:right w:val="none" w:sz="0" w:space="0" w:color="auto"/>
                  </w:divBdr>
                  <w:divsChild>
                    <w:div w:id="1231042188">
                      <w:marLeft w:val="0"/>
                      <w:marRight w:val="0"/>
                      <w:marTop w:val="0"/>
                      <w:marBottom w:val="0"/>
                      <w:divBdr>
                        <w:top w:val="none" w:sz="0" w:space="0" w:color="auto"/>
                        <w:left w:val="none" w:sz="0" w:space="0" w:color="auto"/>
                        <w:bottom w:val="none" w:sz="0" w:space="0" w:color="auto"/>
                        <w:right w:val="none" w:sz="0" w:space="0" w:color="auto"/>
                      </w:divBdr>
                      <w:divsChild>
                        <w:div w:id="392239598">
                          <w:marLeft w:val="0"/>
                          <w:marRight w:val="0"/>
                          <w:marTop w:val="0"/>
                          <w:marBottom w:val="0"/>
                          <w:divBdr>
                            <w:top w:val="none" w:sz="0" w:space="0" w:color="auto"/>
                            <w:left w:val="none" w:sz="0" w:space="0" w:color="auto"/>
                            <w:bottom w:val="none" w:sz="0" w:space="0" w:color="auto"/>
                            <w:right w:val="none" w:sz="0" w:space="0" w:color="auto"/>
                          </w:divBdr>
                        </w:div>
                      </w:divsChild>
                    </w:div>
                    <w:div w:id="1327631338">
                      <w:marLeft w:val="0"/>
                      <w:marRight w:val="0"/>
                      <w:marTop w:val="0"/>
                      <w:marBottom w:val="450"/>
                      <w:divBdr>
                        <w:top w:val="none" w:sz="0" w:space="0" w:color="auto"/>
                        <w:left w:val="none" w:sz="0" w:space="0" w:color="auto"/>
                        <w:bottom w:val="none" w:sz="0" w:space="0" w:color="auto"/>
                        <w:right w:val="none" w:sz="0" w:space="0" w:color="auto"/>
                      </w:divBdr>
                    </w:div>
                    <w:div w:id="585725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8113300">
      <w:bodyDiv w:val="1"/>
      <w:marLeft w:val="0"/>
      <w:marRight w:val="0"/>
      <w:marTop w:val="0"/>
      <w:marBottom w:val="0"/>
      <w:divBdr>
        <w:top w:val="none" w:sz="0" w:space="0" w:color="auto"/>
        <w:left w:val="none" w:sz="0" w:space="0" w:color="auto"/>
        <w:bottom w:val="none" w:sz="0" w:space="0" w:color="auto"/>
        <w:right w:val="none" w:sz="0" w:space="0" w:color="auto"/>
      </w:divBdr>
      <w:divsChild>
        <w:div w:id="1535844977">
          <w:marLeft w:val="-225"/>
          <w:marRight w:val="-225"/>
          <w:marTop w:val="0"/>
          <w:marBottom w:val="0"/>
          <w:divBdr>
            <w:top w:val="none" w:sz="0" w:space="0" w:color="auto"/>
            <w:left w:val="none" w:sz="0" w:space="0" w:color="auto"/>
            <w:bottom w:val="none" w:sz="0" w:space="0" w:color="auto"/>
            <w:right w:val="none" w:sz="0" w:space="0" w:color="auto"/>
          </w:divBdr>
        </w:div>
        <w:div w:id="1187675869">
          <w:marLeft w:val="-225"/>
          <w:marRight w:val="-225"/>
          <w:marTop w:val="0"/>
          <w:marBottom w:val="0"/>
          <w:divBdr>
            <w:top w:val="none" w:sz="0" w:space="0" w:color="auto"/>
            <w:left w:val="none" w:sz="0" w:space="0" w:color="auto"/>
            <w:bottom w:val="none" w:sz="0" w:space="0" w:color="auto"/>
            <w:right w:val="none" w:sz="0" w:space="0" w:color="auto"/>
          </w:divBdr>
          <w:divsChild>
            <w:div w:id="1619145984">
              <w:marLeft w:val="0"/>
              <w:marRight w:val="0"/>
              <w:marTop w:val="0"/>
              <w:marBottom w:val="0"/>
              <w:divBdr>
                <w:top w:val="none" w:sz="0" w:space="0" w:color="auto"/>
                <w:left w:val="none" w:sz="0" w:space="0" w:color="auto"/>
                <w:bottom w:val="none" w:sz="0" w:space="0" w:color="auto"/>
                <w:right w:val="none" w:sz="0" w:space="0" w:color="auto"/>
              </w:divBdr>
              <w:divsChild>
                <w:div w:id="232813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8625824">
      <w:bodyDiv w:val="1"/>
      <w:marLeft w:val="0"/>
      <w:marRight w:val="0"/>
      <w:marTop w:val="0"/>
      <w:marBottom w:val="0"/>
      <w:divBdr>
        <w:top w:val="none" w:sz="0" w:space="0" w:color="auto"/>
        <w:left w:val="none" w:sz="0" w:space="0" w:color="auto"/>
        <w:bottom w:val="none" w:sz="0" w:space="0" w:color="auto"/>
        <w:right w:val="none" w:sz="0" w:space="0" w:color="auto"/>
      </w:divBdr>
      <w:divsChild>
        <w:div w:id="1850872809">
          <w:marLeft w:val="0"/>
          <w:marRight w:val="0"/>
          <w:marTop w:val="0"/>
          <w:marBottom w:val="0"/>
          <w:divBdr>
            <w:top w:val="none" w:sz="0" w:space="0" w:color="auto"/>
            <w:left w:val="none" w:sz="0" w:space="0" w:color="auto"/>
            <w:bottom w:val="none" w:sz="0" w:space="0" w:color="auto"/>
            <w:right w:val="none" w:sz="0" w:space="0" w:color="auto"/>
          </w:divBdr>
        </w:div>
        <w:div w:id="1990285472">
          <w:marLeft w:val="0"/>
          <w:marRight w:val="0"/>
          <w:marTop w:val="0"/>
          <w:marBottom w:val="0"/>
          <w:divBdr>
            <w:top w:val="none" w:sz="0" w:space="0" w:color="auto"/>
            <w:left w:val="none" w:sz="0" w:space="0" w:color="auto"/>
            <w:bottom w:val="none" w:sz="0" w:space="0" w:color="auto"/>
            <w:right w:val="none" w:sz="0" w:space="0" w:color="auto"/>
          </w:divBdr>
          <w:divsChild>
            <w:div w:id="1923368017">
              <w:marLeft w:val="0"/>
              <w:marRight w:val="0"/>
              <w:marTop w:val="0"/>
              <w:marBottom w:val="0"/>
              <w:divBdr>
                <w:top w:val="none" w:sz="0" w:space="0" w:color="auto"/>
                <w:left w:val="none" w:sz="0" w:space="0" w:color="auto"/>
                <w:bottom w:val="none" w:sz="0" w:space="0" w:color="auto"/>
                <w:right w:val="none" w:sz="0" w:space="0" w:color="auto"/>
              </w:divBdr>
              <w:divsChild>
                <w:div w:id="121916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8886739">
      <w:bodyDiv w:val="1"/>
      <w:marLeft w:val="0"/>
      <w:marRight w:val="0"/>
      <w:marTop w:val="0"/>
      <w:marBottom w:val="0"/>
      <w:divBdr>
        <w:top w:val="none" w:sz="0" w:space="0" w:color="auto"/>
        <w:left w:val="none" w:sz="0" w:space="0" w:color="auto"/>
        <w:bottom w:val="none" w:sz="0" w:space="0" w:color="auto"/>
        <w:right w:val="none" w:sz="0" w:space="0" w:color="auto"/>
      </w:divBdr>
    </w:div>
    <w:div w:id="408961108">
      <w:bodyDiv w:val="1"/>
      <w:marLeft w:val="0"/>
      <w:marRight w:val="0"/>
      <w:marTop w:val="0"/>
      <w:marBottom w:val="0"/>
      <w:divBdr>
        <w:top w:val="none" w:sz="0" w:space="0" w:color="auto"/>
        <w:left w:val="none" w:sz="0" w:space="0" w:color="auto"/>
        <w:bottom w:val="none" w:sz="0" w:space="0" w:color="auto"/>
        <w:right w:val="none" w:sz="0" w:space="0" w:color="auto"/>
      </w:divBdr>
      <w:divsChild>
        <w:div w:id="336230396">
          <w:marLeft w:val="0"/>
          <w:marRight w:val="0"/>
          <w:marTop w:val="0"/>
          <w:marBottom w:val="0"/>
          <w:divBdr>
            <w:top w:val="none" w:sz="0" w:space="0" w:color="auto"/>
            <w:left w:val="none" w:sz="0" w:space="0" w:color="auto"/>
            <w:bottom w:val="none" w:sz="0" w:space="0" w:color="auto"/>
            <w:right w:val="none" w:sz="0" w:space="0" w:color="auto"/>
          </w:divBdr>
          <w:divsChild>
            <w:div w:id="21438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86138">
      <w:bodyDiv w:val="1"/>
      <w:marLeft w:val="0"/>
      <w:marRight w:val="0"/>
      <w:marTop w:val="0"/>
      <w:marBottom w:val="0"/>
      <w:divBdr>
        <w:top w:val="none" w:sz="0" w:space="0" w:color="auto"/>
        <w:left w:val="none" w:sz="0" w:space="0" w:color="auto"/>
        <w:bottom w:val="none" w:sz="0" w:space="0" w:color="auto"/>
        <w:right w:val="none" w:sz="0" w:space="0" w:color="auto"/>
      </w:divBdr>
      <w:divsChild>
        <w:div w:id="1255161780">
          <w:marLeft w:val="0"/>
          <w:marRight w:val="0"/>
          <w:marTop w:val="0"/>
          <w:marBottom w:val="0"/>
          <w:divBdr>
            <w:top w:val="none" w:sz="0" w:space="0" w:color="auto"/>
            <w:left w:val="none" w:sz="0" w:space="0" w:color="auto"/>
            <w:bottom w:val="none" w:sz="0" w:space="0" w:color="auto"/>
            <w:right w:val="none" w:sz="0" w:space="0" w:color="auto"/>
          </w:divBdr>
        </w:div>
        <w:div w:id="1963337764">
          <w:marLeft w:val="-225"/>
          <w:marRight w:val="-225"/>
          <w:marTop w:val="0"/>
          <w:marBottom w:val="0"/>
          <w:divBdr>
            <w:top w:val="none" w:sz="0" w:space="0" w:color="auto"/>
            <w:left w:val="none" w:sz="0" w:space="0" w:color="auto"/>
            <w:bottom w:val="none" w:sz="0" w:space="0" w:color="auto"/>
            <w:right w:val="none" w:sz="0" w:space="0" w:color="auto"/>
          </w:divBdr>
        </w:div>
        <w:div w:id="1005129493">
          <w:marLeft w:val="-225"/>
          <w:marRight w:val="-225"/>
          <w:marTop w:val="0"/>
          <w:marBottom w:val="0"/>
          <w:divBdr>
            <w:top w:val="none" w:sz="0" w:space="0" w:color="auto"/>
            <w:left w:val="none" w:sz="0" w:space="0" w:color="auto"/>
            <w:bottom w:val="none" w:sz="0" w:space="0" w:color="auto"/>
            <w:right w:val="none" w:sz="0" w:space="0" w:color="auto"/>
          </w:divBdr>
          <w:divsChild>
            <w:div w:id="1001351060">
              <w:marLeft w:val="0"/>
              <w:marRight w:val="0"/>
              <w:marTop w:val="0"/>
              <w:marBottom w:val="0"/>
              <w:divBdr>
                <w:top w:val="none" w:sz="0" w:space="0" w:color="auto"/>
                <w:left w:val="none" w:sz="0" w:space="0" w:color="auto"/>
                <w:bottom w:val="none" w:sz="0" w:space="0" w:color="auto"/>
                <w:right w:val="none" w:sz="0" w:space="0" w:color="auto"/>
              </w:divBdr>
              <w:divsChild>
                <w:div w:id="129259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155902">
      <w:bodyDiv w:val="1"/>
      <w:marLeft w:val="0"/>
      <w:marRight w:val="0"/>
      <w:marTop w:val="0"/>
      <w:marBottom w:val="0"/>
      <w:divBdr>
        <w:top w:val="none" w:sz="0" w:space="0" w:color="auto"/>
        <w:left w:val="none" w:sz="0" w:space="0" w:color="auto"/>
        <w:bottom w:val="none" w:sz="0" w:space="0" w:color="auto"/>
        <w:right w:val="none" w:sz="0" w:space="0" w:color="auto"/>
      </w:divBdr>
    </w:div>
    <w:div w:id="409432009">
      <w:bodyDiv w:val="1"/>
      <w:marLeft w:val="0"/>
      <w:marRight w:val="0"/>
      <w:marTop w:val="0"/>
      <w:marBottom w:val="0"/>
      <w:divBdr>
        <w:top w:val="none" w:sz="0" w:space="0" w:color="auto"/>
        <w:left w:val="none" w:sz="0" w:space="0" w:color="auto"/>
        <w:bottom w:val="none" w:sz="0" w:space="0" w:color="auto"/>
        <w:right w:val="none" w:sz="0" w:space="0" w:color="auto"/>
      </w:divBdr>
      <w:divsChild>
        <w:div w:id="244266747">
          <w:marLeft w:val="-150"/>
          <w:marRight w:val="-150"/>
          <w:marTop w:val="0"/>
          <w:marBottom w:val="0"/>
          <w:divBdr>
            <w:top w:val="none" w:sz="0" w:space="0" w:color="auto"/>
            <w:left w:val="none" w:sz="0" w:space="0" w:color="auto"/>
            <w:bottom w:val="none" w:sz="0" w:space="0" w:color="auto"/>
            <w:right w:val="none" w:sz="0" w:space="0" w:color="auto"/>
          </w:divBdr>
          <w:divsChild>
            <w:div w:id="735467833">
              <w:marLeft w:val="0"/>
              <w:marRight w:val="0"/>
              <w:marTop w:val="0"/>
              <w:marBottom w:val="0"/>
              <w:divBdr>
                <w:top w:val="none" w:sz="0" w:space="0" w:color="auto"/>
                <w:left w:val="none" w:sz="0" w:space="0" w:color="auto"/>
                <w:bottom w:val="none" w:sz="0" w:space="0" w:color="auto"/>
                <w:right w:val="none" w:sz="0" w:space="0" w:color="auto"/>
              </w:divBdr>
            </w:div>
          </w:divsChild>
        </w:div>
        <w:div w:id="840512870">
          <w:marLeft w:val="-150"/>
          <w:marRight w:val="-150"/>
          <w:marTop w:val="0"/>
          <w:marBottom w:val="0"/>
          <w:divBdr>
            <w:top w:val="none" w:sz="0" w:space="0" w:color="auto"/>
            <w:left w:val="none" w:sz="0" w:space="0" w:color="auto"/>
            <w:bottom w:val="none" w:sz="0" w:space="0" w:color="auto"/>
            <w:right w:val="none" w:sz="0" w:space="0" w:color="auto"/>
          </w:divBdr>
          <w:divsChild>
            <w:div w:id="1546599249">
              <w:marLeft w:val="0"/>
              <w:marRight w:val="0"/>
              <w:marTop w:val="0"/>
              <w:marBottom w:val="0"/>
              <w:divBdr>
                <w:top w:val="none" w:sz="0" w:space="0" w:color="auto"/>
                <w:left w:val="none" w:sz="0" w:space="0" w:color="auto"/>
                <w:bottom w:val="none" w:sz="0" w:space="0" w:color="auto"/>
                <w:right w:val="none" w:sz="0" w:space="0" w:color="auto"/>
              </w:divBdr>
              <w:divsChild>
                <w:div w:id="551845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815644">
      <w:bodyDiv w:val="1"/>
      <w:marLeft w:val="0"/>
      <w:marRight w:val="0"/>
      <w:marTop w:val="0"/>
      <w:marBottom w:val="0"/>
      <w:divBdr>
        <w:top w:val="none" w:sz="0" w:space="0" w:color="auto"/>
        <w:left w:val="none" w:sz="0" w:space="0" w:color="auto"/>
        <w:bottom w:val="none" w:sz="0" w:space="0" w:color="auto"/>
        <w:right w:val="none" w:sz="0" w:space="0" w:color="auto"/>
      </w:divBdr>
      <w:divsChild>
        <w:div w:id="272707185">
          <w:marLeft w:val="0"/>
          <w:marRight w:val="0"/>
          <w:marTop w:val="0"/>
          <w:marBottom w:val="0"/>
          <w:divBdr>
            <w:top w:val="none" w:sz="0" w:space="0" w:color="auto"/>
            <w:left w:val="none" w:sz="0" w:space="0" w:color="auto"/>
            <w:bottom w:val="none" w:sz="0" w:space="0" w:color="auto"/>
            <w:right w:val="none" w:sz="0" w:space="0" w:color="auto"/>
          </w:divBdr>
        </w:div>
        <w:div w:id="1430348531">
          <w:marLeft w:val="0"/>
          <w:marRight w:val="0"/>
          <w:marTop w:val="0"/>
          <w:marBottom w:val="0"/>
          <w:divBdr>
            <w:top w:val="none" w:sz="0" w:space="0" w:color="auto"/>
            <w:left w:val="none" w:sz="0" w:space="0" w:color="auto"/>
            <w:bottom w:val="none" w:sz="0" w:space="0" w:color="auto"/>
            <w:right w:val="none" w:sz="0" w:space="0" w:color="auto"/>
          </w:divBdr>
          <w:divsChild>
            <w:div w:id="855535715">
              <w:marLeft w:val="0"/>
              <w:marRight w:val="0"/>
              <w:marTop w:val="0"/>
              <w:marBottom w:val="0"/>
              <w:divBdr>
                <w:top w:val="none" w:sz="0" w:space="0" w:color="auto"/>
                <w:left w:val="none" w:sz="0" w:space="0" w:color="auto"/>
                <w:bottom w:val="none" w:sz="0" w:space="0" w:color="auto"/>
                <w:right w:val="none" w:sz="0" w:space="0" w:color="auto"/>
              </w:divBdr>
            </w:div>
            <w:div w:id="1011177633">
              <w:marLeft w:val="120"/>
              <w:marRight w:val="120"/>
              <w:marTop w:val="0"/>
              <w:marBottom w:val="0"/>
              <w:divBdr>
                <w:top w:val="none" w:sz="0" w:space="0" w:color="auto"/>
                <w:left w:val="none" w:sz="0" w:space="0" w:color="auto"/>
                <w:bottom w:val="none" w:sz="0" w:space="0" w:color="auto"/>
                <w:right w:val="none" w:sz="0" w:space="0" w:color="auto"/>
              </w:divBdr>
            </w:div>
            <w:div w:id="720716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125511">
      <w:bodyDiv w:val="1"/>
      <w:marLeft w:val="0"/>
      <w:marRight w:val="0"/>
      <w:marTop w:val="0"/>
      <w:marBottom w:val="0"/>
      <w:divBdr>
        <w:top w:val="none" w:sz="0" w:space="0" w:color="auto"/>
        <w:left w:val="none" w:sz="0" w:space="0" w:color="auto"/>
        <w:bottom w:val="none" w:sz="0" w:space="0" w:color="auto"/>
        <w:right w:val="none" w:sz="0" w:space="0" w:color="auto"/>
      </w:divBdr>
      <w:divsChild>
        <w:div w:id="197357456">
          <w:marLeft w:val="-225"/>
          <w:marRight w:val="-225"/>
          <w:marTop w:val="0"/>
          <w:marBottom w:val="0"/>
          <w:divBdr>
            <w:top w:val="none" w:sz="0" w:space="0" w:color="auto"/>
            <w:left w:val="none" w:sz="0" w:space="0" w:color="auto"/>
            <w:bottom w:val="none" w:sz="0" w:space="0" w:color="auto"/>
            <w:right w:val="none" w:sz="0" w:space="0" w:color="auto"/>
          </w:divBdr>
          <w:divsChild>
            <w:div w:id="108817476">
              <w:marLeft w:val="0"/>
              <w:marRight w:val="0"/>
              <w:marTop w:val="0"/>
              <w:marBottom w:val="0"/>
              <w:divBdr>
                <w:top w:val="none" w:sz="0" w:space="0" w:color="auto"/>
                <w:left w:val="none" w:sz="0" w:space="0" w:color="auto"/>
                <w:bottom w:val="none" w:sz="0" w:space="0" w:color="auto"/>
                <w:right w:val="none" w:sz="0" w:space="0" w:color="auto"/>
              </w:divBdr>
              <w:divsChild>
                <w:div w:id="1053502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786010">
          <w:marLeft w:val="-225"/>
          <w:marRight w:val="-225"/>
          <w:marTop w:val="0"/>
          <w:marBottom w:val="0"/>
          <w:divBdr>
            <w:top w:val="none" w:sz="0" w:space="0" w:color="auto"/>
            <w:left w:val="none" w:sz="0" w:space="0" w:color="auto"/>
            <w:bottom w:val="none" w:sz="0" w:space="0" w:color="auto"/>
            <w:right w:val="none" w:sz="0" w:space="0" w:color="auto"/>
          </w:divBdr>
        </w:div>
      </w:divsChild>
    </w:div>
    <w:div w:id="411245393">
      <w:bodyDiv w:val="1"/>
      <w:marLeft w:val="0"/>
      <w:marRight w:val="0"/>
      <w:marTop w:val="0"/>
      <w:marBottom w:val="0"/>
      <w:divBdr>
        <w:top w:val="none" w:sz="0" w:space="0" w:color="auto"/>
        <w:left w:val="none" w:sz="0" w:space="0" w:color="auto"/>
        <w:bottom w:val="none" w:sz="0" w:space="0" w:color="auto"/>
        <w:right w:val="none" w:sz="0" w:space="0" w:color="auto"/>
      </w:divBdr>
      <w:divsChild>
        <w:div w:id="1386176359">
          <w:marLeft w:val="0"/>
          <w:marRight w:val="0"/>
          <w:marTop w:val="0"/>
          <w:marBottom w:val="0"/>
          <w:divBdr>
            <w:top w:val="none" w:sz="0" w:space="0" w:color="auto"/>
            <w:left w:val="none" w:sz="0" w:space="0" w:color="auto"/>
            <w:bottom w:val="none" w:sz="0" w:space="0" w:color="auto"/>
            <w:right w:val="none" w:sz="0" w:space="0" w:color="auto"/>
          </w:divBdr>
        </w:div>
      </w:divsChild>
    </w:div>
    <w:div w:id="411393494">
      <w:bodyDiv w:val="1"/>
      <w:marLeft w:val="0"/>
      <w:marRight w:val="0"/>
      <w:marTop w:val="0"/>
      <w:marBottom w:val="0"/>
      <w:divBdr>
        <w:top w:val="none" w:sz="0" w:space="0" w:color="auto"/>
        <w:left w:val="none" w:sz="0" w:space="0" w:color="auto"/>
        <w:bottom w:val="none" w:sz="0" w:space="0" w:color="auto"/>
        <w:right w:val="none" w:sz="0" w:space="0" w:color="auto"/>
      </w:divBdr>
      <w:divsChild>
        <w:div w:id="301809337">
          <w:marLeft w:val="-150"/>
          <w:marRight w:val="-150"/>
          <w:marTop w:val="0"/>
          <w:marBottom w:val="0"/>
          <w:divBdr>
            <w:top w:val="none" w:sz="0" w:space="0" w:color="auto"/>
            <w:left w:val="none" w:sz="0" w:space="0" w:color="auto"/>
            <w:bottom w:val="none" w:sz="0" w:space="0" w:color="auto"/>
            <w:right w:val="none" w:sz="0" w:space="0" w:color="auto"/>
          </w:divBdr>
          <w:divsChild>
            <w:div w:id="1641376936">
              <w:marLeft w:val="0"/>
              <w:marRight w:val="0"/>
              <w:marTop w:val="0"/>
              <w:marBottom w:val="0"/>
              <w:divBdr>
                <w:top w:val="none" w:sz="0" w:space="0" w:color="auto"/>
                <w:left w:val="none" w:sz="0" w:space="0" w:color="auto"/>
                <w:bottom w:val="none" w:sz="0" w:space="0" w:color="auto"/>
                <w:right w:val="none" w:sz="0" w:space="0" w:color="auto"/>
              </w:divBdr>
              <w:divsChild>
                <w:div w:id="1692336955">
                  <w:marLeft w:val="0"/>
                  <w:marRight w:val="0"/>
                  <w:marTop w:val="0"/>
                  <w:marBottom w:val="0"/>
                  <w:divBdr>
                    <w:top w:val="none" w:sz="0" w:space="0" w:color="auto"/>
                    <w:left w:val="none" w:sz="0" w:space="0" w:color="auto"/>
                    <w:bottom w:val="none" w:sz="0" w:space="0" w:color="auto"/>
                    <w:right w:val="none" w:sz="0" w:space="0" w:color="auto"/>
                  </w:divBdr>
                  <w:divsChild>
                    <w:div w:id="1476534347">
                      <w:marLeft w:val="0"/>
                      <w:marRight w:val="0"/>
                      <w:marTop w:val="0"/>
                      <w:marBottom w:val="0"/>
                      <w:divBdr>
                        <w:top w:val="none" w:sz="0" w:space="0" w:color="auto"/>
                        <w:left w:val="none" w:sz="0" w:space="0" w:color="auto"/>
                        <w:bottom w:val="none" w:sz="0" w:space="0" w:color="auto"/>
                        <w:right w:val="none" w:sz="0" w:space="0" w:color="auto"/>
                      </w:divBdr>
                    </w:div>
                  </w:divsChild>
                </w:div>
                <w:div w:id="193688240">
                  <w:marLeft w:val="0"/>
                  <w:marRight w:val="0"/>
                  <w:marTop w:val="0"/>
                  <w:marBottom w:val="0"/>
                  <w:divBdr>
                    <w:top w:val="none" w:sz="0" w:space="0" w:color="auto"/>
                    <w:left w:val="none" w:sz="0" w:space="0" w:color="auto"/>
                    <w:bottom w:val="none" w:sz="0" w:space="0" w:color="auto"/>
                    <w:right w:val="none" w:sz="0" w:space="0" w:color="auto"/>
                  </w:divBdr>
                  <w:divsChild>
                    <w:div w:id="1911037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056530">
          <w:marLeft w:val="-150"/>
          <w:marRight w:val="-150"/>
          <w:marTop w:val="0"/>
          <w:marBottom w:val="0"/>
          <w:divBdr>
            <w:top w:val="none" w:sz="0" w:space="0" w:color="auto"/>
            <w:left w:val="none" w:sz="0" w:space="0" w:color="auto"/>
            <w:bottom w:val="none" w:sz="0" w:space="0" w:color="auto"/>
            <w:right w:val="none" w:sz="0" w:space="0" w:color="auto"/>
          </w:divBdr>
          <w:divsChild>
            <w:div w:id="3752879">
              <w:marLeft w:val="0"/>
              <w:marRight w:val="0"/>
              <w:marTop w:val="0"/>
              <w:marBottom w:val="0"/>
              <w:divBdr>
                <w:top w:val="none" w:sz="0" w:space="0" w:color="auto"/>
                <w:left w:val="none" w:sz="0" w:space="0" w:color="auto"/>
                <w:bottom w:val="none" w:sz="0" w:space="0" w:color="auto"/>
                <w:right w:val="none" w:sz="0" w:space="0" w:color="auto"/>
              </w:divBdr>
              <w:divsChild>
                <w:div w:id="1056128161">
                  <w:marLeft w:val="0"/>
                  <w:marRight w:val="0"/>
                  <w:marTop w:val="0"/>
                  <w:marBottom w:val="0"/>
                  <w:divBdr>
                    <w:top w:val="none" w:sz="0" w:space="0" w:color="auto"/>
                    <w:left w:val="none" w:sz="0" w:space="0" w:color="auto"/>
                    <w:bottom w:val="none" w:sz="0" w:space="0" w:color="auto"/>
                    <w:right w:val="none" w:sz="0" w:space="0" w:color="auto"/>
                  </w:divBdr>
                  <w:divsChild>
                    <w:div w:id="1270316488">
                      <w:marLeft w:val="0"/>
                      <w:marRight w:val="0"/>
                      <w:marTop w:val="0"/>
                      <w:marBottom w:val="0"/>
                      <w:divBdr>
                        <w:top w:val="none" w:sz="0" w:space="0" w:color="auto"/>
                        <w:left w:val="none" w:sz="0" w:space="0" w:color="auto"/>
                        <w:bottom w:val="none" w:sz="0" w:space="0" w:color="auto"/>
                        <w:right w:val="none" w:sz="0" w:space="0" w:color="auto"/>
                      </w:divBdr>
                    </w:div>
                    <w:div w:id="259607879">
                      <w:marLeft w:val="0"/>
                      <w:marRight w:val="0"/>
                      <w:marTop w:val="0"/>
                      <w:marBottom w:val="0"/>
                      <w:divBdr>
                        <w:top w:val="none" w:sz="0" w:space="0" w:color="auto"/>
                        <w:left w:val="none" w:sz="0" w:space="0" w:color="auto"/>
                        <w:bottom w:val="none" w:sz="0" w:space="0" w:color="auto"/>
                        <w:right w:val="none" w:sz="0" w:space="0" w:color="auto"/>
                      </w:divBdr>
                      <w:divsChild>
                        <w:div w:id="558520130">
                          <w:marLeft w:val="0"/>
                          <w:marRight w:val="0"/>
                          <w:marTop w:val="0"/>
                          <w:marBottom w:val="0"/>
                          <w:divBdr>
                            <w:top w:val="none" w:sz="0" w:space="0" w:color="auto"/>
                            <w:left w:val="none" w:sz="0" w:space="0" w:color="auto"/>
                            <w:bottom w:val="none" w:sz="0" w:space="0" w:color="auto"/>
                            <w:right w:val="none" w:sz="0" w:space="0" w:color="auto"/>
                          </w:divBdr>
                          <w:divsChild>
                            <w:div w:id="1203710135">
                              <w:marLeft w:val="0"/>
                              <w:marRight w:val="0"/>
                              <w:marTop w:val="0"/>
                              <w:marBottom w:val="0"/>
                              <w:divBdr>
                                <w:top w:val="none" w:sz="0" w:space="0" w:color="auto"/>
                                <w:left w:val="none" w:sz="0" w:space="0" w:color="auto"/>
                                <w:bottom w:val="none" w:sz="0" w:space="0" w:color="auto"/>
                                <w:right w:val="none" w:sz="0" w:space="0" w:color="auto"/>
                              </w:divBdr>
                            </w:div>
                            <w:div w:id="1353071625">
                              <w:marLeft w:val="0"/>
                              <w:marRight w:val="0"/>
                              <w:marTop w:val="0"/>
                              <w:marBottom w:val="0"/>
                              <w:divBdr>
                                <w:top w:val="none" w:sz="0" w:space="0" w:color="auto"/>
                                <w:left w:val="none" w:sz="0" w:space="0" w:color="auto"/>
                                <w:bottom w:val="none" w:sz="0" w:space="0" w:color="auto"/>
                                <w:right w:val="none" w:sz="0" w:space="0" w:color="auto"/>
                              </w:divBdr>
                            </w:div>
                            <w:div w:id="762989448">
                              <w:marLeft w:val="0"/>
                              <w:marRight w:val="0"/>
                              <w:marTop w:val="0"/>
                              <w:marBottom w:val="0"/>
                              <w:divBdr>
                                <w:top w:val="none" w:sz="0" w:space="0" w:color="auto"/>
                                <w:left w:val="none" w:sz="0" w:space="0" w:color="auto"/>
                                <w:bottom w:val="none" w:sz="0" w:space="0" w:color="auto"/>
                                <w:right w:val="none" w:sz="0" w:space="0" w:color="auto"/>
                              </w:divBdr>
                            </w:div>
                            <w:div w:id="73213249">
                              <w:marLeft w:val="0"/>
                              <w:marRight w:val="0"/>
                              <w:marTop w:val="0"/>
                              <w:marBottom w:val="0"/>
                              <w:divBdr>
                                <w:top w:val="none" w:sz="0" w:space="0" w:color="auto"/>
                                <w:left w:val="none" w:sz="0" w:space="0" w:color="auto"/>
                                <w:bottom w:val="none" w:sz="0" w:space="0" w:color="auto"/>
                                <w:right w:val="none" w:sz="0" w:space="0" w:color="auto"/>
                              </w:divBdr>
                            </w:div>
                            <w:div w:id="995185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197380">
              <w:marLeft w:val="0"/>
              <w:marRight w:val="0"/>
              <w:marTop w:val="0"/>
              <w:marBottom w:val="0"/>
              <w:divBdr>
                <w:top w:val="none" w:sz="0" w:space="0" w:color="auto"/>
                <w:left w:val="none" w:sz="0" w:space="0" w:color="auto"/>
                <w:bottom w:val="none" w:sz="0" w:space="0" w:color="auto"/>
                <w:right w:val="none" w:sz="0" w:space="0" w:color="auto"/>
              </w:divBdr>
              <w:divsChild>
                <w:div w:id="1598755207">
                  <w:marLeft w:val="0"/>
                  <w:marRight w:val="0"/>
                  <w:marTop w:val="0"/>
                  <w:marBottom w:val="0"/>
                  <w:divBdr>
                    <w:top w:val="none" w:sz="0" w:space="0" w:color="auto"/>
                    <w:left w:val="none" w:sz="0" w:space="0" w:color="auto"/>
                    <w:bottom w:val="none" w:sz="0" w:space="0" w:color="auto"/>
                    <w:right w:val="none" w:sz="0" w:space="0" w:color="auto"/>
                  </w:divBdr>
                  <w:divsChild>
                    <w:div w:id="1112044670">
                      <w:marLeft w:val="0"/>
                      <w:marRight w:val="0"/>
                      <w:marTop w:val="0"/>
                      <w:marBottom w:val="0"/>
                      <w:divBdr>
                        <w:top w:val="none" w:sz="0" w:space="0" w:color="auto"/>
                        <w:left w:val="none" w:sz="0" w:space="0" w:color="auto"/>
                        <w:bottom w:val="none" w:sz="0" w:space="0" w:color="auto"/>
                        <w:right w:val="none" w:sz="0" w:space="0" w:color="auto"/>
                      </w:divBdr>
                      <w:divsChild>
                        <w:div w:id="1489133259">
                          <w:marLeft w:val="0"/>
                          <w:marRight w:val="0"/>
                          <w:marTop w:val="0"/>
                          <w:marBottom w:val="0"/>
                          <w:divBdr>
                            <w:top w:val="none" w:sz="0" w:space="0" w:color="auto"/>
                            <w:left w:val="none" w:sz="0" w:space="0" w:color="auto"/>
                            <w:bottom w:val="none" w:sz="0" w:space="0" w:color="auto"/>
                            <w:right w:val="none" w:sz="0" w:space="0" w:color="auto"/>
                          </w:divBdr>
                        </w:div>
                      </w:divsChild>
                    </w:div>
                    <w:div w:id="654334937">
                      <w:marLeft w:val="0"/>
                      <w:marRight w:val="0"/>
                      <w:marTop w:val="0"/>
                      <w:marBottom w:val="450"/>
                      <w:divBdr>
                        <w:top w:val="none" w:sz="0" w:space="0" w:color="auto"/>
                        <w:left w:val="none" w:sz="0" w:space="0" w:color="auto"/>
                        <w:bottom w:val="none" w:sz="0" w:space="0" w:color="auto"/>
                        <w:right w:val="none" w:sz="0" w:space="0" w:color="auto"/>
                      </w:divBdr>
                    </w:div>
                    <w:div w:id="952590432">
                      <w:marLeft w:val="0"/>
                      <w:marRight w:val="0"/>
                      <w:marTop w:val="0"/>
                      <w:marBottom w:val="0"/>
                      <w:divBdr>
                        <w:top w:val="none" w:sz="0" w:space="0" w:color="auto"/>
                        <w:left w:val="none" w:sz="0" w:space="0" w:color="auto"/>
                        <w:bottom w:val="none" w:sz="0" w:space="0" w:color="auto"/>
                        <w:right w:val="none" w:sz="0" w:space="0" w:color="auto"/>
                      </w:divBdr>
                      <w:divsChild>
                        <w:div w:id="1466577698">
                          <w:marLeft w:val="-150"/>
                          <w:marRight w:val="-150"/>
                          <w:marTop w:val="0"/>
                          <w:marBottom w:val="0"/>
                          <w:divBdr>
                            <w:top w:val="none" w:sz="0" w:space="0" w:color="auto"/>
                            <w:left w:val="none" w:sz="0" w:space="0" w:color="auto"/>
                            <w:bottom w:val="none" w:sz="0" w:space="0" w:color="auto"/>
                            <w:right w:val="none" w:sz="0" w:space="0" w:color="auto"/>
                          </w:divBdr>
                          <w:divsChild>
                            <w:div w:id="830945476">
                              <w:marLeft w:val="0"/>
                              <w:marRight w:val="0"/>
                              <w:marTop w:val="0"/>
                              <w:marBottom w:val="0"/>
                              <w:divBdr>
                                <w:top w:val="none" w:sz="0" w:space="0" w:color="auto"/>
                                <w:left w:val="none" w:sz="0" w:space="0" w:color="auto"/>
                                <w:bottom w:val="none" w:sz="0" w:space="0" w:color="auto"/>
                                <w:right w:val="none" w:sz="0" w:space="0" w:color="auto"/>
                              </w:divBdr>
                            </w:div>
                            <w:div w:id="1196819101">
                              <w:marLeft w:val="0"/>
                              <w:marRight w:val="0"/>
                              <w:marTop w:val="0"/>
                              <w:marBottom w:val="0"/>
                              <w:divBdr>
                                <w:top w:val="none" w:sz="0" w:space="0" w:color="auto"/>
                                <w:left w:val="none" w:sz="0" w:space="0" w:color="auto"/>
                                <w:bottom w:val="none" w:sz="0" w:space="0" w:color="auto"/>
                                <w:right w:val="none" w:sz="0" w:space="0" w:color="auto"/>
                              </w:divBdr>
                              <w:divsChild>
                                <w:div w:id="1630279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2437630">
      <w:bodyDiv w:val="1"/>
      <w:marLeft w:val="0"/>
      <w:marRight w:val="0"/>
      <w:marTop w:val="0"/>
      <w:marBottom w:val="0"/>
      <w:divBdr>
        <w:top w:val="none" w:sz="0" w:space="0" w:color="auto"/>
        <w:left w:val="none" w:sz="0" w:space="0" w:color="auto"/>
        <w:bottom w:val="none" w:sz="0" w:space="0" w:color="auto"/>
        <w:right w:val="none" w:sz="0" w:space="0" w:color="auto"/>
      </w:divBdr>
      <w:divsChild>
        <w:div w:id="609239922">
          <w:marLeft w:val="-225"/>
          <w:marRight w:val="-225"/>
          <w:marTop w:val="0"/>
          <w:marBottom w:val="0"/>
          <w:divBdr>
            <w:top w:val="none" w:sz="0" w:space="0" w:color="auto"/>
            <w:left w:val="none" w:sz="0" w:space="0" w:color="auto"/>
            <w:bottom w:val="none" w:sz="0" w:space="0" w:color="auto"/>
            <w:right w:val="none" w:sz="0" w:space="0" w:color="auto"/>
          </w:divBdr>
          <w:divsChild>
            <w:div w:id="789278492">
              <w:marLeft w:val="0"/>
              <w:marRight w:val="0"/>
              <w:marTop w:val="0"/>
              <w:marBottom w:val="0"/>
              <w:divBdr>
                <w:top w:val="none" w:sz="0" w:space="0" w:color="auto"/>
                <w:left w:val="none" w:sz="0" w:space="0" w:color="auto"/>
                <w:bottom w:val="none" w:sz="0" w:space="0" w:color="auto"/>
                <w:right w:val="none" w:sz="0" w:space="0" w:color="auto"/>
              </w:divBdr>
              <w:divsChild>
                <w:div w:id="606355685">
                  <w:marLeft w:val="0"/>
                  <w:marRight w:val="0"/>
                  <w:marTop w:val="0"/>
                  <w:marBottom w:val="0"/>
                  <w:divBdr>
                    <w:top w:val="none" w:sz="0" w:space="0" w:color="auto"/>
                    <w:left w:val="none" w:sz="0" w:space="0" w:color="auto"/>
                    <w:bottom w:val="none" w:sz="0" w:space="0" w:color="auto"/>
                    <w:right w:val="none" w:sz="0" w:space="0" w:color="auto"/>
                  </w:divBdr>
                </w:div>
                <w:div w:id="882909639">
                  <w:marLeft w:val="0"/>
                  <w:marRight w:val="0"/>
                  <w:marTop w:val="0"/>
                  <w:marBottom w:val="0"/>
                  <w:divBdr>
                    <w:top w:val="none" w:sz="0" w:space="0" w:color="auto"/>
                    <w:left w:val="none" w:sz="0" w:space="0" w:color="auto"/>
                    <w:bottom w:val="none" w:sz="0" w:space="0" w:color="auto"/>
                    <w:right w:val="none" w:sz="0" w:space="0" w:color="auto"/>
                  </w:divBdr>
                </w:div>
                <w:div w:id="1203709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177095">
          <w:marLeft w:val="-225"/>
          <w:marRight w:val="-225"/>
          <w:marTop w:val="0"/>
          <w:marBottom w:val="0"/>
          <w:divBdr>
            <w:top w:val="none" w:sz="0" w:space="0" w:color="auto"/>
            <w:left w:val="none" w:sz="0" w:space="0" w:color="auto"/>
            <w:bottom w:val="none" w:sz="0" w:space="0" w:color="auto"/>
            <w:right w:val="none" w:sz="0" w:space="0" w:color="auto"/>
          </w:divBdr>
        </w:div>
      </w:divsChild>
    </w:div>
    <w:div w:id="412777629">
      <w:bodyDiv w:val="1"/>
      <w:marLeft w:val="0"/>
      <w:marRight w:val="0"/>
      <w:marTop w:val="0"/>
      <w:marBottom w:val="0"/>
      <w:divBdr>
        <w:top w:val="none" w:sz="0" w:space="0" w:color="auto"/>
        <w:left w:val="none" w:sz="0" w:space="0" w:color="auto"/>
        <w:bottom w:val="none" w:sz="0" w:space="0" w:color="auto"/>
        <w:right w:val="none" w:sz="0" w:space="0" w:color="auto"/>
      </w:divBdr>
      <w:divsChild>
        <w:div w:id="11732064">
          <w:marLeft w:val="-225"/>
          <w:marRight w:val="-225"/>
          <w:marTop w:val="0"/>
          <w:marBottom w:val="0"/>
          <w:divBdr>
            <w:top w:val="none" w:sz="0" w:space="0" w:color="auto"/>
            <w:left w:val="none" w:sz="0" w:space="0" w:color="auto"/>
            <w:bottom w:val="none" w:sz="0" w:space="0" w:color="auto"/>
            <w:right w:val="none" w:sz="0" w:space="0" w:color="auto"/>
          </w:divBdr>
        </w:div>
        <w:div w:id="1359625147">
          <w:marLeft w:val="-225"/>
          <w:marRight w:val="-225"/>
          <w:marTop w:val="0"/>
          <w:marBottom w:val="0"/>
          <w:divBdr>
            <w:top w:val="none" w:sz="0" w:space="0" w:color="auto"/>
            <w:left w:val="none" w:sz="0" w:space="0" w:color="auto"/>
            <w:bottom w:val="none" w:sz="0" w:space="0" w:color="auto"/>
            <w:right w:val="none" w:sz="0" w:space="0" w:color="auto"/>
          </w:divBdr>
        </w:div>
      </w:divsChild>
    </w:div>
    <w:div w:id="413401298">
      <w:bodyDiv w:val="1"/>
      <w:marLeft w:val="0"/>
      <w:marRight w:val="0"/>
      <w:marTop w:val="0"/>
      <w:marBottom w:val="0"/>
      <w:divBdr>
        <w:top w:val="none" w:sz="0" w:space="0" w:color="auto"/>
        <w:left w:val="none" w:sz="0" w:space="0" w:color="auto"/>
        <w:bottom w:val="none" w:sz="0" w:space="0" w:color="auto"/>
        <w:right w:val="none" w:sz="0" w:space="0" w:color="auto"/>
      </w:divBdr>
      <w:divsChild>
        <w:div w:id="884872566">
          <w:marLeft w:val="0"/>
          <w:marRight w:val="0"/>
          <w:marTop w:val="225"/>
          <w:marBottom w:val="285"/>
          <w:divBdr>
            <w:top w:val="none" w:sz="0" w:space="0" w:color="auto"/>
            <w:left w:val="none" w:sz="0" w:space="0" w:color="auto"/>
            <w:bottom w:val="none" w:sz="0" w:space="0" w:color="auto"/>
            <w:right w:val="none" w:sz="0" w:space="0" w:color="auto"/>
          </w:divBdr>
        </w:div>
        <w:div w:id="1122650551">
          <w:marLeft w:val="0"/>
          <w:marRight w:val="0"/>
          <w:marTop w:val="0"/>
          <w:marBottom w:val="450"/>
          <w:divBdr>
            <w:top w:val="none" w:sz="0" w:space="0" w:color="auto"/>
            <w:left w:val="none" w:sz="0" w:space="0" w:color="auto"/>
            <w:bottom w:val="none" w:sz="0" w:space="0" w:color="auto"/>
            <w:right w:val="none" w:sz="0" w:space="0" w:color="auto"/>
          </w:divBdr>
          <w:divsChild>
            <w:div w:id="1578856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749194">
      <w:bodyDiv w:val="1"/>
      <w:marLeft w:val="0"/>
      <w:marRight w:val="0"/>
      <w:marTop w:val="0"/>
      <w:marBottom w:val="0"/>
      <w:divBdr>
        <w:top w:val="none" w:sz="0" w:space="0" w:color="auto"/>
        <w:left w:val="none" w:sz="0" w:space="0" w:color="auto"/>
        <w:bottom w:val="none" w:sz="0" w:space="0" w:color="auto"/>
        <w:right w:val="none" w:sz="0" w:space="0" w:color="auto"/>
      </w:divBdr>
      <w:divsChild>
        <w:div w:id="973369628">
          <w:marLeft w:val="0"/>
          <w:marRight w:val="0"/>
          <w:marTop w:val="0"/>
          <w:marBottom w:val="315"/>
          <w:divBdr>
            <w:top w:val="none" w:sz="0" w:space="0" w:color="auto"/>
            <w:left w:val="none" w:sz="0" w:space="0" w:color="auto"/>
            <w:bottom w:val="none" w:sz="0" w:space="0" w:color="auto"/>
            <w:right w:val="none" w:sz="0" w:space="0" w:color="auto"/>
          </w:divBdr>
          <w:divsChild>
            <w:div w:id="233587478">
              <w:marLeft w:val="0"/>
              <w:marRight w:val="0"/>
              <w:marTop w:val="0"/>
              <w:marBottom w:val="0"/>
              <w:divBdr>
                <w:top w:val="none" w:sz="0" w:space="0" w:color="auto"/>
                <w:left w:val="none" w:sz="0" w:space="0" w:color="auto"/>
                <w:bottom w:val="none" w:sz="0" w:space="0" w:color="auto"/>
                <w:right w:val="none" w:sz="0" w:space="0" w:color="auto"/>
              </w:divBdr>
              <w:divsChild>
                <w:div w:id="1395991">
                  <w:marLeft w:val="180"/>
                  <w:marRight w:val="0"/>
                  <w:marTop w:val="0"/>
                  <w:marBottom w:val="0"/>
                  <w:divBdr>
                    <w:top w:val="none" w:sz="0" w:space="0" w:color="auto"/>
                    <w:left w:val="none" w:sz="0" w:space="0" w:color="auto"/>
                    <w:bottom w:val="none" w:sz="0" w:space="0" w:color="auto"/>
                    <w:right w:val="none" w:sz="0" w:space="0" w:color="auto"/>
                  </w:divBdr>
                </w:div>
                <w:div w:id="13119429">
                  <w:marLeft w:val="180"/>
                  <w:marRight w:val="0"/>
                  <w:marTop w:val="0"/>
                  <w:marBottom w:val="0"/>
                  <w:divBdr>
                    <w:top w:val="none" w:sz="0" w:space="0" w:color="auto"/>
                    <w:left w:val="none" w:sz="0" w:space="0" w:color="auto"/>
                    <w:bottom w:val="none" w:sz="0" w:space="0" w:color="auto"/>
                    <w:right w:val="none" w:sz="0" w:space="0" w:color="auto"/>
                  </w:divBdr>
                </w:div>
                <w:div w:id="687028390">
                  <w:marLeft w:val="180"/>
                  <w:marRight w:val="0"/>
                  <w:marTop w:val="0"/>
                  <w:marBottom w:val="0"/>
                  <w:divBdr>
                    <w:top w:val="none" w:sz="0" w:space="0" w:color="auto"/>
                    <w:left w:val="none" w:sz="0" w:space="0" w:color="auto"/>
                    <w:bottom w:val="none" w:sz="0" w:space="0" w:color="auto"/>
                    <w:right w:val="none" w:sz="0" w:space="0" w:color="auto"/>
                  </w:divBdr>
                </w:div>
                <w:div w:id="1060716518">
                  <w:marLeft w:val="180"/>
                  <w:marRight w:val="0"/>
                  <w:marTop w:val="0"/>
                  <w:marBottom w:val="0"/>
                  <w:divBdr>
                    <w:top w:val="none" w:sz="0" w:space="0" w:color="auto"/>
                    <w:left w:val="none" w:sz="0" w:space="0" w:color="auto"/>
                    <w:bottom w:val="none" w:sz="0" w:space="0" w:color="auto"/>
                    <w:right w:val="none" w:sz="0" w:space="0" w:color="auto"/>
                  </w:divBdr>
                </w:div>
                <w:div w:id="1550069567">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369987134">
          <w:marLeft w:val="0"/>
          <w:marRight w:val="0"/>
          <w:marTop w:val="0"/>
          <w:marBottom w:val="0"/>
          <w:divBdr>
            <w:top w:val="none" w:sz="0" w:space="0" w:color="auto"/>
            <w:left w:val="none" w:sz="0" w:space="0" w:color="auto"/>
            <w:bottom w:val="none" w:sz="0" w:space="0" w:color="auto"/>
            <w:right w:val="none" w:sz="0" w:space="0" w:color="auto"/>
          </w:divBdr>
          <w:divsChild>
            <w:div w:id="206724285">
              <w:marLeft w:val="0"/>
              <w:marRight w:val="0"/>
              <w:marTop w:val="0"/>
              <w:marBottom w:val="225"/>
              <w:divBdr>
                <w:top w:val="none" w:sz="0" w:space="0" w:color="auto"/>
                <w:left w:val="none" w:sz="0" w:space="0" w:color="auto"/>
                <w:bottom w:val="none" w:sz="0" w:space="0" w:color="auto"/>
                <w:right w:val="none" w:sz="0" w:space="0" w:color="auto"/>
              </w:divBdr>
            </w:div>
            <w:div w:id="1522233158">
              <w:marLeft w:val="0"/>
              <w:marRight w:val="0"/>
              <w:marTop w:val="0"/>
              <w:marBottom w:val="240"/>
              <w:divBdr>
                <w:top w:val="none" w:sz="0" w:space="0" w:color="auto"/>
                <w:left w:val="none" w:sz="0" w:space="0" w:color="auto"/>
                <w:bottom w:val="none" w:sz="0" w:space="0" w:color="auto"/>
                <w:right w:val="none" w:sz="0" w:space="0" w:color="auto"/>
              </w:divBdr>
              <w:divsChild>
                <w:div w:id="921792118">
                  <w:marLeft w:val="0"/>
                  <w:marRight w:val="0"/>
                  <w:marTop w:val="0"/>
                  <w:marBottom w:val="0"/>
                  <w:divBdr>
                    <w:top w:val="none" w:sz="0" w:space="0" w:color="auto"/>
                    <w:left w:val="none" w:sz="0" w:space="0" w:color="auto"/>
                    <w:bottom w:val="none" w:sz="0" w:space="0" w:color="auto"/>
                    <w:right w:val="none" w:sz="0" w:space="0" w:color="auto"/>
                  </w:divBdr>
                </w:div>
                <w:div w:id="1316379773">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1435512345">
          <w:marLeft w:val="0"/>
          <w:marRight w:val="0"/>
          <w:marTop w:val="315"/>
          <w:marBottom w:val="0"/>
          <w:divBdr>
            <w:top w:val="none" w:sz="0" w:space="0" w:color="auto"/>
            <w:left w:val="none" w:sz="0" w:space="0" w:color="auto"/>
            <w:bottom w:val="none" w:sz="0" w:space="0" w:color="auto"/>
            <w:right w:val="none" w:sz="0" w:space="0" w:color="auto"/>
          </w:divBdr>
        </w:div>
      </w:divsChild>
    </w:div>
    <w:div w:id="413818543">
      <w:bodyDiv w:val="1"/>
      <w:marLeft w:val="0"/>
      <w:marRight w:val="0"/>
      <w:marTop w:val="0"/>
      <w:marBottom w:val="0"/>
      <w:divBdr>
        <w:top w:val="none" w:sz="0" w:space="0" w:color="auto"/>
        <w:left w:val="none" w:sz="0" w:space="0" w:color="auto"/>
        <w:bottom w:val="none" w:sz="0" w:space="0" w:color="auto"/>
        <w:right w:val="none" w:sz="0" w:space="0" w:color="auto"/>
      </w:divBdr>
      <w:divsChild>
        <w:div w:id="1026827753">
          <w:marLeft w:val="-150"/>
          <w:marRight w:val="-150"/>
          <w:marTop w:val="0"/>
          <w:marBottom w:val="0"/>
          <w:divBdr>
            <w:top w:val="none" w:sz="0" w:space="0" w:color="auto"/>
            <w:left w:val="none" w:sz="0" w:space="0" w:color="auto"/>
            <w:bottom w:val="none" w:sz="0" w:space="0" w:color="auto"/>
            <w:right w:val="none" w:sz="0" w:space="0" w:color="auto"/>
          </w:divBdr>
          <w:divsChild>
            <w:div w:id="121309446">
              <w:marLeft w:val="0"/>
              <w:marRight w:val="0"/>
              <w:marTop w:val="0"/>
              <w:marBottom w:val="0"/>
              <w:divBdr>
                <w:top w:val="none" w:sz="0" w:space="0" w:color="auto"/>
                <w:left w:val="none" w:sz="0" w:space="0" w:color="auto"/>
                <w:bottom w:val="none" w:sz="0" w:space="0" w:color="auto"/>
                <w:right w:val="none" w:sz="0" w:space="0" w:color="auto"/>
              </w:divBdr>
              <w:divsChild>
                <w:div w:id="118568456">
                  <w:marLeft w:val="0"/>
                  <w:marRight w:val="0"/>
                  <w:marTop w:val="0"/>
                  <w:marBottom w:val="0"/>
                  <w:divBdr>
                    <w:top w:val="none" w:sz="0" w:space="0" w:color="auto"/>
                    <w:left w:val="none" w:sz="0" w:space="0" w:color="auto"/>
                    <w:bottom w:val="none" w:sz="0" w:space="0" w:color="auto"/>
                    <w:right w:val="none" w:sz="0" w:space="0" w:color="auto"/>
                  </w:divBdr>
                  <w:divsChild>
                    <w:div w:id="1056970096">
                      <w:marLeft w:val="0"/>
                      <w:marRight w:val="0"/>
                      <w:marTop w:val="0"/>
                      <w:marBottom w:val="0"/>
                      <w:divBdr>
                        <w:top w:val="none" w:sz="0" w:space="0" w:color="auto"/>
                        <w:left w:val="none" w:sz="0" w:space="0" w:color="auto"/>
                        <w:bottom w:val="none" w:sz="0" w:space="0" w:color="auto"/>
                        <w:right w:val="none" w:sz="0" w:space="0" w:color="auto"/>
                      </w:divBdr>
                    </w:div>
                  </w:divsChild>
                </w:div>
                <w:div w:id="1893728470">
                  <w:marLeft w:val="0"/>
                  <w:marRight w:val="0"/>
                  <w:marTop w:val="0"/>
                  <w:marBottom w:val="0"/>
                  <w:divBdr>
                    <w:top w:val="none" w:sz="0" w:space="0" w:color="auto"/>
                    <w:left w:val="none" w:sz="0" w:space="0" w:color="auto"/>
                    <w:bottom w:val="none" w:sz="0" w:space="0" w:color="auto"/>
                    <w:right w:val="none" w:sz="0" w:space="0" w:color="auto"/>
                  </w:divBdr>
                  <w:divsChild>
                    <w:div w:id="181020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403822">
          <w:marLeft w:val="-150"/>
          <w:marRight w:val="-150"/>
          <w:marTop w:val="0"/>
          <w:marBottom w:val="0"/>
          <w:divBdr>
            <w:top w:val="none" w:sz="0" w:space="0" w:color="auto"/>
            <w:left w:val="none" w:sz="0" w:space="0" w:color="auto"/>
            <w:bottom w:val="none" w:sz="0" w:space="0" w:color="auto"/>
            <w:right w:val="none" w:sz="0" w:space="0" w:color="auto"/>
          </w:divBdr>
          <w:divsChild>
            <w:div w:id="1126778282">
              <w:marLeft w:val="0"/>
              <w:marRight w:val="0"/>
              <w:marTop w:val="0"/>
              <w:marBottom w:val="0"/>
              <w:divBdr>
                <w:top w:val="none" w:sz="0" w:space="0" w:color="auto"/>
                <w:left w:val="none" w:sz="0" w:space="0" w:color="auto"/>
                <w:bottom w:val="none" w:sz="0" w:space="0" w:color="auto"/>
                <w:right w:val="none" w:sz="0" w:space="0" w:color="auto"/>
              </w:divBdr>
              <w:divsChild>
                <w:div w:id="1530607732">
                  <w:marLeft w:val="0"/>
                  <w:marRight w:val="0"/>
                  <w:marTop w:val="0"/>
                  <w:marBottom w:val="0"/>
                  <w:divBdr>
                    <w:top w:val="none" w:sz="0" w:space="0" w:color="auto"/>
                    <w:left w:val="none" w:sz="0" w:space="0" w:color="auto"/>
                    <w:bottom w:val="none" w:sz="0" w:space="0" w:color="auto"/>
                    <w:right w:val="none" w:sz="0" w:space="0" w:color="auto"/>
                  </w:divBdr>
                  <w:divsChild>
                    <w:div w:id="1937984065">
                      <w:marLeft w:val="0"/>
                      <w:marRight w:val="0"/>
                      <w:marTop w:val="0"/>
                      <w:marBottom w:val="0"/>
                      <w:divBdr>
                        <w:top w:val="none" w:sz="0" w:space="0" w:color="auto"/>
                        <w:left w:val="none" w:sz="0" w:space="0" w:color="auto"/>
                        <w:bottom w:val="none" w:sz="0" w:space="0" w:color="auto"/>
                        <w:right w:val="none" w:sz="0" w:space="0" w:color="auto"/>
                      </w:divBdr>
                    </w:div>
                    <w:div w:id="1748528058">
                      <w:marLeft w:val="0"/>
                      <w:marRight w:val="0"/>
                      <w:marTop w:val="0"/>
                      <w:marBottom w:val="0"/>
                      <w:divBdr>
                        <w:top w:val="none" w:sz="0" w:space="0" w:color="auto"/>
                        <w:left w:val="none" w:sz="0" w:space="0" w:color="auto"/>
                        <w:bottom w:val="none" w:sz="0" w:space="0" w:color="auto"/>
                        <w:right w:val="none" w:sz="0" w:space="0" w:color="auto"/>
                      </w:divBdr>
                      <w:divsChild>
                        <w:div w:id="1262227923">
                          <w:marLeft w:val="0"/>
                          <w:marRight w:val="0"/>
                          <w:marTop w:val="0"/>
                          <w:marBottom w:val="0"/>
                          <w:divBdr>
                            <w:top w:val="none" w:sz="0" w:space="0" w:color="auto"/>
                            <w:left w:val="none" w:sz="0" w:space="0" w:color="auto"/>
                            <w:bottom w:val="none" w:sz="0" w:space="0" w:color="auto"/>
                            <w:right w:val="none" w:sz="0" w:space="0" w:color="auto"/>
                          </w:divBdr>
                          <w:divsChild>
                            <w:div w:id="751195073">
                              <w:marLeft w:val="0"/>
                              <w:marRight w:val="0"/>
                              <w:marTop w:val="0"/>
                              <w:marBottom w:val="0"/>
                              <w:divBdr>
                                <w:top w:val="none" w:sz="0" w:space="0" w:color="auto"/>
                                <w:left w:val="none" w:sz="0" w:space="0" w:color="auto"/>
                                <w:bottom w:val="none" w:sz="0" w:space="0" w:color="auto"/>
                                <w:right w:val="none" w:sz="0" w:space="0" w:color="auto"/>
                              </w:divBdr>
                            </w:div>
                            <w:div w:id="186406868">
                              <w:marLeft w:val="0"/>
                              <w:marRight w:val="0"/>
                              <w:marTop w:val="0"/>
                              <w:marBottom w:val="0"/>
                              <w:divBdr>
                                <w:top w:val="none" w:sz="0" w:space="0" w:color="auto"/>
                                <w:left w:val="none" w:sz="0" w:space="0" w:color="auto"/>
                                <w:bottom w:val="none" w:sz="0" w:space="0" w:color="auto"/>
                                <w:right w:val="none" w:sz="0" w:space="0" w:color="auto"/>
                              </w:divBdr>
                            </w:div>
                            <w:div w:id="1738090455">
                              <w:marLeft w:val="0"/>
                              <w:marRight w:val="0"/>
                              <w:marTop w:val="0"/>
                              <w:marBottom w:val="0"/>
                              <w:divBdr>
                                <w:top w:val="none" w:sz="0" w:space="0" w:color="auto"/>
                                <w:left w:val="none" w:sz="0" w:space="0" w:color="auto"/>
                                <w:bottom w:val="none" w:sz="0" w:space="0" w:color="auto"/>
                                <w:right w:val="none" w:sz="0" w:space="0" w:color="auto"/>
                              </w:divBdr>
                            </w:div>
                            <w:div w:id="762186124">
                              <w:marLeft w:val="0"/>
                              <w:marRight w:val="0"/>
                              <w:marTop w:val="0"/>
                              <w:marBottom w:val="0"/>
                              <w:divBdr>
                                <w:top w:val="none" w:sz="0" w:space="0" w:color="auto"/>
                                <w:left w:val="none" w:sz="0" w:space="0" w:color="auto"/>
                                <w:bottom w:val="none" w:sz="0" w:space="0" w:color="auto"/>
                                <w:right w:val="none" w:sz="0" w:space="0" w:color="auto"/>
                              </w:divBdr>
                            </w:div>
                            <w:div w:id="204952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5717262">
              <w:marLeft w:val="0"/>
              <w:marRight w:val="0"/>
              <w:marTop w:val="0"/>
              <w:marBottom w:val="0"/>
              <w:divBdr>
                <w:top w:val="none" w:sz="0" w:space="0" w:color="auto"/>
                <w:left w:val="none" w:sz="0" w:space="0" w:color="auto"/>
                <w:bottom w:val="none" w:sz="0" w:space="0" w:color="auto"/>
                <w:right w:val="none" w:sz="0" w:space="0" w:color="auto"/>
              </w:divBdr>
              <w:divsChild>
                <w:div w:id="1973900561">
                  <w:marLeft w:val="0"/>
                  <w:marRight w:val="0"/>
                  <w:marTop w:val="0"/>
                  <w:marBottom w:val="0"/>
                  <w:divBdr>
                    <w:top w:val="none" w:sz="0" w:space="0" w:color="auto"/>
                    <w:left w:val="none" w:sz="0" w:space="0" w:color="auto"/>
                    <w:bottom w:val="none" w:sz="0" w:space="0" w:color="auto"/>
                    <w:right w:val="none" w:sz="0" w:space="0" w:color="auto"/>
                  </w:divBdr>
                  <w:divsChild>
                    <w:div w:id="983506953">
                      <w:marLeft w:val="0"/>
                      <w:marRight w:val="0"/>
                      <w:marTop w:val="0"/>
                      <w:marBottom w:val="0"/>
                      <w:divBdr>
                        <w:top w:val="none" w:sz="0" w:space="0" w:color="auto"/>
                        <w:left w:val="none" w:sz="0" w:space="0" w:color="auto"/>
                        <w:bottom w:val="none" w:sz="0" w:space="0" w:color="auto"/>
                        <w:right w:val="none" w:sz="0" w:space="0" w:color="auto"/>
                      </w:divBdr>
                      <w:divsChild>
                        <w:div w:id="1187332606">
                          <w:marLeft w:val="0"/>
                          <w:marRight w:val="0"/>
                          <w:marTop w:val="0"/>
                          <w:marBottom w:val="0"/>
                          <w:divBdr>
                            <w:top w:val="none" w:sz="0" w:space="0" w:color="auto"/>
                            <w:left w:val="none" w:sz="0" w:space="0" w:color="auto"/>
                            <w:bottom w:val="none" w:sz="0" w:space="0" w:color="auto"/>
                            <w:right w:val="none" w:sz="0" w:space="0" w:color="auto"/>
                          </w:divBdr>
                        </w:div>
                      </w:divsChild>
                    </w:div>
                    <w:div w:id="1132017518">
                      <w:marLeft w:val="0"/>
                      <w:marRight w:val="0"/>
                      <w:marTop w:val="0"/>
                      <w:marBottom w:val="450"/>
                      <w:divBdr>
                        <w:top w:val="none" w:sz="0" w:space="0" w:color="auto"/>
                        <w:left w:val="none" w:sz="0" w:space="0" w:color="auto"/>
                        <w:bottom w:val="none" w:sz="0" w:space="0" w:color="auto"/>
                        <w:right w:val="none" w:sz="0" w:space="0" w:color="auto"/>
                      </w:divBdr>
                    </w:div>
                    <w:div w:id="28458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128567">
      <w:bodyDiv w:val="1"/>
      <w:marLeft w:val="0"/>
      <w:marRight w:val="0"/>
      <w:marTop w:val="0"/>
      <w:marBottom w:val="0"/>
      <w:divBdr>
        <w:top w:val="none" w:sz="0" w:space="0" w:color="auto"/>
        <w:left w:val="none" w:sz="0" w:space="0" w:color="auto"/>
        <w:bottom w:val="none" w:sz="0" w:space="0" w:color="auto"/>
        <w:right w:val="none" w:sz="0" w:space="0" w:color="auto"/>
      </w:divBdr>
      <w:divsChild>
        <w:div w:id="707605051">
          <w:marLeft w:val="-225"/>
          <w:marRight w:val="-225"/>
          <w:marTop w:val="0"/>
          <w:marBottom w:val="0"/>
          <w:divBdr>
            <w:top w:val="none" w:sz="0" w:space="0" w:color="auto"/>
            <w:left w:val="none" w:sz="0" w:space="0" w:color="auto"/>
            <w:bottom w:val="none" w:sz="0" w:space="0" w:color="auto"/>
            <w:right w:val="none" w:sz="0" w:space="0" w:color="auto"/>
          </w:divBdr>
          <w:divsChild>
            <w:div w:id="1118186103">
              <w:marLeft w:val="0"/>
              <w:marRight w:val="0"/>
              <w:marTop w:val="0"/>
              <w:marBottom w:val="0"/>
              <w:divBdr>
                <w:top w:val="none" w:sz="0" w:space="0" w:color="auto"/>
                <w:left w:val="none" w:sz="0" w:space="0" w:color="auto"/>
                <w:bottom w:val="none" w:sz="0" w:space="0" w:color="auto"/>
                <w:right w:val="none" w:sz="0" w:space="0" w:color="auto"/>
              </w:divBdr>
            </w:div>
          </w:divsChild>
        </w:div>
        <w:div w:id="1110005840">
          <w:marLeft w:val="-225"/>
          <w:marRight w:val="-225"/>
          <w:marTop w:val="0"/>
          <w:marBottom w:val="0"/>
          <w:divBdr>
            <w:top w:val="none" w:sz="0" w:space="0" w:color="auto"/>
            <w:left w:val="none" w:sz="0" w:space="0" w:color="auto"/>
            <w:bottom w:val="none" w:sz="0" w:space="0" w:color="auto"/>
            <w:right w:val="none" w:sz="0" w:space="0" w:color="auto"/>
          </w:divBdr>
        </w:div>
      </w:divsChild>
    </w:div>
    <w:div w:id="414592718">
      <w:bodyDiv w:val="1"/>
      <w:marLeft w:val="0"/>
      <w:marRight w:val="0"/>
      <w:marTop w:val="0"/>
      <w:marBottom w:val="0"/>
      <w:divBdr>
        <w:top w:val="none" w:sz="0" w:space="0" w:color="auto"/>
        <w:left w:val="none" w:sz="0" w:space="0" w:color="auto"/>
        <w:bottom w:val="none" w:sz="0" w:space="0" w:color="auto"/>
        <w:right w:val="none" w:sz="0" w:space="0" w:color="auto"/>
      </w:divBdr>
      <w:divsChild>
        <w:div w:id="450900450">
          <w:marLeft w:val="-150"/>
          <w:marRight w:val="-150"/>
          <w:marTop w:val="0"/>
          <w:marBottom w:val="0"/>
          <w:divBdr>
            <w:top w:val="none" w:sz="0" w:space="0" w:color="auto"/>
            <w:left w:val="none" w:sz="0" w:space="0" w:color="auto"/>
            <w:bottom w:val="none" w:sz="0" w:space="0" w:color="auto"/>
            <w:right w:val="none" w:sz="0" w:space="0" w:color="auto"/>
          </w:divBdr>
        </w:div>
        <w:div w:id="1146776077">
          <w:marLeft w:val="-150"/>
          <w:marRight w:val="-150"/>
          <w:marTop w:val="0"/>
          <w:marBottom w:val="0"/>
          <w:divBdr>
            <w:top w:val="none" w:sz="0" w:space="0" w:color="auto"/>
            <w:left w:val="none" w:sz="0" w:space="0" w:color="auto"/>
            <w:bottom w:val="none" w:sz="0" w:space="0" w:color="auto"/>
            <w:right w:val="none" w:sz="0" w:space="0" w:color="auto"/>
          </w:divBdr>
        </w:div>
      </w:divsChild>
    </w:div>
    <w:div w:id="414714457">
      <w:bodyDiv w:val="1"/>
      <w:marLeft w:val="0"/>
      <w:marRight w:val="0"/>
      <w:marTop w:val="0"/>
      <w:marBottom w:val="0"/>
      <w:divBdr>
        <w:top w:val="none" w:sz="0" w:space="0" w:color="auto"/>
        <w:left w:val="none" w:sz="0" w:space="0" w:color="auto"/>
        <w:bottom w:val="none" w:sz="0" w:space="0" w:color="auto"/>
        <w:right w:val="none" w:sz="0" w:space="0" w:color="auto"/>
      </w:divBdr>
      <w:divsChild>
        <w:div w:id="329531821">
          <w:marLeft w:val="-225"/>
          <w:marRight w:val="-225"/>
          <w:marTop w:val="0"/>
          <w:marBottom w:val="0"/>
          <w:divBdr>
            <w:top w:val="none" w:sz="0" w:space="0" w:color="auto"/>
            <w:left w:val="none" w:sz="0" w:space="0" w:color="auto"/>
            <w:bottom w:val="none" w:sz="0" w:space="0" w:color="auto"/>
            <w:right w:val="none" w:sz="0" w:space="0" w:color="auto"/>
          </w:divBdr>
        </w:div>
        <w:div w:id="1315721813">
          <w:marLeft w:val="-225"/>
          <w:marRight w:val="-225"/>
          <w:marTop w:val="0"/>
          <w:marBottom w:val="0"/>
          <w:divBdr>
            <w:top w:val="none" w:sz="0" w:space="0" w:color="auto"/>
            <w:left w:val="none" w:sz="0" w:space="0" w:color="auto"/>
            <w:bottom w:val="none" w:sz="0" w:space="0" w:color="auto"/>
            <w:right w:val="none" w:sz="0" w:space="0" w:color="auto"/>
          </w:divBdr>
          <w:divsChild>
            <w:div w:id="603728844">
              <w:marLeft w:val="0"/>
              <w:marRight w:val="0"/>
              <w:marTop w:val="0"/>
              <w:marBottom w:val="0"/>
              <w:divBdr>
                <w:top w:val="none" w:sz="0" w:space="0" w:color="auto"/>
                <w:left w:val="none" w:sz="0" w:space="0" w:color="auto"/>
                <w:bottom w:val="none" w:sz="0" w:space="0" w:color="auto"/>
                <w:right w:val="none" w:sz="0" w:space="0" w:color="auto"/>
              </w:divBdr>
              <w:divsChild>
                <w:div w:id="825248605">
                  <w:marLeft w:val="0"/>
                  <w:marRight w:val="0"/>
                  <w:marTop w:val="0"/>
                  <w:marBottom w:val="0"/>
                  <w:divBdr>
                    <w:top w:val="none" w:sz="0" w:space="0" w:color="auto"/>
                    <w:left w:val="none" w:sz="0" w:space="0" w:color="auto"/>
                    <w:bottom w:val="none" w:sz="0" w:space="0" w:color="auto"/>
                    <w:right w:val="none" w:sz="0" w:space="0" w:color="auto"/>
                  </w:divBdr>
                </w:div>
                <w:div w:id="1009717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4938289">
      <w:bodyDiv w:val="1"/>
      <w:marLeft w:val="0"/>
      <w:marRight w:val="0"/>
      <w:marTop w:val="0"/>
      <w:marBottom w:val="0"/>
      <w:divBdr>
        <w:top w:val="none" w:sz="0" w:space="0" w:color="auto"/>
        <w:left w:val="none" w:sz="0" w:space="0" w:color="auto"/>
        <w:bottom w:val="none" w:sz="0" w:space="0" w:color="auto"/>
        <w:right w:val="none" w:sz="0" w:space="0" w:color="auto"/>
      </w:divBdr>
      <w:divsChild>
        <w:div w:id="2140803778">
          <w:marLeft w:val="0"/>
          <w:marRight w:val="0"/>
          <w:marTop w:val="0"/>
          <w:marBottom w:val="0"/>
          <w:divBdr>
            <w:top w:val="none" w:sz="0" w:space="0" w:color="auto"/>
            <w:left w:val="none" w:sz="0" w:space="0" w:color="auto"/>
            <w:bottom w:val="none" w:sz="0" w:space="0" w:color="auto"/>
            <w:right w:val="none" w:sz="0" w:space="0" w:color="auto"/>
          </w:divBdr>
        </w:div>
      </w:divsChild>
    </w:div>
    <w:div w:id="415054415">
      <w:bodyDiv w:val="1"/>
      <w:marLeft w:val="0"/>
      <w:marRight w:val="0"/>
      <w:marTop w:val="0"/>
      <w:marBottom w:val="0"/>
      <w:divBdr>
        <w:top w:val="none" w:sz="0" w:space="0" w:color="auto"/>
        <w:left w:val="none" w:sz="0" w:space="0" w:color="auto"/>
        <w:bottom w:val="none" w:sz="0" w:space="0" w:color="auto"/>
        <w:right w:val="none" w:sz="0" w:space="0" w:color="auto"/>
      </w:divBdr>
      <w:divsChild>
        <w:div w:id="1193884515">
          <w:marLeft w:val="-225"/>
          <w:marRight w:val="-225"/>
          <w:marTop w:val="0"/>
          <w:marBottom w:val="0"/>
          <w:divBdr>
            <w:top w:val="none" w:sz="0" w:space="0" w:color="auto"/>
            <w:left w:val="none" w:sz="0" w:space="0" w:color="auto"/>
            <w:bottom w:val="none" w:sz="0" w:space="0" w:color="auto"/>
            <w:right w:val="none" w:sz="0" w:space="0" w:color="auto"/>
          </w:divBdr>
        </w:div>
        <w:div w:id="390464383">
          <w:marLeft w:val="-225"/>
          <w:marRight w:val="-225"/>
          <w:marTop w:val="0"/>
          <w:marBottom w:val="0"/>
          <w:divBdr>
            <w:top w:val="none" w:sz="0" w:space="0" w:color="auto"/>
            <w:left w:val="none" w:sz="0" w:space="0" w:color="auto"/>
            <w:bottom w:val="none" w:sz="0" w:space="0" w:color="auto"/>
            <w:right w:val="none" w:sz="0" w:space="0" w:color="auto"/>
          </w:divBdr>
          <w:divsChild>
            <w:div w:id="572355789">
              <w:marLeft w:val="0"/>
              <w:marRight w:val="0"/>
              <w:marTop w:val="0"/>
              <w:marBottom w:val="0"/>
              <w:divBdr>
                <w:top w:val="none" w:sz="0" w:space="0" w:color="auto"/>
                <w:left w:val="none" w:sz="0" w:space="0" w:color="auto"/>
                <w:bottom w:val="none" w:sz="0" w:space="0" w:color="auto"/>
                <w:right w:val="none" w:sz="0" w:space="0" w:color="auto"/>
              </w:divBdr>
              <w:divsChild>
                <w:div w:id="1482384643">
                  <w:marLeft w:val="0"/>
                  <w:marRight w:val="0"/>
                  <w:marTop w:val="0"/>
                  <w:marBottom w:val="0"/>
                  <w:divBdr>
                    <w:top w:val="none" w:sz="0" w:space="0" w:color="auto"/>
                    <w:left w:val="none" w:sz="0" w:space="0" w:color="auto"/>
                    <w:bottom w:val="none" w:sz="0" w:space="0" w:color="auto"/>
                    <w:right w:val="none" w:sz="0" w:space="0" w:color="auto"/>
                  </w:divBdr>
                </w:div>
                <w:div w:id="1545874356">
                  <w:marLeft w:val="0"/>
                  <w:marRight w:val="0"/>
                  <w:marTop w:val="0"/>
                  <w:marBottom w:val="0"/>
                  <w:divBdr>
                    <w:top w:val="none" w:sz="0" w:space="0" w:color="auto"/>
                    <w:left w:val="none" w:sz="0" w:space="0" w:color="auto"/>
                    <w:bottom w:val="none" w:sz="0" w:space="0" w:color="auto"/>
                    <w:right w:val="none" w:sz="0" w:space="0" w:color="auto"/>
                  </w:divBdr>
                </w:div>
                <w:div w:id="517700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5060716">
      <w:bodyDiv w:val="1"/>
      <w:marLeft w:val="0"/>
      <w:marRight w:val="0"/>
      <w:marTop w:val="0"/>
      <w:marBottom w:val="0"/>
      <w:divBdr>
        <w:top w:val="none" w:sz="0" w:space="0" w:color="auto"/>
        <w:left w:val="none" w:sz="0" w:space="0" w:color="auto"/>
        <w:bottom w:val="none" w:sz="0" w:space="0" w:color="auto"/>
        <w:right w:val="none" w:sz="0" w:space="0" w:color="auto"/>
      </w:divBdr>
    </w:div>
    <w:div w:id="415253350">
      <w:bodyDiv w:val="1"/>
      <w:marLeft w:val="0"/>
      <w:marRight w:val="0"/>
      <w:marTop w:val="0"/>
      <w:marBottom w:val="0"/>
      <w:divBdr>
        <w:top w:val="none" w:sz="0" w:space="0" w:color="auto"/>
        <w:left w:val="none" w:sz="0" w:space="0" w:color="auto"/>
        <w:bottom w:val="none" w:sz="0" w:space="0" w:color="auto"/>
        <w:right w:val="none" w:sz="0" w:space="0" w:color="auto"/>
      </w:divBdr>
      <w:divsChild>
        <w:div w:id="296229790">
          <w:marLeft w:val="-150"/>
          <w:marRight w:val="-150"/>
          <w:marTop w:val="0"/>
          <w:marBottom w:val="0"/>
          <w:divBdr>
            <w:top w:val="none" w:sz="0" w:space="0" w:color="auto"/>
            <w:left w:val="none" w:sz="0" w:space="0" w:color="auto"/>
            <w:bottom w:val="none" w:sz="0" w:space="0" w:color="auto"/>
            <w:right w:val="none" w:sz="0" w:space="0" w:color="auto"/>
          </w:divBdr>
        </w:div>
        <w:div w:id="1308169780">
          <w:marLeft w:val="-150"/>
          <w:marRight w:val="-150"/>
          <w:marTop w:val="0"/>
          <w:marBottom w:val="0"/>
          <w:divBdr>
            <w:top w:val="none" w:sz="0" w:space="0" w:color="auto"/>
            <w:left w:val="none" w:sz="0" w:space="0" w:color="auto"/>
            <w:bottom w:val="none" w:sz="0" w:space="0" w:color="auto"/>
            <w:right w:val="none" w:sz="0" w:space="0" w:color="auto"/>
          </w:divBdr>
        </w:div>
      </w:divsChild>
    </w:div>
    <w:div w:id="416290164">
      <w:bodyDiv w:val="1"/>
      <w:marLeft w:val="0"/>
      <w:marRight w:val="0"/>
      <w:marTop w:val="0"/>
      <w:marBottom w:val="0"/>
      <w:divBdr>
        <w:top w:val="none" w:sz="0" w:space="0" w:color="auto"/>
        <w:left w:val="none" w:sz="0" w:space="0" w:color="auto"/>
        <w:bottom w:val="none" w:sz="0" w:space="0" w:color="auto"/>
        <w:right w:val="none" w:sz="0" w:space="0" w:color="auto"/>
      </w:divBdr>
      <w:divsChild>
        <w:div w:id="902525383">
          <w:marLeft w:val="-150"/>
          <w:marRight w:val="-150"/>
          <w:marTop w:val="0"/>
          <w:marBottom w:val="0"/>
          <w:divBdr>
            <w:top w:val="none" w:sz="0" w:space="0" w:color="auto"/>
            <w:left w:val="none" w:sz="0" w:space="0" w:color="auto"/>
            <w:bottom w:val="none" w:sz="0" w:space="0" w:color="auto"/>
            <w:right w:val="none" w:sz="0" w:space="0" w:color="auto"/>
          </w:divBdr>
        </w:div>
        <w:div w:id="1220901154">
          <w:marLeft w:val="-150"/>
          <w:marRight w:val="-150"/>
          <w:marTop w:val="0"/>
          <w:marBottom w:val="0"/>
          <w:divBdr>
            <w:top w:val="none" w:sz="0" w:space="0" w:color="auto"/>
            <w:left w:val="none" w:sz="0" w:space="0" w:color="auto"/>
            <w:bottom w:val="none" w:sz="0" w:space="0" w:color="auto"/>
            <w:right w:val="none" w:sz="0" w:space="0" w:color="auto"/>
          </w:divBdr>
          <w:divsChild>
            <w:div w:id="569273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679310">
      <w:bodyDiv w:val="1"/>
      <w:marLeft w:val="0"/>
      <w:marRight w:val="0"/>
      <w:marTop w:val="0"/>
      <w:marBottom w:val="0"/>
      <w:divBdr>
        <w:top w:val="none" w:sz="0" w:space="0" w:color="auto"/>
        <w:left w:val="none" w:sz="0" w:space="0" w:color="auto"/>
        <w:bottom w:val="none" w:sz="0" w:space="0" w:color="auto"/>
        <w:right w:val="none" w:sz="0" w:space="0" w:color="auto"/>
      </w:divBdr>
      <w:divsChild>
        <w:div w:id="876969553">
          <w:marLeft w:val="-225"/>
          <w:marRight w:val="-225"/>
          <w:marTop w:val="0"/>
          <w:marBottom w:val="0"/>
          <w:divBdr>
            <w:top w:val="none" w:sz="0" w:space="0" w:color="auto"/>
            <w:left w:val="none" w:sz="0" w:space="0" w:color="auto"/>
            <w:bottom w:val="none" w:sz="0" w:space="0" w:color="auto"/>
            <w:right w:val="none" w:sz="0" w:space="0" w:color="auto"/>
          </w:divBdr>
          <w:divsChild>
            <w:div w:id="445662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751550">
      <w:bodyDiv w:val="1"/>
      <w:marLeft w:val="0"/>
      <w:marRight w:val="0"/>
      <w:marTop w:val="0"/>
      <w:marBottom w:val="0"/>
      <w:divBdr>
        <w:top w:val="none" w:sz="0" w:space="0" w:color="auto"/>
        <w:left w:val="none" w:sz="0" w:space="0" w:color="auto"/>
        <w:bottom w:val="none" w:sz="0" w:space="0" w:color="auto"/>
        <w:right w:val="none" w:sz="0" w:space="0" w:color="auto"/>
      </w:divBdr>
      <w:divsChild>
        <w:div w:id="1032876507">
          <w:marLeft w:val="0"/>
          <w:marRight w:val="0"/>
          <w:marTop w:val="0"/>
          <w:marBottom w:val="0"/>
          <w:divBdr>
            <w:top w:val="none" w:sz="0" w:space="0" w:color="auto"/>
            <w:left w:val="none" w:sz="0" w:space="0" w:color="auto"/>
            <w:bottom w:val="none" w:sz="0" w:space="0" w:color="auto"/>
            <w:right w:val="none" w:sz="0" w:space="0" w:color="auto"/>
          </w:divBdr>
        </w:div>
        <w:div w:id="1386248617">
          <w:marLeft w:val="0"/>
          <w:marRight w:val="0"/>
          <w:marTop w:val="0"/>
          <w:marBottom w:val="0"/>
          <w:divBdr>
            <w:top w:val="none" w:sz="0" w:space="0" w:color="auto"/>
            <w:left w:val="none" w:sz="0" w:space="0" w:color="auto"/>
            <w:bottom w:val="none" w:sz="0" w:space="0" w:color="auto"/>
            <w:right w:val="none" w:sz="0" w:space="0" w:color="auto"/>
          </w:divBdr>
        </w:div>
      </w:divsChild>
    </w:div>
    <w:div w:id="418258509">
      <w:bodyDiv w:val="1"/>
      <w:marLeft w:val="0"/>
      <w:marRight w:val="0"/>
      <w:marTop w:val="0"/>
      <w:marBottom w:val="0"/>
      <w:divBdr>
        <w:top w:val="none" w:sz="0" w:space="0" w:color="auto"/>
        <w:left w:val="none" w:sz="0" w:space="0" w:color="auto"/>
        <w:bottom w:val="none" w:sz="0" w:space="0" w:color="auto"/>
        <w:right w:val="none" w:sz="0" w:space="0" w:color="auto"/>
      </w:divBdr>
      <w:divsChild>
        <w:div w:id="456991754">
          <w:marLeft w:val="-150"/>
          <w:marRight w:val="-150"/>
          <w:marTop w:val="0"/>
          <w:marBottom w:val="0"/>
          <w:divBdr>
            <w:top w:val="none" w:sz="0" w:space="0" w:color="auto"/>
            <w:left w:val="none" w:sz="0" w:space="0" w:color="auto"/>
            <w:bottom w:val="none" w:sz="0" w:space="0" w:color="auto"/>
            <w:right w:val="none" w:sz="0" w:space="0" w:color="auto"/>
          </w:divBdr>
          <w:divsChild>
            <w:div w:id="193930075">
              <w:marLeft w:val="0"/>
              <w:marRight w:val="0"/>
              <w:marTop w:val="0"/>
              <w:marBottom w:val="0"/>
              <w:divBdr>
                <w:top w:val="none" w:sz="0" w:space="0" w:color="auto"/>
                <w:left w:val="none" w:sz="0" w:space="0" w:color="auto"/>
                <w:bottom w:val="none" w:sz="0" w:space="0" w:color="auto"/>
                <w:right w:val="none" w:sz="0" w:space="0" w:color="auto"/>
              </w:divBdr>
              <w:divsChild>
                <w:div w:id="1250777221">
                  <w:marLeft w:val="0"/>
                  <w:marRight w:val="0"/>
                  <w:marTop w:val="0"/>
                  <w:marBottom w:val="0"/>
                  <w:divBdr>
                    <w:top w:val="none" w:sz="0" w:space="0" w:color="auto"/>
                    <w:left w:val="none" w:sz="0" w:space="0" w:color="auto"/>
                    <w:bottom w:val="none" w:sz="0" w:space="0" w:color="auto"/>
                    <w:right w:val="none" w:sz="0" w:space="0" w:color="auto"/>
                  </w:divBdr>
                  <w:divsChild>
                    <w:div w:id="12158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427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914835">
      <w:bodyDiv w:val="1"/>
      <w:marLeft w:val="0"/>
      <w:marRight w:val="0"/>
      <w:marTop w:val="0"/>
      <w:marBottom w:val="0"/>
      <w:divBdr>
        <w:top w:val="none" w:sz="0" w:space="0" w:color="auto"/>
        <w:left w:val="none" w:sz="0" w:space="0" w:color="auto"/>
        <w:bottom w:val="none" w:sz="0" w:space="0" w:color="auto"/>
        <w:right w:val="none" w:sz="0" w:space="0" w:color="auto"/>
      </w:divBdr>
      <w:divsChild>
        <w:div w:id="186064892">
          <w:marLeft w:val="-225"/>
          <w:marRight w:val="-225"/>
          <w:marTop w:val="0"/>
          <w:marBottom w:val="0"/>
          <w:divBdr>
            <w:top w:val="none" w:sz="0" w:space="0" w:color="auto"/>
            <w:left w:val="none" w:sz="0" w:space="0" w:color="auto"/>
            <w:bottom w:val="none" w:sz="0" w:space="0" w:color="auto"/>
            <w:right w:val="none" w:sz="0" w:space="0" w:color="auto"/>
          </w:divBdr>
        </w:div>
      </w:divsChild>
    </w:div>
    <w:div w:id="418984217">
      <w:bodyDiv w:val="1"/>
      <w:marLeft w:val="0"/>
      <w:marRight w:val="0"/>
      <w:marTop w:val="0"/>
      <w:marBottom w:val="0"/>
      <w:divBdr>
        <w:top w:val="none" w:sz="0" w:space="0" w:color="auto"/>
        <w:left w:val="none" w:sz="0" w:space="0" w:color="auto"/>
        <w:bottom w:val="none" w:sz="0" w:space="0" w:color="auto"/>
        <w:right w:val="none" w:sz="0" w:space="0" w:color="auto"/>
      </w:divBdr>
      <w:divsChild>
        <w:div w:id="1479417740">
          <w:marLeft w:val="-150"/>
          <w:marRight w:val="-150"/>
          <w:marTop w:val="0"/>
          <w:marBottom w:val="0"/>
          <w:divBdr>
            <w:top w:val="none" w:sz="0" w:space="0" w:color="auto"/>
            <w:left w:val="none" w:sz="0" w:space="0" w:color="auto"/>
            <w:bottom w:val="none" w:sz="0" w:space="0" w:color="auto"/>
            <w:right w:val="none" w:sz="0" w:space="0" w:color="auto"/>
          </w:divBdr>
          <w:divsChild>
            <w:div w:id="548035402">
              <w:marLeft w:val="0"/>
              <w:marRight w:val="0"/>
              <w:marTop w:val="0"/>
              <w:marBottom w:val="0"/>
              <w:divBdr>
                <w:top w:val="none" w:sz="0" w:space="0" w:color="auto"/>
                <w:left w:val="none" w:sz="0" w:space="0" w:color="auto"/>
                <w:bottom w:val="none" w:sz="0" w:space="0" w:color="auto"/>
                <w:right w:val="none" w:sz="0" w:space="0" w:color="auto"/>
              </w:divBdr>
              <w:divsChild>
                <w:div w:id="360060517">
                  <w:marLeft w:val="0"/>
                  <w:marRight w:val="0"/>
                  <w:marTop w:val="0"/>
                  <w:marBottom w:val="0"/>
                  <w:divBdr>
                    <w:top w:val="none" w:sz="0" w:space="0" w:color="auto"/>
                    <w:left w:val="none" w:sz="0" w:space="0" w:color="auto"/>
                    <w:bottom w:val="none" w:sz="0" w:space="0" w:color="auto"/>
                    <w:right w:val="none" w:sz="0" w:space="0" w:color="auto"/>
                  </w:divBdr>
                  <w:divsChild>
                    <w:div w:id="458841672">
                      <w:marLeft w:val="0"/>
                      <w:marRight w:val="0"/>
                      <w:marTop w:val="0"/>
                      <w:marBottom w:val="0"/>
                      <w:divBdr>
                        <w:top w:val="none" w:sz="0" w:space="0" w:color="auto"/>
                        <w:left w:val="none" w:sz="0" w:space="0" w:color="auto"/>
                        <w:bottom w:val="none" w:sz="0" w:space="0" w:color="auto"/>
                        <w:right w:val="none" w:sz="0" w:space="0" w:color="auto"/>
                      </w:divBdr>
                    </w:div>
                    <w:div w:id="1509055845">
                      <w:marLeft w:val="0"/>
                      <w:marRight w:val="0"/>
                      <w:marTop w:val="0"/>
                      <w:marBottom w:val="0"/>
                      <w:divBdr>
                        <w:top w:val="none" w:sz="0" w:space="0" w:color="auto"/>
                        <w:left w:val="none" w:sz="0" w:space="0" w:color="auto"/>
                        <w:bottom w:val="none" w:sz="0" w:space="0" w:color="auto"/>
                        <w:right w:val="none" w:sz="0" w:space="0" w:color="auto"/>
                      </w:divBdr>
                      <w:divsChild>
                        <w:div w:id="1323705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319495">
                  <w:marLeft w:val="0"/>
                  <w:marRight w:val="0"/>
                  <w:marTop w:val="0"/>
                  <w:marBottom w:val="0"/>
                  <w:divBdr>
                    <w:top w:val="none" w:sz="0" w:space="0" w:color="auto"/>
                    <w:left w:val="none" w:sz="0" w:space="0" w:color="auto"/>
                    <w:bottom w:val="none" w:sz="0" w:space="0" w:color="auto"/>
                    <w:right w:val="none" w:sz="0" w:space="0" w:color="auto"/>
                  </w:divBdr>
                  <w:divsChild>
                    <w:div w:id="55843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168103">
          <w:marLeft w:val="-150"/>
          <w:marRight w:val="-150"/>
          <w:marTop w:val="0"/>
          <w:marBottom w:val="0"/>
          <w:divBdr>
            <w:top w:val="none" w:sz="0" w:space="0" w:color="auto"/>
            <w:left w:val="none" w:sz="0" w:space="0" w:color="auto"/>
            <w:bottom w:val="none" w:sz="0" w:space="0" w:color="auto"/>
            <w:right w:val="none" w:sz="0" w:space="0" w:color="auto"/>
          </w:divBdr>
          <w:divsChild>
            <w:div w:id="1240602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066194">
      <w:bodyDiv w:val="1"/>
      <w:marLeft w:val="0"/>
      <w:marRight w:val="0"/>
      <w:marTop w:val="0"/>
      <w:marBottom w:val="0"/>
      <w:divBdr>
        <w:top w:val="none" w:sz="0" w:space="0" w:color="auto"/>
        <w:left w:val="none" w:sz="0" w:space="0" w:color="auto"/>
        <w:bottom w:val="none" w:sz="0" w:space="0" w:color="auto"/>
        <w:right w:val="none" w:sz="0" w:space="0" w:color="auto"/>
      </w:divBdr>
    </w:div>
    <w:div w:id="419256563">
      <w:bodyDiv w:val="1"/>
      <w:marLeft w:val="0"/>
      <w:marRight w:val="0"/>
      <w:marTop w:val="0"/>
      <w:marBottom w:val="0"/>
      <w:divBdr>
        <w:top w:val="none" w:sz="0" w:space="0" w:color="auto"/>
        <w:left w:val="none" w:sz="0" w:space="0" w:color="auto"/>
        <w:bottom w:val="none" w:sz="0" w:space="0" w:color="auto"/>
        <w:right w:val="none" w:sz="0" w:space="0" w:color="auto"/>
      </w:divBdr>
      <w:divsChild>
        <w:div w:id="445006056">
          <w:marLeft w:val="0"/>
          <w:marRight w:val="0"/>
          <w:marTop w:val="0"/>
          <w:marBottom w:val="0"/>
          <w:divBdr>
            <w:top w:val="none" w:sz="0" w:space="0" w:color="auto"/>
            <w:left w:val="none" w:sz="0" w:space="0" w:color="auto"/>
            <w:bottom w:val="none" w:sz="0" w:space="0" w:color="auto"/>
            <w:right w:val="none" w:sz="0" w:space="0" w:color="auto"/>
          </w:divBdr>
        </w:div>
      </w:divsChild>
    </w:div>
    <w:div w:id="419910943">
      <w:bodyDiv w:val="1"/>
      <w:marLeft w:val="0"/>
      <w:marRight w:val="0"/>
      <w:marTop w:val="0"/>
      <w:marBottom w:val="0"/>
      <w:divBdr>
        <w:top w:val="none" w:sz="0" w:space="0" w:color="auto"/>
        <w:left w:val="none" w:sz="0" w:space="0" w:color="auto"/>
        <w:bottom w:val="none" w:sz="0" w:space="0" w:color="auto"/>
        <w:right w:val="none" w:sz="0" w:space="0" w:color="auto"/>
      </w:divBdr>
      <w:divsChild>
        <w:div w:id="1278488614">
          <w:marLeft w:val="0"/>
          <w:marRight w:val="0"/>
          <w:marTop w:val="0"/>
          <w:marBottom w:val="0"/>
          <w:divBdr>
            <w:top w:val="none" w:sz="0" w:space="0" w:color="auto"/>
            <w:left w:val="none" w:sz="0" w:space="0" w:color="auto"/>
            <w:bottom w:val="none" w:sz="0" w:space="0" w:color="auto"/>
            <w:right w:val="none" w:sz="0" w:space="0" w:color="auto"/>
          </w:divBdr>
          <w:divsChild>
            <w:div w:id="624963639">
              <w:marLeft w:val="0"/>
              <w:marRight w:val="0"/>
              <w:marTop w:val="150"/>
              <w:marBottom w:val="225"/>
              <w:divBdr>
                <w:top w:val="none" w:sz="0" w:space="0" w:color="auto"/>
                <w:left w:val="none" w:sz="0" w:space="0" w:color="auto"/>
                <w:bottom w:val="none" w:sz="0" w:space="0" w:color="auto"/>
                <w:right w:val="none" w:sz="0" w:space="0" w:color="auto"/>
              </w:divBdr>
            </w:div>
          </w:divsChild>
        </w:div>
        <w:div w:id="1643924816">
          <w:marLeft w:val="0"/>
          <w:marRight w:val="0"/>
          <w:marTop w:val="0"/>
          <w:marBottom w:val="0"/>
          <w:divBdr>
            <w:top w:val="none" w:sz="0" w:space="0" w:color="auto"/>
            <w:left w:val="none" w:sz="0" w:space="0" w:color="auto"/>
            <w:bottom w:val="none" w:sz="0" w:space="0" w:color="auto"/>
            <w:right w:val="none" w:sz="0" w:space="0" w:color="auto"/>
          </w:divBdr>
          <w:divsChild>
            <w:div w:id="1037513130">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 w:id="420613703">
      <w:bodyDiv w:val="1"/>
      <w:marLeft w:val="0"/>
      <w:marRight w:val="0"/>
      <w:marTop w:val="0"/>
      <w:marBottom w:val="0"/>
      <w:divBdr>
        <w:top w:val="none" w:sz="0" w:space="0" w:color="auto"/>
        <w:left w:val="none" w:sz="0" w:space="0" w:color="auto"/>
        <w:bottom w:val="none" w:sz="0" w:space="0" w:color="auto"/>
        <w:right w:val="none" w:sz="0" w:space="0" w:color="auto"/>
      </w:divBdr>
      <w:divsChild>
        <w:div w:id="462189714">
          <w:marLeft w:val="0"/>
          <w:marRight w:val="0"/>
          <w:marTop w:val="0"/>
          <w:marBottom w:val="0"/>
          <w:divBdr>
            <w:top w:val="none" w:sz="0" w:space="0" w:color="auto"/>
            <w:left w:val="none" w:sz="0" w:space="0" w:color="auto"/>
            <w:bottom w:val="none" w:sz="0" w:space="0" w:color="auto"/>
            <w:right w:val="none" w:sz="0" w:space="0" w:color="auto"/>
          </w:divBdr>
        </w:div>
        <w:div w:id="1167941666">
          <w:marLeft w:val="0"/>
          <w:marRight w:val="0"/>
          <w:marTop w:val="0"/>
          <w:marBottom w:val="0"/>
          <w:divBdr>
            <w:top w:val="none" w:sz="0" w:space="0" w:color="auto"/>
            <w:left w:val="none" w:sz="0" w:space="0" w:color="auto"/>
            <w:bottom w:val="none" w:sz="0" w:space="0" w:color="auto"/>
            <w:right w:val="none" w:sz="0" w:space="0" w:color="auto"/>
          </w:divBdr>
        </w:div>
        <w:div w:id="1235432055">
          <w:marLeft w:val="0"/>
          <w:marRight w:val="0"/>
          <w:marTop w:val="0"/>
          <w:marBottom w:val="0"/>
          <w:divBdr>
            <w:top w:val="none" w:sz="0" w:space="0" w:color="auto"/>
            <w:left w:val="none" w:sz="0" w:space="0" w:color="auto"/>
            <w:bottom w:val="none" w:sz="0" w:space="0" w:color="auto"/>
            <w:right w:val="none" w:sz="0" w:space="0" w:color="auto"/>
          </w:divBdr>
        </w:div>
      </w:divsChild>
    </w:div>
    <w:div w:id="420681172">
      <w:bodyDiv w:val="1"/>
      <w:marLeft w:val="0"/>
      <w:marRight w:val="0"/>
      <w:marTop w:val="0"/>
      <w:marBottom w:val="0"/>
      <w:divBdr>
        <w:top w:val="none" w:sz="0" w:space="0" w:color="auto"/>
        <w:left w:val="none" w:sz="0" w:space="0" w:color="auto"/>
        <w:bottom w:val="none" w:sz="0" w:space="0" w:color="auto"/>
        <w:right w:val="none" w:sz="0" w:space="0" w:color="auto"/>
      </w:divBdr>
      <w:divsChild>
        <w:div w:id="364907981">
          <w:marLeft w:val="-150"/>
          <w:marRight w:val="-150"/>
          <w:marTop w:val="0"/>
          <w:marBottom w:val="0"/>
          <w:divBdr>
            <w:top w:val="none" w:sz="0" w:space="0" w:color="auto"/>
            <w:left w:val="none" w:sz="0" w:space="0" w:color="auto"/>
            <w:bottom w:val="none" w:sz="0" w:space="0" w:color="auto"/>
            <w:right w:val="none" w:sz="0" w:space="0" w:color="auto"/>
          </w:divBdr>
          <w:divsChild>
            <w:div w:id="196043233">
              <w:marLeft w:val="0"/>
              <w:marRight w:val="0"/>
              <w:marTop w:val="0"/>
              <w:marBottom w:val="0"/>
              <w:divBdr>
                <w:top w:val="none" w:sz="0" w:space="0" w:color="auto"/>
                <w:left w:val="none" w:sz="0" w:space="0" w:color="auto"/>
                <w:bottom w:val="none" w:sz="0" w:space="0" w:color="auto"/>
                <w:right w:val="none" w:sz="0" w:space="0" w:color="auto"/>
              </w:divBdr>
              <w:divsChild>
                <w:div w:id="830874917">
                  <w:marLeft w:val="0"/>
                  <w:marRight w:val="0"/>
                  <w:marTop w:val="0"/>
                  <w:marBottom w:val="0"/>
                  <w:divBdr>
                    <w:top w:val="none" w:sz="0" w:space="0" w:color="auto"/>
                    <w:left w:val="none" w:sz="0" w:space="0" w:color="auto"/>
                    <w:bottom w:val="none" w:sz="0" w:space="0" w:color="auto"/>
                    <w:right w:val="none" w:sz="0" w:space="0" w:color="auto"/>
                  </w:divBdr>
                  <w:divsChild>
                    <w:div w:id="174882244">
                      <w:marLeft w:val="0"/>
                      <w:marRight w:val="0"/>
                      <w:marTop w:val="0"/>
                      <w:marBottom w:val="0"/>
                      <w:divBdr>
                        <w:top w:val="none" w:sz="0" w:space="0" w:color="auto"/>
                        <w:left w:val="none" w:sz="0" w:space="0" w:color="auto"/>
                        <w:bottom w:val="none" w:sz="0" w:space="0" w:color="auto"/>
                        <w:right w:val="none" w:sz="0" w:space="0" w:color="auto"/>
                      </w:divBdr>
                    </w:div>
                  </w:divsChild>
                </w:div>
                <w:div w:id="1192232830">
                  <w:marLeft w:val="0"/>
                  <w:marRight w:val="0"/>
                  <w:marTop w:val="0"/>
                  <w:marBottom w:val="0"/>
                  <w:divBdr>
                    <w:top w:val="none" w:sz="0" w:space="0" w:color="auto"/>
                    <w:left w:val="none" w:sz="0" w:space="0" w:color="auto"/>
                    <w:bottom w:val="none" w:sz="0" w:space="0" w:color="auto"/>
                    <w:right w:val="none" w:sz="0" w:space="0" w:color="auto"/>
                  </w:divBdr>
                  <w:divsChild>
                    <w:div w:id="108121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804383">
          <w:marLeft w:val="-150"/>
          <w:marRight w:val="-150"/>
          <w:marTop w:val="0"/>
          <w:marBottom w:val="0"/>
          <w:divBdr>
            <w:top w:val="none" w:sz="0" w:space="0" w:color="auto"/>
            <w:left w:val="none" w:sz="0" w:space="0" w:color="auto"/>
            <w:bottom w:val="none" w:sz="0" w:space="0" w:color="auto"/>
            <w:right w:val="none" w:sz="0" w:space="0" w:color="auto"/>
          </w:divBdr>
          <w:divsChild>
            <w:div w:id="54645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335460">
      <w:bodyDiv w:val="1"/>
      <w:marLeft w:val="0"/>
      <w:marRight w:val="0"/>
      <w:marTop w:val="0"/>
      <w:marBottom w:val="0"/>
      <w:divBdr>
        <w:top w:val="none" w:sz="0" w:space="0" w:color="auto"/>
        <w:left w:val="none" w:sz="0" w:space="0" w:color="auto"/>
        <w:bottom w:val="none" w:sz="0" w:space="0" w:color="auto"/>
        <w:right w:val="none" w:sz="0" w:space="0" w:color="auto"/>
      </w:divBdr>
      <w:divsChild>
        <w:div w:id="353383682">
          <w:marLeft w:val="0"/>
          <w:marRight w:val="0"/>
          <w:marTop w:val="0"/>
          <w:marBottom w:val="750"/>
          <w:divBdr>
            <w:top w:val="none" w:sz="0" w:space="0" w:color="auto"/>
            <w:left w:val="none" w:sz="0" w:space="0" w:color="auto"/>
            <w:bottom w:val="none" w:sz="0" w:space="0" w:color="auto"/>
            <w:right w:val="none" w:sz="0" w:space="0" w:color="auto"/>
          </w:divBdr>
          <w:divsChild>
            <w:div w:id="588348325">
              <w:marLeft w:val="0"/>
              <w:marRight w:val="0"/>
              <w:marTop w:val="0"/>
              <w:marBottom w:val="0"/>
              <w:divBdr>
                <w:top w:val="none" w:sz="0" w:space="0" w:color="auto"/>
                <w:left w:val="none" w:sz="0" w:space="0" w:color="auto"/>
                <w:bottom w:val="none" w:sz="0" w:space="0" w:color="auto"/>
                <w:right w:val="none" w:sz="0" w:space="0" w:color="auto"/>
              </w:divBdr>
            </w:div>
            <w:div w:id="627508934">
              <w:marLeft w:val="0"/>
              <w:marRight w:val="3510"/>
              <w:marTop w:val="0"/>
              <w:marBottom w:val="0"/>
              <w:divBdr>
                <w:top w:val="none" w:sz="0" w:space="0" w:color="auto"/>
                <w:left w:val="none" w:sz="0" w:space="0" w:color="auto"/>
                <w:bottom w:val="none" w:sz="0" w:space="0" w:color="auto"/>
                <w:right w:val="none" w:sz="0" w:space="0" w:color="auto"/>
              </w:divBdr>
            </w:div>
          </w:divsChild>
        </w:div>
      </w:divsChild>
    </w:div>
    <w:div w:id="421531917">
      <w:bodyDiv w:val="1"/>
      <w:marLeft w:val="0"/>
      <w:marRight w:val="0"/>
      <w:marTop w:val="0"/>
      <w:marBottom w:val="0"/>
      <w:divBdr>
        <w:top w:val="none" w:sz="0" w:space="0" w:color="auto"/>
        <w:left w:val="none" w:sz="0" w:space="0" w:color="auto"/>
        <w:bottom w:val="none" w:sz="0" w:space="0" w:color="auto"/>
        <w:right w:val="none" w:sz="0" w:space="0" w:color="auto"/>
      </w:divBdr>
      <w:divsChild>
        <w:div w:id="908467640">
          <w:marLeft w:val="0"/>
          <w:marRight w:val="0"/>
          <w:marTop w:val="0"/>
          <w:marBottom w:val="0"/>
          <w:divBdr>
            <w:top w:val="none" w:sz="0" w:space="0" w:color="auto"/>
            <w:left w:val="none" w:sz="0" w:space="0" w:color="auto"/>
            <w:bottom w:val="none" w:sz="0" w:space="0" w:color="auto"/>
            <w:right w:val="none" w:sz="0" w:space="0" w:color="auto"/>
          </w:divBdr>
          <w:divsChild>
            <w:div w:id="506789936">
              <w:marLeft w:val="0"/>
              <w:marRight w:val="0"/>
              <w:marTop w:val="0"/>
              <w:marBottom w:val="0"/>
              <w:divBdr>
                <w:top w:val="none" w:sz="0" w:space="0" w:color="auto"/>
                <w:left w:val="none" w:sz="0" w:space="0" w:color="auto"/>
                <w:bottom w:val="none" w:sz="0" w:space="0" w:color="auto"/>
                <w:right w:val="none" w:sz="0" w:space="0" w:color="auto"/>
              </w:divBdr>
            </w:div>
            <w:div w:id="1379280126">
              <w:marLeft w:val="0"/>
              <w:marRight w:val="0"/>
              <w:marTop w:val="0"/>
              <w:marBottom w:val="0"/>
              <w:divBdr>
                <w:top w:val="none" w:sz="0" w:space="0" w:color="auto"/>
                <w:left w:val="none" w:sz="0" w:space="0" w:color="auto"/>
                <w:bottom w:val="none" w:sz="0" w:space="0" w:color="auto"/>
                <w:right w:val="none" w:sz="0" w:space="0" w:color="auto"/>
              </w:divBdr>
              <w:divsChild>
                <w:div w:id="990988949">
                  <w:marLeft w:val="0"/>
                  <w:marRight w:val="0"/>
                  <w:marTop w:val="0"/>
                  <w:marBottom w:val="0"/>
                  <w:divBdr>
                    <w:top w:val="none" w:sz="0" w:space="0" w:color="auto"/>
                    <w:left w:val="none" w:sz="0" w:space="0" w:color="auto"/>
                    <w:bottom w:val="none" w:sz="0" w:space="0" w:color="auto"/>
                    <w:right w:val="none" w:sz="0" w:space="0" w:color="auto"/>
                  </w:divBdr>
                  <w:divsChild>
                    <w:div w:id="308874055">
                      <w:marLeft w:val="0"/>
                      <w:marRight w:val="0"/>
                      <w:marTop w:val="0"/>
                      <w:marBottom w:val="0"/>
                      <w:divBdr>
                        <w:top w:val="none" w:sz="0" w:space="0" w:color="auto"/>
                        <w:left w:val="none" w:sz="0" w:space="0" w:color="auto"/>
                        <w:bottom w:val="none" w:sz="0" w:space="0" w:color="auto"/>
                        <w:right w:val="none" w:sz="0" w:space="0" w:color="auto"/>
                      </w:divBdr>
                    </w:div>
                    <w:div w:id="738946461">
                      <w:marLeft w:val="0"/>
                      <w:marRight w:val="0"/>
                      <w:marTop w:val="0"/>
                      <w:marBottom w:val="0"/>
                      <w:divBdr>
                        <w:top w:val="none" w:sz="0" w:space="0" w:color="auto"/>
                        <w:left w:val="none" w:sz="0" w:space="0" w:color="auto"/>
                        <w:bottom w:val="none" w:sz="0" w:space="0" w:color="auto"/>
                        <w:right w:val="none" w:sz="0" w:space="0" w:color="auto"/>
                      </w:divBdr>
                    </w:div>
                    <w:div w:id="1001205320">
                      <w:marLeft w:val="0"/>
                      <w:marRight w:val="0"/>
                      <w:marTop w:val="0"/>
                      <w:marBottom w:val="0"/>
                      <w:divBdr>
                        <w:top w:val="none" w:sz="0" w:space="0" w:color="auto"/>
                        <w:left w:val="none" w:sz="0" w:space="0" w:color="auto"/>
                        <w:bottom w:val="none" w:sz="0" w:space="0" w:color="auto"/>
                        <w:right w:val="none" w:sz="0" w:space="0" w:color="auto"/>
                      </w:divBdr>
                    </w:div>
                    <w:div w:id="1257328224">
                      <w:marLeft w:val="0"/>
                      <w:marRight w:val="0"/>
                      <w:marTop w:val="0"/>
                      <w:marBottom w:val="0"/>
                      <w:divBdr>
                        <w:top w:val="none" w:sz="0" w:space="0" w:color="auto"/>
                        <w:left w:val="none" w:sz="0" w:space="0" w:color="auto"/>
                        <w:bottom w:val="none" w:sz="0" w:space="0" w:color="auto"/>
                        <w:right w:val="none" w:sz="0" w:space="0" w:color="auto"/>
                      </w:divBdr>
                    </w:div>
                    <w:div w:id="1307318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8943363">
          <w:marLeft w:val="0"/>
          <w:marRight w:val="0"/>
          <w:marTop w:val="0"/>
          <w:marBottom w:val="0"/>
          <w:divBdr>
            <w:top w:val="none" w:sz="0" w:space="0" w:color="auto"/>
            <w:left w:val="none" w:sz="0" w:space="0" w:color="auto"/>
            <w:bottom w:val="none" w:sz="0" w:space="0" w:color="auto"/>
            <w:right w:val="none" w:sz="0" w:space="0" w:color="auto"/>
          </w:divBdr>
          <w:divsChild>
            <w:div w:id="961152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342752">
      <w:bodyDiv w:val="1"/>
      <w:marLeft w:val="0"/>
      <w:marRight w:val="0"/>
      <w:marTop w:val="0"/>
      <w:marBottom w:val="0"/>
      <w:divBdr>
        <w:top w:val="none" w:sz="0" w:space="0" w:color="auto"/>
        <w:left w:val="none" w:sz="0" w:space="0" w:color="auto"/>
        <w:bottom w:val="none" w:sz="0" w:space="0" w:color="auto"/>
        <w:right w:val="none" w:sz="0" w:space="0" w:color="auto"/>
      </w:divBdr>
      <w:divsChild>
        <w:div w:id="706878538">
          <w:marLeft w:val="0"/>
          <w:marRight w:val="0"/>
          <w:marTop w:val="300"/>
          <w:marBottom w:val="600"/>
          <w:divBdr>
            <w:top w:val="none" w:sz="0" w:space="0" w:color="auto"/>
            <w:left w:val="none" w:sz="0" w:space="0" w:color="auto"/>
            <w:bottom w:val="none" w:sz="0" w:space="0" w:color="auto"/>
            <w:right w:val="none" w:sz="0" w:space="0" w:color="auto"/>
          </w:divBdr>
          <w:divsChild>
            <w:div w:id="1238243097">
              <w:marLeft w:val="0"/>
              <w:marRight w:val="0"/>
              <w:marTop w:val="150"/>
              <w:marBottom w:val="0"/>
              <w:divBdr>
                <w:top w:val="none" w:sz="0" w:space="0" w:color="auto"/>
                <w:left w:val="none" w:sz="0" w:space="0" w:color="auto"/>
                <w:bottom w:val="none" w:sz="0" w:space="0" w:color="auto"/>
                <w:right w:val="none" w:sz="0" w:space="0" w:color="auto"/>
              </w:divBdr>
              <w:divsChild>
                <w:div w:id="40833327">
                  <w:marLeft w:val="0"/>
                  <w:marRight w:val="0"/>
                  <w:marTop w:val="0"/>
                  <w:marBottom w:val="0"/>
                  <w:divBdr>
                    <w:top w:val="none" w:sz="0" w:space="0" w:color="auto"/>
                    <w:left w:val="none" w:sz="0" w:space="0" w:color="auto"/>
                    <w:bottom w:val="none" w:sz="0" w:space="0" w:color="auto"/>
                    <w:right w:val="none" w:sz="0" w:space="0" w:color="auto"/>
                  </w:divBdr>
                  <w:divsChild>
                    <w:div w:id="68937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574538">
          <w:marLeft w:val="0"/>
          <w:marRight w:val="0"/>
          <w:marTop w:val="0"/>
          <w:marBottom w:val="0"/>
          <w:divBdr>
            <w:top w:val="none" w:sz="0" w:space="0" w:color="auto"/>
            <w:left w:val="none" w:sz="0" w:space="0" w:color="auto"/>
            <w:bottom w:val="none" w:sz="0" w:space="0" w:color="auto"/>
            <w:right w:val="none" w:sz="0" w:space="0" w:color="auto"/>
          </w:divBdr>
          <w:divsChild>
            <w:div w:id="698549432">
              <w:marLeft w:val="0"/>
              <w:marRight w:val="0"/>
              <w:marTop w:val="0"/>
              <w:marBottom w:val="0"/>
              <w:divBdr>
                <w:top w:val="none" w:sz="0" w:space="0" w:color="auto"/>
                <w:left w:val="none" w:sz="0" w:space="0" w:color="auto"/>
                <w:bottom w:val="none" w:sz="0" w:space="0" w:color="auto"/>
                <w:right w:val="none" w:sz="0" w:space="0" w:color="auto"/>
              </w:divBdr>
              <w:divsChild>
                <w:div w:id="127624130">
                  <w:marLeft w:val="0"/>
                  <w:marRight w:val="0"/>
                  <w:marTop w:val="0"/>
                  <w:marBottom w:val="0"/>
                  <w:divBdr>
                    <w:top w:val="none" w:sz="0" w:space="0" w:color="auto"/>
                    <w:left w:val="none" w:sz="0" w:space="0" w:color="auto"/>
                    <w:bottom w:val="none" w:sz="0" w:space="0" w:color="auto"/>
                    <w:right w:val="none" w:sz="0" w:space="0" w:color="auto"/>
                  </w:divBdr>
                  <w:divsChild>
                    <w:div w:id="1586265147">
                      <w:marLeft w:val="0"/>
                      <w:marRight w:val="0"/>
                      <w:marTop w:val="0"/>
                      <w:marBottom w:val="600"/>
                      <w:divBdr>
                        <w:top w:val="none" w:sz="0" w:space="0" w:color="auto"/>
                        <w:left w:val="none" w:sz="0" w:space="0" w:color="auto"/>
                        <w:bottom w:val="none" w:sz="0" w:space="0" w:color="auto"/>
                        <w:right w:val="none" w:sz="0" w:space="0" w:color="auto"/>
                      </w:divBdr>
                    </w:div>
                  </w:divsChild>
                </w:div>
                <w:div w:id="977415232">
                  <w:marLeft w:val="0"/>
                  <w:marRight w:val="0"/>
                  <w:marTop w:val="0"/>
                  <w:marBottom w:val="0"/>
                  <w:divBdr>
                    <w:top w:val="none" w:sz="0" w:space="0" w:color="auto"/>
                    <w:left w:val="none" w:sz="0" w:space="0" w:color="auto"/>
                    <w:bottom w:val="none" w:sz="0" w:space="0" w:color="auto"/>
                    <w:right w:val="none" w:sz="0" w:space="0" w:color="auto"/>
                  </w:divBdr>
                  <w:divsChild>
                    <w:div w:id="941763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2923730">
      <w:bodyDiv w:val="1"/>
      <w:marLeft w:val="0"/>
      <w:marRight w:val="0"/>
      <w:marTop w:val="0"/>
      <w:marBottom w:val="0"/>
      <w:divBdr>
        <w:top w:val="none" w:sz="0" w:space="0" w:color="auto"/>
        <w:left w:val="none" w:sz="0" w:space="0" w:color="auto"/>
        <w:bottom w:val="none" w:sz="0" w:space="0" w:color="auto"/>
        <w:right w:val="none" w:sz="0" w:space="0" w:color="auto"/>
      </w:divBdr>
      <w:divsChild>
        <w:div w:id="2121218907">
          <w:marLeft w:val="0"/>
          <w:marRight w:val="0"/>
          <w:marTop w:val="0"/>
          <w:marBottom w:val="0"/>
          <w:divBdr>
            <w:top w:val="single" w:sz="6" w:space="8" w:color="CBCBCB"/>
            <w:left w:val="none" w:sz="0" w:space="0" w:color="auto"/>
            <w:bottom w:val="none" w:sz="0" w:space="0" w:color="auto"/>
            <w:right w:val="none" w:sz="0" w:space="0" w:color="auto"/>
          </w:divBdr>
        </w:div>
      </w:divsChild>
    </w:div>
    <w:div w:id="422993708">
      <w:bodyDiv w:val="1"/>
      <w:marLeft w:val="0"/>
      <w:marRight w:val="0"/>
      <w:marTop w:val="0"/>
      <w:marBottom w:val="0"/>
      <w:divBdr>
        <w:top w:val="none" w:sz="0" w:space="0" w:color="auto"/>
        <w:left w:val="none" w:sz="0" w:space="0" w:color="auto"/>
        <w:bottom w:val="none" w:sz="0" w:space="0" w:color="auto"/>
        <w:right w:val="none" w:sz="0" w:space="0" w:color="auto"/>
      </w:divBdr>
      <w:divsChild>
        <w:div w:id="1279919008">
          <w:marLeft w:val="0"/>
          <w:marRight w:val="0"/>
          <w:marTop w:val="0"/>
          <w:marBottom w:val="0"/>
          <w:divBdr>
            <w:top w:val="none" w:sz="0" w:space="0" w:color="auto"/>
            <w:left w:val="none" w:sz="0" w:space="0" w:color="auto"/>
            <w:bottom w:val="none" w:sz="0" w:space="0" w:color="auto"/>
            <w:right w:val="none" w:sz="0" w:space="0" w:color="auto"/>
          </w:divBdr>
          <w:divsChild>
            <w:div w:id="2078479096">
              <w:marLeft w:val="1477"/>
              <w:marRight w:val="0"/>
              <w:marTop w:val="0"/>
              <w:marBottom w:val="0"/>
              <w:divBdr>
                <w:top w:val="none" w:sz="0" w:space="0" w:color="auto"/>
                <w:left w:val="none" w:sz="0" w:space="0" w:color="auto"/>
                <w:bottom w:val="none" w:sz="0" w:space="0" w:color="auto"/>
                <w:right w:val="none" w:sz="0" w:space="0" w:color="auto"/>
              </w:divBdr>
            </w:div>
          </w:divsChild>
        </w:div>
        <w:div w:id="1537959460">
          <w:marLeft w:val="0"/>
          <w:marRight w:val="0"/>
          <w:marTop w:val="0"/>
          <w:marBottom w:val="0"/>
          <w:divBdr>
            <w:top w:val="none" w:sz="0" w:space="0" w:color="auto"/>
            <w:left w:val="none" w:sz="0" w:space="0" w:color="auto"/>
            <w:bottom w:val="none" w:sz="0" w:space="0" w:color="auto"/>
            <w:right w:val="none" w:sz="0" w:space="0" w:color="auto"/>
          </w:divBdr>
          <w:divsChild>
            <w:div w:id="1806577706">
              <w:marLeft w:val="1477"/>
              <w:marRight w:val="0"/>
              <w:marTop w:val="0"/>
              <w:marBottom w:val="0"/>
              <w:divBdr>
                <w:top w:val="single" w:sz="6" w:space="0" w:color="D4D5D7"/>
                <w:left w:val="none" w:sz="0" w:space="0" w:color="auto"/>
                <w:bottom w:val="none" w:sz="0" w:space="0" w:color="auto"/>
                <w:right w:val="none" w:sz="0" w:space="0" w:color="auto"/>
              </w:divBdr>
              <w:divsChild>
                <w:div w:id="158009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3036707">
      <w:bodyDiv w:val="1"/>
      <w:marLeft w:val="0"/>
      <w:marRight w:val="0"/>
      <w:marTop w:val="0"/>
      <w:marBottom w:val="0"/>
      <w:divBdr>
        <w:top w:val="none" w:sz="0" w:space="0" w:color="auto"/>
        <w:left w:val="none" w:sz="0" w:space="0" w:color="auto"/>
        <w:bottom w:val="none" w:sz="0" w:space="0" w:color="auto"/>
        <w:right w:val="none" w:sz="0" w:space="0" w:color="auto"/>
      </w:divBdr>
      <w:divsChild>
        <w:div w:id="5056369">
          <w:marLeft w:val="-225"/>
          <w:marRight w:val="-225"/>
          <w:marTop w:val="0"/>
          <w:marBottom w:val="0"/>
          <w:divBdr>
            <w:top w:val="none" w:sz="0" w:space="0" w:color="auto"/>
            <w:left w:val="none" w:sz="0" w:space="0" w:color="auto"/>
            <w:bottom w:val="none" w:sz="0" w:space="0" w:color="auto"/>
            <w:right w:val="none" w:sz="0" w:space="0" w:color="auto"/>
          </w:divBdr>
        </w:div>
        <w:div w:id="1280718772">
          <w:marLeft w:val="-225"/>
          <w:marRight w:val="-225"/>
          <w:marTop w:val="0"/>
          <w:marBottom w:val="0"/>
          <w:divBdr>
            <w:top w:val="none" w:sz="0" w:space="0" w:color="auto"/>
            <w:left w:val="none" w:sz="0" w:space="0" w:color="auto"/>
            <w:bottom w:val="none" w:sz="0" w:space="0" w:color="auto"/>
            <w:right w:val="none" w:sz="0" w:space="0" w:color="auto"/>
          </w:divBdr>
          <w:divsChild>
            <w:div w:id="487212716">
              <w:marLeft w:val="0"/>
              <w:marRight w:val="0"/>
              <w:marTop w:val="0"/>
              <w:marBottom w:val="0"/>
              <w:divBdr>
                <w:top w:val="none" w:sz="0" w:space="0" w:color="auto"/>
                <w:left w:val="none" w:sz="0" w:space="0" w:color="auto"/>
                <w:bottom w:val="none" w:sz="0" w:space="0" w:color="auto"/>
                <w:right w:val="none" w:sz="0" w:space="0" w:color="auto"/>
              </w:divBdr>
              <w:divsChild>
                <w:div w:id="111675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3183264">
      <w:bodyDiv w:val="1"/>
      <w:marLeft w:val="0"/>
      <w:marRight w:val="0"/>
      <w:marTop w:val="0"/>
      <w:marBottom w:val="0"/>
      <w:divBdr>
        <w:top w:val="none" w:sz="0" w:space="0" w:color="auto"/>
        <w:left w:val="none" w:sz="0" w:space="0" w:color="auto"/>
        <w:bottom w:val="none" w:sz="0" w:space="0" w:color="auto"/>
        <w:right w:val="none" w:sz="0" w:space="0" w:color="auto"/>
      </w:divBdr>
    </w:div>
    <w:div w:id="423183440">
      <w:bodyDiv w:val="1"/>
      <w:marLeft w:val="0"/>
      <w:marRight w:val="0"/>
      <w:marTop w:val="0"/>
      <w:marBottom w:val="0"/>
      <w:divBdr>
        <w:top w:val="none" w:sz="0" w:space="0" w:color="auto"/>
        <w:left w:val="none" w:sz="0" w:space="0" w:color="auto"/>
        <w:bottom w:val="none" w:sz="0" w:space="0" w:color="auto"/>
        <w:right w:val="none" w:sz="0" w:space="0" w:color="auto"/>
      </w:divBdr>
      <w:divsChild>
        <w:div w:id="1258291494">
          <w:marLeft w:val="-225"/>
          <w:marRight w:val="-225"/>
          <w:marTop w:val="0"/>
          <w:marBottom w:val="0"/>
          <w:divBdr>
            <w:top w:val="none" w:sz="0" w:space="0" w:color="auto"/>
            <w:left w:val="none" w:sz="0" w:space="0" w:color="auto"/>
            <w:bottom w:val="none" w:sz="0" w:space="0" w:color="auto"/>
            <w:right w:val="none" w:sz="0" w:space="0" w:color="auto"/>
          </w:divBdr>
          <w:divsChild>
            <w:div w:id="1013799007">
              <w:marLeft w:val="0"/>
              <w:marRight w:val="0"/>
              <w:marTop w:val="0"/>
              <w:marBottom w:val="0"/>
              <w:divBdr>
                <w:top w:val="none" w:sz="0" w:space="0" w:color="auto"/>
                <w:left w:val="none" w:sz="0" w:space="0" w:color="auto"/>
                <w:bottom w:val="none" w:sz="0" w:space="0" w:color="auto"/>
                <w:right w:val="none" w:sz="0" w:space="0" w:color="auto"/>
              </w:divBdr>
              <w:divsChild>
                <w:div w:id="1203176013">
                  <w:marLeft w:val="0"/>
                  <w:marRight w:val="0"/>
                  <w:marTop w:val="0"/>
                  <w:marBottom w:val="0"/>
                  <w:divBdr>
                    <w:top w:val="none" w:sz="0" w:space="0" w:color="auto"/>
                    <w:left w:val="none" w:sz="0" w:space="0" w:color="auto"/>
                    <w:bottom w:val="none" w:sz="0" w:space="0" w:color="auto"/>
                    <w:right w:val="none" w:sz="0" w:space="0" w:color="auto"/>
                  </w:divBdr>
                </w:div>
                <w:div w:id="1628511639">
                  <w:marLeft w:val="0"/>
                  <w:marRight w:val="0"/>
                  <w:marTop w:val="0"/>
                  <w:marBottom w:val="450"/>
                  <w:divBdr>
                    <w:top w:val="none" w:sz="0" w:space="0" w:color="auto"/>
                    <w:left w:val="none" w:sz="0" w:space="0" w:color="auto"/>
                    <w:bottom w:val="none" w:sz="0" w:space="0" w:color="auto"/>
                    <w:right w:val="none" w:sz="0" w:space="0" w:color="auto"/>
                  </w:divBdr>
                  <w:divsChild>
                    <w:div w:id="331686360">
                      <w:marLeft w:val="0"/>
                      <w:marRight w:val="0"/>
                      <w:marTop w:val="0"/>
                      <w:marBottom w:val="0"/>
                      <w:divBdr>
                        <w:top w:val="single" w:sz="6" w:space="0" w:color="DEE2E6"/>
                        <w:left w:val="single" w:sz="6" w:space="0" w:color="DEE2E6"/>
                        <w:bottom w:val="single" w:sz="6" w:space="0" w:color="DEE2E6"/>
                        <w:right w:val="single" w:sz="6" w:space="0" w:color="DEE2E6"/>
                      </w:divBdr>
                      <w:divsChild>
                        <w:div w:id="2270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5056755">
          <w:marLeft w:val="-225"/>
          <w:marRight w:val="-225"/>
          <w:marTop w:val="0"/>
          <w:marBottom w:val="0"/>
          <w:divBdr>
            <w:top w:val="none" w:sz="0" w:space="0" w:color="auto"/>
            <w:left w:val="none" w:sz="0" w:space="0" w:color="auto"/>
            <w:bottom w:val="none" w:sz="0" w:space="0" w:color="auto"/>
            <w:right w:val="none" w:sz="0" w:space="0" w:color="auto"/>
          </w:divBdr>
        </w:div>
      </w:divsChild>
    </w:div>
    <w:div w:id="423302037">
      <w:bodyDiv w:val="1"/>
      <w:marLeft w:val="0"/>
      <w:marRight w:val="0"/>
      <w:marTop w:val="0"/>
      <w:marBottom w:val="0"/>
      <w:divBdr>
        <w:top w:val="none" w:sz="0" w:space="0" w:color="auto"/>
        <w:left w:val="none" w:sz="0" w:space="0" w:color="auto"/>
        <w:bottom w:val="none" w:sz="0" w:space="0" w:color="auto"/>
        <w:right w:val="none" w:sz="0" w:space="0" w:color="auto"/>
      </w:divBdr>
      <w:divsChild>
        <w:div w:id="908660222">
          <w:marLeft w:val="-150"/>
          <w:marRight w:val="-150"/>
          <w:marTop w:val="0"/>
          <w:marBottom w:val="0"/>
          <w:divBdr>
            <w:top w:val="none" w:sz="0" w:space="0" w:color="auto"/>
            <w:left w:val="none" w:sz="0" w:space="0" w:color="auto"/>
            <w:bottom w:val="none" w:sz="0" w:space="0" w:color="auto"/>
            <w:right w:val="none" w:sz="0" w:space="0" w:color="auto"/>
          </w:divBdr>
          <w:divsChild>
            <w:div w:id="88083545">
              <w:marLeft w:val="0"/>
              <w:marRight w:val="0"/>
              <w:marTop w:val="0"/>
              <w:marBottom w:val="0"/>
              <w:divBdr>
                <w:top w:val="none" w:sz="0" w:space="0" w:color="auto"/>
                <w:left w:val="none" w:sz="0" w:space="0" w:color="auto"/>
                <w:bottom w:val="none" w:sz="0" w:space="0" w:color="auto"/>
                <w:right w:val="none" w:sz="0" w:space="0" w:color="auto"/>
              </w:divBdr>
              <w:divsChild>
                <w:div w:id="460615752">
                  <w:marLeft w:val="0"/>
                  <w:marRight w:val="0"/>
                  <w:marTop w:val="0"/>
                  <w:marBottom w:val="0"/>
                  <w:divBdr>
                    <w:top w:val="none" w:sz="0" w:space="0" w:color="auto"/>
                    <w:left w:val="none" w:sz="0" w:space="0" w:color="auto"/>
                    <w:bottom w:val="none" w:sz="0" w:space="0" w:color="auto"/>
                    <w:right w:val="none" w:sz="0" w:space="0" w:color="auto"/>
                  </w:divBdr>
                  <w:divsChild>
                    <w:div w:id="594216427">
                      <w:marLeft w:val="0"/>
                      <w:marRight w:val="0"/>
                      <w:marTop w:val="0"/>
                      <w:marBottom w:val="0"/>
                      <w:divBdr>
                        <w:top w:val="none" w:sz="0" w:space="0" w:color="auto"/>
                        <w:left w:val="none" w:sz="0" w:space="0" w:color="auto"/>
                        <w:bottom w:val="none" w:sz="0" w:space="0" w:color="auto"/>
                        <w:right w:val="none" w:sz="0" w:space="0" w:color="auto"/>
                      </w:divBdr>
                    </w:div>
                  </w:divsChild>
                </w:div>
                <w:div w:id="900169650">
                  <w:marLeft w:val="0"/>
                  <w:marRight w:val="0"/>
                  <w:marTop w:val="0"/>
                  <w:marBottom w:val="0"/>
                  <w:divBdr>
                    <w:top w:val="none" w:sz="0" w:space="0" w:color="auto"/>
                    <w:left w:val="none" w:sz="0" w:space="0" w:color="auto"/>
                    <w:bottom w:val="none" w:sz="0" w:space="0" w:color="auto"/>
                    <w:right w:val="none" w:sz="0" w:space="0" w:color="auto"/>
                  </w:divBdr>
                  <w:divsChild>
                    <w:div w:id="770587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165184">
          <w:marLeft w:val="-150"/>
          <w:marRight w:val="-150"/>
          <w:marTop w:val="0"/>
          <w:marBottom w:val="0"/>
          <w:divBdr>
            <w:top w:val="none" w:sz="0" w:space="0" w:color="auto"/>
            <w:left w:val="none" w:sz="0" w:space="0" w:color="auto"/>
            <w:bottom w:val="none" w:sz="0" w:space="0" w:color="auto"/>
            <w:right w:val="none" w:sz="0" w:space="0" w:color="auto"/>
          </w:divBdr>
          <w:divsChild>
            <w:div w:id="526916542">
              <w:marLeft w:val="0"/>
              <w:marRight w:val="0"/>
              <w:marTop w:val="0"/>
              <w:marBottom w:val="0"/>
              <w:divBdr>
                <w:top w:val="none" w:sz="0" w:space="0" w:color="auto"/>
                <w:left w:val="none" w:sz="0" w:space="0" w:color="auto"/>
                <w:bottom w:val="none" w:sz="0" w:space="0" w:color="auto"/>
                <w:right w:val="none" w:sz="0" w:space="0" w:color="auto"/>
              </w:divBdr>
              <w:divsChild>
                <w:div w:id="687410231">
                  <w:marLeft w:val="0"/>
                  <w:marRight w:val="0"/>
                  <w:marTop w:val="0"/>
                  <w:marBottom w:val="0"/>
                  <w:divBdr>
                    <w:top w:val="none" w:sz="0" w:space="0" w:color="auto"/>
                    <w:left w:val="none" w:sz="0" w:space="0" w:color="auto"/>
                    <w:bottom w:val="none" w:sz="0" w:space="0" w:color="auto"/>
                    <w:right w:val="none" w:sz="0" w:space="0" w:color="auto"/>
                  </w:divBdr>
                  <w:divsChild>
                    <w:div w:id="1115755961">
                      <w:marLeft w:val="0"/>
                      <w:marRight w:val="0"/>
                      <w:marTop w:val="0"/>
                      <w:marBottom w:val="0"/>
                      <w:divBdr>
                        <w:top w:val="none" w:sz="0" w:space="0" w:color="auto"/>
                        <w:left w:val="none" w:sz="0" w:space="0" w:color="auto"/>
                        <w:bottom w:val="none" w:sz="0" w:space="0" w:color="auto"/>
                        <w:right w:val="none" w:sz="0" w:space="0" w:color="auto"/>
                      </w:divBdr>
                    </w:div>
                    <w:div w:id="1111165677">
                      <w:marLeft w:val="0"/>
                      <w:marRight w:val="0"/>
                      <w:marTop w:val="0"/>
                      <w:marBottom w:val="0"/>
                      <w:divBdr>
                        <w:top w:val="none" w:sz="0" w:space="0" w:color="auto"/>
                        <w:left w:val="none" w:sz="0" w:space="0" w:color="auto"/>
                        <w:bottom w:val="none" w:sz="0" w:space="0" w:color="auto"/>
                        <w:right w:val="none" w:sz="0" w:space="0" w:color="auto"/>
                      </w:divBdr>
                      <w:divsChild>
                        <w:div w:id="1795368864">
                          <w:marLeft w:val="0"/>
                          <w:marRight w:val="0"/>
                          <w:marTop w:val="0"/>
                          <w:marBottom w:val="0"/>
                          <w:divBdr>
                            <w:top w:val="none" w:sz="0" w:space="0" w:color="auto"/>
                            <w:left w:val="none" w:sz="0" w:space="0" w:color="auto"/>
                            <w:bottom w:val="none" w:sz="0" w:space="0" w:color="auto"/>
                            <w:right w:val="none" w:sz="0" w:space="0" w:color="auto"/>
                          </w:divBdr>
                          <w:divsChild>
                            <w:div w:id="772941507">
                              <w:marLeft w:val="0"/>
                              <w:marRight w:val="0"/>
                              <w:marTop w:val="0"/>
                              <w:marBottom w:val="0"/>
                              <w:divBdr>
                                <w:top w:val="none" w:sz="0" w:space="0" w:color="auto"/>
                                <w:left w:val="none" w:sz="0" w:space="0" w:color="auto"/>
                                <w:bottom w:val="none" w:sz="0" w:space="0" w:color="auto"/>
                                <w:right w:val="none" w:sz="0" w:space="0" w:color="auto"/>
                              </w:divBdr>
                            </w:div>
                            <w:div w:id="1518692878">
                              <w:marLeft w:val="0"/>
                              <w:marRight w:val="0"/>
                              <w:marTop w:val="0"/>
                              <w:marBottom w:val="0"/>
                              <w:divBdr>
                                <w:top w:val="none" w:sz="0" w:space="0" w:color="auto"/>
                                <w:left w:val="none" w:sz="0" w:space="0" w:color="auto"/>
                                <w:bottom w:val="none" w:sz="0" w:space="0" w:color="auto"/>
                                <w:right w:val="none" w:sz="0" w:space="0" w:color="auto"/>
                              </w:divBdr>
                            </w:div>
                            <w:div w:id="1800227317">
                              <w:marLeft w:val="0"/>
                              <w:marRight w:val="0"/>
                              <w:marTop w:val="0"/>
                              <w:marBottom w:val="0"/>
                              <w:divBdr>
                                <w:top w:val="none" w:sz="0" w:space="0" w:color="auto"/>
                                <w:left w:val="none" w:sz="0" w:space="0" w:color="auto"/>
                                <w:bottom w:val="none" w:sz="0" w:space="0" w:color="auto"/>
                                <w:right w:val="none" w:sz="0" w:space="0" w:color="auto"/>
                              </w:divBdr>
                            </w:div>
                            <w:div w:id="423845030">
                              <w:marLeft w:val="0"/>
                              <w:marRight w:val="0"/>
                              <w:marTop w:val="0"/>
                              <w:marBottom w:val="0"/>
                              <w:divBdr>
                                <w:top w:val="none" w:sz="0" w:space="0" w:color="auto"/>
                                <w:left w:val="none" w:sz="0" w:space="0" w:color="auto"/>
                                <w:bottom w:val="none" w:sz="0" w:space="0" w:color="auto"/>
                                <w:right w:val="none" w:sz="0" w:space="0" w:color="auto"/>
                              </w:divBdr>
                            </w:div>
                            <w:div w:id="1547330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445996">
              <w:marLeft w:val="0"/>
              <w:marRight w:val="0"/>
              <w:marTop w:val="0"/>
              <w:marBottom w:val="0"/>
              <w:divBdr>
                <w:top w:val="none" w:sz="0" w:space="0" w:color="auto"/>
                <w:left w:val="none" w:sz="0" w:space="0" w:color="auto"/>
                <w:bottom w:val="none" w:sz="0" w:space="0" w:color="auto"/>
                <w:right w:val="none" w:sz="0" w:space="0" w:color="auto"/>
              </w:divBdr>
              <w:divsChild>
                <w:div w:id="1763525608">
                  <w:marLeft w:val="0"/>
                  <w:marRight w:val="0"/>
                  <w:marTop w:val="0"/>
                  <w:marBottom w:val="0"/>
                  <w:divBdr>
                    <w:top w:val="none" w:sz="0" w:space="0" w:color="auto"/>
                    <w:left w:val="none" w:sz="0" w:space="0" w:color="auto"/>
                    <w:bottom w:val="none" w:sz="0" w:space="0" w:color="auto"/>
                    <w:right w:val="none" w:sz="0" w:space="0" w:color="auto"/>
                  </w:divBdr>
                  <w:divsChild>
                    <w:div w:id="1293635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3376758">
      <w:bodyDiv w:val="1"/>
      <w:marLeft w:val="0"/>
      <w:marRight w:val="0"/>
      <w:marTop w:val="0"/>
      <w:marBottom w:val="0"/>
      <w:divBdr>
        <w:top w:val="none" w:sz="0" w:space="0" w:color="auto"/>
        <w:left w:val="none" w:sz="0" w:space="0" w:color="auto"/>
        <w:bottom w:val="none" w:sz="0" w:space="0" w:color="auto"/>
        <w:right w:val="none" w:sz="0" w:space="0" w:color="auto"/>
      </w:divBdr>
      <w:divsChild>
        <w:div w:id="611475505">
          <w:marLeft w:val="-150"/>
          <w:marRight w:val="-150"/>
          <w:marTop w:val="0"/>
          <w:marBottom w:val="0"/>
          <w:divBdr>
            <w:top w:val="none" w:sz="0" w:space="0" w:color="auto"/>
            <w:left w:val="none" w:sz="0" w:space="0" w:color="auto"/>
            <w:bottom w:val="none" w:sz="0" w:space="0" w:color="auto"/>
            <w:right w:val="none" w:sz="0" w:space="0" w:color="auto"/>
          </w:divBdr>
          <w:divsChild>
            <w:div w:id="1531996091">
              <w:marLeft w:val="0"/>
              <w:marRight w:val="0"/>
              <w:marTop w:val="0"/>
              <w:marBottom w:val="0"/>
              <w:divBdr>
                <w:top w:val="none" w:sz="0" w:space="0" w:color="auto"/>
                <w:left w:val="none" w:sz="0" w:space="0" w:color="auto"/>
                <w:bottom w:val="none" w:sz="0" w:space="0" w:color="auto"/>
                <w:right w:val="none" w:sz="0" w:space="0" w:color="auto"/>
              </w:divBdr>
              <w:divsChild>
                <w:div w:id="916598980">
                  <w:marLeft w:val="0"/>
                  <w:marRight w:val="0"/>
                  <w:marTop w:val="0"/>
                  <w:marBottom w:val="0"/>
                  <w:divBdr>
                    <w:top w:val="none" w:sz="0" w:space="0" w:color="auto"/>
                    <w:left w:val="none" w:sz="0" w:space="0" w:color="auto"/>
                    <w:bottom w:val="none" w:sz="0" w:space="0" w:color="auto"/>
                    <w:right w:val="none" w:sz="0" w:space="0" w:color="auto"/>
                  </w:divBdr>
                  <w:divsChild>
                    <w:div w:id="90244992">
                      <w:marLeft w:val="0"/>
                      <w:marRight w:val="0"/>
                      <w:marTop w:val="0"/>
                      <w:marBottom w:val="0"/>
                      <w:divBdr>
                        <w:top w:val="none" w:sz="0" w:space="0" w:color="auto"/>
                        <w:left w:val="none" w:sz="0" w:space="0" w:color="auto"/>
                        <w:bottom w:val="none" w:sz="0" w:space="0" w:color="auto"/>
                        <w:right w:val="none" w:sz="0" w:space="0" w:color="auto"/>
                      </w:divBdr>
                    </w:div>
                    <w:div w:id="901716351">
                      <w:marLeft w:val="0"/>
                      <w:marRight w:val="0"/>
                      <w:marTop w:val="0"/>
                      <w:marBottom w:val="0"/>
                      <w:divBdr>
                        <w:top w:val="none" w:sz="0" w:space="0" w:color="auto"/>
                        <w:left w:val="none" w:sz="0" w:space="0" w:color="auto"/>
                        <w:bottom w:val="none" w:sz="0" w:space="0" w:color="auto"/>
                        <w:right w:val="none" w:sz="0" w:space="0" w:color="auto"/>
                      </w:divBdr>
                    </w:div>
                  </w:divsChild>
                </w:div>
                <w:div w:id="978145949">
                  <w:marLeft w:val="0"/>
                  <w:marRight w:val="0"/>
                  <w:marTop w:val="0"/>
                  <w:marBottom w:val="0"/>
                  <w:divBdr>
                    <w:top w:val="none" w:sz="0" w:space="0" w:color="auto"/>
                    <w:left w:val="none" w:sz="0" w:space="0" w:color="auto"/>
                    <w:bottom w:val="none" w:sz="0" w:space="0" w:color="auto"/>
                    <w:right w:val="none" w:sz="0" w:space="0" w:color="auto"/>
                  </w:divBdr>
                  <w:divsChild>
                    <w:div w:id="66979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4111134">
      <w:bodyDiv w:val="1"/>
      <w:marLeft w:val="0"/>
      <w:marRight w:val="0"/>
      <w:marTop w:val="0"/>
      <w:marBottom w:val="0"/>
      <w:divBdr>
        <w:top w:val="none" w:sz="0" w:space="0" w:color="auto"/>
        <w:left w:val="none" w:sz="0" w:space="0" w:color="auto"/>
        <w:bottom w:val="none" w:sz="0" w:space="0" w:color="auto"/>
        <w:right w:val="none" w:sz="0" w:space="0" w:color="auto"/>
      </w:divBdr>
      <w:divsChild>
        <w:div w:id="657264715">
          <w:marLeft w:val="-150"/>
          <w:marRight w:val="-150"/>
          <w:marTop w:val="0"/>
          <w:marBottom w:val="0"/>
          <w:divBdr>
            <w:top w:val="none" w:sz="0" w:space="0" w:color="auto"/>
            <w:left w:val="none" w:sz="0" w:space="0" w:color="auto"/>
            <w:bottom w:val="none" w:sz="0" w:space="0" w:color="auto"/>
            <w:right w:val="none" w:sz="0" w:space="0" w:color="auto"/>
          </w:divBdr>
          <w:divsChild>
            <w:div w:id="138034716">
              <w:marLeft w:val="0"/>
              <w:marRight w:val="0"/>
              <w:marTop w:val="0"/>
              <w:marBottom w:val="0"/>
              <w:divBdr>
                <w:top w:val="none" w:sz="0" w:space="0" w:color="auto"/>
                <w:left w:val="none" w:sz="0" w:space="0" w:color="auto"/>
                <w:bottom w:val="none" w:sz="0" w:space="0" w:color="auto"/>
                <w:right w:val="none" w:sz="0" w:space="0" w:color="auto"/>
              </w:divBdr>
              <w:divsChild>
                <w:div w:id="934050568">
                  <w:marLeft w:val="0"/>
                  <w:marRight w:val="0"/>
                  <w:marTop w:val="0"/>
                  <w:marBottom w:val="0"/>
                  <w:divBdr>
                    <w:top w:val="none" w:sz="0" w:space="0" w:color="auto"/>
                    <w:left w:val="none" w:sz="0" w:space="0" w:color="auto"/>
                    <w:bottom w:val="none" w:sz="0" w:space="0" w:color="auto"/>
                    <w:right w:val="none" w:sz="0" w:space="0" w:color="auto"/>
                  </w:divBdr>
                  <w:divsChild>
                    <w:div w:id="1043558380">
                      <w:marLeft w:val="0"/>
                      <w:marRight w:val="0"/>
                      <w:marTop w:val="0"/>
                      <w:marBottom w:val="0"/>
                      <w:divBdr>
                        <w:top w:val="none" w:sz="0" w:space="0" w:color="auto"/>
                        <w:left w:val="none" w:sz="0" w:space="0" w:color="auto"/>
                        <w:bottom w:val="none" w:sz="0" w:space="0" w:color="auto"/>
                        <w:right w:val="none" w:sz="0" w:space="0" w:color="auto"/>
                      </w:divBdr>
                    </w:div>
                    <w:div w:id="1172529774">
                      <w:marLeft w:val="0"/>
                      <w:marRight w:val="0"/>
                      <w:marTop w:val="0"/>
                      <w:marBottom w:val="0"/>
                      <w:divBdr>
                        <w:top w:val="none" w:sz="0" w:space="0" w:color="auto"/>
                        <w:left w:val="none" w:sz="0" w:space="0" w:color="auto"/>
                        <w:bottom w:val="none" w:sz="0" w:space="0" w:color="auto"/>
                        <w:right w:val="none" w:sz="0" w:space="0" w:color="auto"/>
                      </w:divBdr>
                      <w:divsChild>
                        <w:div w:id="388771515">
                          <w:marLeft w:val="0"/>
                          <w:marRight w:val="0"/>
                          <w:marTop w:val="0"/>
                          <w:marBottom w:val="0"/>
                          <w:divBdr>
                            <w:top w:val="none" w:sz="0" w:space="0" w:color="auto"/>
                            <w:left w:val="none" w:sz="0" w:space="0" w:color="auto"/>
                            <w:bottom w:val="none" w:sz="0" w:space="0" w:color="auto"/>
                            <w:right w:val="none" w:sz="0" w:space="0" w:color="auto"/>
                          </w:divBdr>
                          <w:divsChild>
                            <w:div w:id="515266155">
                              <w:marLeft w:val="0"/>
                              <w:marRight w:val="0"/>
                              <w:marTop w:val="0"/>
                              <w:marBottom w:val="0"/>
                              <w:divBdr>
                                <w:top w:val="none" w:sz="0" w:space="0" w:color="auto"/>
                                <w:left w:val="none" w:sz="0" w:space="0" w:color="auto"/>
                                <w:bottom w:val="none" w:sz="0" w:space="0" w:color="auto"/>
                                <w:right w:val="none" w:sz="0" w:space="0" w:color="auto"/>
                              </w:divBdr>
                            </w:div>
                            <w:div w:id="1330599717">
                              <w:marLeft w:val="0"/>
                              <w:marRight w:val="0"/>
                              <w:marTop w:val="0"/>
                              <w:marBottom w:val="0"/>
                              <w:divBdr>
                                <w:top w:val="none" w:sz="0" w:space="0" w:color="auto"/>
                                <w:left w:val="none" w:sz="0" w:space="0" w:color="auto"/>
                                <w:bottom w:val="none" w:sz="0" w:space="0" w:color="auto"/>
                                <w:right w:val="none" w:sz="0" w:space="0" w:color="auto"/>
                              </w:divBdr>
                            </w:div>
                            <w:div w:id="1404449106">
                              <w:marLeft w:val="0"/>
                              <w:marRight w:val="0"/>
                              <w:marTop w:val="0"/>
                              <w:marBottom w:val="0"/>
                              <w:divBdr>
                                <w:top w:val="none" w:sz="0" w:space="0" w:color="auto"/>
                                <w:left w:val="none" w:sz="0" w:space="0" w:color="auto"/>
                                <w:bottom w:val="none" w:sz="0" w:space="0" w:color="auto"/>
                                <w:right w:val="none" w:sz="0" w:space="0" w:color="auto"/>
                              </w:divBdr>
                            </w:div>
                            <w:div w:id="1443571604">
                              <w:marLeft w:val="0"/>
                              <w:marRight w:val="0"/>
                              <w:marTop w:val="0"/>
                              <w:marBottom w:val="0"/>
                              <w:divBdr>
                                <w:top w:val="none" w:sz="0" w:space="0" w:color="auto"/>
                                <w:left w:val="none" w:sz="0" w:space="0" w:color="auto"/>
                                <w:bottom w:val="none" w:sz="0" w:space="0" w:color="auto"/>
                                <w:right w:val="none" w:sz="0" w:space="0" w:color="auto"/>
                              </w:divBdr>
                            </w:div>
                            <w:div w:id="1451168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487886">
              <w:marLeft w:val="0"/>
              <w:marRight w:val="0"/>
              <w:marTop w:val="0"/>
              <w:marBottom w:val="0"/>
              <w:divBdr>
                <w:top w:val="none" w:sz="0" w:space="0" w:color="auto"/>
                <w:left w:val="none" w:sz="0" w:space="0" w:color="auto"/>
                <w:bottom w:val="none" w:sz="0" w:space="0" w:color="auto"/>
                <w:right w:val="none" w:sz="0" w:space="0" w:color="auto"/>
              </w:divBdr>
            </w:div>
          </w:divsChild>
        </w:div>
        <w:div w:id="1483427577">
          <w:marLeft w:val="-150"/>
          <w:marRight w:val="-150"/>
          <w:marTop w:val="0"/>
          <w:marBottom w:val="0"/>
          <w:divBdr>
            <w:top w:val="none" w:sz="0" w:space="0" w:color="auto"/>
            <w:left w:val="none" w:sz="0" w:space="0" w:color="auto"/>
            <w:bottom w:val="none" w:sz="0" w:space="0" w:color="auto"/>
            <w:right w:val="none" w:sz="0" w:space="0" w:color="auto"/>
          </w:divBdr>
        </w:div>
      </w:divsChild>
    </w:div>
    <w:div w:id="424814165">
      <w:bodyDiv w:val="1"/>
      <w:marLeft w:val="0"/>
      <w:marRight w:val="0"/>
      <w:marTop w:val="0"/>
      <w:marBottom w:val="0"/>
      <w:divBdr>
        <w:top w:val="none" w:sz="0" w:space="0" w:color="auto"/>
        <w:left w:val="none" w:sz="0" w:space="0" w:color="auto"/>
        <w:bottom w:val="none" w:sz="0" w:space="0" w:color="auto"/>
        <w:right w:val="none" w:sz="0" w:space="0" w:color="auto"/>
      </w:divBdr>
      <w:divsChild>
        <w:div w:id="704528409">
          <w:marLeft w:val="-150"/>
          <w:marRight w:val="-150"/>
          <w:marTop w:val="0"/>
          <w:marBottom w:val="0"/>
          <w:divBdr>
            <w:top w:val="none" w:sz="0" w:space="0" w:color="auto"/>
            <w:left w:val="none" w:sz="0" w:space="0" w:color="auto"/>
            <w:bottom w:val="none" w:sz="0" w:space="0" w:color="auto"/>
            <w:right w:val="none" w:sz="0" w:space="0" w:color="auto"/>
          </w:divBdr>
          <w:divsChild>
            <w:div w:id="1114906874">
              <w:marLeft w:val="0"/>
              <w:marRight w:val="0"/>
              <w:marTop w:val="0"/>
              <w:marBottom w:val="0"/>
              <w:divBdr>
                <w:top w:val="none" w:sz="0" w:space="0" w:color="auto"/>
                <w:left w:val="none" w:sz="0" w:space="0" w:color="auto"/>
                <w:bottom w:val="none" w:sz="0" w:space="0" w:color="auto"/>
                <w:right w:val="none" w:sz="0" w:space="0" w:color="auto"/>
              </w:divBdr>
              <w:divsChild>
                <w:div w:id="201211273">
                  <w:marLeft w:val="0"/>
                  <w:marRight w:val="0"/>
                  <w:marTop w:val="0"/>
                  <w:marBottom w:val="0"/>
                  <w:divBdr>
                    <w:top w:val="none" w:sz="0" w:space="0" w:color="auto"/>
                    <w:left w:val="none" w:sz="0" w:space="0" w:color="auto"/>
                    <w:bottom w:val="none" w:sz="0" w:space="0" w:color="auto"/>
                    <w:right w:val="none" w:sz="0" w:space="0" w:color="auto"/>
                  </w:divBdr>
                  <w:divsChild>
                    <w:div w:id="5596173">
                      <w:marLeft w:val="0"/>
                      <w:marRight w:val="0"/>
                      <w:marTop w:val="0"/>
                      <w:marBottom w:val="0"/>
                      <w:divBdr>
                        <w:top w:val="none" w:sz="0" w:space="0" w:color="auto"/>
                        <w:left w:val="none" w:sz="0" w:space="0" w:color="auto"/>
                        <w:bottom w:val="none" w:sz="0" w:space="0" w:color="auto"/>
                        <w:right w:val="none" w:sz="0" w:space="0" w:color="auto"/>
                      </w:divBdr>
                      <w:divsChild>
                        <w:div w:id="1219365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2392818">
          <w:marLeft w:val="-150"/>
          <w:marRight w:val="-150"/>
          <w:marTop w:val="0"/>
          <w:marBottom w:val="0"/>
          <w:divBdr>
            <w:top w:val="none" w:sz="0" w:space="0" w:color="auto"/>
            <w:left w:val="none" w:sz="0" w:space="0" w:color="auto"/>
            <w:bottom w:val="none" w:sz="0" w:space="0" w:color="auto"/>
            <w:right w:val="none" w:sz="0" w:space="0" w:color="auto"/>
          </w:divBdr>
          <w:divsChild>
            <w:div w:id="1076976738">
              <w:marLeft w:val="0"/>
              <w:marRight w:val="0"/>
              <w:marTop w:val="0"/>
              <w:marBottom w:val="0"/>
              <w:divBdr>
                <w:top w:val="none" w:sz="0" w:space="0" w:color="auto"/>
                <w:left w:val="none" w:sz="0" w:space="0" w:color="auto"/>
                <w:bottom w:val="none" w:sz="0" w:space="0" w:color="auto"/>
                <w:right w:val="none" w:sz="0" w:space="0" w:color="auto"/>
              </w:divBdr>
              <w:divsChild>
                <w:div w:id="131603553">
                  <w:marLeft w:val="0"/>
                  <w:marRight w:val="0"/>
                  <w:marTop w:val="0"/>
                  <w:marBottom w:val="0"/>
                  <w:divBdr>
                    <w:top w:val="none" w:sz="0" w:space="0" w:color="auto"/>
                    <w:left w:val="none" w:sz="0" w:space="0" w:color="auto"/>
                    <w:bottom w:val="none" w:sz="0" w:space="0" w:color="auto"/>
                    <w:right w:val="none" w:sz="0" w:space="0" w:color="auto"/>
                  </w:divBdr>
                  <w:divsChild>
                    <w:div w:id="22676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82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814227">
      <w:bodyDiv w:val="1"/>
      <w:marLeft w:val="0"/>
      <w:marRight w:val="0"/>
      <w:marTop w:val="0"/>
      <w:marBottom w:val="0"/>
      <w:divBdr>
        <w:top w:val="none" w:sz="0" w:space="0" w:color="auto"/>
        <w:left w:val="none" w:sz="0" w:space="0" w:color="auto"/>
        <w:bottom w:val="none" w:sz="0" w:space="0" w:color="auto"/>
        <w:right w:val="none" w:sz="0" w:space="0" w:color="auto"/>
      </w:divBdr>
    </w:div>
    <w:div w:id="425656501">
      <w:bodyDiv w:val="1"/>
      <w:marLeft w:val="0"/>
      <w:marRight w:val="0"/>
      <w:marTop w:val="0"/>
      <w:marBottom w:val="0"/>
      <w:divBdr>
        <w:top w:val="none" w:sz="0" w:space="0" w:color="auto"/>
        <w:left w:val="none" w:sz="0" w:space="0" w:color="auto"/>
        <w:bottom w:val="none" w:sz="0" w:space="0" w:color="auto"/>
        <w:right w:val="none" w:sz="0" w:space="0" w:color="auto"/>
      </w:divBdr>
      <w:divsChild>
        <w:div w:id="611597083">
          <w:marLeft w:val="-150"/>
          <w:marRight w:val="-150"/>
          <w:marTop w:val="0"/>
          <w:marBottom w:val="0"/>
          <w:divBdr>
            <w:top w:val="none" w:sz="0" w:space="0" w:color="auto"/>
            <w:left w:val="none" w:sz="0" w:space="0" w:color="auto"/>
            <w:bottom w:val="none" w:sz="0" w:space="0" w:color="auto"/>
            <w:right w:val="none" w:sz="0" w:space="0" w:color="auto"/>
          </w:divBdr>
          <w:divsChild>
            <w:div w:id="175384546">
              <w:marLeft w:val="0"/>
              <w:marRight w:val="0"/>
              <w:marTop w:val="0"/>
              <w:marBottom w:val="0"/>
              <w:divBdr>
                <w:top w:val="none" w:sz="0" w:space="0" w:color="auto"/>
                <w:left w:val="none" w:sz="0" w:space="0" w:color="auto"/>
                <w:bottom w:val="none" w:sz="0" w:space="0" w:color="auto"/>
                <w:right w:val="none" w:sz="0" w:space="0" w:color="auto"/>
              </w:divBdr>
              <w:divsChild>
                <w:div w:id="202131318">
                  <w:marLeft w:val="0"/>
                  <w:marRight w:val="0"/>
                  <w:marTop w:val="0"/>
                  <w:marBottom w:val="0"/>
                  <w:divBdr>
                    <w:top w:val="none" w:sz="0" w:space="0" w:color="auto"/>
                    <w:left w:val="none" w:sz="0" w:space="0" w:color="auto"/>
                    <w:bottom w:val="none" w:sz="0" w:space="0" w:color="auto"/>
                    <w:right w:val="none" w:sz="0" w:space="0" w:color="auto"/>
                  </w:divBdr>
                  <w:divsChild>
                    <w:div w:id="860629622">
                      <w:marLeft w:val="0"/>
                      <w:marRight w:val="0"/>
                      <w:marTop w:val="0"/>
                      <w:marBottom w:val="0"/>
                      <w:divBdr>
                        <w:top w:val="none" w:sz="0" w:space="0" w:color="auto"/>
                        <w:left w:val="none" w:sz="0" w:space="0" w:color="auto"/>
                        <w:bottom w:val="none" w:sz="0" w:space="0" w:color="auto"/>
                        <w:right w:val="none" w:sz="0" w:space="0" w:color="auto"/>
                      </w:divBdr>
                    </w:div>
                    <w:div w:id="1560902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767414">
              <w:marLeft w:val="0"/>
              <w:marRight w:val="0"/>
              <w:marTop w:val="0"/>
              <w:marBottom w:val="0"/>
              <w:divBdr>
                <w:top w:val="none" w:sz="0" w:space="0" w:color="auto"/>
                <w:left w:val="none" w:sz="0" w:space="0" w:color="auto"/>
                <w:bottom w:val="none" w:sz="0" w:space="0" w:color="auto"/>
                <w:right w:val="none" w:sz="0" w:space="0" w:color="auto"/>
              </w:divBdr>
              <w:divsChild>
                <w:div w:id="371613378">
                  <w:marLeft w:val="0"/>
                  <w:marRight w:val="0"/>
                  <w:marTop w:val="0"/>
                  <w:marBottom w:val="0"/>
                  <w:divBdr>
                    <w:top w:val="none" w:sz="0" w:space="0" w:color="auto"/>
                    <w:left w:val="none" w:sz="0" w:space="0" w:color="auto"/>
                    <w:bottom w:val="none" w:sz="0" w:space="0" w:color="auto"/>
                    <w:right w:val="none" w:sz="0" w:space="0" w:color="auto"/>
                  </w:divBdr>
                  <w:divsChild>
                    <w:div w:id="334722077">
                      <w:marLeft w:val="0"/>
                      <w:marRight w:val="0"/>
                      <w:marTop w:val="0"/>
                      <w:marBottom w:val="0"/>
                      <w:divBdr>
                        <w:top w:val="none" w:sz="0" w:space="0" w:color="auto"/>
                        <w:left w:val="none" w:sz="0" w:space="0" w:color="auto"/>
                        <w:bottom w:val="none" w:sz="0" w:space="0" w:color="auto"/>
                        <w:right w:val="none" w:sz="0" w:space="0" w:color="auto"/>
                      </w:divBdr>
                    </w:div>
                    <w:div w:id="813446248">
                      <w:marLeft w:val="0"/>
                      <w:marRight w:val="0"/>
                      <w:marTop w:val="0"/>
                      <w:marBottom w:val="450"/>
                      <w:divBdr>
                        <w:top w:val="none" w:sz="0" w:space="0" w:color="auto"/>
                        <w:left w:val="none" w:sz="0" w:space="0" w:color="auto"/>
                        <w:bottom w:val="none" w:sz="0" w:space="0" w:color="auto"/>
                        <w:right w:val="none" w:sz="0" w:space="0" w:color="auto"/>
                      </w:divBdr>
                    </w:div>
                    <w:div w:id="984965835">
                      <w:marLeft w:val="0"/>
                      <w:marRight w:val="0"/>
                      <w:marTop w:val="0"/>
                      <w:marBottom w:val="0"/>
                      <w:divBdr>
                        <w:top w:val="none" w:sz="0" w:space="0" w:color="auto"/>
                        <w:left w:val="none" w:sz="0" w:space="0" w:color="auto"/>
                        <w:bottom w:val="none" w:sz="0" w:space="0" w:color="auto"/>
                        <w:right w:val="none" w:sz="0" w:space="0" w:color="auto"/>
                      </w:divBdr>
                      <w:divsChild>
                        <w:div w:id="47028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4438093">
          <w:marLeft w:val="-150"/>
          <w:marRight w:val="-150"/>
          <w:marTop w:val="0"/>
          <w:marBottom w:val="0"/>
          <w:divBdr>
            <w:top w:val="none" w:sz="0" w:space="0" w:color="auto"/>
            <w:left w:val="none" w:sz="0" w:space="0" w:color="auto"/>
            <w:bottom w:val="none" w:sz="0" w:space="0" w:color="auto"/>
            <w:right w:val="none" w:sz="0" w:space="0" w:color="auto"/>
          </w:divBdr>
          <w:divsChild>
            <w:div w:id="221256355">
              <w:marLeft w:val="0"/>
              <w:marRight w:val="0"/>
              <w:marTop w:val="0"/>
              <w:marBottom w:val="0"/>
              <w:divBdr>
                <w:top w:val="none" w:sz="0" w:space="0" w:color="auto"/>
                <w:left w:val="none" w:sz="0" w:space="0" w:color="auto"/>
                <w:bottom w:val="none" w:sz="0" w:space="0" w:color="auto"/>
                <w:right w:val="none" w:sz="0" w:space="0" w:color="auto"/>
              </w:divBdr>
              <w:divsChild>
                <w:div w:id="1532259230">
                  <w:marLeft w:val="0"/>
                  <w:marRight w:val="0"/>
                  <w:marTop w:val="0"/>
                  <w:marBottom w:val="0"/>
                  <w:divBdr>
                    <w:top w:val="none" w:sz="0" w:space="0" w:color="auto"/>
                    <w:left w:val="none" w:sz="0" w:space="0" w:color="auto"/>
                    <w:bottom w:val="none" w:sz="0" w:space="0" w:color="auto"/>
                    <w:right w:val="none" w:sz="0" w:space="0" w:color="auto"/>
                  </w:divBdr>
                  <w:divsChild>
                    <w:div w:id="1480268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7583579">
      <w:bodyDiv w:val="1"/>
      <w:marLeft w:val="0"/>
      <w:marRight w:val="0"/>
      <w:marTop w:val="0"/>
      <w:marBottom w:val="0"/>
      <w:divBdr>
        <w:top w:val="none" w:sz="0" w:space="0" w:color="auto"/>
        <w:left w:val="none" w:sz="0" w:space="0" w:color="auto"/>
        <w:bottom w:val="none" w:sz="0" w:space="0" w:color="auto"/>
        <w:right w:val="none" w:sz="0" w:space="0" w:color="auto"/>
      </w:divBdr>
    </w:div>
    <w:div w:id="427584451">
      <w:bodyDiv w:val="1"/>
      <w:marLeft w:val="0"/>
      <w:marRight w:val="0"/>
      <w:marTop w:val="0"/>
      <w:marBottom w:val="0"/>
      <w:divBdr>
        <w:top w:val="none" w:sz="0" w:space="0" w:color="auto"/>
        <w:left w:val="none" w:sz="0" w:space="0" w:color="auto"/>
        <w:bottom w:val="none" w:sz="0" w:space="0" w:color="auto"/>
        <w:right w:val="none" w:sz="0" w:space="0" w:color="auto"/>
      </w:divBdr>
      <w:divsChild>
        <w:div w:id="198251258">
          <w:marLeft w:val="0"/>
          <w:marRight w:val="0"/>
          <w:marTop w:val="0"/>
          <w:marBottom w:val="0"/>
          <w:divBdr>
            <w:top w:val="none" w:sz="0" w:space="0" w:color="auto"/>
            <w:left w:val="none" w:sz="0" w:space="0" w:color="auto"/>
            <w:bottom w:val="none" w:sz="0" w:space="0" w:color="auto"/>
            <w:right w:val="none" w:sz="0" w:space="0" w:color="auto"/>
          </w:divBdr>
        </w:div>
      </w:divsChild>
    </w:div>
    <w:div w:id="427963531">
      <w:bodyDiv w:val="1"/>
      <w:marLeft w:val="0"/>
      <w:marRight w:val="0"/>
      <w:marTop w:val="0"/>
      <w:marBottom w:val="0"/>
      <w:divBdr>
        <w:top w:val="none" w:sz="0" w:space="0" w:color="auto"/>
        <w:left w:val="none" w:sz="0" w:space="0" w:color="auto"/>
        <w:bottom w:val="none" w:sz="0" w:space="0" w:color="auto"/>
        <w:right w:val="none" w:sz="0" w:space="0" w:color="auto"/>
      </w:divBdr>
      <w:divsChild>
        <w:div w:id="1683897619">
          <w:marLeft w:val="0"/>
          <w:marRight w:val="0"/>
          <w:marTop w:val="0"/>
          <w:marBottom w:val="0"/>
          <w:divBdr>
            <w:top w:val="none" w:sz="0" w:space="0" w:color="auto"/>
            <w:left w:val="none" w:sz="0" w:space="0" w:color="auto"/>
            <w:bottom w:val="none" w:sz="0" w:space="0" w:color="auto"/>
            <w:right w:val="none" w:sz="0" w:space="0" w:color="auto"/>
          </w:divBdr>
        </w:div>
        <w:div w:id="581646933">
          <w:marLeft w:val="0"/>
          <w:marRight w:val="0"/>
          <w:marTop w:val="0"/>
          <w:marBottom w:val="0"/>
          <w:divBdr>
            <w:top w:val="none" w:sz="0" w:space="0" w:color="auto"/>
            <w:left w:val="none" w:sz="0" w:space="0" w:color="auto"/>
            <w:bottom w:val="none" w:sz="0" w:space="0" w:color="auto"/>
            <w:right w:val="none" w:sz="0" w:space="0" w:color="auto"/>
          </w:divBdr>
        </w:div>
        <w:div w:id="1993021394">
          <w:marLeft w:val="0"/>
          <w:marRight w:val="0"/>
          <w:marTop w:val="0"/>
          <w:marBottom w:val="0"/>
          <w:divBdr>
            <w:top w:val="none" w:sz="0" w:space="0" w:color="auto"/>
            <w:left w:val="none" w:sz="0" w:space="0" w:color="auto"/>
            <w:bottom w:val="none" w:sz="0" w:space="0" w:color="auto"/>
            <w:right w:val="none" w:sz="0" w:space="0" w:color="auto"/>
          </w:divBdr>
          <w:divsChild>
            <w:div w:id="194192653">
              <w:marLeft w:val="0"/>
              <w:marRight w:val="0"/>
              <w:marTop w:val="0"/>
              <w:marBottom w:val="0"/>
              <w:divBdr>
                <w:top w:val="none" w:sz="0" w:space="0" w:color="auto"/>
                <w:left w:val="none" w:sz="0" w:space="0" w:color="auto"/>
                <w:bottom w:val="none" w:sz="0" w:space="0" w:color="auto"/>
                <w:right w:val="none" w:sz="0" w:space="0" w:color="auto"/>
              </w:divBdr>
              <w:divsChild>
                <w:div w:id="1013145227">
                  <w:marLeft w:val="0"/>
                  <w:marRight w:val="0"/>
                  <w:marTop w:val="0"/>
                  <w:marBottom w:val="0"/>
                  <w:divBdr>
                    <w:top w:val="none" w:sz="0" w:space="0" w:color="auto"/>
                    <w:left w:val="none" w:sz="0" w:space="0" w:color="auto"/>
                    <w:bottom w:val="none" w:sz="0" w:space="0" w:color="auto"/>
                    <w:right w:val="none" w:sz="0" w:space="0" w:color="auto"/>
                  </w:divBdr>
                  <w:divsChild>
                    <w:div w:id="335229703">
                      <w:marLeft w:val="0"/>
                      <w:marRight w:val="0"/>
                      <w:marTop w:val="0"/>
                      <w:marBottom w:val="0"/>
                      <w:divBdr>
                        <w:top w:val="none" w:sz="0" w:space="0" w:color="auto"/>
                        <w:left w:val="none" w:sz="0" w:space="0" w:color="auto"/>
                        <w:bottom w:val="none" w:sz="0" w:space="0" w:color="auto"/>
                        <w:right w:val="none" w:sz="0" w:space="0" w:color="auto"/>
                      </w:divBdr>
                      <w:divsChild>
                        <w:div w:id="1574386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8150311">
          <w:marLeft w:val="0"/>
          <w:marRight w:val="0"/>
          <w:marTop w:val="0"/>
          <w:marBottom w:val="0"/>
          <w:divBdr>
            <w:top w:val="none" w:sz="0" w:space="0" w:color="auto"/>
            <w:left w:val="none" w:sz="0" w:space="0" w:color="auto"/>
            <w:bottom w:val="none" w:sz="0" w:space="0" w:color="auto"/>
            <w:right w:val="none" w:sz="0" w:space="0" w:color="auto"/>
          </w:divBdr>
        </w:div>
        <w:div w:id="1290941034">
          <w:marLeft w:val="0"/>
          <w:marRight w:val="0"/>
          <w:marTop w:val="0"/>
          <w:marBottom w:val="0"/>
          <w:divBdr>
            <w:top w:val="none" w:sz="0" w:space="0" w:color="auto"/>
            <w:left w:val="none" w:sz="0" w:space="0" w:color="auto"/>
            <w:bottom w:val="none" w:sz="0" w:space="0" w:color="auto"/>
            <w:right w:val="none" w:sz="0" w:space="0" w:color="auto"/>
          </w:divBdr>
          <w:divsChild>
            <w:div w:id="1012295005">
              <w:marLeft w:val="0"/>
              <w:marRight w:val="0"/>
              <w:marTop w:val="240"/>
              <w:marBottom w:val="360"/>
              <w:divBdr>
                <w:top w:val="none" w:sz="0" w:space="0" w:color="auto"/>
                <w:left w:val="none" w:sz="0" w:space="0" w:color="auto"/>
                <w:bottom w:val="none" w:sz="0" w:space="0" w:color="auto"/>
                <w:right w:val="none" w:sz="0" w:space="0" w:color="auto"/>
              </w:divBdr>
              <w:divsChild>
                <w:div w:id="216211760">
                  <w:marLeft w:val="0"/>
                  <w:marRight w:val="0"/>
                  <w:marTop w:val="0"/>
                  <w:marBottom w:val="0"/>
                  <w:divBdr>
                    <w:top w:val="none" w:sz="0" w:space="0" w:color="auto"/>
                    <w:left w:val="none" w:sz="0" w:space="0" w:color="auto"/>
                    <w:bottom w:val="none" w:sz="0" w:space="0" w:color="auto"/>
                    <w:right w:val="none" w:sz="0" w:space="0" w:color="auto"/>
                  </w:divBdr>
                  <w:divsChild>
                    <w:div w:id="933561468">
                      <w:marLeft w:val="0"/>
                      <w:marRight w:val="180"/>
                      <w:marTop w:val="0"/>
                      <w:marBottom w:val="0"/>
                      <w:divBdr>
                        <w:top w:val="none" w:sz="0" w:space="0" w:color="auto"/>
                        <w:left w:val="none" w:sz="0" w:space="0" w:color="auto"/>
                        <w:bottom w:val="none" w:sz="0" w:space="0" w:color="auto"/>
                        <w:right w:val="none" w:sz="0" w:space="0" w:color="auto"/>
                      </w:divBdr>
                      <w:divsChild>
                        <w:div w:id="1319110378">
                          <w:marLeft w:val="0"/>
                          <w:marRight w:val="240"/>
                          <w:marTop w:val="0"/>
                          <w:marBottom w:val="0"/>
                          <w:divBdr>
                            <w:top w:val="none" w:sz="0" w:space="0" w:color="auto"/>
                            <w:left w:val="none" w:sz="0" w:space="0" w:color="auto"/>
                            <w:bottom w:val="none" w:sz="0" w:space="0" w:color="auto"/>
                            <w:right w:val="none" w:sz="0" w:space="0" w:color="auto"/>
                          </w:divBdr>
                          <w:divsChild>
                            <w:div w:id="513114003">
                              <w:marLeft w:val="0"/>
                              <w:marRight w:val="0"/>
                              <w:marTop w:val="0"/>
                              <w:marBottom w:val="0"/>
                              <w:divBdr>
                                <w:top w:val="none" w:sz="0" w:space="0" w:color="auto"/>
                                <w:left w:val="none" w:sz="0" w:space="0" w:color="auto"/>
                                <w:bottom w:val="none" w:sz="0" w:space="0" w:color="auto"/>
                                <w:right w:val="none" w:sz="0" w:space="0" w:color="auto"/>
                              </w:divBdr>
                              <w:divsChild>
                                <w:div w:id="209615728">
                                  <w:marLeft w:val="0"/>
                                  <w:marRight w:val="180"/>
                                  <w:marTop w:val="0"/>
                                  <w:marBottom w:val="0"/>
                                  <w:divBdr>
                                    <w:top w:val="none" w:sz="0" w:space="0" w:color="auto"/>
                                    <w:left w:val="none" w:sz="0" w:space="0" w:color="auto"/>
                                    <w:bottom w:val="none" w:sz="0" w:space="0" w:color="auto"/>
                                    <w:right w:val="none" w:sz="0" w:space="0" w:color="auto"/>
                                  </w:divBdr>
                                  <w:divsChild>
                                    <w:div w:id="2091003637">
                                      <w:marLeft w:val="0"/>
                                      <w:marRight w:val="0"/>
                                      <w:marTop w:val="0"/>
                                      <w:marBottom w:val="0"/>
                                      <w:divBdr>
                                        <w:top w:val="none" w:sz="0" w:space="0" w:color="auto"/>
                                        <w:left w:val="none" w:sz="0" w:space="0" w:color="auto"/>
                                        <w:bottom w:val="none" w:sz="0" w:space="0" w:color="auto"/>
                                        <w:right w:val="none" w:sz="0" w:space="0" w:color="auto"/>
                                      </w:divBdr>
                                      <w:divsChild>
                                        <w:div w:id="2048262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56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8896500">
      <w:bodyDiv w:val="1"/>
      <w:marLeft w:val="0"/>
      <w:marRight w:val="0"/>
      <w:marTop w:val="0"/>
      <w:marBottom w:val="0"/>
      <w:divBdr>
        <w:top w:val="none" w:sz="0" w:space="0" w:color="auto"/>
        <w:left w:val="none" w:sz="0" w:space="0" w:color="auto"/>
        <w:bottom w:val="none" w:sz="0" w:space="0" w:color="auto"/>
        <w:right w:val="none" w:sz="0" w:space="0" w:color="auto"/>
      </w:divBdr>
      <w:divsChild>
        <w:div w:id="1646355754">
          <w:marLeft w:val="-150"/>
          <w:marRight w:val="-150"/>
          <w:marTop w:val="0"/>
          <w:marBottom w:val="0"/>
          <w:divBdr>
            <w:top w:val="none" w:sz="0" w:space="0" w:color="auto"/>
            <w:left w:val="none" w:sz="0" w:space="0" w:color="auto"/>
            <w:bottom w:val="none" w:sz="0" w:space="0" w:color="auto"/>
            <w:right w:val="none" w:sz="0" w:space="0" w:color="auto"/>
          </w:divBdr>
          <w:divsChild>
            <w:div w:id="1956280187">
              <w:marLeft w:val="0"/>
              <w:marRight w:val="0"/>
              <w:marTop w:val="0"/>
              <w:marBottom w:val="0"/>
              <w:divBdr>
                <w:top w:val="none" w:sz="0" w:space="0" w:color="auto"/>
                <w:left w:val="none" w:sz="0" w:space="0" w:color="auto"/>
                <w:bottom w:val="none" w:sz="0" w:space="0" w:color="auto"/>
                <w:right w:val="none" w:sz="0" w:space="0" w:color="auto"/>
              </w:divBdr>
              <w:divsChild>
                <w:div w:id="1625233959">
                  <w:marLeft w:val="0"/>
                  <w:marRight w:val="0"/>
                  <w:marTop w:val="0"/>
                  <w:marBottom w:val="0"/>
                  <w:divBdr>
                    <w:top w:val="none" w:sz="0" w:space="0" w:color="auto"/>
                    <w:left w:val="none" w:sz="0" w:space="0" w:color="auto"/>
                    <w:bottom w:val="none" w:sz="0" w:space="0" w:color="auto"/>
                    <w:right w:val="none" w:sz="0" w:space="0" w:color="auto"/>
                  </w:divBdr>
                  <w:divsChild>
                    <w:div w:id="612978526">
                      <w:marLeft w:val="0"/>
                      <w:marRight w:val="0"/>
                      <w:marTop w:val="0"/>
                      <w:marBottom w:val="0"/>
                      <w:divBdr>
                        <w:top w:val="none" w:sz="0" w:space="0" w:color="auto"/>
                        <w:left w:val="none" w:sz="0" w:space="0" w:color="auto"/>
                        <w:bottom w:val="none" w:sz="0" w:space="0" w:color="auto"/>
                        <w:right w:val="none" w:sz="0" w:space="0" w:color="auto"/>
                      </w:divBdr>
                    </w:div>
                  </w:divsChild>
                </w:div>
                <w:div w:id="415440718">
                  <w:marLeft w:val="0"/>
                  <w:marRight w:val="0"/>
                  <w:marTop w:val="0"/>
                  <w:marBottom w:val="0"/>
                  <w:divBdr>
                    <w:top w:val="none" w:sz="0" w:space="0" w:color="auto"/>
                    <w:left w:val="none" w:sz="0" w:space="0" w:color="auto"/>
                    <w:bottom w:val="none" w:sz="0" w:space="0" w:color="auto"/>
                    <w:right w:val="none" w:sz="0" w:space="0" w:color="auto"/>
                  </w:divBdr>
                  <w:divsChild>
                    <w:div w:id="1821849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443370">
          <w:marLeft w:val="-150"/>
          <w:marRight w:val="-150"/>
          <w:marTop w:val="0"/>
          <w:marBottom w:val="0"/>
          <w:divBdr>
            <w:top w:val="none" w:sz="0" w:space="0" w:color="auto"/>
            <w:left w:val="none" w:sz="0" w:space="0" w:color="auto"/>
            <w:bottom w:val="none" w:sz="0" w:space="0" w:color="auto"/>
            <w:right w:val="none" w:sz="0" w:space="0" w:color="auto"/>
          </w:divBdr>
          <w:divsChild>
            <w:div w:id="1401050865">
              <w:marLeft w:val="0"/>
              <w:marRight w:val="0"/>
              <w:marTop w:val="0"/>
              <w:marBottom w:val="0"/>
              <w:divBdr>
                <w:top w:val="none" w:sz="0" w:space="0" w:color="auto"/>
                <w:left w:val="none" w:sz="0" w:space="0" w:color="auto"/>
                <w:bottom w:val="none" w:sz="0" w:space="0" w:color="auto"/>
                <w:right w:val="none" w:sz="0" w:space="0" w:color="auto"/>
              </w:divBdr>
              <w:divsChild>
                <w:div w:id="100152459">
                  <w:marLeft w:val="0"/>
                  <w:marRight w:val="0"/>
                  <w:marTop w:val="0"/>
                  <w:marBottom w:val="0"/>
                  <w:divBdr>
                    <w:top w:val="none" w:sz="0" w:space="0" w:color="auto"/>
                    <w:left w:val="none" w:sz="0" w:space="0" w:color="auto"/>
                    <w:bottom w:val="none" w:sz="0" w:space="0" w:color="auto"/>
                    <w:right w:val="none" w:sz="0" w:space="0" w:color="auto"/>
                  </w:divBdr>
                  <w:divsChild>
                    <w:div w:id="843665218">
                      <w:marLeft w:val="0"/>
                      <w:marRight w:val="0"/>
                      <w:marTop w:val="0"/>
                      <w:marBottom w:val="0"/>
                      <w:divBdr>
                        <w:top w:val="none" w:sz="0" w:space="0" w:color="auto"/>
                        <w:left w:val="none" w:sz="0" w:space="0" w:color="auto"/>
                        <w:bottom w:val="none" w:sz="0" w:space="0" w:color="auto"/>
                        <w:right w:val="none" w:sz="0" w:space="0" w:color="auto"/>
                      </w:divBdr>
                    </w:div>
                    <w:div w:id="1742633282">
                      <w:marLeft w:val="0"/>
                      <w:marRight w:val="0"/>
                      <w:marTop w:val="0"/>
                      <w:marBottom w:val="0"/>
                      <w:divBdr>
                        <w:top w:val="none" w:sz="0" w:space="0" w:color="auto"/>
                        <w:left w:val="none" w:sz="0" w:space="0" w:color="auto"/>
                        <w:bottom w:val="none" w:sz="0" w:space="0" w:color="auto"/>
                        <w:right w:val="none" w:sz="0" w:space="0" w:color="auto"/>
                      </w:divBdr>
                      <w:divsChild>
                        <w:div w:id="1966887127">
                          <w:marLeft w:val="0"/>
                          <w:marRight w:val="0"/>
                          <w:marTop w:val="0"/>
                          <w:marBottom w:val="0"/>
                          <w:divBdr>
                            <w:top w:val="none" w:sz="0" w:space="0" w:color="auto"/>
                            <w:left w:val="none" w:sz="0" w:space="0" w:color="auto"/>
                            <w:bottom w:val="none" w:sz="0" w:space="0" w:color="auto"/>
                            <w:right w:val="none" w:sz="0" w:space="0" w:color="auto"/>
                          </w:divBdr>
                          <w:divsChild>
                            <w:div w:id="25373748">
                              <w:marLeft w:val="0"/>
                              <w:marRight w:val="0"/>
                              <w:marTop w:val="0"/>
                              <w:marBottom w:val="0"/>
                              <w:divBdr>
                                <w:top w:val="none" w:sz="0" w:space="0" w:color="auto"/>
                                <w:left w:val="none" w:sz="0" w:space="0" w:color="auto"/>
                                <w:bottom w:val="none" w:sz="0" w:space="0" w:color="auto"/>
                                <w:right w:val="none" w:sz="0" w:space="0" w:color="auto"/>
                              </w:divBdr>
                            </w:div>
                            <w:div w:id="439183610">
                              <w:marLeft w:val="0"/>
                              <w:marRight w:val="0"/>
                              <w:marTop w:val="0"/>
                              <w:marBottom w:val="0"/>
                              <w:divBdr>
                                <w:top w:val="none" w:sz="0" w:space="0" w:color="auto"/>
                                <w:left w:val="none" w:sz="0" w:space="0" w:color="auto"/>
                                <w:bottom w:val="none" w:sz="0" w:space="0" w:color="auto"/>
                                <w:right w:val="none" w:sz="0" w:space="0" w:color="auto"/>
                              </w:divBdr>
                            </w:div>
                            <w:div w:id="1915164472">
                              <w:marLeft w:val="0"/>
                              <w:marRight w:val="0"/>
                              <w:marTop w:val="0"/>
                              <w:marBottom w:val="0"/>
                              <w:divBdr>
                                <w:top w:val="none" w:sz="0" w:space="0" w:color="auto"/>
                                <w:left w:val="none" w:sz="0" w:space="0" w:color="auto"/>
                                <w:bottom w:val="none" w:sz="0" w:space="0" w:color="auto"/>
                                <w:right w:val="none" w:sz="0" w:space="0" w:color="auto"/>
                              </w:divBdr>
                            </w:div>
                            <w:div w:id="1077633233">
                              <w:marLeft w:val="0"/>
                              <w:marRight w:val="0"/>
                              <w:marTop w:val="0"/>
                              <w:marBottom w:val="0"/>
                              <w:divBdr>
                                <w:top w:val="none" w:sz="0" w:space="0" w:color="auto"/>
                                <w:left w:val="none" w:sz="0" w:space="0" w:color="auto"/>
                                <w:bottom w:val="none" w:sz="0" w:space="0" w:color="auto"/>
                                <w:right w:val="none" w:sz="0" w:space="0" w:color="auto"/>
                              </w:divBdr>
                            </w:div>
                            <w:div w:id="135341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7455127">
              <w:marLeft w:val="0"/>
              <w:marRight w:val="0"/>
              <w:marTop w:val="0"/>
              <w:marBottom w:val="0"/>
              <w:divBdr>
                <w:top w:val="none" w:sz="0" w:space="0" w:color="auto"/>
                <w:left w:val="none" w:sz="0" w:space="0" w:color="auto"/>
                <w:bottom w:val="none" w:sz="0" w:space="0" w:color="auto"/>
                <w:right w:val="none" w:sz="0" w:space="0" w:color="auto"/>
              </w:divBdr>
              <w:divsChild>
                <w:div w:id="134180246">
                  <w:marLeft w:val="0"/>
                  <w:marRight w:val="0"/>
                  <w:marTop w:val="0"/>
                  <w:marBottom w:val="0"/>
                  <w:divBdr>
                    <w:top w:val="none" w:sz="0" w:space="0" w:color="auto"/>
                    <w:left w:val="none" w:sz="0" w:space="0" w:color="auto"/>
                    <w:bottom w:val="none" w:sz="0" w:space="0" w:color="auto"/>
                    <w:right w:val="none" w:sz="0" w:space="0" w:color="auto"/>
                  </w:divBdr>
                  <w:divsChild>
                    <w:div w:id="8602680">
                      <w:marLeft w:val="0"/>
                      <w:marRight w:val="0"/>
                      <w:marTop w:val="0"/>
                      <w:marBottom w:val="0"/>
                      <w:divBdr>
                        <w:top w:val="none" w:sz="0" w:space="0" w:color="auto"/>
                        <w:left w:val="none" w:sz="0" w:space="0" w:color="auto"/>
                        <w:bottom w:val="none" w:sz="0" w:space="0" w:color="auto"/>
                        <w:right w:val="none" w:sz="0" w:space="0" w:color="auto"/>
                      </w:divBdr>
                      <w:divsChild>
                        <w:div w:id="92941468">
                          <w:marLeft w:val="0"/>
                          <w:marRight w:val="0"/>
                          <w:marTop w:val="0"/>
                          <w:marBottom w:val="0"/>
                          <w:divBdr>
                            <w:top w:val="none" w:sz="0" w:space="0" w:color="auto"/>
                            <w:left w:val="none" w:sz="0" w:space="0" w:color="auto"/>
                            <w:bottom w:val="none" w:sz="0" w:space="0" w:color="auto"/>
                            <w:right w:val="none" w:sz="0" w:space="0" w:color="auto"/>
                          </w:divBdr>
                        </w:div>
                      </w:divsChild>
                    </w:div>
                    <w:div w:id="590815478">
                      <w:marLeft w:val="0"/>
                      <w:marRight w:val="0"/>
                      <w:marTop w:val="0"/>
                      <w:marBottom w:val="450"/>
                      <w:divBdr>
                        <w:top w:val="none" w:sz="0" w:space="0" w:color="auto"/>
                        <w:left w:val="none" w:sz="0" w:space="0" w:color="auto"/>
                        <w:bottom w:val="none" w:sz="0" w:space="0" w:color="auto"/>
                        <w:right w:val="none" w:sz="0" w:space="0" w:color="auto"/>
                      </w:divBdr>
                    </w:div>
                    <w:div w:id="21235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9854553">
      <w:bodyDiv w:val="1"/>
      <w:marLeft w:val="0"/>
      <w:marRight w:val="0"/>
      <w:marTop w:val="0"/>
      <w:marBottom w:val="0"/>
      <w:divBdr>
        <w:top w:val="none" w:sz="0" w:space="0" w:color="auto"/>
        <w:left w:val="none" w:sz="0" w:space="0" w:color="auto"/>
        <w:bottom w:val="none" w:sz="0" w:space="0" w:color="auto"/>
        <w:right w:val="none" w:sz="0" w:space="0" w:color="auto"/>
      </w:divBdr>
      <w:divsChild>
        <w:div w:id="651761815">
          <w:marLeft w:val="0"/>
          <w:marRight w:val="0"/>
          <w:marTop w:val="0"/>
          <w:marBottom w:val="0"/>
          <w:divBdr>
            <w:top w:val="none" w:sz="0" w:space="0" w:color="auto"/>
            <w:left w:val="none" w:sz="0" w:space="0" w:color="auto"/>
            <w:bottom w:val="none" w:sz="0" w:space="0" w:color="auto"/>
            <w:right w:val="none" w:sz="0" w:space="0" w:color="auto"/>
          </w:divBdr>
          <w:divsChild>
            <w:div w:id="1026827445">
              <w:marLeft w:val="0"/>
              <w:marRight w:val="0"/>
              <w:marTop w:val="0"/>
              <w:marBottom w:val="240"/>
              <w:divBdr>
                <w:top w:val="none" w:sz="0" w:space="0" w:color="auto"/>
                <w:left w:val="none" w:sz="0" w:space="0" w:color="auto"/>
                <w:bottom w:val="none" w:sz="0" w:space="0" w:color="auto"/>
                <w:right w:val="none" w:sz="0" w:space="0" w:color="auto"/>
              </w:divBdr>
              <w:divsChild>
                <w:div w:id="1739014069">
                  <w:marLeft w:val="0"/>
                  <w:marRight w:val="0"/>
                  <w:marTop w:val="0"/>
                  <w:marBottom w:val="0"/>
                  <w:divBdr>
                    <w:top w:val="none" w:sz="0" w:space="0" w:color="auto"/>
                    <w:left w:val="none" w:sz="0" w:space="0" w:color="auto"/>
                    <w:bottom w:val="none" w:sz="0" w:space="0" w:color="auto"/>
                    <w:right w:val="none" w:sz="0" w:space="0" w:color="auto"/>
                  </w:divBdr>
                </w:div>
                <w:div w:id="417017824">
                  <w:marLeft w:val="60"/>
                  <w:marRight w:val="0"/>
                  <w:marTop w:val="0"/>
                  <w:marBottom w:val="0"/>
                  <w:divBdr>
                    <w:top w:val="none" w:sz="0" w:space="0" w:color="auto"/>
                    <w:left w:val="none" w:sz="0" w:space="0" w:color="auto"/>
                    <w:bottom w:val="none" w:sz="0" w:space="0" w:color="auto"/>
                    <w:right w:val="none" w:sz="0" w:space="0" w:color="auto"/>
                  </w:divBdr>
                </w:div>
              </w:divsChild>
            </w:div>
            <w:div w:id="984235947">
              <w:marLeft w:val="0"/>
              <w:marRight w:val="0"/>
              <w:marTop w:val="0"/>
              <w:marBottom w:val="225"/>
              <w:divBdr>
                <w:top w:val="none" w:sz="0" w:space="0" w:color="auto"/>
                <w:left w:val="none" w:sz="0" w:space="0" w:color="auto"/>
                <w:bottom w:val="none" w:sz="0" w:space="0" w:color="auto"/>
                <w:right w:val="none" w:sz="0" w:space="0" w:color="auto"/>
              </w:divBdr>
            </w:div>
          </w:divsChild>
        </w:div>
        <w:div w:id="1127897909">
          <w:marLeft w:val="0"/>
          <w:marRight w:val="0"/>
          <w:marTop w:val="0"/>
          <w:marBottom w:val="0"/>
          <w:divBdr>
            <w:top w:val="none" w:sz="0" w:space="0" w:color="auto"/>
            <w:left w:val="none" w:sz="0" w:space="0" w:color="auto"/>
            <w:bottom w:val="none" w:sz="0" w:space="0" w:color="auto"/>
            <w:right w:val="none" w:sz="0" w:space="0" w:color="auto"/>
          </w:divBdr>
        </w:div>
        <w:div w:id="1752391891">
          <w:marLeft w:val="0"/>
          <w:marRight w:val="0"/>
          <w:marTop w:val="315"/>
          <w:marBottom w:val="0"/>
          <w:divBdr>
            <w:top w:val="none" w:sz="0" w:space="0" w:color="auto"/>
            <w:left w:val="none" w:sz="0" w:space="0" w:color="auto"/>
            <w:bottom w:val="none" w:sz="0" w:space="0" w:color="auto"/>
            <w:right w:val="none" w:sz="0" w:space="0" w:color="auto"/>
          </w:divBdr>
          <w:divsChild>
            <w:div w:id="527372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050340">
      <w:bodyDiv w:val="1"/>
      <w:marLeft w:val="0"/>
      <w:marRight w:val="0"/>
      <w:marTop w:val="0"/>
      <w:marBottom w:val="0"/>
      <w:divBdr>
        <w:top w:val="none" w:sz="0" w:space="0" w:color="auto"/>
        <w:left w:val="none" w:sz="0" w:space="0" w:color="auto"/>
        <w:bottom w:val="none" w:sz="0" w:space="0" w:color="auto"/>
        <w:right w:val="none" w:sz="0" w:space="0" w:color="auto"/>
      </w:divBdr>
      <w:divsChild>
        <w:div w:id="739865049">
          <w:marLeft w:val="-225"/>
          <w:marRight w:val="-225"/>
          <w:marTop w:val="0"/>
          <w:marBottom w:val="0"/>
          <w:divBdr>
            <w:top w:val="none" w:sz="0" w:space="0" w:color="auto"/>
            <w:left w:val="none" w:sz="0" w:space="0" w:color="auto"/>
            <w:bottom w:val="none" w:sz="0" w:space="0" w:color="auto"/>
            <w:right w:val="none" w:sz="0" w:space="0" w:color="auto"/>
          </w:divBdr>
        </w:div>
        <w:div w:id="1764914038">
          <w:marLeft w:val="-225"/>
          <w:marRight w:val="-225"/>
          <w:marTop w:val="0"/>
          <w:marBottom w:val="0"/>
          <w:divBdr>
            <w:top w:val="none" w:sz="0" w:space="0" w:color="auto"/>
            <w:left w:val="none" w:sz="0" w:space="0" w:color="auto"/>
            <w:bottom w:val="none" w:sz="0" w:space="0" w:color="auto"/>
            <w:right w:val="none" w:sz="0" w:space="0" w:color="auto"/>
          </w:divBdr>
          <w:divsChild>
            <w:div w:id="1528173185">
              <w:marLeft w:val="0"/>
              <w:marRight w:val="0"/>
              <w:marTop w:val="0"/>
              <w:marBottom w:val="0"/>
              <w:divBdr>
                <w:top w:val="none" w:sz="0" w:space="0" w:color="auto"/>
                <w:left w:val="none" w:sz="0" w:space="0" w:color="auto"/>
                <w:bottom w:val="none" w:sz="0" w:space="0" w:color="auto"/>
                <w:right w:val="none" w:sz="0" w:space="0" w:color="auto"/>
              </w:divBdr>
              <w:divsChild>
                <w:div w:id="199571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0275738">
      <w:bodyDiv w:val="1"/>
      <w:marLeft w:val="0"/>
      <w:marRight w:val="0"/>
      <w:marTop w:val="0"/>
      <w:marBottom w:val="0"/>
      <w:divBdr>
        <w:top w:val="none" w:sz="0" w:space="0" w:color="auto"/>
        <w:left w:val="none" w:sz="0" w:space="0" w:color="auto"/>
        <w:bottom w:val="none" w:sz="0" w:space="0" w:color="auto"/>
        <w:right w:val="none" w:sz="0" w:space="0" w:color="auto"/>
      </w:divBdr>
      <w:divsChild>
        <w:div w:id="1017656254">
          <w:marLeft w:val="-150"/>
          <w:marRight w:val="-150"/>
          <w:marTop w:val="0"/>
          <w:marBottom w:val="0"/>
          <w:divBdr>
            <w:top w:val="none" w:sz="0" w:space="0" w:color="auto"/>
            <w:left w:val="none" w:sz="0" w:space="0" w:color="auto"/>
            <w:bottom w:val="none" w:sz="0" w:space="0" w:color="auto"/>
            <w:right w:val="none" w:sz="0" w:space="0" w:color="auto"/>
          </w:divBdr>
          <w:divsChild>
            <w:div w:id="392968187">
              <w:marLeft w:val="0"/>
              <w:marRight w:val="0"/>
              <w:marTop w:val="0"/>
              <w:marBottom w:val="0"/>
              <w:divBdr>
                <w:top w:val="none" w:sz="0" w:space="0" w:color="auto"/>
                <w:left w:val="none" w:sz="0" w:space="0" w:color="auto"/>
                <w:bottom w:val="none" w:sz="0" w:space="0" w:color="auto"/>
                <w:right w:val="none" w:sz="0" w:space="0" w:color="auto"/>
              </w:divBdr>
              <w:divsChild>
                <w:div w:id="528569831">
                  <w:marLeft w:val="0"/>
                  <w:marRight w:val="0"/>
                  <w:marTop w:val="0"/>
                  <w:marBottom w:val="0"/>
                  <w:divBdr>
                    <w:top w:val="none" w:sz="0" w:space="0" w:color="auto"/>
                    <w:left w:val="none" w:sz="0" w:space="0" w:color="auto"/>
                    <w:bottom w:val="none" w:sz="0" w:space="0" w:color="auto"/>
                    <w:right w:val="none" w:sz="0" w:space="0" w:color="auto"/>
                  </w:divBdr>
                  <w:divsChild>
                    <w:div w:id="890926543">
                      <w:marLeft w:val="0"/>
                      <w:marRight w:val="0"/>
                      <w:marTop w:val="0"/>
                      <w:marBottom w:val="450"/>
                      <w:divBdr>
                        <w:top w:val="none" w:sz="0" w:space="0" w:color="auto"/>
                        <w:left w:val="none" w:sz="0" w:space="0" w:color="auto"/>
                        <w:bottom w:val="none" w:sz="0" w:space="0" w:color="auto"/>
                        <w:right w:val="none" w:sz="0" w:space="0" w:color="auto"/>
                      </w:divBdr>
                    </w:div>
                    <w:div w:id="1089692043">
                      <w:marLeft w:val="0"/>
                      <w:marRight w:val="0"/>
                      <w:marTop w:val="0"/>
                      <w:marBottom w:val="0"/>
                      <w:divBdr>
                        <w:top w:val="none" w:sz="0" w:space="0" w:color="auto"/>
                        <w:left w:val="none" w:sz="0" w:space="0" w:color="auto"/>
                        <w:bottom w:val="none" w:sz="0" w:space="0" w:color="auto"/>
                        <w:right w:val="none" w:sz="0" w:space="0" w:color="auto"/>
                      </w:divBdr>
                      <w:divsChild>
                        <w:div w:id="123851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078630">
              <w:marLeft w:val="0"/>
              <w:marRight w:val="0"/>
              <w:marTop w:val="0"/>
              <w:marBottom w:val="0"/>
              <w:divBdr>
                <w:top w:val="none" w:sz="0" w:space="0" w:color="auto"/>
                <w:left w:val="none" w:sz="0" w:space="0" w:color="auto"/>
                <w:bottom w:val="none" w:sz="0" w:space="0" w:color="auto"/>
                <w:right w:val="none" w:sz="0" w:space="0" w:color="auto"/>
              </w:divBdr>
              <w:divsChild>
                <w:div w:id="1250384222">
                  <w:marLeft w:val="0"/>
                  <w:marRight w:val="0"/>
                  <w:marTop w:val="0"/>
                  <w:marBottom w:val="0"/>
                  <w:divBdr>
                    <w:top w:val="none" w:sz="0" w:space="0" w:color="auto"/>
                    <w:left w:val="none" w:sz="0" w:space="0" w:color="auto"/>
                    <w:bottom w:val="none" w:sz="0" w:space="0" w:color="auto"/>
                    <w:right w:val="none" w:sz="0" w:space="0" w:color="auto"/>
                  </w:divBdr>
                  <w:divsChild>
                    <w:div w:id="615522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1167716">
      <w:bodyDiv w:val="1"/>
      <w:marLeft w:val="0"/>
      <w:marRight w:val="0"/>
      <w:marTop w:val="0"/>
      <w:marBottom w:val="0"/>
      <w:divBdr>
        <w:top w:val="none" w:sz="0" w:space="0" w:color="auto"/>
        <w:left w:val="none" w:sz="0" w:space="0" w:color="auto"/>
        <w:bottom w:val="none" w:sz="0" w:space="0" w:color="auto"/>
        <w:right w:val="none" w:sz="0" w:space="0" w:color="auto"/>
      </w:divBdr>
      <w:divsChild>
        <w:div w:id="189464807">
          <w:marLeft w:val="-225"/>
          <w:marRight w:val="-225"/>
          <w:marTop w:val="0"/>
          <w:marBottom w:val="0"/>
          <w:divBdr>
            <w:top w:val="none" w:sz="0" w:space="0" w:color="auto"/>
            <w:left w:val="none" w:sz="0" w:space="0" w:color="auto"/>
            <w:bottom w:val="none" w:sz="0" w:space="0" w:color="auto"/>
            <w:right w:val="none" w:sz="0" w:space="0" w:color="auto"/>
          </w:divBdr>
          <w:divsChild>
            <w:div w:id="1578243954">
              <w:marLeft w:val="0"/>
              <w:marRight w:val="0"/>
              <w:marTop w:val="0"/>
              <w:marBottom w:val="0"/>
              <w:divBdr>
                <w:top w:val="none" w:sz="0" w:space="0" w:color="auto"/>
                <w:left w:val="none" w:sz="0" w:space="0" w:color="auto"/>
                <w:bottom w:val="none" w:sz="0" w:space="0" w:color="auto"/>
                <w:right w:val="none" w:sz="0" w:space="0" w:color="auto"/>
              </w:divBdr>
              <w:divsChild>
                <w:div w:id="126950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8028">
          <w:marLeft w:val="-225"/>
          <w:marRight w:val="-225"/>
          <w:marTop w:val="0"/>
          <w:marBottom w:val="0"/>
          <w:divBdr>
            <w:top w:val="none" w:sz="0" w:space="0" w:color="auto"/>
            <w:left w:val="none" w:sz="0" w:space="0" w:color="auto"/>
            <w:bottom w:val="none" w:sz="0" w:space="0" w:color="auto"/>
            <w:right w:val="none" w:sz="0" w:space="0" w:color="auto"/>
          </w:divBdr>
        </w:div>
      </w:divsChild>
    </w:div>
    <w:div w:id="431316189">
      <w:bodyDiv w:val="1"/>
      <w:marLeft w:val="0"/>
      <w:marRight w:val="0"/>
      <w:marTop w:val="0"/>
      <w:marBottom w:val="0"/>
      <w:divBdr>
        <w:top w:val="none" w:sz="0" w:space="0" w:color="auto"/>
        <w:left w:val="none" w:sz="0" w:space="0" w:color="auto"/>
        <w:bottom w:val="none" w:sz="0" w:space="0" w:color="auto"/>
        <w:right w:val="none" w:sz="0" w:space="0" w:color="auto"/>
      </w:divBdr>
    </w:div>
    <w:div w:id="431357970">
      <w:bodyDiv w:val="1"/>
      <w:marLeft w:val="0"/>
      <w:marRight w:val="0"/>
      <w:marTop w:val="0"/>
      <w:marBottom w:val="0"/>
      <w:divBdr>
        <w:top w:val="none" w:sz="0" w:space="0" w:color="auto"/>
        <w:left w:val="none" w:sz="0" w:space="0" w:color="auto"/>
        <w:bottom w:val="none" w:sz="0" w:space="0" w:color="auto"/>
        <w:right w:val="none" w:sz="0" w:space="0" w:color="auto"/>
      </w:divBdr>
      <w:divsChild>
        <w:div w:id="70933017">
          <w:marLeft w:val="0"/>
          <w:marRight w:val="0"/>
          <w:marTop w:val="0"/>
          <w:marBottom w:val="0"/>
          <w:divBdr>
            <w:top w:val="single" w:sz="6" w:space="0" w:color="D3D3D3"/>
            <w:left w:val="none" w:sz="0" w:space="0" w:color="auto"/>
            <w:bottom w:val="none" w:sz="0" w:space="0" w:color="auto"/>
            <w:right w:val="none" w:sz="0" w:space="0" w:color="auto"/>
          </w:divBdr>
          <w:divsChild>
            <w:div w:id="51929178">
              <w:marLeft w:val="0"/>
              <w:marRight w:val="0"/>
              <w:marTop w:val="0"/>
              <w:marBottom w:val="0"/>
              <w:divBdr>
                <w:top w:val="none" w:sz="0" w:space="0" w:color="auto"/>
                <w:left w:val="none" w:sz="0" w:space="0" w:color="auto"/>
                <w:bottom w:val="none" w:sz="0" w:space="0" w:color="auto"/>
                <w:right w:val="none" w:sz="0" w:space="0" w:color="auto"/>
              </w:divBdr>
            </w:div>
          </w:divsChild>
        </w:div>
        <w:div w:id="1164205509">
          <w:marLeft w:val="0"/>
          <w:marRight w:val="0"/>
          <w:marTop w:val="0"/>
          <w:marBottom w:val="0"/>
          <w:divBdr>
            <w:top w:val="none" w:sz="0" w:space="0" w:color="auto"/>
            <w:left w:val="none" w:sz="0" w:space="0" w:color="auto"/>
            <w:bottom w:val="none" w:sz="0" w:space="0" w:color="auto"/>
            <w:right w:val="none" w:sz="0" w:space="0" w:color="auto"/>
          </w:divBdr>
          <w:divsChild>
            <w:div w:id="450436273">
              <w:marLeft w:val="0"/>
              <w:marRight w:val="0"/>
              <w:marTop w:val="0"/>
              <w:marBottom w:val="0"/>
              <w:divBdr>
                <w:top w:val="none" w:sz="0" w:space="0" w:color="auto"/>
                <w:left w:val="none" w:sz="0" w:space="0" w:color="auto"/>
                <w:bottom w:val="none" w:sz="0" w:space="0" w:color="auto"/>
                <w:right w:val="none" w:sz="0" w:space="0" w:color="auto"/>
              </w:divBdr>
              <w:divsChild>
                <w:div w:id="1198010445">
                  <w:marLeft w:val="0"/>
                  <w:marRight w:val="0"/>
                  <w:marTop w:val="0"/>
                  <w:marBottom w:val="0"/>
                  <w:divBdr>
                    <w:top w:val="none" w:sz="0" w:space="0" w:color="auto"/>
                    <w:left w:val="none" w:sz="0" w:space="0" w:color="auto"/>
                    <w:bottom w:val="none" w:sz="0" w:space="0" w:color="auto"/>
                    <w:right w:val="none" w:sz="0" w:space="0" w:color="auto"/>
                  </w:divBdr>
                  <w:divsChild>
                    <w:div w:id="87492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1433321">
      <w:bodyDiv w:val="1"/>
      <w:marLeft w:val="0"/>
      <w:marRight w:val="0"/>
      <w:marTop w:val="0"/>
      <w:marBottom w:val="0"/>
      <w:divBdr>
        <w:top w:val="none" w:sz="0" w:space="0" w:color="auto"/>
        <w:left w:val="none" w:sz="0" w:space="0" w:color="auto"/>
        <w:bottom w:val="none" w:sz="0" w:space="0" w:color="auto"/>
        <w:right w:val="none" w:sz="0" w:space="0" w:color="auto"/>
      </w:divBdr>
      <w:divsChild>
        <w:div w:id="1077049884">
          <w:marLeft w:val="0"/>
          <w:marRight w:val="0"/>
          <w:marTop w:val="0"/>
          <w:marBottom w:val="0"/>
          <w:divBdr>
            <w:top w:val="none" w:sz="0" w:space="0" w:color="auto"/>
            <w:left w:val="none" w:sz="0" w:space="0" w:color="auto"/>
            <w:bottom w:val="none" w:sz="0" w:space="0" w:color="auto"/>
            <w:right w:val="none" w:sz="0" w:space="0" w:color="auto"/>
          </w:divBdr>
          <w:divsChild>
            <w:div w:id="1611089092">
              <w:marLeft w:val="0"/>
              <w:marRight w:val="0"/>
              <w:marTop w:val="0"/>
              <w:marBottom w:val="240"/>
              <w:divBdr>
                <w:top w:val="none" w:sz="0" w:space="0" w:color="auto"/>
                <w:left w:val="none" w:sz="0" w:space="0" w:color="auto"/>
                <w:bottom w:val="none" w:sz="0" w:space="0" w:color="auto"/>
                <w:right w:val="none" w:sz="0" w:space="0" w:color="auto"/>
              </w:divBdr>
              <w:divsChild>
                <w:div w:id="1906795964">
                  <w:marLeft w:val="0"/>
                  <w:marRight w:val="0"/>
                  <w:marTop w:val="0"/>
                  <w:marBottom w:val="0"/>
                  <w:divBdr>
                    <w:top w:val="none" w:sz="0" w:space="0" w:color="auto"/>
                    <w:left w:val="none" w:sz="0" w:space="0" w:color="auto"/>
                    <w:bottom w:val="none" w:sz="0" w:space="0" w:color="auto"/>
                    <w:right w:val="none" w:sz="0" w:space="0" w:color="auto"/>
                  </w:divBdr>
                </w:div>
                <w:div w:id="2065443355">
                  <w:marLeft w:val="60"/>
                  <w:marRight w:val="0"/>
                  <w:marTop w:val="0"/>
                  <w:marBottom w:val="0"/>
                  <w:divBdr>
                    <w:top w:val="none" w:sz="0" w:space="0" w:color="auto"/>
                    <w:left w:val="none" w:sz="0" w:space="0" w:color="auto"/>
                    <w:bottom w:val="none" w:sz="0" w:space="0" w:color="auto"/>
                    <w:right w:val="none" w:sz="0" w:space="0" w:color="auto"/>
                  </w:divBdr>
                </w:div>
              </w:divsChild>
            </w:div>
            <w:div w:id="992291688">
              <w:marLeft w:val="0"/>
              <w:marRight w:val="0"/>
              <w:marTop w:val="0"/>
              <w:marBottom w:val="225"/>
              <w:divBdr>
                <w:top w:val="none" w:sz="0" w:space="0" w:color="auto"/>
                <w:left w:val="none" w:sz="0" w:space="0" w:color="auto"/>
                <w:bottom w:val="none" w:sz="0" w:space="0" w:color="auto"/>
                <w:right w:val="none" w:sz="0" w:space="0" w:color="auto"/>
              </w:divBdr>
            </w:div>
          </w:divsChild>
        </w:div>
        <w:div w:id="995106462">
          <w:marLeft w:val="0"/>
          <w:marRight w:val="0"/>
          <w:marTop w:val="0"/>
          <w:marBottom w:val="0"/>
          <w:divBdr>
            <w:top w:val="none" w:sz="0" w:space="0" w:color="auto"/>
            <w:left w:val="none" w:sz="0" w:space="0" w:color="auto"/>
            <w:bottom w:val="none" w:sz="0" w:space="0" w:color="auto"/>
            <w:right w:val="none" w:sz="0" w:space="0" w:color="auto"/>
          </w:divBdr>
        </w:div>
        <w:div w:id="1397975982">
          <w:marLeft w:val="0"/>
          <w:marRight w:val="0"/>
          <w:marTop w:val="315"/>
          <w:marBottom w:val="0"/>
          <w:divBdr>
            <w:top w:val="none" w:sz="0" w:space="0" w:color="auto"/>
            <w:left w:val="none" w:sz="0" w:space="0" w:color="auto"/>
            <w:bottom w:val="none" w:sz="0" w:space="0" w:color="auto"/>
            <w:right w:val="none" w:sz="0" w:space="0" w:color="auto"/>
          </w:divBdr>
          <w:divsChild>
            <w:div w:id="49257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511977">
      <w:bodyDiv w:val="1"/>
      <w:marLeft w:val="0"/>
      <w:marRight w:val="0"/>
      <w:marTop w:val="0"/>
      <w:marBottom w:val="0"/>
      <w:divBdr>
        <w:top w:val="none" w:sz="0" w:space="0" w:color="auto"/>
        <w:left w:val="none" w:sz="0" w:space="0" w:color="auto"/>
        <w:bottom w:val="none" w:sz="0" w:space="0" w:color="auto"/>
        <w:right w:val="none" w:sz="0" w:space="0" w:color="auto"/>
      </w:divBdr>
      <w:divsChild>
        <w:div w:id="764692012">
          <w:marLeft w:val="0"/>
          <w:marRight w:val="0"/>
          <w:marTop w:val="0"/>
          <w:marBottom w:val="0"/>
          <w:divBdr>
            <w:top w:val="none" w:sz="0" w:space="0" w:color="auto"/>
            <w:left w:val="none" w:sz="0" w:space="0" w:color="auto"/>
            <w:bottom w:val="none" w:sz="0" w:space="0" w:color="auto"/>
            <w:right w:val="none" w:sz="0" w:space="0" w:color="auto"/>
          </w:divBdr>
        </w:div>
      </w:divsChild>
    </w:div>
    <w:div w:id="431556328">
      <w:bodyDiv w:val="1"/>
      <w:marLeft w:val="0"/>
      <w:marRight w:val="0"/>
      <w:marTop w:val="0"/>
      <w:marBottom w:val="0"/>
      <w:divBdr>
        <w:top w:val="none" w:sz="0" w:space="0" w:color="auto"/>
        <w:left w:val="none" w:sz="0" w:space="0" w:color="auto"/>
        <w:bottom w:val="none" w:sz="0" w:space="0" w:color="auto"/>
        <w:right w:val="none" w:sz="0" w:space="0" w:color="auto"/>
      </w:divBdr>
      <w:divsChild>
        <w:div w:id="583493436">
          <w:marLeft w:val="0"/>
          <w:marRight w:val="0"/>
          <w:marTop w:val="0"/>
          <w:marBottom w:val="0"/>
          <w:divBdr>
            <w:top w:val="none" w:sz="0" w:space="0" w:color="auto"/>
            <w:left w:val="none" w:sz="0" w:space="0" w:color="auto"/>
            <w:bottom w:val="none" w:sz="0" w:space="0" w:color="auto"/>
            <w:right w:val="none" w:sz="0" w:space="0" w:color="auto"/>
          </w:divBdr>
        </w:div>
      </w:divsChild>
    </w:div>
    <w:div w:id="431753004">
      <w:bodyDiv w:val="1"/>
      <w:marLeft w:val="0"/>
      <w:marRight w:val="0"/>
      <w:marTop w:val="0"/>
      <w:marBottom w:val="0"/>
      <w:divBdr>
        <w:top w:val="none" w:sz="0" w:space="0" w:color="auto"/>
        <w:left w:val="none" w:sz="0" w:space="0" w:color="auto"/>
        <w:bottom w:val="none" w:sz="0" w:space="0" w:color="auto"/>
        <w:right w:val="none" w:sz="0" w:space="0" w:color="auto"/>
      </w:divBdr>
      <w:divsChild>
        <w:div w:id="431516357">
          <w:marLeft w:val="0"/>
          <w:marRight w:val="0"/>
          <w:marTop w:val="0"/>
          <w:marBottom w:val="0"/>
          <w:divBdr>
            <w:top w:val="none" w:sz="0" w:space="0" w:color="auto"/>
            <w:left w:val="none" w:sz="0" w:space="0" w:color="auto"/>
            <w:bottom w:val="none" w:sz="0" w:space="0" w:color="auto"/>
            <w:right w:val="none" w:sz="0" w:space="0" w:color="auto"/>
          </w:divBdr>
          <w:divsChild>
            <w:div w:id="728651009">
              <w:marLeft w:val="0"/>
              <w:marRight w:val="0"/>
              <w:marTop w:val="0"/>
              <w:marBottom w:val="0"/>
              <w:divBdr>
                <w:top w:val="none" w:sz="0" w:space="0" w:color="auto"/>
                <w:left w:val="none" w:sz="0" w:space="0" w:color="auto"/>
                <w:bottom w:val="none" w:sz="0" w:space="0" w:color="auto"/>
                <w:right w:val="none" w:sz="0" w:space="0" w:color="auto"/>
              </w:divBdr>
            </w:div>
          </w:divsChild>
        </w:div>
        <w:div w:id="815530615">
          <w:marLeft w:val="0"/>
          <w:marRight w:val="0"/>
          <w:marTop w:val="0"/>
          <w:marBottom w:val="0"/>
          <w:divBdr>
            <w:top w:val="none" w:sz="0" w:space="0" w:color="auto"/>
            <w:left w:val="none" w:sz="0" w:space="0" w:color="auto"/>
            <w:bottom w:val="none" w:sz="0" w:space="0" w:color="auto"/>
            <w:right w:val="none" w:sz="0" w:space="0" w:color="auto"/>
          </w:divBdr>
        </w:div>
        <w:div w:id="933055340">
          <w:marLeft w:val="0"/>
          <w:marRight w:val="0"/>
          <w:marTop w:val="0"/>
          <w:marBottom w:val="0"/>
          <w:divBdr>
            <w:top w:val="none" w:sz="0" w:space="0" w:color="auto"/>
            <w:left w:val="none" w:sz="0" w:space="0" w:color="auto"/>
            <w:bottom w:val="none" w:sz="0" w:space="0" w:color="auto"/>
            <w:right w:val="none" w:sz="0" w:space="0" w:color="auto"/>
          </w:divBdr>
        </w:div>
        <w:div w:id="1400789586">
          <w:marLeft w:val="0"/>
          <w:marRight w:val="0"/>
          <w:marTop w:val="0"/>
          <w:marBottom w:val="0"/>
          <w:divBdr>
            <w:top w:val="none" w:sz="0" w:space="0" w:color="auto"/>
            <w:left w:val="none" w:sz="0" w:space="0" w:color="auto"/>
            <w:bottom w:val="none" w:sz="0" w:space="0" w:color="auto"/>
            <w:right w:val="none" w:sz="0" w:space="0" w:color="auto"/>
          </w:divBdr>
        </w:div>
      </w:divsChild>
    </w:div>
    <w:div w:id="431827803">
      <w:bodyDiv w:val="1"/>
      <w:marLeft w:val="0"/>
      <w:marRight w:val="0"/>
      <w:marTop w:val="0"/>
      <w:marBottom w:val="0"/>
      <w:divBdr>
        <w:top w:val="none" w:sz="0" w:space="0" w:color="auto"/>
        <w:left w:val="none" w:sz="0" w:space="0" w:color="auto"/>
        <w:bottom w:val="none" w:sz="0" w:space="0" w:color="auto"/>
        <w:right w:val="none" w:sz="0" w:space="0" w:color="auto"/>
      </w:divBdr>
      <w:divsChild>
        <w:div w:id="135731951">
          <w:marLeft w:val="0"/>
          <w:marRight w:val="0"/>
          <w:marTop w:val="0"/>
          <w:marBottom w:val="0"/>
          <w:divBdr>
            <w:top w:val="none" w:sz="0" w:space="0" w:color="auto"/>
            <w:left w:val="none" w:sz="0" w:space="0" w:color="auto"/>
            <w:bottom w:val="none" w:sz="0" w:space="0" w:color="auto"/>
            <w:right w:val="none" w:sz="0" w:space="0" w:color="auto"/>
          </w:divBdr>
        </w:div>
        <w:div w:id="865292698">
          <w:marLeft w:val="0"/>
          <w:marRight w:val="0"/>
          <w:marTop w:val="0"/>
          <w:marBottom w:val="0"/>
          <w:divBdr>
            <w:top w:val="none" w:sz="0" w:space="0" w:color="auto"/>
            <w:left w:val="none" w:sz="0" w:space="0" w:color="auto"/>
            <w:bottom w:val="none" w:sz="0" w:space="0" w:color="auto"/>
            <w:right w:val="none" w:sz="0" w:space="0" w:color="auto"/>
          </w:divBdr>
          <w:divsChild>
            <w:div w:id="1401067">
              <w:marLeft w:val="0"/>
              <w:marRight w:val="0"/>
              <w:marTop w:val="300"/>
              <w:marBottom w:val="0"/>
              <w:divBdr>
                <w:top w:val="none" w:sz="0" w:space="0" w:color="auto"/>
                <w:left w:val="none" w:sz="0" w:space="0" w:color="auto"/>
                <w:bottom w:val="none" w:sz="0" w:space="0" w:color="auto"/>
                <w:right w:val="none" w:sz="0" w:space="0" w:color="auto"/>
              </w:divBdr>
              <w:divsChild>
                <w:div w:id="1374115349">
                  <w:marLeft w:val="0"/>
                  <w:marRight w:val="211"/>
                  <w:marTop w:val="0"/>
                  <w:marBottom w:val="0"/>
                  <w:divBdr>
                    <w:top w:val="none" w:sz="0" w:space="0" w:color="auto"/>
                    <w:left w:val="none" w:sz="0" w:space="0" w:color="auto"/>
                    <w:bottom w:val="none" w:sz="0" w:space="0" w:color="auto"/>
                    <w:right w:val="none" w:sz="0" w:space="0" w:color="auto"/>
                  </w:divBdr>
                  <w:divsChild>
                    <w:div w:id="28069628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432089526">
      <w:bodyDiv w:val="1"/>
      <w:marLeft w:val="0"/>
      <w:marRight w:val="0"/>
      <w:marTop w:val="0"/>
      <w:marBottom w:val="0"/>
      <w:divBdr>
        <w:top w:val="none" w:sz="0" w:space="0" w:color="auto"/>
        <w:left w:val="none" w:sz="0" w:space="0" w:color="auto"/>
        <w:bottom w:val="none" w:sz="0" w:space="0" w:color="auto"/>
        <w:right w:val="none" w:sz="0" w:space="0" w:color="auto"/>
      </w:divBdr>
      <w:divsChild>
        <w:div w:id="25258079">
          <w:marLeft w:val="0"/>
          <w:marRight w:val="0"/>
          <w:marTop w:val="0"/>
          <w:marBottom w:val="0"/>
          <w:divBdr>
            <w:top w:val="none" w:sz="0" w:space="0" w:color="auto"/>
            <w:left w:val="none" w:sz="0" w:space="0" w:color="auto"/>
            <w:bottom w:val="none" w:sz="0" w:space="0" w:color="auto"/>
            <w:right w:val="none" w:sz="0" w:space="0" w:color="auto"/>
          </w:divBdr>
          <w:divsChild>
            <w:div w:id="1455518428">
              <w:marLeft w:val="0"/>
              <w:marRight w:val="0"/>
              <w:marTop w:val="0"/>
              <w:marBottom w:val="0"/>
              <w:divBdr>
                <w:top w:val="none" w:sz="0" w:space="0" w:color="auto"/>
                <w:left w:val="none" w:sz="0" w:space="0" w:color="auto"/>
                <w:bottom w:val="none" w:sz="0" w:space="0" w:color="auto"/>
                <w:right w:val="none" w:sz="0" w:space="0" w:color="auto"/>
              </w:divBdr>
              <w:divsChild>
                <w:div w:id="1903784546">
                  <w:marLeft w:val="0"/>
                  <w:marRight w:val="0"/>
                  <w:marTop w:val="0"/>
                  <w:marBottom w:val="0"/>
                  <w:divBdr>
                    <w:top w:val="none" w:sz="0" w:space="0" w:color="auto"/>
                    <w:left w:val="none" w:sz="0" w:space="0" w:color="auto"/>
                    <w:bottom w:val="none" w:sz="0" w:space="0" w:color="auto"/>
                    <w:right w:val="none" w:sz="0" w:space="0" w:color="auto"/>
                  </w:divBdr>
                  <w:divsChild>
                    <w:div w:id="1758943975">
                      <w:marLeft w:val="0"/>
                      <w:marRight w:val="0"/>
                      <w:marTop w:val="0"/>
                      <w:marBottom w:val="0"/>
                      <w:divBdr>
                        <w:top w:val="none" w:sz="0" w:space="0" w:color="auto"/>
                        <w:left w:val="none" w:sz="0" w:space="0" w:color="auto"/>
                        <w:bottom w:val="none" w:sz="0" w:space="0" w:color="auto"/>
                        <w:right w:val="none" w:sz="0" w:space="0" w:color="auto"/>
                      </w:divBdr>
                      <w:divsChild>
                        <w:div w:id="188688539">
                          <w:marLeft w:val="0"/>
                          <w:marRight w:val="0"/>
                          <w:marTop w:val="0"/>
                          <w:marBottom w:val="0"/>
                          <w:divBdr>
                            <w:top w:val="none" w:sz="0" w:space="0" w:color="auto"/>
                            <w:left w:val="none" w:sz="0" w:space="0" w:color="auto"/>
                            <w:bottom w:val="none" w:sz="0" w:space="0" w:color="auto"/>
                            <w:right w:val="none" w:sz="0" w:space="0" w:color="auto"/>
                          </w:divBdr>
                          <w:divsChild>
                            <w:div w:id="1787582761">
                              <w:marLeft w:val="0"/>
                              <w:marRight w:val="0"/>
                              <w:marTop w:val="48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 w:id="1122917711">
          <w:marLeft w:val="0"/>
          <w:marRight w:val="0"/>
          <w:marTop w:val="0"/>
          <w:marBottom w:val="0"/>
          <w:divBdr>
            <w:top w:val="none" w:sz="0" w:space="0" w:color="auto"/>
            <w:left w:val="none" w:sz="0" w:space="0" w:color="auto"/>
            <w:bottom w:val="none" w:sz="0" w:space="0" w:color="auto"/>
            <w:right w:val="none" w:sz="0" w:space="0" w:color="auto"/>
          </w:divBdr>
          <w:divsChild>
            <w:div w:id="1991517228">
              <w:marLeft w:val="0"/>
              <w:marRight w:val="0"/>
              <w:marTop w:val="0"/>
              <w:marBottom w:val="0"/>
              <w:divBdr>
                <w:top w:val="none" w:sz="0" w:space="0" w:color="auto"/>
                <w:left w:val="none" w:sz="0" w:space="0" w:color="auto"/>
                <w:bottom w:val="none" w:sz="0" w:space="0" w:color="auto"/>
                <w:right w:val="none" w:sz="0" w:space="0" w:color="auto"/>
              </w:divBdr>
              <w:divsChild>
                <w:div w:id="723257701">
                  <w:marLeft w:val="0"/>
                  <w:marRight w:val="0"/>
                  <w:marTop w:val="0"/>
                  <w:marBottom w:val="0"/>
                  <w:divBdr>
                    <w:top w:val="none" w:sz="0" w:space="0" w:color="auto"/>
                    <w:left w:val="none" w:sz="0" w:space="0" w:color="auto"/>
                    <w:bottom w:val="none" w:sz="0" w:space="0" w:color="auto"/>
                    <w:right w:val="none" w:sz="0" w:space="0" w:color="auto"/>
                  </w:divBdr>
                  <w:divsChild>
                    <w:div w:id="509104168">
                      <w:marLeft w:val="0"/>
                      <w:marRight w:val="0"/>
                      <w:marTop w:val="100"/>
                      <w:marBottom w:val="0"/>
                      <w:divBdr>
                        <w:top w:val="none" w:sz="0" w:space="0" w:color="auto"/>
                        <w:left w:val="none" w:sz="0" w:space="0" w:color="auto"/>
                        <w:bottom w:val="none" w:sz="0" w:space="0" w:color="auto"/>
                        <w:right w:val="none" w:sz="0" w:space="0" w:color="auto"/>
                      </w:divBdr>
                      <w:divsChild>
                        <w:div w:id="478619394">
                          <w:marLeft w:val="0"/>
                          <w:marRight w:val="0"/>
                          <w:marTop w:val="0"/>
                          <w:marBottom w:val="0"/>
                          <w:divBdr>
                            <w:top w:val="none" w:sz="0" w:space="0" w:color="auto"/>
                            <w:left w:val="none" w:sz="0" w:space="0" w:color="auto"/>
                            <w:bottom w:val="none" w:sz="0" w:space="0" w:color="auto"/>
                            <w:right w:val="none" w:sz="0" w:space="0" w:color="auto"/>
                          </w:divBdr>
                          <w:divsChild>
                            <w:div w:id="705102274">
                              <w:marLeft w:val="0"/>
                              <w:marRight w:val="0"/>
                              <w:marTop w:val="0"/>
                              <w:marBottom w:val="0"/>
                              <w:divBdr>
                                <w:top w:val="none" w:sz="0" w:space="0" w:color="auto"/>
                                <w:left w:val="none" w:sz="0" w:space="0" w:color="auto"/>
                                <w:bottom w:val="none" w:sz="0" w:space="0" w:color="auto"/>
                                <w:right w:val="none" w:sz="0" w:space="0" w:color="auto"/>
                              </w:divBdr>
                            </w:div>
                            <w:div w:id="1912227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2165951">
      <w:bodyDiv w:val="1"/>
      <w:marLeft w:val="0"/>
      <w:marRight w:val="0"/>
      <w:marTop w:val="0"/>
      <w:marBottom w:val="0"/>
      <w:divBdr>
        <w:top w:val="none" w:sz="0" w:space="0" w:color="auto"/>
        <w:left w:val="none" w:sz="0" w:space="0" w:color="auto"/>
        <w:bottom w:val="none" w:sz="0" w:space="0" w:color="auto"/>
        <w:right w:val="none" w:sz="0" w:space="0" w:color="auto"/>
      </w:divBdr>
      <w:divsChild>
        <w:div w:id="53505292">
          <w:marLeft w:val="0"/>
          <w:marRight w:val="0"/>
          <w:marTop w:val="0"/>
          <w:marBottom w:val="0"/>
          <w:divBdr>
            <w:top w:val="none" w:sz="0" w:space="0" w:color="auto"/>
            <w:left w:val="none" w:sz="0" w:space="0" w:color="auto"/>
            <w:bottom w:val="none" w:sz="0" w:space="0" w:color="auto"/>
            <w:right w:val="none" w:sz="0" w:space="0" w:color="auto"/>
          </w:divBdr>
          <w:divsChild>
            <w:div w:id="297541207">
              <w:marLeft w:val="0"/>
              <w:marRight w:val="0"/>
              <w:marTop w:val="0"/>
              <w:marBottom w:val="0"/>
              <w:divBdr>
                <w:top w:val="single" w:sz="2" w:space="0" w:color="000000"/>
                <w:left w:val="single" w:sz="2" w:space="0" w:color="000000"/>
                <w:bottom w:val="single" w:sz="2" w:space="0" w:color="000000"/>
                <w:right w:val="single" w:sz="2" w:space="0" w:color="000000"/>
              </w:divBdr>
              <w:divsChild>
                <w:div w:id="210271995">
                  <w:marLeft w:val="0"/>
                  <w:marRight w:val="0"/>
                  <w:marTop w:val="0"/>
                  <w:marBottom w:val="0"/>
                  <w:divBdr>
                    <w:top w:val="single" w:sz="2" w:space="0" w:color="008000"/>
                    <w:left w:val="single" w:sz="2" w:space="0" w:color="008000"/>
                    <w:bottom w:val="single" w:sz="2" w:space="0" w:color="008000"/>
                    <w:right w:val="single" w:sz="2" w:space="0" w:color="008000"/>
                  </w:divBdr>
                </w:div>
              </w:divsChild>
            </w:div>
          </w:divsChild>
        </w:div>
        <w:div w:id="444424159">
          <w:marLeft w:val="0"/>
          <w:marRight w:val="0"/>
          <w:marTop w:val="0"/>
          <w:marBottom w:val="0"/>
          <w:divBdr>
            <w:top w:val="single" w:sz="2" w:space="0" w:color="FF0000"/>
            <w:left w:val="single" w:sz="2" w:space="0" w:color="FF0000"/>
            <w:bottom w:val="single" w:sz="2" w:space="0" w:color="FF0000"/>
            <w:right w:val="single" w:sz="2" w:space="0" w:color="FF0000"/>
          </w:divBdr>
          <w:divsChild>
            <w:div w:id="81144145">
              <w:marLeft w:val="0"/>
              <w:marRight w:val="0"/>
              <w:marTop w:val="0"/>
              <w:marBottom w:val="0"/>
              <w:divBdr>
                <w:top w:val="single" w:sz="2" w:space="0" w:color="FFFF00"/>
                <w:left w:val="single" w:sz="2" w:space="0" w:color="FFFF00"/>
                <w:bottom w:val="single" w:sz="2" w:space="0" w:color="FFFF00"/>
                <w:right w:val="single" w:sz="2" w:space="0" w:color="FFFF00"/>
              </w:divBdr>
              <w:divsChild>
                <w:div w:id="182911573">
                  <w:marLeft w:val="0"/>
                  <w:marRight w:val="0"/>
                  <w:marTop w:val="0"/>
                  <w:marBottom w:val="0"/>
                  <w:divBdr>
                    <w:top w:val="single" w:sz="2" w:space="0" w:color="FFFF00"/>
                    <w:left w:val="single" w:sz="2" w:space="15" w:color="FFFF00"/>
                    <w:bottom w:val="single" w:sz="2" w:space="0" w:color="FFFF00"/>
                    <w:right w:val="single" w:sz="2" w:space="15" w:color="FFFF00"/>
                  </w:divBdr>
                  <w:divsChild>
                    <w:div w:id="1172794977">
                      <w:marLeft w:val="0"/>
                      <w:marRight w:val="0"/>
                      <w:marTop w:val="0"/>
                      <w:marBottom w:val="0"/>
                      <w:divBdr>
                        <w:top w:val="single" w:sz="2" w:space="0" w:color="008000"/>
                        <w:left w:val="single" w:sz="2" w:space="0" w:color="008000"/>
                        <w:bottom w:val="single" w:sz="2" w:space="30" w:color="008000"/>
                        <w:right w:val="single" w:sz="2" w:space="0" w:color="008000"/>
                      </w:divBdr>
                    </w:div>
                    <w:div w:id="1440684574">
                      <w:marLeft w:val="0"/>
                      <w:marRight w:val="0"/>
                      <w:marTop w:val="0"/>
                      <w:marBottom w:val="1260"/>
                      <w:divBdr>
                        <w:top w:val="single" w:sz="2" w:space="0" w:color="008000"/>
                        <w:left w:val="single" w:sz="2" w:space="0" w:color="008000"/>
                        <w:bottom w:val="single" w:sz="2" w:space="23" w:color="008000"/>
                        <w:right w:val="single" w:sz="2" w:space="0" w:color="008000"/>
                      </w:divBdr>
                    </w:div>
                  </w:divsChild>
                </w:div>
              </w:divsChild>
            </w:div>
          </w:divsChild>
        </w:div>
      </w:divsChild>
    </w:div>
    <w:div w:id="432239006">
      <w:bodyDiv w:val="1"/>
      <w:marLeft w:val="0"/>
      <w:marRight w:val="0"/>
      <w:marTop w:val="0"/>
      <w:marBottom w:val="0"/>
      <w:divBdr>
        <w:top w:val="none" w:sz="0" w:space="0" w:color="auto"/>
        <w:left w:val="none" w:sz="0" w:space="0" w:color="auto"/>
        <w:bottom w:val="none" w:sz="0" w:space="0" w:color="auto"/>
        <w:right w:val="none" w:sz="0" w:space="0" w:color="auto"/>
      </w:divBdr>
      <w:divsChild>
        <w:div w:id="212810395">
          <w:marLeft w:val="0"/>
          <w:marRight w:val="0"/>
          <w:marTop w:val="0"/>
          <w:marBottom w:val="315"/>
          <w:divBdr>
            <w:top w:val="none" w:sz="0" w:space="0" w:color="auto"/>
            <w:left w:val="none" w:sz="0" w:space="0" w:color="auto"/>
            <w:bottom w:val="none" w:sz="0" w:space="0" w:color="auto"/>
            <w:right w:val="none" w:sz="0" w:space="0" w:color="auto"/>
          </w:divBdr>
          <w:divsChild>
            <w:div w:id="1349796115">
              <w:marLeft w:val="0"/>
              <w:marRight w:val="0"/>
              <w:marTop w:val="0"/>
              <w:marBottom w:val="0"/>
              <w:divBdr>
                <w:top w:val="none" w:sz="0" w:space="0" w:color="auto"/>
                <w:left w:val="none" w:sz="0" w:space="0" w:color="auto"/>
                <w:bottom w:val="none" w:sz="0" w:space="0" w:color="auto"/>
                <w:right w:val="none" w:sz="0" w:space="0" w:color="auto"/>
              </w:divBdr>
              <w:divsChild>
                <w:div w:id="144054637">
                  <w:marLeft w:val="180"/>
                  <w:marRight w:val="0"/>
                  <w:marTop w:val="0"/>
                  <w:marBottom w:val="0"/>
                  <w:divBdr>
                    <w:top w:val="none" w:sz="0" w:space="0" w:color="auto"/>
                    <w:left w:val="none" w:sz="0" w:space="0" w:color="auto"/>
                    <w:bottom w:val="none" w:sz="0" w:space="0" w:color="auto"/>
                    <w:right w:val="none" w:sz="0" w:space="0" w:color="auto"/>
                  </w:divBdr>
                </w:div>
                <w:div w:id="550264387">
                  <w:marLeft w:val="180"/>
                  <w:marRight w:val="0"/>
                  <w:marTop w:val="0"/>
                  <w:marBottom w:val="0"/>
                  <w:divBdr>
                    <w:top w:val="none" w:sz="0" w:space="0" w:color="auto"/>
                    <w:left w:val="none" w:sz="0" w:space="0" w:color="auto"/>
                    <w:bottom w:val="none" w:sz="0" w:space="0" w:color="auto"/>
                    <w:right w:val="none" w:sz="0" w:space="0" w:color="auto"/>
                  </w:divBdr>
                </w:div>
                <w:div w:id="827598601">
                  <w:marLeft w:val="180"/>
                  <w:marRight w:val="0"/>
                  <w:marTop w:val="0"/>
                  <w:marBottom w:val="0"/>
                  <w:divBdr>
                    <w:top w:val="none" w:sz="0" w:space="0" w:color="auto"/>
                    <w:left w:val="none" w:sz="0" w:space="0" w:color="auto"/>
                    <w:bottom w:val="none" w:sz="0" w:space="0" w:color="auto"/>
                    <w:right w:val="none" w:sz="0" w:space="0" w:color="auto"/>
                  </w:divBdr>
                </w:div>
                <w:div w:id="1562206685">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2361005">
      <w:bodyDiv w:val="1"/>
      <w:marLeft w:val="0"/>
      <w:marRight w:val="0"/>
      <w:marTop w:val="0"/>
      <w:marBottom w:val="0"/>
      <w:divBdr>
        <w:top w:val="none" w:sz="0" w:space="0" w:color="auto"/>
        <w:left w:val="none" w:sz="0" w:space="0" w:color="auto"/>
        <w:bottom w:val="none" w:sz="0" w:space="0" w:color="auto"/>
        <w:right w:val="none" w:sz="0" w:space="0" w:color="auto"/>
      </w:divBdr>
      <w:divsChild>
        <w:div w:id="1757752509">
          <w:marLeft w:val="0"/>
          <w:marRight w:val="0"/>
          <w:marTop w:val="0"/>
          <w:marBottom w:val="0"/>
          <w:divBdr>
            <w:top w:val="none" w:sz="0" w:space="0" w:color="auto"/>
            <w:left w:val="none" w:sz="0" w:space="0" w:color="auto"/>
            <w:bottom w:val="none" w:sz="0" w:space="0" w:color="auto"/>
            <w:right w:val="none" w:sz="0" w:space="0" w:color="auto"/>
          </w:divBdr>
        </w:div>
        <w:div w:id="828789436">
          <w:marLeft w:val="0"/>
          <w:marRight w:val="0"/>
          <w:marTop w:val="0"/>
          <w:marBottom w:val="0"/>
          <w:divBdr>
            <w:top w:val="none" w:sz="0" w:space="0" w:color="auto"/>
            <w:left w:val="none" w:sz="0" w:space="0" w:color="auto"/>
            <w:bottom w:val="none" w:sz="0" w:space="0" w:color="auto"/>
            <w:right w:val="none" w:sz="0" w:space="0" w:color="auto"/>
          </w:divBdr>
          <w:divsChild>
            <w:div w:id="606084566">
              <w:marLeft w:val="0"/>
              <w:marRight w:val="0"/>
              <w:marTop w:val="0"/>
              <w:marBottom w:val="0"/>
              <w:divBdr>
                <w:top w:val="none" w:sz="0" w:space="0" w:color="auto"/>
                <w:left w:val="none" w:sz="0" w:space="0" w:color="auto"/>
                <w:bottom w:val="none" w:sz="0" w:space="0" w:color="auto"/>
                <w:right w:val="none" w:sz="0" w:space="0" w:color="auto"/>
              </w:divBdr>
              <w:divsChild>
                <w:div w:id="1883401685">
                  <w:marLeft w:val="0"/>
                  <w:marRight w:val="0"/>
                  <w:marTop w:val="0"/>
                  <w:marBottom w:val="0"/>
                  <w:divBdr>
                    <w:top w:val="none" w:sz="0" w:space="0" w:color="auto"/>
                    <w:left w:val="none" w:sz="0" w:space="0" w:color="auto"/>
                    <w:bottom w:val="none" w:sz="0" w:space="0" w:color="auto"/>
                    <w:right w:val="none" w:sz="0" w:space="0" w:color="auto"/>
                  </w:divBdr>
                </w:div>
                <w:div w:id="779760044">
                  <w:marLeft w:val="0"/>
                  <w:marRight w:val="0"/>
                  <w:marTop w:val="0"/>
                  <w:marBottom w:val="0"/>
                  <w:divBdr>
                    <w:top w:val="none" w:sz="0" w:space="0" w:color="auto"/>
                    <w:left w:val="none" w:sz="0" w:space="0" w:color="auto"/>
                    <w:bottom w:val="none" w:sz="0" w:space="0" w:color="auto"/>
                    <w:right w:val="none" w:sz="0" w:space="0" w:color="auto"/>
                  </w:divBdr>
                </w:div>
                <w:div w:id="61074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2435013">
      <w:bodyDiv w:val="1"/>
      <w:marLeft w:val="0"/>
      <w:marRight w:val="0"/>
      <w:marTop w:val="0"/>
      <w:marBottom w:val="0"/>
      <w:divBdr>
        <w:top w:val="none" w:sz="0" w:space="0" w:color="auto"/>
        <w:left w:val="none" w:sz="0" w:space="0" w:color="auto"/>
        <w:bottom w:val="none" w:sz="0" w:space="0" w:color="auto"/>
        <w:right w:val="none" w:sz="0" w:space="0" w:color="auto"/>
      </w:divBdr>
      <w:divsChild>
        <w:div w:id="825439566">
          <w:marLeft w:val="0"/>
          <w:marRight w:val="0"/>
          <w:marTop w:val="0"/>
          <w:marBottom w:val="0"/>
          <w:divBdr>
            <w:top w:val="none" w:sz="0" w:space="0" w:color="auto"/>
            <w:left w:val="none" w:sz="0" w:space="0" w:color="auto"/>
            <w:bottom w:val="none" w:sz="0" w:space="0" w:color="auto"/>
            <w:right w:val="none" w:sz="0" w:space="0" w:color="auto"/>
          </w:divBdr>
          <w:divsChild>
            <w:div w:id="440956597">
              <w:marLeft w:val="300"/>
              <w:marRight w:val="300"/>
              <w:marTop w:val="300"/>
              <w:marBottom w:val="300"/>
              <w:divBdr>
                <w:top w:val="none" w:sz="0" w:space="0" w:color="auto"/>
                <w:left w:val="none" w:sz="0" w:space="0" w:color="auto"/>
                <w:bottom w:val="none" w:sz="0" w:space="0" w:color="auto"/>
                <w:right w:val="none" w:sz="0" w:space="0" w:color="auto"/>
              </w:divBdr>
            </w:div>
          </w:divsChild>
        </w:div>
        <w:div w:id="423496908">
          <w:marLeft w:val="0"/>
          <w:marRight w:val="0"/>
          <w:marTop w:val="0"/>
          <w:marBottom w:val="0"/>
          <w:divBdr>
            <w:top w:val="none" w:sz="0" w:space="0" w:color="auto"/>
            <w:left w:val="none" w:sz="0" w:space="0" w:color="auto"/>
            <w:bottom w:val="none" w:sz="0" w:space="0" w:color="auto"/>
            <w:right w:val="none" w:sz="0" w:space="0" w:color="auto"/>
          </w:divBdr>
          <w:divsChild>
            <w:div w:id="2129817201">
              <w:marLeft w:val="300"/>
              <w:marRight w:val="300"/>
              <w:marTop w:val="0"/>
              <w:marBottom w:val="300"/>
              <w:divBdr>
                <w:top w:val="none" w:sz="0" w:space="0" w:color="auto"/>
                <w:left w:val="none" w:sz="0" w:space="0" w:color="auto"/>
                <w:bottom w:val="none" w:sz="0" w:space="0" w:color="auto"/>
                <w:right w:val="none" w:sz="0" w:space="0" w:color="auto"/>
              </w:divBdr>
            </w:div>
          </w:divsChild>
        </w:div>
        <w:div w:id="16927972">
          <w:marLeft w:val="300"/>
          <w:marRight w:val="300"/>
          <w:marTop w:val="300"/>
          <w:marBottom w:val="0"/>
          <w:divBdr>
            <w:top w:val="none" w:sz="0" w:space="0" w:color="auto"/>
            <w:left w:val="none" w:sz="0" w:space="0" w:color="auto"/>
            <w:bottom w:val="none" w:sz="0" w:space="0" w:color="auto"/>
            <w:right w:val="none" w:sz="0" w:space="0" w:color="auto"/>
          </w:divBdr>
        </w:div>
        <w:div w:id="1658224012">
          <w:marLeft w:val="300"/>
          <w:marRight w:val="300"/>
          <w:marTop w:val="0"/>
          <w:marBottom w:val="300"/>
          <w:divBdr>
            <w:top w:val="none" w:sz="0" w:space="0" w:color="auto"/>
            <w:left w:val="none" w:sz="0" w:space="0" w:color="auto"/>
            <w:bottom w:val="none" w:sz="0" w:space="0" w:color="auto"/>
            <w:right w:val="none" w:sz="0" w:space="0" w:color="auto"/>
          </w:divBdr>
        </w:div>
      </w:divsChild>
    </w:div>
    <w:div w:id="434053886">
      <w:bodyDiv w:val="1"/>
      <w:marLeft w:val="0"/>
      <w:marRight w:val="0"/>
      <w:marTop w:val="0"/>
      <w:marBottom w:val="0"/>
      <w:divBdr>
        <w:top w:val="none" w:sz="0" w:space="0" w:color="auto"/>
        <w:left w:val="none" w:sz="0" w:space="0" w:color="auto"/>
        <w:bottom w:val="none" w:sz="0" w:space="0" w:color="auto"/>
        <w:right w:val="none" w:sz="0" w:space="0" w:color="auto"/>
      </w:divBdr>
    </w:div>
    <w:div w:id="434786941">
      <w:bodyDiv w:val="1"/>
      <w:marLeft w:val="0"/>
      <w:marRight w:val="0"/>
      <w:marTop w:val="0"/>
      <w:marBottom w:val="0"/>
      <w:divBdr>
        <w:top w:val="none" w:sz="0" w:space="0" w:color="auto"/>
        <w:left w:val="none" w:sz="0" w:space="0" w:color="auto"/>
        <w:bottom w:val="none" w:sz="0" w:space="0" w:color="auto"/>
        <w:right w:val="none" w:sz="0" w:space="0" w:color="auto"/>
      </w:divBdr>
    </w:div>
    <w:div w:id="435443050">
      <w:bodyDiv w:val="1"/>
      <w:marLeft w:val="0"/>
      <w:marRight w:val="0"/>
      <w:marTop w:val="0"/>
      <w:marBottom w:val="0"/>
      <w:divBdr>
        <w:top w:val="none" w:sz="0" w:space="0" w:color="auto"/>
        <w:left w:val="none" w:sz="0" w:space="0" w:color="auto"/>
        <w:bottom w:val="none" w:sz="0" w:space="0" w:color="auto"/>
        <w:right w:val="none" w:sz="0" w:space="0" w:color="auto"/>
      </w:divBdr>
      <w:divsChild>
        <w:div w:id="609901492">
          <w:marLeft w:val="-150"/>
          <w:marRight w:val="-150"/>
          <w:marTop w:val="0"/>
          <w:marBottom w:val="0"/>
          <w:divBdr>
            <w:top w:val="none" w:sz="0" w:space="0" w:color="auto"/>
            <w:left w:val="none" w:sz="0" w:space="0" w:color="auto"/>
            <w:bottom w:val="none" w:sz="0" w:space="0" w:color="auto"/>
            <w:right w:val="none" w:sz="0" w:space="0" w:color="auto"/>
          </w:divBdr>
          <w:divsChild>
            <w:div w:id="119275524">
              <w:marLeft w:val="0"/>
              <w:marRight w:val="0"/>
              <w:marTop w:val="0"/>
              <w:marBottom w:val="0"/>
              <w:divBdr>
                <w:top w:val="none" w:sz="0" w:space="0" w:color="auto"/>
                <w:left w:val="none" w:sz="0" w:space="0" w:color="auto"/>
                <w:bottom w:val="none" w:sz="0" w:space="0" w:color="auto"/>
                <w:right w:val="none" w:sz="0" w:space="0" w:color="auto"/>
              </w:divBdr>
              <w:divsChild>
                <w:div w:id="91898214">
                  <w:marLeft w:val="0"/>
                  <w:marRight w:val="0"/>
                  <w:marTop w:val="0"/>
                  <w:marBottom w:val="0"/>
                  <w:divBdr>
                    <w:top w:val="none" w:sz="0" w:space="0" w:color="auto"/>
                    <w:left w:val="none" w:sz="0" w:space="0" w:color="auto"/>
                    <w:bottom w:val="none" w:sz="0" w:space="0" w:color="auto"/>
                    <w:right w:val="none" w:sz="0" w:space="0" w:color="auto"/>
                  </w:divBdr>
                  <w:divsChild>
                    <w:div w:id="7544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6255727">
          <w:marLeft w:val="-150"/>
          <w:marRight w:val="-150"/>
          <w:marTop w:val="0"/>
          <w:marBottom w:val="0"/>
          <w:divBdr>
            <w:top w:val="none" w:sz="0" w:space="0" w:color="auto"/>
            <w:left w:val="none" w:sz="0" w:space="0" w:color="auto"/>
            <w:bottom w:val="none" w:sz="0" w:space="0" w:color="auto"/>
            <w:right w:val="none" w:sz="0" w:space="0" w:color="auto"/>
          </w:divBdr>
          <w:divsChild>
            <w:div w:id="296884934">
              <w:marLeft w:val="0"/>
              <w:marRight w:val="0"/>
              <w:marTop w:val="0"/>
              <w:marBottom w:val="0"/>
              <w:divBdr>
                <w:top w:val="none" w:sz="0" w:space="0" w:color="auto"/>
                <w:left w:val="none" w:sz="0" w:space="0" w:color="auto"/>
                <w:bottom w:val="none" w:sz="0" w:space="0" w:color="auto"/>
                <w:right w:val="none" w:sz="0" w:space="0" w:color="auto"/>
              </w:divBdr>
              <w:divsChild>
                <w:div w:id="1031612566">
                  <w:marLeft w:val="0"/>
                  <w:marRight w:val="0"/>
                  <w:marTop w:val="0"/>
                  <w:marBottom w:val="0"/>
                  <w:divBdr>
                    <w:top w:val="none" w:sz="0" w:space="0" w:color="auto"/>
                    <w:left w:val="none" w:sz="0" w:space="0" w:color="auto"/>
                    <w:bottom w:val="none" w:sz="0" w:space="0" w:color="auto"/>
                    <w:right w:val="none" w:sz="0" w:space="0" w:color="auto"/>
                  </w:divBdr>
                  <w:divsChild>
                    <w:div w:id="720635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5827180">
      <w:bodyDiv w:val="1"/>
      <w:marLeft w:val="0"/>
      <w:marRight w:val="0"/>
      <w:marTop w:val="0"/>
      <w:marBottom w:val="0"/>
      <w:divBdr>
        <w:top w:val="none" w:sz="0" w:space="0" w:color="auto"/>
        <w:left w:val="none" w:sz="0" w:space="0" w:color="auto"/>
        <w:bottom w:val="none" w:sz="0" w:space="0" w:color="auto"/>
        <w:right w:val="none" w:sz="0" w:space="0" w:color="auto"/>
      </w:divBdr>
      <w:divsChild>
        <w:div w:id="860977408">
          <w:marLeft w:val="0"/>
          <w:marRight w:val="0"/>
          <w:marTop w:val="0"/>
          <w:marBottom w:val="0"/>
          <w:divBdr>
            <w:top w:val="none" w:sz="0" w:space="0" w:color="auto"/>
            <w:left w:val="none" w:sz="0" w:space="0" w:color="auto"/>
            <w:bottom w:val="none" w:sz="0" w:space="0" w:color="auto"/>
            <w:right w:val="none" w:sz="0" w:space="0" w:color="auto"/>
          </w:divBdr>
        </w:div>
      </w:divsChild>
    </w:div>
    <w:div w:id="436292101">
      <w:bodyDiv w:val="1"/>
      <w:marLeft w:val="0"/>
      <w:marRight w:val="0"/>
      <w:marTop w:val="0"/>
      <w:marBottom w:val="0"/>
      <w:divBdr>
        <w:top w:val="none" w:sz="0" w:space="0" w:color="auto"/>
        <w:left w:val="none" w:sz="0" w:space="0" w:color="auto"/>
        <w:bottom w:val="none" w:sz="0" w:space="0" w:color="auto"/>
        <w:right w:val="none" w:sz="0" w:space="0" w:color="auto"/>
      </w:divBdr>
      <w:divsChild>
        <w:div w:id="1561087231">
          <w:marLeft w:val="0"/>
          <w:marRight w:val="0"/>
          <w:marTop w:val="0"/>
          <w:marBottom w:val="0"/>
          <w:divBdr>
            <w:top w:val="none" w:sz="0" w:space="0" w:color="auto"/>
            <w:left w:val="none" w:sz="0" w:space="0" w:color="auto"/>
            <w:bottom w:val="none" w:sz="0" w:space="0" w:color="auto"/>
            <w:right w:val="none" w:sz="0" w:space="0" w:color="auto"/>
          </w:divBdr>
        </w:div>
      </w:divsChild>
    </w:div>
    <w:div w:id="436948403">
      <w:bodyDiv w:val="1"/>
      <w:marLeft w:val="0"/>
      <w:marRight w:val="0"/>
      <w:marTop w:val="0"/>
      <w:marBottom w:val="0"/>
      <w:divBdr>
        <w:top w:val="none" w:sz="0" w:space="0" w:color="auto"/>
        <w:left w:val="none" w:sz="0" w:space="0" w:color="auto"/>
        <w:bottom w:val="none" w:sz="0" w:space="0" w:color="auto"/>
        <w:right w:val="none" w:sz="0" w:space="0" w:color="auto"/>
      </w:divBdr>
      <w:divsChild>
        <w:div w:id="1143500553">
          <w:marLeft w:val="-225"/>
          <w:marRight w:val="-225"/>
          <w:marTop w:val="0"/>
          <w:marBottom w:val="0"/>
          <w:divBdr>
            <w:top w:val="none" w:sz="0" w:space="0" w:color="auto"/>
            <w:left w:val="none" w:sz="0" w:space="0" w:color="auto"/>
            <w:bottom w:val="none" w:sz="0" w:space="0" w:color="auto"/>
            <w:right w:val="none" w:sz="0" w:space="0" w:color="auto"/>
          </w:divBdr>
        </w:div>
        <w:div w:id="1424912152">
          <w:marLeft w:val="-225"/>
          <w:marRight w:val="-225"/>
          <w:marTop w:val="0"/>
          <w:marBottom w:val="0"/>
          <w:divBdr>
            <w:top w:val="none" w:sz="0" w:space="0" w:color="auto"/>
            <w:left w:val="none" w:sz="0" w:space="0" w:color="auto"/>
            <w:bottom w:val="none" w:sz="0" w:space="0" w:color="auto"/>
            <w:right w:val="none" w:sz="0" w:space="0" w:color="auto"/>
          </w:divBdr>
          <w:divsChild>
            <w:div w:id="489372381">
              <w:marLeft w:val="0"/>
              <w:marRight w:val="0"/>
              <w:marTop w:val="0"/>
              <w:marBottom w:val="0"/>
              <w:divBdr>
                <w:top w:val="none" w:sz="0" w:space="0" w:color="auto"/>
                <w:left w:val="none" w:sz="0" w:space="0" w:color="auto"/>
                <w:bottom w:val="none" w:sz="0" w:space="0" w:color="auto"/>
                <w:right w:val="none" w:sz="0" w:space="0" w:color="auto"/>
              </w:divBdr>
              <w:divsChild>
                <w:div w:id="1056515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024747">
      <w:bodyDiv w:val="1"/>
      <w:marLeft w:val="0"/>
      <w:marRight w:val="0"/>
      <w:marTop w:val="0"/>
      <w:marBottom w:val="0"/>
      <w:divBdr>
        <w:top w:val="none" w:sz="0" w:space="0" w:color="auto"/>
        <w:left w:val="none" w:sz="0" w:space="0" w:color="auto"/>
        <w:bottom w:val="none" w:sz="0" w:space="0" w:color="auto"/>
        <w:right w:val="none" w:sz="0" w:space="0" w:color="auto"/>
      </w:divBdr>
      <w:divsChild>
        <w:div w:id="1476531124">
          <w:marLeft w:val="-225"/>
          <w:marRight w:val="-225"/>
          <w:marTop w:val="0"/>
          <w:marBottom w:val="0"/>
          <w:divBdr>
            <w:top w:val="none" w:sz="0" w:space="0" w:color="auto"/>
            <w:left w:val="none" w:sz="0" w:space="0" w:color="auto"/>
            <w:bottom w:val="none" w:sz="0" w:space="0" w:color="auto"/>
            <w:right w:val="none" w:sz="0" w:space="0" w:color="auto"/>
          </w:divBdr>
        </w:div>
        <w:div w:id="1588929135">
          <w:marLeft w:val="-225"/>
          <w:marRight w:val="-225"/>
          <w:marTop w:val="0"/>
          <w:marBottom w:val="0"/>
          <w:divBdr>
            <w:top w:val="none" w:sz="0" w:space="0" w:color="auto"/>
            <w:left w:val="none" w:sz="0" w:space="0" w:color="auto"/>
            <w:bottom w:val="none" w:sz="0" w:space="0" w:color="auto"/>
            <w:right w:val="none" w:sz="0" w:space="0" w:color="auto"/>
          </w:divBdr>
          <w:divsChild>
            <w:div w:id="403914725">
              <w:marLeft w:val="0"/>
              <w:marRight w:val="0"/>
              <w:marTop w:val="0"/>
              <w:marBottom w:val="0"/>
              <w:divBdr>
                <w:top w:val="none" w:sz="0" w:space="0" w:color="auto"/>
                <w:left w:val="none" w:sz="0" w:space="0" w:color="auto"/>
                <w:bottom w:val="none" w:sz="0" w:space="0" w:color="auto"/>
                <w:right w:val="none" w:sz="0" w:space="0" w:color="auto"/>
              </w:divBdr>
              <w:divsChild>
                <w:div w:id="328873591">
                  <w:marLeft w:val="0"/>
                  <w:marRight w:val="0"/>
                  <w:marTop w:val="0"/>
                  <w:marBottom w:val="0"/>
                  <w:divBdr>
                    <w:top w:val="none" w:sz="0" w:space="0" w:color="auto"/>
                    <w:left w:val="none" w:sz="0" w:space="0" w:color="auto"/>
                    <w:bottom w:val="none" w:sz="0" w:space="0" w:color="auto"/>
                    <w:right w:val="none" w:sz="0" w:space="0" w:color="auto"/>
                  </w:divBdr>
                </w:div>
                <w:div w:id="2106226176">
                  <w:marLeft w:val="0"/>
                  <w:marRight w:val="0"/>
                  <w:marTop w:val="0"/>
                  <w:marBottom w:val="0"/>
                  <w:divBdr>
                    <w:top w:val="none" w:sz="0" w:space="0" w:color="auto"/>
                    <w:left w:val="none" w:sz="0" w:space="0" w:color="auto"/>
                    <w:bottom w:val="none" w:sz="0" w:space="0" w:color="auto"/>
                    <w:right w:val="none" w:sz="0" w:space="0" w:color="auto"/>
                  </w:divBdr>
                </w:div>
                <w:div w:id="1500150704">
                  <w:marLeft w:val="0"/>
                  <w:marRight w:val="0"/>
                  <w:marTop w:val="0"/>
                  <w:marBottom w:val="450"/>
                  <w:divBdr>
                    <w:top w:val="none" w:sz="0" w:space="0" w:color="auto"/>
                    <w:left w:val="none" w:sz="0" w:space="0" w:color="auto"/>
                    <w:bottom w:val="none" w:sz="0" w:space="0" w:color="auto"/>
                    <w:right w:val="none" w:sz="0" w:space="0" w:color="auto"/>
                  </w:divBdr>
                  <w:divsChild>
                    <w:div w:id="1785617690">
                      <w:marLeft w:val="0"/>
                      <w:marRight w:val="0"/>
                      <w:marTop w:val="0"/>
                      <w:marBottom w:val="0"/>
                      <w:divBdr>
                        <w:top w:val="single" w:sz="6" w:space="0" w:color="DEE2E6"/>
                        <w:left w:val="single" w:sz="6" w:space="0" w:color="DEE2E6"/>
                        <w:bottom w:val="single" w:sz="6" w:space="0" w:color="DEE2E6"/>
                        <w:right w:val="single" w:sz="6" w:space="0" w:color="DEE2E6"/>
                      </w:divBdr>
                      <w:divsChild>
                        <w:div w:id="2145157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99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063107">
      <w:bodyDiv w:val="1"/>
      <w:marLeft w:val="0"/>
      <w:marRight w:val="0"/>
      <w:marTop w:val="0"/>
      <w:marBottom w:val="0"/>
      <w:divBdr>
        <w:top w:val="none" w:sz="0" w:space="0" w:color="auto"/>
        <w:left w:val="none" w:sz="0" w:space="0" w:color="auto"/>
        <w:bottom w:val="none" w:sz="0" w:space="0" w:color="auto"/>
        <w:right w:val="none" w:sz="0" w:space="0" w:color="auto"/>
      </w:divBdr>
      <w:divsChild>
        <w:div w:id="807404562">
          <w:marLeft w:val="-150"/>
          <w:marRight w:val="-150"/>
          <w:marTop w:val="0"/>
          <w:marBottom w:val="0"/>
          <w:divBdr>
            <w:top w:val="none" w:sz="0" w:space="0" w:color="auto"/>
            <w:left w:val="none" w:sz="0" w:space="0" w:color="auto"/>
            <w:bottom w:val="none" w:sz="0" w:space="0" w:color="auto"/>
            <w:right w:val="none" w:sz="0" w:space="0" w:color="auto"/>
          </w:divBdr>
          <w:divsChild>
            <w:div w:id="1203592690">
              <w:marLeft w:val="0"/>
              <w:marRight w:val="0"/>
              <w:marTop w:val="0"/>
              <w:marBottom w:val="0"/>
              <w:divBdr>
                <w:top w:val="none" w:sz="0" w:space="0" w:color="auto"/>
                <w:left w:val="none" w:sz="0" w:space="0" w:color="auto"/>
                <w:bottom w:val="none" w:sz="0" w:space="0" w:color="auto"/>
                <w:right w:val="none" w:sz="0" w:space="0" w:color="auto"/>
              </w:divBdr>
              <w:divsChild>
                <w:div w:id="1070229143">
                  <w:marLeft w:val="0"/>
                  <w:marRight w:val="0"/>
                  <w:marTop w:val="0"/>
                  <w:marBottom w:val="0"/>
                  <w:divBdr>
                    <w:top w:val="none" w:sz="0" w:space="0" w:color="auto"/>
                    <w:left w:val="none" w:sz="0" w:space="0" w:color="auto"/>
                    <w:bottom w:val="none" w:sz="0" w:space="0" w:color="auto"/>
                    <w:right w:val="none" w:sz="0" w:space="0" w:color="auto"/>
                  </w:divBdr>
                  <w:divsChild>
                    <w:div w:id="1865437658">
                      <w:marLeft w:val="0"/>
                      <w:marRight w:val="0"/>
                      <w:marTop w:val="0"/>
                      <w:marBottom w:val="0"/>
                      <w:divBdr>
                        <w:top w:val="none" w:sz="0" w:space="0" w:color="auto"/>
                        <w:left w:val="none" w:sz="0" w:space="0" w:color="auto"/>
                        <w:bottom w:val="none" w:sz="0" w:space="0" w:color="auto"/>
                        <w:right w:val="none" w:sz="0" w:space="0" w:color="auto"/>
                      </w:divBdr>
                    </w:div>
                  </w:divsChild>
                </w:div>
                <w:div w:id="1130443021">
                  <w:marLeft w:val="0"/>
                  <w:marRight w:val="0"/>
                  <w:marTop w:val="0"/>
                  <w:marBottom w:val="0"/>
                  <w:divBdr>
                    <w:top w:val="none" w:sz="0" w:space="0" w:color="auto"/>
                    <w:left w:val="none" w:sz="0" w:space="0" w:color="auto"/>
                    <w:bottom w:val="none" w:sz="0" w:space="0" w:color="auto"/>
                    <w:right w:val="none" w:sz="0" w:space="0" w:color="auto"/>
                  </w:divBdr>
                  <w:divsChild>
                    <w:div w:id="1653216943">
                      <w:marLeft w:val="0"/>
                      <w:marRight w:val="0"/>
                      <w:marTop w:val="0"/>
                      <w:marBottom w:val="0"/>
                      <w:divBdr>
                        <w:top w:val="none" w:sz="0" w:space="0" w:color="auto"/>
                        <w:left w:val="none" w:sz="0" w:space="0" w:color="auto"/>
                        <w:bottom w:val="none" w:sz="0" w:space="0" w:color="auto"/>
                        <w:right w:val="none" w:sz="0" w:space="0" w:color="auto"/>
                      </w:divBdr>
                    </w:div>
                    <w:div w:id="1951469485">
                      <w:marLeft w:val="0"/>
                      <w:marRight w:val="0"/>
                      <w:marTop w:val="0"/>
                      <w:marBottom w:val="0"/>
                      <w:divBdr>
                        <w:top w:val="none" w:sz="0" w:space="0" w:color="auto"/>
                        <w:left w:val="none" w:sz="0" w:space="0" w:color="auto"/>
                        <w:bottom w:val="none" w:sz="0" w:space="0" w:color="auto"/>
                        <w:right w:val="none" w:sz="0" w:space="0" w:color="auto"/>
                      </w:divBdr>
                      <w:divsChild>
                        <w:div w:id="114990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4011931">
          <w:marLeft w:val="-150"/>
          <w:marRight w:val="-150"/>
          <w:marTop w:val="0"/>
          <w:marBottom w:val="0"/>
          <w:divBdr>
            <w:top w:val="none" w:sz="0" w:space="0" w:color="auto"/>
            <w:left w:val="none" w:sz="0" w:space="0" w:color="auto"/>
            <w:bottom w:val="none" w:sz="0" w:space="0" w:color="auto"/>
            <w:right w:val="none" w:sz="0" w:space="0" w:color="auto"/>
          </w:divBdr>
          <w:divsChild>
            <w:div w:id="799104742">
              <w:marLeft w:val="0"/>
              <w:marRight w:val="0"/>
              <w:marTop w:val="0"/>
              <w:marBottom w:val="0"/>
              <w:divBdr>
                <w:top w:val="none" w:sz="0" w:space="0" w:color="auto"/>
                <w:left w:val="none" w:sz="0" w:space="0" w:color="auto"/>
                <w:bottom w:val="none" w:sz="0" w:space="0" w:color="auto"/>
                <w:right w:val="none" w:sz="0" w:space="0" w:color="auto"/>
              </w:divBdr>
              <w:divsChild>
                <w:div w:id="1270118967">
                  <w:marLeft w:val="0"/>
                  <w:marRight w:val="0"/>
                  <w:marTop w:val="0"/>
                  <w:marBottom w:val="0"/>
                  <w:divBdr>
                    <w:top w:val="none" w:sz="0" w:space="0" w:color="auto"/>
                    <w:left w:val="none" w:sz="0" w:space="0" w:color="auto"/>
                    <w:bottom w:val="none" w:sz="0" w:space="0" w:color="auto"/>
                    <w:right w:val="none" w:sz="0" w:space="0" w:color="auto"/>
                  </w:divBdr>
                  <w:divsChild>
                    <w:div w:id="401369280">
                      <w:marLeft w:val="0"/>
                      <w:marRight w:val="0"/>
                      <w:marTop w:val="0"/>
                      <w:marBottom w:val="0"/>
                      <w:divBdr>
                        <w:top w:val="none" w:sz="0" w:space="0" w:color="auto"/>
                        <w:left w:val="none" w:sz="0" w:space="0" w:color="auto"/>
                        <w:bottom w:val="none" w:sz="0" w:space="0" w:color="auto"/>
                        <w:right w:val="none" w:sz="0" w:space="0" w:color="auto"/>
                      </w:divBdr>
                      <w:divsChild>
                        <w:div w:id="191767672">
                          <w:marLeft w:val="0"/>
                          <w:marRight w:val="0"/>
                          <w:marTop w:val="0"/>
                          <w:marBottom w:val="0"/>
                          <w:divBdr>
                            <w:top w:val="none" w:sz="0" w:space="0" w:color="auto"/>
                            <w:left w:val="none" w:sz="0" w:space="0" w:color="auto"/>
                            <w:bottom w:val="none" w:sz="0" w:space="0" w:color="auto"/>
                            <w:right w:val="none" w:sz="0" w:space="0" w:color="auto"/>
                          </w:divBdr>
                        </w:div>
                      </w:divsChild>
                    </w:div>
                    <w:div w:id="522206751">
                      <w:marLeft w:val="0"/>
                      <w:marRight w:val="0"/>
                      <w:marTop w:val="0"/>
                      <w:marBottom w:val="0"/>
                      <w:divBdr>
                        <w:top w:val="none" w:sz="0" w:space="0" w:color="auto"/>
                        <w:left w:val="none" w:sz="0" w:space="0" w:color="auto"/>
                        <w:bottom w:val="none" w:sz="0" w:space="0" w:color="auto"/>
                        <w:right w:val="none" w:sz="0" w:space="0" w:color="auto"/>
                      </w:divBdr>
                    </w:div>
                    <w:div w:id="200019083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168324882">
              <w:marLeft w:val="0"/>
              <w:marRight w:val="0"/>
              <w:marTop w:val="0"/>
              <w:marBottom w:val="0"/>
              <w:divBdr>
                <w:top w:val="none" w:sz="0" w:space="0" w:color="auto"/>
                <w:left w:val="none" w:sz="0" w:space="0" w:color="auto"/>
                <w:bottom w:val="none" w:sz="0" w:space="0" w:color="auto"/>
                <w:right w:val="none" w:sz="0" w:space="0" w:color="auto"/>
              </w:divBdr>
              <w:divsChild>
                <w:div w:id="1016813866">
                  <w:marLeft w:val="0"/>
                  <w:marRight w:val="0"/>
                  <w:marTop w:val="0"/>
                  <w:marBottom w:val="0"/>
                  <w:divBdr>
                    <w:top w:val="none" w:sz="0" w:space="0" w:color="auto"/>
                    <w:left w:val="none" w:sz="0" w:space="0" w:color="auto"/>
                    <w:bottom w:val="none" w:sz="0" w:space="0" w:color="auto"/>
                    <w:right w:val="none" w:sz="0" w:space="0" w:color="auto"/>
                  </w:divBdr>
                  <w:divsChild>
                    <w:div w:id="596063571">
                      <w:marLeft w:val="0"/>
                      <w:marRight w:val="0"/>
                      <w:marTop w:val="0"/>
                      <w:marBottom w:val="0"/>
                      <w:divBdr>
                        <w:top w:val="none" w:sz="0" w:space="0" w:color="auto"/>
                        <w:left w:val="none" w:sz="0" w:space="0" w:color="auto"/>
                        <w:bottom w:val="none" w:sz="0" w:space="0" w:color="auto"/>
                        <w:right w:val="none" w:sz="0" w:space="0" w:color="auto"/>
                      </w:divBdr>
                    </w:div>
                    <w:div w:id="1437676069">
                      <w:marLeft w:val="0"/>
                      <w:marRight w:val="0"/>
                      <w:marTop w:val="0"/>
                      <w:marBottom w:val="0"/>
                      <w:divBdr>
                        <w:top w:val="none" w:sz="0" w:space="0" w:color="auto"/>
                        <w:left w:val="none" w:sz="0" w:space="0" w:color="auto"/>
                        <w:bottom w:val="none" w:sz="0" w:space="0" w:color="auto"/>
                        <w:right w:val="none" w:sz="0" w:space="0" w:color="auto"/>
                      </w:divBdr>
                      <w:divsChild>
                        <w:div w:id="1168448266">
                          <w:marLeft w:val="0"/>
                          <w:marRight w:val="0"/>
                          <w:marTop w:val="0"/>
                          <w:marBottom w:val="0"/>
                          <w:divBdr>
                            <w:top w:val="none" w:sz="0" w:space="0" w:color="auto"/>
                            <w:left w:val="none" w:sz="0" w:space="0" w:color="auto"/>
                            <w:bottom w:val="none" w:sz="0" w:space="0" w:color="auto"/>
                            <w:right w:val="none" w:sz="0" w:space="0" w:color="auto"/>
                          </w:divBdr>
                          <w:divsChild>
                            <w:div w:id="761681307">
                              <w:marLeft w:val="0"/>
                              <w:marRight w:val="0"/>
                              <w:marTop w:val="0"/>
                              <w:marBottom w:val="0"/>
                              <w:divBdr>
                                <w:top w:val="none" w:sz="0" w:space="0" w:color="auto"/>
                                <w:left w:val="none" w:sz="0" w:space="0" w:color="auto"/>
                                <w:bottom w:val="none" w:sz="0" w:space="0" w:color="auto"/>
                                <w:right w:val="none" w:sz="0" w:space="0" w:color="auto"/>
                              </w:divBdr>
                            </w:div>
                            <w:div w:id="1281373894">
                              <w:marLeft w:val="0"/>
                              <w:marRight w:val="0"/>
                              <w:marTop w:val="0"/>
                              <w:marBottom w:val="0"/>
                              <w:divBdr>
                                <w:top w:val="none" w:sz="0" w:space="0" w:color="auto"/>
                                <w:left w:val="none" w:sz="0" w:space="0" w:color="auto"/>
                                <w:bottom w:val="none" w:sz="0" w:space="0" w:color="auto"/>
                                <w:right w:val="none" w:sz="0" w:space="0" w:color="auto"/>
                              </w:divBdr>
                            </w:div>
                            <w:div w:id="1815489903">
                              <w:marLeft w:val="0"/>
                              <w:marRight w:val="0"/>
                              <w:marTop w:val="0"/>
                              <w:marBottom w:val="0"/>
                              <w:divBdr>
                                <w:top w:val="none" w:sz="0" w:space="0" w:color="auto"/>
                                <w:left w:val="none" w:sz="0" w:space="0" w:color="auto"/>
                                <w:bottom w:val="none" w:sz="0" w:space="0" w:color="auto"/>
                                <w:right w:val="none" w:sz="0" w:space="0" w:color="auto"/>
                              </w:divBdr>
                            </w:div>
                            <w:div w:id="1839422613">
                              <w:marLeft w:val="0"/>
                              <w:marRight w:val="0"/>
                              <w:marTop w:val="0"/>
                              <w:marBottom w:val="0"/>
                              <w:divBdr>
                                <w:top w:val="none" w:sz="0" w:space="0" w:color="auto"/>
                                <w:left w:val="none" w:sz="0" w:space="0" w:color="auto"/>
                                <w:bottom w:val="none" w:sz="0" w:space="0" w:color="auto"/>
                                <w:right w:val="none" w:sz="0" w:space="0" w:color="auto"/>
                              </w:divBdr>
                            </w:div>
                            <w:div w:id="2054110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7065957">
      <w:bodyDiv w:val="1"/>
      <w:marLeft w:val="0"/>
      <w:marRight w:val="0"/>
      <w:marTop w:val="0"/>
      <w:marBottom w:val="0"/>
      <w:divBdr>
        <w:top w:val="none" w:sz="0" w:space="0" w:color="auto"/>
        <w:left w:val="none" w:sz="0" w:space="0" w:color="auto"/>
        <w:bottom w:val="none" w:sz="0" w:space="0" w:color="auto"/>
        <w:right w:val="none" w:sz="0" w:space="0" w:color="auto"/>
      </w:divBdr>
      <w:divsChild>
        <w:div w:id="87970802">
          <w:marLeft w:val="0"/>
          <w:marRight w:val="0"/>
          <w:marTop w:val="0"/>
          <w:marBottom w:val="0"/>
          <w:divBdr>
            <w:top w:val="none" w:sz="0" w:space="0" w:color="auto"/>
            <w:left w:val="none" w:sz="0" w:space="0" w:color="auto"/>
            <w:bottom w:val="none" w:sz="0" w:space="0" w:color="auto"/>
            <w:right w:val="none" w:sz="0" w:space="0" w:color="auto"/>
          </w:divBdr>
          <w:divsChild>
            <w:div w:id="1141267286">
              <w:marLeft w:val="0"/>
              <w:marRight w:val="0"/>
              <w:marTop w:val="0"/>
              <w:marBottom w:val="225"/>
              <w:divBdr>
                <w:top w:val="none" w:sz="0" w:space="0" w:color="auto"/>
                <w:left w:val="none" w:sz="0" w:space="0" w:color="auto"/>
                <w:bottom w:val="none" w:sz="0" w:space="0" w:color="auto"/>
                <w:right w:val="none" w:sz="0" w:space="0" w:color="auto"/>
              </w:divBdr>
            </w:div>
            <w:div w:id="1790587322">
              <w:marLeft w:val="0"/>
              <w:marRight w:val="0"/>
              <w:marTop w:val="0"/>
              <w:marBottom w:val="240"/>
              <w:divBdr>
                <w:top w:val="none" w:sz="0" w:space="0" w:color="auto"/>
                <w:left w:val="none" w:sz="0" w:space="0" w:color="auto"/>
                <w:bottom w:val="none" w:sz="0" w:space="0" w:color="auto"/>
                <w:right w:val="none" w:sz="0" w:space="0" w:color="auto"/>
              </w:divBdr>
              <w:divsChild>
                <w:div w:id="366956583">
                  <w:marLeft w:val="0"/>
                  <w:marRight w:val="0"/>
                  <w:marTop w:val="0"/>
                  <w:marBottom w:val="0"/>
                  <w:divBdr>
                    <w:top w:val="none" w:sz="0" w:space="0" w:color="auto"/>
                    <w:left w:val="none" w:sz="0" w:space="0" w:color="auto"/>
                    <w:bottom w:val="none" w:sz="0" w:space="0" w:color="auto"/>
                    <w:right w:val="none" w:sz="0" w:space="0" w:color="auto"/>
                  </w:divBdr>
                </w:div>
                <w:div w:id="2145193220">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416249995">
          <w:marLeft w:val="0"/>
          <w:marRight w:val="0"/>
          <w:marTop w:val="0"/>
          <w:marBottom w:val="315"/>
          <w:divBdr>
            <w:top w:val="none" w:sz="0" w:space="0" w:color="auto"/>
            <w:left w:val="none" w:sz="0" w:space="0" w:color="auto"/>
            <w:bottom w:val="none" w:sz="0" w:space="0" w:color="auto"/>
            <w:right w:val="none" w:sz="0" w:space="0" w:color="auto"/>
          </w:divBdr>
          <w:divsChild>
            <w:div w:id="1782605515">
              <w:marLeft w:val="0"/>
              <w:marRight w:val="0"/>
              <w:marTop w:val="0"/>
              <w:marBottom w:val="0"/>
              <w:divBdr>
                <w:top w:val="none" w:sz="0" w:space="0" w:color="auto"/>
                <w:left w:val="none" w:sz="0" w:space="0" w:color="auto"/>
                <w:bottom w:val="none" w:sz="0" w:space="0" w:color="auto"/>
                <w:right w:val="none" w:sz="0" w:space="0" w:color="auto"/>
              </w:divBdr>
              <w:divsChild>
                <w:div w:id="173230526">
                  <w:marLeft w:val="180"/>
                  <w:marRight w:val="0"/>
                  <w:marTop w:val="0"/>
                  <w:marBottom w:val="0"/>
                  <w:divBdr>
                    <w:top w:val="none" w:sz="0" w:space="0" w:color="auto"/>
                    <w:left w:val="none" w:sz="0" w:space="0" w:color="auto"/>
                    <w:bottom w:val="none" w:sz="0" w:space="0" w:color="auto"/>
                    <w:right w:val="none" w:sz="0" w:space="0" w:color="auto"/>
                  </w:divBdr>
                </w:div>
                <w:div w:id="756370311">
                  <w:marLeft w:val="180"/>
                  <w:marRight w:val="0"/>
                  <w:marTop w:val="0"/>
                  <w:marBottom w:val="0"/>
                  <w:divBdr>
                    <w:top w:val="none" w:sz="0" w:space="0" w:color="auto"/>
                    <w:left w:val="none" w:sz="0" w:space="0" w:color="auto"/>
                    <w:bottom w:val="none" w:sz="0" w:space="0" w:color="auto"/>
                    <w:right w:val="none" w:sz="0" w:space="0" w:color="auto"/>
                  </w:divBdr>
                </w:div>
                <w:div w:id="790636852">
                  <w:marLeft w:val="180"/>
                  <w:marRight w:val="0"/>
                  <w:marTop w:val="0"/>
                  <w:marBottom w:val="0"/>
                  <w:divBdr>
                    <w:top w:val="none" w:sz="0" w:space="0" w:color="auto"/>
                    <w:left w:val="none" w:sz="0" w:space="0" w:color="auto"/>
                    <w:bottom w:val="none" w:sz="0" w:space="0" w:color="auto"/>
                    <w:right w:val="none" w:sz="0" w:space="0" w:color="auto"/>
                  </w:divBdr>
                </w:div>
                <w:div w:id="1632786734">
                  <w:marLeft w:val="180"/>
                  <w:marRight w:val="0"/>
                  <w:marTop w:val="0"/>
                  <w:marBottom w:val="0"/>
                  <w:divBdr>
                    <w:top w:val="none" w:sz="0" w:space="0" w:color="auto"/>
                    <w:left w:val="none" w:sz="0" w:space="0" w:color="auto"/>
                    <w:bottom w:val="none" w:sz="0" w:space="0" w:color="auto"/>
                    <w:right w:val="none" w:sz="0" w:space="0" w:color="auto"/>
                  </w:divBdr>
                </w:div>
                <w:div w:id="1677658246">
                  <w:marLeft w:val="180"/>
                  <w:marRight w:val="0"/>
                  <w:marTop w:val="0"/>
                  <w:marBottom w:val="0"/>
                  <w:divBdr>
                    <w:top w:val="none" w:sz="0" w:space="0" w:color="auto"/>
                    <w:left w:val="none" w:sz="0" w:space="0" w:color="auto"/>
                    <w:bottom w:val="none" w:sz="0" w:space="0" w:color="auto"/>
                    <w:right w:val="none" w:sz="0" w:space="0" w:color="auto"/>
                  </w:divBdr>
                </w:div>
                <w:div w:id="2111848492">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244604129">
          <w:marLeft w:val="0"/>
          <w:marRight w:val="0"/>
          <w:marTop w:val="315"/>
          <w:marBottom w:val="0"/>
          <w:divBdr>
            <w:top w:val="none" w:sz="0" w:space="0" w:color="auto"/>
            <w:left w:val="none" w:sz="0" w:space="0" w:color="auto"/>
            <w:bottom w:val="none" w:sz="0" w:space="0" w:color="auto"/>
            <w:right w:val="none" w:sz="0" w:space="0" w:color="auto"/>
          </w:divBdr>
          <w:divsChild>
            <w:div w:id="327905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142072">
      <w:bodyDiv w:val="1"/>
      <w:marLeft w:val="0"/>
      <w:marRight w:val="0"/>
      <w:marTop w:val="0"/>
      <w:marBottom w:val="0"/>
      <w:divBdr>
        <w:top w:val="none" w:sz="0" w:space="0" w:color="auto"/>
        <w:left w:val="none" w:sz="0" w:space="0" w:color="auto"/>
        <w:bottom w:val="none" w:sz="0" w:space="0" w:color="auto"/>
        <w:right w:val="none" w:sz="0" w:space="0" w:color="auto"/>
      </w:divBdr>
    </w:div>
    <w:div w:id="437410880">
      <w:bodyDiv w:val="1"/>
      <w:marLeft w:val="0"/>
      <w:marRight w:val="0"/>
      <w:marTop w:val="0"/>
      <w:marBottom w:val="0"/>
      <w:divBdr>
        <w:top w:val="none" w:sz="0" w:space="0" w:color="auto"/>
        <w:left w:val="none" w:sz="0" w:space="0" w:color="auto"/>
        <w:bottom w:val="none" w:sz="0" w:space="0" w:color="auto"/>
        <w:right w:val="none" w:sz="0" w:space="0" w:color="auto"/>
      </w:divBdr>
      <w:divsChild>
        <w:div w:id="1872061871">
          <w:marLeft w:val="-150"/>
          <w:marRight w:val="-150"/>
          <w:marTop w:val="0"/>
          <w:marBottom w:val="0"/>
          <w:divBdr>
            <w:top w:val="none" w:sz="0" w:space="0" w:color="auto"/>
            <w:left w:val="none" w:sz="0" w:space="0" w:color="auto"/>
            <w:bottom w:val="none" w:sz="0" w:space="0" w:color="auto"/>
            <w:right w:val="none" w:sz="0" w:space="0" w:color="auto"/>
          </w:divBdr>
          <w:divsChild>
            <w:div w:id="388118658">
              <w:marLeft w:val="0"/>
              <w:marRight w:val="0"/>
              <w:marTop w:val="0"/>
              <w:marBottom w:val="0"/>
              <w:divBdr>
                <w:top w:val="none" w:sz="0" w:space="0" w:color="auto"/>
                <w:left w:val="none" w:sz="0" w:space="0" w:color="auto"/>
                <w:bottom w:val="none" w:sz="0" w:space="0" w:color="auto"/>
                <w:right w:val="none" w:sz="0" w:space="0" w:color="auto"/>
              </w:divBdr>
              <w:divsChild>
                <w:div w:id="1902864532">
                  <w:marLeft w:val="0"/>
                  <w:marRight w:val="0"/>
                  <w:marTop w:val="0"/>
                  <w:marBottom w:val="0"/>
                  <w:divBdr>
                    <w:top w:val="none" w:sz="0" w:space="0" w:color="auto"/>
                    <w:left w:val="none" w:sz="0" w:space="0" w:color="auto"/>
                    <w:bottom w:val="none" w:sz="0" w:space="0" w:color="auto"/>
                    <w:right w:val="none" w:sz="0" w:space="0" w:color="auto"/>
                  </w:divBdr>
                  <w:divsChild>
                    <w:div w:id="685332522">
                      <w:marLeft w:val="0"/>
                      <w:marRight w:val="0"/>
                      <w:marTop w:val="0"/>
                      <w:marBottom w:val="0"/>
                      <w:divBdr>
                        <w:top w:val="none" w:sz="0" w:space="0" w:color="auto"/>
                        <w:left w:val="none" w:sz="0" w:space="0" w:color="auto"/>
                        <w:bottom w:val="none" w:sz="0" w:space="0" w:color="auto"/>
                        <w:right w:val="none" w:sz="0" w:space="0" w:color="auto"/>
                      </w:divBdr>
                    </w:div>
                    <w:div w:id="689797066">
                      <w:marLeft w:val="0"/>
                      <w:marRight w:val="0"/>
                      <w:marTop w:val="0"/>
                      <w:marBottom w:val="450"/>
                      <w:divBdr>
                        <w:top w:val="none" w:sz="0" w:space="0" w:color="auto"/>
                        <w:left w:val="none" w:sz="0" w:space="0" w:color="auto"/>
                        <w:bottom w:val="none" w:sz="0" w:space="0" w:color="auto"/>
                        <w:right w:val="none" w:sz="0" w:space="0" w:color="auto"/>
                      </w:divBdr>
                    </w:div>
                    <w:div w:id="1852448317">
                      <w:marLeft w:val="0"/>
                      <w:marRight w:val="0"/>
                      <w:marTop w:val="0"/>
                      <w:marBottom w:val="0"/>
                      <w:divBdr>
                        <w:top w:val="none" w:sz="0" w:space="0" w:color="auto"/>
                        <w:left w:val="none" w:sz="0" w:space="0" w:color="auto"/>
                        <w:bottom w:val="none" w:sz="0" w:space="0" w:color="auto"/>
                        <w:right w:val="none" w:sz="0" w:space="0" w:color="auto"/>
                      </w:divBdr>
                      <w:divsChild>
                        <w:div w:id="209419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019490">
              <w:marLeft w:val="0"/>
              <w:marRight w:val="0"/>
              <w:marTop w:val="0"/>
              <w:marBottom w:val="0"/>
              <w:divBdr>
                <w:top w:val="none" w:sz="0" w:space="0" w:color="auto"/>
                <w:left w:val="none" w:sz="0" w:space="0" w:color="auto"/>
                <w:bottom w:val="none" w:sz="0" w:space="0" w:color="auto"/>
                <w:right w:val="none" w:sz="0" w:space="0" w:color="auto"/>
              </w:divBdr>
              <w:divsChild>
                <w:div w:id="1911304741">
                  <w:marLeft w:val="0"/>
                  <w:marRight w:val="0"/>
                  <w:marTop w:val="0"/>
                  <w:marBottom w:val="0"/>
                  <w:divBdr>
                    <w:top w:val="none" w:sz="0" w:space="0" w:color="auto"/>
                    <w:left w:val="none" w:sz="0" w:space="0" w:color="auto"/>
                    <w:bottom w:val="none" w:sz="0" w:space="0" w:color="auto"/>
                    <w:right w:val="none" w:sz="0" w:space="0" w:color="auto"/>
                  </w:divBdr>
                  <w:divsChild>
                    <w:div w:id="59862690">
                      <w:marLeft w:val="0"/>
                      <w:marRight w:val="0"/>
                      <w:marTop w:val="0"/>
                      <w:marBottom w:val="0"/>
                      <w:divBdr>
                        <w:top w:val="none" w:sz="0" w:space="0" w:color="auto"/>
                        <w:left w:val="none" w:sz="0" w:space="0" w:color="auto"/>
                        <w:bottom w:val="none" w:sz="0" w:space="0" w:color="auto"/>
                        <w:right w:val="none" w:sz="0" w:space="0" w:color="auto"/>
                      </w:divBdr>
                      <w:divsChild>
                        <w:div w:id="1963223951">
                          <w:marLeft w:val="0"/>
                          <w:marRight w:val="0"/>
                          <w:marTop w:val="0"/>
                          <w:marBottom w:val="0"/>
                          <w:divBdr>
                            <w:top w:val="none" w:sz="0" w:space="0" w:color="auto"/>
                            <w:left w:val="none" w:sz="0" w:space="0" w:color="auto"/>
                            <w:bottom w:val="none" w:sz="0" w:space="0" w:color="auto"/>
                            <w:right w:val="none" w:sz="0" w:space="0" w:color="auto"/>
                          </w:divBdr>
                          <w:divsChild>
                            <w:div w:id="279725713">
                              <w:marLeft w:val="0"/>
                              <w:marRight w:val="0"/>
                              <w:marTop w:val="0"/>
                              <w:marBottom w:val="0"/>
                              <w:divBdr>
                                <w:top w:val="none" w:sz="0" w:space="0" w:color="auto"/>
                                <w:left w:val="none" w:sz="0" w:space="0" w:color="auto"/>
                                <w:bottom w:val="none" w:sz="0" w:space="0" w:color="auto"/>
                                <w:right w:val="none" w:sz="0" w:space="0" w:color="auto"/>
                              </w:divBdr>
                            </w:div>
                            <w:div w:id="1121268298">
                              <w:marLeft w:val="0"/>
                              <w:marRight w:val="0"/>
                              <w:marTop w:val="0"/>
                              <w:marBottom w:val="0"/>
                              <w:divBdr>
                                <w:top w:val="none" w:sz="0" w:space="0" w:color="auto"/>
                                <w:left w:val="none" w:sz="0" w:space="0" w:color="auto"/>
                                <w:bottom w:val="none" w:sz="0" w:space="0" w:color="auto"/>
                                <w:right w:val="none" w:sz="0" w:space="0" w:color="auto"/>
                              </w:divBdr>
                            </w:div>
                            <w:div w:id="1164010036">
                              <w:marLeft w:val="0"/>
                              <w:marRight w:val="0"/>
                              <w:marTop w:val="0"/>
                              <w:marBottom w:val="0"/>
                              <w:divBdr>
                                <w:top w:val="none" w:sz="0" w:space="0" w:color="auto"/>
                                <w:left w:val="none" w:sz="0" w:space="0" w:color="auto"/>
                                <w:bottom w:val="none" w:sz="0" w:space="0" w:color="auto"/>
                                <w:right w:val="none" w:sz="0" w:space="0" w:color="auto"/>
                              </w:divBdr>
                            </w:div>
                            <w:div w:id="1365330710">
                              <w:marLeft w:val="0"/>
                              <w:marRight w:val="0"/>
                              <w:marTop w:val="0"/>
                              <w:marBottom w:val="0"/>
                              <w:divBdr>
                                <w:top w:val="none" w:sz="0" w:space="0" w:color="auto"/>
                                <w:left w:val="none" w:sz="0" w:space="0" w:color="auto"/>
                                <w:bottom w:val="none" w:sz="0" w:space="0" w:color="auto"/>
                                <w:right w:val="none" w:sz="0" w:space="0" w:color="auto"/>
                              </w:divBdr>
                            </w:div>
                            <w:div w:id="1681081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86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375256">
          <w:marLeft w:val="-150"/>
          <w:marRight w:val="-150"/>
          <w:marTop w:val="0"/>
          <w:marBottom w:val="0"/>
          <w:divBdr>
            <w:top w:val="none" w:sz="0" w:space="0" w:color="auto"/>
            <w:left w:val="none" w:sz="0" w:space="0" w:color="auto"/>
            <w:bottom w:val="none" w:sz="0" w:space="0" w:color="auto"/>
            <w:right w:val="none" w:sz="0" w:space="0" w:color="auto"/>
          </w:divBdr>
          <w:divsChild>
            <w:div w:id="17706684">
              <w:marLeft w:val="0"/>
              <w:marRight w:val="0"/>
              <w:marTop w:val="0"/>
              <w:marBottom w:val="0"/>
              <w:divBdr>
                <w:top w:val="none" w:sz="0" w:space="0" w:color="auto"/>
                <w:left w:val="none" w:sz="0" w:space="0" w:color="auto"/>
                <w:bottom w:val="none" w:sz="0" w:space="0" w:color="auto"/>
                <w:right w:val="none" w:sz="0" w:space="0" w:color="auto"/>
              </w:divBdr>
              <w:divsChild>
                <w:div w:id="128786901">
                  <w:marLeft w:val="0"/>
                  <w:marRight w:val="0"/>
                  <w:marTop w:val="0"/>
                  <w:marBottom w:val="0"/>
                  <w:divBdr>
                    <w:top w:val="none" w:sz="0" w:space="0" w:color="auto"/>
                    <w:left w:val="none" w:sz="0" w:space="0" w:color="auto"/>
                    <w:bottom w:val="none" w:sz="0" w:space="0" w:color="auto"/>
                    <w:right w:val="none" w:sz="0" w:space="0" w:color="auto"/>
                  </w:divBdr>
                  <w:divsChild>
                    <w:div w:id="428357122">
                      <w:marLeft w:val="0"/>
                      <w:marRight w:val="0"/>
                      <w:marTop w:val="0"/>
                      <w:marBottom w:val="0"/>
                      <w:divBdr>
                        <w:top w:val="none" w:sz="0" w:space="0" w:color="auto"/>
                        <w:left w:val="none" w:sz="0" w:space="0" w:color="auto"/>
                        <w:bottom w:val="none" w:sz="0" w:space="0" w:color="auto"/>
                        <w:right w:val="none" w:sz="0" w:space="0" w:color="auto"/>
                      </w:divBdr>
                    </w:div>
                  </w:divsChild>
                </w:div>
                <w:div w:id="1067459997">
                  <w:marLeft w:val="0"/>
                  <w:marRight w:val="0"/>
                  <w:marTop w:val="0"/>
                  <w:marBottom w:val="0"/>
                  <w:divBdr>
                    <w:top w:val="none" w:sz="0" w:space="0" w:color="auto"/>
                    <w:left w:val="none" w:sz="0" w:space="0" w:color="auto"/>
                    <w:bottom w:val="none" w:sz="0" w:space="0" w:color="auto"/>
                    <w:right w:val="none" w:sz="0" w:space="0" w:color="auto"/>
                  </w:divBdr>
                  <w:divsChild>
                    <w:div w:id="585574971">
                      <w:marLeft w:val="0"/>
                      <w:marRight w:val="0"/>
                      <w:marTop w:val="0"/>
                      <w:marBottom w:val="0"/>
                      <w:divBdr>
                        <w:top w:val="none" w:sz="0" w:space="0" w:color="auto"/>
                        <w:left w:val="none" w:sz="0" w:space="0" w:color="auto"/>
                        <w:bottom w:val="none" w:sz="0" w:space="0" w:color="auto"/>
                        <w:right w:val="none" w:sz="0" w:space="0" w:color="auto"/>
                      </w:divBdr>
                    </w:div>
                    <w:div w:id="777720854">
                      <w:marLeft w:val="0"/>
                      <w:marRight w:val="0"/>
                      <w:marTop w:val="0"/>
                      <w:marBottom w:val="0"/>
                      <w:divBdr>
                        <w:top w:val="none" w:sz="0" w:space="0" w:color="auto"/>
                        <w:left w:val="none" w:sz="0" w:space="0" w:color="auto"/>
                        <w:bottom w:val="none" w:sz="0" w:space="0" w:color="auto"/>
                        <w:right w:val="none" w:sz="0" w:space="0" w:color="auto"/>
                      </w:divBdr>
                      <w:divsChild>
                        <w:div w:id="2032681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7412058">
      <w:bodyDiv w:val="1"/>
      <w:marLeft w:val="0"/>
      <w:marRight w:val="0"/>
      <w:marTop w:val="0"/>
      <w:marBottom w:val="0"/>
      <w:divBdr>
        <w:top w:val="none" w:sz="0" w:space="0" w:color="auto"/>
        <w:left w:val="none" w:sz="0" w:space="0" w:color="auto"/>
        <w:bottom w:val="none" w:sz="0" w:space="0" w:color="auto"/>
        <w:right w:val="none" w:sz="0" w:space="0" w:color="auto"/>
      </w:divBdr>
      <w:divsChild>
        <w:div w:id="315646311">
          <w:marLeft w:val="-150"/>
          <w:marRight w:val="-150"/>
          <w:marTop w:val="0"/>
          <w:marBottom w:val="0"/>
          <w:divBdr>
            <w:top w:val="none" w:sz="0" w:space="0" w:color="auto"/>
            <w:left w:val="none" w:sz="0" w:space="0" w:color="auto"/>
            <w:bottom w:val="none" w:sz="0" w:space="0" w:color="auto"/>
            <w:right w:val="none" w:sz="0" w:space="0" w:color="auto"/>
          </w:divBdr>
          <w:divsChild>
            <w:div w:id="710421314">
              <w:marLeft w:val="0"/>
              <w:marRight w:val="0"/>
              <w:marTop w:val="0"/>
              <w:marBottom w:val="0"/>
              <w:divBdr>
                <w:top w:val="none" w:sz="0" w:space="0" w:color="auto"/>
                <w:left w:val="none" w:sz="0" w:space="0" w:color="auto"/>
                <w:bottom w:val="none" w:sz="0" w:space="0" w:color="auto"/>
                <w:right w:val="none" w:sz="0" w:space="0" w:color="auto"/>
              </w:divBdr>
              <w:divsChild>
                <w:div w:id="1933929686">
                  <w:marLeft w:val="0"/>
                  <w:marRight w:val="0"/>
                  <w:marTop w:val="0"/>
                  <w:marBottom w:val="0"/>
                  <w:divBdr>
                    <w:top w:val="none" w:sz="0" w:space="0" w:color="auto"/>
                    <w:left w:val="none" w:sz="0" w:space="0" w:color="auto"/>
                    <w:bottom w:val="none" w:sz="0" w:space="0" w:color="auto"/>
                    <w:right w:val="none" w:sz="0" w:space="0" w:color="auto"/>
                  </w:divBdr>
                  <w:divsChild>
                    <w:div w:id="919293153">
                      <w:marLeft w:val="0"/>
                      <w:marRight w:val="0"/>
                      <w:marTop w:val="0"/>
                      <w:marBottom w:val="0"/>
                      <w:divBdr>
                        <w:top w:val="none" w:sz="0" w:space="0" w:color="auto"/>
                        <w:left w:val="none" w:sz="0" w:space="0" w:color="auto"/>
                        <w:bottom w:val="none" w:sz="0" w:space="0" w:color="auto"/>
                        <w:right w:val="none" w:sz="0" w:space="0" w:color="auto"/>
                      </w:divBdr>
                    </w:div>
                  </w:divsChild>
                </w:div>
                <w:div w:id="73549683">
                  <w:marLeft w:val="0"/>
                  <w:marRight w:val="0"/>
                  <w:marTop w:val="0"/>
                  <w:marBottom w:val="0"/>
                  <w:divBdr>
                    <w:top w:val="none" w:sz="0" w:space="0" w:color="auto"/>
                    <w:left w:val="none" w:sz="0" w:space="0" w:color="auto"/>
                    <w:bottom w:val="none" w:sz="0" w:space="0" w:color="auto"/>
                    <w:right w:val="none" w:sz="0" w:space="0" w:color="auto"/>
                  </w:divBdr>
                  <w:divsChild>
                    <w:div w:id="180272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307395">
          <w:marLeft w:val="-150"/>
          <w:marRight w:val="-150"/>
          <w:marTop w:val="0"/>
          <w:marBottom w:val="0"/>
          <w:divBdr>
            <w:top w:val="none" w:sz="0" w:space="0" w:color="auto"/>
            <w:left w:val="none" w:sz="0" w:space="0" w:color="auto"/>
            <w:bottom w:val="none" w:sz="0" w:space="0" w:color="auto"/>
            <w:right w:val="none" w:sz="0" w:space="0" w:color="auto"/>
          </w:divBdr>
          <w:divsChild>
            <w:div w:id="774205973">
              <w:marLeft w:val="0"/>
              <w:marRight w:val="0"/>
              <w:marTop w:val="0"/>
              <w:marBottom w:val="0"/>
              <w:divBdr>
                <w:top w:val="none" w:sz="0" w:space="0" w:color="auto"/>
                <w:left w:val="none" w:sz="0" w:space="0" w:color="auto"/>
                <w:bottom w:val="none" w:sz="0" w:space="0" w:color="auto"/>
                <w:right w:val="none" w:sz="0" w:space="0" w:color="auto"/>
              </w:divBdr>
              <w:divsChild>
                <w:div w:id="2039357560">
                  <w:marLeft w:val="0"/>
                  <w:marRight w:val="0"/>
                  <w:marTop w:val="0"/>
                  <w:marBottom w:val="0"/>
                  <w:divBdr>
                    <w:top w:val="none" w:sz="0" w:space="0" w:color="auto"/>
                    <w:left w:val="none" w:sz="0" w:space="0" w:color="auto"/>
                    <w:bottom w:val="none" w:sz="0" w:space="0" w:color="auto"/>
                    <w:right w:val="none" w:sz="0" w:space="0" w:color="auto"/>
                  </w:divBdr>
                  <w:divsChild>
                    <w:div w:id="1240869480">
                      <w:marLeft w:val="0"/>
                      <w:marRight w:val="0"/>
                      <w:marTop w:val="0"/>
                      <w:marBottom w:val="0"/>
                      <w:divBdr>
                        <w:top w:val="none" w:sz="0" w:space="0" w:color="auto"/>
                        <w:left w:val="none" w:sz="0" w:space="0" w:color="auto"/>
                        <w:bottom w:val="none" w:sz="0" w:space="0" w:color="auto"/>
                        <w:right w:val="none" w:sz="0" w:space="0" w:color="auto"/>
                      </w:divBdr>
                    </w:div>
                    <w:div w:id="715786120">
                      <w:marLeft w:val="0"/>
                      <w:marRight w:val="0"/>
                      <w:marTop w:val="0"/>
                      <w:marBottom w:val="0"/>
                      <w:divBdr>
                        <w:top w:val="none" w:sz="0" w:space="0" w:color="auto"/>
                        <w:left w:val="none" w:sz="0" w:space="0" w:color="auto"/>
                        <w:bottom w:val="none" w:sz="0" w:space="0" w:color="auto"/>
                        <w:right w:val="none" w:sz="0" w:space="0" w:color="auto"/>
                      </w:divBdr>
                      <w:divsChild>
                        <w:div w:id="1653635662">
                          <w:marLeft w:val="0"/>
                          <w:marRight w:val="0"/>
                          <w:marTop w:val="0"/>
                          <w:marBottom w:val="0"/>
                          <w:divBdr>
                            <w:top w:val="none" w:sz="0" w:space="0" w:color="auto"/>
                            <w:left w:val="none" w:sz="0" w:space="0" w:color="auto"/>
                            <w:bottom w:val="none" w:sz="0" w:space="0" w:color="auto"/>
                            <w:right w:val="none" w:sz="0" w:space="0" w:color="auto"/>
                          </w:divBdr>
                          <w:divsChild>
                            <w:div w:id="1657294488">
                              <w:marLeft w:val="0"/>
                              <w:marRight w:val="0"/>
                              <w:marTop w:val="0"/>
                              <w:marBottom w:val="0"/>
                              <w:divBdr>
                                <w:top w:val="none" w:sz="0" w:space="0" w:color="auto"/>
                                <w:left w:val="none" w:sz="0" w:space="0" w:color="auto"/>
                                <w:bottom w:val="none" w:sz="0" w:space="0" w:color="auto"/>
                                <w:right w:val="none" w:sz="0" w:space="0" w:color="auto"/>
                              </w:divBdr>
                            </w:div>
                            <w:div w:id="664087729">
                              <w:marLeft w:val="0"/>
                              <w:marRight w:val="0"/>
                              <w:marTop w:val="0"/>
                              <w:marBottom w:val="0"/>
                              <w:divBdr>
                                <w:top w:val="none" w:sz="0" w:space="0" w:color="auto"/>
                                <w:left w:val="none" w:sz="0" w:space="0" w:color="auto"/>
                                <w:bottom w:val="none" w:sz="0" w:space="0" w:color="auto"/>
                                <w:right w:val="none" w:sz="0" w:space="0" w:color="auto"/>
                              </w:divBdr>
                            </w:div>
                            <w:div w:id="1322849396">
                              <w:marLeft w:val="0"/>
                              <w:marRight w:val="0"/>
                              <w:marTop w:val="0"/>
                              <w:marBottom w:val="0"/>
                              <w:divBdr>
                                <w:top w:val="none" w:sz="0" w:space="0" w:color="auto"/>
                                <w:left w:val="none" w:sz="0" w:space="0" w:color="auto"/>
                                <w:bottom w:val="none" w:sz="0" w:space="0" w:color="auto"/>
                                <w:right w:val="none" w:sz="0" w:space="0" w:color="auto"/>
                              </w:divBdr>
                            </w:div>
                            <w:div w:id="1345401766">
                              <w:marLeft w:val="0"/>
                              <w:marRight w:val="0"/>
                              <w:marTop w:val="0"/>
                              <w:marBottom w:val="0"/>
                              <w:divBdr>
                                <w:top w:val="none" w:sz="0" w:space="0" w:color="auto"/>
                                <w:left w:val="none" w:sz="0" w:space="0" w:color="auto"/>
                                <w:bottom w:val="none" w:sz="0" w:space="0" w:color="auto"/>
                                <w:right w:val="none" w:sz="0" w:space="0" w:color="auto"/>
                              </w:divBdr>
                            </w:div>
                            <w:div w:id="211682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1251442">
              <w:marLeft w:val="0"/>
              <w:marRight w:val="0"/>
              <w:marTop w:val="0"/>
              <w:marBottom w:val="0"/>
              <w:divBdr>
                <w:top w:val="none" w:sz="0" w:space="0" w:color="auto"/>
                <w:left w:val="none" w:sz="0" w:space="0" w:color="auto"/>
                <w:bottom w:val="none" w:sz="0" w:space="0" w:color="auto"/>
                <w:right w:val="none" w:sz="0" w:space="0" w:color="auto"/>
              </w:divBdr>
              <w:divsChild>
                <w:div w:id="947002242">
                  <w:marLeft w:val="0"/>
                  <w:marRight w:val="0"/>
                  <w:marTop w:val="0"/>
                  <w:marBottom w:val="0"/>
                  <w:divBdr>
                    <w:top w:val="none" w:sz="0" w:space="0" w:color="auto"/>
                    <w:left w:val="none" w:sz="0" w:space="0" w:color="auto"/>
                    <w:bottom w:val="none" w:sz="0" w:space="0" w:color="auto"/>
                    <w:right w:val="none" w:sz="0" w:space="0" w:color="auto"/>
                  </w:divBdr>
                  <w:divsChild>
                    <w:div w:id="1266645291">
                      <w:marLeft w:val="0"/>
                      <w:marRight w:val="0"/>
                      <w:marTop w:val="0"/>
                      <w:marBottom w:val="0"/>
                      <w:divBdr>
                        <w:top w:val="none" w:sz="0" w:space="0" w:color="auto"/>
                        <w:left w:val="none" w:sz="0" w:space="0" w:color="auto"/>
                        <w:bottom w:val="none" w:sz="0" w:space="0" w:color="auto"/>
                        <w:right w:val="none" w:sz="0" w:space="0" w:color="auto"/>
                      </w:divBdr>
                      <w:divsChild>
                        <w:div w:id="1585332651">
                          <w:marLeft w:val="0"/>
                          <w:marRight w:val="0"/>
                          <w:marTop w:val="0"/>
                          <w:marBottom w:val="0"/>
                          <w:divBdr>
                            <w:top w:val="none" w:sz="0" w:space="0" w:color="auto"/>
                            <w:left w:val="none" w:sz="0" w:space="0" w:color="auto"/>
                            <w:bottom w:val="none" w:sz="0" w:space="0" w:color="auto"/>
                            <w:right w:val="none" w:sz="0" w:space="0" w:color="auto"/>
                          </w:divBdr>
                        </w:div>
                      </w:divsChild>
                    </w:div>
                    <w:div w:id="224028190">
                      <w:marLeft w:val="0"/>
                      <w:marRight w:val="0"/>
                      <w:marTop w:val="0"/>
                      <w:marBottom w:val="450"/>
                      <w:divBdr>
                        <w:top w:val="none" w:sz="0" w:space="0" w:color="auto"/>
                        <w:left w:val="none" w:sz="0" w:space="0" w:color="auto"/>
                        <w:bottom w:val="none" w:sz="0" w:space="0" w:color="auto"/>
                        <w:right w:val="none" w:sz="0" w:space="0" w:color="auto"/>
                      </w:divBdr>
                    </w:div>
                    <w:div w:id="1034766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7454028">
      <w:bodyDiv w:val="1"/>
      <w:marLeft w:val="0"/>
      <w:marRight w:val="0"/>
      <w:marTop w:val="0"/>
      <w:marBottom w:val="0"/>
      <w:divBdr>
        <w:top w:val="none" w:sz="0" w:space="0" w:color="auto"/>
        <w:left w:val="none" w:sz="0" w:space="0" w:color="auto"/>
        <w:bottom w:val="none" w:sz="0" w:space="0" w:color="auto"/>
        <w:right w:val="none" w:sz="0" w:space="0" w:color="auto"/>
      </w:divBdr>
      <w:divsChild>
        <w:div w:id="1413504377">
          <w:marLeft w:val="0"/>
          <w:marRight w:val="0"/>
          <w:marTop w:val="0"/>
          <w:marBottom w:val="0"/>
          <w:divBdr>
            <w:top w:val="none" w:sz="0" w:space="0" w:color="auto"/>
            <w:left w:val="none" w:sz="0" w:space="0" w:color="auto"/>
            <w:bottom w:val="none" w:sz="0" w:space="0" w:color="auto"/>
            <w:right w:val="none" w:sz="0" w:space="0" w:color="auto"/>
          </w:divBdr>
        </w:div>
      </w:divsChild>
    </w:div>
    <w:div w:id="437605498">
      <w:bodyDiv w:val="1"/>
      <w:marLeft w:val="0"/>
      <w:marRight w:val="0"/>
      <w:marTop w:val="0"/>
      <w:marBottom w:val="0"/>
      <w:divBdr>
        <w:top w:val="none" w:sz="0" w:space="0" w:color="auto"/>
        <w:left w:val="none" w:sz="0" w:space="0" w:color="auto"/>
        <w:bottom w:val="none" w:sz="0" w:space="0" w:color="auto"/>
        <w:right w:val="none" w:sz="0" w:space="0" w:color="auto"/>
      </w:divBdr>
      <w:divsChild>
        <w:div w:id="707029795">
          <w:marLeft w:val="0"/>
          <w:marRight w:val="0"/>
          <w:marTop w:val="0"/>
          <w:marBottom w:val="0"/>
          <w:divBdr>
            <w:top w:val="none" w:sz="0" w:space="0" w:color="auto"/>
            <w:left w:val="none" w:sz="0" w:space="0" w:color="auto"/>
            <w:bottom w:val="none" w:sz="0" w:space="0" w:color="auto"/>
            <w:right w:val="none" w:sz="0" w:space="0" w:color="auto"/>
          </w:divBdr>
        </w:div>
        <w:div w:id="1943222371">
          <w:marLeft w:val="0"/>
          <w:marRight w:val="0"/>
          <w:marTop w:val="0"/>
          <w:marBottom w:val="0"/>
          <w:divBdr>
            <w:top w:val="none" w:sz="0" w:space="0" w:color="auto"/>
            <w:left w:val="none" w:sz="0" w:space="0" w:color="auto"/>
            <w:bottom w:val="none" w:sz="0" w:space="0" w:color="auto"/>
            <w:right w:val="none" w:sz="0" w:space="0" w:color="auto"/>
          </w:divBdr>
          <w:divsChild>
            <w:div w:id="1015621178">
              <w:marLeft w:val="0"/>
              <w:marRight w:val="0"/>
              <w:marTop w:val="0"/>
              <w:marBottom w:val="0"/>
              <w:divBdr>
                <w:top w:val="none" w:sz="0" w:space="0" w:color="auto"/>
                <w:left w:val="none" w:sz="0" w:space="0" w:color="auto"/>
                <w:bottom w:val="none" w:sz="0" w:space="0" w:color="auto"/>
                <w:right w:val="none" w:sz="0" w:space="0" w:color="auto"/>
              </w:divBdr>
            </w:div>
            <w:div w:id="1717967627">
              <w:marLeft w:val="0"/>
              <w:marRight w:val="0"/>
              <w:marTop w:val="0"/>
              <w:marBottom w:val="0"/>
              <w:divBdr>
                <w:top w:val="none" w:sz="0" w:space="0" w:color="auto"/>
                <w:left w:val="none" w:sz="0" w:space="0" w:color="auto"/>
                <w:bottom w:val="none" w:sz="0" w:space="0" w:color="auto"/>
                <w:right w:val="none" w:sz="0" w:space="0" w:color="auto"/>
              </w:divBdr>
            </w:div>
          </w:divsChild>
        </w:div>
        <w:div w:id="1140273272">
          <w:marLeft w:val="0"/>
          <w:marRight w:val="0"/>
          <w:marTop w:val="0"/>
          <w:marBottom w:val="0"/>
          <w:divBdr>
            <w:top w:val="none" w:sz="0" w:space="0" w:color="auto"/>
            <w:left w:val="none" w:sz="0" w:space="0" w:color="auto"/>
            <w:bottom w:val="none" w:sz="0" w:space="0" w:color="auto"/>
            <w:right w:val="none" w:sz="0" w:space="0" w:color="auto"/>
          </w:divBdr>
        </w:div>
        <w:div w:id="1566719958">
          <w:marLeft w:val="0"/>
          <w:marRight w:val="0"/>
          <w:marTop w:val="0"/>
          <w:marBottom w:val="0"/>
          <w:divBdr>
            <w:top w:val="none" w:sz="0" w:space="0" w:color="auto"/>
            <w:left w:val="none" w:sz="0" w:space="0" w:color="auto"/>
            <w:bottom w:val="none" w:sz="0" w:space="0" w:color="auto"/>
            <w:right w:val="none" w:sz="0" w:space="0" w:color="auto"/>
          </w:divBdr>
        </w:div>
        <w:div w:id="392973054">
          <w:marLeft w:val="0"/>
          <w:marRight w:val="0"/>
          <w:marTop w:val="0"/>
          <w:marBottom w:val="0"/>
          <w:divBdr>
            <w:top w:val="none" w:sz="0" w:space="0" w:color="auto"/>
            <w:left w:val="none" w:sz="0" w:space="0" w:color="auto"/>
            <w:bottom w:val="none" w:sz="0" w:space="0" w:color="auto"/>
            <w:right w:val="none" w:sz="0" w:space="0" w:color="auto"/>
          </w:divBdr>
          <w:divsChild>
            <w:div w:id="1768425625">
              <w:marLeft w:val="-150"/>
              <w:marRight w:val="-150"/>
              <w:marTop w:val="0"/>
              <w:marBottom w:val="0"/>
              <w:divBdr>
                <w:top w:val="none" w:sz="0" w:space="0" w:color="auto"/>
                <w:left w:val="none" w:sz="0" w:space="0" w:color="auto"/>
                <w:bottom w:val="none" w:sz="0" w:space="0" w:color="auto"/>
                <w:right w:val="none" w:sz="0" w:space="0" w:color="auto"/>
              </w:divBdr>
              <w:divsChild>
                <w:div w:id="2111926469">
                  <w:marLeft w:val="0"/>
                  <w:marRight w:val="0"/>
                  <w:marTop w:val="0"/>
                  <w:marBottom w:val="0"/>
                  <w:divBdr>
                    <w:top w:val="none" w:sz="0" w:space="0" w:color="auto"/>
                    <w:left w:val="none" w:sz="0" w:space="0" w:color="auto"/>
                    <w:bottom w:val="none" w:sz="0" w:space="0" w:color="auto"/>
                    <w:right w:val="none" w:sz="0" w:space="0" w:color="auto"/>
                  </w:divBdr>
                  <w:divsChild>
                    <w:div w:id="1869415948">
                      <w:marLeft w:val="0"/>
                      <w:marRight w:val="0"/>
                      <w:marTop w:val="0"/>
                      <w:marBottom w:val="0"/>
                      <w:divBdr>
                        <w:top w:val="none" w:sz="0" w:space="0" w:color="auto"/>
                        <w:left w:val="none" w:sz="0" w:space="0" w:color="auto"/>
                        <w:bottom w:val="none" w:sz="0" w:space="0" w:color="auto"/>
                        <w:right w:val="none" w:sz="0" w:space="0" w:color="auto"/>
                      </w:divBdr>
                      <w:divsChild>
                        <w:div w:id="83380906">
                          <w:marLeft w:val="0"/>
                          <w:marRight w:val="0"/>
                          <w:marTop w:val="0"/>
                          <w:marBottom w:val="0"/>
                          <w:divBdr>
                            <w:top w:val="none" w:sz="0" w:space="0" w:color="auto"/>
                            <w:left w:val="none" w:sz="0" w:space="0" w:color="auto"/>
                            <w:bottom w:val="none" w:sz="0" w:space="0" w:color="auto"/>
                            <w:right w:val="none" w:sz="0" w:space="0" w:color="auto"/>
                          </w:divBdr>
                        </w:div>
                      </w:divsChild>
                    </w:div>
                    <w:div w:id="523516295">
                      <w:marLeft w:val="0"/>
                      <w:marRight w:val="0"/>
                      <w:marTop w:val="0"/>
                      <w:marBottom w:val="0"/>
                      <w:divBdr>
                        <w:top w:val="none" w:sz="0" w:space="0" w:color="auto"/>
                        <w:left w:val="none" w:sz="0" w:space="0" w:color="auto"/>
                        <w:bottom w:val="none" w:sz="0" w:space="0" w:color="auto"/>
                        <w:right w:val="none" w:sz="0" w:space="0" w:color="auto"/>
                      </w:divBdr>
                      <w:divsChild>
                        <w:div w:id="20266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498793">
              <w:marLeft w:val="-150"/>
              <w:marRight w:val="-150"/>
              <w:marTop w:val="0"/>
              <w:marBottom w:val="0"/>
              <w:divBdr>
                <w:top w:val="none" w:sz="0" w:space="0" w:color="auto"/>
                <w:left w:val="none" w:sz="0" w:space="0" w:color="auto"/>
                <w:bottom w:val="none" w:sz="0" w:space="0" w:color="auto"/>
                <w:right w:val="none" w:sz="0" w:space="0" w:color="auto"/>
              </w:divBdr>
              <w:divsChild>
                <w:div w:id="199709739">
                  <w:marLeft w:val="0"/>
                  <w:marRight w:val="0"/>
                  <w:marTop w:val="0"/>
                  <w:marBottom w:val="0"/>
                  <w:divBdr>
                    <w:top w:val="none" w:sz="0" w:space="0" w:color="auto"/>
                    <w:left w:val="none" w:sz="0" w:space="0" w:color="auto"/>
                    <w:bottom w:val="none" w:sz="0" w:space="0" w:color="auto"/>
                    <w:right w:val="none" w:sz="0" w:space="0" w:color="auto"/>
                  </w:divBdr>
                  <w:divsChild>
                    <w:div w:id="1918518617">
                      <w:marLeft w:val="0"/>
                      <w:marRight w:val="0"/>
                      <w:marTop w:val="0"/>
                      <w:marBottom w:val="0"/>
                      <w:divBdr>
                        <w:top w:val="none" w:sz="0" w:space="0" w:color="auto"/>
                        <w:left w:val="none" w:sz="0" w:space="0" w:color="auto"/>
                        <w:bottom w:val="none" w:sz="0" w:space="0" w:color="auto"/>
                        <w:right w:val="none" w:sz="0" w:space="0" w:color="auto"/>
                      </w:divBdr>
                      <w:divsChild>
                        <w:div w:id="1350915012">
                          <w:marLeft w:val="0"/>
                          <w:marRight w:val="0"/>
                          <w:marTop w:val="0"/>
                          <w:marBottom w:val="0"/>
                          <w:divBdr>
                            <w:top w:val="none" w:sz="0" w:space="0" w:color="auto"/>
                            <w:left w:val="none" w:sz="0" w:space="0" w:color="auto"/>
                            <w:bottom w:val="none" w:sz="0" w:space="0" w:color="auto"/>
                            <w:right w:val="none" w:sz="0" w:space="0" w:color="auto"/>
                          </w:divBdr>
                        </w:div>
                        <w:div w:id="881405628">
                          <w:marLeft w:val="0"/>
                          <w:marRight w:val="0"/>
                          <w:marTop w:val="0"/>
                          <w:marBottom w:val="0"/>
                          <w:divBdr>
                            <w:top w:val="none" w:sz="0" w:space="0" w:color="auto"/>
                            <w:left w:val="none" w:sz="0" w:space="0" w:color="auto"/>
                            <w:bottom w:val="none" w:sz="0" w:space="0" w:color="auto"/>
                            <w:right w:val="none" w:sz="0" w:space="0" w:color="auto"/>
                          </w:divBdr>
                          <w:divsChild>
                            <w:div w:id="776753069">
                              <w:marLeft w:val="0"/>
                              <w:marRight w:val="0"/>
                              <w:marTop w:val="0"/>
                              <w:marBottom w:val="0"/>
                              <w:divBdr>
                                <w:top w:val="none" w:sz="0" w:space="0" w:color="auto"/>
                                <w:left w:val="none" w:sz="0" w:space="0" w:color="auto"/>
                                <w:bottom w:val="none" w:sz="0" w:space="0" w:color="auto"/>
                                <w:right w:val="none" w:sz="0" w:space="0" w:color="auto"/>
                              </w:divBdr>
                              <w:divsChild>
                                <w:div w:id="173343348">
                                  <w:marLeft w:val="0"/>
                                  <w:marRight w:val="0"/>
                                  <w:marTop w:val="0"/>
                                  <w:marBottom w:val="0"/>
                                  <w:divBdr>
                                    <w:top w:val="none" w:sz="0" w:space="0" w:color="auto"/>
                                    <w:left w:val="none" w:sz="0" w:space="0" w:color="auto"/>
                                    <w:bottom w:val="none" w:sz="0" w:space="0" w:color="auto"/>
                                    <w:right w:val="none" w:sz="0" w:space="0" w:color="auto"/>
                                  </w:divBdr>
                                </w:div>
                                <w:div w:id="397749970">
                                  <w:marLeft w:val="0"/>
                                  <w:marRight w:val="0"/>
                                  <w:marTop w:val="0"/>
                                  <w:marBottom w:val="0"/>
                                  <w:divBdr>
                                    <w:top w:val="none" w:sz="0" w:space="0" w:color="auto"/>
                                    <w:left w:val="none" w:sz="0" w:space="0" w:color="auto"/>
                                    <w:bottom w:val="none" w:sz="0" w:space="0" w:color="auto"/>
                                    <w:right w:val="none" w:sz="0" w:space="0" w:color="auto"/>
                                  </w:divBdr>
                                </w:div>
                                <w:div w:id="243103362">
                                  <w:marLeft w:val="0"/>
                                  <w:marRight w:val="0"/>
                                  <w:marTop w:val="0"/>
                                  <w:marBottom w:val="0"/>
                                  <w:divBdr>
                                    <w:top w:val="none" w:sz="0" w:space="0" w:color="auto"/>
                                    <w:left w:val="none" w:sz="0" w:space="0" w:color="auto"/>
                                    <w:bottom w:val="none" w:sz="0" w:space="0" w:color="auto"/>
                                    <w:right w:val="none" w:sz="0" w:space="0" w:color="auto"/>
                                  </w:divBdr>
                                </w:div>
                                <w:div w:id="1647082659">
                                  <w:marLeft w:val="0"/>
                                  <w:marRight w:val="0"/>
                                  <w:marTop w:val="0"/>
                                  <w:marBottom w:val="0"/>
                                  <w:divBdr>
                                    <w:top w:val="none" w:sz="0" w:space="0" w:color="auto"/>
                                    <w:left w:val="none" w:sz="0" w:space="0" w:color="auto"/>
                                    <w:bottom w:val="none" w:sz="0" w:space="0" w:color="auto"/>
                                    <w:right w:val="none" w:sz="0" w:space="0" w:color="auto"/>
                                  </w:divBdr>
                                </w:div>
                                <w:div w:id="691958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130403">
                  <w:marLeft w:val="0"/>
                  <w:marRight w:val="0"/>
                  <w:marTop w:val="0"/>
                  <w:marBottom w:val="0"/>
                  <w:divBdr>
                    <w:top w:val="none" w:sz="0" w:space="0" w:color="auto"/>
                    <w:left w:val="none" w:sz="0" w:space="0" w:color="auto"/>
                    <w:bottom w:val="none" w:sz="0" w:space="0" w:color="auto"/>
                    <w:right w:val="none" w:sz="0" w:space="0" w:color="auto"/>
                  </w:divBdr>
                  <w:divsChild>
                    <w:div w:id="1396782427">
                      <w:marLeft w:val="0"/>
                      <w:marRight w:val="0"/>
                      <w:marTop w:val="0"/>
                      <w:marBottom w:val="0"/>
                      <w:divBdr>
                        <w:top w:val="none" w:sz="0" w:space="0" w:color="auto"/>
                        <w:left w:val="none" w:sz="0" w:space="0" w:color="auto"/>
                        <w:bottom w:val="none" w:sz="0" w:space="0" w:color="auto"/>
                        <w:right w:val="none" w:sz="0" w:space="0" w:color="auto"/>
                      </w:divBdr>
                      <w:divsChild>
                        <w:div w:id="1909337541">
                          <w:marLeft w:val="0"/>
                          <w:marRight w:val="0"/>
                          <w:marTop w:val="0"/>
                          <w:marBottom w:val="0"/>
                          <w:divBdr>
                            <w:top w:val="none" w:sz="0" w:space="0" w:color="auto"/>
                            <w:left w:val="none" w:sz="0" w:space="0" w:color="auto"/>
                            <w:bottom w:val="none" w:sz="0" w:space="0" w:color="auto"/>
                            <w:right w:val="none" w:sz="0" w:space="0" w:color="auto"/>
                          </w:divBdr>
                          <w:divsChild>
                            <w:div w:id="1416169362">
                              <w:marLeft w:val="0"/>
                              <w:marRight w:val="0"/>
                              <w:marTop w:val="0"/>
                              <w:marBottom w:val="0"/>
                              <w:divBdr>
                                <w:top w:val="none" w:sz="0" w:space="0" w:color="auto"/>
                                <w:left w:val="none" w:sz="0" w:space="0" w:color="auto"/>
                                <w:bottom w:val="none" w:sz="0" w:space="0" w:color="auto"/>
                                <w:right w:val="none" w:sz="0" w:space="0" w:color="auto"/>
                              </w:divBdr>
                            </w:div>
                          </w:divsChild>
                        </w:div>
                        <w:div w:id="1767845322">
                          <w:marLeft w:val="0"/>
                          <w:marRight w:val="0"/>
                          <w:marTop w:val="0"/>
                          <w:marBottom w:val="450"/>
                          <w:divBdr>
                            <w:top w:val="none" w:sz="0" w:space="0" w:color="auto"/>
                            <w:left w:val="none" w:sz="0" w:space="0" w:color="auto"/>
                            <w:bottom w:val="none" w:sz="0" w:space="0" w:color="auto"/>
                            <w:right w:val="none" w:sz="0" w:space="0" w:color="auto"/>
                          </w:divBdr>
                        </w:div>
                        <w:div w:id="928730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8716231">
      <w:bodyDiv w:val="1"/>
      <w:marLeft w:val="0"/>
      <w:marRight w:val="0"/>
      <w:marTop w:val="0"/>
      <w:marBottom w:val="0"/>
      <w:divBdr>
        <w:top w:val="none" w:sz="0" w:space="0" w:color="auto"/>
        <w:left w:val="none" w:sz="0" w:space="0" w:color="auto"/>
        <w:bottom w:val="none" w:sz="0" w:space="0" w:color="auto"/>
        <w:right w:val="none" w:sz="0" w:space="0" w:color="auto"/>
      </w:divBdr>
      <w:divsChild>
        <w:div w:id="1459488005">
          <w:marLeft w:val="-150"/>
          <w:marRight w:val="-150"/>
          <w:marTop w:val="0"/>
          <w:marBottom w:val="0"/>
          <w:divBdr>
            <w:top w:val="none" w:sz="0" w:space="0" w:color="auto"/>
            <w:left w:val="none" w:sz="0" w:space="0" w:color="auto"/>
            <w:bottom w:val="none" w:sz="0" w:space="0" w:color="auto"/>
            <w:right w:val="none" w:sz="0" w:space="0" w:color="auto"/>
          </w:divBdr>
          <w:divsChild>
            <w:div w:id="600338158">
              <w:marLeft w:val="0"/>
              <w:marRight w:val="0"/>
              <w:marTop w:val="0"/>
              <w:marBottom w:val="0"/>
              <w:divBdr>
                <w:top w:val="none" w:sz="0" w:space="0" w:color="auto"/>
                <w:left w:val="none" w:sz="0" w:space="0" w:color="auto"/>
                <w:bottom w:val="none" w:sz="0" w:space="0" w:color="auto"/>
                <w:right w:val="none" w:sz="0" w:space="0" w:color="auto"/>
              </w:divBdr>
              <w:divsChild>
                <w:div w:id="687099516">
                  <w:marLeft w:val="0"/>
                  <w:marRight w:val="0"/>
                  <w:marTop w:val="0"/>
                  <w:marBottom w:val="0"/>
                  <w:divBdr>
                    <w:top w:val="none" w:sz="0" w:space="0" w:color="auto"/>
                    <w:left w:val="none" w:sz="0" w:space="0" w:color="auto"/>
                    <w:bottom w:val="none" w:sz="0" w:space="0" w:color="auto"/>
                    <w:right w:val="none" w:sz="0" w:space="0" w:color="auto"/>
                  </w:divBdr>
                  <w:divsChild>
                    <w:div w:id="1338537760">
                      <w:marLeft w:val="0"/>
                      <w:marRight w:val="0"/>
                      <w:marTop w:val="0"/>
                      <w:marBottom w:val="0"/>
                      <w:divBdr>
                        <w:top w:val="none" w:sz="0" w:space="0" w:color="auto"/>
                        <w:left w:val="none" w:sz="0" w:space="0" w:color="auto"/>
                        <w:bottom w:val="none" w:sz="0" w:space="0" w:color="auto"/>
                        <w:right w:val="none" w:sz="0" w:space="0" w:color="auto"/>
                      </w:divBdr>
                    </w:div>
                  </w:divsChild>
                </w:div>
                <w:div w:id="1213493263">
                  <w:marLeft w:val="0"/>
                  <w:marRight w:val="0"/>
                  <w:marTop w:val="0"/>
                  <w:marBottom w:val="0"/>
                  <w:divBdr>
                    <w:top w:val="none" w:sz="0" w:space="0" w:color="auto"/>
                    <w:left w:val="none" w:sz="0" w:space="0" w:color="auto"/>
                    <w:bottom w:val="none" w:sz="0" w:space="0" w:color="auto"/>
                    <w:right w:val="none" w:sz="0" w:space="0" w:color="auto"/>
                  </w:divBdr>
                  <w:divsChild>
                    <w:div w:id="248931547">
                      <w:marLeft w:val="0"/>
                      <w:marRight w:val="0"/>
                      <w:marTop w:val="0"/>
                      <w:marBottom w:val="0"/>
                      <w:divBdr>
                        <w:top w:val="none" w:sz="0" w:space="0" w:color="auto"/>
                        <w:left w:val="none" w:sz="0" w:space="0" w:color="auto"/>
                        <w:bottom w:val="none" w:sz="0" w:space="0" w:color="auto"/>
                        <w:right w:val="none" w:sz="0" w:space="0" w:color="auto"/>
                      </w:divBdr>
                    </w:div>
                    <w:div w:id="747464722">
                      <w:marLeft w:val="0"/>
                      <w:marRight w:val="0"/>
                      <w:marTop w:val="0"/>
                      <w:marBottom w:val="0"/>
                      <w:divBdr>
                        <w:top w:val="none" w:sz="0" w:space="0" w:color="auto"/>
                        <w:left w:val="none" w:sz="0" w:space="0" w:color="auto"/>
                        <w:bottom w:val="none" w:sz="0" w:space="0" w:color="auto"/>
                        <w:right w:val="none" w:sz="0" w:space="0" w:color="auto"/>
                      </w:divBdr>
                      <w:divsChild>
                        <w:div w:id="18494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2884529">
          <w:marLeft w:val="-150"/>
          <w:marRight w:val="-150"/>
          <w:marTop w:val="0"/>
          <w:marBottom w:val="0"/>
          <w:divBdr>
            <w:top w:val="none" w:sz="0" w:space="0" w:color="auto"/>
            <w:left w:val="none" w:sz="0" w:space="0" w:color="auto"/>
            <w:bottom w:val="none" w:sz="0" w:space="0" w:color="auto"/>
            <w:right w:val="none" w:sz="0" w:space="0" w:color="auto"/>
          </w:divBdr>
          <w:divsChild>
            <w:div w:id="664404160">
              <w:marLeft w:val="0"/>
              <w:marRight w:val="0"/>
              <w:marTop w:val="0"/>
              <w:marBottom w:val="0"/>
              <w:divBdr>
                <w:top w:val="none" w:sz="0" w:space="0" w:color="auto"/>
                <w:left w:val="none" w:sz="0" w:space="0" w:color="auto"/>
                <w:bottom w:val="none" w:sz="0" w:space="0" w:color="auto"/>
                <w:right w:val="none" w:sz="0" w:space="0" w:color="auto"/>
              </w:divBdr>
              <w:divsChild>
                <w:div w:id="563684749">
                  <w:marLeft w:val="0"/>
                  <w:marRight w:val="0"/>
                  <w:marTop w:val="0"/>
                  <w:marBottom w:val="0"/>
                  <w:divBdr>
                    <w:top w:val="none" w:sz="0" w:space="0" w:color="auto"/>
                    <w:left w:val="none" w:sz="0" w:space="0" w:color="auto"/>
                    <w:bottom w:val="none" w:sz="0" w:space="0" w:color="auto"/>
                    <w:right w:val="none" w:sz="0" w:space="0" w:color="auto"/>
                  </w:divBdr>
                  <w:divsChild>
                    <w:div w:id="108391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382846">
              <w:marLeft w:val="0"/>
              <w:marRight w:val="0"/>
              <w:marTop w:val="0"/>
              <w:marBottom w:val="0"/>
              <w:divBdr>
                <w:top w:val="none" w:sz="0" w:space="0" w:color="auto"/>
                <w:left w:val="none" w:sz="0" w:space="0" w:color="auto"/>
                <w:bottom w:val="none" w:sz="0" w:space="0" w:color="auto"/>
                <w:right w:val="none" w:sz="0" w:space="0" w:color="auto"/>
              </w:divBdr>
              <w:divsChild>
                <w:div w:id="1188375567">
                  <w:marLeft w:val="0"/>
                  <w:marRight w:val="0"/>
                  <w:marTop w:val="0"/>
                  <w:marBottom w:val="0"/>
                  <w:divBdr>
                    <w:top w:val="none" w:sz="0" w:space="0" w:color="auto"/>
                    <w:left w:val="none" w:sz="0" w:space="0" w:color="auto"/>
                    <w:bottom w:val="none" w:sz="0" w:space="0" w:color="auto"/>
                    <w:right w:val="none" w:sz="0" w:space="0" w:color="auto"/>
                  </w:divBdr>
                  <w:divsChild>
                    <w:div w:id="166678737">
                      <w:marLeft w:val="0"/>
                      <w:marRight w:val="0"/>
                      <w:marTop w:val="0"/>
                      <w:marBottom w:val="0"/>
                      <w:divBdr>
                        <w:top w:val="none" w:sz="0" w:space="0" w:color="auto"/>
                        <w:left w:val="none" w:sz="0" w:space="0" w:color="auto"/>
                        <w:bottom w:val="none" w:sz="0" w:space="0" w:color="auto"/>
                        <w:right w:val="none" w:sz="0" w:space="0" w:color="auto"/>
                      </w:divBdr>
                    </w:div>
                    <w:div w:id="1214006842">
                      <w:marLeft w:val="0"/>
                      <w:marRight w:val="0"/>
                      <w:marTop w:val="0"/>
                      <w:marBottom w:val="0"/>
                      <w:divBdr>
                        <w:top w:val="none" w:sz="0" w:space="0" w:color="auto"/>
                        <w:left w:val="none" w:sz="0" w:space="0" w:color="auto"/>
                        <w:bottom w:val="none" w:sz="0" w:space="0" w:color="auto"/>
                        <w:right w:val="none" w:sz="0" w:space="0" w:color="auto"/>
                      </w:divBdr>
                      <w:divsChild>
                        <w:div w:id="822500650">
                          <w:marLeft w:val="0"/>
                          <w:marRight w:val="0"/>
                          <w:marTop w:val="0"/>
                          <w:marBottom w:val="0"/>
                          <w:divBdr>
                            <w:top w:val="none" w:sz="0" w:space="0" w:color="auto"/>
                            <w:left w:val="none" w:sz="0" w:space="0" w:color="auto"/>
                            <w:bottom w:val="none" w:sz="0" w:space="0" w:color="auto"/>
                            <w:right w:val="none" w:sz="0" w:space="0" w:color="auto"/>
                          </w:divBdr>
                          <w:divsChild>
                            <w:div w:id="746876333">
                              <w:marLeft w:val="0"/>
                              <w:marRight w:val="0"/>
                              <w:marTop w:val="0"/>
                              <w:marBottom w:val="0"/>
                              <w:divBdr>
                                <w:top w:val="none" w:sz="0" w:space="0" w:color="auto"/>
                                <w:left w:val="none" w:sz="0" w:space="0" w:color="auto"/>
                                <w:bottom w:val="none" w:sz="0" w:space="0" w:color="auto"/>
                                <w:right w:val="none" w:sz="0" w:space="0" w:color="auto"/>
                              </w:divBdr>
                            </w:div>
                            <w:div w:id="753626972">
                              <w:marLeft w:val="0"/>
                              <w:marRight w:val="0"/>
                              <w:marTop w:val="0"/>
                              <w:marBottom w:val="0"/>
                              <w:divBdr>
                                <w:top w:val="none" w:sz="0" w:space="0" w:color="auto"/>
                                <w:left w:val="none" w:sz="0" w:space="0" w:color="auto"/>
                                <w:bottom w:val="none" w:sz="0" w:space="0" w:color="auto"/>
                                <w:right w:val="none" w:sz="0" w:space="0" w:color="auto"/>
                              </w:divBdr>
                            </w:div>
                            <w:div w:id="926578758">
                              <w:marLeft w:val="0"/>
                              <w:marRight w:val="0"/>
                              <w:marTop w:val="0"/>
                              <w:marBottom w:val="0"/>
                              <w:divBdr>
                                <w:top w:val="none" w:sz="0" w:space="0" w:color="auto"/>
                                <w:left w:val="none" w:sz="0" w:space="0" w:color="auto"/>
                                <w:bottom w:val="none" w:sz="0" w:space="0" w:color="auto"/>
                                <w:right w:val="none" w:sz="0" w:space="0" w:color="auto"/>
                              </w:divBdr>
                            </w:div>
                            <w:div w:id="1500274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8985107">
      <w:bodyDiv w:val="1"/>
      <w:marLeft w:val="0"/>
      <w:marRight w:val="0"/>
      <w:marTop w:val="0"/>
      <w:marBottom w:val="0"/>
      <w:divBdr>
        <w:top w:val="none" w:sz="0" w:space="0" w:color="auto"/>
        <w:left w:val="none" w:sz="0" w:space="0" w:color="auto"/>
        <w:bottom w:val="none" w:sz="0" w:space="0" w:color="auto"/>
        <w:right w:val="none" w:sz="0" w:space="0" w:color="auto"/>
      </w:divBdr>
      <w:divsChild>
        <w:div w:id="940378694">
          <w:marLeft w:val="-225"/>
          <w:marRight w:val="-225"/>
          <w:marTop w:val="0"/>
          <w:marBottom w:val="0"/>
          <w:divBdr>
            <w:top w:val="none" w:sz="0" w:space="0" w:color="auto"/>
            <w:left w:val="none" w:sz="0" w:space="0" w:color="auto"/>
            <w:bottom w:val="none" w:sz="0" w:space="0" w:color="auto"/>
            <w:right w:val="none" w:sz="0" w:space="0" w:color="auto"/>
          </w:divBdr>
          <w:divsChild>
            <w:div w:id="1463692256">
              <w:marLeft w:val="0"/>
              <w:marRight w:val="0"/>
              <w:marTop w:val="0"/>
              <w:marBottom w:val="0"/>
              <w:divBdr>
                <w:top w:val="none" w:sz="0" w:space="0" w:color="auto"/>
                <w:left w:val="none" w:sz="0" w:space="0" w:color="auto"/>
                <w:bottom w:val="none" w:sz="0" w:space="0" w:color="auto"/>
                <w:right w:val="none" w:sz="0" w:space="0" w:color="auto"/>
              </w:divBdr>
            </w:div>
          </w:divsChild>
        </w:div>
        <w:div w:id="1447852316">
          <w:marLeft w:val="-225"/>
          <w:marRight w:val="-225"/>
          <w:marTop w:val="0"/>
          <w:marBottom w:val="0"/>
          <w:divBdr>
            <w:top w:val="none" w:sz="0" w:space="0" w:color="auto"/>
            <w:left w:val="none" w:sz="0" w:space="0" w:color="auto"/>
            <w:bottom w:val="none" w:sz="0" w:space="0" w:color="auto"/>
            <w:right w:val="none" w:sz="0" w:space="0" w:color="auto"/>
          </w:divBdr>
        </w:div>
      </w:divsChild>
    </w:div>
    <w:div w:id="439111731">
      <w:bodyDiv w:val="1"/>
      <w:marLeft w:val="0"/>
      <w:marRight w:val="0"/>
      <w:marTop w:val="0"/>
      <w:marBottom w:val="0"/>
      <w:divBdr>
        <w:top w:val="none" w:sz="0" w:space="0" w:color="auto"/>
        <w:left w:val="none" w:sz="0" w:space="0" w:color="auto"/>
        <w:bottom w:val="none" w:sz="0" w:space="0" w:color="auto"/>
        <w:right w:val="none" w:sz="0" w:space="0" w:color="auto"/>
      </w:divBdr>
      <w:divsChild>
        <w:div w:id="141697311">
          <w:marLeft w:val="-150"/>
          <w:marRight w:val="-150"/>
          <w:marTop w:val="0"/>
          <w:marBottom w:val="0"/>
          <w:divBdr>
            <w:top w:val="none" w:sz="0" w:space="0" w:color="auto"/>
            <w:left w:val="none" w:sz="0" w:space="0" w:color="auto"/>
            <w:bottom w:val="none" w:sz="0" w:space="0" w:color="auto"/>
            <w:right w:val="none" w:sz="0" w:space="0" w:color="auto"/>
          </w:divBdr>
          <w:divsChild>
            <w:div w:id="209264973">
              <w:marLeft w:val="0"/>
              <w:marRight w:val="0"/>
              <w:marTop w:val="0"/>
              <w:marBottom w:val="0"/>
              <w:divBdr>
                <w:top w:val="none" w:sz="0" w:space="0" w:color="auto"/>
                <w:left w:val="none" w:sz="0" w:space="0" w:color="auto"/>
                <w:bottom w:val="none" w:sz="0" w:space="0" w:color="auto"/>
                <w:right w:val="none" w:sz="0" w:space="0" w:color="auto"/>
              </w:divBdr>
              <w:divsChild>
                <w:div w:id="314800502">
                  <w:marLeft w:val="0"/>
                  <w:marRight w:val="0"/>
                  <w:marTop w:val="0"/>
                  <w:marBottom w:val="0"/>
                  <w:divBdr>
                    <w:top w:val="none" w:sz="0" w:space="0" w:color="auto"/>
                    <w:left w:val="none" w:sz="0" w:space="0" w:color="auto"/>
                    <w:bottom w:val="none" w:sz="0" w:space="0" w:color="auto"/>
                    <w:right w:val="none" w:sz="0" w:space="0" w:color="auto"/>
                  </w:divBdr>
                  <w:divsChild>
                    <w:div w:id="171380157">
                      <w:marLeft w:val="0"/>
                      <w:marRight w:val="0"/>
                      <w:marTop w:val="0"/>
                      <w:marBottom w:val="0"/>
                      <w:divBdr>
                        <w:top w:val="none" w:sz="0" w:space="0" w:color="auto"/>
                        <w:left w:val="none" w:sz="0" w:space="0" w:color="auto"/>
                        <w:bottom w:val="none" w:sz="0" w:space="0" w:color="auto"/>
                        <w:right w:val="none" w:sz="0" w:space="0" w:color="auto"/>
                      </w:divBdr>
                    </w:div>
                  </w:divsChild>
                </w:div>
                <w:div w:id="1588617720">
                  <w:marLeft w:val="0"/>
                  <w:marRight w:val="0"/>
                  <w:marTop w:val="0"/>
                  <w:marBottom w:val="0"/>
                  <w:divBdr>
                    <w:top w:val="none" w:sz="0" w:space="0" w:color="auto"/>
                    <w:left w:val="none" w:sz="0" w:space="0" w:color="auto"/>
                    <w:bottom w:val="none" w:sz="0" w:space="0" w:color="auto"/>
                    <w:right w:val="none" w:sz="0" w:space="0" w:color="auto"/>
                  </w:divBdr>
                  <w:divsChild>
                    <w:div w:id="1477410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29857">
          <w:marLeft w:val="-150"/>
          <w:marRight w:val="-150"/>
          <w:marTop w:val="0"/>
          <w:marBottom w:val="0"/>
          <w:divBdr>
            <w:top w:val="none" w:sz="0" w:space="0" w:color="auto"/>
            <w:left w:val="none" w:sz="0" w:space="0" w:color="auto"/>
            <w:bottom w:val="none" w:sz="0" w:space="0" w:color="auto"/>
            <w:right w:val="none" w:sz="0" w:space="0" w:color="auto"/>
          </w:divBdr>
          <w:divsChild>
            <w:div w:id="1919440830">
              <w:marLeft w:val="0"/>
              <w:marRight w:val="0"/>
              <w:marTop w:val="0"/>
              <w:marBottom w:val="0"/>
              <w:divBdr>
                <w:top w:val="none" w:sz="0" w:space="0" w:color="auto"/>
                <w:left w:val="none" w:sz="0" w:space="0" w:color="auto"/>
                <w:bottom w:val="none" w:sz="0" w:space="0" w:color="auto"/>
                <w:right w:val="none" w:sz="0" w:space="0" w:color="auto"/>
              </w:divBdr>
              <w:divsChild>
                <w:div w:id="931819621">
                  <w:marLeft w:val="0"/>
                  <w:marRight w:val="0"/>
                  <w:marTop w:val="0"/>
                  <w:marBottom w:val="0"/>
                  <w:divBdr>
                    <w:top w:val="none" w:sz="0" w:space="0" w:color="auto"/>
                    <w:left w:val="none" w:sz="0" w:space="0" w:color="auto"/>
                    <w:bottom w:val="none" w:sz="0" w:space="0" w:color="auto"/>
                    <w:right w:val="none" w:sz="0" w:space="0" w:color="auto"/>
                  </w:divBdr>
                  <w:divsChild>
                    <w:div w:id="652677907">
                      <w:marLeft w:val="0"/>
                      <w:marRight w:val="0"/>
                      <w:marTop w:val="0"/>
                      <w:marBottom w:val="0"/>
                      <w:divBdr>
                        <w:top w:val="none" w:sz="0" w:space="0" w:color="auto"/>
                        <w:left w:val="none" w:sz="0" w:space="0" w:color="auto"/>
                        <w:bottom w:val="none" w:sz="0" w:space="0" w:color="auto"/>
                        <w:right w:val="none" w:sz="0" w:space="0" w:color="auto"/>
                      </w:divBdr>
                    </w:div>
                    <w:div w:id="1244951475">
                      <w:marLeft w:val="0"/>
                      <w:marRight w:val="0"/>
                      <w:marTop w:val="0"/>
                      <w:marBottom w:val="0"/>
                      <w:divBdr>
                        <w:top w:val="none" w:sz="0" w:space="0" w:color="auto"/>
                        <w:left w:val="none" w:sz="0" w:space="0" w:color="auto"/>
                        <w:bottom w:val="none" w:sz="0" w:space="0" w:color="auto"/>
                        <w:right w:val="none" w:sz="0" w:space="0" w:color="auto"/>
                      </w:divBdr>
                      <w:divsChild>
                        <w:div w:id="237523242">
                          <w:marLeft w:val="0"/>
                          <w:marRight w:val="0"/>
                          <w:marTop w:val="0"/>
                          <w:marBottom w:val="0"/>
                          <w:divBdr>
                            <w:top w:val="none" w:sz="0" w:space="0" w:color="auto"/>
                            <w:left w:val="none" w:sz="0" w:space="0" w:color="auto"/>
                            <w:bottom w:val="none" w:sz="0" w:space="0" w:color="auto"/>
                            <w:right w:val="none" w:sz="0" w:space="0" w:color="auto"/>
                          </w:divBdr>
                          <w:divsChild>
                            <w:div w:id="475924292">
                              <w:marLeft w:val="0"/>
                              <w:marRight w:val="0"/>
                              <w:marTop w:val="0"/>
                              <w:marBottom w:val="0"/>
                              <w:divBdr>
                                <w:top w:val="none" w:sz="0" w:space="0" w:color="auto"/>
                                <w:left w:val="none" w:sz="0" w:space="0" w:color="auto"/>
                                <w:bottom w:val="none" w:sz="0" w:space="0" w:color="auto"/>
                                <w:right w:val="none" w:sz="0" w:space="0" w:color="auto"/>
                              </w:divBdr>
                            </w:div>
                            <w:div w:id="1653828633">
                              <w:marLeft w:val="0"/>
                              <w:marRight w:val="0"/>
                              <w:marTop w:val="0"/>
                              <w:marBottom w:val="0"/>
                              <w:divBdr>
                                <w:top w:val="none" w:sz="0" w:space="0" w:color="auto"/>
                                <w:left w:val="none" w:sz="0" w:space="0" w:color="auto"/>
                                <w:bottom w:val="none" w:sz="0" w:space="0" w:color="auto"/>
                                <w:right w:val="none" w:sz="0" w:space="0" w:color="auto"/>
                              </w:divBdr>
                            </w:div>
                            <w:div w:id="394090670">
                              <w:marLeft w:val="0"/>
                              <w:marRight w:val="0"/>
                              <w:marTop w:val="0"/>
                              <w:marBottom w:val="0"/>
                              <w:divBdr>
                                <w:top w:val="none" w:sz="0" w:space="0" w:color="auto"/>
                                <w:left w:val="none" w:sz="0" w:space="0" w:color="auto"/>
                                <w:bottom w:val="none" w:sz="0" w:space="0" w:color="auto"/>
                                <w:right w:val="none" w:sz="0" w:space="0" w:color="auto"/>
                              </w:divBdr>
                            </w:div>
                            <w:div w:id="710957631">
                              <w:marLeft w:val="0"/>
                              <w:marRight w:val="0"/>
                              <w:marTop w:val="0"/>
                              <w:marBottom w:val="0"/>
                              <w:divBdr>
                                <w:top w:val="none" w:sz="0" w:space="0" w:color="auto"/>
                                <w:left w:val="none" w:sz="0" w:space="0" w:color="auto"/>
                                <w:bottom w:val="none" w:sz="0" w:space="0" w:color="auto"/>
                                <w:right w:val="none" w:sz="0" w:space="0" w:color="auto"/>
                              </w:divBdr>
                            </w:div>
                            <w:div w:id="730737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6283277">
              <w:marLeft w:val="0"/>
              <w:marRight w:val="0"/>
              <w:marTop w:val="0"/>
              <w:marBottom w:val="0"/>
              <w:divBdr>
                <w:top w:val="none" w:sz="0" w:space="0" w:color="auto"/>
                <w:left w:val="none" w:sz="0" w:space="0" w:color="auto"/>
                <w:bottom w:val="none" w:sz="0" w:space="0" w:color="auto"/>
                <w:right w:val="none" w:sz="0" w:space="0" w:color="auto"/>
              </w:divBdr>
              <w:divsChild>
                <w:div w:id="543758876">
                  <w:marLeft w:val="0"/>
                  <w:marRight w:val="0"/>
                  <w:marTop w:val="0"/>
                  <w:marBottom w:val="0"/>
                  <w:divBdr>
                    <w:top w:val="none" w:sz="0" w:space="0" w:color="auto"/>
                    <w:left w:val="none" w:sz="0" w:space="0" w:color="auto"/>
                    <w:bottom w:val="none" w:sz="0" w:space="0" w:color="auto"/>
                    <w:right w:val="none" w:sz="0" w:space="0" w:color="auto"/>
                  </w:divBdr>
                  <w:divsChild>
                    <w:div w:id="246154162">
                      <w:marLeft w:val="0"/>
                      <w:marRight w:val="0"/>
                      <w:marTop w:val="0"/>
                      <w:marBottom w:val="0"/>
                      <w:divBdr>
                        <w:top w:val="none" w:sz="0" w:space="0" w:color="auto"/>
                        <w:left w:val="none" w:sz="0" w:space="0" w:color="auto"/>
                        <w:bottom w:val="none" w:sz="0" w:space="0" w:color="auto"/>
                        <w:right w:val="none" w:sz="0" w:space="0" w:color="auto"/>
                      </w:divBdr>
                      <w:divsChild>
                        <w:div w:id="1798451274">
                          <w:marLeft w:val="0"/>
                          <w:marRight w:val="0"/>
                          <w:marTop w:val="0"/>
                          <w:marBottom w:val="0"/>
                          <w:divBdr>
                            <w:top w:val="none" w:sz="0" w:space="0" w:color="auto"/>
                            <w:left w:val="none" w:sz="0" w:space="0" w:color="auto"/>
                            <w:bottom w:val="none" w:sz="0" w:space="0" w:color="auto"/>
                            <w:right w:val="none" w:sz="0" w:space="0" w:color="auto"/>
                          </w:divBdr>
                        </w:div>
                      </w:divsChild>
                    </w:div>
                    <w:div w:id="83985227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439181386">
      <w:bodyDiv w:val="1"/>
      <w:marLeft w:val="0"/>
      <w:marRight w:val="0"/>
      <w:marTop w:val="0"/>
      <w:marBottom w:val="0"/>
      <w:divBdr>
        <w:top w:val="none" w:sz="0" w:space="0" w:color="auto"/>
        <w:left w:val="none" w:sz="0" w:space="0" w:color="auto"/>
        <w:bottom w:val="none" w:sz="0" w:space="0" w:color="auto"/>
        <w:right w:val="none" w:sz="0" w:space="0" w:color="auto"/>
      </w:divBdr>
      <w:divsChild>
        <w:div w:id="344136076">
          <w:marLeft w:val="-150"/>
          <w:marRight w:val="-150"/>
          <w:marTop w:val="0"/>
          <w:marBottom w:val="0"/>
          <w:divBdr>
            <w:top w:val="none" w:sz="0" w:space="0" w:color="auto"/>
            <w:left w:val="none" w:sz="0" w:space="0" w:color="auto"/>
            <w:bottom w:val="none" w:sz="0" w:space="0" w:color="auto"/>
            <w:right w:val="none" w:sz="0" w:space="0" w:color="auto"/>
          </w:divBdr>
          <w:divsChild>
            <w:div w:id="408039578">
              <w:marLeft w:val="0"/>
              <w:marRight w:val="0"/>
              <w:marTop w:val="0"/>
              <w:marBottom w:val="0"/>
              <w:divBdr>
                <w:top w:val="none" w:sz="0" w:space="0" w:color="auto"/>
                <w:left w:val="none" w:sz="0" w:space="0" w:color="auto"/>
                <w:bottom w:val="none" w:sz="0" w:space="0" w:color="auto"/>
                <w:right w:val="none" w:sz="0" w:space="0" w:color="auto"/>
              </w:divBdr>
              <w:divsChild>
                <w:div w:id="688264821">
                  <w:marLeft w:val="0"/>
                  <w:marRight w:val="0"/>
                  <w:marTop w:val="0"/>
                  <w:marBottom w:val="0"/>
                  <w:divBdr>
                    <w:top w:val="none" w:sz="0" w:space="0" w:color="auto"/>
                    <w:left w:val="none" w:sz="0" w:space="0" w:color="auto"/>
                    <w:bottom w:val="none" w:sz="0" w:space="0" w:color="auto"/>
                    <w:right w:val="none" w:sz="0" w:space="0" w:color="auto"/>
                  </w:divBdr>
                </w:div>
              </w:divsChild>
            </w:div>
            <w:div w:id="926381310">
              <w:marLeft w:val="0"/>
              <w:marRight w:val="0"/>
              <w:marTop w:val="0"/>
              <w:marBottom w:val="0"/>
              <w:divBdr>
                <w:top w:val="none" w:sz="0" w:space="0" w:color="auto"/>
                <w:left w:val="none" w:sz="0" w:space="0" w:color="auto"/>
                <w:bottom w:val="none" w:sz="0" w:space="0" w:color="auto"/>
                <w:right w:val="none" w:sz="0" w:space="0" w:color="auto"/>
              </w:divBdr>
              <w:divsChild>
                <w:div w:id="507600010">
                  <w:marLeft w:val="0"/>
                  <w:marRight w:val="0"/>
                  <w:marTop w:val="0"/>
                  <w:marBottom w:val="0"/>
                  <w:divBdr>
                    <w:top w:val="none" w:sz="0" w:space="0" w:color="auto"/>
                    <w:left w:val="none" w:sz="0" w:space="0" w:color="auto"/>
                    <w:bottom w:val="none" w:sz="0" w:space="0" w:color="auto"/>
                    <w:right w:val="none" w:sz="0" w:space="0" w:color="auto"/>
                  </w:divBdr>
                  <w:divsChild>
                    <w:div w:id="1350793909">
                      <w:marLeft w:val="0"/>
                      <w:marRight w:val="0"/>
                      <w:marTop w:val="0"/>
                      <w:marBottom w:val="0"/>
                      <w:divBdr>
                        <w:top w:val="none" w:sz="0" w:space="0" w:color="auto"/>
                        <w:left w:val="none" w:sz="0" w:space="0" w:color="auto"/>
                        <w:bottom w:val="none" w:sz="0" w:space="0" w:color="auto"/>
                        <w:right w:val="none" w:sz="0" w:space="0" w:color="auto"/>
                      </w:divBdr>
                    </w:div>
                    <w:div w:id="149245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386407">
          <w:marLeft w:val="-150"/>
          <w:marRight w:val="-150"/>
          <w:marTop w:val="0"/>
          <w:marBottom w:val="0"/>
          <w:divBdr>
            <w:top w:val="none" w:sz="0" w:space="0" w:color="auto"/>
            <w:left w:val="none" w:sz="0" w:space="0" w:color="auto"/>
            <w:bottom w:val="none" w:sz="0" w:space="0" w:color="auto"/>
            <w:right w:val="none" w:sz="0" w:space="0" w:color="auto"/>
          </w:divBdr>
          <w:divsChild>
            <w:div w:id="526718735">
              <w:marLeft w:val="0"/>
              <w:marRight w:val="0"/>
              <w:marTop w:val="0"/>
              <w:marBottom w:val="0"/>
              <w:divBdr>
                <w:top w:val="none" w:sz="0" w:space="0" w:color="auto"/>
                <w:left w:val="none" w:sz="0" w:space="0" w:color="auto"/>
                <w:bottom w:val="none" w:sz="0" w:space="0" w:color="auto"/>
                <w:right w:val="none" w:sz="0" w:space="0" w:color="auto"/>
              </w:divBdr>
              <w:divsChild>
                <w:div w:id="1569220312">
                  <w:marLeft w:val="0"/>
                  <w:marRight w:val="0"/>
                  <w:marTop w:val="0"/>
                  <w:marBottom w:val="0"/>
                  <w:divBdr>
                    <w:top w:val="none" w:sz="0" w:space="0" w:color="auto"/>
                    <w:left w:val="none" w:sz="0" w:space="0" w:color="auto"/>
                    <w:bottom w:val="none" w:sz="0" w:space="0" w:color="auto"/>
                    <w:right w:val="none" w:sz="0" w:space="0" w:color="auto"/>
                  </w:divBdr>
                  <w:divsChild>
                    <w:div w:id="802039376">
                      <w:marLeft w:val="0"/>
                      <w:marRight w:val="0"/>
                      <w:marTop w:val="0"/>
                      <w:marBottom w:val="0"/>
                      <w:divBdr>
                        <w:top w:val="none" w:sz="0" w:space="0" w:color="auto"/>
                        <w:left w:val="none" w:sz="0" w:space="0" w:color="auto"/>
                        <w:bottom w:val="none" w:sz="0" w:space="0" w:color="auto"/>
                        <w:right w:val="none" w:sz="0" w:space="0" w:color="auto"/>
                      </w:divBdr>
                    </w:div>
                    <w:div w:id="137646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373338">
      <w:bodyDiv w:val="1"/>
      <w:marLeft w:val="0"/>
      <w:marRight w:val="0"/>
      <w:marTop w:val="0"/>
      <w:marBottom w:val="0"/>
      <w:divBdr>
        <w:top w:val="none" w:sz="0" w:space="0" w:color="auto"/>
        <w:left w:val="none" w:sz="0" w:space="0" w:color="auto"/>
        <w:bottom w:val="none" w:sz="0" w:space="0" w:color="auto"/>
        <w:right w:val="none" w:sz="0" w:space="0" w:color="auto"/>
      </w:divBdr>
      <w:divsChild>
        <w:div w:id="2055032827">
          <w:marLeft w:val="-225"/>
          <w:marRight w:val="-225"/>
          <w:marTop w:val="0"/>
          <w:marBottom w:val="0"/>
          <w:divBdr>
            <w:top w:val="none" w:sz="0" w:space="0" w:color="auto"/>
            <w:left w:val="none" w:sz="0" w:space="0" w:color="auto"/>
            <w:bottom w:val="none" w:sz="0" w:space="0" w:color="auto"/>
            <w:right w:val="none" w:sz="0" w:space="0" w:color="auto"/>
          </w:divBdr>
        </w:div>
        <w:div w:id="1682974009">
          <w:marLeft w:val="-225"/>
          <w:marRight w:val="-225"/>
          <w:marTop w:val="0"/>
          <w:marBottom w:val="0"/>
          <w:divBdr>
            <w:top w:val="none" w:sz="0" w:space="0" w:color="auto"/>
            <w:left w:val="none" w:sz="0" w:space="0" w:color="auto"/>
            <w:bottom w:val="none" w:sz="0" w:space="0" w:color="auto"/>
            <w:right w:val="none" w:sz="0" w:space="0" w:color="auto"/>
          </w:divBdr>
          <w:divsChild>
            <w:div w:id="745877853">
              <w:marLeft w:val="0"/>
              <w:marRight w:val="0"/>
              <w:marTop w:val="0"/>
              <w:marBottom w:val="0"/>
              <w:divBdr>
                <w:top w:val="none" w:sz="0" w:space="0" w:color="auto"/>
                <w:left w:val="none" w:sz="0" w:space="0" w:color="auto"/>
                <w:bottom w:val="none" w:sz="0" w:space="0" w:color="auto"/>
                <w:right w:val="none" w:sz="0" w:space="0" w:color="auto"/>
              </w:divBdr>
              <w:divsChild>
                <w:div w:id="839199487">
                  <w:marLeft w:val="0"/>
                  <w:marRight w:val="0"/>
                  <w:marTop w:val="0"/>
                  <w:marBottom w:val="0"/>
                  <w:divBdr>
                    <w:top w:val="none" w:sz="0" w:space="0" w:color="auto"/>
                    <w:left w:val="none" w:sz="0" w:space="0" w:color="auto"/>
                    <w:bottom w:val="none" w:sz="0" w:space="0" w:color="auto"/>
                    <w:right w:val="none" w:sz="0" w:space="0" w:color="auto"/>
                  </w:divBdr>
                </w:div>
                <w:div w:id="376902060">
                  <w:marLeft w:val="0"/>
                  <w:marRight w:val="0"/>
                  <w:marTop w:val="0"/>
                  <w:marBottom w:val="0"/>
                  <w:divBdr>
                    <w:top w:val="none" w:sz="0" w:space="0" w:color="auto"/>
                    <w:left w:val="none" w:sz="0" w:space="0" w:color="auto"/>
                    <w:bottom w:val="none" w:sz="0" w:space="0" w:color="auto"/>
                    <w:right w:val="none" w:sz="0" w:space="0" w:color="auto"/>
                  </w:divBdr>
                </w:div>
                <w:div w:id="1785995280">
                  <w:marLeft w:val="0"/>
                  <w:marRight w:val="0"/>
                  <w:marTop w:val="0"/>
                  <w:marBottom w:val="450"/>
                  <w:divBdr>
                    <w:top w:val="none" w:sz="0" w:space="0" w:color="auto"/>
                    <w:left w:val="none" w:sz="0" w:space="0" w:color="auto"/>
                    <w:bottom w:val="none" w:sz="0" w:space="0" w:color="auto"/>
                    <w:right w:val="none" w:sz="0" w:space="0" w:color="auto"/>
                  </w:divBdr>
                  <w:divsChild>
                    <w:div w:id="1492522562">
                      <w:marLeft w:val="0"/>
                      <w:marRight w:val="0"/>
                      <w:marTop w:val="0"/>
                      <w:marBottom w:val="0"/>
                      <w:divBdr>
                        <w:top w:val="single" w:sz="6" w:space="0" w:color="DEE2E6"/>
                        <w:left w:val="single" w:sz="6" w:space="0" w:color="DEE2E6"/>
                        <w:bottom w:val="single" w:sz="6" w:space="0" w:color="DEE2E6"/>
                        <w:right w:val="single" w:sz="6" w:space="0" w:color="DEE2E6"/>
                      </w:divBdr>
                      <w:divsChild>
                        <w:div w:id="139545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292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492565">
      <w:bodyDiv w:val="1"/>
      <w:marLeft w:val="0"/>
      <w:marRight w:val="0"/>
      <w:marTop w:val="0"/>
      <w:marBottom w:val="0"/>
      <w:divBdr>
        <w:top w:val="none" w:sz="0" w:space="0" w:color="auto"/>
        <w:left w:val="none" w:sz="0" w:space="0" w:color="auto"/>
        <w:bottom w:val="none" w:sz="0" w:space="0" w:color="auto"/>
        <w:right w:val="none" w:sz="0" w:space="0" w:color="auto"/>
      </w:divBdr>
    </w:div>
    <w:div w:id="439759129">
      <w:bodyDiv w:val="1"/>
      <w:marLeft w:val="0"/>
      <w:marRight w:val="0"/>
      <w:marTop w:val="0"/>
      <w:marBottom w:val="0"/>
      <w:divBdr>
        <w:top w:val="none" w:sz="0" w:space="0" w:color="auto"/>
        <w:left w:val="none" w:sz="0" w:space="0" w:color="auto"/>
        <w:bottom w:val="none" w:sz="0" w:space="0" w:color="auto"/>
        <w:right w:val="none" w:sz="0" w:space="0" w:color="auto"/>
      </w:divBdr>
      <w:divsChild>
        <w:div w:id="131025827">
          <w:marLeft w:val="0"/>
          <w:marRight w:val="0"/>
          <w:marTop w:val="0"/>
          <w:marBottom w:val="0"/>
          <w:divBdr>
            <w:top w:val="none" w:sz="0" w:space="0" w:color="auto"/>
            <w:left w:val="none" w:sz="0" w:space="0" w:color="auto"/>
            <w:bottom w:val="none" w:sz="0" w:space="0" w:color="auto"/>
            <w:right w:val="none" w:sz="0" w:space="0" w:color="auto"/>
          </w:divBdr>
        </w:div>
        <w:div w:id="1627085157">
          <w:marLeft w:val="0"/>
          <w:marRight w:val="0"/>
          <w:marTop w:val="0"/>
          <w:marBottom w:val="0"/>
          <w:divBdr>
            <w:top w:val="none" w:sz="0" w:space="0" w:color="auto"/>
            <w:left w:val="none" w:sz="0" w:space="0" w:color="auto"/>
            <w:bottom w:val="none" w:sz="0" w:space="0" w:color="auto"/>
            <w:right w:val="none" w:sz="0" w:space="0" w:color="auto"/>
          </w:divBdr>
          <w:divsChild>
            <w:div w:id="1419904970">
              <w:marLeft w:val="0"/>
              <w:marRight w:val="0"/>
              <w:marTop w:val="0"/>
              <w:marBottom w:val="0"/>
              <w:divBdr>
                <w:top w:val="none" w:sz="0" w:space="0" w:color="auto"/>
                <w:left w:val="none" w:sz="0" w:space="0" w:color="auto"/>
                <w:bottom w:val="none" w:sz="0" w:space="0" w:color="auto"/>
                <w:right w:val="none" w:sz="0" w:space="0" w:color="auto"/>
              </w:divBdr>
              <w:divsChild>
                <w:div w:id="894705829">
                  <w:marLeft w:val="0"/>
                  <w:marRight w:val="0"/>
                  <w:marTop w:val="0"/>
                  <w:marBottom w:val="450"/>
                  <w:divBdr>
                    <w:top w:val="none" w:sz="0" w:space="0" w:color="auto"/>
                    <w:left w:val="none" w:sz="0" w:space="0" w:color="auto"/>
                    <w:bottom w:val="none" w:sz="0" w:space="0" w:color="auto"/>
                    <w:right w:val="none" w:sz="0" w:space="0" w:color="auto"/>
                  </w:divBdr>
                  <w:divsChild>
                    <w:div w:id="1109352643">
                      <w:marLeft w:val="0"/>
                      <w:marRight w:val="0"/>
                      <w:marTop w:val="0"/>
                      <w:marBottom w:val="0"/>
                      <w:divBdr>
                        <w:top w:val="none" w:sz="0" w:space="0" w:color="auto"/>
                        <w:left w:val="none" w:sz="0" w:space="0" w:color="auto"/>
                        <w:bottom w:val="none" w:sz="0" w:space="0" w:color="auto"/>
                        <w:right w:val="none" w:sz="0" w:space="0" w:color="auto"/>
                      </w:divBdr>
                      <w:divsChild>
                        <w:div w:id="33506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172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833363">
      <w:bodyDiv w:val="1"/>
      <w:marLeft w:val="0"/>
      <w:marRight w:val="0"/>
      <w:marTop w:val="0"/>
      <w:marBottom w:val="0"/>
      <w:divBdr>
        <w:top w:val="none" w:sz="0" w:space="0" w:color="auto"/>
        <w:left w:val="none" w:sz="0" w:space="0" w:color="auto"/>
        <w:bottom w:val="none" w:sz="0" w:space="0" w:color="auto"/>
        <w:right w:val="none" w:sz="0" w:space="0" w:color="auto"/>
      </w:divBdr>
    </w:div>
    <w:div w:id="439834649">
      <w:bodyDiv w:val="1"/>
      <w:marLeft w:val="0"/>
      <w:marRight w:val="0"/>
      <w:marTop w:val="0"/>
      <w:marBottom w:val="0"/>
      <w:divBdr>
        <w:top w:val="none" w:sz="0" w:space="0" w:color="auto"/>
        <w:left w:val="none" w:sz="0" w:space="0" w:color="auto"/>
        <w:bottom w:val="none" w:sz="0" w:space="0" w:color="auto"/>
        <w:right w:val="none" w:sz="0" w:space="0" w:color="auto"/>
      </w:divBdr>
      <w:divsChild>
        <w:div w:id="1367097629">
          <w:marLeft w:val="-150"/>
          <w:marRight w:val="-150"/>
          <w:marTop w:val="0"/>
          <w:marBottom w:val="0"/>
          <w:divBdr>
            <w:top w:val="none" w:sz="0" w:space="0" w:color="auto"/>
            <w:left w:val="none" w:sz="0" w:space="0" w:color="auto"/>
            <w:bottom w:val="none" w:sz="0" w:space="0" w:color="auto"/>
            <w:right w:val="none" w:sz="0" w:space="0" w:color="auto"/>
          </w:divBdr>
          <w:divsChild>
            <w:div w:id="1098598050">
              <w:marLeft w:val="0"/>
              <w:marRight w:val="0"/>
              <w:marTop w:val="0"/>
              <w:marBottom w:val="0"/>
              <w:divBdr>
                <w:top w:val="none" w:sz="0" w:space="0" w:color="auto"/>
                <w:left w:val="none" w:sz="0" w:space="0" w:color="auto"/>
                <w:bottom w:val="none" w:sz="0" w:space="0" w:color="auto"/>
                <w:right w:val="none" w:sz="0" w:space="0" w:color="auto"/>
              </w:divBdr>
              <w:divsChild>
                <w:div w:id="1456869886">
                  <w:marLeft w:val="0"/>
                  <w:marRight w:val="0"/>
                  <w:marTop w:val="0"/>
                  <w:marBottom w:val="0"/>
                  <w:divBdr>
                    <w:top w:val="none" w:sz="0" w:space="0" w:color="auto"/>
                    <w:left w:val="none" w:sz="0" w:space="0" w:color="auto"/>
                    <w:bottom w:val="none" w:sz="0" w:space="0" w:color="auto"/>
                    <w:right w:val="none" w:sz="0" w:space="0" w:color="auto"/>
                  </w:divBdr>
                  <w:divsChild>
                    <w:div w:id="1719666757">
                      <w:marLeft w:val="0"/>
                      <w:marRight w:val="0"/>
                      <w:marTop w:val="0"/>
                      <w:marBottom w:val="0"/>
                      <w:divBdr>
                        <w:top w:val="none" w:sz="0" w:space="0" w:color="auto"/>
                        <w:left w:val="none" w:sz="0" w:space="0" w:color="auto"/>
                        <w:bottom w:val="none" w:sz="0" w:space="0" w:color="auto"/>
                        <w:right w:val="none" w:sz="0" w:space="0" w:color="auto"/>
                      </w:divBdr>
                    </w:div>
                  </w:divsChild>
                </w:div>
                <w:div w:id="980690091">
                  <w:marLeft w:val="0"/>
                  <w:marRight w:val="0"/>
                  <w:marTop w:val="0"/>
                  <w:marBottom w:val="0"/>
                  <w:divBdr>
                    <w:top w:val="none" w:sz="0" w:space="0" w:color="auto"/>
                    <w:left w:val="none" w:sz="0" w:space="0" w:color="auto"/>
                    <w:bottom w:val="none" w:sz="0" w:space="0" w:color="auto"/>
                    <w:right w:val="none" w:sz="0" w:space="0" w:color="auto"/>
                  </w:divBdr>
                  <w:divsChild>
                    <w:div w:id="1279263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65979">
          <w:marLeft w:val="-150"/>
          <w:marRight w:val="-150"/>
          <w:marTop w:val="0"/>
          <w:marBottom w:val="0"/>
          <w:divBdr>
            <w:top w:val="none" w:sz="0" w:space="0" w:color="auto"/>
            <w:left w:val="none" w:sz="0" w:space="0" w:color="auto"/>
            <w:bottom w:val="none" w:sz="0" w:space="0" w:color="auto"/>
            <w:right w:val="none" w:sz="0" w:space="0" w:color="auto"/>
          </w:divBdr>
          <w:divsChild>
            <w:div w:id="726611854">
              <w:marLeft w:val="0"/>
              <w:marRight w:val="0"/>
              <w:marTop w:val="0"/>
              <w:marBottom w:val="0"/>
              <w:divBdr>
                <w:top w:val="none" w:sz="0" w:space="0" w:color="auto"/>
                <w:left w:val="none" w:sz="0" w:space="0" w:color="auto"/>
                <w:bottom w:val="none" w:sz="0" w:space="0" w:color="auto"/>
                <w:right w:val="none" w:sz="0" w:space="0" w:color="auto"/>
              </w:divBdr>
              <w:divsChild>
                <w:div w:id="1145202313">
                  <w:marLeft w:val="0"/>
                  <w:marRight w:val="0"/>
                  <w:marTop w:val="0"/>
                  <w:marBottom w:val="0"/>
                  <w:divBdr>
                    <w:top w:val="none" w:sz="0" w:space="0" w:color="auto"/>
                    <w:left w:val="none" w:sz="0" w:space="0" w:color="auto"/>
                    <w:bottom w:val="none" w:sz="0" w:space="0" w:color="auto"/>
                    <w:right w:val="none" w:sz="0" w:space="0" w:color="auto"/>
                  </w:divBdr>
                  <w:divsChild>
                    <w:div w:id="255330887">
                      <w:marLeft w:val="0"/>
                      <w:marRight w:val="0"/>
                      <w:marTop w:val="0"/>
                      <w:marBottom w:val="0"/>
                      <w:divBdr>
                        <w:top w:val="none" w:sz="0" w:space="0" w:color="auto"/>
                        <w:left w:val="none" w:sz="0" w:space="0" w:color="auto"/>
                        <w:bottom w:val="none" w:sz="0" w:space="0" w:color="auto"/>
                        <w:right w:val="none" w:sz="0" w:space="0" w:color="auto"/>
                      </w:divBdr>
                    </w:div>
                    <w:div w:id="486020680">
                      <w:marLeft w:val="0"/>
                      <w:marRight w:val="0"/>
                      <w:marTop w:val="0"/>
                      <w:marBottom w:val="0"/>
                      <w:divBdr>
                        <w:top w:val="none" w:sz="0" w:space="0" w:color="auto"/>
                        <w:left w:val="none" w:sz="0" w:space="0" w:color="auto"/>
                        <w:bottom w:val="none" w:sz="0" w:space="0" w:color="auto"/>
                        <w:right w:val="none" w:sz="0" w:space="0" w:color="auto"/>
                      </w:divBdr>
                      <w:divsChild>
                        <w:div w:id="903563039">
                          <w:marLeft w:val="0"/>
                          <w:marRight w:val="0"/>
                          <w:marTop w:val="0"/>
                          <w:marBottom w:val="0"/>
                          <w:divBdr>
                            <w:top w:val="none" w:sz="0" w:space="0" w:color="auto"/>
                            <w:left w:val="none" w:sz="0" w:space="0" w:color="auto"/>
                            <w:bottom w:val="none" w:sz="0" w:space="0" w:color="auto"/>
                            <w:right w:val="none" w:sz="0" w:space="0" w:color="auto"/>
                          </w:divBdr>
                          <w:divsChild>
                            <w:div w:id="840395806">
                              <w:marLeft w:val="0"/>
                              <w:marRight w:val="0"/>
                              <w:marTop w:val="0"/>
                              <w:marBottom w:val="0"/>
                              <w:divBdr>
                                <w:top w:val="none" w:sz="0" w:space="0" w:color="auto"/>
                                <w:left w:val="none" w:sz="0" w:space="0" w:color="auto"/>
                                <w:bottom w:val="none" w:sz="0" w:space="0" w:color="auto"/>
                                <w:right w:val="none" w:sz="0" w:space="0" w:color="auto"/>
                              </w:divBdr>
                            </w:div>
                            <w:div w:id="327293629">
                              <w:marLeft w:val="0"/>
                              <w:marRight w:val="0"/>
                              <w:marTop w:val="0"/>
                              <w:marBottom w:val="0"/>
                              <w:divBdr>
                                <w:top w:val="none" w:sz="0" w:space="0" w:color="auto"/>
                                <w:left w:val="none" w:sz="0" w:space="0" w:color="auto"/>
                                <w:bottom w:val="none" w:sz="0" w:space="0" w:color="auto"/>
                                <w:right w:val="none" w:sz="0" w:space="0" w:color="auto"/>
                              </w:divBdr>
                            </w:div>
                            <w:div w:id="605580513">
                              <w:marLeft w:val="0"/>
                              <w:marRight w:val="0"/>
                              <w:marTop w:val="0"/>
                              <w:marBottom w:val="0"/>
                              <w:divBdr>
                                <w:top w:val="none" w:sz="0" w:space="0" w:color="auto"/>
                                <w:left w:val="none" w:sz="0" w:space="0" w:color="auto"/>
                                <w:bottom w:val="none" w:sz="0" w:space="0" w:color="auto"/>
                                <w:right w:val="none" w:sz="0" w:space="0" w:color="auto"/>
                              </w:divBdr>
                            </w:div>
                            <w:div w:id="599876671">
                              <w:marLeft w:val="0"/>
                              <w:marRight w:val="0"/>
                              <w:marTop w:val="0"/>
                              <w:marBottom w:val="0"/>
                              <w:divBdr>
                                <w:top w:val="none" w:sz="0" w:space="0" w:color="auto"/>
                                <w:left w:val="none" w:sz="0" w:space="0" w:color="auto"/>
                                <w:bottom w:val="none" w:sz="0" w:space="0" w:color="auto"/>
                                <w:right w:val="none" w:sz="0" w:space="0" w:color="auto"/>
                              </w:divBdr>
                            </w:div>
                            <w:div w:id="84247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2548429">
              <w:marLeft w:val="0"/>
              <w:marRight w:val="0"/>
              <w:marTop w:val="0"/>
              <w:marBottom w:val="0"/>
              <w:divBdr>
                <w:top w:val="none" w:sz="0" w:space="0" w:color="auto"/>
                <w:left w:val="none" w:sz="0" w:space="0" w:color="auto"/>
                <w:bottom w:val="none" w:sz="0" w:space="0" w:color="auto"/>
                <w:right w:val="none" w:sz="0" w:space="0" w:color="auto"/>
              </w:divBdr>
              <w:divsChild>
                <w:div w:id="1246843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295407">
      <w:bodyDiv w:val="1"/>
      <w:marLeft w:val="0"/>
      <w:marRight w:val="0"/>
      <w:marTop w:val="0"/>
      <w:marBottom w:val="0"/>
      <w:divBdr>
        <w:top w:val="none" w:sz="0" w:space="0" w:color="auto"/>
        <w:left w:val="none" w:sz="0" w:space="0" w:color="auto"/>
        <w:bottom w:val="none" w:sz="0" w:space="0" w:color="auto"/>
        <w:right w:val="none" w:sz="0" w:space="0" w:color="auto"/>
      </w:divBdr>
      <w:divsChild>
        <w:div w:id="72171548">
          <w:marLeft w:val="-150"/>
          <w:marRight w:val="-150"/>
          <w:marTop w:val="0"/>
          <w:marBottom w:val="0"/>
          <w:divBdr>
            <w:top w:val="none" w:sz="0" w:space="0" w:color="auto"/>
            <w:left w:val="none" w:sz="0" w:space="0" w:color="auto"/>
            <w:bottom w:val="none" w:sz="0" w:space="0" w:color="auto"/>
            <w:right w:val="none" w:sz="0" w:space="0" w:color="auto"/>
          </w:divBdr>
          <w:divsChild>
            <w:div w:id="304512629">
              <w:marLeft w:val="0"/>
              <w:marRight w:val="0"/>
              <w:marTop w:val="0"/>
              <w:marBottom w:val="0"/>
              <w:divBdr>
                <w:top w:val="none" w:sz="0" w:space="0" w:color="auto"/>
                <w:left w:val="none" w:sz="0" w:space="0" w:color="auto"/>
                <w:bottom w:val="none" w:sz="0" w:space="0" w:color="auto"/>
                <w:right w:val="none" w:sz="0" w:space="0" w:color="auto"/>
              </w:divBdr>
              <w:divsChild>
                <w:div w:id="286620254">
                  <w:marLeft w:val="0"/>
                  <w:marRight w:val="0"/>
                  <w:marTop w:val="0"/>
                  <w:marBottom w:val="0"/>
                  <w:divBdr>
                    <w:top w:val="none" w:sz="0" w:space="0" w:color="auto"/>
                    <w:left w:val="none" w:sz="0" w:space="0" w:color="auto"/>
                    <w:bottom w:val="none" w:sz="0" w:space="0" w:color="auto"/>
                    <w:right w:val="none" w:sz="0" w:space="0" w:color="auto"/>
                  </w:divBdr>
                  <w:divsChild>
                    <w:div w:id="237903100">
                      <w:marLeft w:val="0"/>
                      <w:marRight w:val="0"/>
                      <w:marTop w:val="0"/>
                      <w:marBottom w:val="0"/>
                      <w:divBdr>
                        <w:top w:val="none" w:sz="0" w:space="0" w:color="auto"/>
                        <w:left w:val="none" w:sz="0" w:space="0" w:color="auto"/>
                        <w:bottom w:val="none" w:sz="0" w:space="0" w:color="auto"/>
                        <w:right w:val="none" w:sz="0" w:space="0" w:color="auto"/>
                      </w:divBdr>
                    </w:div>
                    <w:div w:id="415979103">
                      <w:marLeft w:val="0"/>
                      <w:marRight w:val="0"/>
                      <w:marTop w:val="0"/>
                      <w:marBottom w:val="0"/>
                      <w:divBdr>
                        <w:top w:val="none" w:sz="0" w:space="0" w:color="auto"/>
                        <w:left w:val="none" w:sz="0" w:space="0" w:color="auto"/>
                        <w:bottom w:val="none" w:sz="0" w:space="0" w:color="auto"/>
                        <w:right w:val="none" w:sz="0" w:space="0" w:color="auto"/>
                      </w:divBdr>
                    </w:div>
                    <w:div w:id="864489299">
                      <w:marLeft w:val="0"/>
                      <w:marRight w:val="0"/>
                      <w:marTop w:val="0"/>
                      <w:marBottom w:val="0"/>
                      <w:divBdr>
                        <w:top w:val="none" w:sz="0" w:space="0" w:color="auto"/>
                        <w:left w:val="none" w:sz="0" w:space="0" w:color="auto"/>
                        <w:bottom w:val="none" w:sz="0" w:space="0" w:color="auto"/>
                        <w:right w:val="none" w:sz="0" w:space="0" w:color="auto"/>
                      </w:divBdr>
                    </w:div>
                    <w:div w:id="1270239519">
                      <w:marLeft w:val="0"/>
                      <w:marRight w:val="0"/>
                      <w:marTop w:val="0"/>
                      <w:marBottom w:val="0"/>
                      <w:divBdr>
                        <w:top w:val="none" w:sz="0" w:space="0" w:color="auto"/>
                        <w:left w:val="none" w:sz="0" w:space="0" w:color="auto"/>
                        <w:bottom w:val="none" w:sz="0" w:space="0" w:color="auto"/>
                        <w:right w:val="none" w:sz="0" w:space="0" w:color="auto"/>
                      </w:divBdr>
                      <w:divsChild>
                        <w:div w:id="138683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0206136">
          <w:marLeft w:val="-150"/>
          <w:marRight w:val="-150"/>
          <w:marTop w:val="0"/>
          <w:marBottom w:val="0"/>
          <w:divBdr>
            <w:top w:val="none" w:sz="0" w:space="0" w:color="auto"/>
            <w:left w:val="none" w:sz="0" w:space="0" w:color="auto"/>
            <w:bottom w:val="none" w:sz="0" w:space="0" w:color="auto"/>
            <w:right w:val="none" w:sz="0" w:space="0" w:color="auto"/>
          </w:divBdr>
        </w:div>
      </w:divsChild>
    </w:div>
    <w:div w:id="440538335">
      <w:bodyDiv w:val="1"/>
      <w:marLeft w:val="0"/>
      <w:marRight w:val="0"/>
      <w:marTop w:val="0"/>
      <w:marBottom w:val="0"/>
      <w:divBdr>
        <w:top w:val="none" w:sz="0" w:space="0" w:color="auto"/>
        <w:left w:val="none" w:sz="0" w:space="0" w:color="auto"/>
        <w:bottom w:val="none" w:sz="0" w:space="0" w:color="auto"/>
        <w:right w:val="none" w:sz="0" w:space="0" w:color="auto"/>
      </w:divBdr>
      <w:divsChild>
        <w:div w:id="52236642">
          <w:marLeft w:val="-150"/>
          <w:marRight w:val="-150"/>
          <w:marTop w:val="0"/>
          <w:marBottom w:val="0"/>
          <w:divBdr>
            <w:top w:val="none" w:sz="0" w:space="0" w:color="auto"/>
            <w:left w:val="none" w:sz="0" w:space="0" w:color="auto"/>
            <w:bottom w:val="none" w:sz="0" w:space="0" w:color="auto"/>
            <w:right w:val="none" w:sz="0" w:space="0" w:color="auto"/>
          </w:divBdr>
          <w:divsChild>
            <w:div w:id="1005596635">
              <w:marLeft w:val="0"/>
              <w:marRight w:val="0"/>
              <w:marTop w:val="0"/>
              <w:marBottom w:val="0"/>
              <w:divBdr>
                <w:top w:val="none" w:sz="0" w:space="0" w:color="auto"/>
                <w:left w:val="none" w:sz="0" w:space="0" w:color="auto"/>
                <w:bottom w:val="none" w:sz="0" w:space="0" w:color="auto"/>
                <w:right w:val="none" w:sz="0" w:space="0" w:color="auto"/>
              </w:divBdr>
              <w:divsChild>
                <w:div w:id="288901957">
                  <w:marLeft w:val="0"/>
                  <w:marRight w:val="0"/>
                  <w:marTop w:val="0"/>
                  <w:marBottom w:val="0"/>
                  <w:divBdr>
                    <w:top w:val="none" w:sz="0" w:space="0" w:color="auto"/>
                    <w:left w:val="none" w:sz="0" w:space="0" w:color="auto"/>
                    <w:bottom w:val="none" w:sz="0" w:space="0" w:color="auto"/>
                    <w:right w:val="none" w:sz="0" w:space="0" w:color="auto"/>
                  </w:divBdr>
                  <w:divsChild>
                    <w:div w:id="1191407571">
                      <w:marLeft w:val="0"/>
                      <w:marRight w:val="0"/>
                      <w:marTop w:val="0"/>
                      <w:marBottom w:val="0"/>
                      <w:divBdr>
                        <w:top w:val="none" w:sz="0" w:space="0" w:color="auto"/>
                        <w:left w:val="none" w:sz="0" w:space="0" w:color="auto"/>
                        <w:bottom w:val="none" w:sz="0" w:space="0" w:color="auto"/>
                        <w:right w:val="none" w:sz="0" w:space="0" w:color="auto"/>
                      </w:divBdr>
                    </w:div>
                  </w:divsChild>
                </w:div>
                <w:div w:id="926427811">
                  <w:marLeft w:val="0"/>
                  <w:marRight w:val="0"/>
                  <w:marTop w:val="0"/>
                  <w:marBottom w:val="0"/>
                  <w:divBdr>
                    <w:top w:val="none" w:sz="0" w:space="0" w:color="auto"/>
                    <w:left w:val="none" w:sz="0" w:space="0" w:color="auto"/>
                    <w:bottom w:val="none" w:sz="0" w:space="0" w:color="auto"/>
                    <w:right w:val="none" w:sz="0" w:space="0" w:color="auto"/>
                  </w:divBdr>
                  <w:divsChild>
                    <w:div w:id="206992547">
                      <w:marLeft w:val="0"/>
                      <w:marRight w:val="0"/>
                      <w:marTop w:val="0"/>
                      <w:marBottom w:val="0"/>
                      <w:divBdr>
                        <w:top w:val="none" w:sz="0" w:space="0" w:color="auto"/>
                        <w:left w:val="none" w:sz="0" w:space="0" w:color="auto"/>
                        <w:bottom w:val="none" w:sz="0" w:space="0" w:color="auto"/>
                        <w:right w:val="none" w:sz="0" w:space="0" w:color="auto"/>
                      </w:divBdr>
                    </w:div>
                    <w:div w:id="1357846977">
                      <w:marLeft w:val="0"/>
                      <w:marRight w:val="0"/>
                      <w:marTop w:val="0"/>
                      <w:marBottom w:val="0"/>
                      <w:divBdr>
                        <w:top w:val="none" w:sz="0" w:space="0" w:color="auto"/>
                        <w:left w:val="none" w:sz="0" w:space="0" w:color="auto"/>
                        <w:bottom w:val="none" w:sz="0" w:space="0" w:color="auto"/>
                        <w:right w:val="none" w:sz="0" w:space="0" w:color="auto"/>
                      </w:divBdr>
                      <w:divsChild>
                        <w:div w:id="726339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8972827">
          <w:marLeft w:val="-150"/>
          <w:marRight w:val="-150"/>
          <w:marTop w:val="0"/>
          <w:marBottom w:val="0"/>
          <w:divBdr>
            <w:top w:val="none" w:sz="0" w:space="0" w:color="auto"/>
            <w:left w:val="none" w:sz="0" w:space="0" w:color="auto"/>
            <w:bottom w:val="none" w:sz="0" w:space="0" w:color="auto"/>
            <w:right w:val="none" w:sz="0" w:space="0" w:color="auto"/>
          </w:divBdr>
          <w:divsChild>
            <w:div w:id="16883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114412">
      <w:bodyDiv w:val="1"/>
      <w:marLeft w:val="0"/>
      <w:marRight w:val="0"/>
      <w:marTop w:val="0"/>
      <w:marBottom w:val="0"/>
      <w:divBdr>
        <w:top w:val="none" w:sz="0" w:space="0" w:color="auto"/>
        <w:left w:val="none" w:sz="0" w:space="0" w:color="auto"/>
        <w:bottom w:val="none" w:sz="0" w:space="0" w:color="auto"/>
        <w:right w:val="none" w:sz="0" w:space="0" w:color="auto"/>
      </w:divBdr>
      <w:divsChild>
        <w:div w:id="326203616">
          <w:marLeft w:val="0"/>
          <w:marRight w:val="0"/>
          <w:marTop w:val="0"/>
          <w:marBottom w:val="270"/>
          <w:divBdr>
            <w:top w:val="none" w:sz="0" w:space="0" w:color="auto"/>
            <w:left w:val="none" w:sz="0" w:space="0" w:color="auto"/>
            <w:bottom w:val="none" w:sz="0" w:space="0" w:color="auto"/>
            <w:right w:val="none" w:sz="0" w:space="0" w:color="auto"/>
          </w:divBdr>
        </w:div>
        <w:div w:id="428426926">
          <w:marLeft w:val="-1200"/>
          <w:marRight w:val="-1200"/>
          <w:marTop w:val="0"/>
          <w:marBottom w:val="270"/>
          <w:divBdr>
            <w:top w:val="none" w:sz="0" w:space="0" w:color="auto"/>
            <w:left w:val="none" w:sz="0" w:space="0" w:color="auto"/>
            <w:bottom w:val="none" w:sz="0" w:space="0" w:color="auto"/>
            <w:right w:val="none" w:sz="0" w:space="0" w:color="auto"/>
          </w:divBdr>
          <w:divsChild>
            <w:div w:id="1209610547">
              <w:marLeft w:val="0"/>
              <w:marRight w:val="0"/>
              <w:marTop w:val="0"/>
              <w:marBottom w:val="0"/>
              <w:divBdr>
                <w:top w:val="none" w:sz="0" w:space="0" w:color="auto"/>
                <w:left w:val="none" w:sz="0" w:space="0" w:color="auto"/>
                <w:bottom w:val="none" w:sz="0" w:space="0" w:color="auto"/>
                <w:right w:val="none" w:sz="0" w:space="0" w:color="auto"/>
              </w:divBdr>
              <w:divsChild>
                <w:div w:id="191649056">
                  <w:marLeft w:val="0"/>
                  <w:marRight w:val="0"/>
                  <w:marTop w:val="0"/>
                  <w:marBottom w:val="0"/>
                  <w:divBdr>
                    <w:top w:val="none" w:sz="0" w:space="0" w:color="auto"/>
                    <w:left w:val="none" w:sz="0" w:space="0" w:color="auto"/>
                    <w:bottom w:val="none" w:sz="0" w:space="0" w:color="auto"/>
                    <w:right w:val="none" w:sz="0" w:space="0" w:color="auto"/>
                  </w:divBdr>
                </w:div>
                <w:div w:id="1243372416">
                  <w:marLeft w:val="0"/>
                  <w:marRight w:val="0"/>
                  <w:marTop w:val="0"/>
                  <w:marBottom w:val="0"/>
                  <w:divBdr>
                    <w:top w:val="none" w:sz="0" w:space="0" w:color="auto"/>
                    <w:left w:val="none" w:sz="0" w:space="0" w:color="auto"/>
                    <w:bottom w:val="none" w:sz="0" w:space="0" w:color="auto"/>
                    <w:right w:val="none" w:sz="0" w:space="0" w:color="auto"/>
                  </w:divBdr>
                  <w:divsChild>
                    <w:div w:id="641154564">
                      <w:marLeft w:val="0"/>
                      <w:marRight w:val="0"/>
                      <w:marTop w:val="0"/>
                      <w:marBottom w:val="0"/>
                      <w:divBdr>
                        <w:top w:val="none" w:sz="0" w:space="0" w:color="auto"/>
                        <w:left w:val="none" w:sz="0" w:space="0" w:color="auto"/>
                        <w:bottom w:val="none" w:sz="0" w:space="0" w:color="auto"/>
                        <w:right w:val="none" w:sz="0" w:space="0" w:color="auto"/>
                      </w:divBdr>
                      <w:divsChild>
                        <w:div w:id="611984257">
                          <w:marLeft w:val="0"/>
                          <w:marRight w:val="0"/>
                          <w:marTop w:val="0"/>
                          <w:marBottom w:val="0"/>
                          <w:divBdr>
                            <w:top w:val="none" w:sz="0" w:space="0" w:color="auto"/>
                            <w:left w:val="none" w:sz="0" w:space="0" w:color="auto"/>
                            <w:bottom w:val="none" w:sz="0" w:space="0" w:color="auto"/>
                            <w:right w:val="none" w:sz="0" w:space="0" w:color="auto"/>
                          </w:divBdr>
                          <w:divsChild>
                            <w:div w:id="285163025">
                              <w:marLeft w:val="0"/>
                              <w:marRight w:val="0"/>
                              <w:marTop w:val="0"/>
                              <w:marBottom w:val="0"/>
                              <w:divBdr>
                                <w:top w:val="none" w:sz="0" w:space="0" w:color="auto"/>
                                <w:left w:val="none" w:sz="0" w:space="0" w:color="auto"/>
                                <w:bottom w:val="none" w:sz="0" w:space="0" w:color="auto"/>
                                <w:right w:val="none" w:sz="0" w:space="0" w:color="auto"/>
                              </w:divBdr>
                              <w:divsChild>
                                <w:div w:id="854926599">
                                  <w:marLeft w:val="0"/>
                                  <w:marRight w:val="0"/>
                                  <w:marTop w:val="0"/>
                                  <w:marBottom w:val="0"/>
                                  <w:divBdr>
                                    <w:top w:val="none" w:sz="0" w:space="0" w:color="auto"/>
                                    <w:left w:val="none" w:sz="0" w:space="0" w:color="auto"/>
                                    <w:bottom w:val="none" w:sz="0" w:space="0" w:color="auto"/>
                                    <w:right w:val="none" w:sz="0" w:space="0" w:color="auto"/>
                                  </w:divBdr>
                                  <w:divsChild>
                                    <w:div w:id="1239437813">
                                      <w:marLeft w:val="0"/>
                                      <w:marRight w:val="0"/>
                                      <w:marTop w:val="0"/>
                                      <w:marBottom w:val="0"/>
                                      <w:divBdr>
                                        <w:top w:val="none" w:sz="0" w:space="0" w:color="auto"/>
                                        <w:left w:val="none" w:sz="0" w:space="0" w:color="auto"/>
                                        <w:bottom w:val="none" w:sz="0" w:space="0" w:color="auto"/>
                                        <w:right w:val="none" w:sz="0" w:space="0" w:color="auto"/>
                                      </w:divBdr>
                                      <w:divsChild>
                                        <w:div w:id="99647381">
                                          <w:marLeft w:val="0"/>
                                          <w:marRight w:val="0"/>
                                          <w:marTop w:val="0"/>
                                          <w:marBottom w:val="0"/>
                                          <w:divBdr>
                                            <w:top w:val="none" w:sz="0" w:space="0" w:color="auto"/>
                                            <w:left w:val="none" w:sz="0" w:space="0" w:color="auto"/>
                                            <w:bottom w:val="none" w:sz="0" w:space="0" w:color="auto"/>
                                            <w:right w:val="none" w:sz="0" w:space="0" w:color="auto"/>
                                          </w:divBdr>
                                          <w:divsChild>
                                            <w:div w:id="301808140">
                                              <w:marLeft w:val="0"/>
                                              <w:marRight w:val="0"/>
                                              <w:marTop w:val="0"/>
                                              <w:marBottom w:val="0"/>
                                              <w:divBdr>
                                                <w:top w:val="none" w:sz="0" w:space="0" w:color="auto"/>
                                                <w:left w:val="none" w:sz="0" w:space="0" w:color="auto"/>
                                                <w:bottom w:val="none" w:sz="0" w:space="0" w:color="auto"/>
                                                <w:right w:val="none" w:sz="0" w:space="0" w:color="auto"/>
                                              </w:divBdr>
                                              <w:divsChild>
                                                <w:div w:id="637876559">
                                                  <w:marLeft w:val="0"/>
                                                  <w:marRight w:val="0"/>
                                                  <w:marTop w:val="0"/>
                                                  <w:marBottom w:val="338"/>
                                                  <w:divBdr>
                                                    <w:top w:val="none" w:sz="0" w:space="0" w:color="auto"/>
                                                    <w:left w:val="none" w:sz="0" w:space="0" w:color="auto"/>
                                                    <w:bottom w:val="none" w:sz="0" w:space="0" w:color="auto"/>
                                                    <w:right w:val="none" w:sz="0" w:space="0" w:color="auto"/>
                                                  </w:divBdr>
                                                </w:div>
                                                <w:div w:id="805856393">
                                                  <w:marLeft w:val="0"/>
                                                  <w:marRight w:val="0"/>
                                                  <w:marTop w:val="0"/>
                                                  <w:marBottom w:val="225"/>
                                                  <w:divBdr>
                                                    <w:top w:val="none" w:sz="0" w:space="0" w:color="auto"/>
                                                    <w:left w:val="none" w:sz="0" w:space="0" w:color="auto"/>
                                                    <w:bottom w:val="none" w:sz="0" w:space="0" w:color="auto"/>
                                                    <w:right w:val="none" w:sz="0" w:space="0" w:color="auto"/>
                                                  </w:divBdr>
                                                  <w:divsChild>
                                                    <w:div w:id="680550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1299795">
                                          <w:marLeft w:val="0"/>
                                          <w:marRight w:val="0"/>
                                          <w:marTop w:val="0"/>
                                          <w:marBottom w:val="0"/>
                                          <w:divBdr>
                                            <w:top w:val="none" w:sz="0" w:space="0" w:color="auto"/>
                                            <w:left w:val="none" w:sz="0" w:space="0" w:color="auto"/>
                                            <w:bottom w:val="none" w:sz="0" w:space="0" w:color="auto"/>
                                            <w:right w:val="none" w:sz="0" w:space="0" w:color="auto"/>
                                          </w:divBdr>
                                          <w:divsChild>
                                            <w:div w:id="481777955">
                                              <w:marLeft w:val="0"/>
                                              <w:marRight w:val="0"/>
                                              <w:marTop w:val="0"/>
                                              <w:marBottom w:val="0"/>
                                              <w:divBdr>
                                                <w:top w:val="none" w:sz="0" w:space="0" w:color="auto"/>
                                                <w:left w:val="none" w:sz="0" w:space="0" w:color="auto"/>
                                                <w:bottom w:val="none" w:sz="0" w:space="0" w:color="auto"/>
                                                <w:right w:val="none" w:sz="0" w:space="0" w:color="auto"/>
                                              </w:divBdr>
                                              <w:divsChild>
                                                <w:div w:id="353652502">
                                                  <w:marLeft w:val="0"/>
                                                  <w:marRight w:val="0"/>
                                                  <w:marTop w:val="0"/>
                                                  <w:marBottom w:val="0"/>
                                                  <w:divBdr>
                                                    <w:top w:val="none" w:sz="0" w:space="0" w:color="auto"/>
                                                    <w:left w:val="none" w:sz="0" w:space="0" w:color="auto"/>
                                                    <w:bottom w:val="none" w:sz="0" w:space="0" w:color="auto"/>
                                                    <w:right w:val="none" w:sz="0" w:space="0" w:color="auto"/>
                                                  </w:divBdr>
                                                  <w:divsChild>
                                                    <w:div w:id="43090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1767546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619263701">
          <w:marLeft w:val="0"/>
          <w:marRight w:val="0"/>
          <w:marTop w:val="0"/>
          <w:marBottom w:val="270"/>
          <w:divBdr>
            <w:top w:val="none" w:sz="0" w:space="0" w:color="auto"/>
            <w:left w:val="none" w:sz="0" w:space="0" w:color="auto"/>
            <w:bottom w:val="none" w:sz="0" w:space="0" w:color="auto"/>
            <w:right w:val="none" w:sz="0" w:space="0" w:color="auto"/>
          </w:divBdr>
          <w:divsChild>
            <w:div w:id="971864320">
              <w:marLeft w:val="0"/>
              <w:marRight w:val="0"/>
              <w:marTop w:val="0"/>
              <w:marBottom w:val="0"/>
              <w:divBdr>
                <w:top w:val="none" w:sz="0" w:space="0" w:color="auto"/>
                <w:left w:val="none" w:sz="0" w:space="0" w:color="auto"/>
                <w:bottom w:val="none" w:sz="0" w:space="0" w:color="auto"/>
                <w:right w:val="none" w:sz="0" w:space="0" w:color="auto"/>
              </w:divBdr>
              <w:divsChild>
                <w:div w:id="356932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237444">
          <w:marLeft w:val="0"/>
          <w:marRight w:val="0"/>
          <w:marTop w:val="0"/>
          <w:marBottom w:val="270"/>
          <w:divBdr>
            <w:top w:val="none" w:sz="0" w:space="0" w:color="auto"/>
            <w:left w:val="none" w:sz="0" w:space="0" w:color="auto"/>
            <w:bottom w:val="none" w:sz="0" w:space="0" w:color="auto"/>
            <w:right w:val="none" w:sz="0" w:space="0" w:color="auto"/>
          </w:divBdr>
          <w:divsChild>
            <w:div w:id="723456269">
              <w:marLeft w:val="0"/>
              <w:marRight w:val="0"/>
              <w:marTop w:val="0"/>
              <w:marBottom w:val="0"/>
              <w:divBdr>
                <w:top w:val="none" w:sz="0" w:space="0" w:color="auto"/>
                <w:left w:val="none" w:sz="0" w:space="0" w:color="auto"/>
                <w:bottom w:val="none" w:sz="0" w:space="0" w:color="auto"/>
                <w:right w:val="none" w:sz="0" w:space="0" w:color="auto"/>
              </w:divBdr>
            </w:div>
          </w:divsChild>
        </w:div>
        <w:div w:id="705252418">
          <w:marLeft w:val="0"/>
          <w:marRight w:val="0"/>
          <w:marTop w:val="0"/>
          <w:marBottom w:val="270"/>
          <w:divBdr>
            <w:top w:val="none" w:sz="0" w:space="0" w:color="auto"/>
            <w:left w:val="none" w:sz="0" w:space="0" w:color="auto"/>
            <w:bottom w:val="none" w:sz="0" w:space="0" w:color="auto"/>
            <w:right w:val="none" w:sz="0" w:space="0" w:color="auto"/>
          </w:divBdr>
        </w:div>
      </w:divsChild>
    </w:div>
    <w:div w:id="442261993">
      <w:bodyDiv w:val="1"/>
      <w:marLeft w:val="0"/>
      <w:marRight w:val="0"/>
      <w:marTop w:val="0"/>
      <w:marBottom w:val="0"/>
      <w:divBdr>
        <w:top w:val="none" w:sz="0" w:space="0" w:color="auto"/>
        <w:left w:val="none" w:sz="0" w:space="0" w:color="auto"/>
        <w:bottom w:val="none" w:sz="0" w:space="0" w:color="auto"/>
        <w:right w:val="none" w:sz="0" w:space="0" w:color="auto"/>
      </w:divBdr>
      <w:divsChild>
        <w:div w:id="460803171">
          <w:marLeft w:val="-150"/>
          <w:marRight w:val="-150"/>
          <w:marTop w:val="0"/>
          <w:marBottom w:val="0"/>
          <w:divBdr>
            <w:top w:val="none" w:sz="0" w:space="0" w:color="auto"/>
            <w:left w:val="none" w:sz="0" w:space="0" w:color="auto"/>
            <w:bottom w:val="none" w:sz="0" w:space="0" w:color="auto"/>
            <w:right w:val="none" w:sz="0" w:space="0" w:color="auto"/>
          </w:divBdr>
          <w:divsChild>
            <w:div w:id="716467315">
              <w:marLeft w:val="0"/>
              <w:marRight w:val="0"/>
              <w:marTop w:val="0"/>
              <w:marBottom w:val="0"/>
              <w:divBdr>
                <w:top w:val="none" w:sz="0" w:space="0" w:color="auto"/>
                <w:left w:val="none" w:sz="0" w:space="0" w:color="auto"/>
                <w:bottom w:val="none" w:sz="0" w:space="0" w:color="auto"/>
                <w:right w:val="none" w:sz="0" w:space="0" w:color="auto"/>
              </w:divBdr>
              <w:divsChild>
                <w:div w:id="1183324103">
                  <w:marLeft w:val="0"/>
                  <w:marRight w:val="0"/>
                  <w:marTop w:val="0"/>
                  <w:marBottom w:val="0"/>
                  <w:divBdr>
                    <w:top w:val="none" w:sz="0" w:space="0" w:color="auto"/>
                    <w:left w:val="none" w:sz="0" w:space="0" w:color="auto"/>
                    <w:bottom w:val="none" w:sz="0" w:space="0" w:color="auto"/>
                    <w:right w:val="none" w:sz="0" w:space="0" w:color="auto"/>
                  </w:divBdr>
                  <w:divsChild>
                    <w:div w:id="1441681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9867855">
          <w:marLeft w:val="-150"/>
          <w:marRight w:val="-150"/>
          <w:marTop w:val="0"/>
          <w:marBottom w:val="0"/>
          <w:divBdr>
            <w:top w:val="none" w:sz="0" w:space="0" w:color="auto"/>
            <w:left w:val="none" w:sz="0" w:space="0" w:color="auto"/>
            <w:bottom w:val="none" w:sz="0" w:space="0" w:color="auto"/>
            <w:right w:val="none" w:sz="0" w:space="0" w:color="auto"/>
          </w:divBdr>
        </w:div>
      </w:divsChild>
    </w:div>
    <w:div w:id="442383027">
      <w:bodyDiv w:val="1"/>
      <w:marLeft w:val="0"/>
      <w:marRight w:val="0"/>
      <w:marTop w:val="0"/>
      <w:marBottom w:val="0"/>
      <w:divBdr>
        <w:top w:val="none" w:sz="0" w:space="0" w:color="auto"/>
        <w:left w:val="none" w:sz="0" w:space="0" w:color="auto"/>
        <w:bottom w:val="none" w:sz="0" w:space="0" w:color="auto"/>
        <w:right w:val="none" w:sz="0" w:space="0" w:color="auto"/>
      </w:divBdr>
      <w:divsChild>
        <w:div w:id="1623028166">
          <w:marLeft w:val="-225"/>
          <w:marRight w:val="-225"/>
          <w:marTop w:val="0"/>
          <w:marBottom w:val="0"/>
          <w:divBdr>
            <w:top w:val="none" w:sz="0" w:space="0" w:color="auto"/>
            <w:left w:val="none" w:sz="0" w:space="0" w:color="auto"/>
            <w:bottom w:val="none" w:sz="0" w:space="0" w:color="auto"/>
            <w:right w:val="none" w:sz="0" w:space="0" w:color="auto"/>
          </w:divBdr>
        </w:div>
        <w:div w:id="949355140">
          <w:marLeft w:val="-225"/>
          <w:marRight w:val="-225"/>
          <w:marTop w:val="0"/>
          <w:marBottom w:val="0"/>
          <w:divBdr>
            <w:top w:val="none" w:sz="0" w:space="0" w:color="auto"/>
            <w:left w:val="none" w:sz="0" w:space="0" w:color="auto"/>
            <w:bottom w:val="none" w:sz="0" w:space="0" w:color="auto"/>
            <w:right w:val="none" w:sz="0" w:space="0" w:color="auto"/>
          </w:divBdr>
          <w:divsChild>
            <w:div w:id="114368435">
              <w:marLeft w:val="0"/>
              <w:marRight w:val="0"/>
              <w:marTop w:val="0"/>
              <w:marBottom w:val="0"/>
              <w:divBdr>
                <w:top w:val="none" w:sz="0" w:space="0" w:color="auto"/>
                <w:left w:val="none" w:sz="0" w:space="0" w:color="auto"/>
                <w:bottom w:val="none" w:sz="0" w:space="0" w:color="auto"/>
                <w:right w:val="none" w:sz="0" w:space="0" w:color="auto"/>
              </w:divBdr>
              <w:divsChild>
                <w:div w:id="1550679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530275">
      <w:bodyDiv w:val="1"/>
      <w:marLeft w:val="0"/>
      <w:marRight w:val="0"/>
      <w:marTop w:val="0"/>
      <w:marBottom w:val="0"/>
      <w:divBdr>
        <w:top w:val="none" w:sz="0" w:space="0" w:color="auto"/>
        <w:left w:val="none" w:sz="0" w:space="0" w:color="auto"/>
        <w:bottom w:val="none" w:sz="0" w:space="0" w:color="auto"/>
        <w:right w:val="none" w:sz="0" w:space="0" w:color="auto"/>
      </w:divBdr>
      <w:divsChild>
        <w:div w:id="803622014">
          <w:marLeft w:val="-225"/>
          <w:marRight w:val="-225"/>
          <w:marTop w:val="0"/>
          <w:marBottom w:val="0"/>
          <w:divBdr>
            <w:top w:val="none" w:sz="0" w:space="0" w:color="auto"/>
            <w:left w:val="none" w:sz="0" w:space="0" w:color="auto"/>
            <w:bottom w:val="none" w:sz="0" w:space="0" w:color="auto"/>
            <w:right w:val="none" w:sz="0" w:space="0" w:color="auto"/>
          </w:divBdr>
          <w:divsChild>
            <w:div w:id="465122886">
              <w:marLeft w:val="0"/>
              <w:marRight w:val="0"/>
              <w:marTop w:val="0"/>
              <w:marBottom w:val="0"/>
              <w:divBdr>
                <w:top w:val="none" w:sz="0" w:space="0" w:color="auto"/>
                <w:left w:val="none" w:sz="0" w:space="0" w:color="auto"/>
                <w:bottom w:val="none" w:sz="0" w:space="0" w:color="auto"/>
                <w:right w:val="none" w:sz="0" w:space="0" w:color="auto"/>
              </w:divBdr>
              <w:divsChild>
                <w:div w:id="234897059">
                  <w:marLeft w:val="0"/>
                  <w:marRight w:val="0"/>
                  <w:marTop w:val="0"/>
                  <w:marBottom w:val="0"/>
                  <w:divBdr>
                    <w:top w:val="none" w:sz="0" w:space="0" w:color="auto"/>
                    <w:left w:val="none" w:sz="0" w:space="0" w:color="auto"/>
                    <w:bottom w:val="none" w:sz="0" w:space="0" w:color="auto"/>
                    <w:right w:val="none" w:sz="0" w:space="0" w:color="auto"/>
                  </w:divBdr>
                </w:div>
                <w:div w:id="877476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785147">
          <w:marLeft w:val="-225"/>
          <w:marRight w:val="-225"/>
          <w:marTop w:val="0"/>
          <w:marBottom w:val="0"/>
          <w:divBdr>
            <w:top w:val="none" w:sz="0" w:space="0" w:color="auto"/>
            <w:left w:val="none" w:sz="0" w:space="0" w:color="auto"/>
            <w:bottom w:val="none" w:sz="0" w:space="0" w:color="auto"/>
            <w:right w:val="none" w:sz="0" w:space="0" w:color="auto"/>
          </w:divBdr>
        </w:div>
      </w:divsChild>
    </w:div>
    <w:div w:id="444036115">
      <w:bodyDiv w:val="1"/>
      <w:marLeft w:val="0"/>
      <w:marRight w:val="0"/>
      <w:marTop w:val="0"/>
      <w:marBottom w:val="0"/>
      <w:divBdr>
        <w:top w:val="none" w:sz="0" w:space="0" w:color="auto"/>
        <w:left w:val="none" w:sz="0" w:space="0" w:color="auto"/>
        <w:bottom w:val="none" w:sz="0" w:space="0" w:color="auto"/>
        <w:right w:val="none" w:sz="0" w:space="0" w:color="auto"/>
      </w:divBdr>
      <w:divsChild>
        <w:div w:id="849375832">
          <w:marLeft w:val="0"/>
          <w:marRight w:val="0"/>
          <w:marTop w:val="0"/>
          <w:marBottom w:val="193"/>
          <w:divBdr>
            <w:top w:val="none" w:sz="0" w:space="0" w:color="auto"/>
            <w:left w:val="none" w:sz="0" w:space="0" w:color="auto"/>
            <w:bottom w:val="none" w:sz="0" w:space="0" w:color="auto"/>
            <w:right w:val="none" w:sz="0" w:space="0" w:color="auto"/>
          </w:divBdr>
          <w:divsChild>
            <w:div w:id="1251964167">
              <w:marLeft w:val="0"/>
              <w:marRight w:val="0"/>
              <w:marTop w:val="0"/>
              <w:marBottom w:val="0"/>
              <w:divBdr>
                <w:top w:val="none" w:sz="0" w:space="0" w:color="auto"/>
                <w:left w:val="none" w:sz="0" w:space="0" w:color="auto"/>
                <w:bottom w:val="none" w:sz="0" w:space="0" w:color="auto"/>
                <w:right w:val="none" w:sz="0" w:space="0" w:color="auto"/>
              </w:divBdr>
              <w:divsChild>
                <w:div w:id="1383018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558375">
          <w:marLeft w:val="0"/>
          <w:marRight w:val="0"/>
          <w:marTop w:val="0"/>
          <w:marBottom w:val="193"/>
          <w:divBdr>
            <w:top w:val="none" w:sz="0" w:space="0" w:color="auto"/>
            <w:left w:val="none" w:sz="0" w:space="0" w:color="auto"/>
            <w:bottom w:val="none" w:sz="0" w:space="0" w:color="auto"/>
            <w:right w:val="none" w:sz="0" w:space="0" w:color="auto"/>
          </w:divBdr>
        </w:div>
        <w:div w:id="1323657863">
          <w:marLeft w:val="0"/>
          <w:marRight w:val="0"/>
          <w:marTop w:val="0"/>
          <w:marBottom w:val="193"/>
          <w:divBdr>
            <w:top w:val="none" w:sz="0" w:space="0" w:color="auto"/>
            <w:left w:val="none" w:sz="0" w:space="0" w:color="auto"/>
            <w:bottom w:val="none" w:sz="0" w:space="0" w:color="auto"/>
            <w:right w:val="none" w:sz="0" w:space="0" w:color="auto"/>
          </w:divBdr>
          <w:divsChild>
            <w:div w:id="149515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076435">
      <w:bodyDiv w:val="1"/>
      <w:marLeft w:val="0"/>
      <w:marRight w:val="0"/>
      <w:marTop w:val="0"/>
      <w:marBottom w:val="0"/>
      <w:divBdr>
        <w:top w:val="none" w:sz="0" w:space="0" w:color="auto"/>
        <w:left w:val="none" w:sz="0" w:space="0" w:color="auto"/>
        <w:bottom w:val="none" w:sz="0" w:space="0" w:color="auto"/>
        <w:right w:val="none" w:sz="0" w:space="0" w:color="auto"/>
      </w:divBdr>
      <w:divsChild>
        <w:div w:id="327711750">
          <w:marLeft w:val="-150"/>
          <w:marRight w:val="-150"/>
          <w:marTop w:val="0"/>
          <w:marBottom w:val="0"/>
          <w:divBdr>
            <w:top w:val="none" w:sz="0" w:space="0" w:color="auto"/>
            <w:left w:val="none" w:sz="0" w:space="0" w:color="auto"/>
            <w:bottom w:val="none" w:sz="0" w:space="0" w:color="auto"/>
            <w:right w:val="none" w:sz="0" w:space="0" w:color="auto"/>
          </w:divBdr>
        </w:div>
        <w:div w:id="1114253939">
          <w:marLeft w:val="-150"/>
          <w:marRight w:val="-150"/>
          <w:marTop w:val="0"/>
          <w:marBottom w:val="0"/>
          <w:divBdr>
            <w:top w:val="none" w:sz="0" w:space="0" w:color="auto"/>
            <w:left w:val="none" w:sz="0" w:space="0" w:color="auto"/>
            <w:bottom w:val="none" w:sz="0" w:space="0" w:color="auto"/>
            <w:right w:val="none" w:sz="0" w:space="0" w:color="auto"/>
          </w:divBdr>
          <w:divsChild>
            <w:div w:id="1017538128">
              <w:marLeft w:val="0"/>
              <w:marRight w:val="0"/>
              <w:marTop w:val="0"/>
              <w:marBottom w:val="0"/>
              <w:divBdr>
                <w:top w:val="none" w:sz="0" w:space="0" w:color="auto"/>
                <w:left w:val="none" w:sz="0" w:space="0" w:color="auto"/>
                <w:bottom w:val="none" w:sz="0" w:space="0" w:color="auto"/>
                <w:right w:val="none" w:sz="0" w:space="0" w:color="auto"/>
              </w:divBdr>
              <w:divsChild>
                <w:div w:id="828063440">
                  <w:marLeft w:val="0"/>
                  <w:marRight w:val="0"/>
                  <w:marTop w:val="0"/>
                  <w:marBottom w:val="0"/>
                  <w:divBdr>
                    <w:top w:val="none" w:sz="0" w:space="0" w:color="auto"/>
                    <w:left w:val="none" w:sz="0" w:space="0" w:color="auto"/>
                    <w:bottom w:val="none" w:sz="0" w:space="0" w:color="auto"/>
                    <w:right w:val="none" w:sz="0" w:space="0" w:color="auto"/>
                  </w:divBdr>
                  <w:divsChild>
                    <w:div w:id="1470443571">
                      <w:marLeft w:val="0"/>
                      <w:marRight w:val="0"/>
                      <w:marTop w:val="0"/>
                      <w:marBottom w:val="0"/>
                      <w:divBdr>
                        <w:top w:val="none" w:sz="0" w:space="0" w:color="auto"/>
                        <w:left w:val="none" w:sz="0" w:space="0" w:color="auto"/>
                        <w:bottom w:val="none" w:sz="0" w:space="0" w:color="auto"/>
                        <w:right w:val="none" w:sz="0" w:space="0" w:color="auto"/>
                      </w:divBdr>
                    </w:div>
                  </w:divsChild>
                </w:div>
                <w:div w:id="1099444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4425613">
      <w:bodyDiv w:val="1"/>
      <w:marLeft w:val="0"/>
      <w:marRight w:val="0"/>
      <w:marTop w:val="0"/>
      <w:marBottom w:val="0"/>
      <w:divBdr>
        <w:top w:val="none" w:sz="0" w:space="0" w:color="auto"/>
        <w:left w:val="none" w:sz="0" w:space="0" w:color="auto"/>
        <w:bottom w:val="none" w:sz="0" w:space="0" w:color="auto"/>
        <w:right w:val="none" w:sz="0" w:space="0" w:color="auto"/>
      </w:divBdr>
      <w:divsChild>
        <w:div w:id="609779211">
          <w:marLeft w:val="-225"/>
          <w:marRight w:val="-225"/>
          <w:marTop w:val="0"/>
          <w:marBottom w:val="0"/>
          <w:divBdr>
            <w:top w:val="none" w:sz="0" w:space="0" w:color="auto"/>
            <w:left w:val="none" w:sz="0" w:space="0" w:color="auto"/>
            <w:bottom w:val="none" w:sz="0" w:space="0" w:color="auto"/>
            <w:right w:val="none" w:sz="0" w:space="0" w:color="auto"/>
          </w:divBdr>
          <w:divsChild>
            <w:div w:id="208689056">
              <w:marLeft w:val="0"/>
              <w:marRight w:val="0"/>
              <w:marTop w:val="0"/>
              <w:marBottom w:val="0"/>
              <w:divBdr>
                <w:top w:val="none" w:sz="0" w:space="0" w:color="auto"/>
                <w:left w:val="none" w:sz="0" w:space="0" w:color="auto"/>
                <w:bottom w:val="none" w:sz="0" w:space="0" w:color="auto"/>
                <w:right w:val="none" w:sz="0" w:space="0" w:color="auto"/>
              </w:divBdr>
              <w:divsChild>
                <w:div w:id="220092839">
                  <w:marLeft w:val="0"/>
                  <w:marRight w:val="0"/>
                  <w:marTop w:val="0"/>
                  <w:marBottom w:val="0"/>
                  <w:divBdr>
                    <w:top w:val="none" w:sz="0" w:space="0" w:color="auto"/>
                    <w:left w:val="none" w:sz="0" w:space="0" w:color="auto"/>
                    <w:bottom w:val="none" w:sz="0" w:space="0" w:color="auto"/>
                    <w:right w:val="none" w:sz="0" w:space="0" w:color="auto"/>
                  </w:divBdr>
                </w:div>
                <w:div w:id="311101848">
                  <w:marLeft w:val="0"/>
                  <w:marRight w:val="0"/>
                  <w:marTop w:val="0"/>
                  <w:marBottom w:val="0"/>
                  <w:divBdr>
                    <w:top w:val="none" w:sz="0" w:space="0" w:color="auto"/>
                    <w:left w:val="none" w:sz="0" w:space="0" w:color="auto"/>
                    <w:bottom w:val="none" w:sz="0" w:space="0" w:color="auto"/>
                    <w:right w:val="none" w:sz="0" w:space="0" w:color="auto"/>
                  </w:divBdr>
                </w:div>
                <w:div w:id="321155302">
                  <w:marLeft w:val="0"/>
                  <w:marRight w:val="0"/>
                  <w:marTop w:val="0"/>
                  <w:marBottom w:val="0"/>
                  <w:divBdr>
                    <w:top w:val="none" w:sz="0" w:space="0" w:color="auto"/>
                    <w:left w:val="none" w:sz="0" w:space="0" w:color="auto"/>
                    <w:bottom w:val="none" w:sz="0" w:space="0" w:color="auto"/>
                    <w:right w:val="none" w:sz="0" w:space="0" w:color="auto"/>
                  </w:divBdr>
                </w:div>
                <w:div w:id="452788361">
                  <w:marLeft w:val="0"/>
                  <w:marRight w:val="0"/>
                  <w:marTop w:val="0"/>
                  <w:marBottom w:val="450"/>
                  <w:divBdr>
                    <w:top w:val="none" w:sz="0" w:space="0" w:color="auto"/>
                    <w:left w:val="none" w:sz="0" w:space="0" w:color="auto"/>
                    <w:bottom w:val="none" w:sz="0" w:space="0" w:color="auto"/>
                    <w:right w:val="none" w:sz="0" w:space="0" w:color="auto"/>
                  </w:divBdr>
                  <w:divsChild>
                    <w:div w:id="312638210">
                      <w:marLeft w:val="0"/>
                      <w:marRight w:val="0"/>
                      <w:marTop w:val="0"/>
                      <w:marBottom w:val="0"/>
                      <w:divBdr>
                        <w:top w:val="none" w:sz="0" w:space="0" w:color="auto"/>
                        <w:left w:val="none" w:sz="0" w:space="0" w:color="auto"/>
                        <w:bottom w:val="none" w:sz="0" w:space="0" w:color="auto"/>
                        <w:right w:val="none" w:sz="0" w:space="0" w:color="auto"/>
                      </w:divBdr>
                      <w:divsChild>
                        <w:div w:id="1424492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21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013657">
          <w:marLeft w:val="-225"/>
          <w:marRight w:val="-225"/>
          <w:marTop w:val="0"/>
          <w:marBottom w:val="0"/>
          <w:divBdr>
            <w:top w:val="none" w:sz="0" w:space="0" w:color="auto"/>
            <w:left w:val="none" w:sz="0" w:space="0" w:color="auto"/>
            <w:bottom w:val="none" w:sz="0" w:space="0" w:color="auto"/>
            <w:right w:val="none" w:sz="0" w:space="0" w:color="auto"/>
          </w:divBdr>
        </w:div>
      </w:divsChild>
    </w:div>
    <w:div w:id="444732780">
      <w:bodyDiv w:val="1"/>
      <w:marLeft w:val="0"/>
      <w:marRight w:val="0"/>
      <w:marTop w:val="0"/>
      <w:marBottom w:val="0"/>
      <w:divBdr>
        <w:top w:val="none" w:sz="0" w:space="0" w:color="auto"/>
        <w:left w:val="none" w:sz="0" w:space="0" w:color="auto"/>
        <w:bottom w:val="none" w:sz="0" w:space="0" w:color="auto"/>
        <w:right w:val="none" w:sz="0" w:space="0" w:color="auto"/>
      </w:divBdr>
      <w:divsChild>
        <w:div w:id="1862889780">
          <w:marLeft w:val="0"/>
          <w:marRight w:val="0"/>
          <w:marTop w:val="0"/>
          <w:marBottom w:val="0"/>
          <w:divBdr>
            <w:top w:val="none" w:sz="0" w:space="0" w:color="auto"/>
            <w:left w:val="none" w:sz="0" w:space="0" w:color="auto"/>
            <w:bottom w:val="none" w:sz="0" w:space="0" w:color="auto"/>
            <w:right w:val="none" w:sz="0" w:space="0" w:color="auto"/>
          </w:divBdr>
          <w:divsChild>
            <w:div w:id="816995594">
              <w:marLeft w:val="0"/>
              <w:marRight w:val="0"/>
              <w:marTop w:val="0"/>
              <w:marBottom w:val="600"/>
              <w:divBdr>
                <w:top w:val="none" w:sz="0" w:space="0" w:color="auto"/>
                <w:left w:val="none" w:sz="0" w:space="0" w:color="auto"/>
                <w:bottom w:val="none" w:sz="0" w:space="0" w:color="auto"/>
                <w:right w:val="none" w:sz="0" w:space="0" w:color="auto"/>
              </w:divBdr>
            </w:div>
          </w:divsChild>
        </w:div>
        <w:div w:id="1917859658">
          <w:marLeft w:val="0"/>
          <w:marRight w:val="0"/>
          <w:marTop w:val="0"/>
          <w:marBottom w:val="0"/>
          <w:divBdr>
            <w:top w:val="none" w:sz="0" w:space="0" w:color="auto"/>
            <w:left w:val="none" w:sz="0" w:space="0" w:color="auto"/>
            <w:bottom w:val="none" w:sz="0" w:space="0" w:color="auto"/>
            <w:right w:val="none" w:sz="0" w:space="0" w:color="auto"/>
          </w:divBdr>
          <w:divsChild>
            <w:div w:id="449398448">
              <w:marLeft w:val="0"/>
              <w:marRight w:val="0"/>
              <w:marTop w:val="0"/>
              <w:marBottom w:val="600"/>
              <w:divBdr>
                <w:top w:val="none" w:sz="0" w:space="0" w:color="auto"/>
                <w:left w:val="none" w:sz="0" w:space="0" w:color="auto"/>
                <w:bottom w:val="none" w:sz="0" w:space="0" w:color="auto"/>
                <w:right w:val="none" w:sz="0" w:space="0" w:color="auto"/>
              </w:divBdr>
              <w:divsChild>
                <w:div w:id="191943643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445009185">
      <w:bodyDiv w:val="1"/>
      <w:marLeft w:val="0"/>
      <w:marRight w:val="0"/>
      <w:marTop w:val="0"/>
      <w:marBottom w:val="0"/>
      <w:divBdr>
        <w:top w:val="none" w:sz="0" w:space="0" w:color="auto"/>
        <w:left w:val="none" w:sz="0" w:space="0" w:color="auto"/>
        <w:bottom w:val="none" w:sz="0" w:space="0" w:color="auto"/>
        <w:right w:val="none" w:sz="0" w:space="0" w:color="auto"/>
      </w:divBdr>
      <w:divsChild>
        <w:div w:id="624309763">
          <w:marLeft w:val="-225"/>
          <w:marRight w:val="-225"/>
          <w:marTop w:val="0"/>
          <w:marBottom w:val="0"/>
          <w:divBdr>
            <w:top w:val="none" w:sz="0" w:space="0" w:color="auto"/>
            <w:left w:val="none" w:sz="0" w:space="0" w:color="auto"/>
            <w:bottom w:val="none" w:sz="0" w:space="0" w:color="auto"/>
            <w:right w:val="none" w:sz="0" w:space="0" w:color="auto"/>
          </w:divBdr>
          <w:divsChild>
            <w:div w:id="1243753516">
              <w:marLeft w:val="0"/>
              <w:marRight w:val="0"/>
              <w:marTop w:val="0"/>
              <w:marBottom w:val="0"/>
              <w:divBdr>
                <w:top w:val="none" w:sz="0" w:space="0" w:color="auto"/>
                <w:left w:val="none" w:sz="0" w:space="0" w:color="auto"/>
                <w:bottom w:val="none" w:sz="0" w:space="0" w:color="auto"/>
                <w:right w:val="none" w:sz="0" w:space="0" w:color="auto"/>
              </w:divBdr>
              <w:divsChild>
                <w:div w:id="78264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446114">
          <w:marLeft w:val="-225"/>
          <w:marRight w:val="-225"/>
          <w:marTop w:val="0"/>
          <w:marBottom w:val="0"/>
          <w:divBdr>
            <w:top w:val="none" w:sz="0" w:space="0" w:color="auto"/>
            <w:left w:val="none" w:sz="0" w:space="0" w:color="auto"/>
            <w:bottom w:val="none" w:sz="0" w:space="0" w:color="auto"/>
            <w:right w:val="none" w:sz="0" w:space="0" w:color="auto"/>
          </w:divBdr>
        </w:div>
      </w:divsChild>
    </w:div>
    <w:div w:id="445078348">
      <w:bodyDiv w:val="1"/>
      <w:marLeft w:val="0"/>
      <w:marRight w:val="0"/>
      <w:marTop w:val="0"/>
      <w:marBottom w:val="0"/>
      <w:divBdr>
        <w:top w:val="none" w:sz="0" w:space="0" w:color="auto"/>
        <w:left w:val="none" w:sz="0" w:space="0" w:color="auto"/>
        <w:bottom w:val="none" w:sz="0" w:space="0" w:color="auto"/>
        <w:right w:val="none" w:sz="0" w:space="0" w:color="auto"/>
      </w:divBdr>
      <w:divsChild>
        <w:div w:id="159081553">
          <w:marLeft w:val="0"/>
          <w:marRight w:val="0"/>
          <w:marTop w:val="0"/>
          <w:marBottom w:val="0"/>
          <w:divBdr>
            <w:top w:val="none" w:sz="0" w:space="0" w:color="auto"/>
            <w:left w:val="none" w:sz="0" w:space="0" w:color="auto"/>
            <w:bottom w:val="none" w:sz="0" w:space="0" w:color="auto"/>
            <w:right w:val="none" w:sz="0" w:space="0" w:color="auto"/>
          </w:divBdr>
        </w:div>
        <w:div w:id="584731514">
          <w:marLeft w:val="0"/>
          <w:marRight w:val="0"/>
          <w:marTop w:val="0"/>
          <w:marBottom w:val="0"/>
          <w:divBdr>
            <w:top w:val="none" w:sz="0" w:space="0" w:color="auto"/>
            <w:left w:val="none" w:sz="0" w:space="0" w:color="auto"/>
            <w:bottom w:val="none" w:sz="0" w:space="0" w:color="auto"/>
            <w:right w:val="none" w:sz="0" w:space="0" w:color="auto"/>
          </w:divBdr>
        </w:div>
      </w:divsChild>
    </w:div>
    <w:div w:id="445124793">
      <w:bodyDiv w:val="1"/>
      <w:marLeft w:val="0"/>
      <w:marRight w:val="0"/>
      <w:marTop w:val="0"/>
      <w:marBottom w:val="0"/>
      <w:divBdr>
        <w:top w:val="none" w:sz="0" w:space="0" w:color="auto"/>
        <w:left w:val="none" w:sz="0" w:space="0" w:color="auto"/>
        <w:bottom w:val="none" w:sz="0" w:space="0" w:color="auto"/>
        <w:right w:val="none" w:sz="0" w:space="0" w:color="auto"/>
      </w:divBdr>
      <w:divsChild>
        <w:div w:id="1466504035">
          <w:marLeft w:val="0"/>
          <w:marRight w:val="0"/>
          <w:marTop w:val="0"/>
          <w:marBottom w:val="0"/>
          <w:divBdr>
            <w:top w:val="none" w:sz="0" w:space="0" w:color="auto"/>
            <w:left w:val="none" w:sz="0" w:space="0" w:color="auto"/>
            <w:bottom w:val="none" w:sz="0" w:space="0" w:color="auto"/>
            <w:right w:val="none" w:sz="0" w:space="0" w:color="auto"/>
          </w:divBdr>
          <w:divsChild>
            <w:div w:id="866259031">
              <w:marLeft w:val="0"/>
              <w:marRight w:val="0"/>
              <w:marTop w:val="0"/>
              <w:marBottom w:val="240"/>
              <w:divBdr>
                <w:top w:val="none" w:sz="0" w:space="0" w:color="auto"/>
                <w:left w:val="none" w:sz="0" w:space="0" w:color="auto"/>
                <w:bottom w:val="none" w:sz="0" w:space="0" w:color="auto"/>
                <w:right w:val="none" w:sz="0" w:space="0" w:color="auto"/>
              </w:divBdr>
              <w:divsChild>
                <w:div w:id="364914653">
                  <w:marLeft w:val="0"/>
                  <w:marRight w:val="0"/>
                  <w:marTop w:val="0"/>
                  <w:marBottom w:val="0"/>
                  <w:divBdr>
                    <w:top w:val="none" w:sz="0" w:space="0" w:color="auto"/>
                    <w:left w:val="none" w:sz="0" w:space="0" w:color="auto"/>
                    <w:bottom w:val="none" w:sz="0" w:space="0" w:color="auto"/>
                    <w:right w:val="none" w:sz="0" w:space="0" w:color="auto"/>
                  </w:divBdr>
                </w:div>
                <w:div w:id="1529562118">
                  <w:marLeft w:val="60"/>
                  <w:marRight w:val="0"/>
                  <w:marTop w:val="0"/>
                  <w:marBottom w:val="0"/>
                  <w:divBdr>
                    <w:top w:val="none" w:sz="0" w:space="0" w:color="auto"/>
                    <w:left w:val="none" w:sz="0" w:space="0" w:color="auto"/>
                    <w:bottom w:val="none" w:sz="0" w:space="0" w:color="auto"/>
                    <w:right w:val="none" w:sz="0" w:space="0" w:color="auto"/>
                  </w:divBdr>
                </w:div>
              </w:divsChild>
            </w:div>
            <w:div w:id="1809543525">
              <w:marLeft w:val="0"/>
              <w:marRight w:val="0"/>
              <w:marTop w:val="0"/>
              <w:marBottom w:val="225"/>
              <w:divBdr>
                <w:top w:val="none" w:sz="0" w:space="0" w:color="auto"/>
                <w:left w:val="none" w:sz="0" w:space="0" w:color="auto"/>
                <w:bottom w:val="none" w:sz="0" w:space="0" w:color="auto"/>
                <w:right w:val="none" w:sz="0" w:space="0" w:color="auto"/>
              </w:divBdr>
            </w:div>
          </w:divsChild>
        </w:div>
        <w:div w:id="700017470">
          <w:marLeft w:val="0"/>
          <w:marRight w:val="0"/>
          <w:marTop w:val="0"/>
          <w:marBottom w:val="0"/>
          <w:divBdr>
            <w:top w:val="none" w:sz="0" w:space="0" w:color="auto"/>
            <w:left w:val="none" w:sz="0" w:space="0" w:color="auto"/>
            <w:bottom w:val="none" w:sz="0" w:space="0" w:color="auto"/>
            <w:right w:val="none" w:sz="0" w:space="0" w:color="auto"/>
          </w:divBdr>
        </w:div>
        <w:div w:id="874002813">
          <w:marLeft w:val="0"/>
          <w:marRight w:val="0"/>
          <w:marTop w:val="315"/>
          <w:marBottom w:val="0"/>
          <w:divBdr>
            <w:top w:val="none" w:sz="0" w:space="0" w:color="auto"/>
            <w:left w:val="none" w:sz="0" w:space="0" w:color="auto"/>
            <w:bottom w:val="none" w:sz="0" w:space="0" w:color="auto"/>
            <w:right w:val="none" w:sz="0" w:space="0" w:color="auto"/>
          </w:divBdr>
          <w:divsChild>
            <w:div w:id="1463425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394960">
      <w:bodyDiv w:val="1"/>
      <w:marLeft w:val="0"/>
      <w:marRight w:val="0"/>
      <w:marTop w:val="0"/>
      <w:marBottom w:val="0"/>
      <w:divBdr>
        <w:top w:val="none" w:sz="0" w:space="0" w:color="auto"/>
        <w:left w:val="none" w:sz="0" w:space="0" w:color="auto"/>
        <w:bottom w:val="none" w:sz="0" w:space="0" w:color="auto"/>
        <w:right w:val="none" w:sz="0" w:space="0" w:color="auto"/>
      </w:divBdr>
      <w:divsChild>
        <w:div w:id="590352552">
          <w:marLeft w:val="0"/>
          <w:marRight w:val="0"/>
          <w:marTop w:val="315"/>
          <w:marBottom w:val="0"/>
          <w:divBdr>
            <w:top w:val="none" w:sz="0" w:space="0" w:color="auto"/>
            <w:left w:val="none" w:sz="0" w:space="0" w:color="auto"/>
            <w:bottom w:val="none" w:sz="0" w:space="0" w:color="auto"/>
            <w:right w:val="none" w:sz="0" w:space="0" w:color="auto"/>
          </w:divBdr>
        </w:div>
      </w:divsChild>
    </w:div>
    <w:div w:id="445539379">
      <w:bodyDiv w:val="1"/>
      <w:marLeft w:val="0"/>
      <w:marRight w:val="0"/>
      <w:marTop w:val="0"/>
      <w:marBottom w:val="0"/>
      <w:divBdr>
        <w:top w:val="none" w:sz="0" w:space="0" w:color="auto"/>
        <w:left w:val="none" w:sz="0" w:space="0" w:color="auto"/>
        <w:bottom w:val="none" w:sz="0" w:space="0" w:color="auto"/>
        <w:right w:val="none" w:sz="0" w:space="0" w:color="auto"/>
      </w:divBdr>
      <w:divsChild>
        <w:div w:id="734428049">
          <w:marLeft w:val="0"/>
          <w:marRight w:val="0"/>
          <w:marTop w:val="0"/>
          <w:marBottom w:val="0"/>
          <w:divBdr>
            <w:top w:val="none" w:sz="0" w:space="0" w:color="auto"/>
            <w:left w:val="none" w:sz="0" w:space="0" w:color="auto"/>
            <w:bottom w:val="none" w:sz="0" w:space="0" w:color="auto"/>
            <w:right w:val="none" w:sz="0" w:space="0" w:color="auto"/>
          </w:divBdr>
        </w:div>
      </w:divsChild>
    </w:div>
    <w:div w:id="445852041">
      <w:bodyDiv w:val="1"/>
      <w:marLeft w:val="0"/>
      <w:marRight w:val="0"/>
      <w:marTop w:val="0"/>
      <w:marBottom w:val="0"/>
      <w:divBdr>
        <w:top w:val="none" w:sz="0" w:space="0" w:color="auto"/>
        <w:left w:val="none" w:sz="0" w:space="0" w:color="auto"/>
        <w:bottom w:val="none" w:sz="0" w:space="0" w:color="auto"/>
        <w:right w:val="none" w:sz="0" w:space="0" w:color="auto"/>
      </w:divBdr>
      <w:divsChild>
        <w:div w:id="212474141">
          <w:marLeft w:val="-225"/>
          <w:marRight w:val="-225"/>
          <w:marTop w:val="0"/>
          <w:marBottom w:val="0"/>
          <w:divBdr>
            <w:top w:val="none" w:sz="0" w:space="0" w:color="auto"/>
            <w:left w:val="none" w:sz="0" w:space="0" w:color="auto"/>
            <w:bottom w:val="none" w:sz="0" w:space="0" w:color="auto"/>
            <w:right w:val="none" w:sz="0" w:space="0" w:color="auto"/>
          </w:divBdr>
          <w:divsChild>
            <w:div w:id="668017803">
              <w:marLeft w:val="0"/>
              <w:marRight w:val="0"/>
              <w:marTop w:val="0"/>
              <w:marBottom w:val="0"/>
              <w:divBdr>
                <w:top w:val="none" w:sz="0" w:space="0" w:color="auto"/>
                <w:left w:val="none" w:sz="0" w:space="0" w:color="auto"/>
                <w:bottom w:val="none" w:sz="0" w:space="0" w:color="auto"/>
                <w:right w:val="none" w:sz="0" w:space="0" w:color="auto"/>
              </w:divBdr>
            </w:div>
          </w:divsChild>
        </w:div>
        <w:div w:id="1850102113">
          <w:marLeft w:val="-225"/>
          <w:marRight w:val="-225"/>
          <w:marTop w:val="0"/>
          <w:marBottom w:val="0"/>
          <w:divBdr>
            <w:top w:val="none" w:sz="0" w:space="0" w:color="auto"/>
            <w:left w:val="none" w:sz="0" w:space="0" w:color="auto"/>
            <w:bottom w:val="none" w:sz="0" w:space="0" w:color="auto"/>
            <w:right w:val="none" w:sz="0" w:space="0" w:color="auto"/>
          </w:divBdr>
          <w:divsChild>
            <w:div w:id="68037137">
              <w:marLeft w:val="0"/>
              <w:marRight w:val="0"/>
              <w:marTop w:val="0"/>
              <w:marBottom w:val="0"/>
              <w:divBdr>
                <w:top w:val="none" w:sz="0" w:space="0" w:color="auto"/>
                <w:left w:val="none" w:sz="0" w:space="0" w:color="auto"/>
                <w:bottom w:val="none" w:sz="0" w:space="0" w:color="auto"/>
                <w:right w:val="none" w:sz="0" w:space="0" w:color="auto"/>
              </w:divBdr>
              <w:divsChild>
                <w:div w:id="74476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975686">
      <w:bodyDiv w:val="1"/>
      <w:marLeft w:val="0"/>
      <w:marRight w:val="0"/>
      <w:marTop w:val="0"/>
      <w:marBottom w:val="0"/>
      <w:divBdr>
        <w:top w:val="none" w:sz="0" w:space="0" w:color="auto"/>
        <w:left w:val="none" w:sz="0" w:space="0" w:color="auto"/>
        <w:bottom w:val="none" w:sz="0" w:space="0" w:color="auto"/>
        <w:right w:val="none" w:sz="0" w:space="0" w:color="auto"/>
      </w:divBdr>
      <w:divsChild>
        <w:div w:id="547835443">
          <w:marLeft w:val="0"/>
          <w:marRight w:val="0"/>
          <w:marTop w:val="0"/>
          <w:marBottom w:val="0"/>
          <w:divBdr>
            <w:top w:val="none" w:sz="0" w:space="0" w:color="auto"/>
            <w:left w:val="none" w:sz="0" w:space="0" w:color="auto"/>
            <w:bottom w:val="none" w:sz="0" w:space="0" w:color="auto"/>
            <w:right w:val="none" w:sz="0" w:space="0" w:color="auto"/>
          </w:divBdr>
        </w:div>
        <w:div w:id="1852715876">
          <w:marLeft w:val="0"/>
          <w:marRight w:val="0"/>
          <w:marTop w:val="0"/>
          <w:marBottom w:val="0"/>
          <w:divBdr>
            <w:top w:val="none" w:sz="0" w:space="0" w:color="auto"/>
            <w:left w:val="none" w:sz="0" w:space="0" w:color="auto"/>
            <w:bottom w:val="none" w:sz="0" w:space="0" w:color="auto"/>
            <w:right w:val="none" w:sz="0" w:space="0" w:color="auto"/>
          </w:divBdr>
          <w:divsChild>
            <w:div w:id="770710242">
              <w:marLeft w:val="0"/>
              <w:marRight w:val="0"/>
              <w:marTop w:val="0"/>
              <w:marBottom w:val="0"/>
              <w:divBdr>
                <w:top w:val="none" w:sz="0" w:space="0" w:color="auto"/>
                <w:left w:val="none" w:sz="0" w:space="0" w:color="auto"/>
                <w:bottom w:val="none" w:sz="0" w:space="0" w:color="auto"/>
                <w:right w:val="none" w:sz="0" w:space="0" w:color="auto"/>
              </w:divBdr>
              <w:divsChild>
                <w:div w:id="962225604">
                  <w:marLeft w:val="0"/>
                  <w:marRight w:val="0"/>
                  <w:marTop w:val="0"/>
                  <w:marBottom w:val="0"/>
                  <w:divBdr>
                    <w:top w:val="none" w:sz="0" w:space="0" w:color="auto"/>
                    <w:left w:val="none" w:sz="0" w:space="0" w:color="auto"/>
                    <w:bottom w:val="none" w:sz="0" w:space="0" w:color="auto"/>
                    <w:right w:val="none" w:sz="0" w:space="0" w:color="auto"/>
                  </w:divBdr>
                  <w:divsChild>
                    <w:div w:id="1628197502">
                      <w:marLeft w:val="0"/>
                      <w:marRight w:val="0"/>
                      <w:marTop w:val="150"/>
                      <w:marBottom w:val="150"/>
                      <w:divBdr>
                        <w:top w:val="none" w:sz="0" w:space="0" w:color="auto"/>
                        <w:left w:val="none" w:sz="0" w:space="0" w:color="auto"/>
                        <w:bottom w:val="none" w:sz="0" w:space="0" w:color="auto"/>
                        <w:right w:val="none" w:sz="0" w:space="0" w:color="auto"/>
                      </w:divBdr>
                      <w:divsChild>
                        <w:div w:id="236986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6042798">
      <w:bodyDiv w:val="1"/>
      <w:marLeft w:val="0"/>
      <w:marRight w:val="0"/>
      <w:marTop w:val="0"/>
      <w:marBottom w:val="0"/>
      <w:divBdr>
        <w:top w:val="none" w:sz="0" w:space="0" w:color="auto"/>
        <w:left w:val="none" w:sz="0" w:space="0" w:color="auto"/>
        <w:bottom w:val="none" w:sz="0" w:space="0" w:color="auto"/>
        <w:right w:val="none" w:sz="0" w:space="0" w:color="auto"/>
      </w:divBdr>
      <w:divsChild>
        <w:div w:id="908925477">
          <w:marLeft w:val="-107"/>
          <w:marRight w:val="-107"/>
          <w:marTop w:val="0"/>
          <w:marBottom w:val="0"/>
          <w:divBdr>
            <w:top w:val="none" w:sz="0" w:space="0" w:color="auto"/>
            <w:left w:val="none" w:sz="0" w:space="0" w:color="auto"/>
            <w:bottom w:val="none" w:sz="0" w:space="0" w:color="auto"/>
            <w:right w:val="none" w:sz="0" w:space="0" w:color="auto"/>
          </w:divBdr>
          <w:divsChild>
            <w:div w:id="361058197">
              <w:marLeft w:val="0"/>
              <w:marRight w:val="0"/>
              <w:marTop w:val="0"/>
              <w:marBottom w:val="0"/>
              <w:divBdr>
                <w:top w:val="none" w:sz="0" w:space="0" w:color="auto"/>
                <w:left w:val="none" w:sz="0" w:space="0" w:color="auto"/>
                <w:bottom w:val="none" w:sz="0" w:space="0" w:color="auto"/>
                <w:right w:val="none" w:sz="0" w:space="0" w:color="auto"/>
              </w:divBdr>
              <w:divsChild>
                <w:div w:id="1436094562">
                  <w:marLeft w:val="0"/>
                  <w:marRight w:val="0"/>
                  <w:marTop w:val="0"/>
                  <w:marBottom w:val="0"/>
                  <w:divBdr>
                    <w:top w:val="none" w:sz="0" w:space="0" w:color="auto"/>
                    <w:left w:val="none" w:sz="0" w:space="0" w:color="auto"/>
                    <w:bottom w:val="none" w:sz="0" w:space="0" w:color="auto"/>
                    <w:right w:val="none" w:sz="0" w:space="0" w:color="auto"/>
                  </w:divBdr>
                  <w:divsChild>
                    <w:div w:id="989796246">
                      <w:marLeft w:val="0"/>
                      <w:marRight w:val="0"/>
                      <w:marTop w:val="0"/>
                      <w:marBottom w:val="0"/>
                      <w:divBdr>
                        <w:top w:val="none" w:sz="0" w:space="0" w:color="auto"/>
                        <w:left w:val="none" w:sz="0" w:space="0" w:color="auto"/>
                        <w:bottom w:val="none" w:sz="0" w:space="0" w:color="auto"/>
                        <w:right w:val="none" w:sz="0" w:space="0" w:color="auto"/>
                      </w:divBdr>
                      <w:divsChild>
                        <w:div w:id="1211767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7194922">
              <w:marLeft w:val="0"/>
              <w:marRight w:val="0"/>
              <w:marTop w:val="0"/>
              <w:marBottom w:val="0"/>
              <w:divBdr>
                <w:top w:val="none" w:sz="0" w:space="0" w:color="auto"/>
                <w:left w:val="none" w:sz="0" w:space="0" w:color="auto"/>
                <w:bottom w:val="none" w:sz="0" w:space="0" w:color="auto"/>
                <w:right w:val="none" w:sz="0" w:space="0" w:color="auto"/>
              </w:divBdr>
              <w:divsChild>
                <w:div w:id="1333529969">
                  <w:marLeft w:val="0"/>
                  <w:marRight w:val="0"/>
                  <w:marTop w:val="0"/>
                  <w:marBottom w:val="0"/>
                  <w:divBdr>
                    <w:top w:val="none" w:sz="0" w:space="0" w:color="auto"/>
                    <w:left w:val="none" w:sz="0" w:space="0" w:color="auto"/>
                    <w:bottom w:val="none" w:sz="0" w:space="0" w:color="auto"/>
                    <w:right w:val="none" w:sz="0" w:space="0" w:color="auto"/>
                  </w:divBdr>
                  <w:divsChild>
                    <w:div w:id="294220409">
                      <w:marLeft w:val="0"/>
                      <w:marRight w:val="0"/>
                      <w:marTop w:val="0"/>
                      <w:marBottom w:val="0"/>
                      <w:divBdr>
                        <w:top w:val="none" w:sz="0" w:space="0" w:color="auto"/>
                        <w:left w:val="none" w:sz="0" w:space="0" w:color="auto"/>
                        <w:bottom w:val="none" w:sz="0" w:space="0" w:color="auto"/>
                        <w:right w:val="none" w:sz="0" w:space="0" w:color="auto"/>
                      </w:divBdr>
                    </w:div>
                    <w:div w:id="300892003">
                      <w:marLeft w:val="0"/>
                      <w:marRight w:val="0"/>
                      <w:marTop w:val="0"/>
                      <w:marBottom w:val="0"/>
                      <w:divBdr>
                        <w:top w:val="none" w:sz="0" w:space="0" w:color="auto"/>
                        <w:left w:val="none" w:sz="0" w:space="0" w:color="auto"/>
                        <w:bottom w:val="none" w:sz="0" w:space="0" w:color="auto"/>
                        <w:right w:val="none" w:sz="0" w:space="0" w:color="auto"/>
                      </w:divBdr>
                      <w:divsChild>
                        <w:div w:id="103622692">
                          <w:marLeft w:val="0"/>
                          <w:marRight w:val="0"/>
                          <w:marTop w:val="0"/>
                          <w:marBottom w:val="0"/>
                          <w:divBdr>
                            <w:top w:val="none" w:sz="0" w:space="0" w:color="auto"/>
                            <w:left w:val="none" w:sz="0" w:space="0" w:color="auto"/>
                            <w:bottom w:val="none" w:sz="0" w:space="0" w:color="auto"/>
                            <w:right w:val="none" w:sz="0" w:space="0" w:color="auto"/>
                          </w:divBdr>
                          <w:divsChild>
                            <w:div w:id="31079889">
                              <w:marLeft w:val="0"/>
                              <w:marRight w:val="0"/>
                              <w:marTop w:val="0"/>
                              <w:marBottom w:val="0"/>
                              <w:divBdr>
                                <w:top w:val="none" w:sz="0" w:space="0" w:color="auto"/>
                                <w:left w:val="none" w:sz="0" w:space="0" w:color="auto"/>
                                <w:bottom w:val="none" w:sz="0" w:space="0" w:color="auto"/>
                                <w:right w:val="none" w:sz="0" w:space="0" w:color="auto"/>
                              </w:divBdr>
                            </w:div>
                            <w:div w:id="386685451">
                              <w:marLeft w:val="0"/>
                              <w:marRight w:val="0"/>
                              <w:marTop w:val="0"/>
                              <w:marBottom w:val="0"/>
                              <w:divBdr>
                                <w:top w:val="none" w:sz="0" w:space="0" w:color="auto"/>
                                <w:left w:val="none" w:sz="0" w:space="0" w:color="auto"/>
                                <w:bottom w:val="none" w:sz="0" w:space="0" w:color="auto"/>
                                <w:right w:val="none" w:sz="0" w:space="0" w:color="auto"/>
                              </w:divBdr>
                            </w:div>
                            <w:div w:id="978614544">
                              <w:marLeft w:val="0"/>
                              <w:marRight w:val="0"/>
                              <w:marTop w:val="0"/>
                              <w:marBottom w:val="0"/>
                              <w:divBdr>
                                <w:top w:val="none" w:sz="0" w:space="0" w:color="auto"/>
                                <w:left w:val="none" w:sz="0" w:space="0" w:color="auto"/>
                                <w:bottom w:val="none" w:sz="0" w:space="0" w:color="auto"/>
                                <w:right w:val="none" w:sz="0" w:space="0" w:color="auto"/>
                              </w:divBdr>
                            </w:div>
                            <w:div w:id="149186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3009498">
          <w:marLeft w:val="-107"/>
          <w:marRight w:val="-107"/>
          <w:marTop w:val="0"/>
          <w:marBottom w:val="0"/>
          <w:divBdr>
            <w:top w:val="none" w:sz="0" w:space="0" w:color="auto"/>
            <w:left w:val="none" w:sz="0" w:space="0" w:color="auto"/>
            <w:bottom w:val="none" w:sz="0" w:space="0" w:color="auto"/>
            <w:right w:val="none" w:sz="0" w:space="0" w:color="auto"/>
          </w:divBdr>
          <w:divsChild>
            <w:div w:id="290981300">
              <w:marLeft w:val="0"/>
              <w:marRight w:val="0"/>
              <w:marTop w:val="0"/>
              <w:marBottom w:val="0"/>
              <w:divBdr>
                <w:top w:val="none" w:sz="0" w:space="0" w:color="auto"/>
                <w:left w:val="none" w:sz="0" w:space="0" w:color="auto"/>
                <w:bottom w:val="none" w:sz="0" w:space="0" w:color="auto"/>
                <w:right w:val="none" w:sz="0" w:space="0" w:color="auto"/>
              </w:divBdr>
              <w:divsChild>
                <w:div w:id="764106438">
                  <w:marLeft w:val="0"/>
                  <w:marRight w:val="0"/>
                  <w:marTop w:val="0"/>
                  <w:marBottom w:val="0"/>
                  <w:divBdr>
                    <w:top w:val="none" w:sz="0" w:space="0" w:color="auto"/>
                    <w:left w:val="none" w:sz="0" w:space="0" w:color="auto"/>
                    <w:bottom w:val="none" w:sz="0" w:space="0" w:color="auto"/>
                    <w:right w:val="none" w:sz="0" w:space="0" w:color="auto"/>
                  </w:divBdr>
                  <w:divsChild>
                    <w:div w:id="1261110762">
                      <w:marLeft w:val="0"/>
                      <w:marRight w:val="0"/>
                      <w:marTop w:val="0"/>
                      <w:marBottom w:val="0"/>
                      <w:divBdr>
                        <w:top w:val="none" w:sz="0" w:space="0" w:color="auto"/>
                        <w:left w:val="none" w:sz="0" w:space="0" w:color="auto"/>
                        <w:bottom w:val="none" w:sz="0" w:space="0" w:color="auto"/>
                        <w:right w:val="none" w:sz="0" w:space="0" w:color="auto"/>
                      </w:divBdr>
                      <w:divsChild>
                        <w:div w:id="667556614">
                          <w:marLeft w:val="0"/>
                          <w:marRight w:val="0"/>
                          <w:marTop w:val="0"/>
                          <w:marBottom w:val="0"/>
                          <w:divBdr>
                            <w:top w:val="none" w:sz="0" w:space="0" w:color="auto"/>
                            <w:left w:val="none" w:sz="0" w:space="0" w:color="auto"/>
                            <w:bottom w:val="none" w:sz="0" w:space="0" w:color="auto"/>
                            <w:right w:val="none" w:sz="0" w:space="0" w:color="auto"/>
                          </w:divBdr>
                        </w:div>
                      </w:divsChild>
                    </w:div>
                    <w:div w:id="1539781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6121517">
      <w:bodyDiv w:val="1"/>
      <w:marLeft w:val="0"/>
      <w:marRight w:val="0"/>
      <w:marTop w:val="0"/>
      <w:marBottom w:val="0"/>
      <w:divBdr>
        <w:top w:val="none" w:sz="0" w:space="0" w:color="auto"/>
        <w:left w:val="none" w:sz="0" w:space="0" w:color="auto"/>
        <w:bottom w:val="none" w:sz="0" w:space="0" w:color="auto"/>
        <w:right w:val="none" w:sz="0" w:space="0" w:color="auto"/>
      </w:divBdr>
      <w:divsChild>
        <w:div w:id="706837946">
          <w:marLeft w:val="-150"/>
          <w:marRight w:val="-150"/>
          <w:marTop w:val="0"/>
          <w:marBottom w:val="0"/>
          <w:divBdr>
            <w:top w:val="none" w:sz="0" w:space="0" w:color="auto"/>
            <w:left w:val="none" w:sz="0" w:space="0" w:color="auto"/>
            <w:bottom w:val="none" w:sz="0" w:space="0" w:color="auto"/>
            <w:right w:val="none" w:sz="0" w:space="0" w:color="auto"/>
          </w:divBdr>
          <w:divsChild>
            <w:div w:id="1193037994">
              <w:marLeft w:val="0"/>
              <w:marRight w:val="0"/>
              <w:marTop w:val="0"/>
              <w:marBottom w:val="0"/>
              <w:divBdr>
                <w:top w:val="none" w:sz="0" w:space="0" w:color="auto"/>
                <w:left w:val="none" w:sz="0" w:space="0" w:color="auto"/>
                <w:bottom w:val="none" w:sz="0" w:space="0" w:color="auto"/>
                <w:right w:val="none" w:sz="0" w:space="0" w:color="auto"/>
              </w:divBdr>
              <w:divsChild>
                <w:div w:id="592592612">
                  <w:marLeft w:val="0"/>
                  <w:marRight w:val="0"/>
                  <w:marTop w:val="0"/>
                  <w:marBottom w:val="0"/>
                  <w:divBdr>
                    <w:top w:val="none" w:sz="0" w:space="0" w:color="auto"/>
                    <w:left w:val="none" w:sz="0" w:space="0" w:color="auto"/>
                    <w:bottom w:val="none" w:sz="0" w:space="0" w:color="auto"/>
                    <w:right w:val="none" w:sz="0" w:space="0" w:color="auto"/>
                  </w:divBdr>
                  <w:divsChild>
                    <w:div w:id="461073186">
                      <w:marLeft w:val="0"/>
                      <w:marRight w:val="0"/>
                      <w:marTop w:val="0"/>
                      <w:marBottom w:val="0"/>
                      <w:divBdr>
                        <w:top w:val="none" w:sz="0" w:space="0" w:color="auto"/>
                        <w:left w:val="none" w:sz="0" w:space="0" w:color="auto"/>
                        <w:bottom w:val="none" w:sz="0" w:space="0" w:color="auto"/>
                        <w:right w:val="none" w:sz="0" w:space="0" w:color="auto"/>
                      </w:divBdr>
                    </w:div>
                    <w:div w:id="693269102">
                      <w:marLeft w:val="0"/>
                      <w:marRight w:val="0"/>
                      <w:marTop w:val="0"/>
                      <w:marBottom w:val="0"/>
                      <w:divBdr>
                        <w:top w:val="none" w:sz="0" w:space="0" w:color="auto"/>
                        <w:left w:val="none" w:sz="0" w:space="0" w:color="auto"/>
                        <w:bottom w:val="none" w:sz="0" w:space="0" w:color="auto"/>
                        <w:right w:val="none" w:sz="0" w:space="0" w:color="auto"/>
                      </w:divBdr>
                      <w:divsChild>
                        <w:div w:id="156147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6194526">
      <w:bodyDiv w:val="1"/>
      <w:marLeft w:val="0"/>
      <w:marRight w:val="0"/>
      <w:marTop w:val="0"/>
      <w:marBottom w:val="0"/>
      <w:divBdr>
        <w:top w:val="none" w:sz="0" w:space="0" w:color="auto"/>
        <w:left w:val="none" w:sz="0" w:space="0" w:color="auto"/>
        <w:bottom w:val="none" w:sz="0" w:space="0" w:color="auto"/>
        <w:right w:val="none" w:sz="0" w:space="0" w:color="auto"/>
      </w:divBdr>
    </w:div>
    <w:div w:id="446703717">
      <w:bodyDiv w:val="1"/>
      <w:marLeft w:val="0"/>
      <w:marRight w:val="0"/>
      <w:marTop w:val="0"/>
      <w:marBottom w:val="0"/>
      <w:divBdr>
        <w:top w:val="none" w:sz="0" w:space="0" w:color="auto"/>
        <w:left w:val="none" w:sz="0" w:space="0" w:color="auto"/>
        <w:bottom w:val="none" w:sz="0" w:space="0" w:color="auto"/>
        <w:right w:val="none" w:sz="0" w:space="0" w:color="auto"/>
      </w:divBdr>
      <w:divsChild>
        <w:div w:id="958299734">
          <w:marLeft w:val="-225"/>
          <w:marRight w:val="-225"/>
          <w:marTop w:val="0"/>
          <w:marBottom w:val="0"/>
          <w:divBdr>
            <w:top w:val="none" w:sz="0" w:space="0" w:color="auto"/>
            <w:left w:val="none" w:sz="0" w:space="0" w:color="auto"/>
            <w:bottom w:val="none" w:sz="0" w:space="0" w:color="auto"/>
            <w:right w:val="none" w:sz="0" w:space="0" w:color="auto"/>
          </w:divBdr>
        </w:div>
        <w:div w:id="1477839983">
          <w:marLeft w:val="-225"/>
          <w:marRight w:val="-225"/>
          <w:marTop w:val="0"/>
          <w:marBottom w:val="0"/>
          <w:divBdr>
            <w:top w:val="none" w:sz="0" w:space="0" w:color="auto"/>
            <w:left w:val="none" w:sz="0" w:space="0" w:color="auto"/>
            <w:bottom w:val="none" w:sz="0" w:space="0" w:color="auto"/>
            <w:right w:val="none" w:sz="0" w:space="0" w:color="auto"/>
          </w:divBdr>
          <w:divsChild>
            <w:div w:id="2074228605">
              <w:marLeft w:val="0"/>
              <w:marRight w:val="0"/>
              <w:marTop w:val="0"/>
              <w:marBottom w:val="0"/>
              <w:divBdr>
                <w:top w:val="none" w:sz="0" w:space="0" w:color="auto"/>
                <w:left w:val="none" w:sz="0" w:space="0" w:color="auto"/>
                <w:bottom w:val="none" w:sz="0" w:space="0" w:color="auto"/>
                <w:right w:val="none" w:sz="0" w:space="0" w:color="auto"/>
              </w:divBdr>
              <w:divsChild>
                <w:div w:id="1601714590">
                  <w:marLeft w:val="0"/>
                  <w:marRight w:val="0"/>
                  <w:marTop w:val="0"/>
                  <w:marBottom w:val="0"/>
                  <w:divBdr>
                    <w:top w:val="none" w:sz="0" w:space="0" w:color="auto"/>
                    <w:left w:val="none" w:sz="0" w:space="0" w:color="auto"/>
                    <w:bottom w:val="none" w:sz="0" w:space="0" w:color="auto"/>
                    <w:right w:val="none" w:sz="0" w:space="0" w:color="auto"/>
                  </w:divBdr>
                </w:div>
                <w:div w:id="1991203270">
                  <w:marLeft w:val="0"/>
                  <w:marRight w:val="0"/>
                  <w:marTop w:val="0"/>
                  <w:marBottom w:val="0"/>
                  <w:divBdr>
                    <w:top w:val="none" w:sz="0" w:space="0" w:color="auto"/>
                    <w:left w:val="none" w:sz="0" w:space="0" w:color="auto"/>
                    <w:bottom w:val="none" w:sz="0" w:space="0" w:color="auto"/>
                    <w:right w:val="none" w:sz="0" w:space="0" w:color="auto"/>
                  </w:divBdr>
                </w:div>
                <w:div w:id="127823864">
                  <w:marLeft w:val="0"/>
                  <w:marRight w:val="0"/>
                  <w:marTop w:val="0"/>
                  <w:marBottom w:val="450"/>
                  <w:divBdr>
                    <w:top w:val="none" w:sz="0" w:space="0" w:color="auto"/>
                    <w:left w:val="none" w:sz="0" w:space="0" w:color="auto"/>
                    <w:bottom w:val="none" w:sz="0" w:space="0" w:color="auto"/>
                    <w:right w:val="none" w:sz="0" w:space="0" w:color="auto"/>
                  </w:divBdr>
                  <w:divsChild>
                    <w:div w:id="631208628">
                      <w:marLeft w:val="0"/>
                      <w:marRight w:val="0"/>
                      <w:marTop w:val="0"/>
                      <w:marBottom w:val="0"/>
                      <w:divBdr>
                        <w:top w:val="single" w:sz="6" w:space="0" w:color="DEE2E6"/>
                        <w:left w:val="single" w:sz="6" w:space="0" w:color="DEE2E6"/>
                        <w:bottom w:val="single" w:sz="6" w:space="0" w:color="DEE2E6"/>
                        <w:right w:val="single" w:sz="6" w:space="0" w:color="DEE2E6"/>
                      </w:divBdr>
                      <w:divsChild>
                        <w:div w:id="32493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080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780853">
      <w:bodyDiv w:val="1"/>
      <w:marLeft w:val="0"/>
      <w:marRight w:val="0"/>
      <w:marTop w:val="0"/>
      <w:marBottom w:val="0"/>
      <w:divBdr>
        <w:top w:val="none" w:sz="0" w:space="0" w:color="auto"/>
        <w:left w:val="none" w:sz="0" w:space="0" w:color="auto"/>
        <w:bottom w:val="none" w:sz="0" w:space="0" w:color="auto"/>
        <w:right w:val="none" w:sz="0" w:space="0" w:color="auto"/>
      </w:divBdr>
      <w:divsChild>
        <w:div w:id="859244140">
          <w:marLeft w:val="0"/>
          <w:marRight w:val="0"/>
          <w:marTop w:val="0"/>
          <w:marBottom w:val="0"/>
          <w:divBdr>
            <w:top w:val="none" w:sz="0" w:space="0" w:color="auto"/>
            <w:left w:val="none" w:sz="0" w:space="0" w:color="auto"/>
            <w:bottom w:val="none" w:sz="0" w:space="0" w:color="auto"/>
            <w:right w:val="none" w:sz="0" w:space="0" w:color="auto"/>
          </w:divBdr>
        </w:div>
        <w:div w:id="1842699274">
          <w:marLeft w:val="0"/>
          <w:marRight w:val="0"/>
          <w:marTop w:val="0"/>
          <w:marBottom w:val="0"/>
          <w:divBdr>
            <w:top w:val="none" w:sz="0" w:space="0" w:color="auto"/>
            <w:left w:val="none" w:sz="0" w:space="0" w:color="auto"/>
            <w:bottom w:val="none" w:sz="0" w:space="0" w:color="auto"/>
            <w:right w:val="none" w:sz="0" w:space="0" w:color="auto"/>
          </w:divBdr>
          <w:divsChild>
            <w:div w:id="196492368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47167065">
      <w:bodyDiv w:val="1"/>
      <w:marLeft w:val="0"/>
      <w:marRight w:val="0"/>
      <w:marTop w:val="0"/>
      <w:marBottom w:val="0"/>
      <w:divBdr>
        <w:top w:val="none" w:sz="0" w:space="0" w:color="auto"/>
        <w:left w:val="none" w:sz="0" w:space="0" w:color="auto"/>
        <w:bottom w:val="none" w:sz="0" w:space="0" w:color="auto"/>
        <w:right w:val="none" w:sz="0" w:space="0" w:color="auto"/>
      </w:divBdr>
      <w:divsChild>
        <w:div w:id="1629506354">
          <w:marLeft w:val="-225"/>
          <w:marRight w:val="-225"/>
          <w:marTop w:val="0"/>
          <w:marBottom w:val="0"/>
          <w:divBdr>
            <w:top w:val="none" w:sz="0" w:space="0" w:color="auto"/>
            <w:left w:val="none" w:sz="0" w:space="0" w:color="auto"/>
            <w:bottom w:val="none" w:sz="0" w:space="0" w:color="auto"/>
            <w:right w:val="none" w:sz="0" w:space="0" w:color="auto"/>
          </w:divBdr>
        </w:div>
        <w:div w:id="713965720">
          <w:marLeft w:val="-225"/>
          <w:marRight w:val="-225"/>
          <w:marTop w:val="0"/>
          <w:marBottom w:val="0"/>
          <w:divBdr>
            <w:top w:val="none" w:sz="0" w:space="0" w:color="auto"/>
            <w:left w:val="none" w:sz="0" w:space="0" w:color="auto"/>
            <w:bottom w:val="none" w:sz="0" w:space="0" w:color="auto"/>
            <w:right w:val="none" w:sz="0" w:space="0" w:color="auto"/>
          </w:divBdr>
          <w:divsChild>
            <w:div w:id="500434265">
              <w:marLeft w:val="0"/>
              <w:marRight w:val="0"/>
              <w:marTop w:val="0"/>
              <w:marBottom w:val="0"/>
              <w:divBdr>
                <w:top w:val="none" w:sz="0" w:space="0" w:color="auto"/>
                <w:left w:val="none" w:sz="0" w:space="0" w:color="auto"/>
                <w:bottom w:val="none" w:sz="0" w:space="0" w:color="auto"/>
                <w:right w:val="none" w:sz="0" w:space="0" w:color="auto"/>
              </w:divBdr>
              <w:divsChild>
                <w:div w:id="116466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359066">
      <w:bodyDiv w:val="1"/>
      <w:marLeft w:val="0"/>
      <w:marRight w:val="0"/>
      <w:marTop w:val="0"/>
      <w:marBottom w:val="0"/>
      <w:divBdr>
        <w:top w:val="none" w:sz="0" w:space="0" w:color="auto"/>
        <w:left w:val="none" w:sz="0" w:space="0" w:color="auto"/>
        <w:bottom w:val="none" w:sz="0" w:space="0" w:color="auto"/>
        <w:right w:val="none" w:sz="0" w:space="0" w:color="auto"/>
      </w:divBdr>
    </w:div>
    <w:div w:id="447547789">
      <w:bodyDiv w:val="1"/>
      <w:marLeft w:val="0"/>
      <w:marRight w:val="0"/>
      <w:marTop w:val="0"/>
      <w:marBottom w:val="0"/>
      <w:divBdr>
        <w:top w:val="none" w:sz="0" w:space="0" w:color="auto"/>
        <w:left w:val="none" w:sz="0" w:space="0" w:color="auto"/>
        <w:bottom w:val="none" w:sz="0" w:space="0" w:color="auto"/>
        <w:right w:val="none" w:sz="0" w:space="0" w:color="auto"/>
      </w:divBdr>
      <w:divsChild>
        <w:div w:id="177627079">
          <w:marLeft w:val="0"/>
          <w:marRight w:val="0"/>
          <w:marTop w:val="0"/>
          <w:marBottom w:val="450"/>
          <w:divBdr>
            <w:top w:val="none" w:sz="0" w:space="0" w:color="auto"/>
            <w:left w:val="none" w:sz="0" w:space="0" w:color="auto"/>
            <w:bottom w:val="single" w:sz="6" w:space="23" w:color="E9E9E9"/>
            <w:right w:val="none" w:sz="0" w:space="0" w:color="auto"/>
          </w:divBdr>
        </w:div>
      </w:divsChild>
    </w:div>
    <w:div w:id="447630094">
      <w:bodyDiv w:val="1"/>
      <w:marLeft w:val="0"/>
      <w:marRight w:val="0"/>
      <w:marTop w:val="0"/>
      <w:marBottom w:val="0"/>
      <w:divBdr>
        <w:top w:val="none" w:sz="0" w:space="0" w:color="auto"/>
        <w:left w:val="none" w:sz="0" w:space="0" w:color="auto"/>
        <w:bottom w:val="none" w:sz="0" w:space="0" w:color="auto"/>
        <w:right w:val="none" w:sz="0" w:space="0" w:color="auto"/>
      </w:divBdr>
      <w:divsChild>
        <w:div w:id="1291130991">
          <w:marLeft w:val="-225"/>
          <w:marRight w:val="-225"/>
          <w:marTop w:val="0"/>
          <w:marBottom w:val="0"/>
          <w:divBdr>
            <w:top w:val="none" w:sz="0" w:space="0" w:color="auto"/>
            <w:left w:val="none" w:sz="0" w:space="0" w:color="auto"/>
            <w:bottom w:val="none" w:sz="0" w:space="0" w:color="auto"/>
            <w:right w:val="none" w:sz="0" w:space="0" w:color="auto"/>
          </w:divBdr>
        </w:div>
      </w:divsChild>
    </w:div>
    <w:div w:id="449015641">
      <w:bodyDiv w:val="1"/>
      <w:marLeft w:val="0"/>
      <w:marRight w:val="0"/>
      <w:marTop w:val="0"/>
      <w:marBottom w:val="0"/>
      <w:divBdr>
        <w:top w:val="none" w:sz="0" w:space="0" w:color="auto"/>
        <w:left w:val="none" w:sz="0" w:space="0" w:color="auto"/>
        <w:bottom w:val="none" w:sz="0" w:space="0" w:color="auto"/>
        <w:right w:val="none" w:sz="0" w:space="0" w:color="auto"/>
      </w:divBdr>
      <w:divsChild>
        <w:div w:id="1116023832">
          <w:marLeft w:val="0"/>
          <w:marRight w:val="0"/>
          <w:marTop w:val="0"/>
          <w:marBottom w:val="0"/>
          <w:divBdr>
            <w:top w:val="none" w:sz="0" w:space="0" w:color="auto"/>
            <w:left w:val="none" w:sz="0" w:space="0" w:color="auto"/>
            <w:bottom w:val="none" w:sz="0" w:space="0" w:color="auto"/>
            <w:right w:val="none" w:sz="0" w:space="0" w:color="auto"/>
          </w:divBdr>
        </w:div>
      </w:divsChild>
    </w:div>
    <w:div w:id="449127079">
      <w:bodyDiv w:val="1"/>
      <w:marLeft w:val="0"/>
      <w:marRight w:val="0"/>
      <w:marTop w:val="0"/>
      <w:marBottom w:val="0"/>
      <w:divBdr>
        <w:top w:val="none" w:sz="0" w:space="0" w:color="auto"/>
        <w:left w:val="none" w:sz="0" w:space="0" w:color="auto"/>
        <w:bottom w:val="none" w:sz="0" w:space="0" w:color="auto"/>
        <w:right w:val="none" w:sz="0" w:space="0" w:color="auto"/>
      </w:divBdr>
      <w:divsChild>
        <w:div w:id="745418723">
          <w:marLeft w:val="-150"/>
          <w:marRight w:val="-150"/>
          <w:marTop w:val="0"/>
          <w:marBottom w:val="0"/>
          <w:divBdr>
            <w:top w:val="none" w:sz="0" w:space="0" w:color="auto"/>
            <w:left w:val="none" w:sz="0" w:space="0" w:color="auto"/>
            <w:bottom w:val="none" w:sz="0" w:space="0" w:color="auto"/>
            <w:right w:val="none" w:sz="0" w:space="0" w:color="auto"/>
          </w:divBdr>
          <w:divsChild>
            <w:div w:id="349795607">
              <w:marLeft w:val="0"/>
              <w:marRight w:val="0"/>
              <w:marTop w:val="0"/>
              <w:marBottom w:val="0"/>
              <w:divBdr>
                <w:top w:val="none" w:sz="0" w:space="0" w:color="auto"/>
                <w:left w:val="none" w:sz="0" w:space="0" w:color="auto"/>
                <w:bottom w:val="none" w:sz="0" w:space="0" w:color="auto"/>
                <w:right w:val="none" w:sz="0" w:space="0" w:color="auto"/>
              </w:divBdr>
              <w:divsChild>
                <w:div w:id="743912961">
                  <w:marLeft w:val="0"/>
                  <w:marRight w:val="0"/>
                  <w:marTop w:val="0"/>
                  <w:marBottom w:val="0"/>
                  <w:divBdr>
                    <w:top w:val="none" w:sz="0" w:space="0" w:color="auto"/>
                    <w:left w:val="none" w:sz="0" w:space="0" w:color="auto"/>
                    <w:bottom w:val="none" w:sz="0" w:space="0" w:color="auto"/>
                    <w:right w:val="none" w:sz="0" w:space="0" w:color="auto"/>
                  </w:divBdr>
                  <w:divsChild>
                    <w:div w:id="138112893">
                      <w:marLeft w:val="0"/>
                      <w:marRight w:val="0"/>
                      <w:marTop w:val="0"/>
                      <w:marBottom w:val="0"/>
                      <w:divBdr>
                        <w:top w:val="none" w:sz="0" w:space="0" w:color="auto"/>
                        <w:left w:val="none" w:sz="0" w:space="0" w:color="auto"/>
                        <w:bottom w:val="none" w:sz="0" w:space="0" w:color="auto"/>
                        <w:right w:val="none" w:sz="0" w:space="0" w:color="auto"/>
                      </w:divBdr>
                    </w:div>
                  </w:divsChild>
                </w:div>
                <w:div w:id="1770813319">
                  <w:marLeft w:val="0"/>
                  <w:marRight w:val="0"/>
                  <w:marTop w:val="0"/>
                  <w:marBottom w:val="0"/>
                  <w:divBdr>
                    <w:top w:val="none" w:sz="0" w:space="0" w:color="auto"/>
                    <w:left w:val="none" w:sz="0" w:space="0" w:color="auto"/>
                    <w:bottom w:val="none" w:sz="0" w:space="0" w:color="auto"/>
                    <w:right w:val="none" w:sz="0" w:space="0" w:color="auto"/>
                  </w:divBdr>
                  <w:divsChild>
                    <w:div w:id="158067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613091">
          <w:marLeft w:val="-150"/>
          <w:marRight w:val="-150"/>
          <w:marTop w:val="0"/>
          <w:marBottom w:val="0"/>
          <w:divBdr>
            <w:top w:val="none" w:sz="0" w:space="0" w:color="auto"/>
            <w:left w:val="none" w:sz="0" w:space="0" w:color="auto"/>
            <w:bottom w:val="none" w:sz="0" w:space="0" w:color="auto"/>
            <w:right w:val="none" w:sz="0" w:space="0" w:color="auto"/>
          </w:divBdr>
          <w:divsChild>
            <w:div w:id="383942237">
              <w:marLeft w:val="0"/>
              <w:marRight w:val="0"/>
              <w:marTop w:val="0"/>
              <w:marBottom w:val="0"/>
              <w:divBdr>
                <w:top w:val="none" w:sz="0" w:space="0" w:color="auto"/>
                <w:left w:val="none" w:sz="0" w:space="0" w:color="auto"/>
                <w:bottom w:val="none" w:sz="0" w:space="0" w:color="auto"/>
                <w:right w:val="none" w:sz="0" w:space="0" w:color="auto"/>
              </w:divBdr>
              <w:divsChild>
                <w:div w:id="1797719982">
                  <w:marLeft w:val="0"/>
                  <w:marRight w:val="0"/>
                  <w:marTop w:val="0"/>
                  <w:marBottom w:val="0"/>
                  <w:divBdr>
                    <w:top w:val="none" w:sz="0" w:space="0" w:color="auto"/>
                    <w:left w:val="none" w:sz="0" w:space="0" w:color="auto"/>
                    <w:bottom w:val="none" w:sz="0" w:space="0" w:color="auto"/>
                    <w:right w:val="none" w:sz="0" w:space="0" w:color="auto"/>
                  </w:divBdr>
                  <w:divsChild>
                    <w:div w:id="486676486">
                      <w:marLeft w:val="0"/>
                      <w:marRight w:val="0"/>
                      <w:marTop w:val="0"/>
                      <w:marBottom w:val="0"/>
                      <w:divBdr>
                        <w:top w:val="none" w:sz="0" w:space="0" w:color="auto"/>
                        <w:left w:val="none" w:sz="0" w:space="0" w:color="auto"/>
                        <w:bottom w:val="none" w:sz="0" w:space="0" w:color="auto"/>
                        <w:right w:val="none" w:sz="0" w:space="0" w:color="auto"/>
                      </w:divBdr>
                    </w:div>
                    <w:div w:id="431127330">
                      <w:marLeft w:val="0"/>
                      <w:marRight w:val="0"/>
                      <w:marTop w:val="0"/>
                      <w:marBottom w:val="0"/>
                      <w:divBdr>
                        <w:top w:val="none" w:sz="0" w:space="0" w:color="auto"/>
                        <w:left w:val="none" w:sz="0" w:space="0" w:color="auto"/>
                        <w:bottom w:val="none" w:sz="0" w:space="0" w:color="auto"/>
                        <w:right w:val="none" w:sz="0" w:space="0" w:color="auto"/>
                      </w:divBdr>
                      <w:divsChild>
                        <w:div w:id="1182234957">
                          <w:marLeft w:val="0"/>
                          <w:marRight w:val="0"/>
                          <w:marTop w:val="0"/>
                          <w:marBottom w:val="0"/>
                          <w:divBdr>
                            <w:top w:val="none" w:sz="0" w:space="0" w:color="auto"/>
                            <w:left w:val="none" w:sz="0" w:space="0" w:color="auto"/>
                            <w:bottom w:val="none" w:sz="0" w:space="0" w:color="auto"/>
                            <w:right w:val="none" w:sz="0" w:space="0" w:color="auto"/>
                          </w:divBdr>
                          <w:divsChild>
                            <w:div w:id="1732314782">
                              <w:marLeft w:val="0"/>
                              <w:marRight w:val="0"/>
                              <w:marTop w:val="0"/>
                              <w:marBottom w:val="0"/>
                              <w:divBdr>
                                <w:top w:val="none" w:sz="0" w:space="0" w:color="auto"/>
                                <w:left w:val="none" w:sz="0" w:space="0" w:color="auto"/>
                                <w:bottom w:val="none" w:sz="0" w:space="0" w:color="auto"/>
                                <w:right w:val="none" w:sz="0" w:space="0" w:color="auto"/>
                              </w:divBdr>
                            </w:div>
                            <w:div w:id="1224100142">
                              <w:marLeft w:val="0"/>
                              <w:marRight w:val="0"/>
                              <w:marTop w:val="0"/>
                              <w:marBottom w:val="0"/>
                              <w:divBdr>
                                <w:top w:val="none" w:sz="0" w:space="0" w:color="auto"/>
                                <w:left w:val="none" w:sz="0" w:space="0" w:color="auto"/>
                                <w:bottom w:val="none" w:sz="0" w:space="0" w:color="auto"/>
                                <w:right w:val="none" w:sz="0" w:space="0" w:color="auto"/>
                              </w:divBdr>
                            </w:div>
                            <w:div w:id="2113238641">
                              <w:marLeft w:val="0"/>
                              <w:marRight w:val="0"/>
                              <w:marTop w:val="0"/>
                              <w:marBottom w:val="0"/>
                              <w:divBdr>
                                <w:top w:val="none" w:sz="0" w:space="0" w:color="auto"/>
                                <w:left w:val="none" w:sz="0" w:space="0" w:color="auto"/>
                                <w:bottom w:val="none" w:sz="0" w:space="0" w:color="auto"/>
                                <w:right w:val="none" w:sz="0" w:space="0" w:color="auto"/>
                              </w:divBdr>
                            </w:div>
                            <w:div w:id="421998009">
                              <w:marLeft w:val="0"/>
                              <w:marRight w:val="0"/>
                              <w:marTop w:val="0"/>
                              <w:marBottom w:val="0"/>
                              <w:divBdr>
                                <w:top w:val="none" w:sz="0" w:space="0" w:color="auto"/>
                                <w:left w:val="none" w:sz="0" w:space="0" w:color="auto"/>
                                <w:bottom w:val="none" w:sz="0" w:space="0" w:color="auto"/>
                                <w:right w:val="none" w:sz="0" w:space="0" w:color="auto"/>
                              </w:divBdr>
                            </w:div>
                            <w:div w:id="269047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1911742">
              <w:marLeft w:val="0"/>
              <w:marRight w:val="0"/>
              <w:marTop w:val="0"/>
              <w:marBottom w:val="0"/>
              <w:divBdr>
                <w:top w:val="none" w:sz="0" w:space="0" w:color="auto"/>
                <w:left w:val="none" w:sz="0" w:space="0" w:color="auto"/>
                <w:bottom w:val="none" w:sz="0" w:space="0" w:color="auto"/>
                <w:right w:val="none" w:sz="0" w:space="0" w:color="auto"/>
              </w:divBdr>
              <w:divsChild>
                <w:div w:id="1894193105">
                  <w:marLeft w:val="0"/>
                  <w:marRight w:val="0"/>
                  <w:marTop w:val="0"/>
                  <w:marBottom w:val="0"/>
                  <w:divBdr>
                    <w:top w:val="none" w:sz="0" w:space="0" w:color="auto"/>
                    <w:left w:val="none" w:sz="0" w:space="0" w:color="auto"/>
                    <w:bottom w:val="none" w:sz="0" w:space="0" w:color="auto"/>
                    <w:right w:val="none" w:sz="0" w:space="0" w:color="auto"/>
                  </w:divBdr>
                  <w:divsChild>
                    <w:div w:id="926890173">
                      <w:marLeft w:val="0"/>
                      <w:marRight w:val="0"/>
                      <w:marTop w:val="0"/>
                      <w:marBottom w:val="0"/>
                      <w:divBdr>
                        <w:top w:val="none" w:sz="0" w:space="0" w:color="auto"/>
                        <w:left w:val="none" w:sz="0" w:space="0" w:color="auto"/>
                        <w:bottom w:val="none" w:sz="0" w:space="0" w:color="auto"/>
                        <w:right w:val="none" w:sz="0" w:space="0" w:color="auto"/>
                      </w:divBdr>
                      <w:divsChild>
                        <w:div w:id="2132476142">
                          <w:marLeft w:val="0"/>
                          <w:marRight w:val="0"/>
                          <w:marTop w:val="0"/>
                          <w:marBottom w:val="0"/>
                          <w:divBdr>
                            <w:top w:val="none" w:sz="0" w:space="0" w:color="auto"/>
                            <w:left w:val="none" w:sz="0" w:space="0" w:color="auto"/>
                            <w:bottom w:val="none" w:sz="0" w:space="0" w:color="auto"/>
                            <w:right w:val="none" w:sz="0" w:space="0" w:color="auto"/>
                          </w:divBdr>
                        </w:div>
                      </w:divsChild>
                    </w:div>
                    <w:div w:id="512719954">
                      <w:marLeft w:val="0"/>
                      <w:marRight w:val="0"/>
                      <w:marTop w:val="0"/>
                      <w:marBottom w:val="450"/>
                      <w:divBdr>
                        <w:top w:val="none" w:sz="0" w:space="0" w:color="auto"/>
                        <w:left w:val="none" w:sz="0" w:space="0" w:color="auto"/>
                        <w:bottom w:val="none" w:sz="0" w:space="0" w:color="auto"/>
                        <w:right w:val="none" w:sz="0" w:space="0" w:color="auto"/>
                      </w:divBdr>
                    </w:div>
                    <w:div w:id="1732968474">
                      <w:marLeft w:val="0"/>
                      <w:marRight w:val="0"/>
                      <w:marTop w:val="0"/>
                      <w:marBottom w:val="0"/>
                      <w:divBdr>
                        <w:top w:val="none" w:sz="0" w:space="0" w:color="auto"/>
                        <w:left w:val="none" w:sz="0" w:space="0" w:color="auto"/>
                        <w:bottom w:val="none" w:sz="0" w:space="0" w:color="auto"/>
                        <w:right w:val="none" w:sz="0" w:space="0" w:color="auto"/>
                      </w:divBdr>
                      <w:divsChild>
                        <w:div w:id="30482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9327667">
      <w:bodyDiv w:val="1"/>
      <w:marLeft w:val="0"/>
      <w:marRight w:val="0"/>
      <w:marTop w:val="0"/>
      <w:marBottom w:val="0"/>
      <w:divBdr>
        <w:top w:val="none" w:sz="0" w:space="0" w:color="auto"/>
        <w:left w:val="none" w:sz="0" w:space="0" w:color="auto"/>
        <w:bottom w:val="none" w:sz="0" w:space="0" w:color="auto"/>
        <w:right w:val="none" w:sz="0" w:space="0" w:color="auto"/>
      </w:divBdr>
      <w:divsChild>
        <w:div w:id="779956608">
          <w:marLeft w:val="-150"/>
          <w:marRight w:val="-150"/>
          <w:marTop w:val="0"/>
          <w:marBottom w:val="0"/>
          <w:divBdr>
            <w:top w:val="none" w:sz="0" w:space="0" w:color="auto"/>
            <w:left w:val="none" w:sz="0" w:space="0" w:color="auto"/>
            <w:bottom w:val="none" w:sz="0" w:space="0" w:color="auto"/>
            <w:right w:val="none" w:sz="0" w:space="0" w:color="auto"/>
          </w:divBdr>
          <w:divsChild>
            <w:div w:id="740177391">
              <w:marLeft w:val="0"/>
              <w:marRight w:val="0"/>
              <w:marTop w:val="0"/>
              <w:marBottom w:val="0"/>
              <w:divBdr>
                <w:top w:val="none" w:sz="0" w:space="0" w:color="auto"/>
                <w:left w:val="none" w:sz="0" w:space="0" w:color="auto"/>
                <w:bottom w:val="none" w:sz="0" w:space="0" w:color="auto"/>
                <w:right w:val="none" w:sz="0" w:space="0" w:color="auto"/>
              </w:divBdr>
              <w:divsChild>
                <w:div w:id="18899088">
                  <w:marLeft w:val="0"/>
                  <w:marRight w:val="0"/>
                  <w:marTop w:val="0"/>
                  <w:marBottom w:val="0"/>
                  <w:divBdr>
                    <w:top w:val="none" w:sz="0" w:space="0" w:color="auto"/>
                    <w:left w:val="none" w:sz="0" w:space="0" w:color="auto"/>
                    <w:bottom w:val="none" w:sz="0" w:space="0" w:color="auto"/>
                    <w:right w:val="none" w:sz="0" w:space="0" w:color="auto"/>
                  </w:divBdr>
                  <w:divsChild>
                    <w:div w:id="1215390602">
                      <w:marLeft w:val="0"/>
                      <w:marRight w:val="0"/>
                      <w:marTop w:val="0"/>
                      <w:marBottom w:val="0"/>
                      <w:divBdr>
                        <w:top w:val="none" w:sz="0" w:space="0" w:color="auto"/>
                        <w:left w:val="none" w:sz="0" w:space="0" w:color="auto"/>
                        <w:bottom w:val="none" w:sz="0" w:space="0" w:color="auto"/>
                        <w:right w:val="none" w:sz="0" w:space="0" w:color="auto"/>
                      </w:divBdr>
                      <w:divsChild>
                        <w:div w:id="1669596612">
                          <w:marLeft w:val="0"/>
                          <w:marRight w:val="0"/>
                          <w:marTop w:val="0"/>
                          <w:marBottom w:val="0"/>
                          <w:divBdr>
                            <w:top w:val="none" w:sz="0" w:space="0" w:color="auto"/>
                            <w:left w:val="none" w:sz="0" w:space="0" w:color="auto"/>
                            <w:bottom w:val="none" w:sz="0" w:space="0" w:color="auto"/>
                            <w:right w:val="none" w:sz="0" w:space="0" w:color="auto"/>
                          </w:divBdr>
                        </w:div>
                      </w:divsChild>
                    </w:div>
                    <w:div w:id="141539388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319461081">
              <w:marLeft w:val="0"/>
              <w:marRight w:val="0"/>
              <w:marTop w:val="0"/>
              <w:marBottom w:val="0"/>
              <w:divBdr>
                <w:top w:val="none" w:sz="0" w:space="0" w:color="auto"/>
                <w:left w:val="none" w:sz="0" w:space="0" w:color="auto"/>
                <w:bottom w:val="none" w:sz="0" w:space="0" w:color="auto"/>
                <w:right w:val="none" w:sz="0" w:space="0" w:color="auto"/>
              </w:divBdr>
              <w:divsChild>
                <w:div w:id="1596094541">
                  <w:marLeft w:val="0"/>
                  <w:marRight w:val="0"/>
                  <w:marTop w:val="0"/>
                  <w:marBottom w:val="0"/>
                  <w:divBdr>
                    <w:top w:val="none" w:sz="0" w:space="0" w:color="auto"/>
                    <w:left w:val="none" w:sz="0" w:space="0" w:color="auto"/>
                    <w:bottom w:val="none" w:sz="0" w:space="0" w:color="auto"/>
                    <w:right w:val="none" w:sz="0" w:space="0" w:color="auto"/>
                  </w:divBdr>
                  <w:divsChild>
                    <w:div w:id="1468359857">
                      <w:marLeft w:val="0"/>
                      <w:marRight w:val="0"/>
                      <w:marTop w:val="0"/>
                      <w:marBottom w:val="0"/>
                      <w:divBdr>
                        <w:top w:val="none" w:sz="0" w:space="0" w:color="auto"/>
                        <w:left w:val="none" w:sz="0" w:space="0" w:color="auto"/>
                        <w:bottom w:val="none" w:sz="0" w:space="0" w:color="auto"/>
                        <w:right w:val="none" w:sz="0" w:space="0" w:color="auto"/>
                      </w:divBdr>
                    </w:div>
                    <w:div w:id="1635014951">
                      <w:marLeft w:val="0"/>
                      <w:marRight w:val="0"/>
                      <w:marTop w:val="0"/>
                      <w:marBottom w:val="0"/>
                      <w:divBdr>
                        <w:top w:val="none" w:sz="0" w:space="0" w:color="auto"/>
                        <w:left w:val="none" w:sz="0" w:space="0" w:color="auto"/>
                        <w:bottom w:val="none" w:sz="0" w:space="0" w:color="auto"/>
                        <w:right w:val="none" w:sz="0" w:space="0" w:color="auto"/>
                      </w:divBdr>
                      <w:divsChild>
                        <w:div w:id="1289435683">
                          <w:marLeft w:val="0"/>
                          <w:marRight w:val="0"/>
                          <w:marTop w:val="0"/>
                          <w:marBottom w:val="0"/>
                          <w:divBdr>
                            <w:top w:val="none" w:sz="0" w:space="0" w:color="auto"/>
                            <w:left w:val="none" w:sz="0" w:space="0" w:color="auto"/>
                            <w:bottom w:val="none" w:sz="0" w:space="0" w:color="auto"/>
                            <w:right w:val="none" w:sz="0" w:space="0" w:color="auto"/>
                          </w:divBdr>
                          <w:divsChild>
                            <w:div w:id="314990436">
                              <w:marLeft w:val="0"/>
                              <w:marRight w:val="0"/>
                              <w:marTop w:val="0"/>
                              <w:marBottom w:val="0"/>
                              <w:divBdr>
                                <w:top w:val="none" w:sz="0" w:space="0" w:color="auto"/>
                                <w:left w:val="none" w:sz="0" w:space="0" w:color="auto"/>
                                <w:bottom w:val="none" w:sz="0" w:space="0" w:color="auto"/>
                                <w:right w:val="none" w:sz="0" w:space="0" w:color="auto"/>
                              </w:divBdr>
                            </w:div>
                            <w:div w:id="345789515">
                              <w:marLeft w:val="0"/>
                              <w:marRight w:val="0"/>
                              <w:marTop w:val="0"/>
                              <w:marBottom w:val="0"/>
                              <w:divBdr>
                                <w:top w:val="none" w:sz="0" w:space="0" w:color="auto"/>
                                <w:left w:val="none" w:sz="0" w:space="0" w:color="auto"/>
                                <w:bottom w:val="none" w:sz="0" w:space="0" w:color="auto"/>
                                <w:right w:val="none" w:sz="0" w:space="0" w:color="auto"/>
                              </w:divBdr>
                            </w:div>
                            <w:div w:id="356271961">
                              <w:marLeft w:val="0"/>
                              <w:marRight w:val="0"/>
                              <w:marTop w:val="0"/>
                              <w:marBottom w:val="0"/>
                              <w:divBdr>
                                <w:top w:val="none" w:sz="0" w:space="0" w:color="auto"/>
                                <w:left w:val="none" w:sz="0" w:space="0" w:color="auto"/>
                                <w:bottom w:val="none" w:sz="0" w:space="0" w:color="auto"/>
                                <w:right w:val="none" w:sz="0" w:space="0" w:color="auto"/>
                              </w:divBdr>
                            </w:div>
                            <w:div w:id="372078354">
                              <w:marLeft w:val="0"/>
                              <w:marRight w:val="0"/>
                              <w:marTop w:val="0"/>
                              <w:marBottom w:val="0"/>
                              <w:divBdr>
                                <w:top w:val="none" w:sz="0" w:space="0" w:color="auto"/>
                                <w:left w:val="none" w:sz="0" w:space="0" w:color="auto"/>
                                <w:bottom w:val="none" w:sz="0" w:space="0" w:color="auto"/>
                                <w:right w:val="none" w:sz="0" w:space="0" w:color="auto"/>
                              </w:divBdr>
                            </w:div>
                            <w:div w:id="1336030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1262897">
          <w:marLeft w:val="-150"/>
          <w:marRight w:val="-150"/>
          <w:marTop w:val="0"/>
          <w:marBottom w:val="0"/>
          <w:divBdr>
            <w:top w:val="none" w:sz="0" w:space="0" w:color="auto"/>
            <w:left w:val="none" w:sz="0" w:space="0" w:color="auto"/>
            <w:bottom w:val="none" w:sz="0" w:space="0" w:color="auto"/>
            <w:right w:val="none" w:sz="0" w:space="0" w:color="auto"/>
          </w:divBdr>
          <w:divsChild>
            <w:div w:id="1018383641">
              <w:marLeft w:val="0"/>
              <w:marRight w:val="0"/>
              <w:marTop w:val="0"/>
              <w:marBottom w:val="0"/>
              <w:divBdr>
                <w:top w:val="none" w:sz="0" w:space="0" w:color="auto"/>
                <w:left w:val="none" w:sz="0" w:space="0" w:color="auto"/>
                <w:bottom w:val="none" w:sz="0" w:space="0" w:color="auto"/>
                <w:right w:val="none" w:sz="0" w:space="0" w:color="auto"/>
              </w:divBdr>
              <w:divsChild>
                <w:div w:id="1030297139">
                  <w:marLeft w:val="0"/>
                  <w:marRight w:val="0"/>
                  <w:marTop w:val="0"/>
                  <w:marBottom w:val="0"/>
                  <w:divBdr>
                    <w:top w:val="none" w:sz="0" w:space="0" w:color="auto"/>
                    <w:left w:val="none" w:sz="0" w:space="0" w:color="auto"/>
                    <w:bottom w:val="none" w:sz="0" w:space="0" w:color="auto"/>
                    <w:right w:val="none" w:sz="0" w:space="0" w:color="auto"/>
                  </w:divBdr>
                  <w:divsChild>
                    <w:div w:id="1072237931">
                      <w:marLeft w:val="0"/>
                      <w:marRight w:val="0"/>
                      <w:marTop w:val="0"/>
                      <w:marBottom w:val="0"/>
                      <w:divBdr>
                        <w:top w:val="none" w:sz="0" w:space="0" w:color="auto"/>
                        <w:left w:val="none" w:sz="0" w:space="0" w:color="auto"/>
                        <w:bottom w:val="none" w:sz="0" w:space="0" w:color="auto"/>
                        <w:right w:val="none" w:sz="0" w:space="0" w:color="auto"/>
                      </w:divBdr>
                    </w:div>
                    <w:div w:id="2122649846">
                      <w:marLeft w:val="0"/>
                      <w:marRight w:val="0"/>
                      <w:marTop w:val="0"/>
                      <w:marBottom w:val="0"/>
                      <w:divBdr>
                        <w:top w:val="none" w:sz="0" w:space="0" w:color="auto"/>
                        <w:left w:val="none" w:sz="0" w:space="0" w:color="auto"/>
                        <w:bottom w:val="none" w:sz="0" w:space="0" w:color="auto"/>
                        <w:right w:val="none" w:sz="0" w:space="0" w:color="auto"/>
                      </w:divBdr>
                      <w:divsChild>
                        <w:div w:id="276450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717331">
                  <w:marLeft w:val="0"/>
                  <w:marRight w:val="0"/>
                  <w:marTop w:val="0"/>
                  <w:marBottom w:val="0"/>
                  <w:divBdr>
                    <w:top w:val="none" w:sz="0" w:space="0" w:color="auto"/>
                    <w:left w:val="none" w:sz="0" w:space="0" w:color="auto"/>
                    <w:bottom w:val="none" w:sz="0" w:space="0" w:color="auto"/>
                    <w:right w:val="none" w:sz="0" w:space="0" w:color="auto"/>
                  </w:divBdr>
                  <w:divsChild>
                    <w:div w:id="1653946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9662551">
      <w:bodyDiv w:val="1"/>
      <w:marLeft w:val="0"/>
      <w:marRight w:val="0"/>
      <w:marTop w:val="0"/>
      <w:marBottom w:val="0"/>
      <w:divBdr>
        <w:top w:val="none" w:sz="0" w:space="0" w:color="auto"/>
        <w:left w:val="none" w:sz="0" w:space="0" w:color="auto"/>
        <w:bottom w:val="none" w:sz="0" w:space="0" w:color="auto"/>
        <w:right w:val="none" w:sz="0" w:space="0" w:color="auto"/>
      </w:divBdr>
      <w:divsChild>
        <w:div w:id="1039013270">
          <w:marLeft w:val="0"/>
          <w:marRight w:val="0"/>
          <w:marTop w:val="0"/>
          <w:marBottom w:val="0"/>
          <w:divBdr>
            <w:top w:val="none" w:sz="0" w:space="0" w:color="auto"/>
            <w:left w:val="none" w:sz="0" w:space="0" w:color="auto"/>
            <w:bottom w:val="none" w:sz="0" w:space="0" w:color="auto"/>
            <w:right w:val="none" w:sz="0" w:space="0" w:color="auto"/>
          </w:divBdr>
          <w:divsChild>
            <w:div w:id="2711801">
              <w:marLeft w:val="0"/>
              <w:marRight w:val="0"/>
              <w:marTop w:val="0"/>
              <w:marBottom w:val="0"/>
              <w:divBdr>
                <w:top w:val="none" w:sz="0" w:space="0" w:color="auto"/>
                <w:left w:val="none" w:sz="0" w:space="0" w:color="auto"/>
                <w:bottom w:val="none" w:sz="0" w:space="0" w:color="auto"/>
                <w:right w:val="none" w:sz="0" w:space="0" w:color="auto"/>
              </w:divBdr>
              <w:divsChild>
                <w:div w:id="876964818">
                  <w:marLeft w:val="0"/>
                  <w:marRight w:val="0"/>
                  <w:marTop w:val="0"/>
                  <w:marBottom w:val="0"/>
                  <w:divBdr>
                    <w:top w:val="none" w:sz="0" w:space="0" w:color="auto"/>
                    <w:left w:val="none" w:sz="0" w:space="0" w:color="auto"/>
                    <w:bottom w:val="none" w:sz="0" w:space="0" w:color="auto"/>
                    <w:right w:val="none" w:sz="0" w:space="0" w:color="auto"/>
                  </w:divBdr>
                  <w:divsChild>
                    <w:div w:id="275720339">
                      <w:marLeft w:val="0"/>
                      <w:marRight w:val="0"/>
                      <w:marTop w:val="0"/>
                      <w:marBottom w:val="0"/>
                      <w:divBdr>
                        <w:top w:val="none" w:sz="0" w:space="0" w:color="auto"/>
                        <w:left w:val="none" w:sz="0" w:space="0" w:color="auto"/>
                        <w:bottom w:val="none" w:sz="0" w:space="0" w:color="auto"/>
                        <w:right w:val="none" w:sz="0" w:space="0" w:color="auto"/>
                      </w:divBdr>
                      <w:divsChild>
                        <w:div w:id="1360156011">
                          <w:marLeft w:val="0"/>
                          <w:marRight w:val="0"/>
                          <w:marTop w:val="0"/>
                          <w:marBottom w:val="0"/>
                          <w:divBdr>
                            <w:top w:val="none" w:sz="0" w:space="0" w:color="auto"/>
                            <w:left w:val="none" w:sz="0" w:space="0" w:color="auto"/>
                            <w:bottom w:val="none" w:sz="0" w:space="0" w:color="auto"/>
                            <w:right w:val="none" w:sz="0" w:space="0" w:color="auto"/>
                          </w:divBdr>
                          <w:divsChild>
                            <w:div w:id="1061712548">
                              <w:marLeft w:val="0"/>
                              <w:marRight w:val="0"/>
                              <w:marTop w:val="0"/>
                              <w:marBottom w:val="450"/>
                              <w:divBdr>
                                <w:top w:val="none" w:sz="0" w:space="0" w:color="auto"/>
                                <w:left w:val="none" w:sz="0" w:space="0" w:color="auto"/>
                                <w:bottom w:val="none" w:sz="0" w:space="0" w:color="auto"/>
                                <w:right w:val="none" w:sz="0" w:space="0" w:color="auto"/>
                              </w:divBdr>
                            </w:div>
                            <w:div w:id="1410733056">
                              <w:marLeft w:val="0"/>
                              <w:marRight w:val="0"/>
                              <w:marTop w:val="0"/>
                              <w:marBottom w:val="0"/>
                              <w:divBdr>
                                <w:top w:val="none" w:sz="0" w:space="0" w:color="auto"/>
                                <w:left w:val="none" w:sz="0" w:space="0" w:color="auto"/>
                                <w:bottom w:val="none" w:sz="0" w:space="0" w:color="auto"/>
                                <w:right w:val="none" w:sz="0" w:space="0" w:color="auto"/>
                              </w:divBdr>
                              <w:divsChild>
                                <w:div w:id="132239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0056981">
                      <w:marLeft w:val="0"/>
                      <w:marRight w:val="0"/>
                      <w:marTop w:val="0"/>
                      <w:marBottom w:val="0"/>
                      <w:divBdr>
                        <w:top w:val="none" w:sz="0" w:space="0" w:color="auto"/>
                        <w:left w:val="none" w:sz="0" w:space="0" w:color="auto"/>
                        <w:bottom w:val="none" w:sz="0" w:space="0" w:color="auto"/>
                        <w:right w:val="none" w:sz="0" w:space="0" w:color="auto"/>
                      </w:divBdr>
                      <w:divsChild>
                        <w:div w:id="544414200">
                          <w:marLeft w:val="0"/>
                          <w:marRight w:val="0"/>
                          <w:marTop w:val="0"/>
                          <w:marBottom w:val="0"/>
                          <w:divBdr>
                            <w:top w:val="none" w:sz="0" w:space="0" w:color="auto"/>
                            <w:left w:val="none" w:sz="0" w:space="0" w:color="auto"/>
                            <w:bottom w:val="none" w:sz="0" w:space="0" w:color="auto"/>
                            <w:right w:val="none" w:sz="0" w:space="0" w:color="auto"/>
                          </w:divBdr>
                          <w:divsChild>
                            <w:div w:id="484400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5229994">
          <w:marLeft w:val="0"/>
          <w:marRight w:val="0"/>
          <w:marTop w:val="0"/>
          <w:marBottom w:val="0"/>
          <w:divBdr>
            <w:top w:val="none" w:sz="0" w:space="0" w:color="auto"/>
            <w:left w:val="none" w:sz="0" w:space="0" w:color="auto"/>
            <w:bottom w:val="none" w:sz="0" w:space="0" w:color="auto"/>
            <w:right w:val="none" w:sz="0" w:space="0" w:color="auto"/>
          </w:divBdr>
          <w:divsChild>
            <w:div w:id="1144857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131242">
      <w:bodyDiv w:val="1"/>
      <w:marLeft w:val="0"/>
      <w:marRight w:val="0"/>
      <w:marTop w:val="0"/>
      <w:marBottom w:val="0"/>
      <w:divBdr>
        <w:top w:val="none" w:sz="0" w:space="0" w:color="auto"/>
        <w:left w:val="none" w:sz="0" w:space="0" w:color="auto"/>
        <w:bottom w:val="none" w:sz="0" w:space="0" w:color="auto"/>
        <w:right w:val="none" w:sz="0" w:space="0" w:color="auto"/>
      </w:divBdr>
      <w:divsChild>
        <w:div w:id="548148158">
          <w:marLeft w:val="-225"/>
          <w:marRight w:val="-225"/>
          <w:marTop w:val="0"/>
          <w:marBottom w:val="0"/>
          <w:divBdr>
            <w:top w:val="none" w:sz="0" w:space="0" w:color="auto"/>
            <w:left w:val="none" w:sz="0" w:space="0" w:color="auto"/>
            <w:bottom w:val="none" w:sz="0" w:space="0" w:color="auto"/>
            <w:right w:val="none" w:sz="0" w:space="0" w:color="auto"/>
          </w:divBdr>
        </w:div>
      </w:divsChild>
    </w:div>
    <w:div w:id="450174859">
      <w:bodyDiv w:val="1"/>
      <w:marLeft w:val="0"/>
      <w:marRight w:val="0"/>
      <w:marTop w:val="0"/>
      <w:marBottom w:val="0"/>
      <w:divBdr>
        <w:top w:val="none" w:sz="0" w:space="0" w:color="auto"/>
        <w:left w:val="none" w:sz="0" w:space="0" w:color="auto"/>
        <w:bottom w:val="none" w:sz="0" w:space="0" w:color="auto"/>
        <w:right w:val="none" w:sz="0" w:space="0" w:color="auto"/>
      </w:divBdr>
      <w:divsChild>
        <w:div w:id="275909820">
          <w:marLeft w:val="-150"/>
          <w:marRight w:val="-150"/>
          <w:marTop w:val="0"/>
          <w:marBottom w:val="0"/>
          <w:divBdr>
            <w:top w:val="none" w:sz="0" w:space="0" w:color="auto"/>
            <w:left w:val="none" w:sz="0" w:space="0" w:color="auto"/>
            <w:bottom w:val="none" w:sz="0" w:space="0" w:color="auto"/>
            <w:right w:val="none" w:sz="0" w:space="0" w:color="auto"/>
          </w:divBdr>
          <w:divsChild>
            <w:div w:id="1278027856">
              <w:marLeft w:val="0"/>
              <w:marRight w:val="0"/>
              <w:marTop w:val="0"/>
              <w:marBottom w:val="0"/>
              <w:divBdr>
                <w:top w:val="none" w:sz="0" w:space="0" w:color="auto"/>
                <w:left w:val="none" w:sz="0" w:space="0" w:color="auto"/>
                <w:bottom w:val="none" w:sz="0" w:space="0" w:color="auto"/>
                <w:right w:val="none" w:sz="0" w:space="0" w:color="auto"/>
              </w:divBdr>
              <w:divsChild>
                <w:div w:id="1580216032">
                  <w:marLeft w:val="0"/>
                  <w:marRight w:val="0"/>
                  <w:marTop w:val="0"/>
                  <w:marBottom w:val="0"/>
                  <w:divBdr>
                    <w:top w:val="none" w:sz="0" w:space="0" w:color="auto"/>
                    <w:left w:val="none" w:sz="0" w:space="0" w:color="auto"/>
                    <w:bottom w:val="none" w:sz="0" w:space="0" w:color="auto"/>
                    <w:right w:val="none" w:sz="0" w:space="0" w:color="auto"/>
                  </w:divBdr>
                  <w:divsChild>
                    <w:div w:id="40711563">
                      <w:marLeft w:val="0"/>
                      <w:marRight w:val="0"/>
                      <w:marTop w:val="0"/>
                      <w:marBottom w:val="0"/>
                      <w:divBdr>
                        <w:top w:val="none" w:sz="0" w:space="0" w:color="auto"/>
                        <w:left w:val="none" w:sz="0" w:space="0" w:color="auto"/>
                        <w:bottom w:val="none" w:sz="0" w:space="0" w:color="auto"/>
                        <w:right w:val="none" w:sz="0" w:space="0" w:color="auto"/>
                      </w:divBdr>
                      <w:divsChild>
                        <w:div w:id="765803824">
                          <w:marLeft w:val="0"/>
                          <w:marRight w:val="0"/>
                          <w:marTop w:val="0"/>
                          <w:marBottom w:val="0"/>
                          <w:divBdr>
                            <w:top w:val="none" w:sz="0" w:space="0" w:color="auto"/>
                            <w:left w:val="none" w:sz="0" w:space="0" w:color="auto"/>
                            <w:bottom w:val="none" w:sz="0" w:space="0" w:color="auto"/>
                            <w:right w:val="none" w:sz="0" w:space="0" w:color="auto"/>
                          </w:divBdr>
                        </w:div>
                      </w:divsChild>
                    </w:div>
                    <w:div w:id="130188487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747024540">
              <w:marLeft w:val="0"/>
              <w:marRight w:val="0"/>
              <w:marTop w:val="0"/>
              <w:marBottom w:val="0"/>
              <w:divBdr>
                <w:top w:val="none" w:sz="0" w:space="0" w:color="auto"/>
                <w:left w:val="none" w:sz="0" w:space="0" w:color="auto"/>
                <w:bottom w:val="none" w:sz="0" w:space="0" w:color="auto"/>
                <w:right w:val="none" w:sz="0" w:space="0" w:color="auto"/>
              </w:divBdr>
              <w:divsChild>
                <w:div w:id="1233200760">
                  <w:marLeft w:val="0"/>
                  <w:marRight w:val="0"/>
                  <w:marTop w:val="0"/>
                  <w:marBottom w:val="0"/>
                  <w:divBdr>
                    <w:top w:val="none" w:sz="0" w:space="0" w:color="auto"/>
                    <w:left w:val="none" w:sz="0" w:space="0" w:color="auto"/>
                    <w:bottom w:val="none" w:sz="0" w:space="0" w:color="auto"/>
                    <w:right w:val="none" w:sz="0" w:space="0" w:color="auto"/>
                  </w:divBdr>
                  <w:divsChild>
                    <w:div w:id="1546329489">
                      <w:marLeft w:val="0"/>
                      <w:marRight w:val="0"/>
                      <w:marTop w:val="0"/>
                      <w:marBottom w:val="0"/>
                      <w:divBdr>
                        <w:top w:val="none" w:sz="0" w:space="0" w:color="auto"/>
                        <w:left w:val="none" w:sz="0" w:space="0" w:color="auto"/>
                        <w:bottom w:val="none" w:sz="0" w:space="0" w:color="auto"/>
                        <w:right w:val="none" w:sz="0" w:space="0" w:color="auto"/>
                      </w:divBdr>
                      <w:divsChild>
                        <w:div w:id="1513958993">
                          <w:marLeft w:val="0"/>
                          <w:marRight w:val="0"/>
                          <w:marTop w:val="0"/>
                          <w:marBottom w:val="0"/>
                          <w:divBdr>
                            <w:top w:val="none" w:sz="0" w:space="0" w:color="auto"/>
                            <w:left w:val="none" w:sz="0" w:space="0" w:color="auto"/>
                            <w:bottom w:val="none" w:sz="0" w:space="0" w:color="auto"/>
                            <w:right w:val="none" w:sz="0" w:space="0" w:color="auto"/>
                          </w:divBdr>
                          <w:divsChild>
                            <w:div w:id="368579326">
                              <w:marLeft w:val="0"/>
                              <w:marRight w:val="0"/>
                              <w:marTop w:val="0"/>
                              <w:marBottom w:val="0"/>
                              <w:divBdr>
                                <w:top w:val="none" w:sz="0" w:space="0" w:color="auto"/>
                                <w:left w:val="none" w:sz="0" w:space="0" w:color="auto"/>
                                <w:bottom w:val="none" w:sz="0" w:space="0" w:color="auto"/>
                                <w:right w:val="none" w:sz="0" w:space="0" w:color="auto"/>
                              </w:divBdr>
                            </w:div>
                            <w:div w:id="836381045">
                              <w:marLeft w:val="0"/>
                              <w:marRight w:val="0"/>
                              <w:marTop w:val="0"/>
                              <w:marBottom w:val="0"/>
                              <w:divBdr>
                                <w:top w:val="none" w:sz="0" w:space="0" w:color="auto"/>
                                <w:left w:val="none" w:sz="0" w:space="0" w:color="auto"/>
                                <w:bottom w:val="none" w:sz="0" w:space="0" w:color="auto"/>
                                <w:right w:val="none" w:sz="0" w:space="0" w:color="auto"/>
                              </w:divBdr>
                            </w:div>
                            <w:div w:id="1498378393">
                              <w:marLeft w:val="0"/>
                              <w:marRight w:val="0"/>
                              <w:marTop w:val="0"/>
                              <w:marBottom w:val="0"/>
                              <w:divBdr>
                                <w:top w:val="none" w:sz="0" w:space="0" w:color="auto"/>
                                <w:left w:val="none" w:sz="0" w:space="0" w:color="auto"/>
                                <w:bottom w:val="none" w:sz="0" w:space="0" w:color="auto"/>
                                <w:right w:val="none" w:sz="0" w:space="0" w:color="auto"/>
                              </w:divBdr>
                            </w:div>
                            <w:div w:id="1544126353">
                              <w:marLeft w:val="0"/>
                              <w:marRight w:val="0"/>
                              <w:marTop w:val="0"/>
                              <w:marBottom w:val="0"/>
                              <w:divBdr>
                                <w:top w:val="none" w:sz="0" w:space="0" w:color="auto"/>
                                <w:left w:val="none" w:sz="0" w:space="0" w:color="auto"/>
                                <w:bottom w:val="none" w:sz="0" w:space="0" w:color="auto"/>
                                <w:right w:val="none" w:sz="0" w:space="0" w:color="auto"/>
                              </w:divBdr>
                            </w:div>
                            <w:div w:id="183291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333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147479">
          <w:marLeft w:val="-150"/>
          <w:marRight w:val="-150"/>
          <w:marTop w:val="0"/>
          <w:marBottom w:val="0"/>
          <w:divBdr>
            <w:top w:val="none" w:sz="0" w:space="0" w:color="auto"/>
            <w:left w:val="none" w:sz="0" w:space="0" w:color="auto"/>
            <w:bottom w:val="none" w:sz="0" w:space="0" w:color="auto"/>
            <w:right w:val="none" w:sz="0" w:space="0" w:color="auto"/>
          </w:divBdr>
          <w:divsChild>
            <w:div w:id="1422293923">
              <w:marLeft w:val="0"/>
              <w:marRight w:val="0"/>
              <w:marTop w:val="0"/>
              <w:marBottom w:val="0"/>
              <w:divBdr>
                <w:top w:val="none" w:sz="0" w:space="0" w:color="auto"/>
                <w:left w:val="none" w:sz="0" w:space="0" w:color="auto"/>
                <w:bottom w:val="none" w:sz="0" w:space="0" w:color="auto"/>
                <w:right w:val="none" w:sz="0" w:space="0" w:color="auto"/>
              </w:divBdr>
              <w:divsChild>
                <w:div w:id="807015324">
                  <w:marLeft w:val="0"/>
                  <w:marRight w:val="0"/>
                  <w:marTop w:val="0"/>
                  <w:marBottom w:val="0"/>
                  <w:divBdr>
                    <w:top w:val="none" w:sz="0" w:space="0" w:color="auto"/>
                    <w:left w:val="none" w:sz="0" w:space="0" w:color="auto"/>
                    <w:bottom w:val="none" w:sz="0" w:space="0" w:color="auto"/>
                    <w:right w:val="none" w:sz="0" w:space="0" w:color="auto"/>
                  </w:divBdr>
                  <w:divsChild>
                    <w:div w:id="193465970">
                      <w:marLeft w:val="0"/>
                      <w:marRight w:val="0"/>
                      <w:marTop w:val="0"/>
                      <w:marBottom w:val="0"/>
                      <w:divBdr>
                        <w:top w:val="none" w:sz="0" w:space="0" w:color="auto"/>
                        <w:left w:val="none" w:sz="0" w:space="0" w:color="auto"/>
                        <w:bottom w:val="none" w:sz="0" w:space="0" w:color="auto"/>
                        <w:right w:val="none" w:sz="0" w:space="0" w:color="auto"/>
                      </w:divBdr>
                      <w:divsChild>
                        <w:div w:id="196704655">
                          <w:marLeft w:val="0"/>
                          <w:marRight w:val="0"/>
                          <w:marTop w:val="0"/>
                          <w:marBottom w:val="0"/>
                          <w:divBdr>
                            <w:top w:val="none" w:sz="0" w:space="0" w:color="auto"/>
                            <w:left w:val="none" w:sz="0" w:space="0" w:color="auto"/>
                            <w:bottom w:val="none" w:sz="0" w:space="0" w:color="auto"/>
                            <w:right w:val="none" w:sz="0" w:space="0" w:color="auto"/>
                          </w:divBdr>
                        </w:div>
                      </w:divsChild>
                    </w:div>
                    <w:div w:id="1124930286">
                      <w:marLeft w:val="0"/>
                      <w:marRight w:val="0"/>
                      <w:marTop w:val="0"/>
                      <w:marBottom w:val="0"/>
                      <w:divBdr>
                        <w:top w:val="none" w:sz="0" w:space="0" w:color="auto"/>
                        <w:left w:val="none" w:sz="0" w:space="0" w:color="auto"/>
                        <w:bottom w:val="none" w:sz="0" w:space="0" w:color="auto"/>
                        <w:right w:val="none" w:sz="0" w:space="0" w:color="auto"/>
                      </w:divBdr>
                    </w:div>
                  </w:divsChild>
                </w:div>
                <w:div w:id="1034573170">
                  <w:marLeft w:val="0"/>
                  <w:marRight w:val="0"/>
                  <w:marTop w:val="0"/>
                  <w:marBottom w:val="0"/>
                  <w:divBdr>
                    <w:top w:val="none" w:sz="0" w:space="0" w:color="auto"/>
                    <w:left w:val="none" w:sz="0" w:space="0" w:color="auto"/>
                    <w:bottom w:val="none" w:sz="0" w:space="0" w:color="auto"/>
                    <w:right w:val="none" w:sz="0" w:space="0" w:color="auto"/>
                  </w:divBdr>
                  <w:divsChild>
                    <w:div w:id="2098284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0364161">
      <w:bodyDiv w:val="1"/>
      <w:marLeft w:val="0"/>
      <w:marRight w:val="0"/>
      <w:marTop w:val="0"/>
      <w:marBottom w:val="0"/>
      <w:divBdr>
        <w:top w:val="none" w:sz="0" w:space="0" w:color="auto"/>
        <w:left w:val="none" w:sz="0" w:space="0" w:color="auto"/>
        <w:bottom w:val="none" w:sz="0" w:space="0" w:color="auto"/>
        <w:right w:val="none" w:sz="0" w:space="0" w:color="auto"/>
      </w:divBdr>
      <w:divsChild>
        <w:div w:id="262808100">
          <w:marLeft w:val="0"/>
          <w:marRight w:val="0"/>
          <w:marTop w:val="0"/>
          <w:marBottom w:val="0"/>
          <w:divBdr>
            <w:top w:val="none" w:sz="0" w:space="0" w:color="auto"/>
            <w:left w:val="none" w:sz="0" w:space="0" w:color="auto"/>
            <w:bottom w:val="none" w:sz="0" w:space="0" w:color="auto"/>
            <w:right w:val="none" w:sz="0" w:space="0" w:color="auto"/>
          </w:divBdr>
          <w:divsChild>
            <w:div w:id="776292646">
              <w:marLeft w:val="0"/>
              <w:marRight w:val="0"/>
              <w:marTop w:val="0"/>
              <w:marBottom w:val="240"/>
              <w:divBdr>
                <w:top w:val="none" w:sz="0" w:space="0" w:color="auto"/>
                <w:left w:val="none" w:sz="0" w:space="0" w:color="auto"/>
                <w:bottom w:val="none" w:sz="0" w:space="0" w:color="auto"/>
                <w:right w:val="none" w:sz="0" w:space="0" w:color="auto"/>
              </w:divBdr>
              <w:divsChild>
                <w:div w:id="180776086">
                  <w:marLeft w:val="0"/>
                  <w:marRight w:val="0"/>
                  <w:marTop w:val="0"/>
                  <w:marBottom w:val="0"/>
                  <w:divBdr>
                    <w:top w:val="none" w:sz="0" w:space="0" w:color="auto"/>
                    <w:left w:val="none" w:sz="0" w:space="0" w:color="auto"/>
                    <w:bottom w:val="none" w:sz="0" w:space="0" w:color="auto"/>
                    <w:right w:val="none" w:sz="0" w:space="0" w:color="auto"/>
                  </w:divBdr>
                </w:div>
                <w:div w:id="1309357171">
                  <w:marLeft w:val="60"/>
                  <w:marRight w:val="0"/>
                  <w:marTop w:val="0"/>
                  <w:marBottom w:val="0"/>
                  <w:divBdr>
                    <w:top w:val="none" w:sz="0" w:space="0" w:color="auto"/>
                    <w:left w:val="none" w:sz="0" w:space="0" w:color="auto"/>
                    <w:bottom w:val="none" w:sz="0" w:space="0" w:color="auto"/>
                    <w:right w:val="none" w:sz="0" w:space="0" w:color="auto"/>
                  </w:divBdr>
                </w:div>
              </w:divsChild>
            </w:div>
            <w:div w:id="142260709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450590141">
      <w:bodyDiv w:val="1"/>
      <w:marLeft w:val="0"/>
      <w:marRight w:val="0"/>
      <w:marTop w:val="0"/>
      <w:marBottom w:val="0"/>
      <w:divBdr>
        <w:top w:val="none" w:sz="0" w:space="0" w:color="auto"/>
        <w:left w:val="none" w:sz="0" w:space="0" w:color="auto"/>
        <w:bottom w:val="none" w:sz="0" w:space="0" w:color="auto"/>
        <w:right w:val="none" w:sz="0" w:space="0" w:color="auto"/>
      </w:divBdr>
      <w:divsChild>
        <w:div w:id="972516557">
          <w:marLeft w:val="0"/>
          <w:marRight w:val="0"/>
          <w:marTop w:val="0"/>
          <w:marBottom w:val="0"/>
          <w:divBdr>
            <w:top w:val="single" w:sz="2" w:space="0" w:color="E5E7EB"/>
            <w:left w:val="single" w:sz="2" w:space="0" w:color="E5E7EB"/>
            <w:bottom w:val="single" w:sz="2" w:space="0" w:color="E5E7EB"/>
            <w:right w:val="single" w:sz="2" w:space="0" w:color="E5E7EB"/>
          </w:divBdr>
        </w:div>
        <w:div w:id="1144616292">
          <w:marLeft w:val="0"/>
          <w:marRight w:val="0"/>
          <w:marTop w:val="0"/>
          <w:marBottom w:val="0"/>
          <w:divBdr>
            <w:top w:val="single" w:sz="2" w:space="0" w:color="E5E7EB"/>
            <w:left w:val="single" w:sz="2" w:space="0" w:color="E5E7EB"/>
            <w:bottom w:val="single" w:sz="2" w:space="0" w:color="E5E7EB"/>
            <w:right w:val="single" w:sz="2" w:space="0" w:color="E5E7EB"/>
          </w:divBdr>
        </w:div>
        <w:div w:id="114709135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450632604">
      <w:bodyDiv w:val="1"/>
      <w:marLeft w:val="0"/>
      <w:marRight w:val="0"/>
      <w:marTop w:val="0"/>
      <w:marBottom w:val="0"/>
      <w:divBdr>
        <w:top w:val="none" w:sz="0" w:space="0" w:color="auto"/>
        <w:left w:val="none" w:sz="0" w:space="0" w:color="auto"/>
        <w:bottom w:val="none" w:sz="0" w:space="0" w:color="auto"/>
        <w:right w:val="none" w:sz="0" w:space="0" w:color="auto"/>
      </w:divBdr>
      <w:divsChild>
        <w:div w:id="2105178320">
          <w:marLeft w:val="-150"/>
          <w:marRight w:val="-150"/>
          <w:marTop w:val="0"/>
          <w:marBottom w:val="0"/>
          <w:divBdr>
            <w:top w:val="none" w:sz="0" w:space="0" w:color="auto"/>
            <w:left w:val="none" w:sz="0" w:space="0" w:color="auto"/>
            <w:bottom w:val="none" w:sz="0" w:space="0" w:color="auto"/>
            <w:right w:val="none" w:sz="0" w:space="0" w:color="auto"/>
          </w:divBdr>
          <w:divsChild>
            <w:div w:id="945507076">
              <w:marLeft w:val="0"/>
              <w:marRight w:val="0"/>
              <w:marTop w:val="0"/>
              <w:marBottom w:val="0"/>
              <w:divBdr>
                <w:top w:val="none" w:sz="0" w:space="0" w:color="auto"/>
                <w:left w:val="none" w:sz="0" w:space="0" w:color="auto"/>
                <w:bottom w:val="none" w:sz="0" w:space="0" w:color="auto"/>
                <w:right w:val="none" w:sz="0" w:space="0" w:color="auto"/>
              </w:divBdr>
              <w:divsChild>
                <w:div w:id="202057562">
                  <w:marLeft w:val="0"/>
                  <w:marRight w:val="0"/>
                  <w:marTop w:val="0"/>
                  <w:marBottom w:val="0"/>
                  <w:divBdr>
                    <w:top w:val="none" w:sz="0" w:space="0" w:color="auto"/>
                    <w:left w:val="none" w:sz="0" w:space="0" w:color="auto"/>
                    <w:bottom w:val="none" w:sz="0" w:space="0" w:color="auto"/>
                    <w:right w:val="none" w:sz="0" w:space="0" w:color="auto"/>
                  </w:divBdr>
                  <w:divsChild>
                    <w:div w:id="1981692926">
                      <w:marLeft w:val="0"/>
                      <w:marRight w:val="0"/>
                      <w:marTop w:val="0"/>
                      <w:marBottom w:val="0"/>
                      <w:divBdr>
                        <w:top w:val="none" w:sz="0" w:space="0" w:color="auto"/>
                        <w:left w:val="none" w:sz="0" w:space="0" w:color="auto"/>
                        <w:bottom w:val="none" w:sz="0" w:space="0" w:color="auto"/>
                        <w:right w:val="none" w:sz="0" w:space="0" w:color="auto"/>
                      </w:divBdr>
                    </w:div>
                  </w:divsChild>
                </w:div>
                <w:div w:id="362024405">
                  <w:marLeft w:val="0"/>
                  <w:marRight w:val="0"/>
                  <w:marTop w:val="0"/>
                  <w:marBottom w:val="0"/>
                  <w:divBdr>
                    <w:top w:val="none" w:sz="0" w:space="0" w:color="auto"/>
                    <w:left w:val="none" w:sz="0" w:space="0" w:color="auto"/>
                    <w:bottom w:val="none" w:sz="0" w:space="0" w:color="auto"/>
                    <w:right w:val="none" w:sz="0" w:space="0" w:color="auto"/>
                  </w:divBdr>
                  <w:divsChild>
                    <w:div w:id="726032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1251055">
          <w:marLeft w:val="-150"/>
          <w:marRight w:val="-150"/>
          <w:marTop w:val="0"/>
          <w:marBottom w:val="0"/>
          <w:divBdr>
            <w:top w:val="none" w:sz="0" w:space="0" w:color="auto"/>
            <w:left w:val="none" w:sz="0" w:space="0" w:color="auto"/>
            <w:bottom w:val="none" w:sz="0" w:space="0" w:color="auto"/>
            <w:right w:val="none" w:sz="0" w:space="0" w:color="auto"/>
          </w:divBdr>
          <w:divsChild>
            <w:div w:id="572395552">
              <w:marLeft w:val="0"/>
              <w:marRight w:val="0"/>
              <w:marTop w:val="0"/>
              <w:marBottom w:val="0"/>
              <w:divBdr>
                <w:top w:val="none" w:sz="0" w:space="0" w:color="auto"/>
                <w:left w:val="none" w:sz="0" w:space="0" w:color="auto"/>
                <w:bottom w:val="none" w:sz="0" w:space="0" w:color="auto"/>
                <w:right w:val="none" w:sz="0" w:space="0" w:color="auto"/>
              </w:divBdr>
              <w:divsChild>
                <w:div w:id="1627852004">
                  <w:marLeft w:val="0"/>
                  <w:marRight w:val="0"/>
                  <w:marTop w:val="0"/>
                  <w:marBottom w:val="0"/>
                  <w:divBdr>
                    <w:top w:val="none" w:sz="0" w:space="0" w:color="auto"/>
                    <w:left w:val="none" w:sz="0" w:space="0" w:color="auto"/>
                    <w:bottom w:val="none" w:sz="0" w:space="0" w:color="auto"/>
                    <w:right w:val="none" w:sz="0" w:space="0" w:color="auto"/>
                  </w:divBdr>
                  <w:divsChild>
                    <w:div w:id="1682123935">
                      <w:marLeft w:val="0"/>
                      <w:marRight w:val="0"/>
                      <w:marTop w:val="0"/>
                      <w:marBottom w:val="0"/>
                      <w:divBdr>
                        <w:top w:val="none" w:sz="0" w:space="0" w:color="auto"/>
                        <w:left w:val="none" w:sz="0" w:space="0" w:color="auto"/>
                        <w:bottom w:val="none" w:sz="0" w:space="0" w:color="auto"/>
                        <w:right w:val="none" w:sz="0" w:space="0" w:color="auto"/>
                      </w:divBdr>
                    </w:div>
                    <w:div w:id="1230532268">
                      <w:marLeft w:val="0"/>
                      <w:marRight w:val="0"/>
                      <w:marTop w:val="0"/>
                      <w:marBottom w:val="0"/>
                      <w:divBdr>
                        <w:top w:val="none" w:sz="0" w:space="0" w:color="auto"/>
                        <w:left w:val="none" w:sz="0" w:space="0" w:color="auto"/>
                        <w:bottom w:val="none" w:sz="0" w:space="0" w:color="auto"/>
                        <w:right w:val="none" w:sz="0" w:space="0" w:color="auto"/>
                      </w:divBdr>
                      <w:divsChild>
                        <w:div w:id="1675718402">
                          <w:marLeft w:val="0"/>
                          <w:marRight w:val="0"/>
                          <w:marTop w:val="0"/>
                          <w:marBottom w:val="0"/>
                          <w:divBdr>
                            <w:top w:val="none" w:sz="0" w:space="0" w:color="auto"/>
                            <w:left w:val="none" w:sz="0" w:space="0" w:color="auto"/>
                            <w:bottom w:val="none" w:sz="0" w:space="0" w:color="auto"/>
                            <w:right w:val="none" w:sz="0" w:space="0" w:color="auto"/>
                          </w:divBdr>
                          <w:divsChild>
                            <w:div w:id="1568109846">
                              <w:marLeft w:val="0"/>
                              <w:marRight w:val="0"/>
                              <w:marTop w:val="0"/>
                              <w:marBottom w:val="0"/>
                              <w:divBdr>
                                <w:top w:val="none" w:sz="0" w:space="0" w:color="auto"/>
                                <w:left w:val="none" w:sz="0" w:space="0" w:color="auto"/>
                                <w:bottom w:val="none" w:sz="0" w:space="0" w:color="auto"/>
                                <w:right w:val="none" w:sz="0" w:space="0" w:color="auto"/>
                              </w:divBdr>
                            </w:div>
                            <w:div w:id="671642869">
                              <w:marLeft w:val="0"/>
                              <w:marRight w:val="0"/>
                              <w:marTop w:val="0"/>
                              <w:marBottom w:val="0"/>
                              <w:divBdr>
                                <w:top w:val="none" w:sz="0" w:space="0" w:color="auto"/>
                                <w:left w:val="none" w:sz="0" w:space="0" w:color="auto"/>
                                <w:bottom w:val="none" w:sz="0" w:space="0" w:color="auto"/>
                                <w:right w:val="none" w:sz="0" w:space="0" w:color="auto"/>
                              </w:divBdr>
                            </w:div>
                            <w:div w:id="1844735941">
                              <w:marLeft w:val="0"/>
                              <w:marRight w:val="0"/>
                              <w:marTop w:val="0"/>
                              <w:marBottom w:val="0"/>
                              <w:divBdr>
                                <w:top w:val="none" w:sz="0" w:space="0" w:color="auto"/>
                                <w:left w:val="none" w:sz="0" w:space="0" w:color="auto"/>
                                <w:bottom w:val="none" w:sz="0" w:space="0" w:color="auto"/>
                                <w:right w:val="none" w:sz="0" w:space="0" w:color="auto"/>
                              </w:divBdr>
                            </w:div>
                            <w:div w:id="266158020">
                              <w:marLeft w:val="0"/>
                              <w:marRight w:val="0"/>
                              <w:marTop w:val="0"/>
                              <w:marBottom w:val="0"/>
                              <w:divBdr>
                                <w:top w:val="none" w:sz="0" w:space="0" w:color="auto"/>
                                <w:left w:val="none" w:sz="0" w:space="0" w:color="auto"/>
                                <w:bottom w:val="none" w:sz="0" w:space="0" w:color="auto"/>
                                <w:right w:val="none" w:sz="0" w:space="0" w:color="auto"/>
                              </w:divBdr>
                            </w:div>
                            <w:div w:id="297802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4774915">
              <w:marLeft w:val="0"/>
              <w:marRight w:val="0"/>
              <w:marTop w:val="0"/>
              <w:marBottom w:val="0"/>
              <w:divBdr>
                <w:top w:val="none" w:sz="0" w:space="0" w:color="auto"/>
                <w:left w:val="none" w:sz="0" w:space="0" w:color="auto"/>
                <w:bottom w:val="none" w:sz="0" w:space="0" w:color="auto"/>
                <w:right w:val="none" w:sz="0" w:space="0" w:color="auto"/>
              </w:divBdr>
              <w:divsChild>
                <w:div w:id="4941335">
                  <w:marLeft w:val="0"/>
                  <w:marRight w:val="0"/>
                  <w:marTop w:val="0"/>
                  <w:marBottom w:val="0"/>
                  <w:divBdr>
                    <w:top w:val="none" w:sz="0" w:space="0" w:color="auto"/>
                    <w:left w:val="none" w:sz="0" w:space="0" w:color="auto"/>
                    <w:bottom w:val="none" w:sz="0" w:space="0" w:color="auto"/>
                    <w:right w:val="none" w:sz="0" w:space="0" w:color="auto"/>
                  </w:divBdr>
                  <w:divsChild>
                    <w:div w:id="512038243">
                      <w:marLeft w:val="0"/>
                      <w:marRight w:val="0"/>
                      <w:marTop w:val="0"/>
                      <w:marBottom w:val="0"/>
                      <w:divBdr>
                        <w:top w:val="none" w:sz="0" w:space="0" w:color="auto"/>
                        <w:left w:val="none" w:sz="0" w:space="0" w:color="auto"/>
                        <w:bottom w:val="none" w:sz="0" w:space="0" w:color="auto"/>
                        <w:right w:val="none" w:sz="0" w:space="0" w:color="auto"/>
                      </w:divBdr>
                      <w:divsChild>
                        <w:div w:id="1669602163">
                          <w:marLeft w:val="0"/>
                          <w:marRight w:val="0"/>
                          <w:marTop w:val="0"/>
                          <w:marBottom w:val="0"/>
                          <w:divBdr>
                            <w:top w:val="none" w:sz="0" w:space="0" w:color="auto"/>
                            <w:left w:val="none" w:sz="0" w:space="0" w:color="auto"/>
                            <w:bottom w:val="none" w:sz="0" w:space="0" w:color="auto"/>
                            <w:right w:val="none" w:sz="0" w:space="0" w:color="auto"/>
                          </w:divBdr>
                        </w:div>
                      </w:divsChild>
                    </w:div>
                    <w:div w:id="309755458">
                      <w:marLeft w:val="0"/>
                      <w:marRight w:val="0"/>
                      <w:marTop w:val="0"/>
                      <w:marBottom w:val="450"/>
                      <w:divBdr>
                        <w:top w:val="none" w:sz="0" w:space="0" w:color="auto"/>
                        <w:left w:val="none" w:sz="0" w:space="0" w:color="auto"/>
                        <w:bottom w:val="none" w:sz="0" w:space="0" w:color="auto"/>
                        <w:right w:val="none" w:sz="0" w:space="0" w:color="auto"/>
                      </w:divBdr>
                    </w:div>
                    <w:div w:id="161004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0824836">
      <w:bodyDiv w:val="1"/>
      <w:marLeft w:val="0"/>
      <w:marRight w:val="0"/>
      <w:marTop w:val="0"/>
      <w:marBottom w:val="0"/>
      <w:divBdr>
        <w:top w:val="none" w:sz="0" w:space="0" w:color="auto"/>
        <w:left w:val="none" w:sz="0" w:space="0" w:color="auto"/>
        <w:bottom w:val="none" w:sz="0" w:space="0" w:color="auto"/>
        <w:right w:val="none" w:sz="0" w:space="0" w:color="auto"/>
      </w:divBdr>
      <w:divsChild>
        <w:div w:id="606349165">
          <w:marLeft w:val="0"/>
          <w:marRight w:val="0"/>
          <w:marTop w:val="0"/>
          <w:marBottom w:val="0"/>
          <w:divBdr>
            <w:top w:val="none" w:sz="0" w:space="0" w:color="auto"/>
            <w:left w:val="none" w:sz="0" w:space="0" w:color="auto"/>
            <w:bottom w:val="none" w:sz="0" w:space="0" w:color="auto"/>
            <w:right w:val="none" w:sz="0" w:space="0" w:color="auto"/>
          </w:divBdr>
          <w:divsChild>
            <w:div w:id="595476158">
              <w:marLeft w:val="0"/>
              <w:marRight w:val="0"/>
              <w:marTop w:val="0"/>
              <w:marBottom w:val="0"/>
              <w:divBdr>
                <w:top w:val="none" w:sz="0" w:space="0" w:color="auto"/>
                <w:left w:val="none" w:sz="0" w:space="0" w:color="auto"/>
                <w:bottom w:val="none" w:sz="0" w:space="0" w:color="auto"/>
                <w:right w:val="none" w:sz="0" w:space="0" w:color="auto"/>
              </w:divBdr>
            </w:div>
            <w:div w:id="1266501941">
              <w:marLeft w:val="0"/>
              <w:marRight w:val="0"/>
              <w:marTop w:val="0"/>
              <w:marBottom w:val="0"/>
              <w:divBdr>
                <w:top w:val="none" w:sz="0" w:space="0" w:color="auto"/>
                <w:left w:val="none" w:sz="0" w:space="0" w:color="auto"/>
                <w:bottom w:val="none" w:sz="0" w:space="0" w:color="auto"/>
                <w:right w:val="none" w:sz="0" w:space="0" w:color="auto"/>
              </w:divBdr>
              <w:divsChild>
                <w:div w:id="106483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314993">
          <w:marLeft w:val="0"/>
          <w:marRight w:val="0"/>
          <w:marTop w:val="0"/>
          <w:marBottom w:val="0"/>
          <w:divBdr>
            <w:top w:val="none" w:sz="0" w:space="0" w:color="auto"/>
            <w:left w:val="none" w:sz="0" w:space="0" w:color="auto"/>
            <w:bottom w:val="none" w:sz="0" w:space="0" w:color="auto"/>
            <w:right w:val="none" w:sz="0" w:space="0" w:color="auto"/>
          </w:divBdr>
        </w:div>
      </w:divsChild>
    </w:div>
    <w:div w:id="451436278">
      <w:bodyDiv w:val="1"/>
      <w:marLeft w:val="0"/>
      <w:marRight w:val="0"/>
      <w:marTop w:val="0"/>
      <w:marBottom w:val="0"/>
      <w:divBdr>
        <w:top w:val="none" w:sz="0" w:space="0" w:color="auto"/>
        <w:left w:val="none" w:sz="0" w:space="0" w:color="auto"/>
        <w:bottom w:val="none" w:sz="0" w:space="0" w:color="auto"/>
        <w:right w:val="none" w:sz="0" w:space="0" w:color="auto"/>
      </w:divBdr>
      <w:divsChild>
        <w:div w:id="11614850">
          <w:marLeft w:val="0"/>
          <w:marRight w:val="0"/>
          <w:marTop w:val="0"/>
          <w:marBottom w:val="0"/>
          <w:divBdr>
            <w:top w:val="none" w:sz="0" w:space="0" w:color="auto"/>
            <w:left w:val="none" w:sz="0" w:space="0" w:color="auto"/>
            <w:bottom w:val="none" w:sz="0" w:space="0" w:color="auto"/>
            <w:right w:val="none" w:sz="0" w:space="0" w:color="auto"/>
          </w:divBdr>
        </w:div>
        <w:div w:id="573860399">
          <w:marLeft w:val="0"/>
          <w:marRight w:val="0"/>
          <w:marTop w:val="0"/>
          <w:marBottom w:val="0"/>
          <w:divBdr>
            <w:top w:val="none" w:sz="0" w:space="0" w:color="auto"/>
            <w:left w:val="none" w:sz="0" w:space="0" w:color="auto"/>
            <w:bottom w:val="none" w:sz="0" w:space="0" w:color="auto"/>
            <w:right w:val="none" w:sz="0" w:space="0" w:color="auto"/>
          </w:divBdr>
        </w:div>
        <w:div w:id="916398123">
          <w:marLeft w:val="0"/>
          <w:marRight w:val="0"/>
          <w:marTop w:val="0"/>
          <w:marBottom w:val="0"/>
          <w:divBdr>
            <w:top w:val="none" w:sz="0" w:space="0" w:color="auto"/>
            <w:left w:val="none" w:sz="0" w:space="0" w:color="auto"/>
            <w:bottom w:val="none" w:sz="0" w:space="0" w:color="auto"/>
            <w:right w:val="none" w:sz="0" w:space="0" w:color="auto"/>
          </w:divBdr>
        </w:div>
      </w:divsChild>
    </w:div>
    <w:div w:id="451752088">
      <w:bodyDiv w:val="1"/>
      <w:marLeft w:val="0"/>
      <w:marRight w:val="0"/>
      <w:marTop w:val="0"/>
      <w:marBottom w:val="0"/>
      <w:divBdr>
        <w:top w:val="none" w:sz="0" w:space="0" w:color="auto"/>
        <w:left w:val="none" w:sz="0" w:space="0" w:color="auto"/>
        <w:bottom w:val="none" w:sz="0" w:space="0" w:color="auto"/>
        <w:right w:val="none" w:sz="0" w:space="0" w:color="auto"/>
      </w:divBdr>
      <w:divsChild>
        <w:div w:id="1383022647">
          <w:marLeft w:val="0"/>
          <w:marRight w:val="0"/>
          <w:marTop w:val="0"/>
          <w:marBottom w:val="0"/>
          <w:divBdr>
            <w:top w:val="none" w:sz="0" w:space="0" w:color="auto"/>
            <w:left w:val="none" w:sz="0" w:space="0" w:color="auto"/>
            <w:bottom w:val="none" w:sz="0" w:space="0" w:color="auto"/>
            <w:right w:val="none" w:sz="0" w:space="0" w:color="auto"/>
          </w:divBdr>
          <w:divsChild>
            <w:div w:id="20063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945427">
      <w:bodyDiv w:val="1"/>
      <w:marLeft w:val="0"/>
      <w:marRight w:val="0"/>
      <w:marTop w:val="0"/>
      <w:marBottom w:val="0"/>
      <w:divBdr>
        <w:top w:val="none" w:sz="0" w:space="0" w:color="auto"/>
        <w:left w:val="none" w:sz="0" w:space="0" w:color="auto"/>
        <w:bottom w:val="none" w:sz="0" w:space="0" w:color="auto"/>
        <w:right w:val="none" w:sz="0" w:space="0" w:color="auto"/>
      </w:divBdr>
      <w:divsChild>
        <w:div w:id="39592976">
          <w:marLeft w:val="-150"/>
          <w:marRight w:val="-150"/>
          <w:marTop w:val="0"/>
          <w:marBottom w:val="0"/>
          <w:divBdr>
            <w:top w:val="none" w:sz="0" w:space="0" w:color="auto"/>
            <w:left w:val="none" w:sz="0" w:space="0" w:color="auto"/>
            <w:bottom w:val="none" w:sz="0" w:space="0" w:color="auto"/>
            <w:right w:val="none" w:sz="0" w:space="0" w:color="auto"/>
          </w:divBdr>
          <w:divsChild>
            <w:div w:id="562103166">
              <w:marLeft w:val="0"/>
              <w:marRight w:val="0"/>
              <w:marTop w:val="0"/>
              <w:marBottom w:val="0"/>
              <w:divBdr>
                <w:top w:val="none" w:sz="0" w:space="0" w:color="auto"/>
                <w:left w:val="none" w:sz="0" w:space="0" w:color="auto"/>
                <w:bottom w:val="none" w:sz="0" w:space="0" w:color="auto"/>
                <w:right w:val="none" w:sz="0" w:space="0" w:color="auto"/>
              </w:divBdr>
              <w:divsChild>
                <w:div w:id="46878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131332">
          <w:marLeft w:val="-150"/>
          <w:marRight w:val="-150"/>
          <w:marTop w:val="0"/>
          <w:marBottom w:val="0"/>
          <w:divBdr>
            <w:top w:val="none" w:sz="0" w:space="0" w:color="auto"/>
            <w:left w:val="none" w:sz="0" w:space="0" w:color="auto"/>
            <w:bottom w:val="none" w:sz="0" w:space="0" w:color="auto"/>
            <w:right w:val="none" w:sz="0" w:space="0" w:color="auto"/>
          </w:divBdr>
          <w:divsChild>
            <w:div w:id="5134343">
              <w:marLeft w:val="0"/>
              <w:marRight w:val="0"/>
              <w:marTop w:val="0"/>
              <w:marBottom w:val="0"/>
              <w:divBdr>
                <w:top w:val="none" w:sz="0" w:space="0" w:color="auto"/>
                <w:left w:val="none" w:sz="0" w:space="0" w:color="auto"/>
                <w:bottom w:val="none" w:sz="0" w:space="0" w:color="auto"/>
                <w:right w:val="none" w:sz="0" w:space="0" w:color="auto"/>
              </w:divBdr>
              <w:divsChild>
                <w:div w:id="969285734">
                  <w:marLeft w:val="0"/>
                  <w:marRight w:val="0"/>
                  <w:marTop w:val="0"/>
                  <w:marBottom w:val="0"/>
                  <w:divBdr>
                    <w:top w:val="none" w:sz="0" w:space="0" w:color="auto"/>
                    <w:left w:val="none" w:sz="0" w:space="0" w:color="auto"/>
                    <w:bottom w:val="none" w:sz="0" w:space="0" w:color="auto"/>
                    <w:right w:val="none" w:sz="0" w:space="0" w:color="auto"/>
                  </w:divBdr>
                  <w:divsChild>
                    <w:div w:id="293025006">
                      <w:marLeft w:val="0"/>
                      <w:marRight w:val="0"/>
                      <w:marTop w:val="0"/>
                      <w:marBottom w:val="0"/>
                      <w:divBdr>
                        <w:top w:val="none" w:sz="0" w:space="0" w:color="auto"/>
                        <w:left w:val="none" w:sz="0" w:space="0" w:color="auto"/>
                        <w:bottom w:val="none" w:sz="0" w:space="0" w:color="auto"/>
                        <w:right w:val="none" w:sz="0" w:space="0" w:color="auto"/>
                      </w:divBdr>
                    </w:div>
                    <w:div w:id="970985788">
                      <w:marLeft w:val="0"/>
                      <w:marRight w:val="0"/>
                      <w:marTop w:val="0"/>
                      <w:marBottom w:val="0"/>
                      <w:divBdr>
                        <w:top w:val="none" w:sz="0" w:space="0" w:color="auto"/>
                        <w:left w:val="none" w:sz="0" w:space="0" w:color="auto"/>
                        <w:bottom w:val="none" w:sz="0" w:space="0" w:color="auto"/>
                        <w:right w:val="none" w:sz="0" w:space="0" w:color="auto"/>
                      </w:divBdr>
                      <w:divsChild>
                        <w:div w:id="887836155">
                          <w:marLeft w:val="0"/>
                          <w:marRight w:val="0"/>
                          <w:marTop w:val="0"/>
                          <w:marBottom w:val="0"/>
                          <w:divBdr>
                            <w:top w:val="none" w:sz="0" w:space="0" w:color="auto"/>
                            <w:left w:val="none" w:sz="0" w:space="0" w:color="auto"/>
                            <w:bottom w:val="none" w:sz="0" w:space="0" w:color="auto"/>
                            <w:right w:val="none" w:sz="0" w:space="0" w:color="auto"/>
                          </w:divBdr>
                          <w:divsChild>
                            <w:div w:id="281619732">
                              <w:marLeft w:val="0"/>
                              <w:marRight w:val="0"/>
                              <w:marTop w:val="0"/>
                              <w:marBottom w:val="0"/>
                              <w:divBdr>
                                <w:top w:val="none" w:sz="0" w:space="0" w:color="auto"/>
                                <w:left w:val="none" w:sz="0" w:space="0" w:color="auto"/>
                                <w:bottom w:val="none" w:sz="0" w:space="0" w:color="auto"/>
                                <w:right w:val="none" w:sz="0" w:space="0" w:color="auto"/>
                              </w:divBdr>
                            </w:div>
                            <w:div w:id="575822990">
                              <w:marLeft w:val="0"/>
                              <w:marRight w:val="0"/>
                              <w:marTop w:val="0"/>
                              <w:marBottom w:val="0"/>
                              <w:divBdr>
                                <w:top w:val="none" w:sz="0" w:space="0" w:color="auto"/>
                                <w:left w:val="none" w:sz="0" w:space="0" w:color="auto"/>
                                <w:bottom w:val="none" w:sz="0" w:space="0" w:color="auto"/>
                                <w:right w:val="none" w:sz="0" w:space="0" w:color="auto"/>
                              </w:divBdr>
                            </w:div>
                            <w:div w:id="597564638">
                              <w:marLeft w:val="0"/>
                              <w:marRight w:val="0"/>
                              <w:marTop w:val="0"/>
                              <w:marBottom w:val="0"/>
                              <w:divBdr>
                                <w:top w:val="none" w:sz="0" w:space="0" w:color="auto"/>
                                <w:left w:val="none" w:sz="0" w:space="0" w:color="auto"/>
                                <w:bottom w:val="none" w:sz="0" w:space="0" w:color="auto"/>
                                <w:right w:val="none" w:sz="0" w:space="0" w:color="auto"/>
                              </w:divBdr>
                            </w:div>
                            <w:div w:id="1237127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828702">
              <w:marLeft w:val="0"/>
              <w:marRight w:val="0"/>
              <w:marTop w:val="0"/>
              <w:marBottom w:val="0"/>
              <w:divBdr>
                <w:top w:val="none" w:sz="0" w:space="0" w:color="auto"/>
                <w:left w:val="none" w:sz="0" w:space="0" w:color="auto"/>
                <w:bottom w:val="none" w:sz="0" w:space="0" w:color="auto"/>
                <w:right w:val="none" w:sz="0" w:space="0" w:color="auto"/>
              </w:divBdr>
              <w:divsChild>
                <w:div w:id="198862344">
                  <w:marLeft w:val="0"/>
                  <w:marRight w:val="0"/>
                  <w:marTop w:val="0"/>
                  <w:marBottom w:val="0"/>
                  <w:divBdr>
                    <w:top w:val="none" w:sz="0" w:space="0" w:color="auto"/>
                    <w:left w:val="none" w:sz="0" w:space="0" w:color="auto"/>
                    <w:bottom w:val="none" w:sz="0" w:space="0" w:color="auto"/>
                    <w:right w:val="none" w:sz="0" w:space="0" w:color="auto"/>
                  </w:divBdr>
                  <w:divsChild>
                    <w:div w:id="482429884">
                      <w:marLeft w:val="0"/>
                      <w:marRight w:val="0"/>
                      <w:marTop w:val="0"/>
                      <w:marBottom w:val="450"/>
                      <w:divBdr>
                        <w:top w:val="none" w:sz="0" w:space="0" w:color="auto"/>
                        <w:left w:val="none" w:sz="0" w:space="0" w:color="auto"/>
                        <w:bottom w:val="none" w:sz="0" w:space="0" w:color="auto"/>
                        <w:right w:val="none" w:sz="0" w:space="0" w:color="auto"/>
                      </w:divBdr>
                    </w:div>
                    <w:div w:id="687103714">
                      <w:marLeft w:val="0"/>
                      <w:marRight w:val="0"/>
                      <w:marTop w:val="0"/>
                      <w:marBottom w:val="0"/>
                      <w:divBdr>
                        <w:top w:val="none" w:sz="0" w:space="0" w:color="auto"/>
                        <w:left w:val="none" w:sz="0" w:space="0" w:color="auto"/>
                        <w:bottom w:val="none" w:sz="0" w:space="0" w:color="auto"/>
                        <w:right w:val="none" w:sz="0" w:space="0" w:color="auto"/>
                      </w:divBdr>
                      <w:divsChild>
                        <w:div w:id="57031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2480826">
      <w:bodyDiv w:val="1"/>
      <w:marLeft w:val="0"/>
      <w:marRight w:val="0"/>
      <w:marTop w:val="0"/>
      <w:marBottom w:val="0"/>
      <w:divBdr>
        <w:top w:val="none" w:sz="0" w:space="0" w:color="auto"/>
        <w:left w:val="none" w:sz="0" w:space="0" w:color="auto"/>
        <w:bottom w:val="none" w:sz="0" w:space="0" w:color="auto"/>
        <w:right w:val="none" w:sz="0" w:space="0" w:color="auto"/>
      </w:divBdr>
      <w:divsChild>
        <w:div w:id="428505843">
          <w:marLeft w:val="-150"/>
          <w:marRight w:val="-150"/>
          <w:marTop w:val="0"/>
          <w:marBottom w:val="0"/>
          <w:divBdr>
            <w:top w:val="none" w:sz="0" w:space="0" w:color="auto"/>
            <w:left w:val="none" w:sz="0" w:space="0" w:color="auto"/>
            <w:bottom w:val="none" w:sz="0" w:space="0" w:color="auto"/>
            <w:right w:val="none" w:sz="0" w:space="0" w:color="auto"/>
          </w:divBdr>
          <w:divsChild>
            <w:div w:id="1686905829">
              <w:marLeft w:val="0"/>
              <w:marRight w:val="0"/>
              <w:marTop w:val="0"/>
              <w:marBottom w:val="0"/>
              <w:divBdr>
                <w:top w:val="none" w:sz="0" w:space="0" w:color="auto"/>
                <w:left w:val="none" w:sz="0" w:space="0" w:color="auto"/>
                <w:bottom w:val="none" w:sz="0" w:space="0" w:color="auto"/>
                <w:right w:val="none" w:sz="0" w:space="0" w:color="auto"/>
              </w:divBdr>
              <w:divsChild>
                <w:div w:id="631983949">
                  <w:marLeft w:val="0"/>
                  <w:marRight w:val="0"/>
                  <w:marTop w:val="0"/>
                  <w:marBottom w:val="0"/>
                  <w:divBdr>
                    <w:top w:val="none" w:sz="0" w:space="0" w:color="auto"/>
                    <w:left w:val="none" w:sz="0" w:space="0" w:color="auto"/>
                    <w:bottom w:val="none" w:sz="0" w:space="0" w:color="auto"/>
                    <w:right w:val="none" w:sz="0" w:space="0" w:color="auto"/>
                  </w:divBdr>
                  <w:divsChild>
                    <w:div w:id="178127663">
                      <w:marLeft w:val="0"/>
                      <w:marRight w:val="0"/>
                      <w:marTop w:val="0"/>
                      <w:marBottom w:val="0"/>
                      <w:divBdr>
                        <w:top w:val="none" w:sz="0" w:space="0" w:color="auto"/>
                        <w:left w:val="none" w:sz="0" w:space="0" w:color="auto"/>
                        <w:bottom w:val="none" w:sz="0" w:space="0" w:color="auto"/>
                        <w:right w:val="none" w:sz="0" w:space="0" w:color="auto"/>
                      </w:divBdr>
                    </w:div>
                  </w:divsChild>
                </w:div>
                <w:div w:id="1493253711">
                  <w:marLeft w:val="0"/>
                  <w:marRight w:val="0"/>
                  <w:marTop w:val="0"/>
                  <w:marBottom w:val="0"/>
                  <w:divBdr>
                    <w:top w:val="none" w:sz="0" w:space="0" w:color="auto"/>
                    <w:left w:val="none" w:sz="0" w:space="0" w:color="auto"/>
                    <w:bottom w:val="none" w:sz="0" w:space="0" w:color="auto"/>
                    <w:right w:val="none" w:sz="0" w:space="0" w:color="auto"/>
                  </w:divBdr>
                  <w:divsChild>
                    <w:div w:id="1804494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5668390">
          <w:marLeft w:val="-150"/>
          <w:marRight w:val="-150"/>
          <w:marTop w:val="0"/>
          <w:marBottom w:val="0"/>
          <w:divBdr>
            <w:top w:val="none" w:sz="0" w:space="0" w:color="auto"/>
            <w:left w:val="none" w:sz="0" w:space="0" w:color="auto"/>
            <w:bottom w:val="none" w:sz="0" w:space="0" w:color="auto"/>
            <w:right w:val="none" w:sz="0" w:space="0" w:color="auto"/>
          </w:divBdr>
          <w:divsChild>
            <w:div w:id="1539079340">
              <w:marLeft w:val="0"/>
              <w:marRight w:val="0"/>
              <w:marTop w:val="0"/>
              <w:marBottom w:val="0"/>
              <w:divBdr>
                <w:top w:val="none" w:sz="0" w:space="0" w:color="auto"/>
                <w:left w:val="none" w:sz="0" w:space="0" w:color="auto"/>
                <w:bottom w:val="none" w:sz="0" w:space="0" w:color="auto"/>
                <w:right w:val="none" w:sz="0" w:space="0" w:color="auto"/>
              </w:divBdr>
              <w:divsChild>
                <w:div w:id="215361901">
                  <w:marLeft w:val="0"/>
                  <w:marRight w:val="0"/>
                  <w:marTop w:val="0"/>
                  <w:marBottom w:val="0"/>
                  <w:divBdr>
                    <w:top w:val="none" w:sz="0" w:space="0" w:color="auto"/>
                    <w:left w:val="none" w:sz="0" w:space="0" w:color="auto"/>
                    <w:bottom w:val="none" w:sz="0" w:space="0" w:color="auto"/>
                    <w:right w:val="none" w:sz="0" w:space="0" w:color="auto"/>
                  </w:divBdr>
                  <w:divsChild>
                    <w:div w:id="1588032751">
                      <w:marLeft w:val="0"/>
                      <w:marRight w:val="0"/>
                      <w:marTop w:val="0"/>
                      <w:marBottom w:val="0"/>
                      <w:divBdr>
                        <w:top w:val="none" w:sz="0" w:space="0" w:color="auto"/>
                        <w:left w:val="none" w:sz="0" w:space="0" w:color="auto"/>
                        <w:bottom w:val="none" w:sz="0" w:space="0" w:color="auto"/>
                        <w:right w:val="none" w:sz="0" w:space="0" w:color="auto"/>
                      </w:divBdr>
                    </w:div>
                    <w:div w:id="266156286">
                      <w:marLeft w:val="0"/>
                      <w:marRight w:val="0"/>
                      <w:marTop w:val="0"/>
                      <w:marBottom w:val="0"/>
                      <w:divBdr>
                        <w:top w:val="none" w:sz="0" w:space="0" w:color="auto"/>
                        <w:left w:val="none" w:sz="0" w:space="0" w:color="auto"/>
                        <w:bottom w:val="none" w:sz="0" w:space="0" w:color="auto"/>
                        <w:right w:val="none" w:sz="0" w:space="0" w:color="auto"/>
                      </w:divBdr>
                      <w:divsChild>
                        <w:div w:id="32310980">
                          <w:marLeft w:val="0"/>
                          <w:marRight w:val="0"/>
                          <w:marTop w:val="0"/>
                          <w:marBottom w:val="0"/>
                          <w:divBdr>
                            <w:top w:val="none" w:sz="0" w:space="0" w:color="auto"/>
                            <w:left w:val="none" w:sz="0" w:space="0" w:color="auto"/>
                            <w:bottom w:val="none" w:sz="0" w:space="0" w:color="auto"/>
                            <w:right w:val="none" w:sz="0" w:space="0" w:color="auto"/>
                          </w:divBdr>
                          <w:divsChild>
                            <w:div w:id="330105880">
                              <w:marLeft w:val="0"/>
                              <w:marRight w:val="0"/>
                              <w:marTop w:val="0"/>
                              <w:marBottom w:val="0"/>
                              <w:divBdr>
                                <w:top w:val="none" w:sz="0" w:space="0" w:color="auto"/>
                                <w:left w:val="none" w:sz="0" w:space="0" w:color="auto"/>
                                <w:bottom w:val="none" w:sz="0" w:space="0" w:color="auto"/>
                                <w:right w:val="none" w:sz="0" w:space="0" w:color="auto"/>
                              </w:divBdr>
                            </w:div>
                            <w:div w:id="1587878976">
                              <w:marLeft w:val="0"/>
                              <w:marRight w:val="0"/>
                              <w:marTop w:val="0"/>
                              <w:marBottom w:val="0"/>
                              <w:divBdr>
                                <w:top w:val="none" w:sz="0" w:space="0" w:color="auto"/>
                                <w:left w:val="none" w:sz="0" w:space="0" w:color="auto"/>
                                <w:bottom w:val="none" w:sz="0" w:space="0" w:color="auto"/>
                                <w:right w:val="none" w:sz="0" w:space="0" w:color="auto"/>
                              </w:divBdr>
                            </w:div>
                            <w:div w:id="1131443123">
                              <w:marLeft w:val="0"/>
                              <w:marRight w:val="0"/>
                              <w:marTop w:val="0"/>
                              <w:marBottom w:val="0"/>
                              <w:divBdr>
                                <w:top w:val="none" w:sz="0" w:space="0" w:color="auto"/>
                                <w:left w:val="none" w:sz="0" w:space="0" w:color="auto"/>
                                <w:bottom w:val="none" w:sz="0" w:space="0" w:color="auto"/>
                                <w:right w:val="none" w:sz="0" w:space="0" w:color="auto"/>
                              </w:divBdr>
                            </w:div>
                            <w:div w:id="357046177">
                              <w:marLeft w:val="0"/>
                              <w:marRight w:val="0"/>
                              <w:marTop w:val="0"/>
                              <w:marBottom w:val="0"/>
                              <w:divBdr>
                                <w:top w:val="none" w:sz="0" w:space="0" w:color="auto"/>
                                <w:left w:val="none" w:sz="0" w:space="0" w:color="auto"/>
                                <w:bottom w:val="none" w:sz="0" w:space="0" w:color="auto"/>
                                <w:right w:val="none" w:sz="0" w:space="0" w:color="auto"/>
                              </w:divBdr>
                            </w:div>
                            <w:div w:id="28647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2597786">
              <w:marLeft w:val="0"/>
              <w:marRight w:val="0"/>
              <w:marTop w:val="0"/>
              <w:marBottom w:val="0"/>
              <w:divBdr>
                <w:top w:val="none" w:sz="0" w:space="0" w:color="auto"/>
                <w:left w:val="none" w:sz="0" w:space="0" w:color="auto"/>
                <w:bottom w:val="none" w:sz="0" w:space="0" w:color="auto"/>
                <w:right w:val="none" w:sz="0" w:space="0" w:color="auto"/>
              </w:divBdr>
              <w:divsChild>
                <w:div w:id="1892037125">
                  <w:marLeft w:val="0"/>
                  <w:marRight w:val="0"/>
                  <w:marTop w:val="0"/>
                  <w:marBottom w:val="0"/>
                  <w:divBdr>
                    <w:top w:val="none" w:sz="0" w:space="0" w:color="auto"/>
                    <w:left w:val="none" w:sz="0" w:space="0" w:color="auto"/>
                    <w:bottom w:val="none" w:sz="0" w:space="0" w:color="auto"/>
                    <w:right w:val="none" w:sz="0" w:space="0" w:color="auto"/>
                  </w:divBdr>
                  <w:divsChild>
                    <w:div w:id="1144010024">
                      <w:marLeft w:val="0"/>
                      <w:marRight w:val="0"/>
                      <w:marTop w:val="0"/>
                      <w:marBottom w:val="0"/>
                      <w:divBdr>
                        <w:top w:val="none" w:sz="0" w:space="0" w:color="auto"/>
                        <w:left w:val="none" w:sz="0" w:space="0" w:color="auto"/>
                        <w:bottom w:val="none" w:sz="0" w:space="0" w:color="auto"/>
                        <w:right w:val="none" w:sz="0" w:space="0" w:color="auto"/>
                      </w:divBdr>
                      <w:divsChild>
                        <w:div w:id="2124762419">
                          <w:marLeft w:val="0"/>
                          <w:marRight w:val="0"/>
                          <w:marTop w:val="0"/>
                          <w:marBottom w:val="0"/>
                          <w:divBdr>
                            <w:top w:val="none" w:sz="0" w:space="0" w:color="auto"/>
                            <w:left w:val="none" w:sz="0" w:space="0" w:color="auto"/>
                            <w:bottom w:val="none" w:sz="0" w:space="0" w:color="auto"/>
                            <w:right w:val="none" w:sz="0" w:space="0" w:color="auto"/>
                          </w:divBdr>
                        </w:div>
                      </w:divsChild>
                    </w:div>
                    <w:div w:id="1363937122">
                      <w:marLeft w:val="0"/>
                      <w:marRight w:val="0"/>
                      <w:marTop w:val="0"/>
                      <w:marBottom w:val="450"/>
                      <w:divBdr>
                        <w:top w:val="none" w:sz="0" w:space="0" w:color="auto"/>
                        <w:left w:val="none" w:sz="0" w:space="0" w:color="auto"/>
                        <w:bottom w:val="none" w:sz="0" w:space="0" w:color="auto"/>
                        <w:right w:val="none" w:sz="0" w:space="0" w:color="auto"/>
                      </w:divBdr>
                    </w:div>
                    <w:div w:id="831457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2670991">
      <w:bodyDiv w:val="1"/>
      <w:marLeft w:val="0"/>
      <w:marRight w:val="0"/>
      <w:marTop w:val="0"/>
      <w:marBottom w:val="0"/>
      <w:divBdr>
        <w:top w:val="none" w:sz="0" w:space="0" w:color="auto"/>
        <w:left w:val="none" w:sz="0" w:space="0" w:color="auto"/>
        <w:bottom w:val="none" w:sz="0" w:space="0" w:color="auto"/>
        <w:right w:val="none" w:sz="0" w:space="0" w:color="auto"/>
      </w:divBdr>
      <w:divsChild>
        <w:div w:id="23986877">
          <w:marLeft w:val="-225"/>
          <w:marRight w:val="-225"/>
          <w:marTop w:val="0"/>
          <w:marBottom w:val="0"/>
          <w:divBdr>
            <w:top w:val="none" w:sz="0" w:space="0" w:color="auto"/>
            <w:left w:val="none" w:sz="0" w:space="0" w:color="auto"/>
            <w:bottom w:val="none" w:sz="0" w:space="0" w:color="auto"/>
            <w:right w:val="none" w:sz="0" w:space="0" w:color="auto"/>
          </w:divBdr>
          <w:divsChild>
            <w:div w:id="1655789831">
              <w:marLeft w:val="0"/>
              <w:marRight w:val="0"/>
              <w:marTop w:val="0"/>
              <w:marBottom w:val="0"/>
              <w:divBdr>
                <w:top w:val="none" w:sz="0" w:space="0" w:color="auto"/>
                <w:left w:val="none" w:sz="0" w:space="0" w:color="auto"/>
                <w:bottom w:val="none" w:sz="0" w:space="0" w:color="auto"/>
                <w:right w:val="none" w:sz="0" w:space="0" w:color="auto"/>
              </w:divBdr>
              <w:divsChild>
                <w:div w:id="1107237876">
                  <w:marLeft w:val="0"/>
                  <w:marRight w:val="0"/>
                  <w:marTop w:val="0"/>
                  <w:marBottom w:val="0"/>
                  <w:divBdr>
                    <w:top w:val="none" w:sz="0" w:space="0" w:color="auto"/>
                    <w:left w:val="none" w:sz="0" w:space="0" w:color="auto"/>
                    <w:bottom w:val="none" w:sz="0" w:space="0" w:color="auto"/>
                    <w:right w:val="none" w:sz="0" w:space="0" w:color="auto"/>
                  </w:divBdr>
                </w:div>
                <w:div w:id="1720401089">
                  <w:marLeft w:val="0"/>
                  <w:marRight w:val="0"/>
                  <w:marTop w:val="0"/>
                  <w:marBottom w:val="0"/>
                  <w:divBdr>
                    <w:top w:val="none" w:sz="0" w:space="0" w:color="auto"/>
                    <w:left w:val="none" w:sz="0" w:space="0" w:color="auto"/>
                    <w:bottom w:val="none" w:sz="0" w:space="0" w:color="auto"/>
                    <w:right w:val="none" w:sz="0" w:space="0" w:color="auto"/>
                  </w:divBdr>
                </w:div>
                <w:div w:id="178534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816961">
          <w:marLeft w:val="-225"/>
          <w:marRight w:val="-225"/>
          <w:marTop w:val="0"/>
          <w:marBottom w:val="0"/>
          <w:divBdr>
            <w:top w:val="none" w:sz="0" w:space="0" w:color="auto"/>
            <w:left w:val="none" w:sz="0" w:space="0" w:color="auto"/>
            <w:bottom w:val="none" w:sz="0" w:space="0" w:color="auto"/>
            <w:right w:val="none" w:sz="0" w:space="0" w:color="auto"/>
          </w:divBdr>
        </w:div>
      </w:divsChild>
    </w:div>
    <w:div w:id="452676515">
      <w:bodyDiv w:val="1"/>
      <w:marLeft w:val="0"/>
      <w:marRight w:val="0"/>
      <w:marTop w:val="0"/>
      <w:marBottom w:val="0"/>
      <w:divBdr>
        <w:top w:val="none" w:sz="0" w:space="0" w:color="auto"/>
        <w:left w:val="none" w:sz="0" w:space="0" w:color="auto"/>
        <w:bottom w:val="none" w:sz="0" w:space="0" w:color="auto"/>
        <w:right w:val="none" w:sz="0" w:space="0" w:color="auto"/>
      </w:divBdr>
      <w:divsChild>
        <w:div w:id="1225532605">
          <w:marLeft w:val="-225"/>
          <w:marRight w:val="-225"/>
          <w:marTop w:val="0"/>
          <w:marBottom w:val="0"/>
          <w:divBdr>
            <w:top w:val="none" w:sz="0" w:space="0" w:color="auto"/>
            <w:left w:val="none" w:sz="0" w:space="0" w:color="auto"/>
            <w:bottom w:val="none" w:sz="0" w:space="0" w:color="auto"/>
            <w:right w:val="none" w:sz="0" w:space="0" w:color="auto"/>
          </w:divBdr>
        </w:div>
        <w:div w:id="1335959034">
          <w:marLeft w:val="-225"/>
          <w:marRight w:val="-225"/>
          <w:marTop w:val="0"/>
          <w:marBottom w:val="0"/>
          <w:divBdr>
            <w:top w:val="none" w:sz="0" w:space="0" w:color="auto"/>
            <w:left w:val="none" w:sz="0" w:space="0" w:color="auto"/>
            <w:bottom w:val="none" w:sz="0" w:space="0" w:color="auto"/>
            <w:right w:val="none" w:sz="0" w:space="0" w:color="auto"/>
          </w:divBdr>
          <w:divsChild>
            <w:div w:id="577980967">
              <w:marLeft w:val="0"/>
              <w:marRight w:val="0"/>
              <w:marTop w:val="0"/>
              <w:marBottom w:val="0"/>
              <w:divBdr>
                <w:top w:val="none" w:sz="0" w:space="0" w:color="auto"/>
                <w:left w:val="none" w:sz="0" w:space="0" w:color="auto"/>
                <w:bottom w:val="none" w:sz="0" w:space="0" w:color="auto"/>
                <w:right w:val="none" w:sz="0" w:space="0" w:color="auto"/>
              </w:divBdr>
              <w:divsChild>
                <w:div w:id="488450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866238">
      <w:bodyDiv w:val="1"/>
      <w:marLeft w:val="0"/>
      <w:marRight w:val="0"/>
      <w:marTop w:val="0"/>
      <w:marBottom w:val="0"/>
      <w:divBdr>
        <w:top w:val="none" w:sz="0" w:space="0" w:color="auto"/>
        <w:left w:val="none" w:sz="0" w:space="0" w:color="auto"/>
        <w:bottom w:val="none" w:sz="0" w:space="0" w:color="auto"/>
        <w:right w:val="none" w:sz="0" w:space="0" w:color="auto"/>
      </w:divBdr>
      <w:divsChild>
        <w:div w:id="1568421032">
          <w:marLeft w:val="0"/>
          <w:marRight w:val="0"/>
          <w:marTop w:val="0"/>
          <w:marBottom w:val="0"/>
          <w:divBdr>
            <w:top w:val="none" w:sz="0" w:space="0" w:color="auto"/>
            <w:left w:val="none" w:sz="0" w:space="0" w:color="auto"/>
            <w:bottom w:val="none" w:sz="0" w:space="0" w:color="auto"/>
            <w:right w:val="none" w:sz="0" w:space="0" w:color="auto"/>
          </w:divBdr>
          <w:divsChild>
            <w:div w:id="332342187">
              <w:marLeft w:val="0"/>
              <w:marRight w:val="0"/>
              <w:marTop w:val="450"/>
              <w:marBottom w:val="600"/>
              <w:divBdr>
                <w:top w:val="none" w:sz="0" w:space="0" w:color="auto"/>
                <w:left w:val="none" w:sz="0" w:space="0" w:color="auto"/>
                <w:bottom w:val="none" w:sz="0" w:space="0" w:color="auto"/>
                <w:right w:val="none" w:sz="0" w:space="0" w:color="auto"/>
              </w:divBdr>
            </w:div>
          </w:divsChild>
        </w:div>
      </w:divsChild>
    </w:div>
    <w:div w:id="453453029">
      <w:bodyDiv w:val="1"/>
      <w:marLeft w:val="0"/>
      <w:marRight w:val="0"/>
      <w:marTop w:val="0"/>
      <w:marBottom w:val="0"/>
      <w:divBdr>
        <w:top w:val="none" w:sz="0" w:space="0" w:color="auto"/>
        <w:left w:val="none" w:sz="0" w:space="0" w:color="auto"/>
        <w:bottom w:val="none" w:sz="0" w:space="0" w:color="auto"/>
        <w:right w:val="none" w:sz="0" w:space="0" w:color="auto"/>
      </w:divBdr>
      <w:divsChild>
        <w:div w:id="952446683">
          <w:marLeft w:val="-150"/>
          <w:marRight w:val="-150"/>
          <w:marTop w:val="0"/>
          <w:marBottom w:val="0"/>
          <w:divBdr>
            <w:top w:val="none" w:sz="0" w:space="0" w:color="auto"/>
            <w:left w:val="none" w:sz="0" w:space="0" w:color="auto"/>
            <w:bottom w:val="none" w:sz="0" w:space="0" w:color="auto"/>
            <w:right w:val="none" w:sz="0" w:space="0" w:color="auto"/>
          </w:divBdr>
        </w:div>
        <w:div w:id="1118834449">
          <w:marLeft w:val="-150"/>
          <w:marRight w:val="-150"/>
          <w:marTop w:val="0"/>
          <w:marBottom w:val="0"/>
          <w:divBdr>
            <w:top w:val="none" w:sz="0" w:space="0" w:color="auto"/>
            <w:left w:val="none" w:sz="0" w:space="0" w:color="auto"/>
            <w:bottom w:val="none" w:sz="0" w:space="0" w:color="auto"/>
            <w:right w:val="none" w:sz="0" w:space="0" w:color="auto"/>
          </w:divBdr>
        </w:div>
      </w:divsChild>
    </w:div>
    <w:div w:id="453595655">
      <w:bodyDiv w:val="1"/>
      <w:marLeft w:val="0"/>
      <w:marRight w:val="0"/>
      <w:marTop w:val="0"/>
      <w:marBottom w:val="0"/>
      <w:divBdr>
        <w:top w:val="none" w:sz="0" w:space="0" w:color="auto"/>
        <w:left w:val="none" w:sz="0" w:space="0" w:color="auto"/>
        <w:bottom w:val="none" w:sz="0" w:space="0" w:color="auto"/>
        <w:right w:val="none" w:sz="0" w:space="0" w:color="auto"/>
      </w:divBdr>
      <w:divsChild>
        <w:div w:id="830947797">
          <w:marLeft w:val="0"/>
          <w:marRight w:val="0"/>
          <w:marTop w:val="0"/>
          <w:marBottom w:val="0"/>
          <w:divBdr>
            <w:top w:val="none" w:sz="0" w:space="0" w:color="auto"/>
            <w:left w:val="none" w:sz="0" w:space="0" w:color="auto"/>
            <w:bottom w:val="none" w:sz="0" w:space="0" w:color="auto"/>
            <w:right w:val="none" w:sz="0" w:space="0" w:color="auto"/>
          </w:divBdr>
        </w:div>
      </w:divsChild>
    </w:div>
    <w:div w:id="453793967">
      <w:bodyDiv w:val="1"/>
      <w:marLeft w:val="0"/>
      <w:marRight w:val="0"/>
      <w:marTop w:val="0"/>
      <w:marBottom w:val="0"/>
      <w:divBdr>
        <w:top w:val="none" w:sz="0" w:space="0" w:color="auto"/>
        <w:left w:val="none" w:sz="0" w:space="0" w:color="auto"/>
        <w:bottom w:val="none" w:sz="0" w:space="0" w:color="auto"/>
        <w:right w:val="none" w:sz="0" w:space="0" w:color="auto"/>
      </w:divBdr>
      <w:divsChild>
        <w:div w:id="1381133267">
          <w:marLeft w:val="0"/>
          <w:marRight w:val="0"/>
          <w:marTop w:val="0"/>
          <w:marBottom w:val="0"/>
          <w:divBdr>
            <w:top w:val="none" w:sz="0" w:space="0" w:color="auto"/>
            <w:left w:val="none" w:sz="0" w:space="0" w:color="auto"/>
            <w:bottom w:val="none" w:sz="0" w:space="0" w:color="auto"/>
            <w:right w:val="none" w:sz="0" w:space="0" w:color="auto"/>
          </w:divBdr>
        </w:div>
      </w:divsChild>
    </w:div>
    <w:div w:id="454375151">
      <w:bodyDiv w:val="1"/>
      <w:marLeft w:val="0"/>
      <w:marRight w:val="0"/>
      <w:marTop w:val="0"/>
      <w:marBottom w:val="0"/>
      <w:divBdr>
        <w:top w:val="none" w:sz="0" w:space="0" w:color="auto"/>
        <w:left w:val="none" w:sz="0" w:space="0" w:color="auto"/>
        <w:bottom w:val="none" w:sz="0" w:space="0" w:color="auto"/>
        <w:right w:val="none" w:sz="0" w:space="0" w:color="auto"/>
      </w:divBdr>
      <w:divsChild>
        <w:div w:id="864832835">
          <w:marLeft w:val="0"/>
          <w:marRight w:val="0"/>
          <w:marTop w:val="0"/>
          <w:marBottom w:val="0"/>
          <w:divBdr>
            <w:top w:val="none" w:sz="0" w:space="0" w:color="auto"/>
            <w:left w:val="none" w:sz="0" w:space="0" w:color="auto"/>
            <w:bottom w:val="none" w:sz="0" w:space="0" w:color="auto"/>
            <w:right w:val="none" w:sz="0" w:space="0" w:color="auto"/>
          </w:divBdr>
          <w:divsChild>
            <w:div w:id="372312556">
              <w:marLeft w:val="0"/>
              <w:marRight w:val="0"/>
              <w:marTop w:val="0"/>
              <w:marBottom w:val="0"/>
              <w:divBdr>
                <w:top w:val="none" w:sz="0" w:space="0" w:color="auto"/>
                <w:left w:val="none" w:sz="0" w:space="0" w:color="auto"/>
                <w:bottom w:val="none" w:sz="0" w:space="0" w:color="auto"/>
                <w:right w:val="none" w:sz="0" w:space="0" w:color="auto"/>
              </w:divBdr>
            </w:div>
          </w:divsChild>
        </w:div>
        <w:div w:id="1014117510">
          <w:marLeft w:val="0"/>
          <w:marRight w:val="0"/>
          <w:marTop w:val="0"/>
          <w:marBottom w:val="0"/>
          <w:divBdr>
            <w:top w:val="none" w:sz="0" w:space="0" w:color="auto"/>
            <w:left w:val="none" w:sz="0" w:space="0" w:color="auto"/>
            <w:bottom w:val="none" w:sz="0" w:space="0" w:color="auto"/>
            <w:right w:val="none" w:sz="0" w:space="0" w:color="auto"/>
          </w:divBdr>
          <w:divsChild>
            <w:div w:id="1207334385">
              <w:marLeft w:val="15"/>
              <w:marRight w:val="0"/>
              <w:marTop w:val="0"/>
              <w:marBottom w:val="0"/>
              <w:divBdr>
                <w:top w:val="none" w:sz="0" w:space="0" w:color="auto"/>
                <w:left w:val="none" w:sz="0" w:space="0" w:color="auto"/>
                <w:bottom w:val="none" w:sz="0" w:space="0" w:color="auto"/>
                <w:right w:val="none" w:sz="0" w:space="0" w:color="auto"/>
              </w:divBdr>
              <w:divsChild>
                <w:div w:id="631517529">
                  <w:marLeft w:val="0"/>
                  <w:marRight w:val="0"/>
                  <w:marTop w:val="0"/>
                  <w:marBottom w:val="0"/>
                  <w:divBdr>
                    <w:top w:val="none" w:sz="0" w:space="0" w:color="auto"/>
                    <w:left w:val="none" w:sz="0" w:space="0" w:color="auto"/>
                    <w:bottom w:val="none" w:sz="0" w:space="0" w:color="auto"/>
                    <w:right w:val="none" w:sz="0" w:space="0" w:color="auto"/>
                  </w:divBdr>
                  <w:divsChild>
                    <w:div w:id="328100758">
                      <w:marLeft w:val="0"/>
                      <w:marRight w:val="0"/>
                      <w:marTop w:val="0"/>
                      <w:marBottom w:val="0"/>
                      <w:divBdr>
                        <w:top w:val="none" w:sz="0" w:space="0" w:color="auto"/>
                        <w:left w:val="none" w:sz="0" w:space="0" w:color="auto"/>
                        <w:bottom w:val="none" w:sz="0" w:space="0" w:color="auto"/>
                        <w:right w:val="none" w:sz="0" w:space="0" w:color="auto"/>
                      </w:divBdr>
                    </w:div>
                    <w:div w:id="964577250">
                      <w:marLeft w:val="0"/>
                      <w:marRight w:val="0"/>
                      <w:marTop w:val="0"/>
                      <w:marBottom w:val="0"/>
                      <w:divBdr>
                        <w:top w:val="single" w:sz="12" w:space="0" w:color="009DDB"/>
                        <w:left w:val="single" w:sz="12" w:space="0" w:color="009DDB"/>
                        <w:bottom w:val="single" w:sz="12" w:space="0" w:color="009DDB"/>
                        <w:right w:val="single" w:sz="12" w:space="0" w:color="009DDB"/>
                      </w:divBdr>
                    </w:div>
                    <w:div w:id="1038238252">
                      <w:marLeft w:val="0"/>
                      <w:marRight w:val="0"/>
                      <w:marTop w:val="0"/>
                      <w:marBottom w:val="0"/>
                      <w:divBdr>
                        <w:top w:val="none" w:sz="0" w:space="0" w:color="auto"/>
                        <w:left w:val="none" w:sz="0" w:space="0" w:color="auto"/>
                        <w:bottom w:val="none" w:sz="0" w:space="0" w:color="auto"/>
                        <w:right w:val="none" w:sz="0" w:space="0" w:color="auto"/>
                      </w:divBdr>
                      <w:divsChild>
                        <w:div w:id="395669847">
                          <w:marLeft w:val="0"/>
                          <w:marRight w:val="0"/>
                          <w:marTop w:val="0"/>
                          <w:marBottom w:val="0"/>
                          <w:divBdr>
                            <w:top w:val="none" w:sz="0" w:space="0" w:color="auto"/>
                            <w:left w:val="none" w:sz="0" w:space="0" w:color="auto"/>
                            <w:bottom w:val="none" w:sz="0" w:space="0" w:color="auto"/>
                            <w:right w:val="none" w:sz="0" w:space="0" w:color="auto"/>
                          </w:divBdr>
                          <w:divsChild>
                            <w:div w:id="1158309200">
                              <w:blockQuote w:val="1"/>
                              <w:marLeft w:val="0"/>
                              <w:marRight w:val="0"/>
                              <w:marTop w:val="0"/>
                              <w:marBottom w:val="0"/>
                              <w:divBdr>
                                <w:top w:val="none" w:sz="0" w:space="0" w:color="auto"/>
                                <w:left w:val="none" w:sz="0" w:space="0" w:color="auto"/>
                                <w:bottom w:val="none" w:sz="0" w:space="0" w:color="auto"/>
                                <w:right w:val="none" w:sz="0" w:space="0" w:color="auto"/>
                              </w:divBdr>
                            </w:div>
                            <w:div w:id="120672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242696">
                      <w:marLeft w:val="0"/>
                      <w:marRight w:val="0"/>
                      <w:marTop w:val="300"/>
                      <w:marBottom w:val="0"/>
                      <w:divBdr>
                        <w:top w:val="single" w:sz="6" w:space="0" w:color="EEEEEE"/>
                        <w:left w:val="single" w:sz="2" w:space="0" w:color="EEEEEE"/>
                        <w:bottom w:val="single" w:sz="6" w:space="0" w:color="EEEEEE"/>
                        <w:right w:val="single" w:sz="2" w:space="0" w:color="EEEEEE"/>
                      </w:divBdr>
                      <w:divsChild>
                        <w:div w:id="767190029">
                          <w:marLeft w:val="0"/>
                          <w:marRight w:val="0"/>
                          <w:marTop w:val="0"/>
                          <w:marBottom w:val="0"/>
                          <w:divBdr>
                            <w:top w:val="none" w:sz="0" w:space="0" w:color="auto"/>
                            <w:left w:val="none" w:sz="0" w:space="0" w:color="auto"/>
                            <w:bottom w:val="none" w:sz="0" w:space="0" w:color="auto"/>
                            <w:right w:val="none" w:sz="0" w:space="0" w:color="auto"/>
                          </w:divBdr>
                          <w:divsChild>
                            <w:div w:id="151408016">
                              <w:marLeft w:val="-9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4568876">
      <w:bodyDiv w:val="1"/>
      <w:marLeft w:val="0"/>
      <w:marRight w:val="0"/>
      <w:marTop w:val="0"/>
      <w:marBottom w:val="0"/>
      <w:divBdr>
        <w:top w:val="none" w:sz="0" w:space="0" w:color="auto"/>
        <w:left w:val="none" w:sz="0" w:space="0" w:color="auto"/>
        <w:bottom w:val="none" w:sz="0" w:space="0" w:color="auto"/>
        <w:right w:val="none" w:sz="0" w:space="0" w:color="auto"/>
      </w:divBdr>
      <w:divsChild>
        <w:div w:id="778183091">
          <w:marLeft w:val="-150"/>
          <w:marRight w:val="-150"/>
          <w:marTop w:val="0"/>
          <w:marBottom w:val="0"/>
          <w:divBdr>
            <w:top w:val="none" w:sz="0" w:space="0" w:color="auto"/>
            <w:left w:val="none" w:sz="0" w:space="0" w:color="auto"/>
            <w:bottom w:val="none" w:sz="0" w:space="0" w:color="auto"/>
            <w:right w:val="none" w:sz="0" w:space="0" w:color="auto"/>
          </w:divBdr>
          <w:divsChild>
            <w:div w:id="1808664528">
              <w:marLeft w:val="0"/>
              <w:marRight w:val="0"/>
              <w:marTop w:val="0"/>
              <w:marBottom w:val="0"/>
              <w:divBdr>
                <w:top w:val="none" w:sz="0" w:space="0" w:color="auto"/>
                <w:left w:val="none" w:sz="0" w:space="0" w:color="auto"/>
                <w:bottom w:val="none" w:sz="0" w:space="0" w:color="auto"/>
                <w:right w:val="none" w:sz="0" w:space="0" w:color="auto"/>
              </w:divBdr>
              <w:divsChild>
                <w:div w:id="338428227">
                  <w:marLeft w:val="0"/>
                  <w:marRight w:val="0"/>
                  <w:marTop w:val="0"/>
                  <w:marBottom w:val="0"/>
                  <w:divBdr>
                    <w:top w:val="none" w:sz="0" w:space="0" w:color="auto"/>
                    <w:left w:val="none" w:sz="0" w:space="0" w:color="auto"/>
                    <w:bottom w:val="none" w:sz="0" w:space="0" w:color="auto"/>
                    <w:right w:val="none" w:sz="0" w:space="0" w:color="auto"/>
                  </w:divBdr>
                  <w:divsChild>
                    <w:div w:id="436296577">
                      <w:marLeft w:val="0"/>
                      <w:marRight w:val="0"/>
                      <w:marTop w:val="0"/>
                      <w:marBottom w:val="0"/>
                      <w:divBdr>
                        <w:top w:val="none" w:sz="0" w:space="0" w:color="auto"/>
                        <w:left w:val="none" w:sz="0" w:space="0" w:color="auto"/>
                        <w:bottom w:val="none" w:sz="0" w:space="0" w:color="auto"/>
                        <w:right w:val="none" w:sz="0" w:space="0" w:color="auto"/>
                      </w:divBdr>
                    </w:div>
                    <w:div w:id="899055569">
                      <w:marLeft w:val="0"/>
                      <w:marRight w:val="0"/>
                      <w:marTop w:val="0"/>
                      <w:marBottom w:val="0"/>
                      <w:divBdr>
                        <w:top w:val="none" w:sz="0" w:space="0" w:color="auto"/>
                        <w:left w:val="none" w:sz="0" w:space="0" w:color="auto"/>
                        <w:bottom w:val="none" w:sz="0" w:space="0" w:color="auto"/>
                        <w:right w:val="none" w:sz="0" w:space="0" w:color="auto"/>
                      </w:divBdr>
                      <w:divsChild>
                        <w:div w:id="93231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578171">
                  <w:marLeft w:val="0"/>
                  <w:marRight w:val="0"/>
                  <w:marTop w:val="0"/>
                  <w:marBottom w:val="0"/>
                  <w:divBdr>
                    <w:top w:val="none" w:sz="0" w:space="0" w:color="auto"/>
                    <w:left w:val="none" w:sz="0" w:space="0" w:color="auto"/>
                    <w:bottom w:val="none" w:sz="0" w:space="0" w:color="auto"/>
                    <w:right w:val="none" w:sz="0" w:space="0" w:color="auto"/>
                  </w:divBdr>
                  <w:divsChild>
                    <w:div w:id="1310745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7186316">
          <w:marLeft w:val="-150"/>
          <w:marRight w:val="-150"/>
          <w:marTop w:val="0"/>
          <w:marBottom w:val="0"/>
          <w:divBdr>
            <w:top w:val="none" w:sz="0" w:space="0" w:color="auto"/>
            <w:left w:val="none" w:sz="0" w:space="0" w:color="auto"/>
            <w:bottom w:val="none" w:sz="0" w:space="0" w:color="auto"/>
            <w:right w:val="none" w:sz="0" w:space="0" w:color="auto"/>
          </w:divBdr>
          <w:divsChild>
            <w:div w:id="56443269">
              <w:marLeft w:val="0"/>
              <w:marRight w:val="0"/>
              <w:marTop w:val="0"/>
              <w:marBottom w:val="0"/>
              <w:divBdr>
                <w:top w:val="none" w:sz="0" w:space="0" w:color="auto"/>
                <w:left w:val="none" w:sz="0" w:space="0" w:color="auto"/>
                <w:bottom w:val="none" w:sz="0" w:space="0" w:color="auto"/>
                <w:right w:val="none" w:sz="0" w:space="0" w:color="auto"/>
              </w:divBdr>
              <w:divsChild>
                <w:div w:id="1583686799">
                  <w:marLeft w:val="0"/>
                  <w:marRight w:val="0"/>
                  <w:marTop w:val="0"/>
                  <w:marBottom w:val="0"/>
                  <w:divBdr>
                    <w:top w:val="none" w:sz="0" w:space="0" w:color="auto"/>
                    <w:left w:val="none" w:sz="0" w:space="0" w:color="auto"/>
                    <w:bottom w:val="none" w:sz="0" w:space="0" w:color="auto"/>
                    <w:right w:val="none" w:sz="0" w:space="0" w:color="auto"/>
                  </w:divBdr>
                  <w:divsChild>
                    <w:div w:id="1226258478">
                      <w:marLeft w:val="0"/>
                      <w:marRight w:val="0"/>
                      <w:marTop w:val="0"/>
                      <w:marBottom w:val="0"/>
                      <w:divBdr>
                        <w:top w:val="none" w:sz="0" w:space="0" w:color="auto"/>
                        <w:left w:val="none" w:sz="0" w:space="0" w:color="auto"/>
                        <w:bottom w:val="none" w:sz="0" w:space="0" w:color="auto"/>
                        <w:right w:val="none" w:sz="0" w:space="0" w:color="auto"/>
                      </w:divBdr>
                      <w:divsChild>
                        <w:div w:id="1781294719">
                          <w:marLeft w:val="0"/>
                          <w:marRight w:val="0"/>
                          <w:marTop w:val="0"/>
                          <w:marBottom w:val="0"/>
                          <w:divBdr>
                            <w:top w:val="none" w:sz="0" w:space="0" w:color="auto"/>
                            <w:left w:val="none" w:sz="0" w:space="0" w:color="auto"/>
                            <w:bottom w:val="none" w:sz="0" w:space="0" w:color="auto"/>
                            <w:right w:val="none" w:sz="0" w:space="0" w:color="auto"/>
                          </w:divBdr>
                          <w:divsChild>
                            <w:div w:id="51541208">
                              <w:marLeft w:val="0"/>
                              <w:marRight w:val="0"/>
                              <w:marTop w:val="0"/>
                              <w:marBottom w:val="0"/>
                              <w:divBdr>
                                <w:top w:val="none" w:sz="0" w:space="0" w:color="auto"/>
                                <w:left w:val="none" w:sz="0" w:space="0" w:color="auto"/>
                                <w:bottom w:val="none" w:sz="0" w:space="0" w:color="auto"/>
                                <w:right w:val="none" w:sz="0" w:space="0" w:color="auto"/>
                              </w:divBdr>
                            </w:div>
                            <w:div w:id="179665970">
                              <w:marLeft w:val="0"/>
                              <w:marRight w:val="0"/>
                              <w:marTop w:val="0"/>
                              <w:marBottom w:val="0"/>
                              <w:divBdr>
                                <w:top w:val="none" w:sz="0" w:space="0" w:color="auto"/>
                                <w:left w:val="none" w:sz="0" w:space="0" w:color="auto"/>
                                <w:bottom w:val="none" w:sz="0" w:space="0" w:color="auto"/>
                                <w:right w:val="none" w:sz="0" w:space="0" w:color="auto"/>
                              </w:divBdr>
                            </w:div>
                            <w:div w:id="180169837">
                              <w:marLeft w:val="0"/>
                              <w:marRight w:val="0"/>
                              <w:marTop w:val="0"/>
                              <w:marBottom w:val="0"/>
                              <w:divBdr>
                                <w:top w:val="none" w:sz="0" w:space="0" w:color="auto"/>
                                <w:left w:val="none" w:sz="0" w:space="0" w:color="auto"/>
                                <w:bottom w:val="none" w:sz="0" w:space="0" w:color="auto"/>
                                <w:right w:val="none" w:sz="0" w:space="0" w:color="auto"/>
                              </w:divBdr>
                            </w:div>
                            <w:div w:id="812603253">
                              <w:marLeft w:val="0"/>
                              <w:marRight w:val="0"/>
                              <w:marTop w:val="0"/>
                              <w:marBottom w:val="0"/>
                              <w:divBdr>
                                <w:top w:val="none" w:sz="0" w:space="0" w:color="auto"/>
                                <w:left w:val="none" w:sz="0" w:space="0" w:color="auto"/>
                                <w:bottom w:val="none" w:sz="0" w:space="0" w:color="auto"/>
                                <w:right w:val="none" w:sz="0" w:space="0" w:color="auto"/>
                              </w:divBdr>
                            </w:div>
                            <w:div w:id="2098135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661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690006">
              <w:marLeft w:val="0"/>
              <w:marRight w:val="0"/>
              <w:marTop w:val="0"/>
              <w:marBottom w:val="0"/>
              <w:divBdr>
                <w:top w:val="none" w:sz="0" w:space="0" w:color="auto"/>
                <w:left w:val="none" w:sz="0" w:space="0" w:color="auto"/>
                <w:bottom w:val="none" w:sz="0" w:space="0" w:color="auto"/>
                <w:right w:val="none" w:sz="0" w:space="0" w:color="auto"/>
              </w:divBdr>
              <w:divsChild>
                <w:div w:id="717898372">
                  <w:marLeft w:val="0"/>
                  <w:marRight w:val="0"/>
                  <w:marTop w:val="0"/>
                  <w:marBottom w:val="0"/>
                  <w:divBdr>
                    <w:top w:val="none" w:sz="0" w:space="0" w:color="auto"/>
                    <w:left w:val="none" w:sz="0" w:space="0" w:color="auto"/>
                    <w:bottom w:val="none" w:sz="0" w:space="0" w:color="auto"/>
                    <w:right w:val="none" w:sz="0" w:space="0" w:color="auto"/>
                  </w:divBdr>
                  <w:divsChild>
                    <w:div w:id="288245425">
                      <w:marLeft w:val="0"/>
                      <w:marRight w:val="0"/>
                      <w:marTop w:val="0"/>
                      <w:marBottom w:val="0"/>
                      <w:divBdr>
                        <w:top w:val="none" w:sz="0" w:space="0" w:color="auto"/>
                        <w:left w:val="none" w:sz="0" w:space="0" w:color="auto"/>
                        <w:bottom w:val="none" w:sz="0" w:space="0" w:color="auto"/>
                        <w:right w:val="none" w:sz="0" w:space="0" w:color="auto"/>
                      </w:divBdr>
                      <w:divsChild>
                        <w:div w:id="819538797">
                          <w:marLeft w:val="0"/>
                          <w:marRight w:val="0"/>
                          <w:marTop w:val="0"/>
                          <w:marBottom w:val="0"/>
                          <w:divBdr>
                            <w:top w:val="none" w:sz="0" w:space="0" w:color="auto"/>
                            <w:left w:val="none" w:sz="0" w:space="0" w:color="auto"/>
                            <w:bottom w:val="none" w:sz="0" w:space="0" w:color="auto"/>
                            <w:right w:val="none" w:sz="0" w:space="0" w:color="auto"/>
                          </w:divBdr>
                        </w:div>
                      </w:divsChild>
                    </w:div>
                    <w:div w:id="921987863">
                      <w:marLeft w:val="0"/>
                      <w:marRight w:val="0"/>
                      <w:marTop w:val="0"/>
                      <w:marBottom w:val="450"/>
                      <w:divBdr>
                        <w:top w:val="none" w:sz="0" w:space="0" w:color="auto"/>
                        <w:left w:val="none" w:sz="0" w:space="0" w:color="auto"/>
                        <w:bottom w:val="none" w:sz="0" w:space="0" w:color="auto"/>
                        <w:right w:val="none" w:sz="0" w:space="0" w:color="auto"/>
                      </w:divBdr>
                    </w:div>
                    <w:div w:id="2022048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4637188">
      <w:bodyDiv w:val="1"/>
      <w:marLeft w:val="0"/>
      <w:marRight w:val="0"/>
      <w:marTop w:val="0"/>
      <w:marBottom w:val="0"/>
      <w:divBdr>
        <w:top w:val="none" w:sz="0" w:space="0" w:color="auto"/>
        <w:left w:val="none" w:sz="0" w:space="0" w:color="auto"/>
        <w:bottom w:val="none" w:sz="0" w:space="0" w:color="auto"/>
        <w:right w:val="none" w:sz="0" w:space="0" w:color="auto"/>
      </w:divBdr>
      <w:divsChild>
        <w:div w:id="172840289">
          <w:marLeft w:val="-225"/>
          <w:marRight w:val="-225"/>
          <w:marTop w:val="0"/>
          <w:marBottom w:val="0"/>
          <w:divBdr>
            <w:top w:val="none" w:sz="0" w:space="0" w:color="auto"/>
            <w:left w:val="none" w:sz="0" w:space="0" w:color="auto"/>
            <w:bottom w:val="none" w:sz="0" w:space="0" w:color="auto"/>
            <w:right w:val="none" w:sz="0" w:space="0" w:color="auto"/>
          </w:divBdr>
          <w:divsChild>
            <w:div w:id="262693401">
              <w:marLeft w:val="0"/>
              <w:marRight w:val="0"/>
              <w:marTop w:val="0"/>
              <w:marBottom w:val="0"/>
              <w:divBdr>
                <w:top w:val="none" w:sz="0" w:space="0" w:color="auto"/>
                <w:left w:val="none" w:sz="0" w:space="0" w:color="auto"/>
                <w:bottom w:val="none" w:sz="0" w:space="0" w:color="auto"/>
                <w:right w:val="none" w:sz="0" w:space="0" w:color="auto"/>
              </w:divBdr>
              <w:divsChild>
                <w:div w:id="9282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019176">
          <w:marLeft w:val="-225"/>
          <w:marRight w:val="-225"/>
          <w:marTop w:val="0"/>
          <w:marBottom w:val="0"/>
          <w:divBdr>
            <w:top w:val="none" w:sz="0" w:space="0" w:color="auto"/>
            <w:left w:val="none" w:sz="0" w:space="0" w:color="auto"/>
            <w:bottom w:val="none" w:sz="0" w:space="0" w:color="auto"/>
            <w:right w:val="none" w:sz="0" w:space="0" w:color="auto"/>
          </w:divBdr>
        </w:div>
      </w:divsChild>
    </w:div>
    <w:div w:id="454716875">
      <w:bodyDiv w:val="1"/>
      <w:marLeft w:val="0"/>
      <w:marRight w:val="0"/>
      <w:marTop w:val="0"/>
      <w:marBottom w:val="0"/>
      <w:divBdr>
        <w:top w:val="none" w:sz="0" w:space="0" w:color="auto"/>
        <w:left w:val="none" w:sz="0" w:space="0" w:color="auto"/>
        <w:bottom w:val="none" w:sz="0" w:space="0" w:color="auto"/>
        <w:right w:val="none" w:sz="0" w:space="0" w:color="auto"/>
      </w:divBdr>
      <w:divsChild>
        <w:div w:id="617377250">
          <w:marLeft w:val="-225"/>
          <w:marRight w:val="-225"/>
          <w:marTop w:val="0"/>
          <w:marBottom w:val="0"/>
          <w:divBdr>
            <w:top w:val="none" w:sz="0" w:space="0" w:color="auto"/>
            <w:left w:val="none" w:sz="0" w:space="0" w:color="auto"/>
            <w:bottom w:val="none" w:sz="0" w:space="0" w:color="auto"/>
            <w:right w:val="none" w:sz="0" w:space="0" w:color="auto"/>
          </w:divBdr>
          <w:divsChild>
            <w:div w:id="508569513">
              <w:marLeft w:val="0"/>
              <w:marRight w:val="0"/>
              <w:marTop w:val="0"/>
              <w:marBottom w:val="0"/>
              <w:divBdr>
                <w:top w:val="none" w:sz="0" w:space="0" w:color="auto"/>
                <w:left w:val="none" w:sz="0" w:space="0" w:color="auto"/>
                <w:bottom w:val="none" w:sz="0" w:space="0" w:color="auto"/>
                <w:right w:val="none" w:sz="0" w:space="0" w:color="auto"/>
              </w:divBdr>
              <w:divsChild>
                <w:div w:id="705300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5835096">
      <w:bodyDiv w:val="1"/>
      <w:marLeft w:val="0"/>
      <w:marRight w:val="0"/>
      <w:marTop w:val="0"/>
      <w:marBottom w:val="0"/>
      <w:divBdr>
        <w:top w:val="none" w:sz="0" w:space="0" w:color="auto"/>
        <w:left w:val="none" w:sz="0" w:space="0" w:color="auto"/>
        <w:bottom w:val="none" w:sz="0" w:space="0" w:color="auto"/>
        <w:right w:val="none" w:sz="0" w:space="0" w:color="auto"/>
      </w:divBdr>
      <w:divsChild>
        <w:div w:id="138572173">
          <w:marLeft w:val="-150"/>
          <w:marRight w:val="-150"/>
          <w:marTop w:val="0"/>
          <w:marBottom w:val="0"/>
          <w:divBdr>
            <w:top w:val="none" w:sz="0" w:space="0" w:color="auto"/>
            <w:left w:val="none" w:sz="0" w:space="0" w:color="auto"/>
            <w:bottom w:val="none" w:sz="0" w:space="0" w:color="auto"/>
            <w:right w:val="none" w:sz="0" w:space="0" w:color="auto"/>
          </w:divBdr>
          <w:divsChild>
            <w:div w:id="1036663085">
              <w:marLeft w:val="0"/>
              <w:marRight w:val="0"/>
              <w:marTop w:val="0"/>
              <w:marBottom w:val="0"/>
              <w:divBdr>
                <w:top w:val="none" w:sz="0" w:space="0" w:color="auto"/>
                <w:left w:val="none" w:sz="0" w:space="0" w:color="auto"/>
                <w:bottom w:val="none" w:sz="0" w:space="0" w:color="auto"/>
                <w:right w:val="none" w:sz="0" w:space="0" w:color="auto"/>
              </w:divBdr>
              <w:divsChild>
                <w:div w:id="506094005">
                  <w:marLeft w:val="0"/>
                  <w:marRight w:val="0"/>
                  <w:marTop w:val="0"/>
                  <w:marBottom w:val="0"/>
                  <w:divBdr>
                    <w:top w:val="none" w:sz="0" w:space="0" w:color="auto"/>
                    <w:left w:val="none" w:sz="0" w:space="0" w:color="auto"/>
                    <w:bottom w:val="none" w:sz="0" w:space="0" w:color="auto"/>
                    <w:right w:val="none" w:sz="0" w:space="0" w:color="auto"/>
                  </w:divBdr>
                </w:div>
                <w:div w:id="689111989">
                  <w:marLeft w:val="0"/>
                  <w:marRight w:val="0"/>
                  <w:marTop w:val="0"/>
                  <w:marBottom w:val="0"/>
                  <w:divBdr>
                    <w:top w:val="none" w:sz="0" w:space="0" w:color="auto"/>
                    <w:left w:val="none" w:sz="0" w:space="0" w:color="auto"/>
                    <w:bottom w:val="none" w:sz="0" w:space="0" w:color="auto"/>
                    <w:right w:val="none" w:sz="0" w:space="0" w:color="auto"/>
                  </w:divBdr>
                  <w:divsChild>
                    <w:div w:id="582449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1557161">
          <w:marLeft w:val="-150"/>
          <w:marRight w:val="-150"/>
          <w:marTop w:val="0"/>
          <w:marBottom w:val="0"/>
          <w:divBdr>
            <w:top w:val="none" w:sz="0" w:space="0" w:color="auto"/>
            <w:left w:val="none" w:sz="0" w:space="0" w:color="auto"/>
            <w:bottom w:val="none" w:sz="0" w:space="0" w:color="auto"/>
            <w:right w:val="none" w:sz="0" w:space="0" w:color="auto"/>
          </w:divBdr>
          <w:divsChild>
            <w:div w:id="459542492">
              <w:marLeft w:val="0"/>
              <w:marRight w:val="0"/>
              <w:marTop w:val="0"/>
              <w:marBottom w:val="0"/>
              <w:divBdr>
                <w:top w:val="none" w:sz="0" w:space="0" w:color="auto"/>
                <w:left w:val="none" w:sz="0" w:space="0" w:color="auto"/>
                <w:bottom w:val="none" w:sz="0" w:space="0" w:color="auto"/>
                <w:right w:val="none" w:sz="0" w:space="0" w:color="auto"/>
              </w:divBdr>
              <w:divsChild>
                <w:div w:id="489949252">
                  <w:marLeft w:val="0"/>
                  <w:marRight w:val="0"/>
                  <w:marTop w:val="0"/>
                  <w:marBottom w:val="0"/>
                  <w:divBdr>
                    <w:top w:val="none" w:sz="0" w:space="0" w:color="auto"/>
                    <w:left w:val="none" w:sz="0" w:space="0" w:color="auto"/>
                    <w:bottom w:val="none" w:sz="0" w:space="0" w:color="auto"/>
                    <w:right w:val="none" w:sz="0" w:space="0" w:color="auto"/>
                  </w:divBdr>
                  <w:divsChild>
                    <w:div w:id="733967579">
                      <w:marLeft w:val="0"/>
                      <w:marRight w:val="0"/>
                      <w:marTop w:val="0"/>
                      <w:marBottom w:val="0"/>
                      <w:divBdr>
                        <w:top w:val="none" w:sz="0" w:space="0" w:color="auto"/>
                        <w:left w:val="none" w:sz="0" w:space="0" w:color="auto"/>
                        <w:bottom w:val="none" w:sz="0" w:space="0" w:color="auto"/>
                        <w:right w:val="none" w:sz="0" w:space="0" w:color="auto"/>
                      </w:divBdr>
                      <w:divsChild>
                        <w:div w:id="1439911562">
                          <w:marLeft w:val="0"/>
                          <w:marRight w:val="0"/>
                          <w:marTop w:val="0"/>
                          <w:marBottom w:val="0"/>
                          <w:divBdr>
                            <w:top w:val="none" w:sz="0" w:space="0" w:color="auto"/>
                            <w:left w:val="none" w:sz="0" w:space="0" w:color="auto"/>
                            <w:bottom w:val="none" w:sz="0" w:space="0" w:color="auto"/>
                            <w:right w:val="none" w:sz="0" w:space="0" w:color="auto"/>
                          </w:divBdr>
                          <w:divsChild>
                            <w:div w:id="9066642">
                              <w:marLeft w:val="0"/>
                              <w:marRight w:val="0"/>
                              <w:marTop w:val="0"/>
                              <w:marBottom w:val="0"/>
                              <w:divBdr>
                                <w:top w:val="none" w:sz="0" w:space="0" w:color="auto"/>
                                <w:left w:val="none" w:sz="0" w:space="0" w:color="auto"/>
                                <w:bottom w:val="none" w:sz="0" w:space="0" w:color="auto"/>
                                <w:right w:val="none" w:sz="0" w:space="0" w:color="auto"/>
                              </w:divBdr>
                            </w:div>
                            <w:div w:id="263342160">
                              <w:marLeft w:val="0"/>
                              <w:marRight w:val="0"/>
                              <w:marTop w:val="0"/>
                              <w:marBottom w:val="0"/>
                              <w:divBdr>
                                <w:top w:val="none" w:sz="0" w:space="0" w:color="auto"/>
                                <w:left w:val="none" w:sz="0" w:space="0" w:color="auto"/>
                                <w:bottom w:val="none" w:sz="0" w:space="0" w:color="auto"/>
                                <w:right w:val="none" w:sz="0" w:space="0" w:color="auto"/>
                              </w:divBdr>
                            </w:div>
                            <w:div w:id="1177228835">
                              <w:marLeft w:val="0"/>
                              <w:marRight w:val="0"/>
                              <w:marTop w:val="0"/>
                              <w:marBottom w:val="0"/>
                              <w:divBdr>
                                <w:top w:val="none" w:sz="0" w:space="0" w:color="auto"/>
                                <w:left w:val="none" w:sz="0" w:space="0" w:color="auto"/>
                                <w:bottom w:val="none" w:sz="0" w:space="0" w:color="auto"/>
                                <w:right w:val="none" w:sz="0" w:space="0" w:color="auto"/>
                              </w:divBdr>
                            </w:div>
                            <w:div w:id="147957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72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983281">
              <w:marLeft w:val="0"/>
              <w:marRight w:val="0"/>
              <w:marTop w:val="0"/>
              <w:marBottom w:val="0"/>
              <w:divBdr>
                <w:top w:val="none" w:sz="0" w:space="0" w:color="auto"/>
                <w:left w:val="none" w:sz="0" w:space="0" w:color="auto"/>
                <w:bottom w:val="none" w:sz="0" w:space="0" w:color="auto"/>
                <w:right w:val="none" w:sz="0" w:space="0" w:color="auto"/>
              </w:divBdr>
              <w:divsChild>
                <w:div w:id="691761752">
                  <w:marLeft w:val="0"/>
                  <w:marRight w:val="0"/>
                  <w:marTop w:val="0"/>
                  <w:marBottom w:val="0"/>
                  <w:divBdr>
                    <w:top w:val="none" w:sz="0" w:space="0" w:color="auto"/>
                    <w:left w:val="none" w:sz="0" w:space="0" w:color="auto"/>
                    <w:bottom w:val="none" w:sz="0" w:space="0" w:color="auto"/>
                    <w:right w:val="none" w:sz="0" w:space="0" w:color="auto"/>
                  </w:divBdr>
                  <w:divsChild>
                    <w:div w:id="540751360">
                      <w:marLeft w:val="0"/>
                      <w:marRight w:val="0"/>
                      <w:marTop w:val="0"/>
                      <w:marBottom w:val="0"/>
                      <w:divBdr>
                        <w:top w:val="none" w:sz="0" w:space="0" w:color="auto"/>
                        <w:left w:val="none" w:sz="0" w:space="0" w:color="auto"/>
                        <w:bottom w:val="none" w:sz="0" w:space="0" w:color="auto"/>
                        <w:right w:val="none" w:sz="0" w:space="0" w:color="auto"/>
                      </w:divBdr>
                    </w:div>
                    <w:div w:id="1044329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6876010">
      <w:bodyDiv w:val="1"/>
      <w:marLeft w:val="0"/>
      <w:marRight w:val="0"/>
      <w:marTop w:val="0"/>
      <w:marBottom w:val="0"/>
      <w:divBdr>
        <w:top w:val="none" w:sz="0" w:space="0" w:color="auto"/>
        <w:left w:val="none" w:sz="0" w:space="0" w:color="auto"/>
        <w:bottom w:val="none" w:sz="0" w:space="0" w:color="auto"/>
        <w:right w:val="none" w:sz="0" w:space="0" w:color="auto"/>
      </w:divBdr>
      <w:divsChild>
        <w:div w:id="1207571830">
          <w:marLeft w:val="0"/>
          <w:marRight w:val="0"/>
          <w:marTop w:val="0"/>
          <w:marBottom w:val="0"/>
          <w:divBdr>
            <w:top w:val="none" w:sz="0" w:space="0" w:color="auto"/>
            <w:left w:val="none" w:sz="0" w:space="0" w:color="auto"/>
            <w:bottom w:val="none" w:sz="0" w:space="0" w:color="auto"/>
            <w:right w:val="none" w:sz="0" w:space="0" w:color="auto"/>
          </w:divBdr>
        </w:div>
        <w:div w:id="966156375">
          <w:marLeft w:val="0"/>
          <w:marRight w:val="0"/>
          <w:marTop w:val="0"/>
          <w:marBottom w:val="0"/>
          <w:divBdr>
            <w:top w:val="none" w:sz="0" w:space="0" w:color="auto"/>
            <w:left w:val="none" w:sz="0" w:space="0" w:color="auto"/>
            <w:bottom w:val="none" w:sz="0" w:space="0" w:color="auto"/>
            <w:right w:val="none" w:sz="0" w:space="0" w:color="auto"/>
          </w:divBdr>
          <w:divsChild>
            <w:div w:id="438337362">
              <w:marLeft w:val="0"/>
              <w:marRight w:val="0"/>
              <w:marTop w:val="0"/>
              <w:marBottom w:val="75"/>
              <w:divBdr>
                <w:top w:val="none" w:sz="0" w:space="0" w:color="auto"/>
                <w:left w:val="none" w:sz="0" w:space="0" w:color="auto"/>
                <w:bottom w:val="none" w:sz="0" w:space="0" w:color="auto"/>
                <w:right w:val="none" w:sz="0" w:space="0" w:color="auto"/>
              </w:divBdr>
              <w:divsChild>
                <w:div w:id="1550262528">
                  <w:marLeft w:val="0"/>
                  <w:marRight w:val="0"/>
                  <w:marTop w:val="0"/>
                  <w:marBottom w:val="0"/>
                  <w:divBdr>
                    <w:top w:val="none" w:sz="0" w:space="0" w:color="auto"/>
                    <w:left w:val="none" w:sz="0" w:space="0" w:color="auto"/>
                    <w:bottom w:val="none" w:sz="0" w:space="0" w:color="auto"/>
                    <w:right w:val="none" w:sz="0" w:space="0" w:color="auto"/>
                  </w:divBdr>
                  <w:divsChild>
                    <w:div w:id="1799642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92452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56880087">
      <w:bodyDiv w:val="1"/>
      <w:marLeft w:val="0"/>
      <w:marRight w:val="0"/>
      <w:marTop w:val="0"/>
      <w:marBottom w:val="0"/>
      <w:divBdr>
        <w:top w:val="none" w:sz="0" w:space="0" w:color="auto"/>
        <w:left w:val="none" w:sz="0" w:space="0" w:color="auto"/>
        <w:bottom w:val="none" w:sz="0" w:space="0" w:color="auto"/>
        <w:right w:val="none" w:sz="0" w:space="0" w:color="auto"/>
      </w:divBdr>
      <w:divsChild>
        <w:div w:id="122694821">
          <w:marLeft w:val="0"/>
          <w:marRight w:val="0"/>
          <w:marTop w:val="0"/>
          <w:marBottom w:val="0"/>
          <w:divBdr>
            <w:top w:val="none" w:sz="0" w:space="0" w:color="auto"/>
            <w:left w:val="none" w:sz="0" w:space="0" w:color="auto"/>
            <w:bottom w:val="none" w:sz="0" w:space="0" w:color="auto"/>
            <w:right w:val="none" w:sz="0" w:space="0" w:color="auto"/>
          </w:divBdr>
          <w:divsChild>
            <w:div w:id="846672486">
              <w:marLeft w:val="0"/>
              <w:marRight w:val="0"/>
              <w:marTop w:val="0"/>
              <w:marBottom w:val="0"/>
              <w:divBdr>
                <w:top w:val="none" w:sz="0" w:space="0" w:color="auto"/>
                <w:left w:val="none" w:sz="0" w:space="0" w:color="auto"/>
                <w:bottom w:val="none" w:sz="0" w:space="0" w:color="auto"/>
                <w:right w:val="none" w:sz="0" w:space="0" w:color="auto"/>
              </w:divBdr>
            </w:div>
          </w:divsChild>
        </w:div>
        <w:div w:id="251356698">
          <w:marLeft w:val="0"/>
          <w:marRight w:val="0"/>
          <w:marTop w:val="0"/>
          <w:marBottom w:val="0"/>
          <w:divBdr>
            <w:top w:val="none" w:sz="0" w:space="0" w:color="auto"/>
            <w:left w:val="none" w:sz="0" w:space="0" w:color="auto"/>
            <w:bottom w:val="none" w:sz="0" w:space="0" w:color="auto"/>
            <w:right w:val="none" w:sz="0" w:space="0" w:color="auto"/>
          </w:divBdr>
          <w:divsChild>
            <w:div w:id="1484080905">
              <w:marLeft w:val="0"/>
              <w:marRight w:val="0"/>
              <w:marTop w:val="0"/>
              <w:marBottom w:val="0"/>
              <w:divBdr>
                <w:top w:val="none" w:sz="0" w:space="0" w:color="auto"/>
                <w:left w:val="none" w:sz="0" w:space="0" w:color="auto"/>
                <w:bottom w:val="none" w:sz="0" w:space="0" w:color="auto"/>
                <w:right w:val="none" w:sz="0" w:space="0" w:color="auto"/>
              </w:divBdr>
            </w:div>
          </w:divsChild>
        </w:div>
        <w:div w:id="1171482336">
          <w:marLeft w:val="0"/>
          <w:marRight w:val="0"/>
          <w:marTop w:val="0"/>
          <w:marBottom w:val="0"/>
          <w:divBdr>
            <w:top w:val="none" w:sz="0" w:space="0" w:color="auto"/>
            <w:left w:val="none" w:sz="0" w:space="0" w:color="auto"/>
            <w:bottom w:val="none" w:sz="0" w:space="0" w:color="auto"/>
            <w:right w:val="none" w:sz="0" w:space="0" w:color="auto"/>
          </w:divBdr>
          <w:divsChild>
            <w:div w:id="998381939">
              <w:marLeft w:val="0"/>
              <w:marRight w:val="0"/>
              <w:marTop w:val="0"/>
              <w:marBottom w:val="0"/>
              <w:divBdr>
                <w:top w:val="none" w:sz="0" w:space="0" w:color="auto"/>
                <w:left w:val="none" w:sz="0" w:space="0" w:color="auto"/>
                <w:bottom w:val="none" w:sz="0" w:space="0" w:color="auto"/>
                <w:right w:val="none" w:sz="0" w:space="0" w:color="auto"/>
              </w:divBdr>
            </w:div>
            <w:div w:id="1415593213">
              <w:marLeft w:val="0"/>
              <w:marRight w:val="0"/>
              <w:marTop w:val="0"/>
              <w:marBottom w:val="0"/>
              <w:divBdr>
                <w:top w:val="none" w:sz="0" w:space="0" w:color="auto"/>
                <w:left w:val="none" w:sz="0" w:space="0" w:color="auto"/>
                <w:bottom w:val="none" w:sz="0" w:space="0" w:color="auto"/>
                <w:right w:val="none" w:sz="0" w:space="0" w:color="auto"/>
              </w:divBdr>
              <w:divsChild>
                <w:div w:id="192453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568012">
          <w:marLeft w:val="0"/>
          <w:marRight w:val="0"/>
          <w:marTop w:val="0"/>
          <w:marBottom w:val="0"/>
          <w:divBdr>
            <w:top w:val="none" w:sz="0" w:space="0" w:color="auto"/>
            <w:left w:val="none" w:sz="0" w:space="0" w:color="auto"/>
            <w:bottom w:val="none" w:sz="0" w:space="0" w:color="auto"/>
            <w:right w:val="none" w:sz="0" w:space="0" w:color="auto"/>
          </w:divBdr>
        </w:div>
      </w:divsChild>
    </w:div>
    <w:div w:id="458256359">
      <w:bodyDiv w:val="1"/>
      <w:marLeft w:val="0"/>
      <w:marRight w:val="0"/>
      <w:marTop w:val="0"/>
      <w:marBottom w:val="0"/>
      <w:divBdr>
        <w:top w:val="none" w:sz="0" w:space="0" w:color="auto"/>
        <w:left w:val="none" w:sz="0" w:space="0" w:color="auto"/>
        <w:bottom w:val="none" w:sz="0" w:space="0" w:color="auto"/>
        <w:right w:val="none" w:sz="0" w:space="0" w:color="auto"/>
      </w:divBdr>
      <w:divsChild>
        <w:div w:id="972515955">
          <w:marLeft w:val="-150"/>
          <w:marRight w:val="-150"/>
          <w:marTop w:val="0"/>
          <w:marBottom w:val="0"/>
          <w:divBdr>
            <w:top w:val="none" w:sz="0" w:space="0" w:color="auto"/>
            <w:left w:val="none" w:sz="0" w:space="0" w:color="auto"/>
            <w:bottom w:val="none" w:sz="0" w:space="0" w:color="auto"/>
            <w:right w:val="none" w:sz="0" w:space="0" w:color="auto"/>
          </w:divBdr>
          <w:divsChild>
            <w:div w:id="1660038976">
              <w:marLeft w:val="0"/>
              <w:marRight w:val="0"/>
              <w:marTop w:val="0"/>
              <w:marBottom w:val="0"/>
              <w:divBdr>
                <w:top w:val="none" w:sz="0" w:space="0" w:color="auto"/>
                <w:left w:val="none" w:sz="0" w:space="0" w:color="auto"/>
                <w:bottom w:val="none" w:sz="0" w:space="0" w:color="auto"/>
                <w:right w:val="none" w:sz="0" w:space="0" w:color="auto"/>
              </w:divBdr>
              <w:divsChild>
                <w:div w:id="134611851">
                  <w:marLeft w:val="0"/>
                  <w:marRight w:val="0"/>
                  <w:marTop w:val="0"/>
                  <w:marBottom w:val="0"/>
                  <w:divBdr>
                    <w:top w:val="none" w:sz="0" w:space="0" w:color="auto"/>
                    <w:left w:val="none" w:sz="0" w:space="0" w:color="auto"/>
                    <w:bottom w:val="none" w:sz="0" w:space="0" w:color="auto"/>
                    <w:right w:val="none" w:sz="0" w:space="0" w:color="auto"/>
                  </w:divBdr>
                  <w:divsChild>
                    <w:div w:id="132672787">
                      <w:marLeft w:val="0"/>
                      <w:marRight w:val="0"/>
                      <w:marTop w:val="0"/>
                      <w:marBottom w:val="0"/>
                      <w:divBdr>
                        <w:top w:val="none" w:sz="0" w:space="0" w:color="auto"/>
                        <w:left w:val="none" w:sz="0" w:space="0" w:color="auto"/>
                        <w:bottom w:val="none" w:sz="0" w:space="0" w:color="auto"/>
                        <w:right w:val="none" w:sz="0" w:space="0" w:color="auto"/>
                      </w:divBdr>
                    </w:div>
                  </w:divsChild>
                </w:div>
                <w:div w:id="1244877399">
                  <w:marLeft w:val="0"/>
                  <w:marRight w:val="0"/>
                  <w:marTop w:val="0"/>
                  <w:marBottom w:val="0"/>
                  <w:divBdr>
                    <w:top w:val="none" w:sz="0" w:space="0" w:color="auto"/>
                    <w:left w:val="none" w:sz="0" w:space="0" w:color="auto"/>
                    <w:bottom w:val="none" w:sz="0" w:space="0" w:color="auto"/>
                    <w:right w:val="none" w:sz="0" w:space="0" w:color="auto"/>
                  </w:divBdr>
                  <w:divsChild>
                    <w:div w:id="2103260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932092">
          <w:marLeft w:val="-150"/>
          <w:marRight w:val="-150"/>
          <w:marTop w:val="0"/>
          <w:marBottom w:val="0"/>
          <w:divBdr>
            <w:top w:val="none" w:sz="0" w:space="0" w:color="auto"/>
            <w:left w:val="none" w:sz="0" w:space="0" w:color="auto"/>
            <w:bottom w:val="none" w:sz="0" w:space="0" w:color="auto"/>
            <w:right w:val="none" w:sz="0" w:space="0" w:color="auto"/>
          </w:divBdr>
          <w:divsChild>
            <w:div w:id="1199857132">
              <w:marLeft w:val="0"/>
              <w:marRight w:val="0"/>
              <w:marTop w:val="0"/>
              <w:marBottom w:val="0"/>
              <w:divBdr>
                <w:top w:val="none" w:sz="0" w:space="0" w:color="auto"/>
                <w:left w:val="none" w:sz="0" w:space="0" w:color="auto"/>
                <w:bottom w:val="none" w:sz="0" w:space="0" w:color="auto"/>
                <w:right w:val="none" w:sz="0" w:space="0" w:color="auto"/>
              </w:divBdr>
              <w:divsChild>
                <w:div w:id="2092922413">
                  <w:marLeft w:val="0"/>
                  <w:marRight w:val="0"/>
                  <w:marTop w:val="0"/>
                  <w:marBottom w:val="0"/>
                  <w:divBdr>
                    <w:top w:val="none" w:sz="0" w:space="0" w:color="auto"/>
                    <w:left w:val="none" w:sz="0" w:space="0" w:color="auto"/>
                    <w:bottom w:val="none" w:sz="0" w:space="0" w:color="auto"/>
                    <w:right w:val="none" w:sz="0" w:space="0" w:color="auto"/>
                  </w:divBdr>
                  <w:divsChild>
                    <w:div w:id="1606965464">
                      <w:marLeft w:val="0"/>
                      <w:marRight w:val="0"/>
                      <w:marTop w:val="0"/>
                      <w:marBottom w:val="0"/>
                      <w:divBdr>
                        <w:top w:val="none" w:sz="0" w:space="0" w:color="auto"/>
                        <w:left w:val="none" w:sz="0" w:space="0" w:color="auto"/>
                        <w:bottom w:val="none" w:sz="0" w:space="0" w:color="auto"/>
                        <w:right w:val="none" w:sz="0" w:space="0" w:color="auto"/>
                      </w:divBdr>
                    </w:div>
                    <w:div w:id="691686462">
                      <w:marLeft w:val="0"/>
                      <w:marRight w:val="0"/>
                      <w:marTop w:val="0"/>
                      <w:marBottom w:val="0"/>
                      <w:divBdr>
                        <w:top w:val="none" w:sz="0" w:space="0" w:color="auto"/>
                        <w:left w:val="none" w:sz="0" w:space="0" w:color="auto"/>
                        <w:bottom w:val="none" w:sz="0" w:space="0" w:color="auto"/>
                        <w:right w:val="none" w:sz="0" w:space="0" w:color="auto"/>
                      </w:divBdr>
                      <w:divsChild>
                        <w:div w:id="1415736248">
                          <w:marLeft w:val="0"/>
                          <w:marRight w:val="0"/>
                          <w:marTop w:val="0"/>
                          <w:marBottom w:val="0"/>
                          <w:divBdr>
                            <w:top w:val="none" w:sz="0" w:space="0" w:color="auto"/>
                            <w:left w:val="none" w:sz="0" w:space="0" w:color="auto"/>
                            <w:bottom w:val="none" w:sz="0" w:space="0" w:color="auto"/>
                            <w:right w:val="none" w:sz="0" w:space="0" w:color="auto"/>
                          </w:divBdr>
                          <w:divsChild>
                            <w:div w:id="1978873034">
                              <w:marLeft w:val="0"/>
                              <w:marRight w:val="0"/>
                              <w:marTop w:val="0"/>
                              <w:marBottom w:val="0"/>
                              <w:divBdr>
                                <w:top w:val="none" w:sz="0" w:space="0" w:color="auto"/>
                                <w:left w:val="none" w:sz="0" w:space="0" w:color="auto"/>
                                <w:bottom w:val="none" w:sz="0" w:space="0" w:color="auto"/>
                                <w:right w:val="none" w:sz="0" w:space="0" w:color="auto"/>
                              </w:divBdr>
                            </w:div>
                            <w:div w:id="138813141">
                              <w:marLeft w:val="0"/>
                              <w:marRight w:val="0"/>
                              <w:marTop w:val="0"/>
                              <w:marBottom w:val="0"/>
                              <w:divBdr>
                                <w:top w:val="none" w:sz="0" w:space="0" w:color="auto"/>
                                <w:left w:val="none" w:sz="0" w:space="0" w:color="auto"/>
                                <w:bottom w:val="none" w:sz="0" w:space="0" w:color="auto"/>
                                <w:right w:val="none" w:sz="0" w:space="0" w:color="auto"/>
                              </w:divBdr>
                            </w:div>
                            <w:div w:id="875393002">
                              <w:marLeft w:val="0"/>
                              <w:marRight w:val="0"/>
                              <w:marTop w:val="0"/>
                              <w:marBottom w:val="0"/>
                              <w:divBdr>
                                <w:top w:val="none" w:sz="0" w:space="0" w:color="auto"/>
                                <w:left w:val="none" w:sz="0" w:space="0" w:color="auto"/>
                                <w:bottom w:val="none" w:sz="0" w:space="0" w:color="auto"/>
                                <w:right w:val="none" w:sz="0" w:space="0" w:color="auto"/>
                              </w:divBdr>
                            </w:div>
                            <w:div w:id="575096656">
                              <w:marLeft w:val="0"/>
                              <w:marRight w:val="0"/>
                              <w:marTop w:val="0"/>
                              <w:marBottom w:val="0"/>
                              <w:divBdr>
                                <w:top w:val="none" w:sz="0" w:space="0" w:color="auto"/>
                                <w:left w:val="none" w:sz="0" w:space="0" w:color="auto"/>
                                <w:bottom w:val="none" w:sz="0" w:space="0" w:color="auto"/>
                                <w:right w:val="none" w:sz="0" w:space="0" w:color="auto"/>
                              </w:divBdr>
                            </w:div>
                            <w:div w:id="187611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2543139">
              <w:marLeft w:val="0"/>
              <w:marRight w:val="0"/>
              <w:marTop w:val="0"/>
              <w:marBottom w:val="0"/>
              <w:divBdr>
                <w:top w:val="none" w:sz="0" w:space="0" w:color="auto"/>
                <w:left w:val="none" w:sz="0" w:space="0" w:color="auto"/>
                <w:bottom w:val="none" w:sz="0" w:space="0" w:color="auto"/>
                <w:right w:val="none" w:sz="0" w:space="0" w:color="auto"/>
              </w:divBdr>
              <w:divsChild>
                <w:div w:id="1476794453">
                  <w:marLeft w:val="0"/>
                  <w:marRight w:val="0"/>
                  <w:marTop w:val="0"/>
                  <w:marBottom w:val="0"/>
                  <w:divBdr>
                    <w:top w:val="none" w:sz="0" w:space="0" w:color="auto"/>
                    <w:left w:val="none" w:sz="0" w:space="0" w:color="auto"/>
                    <w:bottom w:val="none" w:sz="0" w:space="0" w:color="auto"/>
                    <w:right w:val="none" w:sz="0" w:space="0" w:color="auto"/>
                  </w:divBdr>
                  <w:divsChild>
                    <w:div w:id="1098216767">
                      <w:marLeft w:val="0"/>
                      <w:marRight w:val="0"/>
                      <w:marTop w:val="0"/>
                      <w:marBottom w:val="0"/>
                      <w:divBdr>
                        <w:top w:val="none" w:sz="0" w:space="0" w:color="auto"/>
                        <w:left w:val="none" w:sz="0" w:space="0" w:color="auto"/>
                        <w:bottom w:val="none" w:sz="0" w:space="0" w:color="auto"/>
                        <w:right w:val="none" w:sz="0" w:space="0" w:color="auto"/>
                      </w:divBdr>
                      <w:divsChild>
                        <w:div w:id="1460953230">
                          <w:marLeft w:val="0"/>
                          <w:marRight w:val="0"/>
                          <w:marTop w:val="0"/>
                          <w:marBottom w:val="0"/>
                          <w:divBdr>
                            <w:top w:val="none" w:sz="0" w:space="0" w:color="auto"/>
                            <w:left w:val="none" w:sz="0" w:space="0" w:color="auto"/>
                            <w:bottom w:val="none" w:sz="0" w:space="0" w:color="auto"/>
                            <w:right w:val="none" w:sz="0" w:space="0" w:color="auto"/>
                          </w:divBdr>
                        </w:div>
                      </w:divsChild>
                    </w:div>
                    <w:div w:id="1967004603">
                      <w:marLeft w:val="0"/>
                      <w:marRight w:val="0"/>
                      <w:marTop w:val="0"/>
                      <w:marBottom w:val="450"/>
                      <w:divBdr>
                        <w:top w:val="none" w:sz="0" w:space="0" w:color="auto"/>
                        <w:left w:val="none" w:sz="0" w:space="0" w:color="auto"/>
                        <w:bottom w:val="none" w:sz="0" w:space="0" w:color="auto"/>
                        <w:right w:val="none" w:sz="0" w:space="0" w:color="auto"/>
                      </w:divBdr>
                    </w:div>
                    <w:div w:id="1767995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9109046">
      <w:bodyDiv w:val="1"/>
      <w:marLeft w:val="0"/>
      <w:marRight w:val="0"/>
      <w:marTop w:val="0"/>
      <w:marBottom w:val="0"/>
      <w:divBdr>
        <w:top w:val="none" w:sz="0" w:space="0" w:color="auto"/>
        <w:left w:val="none" w:sz="0" w:space="0" w:color="auto"/>
        <w:bottom w:val="none" w:sz="0" w:space="0" w:color="auto"/>
        <w:right w:val="none" w:sz="0" w:space="0" w:color="auto"/>
      </w:divBdr>
      <w:divsChild>
        <w:div w:id="41364417">
          <w:marLeft w:val="0"/>
          <w:marRight w:val="0"/>
          <w:marTop w:val="0"/>
          <w:marBottom w:val="0"/>
          <w:divBdr>
            <w:top w:val="none" w:sz="0" w:space="0" w:color="auto"/>
            <w:left w:val="none" w:sz="0" w:space="0" w:color="auto"/>
            <w:bottom w:val="none" w:sz="0" w:space="0" w:color="auto"/>
            <w:right w:val="none" w:sz="0" w:space="0" w:color="auto"/>
          </w:divBdr>
        </w:div>
      </w:divsChild>
    </w:div>
    <w:div w:id="459493905">
      <w:bodyDiv w:val="1"/>
      <w:marLeft w:val="0"/>
      <w:marRight w:val="0"/>
      <w:marTop w:val="0"/>
      <w:marBottom w:val="0"/>
      <w:divBdr>
        <w:top w:val="none" w:sz="0" w:space="0" w:color="auto"/>
        <w:left w:val="none" w:sz="0" w:space="0" w:color="auto"/>
        <w:bottom w:val="none" w:sz="0" w:space="0" w:color="auto"/>
        <w:right w:val="none" w:sz="0" w:space="0" w:color="auto"/>
      </w:divBdr>
      <w:divsChild>
        <w:div w:id="427163814">
          <w:marLeft w:val="-150"/>
          <w:marRight w:val="-150"/>
          <w:marTop w:val="0"/>
          <w:marBottom w:val="0"/>
          <w:divBdr>
            <w:top w:val="none" w:sz="0" w:space="0" w:color="auto"/>
            <w:left w:val="none" w:sz="0" w:space="0" w:color="auto"/>
            <w:bottom w:val="none" w:sz="0" w:space="0" w:color="auto"/>
            <w:right w:val="none" w:sz="0" w:space="0" w:color="auto"/>
          </w:divBdr>
          <w:divsChild>
            <w:div w:id="1117025626">
              <w:marLeft w:val="0"/>
              <w:marRight w:val="0"/>
              <w:marTop w:val="0"/>
              <w:marBottom w:val="0"/>
              <w:divBdr>
                <w:top w:val="none" w:sz="0" w:space="0" w:color="auto"/>
                <w:left w:val="none" w:sz="0" w:space="0" w:color="auto"/>
                <w:bottom w:val="none" w:sz="0" w:space="0" w:color="auto"/>
                <w:right w:val="none" w:sz="0" w:space="0" w:color="auto"/>
              </w:divBdr>
              <w:divsChild>
                <w:div w:id="711804087">
                  <w:marLeft w:val="0"/>
                  <w:marRight w:val="0"/>
                  <w:marTop w:val="0"/>
                  <w:marBottom w:val="0"/>
                  <w:divBdr>
                    <w:top w:val="none" w:sz="0" w:space="0" w:color="auto"/>
                    <w:left w:val="none" w:sz="0" w:space="0" w:color="auto"/>
                    <w:bottom w:val="none" w:sz="0" w:space="0" w:color="auto"/>
                    <w:right w:val="none" w:sz="0" w:space="0" w:color="auto"/>
                  </w:divBdr>
                  <w:divsChild>
                    <w:div w:id="639114088">
                      <w:marLeft w:val="0"/>
                      <w:marRight w:val="0"/>
                      <w:marTop w:val="0"/>
                      <w:marBottom w:val="0"/>
                      <w:divBdr>
                        <w:top w:val="none" w:sz="0" w:space="0" w:color="auto"/>
                        <w:left w:val="none" w:sz="0" w:space="0" w:color="auto"/>
                        <w:bottom w:val="none" w:sz="0" w:space="0" w:color="auto"/>
                        <w:right w:val="none" w:sz="0" w:space="0" w:color="auto"/>
                      </w:divBdr>
                      <w:divsChild>
                        <w:div w:id="1401947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753843">
                  <w:marLeft w:val="0"/>
                  <w:marRight w:val="0"/>
                  <w:marTop w:val="0"/>
                  <w:marBottom w:val="0"/>
                  <w:divBdr>
                    <w:top w:val="none" w:sz="0" w:space="0" w:color="auto"/>
                    <w:left w:val="none" w:sz="0" w:space="0" w:color="auto"/>
                    <w:bottom w:val="none" w:sz="0" w:space="0" w:color="auto"/>
                    <w:right w:val="none" w:sz="0" w:space="0" w:color="auto"/>
                  </w:divBdr>
                  <w:divsChild>
                    <w:div w:id="39016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9685918">
      <w:bodyDiv w:val="1"/>
      <w:marLeft w:val="0"/>
      <w:marRight w:val="0"/>
      <w:marTop w:val="0"/>
      <w:marBottom w:val="0"/>
      <w:divBdr>
        <w:top w:val="none" w:sz="0" w:space="0" w:color="auto"/>
        <w:left w:val="none" w:sz="0" w:space="0" w:color="auto"/>
        <w:bottom w:val="none" w:sz="0" w:space="0" w:color="auto"/>
        <w:right w:val="none" w:sz="0" w:space="0" w:color="auto"/>
      </w:divBdr>
      <w:divsChild>
        <w:div w:id="974334412">
          <w:marLeft w:val="-225"/>
          <w:marRight w:val="-225"/>
          <w:marTop w:val="0"/>
          <w:marBottom w:val="0"/>
          <w:divBdr>
            <w:top w:val="none" w:sz="0" w:space="0" w:color="auto"/>
            <w:left w:val="none" w:sz="0" w:space="0" w:color="auto"/>
            <w:bottom w:val="none" w:sz="0" w:space="0" w:color="auto"/>
            <w:right w:val="none" w:sz="0" w:space="0" w:color="auto"/>
          </w:divBdr>
          <w:divsChild>
            <w:div w:id="134758873">
              <w:marLeft w:val="0"/>
              <w:marRight w:val="0"/>
              <w:marTop w:val="0"/>
              <w:marBottom w:val="0"/>
              <w:divBdr>
                <w:top w:val="none" w:sz="0" w:space="0" w:color="auto"/>
                <w:left w:val="none" w:sz="0" w:space="0" w:color="auto"/>
                <w:bottom w:val="none" w:sz="0" w:space="0" w:color="auto"/>
                <w:right w:val="none" w:sz="0" w:space="0" w:color="auto"/>
              </w:divBdr>
              <w:divsChild>
                <w:div w:id="1640845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045143">
          <w:marLeft w:val="-225"/>
          <w:marRight w:val="-225"/>
          <w:marTop w:val="0"/>
          <w:marBottom w:val="0"/>
          <w:divBdr>
            <w:top w:val="none" w:sz="0" w:space="0" w:color="auto"/>
            <w:left w:val="none" w:sz="0" w:space="0" w:color="auto"/>
            <w:bottom w:val="none" w:sz="0" w:space="0" w:color="auto"/>
            <w:right w:val="none" w:sz="0" w:space="0" w:color="auto"/>
          </w:divBdr>
        </w:div>
      </w:divsChild>
    </w:div>
    <w:div w:id="459686441">
      <w:bodyDiv w:val="1"/>
      <w:marLeft w:val="0"/>
      <w:marRight w:val="0"/>
      <w:marTop w:val="0"/>
      <w:marBottom w:val="0"/>
      <w:divBdr>
        <w:top w:val="none" w:sz="0" w:space="0" w:color="auto"/>
        <w:left w:val="none" w:sz="0" w:space="0" w:color="auto"/>
        <w:bottom w:val="none" w:sz="0" w:space="0" w:color="auto"/>
        <w:right w:val="none" w:sz="0" w:space="0" w:color="auto"/>
      </w:divBdr>
      <w:divsChild>
        <w:div w:id="1786190820">
          <w:marLeft w:val="-225"/>
          <w:marRight w:val="-225"/>
          <w:marTop w:val="0"/>
          <w:marBottom w:val="0"/>
          <w:divBdr>
            <w:top w:val="none" w:sz="0" w:space="0" w:color="auto"/>
            <w:left w:val="none" w:sz="0" w:space="0" w:color="auto"/>
            <w:bottom w:val="none" w:sz="0" w:space="0" w:color="auto"/>
            <w:right w:val="none" w:sz="0" w:space="0" w:color="auto"/>
          </w:divBdr>
          <w:divsChild>
            <w:div w:id="121387435">
              <w:marLeft w:val="0"/>
              <w:marRight w:val="0"/>
              <w:marTop w:val="0"/>
              <w:marBottom w:val="0"/>
              <w:divBdr>
                <w:top w:val="none" w:sz="0" w:space="0" w:color="auto"/>
                <w:left w:val="none" w:sz="0" w:space="0" w:color="auto"/>
                <w:bottom w:val="none" w:sz="0" w:space="0" w:color="auto"/>
                <w:right w:val="none" w:sz="0" w:space="0" w:color="auto"/>
              </w:divBdr>
              <w:divsChild>
                <w:div w:id="990476649">
                  <w:marLeft w:val="0"/>
                  <w:marRight w:val="0"/>
                  <w:marTop w:val="0"/>
                  <w:marBottom w:val="0"/>
                  <w:divBdr>
                    <w:top w:val="none" w:sz="0" w:space="0" w:color="auto"/>
                    <w:left w:val="none" w:sz="0" w:space="0" w:color="auto"/>
                    <w:bottom w:val="none" w:sz="0" w:space="0" w:color="auto"/>
                    <w:right w:val="none" w:sz="0" w:space="0" w:color="auto"/>
                  </w:divBdr>
                </w:div>
                <w:div w:id="1669479081">
                  <w:marLeft w:val="0"/>
                  <w:marRight w:val="0"/>
                  <w:marTop w:val="0"/>
                  <w:marBottom w:val="0"/>
                  <w:divBdr>
                    <w:top w:val="none" w:sz="0" w:space="0" w:color="auto"/>
                    <w:left w:val="none" w:sz="0" w:space="0" w:color="auto"/>
                    <w:bottom w:val="none" w:sz="0" w:space="0" w:color="auto"/>
                    <w:right w:val="none" w:sz="0" w:space="0" w:color="auto"/>
                  </w:divBdr>
                </w:div>
                <w:div w:id="188232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507522">
          <w:marLeft w:val="-225"/>
          <w:marRight w:val="-225"/>
          <w:marTop w:val="0"/>
          <w:marBottom w:val="0"/>
          <w:divBdr>
            <w:top w:val="none" w:sz="0" w:space="0" w:color="auto"/>
            <w:left w:val="none" w:sz="0" w:space="0" w:color="auto"/>
            <w:bottom w:val="none" w:sz="0" w:space="0" w:color="auto"/>
            <w:right w:val="none" w:sz="0" w:space="0" w:color="auto"/>
          </w:divBdr>
        </w:div>
      </w:divsChild>
    </w:div>
    <w:div w:id="459693978">
      <w:bodyDiv w:val="1"/>
      <w:marLeft w:val="0"/>
      <w:marRight w:val="0"/>
      <w:marTop w:val="0"/>
      <w:marBottom w:val="0"/>
      <w:divBdr>
        <w:top w:val="none" w:sz="0" w:space="0" w:color="auto"/>
        <w:left w:val="none" w:sz="0" w:space="0" w:color="auto"/>
        <w:bottom w:val="none" w:sz="0" w:space="0" w:color="auto"/>
        <w:right w:val="none" w:sz="0" w:space="0" w:color="auto"/>
      </w:divBdr>
      <w:divsChild>
        <w:div w:id="306668011">
          <w:marLeft w:val="-225"/>
          <w:marRight w:val="-225"/>
          <w:marTop w:val="0"/>
          <w:marBottom w:val="0"/>
          <w:divBdr>
            <w:top w:val="none" w:sz="0" w:space="0" w:color="auto"/>
            <w:left w:val="none" w:sz="0" w:space="0" w:color="auto"/>
            <w:bottom w:val="none" w:sz="0" w:space="0" w:color="auto"/>
            <w:right w:val="none" w:sz="0" w:space="0" w:color="auto"/>
          </w:divBdr>
          <w:divsChild>
            <w:div w:id="802580071">
              <w:marLeft w:val="0"/>
              <w:marRight w:val="0"/>
              <w:marTop w:val="0"/>
              <w:marBottom w:val="0"/>
              <w:divBdr>
                <w:top w:val="none" w:sz="0" w:space="0" w:color="auto"/>
                <w:left w:val="none" w:sz="0" w:space="0" w:color="auto"/>
                <w:bottom w:val="none" w:sz="0" w:space="0" w:color="auto"/>
                <w:right w:val="none" w:sz="0" w:space="0" w:color="auto"/>
              </w:divBdr>
              <w:divsChild>
                <w:div w:id="179112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374150">
          <w:marLeft w:val="-225"/>
          <w:marRight w:val="-225"/>
          <w:marTop w:val="0"/>
          <w:marBottom w:val="0"/>
          <w:divBdr>
            <w:top w:val="none" w:sz="0" w:space="0" w:color="auto"/>
            <w:left w:val="none" w:sz="0" w:space="0" w:color="auto"/>
            <w:bottom w:val="none" w:sz="0" w:space="0" w:color="auto"/>
            <w:right w:val="none" w:sz="0" w:space="0" w:color="auto"/>
          </w:divBdr>
        </w:div>
      </w:divsChild>
    </w:div>
    <w:div w:id="460344727">
      <w:bodyDiv w:val="1"/>
      <w:marLeft w:val="0"/>
      <w:marRight w:val="0"/>
      <w:marTop w:val="0"/>
      <w:marBottom w:val="0"/>
      <w:divBdr>
        <w:top w:val="none" w:sz="0" w:space="0" w:color="auto"/>
        <w:left w:val="none" w:sz="0" w:space="0" w:color="auto"/>
        <w:bottom w:val="none" w:sz="0" w:space="0" w:color="auto"/>
        <w:right w:val="none" w:sz="0" w:space="0" w:color="auto"/>
      </w:divBdr>
      <w:divsChild>
        <w:div w:id="49380240">
          <w:marLeft w:val="0"/>
          <w:marRight w:val="0"/>
          <w:marTop w:val="0"/>
          <w:marBottom w:val="0"/>
          <w:divBdr>
            <w:top w:val="none" w:sz="0" w:space="0" w:color="auto"/>
            <w:left w:val="none" w:sz="0" w:space="0" w:color="auto"/>
            <w:bottom w:val="none" w:sz="0" w:space="0" w:color="auto"/>
            <w:right w:val="none" w:sz="0" w:space="0" w:color="auto"/>
          </w:divBdr>
        </w:div>
        <w:div w:id="1421557868">
          <w:marLeft w:val="0"/>
          <w:marRight w:val="0"/>
          <w:marTop w:val="0"/>
          <w:marBottom w:val="0"/>
          <w:divBdr>
            <w:top w:val="none" w:sz="0" w:space="0" w:color="auto"/>
            <w:left w:val="none" w:sz="0" w:space="0" w:color="auto"/>
            <w:bottom w:val="none" w:sz="0" w:space="0" w:color="auto"/>
            <w:right w:val="none" w:sz="0" w:space="0" w:color="auto"/>
          </w:divBdr>
          <w:divsChild>
            <w:div w:id="694236331">
              <w:marLeft w:val="0"/>
              <w:marRight w:val="0"/>
              <w:marTop w:val="0"/>
              <w:marBottom w:val="0"/>
              <w:divBdr>
                <w:top w:val="none" w:sz="0" w:space="0" w:color="auto"/>
                <w:left w:val="none" w:sz="0" w:space="0" w:color="auto"/>
                <w:bottom w:val="none" w:sz="0" w:space="0" w:color="auto"/>
                <w:right w:val="none" w:sz="0" w:space="0" w:color="auto"/>
              </w:divBdr>
            </w:div>
            <w:div w:id="77197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348941">
      <w:bodyDiv w:val="1"/>
      <w:marLeft w:val="0"/>
      <w:marRight w:val="0"/>
      <w:marTop w:val="0"/>
      <w:marBottom w:val="0"/>
      <w:divBdr>
        <w:top w:val="none" w:sz="0" w:space="0" w:color="auto"/>
        <w:left w:val="none" w:sz="0" w:space="0" w:color="auto"/>
        <w:bottom w:val="none" w:sz="0" w:space="0" w:color="auto"/>
        <w:right w:val="none" w:sz="0" w:space="0" w:color="auto"/>
      </w:divBdr>
      <w:divsChild>
        <w:div w:id="1249463530">
          <w:marLeft w:val="0"/>
          <w:marRight w:val="0"/>
          <w:marTop w:val="0"/>
          <w:marBottom w:val="0"/>
          <w:divBdr>
            <w:top w:val="none" w:sz="0" w:space="0" w:color="auto"/>
            <w:left w:val="none" w:sz="0" w:space="0" w:color="auto"/>
            <w:bottom w:val="none" w:sz="0" w:space="0" w:color="auto"/>
            <w:right w:val="none" w:sz="0" w:space="0" w:color="auto"/>
          </w:divBdr>
        </w:div>
        <w:div w:id="1556892254">
          <w:marLeft w:val="0"/>
          <w:marRight w:val="0"/>
          <w:marTop w:val="0"/>
          <w:marBottom w:val="0"/>
          <w:divBdr>
            <w:top w:val="none" w:sz="0" w:space="0" w:color="auto"/>
            <w:left w:val="none" w:sz="0" w:space="0" w:color="auto"/>
            <w:bottom w:val="none" w:sz="0" w:space="0" w:color="auto"/>
            <w:right w:val="none" w:sz="0" w:space="0" w:color="auto"/>
          </w:divBdr>
        </w:div>
      </w:divsChild>
    </w:div>
    <w:div w:id="460879459">
      <w:bodyDiv w:val="1"/>
      <w:marLeft w:val="0"/>
      <w:marRight w:val="0"/>
      <w:marTop w:val="0"/>
      <w:marBottom w:val="0"/>
      <w:divBdr>
        <w:top w:val="none" w:sz="0" w:space="0" w:color="auto"/>
        <w:left w:val="none" w:sz="0" w:space="0" w:color="auto"/>
        <w:bottom w:val="none" w:sz="0" w:space="0" w:color="auto"/>
        <w:right w:val="none" w:sz="0" w:space="0" w:color="auto"/>
      </w:divBdr>
      <w:divsChild>
        <w:div w:id="1524203139">
          <w:marLeft w:val="-150"/>
          <w:marRight w:val="-150"/>
          <w:marTop w:val="0"/>
          <w:marBottom w:val="0"/>
          <w:divBdr>
            <w:top w:val="none" w:sz="0" w:space="0" w:color="auto"/>
            <w:left w:val="none" w:sz="0" w:space="0" w:color="auto"/>
            <w:bottom w:val="none" w:sz="0" w:space="0" w:color="auto"/>
            <w:right w:val="none" w:sz="0" w:space="0" w:color="auto"/>
          </w:divBdr>
          <w:divsChild>
            <w:div w:id="1078479392">
              <w:marLeft w:val="0"/>
              <w:marRight w:val="0"/>
              <w:marTop w:val="0"/>
              <w:marBottom w:val="0"/>
              <w:divBdr>
                <w:top w:val="none" w:sz="0" w:space="0" w:color="auto"/>
                <w:left w:val="none" w:sz="0" w:space="0" w:color="auto"/>
                <w:bottom w:val="none" w:sz="0" w:space="0" w:color="auto"/>
                <w:right w:val="none" w:sz="0" w:space="0" w:color="auto"/>
              </w:divBdr>
              <w:divsChild>
                <w:div w:id="538786908">
                  <w:marLeft w:val="0"/>
                  <w:marRight w:val="0"/>
                  <w:marTop w:val="0"/>
                  <w:marBottom w:val="0"/>
                  <w:divBdr>
                    <w:top w:val="none" w:sz="0" w:space="0" w:color="auto"/>
                    <w:left w:val="none" w:sz="0" w:space="0" w:color="auto"/>
                    <w:bottom w:val="none" w:sz="0" w:space="0" w:color="auto"/>
                    <w:right w:val="none" w:sz="0" w:space="0" w:color="auto"/>
                  </w:divBdr>
                  <w:divsChild>
                    <w:div w:id="199515517">
                      <w:marLeft w:val="0"/>
                      <w:marRight w:val="0"/>
                      <w:marTop w:val="0"/>
                      <w:marBottom w:val="0"/>
                      <w:divBdr>
                        <w:top w:val="none" w:sz="0" w:space="0" w:color="auto"/>
                        <w:left w:val="none" w:sz="0" w:space="0" w:color="auto"/>
                        <w:bottom w:val="none" w:sz="0" w:space="0" w:color="auto"/>
                        <w:right w:val="none" w:sz="0" w:space="0" w:color="auto"/>
                      </w:divBdr>
                    </w:div>
                    <w:div w:id="1122114332">
                      <w:marLeft w:val="0"/>
                      <w:marRight w:val="0"/>
                      <w:marTop w:val="0"/>
                      <w:marBottom w:val="0"/>
                      <w:divBdr>
                        <w:top w:val="none" w:sz="0" w:space="0" w:color="auto"/>
                        <w:left w:val="none" w:sz="0" w:space="0" w:color="auto"/>
                        <w:bottom w:val="none" w:sz="0" w:space="0" w:color="auto"/>
                        <w:right w:val="none" w:sz="0" w:space="0" w:color="auto"/>
                      </w:divBdr>
                      <w:divsChild>
                        <w:div w:id="678385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239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0921614">
      <w:bodyDiv w:val="1"/>
      <w:marLeft w:val="0"/>
      <w:marRight w:val="0"/>
      <w:marTop w:val="0"/>
      <w:marBottom w:val="0"/>
      <w:divBdr>
        <w:top w:val="none" w:sz="0" w:space="0" w:color="auto"/>
        <w:left w:val="none" w:sz="0" w:space="0" w:color="auto"/>
        <w:bottom w:val="none" w:sz="0" w:space="0" w:color="auto"/>
        <w:right w:val="none" w:sz="0" w:space="0" w:color="auto"/>
      </w:divBdr>
      <w:divsChild>
        <w:div w:id="989796184">
          <w:marLeft w:val="0"/>
          <w:marRight w:val="0"/>
          <w:marTop w:val="0"/>
          <w:marBottom w:val="0"/>
          <w:divBdr>
            <w:top w:val="none" w:sz="0" w:space="0" w:color="auto"/>
            <w:left w:val="none" w:sz="0" w:space="0" w:color="auto"/>
            <w:bottom w:val="none" w:sz="0" w:space="0" w:color="auto"/>
            <w:right w:val="none" w:sz="0" w:space="0" w:color="auto"/>
          </w:divBdr>
        </w:div>
      </w:divsChild>
    </w:div>
    <w:div w:id="461465274">
      <w:bodyDiv w:val="1"/>
      <w:marLeft w:val="0"/>
      <w:marRight w:val="0"/>
      <w:marTop w:val="0"/>
      <w:marBottom w:val="0"/>
      <w:divBdr>
        <w:top w:val="none" w:sz="0" w:space="0" w:color="auto"/>
        <w:left w:val="none" w:sz="0" w:space="0" w:color="auto"/>
        <w:bottom w:val="none" w:sz="0" w:space="0" w:color="auto"/>
        <w:right w:val="none" w:sz="0" w:space="0" w:color="auto"/>
      </w:divBdr>
      <w:divsChild>
        <w:div w:id="1255824788">
          <w:marLeft w:val="-150"/>
          <w:marRight w:val="-150"/>
          <w:marTop w:val="0"/>
          <w:marBottom w:val="0"/>
          <w:divBdr>
            <w:top w:val="none" w:sz="0" w:space="0" w:color="auto"/>
            <w:left w:val="none" w:sz="0" w:space="0" w:color="auto"/>
            <w:bottom w:val="none" w:sz="0" w:space="0" w:color="auto"/>
            <w:right w:val="none" w:sz="0" w:space="0" w:color="auto"/>
          </w:divBdr>
          <w:divsChild>
            <w:div w:id="323556612">
              <w:marLeft w:val="0"/>
              <w:marRight w:val="0"/>
              <w:marTop w:val="0"/>
              <w:marBottom w:val="0"/>
              <w:divBdr>
                <w:top w:val="none" w:sz="0" w:space="0" w:color="auto"/>
                <w:left w:val="none" w:sz="0" w:space="0" w:color="auto"/>
                <w:bottom w:val="none" w:sz="0" w:space="0" w:color="auto"/>
                <w:right w:val="none" w:sz="0" w:space="0" w:color="auto"/>
              </w:divBdr>
              <w:divsChild>
                <w:div w:id="357704110">
                  <w:marLeft w:val="0"/>
                  <w:marRight w:val="0"/>
                  <w:marTop w:val="0"/>
                  <w:marBottom w:val="0"/>
                  <w:divBdr>
                    <w:top w:val="none" w:sz="0" w:space="0" w:color="auto"/>
                    <w:left w:val="none" w:sz="0" w:space="0" w:color="auto"/>
                    <w:bottom w:val="none" w:sz="0" w:space="0" w:color="auto"/>
                    <w:right w:val="none" w:sz="0" w:space="0" w:color="auto"/>
                  </w:divBdr>
                  <w:divsChild>
                    <w:div w:id="877937748">
                      <w:marLeft w:val="0"/>
                      <w:marRight w:val="0"/>
                      <w:marTop w:val="0"/>
                      <w:marBottom w:val="0"/>
                      <w:divBdr>
                        <w:top w:val="none" w:sz="0" w:space="0" w:color="auto"/>
                        <w:left w:val="none" w:sz="0" w:space="0" w:color="auto"/>
                        <w:bottom w:val="none" w:sz="0" w:space="0" w:color="auto"/>
                        <w:right w:val="none" w:sz="0" w:space="0" w:color="auto"/>
                      </w:divBdr>
                      <w:divsChild>
                        <w:div w:id="1448894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6116492">
              <w:marLeft w:val="0"/>
              <w:marRight w:val="0"/>
              <w:marTop w:val="0"/>
              <w:marBottom w:val="0"/>
              <w:divBdr>
                <w:top w:val="none" w:sz="0" w:space="0" w:color="auto"/>
                <w:left w:val="none" w:sz="0" w:space="0" w:color="auto"/>
                <w:bottom w:val="none" w:sz="0" w:space="0" w:color="auto"/>
                <w:right w:val="none" w:sz="0" w:space="0" w:color="auto"/>
              </w:divBdr>
              <w:divsChild>
                <w:div w:id="981422744">
                  <w:marLeft w:val="0"/>
                  <w:marRight w:val="0"/>
                  <w:marTop w:val="0"/>
                  <w:marBottom w:val="0"/>
                  <w:divBdr>
                    <w:top w:val="none" w:sz="0" w:space="0" w:color="auto"/>
                    <w:left w:val="none" w:sz="0" w:space="0" w:color="auto"/>
                    <w:bottom w:val="none" w:sz="0" w:space="0" w:color="auto"/>
                    <w:right w:val="none" w:sz="0" w:space="0" w:color="auto"/>
                  </w:divBdr>
                  <w:divsChild>
                    <w:div w:id="1502700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154292">
          <w:marLeft w:val="-150"/>
          <w:marRight w:val="-150"/>
          <w:marTop w:val="0"/>
          <w:marBottom w:val="0"/>
          <w:divBdr>
            <w:top w:val="none" w:sz="0" w:space="0" w:color="auto"/>
            <w:left w:val="none" w:sz="0" w:space="0" w:color="auto"/>
            <w:bottom w:val="none" w:sz="0" w:space="0" w:color="auto"/>
            <w:right w:val="none" w:sz="0" w:space="0" w:color="auto"/>
          </w:divBdr>
          <w:divsChild>
            <w:div w:id="851263791">
              <w:marLeft w:val="0"/>
              <w:marRight w:val="0"/>
              <w:marTop w:val="0"/>
              <w:marBottom w:val="0"/>
              <w:divBdr>
                <w:top w:val="none" w:sz="0" w:space="0" w:color="auto"/>
                <w:left w:val="none" w:sz="0" w:space="0" w:color="auto"/>
                <w:bottom w:val="none" w:sz="0" w:space="0" w:color="auto"/>
                <w:right w:val="none" w:sz="0" w:space="0" w:color="auto"/>
              </w:divBdr>
              <w:divsChild>
                <w:div w:id="289479143">
                  <w:marLeft w:val="0"/>
                  <w:marRight w:val="0"/>
                  <w:marTop w:val="0"/>
                  <w:marBottom w:val="0"/>
                  <w:divBdr>
                    <w:top w:val="none" w:sz="0" w:space="0" w:color="auto"/>
                    <w:left w:val="none" w:sz="0" w:space="0" w:color="auto"/>
                    <w:bottom w:val="none" w:sz="0" w:space="0" w:color="auto"/>
                    <w:right w:val="none" w:sz="0" w:space="0" w:color="auto"/>
                  </w:divBdr>
                  <w:divsChild>
                    <w:div w:id="536044912">
                      <w:marLeft w:val="0"/>
                      <w:marRight w:val="0"/>
                      <w:marTop w:val="0"/>
                      <w:marBottom w:val="0"/>
                      <w:divBdr>
                        <w:top w:val="none" w:sz="0" w:space="0" w:color="auto"/>
                        <w:left w:val="none" w:sz="0" w:space="0" w:color="auto"/>
                        <w:bottom w:val="none" w:sz="0" w:space="0" w:color="auto"/>
                        <w:right w:val="none" w:sz="0" w:space="0" w:color="auto"/>
                      </w:divBdr>
                    </w:div>
                    <w:div w:id="703335856">
                      <w:marLeft w:val="0"/>
                      <w:marRight w:val="0"/>
                      <w:marTop w:val="0"/>
                      <w:marBottom w:val="0"/>
                      <w:divBdr>
                        <w:top w:val="none" w:sz="0" w:space="0" w:color="auto"/>
                        <w:left w:val="none" w:sz="0" w:space="0" w:color="auto"/>
                        <w:bottom w:val="none" w:sz="0" w:space="0" w:color="auto"/>
                        <w:right w:val="none" w:sz="0" w:space="0" w:color="auto"/>
                      </w:divBdr>
                    </w:div>
                  </w:divsChild>
                </w:div>
                <w:div w:id="1031564465">
                  <w:marLeft w:val="0"/>
                  <w:marRight w:val="0"/>
                  <w:marTop w:val="0"/>
                  <w:marBottom w:val="0"/>
                  <w:divBdr>
                    <w:top w:val="none" w:sz="0" w:space="0" w:color="auto"/>
                    <w:left w:val="none" w:sz="0" w:space="0" w:color="auto"/>
                    <w:bottom w:val="none" w:sz="0" w:space="0" w:color="auto"/>
                    <w:right w:val="none" w:sz="0" w:space="0" w:color="auto"/>
                  </w:divBdr>
                  <w:divsChild>
                    <w:div w:id="1170680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011105">
          <w:marLeft w:val="-150"/>
          <w:marRight w:val="-150"/>
          <w:marTop w:val="0"/>
          <w:marBottom w:val="0"/>
          <w:divBdr>
            <w:top w:val="none" w:sz="0" w:space="0" w:color="auto"/>
            <w:left w:val="none" w:sz="0" w:space="0" w:color="auto"/>
            <w:bottom w:val="none" w:sz="0" w:space="0" w:color="auto"/>
            <w:right w:val="none" w:sz="0" w:space="0" w:color="auto"/>
          </w:divBdr>
          <w:divsChild>
            <w:div w:id="1497577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119583">
      <w:bodyDiv w:val="1"/>
      <w:marLeft w:val="0"/>
      <w:marRight w:val="0"/>
      <w:marTop w:val="0"/>
      <w:marBottom w:val="0"/>
      <w:divBdr>
        <w:top w:val="none" w:sz="0" w:space="0" w:color="auto"/>
        <w:left w:val="none" w:sz="0" w:space="0" w:color="auto"/>
        <w:bottom w:val="none" w:sz="0" w:space="0" w:color="auto"/>
        <w:right w:val="none" w:sz="0" w:space="0" w:color="auto"/>
      </w:divBdr>
      <w:divsChild>
        <w:div w:id="290942751">
          <w:marLeft w:val="2850"/>
          <w:marRight w:val="0"/>
          <w:marTop w:val="0"/>
          <w:marBottom w:val="0"/>
          <w:divBdr>
            <w:top w:val="none" w:sz="0" w:space="0" w:color="auto"/>
            <w:left w:val="none" w:sz="0" w:space="0" w:color="auto"/>
            <w:bottom w:val="none" w:sz="0" w:space="0" w:color="auto"/>
            <w:right w:val="none" w:sz="0" w:space="0" w:color="auto"/>
          </w:divBdr>
        </w:div>
        <w:div w:id="612056003">
          <w:marLeft w:val="2850"/>
          <w:marRight w:val="0"/>
          <w:marTop w:val="0"/>
          <w:marBottom w:val="0"/>
          <w:divBdr>
            <w:top w:val="none" w:sz="0" w:space="0" w:color="auto"/>
            <w:left w:val="none" w:sz="0" w:space="0" w:color="auto"/>
            <w:bottom w:val="none" w:sz="0" w:space="0" w:color="auto"/>
            <w:right w:val="none" w:sz="0" w:space="0" w:color="auto"/>
          </w:divBdr>
        </w:div>
        <w:div w:id="969555346">
          <w:marLeft w:val="2850"/>
          <w:marRight w:val="0"/>
          <w:marTop w:val="0"/>
          <w:marBottom w:val="0"/>
          <w:divBdr>
            <w:top w:val="none" w:sz="0" w:space="0" w:color="auto"/>
            <w:left w:val="none" w:sz="0" w:space="0" w:color="auto"/>
            <w:bottom w:val="none" w:sz="0" w:space="0" w:color="auto"/>
            <w:right w:val="none" w:sz="0" w:space="0" w:color="auto"/>
          </w:divBdr>
        </w:div>
      </w:divsChild>
    </w:div>
    <w:div w:id="462501974">
      <w:bodyDiv w:val="1"/>
      <w:marLeft w:val="0"/>
      <w:marRight w:val="0"/>
      <w:marTop w:val="0"/>
      <w:marBottom w:val="0"/>
      <w:divBdr>
        <w:top w:val="none" w:sz="0" w:space="0" w:color="auto"/>
        <w:left w:val="none" w:sz="0" w:space="0" w:color="auto"/>
        <w:bottom w:val="none" w:sz="0" w:space="0" w:color="auto"/>
        <w:right w:val="none" w:sz="0" w:space="0" w:color="auto"/>
      </w:divBdr>
      <w:divsChild>
        <w:div w:id="872351828">
          <w:marLeft w:val="0"/>
          <w:marRight w:val="0"/>
          <w:marTop w:val="0"/>
          <w:marBottom w:val="0"/>
          <w:divBdr>
            <w:top w:val="none" w:sz="0" w:space="0" w:color="auto"/>
            <w:left w:val="none" w:sz="0" w:space="0" w:color="auto"/>
            <w:bottom w:val="none" w:sz="0" w:space="0" w:color="auto"/>
            <w:right w:val="none" w:sz="0" w:space="0" w:color="auto"/>
          </w:divBdr>
          <w:divsChild>
            <w:div w:id="1404333849">
              <w:marLeft w:val="0"/>
              <w:marRight w:val="0"/>
              <w:marTop w:val="0"/>
              <w:marBottom w:val="0"/>
              <w:divBdr>
                <w:top w:val="none" w:sz="0" w:space="0" w:color="auto"/>
                <w:left w:val="none" w:sz="0" w:space="0" w:color="auto"/>
                <w:bottom w:val="none" w:sz="0" w:space="0" w:color="auto"/>
                <w:right w:val="none" w:sz="0" w:space="0" w:color="auto"/>
              </w:divBdr>
            </w:div>
          </w:divsChild>
        </w:div>
        <w:div w:id="1039206388">
          <w:marLeft w:val="0"/>
          <w:marRight w:val="0"/>
          <w:marTop w:val="0"/>
          <w:marBottom w:val="0"/>
          <w:divBdr>
            <w:top w:val="none" w:sz="0" w:space="0" w:color="auto"/>
            <w:left w:val="none" w:sz="0" w:space="0" w:color="auto"/>
            <w:bottom w:val="none" w:sz="0" w:space="0" w:color="auto"/>
            <w:right w:val="none" w:sz="0" w:space="0" w:color="auto"/>
          </w:divBdr>
          <w:divsChild>
            <w:div w:id="44264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238487">
      <w:bodyDiv w:val="1"/>
      <w:marLeft w:val="0"/>
      <w:marRight w:val="0"/>
      <w:marTop w:val="0"/>
      <w:marBottom w:val="0"/>
      <w:divBdr>
        <w:top w:val="none" w:sz="0" w:space="0" w:color="auto"/>
        <w:left w:val="none" w:sz="0" w:space="0" w:color="auto"/>
        <w:bottom w:val="none" w:sz="0" w:space="0" w:color="auto"/>
        <w:right w:val="none" w:sz="0" w:space="0" w:color="auto"/>
      </w:divBdr>
      <w:divsChild>
        <w:div w:id="377632641">
          <w:marLeft w:val="-225"/>
          <w:marRight w:val="-225"/>
          <w:marTop w:val="0"/>
          <w:marBottom w:val="0"/>
          <w:divBdr>
            <w:top w:val="none" w:sz="0" w:space="0" w:color="auto"/>
            <w:left w:val="none" w:sz="0" w:space="0" w:color="auto"/>
            <w:bottom w:val="none" w:sz="0" w:space="0" w:color="auto"/>
            <w:right w:val="none" w:sz="0" w:space="0" w:color="auto"/>
          </w:divBdr>
        </w:div>
      </w:divsChild>
    </w:div>
    <w:div w:id="463350485">
      <w:bodyDiv w:val="1"/>
      <w:marLeft w:val="0"/>
      <w:marRight w:val="0"/>
      <w:marTop w:val="0"/>
      <w:marBottom w:val="0"/>
      <w:divBdr>
        <w:top w:val="none" w:sz="0" w:space="0" w:color="auto"/>
        <w:left w:val="none" w:sz="0" w:space="0" w:color="auto"/>
        <w:bottom w:val="none" w:sz="0" w:space="0" w:color="auto"/>
        <w:right w:val="none" w:sz="0" w:space="0" w:color="auto"/>
      </w:divBdr>
      <w:divsChild>
        <w:div w:id="414209945">
          <w:marLeft w:val="0"/>
          <w:marRight w:val="0"/>
          <w:marTop w:val="0"/>
          <w:marBottom w:val="0"/>
          <w:divBdr>
            <w:top w:val="none" w:sz="0" w:space="0" w:color="auto"/>
            <w:left w:val="none" w:sz="0" w:space="0" w:color="auto"/>
            <w:bottom w:val="none" w:sz="0" w:space="0" w:color="auto"/>
            <w:right w:val="none" w:sz="0" w:space="0" w:color="auto"/>
          </w:divBdr>
        </w:div>
        <w:div w:id="526989290">
          <w:marLeft w:val="0"/>
          <w:marRight w:val="0"/>
          <w:marTop w:val="0"/>
          <w:marBottom w:val="0"/>
          <w:divBdr>
            <w:top w:val="none" w:sz="0" w:space="0" w:color="auto"/>
            <w:left w:val="none" w:sz="0" w:space="0" w:color="auto"/>
            <w:bottom w:val="none" w:sz="0" w:space="0" w:color="auto"/>
            <w:right w:val="none" w:sz="0" w:space="0" w:color="auto"/>
          </w:divBdr>
        </w:div>
      </w:divsChild>
    </w:div>
    <w:div w:id="463549042">
      <w:bodyDiv w:val="1"/>
      <w:marLeft w:val="0"/>
      <w:marRight w:val="0"/>
      <w:marTop w:val="0"/>
      <w:marBottom w:val="0"/>
      <w:divBdr>
        <w:top w:val="none" w:sz="0" w:space="0" w:color="auto"/>
        <w:left w:val="none" w:sz="0" w:space="0" w:color="auto"/>
        <w:bottom w:val="none" w:sz="0" w:space="0" w:color="auto"/>
        <w:right w:val="none" w:sz="0" w:space="0" w:color="auto"/>
      </w:divBdr>
      <w:divsChild>
        <w:div w:id="794060959">
          <w:marLeft w:val="-225"/>
          <w:marRight w:val="-225"/>
          <w:marTop w:val="0"/>
          <w:marBottom w:val="0"/>
          <w:divBdr>
            <w:top w:val="none" w:sz="0" w:space="0" w:color="auto"/>
            <w:left w:val="none" w:sz="0" w:space="0" w:color="auto"/>
            <w:bottom w:val="none" w:sz="0" w:space="0" w:color="auto"/>
            <w:right w:val="none" w:sz="0" w:space="0" w:color="auto"/>
          </w:divBdr>
        </w:div>
        <w:div w:id="1381781380">
          <w:marLeft w:val="-225"/>
          <w:marRight w:val="-225"/>
          <w:marTop w:val="0"/>
          <w:marBottom w:val="0"/>
          <w:divBdr>
            <w:top w:val="none" w:sz="0" w:space="0" w:color="auto"/>
            <w:left w:val="none" w:sz="0" w:space="0" w:color="auto"/>
            <w:bottom w:val="none" w:sz="0" w:space="0" w:color="auto"/>
            <w:right w:val="none" w:sz="0" w:space="0" w:color="auto"/>
          </w:divBdr>
          <w:divsChild>
            <w:div w:id="1473862374">
              <w:marLeft w:val="0"/>
              <w:marRight w:val="0"/>
              <w:marTop w:val="0"/>
              <w:marBottom w:val="0"/>
              <w:divBdr>
                <w:top w:val="none" w:sz="0" w:space="0" w:color="auto"/>
                <w:left w:val="none" w:sz="0" w:space="0" w:color="auto"/>
                <w:bottom w:val="none" w:sz="0" w:space="0" w:color="auto"/>
                <w:right w:val="none" w:sz="0" w:space="0" w:color="auto"/>
              </w:divBdr>
              <w:divsChild>
                <w:div w:id="2053576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3618953">
      <w:bodyDiv w:val="1"/>
      <w:marLeft w:val="0"/>
      <w:marRight w:val="0"/>
      <w:marTop w:val="0"/>
      <w:marBottom w:val="0"/>
      <w:divBdr>
        <w:top w:val="none" w:sz="0" w:space="0" w:color="auto"/>
        <w:left w:val="none" w:sz="0" w:space="0" w:color="auto"/>
        <w:bottom w:val="none" w:sz="0" w:space="0" w:color="auto"/>
        <w:right w:val="none" w:sz="0" w:space="0" w:color="auto"/>
      </w:divBdr>
      <w:divsChild>
        <w:div w:id="1575122786">
          <w:marLeft w:val="0"/>
          <w:marRight w:val="0"/>
          <w:marTop w:val="0"/>
          <w:marBottom w:val="480"/>
          <w:divBdr>
            <w:top w:val="none" w:sz="0" w:space="0" w:color="auto"/>
            <w:left w:val="none" w:sz="0" w:space="0" w:color="auto"/>
            <w:bottom w:val="none" w:sz="0" w:space="0" w:color="auto"/>
            <w:right w:val="none" w:sz="0" w:space="0" w:color="auto"/>
          </w:divBdr>
        </w:div>
      </w:divsChild>
    </w:div>
    <w:div w:id="463889569">
      <w:bodyDiv w:val="1"/>
      <w:marLeft w:val="0"/>
      <w:marRight w:val="0"/>
      <w:marTop w:val="0"/>
      <w:marBottom w:val="0"/>
      <w:divBdr>
        <w:top w:val="none" w:sz="0" w:space="0" w:color="auto"/>
        <w:left w:val="none" w:sz="0" w:space="0" w:color="auto"/>
        <w:bottom w:val="none" w:sz="0" w:space="0" w:color="auto"/>
        <w:right w:val="none" w:sz="0" w:space="0" w:color="auto"/>
      </w:divBdr>
    </w:div>
    <w:div w:id="465320565">
      <w:bodyDiv w:val="1"/>
      <w:marLeft w:val="0"/>
      <w:marRight w:val="0"/>
      <w:marTop w:val="0"/>
      <w:marBottom w:val="0"/>
      <w:divBdr>
        <w:top w:val="none" w:sz="0" w:space="0" w:color="auto"/>
        <w:left w:val="none" w:sz="0" w:space="0" w:color="auto"/>
        <w:bottom w:val="none" w:sz="0" w:space="0" w:color="auto"/>
        <w:right w:val="none" w:sz="0" w:space="0" w:color="auto"/>
      </w:divBdr>
      <w:divsChild>
        <w:div w:id="1035499069">
          <w:marLeft w:val="-225"/>
          <w:marRight w:val="-225"/>
          <w:marTop w:val="0"/>
          <w:marBottom w:val="0"/>
          <w:divBdr>
            <w:top w:val="none" w:sz="0" w:space="0" w:color="auto"/>
            <w:left w:val="none" w:sz="0" w:space="0" w:color="auto"/>
            <w:bottom w:val="none" w:sz="0" w:space="0" w:color="auto"/>
            <w:right w:val="none" w:sz="0" w:space="0" w:color="auto"/>
          </w:divBdr>
        </w:div>
        <w:div w:id="2085377594">
          <w:marLeft w:val="-225"/>
          <w:marRight w:val="-225"/>
          <w:marTop w:val="0"/>
          <w:marBottom w:val="0"/>
          <w:divBdr>
            <w:top w:val="none" w:sz="0" w:space="0" w:color="auto"/>
            <w:left w:val="none" w:sz="0" w:space="0" w:color="auto"/>
            <w:bottom w:val="none" w:sz="0" w:space="0" w:color="auto"/>
            <w:right w:val="none" w:sz="0" w:space="0" w:color="auto"/>
          </w:divBdr>
          <w:divsChild>
            <w:div w:id="363989446">
              <w:marLeft w:val="0"/>
              <w:marRight w:val="0"/>
              <w:marTop w:val="0"/>
              <w:marBottom w:val="0"/>
              <w:divBdr>
                <w:top w:val="none" w:sz="0" w:space="0" w:color="auto"/>
                <w:left w:val="none" w:sz="0" w:space="0" w:color="auto"/>
                <w:bottom w:val="none" w:sz="0" w:space="0" w:color="auto"/>
                <w:right w:val="none" w:sz="0" w:space="0" w:color="auto"/>
              </w:divBdr>
              <w:divsChild>
                <w:div w:id="1889761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5708520">
      <w:bodyDiv w:val="1"/>
      <w:marLeft w:val="0"/>
      <w:marRight w:val="0"/>
      <w:marTop w:val="0"/>
      <w:marBottom w:val="0"/>
      <w:divBdr>
        <w:top w:val="none" w:sz="0" w:space="0" w:color="auto"/>
        <w:left w:val="none" w:sz="0" w:space="0" w:color="auto"/>
        <w:bottom w:val="none" w:sz="0" w:space="0" w:color="auto"/>
        <w:right w:val="none" w:sz="0" w:space="0" w:color="auto"/>
      </w:divBdr>
    </w:div>
    <w:div w:id="466289041">
      <w:bodyDiv w:val="1"/>
      <w:marLeft w:val="0"/>
      <w:marRight w:val="0"/>
      <w:marTop w:val="0"/>
      <w:marBottom w:val="0"/>
      <w:divBdr>
        <w:top w:val="none" w:sz="0" w:space="0" w:color="auto"/>
        <w:left w:val="none" w:sz="0" w:space="0" w:color="auto"/>
        <w:bottom w:val="none" w:sz="0" w:space="0" w:color="auto"/>
        <w:right w:val="none" w:sz="0" w:space="0" w:color="auto"/>
      </w:divBdr>
    </w:div>
    <w:div w:id="467209872">
      <w:bodyDiv w:val="1"/>
      <w:marLeft w:val="0"/>
      <w:marRight w:val="0"/>
      <w:marTop w:val="0"/>
      <w:marBottom w:val="0"/>
      <w:divBdr>
        <w:top w:val="none" w:sz="0" w:space="0" w:color="auto"/>
        <w:left w:val="none" w:sz="0" w:space="0" w:color="auto"/>
        <w:bottom w:val="none" w:sz="0" w:space="0" w:color="auto"/>
        <w:right w:val="none" w:sz="0" w:space="0" w:color="auto"/>
      </w:divBdr>
      <w:divsChild>
        <w:div w:id="1566255757">
          <w:marLeft w:val="-225"/>
          <w:marRight w:val="-225"/>
          <w:marTop w:val="0"/>
          <w:marBottom w:val="0"/>
          <w:divBdr>
            <w:top w:val="none" w:sz="0" w:space="0" w:color="auto"/>
            <w:left w:val="none" w:sz="0" w:space="0" w:color="auto"/>
            <w:bottom w:val="none" w:sz="0" w:space="0" w:color="auto"/>
            <w:right w:val="none" w:sz="0" w:space="0" w:color="auto"/>
          </w:divBdr>
        </w:div>
      </w:divsChild>
    </w:div>
    <w:div w:id="467433431">
      <w:bodyDiv w:val="1"/>
      <w:marLeft w:val="0"/>
      <w:marRight w:val="0"/>
      <w:marTop w:val="0"/>
      <w:marBottom w:val="0"/>
      <w:divBdr>
        <w:top w:val="none" w:sz="0" w:space="0" w:color="auto"/>
        <w:left w:val="none" w:sz="0" w:space="0" w:color="auto"/>
        <w:bottom w:val="none" w:sz="0" w:space="0" w:color="auto"/>
        <w:right w:val="none" w:sz="0" w:space="0" w:color="auto"/>
      </w:divBdr>
      <w:divsChild>
        <w:div w:id="257716090">
          <w:marLeft w:val="-225"/>
          <w:marRight w:val="-225"/>
          <w:marTop w:val="0"/>
          <w:marBottom w:val="0"/>
          <w:divBdr>
            <w:top w:val="none" w:sz="0" w:space="0" w:color="auto"/>
            <w:left w:val="none" w:sz="0" w:space="0" w:color="auto"/>
            <w:bottom w:val="none" w:sz="0" w:space="0" w:color="auto"/>
            <w:right w:val="none" w:sz="0" w:space="0" w:color="auto"/>
          </w:divBdr>
        </w:div>
        <w:div w:id="1803958440">
          <w:marLeft w:val="-225"/>
          <w:marRight w:val="-225"/>
          <w:marTop w:val="0"/>
          <w:marBottom w:val="0"/>
          <w:divBdr>
            <w:top w:val="none" w:sz="0" w:space="0" w:color="auto"/>
            <w:left w:val="none" w:sz="0" w:space="0" w:color="auto"/>
            <w:bottom w:val="none" w:sz="0" w:space="0" w:color="auto"/>
            <w:right w:val="none" w:sz="0" w:space="0" w:color="auto"/>
          </w:divBdr>
          <w:divsChild>
            <w:div w:id="1068962583">
              <w:marLeft w:val="0"/>
              <w:marRight w:val="0"/>
              <w:marTop w:val="0"/>
              <w:marBottom w:val="0"/>
              <w:divBdr>
                <w:top w:val="none" w:sz="0" w:space="0" w:color="auto"/>
                <w:left w:val="none" w:sz="0" w:space="0" w:color="auto"/>
                <w:bottom w:val="none" w:sz="0" w:space="0" w:color="auto"/>
                <w:right w:val="none" w:sz="0" w:space="0" w:color="auto"/>
              </w:divBdr>
              <w:divsChild>
                <w:div w:id="695272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669381">
      <w:bodyDiv w:val="1"/>
      <w:marLeft w:val="0"/>
      <w:marRight w:val="0"/>
      <w:marTop w:val="0"/>
      <w:marBottom w:val="0"/>
      <w:divBdr>
        <w:top w:val="none" w:sz="0" w:space="0" w:color="auto"/>
        <w:left w:val="none" w:sz="0" w:space="0" w:color="auto"/>
        <w:bottom w:val="none" w:sz="0" w:space="0" w:color="auto"/>
        <w:right w:val="none" w:sz="0" w:space="0" w:color="auto"/>
      </w:divBdr>
      <w:divsChild>
        <w:div w:id="446894772">
          <w:marLeft w:val="0"/>
          <w:marRight w:val="0"/>
          <w:marTop w:val="0"/>
          <w:marBottom w:val="450"/>
          <w:divBdr>
            <w:top w:val="none" w:sz="0" w:space="0" w:color="auto"/>
            <w:left w:val="none" w:sz="0" w:space="0" w:color="auto"/>
            <w:bottom w:val="none" w:sz="0" w:space="0" w:color="auto"/>
            <w:right w:val="none" w:sz="0" w:space="0" w:color="auto"/>
          </w:divBdr>
          <w:divsChild>
            <w:div w:id="630406079">
              <w:marLeft w:val="0"/>
              <w:marRight w:val="0"/>
              <w:marTop w:val="0"/>
              <w:marBottom w:val="0"/>
              <w:divBdr>
                <w:top w:val="none" w:sz="0" w:space="0" w:color="auto"/>
                <w:left w:val="none" w:sz="0" w:space="0" w:color="auto"/>
                <w:bottom w:val="none" w:sz="0" w:space="0" w:color="auto"/>
                <w:right w:val="none" w:sz="0" w:space="0" w:color="auto"/>
              </w:divBdr>
              <w:divsChild>
                <w:div w:id="637803896">
                  <w:marLeft w:val="0"/>
                  <w:marRight w:val="0"/>
                  <w:marTop w:val="0"/>
                  <w:marBottom w:val="0"/>
                  <w:divBdr>
                    <w:top w:val="none" w:sz="0" w:space="0" w:color="auto"/>
                    <w:left w:val="none" w:sz="0" w:space="0" w:color="auto"/>
                    <w:bottom w:val="none" w:sz="0" w:space="0" w:color="auto"/>
                    <w:right w:val="none" w:sz="0" w:space="0" w:color="auto"/>
                  </w:divBdr>
                  <w:divsChild>
                    <w:div w:id="598219342">
                      <w:marLeft w:val="0"/>
                      <w:marRight w:val="0"/>
                      <w:marTop w:val="0"/>
                      <w:marBottom w:val="0"/>
                      <w:divBdr>
                        <w:top w:val="none" w:sz="0" w:space="0" w:color="auto"/>
                        <w:left w:val="none" w:sz="0" w:space="0" w:color="auto"/>
                        <w:bottom w:val="none" w:sz="0" w:space="0" w:color="auto"/>
                        <w:right w:val="none" w:sz="0" w:space="0" w:color="auto"/>
                      </w:divBdr>
                      <w:divsChild>
                        <w:div w:id="1501119040">
                          <w:marLeft w:val="0"/>
                          <w:marRight w:val="0"/>
                          <w:marTop w:val="0"/>
                          <w:marBottom w:val="0"/>
                          <w:divBdr>
                            <w:top w:val="none" w:sz="0" w:space="0" w:color="auto"/>
                            <w:left w:val="none" w:sz="0" w:space="0" w:color="auto"/>
                            <w:bottom w:val="none" w:sz="0" w:space="0" w:color="auto"/>
                            <w:right w:val="none" w:sz="0" w:space="0" w:color="auto"/>
                          </w:divBdr>
                          <w:divsChild>
                            <w:div w:id="1574197950">
                              <w:marLeft w:val="0"/>
                              <w:marRight w:val="0"/>
                              <w:marTop w:val="0"/>
                              <w:marBottom w:val="0"/>
                              <w:divBdr>
                                <w:top w:val="none" w:sz="0" w:space="0" w:color="auto"/>
                                <w:left w:val="none" w:sz="0" w:space="0" w:color="auto"/>
                                <w:bottom w:val="none" w:sz="0" w:space="0" w:color="auto"/>
                                <w:right w:val="none" w:sz="0" w:space="0" w:color="auto"/>
                              </w:divBdr>
                              <w:divsChild>
                                <w:div w:id="1307540870">
                                  <w:marLeft w:val="0"/>
                                  <w:marRight w:val="0"/>
                                  <w:marTop w:val="0"/>
                                  <w:marBottom w:val="0"/>
                                  <w:divBdr>
                                    <w:top w:val="none" w:sz="0" w:space="0" w:color="auto"/>
                                    <w:left w:val="none" w:sz="0" w:space="0" w:color="auto"/>
                                    <w:bottom w:val="none" w:sz="0" w:space="0" w:color="auto"/>
                                    <w:right w:val="none" w:sz="0" w:space="0" w:color="auto"/>
                                  </w:divBdr>
                                  <w:divsChild>
                                    <w:div w:id="701173006">
                                      <w:marLeft w:val="0"/>
                                      <w:marRight w:val="0"/>
                                      <w:marTop w:val="100"/>
                                      <w:marBottom w:val="100"/>
                                      <w:divBdr>
                                        <w:top w:val="none" w:sz="0" w:space="0" w:color="auto"/>
                                        <w:left w:val="none" w:sz="0" w:space="0" w:color="auto"/>
                                        <w:bottom w:val="none" w:sz="0" w:space="0" w:color="auto"/>
                                        <w:right w:val="none" w:sz="0" w:space="0" w:color="auto"/>
                                      </w:divBdr>
                                      <w:divsChild>
                                        <w:div w:id="1323585289">
                                          <w:marLeft w:val="126"/>
                                          <w:marRight w:val="0"/>
                                          <w:marTop w:val="100"/>
                                          <w:marBottom w:val="126"/>
                                          <w:divBdr>
                                            <w:top w:val="none" w:sz="0" w:space="0" w:color="auto"/>
                                            <w:left w:val="none" w:sz="0" w:space="0" w:color="auto"/>
                                            <w:bottom w:val="none" w:sz="0" w:space="0" w:color="auto"/>
                                            <w:right w:val="none" w:sz="0" w:space="0" w:color="auto"/>
                                          </w:divBdr>
                                        </w:div>
                                      </w:divsChild>
                                    </w:div>
                                  </w:divsChild>
                                </w:div>
                                <w:div w:id="899247654">
                                  <w:marLeft w:val="0"/>
                                  <w:marRight w:val="0"/>
                                  <w:marTop w:val="100"/>
                                  <w:marBottom w:val="100"/>
                                  <w:divBdr>
                                    <w:top w:val="none" w:sz="0" w:space="0" w:color="auto"/>
                                    <w:left w:val="none" w:sz="0" w:space="0" w:color="auto"/>
                                    <w:bottom w:val="none" w:sz="0" w:space="0" w:color="auto"/>
                                    <w:right w:val="none" w:sz="0" w:space="0" w:color="auto"/>
                                  </w:divBdr>
                                  <w:divsChild>
                                    <w:div w:id="49823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9635582">
      <w:bodyDiv w:val="1"/>
      <w:marLeft w:val="0"/>
      <w:marRight w:val="0"/>
      <w:marTop w:val="0"/>
      <w:marBottom w:val="0"/>
      <w:divBdr>
        <w:top w:val="none" w:sz="0" w:space="0" w:color="auto"/>
        <w:left w:val="none" w:sz="0" w:space="0" w:color="auto"/>
        <w:bottom w:val="none" w:sz="0" w:space="0" w:color="auto"/>
        <w:right w:val="none" w:sz="0" w:space="0" w:color="auto"/>
      </w:divBdr>
      <w:divsChild>
        <w:div w:id="581722325">
          <w:marLeft w:val="-225"/>
          <w:marRight w:val="-225"/>
          <w:marTop w:val="0"/>
          <w:marBottom w:val="0"/>
          <w:divBdr>
            <w:top w:val="none" w:sz="0" w:space="0" w:color="auto"/>
            <w:left w:val="none" w:sz="0" w:space="0" w:color="auto"/>
            <w:bottom w:val="none" w:sz="0" w:space="0" w:color="auto"/>
            <w:right w:val="none" w:sz="0" w:space="0" w:color="auto"/>
          </w:divBdr>
        </w:div>
        <w:div w:id="1187332622">
          <w:marLeft w:val="0"/>
          <w:marRight w:val="0"/>
          <w:marTop w:val="0"/>
          <w:marBottom w:val="0"/>
          <w:divBdr>
            <w:top w:val="none" w:sz="0" w:space="0" w:color="auto"/>
            <w:left w:val="none" w:sz="0" w:space="0" w:color="auto"/>
            <w:bottom w:val="none" w:sz="0" w:space="0" w:color="auto"/>
            <w:right w:val="none" w:sz="0" w:space="0" w:color="auto"/>
          </w:divBdr>
        </w:div>
        <w:div w:id="1341666028">
          <w:marLeft w:val="-225"/>
          <w:marRight w:val="-225"/>
          <w:marTop w:val="0"/>
          <w:marBottom w:val="0"/>
          <w:divBdr>
            <w:top w:val="none" w:sz="0" w:space="0" w:color="auto"/>
            <w:left w:val="none" w:sz="0" w:space="0" w:color="auto"/>
            <w:bottom w:val="none" w:sz="0" w:space="0" w:color="auto"/>
            <w:right w:val="none" w:sz="0" w:space="0" w:color="auto"/>
          </w:divBdr>
          <w:divsChild>
            <w:div w:id="493109114">
              <w:marLeft w:val="0"/>
              <w:marRight w:val="0"/>
              <w:marTop w:val="0"/>
              <w:marBottom w:val="0"/>
              <w:divBdr>
                <w:top w:val="none" w:sz="0" w:space="0" w:color="auto"/>
                <w:left w:val="none" w:sz="0" w:space="0" w:color="auto"/>
                <w:bottom w:val="none" w:sz="0" w:space="0" w:color="auto"/>
                <w:right w:val="none" w:sz="0" w:space="0" w:color="auto"/>
              </w:divBdr>
              <w:divsChild>
                <w:div w:id="1001160424">
                  <w:marLeft w:val="0"/>
                  <w:marRight w:val="0"/>
                  <w:marTop w:val="0"/>
                  <w:marBottom w:val="450"/>
                  <w:divBdr>
                    <w:top w:val="none" w:sz="0" w:space="0" w:color="auto"/>
                    <w:left w:val="none" w:sz="0" w:space="0" w:color="auto"/>
                    <w:bottom w:val="none" w:sz="0" w:space="0" w:color="auto"/>
                    <w:right w:val="none" w:sz="0" w:space="0" w:color="auto"/>
                  </w:divBdr>
                </w:div>
                <w:div w:id="1114397897">
                  <w:marLeft w:val="0"/>
                  <w:marRight w:val="0"/>
                  <w:marTop w:val="0"/>
                  <w:marBottom w:val="0"/>
                  <w:divBdr>
                    <w:top w:val="none" w:sz="0" w:space="0" w:color="auto"/>
                    <w:left w:val="none" w:sz="0" w:space="0" w:color="auto"/>
                    <w:bottom w:val="none" w:sz="0" w:space="0" w:color="auto"/>
                    <w:right w:val="none" w:sz="0" w:space="0" w:color="auto"/>
                  </w:divBdr>
                </w:div>
                <w:div w:id="1394961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9713978">
      <w:bodyDiv w:val="1"/>
      <w:marLeft w:val="0"/>
      <w:marRight w:val="0"/>
      <w:marTop w:val="0"/>
      <w:marBottom w:val="0"/>
      <w:divBdr>
        <w:top w:val="none" w:sz="0" w:space="0" w:color="auto"/>
        <w:left w:val="none" w:sz="0" w:space="0" w:color="auto"/>
        <w:bottom w:val="none" w:sz="0" w:space="0" w:color="auto"/>
        <w:right w:val="none" w:sz="0" w:space="0" w:color="auto"/>
      </w:divBdr>
    </w:div>
    <w:div w:id="470170856">
      <w:bodyDiv w:val="1"/>
      <w:marLeft w:val="0"/>
      <w:marRight w:val="0"/>
      <w:marTop w:val="0"/>
      <w:marBottom w:val="0"/>
      <w:divBdr>
        <w:top w:val="none" w:sz="0" w:space="0" w:color="auto"/>
        <w:left w:val="none" w:sz="0" w:space="0" w:color="auto"/>
        <w:bottom w:val="none" w:sz="0" w:space="0" w:color="auto"/>
        <w:right w:val="none" w:sz="0" w:space="0" w:color="auto"/>
      </w:divBdr>
      <w:divsChild>
        <w:div w:id="43994370">
          <w:marLeft w:val="0"/>
          <w:marRight w:val="0"/>
          <w:marTop w:val="0"/>
          <w:marBottom w:val="0"/>
          <w:divBdr>
            <w:top w:val="none" w:sz="0" w:space="0" w:color="auto"/>
            <w:left w:val="none" w:sz="0" w:space="0" w:color="auto"/>
            <w:bottom w:val="none" w:sz="0" w:space="0" w:color="auto"/>
            <w:right w:val="none" w:sz="0" w:space="0" w:color="auto"/>
          </w:divBdr>
          <w:divsChild>
            <w:div w:id="1141997046">
              <w:marLeft w:val="0"/>
              <w:marRight w:val="0"/>
              <w:marTop w:val="0"/>
              <w:marBottom w:val="225"/>
              <w:divBdr>
                <w:top w:val="none" w:sz="0" w:space="0" w:color="auto"/>
                <w:left w:val="none" w:sz="0" w:space="0" w:color="auto"/>
                <w:bottom w:val="none" w:sz="0" w:space="0" w:color="auto"/>
                <w:right w:val="none" w:sz="0" w:space="0" w:color="auto"/>
              </w:divBdr>
            </w:div>
            <w:div w:id="1373577340">
              <w:marLeft w:val="0"/>
              <w:marRight w:val="0"/>
              <w:marTop w:val="0"/>
              <w:marBottom w:val="240"/>
              <w:divBdr>
                <w:top w:val="none" w:sz="0" w:space="0" w:color="auto"/>
                <w:left w:val="none" w:sz="0" w:space="0" w:color="auto"/>
                <w:bottom w:val="none" w:sz="0" w:space="0" w:color="auto"/>
                <w:right w:val="none" w:sz="0" w:space="0" w:color="auto"/>
              </w:divBdr>
              <w:divsChild>
                <w:div w:id="1139882003">
                  <w:marLeft w:val="60"/>
                  <w:marRight w:val="0"/>
                  <w:marTop w:val="0"/>
                  <w:marBottom w:val="0"/>
                  <w:divBdr>
                    <w:top w:val="none" w:sz="0" w:space="0" w:color="auto"/>
                    <w:left w:val="none" w:sz="0" w:space="0" w:color="auto"/>
                    <w:bottom w:val="none" w:sz="0" w:space="0" w:color="auto"/>
                    <w:right w:val="none" w:sz="0" w:space="0" w:color="auto"/>
                  </w:divBdr>
                </w:div>
                <w:div w:id="126557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0900172">
      <w:bodyDiv w:val="1"/>
      <w:marLeft w:val="0"/>
      <w:marRight w:val="0"/>
      <w:marTop w:val="0"/>
      <w:marBottom w:val="0"/>
      <w:divBdr>
        <w:top w:val="none" w:sz="0" w:space="0" w:color="auto"/>
        <w:left w:val="none" w:sz="0" w:space="0" w:color="auto"/>
        <w:bottom w:val="none" w:sz="0" w:space="0" w:color="auto"/>
        <w:right w:val="none" w:sz="0" w:space="0" w:color="auto"/>
      </w:divBdr>
    </w:div>
    <w:div w:id="471142515">
      <w:bodyDiv w:val="1"/>
      <w:marLeft w:val="0"/>
      <w:marRight w:val="0"/>
      <w:marTop w:val="0"/>
      <w:marBottom w:val="0"/>
      <w:divBdr>
        <w:top w:val="none" w:sz="0" w:space="0" w:color="auto"/>
        <w:left w:val="none" w:sz="0" w:space="0" w:color="auto"/>
        <w:bottom w:val="none" w:sz="0" w:space="0" w:color="auto"/>
        <w:right w:val="none" w:sz="0" w:space="0" w:color="auto"/>
      </w:divBdr>
      <w:divsChild>
        <w:div w:id="991524616">
          <w:marLeft w:val="-225"/>
          <w:marRight w:val="-225"/>
          <w:marTop w:val="0"/>
          <w:marBottom w:val="0"/>
          <w:divBdr>
            <w:top w:val="none" w:sz="0" w:space="0" w:color="auto"/>
            <w:left w:val="none" w:sz="0" w:space="0" w:color="auto"/>
            <w:bottom w:val="none" w:sz="0" w:space="0" w:color="auto"/>
            <w:right w:val="none" w:sz="0" w:space="0" w:color="auto"/>
          </w:divBdr>
          <w:divsChild>
            <w:div w:id="1564751550">
              <w:marLeft w:val="0"/>
              <w:marRight w:val="0"/>
              <w:marTop w:val="0"/>
              <w:marBottom w:val="0"/>
              <w:divBdr>
                <w:top w:val="none" w:sz="0" w:space="0" w:color="auto"/>
                <w:left w:val="none" w:sz="0" w:space="0" w:color="auto"/>
                <w:bottom w:val="none" w:sz="0" w:space="0" w:color="auto"/>
                <w:right w:val="none" w:sz="0" w:space="0" w:color="auto"/>
              </w:divBdr>
              <w:divsChild>
                <w:div w:id="13368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805917">
          <w:marLeft w:val="-225"/>
          <w:marRight w:val="-225"/>
          <w:marTop w:val="0"/>
          <w:marBottom w:val="0"/>
          <w:divBdr>
            <w:top w:val="none" w:sz="0" w:space="0" w:color="auto"/>
            <w:left w:val="none" w:sz="0" w:space="0" w:color="auto"/>
            <w:bottom w:val="none" w:sz="0" w:space="0" w:color="auto"/>
            <w:right w:val="none" w:sz="0" w:space="0" w:color="auto"/>
          </w:divBdr>
        </w:div>
      </w:divsChild>
    </w:div>
    <w:div w:id="471335133">
      <w:bodyDiv w:val="1"/>
      <w:marLeft w:val="0"/>
      <w:marRight w:val="0"/>
      <w:marTop w:val="0"/>
      <w:marBottom w:val="0"/>
      <w:divBdr>
        <w:top w:val="none" w:sz="0" w:space="0" w:color="auto"/>
        <w:left w:val="none" w:sz="0" w:space="0" w:color="auto"/>
        <w:bottom w:val="none" w:sz="0" w:space="0" w:color="auto"/>
        <w:right w:val="none" w:sz="0" w:space="0" w:color="auto"/>
      </w:divBdr>
      <w:divsChild>
        <w:div w:id="3896229">
          <w:marLeft w:val="0"/>
          <w:marRight w:val="0"/>
          <w:marTop w:val="0"/>
          <w:marBottom w:val="0"/>
          <w:divBdr>
            <w:top w:val="none" w:sz="0" w:space="0" w:color="auto"/>
            <w:left w:val="none" w:sz="0" w:space="0" w:color="auto"/>
            <w:bottom w:val="none" w:sz="0" w:space="0" w:color="auto"/>
            <w:right w:val="none" w:sz="0" w:space="0" w:color="auto"/>
          </w:divBdr>
          <w:divsChild>
            <w:div w:id="559630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018897">
      <w:bodyDiv w:val="1"/>
      <w:marLeft w:val="0"/>
      <w:marRight w:val="0"/>
      <w:marTop w:val="0"/>
      <w:marBottom w:val="0"/>
      <w:divBdr>
        <w:top w:val="none" w:sz="0" w:space="0" w:color="auto"/>
        <w:left w:val="none" w:sz="0" w:space="0" w:color="auto"/>
        <w:bottom w:val="none" w:sz="0" w:space="0" w:color="auto"/>
        <w:right w:val="none" w:sz="0" w:space="0" w:color="auto"/>
      </w:divBdr>
      <w:divsChild>
        <w:div w:id="344752111">
          <w:marLeft w:val="0"/>
          <w:marRight w:val="0"/>
          <w:marTop w:val="315"/>
          <w:marBottom w:val="0"/>
          <w:divBdr>
            <w:top w:val="none" w:sz="0" w:space="0" w:color="auto"/>
            <w:left w:val="none" w:sz="0" w:space="0" w:color="auto"/>
            <w:bottom w:val="none" w:sz="0" w:space="0" w:color="auto"/>
            <w:right w:val="none" w:sz="0" w:space="0" w:color="auto"/>
          </w:divBdr>
          <w:divsChild>
            <w:div w:id="1587104537">
              <w:marLeft w:val="0"/>
              <w:marRight w:val="0"/>
              <w:marTop w:val="0"/>
              <w:marBottom w:val="0"/>
              <w:divBdr>
                <w:top w:val="none" w:sz="0" w:space="0" w:color="auto"/>
                <w:left w:val="none" w:sz="0" w:space="0" w:color="auto"/>
                <w:bottom w:val="none" w:sz="0" w:space="0" w:color="auto"/>
                <w:right w:val="none" w:sz="0" w:space="0" w:color="auto"/>
              </w:divBdr>
            </w:div>
          </w:divsChild>
        </w:div>
        <w:div w:id="385573547">
          <w:marLeft w:val="0"/>
          <w:marRight w:val="0"/>
          <w:marTop w:val="0"/>
          <w:marBottom w:val="0"/>
          <w:divBdr>
            <w:top w:val="none" w:sz="0" w:space="0" w:color="auto"/>
            <w:left w:val="none" w:sz="0" w:space="0" w:color="auto"/>
            <w:bottom w:val="none" w:sz="0" w:space="0" w:color="auto"/>
            <w:right w:val="none" w:sz="0" w:space="0" w:color="auto"/>
          </w:divBdr>
        </w:div>
        <w:div w:id="712197169">
          <w:marLeft w:val="0"/>
          <w:marRight w:val="0"/>
          <w:marTop w:val="0"/>
          <w:marBottom w:val="0"/>
          <w:divBdr>
            <w:top w:val="none" w:sz="0" w:space="0" w:color="auto"/>
            <w:left w:val="none" w:sz="0" w:space="0" w:color="auto"/>
            <w:bottom w:val="none" w:sz="0" w:space="0" w:color="auto"/>
            <w:right w:val="none" w:sz="0" w:space="0" w:color="auto"/>
          </w:divBdr>
          <w:divsChild>
            <w:div w:id="271405897">
              <w:marLeft w:val="0"/>
              <w:marRight w:val="0"/>
              <w:marTop w:val="0"/>
              <w:marBottom w:val="225"/>
              <w:divBdr>
                <w:top w:val="none" w:sz="0" w:space="0" w:color="auto"/>
                <w:left w:val="none" w:sz="0" w:space="0" w:color="auto"/>
                <w:bottom w:val="none" w:sz="0" w:space="0" w:color="auto"/>
                <w:right w:val="none" w:sz="0" w:space="0" w:color="auto"/>
              </w:divBdr>
            </w:div>
            <w:div w:id="748693647">
              <w:marLeft w:val="0"/>
              <w:marRight w:val="0"/>
              <w:marTop w:val="0"/>
              <w:marBottom w:val="240"/>
              <w:divBdr>
                <w:top w:val="none" w:sz="0" w:space="0" w:color="auto"/>
                <w:left w:val="none" w:sz="0" w:space="0" w:color="auto"/>
                <w:bottom w:val="none" w:sz="0" w:space="0" w:color="auto"/>
                <w:right w:val="none" w:sz="0" w:space="0" w:color="auto"/>
              </w:divBdr>
              <w:divsChild>
                <w:div w:id="808518611">
                  <w:marLeft w:val="60"/>
                  <w:marRight w:val="0"/>
                  <w:marTop w:val="0"/>
                  <w:marBottom w:val="0"/>
                  <w:divBdr>
                    <w:top w:val="none" w:sz="0" w:space="0" w:color="auto"/>
                    <w:left w:val="none" w:sz="0" w:space="0" w:color="auto"/>
                    <w:bottom w:val="none" w:sz="0" w:space="0" w:color="auto"/>
                    <w:right w:val="none" w:sz="0" w:space="0" w:color="auto"/>
                  </w:divBdr>
                </w:div>
                <w:div w:id="116886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453110">
      <w:bodyDiv w:val="1"/>
      <w:marLeft w:val="0"/>
      <w:marRight w:val="0"/>
      <w:marTop w:val="0"/>
      <w:marBottom w:val="0"/>
      <w:divBdr>
        <w:top w:val="none" w:sz="0" w:space="0" w:color="auto"/>
        <w:left w:val="none" w:sz="0" w:space="0" w:color="auto"/>
        <w:bottom w:val="none" w:sz="0" w:space="0" w:color="auto"/>
        <w:right w:val="none" w:sz="0" w:space="0" w:color="auto"/>
      </w:divBdr>
    </w:div>
    <w:div w:id="473524718">
      <w:bodyDiv w:val="1"/>
      <w:marLeft w:val="0"/>
      <w:marRight w:val="0"/>
      <w:marTop w:val="0"/>
      <w:marBottom w:val="0"/>
      <w:divBdr>
        <w:top w:val="none" w:sz="0" w:space="0" w:color="auto"/>
        <w:left w:val="none" w:sz="0" w:space="0" w:color="auto"/>
        <w:bottom w:val="none" w:sz="0" w:space="0" w:color="auto"/>
        <w:right w:val="none" w:sz="0" w:space="0" w:color="auto"/>
      </w:divBdr>
      <w:divsChild>
        <w:div w:id="1202327664">
          <w:marLeft w:val="0"/>
          <w:marRight w:val="0"/>
          <w:marTop w:val="0"/>
          <w:marBottom w:val="0"/>
          <w:divBdr>
            <w:top w:val="none" w:sz="0" w:space="0" w:color="auto"/>
            <w:left w:val="none" w:sz="0" w:space="0" w:color="auto"/>
            <w:bottom w:val="none" w:sz="0" w:space="0" w:color="auto"/>
            <w:right w:val="none" w:sz="0" w:space="0" w:color="auto"/>
          </w:divBdr>
        </w:div>
      </w:divsChild>
    </w:div>
    <w:div w:id="473566229">
      <w:bodyDiv w:val="1"/>
      <w:marLeft w:val="0"/>
      <w:marRight w:val="0"/>
      <w:marTop w:val="0"/>
      <w:marBottom w:val="0"/>
      <w:divBdr>
        <w:top w:val="none" w:sz="0" w:space="0" w:color="auto"/>
        <w:left w:val="none" w:sz="0" w:space="0" w:color="auto"/>
        <w:bottom w:val="none" w:sz="0" w:space="0" w:color="auto"/>
        <w:right w:val="none" w:sz="0" w:space="0" w:color="auto"/>
      </w:divBdr>
      <w:divsChild>
        <w:div w:id="1101101982">
          <w:marLeft w:val="0"/>
          <w:marRight w:val="0"/>
          <w:marTop w:val="375"/>
          <w:marBottom w:val="0"/>
          <w:divBdr>
            <w:top w:val="none" w:sz="0" w:space="0" w:color="auto"/>
            <w:left w:val="none" w:sz="0" w:space="0" w:color="auto"/>
            <w:bottom w:val="none" w:sz="0" w:space="0" w:color="auto"/>
            <w:right w:val="none" w:sz="0" w:space="0" w:color="auto"/>
          </w:divBdr>
          <w:divsChild>
            <w:div w:id="906914852">
              <w:marLeft w:val="120"/>
              <w:marRight w:val="0"/>
              <w:marTop w:val="0"/>
              <w:marBottom w:val="0"/>
              <w:divBdr>
                <w:top w:val="none" w:sz="0" w:space="0" w:color="auto"/>
                <w:left w:val="none" w:sz="0" w:space="0" w:color="auto"/>
                <w:bottom w:val="none" w:sz="0" w:space="0" w:color="auto"/>
                <w:right w:val="none" w:sz="0" w:space="0" w:color="auto"/>
              </w:divBdr>
              <w:divsChild>
                <w:div w:id="471100365">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291324871">
          <w:marLeft w:val="0"/>
          <w:marRight w:val="0"/>
          <w:marTop w:val="0"/>
          <w:marBottom w:val="0"/>
          <w:divBdr>
            <w:top w:val="none" w:sz="0" w:space="0" w:color="auto"/>
            <w:left w:val="none" w:sz="0" w:space="0" w:color="auto"/>
            <w:bottom w:val="none" w:sz="0" w:space="0" w:color="auto"/>
            <w:right w:val="none" w:sz="0" w:space="0" w:color="auto"/>
          </w:divBdr>
        </w:div>
      </w:divsChild>
    </w:div>
    <w:div w:id="476072954">
      <w:bodyDiv w:val="1"/>
      <w:marLeft w:val="0"/>
      <w:marRight w:val="0"/>
      <w:marTop w:val="0"/>
      <w:marBottom w:val="0"/>
      <w:divBdr>
        <w:top w:val="none" w:sz="0" w:space="0" w:color="auto"/>
        <w:left w:val="none" w:sz="0" w:space="0" w:color="auto"/>
        <w:bottom w:val="none" w:sz="0" w:space="0" w:color="auto"/>
        <w:right w:val="none" w:sz="0" w:space="0" w:color="auto"/>
      </w:divBdr>
      <w:divsChild>
        <w:div w:id="958995414">
          <w:marLeft w:val="-150"/>
          <w:marRight w:val="-150"/>
          <w:marTop w:val="0"/>
          <w:marBottom w:val="0"/>
          <w:divBdr>
            <w:top w:val="none" w:sz="0" w:space="0" w:color="auto"/>
            <w:left w:val="none" w:sz="0" w:space="0" w:color="auto"/>
            <w:bottom w:val="none" w:sz="0" w:space="0" w:color="auto"/>
            <w:right w:val="none" w:sz="0" w:space="0" w:color="auto"/>
          </w:divBdr>
          <w:divsChild>
            <w:div w:id="1189177746">
              <w:marLeft w:val="0"/>
              <w:marRight w:val="0"/>
              <w:marTop w:val="0"/>
              <w:marBottom w:val="0"/>
              <w:divBdr>
                <w:top w:val="none" w:sz="0" w:space="0" w:color="auto"/>
                <w:left w:val="none" w:sz="0" w:space="0" w:color="auto"/>
                <w:bottom w:val="none" w:sz="0" w:space="0" w:color="auto"/>
                <w:right w:val="none" w:sz="0" w:space="0" w:color="auto"/>
              </w:divBdr>
              <w:divsChild>
                <w:div w:id="636573213">
                  <w:marLeft w:val="0"/>
                  <w:marRight w:val="0"/>
                  <w:marTop w:val="0"/>
                  <w:marBottom w:val="0"/>
                  <w:divBdr>
                    <w:top w:val="none" w:sz="0" w:space="0" w:color="auto"/>
                    <w:left w:val="none" w:sz="0" w:space="0" w:color="auto"/>
                    <w:bottom w:val="none" w:sz="0" w:space="0" w:color="auto"/>
                    <w:right w:val="none" w:sz="0" w:space="0" w:color="auto"/>
                  </w:divBdr>
                  <w:divsChild>
                    <w:div w:id="903873450">
                      <w:marLeft w:val="0"/>
                      <w:marRight w:val="0"/>
                      <w:marTop w:val="0"/>
                      <w:marBottom w:val="0"/>
                      <w:divBdr>
                        <w:top w:val="none" w:sz="0" w:space="0" w:color="auto"/>
                        <w:left w:val="none" w:sz="0" w:space="0" w:color="auto"/>
                        <w:bottom w:val="none" w:sz="0" w:space="0" w:color="auto"/>
                        <w:right w:val="none" w:sz="0" w:space="0" w:color="auto"/>
                      </w:divBdr>
                    </w:div>
                    <w:div w:id="1573393047">
                      <w:marLeft w:val="0"/>
                      <w:marRight w:val="0"/>
                      <w:marTop w:val="0"/>
                      <w:marBottom w:val="0"/>
                      <w:divBdr>
                        <w:top w:val="none" w:sz="0" w:space="0" w:color="auto"/>
                        <w:left w:val="none" w:sz="0" w:space="0" w:color="auto"/>
                        <w:bottom w:val="none" w:sz="0" w:space="0" w:color="auto"/>
                        <w:right w:val="none" w:sz="0" w:space="0" w:color="auto"/>
                      </w:divBdr>
                      <w:divsChild>
                        <w:div w:id="754863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569091">
                  <w:marLeft w:val="0"/>
                  <w:marRight w:val="0"/>
                  <w:marTop w:val="0"/>
                  <w:marBottom w:val="0"/>
                  <w:divBdr>
                    <w:top w:val="none" w:sz="0" w:space="0" w:color="auto"/>
                    <w:left w:val="none" w:sz="0" w:space="0" w:color="auto"/>
                    <w:bottom w:val="none" w:sz="0" w:space="0" w:color="auto"/>
                    <w:right w:val="none" w:sz="0" w:space="0" w:color="auto"/>
                  </w:divBdr>
                  <w:divsChild>
                    <w:div w:id="138683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717840">
          <w:marLeft w:val="-150"/>
          <w:marRight w:val="-150"/>
          <w:marTop w:val="0"/>
          <w:marBottom w:val="0"/>
          <w:divBdr>
            <w:top w:val="none" w:sz="0" w:space="0" w:color="auto"/>
            <w:left w:val="none" w:sz="0" w:space="0" w:color="auto"/>
            <w:bottom w:val="none" w:sz="0" w:space="0" w:color="auto"/>
            <w:right w:val="none" w:sz="0" w:space="0" w:color="auto"/>
          </w:divBdr>
          <w:divsChild>
            <w:div w:id="1634827229">
              <w:marLeft w:val="0"/>
              <w:marRight w:val="0"/>
              <w:marTop w:val="0"/>
              <w:marBottom w:val="0"/>
              <w:divBdr>
                <w:top w:val="none" w:sz="0" w:space="0" w:color="auto"/>
                <w:left w:val="none" w:sz="0" w:space="0" w:color="auto"/>
                <w:bottom w:val="none" w:sz="0" w:space="0" w:color="auto"/>
                <w:right w:val="none" w:sz="0" w:space="0" w:color="auto"/>
              </w:divBdr>
              <w:divsChild>
                <w:div w:id="1297104973">
                  <w:marLeft w:val="0"/>
                  <w:marRight w:val="0"/>
                  <w:marTop w:val="0"/>
                  <w:marBottom w:val="0"/>
                  <w:divBdr>
                    <w:top w:val="none" w:sz="0" w:space="0" w:color="auto"/>
                    <w:left w:val="none" w:sz="0" w:space="0" w:color="auto"/>
                    <w:bottom w:val="none" w:sz="0" w:space="0" w:color="auto"/>
                    <w:right w:val="none" w:sz="0" w:space="0" w:color="auto"/>
                  </w:divBdr>
                  <w:divsChild>
                    <w:div w:id="1300845252">
                      <w:marLeft w:val="0"/>
                      <w:marRight w:val="0"/>
                      <w:marTop w:val="0"/>
                      <w:marBottom w:val="0"/>
                      <w:divBdr>
                        <w:top w:val="none" w:sz="0" w:space="0" w:color="auto"/>
                        <w:left w:val="none" w:sz="0" w:space="0" w:color="auto"/>
                        <w:bottom w:val="none" w:sz="0" w:space="0" w:color="auto"/>
                        <w:right w:val="none" w:sz="0" w:space="0" w:color="auto"/>
                      </w:divBdr>
                      <w:divsChild>
                        <w:div w:id="1306157388">
                          <w:marLeft w:val="0"/>
                          <w:marRight w:val="0"/>
                          <w:marTop w:val="0"/>
                          <w:marBottom w:val="0"/>
                          <w:divBdr>
                            <w:top w:val="none" w:sz="0" w:space="0" w:color="auto"/>
                            <w:left w:val="none" w:sz="0" w:space="0" w:color="auto"/>
                            <w:bottom w:val="none" w:sz="0" w:space="0" w:color="auto"/>
                            <w:right w:val="none" w:sz="0" w:space="0" w:color="auto"/>
                          </w:divBdr>
                          <w:divsChild>
                            <w:div w:id="696277859">
                              <w:marLeft w:val="0"/>
                              <w:marRight w:val="0"/>
                              <w:marTop w:val="0"/>
                              <w:marBottom w:val="0"/>
                              <w:divBdr>
                                <w:top w:val="none" w:sz="0" w:space="0" w:color="auto"/>
                                <w:left w:val="none" w:sz="0" w:space="0" w:color="auto"/>
                                <w:bottom w:val="none" w:sz="0" w:space="0" w:color="auto"/>
                                <w:right w:val="none" w:sz="0" w:space="0" w:color="auto"/>
                              </w:divBdr>
                            </w:div>
                            <w:div w:id="797841334">
                              <w:marLeft w:val="0"/>
                              <w:marRight w:val="0"/>
                              <w:marTop w:val="0"/>
                              <w:marBottom w:val="0"/>
                              <w:divBdr>
                                <w:top w:val="none" w:sz="0" w:space="0" w:color="auto"/>
                                <w:left w:val="none" w:sz="0" w:space="0" w:color="auto"/>
                                <w:bottom w:val="none" w:sz="0" w:space="0" w:color="auto"/>
                                <w:right w:val="none" w:sz="0" w:space="0" w:color="auto"/>
                              </w:divBdr>
                            </w:div>
                            <w:div w:id="1057586120">
                              <w:marLeft w:val="0"/>
                              <w:marRight w:val="0"/>
                              <w:marTop w:val="0"/>
                              <w:marBottom w:val="0"/>
                              <w:divBdr>
                                <w:top w:val="none" w:sz="0" w:space="0" w:color="auto"/>
                                <w:left w:val="none" w:sz="0" w:space="0" w:color="auto"/>
                                <w:bottom w:val="none" w:sz="0" w:space="0" w:color="auto"/>
                                <w:right w:val="none" w:sz="0" w:space="0" w:color="auto"/>
                              </w:divBdr>
                            </w:div>
                            <w:div w:id="1514105008">
                              <w:marLeft w:val="0"/>
                              <w:marRight w:val="0"/>
                              <w:marTop w:val="0"/>
                              <w:marBottom w:val="0"/>
                              <w:divBdr>
                                <w:top w:val="none" w:sz="0" w:space="0" w:color="auto"/>
                                <w:left w:val="none" w:sz="0" w:space="0" w:color="auto"/>
                                <w:bottom w:val="none" w:sz="0" w:space="0" w:color="auto"/>
                                <w:right w:val="none" w:sz="0" w:space="0" w:color="auto"/>
                              </w:divBdr>
                            </w:div>
                            <w:div w:id="214168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515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540136">
              <w:marLeft w:val="0"/>
              <w:marRight w:val="0"/>
              <w:marTop w:val="0"/>
              <w:marBottom w:val="0"/>
              <w:divBdr>
                <w:top w:val="none" w:sz="0" w:space="0" w:color="auto"/>
                <w:left w:val="none" w:sz="0" w:space="0" w:color="auto"/>
                <w:bottom w:val="none" w:sz="0" w:space="0" w:color="auto"/>
                <w:right w:val="none" w:sz="0" w:space="0" w:color="auto"/>
              </w:divBdr>
              <w:divsChild>
                <w:div w:id="165562098">
                  <w:marLeft w:val="0"/>
                  <w:marRight w:val="0"/>
                  <w:marTop w:val="0"/>
                  <w:marBottom w:val="0"/>
                  <w:divBdr>
                    <w:top w:val="none" w:sz="0" w:space="0" w:color="auto"/>
                    <w:left w:val="none" w:sz="0" w:space="0" w:color="auto"/>
                    <w:bottom w:val="none" w:sz="0" w:space="0" w:color="auto"/>
                    <w:right w:val="none" w:sz="0" w:space="0" w:color="auto"/>
                  </w:divBdr>
                  <w:divsChild>
                    <w:div w:id="476342936">
                      <w:marLeft w:val="0"/>
                      <w:marRight w:val="0"/>
                      <w:marTop w:val="0"/>
                      <w:marBottom w:val="450"/>
                      <w:divBdr>
                        <w:top w:val="none" w:sz="0" w:space="0" w:color="auto"/>
                        <w:left w:val="none" w:sz="0" w:space="0" w:color="auto"/>
                        <w:bottom w:val="none" w:sz="0" w:space="0" w:color="auto"/>
                        <w:right w:val="none" w:sz="0" w:space="0" w:color="auto"/>
                      </w:divBdr>
                    </w:div>
                    <w:div w:id="894049736">
                      <w:marLeft w:val="0"/>
                      <w:marRight w:val="0"/>
                      <w:marTop w:val="0"/>
                      <w:marBottom w:val="0"/>
                      <w:divBdr>
                        <w:top w:val="none" w:sz="0" w:space="0" w:color="auto"/>
                        <w:left w:val="none" w:sz="0" w:space="0" w:color="auto"/>
                        <w:bottom w:val="none" w:sz="0" w:space="0" w:color="auto"/>
                        <w:right w:val="none" w:sz="0" w:space="0" w:color="auto"/>
                      </w:divBdr>
                      <w:divsChild>
                        <w:div w:id="26760056">
                          <w:marLeft w:val="0"/>
                          <w:marRight w:val="0"/>
                          <w:marTop w:val="0"/>
                          <w:marBottom w:val="0"/>
                          <w:divBdr>
                            <w:top w:val="none" w:sz="0" w:space="0" w:color="auto"/>
                            <w:left w:val="none" w:sz="0" w:space="0" w:color="auto"/>
                            <w:bottom w:val="none" w:sz="0" w:space="0" w:color="auto"/>
                            <w:right w:val="none" w:sz="0" w:space="0" w:color="auto"/>
                          </w:divBdr>
                        </w:div>
                      </w:divsChild>
                    </w:div>
                    <w:div w:id="1834955272">
                      <w:marLeft w:val="0"/>
                      <w:marRight w:val="0"/>
                      <w:marTop w:val="0"/>
                      <w:marBottom w:val="0"/>
                      <w:divBdr>
                        <w:top w:val="none" w:sz="0" w:space="0" w:color="auto"/>
                        <w:left w:val="none" w:sz="0" w:space="0" w:color="auto"/>
                        <w:bottom w:val="none" w:sz="0" w:space="0" w:color="auto"/>
                        <w:right w:val="none" w:sz="0" w:space="0" w:color="auto"/>
                      </w:divBdr>
                      <w:divsChild>
                        <w:div w:id="2106265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6382531">
      <w:bodyDiv w:val="1"/>
      <w:marLeft w:val="0"/>
      <w:marRight w:val="0"/>
      <w:marTop w:val="0"/>
      <w:marBottom w:val="0"/>
      <w:divBdr>
        <w:top w:val="none" w:sz="0" w:space="0" w:color="auto"/>
        <w:left w:val="none" w:sz="0" w:space="0" w:color="auto"/>
        <w:bottom w:val="none" w:sz="0" w:space="0" w:color="auto"/>
        <w:right w:val="none" w:sz="0" w:space="0" w:color="auto"/>
      </w:divBdr>
      <w:divsChild>
        <w:div w:id="1342203798">
          <w:marLeft w:val="-150"/>
          <w:marRight w:val="-150"/>
          <w:marTop w:val="0"/>
          <w:marBottom w:val="0"/>
          <w:divBdr>
            <w:top w:val="none" w:sz="0" w:space="0" w:color="auto"/>
            <w:left w:val="none" w:sz="0" w:space="0" w:color="auto"/>
            <w:bottom w:val="none" w:sz="0" w:space="0" w:color="auto"/>
            <w:right w:val="none" w:sz="0" w:space="0" w:color="auto"/>
          </w:divBdr>
          <w:divsChild>
            <w:div w:id="149856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535366">
      <w:bodyDiv w:val="1"/>
      <w:marLeft w:val="0"/>
      <w:marRight w:val="0"/>
      <w:marTop w:val="0"/>
      <w:marBottom w:val="0"/>
      <w:divBdr>
        <w:top w:val="none" w:sz="0" w:space="0" w:color="auto"/>
        <w:left w:val="none" w:sz="0" w:space="0" w:color="auto"/>
        <w:bottom w:val="none" w:sz="0" w:space="0" w:color="auto"/>
        <w:right w:val="none" w:sz="0" w:space="0" w:color="auto"/>
      </w:divBdr>
      <w:divsChild>
        <w:div w:id="62071114">
          <w:marLeft w:val="-150"/>
          <w:marRight w:val="-150"/>
          <w:marTop w:val="0"/>
          <w:marBottom w:val="0"/>
          <w:divBdr>
            <w:top w:val="none" w:sz="0" w:space="0" w:color="auto"/>
            <w:left w:val="none" w:sz="0" w:space="0" w:color="auto"/>
            <w:bottom w:val="none" w:sz="0" w:space="0" w:color="auto"/>
            <w:right w:val="none" w:sz="0" w:space="0" w:color="auto"/>
          </w:divBdr>
          <w:divsChild>
            <w:div w:id="63914058">
              <w:marLeft w:val="0"/>
              <w:marRight w:val="0"/>
              <w:marTop w:val="0"/>
              <w:marBottom w:val="0"/>
              <w:divBdr>
                <w:top w:val="none" w:sz="0" w:space="0" w:color="auto"/>
                <w:left w:val="none" w:sz="0" w:space="0" w:color="auto"/>
                <w:bottom w:val="none" w:sz="0" w:space="0" w:color="auto"/>
                <w:right w:val="none" w:sz="0" w:space="0" w:color="auto"/>
              </w:divBdr>
              <w:divsChild>
                <w:div w:id="494033683">
                  <w:marLeft w:val="0"/>
                  <w:marRight w:val="0"/>
                  <w:marTop w:val="0"/>
                  <w:marBottom w:val="0"/>
                  <w:divBdr>
                    <w:top w:val="none" w:sz="0" w:space="0" w:color="auto"/>
                    <w:left w:val="none" w:sz="0" w:space="0" w:color="auto"/>
                    <w:bottom w:val="none" w:sz="0" w:space="0" w:color="auto"/>
                    <w:right w:val="none" w:sz="0" w:space="0" w:color="auto"/>
                  </w:divBdr>
                  <w:divsChild>
                    <w:div w:id="16926996">
                      <w:marLeft w:val="0"/>
                      <w:marRight w:val="0"/>
                      <w:marTop w:val="0"/>
                      <w:marBottom w:val="0"/>
                      <w:divBdr>
                        <w:top w:val="none" w:sz="0" w:space="0" w:color="auto"/>
                        <w:left w:val="none" w:sz="0" w:space="0" w:color="auto"/>
                        <w:bottom w:val="none" w:sz="0" w:space="0" w:color="auto"/>
                        <w:right w:val="none" w:sz="0" w:space="0" w:color="auto"/>
                      </w:divBdr>
                    </w:div>
                    <w:div w:id="943998204">
                      <w:marLeft w:val="0"/>
                      <w:marRight w:val="0"/>
                      <w:marTop w:val="0"/>
                      <w:marBottom w:val="450"/>
                      <w:divBdr>
                        <w:top w:val="none" w:sz="0" w:space="0" w:color="auto"/>
                        <w:left w:val="none" w:sz="0" w:space="0" w:color="auto"/>
                        <w:bottom w:val="none" w:sz="0" w:space="0" w:color="auto"/>
                        <w:right w:val="none" w:sz="0" w:space="0" w:color="auto"/>
                      </w:divBdr>
                    </w:div>
                    <w:div w:id="1945646341">
                      <w:marLeft w:val="0"/>
                      <w:marRight w:val="0"/>
                      <w:marTop w:val="0"/>
                      <w:marBottom w:val="0"/>
                      <w:divBdr>
                        <w:top w:val="none" w:sz="0" w:space="0" w:color="auto"/>
                        <w:left w:val="none" w:sz="0" w:space="0" w:color="auto"/>
                        <w:bottom w:val="none" w:sz="0" w:space="0" w:color="auto"/>
                        <w:right w:val="none" w:sz="0" w:space="0" w:color="auto"/>
                      </w:divBdr>
                      <w:divsChild>
                        <w:div w:id="528840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416190">
              <w:marLeft w:val="0"/>
              <w:marRight w:val="0"/>
              <w:marTop w:val="0"/>
              <w:marBottom w:val="0"/>
              <w:divBdr>
                <w:top w:val="none" w:sz="0" w:space="0" w:color="auto"/>
                <w:left w:val="none" w:sz="0" w:space="0" w:color="auto"/>
                <w:bottom w:val="none" w:sz="0" w:space="0" w:color="auto"/>
                <w:right w:val="none" w:sz="0" w:space="0" w:color="auto"/>
              </w:divBdr>
              <w:divsChild>
                <w:div w:id="1228421769">
                  <w:marLeft w:val="0"/>
                  <w:marRight w:val="0"/>
                  <w:marTop w:val="0"/>
                  <w:marBottom w:val="0"/>
                  <w:divBdr>
                    <w:top w:val="none" w:sz="0" w:space="0" w:color="auto"/>
                    <w:left w:val="none" w:sz="0" w:space="0" w:color="auto"/>
                    <w:bottom w:val="none" w:sz="0" w:space="0" w:color="auto"/>
                    <w:right w:val="none" w:sz="0" w:space="0" w:color="auto"/>
                  </w:divBdr>
                  <w:divsChild>
                    <w:div w:id="1675261890">
                      <w:marLeft w:val="0"/>
                      <w:marRight w:val="0"/>
                      <w:marTop w:val="0"/>
                      <w:marBottom w:val="0"/>
                      <w:divBdr>
                        <w:top w:val="none" w:sz="0" w:space="0" w:color="auto"/>
                        <w:left w:val="none" w:sz="0" w:space="0" w:color="auto"/>
                        <w:bottom w:val="none" w:sz="0" w:space="0" w:color="auto"/>
                        <w:right w:val="none" w:sz="0" w:space="0" w:color="auto"/>
                      </w:divBdr>
                    </w:div>
                    <w:div w:id="1997609420">
                      <w:marLeft w:val="0"/>
                      <w:marRight w:val="0"/>
                      <w:marTop w:val="0"/>
                      <w:marBottom w:val="0"/>
                      <w:divBdr>
                        <w:top w:val="none" w:sz="0" w:space="0" w:color="auto"/>
                        <w:left w:val="none" w:sz="0" w:space="0" w:color="auto"/>
                        <w:bottom w:val="none" w:sz="0" w:space="0" w:color="auto"/>
                        <w:right w:val="none" w:sz="0" w:space="0" w:color="auto"/>
                      </w:divBdr>
                      <w:divsChild>
                        <w:div w:id="1074007391">
                          <w:marLeft w:val="0"/>
                          <w:marRight w:val="0"/>
                          <w:marTop w:val="0"/>
                          <w:marBottom w:val="0"/>
                          <w:divBdr>
                            <w:top w:val="none" w:sz="0" w:space="0" w:color="auto"/>
                            <w:left w:val="none" w:sz="0" w:space="0" w:color="auto"/>
                            <w:bottom w:val="none" w:sz="0" w:space="0" w:color="auto"/>
                            <w:right w:val="none" w:sz="0" w:space="0" w:color="auto"/>
                          </w:divBdr>
                          <w:divsChild>
                            <w:div w:id="1012682391">
                              <w:marLeft w:val="0"/>
                              <w:marRight w:val="0"/>
                              <w:marTop w:val="0"/>
                              <w:marBottom w:val="0"/>
                              <w:divBdr>
                                <w:top w:val="none" w:sz="0" w:space="0" w:color="auto"/>
                                <w:left w:val="none" w:sz="0" w:space="0" w:color="auto"/>
                                <w:bottom w:val="none" w:sz="0" w:space="0" w:color="auto"/>
                                <w:right w:val="none" w:sz="0" w:space="0" w:color="auto"/>
                              </w:divBdr>
                            </w:div>
                            <w:div w:id="1281496653">
                              <w:marLeft w:val="0"/>
                              <w:marRight w:val="0"/>
                              <w:marTop w:val="0"/>
                              <w:marBottom w:val="0"/>
                              <w:divBdr>
                                <w:top w:val="none" w:sz="0" w:space="0" w:color="auto"/>
                                <w:left w:val="none" w:sz="0" w:space="0" w:color="auto"/>
                                <w:bottom w:val="none" w:sz="0" w:space="0" w:color="auto"/>
                                <w:right w:val="none" w:sz="0" w:space="0" w:color="auto"/>
                              </w:divBdr>
                            </w:div>
                            <w:div w:id="1306400344">
                              <w:marLeft w:val="0"/>
                              <w:marRight w:val="0"/>
                              <w:marTop w:val="0"/>
                              <w:marBottom w:val="0"/>
                              <w:divBdr>
                                <w:top w:val="none" w:sz="0" w:space="0" w:color="auto"/>
                                <w:left w:val="none" w:sz="0" w:space="0" w:color="auto"/>
                                <w:bottom w:val="none" w:sz="0" w:space="0" w:color="auto"/>
                                <w:right w:val="none" w:sz="0" w:space="0" w:color="auto"/>
                              </w:divBdr>
                            </w:div>
                            <w:div w:id="2015180405">
                              <w:marLeft w:val="0"/>
                              <w:marRight w:val="0"/>
                              <w:marTop w:val="0"/>
                              <w:marBottom w:val="0"/>
                              <w:divBdr>
                                <w:top w:val="none" w:sz="0" w:space="0" w:color="auto"/>
                                <w:left w:val="none" w:sz="0" w:space="0" w:color="auto"/>
                                <w:bottom w:val="none" w:sz="0" w:space="0" w:color="auto"/>
                                <w:right w:val="none" w:sz="0" w:space="0" w:color="auto"/>
                              </w:divBdr>
                            </w:div>
                            <w:div w:id="2104254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5478298">
          <w:marLeft w:val="-150"/>
          <w:marRight w:val="-150"/>
          <w:marTop w:val="0"/>
          <w:marBottom w:val="0"/>
          <w:divBdr>
            <w:top w:val="none" w:sz="0" w:space="0" w:color="auto"/>
            <w:left w:val="none" w:sz="0" w:space="0" w:color="auto"/>
            <w:bottom w:val="none" w:sz="0" w:space="0" w:color="auto"/>
            <w:right w:val="none" w:sz="0" w:space="0" w:color="auto"/>
          </w:divBdr>
          <w:divsChild>
            <w:div w:id="616907206">
              <w:marLeft w:val="0"/>
              <w:marRight w:val="0"/>
              <w:marTop w:val="0"/>
              <w:marBottom w:val="0"/>
              <w:divBdr>
                <w:top w:val="none" w:sz="0" w:space="0" w:color="auto"/>
                <w:left w:val="none" w:sz="0" w:space="0" w:color="auto"/>
                <w:bottom w:val="none" w:sz="0" w:space="0" w:color="auto"/>
                <w:right w:val="none" w:sz="0" w:space="0" w:color="auto"/>
              </w:divBdr>
              <w:divsChild>
                <w:div w:id="4481020">
                  <w:marLeft w:val="0"/>
                  <w:marRight w:val="0"/>
                  <w:marTop w:val="0"/>
                  <w:marBottom w:val="0"/>
                  <w:divBdr>
                    <w:top w:val="none" w:sz="0" w:space="0" w:color="auto"/>
                    <w:left w:val="none" w:sz="0" w:space="0" w:color="auto"/>
                    <w:bottom w:val="none" w:sz="0" w:space="0" w:color="auto"/>
                    <w:right w:val="none" w:sz="0" w:space="0" w:color="auto"/>
                  </w:divBdr>
                  <w:divsChild>
                    <w:div w:id="2116166451">
                      <w:marLeft w:val="0"/>
                      <w:marRight w:val="0"/>
                      <w:marTop w:val="0"/>
                      <w:marBottom w:val="0"/>
                      <w:divBdr>
                        <w:top w:val="none" w:sz="0" w:space="0" w:color="auto"/>
                        <w:left w:val="none" w:sz="0" w:space="0" w:color="auto"/>
                        <w:bottom w:val="none" w:sz="0" w:space="0" w:color="auto"/>
                        <w:right w:val="none" w:sz="0" w:space="0" w:color="auto"/>
                      </w:divBdr>
                    </w:div>
                  </w:divsChild>
                </w:div>
                <w:div w:id="480274914">
                  <w:marLeft w:val="0"/>
                  <w:marRight w:val="0"/>
                  <w:marTop w:val="0"/>
                  <w:marBottom w:val="0"/>
                  <w:divBdr>
                    <w:top w:val="none" w:sz="0" w:space="0" w:color="auto"/>
                    <w:left w:val="none" w:sz="0" w:space="0" w:color="auto"/>
                    <w:bottom w:val="none" w:sz="0" w:space="0" w:color="auto"/>
                    <w:right w:val="none" w:sz="0" w:space="0" w:color="auto"/>
                  </w:divBdr>
                  <w:divsChild>
                    <w:div w:id="804083182">
                      <w:marLeft w:val="0"/>
                      <w:marRight w:val="0"/>
                      <w:marTop w:val="0"/>
                      <w:marBottom w:val="0"/>
                      <w:divBdr>
                        <w:top w:val="none" w:sz="0" w:space="0" w:color="auto"/>
                        <w:left w:val="none" w:sz="0" w:space="0" w:color="auto"/>
                        <w:bottom w:val="none" w:sz="0" w:space="0" w:color="auto"/>
                        <w:right w:val="none" w:sz="0" w:space="0" w:color="auto"/>
                      </w:divBdr>
                      <w:divsChild>
                        <w:div w:id="1788154842">
                          <w:marLeft w:val="0"/>
                          <w:marRight w:val="0"/>
                          <w:marTop w:val="0"/>
                          <w:marBottom w:val="0"/>
                          <w:divBdr>
                            <w:top w:val="none" w:sz="0" w:space="0" w:color="auto"/>
                            <w:left w:val="none" w:sz="0" w:space="0" w:color="auto"/>
                            <w:bottom w:val="none" w:sz="0" w:space="0" w:color="auto"/>
                            <w:right w:val="none" w:sz="0" w:space="0" w:color="auto"/>
                          </w:divBdr>
                        </w:div>
                      </w:divsChild>
                    </w:div>
                    <w:div w:id="94870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6725584">
      <w:bodyDiv w:val="1"/>
      <w:marLeft w:val="0"/>
      <w:marRight w:val="0"/>
      <w:marTop w:val="0"/>
      <w:marBottom w:val="0"/>
      <w:divBdr>
        <w:top w:val="none" w:sz="0" w:space="0" w:color="auto"/>
        <w:left w:val="none" w:sz="0" w:space="0" w:color="auto"/>
        <w:bottom w:val="none" w:sz="0" w:space="0" w:color="auto"/>
        <w:right w:val="none" w:sz="0" w:space="0" w:color="auto"/>
      </w:divBdr>
      <w:divsChild>
        <w:div w:id="70006486">
          <w:marLeft w:val="-225"/>
          <w:marRight w:val="-225"/>
          <w:marTop w:val="0"/>
          <w:marBottom w:val="0"/>
          <w:divBdr>
            <w:top w:val="none" w:sz="0" w:space="0" w:color="auto"/>
            <w:left w:val="none" w:sz="0" w:space="0" w:color="auto"/>
            <w:bottom w:val="none" w:sz="0" w:space="0" w:color="auto"/>
            <w:right w:val="none" w:sz="0" w:space="0" w:color="auto"/>
          </w:divBdr>
        </w:div>
        <w:div w:id="511994808">
          <w:marLeft w:val="-225"/>
          <w:marRight w:val="-225"/>
          <w:marTop w:val="0"/>
          <w:marBottom w:val="0"/>
          <w:divBdr>
            <w:top w:val="none" w:sz="0" w:space="0" w:color="auto"/>
            <w:left w:val="none" w:sz="0" w:space="0" w:color="auto"/>
            <w:bottom w:val="none" w:sz="0" w:space="0" w:color="auto"/>
            <w:right w:val="none" w:sz="0" w:space="0" w:color="auto"/>
          </w:divBdr>
          <w:divsChild>
            <w:div w:id="1801724097">
              <w:marLeft w:val="0"/>
              <w:marRight w:val="0"/>
              <w:marTop w:val="0"/>
              <w:marBottom w:val="0"/>
              <w:divBdr>
                <w:top w:val="none" w:sz="0" w:space="0" w:color="auto"/>
                <w:left w:val="none" w:sz="0" w:space="0" w:color="auto"/>
                <w:bottom w:val="none" w:sz="0" w:space="0" w:color="auto"/>
                <w:right w:val="none" w:sz="0" w:space="0" w:color="auto"/>
              </w:divBdr>
              <w:divsChild>
                <w:div w:id="186414157">
                  <w:marLeft w:val="0"/>
                  <w:marRight w:val="0"/>
                  <w:marTop w:val="0"/>
                  <w:marBottom w:val="0"/>
                  <w:divBdr>
                    <w:top w:val="none" w:sz="0" w:space="0" w:color="auto"/>
                    <w:left w:val="none" w:sz="0" w:space="0" w:color="auto"/>
                    <w:bottom w:val="none" w:sz="0" w:space="0" w:color="auto"/>
                    <w:right w:val="none" w:sz="0" w:space="0" w:color="auto"/>
                  </w:divBdr>
                </w:div>
                <w:div w:id="992832656">
                  <w:marLeft w:val="0"/>
                  <w:marRight w:val="0"/>
                  <w:marTop w:val="0"/>
                  <w:marBottom w:val="450"/>
                  <w:divBdr>
                    <w:top w:val="none" w:sz="0" w:space="0" w:color="auto"/>
                    <w:left w:val="none" w:sz="0" w:space="0" w:color="auto"/>
                    <w:bottom w:val="none" w:sz="0" w:space="0" w:color="auto"/>
                    <w:right w:val="none" w:sz="0" w:space="0" w:color="auto"/>
                  </w:divBdr>
                  <w:divsChild>
                    <w:div w:id="893663161">
                      <w:marLeft w:val="0"/>
                      <w:marRight w:val="0"/>
                      <w:marTop w:val="0"/>
                      <w:marBottom w:val="0"/>
                      <w:divBdr>
                        <w:top w:val="single" w:sz="6" w:space="0" w:color="DEE2E6"/>
                        <w:left w:val="single" w:sz="6" w:space="0" w:color="DEE2E6"/>
                        <w:bottom w:val="single" w:sz="6" w:space="0" w:color="DEE2E6"/>
                        <w:right w:val="single" w:sz="6" w:space="0" w:color="DEE2E6"/>
                      </w:divBdr>
                      <w:divsChild>
                        <w:div w:id="166141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7186853">
      <w:bodyDiv w:val="1"/>
      <w:marLeft w:val="0"/>
      <w:marRight w:val="0"/>
      <w:marTop w:val="0"/>
      <w:marBottom w:val="0"/>
      <w:divBdr>
        <w:top w:val="none" w:sz="0" w:space="0" w:color="auto"/>
        <w:left w:val="none" w:sz="0" w:space="0" w:color="auto"/>
        <w:bottom w:val="none" w:sz="0" w:space="0" w:color="auto"/>
        <w:right w:val="none" w:sz="0" w:space="0" w:color="auto"/>
      </w:divBdr>
      <w:divsChild>
        <w:div w:id="1416590371">
          <w:marLeft w:val="-225"/>
          <w:marRight w:val="-225"/>
          <w:marTop w:val="0"/>
          <w:marBottom w:val="0"/>
          <w:divBdr>
            <w:top w:val="none" w:sz="0" w:space="0" w:color="auto"/>
            <w:left w:val="none" w:sz="0" w:space="0" w:color="auto"/>
            <w:bottom w:val="none" w:sz="0" w:space="0" w:color="auto"/>
            <w:right w:val="none" w:sz="0" w:space="0" w:color="auto"/>
          </w:divBdr>
        </w:div>
      </w:divsChild>
    </w:div>
    <w:div w:id="477193159">
      <w:bodyDiv w:val="1"/>
      <w:marLeft w:val="0"/>
      <w:marRight w:val="0"/>
      <w:marTop w:val="0"/>
      <w:marBottom w:val="0"/>
      <w:divBdr>
        <w:top w:val="none" w:sz="0" w:space="0" w:color="auto"/>
        <w:left w:val="none" w:sz="0" w:space="0" w:color="auto"/>
        <w:bottom w:val="none" w:sz="0" w:space="0" w:color="auto"/>
        <w:right w:val="none" w:sz="0" w:space="0" w:color="auto"/>
      </w:divBdr>
      <w:divsChild>
        <w:div w:id="630357899">
          <w:marLeft w:val="0"/>
          <w:marRight w:val="0"/>
          <w:marTop w:val="315"/>
          <w:marBottom w:val="0"/>
          <w:divBdr>
            <w:top w:val="none" w:sz="0" w:space="0" w:color="auto"/>
            <w:left w:val="none" w:sz="0" w:space="0" w:color="auto"/>
            <w:bottom w:val="none" w:sz="0" w:space="0" w:color="auto"/>
            <w:right w:val="none" w:sz="0" w:space="0" w:color="auto"/>
          </w:divBdr>
        </w:div>
      </w:divsChild>
    </w:div>
    <w:div w:id="477966190">
      <w:bodyDiv w:val="1"/>
      <w:marLeft w:val="0"/>
      <w:marRight w:val="0"/>
      <w:marTop w:val="0"/>
      <w:marBottom w:val="0"/>
      <w:divBdr>
        <w:top w:val="none" w:sz="0" w:space="0" w:color="auto"/>
        <w:left w:val="none" w:sz="0" w:space="0" w:color="auto"/>
        <w:bottom w:val="none" w:sz="0" w:space="0" w:color="auto"/>
        <w:right w:val="none" w:sz="0" w:space="0" w:color="auto"/>
      </w:divBdr>
    </w:div>
    <w:div w:id="479004178">
      <w:bodyDiv w:val="1"/>
      <w:marLeft w:val="0"/>
      <w:marRight w:val="0"/>
      <w:marTop w:val="0"/>
      <w:marBottom w:val="0"/>
      <w:divBdr>
        <w:top w:val="none" w:sz="0" w:space="0" w:color="auto"/>
        <w:left w:val="none" w:sz="0" w:space="0" w:color="auto"/>
        <w:bottom w:val="none" w:sz="0" w:space="0" w:color="auto"/>
        <w:right w:val="none" w:sz="0" w:space="0" w:color="auto"/>
      </w:divBdr>
      <w:divsChild>
        <w:div w:id="944533278">
          <w:marLeft w:val="-225"/>
          <w:marRight w:val="-225"/>
          <w:marTop w:val="0"/>
          <w:marBottom w:val="0"/>
          <w:divBdr>
            <w:top w:val="none" w:sz="0" w:space="0" w:color="auto"/>
            <w:left w:val="none" w:sz="0" w:space="0" w:color="auto"/>
            <w:bottom w:val="none" w:sz="0" w:space="0" w:color="auto"/>
            <w:right w:val="none" w:sz="0" w:space="0" w:color="auto"/>
          </w:divBdr>
        </w:div>
        <w:div w:id="1138261702">
          <w:marLeft w:val="-225"/>
          <w:marRight w:val="-225"/>
          <w:marTop w:val="0"/>
          <w:marBottom w:val="0"/>
          <w:divBdr>
            <w:top w:val="none" w:sz="0" w:space="0" w:color="auto"/>
            <w:left w:val="none" w:sz="0" w:space="0" w:color="auto"/>
            <w:bottom w:val="none" w:sz="0" w:space="0" w:color="auto"/>
            <w:right w:val="none" w:sz="0" w:space="0" w:color="auto"/>
          </w:divBdr>
        </w:div>
      </w:divsChild>
    </w:div>
    <w:div w:id="479005804">
      <w:bodyDiv w:val="1"/>
      <w:marLeft w:val="0"/>
      <w:marRight w:val="0"/>
      <w:marTop w:val="0"/>
      <w:marBottom w:val="0"/>
      <w:divBdr>
        <w:top w:val="none" w:sz="0" w:space="0" w:color="auto"/>
        <w:left w:val="none" w:sz="0" w:space="0" w:color="auto"/>
        <w:bottom w:val="none" w:sz="0" w:space="0" w:color="auto"/>
        <w:right w:val="none" w:sz="0" w:space="0" w:color="auto"/>
      </w:divBdr>
      <w:divsChild>
        <w:div w:id="133257042">
          <w:marLeft w:val="0"/>
          <w:marRight w:val="0"/>
          <w:marTop w:val="0"/>
          <w:marBottom w:val="0"/>
          <w:divBdr>
            <w:top w:val="none" w:sz="0" w:space="0" w:color="auto"/>
            <w:left w:val="none" w:sz="0" w:space="0" w:color="auto"/>
            <w:bottom w:val="none" w:sz="0" w:space="0" w:color="auto"/>
            <w:right w:val="none" w:sz="0" w:space="0" w:color="auto"/>
          </w:divBdr>
        </w:div>
      </w:divsChild>
    </w:div>
    <w:div w:id="479081567">
      <w:bodyDiv w:val="1"/>
      <w:marLeft w:val="0"/>
      <w:marRight w:val="0"/>
      <w:marTop w:val="0"/>
      <w:marBottom w:val="0"/>
      <w:divBdr>
        <w:top w:val="none" w:sz="0" w:space="0" w:color="auto"/>
        <w:left w:val="none" w:sz="0" w:space="0" w:color="auto"/>
        <w:bottom w:val="none" w:sz="0" w:space="0" w:color="auto"/>
        <w:right w:val="none" w:sz="0" w:space="0" w:color="auto"/>
      </w:divBdr>
    </w:div>
    <w:div w:id="479155566">
      <w:bodyDiv w:val="1"/>
      <w:marLeft w:val="0"/>
      <w:marRight w:val="0"/>
      <w:marTop w:val="0"/>
      <w:marBottom w:val="0"/>
      <w:divBdr>
        <w:top w:val="none" w:sz="0" w:space="0" w:color="auto"/>
        <w:left w:val="none" w:sz="0" w:space="0" w:color="auto"/>
        <w:bottom w:val="none" w:sz="0" w:space="0" w:color="auto"/>
        <w:right w:val="none" w:sz="0" w:space="0" w:color="auto"/>
      </w:divBdr>
      <w:divsChild>
        <w:div w:id="1504783247">
          <w:marLeft w:val="0"/>
          <w:marRight w:val="0"/>
          <w:marTop w:val="0"/>
          <w:marBottom w:val="0"/>
          <w:divBdr>
            <w:top w:val="none" w:sz="0" w:space="0" w:color="auto"/>
            <w:left w:val="none" w:sz="0" w:space="0" w:color="auto"/>
            <w:bottom w:val="none" w:sz="0" w:space="0" w:color="auto"/>
            <w:right w:val="none" w:sz="0" w:space="0" w:color="auto"/>
          </w:divBdr>
        </w:div>
      </w:divsChild>
    </w:div>
    <w:div w:id="479347363">
      <w:bodyDiv w:val="1"/>
      <w:marLeft w:val="0"/>
      <w:marRight w:val="0"/>
      <w:marTop w:val="0"/>
      <w:marBottom w:val="0"/>
      <w:divBdr>
        <w:top w:val="none" w:sz="0" w:space="0" w:color="auto"/>
        <w:left w:val="none" w:sz="0" w:space="0" w:color="auto"/>
        <w:bottom w:val="none" w:sz="0" w:space="0" w:color="auto"/>
        <w:right w:val="none" w:sz="0" w:space="0" w:color="auto"/>
      </w:divBdr>
      <w:divsChild>
        <w:div w:id="1417940803">
          <w:marLeft w:val="0"/>
          <w:marRight w:val="0"/>
          <w:marTop w:val="0"/>
          <w:marBottom w:val="0"/>
          <w:divBdr>
            <w:top w:val="none" w:sz="0" w:space="0" w:color="auto"/>
            <w:left w:val="none" w:sz="0" w:space="0" w:color="auto"/>
            <w:bottom w:val="none" w:sz="0" w:space="0" w:color="auto"/>
            <w:right w:val="none" w:sz="0" w:space="0" w:color="auto"/>
          </w:divBdr>
        </w:div>
      </w:divsChild>
    </w:div>
    <w:div w:id="479929445">
      <w:bodyDiv w:val="1"/>
      <w:marLeft w:val="0"/>
      <w:marRight w:val="0"/>
      <w:marTop w:val="0"/>
      <w:marBottom w:val="0"/>
      <w:divBdr>
        <w:top w:val="none" w:sz="0" w:space="0" w:color="auto"/>
        <w:left w:val="none" w:sz="0" w:space="0" w:color="auto"/>
        <w:bottom w:val="none" w:sz="0" w:space="0" w:color="auto"/>
        <w:right w:val="none" w:sz="0" w:space="0" w:color="auto"/>
      </w:divBdr>
      <w:divsChild>
        <w:div w:id="1394741283">
          <w:marLeft w:val="0"/>
          <w:marRight w:val="0"/>
          <w:marTop w:val="0"/>
          <w:marBottom w:val="0"/>
          <w:divBdr>
            <w:top w:val="none" w:sz="0" w:space="0" w:color="auto"/>
            <w:left w:val="none" w:sz="0" w:space="0" w:color="auto"/>
            <w:bottom w:val="none" w:sz="0" w:space="0" w:color="auto"/>
            <w:right w:val="none" w:sz="0" w:space="0" w:color="auto"/>
          </w:divBdr>
          <w:divsChild>
            <w:div w:id="80614479">
              <w:marLeft w:val="0"/>
              <w:marRight w:val="0"/>
              <w:marTop w:val="0"/>
              <w:marBottom w:val="0"/>
              <w:divBdr>
                <w:top w:val="none" w:sz="0" w:space="0" w:color="auto"/>
                <w:left w:val="none" w:sz="0" w:space="0" w:color="auto"/>
                <w:bottom w:val="none" w:sz="0" w:space="0" w:color="auto"/>
                <w:right w:val="none" w:sz="0" w:space="0" w:color="auto"/>
              </w:divBdr>
            </w:div>
            <w:div w:id="532810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314786">
      <w:bodyDiv w:val="1"/>
      <w:marLeft w:val="0"/>
      <w:marRight w:val="0"/>
      <w:marTop w:val="0"/>
      <w:marBottom w:val="0"/>
      <w:divBdr>
        <w:top w:val="none" w:sz="0" w:space="0" w:color="auto"/>
        <w:left w:val="none" w:sz="0" w:space="0" w:color="auto"/>
        <w:bottom w:val="none" w:sz="0" w:space="0" w:color="auto"/>
        <w:right w:val="none" w:sz="0" w:space="0" w:color="auto"/>
      </w:divBdr>
      <w:divsChild>
        <w:div w:id="452748780">
          <w:marLeft w:val="-150"/>
          <w:marRight w:val="-150"/>
          <w:marTop w:val="0"/>
          <w:marBottom w:val="0"/>
          <w:divBdr>
            <w:top w:val="none" w:sz="0" w:space="0" w:color="auto"/>
            <w:left w:val="none" w:sz="0" w:space="0" w:color="auto"/>
            <w:bottom w:val="none" w:sz="0" w:space="0" w:color="auto"/>
            <w:right w:val="none" w:sz="0" w:space="0" w:color="auto"/>
          </w:divBdr>
          <w:divsChild>
            <w:div w:id="946811147">
              <w:marLeft w:val="0"/>
              <w:marRight w:val="0"/>
              <w:marTop w:val="0"/>
              <w:marBottom w:val="0"/>
              <w:divBdr>
                <w:top w:val="none" w:sz="0" w:space="0" w:color="auto"/>
                <w:left w:val="none" w:sz="0" w:space="0" w:color="auto"/>
                <w:bottom w:val="none" w:sz="0" w:space="0" w:color="auto"/>
                <w:right w:val="none" w:sz="0" w:space="0" w:color="auto"/>
              </w:divBdr>
              <w:divsChild>
                <w:div w:id="933173524">
                  <w:marLeft w:val="0"/>
                  <w:marRight w:val="0"/>
                  <w:marTop w:val="0"/>
                  <w:marBottom w:val="0"/>
                  <w:divBdr>
                    <w:top w:val="none" w:sz="0" w:space="0" w:color="auto"/>
                    <w:left w:val="none" w:sz="0" w:space="0" w:color="auto"/>
                    <w:bottom w:val="none" w:sz="0" w:space="0" w:color="auto"/>
                    <w:right w:val="none" w:sz="0" w:space="0" w:color="auto"/>
                  </w:divBdr>
                  <w:divsChild>
                    <w:div w:id="1488396879">
                      <w:marLeft w:val="0"/>
                      <w:marRight w:val="0"/>
                      <w:marTop w:val="0"/>
                      <w:marBottom w:val="0"/>
                      <w:divBdr>
                        <w:top w:val="none" w:sz="0" w:space="0" w:color="auto"/>
                        <w:left w:val="none" w:sz="0" w:space="0" w:color="auto"/>
                        <w:bottom w:val="none" w:sz="0" w:space="0" w:color="auto"/>
                        <w:right w:val="none" w:sz="0" w:space="0" w:color="auto"/>
                      </w:divBdr>
                    </w:div>
                  </w:divsChild>
                </w:div>
                <w:div w:id="1103185669">
                  <w:marLeft w:val="0"/>
                  <w:marRight w:val="0"/>
                  <w:marTop w:val="0"/>
                  <w:marBottom w:val="0"/>
                  <w:divBdr>
                    <w:top w:val="none" w:sz="0" w:space="0" w:color="auto"/>
                    <w:left w:val="none" w:sz="0" w:space="0" w:color="auto"/>
                    <w:bottom w:val="none" w:sz="0" w:space="0" w:color="auto"/>
                    <w:right w:val="none" w:sz="0" w:space="0" w:color="auto"/>
                  </w:divBdr>
                  <w:divsChild>
                    <w:div w:id="1273132133">
                      <w:marLeft w:val="0"/>
                      <w:marRight w:val="0"/>
                      <w:marTop w:val="0"/>
                      <w:marBottom w:val="0"/>
                      <w:divBdr>
                        <w:top w:val="none" w:sz="0" w:space="0" w:color="auto"/>
                        <w:left w:val="none" w:sz="0" w:space="0" w:color="auto"/>
                        <w:bottom w:val="none" w:sz="0" w:space="0" w:color="auto"/>
                        <w:right w:val="none" w:sz="0" w:space="0" w:color="auto"/>
                      </w:divBdr>
                      <w:divsChild>
                        <w:div w:id="41748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8253064">
          <w:marLeft w:val="-150"/>
          <w:marRight w:val="-150"/>
          <w:marTop w:val="0"/>
          <w:marBottom w:val="0"/>
          <w:divBdr>
            <w:top w:val="none" w:sz="0" w:space="0" w:color="auto"/>
            <w:left w:val="none" w:sz="0" w:space="0" w:color="auto"/>
            <w:bottom w:val="none" w:sz="0" w:space="0" w:color="auto"/>
            <w:right w:val="none" w:sz="0" w:space="0" w:color="auto"/>
          </w:divBdr>
          <w:divsChild>
            <w:div w:id="65418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468894">
      <w:bodyDiv w:val="1"/>
      <w:marLeft w:val="0"/>
      <w:marRight w:val="0"/>
      <w:marTop w:val="0"/>
      <w:marBottom w:val="0"/>
      <w:divBdr>
        <w:top w:val="none" w:sz="0" w:space="0" w:color="auto"/>
        <w:left w:val="none" w:sz="0" w:space="0" w:color="auto"/>
        <w:bottom w:val="none" w:sz="0" w:space="0" w:color="auto"/>
        <w:right w:val="none" w:sz="0" w:space="0" w:color="auto"/>
      </w:divBdr>
      <w:divsChild>
        <w:div w:id="829636025">
          <w:marLeft w:val="0"/>
          <w:marRight w:val="0"/>
          <w:marTop w:val="0"/>
          <w:marBottom w:val="0"/>
          <w:divBdr>
            <w:top w:val="none" w:sz="0" w:space="0" w:color="auto"/>
            <w:left w:val="none" w:sz="0" w:space="0" w:color="auto"/>
            <w:bottom w:val="none" w:sz="0" w:space="0" w:color="auto"/>
            <w:right w:val="none" w:sz="0" w:space="0" w:color="auto"/>
          </w:divBdr>
        </w:div>
        <w:div w:id="833567472">
          <w:marLeft w:val="0"/>
          <w:marRight w:val="0"/>
          <w:marTop w:val="456"/>
          <w:marBottom w:val="0"/>
          <w:divBdr>
            <w:top w:val="none" w:sz="0" w:space="0" w:color="auto"/>
            <w:left w:val="none" w:sz="0" w:space="0" w:color="auto"/>
            <w:bottom w:val="none" w:sz="0" w:space="0" w:color="auto"/>
            <w:right w:val="none" w:sz="0" w:space="0" w:color="auto"/>
          </w:divBdr>
          <w:divsChild>
            <w:div w:id="283117326">
              <w:marLeft w:val="0"/>
              <w:marRight w:val="0"/>
              <w:marTop w:val="0"/>
              <w:marBottom w:val="0"/>
              <w:divBdr>
                <w:top w:val="none" w:sz="0" w:space="0" w:color="auto"/>
                <w:left w:val="none" w:sz="0" w:space="0" w:color="auto"/>
                <w:bottom w:val="none" w:sz="0" w:space="0" w:color="auto"/>
                <w:right w:val="none" w:sz="0" w:space="0" w:color="auto"/>
              </w:divBdr>
            </w:div>
          </w:divsChild>
        </w:div>
        <w:div w:id="1843473485">
          <w:marLeft w:val="0"/>
          <w:marRight w:val="0"/>
          <w:marTop w:val="0"/>
          <w:marBottom w:val="0"/>
          <w:divBdr>
            <w:top w:val="none" w:sz="0" w:space="0" w:color="auto"/>
            <w:left w:val="none" w:sz="0" w:space="0" w:color="auto"/>
            <w:bottom w:val="none" w:sz="0" w:space="0" w:color="auto"/>
            <w:right w:val="none" w:sz="0" w:space="0" w:color="auto"/>
          </w:divBdr>
        </w:div>
      </w:divsChild>
    </w:div>
    <w:div w:id="480971226">
      <w:bodyDiv w:val="1"/>
      <w:marLeft w:val="0"/>
      <w:marRight w:val="0"/>
      <w:marTop w:val="0"/>
      <w:marBottom w:val="0"/>
      <w:divBdr>
        <w:top w:val="none" w:sz="0" w:space="0" w:color="auto"/>
        <w:left w:val="none" w:sz="0" w:space="0" w:color="auto"/>
        <w:bottom w:val="none" w:sz="0" w:space="0" w:color="auto"/>
        <w:right w:val="none" w:sz="0" w:space="0" w:color="auto"/>
      </w:divBdr>
      <w:divsChild>
        <w:div w:id="821778493">
          <w:marLeft w:val="-225"/>
          <w:marRight w:val="-225"/>
          <w:marTop w:val="0"/>
          <w:marBottom w:val="0"/>
          <w:divBdr>
            <w:top w:val="none" w:sz="0" w:space="0" w:color="auto"/>
            <w:left w:val="none" w:sz="0" w:space="0" w:color="auto"/>
            <w:bottom w:val="none" w:sz="0" w:space="0" w:color="auto"/>
            <w:right w:val="none" w:sz="0" w:space="0" w:color="auto"/>
          </w:divBdr>
        </w:div>
        <w:div w:id="1930851197">
          <w:marLeft w:val="-225"/>
          <w:marRight w:val="-225"/>
          <w:marTop w:val="0"/>
          <w:marBottom w:val="0"/>
          <w:divBdr>
            <w:top w:val="none" w:sz="0" w:space="0" w:color="auto"/>
            <w:left w:val="none" w:sz="0" w:space="0" w:color="auto"/>
            <w:bottom w:val="none" w:sz="0" w:space="0" w:color="auto"/>
            <w:right w:val="none" w:sz="0" w:space="0" w:color="auto"/>
          </w:divBdr>
          <w:divsChild>
            <w:div w:id="495456627">
              <w:marLeft w:val="0"/>
              <w:marRight w:val="0"/>
              <w:marTop w:val="0"/>
              <w:marBottom w:val="0"/>
              <w:divBdr>
                <w:top w:val="none" w:sz="0" w:space="0" w:color="auto"/>
                <w:left w:val="none" w:sz="0" w:space="0" w:color="auto"/>
                <w:bottom w:val="none" w:sz="0" w:space="0" w:color="auto"/>
                <w:right w:val="none" w:sz="0" w:space="0" w:color="auto"/>
              </w:divBdr>
              <w:divsChild>
                <w:div w:id="935359201">
                  <w:marLeft w:val="0"/>
                  <w:marRight w:val="0"/>
                  <w:marTop w:val="0"/>
                  <w:marBottom w:val="0"/>
                  <w:divBdr>
                    <w:top w:val="none" w:sz="0" w:space="0" w:color="auto"/>
                    <w:left w:val="none" w:sz="0" w:space="0" w:color="auto"/>
                    <w:bottom w:val="none" w:sz="0" w:space="0" w:color="auto"/>
                    <w:right w:val="none" w:sz="0" w:space="0" w:color="auto"/>
                  </w:divBdr>
                </w:div>
                <w:div w:id="1098139927">
                  <w:marLeft w:val="0"/>
                  <w:marRight w:val="0"/>
                  <w:marTop w:val="0"/>
                  <w:marBottom w:val="0"/>
                  <w:divBdr>
                    <w:top w:val="none" w:sz="0" w:space="0" w:color="auto"/>
                    <w:left w:val="none" w:sz="0" w:space="0" w:color="auto"/>
                    <w:bottom w:val="none" w:sz="0" w:space="0" w:color="auto"/>
                    <w:right w:val="none" w:sz="0" w:space="0" w:color="auto"/>
                  </w:divBdr>
                </w:div>
                <w:div w:id="125088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192448">
      <w:bodyDiv w:val="1"/>
      <w:marLeft w:val="0"/>
      <w:marRight w:val="0"/>
      <w:marTop w:val="0"/>
      <w:marBottom w:val="0"/>
      <w:divBdr>
        <w:top w:val="none" w:sz="0" w:space="0" w:color="auto"/>
        <w:left w:val="none" w:sz="0" w:space="0" w:color="auto"/>
        <w:bottom w:val="none" w:sz="0" w:space="0" w:color="auto"/>
        <w:right w:val="none" w:sz="0" w:space="0" w:color="auto"/>
      </w:divBdr>
      <w:divsChild>
        <w:div w:id="1146507066">
          <w:marLeft w:val="-225"/>
          <w:marRight w:val="-225"/>
          <w:marTop w:val="0"/>
          <w:marBottom w:val="0"/>
          <w:divBdr>
            <w:top w:val="none" w:sz="0" w:space="0" w:color="auto"/>
            <w:left w:val="none" w:sz="0" w:space="0" w:color="auto"/>
            <w:bottom w:val="none" w:sz="0" w:space="0" w:color="auto"/>
            <w:right w:val="none" w:sz="0" w:space="0" w:color="auto"/>
          </w:divBdr>
          <w:divsChild>
            <w:div w:id="1575386533">
              <w:marLeft w:val="1333"/>
              <w:marRight w:val="0"/>
              <w:marTop w:val="0"/>
              <w:marBottom w:val="0"/>
              <w:divBdr>
                <w:top w:val="none" w:sz="0" w:space="0" w:color="auto"/>
                <w:left w:val="none" w:sz="0" w:space="0" w:color="auto"/>
                <w:bottom w:val="none" w:sz="0" w:space="0" w:color="auto"/>
                <w:right w:val="none" w:sz="0" w:space="0" w:color="auto"/>
              </w:divBdr>
              <w:divsChild>
                <w:div w:id="665863635">
                  <w:marLeft w:val="0"/>
                  <w:marRight w:val="0"/>
                  <w:marTop w:val="0"/>
                  <w:marBottom w:val="225"/>
                  <w:divBdr>
                    <w:top w:val="none" w:sz="0" w:space="0" w:color="auto"/>
                    <w:left w:val="none" w:sz="0" w:space="0" w:color="auto"/>
                    <w:bottom w:val="none" w:sz="0" w:space="0" w:color="auto"/>
                    <w:right w:val="none" w:sz="0" w:space="0" w:color="auto"/>
                  </w:divBdr>
                  <w:divsChild>
                    <w:div w:id="936984032">
                      <w:marLeft w:val="0"/>
                      <w:marRight w:val="0"/>
                      <w:marTop w:val="0"/>
                      <w:marBottom w:val="0"/>
                      <w:divBdr>
                        <w:top w:val="none" w:sz="0" w:space="0" w:color="auto"/>
                        <w:left w:val="none" w:sz="0" w:space="0" w:color="auto"/>
                        <w:bottom w:val="none" w:sz="0" w:space="0" w:color="auto"/>
                        <w:right w:val="none" w:sz="0" w:space="0" w:color="auto"/>
                      </w:divBdr>
                      <w:divsChild>
                        <w:div w:id="81606237">
                          <w:marLeft w:val="0"/>
                          <w:marRight w:val="0"/>
                          <w:marTop w:val="0"/>
                          <w:marBottom w:val="0"/>
                          <w:divBdr>
                            <w:top w:val="none" w:sz="0" w:space="0" w:color="auto"/>
                            <w:left w:val="none" w:sz="0" w:space="0" w:color="auto"/>
                            <w:bottom w:val="none" w:sz="0" w:space="0" w:color="auto"/>
                            <w:right w:val="none" w:sz="0" w:space="0" w:color="auto"/>
                          </w:divBdr>
                        </w:div>
                      </w:divsChild>
                    </w:div>
                    <w:div w:id="169930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943000">
          <w:marLeft w:val="-225"/>
          <w:marRight w:val="-225"/>
          <w:marTop w:val="0"/>
          <w:marBottom w:val="0"/>
          <w:divBdr>
            <w:top w:val="none" w:sz="0" w:space="0" w:color="auto"/>
            <w:left w:val="none" w:sz="0" w:space="0" w:color="auto"/>
            <w:bottom w:val="none" w:sz="0" w:space="0" w:color="auto"/>
            <w:right w:val="none" w:sz="0" w:space="0" w:color="auto"/>
          </w:divBdr>
          <w:divsChild>
            <w:div w:id="207226478">
              <w:marLeft w:val="1333"/>
              <w:marRight w:val="0"/>
              <w:marTop w:val="0"/>
              <w:marBottom w:val="0"/>
              <w:divBdr>
                <w:top w:val="none" w:sz="0" w:space="0" w:color="auto"/>
                <w:left w:val="none" w:sz="0" w:space="0" w:color="auto"/>
                <w:bottom w:val="none" w:sz="0" w:space="0" w:color="auto"/>
                <w:right w:val="none" w:sz="0" w:space="0" w:color="auto"/>
              </w:divBdr>
              <w:divsChild>
                <w:div w:id="679966035">
                  <w:marLeft w:val="0"/>
                  <w:marRight w:val="0"/>
                  <w:marTop w:val="0"/>
                  <w:marBottom w:val="0"/>
                  <w:divBdr>
                    <w:top w:val="none" w:sz="0" w:space="0" w:color="auto"/>
                    <w:left w:val="none" w:sz="0" w:space="0" w:color="auto"/>
                    <w:bottom w:val="none" w:sz="0" w:space="0" w:color="auto"/>
                    <w:right w:val="none" w:sz="0" w:space="0" w:color="auto"/>
                  </w:divBdr>
                  <w:divsChild>
                    <w:div w:id="1920167993">
                      <w:marLeft w:val="0"/>
                      <w:marRight w:val="0"/>
                      <w:marTop w:val="0"/>
                      <w:marBottom w:val="0"/>
                      <w:divBdr>
                        <w:top w:val="none" w:sz="0" w:space="0" w:color="auto"/>
                        <w:left w:val="none" w:sz="0" w:space="0" w:color="auto"/>
                        <w:bottom w:val="none" w:sz="0" w:space="0" w:color="auto"/>
                        <w:right w:val="none" w:sz="0" w:space="0" w:color="auto"/>
                      </w:divBdr>
                    </w:div>
                    <w:div w:id="191130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3869823">
          <w:marLeft w:val="-225"/>
          <w:marRight w:val="-225"/>
          <w:marTop w:val="0"/>
          <w:marBottom w:val="0"/>
          <w:divBdr>
            <w:top w:val="none" w:sz="0" w:space="0" w:color="auto"/>
            <w:left w:val="none" w:sz="0" w:space="0" w:color="auto"/>
            <w:bottom w:val="none" w:sz="0" w:space="0" w:color="auto"/>
            <w:right w:val="none" w:sz="0" w:space="0" w:color="auto"/>
          </w:divBdr>
          <w:divsChild>
            <w:div w:id="1745831625">
              <w:marLeft w:val="1333"/>
              <w:marRight w:val="0"/>
              <w:marTop w:val="0"/>
              <w:marBottom w:val="0"/>
              <w:divBdr>
                <w:top w:val="none" w:sz="0" w:space="0" w:color="auto"/>
                <w:left w:val="none" w:sz="0" w:space="0" w:color="auto"/>
                <w:bottom w:val="none" w:sz="0" w:space="0" w:color="auto"/>
                <w:right w:val="none" w:sz="0" w:space="0" w:color="auto"/>
              </w:divBdr>
              <w:divsChild>
                <w:div w:id="356975925">
                  <w:marLeft w:val="0"/>
                  <w:marRight w:val="0"/>
                  <w:marTop w:val="0"/>
                  <w:marBottom w:val="0"/>
                  <w:divBdr>
                    <w:top w:val="none" w:sz="0" w:space="0" w:color="auto"/>
                    <w:left w:val="none" w:sz="0" w:space="0" w:color="auto"/>
                    <w:bottom w:val="none" w:sz="0" w:space="0" w:color="auto"/>
                    <w:right w:val="none" w:sz="0" w:space="0" w:color="auto"/>
                  </w:divBdr>
                </w:div>
                <w:div w:id="1591037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846305">
      <w:bodyDiv w:val="1"/>
      <w:marLeft w:val="0"/>
      <w:marRight w:val="0"/>
      <w:marTop w:val="0"/>
      <w:marBottom w:val="0"/>
      <w:divBdr>
        <w:top w:val="none" w:sz="0" w:space="0" w:color="auto"/>
        <w:left w:val="none" w:sz="0" w:space="0" w:color="auto"/>
        <w:bottom w:val="none" w:sz="0" w:space="0" w:color="auto"/>
        <w:right w:val="none" w:sz="0" w:space="0" w:color="auto"/>
      </w:divBdr>
    </w:div>
    <w:div w:id="482045123">
      <w:bodyDiv w:val="1"/>
      <w:marLeft w:val="0"/>
      <w:marRight w:val="0"/>
      <w:marTop w:val="0"/>
      <w:marBottom w:val="0"/>
      <w:divBdr>
        <w:top w:val="none" w:sz="0" w:space="0" w:color="auto"/>
        <w:left w:val="none" w:sz="0" w:space="0" w:color="auto"/>
        <w:bottom w:val="none" w:sz="0" w:space="0" w:color="auto"/>
        <w:right w:val="none" w:sz="0" w:space="0" w:color="auto"/>
      </w:divBdr>
      <w:divsChild>
        <w:div w:id="920717721">
          <w:marLeft w:val="0"/>
          <w:marRight w:val="0"/>
          <w:marTop w:val="0"/>
          <w:marBottom w:val="315"/>
          <w:divBdr>
            <w:top w:val="none" w:sz="0" w:space="0" w:color="auto"/>
            <w:left w:val="none" w:sz="0" w:space="0" w:color="auto"/>
            <w:bottom w:val="none" w:sz="0" w:space="0" w:color="auto"/>
            <w:right w:val="none" w:sz="0" w:space="0" w:color="auto"/>
          </w:divBdr>
          <w:divsChild>
            <w:div w:id="712385103">
              <w:marLeft w:val="0"/>
              <w:marRight w:val="0"/>
              <w:marTop w:val="0"/>
              <w:marBottom w:val="0"/>
              <w:divBdr>
                <w:top w:val="none" w:sz="0" w:space="0" w:color="auto"/>
                <w:left w:val="none" w:sz="0" w:space="0" w:color="auto"/>
                <w:bottom w:val="none" w:sz="0" w:space="0" w:color="auto"/>
                <w:right w:val="none" w:sz="0" w:space="0" w:color="auto"/>
              </w:divBdr>
              <w:divsChild>
                <w:div w:id="421101091">
                  <w:marLeft w:val="180"/>
                  <w:marRight w:val="0"/>
                  <w:marTop w:val="0"/>
                  <w:marBottom w:val="0"/>
                  <w:divBdr>
                    <w:top w:val="none" w:sz="0" w:space="0" w:color="auto"/>
                    <w:left w:val="none" w:sz="0" w:space="0" w:color="auto"/>
                    <w:bottom w:val="none" w:sz="0" w:space="0" w:color="auto"/>
                    <w:right w:val="none" w:sz="0" w:space="0" w:color="auto"/>
                  </w:divBdr>
                </w:div>
                <w:div w:id="475075884">
                  <w:marLeft w:val="180"/>
                  <w:marRight w:val="0"/>
                  <w:marTop w:val="0"/>
                  <w:marBottom w:val="0"/>
                  <w:divBdr>
                    <w:top w:val="none" w:sz="0" w:space="0" w:color="auto"/>
                    <w:left w:val="none" w:sz="0" w:space="0" w:color="auto"/>
                    <w:bottom w:val="none" w:sz="0" w:space="0" w:color="auto"/>
                    <w:right w:val="none" w:sz="0" w:space="0" w:color="auto"/>
                  </w:divBdr>
                </w:div>
                <w:div w:id="581718404">
                  <w:marLeft w:val="180"/>
                  <w:marRight w:val="0"/>
                  <w:marTop w:val="0"/>
                  <w:marBottom w:val="0"/>
                  <w:divBdr>
                    <w:top w:val="none" w:sz="0" w:space="0" w:color="auto"/>
                    <w:left w:val="none" w:sz="0" w:space="0" w:color="auto"/>
                    <w:bottom w:val="none" w:sz="0" w:space="0" w:color="auto"/>
                    <w:right w:val="none" w:sz="0" w:space="0" w:color="auto"/>
                  </w:divBdr>
                </w:div>
                <w:div w:id="1453937294">
                  <w:marLeft w:val="180"/>
                  <w:marRight w:val="0"/>
                  <w:marTop w:val="0"/>
                  <w:marBottom w:val="0"/>
                  <w:divBdr>
                    <w:top w:val="none" w:sz="0" w:space="0" w:color="auto"/>
                    <w:left w:val="none" w:sz="0" w:space="0" w:color="auto"/>
                    <w:bottom w:val="none" w:sz="0" w:space="0" w:color="auto"/>
                    <w:right w:val="none" w:sz="0" w:space="0" w:color="auto"/>
                  </w:divBdr>
                </w:div>
                <w:div w:id="1504930414">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932277597">
          <w:marLeft w:val="0"/>
          <w:marRight w:val="0"/>
          <w:marTop w:val="0"/>
          <w:marBottom w:val="0"/>
          <w:divBdr>
            <w:top w:val="none" w:sz="0" w:space="0" w:color="auto"/>
            <w:left w:val="none" w:sz="0" w:space="0" w:color="auto"/>
            <w:bottom w:val="none" w:sz="0" w:space="0" w:color="auto"/>
            <w:right w:val="none" w:sz="0" w:space="0" w:color="auto"/>
          </w:divBdr>
          <w:divsChild>
            <w:div w:id="1316301182">
              <w:marLeft w:val="0"/>
              <w:marRight w:val="0"/>
              <w:marTop w:val="0"/>
              <w:marBottom w:val="240"/>
              <w:divBdr>
                <w:top w:val="none" w:sz="0" w:space="0" w:color="auto"/>
                <w:left w:val="none" w:sz="0" w:space="0" w:color="auto"/>
                <w:bottom w:val="none" w:sz="0" w:space="0" w:color="auto"/>
                <w:right w:val="none" w:sz="0" w:space="0" w:color="auto"/>
              </w:divBdr>
            </w:div>
            <w:div w:id="1510414799">
              <w:marLeft w:val="0"/>
              <w:marRight w:val="0"/>
              <w:marTop w:val="0"/>
              <w:marBottom w:val="225"/>
              <w:divBdr>
                <w:top w:val="none" w:sz="0" w:space="0" w:color="auto"/>
                <w:left w:val="none" w:sz="0" w:space="0" w:color="auto"/>
                <w:bottom w:val="none" w:sz="0" w:space="0" w:color="auto"/>
                <w:right w:val="none" w:sz="0" w:space="0" w:color="auto"/>
              </w:divBdr>
            </w:div>
          </w:divsChild>
        </w:div>
        <w:div w:id="1220826996">
          <w:marLeft w:val="0"/>
          <w:marRight w:val="0"/>
          <w:marTop w:val="315"/>
          <w:marBottom w:val="0"/>
          <w:divBdr>
            <w:top w:val="none" w:sz="0" w:space="0" w:color="auto"/>
            <w:left w:val="none" w:sz="0" w:space="0" w:color="auto"/>
            <w:bottom w:val="none" w:sz="0" w:space="0" w:color="auto"/>
            <w:right w:val="none" w:sz="0" w:space="0" w:color="auto"/>
          </w:divBdr>
          <w:divsChild>
            <w:div w:id="105450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165094">
      <w:bodyDiv w:val="1"/>
      <w:marLeft w:val="0"/>
      <w:marRight w:val="0"/>
      <w:marTop w:val="0"/>
      <w:marBottom w:val="0"/>
      <w:divBdr>
        <w:top w:val="none" w:sz="0" w:space="0" w:color="auto"/>
        <w:left w:val="none" w:sz="0" w:space="0" w:color="auto"/>
        <w:bottom w:val="none" w:sz="0" w:space="0" w:color="auto"/>
        <w:right w:val="none" w:sz="0" w:space="0" w:color="auto"/>
      </w:divBdr>
      <w:divsChild>
        <w:div w:id="817574637">
          <w:marLeft w:val="-150"/>
          <w:marRight w:val="-150"/>
          <w:marTop w:val="0"/>
          <w:marBottom w:val="0"/>
          <w:divBdr>
            <w:top w:val="none" w:sz="0" w:space="0" w:color="auto"/>
            <w:left w:val="none" w:sz="0" w:space="0" w:color="auto"/>
            <w:bottom w:val="none" w:sz="0" w:space="0" w:color="auto"/>
            <w:right w:val="none" w:sz="0" w:space="0" w:color="auto"/>
          </w:divBdr>
        </w:div>
      </w:divsChild>
    </w:div>
    <w:div w:id="482311658">
      <w:bodyDiv w:val="1"/>
      <w:marLeft w:val="0"/>
      <w:marRight w:val="0"/>
      <w:marTop w:val="0"/>
      <w:marBottom w:val="0"/>
      <w:divBdr>
        <w:top w:val="none" w:sz="0" w:space="0" w:color="auto"/>
        <w:left w:val="none" w:sz="0" w:space="0" w:color="auto"/>
        <w:bottom w:val="none" w:sz="0" w:space="0" w:color="auto"/>
        <w:right w:val="none" w:sz="0" w:space="0" w:color="auto"/>
      </w:divBdr>
      <w:divsChild>
        <w:div w:id="651445603">
          <w:marLeft w:val="-150"/>
          <w:marRight w:val="-150"/>
          <w:marTop w:val="0"/>
          <w:marBottom w:val="0"/>
          <w:divBdr>
            <w:top w:val="none" w:sz="0" w:space="0" w:color="auto"/>
            <w:left w:val="none" w:sz="0" w:space="0" w:color="auto"/>
            <w:bottom w:val="none" w:sz="0" w:space="0" w:color="auto"/>
            <w:right w:val="none" w:sz="0" w:space="0" w:color="auto"/>
          </w:divBdr>
        </w:div>
      </w:divsChild>
    </w:div>
    <w:div w:id="482356507">
      <w:bodyDiv w:val="1"/>
      <w:marLeft w:val="0"/>
      <w:marRight w:val="0"/>
      <w:marTop w:val="0"/>
      <w:marBottom w:val="0"/>
      <w:divBdr>
        <w:top w:val="none" w:sz="0" w:space="0" w:color="auto"/>
        <w:left w:val="none" w:sz="0" w:space="0" w:color="auto"/>
        <w:bottom w:val="none" w:sz="0" w:space="0" w:color="auto"/>
        <w:right w:val="none" w:sz="0" w:space="0" w:color="auto"/>
      </w:divBdr>
      <w:divsChild>
        <w:div w:id="379744416">
          <w:marLeft w:val="0"/>
          <w:marRight w:val="0"/>
          <w:marTop w:val="0"/>
          <w:marBottom w:val="0"/>
          <w:divBdr>
            <w:top w:val="none" w:sz="0" w:space="0" w:color="auto"/>
            <w:left w:val="none" w:sz="0" w:space="0" w:color="auto"/>
            <w:bottom w:val="none" w:sz="0" w:space="0" w:color="auto"/>
            <w:right w:val="none" w:sz="0" w:space="0" w:color="auto"/>
          </w:divBdr>
          <w:divsChild>
            <w:div w:id="374620675">
              <w:marLeft w:val="0"/>
              <w:marRight w:val="0"/>
              <w:marTop w:val="0"/>
              <w:marBottom w:val="0"/>
              <w:divBdr>
                <w:top w:val="none" w:sz="0" w:space="0" w:color="auto"/>
                <w:left w:val="none" w:sz="0" w:space="0" w:color="auto"/>
                <w:bottom w:val="none" w:sz="0" w:space="0" w:color="auto"/>
                <w:right w:val="none" w:sz="0" w:space="0" w:color="auto"/>
              </w:divBdr>
            </w:div>
          </w:divsChild>
        </w:div>
        <w:div w:id="436023073">
          <w:marLeft w:val="0"/>
          <w:marRight w:val="0"/>
          <w:marTop w:val="0"/>
          <w:marBottom w:val="0"/>
          <w:divBdr>
            <w:top w:val="none" w:sz="0" w:space="0" w:color="auto"/>
            <w:left w:val="none" w:sz="0" w:space="0" w:color="auto"/>
            <w:bottom w:val="none" w:sz="0" w:space="0" w:color="auto"/>
            <w:right w:val="none" w:sz="0" w:space="0" w:color="auto"/>
          </w:divBdr>
          <w:divsChild>
            <w:div w:id="1306085452">
              <w:marLeft w:val="0"/>
              <w:marRight w:val="0"/>
              <w:marTop w:val="300"/>
              <w:marBottom w:val="300"/>
              <w:divBdr>
                <w:top w:val="none" w:sz="0" w:space="0" w:color="auto"/>
                <w:left w:val="none" w:sz="0" w:space="0" w:color="auto"/>
                <w:bottom w:val="none" w:sz="0" w:space="0" w:color="auto"/>
                <w:right w:val="none" w:sz="0" w:space="0" w:color="auto"/>
              </w:divBdr>
              <w:divsChild>
                <w:div w:id="1268612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2896454">
      <w:bodyDiv w:val="1"/>
      <w:marLeft w:val="0"/>
      <w:marRight w:val="0"/>
      <w:marTop w:val="0"/>
      <w:marBottom w:val="0"/>
      <w:divBdr>
        <w:top w:val="none" w:sz="0" w:space="0" w:color="auto"/>
        <w:left w:val="none" w:sz="0" w:space="0" w:color="auto"/>
        <w:bottom w:val="none" w:sz="0" w:space="0" w:color="auto"/>
        <w:right w:val="none" w:sz="0" w:space="0" w:color="auto"/>
      </w:divBdr>
    </w:div>
    <w:div w:id="483547575">
      <w:bodyDiv w:val="1"/>
      <w:marLeft w:val="0"/>
      <w:marRight w:val="0"/>
      <w:marTop w:val="0"/>
      <w:marBottom w:val="0"/>
      <w:divBdr>
        <w:top w:val="none" w:sz="0" w:space="0" w:color="auto"/>
        <w:left w:val="none" w:sz="0" w:space="0" w:color="auto"/>
        <w:bottom w:val="none" w:sz="0" w:space="0" w:color="auto"/>
        <w:right w:val="none" w:sz="0" w:space="0" w:color="auto"/>
      </w:divBdr>
      <w:divsChild>
        <w:div w:id="1326128">
          <w:marLeft w:val="16"/>
          <w:marRight w:val="0"/>
          <w:marTop w:val="0"/>
          <w:marBottom w:val="0"/>
          <w:divBdr>
            <w:top w:val="none" w:sz="0" w:space="0" w:color="auto"/>
            <w:left w:val="none" w:sz="0" w:space="0" w:color="auto"/>
            <w:bottom w:val="none" w:sz="0" w:space="0" w:color="auto"/>
            <w:right w:val="none" w:sz="0" w:space="0" w:color="auto"/>
          </w:divBdr>
          <w:divsChild>
            <w:div w:id="1313681465">
              <w:marLeft w:val="0"/>
              <w:marRight w:val="0"/>
              <w:marTop w:val="0"/>
              <w:marBottom w:val="0"/>
              <w:divBdr>
                <w:top w:val="none" w:sz="0" w:space="0" w:color="auto"/>
                <w:left w:val="none" w:sz="0" w:space="0" w:color="auto"/>
                <w:bottom w:val="none" w:sz="0" w:space="0" w:color="auto"/>
                <w:right w:val="none" w:sz="0" w:space="0" w:color="auto"/>
              </w:divBdr>
            </w:div>
          </w:divsChild>
        </w:div>
        <w:div w:id="789014688">
          <w:marLeft w:val="16"/>
          <w:marRight w:val="0"/>
          <w:marTop w:val="0"/>
          <w:marBottom w:val="0"/>
          <w:divBdr>
            <w:top w:val="none" w:sz="0" w:space="0" w:color="auto"/>
            <w:left w:val="none" w:sz="0" w:space="0" w:color="auto"/>
            <w:bottom w:val="none" w:sz="0" w:space="0" w:color="auto"/>
            <w:right w:val="none" w:sz="0" w:space="0" w:color="auto"/>
          </w:divBdr>
          <w:divsChild>
            <w:div w:id="102637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705885">
      <w:bodyDiv w:val="1"/>
      <w:marLeft w:val="0"/>
      <w:marRight w:val="0"/>
      <w:marTop w:val="0"/>
      <w:marBottom w:val="0"/>
      <w:divBdr>
        <w:top w:val="none" w:sz="0" w:space="0" w:color="auto"/>
        <w:left w:val="none" w:sz="0" w:space="0" w:color="auto"/>
        <w:bottom w:val="none" w:sz="0" w:space="0" w:color="auto"/>
        <w:right w:val="none" w:sz="0" w:space="0" w:color="auto"/>
      </w:divBdr>
      <w:divsChild>
        <w:div w:id="2140756195">
          <w:marLeft w:val="0"/>
          <w:marRight w:val="0"/>
          <w:marTop w:val="0"/>
          <w:marBottom w:val="330"/>
          <w:divBdr>
            <w:top w:val="none" w:sz="0" w:space="0" w:color="auto"/>
            <w:left w:val="none" w:sz="0" w:space="0" w:color="auto"/>
            <w:bottom w:val="none" w:sz="0" w:space="0" w:color="auto"/>
            <w:right w:val="none" w:sz="0" w:space="0" w:color="auto"/>
          </w:divBdr>
          <w:divsChild>
            <w:div w:id="688414730">
              <w:marLeft w:val="0"/>
              <w:marRight w:val="0"/>
              <w:marTop w:val="0"/>
              <w:marBottom w:val="180"/>
              <w:divBdr>
                <w:top w:val="none" w:sz="0" w:space="0" w:color="auto"/>
                <w:left w:val="none" w:sz="0" w:space="0" w:color="auto"/>
                <w:bottom w:val="none" w:sz="0" w:space="0" w:color="auto"/>
                <w:right w:val="none" w:sz="0" w:space="0" w:color="auto"/>
              </w:divBdr>
            </w:div>
          </w:divsChild>
        </w:div>
        <w:div w:id="70783048">
          <w:marLeft w:val="0"/>
          <w:marRight w:val="0"/>
          <w:marTop w:val="100"/>
          <w:marBottom w:val="100"/>
          <w:divBdr>
            <w:top w:val="none" w:sz="0" w:space="0" w:color="auto"/>
            <w:left w:val="none" w:sz="0" w:space="0" w:color="auto"/>
            <w:bottom w:val="none" w:sz="0" w:space="0" w:color="auto"/>
            <w:right w:val="none" w:sz="0" w:space="0" w:color="auto"/>
          </w:divBdr>
          <w:divsChild>
            <w:div w:id="35088338">
              <w:marLeft w:val="-1200"/>
              <w:marRight w:val="-1200"/>
              <w:marTop w:val="0"/>
              <w:marBottom w:val="0"/>
              <w:divBdr>
                <w:top w:val="none" w:sz="0" w:space="0" w:color="auto"/>
                <w:left w:val="none" w:sz="0" w:space="0" w:color="auto"/>
                <w:bottom w:val="none" w:sz="0" w:space="0" w:color="auto"/>
                <w:right w:val="none" w:sz="0" w:space="0" w:color="auto"/>
              </w:divBdr>
              <w:divsChild>
                <w:div w:id="2048867983">
                  <w:marLeft w:val="0"/>
                  <w:marRight w:val="0"/>
                  <w:marTop w:val="0"/>
                  <w:marBottom w:val="0"/>
                  <w:divBdr>
                    <w:top w:val="none" w:sz="0" w:space="0" w:color="auto"/>
                    <w:left w:val="none" w:sz="0" w:space="0" w:color="auto"/>
                    <w:bottom w:val="none" w:sz="0" w:space="0" w:color="auto"/>
                    <w:right w:val="none" w:sz="0" w:space="0" w:color="auto"/>
                  </w:divBdr>
                  <w:divsChild>
                    <w:div w:id="1213495958">
                      <w:marLeft w:val="0"/>
                      <w:marRight w:val="0"/>
                      <w:marTop w:val="0"/>
                      <w:marBottom w:val="0"/>
                      <w:divBdr>
                        <w:top w:val="none" w:sz="0" w:space="0" w:color="auto"/>
                        <w:left w:val="none" w:sz="0" w:space="0" w:color="auto"/>
                        <w:bottom w:val="none" w:sz="0" w:space="0" w:color="auto"/>
                        <w:right w:val="none" w:sz="0" w:space="0" w:color="auto"/>
                      </w:divBdr>
                      <w:divsChild>
                        <w:div w:id="651755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84919">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484707267">
      <w:bodyDiv w:val="1"/>
      <w:marLeft w:val="0"/>
      <w:marRight w:val="0"/>
      <w:marTop w:val="0"/>
      <w:marBottom w:val="0"/>
      <w:divBdr>
        <w:top w:val="none" w:sz="0" w:space="0" w:color="auto"/>
        <w:left w:val="none" w:sz="0" w:space="0" w:color="auto"/>
        <w:bottom w:val="none" w:sz="0" w:space="0" w:color="auto"/>
        <w:right w:val="none" w:sz="0" w:space="0" w:color="auto"/>
      </w:divBdr>
    </w:div>
    <w:div w:id="484904087">
      <w:bodyDiv w:val="1"/>
      <w:marLeft w:val="0"/>
      <w:marRight w:val="0"/>
      <w:marTop w:val="0"/>
      <w:marBottom w:val="0"/>
      <w:divBdr>
        <w:top w:val="none" w:sz="0" w:space="0" w:color="auto"/>
        <w:left w:val="none" w:sz="0" w:space="0" w:color="auto"/>
        <w:bottom w:val="none" w:sz="0" w:space="0" w:color="auto"/>
        <w:right w:val="none" w:sz="0" w:space="0" w:color="auto"/>
      </w:divBdr>
      <w:divsChild>
        <w:div w:id="697122831">
          <w:marLeft w:val="0"/>
          <w:marRight w:val="0"/>
          <w:marTop w:val="150"/>
          <w:marBottom w:val="150"/>
          <w:divBdr>
            <w:top w:val="none" w:sz="0" w:space="0" w:color="auto"/>
            <w:left w:val="none" w:sz="0" w:space="0" w:color="auto"/>
            <w:bottom w:val="none" w:sz="0" w:space="0" w:color="auto"/>
            <w:right w:val="none" w:sz="0" w:space="0" w:color="auto"/>
          </w:divBdr>
          <w:divsChild>
            <w:div w:id="1151562477">
              <w:marLeft w:val="0"/>
              <w:marRight w:val="0"/>
              <w:marTop w:val="0"/>
              <w:marBottom w:val="0"/>
              <w:divBdr>
                <w:top w:val="none" w:sz="0" w:space="0" w:color="auto"/>
                <w:left w:val="none" w:sz="0" w:space="0" w:color="auto"/>
                <w:bottom w:val="none" w:sz="0" w:space="0" w:color="auto"/>
                <w:right w:val="none" w:sz="0" w:space="0" w:color="auto"/>
              </w:divBdr>
            </w:div>
          </w:divsChild>
        </w:div>
        <w:div w:id="1233588531">
          <w:marLeft w:val="0"/>
          <w:marRight w:val="0"/>
          <w:marTop w:val="30"/>
          <w:marBottom w:val="150"/>
          <w:divBdr>
            <w:top w:val="none" w:sz="0" w:space="0" w:color="auto"/>
            <w:left w:val="none" w:sz="0" w:space="0" w:color="auto"/>
            <w:bottom w:val="none" w:sz="0" w:space="0" w:color="auto"/>
            <w:right w:val="none" w:sz="0" w:space="0" w:color="auto"/>
          </w:divBdr>
        </w:div>
      </w:divsChild>
    </w:div>
    <w:div w:id="485242785">
      <w:bodyDiv w:val="1"/>
      <w:marLeft w:val="0"/>
      <w:marRight w:val="0"/>
      <w:marTop w:val="0"/>
      <w:marBottom w:val="0"/>
      <w:divBdr>
        <w:top w:val="none" w:sz="0" w:space="0" w:color="auto"/>
        <w:left w:val="none" w:sz="0" w:space="0" w:color="auto"/>
        <w:bottom w:val="none" w:sz="0" w:space="0" w:color="auto"/>
        <w:right w:val="none" w:sz="0" w:space="0" w:color="auto"/>
      </w:divBdr>
      <w:divsChild>
        <w:div w:id="521015361">
          <w:marLeft w:val="-225"/>
          <w:marRight w:val="-225"/>
          <w:marTop w:val="0"/>
          <w:marBottom w:val="0"/>
          <w:divBdr>
            <w:top w:val="none" w:sz="0" w:space="0" w:color="auto"/>
            <w:left w:val="none" w:sz="0" w:space="0" w:color="auto"/>
            <w:bottom w:val="none" w:sz="0" w:space="0" w:color="auto"/>
            <w:right w:val="none" w:sz="0" w:space="0" w:color="auto"/>
          </w:divBdr>
          <w:divsChild>
            <w:div w:id="1600063743">
              <w:marLeft w:val="0"/>
              <w:marRight w:val="0"/>
              <w:marTop w:val="0"/>
              <w:marBottom w:val="0"/>
              <w:divBdr>
                <w:top w:val="none" w:sz="0" w:space="0" w:color="auto"/>
                <w:left w:val="none" w:sz="0" w:space="0" w:color="auto"/>
                <w:bottom w:val="none" w:sz="0" w:space="0" w:color="auto"/>
                <w:right w:val="none" w:sz="0" w:space="0" w:color="auto"/>
              </w:divBdr>
              <w:divsChild>
                <w:div w:id="1225140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971600">
          <w:marLeft w:val="-225"/>
          <w:marRight w:val="-225"/>
          <w:marTop w:val="0"/>
          <w:marBottom w:val="0"/>
          <w:divBdr>
            <w:top w:val="none" w:sz="0" w:space="0" w:color="auto"/>
            <w:left w:val="none" w:sz="0" w:space="0" w:color="auto"/>
            <w:bottom w:val="none" w:sz="0" w:space="0" w:color="auto"/>
            <w:right w:val="none" w:sz="0" w:space="0" w:color="auto"/>
          </w:divBdr>
        </w:div>
      </w:divsChild>
    </w:div>
    <w:div w:id="485249481">
      <w:bodyDiv w:val="1"/>
      <w:marLeft w:val="0"/>
      <w:marRight w:val="0"/>
      <w:marTop w:val="0"/>
      <w:marBottom w:val="0"/>
      <w:divBdr>
        <w:top w:val="none" w:sz="0" w:space="0" w:color="auto"/>
        <w:left w:val="none" w:sz="0" w:space="0" w:color="auto"/>
        <w:bottom w:val="none" w:sz="0" w:space="0" w:color="auto"/>
        <w:right w:val="none" w:sz="0" w:space="0" w:color="auto"/>
      </w:divBdr>
      <w:divsChild>
        <w:div w:id="153838406">
          <w:marLeft w:val="-150"/>
          <w:marRight w:val="-150"/>
          <w:marTop w:val="0"/>
          <w:marBottom w:val="0"/>
          <w:divBdr>
            <w:top w:val="none" w:sz="0" w:space="0" w:color="auto"/>
            <w:left w:val="none" w:sz="0" w:space="0" w:color="auto"/>
            <w:bottom w:val="none" w:sz="0" w:space="0" w:color="auto"/>
            <w:right w:val="none" w:sz="0" w:space="0" w:color="auto"/>
          </w:divBdr>
          <w:divsChild>
            <w:div w:id="49426411">
              <w:marLeft w:val="0"/>
              <w:marRight w:val="0"/>
              <w:marTop w:val="0"/>
              <w:marBottom w:val="0"/>
              <w:divBdr>
                <w:top w:val="none" w:sz="0" w:space="0" w:color="auto"/>
                <w:left w:val="none" w:sz="0" w:space="0" w:color="auto"/>
                <w:bottom w:val="none" w:sz="0" w:space="0" w:color="auto"/>
                <w:right w:val="none" w:sz="0" w:space="0" w:color="auto"/>
              </w:divBdr>
              <w:divsChild>
                <w:div w:id="52196794">
                  <w:marLeft w:val="0"/>
                  <w:marRight w:val="0"/>
                  <w:marTop w:val="0"/>
                  <w:marBottom w:val="0"/>
                  <w:divBdr>
                    <w:top w:val="none" w:sz="0" w:space="0" w:color="auto"/>
                    <w:left w:val="none" w:sz="0" w:space="0" w:color="auto"/>
                    <w:bottom w:val="none" w:sz="0" w:space="0" w:color="auto"/>
                    <w:right w:val="none" w:sz="0" w:space="0" w:color="auto"/>
                  </w:divBdr>
                  <w:divsChild>
                    <w:div w:id="81757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487927">
              <w:marLeft w:val="0"/>
              <w:marRight w:val="0"/>
              <w:marTop w:val="0"/>
              <w:marBottom w:val="0"/>
              <w:divBdr>
                <w:top w:val="none" w:sz="0" w:space="0" w:color="auto"/>
                <w:left w:val="none" w:sz="0" w:space="0" w:color="auto"/>
                <w:bottom w:val="none" w:sz="0" w:space="0" w:color="auto"/>
                <w:right w:val="none" w:sz="0" w:space="0" w:color="auto"/>
              </w:divBdr>
              <w:divsChild>
                <w:div w:id="1414623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773479">
          <w:marLeft w:val="-150"/>
          <w:marRight w:val="-150"/>
          <w:marTop w:val="0"/>
          <w:marBottom w:val="0"/>
          <w:divBdr>
            <w:top w:val="none" w:sz="0" w:space="0" w:color="auto"/>
            <w:left w:val="none" w:sz="0" w:space="0" w:color="auto"/>
            <w:bottom w:val="none" w:sz="0" w:space="0" w:color="auto"/>
            <w:right w:val="none" w:sz="0" w:space="0" w:color="auto"/>
          </w:divBdr>
        </w:div>
      </w:divsChild>
    </w:div>
    <w:div w:id="486096954">
      <w:bodyDiv w:val="1"/>
      <w:marLeft w:val="0"/>
      <w:marRight w:val="0"/>
      <w:marTop w:val="0"/>
      <w:marBottom w:val="0"/>
      <w:divBdr>
        <w:top w:val="none" w:sz="0" w:space="0" w:color="auto"/>
        <w:left w:val="none" w:sz="0" w:space="0" w:color="auto"/>
        <w:bottom w:val="none" w:sz="0" w:space="0" w:color="auto"/>
        <w:right w:val="none" w:sz="0" w:space="0" w:color="auto"/>
      </w:divBdr>
      <w:divsChild>
        <w:div w:id="110783766">
          <w:marLeft w:val="-150"/>
          <w:marRight w:val="-150"/>
          <w:marTop w:val="0"/>
          <w:marBottom w:val="0"/>
          <w:divBdr>
            <w:top w:val="none" w:sz="0" w:space="0" w:color="auto"/>
            <w:left w:val="none" w:sz="0" w:space="0" w:color="auto"/>
            <w:bottom w:val="none" w:sz="0" w:space="0" w:color="auto"/>
            <w:right w:val="none" w:sz="0" w:space="0" w:color="auto"/>
          </w:divBdr>
          <w:divsChild>
            <w:div w:id="371923193">
              <w:marLeft w:val="0"/>
              <w:marRight w:val="0"/>
              <w:marTop w:val="0"/>
              <w:marBottom w:val="0"/>
              <w:divBdr>
                <w:top w:val="none" w:sz="0" w:space="0" w:color="auto"/>
                <w:left w:val="none" w:sz="0" w:space="0" w:color="auto"/>
                <w:bottom w:val="none" w:sz="0" w:space="0" w:color="auto"/>
                <w:right w:val="none" w:sz="0" w:space="0" w:color="auto"/>
              </w:divBdr>
            </w:div>
            <w:div w:id="688263792">
              <w:marLeft w:val="0"/>
              <w:marRight w:val="0"/>
              <w:marTop w:val="0"/>
              <w:marBottom w:val="0"/>
              <w:divBdr>
                <w:top w:val="none" w:sz="0" w:space="0" w:color="auto"/>
                <w:left w:val="none" w:sz="0" w:space="0" w:color="auto"/>
                <w:bottom w:val="none" w:sz="0" w:space="0" w:color="auto"/>
                <w:right w:val="none" w:sz="0" w:space="0" w:color="auto"/>
              </w:divBdr>
              <w:divsChild>
                <w:div w:id="79569293">
                  <w:marLeft w:val="0"/>
                  <w:marRight w:val="0"/>
                  <w:marTop w:val="0"/>
                  <w:marBottom w:val="0"/>
                  <w:divBdr>
                    <w:top w:val="none" w:sz="0" w:space="0" w:color="auto"/>
                    <w:left w:val="none" w:sz="0" w:space="0" w:color="auto"/>
                    <w:bottom w:val="none" w:sz="0" w:space="0" w:color="auto"/>
                    <w:right w:val="none" w:sz="0" w:space="0" w:color="auto"/>
                  </w:divBdr>
                  <w:divsChild>
                    <w:div w:id="507528127">
                      <w:marLeft w:val="0"/>
                      <w:marRight w:val="0"/>
                      <w:marTop w:val="0"/>
                      <w:marBottom w:val="0"/>
                      <w:divBdr>
                        <w:top w:val="none" w:sz="0" w:space="0" w:color="auto"/>
                        <w:left w:val="none" w:sz="0" w:space="0" w:color="auto"/>
                        <w:bottom w:val="none" w:sz="0" w:space="0" w:color="auto"/>
                        <w:right w:val="none" w:sz="0" w:space="0" w:color="auto"/>
                      </w:divBdr>
                      <w:divsChild>
                        <w:div w:id="130756976">
                          <w:marLeft w:val="0"/>
                          <w:marRight w:val="0"/>
                          <w:marTop w:val="0"/>
                          <w:marBottom w:val="0"/>
                          <w:divBdr>
                            <w:top w:val="none" w:sz="0" w:space="0" w:color="auto"/>
                            <w:left w:val="none" w:sz="0" w:space="0" w:color="auto"/>
                            <w:bottom w:val="none" w:sz="0" w:space="0" w:color="auto"/>
                            <w:right w:val="none" w:sz="0" w:space="0" w:color="auto"/>
                          </w:divBdr>
                          <w:divsChild>
                            <w:div w:id="504515579">
                              <w:marLeft w:val="0"/>
                              <w:marRight w:val="0"/>
                              <w:marTop w:val="0"/>
                              <w:marBottom w:val="0"/>
                              <w:divBdr>
                                <w:top w:val="none" w:sz="0" w:space="0" w:color="auto"/>
                                <w:left w:val="none" w:sz="0" w:space="0" w:color="auto"/>
                                <w:bottom w:val="none" w:sz="0" w:space="0" w:color="auto"/>
                                <w:right w:val="none" w:sz="0" w:space="0" w:color="auto"/>
                              </w:divBdr>
                            </w:div>
                            <w:div w:id="573004557">
                              <w:marLeft w:val="0"/>
                              <w:marRight w:val="0"/>
                              <w:marTop w:val="0"/>
                              <w:marBottom w:val="0"/>
                              <w:divBdr>
                                <w:top w:val="none" w:sz="0" w:space="0" w:color="auto"/>
                                <w:left w:val="none" w:sz="0" w:space="0" w:color="auto"/>
                                <w:bottom w:val="none" w:sz="0" w:space="0" w:color="auto"/>
                                <w:right w:val="none" w:sz="0" w:space="0" w:color="auto"/>
                              </w:divBdr>
                            </w:div>
                            <w:div w:id="706025172">
                              <w:marLeft w:val="0"/>
                              <w:marRight w:val="0"/>
                              <w:marTop w:val="0"/>
                              <w:marBottom w:val="0"/>
                              <w:divBdr>
                                <w:top w:val="none" w:sz="0" w:space="0" w:color="auto"/>
                                <w:left w:val="none" w:sz="0" w:space="0" w:color="auto"/>
                                <w:bottom w:val="none" w:sz="0" w:space="0" w:color="auto"/>
                                <w:right w:val="none" w:sz="0" w:space="0" w:color="auto"/>
                              </w:divBdr>
                            </w:div>
                            <w:div w:id="113143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57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6553470">
      <w:bodyDiv w:val="1"/>
      <w:marLeft w:val="0"/>
      <w:marRight w:val="0"/>
      <w:marTop w:val="0"/>
      <w:marBottom w:val="0"/>
      <w:divBdr>
        <w:top w:val="none" w:sz="0" w:space="0" w:color="auto"/>
        <w:left w:val="none" w:sz="0" w:space="0" w:color="auto"/>
        <w:bottom w:val="none" w:sz="0" w:space="0" w:color="auto"/>
        <w:right w:val="none" w:sz="0" w:space="0" w:color="auto"/>
      </w:divBdr>
    </w:div>
    <w:div w:id="486676039">
      <w:bodyDiv w:val="1"/>
      <w:marLeft w:val="0"/>
      <w:marRight w:val="0"/>
      <w:marTop w:val="0"/>
      <w:marBottom w:val="0"/>
      <w:divBdr>
        <w:top w:val="none" w:sz="0" w:space="0" w:color="auto"/>
        <w:left w:val="none" w:sz="0" w:space="0" w:color="auto"/>
        <w:bottom w:val="none" w:sz="0" w:space="0" w:color="auto"/>
        <w:right w:val="none" w:sz="0" w:space="0" w:color="auto"/>
      </w:divBdr>
      <w:divsChild>
        <w:div w:id="978068345">
          <w:marLeft w:val="-150"/>
          <w:marRight w:val="-150"/>
          <w:marTop w:val="0"/>
          <w:marBottom w:val="0"/>
          <w:divBdr>
            <w:top w:val="none" w:sz="0" w:space="0" w:color="auto"/>
            <w:left w:val="none" w:sz="0" w:space="0" w:color="auto"/>
            <w:bottom w:val="none" w:sz="0" w:space="0" w:color="auto"/>
            <w:right w:val="none" w:sz="0" w:space="0" w:color="auto"/>
          </w:divBdr>
          <w:divsChild>
            <w:div w:id="357586911">
              <w:marLeft w:val="0"/>
              <w:marRight w:val="0"/>
              <w:marTop w:val="0"/>
              <w:marBottom w:val="0"/>
              <w:divBdr>
                <w:top w:val="none" w:sz="0" w:space="0" w:color="auto"/>
                <w:left w:val="none" w:sz="0" w:space="0" w:color="auto"/>
                <w:bottom w:val="none" w:sz="0" w:space="0" w:color="auto"/>
                <w:right w:val="none" w:sz="0" w:space="0" w:color="auto"/>
              </w:divBdr>
              <w:divsChild>
                <w:div w:id="170069837">
                  <w:marLeft w:val="0"/>
                  <w:marRight w:val="0"/>
                  <w:marTop w:val="0"/>
                  <w:marBottom w:val="0"/>
                  <w:divBdr>
                    <w:top w:val="none" w:sz="0" w:space="0" w:color="auto"/>
                    <w:left w:val="none" w:sz="0" w:space="0" w:color="auto"/>
                    <w:bottom w:val="none" w:sz="0" w:space="0" w:color="auto"/>
                    <w:right w:val="none" w:sz="0" w:space="0" w:color="auto"/>
                  </w:divBdr>
                  <w:divsChild>
                    <w:div w:id="587999669">
                      <w:marLeft w:val="0"/>
                      <w:marRight w:val="0"/>
                      <w:marTop w:val="0"/>
                      <w:marBottom w:val="0"/>
                      <w:divBdr>
                        <w:top w:val="none" w:sz="0" w:space="0" w:color="auto"/>
                        <w:left w:val="none" w:sz="0" w:space="0" w:color="auto"/>
                        <w:bottom w:val="none" w:sz="0" w:space="0" w:color="auto"/>
                        <w:right w:val="none" w:sz="0" w:space="0" w:color="auto"/>
                      </w:divBdr>
                    </w:div>
                  </w:divsChild>
                </w:div>
                <w:div w:id="352416219">
                  <w:marLeft w:val="0"/>
                  <w:marRight w:val="0"/>
                  <w:marTop w:val="0"/>
                  <w:marBottom w:val="0"/>
                  <w:divBdr>
                    <w:top w:val="none" w:sz="0" w:space="0" w:color="auto"/>
                    <w:left w:val="none" w:sz="0" w:space="0" w:color="auto"/>
                    <w:bottom w:val="none" w:sz="0" w:space="0" w:color="auto"/>
                    <w:right w:val="none" w:sz="0" w:space="0" w:color="auto"/>
                  </w:divBdr>
                  <w:divsChild>
                    <w:div w:id="207618315">
                      <w:marLeft w:val="0"/>
                      <w:marRight w:val="0"/>
                      <w:marTop w:val="0"/>
                      <w:marBottom w:val="0"/>
                      <w:divBdr>
                        <w:top w:val="none" w:sz="0" w:space="0" w:color="auto"/>
                        <w:left w:val="none" w:sz="0" w:space="0" w:color="auto"/>
                        <w:bottom w:val="none" w:sz="0" w:space="0" w:color="auto"/>
                        <w:right w:val="none" w:sz="0" w:space="0" w:color="auto"/>
                      </w:divBdr>
                    </w:div>
                    <w:div w:id="808133568">
                      <w:marLeft w:val="0"/>
                      <w:marRight w:val="0"/>
                      <w:marTop w:val="0"/>
                      <w:marBottom w:val="0"/>
                      <w:divBdr>
                        <w:top w:val="none" w:sz="0" w:space="0" w:color="auto"/>
                        <w:left w:val="none" w:sz="0" w:space="0" w:color="auto"/>
                        <w:bottom w:val="none" w:sz="0" w:space="0" w:color="auto"/>
                        <w:right w:val="none" w:sz="0" w:space="0" w:color="auto"/>
                      </w:divBdr>
                      <w:divsChild>
                        <w:div w:id="37408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6898070">
      <w:bodyDiv w:val="1"/>
      <w:marLeft w:val="0"/>
      <w:marRight w:val="0"/>
      <w:marTop w:val="0"/>
      <w:marBottom w:val="0"/>
      <w:divBdr>
        <w:top w:val="none" w:sz="0" w:space="0" w:color="auto"/>
        <w:left w:val="none" w:sz="0" w:space="0" w:color="auto"/>
        <w:bottom w:val="none" w:sz="0" w:space="0" w:color="auto"/>
        <w:right w:val="none" w:sz="0" w:space="0" w:color="auto"/>
      </w:divBdr>
      <w:divsChild>
        <w:div w:id="1360206060">
          <w:marLeft w:val="0"/>
          <w:marRight w:val="0"/>
          <w:marTop w:val="720"/>
          <w:marBottom w:val="0"/>
          <w:divBdr>
            <w:top w:val="none" w:sz="0" w:space="0" w:color="auto"/>
            <w:left w:val="none" w:sz="0" w:space="0" w:color="auto"/>
            <w:bottom w:val="none" w:sz="0" w:space="0" w:color="auto"/>
            <w:right w:val="none" w:sz="0" w:space="0" w:color="auto"/>
          </w:divBdr>
        </w:div>
      </w:divsChild>
    </w:div>
    <w:div w:id="486937422">
      <w:bodyDiv w:val="1"/>
      <w:marLeft w:val="0"/>
      <w:marRight w:val="0"/>
      <w:marTop w:val="0"/>
      <w:marBottom w:val="0"/>
      <w:divBdr>
        <w:top w:val="none" w:sz="0" w:space="0" w:color="auto"/>
        <w:left w:val="none" w:sz="0" w:space="0" w:color="auto"/>
        <w:bottom w:val="none" w:sz="0" w:space="0" w:color="auto"/>
        <w:right w:val="none" w:sz="0" w:space="0" w:color="auto"/>
      </w:divBdr>
      <w:divsChild>
        <w:div w:id="137303209">
          <w:marLeft w:val="0"/>
          <w:marRight w:val="0"/>
          <w:marTop w:val="0"/>
          <w:marBottom w:val="0"/>
          <w:divBdr>
            <w:top w:val="none" w:sz="0" w:space="0" w:color="auto"/>
            <w:left w:val="none" w:sz="0" w:space="0" w:color="auto"/>
            <w:bottom w:val="none" w:sz="0" w:space="0" w:color="auto"/>
            <w:right w:val="none" w:sz="0" w:space="0" w:color="auto"/>
          </w:divBdr>
          <w:divsChild>
            <w:div w:id="275795470">
              <w:marLeft w:val="0"/>
              <w:marRight w:val="0"/>
              <w:marTop w:val="0"/>
              <w:marBottom w:val="0"/>
              <w:divBdr>
                <w:top w:val="single" w:sz="2" w:space="0" w:color="000000"/>
                <w:left w:val="single" w:sz="2" w:space="0" w:color="000000"/>
                <w:bottom w:val="single" w:sz="2" w:space="0" w:color="000000"/>
                <w:right w:val="single" w:sz="2" w:space="0" w:color="000000"/>
              </w:divBdr>
              <w:divsChild>
                <w:div w:id="899706881">
                  <w:marLeft w:val="0"/>
                  <w:marRight w:val="0"/>
                  <w:marTop w:val="0"/>
                  <w:marBottom w:val="0"/>
                  <w:divBdr>
                    <w:top w:val="single" w:sz="2" w:space="0" w:color="008000"/>
                    <w:left w:val="single" w:sz="2" w:space="0" w:color="008000"/>
                    <w:bottom w:val="single" w:sz="2" w:space="0" w:color="008000"/>
                    <w:right w:val="single" w:sz="2" w:space="0" w:color="008000"/>
                  </w:divBdr>
                </w:div>
              </w:divsChild>
            </w:div>
          </w:divsChild>
        </w:div>
        <w:div w:id="160002901">
          <w:marLeft w:val="0"/>
          <w:marRight w:val="0"/>
          <w:marTop w:val="0"/>
          <w:marBottom w:val="0"/>
          <w:divBdr>
            <w:top w:val="single" w:sz="2" w:space="0" w:color="FF0000"/>
            <w:left w:val="single" w:sz="2" w:space="0" w:color="FF0000"/>
            <w:bottom w:val="single" w:sz="2" w:space="0" w:color="FF0000"/>
            <w:right w:val="single" w:sz="2" w:space="0" w:color="FF0000"/>
          </w:divBdr>
          <w:divsChild>
            <w:div w:id="1092092695">
              <w:marLeft w:val="0"/>
              <w:marRight w:val="0"/>
              <w:marTop w:val="0"/>
              <w:marBottom w:val="0"/>
              <w:divBdr>
                <w:top w:val="single" w:sz="2" w:space="0" w:color="FFFF00"/>
                <w:left w:val="single" w:sz="2" w:space="0" w:color="FFFF00"/>
                <w:bottom w:val="single" w:sz="2" w:space="0" w:color="FFFF00"/>
                <w:right w:val="single" w:sz="2" w:space="0" w:color="FFFF00"/>
              </w:divBdr>
              <w:divsChild>
                <w:div w:id="1212109371">
                  <w:marLeft w:val="0"/>
                  <w:marRight w:val="0"/>
                  <w:marTop w:val="0"/>
                  <w:marBottom w:val="0"/>
                  <w:divBdr>
                    <w:top w:val="single" w:sz="2" w:space="0" w:color="FFFF00"/>
                    <w:left w:val="single" w:sz="2" w:space="15" w:color="FFFF00"/>
                    <w:bottom w:val="single" w:sz="2" w:space="0" w:color="FFFF00"/>
                    <w:right w:val="single" w:sz="2" w:space="15" w:color="FFFF00"/>
                  </w:divBdr>
                  <w:divsChild>
                    <w:div w:id="1061519054">
                      <w:marLeft w:val="0"/>
                      <w:marRight w:val="0"/>
                      <w:marTop w:val="0"/>
                      <w:marBottom w:val="1260"/>
                      <w:divBdr>
                        <w:top w:val="single" w:sz="2" w:space="0" w:color="008000"/>
                        <w:left w:val="single" w:sz="2" w:space="0" w:color="008000"/>
                        <w:bottom w:val="single" w:sz="2" w:space="23" w:color="008000"/>
                        <w:right w:val="single" w:sz="2" w:space="0" w:color="008000"/>
                      </w:divBdr>
                      <w:divsChild>
                        <w:div w:id="287588018">
                          <w:marLeft w:val="90"/>
                          <w:marRight w:val="90"/>
                          <w:marTop w:val="0"/>
                          <w:marBottom w:val="0"/>
                          <w:divBdr>
                            <w:top w:val="single" w:sz="2" w:space="0" w:color="008000"/>
                            <w:left w:val="single" w:sz="2" w:space="5" w:color="008000"/>
                            <w:bottom w:val="single" w:sz="2" w:space="0" w:color="008000"/>
                            <w:right w:val="single" w:sz="2" w:space="5" w:color="008000"/>
                          </w:divBdr>
                          <w:divsChild>
                            <w:div w:id="1386833439">
                              <w:marLeft w:val="0"/>
                              <w:marRight w:val="0"/>
                              <w:marTop w:val="0"/>
                              <w:marBottom w:val="0"/>
                              <w:divBdr>
                                <w:top w:val="single" w:sz="2" w:space="0" w:color="FF0000"/>
                                <w:left w:val="single" w:sz="2" w:space="0" w:color="FF0000"/>
                                <w:bottom w:val="single" w:sz="2" w:space="0" w:color="FF0000"/>
                                <w:right w:val="single" w:sz="2" w:space="0" w:color="FF0000"/>
                              </w:divBdr>
                              <w:divsChild>
                                <w:div w:id="1513647581">
                                  <w:marLeft w:val="0"/>
                                  <w:marRight w:val="0"/>
                                  <w:marTop w:val="0"/>
                                  <w:marBottom w:val="0"/>
                                  <w:divBdr>
                                    <w:top w:val="none" w:sz="0" w:space="0" w:color="auto"/>
                                    <w:left w:val="none" w:sz="0" w:space="0" w:color="auto"/>
                                    <w:bottom w:val="none" w:sz="0" w:space="0" w:color="auto"/>
                                    <w:right w:val="none" w:sz="0" w:space="0" w:color="auto"/>
                                  </w:divBdr>
                                </w:div>
                              </w:divsChild>
                            </w:div>
                            <w:div w:id="1551109598">
                              <w:marLeft w:val="150"/>
                              <w:marRight w:val="0"/>
                              <w:marTop w:val="0"/>
                              <w:marBottom w:val="0"/>
                              <w:divBdr>
                                <w:top w:val="single" w:sz="2" w:space="0" w:color="FF0000"/>
                                <w:left w:val="single" w:sz="2" w:space="0" w:color="FF0000"/>
                                <w:bottom w:val="single" w:sz="2" w:space="0" w:color="FF0000"/>
                                <w:right w:val="single" w:sz="2" w:space="0" w:color="FF0000"/>
                              </w:divBdr>
                            </w:div>
                          </w:divsChild>
                        </w:div>
                      </w:divsChild>
                    </w:div>
                    <w:div w:id="1544100286">
                      <w:marLeft w:val="0"/>
                      <w:marRight w:val="0"/>
                      <w:marTop w:val="0"/>
                      <w:marBottom w:val="0"/>
                      <w:divBdr>
                        <w:top w:val="single" w:sz="2" w:space="0" w:color="008000"/>
                        <w:left w:val="single" w:sz="2" w:space="0" w:color="008000"/>
                        <w:bottom w:val="single" w:sz="2" w:space="30" w:color="008000"/>
                        <w:right w:val="single" w:sz="2" w:space="0" w:color="008000"/>
                      </w:divBdr>
                    </w:div>
                  </w:divsChild>
                </w:div>
              </w:divsChild>
            </w:div>
          </w:divsChild>
        </w:div>
      </w:divsChild>
    </w:div>
    <w:div w:id="487406966">
      <w:bodyDiv w:val="1"/>
      <w:marLeft w:val="0"/>
      <w:marRight w:val="0"/>
      <w:marTop w:val="0"/>
      <w:marBottom w:val="0"/>
      <w:divBdr>
        <w:top w:val="none" w:sz="0" w:space="0" w:color="auto"/>
        <w:left w:val="none" w:sz="0" w:space="0" w:color="auto"/>
        <w:bottom w:val="none" w:sz="0" w:space="0" w:color="auto"/>
        <w:right w:val="none" w:sz="0" w:space="0" w:color="auto"/>
      </w:divBdr>
      <w:divsChild>
        <w:div w:id="600186144">
          <w:marLeft w:val="0"/>
          <w:marRight w:val="0"/>
          <w:marTop w:val="0"/>
          <w:marBottom w:val="600"/>
          <w:divBdr>
            <w:top w:val="none" w:sz="0" w:space="0" w:color="auto"/>
            <w:left w:val="none" w:sz="0" w:space="0" w:color="auto"/>
            <w:bottom w:val="none" w:sz="0" w:space="0" w:color="auto"/>
            <w:right w:val="none" w:sz="0" w:space="0" w:color="auto"/>
          </w:divBdr>
          <w:divsChild>
            <w:div w:id="1474985218">
              <w:marLeft w:val="0"/>
              <w:marRight w:val="0"/>
              <w:marTop w:val="0"/>
              <w:marBottom w:val="0"/>
              <w:divBdr>
                <w:top w:val="none" w:sz="0" w:space="0" w:color="auto"/>
                <w:left w:val="none" w:sz="0" w:space="0" w:color="auto"/>
                <w:bottom w:val="none" w:sz="0" w:space="0" w:color="auto"/>
                <w:right w:val="none" w:sz="0" w:space="0" w:color="auto"/>
              </w:divBdr>
            </w:div>
            <w:div w:id="1821114469">
              <w:marLeft w:val="0"/>
              <w:marRight w:val="0"/>
              <w:marTop w:val="0"/>
              <w:marBottom w:val="360"/>
              <w:divBdr>
                <w:top w:val="none" w:sz="0" w:space="0" w:color="auto"/>
                <w:left w:val="none" w:sz="0" w:space="0" w:color="auto"/>
                <w:bottom w:val="single" w:sz="12" w:space="0" w:color="E2E6E9"/>
                <w:right w:val="none" w:sz="0" w:space="0" w:color="auto"/>
              </w:divBdr>
            </w:div>
          </w:divsChild>
        </w:div>
      </w:divsChild>
    </w:div>
    <w:div w:id="488058556">
      <w:bodyDiv w:val="1"/>
      <w:marLeft w:val="0"/>
      <w:marRight w:val="0"/>
      <w:marTop w:val="0"/>
      <w:marBottom w:val="0"/>
      <w:divBdr>
        <w:top w:val="none" w:sz="0" w:space="0" w:color="auto"/>
        <w:left w:val="none" w:sz="0" w:space="0" w:color="auto"/>
        <w:bottom w:val="none" w:sz="0" w:space="0" w:color="auto"/>
        <w:right w:val="none" w:sz="0" w:space="0" w:color="auto"/>
      </w:divBdr>
      <w:divsChild>
        <w:div w:id="462430361">
          <w:marLeft w:val="0"/>
          <w:marRight w:val="0"/>
          <w:marTop w:val="315"/>
          <w:marBottom w:val="0"/>
          <w:divBdr>
            <w:top w:val="none" w:sz="0" w:space="0" w:color="auto"/>
            <w:left w:val="none" w:sz="0" w:space="0" w:color="auto"/>
            <w:bottom w:val="none" w:sz="0" w:space="0" w:color="auto"/>
            <w:right w:val="none" w:sz="0" w:space="0" w:color="auto"/>
          </w:divBdr>
          <w:divsChild>
            <w:div w:id="293026063">
              <w:marLeft w:val="0"/>
              <w:marRight w:val="0"/>
              <w:marTop w:val="0"/>
              <w:marBottom w:val="0"/>
              <w:divBdr>
                <w:top w:val="none" w:sz="0" w:space="0" w:color="auto"/>
                <w:left w:val="none" w:sz="0" w:space="0" w:color="auto"/>
                <w:bottom w:val="none" w:sz="0" w:space="0" w:color="auto"/>
                <w:right w:val="none" w:sz="0" w:space="0" w:color="auto"/>
              </w:divBdr>
            </w:div>
          </w:divsChild>
        </w:div>
        <w:div w:id="841357554">
          <w:marLeft w:val="0"/>
          <w:marRight w:val="0"/>
          <w:marTop w:val="0"/>
          <w:marBottom w:val="315"/>
          <w:divBdr>
            <w:top w:val="none" w:sz="0" w:space="0" w:color="auto"/>
            <w:left w:val="none" w:sz="0" w:space="0" w:color="auto"/>
            <w:bottom w:val="none" w:sz="0" w:space="0" w:color="auto"/>
            <w:right w:val="none" w:sz="0" w:space="0" w:color="auto"/>
          </w:divBdr>
        </w:div>
      </w:divsChild>
    </w:div>
    <w:div w:id="488329536">
      <w:bodyDiv w:val="1"/>
      <w:marLeft w:val="0"/>
      <w:marRight w:val="0"/>
      <w:marTop w:val="0"/>
      <w:marBottom w:val="0"/>
      <w:divBdr>
        <w:top w:val="none" w:sz="0" w:space="0" w:color="auto"/>
        <w:left w:val="none" w:sz="0" w:space="0" w:color="auto"/>
        <w:bottom w:val="none" w:sz="0" w:space="0" w:color="auto"/>
        <w:right w:val="none" w:sz="0" w:space="0" w:color="auto"/>
      </w:divBdr>
      <w:divsChild>
        <w:div w:id="800148993">
          <w:blockQuote w:val="1"/>
          <w:marLeft w:val="720"/>
          <w:marRight w:val="720"/>
          <w:marTop w:val="100"/>
          <w:marBottom w:val="100"/>
          <w:divBdr>
            <w:top w:val="none" w:sz="0" w:space="0" w:color="auto"/>
            <w:left w:val="none" w:sz="0" w:space="0" w:color="auto"/>
            <w:bottom w:val="none" w:sz="0" w:space="0" w:color="auto"/>
            <w:right w:val="none" w:sz="0" w:space="0" w:color="auto"/>
          </w:divBdr>
        </w:div>
        <w:div w:id="1080297781">
          <w:marLeft w:val="0"/>
          <w:marRight w:val="0"/>
          <w:marTop w:val="0"/>
          <w:marBottom w:val="0"/>
          <w:divBdr>
            <w:top w:val="none" w:sz="0" w:space="0" w:color="auto"/>
            <w:left w:val="none" w:sz="0" w:space="0" w:color="auto"/>
            <w:bottom w:val="none" w:sz="0" w:space="0" w:color="auto"/>
            <w:right w:val="none" w:sz="0" w:space="0" w:color="auto"/>
          </w:divBdr>
        </w:div>
      </w:divsChild>
    </w:div>
    <w:div w:id="488374337">
      <w:bodyDiv w:val="1"/>
      <w:marLeft w:val="0"/>
      <w:marRight w:val="0"/>
      <w:marTop w:val="0"/>
      <w:marBottom w:val="0"/>
      <w:divBdr>
        <w:top w:val="none" w:sz="0" w:space="0" w:color="auto"/>
        <w:left w:val="none" w:sz="0" w:space="0" w:color="auto"/>
        <w:bottom w:val="none" w:sz="0" w:space="0" w:color="auto"/>
        <w:right w:val="none" w:sz="0" w:space="0" w:color="auto"/>
      </w:divBdr>
      <w:divsChild>
        <w:div w:id="1555699098">
          <w:marLeft w:val="-150"/>
          <w:marRight w:val="-150"/>
          <w:marTop w:val="0"/>
          <w:marBottom w:val="0"/>
          <w:divBdr>
            <w:top w:val="none" w:sz="0" w:space="0" w:color="auto"/>
            <w:left w:val="none" w:sz="0" w:space="0" w:color="auto"/>
            <w:bottom w:val="none" w:sz="0" w:space="0" w:color="auto"/>
            <w:right w:val="none" w:sz="0" w:space="0" w:color="auto"/>
          </w:divBdr>
        </w:div>
      </w:divsChild>
    </w:div>
    <w:div w:id="488790246">
      <w:bodyDiv w:val="1"/>
      <w:marLeft w:val="0"/>
      <w:marRight w:val="0"/>
      <w:marTop w:val="0"/>
      <w:marBottom w:val="0"/>
      <w:divBdr>
        <w:top w:val="none" w:sz="0" w:space="0" w:color="auto"/>
        <w:left w:val="none" w:sz="0" w:space="0" w:color="auto"/>
        <w:bottom w:val="none" w:sz="0" w:space="0" w:color="auto"/>
        <w:right w:val="none" w:sz="0" w:space="0" w:color="auto"/>
      </w:divBdr>
      <w:divsChild>
        <w:div w:id="315300193">
          <w:marLeft w:val="-150"/>
          <w:marRight w:val="-150"/>
          <w:marTop w:val="0"/>
          <w:marBottom w:val="0"/>
          <w:divBdr>
            <w:top w:val="none" w:sz="0" w:space="0" w:color="auto"/>
            <w:left w:val="none" w:sz="0" w:space="0" w:color="auto"/>
            <w:bottom w:val="none" w:sz="0" w:space="0" w:color="auto"/>
            <w:right w:val="none" w:sz="0" w:space="0" w:color="auto"/>
          </w:divBdr>
          <w:divsChild>
            <w:div w:id="1344283150">
              <w:marLeft w:val="0"/>
              <w:marRight w:val="0"/>
              <w:marTop w:val="0"/>
              <w:marBottom w:val="0"/>
              <w:divBdr>
                <w:top w:val="none" w:sz="0" w:space="0" w:color="auto"/>
                <w:left w:val="none" w:sz="0" w:space="0" w:color="auto"/>
                <w:bottom w:val="none" w:sz="0" w:space="0" w:color="auto"/>
                <w:right w:val="none" w:sz="0" w:space="0" w:color="auto"/>
              </w:divBdr>
              <w:divsChild>
                <w:div w:id="215776187">
                  <w:marLeft w:val="0"/>
                  <w:marRight w:val="0"/>
                  <w:marTop w:val="0"/>
                  <w:marBottom w:val="0"/>
                  <w:divBdr>
                    <w:top w:val="none" w:sz="0" w:space="0" w:color="auto"/>
                    <w:left w:val="none" w:sz="0" w:space="0" w:color="auto"/>
                    <w:bottom w:val="none" w:sz="0" w:space="0" w:color="auto"/>
                    <w:right w:val="none" w:sz="0" w:space="0" w:color="auto"/>
                  </w:divBdr>
                  <w:divsChild>
                    <w:div w:id="497889571">
                      <w:marLeft w:val="0"/>
                      <w:marRight w:val="0"/>
                      <w:marTop w:val="0"/>
                      <w:marBottom w:val="0"/>
                      <w:divBdr>
                        <w:top w:val="none" w:sz="0" w:space="0" w:color="auto"/>
                        <w:left w:val="none" w:sz="0" w:space="0" w:color="auto"/>
                        <w:bottom w:val="none" w:sz="0" w:space="0" w:color="auto"/>
                        <w:right w:val="none" w:sz="0" w:space="0" w:color="auto"/>
                      </w:divBdr>
                    </w:div>
                    <w:div w:id="1306467554">
                      <w:marLeft w:val="0"/>
                      <w:marRight w:val="0"/>
                      <w:marTop w:val="0"/>
                      <w:marBottom w:val="0"/>
                      <w:divBdr>
                        <w:top w:val="none" w:sz="0" w:space="0" w:color="auto"/>
                        <w:left w:val="none" w:sz="0" w:space="0" w:color="auto"/>
                        <w:bottom w:val="none" w:sz="0" w:space="0" w:color="auto"/>
                        <w:right w:val="none" w:sz="0" w:space="0" w:color="auto"/>
                      </w:divBdr>
                      <w:divsChild>
                        <w:div w:id="837959556">
                          <w:marLeft w:val="0"/>
                          <w:marRight w:val="0"/>
                          <w:marTop w:val="0"/>
                          <w:marBottom w:val="0"/>
                          <w:divBdr>
                            <w:top w:val="none" w:sz="0" w:space="0" w:color="auto"/>
                            <w:left w:val="none" w:sz="0" w:space="0" w:color="auto"/>
                            <w:bottom w:val="none" w:sz="0" w:space="0" w:color="auto"/>
                            <w:right w:val="none" w:sz="0" w:space="0" w:color="auto"/>
                          </w:divBdr>
                          <w:divsChild>
                            <w:div w:id="263542470">
                              <w:marLeft w:val="0"/>
                              <w:marRight w:val="0"/>
                              <w:marTop w:val="0"/>
                              <w:marBottom w:val="0"/>
                              <w:divBdr>
                                <w:top w:val="none" w:sz="0" w:space="0" w:color="auto"/>
                                <w:left w:val="none" w:sz="0" w:space="0" w:color="auto"/>
                                <w:bottom w:val="none" w:sz="0" w:space="0" w:color="auto"/>
                                <w:right w:val="none" w:sz="0" w:space="0" w:color="auto"/>
                              </w:divBdr>
                            </w:div>
                            <w:div w:id="365524169">
                              <w:marLeft w:val="0"/>
                              <w:marRight w:val="0"/>
                              <w:marTop w:val="0"/>
                              <w:marBottom w:val="0"/>
                              <w:divBdr>
                                <w:top w:val="none" w:sz="0" w:space="0" w:color="auto"/>
                                <w:left w:val="none" w:sz="0" w:space="0" w:color="auto"/>
                                <w:bottom w:val="none" w:sz="0" w:space="0" w:color="auto"/>
                                <w:right w:val="none" w:sz="0" w:space="0" w:color="auto"/>
                              </w:divBdr>
                            </w:div>
                            <w:div w:id="911617735">
                              <w:marLeft w:val="0"/>
                              <w:marRight w:val="0"/>
                              <w:marTop w:val="0"/>
                              <w:marBottom w:val="0"/>
                              <w:divBdr>
                                <w:top w:val="none" w:sz="0" w:space="0" w:color="auto"/>
                                <w:left w:val="none" w:sz="0" w:space="0" w:color="auto"/>
                                <w:bottom w:val="none" w:sz="0" w:space="0" w:color="auto"/>
                                <w:right w:val="none" w:sz="0" w:space="0" w:color="auto"/>
                              </w:divBdr>
                            </w:div>
                            <w:div w:id="1094014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6713702">
              <w:marLeft w:val="0"/>
              <w:marRight w:val="0"/>
              <w:marTop w:val="0"/>
              <w:marBottom w:val="0"/>
              <w:divBdr>
                <w:top w:val="none" w:sz="0" w:space="0" w:color="auto"/>
                <w:left w:val="none" w:sz="0" w:space="0" w:color="auto"/>
                <w:bottom w:val="none" w:sz="0" w:space="0" w:color="auto"/>
                <w:right w:val="none" w:sz="0" w:space="0" w:color="auto"/>
              </w:divBdr>
              <w:divsChild>
                <w:div w:id="868764863">
                  <w:marLeft w:val="0"/>
                  <w:marRight w:val="0"/>
                  <w:marTop w:val="0"/>
                  <w:marBottom w:val="0"/>
                  <w:divBdr>
                    <w:top w:val="none" w:sz="0" w:space="0" w:color="auto"/>
                    <w:left w:val="none" w:sz="0" w:space="0" w:color="auto"/>
                    <w:bottom w:val="none" w:sz="0" w:space="0" w:color="auto"/>
                    <w:right w:val="none" w:sz="0" w:space="0" w:color="auto"/>
                  </w:divBdr>
                  <w:divsChild>
                    <w:div w:id="130654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336096">
          <w:marLeft w:val="-150"/>
          <w:marRight w:val="-150"/>
          <w:marTop w:val="0"/>
          <w:marBottom w:val="0"/>
          <w:divBdr>
            <w:top w:val="none" w:sz="0" w:space="0" w:color="auto"/>
            <w:left w:val="none" w:sz="0" w:space="0" w:color="auto"/>
            <w:bottom w:val="none" w:sz="0" w:space="0" w:color="auto"/>
            <w:right w:val="none" w:sz="0" w:space="0" w:color="auto"/>
          </w:divBdr>
          <w:divsChild>
            <w:div w:id="898058167">
              <w:marLeft w:val="0"/>
              <w:marRight w:val="0"/>
              <w:marTop w:val="0"/>
              <w:marBottom w:val="0"/>
              <w:divBdr>
                <w:top w:val="none" w:sz="0" w:space="0" w:color="auto"/>
                <w:left w:val="none" w:sz="0" w:space="0" w:color="auto"/>
                <w:bottom w:val="none" w:sz="0" w:space="0" w:color="auto"/>
                <w:right w:val="none" w:sz="0" w:space="0" w:color="auto"/>
              </w:divBdr>
              <w:divsChild>
                <w:div w:id="828791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790406">
      <w:bodyDiv w:val="1"/>
      <w:marLeft w:val="0"/>
      <w:marRight w:val="0"/>
      <w:marTop w:val="0"/>
      <w:marBottom w:val="0"/>
      <w:divBdr>
        <w:top w:val="none" w:sz="0" w:space="0" w:color="auto"/>
        <w:left w:val="none" w:sz="0" w:space="0" w:color="auto"/>
        <w:bottom w:val="none" w:sz="0" w:space="0" w:color="auto"/>
        <w:right w:val="none" w:sz="0" w:space="0" w:color="auto"/>
      </w:divBdr>
      <w:divsChild>
        <w:div w:id="907299642">
          <w:marLeft w:val="-150"/>
          <w:marRight w:val="-150"/>
          <w:marTop w:val="0"/>
          <w:marBottom w:val="0"/>
          <w:divBdr>
            <w:top w:val="none" w:sz="0" w:space="0" w:color="auto"/>
            <w:left w:val="none" w:sz="0" w:space="0" w:color="auto"/>
            <w:bottom w:val="none" w:sz="0" w:space="0" w:color="auto"/>
            <w:right w:val="none" w:sz="0" w:space="0" w:color="auto"/>
          </w:divBdr>
          <w:divsChild>
            <w:div w:id="613514885">
              <w:marLeft w:val="0"/>
              <w:marRight w:val="0"/>
              <w:marTop w:val="0"/>
              <w:marBottom w:val="0"/>
              <w:divBdr>
                <w:top w:val="none" w:sz="0" w:space="0" w:color="auto"/>
                <w:left w:val="none" w:sz="0" w:space="0" w:color="auto"/>
                <w:bottom w:val="none" w:sz="0" w:space="0" w:color="auto"/>
                <w:right w:val="none" w:sz="0" w:space="0" w:color="auto"/>
              </w:divBdr>
              <w:divsChild>
                <w:div w:id="228081185">
                  <w:marLeft w:val="0"/>
                  <w:marRight w:val="0"/>
                  <w:marTop w:val="0"/>
                  <w:marBottom w:val="0"/>
                  <w:divBdr>
                    <w:top w:val="none" w:sz="0" w:space="0" w:color="auto"/>
                    <w:left w:val="none" w:sz="0" w:space="0" w:color="auto"/>
                    <w:bottom w:val="none" w:sz="0" w:space="0" w:color="auto"/>
                    <w:right w:val="none" w:sz="0" w:space="0" w:color="auto"/>
                  </w:divBdr>
                </w:div>
              </w:divsChild>
            </w:div>
            <w:div w:id="696272459">
              <w:marLeft w:val="0"/>
              <w:marRight w:val="0"/>
              <w:marTop w:val="0"/>
              <w:marBottom w:val="0"/>
              <w:divBdr>
                <w:top w:val="none" w:sz="0" w:space="0" w:color="auto"/>
                <w:left w:val="none" w:sz="0" w:space="0" w:color="auto"/>
                <w:bottom w:val="none" w:sz="0" w:space="0" w:color="auto"/>
                <w:right w:val="none" w:sz="0" w:space="0" w:color="auto"/>
              </w:divBdr>
              <w:divsChild>
                <w:div w:id="999039640">
                  <w:marLeft w:val="0"/>
                  <w:marRight w:val="0"/>
                  <w:marTop w:val="0"/>
                  <w:marBottom w:val="0"/>
                  <w:divBdr>
                    <w:top w:val="none" w:sz="0" w:space="0" w:color="auto"/>
                    <w:left w:val="none" w:sz="0" w:space="0" w:color="auto"/>
                    <w:bottom w:val="none" w:sz="0" w:space="0" w:color="auto"/>
                    <w:right w:val="none" w:sz="0" w:space="0" w:color="auto"/>
                  </w:divBdr>
                  <w:divsChild>
                    <w:div w:id="95757676">
                      <w:marLeft w:val="0"/>
                      <w:marRight w:val="0"/>
                      <w:marTop w:val="0"/>
                      <w:marBottom w:val="0"/>
                      <w:divBdr>
                        <w:top w:val="none" w:sz="0" w:space="0" w:color="auto"/>
                        <w:left w:val="none" w:sz="0" w:space="0" w:color="auto"/>
                        <w:bottom w:val="none" w:sz="0" w:space="0" w:color="auto"/>
                        <w:right w:val="none" w:sz="0" w:space="0" w:color="auto"/>
                      </w:divBdr>
                    </w:div>
                    <w:div w:id="15985086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489716241">
      <w:bodyDiv w:val="1"/>
      <w:marLeft w:val="0"/>
      <w:marRight w:val="0"/>
      <w:marTop w:val="0"/>
      <w:marBottom w:val="0"/>
      <w:divBdr>
        <w:top w:val="none" w:sz="0" w:space="0" w:color="auto"/>
        <w:left w:val="none" w:sz="0" w:space="0" w:color="auto"/>
        <w:bottom w:val="none" w:sz="0" w:space="0" w:color="auto"/>
        <w:right w:val="none" w:sz="0" w:space="0" w:color="auto"/>
      </w:divBdr>
      <w:divsChild>
        <w:div w:id="188766150">
          <w:marLeft w:val="0"/>
          <w:marRight w:val="0"/>
          <w:marTop w:val="0"/>
          <w:marBottom w:val="0"/>
          <w:divBdr>
            <w:top w:val="none" w:sz="0" w:space="0" w:color="auto"/>
            <w:left w:val="none" w:sz="0" w:space="0" w:color="auto"/>
            <w:bottom w:val="none" w:sz="0" w:space="0" w:color="auto"/>
            <w:right w:val="none" w:sz="0" w:space="0" w:color="auto"/>
          </w:divBdr>
          <w:divsChild>
            <w:div w:id="1284727398">
              <w:marLeft w:val="0"/>
              <w:marRight w:val="0"/>
              <w:marTop w:val="0"/>
              <w:marBottom w:val="240"/>
              <w:divBdr>
                <w:top w:val="none" w:sz="0" w:space="0" w:color="auto"/>
                <w:left w:val="none" w:sz="0" w:space="0" w:color="auto"/>
                <w:bottom w:val="none" w:sz="0" w:space="0" w:color="auto"/>
                <w:right w:val="none" w:sz="0" w:space="0" w:color="auto"/>
              </w:divBdr>
              <w:divsChild>
                <w:div w:id="850410429">
                  <w:marLeft w:val="0"/>
                  <w:marRight w:val="0"/>
                  <w:marTop w:val="0"/>
                  <w:marBottom w:val="0"/>
                  <w:divBdr>
                    <w:top w:val="none" w:sz="0" w:space="0" w:color="auto"/>
                    <w:left w:val="none" w:sz="0" w:space="0" w:color="auto"/>
                    <w:bottom w:val="none" w:sz="0" w:space="0" w:color="auto"/>
                    <w:right w:val="none" w:sz="0" w:space="0" w:color="auto"/>
                  </w:divBdr>
                </w:div>
                <w:div w:id="1753040192">
                  <w:marLeft w:val="60"/>
                  <w:marRight w:val="0"/>
                  <w:marTop w:val="0"/>
                  <w:marBottom w:val="0"/>
                  <w:divBdr>
                    <w:top w:val="none" w:sz="0" w:space="0" w:color="auto"/>
                    <w:left w:val="none" w:sz="0" w:space="0" w:color="auto"/>
                    <w:bottom w:val="none" w:sz="0" w:space="0" w:color="auto"/>
                    <w:right w:val="none" w:sz="0" w:space="0" w:color="auto"/>
                  </w:divBdr>
                </w:div>
              </w:divsChild>
            </w:div>
            <w:div w:id="278879576">
              <w:marLeft w:val="0"/>
              <w:marRight w:val="0"/>
              <w:marTop w:val="0"/>
              <w:marBottom w:val="225"/>
              <w:divBdr>
                <w:top w:val="none" w:sz="0" w:space="0" w:color="auto"/>
                <w:left w:val="none" w:sz="0" w:space="0" w:color="auto"/>
                <w:bottom w:val="none" w:sz="0" w:space="0" w:color="auto"/>
                <w:right w:val="none" w:sz="0" w:space="0" w:color="auto"/>
              </w:divBdr>
            </w:div>
          </w:divsChild>
        </w:div>
        <w:div w:id="806439820">
          <w:marLeft w:val="0"/>
          <w:marRight w:val="0"/>
          <w:marTop w:val="0"/>
          <w:marBottom w:val="0"/>
          <w:divBdr>
            <w:top w:val="none" w:sz="0" w:space="0" w:color="auto"/>
            <w:left w:val="none" w:sz="0" w:space="0" w:color="auto"/>
            <w:bottom w:val="none" w:sz="0" w:space="0" w:color="auto"/>
            <w:right w:val="none" w:sz="0" w:space="0" w:color="auto"/>
          </w:divBdr>
        </w:div>
        <w:div w:id="1105078939">
          <w:marLeft w:val="0"/>
          <w:marRight w:val="0"/>
          <w:marTop w:val="315"/>
          <w:marBottom w:val="0"/>
          <w:divBdr>
            <w:top w:val="none" w:sz="0" w:space="0" w:color="auto"/>
            <w:left w:val="none" w:sz="0" w:space="0" w:color="auto"/>
            <w:bottom w:val="none" w:sz="0" w:space="0" w:color="auto"/>
            <w:right w:val="none" w:sz="0" w:space="0" w:color="auto"/>
          </w:divBdr>
          <w:divsChild>
            <w:div w:id="1495610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905294">
      <w:bodyDiv w:val="1"/>
      <w:marLeft w:val="0"/>
      <w:marRight w:val="0"/>
      <w:marTop w:val="0"/>
      <w:marBottom w:val="0"/>
      <w:divBdr>
        <w:top w:val="none" w:sz="0" w:space="0" w:color="auto"/>
        <w:left w:val="none" w:sz="0" w:space="0" w:color="auto"/>
        <w:bottom w:val="none" w:sz="0" w:space="0" w:color="auto"/>
        <w:right w:val="none" w:sz="0" w:space="0" w:color="auto"/>
      </w:divBdr>
      <w:divsChild>
        <w:div w:id="1910768571">
          <w:marLeft w:val="0"/>
          <w:marRight w:val="0"/>
          <w:marTop w:val="0"/>
          <w:marBottom w:val="0"/>
          <w:divBdr>
            <w:top w:val="none" w:sz="0" w:space="0" w:color="auto"/>
            <w:left w:val="none" w:sz="0" w:space="0" w:color="auto"/>
            <w:bottom w:val="none" w:sz="0" w:space="0" w:color="auto"/>
            <w:right w:val="none" w:sz="0" w:space="0" w:color="auto"/>
          </w:divBdr>
          <w:divsChild>
            <w:div w:id="196047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103968">
      <w:bodyDiv w:val="1"/>
      <w:marLeft w:val="0"/>
      <w:marRight w:val="0"/>
      <w:marTop w:val="0"/>
      <w:marBottom w:val="0"/>
      <w:divBdr>
        <w:top w:val="none" w:sz="0" w:space="0" w:color="auto"/>
        <w:left w:val="none" w:sz="0" w:space="0" w:color="auto"/>
        <w:bottom w:val="none" w:sz="0" w:space="0" w:color="auto"/>
        <w:right w:val="none" w:sz="0" w:space="0" w:color="auto"/>
      </w:divBdr>
      <w:divsChild>
        <w:div w:id="502865506">
          <w:marLeft w:val="0"/>
          <w:marRight w:val="0"/>
          <w:marTop w:val="0"/>
          <w:marBottom w:val="0"/>
          <w:divBdr>
            <w:top w:val="none" w:sz="0" w:space="0" w:color="auto"/>
            <w:left w:val="none" w:sz="0" w:space="0" w:color="auto"/>
            <w:bottom w:val="none" w:sz="0" w:space="0" w:color="auto"/>
            <w:right w:val="none" w:sz="0" w:space="0" w:color="auto"/>
          </w:divBdr>
          <w:divsChild>
            <w:div w:id="531460915">
              <w:marLeft w:val="0"/>
              <w:marRight w:val="0"/>
              <w:marTop w:val="0"/>
              <w:marBottom w:val="0"/>
              <w:divBdr>
                <w:top w:val="none" w:sz="0" w:space="0" w:color="auto"/>
                <w:left w:val="none" w:sz="0" w:space="0" w:color="auto"/>
                <w:bottom w:val="none" w:sz="0" w:space="0" w:color="auto"/>
                <w:right w:val="none" w:sz="0" w:space="0" w:color="auto"/>
              </w:divBdr>
              <w:divsChild>
                <w:div w:id="525602476">
                  <w:marLeft w:val="0"/>
                  <w:marRight w:val="0"/>
                  <w:marTop w:val="0"/>
                  <w:marBottom w:val="0"/>
                  <w:divBdr>
                    <w:top w:val="none" w:sz="0" w:space="0" w:color="auto"/>
                    <w:left w:val="none" w:sz="0" w:space="0" w:color="auto"/>
                    <w:bottom w:val="none" w:sz="0" w:space="0" w:color="auto"/>
                    <w:right w:val="none" w:sz="0" w:space="0" w:color="auto"/>
                  </w:divBdr>
                  <w:divsChild>
                    <w:div w:id="1549611549">
                      <w:marLeft w:val="0"/>
                      <w:marRight w:val="0"/>
                      <w:marTop w:val="0"/>
                      <w:marBottom w:val="0"/>
                      <w:divBdr>
                        <w:top w:val="none" w:sz="0" w:space="0" w:color="auto"/>
                        <w:left w:val="none" w:sz="0" w:space="0" w:color="auto"/>
                        <w:bottom w:val="none" w:sz="0" w:space="0" w:color="auto"/>
                        <w:right w:val="none" w:sz="0" w:space="0" w:color="auto"/>
                      </w:divBdr>
                      <w:divsChild>
                        <w:div w:id="10800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9072674">
          <w:marLeft w:val="0"/>
          <w:marRight w:val="0"/>
          <w:marTop w:val="0"/>
          <w:marBottom w:val="0"/>
          <w:divBdr>
            <w:top w:val="none" w:sz="0" w:space="0" w:color="auto"/>
            <w:left w:val="none" w:sz="0" w:space="0" w:color="auto"/>
            <w:bottom w:val="none" w:sz="0" w:space="0" w:color="auto"/>
            <w:right w:val="none" w:sz="0" w:space="0" w:color="auto"/>
          </w:divBdr>
          <w:divsChild>
            <w:div w:id="85808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751066">
      <w:bodyDiv w:val="1"/>
      <w:marLeft w:val="0"/>
      <w:marRight w:val="0"/>
      <w:marTop w:val="0"/>
      <w:marBottom w:val="0"/>
      <w:divBdr>
        <w:top w:val="none" w:sz="0" w:space="0" w:color="auto"/>
        <w:left w:val="none" w:sz="0" w:space="0" w:color="auto"/>
        <w:bottom w:val="none" w:sz="0" w:space="0" w:color="auto"/>
        <w:right w:val="none" w:sz="0" w:space="0" w:color="auto"/>
      </w:divBdr>
      <w:divsChild>
        <w:div w:id="40904750">
          <w:marLeft w:val="0"/>
          <w:marRight w:val="0"/>
          <w:marTop w:val="0"/>
          <w:marBottom w:val="150"/>
          <w:divBdr>
            <w:top w:val="none" w:sz="0" w:space="0" w:color="auto"/>
            <w:left w:val="none" w:sz="0" w:space="0" w:color="auto"/>
            <w:bottom w:val="none" w:sz="0" w:space="0" w:color="auto"/>
            <w:right w:val="none" w:sz="0" w:space="0" w:color="auto"/>
          </w:divBdr>
          <w:divsChild>
            <w:div w:id="74267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829000">
      <w:bodyDiv w:val="1"/>
      <w:marLeft w:val="0"/>
      <w:marRight w:val="0"/>
      <w:marTop w:val="0"/>
      <w:marBottom w:val="0"/>
      <w:divBdr>
        <w:top w:val="none" w:sz="0" w:space="0" w:color="auto"/>
        <w:left w:val="none" w:sz="0" w:space="0" w:color="auto"/>
        <w:bottom w:val="none" w:sz="0" w:space="0" w:color="auto"/>
        <w:right w:val="none" w:sz="0" w:space="0" w:color="auto"/>
      </w:divBdr>
      <w:divsChild>
        <w:div w:id="263075538">
          <w:marLeft w:val="-225"/>
          <w:marRight w:val="-225"/>
          <w:marTop w:val="0"/>
          <w:marBottom w:val="0"/>
          <w:divBdr>
            <w:top w:val="none" w:sz="0" w:space="0" w:color="auto"/>
            <w:left w:val="none" w:sz="0" w:space="0" w:color="auto"/>
            <w:bottom w:val="none" w:sz="0" w:space="0" w:color="auto"/>
            <w:right w:val="none" w:sz="0" w:space="0" w:color="auto"/>
          </w:divBdr>
          <w:divsChild>
            <w:div w:id="881866149">
              <w:marLeft w:val="0"/>
              <w:marRight w:val="0"/>
              <w:marTop w:val="0"/>
              <w:marBottom w:val="0"/>
              <w:divBdr>
                <w:top w:val="none" w:sz="0" w:space="0" w:color="auto"/>
                <w:left w:val="none" w:sz="0" w:space="0" w:color="auto"/>
                <w:bottom w:val="none" w:sz="0" w:space="0" w:color="auto"/>
                <w:right w:val="none" w:sz="0" w:space="0" w:color="auto"/>
              </w:divBdr>
              <w:divsChild>
                <w:div w:id="927152737">
                  <w:marLeft w:val="0"/>
                  <w:marRight w:val="0"/>
                  <w:marTop w:val="0"/>
                  <w:marBottom w:val="0"/>
                  <w:divBdr>
                    <w:top w:val="none" w:sz="0" w:space="0" w:color="auto"/>
                    <w:left w:val="none" w:sz="0" w:space="0" w:color="auto"/>
                    <w:bottom w:val="none" w:sz="0" w:space="0" w:color="auto"/>
                    <w:right w:val="none" w:sz="0" w:space="0" w:color="auto"/>
                  </w:divBdr>
                </w:div>
                <w:div w:id="1437556030">
                  <w:marLeft w:val="0"/>
                  <w:marRight w:val="0"/>
                  <w:marTop w:val="0"/>
                  <w:marBottom w:val="450"/>
                  <w:divBdr>
                    <w:top w:val="none" w:sz="0" w:space="0" w:color="auto"/>
                    <w:left w:val="none" w:sz="0" w:space="0" w:color="auto"/>
                    <w:bottom w:val="none" w:sz="0" w:space="0" w:color="auto"/>
                    <w:right w:val="none" w:sz="0" w:space="0" w:color="auto"/>
                  </w:divBdr>
                  <w:divsChild>
                    <w:div w:id="575556132">
                      <w:marLeft w:val="0"/>
                      <w:marRight w:val="0"/>
                      <w:marTop w:val="0"/>
                      <w:marBottom w:val="0"/>
                      <w:divBdr>
                        <w:top w:val="none" w:sz="0" w:space="0" w:color="auto"/>
                        <w:left w:val="none" w:sz="0" w:space="0" w:color="auto"/>
                        <w:bottom w:val="none" w:sz="0" w:space="0" w:color="auto"/>
                        <w:right w:val="none" w:sz="0" w:space="0" w:color="auto"/>
                      </w:divBdr>
                      <w:divsChild>
                        <w:div w:id="1573000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2255750">
      <w:bodyDiv w:val="1"/>
      <w:marLeft w:val="0"/>
      <w:marRight w:val="0"/>
      <w:marTop w:val="0"/>
      <w:marBottom w:val="0"/>
      <w:divBdr>
        <w:top w:val="none" w:sz="0" w:space="0" w:color="auto"/>
        <w:left w:val="none" w:sz="0" w:space="0" w:color="auto"/>
        <w:bottom w:val="none" w:sz="0" w:space="0" w:color="auto"/>
        <w:right w:val="none" w:sz="0" w:space="0" w:color="auto"/>
      </w:divBdr>
    </w:div>
    <w:div w:id="492263683">
      <w:bodyDiv w:val="1"/>
      <w:marLeft w:val="0"/>
      <w:marRight w:val="0"/>
      <w:marTop w:val="0"/>
      <w:marBottom w:val="0"/>
      <w:divBdr>
        <w:top w:val="none" w:sz="0" w:space="0" w:color="auto"/>
        <w:left w:val="none" w:sz="0" w:space="0" w:color="auto"/>
        <w:bottom w:val="none" w:sz="0" w:space="0" w:color="auto"/>
        <w:right w:val="none" w:sz="0" w:space="0" w:color="auto"/>
      </w:divBdr>
      <w:divsChild>
        <w:div w:id="460850845">
          <w:marLeft w:val="-150"/>
          <w:marRight w:val="-150"/>
          <w:marTop w:val="0"/>
          <w:marBottom w:val="0"/>
          <w:divBdr>
            <w:top w:val="none" w:sz="0" w:space="0" w:color="auto"/>
            <w:left w:val="none" w:sz="0" w:space="0" w:color="auto"/>
            <w:bottom w:val="none" w:sz="0" w:space="0" w:color="auto"/>
            <w:right w:val="none" w:sz="0" w:space="0" w:color="auto"/>
          </w:divBdr>
          <w:divsChild>
            <w:div w:id="1868323577">
              <w:marLeft w:val="0"/>
              <w:marRight w:val="0"/>
              <w:marTop w:val="0"/>
              <w:marBottom w:val="0"/>
              <w:divBdr>
                <w:top w:val="none" w:sz="0" w:space="0" w:color="auto"/>
                <w:left w:val="none" w:sz="0" w:space="0" w:color="auto"/>
                <w:bottom w:val="none" w:sz="0" w:space="0" w:color="auto"/>
                <w:right w:val="none" w:sz="0" w:space="0" w:color="auto"/>
              </w:divBdr>
              <w:divsChild>
                <w:div w:id="8289914">
                  <w:marLeft w:val="0"/>
                  <w:marRight w:val="0"/>
                  <w:marTop w:val="0"/>
                  <w:marBottom w:val="0"/>
                  <w:divBdr>
                    <w:top w:val="none" w:sz="0" w:space="0" w:color="auto"/>
                    <w:left w:val="none" w:sz="0" w:space="0" w:color="auto"/>
                    <w:bottom w:val="none" w:sz="0" w:space="0" w:color="auto"/>
                    <w:right w:val="none" w:sz="0" w:space="0" w:color="auto"/>
                  </w:divBdr>
                  <w:divsChild>
                    <w:div w:id="1939756675">
                      <w:marLeft w:val="0"/>
                      <w:marRight w:val="0"/>
                      <w:marTop w:val="0"/>
                      <w:marBottom w:val="0"/>
                      <w:divBdr>
                        <w:top w:val="none" w:sz="0" w:space="0" w:color="auto"/>
                        <w:left w:val="none" w:sz="0" w:space="0" w:color="auto"/>
                        <w:bottom w:val="none" w:sz="0" w:space="0" w:color="auto"/>
                        <w:right w:val="none" w:sz="0" w:space="0" w:color="auto"/>
                      </w:divBdr>
                    </w:div>
                  </w:divsChild>
                </w:div>
                <w:div w:id="752776230">
                  <w:marLeft w:val="0"/>
                  <w:marRight w:val="0"/>
                  <w:marTop w:val="0"/>
                  <w:marBottom w:val="0"/>
                  <w:divBdr>
                    <w:top w:val="none" w:sz="0" w:space="0" w:color="auto"/>
                    <w:left w:val="none" w:sz="0" w:space="0" w:color="auto"/>
                    <w:bottom w:val="none" w:sz="0" w:space="0" w:color="auto"/>
                    <w:right w:val="none" w:sz="0" w:space="0" w:color="auto"/>
                  </w:divBdr>
                  <w:divsChild>
                    <w:div w:id="101426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878399">
          <w:marLeft w:val="-150"/>
          <w:marRight w:val="-150"/>
          <w:marTop w:val="0"/>
          <w:marBottom w:val="0"/>
          <w:divBdr>
            <w:top w:val="none" w:sz="0" w:space="0" w:color="auto"/>
            <w:left w:val="none" w:sz="0" w:space="0" w:color="auto"/>
            <w:bottom w:val="none" w:sz="0" w:space="0" w:color="auto"/>
            <w:right w:val="none" w:sz="0" w:space="0" w:color="auto"/>
          </w:divBdr>
          <w:divsChild>
            <w:div w:id="1709841114">
              <w:marLeft w:val="0"/>
              <w:marRight w:val="0"/>
              <w:marTop w:val="0"/>
              <w:marBottom w:val="0"/>
              <w:divBdr>
                <w:top w:val="none" w:sz="0" w:space="0" w:color="auto"/>
                <w:left w:val="none" w:sz="0" w:space="0" w:color="auto"/>
                <w:bottom w:val="none" w:sz="0" w:space="0" w:color="auto"/>
                <w:right w:val="none" w:sz="0" w:space="0" w:color="auto"/>
              </w:divBdr>
              <w:divsChild>
                <w:div w:id="1581137663">
                  <w:marLeft w:val="0"/>
                  <w:marRight w:val="0"/>
                  <w:marTop w:val="0"/>
                  <w:marBottom w:val="0"/>
                  <w:divBdr>
                    <w:top w:val="none" w:sz="0" w:space="0" w:color="auto"/>
                    <w:left w:val="none" w:sz="0" w:space="0" w:color="auto"/>
                    <w:bottom w:val="none" w:sz="0" w:space="0" w:color="auto"/>
                    <w:right w:val="none" w:sz="0" w:space="0" w:color="auto"/>
                  </w:divBdr>
                  <w:divsChild>
                    <w:div w:id="1085612618">
                      <w:marLeft w:val="0"/>
                      <w:marRight w:val="0"/>
                      <w:marTop w:val="0"/>
                      <w:marBottom w:val="0"/>
                      <w:divBdr>
                        <w:top w:val="none" w:sz="0" w:space="0" w:color="auto"/>
                        <w:left w:val="none" w:sz="0" w:space="0" w:color="auto"/>
                        <w:bottom w:val="none" w:sz="0" w:space="0" w:color="auto"/>
                        <w:right w:val="none" w:sz="0" w:space="0" w:color="auto"/>
                      </w:divBdr>
                    </w:div>
                    <w:div w:id="1706377">
                      <w:marLeft w:val="0"/>
                      <w:marRight w:val="0"/>
                      <w:marTop w:val="0"/>
                      <w:marBottom w:val="0"/>
                      <w:divBdr>
                        <w:top w:val="none" w:sz="0" w:space="0" w:color="auto"/>
                        <w:left w:val="none" w:sz="0" w:space="0" w:color="auto"/>
                        <w:bottom w:val="none" w:sz="0" w:space="0" w:color="auto"/>
                        <w:right w:val="none" w:sz="0" w:space="0" w:color="auto"/>
                      </w:divBdr>
                      <w:divsChild>
                        <w:div w:id="100341228">
                          <w:marLeft w:val="0"/>
                          <w:marRight w:val="0"/>
                          <w:marTop w:val="0"/>
                          <w:marBottom w:val="0"/>
                          <w:divBdr>
                            <w:top w:val="none" w:sz="0" w:space="0" w:color="auto"/>
                            <w:left w:val="none" w:sz="0" w:space="0" w:color="auto"/>
                            <w:bottom w:val="none" w:sz="0" w:space="0" w:color="auto"/>
                            <w:right w:val="none" w:sz="0" w:space="0" w:color="auto"/>
                          </w:divBdr>
                          <w:divsChild>
                            <w:div w:id="1780448308">
                              <w:marLeft w:val="0"/>
                              <w:marRight w:val="0"/>
                              <w:marTop w:val="0"/>
                              <w:marBottom w:val="0"/>
                              <w:divBdr>
                                <w:top w:val="none" w:sz="0" w:space="0" w:color="auto"/>
                                <w:left w:val="none" w:sz="0" w:space="0" w:color="auto"/>
                                <w:bottom w:val="none" w:sz="0" w:space="0" w:color="auto"/>
                                <w:right w:val="none" w:sz="0" w:space="0" w:color="auto"/>
                              </w:divBdr>
                            </w:div>
                            <w:div w:id="602497106">
                              <w:marLeft w:val="0"/>
                              <w:marRight w:val="0"/>
                              <w:marTop w:val="0"/>
                              <w:marBottom w:val="0"/>
                              <w:divBdr>
                                <w:top w:val="none" w:sz="0" w:space="0" w:color="auto"/>
                                <w:left w:val="none" w:sz="0" w:space="0" w:color="auto"/>
                                <w:bottom w:val="none" w:sz="0" w:space="0" w:color="auto"/>
                                <w:right w:val="none" w:sz="0" w:space="0" w:color="auto"/>
                              </w:divBdr>
                            </w:div>
                            <w:div w:id="398097716">
                              <w:marLeft w:val="0"/>
                              <w:marRight w:val="0"/>
                              <w:marTop w:val="0"/>
                              <w:marBottom w:val="0"/>
                              <w:divBdr>
                                <w:top w:val="none" w:sz="0" w:space="0" w:color="auto"/>
                                <w:left w:val="none" w:sz="0" w:space="0" w:color="auto"/>
                                <w:bottom w:val="none" w:sz="0" w:space="0" w:color="auto"/>
                                <w:right w:val="none" w:sz="0" w:space="0" w:color="auto"/>
                              </w:divBdr>
                            </w:div>
                            <w:div w:id="598371291">
                              <w:marLeft w:val="0"/>
                              <w:marRight w:val="0"/>
                              <w:marTop w:val="0"/>
                              <w:marBottom w:val="0"/>
                              <w:divBdr>
                                <w:top w:val="none" w:sz="0" w:space="0" w:color="auto"/>
                                <w:left w:val="none" w:sz="0" w:space="0" w:color="auto"/>
                                <w:bottom w:val="none" w:sz="0" w:space="0" w:color="auto"/>
                                <w:right w:val="none" w:sz="0" w:space="0" w:color="auto"/>
                              </w:divBdr>
                            </w:div>
                            <w:div w:id="1295060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2173170">
              <w:marLeft w:val="0"/>
              <w:marRight w:val="0"/>
              <w:marTop w:val="0"/>
              <w:marBottom w:val="0"/>
              <w:divBdr>
                <w:top w:val="none" w:sz="0" w:space="0" w:color="auto"/>
                <w:left w:val="none" w:sz="0" w:space="0" w:color="auto"/>
                <w:bottom w:val="none" w:sz="0" w:space="0" w:color="auto"/>
                <w:right w:val="none" w:sz="0" w:space="0" w:color="auto"/>
              </w:divBdr>
              <w:divsChild>
                <w:div w:id="1076170066">
                  <w:marLeft w:val="0"/>
                  <w:marRight w:val="0"/>
                  <w:marTop w:val="0"/>
                  <w:marBottom w:val="0"/>
                  <w:divBdr>
                    <w:top w:val="none" w:sz="0" w:space="0" w:color="auto"/>
                    <w:left w:val="none" w:sz="0" w:space="0" w:color="auto"/>
                    <w:bottom w:val="none" w:sz="0" w:space="0" w:color="auto"/>
                    <w:right w:val="none" w:sz="0" w:space="0" w:color="auto"/>
                  </w:divBdr>
                  <w:divsChild>
                    <w:div w:id="498618406">
                      <w:marLeft w:val="0"/>
                      <w:marRight w:val="0"/>
                      <w:marTop w:val="0"/>
                      <w:marBottom w:val="0"/>
                      <w:divBdr>
                        <w:top w:val="none" w:sz="0" w:space="0" w:color="auto"/>
                        <w:left w:val="none" w:sz="0" w:space="0" w:color="auto"/>
                        <w:bottom w:val="none" w:sz="0" w:space="0" w:color="auto"/>
                        <w:right w:val="none" w:sz="0" w:space="0" w:color="auto"/>
                      </w:divBdr>
                      <w:divsChild>
                        <w:div w:id="1950816212">
                          <w:marLeft w:val="0"/>
                          <w:marRight w:val="0"/>
                          <w:marTop w:val="0"/>
                          <w:marBottom w:val="0"/>
                          <w:divBdr>
                            <w:top w:val="none" w:sz="0" w:space="0" w:color="auto"/>
                            <w:left w:val="none" w:sz="0" w:space="0" w:color="auto"/>
                            <w:bottom w:val="none" w:sz="0" w:space="0" w:color="auto"/>
                            <w:right w:val="none" w:sz="0" w:space="0" w:color="auto"/>
                          </w:divBdr>
                        </w:div>
                      </w:divsChild>
                    </w:div>
                    <w:div w:id="209342253">
                      <w:marLeft w:val="0"/>
                      <w:marRight w:val="0"/>
                      <w:marTop w:val="0"/>
                      <w:marBottom w:val="450"/>
                      <w:divBdr>
                        <w:top w:val="none" w:sz="0" w:space="0" w:color="auto"/>
                        <w:left w:val="none" w:sz="0" w:space="0" w:color="auto"/>
                        <w:bottom w:val="none" w:sz="0" w:space="0" w:color="auto"/>
                        <w:right w:val="none" w:sz="0" w:space="0" w:color="auto"/>
                      </w:divBdr>
                    </w:div>
                    <w:div w:id="1504201638">
                      <w:marLeft w:val="0"/>
                      <w:marRight w:val="0"/>
                      <w:marTop w:val="0"/>
                      <w:marBottom w:val="0"/>
                      <w:divBdr>
                        <w:top w:val="none" w:sz="0" w:space="0" w:color="auto"/>
                        <w:left w:val="none" w:sz="0" w:space="0" w:color="auto"/>
                        <w:bottom w:val="none" w:sz="0" w:space="0" w:color="auto"/>
                        <w:right w:val="none" w:sz="0" w:space="0" w:color="auto"/>
                      </w:divBdr>
                      <w:divsChild>
                        <w:div w:id="1512377437">
                          <w:marLeft w:val="-150"/>
                          <w:marRight w:val="-150"/>
                          <w:marTop w:val="0"/>
                          <w:marBottom w:val="0"/>
                          <w:divBdr>
                            <w:top w:val="none" w:sz="0" w:space="0" w:color="auto"/>
                            <w:left w:val="none" w:sz="0" w:space="0" w:color="auto"/>
                            <w:bottom w:val="none" w:sz="0" w:space="0" w:color="auto"/>
                            <w:right w:val="none" w:sz="0" w:space="0" w:color="auto"/>
                          </w:divBdr>
                          <w:divsChild>
                            <w:div w:id="2140220185">
                              <w:marLeft w:val="0"/>
                              <w:marRight w:val="0"/>
                              <w:marTop w:val="0"/>
                              <w:marBottom w:val="0"/>
                              <w:divBdr>
                                <w:top w:val="none" w:sz="0" w:space="0" w:color="auto"/>
                                <w:left w:val="none" w:sz="0" w:space="0" w:color="auto"/>
                                <w:bottom w:val="none" w:sz="0" w:space="0" w:color="auto"/>
                                <w:right w:val="none" w:sz="0" w:space="0" w:color="auto"/>
                              </w:divBdr>
                            </w:div>
                            <w:div w:id="1393891188">
                              <w:marLeft w:val="0"/>
                              <w:marRight w:val="0"/>
                              <w:marTop w:val="0"/>
                              <w:marBottom w:val="0"/>
                              <w:divBdr>
                                <w:top w:val="none" w:sz="0" w:space="0" w:color="auto"/>
                                <w:left w:val="none" w:sz="0" w:space="0" w:color="auto"/>
                                <w:bottom w:val="none" w:sz="0" w:space="0" w:color="auto"/>
                                <w:right w:val="none" w:sz="0" w:space="0" w:color="auto"/>
                              </w:divBdr>
                              <w:divsChild>
                                <w:div w:id="162438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2330719">
      <w:bodyDiv w:val="1"/>
      <w:marLeft w:val="0"/>
      <w:marRight w:val="0"/>
      <w:marTop w:val="0"/>
      <w:marBottom w:val="0"/>
      <w:divBdr>
        <w:top w:val="none" w:sz="0" w:space="0" w:color="auto"/>
        <w:left w:val="none" w:sz="0" w:space="0" w:color="auto"/>
        <w:bottom w:val="none" w:sz="0" w:space="0" w:color="auto"/>
        <w:right w:val="none" w:sz="0" w:space="0" w:color="auto"/>
      </w:divBdr>
    </w:div>
    <w:div w:id="492529231">
      <w:bodyDiv w:val="1"/>
      <w:marLeft w:val="0"/>
      <w:marRight w:val="0"/>
      <w:marTop w:val="0"/>
      <w:marBottom w:val="0"/>
      <w:divBdr>
        <w:top w:val="none" w:sz="0" w:space="0" w:color="auto"/>
        <w:left w:val="none" w:sz="0" w:space="0" w:color="auto"/>
        <w:bottom w:val="none" w:sz="0" w:space="0" w:color="auto"/>
        <w:right w:val="none" w:sz="0" w:space="0" w:color="auto"/>
      </w:divBdr>
      <w:divsChild>
        <w:div w:id="40641296">
          <w:marLeft w:val="0"/>
          <w:marRight w:val="0"/>
          <w:marTop w:val="315"/>
          <w:marBottom w:val="0"/>
          <w:divBdr>
            <w:top w:val="none" w:sz="0" w:space="0" w:color="auto"/>
            <w:left w:val="none" w:sz="0" w:space="0" w:color="auto"/>
            <w:bottom w:val="none" w:sz="0" w:space="0" w:color="auto"/>
            <w:right w:val="none" w:sz="0" w:space="0" w:color="auto"/>
          </w:divBdr>
          <w:divsChild>
            <w:div w:id="1414670349">
              <w:marLeft w:val="0"/>
              <w:marRight w:val="0"/>
              <w:marTop w:val="0"/>
              <w:marBottom w:val="0"/>
              <w:divBdr>
                <w:top w:val="none" w:sz="0" w:space="0" w:color="auto"/>
                <w:left w:val="none" w:sz="0" w:space="0" w:color="auto"/>
                <w:bottom w:val="none" w:sz="0" w:space="0" w:color="auto"/>
                <w:right w:val="none" w:sz="0" w:space="0" w:color="auto"/>
              </w:divBdr>
            </w:div>
          </w:divsChild>
        </w:div>
        <w:div w:id="1567838779">
          <w:marLeft w:val="0"/>
          <w:marRight w:val="0"/>
          <w:marTop w:val="0"/>
          <w:marBottom w:val="315"/>
          <w:divBdr>
            <w:top w:val="none" w:sz="0" w:space="0" w:color="auto"/>
            <w:left w:val="none" w:sz="0" w:space="0" w:color="auto"/>
            <w:bottom w:val="none" w:sz="0" w:space="0" w:color="auto"/>
            <w:right w:val="none" w:sz="0" w:space="0" w:color="auto"/>
          </w:divBdr>
          <w:divsChild>
            <w:div w:id="1157377540">
              <w:marLeft w:val="0"/>
              <w:marRight w:val="0"/>
              <w:marTop w:val="0"/>
              <w:marBottom w:val="0"/>
              <w:divBdr>
                <w:top w:val="none" w:sz="0" w:space="0" w:color="auto"/>
                <w:left w:val="none" w:sz="0" w:space="0" w:color="auto"/>
                <w:bottom w:val="none" w:sz="0" w:space="0" w:color="auto"/>
                <w:right w:val="none" w:sz="0" w:space="0" w:color="auto"/>
              </w:divBdr>
              <w:divsChild>
                <w:div w:id="215094131">
                  <w:marLeft w:val="180"/>
                  <w:marRight w:val="0"/>
                  <w:marTop w:val="0"/>
                  <w:marBottom w:val="0"/>
                  <w:divBdr>
                    <w:top w:val="none" w:sz="0" w:space="0" w:color="auto"/>
                    <w:left w:val="none" w:sz="0" w:space="0" w:color="auto"/>
                    <w:bottom w:val="none" w:sz="0" w:space="0" w:color="auto"/>
                    <w:right w:val="none" w:sz="0" w:space="0" w:color="auto"/>
                  </w:divBdr>
                </w:div>
                <w:div w:id="630407955">
                  <w:marLeft w:val="180"/>
                  <w:marRight w:val="0"/>
                  <w:marTop w:val="0"/>
                  <w:marBottom w:val="0"/>
                  <w:divBdr>
                    <w:top w:val="none" w:sz="0" w:space="0" w:color="auto"/>
                    <w:left w:val="none" w:sz="0" w:space="0" w:color="auto"/>
                    <w:bottom w:val="none" w:sz="0" w:space="0" w:color="auto"/>
                    <w:right w:val="none" w:sz="0" w:space="0" w:color="auto"/>
                  </w:divBdr>
                </w:div>
                <w:div w:id="743113193">
                  <w:marLeft w:val="180"/>
                  <w:marRight w:val="0"/>
                  <w:marTop w:val="0"/>
                  <w:marBottom w:val="0"/>
                  <w:divBdr>
                    <w:top w:val="none" w:sz="0" w:space="0" w:color="auto"/>
                    <w:left w:val="none" w:sz="0" w:space="0" w:color="auto"/>
                    <w:bottom w:val="none" w:sz="0" w:space="0" w:color="auto"/>
                    <w:right w:val="none" w:sz="0" w:space="0" w:color="auto"/>
                  </w:divBdr>
                </w:div>
                <w:div w:id="1735812281">
                  <w:marLeft w:val="180"/>
                  <w:marRight w:val="0"/>
                  <w:marTop w:val="0"/>
                  <w:marBottom w:val="0"/>
                  <w:divBdr>
                    <w:top w:val="none" w:sz="0" w:space="0" w:color="auto"/>
                    <w:left w:val="none" w:sz="0" w:space="0" w:color="auto"/>
                    <w:bottom w:val="none" w:sz="0" w:space="0" w:color="auto"/>
                    <w:right w:val="none" w:sz="0" w:space="0" w:color="auto"/>
                  </w:divBdr>
                </w:div>
                <w:div w:id="2008509498">
                  <w:marLeft w:val="180"/>
                  <w:marRight w:val="0"/>
                  <w:marTop w:val="0"/>
                  <w:marBottom w:val="0"/>
                  <w:divBdr>
                    <w:top w:val="none" w:sz="0" w:space="0" w:color="auto"/>
                    <w:left w:val="none" w:sz="0" w:space="0" w:color="auto"/>
                    <w:bottom w:val="none" w:sz="0" w:space="0" w:color="auto"/>
                    <w:right w:val="none" w:sz="0" w:space="0" w:color="auto"/>
                  </w:divBdr>
                </w:div>
                <w:div w:id="2063558843">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690525919">
          <w:marLeft w:val="0"/>
          <w:marRight w:val="0"/>
          <w:marTop w:val="0"/>
          <w:marBottom w:val="0"/>
          <w:divBdr>
            <w:top w:val="none" w:sz="0" w:space="0" w:color="auto"/>
            <w:left w:val="none" w:sz="0" w:space="0" w:color="auto"/>
            <w:bottom w:val="none" w:sz="0" w:space="0" w:color="auto"/>
            <w:right w:val="none" w:sz="0" w:space="0" w:color="auto"/>
          </w:divBdr>
          <w:divsChild>
            <w:div w:id="204026976">
              <w:marLeft w:val="0"/>
              <w:marRight w:val="0"/>
              <w:marTop w:val="0"/>
              <w:marBottom w:val="225"/>
              <w:divBdr>
                <w:top w:val="none" w:sz="0" w:space="0" w:color="auto"/>
                <w:left w:val="none" w:sz="0" w:space="0" w:color="auto"/>
                <w:bottom w:val="none" w:sz="0" w:space="0" w:color="auto"/>
                <w:right w:val="none" w:sz="0" w:space="0" w:color="auto"/>
              </w:divBdr>
            </w:div>
            <w:div w:id="902913665">
              <w:marLeft w:val="0"/>
              <w:marRight w:val="0"/>
              <w:marTop w:val="0"/>
              <w:marBottom w:val="240"/>
              <w:divBdr>
                <w:top w:val="none" w:sz="0" w:space="0" w:color="auto"/>
                <w:left w:val="none" w:sz="0" w:space="0" w:color="auto"/>
                <w:bottom w:val="none" w:sz="0" w:space="0" w:color="auto"/>
                <w:right w:val="none" w:sz="0" w:space="0" w:color="auto"/>
              </w:divBdr>
              <w:divsChild>
                <w:div w:id="888686650">
                  <w:marLeft w:val="0"/>
                  <w:marRight w:val="0"/>
                  <w:marTop w:val="0"/>
                  <w:marBottom w:val="0"/>
                  <w:divBdr>
                    <w:top w:val="none" w:sz="0" w:space="0" w:color="auto"/>
                    <w:left w:val="none" w:sz="0" w:space="0" w:color="auto"/>
                    <w:bottom w:val="none" w:sz="0" w:space="0" w:color="auto"/>
                    <w:right w:val="none" w:sz="0" w:space="0" w:color="auto"/>
                  </w:divBdr>
                </w:div>
                <w:div w:id="1939211152">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2914155">
      <w:bodyDiv w:val="1"/>
      <w:marLeft w:val="0"/>
      <w:marRight w:val="0"/>
      <w:marTop w:val="0"/>
      <w:marBottom w:val="0"/>
      <w:divBdr>
        <w:top w:val="none" w:sz="0" w:space="0" w:color="auto"/>
        <w:left w:val="none" w:sz="0" w:space="0" w:color="auto"/>
        <w:bottom w:val="none" w:sz="0" w:space="0" w:color="auto"/>
        <w:right w:val="none" w:sz="0" w:space="0" w:color="auto"/>
      </w:divBdr>
      <w:divsChild>
        <w:div w:id="538248146">
          <w:marLeft w:val="0"/>
          <w:marRight w:val="0"/>
          <w:marTop w:val="315"/>
          <w:marBottom w:val="0"/>
          <w:divBdr>
            <w:top w:val="none" w:sz="0" w:space="0" w:color="auto"/>
            <w:left w:val="none" w:sz="0" w:space="0" w:color="auto"/>
            <w:bottom w:val="none" w:sz="0" w:space="0" w:color="auto"/>
            <w:right w:val="none" w:sz="0" w:space="0" w:color="auto"/>
          </w:divBdr>
        </w:div>
        <w:div w:id="864248219">
          <w:marLeft w:val="0"/>
          <w:marRight w:val="0"/>
          <w:marTop w:val="0"/>
          <w:marBottom w:val="0"/>
          <w:divBdr>
            <w:top w:val="none" w:sz="0" w:space="0" w:color="auto"/>
            <w:left w:val="none" w:sz="0" w:space="0" w:color="auto"/>
            <w:bottom w:val="none" w:sz="0" w:space="0" w:color="auto"/>
            <w:right w:val="none" w:sz="0" w:space="0" w:color="auto"/>
          </w:divBdr>
        </w:div>
        <w:div w:id="1391030941">
          <w:marLeft w:val="0"/>
          <w:marRight w:val="0"/>
          <w:marTop w:val="0"/>
          <w:marBottom w:val="315"/>
          <w:divBdr>
            <w:top w:val="none" w:sz="0" w:space="0" w:color="auto"/>
            <w:left w:val="none" w:sz="0" w:space="0" w:color="auto"/>
            <w:bottom w:val="none" w:sz="0" w:space="0" w:color="auto"/>
            <w:right w:val="none" w:sz="0" w:space="0" w:color="auto"/>
          </w:divBdr>
          <w:divsChild>
            <w:div w:id="982537414">
              <w:marLeft w:val="0"/>
              <w:marRight w:val="0"/>
              <w:marTop w:val="0"/>
              <w:marBottom w:val="0"/>
              <w:divBdr>
                <w:top w:val="none" w:sz="0" w:space="0" w:color="auto"/>
                <w:left w:val="none" w:sz="0" w:space="0" w:color="auto"/>
                <w:bottom w:val="none" w:sz="0" w:space="0" w:color="auto"/>
                <w:right w:val="none" w:sz="0" w:space="0" w:color="auto"/>
              </w:divBdr>
              <w:divsChild>
                <w:div w:id="346565359">
                  <w:marLeft w:val="180"/>
                  <w:marRight w:val="0"/>
                  <w:marTop w:val="0"/>
                  <w:marBottom w:val="0"/>
                  <w:divBdr>
                    <w:top w:val="none" w:sz="0" w:space="0" w:color="auto"/>
                    <w:left w:val="none" w:sz="0" w:space="0" w:color="auto"/>
                    <w:bottom w:val="none" w:sz="0" w:space="0" w:color="auto"/>
                    <w:right w:val="none" w:sz="0" w:space="0" w:color="auto"/>
                  </w:divBdr>
                </w:div>
                <w:div w:id="370417849">
                  <w:marLeft w:val="180"/>
                  <w:marRight w:val="0"/>
                  <w:marTop w:val="0"/>
                  <w:marBottom w:val="0"/>
                  <w:divBdr>
                    <w:top w:val="none" w:sz="0" w:space="0" w:color="auto"/>
                    <w:left w:val="none" w:sz="0" w:space="0" w:color="auto"/>
                    <w:bottom w:val="none" w:sz="0" w:space="0" w:color="auto"/>
                    <w:right w:val="none" w:sz="0" w:space="0" w:color="auto"/>
                  </w:divBdr>
                </w:div>
                <w:div w:id="376979432">
                  <w:marLeft w:val="180"/>
                  <w:marRight w:val="0"/>
                  <w:marTop w:val="0"/>
                  <w:marBottom w:val="0"/>
                  <w:divBdr>
                    <w:top w:val="none" w:sz="0" w:space="0" w:color="auto"/>
                    <w:left w:val="none" w:sz="0" w:space="0" w:color="auto"/>
                    <w:bottom w:val="none" w:sz="0" w:space="0" w:color="auto"/>
                    <w:right w:val="none" w:sz="0" w:space="0" w:color="auto"/>
                  </w:divBdr>
                </w:div>
                <w:div w:id="848063559">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2916791">
      <w:bodyDiv w:val="1"/>
      <w:marLeft w:val="0"/>
      <w:marRight w:val="0"/>
      <w:marTop w:val="0"/>
      <w:marBottom w:val="0"/>
      <w:divBdr>
        <w:top w:val="none" w:sz="0" w:space="0" w:color="auto"/>
        <w:left w:val="none" w:sz="0" w:space="0" w:color="auto"/>
        <w:bottom w:val="none" w:sz="0" w:space="0" w:color="auto"/>
        <w:right w:val="none" w:sz="0" w:space="0" w:color="auto"/>
      </w:divBdr>
      <w:divsChild>
        <w:div w:id="2123917583">
          <w:marLeft w:val="0"/>
          <w:marRight w:val="0"/>
          <w:marTop w:val="0"/>
          <w:marBottom w:val="0"/>
          <w:divBdr>
            <w:top w:val="none" w:sz="0" w:space="0" w:color="auto"/>
            <w:left w:val="none" w:sz="0" w:space="0" w:color="auto"/>
            <w:bottom w:val="none" w:sz="0" w:space="0" w:color="auto"/>
            <w:right w:val="none" w:sz="0" w:space="0" w:color="auto"/>
          </w:divBdr>
        </w:div>
      </w:divsChild>
    </w:div>
    <w:div w:id="492993685">
      <w:bodyDiv w:val="1"/>
      <w:marLeft w:val="0"/>
      <w:marRight w:val="0"/>
      <w:marTop w:val="0"/>
      <w:marBottom w:val="0"/>
      <w:divBdr>
        <w:top w:val="none" w:sz="0" w:space="0" w:color="auto"/>
        <w:left w:val="none" w:sz="0" w:space="0" w:color="auto"/>
        <w:bottom w:val="none" w:sz="0" w:space="0" w:color="auto"/>
        <w:right w:val="none" w:sz="0" w:space="0" w:color="auto"/>
      </w:divBdr>
      <w:divsChild>
        <w:div w:id="1977367347">
          <w:marLeft w:val="0"/>
          <w:marRight w:val="0"/>
          <w:marTop w:val="0"/>
          <w:marBottom w:val="0"/>
          <w:divBdr>
            <w:top w:val="none" w:sz="0" w:space="0" w:color="auto"/>
            <w:left w:val="none" w:sz="0" w:space="0" w:color="auto"/>
            <w:bottom w:val="none" w:sz="0" w:space="0" w:color="auto"/>
            <w:right w:val="none" w:sz="0" w:space="0" w:color="auto"/>
          </w:divBdr>
          <w:divsChild>
            <w:div w:id="201722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179988">
      <w:bodyDiv w:val="1"/>
      <w:marLeft w:val="0"/>
      <w:marRight w:val="0"/>
      <w:marTop w:val="0"/>
      <w:marBottom w:val="0"/>
      <w:divBdr>
        <w:top w:val="none" w:sz="0" w:space="0" w:color="auto"/>
        <w:left w:val="none" w:sz="0" w:space="0" w:color="auto"/>
        <w:bottom w:val="none" w:sz="0" w:space="0" w:color="auto"/>
        <w:right w:val="none" w:sz="0" w:space="0" w:color="auto"/>
      </w:divBdr>
      <w:divsChild>
        <w:div w:id="47193911">
          <w:marLeft w:val="0"/>
          <w:marRight w:val="0"/>
          <w:marTop w:val="315"/>
          <w:marBottom w:val="0"/>
          <w:divBdr>
            <w:top w:val="none" w:sz="0" w:space="0" w:color="auto"/>
            <w:left w:val="none" w:sz="0" w:space="0" w:color="auto"/>
            <w:bottom w:val="none" w:sz="0" w:space="0" w:color="auto"/>
            <w:right w:val="none" w:sz="0" w:space="0" w:color="auto"/>
          </w:divBdr>
          <w:divsChild>
            <w:div w:id="1410419357">
              <w:marLeft w:val="0"/>
              <w:marRight w:val="0"/>
              <w:marTop w:val="0"/>
              <w:marBottom w:val="0"/>
              <w:divBdr>
                <w:top w:val="none" w:sz="0" w:space="0" w:color="auto"/>
                <w:left w:val="none" w:sz="0" w:space="0" w:color="auto"/>
                <w:bottom w:val="none" w:sz="0" w:space="0" w:color="auto"/>
                <w:right w:val="none" w:sz="0" w:space="0" w:color="auto"/>
              </w:divBdr>
            </w:div>
          </w:divsChild>
        </w:div>
        <w:div w:id="215168059">
          <w:marLeft w:val="0"/>
          <w:marRight w:val="0"/>
          <w:marTop w:val="0"/>
          <w:marBottom w:val="315"/>
          <w:divBdr>
            <w:top w:val="none" w:sz="0" w:space="0" w:color="auto"/>
            <w:left w:val="none" w:sz="0" w:space="0" w:color="auto"/>
            <w:bottom w:val="none" w:sz="0" w:space="0" w:color="auto"/>
            <w:right w:val="none" w:sz="0" w:space="0" w:color="auto"/>
          </w:divBdr>
          <w:divsChild>
            <w:div w:id="1417021461">
              <w:marLeft w:val="0"/>
              <w:marRight w:val="0"/>
              <w:marTop w:val="0"/>
              <w:marBottom w:val="0"/>
              <w:divBdr>
                <w:top w:val="none" w:sz="0" w:space="0" w:color="auto"/>
                <w:left w:val="none" w:sz="0" w:space="0" w:color="auto"/>
                <w:bottom w:val="none" w:sz="0" w:space="0" w:color="auto"/>
                <w:right w:val="none" w:sz="0" w:space="0" w:color="auto"/>
              </w:divBdr>
              <w:divsChild>
                <w:div w:id="122191422">
                  <w:marLeft w:val="180"/>
                  <w:marRight w:val="0"/>
                  <w:marTop w:val="0"/>
                  <w:marBottom w:val="0"/>
                  <w:divBdr>
                    <w:top w:val="none" w:sz="0" w:space="0" w:color="auto"/>
                    <w:left w:val="none" w:sz="0" w:space="0" w:color="auto"/>
                    <w:bottom w:val="none" w:sz="0" w:space="0" w:color="auto"/>
                    <w:right w:val="none" w:sz="0" w:space="0" w:color="auto"/>
                  </w:divBdr>
                </w:div>
                <w:div w:id="1196234732">
                  <w:marLeft w:val="180"/>
                  <w:marRight w:val="0"/>
                  <w:marTop w:val="0"/>
                  <w:marBottom w:val="0"/>
                  <w:divBdr>
                    <w:top w:val="none" w:sz="0" w:space="0" w:color="auto"/>
                    <w:left w:val="none" w:sz="0" w:space="0" w:color="auto"/>
                    <w:bottom w:val="none" w:sz="0" w:space="0" w:color="auto"/>
                    <w:right w:val="none" w:sz="0" w:space="0" w:color="auto"/>
                  </w:divBdr>
                </w:div>
                <w:div w:id="1448114168">
                  <w:marLeft w:val="180"/>
                  <w:marRight w:val="0"/>
                  <w:marTop w:val="0"/>
                  <w:marBottom w:val="0"/>
                  <w:divBdr>
                    <w:top w:val="none" w:sz="0" w:space="0" w:color="auto"/>
                    <w:left w:val="none" w:sz="0" w:space="0" w:color="auto"/>
                    <w:bottom w:val="none" w:sz="0" w:space="0" w:color="auto"/>
                    <w:right w:val="none" w:sz="0" w:space="0" w:color="auto"/>
                  </w:divBdr>
                </w:div>
                <w:div w:id="1461917232">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300320">
      <w:bodyDiv w:val="1"/>
      <w:marLeft w:val="0"/>
      <w:marRight w:val="0"/>
      <w:marTop w:val="0"/>
      <w:marBottom w:val="0"/>
      <w:divBdr>
        <w:top w:val="none" w:sz="0" w:space="0" w:color="auto"/>
        <w:left w:val="none" w:sz="0" w:space="0" w:color="auto"/>
        <w:bottom w:val="none" w:sz="0" w:space="0" w:color="auto"/>
        <w:right w:val="none" w:sz="0" w:space="0" w:color="auto"/>
      </w:divBdr>
      <w:divsChild>
        <w:div w:id="62526738">
          <w:marLeft w:val="0"/>
          <w:marRight w:val="0"/>
          <w:marTop w:val="0"/>
          <w:marBottom w:val="0"/>
          <w:divBdr>
            <w:top w:val="none" w:sz="0" w:space="0" w:color="auto"/>
            <w:left w:val="none" w:sz="0" w:space="0" w:color="auto"/>
            <w:bottom w:val="none" w:sz="0" w:space="0" w:color="auto"/>
            <w:right w:val="none" w:sz="0" w:space="0" w:color="auto"/>
          </w:divBdr>
        </w:div>
        <w:div w:id="1575896089">
          <w:marLeft w:val="0"/>
          <w:marRight w:val="0"/>
          <w:marTop w:val="0"/>
          <w:marBottom w:val="0"/>
          <w:divBdr>
            <w:top w:val="single" w:sz="2" w:space="0" w:color="FFFFFF"/>
            <w:left w:val="single" w:sz="2" w:space="0" w:color="FFFFFF"/>
            <w:bottom w:val="single" w:sz="6" w:space="0" w:color="FFFFFF"/>
            <w:right w:val="single" w:sz="2" w:space="0" w:color="FFFFFF"/>
          </w:divBdr>
          <w:divsChild>
            <w:div w:id="2136169564">
              <w:marLeft w:val="0"/>
              <w:marRight w:val="0"/>
              <w:marTop w:val="0"/>
              <w:marBottom w:val="0"/>
              <w:divBdr>
                <w:top w:val="none" w:sz="0" w:space="0" w:color="auto"/>
                <w:left w:val="none" w:sz="0" w:space="0" w:color="auto"/>
                <w:bottom w:val="none" w:sz="0" w:space="0" w:color="auto"/>
                <w:right w:val="none" w:sz="0" w:space="0" w:color="auto"/>
              </w:divBdr>
              <w:divsChild>
                <w:div w:id="53437137">
                  <w:marLeft w:val="0"/>
                  <w:marRight w:val="0"/>
                  <w:marTop w:val="0"/>
                  <w:marBottom w:val="0"/>
                  <w:divBdr>
                    <w:top w:val="none" w:sz="0" w:space="0" w:color="auto"/>
                    <w:left w:val="none" w:sz="0" w:space="0" w:color="auto"/>
                    <w:bottom w:val="none" w:sz="0" w:space="0" w:color="auto"/>
                    <w:right w:val="none" w:sz="0" w:space="0" w:color="auto"/>
                  </w:divBdr>
                  <w:divsChild>
                    <w:div w:id="1531913535">
                      <w:marLeft w:val="0"/>
                      <w:marRight w:val="0"/>
                      <w:marTop w:val="0"/>
                      <w:marBottom w:val="0"/>
                      <w:divBdr>
                        <w:top w:val="none" w:sz="0" w:space="0" w:color="auto"/>
                        <w:left w:val="none" w:sz="0" w:space="0" w:color="auto"/>
                        <w:bottom w:val="none" w:sz="0" w:space="0" w:color="auto"/>
                        <w:right w:val="none" w:sz="0" w:space="0" w:color="auto"/>
                      </w:divBdr>
                      <w:divsChild>
                        <w:div w:id="1674184987">
                          <w:marLeft w:val="0"/>
                          <w:marRight w:val="0"/>
                          <w:marTop w:val="0"/>
                          <w:marBottom w:val="0"/>
                          <w:divBdr>
                            <w:top w:val="none" w:sz="0" w:space="0" w:color="auto"/>
                            <w:left w:val="none" w:sz="0" w:space="0" w:color="auto"/>
                            <w:bottom w:val="none" w:sz="0" w:space="0" w:color="auto"/>
                            <w:right w:val="none" w:sz="0" w:space="0" w:color="auto"/>
                          </w:divBdr>
                        </w:div>
                        <w:div w:id="1833327868">
                          <w:marLeft w:val="0"/>
                          <w:marRight w:val="0"/>
                          <w:marTop w:val="0"/>
                          <w:marBottom w:val="300"/>
                          <w:divBdr>
                            <w:top w:val="none" w:sz="0" w:space="0" w:color="auto"/>
                            <w:left w:val="none" w:sz="0" w:space="0" w:color="auto"/>
                            <w:bottom w:val="none" w:sz="0" w:space="0" w:color="auto"/>
                            <w:right w:val="none" w:sz="0" w:space="0" w:color="auto"/>
                          </w:divBdr>
                          <w:divsChild>
                            <w:div w:id="1571503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3378671">
      <w:bodyDiv w:val="1"/>
      <w:marLeft w:val="0"/>
      <w:marRight w:val="0"/>
      <w:marTop w:val="0"/>
      <w:marBottom w:val="0"/>
      <w:divBdr>
        <w:top w:val="none" w:sz="0" w:space="0" w:color="auto"/>
        <w:left w:val="none" w:sz="0" w:space="0" w:color="auto"/>
        <w:bottom w:val="none" w:sz="0" w:space="0" w:color="auto"/>
        <w:right w:val="none" w:sz="0" w:space="0" w:color="auto"/>
      </w:divBdr>
    </w:div>
    <w:div w:id="493450489">
      <w:bodyDiv w:val="1"/>
      <w:marLeft w:val="0"/>
      <w:marRight w:val="0"/>
      <w:marTop w:val="0"/>
      <w:marBottom w:val="0"/>
      <w:divBdr>
        <w:top w:val="none" w:sz="0" w:space="0" w:color="auto"/>
        <w:left w:val="none" w:sz="0" w:space="0" w:color="auto"/>
        <w:bottom w:val="none" w:sz="0" w:space="0" w:color="auto"/>
        <w:right w:val="none" w:sz="0" w:space="0" w:color="auto"/>
      </w:divBdr>
    </w:div>
    <w:div w:id="493953216">
      <w:bodyDiv w:val="1"/>
      <w:marLeft w:val="0"/>
      <w:marRight w:val="0"/>
      <w:marTop w:val="0"/>
      <w:marBottom w:val="0"/>
      <w:divBdr>
        <w:top w:val="none" w:sz="0" w:space="0" w:color="auto"/>
        <w:left w:val="none" w:sz="0" w:space="0" w:color="auto"/>
        <w:bottom w:val="none" w:sz="0" w:space="0" w:color="auto"/>
        <w:right w:val="none" w:sz="0" w:space="0" w:color="auto"/>
      </w:divBdr>
      <w:divsChild>
        <w:div w:id="83383872">
          <w:marLeft w:val="-150"/>
          <w:marRight w:val="-150"/>
          <w:marTop w:val="0"/>
          <w:marBottom w:val="0"/>
          <w:divBdr>
            <w:top w:val="none" w:sz="0" w:space="0" w:color="auto"/>
            <w:left w:val="none" w:sz="0" w:space="0" w:color="auto"/>
            <w:bottom w:val="none" w:sz="0" w:space="0" w:color="auto"/>
            <w:right w:val="none" w:sz="0" w:space="0" w:color="auto"/>
          </w:divBdr>
          <w:divsChild>
            <w:div w:id="1306618637">
              <w:marLeft w:val="0"/>
              <w:marRight w:val="0"/>
              <w:marTop w:val="0"/>
              <w:marBottom w:val="0"/>
              <w:divBdr>
                <w:top w:val="none" w:sz="0" w:space="0" w:color="auto"/>
                <w:left w:val="none" w:sz="0" w:space="0" w:color="auto"/>
                <w:bottom w:val="none" w:sz="0" w:space="0" w:color="auto"/>
                <w:right w:val="none" w:sz="0" w:space="0" w:color="auto"/>
              </w:divBdr>
              <w:divsChild>
                <w:div w:id="338894287">
                  <w:marLeft w:val="0"/>
                  <w:marRight w:val="0"/>
                  <w:marTop w:val="0"/>
                  <w:marBottom w:val="0"/>
                  <w:divBdr>
                    <w:top w:val="none" w:sz="0" w:space="0" w:color="auto"/>
                    <w:left w:val="none" w:sz="0" w:space="0" w:color="auto"/>
                    <w:bottom w:val="none" w:sz="0" w:space="0" w:color="auto"/>
                    <w:right w:val="none" w:sz="0" w:space="0" w:color="auto"/>
                  </w:divBdr>
                  <w:divsChild>
                    <w:div w:id="90147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285303">
          <w:marLeft w:val="-150"/>
          <w:marRight w:val="-150"/>
          <w:marTop w:val="0"/>
          <w:marBottom w:val="0"/>
          <w:divBdr>
            <w:top w:val="none" w:sz="0" w:space="0" w:color="auto"/>
            <w:left w:val="none" w:sz="0" w:space="0" w:color="auto"/>
            <w:bottom w:val="none" w:sz="0" w:space="0" w:color="auto"/>
            <w:right w:val="none" w:sz="0" w:space="0" w:color="auto"/>
          </w:divBdr>
          <w:divsChild>
            <w:div w:id="1005937201">
              <w:marLeft w:val="0"/>
              <w:marRight w:val="0"/>
              <w:marTop w:val="0"/>
              <w:marBottom w:val="0"/>
              <w:divBdr>
                <w:top w:val="none" w:sz="0" w:space="0" w:color="auto"/>
                <w:left w:val="none" w:sz="0" w:space="0" w:color="auto"/>
                <w:bottom w:val="none" w:sz="0" w:space="0" w:color="auto"/>
                <w:right w:val="none" w:sz="0" w:space="0" w:color="auto"/>
              </w:divBdr>
              <w:divsChild>
                <w:div w:id="468941767">
                  <w:marLeft w:val="0"/>
                  <w:marRight w:val="0"/>
                  <w:marTop w:val="0"/>
                  <w:marBottom w:val="0"/>
                  <w:divBdr>
                    <w:top w:val="none" w:sz="0" w:space="0" w:color="auto"/>
                    <w:left w:val="none" w:sz="0" w:space="0" w:color="auto"/>
                    <w:bottom w:val="none" w:sz="0" w:space="0" w:color="auto"/>
                    <w:right w:val="none" w:sz="0" w:space="0" w:color="auto"/>
                  </w:divBdr>
                  <w:divsChild>
                    <w:div w:id="92302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4229447">
      <w:bodyDiv w:val="1"/>
      <w:marLeft w:val="0"/>
      <w:marRight w:val="0"/>
      <w:marTop w:val="0"/>
      <w:marBottom w:val="0"/>
      <w:divBdr>
        <w:top w:val="none" w:sz="0" w:space="0" w:color="auto"/>
        <w:left w:val="none" w:sz="0" w:space="0" w:color="auto"/>
        <w:bottom w:val="none" w:sz="0" w:space="0" w:color="auto"/>
        <w:right w:val="none" w:sz="0" w:space="0" w:color="auto"/>
      </w:divBdr>
    </w:div>
    <w:div w:id="494299334">
      <w:bodyDiv w:val="1"/>
      <w:marLeft w:val="0"/>
      <w:marRight w:val="0"/>
      <w:marTop w:val="0"/>
      <w:marBottom w:val="0"/>
      <w:divBdr>
        <w:top w:val="none" w:sz="0" w:space="0" w:color="auto"/>
        <w:left w:val="none" w:sz="0" w:space="0" w:color="auto"/>
        <w:bottom w:val="none" w:sz="0" w:space="0" w:color="auto"/>
        <w:right w:val="none" w:sz="0" w:space="0" w:color="auto"/>
      </w:divBdr>
      <w:divsChild>
        <w:div w:id="935600434">
          <w:marLeft w:val="0"/>
          <w:marRight w:val="0"/>
          <w:marTop w:val="0"/>
          <w:marBottom w:val="0"/>
          <w:divBdr>
            <w:top w:val="none" w:sz="0" w:space="0" w:color="auto"/>
            <w:left w:val="none" w:sz="0" w:space="0" w:color="auto"/>
            <w:bottom w:val="none" w:sz="0" w:space="0" w:color="auto"/>
            <w:right w:val="none" w:sz="0" w:space="0" w:color="auto"/>
          </w:divBdr>
        </w:div>
        <w:div w:id="1767071968">
          <w:marLeft w:val="0"/>
          <w:marRight w:val="0"/>
          <w:marTop w:val="0"/>
          <w:marBottom w:val="0"/>
          <w:divBdr>
            <w:top w:val="none" w:sz="0" w:space="0" w:color="auto"/>
            <w:left w:val="none" w:sz="0" w:space="0" w:color="auto"/>
            <w:bottom w:val="none" w:sz="0" w:space="0" w:color="auto"/>
            <w:right w:val="none" w:sz="0" w:space="0" w:color="auto"/>
          </w:divBdr>
          <w:divsChild>
            <w:div w:id="1101803445">
              <w:marLeft w:val="0"/>
              <w:marRight w:val="0"/>
              <w:marTop w:val="0"/>
              <w:marBottom w:val="75"/>
              <w:divBdr>
                <w:top w:val="none" w:sz="0" w:space="0" w:color="auto"/>
                <w:left w:val="none" w:sz="0" w:space="0" w:color="auto"/>
                <w:bottom w:val="none" w:sz="0" w:space="0" w:color="auto"/>
                <w:right w:val="none" w:sz="0" w:space="0" w:color="auto"/>
              </w:divBdr>
              <w:divsChild>
                <w:div w:id="1793204638">
                  <w:marLeft w:val="0"/>
                  <w:marRight w:val="0"/>
                  <w:marTop w:val="0"/>
                  <w:marBottom w:val="0"/>
                  <w:divBdr>
                    <w:top w:val="none" w:sz="0" w:space="0" w:color="auto"/>
                    <w:left w:val="none" w:sz="0" w:space="0" w:color="auto"/>
                    <w:bottom w:val="none" w:sz="0" w:space="0" w:color="auto"/>
                    <w:right w:val="none" w:sz="0" w:space="0" w:color="auto"/>
                  </w:divBdr>
                  <w:divsChild>
                    <w:div w:id="125972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45679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94492010">
      <w:bodyDiv w:val="1"/>
      <w:marLeft w:val="0"/>
      <w:marRight w:val="0"/>
      <w:marTop w:val="0"/>
      <w:marBottom w:val="0"/>
      <w:divBdr>
        <w:top w:val="none" w:sz="0" w:space="0" w:color="auto"/>
        <w:left w:val="none" w:sz="0" w:space="0" w:color="auto"/>
        <w:bottom w:val="none" w:sz="0" w:space="0" w:color="auto"/>
        <w:right w:val="none" w:sz="0" w:space="0" w:color="auto"/>
      </w:divBdr>
      <w:divsChild>
        <w:div w:id="207693073">
          <w:marLeft w:val="0"/>
          <w:marRight w:val="0"/>
          <w:marTop w:val="456"/>
          <w:marBottom w:val="0"/>
          <w:divBdr>
            <w:top w:val="none" w:sz="0" w:space="0" w:color="auto"/>
            <w:left w:val="none" w:sz="0" w:space="0" w:color="auto"/>
            <w:bottom w:val="none" w:sz="0" w:space="0" w:color="auto"/>
            <w:right w:val="none" w:sz="0" w:space="0" w:color="auto"/>
          </w:divBdr>
          <w:divsChild>
            <w:div w:id="355742370">
              <w:marLeft w:val="0"/>
              <w:marRight w:val="0"/>
              <w:marTop w:val="0"/>
              <w:marBottom w:val="0"/>
              <w:divBdr>
                <w:top w:val="none" w:sz="0" w:space="0" w:color="auto"/>
                <w:left w:val="none" w:sz="0" w:space="0" w:color="auto"/>
                <w:bottom w:val="none" w:sz="0" w:space="0" w:color="auto"/>
                <w:right w:val="none" w:sz="0" w:space="0" w:color="auto"/>
              </w:divBdr>
            </w:div>
          </w:divsChild>
        </w:div>
        <w:div w:id="1933194865">
          <w:marLeft w:val="0"/>
          <w:marRight w:val="0"/>
          <w:marTop w:val="0"/>
          <w:marBottom w:val="0"/>
          <w:divBdr>
            <w:top w:val="none" w:sz="0" w:space="0" w:color="auto"/>
            <w:left w:val="none" w:sz="0" w:space="0" w:color="auto"/>
            <w:bottom w:val="none" w:sz="0" w:space="0" w:color="auto"/>
            <w:right w:val="none" w:sz="0" w:space="0" w:color="auto"/>
          </w:divBdr>
        </w:div>
      </w:divsChild>
    </w:div>
    <w:div w:id="494539385">
      <w:bodyDiv w:val="1"/>
      <w:marLeft w:val="0"/>
      <w:marRight w:val="0"/>
      <w:marTop w:val="0"/>
      <w:marBottom w:val="0"/>
      <w:divBdr>
        <w:top w:val="none" w:sz="0" w:space="0" w:color="auto"/>
        <w:left w:val="none" w:sz="0" w:space="0" w:color="auto"/>
        <w:bottom w:val="none" w:sz="0" w:space="0" w:color="auto"/>
        <w:right w:val="none" w:sz="0" w:space="0" w:color="auto"/>
      </w:divBdr>
      <w:divsChild>
        <w:div w:id="555093631">
          <w:marLeft w:val="-150"/>
          <w:marRight w:val="-150"/>
          <w:marTop w:val="0"/>
          <w:marBottom w:val="0"/>
          <w:divBdr>
            <w:top w:val="none" w:sz="0" w:space="0" w:color="auto"/>
            <w:left w:val="none" w:sz="0" w:space="0" w:color="auto"/>
            <w:bottom w:val="none" w:sz="0" w:space="0" w:color="auto"/>
            <w:right w:val="none" w:sz="0" w:space="0" w:color="auto"/>
          </w:divBdr>
          <w:divsChild>
            <w:div w:id="1442068084">
              <w:marLeft w:val="0"/>
              <w:marRight w:val="0"/>
              <w:marTop w:val="0"/>
              <w:marBottom w:val="0"/>
              <w:divBdr>
                <w:top w:val="none" w:sz="0" w:space="0" w:color="auto"/>
                <w:left w:val="none" w:sz="0" w:space="0" w:color="auto"/>
                <w:bottom w:val="none" w:sz="0" w:space="0" w:color="auto"/>
                <w:right w:val="none" w:sz="0" w:space="0" w:color="auto"/>
              </w:divBdr>
              <w:divsChild>
                <w:div w:id="615061117">
                  <w:marLeft w:val="0"/>
                  <w:marRight w:val="0"/>
                  <w:marTop w:val="0"/>
                  <w:marBottom w:val="0"/>
                  <w:divBdr>
                    <w:top w:val="none" w:sz="0" w:space="0" w:color="auto"/>
                    <w:left w:val="none" w:sz="0" w:space="0" w:color="auto"/>
                    <w:bottom w:val="none" w:sz="0" w:space="0" w:color="auto"/>
                    <w:right w:val="none" w:sz="0" w:space="0" w:color="auto"/>
                  </w:divBdr>
                  <w:divsChild>
                    <w:div w:id="368845509">
                      <w:marLeft w:val="0"/>
                      <w:marRight w:val="0"/>
                      <w:marTop w:val="0"/>
                      <w:marBottom w:val="0"/>
                      <w:divBdr>
                        <w:top w:val="none" w:sz="0" w:space="0" w:color="auto"/>
                        <w:left w:val="none" w:sz="0" w:space="0" w:color="auto"/>
                        <w:bottom w:val="none" w:sz="0" w:space="0" w:color="auto"/>
                        <w:right w:val="none" w:sz="0" w:space="0" w:color="auto"/>
                      </w:divBdr>
                      <w:divsChild>
                        <w:div w:id="76712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055925">
                  <w:marLeft w:val="0"/>
                  <w:marRight w:val="0"/>
                  <w:marTop w:val="0"/>
                  <w:marBottom w:val="0"/>
                  <w:divBdr>
                    <w:top w:val="none" w:sz="0" w:space="0" w:color="auto"/>
                    <w:left w:val="none" w:sz="0" w:space="0" w:color="auto"/>
                    <w:bottom w:val="none" w:sz="0" w:space="0" w:color="auto"/>
                    <w:right w:val="none" w:sz="0" w:space="0" w:color="auto"/>
                  </w:divBdr>
                  <w:divsChild>
                    <w:div w:id="914247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839013">
          <w:marLeft w:val="-150"/>
          <w:marRight w:val="-150"/>
          <w:marTop w:val="0"/>
          <w:marBottom w:val="0"/>
          <w:divBdr>
            <w:top w:val="none" w:sz="0" w:space="0" w:color="auto"/>
            <w:left w:val="none" w:sz="0" w:space="0" w:color="auto"/>
            <w:bottom w:val="none" w:sz="0" w:space="0" w:color="auto"/>
            <w:right w:val="none" w:sz="0" w:space="0" w:color="auto"/>
          </w:divBdr>
          <w:divsChild>
            <w:div w:id="582035434">
              <w:marLeft w:val="0"/>
              <w:marRight w:val="0"/>
              <w:marTop w:val="0"/>
              <w:marBottom w:val="0"/>
              <w:divBdr>
                <w:top w:val="none" w:sz="0" w:space="0" w:color="auto"/>
                <w:left w:val="none" w:sz="0" w:space="0" w:color="auto"/>
                <w:bottom w:val="none" w:sz="0" w:space="0" w:color="auto"/>
                <w:right w:val="none" w:sz="0" w:space="0" w:color="auto"/>
              </w:divBdr>
              <w:divsChild>
                <w:div w:id="1003511248">
                  <w:marLeft w:val="0"/>
                  <w:marRight w:val="0"/>
                  <w:marTop w:val="0"/>
                  <w:marBottom w:val="0"/>
                  <w:divBdr>
                    <w:top w:val="none" w:sz="0" w:space="0" w:color="auto"/>
                    <w:left w:val="none" w:sz="0" w:space="0" w:color="auto"/>
                    <w:bottom w:val="none" w:sz="0" w:space="0" w:color="auto"/>
                    <w:right w:val="none" w:sz="0" w:space="0" w:color="auto"/>
                  </w:divBdr>
                  <w:divsChild>
                    <w:div w:id="750858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4566333">
      <w:bodyDiv w:val="1"/>
      <w:marLeft w:val="0"/>
      <w:marRight w:val="0"/>
      <w:marTop w:val="0"/>
      <w:marBottom w:val="0"/>
      <w:divBdr>
        <w:top w:val="none" w:sz="0" w:space="0" w:color="auto"/>
        <w:left w:val="none" w:sz="0" w:space="0" w:color="auto"/>
        <w:bottom w:val="none" w:sz="0" w:space="0" w:color="auto"/>
        <w:right w:val="none" w:sz="0" w:space="0" w:color="auto"/>
      </w:divBdr>
      <w:divsChild>
        <w:div w:id="87581830">
          <w:marLeft w:val="-225"/>
          <w:marRight w:val="-225"/>
          <w:marTop w:val="0"/>
          <w:marBottom w:val="0"/>
          <w:divBdr>
            <w:top w:val="none" w:sz="0" w:space="0" w:color="auto"/>
            <w:left w:val="none" w:sz="0" w:space="0" w:color="auto"/>
            <w:bottom w:val="none" w:sz="0" w:space="0" w:color="auto"/>
            <w:right w:val="none" w:sz="0" w:space="0" w:color="auto"/>
          </w:divBdr>
          <w:divsChild>
            <w:div w:id="880361149">
              <w:marLeft w:val="0"/>
              <w:marRight w:val="0"/>
              <w:marTop w:val="0"/>
              <w:marBottom w:val="0"/>
              <w:divBdr>
                <w:top w:val="none" w:sz="0" w:space="0" w:color="auto"/>
                <w:left w:val="none" w:sz="0" w:space="0" w:color="auto"/>
                <w:bottom w:val="none" w:sz="0" w:space="0" w:color="auto"/>
                <w:right w:val="none" w:sz="0" w:space="0" w:color="auto"/>
              </w:divBdr>
              <w:divsChild>
                <w:div w:id="514153755">
                  <w:marLeft w:val="0"/>
                  <w:marRight w:val="0"/>
                  <w:marTop w:val="0"/>
                  <w:marBottom w:val="0"/>
                  <w:divBdr>
                    <w:top w:val="none" w:sz="0" w:space="0" w:color="auto"/>
                    <w:left w:val="none" w:sz="0" w:space="0" w:color="auto"/>
                    <w:bottom w:val="none" w:sz="0" w:space="0" w:color="auto"/>
                    <w:right w:val="none" w:sz="0" w:space="0" w:color="auto"/>
                  </w:divBdr>
                </w:div>
                <w:div w:id="1131558259">
                  <w:marLeft w:val="0"/>
                  <w:marRight w:val="0"/>
                  <w:marTop w:val="0"/>
                  <w:marBottom w:val="0"/>
                  <w:divBdr>
                    <w:top w:val="none" w:sz="0" w:space="0" w:color="auto"/>
                    <w:left w:val="none" w:sz="0" w:space="0" w:color="auto"/>
                    <w:bottom w:val="none" w:sz="0" w:space="0" w:color="auto"/>
                    <w:right w:val="none" w:sz="0" w:space="0" w:color="auto"/>
                  </w:divBdr>
                </w:div>
                <w:div w:id="177447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170266">
          <w:marLeft w:val="-225"/>
          <w:marRight w:val="-225"/>
          <w:marTop w:val="0"/>
          <w:marBottom w:val="0"/>
          <w:divBdr>
            <w:top w:val="none" w:sz="0" w:space="0" w:color="auto"/>
            <w:left w:val="none" w:sz="0" w:space="0" w:color="auto"/>
            <w:bottom w:val="none" w:sz="0" w:space="0" w:color="auto"/>
            <w:right w:val="none" w:sz="0" w:space="0" w:color="auto"/>
          </w:divBdr>
        </w:div>
      </w:divsChild>
    </w:div>
    <w:div w:id="494882736">
      <w:bodyDiv w:val="1"/>
      <w:marLeft w:val="0"/>
      <w:marRight w:val="0"/>
      <w:marTop w:val="0"/>
      <w:marBottom w:val="0"/>
      <w:divBdr>
        <w:top w:val="none" w:sz="0" w:space="0" w:color="auto"/>
        <w:left w:val="none" w:sz="0" w:space="0" w:color="auto"/>
        <w:bottom w:val="none" w:sz="0" w:space="0" w:color="auto"/>
        <w:right w:val="none" w:sz="0" w:space="0" w:color="auto"/>
      </w:divBdr>
    </w:div>
    <w:div w:id="494996305">
      <w:bodyDiv w:val="1"/>
      <w:marLeft w:val="0"/>
      <w:marRight w:val="0"/>
      <w:marTop w:val="0"/>
      <w:marBottom w:val="0"/>
      <w:divBdr>
        <w:top w:val="none" w:sz="0" w:space="0" w:color="auto"/>
        <w:left w:val="none" w:sz="0" w:space="0" w:color="auto"/>
        <w:bottom w:val="none" w:sz="0" w:space="0" w:color="auto"/>
        <w:right w:val="none" w:sz="0" w:space="0" w:color="auto"/>
      </w:divBdr>
      <w:divsChild>
        <w:div w:id="305088387">
          <w:marLeft w:val="-225"/>
          <w:marRight w:val="-225"/>
          <w:marTop w:val="0"/>
          <w:marBottom w:val="0"/>
          <w:divBdr>
            <w:top w:val="none" w:sz="0" w:space="0" w:color="auto"/>
            <w:left w:val="none" w:sz="0" w:space="0" w:color="auto"/>
            <w:bottom w:val="none" w:sz="0" w:space="0" w:color="auto"/>
            <w:right w:val="none" w:sz="0" w:space="0" w:color="auto"/>
          </w:divBdr>
        </w:div>
      </w:divsChild>
    </w:div>
    <w:div w:id="495145539">
      <w:bodyDiv w:val="1"/>
      <w:marLeft w:val="0"/>
      <w:marRight w:val="0"/>
      <w:marTop w:val="0"/>
      <w:marBottom w:val="0"/>
      <w:divBdr>
        <w:top w:val="none" w:sz="0" w:space="0" w:color="auto"/>
        <w:left w:val="none" w:sz="0" w:space="0" w:color="auto"/>
        <w:bottom w:val="none" w:sz="0" w:space="0" w:color="auto"/>
        <w:right w:val="none" w:sz="0" w:space="0" w:color="auto"/>
      </w:divBdr>
      <w:divsChild>
        <w:div w:id="2120485636">
          <w:marLeft w:val="-225"/>
          <w:marRight w:val="-225"/>
          <w:marTop w:val="0"/>
          <w:marBottom w:val="0"/>
          <w:divBdr>
            <w:top w:val="none" w:sz="0" w:space="0" w:color="auto"/>
            <w:left w:val="none" w:sz="0" w:space="0" w:color="auto"/>
            <w:bottom w:val="none" w:sz="0" w:space="0" w:color="auto"/>
            <w:right w:val="none" w:sz="0" w:space="0" w:color="auto"/>
          </w:divBdr>
        </w:div>
        <w:div w:id="1582985178">
          <w:marLeft w:val="-225"/>
          <w:marRight w:val="-225"/>
          <w:marTop w:val="0"/>
          <w:marBottom w:val="0"/>
          <w:divBdr>
            <w:top w:val="none" w:sz="0" w:space="0" w:color="auto"/>
            <w:left w:val="none" w:sz="0" w:space="0" w:color="auto"/>
            <w:bottom w:val="none" w:sz="0" w:space="0" w:color="auto"/>
            <w:right w:val="none" w:sz="0" w:space="0" w:color="auto"/>
          </w:divBdr>
          <w:divsChild>
            <w:div w:id="1471362157">
              <w:marLeft w:val="0"/>
              <w:marRight w:val="0"/>
              <w:marTop w:val="0"/>
              <w:marBottom w:val="0"/>
              <w:divBdr>
                <w:top w:val="none" w:sz="0" w:space="0" w:color="auto"/>
                <w:left w:val="none" w:sz="0" w:space="0" w:color="auto"/>
                <w:bottom w:val="none" w:sz="0" w:space="0" w:color="auto"/>
                <w:right w:val="none" w:sz="0" w:space="0" w:color="auto"/>
              </w:divBdr>
              <w:divsChild>
                <w:div w:id="21336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5460024">
      <w:bodyDiv w:val="1"/>
      <w:marLeft w:val="0"/>
      <w:marRight w:val="0"/>
      <w:marTop w:val="0"/>
      <w:marBottom w:val="0"/>
      <w:divBdr>
        <w:top w:val="none" w:sz="0" w:space="0" w:color="auto"/>
        <w:left w:val="none" w:sz="0" w:space="0" w:color="auto"/>
        <w:bottom w:val="none" w:sz="0" w:space="0" w:color="auto"/>
        <w:right w:val="none" w:sz="0" w:space="0" w:color="auto"/>
      </w:divBdr>
      <w:divsChild>
        <w:div w:id="684671228">
          <w:marLeft w:val="-225"/>
          <w:marRight w:val="-225"/>
          <w:marTop w:val="0"/>
          <w:marBottom w:val="0"/>
          <w:divBdr>
            <w:top w:val="none" w:sz="0" w:space="0" w:color="auto"/>
            <w:left w:val="none" w:sz="0" w:space="0" w:color="auto"/>
            <w:bottom w:val="none" w:sz="0" w:space="0" w:color="auto"/>
            <w:right w:val="none" w:sz="0" w:space="0" w:color="auto"/>
          </w:divBdr>
          <w:divsChild>
            <w:div w:id="705064345">
              <w:marLeft w:val="0"/>
              <w:marRight w:val="0"/>
              <w:marTop w:val="0"/>
              <w:marBottom w:val="0"/>
              <w:divBdr>
                <w:top w:val="none" w:sz="0" w:space="0" w:color="auto"/>
                <w:left w:val="none" w:sz="0" w:space="0" w:color="auto"/>
                <w:bottom w:val="none" w:sz="0" w:space="0" w:color="auto"/>
                <w:right w:val="none" w:sz="0" w:space="0" w:color="auto"/>
              </w:divBdr>
              <w:divsChild>
                <w:div w:id="802626076">
                  <w:marLeft w:val="0"/>
                  <w:marRight w:val="0"/>
                  <w:marTop w:val="0"/>
                  <w:marBottom w:val="0"/>
                  <w:divBdr>
                    <w:top w:val="none" w:sz="0" w:space="0" w:color="auto"/>
                    <w:left w:val="none" w:sz="0" w:space="0" w:color="auto"/>
                    <w:bottom w:val="none" w:sz="0" w:space="0" w:color="auto"/>
                    <w:right w:val="none" w:sz="0" w:space="0" w:color="auto"/>
                  </w:divBdr>
                </w:div>
                <w:div w:id="992300332">
                  <w:marLeft w:val="0"/>
                  <w:marRight w:val="0"/>
                  <w:marTop w:val="0"/>
                  <w:marBottom w:val="0"/>
                  <w:divBdr>
                    <w:top w:val="none" w:sz="0" w:space="0" w:color="auto"/>
                    <w:left w:val="none" w:sz="0" w:space="0" w:color="auto"/>
                    <w:bottom w:val="none" w:sz="0" w:space="0" w:color="auto"/>
                    <w:right w:val="none" w:sz="0" w:space="0" w:color="auto"/>
                  </w:divBdr>
                </w:div>
                <w:div w:id="1080637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65260">
          <w:marLeft w:val="-225"/>
          <w:marRight w:val="-225"/>
          <w:marTop w:val="0"/>
          <w:marBottom w:val="0"/>
          <w:divBdr>
            <w:top w:val="none" w:sz="0" w:space="0" w:color="auto"/>
            <w:left w:val="none" w:sz="0" w:space="0" w:color="auto"/>
            <w:bottom w:val="none" w:sz="0" w:space="0" w:color="auto"/>
            <w:right w:val="none" w:sz="0" w:space="0" w:color="auto"/>
          </w:divBdr>
        </w:div>
      </w:divsChild>
    </w:div>
    <w:div w:id="495533850">
      <w:bodyDiv w:val="1"/>
      <w:marLeft w:val="0"/>
      <w:marRight w:val="0"/>
      <w:marTop w:val="0"/>
      <w:marBottom w:val="0"/>
      <w:divBdr>
        <w:top w:val="none" w:sz="0" w:space="0" w:color="auto"/>
        <w:left w:val="none" w:sz="0" w:space="0" w:color="auto"/>
        <w:bottom w:val="none" w:sz="0" w:space="0" w:color="auto"/>
        <w:right w:val="none" w:sz="0" w:space="0" w:color="auto"/>
      </w:divBdr>
    </w:div>
    <w:div w:id="496118794">
      <w:bodyDiv w:val="1"/>
      <w:marLeft w:val="0"/>
      <w:marRight w:val="0"/>
      <w:marTop w:val="0"/>
      <w:marBottom w:val="0"/>
      <w:divBdr>
        <w:top w:val="none" w:sz="0" w:space="0" w:color="auto"/>
        <w:left w:val="none" w:sz="0" w:space="0" w:color="auto"/>
        <w:bottom w:val="none" w:sz="0" w:space="0" w:color="auto"/>
        <w:right w:val="none" w:sz="0" w:space="0" w:color="auto"/>
      </w:divBdr>
      <w:divsChild>
        <w:div w:id="974603189">
          <w:marLeft w:val="0"/>
          <w:marRight w:val="0"/>
          <w:marTop w:val="0"/>
          <w:marBottom w:val="0"/>
          <w:divBdr>
            <w:top w:val="single" w:sz="2" w:space="0" w:color="FF0000"/>
            <w:left w:val="single" w:sz="2" w:space="0" w:color="FF0000"/>
            <w:bottom w:val="single" w:sz="2" w:space="0" w:color="FF0000"/>
            <w:right w:val="single" w:sz="2" w:space="0" w:color="FF0000"/>
          </w:divBdr>
          <w:divsChild>
            <w:div w:id="1174762966">
              <w:marLeft w:val="0"/>
              <w:marRight w:val="0"/>
              <w:marTop w:val="0"/>
              <w:marBottom w:val="0"/>
              <w:divBdr>
                <w:top w:val="single" w:sz="2" w:space="0" w:color="FFFF00"/>
                <w:left w:val="single" w:sz="2" w:space="0" w:color="FFFF00"/>
                <w:bottom w:val="single" w:sz="2" w:space="0" w:color="FFFF00"/>
                <w:right w:val="single" w:sz="2" w:space="0" w:color="FFFF00"/>
              </w:divBdr>
              <w:divsChild>
                <w:div w:id="174850393">
                  <w:marLeft w:val="0"/>
                  <w:marRight w:val="0"/>
                  <w:marTop w:val="0"/>
                  <w:marBottom w:val="0"/>
                  <w:divBdr>
                    <w:top w:val="single" w:sz="2" w:space="0" w:color="FFFF00"/>
                    <w:left w:val="single" w:sz="2" w:space="15" w:color="FFFF00"/>
                    <w:bottom w:val="single" w:sz="2" w:space="0" w:color="FFFF00"/>
                    <w:right w:val="single" w:sz="2" w:space="15" w:color="FFFF00"/>
                  </w:divBdr>
                  <w:divsChild>
                    <w:div w:id="4407717">
                      <w:marLeft w:val="0"/>
                      <w:marRight w:val="0"/>
                      <w:marTop w:val="0"/>
                      <w:marBottom w:val="0"/>
                      <w:divBdr>
                        <w:top w:val="single" w:sz="2" w:space="0" w:color="008000"/>
                        <w:left w:val="single" w:sz="2" w:space="0" w:color="008000"/>
                        <w:bottom w:val="single" w:sz="2" w:space="30" w:color="008000"/>
                        <w:right w:val="single" w:sz="2" w:space="0" w:color="008000"/>
                      </w:divBdr>
                    </w:div>
                    <w:div w:id="1023437588">
                      <w:marLeft w:val="0"/>
                      <w:marRight w:val="0"/>
                      <w:marTop w:val="0"/>
                      <w:marBottom w:val="450"/>
                      <w:divBdr>
                        <w:top w:val="single" w:sz="2" w:space="0" w:color="008000"/>
                        <w:left w:val="single" w:sz="2" w:space="0" w:color="008000"/>
                        <w:bottom w:val="single" w:sz="2" w:space="23" w:color="008000"/>
                        <w:right w:val="single" w:sz="2" w:space="0" w:color="008000"/>
                      </w:divBdr>
                    </w:div>
                  </w:divsChild>
                </w:div>
              </w:divsChild>
            </w:div>
          </w:divsChild>
        </w:div>
        <w:div w:id="1298531502">
          <w:marLeft w:val="0"/>
          <w:marRight w:val="0"/>
          <w:marTop w:val="0"/>
          <w:marBottom w:val="0"/>
          <w:divBdr>
            <w:top w:val="none" w:sz="0" w:space="0" w:color="auto"/>
            <w:left w:val="none" w:sz="0" w:space="0" w:color="auto"/>
            <w:bottom w:val="none" w:sz="0" w:space="0" w:color="auto"/>
            <w:right w:val="none" w:sz="0" w:space="0" w:color="auto"/>
          </w:divBdr>
        </w:div>
      </w:divsChild>
    </w:div>
    <w:div w:id="496388191">
      <w:bodyDiv w:val="1"/>
      <w:marLeft w:val="0"/>
      <w:marRight w:val="0"/>
      <w:marTop w:val="0"/>
      <w:marBottom w:val="0"/>
      <w:divBdr>
        <w:top w:val="none" w:sz="0" w:space="0" w:color="auto"/>
        <w:left w:val="none" w:sz="0" w:space="0" w:color="auto"/>
        <w:bottom w:val="none" w:sz="0" w:space="0" w:color="auto"/>
        <w:right w:val="none" w:sz="0" w:space="0" w:color="auto"/>
      </w:divBdr>
      <w:divsChild>
        <w:div w:id="248854854">
          <w:marLeft w:val="0"/>
          <w:marRight w:val="0"/>
          <w:marTop w:val="0"/>
          <w:marBottom w:val="0"/>
          <w:divBdr>
            <w:top w:val="none" w:sz="0" w:space="0" w:color="auto"/>
            <w:left w:val="none" w:sz="0" w:space="0" w:color="auto"/>
            <w:bottom w:val="none" w:sz="0" w:space="0" w:color="auto"/>
            <w:right w:val="none" w:sz="0" w:space="0" w:color="auto"/>
          </w:divBdr>
        </w:div>
      </w:divsChild>
    </w:div>
    <w:div w:id="496849335">
      <w:bodyDiv w:val="1"/>
      <w:marLeft w:val="0"/>
      <w:marRight w:val="0"/>
      <w:marTop w:val="0"/>
      <w:marBottom w:val="0"/>
      <w:divBdr>
        <w:top w:val="none" w:sz="0" w:space="0" w:color="auto"/>
        <w:left w:val="none" w:sz="0" w:space="0" w:color="auto"/>
        <w:bottom w:val="none" w:sz="0" w:space="0" w:color="auto"/>
        <w:right w:val="none" w:sz="0" w:space="0" w:color="auto"/>
      </w:divBdr>
      <w:divsChild>
        <w:div w:id="330255266">
          <w:marLeft w:val="0"/>
          <w:marRight w:val="0"/>
          <w:marTop w:val="0"/>
          <w:marBottom w:val="150"/>
          <w:divBdr>
            <w:top w:val="none" w:sz="0" w:space="0" w:color="auto"/>
            <w:left w:val="none" w:sz="0" w:space="0" w:color="auto"/>
            <w:bottom w:val="none" w:sz="0" w:space="0" w:color="auto"/>
            <w:right w:val="none" w:sz="0" w:space="0" w:color="auto"/>
          </w:divBdr>
        </w:div>
        <w:div w:id="1473794101">
          <w:marLeft w:val="0"/>
          <w:marRight w:val="0"/>
          <w:marTop w:val="300"/>
          <w:marBottom w:val="300"/>
          <w:divBdr>
            <w:top w:val="none" w:sz="0" w:space="0" w:color="auto"/>
            <w:left w:val="none" w:sz="0" w:space="0" w:color="auto"/>
            <w:bottom w:val="none" w:sz="0" w:space="0" w:color="auto"/>
            <w:right w:val="none" w:sz="0" w:space="0" w:color="auto"/>
          </w:divBdr>
        </w:div>
      </w:divsChild>
    </w:div>
    <w:div w:id="497497991">
      <w:bodyDiv w:val="1"/>
      <w:marLeft w:val="0"/>
      <w:marRight w:val="0"/>
      <w:marTop w:val="0"/>
      <w:marBottom w:val="0"/>
      <w:divBdr>
        <w:top w:val="none" w:sz="0" w:space="0" w:color="auto"/>
        <w:left w:val="none" w:sz="0" w:space="0" w:color="auto"/>
        <w:bottom w:val="none" w:sz="0" w:space="0" w:color="auto"/>
        <w:right w:val="none" w:sz="0" w:space="0" w:color="auto"/>
      </w:divBdr>
      <w:divsChild>
        <w:div w:id="108358330">
          <w:marLeft w:val="-150"/>
          <w:marRight w:val="-150"/>
          <w:marTop w:val="0"/>
          <w:marBottom w:val="0"/>
          <w:divBdr>
            <w:top w:val="none" w:sz="0" w:space="0" w:color="auto"/>
            <w:left w:val="none" w:sz="0" w:space="0" w:color="auto"/>
            <w:bottom w:val="none" w:sz="0" w:space="0" w:color="auto"/>
            <w:right w:val="none" w:sz="0" w:space="0" w:color="auto"/>
          </w:divBdr>
          <w:divsChild>
            <w:div w:id="475997984">
              <w:marLeft w:val="0"/>
              <w:marRight w:val="0"/>
              <w:marTop w:val="0"/>
              <w:marBottom w:val="0"/>
              <w:divBdr>
                <w:top w:val="none" w:sz="0" w:space="0" w:color="auto"/>
                <w:left w:val="none" w:sz="0" w:space="0" w:color="auto"/>
                <w:bottom w:val="none" w:sz="0" w:space="0" w:color="auto"/>
                <w:right w:val="none" w:sz="0" w:space="0" w:color="auto"/>
              </w:divBdr>
              <w:divsChild>
                <w:div w:id="439565503">
                  <w:marLeft w:val="0"/>
                  <w:marRight w:val="0"/>
                  <w:marTop w:val="0"/>
                  <w:marBottom w:val="0"/>
                  <w:divBdr>
                    <w:top w:val="none" w:sz="0" w:space="0" w:color="auto"/>
                    <w:left w:val="none" w:sz="0" w:space="0" w:color="auto"/>
                    <w:bottom w:val="none" w:sz="0" w:space="0" w:color="auto"/>
                    <w:right w:val="none" w:sz="0" w:space="0" w:color="auto"/>
                  </w:divBdr>
                  <w:divsChild>
                    <w:div w:id="402799364">
                      <w:marLeft w:val="0"/>
                      <w:marRight w:val="0"/>
                      <w:marTop w:val="0"/>
                      <w:marBottom w:val="0"/>
                      <w:divBdr>
                        <w:top w:val="none" w:sz="0" w:space="0" w:color="auto"/>
                        <w:left w:val="none" w:sz="0" w:space="0" w:color="auto"/>
                        <w:bottom w:val="none" w:sz="0" w:space="0" w:color="auto"/>
                        <w:right w:val="none" w:sz="0" w:space="0" w:color="auto"/>
                      </w:divBdr>
                    </w:div>
                  </w:divsChild>
                </w:div>
                <w:div w:id="724138473">
                  <w:marLeft w:val="0"/>
                  <w:marRight w:val="0"/>
                  <w:marTop w:val="0"/>
                  <w:marBottom w:val="0"/>
                  <w:divBdr>
                    <w:top w:val="none" w:sz="0" w:space="0" w:color="auto"/>
                    <w:left w:val="none" w:sz="0" w:space="0" w:color="auto"/>
                    <w:bottom w:val="none" w:sz="0" w:space="0" w:color="auto"/>
                    <w:right w:val="none" w:sz="0" w:space="0" w:color="auto"/>
                  </w:divBdr>
                  <w:divsChild>
                    <w:div w:id="386883979">
                      <w:marLeft w:val="0"/>
                      <w:marRight w:val="0"/>
                      <w:marTop w:val="0"/>
                      <w:marBottom w:val="0"/>
                      <w:divBdr>
                        <w:top w:val="none" w:sz="0" w:space="0" w:color="auto"/>
                        <w:left w:val="none" w:sz="0" w:space="0" w:color="auto"/>
                        <w:bottom w:val="none" w:sz="0" w:space="0" w:color="auto"/>
                        <w:right w:val="none" w:sz="0" w:space="0" w:color="auto"/>
                      </w:divBdr>
                    </w:div>
                    <w:div w:id="1458715232">
                      <w:marLeft w:val="0"/>
                      <w:marRight w:val="0"/>
                      <w:marTop w:val="0"/>
                      <w:marBottom w:val="0"/>
                      <w:divBdr>
                        <w:top w:val="none" w:sz="0" w:space="0" w:color="auto"/>
                        <w:left w:val="none" w:sz="0" w:space="0" w:color="auto"/>
                        <w:bottom w:val="none" w:sz="0" w:space="0" w:color="auto"/>
                        <w:right w:val="none" w:sz="0" w:space="0" w:color="auto"/>
                      </w:divBdr>
                      <w:divsChild>
                        <w:div w:id="224612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1090763">
          <w:marLeft w:val="-150"/>
          <w:marRight w:val="-150"/>
          <w:marTop w:val="0"/>
          <w:marBottom w:val="0"/>
          <w:divBdr>
            <w:top w:val="none" w:sz="0" w:space="0" w:color="auto"/>
            <w:left w:val="none" w:sz="0" w:space="0" w:color="auto"/>
            <w:bottom w:val="none" w:sz="0" w:space="0" w:color="auto"/>
            <w:right w:val="none" w:sz="0" w:space="0" w:color="auto"/>
          </w:divBdr>
          <w:divsChild>
            <w:div w:id="1219516854">
              <w:marLeft w:val="0"/>
              <w:marRight w:val="0"/>
              <w:marTop w:val="0"/>
              <w:marBottom w:val="0"/>
              <w:divBdr>
                <w:top w:val="none" w:sz="0" w:space="0" w:color="auto"/>
                <w:left w:val="none" w:sz="0" w:space="0" w:color="auto"/>
                <w:bottom w:val="none" w:sz="0" w:space="0" w:color="auto"/>
                <w:right w:val="none" w:sz="0" w:space="0" w:color="auto"/>
              </w:divBdr>
              <w:divsChild>
                <w:div w:id="1350135647">
                  <w:marLeft w:val="0"/>
                  <w:marRight w:val="0"/>
                  <w:marTop w:val="0"/>
                  <w:marBottom w:val="0"/>
                  <w:divBdr>
                    <w:top w:val="none" w:sz="0" w:space="0" w:color="auto"/>
                    <w:left w:val="none" w:sz="0" w:space="0" w:color="auto"/>
                    <w:bottom w:val="none" w:sz="0" w:space="0" w:color="auto"/>
                    <w:right w:val="none" w:sz="0" w:space="0" w:color="auto"/>
                  </w:divBdr>
                  <w:divsChild>
                    <w:div w:id="48772794">
                      <w:marLeft w:val="0"/>
                      <w:marRight w:val="0"/>
                      <w:marTop w:val="0"/>
                      <w:marBottom w:val="0"/>
                      <w:divBdr>
                        <w:top w:val="none" w:sz="0" w:space="0" w:color="auto"/>
                        <w:left w:val="none" w:sz="0" w:space="0" w:color="auto"/>
                        <w:bottom w:val="none" w:sz="0" w:space="0" w:color="auto"/>
                        <w:right w:val="none" w:sz="0" w:space="0" w:color="auto"/>
                      </w:divBdr>
                    </w:div>
                    <w:div w:id="1339697620">
                      <w:marLeft w:val="0"/>
                      <w:marRight w:val="0"/>
                      <w:marTop w:val="0"/>
                      <w:marBottom w:val="0"/>
                      <w:divBdr>
                        <w:top w:val="none" w:sz="0" w:space="0" w:color="auto"/>
                        <w:left w:val="none" w:sz="0" w:space="0" w:color="auto"/>
                        <w:bottom w:val="none" w:sz="0" w:space="0" w:color="auto"/>
                        <w:right w:val="none" w:sz="0" w:space="0" w:color="auto"/>
                      </w:divBdr>
                      <w:divsChild>
                        <w:div w:id="195511153">
                          <w:marLeft w:val="0"/>
                          <w:marRight w:val="0"/>
                          <w:marTop w:val="0"/>
                          <w:marBottom w:val="0"/>
                          <w:divBdr>
                            <w:top w:val="none" w:sz="0" w:space="0" w:color="auto"/>
                            <w:left w:val="none" w:sz="0" w:space="0" w:color="auto"/>
                            <w:bottom w:val="none" w:sz="0" w:space="0" w:color="auto"/>
                            <w:right w:val="none" w:sz="0" w:space="0" w:color="auto"/>
                          </w:divBdr>
                          <w:divsChild>
                            <w:div w:id="376005262">
                              <w:marLeft w:val="0"/>
                              <w:marRight w:val="0"/>
                              <w:marTop w:val="0"/>
                              <w:marBottom w:val="0"/>
                              <w:divBdr>
                                <w:top w:val="none" w:sz="0" w:space="0" w:color="auto"/>
                                <w:left w:val="none" w:sz="0" w:space="0" w:color="auto"/>
                                <w:bottom w:val="none" w:sz="0" w:space="0" w:color="auto"/>
                                <w:right w:val="none" w:sz="0" w:space="0" w:color="auto"/>
                              </w:divBdr>
                            </w:div>
                            <w:div w:id="805968625">
                              <w:marLeft w:val="0"/>
                              <w:marRight w:val="0"/>
                              <w:marTop w:val="0"/>
                              <w:marBottom w:val="0"/>
                              <w:divBdr>
                                <w:top w:val="none" w:sz="0" w:space="0" w:color="auto"/>
                                <w:left w:val="none" w:sz="0" w:space="0" w:color="auto"/>
                                <w:bottom w:val="none" w:sz="0" w:space="0" w:color="auto"/>
                                <w:right w:val="none" w:sz="0" w:space="0" w:color="auto"/>
                              </w:divBdr>
                            </w:div>
                            <w:div w:id="1297639582">
                              <w:marLeft w:val="0"/>
                              <w:marRight w:val="0"/>
                              <w:marTop w:val="0"/>
                              <w:marBottom w:val="0"/>
                              <w:divBdr>
                                <w:top w:val="none" w:sz="0" w:space="0" w:color="auto"/>
                                <w:left w:val="none" w:sz="0" w:space="0" w:color="auto"/>
                                <w:bottom w:val="none" w:sz="0" w:space="0" w:color="auto"/>
                                <w:right w:val="none" w:sz="0" w:space="0" w:color="auto"/>
                              </w:divBdr>
                            </w:div>
                            <w:div w:id="1434743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7690768">
      <w:bodyDiv w:val="1"/>
      <w:marLeft w:val="0"/>
      <w:marRight w:val="0"/>
      <w:marTop w:val="0"/>
      <w:marBottom w:val="0"/>
      <w:divBdr>
        <w:top w:val="none" w:sz="0" w:space="0" w:color="auto"/>
        <w:left w:val="none" w:sz="0" w:space="0" w:color="auto"/>
        <w:bottom w:val="none" w:sz="0" w:space="0" w:color="auto"/>
        <w:right w:val="none" w:sz="0" w:space="0" w:color="auto"/>
      </w:divBdr>
      <w:divsChild>
        <w:div w:id="1513031">
          <w:marLeft w:val="0"/>
          <w:marRight w:val="0"/>
          <w:marTop w:val="0"/>
          <w:marBottom w:val="0"/>
          <w:divBdr>
            <w:top w:val="none" w:sz="0" w:space="0" w:color="auto"/>
            <w:left w:val="none" w:sz="0" w:space="0" w:color="auto"/>
            <w:bottom w:val="none" w:sz="0" w:space="0" w:color="auto"/>
            <w:right w:val="none" w:sz="0" w:space="0" w:color="auto"/>
          </w:divBdr>
        </w:div>
      </w:divsChild>
    </w:div>
    <w:div w:id="498739414">
      <w:bodyDiv w:val="1"/>
      <w:marLeft w:val="0"/>
      <w:marRight w:val="0"/>
      <w:marTop w:val="0"/>
      <w:marBottom w:val="0"/>
      <w:divBdr>
        <w:top w:val="none" w:sz="0" w:space="0" w:color="auto"/>
        <w:left w:val="none" w:sz="0" w:space="0" w:color="auto"/>
        <w:bottom w:val="none" w:sz="0" w:space="0" w:color="auto"/>
        <w:right w:val="none" w:sz="0" w:space="0" w:color="auto"/>
      </w:divBdr>
      <w:divsChild>
        <w:div w:id="1715425551">
          <w:marLeft w:val="-225"/>
          <w:marRight w:val="-225"/>
          <w:marTop w:val="0"/>
          <w:marBottom w:val="0"/>
          <w:divBdr>
            <w:top w:val="none" w:sz="0" w:space="0" w:color="auto"/>
            <w:left w:val="none" w:sz="0" w:space="0" w:color="auto"/>
            <w:bottom w:val="none" w:sz="0" w:space="0" w:color="auto"/>
            <w:right w:val="none" w:sz="0" w:space="0" w:color="auto"/>
          </w:divBdr>
        </w:div>
        <w:div w:id="2080246188">
          <w:marLeft w:val="-225"/>
          <w:marRight w:val="-225"/>
          <w:marTop w:val="0"/>
          <w:marBottom w:val="0"/>
          <w:divBdr>
            <w:top w:val="none" w:sz="0" w:space="0" w:color="auto"/>
            <w:left w:val="none" w:sz="0" w:space="0" w:color="auto"/>
            <w:bottom w:val="none" w:sz="0" w:space="0" w:color="auto"/>
            <w:right w:val="none" w:sz="0" w:space="0" w:color="auto"/>
          </w:divBdr>
          <w:divsChild>
            <w:div w:id="1122110408">
              <w:marLeft w:val="0"/>
              <w:marRight w:val="0"/>
              <w:marTop w:val="0"/>
              <w:marBottom w:val="0"/>
              <w:divBdr>
                <w:top w:val="none" w:sz="0" w:space="0" w:color="auto"/>
                <w:left w:val="none" w:sz="0" w:space="0" w:color="auto"/>
                <w:bottom w:val="none" w:sz="0" w:space="0" w:color="auto"/>
                <w:right w:val="none" w:sz="0" w:space="0" w:color="auto"/>
              </w:divBdr>
              <w:divsChild>
                <w:div w:id="585116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581360">
      <w:bodyDiv w:val="1"/>
      <w:marLeft w:val="0"/>
      <w:marRight w:val="0"/>
      <w:marTop w:val="0"/>
      <w:marBottom w:val="0"/>
      <w:divBdr>
        <w:top w:val="none" w:sz="0" w:space="0" w:color="auto"/>
        <w:left w:val="none" w:sz="0" w:space="0" w:color="auto"/>
        <w:bottom w:val="none" w:sz="0" w:space="0" w:color="auto"/>
        <w:right w:val="none" w:sz="0" w:space="0" w:color="auto"/>
      </w:divBdr>
      <w:divsChild>
        <w:div w:id="1090658624">
          <w:marLeft w:val="0"/>
          <w:marRight w:val="0"/>
          <w:marTop w:val="0"/>
          <w:marBottom w:val="0"/>
          <w:divBdr>
            <w:top w:val="none" w:sz="0" w:space="0" w:color="auto"/>
            <w:left w:val="none" w:sz="0" w:space="0" w:color="auto"/>
            <w:bottom w:val="none" w:sz="0" w:space="0" w:color="auto"/>
            <w:right w:val="none" w:sz="0" w:space="0" w:color="auto"/>
          </w:divBdr>
        </w:div>
      </w:divsChild>
    </w:div>
    <w:div w:id="500898250">
      <w:bodyDiv w:val="1"/>
      <w:marLeft w:val="0"/>
      <w:marRight w:val="0"/>
      <w:marTop w:val="0"/>
      <w:marBottom w:val="0"/>
      <w:divBdr>
        <w:top w:val="none" w:sz="0" w:space="0" w:color="auto"/>
        <w:left w:val="none" w:sz="0" w:space="0" w:color="auto"/>
        <w:bottom w:val="none" w:sz="0" w:space="0" w:color="auto"/>
        <w:right w:val="none" w:sz="0" w:space="0" w:color="auto"/>
      </w:divBdr>
      <w:divsChild>
        <w:div w:id="2046756994">
          <w:marLeft w:val="-225"/>
          <w:marRight w:val="-225"/>
          <w:marTop w:val="0"/>
          <w:marBottom w:val="0"/>
          <w:divBdr>
            <w:top w:val="none" w:sz="0" w:space="0" w:color="auto"/>
            <w:left w:val="none" w:sz="0" w:space="0" w:color="auto"/>
            <w:bottom w:val="none" w:sz="0" w:space="0" w:color="auto"/>
            <w:right w:val="none" w:sz="0" w:space="0" w:color="auto"/>
          </w:divBdr>
        </w:div>
        <w:div w:id="1043754810">
          <w:marLeft w:val="-225"/>
          <w:marRight w:val="-225"/>
          <w:marTop w:val="0"/>
          <w:marBottom w:val="0"/>
          <w:divBdr>
            <w:top w:val="none" w:sz="0" w:space="0" w:color="auto"/>
            <w:left w:val="none" w:sz="0" w:space="0" w:color="auto"/>
            <w:bottom w:val="none" w:sz="0" w:space="0" w:color="auto"/>
            <w:right w:val="none" w:sz="0" w:space="0" w:color="auto"/>
          </w:divBdr>
          <w:divsChild>
            <w:div w:id="1322586345">
              <w:marLeft w:val="0"/>
              <w:marRight w:val="0"/>
              <w:marTop w:val="0"/>
              <w:marBottom w:val="0"/>
              <w:divBdr>
                <w:top w:val="none" w:sz="0" w:space="0" w:color="auto"/>
                <w:left w:val="none" w:sz="0" w:space="0" w:color="auto"/>
                <w:bottom w:val="none" w:sz="0" w:space="0" w:color="auto"/>
                <w:right w:val="none" w:sz="0" w:space="0" w:color="auto"/>
              </w:divBdr>
              <w:divsChild>
                <w:div w:id="1098015295">
                  <w:marLeft w:val="0"/>
                  <w:marRight w:val="0"/>
                  <w:marTop w:val="0"/>
                  <w:marBottom w:val="450"/>
                  <w:divBdr>
                    <w:top w:val="none" w:sz="0" w:space="0" w:color="auto"/>
                    <w:left w:val="none" w:sz="0" w:space="0" w:color="auto"/>
                    <w:bottom w:val="none" w:sz="0" w:space="0" w:color="auto"/>
                    <w:right w:val="none" w:sz="0" w:space="0" w:color="auto"/>
                  </w:divBdr>
                  <w:divsChild>
                    <w:div w:id="916136167">
                      <w:marLeft w:val="0"/>
                      <w:marRight w:val="0"/>
                      <w:marTop w:val="0"/>
                      <w:marBottom w:val="0"/>
                      <w:divBdr>
                        <w:top w:val="single" w:sz="6" w:space="0" w:color="DEE2E6"/>
                        <w:left w:val="single" w:sz="6" w:space="0" w:color="DEE2E6"/>
                        <w:bottom w:val="single" w:sz="6" w:space="0" w:color="DEE2E6"/>
                        <w:right w:val="single" w:sz="6" w:space="0" w:color="DEE2E6"/>
                      </w:divBdr>
                      <w:divsChild>
                        <w:div w:id="243801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33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1700084">
      <w:bodyDiv w:val="1"/>
      <w:marLeft w:val="0"/>
      <w:marRight w:val="0"/>
      <w:marTop w:val="0"/>
      <w:marBottom w:val="0"/>
      <w:divBdr>
        <w:top w:val="none" w:sz="0" w:space="0" w:color="auto"/>
        <w:left w:val="none" w:sz="0" w:space="0" w:color="auto"/>
        <w:bottom w:val="none" w:sz="0" w:space="0" w:color="auto"/>
        <w:right w:val="none" w:sz="0" w:space="0" w:color="auto"/>
      </w:divBdr>
      <w:divsChild>
        <w:div w:id="1030182428">
          <w:marLeft w:val="-150"/>
          <w:marRight w:val="-150"/>
          <w:marTop w:val="0"/>
          <w:marBottom w:val="0"/>
          <w:divBdr>
            <w:top w:val="none" w:sz="0" w:space="0" w:color="auto"/>
            <w:left w:val="none" w:sz="0" w:space="0" w:color="auto"/>
            <w:bottom w:val="none" w:sz="0" w:space="0" w:color="auto"/>
            <w:right w:val="none" w:sz="0" w:space="0" w:color="auto"/>
          </w:divBdr>
          <w:divsChild>
            <w:div w:id="216669604">
              <w:marLeft w:val="0"/>
              <w:marRight w:val="0"/>
              <w:marTop w:val="0"/>
              <w:marBottom w:val="0"/>
              <w:divBdr>
                <w:top w:val="none" w:sz="0" w:space="0" w:color="auto"/>
                <w:left w:val="none" w:sz="0" w:space="0" w:color="auto"/>
                <w:bottom w:val="none" w:sz="0" w:space="0" w:color="auto"/>
                <w:right w:val="none" w:sz="0" w:space="0" w:color="auto"/>
              </w:divBdr>
              <w:divsChild>
                <w:div w:id="123086657">
                  <w:marLeft w:val="0"/>
                  <w:marRight w:val="0"/>
                  <w:marTop w:val="0"/>
                  <w:marBottom w:val="0"/>
                  <w:divBdr>
                    <w:top w:val="none" w:sz="0" w:space="0" w:color="auto"/>
                    <w:left w:val="none" w:sz="0" w:space="0" w:color="auto"/>
                    <w:bottom w:val="none" w:sz="0" w:space="0" w:color="auto"/>
                    <w:right w:val="none" w:sz="0" w:space="0" w:color="auto"/>
                  </w:divBdr>
                  <w:divsChild>
                    <w:div w:id="132455643">
                      <w:marLeft w:val="0"/>
                      <w:marRight w:val="0"/>
                      <w:marTop w:val="0"/>
                      <w:marBottom w:val="0"/>
                      <w:divBdr>
                        <w:top w:val="none" w:sz="0" w:space="0" w:color="auto"/>
                        <w:left w:val="none" w:sz="0" w:space="0" w:color="auto"/>
                        <w:bottom w:val="none" w:sz="0" w:space="0" w:color="auto"/>
                        <w:right w:val="none" w:sz="0" w:space="0" w:color="auto"/>
                      </w:divBdr>
                      <w:divsChild>
                        <w:div w:id="1821731801">
                          <w:marLeft w:val="0"/>
                          <w:marRight w:val="0"/>
                          <w:marTop w:val="0"/>
                          <w:marBottom w:val="0"/>
                          <w:divBdr>
                            <w:top w:val="none" w:sz="0" w:space="0" w:color="auto"/>
                            <w:left w:val="none" w:sz="0" w:space="0" w:color="auto"/>
                            <w:bottom w:val="none" w:sz="0" w:space="0" w:color="auto"/>
                            <w:right w:val="none" w:sz="0" w:space="0" w:color="auto"/>
                          </w:divBdr>
                          <w:divsChild>
                            <w:div w:id="165485429">
                              <w:marLeft w:val="0"/>
                              <w:marRight w:val="0"/>
                              <w:marTop w:val="0"/>
                              <w:marBottom w:val="0"/>
                              <w:divBdr>
                                <w:top w:val="none" w:sz="0" w:space="0" w:color="auto"/>
                                <w:left w:val="none" w:sz="0" w:space="0" w:color="auto"/>
                                <w:bottom w:val="none" w:sz="0" w:space="0" w:color="auto"/>
                                <w:right w:val="none" w:sz="0" w:space="0" w:color="auto"/>
                              </w:divBdr>
                            </w:div>
                            <w:div w:id="562839624">
                              <w:marLeft w:val="0"/>
                              <w:marRight w:val="0"/>
                              <w:marTop w:val="0"/>
                              <w:marBottom w:val="0"/>
                              <w:divBdr>
                                <w:top w:val="none" w:sz="0" w:space="0" w:color="auto"/>
                                <w:left w:val="none" w:sz="0" w:space="0" w:color="auto"/>
                                <w:bottom w:val="none" w:sz="0" w:space="0" w:color="auto"/>
                                <w:right w:val="none" w:sz="0" w:space="0" w:color="auto"/>
                              </w:divBdr>
                            </w:div>
                            <w:div w:id="1159224711">
                              <w:marLeft w:val="0"/>
                              <w:marRight w:val="0"/>
                              <w:marTop w:val="0"/>
                              <w:marBottom w:val="0"/>
                              <w:divBdr>
                                <w:top w:val="none" w:sz="0" w:space="0" w:color="auto"/>
                                <w:left w:val="none" w:sz="0" w:space="0" w:color="auto"/>
                                <w:bottom w:val="none" w:sz="0" w:space="0" w:color="auto"/>
                                <w:right w:val="none" w:sz="0" w:space="0" w:color="auto"/>
                              </w:divBdr>
                            </w:div>
                            <w:div w:id="1254704094">
                              <w:marLeft w:val="0"/>
                              <w:marRight w:val="0"/>
                              <w:marTop w:val="0"/>
                              <w:marBottom w:val="0"/>
                              <w:divBdr>
                                <w:top w:val="none" w:sz="0" w:space="0" w:color="auto"/>
                                <w:left w:val="none" w:sz="0" w:space="0" w:color="auto"/>
                                <w:bottom w:val="none" w:sz="0" w:space="0" w:color="auto"/>
                                <w:right w:val="none" w:sz="0" w:space="0" w:color="auto"/>
                              </w:divBdr>
                            </w:div>
                            <w:div w:id="199290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62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408664">
              <w:marLeft w:val="0"/>
              <w:marRight w:val="0"/>
              <w:marTop w:val="0"/>
              <w:marBottom w:val="0"/>
              <w:divBdr>
                <w:top w:val="none" w:sz="0" w:space="0" w:color="auto"/>
                <w:left w:val="none" w:sz="0" w:space="0" w:color="auto"/>
                <w:bottom w:val="none" w:sz="0" w:space="0" w:color="auto"/>
                <w:right w:val="none" w:sz="0" w:space="0" w:color="auto"/>
              </w:divBdr>
              <w:divsChild>
                <w:div w:id="1836263582">
                  <w:marLeft w:val="0"/>
                  <w:marRight w:val="0"/>
                  <w:marTop w:val="0"/>
                  <w:marBottom w:val="0"/>
                  <w:divBdr>
                    <w:top w:val="none" w:sz="0" w:space="0" w:color="auto"/>
                    <w:left w:val="none" w:sz="0" w:space="0" w:color="auto"/>
                    <w:bottom w:val="none" w:sz="0" w:space="0" w:color="auto"/>
                    <w:right w:val="none" w:sz="0" w:space="0" w:color="auto"/>
                  </w:divBdr>
                  <w:divsChild>
                    <w:div w:id="80761144">
                      <w:marLeft w:val="0"/>
                      <w:marRight w:val="0"/>
                      <w:marTop w:val="0"/>
                      <w:marBottom w:val="0"/>
                      <w:divBdr>
                        <w:top w:val="none" w:sz="0" w:space="0" w:color="auto"/>
                        <w:left w:val="none" w:sz="0" w:space="0" w:color="auto"/>
                        <w:bottom w:val="none" w:sz="0" w:space="0" w:color="auto"/>
                        <w:right w:val="none" w:sz="0" w:space="0" w:color="auto"/>
                      </w:divBdr>
                      <w:divsChild>
                        <w:div w:id="1358769879">
                          <w:marLeft w:val="-150"/>
                          <w:marRight w:val="-150"/>
                          <w:marTop w:val="0"/>
                          <w:marBottom w:val="0"/>
                          <w:divBdr>
                            <w:top w:val="none" w:sz="0" w:space="0" w:color="auto"/>
                            <w:left w:val="none" w:sz="0" w:space="0" w:color="auto"/>
                            <w:bottom w:val="none" w:sz="0" w:space="0" w:color="auto"/>
                            <w:right w:val="none" w:sz="0" w:space="0" w:color="auto"/>
                          </w:divBdr>
                          <w:divsChild>
                            <w:div w:id="1324165744">
                              <w:marLeft w:val="0"/>
                              <w:marRight w:val="0"/>
                              <w:marTop w:val="0"/>
                              <w:marBottom w:val="0"/>
                              <w:divBdr>
                                <w:top w:val="none" w:sz="0" w:space="0" w:color="auto"/>
                                <w:left w:val="none" w:sz="0" w:space="0" w:color="auto"/>
                                <w:bottom w:val="none" w:sz="0" w:space="0" w:color="auto"/>
                                <w:right w:val="none" w:sz="0" w:space="0" w:color="auto"/>
                              </w:divBdr>
                            </w:div>
                            <w:div w:id="1510678792">
                              <w:marLeft w:val="0"/>
                              <w:marRight w:val="0"/>
                              <w:marTop w:val="0"/>
                              <w:marBottom w:val="0"/>
                              <w:divBdr>
                                <w:top w:val="none" w:sz="0" w:space="0" w:color="auto"/>
                                <w:left w:val="none" w:sz="0" w:space="0" w:color="auto"/>
                                <w:bottom w:val="none" w:sz="0" w:space="0" w:color="auto"/>
                                <w:right w:val="none" w:sz="0" w:space="0" w:color="auto"/>
                              </w:divBdr>
                              <w:divsChild>
                                <w:div w:id="490290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8710350">
                      <w:marLeft w:val="0"/>
                      <w:marRight w:val="0"/>
                      <w:marTop w:val="0"/>
                      <w:marBottom w:val="450"/>
                      <w:divBdr>
                        <w:top w:val="none" w:sz="0" w:space="0" w:color="auto"/>
                        <w:left w:val="none" w:sz="0" w:space="0" w:color="auto"/>
                        <w:bottom w:val="none" w:sz="0" w:space="0" w:color="auto"/>
                        <w:right w:val="none" w:sz="0" w:space="0" w:color="auto"/>
                      </w:divBdr>
                    </w:div>
                    <w:div w:id="2019381879">
                      <w:marLeft w:val="0"/>
                      <w:marRight w:val="0"/>
                      <w:marTop w:val="0"/>
                      <w:marBottom w:val="0"/>
                      <w:divBdr>
                        <w:top w:val="none" w:sz="0" w:space="0" w:color="auto"/>
                        <w:left w:val="none" w:sz="0" w:space="0" w:color="auto"/>
                        <w:bottom w:val="none" w:sz="0" w:space="0" w:color="auto"/>
                        <w:right w:val="none" w:sz="0" w:space="0" w:color="auto"/>
                      </w:divBdr>
                      <w:divsChild>
                        <w:div w:id="1712340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5486422">
          <w:marLeft w:val="-150"/>
          <w:marRight w:val="-150"/>
          <w:marTop w:val="0"/>
          <w:marBottom w:val="0"/>
          <w:divBdr>
            <w:top w:val="none" w:sz="0" w:space="0" w:color="auto"/>
            <w:left w:val="none" w:sz="0" w:space="0" w:color="auto"/>
            <w:bottom w:val="none" w:sz="0" w:space="0" w:color="auto"/>
            <w:right w:val="none" w:sz="0" w:space="0" w:color="auto"/>
          </w:divBdr>
          <w:divsChild>
            <w:div w:id="581835637">
              <w:marLeft w:val="0"/>
              <w:marRight w:val="0"/>
              <w:marTop w:val="0"/>
              <w:marBottom w:val="0"/>
              <w:divBdr>
                <w:top w:val="none" w:sz="0" w:space="0" w:color="auto"/>
                <w:left w:val="none" w:sz="0" w:space="0" w:color="auto"/>
                <w:bottom w:val="none" w:sz="0" w:space="0" w:color="auto"/>
                <w:right w:val="none" w:sz="0" w:space="0" w:color="auto"/>
              </w:divBdr>
              <w:divsChild>
                <w:div w:id="1106852660">
                  <w:marLeft w:val="0"/>
                  <w:marRight w:val="0"/>
                  <w:marTop w:val="0"/>
                  <w:marBottom w:val="0"/>
                  <w:divBdr>
                    <w:top w:val="none" w:sz="0" w:space="0" w:color="auto"/>
                    <w:left w:val="none" w:sz="0" w:space="0" w:color="auto"/>
                    <w:bottom w:val="none" w:sz="0" w:space="0" w:color="auto"/>
                    <w:right w:val="none" w:sz="0" w:space="0" w:color="auto"/>
                  </w:divBdr>
                  <w:divsChild>
                    <w:div w:id="1436094950">
                      <w:marLeft w:val="0"/>
                      <w:marRight w:val="0"/>
                      <w:marTop w:val="0"/>
                      <w:marBottom w:val="0"/>
                      <w:divBdr>
                        <w:top w:val="none" w:sz="0" w:space="0" w:color="auto"/>
                        <w:left w:val="none" w:sz="0" w:space="0" w:color="auto"/>
                        <w:bottom w:val="none" w:sz="0" w:space="0" w:color="auto"/>
                        <w:right w:val="none" w:sz="0" w:space="0" w:color="auto"/>
                      </w:divBdr>
                    </w:div>
                  </w:divsChild>
                </w:div>
                <w:div w:id="2106999263">
                  <w:marLeft w:val="0"/>
                  <w:marRight w:val="0"/>
                  <w:marTop w:val="0"/>
                  <w:marBottom w:val="0"/>
                  <w:divBdr>
                    <w:top w:val="none" w:sz="0" w:space="0" w:color="auto"/>
                    <w:left w:val="none" w:sz="0" w:space="0" w:color="auto"/>
                    <w:bottom w:val="none" w:sz="0" w:space="0" w:color="auto"/>
                    <w:right w:val="none" w:sz="0" w:space="0" w:color="auto"/>
                  </w:divBdr>
                  <w:divsChild>
                    <w:div w:id="266275934">
                      <w:marLeft w:val="0"/>
                      <w:marRight w:val="0"/>
                      <w:marTop w:val="0"/>
                      <w:marBottom w:val="0"/>
                      <w:divBdr>
                        <w:top w:val="none" w:sz="0" w:space="0" w:color="auto"/>
                        <w:left w:val="none" w:sz="0" w:space="0" w:color="auto"/>
                        <w:bottom w:val="none" w:sz="0" w:space="0" w:color="auto"/>
                        <w:right w:val="none" w:sz="0" w:space="0" w:color="auto"/>
                      </w:divBdr>
                      <w:divsChild>
                        <w:div w:id="1347096033">
                          <w:marLeft w:val="0"/>
                          <w:marRight w:val="0"/>
                          <w:marTop w:val="0"/>
                          <w:marBottom w:val="0"/>
                          <w:divBdr>
                            <w:top w:val="none" w:sz="0" w:space="0" w:color="auto"/>
                            <w:left w:val="none" w:sz="0" w:space="0" w:color="auto"/>
                            <w:bottom w:val="none" w:sz="0" w:space="0" w:color="auto"/>
                            <w:right w:val="none" w:sz="0" w:space="0" w:color="auto"/>
                          </w:divBdr>
                        </w:div>
                      </w:divsChild>
                    </w:div>
                    <w:div w:id="272439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1820535">
      <w:bodyDiv w:val="1"/>
      <w:marLeft w:val="0"/>
      <w:marRight w:val="0"/>
      <w:marTop w:val="0"/>
      <w:marBottom w:val="0"/>
      <w:divBdr>
        <w:top w:val="none" w:sz="0" w:space="0" w:color="auto"/>
        <w:left w:val="none" w:sz="0" w:space="0" w:color="auto"/>
        <w:bottom w:val="none" w:sz="0" w:space="0" w:color="auto"/>
        <w:right w:val="none" w:sz="0" w:space="0" w:color="auto"/>
      </w:divBdr>
      <w:divsChild>
        <w:div w:id="122310479">
          <w:marLeft w:val="-150"/>
          <w:marRight w:val="-150"/>
          <w:marTop w:val="0"/>
          <w:marBottom w:val="0"/>
          <w:divBdr>
            <w:top w:val="none" w:sz="0" w:space="0" w:color="auto"/>
            <w:left w:val="none" w:sz="0" w:space="0" w:color="auto"/>
            <w:bottom w:val="none" w:sz="0" w:space="0" w:color="auto"/>
            <w:right w:val="none" w:sz="0" w:space="0" w:color="auto"/>
          </w:divBdr>
          <w:divsChild>
            <w:div w:id="641664524">
              <w:marLeft w:val="0"/>
              <w:marRight w:val="0"/>
              <w:marTop w:val="0"/>
              <w:marBottom w:val="0"/>
              <w:divBdr>
                <w:top w:val="none" w:sz="0" w:space="0" w:color="auto"/>
                <w:left w:val="none" w:sz="0" w:space="0" w:color="auto"/>
                <w:bottom w:val="none" w:sz="0" w:space="0" w:color="auto"/>
                <w:right w:val="none" w:sz="0" w:space="0" w:color="auto"/>
              </w:divBdr>
              <w:divsChild>
                <w:div w:id="644546881">
                  <w:marLeft w:val="0"/>
                  <w:marRight w:val="0"/>
                  <w:marTop w:val="0"/>
                  <w:marBottom w:val="0"/>
                  <w:divBdr>
                    <w:top w:val="none" w:sz="0" w:space="0" w:color="auto"/>
                    <w:left w:val="none" w:sz="0" w:space="0" w:color="auto"/>
                    <w:bottom w:val="none" w:sz="0" w:space="0" w:color="auto"/>
                    <w:right w:val="none" w:sz="0" w:space="0" w:color="auto"/>
                  </w:divBdr>
                  <w:divsChild>
                    <w:div w:id="294140329">
                      <w:marLeft w:val="0"/>
                      <w:marRight w:val="0"/>
                      <w:marTop w:val="0"/>
                      <w:marBottom w:val="0"/>
                      <w:divBdr>
                        <w:top w:val="none" w:sz="0" w:space="0" w:color="auto"/>
                        <w:left w:val="none" w:sz="0" w:space="0" w:color="auto"/>
                        <w:bottom w:val="none" w:sz="0" w:space="0" w:color="auto"/>
                        <w:right w:val="none" w:sz="0" w:space="0" w:color="auto"/>
                      </w:divBdr>
                      <w:divsChild>
                        <w:div w:id="2092384828">
                          <w:marLeft w:val="0"/>
                          <w:marRight w:val="0"/>
                          <w:marTop w:val="0"/>
                          <w:marBottom w:val="0"/>
                          <w:divBdr>
                            <w:top w:val="none" w:sz="0" w:space="0" w:color="auto"/>
                            <w:left w:val="none" w:sz="0" w:space="0" w:color="auto"/>
                            <w:bottom w:val="none" w:sz="0" w:space="0" w:color="auto"/>
                            <w:right w:val="none" w:sz="0" w:space="0" w:color="auto"/>
                          </w:divBdr>
                        </w:div>
                      </w:divsChild>
                    </w:div>
                    <w:div w:id="351423571">
                      <w:marLeft w:val="0"/>
                      <w:marRight w:val="0"/>
                      <w:marTop w:val="0"/>
                      <w:marBottom w:val="0"/>
                      <w:divBdr>
                        <w:top w:val="none" w:sz="0" w:space="0" w:color="auto"/>
                        <w:left w:val="none" w:sz="0" w:space="0" w:color="auto"/>
                        <w:bottom w:val="none" w:sz="0" w:space="0" w:color="auto"/>
                        <w:right w:val="none" w:sz="0" w:space="0" w:color="auto"/>
                      </w:divBdr>
                    </w:div>
                    <w:div w:id="109930157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2020619594">
              <w:marLeft w:val="0"/>
              <w:marRight w:val="0"/>
              <w:marTop w:val="0"/>
              <w:marBottom w:val="0"/>
              <w:divBdr>
                <w:top w:val="none" w:sz="0" w:space="0" w:color="auto"/>
                <w:left w:val="none" w:sz="0" w:space="0" w:color="auto"/>
                <w:bottom w:val="none" w:sz="0" w:space="0" w:color="auto"/>
                <w:right w:val="none" w:sz="0" w:space="0" w:color="auto"/>
              </w:divBdr>
              <w:divsChild>
                <w:div w:id="192033992">
                  <w:marLeft w:val="0"/>
                  <w:marRight w:val="0"/>
                  <w:marTop w:val="0"/>
                  <w:marBottom w:val="0"/>
                  <w:divBdr>
                    <w:top w:val="none" w:sz="0" w:space="0" w:color="auto"/>
                    <w:left w:val="none" w:sz="0" w:space="0" w:color="auto"/>
                    <w:bottom w:val="none" w:sz="0" w:space="0" w:color="auto"/>
                    <w:right w:val="none" w:sz="0" w:space="0" w:color="auto"/>
                  </w:divBdr>
                  <w:divsChild>
                    <w:div w:id="637033455">
                      <w:marLeft w:val="0"/>
                      <w:marRight w:val="0"/>
                      <w:marTop w:val="0"/>
                      <w:marBottom w:val="0"/>
                      <w:divBdr>
                        <w:top w:val="none" w:sz="0" w:space="0" w:color="auto"/>
                        <w:left w:val="none" w:sz="0" w:space="0" w:color="auto"/>
                        <w:bottom w:val="none" w:sz="0" w:space="0" w:color="auto"/>
                        <w:right w:val="none" w:sz="0" w:space="0" w:color="auto"/>
                      </w:divBdr>
                    </w:div>
                    <w:div w:id="1452244217">
                      <w:marLeft w:val="0"/>
                      <w:marRight w:val="0"/>
                      <w:marTop w:val="0"/>
                      <w:marBottom w:val="0"/>
                      <w:divBdr>
                        <w:top w:val="none" w:sz="0" w:space="0" w:color="auto"/>
                        <w:left w:val="none" w:sz="0" w:space="0" w:color="auto"/>
                        <w:bottom w:val="none" w:sz="0" w:space="0" w:color="auto"/>
                        <w:right w:val="none" w:sz="0" w:space="0" w:color="auto"/>
                      </w:divBdr>
                      <w:divsChild>
                        <w:div w:id="1823042730">
                          <w:marLeft w:val="0"/>
                          <w:marRight w:val="0"/>
                          <w:marTop w:val="0"/>
                          <w:marBottom w:val="0"/>
                          <w:divBdr>
                            <w:top w:val="none" w:sz="0" w:space="0" w:color="auto"/>
                            <w:left w:val="none" w:sz="0" w:space="0" w:color="auto"/>
                            <w:bottom w:val="none" w:sz="0" w:space="0" w:color="auto"/>
                            <w:right w:val="none" w:sz="0" w:space="0" w:color="auto"/>
                          </w:divBdr>
                          <w:divsChild>
                            <w:div w:id="58402558">
                              <w:marLeft w:val="0"/>
                              <w:marRight w:val="0"/>
                              <w:marTop w:val="0"/>
                              <w:marBottom w:val="0"/>
                              <w:divBdr>
                                <w:top w:val="none" w:sz="0" w:space="0" w:color="auto"/>
                                <w:left w:val="none" w:sz="0" w:space="0" w:color="auto"/>
                                <w:bottom w:val="none" w:sz="0" w:space="0" w:color="auto"/>
                                <w:right w:val="none" w:sz="0" w:space="0" w:color="auto"/>
                              </w:divBdr>
                            </w:div>
                            <w:div w:id="322321879">
                              <w:marLeft w:val="0"/>
                              <w:marRight w:val="0"/>
                              <w:marTop w:val="0"/>
                              <w:marBottom w:val="0"/>
                              <w:divBdr>
                                <w:top w:val="none" w:sz="0" w:space="0" w:color="auto"/>
                                <w:left w:val="none" w:sz="0" w:space="0" w:color="auto"/>
                                <w:bottom w:val="none" w:sz="0" w:space="0" w:color="auto"/>
                                <w:right w:val="none" w:sz="0" w:space="0" w:color="auto"/>
                              </w:divBdr>
                            </w:div>
                            <w:div w:id="1229344664">
                              <w:marLeft w:val="0"/>
                              <w:marRight w:val="0"/>
                              <w:marTop w:val="0"/>
                              <w:marBottom w:val="0"/>
                              <w:divBdr>
                                <w:top w:val="none" w:sz="0" w:space="0" w:color="auto"/>
                                <w:left w:val="none" w:sz="0" w:space="0" w:color="auto"/>
                                <w:bottom w:val="none" w:sz="0" w:space="0" w:color="auto"/>
                                <w:right w:val="none" w:sz="0" w:space="0" w:color="auto"/>
                              </w:divBdr>
                            </w:div>
                            <w:div w:id="1321808761">
                              <w:marLeft w:val="0"/>
                              <w:marRight w:val="0"/>
                              <w:marTop w:val="0"/>
                              <w:marBottom w:val="0"/>
                              <w:divBdr>
                                <w:top w:val="none" w:sz="0" w:space="0" w:color="auto"/>
                                <w:left w:val="none" w:sz="0" w:space="0" w:color="auto"/>
                                <w:bottom w:val="none" w:sz="0" w:space="0" w:color="auto"/>
                                <w:right w:val="none" w:sz="0" w:space="0" w:color="auto"/>
                              </w:divBdr>
                            </w:div>
                            <w:div w:id="1341005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4320724">
          <w:marLeft w:val="-150"/>
          <w:marRight w:val="-150"/>
          <w:marTop w:val="0"/>
          <w:marBottom w:val="0"/>
          <w:divBdr>
            <w:top w:val="none" w:sz="0" w:space="0" w:color="auto"/>
            <w:left w:val="none" w:sz="0" w:space="0" w:color="auto"/>
            <w:bottom w:val="none" w:sz="0" w:space="0" w:color="auto"/>
            <w:right w:val="none" w:sz="0" w:space="0" w:color="auto"/>
          </w:divBdr>
          <w:divsChild>
            <w:div w:id="1049694010">
              <w:marLeft w:val="0"/>
              <w:marRight w:val="0"/>
              <w:marTop w:val="0"/>
              <w:marBottom w:val="0"/>
              <w:divBdr>
                <w:top w:val="none" w:sz="0" w:space="0" w:color="auto"/>
                <w:left w:val="none" w:sz="0" w:space="0" w:color="auto"/>
                <w:bottom w:val="none" w:sz="0" w:space="0" w:color="auto"/>
                <w:right w:val="none" w:sz="0" w:space="0" w:color="auto"/>
              </w:divBdr>
              <w:divsChild>
                <w:div w:id="369573821">
                  <w:marLeft w:val="0"/>
                  <w:marRight w:val="0"/>
                  <w:marTop w:val="0"/>
                  <w:marBottom w:val="0"/>
                  <w:divBdr>
                    <w:top w:val="none" w:sz="0" w:space="0" w:color="auto"/>
                    <w:left w:val="none" w:sz="0" w:space="0" w:color="auto"/>
                    <w:bottom w:val="none" w:sz="0" w:space="0" w:color="auto"/>
                    <w:right w:val="none" w:sz="0" w:space="0" w:color="auto"/>
                  </w:divBdr>
                  <w:divsChild>
                    <w:div w:id="636254049">
                      <w:marLeft w:val="0"/>
                      <w:marRight w:val="0"/>
                      <w:marTop w:val="0"/>
                      <w:marBottom w:val="0"/>
                      <w:divBdr>
                        <w:top w:val="none" w:sz="0" w:space="0" w:color="auto"/>
                        <w:left w:val="none" w:sz="0" w:space="0" w:color="auto"/>
                        <w:bottom w:val="none" w:sz="0" w:space="0" w:color="auto"/>
                        <w:right w:val="none" w:sz="0" w:space="0" w:color="auto"/>
                      </w:divBdr>
                      <w:divsChild>
                        <w:div w:id="1828788033">
                          <w:marLeft w:val="0"/>
                          <w:marRight w:val="0"/>
                          <w:marTop w:val="0"/>
                          <w:marBottom w:val="0"/>
                          <w:divBdr>
                            <w:top w:val="none" w:sz="0" w:space="0" w:color="auto"/>
                            <w:left w:val="none" w:sz="0" w:space="0" w:color="auto"/>
                            <w:bottom w:val="none" w:sz="0" w:space="0" w:color="auto"/>
                            <w:right w:val="none" w:sz="0" w:space="0" w:color="auto"/>
                          </w:divBdr>
                        </w:div>
                      </w:divsChild>
                    </w:div>
                    <w:div w:id="1632595793">
                      <w:marLeft w:val="0"/>
                      <w:marRight w:val="0"/>
                      <w:marTop w:val="0"/>
                      <w:marBottom w:val="0"/>
                      <w:divBdr>
                        <w:top w:val="none" w:sz="0" w:space="0" w:color="auto"/>
                        <w:left w:val="none" w:sz="0" w:space="0" w:color="auto"/>
                        <w:bottom w:val="none" w:sz="0" w:space="0" w:color="auto"/>
                        <w:right w:val="none" w:sz="0" w:space="0" w:color="auto"/>
                      </w:divBdr>
                    </w:div>
                  </w:divsChild>
                </w:div>
                <w:div w:id="854727414">
                  <w:marLeft w:val="0"/>
                  <w:marRight w:val="0"/>
                  <w:marTop w:val="0"/>
                  <w:marBottom w:val="0"/>
                  <w:divBdr>
                    <w:top w:val="none" w:sz="0" w:space="0" w:color="auto"/>
                    <w:left w:val="none" w:sz="0" w:space="0" w:color="auto"/>
                    <w:bottom w:val="none" w:sz="0" w:space="0" w:color="auto"/>
                    <w:right w:val="none" w:sz="0" w:space="0" w:color="auto"/>
                  </w:divBdr>
                  <w:divsChild>
                    <w:div w:id="1116632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1823249">
      <w:bodyDiv w:val="1"/>
      <w:marLeft w:val="0"/>
      <w:marRight w:val="0"/>
      <w:marTop w:val="0"/>
      <w:marBottom w:val="0"/>
      <w:divBdr>
        <w:top w:val="none" w:sz="0" w:space="0" w:color="auto"/>
        <w:left w:val="none" w:sz="0" w:space="0" w:color="auto"/>
        <w:bottom w:val="none" w:sz="0" w:space="0" w:color="auto"/>
        <w:right w:val="none" w:sz="0" w:space="0" w:color="auto"/>
      </w:divBdr>
      <w:divsChild>
        <w:div w:id="748694112">
          <w:marLeft w:val="0"/>
          <w:marRight w:val="0"/>
          <w:marTop w:val="0"/>
          <w:marBottom w:val="315"/>
          <w:divBdr>
            <w:top w:val="none" w:sz="0" w:space="0" w:color="auto"/>
            <w:left w:val="none" w:sz="0" w:space="0" w:color="auto"/>
            <w:bottom w:val="none" w:sz="0" w:space="0" w:color="auto"/>
            <w:right w:val="none" w:sz="0" w:space="0" w:color="auto"/>
          </w:divBdr>
          <w:divsChild>
            <w:div w:id="1271013249">
              <w:marLeft w:val="0"/>
              <w:marRight w:val="0"/>
              <w:marTop w:val="0"/>
              <w:marBottom w:val="0"/>
              <w:divBdr>
                <w:top w:val="none" w:sz="0" w:space="0" w:color="auto"/>
                <w:left w:val="none" w:sz="0" w:space="0" w:color="auto"/>
                <w:bottom w:val="none" w:sz="0" w:space="0" w:color="auto"/>
                <w:right w:val="none" w:sz="0" w:space="0" w:color="auto"/>
              </w:divBdr>
              <w:divsChild>
                <w:div w:id="246576472">
                  <w:marLeft w:val="180"/>
                  <w:marRight w:val="0"/>
                  <w:marTop w:val="0"/>
                  <w:marBottom w:val="0"/>
                  <w:divBdr>
                    <w:top w:val="none" w:sz="0" w:space="0" w:color="auto"/>
                    <w:left w:val="none" w:sz="0" w:space="0" w:color="auto"/>
                    <w:bottom w:val="none" w:sz="0" w:space="0" w:color="auto"/>
                    <w:right w:val="none" w:sz="0" w:space="0" w:color="auto"/>
                  </w:divBdr>
                </w:div>
                <w:div w:id="712773358">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1970057">
      <w:bodyDiv w:val="1"/>
      <w:marLeft w:val="0"/>
      <w:marRight w:val="0"/>
      <w:marTop w:val="0"/>
      <w:marBottom w:val="0"/>
      <w:divBdr>
        <w:top w:val="none" w:sz="0" w:space="0" w:color="auto"/>
        <w:left w:val="none" w:sz="0" w:space="0" w:color="auto"/>
        <w:bottom w:val="none" w:sz="0" w:space="0" w:color="auto"/>
        <w:right w:val="none" w:sz="0" w:space="0" w:color="auto"/>
      </w:divBdr>
      <w:divsChild>
        <w:div w:id="1472866427">
          <w:marLeft w:val="0"/>
          <w:marRight w:val="0"/>
          <w:marTop w:val="0"/>
          <w:marBottom w:val="0"/>
          <w:divBdr>
            <w:top w:val="none" w:sz="0" w:space="0" w:color="auto"/>
            <w:left w:val="none" w:sz="0" w:space="0" w:color="auto"/>
            <w:bottom w:val="none" w:sz="0" w:space="0" w:color="auto"/>
            <w:right w:val="none" w:sz="0" w:space="0" w:color="auto"/>
          </w:divBdr>
          <w:divsChild>
            <w:div w:id="1825077776">
              <w:marLeft w:val="0"/>
              <w:marRight w:val="0"/>
              <w:marTop w:val="0"/>
              <w:marBottom w:val="480"/>
              <w:divBdr>
                <w:top w:val="none" w:sz="0" w:space="0" w:color="auto"/>
                <w:left w:val="none" w:sz="0" w:space="0" w:color="auto"/>
                <w:bottom w:val="none" w:sz="0" w:space="0" w:color="auto"/>
                <w:right w:val="none" w:sz="0" w:space="0" w:color="auto"/>
              </w:divBdr>
            </w:div>
          </w:divsChild>
        </w:div>
        <w:div w:id="1122457440">
          <w:marLeft w:val="0"/>
          <w:marRight w:val="0"/>
          <w:marTop w:val="0"/>
          <w:marBottom w:val="480"/>
          <w:divBdr>
            <w:top w:val="none" w:sz="0" w:space="0" w:color="auto"/>
            <w:left w:val="none" w:sz="0" w:space="0" w:color="auto"/>
            <w:bottom w:val="none" w:sz="0" w:space="0" w:color="auto"/>
            <w:right w:val="none" w:sz="0" w:space="0" w:color="auto"/>
          </w:divBdr>
          <w:divsChild>
            <w:div w:id="2030790591">
              <w:marLeft w:val="0"/>
              <w:marRight w:val="0"/>
              <w:marTop w:val="0"/>
              <w:marBottom w:val="0"/>
              <w:divBdr>
                <w:top w:val="none" w:sz="0" w:space="0" w:color="auto"/>
                <w:left w:val="none" w:sz="0" w:space="0" w:color="auto"/>
                <w:bottom w:val="none" w:sz="0" w:space="0" w:color="auto"/>
                <w:right w:val="none" w:sz="0" w:space="0" w:color="auto"/>
              </w:divBdr>
            </w:div>
          </w:divsChild>
        </w:div>
        <w:div w:id="267323477">
          <w:marLeft w:val="0"/>
          <w:marRight w:val="0"/>
          <w:marTop w:val="0"/>
          <w:marBottom w:val="960"/>
          <w:divBdr>
            <w:top w:val="none" w:sz="0" w:space="0" w:color="auto"/>
            <w:left w:val="none" w:sz="0" w:space="0" w:color="auto"/>
            <w:bottom w:val="none" w:sz="0" w:space="0" w:color="auto"/>
            <w:right w:val="none" w:sz="0" w:space="0" w:color="auto"/>
          </w:divBdr>
        </w:div>
      </w:divsChild>
    </w:div>
    <w:div w:id="502479775">
      <w:bodyDiv w:val="1"/>
      <w:marLeft w:val="0"/>
      <w:marRight w:val="0"/>
      <w:marTop w:val="0"/>
      <w:marBottom w:val="0"/>
      <w:divBdr>
        <w:top w:val="none" w:sz="0" w:space="0" w:color="auto"/>
        <w:left w:val="none" w:sz="0" w:space="0" w:color="auto"/>
        <w:bottom w:val="none" w:sz="0" w:space="0" w:color="auto"/>
        <w:right w:val="none" w:sz="0" w:space="0" w:color="auto"/>
      </w:divBdr>
      <w:divsChild>
        <w:div w:id="906770112">
          <w:marLeft w:val="-225"/>
          <w:marRight w:val="-225"/>
          <w:marTop w:val="0"/>
          <w:marBottom w:val="0"/>
          <w:divBdr>
            <w:top w:val="none" w:sz="0" w:space="0" w:color="auto"/>
            <w:left w:val="none" w:sz="0" w:space="0" w:color="auto"/>
            <w:bottom w:val="none" w:sz="0" w:space="0" w:color="auto"/>
            <w:right w:val="none" w:sz="0" w:space="0" w:color="auto"/>
          </w:divBdr>
        </w:div>
        <w:div w:id="1302618216">
          <w:marLeft w:val="-225"/>
          <w:marRight w:val="-225"/>
          <w:marTop w:val="0"/>
          <w:marBottom w:val="0"/>
          <w:divBdr>
            <w:top w:val="none" w:sz="0" w:space="0" w:color="auto"/>
            <w:left w:val="none" w:sz="0" w:space="0" w:color="auto"/>
            <w:bottom w:val="none" w:sz="0" w:space="0" w:color="auto"/>
            <w:right w:val="none" w:sz="0" w:space="0" w:color="auto"/>
          </w:divBdr>
          <w:divsChild>
            <w:div w:id="1445031472">
              <w:marLeft w:val="0"/>
              <w:marRight w:val="0"/>
              <w:marTop w:val="0"/>
              <w:marBottom w:val="0"/>
              <w:divBdr>
                <w:top w:val="none" w:sz="0" w:space="0" w:color="auto"/>
                <w:left w:val="none" w:sz="0" w:space="0" w:color="auto"/>
                <w:bottom w:val="none" w:sz="0" w:space="0" w:color="auto"/>
                <w:right w:val="none" w:sz="0" w:space="0" w:color="auto"/>
              </w:divBdr>
              <w:divsChild>
                <w:div w:id="595216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2814873">
      <w:bodyDiv w:val="1"/>
      <w:marLeft w:val="0"/>
      <w:marRight w:val="0"/>
      <w:marTop w:val="0"/>
      <w:marBottom w:val="0"/>
      <w:divBdr>
        <w:top w:val="none" w:sz="0" w:space="0" w:color="auto"/>
        <w:left w:val="none" w:sz="0" w:space="0" w:color="auto"/>
        <w:bottom w:val="none" w:sz="0" w:space="0" w:color="auto"/>
        <w:right w:val="none" w:sz="0" w:space="0" w:color="auto"/>
      </w:divBdr>
      <w:divsChild>
        <w:div w:id="403334646">
          <w:marLeft w:val="0"/>
          <w:marRight w:val="0"/>
          <w:marTop w:val="300"/>
          <w:marBottom w:val="300"/>
          <w:divBdr>
            <w:top w:val="single" w:sz="12" w:space="8" w:color="F3F3F3"/>
            <w:left w:val="none" w:sz="0" w:space="0" w:color="auto"/>
            <w:bottom w:val="single" w:sz="12" w:space="8" w:color="F3F3F3"/>
            <w:right w:val="none" w:sz="0" w:space="0" w:color="auto"/>
          </w:divBdr>
        </w:div>
        <w:div w:id="634717579">
          <w:marLeft w:val="0"/>
          <w:marRight w:val="0"/>
          <w:marTop w:val="0"/>
          <w:marBottom w:val="0"/>
          <w:divBdr>
            <w:top w:val="none" w:sz="0" w:space="0" w:color="auto"/>
            <w:left w:val="none" w:sz="0" w:space="0" w:color="auto"/>
            <w:bottom w:val="none" w:sz="0" w:space="0" w:color="auto"/>
            <w:right w:val="none" w:sz="0" w:space="0" w:color="auto"/>
          </w:divBdr>
          <w:divsChild>
            <w:div w:id="1115833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085440">
      <w:bodyDiv w:val="1"/>
      <w:marLeft w:val="0"/>
      <w:marRight w:val="0"/>
      <w:marTop w:val="0"/>
      <w:marBottom w:val="0"/>
      <w:divBdr>
        <w:top w:val="none" w:sz="0" w:space="0" w:color="auto"/>
        <w:left w:val="none" w:sz="0" w:space="0" w:color="auto"/>
        <w:bottom w:val="none" w:sz="0" w:space="0" w:color="auto"/>
        <w:right w:val="none" w:sz="0" w:space="0" w:color="auto"/>
      </w:divBdr>
      <w:divsChild>
        <w:div w:id="488636634">
          <w:marLeft w:val="0"/>
          <w:marRight w:val="0"/>
          <w:marTop w:val="0"/>
          <w:marBottom w:val="0"/>
          <w:divBdr>
            <w:top w:val="none" w:sz="0" w:space="0" w:color="auto"/>
            <w:left w:val="none" w:sz="0" w:space="0" w:color="auto"/>
            <w:bottom w:val="none" w:sz="0" w:space="0" w:color="auto"/>
            <w:right w:val="none" w:sz="0" w:space="0" w:color="auto"/>
          </w:divBdr>
          <w:divsChild>
            <w:div w:id="1453548136">
              <w:marLeft w:val="0"/>
              <w:marRight w:val="0"/>
              <w:marTop w:val="0"/>
              <w:marBottom w:val="240"/>
              <w:divBdr>
                <w:top w:val="none" w:sz="0" w:space="0" w:color="auto"/>
                <w:left w:val="none" w:sz="0" w:space="0" w:color="auto"/>
                <w:bottom w:val="none" w:sz="0" w:space="0" w:color="auto"/>
                <w:right w:val="none" w:sz="0" w:space="0" w:color="auto"/>
              </w:divBdr>
              <w:divsChild>
                <w:div w:id="1031614028">
                  <w:marLeft w:val="0"/>
                  <w:marRight w:val="0"/>
                  <w:marTop w:val="0"/>
                  <w:marBottom w:val="0"/>
                  <w:divBdr>
                    <w:top w:val="none" w:sz="0" w:space="0" w:color="auto"/>
                    <w:left w:val="none" w:sz="0" w:space="0" w:color="auto"/>
                    <w:bottom w:val="none" w:sz="0" w:space="0" w:color="auto"/>
                    <w:right w:val="none" w:sz="0" w:space="0" w:color="auto"/>
                  </w:divBdr>
                </w:div>
                <w:div w:id="825515147">
                  <w:marLeft w:val="60"/>
                  <w:marRight w:val="0"/>
                  <w:marTop w:val="0"/>
                  <w:marBottom w:val="0"/>
                  <w:divBdr>
                    <w:top w:val="none" w:sz="0" w:space="0" w:color="auto"/>
                    <w:left w:val="none" w:sz="0" w:space="0" w:color="auto"/>
                    <w:bottom w:val="none" w:sz="0" w:space="0" w:color="auto"/>
                    <w:right w:val="none" w:sz="0" w:space="0" w:color="auto"/>
                  </w:divBdr>
                </w:div>
              </w:divsChild>
            </w:div>
            <w:div w:id="1447121229">
              <w:marLeft w:val="0"/>
              <w:marRight w:val="0"/>
              <w:marTop w:val="0"/>
              <w:marBottom w:val="225"/>
              <w:divBdr>
                <w:top w:val="none" w:sz="0" w:space="0" w:color="auto"/>
                <w:left w:val="none" w:sz="0" w:space="0" w:color="auto"/>
                <w:bottom w:val="none" w:sz="0" w:space="0" w:color="auto"/>
                <w:right w:val="none" w:sz="0" w:space="0" w:color="auto"/>
              </w:divBdr>
            </w:div>
          </w:divsChild>
        </w:div>
        <w:div w:id="515772110">
          <w:marLeft w:val="0"/>
          <w:marRight w:val="0"/>
          <w:marTop w:val="0"/>
          <w:marBottom w:val="0"/>
          <w:divBdr>
            <w:top w:val="none" w:sz="0" w:space="0" w:color="auto"/>
            <w:left w:val="none" w:sz="0" w:space="0" w:color="auto"/>
            <w:bottom w:val="none" w:sz="0" w:space="0" w:color="auto"/>
            <w:right w:val="none" w:sz="0" w:space="0" w:color="auto"/>
          </w:divBdr>
        </w:div>
        <w:div w:id="421222857">
          <w:marLeft w:val="0"/>
          <w:marRight w:val="0"/>
          <w:marTop w:val="315"/>
          <w:marBottom w:val="0"/>
          <w:divBdr>
            <w:top w:val="none" w:sz="0" w:space="0" w:color="auto"/>
            <w:left w:val="none" w:sz="0" w:space="0" w:color="auto"/>
            <w:bottom w:val="none" w:sz="0" w:space="0" w:color="auto"/>
            <w:right w:val="none" w:sz="0" w:space="0" w:color="auto"/>
          </w:divBdr>
          <w:divsChild>
            <w:div w:id="210136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055545">
      <w:bodyDiv w:val="1"/>
      <w:marLeft w:val="0"/>
      <w:marRight w:val="0"/>
      <w:marTop w:val="0"/>
      <w:marBottom w:val="0"/>
      <w:divBdr>
        <w:top w:val="none" w:sz="0" w:space="0" w:color="auto"/>
        <w:left w:val="none" w:sz="0" w:space="0" w:color="auto"/>
        <w:bottom w:val="none" w:sz="0" w:space="0" w:color="auto"/>
        <w:right w:val="none" w:sz="0" w:space="0" w:color="auto"/>
      </w:divBdr>
    </w:div>
    <w:div w:id="504439461">
      <w:bodyDiv w:val="1"/>
      <w:marLeft w:val="0"/>
      <w:marRight w:val="0"/>
      <w:marTop w:val="0"/>
      <w:marBottom w:val="0"/>
      <w:divBdr>
        <w:top w:val="none" w:sz="0" w:space="0" w:color="auto"/>
        <w:left w:val="none" w:sz="0" w:space="0" w:color="auto"/>
        <w:bottom w:val="none" w:sz="0" w:space="0" w:color="auto"/>
        <w:right w:val="none" w:sz="0" w:space="0" w:color="auto"/>
      </w:divBdr>
      <w:divsChild>
        <w:div w:id="894852353">
          <w:marLeft w:val="-150"/>
          <w:marRight w:val="-150"/>
          <w:marTop w:val="0"/>
          <w:marBottom w:val="0"/>
          <w:divBdr>
            <w:top w:val="none" w:sz="0" w:space="0" w:color="auto"/>
            <w:left w:val="none" w:sz="0" w:space="0" w:color="auto"/>
            <w:bottom w:val="none" w:sz="0" w:space="0" w:color="auto"/>
            <w:right w:val="none" w:sz="0" w:space="0" w:color="auto"/>
          </w:divBdr>
          <w:divsChild>
            <w:div w:id="1162818201">
              <w:marLeft w:val="0"/>
              <w:marRight w:val="0"/>
              <w:marTop w:val="0"/>
              <w:marBottom w:val="0"/>
              <w:divBdr>
                <w:top w:val="none" w:sz="0" w:space="0" w:color="auto"/>
                <w:left w:val="none" w:sz="0" w:space="0" w:color="auto"/>
                <w:bottom w:val="none" w:sz="0" w:space="0" w:color="auto"/>
                <w:right w:val="none" w:sz="0" w:space="0" w:color="auto"/>
              </w:divBdr>
              <w:divsChild>
                <w:div w:id="1183208786">
                  <w:marLeft w:val="0"/>
                  <w:marRight w:val="0"/>
                  <w:marTop w:val="0"/>
                  <w:marBottom w:val="0"/>
                  <w:divBdr>
                    <w:top w:val="none" w:sz="0" w:space="0" w:color="auto"/>
                    <w:left w:val="none" w:sz="0" w:space="0" w:color="auto"/>
                    <w:bottom w:val="none" w:sz="0" w:space="0" w:color="auto"/>
                    <w:right w:val="none" w:sz="0" w:space="0" w:color="auto"/>
                  </w:divBdr>
                  <w:divsChild>
                    <w:div w:id="1050689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6206904">
          <w:marLeft w:val="-150"/>
          <w:marRight w:val="-150"/>
          <w:marTop w:val="0"/>
          <w:marBottom w:val="0"/>
          <w:divBdr>
            <w:top w:val="none" w:sz="0" w:space="0" w:color="auto"/>
            <w:left w:val="none" w:sz="0" w:space="0" w:color="auto"/>
            <w:bottom w:val="none" w:sz="0" w:space="0" w:color="auto"/>
            <w:right w:val="none" w:sz="0" w:space="0" w:color="auto"/>
          </w:divBdr>
          <w:divsChild>
            <w:div w:id="207033123">
              <w:marLeft w:val="0"/>
              <w:marRight w:val="0"/>
              <w:marTop w:val="0"/>
              <w:marBottom w:val="0"/>
              <w:divBdr>
                <w:top w:val="none" w:sz="0" w:space="0" w:color="auto"/>
                <w:left w:val="none" w:sz="0" w:space="0" w:color="auto"/>
                <w:bottom w:val="none" w:sz="0" w:space="0" w:color="auto"/>
                <w:right w:val="none" w:sz="0" w:space="0" w:color="auto"/>
              </w:divBdr>
              <w:divsChild>
                <w:div w:id="1089036482">
                  <w:marLeft w:val="0"/>
                  <w:marRight w:val="0"/>
                  <w:marTop w:val="0"/>
                  <w:marBottom w:val="0"/>
                  <w:divBdr>
                    <w:top w:val="none" w:sz="0" w:space="0" w:color="auto"/>
                    <w:left w:val="none" w:sz="0" w:space="0" w:color="auto"/>
                    <w:bottom w:val="none" w:sz="0" w:space="0" w:color="auto"/>
                    <w:right w:val="none" w:sz="0" w:space="0" w:color="auto"/>
                  </w:divBdr>
                  <w:divsChild>
                    <w:div w:id="135734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4787102">
      <w:bodyDiv w:val="1"/>
      <w:marLeft w:val="0"/>
      <w:marRight w:val="0"/>
      <w:marTop w:val="0"/>
      <w:marBottom w:val="0"/>
      <w:divBdr>
        <w:top w:val="none" w:sz="0" w:space="0" w:color="auto"/>
        <w:left w:val="none" w:sz="0" w:space="0" w:color="auto"/>
        <w:bottom w:val="none" w:sz="0" w:space="0" w:color="auto"/>
        <w:right w:val="none" w:sz="0" w:space="0" w:color="auto"/>
      </w:divBdr>
      <w:divsChild>
        <w:div w:id="308897593">
          <w:marLeft w:val="0"/>
          <w:marRight w:val="0"/>
          <w:marTop w:val="315"/>
          <w:marBottom w:val="0"/>
          <w:divBdr>
            <w:top w:val="none" w:sz="0" w:space="0" w:color="auto"/>
            <w:left w:val="none" w:sz="0" w:space="0" w:color="auto"/>
            <w:bottom w:val="none" w:sz="0" w:space="0" w:color="auto"/>
            <w:right w:val="none" w:sz="0" w:space="0" w:color="auto"/>
          </w:divBdr>
          <w:divsChild>
            <w:div w:id="913854480">
              <w:marLeft w:val="0"/>
              <w:marRight w:val="0"/>
              <w:marTop w:val="0"/>
              <w:marBottom w:val="0"/>
              <w:divBdr>
                <w:top w:val="none" w:sz="0" w:space="0" w:color="auto"/>
                <w:left w:val="none" w:sz="0" w:space="0" w:color="auto"/>
                <w:bottom w:val="none" w:sz="0" w:space="0" w:color="auto"/>
                <w:right w:val="none" w:sz="0" w:space="0" w:color="auto"/>
              </w:divBdr>
            </w:div>
          </w:divsChild>
        </w:div>
        <w:div w:id="882711906">
          <w:marLeft w:val="0"/>
          <w:marRight w:val="0"/>
          <w:marTop w:val="0"/>
          <w:marBottom w:val="315"/>
          <w:divBdr>
            <w:top w:val="none" w:sz="0" w:space="0" w:color="auto"/>
            <w:left w:val="none" w:sz="0" w:space="0" w:color="auto"/>
            <w:bottom w:val="none" w:sz="0" w:space="0" w:color="auto"/>
            <w:right w:val="none" w:sz="0" w:space="0" w:color="auto"/>
          </w:divBdr>
          <w:divsChild>
            <w:div w:id="646056098">
              <w:marLeft w:val="0"/>
              <w:marRight w:val="0"/>
              <w:marTop w:val="0"/>
              <w:marBottom w:val="0"/>
              <w:divBdr>
                <w:top w:val="none" w:sz="0" w:space="0" w:color="auto"/>
                <w:left w:val="none" w:sz="0" w:space="0" w:color="auto"/>
                <w:bottom w:val="none" w:sz="0" w:space="0" w:color="auto"/>
                <w:right w:val="none" w:sz="0" w:space="0" w:color="auto"/>
              </w:divBdr>
              <w:divsChild>
                <w:div w:id="264192566">
                  <w:marLeft w:val="180"/>
                  <w:marRight w:val="0"/>
                  <w:marTop w:val="0"/>
                  <w:marBottom w:val="0"/>
                  <w:divBdr>
                    <w:top w:val="none" w:sz="0" w:space="0" w:color="auto"/>
                    <w:left w:val="none" w:sz="0" w:space="0" w:color="auto"/>
                    <w:bottom w:val="none" w:sz="0" w:space="0" w:color="auto"/>
                    <w:right w:val="none" w:sz="0" w:space="0" w:color="auto"/>
                  </w:divBdr>
                </w:div>
                <w:div w:id="567304940">
                  <w:marLeft w:val="180"/>
                  <w:marRight w:val="0"/>
                  <w:marTop w:val="0"/>
                  <w:marBottom w:val="0"/>
                  <w:divBdr>
                    <w:top w:val="none" w:sz="0" w:space="0" w:color="auto"/>
                    <w:left w:val="none" w:sz="0" w:space="0" w:color="auto"/>
                    <w:bottom w:val="none" w:sz="0" w:space="0" w:color="auto"/>
                    <w:right w:val="none" w:sz="0" w:space="0" w:color="auto"/>
                  </w:divBdr>
                </w:div>
                <w:div w:id="1381172876">
                  <w:marLeft w:val="180"/>
                  <w:marRight w:val="0"/>
                  <w:marTop w:val="0"/>
                  <w:marBottom w:val="0"/>
                  <w:divBdr>
                    <w:top w:val="none" w:sz="0" w:space="0" w:color="auto"/>
                    <w:left w:val="none" w:sz="0" w:space="0" w:color="auto"/>
                    <w:bottom w:val="none" w:sz="0" w:space="0" w:color="auto"/>
                    <w:right w:val="none" w:sz="0" w:space="0" w:color="auto"/>
                  </w:divBdr>
                </w:div>
                <w:div w:id="1415471866">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980592">
      <w:bodyDiv w:val="1"/>
      <w:marLeft w:val="0"/>
      <w:marRight w:val="0"/>
      <w:marTop w:val="0"/>
      <w:marBottom w:val="0"/>
      <w:divBdr>
        <w:top w:val="none" w:sz="0" w:space="0" w:color="auto"/>
        <w:left w:val="none" w:sz="0" w:space="0" w:color="auto"/>
        <w:bottom w:val="none" w:sz="0" w:space="0" w:color="auto"/>
        <w:right w:val="none" w:sz="0" w:space="0" w:color="auto"/>
      </w:divBdr>
      <w:divsChild>
        <w:div w:id="2085028289">
          <w:marLeft w:val="-225"/>
          <w:marRight w:val="-225"/>
          <w:marTop w:val="0"/>
          <w:marBottom w:val="0"/>
          <w:divBdr>
            <w:top w:val="none" w:sz="0" w:space="0" w:color="auto"/>
            <w:left w:val="none" w:sz="0" w:space="0" w:color="auto"/>
            <w:bottom w:val="none" w:sz="0" w:space="0" w:color="auto"/>
            <w:right w:val="none" w:sz="0" w:space="0" w:color="auto"/>
          </w:divBdr>
        </w:div>
        <w:div w:id="868645814">
          <w:marLeft w:val="-225"/>
          <w:marRight w:val="-225"/>
          <w:marTop w:val="0"/>
          <w:marBottom w:val="0"/>
          <w:divBdr>
            <w:top w:val="none" w:sz="0" w:space="0" w:color="auto"/>
            <w:left w:val="none" w:sz="0" w:space="0" w:color="auto"/>
            <w:bottom w:val="none" w:sz="0" w:space="0" w:color="auto"/>
            <w:right w:val="none" w:sz="0" w:space="0" w:color="auto"/>
          </w:divBdr>
          <w:divsChild>
            <w:div w:id="570694332">
              <w:marLeft w:val="0"/>
              <w:marRight w:val="0"/>
              <w:marTop w:val="0"/>
              <w:marBottom w:val="0"/>
              <w:divBdr>
                <w:top w:val="none" w:sz="0" w:space="0" w:color="auto"/>
                <w:left w:val="none" w:sz="0" w:space="0" w:color="auto"/>
                <w:bottom w:val="none" w:sz="0" w:space="0" w:color="auto"/>
                <w:right w:val="none" w:sz="0" w:space="0" w:color="auto"/>
              </w:divBdr>
              <w:divsChild>
                <w:div w:id="833683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217669">
      <w:bodyDiv w:val="1"/>
      <w:marLeft w:val="0"/>
      <w:marRight w:val="0"/>
      <w:marTop w:val="0"/>
      <w:marBottom w:val="0"/>
      <w:divBdr>
        <w:top w:val="none" w:sz="0" w:space="0" w:color="auto"/>
        <w:left w:val="none" w:sz="0" w:space="0" w:color="auto"/>
        <w:bottom w:val="none" w:sz="0" w:space="0" w:color="auto"/>
        <w:right w:val="none" w:sz="0" w:space="0" w:color="auto"/>
      </w:divBdr>
      <w:divsChild>
        <w:div w:id="701520132">
          <w:marLeft w:val="0"/>
          <w:marRight w:val="0"/>
          <w:marTop w:val="0"/>
          <w:marBottom w:val="0"/>
          <w:divBdr>
            <w:top w:val="none" w:sz="0" w:space="0" w:color="auto"/>
            <w:left w:val="none" w:sz="0" w:space="0" w:color="auto"/>
            <w:bottom w:val="none" w:sz="0" w:space="0" w:color="auto"/>
            <w:right w:val="none" w:sz="0" w:space="0" w:color="auto"/>
          </w:divBdr>
        </w:div>
      </w:divsChild>
    </w:div>
    <w:div w:id="505947735">
      <w:bodyDiv w:val="1"/>
      <w:marLeft w:val="0"/>
      <w:marRight w:val="0"/>
      <w:marTop w:val="0"/>
      <w:marBottom w:val="0"/>
      <w:divBdr>
        <w:top w:val="none" w:sz="0" w:space="0" w:color="auto"/>
        <w:left w:val="none" w:sz="0" w:space="0" w:color="auto"/>
        <w:bottom w:val="none" w:sz="0" w:space="0" w:color="auto"/>
        <w:right w:val="none" w:sz="0" w:space="0" w:color="auto"/>
      </w:divBdr>
      <w:divsChild>
        <w:div w:id="63533788">
          <w:marLeft w:val="0"/>
          <w:marRight w:val="0"/>
          <w:marTop w:val="0"/>
          <w:marBottom w:val="0"/>
          <w:divBdr>
            <w:top w:val="none" w:sz="0" w:space="0" w:color="auto"/>
            <w:left w:val="none" w:sz="0" w:space="0" w:color="auto"/>
            <w:bottom w:val="none" w:sz="0" w:space="0" w:color="auto"/>
            <w:right w:val="none" w:sz="0" w:space="0" w:color="auto"/>
          </w:divBdr>
        </w:div>
      </w:divsChild>
    </w:div>
    <w:div w:id="506291123">
      <w:bodyDiv w:val="1"/>
      <w:marLeft w:val="0"/>
      <w:marRight w:val="0"/>
      <w:marTop w:val="0"/>
      <w:marBottom w:val="0"/>
      <w:divBdr>
        <w:top w:val="none" w:sz="0" w:space="0" w:color="auto"/>
        <w:left w:val="none" w:sz="0" w:space="0" w:color="auto"/>
        <w:bottom w:val="none" w:sz="0" w:space="0" w:color="auto"/>
        <w:right w:val="none" w:sz="0" w:space="0" w:color="auto"/>
      </w:divBdr>
      <w:divsChild>
        <w:div w:id="1304232244">
          <w:marLeft w:val="0"/>
          <w:marRight w:val="0"/>
          <w:marTop w:val="0"/>
          <w:marBottom w:val="315"/>
          <w:divBdr>
            <w:top w:val="none" w:sz="0" w:space="0" w:color="auto"/>
            <w:left w:val="none" w:sz="0" w:space="0" w:color="auto"/>
            <w:bottom w:val="none" w:sz="0" w:space="0" w:color="auto"/>
            <w:right w:val="none" w:sz="0" w:space="0" w:color="auto"/>
          </w:divBdr>
          <w:divsChild>
            <w:div w:id="1427313574">
              <w:marLeft w:val="0"/>
              <w:marRight w:val="0"/>
              <w:marTop w:val="0"/>
              <w:marBottom w:val="0"/>
              <w:divBdr>
                <w:top w:val="none" w:sz="0" w:space="0" w:color="auto"/>
                <w:left w:val="none" w:sz="0" w:space="0" w:color="auto"/>
                <w:bottom w:val="none" w:sz="0" w:space="0" w:color="auto"/>
                <w:right w:val="none" w:sz="0" w:space="0" w:color="auto"/>
              </w:divBdr>
              <w:divsChild>
                <w:div w:id="191039378">
                  <w:marLeft w:val="180"/>
                  <w:marRight w:val="0"/>
                  <w:marTop w:val="0"/>
                  <w:marBottom w:val="0"/>
                  <w:divBdr>
                    <w:top w:val="none" w:sz="0" w:space="0" w:color="auto"/>
                    <w:left w:val="none" w:sz="0" w:space="0" w:color="auto"/>
                    <w:bottom w:val="none" w:sz="0" w:space="0" w:color="auto"/>
                    <w:right w:val="none" w:sz="0" w:space="0" w:color="auto"/>
                  </w:divBdr>
                </w:div>
                <w:div w:id="340161608">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415466973">
          <w:marLeft w:val="0"/>
          <w:marRight w:val="0"/>
          <w:marTop w:val="0"/>
          <w:marBottom w:val="0"/>
          <w:divBdr>
            <w:top w:val="none" w:sz="0" w:space="0" w:color="auto"/>
            <w:left w:val="none" w:sz="0" w:space="0" w:color="auto"/>
            <w:bottom w:val="none" w:sz="0" w:space="0" w:color="auto"/>
            <w:right w:val="none" w:sz="0" w:space="0" w:color="auto"/>
          </w:divBdr>
          <w:divsChild>
            <w:div w:id="27722744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506332997">
      <w:bodyDiv w:val="1"/>
      <w:marLeft w:val="0"/>
      <w:marRight w:val="0"/>
      <w:marTop w:val="0"/>
      <w:marBottom w:val="0"/>
      <w:divBdr>
        <w:top w:val="none" w:sz="0" w:space="0" w:color="auto"/>
        <w:left w:val="none" w:sz="0" w:space="0" w:color="auto"/>
        <w:bottom w:val="none" w:sz="0" w:space="0" w:color="auto"/>
        <w:right w:val="none" w:sz="0" w:space="0" w:color="auto"/>
      </w:divBdr>
      <w:divsChild>
        <w:div w:id="54738714">
          <w:marLeft w:val="-225"/>
          <w:marRight w:val="-225"/>
          <w:marTop w:val="0"/>
          <w:marBottom w:val="0"/>
          <w:divBdr>
            <w:top w:val="none" w:sz="0" w:space="0" w:color="auto"/>
            <w:left w:val="none" w:sz="0" w:space="0" w:color="auto"/>
            <w:bottom w:val="none" w:sz="0" w:space="0" w:color="auto"/>
            <w:right w:val="none" w:sz="0" w:space="0" w:color="auto"/>
          </w:divBdr>
        </w:div>
        <w:div w:id="1130128165">
          <w:marLeft w:val="-225"/>
          <w:marRight w:val="-225"/>
          <w:marTop w:val="0"/>
          <w:marBottom w:val="0"/>
          <w:divBdr>
            <w:top w:val="none" w:sz="0" w:space="0" w:color="auto"/>
            <w:left w:val="none" w:sz="0" w:space="0" w:color="auto"/>
            <w:bottom w:val="none" w:sz="0" w:space="0" w:color="auto"/>
            <w:right w:val="none" w:sz="0" w:space="0" w:color="auto"/>
          </w:divBdr>
          <w:divsChild>
            <w:div w:id="150565247">
              <w:marLeft w:val="0"/>
              <w:marRight w:val="0"/>
              <w:marTop w:val="0"/>
              <w:marBottom w:val="0"/>
              <w:divBdr>
                <w:top w:val="none" w:sz="0" w:space="0" w:color="auto"/>
                <w:left w:val="none" w:sz="0" w:space="0" w:color="auto"/>
                <w:bottom w:val="none" w:sz="0" w:space="0" w:color="auto"/>
                <w:right w:val="none" w:sz="0" w:space="0" w:color="auto"/>
              </w:divBdr>
              <w:divsChild>
                <w:div w:id="1041785830">
                  <w:marLeft w:val="0"/>
                  <w:marRight w:val="0"/>
                  <w:marTop w:val="0"/>
                  <w:marBottom w:val="0"/>
                  <w:divBdr>
                    <w:top w:val="none" w:sz="0" w:space="0" w:color="auto"/>
                    <w:left w:val="none" w:sz="0" w:space="0" w:color="auto"/>
                    <w:bottom w:val="none" w:sz="0" w:space="0" w:color="auto"/>
                    <w:right w:val="none" w:sz="0" w:space="0" w:color="auto"/>
                  </w:divBdr>
                </w:div>
                <w:div w:id="1100292737">
                  <w:marLeft w:val="0"/>
                  <w:marRight w:val="0"/>
                  <w:marTop w:val="0"/>
                  <w:marBottom w:val="0"/>
                  <w:divBdr>
                    <w:top w:val="none" w:sz="0" w:space="0" w:color="auto"/>
                    <w:left w:val="none" w:sz="0" w:space="0" w:color="auto"/>
                    <w:bottom w:val="none" w:sz="0" w:space="0" w:color="auto"/>
                    <w:right w:val="none" w:sz="0" w:space="0" w:color="auto"/>
                  </w:divBdr>
                </w:div>
                <w:div w:id="1334912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599006">
      <w:bodyDiv w:val="1"/>
      <w:marLeft w:val="0"/>
      <w:marRight w:val="0"/>
      <w:marTop w:val="0"/>
      <w:marBottom w:val="0"/>
      <w:divBdr>
        <w:top w:val="none" w:sz="0" w:space="0" w:color="auto"/>
        <w:left w:val="none" w:sz="0" w:space="0" w:color="auto"/>
        <w:bottom w:val="none" w:sz="0" w:space="0" w:color="auto"/>
        <w:right w:val="none" w:sz="0" w:space="0" w:color="auto"/>
      </w:divBdr>
      <w:divsChild>
        <w:div w:id="809322422">
          <w:marLeft w:val="0"/>
          <w:marRight w:val="0"/>
          <w:marTop w:val="0"/>
          <w:marBottom w:val="0"/>
          <w:divBdr>
            <w:top w:val="none" w:sz="0" w:space="0" w:color="auto"/>
            <w:left w:val="none" w:sz="0" w:space="0" w:color="auto"/>
            <w:bottom w:val="none" w:sz="0" w:space="0" w:color="auto"/>
            <w:right w:val="none" w:sz="0" w:space="0" w:color="auto"/>
          </w:divBdr>
          <w:divsChild>
            <w:div w:id="202786863">
              <w:marLeft w:val="0"/>
              <w:marRight w:val="0"/>
              <w:marTop w:val="0"/>
              <w:marBottom w:val="240"/>
              <w:divBdr>
                <w:top w:val="none" w:sz="0" w:space="0" w:color="auto"/>
                <w:left w:val="none" w:sz="0" w:space="0" w:color="auto"/>
                <w:bottom w:val="none" w:sz="0" w:space="0" w:color="auto"/>
                <w:right w:val="none" w:sz="0" w:space="0" w:color="auto"/>
              </w:divBdr>
              <w:divsChild>
                <w:div w:id="825046764">
                  <w:marLeft w:val="60"/>
                  <w:marRight w:val="0"/>
                  <w:marTop w:val="0"/>
                  <w:marBottom w:val="0"/>
                  <w:divBdr>
                    <w:top w:val="none" w:sz="0" w:space="0" w:color="auto"/>
                    <w:left w:val="none" w:sz="0" w:space="0" w:color="auto"/>
                    <w:bottom w:val="none" w:sz="0" w:space="0" w:color="auto"/>
                    <w:right w:val="none" w:sz="0" w:space="0" w:color="auto"/>
                  </w:divBdr>
                </w:div>
                <w:div w:id="1528786269">
                  <w:marLeft w:val="0"/>
                  <w:marRight w:val="0"/>
                  <w:marTop w:val="0"/>
                  <w:marBottom w:val="0"/>
                  <w:divBdr>
                    <w:top w:val="none" w:sz="0" w:space="0" w:color="auto"/>
                    <w:left w:val="none" w:sz="0" w:space="0" w:color="auto"/>
                    <w:bottom w:val="none" w:sz="0" w:space="0" w:color="auto"/>
                    <w:right w:val="none" w:sz="0" w:space="0" w:color="auto"/>
                  </w:divBdr>
                </w:div>
              </w:divsChild>
            </w:div>
            <w:div w:id="1637445361">
              <w:marLeft w:val="0"/>
              <w:marRight w:val="0"/>
              <w:marTop w:val="0"/>
              <w:marBottom w:val="225"/>
              <w:divBdr>
                <w:top w:val="none" w:sz="0" w:space="0" w:color="auto"/>
                <w:left w:val="none" w:sz="0" w:space="0" w:color="auto"/>
                <w:bottom w:val="none" w:sz="0" w:space="0" w:color="auto"/>
                <w:right w:val="none" w:sz="0" w:space="0" w:color="auto"/>
              </w:divBdr>
            </w:div>
          </w:divsChild>
        </w:div>
        <w:div w:id="1022703667">
          <w:marLeft w:val="0"/>
          <w:marRight w:val="0"/>
          <w:marTop w:val="315"/>
          <w:marBottom w:val="0"/>
          <w:divBdr>
            <w:top w:val="none" w:sz="0" w:space="0" w:color="auto"/>
            <w:left w:val="none" w:sz="0" w:space="0" w:color="auto"/>
            <w:bottom w:val="none" w:sz="0" w:space="0" w:color="auto"/>
            <w:right w:val="none" w:sz="0" w:space="0" w:color="auto"/>
          </w:divBdr>
          <w:divsChild>
            <w:div w:id="1095173976">
              <w:marLeft w:val="0"/>
              <w:marRight w:val="0"/>
              <w:marTop w:val="0"/>
              <w:marBottom w:val="0"/>
              <w:divBdr>
                <w:top w:val="none" w:sz="0" w:space="0" w:color="auto"/>
                <w:left w:val="none" w:sz="0" w:space="0" w:color="auto"/>
                <w:bottom w:val="none" w:sz="0" w:space="0" w:color="auto"/>
                <w:right w:val="none" w:sz="0" w:space="0" w:color="auto"/>
              </w:divBdr>
            </w:div>
          </w:divsChild>
        </w:div>
        <w:div w:id="1804544818">
          <w:marLeft w:val="0"/>
          <w:marRight w:val="0"/>
          <w:marTop w:val="0"/>
          <w:marBottom w:val="315"/>
          <w:divBdr>
            <w:top w:val="none" w:sz="0" w:space="0" w:color="auto"/>
            <w:left w:val="none" w:sz="0" w:space="0" w:color="auto"/>
            <w:bottom w:val="none" w:sz="0" w:space="0" w:color="auto"/>
            <w:right w:val="none" w:sz="0" w:space="0" w:color="auto"/>
          </w:divBdr>
          <w:divsChild>
            <w:div w:id="1617833409">
              <w:marLeft w:val="0"/>
              <w:marRight w:val="0"/>
              <w:marTop w:val="0"/>
              <w:marBottom w:val="0"/>
              <w:divBdr>
                <w:top w:val="none" w:sz="0" w:space="0" w:color="auto"/>
                <w:left w:val="none" w:sz="0" w:space="0" w:color="auto"/>
                <w:bottom w:val="none" w:sz="0" w:space="0" w:color="auto"/>
                <w:right w:val="none" w:sz="0" w:space="0" w:color="auto"/>
              </w:divBdr>
              <w:divsChild>
                <w:div w:id="255796272">
                  <w:marLeft w:val="180"/>
                  <w:marRight w:val="0"/>
                  <w:marTop w:val="0"/>
                  <w:marBottom w:val="0"/>
                  <w:divBdr>
                    <w:top w:val="none" w:sz="0" w:space="0" w:color="auto"/>
                    <w:left w:val="none" w:sz="0" w:space="0" w:color="auto"/>
                    <w:bottom w:val="none" w:sz="0" w:space="0" w:color="auto"/>
                    <w:right w:val="none" w:sz="0" w:space="0" w:color="auto"/>
                  </w:divBdr>
                </w:div>
                <w:div w:id="487870260">
                  <w:marLeft w:val="180"/>
                  <w:marRight w:val="0"/>
                  <w:marTop w:val="0"/>
                  <w:marBottom w:val="0"/>
                  <w:divBdr>
                    <w:top w:val="none" w:sz="0" w:space="0" w:color="auto"/>
                    <w:left w:val="none" w:sz="0" w:space="0" w:color="auto"/>
                    <w:bottom w:val="none" w:sz="0" w:space="0" w:color="auto"/>
                    <w:right w:val="none" w:sz="0" w:space="0" w:color="auto"/>
                  </w:divBdr>
                </w:div>
                <w:div w:id="619799036">
                  <w:marLeft w:val="180"/>
                  <w:marRight w:val="0"/>
                  <w:marTop w:val="0"/>
                  <w:marBottom w:val="0"/>
                  <w:divBdr>
                    <w:top w:val="none" w:sz="0" w:space="0" w:color="auto"/>
                    <w:left w:val="none" w:sz="0" w:space="0" w:color="auto"/>
                    <w:bottom w:val="none" w:sz="0" w:space="0" w:color="auto"/>
                    <w:right w:val="none" w:sz="0" w:space="0" w:color="auto"/>
                  </w:divBdr>
                </w:div>
                <w:div w:id="970983919">
                  <w:marLeft w:val="180"/>
                  <w:marRight w:val="0"/>
                  <w:marTop w:val="0"/>
                  <w:marBottom w:val="0"/>
                  <w:divBdr>
                    <w:top w:val="none" w:sz="0" w:space="0" w:color="auto"/>
                    <w:left w:val="none" w:sz="0" w:space="0" w:color="auto"/>
                    <w:bottom w:val="none" w:sz="0" w:space="0" w:color="auto"/>
                    <w:right w:val="none" w:sz="0" w:space="0" w:color="auto"/>
                  </w:divBdr>
                </w:div>
                <w:div w:id="1608460683">
                  <w:marLeft w:val="180"/>
                  <w:marRight w:val="0"/>
                  <w:marTop w:val="0"/>
                  <w:marBottom w:val="0"/>
                  <w:divBdr>
                    <w:top w:val="none" w:sz="0" w:space="0" w:color="auto"/>
                    <w:left w:val="none" w:sz="0" w:space="0" w:color="auto"/>
                    <w:bottom w:val="none" w:sz="0" w:space="0" w:color="auto"/>
                    <w:right w:val="none" w:sz="0" w:space="0" w:color="auto"/>
                  </w:divBdr>
                </w:div>
                <w:div w:id="2041201081">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679774">
      <w:bodyDiv w:val="1"/>
      <w:marLeft w:val="0"/>
      <w:marRight w:val="0"/>
      <w:marTop w:val="0"/>
      <w:marBottom w:val="0"/>
      <w:divBdr>
        <w:top w:val="none" w:sz="0" w:space="0" w:color="auto"/>
        <w:left w:val="none" w:sz="0" w:space="0" w:color="auto"/>
        <w:bottom w:val="none" w:sz="0" w:space="0" w:color="auto"/>
        <w:right w:val="none" w:sz="0" w:space="0" w:color="auto"/>
      </w:divBdr>
      <w:divsChild>
        <w:div w:id="41684400">
          <w:marLeft w:val="0"/>
          <w:marRight w:val="0"/>
          <w:marTop w:val="240"/>
          <w:marBottom w:val="480"/>
          <w:divBdr>
            <w:top w:val="none" w:sz="0" w:space="0" w:color="auto"/>
            <w:left w:val="none" w:sz="0" w:space="0" w:color="auto"/>
            <w:bottom w:val="none" w:sz="0" w:space="0" w:color="auto"/>
            <w:right w:val="none" w:sz="0" w:space="0" w:color="auto"/>
          </w:divBdr>
        </w:div>
      </w:divsChild>
    </w:div>
    <w:div w:id="506947277">
      <w:bodyDiv w:val="1"/>
      <w:marLeft w:val="0"/>
      <w:marRight w:val="0"/>
      <w:marTop w:val="0"/>
      <w:marBottom w:val="0"/>
      <w:divBdr>
        <w:top w:val="none" w:sz="0" w:space="0" w:color="auto"/>
        <w:left w:val="none" w:sz="0" w:space="0" w:color="auto"/>
        <w:bottom w:val="none" w:sz="0" w:space="0" w:color="auto"/>
        <w:right w:val="none" w:sz="0" w:space="0" w:color="auto"/>
      </w:divBdr>
    </w:div>
    <w:div w:id="507015665">
      <w:bodyDiv w:val="1"/>
      <w:marLeft w:val="0"/>
      <w:marRight w:val="0"/>
      <w:marTop w:val="0"/>
      <w:marBottom w:val="0"/>
      <w:divBdr>
        <w:top w:val="none" w:sz="0" w:space="0" w:color="auto"/>
        <w:left w:val="none" w:sz="0" w:space="0" w:color="auto"/>
        <w:bottom w:val="none" w:sz="0" w:space="0" w:color="auto"/>
        <w:right w:val="none" w:sz="0" w:space="0" w:color="auto"/>
      </w:divBdr>
      <w:divsChild>
        <w:div w:id="639966938">
          <w:marLeft w:val="-150"/>
          <w:marRight w:val="-150"/>
          <w:marTop w:val="0"/>
          <w:marBottom w:val="0"/>
          <w:divBdr>
            <w:top w:val="none" w:sz="0" w:space="0" w:color="auto"/>
            <w:left w:val="none" w:sz="0" w:space="0" w:color="auto"/>
            <w:bottom w:val="none" w:sz="0" w:space="0" w:color="auto"/>
            <w:right w:val="none" w:sz="0" w:space="0" w:color="auto"/>
          </w:divBdr>
        </w:div>
      </w:divsChild>
    </w:div>
    <w:div w:id="507134475">
      <w:bodyDiv w:val="1"/>
      <w:marLeft w:val="0"/>
      <w:marRight w:val="0"/>
      <w:marTop w:val="0"/>
      <w:marBottom w:val="0"/>
      <w:divBdr>
        <w:top w:val="none" w:sz="0" w:space="0" w:color="auto"/>
        <w:left w:val="none" w:sz="0" w:space="0" w:color="auto"/>
        <w:bottom w:val="none" w:sz="0" w:space="0" w:color="auto"/>
        <w:right w:val="none" w:sz="0" w:space="0" w:color="auto"/>
      </w:divBdr>
      <w:divsChild>
        <w:div w:id="287317819">
          <w:marLeft w:val="-150"/>
          <w:marRight w:val="-150"/>
          <w:marTop w:val="0"/>
          <w:marBottom w:val="0"/>
          <w:divBdr>
            <w:top w:val="none" w:sz="0" w:space="0" w:color="auto"/>
            <w:left w:val="none" w:sz="0" w:space="0" w:color="auto"/>
            <w:bottom w:val="none" w:sz="0" w:space="0" w:color="auto"/>
            <w:right w:val="none" w:sz="0" w:space="0" w:color="auto"/>
          </w:divBdr>
          <w:divsChild>
            <w:div w:id="452478554">
              <w:marLeft w:val="0"/>
              <w:marRight w:val="0"/>
              <w:marTop w:val="0"/>
              <w:marBottom w:val="0"/>
              <w:divBdr>
                <w:top w:val="none" w:sz="0" w:space="0" w:color="auto"/>
                <w:left w:val="none" w:sz="0" w:space="0" w:color="auto"/>
                <w:bottom w:val="none" w:sz="0" w:space="0" w:color="auto"/>
                <w:right w:val="none" w:sz="0" w:space="0" w:color="auto"/>
              </w:divBdr>
              <w:divsChild>
                <w:div w:id="362903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335605">
          <w:marLeft w:val="-150"/>
          <w:marRight w:val="-150"/>
          <w:marTop w:val="0"/>
          <w:marBottom w:val="0"/>
          <w:divBdr>
            <w:top w:val="none" w:sz="0" w:space="0" w:color="auto"/>
            <w:left w:val="none" w:sz="0" w:space="0" w:color="auto"/>
            <w:bottom w:val="none" w:sz="0" w:space="0" w:color="auto"/>
            <w:right w:val="none" w:sz="0" w:space="0" w:color="auto"/>
          </w:divBdr>
          <w:divsChild>
            <w:div w:id="133836168">
              <w:marLeft w:val="0"/>
              <w:marRight w:val="0"/>
              <w:marTop w:val="0"/>
              <w:marBottom w:val="0"/>
              <w:divBdr>
                <w:top w:val="none" w:sz="0" w:space="0" w:color="auto"/>
                <w:left w:val="none" w:sz="0" w:space="0" w:color="auto"/>
                <w:bottom w:val="none" w:sz="0" w:space="0" w:color="auto"/>
                <w:right w:val="none" w:sz="0" w:space="0" w:color="auto"/>
              </w:divBdr>
              <w:divsChild>
                <w:div w:id="1389262086">
                  <w:marLeft w:val="0"/>
                  <w:marRight w:val="0"/>
                  <w:marTop w:val="0"/>
                  <w:marBottom w:val="0"/>
                  <w:divBdr>
                    <w:top w:val="none" w:sz="0" w:space="0" w:color="auto"/>
                    <w:left w:val="none" w:sz="0" w:space="0" w:color="auto"/>
                    <w:bottom w:val="none" w:sz="0" w:space="0" w:color="auto"/>
                    <w:right w:val="none" w:sz="0" w:space="0" w:color="auto"/>
                  </w:divBdr>
                  <w:divsChild>
                    <w:div w:id="1334184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7449506">
      <w:bodyDiv w:val="1"/>
      <w:marLeft w:val="0"/>
      <w:marRight w:val="0"/>
      <w:marTop w:val="0"/>
      <w:marBottom w:val="0"/>
      <w:divBdr>
        <w:top w:val="none" w:sz="0" w:space="0" w:color="auto"/>
        <w:left w:val="none" w:sz="0" w:space="0" w:color="auto"/>
        <w:bottom w:val="none" w:sz="0" w:space="0" w:color="auto"/>
        <w:right w:val="none" w:sz="0" w:space="0" w:color="auto"/>
      </w:divBdr>
      <w:divsChild>
        <w:div w:id="257100691">
          <w:marLeft w:val="-225"/>
          <w:marRight w:val="-225"/>
          <w:marTop w:val="0"/>
          <w:marBottom w:val="0"/>
          <w:divBdr>
            <w:top w:val="none" w:sz="0" w:space="0" w:color="auto"/>
            <w:left w:val="none" w:sz="0" w:space="0" w:color="auto"/>
            <w:bottom w:val="none" w:sz="0" w:space="0" w:color="auto"/>
            <w:right w:val="none" w:sz="0" w:space="0" w:color="auto"/>
          </w:divBdr>
          <w:divsChild>
            <w:div w:id="743919548">
              <w:marLeft w:val="0"/>
              <w:marRight w:val="0"/>
              <w:marTop w:val="0"/>
              <w:marBottom w:val="0"/>
              <w:divBdr>
                <w:top w:val="none" w:sz="0" w:space="0" w:color="auto"/>
                <w:left w:val="none" w:sz="0" w:space="0" w:color="auto"/>
                <w:bottom w:val="none" w:sz="0" w:space="0" w:color="auto"/>
                <w:right w:val="none" w:sz="0" w:space="0" w:color="auto"/>
              </w:divBdr>
            </w:div>
          </w:divsChild>
        </w:div>
        <w:div w:id="1001856661">
          <w:marLeft w:val="-225"/>
          <w:marRight w:val="-225"/>
          <w:marTop w:val="0"/>
          <w:marBottom w:val="0"/>
          <w:divBdr>
            <w:top w:val="none" w:sz="0" w:space="0" w:color="auto"/>
            <w:left w:val="none" w:sz="0" w:space="0" w:color="auto"/>
            <w:bottom w:val="none" w:sz="0" w:space="0" w:color="auto"/>
            <w:right w:val="none" w:sz="0" w:space="0" w:color="auto"/>
          </w:divBdr>
        </w:div>
      </w:divsChild>
    </w:div>
    <w:div w:id="508104412">
      <w:bodyDiv w:val="1"/>
      <w:marLeft w:val="0"/>
      <w:marRight w:val="0"/>
      <w:marTop w:val="0"/>
      <w:marBottom w:val="0"/>
      <w:divBdr>
        <w:top w:val="none" w:sz="0" w:space="0" w:color="auto"/>
        <w:left w:val="none" w:sz="0" w:space="0" w:color="auto"/>
        <w:bottom w:val="none" w:sz="0" w:space="0" w:color="auto"/>
        <w:right w:val="none" w:sz="0" w:space="0" w:color="auto"/>
      </w:divBdr>
      <w:divsChild>
        <w:div w:id="1242645094">
          <w:marLeft w:val="-100"/>
          <w:marRight w:val="-100"/>
          <w:marTop w:val="0"/>
          <w:marBottom w:val="0"/>
          <w:divBdr>
            <w:top w:val="none" w:sz="0" w:space="0" w:color="auto"/>
            <w:left w:val="none" w:sz="0" w:space="0" w:color="auto"/>
            <w:bottom w:val="none" w:sz="0" w:space="0" w:color="auto"/>
            <w:right w:val="none" w:sz="0" w:space="0" w:color="auto"/>
          </w:divBdr>
        </w:div>
      </w:divsChild>
    </w:div>
    <w:div w:id="508174927">
      <w:bodyDiv w:val="1"/>
      <w:marLeft w:val="0"/>
      <w:marRight w:val="0"/>
      <w:marTop w:val="0"/>
      <w:marBottom w:val="0"/>
      <w:divBdr>
        <w:top w:val="none" w:sz="0" w:space="0" w:color="auto"/>
        <w:left w:val="none" w:sz="0" w:space="0" w:color="auto"/>
        <w:bottom w:val="none" w:sz="0" w:space="0" w:color="auto"/>
        <w:right w:val="none" w:sz="0" w:space="0" w:color="auto"/>
      </w:divBdr>
      <w:divsChild>
        <w:div w:id="767697309">
          <w:marLeft w:val="0"/>
          <w:marRight w:val="0"/>
          <w:marTop w:val="0"/>
          <w:marBottom w:val="0"/>
          <w:divBdr>
            <w:top w:val="single" w:sz="2" w:space="0" w:color="DDDBD9"/>
            <w:left w:val="single" w:sz="2" w:space="0" w:color="DDDBD9"/>
            <w:bottom w:val="single" w:sz="2" w:space="0" w:color="DDDBD9"/>
            <w:right w:val="single" w:sz="2" w:space="0" w:color="DDDBD9"/>
          </w:divBdr>
        </w:div>
        <w:div w:id="1233202771">
          <w:marLeft w:val="0"/>
          <w:marRight w:val="0"/>
          <w:marTop w:val="0"/>
          <w:marBottom w:val="0"/>
          <w:divBdr>
            <w:top w:val="single" w:sz="2" w:space="0" w:color="DDDBD9"/>
            <w:left w:val="single" w:sz="2" w:space="0" w:color="DDDBD9"/>
            <w:bottom w:val="single" w:sz="2" w:space="0" w:color="DDDBD9"/>
            <w:right w:val="single" w:sz="2" w:space="0" w:color="DDDBD9"/>
          </w:divBdr>
        </w:div>
        <w:div w:id="1292513417">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508251167">
      <w:bodyDiv w:val="1"/>
      <w:marLeft w:val="0"/>
      <w:marRight w:val="0"/>
      <w:marTop w:val="0"/>
      <w:marBottom w:val="0"/>
      <w:divBdr>
        <w:top w:val="none" w:sz="0" w:space="0" w:color="auto"/>
        <w:left w:val="none" w:sz="0" w:space="0" w:color="auto"/>
        <w:bottom w:val="none" w:sz="0" w:space="0" w:color="auto"/>
        <w:right w:val="none" w:sz="0" w:space="0" w:color="auto"/>
      </w:divBdr>
      <w:divsChild>
        <w:div w:id="964237361">
          <w:marLeft w:val="-150"/>
          <w:marRight w:val="-150"/>
          <w:marTop w:val="0"/>
          <w:marBottom w:val="0"/>
          <w:divBdr>
            <w:top w:val="none" w:sz="0" w:space="0" w:color="auto"/>
            <w:left w:val="none" w:sz="0" w:space="0" w:color="auto"/>
            <w:bottom w:val="none" w:sz="0" w:space="0" w:color="auto"/>
            <w:right w:val="none" w:sz="0" w:space="0" w:color="auto"/>
          </w:divBdr>
          <w:divsChild>
            <w:div w:id="1739210788">
              <w:marLeft w:val="0"/>
              <w:marRight w:val="0"/>
              <w:marTop w:val="0"/>
              <w:marBottom w:val="0"/>
              <w:divBdr>
                <w:top w:val="none" w:sz="0" w:space="0" w:color="auto"/>
                <w:left w:val="none" w:sz="0" w:space="0" w:color="auto"/>
                <w:bottom w:val="none" w:sz="0" w:space="0" w:color="auto"/>
                <w:right w:val="none" w:sz="0" w:space="0" w:color="auto"/>
              </w:divBdr>
              <w:divsChild>
                <w:div w:id="1448231439">
                  <w:marLeft w:val="0"/>
                  <w:marRight w:val="0"/>
                  <w:marTop w:val="0"/>
                  <w:marBottom w:val="0"/>
                  <w:divBdr>
                    <w:top w:val="none" w:sz="0" w:space="0" w:color="auto"/>
                    <w:left w:val="none" w:sz="0" w:space="0" w:color="auto"/>
                    <w:bottom w:val="none" w:sz="0" w:space="0" w:color="auto"/>
                    <w:right w:val="none" w:sz="0" w:space="0" w:color="auto"/>
                  </w:divBdr>
                  <w:divsChild>
                    <w:div w:id="1267932404">
                      <w:marLeft w:val="0"/>
                      <w:marRight w:val="0"/>
                      <w:marTop w:val="0"/>
                      <w:marBottom w:val="0"/>
                      <w:divBdr>
                        <w:top w:val="none" w:sz="0" w:space="0" w:color="auto"/>
                        <w:left w:val="none" w:sz="0" w:space="0" w:color="auto"/>
                        <w:bottom w:val="none" w:sz="0" w:space="0" w:color="auto"/>
                        <w:right w:val="none" w:sz="0" w:space="0" w:color="auto"/>
                      </w:divBdr>
                    </w:div>
                  </w:divsChild>
                </w:div>
                <w:div w:id="1223633946">
                  <w:marLeft w:val="0"/>
                  <w:marRight w:val="0"/>
                  <w:marTop w:val="0"/>
                  <w:marBottom w:val="0"/>
                  <w:divBdr>
                    <w:top w:val="none" w:sz="0" w:space="0" w:color="auto"/>
                    <w:left w:val="none" w:sz="0" w:space="0" w:color="auto"/>
                    <w:bottom w:val="none" w:sz="0" w:space="0" w:color="auto"/>
                    <w:right w:val="none" w:sz="0" w:space="0" w:color="auto"/>
                  </w:divBdr>
                  <w:divsChild>
                    <w:div w:id="1519081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460435">
          <w:marLeft w:val="-150"/>
          <w:marRight w:val="-150"/>
          <w:marTop w:val="0"/>
          <w:marBottom w:val="0"/>
          <w:divBdr>
            <w:top w:val="none" w:sz="0" w:space="0" w:color="auto"/>
            <w:left w:val="none" w:sz="0" w:space="0" w:color="auto"/>
            <w:bottom w:val="none" w:sz="0" w:space="0" w:color="auto"/>
            <w:right w:val="none" w:sz="0" w:space="0" w:color="auto"/>
          </w:divBdr>
          <w:divsChild>
            <w:div w:id="192698423">
              <w:marLeft w:val="0"/>
              <w:marRight w:val="0"/>
              <w:marTop w:val="0"/>
              <w:marBottom w:val="0"/>
              <w:divBdr>
                <w:top w:val="none" w:sz="0" w:space="0" w:color="auto"/>
                <w:left w:val="none" w:sz="0" w:space="0" w:color="auto"/>
                <w:bottom w:val="none" w:sz="0" w:space="0" w:color="auto"/>
                <w:right w:val="none" w:sz="0" w:space="0" w:color="auto"/>
              </w:divBdr>
              <w:divsChild>
                <w:div w:id="2072268432">
                  <w:marLeft w:val="0"/>
                  <w:marRight w:val="0"/>
                  <w:marTop w:val="0"/>
                  <w:marBottom w:val="0"/>
                  <w:divBdr>
                    <w:top w:val="none" w:sz="0" w:space="0" w:color="auto"/>
                    <w:left w:val="none" w:sz="0" w:space="0" w:color="auto"/>
                    <w:bottom w:val="none" w:sz="0" w:space="0" w:color="auto"/>
                    <w:right w:val="none" w:sz="0" w:space="0" w:color="auto"/>
                  </w:divBdr>
                  <w:divsChild>
                    <w:div w:id="793524805">
                      <w:marLeft w:val="0"/>
                      <w:marRight w:val="0"/>
                      <w:marTop w:val="0"/>
                      <w:marBottom w:val="0"/>
                      <w:divBdr>
                        <w:top w:val="none" w:sz="0" w:space="0" w:color="auto"/>
                        <w:left w:val="none" w:sz="0" w:space="0" w:color="auto"/>
                        <w:bottom w:val="none" w:sz="0" w:space="0" w:color="auto"/>
                        <w:right w:val="none" w:sz="0" w:space="0" w:color="auto"/>
                      </w:divBdr>
                    </w:div>
                    <w:div w:id="619381543">
                      <w:marLeft w:val="0"/>
                      <w:marRight w:val="0"/>
                      <w:marTop w:val="0"/>
                      <w:marBottom w:val="0"/>
                      <w:divBdr>
                        <w:top w:val="none" w:sz="0" w:space="0" w:color="auto"/>
                        <w:left w:val="none" w:sz="0" w:space="0" w:color="auto"/>
                        <w:bottom w:val="none" w:sz="0" w:space="0" w:color="auto"/>
                        <w:right w:val="none" w:sz="0" w:space="0" w:color="auto"/>
                      </w:divBdr>
                      <w:divsChild>
                        <w:div w:id="2048753006">
                          <w:marLeft w:val="0"/>
                          <w:marRight w:val="0"/>
                          <w:marTop w:val="0"/>
                          <w:marBottom w:val="0"/>
                          <w:divBdr>
                            <w:top w:val="none" w:sz="0" w:space="0" w:color="auto"/>
                            <w:left w:val="none" w:sz="0" w:space="0" w:color="auto"/>
                            <w:bottom w:val="none" w:sz="0" w:space="0" w:color="auto"/>
                            <w:right w:val="none" w:sz="0" w:space="0" w:color="auto"/>
                          </w:divBdr>
                          <w:divsChild>
                            <w:div w:id="1027222399">
                              <w:marLeft w:val="0"/>
                              <w:marRight w:val="0"/>
                              <w:marTop w:val="0"/>
                              <w:marBottom w:val="0"/>
                              <w:divBdr>
                                <w:top w:val="none" w:sz="0" w:space="0" w:color="auto"/>
                                <w:left w:val="none" w:sz="0" w:space="0" w:color="auto"/>
                                <w:bottom w:val="none" w:sz="0" w:space="0" w:color="auto"/>
                                <w:right w:val="none" w:sz="0" w:space="0" w:color="auto"/>
                              </w:divBdr>
                            </w:div>
                            <w:div w:id="1421020413">
                              <w:marLeft w:val="0"/>
                              <w:marRight w:val="0"/>
                              <w:marTop w:val="0"/>
                              <w:marBottom w:val="0"/>
                              <w:divBdr>
                                <w:top w:val="none" w:sz="0" w:space="0" w:color="auto"/>
                                <w:left w:val="none" w:sz="0" w:space="0" w:color="auto"/>
                                <w:bottom w:val="none" w:sz="0" w:space="0" w:color="auto"/>
                                <w:right w:val="none" w:sz="0" w:space="0" w:color="auto"/>
                              </w:divBdr>
                            </w:div>
                            <w:div w:id="382797041">
                              <w:marLeft w:val="0"/>
                              <w:marRight w:val="0"/>
                              <w:marTop w:val="0"/>
                              <w:marBottom w:val="0"/>
                              <w:divBdr>
                                <w:top w:val="none" w:sz="0" w:space="0" w:color="auto"/>
                                <w:left w:val="none" w:sz="0" w:space="0" w:color="auto"/>
                                <w:bottom w:val="none" w:sz="0" w:space="0" w:color="auto"/>
                                <w:right w:val="none" w:sz="0" w:space="0" w:color="auto"/>
                              </w:divBdr>
                            </w:div>
                            <w:div w:id="646210266">
                              <w:marLeft w:val="0"/>
                              <w:marRight w:val="0"/>
                              <w:marTop w:val="0"/>
                              <w:marBottom w:val="0"/>
                              <w:divBdr>
                                <w:top w:val="none" w:sz="0" w:space="0" w:color="auto"/>
                                <w:left w:val="none" w:sz="0" w:space="0" w:color="auto"/>
                                <w:bottom w:val="none" w:sz="0" w:space="0" w:color="auto"/>
                                <w:right w:val="none" w:sz="0" w:space="0" w:color="auto"/>
                              </w:divBdr>
                            </w:div>
                            <w:div w:id="1391882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390711">
              <w:marLeft w:val="0"/>
              <w:marRight w:val="0"/>
              <w:marTop w:val="0"/>
              <w:marBottom w:val="0"/>
              <w:divBdr>
                <w:top w:val="none" w:sz="0" w:space="0" w:color="auto"/>
                <w:left w:val="none" w:sz="0" w:space="0" w:color="auto"/>
                <w:bottom w:val="none" w:sz="0" w:space="0" w:color="auto"/>
                <w:right w:val="none" w:sz="0" w:space="0" w:color="auto"/>
              </w:divBdr>
              <w:divsChild>
                <w:div w:id="921644852">
                  <w:marLeft w:val="0"/>
                  <w:marRight w:val="0"/>
                  <w:marTop w:val="0"/>
                  <w:marBottom w:val="0"/>
                  <w:divBdr>
                    <w:top w:val="none" w:sz="0" w:space="0" w:color="auto"/>
                    <w:left w:val="none" w:sz="0" w:space="0" w:color="auto"/>
                    <w:bottom w:val="none" w:sz="0" w:space="0" w:color="auto"/>
                    <w:right w:val="none" w:sz="0" w:space="0" w:color="auto"/>
                  </w:divBdr>
                  <w:divsChild>
                    <w:div w:id="1441993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8297827">
      <w:bodyDiv w:val="1"/>
      <w:marLeft w:val="0"/>
      <w:marRight w:val="0"/>
      <w:marTop w:val="0"/>
      <w:marBottom w:val="0"/>
      <w:divBdr>
        <w:top w:val="none" w:sz="0" w:space="0" w:color="auto"/>
        <w:left w:val="none" w:sz="0" w:space="0" w:color="auto"/>
        <w:bottom w:val="none" w:sz="0" w:space="0" w:color="auto"/>
        <w:right w:val="none" w:sz="0" w:space="0" w:color="auto"/>
      </w:divBdr>
      <w:divsChild>
        <w:div w:id="526214869">
          <w:marLeft w:val="-225"/>
          <w:marRight w:val="-225"/>
          <w:marTop w:val="0"/>
          <w:marBottom w:val="0"/>
          <w:divBdr>
            <w:top w:val="none" w:sz="0" w:space="0" w:color="auto"/>
            <w:left w:val="none" w:sz="0" w:space="0" w:color="auto"/>
            <w:bottom w:val="none" w:sz="0" w:space="0" w:color="auto"/>
            <w:right w:val="none" w:sz="0" w:space="0" w:color="auto"/>
          </w:divBdr>
          <w:divsChild>
            <w:div w:id="1365055654">
              <w:marLeft w:val="0"/>
              <w:marRight w:val="0"/>
              <w:marTop w:val="0"/>
              <w:marBottom w:val="0"/>
              <w:divBdr>
                <w:top w:val="none" w:sz="0" w:space="0" w:color="auto"/>
                <w:left w:val="none" w:sz="0" w:space="0" w:color="auto"/>
                <w:bottom w:val="none" w:sz="0" w:space="0" w:color="auto"/>
                <w:right w:val="none" w:sz="0" w:space="0" w:color="auto"/>
              </w:divBdr>
              <w:divsChild>
                <w:div w:id="64436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988412">
          <w:marLeft w:val="-225"/>
          <w:marRight w:val="-225"/>
          <w:marTop w:val="0"/>
          <w:marBottom w:val="0"/>
          <w:divBdr>
            <w:top w:val="none" w:sz="0" w:space="0" w:color="auto"/>
            <w:left w:val="none" w:sz="0" w:space="0" w:color="auto"/>
            <w:bottom w:val="none" w:sz="0" w:space="0" w:color="auto"/>
            <w:right w:val="none" w:sz="0" w:space="0" w:color="auto"/>
          </w:divBdr>
        </w:div>
      </w:divsChild>
    </w:div>
    <w:div w:id="508563342">
      <w:bodyDiv w:val="1"/>
      <w:marLeft w:val="0"/>
      <w:marRight w:val="0"/>
      <w:marTop w:val="0"/>
      <w:marBottom w:val="0"/>
      <w:divBdr>
        <w:top w:val="none" w:sz="0" w:space="0" w:color="auto"/>
        <w:left w:val="none" w:sz="0" w:space="0" w:color="auto"/>
        <w:bottom w:val="none" w:sz="0" w:space="0" w:color="auto"/>
        <w:right w:val="none" w:sz="0" w:space="0" w:color="auto"/>
      </w:divBdr>
      <w:divsChild>
        <w:div w:id="1154183092">
          <w:marLeft w:val="0"/>
          <w:marRight w:val="0"/>
          <w:marTop w:val="0"/>
          <w:marBottom w:val="0"/>
          <w:divBdr>
            <w:top w:val="none" w:sz="0" w:space="0" w:color="auto"/>
            <w:left w:val="none" w:sz="0" w:space="0" w:color="auto"/>
            <w:bottom w:val="none" w:sz="0" w:space="0" w:color="auto"/>
            <w:right w:val="none" w:sz="0" w:space="0" w:color="auto"/>
          </w:divBdr>
        </w:div>
        <w:div w:id="434980883">
          <w:marLeft w:val="0"/>
          <w:marRight w:val="0"/>
          <w:marTop w:val="0"/>
          <w:marBottom w:val="0"/>
          <w:divBdr>
            <w:top w:val="none" w:sz="0" w:space="0" w:color="auto"/>
            <w:left w:val="none" w:sz="0" w:space="0" w:color="auto"/>
            <w:bottom w:val="none" w:sz="0" w:space="0" w:color="auto"/>
            <w:right w:val="none" w:sz="0" w:space="0" w:color="auto"/>
          </w:divBdr>
          <w:divsChild>
            <w:div w:id="646671862">
              <w:marLeft w:val="0"/>
              <w:marRight w:val="0"/>
              <w:marTop w:val="0"/>
              <w:marBottom w:val="0"/>
              <w:divBdr>
                <w:top w:val="none" w:sz="0" w:space="0" w:color="auto"/>
                <w:left w:val="none" w:sz="0" w:space="0" w:color="auto"/>
                <w:bottom w:val="none" w:sz="0" w:space="0" w:color="auto"/>
                <w:right w:val="none" w:sz="0" w:space="0" w:color="auto"/>
              </w:divBdr>
              <w:divsChild>
                <w:div w:id="34930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9028993">
      <w:bodyDiv w:val="1"/>
      <w:marLeft w:val="0"/>
      <w:marRight w:val="0"/>
      <w:marTop w:val="0"/>
      <w:marBottom w:val="0"/>
      <w:divBdr>
        <w:top w:val="none" w:sz="0" w:space="0" w:color="auto"/>
        <w:left w:val="none" w:sz="0" w:space="0" w:color="auto"/>
        <w:bottom w:val="none" w:sz="0" w:space="0" w:color="auto"/>
        <w:right w:val="none" w:sz="0" w:space="0" w:color="auto"/>
      </w:divBdr>
      <w:divsChild>
        <w:div w:id="34814123">
          <w:marLeft w:val="0"/>
          <w:marRight w:val="0"/>
          <w:marTop w:val="315"/>
          <w:marBottom w:val="0"/>
          <w:divBdr>
            <w:top w:val="none" w:sz="0" w:space="0" w:color="auto"/>
            <w:left w:val="none" w:sz="0" w:space="0" w:color="auto"/>
            <w:bottom w:val="none" w:sz="0" w:space="0" w:color="auto"/>
            <w:right w:val="none" w:sz="0" w:space="0" w:color="auto"/>
          </w:divBdr>
        </w:div>
      </w:divsChild>
    </w:div>
    <w:div w:id="509180304">
      <w:bodyDiv w:val="1"/>
      <w:marLeft w:val="0"/>
      <w:marRight w:val="0"/>
      <w:marTop w:val="0"/>
      <w:marBottom w:val="0"/>
      <w:divBdr>
        <w:top w:val="none" w:sz="0" w:space="0" w:color="auto"/>
        <w:left w:val="none" w:sz="0" w:space="0" w:color="auto"/>
        <w:bottom w:val="none" w:sz="0" w:space="0" w:color="auto"/>
        <w:right w:val="none" w:sz="0" w:space="0" w:color="auto"/>
      </w:divBdr>
      <w:divsChild>
        <w:div w:id="1990479841">
          <w:marLeft w:val="0"/>
          <w:marRight w:val="0"/>
          <w:marTop w:val="0"/>
          <w:marBottom w:val="0"/>
          <w:divBdr>
            <w:top w:val="none" w:sz="0" w:space="0" w:color="auto"/>
            <w:left w:val="none" w:sz="0" w:space="0" w:color="auto"/>
            <w:bottom w:val="none" w:sz="0" w:space="0" w:color="auto"/>
            <w:right w:val="none" w:sz="0" w:space="0" w:color="auto"/>
          </w:divBdr>
        </w:div>
        <w:div w:id="1245450715">
          <w:marLeft w:val="0"/>
          <w:marRight w:val="0"/>
          <w:marTop w:val="0"/>
          <w:marBottom w:val="0"/>
          <w:divBdr>
            <w:top w:val="none" w:sz="0" w:space="0" w:color="auto"/>
            <w:left w:val="none" w:sz="0" w:space="0" w:color="auto"/>
            <w:bottom w:val="none" w:sz="0" w:space="0" w:color="auto"/>
            <w:right w:val="none" w:sz="0" w:space="0" w:color="auto"/>
          </w:divBdr>
          <w:divsChild>
            <w:div w:id="1455100924">
              <w:marLeft w:val="0"/>
              <w:marRight w:val="0"/>
              <w:marTop w:val="0"/>
              <w:marBottom w:val="0"/>
              <w:divBdr>
                <w:top w:val="none" w:sz="0" w:space="0" w:color="auto"/>
                <w:left w:val="none" w:sz="0" w:space="0" w:color="auto"/>
                <w:bottom w:val="none" w:sz="0" w:space="0" w:color="auto"/>
                <w:right w:val="none" w:sz="0" w:space="0" w:color="auto"/>
              </w:divBdr>
              <w:divsChild>
                <w:div w:id="258368725">
                  <w:marLeft w:val="0"/>
                  <w:marRight w:val="0"/>
                  <w:marTop w:val="0"/>
                  <w:marBottom w:val="0"/>
                  <w:divBdr>
                    <w:top w:val="none" w:sz="0" w:space="0" w:color="auto"/>
                    <w:left w:val="none" w:sz="0" w:space="0" w:color="auto"/>
                    <w:bottom w:val="none" w:sz="0" w:space="0" w:color="auto"/>
                    <w:right w:val="none" w:sz="0" w:space="0" w:color="auto"/>
                  </w:divBdr>
                  <w:divsChild>
                    <w:div w:id="571240680">
                      <w:marLeft w:val="0"/>
                      <w:marRight w:val="0"/>
                      <w:marTop w:val="0"/>
                      <w:marBottom w:val="0"/>
                      <w:divBdr>
                        <w:top w:val="none" w:sz="0" w:space="0" w:color="auto"/>
                        <w:left w:val="none" w:sz="0" w:space="0" w:color="auto"/>
                        <w:bottom w:val="none" w:sz="0" w:space="0" w:color="auto"/>
                        <w:right w:val="none" w:sz="0" w:space="0" w:color="auto"/>
                      </w:divBdr>
                      <w:divsChild>
                        <w:div w:id="6298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7151828">
          <w:marLeft w:val="0"/>
          <w:marRight w:val="0"/>
          <w:marTop w:val="0"/>
          <w:marBottom w:val="0"/>
          <w:divBdr>
            <w:top w:val="none" w:sz="0" w:space="0" w:color="auto"/>
            <w:left w:val="none" w:sz="0" w:space="0" w:color="auto"/>
            <w:bottom w:val="none" w:sz="0" w:space="0" w:color="auto"/>
            <w:right w:val="none" w:sz="0" w:space="0" w:color="auto"/>
          </w:divBdr>
          <w:divsChild>
            <w:div w:id="1115758241">
              <w:marLeft w:val="0"/>
              <w:marRight w:val="0"/>
              <w:marTop w:val="240"/>
              <w:marBottom w:val="360"/>
              <w:divBdr>
                <w:top w:val="none" w:sz="0" w:space="0" w:color="auto"/>
                <w:left w:val="none" w:sz="0" w:space="0" w:color="auto"/>
                <w:bottom w:val="none" w:sz="0" w:space="0" w:color="auto"/>
                <w:right w:val="none" w:sz="0" w:space="0" w:color="auto"/>
              </w:divBdr>
              <w:divsChild>
                <w:div w:id="1566064493">
                  <w:marLeft w:val="0"/>
                  <w:marRight w:val="0"/>
                  <w:marTop w:val="0"/>
                  <w:marBottom w:val="0"/>
                  <w:divBdr>
                    <w:top w:val="none" w:sz="0" w:space="0" w:color="auto"/>
                    <w:left w:val="none" w:sz="0" w:space="0" w:color="auto"/>
                    <w:bottom w:val="none" w:sz="0" w:space="0" w:color="auto"/>
                    <w:right w:val="none" w:sz="0" w:space="0" w:color="auto"/>
                  </w:divBdr>
                  <w:divsChild>
                    <w:div w:id="1237477125">
                      <w:marLeft w:val="0"/>
                      <w:marRight w:val="180"/>
                      <w:marTop w:val="0"/>
                      <w:marBottom w:val="0"/>
                      <w:divBdr>
                        <w:top w:val="none" w:sz="0" w:space="0" w:color="auto"/>
                        <w:left w:val="none" w:sz="0" w:space="0" w:color="auto"/>
                        <w:bottom w:val="none" w:sz="0" w:space="0" w:color="auto"/>
                        <w:right w:val="none" w:sz="0" w:space="0" w:color="auto"/>
                      </w:divBdr>
                      <w:divsChild>
                        <w:div w:id="994576610">
                          <w:marLeft w:val="0"/>
                          <w:marRight w:val="240"/>
                          <w:marTop w:val="0"/>
                          <w:marBottom w:val="0"/>
                          <w:divBdr>
                            <w:top w:val="none" w:sz="0" w:space="0" w:color="auto"/>
                            <w:left w:val="none" w:sz="0" w:space="0" w:color="auto"/>
                            <w:bottom w:val="none" w:sz="0" w:space="0" w:color="auto"/>
                            <w:right w:val="none" w:sz="0" w:space="0" w:color="auto"/>
                          </w:divBdr>
                          <w:divsChild>
                            <w:div w:id="308024967">
                              <w:marLeft w:val="0"/>
                              <w:marRight w:val="0"/>
                              <w:marTop w:val="0"/>
                              <w:marBottom w:val="0"/>
                              <w:divBdr>
                                <w:top w:val="none" w:sz="0" w:space="0" w:color="auto"/>
                                <w:left w:val="none" w:sz="0" w:space="0" w:color="auto"/>
                                <w:bottom w:val="none" w:sz="0" w:space="0" w:color="auto"/>
                                <w:right w:val="none" w:sz="0" w:space="0" w:color="auto"/>
                              </w:divBdr>
                              <w:divsChild>
                                <w:div w:id="84500204">
                                  <w:marLeft w:val="0"/>
                                  <w:marRight w:val="180"/>
                                  <w:marTop w:val="0"/>
                                  <w:marBottom w:val="0"/>
                                  <w:divBdr>
                                    <w:top w:val="none" w:sz="0" w:space="0" w:color="auto"/>
                                    <w:left w:val="none" w:sz="0" w:space="0" w:color="auto"/>
                                    <w:bottom w:val="none" w:sz="0" w:space="0" w:color="auto"/>
                                    <w:right w:val="none" w:sz="0" w:space="0" w:color="auto"/>
                                  </w:divBdr>
                                  <w:divsChild>
                                    <w:div w:id="325520992">
                                      <w:marLeft w:val="0"/>
                                      <w:marRight w:val="0"/>
                                      <w:marTop w:val="0"/>
                                      <w:marBottom w:val="0"/>
                                      <w:divBdr>
                                        <w:top w:val="none" w:sz="0" w:space="0" w:color="auto"/>
                                        <w:left w:val="none" w:sz="0" w:space="0" w:color="auto"/>
                                        <w:bottom w:val="none" w:sz="0" w:space="0" w:color="auto"/>
                                        <w:right w:val="none" w:sz="0" w:space="0" w:color="auto"/>
                                      </w:divBdr>
                                      <w:divsChild>
                                        <w:div w:id="39505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957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9218510">
      <w:bodyDiv w:val="1"/>
      <w:marLeft w:val="0"/>
      <w:marRight w:val="0"/>
      <w:marTop w:val="0"/>
      <w:marBottom w:val="0"/>
      <w:divBdr>
        <w:top w:val="none" w:sz="0" w:space="0" w:color="auto"/>
        <w:left w:val="none" w:sz="0" w:space="0" w:color="auto"/>
        <w:bottom w:val="none" w:sz="0" w:space="0" w:color="auto"/>
        <w:right w:val="none" w:sz="0" w:space="0" w:color="auto"/>
      </w:divBdr>
      <w:divsChild>
        <w:div w:id="655572010">
          <w:marLeft w:val="0"/>
          <w:marRight w:val="0"/>
          <w:marTop w:val="0"/>
          <w:marBottom w:val="0"/>
          <w:divBdr>
            <w:top w:val="none" w:sz="0" w:space="0" w:color="auto"/>
            <w:left w:val="none" w:sz="0" w:space="0" w:color="auto"/>
            <w:bottom w:val="none" w:sz="0" w:space="0" w:color="auto"/>
            <w:right w:val="none" w:sz="0" w:space="0" w:color="auto"/>
          </w:divBdr>
        </w:div>
        <w:div w:id="867569845">
          <w:marLeft w:val="0"/>
          <w:marRight w:val="0"/>
          <w:marTop w:val="0"/>
          <w:marBottom w:val="0"/>
          <w:divBdr>
            <w:top w:val="none" w:sz="0" w:space="0" w:color="auto"/>
            <w:left w:val="none" w:sz="0" w:space="0" w:color="auto"/>
            <w:bottom w:val="none" w:sz="0" w:space="0" w:color="auto"/>
            <w:right w:val="none" w:sz="0" w:space="0" w:color="auto"/>
          </w:divBdr>
        </w:div>
        <w:div w:id="1190029751">
          <w:marLeft w:val="0"/>
          <w:marRight w:val="0"/>
          <w:marTop w:val="0"/>
          <w:marBottom w:val="0"/>
          <w:divBdr>
            <w:top w:val="none" w:sz="0" w:space="0" w:color="auto"/>
            <w:left w:val="none" w:sz="0" w:space="0" w:color="auto"/>
            <w:bottom w:val="none" w:sz="0" w:space="0" w:color="auto"/>
            <w:right w:val="none" w:sz="0" w:space="0" w:color="auto"/>
          </w:divBdr>
        </w:div>
        <w:div w:id="1368487421">
          <w:marLeft w:val="0"/>
          <w:marRight w:val="0"/>
          <w:marTop w:val="0"/>
          <w:marBottom w:val="0"/>
          <w:divBdr>
            <w:top w:val="none" w:sz="0" w:space="0" w:color="auto"/>
            <w:left w:val="none" w:sz="0" w:space="0" w:color="auto"/>
            <w:bottom w:val="none" w:sz="0" w:space="0" w:color="auto"/>
            <w:right w:val="none" w:sz="0" w:space="0" w:color="auto"/>
          </w:divBdr>
          <w:divsChild>
            <w:div w:id="751050536">
              <w:marLeft w:val="0"/>
              <w:marRight w:val="0"/>
              <w:marTop w:val="0"/>
              <w:marBottom w:val="0"/>
              <w:divBdr>
                <w:top w:val="none" w:sz="0" w:space="0" w:color="auto"/>
                <w:left w:val="none" w:sz="0" w:space="0" w:color="auto"/>
                <w:bottom w:val="none" w:sz="0" w:space="0" w:color="auto"/>
                <w:right w:val="none" w:sz="0" w:space="0" w:color="auto"/>
              </w:divBdr>
            </w:div>
          </w:divsChild>
        </w:div>
        <w:div w:id="1642727976">
          <w:marLeft w:val="0"/>
          <w:marRight w:val="0"/>
          <w:marTop w:val="0"/>
          <w:marBottom w:val="0"/>
          <w:divBdr>
            <w:top w:val="none" w:sz="0" w:space="0" w:color="auto"/>
            <w:left w:val="none" w:sz="0" w:space="0" w:color="auto"/>
            <w:bottom w:val="none" w:sz="0" w:space="0" w:color="auto"/>
            <w:right w:val="none" w:sz="0" w:space="0" w:color="auto"/>
          </w:divBdr>
          <w:divsChild>
            <w:div w:id="1269504948">
              <w:marLeft w:val="0"/>
              <w:marRight w:val="0"/>
              <w:marTop w:val="0"/>
              <w:marBottom w:val="0"/>
              <w:divBdr>
                <w:top w:val="none" w:sz="0" w:space="0" w:color="auto"/>
                <w:left w:val="none" w:sz="0" w:space="0" w:color="auto"/>
                <w:bottom w:val="none" w:sz="0" w:space="0" w:color="auto"/>
                <w:right w:val="none" w:sz="0" w:space="0" w:color="auto"/>
              </w:divBdr>
              <w:divsChild>
                <w:div w:id="229771211">
                  <w:marLeft w:val="0"/>
                  <w:marRight w:val="0"/>
                  <w:marTop w:val="0"/>
                  <w:marBottom w:val="0"/>
                  <w:divBdr>
                    <w:top w:val="none" w:sz="0" w:space="0" w:color="auto"/>
                    <w:left w:val="none" w:sz="0" w:space="0" w:color="auto"/>
                    <w:bottom w:val="none" w:sz="0" w:space="0" w:color="auto"/>
                    <w:right w:val="none" w:sz="0" w:space="0" w:color="auto"/>
                  </w:divBdr>
                  <w:divsChild>
                    <w:div w:id="661736590">
                      <w:marLeft w:val="0"/>
                      <w:marRight w:val="0"/>
                      <w:marTop w:val="0"/>
                      <w:marBottom w:val="0"/>
                      <w:divBdr>
                        <w:top w:val="none" w:sz="0" w:space="0" w:color="auto"/>
                        <w:left w:val="none" w:sz="0" w:space="0" w:color="auto"/>
                        <w:bottom w:val="none" w:sz="0" w:space="0" w:color="auto"/>
                        <w:right w:val="none" w:sz="0" w:space="0" w:color="auto"/>
                      </w:divBdr>
                      <w:divsChild>
                        <w:div w:id="186640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955572">
                  <w:marLeft w:val="0"/>
                  <w:marRight w:val="0"/>
                  <w:marTop w:val="0"/>
                  <w:marBottom w:val="0"/>
                  <w:divBdr>
                    <w:top w:val="none" w:sz="0" w:space="0" w:color="auto"/>
                    <w:left w:val="none" w:sz="0" w:space="0" w:color="auto"/>
                    <w:bottom w:val="none" w:sz="0" w:space="0" w:color="auto"/>
                    <w:right w:val="none" w:sz="0" w:space="0" w:color="auto"/>
                  </w:divBdr>
                  <w:divsChild>
                    <w:div w:id="19080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9414303">
      <w:bodyDiv w:val="1"/>
      <w:marLeft w:val="0"/>
      <w:marRight w:val="0"/>
      <w:marTop w:val="0"/>
      <w:marBottom w:val="0"/>
      <w:divBdr>
        <w:top w:val="none" w:sz="0" w:space="0" w:color="auto"/>
        <w:left w:val="none" w:sz="0" w:space="0" w:color="auto"/>
        <w:bottom w:val="none" w:sz="0" w:space="0" w:color="auto"/>
        <w:right w:val="none" w:sz="0" w:space="0" w:color="auto"/>
      </w:divBdr>
    </w:div>
    <w:div w:id="509486486">
      <w:bodyDiv w:val="1"/>
      <w:marLeft w:val="0"/>
      <w:marRight w:val="0"/>
      <w:marTop w:val="0"/>
      <w:marBottom w:val="0"/>
      <w:divBdr>
        <w:top w:val="none" w:sz="0" w:space="0" w:color="auto"/>
        <w:left w:val="none" w:sz="0" w:space="0" w:color="auto"/>
        <w:bottom w:val="none" w:sz="0" w:space="0" w:color="auto"/>
        <w:right w:val="none" w:sz="0" w:space="0" w:color="auto"/>
      </w:divBdr>
      <w:divsChild>
        <w:div w:id="1157111828">
          <w:marLeft w:val="-150"/>
          <w:marRight w:val="-150"/>
          <w:marTop w:val="0"/>
          <w:marBottom w:val="0"/>
          <w:divBdr>
            <w:top w:val="none" w:sz="0" w:space="0" w:color="auto"/>
            <w:left w:val="none" w:sz="0" w:space="0" w:color="auto"/>
            <w:bottom w:val="none" w:sz="0" w:space="0" w:color="auto"/>
            <w:right w:val="none" w:sz="0" w:space="0" w:color="auto"/>
          </w:divBdr>
          <w:divsChild>
            <w:div w:id="385295353">
              <w:marLeft w:val="0"/>
              <w:marRight w:val="0"/>
              <w:marTop w:val="0"/>
              <w:marBottom w:val="0"/>
              <w:divBdr>
                <w:top w:val="none" w:sz="0" w:space="0" w:color="auto"/>
                <w:left w:val="none" w:sz="0" w:space="0" w:color="auto"/>
                <w:bottom w:val="none" w:sz="0" w:space="0" w:color="auto"/>
                <w:right w:val="none" w:sz="0" w:space="0" w:color="auto"/>
              </w:divBdr>
              <w:divsChild>
                <w:div w:id="825128258">
                  <w:marLeft w:val="0"/>
                  <w:marRight w:val="0"/>
                  <w:marTop w:val="0"/>
                  <w:marBottom w:val="0"/>
                  <w:divBdr>
                    <w:top w:val="none" w:sz="0" w:space="0" w:color="auto"/>
                    <w:left w:val="none" w:sz="0" w:space="0" w:color="auto"/>
                    <w:bottom w:val="none" w:sz="0" w:space="0" w:color="auto"/>
                    <w:right w:val="none" w:sz="0" w:space="0" w:color="auto"/>
                  </w:divBdr>
                  <w:divsChild>
                    <w:div w:id="1369406237">
                      <w:marLeft w:val="0"/>
                      <w:marRight w:val="0"/>
                      <w:marTop w:val="0"/>
                      <w:marBottom w:val="0"/>
                      <w:divBdr>
                        <w:top w:val="none" w:sz="0" w:space="0" w:color="auto"/>
                        <w:left w:val="none" w:sz="0" w:space="0" w:color="auto"/>
                        <w:bottom w:val="none" w:sz="0" w:space="0" w:color="auto"/>
                        <w:right w:val="none" w:sz="0" w:space="0" w:color="auto"/>
                      </w:divBdr>
                      <w:divsChild>
                        <w:div w:id="74938405">
                          <w:marLeft w:val="0"/>
                          <w:marRight w:val="0"/>
                          <w:marTop w:val="0"/>
                          <w:marBottom w:val="0"/>
                          <w:divBdr>
                            <w:top w:val="none" w:sz="0" w:space="0" w:color="auto"/>
                            <w:left w:val="none" w:sz="0" w:space="0" w:color="auto"/>
                            <w:bottom w:val="none" w:sz="0" w:space="0" w:color="auto"/>
                            <w:right w:val="none" w:sz="0" w:space="0" w:color="auto"/>
                          </w:divBdr>
                          <w:divsChild>
                            <w:div w:id="462429899">
                              <w:marLeft w:val="0"/>
                              <w:marRight w:val="0"/>
                              <w:marTop w:val="0"/>
                              <w:marBottom w:val="0"/>
                              <w:divBdr>
                                <w:top w:val="none" w:sz="0" w:space="0" w:color="auto"/>
                                <w:left w:val="none" w:sz="0" w:space="0" w:color="auto"/>
                                <w:bottom w:val="none" w:sz="0" w:space="0" w:color="auto"/>
                                <w:right w:val="none" w:sz="0" w:space="0" w:color="auto"/>
                              </w:divBdr>
                            </w:div>
                            <w:div w:id="724372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6319510">
              <w:marLeft w:val="0"/>
              <w:marRight w:val="0"/>
              <w:marTop w:val="0"/>
              <w:marBottom w:val="0"/>
              <w:divBdr>
                <w:top w:val="none" w:sz="0" w:space="0" w:color="auto"/>
                <w:left w:val="none" w:sz="0" w:space="0" w:color="auto"/>
                <w:bottom w:val="none" w:sz="0" w:space="0" w:color="auto"/>
                <w:right w:val="none" w:sz="0" w:space="0" w:color="auto"/>
              </w:divBdr>
              <w:divsChild>
                <w:div w:id="912009031">
                  <w:marLeft w:val="0"/>
                  <w:marRight w:val="0"/>
                  <w:marTop w:val="0"/>
                  <w:marBottom w:val="0"/>
                  <w:divBdr>
                    <w:top w:val="none" w:sz="0" w:space="0" w:color="auto"/>
                    <w:left w:val="none" w:sz="0" w:space="0" w:color="auto"/>
                    <w:bottom w:val="none" w:sz="0" w:space="0" w:color="auto"/>
                    <w:right w:val="none" w:sz="0" w:space="0" w:color="auto"/>
                  </w:divBdr>
                  <w:divsChild>
                    <w:div w:id="705911837">
                      <w:marLeft w:val="0"/>
                      <w:marRight w:val="0"/>
                      <w:marTop w:val="0"/>
                      <w:marBottom w:val="450"/>
                      <w:divBdr>
                        <w:top w:val="none" w:sz="0" w:space="0" w:color="auto"/>
                        <w:left w:val="none" w:sz="0" w:space="0" w:color="auto"/>
                        <w:bottom w:val="none" w:sz="0" w:space="0" w:color="auto"/>
                        <w:right w:val="none" w:sz="0" w:space="0" w:color="auto"/>
                      </w:divBdr>
                    </w:div>
                    <w:div w:id="1447043262">
                      <w:marLeft w:val="0"/>
                      <w:marRight w:val="0"/>
                      <w:marTop w:val="0"/>
                      <w:marBottom w:val="0"/>
                      <w:divBdr>
                        <w:top w:val="none" w:sz="0" w:space="0" w:color="auto"/>
                        <w:left w:val="none" w:sz="0" w:space="0" w:color="auto"/>
                        <w:bottom w:val="none" w:sz="0" w:space="0" w:color="auto"/>
                        <w:right w:val="none" w:sz="0" w:space="0" w:color="auto"/>
                      </w:divBdr>
                      <w:divsChild>
                        <w:div w:id="495536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2844568">
          <w:marLeft w:val="-150"/>
          <w:marRight w:val="-150"/>
          <w:marTop w:val="0"/>
          <w:marBottom w:val="0"/>
          <w:divBdr>
            <w:top w:val="none" w:sz="0" w:space="0" w:color="auto"/>
            <w:left w:val="none" w:sz="0" w:space="0" w:color="auto"/>
            <w:bottom w:val="none" w:sz="0" w:space="0" w:color="auto"/>
            <w:right w:val="none" w:sz="0" w:space="0" w:color="auto"/>
          </w:divBdr>
        </w:div>
      </w:divsChild>
    </w:div>
    <w:div w:id="509639276">
      <w:bodyDiv w:val="1"/>
      <w:marLeft w:val="0"/>
      <w:marRight w:val="0"/>
      <w:marTop w:val="0"/>
      <w:marBottom w:val="0"/>
      <w:divBdr>
        <w:top w:val="none" w:sz="0" w:space="0" w:color="auto"/>
        <w:left w:val="none" w:sz="0" w:space="0" w:color="auto"/>
        <w:bottom w:val="none" w:sz="0" w:space="0" w:color="auto"/>
        <w:right w:val="none" w:sz="0" w:space="0" w:color="auto"/>
      </w:divBdr>
      <w:divsChild>
        <w:div w:id="525101887">
          <w:marLeft w:val="0"/>
          <w:marRight w:val="0"/>
          <w:marTop w:val="0"/>
          <w:marBottom w:val="0"/>
          <w:divBdr>
            <w:top w:val="none" w:sz="0" w:space="0" w:color="auto"/>
            <w:left w:val="none" w:sz="0" w:space="0" w:color="auto"/>
            <w:bottom w:val="none" w:sz="0" w:space="0" w:color="auto"/>
            <w:right w:val="none" w:sz="0" w:space="0" w:color="auto"/>
          </w:divBdr>
        </w:div>
        <w:div w:id="175657100">
          <w:marLeft w:val="0"/>
          <w:marRight w:val="0"/>
          <w:marTop w:val="0"/>
          <w:marBottom w:val="300"/>
          <w:divBdr>
            <w:top w:val="none" w:sz="0" w:space="0" w:color="auto"/>
            <w:left w:val="none" w:sz="0" w:space="0" w:color="auto"/>
            <w:bottom w:val="none" w:sz="0" w:space="0" w:color="auto"/>
            <w:right w:val="none" w:sz="0" w:space="0" w:color="auto"/>
          </w:divBdr>
        </w:div>
      </w:divsChild>
    </w:div>
    <w:div w:id="509639983">
      <w:bodyDiv w:val="1"/>
      <w:marLeft w:val="0"/>
      <w:marRight w:val="0"/>
      <w:marTop w:val="0"/>
      <w:marBottom w:val="0"/>
      <w:divBdr>
        <w:top w:val="none" w:sz="0" w:space="0" w:color="auto"/>
        <w:left w:val="none" w:sz="0" w:space="0" w:color="auto"/>
        <w:bottom w:val="none" w:sz="0" w:space="0" w:color="auto"/>
        <w:right w:val="none" w:sz="0" w:space="0" w:color="auto"/>
      </w:divBdr>
      <w:divsChild>
        <w:div w:id="1284071248">
          <w:marLeft w:val="-225"/>
          <w:marRight w:val="-225"/>
          <w:marTop w:val="0"/>
          <w:marBottom w:val="0"/>
          <w:divBdr>
            <w:top w:val="none" w:sz="0" w:space="0" w:color="auto"/>
            <w:left w:val="none" w:sz="0" w:space="0" w:color="auto"/>
            <w:bottom w:val="none" w:sz="0" w:space="0" w:color="auto"/>
            <w:right w:val="none" w:sz="0" w:space="0" w:color="auto"/>
          </w:divBdr>
        </w:div>
        <w:div w:id="1409039301">
          <w:marLeft w:val="-225"/>
          <w:marRight w:val="-225"/>
          <w:marTop w:val="0"/>
          <w:marBottom w:val="0"/>
          <w:divBdr>
            <w:top w:val="none" w:sz="0" w:space="0" w:color="auto"/>
            <w:left w:val="none" w:sz="0" w:space="0" w:color="auto"/>
            <w:bottom w:val="none" w:sz="0" w:space="0" w:color="auto"/>
            <w:right w:val="none" w:sz="0" w:space="0" w:color="auto"/>
          </w:divBdr>
          <w:divsChild>
            <w:div w:id="824321632">
              <w:marLeft w:val="0"/>
              <w:marRight w:val="0"/>
              <w:marTop w:val="0"/>
              <w:marBottom w:val="0"/>
              <w:divBdr>
                <w:top w:val="none" w:sz="0" w:space="0" w:color="auto"/>
                <w:left w:val="none" w:sz="0" w:space="0" w:color="auto"/>
                <w:bottom w:val="none" w:sz="0" w:space="0" w:color="auto"/>
                <w:right w:val="none" w:sz="0" w:space="0" w:color="auto"/>
              </w:divBdr>
              <w:divsChild>
                <w:div w:id="26417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536671">
      <w:bodyDiv w:val="1"/>
      <w:marLeft w:val="0"/>
      <w:marRight w:val="0"/>
      <w:marTop w:val="0"/>
      <w:marBottom w:val="0"/>
      <w:divBdr>
        <w:top w:val="none" w:sz="0" w:space="0" w:color="auto"/>
        <w:left w:val="none" w:sz="0" w:space="0" w:color="auto"/>
        <w:bottom w:val="none" w:sz="0" w:space="0" w:color="auto"/>
        <w:right w:val="none" w:sz="0" w:space="0" w:color="auto"/>
      </w:divBdr>
      <w:divsChild>
        <w:div w:id="227345105">
          <w:marLeft w:val="-150"/>
          <w:marRight w:val="-150"/>
          <w:marTop w:val="0"/>
          <w:marBottom w:val="0"/>
          <w:divBdr>
            <w:top w:val="none" w:sz="0" w:space="0" w:color="auto"/>
            <w:left w:val="none" w:sz="0" w:space="0" w:color="auto"/>
            <w:bottom w:val="none" w:sz="0" w:space="0" w:color="auto"/>
            <w:right w:val="none" w:sz="0" w:space="0" w:color="auto"/>
          </w:divBdr>
          <w:divsChild>
            <w:div w:id="1083338807">
              <w:marLeft w:val="0"/>
              <w:marRight w:val="0"/>
              <w:marTop w:val="0"/>
              <w:marBottom w:val="0"/>
              <w:divBdr>
                <w:top w:val="none" w:sz="0" w:space="0" w:color="auto"/>
                <w:left w:val="none" w:sz="0" w:space="0" w:color="auto"/>
                <w:bottom w:val="none" w:sz="0" w:space="0" w:color="auto"/>
                <w:right w:val="none" w:sz="0" w:space="0" w:color="auto"/>
              </w:divBdr>
              <w:divsChild>
                <w:div w:id="654454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078206">
          <w:marLeft w:val="-150"/>
          <w:marRight w:val="-150"/>
          <w:marTop w:val="0"/>
          <w:marBottom w:val="0"/>
          <w:divBdr>
            <w:top w:val="none" w:sz="0" w:space="0" w:color="auto"/>
            <w:left w:val="none" w:sz="0" w:space="0" w:color="auto"/>
            <w:bottom w:val="none" w:sz="0" w:space="0" w:color="auto"/>
            <w:right w:val="none" w:sz="0" w:space="0" w:color="auto"/>
          </w:divBdr>
        </w:div>
      </w:divsChild>
    </w:div>
    <w:div w:id="511142525">
      <w:bodyDiv w:val="1"/>
      <w:marLeft w:val="0"/>
      <w:marRight w:val="0"/>
      <w:marTop w:val="0"/>
      <w:marBottom w:val="0"/>
      <w:divBdr>
        <w:top w:val="none" w:sz="0" w:space="0" w:color="auto"/>
        <w:left w:val="none" w:sz="0" w:space="0" w:color="auto"/>
        <w:bottom w:val="none" w:sz="0" w:space="0" w:color="auto"/>
        <w:right w:val="none" w:sz="0" w:space="0" w:color="auto"/>
      </w:divBdr>
      <w:divsChild>
        <w:div w:id="438765920">
          <w:marLeft w:val="-225"/>
          <w:marRight w:val="-225"/>
          <w:marTop w:val="0"/>
          <w:marBottom w:val="0"/>
          <w:divBdr>
            <w:top w:val="none" w:sz="0" w:space="0" w:color="auto"/>
            <w:left w:val="none" w:sz="0" w:space="0" w:color="auto"/>
            <w:bottom w:val="none" w:sz="0" w:space="0" w:color="auto"/>
            <w:right w:val="none" w:sz="0" w:space="0" w:color="auto"/>
          </w:divBdr>
        </w:div>
        <w:div w:id="684556037">
          <w:marLeft w:val="-225"/>
          <w:marRight w:val="-225"/>
          <w:marTop w:val="0"/>
          <w:marBottom w:val="0"/>
          <w:divBdr>
            <w:top w:val="none" w:sz="0" w:space="0" w:color="auto"/>
            <w:left w:val="none" w:sz="0" w:space="0" w:color="auto"/>
            <w:bottom w:val="none" w:sz="0" w:space="0" w:color="auto"/>
            <w:right w:val="none" w:sz="0" w:space="0" w:color="auto"/>
          </w:divBdr>
          <w:divsChild>
            <w:div w:id="1579900902">
              <w:marLeft w:val="0"/>
              <w:marRight w:val="0"/>
              <w:marTop w:val="0"/>
              <w:marBottom w:val="0"/>
              <w:divBdr>
                <w:top w:val="none" w:sz="0" w:space="0" w:color="auto"/>
                <w:left w:val="none" w:sz="0" w:space="0" w:color="auto"/>
                <w:bottom w:val="none" w:sz="0" w:space="0" w:color="auto"/>
                <w:right w:val="none" w:sz="0" w:space="0" w:color="auto"/>
              </w:divBdr>
              <w:divsChild>
                <w:div w:id="75559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1841035">
      <w:bodyDiv w:val="1"/>
      <w:marLeft w:val="0"/>
      <w:marRight w:val="0"/>
      <w:marTop w:val="0"/>
      <w:marBottom w:val="0"/>
      <w:divBdr>
        <w:top w:val="none" w:sz="0" w:space="0" w:color="auto"/>
        <w:left w:val="none" w:sz="0" w:space="0" w:color="auto"/>
        <w:bottom w:val="none" w:sz="0" w:space="0" w:color="auto"/>
        <w:right w:val="none" w:sz="0" w:space="0" w:color="auto"/>
      </w:divBdr>
      <w:divsChild>
        <w:div w:id="746537859">
          <w:marLeft w:val="0"/>
          <w:marRight w:val="0"/>
          <w:marTop w:val="0"/>
          <w:marBottom w:val="0"/>
          <w:divBdr>
            <w:top w:val="none" w:sz="0" w:space="0" w:color="auto"/>
            <w:left w:val="none" w:sz="0" w:space="0" w:color="auto"/>
            <w:bottom w:val="none" w:sz="0" w:space="0" w:color="auto"/>
            <w:right w:val="none" w:sz="0" w:space="0" w:color="auto"/>
          </w:divBdr>
        </w:div>
      </w:divsChild>
    </w:div>
    <w:div w:id="512574297">
      <w:bodyDiv w:val="1"/>
      <w:marLeft w:val="0"/>
      <w:marRight w:val="0"/>
      <w:marTop w:val="0"/>
      <w:marBottom w:val="0"/>
      <w:divBdr>
        <w:top w:val="none" w:sz="0" w:space="0" w:color="auto"/>
        <w:left w:val="none" w:sz="0" w:space="0" w:color="auto"/>
        <w:bottom w:val="none" w:sz="0" w:space="0" w:color="auto"/>
        <w:right w:val="none" w:sz="0" w:space="0" w:color="auto"/>
      </w:divBdr>
      <w:divsChild>
        <w:div w:id="511333930">
          <w:marLeft w:val="-225"/>
          <w:marRight w:val="-225"/>
          <w:marTop w:val="0"/>
          <w:marBottom w:val="0"/>
          <w:divBdr>
            <w:top w:val="none" w:sz="0" w:space="0" w:color="auto"/>
            <w:left w:val="none" w:sz="0" w:space="0" w:color="auto"/>
            <w:bottom w:val="none" w:sz="0" w:space="0" w:color="auto"/>
            <w:right w:val="none" w:sz="0" w:space="0" w:color="auto"/>
          </w:divBdr>
        </w:div>
        <w:div w:id="1246109834">
          <w:marLeft w:val="-225"/>
          <w:marRight w:val="-225"/>
          <w:marTop w:val="0"/>
          <w:marBottom w:val="0"/>
          <w:divBdr>
            <w:top w:val="none" w:sz="0" w:space="0" w:color="auto"/>
            <w:left w:val="none" w:sz="0" w:space="0" w:color="auto"/>
            <w:bottom w:val="none" w:sz="0" w:space="0" w:color="auto"/>
            <w:right w:val="none" w:sz="0" w:space="0" w:color="auto"/>
          </w:divBdr>
        </w:div>
      </w:divsChild>
    </w:div>
    <w:div w:id="513224095">
      <w:bodyDiv w:val="1"/>
      <w:marLeft w:val="0"/>
      <w:marRight w:val="0"/>
      <w:marTop w:val="0"/>
      <w:marBottom w:val="0"/>
      <w:divBdr>
        <w:top w:val="none" w:sz="0" w:space="0" w:color="auto"/>
        <w:left w:val="none" w:sz="0" w:space="0" w:color="auto"/>
        <w:bottom w:val="none" w:sz="0" w:space="0" w:color="auto"/>
        <w:right w:val="none" w:sz="0" w:space="0" w:color="auto"/>
      </w:divBdr>
      <w:divsChild>
        <w:div w:id="1762070287">
          <w:marLeft w:val="-150"/>
          <w:marRight w:val="-150"/>
          <w:marTop w:val="0"/>
          <w:marBottom w:val="0"/>
          <w:divBdr>
            <w:top w:val="none" w:sz="0" w:space="0" w:color="auto"/>
            <w:left w:val="none" w:sz="0" w:space="0" w:color="auto"/>
            <w:bottom w:val="none" w:sz="0" w:space="0" w:color="auto"/>
            <w:right w:val="none" w:sz="0" w:space="0" w:color="auto"/>
          </w:divBdr>
          <w:divsChild>
            <w:div w:id="1147817715">
              <w:marLeft w:val="0"/>
              <w:marRight w:val="0"/>
              <w:marTop w:val="0"/>
              <w:marBottom w:val="0"/>
              <w:divBdr>
                <w:top w:val="none" w:sz="0" w:space="0" w:color="auto"/>
                <w:left w:val="none" w:sz="0" w:space="0" w:color="auto"/>
                <w:bottom w:val="none" w:sz="0" w:space="0" w:color="auto"/>
                <w:right w:val="none" w:sz="0" w:space="0" w:color="auto"/>
              </w:divBdr>
              <w:divsChild>
                <w:div w:id="1458253621">
                  <w:marLeft w:val="0"/>
                  <w:marRight w:val="0"/>
                  <w:marTop w:val="0"/>
                  <w:marBottom w:val="0"/>
                  <w:divBdr>
                    <w:top w:val="none" w:sz="0" w:space="0" w:color="auto"/>
                    <w:left w:val="none" w:sz="0" w:space="0" w:color="auto"/>
                    <w:bottom w:val="none" w:sz="0" w:space="0" w:color="auto"/>
                    <w:right w:val="none" w:sz="0" w:space="0" w:color="auto"/>
                  </w:divBdr>
                  <w:divsChild>
                    <w:div w:id="1247685527">
                      <w:marLeft w:val="0"/>
                      <w:marRight w:val="0"/>
                      <w:marTop w:val="0"/>
                      <w:marBottom w:val="0"/>
                      <w:divBdr>
                        <w:top w:val="none" w:sz="0" w:space="0" w:color="auto"/>
                        <w:left w:val="none" w:sz="0" w:space="0" w:color="auto"/>
                        <w:bottom w:val="none" w:sz="0" w:space="0" w:color="auto"/>
                        <w:right w:val="none" w:sz="0" w:space="0" w:color="auto"/>
                      </w:divBdr>
                    </w:div>
                  </w:divsChild>
                </w:div>
                <w:div w:id="728303975">
                  <w:marLeft w:val="0"/>
                  <w:marRight w:val="0"/>
                  <w:marTop w:val="0"/>
                  <w:marBottom w:val="0"/>
                  <w:divBdr>
                    <w:top w:val="none" w:sz="0" w:space="0" w:color="auto"/>
                    <w:left w:val="none" w:sz="0" w:space="0" w:color="auto"/>
                    <w:bottom w:val="none" w:sz="0" w:space="0" w:color="auto"/>
                    <w:right w:val="none" w:sz="0" w:space="0" w:color="auto"/>
                  </w:divBdr>
                  <w:divsChild>
                    <w:div w:id="344402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978275">
          <w:marLeft w:val="-150"/>
          <w:marRight w:val="-150"/>
          <w:marTop w:val="0"/>
          <w:marBottom w:val="0"/>
          <w:divBdr>
            <w:top w:val="none" w:sz="0" w:space="0" w:color="auto"/>
            <w:left w:val="none" w:sz="0" w:space="0" w:color="auto"/>
            <w:bottom w:val="none" w:sz="0" w:space="0" w:color="auto"/>
            <w:right w:val="none" w:sz="0" w:space="0" w:color="auto"/>
          </w:divBdr>
          <w:divsChild>
            <w:div w:id="1802141557">
              <w:marLeft w:val="0"/>
              <w:marRight w:val="0"/>
              <w:marTop w:val="0"/>
              <w:marBottom w:val="0"/>
              <w:divBdr>
                <w:top w:val="none" w:sz="0" w:space="0" w:color="auto"/>
                <w:left w:val="none" w:sz="0" w:space="0" w:color="auto"/>
                <w:bottom w:val="none" w:sz="0" w:space="0" w:color="auto"/>
                <w:right w:val="none" w:sz="0" w:space="0" w:color="auto"/>
              </w:divBdr>
              <w:divsChild>
                <w:div w:id="176315805">
                  <w:marLeft w:val="0"/>
                  <w:marRight w:val="0"/>
                  <w:marTop w:val="0"/>
                  <w:marBottom w:val="0"/>
                  <w:divBdr>
                    <w:top w:val="none" w:sz="0" w:space="0" w:color="auto"/>
                    <w:left w:val="none" w:sz="0" w:space="0" w:color="auto"/>
                    <w:bottom w:val="none" w:sz="0" w:space="0" w:color="auto"/>
                    <w:right w:val="none" w:sz="0" w:space="0" w:color="auto"/>
                  </w:divBdr>
                  <w:divsChild>
                    <w:div w:id="1175996554">
                      <w:marLeft w:val="0"/>
                      <w:marRight w:val="0"/>
                      <w:marTop w:val="0"/>
                      <w:marBottom w:val="0"/>
                      <w:divBdr>
                        <w:top w:val="none" w:sz="0" w:space="0" w:color="auto"/>
                        <w:left w:val="none" w:sz="0" w:space="0" w:color="auto"/>
                        <w:bottom w:val="none" w:sz="0" w:space="0" w:color="auto"/>
                        <w:right w:val="none" w:sz="0" w:space="0" w:color="auto"/>
                      </w:divBdr>
                    </w:div>
                    <w:div w:id="1607344591">
                      <w:marLeft w:val="0"/>
                      <w:marRight w:val="0"/>
                      <w:marTop w:val="0"/>
                      <w:marBottom w:val="0"/>
                      <w:divBdr>
                        <w:top w:val="none" w:sz="0" w:space="0" w:color="auto"/>
                        <w:left w:val="none" w:sz="0" w:space="0" w:color="auto"/>
                        <w:bottom w:val="none" w:sz="0" w:space="0" w:color="auto"/>
                        <w:right w:val="none" w:sz="0" w:space="0" w:color="auto"/>
                      </w:divBdr>
                      <w:divsChild>
                        <w:div w:id="1486704061">
                          <w:marLeft w:val="0"/>
                          <w:marRight w:val="0"/>
                          <w:marTop w:val="0"/>
                          <w:marBottom w:val="0"/>
                          <w:divBdr>
                            <w:top w:val="none" w:sz="0" w:space="0" w:color="auto"/>
                            <w:left w:val="none" w:sz="0" w:space="0" w:color="auto"/>
                            <w:bottom w:val="none" w:sz="0" w:space="0" w:color="auto"/>
                            <w:right w:val="none" w:sz="0" w:space="0" w:color="auto"/>
                          </w:divBdr>
                          <w:divsChild>
                            <w:div w:id="762796577">
                              <w:marLeft w:val="0"/>
                              <w:marRight w:val="0"/>
                              <w:marTop w:val="0"/>
                              <w:marBottom w:val="0"/>
                              <w:divBdr>
                                <w:top w:val="none" w:sz="0" w:space="0" w:color="auto"/>
                                <w:left w:val="none" w:sz="0" w:space="0" w:color="auto"/>
                                <w:bottom w:val="none" w:sz="0" w:space="0" w:color="auto"/>
                                <w:right w:val="none" w:sz="0" w:space="0" w:color="auto"/>
                              </w:divBdr>
                            </w:div>
                            <w:div w:id="1761439645">
                              <w:marLeft w:val="0"/>
                              <w:marRight w:val="0"/>
                              <w:marTop w:val="0"/>
                              <w:marBottom w:val="0"/>
                              <w:divBdr>
                                <w:top w:val="none" w:sz="0" w:space="0" w:color="auto"/>
                                <w:left w:val="none" w:sz="0" w:space="0" w:color="auto"/>
                                <w:bottom w:val="none" w:sz="0" w:space="0" w:color="auto"/>
                                <w:right w:val="none" w:sz="0" w:space="0" w:color="auto"/>
                              </w:divBdr>
                            </w:div>
                            <w:div w:id="1524129593">
                              <w:marLeft w:val="0"/>
                              <w:marRight w:val="0"/>
                              <w:marTop w:val="0"/>
                              <w:marBottom w:val="0"/>
                              <w:divBdr>
                                <w:top w:val="none" w:sz="0" w:space="0" w:color="auto"/>
                                <w:left w:val="none" w:sz="0" w:space="0" w:color="auto"/>
                                <w:bottom w:val="none" w:sz="0" w:space="0" w:color="auto"/>
                                <w:right w:val="none" w:sz="0" w:space="0" w:color="auto"/>
                              </w:divBdr>
                            </w:div>
                            <w:div w:id="1185754172">
                              <w:marLeft w:val="0"/>
                              <w:marRight w:val="0"/>
                              <w:marTop w:val="0"/>
                              <w:marBottom w:val="0"/>
                              <w:divBdr>
                                <w:top w:val="none" w:sz="0" w:space="0" w:color="auto"/>
                                <w:left w:val="none" w:sz="0" w:space="0" w:color="auto"/>
                                <w:bottom w:val="none" w:sz="0" w:space="0" w:color="auto"/>
                                <w:right w:val="none" w:sz="0" w:space="0" w:color="auto"/>
                              </w:divBdr>
                            </w:div>
                            <w:div w:id="73139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3514136">
              <w:marLeft w:val="0"/>
              <w:marRight w:val="0"/>
              <w:marTop w:val="0"/>
              <w:marBottom w:val="0"/>
              <w:divBdr>
                <w:top w:val="none" w:sz="0" w:space="0" w:color="auto"/>
                <w:left w:val="none" w:sz="0" w:space="0" w:color="auto"/>
                <w:bottom w:val="none" w:sz="0" w:space="0" w:color="auto"/>
                <w:right w:val="none" w:sz="0" w:space="0" w:color="auto"/>
              </w:divBdr>
              <w:divsChild>
                <w:div w:id="1657412768">
                  <w:marLeft w:val="0"/>
                  <w:marRight w:val="0"/>
                  <w:marTop w:val="0"/>
                  <w:marBottom w:val="0"/>
                  <w:divBdr>
                    <w:top w:val="none" w:sz="0" w:space="0" w:color="auto"/>
                    <w:left w:val="none" w:sz="0" w:space="0" w:color="auto"/>
                    <w:bottom w:val="none" w:sz="0" w:space="0" w:color="auto"/>
                    <w:right w:val="none" w:sz="0" w:space="0" w:color="auto"/>
                  </w:divBdr>
                  <w:divsChild>
                    <w:div w:id="297761246">
                      <w:marLeft w:val="0"/>
                      <w:marRight w:val="0"/>
                      <w:marTop w:val="0"/>
                      <w:marBottom w:val="0"/>
                      <w:divBdr>
                        <w:top w:val="none" w:sz="0" w:space="0" w:color="auto"/>
                        <w:left w:val="none" w:sz="0" w:space="0" w:color="auto"/>
                        <w:bottom w:val="none" w:sz="0" w:space="0" w:color="auto"/>
                        <w:right w:val="none" w:sz="0" w:space="0" w:color="auto"/>
                      </w:divBdr>
                      <w:divsChild>
                        <w:div w:id="1073312603">
                          <w:marLeft w:val="0"/>
                          <w:marRight w:val="0"/>
                          <w:marTop w:val="0"/>
                          <w:marBottom w:val="0"/>
                          <w:divBdr>
                            <w:top w:val="none" w:sz="0" w:space="0" w:color="auto"/>
                            <w:left w:val="none" w:sz="0" w:space="0" w:color="auto"/>
                            <w:bottom w:val="none" w:sz="0" w:space="0" w:color="auto"/>
                            <w:right w:val="none" w:sz="0" w:space="0" w:color="auto"/>
                          </w:divBdr>
                        </w:div>
                      </w:divsChild>
                    </w:div>
                    <w:div w:id="796801400">
                      <w:marLeft w:val="0"/>
                      <w:marRight w:val="0"/>
                      <w:marTop w:val="0"/>
                      <w:marBottom w:val="450"/>
                      <w:divBdr>
                        <w:top w:val="none" w:sz="0" w:space="0" w:color="auto"/>
                        <w:left w:val="none" w:sz="0" w:space="0" w:color="auto"/>
                        <w:bottom w:val="none" w:sz="0" w:space="0" w:color="auto"/>
                        <w:right w:val="none" w:sz="0" w:space="0" w:color="auto"/>
                      </w:divBdr>
                    </w:div>
                    <w:div w:id="1822771845">
                      <w:marLeft w:val="0"/>
                      <w:marRight w:val="0"/>
                      <w:marTop w:val="0"/>
                      <w:marBottom w:val="0"/>
                      <w:divBdr>
                        <w:top w:val="none" w:sz="0" w:space="0" w:color="auto"/>
                        <w:left w:val="none" w:sz="0" w:space="0" w:color="auto"/>
                        <w:bottom w:val="none" w:sz="0" w:space="0" w:color="auto"/>
                        <w:right w:val="none" w:sz="0" w:space="0" w:color="auto"/>
                      </w:divBdr>
                      <w:divsChild>
                        <w:div w:id="1238369420">
                          <w:marLeft w:val="0"/>
                          <w:marRight w:val="0"/>
                          <w:marTop w:val="0"/>
                          <w:marBottom w:val="0"/>
                          <w:divBdr>
                            <w:top w:val="none" w:sz="0" w:space="0" w:color="auto"/>
                            <w:left w:val="none" w:sz="0" w:space="0" w:color="auto"/>
                            <w:bottom w:val="none" w:sz="0" w:space="0" w:color="auto"/>
                            <w:right w:val="none" w:sz="0" w:space="0" w:color="auto"/>
                          </w:divBdr>
                        </w:div>
                        <w:div w:id="185881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3375083">
      <w:bodyDiv w:val="1"/>
      <w:marLeft w:val="0"/>
      <w:marRight w:val="0"/>
      <w:marTop w:val="0"/>
      <w:marBottom w:val="0"/>
      <w:divBdr>
        <w:top w:val="none" w:sz="0" w:space="0" w:color="auto"/>
        <w:left w:val="none" w:sz="0" w:space="0" w:color="auto"/>
        <w:bottom w:val="none" w:sz="0" w:space="0" w:color="auto"/>
        <w:right w:val="none" w:sz="0" w:space="0" w:color="auto"/>
      </w:divBdr>
      <w:divsChild>
        <w:div w:id="689451446">
          <w:marLeft w:val="-150"/>
          <w:marRight w:val="-150"/>
          <w:marTop w:val="0"/>
          <w:marBottom w:val="0"/>
          <w:divBdr>
            <w:top w:val="none" w:sz="0" w:space="0" w:color="auto"/>
            <w:left w:val="none" w:sz="0" w:space="0" w:color="auto"/>
            <w:bottom w:val="none" w:sz="0" w:space="0" w:color="auto"/>
            <w:right w:val="none" w:sz="0" w:space="0" w:color="auto"/>
          </w:divBdr>
          <w:divsChild>
            <w:div w:id="80179693">
              <w:marLeft w:val="0"/>
              <w:marRight w:val="0"/>
              <w:marTop w:val="0"/>
              <w:marBottom w:val="0"/>
              <w:divBdr>
                <w:top w:val="none" w:sz="0" w:space="0" w:color="auto"/>
                <w:left w:val="none" w:sz="0" w:space="0" w:color="auto"/>
                <w:bottom w:val="none" w:sz="0" w:space="0" w:color="auto"/>
                <w:right w:val="none" w:sz="0" w:space="0" w:color="auto"/>
              </w:divBdr>
              <w:divsChild>
                <w:div w:id="1511338471">
                  <w:marLeft w:val="0"/>
                  <w:marRight w:val="0"/>
                  <w:marTop w:val="0"/>
                  <w:marBottom w:val="0"/>
                  <w:divBdr>
                    <w:top w:val="none" w:sz="0" w:space="0" w:color="auto"/>
                    <w:left w:val="none" w:sz="0" w:space="0" w:color="auto"/>
                    <w:bottom w:val="none" w:sz="0" w:space="0" w:color="auto"/>
                    <w:right w:val="none" w:sz="0" w:space="0" w:color="auto"/>
                  </w:divBdr>
                  <w:divsChild>
                    <w:div w:id="994649273">
                      <w:marLeft w:val="0"/>
                      <w:marRight w:val="0"/>
                      <w:marTop w:val="0"/>
                      <w:marBottom w:val="0"/>
                      <w:divBdr>
                        <w:top w:val="none" w:sz="0" w:space="0" w:color="auto"/>
                        <w:left w:val="none" w:sz="0" w:space="0" w:color="auto"/>
                        <w:bottom w:val="none" w:sz="0" w:space="0" w:color="auto"/>
                        <w:right w:val="none" w:sz="0" w:space="0" w:color="auto"/>
                      </w:divBdr>
                      <w:divsChild>
                        <w:div w:id="136809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0227385">
          <w:marLeft w:val="-150"/>
          <w:marRight w:val="-150"/>
          <w:marTop w:val="0"/>
          <w:marBottom w:val="0"/>
          <w:divBdr>
            <w:top w:val="none" w:sz="0" w:space="0" w:color="auto"/>
            <w:left w:val="none" w:sz="0" w:space="0" w:color="auto"/>
            <w:bottom w:val="none" w:sz="0" w:space="0" w:color="auto"/>
            <w:right w:val="none" w:sz="0" w:space="0" w:color="auto"/>
          </w:divBdr>
        </w:div>
      </w:divsChild>
    </w:div>
    <w:div w:id="513692534">
      <w:bodyDiv w:val="1"/>
      <w:marLeft w:val="0"/>
      <w:marRight w:val="0"/>
      <w:marTop w:val="0"/>
      <w:marBottom w:val="0"/>
      <w:divBdr>
        <w:top w:val="none" w:sz="0" w:space="0" w:color="auto"/>
        <w:left w:val="none" w:sz="0" w:space="0" w:color="auto"/>
        <w:bottom w:val="none" w:sz="0" w:space="0" w:color="auto"/>
        <w:right w:val="none" w:sz="0" w:space="0" w:color="auto"/>
      </w:divBdr>
      <w:divsChild>
        <w:div w:id="929236539">
          <w:marLeft w:val="-225"/>
          <w:marRight w:val="-225"/>
          <w:marTop w:val="0"/>
          <w:marBottom w:val="0"/>
          <w:divBdr>
            <w:top w:val="none" w:sz="0" w:space="0" w:color="auto"/>
            <w:left w:val="none" w:sz="0" w:space="0" w:color="auto"/>
            <w:bottom w:val="none" w:sz="0" w:space="0" w:color="auto"/>
            <w:right w:val="none" w:sz="0" w:space="0" w:color="auto"/>
          </w:divBdr>
        </w:div>
      </w:divsChild>
    </w:div>
    <w:div w:id="514460704">
      <w:bodyDiv w:val="1"/>
      <w:marLeft w:val="0"/>
      <w:marRight w:val="0"/>
      <w:marTop w:val="0"/>
      <w:marBottom w:val="0"/>
      <w:divBdr>
        <w:top w:val="none" w:sz="0" w:space="0" w:color="auto"/>
        <w:left w:val="none" w:sz="0" w:space="0" w:color="auto"/>
        <w:bottom w:val="none" w:sz="0" w:space="0" w:color="auto"/>
        <w:right w:val="none" w:sz="0" w:space="0" w:color="auto"/>
      </w:divBdr>
      <w:divsChild>
        <w:div w:id="386493390">
          <w:marLeft w:val="0"/>
          <w:marRight w:val="0"/>
          <w:marTop w:val="0"/>
          <w:marBottom w:val="0"/>
          <w:divBdr>
            <w:top w:val="none" w:sz="0" w:space="0" w:color="auto"/>
            <w:left w:val="none" w:sz="0" w:space="0" w:color="auto"/>
            <w:bottom w:val="none" w:sz="0" w:space="0" w:color="auto"/>
            <w:right w:val="none" w:sz="0" w:space="0" w:color="auto"/>
          </w:divBdr>
          <w:divsChild>
            <w:div w:id="569390710">
              <w:marLeft w:val="0"/>
              <w:marRight w:val="0"/>
              <w:marTop w:val="0"/>
              <w:marBottom w:val="240"/>
              <w:divBdr>
                <w:top w:val="none" w:sz="0" w:space="0" w:color="auto"/>
                <w:left w:val="none" w:sz="0" w:space="0" w:color="auto"/>
                <w:bottom w:val="none" w:sz="0" w:space="0" w:color="auto"/>
                <w:right w:val="none" w:sz="0" w:space="0" w:color="auto"/>
              </w:divBdr>
              <w:divsChild>
                <w:div w:id="311716007">
                  <w:marLeft w:val="0"/>
                  <w:marRight w:val="0"/>
                  <w:marTop w:val="0"/>
                  <w:marBottom w:val="0"/>
                  <w:divBdr>
                    <w:top w:val="none" w:sz="0" w:space="0" w:color="auto"/>
                    <w:left w:val="none" w:sz="0" w:space="0" w:color="auto"/>
                    <w:bottom w:val="none" w:sz="0" w:space="0" w:color="auto"/>
                    <w:right w:val="none" w:sz="0" w:space="0" w:color="auto"/>
                  </w:divBdr>
                </w:div>
                <w:div w:id="1799032330">
                  <w:marLeft w:val="60"/>
                  <w:marRight w:val="0"/>
                  <w:marTop w:val="0"/>
                  <w:marBottom w:val="0"/>
                  <w:divBdr>
                    <w:top w:val="none" w:sz="0" w:space="0" w:color="auto"/>
                    <w:left w:val="none" w:sz="0" w:space="0" w:color="auto"/>
                    <w:bottom w:val="none" w:sz="0" w:space="0" w:color="auto"/>
                    <w:right w:val="none" w:sz="0" w:space="0" w:color="auto"/>
                  </w:divBdr>
                </w:div>
              </w:divsChild>
            </w:div>
            <w:div w:id="1409114690">
              <w:marLeft w:val="0"/>
              <w:marRight w:val="0"/>
              <w:marTop w:val="0"/>
              <w:marBottom w:val="225"/>
              <w:divBdr>
                <w:top w:val="none" w:sz="0" w:space="0" w:color="auto"/>
                <w:left w:val="none" w:sz="0" w:space="0" w:color="auto"/>
                <w:bottom w:val="none" w:sz="0" w:space="0" w:color="auto"/>
                <w:right w:val="none" w:sz="0" w:space="0" w:color="auto"/>
              </w:divBdr>
            </w:div>
          </w:divsChild>
        </w:div>
        <w:div w:id="1927499079">
          <w:marLeft w:val="0"/>
          <w:marRight w:val="0"/>
          <w:marTop w:val="0"/>
          <w:marBottom w:val="0"/>
          <w:divBdr>
            <w:top w:val="none" w:sz="0" w:space="0" w:color="auto"/>
            <w:left w:val="none" w:sz="0" w:space="0" w:color="auto"/>
            <w:bottom w:val="none" w:sz="0" w:space="0" w:color="auto"/>
            <w:right w:val="none" w:sz="0" w:space="0" w:color="auto"/>
          </w:divBdr>
        </w:div>
        <w:div w:id="2102724906">
          <w:marLeft w:val="0"/>
          <w:marRight w:val="0"/>
          <w:marTop w:val="315"/>
          <w:marBottom w:val="0"/>
          <w:divBdr>
            <w:top w:val="none" w:sz="0" w:space="0" w:color="auto"/>
            <w:left w:val="none" w:sz="0" w:space="0" w:color="auto"/>
            <w:bottom w:val="none" w:sz="0" w:space="0" w:color="auto"/>
            <w:right w:val="none" w:sz="0" w:space="0" w:color="auto"/>
          </w:divBdr>
          <w:divsChild>
            <w:div w:id="131729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685327">
      <w:bodyDiv w:val="1"/>
      <w:marLeft w:val="0"/>
      <w:marRight w:val="0"/>
      <w:marTop w:val="0"/>
      <w:marBottom w:val="0"/>
      <w:divBdr>
        <w:top w:val="none" w:sz="0" w:space="0" w:color="auto"/>
        <w:left w:val="none" w:sz="0" w:space="0" w:color="auto"/>
        <w:bottom w:val="none" w:sz="0" w:space="0" w:color="auto"/>
        <w:right w:val="none" w:sz="0" w:space="0" w:color="auto"/>
      </w:divBdr>
      <w:divsChild>
        <w:div w:id="1219244497">
          <w:marLeft w:val="0"/>
          <w:marRight w:val="0"/>
          <w:marTop w:val="0"/>
          <w:marBottom w:val="240"/>
          <w:divBdr>
            <w:top w:val="none" w:sz="0" w:space="0" w:color="auto"/>
            <w:left w:val="none" w:sz="0" w:space="0" w:color="auto"/>
            <w:bottom w:val="none" w:sz="0" w:space="0" w:color="auto"/>
            <w:right w:val="none" w:sz="0" w:space="0" w:color="auto"/>
          </w:divBdr>
          <w:divsChild>
            <w:div w:id="777454191">
              <w:marLeft w:val="0"/>
              <w:marRight w:val="0"/>
              <w:marTop w:val="0"/>
              <w:marBottom w:val="0"/>
              <w:divBdr>
                <w:top w:val="none" w:sz="0" w:space="0" w:color="auto"/>
                <w:left w:val="none" w:sz="0" w:space="0" w:color="auto"/>
                <w:bottom w:val="none" w:sz="0" w:space="0" w:color="auto"/>
                <w:right w:val="none" w:sz="0" w:space="0" w:color="auto"/>
              </w:divBdr>
            </w:div>
            <w:div w:id="1774470948">
              <w:marLeft w:val="60"/>
              <w:marRight w:val="0"/>
              <w:marTop w:val="0"/>
              <w:marBottom w:val="0"/>
              <w:divBdr>
                <w:top w:val="none" w:sz="0" w:space="0" w:color="auto"/>
                <w:left w:val="none" w:sz="0" w:space="0" w:color="auto"/>
                <w:bottom w:val="none" w:sz="0" w:space="0" w:color="auto"/>
                <w:right w:val="none" w:sz="0" w:space="0" w:color="auto"/>
              </w:divBdr>
            </w:div>
          </w:divsChild>
        </w:div>
        <w:div w:id="700209072">
          <w:marLeft w:val="0"/>
          <w:marRight w:val="0"/>
          <w:marTop w:val="0"/>
          <w:marBottom w:val="225"/>
          <w:divBdr>
            <w:top w:val="none" w:sz="0" w:space="0" w:color="auto"/>
            <w:left w:val="none" w:sz="0" w:space="0" w:color="auto"/>
            <w:bottom w:val="none" w:sz="0" w:space="0" w:color="auto"/>
            <w:right w:val="none" w:sz="0" w:space="0" w:color="auto"/>
          </w:divBdr>
        </w:div>
      </w:divsChild>
    </w:div>
    <w:div w:id="514686662">
      <w:bodyDiv w:val="1"/>
      <w:marLeft w:val="0"/>
      <w:marRight w:val="0"/>
      <w:marTop w:val="0"/>
      <w:marBottom w:val="0"/>
      <w:divBdr>
        <w:top w:val="none" w:sz="0" w:space="0" w:color="auto"/>
        <w:left w:val="none" w:sz="0" w:space="0" w:color="auto"/>
        <w:bottom w:val="none" w:sz="0" w:space="0" w:color="auto"/>
        <w:right w:val="none" w:sz="0" w:space="0" w:color="auto"/>
      </w:divBdr>
      <w:divsChild>
        <w:div w:id="1856845700">
          <w:marLeft w:val="-225"/>
          <w:marRight w:val="-225"/>
          <w:marTop w:val="0"/>
          <w:marBottom w:val="0"/>
          <w:divBdr>
            <w:top w:val="none" w:sz="0" w:space="0" w:color="auto"/>
            <w:left w:val="none" w:sz="0" w:space="0" w:color="auto"/>
            <w:bottom w:val="none" w:sz="0" w:space="0" w:color="auto"/>
            <w:right w:val="none" w:sz="0" w:space="0" w:color="auto"/>
          </w:divBdr>
        </w:div>
        <w:div w:id="1070496577">
          <w:marLeft w:val="-225"/>
          <w:marRight w:val="-225"/>
          <w:marTop w:val="0"/>
          <w:marBottom w:val="0"/>
          <w:divBdr>
            <w:top w:val="none" w:sz="0" w:space="0" w:color="auto"/>
            <w:left w:val="none" w:sz="0" w:space="0" w:color="auto"/>
            <w:bottom w:val="none" w:sz="0" w:space="0" w:color="auto"/>
            <w:right w:val="none" w:sz="0" w:space="0" w:color="auto"/>
          </w:divBdr>
          <w:divsChild>
            <w:div w:id="932595338">
              <w:marLeft w:val="0"/>
              <w:marRight w:val="0"/>
              <w:marTop w:val="0"/>
              <w:marBottom w:val="0"/>
              <w:divBdr>
                <w:top w:val="none" w:sz="0" w:space="0" w:color="auto"/>
                <w:left w:val="none" w:sz="0" w:space="0" w:color="auto"/>
                <w:bottom w:val="none" w:sz="0" w:space="0" w:color="auto"/>
                <w:right w:val="none" w:sz="0" w:space="0" w:color="auto"/>
              </w:divBdr>
              <w:divsChild>
                <w:div w:id="39736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5003103">
      <w:bodyDiv w:val="1"/>
      <w:marLeft w:val="0"/>
      <w:marRight w:val="0"/>
      <w:marTop w:val="0"/>
      <w:marBottom w:val="0"/>
      <w:divBdr>
        <w:top w:val="none" w:sz="0" w:space="0" w:color="auto"/>
        <w:left w:val="none" w:sz="0" w:space="0" w:color="auto"/>
        <w:bottom w:val="none" w:sz="0" w:space="0" w:color="auto"/>
        <w:right w:val="none" w:sz="0" w:space="0" w:color="auto"/>
      </w:divBdr>
      <w:divsChild>
        <w:div w:id="274291581">
          <w:marLeft w:val="-225"/>
          <w:marRight w:val="-225"/>
          <w:marTop w:val="0"/>
          <w:marBottom w:val="0"/>
          <w:divBdr>
            <w:top w:val="none" w:sz="0" w:space="0" w:color="auto"/>
            <w:left w:val="none" w:sz="0" w:space="0" w:color="auto"/>
            <w:bottom w:val="none" w:sz="0" w:space="0" w:color="auto"/>
            <w:right w:val="none" w:sz="0" w:space="0" w:color="auto"/>
          </w:divBdr>
        </w:div>
        <w:div w:id="140080474">
          <w:marLeft w:val="-225"/>
          <w:marRight w:val="-225"/>
          <w:marTop w:val="0"/>
          <w:marBottom w:val="0"/>
          <w:divBdr>
            <w:top w:val="none" w:sz="0" w:space="0" w:color="auto"/>
            <w:left w:val="none" w:sz="0" w:space="0" w:color="auto"/>
            <w:bottom w:val="none" w:sz="0" w:space="0" w:color="auto"/>
            <w:right w:val="none" w:sz="0" w:space="0" w:color="auto"/>
          </w:divBdr>
          <w:divsChild>
            <w:div w:id="780690129">
              <w:marLeft w:val="0"/>
              <w:marRight w:val="0"/>
              <w:marTop w:val="0"/>
              <w:marBottom w:val="0"/>
              <w:divBdr>
                <w:top w:val="none" w:sz="0" w:space="0" w:color="auto"/>
                <w:left w:val="none" w:sz="0" w:space="0" w:color="auto"/>
                <w:bottom w:val="none" w:sz="0" w:space="0" w:color="auto"/>
                <w:right w:val="none" w:sz="0" w:space="0" w:color="auto"/>
              </w:divBdr>
              <w:divsChild>
                <w:div w:id="1355571138">
                  <w:marLeft w:val="0"/>
                  <w:marRight w:val="0"/>
                  <w:marTop w:val="0"/>
                  <w:marBottom w:val="450"/>
                  <w:divBdr>
                    <w:top w:val="none" w:sz="0" w:space="0" w:color="auto"/>
                    <w:left w:val="none" w:sz="0" w:space="0" w:color="auto"/>
                    <w:bottom w:val="none" w:sz="0" w:space="0" w:color="auto"/>
                    <w:right w:val="none" w:sz="0" w:space="0" w:color="auto"/>
                  </w:divBdr>
                  <w:divsChild>
                    <w:div w:id="1583485695">
                      <w:marLeft w:val="0"/>
                      <w:marRight w:val="0"/>
                      <w:marTop w:val="0"/>
                      <w:marBottom w:val="0"/>
                      <w:divBdr>
                        <w:top w:val="single" w:sz="6" w:space="0" w:color="DEE2E6"/>
                        <w:left w:val="single" w:sz="6" w:space="0" w:color="DEE2E6"/>
                        <w:bottom w:val="single" w:sz="6" w:space="0" w:color="DEE2E6"/>
                        <w:right w:val="single" w:sz="6" w:space="0" w:color="DEE2E6"/>
                      </w:divBdr>
                      <w:divsChild>
                        <w:div w:id="79228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88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5314993">
      <w:bodyDiv w:val="1"/>
      <w:marLeft w:val="0"/>
      <w:marRight w:val="0"/>
      <w:marTop w:val="0"/>
      <w:marBottom w:val="0"/>
      <w:divBdr>
        <w:top w:val="none" w:sz="0" w:space="0" w:color="auto"/>
        <w:left w:val="none" w:sz="0" w:space="0" w:color="auto"/>
        <w:bottom w:val="none" w:sz="0" w:space="0" w:color="auto"/>
        <w:right w:val="none" w:sz="0" w:space="0" w:color="auto"/>
      </w:divBdr>
      <w:divsChild>
        <w:div w:id="1187404724">
          <w:marLeft w:val="-150"/>
          <w:marRight w:val="-150"/>
          <w:marTop w:val="0"/>
          <w:marBottom w:val="0"/>
          <w:divBdr>
            <w:top w:val="none" w:sz="0" w:space="0" w:color="auto"/>
            <w:left w:val="none" w:sz="0" w:space="0" w:color="auto"/>
            <w:bottom w:val="none" w:sz="0" w:space="0" w:color="auto"/>
            <w:right w:val="none" w:sz="0" w:space="0" w:color="auto"/>
          </w:divBdr>
          <w:divsChild>
            <w:div w:id="28458636">
              <w:marLeft w:val="0"/>
              <w:marRight w:val="0"/>
              <w:marTop w:val="0"/>
              <w:marBottom w:val="0"/>
              <w:divBdr>
                <w:top w:val="none" w:sz="0" w:space="0" w:color="auto"/>
                <w:left w:val="none" w:sz="0" w:space="0" w:color="auto"/>
                <w:bottom w:val="none" w:sz="0" w:space="0" w:color="auto"/>
                <w:right w:val="none" w:sz="0" w:space="0" w:color="auto"/>
              </w:divBdr>
              <w:divsChild>
                <w:div w:id="84768079">
                  <w:marLeft w:val="0"/>
                  <w:marRight w:val="0"/>
                  <w:marTop w:val="0"/>
                  <w:marBottom w:val="0"/>
                  <w:divBdr>
                    <w:top w:val="none" w:sz="0" w:space="0" w:color="auto"/>
                    <w:left w:val="none" w:sz="0" w:space="0" w:color="auto"/>
                    <w:bottom w:val="none" w:sz="0" w:space="0" w:color="auto"/>
                    <w:right w:val="none" w:sz="0" w:space="0" w:color="auto"/>
                  </w:divBdr>
                  <w:divsChild>
                    <w:div w:id="1014187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700906">
              <w:marLeft w:val="0"/>
              <w:marRight w:val="0"/>
              <w:marTop w:val="0"/>
              <w:marBottom w:val="0"/>
              <w:divBdr>
                <w:top w:val="none" w:sz="0" w:space="0" w:color="auto"/>
                <w:left w:val="none" w:sz="0" w:space="0" w:color="auto"/>
                <w:bottom w:val="none" w:sz="0" w:space="0" w:color="auto"/>
                <w:right w:val="none" w:sz="0" w:space="0" w:color="auto"/>
              </w:divBdr>
              <w:divsChild>
                <w:div w:id="1230850748">
                  <w:marLeft w:val="0"/>
                  <w:marRight w:val="0"/>
                  <w:marTop w:val="0"/>
                  <w:marBottom w:val="0"/>
                  <w:divBdr>
                    <w:top w:val="none" w:sz="0" w:space="0" w:color="auto"/>
                    <w:left w:val="none" w:sz="0" w:space="0" w:color="auto"/>
                    <w:bottom w:val="none" w:sz="0" w:space="0" w:color="auto"/>
                    <w:right w:val="none" w:sz="0" w:space="0" w:color="auto"/>
                  </w:divBdr>
                  <w:divsChild>
                    <w:div w:id="922181595">
                      <w:marLeft w:val="0"/>
                      <w:marRight w:val="0"/>
                      <w:marTop w:val="0"/>
                      <w:marBottom w:val="0"/>
                      <w:divBdr>
                        <w:top w:val="none" w:sz="0" w:space="0" w:color="auto"/>
                        <w:left w:val="none" w:sz="0" w:space="0" w:color="auto"/>
                        <w:bottom w:val="none" w:sz="0" w:space="0" w:color="auto"/>
                        <w:right w:val="none" w:sz="0" w:space="0" w:color="auto"/>
                      </w:divBdr>
                      <w:divsChild>
                        <w:div w:id="737358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5583254">
      <w:bodyDiv w:val="1"/>
      <w:marLeft w:val="0"/>
      <w:marRight w:val="0"/>
      <w:marTop w:val="0"/>
      <w:marBottom w:val="0"/>
      <w:divBdr>
        <w:top w:val="none" w:sz="0" w:space="0" w:color="auto"/>
        <w:left w:val="none" w:sz="0" w:space="0" w:color="auto"/>
        <w:bottom w:val="none" w:sz="0" w:space="0" w:color="auto"/>
        <w:right w:val="none" w:sz="0" w:space="0" w:color="auto"/>
      </w:divBdr>
      <w:divsChild>
        <w:div w:id="1247111990">
          <w:marLeft w:val="0"/>
          <w:marRight w:val="0"/>
          <w:marTop w:val="0"/>
          <w:marBottom w:val="0"/>
          <w:divBdr>
            <w:top w:val="none" w:sz="0" w:space="0" w:color="auto"/>
            <w:left w:val="none" w:sz="0" w:space="0" w:color="auto"/>
            <w:bottom w:val="none" w:sz="0" w:space="0" w:color="auto"/>
            <w:right w:val="none" w:sz="0" w:space="0" w:color="auto"/>
          </w:divBdr>
        </w:div>
      </w:divsChild>
    </w:div>
    <w:div w:id="515769257">
      <w:bodyDiv w:val="1"/>
      <w:marLeft w:val="0"/>
      <w:marRight w:val="0"/>
      <w:marTop w:val="0"/>
      <w:marBottom w:val="0"/>
      <w:divBdr>
        <w:top w:val="none" w:sz="0" w:space="0" w:color="auto"/>
        <w:left w:val="none" w:sz="0" w:space="0" w:color="auto"/>
        <w:bottom w:val="none" w:sz="0" w:space="0" w:color="auto"/>
        <w:right w:val="none" w:sz="0" w:space="0" w:color="auto"/>
      </w:divBdr>
      <w:divsChild>
        <w:div w:id="572735511">
          <w:marLeft w:val="-150"/>
          <w:marRight w:val="-150"/>
          <w:marTop w:val="0"/>
          <w:marBottom w:val="0"/>
          <w:divBdr>
            <w:top w:val="none" w:sz="0" w:space="0" w:color="auto"/>
            <w:left w:val="none" w:sz="0" w:space="0" w:color="auto"/>
            <w:bottom w:val="none" w:sz="0" w:space="0" w:color="auto"/>
            <w:right w:val="none" w:sz="0" w:space="0" w:color="auto"/>
          </w:divBdr>
          <w:divsChild>
            <w:div w:id="2054965327">
              <w:marLeft w:val="0"/>
              <w:marRight w:val="0"/>
              <w:marTop w:val="0"/>
              <w:marBottom w:val="0"/>
              <w:divBdr>
                <w:top w:val="none" w:sz="0" w:space="0" w:color="auto"/>
                <w:left w:val="none" w:sz="0" w:space="0" w:color="auto"/>
                <w:bottom w:val="none" w:sz="0" w:space="0" w:color="auto"/>
                <w:right w:val="none" w:sz="0" w:space="0" w:color="auto"/>
              </w:divBdr>
              <w:divsChild>
                <w:div w:id="1202667027">
                  <w:marLeft w:val="0"/>
                  <w:marRight w:val="0"/>
                  <w:marTop w:val="0"/>
                  <w:marBottom w:val="0"/>
                  <w:divBdr>
                    <w:top w:val="none" w:sz="0" w:space="0" w:color="auto"/>
                    <w:left w:val="none" w:sz="0" w:space="0" w:color="auto"/>
                    <w:bottom w:val="none" w:sz="0" w:space="0" w:color="auto"/>
                    <w:right w:val="none" w:sz="0" w:space="0" w:color="auto"/>
                  </w:divBdr>
                  <w:divsChild>
                    <w:div w:id="402024884">
                      <w:marLeft w:val="0"/>
                      <w:marRight w:val="0"/>
                      <w:marTop w:val="0"/>
                      <w:marBottom w:val="0"/>
                      <w:divBdr>
                        <w:top w:val="none" w:sz="0" w:space="0" w:color="auto"/>
                        <w:left w:val="none" w:sz="0" w:space="0" w:color="auto"/>
                        <w:bottom w:val="none" w:sz="0" w:space="0" w:color="auto"/>
                        <w:right w:val="none" w:sz="0" w:space="0" w:color="auto"/>
                      </w:divBdr>
                    </w:div>
                    <w:div w:id="1863517195">
                      <w:marLeft w:val="0"/>
                      <w:marRight w:val="0"/>
                      <w:marTop w:val="0"/>
                      <w:marBottom w:val="0"/>
                      <w:divBdr>
                        <w:top w:val="none" w:sz="0" w:space="0" w:color="auto"/>
                        <w:left w:val="none" w:sz="0" w:space="0" w:color="auto"/>
                        <w:bottom w:val="none" w:sz="0" w:space="0" w:color="auto"/>
                        <w:right w:val="none" w:sz="0" w:space="0" w:color="auto"/>
                      </w:divBdr>
                      <w:divsChild>
                        <w:div w:id="111637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975423">
                  <w:marLeft w:val="0"/>
                  <w:marRight w:val="0"/>
                  <w:marTop w:val="0"/>
                  <w:marBottom w:val="0"/>
                  <w:divBdr>
                    <w:top w:val="none" w:sz="0" w:space="0" w:color="auto"/>
                    <w:left w:val="none" w:sz="0" w:space="0" w:color="auto"/>
                    <w:bottom w:val="none" w:sz="0" w:space="0" w:color="auto"/>
                    <w:right w:val="none" w:sz="0" w:space="0" w:color="auto"/>
                  </w:divBdr>
                  <w:divsChild>
                    <w:div w:id="188737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148717">
          <w:marLeft w:val="-150"/>
          <w:marRight w:val="-150"/>
          <w:marTop w:val="0"/>
          <w:marBottom w:val="0"/>
          <w:divBdr>
            <w:top w:val="none" w:sz="0" w:space="0" w:color="auto"/>
            <w:left w:val="none" w:sz="0" w:space="0" w:color="auto"/>
            <w:bottom w:val="none" w:sz="0" w:space="0" w:color="auto"/>
            <w:right w:val="none" w:sz="0" w:space="0" w:color="auto"/>
          </w:divBdr>
          <w:divsChild>
            <w:div w:id="1100025631">
              <w:marLeft w:val="0"/>
              <w:marRight w:val="0"/>
              <w:marTop w:val="0"/>
              <w:marBottom w:val="0"/>
              <w:divBdr>
                <w:top w:val="none" w:sz="0" w:space="0" w:color="auto"/>
                <w:left w:val="none" w:sz="0" w:space="0" w:color="auto"/>
                <w:bottom w:val="none" w:sz="0" w:space="0" w:color="auto"/>
                <w:right w:val="none" w:sz="0" w:space="0" w:color="auto"/>
              </w:divBdr>
              <w:divsChild>
                <w:div w:id="660236310">
                  <w:marLeft w:val="0"/>
                  <w:marRight w:val="0"/>
                  <w:marTop w:val="0"/>
                  <w:marBottom w:val="0"/>
                  <w:divBdr>
                    <w:top w:val="none" w:sz="0" w:space="0" w:color="auto"/>
                    <w:left w:val="none" w:sz="0" w:space="0" w:color="auto"/>
                    <w:bottom w:val="none" w:sz="0" w:space="0" w:color="auto"/>
                    <w:right w:val="none" w:sz="0" w:space="0" w:color="auto"/>
                  </w:divBdr>
                  <w:divsChild>
                    <w:div w:id="1521581696">
                      <w:marLeft w:val="0"/>
                      <w:marRight w:val="0"/>
                      <w:marTop w:val="0"/>
                      <w:marBottom w:val="0"/>
                      <w:divBdr>
                        <w:top w:val="none" w:sz="0" w:space="0" w:color="auto"/>
                        <w:left w:val="none" w:sz="0" w:space="0" w:color="auto"/>
                        <w:bottom w:val="none" w:sz="0" w:space="0" w:color="auto"/>
                        <w:right w:val="none" w:sz="0" w:space="0" w:color="auto"/>
                      </w:divBdr>
                    </w:div>
                    <w:div w:id="1749578134">
                      <w:marLeft w:val="0"/>
                      <w:marRight w:val="0"/>
                      <w:marTop w:val="0"/>
                      <w:marBottom w:val="0"/>
                      <w:divBdr>
                        <w:top w:val="none" w:sz="0" w:space="0" w:color="auto"/>
                        <w:left w:val="none" w:sz="0" w:space="0" w:color="auto"/>
                        <w:bottom w:val="none" w:sz="0" w:space="0" w:color="auto"/>
                        <w:right w:val="none" w:sz="0" w:space="0" w:color="auto"/>
                      </w:divBdr>
                      <w:divsChild>
                        <w:div w:id="636227364">
                          <w:marLeft w:val="0"/>
                          <w:marRight w:val="0"/>
                          <w:marTop w:val="0"/>
                          <w:marBottom w:val="0"/>
                          <w:divBdr>
                            <w:top w:val="none" w:sz="0" w:space="0" w:color="auto"/>
                            <w:left w:val="none" w:sz="0" w:space="0" w:color="auto"/>
                            <w:bottom w:val="none" w:sz="0" w:space="0" w:color="auto"/>
                            <w:right w:val="none" w:sz="0" w:space="0" w:color="auto"/>
                          </w:divBdr>
                          <w:divsChild>
                            <w:div w:id="1451244843">
                              <w:marLeft w:val="0"/>
                              <w:marRight w:val="0"/>
                              <w:marTop w:val="0"/>
                              <w:marBottom w:val="0"/>
                              <w:divBdr>
                                <w:top w:val="none" w:sz="0" w:space="0" w:color="auto"/>
                                <w:left w:val="none" w:sz="0" w:space="0" w:color="auto"/>
                                <w:bottom w:val="none" w:sz="0" w:space="0" w:color="auto"/>
                                <w:right w:val="none" w:sz="0" w:space="0" w:color="auto"/>
                              </w:divBdr>
                            </w:div>
                            <w:div w:id="1679041270">
                              <w:marLeft w:val="0"/>
                              <w:marRight w:val="0"/>
                              <w:marTop w:val="0"/>
                              <w:marBottom w:val="0"/>
                              <w:divBdr>
                                <w:top w:val="none" w:sz="0" w:space="0" w:color="auto"/>
                                <w:left w:val="none" w:sz="0" w:space="0" w:color="auto"/>
                                <w:bottom w:val="none" w:sz="0" w:space="0" w:color="auto"/>
                                <w:right w:val="none" w:sz="0" w:space="0" w:color="auto"/>
                              </w:divBdr>
                            </w:div>
                            <w:div w:id="2085839552">
                              <w:marLeft w:val="0"/>
                              <w:marRight w:val="0"/>
                              <w:marTop w:val="0"/>
                              <w:marBottom w:val="0"/>
                              <w:divBdr>
                                <w:top w:val="none" w:sz="0" w:space="0" w:color="auto"/>
                                <w:left w:val="none" w:sz="0" w:space="0" w:color="auto"/>
                                <w:bottom w:val="none" w:sz="0" w:space="0" w:color="auto"/>
                                <w:right w:val="none" w:sz="0" w:space="0" w:color="auto"/>
                              </w:divBdr>
                            </w:div>
                            <w:div w:id="2102407790">
                              <w:marLeft w:val="0"/>
                              <w:marRight w:val="0"/>
                              <w:marTop w:val="0"/>
                              <w:marBottom w:val="0"/>
                              <w:divBdr>
                                <w:top w:val="none" w:sz="0" w:space="0" w:color="auto"/>
                                <w:left w:val="none" w:sz="0" w:space="0" w:color="auto"/>
                                <w:bottom w:val="none" w:sz="0" w:space="0" w:color="auto"/>
                                <w:right w:val="none" w:sz="0" w:space="0" w:color="auto"/>
                              </w:divBdr>
                            </w:div>
                            <w:div w:id="212345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1234871">
              <w:marLeft w:val="0"/>
              <w:marRight w:val="0"/>
              <w:marTop w:val="0"/>
              <w:marBottom w:val="0"/>
              <w:divBdr>
                <w:top w:val="none" w:sz="0" w:space="0" w:color="auto"/>
                <w:left w:val="none" w:sz="0" w:space="0" w:color="auto"/>
                <w:bottom w:val="none" w:sz="0" w:space="0" w:color="auto"/>
                <w:right w:val="none" w:sz="0" w:space="0" w:color="auto"/>
              </w:divBdr>
              <w:divsChild>
                <w:div w:id="1231043827">
                  <w:marLeft w:val="0"/>
                  <w:marRight w:val="0"/>
                  <w:marTop w:val="0"/>
                  <w:marBottom w:val="0"/>
                  <w:divBdr>
                    <w:top w:val="none" w:sz="0" w:space="0" w:color="auto"/>
                    <w:left w:val="none" w:sz="0" w:space="0" w:color="auto"/>
                    <w:bottom w:val="none" w:sz="0" w:space="0" w:color="auto"/>
                    <w:right w:val="none" w:sz="0" w:space="0" w:color="auto"/>
                  </w:divBdr>
                  <w:divsChild>
                    <w:div w:id="731849629">
                      <w:marLeft w:val="0"/>
                      <w:marRight w:val="0"/>
                      <w:marTop w:val="0"/>
                      <w:marBottom w:val="0"/>
                      <w:divBdr>
                        <w:top w:val="none" w:sz="0" w:space="0" w:color="auto"/>
                        <w:left w:val="none" w:sz="0" w:space="0" w:color="auto"/>
                        <w:bottom w:val="none" w:sz="0" w:space="0" w:color="auto"/>
                        <w:right w:val="none" w:sz="0" w:space="0" w:color="auto"/>
                      </w:divBdr>
                      <w:divsChild>
                        <w:div w:id="135997971">
                          <w:marLeft w:val="0"/>
                          <w:marRight w:val="0"/>
                          <w:marTop w:val="0"/>
                          <w:marBottom w:val="0"/>
                          <w:divBdr>
                            <w:top w:val="none" w:sz="0" w:space="0" w:color="auto"/>
                            <w:left w:val="none" w:sz="0" w:space="0" w:color="auto"/>
                            <w:bottom w:val="none" w:sz="0" w:space="0" w:color="auto"/>
                            <w:right w:val="none" w:sz="0" w:space="0" w:color="auto"/>
                          </w:divBdr>
                        </w:div>
                      </w:divsChild>
                    </w:div>
                    <w:div w:id="138525085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516042934">
      <w:bodyDiv w:val="1"/>
      <w:marLeft w:val="0"/>
      <w:marRight w:val="0"/>
      <w:marTop w:val="0"/>
      <w:marBottom w:val="0"/>
      <w:divBdr>
        <w:top w:val="none" w:sz="0" w:space="0" w:color="auto"/>
        <w:left w:val="none" w:sz="0" w:space="0" w:color="auto"/>
        <w:bottom w:val="none" w:sz="0" w:space="0" w:color="auto"/>
        <w:right w:val="none" w:sz="0" w:space="0" w:color="auto"/>
      </w:divBdr>
    </w:div>
    <w:div w:id="516118067">
      <w:bodyDiv w:val="1"/>
      <w:marLeft w:val="0"/>
      <w:marRight w:val="0"/>
      <w:marTop w:val="0"/>
      <w:marBottom w:val="0"/>
      <w:divBdr>
        <w:top w:val="none" w:sz="0" w:space="0" w:color="auto"/>
        <w:left w:val="none" w:sz="0" w:space="0" w:color="auto"/>
        <w:bottom w:val="none" w:sz="0" w:space="0" w:color="auto"/>
        <w:right w:val="none" w:sz="0" w:space="0" w:color="auto"/>
      </w:divBdr>
      <w:divsChild>
        <w:div w:id="1179656939">
          <w:marLeft w:val="0"/>
          <w:marRight w:val="0"/>
          <w:marTop w:val="0"/>
          <w:marBottom w:val="0"/>
          <w:divBdr>
            <w:top w:val="none" w:sz="0" w:space="0" w:color="auto"/>
            <w:left w:val="none" w:sz="0" w:space="0" w:color="auto"/>
            <w:bottom w:val="none" w:sz="0" w:space="0" w:color="auto"/>
            <w:right w:val="none" w:sz="0" w:space="0" w:color="auto"/>
          </w:divBdr>
          <w:divsChild>
            <w:div w:id="1290627932">
              <w:marLeft w:val="0"/>
              <w:marRight w:val="0"/>
              <w:marTop w:val="0"/>
              <w:marBottom w:val="0"/>
              <w:divBdr>
                <w:top w:val="none" w:sz="0" w:space="0" w:color="auto"/>
                <w:left w:val="none" w:sz="0" w:space="0" w:color="auto"/>
                <w:bottom w:val="none" w:sz="0" w:space="0" w:color="auto"/>
                <w:right w:val="none" w:sz="0" w:space="0" w:color="auto"/>
              </w:divBdr>
              <w:divsChild>
                <w:div w:id="1072197929">
                  <w:marLeft w:val="0"/>
                  <w:marRight w:val="0"/>
                  <w:marTop w:val="0"/>
                  <w:marBottom w:val="0"/>
                  <w:divBdr>
                    <w:top w:val="none" w:sz="0" w:space="0" w:color="auto"/>
                    <w:left w:val="none" w:sz="0" w:space="0" w:color="auto"/>
                    <w:bottom w:val="none" w:sz="0" w:space="0" w:color="auto"/>
                    <w:right w:val="none" w:sz="0" w:space="0" w:color="auto"/>
                  </w:divBdr>
                  <w:divsChild>
                    <w:div w:id="533077041">
                      <w:marLeft w:val="0"/>
                      <w:marRight w:val="0"/>
                      <w:marTop w:val="0"/>
                      <w:marBottom w:val="0"/>
                      <w:divBdr>
                        <w:top w:val="none" w:sz="0" w:space="0" w:color="auto"/>
                        <w:left w:val="none" w:sz="0" w:space="0" w:color="auto"/>
                        <w:bottom w:val="none" w:sz="0" w:space="0" w:color="auto"/>
                        <w:right w:val="none" w:sz="0" w:space="0" w:color="auto"/>
                      </w:divBdr>
                    </w:div>
                    <w:div w:id="582179400">
                      <w:marLeft w:val="0"/>
                      <w:marRight w:val="0"/>
                      <w:marTop w:val="0"/>
                      <w:marBottom w:val="0"/>
                      <w:divBdr>
                        <w:top w:val="none" w:sz="0" w:space="0" w:color="auto"/>
                        <w:left w:val="none" w:sz="0" w:space="0" w:color="auto"/>
                        <w:bottom w:val="none" w:sz="0" w:space="0" w:color="auto"/>
                        <w:right w:val="none" w:sz="0" w:space="0" w:color="auto"/>
                      </w:divBdr>
                    </w:div>
                    <w:div w:id="671494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7238927">
      <w:bodyDiv w:val="1"/>
      <w:marLeft w:val="0"/>
      <w:marRight w:val="0"/>
      <w:marTop w:val="0"/>
      <w:marBottom w:val="0"/>
      <w:divBdr>
        <w:top w:val="none" w:sz="0" w:space="0" w:color="auto"/>
        <w:left w:val="none" w:sz="0" w:space="0" w:color="auto"/>
        <w:bottom w:val="none" w:sz="0" w:space="0" w:color="auto"/>
        <w:right w:val="none" w:sz="0" w:space="0" w:color="auto"/>
      </w:divBdr>
      <w:divsChild>
        <w:div w:id="1526017767">
          <w:marLeft w:val="0"/>
          <w:marRight w:val="0"/>
          <w:marTop w:val="0"/>
          <w:marBottom w:val="0"/>
          <w:divBdr>
            <w:top w:val="none" w:sz="0" w:space="0" w:color="auto"/>
            <w:left w:val="none" w:sz="0" w:space="0" w:color="auto"/>
            <w:bottom w:val="none" w:sz="0" w:space="0" w:color="auto"/>
            <w:right w:val="none" w:sz="0" w:space="0" w:color="auto"/>
          </w:divBdr>
          <w:divsChild>
            <w:div w:id="339428973">
              <w:marLeft w:val="0"/>
              <w:marRight w:val="0"/>
              <w:marTop w:val="0"/>
              <w:marBottom w:val="0"/>
              <w:divBdr>
                <w:top w:val="none" w:sz="0" w:space="0" w:color="auto"/>
                <w:left w:val="none" w:sz="0" w:space="0" w:color="auto"/>
                <w:bottom w:val="none" w:sz="0" w:space="0" w:color="auto"/>
                <w:right w:val="none" w:sz="0" w:space="0" w:color="auto"/>
              </w:divBdr>
              <w:divsChild>
                <w:div w:id="1363095185">
                  <w:marLeft w:val="-900"/>
                  <w:marRight w:val="-900"/>
                  <w:marTop w:val="0"/>
                  <w:marBottom w:val="0"/>
                  <w:divBdr>
                    <w:top w:val="none" w:sz="0" w:space="0" w:color="auto"/>
                    <w:left w:val="none" w:sz="0" w:space="0" w:color="auto"/>
                    <w:bottom w:val="none" w:sz="0" w:space="0" w:color="auto"/>
                    <w:right w:val="none" w:sz="0" w:space="0" w:color="auto"/>
                  </w:divBdr>
                  <w:divsChild>
                    <w:div w:id="1551182953">
                      <w:marLeft w:val="9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7502796">
      <w:bodyDiv w:val="1"/>
      <w:marLeft w:val="0"/>
      <w:marRight w:val="0"/>
      <w:marTop w:val="0"/>
      <w:marBottom w:val="0"/>
      <w:divBdr>
        <w:top w:val="none" w:sz="0" w:space="0" w:color="auto"/>
        <w:left w:val="none" w:sz="0" w:space="0" w:color="auto"/>
        <w:bottom w:val="none" w:sz="0" w:space="0" w:color="auto"/>
        <w:right w:val="none" w:sz="0" w:space="0" w:color="auto"/>
      </w:divBdr>
      <w:divsChild>
        <w:div w:id="605697196">
          <w:marLeft w:val="0"/>
          <w:marRight w:val="0"/>
          <w:marTop w:val="0"/>
          <w:marBottom w:val="0"/>
          <w:divBdr>
            <w:top w:val="none" w:sz="0" w:space="0" w:color="auto"/>
            <w:left w:val="none" w:sz="0" w:space="0" w:color="auto"/>
            <w:bottom w:val="none" w:sz="0" w:space="0" w:color="auto"/>
            <w:right w:val="none" w:sz="0" w:space="0" w:color="auto"/>
          </w:divBdr>
        </w:div>
        <w:div w:id="1097750194">
          <w:marLeft w:val="0"/>
          <w:marRight w:val="0"/>
          <w:marTop w:val="0"/>
          <w:marBottom w:val="0"/>
          <w:divBdr>
            <w:top w:val="none" w:sz="0" w:space="0" w:color="auto"/>
            <w:left w:val="none" w:sz="0" w:space="0" w:color="auto"/>
            <w:bottom w:val="none" w:sz="0" w:space="0" w:color="auto"/>
            <w:right w:val="none" w:sz="0" w:space="0" w:color="auto"/>
          </w:divBdr>
          <w:divsChild>
            <w:div w:id="1457140711">
              <w:marLeft w:val="0"/>
              <w:marRight w:val="0"/>
              <w:marTop w:val="0"/>
              <w:marBottom w:val="0"/>
              <w:divBdr>
                <w:top w:val="none" w:sz="0" w:space="0" w:color="auto"/>
                <w:left w:val="none" w:sz="0" w:space="0" w:color="auto"/>
                <w:bottom w:val="none" w:sz="0" w:space="0" w:color="auto"/>
                <w:right w:val="none" w:sz="0" w:space="0" w:color="auto"/>
              </w:divBdr>
              <w:divsChild>
                <w:div w:id="707491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669000">
      <w:bodyDiv w:val="1"/>
      <w:marLeft w:val="0"/>
      <w:marRight w:val="0"/>
      <w:marTop w:val="0"/>
      <w:marBottom w:val="0"/>
      <w:divBdr>
        <w:top w:val="none" w:sz="0" w:space="0" w:color="auto"/>
        <w:left w:val="none" w:sz="0" w:space="0" w:color="auto"/>
        <w:bottom w:val="none" w:sz="0" w:space="0" w:color="auto"/>
        <w:right w:val="none" w:sz="0" w:space="0" w:color="auto"/>
      </w:divBdr>
      <w:divsChild>
        <w:div w:id="126242801">
          <w:marLeft w:val="0"/>
          <w:marRight w:val="0"/>
          <w:marTop w:val="0"/>
          <w:marBottom w:val="0"/>
          <w:divBdr>
            <w:top w:val="none" w:sz="0" w:space="0" w:color="auto"/>
            <w:left w:val="none" w:sz="0" w:space="0" w:color="auto"/>
            <w:bottom w:val="none" w:sz="0" w:space="0" w:color="auto"/>
            <w:right w:val="none" w:sz="0" w:space="0" w:color="auto"/>
          </w:divBdr>
          <w:divsChild>
            <w:div w:id="1579707326">
              <w:marLeft w:val="0"/>
              <w:marRight w:val="0"/>
              <w:marTop w:val="0"/>
              <w:marBottom w:val="0"/>
              <w:divBdr>
                <w:top w:val="none" w:sz="0" w:space="0" w:color="auto"/>
                <w:left w:val="none" w:sz="0" w:space="0" w:color="auto"/>
                <w:bottom w:val="none" w:sz="0" w:space="0" w:color="auto"/>
                <w:right w:val="none" w:sz="0" w:space="0" w:color="auto"/>
              </w:divBdr>
            </w:div>
          </w:divsChild>
        </w:div>
        <w:div w:id="194315330">
          <w:marLeft w:val="0"/>
          <w:marRight w:val="0"/>
          <w:marTop w:val="0"/>
          <w:marBottom w:val="0"/>
          <w:divBdr>
            <w:top w:val="none" w:sz="0" w:space="0" w:color="auto"/>
            <w:left w:val="none" w:sz="0" w:space="0" w:color="auto"/>
            <w:bottom w:val="none" w:sz="0" w:space="0" w:color="auto"/>
            <w:right w:val="none" w:sz="0" w:space="0" w:color="auto"/>
          </w:divBdr>
        </w:div>
      </w:divsChild>
    </w:div>
    <w:div w:id="518006947">
      <w:bodyDiv w:val="1"/>
      <w:marLeft w:val="0"/>
      <w:marRight w:val="0"/>
      <w:marTop w:val="0"/>
      <w:marBottom w:val="0"/>
      <w:divBdr>
        <w:top w:val="none" w:sz="0" w:space="0" w:color="auto"/>
        <w:left w:val="none" w:sz="0" w:space="0" w:color="auto"/>
        <w:bottom w:val="none" w:sz="0" w:space="0" w:color="auto"/>
        <w:right w:val="none" w:sz="0" w:space="0" w:color="auto"/>
      </w:divBdr>
      <w:divsChild>
        <w:div w:id="7871483">
          <w:marLeft w:val="-225"/>
          <w:marRight w:val="-225"/>
          <w:marTop w:val="0"/>
          <w:marBottom w:val="0"/>
          <w:divBdr>
            <w:top w:val="none" w:sz="0" w:space="0" w:color="auto"/>
            <w:left w:val="none" w:sz="0" w:space="0" w:color="auto"/>
            <w:bottom w:val="none" w:sz="0" w:space="0" w:color="auto"/>
            <w:right w:val="none" w:sz="0" w:space="0" w:color="auto"/>
          </w:divBdr>
        </w:div>
        <w:div w:id="791285108">
          <w:marLeft w:val="-225"/>
          <w:marRight w:val="-225"/>
          <w:marTop w:val="0"/>
          <w:marBottom w:val="0"/>
          <w:divBdr>
            <w:top w:val="none" w:sz="0" w:space="0" w:color="auto"/>
            <w:left w:val="none" w:sz="0" w:space="0" w:color="auto"/>
            <w:bottom w:val="none" w:sz="0" w:space="0" w:color="auto"/>
            <w:right w:val="none" w:sz="0" w:space="0" w:color="auto"/>
          </w:divBdr>
          <w:divsChild>
            <w:div w:id="146376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60916">
      <w:bodyDiv w:val="1"/>
      <w:marLeft w:val="0"/>
      <w:marRight w:val="0"/>
      <w:marTop w:val="0"/>
      <w:marBottom w:val="0"/>
      <w:divBdr>
        <w:top w:val="none" w:sz="0" w:space="0" w:color="auto"/>
        <w:left w:val="none" w:sz="0" w:space="0" w:color="auto"/>
        <w:bottom w:val="none" w:sz="0" w:space="0" w:color="auto"/>
        <w:right w:val="none" w:sz="0" w:space="0" w:color="auto"/>
      </w:divBdr>
      <w:divsChild>
        <w:div w:id="815151552">
          <w:marLeft w:val="0"/>
          <w:marRight w:val="0"/>
          <w:marTop w:val="0"/>
          <w:marBottom w:val="0"/>
          <w:divBdr>
            <w:top w:val="none" w:sz="0" w:space="0" w:color="auto"/>
            <w:left w:val="none" w:sz="0" w:space="0" w:color="auto"/>
            <w:bottom w:val="none" w:sz="0" w:space="0" w:color="auto"/>
            <w:right w:val="none" w:sz="0" w:space="0" w:color="auto"/>
          </w:divBdr>
        </w:div>
        <w:div w:id="1035471083">
          <w:marLeft w:val="0"/>
          <w:marRight w:val="0"/>
          <w:marTop w:val="0"/>
          <w:marBottom w:val="0"/>
          <w:divBdr>
            <w:top w:val="none" w:sz="0" w:space="0" w:color="auto"/>
            <w:left w:val="none" w:sz="0" w:space="0" w:color="auto"/>
            <w:bottom w:val="none" w:sz="0" w:space="0" w:color="auto"/>
            <w:right w:val="none" w:sz="0" w:space="0" w:color="auto"/>
          </w:divBdr>
          <w:divsChild>
            <w:div w:id="835998270">
              <w:marLeft w:val="0"/>
              <w:marRight w:val="0"/>
              <w:marTop w:val="0"/>
              <w:marBottom w:val="0"/>
              <w:divBdr>
                <w:top w:val="none" w:sz="0" w:space="0" w:color="auto"/>
                <w:left w:val="none" w:sz="0" w:space="0" w:color="auto"/>
                <w:bottom w:val="none" w:sz="0" w:space="0" w:color="auto"/>
                <w:right w:val="none" w:sz="0" w:space="0" w:color="auto"/>
              </w:divBdr>
              <w:divsChild>
                <w:div w:id="1911769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9318230">
      <w:bodyDiv w:val="1"/>
      <w:marLeft w:val="0"/>
      <w:marRight w:val="0"/>
      <w:marTop w:val="0"/>
      <w:marBottom w:val="0"/>
      <w:divBdr>
        <w:top w:val="none" w:sz="0" w:space="0" w:color="auto"/>
        <w:left w:val="none" w:sz="0" w:space="0" w:color="auto"/>
        <w:bottom w:val="none" w:sz="0" w:space="0" w:color="auto"/>
        <w:right w:val="none" w:sz="0" w:space="0" w:color="auto"/>
      </w:divBdr>
      <w:divsChild>
        <w:div w:id="479153604">
          <w:marLeft w:val="-150"/>
          <w:marRight w:val="-150"/>
          <w:marTop w:val="0"/>
          <w:marBottom w:val="0"/>
          <w:divBdr>
            <w:top w:val="none" w:sz="0" w:space="0" w:color="auto"/>
            <w:left w:val="none" w:sz="0" w:space="0" w:color="auto"/>
            <w:bottom w:val="none" w:sz="0" w:space="0" w:color="auto"/>
            <w:right w:val="none" w:sz="0" w:space="0" w:color="auto"/>
          </w:divBdr>
          <w:divsChild>
            <w:div w:id="1027560151">
              <w:marLeft w:val="0"/>
              <w:marRight w:val="0"/>
              <w:marTop w:val="0"/>
              <w:marBottom w:val="0"/>
              <w:divBdr>
                <w:top w:val="none" w:sz="0" w:space="0" w:color="auto"/>
                <w:left w:val="none" w:sz="0" w:space="0" w:color="auto"/>
                <w:bottom w:val="none" w:sz="0" w:space="0" w:color="auto"/>
                <w:right w:val="none" w:sz="0" w:space="0" w:color="auto"/>
              </w:divBdr>
              <w:divsChild>
                <w:div w:id="1206792575">
                  <w:marLeft w:val="0"/>
                  <w:marRight w:val="0"/>
                  <w:marTop w:val="0"/>
                  <w:marBottom w:val="0"/>
                  <w:divBdr>
                    <w:top w:val="none" w:sz="0" w:space="0" w:color="auto"/>
                    <w:left w:val="none" w:sz="0" w:space="0" w:color="auto"/>
                    <w:bottom w:val="none" w:sz="0" w:space="0" w:color="auto"/>
                    <w:right w:val="none" w:sz="0" w:space="0" w:color="auto"/>
                  </w:divBdr>
                  <w:divsChild>
                    <w:div w:id="1509129006">
                      <w:marLeft w:val="0"/>
                      <w:marRight w:val="0"/>
                      <w:marTop w:val="0"/>
                      <w:marBottom w:val="0"/>
                      <w:divBdr>
                        <w:top w:val="none" w:sz="0" w:space="0" w:color="auto"/>
                        <w:left w:val="none" w:sz="0" w:space="0" w:color="auto"/>
                        <w:bottom w:val="none" w:sz="0" w:space="0" w:color="auto"/>
                        <w:right w:val="none" w:sz="0" w:space="0" w:color="auto"/>
                      </w:divBdr>
                    </w:div>
                  </w:divsChild>
                </w:div>
                <w:div w:id="1349018599">
                  <w:marLeft w:val="0"/>
                  <w:marRight w:val="0"/>
                  <w:marTop w:val="0"/>
                  <w:marBottom w:val="0"/>
                  <w:divBdr>
                    <w:top w:val="none" w:sz="0" w:space="0" w:color="auto"/>
                    <w:left w:val="none" w:sz="0" w:space="0" w:color="auto"/>
                    <w:bottom w:val="none" w:sz="0" w:space="0" w:color="auto"/>
                    <w:right w:val="none" w:sz="0" w:space="0" w:color="auto"/>
                  </w:divBdr>
                  <w:divsChild>
                    <w:div w:id="1130785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9399139">
      <w:bodyDiv w:val="1"/>
      <w:marLeft w:val="0"/>
      <w:marRight w:val="0"/>
      <w:marTop w:val="0"/>
      <w:marBottom w:val="0"/>
      <w:divBdr>
        <w:top w:val="none" w:sz="0" w:space="0" w:color="auto"/>
        <w:left w:val="none" w:sz="0" w:space="0" w:color="auto"/>
        <w:bottom w:val="none" w:sz="0" w:space="0" w:color="auto"/>
        <w:right w:val="none" w:sz="0" w:space="0" w:color="auto"/>
      </w:divBdr>
      <w:divsChild>
        <w:div w:id="218322295">
          <w:marLeft w:val="0"/>
          <w:marRight w:val="0"/>
          <w:marTop w:val="0"/>
          <w:marBottom w:val="0"/>
          <w:divBdr>
            <w:top w:val="none" w:sz="0" w:space="0" w:color="auto"/>
            <w:left w:val="none" w:sz="0" w:space="0" w:color="auto"/>
            <w:bottom w:val="none" w:sz="0" w:space="0" w:color="auto"/>
            <w:right w:val="none" w:sz="0" w:space="0" w:color="auto"/>
          </w:divBdr>
        </w:div>
        <w:div w:id="877399291">
          <w:marLeft w:val="0"/>
          <w:marRight w:val="0"/>
          <w:marTop w:val="0"/>
          <w:marBottom w:val="0"/>
          <w:divBdr>
            <w:top w:val="none" w:sz="0" w:space="0" w:color="auto"/>
            <w:left w:val="none" w:sz="0" w:space="0" w:color="auto"/>
            <w:bottom w:val="none" w:sz="0" w:space="0" w:color="auto"/>
            <w:right w:val="none" w:sz="0" w:space="0" w:color="auto"/>
          </w:divBdr>
          <w:divsChild>
            <w:div w:id="274603249">
              <w:marLeft w:val="0"/>
              <w:marRight w:val="0"/>
              <w:marTop w:val="0"/>
              <w:marBottom w:val="0"/>
              <w:divBdr>
                <w:top w:val="none" w:sz="0" w:space="0" w:color="auto"/>
                <w:left w:val="none" w:sz="0" w:space="0" w:color="auto"/>
                <w:bottom w:val="none" w:sz="0" w:space="0" w:color="auto"/>
                <w:right w:val="none" w:sz="0" w:space="0" w:color="auto"/>
              </w:divBdr>
            </w:div>
          </w:divsChild>
        </w:div>
        <w:div w:id="1313607762">
          <w:marLeft w:val="0"/>
          <w:marRight w:val="0"/>
          <w:marTop w:val="0"/>
          <w:marBottom w:val="0"/>
          <w:divBdr>
            <w:top w:val="none" w:sz="0" w:space="0" w:color="auto"/>
            <w:left w:val="none" w:sz="0" w:space="0" w:color="auto"/>
            <w:bottom w:val="none" w:sz="0" w:space="0" w:color="auto"/>
            <w:right w:val="none" w:sz="0" w:space="0" w:color="auto"/>
          </w:divBdr>
        </w:div>
      </w:divsChild>
    </w:div>
    <w:div w:id="519584786">
      <w:bodyDiv w:val="1"/>
      <w:marLeft w:val="0"/>
      <w:marRight w:val="0"/>
      <w:marTop w:val="0"/>
      <w:marBottom w:val="0"/>
      <w:divBdr>
        <w:top w:val="none" w:sz="0" w:space="0" w:color="auto"/>
        <w:left w:val="none" w:sz="0" w:space="0" w:color="auto"/>
        <w:bottom w:val="none" w:sz="0" w:space="0" w:color="auto"/>
        <w:right w:val="none" w:sz="0" w:space="0" w:color="auto"/>
      </w:divBdr>
      <w:divsChild>
        <w:div w:id="179780899">
          <w:marLeft w:val="0"/>
          <w:marRight w:val="0"/>
          <w:marTop w:val="0"/>
          <w:marBottom w:val="0"/>
          <w:divBdr>
            <w:top w:val="none" w:sz="0" w:space="0" w:color="auto"/>
            <w:left w:val="none" w:sz="0" w:space="0" w:color="auto"/>
            <w:bottom w:val="none" w:sz="0" w:space="0" w:color="auto"/>
            <w:right w:val="none" w:sz="0" w:space="0" w:color="auto"/>
          </w:divBdr>
        </w:div>
      </w:divsChild>
    </w:div>
    <w:div w:id="519660607">
      <w:bodyDiv w:val="1"/>
      <w:marLeft w:val="0"/>
      <w:marRight w:val="0"/>
      <w:marTop w:val="0"/>
      <w:marBottom w:val="0"/>
      <w:divBdr>
        <w:top w:val="none" w:sz="0" w:space="0" w:color="auto"/>
        <w:left w:val="none" w:sz="0" w:space="0" w:color="auto"/>
        <w:bottom w:val="none" w:sz="0" w:space="0" w:color="auto"/>
        <w:right w:val="none" w:sz="0" w:space="0" w:color="auto"/>
      </w:divBdr>
      <w:divsChild>
        <w:div w:id="721293076">
          <w:marLeft w:val="-150"/>
          <w:marRight w:val="-150"/>
          <w:marTop w:val="0"/>
          <w:marBottom w:val="0"/>
          <w:divBdr>
            <w:top w:val="none" w:sz="0" w:space="0" w:color="auto"/>
            <w:left w:val="none" w:sz="0" w:space="0" w:color="auto"/>
            <w:bottom w:val="none" w:sz="0" w:space="0" w:color="auto"/>
            <w:right w:val="none" w:sz="0" w:space="0" w:color="auto"/>
          </w:divBdr>
          <w:divsChild>
            <w:div w:id="454106252">
              <w:marLeft w:val="0"/>
              <w:marRight w:val="0"/>
              <w:marTop w:val="0"/>
              <w:marBottom w:val="0"/>
              <w:divBdr>
                <w:top w:val="none" w:sz="0" w:space="0" w:color="auto"/>
                <w:left w:val="none" w:sz="0" w:space="0" w:color="auto"/>
                <w:bottom w:val="none" w:sz="0" w:space="0" w:color="auto"/>
                <w:right w:val="none" w:sz="0" w:space="0" w:color="auto"/>
              </w:divBdr>
              <w:divsChild>
                <w:div w:id="923295006">
                  <w:marLeft w:val="0"/>
                  <w:marRight w:val="0"/>
                  <w:marTop w:val="0"/>
                  <w:marBottom w:val="0"/>
                  <w:divBdr>
                    <w:top w:val="none" w:sz="0" w:space="0" w:color="auto"/>
                    <w:left w:val="none" w:sz="0" w:space="0" w:color="auto"/>
                    <w:bottom w:val="none" w:sz="0" w:space="0" w:color="auto"/>
                    <w:right w:val="none" w:sz="0" w:space="0" w:color="auto"/>
                  </w:divBdr>
                  <w:divsChild>
                    <w:div w:id="1025252288">
                      <w:marLeft w:val="0"/>
                      <w:marRight w:val="0"/>
                      <w:marTop w:val="0"/>
                      <w:marBottom w:val="0"/>
                      <w:divBdr>
                        <w:top w:val="none" w:sz="0" w:space="0" w:color="auto"/>
                        <w:left w:val="none" w:sz="0" w:space="0" w:color="auto"/>
                        <w:bottom w:val="none" w:sz="0" w:space="0" w:color="auto"/>
                        <w:right w:val="none" w:sz="0" w:space="0" w:color="auto"/>
                      </w:divBdr>
                    </w:div>
                  </w:divsChild>
                </w:div>
                <w:div w:id="1529290398">
                  <w:marLeft w:val="0"/>
                  <w:marRight w:val="0"/>
                  <w:marTop w:val="0"/>
                  <w:marBottom w:val="0"/>
                  <w:divBdr>
                    <w:top w:val="none" w:sz="0" w:space="0" w:color="auto"/>
                    <w:left w:val="none" w:sz="0" w:space="0" w:color="auto"/>
                    <w:bottom w:val="none" w:sz="0" w:space="0" w:color="auto"/>
                    <w:right w:val="none" w:sz="0" w:space="0" w:color="auto"/>
                  </w:divBdr>
                  <w:divsChild>
                    <w:div w:id="989093783">
                      <w:marLeft w:val="0"/>
                      <w:marRight w:val="0"/>
                      <w:marTop w:val="0"/>
                      <w:marBottom w:val="0"/>
                      <w:divBdr>
                        <w:top w:val="none" w:sz="0" w:space="0" w:color="auto"/>
                        <w:left w:val="none" w:sz="0" w:space="0" w:color="auto"/>
                        <w:bottom w:val="none" w:sz="0" w:space="0" w:color="auto"/>
                        <w:right w:val="none" w:sz="0" w:space="0" w:color="auto"/>
                      </w:divBdr>
                    </w:div>
                    <w:div w:id="1248226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7534559">
          <w:marLeft w:val="-150"/>
          <w:marRight w:val="-150"/>
          <w:marTop w:val="0"/>
          <w:marBottom w:val="0"/>
          <w:divBdr>
            <w:top w:val="none" w:sz="0" w:space="0" w:color="auto"/>
            <w:left w:val="none" w:sz="0" w:space="0" w:color="auto"/>
            <w:bottom w:val="none" w:sz="0" w:space="0" w:color="auto"/>
            <w:right w:val="none" w:sz="0" w:space="0" w:color="auto"/>
          </w:divBdr>
          <w:divsChild>
            <w:div w:id="167794315">
              <w:marLeft w:val="0"/>
              <w:marRight w:val="0"/>
              <w:marTop w:val="0"/>
              <w:marBottom w:val="0"/>
              <w:divBdr>
                <w:top w:val="none" w:sz="0" w:space="0" w:color="auto"/>
                <w:left w:val="none" w:sz="0" w:space="0" w:color="auto"/>
                <w:bottom w:val="none" w:sz="0" w:space="0" w:color="auto"/>
                <w:right w:val="none" w:sz="0" w:space="0" w:color="auto"/>
              </w:divBdr>
              <w:divsChild>
                <w:div w:id="1396704567">
                  <w:marLeft w:val="0"/>
                  <w:marRight w:val="0"/>
                  <w:marTop w:val="0"/>
                  <w:marBottom w:val="0"/>
                  <w:divBdr>
                    <w:top w:val="none" w:sz="0" w:space="0" w:color="auto"/>
                    <w:left w:val="none" w:sz="0" w:space="0" w:color="auto"/>
                    <w:bottom w:val="none" w:sz="0" w:space="0" w:color="auto"/>
                    <w:right w:val="none" w:sz="0" w:space="0" w:color="auto"/>
                  </w:divBdr>
                  <w:divsChild>
                    <w:div w:id="330914911">
                      <w:marLeft w:val="0"/>
                      <w:marRight w:val="0"/>
                      <w:marTop w:val="0"/>
                      <w:marBottom w:val="0"/>
                      <w:divBdr>
                        <w:top w:val="none" w:sz="0" w:space="0" w:color="auto"/>
                        <w:left w:val="none" w:sz="0" w:space="0" w:color="auto"/>
                        <w:bottom w:val="none" w:sz="0" w:space="0" w:color="auto"/>
                        <w:right w:val="none" w:sz="0" w:space="0" w:color="auto"/>
                      </w:divBdr>
                    </w:div>
                    <w:div w:id="1221407037">
                      <w:marLeft w:val="0"/>
                      <w:marRight w:val="0"/>
                      <w:marTop w:val="0"/>
                      <w:marBottom w:val="450"/>
                      <w:divBdr>
                        <w:top w:val="none" w:sz="0" w:space="0" w:color="auto"/>
                        <w:left w:val="none" w:sz="0" w:space="0" w:color="auto"/>
                        <w:bottom w:val="none" w:sz="0" w:space="0" w:color="auto"/>
                        <w:right w:val="none" w:sz="0" w:space="0" w:color="auto"/>
                      </w:divBdr>
                    </w:div>
                    <w:div w:id="1246767199">
                      <w:marLeft w:val="0"/>
                      <w:marRight w:val="0"/>
                      <w:marTop w:val="0"/>
                      <w:marBottom w:val="0"/>
                      <w:divBdr>
                        <w:top w:val="none" w:sz="0" w:space="0" w:color="auto"/>
                        <w:left w:val="none" w:sz="0" w:space="0" w:color="auto"/>
                        <w:bottom w:val="none" w:sz="0" w:space="0" w:color="auto"/>
                        <w:right w:val="none" w:sz="0" w:space="0" w:color="auto"/>
                      </w:divBdr>
                      <w:divsChild>
                        <w:div w:id="174224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1119282">
              <w:marLeft w:val="0"/>
              <w:marRight w:val="0"/>
              <w:marTop w:val="0"/>
              <w:marBottom w:val="0"/>
              <w:divBdr>
                <w:top w:val="none" w:sz="0" w:space="0" w:color="auto"/>
                <w:left w:val="none" w:sz="0" w:space="0" w:color="auto"/>
                <w:bottom w:val="none" w:sz="0" w:space="0" w:color="auto"/>
                <w:right w:val="none" w:sz="0" w:space="0" w:color="auto"/>
              </w:divBdr>
              <w:divsChild>
                <w:div w:id="1367370111">
                  <w:marLeft w:val="0"/>
                  <w:marRight w:val="0"/>
                  <w:marTop w:val="0"/>
                  <w:marBottom w:val="0"/>
                  <w:divBdr>
                    <w:top w:val="none" w:sz="0" w:space="0" w:color="auto"/>
                    <w:left w:val="none" w:sz="0" w:space="0" w:color="auto"/>
                    <w:bottom w:val="none" w:sz="0" w:space="0" w:color="auto"/>
                    <w:right w:val="none" w:sz="0" w:space="0" w:color="auto"/>
                  </w:divBdr>
                  <w:divsChild>
                    <w:div w:id="185143930">
                      <w:marLeft w:val="0"/>
                      <w:marRight w:val="0"/>
                      <w:marTop w:val="0"/>
                      <w:marBottom w:val="0"/>
                      <w:divBdr>
                        <w:top w:val="none" w:sz="0" w:space="0" w:color="auto"/>
                        <w:left w:val="none" w:sz="0" w:space="0" w:color="auto"/>
                        <w:bottom w:val="none" w:sz="0" w:space="0" w:color="auto"/>
                        <w:right w:val="none" w:sz="0" w:space="0" w:color="auto"/>
                      </w:divBdr>
                      <w:divsChild>
                        <w:div w:id="961306174">
                          <w:marLeft w:val="0"/>
                          <w:marRight w:val="0"/>
                          <w:marTop w:val="0"/>
                          <w:marBottom w:val="0"/>
                          <w:divBdr>
                            <w:top w:val="none" w:sz="0" w:space="0" w:color="auto"/>
                            <w:left w:val="none" w:sz="0" w:space="0" w:color="auto"/>
                            <w:bottom w:val="none" w:sz="0" w:space="0" w:color="auto"/>
                            <w:right w:val="none" w:sz="0" w:space="0" w:color="auto"/>
                          </w:divBdr>
                          <w:divsChild>
                            <w:div w:id="165171816">
                              <w:marLeft w:val="0"/>
                              <w:marRight w:val="0"/>
                              <w:marTop w:val="0"/>
                              <w:marBottom w:val="0"/>
                              <w:divBdr>
                                <w:top w:val="none" w:sz="0" w:space="0" w:color="auto"/>
                                <w:left w:val="none" w:sz="0" w:space="0" w:color="auto"/>
                                <w:bottom w:val="none" w:sz="0" w:space="0" w:color="auto"/>
                                <w:right w:val="none" w:sz="0" w:space="0" w:color="auto"/>
                              </w:divBdr>
                            </w:div>
                            <w:div w:id="422998085">
                              <w:marLeft w:val="0"/>
                              <w:marRight w:val="0"/>
                              <w:marTop w:val="0"/>
                              <w:marBottom w:val="0"/>
                              <w:divBdr>
                                <w:top w:val="none" w:sz="0" w:space="0" w:color="auto"/>
                                <w:left w:val="none" w:sz="0" w:space="0" w:color="auto"/>
                                <w:bottom w:val="none" w:sz="0" w:space="0" w:color="auto"/>
                                <w:right w:val="none" w:sz="0" w:space="0" w:color="auto"/>
                              </w:divBdr>
                            </w:div>
                            <w:div w:id="717707376">
                              <w:marLeft w:val="0"/>
                              <w:marRight w:val="0"/>
                              <w:marTop w:val="0"/>
                              <w:marBottom w:val="0"/>
                              <w:divBdr>
                                <w:top w:val="none" w:sz="0" w:space="0" w:color="auto"/>
                                <w:left w:val="none" w:sz="0" w:space="0" w:color="auto"/>
                                <w:bottom w:val="none" w:sz="0" w:space="0" w:color="auto"/>
                                <w:right w:val="none" w:sz="0" w:space="0" w:color="auto"/>
                              </w:divBdr>
                            </w:div>
                            <w:div w:id="78403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9666304">
      <w:bodyDiv w:val="1"/>
      <w:marLeft w:val="0"/>
      <w:marRight w:val="0"/>
      <w:marTop w:val="0"/>
      <w:marBottom w:val="0"/>
      <w:divBdr>
        <w:top w:val="none" w:sz="0" w:space="0" w:color="auto"/>
        <w:left w:val="none" w:sz="0" w:space="0" w:color="auto"/>
        <w:bottom w:val="none" w:sz="0" w:space="0" w:color="auto"/>
        <w:right w:val="none" w:sz="0" w:space="0" w:color="auto"/>
      </w:divBdr>
      <w:divsChild>
        <w:div w:id="1219394735">
          <w:marLeft w:val="0"/>
          <w:marRight w:val="0"/>
          <w:marTop w:val="0"/>
          <w:marBottom w:val="0"/>
          <w:divBdr>
            <w:top w:val="none" w:sz="0" w:space="0" w:color="auto"/>
            <w:left w:val="none" w:sz="0" w:space="0" w:color="auto"/>
            <w:bottom w:val="none" w:sz="0" w:space="0" w:color="auto"/>
            <w:right w:val="none" w:sz="0" w:space="0" w:color="auto"/>
          </w:divBdr>
        </w:div>
        <w:div w:id="1284654131">
          <w:marLeft w:val="0"/>
          <w:marRight w:val="0"/>
          <w:marTop w:val="0"/>
          <w:marBottom w:val="0"/>
          <w:divBdr>
            <w:top w:val="none" w:sz="0" w:space="0" w:color="auto"/>
            <w:left w:val="none" w:sz="0" w:space="0" w:color="auto"/>
            <w:bottom w:val="none" w:sz="0" w:space="0" w:color="auto"/>
            <w:right w:val="none" w:sz="0" w:space="0" w:color="auto"/>
          </w:divBdr>
        </w:div>
      </w:divsChild>
    </w:div>
    <w:div w:id="519927865">
      <w:bodyDiv w:val="1"/>
      <w:marLeft w:val="0"/>
      <w:marRight w:val="0"/>
      <w:marTop w:val="0"/>
      <w:marBottom w:val="0"/>
      <w:divBdr>
        <w:top w:val="none" w:sz="0" w:space="0" w:color="auto"/>
        <w:left w:val="none" w:sz="0" w:space="0" w:color="auto"/>
        <w:bottom w:val="none" w:sz="0" w:space="0" w:color="auto"/>
        <w:right w:val="none" w:sz="0" w:space="0" w:color="auto"/>
      </w:divBdr>
    </w:div>
    <w:div w:id="520052108">
      <w:bodyDiv w:val="1"/>
      <w:marLeft w:val="0"/>
      <w:marRight w:val="0"/>
      <w:marTop w:val="0"/>
      <w:marBottom w:val="0"/>
      <w:divBdr>
        <w:top w:val="none" w:sz="0" w:space="0" w:color="auto"/>
        <w:left w:val="none" w:sz="0" w:space="0" w:color="auto"/>
        <w:bottom w:val="none" w:sz="0" w:space="0" w:color="auto"/>
        <w:right w:val="none" w:sz="0" w:space="0" w:color="auto"/>
      </w:divBdr>
    </w:div>
    <w:div w:id="520705713">
      <w:bodyDiv w:val="1"/>
      <w:marLeft w:val="0"/>
      <w:marRight w:val="0"/>
      <w:marTop w:val="0"/>
      <w:marBottom w:val="0"/>
      <w:divBdr>
        <w:top w:val="none" w:sz="0" w:space="0" w:color="auto"/>
        <w:left w:val="none" w:sz="0" w:space="0" w:color="auto"/>
        <w:bottom w:val="none" w:sz="0" w:space="0" w:color="auto"/>
        <w:right w:val="none" w:sz="0" w:space="0" w:color="auto"/>
      </w:divBdr>
    </w:div>
    <w:div w:id="520826071">
      <w:bodyDiv w:val="1"/>
      <w:marLeft w:val="0"/>
      <w:marRight w:val="0"/>
      <w:marTop w:val="0"/>
      <w:marBottom w:val="0"/>
      <w:divBdr>
        <w:top w:val="none" w:sz="0" w:space="0" w:color="auto"/>
        <w:left w:val="none" w:sz="0" w:space="0" w:color="auto"/>
        <w:bottom w:val="none" w:sz="0" w:space="0" w:color="auto"/>
        <w:right w:val="none" w:sz="0" w:space="0" w:color="auto"/>
      </w:divBdr>
      <w:divsChild>
        <w:div w:id="810446631">
          <w:marLeft w:val="-225"/>
          <w:marRight w:val="-225"/>
          <w:marTop w:val="0"/>
          <w:marBottom w:val="0"/>
          <w:divBdr>
            <w:top w:val="none" w:sz="0" w:space="0" w:color="auto"/>
            <w:left w:val="none" w:sz="0" w:space="0" w:color="auto"/>
            <w:bottom w:val="none" w:sz="0" w:space="0" w:color="auto"/>
            <w:right w:val="none" w:sz="0" w:space="0" w:color="auto"/>
          </w:divBdr>
        </w:div>
        <w:div w:id="1392847392">
          <w:marLeft w:val="-225"/>
          <w:marRight w:val="-225"/>
          <w:marTop w:val="0"/>
          <w:marBottom w:val="0"/>
          <w:divBdr>
            <w:top w:val="none" w:sz="0" w:space="0" w:color="auto"/>
            <w:left w:val="none" w:sz="0" w:space="0" w:color="auto"/>
            <w:bottom w:val="none" w:sz="0" w:space="0" w:color="auto"/>
            <w:right w:val="none" w:sz="0" w:space="0" w:color="auto"/>
          </w:divBdr>
          <w:divsChild>
            <w:div w:id="2064060479">
              <w:marLeft w:val="0"/>
              <w:marRight w:val="0"/>
              <w:marTop w:val="0"/>
              <w:marBottom w:val="0"/>
              <w:divBdr>
                <w:top w:val="none" w:sz="0" w:space="0" w:color="auto"/>
                <w:left w:val="none" w:sz="0" w:space="0" w:color="auto"/>
                <w:bottom w:val="none" w:sz="0" w:space="0" w:color="auto"/>
                <w:right w:val="none" w:sz="0" w:space="0" w:color="auto"/>
              </w:divBdr>
              <w:divsChild>
                <w:div w:id="1102802825">
                  <w:marLeft w:val="0"/>
                  <w:marRight w:val="0"/>
                  <w:marTop w:val="0"/>
                  <w:marBottom w:val="0"/>
                  <w:divBdr>
                    <w:top w:val="none" w:sz="0" w:space="0" w:color="auto"/>
                    <w:left w:val="none" w:sz="0" w:space="0" w:color="auto"/>
                    <w:bottom w:val="none" w:sz="0" w:space="0" w:color="auto"/>
                    <w:right w:val="none" w:sz="0" w:space="0" w:color="auto"/>
                  </w:divBdr>
                </w:div>
                <w:div w:id="1252854653">
                  <w:marLeft w:val="0"/>
                  <w:marRight w:val="0"/>
                  <w:marTop w:val="0"/>
                  <w:marBottom w:val="450"/>
                  <w:divBdr>
                    <w:top w:val="none" w:sz="0" w:space="0" w:color="auto"/>
                    <w:left w:val="none" w:sz="0" w:space="0" w:color="auto"/>
                    <w:bottom w:val="none" w:sz="0" w:space="0" w:color="auto"/>
                    <w:right w:val="none" w:sz="0" w:space="0" w:color="auto"/>
                  </w:divBdr>
                  <w:divsChild>
                    <w:div w:id="1029914253">
                      <w:marLeft w:val="0"/>
                      <w:marRight w:val="0"/>
                      <w:marTop w:val="0"/>
                      <w:marBottom w:val="0"/>
                      <w:divBdr>
                        <w:top w:val="single" w:sz="6" w:space="0" w:color="DEE2E6"/>
                        <w:left w:val="single" w:sz="6" w:space="0" w:color="DEE2E6"/>
                        <w:bottom w:val="single" w:sz="6" w:space="0" w:color="DEE2E6"/>
                        <w:right w:val="single" w:sz="6" w:space="0" w:color="DEE2E6"/>
                      </w:divBdr>
                      <w:divsChild>
                        <w:div w:id="485514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1092676">
      <w:bodyDiv w:val="1"/>
      <w:marLeft w:val="0"/>
      <w:marRight w:val="0"/>
      <w:marTop w:val="0"/>
      <w:marBottom w:val="0"/>
      <w:divBdr>
        <w:top w:val="none" w:sz="0" w:space="0" w:color="auto"/>
        <w:left w:val="none" w:sz="0" w:space="0" w:color="auto"/>
        <w:bottom w:val="none" w:sz="0" w:space="0" w:color="auto"/>
        <w:right w:val="none" w:sz="0" w:space="0" w:color="auto"/>
      </w:divBdr>
      <w:divsChild>
        <w:div w:id="572353854">
          <w:marLeft w:val="-100"/>
          <w:marRight w:val="-100"/>
          <w:marTop w:val="0"/>
          <w:marBottom w:val="0"/>
          <w:divBdr>
            <w:top w:val="none" w:sz="0" w:space="0" w:color="auto"/>
            <w:left w:val="none" w:sz="0" w:space="0" w:color="auto"/>
            <w:bottom w:val="none" w:sz="0" w:space="0" w:color="auto"/>
            <w:right w:val="none" w:sz="0" w:space="0" w:color="auto"/>
          </w:divBdr>
          <w:divsChild>
            <w:div w:id="359088700">
              <w:marLeft w:val="0"/>
              <w:marRight w:val="0"/>
              <w:marTop w:val="0"/>
              <w:marBottom w:val="0"/>
              <w:divBdr>
                <w:top w:val="none" w:sz="0" w:space="0" w:color="auto"/>
                <w:left w:val="none" w:sz="0" w:space="0" w:color="auto"/>
                <w:bottom w:val="none" w:sz="0" w:space="0" w:color="auto"/>
                <w:right w:val="none" w:sz="0" w:space="0" w:color="auto"/>
              </w:divBdr>
              <w:divsChild>
                <w:div w:id="54090275">
                  <w:marLeft w:val="0"/>
                  <w:marRight w:val="0"/>
                  <w:marTop w:val="0"/>
                  <w:marBottom w:val="0"/>
                  <w:divBdr>
                    <w:top w:val="none" w:sz="0" w:space="0" w:color="auto"/>
                    <w:left w:val="none" w:sz="0" w:space="0" w:color="auto"/>
                    <w:bottom w:val="none" w:sz="0" w:space="0" w:color="auto"/>
                    <w:right w:val="none" w:sz="0" w:space="0" w:color="auto"/>
                  </w:divBdr>
                  <w:divsChild>
                    <w:div w:id="813445610">
                      <w:marLeft w:val="0"/>
                      <w:marRight w:val="0"/>
                      <w:marTop w:val="0"/>
                      <w:marBottom w:val="0"/>
                      <w:divBdr>
                        <w:top w:val="none" w:sz="0" w:space="0" w:color="auto"/>
                        <w:left w:val="none" w:sz="0" w:space="0" w:color="auto"/>
                        <w:bottom w:val="none" w:sz="0" w:space="0" w:color="auto"/>
                        <w:right w:val="none" w:sz="0" w:space="0" w:color="auto"/>
                      </w:divBdr>
                    </w:div>
                    <w:div w:id="1512455724">
                      <w:marLeft w:val="0"/>
                      <w:marRight w:val="0"/>
                      <w:marTop w:val="0"/>
                      <w:marBottom w:val="0"/>
                      <w:divBdr>
                        <w:top w:val="none" w:sz="0" w:space="0" w:color="auto"/>
                        <w:left w:val="none" w:sz="0" w:space="0" w:color="auto"/>
                        <w:bottom w:val="none" w:sz="0" w:space="0" w:color="auto"/>
                        <w:right w:val="none" w:sz="0" w:space="0" w:color="auto"/>
                      </w:divBdr>
                      <w:divsChild>
                        <w:div w:id="36753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52613">
          <w:marLeft w:val="-100"/>
          <w:marRight w:val="-100"/>
          <w:marTop w:val="0"/>
          <w:marBottom w:val="0"/>
          <w:divBdr>
            <w:top w:val="none" w:sz="0" w:space="0" w:color="auto"/>
            <w:left w:val="none" w:sz="0" w:space="0" w:color="auto"/>
            <w:bottom w:val="none" w:sz="0" w:space="0" w:color="auto"/>
            <w:right w:val="none" w:sz="0" w:space="0" w:color="auto"/>
          </w:divBdr>
        </w:div>
      </w:divsChild>
    </w:div>
    <w:div w:id="521208638">
      <w:bodyDiv w:val="1"/>
      <w:marLeft w:val="0"/>
      <w:marRight w:val="0"/>
      <w:marTop w:val="0"/>
      <w:marBottom w:val="0"/>
      <w:divBdr>
        <w:top w:val="none" w:sz="0" w:space="0" w:color="auto"/>
        <w:left w:val="none" w:sz="0" w:space="0" w:color="auto"/>
        <w:bottom w:val="none" w:sz="0" w:space="0" w:color="auto"/>
        <w:right w:val="none" w:sz="0" w:space="0" w:color="auto"/>
      </w:divBdr>
    </w:div>
    <w:div w:id="521433544">
      <w:bodyDiv w:val="1"/>
      <w:marLeft w:val="0"/>
      <w:marRight w:val="0"/>
      <w:marTop w:val="0"/>
      <w:marBottom w:val="0"/>
      <w:divBdr>
        <w:top w:val="none" w:sz="0" w:space="0" w:color="auto"/>
        <w:left w:val="none" w:sz="0" w:space="0" w:color="auto"/>
        <w:bottom w:val="none" w:sz="0" w:space="0" w:color="auto"/>
        <w:right w:val="none" w:sz="0" w:space="0" w:color="auto"/>
      </w:divBdr>
    </w:div>
    <w:div w:id="521671011">
      <w:bodyDiv w:val="1"/>
      <w:marLeft w:val="0"/>
      <w:marRight w:val="0"/>
      <w:marTop w:val="0"/>
      <w:marBottom w:val="0"/>
      <w:divBdr>
        <w:top w:val="none" w:sz="0" w:space="0" w:color="auto"/>
        <w:left w:val="none" w:sz="0" w:space="0" w:color="auto"/>
        <w:bottom w:val="none" w:sz="0" w:space="0" w:color="auto"/>
        <w:right w:val="none" w:sz="0" w:space="0" w:color="auto"/>
      </w:divBdr>
      <w:divsChild>
        <w:div w:id="1293899757">
          <w:marLeft w:val="-225"/>
          <w:marRight w:val="-225"/>
          <w:marTop w:val="0"/>
          <w:marBottom w:val="0"/>
          <w:divBdr>
            <w:top w:val="none" w:sz="0" w:space="0" w:color="auto"/>
            <w:left w:val="none" w:sz="0" w:space="0" w:color="auto"/>
            <w:bottom w:val="none" w:sz="0" w:space="0" w:color="auto"/>
            <w:right w:val="none" w:sz="0" w:space="0" w:color="auto"/>
          </w:divBdr>
        </w:div>
        <w:div w:id="1021279512">
          <w:marLeft w:val="-225"/>
          <w:marRight w:val="-225"/>
          <w:marTop w:val="0"/>
          <w:marBottom w:val="0"/>
          <w:divBdr>
            <w:top w:val="none" w:sz="0" w:space="0" w:color="auto"/>
            <w:left w:val="none" w:sz="0" w:space="0" w:color="auto"/>
            <w:bottom w:val="none" w:sz="0" w:space="0" w:color="auto"/>
            <w:right w:val="none" w:sz="0" w:space="0" w:color="auto"/>
          </w:divBdr>
          <w:divsChild>
            <w:div w:id="1769420338">
              <w:marLeft w:val="0"/>
              <w:marRight w:val="0"/>
              <w:marTop w:val="0"/>
              <w:marBottom w:val="0"/>
              <w:divBdr>
                <w:top w:val="none" w:sz="0" w:space="0" w:color="auto"/>
                <w:left w:val="none" w:sz="0" w:space="0" w:color="auto"/>
                <w:bottom w:val="none" w:sz="0" w:space="0" w:color="auto"/>
                <w:right w:val="none" w:sz="0" w:space="0" w:color="auto"/>
              </w:divBdr>
              <w:divsChild>
                <w:div w:id="195314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943646">
      <w:bodyDiv w:val="1"/>
      <w:marLeft w:val="0"/>
      <w:marRight w:val="0"/>
      <w:marTop w:val="0"/>
      <w:marBottom w:val="0"/>
      <w:divBdr>
        <w:top w:val="none" w:sz="0" w:space="0" w:color="auto"/>
        <w:left w:val="none" w:sz="0" w:space="0" w:color="auto"/>
        <w:bottom w:val="none" w:sz="0" w:space="0" w:color="auto"/>
        <w:right w:val="none" w:sz="0" w:space="0" w:color="auto"/>
      </w:divBdr>
      <w:divsChild>
        <w:div w:id="1159804665">
          <w:marLeft w:val="-150"/>
          <w:marRight w:val="-150"/>
          <w:marTop w:val="0"/>
          <w:marBottom w:val="0"/>
          <w:divBdr>
            <w:top w:val="none" w:sz="0" w:space="0" w:color="auto"/>
            <w:left w:val="none" w:sz="0" w:space="0" w:color="auto"/>
            <w:bottom w:val="none" w:sz="0" w:space="0" w:color="auto"/>
            <w:right w:val="none" w:sz="0" w:space="0" w:color="auto"/>
          </w:divBdr>
          <w:divsChild>
            <w:div w:id="299963138">
              <w:marLeft w:val="0"/>
              <w:marRight w:val="0"/>
              <w:marTop w:val="0"/>
              <w:marBottom w:val="0"/>
              <w:divBdr>
                <w:top w:val="none" w:sz="0" w:space="0" w:color="auto"/>
                <w:left w:val="none" w:sz="0" w:space="0" w:color="auto"/>
                <w:bottom w:val="none" w:sz="0" w:space="0" w:color="auto"/>
                <w:right w:val="none" w:sz="0" w:space="0" w:color="auto"/>
              </w:divBdr>
              <w:divsChild>
                <w:div w:id="1020812399">
                  <w:marLeft w:val="0"/>
                  <w:marRight w:val="0"/>
                  <w:marTop w:val="0"/>
                  <w:marBottom w:val="0"/>
                  <w:divBdr>
                    <w:top w:val="none" w:sz="0" w:space="0" w:color="auto"/>
                    <w:left w:val="none" w:sz="0" w:space="0" w:color="auto"/>
                    <w:bottom w:val="none" w:sz="0" w:space="0" w:color="auto"/>
                    <w:right w:val="none" w:sz="0" w:space="0" w:color="auto"/>
                  </w:divBdr>
                  <w:divsChild>
                    <w:div w:id="1108430715">
                      <w:marLeft w:val="0"/>
                      <w:marRight w:val="0"/>
                      <w:marTop w:val="0"/>
                      <w:marBottom w:val="0"/>
                      <w:divBdr>
                        <w:top w:val="none" w:sz="0" w:space="0" w:color="auto"/>
                        <w:left w:val="none" w:sz="0" w:space="0" w:color="auto"/>
                        <w:bottom w:val="none" w:sz="0" w:space="0" w:color="auto"/>
                        <w:right w:val="none" w:sz="0" w:space="0" w:color="auto"/>
                      </w:divBdr>
                    </w:div>
                  </w:divsChild>
                </w:div>
                <w:div w:id="232352559">
                  <w:marLeft w:val="0"/>
                  <w:marRight w:val="0"/>
                  <w:marTop w:val="0"/>
                  <w:marBottom w:val="0"/>
                  <w:divBdr>
                    <w:top w:val="none" w:sz="0" w:space="0" w:color="auto"/>
                    <w:left w:val="none" w:sz="0" w:space="0" w:color="auto"/>
                    <w:bottom w:val="none" w:sz="0" w:space="0" w:color="auto"/>
                    <w:right w:val="none" w:sz="0" w:space="0" w:color="auto"/>
                  </w:divBdr>
                  <w:divsChild>
                    <w:div w:id="938097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163956">
          <w:marLeft w:val="-150"/>
          <w:marRight w:val="-150"/>
          <w:marTop w:val="0"/>
          <w:marBottom w:val="0"/>
          <w:divBdr>
            <w:top w:val="none" w:sz="0" w:space="0" w:color="auto"/>
            <w:left w:val="none" w:sz="0" w:space="0" w:color="auto"/>
            <w:bottom w:val="none" w:sz="0" w:space="0" w:color="auto"/>
            <w:right w:val="none" w:sz="0" w:space="0" w:color="auto"/>
          </w:divBdr>
          <w:divsChild>
            <w:div w:id="66418176">
              <w:marLeft w:val="0"/>
              <w:marRight w:val="0"/>
              <w:marTop w:val="0"/>
              <w:marBottom w:val="0"/>
              <w:divBdr>
                <w:top w:val="none" w:sz="0" w:space="0" w:color="auto"/>
                <w:left w:val="none" w:sz="0" w:space="0" w:color="auto"/>
                <w:bottom w:val="none" w:sz="0" w:space="0" w:color="auto"/>
                <w:right w:val="none" w:sz="0" w:space="0" w:color="auto"/>
              </w:divBdr>
              <w:divsChild>
                <w:div w:id="1519926226">
                  <w:marLeft w:val="0"/>
                  <w:marRight w:val="0"/>
                  <w:marTop w:val="0"/>
                  <w:marBottom w:val="0"/>
                  <w:divBdr>
                    <w:top w:val="none" w:sz="0" w:space="0" w:color="auto"/>
                    <w:left w:val="none" w:sz="0" w:space="0" w:color="auto"/>
                    <w:bottom w:val="none" w:sz="0" w:space="0" w:color="auto"/>
                    <w:right w:val="none" w:sz="0" w:space="0" w:color="auto"/>
                  </w:divBdr>
                  <w:divsChild>
                    <w:div w:id="46607519">
                      <w:marLeft w:val="0"/>
                      <w:marRight w:val="0"/>
                      <w:marTop w:val="0"/>
                      <w:marBottom w:val="0"/>
                      <w:divBdr>
                        <w:top w:val="none" w:sz="0" w:space="0" w:color="auto"/>
                        <w:left w:val="none" w:sz="0" w:space="0" w:color="auto"/>
                        <w:bottom w:val="none" w:sz="0" w:space="0" w:color="auto"/>
                        <w:right w:val="none" w:sz="0" w:space="0" w:color="auto"/>
                      </w:divBdr>
                    </w:div>
                    <w:div w:id="1353385777">
                      <w:marLeft w:val="0"/>
                      <w:marRight w:val="0"/>
                      <w:marTop w:val="0"/>
                      <w:marBottom w:val="0"/>
                      <w:divBdr>
                        <w:top w:val="none" w:sz="0" w:space="0" w:color="auto"/>
                        <w:left w:val="none" w:sz="0" w:space="0" w:color="auto"/>
                        <w:bottom w:val="none" w:sz="0" w:space="0" w:color="auto"/>
                        <w:right w:val="none" w:sz="0" w:space="0" w:color="auto"/>
                      </w:divBdr>
                      <w:divsChild>
                        <w:div w:id="1194466088">
                          <w:marLeft w:val="0"/>
                          <w:marRight w:val="0"/>
                          <w:marTop w:val="0"/>
                          <w:marBottom w:val="0"/>
                          <w:divBdr>
                            <w:top w:val="none" w:sz="0" w:space="0" w:color="auto"/>
                            <w:left w:val="none" w:sz="0" w:space="0" w:color="auto"/>
                            <w:bottom w:val="none" w:sz="0" w:space="0" w:color="auto"/>
                            <w:right w:val="none" w:sz="0" w:space="0" w:color="auto"/>
                          </w:divBdr>
                          <w:divsChild>
                            <w:div w:id="673606739">
                              <w:marLeft w:val="0"/>
                              <w:marRight w:val="0"/>
                              <w:marTop w:val="0"/>
                              <w:marBottom w:val="0"/>
                              <w:divBdr>
                                <w:top w:val="none" w:sz="0" w:space="0" w:color="auto"/>
                                <w:left w:val="none" w:sz="0" w:space="0" w:color="auto"/>
                                <w:bottom w:val="none" w:sz="0" w:space="0" w:color="auto"/>
                                <w:right w:val="none" w:sz="0" w:space="0" w:color="auto"/>
                              </w:divBdr>
                            </w:div>
                            <w:div w:id="1948197686">
                              <w:marLeft w:val="0"/>
                              <w:marRight w:val="0"/>
                              <w:marTop w:val="0"/>
                              <w:marBottom w:val="0"/>
                              <w:divBdr>
                                <w:top w:val="none" w:sz="0" w:space="0" w:color="auto"/>
                                <w:left w:val="none" w:sz="0" w:space="0" w:color="auto"/>
                                <w:bottom w:val="none" w:sz="0" w:space="0" w:color="auto"/>
                                <w:right w:val="none" w:sz="0" w:space="0" w:color="auto"/>
                              </w:divBdr>
                            </w:div>
                            <w:div w:id="1659386422">
                              <w:marLeft w:val="0"/>
                              <w:marRight w:val="0"/>
                              <w:marTop w:val="0"/>
                              <w:marBottom w:val="0"/>
                              <w:divBdr>
                                <w:top w:val="none" w:sz="0" w:space="0" w:color="auto"/>
                                <w:left w:val="none" w:sz="0" w:space="0" w:color="auto"/>
                                <w:bottom w:val="none" w:sz="0" w:space="0" w:color="auto"/>
                                <w:right w:val="none" w:sz="0" w:space="0" w:color="auto"/>
                              </w:divBdr>
                            </w:div>
                            <w:div w:id="1949002508">
                              <w:marLeft w:val="0"/>
                              <w:marRight w:val="0"/>
                              <w:marTop w:val="0"/>
                              <w:marBottom w:val="0"/>
                              <w:divBdr>
                                <w:top w:val="none" w:sz="0" w:space="0" w:color="auto"/>
                                <w:left w:val="none" w:sz="0" w:space="0" w:color="auto"/>
                                <w:bottom w:val="none" w:sz="0" w:space="0" w:color="auto"/>
                                <w:right w:val="none" w:sz="0" w:space="0" w:color="auto"/>
                              </w:divBdr>
                            </w:div>
                            <w:div w:id="1019888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683558">
              <w:marLeft w:val="0"/>
              <w:marRight w:val="0"/>
              <w:marTop w:val="0"/>
              <w:marBottom w:val="0"/>
              <w:divBdr>
                <w:top w:val="none" w:sz="0" w:space="0" w:color="auto"/>
                <w:left w:val="none" w:sz="0" w:space="0" w:color="auto"/>
                <w:bottom w:val="none" w:sz="0" w:space="0" w:color="auto"/>
                <w:right w:val="none" w:sz="0" w:space="0" w:color="auto"/>
              </w:divBdr>
              <w:divsChild>
                <w:div w:id="1782601584">
                  <w:marLeft w:val="0"/>
                  <w:marRight w:val="0"/>
                  <w:marTop w:val="0"/>
                  <w:marBottom w:val="0"/>
                  <w:divBdr>
                    <w:top w:val="none" w:sz="0" w:space="0" w:color="auto"/>
                    <w:left w:val="none" w:sz="0" w:space="0" w:color="auto"/>
                    <w:bottom w:val="none" w:sz="0" w:space="0" w:color="auto"/>
                    <w:right w:val="none" w:sz="0" w:space="0" w:color="auto"/>
                  </w:divBdr>
                  <w:divsChild>
                    <w:div w:id="957377175">
                      <w:marLeft w:val="0"/>
                      <w:marRight w:val="0"/>
                      <w:marTop w:val="0"/>
                      <w:marBottom w:val="0"/>
                      <w:divBdr>
                        <w:top w:val="none" w:sz="0" w:space="0" w:color="auto"/>
                        <w:left w:val="none" w:sz="0" w:space="0" w:color="auto"/>
                        <w:bottom w:val="none" w:sz="0" w:space="0" w:color="auto"/>
                        <w:right w:val="none" w:sz="0" w:space="0" w:color="auto"/>
                      </w:divBdr>
                      <w:divsChild>
                        <w:div w:id="635992247">
                          <w:marLeft w:val="0"/>
                          <w:marRight w:val="0"/>
                          <w:marTop w:val="0"/>
                          <w:marBottom w:val="0"/>
                          <w:divBdr>
                            <w:top w:val="none" w:sz="0" w:space="0" w:color="auto"/>
                            <w:left w:val="none" w:sz="0" w:space="0" w:color="auto"/>
                            <w:bottom w:val="none" w:sz="0" w:space="0" w:color="auto"/>
                            <w:right w:val="none" w:sz="0" w:space="0" w:color="auto"/>
                          </w:divBdr>
                        </w:div>
                      </w:divsChild>
                    </w:div>
                    <w:div w:id="79279087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522011466">
      <w:bodyDiv w:val="1"/>
      <w:marLeft w:val="0"/>
      <w:marRight w:val="0"/>
      <w:marTop w:val="0"/>
      <w:marBottom w:val="0"/>
      <w:divBdr>
        <w:top w:val="none" w:sz="0" w:space="0" w:color="auto"/>
        <w:left w:val="none" w:sz="0" w:space="0" w:color="auto"/>
        <w:bottom w:val="none" w:sz="0" w:space="0" w:color="auto"/>
        <w:right w:val="none" w:sz="0" w:space="0" w:color="auto"/>
      </w:divBdr>
      <w:divsChild>
        <w:div w:id="583883895">
          <w:marLeft w:val="-150"/>
          <w:marRight w:val="-150"/>
          <w:marTop w:val="0"/>
          <w:marBottom w:val="0"/>
          <w:divBdr>
            <w:top w:val="none" w:sz="0" w:space="0" w:color="auto"/>
            <w:left w:val="none" w:sz="0" w:space="0" w:color="auto"/>
            <w:bottom w:val="none" w:sz="0" w:space="0" w:color="auto"/>
            <w:right w:val="none" w:sz="0" w:space="0" w:color="auto"/>
          </w:divBdr>
          <w:divsChild>
            <w:div w:id="495534099">
              <w:marLeft w:val="0"/>
              <w:marRight w:val="0"/>
              <w:marTop w:val="0"/>
              <w:marBottom w:val="0"/>
              <w:divBdr>
                <w:top w:val="none" w:sz="0" w:space="0" w:color="auto"/>
                <w:left w:val="none" w:sz="0" w:space="0" w:color="auto"/>
                <w:bottom w:val="none" w:sz="0" w:space="0" w:color="auto"/>
                <w:right w:val="none" w:sz="0" w:space="0" w:color="auto"/>
              </w:divBdr>
              <w:divsChild>
                <w:div w:id="1301761127">
                  <w:marLeft w:val="0"/>
                  <w:marRight w:val="0"/>
                  <w:marTop w:val="0"/>
                  <w:marBottom w:val="0"/>
                  <w:divBdr>
                    <w:top w:val="none" w:sz="0" w:space="0" w:color="auto"/>
                    <w:left w:val="none" w:sz="0" w:space="0" w:color="auto"/>
                    <w:bottom w:val="none" w:sz="0" w:space="0" w:color="auto"/>
                    <w:right w:val="none" w:sz="0" w:space="0" w:color="auto"/>
                  </w:divBdr>
                  <w:divsChild>
                    <w:div w:id="176505502">
                      <w:marLeft w:val="0"/>
                      <w:marRight w:val="0"/>
                      <w:marTop w:val="0"/>
                      <w:marBottom w:val="0"/>
                      <w:divBdr>
                        <w:top w:val="none" w:sz="0" w:space="0" w:color="auto"/>
                        <w:left w:val="none" w:sz="0" w:space="0" w:color="auto"/>
                        <w:bottom w:val="none" w:sz="0" w:space="0" w:color="auto"/>
                        <w:right w:val="none" w:sz="0" w:space="0" w:color="auto"/>
                      </w:divBdr>
                    </w:div>
                    <w:div w:id="1309357827">
                      <w:marLeft w:val="0"/>
                      <w:marRight w:val="0"/>
                      <w:marTop w:val="0"/>
                      <w:marBottom w:val="0"/>
                      <w:divBdr>
                        <w:top w:val="none" w:sz="0" w:space="0" w:color="auto"/>
                        <w:left w:val="none" w:sz="0" w:space="0" w:color="auto"/>
                        <w:bottom w:val="none" w:sz="0" w:space="0" w:color="auto"/>
                        <w:right w:val="none" w:sz="0" w:space="0" w:color="auto"/>
                      </w:divBdr>
                      <w:divsChild>
                        <w:div w:id="50810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2087496">
      <w:bodyDiv w:val="1"/>
      <w:marLeft w:val="0"/>
      <w:marRight w:val="0"/>
      <w:marTop w:val="0"/>
      <w:marBottom w:val="0"/>
      <w:divBdr>
        <w:top w:val="none" w:sz="0" w:space="0" w:color="auto"/>
        <w:left w:val="none" w:sz="0" w:space="0" w:color="auto"/>
        <w:bottom w:val="none" w:sz="0" w:space="0" w:color="auto"/>
        <w:right w:val="none" w:sz="0" w:space="0" w:color="auto"/>
      </w:divBdr>
      <w:divsChild>
        <w:div w:id="911549834">
          <w:marLeft w:val="-150"/>
          <w:marRight w:val="-150"/>
          <w:marTop w:val="0"/>
          <w:marBottom w:val="0"/>
          <w:divBdr>
            <w:top w:val="none" w:sz="0" w:space="0" w:color="auto"/>
            <w:left w:val="none" w:sz="0" w:space="0" w:color="auto"/>
            <w:bottom w:val="none" w:sz="0" w:space="0" w:color="auto"/>
            <w:right w:val="none" w:sz="0" w:space="0" w:color="auto"/>
          </w:divBdr>
          <w:divsChild>
            <w:div w:id="461651905">
              <w:marLeft w:val="0"/>
              <w:marRight w:val="0"/>
              <w:marTop w:val="0"/>
              <w:marBottom w:val="0"/>
              <w:divBdr>
                <w:top w:val="none" w:sz="0" w:space="0" w:color="auto"/>
                <w:left w:val="none" w:sz="0" w:space="0" w:color="auto"/>
                <w:bottom w:val="none" w:sz="0" w:space="0" w:color="auto"/>
                <w:right w:val="none" w:sz="0" w:space="0" w:color="auto"/>
              </w:divBdr>
              <w:divsChild>
                <w:div w:id="616110226">
                  <w:marLeft w:val="0"/>
                  <w:marRight w:val="0"/>
                  <w:marTop w:val="0"/>
                  <w:marBottom w:val="0"/>
                  <w:divBdr>
                    <w:top w:val="none" w:sz="0" w:space="0" w:color="auto"/>
                    <w:left w:val="none" w:sz="0" w:space="0" w:color="auto"/>
                    <w:bottom w:val="none" w:sz="0" w:space="0" w:color="auto"/>
                    <w:right w:val="none" w:sz="0" w:space="0" w:color="auto"/>
                  </w:divBdr>
                  <w:divsChild>
                    <w:div w:id="443580132">
                      <w:marLeft w:val="0"/>
                      <w:marRight w:val="0"/>
                      <w:marTop w:val="0"/>
                      <w:marBottom w:val="0"/>
                      <w:divBdr>
                        <w:top w:val="none" w:sz="0" w:space="0" w:color="auto"/>
                        <w:left w:val="none" w:sz="0" w:space="0" w:color="auto"/>
                        <w:bottom w:val="none" w:sz="0" w:space="0" w:color="auto"/>
                        <w:right w:val="none" w:sz="0" w:space="0" w:color="auto"/>
                      </w:divBdr>
                      <w:divsChild>
                        <w:div w:id="805123730">
                          <w:marLeft w:val="0"/>
                          <w:marRight w:val="0"/>
                          <w:marTop w:val="0"/>
                          <w:marBottom w:val="0"/>
                          <w:divBdr>
                            <w:top w:val="none" w:sz="0" w:space="0" w:color="auto"/>
                            <w:left w:val="none" w:sz="0" w:space="0" w:color="auto"/>
                            <w:bottom w:val="none" w:sz="0" w:space="0" w:color="auto"/>
                            <w:right w:val="none" w:sz="0" w:space="0" w:color="auto"/>
                          </w:divBdr>
                          <w:divsChild>
                            <w:div w:id="853417536">
                              <w:marLeft w:val="0"/>
                              <w:marRight w:val="0"/>
                              <w:marTop w:val="0"/>
                              <w:marBottom w:val="0"/>
                              <w:divBdr>
                                <w:top w:val="none" w:sz="0" w:space="0" w:color="auto"/>
                                <w:left w:val="none" w:sz="0" w:space="0" w:color="auto"/>
                                <w:bottom w:val="none" w:sz="0" w:space="0" w:color="auto"/>
                                <w:right w:val="none" w:sz="0" w:space="0" w:color="auto"/>
                              </w:divBdr>
                            </w:div>
                            <w:div w:id="1344091464">
                              <w:marLeft w:val="0"/>
                              <w:marRight w:val="0"/>
                              <w:marTop w:val="0"/>
                              <w:marBottom w:val="0"/>
                              <w:divBdr>
                                <w:top w:val="none" w:sz="0" w:space="0" w:color="auto"/>
                                <w:left w:val="none" w:sz="0" w:space="0" w:color="auto"/>
                                <w:bottom w:val="none" w:sz="0" w:space="0" w:color="auto"/>
                                <w:right w:val="none" w:sz="0" w:space="0" w:color="auto"/>
                              </w:divBdr>
                            </w:div>
                            <w:div w:id="135102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893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611750">
              <w:marLeft w:val="0"/>
              <w:marRight w:val="0"/>
              <w:marTop w:val="0"/>
              <w:marBottom w:val="0"/>
              <w:divBdr>
                <w:top w:val="none" w:sz="0" w:space="0" w:color="auto"/>
                <w:left w:val="none" w:sz="0" w:space="0" w:color="auto"/>
                <w:bottom w:val="none" w:sz="0" w:space="0" w:color="auto"/>
                <w:right w:val="none" w:sz="0" w:space="0" w:color="auto"/>
              </w:divBdr>
              <w:divsChild>
                <w:div w:id="1228035757">
                  <w:marLeft w:val="0"/>
                  <w:marRight w:val="0"/>
                  <w:marTop w:val="0"/>
                  <w:marBottom w:val="0"/>
                  <w:divBdr>
                    <w:top w:val="none" w:sz="0" w:space="0" w:color="auto"/>
                    <w:left w:val="none" w:sz="0" w:space="0" w:color="auto"/>
                    <w:bottom w:val="none" w:sz="0" w:space="0" w:color="auto"/>
                    <w:right w:val="none" w:sz="0" w:space="0" w:color="auto"/>
                  </w:divBdr>
                  <w:divsChild>
                    <w:div w:id="1044987367">
                      <w:marLeft w:val="0"/>
                      <w:marRight w:val="0"/>
                      <w:marTop w:val="0"/>
                      <w:marBottom w:val="0"/>
                      <w:divBdr>
                        <w:top w:val="none" w:sz="0" w:space="0" w:color="auto"/>
                        <w:left w:val="none" w:sz="0" w:space="0" w:color="auto"/>
                        <w:bottom w:val="none" w:sz="0" w:space="0" w:color="auto"/>
                        <w:right w:val="none" w:sz="0" w:space="0" w:color="auto"/>
                      </w:divBdr>
                      <w:divsChild>
                        <w:div w:id="1527405352">
                          <w:marLeft w:val="0"/>
                          <w:marRight w:val="0"/>
                          <w:marTop w:val="0"/>
                          <w:marBottom w:val="0"/>
                          <w:divBdr>
                            <w:top w:val="none" w:sz="0" w:space="0" w:color="auto"/>
                            <w:left w:val="none" w:sz="0" w:space="0" w:color="auto"/>
                            <w:bottom w:val="none" w:sz="0" w:space="0" w:color="auto"/>
                            <w:right w:val="none" w:sz="0" w:space="0" w:color="auto"/>
                          </w:divBdr>
                        </w:div>
                      </w:divsChild>
                    </w:div>
                    <w:div w:id="155565948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928663037">
          <w:marLeft w:val="-150"/>
          <w:marRight w:val="-150"/>
          <w:marTop w:val="0"/>
          <w:marBottom w:val="0"/>
          <w:divBdr>
            <w:top w:val="none" w:sz="0" w:space="0" w:color="auto"/>
            <w:left w:val="none" w:sz="0" w:space="0" w:color="auto"/>
            <w:bottom w:val="none" w:sz="0" w:space="0" w:color="auto"/>
            <w:right w:val="none" w:sz="0" w:space="0" w:color="auto"/>
          </w:divBdr>
          <w:divsChild>
            <w:div w:id="959920313">
              <w:marLeft w:val="0"/>
              <w:marRight w:val="0"/>
              <w:marTop w:val="0"/>
              <w:marBottom w:val="0"/>
              <w:divBdr>
                <w:top w:val="none" w:sz="0" w:space="0" w:color="auto"/>
                <w:left w:val="none" w:sz="0" w:space="0" w:color="auto"/>
                <w:bottom w:val="none" w:sz="0" w:space="0" w:color="auto"/>
                <w:right w:val="none" w:sz="0" w:space="0" w:color="auto"/>
              </w:divBdr>
              <w:divsChild>
                <w:div w:id="190144148">
                  <w:marLeft w:val="0"/>
                  <w:marRight w:val="0"/>
                  <w:marTop w:val="0"/>
                  <w:marBottom w:val="0"/>
                  <w:divBdr>
                    <w:top w:val="none" w:sz="0" w:space="0" w:color="auto"/>
                    <w:left w:val="none" w:sz="0" w:space="0" w:color="auto"/>
                    <w:bottom w:val="none" w:sz="0" w:space="0" w:color="auto"/>
                    <w:right w:val="none" w:sz="0" w:space="0" w:color="auto"/>
                  </w:divBdr>
                  <w:divsChild>
                    <w:div w:id="1426029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2286478">
      <w:bodyDiv w:val="1"/>
      <w:marLeft w:val="0"/>
      <w:marRight w:val="0"/>
      <w:marTop w:val="0"/>
      <w:marBottom w:val="0"/>
      <w:divBdr>
        <w:top w:val="none" w:sz="0" w:space="0" w:color="auto"/>
        <w:left w:val="none" w:sz="0" w:space="0" w:color="auto"/>
        <w:bottom w:val="none" w:sz="0" w:space="0" w:color="auto"/>
        <w:right w:val="none" w:sz="0" w:space="0" w:color="auto"/>
      </w:divBdr>
      <w:divsChild>
        <w:div w:id="426197373">
          <w:marLeft w:val="-107"/>
          <w:marRight w:val="-107"/>
          <w:marTop w:val="0"/>
          <w:marBottom w:val="0"/>
          <w:divBdr>
            <w:top w:val="none" w:sz="0" w:space="0" w:color="auto"/>
            <w:left w:val="none" w:sz="0" w:space="0" w:color="auto"/>
            <w:bottom w:val="none" w:sz="0" w:space="0" w:color="auto"/>
            <w:right w:val="none" w:sz="0" w:space="0" w:color="auto"/>
          </w:divBdr>
          <w:divsChild>
            <w:div w:id="754715940">
              <w:marLeft w:val="0"/>
              <w:marRight w:val="0"/>
              <w:marTop w:val="0"/>
              <w:marBottom w:val="0"/>
              <w:divBdr>
                <w:top w:val="none" w:sz="0" w:space="0" w:color="auto"/>
                <w:left w:val="none" w:sz="0" w:space="0" w:color="auto"/>
                <w:bottom w:val="none" w:sz="0" w:space="0" w:color="auto"/>
                <w:right w:val="none" w:sz="0" w:space="0" w:color="auto"/>
              </w:divBdr>
              <w:divsChild>
                <w:div w:id="324018279">
                  <w:marLeft w:val="0"/>
                  <w:marRight w:val="0"/>
                  <w:marTop w:val="0"/>
                  <w:marBottom w:val="0"/>
                  <w:divBdr>
                    <w:top w:val="none" w:sz="0" w:space="0" w:color="auto"/>
                    <w:left w:val="none" w:sz="0" w:space="0" w:color="auto"/>
                    <w:bottom w:val="none" w:sz="0" w:space="0" w:color="auto"/>
                    <w:right w:val="none" w:sz="0" w:space="0" w:color="auto"/>
                  </w:divBdr>
                  <w:divsChild>
                    <w:div w:id="1376999676">
                      <w:marLeft w:val="0"/>
                      <w:marRight w:val="0"/>
                      <w:marTop w:val="0"/>
                      <w:marBottom w:val="0"/>
                      <w:divBdr>
                        <w:top w:val="none" w:sz="0" w:space="0" w:color="auto"/>
                        <w:left w:val="none" w:sz="0" w:space="0" w:color="auto"/>
                        <w:bottom w:val="none" w:sz="0" w:space="0" w:color="auto"/>
                        <w:right w:val="none" w:sz="0" w:space="0" w:color="auto"/>
                      </w:divBdr>
                      <w:divsChild>
                        <w:div w:id="154929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2784263">
      <w:bodyDiv w:val="1"/>
      <w:marLeft w:val="0"/>
      <w:marRight w:val="0"/>
      <w:marTop w:val="0"/>
      <w:marBottom w:val="0"/>
      <w:divBdr>
        <w:top w:val="none" w:sz="0" w:space="0" w:color="auto"/>
        <w:left w:val="none" w:sz="0" w:space="0" w:color="auto"/>
        <w:bottom w:val="none" w:sz="0" w:space="0" w:color="auto"/>
        <w:right w:val="none" w:sz="0" w:space="0" w:color="auto"/>
      </w:divBdr>
      <w:divsChild>
        <w:div w:id="773207425">
          <w:marLeft w:val="-150"/>
          <w:marRight w:val="-150"/>
          <w:marTop w:val="0"/>
          <w:marBottom w:val="0"/>
          <w:divBdr>
            <w:top w:val="none" w:sz="0" w:space="0" w:color="auto"/>
            <w:left w:val="none" w:sz="0" w:space="0" w:color="auto"/>
            <w:bottom w:val="none" w:sz="0" w:space="0" w:color="auto"/>
            <w:right w:val="none" w:sz="0" w:space="0" w:color="auto"/>
          </w:divBdr>
          <w:divsChild>
            <w:div w:id="465397948">
              <w:marLeft w:val="0"/>
              <w:marRight w:val="0"/>
              <w:marTop w:val="0"/>
              <w:marBottom w:val="0"/>
              <w:divBdr>
                <w:top w:val="none" w:sz="0" w:space="0" w:color="auto"/>
                <w:left w:val="none" w:sz="0" w:space="0" w:color="auto"/>
                <w:bottom w:val="none" w:sz="0" w:space="0" w:color="auto"/>
                <w:right w:val="none" w:sz="0" w:space="0" w:color="auto"/>
              </w:divBdr>
              <w:divsChild>
                <w:div w:id="4988224">
                  <w:marLeft w:val="0"/>
                  <w:marRight w:val="0"/>
                  <w:marTop w:val="0"/>
                  <w:marBottom w:val="0"/>
                  <w:divBdr>
                    <w:top w:val="none" w:sz="0" w:space="0" w:color="auto"/>
                    <w:left w:val="none" w:sz="0" w:space="0" w:color="auto"/>
                    <w:bottom w:val="none" w:sz="0" w:space="0" w:color="auto"/>
                    <w:right w:val="none" w:sz="0" w:space="0" w:color="auto"/>
                  </w:divBdr>
                  <w:divsChild>
                    <w:div w:id="205728364">
                      <w:marLeft w:val="0"/>
                      <w:marRight w:val="0"/>
                      <w:marTop w:val="0"/>
                      <w:marBottom w:val="0"/>
                      <w:divBdr>
                        <w:top w:val="none" w:sz="0" w:space="0" w:color="auto"/>
                        <w:left w:val="none" w:sz="0" w:space="0" w:color="auto"/>
                        <w:bottom w:val="none" w:sz="0" w:space="0" w:color="auto"/>
                        <w:right w:val="none" w:sz="0" w:space="0" w:color="auto"/>
                      </w:divBdr>
                    </w:div>
                  </w:divsChild>
                </w:div>
                <w:div w:id="177432287">
                  <w:marLeft w:val="0"/>
                  <w:marRight w:val="0"/>
                  <w:marTop w:val="0"/>
                  <w:marBottom w:val="0"/>
                  <w:divBdr>
                    <w:top w:val="none" w:sz="0" w:space="0" w:color="auto"/>
                    <w:left w:val="none" w:sz="0" w:space="0" w:color="auto"/>
                    <w:bottom w:val="none" w:sz="0" w:space="0" w:color="auto"/>
                    <w:right w:val="none" w:sz="0" w:space="0" w:color="auto"/>
                  </w:divBdr>
                  <w:divsChild>
                    <w:div w:id="89851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3184158">
          <w:marLeft w:val="-150"/>
          <w:marRight w:val="-150"/>
          <w:marTop w:val="0"/>
          <w:marBottom w:val="0"/>
          <w:divBdr>
            <w:top w:val="none" w:sz="0" w:space="0" w:color="auto"/>
            <w:left w:val="none" w:sz="0" w:space="0" w:color="auto"/>
            <w:bottom w:val="none" w:sz="0" w:space="0" w:color="auto"/>
            <w:right w:val="none" w:sz="0" w:space="0" w:color="auto"/>
          </w:divBdr>
          <w:divsChild>
            <w:div w:id="89292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055599">
      <w:bodyDiv w:val="1"/>
      <w:marLeft w:val="0"/>
      <w:marRight w:val="0"/>
      <w:marTop w:val="0"/>
      <w:marBottom w:val="0"/>
      <w:divBdr>
        <w:top w:val="none" w:sz="0" w:space="0" w:color="auto"/>
        <w:left w:val="none" w:sz="0" w:space="0" w:color="auto"/>
        <w:bottom w:val="none" w:sz="0" w:space="0" w:color="auto"/>
        <w:right w:val="none" w:sz="0" w:space="0" w:color="auto"/>
      </w:divBdr>
      <w:divsChild>
        <w:div w:id="1351293738">
          <w:marLeft w:val="-100"/>
          <w:marRight w:val="-100"/>
          <w:marTop w:val="0"/>
          <w:marBottom w:val="0"/>
          <w:divBdr>
            <w:top w:val="none" w:sz="0" w:space="0" w:color="auto"/>
            <w:left w:val="none" w:sz="0" w:space="0" w:color="auto"/>
            <w:bottom w:val="none" w:sz="0" w:space="0" w:color="auto"/>
            <w:right w:val="none" w:sz="0" w:space="0" w:color="auto"/>
          </w:divBdr>
          <w:divsChild>
            <w:div w:id="1014915865">
              <w:marLeft w:val="0"/>
              <w:marRight w:val="0"/>
              <w:marTop w:val="0"/>
              <w:marBottom w:val="0"/>
              <w:divBdr>
                <w:top w:val="none" w:sz="0" w:space="0" w:color="auto"/>
                <w:left w:val="none" w:sz="0" w:space="0" w:color="auto"/>
                <w:bottom w:val="none" w:sz="0" w:space="0" w:color="auto"/>
                <w:right w:val="none" w:sz="0" w:space="0" w:color="auto"/>
              </w:divBdr>
            </w:div>
          </w:divsChild>
        </w:div>
        <w:div w:id="1396509023">
          <w:marLeft w:val="-100"/>
          <w:marRight w:val="-100"/>
          <w:marTop w:val="0"/>
          <w:marBottom w:val="0"/>
          <w:divBdr>
            <w:top w:val="none" w:sz="0" w:space="0" w:color="auto"/>
            <w:left w:val="none" w:sz="0" w:space="0" w:color="auto"/>
            <w:bottom w:val="none" w:sz="0" w:space="0" w:color="auto"/>
            <w:right w:val="none" w:sz="0" w:space="0" w:color="auto"/>
          </w:divBdr>
          <w:divsChild>
            <w:div w:id="73940960">
              <w:marLeft w:val="0"/>
              <w:marRight w:val="0"/>
              <w:marTop w:val="0"/>
              <w:marBottom w:val="0"/>
              <w:divBdr>
                <w:top w:val="none" w:sz="0" w:space="0" w:color="auto"/>
                <w:left w:val="none" w:sz="0" w:space="0" w:color="auto"/>
                <w:bottom w:val="none" w:sz="0" w:space="0" w:color="auto"/>
                <w:right w:val="none" w:sz="0" w:space="0" w:color="auto"/>
              </w:divBdr>
              <w:divsChild>
                <w:div w:id="1515917877">
                  <w:marLeft w:val="0"/>
                  <w:marRight w:val="0"/>
                  <w:marTop w:val="0"/>
                  <w:marBottom w:val="0"/>
                  <w:divBdr>
                    <w:top w:val="none" w:sz="0" w:space="0" w:color="auto"/>
                    <w:left w:val="none" w:sz="0" w:space="0" w:color="auto"/>
                    <w:bottom w:val="none" w:sz="0" w:space="0" w:color="auto"/>
                    <w:right w:val="none" w:sz="0" w:space="0" w:color="auto"/>
                  </w:divBdr>
                  <w:divsChild>
                    <w:div w:id="408892936">
                      <w:marLeft w:val="0"/>
                      <w:marRight w:val="0"/>
                      <w:marTop w:val="0"/>
                      <w:marBottom w:val="0"/>
                      <w:divBdr>
                        <w:top w:val="none" w:sz="0" w:space="0" w:color="auto"/>
                        <w:left w:val="none" w:sz="0" w:space="0" w:color="auto"/>
                        <w:bottom w:val="none" w:sz="0" w:space="0" w:color="auto"/>
                        <w:right w:val="none" w:sz="0" w:space="0" w:color="auto"/>
                      </w:divBdr>
                    </w:div>
                    <w:div w:id="419058519">
                      <w:marLeft w:val="0"/>
                      <w:marRight w:val="0"/>
                      <w:marTop w:val="0"/>
                      <w:marBottom w:val="0"/>
                      <w:divBdr>
                        <w:top w:val="none" w:sz="0" w:space="0" w:color="auto"/>
                        <w:left w:val="none" w:sz="0" w:space="0" w:color="auto"/>
                        <w:bottom w:val="none" w:sz="0" w:space="0" w:color="auto"/>
                        <w:right w:val="none" w:sz="0" w:space="0" w:color="auto"/>
                      </w:divBdr>
                      <w:divsChild>
                        <w:div w:id="1456289549">
                          <w:marLeft w:val="0"/>
                          <w:marRight w:val="0"/>
                          <w:marTop w:val="0"/>
                          <w:marBottom w:val="0"/>
                          <w:divBdr>
                            <w:top w:val="none" w:sz="0" w:space="0" w:color="auto"/>
                            <w:left w:val="none" w:sz="0" w:space="0" w:color="auto"/>
                            <w:bottom w:val="none" w:sz="0" w:space="0" w:color="auto"/>
                            <w:right w:val="none" w:sz="0" w:space="0" w:color="auto"/>
                          </w:divBdr>
                          <w:divsChild>
                            <w:div w:id="132529083">
                              <w:marLeft w:val="0"/>
                              <w:marRight w:val="0"/>
                              <w:marTop w:val="0"/>
                              <w:marBottom w:val="0"/>
                              <w:divBdr>
                                <w:top w:val="none" w:sz="0" w:space="0" w:color="auto"/>
                                <w:left w:val="none" w:sz="0" w:space="0" w:color="auto"/>
                                <w:bottom w:val="none" w:sz="0" w:space="0" w:color="auto"/>
                                <w:right w:val="none" w:sz="0" w:space="0" w:color="auto"/>
                              </w:divBdr>
                            </w:div>
                            <w:div w:id="157506987">
                              <w:marLeft w:val="0"/>
                              <w:marRight w:val="0"/>
                              <w:marTop w:val="0"/>
                              <w:marBottom w:val="0"/>
                              <w:divBdr>
                                <w:top w:val="none" w:sz="0" w:space="0" w:color="auto"/>
                                <w:left w:val="none" w:sz="0" w:space="0" w:color="auto"/>
                                <w:bottom w:val="none" w:sz="0" w:space="0" w:color="auto"/>
                                <w:right w:val="none" w:sz="0" w:space="0" w:color="auto"/>
                              </w:divBdr>
                            </w:div>
                            <w:div w:id="272515315">
                              <w:marLeft w:val="0"/>
                              <w:marRight w:val="0"/>
                              <w:marTop w:val="0"/>
                              <w:marBottom w:val="0"/>
                              <w:divBdr>
                                <w:top w:val="none" w:sz="0" w:space="0" w:color="auto"/>
                                <w:left w:val="none" w:sz="0" w:space="0" w:color="auto"/>
                                <w:bottom w:val="none" w:sz="0" w:space="0" w:color="auto"/>
                                <w:right w:val="none" w:sz="0" w:space="0" w:color="auto"/>
                              </w:divBdr>
                            </w:div>
                            <w:div w:id="494686684">
                              <w:marLeft w:val="0"/>
                              <w:marRight w:val="0"/>
                              <w:marTop w:val="0"/>
                              <w:marBottom w:val="0"/>
                              <w:divBdr>
                                <w:top w:val="none" w:sz="0" w:space="0" w:color="auto"/>
                                <w:left w:val="none" w:sz="0" w:space="0" w:color="auto"/>
                                <w:bottom w:val="none" w:sz="0" w:space="0" w:color="auto"/>
                                <w:right w:val="none" w:sz="0" w:space="0" w:color="auto"/>
                              </w:divBdr>
                            </w:div>
                            <w:div w:id="1093890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8792461">
              <w:marLeft w:val="0"/>
              <w:marRight w:val="0"/>
              <w:marTop w:val="0"/>
              <w:marBottom w:val="0"/>
              <w:divBdr>
                <w:top w:val="none" w:sz="0" w:space="0" w:color="auto"/>
                <w:left w:val="none" w:sz="0" w:space="0" w:color="auto"/>
                <w:bottom w:val="none" w:sz="0" w:space="0" w:color="auto"/>
                <w:right w:val="none" w:sz="0" w:space="0" w:color="auto"/>
              </w:divBdr>
              <w:divsChild>
                <w:div w:id="1497502805">
                  <w:marLeft w:val="0"/>
                  <w:marRight w:val="0"/>
                  <w:marTop w:val="0"/>
                  <w:marBottom w:val="0"/>
                  <w:divBdr>
                    <w:top w:val="none" w:sz="0" w:space="0" w:color="auto"/>
                    <w:left w:val="none" w:sz="0" w:space="0" w:color="auto"/>
                    <w:bottom w:val="none" w:sz="0" w:space="0" w:color="auto"/>
                    <w:right w:val="none" w:sz="0" w:space="0" w:color="auto"/>
                  </w:divBdr>
                  <w:divsChild>
                    <w:div w:id="1270351544">
                      <w:marLeft w:val="0"/>
                      <w:marRight w:val="0"/>
                      <w:marTop w:val="0"/>
                      <w:marBottom w:val="300"/>
                      <w:divBdr>
                        <w:top w:val="none" w:sz="0" w:space="0" w:color="auto"/>
                        <w:left w:val="none" w:sz="0" w:space="0" w:color="auto"/>
                        <w:bottom w:val="none" w:sz="0" w:space="0" w:color="auto"/>
                        <w:right w:val="none" w:sz="0" w:space="0" w:color="auto"/>
                      </w:divBdr>
                    </w:div>
                    <w:div w:id="1388527989">
                      <w:marLeft w:val="0"/>
                      <w:marRight w:val="0"/>
                      <w:marTop w:val="0"/>
                      <w:marBottom w:val="0"/>
                      <w:divBdr>
                        <w:top w:val="none" w:sz="0" w:space="0" w:color="auto"/>
                        <w:left w:val="none" w:sz="0" w:space="0" w:color="auto"/>
                        <w:bottom w:val="none" w:sz="0" w:space="0" w:color="auto"/>
                        <w:right w:val="none" w:sz="0" w:space="0" w:color="auto"/>
                      </w:divBdr>
                      <w:divsChild>
                        <w:div w:id="27919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3061758">
      <w:bodyDiv w:val="1"/>
      <w:marLeft w:val="0"/>
      <w:marRight w:val="0"/>
      <w:marTop w:val="0"/>
      <w:marBottom w:val="0"/>
      <w:divBdr>
        <w:top w:val="none" w:sz="0" w:space="0" w:color="auto"/>
        <w:left w:val="none" w:sz="0" w:space="0" w:color="auto"/>
        <w:bottom w:val="none" w:sz="0" w:space="0" w:color="auto"/>
        <w:right w:val="none" w:sz="0" w:space="0" w:color="auto"/>
      </w:divBdr>
    </w:div>
    <w:div w:id="523328440">
      <w:bodyDiv w:val="1"/>
      <w:marLeft w:val="0"/>
      <w:marRight w:val="0"/>
      <w:marTop w:val="0"/>
      <w:marBottom w:val="0"/>
      <w:divBdr>
        <w:top w:val="none" w:sz="0" w:space="0" w:color="auto"/>
        <w:left w:val="none" w:sz="0" w:space="0" w:color="auto"/>
        <w:bottom w:val="none" w:sz="0" w:space="0" w:color="auto"/>
        <w:right w:val="none" w:sz="0" w:space="0" w:color="auto"/>
      </w:divBdr>
      <w:divsChild>
        <w:div w:id="534855433">
          <w:marLeft w:val="-150"/>
          <w:marRight w:val="-150"/>
          <w:marTop w:val="0"/>
          <w:marBottom w:val="0"/>
          <w:divBdr>
            <w:top w:val="none" w:sz="0" w:space="0" w:color="auto"/>
            <w:left w:val="none" w:sz="0" w:space="0" w:color="auto"/>
            <w:bottom w:val="none" w:sz="0" w:space="0" w:color="auto"/>
            <w:right w:val="none" w:sz="0" w:space="0" w:color="auto"/>
          </w:divBdr>
          <w:divsChild>
            <w:div w:id="754593823">
              <w:marLeft w:val="0"/>
              <w:marRight w:val="0"/>
              <w:marTop w:val="0"/>
              <w:marBottom w:val="0"/>
              <w:divBdr>
                <w:top w:val="none" w:sz="0" w:space="0" w:color="auto"/>
                <w:left w:val="none" w:sz="0" w:space="0" w:color="auto"/>
                <w:bottom w:val="none" w:sz="0" w:space="0" w:color="auto"/>
                <w:right w:val="none" w:sz="0" w:space="0" w:color="auto"/>
              </w:divBdr>
              <w:divsChild>
                <w:div w:id="97339949">
                  <w:marLeft w:val="0"/>
                  <w:marRight w:val="0"/>
                  <w:marTop w:val="0"/>
                  <w:marBottom w:val="0"/>
                  <w:divBdr>
                    <w:top w:val="none" w:sz="0" w:space="0" w:color="auto"/>
                    <w:left w:val="none" w:sz="0" w:space="0" w:color="auto"/>
                    <w:bottom w:val="none" w:sz="0" w:space="0" w:color="auto"/>
                    <w:right w:val="none" w:sz="0" w:space="0" w:color="auto"/>
                  </w:divBdr>
                  <w:divsChild>
                    <w:div w:id="643199701">
                      <w:marLeft w:val="0"/>
                      <w:marRight w:val="0"/>
                      <w:marTop w:val="0"/>
                      <w:marBottom w:val="0"/>
                      <w:divBdr>
                        <w:top w:val="none" w:sz="0" w:space="0" w:color="auto"/>
                        <w:left w:val="none" w:sz="0" w:space="0" w:color="auto"/>
                        <w:bottom w:val="none" w:sz="0" w:space="0" w:color="auto"/>
                        <w:right w:val="none" w:sz="0" w:space="0" w:color="auto"/>
                      </w:divBdr>
                    </w:div>
                    <w:div w:id="1140878268">
                      <w:marLeft w:val="0"/>
                      <w:marRight w:val="0"/>
                      <w:marTop w:val="0"/>
                      <w:marBottom w:val="0"/>
                      <w:divBdr>
                        <w:top w:val="none" w:sz="0" w:space="0" w:color="auto"/>
                        <w:left w:val="none" w:sz="0" w:space="0" w:color="auto"/>
                        <w:bottom w:val="none" w:sz="0" w:space="0" w:color="auto"/>
                        <w:right w:val="none" w:sz="0" w:space="0" w:color="auto"/>
                      </w:divBdr>
                    </w:div>
                  </w:divsChild>
                </w:div>
                <w:div w:id="109755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3373231">
      <w:bodyDiv w:val="1"/>
      <w:marLeft w:val="0"/>
      <w:marRight w:val="0"/>
      <w:marTop w:val="0"/>
      <w:marBottom w:val="0"/>
      <w:divBdr>
        <w:top w:val="none" w:sz="0" w:space="0" w:color="auto"/>
        <w:left w:val="none" w:sz="0" w:space="0" w:color="auto"/>
        <w:bottom w:val="none" w:sz="0" w:space="0" w:color="auto"/>
        <w:right w:val="none" w:sz="0" w:space="0" w:color="auto"/>
      </w:divBdr>
      <w:divsChild>
        <w:div w:id="1491478088">
          <w:marLeft w:val="-225"/>
          <w:marRight w:val="-225"/>
          <w:marTop w:val="0"/>
          <w:marBottom w:val="0"/>
          <w:divBdr>
            <w:top w:val="none" w:sz="0" w:space="0" w:color="auto"/>
            <w:left w:val="none" w:sz="0" w:space="0" w:color="auto"/>
            <w:bottom w:val="none" w:sz="0" w:space="0" w:color="auto"/>
            <w:right w:val="none" w:sz="0" w:space="0" w:color="auto"/>
          </w:divBdr>
          <w:divsChild>
            <w:div w:id="1111172017">
              <w:marLeft w:val="0"/>
              <w:marRight w:val="0"/>
              <w:marTop w:val="0"/>
              <w:marBottom w:val="0"/>
              <w:divBdr>
                <w:top w:val="none" w:sz="0" w:space="0" w:color="auto"/>
                <w:left w:val="none" w:sz="0" w:space="0" w:color="auto"/>
                <w:bottom w:val="none" w:sz="0" w:space="0" w:color="auto"/>
                <w:right w:val="none" w:sz="0" w:space="0" w:color="auto"/>
              </w:divBdr>
              <w:divsChild>
                <w:div w:id="185769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305193">
          <w:marLeft w:val="-225"/>
          <w:marRight w:val="-225"/>
          <w:marTop w:val="0"/>
          <w:marBottom w:val="0"/>
          <w:divBdr>
            <w:top w:val="none" w:sz="0" w:space="0" w:color="auto"/>
            <w:left w:val="none" w:sz="0" w:space="0" w:color="auto"/>
            <w:bottom w:val="none" w:sz="0" w:space="0" w:color="auto"/>
            <w:right w:val="none" w:sz="0" w:space="0" w:color="auto"/>
          </w:divBdr>
        </w:div>
      </w:divsChild>
    </w:div>
    <w:div w:id="523791397">
      <w:bodyDiv w:val="1"/>
      <w:marLeft w:val="0"/>
      <w:marRight w:val="0"/>
      <w:marTop w:val="0"/>
      <w:marBottom w:val="0"/>
      <w:divBdr>
        <w:top w:val="none" w:sz="0" w:space="0" w:color="auto"/>
        <w:left w:val="none" w:sz="0" w:space="0" w:color="auto"/>
        <w:bottom w:val="none" w:sz="0" w:space="0" w:color="auto"/>
        <w:right w:val="none" w:sz="0" w:space="0" w:color="auto"/>
      </w:divBdr>
      <w:divsChild>
        <w:div w:id="1429083471">
          <w:marLeft w:val="-150"/>
          <w:marRight w:val="-150"/>
          <w:marTop w:val="0"/>
          <w:marBottom w:val="0"/>
          <w:divBdr>
            <w:top w:val="none" w:sz="0" w:space="0" w:color="auto"/>
            <w:left w:val="none" w:sz="0" w:space="0" w:color="auto"/>
            <w:bottom w:val="none" w:sz="0" w:space="0" w:color="auto"/>
            <w:right w:val="none" w:sz="0" w:space="0" w:color="auto"/>
          </w:divBdr>
          <w:divsChild>
            <w:div w:id="1148984751">
              <w:marLeft w:val="0"/>
              <w:marRight w:val="0"/>
              <w:marTop w:val="0"/>
              <w:marBottom w:val="0"/>
              <w:divBdr>
                <w:top w:val="none" w:sz="0" w:space="0" w:color="auto"/>
                <w:left w:val="none" w:sz="0" w:space="0" w:color="auto"/>
                <w:bottom w:val="none" w:sz="0" w:space="0" w:color="auto"/>
                <w:right w:val="none" w:sz="0" w:space="0" w:color="auto"/>
              </w:divBdr>
              <w:divsChild>
                <w:div w:id="66851796">
                  <w:marLeft w:val="0"/>
                  <w:marRight w:val="0"/>
                  <w:marTop w:val="0"/>
                  <w:marBottom w:val="0"/>
                  <w:divBdr>
                    <w:top w:val="none" w:sz="0" w:space="0" w:color="auto"/>
                    <w:left w:val="none" w:sz="0" w:space="0" w:color="auto"/>
                    <w:bottom w:val="none" w:sz="0" w:space="0" w:color="auto"/>
                    <w:right w:val="none" w:sz="0" w:space="0" w:color="auto"/>
                  </w:divBdr>
                  <w:divsChild>
                    <w:div w:id="258371564">
                      <w:marLeft w:val="0"/>
                      <w:marRight w:val="0"/>
                      <w:marTop w:val="0"/>
                      <w:marBottom w:val="0"/>
                      <w:divBdr>
                        <w:top w:val="none" w:sz="0" w:space="0" w:color="auto"/>
                        <w:left w:val="none" w:sz="0" w:space="0" w:color="auto"/>
                        <w:bottom w:val="none" w:sz="0" w:space="0" w:color="auto"/>
                        <w:right w:val="none" w:sz="0" w:space="0" w:color="auto"/>
                      </w:divBdr>
                    </w:div>
                    <w:div w:id="1555969004">
                      <w:marLeft w:val="0"/>
                      <w:marRight w:val="0"/>
                      <w:marTop w:val="0"/>
                      <w:marBottom w:val="0"/>
                      <w:divBdr>
                        <w:top w:val="none" w:sz="0" w:space="0" w:color="auto"/>
                        <w:left w:val="none" w:sz="0" w:space="0" w:color="auto"/>
                        <w:bottom w:val="none" w:sz="0" w:space="0" w:color="auto"/>
                        <w:right w:val="none" w:sz="0" w:space="0" w:color="auto"/>
                      </w:divBdr>
                    </w:div>
                  </w:divsChild>
                </w:div>
                <w:div w:id="292642969">
                  <w:marLeft w:val="0"/>
                  <w:marRight w:val="0"/>
                  <w:marTop w:val="0"/>
                  <w:marBottom w:val="0"/>
                  <w:divBdr>
                    <w:top w:val="none" w:sz="0" w:space="0" w:color="auto"/>
                    <w:left w:val="none" w:sz="0" w:space="0" w:color="auto"/>
                    <w:bottom w:val="none" w:sz="0" w:space="0" w:color="auto"/>
                    <w:right w:val="none" w:sz="0" w:space="0" w:color="auto"/>
                  </w:divBdr>
                  <w:divsChild>
                    <w:div w:id="124611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311073">
          <w:marLeft w:val="-150"/>
          <w:marRight w:val="-150"/>
          <w:marTop w:val="0"/>
          <w:marBottom w:val="0"/>
          <w:divBdr>
            <w:top w:val="none" w:sz="0" w:space="0" w:color="auto"/>
            <w:left w:val="none" w:sz="0" w:space="0" w:color="auto"/>
            <w:bottom w:val="none" w:sz="0" w:space="0" w:color="auto"/>
            <w:right w:val="none" w:sz="0" w:space="0" w:color="auto"/>
          </w:divBdr>
          <w:divsChild>
            <w:div w:id="200941449">
              <w:marLeft w:val="0"/>
              <w:marRight w:val="0"/>
              <w:marTop w:val="0"/>
              <w:marBottom w:val="0"/>
              <w:divBdr>
                <w:top w:val="none" w:sz="0" w:space="0" w:color="auto"/>
                <w:left w:val="none" w:sz="0" w:space="0" w:color="auto"/>
                <w:bottom w:val="none" w:sz="0" w:space="0" w:color="auto"/>
                <w:right w:val="none" w:sz="0" w:space="0" w:color="auto"/>
              </w:divBdr>
              <w:divsChild>
                <w:div w:id="1130588091">
                  <w:marLeft w:val="0"/>
                  <w:marRight w:val="0"/>
                  <w:marTop w:val="0"/>
                  <w:marBottom w:val="0"/>
                  <w:divBdr>
                    <w:top w:val="none" w:sz="0" w:space="0" w:color="auto"/>
                    <w:left w:val="none" w:sz="0" w:space="0" w:color="auto"/>
                    <w:bottom w:val="none" w:sz="0" w:space="0" w:color="auto"/>
                    <w:right w:val="none" w:sz="0" w:space="0" w:color="auto"/>
                  </w:divBdr>
                  <w:divsChild>
                    <w:div w:id="737750578">
                      <w:marLeft w:val="0"/>
                      <w:marRight w:val="0"/>
                      <w:marTop w:val="0"/>
                      <w:marBottom w:val="0"/>
                      <w:divBdr>
                        <w:top w:val="none" w:sz="0" w:space="0" w:color="auto"/>
                        <w:left w:val="none" w:sz="0" w:space="0" w:color="auto"/>
                        <w:bottom w:val="none" w:sz="0" w:space="0" w:color="auto"/>
                        <w:right w:val="none" w:sz="0" w:space="0" w:color="auto"/>
                      </w:divBdr>
                      <w:divsChild>
                        <w:div w:id="1387144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063650">
              <w:marLeft w:val="0"/>
              <w:marRight w:val="0"/>
              <w:marTop w:val="0"/>
              <w:marBottom w:val="0"/>
              <w:divBdr>
                <w:top w:val="none" w:sz="0" w:space="0" w:color="auto"/>
                <w:left w:val="none" w:sz="0" w:space="0" w:color="auto"/>
                <w:bottom w:val="none" w:sz="0" w:space="0" w:color="auto"/>
                <w:right w:val="none" w:sz="0" w:space="0" w:color="auto"/>
              </w:divBdr>
              <w:divsChild>
                <w:div w:id="701169915">
                  <w:marLeft w:val="0"/>
                  <w:marRight w:val="0"/>
                  <w:marTop w:val="0"/>
                  <w:marBottom w:val="0"/>
                  <w:divBdr>
                    <w:top w:val="none" w:sz="0" w:space="0" w:color="auto"/>
                    <w:left w:val="none" w:sz="0" w:space="0" w:color="auto"/>
                    <w:bottom w:val="none" w:sz="0" w:space="0" w:color="auto"/>
                    <w:right w:val="none" w:sz="0" w:space="0" w:color="auto"/>
                  </w:divBdr>
                  <w:divsChild>
                    <w:div w:id="73820182">
                      <w:marLeft w:val="0"/>
                      <w:marRight w:val="0"/>
                      <w:marTop w:val="0"/>
                      <w:marBottom w:val="0"/>
                      <w:divBdr>
                        <w:top w:val="none" w:sz="0" w:space="0" w:color="auto"/>
                        <w:left w:val="none" w:sz="0" w:space="0" w:color="auto"/>
                        <w:bottom w:val="none" w:sz="0" w:space="0" w:color="auto"/>
                        <w:right w:val="none" w:sz="0" w:space="0" w:color="auto"/>
                      </w:divBdr>
                      <w:divsChild>
                        <w:div w:id="428043081">
                          <w:marLeft w:val="0"/>
                          <w:marRight w:val="0"/>
                          <w:marTop w:val="0"/>
                          <w:marBottom w:val="0"/>
                          <w:divBdr>
                            <w:top w:val="none" w:sz="0" w:space="0" w:color="auto"/>
                            <w:left w:val="none" w:sz="0" w:space="0" w:color="auto"/>
                            <w:bottom w:val="none" w:sz="0" w:space="0" w:color="auto"/>
                            <w:right w:val="none" w:sz="0" w:space="0" w:color="auto"/>
                          </w:divBdr>
                          <w:divsChild>
                            <w:div w:id="92282371">
                              <w:marLeft w:val="0"/>
                              <w:marRight w:val="0"/>
                              <w:marTop w:val="0"/>
                              <w:marBottom w:val="0"/>
                              <w:divBdr>
                                <w:top w:val="none" w:sz="0" w:space="0" w:color="auto"/>
                                <w:left w:val="none" w:sz="0" w:space="0" w:color="auto"/>
                                <w:bottom w:val="none" w:sz="0" w:space="0" w:color="auto"/>
                                <w:right w:val="none" w:sz="0" w:space="0" w:color="auto"/>
                              </w:divBdr>
                            </w:div>
                            <w:div w:id="124739586">
                              <w:marLeft w:val="0"/>
                              <w:marRight w:val="0"/>
                              <w:marTop w:val="0"/>
                              <w:marBottom w:val="0"/>
                              <w:divBdr>
                                <w:top w:val="none" w:sz="0" w:space="0" w:color="auto"/>
                                <w:left w:val="none" w:sz="0" w:space="0" w:color="auto"/>
                                <w:bottom w:val="none" w:sz="0" w:space="0" w:color="auto"/>
                                <w:right w:val="none" w:sz="0" w:space="0" w:color="auto"/>
                              </w:divBdr>
                            </w:div>
                            <w:div w:id="211429231">
                              <w:marLeft w:val="0"/>
                              <w:marRight w:val="0"/>
                              <w:marTop w:val="0"/>
                              <w:marBottom w:val="0"/>
                              <w:divBdr>
                                <w:top w:val="none" w:sz="0" w:space="0" w:color="auto"/>
                                <w:left w:val="none" w:sz="0" w:space="0" w:color="auto"/>
                                <w:bottom w:val="none" w:sz="0" w:space="0" w:color="auto"/>
                                <w:right w:val="none" w:sz="0" w:space="0" w:color="auto"/>
                              </w:divBdr>
                            </w:div>
                            <w:div w:id="1349865250">
                              <w:marLeft w:val="0"/>
                              <w:marRight w:val="0"/>
                              <w:marTop w:val="0"/>
                              <w:marBottom w:val="0"/>
                              <w:divBdr>
                                <w:top w:val="none" w:sz="0" w:space="0" w:color="auto"/>
                                <w:left w:val="none" w:sz="0" w:space="0" w:color="auto"/>
                                <w:bottom w:val="none" w:sz="0" w:space="0" w:color="auto"/>
                                <w:right w:val="none" w:sz="0" w:space="0" w:color="auto"/>
                              </w:divBdr>
                            </w:div>
                            <w:div w:id="1437752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4096450">
      <w:bodyDiv w:val="1"/>
      <w:marLeft w:val="0"/>
      <w:marRight w:val="0"/>
      <w:marTop w:val="0"/>
      <w:marBottom w:val="0"/>
      <w:divBdr>
        <w:top w:val="none" w:sz="0" w:space="0" w:color="auto"/>
        <w:left w:val="none" w:sz="0" w:space="0" w:color="auto"/>
        <w:bottom w:val="none" w:sz="0" w:space="0" w:color="auto"/>
        <w:right w:val="none" w:sz="0" w:space="0" w:color="auto"/>
      </w:divBdr>
      <w:divsChild>
        <w:div w:id="75513664">
          <w:marLeft w:val="-225"/>
          <w:marRight w:val="-225"/>
          <w:marTop w:val="0"/>
          <w:marBottom w:val="0"/>
          <w:divBdr>
            <w:top w:val="none" w:sz="0" w:space="0" w:color="auto"/>
            <w:left w:val="none" w:sz="0" w:space="0" w:color="auto"/>
            <w:bottom w:val="none" w:sz="0" w:space="0" w:color="auto"/>
            <w:right w:val="none" w:sz="0" w:space="0" w:color="auto"/>
          </w:divBdr>
        </w:div>
      </w:divsChild>
    </w:div>
    <w:div w:id="524755506">
      <w:bodyDiv w:val="1"/>
      <w:marLeft w:val="0"/>
      <w:marRight w:val="0"/>
      <w:marTop w:val="0"/>
      <w:marBottom w:val="0"/>
      <w:divBdr>
        <w:top w:val="none" w:sz="0" w:space="0" w:color="auto"/>
        <w:left w:val="none" w:sz="0" w:space="0" w:color="auto"/>
        <w:bottom w:val="none" w:sz="0" w:space="0" w:color="auto"/>
        <w:right w:val="none" w:sz="0" w:space="0" w:color="auto"/>
      </w:divBdr>
      <w:divsChild>
        <w:div w:id="286350468">
          <w:marLeft w:val="-150"/>
          <w:marRight w:val="-150"/>
          <w:marTop w:val="0"/>
          <w:marBottom w:val="0"/>
          <w:divBdr>
            <w:top w:val="none" w:sz="0" w:space="0" w:color="auto"/>
            <w:left w:val="none" w:sz="0" w:space="0" w:color="auto"/>
            <w:bottom w:val="none" w:sz="0" w:space="0" w:color="auto"/>
            <w:right w:val="none" w:sz="0" w:space="0" w:color="auto"/>
          </w:divBdr>
          <w:divsChild>
            <w:div w:id="1224372936">
              <w:marLeft w:val="0"/>
              <w:marRight w:val="0"/>
              <w:marTop w:val="0"/>
              <w:marBottom w:val="0"/>
              <w:divBdr>
                <w:top w:val="none" w:sz="0" w:space="0" w:color="auto"/>
                <w:left w:val="none" w:sz="0" w:space="0" w:color="auto"/>
                <w:bottom w:val="none" w:sz="0" w:space="0" w:color="auto"/>
                <w:right w:val="none" w:sz="0" w:space="0" w:color="auto"/>
              </w:divBdr>
              <w:divsChild>
                <w:div w:id="1340889907">
                  <w:marLeft w:val="0"/>
                  <w:marRight w:val="0"/>
                  <w:marTop w:val="0"/>
                  <w:marBottom w:val="0"/>
                  <w:divBdr>
                    <w:top w:val="none" w:sz="0" w:space="0" w:color="auto"/>
                    <w:left w:val="none" w:sz="0" w:space="0" w:color="auto"/>
                    <w:bottom w:val="none" w:sz="0" w:space="0" w:color="auto"/>
                    <w:right w:val="none" w:sz="0" w:space="0" w:color="auto"/>
                  </w:divBdr>
                  <w:divsChild>
                    <w:div w:id="54400099">
                      <w:marLeft w:val="0"/>
                      <w:marRight w:val="0"/>
                      <w:marTop w:val="0"/>
                      <w:marBottom w:val="0"/>
                      <w:divBdr>
                        <w:top w:val="none" w:sz="0" w:space="0" w:color="auto"/>
                        <w:left w:val="none" w:sz="0" w:space="0" w:color="auto"/>
                        <w:bottom w:val="none" w:sz="0" w:space="0" w:color="auto"/>
                        <w:right w:val="none" w:sz="0" w:space="0" w:color="auto"/>
                      </w:divBdr>
                      <w:divsChild>
                        <w:div w:id="37945374">
                          <w:marLeft w:val="0"/>
                          <w:marRight w:val="0"/>
                          <w:marTop w:val="0"/>
                          <w:marBottom w:val="0"/>
                          <w:divBdr>
                            <w:top w:val="none" w:sz="0" w:space="0" w:color="auto"/>
                            <w:left w:val="none" w:sz="0" w:space="0" w:color="auto"/>
                            <w:bottom w:val="none" w:sz="0" w:space="0" w:color="auto"/>
                            <w:right w:val="none" w:sz="0" w:space="0" w:color="auto"/>
                          </w:divBdr>
                        </w:div>
                      </w:divsChild>
                    </w:div>
                    <w:div w:id="466123363">
                      <w:marLeft w:val="0"/>
                      <w:marRight w:val="0"/>
                      <w:marTop w:val="0"/>
                      <w:marBottom w:val="0"/>
                      <w:divBdr>
                        <w:top w:val="none" w:sz="0" w:space="0" w:color="auto"/>
                        <w:left w:val="none" w:sz="0" w:space="0" w:color="auto"/>
                        <w:bottom w:val="none" w:sz="0" w:space="0" w:color="auto"/>
                        <w:right w:val="none" w:sz="0" w:space="0" w:color="auto"/>
                      </w:divBdr>
                    </w:div>
                  </w:divsChild>
                </w:div>
                <w:div w:id="146041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102402">
      <w:bodyDiv w:val="1"/>
      <w:marLeft w:val="0"/>
      <w:marRight w:val="0"/>
      <w:marTop w:val="0"/>
      <w:marBottom w:val="0"/>
      <w:divBdr>
        <w:top w:val="none" w:sz="0" w:space="0" w:color="auto"/>
        <w:left w:val="none" w:sz="0" w:space="0" w:color="auto"/>
        <w:bottom w:val="none" w:sz="0" w:space="0" w:color="auto"/>
        <w:right w:val="none" w:sz="0" w:space="0" w:color="auto"/>
      </w:divBdr>
      <w:divsChild>
        <w:div w:id="769855704">
          <w:marLeft w:val="-150"/>
          <w:marRight w:val="-150"/>
          <w:marTop w:val="0"/>
          <w:marBottom w:val="0"/>
          <w:divBdr>
            <w:top w:val="none" w:sz="0" w:space="0" w:color="auto"/>
            <w:left w:val="none" w:sz="0" w:space="0" w:color="auto"/>
            <w:bottom w:val="none" w:sz="0" w:space="0" w:color="auto"/>
            <w:right w:val="none" w:sz="0" w:space="0" w:color="auto"/>
          </w:divBdr>
          <w:divsChild>
            <w:div w:id="816647043">
              <w:marLeft w:val="0"/>
              <w:marRight w:val="0"/>
              <w:marTop w:val="0"/>
              <w:marBottom w:val="0"/>
              <w:divBdr>
                <w:top w:val="none" w:sz="0" w:space="0" w:color="auto"/>
                <w:left w:val="none" w:sz="0" w:space="0" w:color="auto"/>
                <w:bottom w:val="none" w:sz="0" w:space="0" w:color="auto"/>
                <w:right w:val="none" w:sz="0" w:space="0" w:color="auto"/>
              </w:divBdr>
              <w:divsChild>
                <w:div w:id="2017414463">
                  <w:marLeft w:val="0"/>
                  <w:marRight w:val="0"/>
                  <w:marTop w:val="0"/>
                  <w:marBottom w:val="0"/>
                  <w:divBdr>
                    <w:top w:val="none" w:sz="0" w:space="0" w:color="auto"/>
                    <w:left w:val="none" w:sz="0" w:space="0" w:color="auto"/>
                    <w:bottom w:val="none" w:sz="0" w:space="0" w:color="auto"/>
                    <w:right w:val="none" w:sz="0" w:space="0" w:color="auto"/>
                  </w:divBdr>
                  <w:divsChild>
                    <w:div w:id="649406099">
                      <w:marLeft w:val="0"/>
                      <w:marRight w:val="0"/>
                      <w:marTop w:val="0"/>
                      <w:marBottom w:val="0"/>
                      <w:divBdr>
                        <w:top w:val="none" w:sz="0" w:space="0" w:color="auto"/>
                        <w:left w:val="none" w:sz="0" w:space="0" w:color="auto"/>
                        <w:bottom w:val="none" w:sz="0" w:space="0" w:color="auto"/>
                        <w:right w:val="none" w:sz="0" w:space="0" w:color="auto"/>
                      </w:divBdr>
                    </w:div>
                  </w:divsChild>
                </w:div>
                <w:div w:id="1988825170">
                  <w:marLeft w:val="0"/>
                  <w:marRight w:val="0"/>
                  <w:marTop w:val="0"/>
                  <w:marBottom w:val="0"/>
                  <w:divBdr>
                    <w:top w:val="none" w:sz="0" w:space="0" w:color="auto"/>
                    <w:left w:val="none" w:sz="0" w:space="0" w:color="auto"/>
                    <w:bottom w:val="none" w:sz="0" w:space="0" w:color="auto"/>
                    <w:right w:val="none" w:sz="0" w:space="0" w:color="auto"/>
                  </w:divBdr>
                  <w:divsChild>
                    <w:div w:id="17531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965236">
          <w:marLeft w:val="-150"/>
          <w:marRight w:val="-150"/>
          <w:marTop w:val="0"/>
          <w:marBottom w:val="0"/>
          <w:divBdr>
            <w:top w:val="none" w:sz="0" w:space="0" w:color="auto"/>
            <w:left w:val="none" w:sz="0" w:space="0" w:color="auto"/>
            <w:bottom w:val="none" w:sz="0" w:space="0" w:color="auto"/>
            <w:right w:val="none" w:sz="0" w:space="0" w:color="auto"/>
          </w:divBdr>
          <w:divsChild>
            <w:div w:id="340202311">
              <w:marLeft w:val="0"/>
              <w:marRight w:val="0"/>
              <w:marTop w:val="0"/>
              <w:marBottom w:val="0"/>
              <w:divBdr>
                <w:top w:val="none" w:sz="0" w:space="0" w:color="auto"/>
                <w:left w:val="none" w:sz="0" w:space="0" w:color="auto"/>
                <w:bottom w:val="none" w:sz="0" w:space="0" w:color="auto"/>
                <w:right w:val="none" w:sz="0" w:space="0" w:color="auto"/>
              </w:divBdr>
              <w:divsChild>
                <w:div w:id="948465248">
                  <w:marLeft w:val="0"/>
                  <w:marRight w:val="0"/>
                  <w:marTop w:val="0"/>
                  <w:marBottom w:val="0"/>
                  <w:divBdr>
                    <w:top w:val="none" w:sz="0" w:space="0" w:color="auto"/>
                    <w:left w:val="none" w:sz="0" w:space="0" w:color="auto"/>
                    <w:bottom w:val="none" w:sz="0" w:space="0" w:color="auto"/>
                    <w:right w:val="none" w:sz="0" w:space="0" w:color="auto"/>
                  </w:divBdr>
                  <w:divsChild>
                    <w:div w:id="910240428">
                      <w:marLeft w:val="0"/>
                      <w:marRight w:val="0"/>
                      <w:marTop w:val="0"/>
                      <w:marBottom w:val="0"/>
                      <w:divBdr>
                        <w:top w:val="none" w:sz="0" w:space="0" w:color="auto"/>
                        <w:left w:val="none" w:sz="0" w:space="0" w:color="auto"/>
                        <w:bottom w:val="none" w:sz="0" w:space="0" w:color="auto"/>
                        <w:right w:val="none" w:sz="0" w:space="0" w:color="auto"/>
                      </w:divBdr>
                    </w:div>
                    <w:div w:id="597063630">
                      <w:marLeft w:val="0"/>
                      <w:marRight w:val="0"/>
                      <w:marTop w:val="0"/>
                      <w:marBottom w:val="0"/>
                      <w:divBdr>
                        <w:top w:val="none" w:sz="0" w:space="0" w:color="auto"/>
                        <w:left w:val="none" w:sz="0" w:space="0" w:color="auto"/>
                        <w:bottom w:val="none" w:sz="0" w:space="0" w:color="auto"/>
                        <w:right w:val="none" w:sz="0" w:space="0" w:color="auto"/>
                      </w:divBdr>
                      <w:divsChild>
                        <w:div w:id="626546144">
                          <w:marLeft w:val="0"/>
                          <w:marRight w:val="0"/>
                          <w:marTop w:val="0"/>
                          <w:marBottom w:val="0"/>
                          <w:divBdr>
                            <w:top w:val="none" w:sz="0" w:space="0" w:color="auto"/>
                            <w:left w:val="none" w:sz="0" w:space="0" w:color="auto"/>
                            <w:bottom w:val="none" w:sz="0" w:space="0" w:color="auto"/>
                            <w:right w:val="none" w:sz="0" w:space="0" w:color="auto"/>
                          </w:divBdr>
                          <w:divsChild>
                            <w:div w:id="459306778">
                              <w:marLeft w:val="0"/>
                              <w:marRight w:val="0"/>
                              <w:marTop w:val="0"/>
                              <w:marBottom w:val="0"/>
                              <w:divBdr>
                                <w:top w:val="none" w:sz="0" w:space="0" w:color="auto"/>
                                <w:left w:val="none" w:sz="0" w:space="0" w:color="auto"/>
                                <w:bottom w:val="none" w:sz="0" w:space="0" w:color="auto"/>
                                <w:right w:val="none" w:sz="0" w:space="0" w:color="auto"/>
                              </w:divBdr>
                            </w:div>
                            <w:div w:id="1513758612">
                              <w:marLeft w:val="0"/>
                              <w:marRight w:val="0"/>
                              <w:marTop w:val="0"/>
                              <w:marBottom w:val="0"/>
                              <w:divBdr>
                                <w:top w:val="none" w:sz="0" w:space="0" w:color="auto"/>
                                <w:left w:val="none" w:sz="0" w:space="0" w:color="auto"/>
                                <w:bottom w:val="none" w:sz="0" w:space="0" w:color="auto"/>
                                <w:right w:val="none" w:sz="0" w:space="0" w:color="auto"/>
                              </w:divBdr>
                            </w:div>
                            <w:div w:id="2109348795">
                              <w:marLeft w:val="0"/>
                              <w:marRight w:val="0"/>
                              <w:marTop w:val="0"/>
                              <w:marBottom w:val="0"/>
                              <w:divBdr>
                                <w:top w:val="none" w:sz="0" w:space="0" w:color="auto"/>
                                <w:left w:val="none" w:sz="0" w:space="0" w:color="auto"/>
                                <w:bottom w:val="none" w:sz="0" w:space="0" w:color="auto"/>
                                <w:right w:val="none" w:sz="0" w:space="0" w:color="auto"/>
                              </w:divBdr>
                            </w:div>
                            <w:div w:id="1848475013">
                              <w:marLeft w:val="0"/>
                              <w:marRight w:val="0"/>
                              <w:marTop w:val="0"/>
                              <w:marBottom w:val="0"/>
                              <w:divBdr>
                                <w:top w:val="none" w:sz="0" w:space="0" w:color="auto"/>
                                <w:left w:val="none" w:sz="0" w:space="0" w:color="auto"/>
                                <w:bottom w:val="none" w:sz="0" w:space="0" w:color="auto"/>
                                <w:right w:val="none" w:sz="0" w:space="0" w:color="auto"/>
                              </w:divBdr>
                            </w:div>
                            <w:div w:id="133564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562078">
              <w:marLeft w:val="0"/>
              <w:marRight w:val="0"/>
              <w:marTop w:val="0"/>
              <w:marBottom w:val="0"/>
              <w:divBdr>
                <w:top w:val="none" w:sz="0" w:space="0" w:color="auto"/>
                <w:left w:val="none" w:sz="0" w:space="0" w:color="auto"/>
                <w:bottom w:val="none" w:sz="0" w:space="0" w:color="auto"/>
                <w:right w:val="none" w:sz="0" w:space="0" w:color="auto"/>
              </w:divBdr>
              <w:divsChild>
                <w:div w:id="1168595464">
                  <w:marLeft w:val="0"/>
                  <w:marRight w:val="0"/>
                  <w:marTop w:val="0"/>
                  <w:marBottom w:val="0"/>
                  <w:divBdr>
                    <w:top w:val="none" w:sz="0" w:space="0" w:color="auto"/>
                    <w:left w:val="none" w:sz="0" w:space="0" w:color="auto"/>
                    <w:bottom w:val="none" w:sz="0" w:space="0" w:color="auto"/>
                    <w:right w:val="none" w:sz="0" w:space="0" w:color="auto"/>
                  </w:divBdr>
                  <w:divsChild>
                    <w:div w:id="1774746291">
                      <w:marLeft w:val="0"/>
                      <w:marRight w:val="0"/>
                      <w:marTop w:val="0"/>
                      <w:marBottom w:val="0"/>
                      <w:divBdr>
                        <w:top w:val="none" w:sz="0" w:space="0" w:color="auto"/>
                        <w:left w:val="none" w:sz="0" w:space="0" w:color="auto"/>
                        <w:bottom w:val="none" w:sz="0" w:space="0" w:color="auto"/>
                        <w:right w:val="none" w:sz="0" w:space="0" w:color="auto"/>
                      </w:divBdr>
                      <w:divsChild>
                        <w:div w:id="931473337">
                          <w:marLeft w:val="0"/>
                          <w:marRight w:val="0"/>
                          <w:marTop w:val="0"/>
                          <w:marBottom w:val="0"/>
                          <w:divBdr>
                            <w:top w:val="none" w:sz="0" w:space="0" w:color="auto"/>
                            <w:left w:val="none" w:sz="0" w:space="0" w:color="auto"/>
                            <w:bottom w:val="none" w:sz="0" w:space="0" w:color="auto"/>
                            <w:right w:val="none" w:sz="0" w:space="0" w:color="auto"/>
                          </w:divBdr>
                        </w:div>
                      </w:divsChild>
                    </w:div>
                    <w:div w:id="590547719">
                      <w:marLeft w:val="0"/>
                      <w:marRight w:val="0"/>
                      <w:marTop w:val="0"/>
                      <w:marBottom w:val="450"/>
                      <w:divBdr>
                        <w:top w:val="none" w:sz="0" w:space="0" w:color="auto"/>
                        <w:left w:val="none" w:sz="0" w:space="0" w:color="auto"/>
                        <w:bottom w:val="none" w:sz="0" w:space="0" w:color="auto"/>
                        <w:right w:val="none" w:sz="0" w:space="0" w:color="auto"/>
                      </w:divBdr>
                    </w:div>
                    <w:div w:id="13260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5102814">
      <w:bodyDiv w:val="1"/>
      <w:marLeft w:val="0"/>
      <w:marRight w:val="0"/>
      <w:marTop w:val="0"/>
      <w:marBottom w:val="0"/>
      <w:divBdr>
        <w:top w:val="none" w:sz="0" w:space="0" w:color="auto"/>
        <w:left w:val="none" w:sz="0" w:space="0" w:color="auto"/>
        <w:bottom w:val="none" w:sz="0" w:space="0" w:color="auto"/>
        <w:right w:val="none" w:sz="0" w:space="0" w:color="auto"/>
      </w:divBdr>
      <w:divsChild>
        <w:div w:id="1135638187">
          <w:marLeft w:val="-225"/>
          <w:marRight w:val="-225"/>
          <w:marTop w:val="0"/>
          <w:marBottom w:val="0"/>
          <w:divBdr>
            <w:top w:val="none" w:sz="0" w:space="0" w:color="auto"/>
            <w:left w:val="none" w:sz="0" w:space="0" w:color="auto"/>
            <w:bottom w:val="none" w:sz="0" w:space="0" w:color="auto"/>
            <w:right w:val="none" w:sz="0" w:space="0" w:color="auto"/>
          </w:divBdr>
          <w:divsChild>
            <w:div w:id="7145521">
              <w:marLeft w:val="0"/>
              <w:marRight w:val="0"/>
              <w:marTop w:val="0"/>
              <w:marBottom w:val="0"/>
              <w:divBdr>
                <w:top w:val="none" w:sz="0" w:space="0" w:color="auto"/>
                <w:left w:val="none" w:sz="0" w:space="0" w:color="auto"/>
                <w:bottom w:val="none" w:sz="0" w:space="0" w:color="auto"/>
                <w:right w:val="none" w:sz="0" w:space="0" w:color="auto"/>
              </w:divBdr>
              <w:divsChild>
                <w:div w:id="344600786">
                  <w:marLeft w:val="0"/>
                  <w:marRight w:val="0"/>
                  <w:marTop w:val="0"/>
                  <w:marBottom w:val="0"/>
                  <w:divBdr>
                    <w:top w:val="none" w:sz="0" w:space="0" w:color="auto"/>
                    <w:left w:val="none" w:sz="0" w:space="0" w:color="auto"/>
                    <w:bottom w:val="none" w:sz="0" w:space="0" w:color="auto"/>
                    <w:right w:val="none" w:sz="0" w:space="0" w:color="auto"/>
                  </w:divBdr>
                </w:div>
                <w:div w:id="396166825">
                  <w:marLeft w:val="0"/>
                  <w:marRight w:val="0"/>
                  <w:marTop w:val="0"/>
                  <w:marBottom w:val="450"/>
                  <w:divBdr>
                    <w:top w:val="none" w:sz="0" w:space="0" w:color="auto"/>
                    <w:left w:val="none" w:sz="0" w:space="0" w:color="auto"/>
                    <w:bottom w:val="none" w:sz="0" w:space="0" w:color="auto"/>
                    <w:right w:val="none" w:sz="0" w:space="0" w:color="auto"/>
                  </w:divBdr>
                  <w:divsChild>
                    <w:div w:id="271593596">
                      <w:marLeft w:val="0"/>
                      <w:marRight w:val="0"/>
                      <w:marTop w:val="0"/>
                      <w:marBottom w:val="0"/>
                      <w:divBdr>
                        <w:top w:val="single" w:sz="6" w:space="0" w:color="DEE2E6"/>
                        <w:left w:val="single" w:sz="6" w:space="0" w:color="DEE2E6"/>
                        <w:bottom w:val="single" w:sz="6" w:space="0" w:color="DEE2E6"/>
                        <w:right w:val="single" w:sz="6" w:space="0" w:color="DEE2E6"/>
                      </w:divBdr>
                      <w:divsChild>
                        <w:div w:id="88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3956841">
          <w:marLeft w:val="-225"/>
          <w:marRight w:val="-225"/>
          <w:marTop w:val="0"/>
          <w:marBottom w:val="0"/>
          <w:divBdr>
            <w:top w:val="none" w:sz="0" w:space="0" w:color="auto"/>
            <w:left w:val="none" w:sz="0" w:space="0" w:color="auto"/>
            <w:bottom w:val="none" w:sz="0" w:space="0" w:color="auto"/>
            <w:right w:val="none" w:sz="0" w:space="0" w:color="auto"/>
          </w:divBdr>
        </w:div>
      </w:divsChild>
    </w:div>
    <w:div w:id="525483755">
      <w:bodyDiv w:val="1"/>
      <w:marLeft w:val="0"/>
      <w:marRight w:val="0"/>
      <w:marTop w:val="0"/>
      <w:marBottom w:val="0"/>
      <w:divBdr>
        <w:top w:val="none" w:sz="0" w:space="0" w:color="auto"/>
        <w:left w:val="none" w:sz="0" w:space="0" w:color="auto"/>
        <w:bottom w:val="none" w:sz="0" w:space="0" w:color="auto"/>
        <w:right w:val="none" w:sz="0" w:space="0" w:color="auto"/>
      </w:divBdr>
      <w:divsChild>
        <w:div w:id="299698030">
          <w:marLeft w:val="0"/>
          <w:marRight w:val="0"/>
          <w:marTop w:val="315"/>
          <w:marBottom w:val="0"/>
          <w:divBdr>
            <w:top w:val="none" w:sz="0" w:space="0" w:color="auto"/>
            <w:left w:val="none" w:sz="0" w:space="0" w:color="auto"/>
            <w:bottom w:val="none" w:sz="0" w:space="0" w:color="auto"/>
            <w:right w:val="none" w:sz="0" w:space="0" w:color="auto"/>
          </w:divBdr>
          <w:divsChild>
            <w:div w:id="671687359">
              <w:marLeft w:val="0"/>
              <w:marRight w:val="0"/>
              <w:marTop w:val="0"/>
              <w:marBottom w:val="0"/>
              <w:divBdr>
                <w:top w:val="none" w:sz="0" w:space="0" w:color="auto"/>
                <w:left w:val="none" w:sz="0" w:space="0" w:color="auto"/>
                <w:bottom w:val="none" w:sz="0" w:space="0" w:color="auto"/>
                <w:right w:val="none" w:sz="0" w:space="0" w:color="auto"/>
              </w:divBdr>
            </w:div>
          </w:divsChild>
        </w:div>
        <w:div w:id="506140174">
          <w:marLeft w:val="0"/>
          <w:marRight w:val="0"/>
          <w:marTop w:val="0"/>
          <w:marBottom w:val="315"/>
          <w:divBdr>
            <w:top w:val="none" w:sz="0" w:space="0" w:color="auto"/>
            <w:left w:val="none" w:sz="0" w:space="0" w:color="auto"/>
            <w:bottom w:val="none" w:sz="0" w:space="0" w:color="auto"/>
            <w:right w:val="none" w:sz="0" w:space="0" w:color="auto"/>
          </w:divBdr>
          <w:divsChild>
            <w:div w:id="1448695067">
              <w:marLeft w:val="0"/>
              <w:marRight w:val="0"/>
              <w:marTop w:val="0"/>
              <w:marBottom w:val="0"/>
              <w:divBdr>
                <w:top w:val="none" w:sz="0" w:space="0" w:color="auto"/>
                <w:left w:val="none" w:sz="0" w:space="0" w:color="auto"/>
                <w:bottom w:val="none" w:sz="0" w:space="0" w:color="auto"/>
                <w:right w:val="none" w:sz="0" w:space="0" w:color="auto"/>
              </w:divBdr>
              <w:divsChild>
                <w:div w:id="215901333">
                  <w:marLeft w:val="180"/>
                  <w:marRight w:val="0"/>
                  <w:marTop w:val="0"/>
                  <w:marBottom w:val="0"/>
                  <w:divBdr>
                    <w:top w:val="none" w:sz="0" w:space="0" w:color="auto"/>
                    <w:left w:val="none" w:sz="0" w:space="0" w:color="auto"/>
                    <w:bottom w:val="none" w:sz="0" w:space="0" w:color="auto"/>
                    <w:right w:val="none" w:sz="0" w:space="0" w:color="auto"/>
                  </w:divBdr>
                </w:div>
                <w:div w:id="548344408">
                  <w:marLeft w:val="180"/>
                  <w:marRight w:val="0"/>
                  <w:marTop w:val="0"/>
                  <w:marBottom w:val="0"/>
                  <w:divBdr>
                    <w:top w:val="none" w:sz="0" w:space="0" w:color="auto"/>
                    <w:left w:val="none" w:sz="0" w:space="0" w:color="auto"/>
                    <w:bottom w:val="none" w:sz="0" w:space="0" w:color="auto"/>
                    <w:right w:val="none" w:sz="0" w:space="0" w:color="auto"/>
                  </w:divBdr>
                </w:div>
                <w:div w:id="1037705797">
                  <w:marLeft w:val="180"/>
                  <w:marRight w:val="0"/>
                  <w:marTop w:val="0"/>
                  <w:marBottom w:val="0"/>
                  <w:divBdr>
                    <w:top w:val="none" w:sz="0" w:space="0" w:color="auto"/>
                    <w:left w:val="none" w:sz="0" w:space="0" w:color="auto"/>
                    <w:bottom w:val="none" w:sz="0" w:space="0" w:color="auto"/>
                    <w:right w:val="none" w:sz="0" w:space="0" w:color="auto"/>
                  </w:divBdr>
                </w:div>
                <w:div w:id="1361515009">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260913341">
          <w:marLeft w:val="0"/>
          <w:marRight w:val="0"/>
          <w:marTop w:val="0"/>
          <w:marBottom w:val="0"/>
          <w:divBdr>
            <w:top w:val="none" w:sz="0" w:space="0" w:color="auto"/>
            <w:left w:val="none" w:sz="0" w:space="0" w:color="auto"/>
            <w:bottom w:val="none" w:sz="0" w:space="0" w:color="auto"/>
            <w:right w:val="none" w:sz="0" w:space="0" w:color="auto"/>
          </w:divBdr>
          <w:divsChild>
            <w:div w:id="300691400">
              <w:marLeft w:val="0"/>
              <w:marRight w:val="0"/>
              <w:marTop w:val="0"/>
              <w:marBottom w:val="240"/>
              <w:divBdr>
                <w:top w:val="none" w:sz="0" w:space="0" w:color="auto"/>
                <w:left w:val="none" w:sz="0" w:space="0" w:color="auto"/>
                <w:bottom w:val="none" w:sz="0" w:space="0" w:color="auto"/>
                <w:right w:val="none" w:sz="0" w:space="0" w:color="auto"/>
              </w:divBdr>
            </w:div>
            <w:div w:id="77771828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525600268">
      <w:bodyDiv w:val="1"/>
      <w:marLeft w:val="0"/>
      <w:marRight w:val="0"/>
      <w:marTop w:val="0"/>
      <w:marBottom w:val="0"/>
      <w:divBdr>
        <w:top w:val="none" w:sz="0" w:space="0" w:color="auto"/>
        <w:left w:val="none" w:sz="0" w:space="0" w:color="auto"/>
        <w:bottom w:val="none" w:sz="0" w:space="0" w:color="auto"/>
        <w:right w:val="none" w:sz="0" w:space="0" w:color="auto"/>
      </w:divBdr>
      <w:divsChild>
        <w:div w:id="743796261">
          <w:marLeft w:val="0"/>
          <w:marRight w:val="0"/>
          <w:marTop w:val="0"/>
          <w:marBottom w:val="0"/>
          <w:divBdr>
            <w:top w:val="none" w:sz="0" w:space="0" w:color="auto"/>
            <w:left w:val="none" w:sz="0" w:space="0" w:color="auto"/>
            <w:bottom w:val="none" w:sz="0" w:space="0" w:color="auto"/>
            <w:right w:val="none" w:sz="0" w:space="0" w:color="auto"/>
          </w:divBdr>
        </w:div>
      </w:divsChild>
    </w:div>
    <w:div w:id="525756521">
      <w:bodyDiv w:val="1"/>
      <w:marLeft w:val="0"/>
      <w:marRight w:val="0"/>
      <w:marTop w:val="0"/>
      <w:marBottom w:val="0"/>
      <w:divBdr>
        <w:top w:val="none" w:sz="0" w:space="0" w:color="auto"/>
        <w:left w:val="none" w:sz="0" w:space="0" w:color="auto"/>
        <w:bottom w:val="none" w:sz="0" w:space="0" w:color="auto"/>
        <w:right w:val="none" w:sz="0" w:space="0" w:color="auto"/>
      </w:divBdr>
      <w:divsChild>
        <w:div w:id="326447531">
          <w:marLeft w:val="-225"/>
          <w:marRight w:val="-225"/>
          <w:marTop w:val="0"/>
          <w:marBottom w:val="0"/>
          <w:divBdr>
            <w:top w:val="none" w:sz="0" w:space="0" w:color="auto"/>
            <w:left w:val="none" w:sz="0" w:space="0" w:color="auto"/>
            <w:bottom w:val="none" w:sz="0" w:space="0" w:color="auto"/>
            <w:right w:val="none" w:sz="0" w:space="0" w:color="auto"/>
          </w:divBdr>
        </w:div>
        <w:div w:id="583689304">
          <w:marLeft w:val="-225"/>
          <w:marRight w:val="-225"/>
          <w:marTop w:val="0"/>
          <w:marBottom w:val="0"/>
          <w:divBdr>
            <w:top w:val="none" w:sz="0" w:space="0" w:color="auto"/>
            <w:left w:val="none" w:sz="0" w:space="0" w:color="auto"/>
            <w:bottom w:val="none" w:sz="0" w:space="0" w:color="auto"/>
            <w:right w:val="none" w:sz="0" w:space="0" w:color="auto"/>
          </w:divBdr>
        </w:div>
      </w:divsChild>
    </w:div>
    <w:div w:id="526061299">
      <w:bodyDiv w:val="1"/>
      <w:marLeft w:val="0"/>
      <w:marRight w:val="0"/>
      <w:marTop w:val="0"/>
      <w:marBottom w:val="0"/>
      <w:divBdr>
        <w:top w:val="none" w:sz="0" w:space="0" w:color="auto"/>
        <w:left w:val="none" w:sz="0" w:space="0" w:color="auto"/>
        <w:bottom w:val="none" w:sz="0" w:space="0" w:color="auto"/>
        <w:right w:val="none" w:sz="0" w:space="0" w:color="auto"/>
      </w:divBdr>
      <w:divsChild>
        <w:div w:id="988022782">
          <w:marLeft w:val="-225"/>
          <w:marRight w:val="-225"/>
          <w:marTop w:val="0"/>
          <w:marBottom w:val="0"/>
          <w:divBdr>
            <w:top w:val="none" w:sz="0" w:space="0" w:color="auto"/>
            <w:left w:val="none" w:sz="0" w:space="0" w:color="auto"/>
            <w:bottom w:val="none" w:sz="0" w:space="0" w:color="auto"/>
            <w:right w:val="none" w:sz="0" w:space="0" w:color="auto"/>
          </w:divBdr>
        </w:div>
        <w:div w:id="1299799798">
          <w:marLeft w:val="-225"/>
          <w:marRight w:val="-225"/>
          <w:marTop w:val="0"/>
          <w:marBottom w:val="0"/>
          <w:divBdr>
            <w:top w:val="none" w:sz="0" w:space="0" w:color="auto"/>
            <w:left w:val="none" w:sz="0" w:space="0" w:color="auto"/>
            <w:bottom w:val="none" w:sz="0" w:space="0" w:color="auto"/>
            <w:right w:val="none" w:sz="0" w:space="0" w:color="auto"/>
          </w:divBdr>
        </w:div>
      </w:divsChild>
    </w:div>
    <w:div w:id="526143811">
      <w:bodyDiv w:val="1"/>
      <w:marLeft w:val="0"/>
      <w:marRight w:val="0"/>
      <w:marTop w:val="0"/>
      <w:marBottom w:val="0"/>
      <w:divBdr>
        <w:top w:val="none" w:sz="0" w:space="0" w:color="auto"/>
        <w:left w:val="none" w:sz="0" w:space="0" w:color="auto"/>
        <w:bottom w:val="none" w:sz="0" w:space="0" w:color="auto"/>
        <w:right w:val="none" w:sz="0" w:space="0" w:color="auto"/>
      </w:divBdr>
      <w:divsChild>
        <w:div w:id="762727940">
          <w:marLeft w:val="-225"/>
          <w:marRight w:val="-225"/>
          <w:marTop w:val="0"/>
          <w:marBottom w:val="0"/>
          <w:divBdr>
            <w:top w:val="none" w:sz="0" w:space="0" w:color="auto"/>
            <w:left w:val="none" w:sz="0" w:space="0" w:color="auto"/>
            <w:bottom w:val="none" w:sz="0" w:space="0" w:color="auto"/>
            <w:right w:val="none" w:sz="0" w:space="0" w:color="auto"/>
          </w:divBdr>
        </w:div>
      </w:divsChild>
    </w:div>
    <w:div w:id="526454857">
      <w:bodyDiv w:val="1"/>
      <w:marLeft w:val="0"/>
      <w:marRight w:val="0"/>
      <w:marTop w:val="0"/>
      <w:marBottom w:val="0"/>
      <w:divBdr>
        <w:top w:val="none" w:sz="0" w:space="0" w:color="auto"/>
        <w:left w:val="none" w:sz="0" w:space="0" w:color="auto"/>
        <w:bottom w:val="none" w:sz="0" w:space="0" w:color="auto"/>
        <w:right w:val="none" w:sz="0" w:space="0" w:color="auto"/>
      </w:divBdr>
      <w:divsChild>
        <w:div w:id="307365893">
          <w:marLeft w:val="-225"/>
          <w:marRight w:val="-225"/>
          <w:marTop w:val="0"/>
          <w:marBottom w:val="0"/>
          <w:divBdr>
            <w:top w:val="none" w:sz="0" w:space="0" w:color="auto"/>
            <w:left w:val="none" w:sz="0" w:space="0" w:color="auto"/>
            <w:bottom w:val="none" w:sz="0" w:space="0" w:color="auto"/>
            <w:right w:val="none" w:sz="0" w:space="0" w:color="auto"/>
          </w:divBdr>
          <w:divsChild>
            <w:div w:id="107504547">
              <w:marLeft w:val="0"/>
              <w:marRight w:val="0"/>
              <w:marTop w:val="0"/>
              <w:marBottom w:val="0"/>
              <w:divBdr>
                <w:top w:val="none" w:sz="0" w:space="0" w:color="auto"/>
                <w:left w:val="none" w:sz="0" w:space="0" w:color="auto"/>
                <w:bottom w:val="none" w:sz="0" w:space="0" w:color="auto"/>
                <w:right w:val="none" w:sz="0" w:space="0" w:color="auto"/>
              </w:divBdr>
              <w:divsChild>
                <w:div w:id="155203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579157">
          <w:marLeft w:val="-225"/>
          <w:marRight w:val="-225"/>
          <w:marTop w:val="0"/>
          <w:marBottom w:val="0"/>
          <w:divBdr>
            <w:top w:val="none" w:sz="0" w:space="0" w:color="auto"/>
            <w:left w:val="none" w:sz="0" w:space="0" w:color="auto"/>
            <w:bottom w:val="none" w:sz="0" w:space="0" w:color="auto"/>
            <w:right w:val="none" w:sz="0" w:space="0" w:color="auto"/>
          </w:divBdr>
        </w:div>
      </w:divsChild>
    </w:div>
    <w:div w:id="526987785">
      <w:bodyDiv w:val="1"/>
      <w:marLeft w:val="0"/>
      <w:marRight w:val="0"/>
      <w:marTop w:val="0"/>
      <w:marBottom w:val="0"/>
      <w:divBdr>
        <w:top w:val="none" w:sz="0" w:space="0" w:color="auto"/>
        <w:left w:val="none" w:sz="0" w:space="0" w:color="auto"/>
        <w:bottom w:val="none" w:sz="0" w:space="0" w:color="auto"/>
        <w:right w:val="none" w:sz="0" w:space="0" w:color="auto"/>
      </w:divBdr>
      <w:divsChild>
        <w:div w:id="132455767">
          <w:marLeft w:val="0"/>
          <w:marRight w:val="0"/>
          <w:marTop w:val="0"/>
          <w:marBottom w:val="0"/>
          <w:divBdr>
            <w:top w:val="none" w:sz="0" w:space="0" w:color="auto"/>
            <w:left w:val="none" w:sz="0" w:space="0" w:color="auto"/>
            <w:bottom w:val="none" w:sz="0" w:space="0" w:color="auto"/>
            <w:right w:val="none" w:sz="0" w:space="0" w:color="auto"/>
          </w:divBdr>
          <w:divsChild>
            <w:div w:id="1384021481">
              <w:marLeft w:val="0"/>
              <w:marRight w:val="0"/>
              <w:marTop w:val="0"/>
              <w:marBottom w:val="0"/>
              <w:divBdr>
                <w:top w:val="none" w:sz="0" w:space="0" w:color="auto"/>
                <w:left w:val="none" w:sz="0" w:space="0" w:color="auto"/>
                <w:bottom w:val="none" w:sz="0" w:space="0" w:color="auto"/>
                <w:right w:val="none" w:sz="0" w:space="0" w:color="auto"/>
              </w:divBdr>
              <w:divsChild>
                <w:div w:id="1335450696">
                  <w:marLeft w:val="0"/>
                  <w:marRight w:val="0"/>
                  <w:marTop w:val="0"/>
                  <w:marBottom w:val="0"/>
                  <w:divBdr>
                    <w:top w:val="none" w:sz="0" w:space="0" w:color="auto"/>
                    <w:left w:val="none" w:sz="0" w:space="0" w:color="auto"/>
                    <w:bottom w:val="none" w:sz="0" w:space="0" w:color="auto"/>
                    <w:right w:val="none" w:sz="0" w:space="0" w:color="auto"/>
                  </w:divBdr>
                  <w:divsChild>
                    <w:div w:id="1459029038">
                      <w:marLeft w:val="0"/>
                      <w:marRight w:val="0"/>
                      <w:marTop w:val="0"/>
                      <w:marBottom w:val="0"/>
                      <w:divBdr>
                        <w:top w:val="none" w:sz="0" w:space="0" w:color="auto"/>
                        <w:left w:val="none" w:sz="0" w:space="0" w:color="auto"/>
                        <w:bottom w:val="none" w:sz="0" w:space="0" w:color="auto"/>
                        <w:right w:val="none" w:sz="0" w:space="0" w:color="auto"/>
                      </w:divBdr>
                      <w:divsChild>
                        <w:div w:id="394162503">
                          <w:marLeft w:val="0"/>
                          <w:marRight w:val="0"/>
                          <w:marTop w:val="0"/>
                          <w:marBottom w:val="100"/>
                          <w:divBdr>
                            <w:top w:val="none" w:sz="0" w:space="0" w:color="auto"/>
                            <w:left w:val="none" w:sz="0" w:space="0" w:color="auto"/>
                            <w:bottom w:val="none" w:sz="0" w:space="0" w:color="auto"/>
                            <w:right w:val="none" w:sz="0" w:space="0" w:color="auto"/>
                          </w:divBdr>
                          <w:divsChild>
                            <w:div w:id="991525977">
                              <w:marLeft w:val="0"/>
                              <w:marRight w:val="0"/>
                              <w:marTop w:val="0"/>
                              <w:marBottom w:val="0"/>
                              <w:divBdr>
                                <w:top w:val="none" w:sz="0" w:space="0" w:color="auto"/>
                                <w:left w:val="none" w:sz="0" w:space="0" w:color="auto"/>
                                <w:bottom w:val="none" w:sz="0" w:space="0" w:color="auto"/>
                                <w:right w:val="none" w:sz="0" w:space="0" w:color="auto"/>
                              </w:divBdr>
                              <w:divsChild>
                                <w:div w:id="198131227">
                                  <w:marLeft w:val="0"/>
                                  <w:marRight w:val="0"/>
                                  <w:marTop w:val="0"/>
                                  <w:marBottom w:val="227"/>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3563787">
          <w:marLeft w:val="0"/>
          <w:marRight w:val="0"/>
          <w:marTop w:val="0"/>
          <w:marBottom w:val="227"/>
          <w:divBdr>
            <w:top w:val="none" w:sz="0" w:space="0" w:color="auto"/>
            <w:left w:val="none" w:sz="0" w:space="0" w:color="auto"/>
            <w:bottom w:val="none" w:sz="0" w:space="0" w:color="auto"/>
            <w:right w:val="none" w:sz="0" w:space="0" w:color="auto"/>
          </w:divBdr>
          <w:divsChild>
            <w:div w:id="443817133">
              <w:marLeft w:val="0"/>
              <w:marRight w:val="0"/>
              <w:marTop w:val="150"/>
              <w:marBottom w:val="300"/>
              <w:divBdr>
                <w:top w:val="none" w:sz="0" w:space="0" w:color="auto"/>
                <w:left w:val="none" w:sz="0" w:space="0" w:color="auto"/>
                <w:bottom w:val="none" w:sz="0" w:space="0" w:color="auto"/>
                <w:right w:val="none" w:sz="0" w:space="0" w:color="auto"/>
              </w:divBdr>
            </w:div>
            <w:div w:id="1548957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448331">
      <w:bodyDiv w:val="1"/>
      <w:marLeft w:val="0"/>
      <w:marRight w:val="0"/>
      <w:marTop w:val="0"/>
      <w:marBottom w:val="0"/>
      <w:divBdr>
        <w:top w:val="none" w:sz="0" w:space="0" w:color="auto"/>
        <w:left w:val="none" w:sz="0" w:space="0" w:color="auto"/>
        <w:bottom w:val="none" w:sz="0" w:space="0" w:color="auto"/>
        <w:right w:val="none" w:sz="0" w:space="0" w:color="auto"/>
      </w:divBdr>
    </w:div>
    <w:div w:id="527526049">
      <w:bodyDiv w:val="1"/>
      <w:marLeft w:val="0"/>
      <w:marRight w:val="0"/>
      <w:marTop w:val="0"/>
      <w:marBottom w:val="0"/>
      <w:divBdr>
        <w:top w:val="none" w:sz="0" w:space="0" w:color="auto"/>
        <w:left w:val="none" w:sz="0" w:space="0" w:color="auto"/>
        <w:bottom w:val="none" w:sz="0" w:space="0" w:color="auto"/>
        <w:right w:val="none" w:sz="0" w:space="0" w:color="auto"/>
      </w:divBdr>
    </w:div>
    <w:div w:id="527571579">
      <w:bodyDiv w:val="1"/>
      <w:marLeft w:val="0"/>
      <w:marRight w:val="0"/>
      <w:marTop w:val="0"/>
      <w:marBottom w:val="0"/>
      <w:divBdr>
        <w:top w:val="none" w:sz="0" w:space="0" w:color="auto"/>
        <w:left w:val="none" w:sz="0" w:space="0" w:color="auto"/>
        <w:bottom w:val="none" w:sz="0" w:space="0" w:color="auto"/>
        <w:right w:val="none" w:sz="0" w:space="0" w:color="auto"/>
      </w:divBdr>
      <w:divsChild>
        <w:div w:id="891160366">
          <w:marLeft w:val="-150"/>
          <w:marRight w:val="-150"/>
          <w:marTop w:val="0"/>
          <w:marBottom w:val="0"/>
          <w:divBdr>
            <w:top w:val="none" w:sz="0" w:space="0" w:color="auto"/>
            <w:left w:val="none" w:sz="0" w:space="0" w:color="auto"/>
            <w:bottom w:val="none" w:sz="0" w:space="0" w:color="auto"/>
            <w:right w:val="none" w:sz="0" w:space="0" w:color="auto"/>
          </w:divBdr>
          <w:divsChild>
            <w:div w:id="1577010742">
              <w:marLeft w:val="0"/>
              <w:marRight w:val="0"/>
              <w:marTop w:val="0"/>
              <w:marBottom w:val="0"/>
              <w:divBdr>
                <w:top w:val="none" w:sz="0" w:space="0" w:color="auto"/>
                <w:left w:val="none" w:sz="0" w:space="0" w:color="auto"/>
                <w:bottom w:val="none" w:sz="0" w:space="0" w:color="auto"/>
                <w:right w:val="none" w:sz="0" w:space="0" w:color="auto"/>
              </w:divBdr>
              <w:divsChild>
                <w:div w:id="1715620256">
                  <w:marLeft w:val="0"/>
                  <w:marRight w:val="0"/>
                  <w:marTop w:val="0"/>
                  <w:marBottom w:val="0"/>
                  <w:divBdr>
                    <w:top w:val="none" w:sz="0" w:space="0" w:color="auto"/>
                    <w:left w:val="none" w:sz="0" w:space="0" w:color="auto"/>
                    <w:bottom w:val="none" w:sz="0" w:space="0" w:color="auto"/>
                    <w:right w:val="none" w:sz="0" w:space="0" w:color="auto"/>
                  </w:divBdr>
                  <w:divsChild>
                    <w:div w:id="1863781856">
                      <w:marLeft w:val="0"/>
                      <w:marRight w:val="0"/>
                      <w:marTop w:val="0"/>
                      <w:marBottom w:val="0"/>
                      <w:divBdr>
                        <w:top w:val="none" w:sz="0" w:space="0" w:color="auto"/>
                        <w:left w:val="none" w:sz="0" w:space="0" w:color="auto"/>
                        <w:bottom w:val="none" w:sz="0" w:space="0" w:color="auto"/>
                        <w:right w:val="none" w:sz="0" w:space="0" w:color="auto"/>
                      </w:divBdr>
                    </w:div>
                  </w:divsChild>
                </w:div>
                <w:div w:id="1298754997">
                  <w:marLeft w:val="0"/>
                  <w:marRight w:val="0"/>
                  <w:marTop w:val="0"/>
                  <w:marBottom w:val="0"/>
                  <w:divBdr>
                    <w:top w:val="none" w:sz="0" w:space="0" w:color="auto"/>
                    <w:left w:val="none" w:sz="0" w:space="0" w:color="auto"/>
                    <w:bottom w:val="none" w:sz="0" w:space="0" w:color="auto"/>
                    <w:right w:val="none" w:sz="0" w:space="0" w:color="auto"/>
                  </w:divBdr>
                  <w:divsChild>
                    <w:div w:id="438838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871267">
          <w:marLeft w:val="-150"/>
          <w:marRight w:val="-150"/>
          <w:marTop w:val="0"/>
          <w:marBottom w:val="0"/>
          <w:divBdr>
            <w:top w:val="none" w:sz="0" w:space="0" w:color="auto"/>
            <w:left w:val="none" w:sz="0" w:space="0" w:color="auto"/>
            <w:bottom w:val="none" w:sz="0" w:space="0" w:color="auto"/>
            <w:right w:val="none" w:sz="0" w:space="0" w:color="auto"/>
          </w:divBdr>
          <w:divsChild>
            <w:div w:id="418213356">
              <w:marLeft w:val="0"/>
              <w:marRight w:val="0"/>
              <w:marTop w:val="0"/>
              <w:marBottom w:val="0"/>
              <w:divBdr>
                <w:top w:val="none" w:sz="0" w:space="0" w:color="auto"/>
                <w:left w:val="none" w:sz="0" w:space="0" w:color="auto"/>
                <w:bottom w:val="none" w:sz="0" w:space="0" w:color="auto"/>
                <w:right w:val="none" w:sz="0" w:space="0" w:color="auto"/>
              </w:divBdr>
              <w:divsChild>
                <w:div w:id="1014890707">
                  <w:marLeft w:val="0"/>
                  <w:marRight w:val="0"/>
                  <w:marTop w:val="0"/>
                  <w:marBottom w:val="0"/>
                  <w:divBdr>
                    <w:top w:val="none" w:sz="0" w:space="0" w:color="auto"/>
                    <w:left w:val="none" w:sz="0" w:space="0" w:color="auto"/>
                    <w:bottom w:val="none" w:sz="0" w:space="0" w:color="auto"/>
                    <w:right w:val="none" w:sz="0" w:space="0" w:color="auto"/>
                  </w:divBdr>
                  <w:divsChild>
                    <w:div w:id="1789003014">
                      <w:marLeft w:val="0"/>
                      <w:marRight w:val="0"/>
                      <w:marTop w:val="0"/>
                      <w:marBottom w:val="0"/>
                      <w:divBdr>
                        <w:top w:val="none" w:sz="0" w:space="0" w:color="auto"/>
                        <w:left w:val="none" w:sz="0" w:space="0" w:color="auto"/>
                        <w:bottom w:val="none" w:sz="0" w:space="0" w:color="auto"/>
                        <w:right w:val="none" w:sz="0" w:space="0" w:color="auto"/>
                      </w:divBdr>
                    </w:div>
                    <w:div w:id="2077505782">
                      <w:marLeft w:val="0"/>
                      <w:marRight w:val="0"/>
                      <w:marTop w:val="0"/>
                      <w:marBottom w:val="0"/>
                      <w:divBdr>
                        <w:top w:val="none" w:sz="0" w:space="0" w:color="auto"/>
                        <w:left w:val="none" w:sz="0" w:space="0" w:color="auto"/>
                        <w:bottom w:val="none" w:sz="0" w:space="0" w:color="auto"/>
                        <w:right w:val="none" w:sz="0" w:space="0" w:color="auto"/>
                      </w:divBdr>
                      <w:divsChild>
                        <w:div w:id="1118334079">
                          <w:marLeft w:val="0"/>
                          <w:marRight w:val="0"/>
                          <w:marTop w:val="0"/>
                          <w:marBottom w:val="0"/>
                          <w:divBdr>
                            <w:top w:val="none" w:sz="0" w:space="0" w:color="auto"/>
                            <w:left w:val="none" w:sz="0" w:space="0" w:color="auto"/>
                            <w:bottom w:val="none" w:sz="0" w:space="0" w:color="auto"/>
                            <w:right w:val="none" w:sz="0" w:space="0" w:color="auto"/>
                          </w:divBdr>
                          <w:divsChild>
                            <w:div w:id="140269187">
                              <w:marLeft w:val="0"/>
                              <w:marRight w:val="0"/>
                              <w:marTop w:val="0"/>
                              <w:marBottom w:val="0"/>
                              <w:divBdr>
                                <w:top w:val="none" w:sz="0" w:space="0" w:color="auto"/>
                                <w:left w:val="none" w:sz="0" w:space="0" w:color="auto"/>
                                <w:bottom w:val="none" w:sz="0" w:space="0" w:color="auto"/>
                                <w:right w:val="none" w:sz="0" w:space="0" w:color="auto"/>
                              </w:divBdr>
                            </w:div>
                            <w:div w:id="75398688">
                              <w:marLeft w:val="0"/>
                              <w:marRight w:val="0"/>
                              <w:marTop w:val="0"/>
                              <w:marBottom w:val="0"/>
                              <w:divBdr>
                                <w:top w:val="none" w:sz="0" w:space="0" w:color="auto"/>
                                <w:left w:val="none" w:sz="0" w:space="0" w:color="auto"/>
                                <w:bottom w:val="none" w:sz="0" w:space="0" w:color="auto"/>
                                <w:right w:val="none" w:sz="0" w:space="0" w:color="auto"/>
                              </w:divBdr>
                            </w:div>
                            <w:div w:id="1635141766">
                              <w:marLeft w:val="0"/>
                              <w:marRight w:val="0"/>
                              <w:marTop w:val="0"/>
                              <w:marBottom w:val="0"/>
                              <w:divBdr>
                                <w:top w:val="none" w:sz="0" w:space="0" w:color="auto"/>
                                <w:left w:val="none" w:sz="0" w:space="0" w:color="auto"/>
                                <w:bottom w:val="none" w:sz="0" w:space="0" w:color="auto"/>
                                <w:right w:val="none" w:sz="0" w:space="0" w:color="auto"/>
                              </w:divBdr>
                            </w:div>
                            <w:div w:id="591741268">
                              <w:marLeft w:val="0"/>
                              <w:marRight w:val="0"/>
                              <w:marTop w:val="0"/>
                              <w:marBottom w:val="0"/>
                              <w:divBdr>
                                <w:top w:val="none" w:sz="0" w:space="0" w:color="auto"/>
                                <w:left w:val="none" w:sz="0" w:space="0" w:color="auto"/>
                                <w:bottom w:val="none" w:sz="0" w:space="0" w:color="auto"/>
                                <w:right w:val="none" w:sz="0" w:space="0" w:color="auto"/>
                              </w:divBdr>
                            </w:div>
                            <w:div w:id="1781486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6757417">
              <w:marLeft w:val="0"/>
              <w:marRight w:val="0"/>
              <w:marTop w:val="0"/>
              <w:marBottom w:val="0"/>
              <w:divBdr>
                <w:top w:val="none" w:sz="0" w:space="0" w:color="auto"/>
                <w:left w:val="none" w:sz="0" w:space="0" w:color="auto"/>
                <w:bottom w:val="none" w:sz="0" w:space="0" w:color="auto"/>
                <w:right w:val="none" w:sz="0" w:space="0" w:color="auto"/>
              </w:divBdr>
              <w:divsChild>
                <w:div w:id="414984219">
                  <w:marLeft w:val="0"/>
                  <w:marRight w:val="0"/>
                  <w:marTop w:val="0"/>
                  <w:marBottom w:val="0"/>
                  <w:divBdr>
                    <w:top w:val="none" w:sz="0" w:space="0" w:color="auto"/>
                    <w:left w:val="none" w:sz="0" w:space="0" w:color="auto"/>
                    <w:bottom w:val="none" w:sz="0" w:space="0" w:color="auto"/>
                    <w:right w:val="none" w:sz="0" w:space="0" w:color="auto"/>
                  </w:divBdr>
                  <w:divsChild>
                    <w:div w:id="1604806239">
                      <w:marLeft w:val="0"/>
                      <w:marRight w:val="0"/>
                      <w:marTop w:val="0"/>
                      <w:marBottom w:val="0"/>
                      <w:divBdr>
                        <w:top w:val="none" w:sz="0" w:space="0" w:color="auto"/>
                        <w:left w:val="none" w:sz="0" w:space="0" w:color="auto"/>
                        <w:bottom w:val="none" w:sz="0" w:space="0" w:color="auto"/>
                        <w:right w:val="none" w:sz="0" w:space="0" w:color="auto"/>
                      </w:divBdr>
                      <w:divsChild>
                        <w:div w:id="1249968280">
                          <w:marLeft w:val="0"/>
                          <w:marRight w:val="0"/>
                          <w:marTop w:val="0"/>
                          <w:marBottom w:val="0"/>
                          <w:divBdr>
                            <w:top w:val="none" w:sz="0" w:space="0" w:color="auto"/>
                            <w:left w:val="none" w:sz="0" w:space="0" w:color="auto"/>
                            <w:bottom w:val="none" w:sz="0" w:space="0" w:color="auto"/>
                            <w:right w:val="none" w:sz="0" w:space="0" w:color="auto"/>
                          </w:divBdr>
                        </w:div>
                      </w:divsChild>
                    </w:div>
                    <w:div w:id="150716265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528102101">
      <w:bodyDiv w:val="1"/>
      <w:marLeft w:val="0"/>
      <w:marRight w:val="0"/>
      <w:marTop w:val="0"/>
      <w:marBottom w:val="0"/>
      <w:divBdr>
        <w:top w:val="none" w:sz="0" w:space="0" w:color="auto"/>
        <w:left w:val="none" w:sz="0" w:space="0" w:color="auto"/>
        <w:bottom w:val="none" w:sz="0" w:space="0" w:color="auto"/>
        <w:right w:val="none" w:sz="0" w:space="0" w:color="auto"/>
      </w:divBdr>
    </w:div>
    <w:div w:id="528104800">
      <w:bodyDiv w:val="1"/>
      <w:marLeft w:val="0"/>
      <w:marRight w:val="0"/>
      <w:marTop w:val="0"/>
      <w:marBottom w:val="0"/>
      <w:divBdr>
        <w:top w:val="none" w:sz="0" w:space="0" w:color="auto"/>
        <w:left w:val="none" w:sz="0" w:space="0" w:color="auto"/>
        <w:bottom w:val="none" w:sz="0" w:space="0" w:color="auto"/>
        <w:right w:val="none" w:sz="0" w:space="0" w:color="auto"/>
      </w:divBdr>
      <w:divsChild>
        <w:div w:id="151020285">
          <w:marLeft w:val="-150"/>
          <w:marRight w:val="-150"/>
          <w:marTop w:val="0"/>
          <w:marBottom w:val="0"/>
          <w:divBdr>
            <w:top w:val="none" w:sz="0" w:space="0" w:color="auto"/>
            <w:left w:val="none" w:sz="0" w:space="0" w:color="auto"/>
            <w:bottom w:val="none" w:sz="0" w:space="0" w:color="auto"/>
            <w:right w:val="none" w:sz="0" w:space="0" w:color="auto"/>
          </w:divBdr>
        </w:div>
        <w:div w:id="562566043">
          <w:marLeft w:val="-150"/>
          <w:marRight w:val="-150"/>
          <w:marTop w:val="0"/>
          <w:marBottom w:val="0"/>
          <w:divBdr>
            <w:top w:val="none" w:sz="0" w:space="0" w:color="auto"/>
            <w:left w:val="none" w:sz="0" w:space="0" w:color="auto"/>
            <w:bottom w:val="none" w:sz="0" w:space="0" w:color="auto"/>
            <w:right w:val="none" w:sz="0" w:space="0" w:color="auto"/>
          </w:divBdr>
          <w:divsChild>
            <w:div w:id="434910669">
              <w:marLeft w:val="0"/>
              <w:marRight w:val="0"/>
              <w:marTop w:val="0"/>
              <w:marBottom w:val="0"/>
              <w:divBdr>
                <w:top w:val="none" w:sz="0" w:space="0" w:color="auto"/>
                <w:left w:val="none" w:sz="0" w:space="0" w:color="auto"/>
                <w:bottom w:val="none" w:sz="0" w:space="0" w:color="auto"/>
                <w:right w:val="none" w:sz="0" w:space="0" w:color="auto"/>
              </w:divBdr>
            </w:div>
            <w:div w:id="1329670005">
              <w:marLeft w:val="0"/>
              <w:marRight w:val="0"/>
              <w:marTop w:val="0"/>
              <w:marBottom w:val="0"/>
              <w:divBdr>
                <w:top w:val="none" w:sz="0" w:space="0" w:color="auto"/>
                <w:left w:val="none" w:sz="0" w:space="0" w:color="auto"/>
                <w:bottom w:val="none" w:sz="0" w:space="0" w:color="auto"/>
                <w:right w:val="none" w:sz="0" w:space="0" w:color="auto"/>
              </w:divBdr>
              <w:divsChild>
                <w:div w:id="456408474">
                  <w:marLeft w:val="0"/>
                  <w:marRight w:val="0"/>
                  <w:marTop w:val="0"/>
                  <w:marBottom w:val="0"/>
                  <w:divBdr>
                    <w:top w:val="none" w:sz="0" w:space="0" w:color="auto"/>
                    <w:left w:val="none" w:sz="0" w:space="0" w:color="auto"/>
                    <w:bottom w:val="none" w:sz="0" w:space="0" w:color="auto"/>
                    <w:right w:val="none" w:sz="0" w:space="0" w:color="auto"/>
                  </w:divBdr>
                  <w:divsChild>
                    <w:div w:id="694619881">
                      <w:marLeft w:val="0"/>
                      <w:marRight w:val="0"/>
                      <w:marTop w:val="0"/>
                      <w:marBottom w:val="0"/>
                      <w:divBdr>
                        <w:top w:val="none" w:sz="0" w:space="0" w:color="auto"/>
                        <w:left w:val="none" w:sz="0" w:space="0" w:color="auto"/>
                        <w:bottom w:val="none" w:sz="0" w:space="0" w:color="auto"/>
                        <w:right w:val="none" w:sz="0" w:space="0" w:color="auto"/>
                      </w:divBdr>
                    </w:div>
                    <w:div w:id="1010373674">
                      <w:marLeft w:val="0"/>
                      <w:marRight w:val="0"/>
                      <w:marTop w:val="0"/>
                      <w:marBottom w:val="0"/>
                      <w:divBdr>
                        <w:top w:val="none" w:sz="0" w:space="0" w:color="auto"/>
                        <w:left w:val="none" w:sz="0" w:space="0" w:color="auto"/>
                        <w:bottom w:val="none" w:sz="0" w:space="0" w:color="auto"/>
                        <w:right w:val="none" w:sz="0" w:space="0" w:color="auto"/>
                      </w:divBdr>
                      <w:divsChild>
                        <w:div w:id="984774609">
                          <w:marLeft w:val="0"/>
                          <w:marRight w:val="0"/>
                          <w:marTop w:val="0"/>
                          <w:marBottom w:val="0"/>
                          <w:divBdr>
                            <w:top w:val="none" w:sz="0" w:space="0" w:color="auto"/>
                            <w:left w:val="none" w:sz="0" w:space="0" w:color="auto"/>
                            <w:bottom w:val="none" w:sz="0" w:space="0" w:color="auto"/>
                            <w:right w:val="none" w:sz="0" w:space="0" w:color="auto"/>
                          </w:divBdr>
                          <w:divsChild>
                            <w:div w:id="343167882">
                              <w:marLeft w:val="0"/>
                              <w:marRight w:val="0"/>
                              <w:marTop w:val="0"/>
                              <w:marBottom w:val="0"/>
                              <w:divBdr>
                                <w:top w:val="none" w:sz="0" w:space="0" w:color="auto"/>
                                <w:left w:val="none" w:sz="0" w:space="0" w:color="auto"/>
                                <w:bottom w:val="none" w:sz="0" w:space="0" w:color="auto"/>
                                <w:right w:val="none" w:sz="0" w:space="0" w:color="auto"/>
                              </w:divBdr>
                            </w:div>
                            <w:div w:id="839588276">
                              <w:marLeft w:val="0"/>
                              <w:marRight w:val="0"/>
                              <w:marTop w:val="0"/>
                              <w:marBottom w:val="0"/>
                              <w:divBdr>
                                <w:top w:val="none" w:sz="0" w:space="0" w:color="auto"/>
                                <w:left w:val="none" w:sz="0" w:space="0" w:color="auto"/>
                                <w:bottom w:val="none" w:sz="0" w:space="0" w:color="auto"/>
                                <w:right w:val="none" w:sz="0" w:space="0" w:color="auto"/>
                              </w:divBdr>
                            </w:div>
                            <w:div w:id="1052920377">
                              <w:marLeft w:val="0"/>
                              <w:marRight w:val="0"/>
                              <w:marTop w:val="0"/>
                              <w:marBottom w:val="0"/>
                              <w:divBdr>
                                <w:top w:val="none" w:sz="0" w:space="0" w:color="auto"/>
                                <w:left w:val="none" w:sz="0" w:space="0" w:color="auto"/>
                                <w:bottom w:val="none" w:sz="0" w:space="0" w:color="auto"/>
                                <w:right w:val="none" w:sz="0" w:space="0" w:color="auto"/>
                              </w:divBdr>
                            </w:div>
                            <w:div w:id="1380011845">
                              <w:marLeft w:val="0"/>
                              <w:marRight w:val="0"/>
                              <w:marTop w:val="0"/>
                              <w:marBottom w:val="0"/>
                              <w:divBdr>
                                <w:top w:val="none" w:sz="0" w:space="0" w:color="auto"/>
                                <w:left w:val="none" w:sz="0" w:space="0" w:color="auto"/>
                                <w:bottom w:val="none" w:sz="0" w:space="0" w:color="auto"/>
                                <w:right w:val="none" w:sz="0" w:space="0" w:color="auto"/>
                              </w:divBdr>
                            </w:div>
                            <w:div w:id="146580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9152001">
      <w:bodyDiv w:val="1"/>
      <w:marLeft w:val="0"/>
      <w:marRight w:val="0"/>
      <w:marTop w:val="0"/>
      <w:marBottom w:val="0"/>
      <w:divBdr>
        <w:top w:val="none" w:sz="0" w:space="0" w:color="auto"/>
        <w:left w:val="none" w:sz="0" w:space="0" w:color="auto"/>
        <w:bottom w:val="none" w:sz="0" w:space="0" w:color="auto"/>
        <w:right w:val="none" w:sz="0" w:space="0" w:color="auto"/>
      </w:divBdr>
      <w:divsChild>
        <w:div w:id="232084322">
          <w:marLeft w:val="-100"/>
          <w:marRight w:val="-100"/>
          <w:marTop w:val="0"/>
          <w:marBottom w:val="0"/>
          <w:divBdr>
            <w:top w:val="none" w:sz="0" w:space="0" w:color="auto"/>
            <w:left w:val="none" w:sz="0" w:space="0" w:color="auto"/>
            <w:bottom w:val="none" w:sz="0" w:space="0" w:color="auto"/>
            <w:right w:val="none" w:sz="0" w:space="0" w:color="auto"/>
          </w:divBdr>
        </w:div>
      </w:divsChild>
    </w:div>
    <w:div w:id="529226530">
      <w:bodyDiv w:val="1"/>
      <w:marLeft w:val="0"/>
      <w:marRight w:val="0"/>
      <w:marTop w:val="0"/>
      <w:marBottom w:val="0"/>
      <w:divBdr>
        <w:top w:val="none" w:sz="0" w:space="0" w:color="auto"/>
        <w:left w:val="none" w:sz="0" w:space="0" w:color="auto"/>
        <w:bottom w:val="none" w:sz="0" w:space="0" w:color="auto"/>
        <w:right w:val="none" w:sz="0" w:space="0" w:color="auto"/>
      </w:divBdr>
      <w:divsChild>
        <w:div w:id="1598294159">
          <w:marLeft w:val="0"/>
          <w:marRight w:val="0"/>
          <w:marTop w:val="0"/>
          <w:marBottom w:val="0"/>
          <w:divBdr>
            <w:top w:val="none" w:sz="0" w:space="0" w:color="auto"/>
            <w:left w:val="none" w:sz="0" w:space="0" w:color="auto"/>
            <w:bottom w:val="none" w:sz="0" w:space="0" w:color="auto"/>
            <w:right w:val="none" w:sz="0" w:space="0" w:color="auto"/>
          </w:divBdr>
          <w:divsChild>
            <w:div w:id="327441874">
              <w:marLeft w:val="0"/>
              <w:marRight w:val="0"/>
              <w:marTop w:val="0"/>
              <w:marBottom w:val="0"/>
              <w:divBdr>
                <w:top w:val="none" w:sz="0" w:space="0" w:color="auto"/>
                <w:left w:val="none" w:sz="0" w:space="0" w:color="auto"/>
                <w:bottom w:val="none" w:sz="0" w:space="0" w:color="auto"/>
                <w:right w:val="none" w:sz="0" w:space="0" w:color="auto"/>
              </w:divBdr>
              <w:divsChild>
                <w:div w:id="1099518847">
                  <w:marLeft w:val="0"/>
                  <w:marRight w:val="0"/>
                  <w:marTop w:val="0"/>
                  <w:marBottom w:val="300"/>
                  <w:divBdr>
                    <w:top w:val="none" w:sz="0" w:space="0" w:color="auto"/>
                    <w:left w:val="none" w:sz="0" w:space="0" w:color="auto"/>
                    <w:bottom w:val="none" w:sz="0" w:space="0" w:color="auto"/>
                    <w:right w:val="none" w:sz="0" w:space="0" w:color="auto"/>
                  </w:divBdr>
                  <w:divsChild>
                    <w:div w:id="2111274264">
                      <w:marLeft w:val="0"/>
                      <w:marRight w:val="0"/>
                      <w:marTop w:val="0"/>
                      <w:marBottom w:val="0"/>
                      <w:divBdr>
                        <w:top w:val="none" w:sz="0" w:space="0" w:color="auto"/>
                        <w:left w:val="none" w:sz="0" w:space="0" w:color="auto"/>
                        <w:bottom w:val="none" w:sz="0" w:space="0" w:color="auto"/>
                        <w:right w:val="none" w:sz="0" w:space="0" w:color="auto"/>
                      </w:divBdr>
                      <w:divsChild>
                        <w:div w:id="317153543">
                          <w:marLeft w:val="0"/>
                          <w:marRight w:val="0"/>
                          <w:marTop w:val="0"/>
                          <w:marBottom w:val="0"/>
                          <w:divBdr>
                            <w:top w:val="none" w:sz="0" w:space="0" w:color="auto"/>
                            <w:left w:val="none" w:sz="0" w:space="0" w:color="auto"/>
                            <w:bottom w:val="none" w:sz="0" w:space="0" w:color="auto"/>
                            <w:right w:val="none" w:sz="0" w:space="0" w:color="auto"/>
                          </w:divBdr>
                          <w:divsChild>
                            <w:div w:id="2022052076">
                              <w:marLeft w:val="0"/>
                              <w:marRight w:val="0"/>
                              <w:marTop w:val="0"/>
                              <w:marBottom w:val="0"/>
                              <w:divBdr>
                                <w:top w:val="none" w:sz="0" w:space="0" w:color="auto"/>
                                <w:left w:val="none" w:sz="0" w:space="0" w:color="auto"/>
                                <w:bottom w:val="none" w:sz="0" w:space="0" w:color="auto"/>
                                <w:right w:val="none" w:sz="0" w:space="0" w:color="auto"/>
                              </w:divBdr>
                            </w:div>
                            <w:div w:id="1434982105">
                              <w:marLeft w:val="0"/>
                              <w:marRight w:val="0"/>
                              <w:marTop w:val="0"/>
                              <w:marBottom w:val="0"/>
                              <w:divBdr>
                                <w:top w:val="none" w:sz="0" w:space="0" w:color="auto"/>
                                <w:left w:val="none" w:sz="0" w:space="0" w:color="auto"/>
                                <w:bottom w:val="none" w:sz="0" w:space="0" w:color="auto"/>
                                <w:right w:val="none" w:sz="0" w:space="0" w:color="auto"/>
                              </w:divBdr>
                              <w:divsChild>
                                <w:div w:id="1256011715">
                                  <w:marLeft w:val="0"/>
                                  <w:marRight w:val="0"/>
                                  <w:marTop w:val="0"/>
                                  <w:marBottom w:val="0"/>
                                  <w:divBdr>
                                    <w:top w:val="none" w:sz="0" w:space="0" w:color="auto"/>
                                    <w:left w:val="none" w:sz="0" w:space="0" w:color="auto"/>
                                    <w:bottom w:val="none" w:sz="0" w:space="0" w:color="auto"/>
                                    <w:right w:val="none" w:sz="0" w:space="0" w:color="auto"/>
                                  </w:divBdr>
                                  <w:divsChild>
                                    <w:div w:id="69176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586381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358942791">
          <w:marLeft w:val="0"/>
          <w:marRight w:val="0"/>
          <w:marTop w:val="0"/>
          <w:marBottom w:val="0"/>
          <w:divBdr>
            <w:top w:val="none" w:sz="0" w:space="0" w:color="auto"/>
            <w:left w:val="none" w:sz="0" w:space="0" w:color="auto"/>
            <w:bottom w:val="none" w:sz="0" w:space="0" w:color="auto"/>
            <w:right w:val="none" w:sz="0" w:space="0" w:color="auto"/>
          </w:divBdr>
          <w:divsChild>
            <w:div w:id="1809975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953000">
      <w:bodyDiv w:val="1"/>
      <w:marLeft w:val="0"/>
      <w:marRight w:val="0"/>
      <w:marTop w:val="0"/>
      <w:marBottom w:val="0"/>
      <w:divBdr>
        <w:top w:val="none" w:sz="0" w:space="0" w:color="auto"/>
        <w:left w:val="none" w:sz="0" w:space="0" w:color="auto"/>
        <w:bottom w:val="none" w:sz="0" w:space="0" w:color="auto"/>
        <w:right w:val="none" w:sz="0" w:space="0" w:color="auto"/>
      </w:divBdr>
      <w:divsChild>
        <w:div w:id="447511807">
          <w:marLeft w:val="0"/>
          <w:marRight w:val="0"/>
          <w:marTop w:val="0"/>
          <w:marBottom w:val="0"/>
          <w:divBdr>
            <w:top w:val="none" w:sz="0" w:space="0" w:color="auto"/>
            <w:left w:val="none" w:sz="0" w:space="0" w:color="auto"/>
            <w:bottom w:val="none" w:sz="0" w:space="0" w:color="auto"/>
            <w:right w:val="none" w:sz="0" w:space="0" w:color="auto"/>
          </w:divBdr>
        </w:div>
        <w:div w:id="433481179">
          <w:marLeft w:val="0"/>
          <w:marRight w:val="0"/>
          <w:marTop w:val="0"/>
          <w:marBottom w:val="0"/>
          <w:divBdr>
            <w:top w:val="none" w:sz="0" w:space="0" w:color="auto"/>
            <w:left w:val="none" w:sz="0" w:space="0" w:color="auto"/>
            <w:bottom w:val="none" w:sz="0" w:space="0" w:color="auto"/>
            <w:right w:val="none" w:sz="0" w:space="0" w:color="auto"/>
          </w:divBdr>
          <w:divsChild>
            <w:div w:id="246772027">
              <w:marLeft w:val="0"/>
              <w:marRight w:val="0"/>
              <w:marTop w:val="0"/>
              <w:marBottom w:val="0"/>
              <w:divBdr>
                <w:top w:val="none" w:sz="0" w:space="0" w:color="auto"/>
                <w:left w:val="none" w:sz="0" w:space="0" w:color="auto"/>
                <w:bottom w:val="none" w:sz="0" w:space="0" w:color="auto"/>
                <w:right w:val="none" w:sz="0" w:space="0" w:color="auto"/>
              </w:divBdr>
              <w:divsChild>
                <w:div w:id="1074355796">
                  <w:marLeft w:val="0"/>
                  <w:marRight w:val="0"/>
                  <w:marTop w:val="0"/>
                  <w:marBottom w:val="0"/>
                  <w:divBdr>
                    <w:top w:val="none" w:sz="0" w:space="0" w:color="auto"/>
                    <w:left w:val="none" w:sz="0" w:space="0" w:color="auto"/>
                    <w:bottom w:val="none" w:sz="0" w:space="0" w:color="auto"/>
                    <w:right w:val="none" w:sz="0" w:space="0" w:color="auto"/>
                  </w:divBdr>
                </w:div>
                <w:div w:id="1656763538">
                  <w:marLeft w:val="0"/>
                  <w:marRight w:val="0"/>
                  <w:marTop w:val="0"/>
                  <w:marBottom w:val="0"/>
                  <w:divBdr>
                    <w:top w:val="none" w:sz="0" w:space="0" w:color="auto"/>
                    <w:left w:val="none" w:sz="0" w:space="0" w:color="auto"/>
                    <w:bottom w:val="none" w:sz="0" w:space="0" w:color="auto"/>
                    <w:right w:val="none" w:sz="0" w:space="0" w:color="auto"/>
                  </w:divBdr>
                </w:div>
                <w:div w:id="152463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071887">
      <w:bodyDiv w:val="1"/>
      <w:marLeft w:val="0"/>
      <w:marRight w:val="0"/>
      <w:marTop w:val="0"/>
      <w:marBottom w:val="0"/>
      <w:divBdr>
        <w:top w:val="none" w:sz="0" w:space="0" w:color="auto"/>
        <w:left w:val="none" w:sz="0" w:space="0" w:color="auto"/>
        <w:bottom w:val="none" w:sz="0" w:space="0" w:color="auto"/>
        <w:right w:val="none" w:sz="0" w:space="0" w:color="auto"/>
      </w:divBdr>
      <w:divsChild>
        <w:div w:id="548153410">
          <w:marLeft w:val="-150"/>
          <w:marRight w:val="-150"/>
          <w:marTop w:val="0"/>
          <w:marBottom w:val="0"/>
          <w:divBdr>
            <w:top w:val="none" w:sz="0" w:space="0" w:color="auto"/>
            <w:left w:val="none" w:sz="0" w:space="0" w:color="auto"/>
            <w:bottom w:val="none" w:sz="0" w:space="0" w:color="auto"/>
            <w:right w:val="none" w:sz="0" w:space="0" w:color="auto"/>
          </w:divBdr>
          <w:divsChild>
            <w:div w:id="1721516087">
              <w:marLeft w:val="0"/>
              <w:marRight w:val="0"/>
              <w:marTop w:val="0"/>
              <w:marBottom w:val="0"/>
              <w:divBdr>
                <w:top w:val="none" w:sz="0" w:space="0" w:color="auto"/>
                <w:left w:val="none" w:sz="0" w:space="0" w:color="auto"/>
                <w:bottom w:val="none" w:sz="0" w:space="0" w:color="auto"/>
                <w:right w:val="none" w:sz="0" w:space="0" w:color="auto"/>
              </w:divBdr>
              <w:divsChild>
                <w:div w:id="541746684">
                  <w:marLeft w:val="0"/>
                  <w:marRight w:val="0"/>
                  <w:marTop w:val="0"/>
                  <w:marBottom w:val="0"/>
                  <w:divBdr>
                    <w:top w:val="none" w:sz="0" w:space="0" w:color="auto"/>
                    <w:left w:val="none" w:sz="0" w:space="0" w:color="auto"/>
                    <w:bottom w:val="none" w:sz="0" w:space="0" w:color="auto"/>
                    <w:right w:val="none" w:sz="0" w:space="0" w:color="auto"/>
                  </w:divBdr>
                  <w:divsChild>
                    <w:div w:id="834418602">
                      <w:marLeft w:val="0"/>
                      <w:marRight w:val="0"/>
                      <w:marTop w:val="0"/>
                      <w:marBottom w:val="0"/>
                      <w:divBdr>
                        <w:top w:val="none" w:sz="0" w:space="0" w:color="auto"/>
                        <w:left w:val="none" w:sz="0" w:space="0" w:color="auto"/>
                        <w:bottom w:val="none" w:sz="0" w:space="0" w:color="auto"/>
                        <w:right w:val="none" w:sz="0" w:space="0" w:color="auto"/>
                      </w:divBdr>
                    </w:div>
                  </w:divsChild>
                </w:div>
                <w:div w:id="279454648">
                  <w:marLeft w:val="0"/>
                  <w:marRight w:val="0"/>
                  <w:marTop w:val="0"/>
                  <w:marBottom w:val="0"/>
                  <w:divBdr>
                    <w:top w:val="none" w:sz="0" w:space="0" w:color="auto"/>
                    <w:left w:val="none" w:sz="0" w:space="0" w:color="auto"/>
                    <w:bottom w:val="none" w:sz="0" w:space="0" w:color="auto"/>
                    <w:right w:val="none" w:sz="0" w:space="0" w:color="auto"/>
                  </w:divBdr>
                  <w:divsChild>
                    <w:div w:id="41386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5628991">
          <w:marLeft w:val="-150"/>
          <w:marRight w:val="-150"/>
          <w:marTop w:val="0"/>
          <w:marBottom w:val="0"/>
          <w:divBdr>
            <w:top w:val="none" w:sz="0" w:space="0" w:color="auto"/>
            <w:left w:val="none" w:sz="0" w:space="0" w:color="auto"/>
            <w:bottom w:val="none" w:sz="0" w:space="0" w:color="auto"/>
            <w:right w:val="none" w:sz="0" w:space="0" w:color="auto"/>
          </w:divBdr>
          <w:divsChild>
            <w:div w:id="223181406">
              <w:marLeft w:val="0"/>
              <w:marRight w:val="0"/>
              <w:marTop w:val="0"/>
              <w:marBottom w:val="0"/>
              <w:divBdr>
                <w:top w:val="none" w:sz="0" w:space="0" w:color="auto"/>
                <w:left w:val="none" w:sz="0" w:space="0" w:color="auto"/>
                <w:bottom w:val="none" w:sz="0" w:space="0" w:color="auto"/>
                <w:right w:val="none" w:sz="0" w:space="0" w:color="auto"/>
              </w:divBdr>
              <w:divsChild>
                <w:div w:id="1329215999">
                  <w:marLeft w:val="0"/>
                  <w:marRight w:val="0"/>
                  <w:marTop w:val="0"/>
                  <w:marBottom w:val="0"/>
                  <w:divBdr>
                    <w:top w:val="none" w:sz="0" w:space="0" w:color="auto"/>
                    <w:left w:val="none" w:sz="0" w:space="0" w:color="auto"/>
                    <w:bottom w:val="none" w:sz="0" w:space="0" w:color="auto"/>
                    <w:right w:val="none" w:sz="0" w:space="0" w:color="auto"/>
                  </w:divBdr>
                  <w:divsChild>
                    <w:div w:id="1830244635">
                      <w:marLeft w:val="0"/>
                      <w:marRight w:val="0"/>
                      <w:marTop w:val="0"/>
                      <w:marBottom w:val="0"/>
                      <w:divBdr>
                        <w:top w:val="none" w:sz="0" w:space="0" w:color="auto"/>
                        <w:left w:val="none" w:sz="0" w:space="0" w:color="auto"/>
                        <w:bottom w:val="none" w:sz="0" w:space="0" w:color="auto"/>
                        <w:right w:val="none" w:sz="0" w:space="0" w:color="auto"/>
                      </w:divBdr>
                    </w:div>
                    <w:div w:id="2106000389">
                      <w:marLeft w:val="0"/>
                      <w:marRight w:val="0"/>
                      <w:marTop w:val="0"/>
                      <w:marBottom w:val="0"/>
                      <w:divBdr>
                        <w:top w:val="none" w:sz="0" w:space="0" w:color="auto"/>
                        <w:left w:val="none" w:sz="0" w:space="0" w:color="auto"/>
                        <w:bottom w:val="none" w:sz="0" w:space="0" w:color="auto"/>
                        <w:right w:val="none" w:sz="0" w:space="0" w:color="auto"/>
                      </w:divBdr>
                      <w:divsChild>
                        <w:div w:id="67853215">
                          <w:marLeft w:val="0"/>
                          <w:marRight w:val="0"/>
                          <w:marTop w:val="0"/>
                          <w:marBottom w:val="0"/>
                          <w:divBdr>
                            <w:top w:val="none" w:sz="0" w:space="0" w:color="auto"/>
                            <w:left w:val="none" w:sz="0" w:space="0" w:color="auto"/>
                            <w:bottom w:val="none" w:sz="0" w:space="0" w:color="auto"/>
                            <w:right w:val="none" w:sz="0" w:space="0" w:color="auto"/>
                          </w:divBdr>
                          <w:divsChild>
                            <w:div w:id="376317018">
                              <w:marLeft w:val="0"/>
                              <w:marRight w:val="0"/>
                              <w:marTop w:val="0"/>
                              <w:marBottom w:val="0"/>
                              <w:divBdr>
                                <w:top w:val="none" w:sz="0" w:space="0" w:color="auto"/>
                                <w:left w:val="none" w:sz="0" w:space="0" w:color="auto"/>
                                <w:bottom w:val="none" w:sz="0" w:space="0" w:color="auto"/>
                                <w:right w:val="none" w:sz="0" w:space="0" w:color="auto"/>
                              </w:divBdr>
                            </w:div>
                            <w:div w:id="1236666998">
                              <w:marLeft w:val="0"/>
                              <w:marRight w:val="0"/>
                              <w:marTop w:val="0"/>
                              <w:marBottom w:val="0"/>
                              <w:divBdr>
                                <w:top w:val="none" w:sz="0" w:space="0" w:color="auto"/>
                                <w:left w:val="none" w:sz="0" w:space="0" w:color="auto"/>
                                <w:bottom w:val="none" w:sz="0" w:space="0" w:color="auto"/>
                                <w:right w:val="none" w:sz="0" w:space="0" w:color="auto"/>
                              </w:divBdr>
                            </w:div>
                            <w:div w:id="1567957737">
                              <w:marLeft w:val="0"/>
                              <w:marRight w:val="0"/>
                              <w:marTop w:val="0"/>
                              <w:marBottom w:val="0"/>
                              <w:divBdr>
                                <w:top w:val="none" w:sz="0" w:space="0" w:color="auto"/>
                                <w:left w:val="none" w:sz="0" w:space="0" w:color="auto"/>
                                <w:bottom w:val="none" w:sz="0" w:space="0" w:color="auto"/>
                                <w:right w:val="none" w:sz="0" w:space="0" w:color="auto"/>
                              </w:divBdr>
                            </w:div>
                            <w:div w:id="1674141753">
                              <w:marLeft w:val="0"/>
                              <w:marRight w:val="0"/>
                              <w:marTop w:val="0"/>
                              <w:marBottom w:val="0"/>
                              <w:divBdr>
                                <w:top w:val="none" w:sz="0" w:space="0" w:color="auto"/>
                                <w:left w:val="none" w:sz="0" w:space="0" w:color="auto"/>
                                <w:bottom w:val="none" w:sz="0" w:space="0" w:color="auto"/>
                                <w:right w:val="none" w:sz="0" w:space="0" w:color="auto"/>
                              </w:divBdr>
                            </w:div>
                            <w:div w:id="786318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0273427">
              <w:marLeft w:val="0"/>
              <w:marRight w:val="0"/>
              <w:marTop w:val="0"/>
              <w:marBottom w:val="0"/>
              <w:divBdr>
                <w:top w:val="none" w:sz="0" w:space="0" w:color="auto"/>
                <w:left w:val="none" w:sz="0" w:space="0" w:color="auto"/>
                <w:bottom w:val="none" w:sz="0" w:space="0" w:color="auto"/>
                <w:right w:val="none" w:sz="0" w:space="0" w:color="auto"/>
              </w:divBdr>
              <w:divsChild>
                <w:div w:id="582295828">
                  <w:marLeft w:val="0"/>
                  <w:marRight w:val="0"/>
                  <w:marTop w:val="0"/>
                  <w:marBottom w:val="0"/>
                  <w:divBdr>
                    <w:top w:val="none" w:sz="0" w:space="0" w:color="auto"/>
                    <w:left w:val="none" w:sz="0" w:space="0" w:color="auto"/>
                    <w:bottom w:val="none" w:sz="0" w:space="0" w:color="auto"/>
                    <w:right w:val="none" w:sz="0" w:space="0" w:color="auto"/>
                  </w:divBdr>
                  <w:divsChild>
                    <w:div w:id="1014040993">
                      <w:marLeft w:val="0"/>
                      <w:marRight w:val="0"/>
                      <w:marTop w:val="0"/>
                      <w:marBottom w:val="0"/>
                      <w:divBdr>
                        <w:top w:val="none" w:sz="0" w:space="0" w:color="auto"/>
                        <w:left w:val="none" w:sz="0" w:space="0" w:color="auto"/>
                        <w:bottom w:val="none" w:sz="0" w:space="0" w:color="auto"/>
                        <w:right w:val="none" w:sz="0" w:space="0" w:color="auto"/>
                      </w:divBdr>
                      <w:divsChild>
                        <w:div w:id="274872819">
                          <w:marLeft w:val="0"/>
                          <w:marRight w:val="0"/>
                          <w:marTop w:val="0"/>
                          <w:marBottom w:val="0"/>
                          <w:divBdr>
                            <w:top w:val="none" w:sz="0" w:space="0" w:color="auto"/>
                            <w:left w:val="none" w:sz="0" w:space="0" w:color="auto"/>
                            <w:bottom w:val="none" w:sz="0" w:space="0" w:color="auto"/>
                            <w:right w:val="none" w:sz="0" w:space="0" w:color="auto"/>
                          </w:divBdr>
                        </w:div>
                      </w:divsChild>
                    </w:div>
                    <w:div w:id="1494292279">
                      <w:marLeft w:val="0"/>
                      <w:marRight w:val="0"/>
                      <w:marTop w:val="0"/>
                      <w:marBottom w:val="450"/>
                      <w:divBdr>
                        <w:top w:val="none" w:sz="0" w:space="0" w:color="auto"/>
                        <w:left w:val="none" w:sz="0" w:space="0" w:color="auto"/>
                        <w:bottom w:val="none" w:sz="0" w:space="0" w:color="auto"/>
                        <w:right w:val="none" w:sz="0" w:space="0" w:color="auto"/>
                      </w:divBdr>
                    </w:div>
                    <w:div w:id="87038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0648761">
      <w:bodyDiv w:val="1"/>
      <w:marLeft w:val="0"/>
      <w:marRight w:val="0"/>
      <w:marTop w:val="0"/>
      <w:marBottom w:val="0"/>
      <w:divBdr>
        <w:top w:val="none" w:sz="0" w:space="0" w:color="auto"/>
        <w:left w:val="none" w:sz="0" w:space="0" w:color="auto"/>
        <w:bottom w:val="none" w:sz="0" w:space="0" w:color="auto"/>
        <w:right w:val="none" w:sz="0" w:space="0" w:color="auto"/>
      </w:divBdr>
      <w:divsChild>
        <w:div w:id="212470208">
          <w:marLeft w:val="-150"/>
          <w:marRight w:val="-150"/>
          <w:marTop w:val="0"/>
          <w:marBottom w:val="0"/>
          <w:divBdr>
            <w:top w:val="none" w:sz="0" w:space="0" w:color="auto"/>
            <w:left w:val="none" w:sz="0" w:space="0" w:color="auto"/>
            <w:bottom w:val="none" w:sz="0" w:space="0" w:color="auto"/>
            <w:right w:val="none" w:sz="0" w:space="0" w:color="auto"/>
          </w:divBdr>
          <w:divsChild>
            <w:div w:id="1190605534">
              <w:marLeft w:val="0"/>
              <w:marRight w:val="0"/>
              <w:marTop w:val="0"/>
              <w:marBottom w:val="0"/>
              <w:divBdr>
                <w:top w:val="none" w:sz="0" w:space="0" w:color="auto"/>
                <w:left w:val="none" w:sz="0" w:space="0" w:color="auto"/>
                <w:bottom w:val="none" w:sz="0" w:space="0" w:color="auto"/>
                <w:right w:val="none" w:sz="0" w:space="0" w:color="auto"/>
              </w:divBdr>
              <w:divsChild>
                <w:div w:id="1485586778">
                  <w:marLeft w:val="0"/>
                  <w:marRight w:val="0"/>
                  <w:marTop w:val="0"/>
                  <w:marBottom w:val="0"/>
                  <w:divBdr>
                    <w:top w:val="none" w:sz="0" w:space="0" w:color="auto"/>
                    <w:left w:val="none" w:sz="0" w:space="0" w:color="auto"/>
                    <w:bottom w:val="none" w:sz="0" w:space="0" w:color="auto"/>
                    <w:right w:val="none" w:sz="0" w:space="0" w:color="auto"/>
                  </w:divBdr>
                  <w:divsChild>
                    <w:div w:id="100729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0780810">
          <w:marLeft w:val="-150"/>
          <w:marRight w:val="-150"/>
          <w:marTop w:val="0"/>
          <w:marBottom w:val="0"/>
          <w:divBdr>
            <w:top w:val="none" w:sz="0" w:space="0" w:color="auto"/>
            <w:left w:val="none" w:sz="0" w:space="0" w:color="auto"/>
            <w:bottom w:val="none" w:sz="0" w:space="0" w:color="auto"/>
            <w:right w:val="none" w:sz="0" w:space="0" w:color="auto"/>
          </w:divBdr>
          <w:divsChild>
            <w:div w:id="16143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805804">
      <w:bodyDiv w:val="1"/>
      <w:marLeft w:val="0"/>
      <w:marRight w:val="0"/>
      <w:marTop w:val="0"/>
      <w:marBottom w:val="0"/>
      <w:divBdr>
        <w:top w:val="none" w:sz="0" w:space="0" w:color="auto"/>
        <w:left w:val="none" w:sz="0" w:space="0" w:color="auto"/>
        <w:bottom w:val="none" w:sz="0" w:space="0" w:color="auto"/>
        <w:right w:val="none" w:sz="0" w:space="0" w:color="auto"/>
      </w:divBdr>
      <w:divsChild>
        <w:div w:id="1384787195">
          <w:marLeft w:val="0"/>
          <w:marRight w:val="0"/>
          <w:marTop w:val="0"/>
          <w:marBottom w:val="0"/>
          <w:divBdr>
            <w:top w:val="none" w:sz="0" w:space="0" w:color="auto"/>
            <w:left w:val="none" w:sz="0" w:space="0" w:color="auto"/>
            <w:bottom w:val="none" w:sz="0" w:space="0" w:color="auto"/>
            <w:right w:val="none" w:sz="0" w:space="0" w:color="auto"/>
          </w:divBdr>
          <w:divsChild>
            <w:div w:id="279344065">
              <w:marLeft w:val="2560"/>
              <w:marRight w:val="0"/>
              <w:marTop w:val="0"/>
              <w:marBottom w:val="0"/>
              <w:divBdr>
                <w:top w:val="none" w:sz="0" w:space="0" w:color="auto"/>
                <w:left w:val="none" w:sz="0" w:space="0" w:color="auto"/>
                <w:bottom w:val="none" w:sz="0" w:space="0" w:color="auto"/>
                <w:right w:val="none" w:sz="0" w:space="0" w:color="auto"/>
              </w:divBdr>
            </w:div>
          </w:divsChild>
        </w:div>
      </w:divsChild>
    </w:div>
    <w:div w:id="530844994">
      <w:bodyDiv w:val="1"/>
      <w:marLeft w:val="0"/>
      <w:marRight w:val="0"/>
      <w:marTop w:val="0"/>
      <w:marBottom w:val="0"/>
      <w:divBdr>
        <w:top w:val="none" w:sz="0" w:space="0" w:color="auto"/>
        <w:left w:val="none" w:sz="0" w:space="0" w:color="auto"/>
        <w:bottom w:val="none" w:sz="0" w:space="0" w:color="auto"/>
        <w:right w:val="none" w:sz="0" w:space="0" w:color="auto"/>
      </w:divBdr>
      <w:divsChild>
        <w:div w:id="856040348">
          <w:marLeft w:val="-150"/>
          <w:marRight w:val="-150"/>
          <w:marTop w:val="0"/>
          <w:marBottom w:val="0"/>
          <w:divBdr>
            <w:top w:val="none" w:sz="0" w:space="0" w:color="auto"/>
            <w:left w:val="none" w:sz="0" w:space="0" w:color="auto"/>
            <w:bottom w:val="none" w:sz="0" w:space="0" w:color="auto"/>
            <w:right w:val="none" w:sz="0" w:space="0" w:color="auto"/>
          </w:divBdr>
        </w:div>
        <w:div w:id="1198158243">
          <w:marLeft w:val="-150"/>
          <w:marRight w:val="-150"/>
          <w:marTop w:val="0"/>
          <w:marBottom w:val="0"/>
          <w:divBdr>
            <w:top w:val="none" w:sz="0" w:space="0" w:color="auto"/>
            <w:left w:val="none" w:sz="0" w:space="0" w:color="auto"/>
            <w:bottom w:val="none" w:sz="0" w:space="0" w:color="auto"/>
            <w:right w:val="none" w:sz="0" w:space="0" w:color="auto"/>
          </w:divBdr>
          <w:divsChild>
            <w:div w:id="428085571">
              <w:marLeft w:val="0"/>
              <w:marRight w:val="0"/>
              <w:marTop w:val="0"/>
              <w:marBottom w:val="0"/>
              <w:divBdr>
                <w:top w:val="none" w:sz="0" w:space="0" w:color="auto"/>
                <w:left w:val="none" w:sz="0" w:space="0" w:color="auto"/>
                <w:bottom w:val="none" w:sz="0" w:space="0" w:color="auto"/>
                <w:right w:val="none" w:sz="0" w:space="0" w:color="auto"/>
              </w:divBdr>
              <w:divsChild>
                <w:div w:id="232200592">
                  <w:marLeft w:val="0"/>
                  <w:marRight w:val="0"/>
                  <w:marTop w:val="0"/>
                  <w:marBottom w:val="0"/>
                  <w:divBdr>
                    <w:top w:val="none" w:sz="0" w:space="0" w:color="auto"/>
                    <w:left w:val="none" w:sz="0" w:space="0" w:color="auto"/>
                    <w:bottom w:val="none" w:sz="0" w:space="0" w:color="auto"/>
                    <w:right w:val="none" w:sz="0" w:space="0" w:color="auto"/>
                  </w:divBdr>
                  <w:divsChild>
                    <w:div w:id="60839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1043073">
      <w:bodyDiv w:val="1"/>
      <w:marLeft w:val="0"/>
      <w:marRight w:val="0"/>
      <w:marTop w:val="0"/>
      <w:marBottom w:val="0"/>
      <w:divBdr>
        <w:top w:val="none" w:sz="0" w:space="0" w:color="auto"/>
        <w:left w:val="none" w:sz="0" w:space="0" w:color="auto"/>
        <w:bottom w:val="none" w:sz="0" w:space="0" w:color="auto"/>
        <w:right w:val="none" w:sz="0" w:space="0" w:color="auto"/>
      </w:divBdr>
      <w:divsChild>
        <w:div w:id="1181892667">
          <w:marLeft w:val="-225"/>
          <w:marRight w:val="-225"/>
          <w:marTop w:val="0"/>
          <w:marBottom w:val="0"/>
          <w:divBdr>
            <w:top w:val="none" w:sz="0" w:space="0" w:color="auto"/>
            <w:left w:val="none" w:sz="0" w:space="0" w:color="auto"/>
            <w:bottom w:val="none" w:sz="0" w:space="0" w:color="auto"/>
            <w:right w:val="none" w:sz="0" w:space="0" w:color="auto"/>
          </w:divBdr>
          <w:divsChild>
            <w:div w:id="1229078007">
              <w:marLeft w:val="0"/>
              <w:marRight w:val="0"/>
              <w:marTop w:val="0"/>
              <w:marBottom w:val="0"/>
              <w:divBdr>
                <w:top w:val="none" w:sz="0" w:space="0" w:color="auto"/>
                <w:left w:val="none" w:sz="0" w:space="0" w:color="auto"/>
                <w:bottom w:val="none" w:sz="0" w:space="0" w:color="auto"/>
                <w:right w:val="none" w:sz="0" w:space="0" w:color="auto"/>
              </w:divBdr>
              <w:divsChild>
                <w:div w:id="2127888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687546">
          <w:marLeft w:val="-225"/>
          <w:marRight w:val="-225"/>
          <w:marTop w:val="0"/>
          <w:marBottom w:val="0"/>
          <w:divBdr>
            <w:top w:val="none" w:sz="0" w:space="0" w:color="auto"/>
            <w:left w:val="none" w:sz="0" w:space="0" w:color="auto"/>
            <w:bottom w:val="none" w:sz="0" w:space="0" w:color="auto"/>
            <w:right w:val="none" w:sz="0" w:space="0" w:color="auto"/>
          </w:divBdr>
        </w:div>
      </w:divsChild>
    </w:div>
    <w:div w:id="531259766">
      <w:bodyDiv w:val="1"/>
      <w:marLeft w:val="0"/>
      <w:marRight w:val="0"/>
      <w:marTop w:val="0"/>
      <w:marBottom w:val="0"/>
      <w:divBdr>
        <w:top w:val="none" w:sz="0" w:space="0" w:color="auto"/>
        <w:left w:val="none" w:sz="0" w:space="0" w:color="auto"/>
        <w:bottom w:val="none" w:sz="0" w:space="0" w:color="auto"/>
        <w:right w:val="none" w:sz="0" w:space="0" w:color="auto"/>
      </w:divBdr>
      <w:divsChild>
        <w:div w:id="1445074574">
          <w:marLeft w:val="-150"/>
          <w:marRight w:val="-150"/>
          <w:marTop w:val="0"/>
          <w:marBottom w:val="0"/>
          <w:divBdr>
            <w:top w:val="none" w:sz="0" w:space="0" w:color="auto"/>
            <w:left w:val="none" w:sz="0" w:space="0" w:color="auto"/>
            <w:bottom w:val="none" w:sz="0" w:space="0" w:color="auto"/>
            <w:right w:val="none" w:sz="0" w:space="0" w:color="auto"/>
          </w:divBdr>
          <w:divsChild>
            <w:div w:id="1297174919">
              <w:marLeft w:val="0"/>
              <w:marRight w:val="0"/>
              <w:marTop w:val="0"/>
              <w:marBottom w:val="0"/>
              <w:divBdr>
                <w:top w:val="none" w:sz="0" w:space="0" w:color="auto"/>
                <w:left w:val="none" w:sz="0" w:space="0" w:color="auto"/>
                <w:bottom w:val="none" w:sz="0" w:space="0" w:color="auto"/>
                <w:right w:val="none" w:sz="0" w:space="0" w:color="auto"/>
              </w:divBdr>
              <w:divsChild>
                <w:div w:id="885603875">
                  <w:marLeft w:val="0"/>
                  <w:marRight w:val="0"/>
                  <w:marTop w:val="0"/>
                  <w:marBottom w:val="0"/>
                  <w:divBdr>
                    <w:top w:val="none" w:sz="0" w:space="0" w:color="auto"/>
                    <w:left w:val="none" w:sz="0" w:space="0" w:color="auto"/>
                    <w:bottom w:val="none" w:sz="0" w:space="0" w:color="auto"/>
                    <w:right w:val="none" w:sz="0" w:space="0" w:color="auto"/>
                  </w:divBdr>
                  <w:divsChild>
                    <w:div w:id="1894081294">
                      <w:marLeft w:val="0"/>
                      <w:marRight w:val="0"/>
                      <w:marTop w:val="0"/>
                      <w:marBottom w:val="0"/>
                      <w:divBdr>
                        <w:top w:val="none" w:sz="0" w:space="0" w:color="auto"/>
                        <w:left w:val="none" w:sz="0" w:space="0" w:color="auto"/>
                        <w:bottom w:val="none" w:sz="0" w:space="0" w:color="auto"/>
                        <w:right w:val="none" w:sz="0" w:space="0" w:color="auto"/>
                      </w:divBdr>
                    </w:div>
                  </w:divsChild>
                </w:div>
                <w:div w:id="1270047396">
                  <w:marLeft w:val="0"/>
                  <w:marRight w:val="0"/>
                  <w:marTop w:val="0"/>
                  <w:marBottom w:val="0"/>
                  <w:divBdr>
                    <w:top w:val="none" w:sz="0" w:space="0" w:color="auto"/>
                    <w:left w:val="none" w:sz="0" w:space="0" w:color="auto"/>
                    <w:bottom w:val="none" w:sz="0" w:space="0" w:color="auto"/>
                    <w:right w:val="none" w:sz="0" w:space="0" w:color="auto"/>
                  </w:divBdr>
                  <w:divsChild>
                    <w:div w:id="158198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878667">
          <w:marLeft w:val="-150"/>
          <w:marRight w:val="-150"/>
          <w:marTop w:val="0"/>
          <w:marBottom w:val="0"/>
          <w:divBdr>
            <w:top w:val="none" w:sz="0" w:space="0" w:color="auto"/>
            <w:left w:val="none" w:sz="0" w:space="0" w:color="auto"/>
            <w:bottom w:val="none" w:sz="0" w:space="0" w:color="auto"/>
            <w:right w:val="none" w:sz="0" w:space="0" w:color="auto"/>
          </w:divBdr>
          <w:divsChild>
            <w:div w:id="739596745">
              <w:marLeft w:val="0"/>
              <w:marRight w:val="0"/>
              <w:marTop w:val="0"/>
              <w:marBottom w:val="0"/>
              <w:divBdr>
                <w:top w:val="none" w:sz="0" w:space="0" w:color="auto"/>
                <w:left w:val="none" w:sz="0" w:space="0" w:color="auto"/>
                <w:bottom w:val="none" w:sz="0" w:space="0" w:color="auto"/>
                <w:right w:val="none" w:sz="0" w:space="0" w:color="auto"/>
              </w:divBdr>
              <w:divsChild>
                <w:div w:id="1632709479">
                  <w:marLeft w:val="0"/>
                  <w:marRight w:val="0"/>
                  <w:marTop w:val="0"/>
                  <w:marBottom w:val="0"/>
                  <w:divBdr>
                    <w:top w:val="none" w:sz="0" w:space="0" w:color="auto"/>
                    <w:left w:val="none" w:sz="0" w:space="0" w:color="auto"/>
                    <w:bottom w:val="none" w:sz="0" w:space="0" w:color="auto"/>
                    <w:right w:val="none" w:sz="0" w:space="0" w:color="auto"/>
                  </w:divBdr>
                  <w:divsChild>
                    <w:div w:id="1260990305">
                      <w:marLeft w:val="0"/>
                      <w:marRight w:val="0"/>
                      <w:marTop w:val="0"/>
                      <w:marBottom w:val="0"/>
                      <w:divBdr>
                        <w:top w:val="none" w:sz="0" w:space="0" w:color="auto"/>
                        <w:left w:val="none" w:sz="0" w:space="0" w:color="auto"/>
                        <w:bottom w:val="none" w:sz="0" w:space="0" w:color="auto"/>
                        <w:right w:val="none" w:sz="0" w:space="0" w:color="auto"/>
                      </w:divBdr>
                    </w:div>
                    <w:div w:id="1415085211">
                      <w:marLeft w:val="0"/>
                      <w:marRight w:val="0"/>
                      <w:marTop w:val="0"/>
                      <w:marBottom w:val="0"/>
                      <w:divBdr>
                        <w:top w:val="none" w:sz="0" w:space="0" w:color="auto"/>
                        <w:left w:val="none" w:sz="0" w:space="0" w:color="auto"/>
                        <w:bottom w:val="none" w:sz="0" w:space="0" w:color="auto"/>
                        <w:right w:val="none" w:sz="0" w:space="0" w:color="auto"/>
                      </w:divBdr>
                      <w:divsChild>
                        <w:div w:id="221138518">
                          <w:marLeft w:val="0"/>
                          <w:marRight w:val="0"/>
                          <w:marTop w:val="0"/>
                          <w:marBottom w:val="0"/>
                          <w:divBdr>
                            <w:top w:val="none" w:sz="0" w:space="0" w:color="auto"/>
                            <w:left w:val="none" w:sz="0" w:space="0" w:color="auto"/>
                            <w:bottom w:val="none" w:sz="0" w:space="0" w:color="auto"/>
                            <w:right w:val="none" w:sz="0" w:space="0" w:color="auto"/>
                          </w:divBdr>
                          <w:divsChild>
                            <w:div w:id="2325362">
                              <w:marLeft w:val="0"/>
                              <w:marRight w:val="0"/>
                              <w:marTop w:val="0"/>
                              <w:marBottom w:val="0"/>
                              <w:divBdr>
                                <w:top w:val="none" w:sz="0" w:space="0" w:color="auto"/>
                                <w:left w:val="none" w:sz="0" w:space="0" w:color="auto"/>
                                <w:bottom w:val="none" w:sz="0" w:space="0" w:color="auto"/>
                                <w:right w:val="none" w:sz="0" w:space="0" w:color="auto"/>
                              </w:divBdr>
                            </w:div>
                            <w:div w:id="16583416">
                              <w:marLeft w:val="0"/>
                              <w:marRight w:val="0"/>
                              <w:marTop w:val="0"/>
                              <w:marBottom w:val="0"/>
                              <w:divBdr>
                                <w:top w:val="none" w:sz="0" w:space="0" w:color="auto"/>
                                <w:left w:val="none" w:sz="0" w:space="0" w:color="auto"/>
                                <w:bottom w:val="none" w:sz="0" w:space="0" w:color="auto"/>
                                <w:right w:val="none" w:sz="0" w:space="0" w:color="auto"/>
                              </w:divBdr>
                            </w:div>
                            <w:div w:id="1577591275">
                              <w:marLeft w:val="0"/>
                              <w:marRight w:val="0"/>
                              <w:marTop w:val="0"/>
                              <w:marBottom w:val="0"/>
                              <w:divBdr>
                                <w:top w:val="none" w:sz="0" w:space="0" w:color="auto"/>
                                <w:left w:val="none" w:sz="0" w:space="0" w:color="auto"/>
                                <w:bottom w:val="none" w:sz="0" w:space="0" w:color="auto"/>
                                <w:right w:val="none" w:sz="0" w:space="0" w:color="auto"/>
                              </w:divBdr>
                            </w:div>
                            <w:div w:id="70590495">
                              <w:marLeft w:val="0"/>
                              <w:marRight w:val="0"/>
                              <w:marTop w:val="0"/>
                              <w:marBottom w:val="0"/>
                              <w:divBdr>
                                <w:top w:val="none" w:sz="0" w:space="0" w:color="auto"/>
                                <w:left w:val="none" w:sz="0" w:space="0" w:color="auto"/>
                                <w:bottom w:val="none" w:sz="0" w:space="0" w:color="auto"/>
                                <w:right w:val="none" w:sz="0" w:space="0" w:color="auto"/>
                              </w:divBdr>
                            </w:div>
                            <w:div w:id="195076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4616985">
              <w:marLeft w:val="0"/>
              <w:marRight w:val="0"/>
              <w:marTop w:val="0"/>
              <w:marBottom w:val="0"/>
              <w:divBdr>
                <w:top w:val="none" w:sz="0" w:space="0" w:color="auto"/>
                <w:left w:val="none" w:sz="0" w:space="0" w:color="auto"/>
                <w:bottom w:val="none" w:sz="0" w:space="0" w:color="auto"/>
                <w:right w:val="none" w:sz="0" w:space="0" w:color="auto"/>
              </w:divBdr>
              <w:divsChild>
                <w:div w:id="282880980">
                  <w:marLeft w:val="0"/>
                  <w:marRight w:val="0"/>
                  <w:marTop w:val="0"/>
                  <w:marBottom w:val="0"/>
                  <w:divBdr>
                    <w:top w:val="none" w:sz="0" w:space="0" w:color="auto"/>
                    <w:left w:val="none" w:sz="0" w:space="0" w:color="auto"/>
                    <w:bottom w:val="none" w:sz="0" w:space="0" w:color="auto"/>
                    <w:right w:val="none" w:sz="0" w:space="0" w:color="auto"/>
                  </w:divBdr>
                  <w:divsChild>
                    <w:div w:id="2038658185">
                      <w:marLeft w:val="0"/>
                      <w:marRight w:val="0"/>
                      <w:marTop w:val="0"/>
                      <w:marBottom w:val="0"/>
                      <w:divBdr>
                        <w:top w:val="none" w:sz="0" w:space="0" w:color="auto"/>
                        <w:left w:val="none" w:sz="0" w:space="0" w:color="auto"/>
                        <w:bottom w:val="none" w:sz="0" w:space="0" w:color="auto"/>
                        <w:right w:val="none" w:sz="0" w:space="0" w:color="auto"/>
                      </w:divBdr>
                      <w:divsChild>
                        <w:div w:id="1335954216">
                          <w:marLeft w:val="0"/>
                          <w:marRight w:val="0"/>
                          <w:marTop w:val="0"/>
                          <w:marBottom w:val="0"/>
                          <w:divBdr>
                            <w:top w:val="none" w:sz="0" w:space="0" w:color="auto"/>
                            <w:left w:val="none" w:sz="0" w:space="0" w:color="auto"/>
                            <w:bottom w:val="none" w:sz="0" w:space="0" w:color="auto"/>
                            <w:right w:val="none" w:sz="0" w:space="0" w:color="auto"/>
                          </w:divBdr>
                        </w:div>
                      </w:divsChild>
                    </w:div>
                    <w:div w:id="171134328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531308070">
      <w:bodyDiv w:val="1"/>
      <w:marLeft w:val="0"/>
      <w:marRight w:val="0"/>
      <w:marTop w:val="0"/>
      <w:marBottom w:val="0"/>
      <w:divBdr>
        <w:top w:val="none" w:sz="0" w:space="0" w:color="auto"/>
        <w:left w:val="none" w:sz="0" w:space="0" w:color="auto"/>
        <w:bottom w:val="none" w:sz="0" w:space="0" w:color="auto"/>
        <w:right w:val="none" w:sz="0" w:space="0" w:color="auto"/>
      </w:divBdr>
      <w:divsChild>
        <w:div w:id="50806676">
          <w:marLeft w:val="0"/>
          <w:marRight w:val="0"/>
          <w:marTop w:val="0"/>
          <w:marBottom w:val="0"/>
          <w:divBdr>
            <w:top w:val="none" w:sz="0" w:space="0" w:color="auto"/>
            <w:left w:val="none" w:sz="0" w:space="0" w:color="auto"/>
            <w:bottom w:val="none" w:sz="0" w:space="0" w:color="auto"/>
            <w:right w:val="none" w:sz="0" w:space="0" w:color="auto"/>
          </w:divBdr>
          <w:divsChild>
            <w:div w:id="2021078940">
              <w:marLeft w:val="0"/>
              <w:marRight w:val="0"/>
              <w:marTop w:val="300"/>
              <w:marBottom w:val="0"/>
              <w:divBdr>
                <w:top w:val="none" w:sz="0" w:space="0" w:color="auto"/>
                <w:left w:val="none" w:sz="0" w:space="0" w:color="auto"/>
                <w:bottom w:val="none" w:sz="0" w:space="0" w:color="auto"/>
                <w:right w:val="none" w:sz="0" w:space="0" w:color="auto"/>
              </w:divBdr>
              <w:divsChild>
                <w:div w:id="1140415701">
                  <w:marLeft w:val="0"/>
                  <w:marRight w:val="0"/>
                  <w:marTop w:val="0"/>
                  <w:marBottom w:val="0"/>
                  <w:divBdr>
                    <w:top w:val="none" w:sz="0" w:space="0" w:color="auto"/>
                    <w:left w:val="none" w:sz="0" w:space="0" w:color="auto"/>
                    <w:bottom w:val="none" w:sz="0" w:space="0" w:color="auto"/>
                    <w:right w:val="none" w:sz="0" w:space="0" w:color="auto"/>
                  </w:divBdr>
                  <w:divsChild>
                    <w:div w:id="729114172">
                      <w:marLeft w:val="0"/>
                      <w:marRight w:val="0"/>
                      <w:marTop w:val="0"/>
                      <w:marBottom w:val="300"/>
                      <w:divBdr>
                        <w:top w:val="none" w:sz="0" w:space="0" w:color="auto"/>
                        <w:left w:val="single" w:sz="18" w:space="23" w:color="A52F33"/>
                        <w:bottom w:val="none" w:sz="0" w:space="0" w:color="auto"/>
                        <w:right w:val="none" w:sz="0" w:space="0" w:color="auto"/>
                      </w:divBdr>
                    </w:div>
                  </w:divsChild>
                </w:div>
              </w:divsChild>
            </w:div>
          </w:divsChild>
        </w:div>
        <w:div w:id="1565725004">
          <w:marLeft w:val="0"/>
          <w:marRight w:val="0"/>
          <w:marTop w:val="0"/>
          <w:marBottom w:val="0"/>
          <w:divBdr>
            <w:top w:val="none" w:sz="0" w:space="0" w:color="auto"/>
            <w:left w:val="none" w:sz="0" w:space="0" w:color="auto"/>
            <w:bottom w:val="none" w:sz="0" w:space="0" w:color="auto"/>
            <w:right w:val="none" w:sz="0" w:space="0" w:color="auto"/>
          </w:divBdr>
          <w:divsChild>
            <w:div w:id="137037773">
              <w:marLeft w:val="0"/>
              <w:marRight w:val="0"/>
              <w:marTop w:val="300"/>
              <w:marBottom w:val="0"/>
              <w:divBdr>
                <w:top w:val="none" w:sz="0" w:space="0" w:color="auto"/>
                <w:left w:val="none" w:sz="0" w:space="0" w:color="auto"/>
                <w:bottom w:val="none" w:sz="0" w:space="0" w:color="auto"/>
                <w:right w:val="none" w:sz="0" w:space="0" w:color="auto"/>
              </w:divBdr>
              <w:divsChild>
                <w:div w:id="2095318036">
                  <w:marLeft w:val="0"/>
                  <w:marRight w:val="0"/>
                  <w:marTop w:val="0"/>
                  <w:marBottom w:val="0"/>
                  <w:divBdr>
                    <w:top w:val="none" w:sz="0" w:space="0" w:color="auto"/>
                    <w:left w:val="none" w:sz="0" w:space="0" w:color="auto"/>
                    <w:bottom w:val="none" w:sz="0" w:space="0" w:color="auto"/>
                    <w:right w:val="none" w:sz="0" w:space="0" w:color="auto"/>
                  </w:divBdr>
                  <w:divsChild>
                    <w:div w:id="228155282">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1383786">
      <w:bodyDiv w:val="1"/>
      <w:marLeft w:val="0"/>
      <w:marRight w:val="0"/>
      <w:marTop w:val="0"/>
      <w:marBottom w:val="0"/>
      <w:divBdr>
        <w:top w:val="none" w:sz="0" w:space="0" w:color="auto"/>
        <w:left w:val="none" w:sz="0" w:space="0" w:color="auto"/>
        <w:bottom w:val="none" w:sz="0" w:space="0" w:color="auto"/>
        <w:right w:val="none" w:sz="0" w:space="0" w:color="auto"/>
      </w:divBdr>
      <w:divsChild>
        <w:div w:id="350378895">
          <w:marLeft w:val="0"/>
          <w:marRight w:val="0"/>
          <w:marTop w:val="0"/>
          <w:marBottom w:val="225"/>
          <w:divBdr>
            <w:top w:val="none" w:sz="0" w:space="0" w:color="auto"/>
            <w:left w:val="none" w:sz="0" w:space="0" w:color="auto"/>
            <w:bottom w:val="none" w:sz="0" w:space="0" w:color="auto"/>
            <w:right w:val="none" w:sz="0" w:space="0" w:color="auto"/>
          </w:divBdr>
        </w:div>
        <w:div w:id="825709668">
          <w:marLeft w:val="0"/>
          <w:marRight w:val="0"/>
          <w:marTop w:val="0"/>
          <w:marBottom w:val="240"/>
          <w:divBdr>
            <w:top w:val="none" w:sz="0" w:space="0" w:color="auto"/>
            <w:left w:val="none" w:sz="0" w:space="0" w:color="auto"/>
            <w:bottom w:val="none" w:sz="0" w:space="0" w:color="auto"/>
            <w:right w:val="none" w:sz="0" w:space="0" w:color="auto"/>
          </w:divBdr>
          <w:divsChild>
            <w:div w:id="90708782">
              <w:marLeft w:val="60"/>
              <w:marRight w:val="0"/>
              <w:marTop w:val="0"/>
              <w:marBottom w:val="0"/>
              <w:divBdr>
                <w:top w:val="none" w:sz="0" w:space="0" w:color="auto"/>
                <w:left w:val="none" w:sz="0" w:space="0" w:color="auto"/>
                <w:bottom w:val="none" w:sz="0" w:space="0" w:color="auto"/>
                <w:right w:val="none" w:sz="0" w:space="0" w:color="auto"/>
              </w:divBdr>
            </w:div>
            <w:div w:id="1554347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846164">
      <w:bodyDiv w:val="1"/>
      <w:marLeft w:val="0"/>
      <w:marRight w:val="0"/>
      <w:marTop w:val="0"/>
      <w:marBottom w:val="0"/>
      <w:divBdr>
        <w:top w:val="none" w:sz="0" w:space="0" w:color="auto"/>
        <w:left w:val="none" w:sz="0" w:space="0" w:color="auto"/>
        <w:bottom w:val="none" w:sz="0" w:space="0" w:color="auto"/>
        <w:right w:val="none" w:sz="0" w:space="0" w:color="auto"/>
      </w:divBdr>
      <w:divsChild>
        <w:div w:id="828709991">
          <w:marLeft w:val="0"/>
          <w:marRight w:val="0"/>
          <w:marTop w:val="480"/>
          <w:marBottom w:val="0"/>
          <w:divBdr>
            <w:top w:val="none" w:sz="0" w:space="0" w:color="auto"/>
            <w:left w:val="none" w:sz="0" w:space="0" w:color="auto"/>
            <w:bottom w:val="none" w:sz="0" w:space="0" w:color="auto"/>
            <w:right w:val="none" w:sz="0" w:space="0" w:color="auto"/>
          </w:divBdr>
          <w:divsChild>
            <w:div w:id="1311597726">
              <w:marLeft w:val="0"/>
              <w:marRight w:val="0"/>
              <w:marTop w:val="0"/>
              <w:marBottom w:val="0"/>
              <w:divBdr>
                <w:top w:val="none" w:sz="0" w:space="0" w:color="auto"/>
                <w:left w:val="none" w:sz="0" w:space="0" w:color="auto"/>
                <w:bottom w:val="none" w:sz="0" w:space="0" w:color="auto"/>
                <w:right w:val="none" w:sz="0" w:space="0" w:color="auto"/>
              </w:divBdr>
              <w:divsChild>
                <w:div w:id="1154640105">
                  <w:marLeft w:val="0"/>
                  <w:marRight w:val="0"/>
                  <w:marTop w:val="0"/>
                  <w:marBottom w:val="0"/>
                  <w:divBdr>
                    <w:top w:val="none" w:sz="0" w:space="0" w:color="auto"/>
                    <w:left w:val="none" w:sz="0" w:space="0" w:color="auto"/>
                    <w:bottom w:val="none" w:sz="0" w:space="0" w:color="auto"/>
                    <w:right w:val="none" w:sz="0" w:space="0" w:color="auto"/>
                  </w:divBdr>
                  <w:divsChild>
                    <w:div w:id="363484188">
                      <w:marLeft w:val="0"/>
                      <w:marRight w:val="0"/>
                      <w:marTop w:val="0"/>
                      <w:marBottom w:val="0"/>
                      <w:divBdr>
                        <w:top w:val="none" w:sz="0" w:space="0" w:color="auto"/>
                        <w:left w:val="none" w:sz="0" w:space="0" w:color="auto"/>
                        <w:bottom w:val="none" w:sz="0" w:space="0" w:color="auto"/>
                        <w:right w:val="none" w:sz="0" w:space="0" w:color="auto"/>
                      </w:divBdr>
                      <w:divsChild>
                        <w:div w:id="2075815544">
                          <w:marLeft w:val="0"/>
                          <w:marRight w:val="0"/>
                          <w:marTop w:val="0"/>
                          <w:marBottom w:val="0"/>
                          <w:divBdr>
                            <w:top w:val="none" w:sz="0" w:space="0" w:color="auto"/>
                            <w:left w:val="none" w:sz="0" w:space="0" w:color="auto"/>
                            <w:bottom w:val="none" w:sz="0" w:space="0" w:color="auto"/>
                            <w:right w:val="none" w:sz="0" w:space="0" w:color="auto"/>
                          </w:divBdr>
                          <w:divsChild>
                            <w:div w:id="892735933">
                              <w:marLeft w:val="0"/>
                              <w:marRight w:val="0"/>
                              <w:marTop w:val="0"/>
                              <w:marBottom w:val="0"/>
                              <w:divBdr>
                                <w:top w:val="none" w:sz="0" w:space="0" w:color="auto"/>
                                <w:left w:val="none" w:sz="0" w:space="0" w:color="auto"/>
                                <w:bottom w:val="none" w:sz="0" w:space="0" w:color="auto"/>
                                <w:right w:val="none" w:sz="0" w:space="0" w:color="auto"/>
                              </w:divBdr>
                              <w:divsChild>
                                <w:div w:id="1197353027">
                                  <w:marLeft w:val="0"/>
                                  <w:marRight w:val="0"/>
                                  <w:marTop w:val="0"/>
                                  <w:marBottom w:val="0"/>
                                  <w:divBdr>
                                    <w:top w:val="none" w:sz="0" w:space="0" w:color="auto"/>
                                    <w:left w:val="none" w:sz="0" w:space="0" w:color="auto"/>
                                    <w:bottom w:val="none" w:sz="0" w:space="0" w:color="auto"/>
                                    <w:right w:val="none" w:sz="0" w:space="0" w:color="auto"/>
                                  </w:divBdr>
                                  <w:divsChild>
                                    <w:div w:id="442190611">
                                      <w:marLeft w:val="0"/>
                                      <w:marRight w:val="0"/>
                                      <w:marTop w:val="0"/>
                                      <w:marBottom w:val="0"/>
                                      <w:divBdr>
                                        <w:top w:val="none" w:sz="0" w:space="0" w:color="auto"/>
                                        <w:left w:val="none" w:sz="0" w:space="0" w:color="auto"/>
                                        <w:bottom w:val="none" w:sz="0" w:space="0" w:color="auto"/>
                                        <w:right w:val="none" w:sz="0" w:space="0" w:color="auto"/>
                                      </w:divBdr>
                                      <w:divsChild>
                                        <w:div w:id="980303336">
                                          <w:marLeft w:val="0"/>
                                          <w:marRight w:val="0"/>
                                          <w:marTop w:val="0"/>
                                          <w:marBottom w:val="0"/>
                                          <w:divBdr>
                                            <w:top w:val="none" w:sz="0" w:space="0" w:color="auto"/>
                                            <w:left w:val="none" w:sz="0" w:space="0" w:color="auto"/>
                                            <w:bottom w:val="none" w:sz="0" w:space="0" w:color="auto"/>
                                            <w:right w:val="none" w:sz="0" w:space="0" w:color="auto"/>
                                          </w:divBdr>
                                          <w:divsChild>
                                            <w:div w:id="1620842973">
                                              <w:marLeft w:val="0"/>
                                              <w:marRight w:val="0"/>
                                              <w:marTop w:val="0"/>
                                              <w:marBottom w:val="0"/>
                                              <w:divBdr>
                                                <w:top w:val="none" w:sz="0" w:space="0" w:color="auto"/>
                                                <w:left w:val="none" w:sz="0" w:space="0" w:color="auto"/>
                                                <w:bottom w:val="none" w:sz="0" w:space="0" w:color="auto"/>
                                                <w:right w:val="none" w:sz="0" w:space="0" w:color="auto"/>
                                              </w:divBdr>
                                              <w:divsChild>
                                                <w:div w:id="1811284301">
                                                  <w:marLeft w:val="0"/>
                                                  <w:marRight w:val="0"/>
                                                  <w:marTop w:val="0"/>
                                                  <w:marBottom w:val="0"/>
                                                  <w:divBdr>
                                                    <w:top w:val="none" w:sz="0" w:space="0" w:color="auto"/>
                                                    <w:left w:val="none" w:sz="0" w:space="0" w:color="auto"/>
                                                    <w:bottom w:val="none" w:sz="0" w:space="0" w:color="auto"/>
                                                    <w:right w:val="none" w:sz="0" w:space="0" w:color="auto"/>
                                                  </w:divBdr>
                                                  <w:divsChild>
                                                    <w:div w:id="1175803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10274953">
          <w:marLeft w:val="0"/>
          <w:marRight w:val="0"/>
          <w:marTop w:val="0"/>
          <w:marBottom w:val="0"/>
          <w:divBdr>
            <w:top w:val="none" w:sz="0" w:space="0" w:color="auto"/>
            <w:left w:val="none" w:sz="0" w:space="0" w:color="auto"/>
            <w:bottom w:val="none" w:sz="0" w:space="0" w:color="auto"/>
            <w:right w:val="none" w:sz="0" w:space="0" w:color="auto"/>
          </w:divBdr>
          <w:divsChild>
            <w:div w:id="905383046">
              <w:marLeft w:val="0"/>
              <w:marRight w:val="0"/>
              <w:marTop w:val="0"/>
              <w:marBottom w:val="0"/>
              <w:divBdr>
                <w:top w:val="none" w:sz="0" w:space="0" w:color="auto"/>
                <w:left w:val="none" w:sz="0" w:space="0" w:color="auto"/>
                <w:bottom w:val="none" w:sz="0" w:space="0" w:color="auto"/>
                <w:right w:val="none" w:sz="0" w:space="0" w:color="auto"/>
              </w:divBdr>
              <w:divsChild>
                <w:div w:id="434643331">
                  <w:marLeft w:val="0"/>
                  <w:marRight w:val="0"/>
                  <w:marTop w:val="0"/>
                  <w:marBottom w:val="0"/>
                  <w:divBdr>
                    <w:top w:val="none" w:sz="0" w:space="0" w:color="auto"/>
                    <w:left w:val="none" w:sz="0" w:space="0" w:color="auto"/>
                    <w:bottom w:val="none" w:sz="0" w:space="0" w:color="auto"/>
                    <w:right w:val="none" w:sz="0" w:space="0" w:color="auto"/>
                  </w:divBdr>
                  <w:divsChild>
                    <w:div w:id="631598315">
                      <w:marLeft w:val="0"/>
                      <w:marRight w:val="0"/>
                      <w:marTop w:val="0"/>
                      <w:marBottom w:val="0"/>
                      <w:divBdr>
                        <w:top w:val="none" w:sz="0" w:space="0" w:color="auto"/>
                        <w:left w:val="none" w:sz="0" w:space="0" w:color="auto"/>
                        <w:bottom w:val="none" w:sz="0" w:space="0" w:color="auto"/>
                        <w:right w:val="none" w:sz="0" w:space="0" w:color="auto"/>
                      </w:divBdr>
                      <w:divsChild>
                        <w:div w:id="2053068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1891705">
      <w:bodyDiv w:val="1"/>
      <w:marLeft w:val="0"/>
      <w:marRight w:val="0"/>
      <w:marTop w:val="0"/>
      <w:marBottom w:val="0"/>
      <w:divBdr>
        <w:top w:val="none" w:sz="0" w:space="0" w:color="auto"/>
        <w:left w:val="none" w:sz="0" w:space="0" w:color="auto"/>
        <w:bottom w:val="none" w:sz="0" w:space="0" w:color="auto"/>
        <w:right w:val="none" w:sz="0" w:space="0" w:color="auto"/>
      </w:divBdr>
      <w:divsChild>
        <w:div w:id="1070616246">
          <w:marLeft w:val="0"/>
          <w:marRight w:val="0"/>
          <w:marTop w:val="0"/>
          <w:marBottom w:val="0"/>
          <w:divBdr>
            <w:top w:val="none" w:sz="0" w:space="0" w:color="auto"/>
            <w:left w:val="none" w:sz="0" w:space="0" w:color="auto"/>
            <w:bottom w:val="none" w:sz="0" w:space="0" w:color="auto"/>
            <w:right w:val="none" w:sz="0" w:space="0" w:color="auto"/>
          </w:divBdr>
        </w:div>
        <w:div w:id="360596102">
          <w:marLeft w:val="0"/>
          <w:marRight w:val="0"/>
          <w:marTop w:val="0"/>
          <w:marBottom w:val="0"/>
          <w:divBdr>
            <w:top w:val="none" w:sz="0" w:space="0" w:color="auto"/>
            <w:left w:val="none" w:sz="0" w:space="0" w:color="auto"/>
            <w:bottom w:val="none" w:sz="0" w:space="0" w:color="auto"/>
            <w:right w:val="none" w:sz="0" w:space="0" w:color="auto"/>
          </w:divBdr>
          <w:divsChild>
            <w:div w:id="575088273">
              <w:marLeft w:val="0"/>
              <w:marRight w:val="0"/>
              <w:marTop w:val="0"/>
              <w:marBottom w:val="0"/>
              <w:divBdr>
                <w:top w:val="none" w:sz="0" w:space="0" w:color="auto"/>
                <w:left w:val="none" w:sz="0" w:space="0" w:color="auto"/>
                <w:bottom w:val="none" w:sz="0" w:space="0" w:color="auto"/>
                <w:right w:val="none" w:sz="0" w:space="0" w:color="auto"/>
              </w:divBdr>
              <w:divsChild>
                <w:div w:id="1937328088">
                  <w:marLeft w:val="0"/>
                  <w:marRight w:val="0"/>
                  <w:marTop w:val="0"/>
                  <w:marBottom w:val="0"/>
                  <w:divBdr>
                    <w:top w:val="none" w:sz="0" w:space="0" w:color="auto"/>
                    <w:left w:val="none" w:sz="0" w:space="0" w:color="auto"/>
                    <w:bottom w:val="none" w:sz="0" w:space="0" w:color="auto"/>
                    <w:right w:val="none" w:sz="0" w:space="0" w:color="auto"/>
                  </w:divBdr>
                </w:div>
                <w:div w:id="931009098">
                  <w:marLeft w:val="0"/>
                  <w:marRight w:val="0"/>
                  <w:marTop w:val="0"/>
                  <w:marBottom w:val="0"/>
                  <w:divBdr>
                    <w:top w:val="none" w:sz="0" w:space="0" w:color="auto"/>
                    <w:left w:val="none" w:sz="0" w:space="0" w:color="auto"/>
                    <w:bottom w:val="none" w:sz="0" w:space="0" w:color="auto"/>
                    <w:right w:val="none" w:sz="0" w:space="0" w:color="auto"/>
                  </w:divBdr>
                </w:div>
                <w:div w:id="758722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2227436">
      <w:bodyDiv w:val="1"/>
      <w:marLeft w:val="0"/>
      <w:marRight w:val="0"/>
      <w:marTop w:val="0"/>
      <w:marBottom w:val="0"/>
      <w:divBdr>
        <w:top w:val="none" w:sz="0" w:space="0" w:color="auto"/>
        <w:left w:val="none" w:sz="0" w:space="0" w:color="auto"/>
        <w:bottom w:val="none" w:sz="0" w:space="0" w:color="auto"/>
        <w:right w:val="none" w:sz="0" w:space="0" w:color="auto"/>
      </w:divBdr>
      <w:divsChild>
        <w:div w:id="1304506203">
          <w:marLeft w:val="0"/>
          <w:marRight w:val="0"/>
          <w:marTop w:val="450"/>
          <w:marBottom w:val="450"/>
          <w:divBdr>
            <w:top w:val="none" w:sz="0" w:space="0" w:color="auto"/>
            <w:left w:val="none" w:sz="0" w:space="0" w:color="auto"/>
            <w:bottom w:val="none" w:sz="0" w:space="0" w:color="auto"/>
            <w:right w:val="none" w:sz="0" w:space="0" w:color="auto"/>
          </w:divBdr>
        </w:div>
        <w:div w:id="1337607931">
          <w:marLeft w:val="0"/>
          <w:marRight w:val="0"/>
          <w:marTop w:val="0"/>
          <w:marBottom w:val="0"/>
          <w:divBdr>
            <w:top w:val="none" w:sz="0" w:space="0" w:color="auto"/>
            <w:left w:val="none" w:sz="0" w:space="0" w:color="auto"/>
            <w:bottom w:val="none" w:sz="0" w:space="0" w:color="auto"/>
            <w:right w:val="none" w:sz="0" w:space="0" w:color="auto"/>
          </w:divBdr>
        </w:div>
      </w:divsChild>
    </w:div>
    <w:div w:id="532423546">
      <w:bodyDiv w:val="1"/>
      <w:marLeft w:val="0"/>
      <w:marRight w:val="0"/>
      <w:marTop w:val="0"/>
      <w:marBottom w:val="0"/>
      <w:divBdr>
        <w:top w:val="none" w:sz="0" w:space="0" w:color="auto"/>
        <w:left w:val="none" w:sz="0" w:space="0" w:color="auto"/>
        <w:bottom w:val="none" w:sz="0" w:space="0" w:color="auto"/>
        <w:right w:val="none" w:sz="0" w:space="0" w:color="auto"/>
      </w:divBdr>
      <w:divsChild>
        <w:div w:id="680353629">
          <w:marLeft w:val="-225"/>
          <w:marRight w:val="-225"/>
          <w:marTop w:val="0"/>
          <w:marBottom w:val="0"/>
          <w:divBdr>
            <w:top w:val="none" w:sz="0" w:space="0" w:color="auto"/>
            <w:left w:val="none" w:sz="0" w:space="0" w:color="auto"/>
            <w:bottom w:val="none" w:sz="0" w:space="0" w:color="auto"/>
            <w:right w:val="none" w:sz="0" w:space="0" w:color="auto"/>
          </w:divBdr>
          <w:divsChild>
            <w:div w:id="223103499">
              <w:marLeft w:val="0"/>
              <w:marRight w:val="0"/>
              <w:marTop w:val="0"/>
              <w:marBottom w:val="0"/>
              <w:divBdr>
                <w:top w:val="none" w:sz="0" w:space="0" w:color="auto"/>
                <w:left w:val="none" w:sz="0" w:space="0" w:color="auto"/>
                <w:bottom w:val="none" w:sz="0" w:space="0" w:color="auto"/>
                <w:right w:val="none" w:sz="0" w:space="0" w:color="auto"/>
              </w:divBdr>
            </w:div>
          </w:divsChild>
        </w:div>
        <w:div w:id="808401506">
          <w:marLeft w:val="-225"/>
          <w:marRight w:val="-225"/>
          <w:marTop w:val="0"/>
          <w:marBottom w:val="0"/>
          <w:divBdr>
            <w:top w:val="none" w:sz="0" w:space="0" w:color="auto"/>
            <w:left w:val="none" w:sz="0" w:space="0" w:color="auto"/>
            <w:bottom w:val="none" w:sz="0" w:space="0" w:color="auto"/>
            <w:right w:val="none" w:sz="0" w:space="0" w:color="auto"/>
          </w:divBdr>
        </w:div>
      </w:divsChild>
    </w:div>
    <w:div w:id="532695675">
      <w:bodyDiv w:val="1"/>
      <w:marLeft w:val="0"/>
      <w:marRight w:val="0"/>
      <w:marTop w:val="0"/>
      <w:marBottom w:val="0"/>
      <w:divBdr>
        <w:top w:val="none" w:sz="0" w:space="0" w:color="auto"/>
        <w:left w:val="none" w:sz="0" w:space="0" w:color="auto"/>
        <w:bottom w:val="none" w:sz="0" w:space="0" w:color="auto"/>
        <w:right w:val="none" w:sz="0" w:space="0" w:color="auto"/>
      </w:divBdr>
      <w:divsChild>
        <w:div w:id="956567127">
          <w:marLeft w:val="0"/>
          <w:marRight w:val="0"/>
          <w:marTop w:val="0"/>
          <w:marBottom w:val="0"/>
          <w:divBdr>
            <w:top w:val="none" w:sz="0" w:space="0" w:color="auto"/>
            <w:left w:val="none" w:sz="0" w:space="0" w:color="auto"/>
            <w:bottom w:val="none" w:sz="0" w:space="0" w:color="auto"/>
            <w:right w:val="none" w:sz="0" w:space="0" w:color="auto"/>
          </w:divBdr>
          <w:divsChild>
            <w:div w:id="1398280008">
              <w:marLeft w:val="0"/>
              <w:marRight w:val="0"/>
              <w:marTop w:val="0"/>
              <w:marBottom w:val="150"/>
              <w:divBdr>
                <w:top w:val="none" w:sz="0" w:space="0" w:color="auto"/>
                <w:left w:val="none" w:sz="0" w:space="0" w:color="auto"/>
                <w:bottom w:val="none" w:sz="0" w:space="0" w:color="auto"/>
                <w:right w:val="none" w:sz="0" w:space="0" w:color="auto"/>
              </w:divBdr>
            </w:div>
            <w:div w:id="1510487136">
              <w:marLeft w:val="0"/>
              <w:marRight w:val="0"/>
              <w:marTop w:val="0"/>
              <w:marBottom w:val="75"/>
              <w:divBdr>
                <w:top w:val="none" w:sz="0" w:space="0" w:color="auto"/>
                <w:left w:val="none" w:sz="0" w:space="0" w:color="auto"/>
                <w:bottom w:val="none" w:sz="0" w:space="0" w:color="auto"/>
                <w:right w:val="none" w:sz="0" w:space="0" w:color="auto"/>
              </w:divBdr>
            </w:div>
          </w:divsChild>
        </w:div>
        <w:div w:id="1110510891">
          <w:marLeft w:val="0"/>
          <w:marRight w:val="0"/>
          <w:marTop w:val="0"/>
          <w:marBottom w:val="0"/>
          <w:divBdr>
            <w:top w:val="none" w:sz="0" w:space="0" w:color="auto"/>
            <w:left w:val="none" w:sz="0" w:space="0" w:color="auto"/>
            <w:bottom w:val="none" w:sz="0" w:space="0" w:color="auto"/>
            <w:right w:val="none" w:sz="0" w:space="0" w:color="auto"/>
          </w:divBdr>
        </w:div>
        <w:div w:id="1491407137">
          <w:marLeft w:val="0"/>
          <w:marRight w:val="0"/>
          <w:marTop w:val="0"/>
          <w:marBottom w:val="0"/>
          <w:divBdr>
            <w:top w:val="none" w:sz="0" w:space="0" w:color="auto"/>
            <w:left w:val="none" w:sz="0" w:space="0" w:color="auto"/>
            <w:bottom w:val="none" w:sz="0" w:space="0" w:color="auto"/>
            <w:right w:val="none" w:sz="0" w:space="0" w:color="auto"/>
          </w:divBdr>
          <w:divsChild>
            <w:div w:id="68046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767837">
      <w:bodyDiv w:val="1"/>
      <w:marLeft w:val="0"/>
      <w:marRight w:val="0"/>
      <w:marTop w:val="0"/>
      <w:marBottom w:val="0"/>
      <w:divBdr>
        <w:top w:val="none" w:sz="0" w:space="0" w:color="auto"/>
        <w:left w:val="none" w:sz="0" w:space="0" w:color="auto"/>
        <w:bottom w:val="none" w:sz="0" w:space="0" w:color="auto"/>
        <w:right w:val="none" w:sz="0" w:space="0" w:color="auto"/>
      </w:divBdr>
      <w:divsChild>
        <w:div w:id="469565477">
          <w:marLeft w:val="0"/>
          <w:marRight w:val="0"/>
          <w:marTop w:val="0"/>
          <w:marBottom w:val="0"/>
          <w:divBdr>
            <w:top w:val="none" w:sz="0" w:space="0" w:color="auto"/>
            <w:left w:val="none" w:sz="0" w:space="0" w:color="auto"/>
            <w:bottom w:val="none" w:sz="0" w:space="0" w:color="auto"/>
            <w:right w:val="none" w:sz="0" w:space="0" w:color="auto"/>
          </w:divBdr>
          <w:divsChild>
            <w:div w:id="1054238186">
              <w:marLeft w:val="0"/>
              <w:marRight w:val="0"/>
              <w:marTop w:val="0"/>
              <w:marBottom w:val="75"/>
              <w:divBdr>
                <w:top w:val="none" w:sz="0" w:space="0" w:color="auto"/>
                <w:left w:val="none" w:sz="0" w:space="0" w:color="auto"/>
                <w:bottom w:val="none" w:sz="0" w:space="0" w:color="auto"/>
                <w:right w:val="none" w:sz="0" w:space="0" w:color="auto"/>
              </w:divBdr>
              <w:divsChild>
                <w:div w:id="1946384214">
                  <w:marLeft w:val="0"/>
                  <w:marRight w:val="0"/>
                  <w:marTop w:val="0"/>
                  <w:marBottom w:val="0"/>
                  <w:divBdr>
                    <w:top w:val="none" w:sz="0" w:space="0" w:color="auto"/>
                    <w:left w:val="none" w:sz="0" w:space="0" w:color="auto"/>
                    <w:bottom w:val="none" w:sz="0" w:space="0" w:color="auto"/>
                    <w:right w:val="none" w:sz="0" w:space="0" w:color="auto"/>
                  </w:divBdr>
                  <w:divsChild>
                    <w:div w:id="204563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340353">
              <w:marLeft w:val="0"/>
              <w:marRight w:val="0"/>
              <w:marTop w:val="0"/>
              <w:marBottom w:val="150"/>
              <w:divBdr>
                <w:top w:val="none" w:sz="0" w:space="0" w:color="auto"/>
                <w:left w:val="none" w:sz="0" w:space="0" w:color="auto"/>
                <w:bottom w:val="none" w:sz="0" w:space="0" w:color="auto"/>
                <w:right w:val="none" w:sz="0" w:space="0" w:color="auto"/>
              </w:divBdr>
            </w:div>
          </w:divsChild>
        </w:div>
        <w:div w:id="726882420">
          <w:marLeft w:val="0"/>
          <w:marRight w:val="0"/>
          <w:marTop w:val="0"/>
          <w:marBottom w:val="0"/>
          <w:divBdr>
            <w:top w:val="none" w:sz="0" w:space="0" w:color="auto"/>
            <w:left w:val="none" w:sz="0" w:space="0" w:color="auto"/>
            <w:bottom w:val="none" w:sz="0" w:space="0" w:color="auto"/>
            <w:right w:val="none" w:sz="0" w:space="0" w:color="auto"/>
          </w:divBdr>
        </w:div>
      </w:divsChild>
    </w:div>
    <w:div w:id="533201850">
      <w:bodyDiv w:val="1"/>
      <w:marLeft w:val="0"/>
      <w:marRight w:val="0"/>
      <w:marTop w:val="0"/>
      <w:marBottom w:val="0"/>
      <w:divBdr>
        <w:top w:val="none" w:sz="0" w:space="0" w:color="auto"/>
        <w:left w:val="none" w:sz="0" w:space="0" w:color="auto"/>
        <w:bottom w:val="none" w:sz="0" w:space="0" w:color="auto"/>
        <w:right w:val="none" w:sz="0" w:space="0" w:color="auto"/>
      </w:divBdr>
      <w:divsChild>
        <w:div w:id="463081504">
          <w:marLeft w:val="-150"/>
          <w:marRight w:val="-150"/>
          <w:marTop w:val="0"/>
          <w:marBottom w:val="0"/>
          <w:divBdr>
            <w:top w:val="none" w:sz="0" w:space="0" w:color="auto"/>
            <w:left w:val="none" w:sz="0" w:space="0" w:color="auto"/>
            <w:bottom w:val="none" w:sz="0" w:space="0" w:color="auto"/>
            <w:right w:val="none" w:sz="0" w:space="0" w:color="auto"/>
          </w:divBdr>
          <w:divsChild>
            <w:div w:id="1313871260">
              <w:marLeft w:val="0"/>
              <w:marRight w:val="0"/>
              <w:marTop w:val="0"/>
              <w:marBottom w:val="0"/>
              <w:divBdr>
                <w:top w:val="none" w:sz="0" w:space="0" w:color="auto"/>
                <w:left w:val="none" w:sz="0" w:space="0" w:color="auto"/>
                <w:bottom w:val="none" w:sz="0" w:space="0" w:color="auto"/>
                <w:right w:val="none" w:sz="0" w:space="0" w:color="auto"/>
              </w:divBdr>
              <w:divsChild>
                <w:div w:id="104933894">
                  <w:marLeft w:val="0"/>
                  <w:marRight w:val="0"/>
                  <w:marTop w:val="0"/>
                  <w:marBottom w:val="0"/>
                  <w:divBdr>
                    <w:top w:val="none" w:sz="0" w:space="0" w:color="auto"/>
                    <w:left w:val="none" w:sz="0" w:space="0" w:color="auto"/>
                    <w:bottom w:val="none" w:sz="0" w:space="0" w:color="auto"/>
                    <w:right w:val="none" w:sz="0" w:space="0" w:color="auto"/>
                  </w:divBdr>
                  <w:divsChild>
                    <w:div w:id="31164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145241">
              <w:marLeft w:val="0"/>
              <w:marRight w:val="0"/>
              <w:marTop w:val="0"/>
              <w:marBottom w:val="0"/>
              <w:divBdr>
                <w:top w:val="none" w:sz="0" w:space="0" w:color="auto"/>
                <w:left w:val="none" w:sz="0" w:space="0" w:color="auto"/>
                <w:bottom w:val="none" w:sz="0" w:space="0" w:color="auto"/>
                <w:right w:val="none" w:sz="0" w:space="0" w:color="auto"/>
              </w:divBdr>
              <w:divsChild>
                <w:div w:id="60179016">
                  <w:marLeft w:val="0"/>
                  <w:marRight w:val="0"/>
                  <w:marTop w:val="0"/>
                  <w:marBottom w:val="0"/>
                  <w:divBdr>
                    <w:top w:val="none" w:sz="0" w:space="0" w:color="auto"/>
                    <w:left w:val="none" w:sz="0" w:space="0" w:color="auto"/>
                    <w:bottom w:val="none" w:sz="0" w:space="0" w:color="auto"/>
                    <w:right w:val="none" w:sz="0" w:space="0" w:color="auto"/>
                  </w:divBdr>
                  <w:divsChild>
                    <w:div w:id="911816450">
                      <w:marLeft w:val="0"/>
                      <w:marRight w:val="0"/>
                      <w:marTop w:val="0"/>
                      <w:marBottom w:val="0"/>
                      <w:divBdr>
                        <w:top w:val="none" w:sz="0" w:space="0" w:color="auto"/>
                        <w:left w:val="none" w:sz="0" w:space="0" w:color="auto"/>
                        <w:bottom w:val="none" w:sz="0" w:space="0" w:color="auto"/>
                        <w:right w:val="none" w:sz="0" w:space="0" w:color="auto"/>
                      </w:divBdr>
                      <w:divsChild>
                        <w:div w:id="441458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4896258">
          <w:marLeft w:val="-150"/>
          <w:marRight w:val="-150"/>
          <w:marTop w:val="0"/>
          <w:marBottom w:val="0"/>
          <w:divBdr>
            <w:top w:val="none" w:sz="0" w:space="0" w:color="auto"/>
            <w:left w:val="none" w:sz="0" w:space="0" w:color="auto"/>
            <w:bottom w:val="none" w:sz="0" w:space="0" w:color="auto"/>
            <w:right w:val="none" w:sz="0" w:space="0" w:color="auto"/>
          </w:divBdr>
        </w:div>
      </w:divsChild>
    </w:div>
    <w:div w:id="533615121">
      <w:bodyDiv w:val="1"/>
      <w:marLeft w:val="0"/>
      <w:marRight w:val="0"/>
      <w:marTop w:val="0"/>
      <w:marBottom w:val="0"/>
      <w:divBdr>
        <w:top w:val="none" w:sz="0" w:space="0" w:color="auto"/>
        <w:left w:val="none" w:sz="0" w:space="0" w:color="auto"/>
        <w:bottom w:val="none" w:sz="0" w:space="0" w:color="auto"/>
        <w:right w:val="none" w:sz="0" w:space="0" w:color="auto"/>
      </w:divBdr>
    </w:div>
    <w:div w:id="533616636">
      <w:bodyDiv w:val="1"/>
      <w:marLeft w:val="0"/>
      <w:marRight w:val="0"/>
      <w:marTop w:val="0"/>
      <w:marBottom w:val="0"/>
      <w:divBdr>
        <w:top w:val="none" w:sz="0" w:space="0" w:color="auto"/>
        <w:left w:val="none" w:sz="0" w:space="0" w:color="auto"/>
        <w:bottom w:val="none" w:sz="0" w:space="0" w:color="auto"/>
        <w:right w:val="none" w:sz="0" w:space="0" w:color="auto"/>
      </w:divBdr>
      <w:divsChild>
        <w:div w:id="15082683">
          <w:marLeft w:val="-225"/>
          <w:marRight w:val="-225"/>
          <w:marTop w:val="0"/>
          <w:marBottom w:val="0"/>
          <w:divBdr>
            <w:top w:val="none" w:sz="0" w:space="0" w:color="auto"/>
            <w:left w:val="none" w:sz="0" w:space="0" w:color="auto"/>
            <w:bottom w:val="none" w:sz="0" w:space="0" w:color="auto"/>
            <w:right w:val="none" w:sz="0" w:space="0" w:color="auto"/>
          </w:divBdr>
        </w:div>
        <w:div w:id="53503821">
          <w:marLeft w:val="-225"/>
          <w:marRight w:val="-225"/>
          <w:marTop w:val="0"/>
          <w:marBottom w:val="0"/>
          <w:divBdr>
            <w:top w:val="none" w:sz="0" w:space="0" w:color="auto"/>
            <w:left w:val="none" w:sz="0" w:space="0" w:color="auto"/>
            <w:bottom w:val="none" w:sz="0" w:space="0" w:color="auto"/>
            <w:right w:val="none" w:sz="0" w:space="0" w:color="auto"/>
          </w:divBdr>
        </w:div>
      </w:divsChild>
    </w:div>
    <w:div w:id="533928263">
      <w:bodyDiv w:val="1"/>
      <w:marLeft w:val="0"/>
      <w:marRight w:val="0"/>
      <w:marTop w:val="0"/>
      <w:marBottom w:val="0"/>
      <w:divBdr>
        <w:top w:val="none" w:sz="0" w:space="0" w:color="auto"/>
        <w:left w:val="none" w:sz="0" w:space="0" w:color="auto"/>
        <w:bottom w:val="none" w:sz="0" w:space="0" w:color="auto"/>
        <w:right w:val="none" w:sz="0" w:space="0" w:color="auto"/>
      </w:divBdr>
      <w:divsChild>
        <w:div w:id="1370180781">
          <w:marLeft w:val="-150"/>
          <w:marRight w:val="-150"/>
          <w:marTop w:val="0"/>
          <w:marBottom w:val="0"/>
          <w:divBdr>
            <w:top w:val="none" w:sz="0" w:space="0" w:color="auto"/>
            <w:left w:val="none" w:sz="0" w:space="0" w:color="auto"/>
            <w:bottom w:val="none" w:sz="0" w:space="0" w:color="auto"/>
            <w:right w:val="none" w:sz="0" w:space="0" w:color="auto"/>
          </w:divBdr>
          <w:divsChild>
            <w:div w:id="1035888112">
              <w:marLeft w:val="0"/>
              <w:marRight w:val="0"/>
              <w:marTop w:val="0"/>
              <w:marBottom w:val="0"/>
              <w:divBdr>
                <w:top w:val="none" w:sz="0" w:space="0" w:color="auto"/>
                <w:left w:val="none" w:sz="0" w:space="0" w:color="auto"/>
                <w:bottom w:val="none" w:sz="0" w:space="0" w:color="auto"/>
                <w:right w:val="none" w:sz="0" w:space="0" w:color="auto"/>
              </w:divBdr>
              <w:divsChild>
                <w:div w:id="80381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004972">
      <w:bodyDiv w:val="1"/>
      <w:marLeft w:val="0"/>
      <w:marRight w:val="0"/>
      <w:marTop w:val="0"/>
      <w:marBottom w:val="0"/>
      <w:divBdr>
        <w:top w:val="none" w:sz="0" w:space="0" w:color="auto"/>
        <w:left w:val="none" w:sz="0" w:space="0" w:color="auto"/>
        <w:bottom w:val="none" w:sz="0" w:space="0" w:color="auto"/>
        <w:right w:val="none" w:sz="0" w:space="0" w:color="auto"/>
      </w:divBdr>
      <w:divsChild>
        <w:div w:id="1265766935">
          <w:marLeft w:val="0"/>
          <w:marRight w:val="0"/>
          <w:marTop w:val="0"/>
          <w:marBottom w:val="315"/>
          <w:divBdr>
            <w:top w:val="none" w:sz="0" w:space="0" w:color="auto"/>
            <w:left w:val="none" w:sz="0" w:space="0" w:color="auto"/>
            <w:bottom w:val="none" w:sz="0" w:space="0" w:color="auto"/>
            <w:right w:val="none" w:sz="0" w:space="0" w:color="auto"/>
          </w:divBdr>
          <w:divsChild>
            <w:div w:id="989866009">
              <w:marLeft w:val="0"/>
              <w:marRight w:val="0"/>
              <w:marTop w:val="0"/>
              <w:marBottom w:val="0"/>
              <w:divBdr>
                <w:top w:val="none" w:sz="0" w:space="0" w:color="auto"/>
                <w:left w:val="none" w:sz="0" w:space="0" w:color="auto"/>
                <w:bottom w:val="none" w:sz="0" w:space="0" w:color="auto"/>
                <w:right w:val="none" w:sz="0" w:space="0" w:color="auto"/>
              </w:divBdr>
              <w:divsChild>
                <w:div w:id="184447377">
                  <w:marLeft w:val="180"/>
                  <w:marRight w:val="0"/>
                  <w:marTop w:val="0"/>
                  <w:marBottom w:val="0"/>
                  <w:divBdr>
                    <w:top w:val="none" w:sz="0" w:space="0" w:color="auto"/>
                    <w:left w:val="none" w:sz="0" w:space="0" w:color="auto"/>
                    <w:bottom w:val="none" w:sz="0" w:space="0" w:color="auto"/>
                    <w:right w:val="none" w:sz="0" w:space="0" w:color="auto"/>
                  </w:divBdr>
                </w:div>
                <w:div w:id="883836443">
                  <w:marLeft w:val="180"/>
                  <w:marRight w:val="0"/>
                  <w:marTop w:val="0"/>
                  <w:marBottom w:val="0"/>
                  <w:divBdr>
                    <w:top w:val="none" w:sz="0" w:space="0" w:color="auto"/>
                    <w:left w:val="none" w:sz="0" w:space="0" w:color="auto"/>
                    <w:bottom w:val="none" w:sz="0" w:space="0" w:color="auto"/>
                    <w:right w:val="none" w:sz="0" w:space="0" w:color="auto"/>
                  </w:divBdr>
                </w:div>
                <w:div w:id="1222865746">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384983189">
          <w:marLeft w:val="0"/>
          <w:marRight w:val="0"/>
          <w:marTop w:val="0"/>
          <w:marBottom w:val="0"/>
          <w:divBdr>
            <w:top w:val="none" w:sz="0" w:space="0" w:color="auto"/>
            <w:left w:val="none" w:sz="0" w:space="0" w:color="auto"/>
            <w:bottom w:val="none" w:sz="0" w:space="0" w:color="auto"/>
            <w:right w:val="none" w:sz="0" w:space="0" w:color="auto"/>
          </w:divBdr>
          <w:divsChild>
            <w:div w:id="605506882">
              <w:marLeft w:val="0"/>
              <w:marRight w:val="0"/>
              <w:marTop w:val="0"/>
              <w:marBottom w:val="240"/>
              <w:divBdr>
                <w:top w:val="none" w:sz="0" w:space="0" w:color="auto"/>
                <w:left w:val="none" w:sz="0" w:space="0" w:color="auto"/>
                <w:bottom w:val="none" w:sz="0" w:space="0" w:color="auto"/>
                <w:right w:val="none" w:sz="0" w:space="0" w:color="auto"/>
              </w:divBdr>
              <w:divsChild>
                <w:div w:id="349835820">
                  <w:marLeft w:val="0"/>
                  <w:marRight w:val="0"/>
                  <w:marTop w:val="0"/>
                  <w:marBottom w:val="0"/>
                  <w:divBdr>
                    <w:top w:val="none" w:sz="0" w:space="0" w:color="auto"/>
                    <w:left w:val="none" w:sz="0" w:space="0" w:color="auto"/>
                    <w:bottom w:val="none" w:sz="0" w:space="0" w:color="auto"/>
                    <w:right w:val="none" w:sz="0" w:space="0" w:color="auto"/>
                  </w:divBdr>
                </w:div>
                <w:div w:id="970523486">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461522">
      <w:bodyDiv w:val="1"/>
      <w:marLeft w:val="0"/>
      <w:marRight w:val="0"/>
      <w:marTop w:val="0"/>
      <w:marBottom w:val="0"/>
      <w:divBdr>
        <w:top w:val="none" w:sz="0" w:space="0" w:color="auto"/>
        <w:left w:val="none" w:sz="0" w:space="0" w:color="auto"/>
        <w:bottom w:val="none" w:sz="0" w:space="0" w:color="auto"/>
        <w:right w:val="none" w:sz="0" w:space="0" w:color="auto"/>
      </w:divBdr>
      <w:divsChild>
        <w:div w:id="466972322">
          <w:marLeft w:val="-150"/>
          <w:marRight w:val="-150"/>
          <w:marTop w:val="0"/>
          <w:marBottom w:val="0"/>
          <w:divBdr>
            <w:top w:val="none" w:sz="0" w:space="0" w:color="auto"/>
            <w:left w:val="none" w:sz="0" w:space="0" w:color="auto"/>
            <w:bottom w:val="none" w:sz="0" w:space="0" w:color="auto"/>
            <w:right w:val="none" w:sz="0" w:space="0" w:color="auto"/>
          </w:divBdr>
          <w:divsChild>
            <w:div w:id="372733894">
              <w:marLeft w:val="0"/>
              <w:marRight w:val="0"/>
              <w:marTop w:val="0"/>
              <w:marBottom w:val="0"/>
              <w:divBdr>
                <w:top w:val="none" w:sz="0" w:space="0" w:color="auto"/>
                <w:left w:val="none" w:sz="0" w:space="0" w:color="auto"/>
                <w:bottom w:val="none" w:sz="0" w:space="0" w:color="auto"/>
                <w:right w:val="none" w:sz="0" w:space="0" w:color="auto"/>
              </w:divBdr>
            </w:div>
          </w:divsChild>
        </w:div>
        <w:div w:id="833301965">
          <w:marLeft w:val="-150"/>
          <w:marRight w:val="-150"/>
          <w:marTop w:val="0"/>
          <w:marBottom w:val="0"/>
          <w:divBdr>
            <w:top w:val="none" w:sz="0" w:space="0" w:color="auto"/>
            <w:left w:val="none" w:sz="0" w:space="0" w:color="auto"/>
            <w:bottom w:val="none" w:sz="0" w:space="0" w:color="auto"/>
            <w:right w:val="none" w:sz="0" w:space="0" w:color="auto"/>
          </w:divBdr>
          <w:divsChild>
            <w:div w:id="1443959564">
              <w:marLeft w:val="0"/>
              <w:marRight w:val="0"/>
              <w:marTop w:val="0"/>
              <w:marBottom w:val="0"/>
              <w:divBdr>
                <w:top w:val="none" w:sz="0" w:space="0" w:color="auto"/>
                <w:left w:val="none" w:sz="0" w:space="0" w:color="auto"/>
                <w:bottom w:val="none" w:sz="0" w:space="0" w:color="auto"/>
                <w:right w:val="none" w:sz="0" w:space="0" w:color="auto"/>
              </w:divBdr>
              <w:divsChild>
                <w:div w:id="678387175">
                  <w:marLeft w:val="0"/>
                  <w:marRight w:val="0"/>
                  <w:marTop w:val="0"/>
                  <w:marBottom w:val="0"/>
                  <w:divBdr>
                    <w:top w:val="none" w:sz="0" w:space="0" w:color="auto"/>
                    <w:left w:val="none" w:sz="0" w:space="0" w:color="auto"/>
                    <w:bottom w:val="none" w:sz="0" w:space="0" w:color="auto"/>
                    <w:right w:val="none" w:sz="0" w:space="0" w:color="auto"/>
                  </w:divBdr>
                  <w:divsChild>
                    <w:div w:id="844594906">
                      <w:marLeft w:val="0"/>
                      <w:marRight w:val="0"/>
                      <w:marTop w:val="0"/>
                      <w:marBottom w:val="0"/>
                      <w:divBdr>
                        <w:top w:val="none" w:sz="0" w:space="0" w:color="auto"/>
                        <w:left w:val="none" w:sz="0" w:space="0" w:color="auto"/>
                        <w:bottom w:val="none" w:sz="0" w:space="0" w:color="auto"/>
                        <w:right w:val="none" w:sz="0" w:space="0" w:color="auto"/>
                      </w:divBdr>
                    </w:div>
                  </w:divsChild>
                </w:div>
                <w:div w:id="770707369">
                  <w:marLeft w:val="0"/>
                  <w:marRight w:val="0"/>
                  <w:marTop w:val="0"/>
                  <w:marBottom w:val="0"/>
                  <w:divBdr>
                    <w:top w:val="none" w:sz="0" w:space="0" w:color="auto"/>
                    <w:left w:val="none" w:sz="0" w:space="0" w:color="auto"/>
                    <w:bottom w:val="none" w:sz="0" w:space="0" w:color="auto"/>
                    <w:right w:val="none" w:sz="0" w:space="0" w:color="auto"/>
                  </w:divBdr>
                  <w:divsChild>
                    <w:div w:id="336077481">
                      <w:marLeft w:val="0"/>
                      <w:marRight w:val="0"/>
                      <w:marTop w:val="0"/>
                      <w:marBottom w:val="0"/>
                      <w:divBdr>
                        <w:top w:val="none" w:sz="0" w:space="0" w:color="auto"/>
                        <w:left w:val="none" w:sz="0" w:space="0" w:color="auto"/>
                        <w:bottom w:val="none" w:sz="0" w:space="0" w:color="auto"/>
                        <w:right w:val="none" w:sz="0" w:space="0" w:color="auto"/>
                      </w:divBdr>
                    </w:div>
                    <w:div w:id="1667321905">
                      <w:marLeft w:val="0"/>
                      <w:marRight w:val="0"/>
                      <w:marTop w:val="0"/>
                      <w:marBottom w:val="0"/>
                      <w:divBdr>
                        <w:top w:val="none" w:sz="0" w:space="0" w:color="auto"/>
                        <w:left w:val="none" w:sz="0" w:space="0" w:color="auto"/>
                        <w:bottom w:val="none" w:sz="0" w:space="0" w:color="auto"/>
                        <w:right w:val="none" w:sz="0" w:space="0" w:color="auto"/>
                      </w:divBdr>
                      <w:divsChild>
                        <w:div w:id="34027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6695469">
          <w:marLeft w:val="-150"/>
          <w:marRight w:val="-150"/>
          <w:marTop w:val="0"/>
          <w:marBottom w:val="0"/>
          <w:divBdr>
            <w:top w:val="none" w:sz="0" w:space="0" w:color="auto"/>
            <w:left w:val="none" w:sz="0" w:space="0" w:color="auto"/>
            <w:bottom w:val="none" w:sz="0" w:space="0" w:color="auto"/>
            <w:right w:val="none" w:sz="0" w:space="0" w:color="auto"/>
          </w:divBdr>
          <w:divsChild>
            <w:div w:id="424151032">
              <w:marLeft w:val="0"/>
              <w:marRight w:val="0"/>
              <w:marTop w:val="0"/>
              <w:marBottom w:val="0"/>
              <w:divBdr>
                <w:top w:val="none" w:sz="0" w:space="0" w:color="auto"/>
                <w:left w:val="none" w:sz="0" w:space="0" w:color="auto"/>
                <w:bottom w:val="none" w:sz="0" w:space="0" w:color="auto"/>
                <w:right w:val="none" w:sz="0" w:space="0" w:color="auto"/>
              </w:divBdr>
              <w:divsChild>
                <w:div w:id="1678994023">
                  <w:marLeft w:val="0"/>
                  <w:marRight w:val="0"/>
                  <w:marTop w:val="0"/>
                  <w:marBottom w:val="0"/>
                  <w:divBdr>
                    <w:top w:val="none" w:sz="0" w:space="0" w:color="auto"/>
                    <w:left w:val="none" w:sz="0" w:space="0" w:color="auto"/>
                    <w:bottom w:val="none" w:sz="0" w:space="0" w:color="auto"/>
                    <w:right w:val="none" w:sz="0" w:space="0" w:color="auto"/>
                  </w:divBdr>
                  <w:divsChild>
                    <w:div w:id="167059728">
                      <w:marLeft w:val="0"/>
                      <w:marRight w:val="0"/>
                      <w:marTop w:val="0"/>
                      <w:marBottom w:val="0"/>
                      <w:divBdr>
                        <w:top w:val="none" w:sz="0" w:space="0" w:color="auto"/>
                        <w:left w:val="none" w:sz="0" w:space="0" w:color="auto"/>
                        <w:bottom w:val="none" w:sz="0" w:space="0" w:color="auto"/>
                        <w:right w:val="none" w:sz="0" w:space="0" w:color="auto"/>
                      </w:divBdr>
                      <w:divsChild>
                        <w:div w:id="1948195862">
                          <w:marLeft w:val="0"/>
                          <w:marRight w:val="0"/>
                          <w:marTop w:val="0"/>
                          <w:marBottom w:val="0"/>
                          <w:divBdr>
                            <w:top w:val="none" w:sz="0" w:space="0" w:color="auto"/>
                            <w:left w:val="none" w:sz="0" w:space="0" w:color="auto"/>
                            <w:bottom w:val="none" w:sz="0" w:space="0" w:color="auto"/>
                            <w:right w:val="none" w:sz="0" w:space="0" w:color="auto"/>
                          </w:divBdr>
                          <w:divsChild>
                            <w:div w:id="393046545">
                              <w:marLeft w:val="0"/>
                              <w:marRight w:val="0"/>
                              <w:marTop w:val="0"/>
                              <w:marBottom w:val="0"/>
                              <w:divBdr>
                                <w:top w:val="none" w:sz="0" w:space="0" w:color="auto"/>
                                <w:left w:val="none" w:sz="0" w:space="0" w:color="auto"/>
                                <w:bottom w:val="none" w:sz="0" w:space="0" w:color="auto"/>
                                <w:right w:val="none" w:sz="0" w:space="0" w:color="auto"/>
                              </w:divBdr>
                            </w:div>
                            <w:div w:id="1564827761">
                              <w:marLeft w:val="0"/>
                              <w:marRight w:val="0"/>
                              <w:marTop w:val="0"/>
                              <w:marBottom w:val="0"/>
                              <w:divBdr>
                                <w:top w:val="none" w:sz="0" w:space="0" w:color="auto"/>
                                <w:left w:val="none" w:sz="0" w:space="0" w:color="auto"/>
                                <w:bottom w:val="none" w:sz="0" w:space="0" w:color="auto"/>
                                <w:right w:val="none" w:sz="0" w:space="0" w:color="auto"/>
                              </w:divBdr>
                            </w:div>
                            <w:div w:id="1572155349">
                              <w:marLeft w:val="0"/>
                              <w:marRight w:val="0"/>
                              <w:marTop w:val="0"/>
                              <w:marBottom w:val="0"/>
                              <w:divBdr>
                                <w:top w:val="none" w:sz="0" w:space="0" w:color="auto"/>
                                <w:left w:val="none" w:sz="0" w:space="0" w:color="auto"/>
                                <w:bottom w:val="none" w:sz="0" w:space="0" w:color="auto"/>
                                <w:right w:val="none" w:sz="0" w:space="0" w:color="auto"/>
                              </w:divBdr>
                            </w:div>
                            <w:div w:id="1969819017">
                              <w:marLeft w:val="0"/>
                              <w:marRight w:val="0"/>
                              <w:marTop w:val="0"/>
                              <w:marBottom w:val="0"/>
                              <w:divBdr>
                                <w:top w:val="none" w:sz="0" w:space="0" w:color="auto"/>
                                <w:left w:val="none" w:sz="0" w:space="0" w:color="auto"/>
                                <w:bottom w:val="none" w:sz="0" w:space="0" w:color="auto"/>
                                <w:right w:val="none" w:sz="0" w:space="0" w:color="auto"/>
                              </w:divBdr>
                            </w:div>
                            <w:div w:id="214107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92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829879">
              <w:marLeft w:val="0"/>
              <w:marRight w:val="0"/>
              <w:marTop w:val="0"/>
              <w:marBottom w:val="0"/>
              <w:divBdr>
                <w:top w:val="none" w:sz="0" w:space="0" w:color="auto"/>
                <w:left w:val="none" w:sz="0" w:space="0" w:color="auto"/>
                <w:bottom w:val="none" w:sz="0" w:space="0" w:color="auto"/>
                <w:right w:val="none" w:sz="0" w:space="0" w:color="auto"/>
              </w:divBdr>
              <w:divsChild>
                <w:div w:id="1003245322">
                  <w:marLeft w:val="0"/>
                  <w:marRight w:val="0"/>
                  <w:marTop w:val="0"/>
                  <w:marBottom w:val="0"/>
                  <w:divBdr>
                    <w:top w:val="none" w:sz="0" w:space="0" w:color="auto"/>
                    <w:left w:val="none" w:sz="0" w:space="0" w:color="auto"/>
                    <w:bottom w:val="none" w:sz="0" w:space="0" w:color="auto"/>
                    <w:right w:val="none" w:sz="0" w:space="0" w:color="auto"/>
                  </w:divBdr>
                  <w:divsChild>
                    <w:div w:id="885141909">
                      <w:marLeft w:val="0"/>
                      <w:marRight w:val="0"/>
                      <w:marTop w:val="0"/>
                      <w:marBottom w:val="450"/>
                      <w:divBdr>
                        <w:top w:val="none" w:sz="0" w:space="0" w:color="auto"/>
                        <w:left w:val="none" w:sz="0" w:space="0" w:color="auto"/>
                        <w:bottom w:val="none" w:sz="0" w:space="0" w:color="auto"/>
                        <w:right w:val="none" w:sz="0" w:space="0" w:color="auto"/>
                      </w:divBdr>
                    </w:div>
                    <w:div w:id="958268288">
                      <w:marLeft w:val="0"/>
                      <w:marRight w:val="0"/>
                      <w:marTop w:val="0"/>
                      <w:marBottom w:val="0"/>
                      <w:divBdr>
                        <w:top w:val="none" w:sz="0" w:space="0" w:color="auto"/>
                        <w:left w:val="none" w:sz="0" w:space="0" w:color="auto"/>
                        <w:bottom w:val="none" w:sz="0" w:space="0" w:color="auto"/>
                        <w:right w:val="none" w:sz="0" w:space="0" w:color="auto"/>
                      </w:divBdr>
                      <w:divsChild>
                        <w:div w:id="996422919">
                          <w:marLeft w:val="-150"/>
                          <w:marRight w:val="-150"/>
                          <w:marTop w:val="0"/>
                          <w:marBottom w:val="0"/>
                          <w:divBdr>
                            <w:top w:val="none" w:sz="0" w:space="0" w:color="auto"/>
                            <w:left w:val="none" w:sz="0" w:space="0" w:color="auto"/>
                            <w:bottom w:val="none" w:sz="0" w:space="0" w:color="auto"/>
                            <w:right w:val="none" w:sz="0" w:space="0" w:color="auto"/>
                          </w:divBdr>
                          <w:divsChild>
                            <w:div w:id="966156559">
                              <w:marLeft w:val="0"/>
                              <w:marRight w:val="0"/>
                              <w:marTop w:val="0"/>
                              <w:marBottom w:val="0"/>
                              <w:divBdr>
                                <w:top w:val="none" w:sz="0" w:space="0" w:color="auto"/>
                                <w:left w:val="none" w:sz="0" w:space="0" w:color="auto"/>
                                <w:bottom w:val="none" w:sz="0" w:space="0" w:color="auto"/>
                                <w:right w:val="none" w:sz="0" w:space="0" w:color="auto"/>
                              </w:divBdr>
                            </w:div>
                            <w:div w:id="1867408102">
                              <w:marLeft w:val="0"/>
                              <w:marRight w:val="0"/>
                              <w:marTop w:val="0"/>
                              <w:marBottom w:val="0"/>
                              <w:divBdr>
                                <w:top w:val="none" w:sz="0" w:space="0" w:color="auto"/>
                                <w:left w:val="none" w:sz="0" w:space="0" w:color="auto"/>
                                <w:bottom w:val="none" w:sz="0" w:space="0" w:color="auto"/>
                                <w:right w:val="none" w:sz="0" w:space="0" w:color="auto"/>
                              </w:divBdr>
                              <w:divsChild>
                                <w:div w:id="497696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407998">
                          <w:marLeft w:val="0"/>
                          <w:marRight w:val="0"/>
                          <w:marTop w:val="0"/>
                          <w:marBottom w:val="0"/>
                          <w:divBdr>
                            <w:top w:val="none" w:sz="0" w:space="0" w:color="auto"/>
                            <w:left w:val="none" w:sz="0" w:space="0" w:color="auto"/>
                            <w:bottom w:val="none" w:sz="0" w:space="0" w:color="auto"/>
                            <w:right w:val="none" w:sz="0" w:space="0" w:color="auto"/>
                          </w:divBdr>
                        </w:div>
                      </w:divsChild>
                    </w:div>
                    <w:div w:id="1038554081">
                      <w:marLeft w:val="0"/>
                      <w:marRight w:val="0"/>
                      <w:marTop w:val="0"/>
                      <w:marBottom w:val="0"/>
                      <w:divBdr>
                        <w:top w:val="none" w:sz="0" w:space="0" w:color="auto"/>
                        <w:left w:val="none" w:sz="0" w:space="0" w:color="auto"/>
                        <w:bottom w:val="none" w:sz="0" w:space="0" w:color="auto"/>
                        <w:right w:val="none" w:sz="0" w:space="0" w:color="auto"/>
                      </w:divBdr>
                      <w:divsChild>
                        <w:div w:id="1724597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4467967">
      <w:bodyDiv w:val="1"/>
      <w:marLeft w:val="0"/>
      <w:marRight w:val="0"/>
      <w:marTop w:val="0"/>
      <w:marBottom w:val="0"/>
      <w:divBdr>
        <w:top w:val="none" w:sz="0" w:space="0" w:color="auto"/>
        <w:left w:val="none" w:sz="0" w:space="0" w:color="auto"/>
        <w:bottom w:val="none" w:sz="0" w:space="0" w:color="auto"/>
        <w:right w:val="none" w:sz="0" w:space="0" w:color="auto"/>
      </w:divBdr>
      <w:divsChild>
        <w:div w:id="475338000">
          <w:marLeft w:val="-150"/>
          <w:marRight w:val="-150"/>
          <w:marTop w:val="0"/>
          <w:marBottom w:val="0"/>
          <w:divBdr>
            <w:top w:val="none" w:sz="0" w:space="0" w:color="auto"/>
            <w:left w:val="none" w:sz="0" w:space="0" w:color="auto"/>
            <w:bottom w:val="none" w:sz="0" w:space="0" w:color="auto"/>
            <w:right w:val="none" w:sz="0" w:space="0" w:color="auto"/>
          </w:divBdr>
          <w:divsChild>
            <w:div w:id="52314527">
              <w:marLeft w:val="0"/>
              <w:marRight w:val="0"/>
              <w:marTop w:val="0"/>
              <w:marBottom w:val="0"/>
              <w:divBdr>
                <w:top w:val="none" w:sz="0" w:space="0" w:color="auto"/>
                <w:left w:val="none" w:sz="0" w:space="0" w:color="auto"/>
                <w:bottom w:val="none" w:sz="0" w:space="0" w:color="auto"/>
                <w:right w:val="none" w:sz="0" w:space="0" w:color="auto"/>
              </w:divBdr>
              <w:divsChild>
                <w:div w:id="40133048">
                  <w:marLeft w:val="0"/>
                  <w:marRight w:val="0"/>
                  <w:marTop w:val="0"/>
                  <w:marBottom w:val="0"/>
                  <w:divBdr>
                    <w:top w:val="none" w:sz="0" w:space="0" w:color="auto"/>
                    <w:left w:val="none" w:sz="0" w:space="0" w:color="auto"/>
                    <w:bottom w:val="none" w:sz="0" w:space="0" w:color="auto"/>
                    <w:right w:val="none" w:sz="0" w:space="0" w:color="auto"/>
                  </w:divBdr>
                  <w:divsChild>
                    <w:div w:id="509872028">
                      <w:marLeft w:val="0"/>
                      <w:marRight w:val="0"/>
                      <w:marTop w:val="0"/>
                      <w:marBottom w:val="0"/>
                      <w:divBdr>
                        <w:top w:val="none" w:sz="0" w:space="0" w:color="auto"/>
                        <w:left w:val="none" w:sz="0" w:space="0" w:color="auto"/>
                        <w:bottom w:val="none" w:sz="0" w:space="0" w:color="auto"/>
                        <w:right w:val="none" w:sz="0" w:space="0" w:color="auto"/>
                      </w:divBdr>
                    </w:div>
                    <w:div w:id="1565018797">
                      <w:marLeft w:val="0"/>
                      <w:marRight w:val="0"/>
                      <w:marTop w:val="0"/>
                      <w:marBottom w:val="0"/>
                      <w:divBdr>
                        <w:top w:val="none" w:sz="0" w:space="0" w:color="auto"/>
                        <w:left w:val="none" w:sz="0" w:space="0" w:color="auto"/>
                        <w:bottom w:val="none" w:sz="0" w:space="0" w:color="auto"/>
                        <w:right w:val="none" w:sz="0" w:space="0" w:color="auto"/>
                      </w:divBdr>
                      <w:divsChild>
                        <w:div w:id="1030717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5117228">
      <w:bodyDiv w:val="1"/>
      <w:marLeft w:val="0"/>
      <w:marRight w:val="0"/>
      <w:marTop w:val="0"/>
      <w:marBottom w:val="0"/>
      <w:divBdr>
        <w:top w:val="none" w:sz="0" w:space="0" w:color="auto"/>
        <w:left w:val="none" w:sz="0" w:space="0" w:color="auto"/>
        <w:bottom w:val="none" w:sz="0" w:space="0" w:color="auto"/>
        <w:right w:val="none" w:sz="0" w:space="0" w:color="auto"/>
      </w:divBdr>
      <w:divsChild>
        <w:div w:id="169611940">
          <w:marLeft w:val="0"/>
          <w:marRight w:val="0"/>
          <w:marTop w:val="90"/>
          <w:marBottom w:val="90"/>
          <w:divBdr>
            <w:top w:val="none" w:sz="0" w:space="0" w:color="auto"/>
            <w:left w:val="none" w:sz="0" w:space="0" w:color="auto"/>
            <w:bottom w:val="none" w:sz="0" w:space="0" w:color="auto"/>
            <w:right w:val="none" w:sz="0" w:space="0" w:color="auto"/>
          </w:divBdr>
        </w:div>
        <w:div w:id="446776392">
          <w:marLeft w:val="0"/>
          <w:marRight w:val="0"/>
          <w:marTop w:val="0"/>
          <w:marBottom w:val="600"/>
          <w:divBdr>
            <w:top w:val="none" w:sz="0" w:space="0" w:color="auto"/>
            <w:left w:val="none" w:sz="0" w:space="0" w:color="auto"/>
            <w:bottom w:val="none" w:sz="0" w:space="0" w:color="auto"/>
            <w:right w:val="none" w:sz="0" w:space="0" w:color="auto"/>
          </w:divBdr>
          <w:divsChild>
            <w:div w:id="854922332">
              <w:marLeft w:val="0"/>
              <w:marRight w:val="0"/>
              <w:marTop w:val="0"/>
              <w:marBottom w:val="360"/>
              <w:divBdr>
                <w:top w:val="none" w:sz="0" w:space="0" w:color="auto"/>
                <w:left w:val="none" w:sz="0" w:space="0" w:color="auto"/>
                <w:bottom w:val="single" w:sz="12" w:space="0" w:color="E2E6E9"/>
                <w:right w:val="none" w:sz="0" w:space="0" w:color="auto"/>
              </w:divBdr>
            </w:div>
            <w:div w:id="99210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193357">
      <w:bodyDiv w:val="1"/>
      <w:marLeft w:val="0"/>
      <w:marRight w:val="0"/>
      <w:marTop w:val="0"/>
      <w:marBottom w:val="0"/>
      <w:divBdr>
        <w:top w:val="none" w:sz="0" w:space="0" w:color="auto"/>
        <w:left w:val="none" w:sz="0" w:space="0" w:color="auto"/>
        <w:bottom w:val="none" w:sz="0" w:space="0" w:color="auto"/>
        <w:right w:val="none" w:sz="0" w:space="0" w:color="auto"/>
      </w:divBdr>
      <w:divsChild>
        <w:div w:id="336082585">
          <w:marLeft w:val="0"/>
          <w:marRight w:val="0"/>
          <w:marTop w:val="0"/>
          <w:marBottom w:val="0"/>
          <w:divBdr>
            <w:top w:val="none" w:sz="0" w:space="0" w:color="auto"/>
            <w:left w:val="none" w:sz="0" w:space="0" w:color="auto"/>
            <w:bottom w:val="none" w:sz="0" w:space="0" w:color="auto"/>
            <w:right w:val="none" w:sz="0" w:space="0" w:color="auto"/>
          </w:divBdr>
        </w:div>
        <w:div w:id="568271458">
          <w:marLeft w:val="0"/>
          <w:marRight w:val="0"/>
          <w:marTop w:val="0"/>
          <w:marBottom w:val="0"/>
          <w:divBdr>
            <w:top w:val="none" w:sz="0" w:space="0" w:color="auto"/>
            <w:left w:val="none" w:sz="0" w:space="0" w:color="auto"/>
            <w:bottom w:val="none" w:sz="0" w:space="0" w:color="auto"/>
            <w:right w:val="none" w:sz="0" w:space="0" w:color="auto"/>
          </w:divBdr>
        </w:div>
      </w:divsChild>
    </w:div>
    <w:div w:id="535892328">
      <w:bodyDiv w:val="1"/>
      <w:marLeft w:val="0"/>
      <w:marRight w:val="0"/>
      <w:marTop w:val="0"/>
      <w:marBottom w:val="0"/>
      <w:divBdr>
        <w:top w:val="none" w:sz="0" w:space="0" w:color="auto"/>
        <w:left w:val="none" w:sz="0" w:space="0" w:color="auto"/>
        <w:bottom w:val="none" w:sz="0" w:space="0" w:color="auto"/>
        <w:right w:val="none" w:sz="0" w:space="0" w:color="auto"/>
      </w:divBdr>
    </w:div>
    <w:div w:id="536282711">
      <w:bodyDiv w:val="1"/>
      <w:marLeft w:val="0"/>
      <w:marRight w:val="0"/>
      <w:marTop w:val="0"/>
      <w:marBottom w:val="0"/>
      <w:divBdr>
        <w:top w:val="none" w:sz="0" w:space="0" w:color="auto"/>
        <w:left w:val="none" w:sz="0" w:space="0" w:color="auto"/>
        <w:bottom w:val="none" w:sz="0" w:space="0" w:color="auto"/>
        <w:right w:val="none" w:sz="0" w:space="0" w:color="auto"/>
      </w:divBdr>
    </w:div>
    <w:div w:id="536432742">
      <w:bodyDiv w:val="1"/>
      <w:marLeft w:val="0"/>
      <w:marRight w:val="0"/>
      <w:marTop w:val="0"/>
      <w:marBottom w:val="0"/>
      <w:divBdr>
        <w:top w:val="none" w:sz="0" w:space="0" w:color="auto"/>
        <w:left w:val="none" w:sz="0" w:space="0" w:color="auto"/>
        <w:bottom w:val="none" w:sz="0" w:space="0" w:color="auto"/>
        <w:right w:val="none" w:sz="0" w:space="0" w:color="auto"/>
      </w:divBdr>
      <w:divsChild>
        <w:div w:id="1814132749">
          <w:marLeft w:val="-150"/>
          <w:marRight w:val="-150"/>
          <w:marTop w:val="0"/>
          <w:marBottom w:val="0"/>
          <w:divBdr>
            <w:top w:val="none" w:sz="0" w:space="0" w:color="auto"/>
            <w:left w:val="none" w:sz="0" w:space="0" w:color="auto"/>
            <w:bottom w:val="none" w:sz="0" w:space="0" w:color="auto"/>
            <w:right w:val="none" w:sz="0" w:space="0" w:color="auto"/>
          </w:divBdr>
          <w:divsChild>
            <w:div w:id="737631675">
              <w:marLeft w:val="0"/>
              <w:marRight w:val="0"/>
              <w:marTop w:val="0"/>
              <w:marBottom w:val="0"/>
              <w:divBdr>
                <w:top w:val="none" w:sz="0" w:space="0" w:color="auto"/>
                <w:left w:val="none" w:sz="0" w:space="0" w:color="auto"/>
                <w:bottom w:val="none" w:sz="0" w:space="0" w:color="auto"/>
                <w:right w:val="none" w:sz="0" w:space="0" w:color="auto"/>
              </w:divBdr>
              <w:divsChild>
                <w:div w:id="600528709">
                  <w:marLeft w:val="0"/>
                  <w:marRight w:val="0"/>
                  <w:marTop w:val="0"/>
                  <w:marBottom w:val="0"/>
                  <w:divBdr>
                    <w:top w:val="none" w:sz="0" w:space="0" w:color="auto"/>
                    <w:left w:val="none" w:sz="0" w:space="0" w:color="auto"/>
                    <w:bottom w:val="none" w:sz="0" w:space="0" w:color="auto"/>
                    <w:right w:val="none" w:sz="0" w:space="0" w:color="auto"/>
                  </w:divBdr>
                  <w:divsChild>
                    <w:div w:id="1528828677">
                      <w:marLeft w:val="0"/>
                      <w:marRight w:val="0"/>
                      <w:marTop w:val="0"/>
                      <w:marBottom w:val="0"/>
                      <w:divBdr>
                        <w:top w:val="none" w:sz="0" w:space="0" w:color="auto"/>
                        <w:left w:val="none" w:sz="0" w:space="0" w:color="auto"/>
                        <w:bottom w:val="none" w:sz="0" w:space="0" w:color="auto"/>
                        <w:right w:val="none" w:sz="0" w:space="0" w:color="auto"/>
                      </w:divBdr>
                    </w:div>
                  </w:divsChild>
                </w:div>
                <w:div w:id="2008441937">
                  <w:marLeft w:val="0"/>
                  <w:marRight w:val="0"/>
                  <w:marTop w:val="0"/>
                  <w:marBottom w:val="0"/>
                  <w:divBdr>
                    <w:top w:val="none" w:sz="0" w:space="0" w:color="auto"/>
                    <w:left w:val="none" w:sz="0" w:space="0" w:color="auto"/>
                    <w:bottom w:val="none" w:sz="0" w:space="0" w:color="auto"/>
                    <w:right w:val="none" w:sz="0" w:space="0" w:color="auto"/>
                  </w:divBdr>
                  <w:divsChild>
                    <w:div w:id="480541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6333062">
          <w:marLeft w:val="-150"/>
          <w:marRight w:val="-150"/>
          <w:marTop w:val="0"/>
          <w:marBottom w:val="0"/>
          <w:divBdr>
            <w:top w:val="none" w:sz="0" w:space="0" w:color="auto"/>
            <w:left w:val="none" w:sz="0" w:space="0" w:color="auto"/>
            <w:bottom w:val="none" w:sz="0" w:space="0" w:color="auto"/>
            <w:right w:val="none" w:sz="0" w:space="0" w:color="auto"/>
          </w:divBdr>
          <w:divsChild>
            <w:div w:id="1730838518">
              <w:marLeft w:val="0"/>
              <w:marRight w:val="0"/>
              <w:marTop w:val="0"/>
              <w:marBottom w:val="0"/>
              <w:divBdr>
                <w:top w:val="none" w:sz="0" w:space="0" w:color="auto"/>
                <w:left w:val="none" w:sz="0" w:space="0" w:color="auto"/>
                <w:bottom w:val="none" w:sz="0" w:space="0" w:color="auto"/>
                <w:right w:val="none" w:sz="0" w:space="0" w:color="auto"/>
              </w:divBdr>
              <w:divsChild>
                <w:div w:id="1479572204">
                  <w:marLeft w:val="0"/>
                  <w:marRight w:val="0"/>
                  <w:marTop w:val="0"/>
                  <w:marBottom w:val="0"/>
                  <w:divBdr>
                    <w:top w:val="none" w:sz="0" w:space="0" w:color="auto"/>
                    <w:left w:val="none" w:sz="0" w:space="0" w:color="auto"/>
                    <w:bottom w:val="none" w:sz="0" w:space="0" w:color="auto"/>
                    <w:right w:val="none" w:sz="0" w:space="0" w:color="auto"/>
                  </w:divBdr>
                  <w:divsChild>
                    <w:div w:id="1068924018">
                      <w:marLeft w:val="0"/>
                      <w:marRight w:val="0"/>
                      <w:marTop w:val="0"/>
                      <w:marBottom w:val="0"/>
                      <w:divBdr>
                        <w:top w:val="none" w:sz="0" w:space="0" w:color="auto"/>
                        <w:left w:val="none" w:sz="0" w:space="0" w:color="auto"/>
                        <w:bottom w:val="none" w:sz="0" w:space="0" w:color="auto"/>
                        <w:right w:val="none" w:sz="0" w:space="0" w:color="auto"/>
                      </w:divBdr>
                    </w:div>
                    <w:div w:id="877350579">
                      <w:marLeft w:val="0"/>
                      <w:marRight w:val="0"/>
                      <w:marTop w:val="0"/>
                      <w:marBottom w:val="0"/>
                      <w:divBdr>
                        <w:top w:val="none" w:sz="0" w:space="0" w:color="auto"/>
                        <w:left w:val="none" w:sz="0" w:space="0" w:color="auto"/>
                        <w:bottom w:val="none" w:sz="0" w:space="0" w:color="auto"/>
                        <w:right w:val="none" w:sz="0" w:space="0" w:color="auto"/>
                      </w:divBdr>
                      <w:divsChild>
                        <w:div w:id="1396851201">
                          <w:marLeft w:val="0"/>
                          <w:marRight w:val="0"/>
                          <w:marTop w:val="0"/>
                          <w:marBottom w:val="0"/>
                          <w:divBdr>
                            <w:top w:val="none" w:sz="0" w:space="0" w:color="auto"/>
                            <w:left w:val="none" w:sz="0" w:space="0" w:color="auto"/>
                            <w:bottom w:val="none" w:sz="0" w:space="0" w:color="auto"/>
                            <w:right w:val="none" w:sz="0" w:space="0" w:color="auto"/>
                          </w:divBdr>
                          <w:divsChild>
                            <w:div w:id="132915888">
                              <w:marLeft w:val="0"/>
                              <w:marRight w:val="0"/>
                              <w:marTop w:val="0"/>
                              <w:marBottom w:val="0"/>
                              <w:divBdr>
                                <w:top w:val="none" w:sz="0" w:space="0" w:color="auto"/>
                                <w:left w:val="none" w:sz="0" w:space="0" w:color="auto"/>
                                <w:bottom w:val="none" w:sz="0" w:space="0" w:color="auto"/>
                                <w:right w:val="none" w:sz="0" w:space="0" w:color="auto"/>
                              </w:divBdr>
                            </w:div>
                            <w:div w:id="747111945">
                              <w:marLeft w:val="0"/>
                              <w:marRight w:val="0"/>
                              <w:marTop w:val="0"/>
                              <w:marBottom w:val="0"/>
                              <w:divBdr>
                                <w:top w:val="none" w:sz="0" w:space="0" w:color="auto"/>
                                <w:left w:val="none" w:sz="0" w:space="0" w:color="auto"/>
                                <w:bottom w:val="none" w:sz="0" w:space="0" w:color="auto"/>
                                <w:right w:val="none" w:sz="0" w:space="0" w:color="auto"/>
                              </w:divBdr>
                            </w:div>
                            <w:div w:id="663630696">
                              <w:marLeft w:val="0"/>
                              <w:marRight w:val="0"/>
                              <w:marTop w:val="0"/>
                              <w:marBottom w:val="0"/>
                              <w:divBdr>
                                <w:top w:val="none" w:sz="0" w:space="0" w:color="auto"/>
                                <w:left w:val="none" w:sz="0" w:space="0" w:color="auto"/>
                                <w:bottom w:val="none" w:sz="0" w:space="0" w:color="auto"/>
                                <w:right w:val="none" w:sz="0" w:space="0" w:color="auto"/>
                              </w:divBdr>
                            </w:div>
                            <w:div w:id="1479761476">
                              <w:marLeft w:val="0"/>
                              <w:marRight w:val="0"/>
                              <w:marTop w:val="0"/>
                              <w:marBottom w:val="0"/>
                              <w:divBdr>
                                <w:top w:val="none" w:sz="0" w:space="0" w:color="auto"/>
                                <w:left w:val="none" w:sz="0" w:space="0" w:color="auto"/>
                                <w:bottom w:val="none" w:sz="0" w:space="0" w:color="auto"/>
                                <w:right w:val="none" w:sz="0" w:space="0" w:color="auto"/>
                              </w:divBdr>
                            </w:div>
                            <w:div w:id="1150514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1167714">
              <w:marLeft w:val="0"/>
              <w:marRight w:val="0"/>
              <w:marTop w:val="0"/>
              <w:marBottom w:val="0"/>
              <w:divBdr>
                <w:top w:val="none" w:sz="0" w:space="0" w:color="auto"/>
                <w:left w:val="none" w:sz="0" w:space="0" w:color="auto"/>
                <w:bottom w:val="none" w:sz="0" w:space="0" w:color="auto"/>
                <w:right w:val="none" w:sz="0" w:space="0" w:color="auto"/>
              </w:divBdr>
              <w:divsChild>
                <w:div w:id="1034619530">
                  <w:marLeft w:val="0"/>
                  <w:marRight w:val="0"/>
                  <w:marTop w:val="0"/>
                  <w:marBottom w:val="0"/>
                  <w:divBdr>
                    <w:top w:val="none" w:sz="0" w:space="0" w:color="auto"/>
                    <w:left w:val="none" w:sz="0" w:space="0" w:color="auto"/>
                    <w:bottom w:val="none" w:sz="0" w:space="0" w:color="auto"/>
                    <w:right w:val="none" w:sz="0" w:space="0" w:color="auto"/>
                  </w:divBdr>
                  <w:divsChild>
                    <w:div w:id="1917670307">
                      <w:marLeft w:val="0"/>
                      <w:marRight w:val="0"/>
                      <w:marTop w:val="0"/>
                      <w:marBottom w:val="0"/>
                      <w:divBdr>
                        <w:top w:val="none" w:sz="0" w:space="0" w:color="auto"/>
                        <w:left w:val="none" w:sz="0" w:space="0" w:color="auto"/>
                        <w:bottom w:val="none" w:sz="0" w:space="0" w:color="auto"/>
                        <w:right w:val="none" w:sz="0" w:space="0" w:color="auto"/>
                      </w:divBdr>
                      <w:divsChild>
                        <w:div w:id="466626893">
                          <w:marLeft w:val="0"/>
                          <w:marRight w:val="0"/>
                          <w:marTop w:val="0"/>
                          <w:marBottom w:val="0"/>
                          <w:divBdr>
                            <w:top w:val="none" w:sz="0" w:space="0" w:color="auto"/>
                            <w:left w:val="none" w:sz="0" w:space="0" w:color="auto"/>
                            <w:bottom w:val="none" w:sz="0" w:space="0" w:color="auto"/>
                            <w:right w:val="none" w:sz="0" w:space="0" w:color="auto"/>
                          </w:divBdr>
                        </w:div>
                      </w:divsChild>
                    </w:div>
                    <w:div w:id="1509636805">
                      <w:marLeft w:val="0"/>
                      <w:marRight w:val="0"/>
                      <w:marTop w:val="0"/>
                      <w:marBottom w:val="450"/>
                      <w:divBdr>
                        <w:top w:val="none" w:sz="0" w:space="0" w:color="auto"/>
                        <w:left w:val="none" w:sz="0" w:space="0" w:color="auto"/>
                        <w:bottom w:val="none" w:sz="0" w:space="0" w:color="auto"/>
                        <w:right w:val="none" w:sz="0" w:space="0" w:color="auto"/>
                      </w:divBdr>
                    </w:div>
                    <w:div w:id="74036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6743914">
      <w:bodyDiv w:val="1"/>
      <w:marLeft w:val="0"/>
      <w:marRight w:val="0"/>
      <w:marTop w:val="0"/>
      <w:marBottom w:val="0"/>
      <w:divBdr>
        <w:top w:val="none" w:sz="0" w:space="0" w:color="auto"/>
        <w:left w:val="none" w:sz="0" w:space="0" w:color="auto"/>
        <w:bottom w:val="none" w:sz="0" w:space="0" w:color="auto"/>
        <w:right w:val="none" w:sz="0" w:space="0" w:color="auto"/>
      </w:divBdr>
      <w:divsChild>
        <w:div w:id="47582066">
          <w:marLeft w:val="-150"/>
          <w:marRight w:val="-150"/>
          <w:marTop w:val="0"/>
          <w:marBottom w:val="0"/>
          <w:divBdr>
            <w:top w:val="none" w:sz="0" w:space="0" w:color="auto"/>
            <w:left w:val="none" w:sz="0" w:space="0" w:color="auto"/>
            <w:bottom w:val="none" w:sz="0" w:space="0" w:color="auto"/>
            <w:right w:val="none" w:sz="0" w:space="0" w:color="auto"/>
          </w:divBdr>
          <w:divsChild>
            <w:div w:id="312489511">
              <w:marLeft w:val="0"/>
              <w:marRight w:val="0"/>
              <w:marTop w:val="0"/>
              <w:marBottom w:val="0"/>
              <w:divBdr>
                <w:top w:val="none" w:sz="0" w:space="0" w:color="auto"/>
                <w:left w:val="none" w:sz="0" w:space="0" w:color="auto"/>
                <w:bottom w:val="none" w:sz="0" w:space="0" w:color="auto"/>
                <w:right w:val="none" w:sz="0" w:space="0" w:color="auto"/>
              </w:divBdr>
              <w:divsChild>
                <w:div w:id="1043796974">
                  <w:marLeft w:val="0"/>
                  <w:marRight w:val="0"/>
                  <w:marTop w:val="0"/>
                  <w:marBottom w:val="0"/>
                  <w:divBdr>
                    <w:top w:val="none" w:sz="0" w:space="0" w:color="auto"/>
                    <w:left w:val="none" w:sz="0" w:space="0" w:color="auto"/>
                    <w:bottom w:val="none" w:sz="0" w:space="0" w:color="auto"/>
                    <w:right w:val="none" w:sz="0" w:space="0" w:color="auto"/>
                  </w:divBdr>
                  <w:divsChild>
                    <w:div w:id="420222346">
                      <w:marLeft w:val="0"/>
                      <w:marRight w:val="0"/>
                      <w:marTop w:val="0"/>
                      <w:marBottom w:val="0"/>
                      <w:divBdr>
                        <w:top w:val="none" w:sz="0" w:space="0" w:color="auto"/>
                        <w:left w:val="none" w:sz="0" w:space="0" w:color="auto"/>
                        <w:bottom w:val="none" w:sz="0" w:space="0" w:color="auto"/>
                        <w:right w:val="none" w:sz="0" w:space="0" w:color="auto"/>
                      </w:divBdr>
                      <w:divsChild>
                        <w:div w:id="1155217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7091294">
      <w:bodyDiv w:val="1"/>
      <w:marLeft w:val="0"/>
      <w:marRight w:val="0"/>
      <w:marTop w:val="0"/>
      <w:marBottom w:val="0"/>
      <w:divBdr>
        <w:top w:val="none" w:sz="0" w:space="0" w:color="auto"/>
        <w:left w:val="none" w:sz="0" w:space="0" w:color="auto"/>
        <w:bottom w:val="none" w:sz="0" w:space="0" w:color="auto"/>
        <w:right w:val="none" w:sz="0" w:space="0" w:color="auto"/>
      </w:divBdr>
      <w:divsChild>
        <w:div w:id="372199686">
          <w:marLeft w:val="-150"/>
          <w:marRight w:val="-150"/>
          <w:marTop w:val="0"/>
          <w:marBottom w:val="0"/>
          <w:divBdr>
            <w:top w:val="none" w:sz="0" w:space="0" w:color="auto"/>
            <w:left w:val="none" w:sz="0" w:space="0" w:color="auto"/>
            <w:bottom w:val="none" w:sz="0" w:space="0" w:color="auto"/>
            <w:right w:val="none" w:sz="0" w:space="0" w:color="auto"/>
          </w:divBdr>
          <w:divsChild>
            <w:div w:id="1411153019">
              <w:marLeft w:val="0"/>
              <w:marRight w:val="0"/>
              <w:marTop w:val="0"/>
              <w:marBottom w:val="0"/>
              <w:divBdr>
                <w:top w:val="none" w:sz="0" w:space="0" w:color="auto"/>
                <w:left w:val="none" w:sz="0" w:space="0" w:color="auto"/>
                <w:bottom w:val="none" w:sz="0" w:space="0" w:color="auto"/>
                <w:right w:val="none" w:sz="0" w:space="0" w:color="auto"/>
              </w:divBdr>
              <w:divsChild>
                <w:div w:id="91363015">
                  <w:marLeft w:val="0"/>
                  <w:marRight w:val="0"/>
                  <w:marTop w:val="0"/>
                  <w:marBottom w:val="0"/>
                  <w:divBdr>
                    <w:top w:val="none" w:sz="0" w:space="0" w:color="auto"/>
                    <w:left w:val="none" w:sz="0" w:space="0" w:color="auto"/>
                    <w:bottom w:val="none" w:sz="0" w:space="0" w:color="auto"/>
                    <w:right w:val="none" w:sz="0" w:space="0" w:color="auto"/>
                  </w:divBdr>
                  <w:divsChild>
                    <w:div w:id="420101641">
                      <w:marLeft w:val="0"/>
                      <w:marRight w:val="0"/>
                      <w:marTop w:val="0"/>
                      <w:marBottom w:val="0"/>
                      <w:divBdr>
                        <w:top w:val="none" w:sz="0" w:space="0" w:color="auto"/>
                        <w:left w:val="none" w:sz="0" w:space="0" w:color="auto"/>
                        <w:bottom w:val="none" w:sz="0" w:space="0" w:color="auto"/>
                        <w:right w:val="none" w:sz="0" w:space="0" w:color="auto"/>
                      </w:divBdr>
                    </w:div>
                    <w:div w:id="543173212">
                      <w:marLeft w:val="0"/>
                      <w:marRight w:val="0"/>
                      <w:marTop w:val="0"/>
                      <w:marBottom w:val="0"/>
                      <w:divBdr>
                        <w:top w:val="none" w:sz="0" w:space="0" w:color="auto"/>
                        <w:left w:val="none" w:sz="0" w:space="0" w:color="auto"/>
                        <w:bottom w:val="none" w:sz="0" w:space="0" w:color="auto"/>
                        <w:right w:val="none" w:sz="0" w:space="0" w:color="auto"/>
                      </w:divBdr>
                      <w:divsChild>
                        <w:div w:id="592084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4588288">
          <w:marLeft w:val="-150"/>
          <w:marRight w:val="-150"/>
          <w:marTop w:val="0"/>
          <w:marBottom w:val="0"/>
          <w:divBdr>
            <w:top w:val="none" w:sz="0" w:space="0" w:color="auto"/>
            <w:left w:val="none" w:sz="0" w:space="0" w:color="auto"/>
            <w:bottom w:val="none" w:sz="0" w:space="0" w:color="auto"/>
            <w:right w:val="none" w:sz="0" w:space="0" w:color="auto"/>
          </w:divBdr>
          <w:divsChild>
            <w:div w:id="190999990">
              <w:marLeft w:val="0"/>
              <w:marRight w:val="0"/>
              <w:marTop w:val="0"/>
              <w:marBottom w:val="0"/>
              <w:divBdr>
                <w:top w:val="none" w:sz="0" w:space="0" w:color="auto"/>
                <w:left w:val="none" w:sz="0" w:space="0" w:color="auto"/>
                <w:bottom w:val="none" w:sz="0" w:space="0" w:color="auto"/>
                <w:right w:val="none" w:sz="0" w:space="0" w:color="auto"/>
              </w:divBdr>
              <w:divsChild>
                <w:div w:id="294875718">
                  <w:marLeft w:val="0"/>
                  <w:marRight w:val="0"/>
                  <w:marTop w:val="0"/>
                  <w:marBottom w:val="0"/>
                  <w:divBdr>
                    <w:top w:val="none" w:sz="0" w:space="0" w:color="auto"/>
                    <w:left w:val="none" w:sz="0" w:space="0" w:color="auto"/>
                    <w:bottom w:val="none" w:sz="0" w:space="0" w:color="auto"/>
                    <w:right w:val="none" w:sz="0" w:space="0" w:color="auto"/>
                  </w:divBdr>
                  <w:divsChild>
                    <w:div w:id="146823895">
                      <w:marLeft w:val="0"/>
                      <w:marRight w:val="0"/>
                      <w:marTop w:val="0"/>
                      <w:marBottom w:val="0"/>
                      <w:divBdr>
                        <w:top w:val="none" w:sz="0" w:space="0" w:color="auto"/>
                        <w:left w:val="none" w:sz="0" w:space="0" w:color="auto"/>
                        <w:bottom w:val="none" w:sz="0" w:space="0" w:color="auto"/>
                        <w:right w:val="none" w:sz="0" w:space="0" w:color="auto"/>
                      </w:divBdr>
                      <w:divsChild>
                        <w:div w:id="341668802">
                          <w:marLeft w:val="0"/>
                          <w:marRight w:val="0"/>
                          <w:marTop w:val="0"/>
                          <w:marBottom w:val="0"/>
                          <w:divBdr>
                            <w:top w:val="none" w:sz="0" w:space="0" w:color="auto"/>
                            <w:left w:val="none" w:sz="0" w:space="0" w:color="auto"/>
                            <w:bottom w:val="none" w:sz="0" w:space="0" w:color="auto"/>
                            <w:right w:val="none" w:sz="0" w:space="0" w:color="auto"/>
                          </w:divBdr>
                          <w:divsChild>
                            <w:div w:id="235670180">
                              <w:marLeft w:val="0"/>
                              <w:marRight w:val="0"/>
                              <w:marTop w:val="0"/>
                              <w:marBottom w:val="0"/>
                              <w:divBdr>
                                <w:top w:val="none" w:sz="0" w:space="0" w:color="auto"/>
                                <w:left w:val="none" w:sz="0" w:space="0" w:color="auto"/>
                                <w:bottom w:val="none" w:sz="0" w:space="0" w:color="auto"/>
                                <w:right w:val="none" w:sz="0" w:space="0" w:color="auto"/>
                              </w:divBdr>
                            </w:div>
                            <w:div w:id="755833245">
                              <w:marLeft w:val="0"/>
                              <w:marRight w:val="0"/>
                              <w:marTop w:val="0"/>
                              <w:marBottom w:val="0"/>
                              <w:divBdr>
                                <w:top w:val="none" w:sz="0" w:space="0" w:color="auto"/>
                                <w:left w:val="none" w:sz="0" w:space="0" w:color="auto"/>
                                <w:bottom w:val="none" w:sz="0" w:space="0" w:color="auto"/>
                                <w:right w:val="none" w:sz="0" w:space="0" w:color="auto"/>
                              </w:divBdr>
                            </w:div>
                            <w:div w:id="991174163">
                              <w:marLeft w:val="0"/>
                              <w:marRight w:val="0"/>
                              <w:marTop w:val="0"/>
                              <w:marBottom w:val="0"/>
                              <w:divBdr>
                                <w:top w:val="none" w:sz="0" w:space="0" w:color="auto"/>
                                <w:left w:val="none" w:sz="0" w:space="0" w:color="auto"/>
                                <w:bottom w:val="none" w:sz="0" w:space="0" w:color="auto"/>
                                <w:right w:val="none" w:sz="0" w:space="0" w:color="auto"/>
                              </w:divBdr>
                            </w:div>
                            <w:div w:id="1170875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9998246">
              <w:marLeft w:val="0"/>
              <w:marRight w:val="0"/>
              <w:marTop w:val="0"/>
              <w:marBottom w:val="0"/>
              <w:divBdr>
                <w:top w:val="none" w:sz="0" w:space="0" w:color="auto"/>
                <w:left w:val="none" w:sz="0" w:space="0" w:color="auto"/>
                <w:bottom w:val="none" w:sz="0" w:space="0" w:color="auto"/>
                <w:right w:val="none" w:sz="0" w:space="0" w:color="auto"/>
              </w:divBdr>
              <w:divsChild>
                <w:div w:id="1181236209">
                  <w:marLeft w:val="0"/>
                  <w:marRight w:val="0"/>
                  <w:marTop w:val="0"/>
                  <w:marBottom w:val="0"/>
                  <w:divBdr>
                    <w:top w:val="none" w:sz="0" w:space="0" w:color="auto"/>
                    <w:left w:val="none" w:sz="0" w:space="0" w:color="auto"/>
                    <w:bottom w:val="none" w:sz="0" w:space="0" w:color="auto"/>
                    <w:right w:val="none" w:sz="0" w:space="0" w:color="auto"/>
                  </w:divBdr>
                  <w:divsChild>
                    <w:div w:id="114757349">
                      <w:marLeft w:val="0"/>
                      <w:marRight w:val="0"/>
                      <w:marTop w:val="0"/>
                      <w:marBottom w:val="0"/>
                      <w:divBdr>
                        <w:top w:val="none" w:sz="0" w:space="0" w:color="auto"/>
                        <w:left w:val="none" w:sz="0" w:space="0" w:color="auto"/>
                        <w:bottom w:val="none" w:sz="0" w:space="0" w:color="auto"/>
                        <w:right w:val="none" w:sz="0" w:space="0" w:color="auto"/>
                      </w:divBdr>
                      <w:divsChild>
                        <w:div w:id="109515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7276632">
      <w:bodyDiv w:val="1"/>
      <w:marLeft w:val="0"/>
      <w:marRight w:val="0"/>
      <w:marTop w:val="0"/>
      <w:marBottom w:val="0"/>
      <w:divBdr>
        <w:top w:val="none" w:sz="0" w:space="0" w:color="auto"/>
        <w:left w:val="none" w:sz="0" w:space="0" w:color="auto"/>
        <w:bottom w:val="none" w:sz="0" w:space="0" w:color="auto"/>
        <w:right w:val="none" w:sz="0" w:space="0" w:color="auto"/>
      </w:divBdr>
      <w:divsChild>
        <w:div w:id="954364878">
          <w:marLeft w:val="-225"/>
          <w:marRight w:val="-225"/>
          <w:marTop w:val="0"/>
          <w:marBottom w:val="0"/>
          <w:divBdr>
            <w:top w:val="none" w:sz="0" w:space="0" w:color="auto"/>
            <w:left w:val="none" w:sz="0" w:space="0" w:color="auto"/>
            <w:bottom w:val="none" w:sz="0" w:space="0" w:color="auto"/>
            <w:right w:val="none" w:sz="0" w:space="0" w:color="auto"/>
          </w:divBdr>
        </w:div>
      </w:divsChild>
    </w:div>
    <w:div w:id="537472513">
      <w:bodyDiv w:val="1"/>
      <w:marLeft w:val="0"/>
      <w:marRight w:val="0"/>
      <w:marTop w:val="0"/>
      <w:marBottom w:val="0"/>
      <w:divBdr>
        <w:top w:val="none" w:sz="0" w:space="0" w:color="auto"/>
        <w:left w:val="none" w:sz="0" w:space="0" w:color="auto"/>
        <w:bottom w:val="none" w:sz="0" w:space="0" w:color="auto"/>
        <w:right w:val="none" w:sz="0" w:space="0" w:color="auto"/>
      </w:divBdr>
    </w:div>
    <w:div w:id="537856887">
      <w:bodyDiv w:val="1"/>
      <w:marLeft w:val="0"/>
      <w:marRight w:val="0"/>
      <w:marTop w:val="0"/>
      <w:marBottom w:val="0"/>
      <w:divBdr>
        <w:top w:val="none" w:sz="0" w:space="0" w:color="auto"/>
        <w:left w:val="none" w:sz="0" w:space="0" w:color="auto"/>
        <w:bottom w:val="none" w:sz="0" w:space="0" w:color="auto"/>
        <w:right w:val="none" w:sz="0" w:space="0" w:color="auto"/>
      </w:divBdr>
      <w:divsChild>
        <w:div w:id="1217279019">
          <w:marLeft w:val="0"/>
          <w:marRight w:val="0"/>
          <w:marTop w:val="0"/>
          <w:marBottom w:val="240"/>
          <w:divBdr>
            <w:top w:val="none" w:sz="0" w:space="0" w:color="auto"/>
            <w:left w:val="none" w:sz="0" w:space="0" w:color="auto"/>
            <w:bottom w:val="none" w:sz="0" w:space="0" w:color="auto"/>
            <w:right w:val="none" w:sz="0" w:space="0" w:color="auto"/>
          </w:divBdr>
          <w:divsChild>
            <w:div w:id="146434624">
              <w:marLeft w:val="60"/>
              <w:marRight w:val="0"/>
              <w:marTop w:val="0"/>
              <w:marBottom w:val="0"/>
              <w:divBdr>
                <w:top w:val="none" w:sz="0" w:space="0" w:color="auto"/>
                <w:left w:val="none" w:sz="0" w:space="0" w:color="auto"/>
                <w:bottom w:val="none" w:sz="0" w:space="0" w:color="auto"/>
                <w:right w:val="none" w:sz="0" w:space="0" w:color="auto"/>
              </w:divBdr>
            </w:div>
            <w:div w:id="20684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667718">
      <w:bodyDiv w:val="1"/>
      <w:marLeft w:val="0"/>
      <w:marRight w:val="0"/>
      <w:marTop w:val="0"/>
      <w:marBottom w:val="0"/>
      <w:divBdr>
        <w:top w:val="none" w:sz="0" w:space="0" w:color="auto"/>
        <w:left w:val="none" w:sz="0" w:space="0" w:color="auto"/>
        <w:bottom w:val="none" w:sz="0" w:space="0" w:color="auto"/>
        <w:right w:val="none" w:sz="0" w:space="0" w:color="auto"/>
      </w:divBdr>
      <w:divsChild>
        <w:div w:id="542716340">
          <w:marLeft w:val="-225"/>
          <w:marRight w:val="-225"/>
          <w:marTop w:val="0"/>
          <w:marBottom w:val="0"/>
          <w:divBdr>
            <w:top w:val="none" w:sz="0" w:space="0" w:color="auto"/>
            <w:left w:val="none" w:sz="0" w:space="0" w:color="auto"/>
            <w:bottom w:val="none" w:sz="0" w:space="0" w:color="auto"/>
            <w:right w:val="none" w:sz="0" w:space="0" w:color="auto"/>
          </w:divBdr>
        </w:div>
        <w:div w:id="1011177999">
          <w:marLeft w:val="-225"/>
          <w:marRight w:val="-225"/>
          <w:marTop w:val="0"/>
          <w:marBottom w:val="0"/>
          <w:divBdr>
            <w:top w:val="none" w:sz="0" w:space="0" w:color="auto"/>
            <w:left w:val="none" w:sz="0" w:space="0" w:color="auto"/>
            <w:bottom w:val="none" w:sz="0" w:space="0" w:color="auto"/>
            <w:right w:val="none" w:sz="0" w:space="0" w:color="auto"/>
          </w:divBdr>
          <w:divsChild>
            <w:div w:id="764495021">
              <w:marLeft w:val="0"/>
              <w:marRight w:val="0"/>
              <w:marTop w:val="0"/>
              <w:marBottom w:val="0"/>
              <w:divBdr>
                <w:top w:val="none" w:sz="0" w:space="0" w:color="auto"/>
                <w:left w:val="none" w:sz="0" w:space="0" w:color="auto"/>
                <w:bottom w:val="none" w:sz="0" w:space="0" w:color="auto"/>
                <w:right w:val="none" w:sz="0" w:space="0" w:color="auto"/>
              </w:divBdr>
              <w:divsChild>
                <w:div w:id="1061443182">
                  <w:marLeft w:val="0"/>
                  <w:marRight w:val="0"/>
                  <w:marTop w:val="0"/>
                  <w:marBottom w:val="450"/>
                  <w:divBdr>
                    <w:top w:val="none" w:sz="0" w:space="0" w:color="auto"/>
                    <w:left w:val="none" w:sz="0" w:space="0" w:color="auto"/>
                    <w:bottom w:val="none" w:sz="0" w:space="0" w:color="auto"/>
                    <w:right w:val="none" w:sz="0" w:space="0" w:color="auto"/>
                  </w:divBdr>
                </w:div>
                <w:div w:id="1295255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9165703">
      <w:bodyDiv w:val="1"/>
      <w:marLeft w:val="0"/>
      <w:marRight w:val="0"/>
      <w:marTop w:val="0"/>
      <w:marBottom w:val="0"/>
      <w:divBdr>
        <w:top w:val="none" w:sz="0" w:space="0" w:color="auto"/>
        <w:left w:val="none" w:sz="0" w:space="0" w:color="auto"/>
        <w:bottom w:val="none" w:sz="0" w:space="0" w:color="auto"/>
        <w:right w:val="none" w:sz="0" w:space="0" w:color="auto"/>
      </w:divBdr>
      <w:divsChild>
        <w:div w:id="211621234">
          <w:marLeft w:val="-225"/>
          <w:marRight w:val="-225"/>
          <w:marTop w:val="0"/>
          <w:marBottom w:val="0"/>
          <w:divBdr>
            <w:top w:val="none" w:sz="0" w:space="0" w:color="auto"/>
            <w:left w:val="none" w:sz="0" w:space="0" w:color="auto"/>
            <w:bottom w:val="none" w:sz="0" w:space="0" w:color="auto"/>
            <w:right w:val="none" w:sz="0" w:space="0" w:color="auto"/>
          </w:divBdr>
        </w:div>
        <w:div w:id="1442800848">
          <w:marLeft w:val="-225"/>
          <w:marRight w:val="-225"/>
          <w:marTop w:val="0"/>
          <w:marBottom w:val="0"/>
          <w:divBdr>
            <w:top w:val="none" w:sz="0" w:space="0" w:color="auto"/>
            <w:left w:val="none" w:sz="0" w:space="0" w:color="auto"/>
            <w:bottom w:val="none" w:sz="0" w:space="0" w:color="auto"/>
            <w:right w:val="none" w:sz="0" w:space="0" w:color="auto"/>
          </w:divBdr>
          <w:divsChild>
            <w:div w:id="661588081">
              <w:marLeft w:val="0"/>
              <w:marRight w:val="0"/>
              <w:marTop w:val="0"/>
              <w:marBottom w:val="0"/>
              <w:divBdr>
                <w:top w:val="none" w:sz="0" w:space="0" w:color="auto"/>
                <w:left w:val="none" w:sz="0" w:space="0" w:color="auto"/>
                <w:bottom w:val="none" w:sz="0" w:space="0" w:color="auto"/>
                <w:right w:val="none" w:sz="0" w:space="0" w:color="auto"/>
              </w:divBdr>
              <w:divsChild>
                <w:div w:id="281959925">
                  <w:marLeft w:val="0"/>
                  <w:marRight w:val="0"/>
                  <w:marTop w:val="0"/>
                  <w:marBottom w:val="0"/>
                  <w:divBdr>
                    <w:top w:val="none" w:sz="0" w:space="0" w:color="auto"/>
                    <w:left w:val="none" w:sz="0" w:space="0" w:color="auto"/>
                    <w:bottom w:val="none" w:sz="0" w:space="0" w:color="auto"/>
                    <w:right w:val="none" w:sz="0" w:space="0" w:color="auto"/>
                  </w:divBdr>
                </w:div>
                <w:div w:id="368184223">
                  <w:marLeft w:val="0"/>
                  <w:marRight w:val="0"/>
                  <w:marTop w:val="0"/>
                  <w:marBottom w:val="0"/>
                  <w:divBdr>
                    <w:top w:val="none" w:sz="0" w:space="0" w:color="auto"/>
                    <w:left w:val="none" w:sz="0" w:space="0" w:color="auto"/>
                    <w:bottom w:val="none" w:sz="0" w:space="0" w:color="auto"/>
                    <w:right w:val="none" w:sz="0" w:space="0" w:color="auto"/>
                  </w:divBdr>
                </w:div>
                <w:div w:id="1348601215">
                  <w:marLeft w:val="0"/>
                  <w:marRight w:val="0"/>
                  <w:marTop w:val="0"/>
                  <w:marBottom w:val="450"/>
                  <w:divBdr>
                    <w:top w:val="none" w:sz="0" w:space="0" w:color="auto"/>
                    <w:left w:val="none" w:sz="0" w:space="0" w:color="auto"/>
                    <w:bottom w:val="none" w:sz="0" w:space="0" w:color="auto"/>
                    <w:right w:val="none" w:sz="0" w:space="0" w:color="auto"/>
                  </w:divBdr>
                  <w:divsChild>
                    <w:div w:id="854539614">
                      <w:marLeft w:val="0"/>
                      <w:marRight w:val="0"/>
                      <w:marTop w:val="0"/>
                      <w:marBottom w:val="0"/>
                      <w:divBdr>
                        <w:top w:val="single" w:sz="6" w:space="0" w:color="DEE2E6"/>
                        <w:left w:val="single" w:sz="6" w:space="0" w:color="DEE2E6"/>
                        <w:bottom w:val="single" w:sz="6" w:space="0" w:color="DEE2E6"/>
                        <w:right w:val="single" w:sz="6" w:space="0" w:color="DEE2E6"/>
                      </w:divBdr>
                      <w:divsChild>
                        <w:div w:id="1482119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507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9559801">
      <w:bodyDiv w:val="1"/>
      <w:marLeft w:val="0"/>
      <w:marRight w:val="0"/>
      <w:marTop w:val="0"/>
      <w:marBottom w:val="0"/>
      <w:divBdr>
        <w:top w:val="none" w:sz="0" w:space="0" w:color="auto"/>
        <w:left w:val="none" w:sz="0" w:space="0" w:color="auto"/>
        <w:bottom w:val="none" w:sz="0" w:space="0" w:color="auto"/>
        <w:right w:val="none" w:sz="0" w:space="0" w:color="auto"/>
      </w:divBdr>
      <w:divsChild>
        <w:div w:id="532308272">
          <w:marLeft w:val="0"/>
          <w:marRight w:val="0"/>
          <w:marTop w:val="315"/>
          <w:marBottom w:val="0"/>
          <w:divBdr>
            <w:top w:val="none" w:sz="0" w:space="0" w:color="auto"/>
            <w:left w:val="none" w:sz="0" w:space="0" w:color="auto"/>
            <w:bottom w:val="none" w:sz="0" w:space="0" w:color="auto"/>
            <w:right w:val="none" w:sz="0" w:space="0" w:color="auto"/>
          </w:divBdr>
          <w:divsChild>
            <w:div w:id="1274825070">
              <w:marLeft w:val="0"/>
              <w:marRight w:val="0"/>
              <w:marTop w:val="0"/>
              <w:marBottom w:val="0"/>
              <w:divBdr>
                <w:top w:val="none" w:sz="0" w:space="0" w:color="auto"/>
                <w:left w:val="none" w:sz="0" w:space="0" w:color="auto"/>
                <w:bottom w:val="none" w:sz="0" w:space="0" w:color="auto"/>
                <w:right w:val="none" w:sz="0" w:space="0" w:color="auto"/>
              </w:divBdr>
            </w:div>
          </w:divsChild>
        </w:div>
        <w:div w:id="1051423014">
          <w:marLeft w:val="0"/>
          <w:marRight w:val="0"/>
          <w:marTop w:val="0"/>
          <w:marBottom w:val="0"/>
          <w:divBdr>
            <w:top w:val="none" w:sz="0" w:space="0" w:color="auto"/>
            <w:left w:val="none" w:sz="0" w:space="0" w:color="auto"/>
            <w:bottom w:val="none" w:sz="0" w:space="0" w:color="auto"/>
            <w:right w:val="none" w:sz="0" w:space="0" w:color="auto"/>
          </w:divBdr>
          <w:divsChild>
            <w:div w:id="201748106">
              <w:marLeft w:val="0"/>
              <w:marRight w:val="0"/>
              <w:marTop w:val="0"/>
              <w:marBottom w:val="225"/>
              <w:divBdr>
                <w:top w:val="none" w:sz="0" w:space="0" w:color="auto"/>
                <w:left w:val="none" w:sz="0" w:space="0" w:color="auto"/>
                <w:bottom w:val="none" w:sz="0" w:space="0" w:color="auto"/>
                <w:right w:val="none" w:sz="0" w:space="0" w:color="auto"/>
              </w:divBdr>
            </w:div>
            <w:div w:id="966353120">
              <w:marLeft w:val="0"/>
              <w:marRight w:val="0"/>
              <w:marTop w:val="0"/>
              <w:marBottom w:val="240"/>
              <w:divBdr>
                <w:top w:val="none" w:sz="0" w:space="0" w:color="auto"/>
                <w:left w:val="none" w:sz="0" w:space="0" w:color="auto"/>
                <w:bottom w:val="none" w:sz="0" w:space="0" w:color="auto"/>
                <w:right w:val="none" w:sz="0" w:space="0" w:color="auto"/>
              </w:divBdr>
              <w:divsChild>
                <w:div w:id="506748889">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1429615645">
          <w:marLeft w:val="0"/>
          <w:marRight w:val="0"/>
          <w:marTop w:val="0"/>
          <w:marBottom w:val="315"/>
          <w:divBdr>
            <w:top w:val="none" w:sz="0" w:space="0" w:color="auto"/>
            <w:left w:val="none" w:sz="0" w:space="0" w:color="auto"/>
            <w:bottom w:val="none" w:sz="0" w:space="0" w:color="auto"/>
            <w:right w:val="none" w:sz="0" w:space="0" w:color="auto"/>
          </w:divBdr>
        </w:div>
      </w:divsChild>
    </w:div>
    <w:div w:id="540359171">
      <w:bodyDiv w:val="1"/>
      <w:marLeft w:val="0"/>
      <w:marRight w:val="0"/>
      <w:marTop w:val="0"/>
      <w:marBottom w:val="0"/>
      <w:divBdr>
        <w:top w:val="none" w:sz="0" w:space="0" w:color="auto"/>
        <w:left w:val="none" w:sz="0" w:space="0" w:color="auto"/>
        <w:bottom w:val="none" w:sz="0" w:space="0" w:color="auto"/>
        <w:right w:val="none" w:sz="0" w:space="0" w:color="auto"/>
      </w:divBdr>
      <w:divsChild>
        <w:div w:id="82606843">
          <w:marLeft w:val="-225"/>
          <w:marRight w:val="-225"/>
          <w:marTop w:val="0"/>
          <w:marBottom w:val="0"/>
          <w:divBdr>
            <w:top w:val="none" w:sz="0" w:space="0" w:color="auto"/>
            <w:left w:val="none" w:sz="0" w:space="0" w:color="auto"/>
            <w:bottom w:val="none" w:sz="0" w:space="0" w:color="auto"/>
            <w:right w:val="none" w:sz="0" w:space="0" w:color="auto"/>
          </w:divBdr>
          <w:divsChild>
            <w:div w:id="609433060">
              <w:marLeft w:val="0"/>
              <w:marRight w:val="0"/>
              <w:marTop w:val="0"/>
              <w:marBottom w:val="0"/>
              <w:divBdr>
                <w:top w:val="none" w:sz="0" w:space="0" w:color="auto"/>
                <w:left w:val="none" w:sz="0" w:space="0" w:color="auto"/>
                <w:bottom w:val="none" w:sz="0" w:space="0" w:color="auto"/>
                <w:right w:val="none" w:sz="0" w:space="0" w:color="auto"/>
              </w:divBdr>
              <w:divsChild>
                <w:div w:id="132293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556116">
      <w:bodyDiv w:val="1"/>
      <w:marLeft w:val="0"/>
      <w:marRight w:val="0"/>
      <w:marTop w:val="0"/>
      <w:marBottom w:val="0"/>
      <w:divBdr>
        <w:top w:val="none" w:sz="0" w:space="0" w:color="auto"/>
        <w:left w:val="none" w:sz="0" w:space="0" w:color="auto"/>
        <w:bottom w:val="none" w:sz="0" w:space="0" w:color="auto"/>
        <w:right w:val="none" w:sz="0" w:space="0" w:color="auto"/>
      </w:divBdr>
      <w:divsChild>
        <w:div w:id="19013184">
          <w:marLeft w:val="0"/>
          <w:marRight w:val="0"/>
          <w:marTop w:val="0"/>
          <w:marBottom w:val="0"/>
          <w:divBdr>
            <w:top w:val="none" w:sz="0" w:space="0" w:color="auto"/>
            <w:left w:val="none" w:sz="0" w:space="0" w:color="auto"/>
            <w:bottom w:val="none" w:sz="0" w:space="0" w:color="auto"/>
            <w:right w:val="none" w:sz="0" w:space="0" w:color="auto"/>
          </w:divBdr>
          <w:divsChild>
            <w:div w:id="978655674">
              <w:marLeft w:val="0"/>
              <w:marRight w:val="0"/>
              <w:marTop w:val="0"/>
              <w:marBottom w:val="100"/>
              <w:divBdr>
                <w:top w:val="none" w:sz="0" w:space="0" w:color="auto"/>
                <w:left w:val="none" w:sz="0" w:space="0" w:color="auto"/>
                <w:bottom w:val="none" w:sz="0" w:space="0" w:color="auto"/>
                <w:right w:val="none" w:sz="0" w:space="0" w:color="auto"/>
              </w:divBdr>
            </w:div>
          </w:divsChild>
        </w:div>
        <w:div w:id="1251887474">
          <w:marLeft w:val="0"/>
          <w:marRight w:val="0"/>
          <w:marTop w:val="0"/>
          <w:marBottom w:val="0"/>
          <w:divBdr>
            <w:top w:val="none" w:sz="0" w:space="0" w:color="auto"/>
            <w:left w:val="none" w:sz="0" w:space="0" w:color="auto"/>
            <w:bottom w:val="none" w:sz="0" w:space="0" w:color="auto"/>
            <w:right w:val="none" w:sz="0" w:space="0" w:color="auto"/>
          </w:divBdr>
        </w:div>
      </w:divsChild>
    </w:div>
    <w:div w:id="540632643">
      <w:bodyDiv w:val="1"/>
      <w:marLeft w:val="0"/>
      <w:marRight w:val="0"/>
      <w:marTop w:val="0"/>
      <w:marBottom w:val="0"/>
      <w:divBdr>
        <w:top w:val="none" w:sz="0" w:space="0" w:color="auto"/>
        <w:left w:val="none" w:sz="0" w:space="0" w:color="auto"/>
        <w:bottom w:val="none" w:sz="0" w:space="0" w:color="auto"/>
        <w:right w:val="none" w:sz="0" w:space="0" w:color="auto"/>
      </w:divBdr>
      <w:divsChild>
        <w:div w:id="378164261">
          <w:marLeft w:val="-225"/>
          <w:marRight w:val="-225"/>
          <w:marTop w:val="0"/>
          <w:marBottom w:val="0"/>
          <w:divBdr>
            <w:top w:val="none" w:sz="0" w:space="0" w:color="auto"/>
            <w:left w:val="none" w:sz="0" w:space="0" w:color="auto"/>
            <w:bottom w:val="none" w:sz="0" w:space="0" w:color="auto"/>
            <w:right w:val="none" w:sz="0" w:space="0" w:color="auto"/>
          </w:divBdr>
        </w:div>
      </w:divsChild>
    </w:div>
    <w:div w:id="540823667">
      <w:bodyDiv w:val="1"/>
      <w:marLeft w:val="0"/>
      <w:marRight w:val="0"/>
      <w:marTop w:val="0"/>
      <w:marBottom w:val="0"/>
      <w:divBdr>
        <w:top w:val="none" w:sz="0" w:space="0" w:color="auto"/>
        <w:left w:val="none" w:sz="0" w:space="0" w:color="auto"/>
        <w:bottom w:val="none" w:sz="0" w:space="0" w:color="auto"/>
        <w:right w:val="none" w:sz="0" w:space="0" w:color="auto"/>
      </w:divBdr>
      <w:divsChild>
        <w:div w:id="84226260">
          <w:marLeft w:val="-107"/>
          <w:marRight w:val="-107"/>
          <w:marTop w:val="0"/>
          <w:marBottom w:val="0"/>
          <w:divBdr>
            <w:top w:val="none" w:sz="0" w:space="0" w:color="auto"/>
            <w:left w:val="none" w:sz="0" w:space="0" w:color="auto"/>
            <w:bottom w:val="none" w:sz="0" w:space="0" w:color="auto"/>
            <w:right w:val="none" w:sz="0" w:space="0" w:color="auto"/>
          </w:divBdr>
          <w:divsChild>
            <w:div w:id="1225405984">
              <w:marLeft w:val="0"/>
              <w:marRight w:val="0"/>
              <w:marTop w:val="0"/>
              <w:marBottom w:val="0"/>
              <w:divBdr>
                <w:top w:val="none" w:sz="0" w:space="0" w:color="auto"/>
                <w:left w:val="none" w:sz="0" w:space="0" w:color="auto"/>
                <w:bottom w:val="none" w:sz="0" w:space="0" w:color="auto"/>
                <w:right w:val="none" w:sz="0" w:space="0" w:color="auto"/>
              </w:divBdr>
              <w:divsChild>
                <w:div w:id="483012960">
                  <w:marLeft w:val="0"/>
                  <w:marRight w:val="0"/>
                  <w:marTop w:val="0"/>
                  <w:marBottom w:val="0"/>
                  <w:divBdr>
                    <w:top w:val="none" w:sz="0" w:space="0" w:color="auto"/>
                    <w:left w:val="none" w:sz="0" w:space="0" w:color="auto"/>
                    <w:bottom w:val="none" w:sz="0" w:space="0" w:color="auto"/>
                    <w:right w:val="none" w:sz="0" w:space="0" w:color="auto"/>
                  </w:divBdr>
                </w:div>
                <w:div w:id="952590120">
                  <w:marLeft w:val="0"/>
                  <w:marRight w:val="0"/>
                  <w:marTop w:val="0"/>
                  <w:marBottom w:val="0"/>
                  <w:divBdr>
                    <w:top w:val="none" w:sz="0" w:space="0" w:color="auto"/>
                    <w:left w:val="none" w:sz="0" w:space="0" w:color="auto"/>
                    <w:bottom w:val="none" w:sz="0" w:space="0" w:color="auto"/>
                    <w:right w:val="none" w:sz="0" w:space="0" w:color="auto"/>
                  </w:divBdr>
                  <w:divsChild>
                    <w:div w:id="66744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083433">
          <w:marLeft w:val="-107"/>
          <w:marRight w:val="-107"/>
          <w:marTop w:val="0"/>
          <w:marBottom w:val="0"/>
          <w:divBdr>
            <w:top w:val="none" w:sz="0" w:space="0" w:color="auto"/>
            <w:left w:val="none" w:sz="0" w:space="0" w:color="auto"/>
            <w:bottom w:val="none" w:sz="0" w:space="0" w:color="auto"/>
            <w:right w:val="none" w:sz="0" w:space="0" w:color="auto"/>
          </w:divBdr>
          <w:divsChild>
            <w:div w:id="48572384">
              <w:marLeft w:val="0"/>
              <w:marRight w:val="0"/>
              <w:marTop w:val="0"/>
              <w:marBottom w:val="0"/>
              <w:divBdr>
                <w:top w:val="none" w:sz="0" w:space="0" w:color="auto"/>
                <w:left w:val="none" w:sz="0" w:space="0" w:color="auto"/>
                <w:bottom w:val="none" w:sz="0" w:space="0" w:color="auto"/>
                <w:right w:val="none" w:sz="0" w:space="0" w:color="auto"/>
              </w:divBdr>
              <w:divsChild>
                <w:div w:id="1492018770">
                  <w:marLeft w:val="0"/>
                  <w:marRight w:val="0"/>
                  <w:marTop w:val="0"/>
                  <w:marBottom w:val="0"/>
                  <w:divBdr>
                    <w:top w:val="none" w:sz="0" w:space="0" w:color="auto"/>
                    <w:left w:val="none" w:sz="0" w:space="0" w:color="auto"/>
                    <w:bottom w:val="none" w:sz="0" w:space="0" w:color="auto"/>
                    <w:right w:val="none" w:sz="0" w:space="0" w:color="auto"/>
                  </w:divBdr>
                  <w:divsChild>
                    <w:div w:id="1344623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443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403796">
      <w:bodyDiv w:val="1"/>
      <w:marLeft w:val="0"/>
      <w:marRight w:val="0"/>
      <w:marTop w:val="0"/>
      <w:marBottom w:val="0"/>
      <w:divBdr>
        <w:top w:val="none" w:sz="0" w:space="0" w:color="auto"/>
        <w:left w:val="none" w:sz="0" w:space="0" w:color="auto"/>
        <w:bottom w:val="none" w:sz="0" w:space="0" w:color="auto"/>
        <w:right w:val="none" w:sz="0" w:space="0" w:color="auto"/>
      </w:divBdr>
      <w:divsChild>
        <w:div w:id="181165089">
          <w:marLeft w:val="0"/>
          <w:marRight w:val="0"/>
          <w:marTop w:val="0"/>
          <w:marBottom w:val="0"/>
          <w:divBdr>
            <w:top w:val="none" w:sz="0" w:space="0" w:color="auto"/>
            <w:left w:val="none" w:sz="0" w:space="0" w:color="auto"/>
            <w:bottom w:val="none" w:sz="0" w:space="0" w:color="auto"/>
            <w:right w:val="none" w:sz="0" w:space="0" w:color="auto"/>
          </w:divBdr>
          <w:divsChild>
            <w:div w:id="1561400768">
              <w:marLeft w:val="0"/>
              <w:marRight w:val="0"/>
              <w:marTop w:val="0"/>
              <w:marBottom w:val="240"/>
              <w:divBdr>
                <w:top w:val="none" w:sz="0" w:space="0" w:color="auto"/>
                <w:left w:val="none" w:sz="0" w:space="0" w:color="auto"/>
                <w:bottom w:val="none" w:sz="0" w:space="0" w:color="auto"/>
                <w:right w:val="none" w:sz="0" w:space="0" w:color="auto"/>
              </w:divBdr>
              <w:divsChild>
                <w:div w:id="379785101">
                  <w:marLeft w:val="0"/>
                  <w:marRight w:val="0"/>
                  <w:marTop w:val="0"/>
                  <w:marBottom w:val="0"/>
                  <w:divBdr>
                    <w:top w:val="none" w:sz="0" w:space="0" w:color="auto"/>
                    <w:left w:val="none" w:sz="0" w:space="0" w:color="auto"/>
                    <w:bottom w:val="none" w:sz="0" w:space="0" w:color="auto"/>
                    <w:right w:val="none" w:sz="0" w:space="0" w:color="auto"/>
                  </w:divBdr>
                </w:div>
                <w:div w:id="287397860">
                  <w:marLeft w:val="60"/>
                  <w:marRight w:val="0"/>
                  <w:marTop w:val="0"/>
                  <w:marBottom w:val="0"/>
                  <w:divBdr>
                    <w:top w:val="none" w:sz="0" w:space="0" w:color="auto"/>
                    <w:left w:val="none" w:sz="0" w:space="0" w:color="auto"/>
                    <w:bottom w:val="none" w:sz="0" w:space="0" w:color="auto"/>
                    <w:right w:val="none" w:sz="0" w:space="0" w:color="auto"/>
                  </w:divBdr>
                </w:div>
              </w:divsChild>
            </w:div>
            <w:div w:id="1772899097">
              <w:marLeft w:val="0"/>
              <w:marRight w:val="0"/>
              <w:marTop w:val="0"/>
              <w:marBottom w:val="225"/>
              <w:divBdr>
                <w:top w:val="none" w:sz="0" w:space="0" w:color="auto"/>
                <w:left w:val="none" w:sz="0" w:space="0" w:color="auto"/>
                <w:bottom w:val="none" w:sz="0" w:space="0" w:color="auto"/>
                <w:right w:val="none" w:sz="0" w:space="0" w:color="auto"/>
              </w:divBdr>
            </w:div>
          </w:divsChild>
        </w:div>
        <w:div w:id="1827820225">
          <w:marLeft w:val="0"/>
          <w:marRight w:val="0"/>
          <w:marTop w:val="0"/>
          <w:marBottom w:val="0"/>
          <w:divBdr>
            <w:top w:val="none" w:sz="0" w:space="0" w:color="auto"/>
            <w:left w:val="none" w:sz="0" w:space="0" w:color="auto"/>
            <w:bottom w:val="none" w:sz="0" w:space="0" w:color="auto"/>
            <w:right w:val="none" w:sz="0" w:space="0" w:color="auto"/>
          </w:divBdr>
        </w:div>
        <w:div w:id="1013802726">
          <w:marLeft w:val="0"/>
          <w:marRight w:val="0"/>
          <w:marTop w:val="315"/>
          <w:marBottom w:val="0"/>
          <w:divBdr>
            <w:top w:val="none" w:sz="0" w:space="0" w:color="auto"/>
            <w:left w:val="none" w:sz="0" w:space="0" w:color="auto"/>
            <w:bottom w:val="none" w:sz="0" w:space="0" w:color="auto"/>
            <w:right w:val="none" w:sz="0" w:space="0" w:color="auto"/>
          </w:divBdr>
          <w:divsChild>
            <w:div w:id="1204443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862474">
      <w:bodyDiv w:val="1"/>
      <w:marLeft w:val="0"/>
      <w:marRight w:val="0"/>
      <w:marTop w:val="0"/>
      <w:marBottom w:val="0"/>
      <w:divBdr>
        <w:top w:val="none" w:sz="0" w:space="0" w:color="auto"/>
        <w:left w:val="none" w:sz="0" w:space="0" w:color="auto"/>
        <w:bottom w:val="none" w:sz="0" w:space="0" w:color="auto"/>
        <w:right w:val="none" w:sz="0" w:space="0" w:color="auto"/>
      </w:divBdr>
      <w:divsChild>
        <w:div w:id="270628023">
          <w:marLeft w:val="-150"/>
          <w:marRight w:val="-150"/>
          <w:marTop w:val="0"/>
          <w:marBottom w:val="0"/>
          <w:divBdr>
            <w:top w:val="none" w:sz="0" w:space="0" w:color="auto"/>
            <w:left w:val="none" w:sz="0" w:space="0" w:color="auto"/>
            <w:bottom w:val="none" w:sz="0" w:space="0" w:color="auto"/>
            <w:right w:val="none" w:sz="0" w:space="0" w:color="auto"/>
          </w:divBdr>
          <w:divsChild>
            <w:div w:id="107168333">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
                <w:div w:id="584074492">
                  <w:marLeft w:val="0"/>
                  <w:marRight w:val="0"/>
                  <w:marTop w:val="0"/>
                  <w:marBottom w:val="0"/>
                  <w:divBdr>
                    <w:top w:val="none" w:sz="0" w:space="0" w:color="auto"/>
                    <w:left w:val="none" w:sz="0" w:space="0" w:color="auto"/>
                    <w:bottom w:val="none" w:sz="0" w:space="0" w:color="auto"/>
                    <w:right w:val="none" w:sz="0" w:space="0" w:color="auto"/>
                  </w:divBdr>
                  <w:divsChild>
                    <w:div w:id="46940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1601365">
          <w:marLeft w:val="-150"/>
          <w:marRight w:val="-150"/>
          <w:marTop w:val="0"/>
          <w:marBottom w:val="0"/>
          <w:divBdr>
            <w:top w:val="none" w:sz="0" w:space="0" w:color="auto"/>
            <w:left w:val="none" w:sz="0" w:space="0" w:color="auto"/>
            <w:bottom w:val="none" w:sz="0" w:space="0" w:color="auto"/>
            <w:right w:val="none" w:sz="0" w:space="0" w:color="auto"/>
          </w:divBdr>
          <w:divsChild>
            <w:div w:id="713774685">
              <w:marLeft w:val="0"/>
              <w:marRight w:val="0"/>
              <w:marTop w:val="0"/>
              <w:marBottom w:val="0"/>
              <w:divBdr>
                <w:top w:val="none" w:sz="0" w:space="0" w:color="auto"/>
                <w:left w:val="none" w:sz="0" w:space="0" w:color="auto"/>
                <w:bottom w:val="none" w:sz="0" w:space="0" w:color="auto"/>
                <w:right w:val="none" w:sz="0" w:space="0" w:color="auto"/>
              </w:divBdr>
            </w:div>
            <w:div w:id="1314408523">
              <w:marLeft w:val="0"/>
              <w:marRight w:val="0"/>
              <w:marTop w:val="0"/>
              <w:marBottom w:val="0"/>
              <w:divBdr>
                <w:top w:val="none" w:sz="0" w:space="0" w:color="auto"/>
                <w:left w:val="none" w:sz="0" w:space="0" w:color="auto"/>
                <w:bottom w:val="none" w:sz="0" w:space="0" w:color="auto"/>
                <w:right w:val="none" w:sz="0" w:space="0" w:color="auto"/>
              </w:divBdr>
              <w:divsChild>
                <w:div w:id="603078883">
                  <w:marLeft w:val="0"/>
                  <w:marRight w:val="0"/>
                  <w:marTop w:val="0"/>
                  <w:marBottom w:val="0"/>
                  <w:divBdr>
                    <w:top w:val="none" w:sz="0" w:space="0" w:color="auto"/>
                    <w:left w:val="none" w:sz="0" w:space="0" w:color="auto"/>
                    <w:bottom w:val="none" w:sz="0" w:space="0" w:color="auto"/>
                    <w:right w:val="none" w:sz="0" w:space="0" w:color="auto"/>
                  </w:divBdr>
                  <w:divsChild>
                    <w:div w:id="1143933421">
                      <w:marLeft w:val="0"/>
                      <w:marRight w:val="0"/>
                      <w:marTop w:val="0"/>
                      <w:marBottom w:val="0"/>
                      <w:divBdr>
                        <w:top w:val="none" w:sz="0" w:space="0" w:color="auto"/>
                        <w:left w:val="none" w:sz="0" w:space="0" w:color="auto"/>
                        <w:bottom w:val="none" w:sz="0" w:space="0" w:color="auto"/>
                        <w:right w:val="none" w:sz="0" w:space="0" w:color="auto"/>
                      </w:divBdr>
                    </w:div>
                    <w:div w:id="1483235819">
                      <w:marLeft w:val="0"/>
                      <w:marRight w:val="0"/>
                      <w:marTop w:val="0"/>
                      <w:marBottom w:val="0"/>
                      <w:divBdr>
                        <w:top w:val="none" w:sz="0" w:space="0" w:color="auto"/>
                        <w:left w:val="none" w:sz="0" w:space="0" w:color="auto"/>
                        <w:bottom w:val="none" w:sz="0" w:space="0" w:color="auto"/>
                        <w:right w:val="none" w:sz="0" w:space="0" w:color="auto"/>
                      </w:divBdr>
                      <w:divsChild>
                        <w:div w:id="1075010632">
                          <w:marLeft w:val="0"/>
                          <w:marRight w:val="0"/>
                          <w:marTop w:val="0"/>
                          <w:marBottom w:val="0"/>
                          <w:divBdr>
                            <w:top w:val="none" w:sz="0" w:space="0" w:color="auto"/>
                            <w:left w:val="none" w:sz="0" w:space="0" w:color="auto"/>
                            <w:bottom w:val="none" w:sz="0" w:space="0" w:color="auto"/>
                            <w:right w:val="none" w:sz="0" w:space="0" w:color="auto"/>
                          </w:divBdr>
                          <w:divsChild>
                            <w:div w:id="801192546">
                              <w:marLeft w:val="0"/>
                              <w:marRight w:val="0"/>
                              <w:marTop w:val="0"/>
                              <w:marBottom w:val="0"/>
                              <w:divBdr>
                                <w:top w:val="none" w:sz="0" w:space="0" w:color="auto"/>
                                <w:left w:val="none" w:sz="0" w:space="0" w:color="auto"/>
                                <w:bottom w:val="none" w:sz="0" w:space="0" w:color="auto"/>
                                <w:right w:val="none" w:sz="0" w:space="0" w:color="auto"/>
                              </w:divBdr>
                            </w:div>
                            <w:div w:id="973943549">
                              <w:marLeft w:val="0"/>
                              <w:marRight w:val="0"/>
                              <w:marTop w:val="0"/>
                              <w:marBottom w:val="0"/>
                              <w:divBdr>
                                <w:top w:val="none" w:sz="0" w:space="0" w:color="auto"/>
                                <w:left w:val="none" w:sz="0" w:space="0" w:color="auto"/>
                                <w:bottom w:val="none" w:sz="0" w:space="0" w:color="auto"/>
                                <w:right w:val="none" w:sz="0" w:space="0" w:color="auto"/>
                              </w:divBdr>
                            </w:div>
                            <w:div w:id="1343046749">
                              <w:marLeft w:val="0"/>
                              <w:marRight w:val="0"/>
                              <w:marTop w:val="0"/>
                              <w:marBottom w:val="0"/>
                              <w:divBdr>
                                <w:top w:val="none" w:sz="0" w:space="0" w:color="auto"/>
                                <w:left w:val="none" w:sz="0" w:space="0" w:color="auto"/>
                                <w:bottom w:val="none" w:sz="0" w:space="0" w:color="auto"/>
                                <w:right w:val="none" w:sz="0" w:space="0" w:color="auto"/>
                              </w:divBdr>
                            </w:div>
                            <w:div w:id="1566331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2057729">
      <w:bodyDiv w:val="1"/>
      <w:marLeft w:val="0"/>
      <w:marRight w:val="0"/>
      <w:marTop w:val="0"/>
      <w:marBottom w:val="0"/>
      <w:divBdr>
        <w:top w:val="none" w:sz="0" w:space="0" w:color="auto"/>
        <w:left w:val="none" w:sz="0" w:space="0" w:color="auto"/>
        <w:bottom w:val="none" w:sz="0" w:space="0" w:color="auto"/>
        <w:right w:val="none" w:sz="0" w:space="0" w:color="auto"/>
      </w:divBdr>
      <w:divsChild>
        <w:div w:id="619069200">
          <w:marLeft w:val="0"/>
          <w:marRight w:val="0"/>
          <w:marTop w:val="0"/>
          <w:marBottom w:val="0"/>
          <w:divBdr>
            <w:top w:val="none" w:sz="0" w:space="0" w:color="auto"/>
            <w:left w:val="none" w:sz="0" w:space="0" w:color="auto"/>
            <w:bottom w:val="none" w:sz="0" w:space="0" w:color="auto"/>
            <w:right w:val="none" w:sz="0" w:space="0" w:color="auto"/>
          </w:divBdr>
          <w:divsChild>
            <w:div w:id="1000037153">
              <w:marLeft w:val="3000"/>
              <w:marRight w:val="0"/>
              <w:marTop w:val="0"/>
              <w:marBottom w:val="0"/>
              <w:divBdr>
                <w:top w:val="none" w:sz="0" w:space="0" w:color="auto"/>
                <w:left w:val="none" w:sz="0" w:space="0" w:color="auto"/>
                <w:bottom w:val="none" w:sz="0" w:space="0" w:color="auto"/>
                <w:right w:val="none" w:sz="0" w:space="0" w:color="auto"/>
              </w:divBdr>
            </w:div>
          </w:divsChild>
        </w:div>
        <w:div w:id="1446193833">
          <w:marLeft w:val="0"/>
          <w:marRight w:val="0"/>
          <w:marTop w:val="0"/>
          <w:marBottom w:val="0"/>
          <w:divBdr>
            <w:top w:val="none" w:sz="0" w:space="0" w:color="auto"/>
            <w:left w:val="none" w:sz="0" w:space="0" w:color="auto"/>
            <w:bottom w:val="none" w:sz="0" w:space="0" w:color="auto"/>
            <w:right w:val="none" w:sz="0" w:space="0" w:color="auto"/>
          </w:divBdr>
          <w:divsChild>
            <w:div w:id="970984511">
              <w:marLeft w:val="1500"/>
              <w:marRight w:val="0"/>
              <w:marTop w:val="0"/>
              <w:marBottom w:val="0"/>
              <w:divBdr>
                <w:top w:val="none" w:sz="0" w:space="0" w:color="auto"/>
                <w:left w:val="none" w:sz="0" w:space="0" w:color="auto"/>
                <w:bottom w:val="none" w:sz="0" w:space="0" w:color="auto"/>
                <w:right w:val="none" w:sz="0" w:space="0" w:color="auto"/>
              </w:divBdr>
            </w:div>
          </w:divsChild>
        </w:div>
      </w:divsChild>
    </w:div>
    <w:div w:id="542209306">
      <w:bodyDiv w:val="1"/>
      <w:marLeft w:val="0"/>
      <w:marRight w:val="0"/>
      <w:marTop w:val="0"/>
      <w:marBottom w:val="0"/>
      <w:divBdr>
        <w:top w:val="none" w:sz="0" w:space="0" w:color="auto"/>
        <w:left w:val="none" w:sz="0" w:space="0" w:color="auto"/>
        <w:bottom w:val="none" w:sz="0" w:space="0" w:color="auto"/>
        <w:right w:val="none" w:sz="0" w:space="0" w:color="auto"/>
      </w:divBdr>
      <w:divsChild>
        <w:div w:id="360009431">
          <w:marLeft w:val="0"/>
          <w:marRight w:val="0"/>
          <w:marTop w:val="0"/>
          <w:marBottom w:val="450"/>
          <w:divBdr>
            <w:top w:val="none" w:sz="0" w:space="0" w:color="auto"/>
            <w:left w:val="none" w:sz="0" w:space="0" w:color="auto"/>
            <w:bottom w:val="none" w:sz="0" w:space="0" w:color="auto"/>
            <w:right w:val="none" w:sz="0" w:space="0" w:color="auto"/>
          </w:divBdr>
        </w:div>
        <w:div w:id="1198275874">
          <w:marLeft w:val="0"/>
          <w:marRight w:val="0"/>
          <w:marTop w:val="0"/>
          <w:marBottom w:val="300"/>
          <w:divBdr>
            <w:top w:val="none" w:sz="0" w:space="0" w:color="auto"/>
            <w:left w:val="none" w:sz="0" w:space="0" w:color="auto"/>
            <w:bottom w:val="none" w:sz="0" w:space="0" w:color="auto"/>
            <w:right w:val="none" w:sz="0" w:space="0" w:color="auto"/>
          </w:divBdr>
          <w:divsChild>
            <w:div w:id="140398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327314">
      <w:bodyDiv w:val="1"/>
      <w:marLeft w:val="0"/>
      <w:marRight w:val="0"/>
      <w:marTop w:val="0"/>
      <w:marBottom w:val="0"/>
      <w:divBdr>
        <w:top w:val="none" w:sz="0" w:space="0" w:color="auto"/>
        <w:left w:val="none" w:sz="0" w:space="0" w:color="auto"/>
        <w:bottom w:val="none" w:sz="0" w:space="0" w:color="auto"/>
        <w:right w:val="none" w:sz="0" w:space="0" w:color="auto"/>
      </w:divBdr>
      <w:divsChild>
        <w:div w:id="490410611">
          <w:marLeft w:val="-150"/>
          <w:marRight w:val="-150"/>
          <w:marTop w:val="0"/>
          <w:marBottom w:val="0"/>
          <w:divBdr>
            <w:top w:val="none" w:sz="0" w:space="0" w:color="auto"/>
            <w:left w:val="none" w:sz="0" w:space="0" w:color="auto"/>
            <w:bottom w:val="none" w:sz="0" w:space="0" w:color="auto"/>
            <w:right w:val="none" w:sz="0" w:space="0" w:color="auto"/>
          </w:divBdr>
        </w:div>
        <w:div w:id="1566917984">
          <w:marLeft w:val="-150"/>
          <w:marRight w:val="-150"/>
          <w:marTop w:val="0"/>
          <w:marBottom w:val="0"/>
          <w:divBdr>
            <w:top w:val="none" w:sz="0" w:space="0" w:color="auto"/>
            <w:left w:val="none" w:sz="0" w:space="0" w:color="auto"/>
            <w:bottom w:val="none" w:sz="0" w:space="0" w:color="auto"/>
            <w:right w:val="none" w:sz="0" w:space="0" w:color="auto"/>
          </w:divBdr>
          <w:divsChild>
            <w:div w:id="95753610">
              <w:marLeft w:val="0"/>
              <w:marRight w:val="0"/>
              <w:marTop w:val="0"/>
              <w:marBottom w:val="0"/>
              <w:divBdr>
                <w:top w:val="none" w:sz="0" w:space="0" w:color="auto"/>
                <w:left w:val="none" w:sz="0" w:space="0" w:color="auto"/>
                <w:bottom w:val="none" w:sz="0" w:space="0" w:color="auto"/>
                <w:right w:val="none" w:sz="0" w:space="0" w:color="auto"/>
              </w:divBdr>
              <w:divsChild>
                <w:div w:id="716201477">
                  <w:marLeft w:val="0"/>
                  <w:marRight w:val="0"/>
                  <w:marTop w:val="0"/>
                  <w:marBottom w:val="0"/>
                  <w:divBdr>
                    <w:top w:val="none" w:sz="0" w:space="0" w:color="auto"/>
                    <w:left w:val="none" w:sz="0" w:space="0" w:color="auto"/>
                    <w:bottom w:val="none" w:sz="0" w:space="0" w:color="auto"/>
                    <w:right w:val="none" w:sz="0" w:space="0" w:color="auto"/>
                  </w:divBdr>
                </w:div>
                <w:div w:id="1515609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3565447">
      <w:bodyDiv w:val="1"/>
      <w:marLeft w:val="0"/>
      <w:marRight w:val="0"/>
      <w:marTop w:val="0"/>
      <w:marBottom w:val="0"/>
      <w:divBdr>
        <w:top w:val="none" w:sz="0" w:space="0" w:color="auto"/>
        <w:left w:val="none" w:sz="0" w:space="0" w:color="auto"/>
        <w:bottom w:val="none" w:sz="0" w:space="0" w:color="auto"/>
        <w:right w:val="none" w:sz="0" w:space="0" w:color="auto"/>
      </w:divBdr>
      <w:divsChild>
        <w:div w:id="1163474540">
          <w:marLeft w:val="0"/>
          <w:marRight w:val="0"/>
          <w:marTop w:val="0"/>
          <w:marBottom w:val="0"/>
          <w:divBdr>
            <w:top w:val="none" w:sz="0" w:space="0" w:color="auto"/>
            <w:left w:val="none" w:sz="0" w:space="0" w:color="auto"/>
            <w:bottom w:val="none" w:sz="0" w:space="0" w:color="auto"/>
            <w:right w:val="none" w:sz="0" w:space="0" w:color="auto"/>
          </w:divBdr>
        </w:div>
        <w:div w:id="942347546">
          <w:marLeft w:val="0"/>
          <w:marRight w:val="0"/>
          <w:marTop w:val="0"/>
          <w:marBottom w:val="0"/>
          <w:divBdr>
            <w:top w:val="none" w:sz="0" w:space="0" w:color="auto"/>
            <w:left w:val="none" w:sz="0" w:space="0" w:color="auto"/>
            <w:bottom w:val="none" w:sz="0" w:space="0" w:color="auto"/>
            <w:right w:val="none" w:sz="0" w:space="0" w:color="auto"/>
          </w:divBdr>
          <w:divsChild>
            <w:div w:id="535702538">
              <w:marLeft w:val="0"/>
              <w:marRight w:val="0"/>
              <w:marTop w:val="0"/>
              <w:marBottom w:val="75"/>
              <w:divBdr>
                <w:top w:val="none" w:sz="0" w:space="0" w:color="auto"/>
                <w:left w:val="none" w:sz="0" w:space="0" w:color="auto"/>
                <w:bottom w:val="none" w:sz="0" w:space="0" w:color="auto"/>
                <w:right w:val="none" w:sz="0" w:space="0" w:color="auto"/>
              </w:divBdr>
              <w:divsChild>
                <w:div w:id="742096132">
                  <w:marLeft w:val="0"/>
                  <w:marRight w:val="0"/>
                  <w:marTop w:val="0"/>
                  <w:marBottom w:val="0"/>
                  <w:divBdr>
                    <w:top w:val="none" w:sz="0" w:space="0" w:color="auto"/>
                    <w:left w:val="none" w:sz="0" w:space="0" w:color="auto"/>
                    <w:bottom w:val="none" w:sz="0" w:space="0" w:color="auto"/>
                    <w:right w:val="none" w:sz="0" w:space="0" w:color="auto"/>
                  </w:divBdr>
                  <w:divsChild>
                    <w:div w:id="172236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169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43712862">
      <w:bodyDiv w:val="1"/>
      <w:marLeft w:val="0"/>
      <w:marRight w:val="0"/>
      <w:marTop w:val="0"/>
      <w:marBottom w:val="0"/>
      <w:divBdr>
        <w:top w:val="none" w:sz="0" w:space="0" w:color="auto"/>
        <w:left w:val="none" w:sz="0" w:space="0" w:color="auto"/>
        <w:bottom w:val="none" w:sz="0" w:space="0" w:color="auto"/>
        <w:right w:val="none" w:sz="0" w:space="0" w:color="auto"/>
      </w:divBdr>
    </w:div>
    <w:div w:id="545140085">
      <w:bodyDiv w:val="1"/>
      <w:marLeft w:val="0"/>
      <w:marRight w:val="0"/>
      <w:marTop w:val="0"/>
      <w:marBottom w:val="0"/>
      <w:divBdr>
        <w:top w:val="none" w:sz="0" w:space="0" w:color="auto"/>
        <w:left w:val="none" w:sz="0" w:space="0" w:color="auto"/>
        <w:bottom w:val="none" w:sz="0" w:space="0" w:color="auto"/>
        <w:right w:val="none" w:sz="0" w:space="0" w:color="auto"/>
      </w:divBdr>
      <w:divsChild>
        <w:div w:id="214703357">
          <w:marLeft w:val="0"/>
          <w:marRight w:val="0"/>
          <w:marTop w:val="0"/>
          <w:marBottom w:val="450"/>
          <w:divBdr>
            <w:top w:val="none" w:sz="0" w:space="0" w:color="auto"/>
            <w:left w:val="none" w:sz="0" w:space="0" w:color="auto"/>
            <w:bottom w:val="none" w:sz="0" w:space="0" w:color="auto"/>
            <w:right w:val="none" w:sz="0" w:space="0" w:color="auto"/>
          </w:divBdr>
          <w:divsChild>
            <w:div w:id="1898053646">
              <w:marLeft w:val="0"/>
              <w:marRight w:val="0"/>
              <w:marTop w:val="0"/>
              <w:marBottom w:val="0"/>
              <w:divBdr>
                <w:top w:val="none" w:sz="0" w:space="0" w:color="auto"/>
                <w:left w:val="none" w:sz="0" w:space="0" w:color="auto"/>
                <w:bottom w:val="none" w:sz="0" w:space="0" w:color="auto"/>
                <w:right w:val="none" w:sz="0" w:space="0" w:color="auto"/>
              </w:divBdr>
              <w:divsChild>
                <w:div w:id="1908221624">
                  <w:marLeft w:val="0"/>
                  <w:marRight w:val="0"/>
                  <w:marTop w:val="0"/>
                  <w:marBottom w:val="0"/>
                  <w:divBdr>
                    <w:top w:val="none" w:sz="0" w:space="0" w:color="auto"/>
                    <w:left w:val="none" w:sz="0" w:space="0" w:color="auto"/>
                    <w:bottom w:val="none" w:sz="0" w:space="0" w:color="auto"/>
                    <w:right w:val="none" w:sz="0" w:space="0" w:color="auto"/>
                  </w:divBdr>
                  <w:divsChild>
                    <w:div w:id="2109235817">
                      <w:marLeft w:val="0"/>
                      <w:marRight w:val="0"/>
                      <w:marTop w:val="0"/>
                      <w:marBottom w:val="0"/>
                      <w:divBdr>
                        <w:top w:val="none" w:sz="0" w:space="0" w:color="auto"/>
                        <w:left w:val="none" w:sz="0" w:space="0" w:color="auto"/>
                        <w:bottom w:val="none" w:sz="0" w:space="0" w:color="auto"/>
                        <w:right w:val="none" w:sz="0" w:space="0" w:color="auto"/>
                      </w:divBdr>
                      <w:divsChild>
                        <w:div w:id="172452945">
                          <w:marLeft w:val="-105"/>
                          <w:marRight w:val="-105"/>
                          <w:marTop w:val="0"/>
                          <w:marBottom w:val="0"/>
                          <w:divBdr>
                            <w:top w:val="none" w:sz="0" w:space="0" w:color="auto"/>
                            <w:left w:val="none" w:sz="0" w:space="0" w:color="auto"/>
                            <w:bottom w:val="none" w:sz="0" w:space="0" w:color="auto"/>
                            <w:right w:val="none" w:sz="0" w:space="0" w:color="auto"/>
                          </w:divBdr>
                          <w:divsChild>
                            <w:div w:id="1258051497">
                              <w:marLeft w:val="0"/>
                              <w:marRight w:val="0"/>
                              <w:marTop w:val="0"/>
                              <w:marBottom w:val="0"/>
                              <w:divBdr>
                                <w:top w:val="none" w:sz="0" w:space="0" w:color="auto"/>
                                <w:left w:val="none" w:sz="0" w:space="0" w:color="auto"/>
                                <w:bottom w:val="none" w:sz="0" w:space="0" w:color="auto"/>
                                <w:right w:val="none" w:sz="0" w:space="0" w:color="auto"/>
                              </w:divBdr>
                              <w:divsChild>
                                <w:div w:id="78165617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9429482">
              <w:marLeft w:val="0"/>
              <w:marRight w:val="0"/>
              <w:marTop w:val="0"/>
              <w:marBottom w:val="0"/>
              <w:divBdr>
                <w:top w:val="none" w:sz="0" w:space="0" w:color="auto"/>
                <w:left w:val="none" w:sz="0" w:space="0" w:color="auto"/>
                <w:bottom w:val="none" w:sz="0" w:space="0" w:color="auto"/>
                <w:right w:val="none" w:sz="0" w:space="0" w:color="auto"/>
              </w:divBdr>
            </w:div>
          </w:divsChild>
        </w:div>
        <w:div w:id="226845370">
          <w:marLeft w:val="0"/>
          <w:marRight w:val="0"/>
          <w:marTop w:val="0"/>
          <w:marBottom w:val="0"/>
          <w:divBdr>
            <w:top w:val="none" w:sz="0" w:space="0" w:color="auto"/>
            <w:left w:val="none" w:sz="0" w:space="0" w:color="auto"/>
            <w:bottom w:val="none" w:sz="0" w:space="0" w:color="auto"/>
            <w:right w:val="none" w:sz="0" w:space="0" w:color="auto"/>
          </w:divBdr>
          <w:divsChild>
            <w:div w:id="1487163799">
              <w:marLeft w:val="0"/>
              <w:marRight w:val="0"/>
              <w:marTop w:val="0"/>
              <w:marBottom w:val="600"/>
              <w:divBdr>
                <w:top w:val="none" w:sz="0" w:space="0" w:color="auto"/>
                <w:left w:val="none" w:sz="0" w:space="0" w:color="auto"/>
                <w:bottom w:val="none" w:sz="0" w:space="0" w:color="auto"/>
                <w:right w:val="none" w:sz="0" w:space="0" w:color="auto"/>
              </w:divBdr>
              <w:divsChild>
                <w:div w:id="325792462">
                  <w:marLeft w:val="0"/>
                  <w:marRight w:val="0"/>
                  <w:marTop w:val="0"/>
                  <w:marBottom w:val="150"/>
                  <w:divBdr>
                    <w:top w:val="none" w:sz="0" w:space="0" w:color="auto"/>
                    <w:left w:val="none" w:sz="0" w:space="0" w:color="auto"/>
                    <w:bottom w:val="none" w:sz="0" w:space="0" w:color="auto"/>
                    <w:right w:val="none" w:sz="0" w:space="0" w:color="auto"/>
                  </w:divBdr>
                </w:div>
                <w:div w:id="856962344">
                  <w:marLeft w:val="0"/>
                  <w:marRight w:val="0"/>
                  <w:marTop w:val="0"/>
                  <w:marBottom w:val="0"/>
                  <w:divBdr>
                    <w:top w:val="none" w:sz="0" w:space="0" w:color="auto"/>
                    <w:left w:val="none" w:sz="0" w:space="0" w:color="auto"/>
                    <w:bottom w:val="none" w:sz="0" w:space="0" w:color="auto"/>
                    <w:right w:val="none" w:sz="0" w:space="0" w:color="auto"/>
                  </w:divBdr>
                </w:div>
              </w:divsChild>
            </w:div>
            <w:div w:id="167673745">
              <w:marLeft w:val="0"/>
              <w:marRight w:val="0"/>
              <w:marTop w:val="0"/>
              <w:marBottom w:val="0"/>
              <w:divBdr>
                <w:top w:val="none" w:sz="0" w:space="0" w:color="auto"/>
                <w:left w:val="none" w:sz="0" w:space="0" w:color="auto"/>
                <w:bottom w:val="none" w:sz="0" w:space="0" w:color="auto"/>
                <w:right w:val="none" w:sz="0" w:space="0" w:color="auto"/>
              </w:divBdr>
              <w:divsChild>
                <w:div w:id="605621779">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 w:id="545457345">
      <w:bodyDiv w:val="1"/>
      <w:marLeft w:val="0"/>
      <w:marRight w:val="0"/>
      <w:marTop w:val="0"/>
      <w:marBottom w:val="0"/>
      <w:divBdr>
        <w:top w:val="none" w:sz="0" w:space="0" w:color="auto"/>
        <w:left w:val="none" w:sz="0" w:space="0" w:color="auto"/>
        <w:bottom w:val="none" w:sz="0" w:space="0" w:color="auto"/>
        <w:right w:val="none" w:sz="0" w:space="0" w:color="auto"/>
      </w:divBdr>
      <w:divsChild>
        <w:div w:id="312879318">
          <w:marLeft w:val="-150"/>
          <w:marRight w:val="-150"/>
          <w:marTop w:val="0"/>
          <w:marBottom w:val="0"/>
          <w:divBdr>
            <w:top w:val="none" w:sz="0" w:space="0" w:color="auto"/>
            <w:left w:val="none" w:sz="0" w:space="0" w:color="auto"/>
            <w:bottom w:val="none" w:sz="0" w:space="0" w:color="auto"/>
            <w:right w:val="none" w:sz="0" w:space="0" w:color="auto"/>
          </w:divBdr>
        </w:div>
        <w:div w:id="1573660042">
          <w:marLeft w:val="-150"/>
          <w:marRight w:val="-150"/>
          <w:marTop w:val="0"/>
          <w:marBottom w:val="0"/>
          <w:divBdr>
            <w:top w:val="none" w:sz="0" w:space="0" w:color="auto"/>
            <w:left w:val="none" w:sz="0" w:space="0" w:color="auto"/>
            <w:bottom w:val="none" w:sz="0" w:space="0" w:color="auto"/>
            <w:right w:val="none" w:sz="0" w:space="0" w:color="auto"/>
          </w:divBdr>
          <w:divsChild>
            <w:div w:id="1247156451">
              <w:marLeft w:val="0"/>
              <w:marRight w:val="0"/>
              <w:marTop w:val="0"/>
              <w:marBottom w:val="0"/>
              <w:divBdr>
                <w:top w:val="none" w:sz="0" w:space="0" w:color="auto"/>
                <w:left w:val="none" w:sz="0" w:space="0" w:color="auto"/>
                <w:bottom w:val="none" w:sz="0" w:space="0" w:color="auto"/>
                <w:right w:val="none" w:sz="0" w:space="0" w:color="auto"/>
              </w:divBdr>
              <w:divsChild>
                <w:div w:id="60249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6332339">
      <w:bodyDiv w:val="1"/>
      <w:marLeft w:val="0"/>
      <w:marRight w:val="0"/>
      <w:marTop w:val="0"/>
      <w:marBottom w:val="0"/>
      <w:divBdr>
        <w:top w:val="none" w:sz="0" w:space="0" w:color="auto"/>
        <w:left w:val="none" w:sz="0" w:space="0" w:color="auto"/>
        <w:bottom w:val="none" w:sz="0" w:space="0" w:color="auto"/>
        <w:right w:val="none" w:sz="0" w:space="0" w:color="auto"/>
      </w:divBdr>
      <w:divsChild>
        <w:div w:id="427510270">
          <w:marLeft w:val="-150"/>
          <w:marRight w:val="-150"/>
          <w:marTop w:val="0"/>
          <w:marBottom w:val="0"/>
          <w:divBdr>
            <w:top w:val="none" w:sz="0" w:space="0" w:color="auto"/>
            <w:left w:val="none" w:sz="0" w:space="0" w:color="auto"/>
            <w:bottom w:val="none" w:sz="0" w:space="0" w:color="auto"/>
            <w:right w:val="none" w:sz="0" w:space="0" w:color="auto"/>
          </w:divBdr>
          <w:divsChild>
            <w:div w:id="1315068701">
              <w:marLeft w:val="0"/>
              <w:marRight w:val="0"/>
              <w:marTop w:val="0"/>
              <w:marBottom w:val="0"/>
              <w:divBdr>
                <w:top w:val="none" w:sz="0" w:space="0" w:color="auto"/>
                <w:left w:val="none" w:sz="0" w:space="0" w:color="auto"/>
                <w:bottom w:val="none" w:sz="0" w:space="0" w:color="auto"/>
                <w:right w:val="none" w:sz="0" w:space="0" w:color="auto"/>
              </w:divBdr>
              <w:divsChild>
                <w:div w:id="1400904778">
                  <w:marLeft w:val="0"/>
                  <w:marRight w:val="0"/>
                  <w:marTop w:val="0"/>
                  <w:marBottom w:val="0"/>
                  <w:divBdr>
                    <w:top w:val="none" w:sz="0" w:space="0" w:color="auto"/>
                    <w:left w:val="none" w:sz="0" w:space="0" w:color="auto"/>
                    <w:bottom w:val="none" w:sz="0" w:space="0" w:color="auto"/>
                    <w:right w:val="none" w:sz="0" w:space="0" w:color="auto"/>
                  </w:divBdr>
                  <w:divsChild>
                    <w:div w:id="941686876">
                      <w:marLeft w:val="0"/>
                      <w:marRight w:val="0"/>
                      <w:marTop w:val="0"/>
                      <w:marBottom w:val="0"/>
                      <w:divBdr>
                        <w:top w:val="none" w:sz="0" w:space="0" w:color="auto"/>
                        <w:left w:val="none" w:sz="0" w:space="0" w:color="auto"/>
                        <w:bottom w:val="none" w:sz="0" w:space="0" w:color="auto"/>
                        <w:right w:val="none" w:sz="0" w:space="0" w:color="auto"/>
                      </w:divBdr>
                      <w:divsChild>
                        <w:div w:id="1212619059">
                          <w:marLeft w:val="0"/>
                          <w:marRight w:val="0"/>
                          <w:marTop w:val="0"/>
                          <w:marBottom w:val="0"/>
                          <w:divBdr>
                            <w:top w:val="none" w:sz="0" w:space="0" w:color="auto"/>
                            <w:left w:val="none" w:sz="0" w:space="0" w:color="auto"/>
                            <w:bottom w:val="none" w:sz="0" w:space="0" w:color="auto"/>
                            <w:right w:val="none" w:sz="0" w:space="0" w:color="auto"/>
                          </w:divBdr>
                          <w:divsChild>
                            <w:div w:id="37820747">
                              <w:marLeft w:val="0"/>
                              <w:marRight w:val="0"/>
                              <w:marTop w:val="0"/>
                              <w:marBottom w:val="0"/>
                              <w:divBdr>
                                <w:top w:val="none" w:sz="0" w:space="0" w:color="auto"/>
                                <w:left w:val="none" w:sz="0" w:space="0" w:color="auto"/>
                                <w:bottom w:val="none" w:sz="0" w:space="0" w:color="auto"/>
                                <w:right w:val="none" w:sz="0" w:space="0" w:color="auto"/>
                              </w:divBdr>
                            </w:div>
                            <w:div w:id="72897601">
                              <w:marLeft w:val="0"/>
                              <w:marRight w:val="0"/>
                              <w:marTop w:val="0"/>
                              <w:marBottom w:val="0"/>
                              <w:divBdr>
                                <w:top w:val="none" w:sz="0" w:space="0" w:color="auto"/>
                                <w:left w:val="none" w:sz="0" w:space="0" w:color="auto"/>
                                <w:bottom w:val="none" w:sz="0" w:space="0" w:color="auto"/>
                                <w:right w:val="none" w:sz="0" w:space="0" w:color="auto"/>
                              </w:divBdr>
                            </w:div>
                            <w:div w:id="90401066">
                              <w:marLeft w:val="0"/>
                              <w:marRight w:val="0"/>
                              <w:marTop w:val="0"/>
                              <w:marBottom w:val="0"/>
                              <w:divBdr>
                                <w:top w:val="none" w:sz="0" w:space="0" w:color="auto"/>
                                <w:left w:val="none" w:sz="0" w:space="0" w:color="auto"/>
                                <w:bottom w:val="none" w:sz="0" w:space="0" w:color="auto"/>
                                <w:right w:val="none" w:sz="0" w:space="0" w:color="auto"/>
                              </w:divBdr>
                            </w:div>
                            <w:div w:id="1264612722">
                              <w:marLeft w:val="0"/>
                              <w:marRight w:val="0"/>
                              <w:marTop w:val="0"/>
                              <w:marBottom w:val="0"/>
                              <w:divBdr>
                                <w:top w:val="none" w:sz="0" w:space="0" w:color="auto"/>
                                <w:left w:val="none" w:sz="0" w:space="0" w:color="auto"/>
                                <w:bottom w:val="none" w:sz="0" w:space="0" w:color="auto"/>
                                <w:right w:val="none" w:sz="0" w:space="0" w:color="auto"/>
                              </w:divBdr>
                            </w:div>
                            <w:div w:id="201032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66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464415">
              <w:marLeft w:val="0"/>
              <w:marRight w:val="0"/>
              <w:marTop w:val="0"/>
              <w:marBottom w:val="0"/>
              <w:divBdr>
                <w:top w:val="none" w:sz="0" w:space="0" w:color="auto"/>
                <w:left w:val="none" w:sz="0" w:space="0" w:color="auto"/>
                <w:bottom w:val="none" w:sz="0" w:space="0" w:color="auto"/>
                <w:right w:val="none" w:sz="0" w:space="0" w:color="auto"/>
              </w:divBdr>
              <w:divsChild>
                <w:div w:id="966159767">
                  <w:marLeft w:val="0"/>
                  <w:marRight w:val="0"/>
                  <w:marTop w:val="0"/>
                  <w:marBottom w:val="0"/>
                  <w:divBdr>
                    <w:top w:val="none" w:sz="0" w:space="0" w:color="auto"/>
                    <w:left w:val="none" w:sz="0" w:space="0" w:color="auto"/>
                    <w:bottom w:val="none" w:sz="0" w:space="0" w:color="auto"/>
                    <w:right w:val="none" w:sz="0" w:space="0" w:color="auto"/>
                  </w:divBdr>
                  <w:divsChild>
                    <w:div w:id="730616099">
                      <w:marLeft w:val="0"/>
                      <w:marRight w:val="0"/>
                      <w:marTop w:val="0"/>
                      <w:marBottom w:val="450"/>
                      <w:divBdr>
                        <w:top w:val="none" w:sz="0" w:space="0" w:color="auto"/>
                        <w:left w:val="none" w:sz="0" w:space="0" w:color="auto"/>
                        <w:bottom w:val="none" w:sz="0" w:space="0" w:color="auto"/>
                        <w:right w:val="none" w:sz="0" w:space="0" w:color="auto"/>
                      </w:divBdr>
                    </w:div>
                    <w:div w:id="1800882500">
                      <w:marLeft w:val="0"/>
                      <w:marRight w:val="0"/>
                      <w:marTop w:val="0"/>
                      <w:marBottom w:val="0"/>
                      <w:divBdr>
                        <w:top w:val="none" w:sz="0" w:space="0" w:color="auto"/>
                        <w:left w:val="none" w:sz="0" w:space="0" w:color="auto"/>
                        <w:bottom w:val="none" w:sz="0" w:space="0" w:color="auto"/>
                        <w:right w:val="none" w:sz="0" w:space="0" w:color="auto"/>
                      </w:divBdr>
                      <w:divsChild>
                        <w:div w:id="191099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8231997">
          <w:marLeft w:val="-150"/>
          <w:marRight w:val="-150"/>
          <w:marTop w:val="0"/>
          <w:marBottom w:val="0"/>
          <w:divBdr>
            <w:top w:val="none" w:sz="0" w:space="0" w:color="auto"/>
            <w:left w:val="none" w:sz="0" w:space="0" w:color="auto"/>
            <w:bottom w:val="none" w:sz="0" w:space="0" w:color="auto"/>
            <w:right w:val="none" w:sz="0" w:space="0" w:color="auto"/>
          </w:divBdr>
          <w:divsChild>
            <w:div w:id="1008949155">
              <w:marLeft w:val="0"/>
              <w:marRight w:val="0"/>
              <w:marTop w:val="0"/>
              <w:marBottom w:val="0"/>
              <w:divBdr>
                <w:top w:val="none" w:sz="0" w:space="0" w:color="auto"/>
                <w:left w:val="none" w:sz="0" w:space="0" w:color="auto"/>
                <w:bottom w:val="none" w:sz="0" w:space="0" w:color="auto"/>
                <w:right w:val="none" w:sz="0" w:space="0" w:color="auto"/>
              </w:divBdr>
              <w:divsChild>
                <w:div w:id="1908564412">
                  <w:marLeft w:val="0"/>
                  <w:marRight w:val="0"/>
                  <w:marTop w:val="0"/>
                  <w:marBottom w:val="0"/>
                  <w:divBdr>
                    <w:top w:val="none" w:sz="0" w:space="0" w:color="auto"/>
                    <w:left w:val="none" w:sz="0" w:space="0" w:color="auto"/>
                    <w:bottom w:val="none" w:sz="0" w:space="0" w:color="auto"/>
                    <w:right w:val="none" w:sz="0" w:space="0" w:color="auto"/>
                  </w:divBdr>
                  <w:divsChild>
                    <w:div w:id="2065441994">
                      <w:marLeft w:val="0"/>
                      <w:marRight w:val="0"/>
                      <w:marTop w:val="0"/>
                      <w:marBottom w:val="0"/>
                      <w:divBdr>
                        <w:top w:val="none" w:sz="0" w:space="0" w:color="auto"/>
                        <w:left w:val="none" w:sz="0" w:space="0" w:color="auto"/>
                        <w:bottom w:val="none" w:sz="0" w:space="0" w:color="auto"/>
                        <w:right w:val="none" w:sz="0" w:space="0" w:color="auto"/>
                      </w:divBdr>
                    </w:div>
                  </w:divsChild>
                </w:div>
                <w:div w:id="1984694681">
                  <w:marLeft w:val="0"/>
                  <w:marRight w:val="0"/>
                  <w:marTop w:val="0"/>
                  <w:marBottom w:val="0"/>
                  <w:divBdr>
                    <w:top w:val="none" w:sz="0" w:space="0" w:color="auto"/>
                    <w:left w:val="none" w:sz="0" w:space="0" w:color="auto"/>
                    <w:bottom w:val="none" w:sz="0" w:space="0" w:color="auto"/>
                    <w:right w:val="none" w:sz="0" w:space="0" w:color="auto"/>
                  </w:divBdr>
                  <w:divsChild>
                    <w:div w:id="320547229">
                      <w:marLeft w:val="0"/>
                      <w:marRight w:val="0"/>
                      <w:marTop w:val="0"/>
                      <w:marBottom w:val="0"/>
                      <w:divBdr>
                        <w:top w:val="none" w:sz="0" w:space="0" w:color="auto"/>
                        <w:left w:val="none" w:sz="0" w:space="0" w:color="auto"/>
                        <w:bottom w:val="none" w:sz="0" w:space="0" w:color="auto"/>
                        <w:right w:val="none" w:sz="0" w:space="0" w:color="auto"/>
                      </w:divBdr>
                    </w:div>
                    <w:div w:id="1705444466">
                      <w:marLeft w:val="0"/>
                      <w:marRight w:val="0"/>
                      <w:marTop w:val="0"/>
                      <w:marBottom w:val="0"/>
                      <w:divBdr>
                        <w:top w:val="none" w:sz="0" w:space="0" w:color="auto"/>
                        <w:left w:val="none" w:sz="0" w:space="0" w:color="auto"/>
                        <w:bottom w:val="none" w:sz="0" w:space="0" w:color="auto"/>
                        <w:right w:val="none" w:sz="0" w:space="0" w:color="auto"/>
                      </w:divBdr>
                      <w:divsChild>
                        <w:div w:id="333999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6383117">
      <w:bodyDiv w:val="1"/>
      <w:marLeft w:val="0"/>
      <w:marRight w:val="0"/>
      <w:marTop w:val="0"/>
      <w:marBottom w:val="0"/>
      <w:divBdr>
        <w:top w:val="none" w:sz="0" w:space="0" w:color="auto"/>
        <w:left w:val="none" w:sz="0" w:space="0" w:color="auto"/>
        <w:bottom w:val="none" w:sz="0" w:space="0" w:color="auto"/>
        <w:right w:val="none" w:sz="0" w:space="0" w:color="auto"/>
      </w:divBdr>
      <w:divsChild>
        <w:div w:id="393819372">
          <w:marLeft w:val="0"/>
          <w:marRight w:val="0"/>
          <w:marTop w:val="0"/>
          <w:marBottom w:val="0"/>
          <w:divBdr>
            <w:top w:val="none" w:sz="0" w:space="0" w:color="auto"/>
            <w:left w:val="none" w:sz="0" w:space="0" w:color="auto"/>
            <w:bottom w:val="none" w:sz="0" w:space="0" w:color="auto"/>
            <w:right w:val="none" w:sz="0" w:space="0" w:color="auto"/>
          </w:divBdr>
        </w:div>
        <w:div w:id="913930002">
          <w:marLeft w:val="0"/>
          <w:marRight w:val="0"/>
          <w:marTop w:val="315"/>
          <w:marBottom w:val="0"/>
          <w:divBdr>
            <w:top w:val="none" w:sz="0" w:space="0" w:color="auto"/>
            <w:left w:val="none" w:sz="0" w:space="0" w:color="auto"/>
            <w:bottom w:val="none" w:sz="0" w:space="0" w:color="auto"/>
            <w:right w:val="none" w:sz="0" w:space="0" w:color="auto"/>
          </w:divBdr>
          <w:divsChild>
            <w:div w:id="1532650624">
              <w:marLeft w:val="0"/>
              <w:marRight w:val="0"/>
              <w:marTop w:val="0"/>
              <w:marBottom w:val="0"/>
              <w:divBdr>
                <w:top w:val="none" w:sz="0" w:space="0" w:color="auto"/>
                <w:left w:val="none" w:sz="0" w:space="0" w:color="auto"/>
                <w:bottom w:val="none" w:sz="0" w:space="0" w:color="auto"/>
                <w:right w:val="none" w:sz="0" w:space="0" w:color="auto"/>
              </w:divBdr>
            </w:div>
          </w:divsChild>
        </w:div>
        <w:div w:id="1068501827">
          <w:marLeft w:val="0"/>
          <w:marRight w:val="0"/>
          <w:marTop w:val="0"/>
          <w:marBottom w:val="0"/>
          <w:divBdr>
            <w:top w:val="none" w:sz="0" w:space="0" w:color="auto"/>
            <w:left w:val="none" w:sz="0" w:space="0" w:color="auto"/>
            <w:bottom w:val="none" w:sz="0" w:space="0" w:color="auto"/>
            <w:right w:val="none" w:sz="0" w:space="0" w:color="auto"/>
          </w:divBdr>
          <w:divsChild>
            <w:div w:id="544567369">
              <w:marLeft w:val="0"/>
              <w:marRight w:val="0"/>
              <w:marTop w:val="0"/>
              <w:marBottom w:val="225"/>
              <w:divBdr>
                <w:top w:val="none" w:sz="0" w:space="0" w:color="auto"/>
                <w:left w:val="none" w:sz="0" w:space="0" w:color="auto"/>
                <w:bottom w:val="none" w:sz="0" w:space="0" w:color="auto"/>
                <w:right w:val="none" w:sz="0" w:space="0" w:color="auto"/>
              </w:divBdr>
            </w:div>
            <w:div w:id="1596745579">
              <w:marLeft w:val="0"/>
              <w:marRight w:val="0"/>
              <w:marTop w:val="0"/>
              <w:marBottom w:val="240"/>
              <w:divBdr>
                <w:top w:val="none" w:sz="0" w:space="0" w:color="auto"/>
                <w:left w:val="none" w:sz="0" w:space="0" w:color="auto"/>
                <w:bottom w:val="none" w:sz="0" w:space="0" w:color="auto"/>
                <w:right w:val="none" w:sz="0" w:space="0" w:color="auto"/>
              </w:divBdr>
              <w:divsChild>
                <w:div w:id="17319294">
                  <w:marLeft w:val="0"/>
                  <w:marRight w:val="0"/>
                  <w:marTop w:val="0"/>
                  <w:marBottom w:val="0"/>
                  <w:divBdr>
                    <w:top w:val="none" w:sz="0" w:space="0" w:color="auto"/>
                    <w:left w:val="none" w:sz="0" w:space="0" w:color="auto"/>
                    <w:bottom w:val="none" w:sz="0" w:space="0" w:color="auto"/>
                    <w:right w:val="none" w:sz="0" w:space="0" w:color="auto"/>
                  </w:divBdr>
                </w:div>
                <w:div w:id="546188343">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6456733">
      <w:bodyDiv w:val="1"/>
      <w:marLeft w:val="0"/>
      <w:marRight w:val="0"/>
      <w:marTop w:val="0"/>
      <w:marBottom w:val="0"/>
      <w:divBdr>
        <w:top w:val="none" w:sz="0" w:space="0" w:color="auto"/>
        <w:left w:val="none" w:sz="0" w:space="0" w:color="auto"/>
        <w:bottom w:val="none" w:sz="0" w:space="0" w:color="auto"/>
        <w:right w:val="none" w:sz="0" w:space="0" w:color="auto"/>
      </w:divBdr>
      <w:divsChild>
        <w:div w:id="16542668">
          <w:marLeft w:val="-225"/>
          <w:marRight w:val="-225"/>
          <w:marTop w:val="0"/>
          <w:marBottom w:val="0"/>
          <w:divBdr>
            <w:top w:val="none" w:sz="0" w:space="0" w:color="auto"/>
            <w:left w:val="none" w:sz="0" w:space="0" w:color="auto"/>
            <w:bottom w:val="none" w:sz="0" w:space="0" w:color="auto"/>
            <w:right w:val="none" w:sz="0" w:space="0" w:color="auto"/>
          </w:divBdr>
          <w:divsChild>
            <w:div w:id="240414651">
              <w:marLeft w:val="0"/>
              <w:marRight w:val="0"/>
              <w:marTop w:val="0"/>
              <w:marBottom w:val="0"/>
              <w:divBdr>
                <w:top w:val="none" w:sz="0" w:space="0" w:color="auto"/>
                <w:left w:val="none" w:sz="0" w:space="0" w:color="auto"/>
                <w:bottom w:val="none" w:sz="0" w:space="0" w:color="auto"/>
                <w:right w:val="none" w:sz="0" w:space="0" w:color="auto"/>
              </w:divBdr>
              <w:divsChild>
                <w:div w:id="124736261">
                  <w:marLeft w:val="0"/>
                  <w:marRight w:val="0"/>
                  <w:marTop w:val="0"/>
                  <w:marBottom w:val="450"/>
                  <w:divBdr>
                    <w:top w:val="none" w:sz="0" w:space="0" w:color="auto"/>
                    <w:left w:val="none" w:sz="0" w:space="0" w:color="auto"/>
                    <w:bottom w:val="none" w:sz="0" w:space="0" w:color="auto"/>
                    <w:right w:val="none" w:sz="0" w:space="0" w:color="auto"/>
                  </w:divBdr>
                  <w:divsChild>
                    <w:div w:id="455834593">
                      <w:marLeft w:val="0"/>
                      <w:marRight w:val="0"/>
                      <w:marTop w:val="0"/>
                      <w:marBottom w:val="0"/>
                      <w:divBdr>
                        <w:top w:val="single" w:sz="6" w:space="0" w:color="DEE2E6"/>
                        <w:left w:val="single" w:sz="6" w:space="0" w:color="DEE2E6"/>
                        <w:bottom w:val="single" w:sz="6" w:space="0" w:color="DEE2E6"/>
                        <w:right w:val="single" w:sz="6" w:space="0" w:color="DEE2E6"/>
                      </w:divBdr>
                      <w:divsChild>
                        <w:div w:id="95175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122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614106">
          <w:marLeft w:val="-225"/>
          <w:marRight w:val="-225"/>
          <w:marTop w:val="0"/>
          <w:marBottom w:val="0"/>
          <w:divBdr>
            <w:top w:val="none" w:sz="0" w:space="0" w:color="auto"/>
            <w:left w:val="none" w:sz="0" w:space="0" w:color="auto"/>
            <w:bottom w:val="none" w:sz="0" w:space="0" w:color="auto"/>
            <w:right w:val="none" w:sz="0" w:space="0" w:color="auto"/>
          </w:divBdr>
        </w:div>
      </w:divsChild>
    </w:div>
    <w:div w:id="546525523">
      <w:bodyDiv w:val="1"/>
      <w:marLeft w:val="0"/>
      <w:marRight w:val="0"/>
      <w:marTop w:val="0"/>
      <w:marBottom w:val="0"/>
      <w:divBdr>
        <w:top w:val="none" w:sz="0" w:space="0" w:color="auto"/>
        <w:left w:val="none" w:sz="0" w:space="0" w:color="auto"/>
        <w:bottom w:val="none" w:sz="0" w:space="0" w:color="auto"/>
        <w:right w:val="none" w:sz="0" w:space="0" w:color="auto"/>
      </w:divBdr>
      <w:divsChild>
        <w:div w:id="1653412246">
          <w:marLeft w:val="-225"/>
          <w:marRight w:val="-225"/>
          <w:marTop w:val="0"/>
          <w:marBottom w:val="0"/>
          <w:divBdr>
            <w:top w:val="none" w:sz="0" w:space="0" w:color="auto"/>
            <w:left w:val="none" w:sz="0" w:space="0" w:color="auto"/>
            <w:bottom w:val="none" w:sz="0" w:space="0" w:color="auto"/>
            <w:right w:val="none" w:sz="0" w:space="0" w:color="auto"/>
          </w:divBdr>
        </w:div>
        <w:div w:id="1275213909">
          <w:marLeft w:val="-225"/>
          <w:marRight w:val="-225"/>
          <w:marTop w:val="0"/>
          <w:marBottom w:val="0"/>
          <w:divBdr>
            <w:top w:val="none" w:sz="0" w:space="0" w:color="auto"/>
            <w:left w:val="none" w:sz="0" w:space="0" w:color="auto"/>
            <w:bottom w:val="none" w:sz="0" w:space="0" w:color="auto"/>
            <w:right w:val="none" w:sz="0" w:space="0" w:color="auto"/>
          </w:divBdr>
          <w:divsChild>
            <w:div w:id="1987127938">
              <w:marLeft w:val="0"/>
              <w:marRight w:val="0"/>
              <w:marTop w:val="0"/>
              <w:marBottom w:val="0"/>
              <w:divBdr>
                <w:top w:val="none" w:sz="0" w:space="0" w:color="auto"/>
                <w:left w:val="none" w:sz="0" w:space="0" w:color="auto"/>
                <w:bottom w:val="none" w:sz="0" w:space="0" w:color="auto"/>
                <w:right w:val="none" w:sz="0" w:space="0" w:color="auto"/>
              </w:divBdr>
              <w:divsChild>
                <w:div w:id="2120560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6726064">
      <w:bodyDiv w:val="1"/>
      <w:marLeft w:val="0"/>
      <w:marRight w:val="0"/>
      <w:marTop w:val="0"/>
      <w:marBottom w:val="0"/>
      <w:divBdr>
        <w:top w:val="none" w:sz="0" w:space="0" w:color="auto"/>
        <w:left w:val="none" w:sz="0" w:space="0" w:color="auto"/>
        <w:bottom w:val="none" w:sz="0" w:space="0" w:color="auto"/>
        <w:right w:val="none" w:sz="0" w:space="0" w:color="auto"/>
      </w:divBdr>
      <w:divsChild>
        <w:div w:id="788209733">
          <w:marLeft w:val="-150"/>
          <w:marRight w:val="-150"/>
          <w:marTop w:val="0"/>
          <w:marBottom w:val="0"/>
          <w:divBdr>
            <w:top w:val="none" w:sz="0" w:space="0" w:color="auto"/>
            <w:left w:val="none" w:sz="0" w:space="0" w:color="auto"/>
            <w:bottom w:val="none" w:sz="0" w:space="0" w:color="auto"/>
            <w:right w:val="none" w:sz="0" w:space="0" w:color="auto"/>
          </w:divBdr>
        </w:div>
      </w:divsChild>
    </w:div>
    <w:div w:id="547111400">
      <w:bodyDiv w:val="1"/>
      <w:marLeft w:val="0"/>
      <w:marRight w:val="0"/>
      <w:marTop w:val="0"/>
      <w:marBottom w:val="0"/>
      <w:divBdr>
        <w:top w:val="none" w:sz="0" w:space="0" w:color="auto"/>
        <w:left w:val="none" w:sz="0" w:space="0" w:color="auto"/>
        <w:bottom w:val="none" w:sz="0" w:space="0" w:color="auto"/>
        <w:right w:val="none" w:sz="0" w:space="0" w:color="auto"/>
      </w:divBdr>
    </w:div>
    <w:div w:id="547231394">
      <w:bodyDiv w:val="1"/>
      <w:marLeft w:val="0"/>
      <w:marRight w:val="0"/>
      <w:marTop w:val="0"/>
      <w:marBottom w:val="0"/>
      <w:divBdr>
        <w:top w:val="none" w:sz="0" w:space="0" w:color="auto"/>
        <w:left w:val="none" w:sz="0" w:space="0" w:color="auto"/>
        <w:bottom w:val="none" w:sz="0" w:space="0" w:color="auto"/>
        <w:right w:val="none" w:sz="0" w:space="0" w:color="auto"/>
      </w:divBdr>
      <w:divsChild>
        <w:div w:id="187305329">
          <w:marLeft w:val="-150"/>
          <w:marRight w:val="-150"/>
          <w:marTop w:val="0"/>
          <w:marBottom w:val="0"/>
          <w:divBdr>
            <w:top w:val="none" w:sz="0" w:space="0" w:color="auto"/>
            <w:left w:val="none" w:sz="0" w:space="0" w:color="auto"/>
            <w:bottom w:val="none" w:sz="0" w:space="0" w:color="auto"/>
            <w:right w:val="none" w:sz="0" w:space="0" w:color="auto"/>
          </w:divBdr>
          <w:divsChild>
            <w:div w:id="184681215">
              <w:marLeft w:val="0"/>
              <w:marRight w:val="0"/>
              <w:marTop w:val="0"/>
              <w:marBottom w:val="0"/>
              <w:divBdr>
                <w:top w:val="none" w:sz="0" w:space="0" w:color="auto"/>
                <w:left w:val="none" w:sz="0" w:space="0" w:color="auto"/>
                <w:bottom w:val="none" w:sz="0" w:space="0" w:color="auto"/>
                <w:right w:val="none" w:sz="0" w:space="0" w:color="auto"/>
              </w:divBdr>
              <w:divsChild>
                <w:div w:id="26956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638492">
          <w:marLeft w:val="-150"/>
          <w:marRight w:val="-150"/>
          <w:marTop w:val="0"/>
          <w:marBottom w:val="0"/>
          <w:divBdr>
            <w:top w:val="none" w:sz="0" w:space="0" w:color="auto"/>
            <w:left w:val="none" w:sz="0" w:space="0" w:color="auto"/>
            <w:bottom w:val="none" w:sz="0" w:space="0" w:color="auto"/>
            <w:right w:val="none" w:sz="0" w:space="0" w:color="auto"/>
          </w:divBdr>
          <w:divsChild>
            <w:div w:id="807209466">
              <w:marLeft w:val="0"/>
              <w:marRight w:val="0"/>
              <w:marTop w:val="0"/>
              <w:marBottom w:val="0"/>
              <w:divBdr>
                <w:top w:val="none" w:sz="0" w:space="0" w:color="auto"/>
                <w:left w:val="none" w:sz="0" w:space="0" w:color="auto"/>
                <w:bottom w:val="none" w:sz="0" w:space="0" w:color="auto"/>
                <w:right w:val="none" w:sz="0" w:space="0" w:color="auto"/>
              </w:divBdr>
              <w:divsChild>
                <w:div w:id="820118192">
                  <w:marLeft w:val="0"/>
                  <w:marRight w:val="0"/>
                  <w:marTop w:val="0"/>
                  <w:marBottom w:val="0"/>
                  <w:divBdr>
                    <w:top w:val="none" w:sz="0" w:space="0" w:color="auto"/>
                    <w:left w:val="none" w:sz="0" w:space="0" w:color="auto"/>
                    <w:bottom w:val="none" w:sz="0" w:space="0" w:color="auto"/>
                    <w:right w:val="none" w:sz="0" w:space="0" w:color="auto"/>
                  </w:divBdr>
                  <w:divsChild>
                    <w:div w:id="51630756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417478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569602">
      <w:bodyDiv w:val="1"/>
      <w:marLeft w:val="0"/>
      <w:marRight w:val="0"/>
      <w:marTop w:val="0"/>
      <w:marBottom w:val="0"/>
      <w:divBdr>
        <w:top w:val="none" w:sz="0" w:space="0" w:color="auto"/>
        <w:left w:val="none" w:sz="0" w:space="0" w:color="auto"/>
        <w:bottom w:val="none" w:sz="0" w:space="0" w:color="auto"/>
        <w:right w:val="none" w:sz="0" w:space="0" w:color="auto"/>
      </w:divBdr>
      <w:divsChild>
        <w:div w:id="307364531">
          <w:marLeft w:val="-150"/>
          <w:marRight w:val="-150"/>
          <w:marTop w:val="0"/>
          <w:marBottom w:val="0"/>
          <w:divBdr>
            <w:top w:val="none" w:sz="0" w:space="0" w:color="auto"/>
            <w:left w:val="none" w:sz="0" w:space="0" w:color="auto"/>
            <w:bottom w:val="none" w:sz="0" w:space="0" w:color="auto"/>
            <w:right w:val="none" w:sz="0" w:space="0" w:color="auto"/>
          </w:divBdr>
          <w:divsChild>
            <w:div w:id="207425694">
              <w:marLeft w:val="0"/>
              <w:marRight w:val="0"/>
              <w:marTop w:val="0"/>
              <w:marBottom w:val="0"/>
              <w:divBdr>
                <w:top w:val="none" w:sz="0" w:space="0" w:color="auto"/>
                <w:left w:val="none" w:sz="0" w:space="0" w:color="auto"/>
                <w:bottom w:val="none" w:sz="0" w:space="0" w:color="auto"/>
                <w:right w:val="none" w:sz="0" w:space="0" w:color="auto"/>
              </w:divBdr>
              <w:divsChild>
                <w:div w:id="452866372">
                  <w:marLeft w:val="0"/>
                  <w:marRight w:val="0"/>
                  <w:marTop w:val="0"/>
                  <w:marBottom w:val="0"/>
                  <w:divBdr>
                    <w:top w:val="none" w:sz="0" w:space="0" w:color="auto"/>
                    <w:left w:val="none" w:sz="0" w:space="0" w:color="auto"/>
                    <w:bottom w:val="none" w:sz="0" w:space="0" w:color="auto"/>
                    <w:right w:val="none" w:sz="0" w:space="0" w:color="auto"/>
                  </w:divBdr>
                  <w:divsChild>
                    <w:div w:id="318654703">
                      <w:marLeft w:val="0"/>
                      <w:marRight w:val="0"/>
                      <w:marTop w:val="0"/>
                      <w:marBottom w:val="450"/>
                      <w:divBdr>
                        <w:top w:val="none" w:sz="0" w:space="0" w:color="auto"/>
                        <w:left w:val="none" w:sz="0" w:space="0" w:color="auto"/>
                        <w:bottom w:val="none" w:sz="0" w:space="0" w:color="auto"/>
                        <w:right w:val="none" w:sz="0" w:space="0" w:color="auto"/>
                      </w:divBdr>
                    </w:div>
                    <w:div w:id="666443725">
                      <w:marLeft w:val="0"/>
                      <w:marRight w:val="0"/>
                      <w:marTop w:val="0"/>
                      <w:marBottom w:val="0"/>
                      <w:divBdr>
                        <w:top w:val="none" w:sz="0" w:space="0" w:color="auto"/>
                        <w:left w:val="none" w:sz="0" w:space="0" w:color="auto"/>
                        <w:bottom w:val="none" w:sz="0" w:space="0" w:color="auto"/>
                        <w:right w:val="none" w:sz="0" w:space="0" w:color="auto"/>
                      </w:divBdr>
                    </w:div>
                    <w:div w:id="844051956">
                      <w:marLeft w:val="0"/>
                      <w:marRight w:val="0"/>
                      <w:marTop w:val="0"/>
                      <w:marBottom w:val="0"/>
                      <w:divBdr>
                        <w:top w:val="none" w:sz="0" w:space="0" w:color="auto"/>
                        <w:left w:val="none" w:sz="0" w:space="0" w:color="auto"/>
                        <w:bottom w:val="none" w:sz="0" w:space="0" w:color="auto"/>
                        <w:right w:val="none" w:sz="0" w:space="0" w:color="auto"/>
                      </w:divBdr>
                      <w:divsChild>
                        <w:div w:id="450709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1987427">
              <w:marLeft w:val="0"/>
              <w:marRight w:val="0"/>
              <w:marTop w:val="0"/>
              <w:marBottom w:val="0"/>
              <w:divBdr>
                <w:top w:val="none" w:sz="0" w:space="0" w:color="auto"/>
                <w:left w:val="none" w:sz="0" w:space="0" w:color="auto"/>
                <w:bottom w:val="none" w:sz="0" w:space="0" w:color="auto"/>
                <w:right w:val="none" w:sz="0" w:space="0" w:color="auto"/>
              </w:divBdr>
              <w:divsChild>
                <w:div w:id="1639529410">
                  <w:marLeft w:val="0"/>
                  <w:marRight w:val="0"/>
                  <w:marTop w:val="0"/>
                  <w:marBottom w:val="0"/>
                  <w:divBdr>
                    <w:top w:val="none" w:sz="0" w:space="0" w:color="auto"/>
                    <w:left w:val="none" w:sz="0" w:space="0" w:color="auto"/>
                    <w:bottom w:val="none" w:sz="0" w:space="0" w:color="auto"/>
                    <w:right w:val="none" w:sz="0" w:space="0" w:color="auto"/>
                  </w:divBdr>
                  <w:divsChild>
                    <w:div w:id="95371388">
                      <w:marLeft w:val="0"/>
                      <w:marRight w:val="0"/>
                      <w:marTop w:val="0"/>
                      <w:marBottom w:val="0"/>
                      <w:divBdr>
                        <w:top w:val="none" w:sz="0" w:space="0" w:color="auto"/>
                        <w:left w:val="none" w:sz="0" w:space="0" w:color="auto"/>
                        <w:bottom w:val="none" w:sz="0" w:space="0" w:color="auto"/>
                        <w:right w:val="none" w:sz="0" w:space="0" w:color="auto"/>
                      </w:divBdr>
                    </w:div>
                    <w:div w:id="1265259685">
                      <w:marLeft w:val="0"/>
                      <w:marRight w:val="0"/>
                      <w:marTop w:val="0"/>
                      <w:marBottom w:val="0"/>
                      <w:divBdr>
                        <w:top w:val="none" w:sz="0" w:space="0" w:color="auto"/>
                        <w:left w:val="none" w:sz="0" w:space="0" w:color="auto"/>
                        <w:bottom w:val="none" w:sz="0" w:space="0" w:color="auto"/>
                        <w:right w:val="none" w:sz="0" w:space="0" w:color="auto"/>
                      </w:divBdr>
                      <w:divsChild>
                        <w:div w:id="1534539942">
                          <w:marLeft w:val="0"/>
                          <w:marRight w:val="0"/>
                          <w:marTop w:val="0"/>
                          <w:marBottom w:val="0"/>
                          <w:divBdr>
                            <w:top w:val="none" w:sz="0" w:space="0" w:color="auto"/>
                            <w:left w:val="none" w:sz="0" w:space="0" w:color="auto"/>
                            <w:bottom w:val="none" w:sz="0" w:space="0" w:color="auto"/>
                            <w:right w:val="none" w:sz="0" w:space="0" w:color="auto"/>
                          </w:divBdr>
                          <w:divsChild>
                            <w:div w:id="505286535">
                              <w:marLeft w:val="0"/>
                              <w:marRight w:val="0"/>
                              <w:marTop w:val="0"/>
                              <w:marBottom w:val="0"/>
                              <w:divBdr>
                                <w:top w:val="none" w:sz="0" w:space="0" w:color="auto"/>
                                <w:left w:val="none" w:sz="0" w:space="0" w:color="auto"/>
                                <w:bottom w:val="none" w:sz="0" w:space="0" w:color="auto"/>
                                <w:right w:val="none" w:sz="0" w:space="0" w:color="auto"/>
                              </w:divBdr>
                            </w:div>
                            <w:div w:id="702706663">
                              <w:marLeft w:val="0"/>
                              <w:marRight w:val="0"/>
                              <w:marTop w:val="0"/>
                              <w:marBottom w:val="0"/>
                              <w:divBdr>
                                <w:top w:val="none" w:sz="0" w:space="0" w:color="auto"/>
                                <w:left w:val="none" w:sz="0" w:space="0" w:color="auto"/>
                                <w:bottom w:val="none" w:sz="0" w:space="0" w:color="auto"/>
                                <w:right w:val="none" w:sz="0" w:space="0" w:color="auto"/>
                              </w:divBdr>
                            </w:div>
                            <w:div w:id="1726679568">
                              <w:marLeft w:val="0"/>
                              <w:marRight w:val="0"/>
                              <w:marTop w:val="0"/>
                              <w:marBottom w:val="0"/>
                              <w:divBdr>
                                <w:top w:val="none" w:sz="0" w:space="0" w:color="auto"/>
                                <w:left w:val="none" w:sz="0" w:space="0" w:color="auto"/>
                                <w:bottom w:val="none" w:sz="0" w:space="0" w:color="auto"/>
                                <w:right w:val="none" w:sz="0" w:space="0" w:color="auto"/>
                              </w:divBdr>
                            </w:div>
                            <w:div w:id="1969234711">
                              <w:marLeft w:val="0"/>
                              <w:marRight w:val="0"/>
                              <w:marTop w:val="0"/>
                              <w:marBottom w:val="0"/>
                              <w:divBdr>
                                <w:top w:val="none" w:sz="0" w:space="0" w:color="auto"/>
                                <w:left w:val="none" w:sz="0" w:space="0" w:color="auto"/>
                                <w:bottom w:val="none" w:sz="0" w:space="0" w:color="auto"/>
                                <w:right w:val="none" w:sz="0" w:space="0" w:color="auto"/>
                              </w:divBdr>
                            </w:div>
                            <w:div w:id="198831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0089983">
          <w:marLeft w:val="-150"/>
          <w:marRight w:val="-150"/>
          <w:marTop w:val="0"/>
          <w:marBottom w:val="0"/>
          <w:divBdr>
            <w:top w:val="none" w:sz="0" w:space="0" w:color="auto"/>
            <w:left w:val="none" w:sz="0" w:space="0" w:color="auto"/>
            <w:bottom w:val="none" w:sz="0" w:space="0" w:color="auto"/>
            <w:right w:val="none" w:sz="0" w:space="0" w:color="auto"/>
          </w:divBdr>
          <w:divsChild>
            <w:div w:id="1222013049">
              <w:marLeft w:val="0"/>
              <w:marRight w:val="0"/>
              <w:marTop w:val="0"/>
              <w:marBottom w:val="0"/>
              <w:divBdr>
                <w:top w:val="none" w:sz="0" w:space="0" w:color="auto"/>
                <w:left w:val="none" w:sz="0" w:space="0" w:color="auto"/>
                <w:bottom w:val="none" w:sz="0" w:space="0" w:color="auto"/>
                <w:right w:val="none" w:sz="0" w:space="0" w:color="auto"/>
              </w:divBdr>
              <w:divsChild>
                <w:div w:id="1011182918">
                  <w:marLeft w:val="0"/>
                  <w:marRight w:val="0"/>
                  <w:marTop w:val="0"/>
                  <w:marBottom w:val="0"/>
                  <w:divBdr>
                    <w:top w:val="none" w:sz="0" w:space="0" w:color="auto"/>
                    <w:left w:val="none" w:sz="0" w:space="0" w:color="auto"/>
                    <w:bottom w:val="none" w:sz="0" w:space="0" w:color="auto"/>
                    <w:right w:val="none" w:sz="0" w:space="0" w:color="auto"/>
                  </w:divBdr>
                  <w:divsChild>
                    <w:div w:id="594241574">
                      <w:marLeft w:val="0"/>
                      <w:marRight w:val="0"/>
                      <w:marTop w:val="0"/>
                      <w:marBottom w:val="0"/>
                      <w:divBdr>
                        <w:top w:val="none" w:sz="0" w:space="0" w:color="auto"/>
                        <w:left w:val="none" w:sz="0" w:space="0" w:color="auto"/>
                        <w:bottom w:val="none" w:sz="0" w:space="0" w:color="auto"/>
                        <w:right w:val="none" w:sz="0" w:space="0" w:color="auto"/>
                      </w:divBdr>
                      <w:divsChild>
                        <w:div w:id="613559523">
                          <w:marLeft w:val="0"/>
                          <w:marRight w:val="0"/>
                          <w:marTop w:val="0"/>
                          <w:marBottom w:val="0"/>
                          <w:divBdr>
                            <w:top w:val="none" w:sz="0" w:space="0" w:color="auto"/>
                            <w:left w:val="none" w:sz="0" w:space="0" w:color="auto"/>
                            <w:bottom w:val="none" w:sz="0" w:space="0" w:color="auto"/>
                            <w:right w:val="none" w:sz="0" w:space="0" w:color="auto"/>
                          </w:divBdr>
                        </w:div>
                      </w:divsChild>
                    </w:div>
                    <w:div w:id="722607421">
                      <w:marLeft w:val="0"/>
                      <w:marRight w:val="0"/>
                      <w:marTop w:val="0"/>
                      <w:marBottom w:val="0"/>
                      <w:divBdr>
                        <w:top w:val="none" w:sz="0" w:space="0" w:color="auto"/>
                        <w:left w:val="none" w:sz="0" w:space="0" w:color="auto"/>
                        <w:bottom w:val="none" w:sz="0" w:space="0" w:color="auto"/>
                        <w:right w:val="none" w:sz="0" w:space="0" w:color="auto"/>
                      </w:divBdr>
                    </w:div>
                  </w:divsChild>
                </w:div>
                <w:div w:id="1415055602">
                  <w:marLeft w:val="0"/>
                  <w:marRight w:val="0"/>
                  <w:marTop w:val="0"/>
                  <w:marBottom w:val="0"/>
                  <w:divBdr>
                    <w:top w:val="none" w:sz="0" w:space="0" w:color="auto"/>
                    <w:left w:val="none" w:sz="0" w:space="0" w:color="auto"/>
                    <w:bottom w:val="none" w:sz="0" w:space="0" w:color="auto"/>
                    <w:right w:val="none" w:sz="0" w:space="0" w:color="auto"/>
                  </w:divBdr>
                  <w:divsChild>
                    <w:div w:id="133734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7686814">
      <w:bodyDiv w:val="1"/>
      <w:marLeft w:val="0"/>
      <w:marRight w:val="0"/>
      <w:marTop w:val="0"/>
      <w:marBottom w:val="0"/>
      <w:divBdr>
        <w:top w:val="none" w:sz="0" w:space="0" w:color="auto"/>
        <w:left w:val="none" w:sz="0" w:space="0" w:color="auto"/>
        <w:bottom w:val="none" w:sz="0" w:space="0" w:color="auto"/>
        <w:right w:val="none" w:sz="0" w:space="0" w:color="auto"/>
      </w:divBdr>
      <w:divsChild>
        <w:div w:id="537006504">
          <w:marLeft w:val="0"/>
          <w:marRight w:val="0"/>
          <w:marTop w:val="0"/>
          <w:marBottom w:val="44"/>
          <w:divBdr>
            <w:top w:val="none" w:sz="0" w:space="0" w:color="auto"/>
            <w:left w:val="none" w:sz="0" w:space="0" w:color="auto"/>
            <w:bottom w:val="none" w:sz="0" w:space="0" w:color="auto"/>
            <w:right w:val="none" w:sz="0" w:space="0" w:color="auto"/>
          </w:divBdr>
          <w:divsChild>
            <w:div w:id="225796424">
              <w:marLeft w:val="0"/>
              <w:marRight w:val="0"/>
              <w:marTop w:val="0"/>
              <w:marBottom w:val="0"/>
              <w:divBdr>
                <w:top w:val="none" w:sz="0" w:space="0" w:color="auto"/>
                <w:left w:val="none" w:sz="0" w:space="0" w:color="auto"/>
                <w:bottom w:val="none" w:sz="0" w:space="0" w:color="auto"/>
                <w:right w:val="none" w:sz="0" w:space="0" w:color="auto"/>
              </w:divBdr>
              <w:divsChild>
                <w:div w:id="134817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7759424">
      <w:bodyDiv w:val="1"/>
      <w:marLeft w:val="0"/>
      <w:marRight w:val="0"/>
      <w:marTop w:val="0"/>
      <w:marBottom w:val="0"/>
      <w:divBdr>
        <w:top w:val="none" w:sz="0" w:space="0" w:color="auto"/>
        <w:left w:val="none" w:sz="0" w:space="0" w:color="auto"/>
        <w:bottom w:val="none" w:sz="0" w:space="0" w:color="auto"/>
        <w:right w:val="none" w:sz="0" w:space="0" w:color="auto"/>
      </w:divBdr>
    </w:div>
    <w:div w:id="547953125">
      <w:bodyDiv w:val="1"/>
      <w:marLeft w:val="0"/>
      <w:marRight w:val="0"/>
      <w:marTop w:val="0"/>
      <w:marBottom w:val="0"/>
      <w:divBdr>
        <w:top w:val="none" w:sz="0" w:space="0" w:color="auto"/>
        <w:left w:val="none" w:sz="0" w:space="0" w:color="auto"/>
        <w:bottom w:val="none" w:sz="0" w:space="0" w:color="auto"/>
        <w:right w:val="none" w:sz="0" w:space="0" w:color="auto"/>
      </w:divBdr>
      <w:divsChild>
        <w:div w:id="162552379">
          <w:marLeft w:val="-150"/>
          <w:marRight w:val="-150"/>
          <w:marTop w:val="0"/>
          <w:marBottom w:val="0"/>
          <w:divBdr>
            <w:top w:val="none" w:sz="0" w:space="0" w:color="auto"/>
            <w:left w:val="none" w:sz="0" w:space="0" w:color="auto"/>
            <w:bottom w:val="none" w:sz="0" w:space="0" w:color="auto"/>
            <w:right w:val="none" w:sz="0" w:space="0" w:color="auto"/>
          </w:divBdr>
          <w:divsChild>
            <w:div w:id="480387275">
              <w:marLeft w:val="0"/>
              <w:marRight w:val="0"/>
              <w:marTop w:val="0"/>
              <w:marBottom w:val="0"/>
              <w:divBdr>
                <w:top w:val="none" w:sz="0" w:space="0" w:color="auto"/>
                <w:left w:val="none" w:sz="0" w:space="0" w:color="auto"/>
                <w:bottom w:val="none" w:sz="0" w:space="0" w:color="auto"/>
                <w:right w:val="none" w:sz="0" w:space="0" w:color="auto"/>
              </w:divBdr>
            </w:div>
            <w:div w:id="938878388">
              <w:marLeft w:val="0"/>
              <w:marRight w:val="0"/>
              <w:marTop w:val="0"/>
              <w:marBottom w:val="0"/>
              <w:divBdr>
                <w:top w:val="none" w:sz="0" w:space="0" w:color="auto"/>
                <w:left w:val="none" w:sz="0" w:space="0" w:color="auto"/>
                <w:bottom w:val="none" w:sz="0" w:space="0" w:color="auto"/>
                <w:right w:val="none" w:sz="0" w:space="0" w:color="auto"/>
              </w:divBdr>
              <w:divsChild>
                <w:div w:id="791360764">
                  <w:marLeft w:val="0"/>
                  <w:marRight w:val="0"/>
                  <w:marTop w:val="0"/>
                  <w:marBottom w:val="0"/>
                  <w:divBdr>
                    <w:top w:val="none" w:sz="0" w:space="0" w:color="auto"/>
                    <w:left w:val="none" w:sz="0" w:space="0" w:color="auto"/>
                    <w:bottom w:val="none" w:sz="0" w:space="0" w:color="auto"/>
                    <w:right w:val="none" w:sz="0" w:space="0" w:color="auto"/>
                  </w:divBdr>
                  <w:divsChild>
                    <w:div w:id="40522652">
                      <w:marLeft w:val="0"/>
                      <w:marRight w:val="0"/>
                      <w:marTop w:val="0"/>
                      <w:marBottom w:val="0"/>
                      <w:divBdr>
                        <w:top w:val="none" w:sz="0" w:space="0" w:color="auto"/>
                        <w:left w:val="none" w:sz="0" w:space="0" w:color="auto"/>
                        <w:bottom w:val="none" w:sz="0" w:space="0" w:color="auto"/>
                        <w:right w:val="none" w:sz="0" w:space="0" w:color="auto"/>
                      </w:divBdr>
                    </w:div>
                    <w:div w:id="846822044">
                      <w:marLeft w:val="0"/>
                      <w:marRight w:val="0"/>
                      <w:marTop w:val="0"/>
                      <w:marBottom w:val="0"/>
                      <w:divBdr>
                        <w:top w:val="none" w:sz="0" w:space="0" w:color="auto"/>
                        <w:left w:val="none" w:sz="0" w:space="0" w:color="auto"/>
                        <w:bottom w:val="none" w:sz="0" w:space="0" w:color="auto"/>
                        <w:right w:val="none" w:sz="0" w:space="0" w:color="auto"/>
                      </w:divBdr>
                      <w:divsChild>
                        <w:div w:id="608389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5320277">
          <w:marLeft w:val="-150"/>
          <w:marRight w:val="-150"/>
          <w:marTop w:val="0"/>
          <w:marBottom w:val="0"/>
          <w:divBdr>
            <w:top w:val="none" w:sz="0" w:space="0" w:color="auto"/>
            <w:left w:val="none" w:sz="0" w:space="0" w:color="auto"/>
            <w:bottom w:val="none" w:sz="0" w:space="0" w:color="auto"/>
            <w:right w:val="none" w:sz="0" w:space="0" w:color="auto"/>
          </w:divBdr>
        </w:div>
      </w:divsChild>
    </w:div>
    <w:div w:id="547956852">
      <w:bodyDiv w:val="1"/>
      <w:marLeft w:val="0"/>
      <w:marRight w:val="0"/>
      <w:marTop w:val="0"/>
      <w:marBottom w:val="0"/>
      <w:divBdr>
        <w:top w:val="none" w:sz="0" w:space="0" w:color="auto"/>
        <w:left w:val="none" w:sz="0" w:space="0" w:color="auto"/>
        <w:bottom w:val="none" w:sz="0" w:space="0" w:color="auto"/>
        <w:right w:val="none" w:sz="0" w:space="0" w:color="auto"/>
      </w:divBdr>
    </w:div>
    <w:div w:id="548759655">
      <w:bodyDiv w:val="1"/>
      <w:marLeft w:val="0"/>
      <w:marRight w:val="0"/>
      <w:marTop w:val="0"/>
      <w:marBottom w:val="0"/>
      <w:divBdr>
        <w:top w:val="none" w:sz="0" w:space="0" w:color="auto"/>
        <w:left w:val="none" w:sz="0" w:space="0" w:color="auto"/>
        <w:bottom w:val="none" w:sz="0" w:space="0" w:color="auto"/>
        <w:right w:val="none" w:sz="0" w:space="0" w:color="auto"/>
      </w:divBdr>
      <w:divsChild>
        <w:div w:id="130751037">
          <w:marLeft w:val="0"/>
          <w:marRight w:val="0"/>
          <w:marTop w:val="0"/>
          <w:marBottom w:val="0"/>
          <w:divBdr>
            <w:top w:val="none" w:sz="0" w:space="0" w:color="auto"/>
            <w:left w:val="none" w:sz="0" w:space="0" w:color="auto"/>
            <w:bottom w:val="none" w:sz="0" w:space="0" w:color="auto"/>
            <w:right w:val="none" w:sz="0" w:space="0" w:color="auto"/>
          </w:divBdr>
        </w:div>
        <w:div w:id="452794720">
          <w:marLeft w:val="0"/>
          <w:marRight w:val="0"/>
          <w:marTop w:val="0"/>
          <w:marBottom w:val="0"/>
          <w:divBdr>
            <w:top w:val="none" w:sz="0" w:space="0" w:color="auto"/>
            <w:left w:val="none" w:sz="0" w:space="0" w:color="auto"/>
            <w:bottom w:val="none" w:sz="0" w:space="0" w:color="auto"/>
            <w:right w:val="none" w:sz="0" w:space="0" w:color="auto"/>
          </w:divBdr>
        </w:div>
      </w:divsChild>
    </w:div>
    <w:div w:id="549222259">
      <w:bodyDiv w:val="1"/>
      <w:marLeft w:val="0"/>
      <w:marRight w:val="0"/>
      <w:marTop w:val="0"/>
      <w:marBottom w:val="0"/>
      <w:divBdr>
        <w:top w:val="none" w:sz="0" w:space="0" w:color="auto"/>
        <w:left w:val="none" w:sz="0" w:space="0" w:color="auto"/>
        <w:bottom w:val="none" w:sz="0" w:space="0" w:color="auto"/>
        <w:right w:val="none" w:sz="0" w:space="0" w:color="auto"/>
      </w:divBdr>
    </w:div>
    <w:div w:id="549464835">
      <w:bodyDiv w:val="1"/>
      <w:marLeft w:val="0"/>
      <w:marRight w:val="0"/>
      <w:marTop w:val="0"/>
      <w:marBottom w:val="0"/>
      <w:divBdr>
        <w:top w:val="none" w:sz="0" w:space="0" w:color="auto"/>
        <w:left w:val="none" w:sz="0" w:space="0" w:color="auto"/>
        <w:bottom w:val="none" w:sz="0" w:space="0" w:color="auto"/>
        <w:right w:val="none" w:sz="0" w:space="0" w:color="auto"/>
      </w:divBdr>
      <w:divsChild>
        <w:div w:id="901527692">
          <w:marLeft w:val="-150"/>
          <w:marRight w:val="-150"/>
          <w:marTop w:val="0"/>
          <w:marBottom w:val="0"/>
          <w:divBdr>
            <w:top w:val="none" w:sz="0" w:space="0" w:color="auto"/>
            <w:left w:val="none" w:sz="0" w:space="0" w:color="auto"/>
            <w:bottom w:val="none" w:sz="0" w:space="0" w:color="auto"/>
            <w:right w:val="none" w:sz="0" w:space="0" w:color="auto"/>
          </w:divBdr>
          <w:divsChild>
            <w:div w:id="32465965">
              <w:marLeft w:val="0"/>
              <w:marRight w:val="0"/>
              <w:marTop w:val="0"/>
              <w:marBottom w:val="0"/>
              <w:divBdr>
                <w:top w:val="none" w:sz="0" w:space="0" w:color="auto"/>
                <w:left w:val="none" w:sz="0" w:space="0" w:color="auto"/>
                <w:bottom w:val="none" w:sz="0" w:space="0" w:color="auto"/>
                <w:right w:val="none" w:sz="0" w:space="0" w:color="auto"/>
              </w:divBdr>
              <w:divsChild>
                <w:div w:id="188373939">
                  <w:marLeft w:val="0"/>
                  <w:marRight w:val="0"/>
                  <w:marTop w:val="0"/>
                  <w:marBottom w:val="0"/>
                  <w:divBdr>
                    <w:top w:val="none" w:sz="0" w:space="0" w:color="auto"/>
                    <w:left w:val="none" w:sz="0" w:space="0" w:color="auto"/>
                    <w:bottom w:val="none" w:sz="0" w:space="0" w:color="auto"/>
                    <w:right w:val="none" w:sz="0" w:space="0" w:color="auto"/>
                  </w:divBdr>
                </w:div>
                <w:div w:id="1409035487">
                  <w:marLeft w:val="0"/>
                  <w:marRight w:val="0"/>
                  <w:marTop w:val="0"/>
                  <w:marBottom w:val="0"/>
                  <w:divBdr>
                    <w:top w:val="none" w:sz="0" w:space="0" w:color="auto"/>
                    <w:left w:val="none" w:sz="0" w:space="0" w:color="auto"/>
                    <w:bottom w:val="none" w:sz="0" w:space="0" w:color="auto"/>
                    <w:right w:val="none" w:sz="0" w:space="0" w:color="auto"/>
                  </w:divBdr>
                  <w:divsChild>
                    <w:div w:id="1209757099">
                      <w:marLeft w:val="0"/>
                      <w:marRight w:val="0"/>
                      <w:marTop w:val="0"/>
                      <w:marBottom w:val="0"/>
                      <w:divBdr>
                        <w:top w:val="none" w:sz="0" w:space="0" w:color="auto"/>
                        <w:left w:val="none" w:sz="0" w:space="0" w:color="auto"/>
                        <w:bottom w:val="none" w:sz="0" w:space="0" w:color="auto"/>
                        <w:right w:val="none" w:sz="0" w:space="0" w:color="auto"/>
                      </w:divBdr>
                      <w:divsChild>
                        <w:div w:id="194344520">
                          <w:marLeft w:val="0"/>
                          <w:marRight w:val="0"/>
                          <w:marTop w:val="0"/>
                          <w:marBottom w:val="0"/>
                          <w:divBdr>
                            <w:top w:val="none" w:sz="0" w:space="0" w:color="auto"/>
                            <w:left w:val="none" w:sz="0" w:space="0" w:color="auto"/>
                            <w:bottom w:val="none" w:sz="0" w:space="0" w:color="auto"/>
                            <w:right w:val="none" w:sz="0" w:space="0" w:color="auto"/>
                          </w:divBdr>
                        </w:div>
                      </w:divsChild>
                    </w:div>
                    <w:div w:id="1462920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9726093">
      <w:bodyDiv w:val="1"/>
      <w:marLeft w:val="0"/>
      <w:marRight w:val="0"/>
      <w:marTop w:val="0"/>
      <w:marBottom w:val="0"/>
      <w:divBdr>
        <w:top w:val="none" w:sz="0" w:space="0" w:color="auto"/>
        <w:left w:val="none" w:sz="0" w:space="0" w:color="auto"/>
        <w:bottom w:val="none" w:sz="0" w:space="0" w:color="auto"/>
        <w:right w:val="none" w:sz="0" w:space="0" w:color="auto"/>
      </w:divBdr>
      <w:divsChild>
        <w:div w:id="744186581">
          <w:marLeft w:val="-225"/>
          <w:marRight w:val="-225"/>
          <w:marTop w:val="0"/>
          <w:marBottom w:val="0"/>
          <w:divBdr>
            <w:top w:val="none" w:sz="0" w:space="0" w:color="auto"/>
            <w:left w:val="none" w:sz="0" w:space="0" w:color="auto"/>
            <w:bottom w:val="none" w:sz="0" w:space="0" w:color="auto"/>
            <w:right w:val="none" w:sz="0" w:space="0" w:color="auto"/>
          </w:divBdr>
          <w:divsChild>
            <w:div w:id="1022584390">
              <w:marLeft w:val="0"/>
              <w:marRight w:val="0"/>
              <w:marTop w:val="0"/>
              <w:marBottom w:val="0"/>
              <w:divBdr>
                <w:top w:val="none" w:sz="0" w:space="0" w:color="auto"/>
                <w:left w:val="none" w:sz="0" w:space="0" w:color="auto"/>
                <w:bottom w:val="none" w:sz="0" w:space="0" w:color="auto"/>
                <w:right w:val="none" w:sz="0" w:space="0" w:color="auto"/>
              </w:divBdr>
              <w:divsChild>
                <w:div w:id="35488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069326">
      <w:bodyDiv w:val="1"/>
      <w:marLeft w:val="0"/>
      <w:marRight w:val="0"/>
      <w:marTop w:val="0"/>
      <w:marBottom w:val="0"/>
      <w:divBdr>
        <w:top w:val="none" w:sz="0" w:space="0" w:color="auto"/>
        <w:left w:val="none" w:sz="0" w:space="0" w:color="auto"/>
        <w:bottom w:val="none" w:sz="0" w:space="0" w:color="auto"/>
        <w:right w:val="none" w:sz="0" w:space="0" w:color="auto"/>
      </w:divBdr>
      <w:divsChild>
        <w:div w:id="854152412">
          <w:marLeft w:val="0"/>
          <w:marRight w:val="0"/>
          <w:marTop w:val="240"/>
          <w:marBottom w:val="480"/>
          <w:divBdr>
            <w:top w:val="none" w:sz="0" w:space="0" w:color="auto"/>
            <w:left w:val="none" w:sz="0" w:space="0" w:color="auto"/>
            <w:bottom w:val="none" w:sz="0" w:space="0" w:color="auto"/>
            <w:right w:val="none" w:sz="0" w:space="0" w:color="auto"/>
          </w:divBdr>
        </w:div>
      </w:divsChild>
    </w:div>
    <w:div w:id="551429798">
      <w:bodyDiv w:val="1"/>
      <w:marLeft w:val="0"/>
      <w:marRight w:val="0"/>
      <w:marTop w:val="0"/>
      <w:marBottom w:val="0"/>
      <w:divBdr>
        <w:top w:val="none" w:sz="0" w:space="0" w:color="auto"/>
        <w:left w:val="none" w:sz="0" w:space="0" w:color="auto"/>
        <w:bottom w:val="none" w:sz="0" w:space="0" w:color="auto"/>
        <w:right w:val="none" w:sz="0" w:space="0" w:color="auto"/>
      </w:divBdr>
    </w:div>
    <w:div w:id="551619846">
      <w:bodyDiv w:val="1"/>
      <w:marLeft w:val="0"/>
      <w:marRight w:val="0"/>
      <w:marTop w:val="0"/>
      <w:marBottom w:val="0"/>
      <w:divBdr>
        <w:top w:val="none" w:sz="0" w:space="0" w:color="auto"/>
        <w:left w:val="none" w:sz="0" w:space="0" w:color="auto"/>
        <w:bottom w:val="none" w:sz="0" w:space="0" w:color="auto"/>
        <w:right w:val="none" w:sz="0" w:space="0" w:color="auto"/>
      </w:divBdr>
      <w:divsChild>
        <w:div w:id="1489981605">
          <w:marLeft w:val="-150"/>
          <w:marRight w:val="-150"/>
          <w:marTop w:val="0"/>
          <w:marBottom w:val="0"/>
          <w:divBdr>
            <w:top w:val="none" w:sz="0" w:space="0" w:color="auto"/>
            <w:left w:val="none" w:sz="0" w:space="0" w:color="auto"/>
            <w:bottom w:val="none" w:sz="0" w:space="0" w:color="auto"/>
            <w:right w:val="none" w:sz="0" w:space="0" w:color="auto"/>
          </w:divBdr>
          <w:divsChild>
            <w:div w:id="765155006">
              <w:marLeft w:val="0"/>
              <w:marRight w:val="0"/>
              <w:marTop w:val="0"/>
              <w:marBottom w:val="0"/>
              <w:divBdr>
                <w:top w:val="none" w:sz="0" w:space="0" w:color="auto"/>
                <w:left w:val="none" w:sz="0" w:space="0" w:color="auto"/>
                <w:bottom w:val="none" w:sz="0" w:space="0" w:color="auto"/>
                <w:right w:val="none" w:sz="0" w:space="0" w:color="auto"/>
              </w:divBdr>
              <w:divsChild>
                <w:div w:id="338384695">
                  <w:marLeft w:val="0"/>
                  <w:marRight w:val="0"/>
                  <w:marTop w:val="0"/>
                  <w:marBottom w:val="0"/>
                  <w:divBdr>
                    <w:top w:val="none" w:sz="0" w:space="0" w:color="auto"/>
                    <w:left w:val="none" w:sz="0" w:space="0" w:color="auto"/>
                    <w:bottom w:val="none" w:sz="0" w:space="0" w:color="auto"/>
                    <w:right w:val="none" w:sz="0" w:space="0" w:color="auto"/>
                  </w:divBdr>
                  <w:divsChild>
                    <w:div w:id="1277055943">
                      <w:marLeft w:val="0"/>
                      <w:marRight w:val="0"/>
                      <w:marTop w:val="0"/>
                      <w:marBottom w:val="0"/>
                      <w:divBdr>
                        <w:top w:val="none" w:sz="0" w:space="0" w:color="auto"/>
                        <w:left w:val="none" w:sz="0" w:space="0" w:color="auto"/>
                        <w:bottom w:val="none" w:sz="0" w:space="0" w:color="auto"/>
                        <w:right w:val="none" w:sz="0" w:space="0" w:color="auto"/>
                      </w:divBdr>
                    </w:div>
                  </w:divsChild>
                </w:div>
                <w:div w:id="1644655228">
                  <w:marLeft w:val="0"/>
                  <w:marRight w:val="0"/>
                  <w:marTop w:val="0"/>
                  <w:marBottom w:val="0"/>
                  <w:divBdr>
                    <w:top w:val="none" w:sz="0" w:space="0" w:color="auto"/>
                    <w:left w:val="none" w:sz="0" w:space="0" w:color="auto"/>
                    <w:bottom w:val="none" w:sz="0" w:space="0" w:color="auto"/>
                    <w:right w:val="none" w:sz="0" w:space="0" w:color="auto"/>
                  </w:divBdr>
                  <w:divsChild>
                    <w:div w:id="1858621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21996">
          <w:marLeft w:val="-150"/>
          <w:marRight w:val="-150"/>
          <w:marTop w:val="0"/>
          <w:marBottom w:val="0"/>
          <w:divBdr>
            <w:top w:val="none" w:sz="0" w:space="0" w:color="auto"/>
            <w:left w:val="none" w:sz="0" w:space="0" w:color="auto"/>
            <w:bottom w:val="none" w:sz="0" w:space="0" w:color="auto"/>
            <w:right w:val="none" w:sz="0" w:space="0" w:color="auto"/>
          </w:divBdr>
          <w:divsChild>
            <w:div w:id="1488401432">
              <w:marLeft w:val="0"/>
              <w:marRight w:val="0"/>
              <w:marTop w:val="0"/>
              <w:marBottom w:val="0"/>
              <w:divBdr>
                <w:top w:val="none" w:sz="0" w:space="0" w:color="auto"/>
                <w:left w:val="none" w:sz="0" w:space="0" w:color="auto"/>
                <w:bottom w:val="none" w:sz="0" w:space="0" w:color="auto"/>
                <w:right w:val="none" w:sz="0" w:space="0" w:color="auto"/>
              </w:divBdr>
              <w:divsChild>
                <w:div w:id="980694786">
                  <w:marLeft w:val="0"/>
                  <w:marRight w:val="0"/>
                  <w:marTop w:val="0"/>
                  <w:marBottom w:val="0"/>
                  <w:divBdr>
                    <w:top w:val="none" w:sz="0" w:space="0" w:color="auto"/>
                    <w:left w:val="none" w:sz="0" w:space="0" w:color="auto"/>
                    <w:bottom w:val="none" w:sz="0" w:space="0" w:color="auto"/>
                    <w:right w:val="none" w:sz="0" w:space="0" w:color="auto"/>
                  </w:divBdr>
                  <w:divsChild>
                    <w:div w:id="2070572088">
                      <w:marLeft w:val="0"/>
                      <w:marRight w:val="0"/>
                      <w:marTop w:val="0"/>
                      <w:marBottom w:val="0"/>
                      <w:divBdr>
                        <w:top w:val="none" w:sz="0" w:space="0" w:color="auto"/>
                        <w:left w:val="none" w:sz="0" w:space="0" w:color="auto"/>
                        <w:bottom w:val="none" w:sz="0" w:space="0" w:color="auto"/>
                        <w:right w:val="none" w:sz="0" w:space="0" w:color="auto"/>
                      </w:divBdr>
                    </w:div>
                    <w:div w:id="2072461418">
                      <w:marLeft w:val="0"/>
                      <w:marRight w:val="0"/>
                      <w:marTop w:val="0"/>
                      <w:marBottom w:val="0"/>
                      <w:divBdr>
                        <w:top w:val="none" w:sz="0" w:space="0" w:color="auto"/>
                        <w:left w:val="none" w:sz="0" w:space="0" w:color="auto"/>
                        <w:bottom w:val="none" w:sz="0" w:space="0" w:color="auto"/>
                        <w:right w:val="none" w:sz="0" w:space="0" w:color="auto"/>
                      </w:divBdr>
                      <w:divsChild>
                        <w:div w:id="1349988732">
                          <w:marLeft w:val="0"/>
                          <w:marRight w:val="0"/>
                          <w:marTop w:val="0"/>
                          <w:marBottom w:val="0"/>
                          <w:divBdr>
                            <w:top w:val="none" w:sz="0" w:space="0" w:color="auto"/>
                            <w:left w:val="none" w:sz="0" w:space="0" w:color="auto"/>
                            <w:bottom w:val="none" w:sz="0" w:space="0" w:color="auto"/>
                            <w:right w:val="none" w:sz="0" w:space="0" w:color="auto"/>
                          </w:divBdr>
                          <w:divsChild>
                            <w:div w:id="1145121381">
                              <w:marLeft w:val="0"/>
                              <w:marRight w:val="0"/>
                              <w:marTop w:val="0"/>
                              <w:marBottom w:val="0"/>
                              <w:divBdr>
                                <w:top w:val="none" w:sz="0" w:space="0" w:color="auto"/>
                                <w:left w:val="none" w:sz="0" w:space="0" w:color="auto"/>
                                <w:bottom w:val="none" w:sz="0" w:space="0" w:color="auto"/>
                                <w:right w:val="none" w:sz="0" w:space="0" w:color="auto"/>
                              </w:divBdr>
                            </w:div>
                            <w:div w:id="617880759">
                              <w:marLeft w:val="0"/>
                              <w:marRight w:val="0"/>
                              <w:marTop w:val="0"/>
                              <w:marBottom w:val="0"/>
                              <w:divBdr>
                                <w:top w:val="none" w:sz="0" w:space="0" w:color="auto"/>
                                <w:left w:val="none" w:sz="0" w:space="0" w:color="auto"/>
                                <w:bottom w:val="none" w:sz="0" w:space="0" w:color="auto"/>
                                <w:right w:val="none" w:sz="0" w:space="0" w:color="auto"/>
                              </w:divBdr>
                            </w:div>
                            <w:div w:id="1958759473">
                              <w:marLeft w:val="0"/>
                              <w:marRight w:val="0"/>
                              <w:marTop w:val="0"/>
                              <w:marBottom w:val="0"/>
                              <w:divBdr>
                                <w:top w:val="none" w:sz="0" w:space="0" w:color="auto"/>
                                <w:left w:val="none" w:sz="0" w:space="0" w:color="auto"/>
                                <w:bottom w:val="none" w:sz="0" w:space="0" w:color="auto"/>
                                <w:right w:val="none" w:sz="0" w:space="0" w:color="auto"/>
                              </w:divBdr>
                            </w:div>
                            <w:div w:id="361514107">
                              <w:marLeft w:val="0"/>
                              <w:marRight w:val="0"/>
                              <w:marTop w:val="0"/>
                              <w:marBottom w:val="0"/>
                              <w:divBdr>
                                <w:top w:val="none" w:sz="0" w:space="0" w:color="auto"/>
                                <w:left w:val="none" w:sz="0" w:space="0" w:color="auto"/>
                                <w:bottom w:val="none" w:sz="0" w:space="0" w:color="auto"/>
                                <w:right w:val="none" w:sz="0" w:space="0" w:color="auto"/>
                              </w:divBdr>
                            </w:div>
                            <w:div w:id="1662543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8856205">
              <w:marLeft w:val="0"/>
              <w:marRight w:val="0"/>
              <w:marTop w:val="0"/>
              <w:marBottom w:val="0"/>
              <w:divBdr>
                <w:top w:val="none" w:sz="0" w:space="0" w:color="auto"/>
                <w:left w:val="none" w:sz="0" w:space="0" w:color="auto"/>
                <w:bottom w:val="none" w:sz="0" w:space="0" w:color="auto"/>
                <w:right w:val="none" w:sz="0" w:space="0" w:color="auto"/>
              </w:divBdr>
              <w:divsChild>
                <w:div w:id="1342010605">
                  <w:marLeft w:val="0"/>
                  <w:marRight w:val="0"/>
                  <w:marTop w:val="0"/>
                  <w:marBottom w:val="0"/>
                  <w:divBdr>
                    <w:top w:val="none" w:sz="0" w:space="0" w:color="auto"/>
                    <w:left w:val="none" w:sz="0" w:space="0" w:color="auto"/>
                    <w:bottom w:val="none" w:sz="0" w:space="0" w:color="auto"/>
                    <w:right w:val="none" w:sz="0" w:space="0" w:color="auto"/>
                  </w:divBdr>
                  <w:divsChild>
                    <w:div w:id="1211917822">
                      <w:marLeft w:val="0"/>
                      <w:marRight w:val="0"/>
                      <w:marTop w:val="0"/>
                      <w:marBottom w:val="0"/>
                      <w:divBdr>
                        <w:top w:val="none" w:sz="0" w:space="0" w:color="auto"/>
                        <w:left w:val="none" w:sz="0" w:space="0" w:color="auto"/>
                        <w:bottom w:val="none" w:sz="0" w:space="0" w:color="auto"/>
                        <w:right w:val="none" w:sz="0" w:space="0" w:color="auto"/>
                      </w:divBdr>
                      <w:divsChild>
                        <w:div w:id="1166944117">
                          <w:marLeft w:val="0"/>
                          <w:marRight w:val="0"/>
                          <w:marTop w:val="0"/>
                          <w:marBottom w:val="0"/>
                          <w:divBdr>
                            <w:top w:val="none" w:sz="0" w:space="0" w:color="auto"/>
                            <w:left w:val="none" w:sz="0" w:space="0" w:color="auto"/>
                            <w:bottom w:val="none" w:sz="0" w:space="0" w:color="auto"/>
                            <w:right w:val="none" w:sz="0" w:space="0" w:color="auto"/>
                          </w:divBdr>
                        </w:div>
                      </w:divsChild>
                    </w:div>
                    <w:div w:id="1769038274">
                      <w:marLeft w:val="0"/>
                      <w:marRight w:val="0"/>
                      <w:marTop w:val="0"/>
                      <w:marBottom w:val="450"/>
                      <w:divBdr>
                        <w:top w:val="none" w:sz="0" w:space="0" w:color="auto"/>
                        <w:left w:val="none" w:sz="0" w:space="0" w:color="auto"/>
                        <w:bottom w:val="none" w:sz="0" w:space="0" w:color="auto"/>
                        <w:right w:val="none" w:sz="0" w:space="0" w:color="auto"/>
                      </w:divBdr>
                    </w:div>
                    <w:div w:id="1759137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1624070">
      <w:bodyDiv w:val="1"/>
      <w:marLeft w:val="0"/>
      <w:marRight w:val="0"/>
      <w:marTop w:val="0"/>
      <w:marBottom w:val="0"/>
      <w:divBdr>
        <w:top w:val="none" w:sz="0" w:space="0" w:color="auto"/>
        <w:left w:val="none" w:sz="0" w:space="0" w:color="auto"/>
        <w:bottom w:val="none" w:sz="0" w:space="0" w:color="auto"/>
        <w:right w:val="none" w:sz="0" w:space="0" w:color="auto"/>
      </w:divBdr>
      <w:divsChild>
        <w:div w:id="586377835">
          <w:marLeft w:val="-150"/>
          <w:marRight w:val="-150"/>
          <w:marTop w:val="0"/>
          <w:marBottom w:val="0"/>
          <w:divBdr>
            <w:top w:val="none" w:sz="0" w:space="0" w:color="auto"/>
            <w:left w:val="none" w:sz="0" w:space="0" w:color="auto"/>
            <w:bottom w:val="none" w:sz="0" w:space="0" w:color="auto"/>
            <w:right w:val="none" w:sz="0" w:space="0" w:color="auto"/>
          </w:divBdr>
          <w:divsChild>
            <w:div w:id="11347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467158">
      <w:bodyDiv w:val="1"/>
      <w:marLeft w:val="0"/>
      <w:marRight w:val="0"/>
      <w:marTop w:val="0"/>
      <w:marBottom w:val="0"/>
      <w:divBdr>
        <w:top w:val="none" w:sz="0" w:space="0" w:color="auto"/>
        <w:left w:val="none" w:sz="0" w:space="0" w:color="auto"/>
        <w:bottom w:val="none" w:sz="0" w:space="0" w:color="auto"/>
        <w:right w:val="none" w:sz="0" w:space="0" w:color="auto"/>
      </w:divBdr>
      <w:divsChild>
        <w:div w:id="618337916">
          <w:marLeft w:val="0"/>
          <w:marRight w:val="0"/>
          <w:marTop w:val="0"/>
          <w:marBottom w:val="0"/>
          <w:divBdr>
            <w:top w:val="none" w:sz="0" w:space="0" w:color="auto"/>
            <w:left w:val="none" w:sz="0" w:space="0" w:color="auto"/>
            <w:bottom w:val="none" w:sz="0" w:space="0" w:color="auto"/>
            <w:right w:val="none" w:sz="0" w:space="0" w:color="auto"/>
          </w:divBdr>
        </w:div>
      </w:divsChild>
    </w:div>
    <w:div w:id="553783838">
      <w:bodyDiv w:val="1"/>
      <w:marLeft w:val="0"/>
      <w:marRight w:val="0"/>
      <w:marTop w:val="0"/>
      <w:marBottom w:val="0"/>
      <w:divBdr>
        <w:top w:val="none" w:sz="0" w:space="0" w:color="auto"/>
        <w:left w:val="none" w:sz="0" w:space="0" w:color="auto"/>
        <w:bottom w:val="none" w:sz="0" w:space="0" w:color="auto"/>
        <w:right w:val="none" w:sz="0" w:space="0" w:color="auto"/>
      </w:divBdr>
      <w:divsChild>
        <w:div w:id="323244637">
          <w:marLeft w:val="0"/>
          <w:marRight w:val="0"/>
          <w:marTop w:val="0"/>
          <w:marBottom w:val="0"/>
          <w:divBdr>
            <w:top w:val="none" w:sz="0" w:space="0" w:color="auto"/>
            <w:left w:val="none" w:sz="0" w:space="0" w:color="auto"/>
            <w:bottom w:val="none" w:sz="0" w:space="0" w:color="auto"/>
            <w:right w:val="none" w:sz="0" w:space="0" w:color="auto"/>
          </w:divBdr>
        </w:div>
        <w:div w:id="1238782602">
          <w:marLeft w:val="0"/>
          <w:marRight w:val="0"/>
          <w:marTop w:val="0"/>
          <w:marBottom w:val="0"/>
          <w:divBdr>
            <w:top w:val="none" w:sz="0" w:space="0" w:color="auto"/>
            <w:left w:val="none" w:sz="0" w:space="0" w:color="auto"/>
            <w:bottom w:val="none" w:sz="0" w:space="0" w:color="auto"/>
            <w:right w:val="none" w:sz="0" w:space="0" w:color="auto"/>
          </w:divBdr>
        </w:div>
        <w:div w:id="324862355">
          <w:marLeft w:val="0"/>
          <w:marRight w:val="0"/>
          <w:marTop w:val="0"/>
          <w:marBottom w:val="0"/>
          <w:divBdr>
            <w:top w:val="none" w:sz="0" w:space="0" w:color="auto"/>
            <w:left w:val="none" w:sz="0" w:space="0" w:color="auto"/>
            <w:bottom w:val="none" w:sz="0" w:space="0" w:color="auto"/>
            <w:right w:val="none" w:sz="0" w:space="0" w:color="auto"/>
          </w:divBdr>
          <w:divsChild>
            <w:div w:id="736246502">
              <w:marLeft w:val="0"/>
              <w:marRight w:val="0"/>
              <w:marTop w:val="0"/>
              <w:marBottom w:val="0"/>
              <w:divBdr>
                <w:top w:val="none" w:sz="0" w:space="0" w:color="auto"/>
                <w:left w:val="none" w:sz="0" w:space="0" w:color="auto"/>
                <w:bottom w:val="none" w:sz="0" w:space="0" w:color="auto"/>
                <w:right w:val="none" w:sz="0" w:space="0" w:color="auto"/>
              </w:divBdr>
              <w:divsChild>
                <w:div w:id="107818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950163">
          <w:marLeft w:val="0"/>
          <w:marRight w:val="0"/>
          <w:marTop w:val="0"/>
          <w:marBottom w:val="0"/>
          <w:divBdr>
            <w:top w:val="none" w:sz="0" w:space="0" w:color="auto"/>
            <w:left w:val="none" w:sz="0" w:space="0" w:color="auto"/>
            <w:bottom w:val="none" w:sz="0" w:space="0" w:color="auto"/>
            <w:right w:val="none" w:sz="0" w:space="0" w:color="auto"/>
          </w:divBdr>
          <w:divsChild>
            <w:div w:id="142622867">
              <w:marLeft w:val="0"/>
              <w:marRight w:val="0"/>
              <w:marTop w:val="240"/>
              <w:marBottom w:val="360"/>
              <w:divBdr>
                <w:top w:val="none" w:sz="0" w:space="0" w:color="auto"/>
                <w:left w:val="none" w:sz="0" w:space="0" w:color="auto"/>
                <w:bottom w:val="none" w:sz="0" w:space="0" w:color="auto"/>
                <w:right w:val="none" w:sz="0" w:space="0" w:color="auto"/>
              </w:divBdr>
              <w:divsChild>
                <w:div w:id="418529365">
                  <w:marLeft w:val="0"/>
                  <w:marRight w:val="0"/>
                  <w:marTop w:val="0"/>
                  <w:marBottom w:val="0"/>
                  <w:divBdr>
                    <w:top w:val="none" w:sz="0" w:space="0" w:color="auto"/>
                    <w:left w:val="none" w:sz="0" w:space="0" w:color="auto"/>
                    <w:bottom w:val="none" w:sz="0" w:space="0" w:color="auto"/>
                    <w:right w:val="none" w:sz="0" w:space="0" w:color="auto"/>
                  </w:divBdr>
                  <w:divsChild>
                    <w:div w:id="1671449496">
                      <w:marLeft w:val="0"/>
                      <w:marRight w:val="180"/>
                      <w:marTop w:val="0"/>
                      <w:marBottom w:val="0"/>
                      <w:divBdr>
                        <w:top w:val="none" w:sz="0" w:space="0" w:color="auto"/>
                        <w:left w:val="none" w:sz="0" w:space="0" w:color="auto"/>
                        <w:bottom w:val="none" w:sz="0" w:space="0" w:color="auto"/>
                        <w:right w:val="none" w:sz="0" w:space="0" w:color="auto"/>
                      </w:divBdr>
                      <w:divsChild>
                        <w:div w:id="1628969875">
                          <w:marLeft w:val="0"/>
                          <w:marRight w:val="240"/>
                          <w:marTop w:val="0"/>
                          <w:marBottom w:val="0"/>
                          <w:divBdr>
                            <w:top w:val="none" w:sz="0" w:space="0" w:color="auto"/>
                            <w:left w:val="none" w:sz="0" w:space="0" w:color="auto"/>
                            <w:bottom w:val="none" w:sz="0" w:space="0" w:color="auto"/>
                            <w:right w:val="none" w:sz="0" w:space="0" w:color="auto"/>
                          </w:divBdr>
                          <w:divsChild>
                            <w:div w:id="1209804185">
                              <w:marLeft w:val="0"/>
                              <w:marRight w:val="0"/>
                              <w:marTop w:val="0"/>
                              <w:marBottom w:val="0"/>
                              <w:divBdr>
                                <w:top w:val="none" w:sz="0" w:space="0" w:color="auto"/>
                                <w:left w:val="none" w:sz="0" w:space="0" w:color="auto"/>
                                <w:bottom w:val="none" w:sz="0" w:space="0" w:color="auto"/>
                                <w:right w:val="none" w:sz="0" w:space="0" w:color="auto"/>
                              </w:divBdr>
                              <w:divsChild>
                                <w:div w:id="1679381579">
                                  <w:marLeft w:val="0"/>
                                  <w:marRight w:val="180"/>
                                  <w:marTop w:val="0"/>
                                  <w:marBottom w:val="0"/>
                                  <w:divBdr>
                                    <w:top w:val="none" w:sz="0" w:space="0" w:color="auto"/>
                                    <w:left w:val="none" w:sz="0" w:space="0" w:color="auto"/>
                                    <w:bottom w:val="none" w:sz="0" w:space="0" w:color="auto"/>
                                    <w:right w:val="none" w:sz="0" w:space="0" w:color="auto"/>
                                  </w:divBdr>
                                  <w:divsChild>
                                    <w:div w:id="2069450486">
                                      <w:marLeft w:val="0"/>
                                      <w:marRight w:val="0"/>
                                      <w:marTop w:val="0"/>
                                      <w:marBottom w:val="0"/>
                                      <w:divBdr>
                                        <w:top w:val="none" w:sz="0" w:space="0" w:color="auto"/>
                                        <w:left w:val="none" w:sz="0" w:space="0" w:color="auto"/>
                                        <w:bottom w:val="none" w:sz="0" w:space="0" w:color="auto"/>
                                        <w:right w:val="none" w:sz="0" w:space="0" w:color="auto"/>
                                      </w:divBdr>
                                      <w:divsChild>
                                        <w:div w:id="2024432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727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3853126">
      <w:bodyDiv w:val="1"/>
      <w:marLeft w:val="0"/>
      <w:marRight w:val="0"/>
      <w:marTop w:val="0"/>
      <w:marBottom w:val="0"/>
      <w:divBdr>
        <w:top w:val="none" w:sz="0" w:space="0" w:color="auto"/>
        <w:left w:val="none" w:sz="0" w:space="0" w:color="auto"/>
        <w:bottom w:val="none" w:sz="0" w:space="0" w:color="auto"/>
        <w:right w:val="none" w:sz="0" w:space="0" w:color="auto"/>
      </w:divBdr>
      <w:divsChild>
        <w:div w:id="1092702738">
          <w:marLeft w:val="0"/>
          <w:marRight w:val="0"/>
          <w:marTop w:val="0"/>
          <w:marBottom w:val="0"/>
          <w:divBdr>
            <w:top w:val="none" w:sz="0" w:space="0" w:color="auto"/>
            <w:left w:val="none" w:sz="0" w:space="0" w:color="auto"/>
            <w:bottom w:val="none" w:sz="0" w:space="0" w:color="auto"/>
            <w:right w:val="none" w:sz="0" w:space="0" w:color="auto"/>
          </w:divBdr>
          <w:divsChild>
            <w:div w:id="1480805249">
              <w:marLeft w:val="0"/>
              <w:marRight w:val="0"/>
              <w:marTop w:val="0"/>
              <w:marBottom w:val="150"/>
              <w:divBdr>
                <w:top w:val="none" w:sz="0" w:space="0" w:color="auto"/>
                <w:left w:val="none" w:sz="0" w:space="0" w:color="auto"/>
                <w:bottom w:val="none" w:sz="0" w:space="0" w:color="auto"/>
                <w:right w:val="none" w:sz="0" w:space="0" w:color="auto"/>
              </w:divBdr>
            </w:div>
          </w:divsChild>
        </w:div>
        <w:div w:id="1534229532">
          <w:marLeft w:val="0"/>
          <w:marRight w:val="0"/>
          <w:marTop w:val="0"/>
          <w:marBottom w:val="0"/>
          <w:divBdr>
            <w:top w:val="none" w:sz="0" w:space="0" w:color="auto"/>
            <w:left w:val="none" w:sz="0" w:space="0" w:color="auto"/>
            <w:bottom w:val="none" w:sz="0" w:space="0" w:color="auto"/>
            <w:right w:val="none" w:sz="0" w:space="0" w:color="auto"/>
          </w:divBdr>
        </w:div>
      </w:divsChild>
    </w:div>
    <w:div w:id="554044921">
      <w:bodyDiv w:val="1"/>
      <w:marLeft w:val="0"/>
      <w:marRight w:val="0"/>
      <w:marTop w:val="0"/>
      <w:marBottom w:val="0"/>
      <w:divBdr>
        <w:top w:val="none" w:sz="0" w:space="0" w:color="auto"/>
        <w:left w:val="none" w:sz="0" w:space="0" w:color="auto"/>
        <w:bottom w:val="none" w:sz="0" w:space="0" w:color="auto"/>
        <w:right w:val="none" w:sz="0" w:space="0" w:color="auto"/>
      </w:divBdr>
    </w:div>
    <w:div w:id="554121594">
      <w:bodyDiv w:val="1"/>
      <w:marLeft w:val="0"/>
      <w:marRight w:val="0"/>
      <w:marTop w:val="0"/>
      <w:marBottom w:val="0"/>
      <w:divBdr>
        <w:top w:val="none" w:sz="0" w:space="0" w:color="auto"/>
        <w:left w:val="none" w:sz="0" w:space="0" w:color="auto"/>
        <w:bottom w:val="none" w:sz="0" w:space="0" w:color="auto"/>
        <w:right w:val="none" w:sz="0" w:space="0" w:color="auto"/>
      </w:divBdr>
      <w:divsChild>
        <w:div w:id="295305583">
          <w:marLeft w:val="0"/>
          <w:marRight w:val="0"/>
          <w:marTop w:val="0"/>
          <w:marBottom w:val="160"/>
          <w:divBdr>
            <w:top w:val="none" w:sz="0" w:space="0" w:color="auto"/>
            <w:left w:val="none" w:sz="0" w:space="0" w:color="auto"/>
            <w:bottom w:val="none" w:sz="0" w:space="0" w:color="auto"/>
            <w:right w:val="none" w:sz="0" w:space="0" w:color="auto"/>
          </w:divBdr>
          <w:divsChild>
            <w:div w:id="535773486">
              <w:marLeft w:val="40"/>
              <w:marRight w:val="0"/>
              <w:marTop w:val="0"/>
              <w:marBottom w:val="0"/>
              <w:divBdr>
                <w:top w:val="none" w:sz="0" w:space="0" w:color="auto"/>
                <w:left w:val="none" w:sz="0" w:space="0" w:color="auto"/>
                <w:bottom w:val="none" w:sz="0" w:space="0" w:color="auto"/>
                <w:right w:val="none" w:sz="0" w:space="0" w:color="auto"/>
              </w:divBdr>
            </w:div>
            <w:div w:id="684478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00921">
      <w:bodyDiv w:val="1"/>
      <w:marLeft w:val="0"/>
      <w:marRight w:val="0"/>
      <w:marTop w:val="0"/>
      <w:marBottom w:val="0"/>
      <w:divBdr>
        <w:top w:val="none" w:sz="0" w:space="0" w:color="auto"/>
        <w:left w:val="none" w:sz="0" w:space="0" w:color="auto"/>
        <w:bottom w:val="none" w:sz="0" w:space="0" w:color="auto"/>
        <w:right w:val="none" w:sz="0" w:space="0" w:color="auto"/>
      </w:divBdr>
      <w:divsChild>
        <w:div w:id="729884025">
          <w:marLeft w:val="-150"/>
          <w:marRight w:val="-150"/>
          <w:marTop w:val="0"/>
          <w:marBottom w:val="0"/>
          <w:divBdr>
            <w:top w:val="none" w:sz="0" w:space="0" w:color="auto"/>
            <w:left w:val="none" w:sz="0" w:space="0" w:color="auto"/>
            <w:bottom w:val="none" w:sz="0" w:space="0" w:color="auto"/>
            <w:right w:val="none" w:sz="0" w:space="0" w:color="auto"/>
          </w:divBdr>
          <w:divsChild>
            <w:div w:id="947394662">
              <w:marLeft w:val="0"/>
              <w:marRight w:val="0"/>
              <w:marTop w:val="0"/>
              <w:marBottom w:val="0"/>
              <w:divBdr>
                <w:top w:val="none" w:sz="0" w:space="0" w:color="auto"/>
                <w:left w:val="none" w:sz="0" w:space="0" w:color="auto"/>
                <w:bottom w:val="none" w:sz="0" w:space="0" w:color="auto"/>
                <w:right w:val="none" w:sz="0" w:space="0" w:color="auto"/>
              </w:divBdr>
            </w:div>
            <w:div w:id="1090010744">
              <w:marLeft w:val="0"/>
              <w:marRight w:val="0"/>
              <w:marTop w:val="0"/>
              <w:marBottom w:val="0"/>
              <w:divBdr>
                <w:top w:val="none" w:sz="0" w:space="0" w:color="auto"/>
                <w:left w:val="none" w:sz="0" w:space="0" w:color="auto"/>
                <w:bottom w:val="none" w:sz="0" w:space="0" w:color="auto"/>
                <w:right w:val="none" w:sz="0" w:space="0" w:color="auto"/>
              </w:divBdr>
              <w:divsChild>
                <w:div w:id="517355572">
                  <w:marLeft w:val="0"/>
                  <w:marRight w:val="0"/>
                  <w:marTop w:val="0"/>
                  <w:marBottom w:val="0"/>
                  <w:divBdr>
                    <w:top w:val="none" w:sz="0" w:space="0" w:color="auto"/>
                    <w:left w:val="none" w:sz="0" w:space="0" w:color="auto"/>
                    <w:bottom w:val="none" w:sz="0" w:space="0" w:color="auto"/>
                    <w:right w:val="none" w:sz="0" w:space="0" w:color="auto"/>
                  </w:divBdr>
                  <w:divsChild>
                    <w:div w:id="880704789">
                      <w:marLeft w:val="0"/>
                      <w:marRight w:val="0"/>
                      <w:marTop w:val="0"/>
                      <w:marBottom w:val="450"/>
                      <w:divBdr>
                        <w:top w:val="none" w:sz="0" w:space="0" w:color="auto"/>
                        <w:left w:val="none" w:sz="0" w:space="0" w:color="auto"/>
                        <w:bottom w:val="none" w:sz="0" w:space="0" w:color="auto"/>
                        <w:right w:val="none" w:sz="0" w:space="0" w:color="auto"/>
                      </w:divBdr>
                    </w:div>
                    <w:div w:id="1160927456">
                      <w:marLeft w:val="0"/>
                      <w:marRight w:val="0"/>
                      <w:marTop w:val="0"/>
                      <w:marBottom w:val="0"/>
                      <w:divBdr>
                        <w:top w:val="none" w:sz="0" w:space="0" w:color="auto"/>
                        <w:left w:val="none" w:sz="0" w:space="0" w:color="auto"/>
                        <w:bottom w:val="none" w:sz="0" w:space="0" w:color="auto"/>
                        <w:right w:val="none" w:sz="0" w:space="0" w:color="auto"/>
                      </w:divBdr>
                    </w:div>
                    <w:div w:id="1402018539">
                      <w:marLeft w:val="0"/>
                      <w:marRight w:val="0"/>
                      <w:marTop w:val="0"/>
                      <w:marBottom w:val="0"/>
                      <w:divBdr>
                        <w:top w:val="none" w:sz="0" w:space="0" w:color="auto"/>
                        <w:left w:val="none" w:sz="0" w:space="0" w:color="auto"/>
                        <w:bottom w:val="none" w:sz="0" w:space="0" w:color="auto"/>
                        <w:right w:val="none" w:sz="0" w:space="0" w:color="auto"/>
                      </w:divBdr>
                      <w:divsChild>
                        <w:div w:id="426388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2908044">
          <w:marLeft w:val="-150"/>
          <w:marRight w:val="-150"/>
          <w:marTop w:val="0"/>
          <w:marBottom w:val="0"/>
          <w:divBdr>
            <w:top w:val="none" w:sz="0" w:space="0" w:color="auto"/>
            <w:left w:val="none" w:sz="0" w:space="0" w:color="auto"/>
            <w:bottom w:val="none" w:sz="0" w:space="0" w:color="auto"/>
            <w:right w:val="none" w:sz="0" w:space="0" w:color="auto"/>
          </w:divBdr>
        </w:div>
      </w:divsChild>
    </w:div>
    <w:div w:id="554435997">
      <w:bodyDiv w:val="1"/>
      <w:marLeft w:val="0"/>
      <w:marRight w:val="0"/>
      <w:marTop w:val="0"/>
      <w:marBottom w:val="0"/>
      <w:divBdr>
        <w:top w:val="none" w:sz="0" w:space="0" w:color="auto"/>
        <w:left w:val="none" w:sz="0" w:space="0" w:color="auto"/>
        <w:bottom w:val="none" w:sz="0" w:space="0" w:color="auto"/>
        <w:right w:val="none" w:sz="0" w:space="0" w:color="auto"/>
      </w:divBdr>
      <w:divsChild>
        <w:div w:id="1237785053">
          <w:marLeft w:val="0"/>
          <w:marRight w:val="0"/>
          <w:marTop w:val="96"/>
          <w:marBottom w:val="0"/>
          <w:divBdr>
            <w:top w:val="none" w:sz="0" w:space="0" w:color="auto"/>
            <w:left w:val="none" w:sz="0" w:space="0" w:color="auto"/>
            <w:bottom w:val="none" w:sz="0" w:space="0" w:color="auto"/>
            <w:right w:val="none" w:sz="0" w:space="0" w:color="auto"/>
          </w:divBdr>
        </w:div>
        <w:div w:id="1370912530">
          <w:marLeft w:val="0"/>
          <w:marRight w:val="0"/>
          <w:marTop w:val="240"/>
          <w:marBottom w:val="0"/>
          <w:divBdr>
            <w:top w:val="none" w:sz="0" w:space="0" w:color="auto"/>
            <w:left w:val="none" w:sz="0" w:space="0" w:color="auto"/>
            <w:bottom w:val="none" w:sz="0" w:space="0" w:color="auto"/>
            <w:right w:val="none" w:sz="0" w:space="0" w:color="auto"/>
          </w:divBdr>
        </w:div>
      </w:divsChild>
    </w:div>
    <w:div w:id="555165232">
      <w:bodyDiv w:val="1"/>
      <w:marLeft w:val="0"/>
      <w:marRight w:val="0"/>
      <w:marTop w:val="0"/>
      <w:marBottom w:val="0"/>
      <w:divBdr>
        <w:top w:val="none" w:sz="0" w:space="0" w:color="auto"/>
        <w:left w:val="none" w:sz="0" w:space="0" w:color="auto"/>
        <w:bottom w:val="none" w:sz="0" w:space="0" w:color="auto"/>
        <w:right w:val="none" w:sz="0" w:space="0" w:color="auto"/>
      </w:divBdr>
      <w:divsChild>
        <w:div w:id="1768185245">
          <w:marLeft w:val="-150"/>
          <w:marRight w:val="-150"/>
          <w:marTop w:val="0"/>
          <w:marBottom w:val="0"/>
          <w:divBdr>
            <w:top w:val="none" w:sz="0" w:space="0" w:color="auto"/>
            <w:left w:val="none" w:sz="0" w:space="0" w:color="auto"/>
            <w:bottom w:val="none" w:sz="0" w:space="0" w:color="auto"/>
            <w:right w:val="none" w:sz="0" w:space="0" w:color="auto"/>
          </w:divBdr>
          <w:divsChild>
            <w:div w:id="627319473">
              <w:marLeft w:val="0"/>
              <w:marRight w:val="0"/>
              <w:marTop w:val="0"/>
              <w:marBottom w:val="0"/>
              <w:divBdr>
                <w:top w:val="none" w:sz="0" w:space="0" w:color="auto"/>
                <w:left w:val="none" w:sz="0" w:space="0" w:color="auto"/>
                <w:bottom w:val="none" w:sz="0" w:space="0" w:color="auto"/>
                <w:right w:val="none" w:sz="0" w:space="0" w:color="auto"/>
              </w:divBdr>
              <w:divsChild>
                <w:div w:id="15236280">
                  <w:marLeft w:val="0"/>
                  <w:marRight w:val="0"/>
                  <w:marTop w:val="0"/>
                  <w:marBottom w:val="0"/>
                  <w:divBdr>
                    <w:top w:val="none" w:sz="0" w:space="0" w:color="auto"/>
                    <w:left w:val="none" w:sz="0" w:space="0" w:color="auto"/>
                    <w:bottom w:val="none" w:sz="0" w:space="0" w:color="auto"/>
                    <w:right w:val="none" w:sz="0" w:space="0" w:color="auto"/>
                  </w:divBdr>
                  <w:divsChild>
                    <w:div w:id="108085743">
                      <w:marLeft w:val="0"/>
                      <w:marRight w:val="0"/>
                      <w:marTop w:val="0"/>
                      <w:marBottom w:val="0"/>
                      <w:divBdr>
                        <w:top w:val="none" w:sz="0" w:space="0" w:color="auto"/>
                        <w:left w:val="none" w:sz="0" w:space="0" w:color="auto"/>
                        <w:bottom w:val="none" w:sz="0" w:space="0" w:color="auto"/>
                        <w:right w:val="none" w:sz="0" w:space="0" w:color="auto"/>
                      </w:divBdr>
                    </w:div>
                  </w:divsChild>
                </w:div>
                <w:div w:id="1107429951">
                  <w:marLeft w:val="0"/>
                  <w:marRight w:val="0"/>
                  <w:marTop w:val="0"/>
                  <w:marBottom w:val="0"/>
                  <w:divBdr>
                    <w:top w:val="none" w:sz="0" w:space="0" w:color="auto"/>
                    <w:left w:val="none" w:sz="0" w:space="0" w:color="auto"/>
                    <w:bottom w:val="none" w:sz="0" w:space="0" w:color="auto"/>
                    <w:right w:val="none" w:sz="0" w:space="0" w:color="auto"/>
                  </w:divBdr>
                  <w:divsChild>
                    <w:div w:id="133884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920729">
          <w:marLeft w:val="-150"/>
          <w:marRight w:val="-150"/>
          <w:marTop w:val="0"/>
          <w:marBottom w:val="0"/>
          <w:divBdr>
            <w:top w:val="none" w:sz="0" w:space="0" w:color="auto"/>
            <w:left w:val="none" w:sz="0" w:space="0" w:color="auto"/>
            <w:bottom w:val="none" w:sz="0" w:space="0" w:color="auto"/>
            <w:right w:val="none" w:sz="0" w:space="0" w:color="auto"/>
          </w:divBdr>
          <w:divsChild>
            <w:div w:id="1787963577">
              <w:marLeft w:val="0"/>
              <w:marRight w:val="0"/>
              <w:marTop w:val="0"/>
              <w:marBottom w:val="0"/>
              <w:divBdr>
                <w:top w:val="none" w:sz="0" w:space="0" w:color="auto"/>
                <w:left w:val="none" w:sz="0" w:space="0" w:color="auto"/>
                <w:bottom w:val="none" w:sz="0" w:space="0" w:color="auto"/>
                <w:right w:val="none" w:sz="0" w:space="0" w:color="auto"/>
              </w:divBdr>
              <w:divsChild>
                <w:div w:id="764545007">
                  <w:marLeft w:val="0"/>
                  <w:marRight w:val="0"/>
                  <w:marTop w:val="0"/>
                  <w:marBottom w:val="0"/>
                  <w:divBdr>
                    <w:top w:val="none" w:sz="0" w:space="0" w:color="auto"/>
                    <w:left w:val="none" w:sz="0" w:space="0" w:color="auto"/>
                    <w:bottom w:val="none" w:sz="0" w:space="0" w:color="auto"/>
                    <w:right w:val="none" w:sz="0" w:space="0" w:color="auto"/>
                  </w:divBdr>
                  <w:divsChild>
                    <w:div w:id="47532808">
                      <w:marLeft w:val="0"/>
                      <w:marRight w:val="0"/>
                      <w:marTop w:val="0"/>
                      <w:marBottom w:val="0"/>
                      <w:divBdr>
                        <w:top w:val="none" w:sz="0" w:space="0" w:color="auto"/>
                        <w:left w:val="none" w:sz="0" w:space="0" w:color="auto"/>
                        <w:bottom w:val="none" w:sz="0" w:space="0" w:color="auto"/>
                        <w:right w:val="none" w:sz="0" w:space="0" w:color="auto"/>
                      </w:divBdr>
                    </w:div>
                    <w:div w:id="604462628">
                      <w:marLeft w:val="0"/>
                      <w:marRight w:val="0"/>
                      <w:marTop w:val="0"/>
                      <w:marBottom w:val="0"/>
                      <w:divBdr>
                        <w:top w:val="none" w:sz="0" w:space="0" w:color="auto"/>
                        <w:left w:val="none" w:sz="0" w:space="0" w:color="auto"/>
                        <w:bottom w:val="none" w:sz="0" w:space="0" w:color="auto"/>
                        <w:right w:val="none" w:sz="0" w:space="0" w:color="auto"/>
                      </w:divBdr>
                      <w:divsChild>
                        <w:div w:id="307974150">
                          <w:marLeft w:val="0"/>
                          <w:marRight w:val="0"/>
                          <w:marTop w:val="0"/>
                          <w:marBottom w:val="0"/>
                          <w:divBdr>
                            <w:top w:val="none" w:sz="0" w:space="0" w:color="auto"/>
                            <w:left w:val="none" w:sz="0" w:space="0" w:color="auto"/>
                            <w:bottom w:val="none" w:sz="0" w:space="0" w:color="auto"/>
                            <w:right w:val="none" w:sz="0" w:space="0" w:color="auto"/>
                          </w:divBdr>
                          <w:divsChild>
                            <w:div w:id="864056133">
                              <w:marLeft w:val="0"/>
                              <w:marRight w:val="0"/>
                              <w:marTop w:val="0"/>
                              <w:marBottom w:val="0"/>
                              <w:divBdr>
                                <w:top w:val="none" w:sz="0" w:space="0" w:color="auto"/>
                                <w:left w:val="none" w:sz="0" w:space="0" w:color="auto"/>
                                <w:bottom w:val="none" w:sz="0" w:space="0" w:color="auto"/>
                                <w:right w:val="none" w:sz="0" w:space="0" w:color="auto"/>
                              </w:divBdr>
                            </w:div>
                            <w:div w:id="815072457">
                              <w:marLeft w:val="0"/>
                              <w:marRight w:val="0"/>
                              <w:marTop w:val="0"/>
                              <w:marBottom w:val="0"/>
                              <w:divBdr>
                                <w:top w:val="none" w:sz="0" w:space="0" w:color="auto"/>
                                <w:left w:val="none" w:sz="0" w:space="0" w:color="auto"/>
                                <w:bottom w:val="none" w:sz="0" w:space="0" w:color="auto"/>
                                <w:right w:val="none" w:sz="0" w:space="0" w:color="auto"/>
                              </w:divBdr>
                            </w:div>
                            <w:div w:id="902061558">
                              <w:marLeft w:val="0"/>
                              <w:marRight w:val="0"/>
                              <w:marTop w:val="0"/>
                              <w:marBottom w:val="0"/>
                              <w:divBdr>
                                <w:top w:val="none" w:sz="0" w:space="0" w:color="auto"/>
                                <w:left w:val="none" w:sz="0" w:space="0" w:color="auto"/>
                                <w:bottom w:val="none" w:sz="0" w:space="0" w:color="auto"/>
                                <w:right w:val="none" w:sz="0" w:space="0" w:color="auto"/>
                              </w:divBdr>
                            </w:div>
                            <w:div w:id="1125805958">
                              <w:marLeft w:val="0"/>
                              <w:marRight w:val="0"/>
                              <w:marTop w:val="0"/>
                              <w:marBottom w:val="0"/>
                              <w:divBdr>
                                <w:top w:val="none" w:sz="0" w:space="0" w:color="auto"/>
                                <w:left w:val="none" w:sz="0" w:space="0" w:color="auto"/>
                                <w:bottom w:val="none" w:sz="0" w:space="0" w:color="auto"/>
                                <w:right w:val="none" w:sz="0" w:space="0" w:color="auto"/>
                              </w:divBdr>
                            </w:div>
                            <w:div w:id="32305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3314556">
              <w:marLeft w:val="0"/>
              <w:marRight w:val="0"/>
              <w:marTop w:val="0"/>
              <w:marBottom w:val="0"/>
              <w:divBdr>
                <w:top w:val="none" w:sz="0" w:space="0" w:color="auto"/>
                <w:left w:val="none" w:sz="0" w:space="0" w:color="auto"/>
                <w:bottom w:val="none" w:sz="0" w:space="0" w:color="auto"/>
                <w:right w:val="none" w:sz="0" w:space="0" w:color="auto"/>
              </w:divBdr>
              <w:divsChild>
                <w:div w:id="318266075">
                  <w:marLeft w:val="0"/>
                  <w:marRight w:val="0"/>
                  <w:marTop w:val="0"/>
                  <w:marBottom w:val="0"/>
                  <w:divBdr>
                    <w:top w:val="none" w:sz="0" w:space="0" w:color="auto"/>
                    <w:left w:val="none" w:sz="0" w:space="0" w:color="auto"/>
                    <w:bottom w:val="none" w:sz="0" w:space="0" w:color="auto"/>
                    <w:right w:val="none" w:sz="0" w:space="0" w:color="auto"/>
                  </w:divBdr>
                  <w:divsChild>
                    <w:div w:id="1834564690">
                      <w:marLeft w:val="0"/>
                      <w:marRight w:val="0"/>
                      <w:marTop w:val="0"/>
                      <w:marBottom w:val="0"/>
                      <w:divBdr>
                        <w:top w:val="none" w:sz="0" w:space="0" w:color="auto"/>
                        <w:left w:val="none" w:sz="0" w:space="0" w:color="auto"/>
                        <w:bottom w:val="none" w:sz="0" w:space="0" w:color="auto"/>
                        <w:right w:val="none" w:sz="0" w:space="0" w:color="auto"/>
                      </w:divBdr>
                      <w:divsChild>
                        <w:div w:id="370885609">
                          <w:marLeft w:val="0"/>
                          <w:marRight w:val="0"/>
                          <w:marTop w:val="0"/>
                          <w:marBottom w:val="0"/>
                          <w:divBdr>
                            <w:top w:val="none" w:sz="0" w:space="0" w:color="auto"/>
                            <w:left w:val="none" w:sz="0" w:space="0" w:color="auto"/>
                            <w:bottom w:val="none" w:sz="0" w:space="0" w:color="auto"/>
                            <w:right w:val="none" w:sz="0" w:space="0" w:color="auto"/>
                          </w:divBdr>
                        </w:div>
                      </w:divsChild>
                    </w:div>
                    <w:div w:id="1893810766">
                      <w:marLeft w:val="0"/>
                      <w:marRight w:val="0"/>
                      <w:marTop w:val="0"/>
                      <w:marBottom w:val="450"/>
                      <w:divBdr>
                        <w:top w:val="none" w:sz="0" w:space="0" w:color="auto"/>
                        <w:left w:val="none" w:sz="0" w:space="0" w:color="auto"/>
                        <w:bottom w:val="none" w:sz="0" w:space="0" w:color="auto"/>
                        <w:right w:val="none" w:sz="0" w:space="0" w:color="auto"/>
                      </w:divBdr>
                    </w:div>
                    <w:div w:id="118123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5165547">
      <w:bodyDiv w:val="1"/>
      <w:marLeft w:val="0"/>
      <w:marRight w:val="0"/>
      <w:marTop w:val="0"/>
      <w:marBottom w:val="0"/>
      <w:divBdr>
        <w:top w:val="none" w:sz="0" w:space="0" w:color="auto"/>
        <w:left w:val="none" w:sz="0" w:space="0" w:color="auto"/>
        <w:bottom w:val="none" w:sz="0" w:space="0" w:color="auto"/>
        <w:right w:val="none" w:sz="0" w:space="0" w:color="auto"/>
      </w:divBdr>
      <w:divsChild>
        <w:div w:id="1463187773">
          <w:marLeft w:val="-150"/>
          <w:marRight w:val="-150"/>
          <w:marTop w:val="0"/>
          <w:marBottom w:val="0"/>
          <w:divBdr>
            <w:top w:val="none" w:sz="0" w:space="0" w:color="auto"/>
            <w:left w:val="none" w:sz="0" w:space="0" w:color="auto"/>
            <w:bottom w:val="none" w:sz="0" w:space="0" w:color="auto"/>
            <w:right w:val="none" w:sz="0" w:space="0" w:color="auto"/>
          </w:divBdr>
          <w:divsChild>
            <w:div w:id="1095780970">
              <w:marLeft w:val="0"/>
              <w:marRight w:val="0"/>
              <w:marTop w:val="0"/>
              <w:marBottom w:val="0"/>
              <w:divBdr>
                <w:top w:val="none" w:sz="0" w:space="0" w:color="auto"/>
                <w:left w:val="none" w:sz="0" w:space="0" w:color="auto"/>
                <w:bottom w:val="none" w:sz="0" w:space="0" w:color="auto"/>
                <w:right w:val="none" w:sz="0" w:space="0" w:color="auto"/>
              </w:divBdr>
              <w:divsChild>
                <w:div w:id="1552036031">
                  <w:marLeft w:val="0"/>
                  <w:marRight w:val="0"/>
                  <w:marTop w:val="0"/>
                  <w:marBottom w:val="0"/>
                  <w:divBdr>
                    <w:top w:val="none" w:sz="0" w:space="0" w:color="auto"/>
                    <w:left w:val="none" w:sz="0" w:space="0" w:color="auto"/>
                    <w:bottom w:val="none" w:sz="0" w:space="0" w:color="auto"/>
                    <w:right w:val="none" w:sz="0" w:space="0" w:color="auto"/>
                  </w:divBdr>
                  <w:divsChild>
                    <w:div w:id="778527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6360845">
      <w:bodyDiv w:val="1"/>
      <w:marLeft w:val="0"/>
      <w:marRight w:val="0"/>
      <w:marTop w:val="0"/>
      <w:marBottom w:val="0"/>
      <w:divBdr>
        <w:top w:val="none" w:sz="0" w:space="0" w:color="auto"/>
        <w:left w:val="none" w:sz="0" w:space="0" w:color="auto"/>
        <w:bottom w:val="none" w:sz="0" w:space="0" w:color="auto"/>
        <w:right w:val="none" w:sz="0" w:space="0" w:color="auto"/>
      </w:divBdr>
      <w:divsChild>
        <w:div w:id="281763483">
          <w:marLeft w:val="-225"/>
          <w:marRight w:val="-225"/>
          <w:marTop w:val="0"/>
          <w:marBottom w:val="0"/>
          <w:divBdr>
            <w:top w:val="none" w:sz="0" w:space="0" w:color="auto"/>
            <w:left w:val="none" w:sz="0" w:space="0" w:color="auto"/>
            <w:bottom w:val="none" w:sz="0" w:space="0" w:color="auto"/>
            <w:right w:val="none" w:sz="0" w:space="0" w:color="auto"/>
          </w:divBdr>
        </w:div>
        <w:div w:id="1233732820">
          <w:marLeft w:val="-225"/>
          <w:marRight w:val="-225"/>
          <w:marTop w:val="0"/>
          <w:marBottom w:val="0"/>
          <w:divBdr>
            <w:top w:val="none" w:sz="0" w:space="0" w:color="auto"/>
            <w:left w:val="none" w:sz="0" w:space="0" w:color="auto"/>
            <w:bottom w:val="none" w:sz="0" w:space="0" w:color="auto"/>
            <w:right w:val="none" w:sz="0" w:space="0" w:color="auto"/>
          </w:divBdr>
          <w:divsChild>
            <w:div w:id="1601331108">
              <w:marLeft w:val="0"/>
              <w:marRight w:val="0"/>
              <w:marTop w:val="0"/>
              <w:marBottom w:val="0"/>
              <w:divBdr>
                <w:top w:val="none" w:sz="0" w:space="0" w:color="auto"/>
                <w:left w:val="none" w:sz="0" w:space="0" w:color="auto"/>
                <w:bottom w:val="none" w:sz="0" w:space="0" w:color="auto"/>
                <w:right w:val="none" w:sz="0" w:space="0" w:color="auto"/>
              </w:divBdr>
              <w:divsChild>
                <w:div w:id="1265308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863115">
      <w:bodyDiv w:val="1"/>
      <w:marLeft w:val="0"/>
      <w:marRight w:val="0"/>
      <w:marTop w:val="0"/>
      <w:marBottom w:val="0"/>
      <w:divBdr>
        <w:top w:val="none" w:sz="0" w:space="0" w:color="auto"/>
        <w:left w:val="none" w:sz="0" w:space="0" w:color="auto"/>
        <w:bottom w:val="none" w:sz="0" w:space="0" w:color="auto"/>
        <w:right w:val="none" w:sz="0" w:space="0" w:color="auto"/>
      </w:divBdr>
      <w:divsChild>
        <w:div w:id="844369937">
          <w:marLeft w:val="0"/>
          <w:marRight w:val="0"/>
          <w:marTop w:val="0"/>
          <w:marBottom w:val="315"/>
          <w:divBdr>
            <w:top w:val="none" w:sz="0" w:space="0" w:color="auto"/>
            <w:left w:val="none" w:sz="0" w:space="0" w:color="auto"/>
            <w:bottom w:val="none" w:sz="0" w:space="0" w:color="auto"/>
            <w:right w:val="none" w:sz="0" w:space="0" w:color="auto"/>
          </w:divBdr>
          <w:divsChild>
            <w:div w:id="619381448">
              <w:marLeft w:val="0"/>
              <w:marRight w:val="0"/>
              <w:marTop w:val="0"/>
              <w:marBottom w:val="0"/>
              <w:divBdr>
                <w:top w:val="none" w:sz="0" w:space="0" w:color="auto"/>
                <w:left w:val="none" w:sz="0" w:space="0" w:color="auto"/>
                <w:bottom w:val="none" w:sz="0" w:space="0" w:color="auto"/>
                <w:right w:val="none" w:sz="0" w:space="0" w:color="auto"/>
              </w:divBdr>
              <w:divsChild>
                <w:div w:id="567229614">
                  <w:marLeft w:val="180"/>
                  <w:marRight w:val="0"/>
                  <w:marTop w:val="0"/>
                  <w:marBottom w:val="0"/>
                  <w:divBdr>
                    <w:top w:val="none" w:sz="0" w:space="0" w:color="auto"/>
                    <w:left w:val="none" w:sz="0" w:space="0" w:color="auto"/>
                    <w:bottom w:val="none" w:sz="0" w:space="0" w:color="auto"/>
                    <w:right w:val="none" w:sz="0" w:space="0" w:color="auto"/>
                  </w:divBdr>
                </w:div>
                <w:div w:id="623579478">
                  <w:marLeft w:val="180"/>
                  <w:marRight w:val="0"/>
                  <w:marTop w:val="0"/>
                  <w:marBottom w:val="0"/>
                  <w:divBdr>
                    <w:top w:val="none" w:sz="0" w:space="0" w:color="auto"/>
                    <w:left w:val="none" w:sz="0" w:space="0" w:color="auto"/>
                    <w:bottom w:val="none" w:sz="0" w:space="0" w:color="auto"/>
                    <w:right w:val="none" w:sz="0" w:space="0" w:color="auto"/>
                  </w:divBdr>
                </w:div>
                <w:div w:id="1096974058">
                  <w:marLeft w:val="180"/>
                  <w:marRight w:val="0"/>
                  <w:marTop w:val="0"/>
                  <w:marBottom w:val="0"/>
                  <w:divBdr>
                    <w:top w:val="none" w:sz="0" w:space="0" w:color="auto"/>
                    <w:left w:val="none" w:sz="0" w:space="0" w:color="auto"/>
                    <w:bottom w:val="none" w:sz="0" w:space="0" w:color="auto"/>
                    <w:right w:val="none" w:sz="0" w:space="0" w:color="auto"/>
                  </w:divBdr>
                </w:div>
                <w:div w:id="1111317035">
                  <w:marLeft w:val="180"/>
                  <w:marRight w:val="0"/>
                  <w:marTop w:val="0"/>
                  <w:marBottom w:val="0"/>
                  <w:divBdr>
                    <w:top w:val="none" w:sz="0" w:space="0" w:color="auto"/>
                    <w:left w:val="none" w:sz="0" w:space="0" w:color="auto"/>
                    <w:bottom w:val="none" w:sz="0" w:space="0" w:color="auto"/>
                    <w:right w:val="none" w:sz="0" w:space="0" w:color="auto"/>
                  </w:divBdr>
                </w:div>
                <w:div w:id="1330937342">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018920774">
          <w:marLeft w:val="0"/>
          <w:marRight w:val="0"/>
          <w:marTop w:val="0"/>
          <w:marBottom w:val="0"/>
          <w:divBdr>
            <w:top w:val="none" w:sz="0" w:space="0" w:color="auto"/>
            <w:left w:val="none" w:sz="0" w:space="0" w:color="auto"/>
            <w:bottom w:val="none" w:sz="0" w:space="0" w:color="auto"/>
            <w:right w:val="none" w:sz="0" w:space="0" w:color="auto"/>
          </w:divBdr>
          <w:divsChild>
            <w:div w:id="89589293">
              <w:marLeft w:val="0"/>
              <w:marRight w:val="0"/>
              <w:marTop w:val="0"/>
              <w:marBottom w:val="240"/>
              <w:divBdr>
                <w:top w:val="none" w:sz="0" w:space="0" w:color="auto"/>
                <w:left w:val="none" w:sz="0" w:space="0" w:color="auto"/>
                <w:bottom w:val="none" w:sz="0" w:space="0" w:color="auto"/>
                <w:right w:val="none" w:sz="0" w:space="0" w:color="auto"/>
              </w:divBdr>
              <w:divsChild>
                <w:div w:id="341978634">
                  <w:marLeft w:val="0"/>
                  <w:marRight w:val="0"/>
                  <w:marTop w:val="0"/>
                  <w:marBottom w:val="0"/>
                  <w:divBdr>
                    <w:top w:val="none" w:sz="0" w:space="0" w:color="auto"/>
                    <w:left w:val="none" w:sz="0" w:space="0" w:color="auto"/>
                    <w:bottom w:val="none" w:sz="0" w:space="0" w:color="auto"/>
                    <w:right w:val="none" w:sz="0" w:space="0" w:color="auto"/>
                  </w:divBdr>
                </w:div>
                <w:div w:id="1409884703">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1274242356">
          <w:marLeft w:val="0"/>
          <w:marRight w:val="0"/>
          <w:marTop w:val="315"/>
          <w:marBottom w:val="0"/>
          <w:divBdr>
            <w:top w:val="none" w:sz="0" w:space="0" w:color="auto"/>
            <w:left w:val="none" w:sz="0" w:space="0" w:color="auto"/>
            <w:bottom w:val="none" w:sz="0" w:space="0" w:color="auto"/>
            <w:right w:val="none" w:sz="0" w:space="0" w:color="auto"/>
          </w:divBdr>
        </w:div>
      </w:divsChild>
    </w:div>
    <w:div w:id="557085284">
      <w:bodyDiv w:val="1"/>
      <w:marLeft w:val="0"/>
      <w:marRight w:val="0"/>
      <w:marTop w:val="0"/>
      <w:marBottom w:val="0"/>
      <w:divBdr>
        <w:top w:val="none" w:sz="0" w:space="0" w:color="auto"/>
        <w:left w:val="none" w:sz="0" w:space="0" w:color="auto"/>
        <w:bottom w:val="none" w:sz="0" w:space="0" w:color="auto"/>
        <w:right w:val="none" w:sz="0" w:space="0" w:color="auto"/>
      </w:divBdr>
      <w:divsChild>
        <w:div w:id="360908168">
          <w:marLeft w:val="0"/>
          <w:marRight w:val="0"/>
          <w:marTop w:val="0"/>
          <w:marBottom w:val="0"/>
          <w:divBdr>
            <w:top w:val="none" w:sz="0" w:space="0" w:color="auto"/>
            <w:left w:val="none" w:sz="0" w:space="0" w:color="auto"/>
            <w:bottom w:val="none" w:sz="0" w:space="0" w:color="auto"/>
            <w:right w:val="none" w:sz="0" w:space="0" w:color="auto"/>
          </w:divBdr>
          <w:divsChild>
            <w:div w:id="794913195">
              <w:marLeft w:val="0"/>
              <w:marRight w:val="0"/>
              <w:marTop w:val="0"/>
              <w:marBottom w:val="240"/>
              <w:divBdr>
                <w:top w:val="none" w:sz="0" w:space="0" w:color="auto"/>
                <w:left w:val="none" w:sz="0" w:space="0" w:color="auto"/>
                <w:bottom w:val="none" w:sz="0" w:space="0" w:color="auto"/>
                <w:right w:val="none" w:sz="0" w:space="0" w:color="auto"/>
              </w:divBdr>
              <w:divsChild>
                <w:div w:id="2099716005">
                  <w:marLeft w:val="0"/>
                  <w:marRight w:val="0"/>
                  <w:marTop w:val="0"/>
                  <w:marBottom w:val="0"/>
                  <w:divBdr>
                    <w:top w:val="none" w:sz="0" w:space="0" w:color="auto"/>
                    <w:left w:val="none" w:sz="0" w:space="0" w:color="auto"/>
                    <w:bottom w:val="none" w:sz="0" w:space="0" w:color="auto"/>
                    <w:right w:val="none" w:sz="0" w:space="0" w:color="auto"/>
                  </w:divBdr>
                </w:div>
                <w:div w:id="41948122">
                  <w:marLeft w:val="60"/>
                  <w:marRight w:val="0"/>
                  <w:marTop w:val="0"/>
                  <w:marBottom w:val="0"/>
                  <w:divBdr>
                    <w:top w:val="none" w:sz="0" w:space="0" w:color="auto"/>
                    <w:left w:val="none" w:sz="0" w:space="0" w:color="auto"/>
                    <w:bottom w:val="none" w:sz="0" w:space="0" w:color="auto"/>
                    <w:right w:val="none" w:sz="0" w:space="0" w:color="auto"/>
                  </w:divBdr>
                </w:div>
              </w:divsChild>
            </w:div>
            <w:div w:id="1962685214">
              <w:marLeft w:val="0"/>
              <w:marRight w:val="0"/>
              <w:marTop w:val="0"/>
              <w:marBottom w:val="225"/>
              <w:divBdr>
                <w:top w:val="none" w:sz="0" w:space="0" w:color="auto"/>
                <w:left w:val="none" w:sz="0" w:space="0" w:color="auto"/>
                <w:bottom w:val="none" w:sz="0" w:space="0" w:color="auto"/>
                <w:right w:val="none" w:sz="0" w:space="0" w:color="auto"/>
              </w:divBdr>
            </w:div>
          </w:divsChild>
        </w:div>
        <w:div w:id="568081572">
          <w:marLeft w:val="0"/>
          <w:marRight w:val="0"/>
          <w:marTop w:val="0"/>
          <w:marBottom w:val="0"/>
          <w:divBdr>
            <w:top w:val="none" w:sz="0" w:space="0" w:color="auto"/>
            <w:left w:val="none" w:sz="0" w:space="0" w:color="auto"/>
            <w:bottom w:val="none" w:sz="0" w:space="0" w:color="auto"/>
            <w:right w:val="none" w:sz="0" w:space="0" w:color="auto"/>
          </w:divBdr>
        </w:div>
        <w:div w:id="550655994">
          <w:marLeft w:val="0"/>
          <w:marRight w:val="0"/>
          <w:marTop w:val="315"/>
          <w:marBottom w:val="0"/>
          <w:divBdr>
            <w:top w:val="none" w:sz="0" w:space="0" w:color="auto"/>
            <w:left w:val="none" w:sz="0" w:space="0" w:color="auto"/>
            <w:bottom w:val="none" w:sz="0" w:space="0" w:color="auto"/>
            <w:right w:val="none" w:sz="0" w:space="0" w:color="auto"/>
          </w:divBdr>
          <w:divsChild>
            <w:div w:id="16502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252686">
      <w:bodyDiv w:val="1"/>
      <w:marLeft w:val="0"/>
      <w:marRight w:val="0"/>
      <w:marTop w:val="0"/>
      <w:marBottom w:val="0"/>
      <w:divBdr>
        <w:top w:val="none" w:sz="0" w:space="0" w:color="auto"/>
        <w:left w:val="none" w:sz="0" w:space="0" w:color="auto"/>
        <w:bottom w:val="none" w:sz="0" w:space="0" w:color="auto"/>
        <w:right w:val="none" w:sz="0" w:space="0" w:color="auto"/>
      </w:divBdr>
      <w:divsChild>
        <w:div w:id="542986413">
          <w:marLeft w:val="0"/>
          <w:marRight w:val="0"/>
          <w:marTop w:val="315"/>
          <w:marBottom w:val="0"/>
          <w:divBdr>
            <w:top w:val="none" w:sz="0" w:space="0" w:color="auto"/>
            <w:left w:val="none" w:sz="0" w:space="0" w:color="auto"/>
            <w:bottom w:val="none" w:sz="0" w:space="0" w:color="auto"/>
            <w:right w:val="none" w:sz="0" w:space="0" w:color="auto"/>
          </w:divBdr>
        </w:div>
        <w:div w:id="655885758">
          <w:marLeft w:val="0"/>
          <w:marRight w:val="0"/>
          <w:marTop w:val="0"/>
          <w:marBottom w:val="315"/>
          <w:divBdr>
            <w:top w:val="none" w:sz="0" w:space="0" w:color="auto"/>
            <w:left w:val="none" w:sz="0" w:space="0" w:color="auto"/>
            <w:bottom w:val="none" w:sz="0" w:space="0" w:color="auto"/>
            <w:right w:val="none" w:sz="0" w:space="0" w:color="auto"/>
          </w:divBdr>
        </w:div>
        <w:div w:id="1257178107">
          <w:marLeft w:val="0"/>
          <w:marRight w:val="0"/>
          <w:marTop w:val="0"/>
          <w:marBottom w:val="0"/>
          <w:divBdr>
            <w:top w:val="none" w:sz="0" w:space="0" w:color="auto"/>
            <w:left w:val="none" w:sz="0" w:space="0" w:color="auto"/>
            <w:bottom w:val="none" w:sz="0" w:space="0" w:color="auto"/>
            <w:right w:val="none" w:sz="0" w:space="0" w:color="auto"/>
          </w:divBdr>
          <w:divsChild>
            <w:div w:id="226846879">
              <w:marLeft w:val="0"/>
              <w:marRight w:val="0"/>
              <w:marTop w:val="0"/>
              <w:marBottom w:val="225"/>
              <w:divBdr>
                <w:top w:val="none" w:sz="0" w:space="0" w:color="auto"/>
                <w:left w:val="none" w:sz="0" w:space="0" w:color="auto"/>
                <w:bottom w:val="none" w:sz="0" w:space="0" w:color="auto"/>
                <w:right w:val="none" w:sz="0" w:space="0" w:color="auto"/>
              </w:divBdr>
            </w:div>
            <w:div w:id="600258784">
              <w:marLeft w:val="0"/>
              <w:marRight w:val="0"/>
              <w:marTop w:val="0"/>
              <w:marBottom w:val="240"/>
              <w:divBdr>
                <w:top w:val="none" w:sz="0" w:space="0" w:color="auto"/>
                <w:left w:val="none" w:sz="0" w:space="0" w:color="auto"/>
                <w:bottom w:val="none" w:sz="0" w:space="0" w:color="auto"/>
                <w:right w:val="none" w:sz="0" w:space="0" w:color="auto"/>
              </w:divBdr>
              <w:divsChild>
                <w:div w:id="149948545">
                  <w:marLeft w:val="0"/>
                  <w:marRight w:val="0"/>
                  <w:marTop w:val="0"/>
                  <w:marBottom w:val="0"/>
                  <w:divBdr>
                    <w:top w:val="none" w:sz="0" w:space="0" w:color="auto"/>
                    <w:left w:val="none" w:sz="0" w:space="0" w:color="auto"/>
                    <w:bottom w:val="none" w:sz="0" w:space="0" w:color="auto"/>
                    <w:right w:val="none" w:sz="0" w:space="0" w:color="auto"/>
                  </w:divBdr>
                </w:div>
                <w:div w:id="1395205367">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978666">
      <w:bodyDiv w:val="1"/>
      <w:marLeft w:val="0"/>
      <w:marRight w:val="0"/>
      <w:marTop w:val="0"/>
      <w:marBottom w:val="0"/>
      <w:divBdr>
        <w:top w:val="none" w:sz="0" w:space="0" w:color="auto"/>
        <w:left w:val="none" w:sz="0" w:space="0" w:color="auto"/>
        <w:bottom w:val="none" w:sz="0" w:space="0" w:color="auto"/>
        <w:right w:val="none" w:sz="0" w:space="0" w:color="auto"/>
      </w:divBdr>
    </w:div>
    <w:div w:id="558327085">
      <w:bodyDiv w:val="1"/>
      <w:marLeft w:val="0"/>
      <w:marRight w:val="0"/>
      <w:marTop w:val="0"/>
      <w:marBottom w:val="0"/>
      <w:divBdr>
        <w:top w:val="none" w:sz="0" w:space="0" w:color="auto"/>
        <w:left w:val="none" w:sz="0" w:space="0" w:color="auto"/>
        <w:bottom w:val="none" w:sz="0" w:space="0" w:color="auto"/>
        <w:right w:val="none" w:sz="0" w:space="0" w:color="auto"/>
      </w:divBdr>
      <w:divsChild>
        <w:div w:id="197353921">
          <w:marLeft w:val="-150"/>
          <w:marRight w:val="-150"/>
          <w:marTop w:val="0"/>
          <w:marBottom w:val="0"/>
          <w:divBdr>
            <w:top w:val="none" w:sz="0" w:space="0" w:color="auto"/>
            <w:left w:val="none" w:sz="0" w:space="0" w:color="auto"/>
            <w:bottom w:val="none" w:sz="0" w:space="0" w:color="auto"/>
            <w:right w:val="none" w:sz="0" w:space="0" w:color="auto"/>
          </w:divBdr>
          <w:divsChild>
            <w:div w:id="306666489">
              <w:marLeft w:val="0"/>
              <w:marRight w:val="0"/>
              <w:marTop w:val="0"/>
              <w:marBottom w:val="0"/>
              <w:divBdr>
                <w:top w:val="none" w:sz="0" w:space="0" w:color="auto"/>
                <w:left w:val="none" w:sz="0" w:space="0" w:color="auto"/>
                <w:bottom w:val="none" w:sz="0" w:space="0" w:color="auto"/>
                <w:right w:val="none" w:sz="0" w:space="0" w:color="auto"/>
              </w:divBdr>
              <w:divsChild>
                <w:div w:id="453839630">
                  <w:marLeft w:val="0"/>
                  <w:marRight w:val="0"/>
                  <w:marTop w:val="0"/>
                  <w:marBottom w:val="0"/>
                  <w:divBdr>
                    <w:top w:val="none" w:sz="0" w:space="0" w:color="auto"/>
                    <w:left w:val="none" w:sz="0" w:space="0" w:color="auto"/>
                    <w:bottom w:val="none" w:sz="0" w:space="0" w:color="auto"/>
                    <w:right w:val="none" w:sz="0" w:space="0" w:color="auto"/>
                  </w:divBdr>
                  <w:divsChild>
                    <w:div w:id="491944993">
                      <w:marLeft w:val="0"/>
                      <w:marRight w:val="0"/>
                      <w:marTop w:val="0"/>
                      <w:marBottom w:val="0"/>
                      <w:divBdr>
                        <w:top w:val="none" w:sz="0" w:space="0" w:color="auto"/>
                        <w:left w:val="none" w:sz="0" w:space="0" w:color="auto"/>
                        <w:bottom w:val="none" w:sz="0" w:space="0" w:color="auto"/>
                        <w:right w:val="none" w:sz="0" w:space="0" w:color="auto"/>
                      </w:divBdr>
                    </w:div>
                    <w:div w:id="1218980691">
                      <w:marLeft w:val="0"/>
                      <w:marRight w:val="0"/>
                      <w:marTop w:val="0"/>
                      <w:marBottom w:val="0"/>
                      <w:divBdr>
                        <w:top w:val="none" w:sz="0" w:space="0" w:color="auto"/>
                        <w:left w:val="none" w:sz="0" w:space="0" w:color="auto"/>
                        <w:bottom w:val="none" w:sz="0" w:space="0" w:color="auto"/>
                        <w:right w:val="none" w:sz="0" w:space="0" w:color="auto"/>
                      </w:divBdr>
                      <w:divsChild>
                        <w:div w:id="123465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305987">
                  <w:marLeft w:val="0"/>
                  <w:marRight w:val="0"/>
                  <w:marTop w:val="0"/>
                  <w:marBottom w:val="0"/>
                  <w:divBdr>
                    <w:top w:val="none" w:sz="0" w:space="0" w:color="auto"/>
                    <w:left w:val="none" w:sz="0" w:space="0" w:color="auto"/>
                    <w:bottom w:val="none" w:sz="0" w:space="0" w:color="auto"/>
                    <w:right w:val="none" w:sz="0" w:space="0" w:color="auto"/>
                  </w:divBdr>
                  <w:divsChild>
                    <w:div w:id="1953903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977720">
          <w:marLeft w:val="-150"/>
          <w:marRight w:val="-150"/>
          <w:marTop w:val="0"/>
          <w:marBottom w:val="0"/>
          <w:divBdr>
            <w:top w:val="none" w:sz="0" w:space="0" w:color="auto"/>
            <w:left w:val="none" w:sz="0" w:space="0" w:color="auto"/>
            <w:bottom w:val="none" w:sz="0" w:space="0" w:color="auto"/>
            <w:right w:val="none" w:sz="0" w:space="0" w:color="auto"/>
          </w:divBdr>
          <w:divsChild>
            <w:div w:id="772095666">
              <w:marLeft w:val="0"/>
              <w:marRight w:val="0"/>
              <w:marTop w:val="0"/>
              <w:marBottom w:val="0"/>
              <w:divBdr>
                <w:top w:val="none" w:sz="0" w:space="0" w:color="auto"/>
                <w:left w:val="none" w:sz="0" w:space="0" w:color="auto"/>
                <w:bottom w:val="none" w:sz="0" w:space="0" w:color="auto"/>
                <w:right w:val="none" w:sz="0" w:space="0" w:color="auto"/>
              </w:divBdr>
              <w:divsChild>
                <w:div w:id="632716825">
                  <w:marLeft w:val="0"/>
                  <w:marRight w:val="0"/>
                  <w:marTop w:val="0"/>
                  <w:marBottom w:val="0"/>
                  <w:divBdr>
                    <w:top w:val="none" w:sz="0" w:space="0" w:color="auto"/>
                    <w:left w:val="none" w:sz="0" w:space="0" w:color="auto"/>
                    <w:bottom w:val="none" w:sz="0" w:space="0" w:color="auto"/>
                    <w:right w:val="none" w:sz="0" w:space="0" w:color="auto"/>
                  </w:divBdr>
                  <w:divsChild>
                    <w:div w:id="1443066662">
                      <w:marLeft w:val="0"/>
                      <w:marRight w:val="0"/>
                      <w:marTop w:val="0"/>
                      <w:marBottom w:val="0"/>
                      <w:divBdr>
                        <w:top w:val="none" w:sz="0" w:space="0" w:color="auto"/>
                        <w:left w:val="none" w:sz="0" w:space="0" w:color="auto"/>
                        <w:bottom w:val="none" w:sz="0" w:space="0" w:color="auto"/>
                        <w:right w:val="none" w:sz="0" w:space="0" w:color="auto"/>
                      </w:divBdr>
                    </w:div>
                    <w:div w:id="1732969611">
                      <w:marLeft w:val="0"/>
                      <w:marRight w:val="0"/>
                      <w:marTop w:val="0"/>
                      <w:marBottom w:val="0"/>
                      <w:divBdr>
                        <w:top w:val="none" w:sz="0" w:space="0" w:color="auto"/>
                        <w:left w:val="none" w:sz="0" w:space="0" w:color="auto"/>
                        <w:bottom w:val="none" w:sz="0" w:space="0" w:color="auto"/>
                        <w:right w:val="none" w:sz="0" w:space="0" w:color="auto"/>
                      </w:divBdr>
                      <w:divsChild>
                        <w:div w:id="983243427">
                          <w:marLeft w:val="0"/>
                          <w:marRight w:val="0"/>
                          <w:marTop w:val="0"/>
                          <w:marBottom w:val="0"/>
                          <w:divBdr>
                            <w:top w:val="none" w:sz="0" w:space="0" w:color="auto"/>
                            <w:left w:val="none" w:sz="0" w:space="0" w:color="auto"/>
                            <w:bottom w:val="none" w:sz="0" w:space="0" w:color="auto"/>
                            <w:right w:val="none" w:sz="0" w:space="0" w:color="auto"/>
                          </w:divBdr>
                        </w:div>
                      </w:divsChild>
                    </w:div>
                    <w:div w:id="202755385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184782692">
              <w:marLeft w:val="0"/>
              <w:marRight w:val="0"/>
              <w:marTop w:val="0"/>
              <w:marBottom w:val="0"/>
              <w:divBdr>
                <w:top w:val="none" w:sz="0" w:space="0" w:color="auto"/>
                <w:left w:val="none" w:sz="0" w:space="0" w:color="auto"/>
                <w:bottom w:val="none" w:sz="0" w:space="0" w:color="auto"/>
                <w:right w:val="none" w:sz="0" w:space="0" w:color="auto"/>
              </w:divBdr>
              <w:divsChild>
                <w:div w:id="101609034">
                  <w:marLeft w:val="0"/>
                  <w:marRight w:val="0"/>
                  <w:marTop w:val="0"/>
                  <w:marBottom w:val="0"/>
                  <w:divBdr>
                    <w:top w:val="none" w:sz="0" w:space="0" w:color="auto"/>
                    <w:left w:val="none" w:sz="0" w:space="0" w:color="auto"/>
                    <w:bottom w:val="none" w:sz="0" w:space="0" w:color="auto"/>
                    <w:right w:val="none" w:sz="0" w:space="0" w:color="auto"/>
                  </w:divBdr>
                  <w:divsChild>
                    <w:div w:id="1528257647">
                      <w:marLeft w:val="0"/>
                      <w:marRight w:val="0"/>
                      <w:marTop w:val="0"/>
                      <w:marBottom w:val="0"/>
                      <w:divBdr>
                        <w:top w:val="none" w:sz="0" w:space="0" w:color="auto"/>
                        <w:left w:val="none" w:sz="0" w:space="0" w:color="auto"/>
                        <w:bottom w:val="none" w:sz="0" w:space="0" w:color="auto"/>
                        <w:right w:val="none" w:sz="0" w:space="0" w:color="auto"/>
                      </w:divBdr>
                    </w:div>
                    <w:div w:id="1700161800">
                      <w:marLeft w:val="0"/>
                      <w:marRight w:val="0"/>
                      <w:marTop w:val="0"/>
                      <w:marBottom w:val="0"/>
                      <w:divBdr>
                        <w:top w:val="none" w:sz="0" w:space="0" w:color="auto"/>
                        <w:left w:val="none" w:sz="0" w:space="0" w:color="auto"/>
                        <w:bottom w:val="none" w:sz="0" w:space="0" w:color="auto"/>
                        <w:right w:val="none" w:sz="0" w:space="0" w:color="auto"/>
                      </w:divBdr>
                      <w:divsChild>
                        <w:div w:id="95177355">
                          <w:marLeft w:val="0"/>
                          <w:marRight w:val="0"/>
                          <w:marTop w:val="0"/>
                          <w:marBottom w:val="0"/>
                          <w:divBdr>
                            <w:top w:val="none" w:sz="0" w:space="0" w:color="auto"/>
                            <w:left w:val="none" w:sz="0" w:space="0" w:color="auto"/>
                            <w:bottom w:val="none" w:sz="0" w:space="0" w:color="auto"/>
                            <w:right w:val="none" w:sz="0" w:space="0" w:color="auto"/>
                          </w:divBdr>
                          <w:divsChild>
                            <w:div w:id="539367084">
                              <w:marLeft w:val="0"/>
                              <w:marRight w:val="0"/>
                              <w:marTop w:val="0"/>
                              <w:marBottom w:val="0"/>
                              <w:divBdr>
                                <w:top w:val="none" w:sz="0" w:space="0" w:color="auto"/>
                                <w:left w:val="none" w:sz="0" w:space="0" w:color="auto"/>
                                <w:bottom w:val="none" w:sz="0" w:space="0" w:color="auto"/>
                                <w:right w:val="none" w:sz="0" w:space="0" w:color="auto"/>
                              </w:divBdr>
                            </w:div>
                            <w:div w:id="1236739827">
                              <w:marLeft w:val="0"/>
                              <w:marRight w:val="0"/>
                              <w:marTop w:val="0"/>
                              <w:marBottom w:val="0"/>
                              <w:divBdr>
                                <w:top w:val="none" w:sz="0" w:space="0" w:color="auto"/>
                                <w:left w:val="none" w:sz="0" w:space="0" w:color="auto"/>
                                <w:bottom w:val="none" w:sz="0" w:space="0" w:color="auto"/>
                                <w:right w:val="none" w:sz="0" w:space="0" w:color="auto"/>
                              </w:divBdr>
                            </w:div>
                            <w:div w:id="1284455913">
                              <w:marLeft w:val="0"/>
                              <w:marRight w:val="0"/>
                              <w:marTop w:val="0"/>
                              <w:marBottom w:val="0"/>
                              <w:divBdr>
                                <w:top w:val="none" w:sz="0" w:space="0" w:color="auto"/>
                                <w:left w:val="none" w:sz="0" w:space="0" w:color="auto"/>
                                <w:bottom w:val="none" w:sz="0" w:space="0" w:color="auto"/>
                                <w:right w:val="none" w:sz="0" w:space="0" w:color="auto"/>
                              </w:divBdr>
                            </w:div>
                            <w:div w:id="1601328298">
                              <w:marLeft w:val="0"/>
                              <w:marRight w:val="0"/>
                              <w:marTop w:val="0"/>
                              <w:marBottom w:val="0"/>
                              <w:divBdr>
                                <w:top w:val="none" w:sz="0" w:space="0" w:color="auto"/>
                                <w:left w:val="none" w:sz="0" w:space="0" w:color="auto"/>
                                <w:bottom w:val="none" w:sz="0" w:space="0" w:color="auto"/>
                                <w:right w:val="none" w:sz="0" w:space="0" w:color="auto"/>
                              </w:divBdr>
                            </w:div>
                            <w:div w:id="203876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8444093">
      <w:bodyDiv w:val="1"/>
      <w:marLeft w:val="0"/>
      <w:marRight w:val="0"/>
      <w:marTop w:val="0"/>
      <w:marBottom w:val="0"/>
      <w:divBdr>
        <w:top w:val="none" w:sz="0" w:space="0" w:color="auto"/>
        <w:left w:val="none" w:sz="0" w:space="0" w:color="auto"/>
        <w:bottom w:val="none" w:sz="0" w:space="0" w:color="auto"/>
        <w:right w:val="none" w:sz="0" w:space="0" w:color="auto"/>
      </w:divBdr>
    </w:div>
    <w:div w:id="558594118">
      <w:bodyDiv w:val="1"/>
      <w:marLeft w:val="0"/>
      <w:marRight w:val="0"/>
      <w:marTop w:val="0"/>
      <w:marBottom w:val="0"/>
      <w:divBdr>
        <w:top w:val="none" w:sz="0" w:space="0" w:color="auto"/>
        <w:left w:val="none" w:sz="0" w:space="0" w:color="auto"/>
        <w:bottom w:val="none" w:sz="0" w:space="0" w:color="auto"/>
        <w:right w:val="none" w:sz="0" w:space="0" w:color="auto"/>
      </w:divBdr>
      <w:divsChild>
        <w:div w:id="432668679">
          <w:marLeft w:val="-225"/>
          <w:marRight w:val="-225"/>
          <w:marTop w:val="0"/>
          <w:marBottom w:val="0"/>
          <w:divBdr>
            <w:top w:val="none" w:sz="0" w:space="0" w:color="auto"/>
            <w:left w:val="none" w:sz="0" w:space="0" w:color="auto"/>
            <w:bottom w:val="none" w:sz="0" w:space="0" w:color="auto"/>
            <w:right w:val="none" w:sz="0" w:space="0" w:color="auto"/>
          </w:divBdr>
        </w:div>
      </w:divsChild>
    </w:div>
    <w:div w:id="558632201">
      <w:bodyDiv w:val="1"/>
      <w:marLeft w:val="0"/>
      <w:marRight w:val="0"/>
      <w:marTop w:val="0"/>
      <w:marBottom w:val="0"/>
      <w:divBdr>
        <w:top w:val="none" w:sz="0" w:space="0" w:color="auto"/>
        <w:left w:val="none" w:sz="0" w:space="0" w:color="auto"/>
        <w:bottom w:val="none" w:sz="0" w:space="0" w:color="auto"/>
        <w:right w:val="none" w:sz="0" w:space="0" w:color="auto"/>
      </w:divBdr>
      <w:divsChild>
        <w:div w:id="927663080">
          <w:marLeft w:val="0"/>
          <w:marRight w:val="0"/>
          <w:marTop w:val="0"/>
          <w:marBottom w:val="0"/>
          <w:divBdr>
            <w:top w:val="none" w:sz="0" w:space="0" w:color="auto"/>
            <w:left w:val="none" w:sz="0" w:space="0" w:color="auto"/>
            <w:bottom w:val="none" w:sz="0" w:space="0" w:color="auto"/>
            <w:right w:val="none" w:sz="0" w:space="0" w:color="auto"/>
          </w:divBdr>
        </w:div>
        <w:div w:id="2113739171">
          <w:marLeft w:val="0"/>
          <w:marRight w:val="0"/>
          <w:marTop w:val="0"/>
          <w:marBottom w:val="0"/>
          <w:divBdr>
            <w:top w:val="none" w:sz="0" w:space="0" w:color="auto"/>
            <w:left w:val="none" w:sz="0" w:space="0" w:color="auto"/>
            <w:bottom w:val="none" w:sz="0" w:space="0" w:color="auto"/>
            <w:right w:val="none" w:sz="0" w:space="0" w:color="auto"/>
          </w:divBdr>
          <w:divsChild>
            <w:div w:id="964703697">
              <w:marLeft w:val="0"/>
              <w:marRight w:val="0"/>
              <w:marTop w:val="0"/>
              <w:marBottom w:val="75"/>
              <w:divBdr>
                <w:top w:val="none" w:sz="0" w:space="0" w:color="auto"/>
                <w:left w:val="none" w:sz="0" w:space="0" w:color="auto"/>
                <w:bottom w:val="none" w:sz="0" w:space="0" w:color="auto"/>
                <w:right w:val="none" w:sz="0" w:space="0" w:color="auto"/>
              </w:divBdr>
              <w:divsChild>
                <w:div w:id="1493446194">
                  <w:marLeft w:val="0"/>
                  <w:marRight w:val="0"/>
                  <w:marTop w:val="0"/>
                  <w:marBottom w:val="0"/>
                  <w:divBdr>
                    <w:top w:val="none" w:sz="0" w:space="0" w:color="auto"/>
                    <w:left w:val="none" w:sz="0" w:space="0" w:color="auto"/>
                    <w:bottom w:val="none" w:sz="0" w:space="0" w:color="auto"/>
                    <w:right w:val="none" w:sz="0" w:space="0" w:color="auto"/>
                  </w:divBdr>
                  <w:divsChild>
                    <w:div w:id="185541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99696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59444007">
      <w:bodyDiv w:val="1"/>
      <w:marLeft w:val="0"/>
      <w:marRight w:val="0"/>
      <w:marTop w:val="0"/>
      <w:marBottom w:val="0"/>
      <w:divBdr>
        <w:top w:val="none" w:sz="0" w:space="0" w:color="auto"/>
        <w:left w:val="none" w:sz="0" w:space="0" w:color="auto"/>
        <w:bottom w:val="none" w:sz="0" w:space="0" w:color="auto"/>
        <w:right w:val="none" w:sz="0" w:space="0" w:color="auto"/>
      </w:divBdr>
    </w:div>
    <w:div w:id="559561555">
      <w:bodyDiv w:val="1"/>
      <w:marLeft w:val="0"/>
      <w:marRight w:val="0"/>
      <w:marTop w:val="0"/>
      <w:marBottom w:val="0"/>
      <w:divBdr>
        <w:top w:val="none" w:sz="0" w:space="0" w:color="auto"/>
        <w:left w:val="none" w:sz="0" w:space="0" w:color="auto"/>
        <w:bottom w:val="none" w:sz="0" w:space="0" w:color="auto"/>
        <w:right w:val="none" w:sz="0" w:space="0" w:color="auto"/>
      </w:divBdr>
      <w:divsChild>
        <w:div w:id="1571425562">
          <w:marLeft w:val="0"/>
          <w:marRight w:val="0"/>
          <w:marTop w:val="0"/>
          <w:marBottom w:val="0"/>
          <w:divBdr>
            <w:top w:val="none" w:sz="0" w:space="0" w:color="auto"/>
            <w:left w:val="none" w:sz="0" w:space="0" w:color="auto"/>
            <w:bottom w:val="none" w:sz="0" w:space="0" w:color="auto"/>
            <w:right w:val="none" w:sz="0" w:space="0" w:color="auto"/>
          </w:divBdr>
        </w:div>
      </w:divsChild>
    </w:div>
    <w:div w:id="559750470">
      <w:bodyDiv w:val="1"/>
      <w:marLeft w:val="0"/>
      <w:marRight w:val="0"/>
      <w:marTop w:val="0"/>
      <w:marBottom w:val="0"/>
      <w:divBdr>
        <w:top w:val="none" w:sz="0" w:space="0" w:color="auto"/>
        <w:left w:val="none" w:sz="0" w:space="0" w:color="auto"/>
        <w:bottom w:val="none" w:sz="0" w:space="0" w:color="auto"/>
        <w:right w:val="none" w:sz="0" w:space="0" w:color="auto"/>
      </w:divBdr>
      <w:divsChild>
        <w:div w:id="441537583">
          <w:marLeft w:val="-150"/>
          <w:marRight w:val="-150"/>
          <w:marTop w:val="0"/>
          <w:marBottom w:val="0"/>
          <w:divBdr>
            <w:top w:val="none" w:sz="0" w:space="0" w:color="auto"/>
            <w:left w:val="none" w:sz="0" w:space="0" w:color="auto"/>
            <w:bottom w:val="none" w:sz="0" w:space="0" w:color="auto"/>
            <w:right w:val="none" w:sz="0" w:space="0" w:color="auto"/>
          </w:divBdr>
          <w:divsChild>
            <w:div w:id="1953903947">
              <w:marLeft w:val="0"/>
              <w:marRight w:val="0"/>
              <w:marTop w:val="0"/>
              <w:marBottom w:val="0"/>
              <w:divBdr>
                <w:top w:val="none" w:sz="0" w:space="0" w:color="auto"/>
                <w:left w:val="none" w:sz="0" w:space="0" w:color="auto"/>
                <w:bottom w:val="none" w:sz="0" w:space="0" w:color="auto"/>
                <w:right w:val="none" w:sz="0" w:space="0" w:color="auto"/>
              </w:divBdr>
              <w:divsChild>
                <w:div w:id="1308364681">
                  <w:marLeft w:val="0"/>
                  <w:marRight w:val="0"/>
                  <w:marTop w:val="0"/>
                  <w:marBottom w:val="0"/>
                  <w:divBdr>
                    <w:top w:val="none" w:sz="0" w:space="0" w:color="auto"/>
                    <w:left w:val="none" w:sz="0" w:space="0" w:color="auto"/>
                    <w:bottom w:val="none" w:sz="0" w:space="0" w:color="auto"/>
                    <w:right w:val="none" w:sz="0" w:space="0" w:color="auto"/>
                  </w:divBdr>
                  <w:divsChild>
                    <w:div w:id="895050014">
                      <w:marLeft w:val="0"/>
                      <w:marRight w:val="0"/>
                      <w:marTop w:val="0"/>
                      <w:marBottom w:val="450"/>
                      <w:divBdr>
                        <w:top w:val="none" w:sz="0" w:space="0" w:color="auto"/>
                        <w:left w:val="none" w:sz="0" w:space="0" w:color="auto"/>
                        <w:bottom w:val="none" w:sz="0" w:space="0" w:color="auto"/>
                        <w:right w:val="none" w:sz="0" w:space="0" w:color="auto"/>
                      </w:divBdr>
                    </w:div>
                    <w:div w:id="1405028696">
                      <w:marLeft w:val="0"/>
                      <w:marRight w:val="0"/>
                      <w:marTop w:val="0"/>
                      <w:marBottom w:val="0"/>
                      <w:divBdr>
                        <w:top w:val="none" w:sz="0" w:space="0" w:color="auto"/>
                        <w:left w:val="none" w:sz="0" w:space="0" w:color="auto"/>
                        <w:bottom w:val="none" w:sz="0" w:space="0" w:color="auto"/>
                        <w:right w:val="none" w:sz="0" w:space="0" w:color="auto"/>
                      </w:divBdr>
                      <w:divsChild>
                        <w:div w:id="1908105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6701788">
          <w:marLeft w:val="-150"/>
          <w:marRight w:val="-150"/>
          <w:marTop w:val="0"/>
          <w:marBottom w:val="0"/>
          <w:divBdr>
            <w:top w:val="none" w:sz="0" w:space="0" w:color="auto"/>
            <w:left w:val="none" w:sz="0" w:space="0" w:color="auto"/>
            <w:bottom w:val="none" w:sz="0" w:space="0" w:color="auto"/>
            <w:right w:val="none" w:sz="0" w:space="0" w:color="auto"/>
          </w:divBdr>
          <w:divsChild>
            <w:div w:id="1382828904">
              <w:marLeft w:val="0"/>
              <w:marRight w:val="0"/>
              <w:marTop w:val="0"/>
              <w:marBottom w:val="0"/>
              <w:divBdr>
                <w:top w:val="none" w:sz="0" w:space="0" w:color="auto"/>
                <w:left w:val="none" w:sz="0" w:space="0" w:color="auto"/>
                <w:bottom w:val="none" w:sz="0" w:space="0" w:color="auto"/>
                <w:right w:val="none" w:sz="0" w:space="0" w:color="auto"/>
              </w:divBdr>
              <w:divsChild>
                <w:div w:id="1552106697">
                  <w:marLeft w:val="0"/>
                  <w:marRight w:val="0"/>
                  <w:marTop w:val="0"/>
                  <w:marBottom w:val="0"/>
                  <w:divBdr>
                    <w:top w:val="none" w:sz="0" w:space="0" w:color="auto"/>
                    <w:left w:val="none" w:sz="0" w:space="0" w:color="auto"/>
                    <w:bottom w:val="none" w:sz="0" w:space="0" w:color="auto"/>
                    <w:right w:val="none" w:sz="0" w:space="0" w:color="auto"/>
                  </w:divBdr>
                  <w:divsChild>
                    <w:div w:id="1339889061">
                      <w:marLeft w:val="0"/>
                      <w:marRight w:val="0"/>
                      <w:marTop w:val="0"/>
                      <w:marBottom w:val="0"/>
                      <w:divBdr>
                        <w:top w:val="none" w:sz="0" w:space="0" w:color="auto"/>
                        <w:left w:val="none" w:sz="0" w:space="0" w:color="auto"/>
                        <w:bottom w:val="none" w:sz="0" w:space="0" w:color="auto"/>
                        <w:right w:val="none" w:sz="0" w:space="0" w:color="auto"/>
                      </w:divBdr>
                    </w:div>
                  </w:divsChild>
                </w:div>
                <w:div w:id="2061467596">
                  <w:marLeft w:val="0"/>
                  <w:marRight w:val="0"/>
                  <w:marTop w:val="0"/>
                  <w:marBottom w:val="0"/>
                  <w:divBdr>
                    <w:top w:val="none" w:sz="0" w:space="0" w:color="auto"/>
                    <w:left w:val="none" w:sz="0" w:space="0" w:color="auto"/>
                    <w:bottom w:val="none" w:sz="0" w:space="0" w:color="auto"/>
                    <w:right w:val="none" w:sz="0" w:space="0" w:color="auto"/>
                  </w:divBdr>
                  <w:divsChild>
                    <w:div w:id="278529474">
                      <w:marLeft w:val="0"/>
                      <w:marRight w:val="0"/>
                      <w:marTop w:val="0"/>
                      <w:marBottom w:val="0"/>
                      <w:divBdr>
                        <w:top w:val="none" w:sz="0" w:space="0" w:color="auto"/>
                        <w:left w:val="none" w:sz="0" w:space="0" w:color="auto"/>
                        <w:bottom w:val="none" w:sz="0" w:space="0" w:color="auto"/>
                        <w:right w:val="none" w:sz="0" w:space="0" w:color="auto"/>
                      </w:divBdr>
                      <w:divsChild>
                        <w:div w:id="30031750">
                          <w:marLeft w:val="0"/>
                          <w:marRight w:val="0"/>
                          <w:marTop w:val="0"/>
                          <w:marBottom w:val="0"/>
                          <w:divBdr>
                            <w:top w:val="none" w:sz="0" w:space="0" w:color="auto"/>
                            <w:left w:val="none" w:sz="0" w:space="0" w:color="auto"/>
                            <w:bottom w:val="none" w:sz="0" w:space="0" w:color="auto"/>
                            <w:right w:val="none" w:sz="0" w:space="0" w:color="auto"/>
                          </w:divBdr>
                        </w:div>
                      </w:divsChild>
                    </w:div>
                    <w:div w:id="1521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9948945">
      <w:bodyDiv w:val="1"/>
      <w:marLeft w:val="0"/>
      <w:marRight w:val="0"/>
      <w:marTop w:val="0"/>
      <w:marBottom w:val="0"/>
      <w:divBdr>
        <w:top w:val="none" w:sz="0" w:space="0" w:color="auto"/>
        <w:left w:val="none" w:sz="0" w:space="0" w:color="auto"/>
        <w:bottom w:val="none" w:sz="0" w:space="0" w:color="auto"/>
        <w:right w:val="none" w:sz="0" w:space="0" w:color="auto"/>
      </w:divBdr>
      <w:divsChild>
        <w:div w:id="799887183">
          <w:marLeft w:val="-150"/>
          <w:marRight w:val="-150"/>
          <w:marTop w:val="0"/>
          <w:marBottom w:val="0"/>
          <w:divBdr>
            <w:top w:val="none" w:sz="0" w:space="0" w:color="auto"/>
            <w:left w:val="none" w:sz="0" w:space="0" w:color="auto"/>
            <w:bottom w:val="none" w:sz="0" w:space="0" w:color="auto"/>
            <w:right w:val="none" w:sz="0" w:space="0" w:color="auto"/>
          </w:divBdr>
          <w:divsChild>
            <w:div w:id="359013059">
              <w:marLeft w:val="0"/>
              <w:marRight w:val="0"/>
              <w:marTop w:val="0"/>
              <w:marBottom w:val="0"/>
              <w:divBdr>
                <w:top w:val="none" w:sz="0" w:space="0" w:color="auto"/>
                <w:left w:val="none" w:sz="0" w:space="0" w:color="auto"/>
                <w:bottom w:val="none" w:sz="0" w:space="0" w:color="auto"/>
                <w:right w:val="none" w:sz="0" w:space="0" w:color="auto"/>
              </w:divBdr>
              <w:divsChild>
                <w:div w:id="1554003462">
                  <w:marLeft w:val="0"/>
                  <w:marRight w:val="0"/>
                  <w:marTop w:val="0"/>
                  <w:marBottom w:val="0"/>
                  <w:divBdr>
                    <w:top w:val="none" w:sz="0" w:space="0" w:color="auto"/>
                    <w:left w:val="none" w:sz="0" w:space="0" w:color="auto"/>
                    <w:bottom w:val="none" w:sz="0" w:space="0" w:color="auto"/>
                    <w:right w:val="none" w:sz="0" w:space="0" w:color="auto"/>
                  </w:divBdr>
                  <w:divsChild>
                    <w:div w:id="1453590684">
                      <w:marLeft w:val="0"/>
                      <w:marRight w:val="0"/>
                      <w:marTop w:val="0"/>
                      <w:marBottom w:val="0"/>
                      <w:divBdr>
                        <w:top w:val="none" w:sz="0" w:space="0" w:color="auto"/>
                        <w:left w:val="none" w:sz="0" w:space="0" w:color="auto"/>
                        <w:bottom w:val="none" w:sz="0" w:space="0" w:color="auto"/>
                        <w:right w:val="none" w:sz="0" w:space="0" w:color="auto"/>
                      </w:divBdr>
                      <w:divsChild>
                        <w:div w:id="572088449">
                          <w:marLeft w:val="0"/>
                          <w:marRight w:val="0"/>
                          <w:marTop w:val="0"/>
                          <w:marBottom w:val="0"/>
                          <w:divBdr>
                            <w:top w:val="none" w:sz="0" w:space="0" w:color="auto"/>
                            <w:left w:val="none" w:sz="0" w:space="0" w:color="auto"/>
                            <w:bottom w:val="none" w:sz="0" w:space="0" w:color="auto"/>
                            <w:right w:val="none" w:sz="0" w:space="0" w:color="auto"/>
                          </w:divBdr>
                          <w:divsChild>
                            <w:div w:id="449669967">
                              <w:marLeft w:val="0"/>
                              <w:marRight w:val="0"/>
                              <w:marTop w:val="0"/>
                              <w:marBottom w:val="0"/>
                              <w:divBdr>
                                <w:top w:val="none" w:sz="0" w:space="0" w:color="auto"/>
                                <w:left w:val="none" w:sz="0" w:space="0" w:color="auto"/>
                                <w:bottom w:val="none" w:sz="0" w:space="0" w:color="auto"/>
                                <w:right w:val="none" w:sz="0" w:space="0" w:color="auto"/>
                              </w:divBdr>
                            </w:div>
                            <w:div w:id="673845095">
                              <w:marLeft w:val="0"/>
                              <w:marRight w:val="0"/>
                              <w:marTop w:val="0"/>
                              <w:marBottom w:val="0"/>
                              <w:divBdr>
                                <w:top w:val="none" w:sz="0" w:space="0" w:color="auto"/>
                                <w:left w:val="none" w:sz="0" w:space="0" w:color="auto"/>
                                <w:bottom w:val="none" w:sz="0" w:space="0" w:color="auto"/>
                                <w:right w:val="none" w:sz="0" w:space="0" w:color="auto"/>
                              </w:divBdr>
                            </w:div>
                            <w:div w:id="1099253174">
                              <w:marLeft w:val="0"/>
                              <w:marRight w:val="0"/>
                              <w:marTop w:val="0"/>
                              <w:marBottom w:val="0"/>
                              <w:divBdr>
                                <w:top w:val="none" w:sz="0" w:space="0" w:color="auto"/>
                                <w:left w:val="none" w:sz="0" w:space="0" w:color="auto"/>
                                <w:bottom w:val="none" w:sz="0" w:space="0" w:color="auto"/>
                                <w:right w:val="none" w:sz="0" w:space="0" w:color="auto"/>
                              </w:divBdr>
                            </w:div>
                            <w:div w:id="1266694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48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013948">
              <w:marLeft w:val="0"/>
              <w:marRight w:val="0"/>
              <w:marTop w:val="0"/>
              <w:marBottom w:val="0"/>
              <w:divBdr>
                <w:top w:val="none" w:sz="0" w:space="0" w:color="auto"/>
                <w:left w:val="none" w:sz="0" w:space="0" w:color="auto"/>
                <w:bottom w:val="none" w:sz="0" w:space="0" w:color="auto"/>
                <w:right w:val="none" w:sz="0" w:space="0" w:color="auto"/>
              </w:divBdr>
              <w:divsChild>
                <w:div w:id="642083919">
                  <w:marLeft w:val="0"/>
                  <w:marRight w:val="0"/>
                  <w:marTop w:val="0"/>
                  <w:marBottom w:val="0"/>
                  <w:divBdr>
                    <w:top w:val="none" w:sz="0" w:space="0" w:color="auto"/>
                    <w:left w:val="none" w:sz="0" w:space="0" w:color="auto"/>
                    <w:bottom w:val="none" w:sz="0" w:space="0" w:color="auto"/>
                    <w:right w:val="none" w:sz="0" w:space="0" w:color="auto"/>
                  </w:divBdr>
                  <w:divsChild>
                    <w:div w:id="154878993">
                      <w:marLeft w:val="0"/>
                      <w:marRight w:val="0"/>
                      <w:marTop w:val="0"/>
                      <w:marBottom w:val="0"/>
                      <w:divBdr>
                        <w:top w:val="none" w:sz="0" w:space="0" w:color="auto"/>
                        <w:left w:val="none" w:sz="0" w:space="0" w:color="auto"/>
                        <w:bottom w:val="none" w:sz="0" w:space="0" w:color="auto"/>
                        <w:right w:val="none" w:sz="0" w:space="0" w:color="auto"/>
                      </w:divBdr>
                      <w:divsChild>
                        <w:div w:id="123288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5833595">
          <w:marLeft w:val="-150"/>
          <w:marRight w:val="-150"/>
          <w:marTop w:val="0"/>
          <w:marBottom w:val="0"/>
          <w:divBdr>
            <w:top w:val="none" w:sz="0" w:space="0" w:color="auto"/>
            <w:left w:val="none" w:sz="0" w:space="0" w:color="auto"/>
            <w:bottom w:val="none" w:sz="0" w:space="0" w:color="auto"/>
            <w:right w:val="none" w:sz="0" w:space="0" w:color="auto"/>
          </w:divBdr>
        </w:div>
      </w:divsChild>
    </w:div>
    <w:div w:id="560557919">
      <w:bodyDiv w:val="1"/>
      <w:marLeft w:val="0"/>
      <w:marRight w:val="0"/>
      <w:marTop w:val="0"/>
      <w:marBottom w:val="0"/>
      <w:divBdr>
        <w:top w:val="none" w:sz="0" w:space="0" w:color="auto"/>
        <w:left w:val="none" w:sz="0" w:space="0" w:color="auto"/>
        <w:bottom w:val="none" w:sz="0" w:space="0" w:color="auto"/>
        <w:right w:val="none" w:sz="0" w:space="0" w:color="auto"/>
      </w:divBdr>
      <w:divsChild>
        <w:div w:id="430201236">
          <w:marLeft w:val="-225"/>
          <w:marRight w:val="-225"/>
          <w:marTop w:val="0"/>
          <w:marBottom w:val="0"/>
          <w:divBdr>
            <w:top w:val="none" w:sz="0" w:space="0" w:color="auto"/>
            <w:left w:val="none" w:sz="0" w:space="0" w:color="auto"/>
            <w:bottom w:val="none" w:sz="0" w:space="0" w:color="auto"/>
            <w:right w:val="none" w:sz="0" w:space="0" w:color="auto"/>
          </w:divBdr>
          <w:divsChild>
            <w:div w:id="1036732325">
              <w:marLeft w:val="0"/>
              <w:marRight w:val="0"/>
              <w:marTop w:val="0"/>
              <w:marBottom w:val="0"/>
              <w:divBdr>
                <w:top w:val="none" w:sz="0" w:space="0" w:color="auto"/>
                <w:left w:val="none" w:sz="0" w:space="0" w:color="auto"/>
                <w:bottom w:val="none" w:sz="0" w:space="0" w:color="auto"/>
                <w:right w:val="none" w:sz="0" w:space="0" w:color="auto"/>
              </w:divBdr>
              <w:divsChild>
                <w:div w:id="368647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989256">
          <w:marLeft w:val="-225"/>
          <w:marRight w:val="-225"/>
          <w:marTop w:val="0"/>
          <w:marBottom w:val="0"/>
          <w:divBdr>
            <w:top w:val="none" w:sz="0" w:space="0" w:color="auto"/>
            <w:left w:val="none" w:sz="0" w:space="0" w:color="auto"/>
            <w:bottom w:val="none" w:sz="0" w:space="0" w:color="auto"/>
            <w:right w:val="none" w:sz="0" w:space="0" w:color="auto"/>
          </w:divBdr>
        </w:div>
      </w:divsChild>
    </w:div>
    <w:div w:id="560791663">
      <w:bodyDiv w:val="1"/>
      <w:marLeft w:val="0"/>
      <w:marRight w:val="0"/>
      <w:marTop w:val="0"/>
      <w:marBottom w:val="0"/>
      <w:divBdr>
        <w:top w:val="none" w:sz="0" w:space="0" w:color="auto"/>
        <w:left w:val="none" w:sz="0" w:space="0" w:color="auto"/>
        <w:bottom w:val="none" w:sz="0" w:space="0" w:color="auto"/>
        <w:right w:val="none" w:sz="0" w:space="0" w:color="auto"/>
      </w:divBdr>
    </w:div>
    <w:div w:id="560990449">
      <w:bodyDiv w:val="1"/>
      <w:marLeft w:val="0"/>
      <w:marRight w:val="0"/>
      <w:marTop w:val="0"/>
      <w:marBottom w:val="0"/>
      <w:divBdr>
        <w:top w:val="none" w:sz="0" w:space="0" w:color="auto"/>
        <w:left w:val="none" w:sz="0" w:space="0" w:color="auto"/>
        <w:bottom w:val="none" w:sz="0" w:space="0" w:color="auto"/>
        <w:right w:val="none" w:sz="0" w:space="0" w:color="auto"/>
      </w:divBdr>
      <w:divsChild>
        <w:div w:id="832792956">
          <w:marLeft w:val="0"/>
          <w:marRight w:val="0"/>
          <w:marTop w:val="0"/>
          <w:marBottom w:val="0"/>
          <w:divBdr>
            <w:top w:val="none" w:sz="0" w:space="0" w:color="auto"/>
            <w:left w:val="none" w:sz="0" w:space="0" w:color="auto"/>
            <w:bottom w:val="none" w:sz="0" w:space="0" w:color="auto"/>
            <w:right w:val="none" w:sz="0" w:space="0" w:color="auto"/>
          </w:divBdr>
        </w:div>
        <w:div w:id="940382771">
          <w:marLeft w:val="0"/>
          <w:marRight w:val="0"/>
          <w:marTop w:val="0"/>
          <w:marBottom w:val="360"/>
          <w:divBdr>
            <w:top w:val="none" w:sz="0" w:space="0" w:color="auto"/>
            <w:left w:val="none" w:sz="0" w:space="0" w:color="auto"/>
            <w:bottom w:val="none" w:sz="0" w:space="0" w:color="auto"/>
            <w:right w:val="none" w:sz="0" w:space="0" w:color="auto"/>
          </w:divBdr>
          <w:divsChild>
            <w:div w:id="1522744366">
              <w:marLeft w:val="0"/>
              <w:marRight w:val="0"/>
              <w:marTop w:val="0"/>
              <w:marBottom w:val="180"/>
              <w:divBdr>
                <w:top w:val="none" w:sz="0" w:space="0" w:color="auto"/>
                <w:left w:val="none" w:sz="0" w:space="0" w:color="auto"/>
                <w:bottom w:val="none" w:sz="0" w:space="0" w:color="auto"/>
                <w:right w:val="none" w:sz="0" w:space="0" w:color="auto"/>
              </w:divBdr>
            </w:div>
          </w:divsChild>
        </w:div>
        <w:div w:id="1387950933">
          <w:marLeft w:val="0"/>
          <w:marRight w:val="0"/>
          <w:marTop w:val="480"/>
          <w:marBottom w:val="0"/>
          <w:divBdr>
            <w:top w:val="none" w:sz="0" w:space="0" w:color="auto"/>
            <w:left w:val="none" w:sz="0" w:space="0" w:color="auto"/>
            <w:bottom w:val="none" w:sz="0" w:space="0" w:color="auto"/>
            <w:right w:val="none" w:sz="0" w:space="0" w:color="auto"/>
          </w:divBdr>
        </w:div>
      </w:divsChild>
    </w:div>
    <w:div w:id="561059880">
      <w:bodyDiv w:val="1"/>
      <w:marLeft w:val="0"/>
      <w:marRight w:val="0"/>
      <w:marTop w:val="0"/>
      <w:marBottom w:val="0"/>
      <w:divBdr>
        <w:top w:val="none" w:sz="0" w:space="0" w:color="auto"/>
        <w:left w:val="none" w:sz="0" w:space="0" w:color="auto"/>
        <w:bottom w:val="none" w:sz="0" w:space="0" w:color="auto"/>
        <w:right w:val="none" w:sz="0" w:space="0" w:color="auto"/>
      </w:divBdr>
      <w:divsChild>
        <w:div w:id="1037580168">
          <w:marLeft w:val="-150"/>
          <w:marRight w:val="-150"/>
          <w:marTop w:val="0"/>
          <w:marBottom w:val="0"/>
          <w:divBdr>
            <w:top w:val="none" w:sz="0" w:space="0" w:color="auto"/>
            <w:left w:val="none" w:sz="0" w:space="0" w:color="auto"/>
            <w:bottom w:val="none" w:sz="0" w:space="0" w:color="auto"/>
            <w:right w:val="none" w:sz="0" w:space="0" w:color="auto"/>
          </w:divBdr>
        </w:div>
        <w:div w:id="1206866817">
          <w:marLeft w:val="-150"/>
          <w:marRight w:val="-150"/>
          <w:marTop w:val="0"/>
          <w:marBottom w:val="0"/>
          <w:divBdr>
            <w:top w:val="none" w:sz="0" w:space="0" w:color="auto"/>
            <w:left w:val="none" w:sz="0" w:space="0" w:color="auto"/>
            <w:bottom w:val="none" w:sz="0" w:space="0" w:color="auto"/>
            <w:right w:val="none" w:sz="0" w:space="0" w:color="auto"/>
          </w:divBdr>
          <w:divsChild>
            <w:div w:id="919102202">
              <w:marLeft w:val="0"/>
              <w:marRight w:val="0"/>
              <w:marTop w:val="0"/>
              <w:marBottom w:val="0"/>
              <w:divBdr>
                <w:top w:val="none" w:sz="0" w:space="0" w:color="auto"/>
                <w:left w:val="none" w:sz="0" w:space="0" w:color="auto"/>
                <w:bottom w:val="none" w:sz="0" w:space="0" w:color="auto"/>
                <w:right w:val="none" w:sz="0" w:space="0" w:color="auto"/>
              </w:divBdr>
              <w:divsChild>
                <w:div w:id="112939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409787">
      <w:bodyDiv w:val="1"/>
      <w:marLeft w:val="0"/>
      <w:marRight w:val="0"/>
      <w:marTop w:val="0"/>
      <w:marBottom w:val="0"/>
      <w:divBdr>
        <w:top w:val="none" w:sz="0" w:space="0" w:color="auto"/>
        <w:left w:val="none" w:sz="0" w:space="0" w:color="auto"/>
        <w:bottom w:val="none" w:sz="0" w:space="0" w:color="auto"/>
        <w:right w:val="none" w:sz="0" w:space="0" w:color="auto"/>
      </w:divBdr>
      <w:divsChild>
        <w:div w:id="27682272">
          <w:marLeft w:val="-150"/>
          <w:marRight w:val="-150"/>
          <w:marTop w:val="0"/>
          <w:marBottom w:val="0"/>
          <w:divBdr>
            <w:top w:val="none" w:sz="0" w:space="0" w:color="auto"/>
            <w:left w:val="none" w:sz="0" w:space="0" w:color="auto"/>
            <w:bottom w:val="none" w:sz="0" w:space="0" w:color="auto"/>
            <w:right w:val="none" w:sz="0" w:space="0" w:color="auto"/>
          </w:divBdr>
          <w:divsChild>
            <w:div w:id="995568383">
              <w:marLeft w:val="0"/>
              <w:marRight w:val="0"/>
              <w:marTop w:val="0"/>
              <w:marBottom w:val="0"/>
              <w:divBdr>
                <w:top w:val="none" w:sz="0" w:space="0" w:color="auto"/>
                <w:left w:val="none" w:sz="0" w:space="0" w:color="auto"/>
                <w:bottom w:val="none" w:sz="0" w:space="0" w:color="auto"/>
                <w:right w:val="none" w:sz="0" w:space="0" w:color="auto"/>
              </w:divBdr>
              <w:divsChild>
                <w:div w:id="1297950587">
                  <w:marLeft w:val="0"/>
                  <w:marRight w:val="0"/>
                  <w:marTop w:val="0"/>
                  <w:marBottom w:val="0"/>
                  <w:divBdr>
                    <w:top w:val="none" w:sz="0" w:space="0" w:color="auto"/>
                    <w:left w:val="none" w:sz="0" w:space="0" w:color="auto"/>
                    <w:bottom w:val="none" w:sz="0" w:space="0" w:color="auto"/>
                    <w:right w:val="none" w:sz="0" w:space="0" w:color="auto"/>
                  </w:divBdr>
                  <w:divsChild>
                    <w:div w:id="569080275">
                      <w:marLeft w:val="0"/>
                      <w:marRight w:val="0"/>
                      <w:marTop w:val="0"/>
                      <w:marBottom w:val="0"/>
                      <w:divBdr>
                        <w:top w:val="none" w:sz="0" w:space="0" w:color="auto"/>
                        <w:left w:val="none" w:sz="0" w:space="0" w:color="auto"/>
                        <w:bottom w:val="none" w:sz="0" w:space="0" w:color="auto"/>
                        <w:right w:val="none" w:sz="0" w:space="0" w:color="auto"/>
                      </w:divBdr>
                    </w:div>
                    <w:div w:id="1120150862">
                      <w:marLeft w:val="0"/>
                      <w:marRight w:val="0"/>
                      <w:marTop w:val="0"/>
                      <w:marBottom w:val="0"/>
                      <w:divBdr>
                        <w:top w:val="none" w:sz="0" w:space="0" w:color="auto"/>
                        <w:left w:val="none" w:sz="0" w:space="0" w:color="auto"/>
                        <w:bottom w:val="none" w:sz="0" w:space="0" w:color="auto"/>
                        <w:right w:val="none" w:sz="0" w:space="0" w:color="auto"/>
                      </w:divBdr>
                      <w:divsChild>
                        <w:div w:id="1227254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0205756">
          <w:marLeft w:val="-150"/>
          <w:marRight w:val="-150"/>
          <w:marTop w:val="0"/>
          <w:marBottom w:val="0"/>
          <w:divBdr>
            <w:top w:val="none" w:sz="0" w:space="0" w:color="auto"/>
            <w:left w:val="none" w:sz="0" w:space="0" w:color="auto"/>
            <w:bottom w:val="none" w:sz="0" w:space="0" w:color="auto"/>
            <w:right w:val="none" w:sz="0" w:space="0" w:color="auto"/>
          </w:divBdr>
        </w:div>
      </w:divsChild>
    </w:div>
    <w:div w:id="562447161">
      <w:bodyDiv w:val="1"/>
      <w:marLeft w:val="0"/>
      <w:marRight w:val="0"/>
      <w:marTop w:val="0"/>
      <w:marBottom w:val="0"/>
      <w:divBdr>
        <w:top w:val="none" w:sz="0" w:space="0" w:color="auto"/>
        <w:left w:val="none" w:sz="0" w:space="0" w:color="auto"/>
        <w:bottom w:val="none" w:sz="0" w:space="0" w:color="auto"/>
        <w:right w:val="none" w:sz="0" w:space="0" w:color="auto"/>
      </w:divBdr>
    </w:div>
    <w:div w:id="563030741">
      <w:bodyDiv w:val="1"/>
      <w:marLeft w:val="0"/>
      <w:marRight w:val="0"/>
      <w:marTop w:val="0"/>
      <w:marBottom w:val="0"/>
      <w:divBdr>
        <w:top w:val="none" w:sz="0" w:space="0" w:color="auto"/>
        <w:left w:val="none" w:sz="0" w:space="0" w:color="auto"/>
        <w:bottom w:val="none" w:sz="0" w:space="0" w:color="auto"/>
        <w:right w:val="none" w:sz="0" w:space="0" w:color="auto"/>
      </w:divBdr>
      <w:divsChild>
        <w:div w:id="1445658636">
          <w:marLeft w:val="-225"/>
          <w:marRight w:val="-225"/>
          <w:marTop w:val="0"/>
          <w:marBottom w:val="0"/>
          <w:divBdr>
            <w:top w:val="none" w:sz="0" w:space="0" w:color="auto"/>
            <w:left w:val="none" w:sz="0" w:space="0" w:color="auto"/>
            <w:bottom w:val="none" w:sz="0" w:space="0" w:color="auto"/>
            <w:right w:val="none" w:sz="0" w:space="0" w:color="auto"/>
          </w:divBdr>
        </w:div>
        <w:div w:id="1971782337">
          <w:marLeft w:val="-225"/>
          <w:marRight w:val="-225"/>
          <w:marTop w:val="0"/>
          <w:marBottom w:val="0"/>
          <w:divBdr>
            <w:top w:val="none" w:sz="0" w:space="0" w:color="auto"/>
            <w:left w:val="none" w:sz="0" w:space="0" w:color="auto"/>
            <w:bottom w:val="none" w:sz="0" w:space="0" w:color="auto"/>
            <w:right w:val="none" w:sz="0" w:space="0" w:color="auto"/>
          </w:divBdr>
          <w:divsChild>
            <w:div w:id="412430532">
              <w:marLeft w:val="0"/>
              <w:marRight w:val="0"/>
              <w:marTop w:val="0"/>
              <w:marBottom w:val="0"/>
              <w:divBdr>
                <w:top w:val="none" w:sz="0" w:space="0" w:color="auto"/>
                <w:left w:val="none" w:sz="0" w:space="0" w:color="auto"/>
                <w:bottom w:val="none" w:sz="0" w:space="0" w:color="auto"/>
                <w:right w:val="none" w:sz="0" w:space="0" w:color="auto"/>
              </w:divBdr>
              <w:divsChild>
                <w:div w:id="1603878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488055">
      <w:bodyDiv w:val="1"/>
      <w:marLeft w:val="0"/>
      <w:marRight w:val="0"/>
      <w:marTop w:val="0"/>
      <w:marBottom w:val="0"/>
      <w:divBdr>
        <w:top w:val="none" w:sz="0" w:space="0" w:color="auto"/>
        <w:left w:val="none" w:sz="0" w:space="0" w:color="auto"/>
        <w:bottom w:val="none" w:sz="0" w:space="0" w:color="auto"/>
        <w:right w:val="none" w:sz="0" w:space="0" w:color="auto"/>
      </w:divBdr>
      <w:divsChild>
        <w:div w:id="720593277">
          <w:marLeft w:val="-225"/>
          <w:marRight w:val="-225"/>
          <w:marTop w:val="0"/>
          <w:marBottom w:val="0"/>
          <w:divBdr>
            <w:top w:val="none" w:sz="0" w:space="0" w:color="auto"/>
            <w:left w:val="none" w:sz="0" w:space="0" w:color="auto"/>
            <w:bottom w:val="none" w:sz="0" w:space="0" w:color="auto"/>
            <w:right w:val="none" w:sz="0" w:space="0" w:color="auto"/>
          </w:divBdr>
          <w:divsChild>
            <w:div w:id="350493432">
              <w:marLeft w:val="0"/>
              <w:marRight w:val="0"/>
              <w:marTop w:val="0"/>
              <w:marBottom w:val="0"/>
              <w:divBdr>
                <w:top w:val="none" w:sz="0" w:space="0" w:color="auto"/>
                <w:left w:val="none" w:sz="0" w:space="0" w:color="auto"/>
                <w:bottom w:val="none" w:sz="0" w:space="0" w:color="auto"/>
                <w:right w:val="none" w:sz="0" w:space="0" w:color="auto"/>
              </w:divBdr>
              <w:divsChild>
                <w:div w:id="28843985">
                  <w:marLeft w:val="0"/>
                  <w:marRight w:val="0"/>
                  <w:marTop w:val="0"/>
                  <w:marBottom w:val="450"/>
                  <w:divBdr>
                    <w:top w:val="none" w:sz="0" w:space="0" w:color="auto"/>
                    <w:left w:val="none" w:sz="0" w:space="0" w:color="auto"/>
                    <w:bottom w:val="none" w:sz="0" w:space="0" w:color="auto"/>
                    <w:right w:val="none" w:sz="0" w:space="0" w:color="auto"/>
                  </w:divBdr>
                </w:div>
                <w:div w:id="522789854">
                  <w:marLeft w:val="0"/>
                  <w:marRight w:val="0"/>
                  <w:marTop w:val="0"/>
                  <w:marBottom w:val="0"/>
                  <w:divBdr>
                    <w:top w:val="none" w:sz="0" w:space="0" w:color="auto"/>
                    <w:left w:val="none" w:sz="0" w:space="0" w:color="auto"/>
                    <w:bottom w:val="none" w:sz="0" w:space="0" w:color="auto"/>
                    <w:right w:val="none" w:sz="0" w:space="0" w:color="auto"/>
                  </w:divBdr>
                </w:div>
                <w:div w:id="708071644">
                  <w:marLeft w:val="0"/>
                  <w:marRight w:val="0"/>
                  <w:marTop w:val="0"/>
                  <w:marBottom w:val="0"/>
                  <w:divBdr>
                    <w:top w:val="none" w:sz="0" w:space="0" w:color="auto"/>
                    <w:left w:val="none" w:sz="0" w:space="0" w:color="auto"/>
                    <w:bottom w:val="none" w:sz="0" w:space="0" w:color="auto"/>
                    <w:right w:val="none" w:sz="0" w:space="0" w:color="auto"/>
                  </w:divBdr>
                </w:div>
                <w:div w:id="926571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834034">
      <w:bodyDiv w:val="1"/>
      <w:marLeft w:val="0"/>
      <w:marRight w:val="0"/>
      <w:marTop w:val="0"/>
      <w:marBottom w:val="0"/>
      <w:divBdr>
        <w:top w:val="none" w:sz="0" w:space="0" w:color="auto"/>
        <w:left w:val="none" w:sz="0" w:space="0" w:color="auto"/>
        <w:bottom w:val="none" w:sz="0" w:space="0" w:color="auto"/>
        <w:right w:val="none" w:sz="0" w:space="0" w:color="auto"/>
      </w:divBdr>
      <w:divsChild>
        <w:div w:id="1654336739">
          <w:marLeft w:val="0"/>
          <w:marRight w:val="0"/>
          <w:marTop w:val="0"/>
          <w:marBottom w:val="0"/>
          <w:divBdr>
            <w:top w:val="single" w:sz="2" w:space="0" w:color="D9D8D7"/>
            <w:left w:val="single" w:sz="2" w:space="0" w:color="D9D8D7"/>
            <w:bottom w:val="single" w:sz="2" w:space="0" w:color="D9D8D7"/>
            <w:right w:val="single" w:sz="2" w:space="0" w:color="D9D8D7"/>
          </w:divBdr>
        </w:div>
      </w:divsChild>
    </w:div>
    <w:div w:id="564419278">
      <w:bodyDiv w:val="1"/>
      <w:marLeft w:val="0"/>
      <w:marRight w:val="0"/>
      <w:marTop w:val="0"/>
      <w:marBottom w:val="0"/>
      <w:divBdr>
        <w:top w:val="none" w:sz="0" w:space="0" w:color="auto"/>
        <w:left w:val="none" w:sz="0" w:space="0" w:color="auto"/>
        <w:bottom w:val="none" w:sz="0" w:space="0" w:color="auto"/>
        <w:right w:val="none" w:sz="0" w:space="0" w:color="auto"/>
      </w:divBdr>
      <w:divsChild>
        <w:div w:id="1145001902">
          <w:marLeft w:val="-150"/>
          <w:marRight w:val="-150"/>
          <w:marTop w:val="0"/>
          <w:marBottom w:val="0"/>
          <w:divBdr>
            <w:top w:val="none" w:sz="0" w:space="0" w:color="auto"/>
            <w:left w:val="none" w:sz="0" w:space="0" w:color="auto"/>
            <w:bottom w:val="none" w:sz="0" w:space="0" w:color="auto"/>
            <w:right w:val="none" w:sz="0" w:space="0" w:color="auto"/>
          </w:divBdr>
          <w:divsChild>
            <w:div w:id="45957556">
              <w:marLeft w:val="0"/>
              <w:marRight w:val="0"/>
              <w:marTop w:val="0"/>
              <w:marBottom w:val="0"/>
              <w:divBdr>
                <w:top w:val="none" w:sz="0" w:space="0" w:color="auto"/>
                <w:left w:val="none" w:sz="0" w:space="0" w:color="auto"/>
                <w:bottom w:val="none" w:sz="0" w:space="0" w:color="auto"/>
                <w:right w:val="none" w:sz="0" w:space="0" w:color="auto"/>
              </w:divBdr>
              <w:divsChild>
                <w:div w:id="704863565">
                  <w:marLeft w:val="0"/>
                  <w:marRight w:val="0"/>
                  <w:marTop w:val="0"/>
                  <w:marBottom w:val="0"/>
                  <w:divBdr>
                    <w:top w:val="none" w:sz="0" w:space="0" w:color="auto"/>
                    <w:left w:val="none" w:sz="0" w:space="0" w:color="auto"/>
                    <w:bottom w:val="none" w:sz="0" w:space="0" w:color="auto"/>
                    <w:right w:val="none" w:sz="0" w:space="0" w:color="auto"/>
                  </w:divBdr>
                  <w:divsChild>
                    <w:div w:id="675569859">
                      <w:marLeft w:val="0"/>
                      <w:marRight w:val="0"/>
                      <w:marTop w:val="0"/>
                      <w:marBottom w:val="0"/>
                      <w:divBdr>
                        <w:top w:val="none" w:sz="0" w:space="0" w:color="auto"/>
                        <w:left w:val="none" w:sz="0" w:space="0" w:color="auto"/>
                        <w:bottom w:val="none" w:sz="0" w:space="0" w:color="auto"/>
                        <w:right w:val="none" w:sz="0" w:space="0" w:color="auto"/>
                      </w:divBdr>
                      <w:divsChild>
                        <w:div w:id="697972267">
                          <w:marLeft w:val="0"/>
                          <w:marRight w:val="0"/>
                          <w:marTop w:val="0"/>
                          <w:marBottom w:val="0"/>
                          <w:divBdr>
                            <w:top w:val="none" w:sz="0" w:space="0" w:color="auto"/>
                            <w:left w:val="none" w:sz="0" w:space="0" w:color="auto"/>
                            <w:bottom w:val="none" w:sz="0" w:space="0" w:color="auto"/>
                            <w:right w:val="none" w:sz="0" w:space="0" w:color="auto"/>
                          </w:divBdr>
                        </w:div>
                      </w:divsChild>
                    </w:div>
                    <w:div w:id="86463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887234">
          <w:marLeft w:val="-150"/>
          <w:marRight w:val="-150"/>
          <w:marTop w:val="0"/>
          <w:marBottom w:val="0"/>
          <w:divBdr>
            <w:top w:val="none" w:sz="0" w:space="0" w:color="auto"/>
            <w:left w:val="none" w:sz="0" w:space="0" w:color="auto"/>
            <w:bottom w:val="none" w:sz="0" w:space="0" w:color="auto"/>
            <w:right w:val="none" w:sz="0" w:space="0" w:color="auto"/>
          </w:divBdr>
          <w:divsChild>
            <w:div w:id="290139823">
              <w:marLeft w:val="0"/>
              <w:marRight w:val="0"/>
              <w:marTop w:val="0"/>
              <w:marBottom w:val="0"/>
              <w:divBdr>
                <w:top w:val="none" w:sz="0" w:space="0" w:color="auto"/>
                <w:left w:val="none" w:sz="0" w:space="0" w:color="auto"/>
                <w:bottom w:val="none" w:sz="0" w:space="0" w:color="auto"/>
                <w:right w:val="none" w:sz="0" w:space="0" w:color="auto"/>
              </w:divBdr>
            </w:div>
            <w:div w:id="1281061571">
              <w:marLeft w:val="0"/>
              <w:marRight w:val="0"/>
              <w:marTop w:val="0"/>
              <w:marBottom w:val="0"/>
              <w:divBdr>
                <w:top w:val="none" w:sz="0" w:space="0" w:color="auto"/>
                <w:left w:val="none" w:sz="0" w:space="0" w:color="auto"/>
                <w:bottom w:val="none" w:sz="0" w:space="0" w:color="auto"/>
                <w:right w:val="none" w:sz="0" w:space="0" w:color="auto"/>
              </w:divBdr>
              <w:divsChild>
                <w:div w:id="534387846">
                  <w:marLeft w:val="0"/>
                  <w:marRight w:val="0"/>
                  <w:marTop w:val="0"/>
                  <w:marBottom w:val="0"/>
                  <w:divBdr>
                    <w:top w:val="none" w:sz="0" w:space="0" w:color="auto"/>
                    <w:left w:val="none" w:sz="0" w:space="0" w:color="auto"/>
                    <w:bottom w:val="none" w:sz="0" w:space="0" w:color="auto"/>
                    <w:right w:val="none" w:sz="0" w:space="0" w:color="auto"/>
                  </w:divBdr>
                  <w:divsChild>
                    <w:div w:id="63334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4681984">
      <w:bodyDiv w:val="1"/>
      <w:marLeft w:val="0"/>
      <w:marRight w:val="0"/>
      <w:marTop w:val="0"/>
      <w:marBottom w:val="0"/>
      <w:divBdr>
        <w:top w:val="none" w:sz="0" w:space="0" w:color="auto"/>
        <w:left w:val="none" w:sz="0" w:space="0" w:color="auto"/>
        <w:bottom w:val="none" w:sz="0" w:space="0" w:color="auto"/>
        <w:right w:val="none" w:sz="0" w:space="0" w:color="auto"/>
      </w:divBdr>
    </w:div>
    <w:div w:id="564873873">
      <w:bodyDiv w:val="1"/>
      <w:marLeft w:val="0"/>
      <w:marRight w:val="0"/>
      <w:marTop w:val="0"/>
      <w:marBottom w:val="0"/>
      <w:divBdr>
        <w:top w:val="none" w:sz="0" w:space="0" w:color="auto"/>
        <w:left w:val="none" w:sz="0" w:space="0" w:color="auto"/>
        <w:bottom w:val="none" w:sz="0" w:space="0" w:color="auto"/>
        <w:right w:val="none" w:sz="0" w:space="0" w:color="auto"/>
      </w:divBdr>
      <w:divsChild>
        <w:div w:id="1246721476">
          <w:marLeft w:val="0"/>
          <w:marRight w:val="0"/>
          <w:marTop w:val="0"/>
          <w:marBottom w:val="450"/>
          <w:divBdr>
            <w:top w:val="none" w:sz="0" w:space="0" w:color="auto"/>
            <w:left w:val="single" w:sz="36" w:space="23" w:color="1F1F1F"/>
            <w:bottom w:val="none" w:sz="0" w:space="0" w:color="auto"/>
            <w:right w:val="none" w:sz="0" w:space="0" w:color="auto"/>
          </w:divBdr>
          <w:divsChild>
            <w:div w:id="1248537098">
              <w:marLeft w:val="-225"/>
              <w:marRight w:val="-225"/>
              <w:marTop w:val="0"/>
              <w:marBottom w:val="0"/>
              <w:divBdr>
                <w:top w:val="none" w:sz="0" w:space="0" w:color="auto"/>
                <w:left w:val="none" w:sz="0" w:space="0" w:color="auto"/>
                <w:bottom w:val="none" w:sz="0" w:space="0" w:color="auto"/>
                <w:right w:val="none" w:sz="0" w:space="0" w:color="auto"/>
              </w:divBdr>
            </w:div>
          </w:divsChild>
        </w:div>
        <w:div w:id="1537766933">
          <w:marLeft w:val="0"/>
          <w:marRight w:val="0"/>
          <w:marTop w:val="0"/>
          <w:marBottom w:val="105"/>
          <w:divBdr>
            <w:top w:val="none" w:sz="0" w:space="0" w:color="auto"/>
            <w:left w:val="none" w:sz="0" w:space="0" w:color="auto"/>
            <w:bottom w:val="none" w:sz="0" w:space="0" w:color="auto"/>
            <w:right w:val="none" w:sz="0" w:space="0" w:color="auto"/>
          </w:divBdr>
          <w:divsChild>
            <w:div w:id="1536115098">
              <w:marLeft w:val="-225"/>
              <w:marRight w:val="-225"/>
              <w:marTop w:val="0"/>
              <w:marBottom w:val="0"/>
              <w:divBdr>
                <w:top w:val="none" w:sz="0" w:space="0" w:color="auto"/>
                <w:left w:val="none" w:sz="0" w:space="0" w:color="auto"/>
                <w:bottom w:val="none" w:sz="0" w:space="0" w:color="auto"/>
                <w:right w:val="none" w:sz="0" w:space="0" w:color="auto"/>
              </w:divBdr>
              <w:divsChild>
                <w:div w:id="787311239">
                  <w:marLeft w:val="0"/>
                  <w:marRight w:val="0"/>
                  <w:marTop w:val="0"/>
                  <w:marBottom w:val="0"/>
                  <w:divBdr>
                    <w:top w:val="none" w:sz="0" w:space="0" w:color="auto"/>
                    <w:left w:val="none" w:sz="0" w:space="0" w:color="auto"/>
                    <w:bottom w:val="none" w:sz="0" w:space="0" w:color="auto"/>
                    <w:right w:val="none" w:sz="0" w:space="0" w:color="auto"/>
                  </w:divBdr>
                  <w:divsChild>
                    <w:div w:id="263345426">
                      <w:marLeft w:val="-225"/>
                      <w:marRight w:val="-225"/>
                      <w:marTop w:val="0"/>
                      <w:marBottom w:val="0"/>
                      <w:divBdr>
                        <w:top w:val="none" w:sz="0" w:space="0" w:color="auto"/>
                        <w:left w:val="none" w:sz="0" w:space="0" w:color="auto"/>
                        <w:bottom w:val="none" w:sz="0" w:space="0" w:color="auto"/>
                        <w:right w:val="none" w:sz="0" w:space="0" w:color="auto"/>
                      </w:divBdr>
                      <w:divsChild>
                        <w:div w:id="428357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4951861">
      <w:bodyDiv w:val="1"/>
      <w:marLeft w:val="0"/>
      <w:marRight w:val="0"/>
      <w:marTop w:val="0"/>
      <w:marBottom w:val="0"/>
      <w:divBdr>
        <w:top w:val="none" w:sz="0" w:space="0" w:color="auto"/>
        <w:left w:val="none" w:sz="0" w:space="0" w:color="auto"/>
        <w:bottom w:val="none" w:sz="0" w:space="0" w:color="auto"/>
        <w:right w:val="none" w:sz="0" w:space="0" w:color="auto"/>
      </w:divBdr>
      <w:divsChild>
        <w:div w:id="973175529">
          <w:marLeft w:val="-150"/>
          <w:marRight w:val="-150"/>
          <w:marTop w:val="0"/>
          <w:marBottom w:val="0"/>
          <w:divBdr>
            <w:top w:val="none" w:sz="0" w:space="0" w:color="auto"/>
            <w:left w:val="none" w:sz="0" w:space="0" w:color="auto"/>
            <w:bottom w:val="none" w:sz="0" w:space="0" w:color="auto"/>
            <w:right w:val="none" w:sz="0" w:space="0" w:color="auto"/>
          </w:divBdr>
          <w:divsChild>
            <w:div w:id="673218003">
              <w:marLeft w:val="0"/>
              <w:marRight w:val="0"/>
              <w:marTop w:val="0"/>
              <w:marBottom w:val="0"/>
              <w:divBdr>
                <w:top w:val="none" w:sz="0" w:space="0" w:color="auto"/>
                <w:left w:val="none" w:sz="0" w:space="0" w:color="auto"/>
                <w:bottom w:val="none" w:sz="0" w:space="0" w:color="auto"/>
                <w:right w:val="none" w:sz="0" w:space="0" w:color="auto"/>
              </w:divBdr>
              <w:divsChild>
                <w:div w:id="92286900">
                  <w:marLeft w:val="0"/>
                  <w:marRight w:val="0"/>
                  <w:marTop w:val="0"/>
                  <w:marBottom w:val="0"/>
                  <w:divBdr>
                    <w:top w:val="none" w:sz="0" w:space="0" w:color="auto"/>
                    <w:left w:val="none" w:sz="0" w:space="0" w:color="auto"/>
                    <w:bottom w:val="none" w:sz="0" w:space="0" w:color="auto"/>
                    <w:right w:val="none" w:sz="0" w:space="0" w:color="auto"/>
                  </w:divBdr>
                  <w:divsChild>
                    <w:div w:id="691229318">
                      <w:marLeft w:val="0"/>
                      <w:marRight w:val="0"/>
                      <w:marTop w:val="0"/>
                      <w:marBottom w:val="0"/>
                      <w:divBdr>
                        <w:top w:val="none" w:sz="0" w:space="0" w:color="auto"/>
                        <w:left w:val="none" w:sz="0" w:space="0" w:color="auto"/>
                        <w:bottom w:val="none" w:sz="0" w:space="0" w:color="auto"/>
                        <w:right w:val="none" w:sz="0" w:space="0" w:color="auto"/>
                      </w:divBdr>
                    </w:div>
                  </w:divsChild>
                </w:div>
                <w:div w:id="431635508">
                  <w:marLeft w:val="0"/>
                  <w:marRight w:val="0"/>
                  <w:marTop w:val="0"/>
                  <w:marBottom w:val="0"/>
                  <w:divBdr>
                    <w:top w:val="none" w:sz="0" w:space="0" w:color="auto"/>
                    <w:left w:val="none" w:sz="0" w:space="0" w:color="auto"/>
                    <w:bottom w:val="none" w:sz="0" w:space="0" w:color="auto"/>
                    <w:right w:val="none" w:sz="0" w:space="0" w:color="auto"/>
                  </w:divBdr>
                  <w:divsChild>
                    <w:div w:id="748038637">
                      <w:marLeft w:val="0"/>
                      <w:marRight w:val="0"/>
                      <w:marTop w:val="0"/>
                      <w:marBottom w:val="0"/>
                      <w:divBdr>
                        <w:top w:val="none" w:sz="0" w:space="0" w:color="auto"/>
                        <w:left w:val="none" w:sz="0" w:space="0" w:color="auto"/>
                        <w:bottom w:val="none" w:sz="0" w:space="0" w:color="auto"/>
                        <w:right w:val="none" w:sz="0" w:space="0" w:color="auto"/>
                      </w:divBdr>
                      <w:divsChild>
                        <w:div w:id="653530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3438259">
          <w:marLeft w:val="-150"/>
          <w:marRight w:val="-150"/>
          <w:marTop w:val="0"/>
          <w:marBottom w:val="0"/>
          <w:divBdr>
            <w:top w:val="none" w:sz="0" w:space="0" w:color="auto"/>
            <w:left w:val="none" w:sz="0" w:space="0" w:color="auto"/>
            <w:bottom w:val="none" w:sz="0" w:space="0" w:color="auto"/>
            <w:right w:val="none" w:sz="0" w:space="0" w:color="auto"/>
          </w:divBdr>
          <w:divsChild>
            <w:div w:id="265499103">
              <w:marLeft w:val="0"/>
              <w:marRight w:val="0"/>
              <w:marTop w:val="0"/>
              <w:marBottom w:val="0"/>
              <w:divBdr>
                <w:top w:val="none" w:sz="0" w:space="0" w:color="auto"/>
                <w:left w:val="none" w:sz="0" w:space="0" w:color="auto"/>
                <w:bottom w:val="none" w:sz="0" w:space="0" w:color="auto"/>
                <w:right w:val="none" w:sz="0" w:space="0" w:color="auto"/>
              </w:divBdr>
              <w:divsChild>
                <w:div w:id="472141403">
                  <w:marLeft w:val="0"/>
                  <w:marRight w:val="0"/>
                  <w:marTop w:val="0"/>
                  <w:marBottom w:val="0"/>
                  <w:divBdr>
                    <w:top w:val="none" w:sz="0" w:space="0" w:color="auto"/>
                    <w:left w:val="none" w:sz="0" w:space="0" w:color="auto"/>
                    <w:bottom w:val="none" w:sz="0" w:space="0" w:color="auto"/>
                    <w:right w:val="none" w:sz="0" w:space="0" w:color="auto"/>
                  </w:divBdr>
                  <w:divsChild>
                    <w:div w:id="62679429">
                      <w:marLeft w:val="0"/>
                      <w:marRight w:val="0"/>
                      <w:marTop w:val="0"/>
                      <w:marBottom w:val="0"/>
                      <w:divBdr>
                        <w:top w:val="none" w:sz="0" w:space="0" w:color="auto"/>
                        <w:left w:val="none" w:sz="0" w:space="0" w:color="auto"/>
                        <w:bottom w:val="none" w:sz="0" w:space="0" w:color="auto"/>
                        <w:right w:val="none" w:sz="0" w:space="0" w:color="auto"/>
                      </w:divBdr>
                      <w:divsChild>
                        <w:div w:id="1474718244">
                          <w:marLeft w:val="0"/>
                          <w:marRight w:val="0"/>
                          <w:marTop w:val="0"/>
                          <w:marBottom w:val="0"/>
                          <w:divBdr>
                            <w:top w:val="none" w:sz="0" w:space="0" w:color="auto"/>
                            <w:left w:val="none" w:sz="0" w:space="0" w:color="auto"/>
                            <w:bottom w:val="none" w:sz="0" w:space="0" w:color="auto"/>
                            <w:right w:val="none" w:sz="0" w:space="0" w:color="auto"/>
                          </w:divBdr>
                        </w:div>
                      </w:divsChild>
                    </w:div>
                    <w:div w:id="68212678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458336898">
              <w:marLeft w:val="0"/>
              <w:marRight w:val="0"/>
              <w:marTop w:val="0"/>
              <w:marBottom w:val="0"/>
              <w:divBdr>
                <w:top w:val="none" w:sz="0" w:space="0" w:color="auto"/>
                <w:left w:val="none" w:sz="0" w:space="0" w:color="auto"/>
                <w:bottom w:val="none" w:sz="0" w:space="0" w:color="auto"/>
                <w:right w:val="none" w:sz="0" w:space="0" w:color="auto"/>
              </w:divBdr>
              <w:divsChild>
                <w:div w:id="8789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5140943">
      <w:bodyDiv w:val="1"/>
      <w:marLeft w:val="0"/>
      <w:marRight w:val="0"/>
      <w:marTop w:val="0"/>
      <w:marBottom w:val="0"/>
      <w:divBdr>
        <w:top w:val="none" w:sz="0" w:space="0" w:color="auto"/>
        <w:left w:val="none" w:sz="0" w:space="0" w:color="auto"/>
        <w:bottom w:val="none" w:sz="0" w:space="0" w:color="auto"/>
        <w:right w:val="none" w:sz="0" w:space="0" w:color="auto"/>
      </w:divBdr>
      <w:divsChild>
        <w:div w:id="1019085958">
          <w:marLeft w:val="0"/>
          <w:marRight w:val="0"/>
          <w:marTop w:val="0"/>
          <w:marBottom w:val="0"/>
          <w:divBdr>
            <w:top w:val="none" w:sz="0" w:space="0" w:color="auto"/>
            <w:left w:val="none" w:sz="0" w:space="0" w:color="auto"/>
            <w:bottom w:val="none" w:sz="0" w:space="0" w:color="auto"/>
            <w:right w:val="none" w:sz="0" w:space="0" w:color="auto"/>
          </w:divBdr>
          <w:divsChild>
            <w:div w:id="452090668">
              <w:marLeft w:val="0"/>
              <w:marRight w:val="0"/>
              <w:marTop w:val="0"/>
              <w:marBottom w:val="0"/>
              <w:divBdr>
                <w:top w:val="none" w:sz="0" w:space="0" w:color="auto"/>
                <w:left w:val="none" w:sz="0" w:space="0" w:color="auto"/>
                <w:bottom w:val="none" w:sz="0" w:space="0" w:color="auto"/>
                <w:right w:val="none" w:sz="0" w:space="0" w:color="auto"/>
              </w:divBdr>
            </w:div>
          </w:divsChild>
        </w:div>
        <w:div w:id="1558515476">
          <w:marLeft w:val="0"/>
          <w:marRight w:val="0"/>
          <w:marTop w:val="0"/>
          <w:marBottom w:val="0"/>
          <w:divBdr>
            <w:top w:val="none" w:sz="0" w:space="0" w:color="auto"/>
            <w:left w:val="none" w:sz="0" w:space="0" w:color="auto"/>
            <w:bottom w:val="none" w:sz="0" w:space="0" w:color="auto"/>
            <w:right w:val="none" w:sz="0" w:space="0" w:color="auto"/>
          </w:divBdr>
          <w:divsChild>
            <w:div w:id="73578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259984">
      <w:bodyDiv w:val="1"/>
      <w:marLeft w:val="0"/>
      <w:marRight w:val="0"/>
      <w:marTop w:val="0"/>
      <w:marBottom w:val="0"/>
      <w:divBdr>
        <w:top w:val="none" w:sz="0" w:space="0" w:color="auto"/>
        <w:left w:val="none" w:sz="0" w:space="0" w:color="auto"/>
        <w:bottom w:val="none" w:sz="0" w:space="0" w:color="auto"/>
        <w:right w:val="none" w:sz="0" w:space="0" w:color="auto"/>
      </w:divBdr>
      <w:divsChild>
        <w:div w:id="513424095">
          <w:marLeft w:val="-100"/>
          <w:marRight w:val="-100"/>
          <w:marTop w:val="0"/>
          <w:marBottom w:val="0"/>
          <w:divBdr>
            <w:top w:val="none" w:sz="0" w:space="0" w:color="auto"/>
            <w:left w:val="none" w:sz="0" w:space="0" w:color="auto"/>
            <w:bottom w:val="none" w:sz="0" w:space="0" w:color="auto"/>
            <w:right w:val="none" w:sz="0" w:space="0" w:color="auto"/>
          </w:divBdr>
          <w:divsChild>
            <w:div w:id="813789363">
              <w:marLeft w:val="0"/>
              <w:marRight w:val="0"/>
              <w:marTop w:val="0"/>
              <w:marBottom w:val="0"/>
              <w:divBdr>
                <w:top w:val="none" w:sz="0" w:space="0" w:color="auto"/>
                <w:left w:val="none" w:sz="0" w:space="0" w:color="auto"/>
                <w:bottom w:val="none" w:sz="0" w:space="0" w:color="auto"/>
                <w:right w:val="none" w:sz="0" w:space="0" w:color="auto"/>
              </w:divBdr>
              <w:divsChild>
                <w:div w:id="707296810">
                  <w:marLeft w:val="0"/>
                  <w:marRight w:val="0"/>
                  <w:marTop w:val="0"/>
                  <w:marBottom w:val="0"/>
                  <w:divBdr>
                    <w:top w:val="none" w:sz="0" w:space="0" w:color="auto"/>
                    <w:left w:val="none" w:sz="0" w:space="0" w:color="auto"/>
                    <w:bottom w:val="none" w:sz="0" w:space="0" w:color="auto"/>
                    <w:right w:val="none" w:sz="0" w:space="0" w:color="auto"/>
                  </w:divBdr>
                  <w:divsChild>
                    <w:div w:id="152915188">
                      <w:marLeft w:val="0"/>
                      <w:marRight w:val="0"/>
                      <w:marTop w:val="0"/>
                      <w:marBottom w:val="0"/>
                      <w:divBdr>
                        <w:top w:val="none" w:sz="0" w:space="0" w:color="auto"/>
                        <w:left w:val="none" w:sz="0" w:space="0" w:color="auto"/>
                        <w:bottom w:val="none" w:sz="0" w:space="0" w:color="auto"/>
                        <w:right w:val="none" w:sz="0" w:space="0" w:color="auto"/>
                      </w:divBdr>
                    </w:div>
                    <w:div w:id="122730008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118255481">
              <w:marLeft w:val="0"/>
              <w:marRight w:val="0"/>
              <w:marTop w:val="0"/>
              <w:marBottom w:val="0"/>
              <w:divBdr>
                <w:top w:val="none" w:sz="0" w:space="0" w:color="auto"/>
                <w:left w:val="none" w:sz="0" w:space="0" w:color="auto"/>
                <w:bottom w:val="none" w:sz="0" w:space="0" w:color="auto"/>
                <w:right w:val="none" w:sz="0" w:space="0" w:color="auto"/>
              </w:divBdr>
              <w:divsChild>
                <w:div w:id="112359728">
                  <w:marLeft w:val="0"/>
                  <w:marRight w:val="0"/>
                  <w:marTop w:val="0"/>
                  <w:marBottom w:val="0"/>
                  <w:divBdr>
                    <w:top w:val="none" w:sz="0" w:space="0" w:color="auto"/>
                    <w:left w:val="none" w:sz="0" w:space="0" w:color="auto"/>
                    <w:bottom w:val="none" w:sz="0" w:space="0" w:color="auto"/>
                    <w:right w:val="none" w:sz="0" w:space="0" w:color="auto"/>
                  </w:divBdr>
                  <w:divsChild>
                    <w:div w:id="71639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5383110">
      <w:bodyDiv w:val="1"/>
      <w:marLeft w:val="0"/>
      <w:marRight w:val="0"/>
      <w:marTop w:val="0"/>
      <w:marBottom w:val="0"/>
      <w:divBdr>
        <w:top w:val="none" w:sz="0" w:space="0" w:color="auto"/>
        <w:left w:val="none" w:sz="0" w:space="0" w:color="auto"/>
        <w:bottom w:val="none" w:sz="0" w:space="0" w:color="auto"/>
        <w:right w:val="none" w:sz="0" w:space="0" w:color="auto"/>
      </w:divBdr>
      <w:divsChild>
        <w:div w:id="645429823">
          <w:marLeft w:val="0"/>
          <w:marRight w:val="0"/>
          <w:marTop w:val="0"/>
          <w:marBottom w:val="0"/>
          <w:divBdr>
            <w:top w:val="none" w:sz="0" w:space="0" w:color="auto"/>
            <w:left w:val="none" w:sz="0" w:space="0" w:color="auto"/>
            <w:bottom w:val="none" w:sz="0" w:space="0" w:color="auto"/>
            <w:right w:val="none" w:sz="0" w:space="0" w:color="auto"/>
          </w:divBdr>
          <w:divsChild>
            <w:div w:id="1965191237">
              <w:marLeft w:val="0"/>
              <w:marRight w:val="0"/>
              <w:marTop w:val="0"/>
              <w:marBottom w:val="390"/>
              <w:divBdr>
                <w:top w:val="none" w:sz="0" w:space="0" w:color="auto"/>
                <w:left w:val="none" w:sz="0" w:space="0" w:color="auto"/>
                <w:bottom w:val="none" w:sz="0" w:space="0" w:color="auto"/>
                <w:right w:val="none" w:sz="0" w:space="0" w:color="auto"/>
              </w:divBdr>
            </w:div>
          </w:divsChild>
        </w:div>
        <w:div w:id="1661231219">
          <w:marLeft w:val="0"/>
          <w:marRight w:val="0"/>
          <w:marTop w:val="0"/>
          <w:marBottom w:val="285"/>
          <w:divBdr>
            <w:top w:val="none" w:sz="0" w:space="0" w:color="auto"/>
            <w:left w:val="none" w:sz="0" w:space="0" w:color="auto"/>
            <w:bottom w:val="none" w:sz="0" w:space="0" w:color="auto"/>
            <w:right w:val="none" w:sz="0" w:space="0" w:color="auto"/>
          </w:divBdr>
        </w:div>
        <w:div w:id="231699621">
          <w:marLeft w:val="0"/>
          <w:marRight w:val="0"/>
          <w:marTop w:val="0"/>
          <w:marBottom w:val="300"/>
          <w:divBdr>
            <w:top w:val="single" w:sz="6" w:space="4" w:color="E1E6EB"/>
            <w:left w:val="none" w:sz="0" w:space="0" w:color="auto"/>
            <w:bottom w:val="single" w:sz="6" w:space="4" w:color="E1E6EB"/>
            <w:right w:val="none" w:sz="0" w:space="0" w:color="auto"/>
          </w:divBdr>
          <w:divsChild>
            <w:div w:id="798769274">
              <w:marLeft w:val="0"/>
              <w:marRight w:val="0"/>
              <w:marTop w:val="0"/>
              <w:marBottom w:val="0"/>
              <w:divBdr>
                <w:top w:val="none" w:sz="0" w:space="0" w:color="auto"/>
                <w:left w:val="none" w:sz="0" w:space="0" w:color="auto"/>
                <w:bottom w:val="none" w:sz="0" w:space="0" w:color="auto"/>
                <w:right w:val="none" w:sz="0" w:space="0" w:color="auto"/>
              </w:divBdr>
            </w:div>
            <w:div w:id="682705198">
              <w:marLeft w:val="0"/>
              <w:marRight w:val="0"/>
              <w:marTop w:val="0"/>
              <w:marBottom w:val="0"/>
              <w:divBdr>
                <w:top w:val="none" w:sz="0" w:space="0" w:color="auto"/>
                <w:left w:val="none" w:sz="0" w:space="0" w:color="auto"/>
                <w:bottom w:val="none" w:sz="0" w:space="0" w:color="auto"/>
                <w:right w:val="none" w:sz="0" w:space="0" w:color="auto"/>
              </w:divBdr>
            </w:div>
          </w:divsChild>
        </w:div>
        <w:div w:id="2104109573">
          <w:marLeft w:val="0"/>
          <w:marRight w:val="0"/>
          <w:marTop w:val="0"/>
          <w:marBottom w:val="0"/>
          <w:divBdr>
            <w:top w:val="none" w:sz="0" w:space="0" w:color="auto"/>
            <w:left w:val="none" w:sz="0" w:space="0" w:color="auto"/>
            <w:bottom w:val="none" w:sz="0" w:space="0" w:color="auto"/>
            <w:right w:val="none" w:sz="0" w:space="0" w:color="auto"/>
          </w:divBdr>
        </w:div>
      </w:divsChild>
    </w:div>
    <w:div w:id="565651121">
      <w:bodyDiv w:val="1"/>
      <w:marLeft w:val="0"/>
      <w:marRight w:val="0"/>
      <w:marTop w:val="0"/>
      <w:marBottom w:val="0"/>
      <w:divBdr>
        <w:top w:val="none" w:sz="0" w:space="0" w:color="auto"/>
        <w:left w:val="none" w:sz="0" w:space="0" w:color="auto"/>
        <w:bottom w:val="none" w:sz="0" w:space="0" w:color="auto"/>
        <w:right w:val="none" w:sz="0" w:space="0" w:color="auto"/>
      </w:divBdr>
      <w:divsChild>
        <w:div w:id="74785598">
          <w:marLeft w:val="0"/>
          <w:marRight w:val="0"/>
          <w:marTop w:val="0"/>
          <w:marBottom w:val="0"/>
          <w:divBdr>
            <w:top w:val="none" w:sz="0" w:space="0" w:color="auto"/>
            <w:left w:val="none" w:sz="0" w:space="0" w:color="auto"/>
            <w:bottom w:val="none" w:sz="0" w:space="0" w:color="auto"/>
            <w:right w:val="none" w:sz="0" w:space="0" w:color="auto"/>
          </w:divBdr>
          <w:divsChild>
            <w:div w:id="1439132960">
              <w:marLeft w:val="0"/>
              <w:marRight w:val="0"/>
              <w:marTop w:val="0"/>
              <w:marBottom w:val="0"/>
              <w:divBdr>
                <w:top w:val="none" w:sz="0" w:space="0" w:color="auto"/>
                <w:left w:val="none" w:sz="0" w:space="0" w:color="auto"/>
                <w:bottom w:val="none" w:sz="0" w:space="0" w:color="auto"/>
                <w:right w:val="none" w:sz="0" w:space="0" w:color="auto"/>
              </w:divBdr>
              <w:divsChild>
                <w:div w:id="311101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44415">
          <w:marLeft w:val="0"/>
          <w:marRight w:val="0"/>
          <w:marTop w:val="0"/>
          <w:marBottom w:val="0"/>
          <w:divBdr>
            <w:top w:val="none" w:sz="0" w:space="0" w:color="auto"/>
            <w:left w:val="none" w:sz="0" w:space="0" w:color="auto"/>
            <w:bottom w:val="none" w:sz="0" w:space="0" w:color="auto"/>
            <w:right w:val="none" w:sz="0" w:space="0" w:color="auto"/>
          </w:divBdr>
          <w:divsChild>
            <w:div w:id="378893574">
              <w:marLeft w:val="0"/>
              <w:marRight w:val="0"/>
              <w:marTop w:val="0"/>
              <w:marBottom w:val="0"/>
              <w:divBdr>
                <w:top w:val="none" w:sz="0" w:space="0" w:color="auto"/>
                <w:left w:val="none" w:sz="0" w:space="0" w:color="auto"/>
                <w:bottom w:val="none" w:sz="0" w:space="0" w:color="auto"/>
                <w:right w:val="none" w:sz="0" w:space="0" w:color="auto"/>
              </w:divBdr>
            </w:div>
          </w:divsChild>
        </w:div>
        <w:div w:id="228657837">
          <w:marLeft w:val="0"/>
          <w:marRight w:val="0"/>
          <w:marTop w:val="0"/>
          <w:marBottom w:val="0"/>
          <w:divBdr>
            <w:top w:val="none" w:sz="0" w:space="0" w:color="auto"/>
            <w:left w:val="none" w:sz="0" w:space="0" w:color="auto"/>
            <w:bottom w:val="none" w:sz="0" w:space="0" w:color="auto"/>
            <w:right w:val="none" w:sz="0" w:space="0" w:color="auto"/>
          </w:divBdr>
          <w:divsChild>
            <w:div w:id="1825703416">
              <w:marLeft w:val="0"/>
              <w:marRight w:val="0"/>
              <w:marTop w:val="240"/>
              <w:marBottom w:val="360"/>
              <w:divBdr>
                <w:top w:val="none" w:sz="0" w:space="0" w:color="auto"/>
                <w:left w:val="none" w:sz="0" w:space="0" w:color="auto"/>
                <w:bottom w:val="none" w:sz="0" w:space="0" w:color="auto"/>
                <w:right w:val="none" w:sz="0" w:space="0" w:color="auto"/>
              </w:divBdr>
              <w:divsChild>
                <w:div w:id="250284265">
                  <w:marLeft w:val="0"/>
                  <w:marRight w:val="0"/>
                  <w:marTop w:val="0"/>
                  <w:marBottom w:val="0"/>
                  <w:divBdr>
                    <w:top w:val="none" w:sz="0" w:space="0" w:color="auto"/>
                    <w:left w:val="none" w:sz="0" w:space="0" w:color="auto"/>
                    <w:bottom w:val="none" w:sz="0" w:space="0" w:color="auto"/>
                    <w:right w:val="none" w:sz="0" w:space="0" w:color="auto"/>
                  </w:divBdr>
                  <w:divsChild>
                    <w:div w:id="804007773">
                      <w:marLeft w:val="0"/>
                      <w:marRight w:val="180"/>
                      <w:marTop w:val="0"/>
                      <w:marBottom w:val="0"/>
                      <w:divBdr>
                        <w:top w:val="none" w:sz="0" w:space="0" w:color="auto"/>
                        <w:left w:val="none" w:sz="0" w:space="0" w:color="auto"/>
                        <w:bottom w:val="none" w:sz="0" w:space="0" w:color="auto"/>
                        <w:right w:val="none" w:sz="0" w:space="0" w:color="auto"/>
                      </w:divBdr>
                      <w:divsChild>
                        <w:div w:id="396754958">
                          <w:marLeft w:val="0"/>
                          <w:marRight w:val="240"/>
                          <w:marTop w:val="0"/>
                          <w:marBottom w:val="0"/>
                          <w:divBdr>
                            <w:top w:val="none" w:sz="0" w:space="0" w:color="auto"/>
                            <w:left w:val="none" w:sz="0" w:space="0" w:color="auto"/>
                            <w:bottom w:val="none" w:sz="0" w:space="0" w:color="auto"/>
                            <w:right w:val="none" w:sz="0" w:space="0" w:color="auto"/>
                          </w:divBdr>
                          <w:divsChild>
                            <w:div w:id="1850025553">
                              <w:marLeft w:val="0"/>
                              <w:marRight w:val="0"/>
                              <w:marTop w:val="0"/>
                              <w:marBottom w:val="0"/>
                              <w:divBdr>
                                <w:top w:val="none" w:sz="0" w:space="0" w:color="auto"/>
                                <w:left w:val="none" w:sz="0" w:space="0" w:color="auto"/>
                                <w:bottom w:val="none" w:sz="0" w:space="0" w:color="auto"/>
                                <w:right w:val="none" w:sz="0" w:space="0" w:color="auto"/>
                              </w:divBdr>
                              <w:divsChild>
                                <w:div w:id="421998024">
                                  <w:marLeft w:val="0"/>
                                  <w:marRight w:val="0"/>
                                  <w:marTop w:val="0"/>
                                  <w:marBottom w:val="0"/>
                                  <w:divBdr>
                                    <w:top w:val="none" w:sz="0" w:space="0" w:color="auto"/>
                                    <w:left w:val="none" w:sz="0" w:space="0" w:color="auto"/>
                                    <w:bottom w:val="none" w:sz="0" w:space="0" w:color="auto"/>
                                    <w:right w:val="none" w:sz="0" w:space="0" w:color="auto"/>
                                  </w:divBdr>
                                </w:div>
                                <w:div w:id="1947957794">
                                  <w:marLeft w:val="0"/>
                                  <w:marRight w:val="180"/>
                                  <w:marTop w:val="0"/>
                                  <w:marBottom w:val="0"/>
                                  <w:divBdr>
                                    <w:top w:val="none" w:sz="0" w:space="0" w:color="auto"/>
                                    <w:left w:val="none" w:sz="0" w:space="0" w:color="auto"/>
                                    <w:bottom w:val="none" w:sz="0" w:space="0" w:color="auto"/>
                                    <w:right w:val="none" w:sz="0" w:space="0" w:color="auto"/>
                                  </w:divBdr>
                                  <w:divsChild>
                                    <w:div w:id="629748215">
                                      <w:marLeft w:val="0"/>
                                      <w:marRight w:val="0"/>
                                      <w:marTop w:val="0"/>
                                      <w:marBottom w:val="0"/>
                                      <w:divBdr>
                                        <w:top w:val="none" w:sz="0" w:space="0" w:color="auto"/>
                                        <w:left w:val="none" w:sz="0" w:space="0" w:color="auto"/>
                                        <w:bottom w:val="none" w:sz="0" w:space="0" w:color="auto"/>
                                        <w:right w:val="none" w:sz="0" w:space="0" w:color="auto"/>
                                      </w:divBdr>
                                      <w:divsChild>
                                        <w:div w:id="1342658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49245592">
          <w:marLeft w:val="0"/>
          <w:marRight w:val="0"/>
          <w:marTop w:val="0"/>
          <w:marBottom w:val="0"/>
          <w:divBdr>
            <w:top w:val="none" w:sz="0" w:space="0" w:color="auto"/>
            <w:left w:val="none" w:sz="0" w:space="0" w:color="auto"/>
            <w:bottom w:val="none" w:sz="0" w:space="0" w:color="auto"/>
            <w:right w:val="none" w:sz="0" w:space="0" w:color="auto"/>
          </w:divBdr>
        </w:div>
        <w:div w:id="1863742439">
          <w:marLeft w:val="0"/>
          <w:marRight w:val="0"/>
          <w:marTop w:val="0"/>
          <w:marBottom w:val="0"/>
          <w:divBdr>
            <w:top w:val="none" w:sz="0" w:space="0" w:color="auto"/>
            <w:left w:val="none" w:sz="0" w:space="0" w:color="auto"/>
            <w:bottom w:val="none" w:sz="0" w:space="0" w:color="auto"/>
            <w:right w:val="none" w:sz="0" w:space="0" w:color="auto"/>
          </w:divBdr>
        </w:div>
      </w:divsChild>
    </w:div>
    <w:div w:id="565841297">
      <w:bodyDiv w:val="1"/>
      <w:marLeft w:val="0"/>
      <w:marRight w:val="0"/>
      <w:marTop w:val="0"/>
      <w:marBottom w:val="0"/>
      <w:divBdr>
        <w:top w:val="none" w:sz="0" w:space="0" w:color="auto"/>
        <w:left w:val="none" w:sz="0" w:space="0" w:color="auto"/>
        <w:bottom w:val="none" w:sz="0" w:space="0" w:color="auto"/>
        <w:right w:val="none" w:sz="0" w:space="0" w:color="auto"/>
      </w:divBdr>
      <w:divsChild>
        <w:div w:id="756443805">
          <w:marLeft w:val="0"/>
          <w:marRight w:val="0"/>
          <w:marTop w:val="0"/>
          <w:marBottom w:val="0"/>
          <w:divBdr>
            <w:top w:val="none" w:sz="0" w:space="0" w:color="auto"/>
            <w:left w:val="none" w:sz="0" w:space="0" w:color="auto"/>
            <w:bottom w:val="none" w:sz="0" w:space="0" w:color="auto"/>
            <w:right w:val="none" w:sz="0" w:space="0" w:color="auto"/>
          </w:divBdr>
        </w:div>
      </w:divsChild>
    </w:div>
    <w:div w:id="565997845">
      <w:bodyDiv w:val="1"/>
      <w:marLeft w:val="0"/>
      <w:marRight w:val="0"/>
      <w:marTop w:val="0"/>
      <w:marBottom w:val="0"/>
      <w:divBdr>
        <w:top w:val="none" w:sz="0" w:space="0" w:color="auto"/>
        <w:left w:val="none" w:sz="0" w:space="0" w:color="auto"/>
        <w:bottom w:val="none" w:sz="0" w:space="0" w:color="auto"/>
        <w:right w:val="none" w:sz="0" w:space="0" w:color="auto"/>
      </w:divBdr>
      <w:divsChild>
        <w:div w:id="675763360">
          <w:marLeft w:val="0"/>
          <w:marRight w:val="0"/>
          <w:marTop w:val="315"/>
          <w:marBottom w:val="0"/>
          <w:divBdr>
            <w:top w:val="none" w:sz="0" w:space="0" w:color="auto"/>
            <w:left w:val="none" w:sz="0" w:space="0" w:color="auto"/>
            <w:bottom w:val="none" w:sz="0" w:space="0" w:color="auto"/>
            <w:right w:val="none" w:sz="0" w:space="0" w:color="auto"/>
          </w:divBdr>
          <w:divsChild>
            <w:div w:id="41055561">
              <w:marLeft w:val="0"/>
              <w:marRight w:val="0"/>
              <w:marTop w:val="0"/>
              <w:marBottom w:val="0"/>
              <w:divBdr>
                <w:top w:val="none" w:sz="0" w:space="0" w:color="auto"/>
                <w:left w:val="none" w:sz="0" w:space="0" w:color="auto"/>
                <w:bottom w:val="none" w:sz="0" w:space="0" w:color="auto"/>
                <w:right w:val="none" w:sz="0" w:space="0" w:color="auto"/>
              </w:divBdr>
            </w:div>
          </w:divsChild>
        </w:div>
        <w:div w:id="832337544">
          <w:marLeft w:val="0"/>
          <w:marRight w:val="0"/>
          <w:marTop w:val="0"/>
          <w:marBottom w:val="0"/>
          <w:divBdr>
            <w:top w:val="none" w:sz="0" w:space="0" w:color="auto"/>
            <w:left w:val="none" w:sz="0" w:space="0" w:color="auto"/>
            <w:bottom w:val="none" w:sz="0" w:space="0" w:color="auto"/>
            <w:right w:val="none" w:sz="0" w:space="0" w:color="auto"/>
          </w:divBdr>
        </w:div>
        <w:div w:id="1197962542">
          <w:marLeft w:val="0"/>
          <w:marRight w:val="0"/>
          <w:marTop w:val="0"/>
          <w:marBottom w:val="315"/>
          <w:divBdr>
            <w:top w:val="none" w:sz="0" w:space="0" w:color="auto"/>
            <w:left w:val="none" w:sz="0" w:space="0" w:color="auto"/>
            <w:bottom w:val="none" w:sz="0" w:space="0" w:color="auto"/>
            <w:right w:val="none" w:sz="0" w:space="0" w:color="auto"/>
          </w:divBdr>
          <w:divsChild>
            <w:div w:id="466246898">
              <w:marLeft w:val="0"/>
              <w:marRight w:val="0"/>
              <w:marTop w:val="0"/>
              <w:marBottom w:val="0"/>
              <w:divBdr>
                <w:top w:val="none" w:sz="0" w:space="0" w:color="auto"/>
                <w:left w:val="none" w:sz="0" w:space="0" w:color="auto"/>
                <w:bottom w:val="none" w:sz="0" w:space="0" w:color="auto"/>
                <w:right w:val="none" w:sz="0" w:space="0" w:color="auto"/>
              </w:divBdr>
              <w:divsChild>
                <w:div w:id="469521101">
                  <w:marLeft w:val="180"/>
                  <w:marRight w:val="0"/>
                  <w:marTop w:val="0"/>
                  <w:marBottom w:val="0"/>
                  <w:divBdr>
                    <w:top w:val="none" w:sz="0" w:space="0" w:color="auto"/>
                    <w:left w:val="none" w:sz="0" w:space="0" w:color="auto"/>
                    <w:bottom w:val="none" w:sz="0" w:space="0" w:color="auto"/>
                    <w:right w:val="none" w:sz="0" w:space="0" w:color="auto"/>
                  </w:divBdr>
                </w:div>
                <w:div w:id="786045150">
                  <w:marLeft w:val="180"/>
                  <w:marRight w:val="0"/>
                  <w:marTop w:val="0"/>
                  <w:marBottom w:val="0"/>
                  <w:divBdr>
                    <w:top w:val="none" w:sz="0" w:space="0" w:color="auto"/>
                    <w:left w:val="none" w:sz="0" w:space="0" w:color="auto"/>
                    <w:bottom w:val="none" w:sz="0" w:space="0" w:color="auto"/>
                    <w:right w:val="none" w:sz="0" w:space="0" w:color="auto"/>
                  </w:divBdr>
                </w:div>
                <w:div w:id="1455908549">
                  <w:marLeft w:val="180"/>
                  <w:marRight w:val="0"/>
                  <w:marTop w:val="0"/>
                  <w:marBottom w:val="0"/>
                  <w:divBdr>
                    <w:top w:val="none" w:sz="0" w:space="0" w:color="auto"/>
                    <w:left w:val="none" w:sz="0" w:space="0" w:color="auto"/>
                    <w:bottom w:val="none" w:sz="0" w:space="0" w:color="auto"/>
                    <w:right w:val="none" w:sz="0" w:space="0" w:color="auto"/>
                  </w:divBdr>
                </w:div>
                <w:div w:id="1513883579">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6107379">
      <w:bodyDiv w:val="1"/>
      <w:marLeft w:val="0"/>
      <w:marRight w:val="0"/>
      <w:marTop w:val="0"/>
      <w:marBottom w:val="0"/>
      <w:divBdr>
        <w:top w:val="none" w:sz="0" w:space="0" w:color="auto"/>
        <w:left w:val="none" w:sz="0" w:space="0" w:color="auto"/>
        <w:bottom w:val="none" w:sz="0" w:space="0" w:color="auto"/>
        <w:right w:val="none" w:sz="0" w:space="0" w:color="auto"/>
      </w:divBdr>
      <w:divsChild>
        <w:div w:id="865216947">
          <w:marLeft w:val="-150"/>
          <w:marRight w:val="-150"/>
          <w:marTop w:val="0"/>
          <w:marBottom w:val="0"/>
          <w:divBdr>
            <w:top w:val="none" w:sz="0" w:space="0" w:color="auto"/>
            <w:left w:val="none" w:sz="0" w:space="0" w:color="auto"/>
            <w:bottom w:val="none" w:sz="0" w:space="0" w:color="auto"/>
            <w:right w:val="none" w:sz="0" w:space="0" w:color="auto"/>
          </w:divBdr>
          <w:divsChild>
            <w:div w:id="297271684">
              <w:marLeft w:val="0"/>
              <w:marRight w:val="0"/>
              <w:marTop w:val="0"/>
              <w:marBottom w:val="0"/>
              <w:divBdr>
                <w:top w:val="none" w:sz="0" w:space="0" w:color="auto"/>
                <w:left w:val="none" w:sz="0" w:space="0" w:color="auto"/>
                <w:bottom w:val="none" w:sz="0" w:space="0" w:color="auto"/>
                <w:right w:val="none" w:sz="0" w:space="0" w:color="auto"/>
              </w:divBdr>
              <w:divsChild>
                <w:div w:id="274411831">
                  <w:marLeft w:val="0"/>
                  <w:marRight w:val="0"/>
                  <w:marTop w:val="0"/>
                  <w:marBottom w:val="0"/>
                  <w:divBdr>
                    <w:top w:val="none" w:sz="0" w:space="0" w:color="auto"/>
                    <w:left w:val="none" w:sz="0" w:space="0" w:color="auto"/>
                    <w:bottom w:val="none" w:sz="0" w:space="0" w:color="auto"/>
                    <w:right w:val="none" w:sz="0" w:space="0" w:color="auto"/>
                  </w:divBdr>
                  <w:divsChild>
                    <w:div w:id="643119896">
                      <w:marLeft w:val="0"/>
                      <w:marRight w:val="0"/>
                      <w:marTop w:val="0"/>
                      <w:marBottom w:val="0"/>
                      <w:divBdr>
                        <w:top w:val="none" w:sz="0" w:space="0" w:color="auto"/>
                        <w:left w:val="none" w:sz="0" w:space="0" w:color="auto"/>
                        <w:bottom w:val="none" w:sz="0" w:space="0" w:color="auto"/>
                        <w:right w:val="none" w:sz="0" w:space="0" w:color="auto"/>
                      </w:divBdr>
                      <w:divsChild>
                        <w:div w:id="567106818">
                          <w:marLeft w:val="0"/>
                          <w:marRight w:val="0"/>
                          <w:marTop w:val="0"/>
                          <w:marBottom w:val="0"/>
                          <w:divBdr>
                            <w:top w:val="none" w:sz="0" w:space="0" w:color="auto"/>
                            <w:left w:val="none" w:sz="0" w:space="0" w:color="auto"/>
                            <w:bottom w:val="none" w:sz="0" w:space="0" w:color="auto"/>
                            <w:right w:val="none" w:sz="0" w:space="0" w:color="auto"/>
                          </w:divBdr>
                        </w:div>
                      </w:divsChild>
                    </w:div>
                    <w:div w:id="806705605">
                      <w:marLeft w:val="0"/>
                      <w:marRight w:val="0"/>
                      <w:marTop w:val="0"/>
                      <w:marBottom w:val="0"/>
                      <w:divBdr>
                        <w:top w:val="none" w:sz="0" w:space="0" w:color="auto"/>
                        <w:left w:val="none" w:sz="0" w:space="0" w:color="auto"/>
                        <w:bottom w:val="none" w:sz="0" w:space="0" w:color="auto"/>
                        <w:right w:val="none" w:sz="0" w:space="0" w:color="auto"/>
                      </w:divBdr>
                    </w:div>
                  </w:divsChild>
                </w:div>
                <w:div w:id="1281765504">
                  <w:marLeft w:val="0"/>
                  <w:marRight w:val="0"/>
                  <w:marTop w:val="0"/>
                  <w:marBottom w:val="0"/>
                  <w:divBdr>
                    <w:top w:val="none" w:sz="0" w:space="0" w:color="auto"/>
                    <w:left w:val="none" w:sz="0" w:space="0" w:color="auto"/>
                    <w:bottom w:val="none" w:sz="0" w:space="0" w:color="auto"/>
                    <w:right w:val="none" w:sz="0" w:space="0" w:color="auto"/>
                  </w:divBdr>
                  <w:divsChild>
                    <w:div w:id="1502237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890224">
          <w:marLeft w:val="-150"/>
          <w:marRight w:val="-150"/>
          <w:marTop w:val="0"/>
          <w:marBottom w:val="0"/>
          <w:divBdr>
            <w:top w:val="none" w:sz="0" w:space="0" w:color="auto"/>
            <w:left w:val="none" w:sz="0" w:space="0" w:color="auto"/>
            <w:bottom w:val="none" w:sz="0" w:space="0" w:color="auto"/>
            <w:right w:val="none" w:sz="0" w:space="0" w:color="auto"/>
          </w:divBdr>
          <w:divsChild>
            <w:div w:id="990334390">
              <w:marLeft w:val="0"/>
              <w:marRight w:val="0"/>
              <w:marTop w:val="0"/>
              <w:marBottom w:val="0"/>
              <w:divBdr>
                <w:top w:val="none" w:sz="0" w:space="0" w:color="auto"/>
                <w:left w:val="none" w:sz="0" w:space="0" w:color="auto"/>
                <w:bottom w:val="none" w:sz="0" w:space="0" w:color="auto"/>
                <w:right w:val="none" w:sz="0" w:space="0" w:color="auto"/>
              </w:divBdr>
              <w:divsChild>
                <w:div w:id="1311714025">
                  <w:marLeft w:val="0"/>
                  <w:marRight w:val="0"/>
                  <w:marTop w:val="0"/>
                  <w:marBottom w:val="0"/>
                  <w:divBdr>
                    <w:top w:val="none" w:sz="0" w:space="0" w:color="auto"/>
                    <w:left w:val="none" w:sz="0" w:space="0" w:color="auto"/>
                    <w:bottom w:val="none" w:sz="0" w:space="0" w:color="auto"/>
                    <w:right w:val="none" w:sz="0" w:space="0" w:color="auto"/>
                  </w:divBdr>
                  <w:divsChild>
                    <w:div w:id="378020688">
                      <w:marLeft w:val="0"/>
                      <w:marRight w:val="0"/>
                      <w:marTop w:val="0"/>
                      <w:marBottom w:val="0"/>
                      <w:divBdr>
                        <w:top w:val="none" w:sz="0" w:space="0" w:color="auto"/>
                        <w:left w:val="none" w:sz="0" w:space="0" w:color="auto"/>
                        <w:bottom w:val="none" w:sz="0" w:space="0" w:color="auto"/>
                        <w:right w:val="none" w:sz="0" w:space="0" w:color="auto"/>
                      </w:divBdr>
                      <w:divsChild>
                        <w:div w:id="305470833">
                          <w:marLeft w:val="0"/>
                          <w:marRight w:val="0"/>
                          <w:marTop w:val="0"/>
                          <w:marBottom w:val="0"/>
                          <w:divBdr>
                            <w:top w:val="none" w:sz="0" w:space="0" w:color="auto"/>
                            <w:left w:val="none" w:sz="0" w:space="0" w:color="auto"/>
                            <w:bottom w:val="none" w:sz="0" w:space="0" w:color="auto"/>
                            <w:right w:val="none" w:sz="0" w:space="0" w:color="auto"/>
                          </w:divBdr>
                          <w:divsChild>
                            <w:div w:id="288517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20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6455141">
      <w:bodyDiv w:val="1"/>
      <w:marLeft w:val="0"/>
      <w:marRight w:val="0"/>
      <w:marTop w:val="0"/>
      <w:marBottom w:val="0"/>
      <w:divBdr>
        <w:top w:val="none" w:sz="0" w:space="0" w:color="auto"/>
        <w:left w:val="none" w:sz="0" w:space="0" w:color="auto"/>
        <w:bottom w:val="none" w:sz="0" w:space="0" w:color="auto"/>
        <w:right w:val="none" w:sz="0" w:space="0" w:color="auto"/>
      </w:divBdr>
    </w:div>
    <w:div w:id="566569024">
      <w:bodyDiv w:val="1"/>
      <w:marLeft w:val="0"/>
      <w:marRight w:val="0"/>
      <w:marTop w:val="0"/>
      <w:marBottom w:val="0"/>
      <w:divBdr>
        <w:top w:val="none" w:sz="0" w:space="0" w:color="auto"/>
        <w:left w:val="none" w:sz="0" w:space="0" w:color="auto"/>
        <w:bottom w:val="none" w:sz="0" w:space="0" w:color="auto"/>
        <w:right w:val="none" w:sz="0" w:space="0" w:color="auto"/>
      </w:divBdr>
      <w:divsChild>
        <w:div w:id="248731289">
          <w:marLeft w:val="-150"/>
          <w:marRight w:val="-150"/>
          <w:marTop w:val="0"/>
          <w:marBottom w:val="0"/>
          <w:divBdr>
            <w:top w:val="none" w:sz="0" w:space="0" w:color="auto"/>
            <w:left w:val="none" w:sz="0" w:space="0" w:color="auto"/>
            <w:bottom w:val="none" w:sz="0" w:space="0" w:color="auto"/>
            <w:right w:val="none" w:sz="0" w:space="0" w:color="auto"/>
          </w:divBdr>
        </w:div>
        <w:div w:id="1369378658">
          <w:marLeft w:val="-150"/>
          <w:marRight w:val="-150"/>
          <w:marTop w:val="0"/>
          <w:marBottom w:val="0"/>
          <w:divBdr>
            <w:top w:val="none" w:sz="0" w:space="0" w:color="auto"/>
            <w:left w:val="none" w:sz="0" w:space="0" w:color="auto"/>
            <w:bottom w:val="none" w:sz="0" w:space="0" w:color="auto"/>
            <w:right w:val="none" w:sz="0" w:space="0" w:color="auto"/>
          </w:divBdr>
          <w:divsChild>
            <w:div w:id="343702402">
              <w:marLeft w:val="0"/>
              <w:marRight w:val="0"/>
              <w:marTop w:val="0"/>
              <w:marBottom w:val="0"/>
              <w:divBdr>
                <w:top w:val="none" w:sz="0" w:space="0" w:color="auto"/>
                <w:left w:val="none" w:sz="0" w:space="0" w:color="auto"/>
                <w:bottom w:val="none" w:sz="0" w:space="0" w:color="auto"/>
                <w:right w:val="none" w:sz="0" w:space="0" w:color="auto"/>
              </w:divBdr>
              <w:divsChild>
                <w:div w:id="224220056">
                  <w:marLeft w:val="0"/>
                  <w:marRight w:val="0"/>
                  <w:marTop w:val="0"/>
                  <w:marBottom w:val="0"/>
                  <w:divBdr>
                    <w:top w:val="none" w:sz="0" w:space="0" w:color="auto"/>
                    <w:left w:val="none" w:sz="0" w:space="0" w:color="auto"/>
                    <w:bottom w:val="none" w:sz="0" w:space="0" w:color="auto"/>
                    <w:right w:val="none" w:sz="0" w:space="0" w:color="auto"/>
                  </w:divBdr>
                  <w:divsChild>
                    <w:div w:id="141700166">
                      <w:marLeft w:val="0"/>
                      <w:marRight w:val="0"/>
                      <w:marTop w:val="0"/>
                      <w:marBottom w:val="0"/>
                      <w:divBdr>
                        <w:top w:val="none" w:sz="0" w:space="0" w:color="auto"/>
                        <w:left w:val="none" w:sz="0" w:space="0" w:color="auto"/>
                        <w:bottom w:val="none" w:sz="0" w:space="0" w:color="auto"/>
                        <w:right w:val="none" w:sz="0" w:space="0" w:color="auto"/>
                      </w:divBdr>
                    </w:div>
                    <w:div w:id="164440468">
                      <w:marLeft w:val="0"/>
                      <w:marRight w:val="0"/>
                      <w:marTop w:val="0"/>
                      <w:marBottom w:val="0"/>
                      <w:divBdr>
                        <w:top w:val="none" w:sz="0" w:space="0" w:color="auto"/>
                        <w:left w:val="none" w:sz="0" w:space="0" w:color="auto"/>
                        <w:bottom w:val="none" w:sz="0" w:space="0" w:color="auto"/>
                        <w:right w:val="none" w:sz="0" w:space="0" w:color="auto"/>
                      </w:divBdr>
                      <w:divsChild>
                        <w:div w:id="665742918">
                          <w:marLeft w:val="0"/>
                          <w:marRight w:val="0"/>
                          <w:marTop w:val="0"/>
                          <w:marBottom w:val="0"/>
                          <w:divBdr>
                            <w:top w:val="none" w:sz="0" w:space="0" w:color="auto"/>
                            <w:left w:val="none" w:sz="0" w:space="0" w:color="auto"/>
                            <w:bottom w:val="none" w:sz="0" w:space="0" w:color="auto"/>
                            <w:right w:val="none" w:sz="0" w:space="0" w:color="auto"/>
                          </w:divBdr>
                        </w:div>
                      </w:divsChild>
                    </w:div>
                    <w:div w:id="74483614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220749659">
              <w:marLeft w:val="0"/>
              <w:marRight w:val="0"/>
              <w:marTop w:val="0"/>
              <w:marBottom w:val="0"/>
              <w:divBdr>
                <w:top w:val="none" w:sz="0" w:space="0" w:color="auto"/>
                <w:left w:val="none" w:sz="0" w:space="0" w:color="auto"/>
                <w:bottom w:val="none" w:sz="0" w:space="0" w:color="auto"/>
                <w:right w:val="none" w:sz="0" w:space="0" w:color="auto"/>
              </w:divBdr>
              <w:divsChild>
                <w:div w:id="1121807466">
                  <w:marLeft w:val="0"/>
                  <w:marRight w:val="0"/>
                  <w:marTop w:val="0"/>
                  <w:marBottom w:val="0"/>
                  <w:divBdr>
                    <w:top w:val="none" w:sz="0" w:space="0" w:color="auto"/>
                    <w:left w:val="none" w:sz="0" w:space="0" w:color="auto"/>
                    <w:bottom w:val="none" w:sz="0" w:space="0" w:color="auto"/>
                    <w:right w:val="none" w:sz="0" w:space="0" w:color="auto"/>
                  </w:divBdr>
                  <w:divsChild>
                    <w:div w:id="1556306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6649852">
      <w:bodyDiv w:val="1"/>
      <w:marLeft w:val="0"/>
      <w:marRight w:val="0"/>
      <w:marTop w:val="0"/>
      <w:marBottom w:val="0"/>
      <w:divBdr>
        <w:top w:val="none" w:sz="0" w:space="0" w:color="auto"/>
        <w:left w:val="none" w:sz="0" w:space="0" w:color="auto"/>
        <w:bottom w:val="none" w:sz="0" w:space="0" w:color="auto"/>
        <w:right w:val="none" w:sz="0" w:space="0" w:color="auto"/>
      </w:divBdr>
      <w:divsChild>
        <w:div w:id="1880358942">
          <w:marLeft w:val="-225"/>
          <w:marRight w:val="-225"/>
          <w:marTop w:val="0"/>
          <w:marBottom w:val="0"/>
          <w:divBdr>
            <w:top w:val="none" w:sz="0" w:space="0" w:color="auto"/>
            <w:left w:val="none" w:sz="0" w:space="0" w:color="auto"/>
            <w:bottom w:val="none" w:sz="0" w:space="0" w:color="auto"/>
            <w:right w:val="none" w:sz="0" w:space="0" w:color="auto"/>
          </w:divBdr>
        </w:div>
        <w:div w:id="1373459936">
          <w:marLeft w:val="-225"/>
          <w:marRight w:val="-225"/>
          <w:marTop w:val="0"/>
          <w:marBottom w:val="0"/>
          <w:divBdr>
            <w:top w:val="none" w:sz="0" w:space="0" w:color="auto"/>
            <w:left w:val="none" w:sz="0" w:space="0" w:color="auto"/>
            <w:bottom w:val="none" w:sz="0" w:space="0" w:color="auto"/>
            <w:right w:val="none" w:sz="0" w:space="0" w:color="auto"/>
          </w:divBdr>
          <w:divsChild>
            <w:div w:id="508565601">
              <w:marLeft w:val="0"/>
              <w:marRight w:val="0"/>
              <w:marTop w:val="0"/>
              <w:marBottom w:val="0"/>
              <w:divBdr>
                <w:top w:val="none" w:sz="0" w:space="0" w:color="auto"/>
                <w:left w:val="none" w:sz="0" w:space="0" w:color="auto"/>
                <w:bottom w:val="none" w:sz="0" w:space="0" w:color="auto"/>
                <w:right w:val="none" w:sz="0" w:space="0" w:color="auto"/>
              </w:divBdr>
              <w:divsChild>
                <w:div w:id="158587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6691179">
      <w:bodyDiv w:val="1"/>
      <w:marLeft w:val="0"/>
      <w:marRight w:val="0"/>
      <w:marTop w:val="0"/>
      <w:marBottom w:val="0"/>
      <w:divBdr>
        <w:top w:val="none" w:sz="0" w:space="0" w:color="auto"/>
        <w:left w:val="none" w:sz="0" w:space="0" w:color="auto"/>
        <w:bottom w:val="none" w:sz="0" w:space="0" w:color="auto"/>
        <w:right w:val="none" w:sz="0" w:space="0" w:color="auto"/>
      </w:divBdr>
      <w:divsChild>
        <w:div w:id="331834073">
          <w:marLeft w:val="0"/>
          <w:marRight w:val="0"/>
          <w:marTop w:val="0"/>
          <w:marBottom w:val="0"/>
          <w:divBdr>
            <w:top w:val="none" w:sz="0" w:space="0" w:color="auto"/>
            <w:left w:val="none" w:sz="0" w:space="0" w:color="auto"/>
            <w:bottom w:val="none" w:sz="0" w:space="0" w:color="auto"/>
            <w:right w:val="none" w:sz="0" w:space="0" w:color="auto"/>
          </w:divBdr>
        </w:div>
        <w:div w:id="1185243297">
          <w:marLeft w:val="0"/>
          <w:marRight w:val="0"/>
          <w:marTop w:val="0"/>
          <w:marBottom w:val="0"/>
          <w:divBdr>
            <w:top w:val="none" w:sz="0" w:space="0" w:color="auto"/>
            <w:left w:val="none" w:sz="0" w:space="0" w:color="auto"/>
            <w:bottom w:val="none" w:sz="0" w:space="0" w:color="auto"/>
            <w:right w:val="none" w:sz="0" w:space="0" w:color="auto"/>
          </w:divBdr>
          <w:divsChild>
            <w:div w:id="184102203">
              <w:marLeft w:val="0"/>
              <w:marRight w:val="0"/>
              <w:marTop w:val="0"/>
              <w:marBottom w:val="150"/>
              <w:divBdr>
                <w:top w:val="none" w:sz="0" w:space="0" w:color="auto"/>
                <w:left w:val="none" w:sz="0" w:space="0" w:color="auto"/>
                <w:bottom w:val="none" w:sz="0" w:space="0" w:color="auto"/>
                <w:right w:val="none" w:sz="0" w:space="0" w:color="auto"/>
              </w:divBdr>
            </w:div>
            <w:div w:id="1272590533">
              <w:marLeft w:val="0"/>
              <w:marRight w:val="0"/>
              <w:marTop w:val="0"/>
              <w:marBottom w:val="75"/>
              <w:divBdr>
                <w:top w:val="none" w:sz="0" w:space="0" w:color="auto"/>
                <w:left w:val="none" w:sz="0" w:space="0" w:color="auto"/>
                <w:bottom w:val="none" w:sz="0" w:space="0" w:color="auto"/>
                <w:right w:val="none" w:sz="0" w:space="0" w:color="auto"/>
              </w:divBdr>
              <w:divsChild>
                <w:div w:id="1317996983">
                  <w:marLeft w:val="0"/>
                  <w:marRight w:val="0"/>
                  <w:marTop w:val="0"/>
                  <w:marBottom w:val="0"/>
                  <w:divBdr>
                    <w:top w:val="none" w:sz="0" w:space="0" w:color="auto"/>
                    <w:left w:val="none" w:sz="0" w:space="0" w:color="auto"/>
                    <w:bottom w:val="none" w:sz="0" w:space="0" w:color="auto"/>
                    <w:right w:val="none" w:sz="0" w:space="0" w:color="auto"/>
                  </w:divBdr>
                  <w:divsChild>
                    <w:div w:id="110044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6694139">
      <w:bodyDiv w:val="1"/>
      <w:marLeft w:val="0"/>
      <w:marRight w:val="0"/>
      <w:marTop w:val="0"/>
      <w:marBottom w:val="0"/>
      <w:divBdr>
        <w:top w:val="none" w:sz="0" w:space="0" w:color="auto"/>
        <w:left w:val="none" w:sz="0" w:space="0" w:color="auto"/>
        <w:bottom w:val="none" w:sz="0" w:space="0" w:color="auto"/>
        <w:right w:val="none" w:sz="0" w:space="0" w:color="auto"/>
      </w:divBdr>
    </w:div>
    <w:div w:id="567225121">
      <w:bodyDiv w:val="1"/>
      <w:marLeft w:val="0"/>
      <w:marRight w:val="0"/>
      <w:marTop w:val="0"/>
      <w:marBottom w:val="0"/>
      <w:divBdr>
        <w:top w:val="none" w:sz="0" w:space="0" w:color="auto"/>
        <w:left w:val="none" w:sz="0" w:space="0" w:color="auto"/>
        <w:bottom w:val="none" w:sz="0" w:space="0" w:color="auto"/>
        <w:right w:val="none" w:sz="0" w:space="0" w:color="auto"/>
      </w:divBdr>
    </w:div>
    <w:div w:id="567571731">
      <w:bodyDiv w:val="1"/>
      <w:marLeft w:val="0"/>
      <w:marRight w:val="0"/>
      <w:marTop w:val="0"/>
      <w:marBottom w:val="0"/>
      <w:divBdr>
        <w:top w:val="none" w:sz="0" w:space="0" w:color="auto"/>
        <w:left w:val="none" w:sz="0" w:space="0" w:color="auto"/>
        <w:bottom w:val="none" w:sz="0" w:space="0" w:color="auto"/>
        <w:right w:val="none" w:sz="0" w:space="0" w:color="auto"/>
      </w:divBdr>
      <w:divsChild>
        <w:div w:id="1556546567">
          <w:marLeft w:val="0"/>
          <w:marRight w:val="0"/>
          <w:marTop w:val="0"/>
          <w:marBottom w:val="315"/>
          <w:divBdr>
            <w:top w:val="none" w:sz="0" w:space="0" w:color="auto"/>
            <w:left w:val="none" w:sz="0" w:space="0" w:color="auto"/>
            <w:bottom w:val="none" w:sz="0" w:space="0" w:color="auto"/>
            <w:right w:val="none" w:sz="0" w:space="0" w:color="auto"/>
          </w:divBdr>
          <w:divsChild>
            <w:div w:id="764112386">
              <w:marLeft w:val="0"/>
              <w:marRight w:val="0"/>
              <w:marTop w:val="0"/>
              <w:marBottom w:val="0"/>
              <w:divBdr>
                <w:top w:val="none" w:sz="0" w:space="0" w:color="auto"/>
                <w:left w:val="none" w:sz="0" w:space="0" w:color="auto"/>
                <w:bottom w:val="none" w:sz="0" w:space="0" w:color="auto"/>
                <w:right w:val="none" w:sz="0" w:space="0" w:color="auto"/>
              </w:divBdr>
              <w:divsChild>
                <w:div w:id="895777648">
                  <w:marLeft w:val="180"/>
                  <w:marRight w:val="0"/>
                  <w:marTop w:val="0"/>
                  <w:marBottom w:val="0"/>
                  <w:divBdr>
                    <w:top w:val="none" w:sz="0" w:space="0" w:color="auto"/>
                    <w:left w:val="none" w:sz="0" w:space="0" w:color="auto"/>
                    <w:bottom w:val="none" w:sz="0" w:space="0" w:color="auto"/>
                    <w:right w:val="none" w:sz="0" w:space="0" w:color="auto"/>
                  </w:divBdr>
                </w:div>
                <w:div w:id="1040782796">
                  <w:marLeft w:val="180"/>
                  <w:marRight w:val="0"/>
                  <w:marTop w:val="0"/>
                  <w:marBottom w:val="0"/>
                  <w:divBdr>
                    <w:top w:val="none" w:sz="0" w:space="0" w:color="auto"/>
                    <w:left w:val="none" w:sz="0" w:space="0" w:color="auto"/>
                    <w:bottom w:val="none" w:sz="0" w:space="0" w:color="auto"/>
                    <w:right w:val="none" w:sz="0" w:space="0" w:color="auto"/>
                  </w:divBdr>
                </w:div>
                <w:div w:id="1501776402">
                  <w:marLeft w:val="180"/>
                  <w:marRight w:val="0"/>
                  <w:marTop w:val="0"/>
                  <w:marBottom w:val="0"/>
                  <w:divBdr>
                    <w:top w:val="none" w:sz="0" w:space="0" w:color="auto"/>
                    <w:left w:val="none" w:sz="0" w:space="0" w:color="auto"/>
                    <w:bottom w:val="none" w:sz="0" w:space="0" w:color="auto"/>
                    <w:right w:val="none" w:sz="0" w:space="0" w:color="auto"/>
                  </w:divBdr>
                </w:div>
                <w:div w:id="1569195134">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8197394">
      <w:bodyDiv w:val="1"/>
      <w:marLeft w:val="0"/>
      <w:marRight w:val="0"/>
      <w:marTop w:val="0"/>
      <w:marBottom w:val="0"/>
      <w:divBdr>
        <w:top w:val="none" w:sz="0" w:space="0" w:color="auto"/>
        <w:left w:val="none" w:sz="0" w:space="0" w:color="auto"/>
        <w:bottom w:val="none" w:sz="0" w:space="0" w:color="auto"/>
        <w:right w:val="none" w:sz="0" w:space="0" w:color="auto"/>
      </w:divBdr>
      <w:divsChild>
        <w:div w:id="339937745">
          <w:marLeft w:val="-150"/>
          <w:marRight w:val="-150"/>
          <w:marTop w:val="0"/>
          <w:marBottom w:val="0"/>
          <w:divBdr>
            <w:top w:val="none" w:sz="0" w:space="0" w:color="auto"/>
            <w:left w:val="none" w:sz="0" w:space="0" w:color="auto"/>
            <w:bottom w:val="none" w:sz="0" w:space="0" w:color="auto"/>
            <w:right w:val="none" w:sz="0" w:space="0" w:color="auto"/>
          </w:divBdr>
          <w:divsChild>
            <w:div w:id="12845343">
              <w:marLeft w:val="0"/>
              <w:marRight w:val="0"/>
              <w:marTop w:val="0"/>
              <w:marBottom w:val="0"/>
              <w:divBdr>
                <w:top w:val="none" w:sz="0" w:space="0" w:color="auto"/>
                <w:left w:val="none" w:sz="0" w:space="0" w:color="auto"/>
                <w:bottom w:val="none" w:sz="0" w:space="0" w:color="auto"/>
                <w:right w:val="none" w:sz="0" w:space="0" w:color="auto"/>
              </w:divBdr>
              <w:divsChild>
                <w:div w:id="363212797">
                  <w:marLeft w:val="0"/>
                  <w:marRight w:val="0"/>
                  <w:marTop w:val="0"/>
                  <w:marBottom w:val="0"/>
                  <w:divBdr>
                    <w:top w:val="none" w:sz="0" w:space="0" w:color="auto"/>
                    <w:left w:val="none" w:sz="0" w:space="0" w:color="auto"/>
                    <w:bottom w:val="none" w:sz="0" w:space="0" w:color="auto"/>
                    <w:right w:val="none" w:sz="0" w:space="0" w:color="auto"/>
                  </w:divBdr>
                  <w:divsChild>
                    <w:div w:id="406729569">
                      <w:marLeft w:val="0"/>
                      <w:marRight w:val="0"/>
                      <w:marTop w:val="0"/>
                      <w:marBottom w:val="450"/>
                      <w:divBdr>
                        <w:top w:val="none" w:sz="0" w:space="0" w:color="auto"/>
                        <w:left w:val="none" w:sz="0" w:space="0" w:color="auto"/>
                        <w:bottom w:val="none" w:sz="0" w:space="0" w:color="auto"/>
                        <w:right w:val="none" w:sz="0" w:space="0" w:color="auto"/>
                      </w:divBdr>
                    </w:div>
                    <w:div w:id="409084567">
                      <w:marLeft w:val="0"/>
                      <w:marRight w:val="0"/>
                      <w:marTop w:val="0"/>
                      <w:marBottom w:val="0"/>
                      <w:divBdr>
                        <w:top w:val="none" w:sz="0" w:space="0" w:color="auto"/>
                        <w:left w:val="none" w:sz="0" w:space="0" w:color="auto"/>
                        <w:bottom w:val="none" w:sz="0" w:space="0" w:color="auto"/>
                        <w:right w:val="none" w:sz="0" w:space="0" w:color="auto"/>
                      </w:divBdr>
                    </w:div>
                    <w:div w:id="123712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116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536657">
      <w:bodyDiv w:val="1"/>
      <w:marLeft w:val="0"/>
      <w:marRight w:val="0"/>
      <w:marTop w:val="0"/>
      <w:marBottom w:val="0"/>
      <w:divBdr>
        <w:top w:val="none" w:sz="0" w:space="0" w:color="auto"/>
        <w:left w:val="none" w:sz="0" w:space="0" w:color="auto"/>
        <w:bottom w:val="none" w:sz="0" w:space="0" w:color="auto"/>
        <w:right w:val="none" w:sz="0" w:space="0" w:color="auto"/>
      </w:divBdr>
      <w:divsChild>
        <w:div w:id="605313264">
          <w:blockQuote w:val="1"/>
          <w:marLeft w:val="0"/>
          <w:marRight w:val="0"/>
          <w:marTop w:val="0"/>
          <w:marBottom w:val="100"/>
          <w:divBdr>
            <w:top w:val="none" w:sz="0" w:space="0" w:color="auto"/>
            <w:left w:val="none" w:sz="0" w:space="0" w:color="auto"/>
            <w:bottom w:val="none" w:sz="0" w:space="0" w:color="auto"/>
            <w:right w:val="none" w:sz="0" w:space="0" w:color="auto"/>
          </w:divBdr>
        </w:div>
        <w:div w:id="1560091197">
          <w:marLeft w:val="0"/>
          <w:marRight w:val="0"/>
          <w:marTop w:val="0"/>
          <w:marBottom w:val="0"/>
          <w:divBdr>
            <w:top w:val="none" w:sz="0" w:space="0" w:color="auto"/>
            <w:left w:val="none" w:sz="0" w:space="0" w:color="auto"/>
            <w:bottom w:val="none" w:sz="0" w:space="0" w:color="auto"/>
            <w:right w:val="none" w:sz="0" w:space="0" w:color="auto"/>
          </w:divBdr>
        </w:div>
      </w:divsChild>
    </w:div>
    <w:div w:id="568803857">
      <w:bodyDiv w:val="1"/>
      <w:marLeft w:val="0"/>
      <w:marRight w:val="0"/>
      <w:marTop w:val="0"/>
      <w:marBottom w:val="0"/>
      <w:divBdr>
        <w:top w:val="none" w:sz="0" w:space="0" w:color="auto"/>
        <w:left w:val="none" w:sz="0" w:space="0" w:color="auto"/>
        <w:bottom w:val="none" w:sz="0" w:space="0" w:color="auto"/>
        <w:right w:val="none" w:sz="0" w:space="0" w:color="auto"/>
      </w:divBdr>
      <w:divsChild>
        <w:div w:id="1480464153">
          <w:marLeft w:val="0"/>
          <w:marRight w:val="0"/>
          <w:marTop w:val="0"/>
          <w:marBottom w:val="0"/>
          <w:divBdr>
            <w:top w:val="none" w:sz="0" w:space="0" w:color="auto"/>
            <w:left w:val="none" w:sz="0" w:space="0" w:color="auto"/>
            <w:bottom w:val="none" w:sz="0" w:space="0" w:color="auto"/>
            <w:right w:val="none" w:sz="0" w:space="0" w:color="auto"/>
          </w:divBdr>
        </w:div>
        <w:div w:id="1001663035">
          <w:marLeft w:val="0"/>
          <w:marRight w:val="0"/>
          <w:marTop w:val="0"/>
          <w:marBottom w:val="0"/>
          <w:divBdr>
            <w:top w:val="none" w:sz="0" w:space="0" w:color="auto"/>
            <w:left w:val="none" w:sz="0" w:space="0" w:color="auto"/>
            <w:bottom w:val="none" w:sz="0" w:space="0" w:color="auto"/>
            <w:right w:val="none" w:sz="0" w:space="0" w:color="auto"/>
          </w:divBdr>
          <w:divsChild>
            <w:div w:id="1182625214">
              <w:marLeft w:val="0"/>
              <w:marRight w:val="0"/>
              <w:marTop w:val="0"/>
              <w:marBottom w:val="0"/>
              <w:divBdr>
                <w:top w:val="none" w:sz="0" w:space="0" w:color="auto"/>
                <w:left w:val="none" w:sz="0" w:space="0" w:color="auto"/>
                <w:bottom w:val="none" w:sz="0" w:space="0" w:color="auto"/>
                <w:right w:val="none" w:sz="0" w:space="0" w:color="auto"/>
              </w:divBdr>
              <w:divsChild>
                <w:div w:id="273290323">
                  <w:marLeft w:val="0"/>
                  <w:marRight w:val="0"/>
                  <w:marTop w:val="0"/>
                  <w:marBottom w:val="0"/>
                  <w:divBdr>
                    <w:top w:val="none" w:sz="0" w:space="0" w:color="auto"/>
                    <w:left w:val="none" w:sz="0" w:space="0" w:color="auto"/>
                    <w:bottom w:val="none" w:sz="0" w:space="0" w:color="auto"/>
                    <w:right w:val="none" w:sz="0" w:space="0" w:color="auto"/>
                  </w:divBdr>
                </w:div>
                <w:div w:id="828638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8806233">
      <w:bodyDiv w:val="1"/>
      <w:marLeft w:val="0"/>
      <w:marRight w:val="0"/>
      <w:marTop w:val="0"/>
      <w:marBottom w:val="0"/>
      <w:divBdr>
        <w:top w:val="none" w:sz="0" w:space="0" w:color="auto"/>
        <w:left w:val="none" w:sz="0" w:space="0" w:color="auto"/>
        <w:bottom w:val="none" w:sz="0" w:space="0" w:color="auto"/>
        <w:right w:val="none" w:sz="0" w:space="0" w:color="auto"/>
      </w:divBdr>
      <w:divsChild>
        <w:div w:id="814294689">
          <w:marLeft w:val="-150"/>
          <w:marRight w:val="-150"/>
          <w:marTop w:val="0"/>
          <w:marBottom w:val="0"/>
          <w:divBdr>
            <w:top w:val="none" w:sz="0" w:space="0" w:color="auto"/>
            <w:left w:val="none" w:sz="0" w:space="0" w:color="auto"/>
            <w:bottom w:val="none" w:sz="0" w:space="0" w:color="auto"/>
            <w:right w:val="none" w:sz="0" w:space="0" w:color="auto"/>
          </w:divBdr>
        </w:div>
        <w:div w:id="1258756285">
          <w:marLeft w:val="-150"/>
          <w:marRight w:val="-150"/>
          <w:marTop w:val="0"/>
          <w:marBottom w:val="0"/>
          <w:divBdr>
            <w:top w:val="none" w:sz="0" w:space="0" w:color="auto"/>
            <w:left w:val="none" w:sz="0" w:space="0" w:color="auto"/>
            <w:bottom w:val="none" w:sz="0" w:space="0" w:color="auto"/>
            <w:right w:val="none" w:sz="0" w:space="0" w:color="auto"/>
          </w:divBdr>
          <w:divsChild>
            <w:div w:id="675302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922120">
      <w:bodyDiv w:val="1"/>
      <w:marLeft w:val="0"/>
      <w:marRight w:val="0"/>
      <w:marTop w:val="0"/>
      <w:marBottom w:val="0"/>
      <w:divBdr>
        <w:top w:val="none" w:sz="0" w:space="0" w:color="auto"/>
        <w:left w:val="none" w:sz="0" w:space="0" w:color="auto"/>
        <w:bottom w:val="none" w:sz="0" w:space="0" w:color="auto"/>
        <w:right w:val="none" w:sz="0" w:space="0" w:color="auto"/>
      </w:divBdr>
    </w:div>
    <w:div w:id="569079930">
      <w:bodyDiv w:val="1"/>
      <w:marLeft w:val="0"/>
      <w:marRight w:val="0"/>
      <w:marTop w:val="0"/>
      <w:marBottom w:val="0"/>
      <w:divBdr>
        <w:top w:val="none" w:sz="0" w:space="0" w:color="auto"/>
        <w:left w:val="none" w:sz="0" w:space="0" w:color="auto"/>
        <w:bottom w:val="none" w:sz="0" w:space="0" w:color="auto"/>
        <w:right w:val="none" w:sz="0" w:space="0" w:color="auto"/>
      </w:divBdr>
      <w:divsChild>
        <w:div w:id="290284535">
          <w:marLeft w:val="-150"/>
          <w:marRight w:val="-150"/>
          <w:marTop w:val="0"/>
          <w:marBottom w:val="0"/>
          <w:divBdr>
            <w:top w:val="none" w:sz="0" w:space="0" w:color="auto"/>
            <w:left w:val="none" w:sz="0" w:space="0" w:color="auto"/>
            <w:bottom w:val="none" w:sz="0" w:space="0" w:color="auto"/>
            <w:right w:val="none" w:sz="0" w:space="0" w:color="auto"/>
          </w:divBdr>
          <w:divsChild>
            <w:div w:id="1364553176">
              <w:marLeft w:val="0"/>
              <w:marRight w:val="0"/>
              <w:marTop w:val="0"/>
              <w:marBottom w:val="0"/>
              <w:divBdr>
                <w:top w:val="none" w:sz="0" w:space="0" w:color="auto"/>
                <w:left w:val="none" w:sz="0" w:space="0" w:color="auto"/>
                <w:bottom w:val="none" w:sz="0" w:space="0" w:color="auto"/>
                <w:right w:val="none" w:sz="0" w:space="0" w:color="auto"/>
              </w:divBdr>
              <w:divsChild>
                <w:div w:id="135156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571157">
          <w:marLeft w:val="-150"/>
          <w:marRight w:val="-150"/>
          <w:marTop w:val="0"/>
          <w:marBottom w:val="0"/>
          <w:divBdr>
            <w:top w:val="none" w:sz="0" w:space="0" w:color="auto"/>
            <w:left w:val="none" w:sz="0" w:space="0" w:color="auto"/>
            <w:bottom w:val="none" w:sz="0" w:space="0" w:color="auto"/>
            <w:right w:val="none" w:sz="0" w:space="0" w:color="auto"/>
          </w:divBdr>
        </w:div>
      </w:divsChild>
    </w:div>
    <w:div w:id="570041453">
      <w:bodyDiv w:val="1"/>
      <w:marLeft w:val="0"/>
      <w:marRight w:val="0"/>
      <w:marTop w:val="0"/>
      <w:marBottom w:val="0"/>
      <w:divBdr>
        <w:top w:val="none" w:sz="0" w:space="0" w:color="auto"/>
        <w:left w:val="none" w:sz="0" w:space="0" w:color="auto"/>
        <w:bottom w:val="none" w:sz="0" w:space="0" w:color="auto"/>
        <w:right w:val="none" w:sz="0" w:space="0" w:color="auto"/>
      </w:divBdr>
      <w:divsChild>
        <w:div w:id="1466043781">
          <w:marLeft w:val="0"/>
          <w:marRight w:val="0"/>
          <w:marTop w:val="0"/>
          <w:marBottom w:val="0"/>
          <w:divBdr>
            <w:top w:val="none" w:sz="0" w:space="0" w:color="auto"/>
            <w:left w:val="none" w:sz="0" w:space="0" w:color="auto"/>
            <w:bottom w:val="none" w:sz="0" w:space="0" w:color="auto"/>
            <w:right w:val="none" w:sz="0" w:space="0" w:color="auto"/>
          </w:divBdr>
        </w:div>
      </w:divsChild>
    </w:div>
    <w:div w:id="570387702">
      <w:bodyDiv w:val="1"/>
      <w:marLeft w:val="0"/>
      <w:marRight w:val="0"/>
      <w:marTop w:val="0"/>
      <w:marBottom w:val="0"/>
      <w:divBdr>
        <w:top w:val="none" w:sz="0" w:space="0" w:color="auto"/>
        <w:left w:val="none" w:sz="0" w:space="0" w:color="auto"/>
        <w:bottom w:val="none" w:sz="0" w:space="0" w:color="auto"/>
        <w:right w:val="none" w:sz="0" w:space="0" w:color="auto"/>
      </w:divBdr>
    </w:div>
    <w:div w:id="570389149">
      <w:bodyDiv w:val="1"/>
      <w:marLeft w:val="0"/>
      <w:marRight w:val="0"/>
      <w:marTop w:val="0"/>
      <w:marBottom w:val="0"/>
      <w:divBdr>
        <w:top w:val="none" w:sz="0" w:space="0" w:color="auto"/>
        <w:left w:val="none" w:sz="0" w:space="0" w:color="auto"/>
        <w:bottom w:val="none" w:sz="0" w:space="0" w:color="auto"/>
        <w:right w:val="none" w:sz="0" w:space="0" w:color="auto"/>
      </w:divBdr>
      <w:divsChild>
        <w:div w:id="35475953">
          <w:marLeft w:val="-150"/>
          <w:marRight w:val="-150"/>
          <w:marTop w:val="0"/>
          <w:marBottom w:val="0"/>
          <w:divBdr>
            <w:top w:val="none" w:sz="0" w:space="0" w:color="auto"/>
            <w:left w:val="none" w:sz="0" w:space="0" w:color="auto"/>
            <w:bottom w:val="none" w:sz="0" w:space="0" w:color="auto"/>
            <w:right w:val="none" w:sz="0" w:space="0" w:color="auto"/>
          </w:divBdr>
          <w:divsChild>
            <w:div w:id="1537279583">
              <w:marLeft w:val="0"/>
              <w:marRight w:val="0"/>
              <w:marTop w:val="0"/>
              <w:marBottom w:val="0"/>
              <w:divBdr>
                <w:top w:val="none" w:sz="0" w:space="0" w:color="auto"/>
                <w:left w:val="none" w:sz="0" w:space="0" w:color="auto"/>
                <w:bottom w:val="none" w:sz="0" w:space="0" w:color="auto"/>
                <w:right w:val="none" w:sz="0" w:space="0" w:color="auto"/>
              </w:divBdr>
              <w:divsChild>
                <w:div w:id="128261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128237">
          <w:marLeft w:val="-150"/>
          <w:marRight w:val="-150"/>
          <w:marTop w:val="0"/>
          <w:marBottom w:val="0"/>
          <w:divBdr>
            <w:top w:val="none" w:sz="0" w:space="0" w:color="auto"/>
            <w:left w:val="none" w:sz="0" w:space="0" w:color="auto"/>
            <w:bottom w:val="none" w:sz="0" w:space="0" w:color="auto"/>
            <w:right w:val="none" w:sz="0" w:space="0" w:color="auto"/>
          </w:divBdr>
          <w:divsChild>
            <w:div w:id="99885770">
              <w:marLeft w:val="0"/>
              <w:marRight w:val="0"/>
              <w:marTop w:val="0"/>
              <w:marBottom w:val="0"/>
              <w:divBdr>
                <w:top w:val="none" w:sz="0" w:space="0" w:color="auto"/>
                <w:left w:val="none" w:sz="0" w:space="0" w:color="auto"/>
                <w:bottom w:val="none" w:sz="0" w:space="0" w:color="auto"/>
                <w:right w:val="none" w:sz="0" w:space="0" w:color="auto"/>
              </w:divBdr>
              <w:divsChild>
                <w:div w:id="916553176">
                  <w:marLeft w:val="0"/>
                  <w:marRight w:val="0"/>
                  <w:marTop w:val="0"/>
                  <w:marBottom w:val="0"/>
                  <w:divBdr>
                    <w:top w:val="none" w:sz="0" w:space="0" w:color="auto"/>
                    <w:left w:val="none" w:sz="0" w:space="0" w:color="auto"/>
                    <w:bottom w:val="none" w:sz="0" w:space="0" w:color="auto"/>
                    <w:right w:val="none" w:sz="0" w:space="0" w:color="auto"/>
                  </w:divBdr>
                  <w:divsChild>
                    <w:div w:id="633759886">
                      <w:marLeft w:val="0"/>
                      <w:marRight w:val="0"/>
                      <w:marTop w:val="0"/>
                      <w:marBottom w:val="0"/>
                      <w:divBdr>
                        <w:top w:val="none" w:sz="0" w:space="0" w:color="auto"/>
                        <w:left w:val="none" w:sz="0" w:space="0" w:color="auto"/>
                        <w:bottom w:val="none" w:sz="0" w:space="0" w:color="auto"/>
                        <w:right w:val="none" w:sz="0" w:space="0" w:color="auto"/>
                      </w:divBdr>
                    </w:div>
                  </w:divsChild>
                </w:div>
                <w:div w:id="148570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0505327">
      <w:bodyDiv w:val="1"/>
      <w:marLeft w:val="0"/>
      <w:marRight w:val="0"/>
      <w:marTop w:val="0"/>
      <w:marBottom w:val="0"/>
      <w:divBdr>
        <w:top w:val="none" w:sz="0" w:space="0" w:color="auto"/>
        <w:left w:val="none" w:sz="0" w:space="0" w:color="auto"/>
        <w:bottom w:val="none" w:sz="0" w:space="0" w:color="auto"/>
        <w:right w:val="none" w:sz="0" w:space="0" w:color="auto"/>
      </w:divBdr>
      <w:divsChild>
        <w:div w:id="236522236">
          <w:marLeft w:val="-225"/>
          <w:marRight w:val="-225"/>
          <w:marTop w:val="0"/>
          <w:marBottom w:val="0"/>
          <w:divBdr>
            <w:top w:val="none" w:sz="0" w:space="0" w:color="auto"/>
            <w:left w:val="none" w:sz="0" w:space="0" w:color="auto"/>
            <w:bottom w:val="none" w:sz="0" w:space="0" w:color="auto"/>
            <w:right w:val="none" w:sz="0" w:space="0" w:color="auto"/>
          </w:divBdr>
        </w:div>
        <w:div w:id="1468814896">
          <w:marLeft w:val="-225"/>
          <w:marRight w:val="-225"/>
          <w:marTop w:val="0"/>
          <w:marBottom w:val="0"/>
          <w:divBdr>
            <w:top w:val="none" w:sz="0" w:space="0" w:color="auto"/>
            <w:left w:val="none" w:sz="0" w:space="0" w:color="auto"/>
            <w:bottom w:val="none" w:sz="0" w:space="0" w:color="auto"/>
            <w:right w:val="none" w:sz="0" w:space="0" w:color="auto"/>
          </w:divBdr>
          <w:divsChild>
            <w:div w:id="1258169455">
              <w:marLeft w:val="0"/>
              <w:marRight w:val="0"/>
              <w:marTop w:val="0"/>
              <w:marBottom w:val="0"/>
              <w:divBdr>
                <w:top w:val="none" w:sz="0" w:space="0" w:color="auto"/>
                <w:left w:val="none" w:sz="0" w:space="0" w:color="auto"/>
                <w:bottom w:val="none" w:sz="0" w:space="0" w:color="auto"/>
                <w:right w:val="none" w:sz="0" w:space="0" w:color="auto"/>
              </w:divBdr>
              <w:divsChild>
                <w:div w:id="11359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0583218">
      <w:bodyDiv w:val="1"/>
      <w:marLeft w:val="0"/>
      <w:marRight w:val="0"/>
      <w:marTop w:val="0"/>
      <w:marBottom w:val="0"/>
      <w:divBdr>
        <w:top w:val="none" w:sz="0" w:space="0" w:color="auto"/>
        <w:left w:val="none" w:sz="0" w:space="0" w:color="auto"/>
        <w:bottom w:val="none" w:sz="0" w:space="0" w:color="auto"/>
        <w:right w:val="none" w:sz="0" w:space="0" w:color="auto"/>
      </w:divBdr>
      <w:divsChild>
        <w:div w:id="996226307">
          <w:marLeft w:val="-150"/>
          <w:marRight w:val="-150"/>
          <w:marTop w:val="0"/>
          <w:marBottom w:val="0"/>
          <w:divBdr>
            <w:top w:val="none" w:sz="0" w:space="0" w:color="auto"/>
            <w:left w:val="none" w:sz="0" w:space="0" w:color="auto"/>
            <w:bottom w:val="none" w:sz="0" w:space="0" w:color="auto"/>
            <w:right w:val="none" w:sz="0" w:space="0" w:color="auto"/>
          </w:divBdr>
        </w:div>
        <w:div w:id="998656923">
          <w:marLeft w:val="-150"/>
          <w:marRight w:val="-150"/>
          <w:marTop w:val="0"/>
          <w:marBottom w:val="0"/>
          <w:divBdr>
            <w:top w:val="none" w:sz="0" w:space="0" w:color="auto"/>
            <w:left w:val="none" w:sz="0" w:space="0" w:color="auto"/>
            <w:bottom w:val="none" w:sz="0" w:space="0" w:color="auto"/>
            <w:right w:val="none" w:sz="0" w:space="0" w:color="auto"/>
          </w:divBdr>
          <w:divsChild>
            <w:div w:id="266742405">
              <w:marLeft w:val="0"/>
              <w:marRight w:val="0"/>
              <w:marTop w:val="0"/>
              <w:marBottom w:val="0"/>
              <w:divBdr>
                <w:top w:val="none" w:sz="0" w:space="0" w:color="auto"/>
                <w:left w:val="none" w:sz="0" w:space="0" w:color="auto"/>
                <w:bottom w:val="none" w:sz="0" w:space="0" w:color="auto"/>
                <w:right w:val="none" w:sz="0" w:space="0" w:color="auto"/>
              </w:divBdr>
              <w:divsChild>
                <w:div w:id="1326934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0701643">
      <w:bodyDiv w:val="1"/>
      <w:marLeft w:val="0"/>
      <w:marRight w:val="0"/>
      <w:marTop w:val="0"/>
      <w:marBottom w:val="0"/>
      <w:divBdr>
        <w:top w:val="none" w:sz="0" w:space="0" w:color="auto"/>
        <w:left w:val="none" w:sz="0" w:space="0" w:color="auto"/>
        <w:bottom w:val="none" w:sz="0" w:space="0" w:color="auto"/>
        <w:right w:val="none" w:sz="0" w:space="0" w:color="auto"/>
      </w:divBdr>
      <w:divsChild>
        <w:div w:id="1522741215">
          <w:marLeft w:val="-150"/>
          <w:marRight w:val="-150"/>
          <w:marTop w:val="0"/>
          <w:marBottom w:val="0"/>
          <w:divBdr>
            <w:top w:val="none" w:sz="0" w:space="0" w:color="auto"/>
            <w:left w:val="none" w:sz="0" w:space="0" w:color="auto"/>
            <w:bottom w:val="none" w:sz="0" w:space="0" w:color="auto"/>
            <w:right w:val="none" w:sz="0" w:space="0" w:color="auto"/>
          </w:divBdr>
        </w:div>
      </w:divsChild>
    </w:div>
    <w:div w:id="571044492">
      <w:bodyDiv w:val="1"/>
      <w:marLeft w:val="0"/>
      <w:marRight w:val="0"/>
      <w:marTop w:val="0"/>
      <w:marBottom w:val="0"/>
      <w:divBdr>
        <w:top w:val="none" w:sz="0" w:space="0" w:color="auto"/>
        <w:left w:val="none" w:sz="0" w:space="0" w:color="auto"/>
        <w:bottom w:val="none" w:sz="0" w:space="0" w:color="auto"/>
        <w:right w:val="none" w:sz="0" w:space="0" w:color="auto"/>
      </w:divBdr>
      <w:divsChild>
        <w:div w:id="276841465">
          <w:marLeft w:val="-150"/>
          <w:marRight w:val="-150"/>
          <w:marTop w:val="0"/>
          <w:marBottom w:val="0"/>
          <w:divBdr>
            <w:top w:val="none" w:sz="0" w:space="0" w:color="auto"/>
            <w:left w:val="none" w:sz="0" w:space="0" w:color="auto"/>
            <w:bottom w:val="none" w:sz="0" w:space="0" w:color="auto"/>
            <w:right w:val="none" w:sz="0" w:space="0" w:color="auto"/>
          </w:divBdr>
          <w:divsChild>
            <w:div w:id="636105285">
              <w:marLeft w:val="0"/>
              <w:marRight w:val="0"/>
              <w:marTop w:val="0"/>
              <w:marBottom w:val="0"/>
              <w:divBdr>
                <w:top w:val="none" w:sz="0" w:space="0" w:color="auto"/>
                <w:left w:val="none" w:sz="0" w:space="0" w:color="auto"/>
                <w:bottom w:val="none" w:sz="0" w:space="0" w:color="auto"/>
                <w:right w:val="none" w:sz="0" w:space="0" w:color="auto"/>
              </w:divBdr>
              <w:divsChild>
                <w:div w:id="1121650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681700">
          <w:marLeft w:val="-150"/>
          <w:marRight w:val="-150"/>
          <w:marTop w:val="0"/>
          <w:marBottom w:val="0"/>
          <w:divBdr>
            <w:top w:val="none" w:sz="0" w:space="0" w:color="auto"/>
            <w:left w:val="none" w:sz="0" w:space="0" w:color="auto"/>
            <w:bottom w:val="none" w:sz="0" w:space="0" w:color="auto"/>
            <w:right w:val="none" w:sz="0" w:space="0" w:color="auto"/>
          </w:divBdr>
          <w:divsChild>
            <w:div w:id="1198467001">
              <w:marLeft w:val="0"/>
              <w:marRight w:val="0"/>
              <w:marTop w:val="0"/>
              <w:marBottom w:val="0"/>
              <w:divBdr>
                <w:top w:val="none" w:sz="0" w:space="0" w:color="auto"/>
                <w:left w:val="none" w:sz="0" w:space="0" w:color="auto"/>
                <w:bottom w:val="none" w:sz="0" w:space="0" w:color="auto"/>
                <w:right w:val="none" w:sz="0" w:space="0" w:color="auto"/>
              </w:divBdr>
              <w:divsChild>
                <w:div w:id="293634045">
                  <w:marLeft w:val="0"/>
                  <w:marRight w:val="0"/>
                  <w:marTop w:val="0"/>
                  <w:marBottom w:val="0"/>
                  <w:divBdr>
                    <w:top w:val="none" w:sz="0" w:space="0" w:color="auto"/>
                    <w:left w:val="none" w:sz="0" w:space="0" w:color="auto"/>
                    <w:bottom w:val="none" w:sz="0" w:space="0" w:color="auto"/>
                    <w:right w:val="none" w:sz="0" w:space="0" w:color="auto"/>
                  </w:divBdr>
                  <w:divsChild>
                    <w:div w:id="770705159">
                      <w:marLeft w:val="0"/>
                      <w:marRight w:val="0"/>
                      <w:marTop w:val="0"/>
                      <w:marBottom w:val="0"/>
                      <w:divBdr>
                        <w:top w:val="none" w:sz="0" w:space="0" w:color="auto"/>
                        <w:left w:val="none" w:sz="0" w:space="0" w:color="auto"/>
                        <w:bottom w:val="none" w:sz="0" w:space="0" w:color="auto"/>
                        <w:right w:val="none" w:sz="0" w:space="0" w:color="auto"/>
                      </w:divBdr>
                      <w:divsChild>
                        <w:div w:id="155534872">
                          <w:marLeft w:val="0"/>
                          <w:marRight w:val="0"/>
                          <w:marTop w:val="0"/>
                          <w:marBottom w:val="0"/>
                          <w:divBdr>
                            <w:top w:val="none" w:sz="0" w:space="0" w:color="auto"/>
                            <w:left w:val="none" w:sz="0" w:space="0" w:color="auto"/>
                            <w:bottom w:val="none" w:sz="0" w:space="0" w:color="auto"/>
                            <w:right w:val="none" w:sz="0" w:space="0" w:color="auto"/>
                          </w:divBdr>
                          <w:divsChild>
                            <w:div w:id="550117517">
                              <w:marLeft w:val="0"/>
                              <w:marRight w:val="0"/>
                              <w:marTop w:val="0"/>
                              <w:marBottom w:val="0"/>
                              <w:divBdr>
                                <w:top w:val="none" w:sz="0" w:space="0" w:color="auto"/>
                                <w:left w:val="none" w:sz="0" w:space="0" w:color="auto"/>
                                <w:bottom w:val="none" w:sz="0" w:space="0" w:color="auto"/>
                                <w:right w:val="none" w:sz="0" w:space="0" w:color="auto"/>
                              </w:divBdr>
                            </w:div>
                            <w:div w:id="1008554632">
                              <w:marLeft w:val="0"/>
                              <w:marRight w:val="0"/>
                              <w:marTop w:val="0"/>
                              <w:marBottom w:val="0"/>
                              <w:divBdr>
                                <w:top w:val="none" w:sz="0" w:space="0" w:color="auto"/>
                                <w:left w:val="none" w:sz="0" w:space="0" w:color="auto"/>
                                <w:bottom w:val="none" w:sz="0" w:space="0" w:color="auto"/>
                                <w:right w:val="none" w:sz="0" w:space="0" w:color="auto"/>
                              </w:divBdr>
                            </w:div>
                            <w:div w:id="1314137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1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545785">
      <w:bodyDiv w:val="1"/>
      <w:marLeft w:val="0"/>
      <w:marRight w:val="0"/>
      <w:marTop w:val="0"/>
      <w:marBottom w:val="0"/>
      <w:divBdr>
        <w:top w:val="none" w:sz="0" w:space="0" w:color="auto"/>
        <w:left w:val="none" w:sz="0" w:space="0" w:color="auto"/>
        <w:bottom w:val="none" w:sz="0" w:space="0" w:color="auto"/>
        <w:right w:val="none" w:sz="0" w:space="0" w:color="auto"/>
      </w:divBdr>
    </w:div>
    <w:div w:id="571700990">
      <w:bodyDiv w:val="1"/>
      <w:marLeft w:val="0"/>
      <w:marRight w:val="0"/>
      <w:marTop w:val="0"/>
      <w:marBottom w:val="0"/>
      <w:divBdr>
        <w:top w:val="none" w:sz="0" w:space="0" w:color="auto"/>
        <w:left w:val="none" w:sz="0" w:space="0" w:color="auto"/>
        <w:bottom w:val="none" w:sz="0" w:space="0" w:color="auto"/>
        <w:right w:val="none" w:sz="0" w:space="0" w:color="auto"/>
      </w:divBdr>
      <w:divsChild>
        <w:div w:id="1574582322">
          <w:marLeft w:val="-225"/>
          <w:marRight w:val="-225"/>
          <w:marTop w:val="0"/>
          <w:marBottom w:val="0"/>
          <w:divBdr>
            <w:top w:val="none" w:sz="0" w:space="0" w:color="auto"/>
            <w:left w:val="none" w:sz="0" w:space="0" w:color="auto"/>
            <w:bottom w:val="none" w:sz="0" w:space="0" w:color="auto"/>
            <w:right w:val="none" w:sz="0" w:space="0" w:color="auto"/>
          </w:divBdr>
        </w:div>
        <w:div w:id="64885275">
          <w:marLeft w:val="-225"/>
          <w:marRight w:val="-225"/>
          <w:marTop w:val="0"/>
          <w:marBottom w:val="0"/>
          <w:divBdr>
            <w:top w:val="none" w:sz="0" w:space="0" w:color="auto"/>
            <w:left w:val="none" w:sz="0" w:space="0" w:color="auto"/>
            <w:bottom w:val="none" w:sz="0" w:space="0" w:color="auto"/>
            <w:right w:val="none" w:sz="0" w:space="0" w:color="auto"/>
          </w:divBdr>
          <w:divsChild>
            <w:div w:id="1248270464">
              <w:marLeft w:val="0"/>
              <w:marRight w:val="0"/>
              <w:marTop w:val="0"/>
              <w:marBottom w:val="0"/>
              <w:divBdr>
                <w:top w:val="none" w:sz="0" w:space="0" w:color="auto"/>
                <w:left w:val="none" w:sz="0" w:space="0" w:color="auto"/>
                <w:bottom w:val="none" w:sz="0" w:space="0" w:color="auto"/>
                <w:right w:val="none" w:sz="0" w:space="0" w:color="auto"/>
              </w:divBdr>
              <w:divsChild>
                <w:div w:id="702561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1964503">
      <w:bodyDiv w:val="1"/>
      <w:marLeft w:val="0"/>
      <w:marRight w:val="0"/>
      <w:marTop w:val="0"/>
      <w:marBottom w:val="0"/>
      <w:divBdr>
        <w:top w:val="none" w:sz="0" w:space="0" w:color="auto"/>
        <w:left w:val="none" w:sz="0" w:space="0" w:color="auto"/>
        <w:bottom w:val="none" w:sz="0" w:space="0" w:color="auto"/>
        <w:right w:val="none" w:sz="0" w:space="0" w:color="auto"/>
      </w:divBdr>
      <w:divsChild>
        <w:div w:id="103427132">
          <w:marLeft w:val="0"/>
          <w:marRight w:val="0"/>
          <w:marTop w:val="0"/>
          <w:marBottom w:val="0"/>
          <w:divBdr>
            <w:top w:val="none" w:sz="0" w:space="0" w:color="auto"/>
            <w:left w:val="none" w:sz="0" w:space="0" w:color="auto"/>
            <w:bottom w:val="none" w:sz="0" w:space="0" w:color="auto"/>
            <w:right w:val="none" w:sz="0" w:space="0" w:color="auto"/>
          </w:divBdr>
        </w:div>
        <w:div w:id="171577709">
          <w:marLeft w:val="0"/>
          <w:marRight w:val="0"/>
          <w:marTop w:val="210"/>
          <w:marBottom w:val="195"/>
          <w:divBdr>
            <w:top w:val="none" w:sz="0" w:space="0" w:color="auto"/>
            <w:left w:val="none" w:sz="0" w:space="0" w:color="auto"/>
            <w:bottom w:val="none" w:sz="0" w:space="0" w:color="auto"/>
            <w:right w:val="none" w:sz="0" w:space="0" w:color="auto"/>
          </w:divBdr>
        </w:div>
        <w:div w:id="925959710">
          <w:marLeft w:val="0"/>
          <w:marRight w:val="0"/>
          <w:marTop w:val="0"/>
          <w:marBottom w:val="0"/>
          <w:divBdr>
            <w:top w:val="none" w:sz="0" w:space="0" w:color="auto"/>
            <w:left w:val="none" w:sz="0" w:space="0" w:color="auto"/>
            <w:bottom w:val="none" w:sz="0" w:space="0" w:color="auto"/>
            <w:right w:val="none" w:sz="0" w:space="0" w:color="auto"/>
          </w:divBdr>
          <w:divsChild>
            <w:div w:id="728843207">
              <w:marLeft w:val="0"/>
              <w:marRight w:val="0"/>
              <w:marTop w:val="0"/>
              <w:marBottom w:val="390"/>
              <w:divBdr>
                <w:top w:val="none" w:sz="0" w:space="0" w:color="auto"/>
                <w:left w:val="none" w:sz="0" w:space="0" w:color="auto"/>
                <w:bottom w:val="none" w:sz="0" w:space="0" w:color="auto"/>
                <w:right w:val="none" w:sz="0" w:space="0" w:color="auto"/>
              </w:divBdr>
            </w:div>
          </w:divsChild>
        </w:div>
        <w:div w:id="1092778026">
          <w:marLeft w:val="0"/>
          <w:marRight w:val="0"/>
          <w:marTop w:val="0"/>
          <w:marBottom w:val="240"/>
          <w:divBdr>
            <w:top w:val="none" w:sz="0" w:space="0" w:color="auto"/>
            <w:left w:val="none" w:sz="0" w:space="0" w:color="auto"/>
            <w:bottom w:val="none" w:sz="0" w:space="0" w:color="auto"/>
            <w:right w:val="none" w:sz="0" w:space="0" w:color="auto"/>
          </w:divBdr>
        </w:div>
      </w:divsChild>
    </w:div>
    <w:div w:id="572352208">
      <w:bodyDiv w:val="1"/>
      <w:marLeft w:val="0"/>
      <w:marRight w:val="0"/>
      <w:marTop w:val="0"/>
      <w:marBottom w:val="0"/>
      <w:divBdr>
        <w:top w:val="none" w:sz="0" w:space="0" w:color="auto"/>
        <w:left w:val="none" w:sz="0" w:space="0" w:color="auto"/>
        <w:bottom w:val="none" w:sz="0" w:space="0" w:color="auto"/>
        <w:right w:val="none" w:sz="0" w:space="0" w:color="auto"/>
      </w:divBdr>
      <w:divsChild>
        <w:div w:id="883295814">
          <w:marLeft w:val="0"/>
          <w:marRight w:val="0"/>
          <w:marTop w:val="0"/>
          <w:marBottom w:val="0"/>
          <w:divBdr>
            <w:top w:val="none" w:sz="0" w:space="0" w:color="auto"/>
            <w:left w:val="none" w:sz="0" w:space="0" w:color="auto"/>
            <w:bottom w:val="none" w:sz="0" w:space="0" w:color="auto"/>
            <w:right w:val="none" w:sz="0" w:space="0" w:color="auto"/>
          </w:divBdr>
          <w:divsChild>
            <w:div w:id="510268108">
              <w:marLeft w:val="0"/>
              <w:marRight w:val="0"/>
              <w:marTop w:val="0"/>
              <w:marBottom w:val="0"/>
              <w:divBdr>
                <w:top w:val="none" w:sz="0" w:space="0" w:color="auto"/>
                <w:left w:val="none" w:sz="0" w:space="0" w:color="auto"/>
                <w:bottom w:val="none" w:sz="0" w:space="0" w:color="auto"/>
                <w:right w:val="none" w:sz="0" w:space="0" w:color="auto"/>
              </w:divBdr>
              <w:divsChild>
                <w:div w:id="539319296">
                  <w:marLeft w:val="-2250"/>
                  <w:marRight w:val="225"/>
                  <w:marTop w:val="0"/>
                  <w:marBottom w:val="300"/>
                  <w:divBdr>
                    <w:top w:val="none" w:sz="0" w:space="0" w:color="auto"/>
                    <w:left w:val="none" w:sz="0" w:space="0" w:color="auto"/>
                    <w:bottom w:val="none" w:sz="0" w:space="0" w:color="auto"/>
                    <w:right w:val="none" w:sz="0" w:space="0" w:color="auto"/>
                  </w:divBdr>
                </w:div>
              </w:divsChild>
            </w:div>
            <w:div w:id="539322809">
              <w:marLeft w:val="0"/>
              <w:marRight w:val="0"/>
              <w:marTop w:val="300"/>
              <w:marBottom w:val="0"/>
              <w:divBdr>
                <w:top w:val="single" w:sz="6" w:space="11" w:color="CCCCCC"/>
                <w:left w:val="none" w:sz="0" w:space="0" w:color="auto"/>
                <w:bottom w:val="none" w:sz="0" w:space="15" w:color="auto"/>
                <w:right w:val="none" w:sz="0" w:space="0" w:color="auto"/>
              </w:divBdr>
              <w:divsChild>
                <w:div w:id="256670122">
                  <w:marLeft w:val="0"/>
                  <w:marRight w:val="0"/>
                  <w:marTop w:val="0"/>
                  <w:marBottom w:val="0"/>
                  <w:divBdr>
                    <w:top w:val="none" w:sz="0" w:space="0" w:color="auto"/>
                    <w:left w:val="none" w:sz="0" w:space="0" w:color="auto"/>
                    <w:bottom w:val="none" w:sz="0" w:space="0" w:color="auto"/>
                    <w:right w:val="none" w:sz="0" w:space="0" w:color="auto"/>
                  </w:divBdr>
                  <w:divsChild>
                    <w:div w:id="213006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2861887">
      <w:bodyDiv w:val="1"/>
      <w:marLeft w:val="0"/>
      <w:marRight w:val="0"/>
      <w:marTop w:val="0"/>
      <w:marBottom w:val="0"/>
      <w:divBdr>
        <w:top w:val="none" w:sz="0" w:space="0" w:color="auto"/>
        <w:left w:val="none" w:sz="0" w:space="0" w:color="auto"/>
        <w:bottom w:val="none" w:sz="0" w:space="0" w:color="auto"/>
        <w:right w:val="none" w:sz="0" w:space="0" w:color="auto"/>
      </w:divBdr>
      <w:divsChild>
        <w:div w:id="1546600797">
          <w:marLeft w:val="-225"/>
          <w:marRight w:val="-225"/>
          <w:marTop w:val="0"/>
          <w:marBottom w:val="0"/>
          <w:divBdr>
            <w:top w:val="none" w:sz="0" w:space="0" w:color="auto"/>
            <w:left w:val="none" w:sz="0" w:space="0" w:color="auto"/>
            <w:bottom w:val="none" w:sz="0" w:space="0" w:color="auto"/>
            <w:right w:val="none" w:sz="0" w:space="0" w:color="auto"/>
          </w:divBdr>
        </w:div>
      </w:divsChild>
    </w:div>
    <w:div w:id="573199129">
      <w:bodyDiv w:val="1"/>
      <w:marLeft w:val="0"/>
      <w:marRight w:val="0"/>
      <w:marTop w:val="0"/>
      <w:marBottom w:val="0"/>
      <w:divBdr>
        <w:top w:val="none" w:sz="0" w:space="0" w:color="auto"/>
        <w:left w:val="none" w:sz="0" w:space="0" w:color="auto"/>
        <w:bottom w:val="none" w:sz="0" w:space="0" w:color="auto"/>
        <w:right w:val="none" w:sz="0" w:space="0" w:color="auto"/>
      </w:divBdr>
      <w:divsChild>
        <w:div w:id="366370022">
          <w:marLeft w:val="-150"/>
          <w:marRight w:val="-150"/>
          <w:marTop w:val="0"/>
          <w:marBottom w:val="0"/>
          <w:divBdr>
            <w:top w:val="none" w:sz="0" w:space="0" w:color="auto"/>
            <w:left w:val="none" w:sz="0" w:space="0" w:color="auto"/>
            <w:bottom w:val="none" w:sz="0" w:space="0" w:color="auto"/>
            <w:right w:val="none" w:sz="0" w:space="0" w:color="auto"/>
          </w:divBdr>
          <w:divsChild>
            <w:div w:id="1377392717">
              <w:marLeft w:val="0"/>
              <w:marRight w:val="0"/>
              <w:marTop w:val="0"/>
              <w:marBottom w:val="0"/>
              <w:divBdr>
                <w:top w:val="none" w:sz="0" w:space="0" w:color="auto"/>
                <w:left w:val="none" w:sz="0" w:space="0" w:color="auto"/>
                <w:bottom w:val="none" w:sz="0" w:space="0" w:color="auto"/>
                <w:right w:val="none" w:sz="0" w:space="0" w:color="auto"/>
              </w:divBdr>
              <w:divsChild>
                <w:div w:id="1861117366">
                  <w:marLeft w:val="0"/>
                  <w:marRight w:val="0"/>
                  <w:marTop w:val="0"/>
                  <w:marBottom w:val="0"/>
                  <w:divBdr>
                    <w:top w:val="none" w:sz="0" w:space="0" w:color="auto"/>
                    <w:left w:val="none" w:sz="0" w:space="0" w:color="auto"/>
                    <w:bottom w:val="none" w:sz="0" w:space="0" w:color="auto"/>
                    <w:right w:val="none" w:sz="0" w:space="0" w:color="auto"/>
                  </w:divBdr>
                  <w:divsChild>
                    <w:div w:id="1937398860">
                      <w:marLeft w:val="0"/>
                      <w:marRight w:val="0"/>
                      <w:marTop w:val="0"/>
                      <w:marBottom w:val="0"/>
                      <w:divBdr>
                        <w:top w:val="none" w:sz="0" w:space="0" w:color="auto"/>
                        <w:left w:val="none" w:sz="0" w:space="0" w:color="auto"/>
                        <w:bottom w:val="none" w:sz="0" w:space="0" w:color="auto"/>
                        <w:right w:val="none" w:sz="0" w:space="0" w:color="auto"/>
                      </w:divBdr>
                    </w:div>
                  </w:divsChild>
                </w:div>
                <w:div w:id="2102793573">
                  <w:marLeft w:val="0"/>
                  <w:marRight w:val="0"/>
                  <w:marTop w:val="0"/>
                  <w:marBottom w:val="0"/>
                  <w:divBdr>
                    <w:top w:val="none" w:sz="0" w:space="0" w:color="auto"/>
                    <w:left w:val="none" w:sz="0" w:space="0" w:color="auto"/>
                    <w:bottom w:val="none" w:sz="0" w:space="0" w:color="auto"/>
                    <w:right w:val="none" w:sz="0" w:space="0" w:color="auto"/>
                  </w:divBdr>
                  <w:divsChild>
                    <w:div w:id="75617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768116">
          <w:marLeft w:val="-150"/>
          <w:marRight w:val="-150"/>
          <w:marTop w:val="0"/>
          <w:marBottom w:val="0"/>
          <w:divBdr>
            <w:top w:val="none" w:sz="0" w:space="0" w:color="auto"/>
            <w:left w:val="none" w:sz="0" w:space="0" w:color="auto"/>
            <w:bottom w:val="none" w:sz="0" w:space="0" w:color="auto"/>
            <w:right w:val="none" w:sz="0" w:space="0" w:color="auto"/>
          </w:divBdr>
          <w:divsChild>
            <w:div w:id="464935704">
              <w:marLeft w:val="0"/>
              <w:marRight w:val="0"/>
              <w:marTop w:val="0"/>
              <w:marBottom w:val="0"/>
              <w:divBdr>
                <w:top w:val="none" w:sz="0" w:space="0" w:color="auto"/>
                <w:left w:val="none" w:sz="0" w:space="0" w:color="auto"/>
                <w:bottom w:val="none" w:sz="0" w:space="0" w:color="auto"/>
                <w:right w:val="none" w:sz="0" w:space="0" w:color="auto"/>
              </w:divBdr>
              <w:divsChild>
                <w:div w:id="309217366">
                  <w:marLeft w:val="0"/>
                  <w:marRight w:val="0"/>
                  <w:marTop w:val="0"/>
                  <w:marBottom w:val="0"/>
                  <w:divBdr>
                    <w:top w:val="none" w:sz="0" w:space="0" w:color="auto"/>
                    <w:left w:val="none" w:sz="0" w:space="0" w:color="auto"/>
                    <w:bottom w:val="none" w:sz="0" w:space="0" w:color="auto"/>
                    <w:right w:val="none" w:sz="0" w:space="0" w:color="auto"/>
                  </w:divBdr>
                  <w:divsChild>
                    <w:div w:id="2133471528">
                      <w:marLeft w:val="0"/>
                      <w:marRight w:val="0"/>
                      <w:marTop w:val="0"/>
                      <w:marBottom w:val="0"/>
                      <w:divBdr>
                        <w:top w:val="none" w:sz="0" w:space="0" w:color="auto"/>
                        <w:left w:val="none" w:sz="0" w:space="0" w:color="auto"/>
                        <w:bottom w:val="none" w:sz="0" w:space="0" w:color="auto"/>
                        <w:right w:val="none" w:sz="0" w:space="0" w:color="auto"/>
                      </w:divBdr>
                    </w:div>
                    <w:div w:id="963190403">
                      <w:marLeft w:val="0"/>
                      <w:marRight w:val="0"/>
                      <w:marTop w:val="0"/>
                      <w:marBottom w:val="0"/>
                      <w:divBdr>
                        <w:top w:val="none" w:sz="0" w:space="0" w:color="auto"/>
                        <w:left w:val="none" w:sz="0" w:space="0" w:color="auto"/>
                        <w:bottom w:val="none" w:sz="0" w:space="0" w:color="auto"/>
                        <w:right w:val="none" w:sz="0" w:space="0" w:color="auto"/>
                      </w:divBdr>
                      <w:divsChild>
                        <w:div w:id="1316299069">
                          <w:marLeft w:val="0"/>
                          <w:marRight w:val="0"/>
                          <w:marTop w:val="0"/>
                          <w:marBottom w:val="0"/>
                          <w:divBdr>
                            <w:top w:val="none" w:sz="0" w:space="0" w:color="auto"/>
                            <w:left w:val="none" w:sz="0" w:space="0" w:color="auto"/>
                            <w:bottom w:val="none" w:sz="0" w:space="0" w:color="auto"/>
                            <w:right w:val="none" w:sz="0" w:space="0" w:color="auto"/>
                          </w:divBdr>
                          <w:divsChild>
                            <w:div w:id="1659185648">
                              <w:marLeft w:val="0"/>
                              <w:marRight w:val="0"/>
                              <w:marTop w:val="0"/>
                              <w:marBottom w:val="0"/>
                              <w:divBdr>
                                <w:top w:val="none" w:sz="0" w:space="0" w:color="auto"/>
                                <w:left w:val="none" w:sz="0" w:space="0" w:color="auto"/>
                                <w:bottom w:val="none" w:sz="0" w:space="0" w:color="auto"/>
                                <w:right w:val="none" w:sz="0" w:space="0" w:color="auto"/>
                              </w:divBdr>
                            </w:div>
                            <w:div w:id="721176814">
                              <w:marLeft w:val="0"/>
                              <w:marRight w:val="0"/>
                              <w:marTop w:val="0"/>
                              <w:marBottom w:val="0"/>
                              <w:divBdr>
                                <w:top w:val="none" w:sz="0" w:space="0" w:color="auto"/>
                                <w:left w:val="none" w:sz="0" w:space="0" w:color="auto"/>
                                <w:bottom w:val="none" w:sz="0" w:space="0" w:color="auto"/>
                                <w:right w:val="none" w:sz="0" w:space="0" w:color="auto"/>
                              </w:divBdr>
                            </w:div>
                            <w:div w:id="2054651700">
                              <w:marLeft w:val="0"/>
                              <w:marRight w:val="0"/>
                              <w:marTop w:val="0"/>
                              <w:marBottom w:val="0"/>
                              <w:divBdr>
                                <w:top w:val="none" w:sz="0" w:space="0" w:color="auto"/>
                                <w:left w:val="none" w:sz="0" w:space="0" w:color="auto"/>
                                <w:bottom w:val="none" w:sz="0" w:space="0" w:color="auto"/>
                                <w:right w:val="none" w:sz="0" w:space="0" w:color="auto"/>
                              </w:divBdr>
                            </w:div>
                            <w:div w:id="1063410902">
                              <w:marLeft w:val="0"/>
                              <w:marRight w:val="0"/>
                              <w:marTop w:val="0"/>
                              <w:marBottom w:val="0"/>
                              <w:divBdr>
                                <w:top w:val="none" w:sz="0" w:space="0" w:color="auto"/>
                                <w:left w:val="none" w:sz="0" w:space="0" w:color="auto"/>
                                <w:bottom w:val="none" w:sz="0" w:space="0" w:color="auto"/>
                                <w:right w:val="none" w:sz="0" w:space="0" w:color="auto"/>
                              </w:divBdr>
                            </w:div>
                            <w:div w:id="252785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1280729">
              <w:marLeft w:val="0"/>
              <w:marRight w:val="0"/>
              <w:marTop w:val="0"/>
              <w:marBottom w:val="0"/>
              <w:divBdr>
                <w:top w:val="none" w:sz="0" w:space="0" w:color="auto"/>
                <w:left w:val="none" w:sz="0" w:space="0" w:color="auto"/>
                <w:bottom w:val="none" w:sz="0" w:space="0" w:color="auto"/>
                <w:right w:val="none" w:sz="0" w:space="0" w:color="auto"/>
              </w:divBdr>
              <w:divsChild>
                <w:div w:id="479928788">
                  <w:marLeft w:val="0"/>
                  <w:marRight w:val="0"/>
                  <w:marTop w:val="0"/>
                  <w:marBottom w:val="0"/>
                  <w:divBdr>
                    <w:top w:val="none" w:sz="0" w:space="0" w:color="auto"/>
                    <w:left w:val="none" w:sz="0" w:space="0" w:color="auto"/>
                    <w:bottom w:val="none" w:sz="0" w:space="0" w:color="auto"/>
                    <w:right w:val="none" w:sz="0" w:space="0" w:color="auto"/>
                  </w:divBdr>
                  <w:divsChild>
                    <w:div w:id="80294177">
                      <w:marLeft w:val="0"/>
                      <w:marRight w:val="0"/>
                      <w:marTop w:val="0"/>
                      <w:marBottom w:val="0"/>
                      <w:divBdr>
                        <w:top w:val="none" w:sz="0" w:space="0" w:color="auto"/>
                        <w:left w:val="none" w:sz="0" w:space="0" w:color="auto"/>
                        <w:bottom w:val="none" w:sz="0" w:space="0" w:color="auto"/>
                        <w:right w:val="none" w:sz="0" w:space="0" w:color="auto"/>
                      </w:divBdr>
                      <w:divsChild>
                        <w:div w:id="1122845394">
                          <w:marLeft w:val="0"/>
                          <w:marRight w:val="0"/>
                          <w:marTop w:val="0"/>
                          <w:marBottom w:val="0"/>
                          <w:divBdr>
                            <w:top w:val="none" w:sz="0" w:space="0" w:color="auto"/>
                            <w:left w:val="none" w:sz="0" w:space="0" w:color="auto"/>
                            <w:bottom w:val="none" w:sz="0" w:space="0" w:color="auto"/>
                            <w:right w:val="none" w:sz="0" w:space="0" w:color="auto"/>
                          </w:divBdr>
                        </w:div>
                      </w:divsChild>
                    </w:div>
                    <w:div w:id="208629264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573593135">
      <w:bodyDiv w:val="1"/>
      <w:marLeft w:val="0"/>
      <w:marRight w:val="0"/>
      <w:marTop w:val="0"/>
      <w:marBottom w:val="0"/>
      <w:divBdr>
        <w:top w:val="none" w:sz="0" w:space="0" w:color="auto"/>
        <w:left w:val="none" w:sz="0" w:space="0" w:color="auto"/>
        <w:bottom w:val="none" w:sz="0" w:space="0" w:color="auto"/>
        <w:right w:val="none" w:sz="0" w:space="0" w:color="auto"/>
      </w:divBdr>
      <w:divsChild>
        <w:div w:id="2104643921">
          <w:marLeft w:val="0"/>
          <w:marRight w:val="0"/>
          <w:marTop w:val="0"/>
          <w:marBottom w:val="330"/>
          <w:divBdr>
            <w:top w:val="none" w:sz="0" w:space="0" w:color="auto"/>
            <w:left w:val="none" w:sz="0" w:space="0" w:color="auto"/>
            <w:bottom w:val="none" w:sz="0" w:space="0" w:color="auto"/>
            <w:right w:val="none" w:sz="0" w:space="0" w:color="auto"/>
          </w:divBdr>
          <w:divsChild>
            <w:div w:id="154302282">
              <w:marLeft w:val="0"/>
              <w:marRight w:val="0"/>
              <w:marTop w:val="0"/>
              <w:marBottom w:val="180"/>
              <w:divBdr>
                <w:top w:val="none" w:sz="0" w:space="0" w:color="auto"/>
                <w:left w:val="none" w:sz="0" w:space="0" w:color="auto"/>
                <w:bottom w:val="none" w:sz="0" w:space="0" w:color="auto"/>
                <w:right w:val="none" w:sz="0" w:space="0" w:color="auto"/>
              </w:divBdr>
            </w:div>
          </w:divsChild>
        </w:div>
        <w:div w:id="749230397">
          <w:marLeft w:val="0"/>
          <w:marRight w:val="0"/>
          <w:marTop w:val="100"/>
          <w:marBottom w:val="100"/>
          <w:divBdr>
            <w:top w:val="none" w:sz="0" w:space="0" w:color="auto"/>
            <w:left w:val="none" w:sz="0" w:space="0" w:color="auto"/>
            <w:bottom w:val="none" w:sz="0" w:space="0" w:color="auto"/>
            <w:right w:val="none" w:sz="0" w:space="0" w:color="auto"/>
          </w:divBdr>
          <w:divsChild>
            <w:div w:id="1214387182">
              <w:marLeft w:val="-1200"/>
              <w:marRight w:val="-1200"/>
              <w:marTop w:val="0"/>
              <w:marBottom w:val="0"/>
              <w:divBdr>
                <w:top w:val="none" w:sz="0" w:space="0" w:color="auto"/>
                <w:left w:val="none" w:sz="0" w:space="0" w:color="auto"/>
                <w:bottom w:val="none" w:sz="0" w:space="0" w:color="auto"/>
                <w:right w:val="none" w:sz="0" w:space="0" w:color="auto"/>
              </w:divBdr>
              <w:divsChild>
                <w:div w:id="307170333">
                  <w:marLeft w:val="0"/>
                  <w:marRight w:val="0"/>
                  <w:marTop w:val="0"/>
                  <w:marBottom w:val="0"/>
                  <w:divBdr>
                    <w:top w:val="none" w:sz="0" w:space="0" w:color="auto"/>
                    <w:left w:val="none" w:sz="0" w:space="0" w:color="auto"/>
                    <w:bottom w:val="none" w:sz="0" w:space="0" w:color="auto"/>
                    <w:right w:val="none" w:sz="0" w:space="0" w:color="auto"/>
                  </w:divBdr>
                  <w:divsChild>
                    <w:div w:id="603653508">
                      <w:marLeft w:val="0"/>
                      <w:marRight w:val="0"/>
                      <w:marTop w:val="0"/>
                      <w:marBottom w:val="0"/>
                      <w:divBdr>
                        <w:top w:val="none" w:sz="0" w:space="0" w:color="auto"/>
                        <w:left w:val="none" w:sz="0" w:space="0" w:color="auto"/>
                        <w:bottom w:val="none" w:sz="0" w:space="0" w:color="auto"/>
                        <w:right w:val="none" w:sz="0" w:space="0" w:color="auto"/>
                      </w:divBdr>
                      <w:divsChild>
                        <w:div w:id="531765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1824761">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573977719">
      <w:bodyDiv w:val="1"/>
      <w:marLeft w:val="0"/>
      <w:marRight w:val="0"/>
      <w:marTop w:val="0"/>
      <w:marBottom w:val="0"/>
      <w:divBdr>
        <w:top w:val="none" w:sz="0" w:space="0" w:color="auto"/>
        <w:left w:val="none" w:sz="0" w:space="0" w:color="auto"/>
        <w:bottom w:val="none" w:sz="0" w:space="0" w:color="auto"/>
        <w:right w:val="none" w:sz="0" w:space="0" w:color="auto"/>
      </w:divBdr>
      <w:divsChild>
        <w:div w:id="1087505452">
          <w:marLeft w:val="0"/>
          <w:marRight w:val="0"/>
          <w:marTop w:val="0"/>
          <w:marBottom w:val="0"/>
          <w:divBdr>
            <w:top w:val="none" w:sz="0" w:space="0" w:color="auto"/>
            <w:left w:val="none" w:sz="0" w:space="0" w:color="auto"/>
            <w:bottom w:val="none" w:sz="0" w:space="0" w:color="auto"/>
            <w:right w:val="none" w:sz="0" w:space="0" w:color="auto"/>
          </w:divBdr>
        </w:div>
        <w:div w:id="1203010517">
          <w:marLeft w:val="0"/>
          <w:marRight w:val="0"/>
          <w:marTop w:val="0"/>
          <w:marBottom w:val="0"/>
          <w:divBdr>
            <w:top w:val="none" w:sz="0" w:space="0" w:color="auto"/>
            <w:left w:val="none" w:sz="0" w:space="0" w:color="auto"/>
            <w:bottom w:val="none" w:sz="0" w:space="0" w:color="auto"/>
            <w:right w:val="none" w:sz="0" w:space="0" w:color="auto"/>
          </w:divBdr>
        </w:div>
      </w:divsChild>
    </w:div>
    <w:div w:id="574239403">
      <w:bodyDiv w:val="1"/>
      <w:marLeft w:val="0"/>
      <w:marRight w:val="0"/>
      <w:marTop w:val="0"/>
      <w:marBottom w:val="0"/>
      <w:divBdr>
        <w:top w:val="none" w:sz="0" w:space="0" w:color="auto"/>
        <w:left w:val="none" w:sz="0" w:space="0" w:color="auto"/>
        <w:bottom w:val="none" w:sz="0" w:space="0" w:color="auto"/>
        <w:right w:val="none" w:sz="0" w:space="0" w:color="auto"/>
      </w:divBdr>
      <w:divsChild>
        <w:div w:id="2057191288">
          <w:marLeft w:val="0"/>
          <w:marRight w:val="0"/>
          <w:marTop w:val="0"/>
          <w:marBottom w:val="0"/>
          <w:divBdr>
            <w:top w:val="none" w:sz="0" w:space="0" w:color="auto"/>
            <w:left w:val="none" w:sz="0" w:space="0" w:color="auto"/>
            <w:bottom w:val="none" w:sz="0" w:space="0" w:color="auto"/>
            <w:right w:val="none" w:sz="0" w:space="0" w:color="auto"/>
          </w:divBdr>
          <w:divsChild>
            <w:div w:id="90055961">
              <w:marLeft w:val="0"/>
              <w:marRight w:val="0"/>
              <w:marTop w:val="0"/>
              <w:marBottom w:val="240"/>
              <w:divBdr>
                <w:top w:val="none" w:sz="0" w:space="0" w:color="auto"/>
                <w:left w:val="none" w:sz="0" w:space="0" w:color="auto"/>
                <w:bottom w:val="none" w:sz="0" w:space="0" w:color="auto"/>
                <w:right w:val="none" w:sz="0" w:space="0" w:color="auto"/>
              </w:divBdr>
              <w:divsChild>
                <w:div w:id="2038389598">
                  <w:marLeft w:val="0"/>
                  <w:marRight w:val="0"/>
                  <w:marTop w:val="0"/>
                  <w:marBottom w:val="0"/>
                  <w:divBdr>
                    <w:top w:val="none" w:sz="0" w:space="0" w:color="auto"/>
                    <w:left w:val="none" w:sz="0" w:space="0" w:color="auto"/>
                    <w:bottom w:val="none" w:sz="0" w:space="0" w:color="auto"/>
                    <w:right w:val="none" w:sz="0" w:space="0" w:color="auto"/>
                  </w:divBdr>
                </w:div>
                <w:div w:id="1455446656">
                  <w:marLeft w:val="60"/>
                  <w:marRight w:val="0"/>
                  <w:marTop w:val="0"/>
                  <w:marBottom w:val="0"/>
                  <w:divBdr>
                    <w:top w:val="none" w:sz="0" w:space="0" w:color="auto"/>
                    <w:left w:val="none" w:sz="0" w:space="0" w:color="auto"/>
                    <w:bottom w:val="none" w:sz="0" w:space="0" w:color="auto"/>
                    <w:right w:val="none" w:sz="0" w:space="0" w:color="auto"/>
                  </w:divBdr>
                </w:div>
              </w:divsChild>
            </w:div>
            <w:div w:id="1174607380">
              <w:marLeft w:val="0"/>
              <w:marRight w:val="0"/>
              <w:marTop w:val="0"/>
              <w:marBottom w:val="225"/>
              <w:divBdr>
                <w:top w:val="none" w:sz="0" w:space="0" w:color="auto"/>
                <w:left w:val="none" w:sz="0" w:space="0" w:color="auto"/>
                <w:bottom w:val="none" w:sz="0" w:space="0" w:color="auto"/>
                <w:right w:val="none" w:sz="0" w:space="0" w:color="auto"/>
              </w:divBdr>
            </w:div>
          </w:divsChild>
        </w:div>
        <w:div w:id="349988066">
          <w:marLeft w:val="0"/>
          <w:marRight w:val="0"/>
          <w:marTop w:val="0"/>
          <w:marBottom w:val="0"/>
          <w:divBdr>
            <w:top w:val="none" w:sz="0" w:space="0" w:color="auto"/>
            <w:left w:val="none" w:sz="0" w:space="0" w:color="auto"/>
            <w:bottom w:val="none" w:sz="0" w:space="0" w:color="auto"/>
            <w:right w:val="none" w:sz="0" w:space="0" w:color="auto"/>
          </w:divBdr>
        </w:div>
        <w:div w:id="1508322855">
          <w:marLeft w:val="0"/>
          <w:marRight w:val="0"/>
          <w:marTop w:val="315"/>
          <w:marBottom w:val="0"/>
          <w:divBdr>
            <w:top w:val="none" w:sz="0" w:space="0" w:color="auto"/>
            <w:left w:val="none" w:sz="0" w:space="0" w:color="auto"/>
            <w:bottom w:val="none" w:sz="0" w:space="0" w:color="auto"/>
            <w:right w:val="none" w:sz="0" w:space="0" w:color="auto"/>
          </w:divBdr>
          <w:divsChild>
            <w:div w:id="1259288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320631">
      <w:bodyDiv w:val="1"/>
      <w:marLeft w:val="0"/>
      <w:marRight w:val="0"/>
      <w:marTop w:val="0"/>
      <w:marBottom w:val="0"/>
      <w:divBdr>
        <w:top w:val="none" w:sz="0" w:space="0" w:color="auto"/>
        <w:left w:val="none" w:sz="0" w:space="0" w:color="auto"/>
        <w:bottom w:val="none" w:sz="0" w:space="0" w:color="auto"/>
        <w:right w:val="none" w:sz="0" w:space="0" w:color="auto"/>
      </w:divBdr>
      <w:divsChild>
        <w:div w:id="388967438">
          <w:marLeft w:val="0"/>
          <w:marRight w:val="0"/>
          <w:marTop w:val="0"/>
          <w:marBottom w:val="0"/>
          <w:divBdr>
            <w:top w:val="none" w:sz="0" w:space="0" w:color="auto"/>
            <w:left w:val="none" w:sz="0" w:space="0" w:color="auto"/>
            <w:bottom w:val="none" w:sz="0" w:space="0" w:color="auto"/>
            <w:right w:val="none" w:sz="0" w:space="0" w:color="auto"/>
          </w:divBdr>
        </w:div>
      </w:divsChild>
    </w:div>
    <w:div w:id="574321362">
      <w:bodyDiv w:val="1"/>
      <w:marLeft w:val="0"/>
      <w:marRight w:val="0"/>
      <w:marTop w:val="0"/>
      <w:marBottom w:val="0"/>
      <w:divBdr>
        <w:top w:val="none" w:sz="0" w:space="0" w:color="auto"/>
        <w:left w:val="none" w:sz="0" w:space="0" w:color="auto"/>
        <w:bottom w:val="none" w:sz="0" w:space="0" w:color="auto"/>
        <w:right w:val="none" w:sz="0" w:space="0" w:color="auto"/>
      </w:divBdr>
      <w:divsChild>
        <w:div w:id="209998421">
          <w:marLeft w:val="-150"/>
          <w:marRight w:val="-150"/>
          <w:marTop w:val="0"/>
          <w:marBottom w:val="0"/>
          <w:divBdr>
            <w:top w:val="none" w:sz="0" w:space="0" w:color="auto"/>
            <w:left w:val="none" w:sz="0" w:space="0" w:color="auto"/>
            <w:bottom w:val="none" w:sz="0" w:space="0" w:color="auto"/>
            <w:right w:val="none" w:sz="0" w:space="0" w:color="auto"/>
          </w:divBdr>
          <w:divsChild>
            <w:div w:id="459349858">
              <w:marLeft w:val="0"/>
              <w:marRight w:val="0"/>
              <w:marTop w:val="0"/>
              <w:marBottom w:val="0"/>
              <w:divBdr>
                <w:top w:val="none" w:sz="0" w:space="0" w:color="auto"/>
                <w:left w:val="none" w:sz="0" w:space="0" w:color="auto"/>
                <w:bottom w:val="none" w:sz="0" w:space="0" w:color="auto"/>
                <w:right w:val="none" w:sz="0" w:space="0" w:color="auto"/>
              </w:divBdr>
              <w:divsChild>
                <w:div w:id="178395455">
                  <w:marLeft w:val="0"/>
                  <w:marRight w:val="0"/>
                  <w:marTop w:val="0"/>
                  <w:marBottom w:val="0"/>
                  <w:divBdr>
                    <w:top w:val="none" w:sz="0" w:space="0" w:color="auto"/>
                    <w:left w:val="none" w:sz="0" w:space="0" w:color="auto"/>
                    <w:bottom w:val="none" w:sz="0" w:space="0" w:color="auto"/>
                    <w:right w:val="none" w:sz="0" w:space="0" w:color="auto"/>
                  </w:divBdr>
                  <w:divsChild>
                    <w:div w:id="557865415">
                      <w:marLeft w:val="0"/>
                      <w:marRight w:val="0"/>
                      <w:marTop w:val="0"/>
                      <w:marBottom w:val="450"/>
                      <w:divBdr>
                        <w:top w:val="none" w:sz="0" w:space="0" w:color="auto"/>
                        <w:left w:val="none" w:sz="0" w:space="0" w:color="auto"/>
                        <w:bottom w:val="none" w:sz="0" w:space="0" w:color="auto"/>
                        <w:right w:val="none" w:sz="0" w:space="0" w:color="auto"/>
                      </w:divBdr>
                    </w:div>
                    <w:div w:id="1040205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4358375">
      <w:bodyDiv w:val="1"/>
      <w:marLeft w:val="0"/>
      <w:marRight w:val="0"/>
      <w:marTop w:val="0"/>
      <w:marBottom w:val="0"/>
      <w:divBdr>
        <w:top w:val="none" w:sz="0" w:space="0" w:color="auto"/>
        <w:left w:val="none" w:sz="0" w:space="0" w:color="auto"/>
        <w:bottom w:val="none" w:sz="0" w:space="0" w:color="auto"/>
        <w:right w:val="none" w:sz="0" w:space="0" w:color="auto"/>
      </w:divBdr>
      <w:divsChild>
        <w:div w:id="395855713">
          <w:marLeft w:val="0"/>
          <w:marRight w:val="0"/>
          <w:marTop w:val="0"/>
          <w:marBottom w:val="225"/>
          <w:divBdr>
            <w:top w:val="single" w:sz="18" w:space="0" w:color="03A9F4"/>
            <w:left w:val="none" w:sz="0" w:space="0" w:color="auto"/>
            <w:bottom w:val="none" w:sz="0" w:space="0" w:color="auto"/>
            <w:right w:val="none" w:sz="0" w:space="0" w:color="auto"/>
          </w:divBdr>
        </w:div>
        <w:div w:id="811871269">
          <w:marLeft w:val="2400"/>
          <w:marRight w:val="1230"/>
          <w:marTop w:val="600"/>
          <w:marBottom w:val="600"/>
          <w:divBdr>
            <w:top w:val="none" w:sz="0" w:space="0" w:color="auto"/>
            <w:left w:val="none" w:sz="0" w:space="0" w:color="auto"/>
            <w:bottom w:val="none" w:sz="0" w:space="0" w:color="auto"/>
            <w:right w:val="none" w:sz="0" w:space="0" w:color="auto"/>
          </w:divBdr>
          <w:divsChild>
            <w:div w:id="773129458">
              <w:marLeft w:val="0"/>
              <w:marRight w:val="0"/>
              <w:marTop w:val="0"/>
              <w:marBottom w:val="0"/>
              <w:divBdr>
                <w:top w:val="none" w:sz="0" w:space="0" w:color="auto"/>
                <w:left w:val="none" w:sz="0" w:space="0" w:color="auto"/>
                <w:bottom w:val="none" w:sz="0" w:space="0" w:color="auto"/>
                <w:right w:val="none" w:sz="0" w:space="0" w:color="auto"/>
              </w:divBdr>
            </w:div>
          </w:divsChild>
        </w:div>
        <w:div w:id="1505432911">
          <w:marLeft w:val="0"/>
          <w:marRight w:val="0"/>
          <w:marTop w:val="0"/>
          <w:marBottom w:val="0"/>
          <w:divBdr>
            <w:top w:val="none" w:sz="0" w:space="0" w:color="auto"/>
            <w:left w:val="none" w:sz="0" w:space="0" w:color="auto"/>
            <w:bottom w:val="none" w:sz="0" w:space="0" w:color="auto"/>
            <w:right w:val="none" w:sz="0" w:space="0" w:color="auto"/>
          </w:divBdr>
        </w:div>
      </w:divsChild>
    </w:div>
    <w:div w:id="574360727">
      <w:bodyDiv w:val="1"/>
      <w:marLeft w:val="0"/>
      <w:marRight w:val="0"/>
      <w:marTop w:val="0"/>
      <w:marBottom w:val="0"/>
      <w:divBdr>
        <w:top w:val="none" w:sz="0" w:space="0" w:color="auto"/>
        <w:left w:val="none" w:sz="0" w:space="0" w:color="auto"/>
        <w:bottom w:val="none" w:sz="0" w:space="0" w:color="auto"/>
        <w:right w:val="none" w:sz="0" w:space="0" w:color="auto"/>
      </w:divBdr>
      <w:divsChild>
        <w:div w:id="586157551">
          <w:marLeft w:val="-225"/>
          <w:marRight w:val="-225"/>
          <w:marTop w:val="0"/>
          <w:marBottom w:val="0"/>
          <w:divBdr>
            <w:top w:val="none" w:sz="0" w:space="0" w:color="auto"/>
            <w:left w:val="none" w:sz="0" w:space="0" w:color="auto"/>
            <w:bottom w:val="none" w:sz="0" w:space="0" w:color="auto"/>
            <w:right w:val="none" w:sz="0" w:space="0" w:color="auto"/>
          </w:divBdr>
        </w:div>
        <w:div w:id="1483349883">
          <w:marLeft w:val="-225"/>
          <w:marRight w:val="-225"/>
          <w:marTop w:val="0"/>
          <w:marBottom w:val="0"/>
          <w:divBdr>
            <w:top w:val="none" w:sz="0" w:space="0" w:color="auto"/>
            <w:left w:val="none" w:sz="0" w:space="0" w:color="auto"/>
            <w:bottom w:val="none" w:sz="0" w:space="0" w:color="auto"/>
            <w:right w:val="none" w:sz="0" w:space="0" w:color="auto"/>
          </w:divBdr>
        </w:div>
      </w:divsChild>
    </w:div>
    <w:div w:id="574439479">
      <w:bodyDiv w:val="1"/>
      <w:marLeft w:val="0"/>
      <w:marRight w:val="0"/>
      <w:marTop w:val="0"/>
      <w:marBottom w:val="0"/>
      <w:divBdr>
        <w:top w:val="none" w:sz="0" w:space="0" w:color="auto"/>
        <w:left w:val="none" w:sz="0" w:space="0" w:color="auto"/>
        <w:bottom w:val="none" w:sz="0" w:space="0" w:color="auto"/>
        <w:right w:val="none" w:sz="0" w:space="0" w:color="auto"/>
      </w:divBdr>
      <w:divsChild>
        <w:div w:id="1294555689">
          <w:marLeft w:val="-150"/>
          <w:marRight w:val="-150"/>
          <w:marTop w:val="0"/>
          <w:marBottom w:val="0"/>
          <w:divBdr>
            <w:top w:val="none" w:sz="0" w:space="0" w:color="auto"/>
            <w:left w:val="none" w:sz="0" w:space="0" w:color="auto"/>
            <w:bottom w:val="none" w:sz="0" w:space="0" w:color="auto"/>
            <w:right w:val="none" w:sz="0" w:space="0" w:color="auto"/>
          </w:divBdr>
          <w:divsChild>
            <w:div w:id="98987254">
              <w:marLeft w:val="0"/>
              <w:marRight w:val="0"/>
              <w:marTop w:val="0"/>
              <w:marBottom w:val="0"/>
              <w:divBdr>
                <w:top w:val="none" w:sz="0" w:space="0" w:color="auto"/>
                <w:left w:val="none" w:sz="0" w:space="0" w:color="auto"/>
                <w:bottom w:val="none" w:sz="0" w:space="0" w:color="auto"/>
                <w:right w:val="none" w:sz="0" w:space="0" w:color="auto"/>
              </w:divBdr>
              <w:divsChild>
                <w:div w:id="358047580">
                  <w:marLeft w:val="0"/>
                  <w:marRight w:val="0"/>
                  <w:marTop w:val="0"/>
                  <w:marBottom w:val="0"/>
                  <w:divBdr>
                    <w:top w:val="none" w:sz="0" w:space="0" w:color="auto"/>
                    <w:left w:val="none" w:sz="0" w:space="0" w:color="auto"/>
                    <w:bottom w:val="none" w:sz="0" w:space="0" w:color="auto"/>
                    <w:right w:val="none" w:sz="0" w:space="0" w:color="auto"/>
                  </w:divBdr>
                  <w:divsChild>
                    <w:div w:id="1296907529">
                      <w:marLeft w:val="0"/>
                      <w:marRight w:val="0"/>
                      <w:marTop w:val="0"/>
                      <w:marBottom w:val="0"/>
                      <w:divBdr>
                        <w:top w:val="none" w:sz="0" w:space="0" w:color="auto"/>
                        <w:left w:val="none" w:sz="0" w:space="0" w:color="auto"/>
                        <w:bottom w:val="none" w:sz="0" w:space="0" w:color="auto"/>
                        <w:right w:val="none" w:sz="0" w:space="0" w:color="auto"/>
                      </w:divBdr>
                    </w:div>
                  </w:divsChild>
                </w:div>
                <w:div w:id="1834178990">
                  <w:marLeft w:val="0"/>
                  <w:marRight w:val="0"/>
                  <w:marTop w:val="0"/>
                  <w:marBottom w:val="0"/>
                  <w:divBdr>
                    <w:top w:val="none" w:sz="0" w:space="0" w:color="auto"/>
                    <w:left w:val="none" w:sz="0" w:space="0" w:color="auto"/>
                    <w:bottom w:val="none" w:sz="0" w:space="0" w:color="auto"/>
                    <w:right w:val="none" w:sz="0" w:space="0" w:color="auto"/>
                  </w:divBdr>
                  <w:divsChild>
                    <w:div w:id="184204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0171800">
          <w:marLeft w:val="-150"/>
          <w:marRight w:val="-150"/>
          <w:marTop w:val="0"/>
          <w:marBottom w:val="0"/>
          <w:divBdr>
            <w:top w:val="none" w:sz="0" w:space="0" w:color="auto"/>
            <w:left w:val="none" w:sz="0" w:space="0" w:color="auto"/>
            <w:bottom w:val="none" w:sz="0" w:space="0" w:color="auto"/>
            <w:right w:val="none" w:sz="0" w:space="0" w:color="auto"/>
          </w:divBdr>
          <w:divsChild>
            <w:div w:id="1105808744">
              <w:marLeft w:val="0"/>
              <w:marRight w:val="0"/>
              <w:marTop w:val="0"/>
              <w:marBottom w:val="0"/>
              <w:divBdr>
                <w:top w:val="none" w:sz="0" w:space="0" w:color="auto"/>
                <w:left w:val="none" w:sz="0" w:space="0" w:color="auto"/>
                <w:bottom w:val="none" w:sz="0" w:space="0" w:color="auto"/>
                <w:right w:val="none" w:sz="0" w:space="0" w:color="auto"/>
              </w:divBdr>
              <w:divsChild>
                <w:div w:id="983512793">
                  <w:marLeft w:val="0"/>
                  <w:marRight w:val="0"/>
                  <w:marTop w:val="0"/>
                  <w:marBottom w:val="0"/>
                  <w:divBdr>
                    <w:top w:val="none" w:sz="0" w:space="0" w:color="auto"/>
                    <w:left w:val="none" w:sz="0" w:space="0" w:color="auto"/>
                    <w:bottom w:val="none" w:sz="0" w:space="0" w:color="auto"/>
                    <w:right w:val="none" w:sz="0" w:space="0" w:color="auto"/>
                  </w:divBdr>
                  <w:divsChild>
                    <w:div w:id="1856575767">
                      <w:marLeft w:val="0"/>
                      <w:marRight w:val="0"/>
                      <w:marTop w:val="0"/>
                      <w:marBottom w:val="0"/>
                      <w:divBdr>
                        <w:top w:val="none" w:sz="0" w:space="0" w:color="auto"/>
                        <w:left w:val="none" w:sz="0" w:space="0" w:color="auto"/>
                        <w:bottom w:val="none" w:sz="0" w:space="0" w:color="auto"/>
                        <w:right w:val="none" w:sz="0" w:space="0" w:color="auto"/>
                      </w:divBdr>
                    </w:div>
                    <w:div w:id="1380276752">
                      <w:marLeft w:val="0"/>
                      <w:marRight w:val="0"/>
                      <w:marTop w:val="0"/>
                      <w:marBottom w:val="0"/>
                      <w:divBdr>
                        <w:top w:val="none" w:sz="0" w:space="0" w:color="auto"/>
                        <w:left w:val="none" w:sz="0" w:space="0" w:color="auto"/>
                        <w:bottom w:val="none" w:sz="0" w:space="0" w:color="auto"/>
                        <w:right w:val="none" w:sz="0" w:space="0" w:color="auto"/>
                      </w:divBdr>
                      <w:divsChild>
                        <w:div w:id="683556060">
                          <w:marLeft w:val="0"/>
                          <w:marRight w:val="0"/>
                          <w:marTop w:val="0"/>
                          <w:marBottom w:val="0"/>
                          <w:divBdr>
                            <w:top w:val="none" w:sz="0" w:space="0" w:color="auto"/>
                            <w:left w:val="none" w:sz="0" w:space="0" w:color="auto"/>
                            <w:bottom w:val="none" w:sz="0" w:space="0" w:color="auto"/>
                            <w:right w:val="none" w:sz="0" w:space="0" w:color="auto"/>
                          </w:divBdr>
                          <w:divsChild>
                            <w:div w:id="1006710234">
                              <w:marLeft w:val="0"/>
                              <w:marRight w:val="0"/>
                              <w:marTop w:val="0"/>
                              <w:marBottom w:val="0"/>
                              <w:divBdr>
                                <w:top w:val="none" w:sz="0" w:space="0" w:color="auto"/>
                                <w:left w:val="none" w:sz="0" w:space="0" w:color="auto"/>
                                <w:bottom w:val="none" w:sz="0" w:space="0" w:color="auto"/>
                                <w:right w:val="none" w:sz="0" w:space="0" w:color="auto"/>
                              </w:divBdr>
                            </w:div>
                            <w:div w:id="59789420">
                              <w:marLeft w:val="0"/>
                              <w:marRight w:val="0"/>
                              <w:marTop w:val="0"/>
                              <w:marBottom w:val="0"/>
                              <w:divBdr>
                                <w:top w:val="none" w:sz="0" w:space="0" w:color="auto"/>
                                <w:left w:val="none" w:sz="0" w:space="0" w:color="auto"/>
                                <w:bottom w:val="none" w:sz="0" w:space="0" w:color="auto"/>
                                <w:right w:val="none" w:sz="0" w:space="0" w:color="auto"/>
                              </w:divBdr>
                            </w:div>
                            <w:div w:id="430783483">
                              <w:marLeft w:val="0"/>
                              <w:marRight w:val="0"/>
                              <w:marTop w:val="0"/>
                              <w:marBottom w:val="0"/>
                              <w:divBdr>
                                <w:top w:val="none" w:sz="0" w:space="0" w:color="auto"/>
                                <w:left w:val="none" w:sz="0" w:space="0" w:color="auto"/>
                                <w:bottom w:val="none" w:sz="0" w:space="0" w:color="auto"/>
                                <w:right w:val="none" w:sz="0" w:space="0" w:color="auto"/>
                              </w:divBdr>
                            </w:div>
                            <w:div w:id="1475558888">
                              <w:marLeft w:val="0"/>
                              <w:marRight w:val="0"/>
                              <w:marTop w:val="0"/>
                              <w:marBottom w:val="0"/>
                              <w:divBdr>
                                <w:top w:val="none" w:sz="0" w:space="0" w:color="auto"/>
                                <w:left w:val="none" w:sz="0" w:space="0" w:color="auto"/>
                                <w:bottom w:val="none" w:sz="0" w:space="0" w:color="auto"/>
                                <w:right w:val="none" w:sz="0" w:space="0" w:color="auto"/>
                              </w:divBdr>
                            </w:div>
                            <w:div w:id="724451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2755838">
              <w:marLeft w:val="0"/>
              <w:marRight w:val="0"/>
              <w:marTop w:val="0"/>
              <w:marBottom w:val="0"/>
              <w:divBdr>
                <w:top w:val="none" w:sz="0" w:space="0" w:color="auto"/>
                <w:left w:val="none" w:sz="0" w:space="0" w:color="auto"/>
                <w:bottom w:val="none" w:sz="0" w:space="0" w:color="auto"/>
                <w:right w:val="none" w:sz="0" w:space="0" w:color="auto"/>
              </w:divBdr>
              <w:divsChild>
                <w:div w:id="1747341053">
                  <w:marLeft w:val="0"/>
                  <w:marRight w:val="0"/>
                  <w:marTop w:val="0"/>
                  <w:marBottom w:val="0"/>
                  <w:divBdr>
                    <w:top w:val="none" w:sz="0" w:space="0" w:color="auto"/>
                    <w:left w:val="none" w:sz="0" w:space="0" w:color="auto"/>
                    <w:bottom w:val="none" w:sz="0" w:space="0" w:color="auto"/>
                    <w:right w:val="none" w:sz="0" w:space="0" w:color="auto"/>
                  </w:divBdr>
                  <w:divsChild>
                    <w:div w:id="1617567063">
                      <w:marLeft w:val="0"/>
                      <w:marRight w:val="0"/>
                      <w:marTop w:val="0"/>
                      <w:marBottom w:val="0"/>
                      <w:divBdr>
                        <w:top w:val="none" w:sz="0" w:space="0" w:color="auto"/>
                        <w:left w:val="none" w:sz="0" w:space="0" w:color="auto"/>
                        <w:bottom w:val="none" w:sz="0" w:space="0" w:color="auto"/>
                        <w:right w:val="none" w:sz="0" w:space="0" w:color="auto"/>
                      </w:divBdr>
                      <w:divsChild>
                        <w:div w:id="1068109527">
                          <w:marLeft w:val="0"/>
                          <w:marRight w:val="0"/>
                          <w:marTop w:val="0"/>
                          <w:marBottom w:val="0"/>
                          <w:divBdr>
                            <w:top w:val="none" w:sz="0" w:space="0" w:color="auto"/>
                            <w:left w:val="none" w:sz="0" w:space="0" w:color="auto"/>
                            <w:bottom w:val="none" w:sz="0" w:space="0" w:color="auto"/>
                            <w:right w:val="none" w:sz="0" w:space="0" w:color="auto"/>
                          </w:divBdr>
                        </w:div>
                      </w:divsChild>
                    </w:div>
                    <w:div w:id="1832793088">
                      <w:marLeft w:val="0"/>
                      <w:marRight w:val="0"/>
                      <w:marTop w:val="0"/>
                      <w:marBottom w:val="450"/>
                      <w:divBdr>
                        <w:top w:val="none" w:sz="0" w:space="0" w:color="auto"/>
                        <w:left w:val="none" w:sz="0" w:space="0" w:color="auto"/>
                        <w:bottom w:val="none" w:sz="0" w:space="0" w:color="auto"/>
                        <w:right w:val="none" w:sz="0" w:space="0" w:color="auto"/>
                      </w:divBdr>
                    </w:div>
                    <w:div w:id="2070029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5015800">
      <w:bodyDiv w:val="1"/>
      <w:marLeft w:val="0"/>
      <w:marRight w:val="0"/>
      <w:marTop w:val="0"/>
      <w:marBottom w:val="0"/>
      <w:divBdr>
        <w:top w:val="none" w:sz="0" w:space="0" w:color="auto"/>
        <w:left w:val="none" w:sz="0" w:space="0" w:color="auto"/>
        <w:bottom w:val="none" w:sz="0" w:space="0" w:color="auto"/>
        <w:right w:val="none" w:sz="0" w:space="0" w:color="auto"/>
      </w:divBdr>
      <w:divsChild>
        <w:div w:id="1921792615">
          <w:marLeft w:val="0"/>
          <w:marRight w:val="0"/>
          <w:marTop w:val="0"/>
          <w:marBottom w:val="0"/>
          <w:divBdr>
            <w:top w:val="none" w:sz="0" w:space="0" w:color="auto"/>
            <w:left w:val="none" w:sz="0" w:space="0" w:color="auto"/>
            <w:bottom w:val="none" w:sz="0" w:space="0" w:color="auto"/>
            <w:right w:val="none" w:sz="0" w:space="0" w:color="auto"/>
          </w:divBdr>
          <w:divsChild>
            <w:div w:id="736630088">
              <w:marLeft w:val="0"/>
              <w:marRight w:val="0"/>
              <w:marTop w:val="180"/>
              <w:marBottom w:val="180"/>
              <w:divBdr>
                <w:top w:val="none" w:sz="0" w:space="0" w:color="auto"/>
                <w:left w:val="none" w:sz="0" w:space="0" w:color="auto"/>
                <w:bottom w:val="none" w:sz="0" w:space="0" w:color="auto"/>
                <w:right w:val="none" w:sz="0" w:space="0" w:color="auto"/>
              </w:divBdr>
              <w:divsChild>
                <w:div w:id="1444301980">
                  <w:marLeft w:val="0"/>
                  <w:marRight w:val="0"/>
                  <w:marTop w:val="0"/>
                  <w:marBottom w:val="0"/>
                  <w:divBdr>
                    <w:top w:val="none" w:sz="0" w:space="0" w:color="auto"/>
                    <w:left w:val="none" w:sz="0" w:space="0" w:color="auto"/>
                    <w:bottom w:val="none" w:sz="0" w:space="0" w:color="auto"/>
                    <w:right w:val="none" w:sz="0" w:space="0" w:color="auto"/>
                  </w:divBdr>
                  <w:divsChild>
                    <w:div w:id="1513911907">
                      <w:marLeft w:val="0"/>
                      <w:marRight w:val="0"/>
                      <w:marTop w:val="0"/>
                      <w:marBottom w:val="0"/>
                      <w:divBdr>
                        <w:top w:val="none" w:sz="0" w:space="0" w:color="auto"/>
                        <w:left w:val="none" w:sz="0" w:space="0" w:color="auto"/>
                        <w:bottom w:val="none" w:sz="0" w:space="0" w:color="auto"/>
                        <w:right w:val="none" w:sz="0" w:space="0" w:color="auto"/>
                      </w:divBdr>
                      <w:divsChild>
                        <w:div w:id="1119034240">
                          <w:marLeft w:val="0"/>
                          <w:marRight w:val="0"/>
                          <w:marTop w:val="0"/>
                          <w:marBottom w:val="0"/>
                          <w:divBdr>
                            <w:top w:val="none" w:sz="0" w:space="0" w:color="auto"/>
                            <w:left w:val="none" w:sz="0" w:space="0" w:color="auto"/>
                            <w:bottom w:val="none" w:sz="0" w:space="0" w:color="auto"/>
                            <w:right w:val="none" w:sz="0" w:space="0" w:color="auto"/>
                          </w:divBdr>
                        </w:div>
                        <w:div w:id="2134054749">
                          <w:marLeft w:val="0"/>
                          <w:marRight w:val="0"/>
                          <w:marTop w:val="0"/>
                          <w:marBottom w:val="0"/>
                          <w:divBdr>
                            <w:top w:val="none" w:sz="0" w:space="0" w:color="auto"/>
                            <w:left w:val="none" w:sz="0" w:space="0" w:color="auto"/>
                            <w:bottom w:val="none" w:sz="0" w:space="0" w:color="auto"/>
                            <w:right w:val="none" w:sz="0" w:space="0" w:color="auto"/>
                          </w:divBdr>
                        </w:div>
                      </w:divsChild>
                    </w:div>
                    <w:div w:id="1557353136">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 w:id="1183395707">
          <w:marLeft w:val="0"/>
          <w:marRight w:val="0"/>
          <w:marTop w:val="0"/>
          <w:marBottom w:val="0"/>
          <w:divBdr>
            <w:top w:val="none" w:sz="0" w:space="0" w:color="auto"/>
            <w:left w:val="none" w:sz="0" w:space="0" w:color="auto"/>
            <w:bottom w:val="none" w:sz="0" w:space="0" w:color="auto"/>
            <w:right w:val="none" w:sz="0" w:space="0" w:color="auto"/>
          </w:divBdr>
          <w:divsChild>
            <w:div w:id="1153329118">
              <w:marLeft w:val="0"/>
              <w:marRight w:val="0"/>
              <w:marTop w:val="0"/>
              <w:marBottom w:val="0"/>
              <w:divBdr>
                <w:top w:val="none" w:sz="0" w:space="0" w:color="auto"/>
                <w:left w:val="none" w:sz="0" w:space="0" w:color="auto"/>
                <w:bottom w:val="none" w:sz="0" w:space="0" w:color="auto"/>
                <w:right w:val="none" w:sz="0" w:space="0" w:color="auto"/>
              </w:divBdr>
              <w:divsChild>
                <w:div w:id="1625044397">
                  <w:marLeft w:val="-180"/>
                  <w:marRight w:val="-180"/>
                  <w:marTop w:val="180"/>
                  <w:marBottom w:val="360"/>
                  <w:divBdr>
                    <w:top w:val="none" w:sz="0" w:space="0" w:color="auto"/>
                    <w:left w:val="none" w:sz="0" w:space="0" w:color="auto"/>
                    <w:bottom w:val="none" w:sz="0" w:space="0" w:color="auto"/>
                    <w:right w:val="none" w:sz="0" w:space="0" w:color="auto"/>
                  </w:divBdr>
                  <w:divsChild>
                    <w:div w:id="2019846397">
                      <w:marLeft w:val="0"/>
                      <w:marRight w:val="0"/>
                      <w:marTop w:val="0"/>
                      <w:marBottom w:val="0"/>
                      <w:divBdr>
                        <w:top w:val="none" w:sz="0" w:space="0" w:color="auto"/>
                        <w:left w:val="none" w:sz="0" w:space="0" w:color="auto"/>
                        <w:bottom w:val="none" w:sz="0" w:space="0" w:color="auto"/>
                        <w:right w:val="none" w:sz="0" w:space="0" w:color="auto"/>
                      </w:divBdr>
                      <w:divsChild>
                        <w:div w:id="1304654279">
                          <w:marLeft w:val="0"/>
                          <w:marRight w:val="0"/>
                          <w:marTop w:val="0"/>
                          <w:marBottom w:val="0"/>
                          <w:divBdr>
                            <w:top w:val="none" w:sz="0" w:space="0" w:color="auto"/>
                            <w:left w:val="none" w:sz="0" w:space="0" w:color="auto"/>
                            <w:bottom w:val="none" w:sz="0" w:space="0" w:color="auto"/>
                            <w:right w:val="none" w:sz="0" w:space="0" w:color="auto"/>
                          </w:divBdr>
                          <w:divsChild>
                            <w:div w:id="758333300">
                              <w:marLeft w:val="0"/>
                              <w:marRight w:val="0"/>
                              <w:marTop w:val="0"/>
                              <w:marBottom w:val="0"/>
                              <w:divBdr>
                                <w:top w:val="none" w:sz="0" w:space="0" w:color="auto"/>
                                <w:left w:val="none" w:sz="0" w:space="0" w:color="auto"/>
                                <w:bottom w:val="none" w:sz="0" w:space="0" w:color="auto"/>
                                <w:right w:val="none" w:sz="0" w:space="0" w:color="auto"/>
                              </w:divBdr>
                              <w:divsChild>
                                <w:div w:id="1397706809">
                                  <w:marLeft w:val="0"/>
                                  <w:marRight w:val="0"/>
                                  <w:marTop w:val="0"/>
                                  <w:marBottom w:val="180"/>
                                  <w:divBdr>
                                    <w:top w:val="none" w:sz="0" w:space="0" w:color="auto"/>
                                    <w:left w:val="none" w:sz="0" w:space="0" w:color="auto"/>
                                    <w:bottom w:val="none" w:sz="0" w:space="0" w:color="auto"/>
                                    <w:right w:val="none" w:sz="0" w:space="0" w:color="auto"/>
                                  </w:divBdr>
                                  <w:divsChild>
                                    <w:div w:id="3429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5239407">
      <w:bodyDiv w:val="1"/>
      <w:marLeft w:val="0"/>
      <w:marRight w:val="0"/>
      <w:marTop w:val="0"/>
      <w:marBottom w:val="0"/>
      <w:divBdr>
        <w:top w:val="none" w:sz="0" w:space="0" w:color="auto"/>
        <w:left w:val="none" w:sz="0" w:space="0" w:color="auto"/>
        <w:bottom w:val="none" w:sz="0" w:space="0" w:color="auto"/>
        <w:right w:val="none" w:sz="0" w:space="0" w:color="auto"/>
      </w:divBdr>
      <w:divsChild>
        <w:div w:id="945767737">
          <w:marLeft w:val="-161"/>
          <w:marRight w:val="-161"/>
          <w:marTop w:val="0"/>
          <w:marBottom w:val="0"/>
          <w:divBdr>
            <w:top w:val="none" w:sz="0" w:space="0" w:color="auto"/>
            <w:left w:val="none" w:sz="0" w:space="0" w:color="auto"/>
            <w:bottom w:val="none" w:sz="0" w:space="0" w:color="auto"/>
            <w:right w:val="none" w:sz="0" w:space="0" w:color="auto"/>
          </w:divBdr>
        </w:div>
        <w:div w:id="1362170372">
          <w:marLeft w:val="-161"/>
          <w:marRight w:val="-161"/>
          <w:marTop w:val="0"/>
          <w:marBottom w:val="0"/>
          <w:divBdr>
            <w:top w:val="none" w:sz="0" w:space="0" w:color="auto"/>
            <w:left w:val="none" w:sz="0" w:space="0" w:color="auto"/>
            <w:bottom w:val="none" w:sz="0" w:space="0" w:color="auto"/>
            <w:right w:val="none" w:sz="0" w:space="0" w:color="auto"/>
          </w:divBdr>
          <w:divsChild>
            <w:div w:id="668947834">
              <w:marLeft w:val="0"/>
              <w:marRight w:val="0"/>
              <w:marTop w:val="0"/>
              <w:marBottom w:val="0"/>
              <w:divBdr>
                <w:top w:val="none" w:sz="0" w:space="0" w:color="auto"/>
                <w:left w:val="none" w:sz="0" w:space="0" w:color="auto"/>
                <w:bottom w:val="none" w:sz="0" w:space="0" w:color="auto"/>
                <w:right w:val="none" w:sz="0" w:space="0" w:color="auto"/>
              </w:divBdr>
              <w:divsChild>
                <w:div w:id="118177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433303">
      <w:bodyDiv w:val="1"/>
      <w:marLeft w:val="0"/>
      <w:marRight w:val="0"/>
      <w:marTop w:val="0"/>
      <w:marBottom w:val="0"/>
      <w:divBdr>
        <w:top w:val="none" w:sz="0" w:space="0" w:color="auto"/>
        <w:left w:val="none" w:sz="0" w:space="0" w:color="auto"/>
        <w:bottom w:val="none" w:sz="0" w:space="0" w:color="auto"/>
        <w:right w:val="none" w:sz="0" w:space="0" w:color="auto"/>
      </w:divBdr>
      <w:divsChild>
        <w:div w:id="732655945">
          <w:marLeft w:val="-225"/>
          <w:marRight w:val="-225"/>
          <w:marTop w:val="0"/>
          <w:marBottom w:val="0"/>
          <w:divBdr>
            <w:top w:val="none" w:sz="0" w:space="0" w:color="auto"/>
            <w:left w:val="none" w:sz="0" w:space="0" w:color="auto"/>
            <w:bottom w:val="none" w:sz="0" w:space="0" w:color="auto"/>
            <w:right w:val="none" w:sz="0" w:space="0" w:color="auto"/>
          </w:divBdr>
          <w:divsChild>
            <w:div w:id="564949368">
              <w:marLeft w:val="0"/>
              <w:marRight w:val="0"/>
              <w:marTop w:val="0"/>
              <w:marBottom w:val="0"/>
              <w:divBdr>
                <w:top w:val="none" w:sz="0" w:space="0" w:color="auto"/>
                <w:left w:val="none" w:sz="0" w:space="0" w:color="auto"/>
                <w:bottom w:val="none" w:sz="0" w:space="0" w:color="auto"/>
                <w:right w:val="none" w:sz="0" w:space="0" w:color="auto"/>
              </w:divBdr>
              <w:divsChild>
                <w:div w:id="1057782568">
                  <w:marLeft w:val="0"/>
                  <w:marRight w:val="0"/>
                  <w:marTop w:val="0"/>
                  <w:marBottom w:val="450"/>
                  <w:divBdr>
                    <w:top w:val="none" w:sz="0" w:space="0" w:color="auto"/>
                    <w:left w:val="none" w:sz="0" w:space="0" w:color="auto"/>
                    <w:bottom w:val="none" w:sz="0" w:space="0" w:color="auto"/>
                    <w:right w:val="none" w:sz="0" w:space="0" w:color="auto"/>
                  </w:divBdr>
                </w:div>
                <w:div w:id="1580863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4886">
      <w:bodyDiv w:val="1"/>
      <w:marLeft w:val="0"/>
      <w:marRight w:val="0"/>
      <w:marTop w:val="0"/>
      <w:marBottom w:val="0"/>
      <w:divBdr>
        <w:top w:val="none" w:sz="0" w:space="0" w:color="auto"/>
        <w:left w:val="none" w:sz="0" w:space="0" w:color="auto"/>
        <w:bottom w:val="none" w:sz="0" w:space="0" w:color="auto"/>
        <w:right w:val="none" w:sz="0" w:space="0" w:color="auto"/>
      </w:divBdr>
      <w:divsChild>
        <w:div w:id="241061553">
          <w:marLeft w:val="0"/>
          <w:marRight w:val="0"/>
          <w:marTop w:val="0"/>
          <w:marBottom w:val="0"/>
          <w:divBdr>
            <w:top w:val="none" w:sz="0" w:space="0" w:color="auto"/>
            <w:left w:val="none" w:sz="0" w:space="0" w:color="auto"/>
            <w:bottom w:val="none" w:sz="0" w:space="0" w:color="auto"/>
            <w:right w:val="none" w:sz="0" w:space="0" w:color="auto"/>
          </w:divBdr>
          <w:divsChild>
            <w:div w:id="605427741">
              <w:marLeft w:val="0"/>
              <w:marRight w:val="0"/>
              <w:marTop w:val="0"/>
              <w:marBottom w:val="225"/>
              <w:divBdr>
                <w:top w:val="none" w:sz="0" w:space="0" w:color="auto"/>
                <w:left w:val="none" w:sz="0" w:space="0" w:color="auto"/>
                <w:bottom w:val="none" w:sz="0" w:space="0" w:color="auto"/>
                <w:right w:val="none" w:sz="0" w:space="0" w:color="auto"/>
              </w:divBdr>
            </w:div>
          </w:divsChild>
        </w:div>
        <w:div w:id="1237975447">
          <w:marLeft w:val="0"/>
          <w:marRight w:val="0"/>
          <w:marTop w:val="0"/>
          <w:marBottom w:val="315"/>
          <w:divBdr>
            <w:top w:val="none" w:sz="0" w:space="0" w:color="auto"/>
            <w:left w:val="none" w:sz="0" w:space="0" w:color="auto"/>
            <w:bottom w:val="none" w:sz="0" w:space="0" w:color="auto"/>
            <w:right w:val="none" w:sz="0" w:space="0" w:color="auto"/>
          </w:divBdr>
          <w:divsChild>
            <w:div w:id="1065681341">
              <w:marLeft w:val="0"/>
              <w:marRight w:val="0"/>
              <w:marTop w:val="0"/>
              <w:marBottom w:val="0"/>
              <w:divBdr>
                <w:top w:val="none" w:sz="0" w:space="0" w:color="auto"/>
                <w:left w:val="none" w:sz="0" w:space="0" w:color="auto"/>
                <w:bottom w:val="none" w:sz="0" w:space="0" w:color="auto"/>
                <w:right w:val="none" w:sz="0" w:space="0" w:color="auto"/>
              </w:divBdr>
              <w:divsChild>
                <w:div w:id="425686164">
                  <w:marLeft w:val="180"/>
                  <w:marRight w:val="0"/>
                  <w:marTop w:val="0"/>
                  <w:marBottom w:val="0"/>
                  <w:divBdr>
                    <w:top w:val="none" w:sz="0" w:space="0" w:color="auto"/>
                    <w:left w:val="none" w:sz="0" w:space="0" w:color="auto"/>
                    <w:bottom w:val="none" w:sz="0" w:space="0" w:color="auto"/>
                    <w:right w:val="none" w:sz="0" w:space="0" w:color="auto"/>
                  </w:divBdr>
                </w:div>
                <w:div w:id="1313482499">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936161">
      <w:bodyDiv w:val="1"/>
      <w:marLeft w:val="0"/>
      <w:marRight w:val="0"/>
      <w:marTop w:val="0"/>
      <w:marBottom w:val="0"/>
      <w:divBdr>
        <w:top w:val="none" w:sz="0" w:space="0" w:color="auto"/>
        <w:left w:val="none" w:sz="0" w:space="0" w:color="auto"/>
        <w:bottom w:val="none" w:sz="0" w:space="0" w:color="auto"/>
        <w:right w:val="none" w:sz="0" w:space="0" w:color="auto"/>
      </w:divBdr>
      <w:divsChild>
        <w:div w:id="126315412">
          <w:marLeft w:val="-225"/>
          <w:marRight w:val="-225"/>
          <w:marTop w:val="0"/>
          <w:marBottom w:val="0"/>
          <w:divBdr>
            <w:top w:val="none" w:sz="0" w:space="0" w:color="auto"/>
            <w:left w:val="none" w:sz="0" w:space="0" w:color="auto"/>
            <w:bottom w:val="none" w:sz="0" w:space="0" w:color="auto"/>
            <w:right w:val="none" w:sz="0" w:space="0" w:color="auto"/>
          </w:divBdr>
          <w:divsChild>
            <w:div w:id="1311324044">
              <w:marLeft w:val="0"/>
              <w:marRight w:val="0"/>
              <w:marTop w:val="0"/>
              <w:marBottom w:val="0"/>
              <w:divBdr>
                <w:top w:val="none" w:sz="0" w:space="0" w:color="auto"/>
                <w:left w:val="none" w:sz="0" w:space="0" w:color="auto"/>
                <w:bottom w:val="none" w:sz="0" w:space="0" w:color="auto"/>
                <w:right w:val="none" w:sz="0" w:space="0" w:color="auto"/>
              </w:divBdr>
              <w:divsChild>
                <w:div w:id="152262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021634">
          <w:marLeft w:val="-225"/>
          <w:marRight w:val="-225"/>
          <w:marTop w:val="0"/>
          <w:marBottom w:val="0"/>
          <w:divBdr>
            <w:top w:val="none" w:sz="0" w:space="0" w:color="auto"/>
            <w:left w:val="none" w:sz="0" w:space="0" w:color="auto"/>
            <w:bottom w:val="none" w:sz="0" w:space="0" w:color="auto"/>
            <w:right w:val="none" w:sz="0" w:space="0" w:color="auto"/>
          </w:divBdr>
        </w:div>
      </w:divsChild>
    </w:div>
    <w:div w:id="575940449">
      <w:bodyDiv w:val="1"/>
      <w:marLeft w:val="0"/>
      <w:marRight w:val="0"/>
      <w:marTop w:val="0"/>
      <w:marBottom w:val="0"/>
      <w:divBdr>
        <w:top w:val="none" w:sz="0" w:space="0" w:color="auto"/>
        <w:left w:val="none" w:sz="0" w:space="0" w:color="auto"/>
        <w:bottom w:val="none" w:sz="0" w:space="0" w:color="auto"/>
        <w:right w:val="none" w:sz="0" w:space="0" w:color="auto"/>
      </w:divBdr>
    </w:div>
    <w:div w:id="576595538">
      <w:bodyDiv w:val="1"/>
      <w:marLeft w:val="0"/>
      <w:marRight w:val="0"/>
      <w:marTop w:val="0"/>
      <w:marBottom w:val="0"/>
      <w:divBdr>
        <w:top w:val="none" w:sz="0" w:space="0" w:color="auto"/>
        <w:left w:val="none" w:sz="0" w:space="0" w:color="auto"/>
        <w:bottom w:val="none" w:sz="0" w:space="0" w:color="auto"/>
        <w:right w:val="none" w:sz="0" w:space="0" w:color="auto"/>
      </w:divBdr>
      <w:divsChild>
        <w:div w:id="848373306">
          <w:marLeft w:val="-150"/>
          <w:marRight w:val="-150"/>
          <w:marTop w:val="0"/>
          <w:marBottom w:val="0"/>
          <w:divBdr>
            <w:top w:val="none" w:sz="0" w:space="0" w:color="auto"/>
            <w:left w:val="none" w:sz="0" w:space="0" w:color="auto"/>
            <w:bottom w:val="none" w:sz="0" w:space="0" w:color="auto"/>
            <w:right w:val="none" w:sz="0" w:space="0" w:color="auto"/>
          </w:divBdr>
          <w:divsChild>
            <w:div w:id="848182358">
              <w:marLeft w:val="0"/>
              <w:marRight w:val="0"/>
              <w:marTop w:val="0"/>
              <w:marBottom w:val="0"/>
              <w:divBdr>
                <w:top w:val="none" w:sz="0" w:space="0" w:color="auto"/>
                <w:left w:val="none" w:sz="0" w:space="0" w:color="auto"/>
                <w:bottom w:val="none" w:sz="0" w:space="0" w:color="auto"/>
                <w:right w:val="none" w:sz="0" w:space="0" w:color="auto"/>
              </w:divBdr>
              <w:divsChild>
                <w:div w:id="815024191">
                  <w:marLeft w:val="0"/>
                  <w:marRight w:val="0"/>
                  <w:marTop w:val="0"/>
                  <w:marBottom w:val="0"/>
                  <w:divBdr>
                    <w:top w:val="none" w:sz="0" w:space="0" w:color="auto"/>
                    <w:left w:val="none" w:sz="0" w:space="0" w:color="auto"/>
                    <w:bottom w:val="none" w:sz="0" w:space="0" w:color="auto"/>
                    <w:right w:val="none" w:sz="0" w:space="0" w:color="auto"/>
                  </w:divBdr>
                  <w:divsChild>
                    <w:div w:id="1402674206">
                      <w:marLeft w:val="0"/>
                      <w:marRight w:val="0"/>
                      <w:marTop w:val="0"/>
                      <w:marBottom w:val="0"/>
                      <w:divBdr>
                        <w:top w:val="none" w:sz="0" w:space="0" w:color="auto"/>
                        <w:left w:val="none" w:sz="0" w:space="0" w:color="auto"/>
                        <w:bottom w:val="none" w:sz="0" w:space="0" w:color="auto"/>
                        <w:right w:val="none" w:sz="0" w:space="0" w:color="auto"/>
                      </w:divBdr>
                      <w:divsChild>
                        <w:div w:id="697631062">
                          <w:marLeft w:val="0"/>
                          <w:marRight w:val="0"/>
                          <w:marTop w:val="0"/>
                          <w:marBottom w:val="0"/>
                          <w:divBdr>
                            <w:top w:val="none" w:sz="0" w:space="0" w:color="auto"/>
                            <w:left w:val="none" w:sz="0" w:space="0" w:color="auto"/>
                            <w:bottom w:val="none" w:sz="0" w:space="0" w:color="auto"/>
                            <w:right w:val="none" w:sz="0" w:space="0" w:color="auto"/>
                          </w:divBdr>
                          <w:divsChild>
                            <w:div w:id="162286122">
                              <w:marLeft w:val="0"/>
                              <w:marRight w:val="0"/>
                              <w:marTop w:val="0"/>
                              <w:marBottom w:val="0"/>
                              <w:divBdr>
                                <w:top w:val="none" w:sz="0" w:space="0" w:color="auto"/>
                                <w:left w:val="none" w:sz="0" w:space="0" w:color="auto"/>
                                <w:bottom w:val="none" w:sz="0" w:space="0" w:color="auto"/>
                                <w:right w:val="none" w:sz="0" w:space="0" w:color="auto"/>
                              </w:divBdr>
                            </w:div>
                            <w:div w:id="370347961">
                              <w:marLeft w:val="0"/>
                              <w:marRight w:val="0"/>
                              <w:marTop w:val="0"/>
                              <w:marBottom w:val="0"/>
                              <w:divBdr>
                                <w:top w:val="none" w:sz="0" w:space="0" w:color="auto"/>
                                <w:left w:val="none" w:sz="0" w:space="0" w:color="auto"/>
                                <w:bottom w:val="none" w:sz="0" w:space="0" w:color="auto"/>
                                <w:right w:val="none" w:sz="0" w:space="0" w:color="auto"/>
                              </w:divBdr>
                            </w:div>
                            <w:div w:id="615136013">
                              <w:marLeft w:val="0"/>
                              <w:marRight w:val="0"/>
                              <w:marTop w:val="0"/>
                              <w:marBottom w:val="0"/>
                              <w:divBdr>
                                <w:top w:val="none" w:sz="0" w:space="0" w:color="auto"/>
                                <w:left w:val="none" w:sz="0" w:space="0" w:color="auto"/>
                                <w:bottom w:val="none" w:sz="0" w:space="0" w:color="auto"/>
                                <w:right w:val="none" w:sz="0" w:space="0" w:color="auto"/>
                              </w:divBdr>
                            </w:div>
                            <w:div w:id="109197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0627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054112">
      <w:bodyDiv w:val="1"/>
      <w:marLeft w:val="0"/>
      <w:marRight w:val="0"/>
      <w:marTop w:val="0"/>
      <w:marBottom w:val="0"/>
      <w:divBdr>
        <w:top w:val="none" w:sz="0" w:space="0" w:color="auto"/>
        <w:left w:val="none" w:sz="0" w:space="0" w:color="auto"/>
        <w:bottom w:val="none" w:sz="0" w:space="0" w:color="auto"/>
        <w:right w:val="none" w:sz="0" w:space="0" w:color="auto"/>
      </w:divBdr>
      <w:divsChild>
        <w:div w:id="1331714305">
          <w:marLeft w:val="0"/>
          <w:marRight w:val="0"/>
          <w:marTop w:val="0"/>
          <w:marBottom w:val="0"/>
          <w:divBdr>
            <w:top w:val="none" w:sz="0" w:space="0" w:color="auto"/>
            <w:left w:val="none" w:sz="0" w:space="0" w:color="auto"/>
            <w:bottom w:val="none" w:sz="0" w:space="0" w:color="auto"/>
            <w:right w:val="none" w:sz="0" w:space="0" w:color="auto"/>
          </w:divBdr>
        </w:div>
      </w:divsChild>
    </w:div>
    <w:div w:id="577057533">
      <w:bodyDiv w:val="1"/>
      <w:marLeft w:val="0"/>
      <w:marRight w:val="0"/>
      <w:marTop w:val="0"/>
      <w:marBottom w:val="0"/>
      <w:divBdr>
        <w:top w:val="none" w:sz="0" w:space="0" w:color="auto"/>
        <w:left w:val="none" w:sz="0" w:space="0" w:color="auto"/>
        <w:bottom w:val="none" w:sz="0" w:space="0" w:color="auto"/>
        <w:right w:val="none" w:sz="0" w:space="0" w:color="auto"/>
      </w:divBdr>
      <w:divsChild>
        <w:div w:id="908879879">
          <w:marLeft w:val="0"/>
          <w:marRight w:val="0"/>
          <w:marTop w:val="0"/>
          <w:marBottom w:val="0"/>
          <w:divBdr>
            <w:top w:val="single" w:sz="2" w:space="0" w:color="E5E7EB"/>
            <w:left w:val="single" w:sz="2" w:space="0" w:color="E5E7EB"/>
            <w:bottom w:val="single" w:sz="2" w:space="0" w:color="E5E7EB"/>
            <w:right w:val="single" w:sz="2" w:space="0" w:color="E5E7EB"/>
          </w:divBdr>
        </w:div>
        <w:div w:id="1946382021">
          <w:marLeft w:val="0"/>
          <w:marRight w:val="0"/>
          <w:marTop w:val="0"/>
          <w:marBottom w:val="0"/>
          <w:divBdr>
            <w:top w:val="single" w:sz="2" w:space="0" w:color="E5E7EB"/>
            <w:left w:val="single" w:sz="2" w:space="0" w:color="E5E7EB"/>
            <w:bottom w:val="single" w:sz="2" w:space="0" w:color="E5E7EB"/>
            <w:right w:val="single" w:sz="2" w:space="0" w:color="E5E7EB"/>
          </w:divBdr>
        </w:div>
        <w:div w:id="2102020369">
          <w:marLeft w:val="0"/>
          <w:marRight w:val="0"/>
          <w:marTop w:val="0"/>
          <w:marBottom w:val="0"/>
          <w:divBdr>
            <w:top w:val="single" w:sz="2" w:space="0" w:color="E5E7EB"/>
            <w:left w:val="single" w:sz="2" w:space="0" w:color="E5E7EB"/>
            <w:bottom w:val="single" w:sz="2" w:space="0" w:color="E5E7EB"/>
            <w:right w:val="single" w:sz="2" w:space="0" w:color="E5E7EB"/>
          </w:divBdr>
          <w:divsChild>
            <w:div w:id="1366829536">
              <w:marLeft w:val="0"/>
              <w:marRight w:val="0"/>
              <w:marTop w:val="0"/>
              <w:marBottom w:val="0"/>
              <w:divBdr>
                <w:top w:val="single" w:sz="2" w:space="0" w:color="E5E7EB"/>
                <w:left w:val="single" w:sz="2" w:space="0" w:color="E5E7EB"/>
                <w:bottom w:val="single" w:sz="2" w:space="0" w:color="E5E7EB"/>
                <w:right w:val="single" w:sz="2" w:space="0" w:color="E5E7EB"/>
              </w:divBdr>
              <w:divsChild>
                <w:div w:id="931544711">
                  <w:marLeft w:val="0"/>
                  <w:marRight w:val="0"/>
                  <w:marTop w:val="0"/>
                  <w:marBottom w:val="0"/>
                  <w:divBdr>
                    <w:top w:val="single" w:sz="2" w:space="0" w:color="E5E7EB"/>
                    <w:left w:val="single" w:sz="2" w:space="0" w:color="E5E7EB"/>
                    <w:bottom w:val="single" w:sz="2" w:space="0" w:color="E5E7EB"/>
                    <w:right w:val="single" w:sz="2" w:space="0" w:color="E5E7EB"/>
                  </w:divBdr>
                  <w:divsChild>
                    <w:div w:id="56245195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265501301">
          <w:marLeft w:val="0"/>
          <w:marRight w:val="0"/>
          <w:marTop w:val="0"/>
          <w:marBottom w:val="0"/>
          <w:divBdr>
            <w:top w:val="single" w:sz="2" w:space="0" w:color="E5E7EB"/>
            <w:left w:val="single" w:sz="2" w:space="0" w:color="E5E7EB"/>
            <w:bottom w:val="single" w:sz="2" w:space="0" w:color="E5E7EB"/>
            <w:right w:val="single" w:sz="2" w:space="0" w:color="E5E7EB"/>
          </w:divBdr>
          <w:divsChild>
            <w:div w:id="786236163">
              <w:marLeft w:val="0"/>
              <w:marRight w:val="0"/>
              <w:marTop w:val="0"/>
              <w:marBottom w:val="0"/>
              <w:divBdr>
                <w:top w:val="single" w:sz="2" w:space="0" w:color="E5E7EB"/>
                <w:left w:val="single" w:sz="2" w:space="0" w:color="E5E7EB"/>
                <w:bottom w:val="single" w:sz="2" w:space="0" w:color="E5E7EB"/>
                <w:right w:val="single" w:sz="2" w:space="0" w:color="E5E7EB"/>
              </w:divBdr>
              <w:divsChild>
                <w:div w:id="52841930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577326920">
      <w:bodyDiv w:val="1"/>
      <w:marLeft w:val="0"/>
      <w:marRight w:val="0"/>
      <w:marTop w:val="0"/>
      <w:marBottom w:val="0"/>
      <w:divBdr>
        <w:top w:val="none" w:sz="0" w:space="0" w:color="auto"/>
        <w:left w:val="none" w:sz="0" w:space="0" w:color="auto"/>
        <w:bottom w:val="none" w:sz="0" w:space="0" w:color="auto"/>
        <w:right w:val="none" w:sz="0" w:space="0" w:color="auto"/>
      </w:divBdr>
      <w:divsChild>
        <w:div w:id="277029203">
          <w:marLeft w:val="-225"/>
          <w:marRight w:val="-225"/>
          <w:marTop w:val="0"/>
          <w:marBottom w:val="0"/>
          <w:divBdr>
            <w:top w:val="none" w:sz="0" w:space="0" w:color="auto"/>
            <w:left w:val="none" w:sz="0" w:space="0" w:color="auto"/>
            <w:bottom w:val="none" w:sz="0" w:space="0" w:color="auto"/>
            <w:right w:val="none" w:sz="0" w:space="0" w:color="auto"/>
          </w:divBdr>
        </w:div>
        <w:div w:id="538863747">
          <w:marLeft w:val="-225"/>
          <w:marRight w:val="-225"/>
          <w:marTop w:val="0"/>
          <w:marBottom w:val="0"/>
          <w:divBdr>
            <w:top w:val="none" w:sz="0" w:space="0" w:color="auto"/>
            <w:left w:val="none" w:sz="0" w:space="0" w:color="auto"/>
            <w:bottom w:val="none" w:sz="0" w:space="0" w:color="auto"/>
            <w:right w:val="none" w:sz="0" w:space="0" w:color="auto"/>
          </w:divBdr>
          <w:divsChild>
            <w:div w:id="1707369580">
              <w:marLeft w:val="0"/>
              <w:marRight w:val="0"/>
              <w:marTop w:val="0"/>
              <w:marBottom w:val="0"/>
              <w:divBdr>
                <w:top w:val="none" w:sz="0" w:space="0" w:color="auto"/>
                <w:left w:val="none" w:sz="0" w:space="0" w:color="auto"/>
                <w:bottom w:val="none" w:sz="0" w:space="0" w:color="auto"/>
                <w:right w:val="none" w:sz="0" w:space="0" w:color="auto"/>
              </w:divBdr>
              <w:divsChild>
                <w:div w:id="91666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8174847">
      <w:bodyDiv w:val="1"/>
      <w:marLeft w:val="0"/>
      <w:marRight w:val="0"/>
      <w:marTop w:val="0"/>
      <w:marBottom w:val="0"/>
      <w:divBdr>
        <w:top w:val="none" w:sz="0" w:space="0" w:color="auto"/>
        <w:left w:val="none" w:sz="0" w:space="0" w:color="auto"/>
        <w:bottom w:val="none" w:sz="0" w:space="0" w:color="auto"/>
        <w:right w:val="none" w:sz="0" w:space="0" w:color="auto"/>
      </w:divBdr>
      <w:divsChild>
        <w:div w:id="917129118">
          <w:marLeft w:val="0"/>
          <w:marRight w:val="0"/>
          <w:marTop w:val="0"/>
          <w:marBottom w:val="0"/>
          <w:divBdr>
            <w:top w:val="none" w:sz="0" w:space="0" w:color="auto"/>
            <w:left w:val="none" w:sz="0" w:space="0" w:color="auto"/>
            <w:bottom w:val="none" w:sz="0" w:space="0" w:color="auto"/>
            <w:right w:val="none" w:sz="0" w:space="0" w:color="auto"/>
          </w:divBdr>
        </w:div>
        <w:div w:id="1715735020">
          <w:marLeft w:val="0"/>
          <w:marRight w:val="0"/>
          <w:marTop w:val="0"/>
          <w:marBottom w:val="0"/>
          <w:divBdr>
            <w:top w:val="none" w:sz="0" w:space="0" w:color="auto"/>
            <w:left w:val="none" w:sz="0" w:space="0" w:color="auto"/>
            <w:bottom w:val="none" w:sz="0" w:space="0" w:color="auto"/>
            <w:right w:val="none" w:sz="0" w:space="0" w:color="auto"/>
          </w:divBdr>
          <w:divsChild>
            <w:div w:id="2071733046">
              <w:marLeft w:val="0"/>
              <w:marRight w:val="0"/>
              <w:marTop w:val="0"/>
              <w:marBottom w:val="0"/>
              <w:divBdr>
                <w:top w:val="none" w:sz="0" w:space="0" w:color="auto"/>
                <w:left w:val="none" w:sz="0" w:space="0" w:color="auto"/>
                <w:bottom w:val="none" w:sz="0" w:space="0" w:color="auto"/>
                <w:right w:val="none" w:sz="0" w:space="0" w:color="auto"/>
              </w:divBdr>
              <w:divsChild>
                <w:div w:id="1572688606">
                  <w:marLeft w:val="0"/>
                  <w:marRight w:val="0"/>
                  <w:marTop w:val="0"/>
                  <w:marBottom w:val="0"/>
                  <w:divBdr>
                    <w:top w:val="none" w:sz="0" w:space="0" w:color="auto"/>
                    <w:left w:val="none" w:sz="0" w:space="0" w:color="auto"/>
                    <w:bottom w:val="none" w:sz="0" w:space="0" w:color="auto"/>
                    <w:right w:val="none" w:sz="0" w:space="0" w:color="auto"/>
                  </w:divBdr>
                </w:div>
                <w:div w:id="532889737">
                  <w:marLeft w:val="0"/>
                  <w:marRight w:val="0"/>
                  <w:marTop w:val="0"/>
                  <w:marBottom w:val="0"/>
                  <w:divBdr>
                    <w:top w:val="none" w:sz="0" w:space="0" w:color="auto"/>
                    <w:left w:val="none" w:sz="0" w:space="0" w:color="auto"/>
                    <w:bottom w:val="none" w:sz="0" w:space="0" w:color="auto"/>
                    <w:right w:val="none" w:sz="0" w:space="0" w:color="auto"/>
                  </w:divBdr>
                </w:div>
                <w:div w:id="788937400">
                  <w:marLeft w:val="0"/>
                  <w:marRight w:val="0"/>
                  <w:marTop w:val="0"/>
                  <w:marBottom w:val="450"/>
                  <w:divBdr>
                    <w:top w:val="none" w:sz="0" w:space="0" w:color="auto"/>
                    <w:left w:val="none" w:sz="0" w:space="0" w:color="auto"/>
                    <w:bottom w:val="none" w:sz="0" w:space="0" w:color="auto"/>
                    <w:right w:val="none" w:sz="0" w:space="0" w:color="auto"/>
                  </w:divBdr>
                  <w:divsChild>
                    <w:div w:id="2103724792">
                      <w:marLeft w:val="0"/>
                      <w:marRight w:val="0"/>
                      <w:marTop w:val="0"/>
                      <w:marBottom w:val="0"/>
                      <w:divBdr>
                        <w:top w:val="none" w:sz="0" w:space="0" w:color="auto"/>
                        <w:left w:val="none" w:sz="0" w:space="0" w:color="auto"/>
                        <w:bottom w:val="none" w:sz="0" w:space="0" w:color="auto"/>
                        <w:right w:val="none" w:sz="0" w:space="0" w:color="auto"/>
                      </w:divBdr>
                      <w:divsChild>
                        <w:div w:id="184859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23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8289775">
      <w:bodyDiv w:val="1"/>
      <w:marLeft w:val="0"/>
      <w:marRight w:val="0"/>
      <w:marTop w:val="0"/>
      <w:marBottom w:val="0"/>
      <w:divBdr>
        <w:top w:val="none" w:sz="0" w:space="0" w:color="auto"/>
        <w:left w:val="none" w:sz="0" w:space="0" w:color="auto"/>
        <w:bottom w:val="none" w:sz="0" w:space="0" w:color="auto"/>
        <w:right w:val="none" w:sz="0" w:space="0" w:color="auto"/>
      </w:divBdr>
      <w:divsChild>
        <w:div w:id="1472861739">
          <w:marLeft w:val="-150"/>
          <w:marRight w:val="-150"/>
          <w:marTop w:val="0"/>
          <w:marBottom w:val="0"/>
          <w:divBdr>
            <w:top w:val="none" w:sz="0" w:space="0" w:color="auto"/>
            <w:left w:val="none" w:sz="0" w:space="0" w:color="auto"/>
            <w:bottom w:val="none" w:sz="0" w:space="0" w:color="auto"/>
            <w:right w:val="none" w:sz="0" w:space="0" w:color="auto"/>
          </w:divBdr>
          <w:divsChild>
            <w:div w:id="1406029985">
              <w:marLeft w:val="0"/>
              <w:marRight w:val="0"/>
              <w:marTop w:val="0"/>
              <w:marBottom w:val="0"/>
              <w:divBdr>
                <w:top w:val="none" w:sz="0" w:space="0" w:color="auto"/>
                <w:left w:val="none" w:sz="0" w:space="0" w:color="auto"/>
                <w:bottom w:val="none" w:sz="0" w:space="0" w:color="auto"/>
                <w:right w:val="none" w:sz="0" w:space="0" w:color="auto"/>
              </w:divBdr>
              <w:divsChild>
                <w:div w:id="1885557565">
                  <w:marLeft w:val="0"/>
                  <w:marRight w:val="0"/>
                  <w:marTop w:val="0"/>
                  <w:marBottom w:val="0"/>
                  <w:divBdr>
                    <w:top w:val="none" w:sz="0" w:space="0" w:color="auto"/>
                    <w:left w:val="none" w:sz="0" w:space="0" w:color="auto"/>
                    <w:bottom w:val="none" w:sz="0" w:space="0" w:color="auto"/>
                    <w:right w:val="none" w:sz="0" w:space="0" w:color="auto"/>
                  </w:divBdr>
                  <w:divsChild>
                    <w:div w:id="1578974535">
                      <w:marLeft w:val="0"/>
                      <w:marRight w:val="0"/>
                      <w:marTop w:val="0"/>
                      <w:marBottom w:val="0"/>
                      <w:divBdr>
                        <w:top w:val="none" w:sz="0" w:space="0" w:color="auto"/>
                        <w:left w:val="none" w:sz="0" w:space="0" w:color="auto"/>
                        <w:bottom w:val="none" w:sz="0" w:space="0" w:color="auto"/>
                        <w:right w:val="none" w:sz="0" w:space="0" w:color="auto"/>
                      </w:divBdr>
                    </w:div>
                  </w:divsChild>
                </w:div>
                <w:div w:id="1307707365">
                  <w:marLeft w:val="0"/>
                  <w:marRight w:val="0"/>
                  <w:marTop w:val="0"/>
                  <w:marBottom w:val="0"/>
                  <w:divBdr>
                    <w:top w:val="none" w:sz="0" w:space="0" w:color="auto"/>
                    <w:left w:val="none" w:sz="0" w:space="0" w:color="auto"/>
                    <w:bottom w:val="none" w:sz="0" w:space="0" w:color="auto"/>
                    <w:right w:val="none" w:sz="0" w:space="0" w:color="auto"/>
                  </w:divBdr>
                  <w:divsChild>
                    <w:div w:id="153881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24132">
          <w:marLeft w:val="-150"/>
          <w:marRight w:val="-150"/>
          <w:marTop w:val="0"/>
          <w:marBottom w:val="0"/>
          <w:divBdr>
            <w:top w:val="none" w:sz="0" w:space="0" w:color="auto"/>
            <w:left w:val="none" w:sz="0" w:space="0" w:color="auto"/>
            <w:bottom w:val="none" w:sz="0" w:space="0" w:color="auto"/>
            <w:right w:val="none" w:sz="0" w:space="0" w:color="auto"/>
          </w:divBdr>
          <w:divsChild>
            <w:div w:id="470026133">
              <w:marLeft w:val="0"/>
              <w:marRight w:val="0"/>
              <w:marTop w:val="0"/>
              <w:marBottom w:val="0"/>
              <w:divBdr>
                <w:top w:val="none" w:sz="0" w:space="0" w:color="auto"/>
                <w:left w:val="none" w:sz="0" w:space="0" w:color="auto"/>
                <w:bottom w:val="none" w:sz="0" w:space="0" w:color="auto"/>
                <w:right w:val="none" w:sz="0" w:space="0" w:color="auto"/>
              </w:divBdr>
              <w:divsChild>
                <w:div w:id="1397438825">
                  <w:marLeft w:val="0"/>
                  <w:marRight w:val="0"/>
                  <w:marTop w:val="0"/>
                  <w:marBottom w:val="0"/>
                  <w:divBdr>
                    <w:top w:val="none" w:sz="0" w:space="0" w:color="auto"/>
                    <w:left w:val="none" w:sz="0" w:space="0" w:color="auto"/>
                    <w:bottom w:val="none" w:sz="0" w:space="0" w:color="auto"/>
                    <w:right w:val="none" w:sz="0" w:space="0" w:color="auto"/>
                  </w:divBdr>
                  <w:divsChild>
                    <w:div w:id="220093980">
                      <w:marLeft w:val="0"/>
                      <w:marRight w:val="0"/>
                      <w:marTop w:val="0"/>
                      <w:marBottom w:val="0"/>
                      <w:divBdr>
                        <w:top w:val="none" w:sz="0" w:space="0" w:color="auto"/>
                        <w:left w:val="none" w:sz="0" w:space="0" w:color="auto"/>
                        <w:bottom w:val="none" w:sz="0" w:space="0" w:color="auto"/>
                        <w:right w:val="none" w:sz="0" w:space="0" w:color="auto"/>
                      </w:divBdr>
                    </w:div>
                    <w:div w:id="911622474">
                      <w:marLeft w:val="0"/>
                      <w:marRight w:val="0"/>
                      <w:marTop w:val="0"/>
                      <w:marBottom w:val="0"/>
                      <w:divBdr>
                        <w:top w:val="none" w:sz="0" w:space="0" w:color="auto"/>
                        <w:left w:val="none" w:sz="0" w:space="0" w:color="auto"/>
                        <w:bottom w:val="none" w:sz="0" w:space="0" w:color="auto"/>
                        <w:right w:val="none" w:sz="0" w:space="0" w:color="auto"/>
                      </w:divBdr>
                      <w:divsChild>
                        <w:div w:id="321739073">
                          <w:marLeft w:val="0"/>
                          <w:marRight w:val="0"/>
                          <w:marTop w:val="0"/>
                          <w:marBottom w:val="0"/>
                          <w:divBdr>
                            <w:top w:val="none" w:sz="0" w:space="0" w:color="auto"/>
                            <w:left w:val="none" w:sz="0" w:space="0" w:color="auto"/>
                            <w:bottom w:val="none" w:sz="0" w:space="0" w:color="auto"/>
                            <w:right w:val="none" w:sz="0" w:space="0" w:color="auto"/>
                          </w:divBdr>
                          <w:divsChild>
                            <w:div w:id="1681734076">
                              <w:marLeft w:val="0"/>
                              <w:marRight w:val="0"/>
                              <w:marTop w:val="0"/>
                              <w:marBottom w:val="0"/>
                              <w:divBdr>
                                <w:top w:val="none" w:sz="0" w:space="0" w:color="auto"/>
                                <w:left w:val="none" w:sz="0" w:space="0" w:color="auto"/>
                                <w:bottom w:val="none" w:sz="0" w:space="0" w:color="auto"/>
                                <w:right w:val="none" w:sz="0" w:space="0" w:color="auto"/>
                              </w:divBdr>
                            </w:div>
                            <w:div w:id="436827237">
                              <w:marLeft w:val="0"/>
                              <w:marRight w:val="0"/>
                              <w:marTop w:val="0"/>
                              <w:marBottom w:val="0"/>
                              <w:divBdr>
                                <w:top w:val="none" w:sz="0" w:space="0" w:color="auto"/>
                                <w:left w:val="none" w:sz="0" w:space="0" w:color="auto"/>
                                <w:bottom w:val="none" w:sz="0" w:space="0" w:color="auto"/>
                                <w:right w:val="none" w:sz="0" w:space="0" w:color="auto"/>
                              </w:divBdr>
                            </w:div>
                            <w:div w:id="24064081">
                              <w:marLeft w:val="0"/>
                              <w:marRight w:val="0"/>
                              <w:marTop w:val="0"/>
                              <w:marBottom w:val="0"/>
                              <w:divBdr>
                                <w:top w:val="none" w:sz="0" w:space="0" w:color="auto"/>
                                <w:left w:val="none" w:sz="0" w:space="0" w:color="auto"/>
                                <w:bottom w:val="none" w:sz="0" w:space="0" w:color="auto"/>
                                <w:right w:val="none" w:sz="0" w:space="0" w:color="auto"/>
                              </w:divBdr>
                            </w:div>
                            <w:div w:id="2095739724">
                              <w:marLeft w:val="0"/>
                              <w:marRight w:val="0"/>
                              <w:marTop w:val="0"/>
                              <w:marBottom w:val="0"/>
                              <w:divBdr>
                                <w:top w:val="none" w:sz="0" w:space="0" w:color="auto"/>
                                <w:left w:val="none" w:sz="0" w:space="0" w:color="auto"/>
                                <w:bottom w:val="none" w:sz="0" w:space="0" w:color="auto"/>
                                <w:right w:val="none" w:sz="0" w:space="0" w:color="auto"/>
                              </w:divBdr>
                            </w:div>
                            <w:div w:id="210248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1811104">
              <w:marLeft w:val="0"/>
              <w:marRight w:val="0"/>
              <w:marTop w:val="0"/>
              <w:marBottom w:val="0"/>
              <w:divBdr>
                <w:top w:val="none" w:sz="0" w:space="0" w:color="auto"/>
                <w:left w:val="none" w:sz="0" w:space="0" w:color="auto"/>
                <w:bottom w:val="none" w:sz="0" w:space="0" w:color="auto"/>
                <w:right w:val="none" w:sz="0" w:space="0" w:color="auto"/>
              </w:divBdr>
              <w:divsChild>
                <w:div w:id="889808631">
                  <w:marLeft w:val="0"/>
                  <w:marRight w:val="0"/>
                  <w:marTop w:val="0"/>
                  <w:marBottom w:val="0"/>
                  <w:divBdr>
                    <w:top w:val="none" w:sz="0" w:space="0" w:color="auto"/>
                    <w:left w:val="none" w:sz="0" w:space="0" w:color="auto"/>
                    <w:bottom w:val="none" w:sz="0" w:space="0" w:color="auto"/>
                    <w:right w:val="none" w:sz="0" w:space="0" w:color="auto"/>
                  </w:divBdr>
                  <w:divsChild>
                    <w:div w:id="2071883454">
                      <w:marLeft w:val="0"/>
                      <w:marRight w:val="0"/>
                      <w:marTop w:val="0"/>
                      <w:marBottom w:val="0"/>
                      <w:divBdr>
                        <w:top w:val="none" w:sz="0" w:space="0" w:color="auto"/>
                        <w:left w:val="none" w:sz="0" w:space="0" w:color="auto"/>
                        <w:bottom w:val="none" w:sz="0" w:space="0" w:color="auto"/>
                        <w:right w:val="none" w:sz="0" w:space="0" w:color="auto"/>
                      </w:divBdr>
                      <w:divsChild>
                        <w:div w:id="1925676064">
                          <w:marLeft w:val="0"/>
                          <w:marRight w:val="0"/>
                          <w:marTop w:val="0"/>
                          <w:marBottom w:val="0"/>
                          <w:divBdr>
                            <w:top w:val="none" w:sz="0" w:space="0" w:color="auto"/>
                            <w:left w:val="none" w:sz="0" w:space="0" w:color="auto"/>
                            <w:bottom w:val="none" w:sz="0" w:space="0" w:color="auto"/>
                            <w:right w:val="none" w:sz="0" w:space="0" w:color="auto"/>
                          </w:divBdr>
                        </w:div>
                      </w:divsChild>
                    </w:div>
                    <w:div w:id="1275866782">
                      <w:marLeft w:val="0"/>
                      <w:marRight w:val="0"/>
                      <w:marTop w:val="0"/>
                      <w:marBottom w:val="450"/>
                      <w:divBdr>
                        <w:top w:val="none" w:sz="0" w:space="0" w:color="auto"/>
                        <w:left w:val="none" w:sz="0" w:space="0" w:color="auto"/>
                        <w:bottom w:val="none" w:sz="0" w:space="0" w:color="auto"/>
                        <w:right w:val="none" w:sz="0" w:space="0" w:color="auto"/>
                      </w:divBdr>
                    </w:div>
                    <w:div w:id="20341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751662">
      <w:bodyDiv w:val="1"/>
      <w:marLeft w:val="0"/>
      <w:marRight w:val="0"/>
      <w:marTop w:val="0"/>
      <w:marBottom w:val="0"/>
      <w:divBdr>
        <w:top w:val="none" w:sz="0" w:space="0" w:color="auto"/>
        <w:left w:val="none" w:sz="0" w:space="0" w:color="auto"/>
        <w:bottom w:val="none" w:sz="0" w:space="0" w:color="auto"/>
        <w:right w:val="none" w:sz="0" w:space="0" w:color="auto"/>
      </w:divBdr>
      <w:divsChild>
        <w:div w:id="153228580">
          <w:marLeft w:val="-225"/>
          <w:marRight w:val="-225"/>
          <w:marTop w:val="0"/>
          <w:marBottom w:val="0"/>
          <w:divBdr>
            <w:top w:val="none" w:sz="0" w:space="0" w:color="auto"/>
            <w:left w:val="none" w:sz="0" w:space="0" w:color="auto"/>
            <w:bottom w:val="none" w:sz="0" w:space="0" w:color="auto"/>
            <w:right w:val="none" w:sz="0" w:space="0" w:color="auto"/>
          </w:divBdr>
          <w:divsChild>
            <w:div w:id="948119078">
              <w:marLeft w:val="0"/>
              <w:marRight w:val="0"/>
              <w:marTop w:val="0"/>
              <w:marBottom w:val="0"/>
              <w:divBdr>
                <w:top w:val="none" w:sz="0" w:space="0" w:color="auto"/>
                <w:left w:val="none" w:sz="0" w:space="0" w:color="auto"/>
                <w:bottom w:val="none" w:sz="0" w:space="0" w:color="auto"/>
                <w:right w:val="none" w:sz="0" w:space="0" w:color="auto"/>
              </w:divBdr>
              <w:divsChild>
                <w:div w:id="122861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230391">
          <w:marLeft w:val="-225"/>
          <w:marRight w:val="-225"/>
          <w:marTop w:val="0"/>
          <w:marBottom w:val="0"/>
          <w:divBdr>
            <w:top w:val="none" w:sz="0" w:space="0" w:color="auto"/>
            <w:left w:val="none" w:sz="0" w:space="0" w:color="auto"/>
            <w:bottom w:val="none" w:sz="0" w:space="0" w:color="auto"/>
            <w:right w:val="none" w:sz="0" w:space="0" w:color="auto"/>
          </w:divBdr>
        </w:div>
      </w:divsChild>
    </w:div>
    <w:div w:id="579170403">
      <w:bodyDiv w:val="1"/>
      <w:marLeft w:val="0"/>
      <w:marRight w:val="0"/>
      <w:marTop w:val="0"/>
      <w:marBottom w:val="0"/>
      <w:divBdr>
        <w:top w:val="none" w:sz="0" w:space="0" w:color="auto"/>
        <w:left w:val="none" w:sz="0" w:space="0" w:color="auto"/>
        <w:bottom w:val="none" w:sz="0" w:space="0" w:color="auto"/>
        <w:right w:val="none" w:sz="0" w:space="0" w:color="auto"/>
      </w:divBdr>
      <w:divsChild>
        <w:div w:id="62535344">
          <w:marLeft w:val="-100"/>
          <w:marRight w:val="-100"/>
          <w:marTop w:val="0"/>
          <w:marBottom w:val="0"/>
          <w:divBdr>
            <w:top w:val="none" w:sz="0" w:space="0" w:color="auto"/>
            <w:left w:val="none" w:sz="0" w:space="0" w:color="auto"/>
            <w:bottom w:val="none" w:sz="0" w:space="0" w:color="auto"/>
            <w:right w:val="none" w:sz="0" w:space="0" w:color="auto"/>
          </w:divBdr>
          <w:divsChild>
            <w:div w:id="903180304">
              <w:marLeft w:val="0"/>
              <w:marRight w:val="0"/>
              <w:marTop w:val="0"/>
              <w:marBottom w:val="0"/>
              <w:divBdr>
                <w:top w:val="none" w:sz="0" w:space="0" w:color="auto"/>
                <w:left w:val="none" w:sz="0" w:space="0" w:color="auto"/>
                <w:bottom w:val="none" w:sz="0" w:space="0" w:color="auto"/>
                <w:right w:val="none" w:sz="0" w:space="0" w:color="auto"/>
              </w:divBdr>
            </w:div>
          </w:divsChild>
        </w:div>
        <w:div w:id="174272547">
          <w:marLeft w:val="-100"/>
          <w:marRight w:val="-100"/>
          <w:marTop w:val="0"/>
          <w:marBottom w:val="0"/>
          <w:divBdr>
            <w:top w:val="none" w:sz="0" w:space="0" w:color="auto"/>
            <w:left w:val="none" w:sz="0" w:space="0" w:color="auto"/>
            <w:bottom w:val="none" w:sz="0" w:space="0" w:color="auto"/>
            <w:right w:val="none" w:sz="0" w:space="0" w:color="auto"/>
          </w:divBdr>
        </w:div>
      </w:divsChild>
    </w:div>
    <w:div w:id="579218922">
      <w:bodyDiv w:val="1"/>
      <w:marLeft w:val="0"/>
      <w:marRight w:val="0"/>
      <w:marTop w:val="0"/>
      <w:marBottom w:val="0"/>
      <w:divBdr>
        <w:top w:val="none" w:sz="0" w:space="0" w:color="auto"/>
        <w:left w:val="none" w:sz="0" w:space="0" w:color="auto"/>
        <w:bottom w:val="none" w:sz="0" w:space="0" w:color="auto"/>
        <w:right w:val="none" w:sz="0" w:space="0" w:color="auto"/>
      </w:divBdr>
      <w:divsChild>
        <w:div w:id="1334994582">
          <w:marLeft w:val="-150"/>
          <w:marRight w:val="-150"/>
          <w:marTop w:val="0"/>
          <w:marBottom w:val="0"/>
          <w:divBdr>
            <w:top w:val="none" w:sz="0" w:space="0" w:color="auto"/>
            <w:left w:val="none" w:sz="0" w:space="0" w:color="auto"/>
            <w:bottom w:val="none" w:sz="0" w:space="0" w:color="auto"/>
            <w:right w:val="none" w:sz="0" w:space="0" w:color="auto"/>
          </w:divBdr>
          <w:divsChild>
            <w:div w:id="84349869">
              <w:marLeft w:val="0"/>
              <w:marRight w:val="0"/>
              <w:marTop w:val="0"/>
              <w:marBottom w:val="0"/>
              <w:divBdr>
                <w:top w:val="none" w:sz="0" w:space="0" w:color="auto"/>
                <w:left w:val="none" w:sz="0" w:space="0" w:color="auto"/>
                <w:bottom w:val="none" w:sz="0" w:space="0" w:color="auto"/>
                <w:right w:val="none" w:sz="0" w:space="0" w:color="auto"/>
              </w:divBdr>
              <w:divsChild>
                <w:div w:id="418143255">
                  <w:marLeft w:val="0"/>
                  <w:marRight w:val="0"/>
                  <w:marTop w:val="0"/>
                  <w:marBottom w:val="0"/>
                  <w:divBdr>
                    <w:top w:val="none" w:sz="0" w:space="0" w:color="auto"/>
                    <w:left w:val="none" w:sz="0" w:space="0" w:color="auto"/>
                    <w:bottom w:val="none" w:sz="0" w:space="0" w:color="auto"/>
                    <w:right w:val="none" w:sz="0" w:space="0" w:color="auto"/>
                  </w:divBdr>
                  <w:divsChild>
                    <w:div w:id="105201619">
                      <w:marLeft w:val="0"/>
                      <w:marRight w:val="0"/>
                      <w:marTop w:val="0"/>
                      <w:marBottom w:val="450"/>
                      <w:divBdr>
                        <w:top w:val="none" w:sz="0" w:space="0" w:color="auto"/>
                        <w:left w:val="none" w:sz="0" w:space="0" w:color="auto"/>
                        <w:bottom w:val="none" w:sz="0" w:space="0" w:color="auto"/>
                        <w:right w:val="none" w:sz="0" w:space="0" w:color="auto"/>
                      </w:divBdr>
                    </w:div>
                    <w:div w:id="619647224">
                      <w:marLeft w:val="0"/>
                      <w:marRight w:val="0"/>
                      <w:marTop w:val="0"/>
                      <w:marBottom w:val="0"/>
                      <w:divBdr>
                        <w:top w:val="none" w:sz="0" w:space="0" w:color="auto"/>
                        <w:left w:val="none" w:sz="0" w:space="0" w:color="auto"/>
                        <w:bottom w:val="none" w:sz="0" w:space="0" w:color="auto"/>
                        <w:right w:val="none" w:sz="0" w:space="0" w:color="auto"/>
                      </w:divBdr>
                      <w:divsChild>
                        <w:div w:id="65858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866192">
              <w:marLeft w:val="0"/>
              <w:marRight w:val="0"/>
              <w:marTop w:val="0"/>
              <w:marBottom w:val="0"/>
              <w:divBdr>
                <w:top w:val="none" w:sz="0" w:space="0" w:color="auto"/>
                <w:left w:val="none" w:sz="0" w:space="0" w:color="auto"/>
                <w:bottom w:val="none" w:sz="0" w:space="0" w:color="auto"/>
                <w:right w:val="none" w:sz="0" w:space="0" w:color="auto"/>
              </w:divBdr>
              <w:divsChild>
                <w:div w:id="263615237">
                  <w:marLeft w:val="0"/>
                  <w:marRight w:val="0"/>
                  <w:marTop w:val="0"/>
                  <w:marBottom w:val="0"/>
                  <w:divBdr>
                    <w:top w:val="none" w:sz="0" w:space="0" w:color="auto"/>
                    <w:left w:val="none" w:sz="0" w:space="0" w:color="auto"/>
                    <w:bottom w:val="none" w:sz="0" w:space="0" w:color="auto"/>
                    <w:right w:val="none" w:sz="0" w:space="0" w:color="auto"/>
                  </w:divBdr>
                  <w:divsChild>
                    <w:div w:id="28067638">
                      <w:marLeft w:val="0"/>
                      <w:marRight w:val="0"/>
                      <w:marTop w:val="0"/>
                      <w:marBottom w:val="0"/>
                      <w:divBdr>
                        <w:top w:val="none" w:sz="0" w:space="0" w:color="auto"/>
                        <w:left w:val="none" w:sz="0" w:space="0" w:color="auto"/>
                        <w:bottom w:val="none" w:sz="0" w:space="0" w:color="auto"/>
                        <w:right w:val="none" w:sz="0" w:space="0" w:color="auto"/>
                      </w:divBdr>
                    </w:div>
                    <w:div w:id="98575459">
                      <w:marLeft w:val="0"/>
                      <w:marRight w:val="0"/>
                      <w:marTop w:val="0"/>
                      <w:marBottom w:val="0"/>
                      <w:divBdr>
                        <w:top w:val="none" w:sz="0" w:space="0" w:color="auto"/>
                        <w:left w:val="none" w:sz="0" w:space="0" w:color="auto"/>
                        <w:bottom w:val="none" w:sz="0" w:space="0" w:color="auto"/>
                        <w:right w:val="none" w:sz="0" w:space="0" w:color="auto"/>
                      </w:divBdr>
                      <w:divsChild>
                        <w:div w:id="1070229311">
                          <w:marLeft w:val="0"/>
                          <w:marRight w:val="0"/>
                          <w:marTop w:val="0"/>
                          <w:marBottom w:val="0"/>
                          <w:divBdr>
                            <w:top w:val="none" w:sz="0" w:space="0" w:color="auto"/>
                            <w:left w:val="none" w:sz="0" w:space="0" w:color="auto"/>
                            <w:bottom w:val="none" w:sz="0" w:space="0" w:color="auto"/>
                            <w:right w:val="none" w:sz="0" w:space="0" w:color="auto"/>
                          </w:divBdr>
                          <w:divsChild>
                            <w:div w:id="588082159">
                              <w:marLeft w:val="0"/>
                              <w:marRight w:val="0"/>
                              <w:marTop w:val="0"/>
                              <w:marBottom w:val="0"/>
                              <w:divBdr>
                                <w:top w:val="none" w:sz="0" w:space="0" w:color="auto"/>
                                <w:left w:val="none" w:sz="0" w:space="0" w:color="auto"/>
                                <w:bottom w:val="none" w:sz="0" w:space="0" w:color="auto"/>
                                <w:right w:val="none" w:sz="0" w:space="0" w:color="auto"/>
                              </w:divBdr>
                            </w:div>
                            <w:div w:id="681008949">
                              <w:marLeft w:val="0"/>
                              <w:marRight w:val="0"/>
                              <w:marTop w:val="0"/>
                              <w:marBottom w:val="0"/>
                              <w:divBdr>
                                <w:top w:val="none" w:sz="0" w:space="0" w:color="auto"/>
                                <w:left w:val="none" w:sz="0" w:space="0" w:color="auto"/>
                                <w:bottom w:val="none" w:sz="0" w:space="0" w:color="auto"/>
                                <w:right w:val="none" w:sz="0" w:space="0" w:color="auto"/>
                              </w:divBdr>
                            </w:div>
                            <w:div w:id="822817796">
                              <w:marLeft w:val="0"/>
                              <w:marRight w:val="0"/>
                              <w:marTop w:val="0"/>
                              <w:marBottom w:val="0"/>
                              <w:divBdr>
                                <w:top w:val="none" w:sz="0" w:space="0" w:color="auto"/>
                                <w:left w:val="none" w:sz="0" w:space="0" w:color="auto"/>
                                <w:bottom w:val="none" w:sz="0" w:space="0" w:color="auto"/>
                                <w:right w:val="none" w:sz="0" w:space="0" w:color="auto"/>
                              </w:divBdr>
                            </w:div>
                            <w:div w:id="90048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8451096">
          <w:marLeft w:val="-150"/>
          <w:marRight w:val="-150"/>
          <w:marTop w:val="0"/>
          <w:marBottom w:val="0"/>
          <w:divBdr>
            <w:top w:val="none" w:sz="0" w:space="0" w:color="auto"/>
            <w:left w:val="none" w:sz="0" w:space="0" w:color="auto"/>
            <w:bottom w:val="none" w:sz="0" w:space="0" w:color="auto"/>
            <w:right w:val="none" w:sz="0" w:space="0" w:color="auto"/>
          </w:divBdr>
          <w:divsChild>
            <w:div w:id="487861353">
              <w:marLeft w:val="0"/>
              <w:marRight w:val="0"/>
              <w:marTop w:val="0"/>
              <w:marBottom w:val="0"/>
              <w:divBdr>
                <w:top w:val="none" w:sz="0" w:space="0" w:color="auto"/>
                <w:left w:val="none" w:sz="0" w:space="0" w:color="auto"/>
                <w:bottom w:val="none" w:sz="0" w:space="0" w:color="auto"/>
                <w:right w:val="none" w:sz="0" w:space="0" w:color="auto"/>
              </w:divBdr>
              <w:divsChild>
                <w:div w:id="599996434">
                  <w:marLeft w:val="0"/>
                  <w:marRight w:val="0"/>
                  <w:marTop w:val="0"/>
                  <w:marBottom w:val="0"/>
                  <w:divBdr>
                    <w:top w:val="none" w:sz="0" w:space="0" w:color="auto"/>
                    <w:left w:val="none" w:sz="0" w:space="0" w:color="auto"/>
                    <w:bottom w:val="none" w:sz="0" w:space="0" w:color="auto"/>
                    <w:right w:val="none" w:sz="0" w:space="0" w:color="auto"/>
                  </w:divBdr>
                  <w:divsChild>
                    <w:div w:id="1220560031">
                      <w:marLeft w:val="0"/>
                      <w:marRight w:val="0"/>
                      <w:marTop w:val="0"/>
                      <w:marBottom w:val="0"/>
                      <w:divBdr>
                        <w:top w:val="none" w:sz="0" w:space="0" w:color="auto"/>
                        <w:left w:val="none" w:sz="0" w:space="0" w:color="auto"/>
                        <w:bottom w:val="none" w:sz="0" w:space="0" w:color="auto"/>
                        <w:right w:val="none" w:sz="0" w:space="0" w:color="auto"/>
                      </w:divBdr>
                    </w:div>
                  </w:divsChild>
                </w:div>
                <w:div w:id="794443594">
                  <w:marLeft w:val="0"/>
                  <w:marRight w:val="0"/>
                  <w:marTop w:val="0"/>
                  <w:marBottom w:val="0"/>
                  <w:divBdr>
                    <w:top w:val="none" w:sz="0" w:space="0" w:color="auto"/>
                    <w:left w:val="none" w:sz="0" w:space="0" w:color="auto"/>
                    <w:bottom w:val="none" w:sz="0" w:space="0" w:color="auto"/>
                    <w:right w:val="none" w:sz="0" w:space="0" w:color="auto"/>
                  </w:divBdr>
                  <w:divsChild>
                    <w:div w:id="229583256">
                      <w:marLeft w:val="0"/>
                      <w:marRight w:val="0"/>
                      <w:marTop w:val="0"/>
                      <w:marBottom w:val="0"/>
                      <w:divBdr>
                        <w:top w:val="none" w:sz="0" w:space="0" w:color="auto"/>
                        <w:left w:val="none" w:sz="0" w:space="0" w:color="auto"/>
                        <w:bottom w:val="none" w:sz="0" w:space="0" w:color="auto"/>
                        <w:right w:val="none" w:sz="0" w:space="0" w:color="auto"/>
                      </w:divBdr>
                      <w:divsChild>
                        <w:div w:id="816217771">
                          <w:marLeft w:val="0"/>
                          <w:marRight w:val="0"/>
                          <w:marTop w:val="0"/>
                          <w:marBottom w:val="0"/>
                          <w:divBdr>
                            <w:top w:val="none" w:sz="0" w:space="0" w:color="auto"/>
                            <w:left w:val="none" w:sz="0" w:space="0" w:color="auto"/>
                            <w:bottom w:val="none" w:sz="0" w:space="0" w:color="auto"/>
                            <w:right w:val="none" w:sz="0" w:space="0" w:color="auto"/>
                          </w:divBdr>
                        </w:div>
                      </w:divsChild>
                    </w:div>
                    <w:div w:id="94931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9408760">
      <w:bodyDiv w:val="1"/>
      <w:marLeft w:val="0"/>
      <w:marRight w:val="0"/>
      <w:marTop w:val="0"/>
      <w:marBottom w:val="0"/>
      <w:divBdr>
        <w:top w:val="none" w:sz="0" w:space="0" w:color="auto"/>
        <w:left w:val="none" w:sz="0" w:space="0" w:color="auto"/>
        <w:bottom w:val="none" w:sz="0" w:space="0" w:color="auto"/>
        <w:right w:val="none" w:sz="0" w:space="0" w:color="auto"/>
      </w:divBdr>
    </w:div>
    <w:div w:id="579868787">
      <w:bodyDiv w:val="1"/>
      <w:marLeft w:val="0"/>
      <w:marRight w:val="0"/>
      <w:marTop w:val="0"/>
      <w:marBottom w:val="0"/>
      <w:divBdr>
        <w:top w:val="none" w:sz="0" w:space="0" w:color="auto"/>
        <w:left w:val="none" w:sz="0" w:space="0" w:color="auto"/>
        <w:bottom w:val="none" w:sz="0" w:space="0" w:color="auto"/>
        <w:right w:val="none" w:sz="0" w:space="0" w:color="auto"/>
      </w:divBdr>
      <w:divsChild>
        <w:div w:id="928391865">
          <w:marLeft w:val="-150"/>
          <w:marRight w:val="-150"/>
          <w:marTop w:val="0"/>
          <w:marBottom w:val="0"/>
          <w:divBdr>
            <w:top w:val="none" w:sz="0" w:space="0" w:color="auto"/>
            <w:left w:val="none" w:sz="0" w:space="0" w:color="auto"/>
            <w:bottom w:val="none" w:sz="0" w:space="0" w:color="auto"/>
            <w:right w:val="none" w:sz="0" w:space="0" w:color="auto"/>
          </w:divBdr>
          <w:divsChild>
            <w:div w:id="1058280718">
              <w:marLeft w:val="0"/>
              <w:marRight w:val="0"/>
              <w:marTop w:val="0"/>
              <w:marBottom w:val="0"/>
              <w:divBdr>
                <w:top w:val="none" w:sz="0" w:space="0" w:color="auto"/>
                <w:left w:val="none" w:sz="0" w:space="0" w:color="auto"/>
                <w:bottom w:val="none" w:sz="0" w:space="0" w:color="auto"/>
                <w:right w:val="none" w:sz="0" w:space="0" w:color="auto"/>
              </w:divBdr>
              <w:divsChild>
                <w:div w:id="1453131442">
                  <w:marLeft w:val="0"/>
                  <w:marRight w:val="0"/>
                  <w:marTop w:val="0"/>
                  <w:marBottom w:val="0"/>
                  <w:divBdr>
                    <w:top w:val="none" w:sz="0" w:space="0" w:color="auto"/>
                    <w:left w:val="none" w:sz="0" w:space="0" w:color="auto"/>
                    <w:bottom w:val="none" w:sz="0" w:space="0" w:color="auto"/>
                    <w:right w:val="none" w:sz="0" w:space="0" w:color="auto"/>
                  </w:divBdr>
                  <w:divsChild>
                    <w:div w:id="949700301">
                      <w:marLeft w:val="0"/>
                      <w:marRight w:val="0"/>
                      <w:marTop w:val="0"/>
                      <w:marBottom w:val="0"/>
                      <w:divBdr>
                        <w:top w:val="none" w:sz="0" w:space="0" w:color="auto"/>
                        <w:left w:val="none" w:sz="0" w:space="0" w:color="auto"/>
                        <w:bottom w:val="none" w:sz="0" w:space="0" w:color="auto"/>
                        <w:right w:val="none" w:sz="0" w:space="0" w:color="auto"/>
                      </w:divBdr>
                    </w:div>
                  </w:divsChild>
                </w:div>
                <w:div w:id="1811971629">
                  <w:marLeft w:val="0"/>
                  <w:marRight w:val="0"/>
                  <w:marTop w:val="0"/>
                  <w:marBottom w:val="0"/>
                  <w:divBdr>
                    <w:top w:val="none" w:sz="0" w:space="0" w:color="auto"/>
                    <w:left w:val="none" w:sz="0" w:space="0" w:color="auto"/>
                    <w:bottom w:val="none" w:sz="0" w:space="0" w:color="auto"/>
                    <w:right w:val="none" w:sz="0" w:space="0" w:color="auto"/>
                  </w:divBdr>
                  <w:divsChild>
                    <w:div w:id="1718816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495934">
          <w:marLeft w:val="-150"/>
          <w:marRight w:val="-150"/>
          <w:marTop w:val="0"/>
          <w:marBottom w:val="0"/>
          <w:divBdr>
            <w:top w:val="none" w:sz="0" w:space="0" w:color="auto"/>
            <w:left w:val="none" w:sz="0" w:space="0" w:color="auto"/>
            <w:bottom w:val="none" w:sz="0" w:space="0" w:color="auto"/>
            <w:right w:val="none" w:sz="0" w:space="0" w:color="auto"/>
          </w:divBdr>
          <w:divsChild>
            <w:div w:id="226183925">
              <w:marLeft w:val="0"/>
              <w:marRight w:val="0"/>
              <w:marTop w:val="0"/>
              <w:marBottom w:val="0"/>
              <w:divBdr>
                <w:top w:val="none" w:sz="0" w:space="0" w:color="auto"/>
                <w:left w:val="none" w:sz="0" w:space="0" w:color="auto"/>
                <w:bottom w:val="none" w:sz="0" w:space="0" w:color="auto"/>
                <w:right w:val="none" w:sz="0" w:space="0" w:color="auto"/>
              </w:divBdr>
              <w:divsChild>
                <w:div w:id="220411771">
                  <w:marLeft w:val="0"/>
                  <w:marRight w:val="0"/>
                  <w:marTop w:val="0"/>
                  <w:marBottom w:val="0"/>
                  <w:divBdr>
                    <w:top w:val="none" w:sz="0" w:space="0" w:color="auto"/>
                    <w:left w:val="none" w:sz="0" w:space="0" w:color="auto"/>
                    <w:bottom w:val="none" w:sz="0" w:space="0" w:color="auto"/>
                    <w:right w:val="none" w:sz="0" w:space="0" w:color="auto"/>
                  </w:divBdr>
                  <w:divsChild>
                    <w:div w:id="771046678">
                      <w:marLeft w:val="0"/>
                      <w:marRight w:val="0"/>
                      <w:marTop w:val="0"/>
                      <w:marBottom w:val="0"/>
                      <w:divBdr>
                        <w:top w:val="none" w:sz="0" w:space="0" w:color="auto"/>
                        <w:left w:val="none" w:sz="0" w:space="0" w:color="auto"/>
                        <w:bottom w:val="none" w:sz="0" w:space="0" w:color="auto"/>
                        <w:right w:val="none" w:sz="0" w:space="0" w:color="auto"/>
                      </w:divBdr>
                    </w:div>
                    <w:div w:id="131950423">
                      <w:marLeft w:val="0"/>
                      <w:marRight w:val="0"/>
                      <w:marTop w:val="0"/>
                      <w:marBottom w:val="0"/>
                      <w:divBdr>
                        <w:top w:val="none" w:sz="0" w:space="0" w:color="auto"/>
                        <w:left w:val="none" w:sz="0" w:space="0" w:color="auto"/>
                        <w:bottom w:val="none" w:sz="0" w:space="0" w:color="auto"/>
                        <w:right w:val="none" w:sz="0" w:space="0" w:color="auto"/>
                      </w:divBdr>
                      <w:divsChild>
                        <w:div w:id="11029559">
                          <w:marLeft w:val="0"/>
                          <w:marRight w:val="0"/>
                          <w:marTop w:val="0"/>
                          <w:marBottom w:val="0"/>
                          <w:divBdr>
                            <w:top w:val="none" w:sz="0" w:space="0" w:color="auto"/>
                            <w:left w:val="none" w:sz="0" w:space="0" w:color="auto"/>
                            <w:bottom w:val="none" w:sz="0" w:space="0" w:color="auto"/>
                            <w:right w:val="none" w:sz="0" w:space="0" w:color="auto"/>
                          </w:divBdr>
                          <w:divsChild>
                            <w:div w:id="1442455805">
                              <w:marLeft w:val="0"/>
                              <w:marRight w:val="0"/>
                              <w:marTop w:val="0"/>
                              <w:marBottom w:val="0"/>
                              <w:divBdr>
                                <w:top w:val="none" w:sz="0" w:space="0" w:color="auto"/>
                                <w:left w:val="none" w:sz="0" w:space="0" w:color="auto"/>
                                <w:bottom w:val="none" w:sz="0" w:space="0" w:color="auto"/>
                                <w:right w:val="none" w:sz="0" w:space="0" w:color="auto"/>
                              </w:divBdr>
                            </w:div>
                            <w:div w:id="275524270">
                              <w:marLeft w:val="0"/>
                              <w:marRight w:val="0"/>
                              <w:marTop w:val="0"/>
                              <w:marBottom w:val="0"/>
                              <w:divBdr>
                                <w:top w:val="none" w:sz="0" w:space="0" w:color="auto"/>
                                <w:left w:val="none" w:sz="0" w:space="0" w:color="auto"/>
                                <w:bottom w:val="none" w:sz="0" w:space="0" w:color="auto"/>
                                <w:right w:val="none" w:sz="0" w:space="0" w:color="auto"/>
                              </w:divBdr>
                            </w:div>
                            <w:div w:id="1656641972">
                              <w:marLeft w:val="0"/>
                              <w:marRight w:val="0"/>
                              <w:marTop w:val="0"/>
                              <w:marBottom w:val="0"/>
                              <w:divBdr>
                                <w:top w:val="none" w:sz="0" w:space="0" w:color="auto"/>
                                <w:left w:val="none" w:sz="0" w:space="0" w:color="auto"/>
                                <w:bottom w:val="none" w:sz="0" w:space="0" w:color="auto"/>
                                <w:right w:val="none" w:sz="0" w:space="0" w:color="auto"/>
                              </w:divBdr>
                            </w:div>
                            <w:div w:id="517235613">
                              <w:marLeft w:val="0"/>
                              <w:marRight w:val="0"/>
                              <w:marTop w:val="0"/>
                              <w:marBottom w:val="0"/>
                              <w:divBdr>
                                <w:top w:val="none" w:sz="0" w:space="0" w:color="auto"/>
                                <w:left w:val="none" w:sz="0" w:space="0" w:color="auto"/>
                                <w:bottom w:val="none" w:sz="0" w:space="0" w:color="auto"/>
                                <w:right w:val="none" w:sz="0" w:space="0" w:color="auto"/>
                              </w:divBdr>
                            </w:div>
                            <w:div w:id="206729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4986472">
              <w:marLeft w:val="0"/>
              <w:marRight w:val="0"/>
              <w:marTop w:val="0"/>
              <w:marBottom w:val="0"/>
              <w:divBdr>
                <w:top w:val="none" w:sz="0" w:space="0" w:color="auto"/>
                <w:left w:val="none" w:sz="0" w:space="0" w:color="auto"/>
                <w:bottom w:val="none" w:sz="0" w:space="0" w:color="auto"/>
                <w:right w:val="none" w:sz="0" w:space="0" w:color="auto"/>
              </w:divBdr>
              <w:divsChild>
                <w:div w:id="790439634">
                  <w:marLeft w:val="0"/>
                  <w:marRight w:val="0"/>
                  <w:marTop w:val="0"/>
                  <w:marBottom w:val="0"/>
                  <w:divBdr>
                    <w:top w:val="none" w:sz="0" w:space="0" w:color="auto"/>
                    <w:left w:val="none" w:sz="0" w:space="0" w:color="auto"/>
                    <w:bottom w:val="none" w:sz="0" w:space="0" w:color="auto"/>
                    <w:right w:val="none" w:sz="0" w:space="0" w:color="auto"/>
                  </w:divBdr>
                  <w:divsChild>
                    <w:div w:id="1868445246">
                      <w:marLeft w:val="0"/>
                      <w:marRight w:val="0"/>
                      <w:marTop w:val="0"/>
                      <w:marBottom w:val="0"/>
                      <w:divBdr>
                        <w:top w:val="none" w:sz="0" w:space="0" w:color="auto"/>
                        <w:left w:val="none" w:sz="0" w:space="0" w:color="auto"/>
                        <w:bottom w:val="none" w:sz="0" w:space="0" w:color="auto"/>
                        <w:right w:val="none" w:sz="0" w:space="0" w:color="auto"/>
                      </w:divBdr>
                      <w:divsChild>
                        <w:div w:id="1856766495">
                          <w:marLeft w:val="0"/>
                          <w:marRight w:val="0"/>
                          <w:marTop w:val="0"/>
                          <w:marBottom w:val="0"/>
                          <w:divBdr>
                            <w:top w:val="none" w:sz="0" w:space="0" w:color="auto"/>
                            <w:left w:val="none" w:sz="0" w:space="0" w:color="auto"/>
                            <w:bottom w:val="none" w:sz="0" w:space="0" w:color="auto"/>
                            <w:right w:val="none" w:sz="0" w:space="0" w:color="auto"/>
                          </w:divBdr>
                        </w:div>
                      </w:divsChild>
                    </w:div>
                    <w:div w:id="138506280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580918670">
      <w:bodyDiv w:val="1"/>
      <w:marLeft w:val="0"/>
      <w:marRight w:val="0"/>
      <w:marTop w:val="0"/>
      <w:marBottom w:val="0"/>
      <w:divBdr>
        <w:top w:val="none" w:sz="0" w:space="0" w:color="auto"/>
        <w:left w:val="none" w:sz="0" w:space="0" w:color="auto"/>
        <w:bottom w:val="none" w:sz="0" w:space="0" w:color="auto"/>
        <w:right w:val="none" w:sz="0" w:space="0" w:color="auto"/>
      </w:divBdr>
      <w:divsChild>
        <w:div w:id="613173962">
          <w:marLeft w:val="-150"/>
          <w:marRight w:val="-150"/>
          <w:marTop w:val="0"/>
          <w:marBottom w:val="0"/>
          <w:divBdr>
            <w:top w:val="none" w:sz="0" w:space="0" w:color="auto"/>
            <w:left w:val="none" w:sz="0" w:space="0" w:color="auto"/>
            <w:bottom w:val="none" w:sz="0" w:space="0" w:color="auto"/>
            <w:right w:val="none" w:sz="0" w:space="0" w:color="auto"/>
          </w:divBdr>
          <w:divsChild>
            <w:div w:id="1413430184">
              <w:marLeft w:val="0"/>
              <w:marRight w:val="0"/>
              <w:marTop w:val="0"/>
              <w:marBottom w:val="0"/>
              <w:divBdr>
                <w:top w:val="none" w:sz="0" w:space="0" w:color="auto"/>
                <w:left w:val="none" w:sz="0" w:space="0" w:color="auto"/>
                <w:bottom w:val="none" w:sz="0" w:space="0" w:color="auto"/>
                <w:right w:val="none" w:sz="0" w:space="0" w:color="auto"/>
              </w:divBdr>
              <w:divsChild>
                <w:div w:id="996306343">
                  <w:marLeft w:val="0"/>
                  <w:marRight w:val="0"/>
                  <w:marTop w:val="0"/>
                  <w:marBottom w:val="0"/>
                  <w:divBdr>
                    <w:top w:val="none" w:sz="0" w:space="0" w:color="auto"/>
                    <w:left w:val="none" w:sz="0" w:space="0" w:color="auto"/>
                    <w:bottom w:val="none" w:sz="0" w:space="0" w:color="auto"/>
                    <w:right w:val="none" w:sz="0" w:space="0" w:color="auto"/>
                  </w:divBdr>
                  <w:divsChild>
                    <w:div w:id="1317221725">
                      <w:marLeft w:val="0"/>
                      <w:marRight w:val="0"/>
                      <w:marTop w:val="0"/>
                      <w:marBottom w:val="0"/>
                      <w:divBdr>
                        <w:top w:val="none" w:sz="0" w:space="0" w:color="auto"/>
                        <w:left w:val="none" w:sz="0" w:space="0" w:color="auto"/>
                        <w:bottom w:val="none" w:sz="0" w:space="0" w:color="auto"/>
                        <w:right w:val="none" w:sz="0" w:space="0" w:color="auto"/>
                      </w:divBdr>
                    </w:div>
                  </w:divsChild>
                </w:div>
                <w:div w:id="1032656416">
                  <w:marLeft w:val="0"/>
                  <w:marRight w:val="0"/>
                  <w:marTop w:val="0"/>
                  <w:marBottom w:val="0"/>
                  <w:divBdr>
                    <w:top w:val="none" w:sz="0" w:space="0" w:color="auto"/>
                    <w:left w:val="none" w:sz="0" w:space="0" w:color="auto"/>
                    <w:bottom w:val="none" w:sz="0" w:space="0" w:color="auto"/>
                    <w:right w:val="none" w:sz="0" w:space="0" w:color="auto"/>
                  </w:divBdr>
                  <w:divsChild>
                    <w:div w:id="106255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1179889">
      <w:bodyDiv w:val="1"/>
      <w:marLeft w:val="0"/>
      <w:marRight w:val="0"/>
      <w:marTop w:val="0"/>
      <w:marBottom w:val="0"/>
      <w:divBdr>
        <w:top w:val="none" w:sz="0" w:space="0" w:color="auto"/>
        <w:left w:val="none" w:sz="0" w:space="0" w:color="auto"/>
        <w:bottom w:val="none" w:sz="0" w:space="0" w:color="auto"/>
        <w:right w:val="none" w:sz="0" w:space="0" w:color="auto"/>
      </w:divBdr>
      <w:divsChild>
        <w:div w:id="101724723">
          <w:marLeft w:val="0"/>
          <w:marRight w:val="0"/>
          <w:marTop w:val="80"/>
          <w:marBottom w:val="20"/>
          <w:divBdr>
            <w:top w:val="none" w:sz="0" w:space="0" w:color="auto"/>
            <w:left w:val="none" w:sz="0" w:space="0" w:color="auto"/>
            <w:bottom w:val="none" w:sz="0" w:space="0" w:color="auto"/>
            <w:right w:val="none" w:sz="0" w:space="0" w:color="auto"/>
          </w:divBdr>
          <w:divsChild>
            <w:div w:id="465392409">
              <w:marLeft w:val="0"/>
              <w:marRight w:val="60"/>
              <w:marTop w:val="0"/>
              <w:marBottom w:val="0"/>
              <w:divBdr>
                <w:top w:val="none" w:sz="0" w:space="0" w:color="auto"/>
                <w:left w:val="none" w:sz="0" w:space="0" w:color="auto"/>
                <w:bottom w:val="none" w:sz="0" w:space="0" w:color="auto"/>
                <w:right w:val="none" w:sz="0" w:space="0" w:color="auto"/>
              </w:divBdr>
              <w:divsChild>
                <w:div w:id="759645206">
                  <w:marLeft w:val="40"/>
                  <w:marRight w:val="0"/>
                  <w:marTop w:val="0"/>
                  <w:marBottom w:val="0"/>
                  <w:divBdr>
                    <w:top w:val="none" w:sz="0" w:space="0" w:color="auto"/>
                    <w:left w:val="none" w:sz="0" w:space="0" w:color="auto"/>
                    <w:bottom w:val="none" w:sz="0" w:space="0" w:color="auto"/>
                    <w:right w:val="none" w:sz="0" w:space="0" w:color="auto"/>
                  </w:divBdr>
                </w:div>
              </w:divsChild>
            </w:div>
          </w:divsChild>
        </w:div>
        <w:div w:id="559749823">
          <w:marLeft w:val="0"/>
          <w:marRight w:val="0"/>
          <w:marTop w:val="0"/>
          <w:marBottom w:val="0"/>
          <w:divBdr>
            <w:top w:val="none" w:sz="0" w:space="0" w:color="auto"/>
            <w:left w:val="none" w:sz="0" w:space="0" w:color="auto"/>
            <w:bottom w:val="none" w:sz="0" w:space="0" w:color="auto"/>
            <w:right w:val="none" w:sz="0" w:space="0" w:color="auto"/>
          </w:divBdr>
          <w:divsChild>
            <w:div w:id="783381600">
              <w:marLeft w:val="0"/>
              <w:marRight w:val="0"/>
              <w:marTop w:val="0"/>
              <w:marBottom w:val="0"/>
              <w:divBdr>
                <w:top w:val="none" w:sz="0" w:space="0" w:color="auto"/>
                <w:left w:val="none" w:sz="0" w:space="0" w:color="auto"/>
                <w:bottom w:val="none" w:sz="0" w:space="0" w:color="auto"/>
                <w:right w:val="none" w:sz="0" w:space="0" w:color="auto"/>
              </w:divBdr>
              <w:divsChild>
                <w:div w:id="68579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454536">
          <w:marLeft w:val="0"/>
          <w:marRight w:val="100"/>
          <w:marTop w:val="0"/>
          <w:marBottom w:val="0"/>
          <w:divBdr>
            <w:top w:val="none" w:sz="0" w:space="0" w:color="auto"/>
            <w:left w:val="none" w:sz="0" w:space="0" w:color="auto"/>
            <w:bottom w:val="none" w:sz="0" w:space="0" w:color="auto"/>
            <w:right w:val="none" w:sz="0" w:space="0" w:color="auto"/>
          </w:divBdr>
          <w:divsChild>
            <w:div w:id="879560732">
              <w:marLeft w:val="0"/>
              <w:marRight w:val="0"/>
              <w:marTop w:val="0"/>
              <w:marBottom w:val="20"/>
              <w:divBdr>
                <w:top w:val="none" w:sz="0" w:space="0" w:color="auto"/>
                <w:left w:val="none" w:sz="0" w:space="0" w:color="auto"/>
                <w:bottom w:val="none" w:sz="0" w:space="0" w:color="auto"/>
                <w:right w:val="none" w:sz="0" w:space="0" w:color="auto"/>
              </w:divBdr>
              <w:divsChild>
                <w:div w:id="1106389974">
                  <w:marLeft w:val="0"/>
                  <w:marRight w:val="0"/>
                  <w:marTop w:val="0"/>
                  <w:marBottom w:val="0"/>
                  <w:divBdr>
                    <w:top w:val="none" w:sz="0" w:space="0" w:color="auto"/>
                    <w:left w:val="none" w:sz="0" w:space="0" w:color="auto"/>
                    <w:bottom w:val="none" w:sz="0" w:space="0" w:color="auto"/>
                    <w:right w:val="none" w:sz="0" w:space="0" w:color="auto"/>
                  </w:divBdr>
                  <w:divsChild>
                    <w:div w:id="1083456631">
                      <w:marLeft w:val="0"/>
                      <w:marRight w:val="0"/>
                      <w:marTop w:val="0"/>
                      <w:marBottom w:val="0"/>
                      <w:divBdr>
                        <w:top w:val="none" w:sz="0" w:space="0" w:color="auto"/>
                        <w:left w:val="none" w:sz="0" w:space="0" w:color="auto"/>
                        <w:bottom w:val="none" w:sz="0" w:space="0" w:color="auto"/>
                        <w:right w:val="none" w:sz="0" w:space="0" w:color="auto"/>
                      </w:divBdr>
                      <w:divsChild>
                        <w:div w:id="701128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9098535">
          <w:marLeft w:val="0"/>
          <w:marRight w:val="0"/>
          <w:marTop w:val="0"/>
          <w:marBottom w:val="0"/>
          <w:divBdr>
            <w:top w:val="none" w:sz="0" w:space="0" w:color="auto"/>
            <w:left w:val="none" w:sz="0" w:space="0" w:color="auto"/>
            <w:bottom w:val="none" w:sz="0" w:space="0" w:color="auto"/>
            <w:right w:val="none" w:sz="0" w:space="0" w:color="auto"/>
          </w:divBdr>
        </w:div>
        <w:div w:id="1422679865">
          <w:marLeft w:val="0"/>
          <w:marRight w:val="0"/>
          <w:marTop w:val="0"/>
          <w:marBottom w:val="0"/>
          <w:divBdr>
            <w:top w:val="none" w:sz="0" w:space="0" w:color="auto"/>
            <w:left w:val="none" w:sz="0" w:space="0" w:color="auto"/>
            <w:bottom w:val="none" w:sz="0" w:space="0" w:color="auto"/>
            <w:right w:val="none" w:sz="0" w:space="0" w:color="auto"/>
          </w:divBdr>
        </w:div>
      </w:divsChild>
    </w:div>
    <w:div w:id="581646002">
      <w:bodyDiv w:val="1"/>
      <w:marLeft w:val="0"/>
      <w:marRight w:val="0"/>
      <w:marTop w:val="0"/>
      <w:marBottom w:val="0"/>
      <w:divBdr>
        <w:top w:val="none" w:sz="0" w:space="0" w:color="auto"/>
        <w:left w:val="none" w:sz="0" w:space="0" w:color="auto"/>
        <w:bottom w:val="none" w:sz="0" w:space="0" w:color="auto"/>
        <w:right w:val="none" w:sz="0" w:space="0" w:color="auto"/>
      </w:divBdr>
      <w:divsChild>
        <w:div w:id="193419745">
          <w:marLeft w:val="-150"/>
          <w:marRight w:val="-150"/>
          <w:marTop w:val="0"/>
          <w:marBottom w:val="0"/>
          <w:divBdr>
            <w:top w:val="none" w:sz="0" w:space="0" w:color="auto"/>
            <w:left w:val="none" w:sz="0" w:space="0" w:color="auto"/>
            <w:bottom w:val="none" w:sz="0" w:space="0" w:color="auto"/>
            <w:right w:val="none" w:sz="0" w:space="0" w:color="auto"/>
          </w:divBdr>
          <w:divsChild>
            <w:div w:id="109083561">
              <w:marLeft w:val="0"/>
              <w:marRight w:val="0"/>
              <w:marTop w:val="0"/>
              <w:marBottom w:val="0"/>
              <w:divBdr>
                <w:top w:val="none" w:sz="0" w:space="0" w:color="auto"/>
                <w:left w:val="none" w:sz="0" w:space="0" w:color="auto"/>
                <w:bottom w:val="none" w:sz="0" w:space="0" w:color="auto"/>
                <w:right w:val="none" w:sz="0" w:space="0" w:color="auto"/>
              </w:divBdr>
              <w:divsChild>
                <w:div w:id="726339141">
                  <w:marLeft w:val="0"/>
                  <w:marRight w:val="0"/>
                  <w:marTop w:val="0"/>
                  <w:marBottom w:val="0"/>
                  <w:divBdr>
                    <w:top w:val="none" w:sz="0" w:space="0" w:color="auto"/>
                    <w:left w:val="none" w:sz="0" w:space="0" w:color="auto"/>
                    <w:bottom w:val="none" w:sz="0" w:space="0" w:color="auto"/>
                    <w:right w:val="none" w:sz="0" w:space="0" w:color="auto"/>
                  </w:divBdr>
                  <w:divsChild>
                    <w:div w:id="391008303">
                      <w:marLeft w:val="0"/>
                      <w:marRight w:val="0"/>
                      <w:marTop w:val="0"/>
                      <w:marBottom w:val="0"/>
                      <w:divBdr>
                        <w:top w:val="none" w:sz="0" w:space="0" w:color="auto"/>
                        <w:left w:val="none" w:sz="0" w:space="0" w:color="auto"/>
                        <w:bottom w:val="none" w:sz="0" w:space="0" w:color="auto"/>
                        <w:right w:val="none" w:sz="0" w:space="0" w:color="auto"/>
                      </w:divBdr>
                    </w:div>
                    <w:div w:id="141597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071658">
              <w:marLeft w:val="0"/>
              <w:marRight w:val="0"/>
              <w:marTop w:val="0"/>
              <w:marBottom w:val="0"/>
              <w:divBdr>
                <w:top w:val="none" w:sz="0" w:space="0" w:color="auto"/>
                <w:left w:val="none" w:sz="0" w:space="0" w:color="auto"/>
                <w:bottom w:val="none" w:sz="0" w:space="0" w:color="auto"/>
                <w:right w:val="none" w:sz="0" w:space="0" w:color="auto"/>
              </w:divBdr>
            </w:div>
          </w:divsChild>
        </w:div>
        <w:div w:id="1403064992">
          <w:marLeft w:val="-150"/>
          <w:marRight w:val="-150"/>
          <w:marTop w:val="0"/>
          <w:marBottom w:val="0"/>
          <w:divBdr>
            <w:top w:val="none" w:sz="0" w:space="0" w:color="auto"/>
            <w:left w:val="none" w:sz="0" w:space="0" w:color="auto"/>
            <w:bottom w:val="none" w:sz="0" w:space="0" w:color="auto"/>
            <w:right w:val="none" w:sz="0" w:space="0" w:color="auto"/>
          </w:divBdr>
          <w:divsChild>
            <w:div w:id="873154384">
              <w:marLeft w:val="0"/>
              <w:marRight w:val="0"/>
              <w:marTop w:val="0"/>
              <w:marBottom w:val="0"/>
              <w:divBdr>
                <w:top w:val="none" w:sz="0" w:space="0" w:color="auto"/>
                <w:left w:val="none" w:sz="0" w:space="0" w:color="auto"/>
                <w:bottom w:val="none" w:sz="0" w:space="0" w:color="auto"/>
                <w:right w:val="none" w:sz="0" w:space="0" w:color="auto"/>
              </w:divBdr>
              <w:divsChild>
                <w:div w:id="863762">
                  <w:marLeft w:val="0"/>
                  <w:marRight w:val="0"/>
                  <w:marTop w:val="0"/>
                  <w:marBottom w:val="0"/>
                  <w:divBdr>
                    <w:top w:val="none" w:sz="0" w:space="0" w:color="auto"/>
                    <w:left w:val="none" w:sz="0" w:space="0" w:color="auto"/>
                    <w:bottom w:val="none" w:sz="0" w:space="0" w:color="auto"/>
                    <w:right w:val="none" w:sz="0" w:space="0" w:color="auto"/>
                  </w:divBdr>
                  <w:divsChild>
                    <w:div w:id="674383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2372640">
      <w:bodyDiv w:val="1"/>
      <w:marLeft w:val="0"/>
      <w:marRight w:val="0"/>
      <w:marTop w:val="0"/>
      <w:marBottom w:val="0"/>
      <w:divBdr>
        <w:top w:val="none" w:sz="0" w:space="0" w:color="auto"/>
        <w:left w:val="none" w:sz="0" w:space="0" w:color="auto"/>
        <w:bottom w:val="none" w:sz="0" w:space="0" w:color="auto"/>
        <w:right w:val="none" w:sz="0" w:space="0" w:color="auto"/>
      </w:divBdr>
      <w:divsChild>
        <w:div w:id="644313357">
          <w:marLeft w:val="0"/>
          <w:marRight w:val="0"/>
          <w:marTop w:val="0"/>
          <w:marBottom w:val="315"/>
          <w:divBdr>
            <w:top w:val="none" w:sz="0" w:space="0" w:color="auto"/>
            <w:left w:val="none" w:sz="0" w:space="0" w:color="auto"/>
            <w:bottom w:val="none" w:sz="0" w:space="0" w:color="auto"/>
            <w:right w:val="none" w:sz="0" w:space="0" w:color="auto"/>
          </w:divBdr>
          <w:divsChild>
            <w:div w:id="1281062571">
              <w:marLeft w:val="0"/>
              <w:marRight w:val="0"/>
              <w:marTop w:val="0"/>
              <w:marBottom w:val="0"/>
              <w:divBdr>
                <w:top w:val="none" w:sz="0" w:space="0" w:color="auto"/>
                <w:left w:val="none" w:sz="0" w:space="0" w:color="auto"/>
                <w:bottom w:val="none" w:sz="0" w:space="0" w:color="auto"/>
                <w:right w:val="none" w:sz="0" w:space="0" w:color="auto"/>
              </w:divBdr>
              <w:divsChild>
                <w:div w:id="771823924">
                  <w:marLeft w:val="180"/>
                  <w:marRight w:val="0"/>
                  <w:marTop w:val="0"/>
                  <w:marBottom w:val="0"/>
                  <w:divBdr>
                    <w:top w:val="none" w:sz="0" w:space="0" w:color="auto"/>
                    <w:left w:val="none" w:sz="0" w:space="0" w:color="auto"/>
                    <w:bottom w:val="none" w:sz="0" w:space="0" w:color="auto"/>
                    <w:right w:val="none" w:sz="0" w:space="0" w:color="auto"/>
                  </w:divBdr>
                </w:div>
                <w:div w:id="1266115204">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691328">
      <w:bodyDiv w:val="1"/>
      <w:marLeft w:val="0"/>
      <w:marRight w:val="0"/>
      <w:marTop w:val="0"/>
      <w:marBottom w:val="0"/>
      <w:divBdr>
        <w:top w:val="none" w:sz="0" w:space="0" w:color="auto"/>
        <w:left w:val="none" w:sz="0" w:space="0" w:color="auto"/>
        <w:bottom w:val="none" w:sz="0" w:space="0" w:color="auto"/>
        <w:right w:val="none" w:sz="0" w:space="0" w:color="auto"/>
      </w:divBdr>
    </w:div>
    <w:div w:id="583147326">
      <w:bodyDiv w:val="1"/>
      <w:marLeft w:val="0"/>
      <w:marRight w:val="0"/>
      <w:marTop w:val="0"/>
      <w:marBottom w:val="0"/>
      <w:divBdr>
        <w:top w:val="none" w:sz="0" w:space="0" w:color="auto"/>
        <w:left w:val="none" w:sz="0" w:space="0" w:color="auto"/>
        <w:bottom w:val="none" w:sz="0" w:space="0" w:color="auto"/>
        <w:right w:val="none" w:sz="0" w:space="0" w:color="auto"/>
      </w:divBdr>
    </w:div>
    <w:div w:id="583535969">
      <w:bodyDiv w:val="1"/>
      <w:marLeft w:val="0"/>
      <w:marRight w:val="0"/>
      <w:marTop w:val="0"/>
      <w:marBottom w:val="0"/>
      <w:divBdr>
        <w:top w:val="none" w:sz="0" w:space="0" w:color="auto"/>
        <w:left w:val="none" w:sz="0" w:space="0" w:color="auto"/>
        <w:bottom w:val="none" w:sz="0" w:space="0" w:color="auto"/>
        <w:right w:val="none" w:sz="0" w:space="0" w:color="auto"/>
      </w:divBdr>
      <w:divsChild>
        <w:div w:id="345060026">
          <w:marLeft w:val="0"/>
          <w:marRight w:val="0"/>
          <w:marTop w:val="0"/>
          <w:marBottom w:val="225"/>
          <w:divBdr>
            <w:top w:val="none" w:sz="0" w:space="0" w:color="auto"/>
            <w:left w:val="none" w:sz="0" w:space="0" w:color="auto"/>
            <w:bottom w:val="none" w:sz="0" w:space="0" w:color="auto"/>
            <w:right w:val="none" w:sz="0" w:space="0" w:color="auto"/>
          </w:divBdr>
        </w:div>
        <w:div w:id="1378041434">
          <w:marLeft w:val="0"/>
          <w:marRight w:val="0"/>
          <w:marTop w:val="0"/>
          <w:marBottom w:val="240"/>
          <w:divBdr>
            <w:top w:val="none" w:sz="0" w:space="0" w:color="auto"/>
            <w:left w:val="none" w:sz="0" w:space="0" w:color="auto"/>
            <w:bottom w:val="none" w:sz="0" w:space="0" w:color="auto"/>
            <w:right w:val="none" w:sz="0" w:space="0" w:color="auto"/>
          </w:divBdr>
          <w:divsChild>
            <w:div w:id="392430901">
              <w:marLeft w:val="0"/>
              <w:marRight w:val="0"/>
              <w:marTop w:val="0"/>
              <w:marBottom w:val="0"/>
              <w:divBdr>
                <w:top w:val="none" w:sz="0" w:space="0" w:color="auto"/>
                <w:left w:val="none" w:sz="0" w:space="0" w:color="auto"/>
                <w:bottom w:val="none" w:sz="0" w:space="0" w:color="auto"/>
                <w:right w:val="none" w:sz="0" w:space="0" w:color="auto"/>
              </w:divBdr>
            </w:div>
            <w:div w:id="1252206256">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583955298">
      <w:bodyDiv w:val="1"/>
      <w:marLeft w:val="0"/>
      <w:marRight w:val="0"/>
      <w:marTop w:val="0"/>
      <w:marBottom w:val="0"/>
      <w:divBdr>
        <w:top w:val="none" w:sz="0" w:space="0" w:color="auto"/>
        <w:left w:val="none" w:sz="0" w:space="0" w:color="auto"/>
        <w:bottom w:val="none" w:sz="0" w:space="0" w:color="auto"/>
        <w:right w:val="none" w:sz="0" w:space="0" w:color="auto"/>
      </w:divBdr>
      <w:divsChild>
        <w:div w:id="209266822">
          <w:marLeft w:val="0"/>
          <w:marRight w:val="0"/>
          <w:marTop w:val="15"/>
          <w:marBottom w:val="240"/>
          <w:divBdr>
            <w:top w:val="single" w:sz="6" w:space="14" w:color="DDDDDD"/>
            <w:left w:val="single" w:sz="6" w:space="24" w:color="DDDDDD"/>
            <w:bottom w:val="single" w:sz="6" w:space="14" w:color="DDDDDD"/>
            <w:right w:val="single" w:sz="6" w:space="24" w:color="DDDDDD"/>
          </w:divBdr>
        </w:div>
        <w:div w:id="659771322">
          <w:marLeft w:val="300"/>
          <w:marRight w:val="300"/>
          <w:marTop w:val="0"/>
          <w:marBottom w:val="0"/>
          <w:divBdr>
            <w:top w:val="none" w:sz="0" w:space="0" w:color="auto"/>
            <w:left w:val="none" w:sz="0" w:space="0" w:color="auto"/>
            <w:bottom w:val="none" w:sz="0" w:space="0" w:color="auto"/>
            <w:right w:val="none" w:sz="0" w:space="0" w:color="auto"/>
          </w:divBdr>
          <w:divsChild>
            <w:div w:id="1262834948">
              <w:marLeft w:val="0"/>
              <w:marRight w:val="0"/>
              <w:marTop w:val="0"/>
              <w:marBottom w:val="0"/>
              <w:divBdr>
                <w:top w:val="none" w:sz="0" w:space="0" w:color="auto"/>
                <w:left w:val="none" w:sz="0" w:space="0" w:color="auto"/>
                <w:bottom w:val="none" w:sz="0" w:space="0" w:color="auto"/>
                <w:right w:val="none" w:sz="0" w:space="0" w:color="auto"/>
              </w:divBdr>
            </w:div>
          </w:divsChild>
        </w:div>
        <w:div w:id="691415648">
          <w:marLeft w:val="0"/>
          <w:marRight w:val="0"/>
          <w:marTop w:val="0"/>
          <w:marBottom w:val="0"/>
          <w:divBdr>
            <w:top w:val="none" w:sz="0" w:space="0" w:color="auto"/>
            <w:left w:val="none" w:sz="0" w:space="0" w:color="auto"/>
            <w:bottom w:val="none" w:sz="0" w:space="0" w:color="auto"/>
            <w:right w:val="none" w:sz="0" w:space="0" w:color="auto"/>
          </w:divBdr>
        </w:div>
        <w:div w:id="1373772562">
          <w:marLeft w:val="0"/>
          <w:marRight w:val="0"/>
          <w:marTop w:val="0"/>
          <w:marBottom w:val="0"/>
          <w:divBdr>
            <w:top w:val="none" w:sz="0" w:space="0" w:color="auto"/>
            <w:left w:val="none" w:sz="0" w:space="0" w:color="auto"/>
            <w:bottom w:val="none" w:sz="0" w:space="0" w:color="auto"/>
            <w:right w:val="none" w:sz="0" w:space="0" w:color="auto"/>
          </w:divBdr>
        </w:div>
      </w:divsChild>
    </w:div>
    <w:div w:id="584070828">
      <w:bodyDiv w:val="1"/>
      <w:marLeft w:val="0"/>
      <w:marRight w:val="0"/>
      <w:marTop w:val="0"/>
      <w:marBottom w:val="0"/>
      <w:divBdr>
        <w:top w:val="none" w:sz="0" w:space="0" w:color="auto"/>
        <w:left w:val="none" w:sz="0" w:space="0" w:color="auto"/>
        <w:bottom w:val="none" w:sz="0" w:space="0" w:color="auto"/>
        <w:right w:val="none" w:sz="0" w:space="0" w:color="auto"/>
      </w:divBdr>
      <w:divsChild>
        <w:div w:id="1158618522">
          <w:marLeft w:val="0"/>
          <w:marRight w:val="0"/>
          <w:marTop w:val="0"/>
          <w:marBottom w:val="0"/>
          <w:divBdr>
            <w:top w:val="none" w:sz="0" w:space="0" w:color="auto"/>
            <w:left w:val="none" w:sz="0" w:space="0" w:color="auto"/>
            <w:bottom w:val="none" w:sz="0" w:space="0" w:color="auto"/>
            <w:right w:val="none" w:sz="0" w:space="0" w:color="auto"/>
          </w:divBdr>
          <w:divsChild>
            <w:div w:id="704062615">
              <w:marLeft w:val="0"/>
              <w:marRight w:val="0"/>
              <w:marTop w:val="0"/>
              <w:marBottom w:val="1200"/>
              <w:divBdr>
                <w:top w:val="none" w:sz="0" w:space="0" w:color="auto"/>
                <w:left w:val="none" w:sz="0" w:space="0" w:color="auto"/>
                <w:bottom w:val="none" w:sz="0" w:space="0" w:color="auto"/>
                <w:right w:val="none" w:sz="0" w:space="0" w:color="auto"/>
              </w:divBdr>
              <w:divsChild>
                <w:div w:id="458687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987478">
          <w:marLeft w:val="0"/>
          <w:marRight w:val="0"/>
          <w:marTop w:val="0"/>
          <w:marBottom w:val="0"/>
          <w:divBdr>
            <w:top w:val="none" w:sz="0" w:space="0" w:color="auto"/>
            <w:left w:val="none" w:sz="0" w:space="0" w:color="auto"/>
            <w:bottom w:val="none" w:sz="0" w:space="0" w:color="auto"/>
            <w:right w:val="none" w:sz="0" w:space="0" w:color="auto"/>
          </w:divBdr>
        </w:div>
        <w:div w:id="1350332124">
          <w:marLeft w:val="0"/>
          <w:marRight w:val="0"/>
          <w:marTop w:val="0"/>
          <w:marBottom w:val="0"/>
          <w:divBdr>
            <w:top w:val="none" w:sz="0" w:space="0" w:color="auto"/>
            <w:left w:val="none" w:sz="0" w:space="0" w:color="auto"/>
            <w:bottom w:val="none" w:sz="0" w:space="0" w:color="auto"/>
            <w:right w:val="none" w:sz="0" w:space="0" w:color="auto"/>
          </w:divBdr>
        </w:div>
      </w:divsChild>
    </w:div>
    <w:div w:id="584267312">
      <w:bodyDiv w:val="1"/>
      <w:marLeft w:val="0"/>
      <w:marRight w:val="0"/>
      <w:marTop w:val="0"/>
      <w:marBottom w:val="0"/>
      <w:divBdr>
        <w:top w:val="none" w:sz="0" w:space="0" w:color="auto"/>
        <w:left w:val="none" w:sz="0" w:space="0" w:color="auto"/>
        <w:bottom w:val="none" w:sz="0" w:space="0" w:color="auto"/>
        <w:right w:val="none" w:sz="0" w:space="0" w:color="auto"/>
      </w:divBdr>
      <w:divsChild>
        <w:div w:id="1087507109">
          <w:marLeft w:val="0"/>
          <w:marRight w:val="0"/>
          <w:marTop w:val="0"/>
          <w:marBottom w:val="0"/>
          <w:divBdr>
            <w:top w:val="none" w:sz="0" w:space="0" w:color="auto"/>
            <w:left w:val="none" w:sz="0" w:space="0" w:color="auto"/>
            <w:bottom w:val="none" w:sz="0" w:space="0" w:color="auto"/>
            <w:right w:val="none" w:sz="0" w:space="0" w:color="auto"/>
          </w:divBdr>
          <w:divsChild>
            <w:div w:id="1621303593">
              <w:marLeft w:val="0"/>
              <w:marRight w:val="0"/>
              <w:marTop w:val="0"/>
              <w:marBottom w:val="0"/>
              <w:divBdr>
                <w:top w:val="none" w:sz="0" w:space="0" w:color="auto"/>
                <w:left w:val="none" w:sz="0" w:space="0" w:color="auto"/>
                <w:bottom w:val="none" w:sz="0" w:space="0" w:color="auto"/>
                <w:right w:val="none" w:sz="0" w:space="0" w:color="auto"/>
              </w:divBdr>
              <w:divsChild>
                <w:div w:id="2015646995">
                  <w:marLeft w:val="0"/>
                  <w:marRight w:val="0"/>
                  <w:marTop w:val="0"/>
                  <w:marBottom w:val="0"/>
                  <w:divBdr>
                    <w:top w:val="none" w:sz="0" w:space="0" w:color="auto"/>
                    <w:left w:val="none" w:sz="0" w:space="0" w:color="auto"/>
                    <w:bottom w:val="none" w:sz="0" w:space="0" w:color="auto"/>
                    <w:right w:val="none" w:sz="0" w:space="0" w:color="auto"/>
                  </w:divBdr>
                  <w:divsChild>
                    <w:div w:id="1811359516">
                      <w:marLeft w:val="0"/>
                      <w:marRight w:val="0"/>
                      <w:marTop w:val="0"/>
                      <w:marBottom w:val="0"/>
                      <w:divBdr>
                        <w:top w:val="none" w:sz="0" w:space="0" w:color="auto"/>
                        <w:left w:val="none" w:sz="0" w:space="0" w:color="auto"/>
                        <w:bottom w:val="none" w:sz="0" w:space="0" w:color="auto"/>
                        <w:right w:val="none" w:sz="0" w:space="0" w:color="auto"/>
                      </w:divBdr>
                      <w:divsChild>
                        <w:div w:id="1746757752">
                          <w:marLeft w:val="0"/>
                          <w:marRight w:val="0"/>
                          <w:marTop w:val="0"/>
                          <w:marBottom w:val="0"/>
                          <w:divBdr>
                            <w:top w:val="none" w:sz="0" w:space="0" w:color="auto"/>
                            <w:left w:val="none" w:sz="0" w:space="0" w:color="auto"/>
                            <w:bottom w:val="none" w:sz="0" w:space="0" w:color="auto"/>
                            <w:right w:val="none" w:sz="0" w:space="0" w:color="auto"/>
                          </w:divBdr>
                          <w:divsChild>
                            <w:div w:id="22133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203397">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 w:id="655648195">
          <w:marLeft w:val="0"/>
          <w:marRight w:val="0"/>
          <w:marTop w:val="0"/>
          <w:marBottom w:val="0"/>
          <w:divBdr>
            <w:top w:val="none" w:sz="0" w:space="0" w:color="auto"/>
            <w:left w:val="none" w:sz="0" w:space="0" w:color="auto"/>
            <w:bottom w:val="none" w:sz="0" w:space="0" w:color="auto"/>
            <w:right w:val="none" w:sz="0" w:space="0" w:color="auto"/>
          </w:divBdr>
          <w:divsChild>
            <w:div w:id="1392919254">
              <w:marLeft w:val="0"/>
              <w:marRight w:val="0"/>
              <w:marTop w:val="0"/>
              <w:marBottom w:val="0"/>
              <w:divBdr>
                <w:top w:val="none" w:sz="0" w:space="0" w:color="auto"/>
                <w:left w:val="none" w:sz="0" w:space="0" w:color="auto"/>
                <w:bottom w:val="none" w:sz="0" w:space="0" w:color="auto"/>
                <w:right w:val="none" w:sz="0" w:space="0" w:color="auto"/>
              </w:divBdr>
              <w:divsChild>
                <w:div w:id="861749708">
                  <w:marLeft w:val="0"/>
                  <w:marRight w:val="0"/>
                  <w:marTop w:val="0"/>
                  <w:marBottom w:val="360"/>
                  <w:divBdr>
                    <w:top w:val="none" w:sz="0" w:space="0" w:color="auto"/>
                    <w:left w:val="none" w:sz="0" w:space="0" w:color="auto"/>
                    <w:bottom w:val="none" w:sz="0" w:space="0" w:color="auto"/>
                    <w:right w:val="none" w:sz="0" w:space="0" w:color="auto"/>
                  </w:divBdr>
                  <w:divsChild>
                    <w:div w:id="1526483804">
                      <w:marLeft w:val="0"/>
                      <w:marRight w:val="0"/>
                      <w:marTop w:val="0"/>
                      <w:marBottom w:val="0"/>
                      <w:divBdr>
                        <w:top w:val="none" w:sz="0" w:space="0" w:color="auto"/>
                        <w:left w:val="none" w:sz="0" w:space="0" w:color="auto"/>
                        <w:bottom w:val="none" w:sz="0" w:space="0" w:color="auto"/>
                        <w:right w:val="none" w:sz="0" w:space="0" w:color="auto"/>
                      </w:divBdr>
                      <w:divsChild>
                        <w:div w:id="1762094373">
                          <w:marLeft w:val="0"/>
                          <w:marRight w:val="0"/>
                          <w:marTop w:val="0"/>
                          <w:marBottom w:val="0"/>
                          <w:divBdr>
                            <w:top w:val="none" w:sz="0" w:space="0" w:color="auto"/>
                            <w:left w:val="none" w:sz="0" w:space="0" w:color="auto"/>
                            <w:bottom w:val="none" w:sz="0" w:space="0" w:color="auto"/>
                            <w:right w:val="none" w:sz="0" w:space="0" w:color="auto"/>
                          </w:divBdr>
                          <w:divsChild>
                            <w:div w:id="933587474">
                              <w:marLeft w:val="0"/>
                              <w:marRight w:val="0"/>
                              <w:marTop w:val="0"/>
                              <w:marBottom w:val="0"/>
                              <w:divBdr>
                                <w:top w:val="none" w:sz="0" w:space="0" w:color="auto"/>
                                <w:left w:val="none" w:sz="0" w:space="0" w:color="auto"/>
                                <w:bottom w:val="none" w:sz="0" w:space="0" w:color="auto"/>
                                <w:right w:val="none" w:sz="0" w:space="0" w:color="auto"/>
                              </w:divBdr>
                              <w:divsChild>
                                <w:div w:id="1064568483">
                                  <w:marLeft w:val="0"/>
                                  <w:marRight w:val="0"/>
                                  <w:marTop w:val="0"/>
                                  <w:marBottom w:val="0"/>
                                  <w:divBdr>
                                    <w:top w:val="none" w:sz="0" w:space="0" w:color="auto"/>
                                    <w:left w:val="none" w:sz="0" w:space="0" w:color="auto"/>
                                    <w:bottom w:val="none" w:sz="0" w:space="0" w:color="auto"/>
                                    <w:right w:val="none" w:sz="0" w:space="0" w:color="auto"/>
                                  </w:divBdr>
                                  <w:divsChild>
                                    <w:div w:id="1473329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4728385">
      <w:bodyDiv w:val="1"/>
      <w:marLeft w:val="0"/>
      <w:marRight w:val="0"/>
      <w:marTop w:val="0"/>
      <w:marBottom w:val="0"/>
      <w:divBdr>
        <w:top w:val="none" w:sz="0" w:space="0" w:color="auto"/>
        <w:left w:val="none" w:sz="0" w:space="0" w:color="auto"/>
        <w:bottom w:val="none" w:sz="0" w:space="0" w:color="auto"/>
        <w:right w:val="none" w:sz="0" w:space="0" w:color="auto"/>
      </w:divBdr>
      <w:divsChild>
        <w:div w:id="742685343">
          <w:marLeft w:val="0"/>
          <w:marRight w:val="0"/>
          <w:marTop w:val="0"/>
          <w:marBottom w:val="0"/>
          <w:divBdr>
            <w:top w:val="none" w:sz="0" w:space="0" w:color="auto"/>
            <w:left w:val="none" w:sz="0" w:space="0" w:color="auto"/>
            <w:bottom w:val="none" w:sz="0" w:space="0" w:color="auto"/>
            <w:right w:val="none" w:sz="0" w:space="0" w:color="auto"/>
          </w:divBdr>
        </w:div>
        <w:div w:id="1394743202">
          <w:marLeft w:val="0"/>
          <w:marRight w:val="0"/>
          <w:marTop w:val="0"/>
          <w:marBottom w:val="0"/>
          <w:divBdr>
            <w:top w:val="none" w:sz="0" w:space="0" w:color="auto"/>
            <w:left w:val="none" w:sz="0" w:space="0" w:color="auto"/>
            <w:bottom w:val="none" w:sz="0" w:space="0" w:color="auto"/>
            <w:right w:val="none" w:sz="0" w:space="0" w:color="auto"/>
          </w:divBdr>
        </w:div>
      </w:divsChild>
    </w:div>
    <w:div w:id="584850645">
      <w:bodyDiv w:val="1"/>
      <w:marLeft w:val="0"/>
      <w:marRight w:val="0"/>
      <w:marTop w:val="0"/>
      <w:marBottom w:val="0"/>
      <w:divBdr>
        <w:top w:val="none" w:sz="0" w:space="0" w:color="auto"/>
        <w:left w:val="none" w:sz="0" w:space="0" w:color="auto"/>
        <w:bottom w:val="none" w:sz="0" w:space="0" w:color="auto"/>
        <w:right w:val="none" w:sz="0" w:space="0" w:color="auto"/>
      </w:divBdr>
      <w:divsChild>
        <w:div w:id="580874896">
          <w:marLeft w:val="-225"/>
          <w:marRight w:val="-225"/>
          <w:marTop w:val="0"/>
          <w:marBottom w:val="0"/>
          <w:divBdr>
            <w:top w:val="none" w:sz="0" w:space="0" w:color="auto"/>
            <w:left w:val="none" w:sz="0" w:space="0" w:color="auto"/>
            <w:bottom w:val="none" w:sz="0" w:space="0" w:color="auto"/>
            <w:right w:val="none" w:sz="0" w:space="0" w:color="auto"/>
          </w:divBdr>
          <w:divsChild>
            <w:div w:id="408043378">
              <w:marLeft w:val="0"/>
              <w:marRight w:val="0"/>
              <w:marTop w:val="0"/>
              <w:marBottom w:val="0"/>
              <w:divBdr>
                <w:top w:val="none" w:sz="0" w:space="0" w:color="auto"/>
                <w:left w:val="none" w:sz="0" w:space="0" w:color="auto"/>
                <w:bottom w:val="none" w:sz="0" w:space="0" w:color="auto"/>
                <w:right w:val="none" w:sz="0" w:space="0" w:color="auto"/>
              </w:divBdr>
              <w:divsChild>
                <w:div w:id="31098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925576">
      <w:bodyDiv w:val="1"/>
      <w:marLeft w:val="0"/>
      <w:marRight w:val="0"/>
      <w:marTop w:val="0"/>
      <w:marBottom w:val="0"/>
      <w:divBdr>
        <w:top w:val="none" w:sz="0" w:space="0" w:color="auto"/>
        <w:left w:val="none" w:sz="0" w:space="0" w:color="auto"/>
        <w:bottom w:val="none" w:sz="0" w:space="0" w:color="auto"/>
        <w:right w:val="none" w:sz="0" w:space="0" w:color="auto"/>
      </w:divBdr>
      <w:divsChild>
        <w:div w:id="450125345">
          <w:marLeft w:val="0"/>
          <w:marRight w:val="0"/>
          <w:marTop w:val="900"/>
          <w:marBottom w:val="1200"/>
          <w:divBdr>
            <w:top w:val="none" w:sz="0" w:space="0" w:color="auto"/>
            <w:left w:val="none" w:sz="0" w:space="0" w:color="auto"/>
            <w:bottom w:val="none" w:sz="0" w:space="0" w:color="auto"/>
            <w:right w:val="none" w:sz="0" w:space="0" w:color="auto"/>
          </w:divBdr>
          <w:divsChild>
            <w:div w:id="2075270347">
              <w:marLeft w:val="0"/>
              <w:marRight w:val="0"/>
              <w:marTop w:val="0"/>
              <w:marBottom w:val="0"/>
              <w:divBdr>
                <w:top w:val="none" w:sz="0" w:space="0" w:color="auto"/>
                <w:left w:val="none" w:sz="0" w:space="0" w:color="auto"/>
                <w:bottom w:val="none" w:sz="0" w:space="0" w:color="auto"/>
                <w:right w:val="none" w:sz="0" w:space="0" w:color="auto"/>
              </w:divBdr>
              <w:divsChild>
                <w:div w:id="1060445389">
                  <w:marLeft w:val="0"/>
                  <w:marRight w:val="0"/>
                  <w:marTop w:val="0"/>
                  <w:marBottom w:val="0"/>
                  <w:divBdr>
                    <w:top w:val="none" w:sz="0" w:space="0" w:color="auto"/>
                    <w:left w:val="none" w:sz="0" w:space="0" w:color="auto"/>
                    <w:bottom w:val="none" w:sz="0" w:space="0" w:color="auto"/>
                    <w:right w:val="none" w:sz="0" w:space="0" w:color="auto"/>
                  </w:divBdr>
                  <w:divsChild>
                    <w:div w:id="1104422486">
                      <w:marLeft w:val="0"/>
                      <w:marRight w:val="240"/>
                      <w:marTop w:val="0"/>
                      <w:marBottom w:val="0"/>
                      <w:divBdr>
                        <w:top w:val="none" w:sz="0" w:space="0" w:color="auto"/>
                        <w:left w:val="none" w:sz="0" w:space="0" w:color="auto"/>
                        <w:bottom w:val="none" w:sz="0" w:space="0" w:color="auto"/>
                        <w:right w:val="none" w:sz="0" w:space="0" w:color="auto"/>
                      </w:divBdr>
                      <w:divsChild>
                        <w:div w:id="314377509">
                          <w:marLeft w:val="0"/>
                          <w:marRight w:val="90"/>
                          <w:marTop w:val="0"/>
                          <w:marBottom w:val="0"/>
                          <w:divBdr>
                            <w:top w:val="none" w:sz="0" w:space="0" w:color="auto"/>
                            <w:left w:val="none" w:sz="0" w:space="0" w:color="auto"/>
                            <w:bottom w:val="none" w:sz="0" w:space="0" w:color="auto"/>
                            <w:right w:val="none" w:sz="0" w:space="0" w:color="auto"/>
                          </w:divBdr>
                        </w:div>
                        <w:div w:id="1523009751">
                          <w:marLeft w:val="0"/>
                          <w:marRight w:val="90"/>
                          <w:marTop w:val="0"/>
                          <w:marBottom w:val="0"/>
                          <w:divBdr>
                            <w:top w:val="none" w:sz="0" w:space="0" w:color="auto"/>
                            <w:left w:val="none" w:sz="0" w:space="0" w:color="auto"/>
                            <w:bottom w:val="none" w:sz="0" w:space="0" w:color="auto"/>
                            <w:right w:val="none" w:sz="0" w:space="0" w:color="auto"/>
                          </w:divBdr>
                        </w:div>
                        <w:div w:id="264584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3205104">
          <w:marLeft w:val="0"/>
          <w:marRight w:val="0"/>
          <w:marTop w:val="0"/>
          <w:marBottom w:val="450"/>
          <w:divBdr>
            <w:top w:val="none" w:sz="0" w:space="0" w:color="auto"/>
            <w:left w:val="none" w:sz="0" w:space="0" w:color="auto"/>
            <w:bottom w:val="none" w:sz="0" w:space="0" w:color="auto"/>
            <w:right w:val="none" w:sz="0" w:space="0" w:color="auto"/>
          </w:divBdr>
          <w:divsChild>
            <w:div w:id="1034774029">
              <w:marLeft w:val="1350"/>
              <w:marRight w:val="0"/>
              <w:marTop w:val="0"/>
              <w:marBottom w:val="0"/>
              <w:divBdr>
                <w:top w:val="none" w:sz="0" w:space="0" w:color="auto"/>
                <w:left w:val="none" w:sz="0" w:space="0" w:color="auto"/>
                <w:bottom w:val="none" w:sz="0" w:space="0" w:color="auto"/>
                <w:right w:val="none" w:sz="0" w:space="0" w:color="auto"/>
              </w:divBdr>
            </w:div>
          </w:divsChild>
        </w:div>
      </w:divsChild>
    </w:div>
    <w:div w:id="584998911">
      <w:bodyDiv w:val="1"/>
      <w:marLeft w:val="0"/>
      <w:marRight w:val="0"/>
      <w:marTop w:val="0"/>
      <w:marBottom w:val="0"/>
      <w:divBdr>
        <w:top w:val="none" w:sz="0" w:space="0" w:color="auto"/>
        <w:left w:val="none" w:sz="0" w:space="0" w:color="auto"/>
        <w:bottom w:val="none" w:sz="0" w:space="0" w:color="auto"/>
        <w:right w:val="none" w:sz="0" w:space="0" w:color="auto"/>
      </w:divBdr>
      <w:divsChild>
        <w:div w:id="951278208">
          <w:marLeft w:val="-150"/>
          <w:marRight w:val="-150"/>
          <w:marTop w:val="0"/>
          <w:marBottom w:val="0"/>
          <w:divBdr>
            <w:top w:val="none" w:sz="0" w:space="0" w:color="auto"/>
            <w:left w:val="none" w:sz="0" w:space="0" w:color="auto"/>
            <w:bottom w:val="none" w:sz="0" w:space="0" w:color="auto"/>
            <w:right w:val="none" w:sz="0" w:space="0" w:color="auto"/>
          </w:divBdr>
          <w:divsChild>
            <w:div w:id="1622228230">
              <w:marLeft w:val="0"/>
              <w:marRight w:val="0"/>
              <w:marTop w:val="0"/>
              <w:marBottom w:val="0"/>
              <w:divBdr>
                <w:top w:val="none" w:sz="0" w:space="0" w:color="auto"/>
                <w:left w:val="none" w:sz="0" w:space="0" w:color="auto"/>
                <w:bottom w:val="none" w:sz="0" w:space="0" w:color="auto"/>
                <w:right w:val="none" w:sz="0" w:space="0" w:color="auto"/>
              </w:divBdr>
              <w:divsChild>
                <w:div w:id="1555047532">
                  <w:marLeft w:val="0"/>
                  <w:marRight w:val="0"/>
                  <w:marTop w:val="0"/>
                  <w:marBottom w:val="0"/>
                  <w:divBdr>
                    <w:top w:val="none" w:sz="0" w:space="0" w:color="auto"/>
                    <w:left w:val="none" w:sz="0" w:space="0" w:color="auto"/>
                    <w:bottom w:val="none" w:sz="0" w:space="0" w:color="auto"/>
                    <w:right w:val="none" w:sz="0" w:space="0" w:color="auto"/>
                  </w:divBdr>
                  <w:divsChild>
                    <w:div w:id="389961646">
                      <w:marLeft w:val="0"/>
                      <w:marRight w:val="0"/>
                      <w:marTop w:val="0"/>
                      <w:marBottom w:val="0"/>
                      <w:divBdr>
                        <w:top w:val="none" w:sz="0" w:space="0" w:color="auto"/>
                        <w:left w:val="none" w:sz="0" w:space="0" w:color="auto"/>
                        <w:bottom w:val="none" w:sz="0" w:space="0" w:color="auto"/>
                        <w:right w:val="none" w:sz="0" w:space="0" w:color="auto"/>
                      </w:divBdr>
                    </w:div>
                  </w:divsChild>
                </w:div>
                <w:div w:id="2016229279">
                  <w:marLeft w:val="0"/>
                  <w:marRight w:val="0"/>
                  <w:marTop w:val="0"/>
                  <w:marBottom w:val="0"/>
                  <w:divBdr>
                    <w:top w:val="none" w:sz="0" w:space="0" w:color="auto"/>
                    <w:left w:val="none" w:sz="0" w:space="0" w:color="auto"/>
                    <w:bottom w:val="none" w:sz="0" w:space="0" w:color="auto"/>
                    <w:right w:val="none" w:sz="0" w:space="0" w:color="auto"/>
                  </w:divBdr>
                  <w:divsChild>
                    <w:div w:id="914902968">
                      <w:marLeft w:val="0"/>
                      <w:marRight w:val="0"/>
                      <w:marTop w:val="0"/>
                      <w:marBottom w:val="0"/>
                      <w:divBdr>
                        <w:top w:val="none" w:sz="0" w:space="0" w:color="auto"/>
                        <w:left w:val="none" w:sz="0" w:space="0" w:color="auto"/>
                        <w:bottom w:val="none" w:sz="0" w:space="0" w:color="auto"/>
                        <w:right w:val="none" w:sz="0" w:space="0" w:color="auto"/>
                      </w:divBdr>
                      <w:divsChild>
                        <w:div w:id="1404332758">
                          <w:marLeft w:val="0"/>
                          <w:marRight w:val="0"/>
                          <w:marTop w:val="0"/>
                          <w:marBottom w:val="0"/>
                          <w:divBdr>
                            <w:top w:val="none" w:sz="0" w:space="0" w:color="auto"/>
                            <w:left w:val="none" w:sz="0" w:space="0" w:color="auto"/>
                            <w:bottom w:val="none" w:sz="0" w:space="0" w:color="auto"/>
                            <w:right w:val="none" w:sz="0" w:space="0" w:color="auto"/>
                          </w:divBdr>
                        </w:div>
                      </w:divsChild>
                    </w:div>
                    <w:div w:id="147764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505775">
          <w:marLeft w:val="-150"/>
          <w:marRight w:val="-150"/>
          <w:marTop w:val="0"/>
          <w:marBottom w:val="0"/>
          <w:divBdr>
            <w:top w:val="none" w:sz="0" w:space="0" w:color="auto"/>
            <w:left w:val="none" w:sz="0" w:space="0" w:color="auto"/>
            <w:bottom w:val="none" w:sz="0" w:space="0" w:color="auto"/>
            <w:right w:val="none" w:sz="0" w:space="0" w:color="auto"/>
          </w:divBdr>
          <w:divsChild>
            <w:div w:id="451092024">
              <w:marLeft w:val="0"/>
              <w:marRight w:val="0"/>
              <w:marTop w:val="0"/>
              <w:marBottom w:val="0"/>
              <w:divBdr>
                <w:top w:val="none" w:sz="0" w:space="0" w:color="auto"/>
                <w:left w:val="none" w:sz="0" w:space="0" w:color="auto"/>
                <w:bottom w:val="none" w:sz="0" w:space="0" w:color="auto"/>
                <w:right w:val="none" w:sz="0" w:space="0" w:color="auto"/>
              </w:divBdr>
              <w:divsChild>
                <w:div w:id="42753141">
                  <w:marLeft w:val="0"/>
                  <w:marRight w:val="0"/>
                  <w:marTop w:val="0"/>
                  <w:marBottom w:val="0"/>
                  <w:divBdr>
                    <w:top w:val="none" w:sz="0" w:space="0" w:color="auto"/>
                    <w:left w:val="none" w:sz="0" w:space="0" w:color="auto"/>
                    <w:bottom w:val="none" w:sz="0" w:space="0" w:color="auto"/>
                    <w:right w:val="none" w:sz="0" w:space="0" w:color="auto"/>
                  </w:divBdr>
                  <w:divsChild>
                    <w:div w:id="127360953">
                      <w:marLeft w:val="0"/>
                      <w:marRight w:val="0"/>
                      <w:marTop w:val="0"/>
                      <w:marBottom w:val="450"/>
                      <w:divBdr>
                        <w:top w:val="none" w:sz="0" w:space="0" w:color="auto"/>
                        <w:left w:val="none" w:sz="0" w:space="0" w:color="auto"/>
                        <w:bottom w:val="none" w:sz="0" w:space="0" w:color="auto"/>
                        <w:right w:val="none" w:sz="0" w:space="0" w:color="auto"/>
                      </w:divBdr>
                    </w:div>
                    <w:div w:id="633369390">
                      <w:marLeft w:val="0"/>
                      <w:marRight w:val="0"/>
                      <w:marTop w:val="0"/>
                      <w:marBottom w:val="0"/>
                      <w:divBdr>
                        <w:top w:val="none" w:sz="0" w:space="0" w:color="auto"/>
                        <w:left w:val="none" w:sz="0" w:space="0" w:color="auto"/>
                        <w:bottom w:val="none" w:sz="0" w:space="0" w:color="auto"/>
                        <w:right w:val="none" w:sz="0" w:space="0" w:color="auto"/>
                      </w:divBdr>
                      <w:divsChild>
                        <w:div w:id="488906231">
                          <w:marLeft w:val="0"/>
                          <w:marRight w:val="0"/>
                          <w:marTop w:val="0"/>
                          <w:marBottom w:val="0"/>
                          <w:divBdr>
                            <w:top w:val="none" w:sz="0" w:space="0" w:color="auto"/>
                            <w:left w:val="none" w:sz="0" w:space="0" w:color="auto"/>
                            <w:bottom w:val="none" w:sz="0" w:space="0" w:color="auto"/>
                            <w:right w:val="none" w:sz="0" w:space="0" w:color="auto"/>
                          </w:divBdr>
                        </w:div>
                      </w:divsChild>
                    </w:div>
                    <w:div w:id="132666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050584">
              <w:marLeft w:val="0"/>
              <w:marRight w:val="0"/>
              <w:marTop w:val="0"/>
              <w:marBottom w:val="0"/>
              <w:divBdr>
                <w:top w:val="none" w:sz="0" w:space="0" w:color="auto"/>
                <w:left w:val="none" w:sz="0" w:space="0" w:color="auto"/>
                <w:bottom w:val="none" w:sz="0" w:space="0" w:color="auto"/>
                <w:right w:val="none" w:sz="0" w:space="0" w:color="auto"/>
              </w:divBdr>
              <w:divsChild>
                <w:div w:id="1770197915">
                  <w:marLeft w:val="0"/>
                  <w:marRight w:val="0"/>
                  <w:marTop w:val="0"/>
                  <w:marBottom w:val="0"/>
                  <w:divBdr>
                    <w:top w:val="none" w:sz="0" w:space="0" w:color="auto"/>
                    <w:left w:val="none" w:sz="0" w:space="0" w:color="auto"/>
                    <w:bottom w:val="none" w:sz="0" w:space="0" w:color="auto"/>
                    <w:right w:val="none" w:sz="0" w:space="0" w:color="auto"/>
                  </w:divBdr>
                  <w:divsChild>
                    <w:div w:id="200099611">
                      <w:marLeft w:val="0"/>
                      <w:marRight w:val="0"/>
                      <w:marTop w:val="0"/>
                      <w:marBottom w:val="0"/>
                      <w:divBdr>
                        <w:top w:val="none" w:sz="0" w:space="0" w:color="auto"/>
                        <w:left w:val="none" w:sz="0" w:space="0" w:color="auto"/>
                        <w:bottom w:val="none" w:sz="0" w:space="0" w:color="auto"/>
                        <w:right w:val="none" w:sz="0" w:space="0" w:color="auto"/>
                      </w:divBdr>
                      <w:divsChild>
                        <w:div w:id="2138715747">
                          <w:marLeft w:val="0"/>
                          <w:marRight w:val="0"/>
                          <w:marTop w:val="0"/>
                          <w:marBottom w:val="0"/>
                          <w:divBdr>
                            <w:top w:val="none" w:sz="0" w:space="0" w:color="auto"/>
                            <w:left w:val="none" w:sz="0" w:space="0" w:color="auto"/>
                            <w:bottom w:val="none" w:sz="0" w:space="0" w:color="auto"/>
                            <w:right w:val="none" w:sz="0" w:space="0" w:color="auto"/>
                          </w:divBdr>
                          <w:divsChild>
                            <w:div w:id="234632211">
                              <w:marLeft w:val="0"/>
                              <w:marRight w:val="0"/>
                              <w:marTop w:val="0"/>
                              <w:marBottom w:val="0"/>
                              <w:divBdr>
                                <w:top w:val="none" w:sz="0" w:space="0" w:color="auto"/>
                                <w:left w:val="none" w:sz="0" w:space="0" w:color="auto"/>
                                <w:bottom w:val="none" w:sz="0" w:space="0" w:color="auto"/>
                                <w:right w:val="none" w:sz="0" w:space="0" w:color="auto"/>
                              </w:divBdr>
                            </w:div>
                            <w:div w:id="376511530">
                              <w:marLeft w:val="0"/>
                              <w:marRight w:val="0"/>
                              <w:marTop w:val="0"/>
                              <w:marBottom w:val="0"/>
                              <w:divBdr>
                                <w:top w:val="none" w:sz="0" w:space="0" w:color="auto"/>
                                <w:left w:val="none" w:sz="0" w:space="0" w:color="auto"/>
                                <w:bottom w:val="none" w:sz="0" w:space="0" w:color="auto"/>
                                <w:right w:val="none" w:sz="0" w:space="0" w:color="auto"/>
                              </w:divBdr>
                            </w:div>
                            <w:div w:id="379591606">
                              <w:marLeft w:val="0"/>
                              <w:marRight w:val="0"/>
                              <w:marTop w:val="0"/>
                              <w:marBottom w:val="0"/>
                              <w:divBdr>
                                <w:top w:val="none" w:sz="0" w:space="0" w:color="auto"/>
                                <w:left w:val="none" w:sz="0" w:space="0" w:color="auto"/>
                                <w:bottom w:val="none" w:sz="0" w:space="0" w:color="auto"/>
                                <w:right w:val="none" w:sz="0" w:space="0" w:color="auto"/>
                              </w:divBdr>
                            </w:div>
                            <w:div w:id="853300113">
                              <w:marLeft w:val="0"/>
                              <w:marRight w:val="0"/>
                              <w:marTop w:val="0"/>
                              <w:marBottom w:val="0"/>
                              <w:divBdr>
                                <w:top w:val="none" w:sz="0" w:space="0" w:color="auto"/>
                                <w:left w:val="none" w:sz="0" w:space="0" w:color="auto"/>
                                <w:bottom w:val="none" w:sz="0" w:space="0" w:color="auto"/>
                                <w:right w:val="none" w:sz="0" w:space="0" w:color="auto"/>
                              </w:divBdr>
                            </w:div>
                            <w:div w:id="141898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228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5000518">
      <w:bodyDiv w:val="1"/>
      <w:marLeft w:val="0"/>
      <w:marRight w:val="0"/>
      <w:marTop w:val="0"/>
      <w:marBottom w:val="0"/>
      <w:divBdr>
        <w:top w:val="none" w:sz="0" w:space="0" w:color="auto"/>
        <w:left w:val="none" w:sz="0" w:space="0" w:color="auto"/>
        <w:bottom w:val="none" w:sz="0" w:space="0" w:color="auto"/>
        <w:right w:val="none" w:sz="0" w:space="0" w:color="auto"/>
      </w:divBdr>
    </w:div>
    <w:div w:id="585119501">
      <w:bodyDiv w:val="1"/>
      <w:marLeft w:val="0"/>
      <w:marRight w:val="0"/>
      <w:marTop w:val="0"/>
      <w:marBottom w:val="0"/>
      <w:divBdr>
        <w:top w:val="none" w:sz="0" w:space="0" w:color="auto"/>
        <w:left w:val="none" w:sz="0" w:space="0" w:color="auto"/>
        <w:bottom w:val="none" w:sz="0" w:space="0" w:color="auto"/>
        <w:right w:val="none" w:sz="0" w:space="0" w:color="auto"/>
      </w:divBdr>
      <w:divsChild>
        <w:div w:id="1074089076">
          <w:marLeft w:val="-225"/>
          <w:marRight w:val="-225"/>
          <w:marTop w:val="0"/>
          <w:marBottom w:val="0"/>
          <w:divBdr>
            <w:top w:val="none" w:sz="0" w:space="0" w:color="auto"/>
            <w:left w:val="none" w:sz="0" w:space="0" w:color="auto"/>
            <w:bottom w:val="none" w:sz="0" w:space="0" w:color="auto"/>
            <w:right w:val="none" w:sz="0" w:space="0" w:color="auto"/>
          </w:divBdr>
          <w:divsChild>
            <w:div w:id="610745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505902">
      <w:bodyDiv w:val="1"/>
      <w:marLeft w:val="0"/>
      <w:marRight w:val="0"/>
      <w:marTop w:val="0"/>
      <w:marBottom w:val="0"/>
      <w:divBdr>
        <w:top w:val="none" w:sz="0" w:space="0" w:color="auto"/>
        <w:left w:val="none" w:sz="0" w:space="0" w:color="auto"/>
        <w:bottom w:val="none" w:sz="0" w:space="0" w:color="auto"/>
        <w:right w:val="none" w:sz="0" w:space="0" w:color="auto"/>
      </w:divBdr>
      <w:divsChild>
        <w:div w:id="234166669">
          <w:marLeft w:val="0"/>
          <w:marRight w:val="0"/>
          <w:marTop w:val="0"/>
          <w:marBottom w:val="0"/>
          <w:divBdr>
            <w:top w:val="single" w:sz="2" w:space="0" w:color="auto"/>
            <w:left w:val="single" w:sz="2" w:space="0" w:color="auto"/>
            <w:bottom w:val="single" w:sz="2" w:space="0" w:color="auto"/>
            <w:right w:val="single" w:sz="2" w:space="0" w:color="auto"/>
          </w:divBdr>
        </w:div>
        <w:div w:id="954673793">
          <w:marLeft w:val="0"/>
          <w:marRight w:val="0"/>
          <w:marTop w:val="0"/>
          <w:marBottom w:val="360"/>
          <w:divBdr>
            <w:top w:val="single" w:sz="2" w:space="0" w:color="auto"/>
            <w:left w:val="single" w:sz="2" w:space="0" w:color="auto"/>
            <w:bottom w:val="single" w:sz="2" w:space="0" w:color="auto"/>
            <w:right w:val="single" w:sz="2" w:space="0" w:color="auto"/>
          </w:divBdr>
        </w:div>
        <w:div w:id="2002930337">
          <w:marLeft w:val="0"/>
          <w:marRight w:val="0"/>
          <w:marTop w:val="0"/>
          <w:marBottom w:val="0"/>
          <w:divBdr>
            <w:top w:val="single" w:sz="2" w:space="0" w:color="auto"/>
            <w:left w:val="single" w:sz="2" w:space="0" w:color="auto"/>
            <w:bottom w:val="single" w:sz="2" w:space="0" w:color="auto"/>
            <w:right w:val="single" w:sz="2" w:space="0" w:color="auto"/>
          </w:divBdr>
          <w:divsChild>
            <w:div w:id="2135126717">
              <w:marLeft w:val="0"/>
              <w:marRight w:val="0"/>
              <w:marTop w:val="0"/>
              <w:marBottom w:val="0"/>
              <w:divBdr>
                <w:top w:val="single" w:sz="2" w:space="0" w:color="auto"/>
                <w:left w:val="single" w:sz="2" w:space="0" w:color="auto"/>
                <w:bottom w:val="single" w:sz="2" w:space="0" w:color="auto"/>
                <w:right w:val="single" w:sz="2" w:space="0" w:color="auto"/>
              </w:divBdr>
              <w:divsChild>
                <w:div w:id="731196115">
                  <w:marLeft w:val="0"/>
                  <w:marRight w:val="0"/>
                  <w:marTop w:val="0"/>
                  <w:marBottom w:val="0"/>
                  <w:divBdr>
                    <w:top w:val="single" w:sz="2" w:space="0" w:color="auto"/>
                    <w:left w:val="single" w:sz="2" w:space="0" w:color="auto"/>
                    <w:bottom w:val="single" w:sz="2" w:space="0" w:color="auto"/>
                    <w:right w:val="single" w:sz="2" w:space="0" w:color="auto"/>
                  </w:divBdr>
                  <w:divsChild>
                    <w:div w:id="96528235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585572335">
      <w:bodyDiv w:val="1"/>
      <w:marLeft w:val="0"/>
      <w:marRight w:val="0"/>
      <w:marTop w:val="0"/>
      <w:marBottom w:val="0"/>
      <w:divBdr>
        <w:top w:val="none" w:sz="0" w:space="0" w:color="auto"/>
        <w:left w:val="none" w:sz="0" w:space="0" w:color="auto"/>
        <w:bottom w:val="none" w:sz="0" w:space="0" w:color="auto"/>
        <w:right w:val="none" w:sz="0" w:space="0" w:color="auto"/>
      </w:divBdr>
      <w:divsChild>
        <w:div w:id="418790651">
          <w:marLeft w:val="-150"/>
          <w:marRight w:val="-150"/>
          <w:marTop w:val="0"/>
          <w:marBottom w:val="0"/>
          <w:divBdr>
            <w:top w:val="none" w:sz="0" w:space="0" w:color="auto"/>
            <w:left w:val="none" w:sz="0" w:space="0" w:color="auto"/>
            <w:bottom w:val="none" w:sz="0" w:space="0" w:color="auto"/>
            <w:right w:val="none" w:sz="0" w:space="0" w:color="auto"/>
          </w:divBdr>
          <w:divsChild>
            <w:div w:id="321086388">
              <w:marLeft w:val="0"/>
              <w:marRight w:val="0"/>
              <w:marTop w:val="0"/>
              <w:marBottom w:val="0"/>
              <w:divBdr>
                <w:top w:val="none" w:sz="0" w:space="0" w:color="auto"/>
                <w:left w:val="none" w:sz="0" w:space="0" w:color="auto"/>
                <w:bottom w:val="none" w:sz="0" w:space="0" w:color="auto"/>
                <w:right w:val="none" w:sz="0" w:space="0" w:color="auto"/>
              </w:divBdr>
              <w:divsChild>
                <w:div w:id="1878737141">
                  <w:marLeft w:val="0"/>
                  <w:marRight w:val="0"/>
                  <w:marTop w:val="0"/>
                  <w:marBottom w:val="0"/>
                  <w:divBdr>
                    <w:top w:val="none" w:sz="0" w:space="0" w:color="auto"/>
                    <w:left w:val="none" w:sz="0" w:space="0" w:color="auto"/>
                    <w:bottom w:val="none" w:sz="0" w:space="0" w:color="auto"/>
                    <w:right w:val="none" w:sz="0" w:space="0" w:color="auto"/>
                  </w:divBdr>
                  <w:divsChild>
                    <w:div w:id="1837843393">
                      <w:marLeft w:val="0"/>
                      <w:marRight w:val="0"/>
                      <w:marTop w:val="0"/>
                      <w:marBottom w:val="0"/>
                      <w:divBdr>
                        <w:top w:val="none" w:sz="0" w:space="0" w:color="auto"/>
                        <w:left w:val="none" w:sz="0" w:space="0" w:color="auto"/>
                        <w:bottom w:val="none" w:sz="0" w:space="0" w:color="auto"/>
                        <w:right w:val="none" w:sz="0" w:space="0" w:color="auto"/>
                      </w:divBdr>
                    </w:div>
                  </w:divsChild>
                </w:div>
                <w:div w:id="281615489">
                  <w:marLeft w:val="0"/>
                  <w:marRight w:val="0"/>
                  <w:marTop w:val="0"/>
                  <w:marBottom w:val="0"/>
                  <w:divBdr>
                    <w:top w:val="none" w:sz="0" w:space="0" w:color="auto"/>
                    <w:left w:val="none" w:sz="0" w:space="0" w:color="auto"/>
                    <w:bottom w:val="none" w:sz="0" w:space="0" w:color="auto"/>
                    <w:right w:val="none" w:sz="0" w:space="0" w:color="auto"/>
                  </w:divBdr>
                  <w:divsChild>
                    <w:div w:id="25860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457301">
          <w:marLeft w:val="-150"/>
          <w:marRight w:val="-150"/>
          <w:marTop w:val="0"/>
          <w:marBottom w:val="0"/>
          <w:divBdr>
            <w:top w:val="none" w:sz="0" w:space="0" w:color="auto"/>
            <w:left w:val="none" w:sz="0" w:space="0" w:color="auto"/>
            <w:bottom w:val="none" w:sz="0" w:space="0" w:color="auto"/>
            <w:right w:val="none" w:sz="0" w:space="0" w:color="auto"/>
          </w:divBdr>
          <w:divsChild>
            <w:div w:id="841359435">
              <w:marLeft w:val="0"/>
              <w:marRight w:val="0"/>
              <w:marTop w:val="0"/>
              <w:marBottom w:val="0"/>
              <w:divBdr>
                <w:top w:val="none" w:sz="0" w:space="0" w:color="auto"/>
                <w:left w:val="none" w:sz="0" w:space="0" w:color="auto"/>
                <w:bottom w:val="none" w:sz="0" w:space="0" w:color="auto"/>
                <w:right w:val="none" w:sz="0" w:space="0" w:color="auto"/>
              </w:divBdr>
              <w:divsChild>
                <w:div w:id="704789232">
                  <w:marLeft w:val="0"/>
                  <w:marRight w:val="0"/>
                  <w:marTop w:val="0"/>
                  <w:marBottom w:val="0"/>
                  <w:divBdr>
                    <w:top w:val="none" w:sz="0" w:space="0" w:color="auto"/>
                    <w:left w:val="none" w:sz="0" w:space="0" w:color="auto"/>
                    <w:bottom w:val="none" w:sz="0" w:space="0" w:color="auto"/>
                    <w:right w:val="none" w:sz="0" w:space="0" w:color="auto"/>
                  </w:divBdr>
                  <w:divsChild>
                    <w:div w:id="153306069">
                      <w:marLeft w:val="0"/>
                      <w:marRight w:val="0"/>
                      <w:marTop w:val="0"/>
                      <w:marBottom w:val="0"/>
                      <w:divBdr>
                        <w:top w:val="none" w:sz="0" w:space="0" w:color="auto"/>
                        <w:left w:val="none" w:sz="0" w:space="0" w:color="auto"/>
                        <w:bottom w:val="none" w:sz="0" w:space="0" w:color="auto"/>
                        <w:right w:val="none" w:sz="0" w:space="0" w:color="auto"/>
                      </w:divBdr>
                    </w:div>
                    <w:div w:id="28576186">
                      <w:marLeft w:val="0"/>
                      <w:marRight w:val="0"/>
                      <w:marTop w:val="0"/>
                      <w:marBottom w:val="0"/>
                      <w:divBdr>
                        <w:top w:val="none" w:sz="0" w:space="0" w:color="auto"/>
                        <w:left w:val="none" w:sz="0" w:space="0" w:color="auto"/>
                        <w:bottom w:val="none" w:sz="0" w:space="0" w:color="auto"/>
                        <w:right w:val="none" w:sz="0" w:space="0" w:color="auto"/>
                      </w:divBdr>
                      <w:divsChild>
                        <w:div w:id="1859657720">
                          <w:marLeft w:val="0"/>
                          <w:marRight w:val="0"/>
                          <w:marTop w:val="0"/>
                          <w:marBottom w:val="0"/>
                          <w:divBdr>
                            <w:top w:val="none" w:sz="0" w:space="0" w:color="auto"/>
                            <w:left w:val="none" w:sz="0" w:space="0" w:color="auto"/>
                            <w:bottom w:val="none" w:sz="0" w:space="0" w:color="auto"/>
                            <w:right w:val="none" w:sz="0" w:space="0" w:color="auto"/>
                          </w:divBdr>
                          <w:divsChild>
                            <w:div w:id="438988061">
                              <w:marLeft w:val="0"/>
                              <w:marRight w:val="0"/>
                              <w:marTop w:val="0"/>
                              <w:marBottom w:val="0"/>
                              <w:divBdr>
                                <w:top w:val="none" w:sz="0" w:space="0" w:color="auto"/>
                                <w:left w:val="none" w:sz="0" w:space="0" w:color="auto"/>
                                <w:bottom w:val="none" w:sz="0" w:space="0" w:color="auto"/>
                                <w:right w:val="none" w:sz="0" w:space="0" w:color="auto"/>
                              </w:divBdr>
                            </w:div>
                            <w:div w:id="6757334">
                              <w:marLeft w:val="0"/>
                              <w:marRight w:val="0"/>
                              <w:marTop w:val="0"/>
                              <w:marBottom w:val="0"/>
                              <w:divBdr>
                                <w:top w:val="none" w:sz="0" w:space="0" w:color="auto"/>
                                <w:left w:val="none" w:sz="0" w:space="0" w:color="auto"/>
                                <w:bottom w:val="none" w:sz="0" w:space="0" w:color="auto"/>
                                <w:right w:val="none" w:sz="0" w:space="0" w:color="auto"/>
                              </w:divBdr>
                            </w:div>
                            <w:div w:id="788400152">
                              <w:marLeft w:val="0"/>
                              <w:marRight w:val="0"/>
                              <w:marTop w:val="0"/>
                              <w:marBottom w:val="0"/>
                              <w:divBdr>
                                <w:top w:val="none" w:sz="0" w:space="0" w:color="auto"/>
                                <w:left w:val="none" w:sz="0" w:space="0" w:color="auto"/>
                                <w:bottom w:val="none" w:sz="0" w:space="0" w:color="auto"/>
                                <w:right w:val="none" w:sz="0" w:space="0" w:color="auto"/>
                              </w:divBdr>
                            </w:div>
                            <w:div w:id="1989741454">
                              <w:marLeft w:val="0"/>
                              <w:marRight w:val="0"/>
                              <w:marTop w:val="0"/>
                              <w:marBottom w:val="0"/>
                              <w:divBdr>
                                <w:top w:val="none" w:sz="0" w:space="0" w:color="auto"/>
                                <w:left w:val="none" w:sz="0" w:space="0" w:color="auto"/>
                                <w:bottom w:val="none" w:sz="0" w:space="0" w:color="auto"/>
                                <w:right w:val="none" w:sz="0" w:space="0" w:color="auto"/>
                              </w:divBdr>
                            </w:div>
                            <w:div w:id="172032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0711797">
              <w:marLeft w:val="0"/>
              <w:marRight w:val="0"/>
              <w:marTop w:val="0"/>
              <w:marBottom w:val="0"/>
              <w:divBdr>
                <w:top w:val="none" w:sz="0" w:space="0" w:color="auto"/>
                <w:left w:val="none" w:sz="0" w:space="0" w:color="auto"/>
                <w:bottom w:val="none" w:sz="0" w:space="0" w:color="auto"/>
                <w:right w:val="none" w:sz="0" w:space="0" w:color="auto"/>
              </w:divBdr>
              <w:divsChild>
                <w:div w:id="1492062663">
                  <w:marLeft w:val="0"/>
                  <w:marRight w:val="0"/>
                  <w:marTop w:val="0"/>
                  <w:marBottom w:val="0"/>
                  <w:divBdr>
                    <w:top w:val="none" w:sz="0" w:space="0" w:color="auto"/>
                    <w:left w:val="none" w:sz="0" w:space="0" w:color="auto"/>
                    <w:bottom w:val="none" w:sz="0" w:space="0" w:color="auto"/>
                    <w:right w:val="none" w:sz="0" w:space="0" w:color="auto"/>
                  </w:divBdr>
                  <w:divsChild>
                    <w:div w:id="1141582951">
                      <w:marLeft w:val="0"/>
                      <w:marRight w:val="0"/>
                      <w:marTop w:val="0"/>
                      <w:marBottom w:val="0"/>
                      <w:divBdr>
                        <w:top w:val="none" w:sz="0" w:space="0" w:color="auto"/>
                        <w:left w:val="none" w:sz="0" w:space="0" w:color="auto"/>
                        <w:bottom w:val="none" w:sz="0" w:space="0" w:color="auto"/>
                        <w:right w:val="none" w:sz="0" w:space="0" w:color="auto"/>
                      </w:divBdr>
                      <w:divsChild>
                        <w:div w:id="1845388857">
                          <w:marLeft w:val="0"/>
                          <w:marRight w:val="0"/>
                          <w:marTop w:val="0"/>
                          <w:marBottom w:val="0"/>
                          <w:divBdr>
                            <w:top w:val="none" w:sz="0" w:space="0" w:color="auto"/>
                            <w:left w:val="none" w:sz="0" w:space="0" w:color="auto"/>
                            <w:bottom w:val="none" w:sz="0" w:space="0" w:color="auto"/>
                            <w:right w:val="none" w:sz="0" w:space="0" w:color="auto"/>
                          </w:divBdr>
                        </w:div>
                      </w:divsChild>
                    </w:div>
                    <w:div w:id="1215430716">
                      <w:marLeft w:val="0"/>
                      <w:marRight w:val="0"/>
                      <w:marTop w:val="0"/>
                      <w:marBottom w:val="450"/>
                      <w:divBdr>
                        <w:top w:val="none" w:sz="0" w:space="0" w:color="auto"/>
                        <w:left w:val="none" w:sz="0" w:space="0" w:color="auto"/>
                        <w:bottom w:val="none" w:sz="0" w:space="0" w:color="auto"/>
                        <w:right w:val="none" w:sz="0" w:space="0" w:color="auto"/>
                      </w:divBdr>
                    </w:div>
                    <w:div w:id="13626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5923970">
      <w:bodyDiv w:val="1"/>
      <w:marLeft w:val="0"/>
      <w:marRight w:val="0"/>
      <w:marTop w:val="0"/>
      <w:marBottom w:val="0"/>
      <w:divBdr>
        <w:top w:val="none" w:sz="0" w:space="0" w:color="auto"/>
        <w:left w:val="none" w:sz="0" w:space="0" w:color="auto"/>
        <w:bottom w:val="none" w:sz="0" w:space="0" w:color="auto"/>
        <w:right w:val="none" w:sz="0" w:space="0" w:color="auto"/>
      </w:divBdr>
      <w:divsChild>
        <w:div w:id="1702365032">
          <w:marLeft w:val="-150"/>
          <w:marRight w:val="-150"/>
          <w:marTop w:val="0"/>
          <w:marBottom w:val="0"/>
          <w:divBdr>
            <w:top w:val="none" w:sz="0" w:space="0" w:color="auto"/>
            <w:left w:val="none" w:sz="0" w:space="0" w:color="auto"/>
            <w:bottom w:val="none" w:sz="0" w:space="0" w:color="auto"/>
            <w:right w:val="none" w:sz="0" w:space="0" w:color="auto"/>
          </w:divBdr>
          <w:divsChild>
            <w:div w:id="1614744442">
              <w:marLeft w:val="0"/>
              <w:marRight w:val="0"/>
              <w:marTop w:val="0"/>
              <w:marBottom w:val="0"/>
              <w:divBdr>
                <w:top w:val="none" w:sz="0" w:space="0" w:color="auto"/>
                <w:left w:val="none" w:sz="0" w:space="0" w:color="auto"/>
                <w:bottom w:val="none" w:sz="0" w:space="0" w:color="auto"/>
                <w:right w:val="none" w:sz="0" w:space="0" w:color="auto"/>
              </w:divBdr>
              <w:divsChild>
                <w:div w:id="1241451878">
                  <w:marLeft w:val="0"/>
                  <w:marRight w:val="0"/>
                  <w:marTop w:val="0"/>
                  <w:marBottom w:val="0"/>
                  <w:divBdr>
                    <w:top w:val="none" w:sz="0" w:space="0" w:color="auto"/>
                    <w:left w:val="none" w:sz="0" w:space="0" w:color="auto"/>
                    <w:bottom w:val="none" w:sz="0" w:space="0" w:color="auto"/>
                    <w:right w:val="none" w:sz="0" w:space="0" w:color="auto"/>
                  </w:divBdr>
                  <w:divsChild>
                    <w:div w:id="670840901">
                      <w:marLeft w:val="0"/>
                      <w:marRight w:val="0"/>
                      <w:marTop w:val="0"/>
                      <w:marBottom w:val="0"/>
                      <w:divBdr>
                        <w:top w:val="none" w:sz="0" w:space="0" w:color="auto"/>
                        <w:left w:val="none" w:sz="0" w:space="0" w:color="auto"/>
                        <w:bottom w:val="none" w:sz="0" w:space="0" w:color="auto"/>
                        <w:right w:val="none" w:sz="0" w:space="0" w:color="auto"/>
                      </w:divBdr>
                    </w:div>
                  </w:divsChild>
                </w:div>
                <w:div w:id="2050377562">
                  <w:marLeft w:val="0"/>
                  <w:marRight w:val="0"/>
                  <w:marTop w:val="0"/>
                  <w:marBottom w:val="0"/>
                  <w:divBdr>
                    <w:top w:val="none" w:sz="0" w:space="0" w:color="auto"/>
                    <w:left w:val="none" w:sz="0" w:space="0" w:color="auto"/>
                    <w:bottom w:val="none" w:sz="0" w:space="0" w:color="auto"/>
                    <w:right w:val="none" w:sz="0" w:space="0" w:color="auto"/>
                  </w:divBdr>
                  <w:divsChild>
                    <w:div w:id="2641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1306660">
          <w:marLeft w:val="-150"/>
          <w:marRight w:val="-150"/>
          <w:marTop w:val="0"/>
          <w:marBottom w:val="0"/>
          <w:divBdr>
            <w:top w:val="none" w:sz="0" w:space="0" w:color="auto"/>
            <w:left w:val="none" w:sz="0" w:space="0" w:color="auto"/>
            <w:bottom w:val="none" w:sz="0" w:space="0" w:color="auto"/>
            <w:right w:val="none" w:sz="0" w:space="0" w:color="auto"/>
          </w:divBdr>
          <w:divsChild>
            <w:div w:id="232592659">
              <w:marLeft w:val="0"/>
              <w:marRight w:val="0"/>
              <w:marTop w:val="0"/>
              <w:marBottom w:val="0"/>
              <w:divBdr>
                <w:top w:val="none" w:sz="0" w:space="0" w:color="auto"/>
                <w:left w:val="none" w:sz="0" w:space="0" w:color="auto"/>
                <w:bottom w:val="none" w:sz="0" w:space="0" w:color="auto"/>
                <w:right w:val="none" w:sz="0" w:space="0" w:color="auto"/>
              </w:divBdr>
              <w:divsChild>
                <w:div w:id="891233983">
                  <w:marLeft w:val="0"/>
                  <w:marRight w:val="0"/>
                  <w:marTop w:val="0"/>
                  <w:marBottom w:val="0"/>
                  <w:divBdr>
                    <w:top w:val="none" w:sz="0" w:space="0" w:color="auto"/>
                    <w:left w:val="none" w:sz="0" w:space="0" w:color="auto"/>
                    <w:bottom w:val="none" w:sz="0" w:space="0" w:color="auto"/>
                    <w:right w:val="none" w:sz="0" w:space="0" w:color="auto"/>
                  </w:divBdr>
                  <w:divsChild>
                    <w:div w:id="1023048501">
                      <w:marLeft w:val="0"/>
                      <w:marRight w:val="0"/>
                      <w:marTop w:val="0"/>
                      <w:marBottom w:val="0"/>
                      <w:divBdr>
                        <w:top w:val="none" w:sz="0" w:space="0" w:color="auto"/>
                        <w:left w:val="none" w:sz="0" w:space="0" w:color="auto"/>
                        <w:bottom w:val="none" w:sz="0" w:space="0" w:color="auto"/>
                        <w:right w:val="none" w:sz="0" w:space="0" w:color="auto"/>
                      </w:divBdr>
                    </w:div>
                    <w:div w:id="1753501236">
                      <w:marLeft w:val="0"/>
                      <w:marRight w:val="0"/>
                      <w:marTop w:val="0"/>
                      <w:marBottom w:val="0"/>
                      <w:divBdr>
                        <w:top w:val="none" w:sz="0" w:space="0" w:color="auto"/>
                        <w:left w:val="none" w:sz="0" w:space="0" w:color="auto"/>
                        <w:bottom w:val="none" w:sz="0" w:space="0" w:color="auto"/>
                        <w:right w:val="none" w:sz="0" w:space="0" w:color="auto"/>
                      </w:divBdr>
                      <w:divsChild>
                        <w:div w:id="168713442">
                          <w:marLeft w:val="0"/>
                          <w:marRight w:val="0"/>
                          <w:marTop w:val="0"/>
                          <w:marBottom w:val="0"/>
                          <w:divBdr>
                            <w:top w:val="none" w:sz="0" w:space="0" w:color="auto"/>
                            <w:left w:val="none" w:sz="0" w:space="0" w:color="auto"/>
                            <w:bottom w:val="none" w:sz="0" w:space="0" w:color="auto"/>
                            <w:right w:val="none" w:sz="0" w:space="0" w:color="auto"/>
                          </w:divBdr>
                          <w:divsChild>
                            <w:div w:id="1915894411">
                              <w:marLeft w:val="0"/>
                              <w:marRight w:val="0"/>
                              <w:marTop w:val="0"/>
                              <w:marBottom w:val="0"/>
                              <w:divBdr>
                                <w:top w:val="none" w:sz="0" w:space="0" w:color="auto"/>
                                <w:left w:val="none" w:sz="0" w:space="0" w:color="auto"/>
                                <w:bottom w:val="none" w:sz="0" w:space="0" w:color="auto"/>
                                <w:right w:val="none" w:sz="0" w:space="0" w:color="auto"/>
                              </w:divBdr>
                            </w:div>
                            <w:div w:id="1444573789">
                              <w:marLeft w:val="0"/>
                              <w:marRight w:val="0"/>
                              <w:marTop w:val="0"/>
                              <w:marBottom w:val="0"/>
                              <w:divBdr>
                                <w:top w:val="none" w:sz="0" w:space="0" w:color="auto"/>
                                <w:left w:val="none" w:sz="0" w:space="0" w:color="auto"/>
                                <w:bottom w:val="none" w:sz="0" w:space="0" w:color="auto"/>
                                <w:right w:val="none" w:sz="0" w:space="0" w:color="auto"/>
                              </w:divBdr>
                            </w:div>
                            <w:div w:id="1847402850">
                              <w:marLeft w:val="0"/>
                              <w:marRight w:val="0"/>
                              <w:marTop w:val="0"/>
                              <w:marBottom w:val="0"/>
                              <w:divBdr>
                                <w:top w:val="none" w:sz="0" w:space="0" w:color="auto"/>
                                <w:left w:val="none" w:sz="0" w:space="0" w:color="auto"/>
                                <w:bottom w:val="none" w:sz="0" w:space="0" w:color="auto"/>
                                <w:right w:val="none" w:sz="0" w:space="0" w:color="auto"/>
                              </w:divBdr>
                            </w:div>
                            <w:div w:id="709572344">
                              <w:marLeft w:val="0"/>
                              <w:marRight w:val="0"/>
                              <w:marTop w:val="0"/>
                              <w:marBottom w:val="0"/>
                              <w:divBdr>
                                <w:top w:val="none" w:sz="0" w:space="0" w:color="auto"/>
                                <w:left w:val="none" w:sz="0" w:space="0" w:color="auto"/>
                                <w:bottom w:val="none" w:sz="0" w:space="0" w:color="auto"/>
                                <w:right w:val="none" w:sz="0" w:space="0" w:color="auto"/>
                              </w:divBdr>
                            </w:div>
                            <w:div w:id="2121802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976544">
              <w:marLeft w:val="0"/>
              <w:marRight w:val="0"/>
              <w:marTop w:val="0"/>
              <w:marBottom w:val="0"/>
              <w:divBdr>
                <w:top w:val="none" w:sz="0" w:space="0" w:color="auto"/>
                <w:left w:val="none" w:sz="0" w:space="0" w:color="auto"/>
                <w:bottom w:val="none" w:sz="0" w:space="0" w:color="auto"/>
                <w:right w:val="none" w:sz="0" w:space="0" w:color="auto"/>
              </w:divBdr>
              <w:divsChild>
                <w:div w:id="737901693">
                  <w:marLeft w:val="0"/>
                  <w:marRight w:val="0"/>
                  <w:marTop w:val="0"/>
                  <w:marBottom w:val="0"/>
                  <w:divBdr>
                    <w:top w:val="none" w:sz="0" w:space="0" w:color="auto"/>
                    <w:left w:val="none" w:sz="0" w:space="0" w:color="auto"/>
                    <w:bottom w:val="none" w:sz="0" w:space="0" w:color="auto"/>
                    <w:right w:val="none" w:sz="0" w:space="0" w:color="auto"/>
                  </w:divBdr>
                  <w:divsChild>
                    <w:div w:id="1899897309">
                      <w:marLeft w:val="0"/>
                      <w:marRight w:val="0"/>
                      <w:marTop w:val="0"/>
                      <w:marBottom w:val="0"/>
                      <w:divBdr>
                        <w:top w:val="none" w:sz="0" w:space="0" w:color="auto"/>
                        <w:left w:val="none" w:sz="0" w:space="0" w:color="auto"/>
                        <w:bottom w:val="none" w:sz="0" w:space="0" w:color="auto"/>
                        <w:right w:val="none" w:sz="0" w:space="0" w:color="auto"/>
                      </w:divBdr>
                      <w:divsChild>
                        <w:div w:id="1279533184">
                          <w:marLeft w:val="0"/>
                          <w:marRight w:val="0"/>
                          <w:marTop w:val="0"/>
                          <w:marBottom w:val="0"/>
                          <w:divBdr>
                            <w:top w:val="none" w:sz="0" w:space="0" w:color="auto"/>
                            <w:left w:val="none" w:sz="0" w:space="0" w:color="auto"/>
                            <w:bottom w:val="none" w:sz="0" w:space="0" w:color="auto"/>
                            <w:right w:val="none" w:sz="0" w:space="0" w:color="auto"/>
                          </w:divBdr>
                        </w:div>
                      </w:divsChild>
                    </w:div>
                    <w:div w:id="148505246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586423935">
      <w:bodyDiv w:val="1"/>
      <w:marLeft w:val="0"/>
      <w:marRight w:val="0"/>
      <w:marTop w:val="0"/>
      <w:marBottom w:val="0"/>
      <w:divBdr>
        <w:top w:val="none" w:sz="0" w:space="0" w:color="auto"/>
        <w:left w:val="none" w:sz="0" w:space="0" w:color="auto"/>
        <w:bottom w:val="none" w:sz="0" w:space="0" w:color="auto"/>
        <w:right w:val="none" w:sz="0" w:space="0" w:color="auto"/>
      </w:divBdr>
      <w:divsChild>
        <w:div w:id="1185436395">
          <w:marLeft w:val="-225"/>
          <w:marRight w:val="-225"/>
          <w:marTop w:val="0"/>
          <w:marBottom w:val="0"/>
          <w:divBdr>
            <w:top w:val="none" w:sz="0" w:space="0" w:color="auto"/>
            <w:left w:val="none" w:sz="0" w:space="0" w:color="auto"/>
            <w:bottom w:val="none" w:sz="0" w:space="0" w:color="auto"/>
            <w:right w:val="none" w:sz="0" w:space="0" w:color="auto"/>
          </w:divBdr>
        </w:div>
        <w:div w:id="1430470868">
          <w:marLeft w:val="-225"/>
          <w:marRight w:val="-225"/>
          <w:marTop w:val="0"/>
          <w:marBottom w:val="0"/>
          <w:divBdr>
            <w:top w:val="none" w:sz="0" w:space="0" w:color="auto"/>
            <w:left w:val="none" w:sz="0" w:space="0" w:color="auto"/>
            <w:bottom w:val="none" w:sz="0" w:space="0" w:color="auto"/>
            <w:right w:val="none" w:sz="0" w:space="0" w:color="auto"/>
          </w:divBdr>
        </w:div>
      </w:divsChild>
    </w:div>
    <w:div w:id="588271620">
      <w:bodyDiv w:val="1"/>
      <w:marLeft w:val="0"/>
      <w:marRight w:val="0"/>
      <w:marTop w:val="0"/>
      <w:marBottom w:val="0"/>
      <w:divBdr>
        <w:top w:val="none" w:sz="0" w:space="0" w:color="auto"/>
        <w:left w:val="none" w:sz="0" w:space="0" w:color="auto"/>
        <w:bottom w:val="none" w:sz="0" w:space="0" w:color="auto"/>
        <w:right w:val="none" w:sz="0" w:space="0" w:color="auto"/>
      </w:divBdr>
      <w:divsChild>
        <w:div w:id="246307771">
          <w:marLeft w:val="0"/>
          <w:marRight w:val="0"/>
          <w:marTop w:val="0"/>
          <w:marBottom w:val="480"/>
          <w:divBdr>
            <w:top w:val="none" w:sz="0" w:space="0" w:color="auto"/>
            <w:left w:val="none" w:sz="0" w:space="0" w:color="auto"/>
            <w:bottom w:val="none" w:sz="0" w:space="0" w:color="auto"/>
            <w:right w:val="none" w:sz="0" w:space="0" w:color="auto"/>
          </w:divBdr>
        </w:div>
        <w:div w:id="782697360">
          <w:marLeft w:val="0"/>
          <w:marRight w:val="0"/>
          <w:marTop w:val="0"/>
          <w:marBottom w:val="0"/>
          <w:divBdr>
            <w:top w:val="none" w:sz="0" w:space="0" w:color="auto"/>
            <w:left w:val="none" w:sz="0" w:space="0" w:color="auto"/>
            <w:bottom w:val="none" w:sz="0" w:space="0" w:color="auto"/>
            <w:right w:val="none" w:sz="0" w:space="0" w:color="auto"/>
          </w:divBdr>
        </w:div>
      </w:divsChild>
    </w:div>
    <w:div w:id="588730955">
      <w:bodyDiv w:val="1"/>
      <w:marLeft w:val="0"/>
      <w:marRight w:val="0"/>
      <w:marTop w:val="0"/>
      <w:marBottom w:val="0"/>
      <w:divBdr>
        <w:top w:val="none" w:sz="0" w:space="0" w:color="auto"/>
        <w:left w:val="none" w:sz="0" w:space="0" w:color="auto"/>
        <w:bottom w:val="none" w:sz="0" w:space="0" w:color="auto"/>
        <w:right w:val="none" w:sz="0" w:space="0" w:color="auto"/>
      </w:divBdr>
      <w:divsChild>
        <w:div w:id="677075311">
          <w:marLeft w:val="0"/>
          <w:marRight w:val="0"/>
          <w:marTop w:val="315"/>
          <w:marBottom w:val="0"/>
          <w:divBdr>
            <w:top w:val="none" w:sz="0" w:space="0" w:color="auto"/>
            <w:left w:val="none" w:sz="0" w:space="0" w:color="auto"/>
            <w:bottom w:val="none" w:sz="0" w:space="0" w:color="auto"/>
            <w:right w:val="none" w:sz="0" w:space="0" w:color="auto"/>
          </w:divBdr>
          <w:divsChild>
            <w:div w:id="935286234">
              <w:marLeft w:val="0"/>
              <w:marRight w:val="0"/>
              <w:marTop w:val="0"/>
              <w:marBottom w:val="0"/>
              <w:divBdr>
                <w:top w:val="none" w:sz="0" w:space="0" w:color="auto"/>
                <w:left w:val="none" w:sz="0" w:space="0" w:color="auto"/>
                <w:bottom w:val="none" w:sz="0" w:space="0" w:color="auto"/>
                <w:right w:val="none" w:sz="0" w:space="0" w:color="auto"/>
              </w:divBdr>
            </w:div>
          </w:divsChild>
        </w:div>
        <w:div w:id="1282035429">
          <w:marLeft w:val="0"/>
          <w:marRight w:val="0"/>
          <w:marTop w:val="0"/>
          <w:marBottom w:val="315"/>
          <w:divBdr>
            <w:top w:val="none" w:sz="0" w:space="0" w:color="auto"/>
            <w:left w:val="none" w:sz="0" w:space="0" w:color="auto"/>
            <w:bottom w:val="none" w:sz="0" w:space="0" w:color="auto"/>
            <w:right w:val="none" w:sz="0" w:space="0" w:color="auto"/>
          </w:divBdr>
          <w:divsChild>
            <w:div w:id="489324478">
              <w:marLeft w:val="0"/>
              <w:marRight w:val="0"/>
              <w:marTop w:val="0"/>
              <w:marBottom w:val="0"/>
              <w:divBdr>
                <w:top w:val="none" w:sz="0" w:space="0" w:color="auto"/>
                <w:left w:val="none" w:sz="0" w:space="0" w:color="auto"/>
                <w:bottom w:val="none" w:sz="0" w:space="0" w:color="auto"/>
                <w:right w:val="none" w:sz="0" w:space="0" w:color="auto"/>
              </w:divBdr>
              <w:divsChild>
                <w:div w:id="355230426">
                  <w:marLeft w:val="180"/>
                  <w:marRight w:val="0"/>
                  <w:marTop w:val="0"/>
                  <w:marBottom w:val="0"/>
                  <w:divBdr>
                    <w:top w:val="none" w:sz="0" w:space="0" w:color="auto"/>
                    <w:left w:val="none" w:sz="0" w:space="0" w:color="auto"/>
                    <w:bottom w:val="none" w:sz="0" w:space="0" w:color="auto"/>
                    <w:right w:val="none" w:sz="0" w:space="0" w:color="auto"/>
                  </w:divBdr>
                </w:div>
                <w:div w:id="634024365">
                  <w:marLeft w:val="180"/>
                  <w:marRight w:val="0"/>
                  <w:marTop w:val="0"/>
                  <w:marBottom w:val="0"/>
                  <w:divBdr>
                    <w:top w:val="none" w:sz="0" w:space="0" w:color="auto"/>
                    <w:left w:val="none" w:sz="0" w:space="0" w:color="auto"/>
                    <w:bottom w:val="none" w:sz="0" w:space="0" w:color="auto"/>
                    <w:right w:val="none" w:sz="0" w:space="0" w:color="auto"/>
                  </w:divBdr>
                </w:div>
                <w:div w:id="968557203">
                  <w:marLeft w:val="180"/>
                  <w:marRight w:val="0"/>
                  <w:marTop w:val="0"/>
                  <w:marBottom w:val="0"/>
                  <w:divBdr>
                    <w:top w:val="none" w:sz="0" w:space="0" w:color="auto"/>
                    <w:left w:val="none" w:sz="0" w:space="0" w:color="auto"/>
                    <w:bottom w:val="none" w:sz="0" w:space="0" w:color="auto"/>
                    <w:right w:val="none" w:sz="0" w:space="0" w:color="auto"/>
                  </w:divBdr>
                </w:div>
                <w:div w:id="1234505499">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463158359">
          <w:marLeft w:val="0"/>
          <w:marRight w:val="0"/>
          <w:marTop w:val="0"/>
          <w:marBottom w:val="0"/>
          <w:divBdr>
            <w:top w:val="none" w:sz="0" w:space="0" w:color="auto"/>
            <w:left w:val="none" w:sz="0" w:space="0" w:color="auto"/>
            <w:bottom w:val="none" w:sz="0" w:space="0" w:color="auto"/>
            <w:right w:val="none" w:sz="0" w:space="0" w:color="auto"/>
          </w:divBdr>
          <w:divsChild>
            <w:div w:id="444621833">
              <w:marLeft w:val="0"/>
              <w:marRight w:val="0"/>
              <w:marTop w:val="0"/>
              <w:marBottom w:val="225"/>
              <w:divBdr>
                <w:top w:val="none" w:sz="0" w:space="0" w:color="auto"/>
                <w:left w:val="none" w:sz="0" w:space="0" w:color="auto"/>
                <w:bottom w:val="none" w:sz="0" w:space="0" w:color="auto"/>
                <w:right w:val="none" w:sz="0" w:space="0" w:color="auto"/>
              </w:divBdr>
            </w:div>
            <w:div w:id="700059733">
              <w:marLeft w:val="0"/>
              <w:marRight w:val="0"/>
              <w:marTop w:val="0"/>
              <w:marBottom w:val="240"/>
              <w:divBdr>
                <w:top w:val="none" w:sz="0" w:space="0" w:color="auto"/>
                <w:left w:val="none" w:sz="0" w:space="0" w:color="auto"/>
                <w:bottom w:val="none" w:sz="0" w:space="0" w:color="auto"/>
                <w:right w:val="none" w:sz="0" w:space="0" w:color="auto"/>
              </w:divBdr>
              <w:divsChild>
                <w:div w:id="354308206">
                  <w:marLeft w:val="0"/>
                  <w:marRight w:val="0"/>
                  <w:marTop w:val="0"/>
                  <w:marBottom w:val="0"/>
                  <w:divBdr>
                    <w:top w:val="none" w:sz="0" w:space="0" w:color="auto"/>
                    <w:left w:val="none" w:sz="0" w:space="0" w:color="auto"/>
                    <w:bottom w:val="none" w:sz="0" w:space="0" w:color="auto"/>
                    <w:right w:val="none" w:sz="0" w:space="0" w:color="auto"/>
                  </w:divBdr>
                </w:div>
                <w:div w:id="796408887">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738828">
      <w:bodyDiv w:val="1"/>
      <w:marLeft w:val="0"/>
      <w:marRight w:val="0"/>
      <w:marTop w:val="0"/>
      <w:marBottom w:val="0"/>
      <w:divBdr>
        <w:top w:val="none" w:sz="0" w:space="0" w:color="auto"/>
        <w:left w:val="none" w:sz="0" w:space="0" w:color="auto"/>
        <w:bottom w:val="none" w:sz="0" w:space="0" w:color="auto"/>
        <w:right w:val="none" w:sz="0" w:space="0" w:color="auto"/>
      </w:divBdr>
    </w:div>
    <w:div w:id="589118979">
      <w:bodyDiv w:val="1"/>
      <w:marLeft w:val="0"/>
      <w:marRight w:val="0"/>
      <w:marTop w:val="0"/>
      <w:marBottom w:val="0"/>
      <w:divBdr>
        <w:top w:val="none" w:sz="0" w:space="0" w:color="auto"/>
        <w:left w:val="none" w:sz="0" w:space="0" w:color="auto"/>
        <w:bottom w:val="none" w:sz="0" w:space="0" w:color="auto"/>
        <w:right w:val="none" w:sz="0" w:space="0" w:color="auto"/>
      </w:divBdr>
      <w:divsChild>
        <w:div w:id="1291664032">
          <w:marLeft w:val="-133"/>
          <w:marRight w:val="-133"/>
          <w:marTop w:val="0"/>
          <w:marBottom w:val="0"/>
          <w:divBdr>
            <w:top w:val="none" w:sz="0" w:space="0" w:color="auto"/>
            <w:left w:val="none" w:sz="0" w:space="0" w:color="auto"/>
            <w:bottom w:val="none" w:sz="0" w:space="0" w:color="auto"/>
            <w:right w:val="none" w:sz="0" w:space="0" w:color="auto"/>
          </w:divBdr>
          <w:divsChild>
            <w:div w:id="1541699718">
              <w:marLeft w:val="0"/>
              <w:marRight w:val="0"/>
              <w:marTop w:val="0"/>
              <w:marBottom w:val="0"/>
              <w:divBdr>
                <w:top w:val="none" w:sz="0" w:space="0" w:color="auto"/>
                <w:left w:val="none" w:sz="0" w:space="0" w:color="auto"/>
                <w:bottom w:val="none" w:sz="0" w:space="0" w:color="auto"/>
                <w:right w:val="none" w:sz="0" w:space="0" w:color="auto"/>
              </w:divBdr>
              <w:divsChild>
                <w:div w:id="84963421">
                  <w:marLeft w:val="0"/>
                  <w:marRight w:val="0"/>
                  <w:marTop w:val="0"/>
                  <w:marBottom w:val="0"/>
                  <w:divBdr>
                    <w:top w:val="none" w:sz="0" w:space="0" w:color="auto"/>
                    <w:left w:val="none" w:sz="0" w:space="0" w:color="auto"/>
                    <w:bottom w:val="none" w:sz="0" w:space="0" w:color="auto"/>
                    <w:right w:val="none" w:sz="0" w:space="0" w:color="auto"/>
                  </w:divBdr>
                </w:div>
                <w:div w:id="64712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244203">
          <w:marLeft w:val="-133"/>
          <w:marRight w:val="-133"/>
          <w:marTop w:val="0"/>
          <w:marBottom w:val="0"/>
          <w:divBdr>
            <w:top w:val="none" w:sz="0" w:space="0" w:color="auto"/>
            <w:left w:val="none" w:sz="0" w:space="0" w:color="auto"/>
            <w:bottom w:val="none" w:sz="0" w:space="0" w:color="auto"/>
            <w:right w:val="none" w:sz="0" w:space="0" w:color="auto"/>
          </w:divBdr>
        </w:div>
      </w:divsChild>
    </w:div>
    <w:div w:id="589310635">
      <w:bodyDiv w:val="1"/>
      <w:marLeft w:val="0"/>
      <w:marRight w:val="0"/>
      <w:marTop w:val="0"/>
      <w:marBottom w:val="0"/>
      <w:divBdr>
        <w:top w:val="none" w:sz="0" w:space="0" w:color="auto"/>
        <w:left w:val="none" w:sz="0" w:space="0" w:color="auto"/>
        <w:bottom w:val="none" w:sz="0" w:space="0" w:color="auto"/>
        <w:right w:val="none" w:sz="0" w:space="0" w:color="auto"/>
      </w:divBdr>
      <w:divsChild>
        <w:div w:id="1708020517">
          <w:marLeft w:val="0"/>
          <w:marRight w:val="0"/>
          <w:marTop w:val="0"/>
          <w:marBottom w:val="0"/>
          <w:divBdr>
            <w:top w:val="none" w:sz="0" w:space="0" w:color="auto"/>
            <w:left w:val="none" w:sz="0" w:space="0" w:color="auto"/>
            <w:bottom w:val="none" w:sz="0" w:space="0" w:color="auto"/>
            <w:right w:val="none" w:sz="0" w:space="0" w:color="auto"/>
          </w:divBdr>
        </w:div>
        <w:div w:id="160197727">
          <w:marLeft w:val="0"/>
          <w:marRight w:val="0"/>
          <w:marTop w:val="0"/>
          <w:marBottom w:val="0"/>
          <w:divBdr>
            <w:top w:val="none" w:sz="0" w:space="0" w:color="auto"/>
            <w:left w:val="none" w:sz="0" w:space="0" w:color="auto"/>
            <w:bottom w:val="none" w:sz="0" w:space="0" w:color="auto"/>
            <w:right w:val="none" w:sz="0" w:space="0" w:color="auto"/>
          </w:divBdr>
          <w:divsChild>
            <w:div w:id="1333265902">
              <w:marLeft w:val="0"/>
              <w:marRight w:val="0"/>
              <w:marTop w:val="0"/>
              <w:marBottom w:val="0"/>
              <w:divBdr>
                <w:top w:val="none" w:sz="0" w:space="0" w:color="auto"/>
                <w:left w:val="none" w:sz="0" w:space="0" w:color="auto"/>
                <w:bottom w:val="none" w:sz="0" w:space="0" w:color="auto"/>
                <w:right w:val="none" w:sz="0" w:space="0" w:color="auto"/>
              </w:divBdr>
              <w:divsChild>
                <w:div w:id="662584386">
                  <w:marLeft w:val="0"/>
                  <w:marRight w:val="0"/>
                  <w:marTop w:val="0"/>
                  <w:marBottom w:val="0"/>
                  <w:divBdr>
                    <w:top w:val="none" w:sz="0" w:space="0" w:color="auto"/>
                    <w:left w:val="none" w:sz="0" w:space="0" w:color="auto"/>
                    <w:bottom w:val="none" w:sz="0" w:space="0" w:color="auto"/>
                    <w:right w:val="none" w:sz="0" w:space="0" w:color="auto"/>
                  </w:divBdr>
                </w:div>
                <w:div w:id="1399858367">
                  <w:marLeft w:val="0"/>
                  <w:marRight w:val="0"/>
                  <w:marTop w:val="0"/>
                  <w:marBottom w:val="0"/>
                  <w:divBdr>
                    <w:top w:val="none" w:sz="0" w:space="0" w:color="auto"/>
                    <w:left w:val="none" w:sz="0" w:space="0" w:color="auto"/>
                    <w:bottom w:val="none" w:sz="0" w:space="0" w:color="auto"/>
                    <w:right w:val="none" w:sz="0" w:space="0" w:color="auto"/>
                  </w:divBdr>
                </w:div>
                <w:div w:id="721556925">
                  <w:marLeft w:val="0"/>
                  <w:marRight w:val="0"/>
                  <w:marTop w:val="0"/>
                  <w:marBottom w:val="450"/>
                  <w:divBdr>
                    <w:top w:val="none" w:sz="0" w:space="0" w:color="auto"/>
                    <w:left w:val="none" w:sz="0" w:space="0" w:color="auto"/>
                    <w:bottom w:val="none" w:sz="0" w:space="0" w:color="auto"/>
                    <w:right w:val="none" w:sz="0" w:space="0" w:color="auto"/>
                  </w:divBdr>
                  <w:divsChild>
                    <w:div w:id="949318345">
                      <w:marLeft w:val="0"/>
                      <w:marRight w:val="0"/>
                      <w:marTop w:val="0"/>
                      <w:marBottom w:val="0"/>
                      <w:divBdr>
                        <w:top w:val="none" w:sz="0" w:space="0" w:color="auto"/>
                        <w:left w:val="none" w:sz="0" w:space="0" w:color="auto"/>
                        <w:bottom w:val="none" w:sz="0" w:space="0" w:color="auto"/>
                        <w:right w:val="none" w:sz="0" w:space="0" w:color="auto"/>
                      </w:divBdr>
                      <w:divsChild>
                        <w:div w:id="1074477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339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389862">
      <w:bodyDiv w:val="1"/>
      <w:marLeft w:val="0"/>
      <w:marRight w:val="0"/>
      <w:marTop w:val="0"/>
      <w:marBottom w:val="0"/>
      <w:divBdr>
        <w:top w:val="none" w:sz="0" w:space="0" w:color="auto"/>
        <w:left w:val="none" w:sz="0" w:space="0" w:color="auto"/>
        <w:bottom w:val="none" w:sz="0" w:space="0" w:color="auto"/>
        <w:right w:val="none" w:sz="0" w:space="0" w:color="auto"/>
      </w:divBdr>
      <w:divsChild>
        <w:div w:id="657728501">
          <w:marLeft w:val="-150"/>
          <w:marRight w:val="-150"/>
          <w:marTop w:val="0"/>
          <w:marBottom w:val="0"/>
          <w:divBdr>
            <w:top w:val="none" w:sz="0" w:space="0" w:color="auto"/>
            <w:left w:val="none" w:sz="0" w:space="0" w:color="auto"/>
            <w:bottom w:val="none" w:sz="0" w:space="0" w:color="auto"/>
            <w:right w:val="none" w:sz="0" w:space="0" w:color="auto"/>
          </w:divBdr>
          <w:divsChild>
            <w:div w:id="783378664">
              <w:marLeft w:val="0"/>
              <w:marRight w:val="0"/>
              <w:marTop w:val="0"/>
              <w:marBottom w:val="0"/>
              <w:divBdr>
                <w:top w:val="none" w:sz="0" w:space="0" w:color="auto"/>
                <w:left w:val="none" w:sz="0" w:space="0" w:color="auto"/>
                <w:bottom w:val="none" w:sz="0" w:space="0" w:color="auto"/>
                <w:right w:val="none" w:sz="0" w:space="0" w:color="auto"/>
              </w:divBdr>
              <w:divsChild>
                <w:div w:id="360398031">
                  <w:marLeft w:val="0"/>
                  <w:marRight w:val="0"/>
                  <w:marTop w:val="0"/>
                  <w:marBottom w:val="0"/>
                  <w:divBdr>
                    <w:top w:val="none" w:sz="0" w:space="0" w:color="auto"/>
                    <w:left w:val="none" w:sz="0" w:space="0" w:color="auto"/>
                    <w:bottom w:val="none" w:sz="0" w:space="0" w:color="auto"/>
                    <w:right w:val="none" w:sz="0" w:space="0" w:color="auto"/>
                  </w:divBdr>
                  <w:divsChild>
                    <w:div w:id="1549494633">
                      <w:marLeft w:val="0"/>
                      <w:marRight w:val="0"/>
                      <w:marTop w:val="0"/>
                      <w:marBottom w:val="0"/>
                      <w:divBdr>
                        <w:top w:val="none" w:sz="0" w:space="0" w:color="auto"/>
                        <w:left w:val="none" w:sz="0" w:space="0" w:color="auto"/>
                        <w:bottom w:val="none" w:sz="0" w:space="0" w:color="auto"/>
                        <w:right w:val="none" w:sz="0" w:space="0" w:color="auto"/>
                      </w:divBdr>
                    </w:div>
                  </w:divsChild>
                </w:div>
                <w:div w:id="354843925">
                  <w:marLeft w:val="0"/>
                  <w:marRight w:val="0"/>
                  <w:marTop w:val="0"/>
                  <w:marBottom w:val="0"/>
                  <w:divBdr>
                    <w:top w:val="none" w:sz="0" w:space="0" w:color="auto"/>
                    <w:left w:val="none" w:sz="0" w:space="0" w:color="auto"/>
                    <w:bottom w:val="none" w:sz="0" w:space="0" w:color="auto"/>
                    <w:right w:val="none" w:sz="0" w:space="0" w:color="auto"/>
                  </w:divBdr>
                  <w:divsChild>
                    <w:div w:id="169190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156823">
          <w:marLeft w:val="-150"/>
          <w:marRight w:val="-150"/>
          <w:marTop w:val="0"/>
          <w:marBottom w:val="0"/>
          <w:divBdr>
            <w:top w:val="none" w:sz="0" w:space="0" w:color="auto"/>
            <w:left w:val="none" w:sz="0" w:space="0" w:color="auto"/>
            <w:bottom w:val="none" w:sz="0" w:space="0" w:color="auto"/>
            <w:right w:val="none" w:sz="0" w:space="0" w:color="auto"/>
          </w:divBdr>
          <w:divsChild>
            <w:div w:id="2005549589">
              <w:marLeft w:val="0"/>
              <w:marRight w:val="0"/>
              <w:marTop w:val="0"/>
              <w:marBottom w:val="0"/>
              <w:divBdr>
                <w:top w:val="none" w:sz="0" w:space="0" w:color="auto"/>
                <w:left w:val="none" w:sz="0" w:space="0" w:color="auto"/>
                <w:bottom w:val="none" w:sz="0" w:space="0" w:color="auto"/>
                <w:right w:val="none" w:sz="0" w:space="0" w:color="auto"/>
              </w:divBdr>
              <w:divsChild>
                <w:div w:id="505025500">
                  <w:marLeft w:val="0"/>
                  <w:marRight w:val="0"/>
                  <w:marTop w:val="0"/>
                  <w:marBottom w:val="0"/>
                  <w:divBdr>
                    <w:top w:val="none" w:sz="0" w:space="0" w:color="auto"/>
                    <w:left w:val="none" w:sz="0" w:space="0" w:color="auto"/>
                    <w:bottom w:val="none" w:sz="0" w:space="0" w:color="auto"/>
                    <w:right w:val="none" w:sz="0" w:space="0" w:color="auto"/>
                  </w:divBdr>
                  <w:divsChild>
                    <w:div w:id="49043685">
                      <w:marLeft w:val="0"/>
                      <w:marRight w:val="0"/>
                      <w:marTop w:val="0"/>
                      <w:marBottom w:val="0"/>
                      <w:divBdr>
                        <w:top w:val="none" w:sz="0" w:space="0" w:color="auto"/>
                        <w:left w:val="none" w:sz="0" w:space="0" w:color="auto"/>
                        <w:bottom w:val="none" w:sz="0" w:space="0" w:color="auto"/>
                        <w:right w:val="none" w:sz="0" w:space="0" w:color="auto"/>
                      </w:divBdr>
                    </w:div>
                    <w:div w:id="851381596">
                      <w:marLeft w:val="0"/>
                      <w:marRight w:val="0"/>
                      <w:marTop w:val="0"/>
                      <w:marBottom w:val="0"/>
                      <w:divBdr>
                        <w:top w:val="none" w:sz="0" w:space="0" w:color="auto"/>
                        <w:left w:val="none" w:sz="0" w:space="0" w:color="auto"/>
                        <w:bottom w:val="none" w:sz="0" w:space="0" w:color="auto"/>
                        <w:right w:val="none" w:sz="0" w:space="0" w:color="auto"/>
                      </w:divBdr>
                      <w:divsChild>
                        <w:div w:id="1158038164">
                          <w:marLeft w:val="0"/>
                          <w:marRight w:val="0"/>
                          <w:marTop w:val="0"/>
                          <w:marBottom w:val="0"/>
                          <w:divBdr>
                            <w:top w:val="none" w:sz="0" w:space="0" w:color="auto"/>
                            <w:left w:val="none" w:sz="0" w:space="0" w:color="auto"/>
                            <w:bottom w:val="none" w:sz="0" w:space="0" w:color="auto"/>
                            <w:right w:val="none" w:sz="0" w:space="0" w:color="auto"/>
                          </w:divBdr>
                          <w:divsChild>
                            <w:div w:id="553663956">
                              <w:marLeft w:val="0"/>
                              <w:marRight w:val="0"/>
                              <w:marTop w:val="0"/>
                              <w:marBottom w:val="0"/>
                              <w:divBdr>
                                <w:top w:val="none" w:sz="0" w:space="0" w:color="auto"/>
                                <w:left w:val="none" w:sz="0" w:space="0" w:color="auto"/>
                                <w:bottom w:val="none" w:sz="0" w:space="0" w:color="auto"/>
                                <w:right w:val="none" w:sz="0" w:space="0" w:color="auto"/>
                              </w:divBdr>
                            </w:div>
                            <w:div w:id="124469168">
                              <w:marLeft w:val="0"/>
                              <w:marRight w:val="0"/>
                              <w:marTop w:val="0"/>
                              <w:marBottom w:val="0"/>
                              <w:divBdr>
                                <w:top w:val="none" w:sz="0" w:space="0" w:color="auto"/>
                                <w:left w:val="none" w:sz="0" w:space="0" w:color="auto"/>
                                <w:bottom w:val="none" w:sz="0" w:space="0" w:color="auto"/>
                                <w:right w:val="none" w:sz="0" w:space="0" w:color="auto"/>
                              </w:divBdr>
                            </w:div>
                            <w:div w:id="511602571">
                              <w:marLeft w:val="0"/>
                              <w:marRight w:val="0"/>
                              <w:marTop w:val="0"/>
                              <w:marBottom w:val="0"/>
                              <w:divBdr>
                                <w:top w:val="none" w:sz="0" w:space="0" w:color="auto"/>
                                <w:left w:val="none" w:sz="0" w:space="0" w:color="auto"/>
                                <w:bottom w:val="none" w:sz="0" w:space="0" w:color="auto"/>
                                <w:right w:val="none" w:sz="0" w:space="0" w:color="auto"/>
                              </w:divBdr>
                            </w:div>
                            <w:div w:id="613752350">
                              <w:marLeft w:val="0"/>
                              <w:marRight w:val="0"/>
                              <w:marTop w:val="0"/>
                              <w:marBottom w:val="0"/>
                              <w:divBdr>
                                <w:top w:val="none" w:sz="0" w:space="0" w:color="auto"/>
                                <w:left w:val="none" w:sz="0" w:space="0" w:color="auto"/>
                                <w:bottom w:val="none" w:sz="0" w:space="0" w:color="auto"/>
                                <w:right w:val="none" w:sz="0" w:space="0" w:color="auto"/>
                              </w:divBdr>
                            </w:div>
                            <w:div w:id="121851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3320175">
              <w:marLeft w:val="0"/>
              <w:marRight w:val="0"/>
              <w:marTop w:val="0"/>
              <w:marBottom w:val="0"/>
              <w:divBdr>
                <w:top w:val="none" w:sz="0" w:space="0" w:color="auto"/>
                <w:left w:val="none" w:sz="0" w:space="0" w:color="auto"/>
                <w:bottom w:val="none" w:sz="0" w:space="0" w:color="auto"/>
                <w:right w:val="none" w:sz="0" w:space="0" w:color="auto"/>
              </w:divBdr>
              <w:divsChild>
                <w:div w:id="1712652741">
                  <w:marLeft w:val="0"/>
                  <w:marRight w:val="0"/>
                  <w:marTop w:val="0"/>
                  <w:marBottom w:val="0"/>
                  <w:divBdr>
                    <w:top w:val="none" w:sz="0" w:space="0" w:color="auto"/>
                    <w:left w:val="none" w:sz="0" w:space="0" w:color="auto"/>
                    <w:bottom w:val="none" w:sz="0" w:space="0" w:color="auto"/>
                    <w:right w:val="none" w:sz="0" w:space="0" w:color="auto"/>
                  </w:divBdr>
                  <w:divsChild>
                    <w:div w:id="1526556454">
                      <w:marLeft w:val="0"/>
                      <w:marRight w:val="0"/>
                      <w:marTop w:val="0"/>
                      <w:marBottom w:val="0"/>
                      <w:divBdr>
                        <w:top w:val="none" w:sz="0" w:space="0" w:color="auto"/>
                        <w:left w:val="none" w:sz="0" w:space="0" w:color="auto"/>
                        <w:bottom w:val="none" w:sz="0" w:space="0" w:color="auto"/>
                        <w:right w:val="none" w:sz="0" w:space="0" w:color="auto"/>
                      </w:divBdr>
                      <w:divsChild>
                        <w:div w:id="66731745">
                          <w:marLeft w:val="0"/>
                          <w:marRight w:val="0"/>
                          <w:marTop w:val="0"/>
                          <w:marBottom w:val="0"/>
                          <w:divBdr>
                            <w:top w:val="none" w:sz="0" w:space="0" w:color="auto"/>
                            <w:left w:val="none" w:sz="0" w:space="0" w:color="auto"/>
                            <w:bottom w:val="none" w:sz="0" w:space="0" w:color="auto"/>
                            <w:right w:val="none" w:sz="0" w:space="0" w:color="auto"/>
                          </w:divBdr>
                        </w:div>
                      </w:divsChild>
                    </w:div>
                    <w:div w:id="1152330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0358330">
      <w:bodyDiv w:val="1"/>
      <w:marLeft w:val="0"/>
      <w:marRight w:val="0"/>
      <w:marTop w:val="0"/>
      <w:marBottom w:val="0"/>
      <w:divBdr>
        <w:top w:val="none" w:sz="0" w:space="0" w:color="auto"/>
        <w:left w:val="none" w:sz="0" w:space="0" w:color="auto"/>
        <w:bottom w:val="none" w:sz="0" w:space="0" w:color="auto"/>
        <w:right w:val="none" w:sz="0" w:space="0" w:color="auto"/>
      </w:divBdr>
      <w:divsChild>
        <w:div w:id="701131731">
          <w:marLeft w:val="0"/>
          <w:marRight w:val="0"/>
          <w:marTop w:val="0"/>
          <w:marBottom w:val="0"/>
          <w:divBdr>
            <w:top w:val="none" w:sz="0" w:space="0" w:color="auto"/>
            <w:left w:val="none" w:sz="0" w:space="0" w:color="auto"/>
            <w:bottom w:val="none" w:sz="0" w:space="0" w:color="auto"/>
            <w:right w:val="none" w:sz="0" w:space="0" w:color="auto"/>
          </w:divBdr>
          <w:divsChild>
            <w:div w:id="863834534">
              <w:marLeft w:val="0"/>
              <w:marRight w:val="0"/>
              <w:marTop w:val="0"/>
              <w:marBottom w:val="225"/>
              <w:divBdr>
                <w:top w:val="none" w:sz="0" w:space="0" w:color="auto"/>
                <w:left w:val="none" w:sz="0" w:space="0" w:color="auto"/>
                <w:bottom w:val="none" w:sz="0" w:space="0" w:color="auto"/>
                <w:right w:val="none" w:sz="0" w:space="0" w:color="auto"/>
              </w:divBdr>
            </w:div>
            <w:div w:id="1534270380">
              <w:marLeft w:val="0"/>
              <w:marRight w:val="0"/>
              <w:marTop w:val="0"/>
              <w:marBottom w:val="240"/>
              <w:divBdr>
                <w:top w:val="none" w:sz="0" w:space="0" w:color="auto"/>
                <w:left w:val="none" w:sz="0" w:space="0" w:color="auto"/>
                <w:bottom w:val="none" w:sz="0" w:space="0" w:color="auto"/>
                <w:right w:val="none" w:sz="0" w:space="0" w:color="auto"/>
              </w:divBdr>
              <w:divsChild>
                <w:div w:id="862596749">
                  <w:marLeft w:val="0"/>
                  <w:marRight w:val="0"/>
                  <w:marTop w:val="0"/>
                  <w:marBottom w:val="0"/>
                  <w:divBdr>
                    <w:top w:val="none" w:sz="0" w:space="0" w:color="auto"/>
                    <w:left w:val="none" w:sz="0" w:space="0" w:color="auto"/>
                    <w:bottom w:val="none" w:sz="0" w:space="0" w:color="auto"/>
                    <w:right w:val="none" w:sz="0" w:space="0" w:color="auto"/>
                  </w:divBdr>
                </w:div>
                <w:div w:id="1510438532">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0360688">
      <w:bodyDiv w:val="1"/>
      <w:marLeft w:val="0"/>
      <w:marRight w:val="0"/>
      <w:marTop w:val="0"/>
      <w:marBottom w:val="0"/>
      <w:divBdr>
        <w:top w:val="none" w:sz="0" w:space="0" w:color="auto"/>
        <w:left w:val="none" w:sz="0" w:space="0" w:color="auto"/>
        <w:bottom w:val="none" w:sz="0" w:space="0" w:color="auto"/>
        <w:right w:val="none" w:sz="0" w:space="0" w:color="auto"/>
      </w:divBdr>
      <w:divsChild>
        <w:div w:id="807092849">
          <w:marLeft w:val="0"/>
          <w:marRight w:val="0"/>
          <w:marTop w:val="0"/>
          <w:marBottom w:val="0"/>
          <w:divBdr>
            <w:top w:val="none" w:sz="0" w:space="0" w:color="auto"/>
            <w:left w:val="none" w:sz="0" w:space="0" w:color="auto"/>
            <w:bottom w:val="none" w:sz="0" w:space="0" w:color="auto"/>
            <w:right w:val="none" w:sz="0" w:space="0" w:color="auto"/>
          </w:divBdr>
        </w:div>
      </w:divsChild>
    </w:div>
    <w:div w:id="591285298">
      <w:bodyDiv w:val="1"/>
      <w:marLeft w:val="0"/>
      <w:marRight w:val="0"/>
      <w:marTop w:val="0"/>
      <w:marBottom w:val="0"/>
      <w:divBdr>
        <w:top w:val="none" w:sz="0" w:space="0" w:color="auto"/>
        <w:left w:val="none" w:sz="0" w:space="0" w:color="auto"/>
        <w:bottom w:val="none" w:sz="0" w:space="0" w:color="auto"/>
        <w:right w:val="none" w:sz="0" w:space="0" w:color="auto"/>
      </w:divBdr>
      <w:divsChild>
        <w:div w:id="184684419">
          <w:marLeft w:val="0"/>
          <w:marRight w:val="0"/>
          <w:marTop w:val="0"/>
          <w:marBottom w:val="0"/>
          <w:divBdr>
            <w:top w:val="none" w:sz="0" w:space="0" w:color="auto"/>
            <w:left w:val="none" w:sz="0" w:space="0" w:color="auto"/>
            <w:bottom w:val="none" w:sz="0" w:space="0" w:color="auto"/>
            <w:right w:val="none" w:sz="0" w:space="0" w:color="auto"/>
          </w:divBdr>
        </w:div>
        <w:div w:id="1726173337">
          <w:marLeft w:val="0"/>
          <w:marRight w:val="0"/>
          <w:marTop w:val="0"/>
          <w:marBottom w:val="0"/>
          <w:divBdr>
            <w:top w:val="none" w:sz="0" w:space="0" w:color="auto"/>
            <w:left w:val="none" w:sz="0" w:space="0" w:color="auto"/>
            <w:bottom w:val="none" w:sz="0" w:space="0" w:color="auto"/>
            <w:right w:val="none" w:sz="0" w:space="0" w:color="auto"/>
          </w:divBdr>
        </w:div>
      </w:divsChild>
    </w:div>
    <w:div w:id="591857049">
      <w:bodyDiv w:val="1"/>
      <w:marLeft w:val="0"/>
      <w:marRight w:val="0"/>
      <w:marTop w:val="0"/>
      <w:marBottom w:val="0"/>
      <w:divBdr>
        <w:top w:val="none" w:sz="0" w:space="0" w:color="auto"/>
        <w:left w:val="none" w:sz="0" w:space="0" w:color="auto"/>
        <w:bottom w:val="none" w:sz="0" w:space="0" w:color="auto"/>
        <w:right w:val="none" w:sz="0" w:space="0" w:color="auto"/>
      </w:divBdr>
      <w:divsChild>
        <w:div w:id="871579219">
          <w:marLeft w:val="0"/>
          <w:marRight w:val="0"/>
          <w:marTop w:val="0"/>
          <w:marBottom w:val="0"/>
          <w:divBdr>
            <w:top w:val="none" w:sz="0" w:space="0" w:color="auto"/>
            <w:left w:val="none" w:sz="0" w:space="0" w:color="auto"/>
            <w:bottom w:val="none" w:sz="0" w:space="0" w:color="auto"/>
            <w:right w:val="none" w:sz="0" w:space="0" w:color="auto"/>
          </w:divBdr>
        </w:div>
      </w:divsChild>
    </w:div>
    <w:div w:id="592009620">
      <w:bodyDiv w:val="1"/>
      <w:marLeft w:val="0"/>
      <w:marRight w:val="0"/>
      <w:marTop w:val="0"/>
      <w:marBottom w:val="0"/>
      <w:divBdr>
        <w:top w:val="none" w:sz="0" w:space="0" w:color="auto"/>
        <w:left w:val="none" w:sz="0" w:space="0" w:color="auto"/>
        <w:bottom w:val="none" w:sz="0" w:space="0" w:color="auto"/>
        <w:right w:val="none" w:sz="0" w:space="0" w:color="auto"/>
      </w:divBdr>
      <w:divsChild>
        <w:div w:id="1354459272">
          <w:marLeft w:val="0"/>
          <w:marRight w:val="0"/>
          <w:marTop w:val="0"/>
          <w:marBottom w:val="0"/>
          <w:divBdr>
            <w:top w:val="none" w:sz="0" w:space="0" w:color="auto"/>
            <w:left w:val="none" w:sz="0" w:space="0" w:color="auto"/>
            <w:bottom w:val="none" w:sz="0" w:space="0" w:color="auto"/>
            <w:right w:val="none" w:sz="0" w:space="0" w:color="auto"/>
          </w:divBdr>
        </w:div>
        <w:div w:id="1563055264">
          <w:marLeft w:val="0"/>
          <w:marRight w:val="0"/>
          <w:marTop w:val="0"/>
          <w:marBottom w:val="0"/>
          <w:divBdr>
            <w:top w:val="none" w:sz="0" w:space="0" w:color="auto"/>
            <w:left w:val="none" w:sz="0" w:space="0" w:color="auto"/>
            <w:bottom w:val="none" w:sz="0" w:space="0" w:color="auto"/>
            <w:right w:val="none" w:sz="0" w:space="0" w:color="auto"/>
          </w:divBdr>
        </w:div>
      </w:divsChild>
    </w:div>
    <w:div w:id="592057188">
      <w:bodyDiv w:val="1"/>
      <w:marLeft w:val="0"/>
      <w:marRight w:val="0"/>
      <w:marTop w:val="0"/>
      <w:marBottom w:val="0"/>
      <w:divBdr>
        <w:top w:val="none" w:sz="0" w:space="0" w:color="auto"/>
        <w:left w:val="none" w:sz="0" w:space="0" w:color="auto"/>
        <w:bottom w:val="none" w:sz="0" w:space="0" w:color="auto"/>
        <w:right w:val="none" w:sz="0" w:space="0" w:color="auto"/>
      </w:divBdr>
      <w:divsChild>
        <w:div w:id="17701697">
          <w:marLeft w:val="-88"/>
          <w:marRight w:val="-88"/>
          <w:marTop w:val="0"/>
          <w:marBottom w:val="0"/>
          <w:divBdr>
            <w:top w:val="none" w:sz="0" w:space="0" w:color="auto"/>
            <w:left w:val="none" w:sz="0" w:space="0" w:color="auto"/>
            <w:bottom w:val="none" w:sz="0" w:space="0" w:color="auto"/>
            <w:right w:val="none" w:sz="0" w:space="0" w:color="auto"/>
          </w:divBdr>
          <w:divsChild>
            <w:div w:id="94636413">
              <w:marLeft w:val="0"/>
              <w:marRight w:val="0"/>
              <w:marTop w:val="0"/>
              <w:marBottom w:val="0"/>
              <w:divBdr>
                <w:top w:val="none" w:sz="0" w:space="0" w:color="auto"/>
                <w:left w:val="none" w:sz="0" w:space="0" w:color="auto"/>
                <w:bottom w:val="none" w:sz="0" w:space="0" w:color="auto"/>
                <w:right w:val="none" w:sz="0" w:space="0" w:color="auto"/>
              </w:divBdr>
              <w:divsChild>
                <w:div w:id="1128862721">
                  <w:marLeft w:val="0"/>
                  <w:marRight w:val="0"/>
                  <w:marTop w:val="0"/>
                  <w:marBottom w:val="0"/>
                  <w:divBdr>
                    <w:top w:val="none" w:sz="0" w:space="0" w:color="auto"/>
                    <w:left w:val="none" w:sz="0" w:space="0" w:color="auto"/>
                    <w:bottom w:val="none" w:sz="0" w:space="0" w:color="auto"/>
                    <w:right w:val="none" w:sz="0" w:space="0" w:color="auto"/>
                  </w:divBdr>
                  <w:divsChild>
                    <w:div w:id="290014748">
                      <w:marLeft w:val="0"/>
                      <w:marRight w:val="0"/>
                      <w:marTop w:val="0"/>
                      <w:marBottom w:val="0"/>
                      <w:divBdr>
                        <w:top w:val="none" w:sz="0" w:space="0" w:color="auto"/>
                        <w:left w:val="none" w:sz="0" w:space="0" w:color="auto"/>
                        <w:bottom w:val="none" w:sz="0" w:space="0" w:color="auto"/>
                        <w:right w:val="none" w:sz="0" w:space="0" w:color="auto"/>
                      </w:divBdr>
                      <w:divsChild>
                        <w:div w:id="1096026183">
                          <w:marLeft w:val="0"/>
                          <w:marRight w:val="0"/>
                          <w:marTop w:val="0"/>
                          <w:marBottom w:val="0"/>
                          <w:divBdr>
                            <w:top w:val="none" w:sz="0" w:space="0" w:color="auto"/>
                            <w:left w:val="none" w:sz="0" w:space="0" w:color="auto"/>
                            <w:bottom w:val="none" w:sz="0" w:space="0" w:color="auto"/>
                            <w:right w:val="none" w:sz="0" w:space="0" w:color="auto"/>
                          </w:divBdr>
                        </w:div>
                      </w:divsChild>
                    </w:div>
                    <w:div w:id="1329401964">
                      <w:marLeft w:val="0"/>
                      <w:marRight w:val="0"/>
                      <w:marTop w:val="0"/>
                      <w:marBottom w:val="265"/>
                      <w:divBdr>
                        <w:top w:val="none" w:sz="0" w:space="0" w:color="auto"/>
                        <w:left w:val="none" w:sz="0" w:space="0" w:color="auto"/>
                        <w:bottom w:val="none" w:sz="0" w:space="0" w:color="auto"/>
                        <w:right w:val="none" w:sz="0" w:space="0" w:color="auto"/>
                      </w:divBdr>
                    </w:div>
                  </w:divsChild>
                </w:div>
              </w:divsChild>
            </w:div>
          </w:divsChild>
        </w:div>
      </w:divsChild>
    </w:div>
    <w:div w:id="592395448">
      <w:bodyDiv w:val="1"/>
      <w:marLeft w:val="0"/>
      <w:marRight w:val="0"/>
      <w:marTop w:val="0"/>
      <w:marBottom w:val="0"/>
      <w:divBdr>
        <w:top w:val="none" w:sz="0" w:space="0" w:color="auto"/>
        <w:left w:val="none" w:sz="0" w:space="0" w:color="auto"/>
        <w:bottom w:val="none" w:sz="0" w:space="0" w:color="auto"/>
        <w:right w:val="none" w:sz="0" w:space="0" w:color="auto"/>
      </w:divBdr>
    </w:div>
    <w:div w:id="592469042">
      <w:bodyDiv w:val="1"/>
      <w:marLeft w:val="0"/>
      <w:marRight w:val="0"/>
      <w:marTop w:val="0"/>
      <w:marBottom w:val="0"/>
      <w:divBdr>
        <w:top w:val="none" w:sz="0" w:space="0" w:color="auto"/>
        <w:left w:val="none" w:sz="0" w:space="0" w:color="auto"/>
        <w:bottom w:val="none" w:sz="0" w:space="0" w:color="auto"/>
        <w:right w:val="none" w:sz="0" w:space="0" w:color="auto"/>
      </w:divBdr>
      <w:divsChild>
        <w:div w:id="2111583891">
          <w:marLeft w:val="0"/>
          <w:marRight w:val="0"/>
          <w:marTop w:val="0"/>
          <w:marBottom w:val="0"/>
          <w:divBdr>
            <w:top w:val="none" w:sz="0" w:space="0" w:color="auto"/>
            <w:left w:val="none" w:sz="0" w:space="0" w:color="auto"/>
            <w:bottom w:val="none" w:sz="0" w:space="0" w:color="auto"/>
            <w:right w:val="none" w:sz="0" w:space="0" w:color="auto"/>
          </w:divBdr>
          <w:divsChild>
            <w:div w:id="1172643297">
              <w:marLeft w:val="0"/>
              <w:marRight w:val="0"/>
              <w:marTop w:val="0"/>
              <w:marBottom w:val="240"/>
              <w:divBdr>
                <w:top w:val="none" w:sz="0" w:space="0" w:color="auto"/>
                <w:left w:val="none" w:sz="0" w:space="0" w:color="auto"/>
                <w:bottom w:val="none" w:sz="0" w:space="0" w:color="auto"/>
                <w:right w:val="none" w:sz="0" w:space="0" w:color="auto"/>
              </w:divBdr>
              <w:divsChild>
                <w:div w:id="61607067">
                  <w:marLeft w:val="0"/>
                  <w:marRight w:val="0"/>
                  <w:marTop w:val="0"/>
                  <w:marBottom w:val="0"/>
                  <w:divBdr>
                    <w:top w:val="none" w:sz="0" w:space="0" w:color="auto"/>
                    <w:left w:val="none" w:sz="0" w:space="0" w:color="auto"/>
                    <w:bottom w:val="none" w:sz="0" w:space="0" w:color="auto"/>
                    <w:right w:val="none" w:sz="0" w:space="0" w:color="auto"/>
                  </w:divBdr>
                </w:div>
                <w:div w:id="345063390">
                  <w:marLeft w:val="60"/>
                  <w:marRight w:val="0"/>
                  <w:marTop w:val="0"/>
                  <w:marBottom w:val="0"/>
                  <w:divBdr>
                    <w:top w:val="none" w:sz="0" w:space="0" w:color="auto"/>
                    <w:left w:val="none" w:sz="0" w:space="0" w:color="auto"/>
                    <w:bottom w:val="none" w:sz="0" w:space="0" w:color="auto"/>
                    <w:right w:val="none" w:sz="0" w:space="0" w:color="auto"/>
                  </w:divBdr>
                </w:div>
              </w:divsChild>
            </w:div>
            <w:div w:id="1479029153">
              <w:marLeft w:val="0"/>
              <w:marRight w:val="0"/>
              <w:marTop w:val="0"/>
              <w:marBottom w:val="225"/>
              <w:divBdr>
                <w:top w:val="none" w:sz="0" w:space="0" w:color="auto"/>
                <w:left w:val="none" w:sz="0" w:space="0" w:color="auto"/>
                <w:bottom w:val="none" w:sz="0" w:space="0" w:color="auto"/>
                <w:right w:val="none" w:sz="0" w:space="0" w:color="auto"/>
              </w:divBdr>
            </w:div>
          </w:divsChild>
        </w:div>
        <w:div w:id="1021592638">
          <w:marLeft w:val="0"/>
          <w:marRight w:val="0"/>
          <w:marTop w:val="0"/>
          <w:marBottom w:val="0"/>
          <w:divBdr>
            <w:top w:val="none" w:sz="0" w:space="0" w:color="auto"/>
            <w:left w:val="none" w:sz="0" w:space="0" w:color="auto"/>
            <w:bottom w:val="none" w:sz="0" w:space="0" w:color="auto"/>
            <w:right w:val="none" w:sz="0" w:space="0" w:color="auto"/>
          </w:divBdr>
        </w:div>
        <w:div w:id="1318073055">
          <w:marLeft w:val="0"/>
          <w:marRight w:val="0"/>
          <w:marTop w:val="315"/>
          <w:marBottom w:val="0"/>
          <w:divBdr>
            <w:top w:val="none" w:sz="0" w:space="0" w:color="auto"/>
            <w:left w:val="none" w:sz="0" w:space="0" w:color="auto"/>
            <w:bottom w:val="none" w:sz="0" w:space="0" w:color="auto"/>
            <w:right w:val="none" w:sz="0" w:space="0" w:color="auto"/>
          </w:divBdr>
          <w:divsChild>
            <w:div w:id="340426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980762">
      <w:bodyDiv w:val="1"/>
      <w:marLeft w:val="0"/>
      <w:marRight w:val="0"/>
      <w:marTop w:val="0"/>
      <w:marBottom w:val="0"/>
      <w:divBdr>
        <w:top w:val="none" w:sz="0" w:space="0" w:color="auto"/>
        <w:left w:val="none" w:sz="0" w:space="0" w:color="auto"/>
        <w:bottom w:val="none" w:sz="0" w:space="0" w:color="auto"/>
        <w:right w:val="none" w:sz="0" w:space="0" w:color="auto"/>
      </w:divBdr>
      <w:divsChild>
        <w:div w:id="406735124">
          <w:marLeft w:val="0"/>
          <w:marRight w:val="0"/>
          <w:marTop w:val="0"/>
          <w:marBottom w:val="0"/>
          <w:divBdr>
            <w:top w:val="none" w:sz="0" w:space="0" w:color="auto"/>
            <w:left w:val="none" w:sz="0" w:space="0" w:color="auto"/>
            <w:bottom w:val="none" w:sz="0" w:space="0" w:color="auto"/>
            <w:right w:val="none" w:sz="0" w:space="0" w:color="auto"/>
          </w:divBdr>
          <w:divsChild>
            <w:div w:id="250041704">
              <w:marLeft w:val="0"/>
              <w:marRight w:val="0"/>
              <w:marTop w:val="0"/>
              <w:marBottom w:val="600"/>
              <w:divBdr>
                <w:top w:val="none" w:sz="0" w:space="0" w:color="auto"/>
                <w:left w:val="none" w:sz="0" w:space="0" w:color="auto"/>
                <w:bottom w:val="none" w:sz="0" w:space="0" w:color="auto"/>
                <w:right w:val="none" w:sz="0" w:space="0" w:color="auto"/>
              </w:divBdr>
            </w:div>
          </w:divsChild>
        </w:div>
        <w:div w:id="1494645159">
          <w:marLeft w:val="0"/>
          <w:marRight w:val="0"/>
          <w:marTop w:val="0"/>
          <w:marBottom w:val="0"/>
          <w:divBdr>
            <w:top w:val="none" w:sz="0" w:space="0" w:color="auto"/>
            <w:left w:val="none" w:sz="0" w:space="0" w:color="auto"/>
            <w:bottom w:val="none" w:sz="0" w:space="0" w:color="auto"/>
            <w:right w:val="none" w:sz="0" w:space="0" w:color="auto"/>
          </w:divBdr>
          <w:divsChild>
            <w:div w:id="636226696">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595139806">
      <w:bodyDiv w:val="1"/>
      <w:marLeft w:val="0"/>
      <w:marRight w:val="0"/>
      <w:marTop w:val="0"/>
      <w:marBottom w:val="0"/>
      <w:divBdr>
        <w:top w:val="none" w:sz="0" w:space="0" w:color="auto"/>
        <w:left w:val="none" w:sz="0" w:space="0" w:color="auto"/>
        <w:bottom w:val="none" w:sz="0" w:space="0" w:color="auto"/>
        <w:right w:val="none" w:sz="0" w:space="0" w:color="auto"/>
      </w:divBdr>
    </w:div>
    <w:div w:id="595406098">
      <w:bodyDiv w:val="1"/>
      <w:marLeft w:val="0"/>
      <w:marRight w:val="0"/>
      <w:marTop w:val="0"/>
      <w:marBottom w:val="0"/>
      <w:divBdr>
        <w:top w:val="none" w:sz="0" w:space="0" w:color="auto"/>
        <w:left w:val="none" w:sz="0" w:space="0" w:color="auto"/>
        <w:bottom w:val="none" w:sz="0" w:space="0" w:color="auto"/>
        <w:right w:val="none" w:sz="0" w:space="0" w:color="auto"/>
      </w:divBdr>
      <w:divsChild>
        <w:div w:id="403450302">
          <w:marLeft w:val="-150"/>
          <w:marRight w:val="-150"/>
          <w:marTop w:val="0"/>
          <w:marBottom w:val="0"/>
          <w:divBdr>
            <w:top w:val="none" w:sz="0" w:space="0" w:color="auto"/>
            <w:left w:val="none" w:sz="0" w:space="0" w:color="auto"/>
            <w:bottom w:val="none" w:sz="0" w:space="0" w:color="auto"/>
            <w:right w:val="none" w:sz="0" w:space="0" w:color="auto"/>
          </w:divBdr>
          <w:divsChild>
            <w:div w:id="57243433">
              <w:marLeft w:val="0"/>
              <w:marRight w:val="0"/>
              <w:marTop w:val="0"/>
              <w:marBottom w:val="0"/>
              <w:divBdr>
                <w:top w:val="none" w:sz="0" w:space="0" w:color="auto"/>
                <w:left w:val="none" w:sz="0" w:space="0" w:color="auto"/>
                <w:bottom w:val="none" w:sz="0" w:space="0" w:color="auto"/>
                <w:right w:val="none" w:sz="0" w:space="0" w:color="auto"/>
              </w:divBdr>
              <w:divsChild>
                <w:div w:id="907346663">
                  <w:marLeft w:val="0"/>
                  <w:marRight w:val="0"/>
                  <w:marTop w:val="0"/>
                  <w:marBottom w:val="0"/>
                  <w:divBdr>
                    <w:top w:val="none" w:sz="0" w:space="0" w:color="auto"/>
                    <w:left w:val="none" w:sz="0" w:space="0" w:color="auto"/>
                    <w:bottom w:val="none" w:sz="0" w:space="0" w:color="auto"/>
                    <w:right w:val="none" w:sz="0" w:space="0" w:color="auto"/>
                  </w:divBdr>
                  <w:divsChild>
                    <w:div w:id="929005114">
                      <w:marLeft w:val="0"/>
                      <w:marRight w:val="0"/>
                      <w:marTop w:val="0"/>
                      <w:marBottom w:val="0"/>
                      <w:divBdr>
                        <w:top w:val="none" w:sz="0" w:space="0" w:color="auto"/>
                        <w:left w:val="none" w:sz="0" w:space="0" w:color="auto"/>
                        <w:bottom w:val="none" w:sz="0" w:space="0" w:color="auto"/>
                        <w:right w:val="none" w:sz="0" w:space="0" w:color="auto"/>
                      </w:divBdr>
                    </w:div>
                  </w:divsChild>
                </w:div>
                <w:div w:id="564486034">
                  <w:marLeft w:val="0"/>
                  <w:marRight w:val="0"/>
                  <w:marTop w:val="0"/>
                  <w:marBottom w:val="0"/>
                  <w:divBdr>
                    <w:top w:val="none" w:sz="0" w:space="0" w:color="auto"/>
                    <w:left w:val="none" w:sz="0" w:space="0" w:color="auto"/>
                    <w:bottom w:val="none" w:sz="0" w:space="0" w:color="auto"/>
                    <w:right w:val="none" w:sz="0" w:space="0" w:color="auto"/>
                  </w:divBdr>
                  <w:divsChild>
                    <w:div w:id="174896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562191">
          <w:marLeft w:val="-150"/>
          <w:marRight w:val="-150"/>
          <w:marTop w:val="0"/>
          <w:marBottom w:val="0"/>
          <w:divBdr>
            <w:top w:val="none" w:sz="0" w:space="0" w:color="auto"/>
            <w:left w:val="none" w:sz="0" w:space="0" w:color="auto"/>
            <w:bottom w:val="none" w:sz="0" w:space="0" w:color="auto"/>
            <w:right w:val="none" w:sz="0" w:space="0" w:color="auto"/>
          </w:divBdr>
          <w:divsChild>
            <w:div w:id="1996104111">
              <w:marLeft w:val="0"/>
              <w:marRight w:val="0"/>
              <w:marTop w:val="0"/>
              <w:marBottom w:val="0"/>
              <w:divBdr>
                <w:top w:val="none" w:sz="0" w:space="0" w:color="auto"/>
                <w:left w:val="none" w:sz="0" w:space="0" w:color="auto"/>
                <w:bottom w:val="none" w:sz="0" w:space="0" w:color="auto"/>
                <w:right w:val="none" w:sz="0" w:space="0" w:color="auto"/>
              </w:divBdr>
              <w:divsChild>
                <w:div w:id="2008904408">
                  <w:marLeft w:val="0"/>
                  <w:marRight w:val="0"/>
                  <w:marTop w:val="0"/>
                  <w:marBottom w:val="0"/>
                  <w:divBdr>
                    <w:top w:val="none" w:sz="0" w:space="0" w:color="auto"/>
                    <w:left w:val="none" w:sz="0" w:space="0" w:color="auto"/>
                    <w:bottom w:val="none" w:sz="0" w:space="0" w:color="auto"/>
                    <w:right w:val="none" w:sz="0" w:space="0" w:color="auto"/>
                  </w:divBdr>
                  <w:divsChild>
                    <w:div w:id="1859542747">
                      <w:marLeft w:val="0"/>
                      <w:marRight w:val="0"/>
                      <w:marTop w:val="0"/>
                      <w:marBottom w:val="0"/>
                      <w:divBdr>
                        <w:top w:val="none" w:sz="0" w:space="0" w:color="auto"/>
                        <w:left w:val="none" w:sz="0" w:space="0" w:color="auto"/>
                        <w:bottom w:val="none" w:sz="0" w:space="0" w:color="auto"/>
                        <w:right w:val="none" w:sz="0" w:space="0" w:color="auto"/>
                      </w:divBdr>
                    </w:div>
                    <w:div w:id="532889701">
                      <w:marLeft w:val="0"/>
                      <w:marRight w:val="0"/>
                      <w:marTop w:val="0"/>
                      <w:marBottom w:val="0"/>
                      <w:divBdr>
                        <w:top w:val="none" w:sz="0" w:space="0" w:color="auto"/>
                        <w:left w:val="none" w:sz="0" w:space="0" w:color="auto"/>
                        <w:bottom w:val="none" w:sz="0" w:space="0" w:color="auto"/>
                        <w:right w:val="none" w:sz="0" w:space="0" w:color="auto"/>
                      </w:divBdr>
                      <w:divsChild>
                        <w:div w:id="761798272">
                          <w:marLeft w:val="0"/>
                          <w:marRight w:val="0"/>
                          <w:marTop w:val="0"/>
                          <w:marBottom w:val="0"/>
                          <w:divBdr>
                            <w:top w:val="none" w:sz="0" w:space="0" w:color="auto"/>
                            <w:left w:val="none" w:sz="0" w:space="0" w:color="auto"/>
                            <w:bottom w:val="none" w:sz="0" w:space="0" w:color="auto"/>
                            <w:right w:val="none" w:sz="0" w:space="0" w:color="auto"/>
                          </w:divBdr>
                          <w:divsChild>
                            <w:div w:id="1309167290">
                              <w:marLeft w:val="0"/>
                              <w:marRight w:val="0"/>
                              <w:marTop w:val="0"/>
                              <w:marBottom w:val="0"/>
                              <w:divBdr>
                                <w:top w:val="none" w:sz="0" w:space="0" w:color="auto"/>
                                <w:left w:val="none" w:sz="0" w:space="0" w:color="auto"/>
                                <w:bottom w:val="none" w:sz="0" w:space="0" w:color="auto"/>
                                <w:right w:val="none" w:sz="0" w:space="0" w:color="auto"/>
                              </w:divBdr>
                            </w:div>
                            <w:div w:id="1756322901">
                              <w:marLeft w:val="0"/>
                              <w:marRight w:val="0"/>
                              <w:marTop w:val="0"/>
                              <w:marBottom w:val="0"/>
                              <w:divBdr>
                                <w:top w:val="none" w:sz="0" w:space="0" w:color="auto"/>
                                <w:left w:val="none" w:sz="0" w:space="0" w:color="auto"/>
                                <w:bottom w:val="none" w:sz="0" w:space="0" w:color="auto"/>
                                <w:right w:val="none" w:sz="0" w:space="0" w:color="auto"/>
                              </w:divBdr>
                            </w:div>
                            <w:div w:id="453334583">
                              <w:marLeft w:val="0"/>
                              <w:marRight w:val="0"/>
                              <w:marTop w:val="0"/>
                              <w:marBottom w:val="0"/>
                              <w:divBdr>
                                <w:top w:val="none" w:sz="0" w:space="0" w:color="auto"/>
                                <w:left w:val="none" w:sz="0" w:space="0" w:color="auto"/>
                                <w:bottom w:val="none" w:sz="0" w:space="0" w:color="auto"/>
                                <w:right w:val="none" w:sz="0" w:space="0" w:color="auto"/>
                              </w:divBdr>
                            </w:div>
                            <w:div w:id="1559776719">
                              <w:marLeft w:val="0"/>
                              <w:marRight w:val="0"/>
                              <w:marTop w:val="0"/>
                              <w:marBottom w:val="0"/>
                              <w:divBdr>
                                <w:top w:val="none" w:sz="0" w:space="0" w:color="auto"/>
                                <w:left w:val="none" w:sz="0" w:space="0" w:color="auto"/>
                                <w:bottom w:val="none" w:sz="0" w:space="0" w:color="auto"/>
                                <w:right w:val="none" w:sz="0" w:space="0" w:color="auto"/>
                              </w:divBdr>
                            </w:div>
                            <w:div w:id="387386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251679">
              <w:marLeft w:val="0"/>
              <w:marRight w:val="0"/>
              <w:marTop w:val="0"/>
              <w:marBottom w:val="0"/>
              <w:divBdr>
                <w:top w:val="none" w:sz="0" w:space="0" w:color="auto"/>
                <w:left w:val="none" w:sz="0" w:space="0" w:color="auto"/>
                <w:bottom w:val="none" w:sz="0" w:space="0" w:color="auto"/>
                <w:right w:val="none" w:sz="0" w:space="0" w:color="auto"/>
              </w:divBdr>
              <w:divsChild>
                <w:div w:id="1096906220">
                  <w:marLeft w:val="0"/>
                  <w:marRight w:val="0"/>
                  <w:marTop w:val="0"/>
                  <w:marBottom w:val="0"/>
                  <w:divBdr>
                    <w:top w:val="none" w:sz="0" w:space="0" w:color="auto"/>
                    <w:left w:val="none" w:sz="0" w:space="0" w:color="auto"/>
                    <w:bottom w:val="none" w:sz="0" w:space="0" w:color="auto"/>
                    <w:right w:val="none" w:sz="0" w:space="0" w:color="auto"/>
                  </w:divBdr>
                  <w:divsChild>
                    <w:div w:id="1094591898">
                      <w:marLeft w:val="0"/>
                      <w:marRight w:val="0"/>
                      <w:marTop w:val="0"/>
                      <w:marBottom w:val="0"/>
                      <w:divBdr>
                        <w:top w:val="none" w:sz="0" w:space="0" w:color="auto"/>
                        <w:left w:val="none" w:sz="0" w:space="0" w:color="auto"/>
                        <w:bottom w:val="none" w:sz="0" w:space="0" w:color="auto"/>
                        <w:right w:val="none" w:sz="0" w:space="0" w:color="auto"/>
                      </w:divBdr>
                      <w:divsChild>
                        <w:div w:id="2041776430">
                          <w:marLeft w:val="0"/>
                          <w:marRight w:val="0"/>
                          <w:marTop w:val="0"/>
                          <w:marBottom w:val="0"/>
                          <w:divBdr>
                            <w:top w:val="none" w:sz="0" w:space="0" w:color="auto"/>
                            <w:left w:val="none" w:sz="0" w:space="0" w:color="auto"/>
                            <w:bottom w:val="none" w:sz="0" w:space="0" w:color="auto"/>
                            <w:right w:val="none" w:sz="0" w:space="0" w:color="auto"/>
                          </w:divBdr>
                        </w:div>
                      </w:divsChild>
                    </w:div>
                    <w:div w:id="866674186">
                      <w:marLeft w:val="0"/>
                      <w:marRight w:val="0"/>
                      <w:marTop w:val="0"/>
                      <w:marBottom w:val="450"/>
                      <w:divBdr>
                        <w:top w:val="none" w:sz="0" w:space="0" w:color="auto"/>
                        <w:left w:val="none" w:sz="0" w:space="0" w:color="auto"/>
                        <w:bottom w:val="none" w:sz="0" w:space="0" w:color="auto"/>
                        <w:right w:val="none" w:sz="0" w:space="0" w:color="auto"/>
                      </w:divBdr>
                    </w:div>
                    <w:div w:id="1304233846">
                      <w:marLeft w:val="0"/>
                      <w:marRight w:val="0"/>
                      <w:marTop w:val="0"/>
                      <w:marBottom w:val="0"/>
                      <w:divBdr>
                        <w:top w:val="none" w:sz="0" w:space="0" w:color="auto"/>
                        <w:left w:val="none" w:sz="0" w:space="0" w:color="auto"/>
                        <w:bottom w:val="none" w:sz="0" w:space="0" w:color="auto"/>
                        <w:right w:val="none" w:sz="0" w:space="0" w:color="auto"/>
                      </w:divBdr>
                      <w:divsChild>
                        <w:div w:id="1566334284">
                          <w:marLeft w:val="-150"/>
                          <w:marRight w:val="-150"/>
                          <w:marTop w:val="0"/>
                          <w:marBottom w:val="0"/>
                          <w:divBdr>
                            <w:top w:val="none" w:sz="0" w:space="0" w:color="auto"/>
                            <w:left w:val="none" w:sz="0" w:space="0" w:color="auto"/>
                            <w:bottom w:val="none" w:sz="0" w:space="0" w:color="auto"/>
                            <w:right w:val="none" w:sz="0" w:space="0" w:color="auto"/>
                          </w:divBdr>
                          <w:divsChild>
                            <w:div w:id="1122267182">
                              <w:marLeft w:val="0"/>
                              <w:marRight w:val="0"/>
                              <w:marTop w:val="0"/>
                              <w:marBottom w:val="0"/>
                              <w:divBdr>
                                <w:top w:val="none" w:sz="0" w:space="0" w:color="auto"/>
                                <w:left w:val="none" w:sz="0" w:space="0" w:color="auto"/>
                                <w:bottom w:val="none" w:sz="0" w:space="0" w:color="auto"/>
                                <w:right w:val="none" w:sz="0" w:space="0" w:color="auto"/>
                              </w:divBdr>
                            </w:div>
                            <w:div w:id="1237127298">
                              <w:marLeft w:val="0"/>
                              <w:marRight w:val="0"/>
                              <w:marTop w:val="0"/>
                              <w:marBottom w:val="0"/>
                              <w:divBdr>
                                <w:top w:val="none" w:sz="0" w:space="0" w:color="auto"/>
                                <w:left w:val="none" w:sz="0" w:space="0" w:color="auto"/>
                                <w:bottom w:val="none" w:sz="0" w:space="0" w:color="auto"/>
                                <w:right w:val="none" w:sz="0" w:space="0" w:color="auto"/>
                              </w:divBdr>
                              <w:divsChild>
                                <w:div w:id="1356081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6712133">
      <w:bodyDiv w:val="1"/>
      <w:marLeft w:val="0"/>
      <w:marRight w:val="0"/>
      <w:marTop w:val="0"/>
      <w:marBottom w:val="0"/>
      <w:divBdr>
        <w:top w:val="none" w:sz="0" w:space="0" w:color="auto"/>
        <w:left w:val="none" w:sz="0" w:space="0" w:color="auto"/>
        <w:bottom w:val="none" w:sz="0" w:space="0" w:color="auto"/>
        <w:right w:val="none" w:sz="0" w:space="0" w:color="auto"/>
      </w:divBdr>
    </w:div>
    <w:div w:id="596790286">
      <w:bodyDiv w:val="1"/>
      <w:marLeft w:val="0"/>
      <w:marRight w:val="0"/>
      <w:marTop w:val="0"/>
      <w:marBottom w:val="0"/>
      <w:divBdr>
        <w:top w:val="none" w:sz="0" w:space="0" w:color="auto"/>
        <w:left w:val="none" w:sz="0" w:space="0" w:color="auto"/>
        <w:bottom w:val="none" w:sz="0" w:space="0" w:color="auto"/>
        <w:right w:val="none" w:sz="0" w:space="0" w:color="auto"/>
      </w:divBdr>
      <w:divsChild>
        <w:div w:id="313803133">
          <w:marLeft w:val="-161"/>
          <w:marRight w:val="-161"/>
          <w:marTop w:val="0"/>
          <w:marBottom w:val="0"/>
          <w:divBdr>
            <w:top w:val="none" w:sz="0" w:space="0" w:color="auto"/>
            <w:left w:val="none" w:sz="0" w:space="0" w:color="auto"/>
            <w:bottom w:val="none" w:sz="0" w:space="0" w:color="auto"/>
            <w:right w:val="none" w:sz="0" w:space="0" w:color="auto"/>
          </w:divBdr>
        </w:div>
      </w:divsChild>
    </w:div>
    <w:div w:id="597446341">
      <w:bodyDiv w:val="1"/>
      <w:marLeft w:val="0"/>
      <w:marRight w:val="0"/>
      <w:marTop w:val="0"/>
      <w:marBottom w:val="0"/>
      <w:divBdr>
        <w:top w:val="none" w:sz="0" w:space="0" w:color="auto"/>
        <w:left w:val="none" w:sz="0" w:space="0" w:color="auto"/>
        <w:bottom w:val="none" w:sz="0" w:space="0" w:color="auto"/>
        <w:right w:val="none" w:sz="0" w:space="0" w:color="auto"/>
      </w:divBdr>
      <w:divsChild>
        <w:div w:id="544296687">
          <w:marLeft w:val="0"/>
          <w:marRight w:val="0"/>
          <w:marTop w:val="0"/>
          <w:marBottom w:val="0"/>
          <w:divBdr>
            <w:top w:val="none" w:sz="0" w:space="0" w:color="auto"/>
            <w:left w:val="none" w:sz="0" w:space="0" w:color="auto"/>
            <w:bottom w:val="none" w:sz="0" w:space="0" w:color="auto"/>
            <w:right w:val="none" w:sz="0" w:space="0" w:color="auto"/>
          </w:divBdr>
        </w:div>
      </w:divsChild>
    </w:div>
    <w:div w:id="597836848">
      <w:bodyDiv w:val="1"/>
      <w:marLeft w:val="0"/>
      <w:marRight w:val="0"/>
      <w:marTop w:val="0"/>
      <w:marBottom w:val="0"/>
      <w:divBdr>
        <w:top w:val="none" w:sz="0" w:space="0" w:color="auto"/>
        <w:left w:val="none" w:sz="0" w:space="0" w:color="auto"/>
        <w:bottom w:val="none" w:sz="0" w:space="0" w:color="auto"/>
        <w:right w:val="none" w:sz="0" w:space="0" w:color="auto"/>
      </w:divBdr>
      <w:divsChild>
        <w:div w:id="161480802">
          <w:marLeft w:val="0"/>
          <w:marRight w:val="0"/>
          <w:marTop w:val="0"/>
          <w:marBottom w:val="0"/>
          <w:divBdr>
            <w:top w:val="none" w:sz="0" w:space="0" w:color="auto"/>
            <w:left w:val="none" w:sz="0" w:space="0" w:color="auto"/>
            <w:bottom w:val="none" w:sz="0" w:space="0" w:color="auto"/>
            <w:right w:val="none" w:sz="0" w:space="0" w:color="auto"/>
          </w:divBdr>
          <w:divsChild>
            <w:div w:id="1592007809">
              <w:marLeft w:val="0"/>
              <w:marRight w:val="0"/>
              <w:marTop w:val="0"/>
              <w:marBottom w:val="840"/>
              <w:divBdr>
                <w:top w:val="none" w:sz="0" w:space="0" w:color="auto"/>
                <w:left w:val="none" w:sz="0" w:space="0" w:color="auto"/>
                <w:bottom w:val="none" w:sz="0" w:space="0" w:color="auto"/>
                <w:right w:val="none" w:sz="0" w:space="0" w:color="auto"/>
              </w:divBdr>
              <w:divsChild>
                <w:div w:id="1643729918">
                  <w:marLeft w:val="0"/>
                  <w:marRight w:val="0"/>
                  <w:marTop w:val="0"/>
                  <w:marBottom w:val="0"/>
                  <w:divBdr>
                    <w:top w:val="none" w:sz="0" w:space="0" w:color="auto"/>
                    <w:left w:val="none" w:sz="0" w:space="0" w:color="auto"/>
                    <w:bottom w:val="none" w:sz="0" w:space="0" w:color="auto"/>
                    <w:right w:val="none" w:sz="0" w:space="0" w:color="auto"/>
                  </w:divBdr>
                  <w:divsChild>
                    <w:div w:id="1737901213">
                      <w:marLeft w:val="0"/>
                      <w:marRight w:val="0"/>
                      <w:marTop w:val="0"/>
                      <w:marBottom w:val="0"/>
                      <w:divBdr>
                        <w:top w:val="none" w:sz="0" w:space="0" w:color="auto"/>
                        <w:left w:val="none" w:sz="0" w:space="0" w:color="auto"/>
                        <w:bottom w:val="none" w:sz="0" w:space="0" w:color="auto"/>
                        <w:right w:val="none" w:sz="0" w:space="0" w:color="auto"/>
                      </w:divBdr>
                      <w:divsChild>
                        <w:div w:id="344400584">
                          <w:marLeft w:val="0"/>
                          <w:marRight w:val="0"/>
                          <w:marTop w:val="0"/>
                          <w:marBottom w:val="0"/>
                          <w:divBdr>
                            <w:top w:val="none" w:sz="0" w:space="0" w:color="auto"/>
                            <w:left w:val="none" w:sz="0" w:space="0" w:color="auto"/>
                            <w:bottom w:val="none" w:sz="0" w:space="0" w:color="auto"/>
                            <w:right w:val="none" w:sz="0" w:space="0" w:color="auto"/>
                          </w:divBdr>
                        </w:div>
                        <w:div w:id="2032102141">
                          <w:marLeft w:val="0"/>
                          <w:marRight w:val="0"/>
                          <w:marTop w:val="0"/>
                          <w:marBottom w:val="0"/>
                          <w:divBdr>
                            <w:top w:val="none" w:sz="0" w:space="0" w:color="auto"/>
                            <w:left w:val="none" w:sz="0" w:space="0" w:color="auto"/>
                            <w:bottom w:val="none" w:sz="0" w:space="0" w:color="auto"/>
                            <w:right w:val="none" w:sz="0" w:space="0" w:color="auto"/>
                          </w:divBdr>
                        </w:div>
                      </w:divsChild>
                    </w:div>
                    <w:div w:id="2032220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300056">
              <w:marLeft w:val="0"/>
              <w:marRight w:val="0"/>
              <w:marTop w:val="0"/>
              <w:marBottom w:val="0"/>
              <w:divBdr>
                <w:top w:val="none" w:sz="0" w:space="0" w:color="auto"/>
                <w:left w:val="none" w:sz="0" w:space="0" w:color="auto"/>
                <w:bottom w:val="none" w:sz="0" w:space="0" w:color="auto"/>
                <w:right w:val="none" w:sz="0" w:space="0" w:color="auto"/>
              </w:divBdr>
            </w:div>
          </w:divsChild>
        </w:div>
        <w:div w:id="291643385">
          <w:marLeft w:val="0"/>
          <w:marRight w:val="0"/>
          <w:marTop w:val="0"/>
          <w:marBottom w:val="0"/>
          <w:divBdr>
            <w:top w:val="none" w:sz="0" w:space="0" w:color="auto"/>
            <w:left w:val="none" w:sz="0" w:space="0" w:color="auto"/>
            <w:bottom w:val="none" w:sz="0" w:space="0" w:color="auto"/>
            <w:right w:val="none" w:sz="0" w:space="0" w:color="auto"/>
          </w:divBdr>
          <w:divsChild>
            <w:div w:id="995762979">
              <w:marLeft w:val="0"/>
              <w:marRight w:val="0"/>
              <w:marTop w:val="0"/>
              <w:marBottom w:val="0"/>
              <w:divBdr>
                <w:top w:val="none" w:sz="0" w:space="0" w:color="auto"/>
                <w:left w:val="none" w:sz="0" w:space="0" w:color="auto"/>
                <w:bottom w:val="none" w:sz="0" w:space="0" w:color="auto"/>
                <w:right w:val="none" w:sz="0" w:space="0" w:color="auto"/>
              </w:divBdr>
              <w:divsChild>
                <w:div w:id="85276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904259">
      <w:bodyDiv w:val="1"/>
      <w:marLeft w:val="0"/>
      <w:marRight w:val="0"/>
      <w:marTop w:val="0"/>
      <w:marBottom w:val="0"/>
      <w:divBdr>
        <w:top w:val="none" w:sz="0" w:space="0" w:color="auto"/>
        <w:left w:val="none" w:sz="0" w:space="0" w:color="auto"/>
        <w:bottom w:val="none" w:sz="0" w:space="0" w:color="auto"/>
        <w:right w:val="none" w:sz="0" w:space="0" w:color="auto"/>
      </w:divBdr>
      <w:divsChild>
        <w:div w:id="431708727">
          <w:marLeft w:val="-100"/>
          <w:marRight w:val="-100"/>
          <w:marTop w:val="0"/>
          <w:marBottom w:val="0"/>
          <w:divBdr>
            <w:top w:val="none" w:sz="0" w:space="0" w:color="auto"/>
            <w:left w:val="none" w:sz="0" w:space="0" w:color="auto"/>
            <w:bottom w:val="none" w:sz="0" w:space="0" w:color="auto"/>
            <w:right w:val="none" w:sz="0" w:space="0" w:color="auto"/>
          </w:divBdr>
          <w:divsChild>
            <w:div w:id="567542054">
              <w:marLeft w:val="0"/>
              <w:marRight w:val="0"/>
              <w:marTop w:val="0"/>
              <w:marBottom w:val="0"/>
              <w:divBdr>
                <w:top w:val="none" w:sz="0" w:space="0" w:color="auto"/>
                <w:left w:val="none" w:sz="0" w:space="0" w:color="auto"/>
                <w:bottom w:val="none" w:sz="0" w:space="0" w:color="auto"/>
                <w:right w:val="none" w:sz="0" w:space="0" w:color="auto"/>
              </w:divBdr>
              <w:divsChild>
                <w:div w:id="24997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982409">
      <w:bodyDiv w:val="1"/>
      <w:marLeft w:val="0"/>
      <w:marRight w:val="0"/>
      <w:marTop w:val="0"/>
      <w:marBottom w:val="0"/>
      <w:divBdr>
        <w:top w:val="none" w:sz="0" w:space="0" w:color="auto"/>
        <w:left w:val="none" w:sz="0" w:space="0" w:color="auto"/>
        <w:bottom w:val="none" w:sz="0" w:space="0" w:color="auto"/>
        <w:right w:val="none" w:sz="0" w:space="0" w:color="auto"/>
      </w:divBdr>
      <w:divsChild>
        <w:div w:id="1158038453">
          <w:marLeft w:val="-150"/>
          <w:marRight w:val="-150"/>
          <w:marTop w:val="0"/>
          <w:marBottom w:val="0"/>
          <w:divBdr>
            <w:top w:val="none" w:sz="0" w:space="0" w:color="auto"/>
            <w:left w:val="none" w:sz="0" w:space="0" w:color="auto"/>
            <w:bottom w:val="none" w:sz="0" w:space="0" w:color="auto"/>
            <w:right w:val="none" w:sz="0" w:space="0" w:color="auto"/>
          </w:divBdr>
          <w:divsChild>
            <w:div w:id="743602612">
              <w:marLeft w:val="0"/>
              <w:marRight w:val="0"/>
              <w:marTop w:val="0"/>
              <w:marBottom w:val="0"/>
              <w:divBdr>
                <w:top w:val="none" w:sz="0" w:space="0" w:color="auto"/>
                <w:left w:val="none" w:sz="0" w:space="0" w:color="auto"/>
                <w:bottom w:val="none" w:sz="0" w:space="0" w:color="auto"/>
                <w:right w:val="none" w:sz="0" w:space="0" w:color="auto"/>
              </w:divBdr>
            </w:div>
            <w:div w:id="776024376">
              <w:marLeft w:val="0"/>
              <w:marRight w:val="0"/>
              <w:marTop w:val="0"/>
              <w:marBottom w:val="0"/>
              <w:divBdr>
                <w:top w:val="none" w:sz="0" w:space="0" w:color="auto"/>
                <w:left w:val="none" w:sz="0" w:space="0" w:color="auto"/>
                <w:bottom w:val="none" w:sz="0" w:space="0" w:color="auto"/>
                <w:right w:val="none" w:sz="0" w:space="0" w:color="auto"/>
              </w:divBdr>
              <w:divsChild>
                <w:div w:id="805900520">
                  <w:marLeft w:val="0"/>
                  <w:marRight w:val="0"/>
                  <w:marTop w:val="0"/>
                  <w:marBottom w:val="0"/>
                  <w:divBdr>
                    <w:top w:val="none" w:sz="0" w:space="0" w:color="auto"/>
                    <w:left w:val="none" w:sz="0" w:space="0" w:color="auto"/>
                    <w:bottom w:val="none" w:sz="0" w:space="0" w:color="auto"/>
                    <w:right w:val="none" w:sz="0" w:space="0" w:color="auto"/>
                  </w:divBdr>
                  <w:divsChild>
                    <w:div w:id="94866085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598416515">
      <w:bodyDiv w:val="1"/>
      <w:marLeft w:val="0"/>
      <w:marRight w:val="0"/>
      <w:marTop w:val="0"/>
      <w:marBottom w:val="0"/>
      <w:divBdr>
        <w:top w:val="none" w:sz="0" w:space="0" w:color="auto"/>
        <w:left w:val="none" w:sz="0" w:space="0" w:color="auto"/>
        <w:bottom w:val="none" w:sz="0" w:space="0" w:color="auto"/>
        <w:right w:val="none" w:sz="0" w:space="0" w:color="auto"/>
      </w:divBdr>
      <w:divsChild>
        <w:div w:id="1502045403">
          <w:marLeft w:val="0"/>
          <w:marRight w:val="0"/>
          <w:marTop w:val="0"/>
          <w:marBottom w:val="0"/>
          <w:divBdr>
            <w:top w:val="none" w:sz="0" w:space="0" w:color="auto"/>
            <w:left w:val="none" w:sz="0" w:space="0" w:color="auto"/>
            <w:bottom w:val="none" w:sz="0" w:space="0" w:color="auto"/>
            <w:right w:val="none" w:sz="0" w:space="0" w:color="auto"/>
          </w:divBdr>
        </w:div>
        <w:div w:id="785929823">
          <w:marLeft w:val="0"/>
          <w:marRight w:val="0"/>
          <w:marTop w:val="0"/>
          <w:marBottom w:val="0"/>
          <w:divBdr>
            <w:top w:val="none" w:sz="0" w:space="0" w:color="auto"/>
            <w:left w:val="none" w:sz="0" w:space="0" w:color="auto"/>
            <w:bottom w:val="none" w:sz="0" w:space="0" w:color="auto"/>
            <w:right w:val="none" w:sz="0" w:space="0" w:color="auto"/>
          </w:divBdr>
          <w:divsChild>
            <w:div w:id="1229458010">
              <w:marLeft w:val="0"/>
              <w:marRight w:val="0"/>
              <w:marTop w:val="0"/>
              <w:marBottom w:val="0"/>
              <w:divBdr>
                <w:top w:val="none" w:sz="0" w:space="0" w:color="auto"/>
                <w:left w:val="none" w:sz="0" w:space="0" w:color="auto"/>
                <w:bottom w:val="none" w:sz="0" w:space="0" w:color="auto"/>
                <w:right w:val="none" w:sz="0" w:space="0" w:color="auto"/>
              </w:divBdr>
              <w:divsChild>
                <w:div w:id="1929383642">
                  <w:marLeft w:val="0"/>
                  <w:marRight w:val="0"/>
                  <w:marTop w:val="0"/>
                  <w:marBottom w:val="0"/>
                  <w:divBdr>
                    <w:top w:val="none" w:sz="0" w:space="0" w:color="auto"/>
                    <w:left w:val="none" w:sz="0" w:space="0" w:color="auto"/>
                    <w:bottom w:val="none" w:sz="0" w:space="0" w:color="auto"/>
                    <w:right w:val="none" w:sz="0" w:space="0" w:color="auto"/>
                  </w:divBdr>
                </w:div>
                <w:div w:id="1378117377">
                  <w:marLeft w:val="0"/>
                  <w:marRight w:val="0"/>
                  <w:marTop w:val="0"/>
                  <w:marBottom w:val="0"/>
                  <w:divBdr>
                    <w:top w:val="none" w:sz="0" w:space="0" w:color="auto"/>
                    <w:left w:val="none" w:sz="0" w:space="0" w:color="auto"/>
                    <w:bottom w:val="none" w:sz="0" w:space="0" w:color="auto"/>
                    <w:right w:val="none" w:sz="0" w:space="0" w:color="auto"/>
                  </w:divBdr>
                </w:div>
                <w:div w:id="1043480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8635468">
      <w:bodyDiv w:val="1"/>
      <w:marLeft w:val="0"/>
      <w:marRight w:val="0"/>
      <w:marTop w:val="0"/>
      <w:marBottom w:val="0"/>
      <w:divBdr>
        <w:top w:val="none" w:sz="0" w:space="0" w:color="auto"/>
        <w:left w:val="none" w:sz="0" w:space="0" w:color="auto"/>
        <w:bottom w:val="none" w:sz="0" w:space="0" w:color="auto"/>
        <w:right w:val="none" w:sz="0" w:space="0" w:color="auto"/>
      </w:divBdr>
      <w:divsChild>
        <w:div w:id="751312310">
          <w:marLeft w:val="-107"/>
          <w:marRight w:val="-107"/>
          <w:marTop w:val="0"/>
          <w:marBottom w:val="0"/>
          <w:divBdr>
            <w:top w:val="none" w:sz="0" w:space="0" w:color="auto"/>
            <w:left w:val="none" w:sz="0" w:space="0" w:color="auto"/>
            <w:bottom w:val="none" w:sz="0" w:space="0" w:color="auto"/>
            <w:right w:val="none" w:sz="0" w:space="0" w:color="auto"/>
          </w:divBdr>
          <w:divsChild>
            <w:div w:id="929385492">
              <w:marLeft w:val="0"/>
              <w:marRight w:val="0"/>
              <w:marTop w:val="0"/>
              <w:marBottom w:val="0"/>
              <w:divBdr>
                <w:top w:val="none" w:sz="0" w:space="0" w:color="auto"/>
                <w:left w:val="none" w:sz="0" w:space="0" w:color="auto"/>
                <w:bottom w:val="none" w:sz="0" w:space="0" w:color="auto"/>
                <w:right w:val="none" w:sz="0" w:space="0" w:color="auto"/>
              </w:divBdr>
              <w:divsChild>
                <w:div w:id="1346708651">
                  <w:marLeft w:val="0"/>
                  <w:marRight w:val="0"/>
                  <w:marTop w:val="0"/>
                  <w:marBottom w:val="0"/>
                  <w:divBdr>
                    <w:top w:val="none" w:sz="0" w:space="0" w:color="auto"/>
                    <w:left w:val="none" w:sz="0" w:space="0" w:color="auto"/>
                    <w:bottom w:val="none" w:sz="0" w:space="0" w:color="auto"/>
                    <w:right w:val="none" w:sz="0" w:space="0" w:color="auto"/>
                  </w:divBdr>
                  <w:divsChild>
                    <w:div w:id="111749174">
                      <w:marLeft w:val="0"/>
                      <w:marRight w:val="0"/>
                      <w:marTop w:val="0"/>
                      <w:marBottom w:val="0"/>
                      <w:divBdr>
                        <w:top w:val="none" w:sz="0" w:space="0" w:color="auto"/>
                        <w:left w:val="none" w:sz="0" w:space="0" w:color="auto"/>
                        <w:bottom w:val="none" w:sz="0" w:space="0" w:color="auto"/>
                        <w:right w:val="none" w:sz="0" w:space="0" w:color="auto"/>
                      </w:divBdr>
                      <w:divsChild>
                        <w:div w:id="793213647">
                          <w:marLeft w:val="0"/>
                          <w:marRight w:val="0"/>
                          <w:marTop w:val="0"/>
                          <w:marBottom w:val="0"/>
                          <w:divBdr>
                            <w:top w:val="none" w:sz="0" w:space="0" w:color="auto"/>
                            <w:left w:val="none" w:sz="0" w:space="0" w:color="auto"/>
                            <w:bottom w:val="none" w:sz="0" w:space="0" w:color="auto"/>
                            <w:right w:val="none" w:sz="0" w:space="0" w:color="auto"/>
                          </w:divBdr>
                        </w:div>
                      </w:divsChild>
                    </w:div>
                    <w:div w:id="98959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8877853">
      <w:bodyDiv w:val="1"/>
      <w:marLeft w:val="0"/>
      <w:marRight w:val="0"/>
      <w:marTop w:val="0"/>
      <w:marBottom w:val="0"/>
      <w:divBdr>
        <w:top w:val="none" w:sz="0" w:space="0" w:color="auto"/>
        <w:left w:val="none" w:sz="0" w:space="0" w:color="auto"/>
        <w:bottom w:val="none" w:sz="0" w:space="0" w:color="auto"/>
        <w:right w:val="none" w:sz="0" w:space="0" w:color="auto"/>
      </w:divBdr>
      <w:divsChild>
        <w:div w:id="516114691">
          <w:marLeft w:val="0"/>
          <w:marRight w:val="0"/>
          <w:marTop w:val="0"/>
          <w:marBottom w:val="0"/>
          <w:divBdr>
            <w:top w:val="none" w:sz="0" w:space="0" w:color="auto"/>
            <w:left w:val="none" w:sz="0" w:space="0" w:color="auto"/>
            <w:bottom w:val="none" w:sz="0" w:space="0" w:color="auto"/>
            <w:right w:val="none" w:sz="0" w:space="0" w:color="auto"/>
          </w:divBdr>
        </w:div>
      </w:divsChild>
    </w:div>
    <w:div w:id="599872187">
      <w:bodyDiv w:val="1"/>
      <w:marLeft w:val="0"/>
      <w:marRight w:val="0"/>
      <w:marTop w:val="0"/>
      <w:marBottom w:val="0"/>
      <w:divBdr>
        <w:top w:val="none" w:sz="0" w:space="0" w:color="auto"/>
        <w:left w:val="none" w:sz="0" w:space="0" w:color="auto"/>
        <w:bottom w:val="none" w:sz="0" w:space="0" w:color="auto"/>
        <w:right w:val="none" w:sz="0" w:space="0" w:color="auto"/>
      </w:divBdr>
      <w:divsChild>
        <w:div w:id="1033456820">
          <w:marLeft w:val="-150"/>
          <w:marRight w:val="-150"/>
          <w:marTop w:val="0"/>
          <w:marBottom w:val="0"/>
          <w:divBdr>
            <w:top w:val="none" w:sz="0" w:space="0" w:color="auto"/>
            <w:left w:val="none" w:sz="0" w:space="0" w:color="auto"/>
            <w:bottom w:val="none" w:sz="0" w:space="0" w:color="auto"/>
            <w:right w:val="none" w:sz="0" w:space="0" w:color="auto"/>
          </w:divBdr>
          <w:divsChild>
            <w:div w:id="740520692">
              <w:marLeft w:val="0"/>
              <w:marRight w:val="0"/>
              <w:marTop w:val="0"/>
              <w:marBottom w:val="0"/>
              <w:divBdr>
                <w:top w:val="none" w:sz="0" w:space="0" w:color="auto"/>
                <w:left w:val="none" w:sz="0" w:space="0" w:color="auto"/>
                <w:bottom w:val="none" w:sz="0" w:space="0" w:color="auto"/>
                <w:right w:val="none" w:sz="0" w:space="0" w:color="auto"/>
              </w:divBdr>
              <w:divsChild>
                <w:div w:id="1323965289">
                  <w:marLeft w:val="0"/>
                  <w:marRight w:val="0"/>
                  <w:marTop w:val="0"/>
                  <w:marBottom w:val="0"/>
                  <w:divBdr>
                    <w:top w:val="none" w:sz="0" w:space="0" w:color="auto"/>
                    <w:left w:val="none" w:sz="0" w:space="0" w:color="auto"/>
                    <w:bottom w:val="none" w:sz="0" w:space="0" w:color="auto"/>
                    <w:right w:val="none" w:sz="0" w:space="0" w:color="auto"/>
                  </w:divBdr>
                  <w:divsChild>
                    <w:div w:id="577251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0185784">
      <w:bodyDiv w:val="1"/>
      <w:marLeft w:val="0"/>
      <w:marRight w:val="0"/>
      <w:marTop w:val="0"/>
      <w:marBottom w:val="0"/>
      <w:divBdr>
        <w:top w:val="none" w:sz="0" w:space="0" w:color="auto"/>
        <w:left w:val="none" w:sz="0" w:space="0" w:color="auto"/>
        <w:bottom w:val="none" w:sz="0" w:space="0" w:color="auto"/>
        <w:right w:val="none" w:sz="0" w:space="0" w:color="auto"/>
      </w:divBdr>
    </w:div>
    <w:div w:id="600338888">
      <w:bodyDiv w:val="1"/>
      <w:marLeft w:val="0"/>
      <w:marRight w:val="0"/>
      <w:marTop w:val="0"/>
      <w:marBottom w:val="0"/>
      <w:divBdr>
        <w:top w:val="none" w:sz="0" w:space="0" w:color="auto"/>
        <w:left w:val="none" w:sz="0" w:space="0" w:color="auto"/>
        <w:bottom w:val="none" w:sz="0" w:space="0" w:color="auto"/>
        <w:right w:val="none" w:sz="0" w:space="0" w:color="auto"/>
      </w:divBdr>
      <w:divsChild>
        <w:div w:id="770668163">
          <w:marLeft w:val="-225"/>
          <w:marRight w:val="-225"/>
          <w:marTop w:val="0"/>
          <w:marBottom w:val="0"/>
          <w:divBdr>
            <w:top w:val="none" w:sz="0" w:space="0" w:color="auto"/>
            <w:left w:val="none" w:sz="0" w:space="0" w:color="auto"/>
            <w:bottom w:val="none" w:sz="0" w:space="0" w:color="auto"/>
            <w:right w:val="none" w:sz="0" w:space="0" w:color="auto"/>
          </w:divBdr>
        </w:div>
        <w:div w:id="973290474">
          <w:marLeft w:val="-225"/>
          <w:marRight w:val="-225"/>
          <w:marTop w:val="0"/>
          <w:marBottom w:val="0"/>
          <w:divBdr>
            <w:top w:val="none" w:sz="0" w:space="0" w:color="auto"/>
            <w:left w:val="none" w:sz="0" w:space="0" w:color="auto"/>
            <w:bottom w:val="none" w:sz="0" w:space="0" w:color="auto"/>
            <w:right w:val="none" w:sz="0" w:space="0" w:color="auto"/>
          </w:divBdr>
        </w:div>
      </w:divsChild>
    </w:div>
    <w:div w:id="600455573">
      <w:bodyDiv w:val="1"/>
      <w:marLeft w:val="0"/>
      <w:marRight w:val="0"/>
      <w:marTop w:val="0"/>
      <w:marBottom w:val="0"/>
      <w:divBdr>
        <w:top w:val="none" w:sz="0" w:space="0" w:color="auto"/>
        <w:left w:val="none" w:sz="0" w:space="0" w:color="auto"/>
        <w:bottom w:val="none" w:sz="0" w:space="0" w:color="auto"/>
        <w:right w:val="none" w:sz="0" w:space="0" w:color="auto"/>
      </w:divBdr>
    </w:div>
    <w:div w:id="601038985">
      <w:bodyDiv w:val="1"/>
      <w:marLeft w:val="0"/>
      <w:marRight w:val="0"/>
      <w:marTop w:val="0"/>
      <w:marBottom w:val="0"/>
      <w:divBdr>
        <w:top w:val="none" w:sz="0" w:space="0" w:color="auto"/>
        <w:left w:val="none" w:sz="0" w:space="0" w:color="auto"/>
        <w:bottom w:val="none" w:sz="0" w:space="0" w:color="auto"/>
        <w:right w:val="none" w:sz="0" w:space="0" w:color="auto"/>
      </w:divBdr>
      <w:divsChild>
        <w:div w:id="1648121546">
          <w:marLeft w:val="-225"/>
          <w:marRight w:val="-225"/>
          <w:marTop w:val="0"/>
          <w:marBottom w:val="0"/>
          <w:divBdr>
            <w:top w:val="none" w:sz="0" w:space="0" w:color="auto"/>
            <w:left w:val="none" w:sz="0" w:space="0" w:color="auto"/>
            <w:bottom w:val="none" w:sz="0" w:space="0" w:color="auto"/>
            <w:right w:val="none" w:sz="0" w:space="0" w:color="auto"/>
          </w:divBdr>
        </w:div>
        <w:div w:id="979193659">
          <w:marLeft w:val="-225"/>
          <w:marRight w:val="-225"/>
          <w:marTop w:val="0"/>
          <w:marBottom w:val="0"/>
          <w:divBdr>
            <w:top w:val="none" w:sz="0" w:space="0" w:color="auto"/>
            <w:left w:val="none" w:sz="0" w:space="0" w:color="auto"/>
            <w:bottom w:val="none" w:sz="0" w:space="0" w:color="auto"/>
            <w:right w:val="none" w:sz="0" w:space="0" w:color="auto"/>
          </w:divBdr>
          <w:divsChild>
            <w:div w:id="322902126">
              <w:marLeft w:val="0"/>
              <w:marRight w:val="0"/>
              <w:marTop w:val="0"/>
              <w:marBottom w:val="0"/>
              <w:divBdr>
                <w:top w:val="none" w:sz="0" w:space="0" w:color="auto"/>
                <w:left w:val="none" w:sz="0" w:space="0" w:color="auto"/>
                <w:bottom w:val="none" w:sz="0" w:space="0" w:color="auto"/>
                <w:right w:val="none" w:sz="0" w:space="0" w:color="auto"/>
              </w:divBdr>
              <w:divsChild>
                <w:div w:id="2098401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1106862">
      <w:bodyDiv w:val="1"/>
      <w:marLeft w:val="0"/>
      <w:marRight w:val="0"/>
      <w:marTop w:val="0"/>
      <w:marBottom w:val="0"/>
      <w:divBdr>
        <w:top w:val="none" w:sz="0" w:space="0" w:color="auto"/>
        <w:left w:val="none" w:sz="0" w:space="0" w:color="auto"/>
        <w:bottom w:val="none" w:sz="0" w:space="0" w:color="auto"/>
        <w:right w:val="none" w:sz="0" w:space="0" w:color="auto"/>
      </w:divBdr>
      <w:divsChild>
        <w:div w:id="897278178">
          <w:marLeft w:val="0"/>
          <w:marRight w:val="0"/>
          <w:marTop w:val="0"/>
          <w:marBottom w:val="0"/>
          <w:divBdr>
            <w:top w:val="none" w:sz="0" w:space="0" w:color="auto"/>
            <w:left w:val="none" w:sz="0" w:space="0" w:color="auto"/>
            <w:bottom w:val="none" w:sz="0" w:space="0" w:color="auto"/>
            <w:right w:val="none" w:sz="0" w:space="0" w:color="auto"/>
          </w:divBdr>
          <w:divsChild>
            <w:div w:id="2035376804">
              <w:marLeft w:val="0"/>
              <w:marRight w:val="0"/>
              <w:marTop w:val="0"/>
              <w:marBottom w:val="240"/>
              <w:divBdr>
                <w:top w:val="none" w:sz="0" w:space="0" w:color="auto"/>
                <w:left w:val="none" w:sz="0" w:space="0" w:color="auto"/>
                <w:bottom w:val="none" w:sz="0" w:space="0" w:color="auto"/>
                <w:right w:val="none" w:sz="0" w:space="0" w:color="auto"/>
              </w:divBdr>
              <w:divsChild>
                <w:div w:id="1565095986">
                  <w:marLeft w:val="0"/>
                  <w:marRight w:val="0"/>
                  <w:marTop w:val="0"/>
                  <w:marBottom w:val="0"/>
                  <w:divBdr>
                    <w:top w:val="none" w:sz="0" w:space="0" w:color="auto"/>
                    <w:left w:val="none" w:sz="0" w:space="0" w:color="auto"/>
                    <w:bottom w:val="none" w:sz="0" w:space="0" w:color="auto"/>
                    <w:right w:val="none" w:sz="0" w:space="0" w:color="auto"/>
                  </w:divBdr>
                </w:div>
                <w:div w:id="1003777552">
                  <w:marLeft w:val="60"/>
                  <w:marRight w:val="0"/>
                  <w:marTop w:val="0"/>
                  <w:marBottom w:val="0"/>
                  <w:divBdr>
                    <w:top w:val="none" w:sz="0" w:space="0" w:color="auto"/>
                    <w:left w:val="none" w:sz="0" w:space="0" w:color="auto"/>
                    <w:bottom w:val="none" w:sz="0" w:space="0" w:color="auto"/>
                    <w:right w:val="none" w:sz="0" w:space="0" w:color="auto"/>
                  </w:divBdr>
                </w:div>
              </w:divsChild>
            </w:div>
            <w:div w:id="1663393977">
              <w:marLeft w:val="0"/>
              <w:marRight w:val="0"/>
              <w:marTop w:val="0"/>
              <w:marBottom w:val="225"/>
              <w:divBdr>
                <w:top w:val="none" w:sz="0" w:space="0" w:color="auto"/>
                <w:left w:val="none" w:sz="0" w:space="0" w:color="auto"/>
                <w:bottom w:val="none" w:sz="0" w:space="0" w:color="auto"/>
                <w:right w:val="none" w:sz="0" w:space="0" w:color="auto"/>
              </w:divBdr>
            </w:div>
          </w:divsChild>
        </w:div>
        <w:div w:id="568731551">
          <w:marLeft w:val="0"/>
          <w:marRight w:val="0"/>
          <w:marTop w:val="0"/>
          <w:marBottom w:val="0"/>
          <w:divBdr>
            <w:top w:val="none" w:sz="0" w:space="0" w:color="auto"/>
            <w:left w:val="none" w:sz="0" w:space="0" w:color="auto"/>
            <w:bottom w:val="none" w:sz="0" w:space="0" w:color="auto"/>
            <w:right w:val="none" w:sz="0" w:space="0" w:color="auto"/>
          </w:divBdr>
        </w:div>
        <w:div w:id="1214538676">
          <w:marLeft w:val="0"/>
          <w:marRight w:val="0"/>
          <w:marTop w:val="315"/>
          <w:marBottom w:val="0"/>
          <w:divBdr>
            <w:top w:val="none" w:sz="0" w:space="0" w:color="auto"/>
            <w:left w:val="none" w:sz="0" w:space="0" w:color="auto"/>
            <w:bottom w:val="none" w:sz="0" w:space="0" w:color="auto"/>
            <w:right w:val="none" w:sz="0" w:space="0" w:color="auto"/>
          </w:divBdr>
          <w:divsChild>
            <w:div w:id="192615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259605">
      <w:bodyDiv w:val="1"/>
      <w:marLeft w:val="0"/>
      <w:marRight w:val="0"/>
      <w:marTop w:val="0"/>
      <w:marBottom w:val="0"/>
      <w:divBdr>
        <w:top w:val="none" w:sz="0" w:space="0" w:color="auto"/>
        <w:left w:val="none" w:sz="0" w:space="0" w:color="auto"/>
        <w:bottom w:val="none" w:sz="0" w:space="0" w:color="auto"/>
        <w:right w:val="none" w:sz="0" w:space="0" w:color="auto"/>
      </w:divBdr>
      <w:divsChild>
        <w:div w:id="308482690">
          <w:marLeft w:val="-225"/>
          <w:marRight w:val="-225"/>
          <w:marTop w:val="0"/>
          <w:marBottom w:val="0"/>
          <w:divBdr>
            <w:top w:val="none" w:sz="0" w:space="0" w:color="auto"/>
            <w:left w:val="none" w:sz="0" w:space="0" w:color="auto"/>
            <w:bottom w:val="none" w:sz="0" w:space="0" w:color="auto"/>
            <w:right w:val="none" w:sz="0" w:space="0" w:color="auto"/>
          </w:divBdr>
          <w:divsChild>
            <w:div w:id="519584866">
              <w:marLeft w:val="0"/>
              <w:marRight w:val="0"/>
              <w:marTop w:val="0"/>
              <w:marBottom w:val="0"/>
              <w:divBdr>
                <w:top w:val="none" w:sz="0" w:space="0" w:color="auto"/>
                <w:left w:val="none" w:sz="0" w:space="0" w:color="auto"/>
                <w:bottom w:val="none" w:sz="0" w:space="0" w:color="auto"/>
                <w:right w:val="none" w:sz="0" w:space="0" w:color="auto"/>
              </w:divBdr>
              <w:divsChild>
                <w:div w:id="1430003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034037">
      <w:bodyDiv w:val="1"/>
      <w:marLeft w:val="0"/>
      <w:marRight w:val="0"/>
      <w:marTop w:val="0"/>
      <w:marBottom w:val="0"/>
      <w:divBdr>
        <w:top w:val="none" w:sz="0" w:space="0" w:color="auto"/>
        <w:left w:val="none" w:sz="0" w:space="0" w:color="auto"/>
        <w:bottom w:val="none" w:sz="0" w:space="0" w:color="auto"/>
        <w:right w:val="none" w:sz="0" w:space="0" w:color="auto"/>
      </w:divBdr>
      <w:divsChild>
        <w:div w:id="12001310">
          <w:marLeft w:val="-225"/>
          <w:marRight w:val="-225"/>
          <w:marTop w:val="0"/>
          <w:marBottom w:val="0"/>
          <w:divBdr>
            <w:top w:val="none" w:sz="0" w:space="0" w:color="auto"/>
            <w:left w:val="none" w:sz="0" w:space="0" w:color="auto"/>
            <w:bottom w:val="none" w:sz="0" w:space="0" w:color="auto"/>
            <w:right w:val="none" w:sz="0" w:space="0" w:color="auto"/>
          </w:divBdr>
          <w:divsChild>
            <w:div w:id="2040157450">
              <w:marLeft w:val="0"/>
              <w:marRight w:val="0"/>
              <w:marTop w:val="0"/>
              <w:marBottom w:val="0"/>
              <w:divBdr>
                <w:top w:val="none" w:sz="0" w:space="0" w:color="auto"/>
                <w:left w:val="none" w:sz="0" w:space="0" w:color="auto"/>
                <w:bottom w:val="none" w:sz="0" w:space="0" w:color="auto"/>
                <w:right w:val="none" w:sz="0" w:space="0" w:color="auto"/>
              </w:divBdr>
              <w:divsChild>
                <w:div w:id="2006014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018516">
          <w:marLeft w:val="-225"/>
          <w:marRight w:val="-225"/>
          <w:marTop w:val="0"/>
          <w:marBottom w:val="0"/>
          <w:divBdr>
            <w:top w:val="none" w:sz="0" w:space="0" w:color="auto"/>
            <w:left w:val="none" w:sz="0" w:space="0" w:color="auto"/>
            <w:bottom w:val="none" w:sz="0" w:space="0" w:color="auto"/>
            <w:right w:val="none" w:sz="0" w:space="0" w:color="auto"/>
          </w:divBdr>
        </w:div>
      </w:divsChild>
    </w:div>
    <w:div w:id="602108131">
      <w:bodyDiv w:val="1"/>
      <w:marLeft w:val="0"/>
      <w:marRight w:val="0"/>
      <w:marTop w:val="0"/>
      <w:marBottom w:val="0"/>
      <w:divBdr>
        <w:top w:val="none" w:sz="0" w:space="0" w:color="auto"/>
        <w:left w:val="none" w:sz="0" w:space="0" w:color="auto"/>
        <w:bottom w:val="none" w:sz="0" w:space="0" w:color="auto"/>
        <w:right w:val="none" w:sz="0" w:space="0" w:color="auto"/>
      </w:divBdr>
      <w:divsChild>
        <w:div w:id="887374190">
          <w:marLeft w:val="0"/>
          <w:marRight w:val="0"/>
          <w:marTop w:val="0"/>
          <w:marBottom w:val="0"/>
          <w:divBdr>
            <w:top w:val="none" w:sz="0" w:space="0" w:color="auto"/>
            <w:left w:val="none" w:sz="0" w:space="0" w:color="auto"/>
            <w:bottom w:val="none" w:sz="0" w:space="0" w:color="auto"/>
            <w:right w:val="none" w:sz="0" w:space="0" w:color="auto"/>
          </w:divBdr>
          <w:divsChild>
            <w:div w:id="1238324198">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 w:id="603146356">
      <w:bodyDiv w:val="1"/>
      <w:marLeft w:val="0"/>
      <w:marRight w:val="0"/>
      <w:marTop w:val="0"/>
      <w:marBottom w:val="0"/>
      <w:divBdr>
        <w:top w:val="none" w:sz="0" w:space="0" w:color="auto"/>
        <w:left w:val="none" w:sz="0" w:space="0" w:color="auto"/>
        <w:bottom w:val="none" w:sz="0" w:space="0" w:color="auto"/>
        <w:right w:val="none" w:sz="0" w:space="0" w:color="auto"/>
      </w:divBdr>
      <w:divsChild>
        <w:div w:id="834683982">
          <w:marLeft w:val="-150"/>
          <w:marRight w:val="-150"/>
          <w:marTop w:val="0"/>
          <w:marBottom w:val="0"/>
          <w:divBdr>
            <w:top w:val="none" w:sz="0" w:space="0" w:color="auto"/>
            <w:left w:val="none" w:sz="0" w:space="0" w:color="auto"/>
            <w:bottom w:val="none" w:sz="0" w:space="0" w:color="auto"/>
            <w:right w:val="none" w:sz="0" w:space="0" w:color="auto"/>
          </w:divBdr>
          <w:divsChild>
            <w:div w:id="1419791063">
              <w:marLeft w:val="0"/>
              <w:marRight w:val="0"/>
              <w:marTop w:val="0"/>
              <w:marBottom w:val="0"/>
              <w:divBdr>
                <w:top w:val="none" w:sz="0" w:space="0" w:color="auto"/>
                <w:left w:val="none" w:sz="0" w:space="0" w:color="auto"/>
                <w:bottom w:val="none" w:sz="0" w:space="0" w:color="auto"/>
                <w:right w:val="none" w:sz="0" w:space="0" w:color="auto"/>
              </w:divBdr>
              <w:divsChild>
                <w:div w:id="2825624">
                  <w:marLeft w:val="0"/>
                  <w:marRight w:val="0"/>
                  <w:marTop w:val="0"/>
                  <w:marBottom w:val="0"/>
                  <w:divBdr>
                    <w:top w:val="none" w:sz="0" w:space="0" w:color="auto"/>
                    <w:left w:val="none" w:sz="0" w:space="0" w:color="auto"/>
                    <w:bottom w:val="none" w:sz="0" w:space="0" w:color="auto"/>
                    <w:right w:val="none" w:sz="0" w:space="0" w:color="auto"/>
                  </w:divBdr>
                  <w:divsChild>
                    <w:div w:id="41524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713569">
          <w:marLeft w:val="-150"/>
          <w:marRight w:val="-150"/>
          <w:marTop w:val="0"/>
          <w:marBottom w:val="0"/>
          <w:divBdr>
            <w:top w:val="none" w:sz="0" w:space="0" w:color="auto"/>
            <w:left w:val="none" w:sz="0" w:space="0" w:color="auto"/>
            <w:bottom w:val="none" w:sz="0" w:space="0" w:color="auto"/>
            <w:right w:val="none" w:sz="0" w:space="0" w:color="auto"/>
          </w:divBdr>
          <w:divsChild>
            <w:div w:id="177234572">
              <w:marLeft w:val="0"/>
              <w:marRight w:val="0"/>
              <w:marTop w:val="0"/>
              <w:marBottom w:val="0"/>
              <w:divBdr>
                <w:top w:val="none" w:sz="0" w:space="0" w:color="auto"/>
                <w:left w:val="none" w:sz="0" w:space="0" w:color="auto"/>
                <w:bottom w:val="none" w:sz="0" w:space="0" w:color="auto"/>
                <w:right w:val="none" w:sz="0" w:space="0" w:color="auto"/>
              </w:divBdr>
              <w:divsChild>
                <w:div w:id="1469280561">
                  <w:marLeft w:val="0"/>
                  <w:marRight w:val="0"/>
                  <w:marTop w:val="0"/>
                  <w:marBottom w:val="0"/>
                  <w:divBdr>
                    <w:top w:val="none" w:sz="0" w:space="0" w:color="auto"/>
                    <w:left w:val="none" w:sz="0" w:space="0" w:color="auto"/>
                    <w:bottom w:val="none" w:sz="0" w:space="0" w:color="auto"/>
                    <w:right w:val="none" w:sz="0" w:space="0" w:color="auto"/>
                  </w:divBdr>
                  <w:divsChild>
                    <w:div w:id="1370299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394277">
              <w:marLeft w:val="0"/>
              <w:marRight w:val="0"/>
              <w:marTop w:val="0"/>
              <w:marBottom w:val="0"/>
              <w:divBdr>
                <w:top w:val="none" w:sz="0" w:space="0" w:color="auto"/>
                <w:left w:val="none" w:sz="0" w:space="0" w:color="auto"/>
                <w:bottom w:val="none" w:sz="0" w:space="0" w:color="auto"/>
                <w:right w:val="none" w:sz="0" w:space="0" w:color="auto"/>
              </w:divBdr>
              <w:divsChild>
                <w:div w:id="1510948619">
                  <w:marLeft w:val="0"/>
                  <w:marRight w:val="0"/>
                  <w:marTop w:val="0"/>
                  <w:marBottom w:val="0"/>
                  <w:divBdr>
                    <w:top w:val="none" w:sz="0" w:space="0" w:color="auto"/>
                    <w:left w:val="none" w:sz="0" w:space="0" w:color="auto"/>
                    <w:bottom w:val="none" w:sz="0" w:space="0" w:color="auto"/>
                    <w:right w:val="none" w:sz="0" w:space="0" w:color="auto"/>
                  </w:divBdr>
                  <w:divsChild>
                    <w:div w:id="297222561">
                      <w:marLeft w:val="0"/>
                      <w:marRight w:val="0"/>
                      <w:marTop w:val="0"/>
                      <w:marBottom w:val="450"/>
                      <w:divBdr>
                        <w:top w:val="none" w:sz="0" w:space="0" w:color="auto"/>
                        <w:left w:val="none" w:sz="0" w:space="0" w:color="auto"/>
                        <w:bottom w:val="none" w:sz="0" w:space="0" w:color="auto"/>
                        <w:right w:val="none" w:sz="0" w:space="0" w:color="auto"/>
                      </w:divBdr>
                    </w:div>
                    <w:div w:id="531773423">
                      <w:marLeft w:val="0"/>
                      <w:marRight w:val="0"/>
                      <w:marTop w:val="0"/>
                      <w:marBottom w:val="0"/>
                      <w:divBdr>
                        <w:top w:val="none" w:sz="0" w:space="0" w:color="auto"/>
                        <w:left w:val="none" w:sz="0" w:space="0" w:color="auto"/>
                        <w:bottom w:val="none" w:sz="0" w:space="0" w:color="auto"/>
                        <w:right w:val="none" w:sz="0" w:space="0" w:color="auto"/>
                      </w:divBdr>
                      <w:divsChild>
                        <w:div w:id="388964415">
                          <w:marLeft w:val="-150"/>
                          <w:marRight w:val="-150"/>
                          <w:marTop w:val="0"/>
                          <w:marBottom w:val="0"/>
                          <w:divBdr>
                            <w:top w:val="none" w:sz="0" w:space="0" w:color="auto"/>
                            <w:left w:val="none" w:sz="0" w:space="0" w:color="auto"/>
                            <w:bottom w:val="none" w:sz="0" w:space="0" w:color="auto"/>
                            <w:right w:val="none" w:sz="0" w:space="0" w:color="auto"/>
                          </w:divBdr>
                          <w:divsChild>
                            <w:div w:id="390349459">
                              <w:marLeft w:val="0"/>
                              <w:marRight w:val="0"/>
                              <w:marTop w:val="0"/>
                              <w:marBottom w:val="0"/>
                              <w:divBdr>
                                <w:top w:val="none" w:sz="0" w:space="0" w:color="auto"/>
                                <w:left w:val="none" w:sz="0" w:space="0" w:color="auto"/>
                                <w:bottom w:val="none" w:sz="0" w:space="0" w:color="auto"/>
                                <w:right w:val="none" w:sz="0" w:space="0" w:color="auto"/>
                              </w:divBdr>
                            </w:div>
                            <w:div w:id="1319186455">
                              <w:marLeft w:val="0"/>
                              <w:marRight w:val="0"/>
                              <w:marTop w:val="0"/>
                              <w:marBottom w:val="0"/>
                              <w:divBdr>
                                <w:top w:val="none" w:sz="0" w:space="0" w:color="auto"/>
                                <w:left w:val="none" w:sz="0" w:space="0" w:color="auto"/>
                                <w:bottom w:val="none" w:sz="0" w:space="0" w:color="auto"/>
                                <w:right w:val="none" w:sz="0" w:space="0" w:color="auto"/>
                              </w:divBdr>
                            </w:div>
                          </w:divsChild>
                        </w:div>
                        <w:div w:id="475606157">
                          <w:marLeft w:val="-150"/>
                          <w:marRight w:val="-150"/>
                          <w:marTop w:val="0"/>
                          <w:marBottom w:val="0"/>
                          <w:divBdr>
                            <w:top w:val="none" w:sz="0" w:space="0" w:color="auto"/>
                            <w:left w:val="none" w:sz="0" w:space="0" w:color="auto"/>
                            <w:bottom w:val="none" w:sz="0" w:space="0" w:color="auto"/>
                            <w:right w:val="none" w:sz="0" w:space="0" w:color="auto"/>
                          </w:divBdr>
                          <w:divsChild>
                            <w:div w:id="547567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3465925">
      <w:bodyDiv w:val="1"/>
      <w:marLeft w:val="0"/>
      <w:marRight w:val="0"/>
      <w:marTop w:val="0"/>
      <w:marBottom w:val="0"/>
      <w:divBdr>
        <w:top w:val="none" w:sz="0" w:space="0" w:color="auto"/>
        <w:left w:val="none" w:sz="0" w:space="0" w:color="auto"/>
        <w:bottom w:val="none" w:sz="0" w:space="0" w:color="auto"/>
        <w:right w:val="none" w:sz="0" w:space="0" w:color="auto"/>
      </w:divBdr>
      <w:divsChild>
        <w:div w:id="506947674">
          <w:marLeft w:val="-225"/>
          <w:marRight w:val="-225"/>
          <w:marTop w:val="0"/>
          <w:marBottom w:val="0"/>
          <w:divBdr>
            <w:top w:val="none" w:sz="0" w:space="0" w:color="auto"/>
            <w:left w:val="none" w:sz="0" w:space="0" w:color="auto"/>
            <w:bottom w:val="none" w:sz="0" w:space="0" w:color="auto"/>
            <w:right w:val="none" w:sz="0" w:space="0" w:color="auto"/>
          </w:divBdr>
        </w:div>
      </w:divsChild>
    </w:div>
    <w:div w:id="603658129">
      <w:bodyDiv w:val="1"/>
      <w:marLeft w:val="0"/>
      <w:marRight w:val="0"/>
      <w:marTop w:val="0"/>
      <w:marBottom w:val="0"/>
      <w:divBdr>
        <w:top w:val="none" w:sz="0" w:space="0" w:color="auto"/>
        <w:left w:val="none" w:sz="0" w:space="0" w:color="auto"/>
        <w:bottom w:val="none" w:sz="0" w:space="0" w:color="auto"/>
        <w:right w:val="none" w:sz="0" w:space="0" w:color="auto"/>
      </w:divBdr>
      <w:divsChild>
        <w:div w:id="300959849">
          <w:marLeft w:val="-150"/>
          <w:marRight w:val="-150"/>
          <w:marTop w:val="0"/>
          <w:marBottom w:val="0"/>
          <w:divBdr>
            <w:top w:val="none" w:sz="0" w:space="0" w:color="auto"/>
            <w:left w:val="none" w:sz="0" w:space="0" w:color="auto"/>
            <w:bottom w:val="none" w:sz="0" w:space="0" w:color="auto"/>
            <w:right w:val="none" w:sz="0" w:space="0" w:color="auto"/>
          </w:divBdr>
          <w:divsChild>
            <w:div w:id="1303543073">
              <w:marLeft w:val="0"/>
              <w:marRight w:val="0"/>
              <w:marTop w:val="0"/>
              <w:marBottom w:val="0"/>
              <w:divBdr>
                <w:top w:val="none" w:sz="0" w:space="0" w:color="auto"/>
                <w:left w:val="none" w:sz="0" w:space="0" w:color="auto"/>
                <w:bottom w:val="none" w:sz="0" w:space="0" w:color="auto"/>
                <w:right w:val="none" w:sz="0" w:space="0" w:color="auto"/>
              </w:divBdr>
              <w:divsChild>
                <w:div w:id="677196887">
                  <w:marLeft w:val="0"/>
                  <w:marRight w:val="0"/>
                  <w:marTop w:val="0"/>
                  <w:marBottom w:val="0"/>
                  <w:divBdr>
                    <w:top w:val="none" w:sz="0" w:space="0" w:color="auto"/>
                    <w:left w:val="none" w:sz="0" w:space="0" w:color="auto"/>
                    <w:bottom w:val="none" w:sz="0" w:space="0" w:color="auto"/>
                    <w:right w:val="none" w:sz="0" w:space="0" w:color="auto"/>
                  </w:divBdr>
                  <w:divsChild>
                    <w:div w:id="1907912379">
                      <w:marLeft w:val="0"/>
                      <w:marRight w:val="0"/>
                      <w:marTop w:val="0"/>
                      <w:marBottom w:val="0"/>
                      <w:divBdr>
                        <w:top w:val="none" w:sz="0" w:space="0" w:color="auto"/>
                        <w:left w:val="none" w:sz="0" w:space="0" w:color="auto"/>
                        <w:bottom w:val="none" w:sz="0" w:space="0" w:color="auto"/>
                        <w:right w:val="none" w:sz="0" w:space="0" w:color="auto"/>
                      </w:divBdr>
                    </w:div>
                  </w:divsChild>
                </w:div>
                <w:div w:id="1193878813">
                  <w:marLeft w:val="0"/>
                  <w:marRight w:val="0"/>
                  <w:marTop w:val="0"/>
                  <w:marBottom w:val="0"/>
                  <w:divBdr>
                    <w:top w:val="none" w:sz="0" w:space="0" w:color="auto"/>
                    <w:left w:val="none" w:sz="0" w:space="0" w:color="auto"/>
                    <w:bottom w:val="none" w:sz="0" w:space="0" w:color="auto"/>
                    <w:right w:val="none" w:sz="0" w:space="0" w:color="auto"/>
                  </w:divBdr>
                  <w:divsChild>
                    <w:div w:id="702484256">
                      <w:marLeft w:val="0"/>
                      <w:marRight w:val="0"/>
                      <w:marTop w:val="0"/>
                      <w:marBottom w:val="0"/>
                      <w:divBdr>
                        <w:top w:val="none" w:sz="0" w:space="0" w:color="auto"/>
                        <w:left w:val="none" w:sz="0" w:space="0" w:color="auto"/>
                        <w:bottom w:val="none" w:sz="0" w:space="0" w:color="auto"/>
                        <w:right w:val="none" w:sz="0" w:space="0" w:color="auto"/>
                      </w:divBdr>
                    </w:div>
                    <w:div w:id="1107896110">
                      <w:marLeft w:val="0"/>
                      <w:marRight w:val="0"/>
                      <w:marTop w:val="0"/>
                      <w:marBottom w:val="0"/>
                      <w:divBdr>
                        <w:top w:val="none" w:sz="0" w:space="0" w:color="auto"/>
                        <w:left w:val="none" w:sz="0" w:space="0" w:color="auto"/>
                        <w:bottom w:val="none" w:sz="0" w:space="0" w:color="auto"/>
                        <w:right w:val="none" w:sz="0" w:space="0" w:color="auto"/>
                      </w:divBdr>
                      <w:divsChild>
                        <w:div w:id="206910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1570424">
          <w:marLeft w:val="-150"/>
          <w:marRight w:val="-150"/>
          <w:marTop w:val="0"/>
          <w:marBottom w:val="0"/>
          <w:divBdr>
            <w:top w:val="none" w:sz="0" w:space="0" w:color="auto"/>
            <w:left w:val="none" w:sz="0" w:space="0" w:color="auto"/>
            <w:bottom w:val="none" w:sz="0" w:space="0" w:color="auto"/>
            <w:right w:val="none" w:sz="0" w:space="0" w:color="auto"/>
          </w:divBdr>
          <w:divsChild>
            <w:div w:id="1473213457">
              <w:marLeft w:val="0"/>
              <w:marRight w:val="0"/>
              <w:marTop w:val="0"/>
              <w:marBottom w:val="0"/>
              <w:divBdr>
                <w:top w:val="none" w:sz="0" w:space="0" w:color="auto"/>
                <w:left w:val="none" w:sz="0" w:space="0" w:color="auto"/>
                <w:bottom w:val="none" w:sz="0" w:space="0" w:color="auto"/>
                <w:right w:val="none" w:sz="0" w:space="0" w:color="auto"/>
              </w:divBdr>
              <w:divsChild>
                <w:div w:id="1050307861">
                  <w:marLeft w:val="0"/>
                  <w:marRight w:val="0"/>
                  <w:marTop w:val="0"/>
                  <w:marBottom w:val="0"/>
                  <w:divBdr>
                    <w:top w:val="none" w:sz="0" w:space="0" w:color="auto"/>
                    <w:left w:val="none" w:sz="0" w:space="0" w:color="auto"/>
                    <w:bottom w:val="none" w:sz="0" w:space="0" w:color="auto"/>
                    <w:right w:val="none" w:sz="0" w:space="0" w:color="auto"/>
                  </w:divBdr>
                  <w:divsChild>
                    <w:div w:id="449126724">
                      <w:marLeft w:val="0"/>
                      <w:marRight w:val="0"/>
                      <w:marTop w:val="0"/>
                      <w:marBottom w:val="0"/>
                      <w:divBdr>
                        <w:top w:val="none" w:sz="0" w:space="0" w:color="auto"/>
                        <w:left w:val="none" w:sz="0" w:space="0" w:color="auto"/>
                        <w:bottom w:val="none" w:sz="0" w:space="0" w:color="auto"/>
                        <w:right w:val="none" w:sz="0" w:space="0" w:color="auto"/>
                      </w:divBdr>
                      <w:divsChild>
                        <w:div w:id="226381046">
                          <w:marLeft w:val="-150"/>
                          <w:marRight w:val="-150"/>
                          <w:marTop w:val="0"/>
                          <w:marBottom w:val="0"/>
                          <w:divBdr>
                            <w:top w:val="none" w:sz="0" w:space="0" w:color="auto"/>
                            <w:left w:val="none" w:sz="0" w:space="0" w:color="auto"/>
                            <w:bottom w:val="none" w:sz="0" w:space="0" w:color="auto"/>
                            <w:right w:val="none" w:sz="0" w:space="0" w:color="auto"/>
                          </w:divBdr>
                          <w:divsChild>
                            <w:div w:id="92752701">
                              <w:marLeft w:val="0"/>
                              <w:marRight w:val="0"/>
                              <w:marTop w:val="0"/>
                              <w:marBottom w:val="0"/>
                              <w:divBdr>
                                <w:top w:val="none" w:sz="0" w:space="0" w:color="auto"/>
                                <w:left w:val="none" w:sz="0" w:space="0" w:color="auto"/>
                                <w:bottom w:val="none" w:sz="0" w:space="0" w:color="auto"/>
                                <w:right w:val="none" w:sz="0" w:space="0" w:color="auto"/>
                              </w:divBdr>
                              <w:divsChild>
                                <w:div w:id="1260722113">
                                  <w:marLeft w:val="0"/>
                                  <w:marRight w:val="0"/>
                                  <w:marTop w:val="0"/>
                                  <w:marBottom w:val="0"/>
                                  <w:divBdr>
                                    <w:top w:val="none" w:sz="0" w:space="0" w:color="auto"/>
                                    <w:left w:val="none" w:sz="0" w:space="0" w:color="auto"/>
                                    <w:bottom w:val="none" w:sz="0" w:space="0" w:color="auto"/>
                                    <w:right w:val="none" w:sz="0" w:space="0" w:color="auto"/>
                                  </w:divBdr>
                                </w:div>
                              </w:divsChild>
                            </w:div>
                            <w:div w:id="1415007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505913">
                      <w:marLeft w:val="0"/>
                      <w:marRight w:val="0"/>
                      <w:marTop w:val="0"/>
                      <w:marBottom w:val="0"/>
                      <w:divBdr>
                        <w:top w:val="none" w:sz="0" w:space="0" w:color="auto"/>
                        <w:left w:val="none" w:sz="0" w:space="0" w:color="auto"/>
                        <w:bottom w:val="none" w:sz="0" w:space="0" w:color="auto"/>
                        <w:right w:val="none" w:sz="0" w:space="0" w:color="auto"/>
                      </w:divBdr>
                      <w:divsChild>
                        <w:div w:id="1385450504">
                          <w:marLeft w:val="0"/>
                          <w:marRight w:val="0"/>
                          <w:marTop w:val="0"/>
                          <w:marBottom w:val="0"/>
                          <w:divBdr>
                            <w:top w:val="none" w:sz="0" w:space="0" w:color="auto"/>
                            <w:left w:val="none" w:sz="0" w:space="0" w:color="auto"/>
                            <w:bottom w:val="none" w:sz="0" w:space="0" w:color="auto"/>
                            <w:right w:val="none" w:sz="0" w:space="0" w:color="auto"/>
                          </w:divBdr>
                        </w:div>
                      </w:divsChild>
                    </w:div>
                    <w:div w:id="180854291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972513804">
              <w:marLeft w:val="0"/>
              <w:marRight w:val="0"/>
              <w:marTop w:val="0"/>
              <w:marBottom w:val="0"/>
              <w:divBdr>
                <w:top w:val="none" w:sz="0" w:space="0" w:color="auto"/>
                <w:left w:val="none" w:sz="0" w:space="0" w:color="auto"/>
                <w:bottom w:val="none" w:sz="0" w:space="0" w:color="auto"/>
                <w:right w:val="none" w:sz="0" w:space="0" w:color="auto"/>
              </w:divBdr>
              <w:divsChild>
                <w:div w:id="35857497">
                  <w:marLeft w:val="0"/>
                  <w:marRight w:val="0"/>
                  <w:marTop w:val="0"/>
                  <w:marBottom w:val="0"/>
                  <w:divBdr>
                    <w:top w:val="none" w:sz="0" w:space="0" w:color="auto"/>
                    <w:left w:val="none" w:sz="0" w:space="0" w:color="auto"/>
                    <w:bottom w:val="none" w:sz="0" w:space="0" w:color="auto"/>
                    <w:right w:val="none" w:sz="0" w:space="0" w:color="auto"/>
                  </w:divBdr>
                  <w:divsChild>
                    <w:div w:id="238684770">
                      <w:marLeft w:val="0"/>
                      <w:marRight w:val="0"/>
                      <w:marTop w:val="0"/>
                      <w:marBottom w:val="0"/>
                      <w:divBdr>
                        <w:top w:val="none" w:sz="0" w:space="0" w:color="auto"/>
                        <w:left w:val="none" w:sz="0" w:space="0" w:color="auto"/>
                        <w:bottom w:val="none" w:sz="0" w:space="0" w:color="auto"/>
                        <w:right w:val="none" w:sz="0" w:space="0" w:color="auto"/>
                      </w:divBdr>
                    </w:div>
                    <w:div w:id="818810070">
                      <w:marLeft w:val="0"/>
                      <w:marRight w:val="0"/>
                      <w:marTop w:val="0"/>
                      <w:marBottom w:val="0"/>
                      <w:divBdr>
                        <w:top w:val="none" w:sz="0" w:space="0" w:color="auto"/>
                        <w:left w:val="none" w:sz="0" w:space="0" w:color="auto"/>
                        <w:bottom w:val="none" w:sz="0" w:space="0" w:color="auto"/>
                        <w:right w:val="none" w:sz="0" w:space="0" w:color="auto"/>
                      </w:divBdr>
                      <w:divsChild>
                        <w:div w:id="164247560">
                          <w:marLeft w:val="0"/>
                          <w:marRight w:val="0"/>
                          <w:marTop w:val="0"/>
                          <w:marBottom w:val="0"/>
                          <w:divBdr>
                            <w:top w:val="none" w:sz="0" w:space="0" w:color="auto"/>
                            <w:left w:val="none" w:sz="0" w:space="0" w:color="auto"/>
                            <w:bottom w:val="none" w:sz="0" w:space="0" w:color="auto"/>
                            <w:right w:val="none" w:sz="0" w:space="0" w:color="auto"/>
                          </w:divBdr>
                          <w:divsChild>
                            <w:div w:id="353961823">
                              <w:marLeft w:val="0"/>
                              <w:marRight w:val="0"/>
                              <w:marTop w:val="0"/>
                              <w:marBottom w:val="0"/>
                              <w:divBdr>
                                <w:top w:val="none" w:sz="0" w:space="0" w:color="auto"/>
                                <w:left w:val="none" w:sz="0" w:space="0" w:color="auto"/>
                                <w:bottom w:val="none" w:sz="0" w:space="0" w:color="auto"/>
                                <w:right w:val="none" w:sz="0" w:space="0" w:color="auto"/>
                              </w:divBdr>
                            </w:div>
                            <w:div w:id="394937165">
                              <w:marLeft w:val="0"/>
                              <w:marRight w:val="0"/>
                              <w:marTop w:val="0"/>
                              <w:marBottom w:val="0"/>
                              <w:divBdr>
                                <w:top w:val="none" w:sz="0" w:space="0" w:color="auto"/>
                                <w:left w:val="none" w:sz="0" w:space="0" w:color="auto"/>
                                <w:bottom w:val="none" w:sz="0" w:space="0" w:color="auto"/>
                                <w:right w:val="none" w:sz="0" w:space="0" w:color="auto"/>
                              </w:divBdr>
                            </w:div>
                            <w:div w:id="1375154083">
                              <w:marLeft w:val="0"/>
                              <w:marRight w:val="0"/>
                              <w:marTop w:val="0"/>
                              <w:marBottom w:val="0"/>
                              <w:divBdr>
                                <w:top w:val="none" w:sz="0" w:space="0" w:color="auto"/>
                                <w:left w:val="none" w:sz="0" w:space="0" w:color="auto"/>
                                <w:bottom w:val="none" w:sz="0" w:space="0" w:color="auto"/>
                                <w:right w:val="none" w:sz="0" w:space="0" w:color="auto"/>
                              </w:divBdr>
                            </w:div>
                            <w:div w:id="1656035009">
                              <w:marLeft w:val="0"/>
                              <w:marRight w:val="0"/>
                              <w:marTop w:val="0"/>
                              <w:marBottom w:val="0"/>
                              <w:divBdr>
                                <w:top w:val="none" w:sz="0" w:space="0" w:color="auto"/>
                                <w:left w:val="none" w:sz="0" w:space="0" w:color="auto"/>
                                <w:bottom w:val="none" w:sz="0" w:space="0" w:color="auto"/>
                                <w:right w:val="none" w:sz="0" w:space="0" w:color="auto"/>
                              </w:divBdr>
                            </w:div>
                            <w:div w:id="1662536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3921226">
      <w:bodyDiv w:val="1"/>
      <w:marLeft w:val="0"/>
      <w:marRight w:val="0"/>
      <w:marTop w:val="0"/>
      <w:marBottom w:val="0"/>
      <w:divBdr>
        <w:top w:val="none" w:sz="0" w:space="0" w:color="auto"/>
        <w:left w:val="none" w:sz="0" w:space="0" w:color="auto"/>
        <w:bottom w:val="none" w:sz="0" w:space="0" w:color="auto"/>
        <w:right w:val="none" w:sz="0" w:space="0" w:color="auto"/>
      </w:divBdr>
      <w:divsChild>
        <w:div w:id="938521">
          <w:marLeft w:val="0"/>
          <w:marRight w:val="0"/>
          <w:marTop w:val="0"/>
          <w:marBottom w:val="0"/>
          <w:divBdr>
            <w:top w:val="none" w:sz="0" w:space="0" w:color="auto"/>
            <w:left w:val="none" w:sz="0" w:space="0" w:color="auto"/>
            <w:bottom w:val="none" w:sz="0" w:space="0" w:color="auto"/>
            <w:right w:val="none" w:sz="0" w:space="0" w:color="auto"/>
          </w:divBdr>
        </w:div>
        <w:div w:id="298002428">
          <w:marLeft w:val="0"/>
          <w:marRight w:val="0"/>
          <w:marTop w:val="0"/>
          <w:marBottom w:val="0"/>
          <w:divBdr>
            <w:top w:val="none" w:sz="0" w:space="0" w:color="auto"/>
            <w:left w:val="none" w:sz="0" w:space="0" w:color="auto"/>
            <w:bottom w:val="none" w:sz="0" w:space="0" w:color="auto"/>
            <w:right w:val="none" w:sz="0" w:space="0" w:color="auto"/>
          </w:divBdr>
          <w:divsChild>
            <w:div w:id="1256086712">
              <w:marLeft w:val="0"/>
              <w:marRight w:val="0"/>
              <w:marTop w:val="0"/>
              <w:marBottom w:val="0"/>
              <w:divBdr>
                <w:top w:val="none" w:sz="0" w:space="0" w:color="auto"/>
                <w:left w:val="none" w:sz="0" w:space="0" w:color="auto"/>
                <w:bottom w:val="none" w:sz="0" w:space="0" w:color="auto"/>
                <w:right w:val="none" w:sz="0" w:space="0" w:color="auto"/>
              </w:divBdr>
            </w:div>
          </w:divsChild>
        </w:div>
        <w:div w:id="681131074">
          <w:marLeft w:val="0"/>
          <w:marRight w:val="0"/>
          <w:marTop w:val="0"/>
          <w:marBottom w:val="0"/>
          <w:divBdr>
            <w:top w:val="none" w:sz="0" w:space="0" w:color="auto"/>
            <w:left w:val="none" w:sz="0" w:space="0" w:color="auto"/>
            <w:bottom w:val="none" w:sz="0" w:space="0" w:color="auto"/>
            <w:right w:val="none" w:sz="0" w:space="0" w:color="auto"/>
          </w:divBdr>
        </w:div>
      </w:divsChild>
    </w:div>
    <w:div w:id="604002668">
      <w:bodyDiv w:val="1"/>
      <w:marLeft w:val="0"/>
      <w:marRight w:val="0"/>
      <w:marTop w:val="0"/>
      <w:marBottom w:val="0"/>
      <w:divBdr>
        <w:top w:val="none" w:sz="0" w:space="0" w:color="auto"/>
        <w:left w:val="none" w:sz="0" w:space="0" w:color="auto"/>
        <w:bottom w:val="none" w:sz="0" w:space="0" w:color="auto"/>
        <w:right w:val="none" w:sz="0" w:space="0" w:color="auto"/>
      </w:divBdr>
      <w:divsChild>
        <w:div w:id="739987729">
          <w:marLeft w:val="0"/>
          <w:marRight w:val="0"/>
          <w:marTop w:val="0"/>
          <w:marBottom w:val="0"/>
          <w:divBdr>
            <w:top w:val="none" w:sz="0" w:space="0" w:color="auto"/>
            <w:left w:val="none" w:sz="0" w:space="0" w:color="auto"/>
            <w:bottom w:val="none" w:sz="0" w:space="0" w:color="auto"/>
            <w:right w:val="none" w:sz="0" w:space="0" w:color="auto"/>
          </w:divBdr>
        </w:div>
      </w:divsChild>
    </w:div>
    <w:div w:id="604190633">
      <w:bodyDiv w:val="1"/>
      <w:marLeft w:val="0"/>
      <w:marRight w:val="0"/>
      <w:marTop w:val="0"/>
      <w:marBottom w:val="0"/>
      <w:divBdr>
        <w:top w:val="none" w:sz="0" w:space="0" w:color="auto"/>
        <w:left w:val="none" w:sz="0" w:space="0" w:color="auto"/>
        <w:bottom w:val="none" w:sz="0" w:space="0" w:color="auto"/>
        <w:right w:val="none" w:sz="0" w:space="0" w:color="auto"/>
      </w:divBdr>
      <w:divsChild>
        <w:div w:id="432285085">
          <w:marLeft w:val="0"/>
          <w:marRight w:val="0"/>
          <w:marTop w:val="0"/>
          <w:marBottom w:val="0"/>
          <w:divBdr>
            <w:top w:val="none" w:sz="0" w:space="0" w:color="auto"/>
            <w:left w:val="none" w:sz="0" w:space="0" w:color="auto"/>
            <w:bottom w:val="none" w:sz="0" w:space="0" w:color="auto"/>
            <w:right w:val="none" w:sz="0" w:space="0" w:color="auto"/>
          </w:divBdr>
        </w:div>
        <w:div w:id="1129858150">
          <w:marLeft w:val="0"/>
          <w:marRight w:val="0"/>
          <w:marTop w:val="0"/>
          <w:marBottom w:val="0"/>
          <w:divBdr>
            <w:top w:val="none" w:sz="0" w:space="0" w:color="auto"/>
            <w:left w:val="none" w:sz="0" w:space="0" w:color="auto"/>
            <w:bottom w:val="none" w:sz="0" w:space="0" w:color="auto"/>
            <w:right w:val="none" w:sz="0" w:space="0" w:color="auto"/>
          </w:divBdr>
          <w:divsChild>
            <w:div w:id="2013677705">
              <w:marLeft w:val="0"/>
              <w:marRight w:val="0"/>
              <w:marTop w:val="0"/>
              <w:marBottom w:val="0"/>
              <w:divBdr>
                <w:top w:val="none" w:sz="0" w:space="0" w:color="auto"/>
                <w:left w:val="none" w:sz="0" w:space="0" w:color="auto"/>
                <w:bottom w:val="none" w:sz="0" w:space="0" w:color="auto"/>
                <w:right w:val="none" w:sz="0" w:space="0" w:color="auto"/>
              </w:divBdr>
            </w:div>
          </w:divsChild>
        </w:div>
        <w:div w:id="321541620">
          <w:marLeft w:val="0"/>
          <w:marRight w:val="0"/>
          <w:marTop w:val="0"/>
          <w:marBottom w:val="0"/>
          <w:divBdr>
            <w:top w:val="none" w:sz="0" w:space="0" w:color="auto"/>
            <w:left w:val="none" w:sz="0" w:space="0" w:color="auto"/>
            <w:bottom w:val="none" w:sz="0" w:space="0" w:color="auto"/>
            <w:right w:val="none" w:sz="0" w:space="0" w:color="auto"/>
          </w:divBdr>
        </w:div>
      </w:divsChild>
    </w:div>
    <w:div w:id="604651206">
      <w:bodyDiv w:val="1"/>
      <w:marLeft w:val="0"/>
      <w:marRight w:val="0"/>
      <w:marTop w:val="0"/>
      <w:marBottom w:val="0"/>
      <w:divBdr>
        <w:top w:val="none" w:sz="0" w:space="0" w:color="auto"/>
        <w:left w:val="none" w:sz="0" w:space="0" w:color="auto"/>
        <w:bottom w:val="none" w:sz="0" w:space="0" w:color="auto"/>
        <w:right w:val="none" w:sz="0" w:space="0" w:color="auto"/>
      </w:divBdr>
    </w:div>
    <w:div w:id="604845842">
      <w:bodyDiv w:val="1"/>
      <w:marLeft w:val="0"/>
      <w:marRight w:val="0"/>
      <w:marTop w:val="0"/>
      <w:marBottom w:val="0"/>
      <w:divBdr>
        <w:top w:val="none" w:sz="0" w:space="0" w:color="auto"/>
        <w:left w:val="none" w:sz="0" w:space="0" w:color="auto"/>
        <w:bottom w:val="none" w:sz="0" w:space="0" w:color="auto"/>
        <w:right w:val="none" w:sz="0" w:space="0" w:color="auto"/>
      </w:divBdr>
      <w:divsChild>
        <w:div w:id="272057426">
          <w:marLeft w:val="-225"/>
          <w:marRight w:val="-225"/>
          <w:marTop w:val="0"/>
          <w:marBottom w:val="0"/>
          <w:divBdr>
            <w:top w:val="none" w:sz="0" w:space="0" w:color="auto"/>
            <w:left w:val="none" w:sz="0" w:space="0" w:color="auto"/>
            <w:bottom w:val="none" w:sz="0" w:space="0" w:color="auto"/>
            <w:right w:val="none" w:sz="0" w:space="0" w:color="auto"/>
          </w:divBdr>
          <w:divsChild>
            <w:div w:id="1435712623">
              <w:marLeft w:val="0"/>
              <w:marRight w:val="0"/>
              <w:marTop w:val="0"/>
              <w:marBottom w:val="0"/>
              <w:divBdr>
                <w:top w:val="none" w:sz="0" w:space="0" w:color="auto"/>
                <w:left w:val="none" w:sz="0" w:space="0" w:color="auto"/>
                <w:bottom w:val="none" w:sz="0" w:space="0" w:color="auto"/>
                <w:right w:val="none" w:sz="0" w:space="0" w:color="auto"/>
              </w:divBdr>
              <w:divsChild>
                <w:div w:id="810905603">
                  <w:marLeft w:val="0"/>
                  <w:marRight w:val="0"/>
                  <w:marTop w:val="0"/>
                  <w:marBottom w:val="0"/>
                  <w:divBdr>
                    <w:top w:val="none" w:sz="0" w:space="0" w:color="auto"/>
                    <w:left w:val="none" w:sz="0" w:space="0" w:color="auto"/>
                    <w:bottom w:val="none" w:sz="0" w:space="0" w:color="auto"/>
                    <w:right w:val="none" w:sz="0" w:space="0" w:color="auto"/>
                  </w:divBdr>
                </w:div>
                <w:div w:id="1250389901">
                  <w:marLeft w:val="0"/>
                  <w:marRight w:val="0"/>
                  <w:marTop w:val="0"/>
                  <w:marBottom w:val="0"/>
                  <w:divBdr>
                    <w:top w:val="none" w:sz="0" w:space="0" w:color="auto"/>
                    <w:left w:val="none" w:sz="0" w:space="0" w:color="auto"/>
                    <w:bottom w:val="none" w:sz="0" w:space="0" w:color="auto"/>
                    <w:right w:val="none" w:sz="0" w:space="0" w:color="auto"/>
                  </w:divBdr>
                </w:div>
                <w:div w:id="1500347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924995">
      <w:bodyDiv w:val="1"/>
      <w:marLeft w:val="0"/>
      <w:marRight w:val="0"/>
      <w:marTop w:val="0"/>
      <w:marBottom w:val="0"/>
      <w:divBdr>
        <w:top w:val="none" w:sz="0" w:space="0" w:color="auto"/>
        <w:left w:val="none" w:sz="0" w:space="0" w:color="auto"/>
        <w:bottom w:val="none" w:sz="0" w:space="0" w:color="auto"/>
        <w:right w:val="none" w:sz="0" w:space="0" w:color="auto"/>
      </w:divBdr>
      <w:divsChild>
        <w:div w:id="327758739">
          <w:marLeft w:val="0"/>
          <w:marRight w:val="0"/>
          <w:marTop w:val="480"/>
          <w:marBottom w:val="0"/>
          <w:divBdr>
            <w:top w:val="none" w:sz="0" w:space="0" w:color="auto"/>
            <w:left w:val="none" w:sz="0" w:space="0" w:color="auto"/>
            <w:bottom w:val="none" w:sz="0" w:space="0" w:color="auto"/>
            <w:right w:val="none" w:sz="0" w:space="0" w:color="auto"/>
          </w:divBdr>
        </w:div>
      </w:divsChild>
    </w:div>
    <w:div w:id="605966993">
      <w:bodyDiv w:val="1"/>
      <w:marLeft w:val="0"/>
      <w:marRight w:val="0"/>
      <w:marTop w:val="0"/>
      <w:marBottom w:val="0"/>
      <w:divBdr>
        <w:top w:val="none" w:sz="0" w:space="0" w:color="auto"/>
        <w:left w:val="none" w:sz="0" w:space="0" w:color="auto"/>
        <w:bottom w:val="none" w:sz="0" w:space="0" w:color="auto"/>
        <w:right w:val="none" w:sz="0" w:space="0" w:color="auto"/>
      </w:divBdr>
      <w:divsChild>
        <w:div w:id="53815003">
          <w:marLeft w:val="-225"/>
          <w:marRight w:val="-225"/>
          <w:marTop w:val="0"/>
          <w:marBottom w:val="0"/>
          <w:divBdr>
            <w:top w:val="none" w:sz="0" w:space="0" w:color="auto"/>
            <w:left w:val="none" w:sz="0" w:space="0" w:color="auto"/>
            <w:bottom w:val="none" w:sz="0" w:space="0" w:color="auto"/>
            <w:right w:val="none" w:sz="0" w:space="0" w:color="auto"/>
          </w:divBdr>
        </w:div>
        <w:div w:id="72900035">
          <w:marLeft w:val="-225"/>
          <w:marRight w:val="-225"/>
          <w:marTop w:val="0"/>
          <w:marBottom w:val="0"/>
          <w:divBdr>
            <w:top w:val="none" w:sz="0" w:space="0" w:color="auto"/>
            <w:left w:val="none" w:sz="0" w:space="0" w:color="auto"/>
            <w:bottom w:val="none" w:sz="0" w:space="0" w:color="auto"/>
            <w:right w:val="none" w:sz="0" w:space="0" w:color="auto"/>
          </w:divBdr>
          <w:divsChild>
            <w:div w:id="259602015">
              <w:marLeft w:val="0"/>
              <w:marRight w:val="0"/>
              <w:marTop w:val="0"/>
              <w:marBottom w:val="0"/>
              <w:divBdr>
                <w:top w:val="none" w:sz="0" w:space="0" w:color="auto"/>
                <w:left w:val="none" w:sz="0" w:space="0" w:color="auto"/>
                <w:bottom w:val="none" w:sz="0" w:space="0" w:color="auto"/>
                <w:right w:val="none" w:sz="0" w:space="0" w:color="auto"/>
              </w:divBdr>
              <w:divsChild>
                <w:div w:id="33943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233853">
      <w:bodyDiv w:val="1"/>
      <w:marLeft w:val="0"/>
      <w:marRight w:val="0"/>
      <w:marTop w:val="0"/>
      <w:marBottom w:val="0"/>
      <w:divBdr>
        <w:top w:val="none" w:sz="0" w:space="0" w:color="auto"/>
        <w:left w:val="none" w:sz="0" w:space="0" w:color="auto"/>
        <w:bottom w:val="none" w:sz="0" w:space="0" w:color="auto"/>
        <w:right w:val="none" w:sz="0" w:space="0" w:color="auto"/>
      </w:divBdr>
      <w:divsChild>
        <w:div w:id="443891853">
          <w:marLeft w:val="-225"/>
          <w:marRight w:val="-225"/>
          <w:marTop w:val="0"/>
          <w:marBottom w:val="0"/>
          <w:divBdr>
            <w:top w:val="none" w:sz="0" w:space="0" w:color="auto"/>
            <w:left w:val="none" w:sz="0" w:space="0" w:color="auto"/>
            <w:bottom w:val="none" w:sz="0" w:space="0" w:color="auto"/>
            <w:right w:val="none" w:sz="0" w:space="0" w:color="auto"/>
          </w:divBdr>
        </w:div>
        <w:div w:id="1290210586">
          <w:marLeft w:val="-225"/>
          <w:marRight w:val="-225"/>
          <w:marTop w:val="0"/>
          <w:marBottom w:val="0"/>
          <w:divBdr>
            <w:top w:val="none" w:sz="0" w:space="0" w:color="auto"/>
            <w:left w:val="none" w:sz="0" w:space="0" w:color="auto"/>
            <w:bottom w:val="none" w:sz="0" w:space="0" w:color="auto"/>
            <w:right w:val="none" w:sz="0" w:space="0" w:color="auto"/>
          </w:divBdr>
        </w:div>
      </w:divsChild>
    </w:div>
    <w:div w:id="606273997">
      <w:bodyDiv w:val="1"/>
      <w:marLeft w:val="0"/>
      <w:marRight w:val="0"/>
      <w:marTop w:val="0"/>
      <w:marBottom w:val="0"/>
      <w:divBdr>
        <w:top w:val="none" w:sz="0" w:space="0" w:color="auto"/>
        <w:left w:val="none" w:sz="0" w:space="0" w:color="auto"/>
        <w:bottom w:val="none" w:sz="0" w:space="0" w:color="auto"/>
        <w:right w:val="none" w:sz="0" w:space="0" w:color="auto"/>
      </w:divBdr>
    </w:div>
    <w:div w:id="606549937">
      <w:bodyDiv w:val="1"/>
      <w:marLeft w:val="0"/>
      <w:marRight w:val="0"/>
      <w:marTop w:val="0"/>
      <w:marBottom w:val="0"/>
      <w:divBdr>
        <w:top w:val="none" w:sz="0" w:space="0" w:color="auto"/>
        <w:left w:val="none" w:sz="0" w:space="0" w:color="auto"/>
        <w:bottom w:val="none" w:sz="0" w:space="0" w:color="auto"/>
        <w:right w:val="none" w:sz="0" w:space="0" w:color="auto"/>
      </w:divBdr>
      <w:divsChild>
        <w:div w:id="1089155142">
          <w:marLeft w:val="-161"/>
          <w:marRight w:val="-161"/>
          <w:marTop w:val="0"/>
          <w:marBottom w:val="0"/>
          <w:divBdr>
            <w:top w:val="none" w:sz="0" w:space="0" w:color="auto"/>
            <w:left w:val="none" w:sz="0" w:space="0" w:color="auto"/>
            <w:bottom w:val="none" w:sz="0" w:space="0" w:color="auto"/>
            <w:right w:val="none" w:sz="0" w:space="0" w:color="auto"/>
          </w:divBdr>
        </w:div>
        <w:div w:id="1459881859">
          <w:marLeft w:val="-161"/>
          <w:marRight w:val="-161"/>
          <w:marTop w:val="0"/>
          <w:marBottom w:val="0"/>
          <w:divBdr>
            <w:top w:val="none" w:sz="0" w:space="0" w:color="auto"/>
            <w:left w:val="none" w:sz="0" w:space="0" w:color="auto"/>
            <w:bottom w:val="none" w:sz="0" w:space="0" w:color="auto"/>
            <w:right w:val="none" w:sz="0" w:space="0" w:color="auto"/>
          </w:divBdr>
          <w:divsChild>
            <w:div w:id="86922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889017">
      <w:bodyDiv w:val="1"/>
      <w:marLeft w:val="0"/>
      <w:marRight w:val="0"/>
      <w:marTop w:val="0"/>
      <w:marBottom w:val="0"/>
      <w:divBdr>
        <w:top w:val="none" w:sz="0" w:space="0" w:color="auto"/>
        <w:left w:val="none" w:sz="0" w:space="0" w:color="auto"/>
        <w:bottom w:val="none" w:sz="0" w:space="0" w:color="auto"/>
        <w:right w:val="none" w:sz="0" w:space="0" w:color="auto"/>
      </w:divBdr>
      <w:divsChild>
        <w:div w:id="690031111">
          <w:marLeft w:val="-225"/>
          <w:marRight w:val="-225"/>
          <w:marTop w:val="0"/>
          <w:marBottom w:val="0"/>
          <w:divBdr>
            <w:top w:val="none" w:sz="0" w:space="0" w:color="auto"/>
            <w:left w:val="none" w:sz="0" w:space="0" w:color="auto"/>
            <w:bottom w:val="none" w:sz="0" w:space="0" w:color="auto"/>
            <w:right w:val="none" w:sz="0" w:space="0" w:color="auto"/>
          </w:divBdr>
        </w:div>
        <w:div w:id="666439225">
          <w:marLeft w:val="-225"/>
          <w:marRight w:val="-225"/>
          <w:marTop w:val="0"/>
          <w:marBottom w:val="0"/>
          <w:divBdr>
            <w:top w:val="none" w:sz="0" w:space="0" w:color="auto"/>
            <w:left w:val="none" w:sz="0" w:space="0" w:color="auto"/>
            <w:bottom w:val="none" w:sz="0" w:space="0" w:color="auto"/>
            <w:right w:val="none" w:sz="0" w:space="0" w:color="auto"/>
          </w:divBdr>
          <w:divsChild>
            <w:div w:id="1328366137">
              <w:marLeft w:val="0"/>
              <w:marRight w:val="0"/>
              <w:marTop w:val="0"/>
              <w:marBottom w:val="0"/>
              <w:divBdr>
                <w:top w:val="none" w:sz="0" w:space="0" w:color="auto"/>
                <w:left w:val="none" w:sz="0" w:space="0" w:color="auto"/>
                <w:bottom w:val="none" w:sz="0" w:space="0" w:color="auto"/>
                <w:right w:val="none" w:sz="0" w:space="0" w:color="auto"/>
              </w:divBdr>
              <w:divsChild>
                <w:div w:id="120655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349685">
      <w:bodyDiv w:val="1"/>
      <w:marLeft w:val="0"/>
      <w:marRight w:val="0"/>
      <w:marTop w:val="0"/>
      <w:marBottom w:val="0"/>
      <w:divBdr>
        <w:top w:val="none" w:sz="0" w:space="0" w:color="auto"/>
        <w:left w:val="none" w:sz="0" w:space="0" w:color="auto"/>
        <w:bottom w:val="none" w:sz="0" w:space="0" w:color="auto"/>
        <w:right w:val="none" w:sz="0" w:space="0" w:color="auto"/>
      </w:divBdr>
      <w:divsChild>
        <w:div w:id="941307276">
          <w:marLeft w:val="0"/>
          <w:marRight w:val="0"/>
          <w:marTop w:val="0"/>
          <w:marBottom w:val="0"/>
          <w:divBdr>
            <w:top w:val="none" w:sz="0" w:space="0" w:color="auto"/>
            <w:left w:val="none" w:sz="0" w:space="0" w:color="auto"/>
            <w:bottom w:val="none" w:sz="0" w:space="0" w:color="auto"/>
            <w:right w:val="none" w:sz="0" w:space="0" w:color="auto"/>
          </w:divBdr>
        </w:div>
        <w:div w:id="2030987747">
          <w:marLeft w:val="0"/>
          <w:marRight w:val="0"/>
          <w:marTop w:val="0"/>
          <w:marBottom w:val="0"/>
          <w:divBdr>
            <w:top w:val="none" w:sz="0" w:space="0" w:color="auto"/>
            <w:left w:val="none" w:sz="0" w:space="0" w:color="auto"/>
            <w:bottom w:val="none" w:sz="0" w:space="0" w:color="auto"/>
            <w:right w:val="none" w:sz="0" w:space="0" w:color="auto"/>
          </w:divBdr>
          <w:divsChild>
            <w:div w:id="1297300775">
              <w:marLeft w:val="-113"/>
              <w:marRight w:val="0"/>
              <w:marTop w:val="0"/>
              <w:marBottom w:val="0"/>
              <w:divBdr>
                <w:top w:val="none" w:sz="0" w:space="0" w:color="auto"/>
                <w:left w:val="none" w:sz="0" w:space="0" w:color="auto"/>
                <w:bottom w:val="none" w:sz="0" w:space="0" w:color="auto"/>
                <w:right w:val="none" w:sz="0" w:space="0" w:color="auto"/>
              </w:divBdr>
            </w:div>
            <w:div w:id="2031568250">
              <w:marLeft w:val="0"/>
              <w:marRight w:val="0"/>
              <w:marTop w:val="0"/>
              <w:marBottom w:val="0"/>
              <w:divBdr>
                <w:top w:val="none" w:sz="0" w:space="0" w:color="auto"/>
                <w:left w:val="none" w:sz="0" w:space="0" w:color="auto"/>
                <w:bottom w:val="none" w:sz="0" w:space="0" w:color="auto"/>
                <w:right w:val="none" w:sz="0" w:space="0" w:color="auto"/>
              </w:divBdr>
              <w:divsChild>
                <w:div w:id="56553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172847">
          <w:marLeft w:val="0"/>
          <w:marRight w:val="0"/>
          <w:marTop w:val="0"/>
          <w:marBottom w:val="0"/>
          <w:divBdr>
            <w:top w:val="none" w:sz="0" w:space="0" w:color="auto"/>
            <w:left w:val="none" w:sz="0" w:space="0" w:color="auto"/>
            <w:bottom w:val="none" w:sz="0" w:space="0" w:color="auto"/>
            <w:right w:val="none" w:sz="0" w:space="0" w:color="auto"/>
          </w:divBdr>
          <w:divsChild>
            <w:div w:id="924459349">
              <w:marLeft w:val="0"/>
              <w:marRight w:val="0"/>
              <w:marTop w:val="0"/>
              <w:marBottom w:val="0"/>
              <w:divBdr>
                <w:top w:val="none" w:sz="0" w:space="0" w:color="auto"/>
                <w:left w:val="none" w:sz="0" w:space="0" w:color="auto"/>
                <w:bottom w:val="none" w:sz="0" w:space="0" w:color="auto"/>
                <w:right w:val="none" w:sz="0" w:space="0" w:color="auto"/>
              </w:divBdr>
            </w:div>
            <w:div w:id="1216236892">
              <w:marLeft w:val="0"/>
              <w:marRight w:val="0"/>
              <w:marTop w:val="0"/>
              <w:marBottom w:val="0"/>
              <w:divBdr>
                <w:top w:val="none" w:sz="0" w:space="0" w:color="auto"/>
                <w:left w:val="none" w:sz="0" w:space="0" w:color="auto"/>
                <w:bottom w:val="none" w:sz="0" w:space="0" w:color="auto"/>
                <w:right w:val="none" w:sz="0" w:space="0" w:color="auto"/>
              </w:divBdr>
            </w:div>
            <w:div w:id="1798715068">
              <w:marLeft w:val="0"/>
              <w:marRight w:val="0"/>
              <w:marTop w:val="0"/>
              <w:marBottom w:val="0"/>
              <w:divBdr>
                <w:top w:val="none" w:sz="0" w:space="0" w:color="auto"/>
                <w:left w:val="none" w:sz="0" w:space="0" w:color="auto"/>
                <w:bottom w:val="none" w:sz="0" w:space="0" w:color="auto"/>
                <w:right w:val="none" w:sz="0" w:space="0" w:color="auto"/>
              </w:divBdr>
            </w:div>
          </w:divsChild>
        </w:div>
        <w:div w:id="907619282">
          <w:marLeft w:val="0"/>
          <w:marRight w:val="0"/>
          <w:marTop w:val="0"/>
          <w:marBottom w:val="0"/>
          <w:divBdr>
            <w:top w:val="none" w:sz="0" w:space="0" w:color="auto"/>
            <w:left w:val="none" w:sz="0" w:space="0" w:color="auto"/>
            <w:bottom w:val="none" w:sz="0" w:space="0" w:color="auto"/>
            <w:right w:val="none" w:sz="0" w:space="0" w:color="auto"/>
          </w:divBdr>
          <w:divsChild>
            <w:div w:id="974019492">
              <w:marLeft w:val="0"/>
              <w:marRight w:val="0"/>
              <w:marTop w:val="0"/>
              <w:marBottom w:val="0"/>
              <w:divBdr>
                <w:top w:val="none" w:sz="0" w:space="0" w:color="auto"/>
                <w:left w:val="none" w:sz="0" w:space="0" w:color="auto"/>
                <w:bottom w:val="none" w:sz="0" w:space="0" w:color="auto"/>
                <w:right w:val="none" w:sz="0" w:space="0" w:color="auto"/>
              </w:divBdr>
              <w:divsChild>
                <w:div w:id="1999990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349871">
      <w:bodyDiv w:val="1"/>
      <w:marLeft w:val="0"/>
      <w:marRight w:val="0"/>
      <w:marTop w:val="0"/>
      <w:marBottom w:val="0"/>
      <w:divBdr>
        <w:top w:val="none" w:sz="0" w:space="0" w:color="auto"/>
        <w:left w:val="none" w:sz="0" w:space="0" w:color="auto"/>
        <w:bottom w:val="none" w:sz="0" w:space="0" w:color="auto"/>
        <w:right w:val="none" w:sz="0" w:space="0" w:color="auto"/>
      </w:divBdr>
      <w:divsChild>
        <w:div w:id="83456919">
          <w:marLeft w:val="0"/>
          <w:marRight w:val="0"/>
          <w:marTop w:val="240"/>
          <w:marBottom w:val="240"/>
          <w:divBdr>
            <w:top w:val="none" w:sz="0" w:space="0" w:color="auto"/>
            <w:left w:val="none" w:sz="0" w:space="0" w:color="auto"/>
            <w:bottom w:val="none" w:sz="0" w:space="0" w:color="auto"/>
            <w:right w:val="none" w:sz="0" w:space="0" w:color="auto"/>
          </w:divBdr>
        </w:div>
      </w:divsChild>
    </w:div>
    <w:div w:id="607854946">
      <w:bodyDiv w:val="1"/>
      <w:marLeft w:val="0"/>
      <w:marRight w:val="0"/>
      <w:marTop w:val="0"/>
      <w:marBottom w:val="0"/>
      <w:divBdr>
        <w:top w:val="none" w:sz="0" w:space="0" w:color="auto"/>
        <w:left w:val="none" w:sz="0" w:space="0" w:color="auto"/>
        <w:bottom w:val="none" w:sz="0" w:space="0" w:color="auto"/>
        <w:right w:val="none" w:sz="0" w:space="0" w:color="auto"/>
      </w:divBdr>
      <w:divsChild>
        <w:div w:id="257567714">
          <w:marLeft w:val="-225"/>
          <w:marRight w:val="-225"/>
          <w:marTop w:val="0"/>
          <w:marBottom w:val="0"/>
          <w:divBdr>
            <w:top w:val="none" w:sz="0" w:space="0" w:color="auto"/>
            <w:left w:val="none" w:sz="0" w:space="0" w:color="auto"/>
            <w:bottom w:val="none" w:sz="0" w:space="0" w:color="auto"/>
            <w:right w:val="none" w:sz="0" w:space="0" w:color="auto"/>
          </w:divBdr>
          <w:divsChild>
            <w:div w:id="1648851960">
              <w:marLeft w:val="0"/>
              <w:marRight w:val="0"/>
              <w:marTop w:val="0"/>
              <w:marBottom w:val="0"/>
              <w:divBdr>
                <w:top w:val="none" w:sz="0" w:space="0" w:color="auto"/>
                <w:left w:val="none" w:sz="0" w:space="0" w:color="auto"/>
                <w:bottom w:val="none" w:sz="0" w:space="0" w:color="auto"/>
                <w:right w:val="none" w:sz="0" w:space="0" w:color="auto"/>
              </w:divBdr>
              <w:divsChild>
                <w:div w:id="271396624">
                  <w:marLeft w:val="0"/>
                  <w:marRight w:val="0"/>
                  <w:marTop w:val="0"/>
                  <w:marBottom w:val="0"/>
                  <w:divBdr>
                    <w:top w:val="none" w:sz="0" w:space="0" w:color="auto"/>
                    <w:left w:val="none" w:sz="0" w:space="0" w:color="auto"/>
                    <w:bottom w:val="none" w:sz="0" w:space="0" w:color="auto"/>
                    <w:right w:val="none" w:sz="0" w:space="0" w:color="auto"/>
                  </w:divBdr>
                </w:div>
                <w:div w:id="562907577">
                  <w:marLeft w:val="0"/>
                  <w:marRight w:val="0"/>
                  <w:marTop w:val="0"/>
                  <w:marBottom w:val="0"/>
                  <w:divBdr>
                    <w:top w:val="none" w:sz="0" w:space="0" w:color="auto"/>
                    <w:left w:val="none" w:sz="0" w:space="0" w:color="auto"/>
                    <w:bottom w:val="none" w:sz="0" w:space="0" w:color="auto"/>
                    <w:right w:val="none" w:sz="0" w:space="0" w:color="auto"/>
                  </w:divBdr>
                </w:div>
                <w:div w:id="958487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235056">
          <w:marLeft w:val="-225"/>
          <w:marRight w:val="-225"/>
          <w:marTop w:val="0"/>
          <w:marBottom w:val="0"/>
          <w:divBdr>
            <w:top w:val="none" w:sz="0" w:space="0" w:color="auto"/>
            <w:left w:val="none" w:sz="0" w:space="0" w:color="auto"/>
            <w:bottom w:val="none" w:sz="0" w:space="0" w:color="auto"/>
            <w:right w:val="none" w:sz="0" w:space="0" w:color="auto"/>
          </w:divBdr>
        </w:div>
      </w:divsChild>
    </w:div>
    <w:div w:id="608002996">
      <w:bodyDiv w:val="1"/>
      <w:marLeft w:val="0"/>
      <w:marRight w:val="0"/>
      <w:marTop w:val="0"/>
      <w:marBottom w:val="0"/>
      <w:divBdr>
        <w:top w:val="none" w:sz="0" w:space="0" w:color="auto"/>
        <w:left w:val="none" w:sz="0" w:space="0" w:color="auto"/>
        <w:bottom w:val="none" w:sz="0" w:space="0" w:color="auto"/>
        <w:right w:val="none" w:sz="0" w:space="0" w:color="auto"/>
      </w:divBdr>
      <w:divsChild>
        <w:div w:id="509295568">
          <w:marLeft w:val="0"/>
          <w:marRight w:val="0"/>
          <w:marTop w:val="0"/>
          <w:marBottom w:val="0"/>
          <w:divBdr>
            <w:top w:val="none" w:sz="0" w:space="0" w:color="auto"/>
            <w:left w:val="none" w:sz="0" w:space="0" w:color="auto"/>
            <w:bottom w:val="none" w:sz="0" w:space="0" w:color="auto"/>
            <w:right w:val="none" w:sz="0" w:space="0" w:color="auto"/>
          </w:divBdr>
          <w:divsChild>
            <w:div w:id="1889836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08195888">
      <w:bodyDiv w:val="1"/>
      <w:marLeft w:val="0"/>
      <w:marRight w:val="0"/>
      <w:marTop w:val="0"/>
      <w:marBottom w:val="0"/>
      <w:divBdr>
        <w:top w:val="none" w:sz="0" w:space="0" w:color="auto"/>
        <w:left w:val="none" w:sz="0" w:space="0" w:color="auto"/>
        <w:bottom w:val="none" w:sz="0" w:space="0" w:color="auto"/>
        <w:right w:val="none" w:sz="0" w:space="0" w:color="auto"/>
      </w:divBdr>
      <w:divsChild>
        <w:div w:id="1445617753">
          <w:marLeft w:val="-225"/>
          <w:marRight w:val="-225"/>
          <w:marTop w:val="0"/>
          <w:marBottom w:val="0"/>
          <w:divBdr>
            <w:top w:val="none" w:sz="0" w:space="0" w:color="auto"/>
            <w:left w:val="none" w:sz="0" w:space="0" w:color="auto"/>
            <w:bottom w:val="none" w:sz="0" w:space="0" w:color="auto"/>
            <w:right w:val="none" w:sz="0" w:space="0" w:color="auto"/>
          </w:divBdr>
        </w:div>
        <w:div w:id="527983794">
          <w:marLeft w:val="-225"/>
          <w:marRight w:val="-225"/>
          <w:marTop w:val="0"/>
          <w:marBottom w:val="0"/>
          <w:divBdr>
            <w:top w:val="none" w:sz="0" w:space="0" w:color="auto"/>
            <w:left w:val="none" w:sz="0" w:space="0" w:color="auto"/>
            <w:bottom w:val="none" w:sz="0" w:space="0" w:color="auto"/>
            <w:right w:val="none" w:sz="0" w:space="0" w:color="auto"/>
          </w:divBdr>
          <w:divsChild>
            <w:div w:id="1028601507">
              <w:marLeft w:val="0"/>
              <w:marRight w:val="0"/>
              <w:marTop w:val="0"/>
              <w:marBottom w:val="0"/>
              <w:divBdr>
                <w:top w:val="none" w:sz="0" w:space="0" w:color="auto"/>
                <w:left w:val="none" w:sz="0" w:space="0" w:color="auto"/>
                <w:bottom w:val="none" w:sz="0" w:space="0" w:color="auto"/>
                <w:right w:val="none" w:sz="0" w:space="0" w:color="auto"/>
              </w:divBdr>
              <w:divsChild>
                <w:div w:id="1742679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8706342">
      <w:bodyDiv w:val="1"/>
      <w:marLeft w:val="0"/>
      <w:marRight w:val="0"/>
      <w:marTop w:val="0"/>
      <w:marBottom w:val="0"/>
      <w:divBdr>
        <w:top w:val="none" w:sz="0" w:space="0" w:color="auto"/>
        <w:left w:val="none" w:sz="0" w:space="0" w:color="auto"/>
        <w:bottom w:val="none" w:sz="0" w:space="0" w:color="auto"/>
        <w:right w:val="none" w:sz="0" w:space="0" w:color="auto"/>
      </w:divBdr>
      <w:divsChild>
        <w:div w:id="709453733">
          <w:marLeft w:val="0"/>
          <w:marRight w:val="0"/>
          <w:marTop w:val="0"/>
          <w:marBottom w:val="450"/>
          <w:divBdr>
            <w:top w:val="none" w:sz="0" w:space="0" w:color="auto"/>
            <w:left w:val="none" w:sz="0" w:space="0" w:color="auto"/>
            <w:bottom w:val="none" w:sz="0" w:space="0" w:color="auto"/>
            <w:right w:val="none" w:sz="0" w:space="0" w:color="auto"/>
          </w:divBdr>
          <w:divsChild>
            <w:div w:id="1353845121">
              <w:marLeft w:val="0"/>
              <w:marRight w:val="0"/>
              <w:marTop w:val="0"/>
              <w:marBottom w:val="0"/>
              <w:divBdr>
                <w:top w:val="none" w:sz="0" w:space="0" w:color="auto"/>
                <w:left w:val="none" w:sz="0" w:space="0" w:color="auto"/>
                <w:bottom w:val="none" w:sz="0" w:space="0" w:color="auto"/>
                <w:right w:val="none" w:sz="0" w:space="0" w:color="auto"/>
              </w:divBdr>
            </w:div>
          </w:divsChild>
        </w:div>
        <w:div w:id="1152720645">
          <w:marLeft w:val="0"/>
          <w:marRight w:val="0"/>
          <w:marTop w:val="0"/>
          <w:marBottom w:val="0"/>
          <w:divBdr>
            <w:top w:val="none" w:sz="0" w:space="0" w:color="auto"/>
            <w:left w:val="none" w:sz="0" w:space="0" w:color="auto"/>
            <w:bottom w:val="none" w:sz="0" w:space="0" w:color="auto"/>
            <w:right w:val="none" w:sz="0" w:space="0" w:color="auto"/>
          </w:divBdr>
        </w:div>
      </w:divsChild>
    </w:div>
    <w:div w:id="609242478">
      <w:bodyDiv w:val="1"/>
      <w:marLeft w:val="0"/>
      <w:marRight w:val="0"/>
      <w:marTop w:val="0"/>
      <w:marBottom w:val="0"/>
      <w:divBdr>
        <w:top w:val="none" w:sz="0" w:space="0" w:color="auto"/>
        <w:left w:val="none" w:sz="0" w:space="0" w:color="auto"/>
        <w:bottom w:val="none" w:sz="0" w:space="0" w:color="auto"/>
        <w:right w:val="none" w:sz="0" w:space="0" w:color="auto"/>
      </w:divBdr>
      <w:divsChild>
        <w:div w:id="1040474230">
          <w:marLeft w:val="0"/>
          <w:marRight w:val="0"/>
          <w:marTop w:val="0"/>
          <w:marBottom w:val="0"/>
          <w:divBdr>
            <w:top w:val="none" w:sz="0" w:space="0" w:color="auto"/>
            <w:left w:val="none" w:sz="0" w:space="0" w:color="auto"/>
            <w:bottom w:val="none" w:sz="0" w:space="0" w:color="auto"/>
            <w:right w:val="none" w:sz="0" w:space="0" w:color="auto"/>
          </w:divBdr>
        </w:div>
      </w:divsChild>
    </w:div>
    <w:div w:id="609432364">
      <w:bodyDiv w:val="1"/>
      <w:marLeft w:val="0"/>
      <w:marRight w:val="0"/>
      <w:marTop w:val="0"/>
      <w:marBottom w:val="0"/>
      <w:divBdr>
        <w:top w:val="none" w:sz="0" w:space="0" w:color="auto"/>
        <w:left w:val="none" w:sz="0" w:space="0" w:color="auto"/>
        <w:bottom w:val="none" w:sz="0" w:space="0" w:color="auto"/>
        <w:right w:val="none" w:sz="0" w:space="0" w:color="auto"/>
      </w:divBdr>
      <w:divsChild>
        <w:div w:id="688792975">
          <w:marLeft w:val="-225"/>
          <w:marRight w:val="-225"/>
          <w:marTop w:val="0"/>
          <w:marBottom w:val="0"/>
          <w:divBdr>
            <w:top w:val="none" w:sz="0" w:space="0" w:color="auto"/>
            <w:left w:val="none" w:sz="0" w:space="0" w:color="auto"/>
            <w:bottom w:val="none" w:sz="0" w:space="0" w:color="auto"/>
            <w:right w:val="none" w:sz="0" w:space="0" w:color="auto"/>
          </w:divBdr>
        </w:div>
      </w:divsChild>
    </w:div>
    <w:div w:id="609819411">
      <w:bodyDiv w:val="1"/>
      <w:marLeft w:val="0"/>
      <w:marRight w:val="0"/>
      <w:marTop w:val="0"/>
      <w:marBottom w:val="0"/>
      <w:divBdr>
        <w:top w:val="none" w:sz="0" w:space="0" w:color="auto"/>
        <w:left w:val="none" w:sz="0" w:space="0" w:color="auto"/>
        <w:bottom w:val="none" w:sz="0" w:space="0" w:color="auto"/>
        <w:right w:val="none" w:sz="0" w:space="0" w:color="auto"/>
      </w:divBdr>
      <w:divsChild>
        <w:div w:id="18511287">
          <w:marLeft w:val="0"/>
          <w:marRight w:val="0"/>
          <w:marTop w:val="0"/>
          <w:marBottom w:val="210"/>
          <w:divBdr>
            <w:top w:val="none" w:sz="0" w:space="0" w:color="auto"/>
            <w:left w:val="none" w:sz="0" w:space="0" w:color="auto"/>
            <w:bottom w:val="none" w:sz="0" w:space="0" w:color="auto"/>
            <w:right w:val="none" w:sz="0" w:space="0" w:color="auto"/>
          </w:divBdr>
        </w:div>
        <w:div w:id="1179201549">
          <w:marLeft w:val="0"/>
          <w:marRight w:val="0"/>
          <w:marTop w:val="105"/>
          <w:marBottom w:val="840"/>
          <w:divBdr>
            <w:top w:val="none" w:sz="0" w:space="0" w:color="auto"/>
            <w:left w:val="none" w:sz="0" w:space="0" w:color="auto"/>
            <w:bottom w:val="none" w:sz="0" w:space="0" w:color="auto"/>
            <w:right w:val="none" w:sz="0" w:space="0" w:color="auto"/>
          </w:divBdr>
        </w:div>
      </w:divsChild>
    </w:div>
    <w:div w:id="609825257">
      <w:bodyDiv w:val="1"/>
      <w:marLeft w:val="0"/>
      <w:marRight w:val="0"/>
      <w:marTop w:val="0"/>
      <w:marBottom w:val="0"/>
      <w:divBdr>
        <w:top w:val="none" w:sz="0" w:space="0" w:color="auto"/>
        <w:left w:val="none" w:sz="0" w:space="0" w:color="auto"/>
        <w:bottom w:val="none" w:sz="0" w:space="0" w:color="auto"/>
        <w:right w:val="none" w:sz="0" w:space="0" w:color="auto"/>
      </w:divBdr>
    </w:div>
    <w:div w:id="610091765">
      <w:bodyDiv w:val="1"/>
      <w:marLeft w:val="0"/>
      <w:marRight w:val="0"/>
      <w:marTop w:val="0"/>
      <w:marBottom w:val="0"/>
      <w:divBdr>
        <w:top w:val="none" w:sz="0" w:space="0" w:color="auto"/>
        <w:left w:val="none" w:sz="0" w:space="0" w:color="auto"/>
        <w:bottom w:val="none" w:sz="0" w:space="0" w:color="auto"/>
        <w:right w:val="none" w:sz="0" w:space="0" w:color="auto"/>
      </w:divBdr>
      <w:divsChild>
        <w:div w:id="1475829642">
          <w:marLeft w:val="0"/>
          <w:marRight w:val="0"/>
          <w:marTop w:val="0"/>
          <w:marBottom w:val="90"/>
          <w:divBdr>
            <w:top w:val="none" w:sz="0" w:space="0" w:color="auto"/>
            <w:left w:val="none" w:sz="0" w:space="0" w:color="auto"/>
            <w:bottom w:val="none" w:sz="0" w:space="0" w:color="auto"/>
            <w:right w:val="none" w:sz="0" w:space="0" w:color="auto"/>
          </w:divBdr>
          <w:divsChild>
            <w:div w:id="849417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238369">
      <w:bodyDiv w:val="1"/>
      <w:marLeft w:val="0"/>
      <w:marRight w:val="0"/>
      <w:marTop w:val="0"/>
      <w:marBottom w:val="0"/>
      <w:divBdr>
        <w:top w:val="none" w:sz="0" w:space="0" w:color="auto"/>
        <w:left w:val="none" w:sz="0" w:space="0" w:color="auto"/>
        <w:bottom w:val="none" w:sz="0" w:space="0" w:color="auto"/>
        <w:right w:val="none" w:sz="0" w:space="0" w:color="auto"/>
      </w:divBdr>
      <w:divsChild>
        <w:div w:id="276761213">
          <w:marLeft w:val="-150"/>
          <w:marRight w:val="-150"/>
          <w:marTop w:val="0"/>
          <w:marBottom w:val="0"/>
          <w:divBdr>
            <w:top w:val="none" w:sz="0" w:space="0" w:color="auto"/>
            <w:left w:val="none" w:sz="0" w:space="0" w:color="auto"/>
            <w:bottom w:val="none" w:sz="0" w:space="0" w:color="auto"/>
            <w:right w:val="none" w:sz="0" w:space="0" w:color="auto"/>
          </w:divBdr>
          <w:divsChild>
            <w:div w:id="1940527249">
              <w:marLeft w:val="0"/>
              <w:marRight w:val="0"/>
              <w:marTop w:val="0"/>
              <w:marBottom w:val="0"/>
              <w:divBdr>
                <w:top w:val="none" w:sz="0" w:space="0" w:color="auto"/>
                <w:left w:val="none" w:sz="0" w:space="0" w:color="auto"/>
                <w:bottom w:val="none" w:sz="0" w:space="0" w:color="auto"/>
                <w:right w:val="none" w:sz="0" w:space="0" w:color="auto"/>
              </w:divBdr>
              <w:divsChild>
                <w:div w:id="91509675">
                  <w:marLeft w:val="0"/>
                  <w:marRight w:val="0"/>
                  <w:marTop w:val="0"/>
                  <w:marBottom w:val="0"/>
                  <w:divBdr>
                    <w:top w:val="none" w:sz="0" w:space="0" w:color="auto"/>
                    <w:left w:val="none" w:sz="0" w:space="0" w:color="auto"/>
                    <w:bottom w:val="none" w:sz="0" w:space="0" w:color="auto"/>
                    <w:right w:val="none" w:sz="0" w:space="0" w:color="auto"/>
                  </w:divBdr>
                  <w:divsChild>
                    <w:div w:id="974065972">
                      <w:marLeft w:val="0"/>
                      <w:marRight w:val="0"/>
                      <w:marTop w:val="0"/>
                      <w:marBottom w:val="0"/>
                      <w:divBdr>
                        <w:top w:val="none" w:sz="0" w:space="0" w:color="auto"/>
                        <w:left w:val="none" w:sz="0" w:space="0" w:color="auto"/>
                        <w:bottom w:val="none" w:sz="0" w:space="0" w:color="auto"/>
                        <w:right w:val="none" w:sz="0" w:space="0" w:color="auto"/>
                      </w:divBdr>
                    </w:div>
                  </w:divsChild>
                </w:div>
                <w:div w:id="988442805">
                  <w:marLeft w:val="0"/>
                  <w:marRight w:val="0"/>
                  <w:marTop w:val="0"/>
                  <w:marBottom w:val="0"/>
                  <w:divBdr>
                    <w:top w:val="none" w:sz="0" w:space="0" w:color="auto"/>
                    <w:left w:val="none" w:sz="0" w:space="0" w:color="auto"/>
                    <w:bottom w:val="none" w:sz="0" w:space="0" w:color="auto"/>
                    <w:right w:val="none" w:sz="0" w:space="0" w:color="auto"/>
                  </w:divBdr>
                  <w:divsChild>
                    <w:div w:id="1472137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6176069">
          <w:marLeft w:val="-150"/>
          <w:marRight w:val="-150"/>
          <w:marTop w:val="0"/>
          <w:marBottom w:val="0"/>
          <w:divBdr>
            <w:top w:val="none" w:sz="0" w:space="0" w:color="auto"/>
            <w:left w:val="none" w:sz="0" w:space="0" w:color="auto"/>
            <w:bottom w:val="none" w:sz="0" w:space="0" w:color="auto"/>
            <w:right w:val="none" w:sz="0" w:space="0" w:color="auto"/>
          </w:divBdr>
          <w:divsChild>
            <w:div w:id="1076905259">
              <w:marLeft w:val="0"/>
              <w:marRight w:val="0"/>
              <w:marTop w:val="0"/>
              <w:marBottom w:val="0"/>
              <w:divBdr>
                <w:top w:val="none" w:sz="0" w:space="0" w:color="auto"/>
                <w:left w:val="none" w:sz="0" w:space="0" w:color="auto"/>
                <w:bottom w:val="none" w:sz="0" w:space="0" w:color="auto"/>
                <w:right w:val="none" w:sz="0" w:space="0" w:color="auto"/>
              </w:divBdr>
              <w:divsChild>
                <w:div w:id="2139686610">
                  <w:marLeft w:val="0"/>
                  <w:marRight w:val="0"/>
                  <w:marTop w:val="0"/>
                  <w:marBottom w:val="0"/>
                  <w:divBdr>
                    <w:top w:val="none" w:sz="0" w:space="0" w:color="auto"/>
                    <w:left w:val="none" w:sz="0" w:space="0" w:color="auto"/>
                    <w:bottom w:val="none" w:sz="0" w:space="0" w:color="auto"/>
                    <w:right w:val="none" w:sz="0" w:space="0" w:color="auto"/>
                  </w:divBdr>
                  <w:divsChild>
                    <w:div w:id="1753159443">
                      <w:marLeft w:val="0"/>
                      <w:marRight w:val="0"/>
                      <w:marTop w:val="0"/>
                      <w:marBottom w:val="0"/>
                      <w:divBdr>
                        <w:top w:val="none" w:sz="0" w:space="0" w:color="auto"/>
                        <w:left w:val="none" w:sz="0" w:space="0" w:color="auto"/>
                        <w:bottom w:val="none" w:sz="0" w:space="0" w:color="auto"/>
                        <w:right w:val="none" w:sz="0" w:space="0" w:color="auto"/>
                      </w:divBdr>
                    </w:div>
                    <w:div w:id="958998577">
                      <w:marLeft w:val="0"/>
                      <w:marRight w:val="0"/>
                      <w:marTop w:val="0"/>
                      <w:marBottom w:val="0"/>
                      <w:divBdr>
                        <w:top w:val="none" w:sz="0" w:space="0" w:color="auto"/>
                        <w:left w:val="none" w:sz="0" w:space="0" w:color="auto"/>
                        <w:bottom w:val="none" w:sz="0" w:space="0" w:color="auto"/>
                        <w:right w:val="none" w:sz="0" w:space="0" w:color="auto"/>
                      </w:divBdr>
                      <w:divsChild>
                        <w:div w:id="1969818589">
                          <w:marLeft w:val="0"/>
                          <w:marRight w:val="0"/>
                          <w:marTop w:val="0"/>
                          <w:marBottom w:val="0"/>
                          <w:divBdr>
                            <w:top w:val="none" w:sz="0" w:space="0" w:color="auto"/>
                            <w:left w:val="none" w:sz="0" w:space="0" w:color="auto"/>
                            <w:bottom w:val="none" w:sz="0" w:space="0" w:color="auto"/>
                            <w:right w:val="none" w:sz="0" w:space="0" w:color="auto"/>
                          </w:divBdr>
                          <w:divsChild>
                            <w:div w:id="1810319373">
                              <w:marLeft w:val="0"/>
                              <w:marRight w:val="0"/>
                              <w:marTop w:val="0"/>
                              <w:marBottom w:val="0"/>
                              <w:divBdr>
                                <w:top w:val="none" w:sz="0" w:space="0" w:color="auto"/>
                                <w:left w:val="none" w:sz="0" w:space="0" w:color="auto"/>
                                <w:bottom w:val="none" w:sz="0" w:space="0" w:color="auto"/>
                                <w:right w:val="none" w:sz="0" w:space="0" w:color="auto"/>
                              </w:divBdr>
                            </w:div>
                            <w:div w:id="1611164426">
                              <w:marLeft w:val="0"/>
                              <w:marRight w:val="0"/>
                              <w:marTop w:val="0"/>
                              <w:marBottom w:val="0"/>
                              <w:divBdr>
                                <w:top w:val="none" w:sz="0" w:space="0" w:color="auto"/>
                                <w:left w:val="none" w:sz="0" w:space="0" w:color="auto"/>
                                <w:bottom w:val="none" w:sz="0" w:space="0" w:color="auto"/>
                                <w:right w:val="none" w:sz="0" w:space="0" w:color="auto"/>
                              </w:divBdr>
                            </w:div>
                            <w:div w:id="1071778726">
                              <w:marLeft w:val="0"/>
                              <w:marRight w:val="0"/>
                              <w:marTop w:val="0"/>
                              <w:marBottom w:val="0"/>
                              <w:divBdr>
                                <w:top w:val="none" w:sz="0" w:space="0" w:color="auto"/>
                                <w:left w:val="none" w:sz="0" w:space="0" w:color="auto"/>
                                <w:bottom w:val="none" w:sz="0" w:space="0" w:color="auto"/>
                                <w:right w:val="none" w:sz="0" w:space="0" w:color="auto"/>
                              </w:divBdr>
                            </w:div>
                            <w:div w:id="941375399">
                              <w:marLeft w:val="0"/>
                              <w:marRight w:val="0"/>
                              <w:marTop w:val="0"/>
                              <w:marBottom w:val="0"/>
                              <w:divBdr>
                                <w:top w:val="none" w:sz="0" w:space="0" w:color="auto"/>
                                <w:left w:val="none" w:sz="0" w:space="0" w:color="auto"/>
                                <w:bottom w:val="none" w:sz="0" w:space="0" w:color="auto"/>
                                <w:right w:val="none" w:sz="0" w:space="0" w:color="auto"/>
                              </w:divBdr>
                            </w:div>
                            <w:div w:id="152373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6616807">
              <w:marLeft w:val="0"/>
              <w:marRight w:val="0"/>
              <w:marTop w:val="0"/>
              <w:marBottom w:val="0"/>
              <w:divBdr>
                <w:top w:val="none" w:sz="0" w:space="0" w:color="auto"/>
                <w:left w:val="none" w:sz="0" w:space="0" w:color="auto"/>
                <w:bottom w:val="none" w:sz="0" w:space="0" w:color="auto"/>
                <w:right w:val="none" w:sz="0" w:space="0" w:color="auto"/>
              </w:divBdr>
              <w:divsChild>
                <w:div w:id="460612793">
                  <w:marLeft w:val="0"/>
                  <w:marRight w:val="0"/>
                  <w:marTop w:val="0"/>
                  <w:marBottom w:val="0"/>
                  <w:divBdr>
                    <w:top w:val="none" w:sz="0" w:space="0" w:color="auto"/>
                    <w:left w:val="none" w:sz="0" w:space="0" w:color="auto"/>
                    <w:bottom w:val="none" w:sz="0" w:space="0" w:color="auto"/>
                    <w:right w:val="none" w:sz="0" w:space="0" w:color="auto"/>
                  </w:divBdr>
                  <w:divsChild>
                    <w:div w:id="1378312098">
                      <w:marLeft w:val="0"/>
                      <w:marRight w:val="0"/>
                      <w:marTop w:val="0"/>
                      <w:marBottom w:val="0"/>
                      <w:divBdr>
                        <w:top w:val="none" w:sz="0" w:space="0" w:color="auto"/>
                        <w:left w:val="none" w:sz="0" w:space="0" w:color="auto"/>
                        <w:bottom w:val="none" w:sz="0" w:space="0" w:color="auto"/>
                        <w:right w:val="none" w:sz="0" w:space="0" w:color="auto"/>
                      </w:divBdr>
                      <w:divsChild>
                        <w:div w:id="549073992">
                          <w:marLeft w:val="0"/>
                          <w:marRight w:val="0"/>
                          <w:marTop w:val="0"/>
                          <w:marBottom w:val="0"/>
                          <w:divBdr>
                            <w:top w:val="none" w:sz="0" w:space="0" w:color="auto"/>
                            <w:left w:val="none" w:sz="0" w:space="0" w:color="auto"/>
                            <w:bottom w:val="none" w:sz="0" w:space="0" w:color="auto"/>
                            <w:right w:val="none" w:sz="0" w:space="0" w:color="auto"/>
                          </w:divBdr>
                        </w:div>
                      </w:divsChild>
                    </w:div>
                    <w:div w:id="276259634">
                      <w:marLeft w:val="0"/>
                      <w:marRight w:val="0"/>
                      <w:marTop w:val="0"/>
                      <w:marBottom w:val="450"/>
                      <w:divBdr>
                        <w:top w:val="none" w:sz="0" w:space="0" w:color="auto"/>
                        <w:left w:val="none" w:sz="0" w:space="0" w:color="auto"/>
                        <w:bottom w:val="none" w:sz="0" w:space="0" w:color="auto"/>
                        <w:right w:val="none" w:sz="0" w:space="0" w:color="auto"/>
                      </w:divBdr>
                    </w:div>
                    <w:div w:id="1927420700">
                      <w:marLeft w:val="0"/>
                      <w:marRight w:val="0"/>
                      <w:marTop w:val="0"/>
                      <w:marBottom w:val="0"/>
                      <w:divBdr>
                        <w:top w:val="none" w:sz="0" w:space="0" w:color="auto"/>
                        <w:left w:val="none" w:sz="0" w:space="0" w:color="auto"/>
                        <w:bottom w:val="none" w:sz="0" w:space="0" w:color="auto"/>
                        <w:right w:val="none" w:sz="0" w:space="0" w:color="auto"/>
                      </w:divBdr>
                      <w:divsChild>
                        <w:div w:id="566647917">
                          <w:marLeft w:val="-150"/>
                          <w:marRight w:val="-150"/>
                          <w:marTop w:val="0"/>
                          <w:marBottom w:val="0"/>
                          <w:divBdr>
                            <w:top w:val="none" w:sz="0" w:space="0" w:color="auto"/>
                            <w:left w:val="none" w:sz="0" w:space="0" w:color="auto"/>
                            <w:bottom w:val="none" w:sz="0" w:space="0" w:color="auto"/>
                            <w:right w:val="none" w:sz="0" w:space="0" w:color="auto"/>
                          </w:divBdr>
                          <w:divsChild>
                            <w:div w:id="245963753">
                              <w:marLeft w:val="0"/>
                              <w:marRight w:val="0"/>
                              <w:marTop w:val="0"/>
                              <w:marBottom w:val="0"/>
                              <w:divBdr>
                                <w:top w:val="none" w:sz="0" w:space="0" w:color="auto"/>
                                <w:left w:val="none" w:sz="0" w:space="0" w:color="auto"/>
                                <w:bottom w:val="none" w:sz="0" w:space="0" w:color="auto"/>
                                <w:right w:val="none" w:sz="0" w:space="0" w:color="auto"/>
                              </w:divBdr>
                            </w:div>
                            <w:div w:id="996611788">
                              <w:marLeft w:val="0"/>
                              <w:marRight w:val="0"/>
                              <w:marTop w:val="0"/>
                              <w:marBottom w:val="0"/>
                              <w:divBdr>
                                <w:top w:val="none" w:sz="0" w:space="0" w:color="auto"/>
                                <w:left w:val="none" w:sz="0" w:space="0" w:color="auto"/>
                                <w:bottom w:val="none" w:sz="0" w:space="0" w:color="auto"/>
                                <w:right w:val="none" w:sz="0" w:space="0" w:color="auto"/>
                              </w:divBdr>
                              <w:divsChild>
                                <w:div w:id="1101296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0280475">
      <w:bodyDiv w:val="1"/>
      <w:marLeft w:val="0"/>
      <w:marRight w:val="0"/>
      <w:marTop w:val="0"/>
      <w:marBottom w:val="0"/>
      <w:divBdr>
        <w:top w:val="none" w:sz="0" w:space="0" w:color="auto"/>
        <w:left w:val="none" w:sz="0" w:space="0" w:color="auto"/>
        <w:bottom w:val="none" w:sz="0" w:space="0" w:color="auto"/>
        <w:right w:val="none" w:sz="0" w:space="0" w:color="auto"/>
      </w:divBdr>
      <w:divsChild>
        <w:div w:id="389962811">
          <w:marLeft w:val="-150"/>
          <w:marRight w:val="-150"/>
          <w:marTop w:val="0"/>
          <w:marBottom w:val="0"/>
          <w:divBdr>
            <w:top w:val="none" w:sz="0" w:space="0" w:color="auto"/>
            <w:left w:val="none" w:sz="0" w:space="0" w:color="auto"/>
            <w:bottom w:val="none" w:sz="0" w:space="0" w:color="auto"/>
            <w:right w:val="none" w:sz="0" w:space="0" w:color="auto"/>
          </w:divBdr>
          <w:divsChild>
            <w:div w:id="1478377587">
              <w:marLeft w:val="0"/>
              <w:marRight w:val="0"/>
              <w:marTop w:val="0"/>
              <w:marBottom w:val="0"/>
              <w:divBdr>
                <w:top w:val="none" w:sz="0" w:space="0" w:color="auto"/>
                <w:left w:val="none" w:sz="0" w:space="0" w:color="auto"/>
                <w:bottom w:val="none" w:sz="0" w:space="0" w:color="auto"/>
                <w:right w:val="none" w:sz="0" w:space="0" w:color="auto"/>
              </w:divBdr>
              <w:divsChild>
                <w:div w:id="60910129">
                  <w:marLeft w:val="0"/>
                  <w:marRight w:val="0"/>
                  <w:marTop w:val="0"/>
                  <w:marBottom w:val="0"/>
                  <w:divBdr>
                    <w:top w:val="none" w:sz="0" w:space="0" w:color="auto"/>
                    <w:left w:val="none" w:sz="0" w:space="0" w:color="auto"/>
                    <w:bottom w:val="none" w:sz="0" w:space="0" w:color="auto"/>
                    <w:right w:val="none" w:sz="0" w:space="0" w:color="auto"/>
                  </w:divBdr>
                  <w:divsChild>
                    <w:div w:id="1012802989">
                      <w:marLeft w:val="0"/>
                      <w:marRight w:val="0"/>
                      <w:marTop w:val="0"/>
                      <w:marBottom w:val="0"/>
                      <w:divBdr>
                        <w:top w:val="none" w:sz="0" w:space="0" w:color="auto"/>
                        <w:left w:val="none" w:sz="0" w:space="0" w:color="auto"/>
                        <w:bottom w:val="none" w:sz="0" w:space="0" w:color="auto"/>
                        <w:right w:val="none" w:sz="0" w:space="0" w:color="auto"/>
                      </w:divBdr>
                    </w:div>
                  </w:divsChild>
                </w:div>
                <w:div w:id="1524634648">
                  <w:marLeft w:val="0"/>
                  <w:marRight w:val="0"/>
                  <w:marTop w:val="0"/>
                  <w:marBottom w:val="0"/>
                  <w:divBdr>
                    <w:top w:val="none" w:sz="0" w:space="0" w:color="auto"/>
                    <w:left w:val="none" w:sz="0" w:space="0" w:color="auto"/>
                    <w:bottom w:val="none" w:sz="0" w:space="0" w:color="auto"/>
                    <w:right w:val="none" w:sz="0" w:space="0" w:color="auto"/>
                  </w:divBdr>
                  <w:divsChild>
                    <w:div w:id="1026518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713066">
          <w:marLeft w:val="-150"/>
          <w:marRight w:val="-150"/>
          <w:marTop w:val="0"/>
          <w:marBottom w:val="0"/>
          <w:divBdr>
            <w:top w:val="none" w:sz="0" w:space="0" w:color="auto"/>
            <w:left w:val="none" w:sz="0" w:space="0" w:color="auto"/>
            <w:bottom w:val="none" w:sz="0" w:space="0" w:color="auto"/>
            <w:right w:val="none" w:sz="0" w:space="0" w:color="auto"/>
          </w:divBdr>
          <w:divsChild>
            <w:div w:id="257445418">
              <w:marLeft w:val="0"/>
              <w:marRight w:val="0"/>
              <w:marTop w:val="0"/>
              <w:marBottom w:val="0"/>
              <w:divBdr>
                <w:top w:val="none" w:sz="0" w:space="0" w:color="auto"/>
                <w:left w:val="none" w:sz="0" w:space="0" w:color="auto"/>
                <w:bottom w:val="none" w:sz="0" w:space="0" w:color="auto"/>
                <w:right w:val="none" w:sz="0" w:space="0" w:color="auto"/>
              </w:divBdr>
              <w:divsChild>
                <w:div w:id="635914973">
                  <w:marLeft w:val="0"/>
                  <w:marRight w:val="0"/>
                  <w:marTop w:val="0"/>
                  <w:marBottom w:val="0"/>
                  <w:divBdr>
                    <w:top w:val="none" w:sz="0" w:space="0" w:color="auto"/>
                    <w:left w:val="none" w:sz="0" w:space="0" w:color="auto"/>
                    <w:bottom w:val="none" w:sz="0" w:space="0" w:color="auto"/>
                    <w:right w:val="none" w:sz="0" w:space="0" w:color="auto"/>
                  </w:divBdr>
                  <w:divsChild>
                    <w:div w:id="504520274">
                      <w:marLeft w:val="0"/>
                      <w:marRight w:val="0"/>
                      <w:marTop w:val="0"/>
                      <w:marBottom w:val="0"/>
                      <w:divBdr>
                        <w:top w:val="none" w:sz="0" w:space="0" w:color="auto"/>
                        <w:left w:val="none" w:sz="0" w:space="0" w:color="auto"/>
                        <w:bottom w:val="none" w:sz="0" w:space="0" w:color="auto"/>
                        <w:right w:val="none" w:sz="0" w:space="0" w:color="auto"/>
                      </w:divBdr>
                    </w:div>
                    <w:div w:id="683441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788506">
              <w:marLeft w:val="0"/>
              <w:marRight w:val="0"/>
              <w:marTop w:val="0"/>
              <w:marBottom w:val="0"/>
              <w:divBdr>
                <w:top w:val="none" w:sz="0" w:space="0" w:color="auto"/>
                <w:left w:val="none" w:sz="0" w:space="0" w:color="auto"/>
                <w:bottom w:val="none" w:sz="0" w:space="0" w:color="auto"/>
                <w:right w:val="none" w:sz="0" w:space="0" w:color="auto"/>
              </w:divBdr>
              <w:divsChild>
                <w:div w:id="709187634">
                  <w:marLeft w:val="0"/>
                  <w:marRight w:val="0"/>
                  <w:marTop w:val="0"/>
                  <w:marBottom w:val="0"/>
                  <w:divBdr>
                    <w:top w:val="none" w:sz="0" w:space="0" w:color="auto"/>
                    <w:left w:val="none" w:sz="0" w:space="0" w:color="auto"/>
                    <w:bottom w:val="none" w:sz="0" w:space="0" w:color="auto"/>
                    <w:right w:val="none" w:sz="0" w:space="0" w:color="auto"/>
                  </w:divBdr>
                  <w:divsChild>
                    <w:div w:id="813646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405093">
          <w:marLeft w:val="-150"/>
          <w:marRight w:val="-150"/>
          <w:marTop w:val="0"/>
          <w:marBottom w:val="0"/>
          <w:divBdr>
            <w:top w:val="none" w:sz="0" w:space="0" w:color="auto"/>
            <w:left w:val="none" w:sz="0" w:space="0" w:color="auto"/>
            <w:bottom w:val="none" w:sz="0" w:space="0" w:color="auto"/>
            <w:right w:val="none" w:sz="0" w:space="0" w:color="auto"/>
          </w:divBdr>
          <w:divsChild>
            <w:div w:id="1529248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061367">
      <w:bodyDiv w:val="1"/>
      <w:marLeft w:val="0"/>
      <w:marRight w:val="0"/>
      <w:marTop w:val="0"/>
      <w:marBottom w:val="0"/>
      <w:divBdr>
        <w:top w:val="none" w:sz="0" w:space="0" w:color="auto"/>
        <w:left w:val="none" w:sz="0" w:space="0" w:color="auto"/>
        <w:bottom w:val="none" w:sz="0" w:space="0" w:color="auto"/>
        <w:right w:val="none" w:sz="0" w:space="0" w:color="auto"/>
      </w:divBdr>
      <w:divsChild>
        <w:div w:id="929238626">
          <w:marLeft w:val="-150"/>
          <w:marRight w:val="-150"/>
          <w:marTop w:val="0"/>
          <w:marBottom w:val="0"/>
          <w:divBdr>
            <w:top w:val="none" w:sz="0" w:space="0" w:color="auto"/>
            <w:left w:val="none" w:sz="0" w:space="0" w:color="auto"/>
            <w:bottom w:val="none" w:sz="0" w:space="0" w:color="auto"/>
            <w:right w:val="none" w:sz="0" w:space="0" w:color="auto"/>
          </w:divBdr>
          <w:divsChild>
            <w:div w:id="863129670">
              <w:marLeft w:val="0"/>
              <w:marRight w:val="0"/>
              <w:marTop w:val="0"/>
              <w:marBottom w:val="0"/>
              <w:divBdr>
                <w:top w:val="none" w:sz="0" w:space="0" w:color="auto"/>
                <w:left w:val="none" w:sz="0" w:space="0" w:color="auto"/>
                <w:bottom w:val="none" w:sz="0" w:space="0" w:color="auto"/>
                <w:right w:val="none" w:sz="0" w:space="0" w:color="auto"/>
              </w:divBdr>
              <w:divsChild>
                <w:div w:id="456143680">
                  <w:marLeft w:val="0"/>
                  <w:marRight w:val="0"/>
                  <w:marTop w:val="0"/>
                  <w:marBottom w:val="0"/>
                  <w:divBdr>
                    <w:top w:val="none" w:sz="0" w:space="0" w:color="auto"/>
                    <w:left w:val="none" w:sz="0" w:space="0" w:color="auto"/>
                    <w:bottom w:val="none" w:sz="0" w:space="0" w:color="auto"/>
                    <w:right w:val="none" w:sz="0" w:space="0" w:color="auto"/>
                  </w:divBdr>
                  <w:divsChild>
                    <w:div w:id="252009049">
                      <w:marLeft w:val="0"/>
                      <w:marRight w:val="0"/>
                      <w:marTop w:val="0"/>
                      <w:marBottom w:val="0"/>
                      <w:divBdr>
                        <w:top w:val="none" w:sz="0" w:space="0" w:color="auto"/>
                        <w:left w:val="none" w:sz="0" w:space="0" w:color="auto"/>
                        <w:bottom w:val="none" w:sz="0" w:space="0" w:color="auto"/>
                        <w:right w:val="none" w:sz="0" w:space="0" w:color="auto"/>
                      </w:divBdr>
                      <w:divsChild>
                        <w:div w:id="1077634949">
                          <w:marLeft w:val="0"/>
                          <w:marRight w:val="0"/>
                          <w:marTop w:val="0"/>
                          <w:marBottom w:val="0"/>
                          <w:divBdr>
                            <w:top w:val="none" w:sz="0" w:space="0" w:color="auto"/>
                            <w:left w:val="none" w:sz="0" w:space="0" w:color="auto"/>
                            <w:bottom w:val="none" w:sz="0" w:space="0" w:color="auto"/>
                            <w:right w:val="none" w:sz="0" w:space="0" w:color="auto"/>
                          </w:divBdr>
                        </w:div>
                      </w:divsChild>
                    </w:div>
                    <w:div w:id="568076288">
                      <w:marLeft w:val="0"/>
                      <w:marRight w:val="0"/>
                      <w:marTop w:val="0"/>
                      <w:marBottom w:val="0"/>
                      <w:divBdr>
                        <w:top w:val="none" w:sz="0" w:space="0" w:color="auto"/>
                        <w:left w:val="none" w:sz="0" w:space="0" w:color="auto"/>
                        <w:bottom w:val="none" w:sz="0" w:space="0" w:color="auto"/>
                        <w:right w:val="none" w:sz="0" w:space="0" w:color="auto"/>
                      </w:divBdr>
                    </w:div>
                  </w:divsChild>
                </w:div>
                <w:div w:id="756243788">
                  <w:marLeft w:val="0"/>
                  <w:marRight w:val="0"/>
                  <w:marTop w:val="0"/>
                  <w:marBottom w:val="0"/>
                  <w:divBdr>
                    <w:top w:val="none" w:sz="0" w:space="0" w:color="auto"/>
                    <w:left w:val="none" w:sz="0" w:space="0" w:color="auto"/>
                    <w:bottom w:val="none" w:sz="0" w:space="0" w:color="auto"/>
                    <w:right w:val="none" w:sz="0" w:space="0" w:color="auto"/>
                  </w:divBdr>
                  <w:divsChild>
                    <w:div w:id="39682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400987">
          <w:marLeft w:val="-150"/>
          <w:marRight w:val="-150"/>
          <w:marTop w:val="0"/>
          <w:marBottom w:val="0"/>
          <w:divBdr>
            <w:top w:val="none" w:sz="0" w:space="0" w:color="auto"/>
            <w:left w:val="none" w:sz="0" w:space="0" w:color="auto"/>
            <w:bottom w:val="none" w:sz="0" w:space="0" w:color="auto"/>
            <w:right w:val="none" w:sz="0" w:space="0" w:color="auto"/>
          </w:divBdr>
          <w:divsChild>
            <w:div w:id="1027178314">
              <w:marLeft w:val="0"/>
              <w:marRight w:val="0"/>
              <w:marTop w:val="0"/>
              <w:marBottom w:val="0"/>
              <w:divBdr>
                <w:top w:val="none" w:sz="0" w:space="0" w:color="auto"/>
                <w:left w:val="none" w:sz="0" w:space="0" w:color="auto"/>
                <w:bottom w:val="none" w:sz="0" w:space="0" w:color="auto"/>
                <w:right w:val="none" w:sz="0" w:space="0" w:color="auto"/>
              </w:divBdr>
              <w:divsChild>
                <w:div w:id="711416967">
                  <w:marLeft w:val="0"/>
                  <w:marRight w:val="0"/>
                  <w:marTop w:val="0"/>
                  <w:marBottom w:val="0"/>
                  <w:divBdr>
                    <w:top w:val="none" w:sz="0" w:space="0" w:color="auto"/>
                    <w:left w:val="none" w:sz="0" w:space="0" w:color="auto"/>
                    <w:bottom w:val="none" w:sz="0" w:space="0" w:color="auto"/>
                    <w:right w:val="none" w:sz="0" w:space="0" w:color="auto"/>
                  </w:divBdr>
                  <w:divsChild>
                    <w:div w:id="1046181117">
                      <w:marLeft w:val="0"/>
                      <w:marRight w:val="0"/>
                      <w:marTop w:val="0"/>
                      <w:marBottom w:val="0"/>
                      <w:divBdr>
                        <w:top w:val="none" w:sz="0" w:space="0" w:color="auto"/>
                        <w:left w:val="none" w:sz="0" w:space="0" w:color="auto"/>
                        <w:bottom w:val="none" w:sz="0" w:space="0" w:color="auto"/>
                        <w:right w:val="none" w:sz="0" w:space="0" w:color="auto"/>
                      </w:divBdr>
                      <w:divsChild>
                        <w:div w:id="36663566">
                          <w:marLeft w:val="0"/>
                          <w:marRight w:val="0"/>
                          <w:marTop w:val="0"/>
                          <w:marBottom w:val="0"/>
                          <w:divBdr>
                            <w:top w:val="none" w:sz="0" w:space="0" w:color="auto"/>
                            <w:left w:val="none" w:sz="0" w:space="0" w:color="auto"/>
                            <w:bottom w:val="none" w:sz="0" w:space="0" w:color="auto"/>
                            <w:right w:val="none" w:sz="0" w:space="0" w:color="auto"/>
                          </w:divBdr>
                          <w:divsChild>
                            <w:div w:id="181627447">
                              <w:marLeft w:val="0"/>
                              <w:marRight w:val="0"/>
                              <w:marTop w:val="0"/>
                              <w:marBottom w:val="0"/>
                              <w:divBdr>
                                <w:top w:val="none" w:sz="0" w:space="0" w:color="auto"/>
                                <w:left w:val="none" w:sz="0" w:space="0" w:color="auto"/>
                                <w:bottom w:val="none" w:sz="0" w:space="0" w:color="auto"/>
                                <w:right w:val="none" w:sz="0" w:space="0" w:color="auto"/>
                              </w:divBdr>
                            </w:div>
                            <w:div w:id="929509776">
                              <w:marLeft w:val="0"/>
                              <w:marRight w:val="0"/>
                              <w:marTop w:val="0"/>
                              <w:marBottom w:val="0"/>
                              <w:divBdr>
                                <w:top w:val="none" w:sz="0" w:space="0" w:color="auto"/>
                                <w:left w:val="none" w:sz="0" w:space="0" w:color="auto"/>
                                <w:bottom w:val="none" w:sz="0" w:space="0" w:color="auto"/>
                                <w:right w:val="none" w:sz="0" w:space="0" w:color="auto"/>
                              </w:divBdr>
                            </w:div>
                            <w:div w:id="1043864107">
                              <w:marLeft w:val="0"/>
                              <w:marRight w:val="0"/>
                              <w:marTop w:val="0"/>
                              <w:marBottom w:val="0"/>
                              <w:divBdr>
                                <w:top w:val="none" w:sz="0" w:space="0" w:color="auto"/>
                                <w:left w:val="none" w:sz="0" w:space="0" w:color="auto"/>
                                <w:bottom w:val="none" w:sz="0" w:space="0" w:color="auto"/>
                                <w:right w:val="none" w:sz="0" w:space="0" w:color="auto"/>
                              </w:divBdr>
                            </w:div>
                            <w:div w:id="1214586509">
                              <w:marLeft w:val="0"/>
                              <w:marRight w:val="0"/>
                              <w:marTop w:val="0"/>
                              <w:marBottom w:val="0"/>
                              <w:divBdr>
                                <w:top w:val="none" w:sz="0" w:space="0" w:color="auto"/>
                                <w:left w:val="none" w:sz="0" w:space="0" w:color="auto"/>
                                <w:bottom w:val="none" w:sz="0" w:space="0" w:color="auto"/>
                                <w:right w:val="none" w:sz="0" w:space="0" w:color="auto"/>
                              </w:divBdr>
                            </w:div>
                            <w:div w:id="175258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48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489886">
              <w:marLeft w:val="0"/>
              <w:marRight w:val="0"/>
              <w:marTop w:val="0"/>
              <w:marBottom w:val="0"/>
              <w:divBdr>
                <w:top w:val="none" w:sz="0" w:space="0" w:color="auto"/>
                <w:left w:val="none" w:sz="0" w:space="0" w:color="auto"/>
                <w:bottom w:val="none" w:sz="0" w:space="0" w:color="auto"/>
                <w:right w:val="none" w:sz="0" w:space="0" w:color="auto"/>
              </w:divBdr>
              <w:divsChild>
                <w:div w:id="317000965">
                  <w:marLeft w:val="0"/>
                  <w:marRight w:val="0"/>
                  <w:marTop w:val="0"/>
                  <w:marBottom w:val="0"/>
                  <w:divBdr>
                    <w:top w:val="none" w:sz="0" w:space="0" w:color="auto"/>
                    <w:left w:val="none" w:sz="0" w:space="0" w:color="auto"/>
                    <w:bottom w:val="none" w:sz="0" w:space="0" w:color="auto"/>
                    <w:right w:val="none" w:sz="0" w:space="0" w:color="auto"/>
                  </w:divBdr>
                  <w:divsChild>
                    <w:div w:id="1282037189">
                      <w:marLeft w:val="0"/>
                      <w:marRight w:val="0"/>
                      <w:marTop w:val="0"/>
                      <w:marBottom w:val="0"/>
                      <w:divBdr>
                        <w:top w:val="none" w:sz="0" w:space="0" w:color="auto"/>
                        <w:left w:val="none" w:sz="0" w:space="0" w:color="auto"/>
                        <w:bottom w:val="none" w:sz="0" w:space="0" w:color="auto"/>
                        <w:right w:val="none" w:sz="0" w:space="0" w:color="auto"/>
                      </w:divBdr>
                      <w:divsChild>
                        <w:div w:id="1663386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1400236">
      <w:bodyDiv w:val="1"/>
      <w:marLeft w:val="0"/>
      <w:marRight w:val="0"/>
      <w:marTop w:val="0"/>
      <w:marBottom w:val="0"/>
      <w:divBdr>
        <w:top w:val="none" w:sz="0" w:space="0" w:color="auto"/>
        <w:left w:val="none" w:sz="0" w:space="0" w:color="auto"/>
        <w:bottom w:val="none" w:sz="0" w:space="0" w:color="auto"/>
        <w:right w:val="none" w:sz="0" w:space="0" w:color="auto"/>
      </w:divBdr>
    </w:div>
    <w:div w:id="611594029">
      <w:bodyDiv w:val="1"/>
      <w:marLeft w:val="0"/>
      <w:marRight w:val="0"/>
      <w:marTop w:val="0"/>
      <w:marBottom w:val="0"/>
      <w:divBdr>
        <w:top w:val="none" w:sz="0" w:space="0" w:color="auto"/>
        <w:left w:val="none" w:sz="0" w:space="0" w:color="auto"/>
        <w:bottom w:val="none" w:sz="0" w:space="0" w:color="auto"/>
        <w:right w:val="none" w:sz="0" w:space="0" w:color="auto"/>
      </w:divBdr>
      <w:divsChild>
        <w:div w:id="1416240993">
          <w:marLeft w:val="0"/>
          <w:marRight w:val="0"/>
          <w:marTop w:val="0"/>
          <w:marBottom w:val="0"/>
          <w:divBdr>
            <w:top w:val="none" w:sz="0" w:space="0" w:color="auto"/>
            <w:left w:val="none" w:sz="0" w:space="0" w:color="auto"/>
            <w:bottom w:val="none" w:sz="0" w:space="0" w:color="auto"/>
            <w:right w:val="none" w:sz="0" w:space="0" w:color="auto"/>
          </w:divBdr>
          <w:divsChild>
            <w:div w:id="1299412854">
              <w:marLeft w:val="0"/>
              <w:marRight w:val="0"/>
              <w:marTop w:val="0"/>
              <w:marBottom w:val="240"/>
              <w:divBdr>
                <w:top w:val="none" w:sz="0" w:space="0" w:color="auto"/>
                <w:left w:val="none" w:sz="0" w:space="0" w:color="auto"/>
                <w:bottom w:val="none" w:sz="0" w:space="0" w:color="auto"/>
                <w:right w:val="none" w:sz="0" w:space="0" w:color="auto"/>
              </w:divBdr>
              <w:divsChild>
                <w:div w:id="1865047297">
                  <w:marLeft w:val="0"/>
                  <w:marRight w:val="0"/>
                  <w:marTop w:val="0"/>
                  <w:marBottom w:val="0"/>
                  <w:divBdr>
                    <w:top w:val="none" w:sz="0" w:space="0" w:color="auto"/>
                    <w:left w:val="none" w:sz="0" w:space="0" w:color="auto"/>
                    <w:bottom w:val="none" w:sz="0" w:space="0" w:color="auto"/>
                    <w:right w:val="none" w:sz="0" w:space="0" w:color="auto"/>
                  </w:divBdr>
                </w:div>
                <w:div w:id="163324999">
                  <w:marLeft w:val="60"/>
                  <w:marRight w:val="0"/>
                  <w:marTop w:val="0"/>
                  <w:marBottom w:val="0"/>
                  <w:divBdr>
                    <w:top w:val="none" w:sz="0" w:space="0" w:color="auto"/>
                    <w:left w:val="none" w:sz="0" w:space="0" w:color="auto"/>
                    <w:bottom w:val="none" w:sz="0" w:space="0" w:color="auto"/>
                    <w:right w:val="none" w:sz="0" w:space="0" w:color="auto"/>
                  </w:divBdr>
                </w:div>
              </w:divsChild>
            </w:div>
            <w:div w:id="197861837">
              <w:marLeft w:val="0"/>
              <w:marRight w:val="0"/>
              <w:marTop w:val="0"/>
              <w:marBottom w:val="225"/>
              <w:divBdr>
                <w:top w:val="none" w:sz="0" w:space="0" w:color="auto"/>
                <w:left w:val="none" w:sz="0" w:space="0" w:color="auto"/>
                <w:bottom w:val="none" w:sz="0" w:space="0" w:color="auto"/>
                <w:right w:val="none" w:sz="0" w:space="0" w:color="auto"/>
              </w:divBdr>
            </w:div>
          </w:divsChild>
        </w:div>
        <w:div w:id="954025152">
          <w:marLeft w:val="0"/>
          <w:marRight w:val="0"/>
          <w:marTop w:val="0"/>
          <w:marBottom w:val="0"/>
          <w:divBdr>
            <w:top w:val="none" w:sz="0" w:space="0" w:color="auto"/>
            <w:left w:val="none" w:sz="0" w:space="0" w:color="auto"/>
            <w:bottom w:val="none" w:sz="0" w:space="0" w:color="auto"/>
            <w:right w:val="none" w:sz="0" w:space="0" w:color="auto"/>
          </w:divBdr>
        </w:div>
        <w:div w:id="1630626587">
          <w:marLeft w:val="0"/>
          <w:marRight w:val="0"/>
          <w:marTop w:val="315"/>
          <w:marBottom w:val="0"/>
          <w:divBdr>
            <w:top w:val="none" w:sz="0" w:space="0" w:color="auto"/>
            <w:left w:val="none" w:sz="0" w:space="0" w:color="auto"/>
            <w:bottom w:val="none" w:sz="0" w:space="0" w:color="auto"/>
            <w:right w:val="none" w:sz="0" w:space="0" w:color="auto"/>
          </w:divBdr>
          <w:divsChild>
            <w:div w:id="262811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672150">
      <w:bodyDiv w:val="1"/>
      <w:marLeft w:val="0"/>
      <w:marRight w:val="0"/>
      <w:marTop w:val="0"/>
      <w:marBottom w:val="0"/>
      <w:divBdr>
        <w:top w:val="none" w:sz="0" w:space="0" w:color="auto"/>
        <w:left w:val="none" w:sz="0" w:space="0" w:color="auto"/>
        <w:bottom w:val="none" w:sz="0" w:space="0" w:color="auto"/>
        <w:right w:val="none" w:sz="0" w:space="0" w:color="auto"/>
      </w:divBdr>
      <w:divsChild>
        <w:div w:id="626661085">
          <w:marLeft w:val="-225"/>
          <w:marRight w:val="-225"/>
          <w:marTop w:val="0"/>
          <w:marBottom w:val="0"/>
          <w:divBdr>
            <w:top w:val="none" w:sz="0" w:space="0" w:color="auto"/>
            <w:left w:val="none" w:sz="0" w:space="0" w:color="auto"/>
            <w:bottom w:val="none" w:sz="0" w:space="0" w:color="auto"/>
            <w:right w:val="none" w:sz="0" w:space="0" w:color="auto"/>
          </w:divBdr>
        </w:div>
        <w:div w:id="1053503626">
          <w:marLeft w:val="-225"/>
          <w:marRight w:val="-225"/>
          <w:marTop w:val="0"/>
          <w:marBottom w:val="0"/>
          <w:divBdr>
            <w:top w:val="none" w:sz="0" w:space="0" w:color="auto"/>
            <w:left w:val="none" w:sz="0" w:space="0" w:color="auto"/>
            <w:bottom w:val="none" w:sz="0" w:space="0" w:color="auto"/>
            <w:right w:val="none" w:sz="0" w:space="0" w:color="auto"/>
          </w:divBdr>
          <w:divsChild>
            <w:div w:id="1153059650">
              <w:marLeft w:val="0"/>
              <w:marRight w:val="0"/>
              <w:marTop w:val="0"/>
              <w:marBottom w:val="0"/>
              <w:divBdr>
                <w:top w:val="none" w:sz="0" w:space="0" w:color="auto"/>
                <w:left w:val="none" w:sz="0" w:space="0" w:color="auto"/>
                <w:bottom w:val="none" w:sz="0" w:space="0" w:color="auto"/>
                <w:right w:val="none" w:sz="0" w:space="0" w:color="auto"/>
              </w:divBdr>
              <w:divsChild>
                <w:div w:id="10061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1982710">
      <w:bodyDiv w:val="1"/>
      <w:marLeft w:val="0"/>
      <w:marRight w:val="0"/>
      <w:marTop w:val="0"/>
      <w:marBottom w:val="0"/>
      <w:divBdr>
        <w:top w:val="none" w:sz="0" w:space="0" w:color="auto"/>
        <w:left w:val="none" w:sz="0" w:space="0" w:color="auto"/>
        <w:bottom w:val="none" w:sz="0" w:space="0" w:color="auto"/>
        <w:right w:val="none" w:sz="0" w:space="0" w:color="auto"/>
      </w:divBdr>
    </w:div>
    <w:div w:id="612056545">
      <w:bodyDiv w:val="1"/>
      <w:marLeft w:val="0"/>
      <w:marRight w:val="0"/>
      <w:marTop w:val="0"/>
      <w:marBottom w:val="0"/>
      <w:divBdr>
        <w:top w:val="none" w:sz="0" w:space="0" w:color="auto"/>
        <w:left w:val="none" w:sz="0" w:space="0" w:color="auto"/>
        <w:bottom w:val="none" w:sz="0" w:space="0" w:color="auto"/>
        <w:right w:val="none" w:sz="0" w:space="0" w:color="auto"/>
      </w:divBdr>
      <w:divsChild>
        <w:div w:id="436605964">
          <w:marLeft w:val="-150"/>
          <w:marRight w:val="-150"/>
          <w:marTop w:val="0"/>
          <w:marBottom w:val="0"/>
          <w:divBdr>
            <w:top w:val="none" w:sz="0" w:space="0" w:color="auto"/>
            <w:left w:val="none" w:sz="0" w:space="0" w:color="auto"/>
            <w:bottom w:val="none" w:sz="0" w:space="0" w:color="auto"/>
            <w:right w:val="none" w:sz="0" w:space="0" w:color="auto"/>
          </w:divBdr>
          <w:divsChild>
            <w:div w:id="211890103">
              <w:marLeft w:val="0"/>
              <w:marRight w:val="0"/>
              <w:marTop w:val="0"/>
              <w:marBottom w:val="0"/>
              <w:divBdr>
                <w:top w:val="none" w:sz="0" w:space="0" w:color="auto"/>
                <w:left w:val="none" w:sz="0" w:space="0" w:color="auto"/>
                <w:bottom w:val="none" w:sz="0" w:space="0" w:color="auto"/>
                <w:right w:val="none" w:sz="0" w:space="0" w:color="auto"/>
              </w:divBdr>
            </w:div>
            <w:div w:id="525874911">
              <w:marLeft w:val="0"/>
              <w:marRight w:val="0"/>
              <w:marTop w:val="0"/>
              <w:marBottom w:val="0"/>
              <w:divBdr>
                <w:top w:val="none" w:sz="0" w:space="0" w:color="auto"/>
                <w:left w:val="none" w:sz="0" w:space="0" w:color="auto"/>
                <w:bottom w:val="none" w:sz="0" w:space="0" w:color="auto"/>
                <w:right w:val="none" w:sz="0" w:space="0" w:color="auto"/>
              </w:divBdr>
              <w:divsChild>
                <w:div w:id="811097042">
                  <w:marLeft w:val="0"/>
                  <w:marRight w:val="0"/>
                  <w:marTop w:val="0"/>
                  <w:marBottom w:val="0"/>
                  <w:divBdr>
                    <w:top w:val="none" w:sz="0" w:space="0" w:color="auto"/>
                    <w:left w:val="none" w:sz="0" w:space="0" w:color="auto"/>
                    <w:bottom w:val="none" w:sz="0" w:space="0" w:color="auto"/>
                    <w:right w:val="none" w:sz="0" w:space="0" w:color="auto"/>
                  </w:divBdr>
                  <w:divsChild>
                    <w:div w:id="464661782">
                      <w:marLeft w:val="0"/>
                      <w:marRight w:val="0"/>
                      <w:marTop w:val="0"/>
                      <w:marBottom w:val="0"/>
                      <w:divBdr>
                        <w:top w:val="none" w:sz="0" w:space="0" w:color="auto"/>
                        <w:left w:val="none" w:sz="0" w:space="0" w:color="auto"/>
                        <w:bottom w:val="none" w:sz="0" w:space="0" w:color="auto"/>
                        <w:right w:val="none" w:sz="0" w:space="0" w:color="auto"/>
                      </w:divBdr>
                      <w:divsChild>
                        <w:div w:id="486363216">
                          <w:marLeft w:val="0"/>
                          <w:marRight w:val="0"/>
                          <w:marTop w:val="0"/>
                          <w:marBottom w:val="0"/>
                          <w:divBdr>
                            <w:top w:val="none" w:sz="0" w:space="0" w:color="auto"/>
                            <w:left w:val="none" w:sz="0" w:space="0" w:color="auto"/>
                            <w:bottom w:val="none" w:sz="0" w:space="0" w:color="auto"/>
                            <w:right w:val="none" w:sz="0" w:space="0" w:color="auto"/>
                          </w:divBdr>
                        </w:div>
                      </w:divsChild>
                    </w:div>
                    <w:div w:id="70151673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826239792">
          <w:marLeft w:val="-150"/>
          <w:marRight w:val="-150"/>
          <w:marTop w:val="0"/>
          <w:marBottom w:val="0"/>
          <w:divBdr>
            <w:top w:val="none" w:sz="0" w:space="0" w:color="auto"/>
            <w:left w:val="none" w:sz="0" w:space="0" w:color="auto"/>
            <w:bottom w:val="none" w:sz="0" w:space="0" w:color="auto"/>
            <w:right w:val="none" w:sz="0" w:space="0" w:color="auto"/>
          </w:divBdr>
          <w:divsChild>
            <w:div w:id="114909576">
              <w:marLeft w:val="0"/>
              <w:marRight w:val="0"/>
              <w:marTop w:val="0"/>
              <w:marBottom w:val="0"/>
              <w:divBdr>
                <w:top w:val="none" w:sz="0" w:space="0" w:color="auto"/>
                <w:left w:val="none" w:sz="0" w:space="0" w:color="auto"/>
                <w:bottom w:val="none" w:sz="0" w:space="0" w:color="auto"/>
                <w:right w:val="none" w:sz="0" w:space="0" w:color="auto"/>
              </w:divBdr>
              <w:divsChild>
                <w:div w:id="1057555470">
                  <w:marLeft w:val="0"/>
                  <w:marRight w:val="0"/>
                  <w:marTop w:val="0"/>
                  <w:marBottom w:val="0"/>
                  <w:divBdr>
                    <w:top w:val="none" w:sz="0" w:space="0" w:color="auto"/>
                    <w:left w:val="none" w:sz="0" w:space="0" w:color="auto"/>
                    <w:bottom w:val="none" w:sz="0" w:space="0" w:color="auto"/>
                    <w:right w:val="none" w:sz="0" w:space="0" w:color="auto"/>
                  </w:divBdr>
                  <w:divsChild>
                    <w:div w:id="1137408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2783531">
      <w:bodyDiv w:val="1"/>
      <w:marLeft w:val="0"/>
      <w:marRight w:val="0"/>
      <w:marTop w:val="0"/>
      <w:marBottom w:val="0"/>
      <w:divBdr>
        <w:top w:val="none" w:sz="0" w:space="0" w:color="auto"/>
        <w:left w:val="none" w:sz="0" w:space="0" w:color="auto"/>
        <w:bottom w:val="none" w:sz="0" w:space="0" w:color="auto"/>
        <w:right w:val="none" w:sz="0" w:space="0" w:color="auto"/>
      </w:divBdr>
      <w:divsChild>
        <w:div w:id="450056048">
          <w:marLeft w:val="-120"/>
          <w:marRight w:val="-120"/>
          <w:marTop w:val="120"/>
          <w:marBottom w:val="120"/>
          <w:divBdr>
            <w:top w:val="none" w:sz="0" w:space="0" w:color="auto"/>
            <w:left w:val="none" w:sz="0" w:space="0" w:color="auto"/>
            <w:bottom w:val="none" w:sz="0" w:space="0" w:color="auto"/>
            <w:right w:val="none" w:sz="0" w:space="0" w:color="auto"/>
          </w:divBdr>
          <w:divsChild>
            <w:div w:id="2084831939">
              <w:marLeft w:val="0"/>
              <w:marRight w:val="0"/>
              <w:marTop w:val="0"/>
              <w:marBottom w:val="0"/>
              <w:divBdr>
                <w:top w:val="none" w:sz="0" w:space="0" w:color="auto"/>
                <w:left w:val="none" w:sz="0" w:space="0" w:color="auto"/>
                <w:bottom w:val="none" w:sz="0" w:space="0" w:color="auto"/>
                <w:right w:val="none" w:sz="0" w:space="0" w:color="auto"/>
              </w:divBdr>
              <w:divsChild>
                <w:div w:id="1287278147">
                  <w:marLeft w:val="0"/>
                  <w:marRight w:val="0"/>
                  <w:marTop w:val="0"/>
                  <w:marBottom w:val="0"/>
                  <w:divBdr>
                    <w:top w:val="none" w:sz="0" w:space="0" w:color="auto"/>
                    <w:left w:val="none" w:sz="0" w:space="0" w:color="auto"/>
                    <w:bottom w:val="none" w:sz="0" w:space="0" w:color="auto"/>
                    <w:right w:val="none" w:sz="0" w:space="0" w:color="auto"/>
                  </w:divBdr>
                  <w:divsChild>
                    <w:div w:id="1390684769">
                      <w:marLeft w:val="0"/>
                      <w:marRight w:val="0"/>
                      <w:marTop w:val="0"/>
                      <w:marBottom w:val="0"/>
                      <w:divBdr>
                        <w:top w:val="none" w:sz="0" w:space="0" w:color="auto"/>
                        <w:left w:val="none" w:sz="0" w:space="0" w:color="auto"/>
                        <w:bottom w:val="none" w:sz="0" w:space="0" w:color="auto"/>
                        <w:right w:val="none" w:sz="0" w:space="0" w:color="auto"/>
                      </w:divBdr>
                      <w:divsChild>
                        <w:div w:id="1684741309">
                          <w:marLeft w:val="0"/>
                          <w:marRight w:val="120"/>
                          <w:marTop w:val="0"/>
                          <w:marBottom w:val="0"/>
                          <w:divBdr>
                            <w:top w:val="none" w:sz="0" w:space="0" w:color="auto"/>
                            <w:left w:val="none" w:sz="0" w:space="0" w:color="auto"/>
                            <w:bottom w:val="none" w:sz="0" w:space="0" w:color="auto"/>
                            <w:right w:val="none" w:sz="0" w:space="0" w:color="auto"/>
                          </w:divBdr>
                        </w:div>
                        <w:div w:id="4521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831469">
              <w:marLeft w:val="0"/>
              <w:marRight w:val="0"/>
              <w:marTop w:val="0"/>
              <w:marBottom w:val="0"/>
              <w:divBdr>
                <w:top w:val="none" w:sz="0" w:space="0" w:color="auto"/>
                <w:left w:val="none" w:sz="0" w:space="0" w:color="auto"/>
                <w:bottom w:val="none" w:sz="0" w:space="0" w:color="auto"/>
                <w:right w:val="none" w:sz="0" w:space="0" w:color="auto"/>
              </w:divBdr>
              <w:divsChild>
                <w:div w:id="56075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014791">
          <w:marLeft w:val="-120"/>
          <w:marRight w:val="-120"/>
          <w:marTop w:val="120"/>
          <w:marBottom w:val="120"/>
          <w:divBdr>
            <w:top w:val="none" w:sz="0" w:space="0" w:color="auto"/>
            <w:left w:val="none" w:sz="0" w:space="0" w:color="auto"/>
            <w:bottom w:val="none" w:sz="0" w:space="0" w:color="auto"/>
            <w:right w:val="none" w:sz="0" w:space="0" w:color="auto"/>
          </w:divBdr>
          <w:divsChild>
            <w:div w:id="1496149476">
              <w:marLeft w:val="0"/>
              <w:marRight w:val="0"/>
              <w:marTop w:val="0"/>
              <w:marBottom w:val="0"/>
              <w:divBdr>
                <w:top w:val="none" w:sz="0" w:space="0" w:color="auto"/>
                <w:left w:val="none" w:sz="0" w:space="0" w:color="auto"/>
                <w:bottom w:val="none" w:sz="0" w:space="0" w:color="auto"/>
                <w:right w:val="none" w:sz="0" w:space="0" w:color="auto"/>
              </w:divBdr>
              <w:divsChild>
                <w:div w:id="144514150">
                  <w:marLeft w:val="0"/>
                  <w:marRight w:val="0"/>
                  <w:marTop w:val="120"/>
                  <w:marBottom w:val="120"/>
                  <w:divBdr>
                    <w:top w:val="none" w:sz="0" w:space="0" w:color="auto"/>
                    <w:left w:val="none" w:sz="0" w:space="0" w:color="auto"/>
                    <w:bottom w:val="none" w:sz="0" w:space="0" w:color="auto"/>
                    <w:right w:val="none" w:sz="0" w:space="0" w:color="auto"/>
                  </w:divBdr>
                  <w:divsChild>
                    <w:div w:id="301156187">
                      <w:marLeft w:val="0"/>
                      <w:marRight w:val="0"/>
                      <w:marTop w:val="0"/>
                      <w:marBottom w:val="0"/>
                      <w:divBdr>
                        <w:top w:val="none" w:sz="0" w:space="0" w:color="auto"/>
                        <w:left w:val="none" w:sz="0" w:space="0" w:color="auto"/>
                        <w:bottom w:val="none" w:sz="0" w:space="0" w:color="auto"/>
                        <w:right w:val="none" w:sz="0" w:space="0" w:color="auto"/>
                      </w:divBdr>
                    </w:div>
                  </w:divsChild>
                </w:div>
                <w:div w:id="264001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3443050">
      <w:bodyDiv w:val="1"/>
      <w:marLeft w:val="0"/>
      <w:marRight w:val="0"/>
      <w:marTop w:val="0"/>
      <w:marBottom w:val="0"/>
      <w:divBdr>
        <w:top w:val="none" w:sz="0" w:space="0" w:color="auto"/>
        <w:left w:val="none" w:sz="0" w:space="0" w:color="auto"/>
        <w:bottom w:val="none" w:sz="0" w:space="0" w:color="auto"/>
        <w:right w:val="none" w:sz="0" w:space="0" w:color="auto"/>
      </w:divBdr>
    </w:div>
    <w:div w:id="614824098">
      <w:bodyDiv w:val="1"/>
      <w:marLeft w:val="0"/>
      <w:marRight w:val="0"/>
      <w:marTop w:val="0"/>
      <w:marBottom w:val="0"/>
      <w:divBdr>
        <w:top w:val="none" w:sz="0" w:space="0" w:color="auto"/>
        <w:left w:val="none" w:sz="0" w:space="0" w:color="auto"/>
        <w:bottom w:val="none" w:sz="0" w:space="0" w:color="auto"/>
        <w:right w:val="none" w:sz="0" w:space="0" w:color="auto"/>
      </w:divBdr>
      <w:divsChild>
        <w:div w:id="219220571">
          <w:marLeft w:val="-225"/>
          <w:marRight w:val="-225"/>
          <w:marTop w:val="0"/>
          <w:marBottom w:val="0"/>
          <w:divBdr>
            <w:top w:val="none" w:sz="0" w:space="0" w:color="auto"/>
            <w:left w:val="none" w:sz="0" w:space="0" w:color="auto"/>
            <w:bottom w:val="none" w:sz="0" w:space="0" w:color="auto"/>
            <w:right w:val="none" w:sz="0" w:space="0" w:color="auto"/>
          </w:divBdr>
        </w:div>
        <w:div w:id="700783162">
          <w:marLeft w:val="-225"/>
          <w:marRight w:val="-225"/>
          <w:marTop w:val="0"/>
          <w:marBottom w:val="0"/>
          <w:divBdr>
            <w:top w:val="none" w:sz="0" w:space="0" w:color="auto"/>
            <w:left w:val="none" w:sz="0" w:space="0" w:color="auto"/>
            <w:bottom w:val="none" w:sz="0" w:space="0" w:color="auto"/>
            <w:right w:val="none" w:sz="0" w:space="0" w:color="auto"/>
          </w:divBdr>
          <w:divsChild>
            <w:div w:id="920220234">
              <w:marLeft w:val="0"/>
              <w:marRight w:val="0"/>
              <w:marTop w:val="0"/>
              <w:marBottom w:val="0"/>
              <w:divBdr>
                <w:top w:val="none" w:sz="0" w:space="0" w:color="auto"/>
                <w:left w:val="none" w:sz="0" w:space="0" w:color="auto"/>
                <w:bottom w:val="none" w:sz="0" w:space="0" w:color="auto"/>
                <w:right w:val="none" w:sz="0" w:space="0" w:color="auto"/>
              </w:divBdr>
              <w:divsChild>
                <w:div w:id="112657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875231">
      <w:bodyDiv w:val="1"/>
      <w:marLeft w:val="0"/>
      <w:marRight w:val="0"/>
      <w:marTop w:val="0"/>
      <w:marBottom w:val="0"/>
      <w:divBdr>
        <w:top w:val="none" w:sz="0" w:space="0" w:color="auto"/>
        <w:left w:val="none" w:sz="0" w:space="0" w:color="auto"/>
        <w:bottom w:val="none" w:sz="0" w:space="0" w:color="auto"/>
        <w:right w:val="none" w:sz="0" w:space="0" w:color="auto"/>
      </w:divBdr>
      <w:divsChild>
        <w:div w:id="311762762">
          <w:marLeft w:val="-225"/>
          <w:marRight w:val="-225"/>
          <w:marTop w:val="0"/>
          <w:marBottom w:val="0"/>
          <w:divBdr>
            <w:top w:val="none" w:sz="0" w:space="0" w:color="auto"/>
            <w:left w:val="none" w:sz="0" w:space="0" w:color="auto"/>
            <w:bottom w:val="none" w:sz="0" w:space="0" w:color="auto"/>
            <w:right w:val="none" w:sz="0" w:space="0" w:color="auto"/>
          </w:divBdr>
        </w:div>
        <w:div w:id="712388198">
          <w:marLeft w:val="-225"/>
          <w:marRight w:val="-225"/>
          <w:marTop w:val="0"/>
          <w:marBottom w:val="0"/>
          <w:divBdr>
            <w:top w:val="none" w:sz="0" w:space="0" w:color="auto"/>
            <w:left w:val="none" w:sz="0" w:space="0" w:color="auto"/>
            <w:bottom w:val="none" w:sz="0" w:space="0" w:color="auto"/>
            <w:right w:val="none" w:sz="0" w:space="0" w:color="auto"/>
          </w:divBdr>
        </w:div>
      </w:divsChild>
    </w:div>
    <w:div w:id="615334042">
      <w:bodyDiv w:val="1"/>
      <w:marLeft w:val="0"/>
      <w:marRight w:val="0"/>
      <w:marTop w:val="0"/>
      <w:marBottom w:val="0"/>
      <w:divBdr>
        <w:top w:val="none" w:sz="0" w:space="0" w:color="auto"/>
        <w:left w:val="none" w:sz="0" w:space="0" w:color="auto"/>
        <w:bottom w:val="none" w:sz="0" w:space="0" w:color="auto"/>
        <w:right w:val="none" w:sz="0" w:space="0" w:color="auto"/>
      </w:divBdr>
      <w:divsChild>
        <w:div w:id="523054427">
          <w:marLeft w:val="0"/>
          <w:marRight w:val="0"/>
          <w:marTop w:val="0"/>
          <w:marBottom w:val="0"/>
          <w:divBdr>
            <w:top w:val="none" w:sz="0" w:space="0" w:color="auto"/>
            <w:left w:val="none" w:sz="0" w:space="0" w:color="auto"/>
            <w:bottom w:val="none" w:sz="0" w:space="0" w:color="auto"/>
            <w:right w:val="none" w:sz="0" w:space="0" w:color="auto"/>
          </w:divBdr>
        </w:div>
      </w:divsChild>
    </w:div>
    <w:div w:id="615403561">
      <w:bodyDiv w:val="1"/>
      <w:marLeft w:val="0"/>
      <w:marRight w:val="0"/>
      <w:marTop w:val="0"/>
      <w:marBottom w:val="0"/>
      <w:divBdr>
        <w:top w:val="none" w:sz="0" w:space="0" w:color="auto"/>
        <w:left w:val="none" w:sz="0" w:space="0" w:color="auto"/>
        <w:bottom w:val="none" w:sz="0" w:space="0" w:color="auto"/>
        <w:right w:val="none" w:sz="0" w:space="0" w:color="auto"/>
      </w:divBdr>
    </w:div>
    <w:div w:id="615411647">
      <w:bodyDiv w:val="1"/>
      <w:marLeft w:val="0"/>
      <w:marRight w:val="0"/>
      <w:marTop w:val="0"/>
      <w:marBottom w:val="0"/>
      <w:divBdr>
        <w:top w:val="none" w:sz="0" w:space="0" w:color="auto"/>
        <w:left w:val="none" w:sz="0" w:space="0" w:color="auto"/>
        <w:bottom w:val="none" w:sz="0" w:space="0" w:color="auto"/>
        <w:right w:val="none" w:sz="0" w:space="0" w:color="auto"/>
      </w:divBdr>
      <w:divsChild>
        <w:div w:id="276371991">
          <w:marLeft w:val="0"/>
          <w:marRight w:val="0"/>
          <w:marTop w:val="240"/>
          <w:marBottom w:val="480"/>
          <w:divBdr>
            <w:top w:val="none" w:sz="0" w:space="0" w:color="auto"/>
            <w:left w:val="none" w:sz="0" w:space="0" w:color="auto"/>
            <w:bottom w:val="none" w:sz="0" w:space="0" w:color="auto"/>
            <w:right w:val="none" w:sz="0" w:space="0" w:color="auto"/>
          </w:divBdr>
        </w:div>
        <w:div w:id="690909736">
          <w:marLeft w:val="0"/>
          <w:marRight w:val="0"/>
          <w:marTop w:val="0"/>
          <w:marBottom w:val="0"/>
          <w:divBdr>
            <w:top w:val="none" w:sz="0" w:space="0" w:color="auto"/>
            <w:left w:val="none" w:sz="0" w:space="0" w:color="auto"/>
            <w:bottom w:val="none" w:sz="0" w:space="0" w:color="auto"/>
            <w:right w:val="none" w:sz="0" w:space="0" w:color="auto"/>
          </w:divBdr>
          <w:divsChild>
            <w:div w:id="390857255">
              <w:marLeft w:val="0"/>
              <w:marRight w:val="0"/>
              <w:marTop w:val="300"/>
              <w:marBottom w:val="0"/>
              <w:divBdr>
                <w:top w:val="none" w:sz="0" w:space="0" w:color="auto"/>
                <w:left w:val="none" w:sz="0" w:space="0" w:color="auto"/>
                <w:bottom w:val="none" w:sz="0" w:space="0" w:color="auto"/>
                <w:right w:val="none" w:sz="0" w:space="0" w:color="auto"/>
              </w:divBdr>
              <w:divsChild>
                <w:div w:id="836044641">
                  <w:marLeft w:val="0"/>
                  <w:marRight w:val="0"/>
                  <w:marTop w:val="0"/>
                  <w:marBottom w:val="0"/>
                  <w:divBdr>
                    <w:top w:val="single" w:sz="6" w:space="8" w:color="CBCBCB"/>
                    <w:left w:val="none" w:sz="0" w:space="0" w:color="auto"/>
                    <w:bottom w:val="none" w:sz="0" w:space="0" w:color="auto"/>
                    <w:right w:val="none" w:sz="0" w:space="0" w:color="auto"/>
                  </w:divBdr>
                </w:div>
                <w:div w:id="864758561">
                  <w:marLeft w:val="0"/>
                  <w:marRight w:val="0"/>
                  <w:marTop w:val="0"/>
                  <w:marBottom w:val="0"/>
                  <w:divBdr>
                    <w:top w:val="single" w:sz="6" w:space="8" w:color="CBCBCB"/>
                    <w:left w:val="none" w:sz="0" w:space="0" w:color="auto"/>
                    <w:bottom w:val="none" w:sz="0" w:space="0" w:color="auto"/>
                    <w:right w:val="none" w:sz="0" w:space="0" w:color="auto"/>
                  </w:divBdr>
                </w:div>
              </w:divsChild>
            </w:div>
            <w:div w:id="1309936785">
              <w:marLeft w:val="0"/>
              <w:marRight w:val="0"/>
              <w:marTop w:val="0"/>
              <w:marBottom w:val="675"/>
              <w:divBdr>
                <w:top w:val="none" w:sz="0" w:space="0" w:color="auto"/>
                <w:left w:val="none" w:sz="0" w:space="0" w:color="auto"/>
                <w:bottom w:val="none" w:sz="0" w:space="0" w:color="auto"/>
                <w:right w:val="none" w:sz="0" w:space="0" w:color="auto"/>
              </w:divBdr>
              <w:divsChild>
                <w:div w:id="34316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420289">
      <w:bodyDiv w:val="1"/>
      <w:marLeft w:val="0"/>
      <w:marRight w:val="0"/>
      <w:marTop w:val="0"/>
      <w:marBottom w:val="0"/>
      <w:divBdr>
        <w:top w:val="none" w:sz="0" w:space="0" w:color="auto"/>
        <w:left w:val="none" w:sz="0" w:space="0" w:color="auto"/>
        <w:bottom w:val="none" w:sz="0" w:space="0" w:color="auto"/>
        <w:right w:val="none" w:sz="0" w:space="0" w:color="auto"/>
      </w:divBdr>
      <w:divsChild>
        <w:div w:id="325209745">
          <w:marLeft w:val="-150"/>
          <w:marRight w:val="-150"/>
          <w:marTop w:val="0"/>
          <w:marBottom w:val="0"/>
          <w:divBdr>
            <w:top w:val="none" w:sz="0" w:space="0" w:color="auto"/>
            <w:left w:val="none" w:sz="0" w:space="0" w:color="auto"/>
            <w:bottom w:val="none" w:sz="0" w:space="0" w:color="auto"/>
            <w:right w:val="none" w:sz="0" w:space="0" w:color="auto"/>
          </w:divBdr>
          <w:divsChild>
            <w:div w:id="1960524805">
              <w:marLeft w:val="0"/>
              <w:marRight w:val="0"/>
              <w:marTop w:val="0"/>
              <w:marBottom w:val="0"/>
              <w:divBdr>
                <w:top w:val="none" w:sz="0" w:space="0" w:color="auto"/>
                <w:left w:val="none" w:sz="0" w:space="0" w:color="auto"/>
                <w:bottom w:val="none" w:sz="0" w:space="0" w:color="auto"/>
                <w:right w:val="none" w:sz="0" w:space="0" w:color="auto"/>
              </w:divBdr>
              <w:divsChild>
                <w:div w:id="1244799992">
                  <w:marLeft w:val="0"/>
                  <w:marRight w:val="0"/>
                  <w:marTop w:val="0"/>
                  <w:marBottom w:val="0"/>
                  <w:divBdr>
                    <w:top w:val="none" w:sz="0" w:space="0" w:color="auto"/>
                    <w:left w:val="none" w:sz="0" w:space="0" w:color="auto"/>
                    <w:bottom w:val="none" w:sz="0" w:space="0" w:color="auto"/>
                    <w:right w:val="none" w:sz="0" w:space="0" w:color="auto"/>
                  </w:divBdr>
                  <w:divsChild>
                    <w:div w:id="669872768">
                      <w:marLeft w:val="0"/>
                      <w:marRight w:val="0"/>
                      <w:marTop w:val="0"/>
                      <w:marBottom w:val="0"/>
                      <w:divBdr>
                        <w:top w:val="none" w:sz="0" w:space="0" w:color="auto"/>
                        <w:left w:val="none" w:sz="0" w:space="0" w:color="auto"/>
                        <w:bottom w:val="none" w:sz="0" w:space="0" w:color="auto"/>
                        <w:right w:val="none" w:sz="0" w:space="0" w:color="auto"/>
                      </w:divBdr>
                    </w:div>
                    <w:div w:id="1695032894">
                      <w:marLeft w:val="0"/>
                      <w:marRight w:val="0"/>
                      <w:marTop w:val="0"/>
                      <w:marBottom w:val="0"/>
                      <w:divBdr>
                        <w:top w:val="none" w:sz="0" w:space="0" w:color="auto"/>
                        <w:left w:val="none" w:sz="0" w:space="0" w:color="auto"/>
                        <w:bottom w:val="none" w:sz="0" w:space="0" w:color="auto"/>
                        <w:right w:val="none" w:sz="0" w:space="0" w:color="auto"/>
                      </w:divBdr>
                      <w:divsChild>
                        <w:div w:id="2102488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438044">
                  <w:marLeft w:val="0"/>
                  <w:marRight w:val="0"/>
                  <w:marTop w:val="0"/>
                  <w:marBottom w:val="0"/>
                  <w:divBdr>
                    <w:top w:val="none" w:sz="0" w:space="0" w:color="auto"/>
                    <w:left w:val="none" w:sz="0" w:space="0" w:color="auto"/>
                    <w:bottom w:val="none" w:sz="0" w:space="0" w:color="auto"/>
                    <w:right w:val="none" w:sz="0" w:space="0" w:color="auto"/>
                  </w:divBdr>
                  <w:divsChild>
                    <w:div w:id="203515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0892686">
          <w:marLeft w:val="-150"/>
          <w:marRight w:val="-150"/>
          <w:marTop w:val="0"/>
          <w:marBottom w:val="0"/>
          <w:divBdr>
            <w:top w:val="none" w:sz="0" w:space="0" w:color="auto"/>
            <w:left w:val="none" w:sz="0" w:space="0" w:color="auto"/>
            <w:bottom w:val="none" w:sz="0" w:space="0" w:color="auto"/>
            <w:right w:val="none" w:sz="0" w:space="0" w:color="auto"/>
          </w:divBdr>
          <w:divsChild>
            <w:div w:id="543905915">
              <w:marLeft w:val="0"/>
              <w:marRight w:val="0"/>
              <w:marTop w:val="0"/>
              <w:marBottom w:val="0"/>
              <w:divBdr>
                <w:top w:val="none" w:sz="0" w:space="0" w:color="auto"/>
                <w:left w:val="none" w:sz="0" w:space="0" w:color="auto"/>
                <w:bottom w:val="none" w:sz="0" w:space="0" w:color="auto"/>
                <w:right w:val="none" w:sz="0" w:space="0" w:color="auto"/>
              </w:divBdr>
              <w:divsChild>
                <w:div w:id="917398239">
                  <w:marLeft w:val="0"/>
                  <w:marRight w:val="0"/>
                  <w:marTop w:val="0"/>
                  <w:marBottom w:val="0"/>
                  <w:divBdr>
                    <w:top w:val="none" w:sz="0" w:space="0" w:color="auto"/>
                    <w:left w:val="none" w:sz="0" w:space="0" w:color="auto"/>
                    <w:bottom w:val="none" w:sz="0" w:space="0" w:color="auto"/>
                    <w:right w:val="none" w:sz="0" w:space="0" w:color="auto"/>
                  </w:divBdr>
                  <w:divsChild>
                    <w:div w:id="943802354">
                      <w:marLeft w:val="0"/>
                      <w:marRight w:val="0"/>
                      <w:marTop w:val="0"/>
                      <w:marBottom w:val="0"/>
                      <w:divBdr>
                        <w:top w:val="none" w:sz="0" w:space="0" w:color="auto"/>
                        <w:left w:val="none" w:sz="0" w:space="0" w:color="auto"/>
                        <w:bottom w:val="none" w:sz="0" w:space="0" w:color="auto"/>
                        <w:right w:val="none" w:sz="0" w:space="0" w:color="auto"/>
                      </w:divBdr>
                    </w:div>
                    <w:div w:id="1651473271">
                      <w:marLeft w:val="0"/>
                      <w:marRight w:val="0"/>
                      <w:marTop w:val="0"/>
                      <w:marBottom w:val="0"/>
                      <w:divBdr>
                        <w:top w:val="none" w:sz="0" w:space="0" w:color="auto"/>
                        <w:left w:val="none" w:sz="0" w:space="0" w:color="auto"/>
                        <w:bottom w:val="none" w:sz="0" w:space="0" w:color="auto"/>
                        <w:right w:val="none" w:sz="0" w:space="0" w:color="auto"/>
                      </w:divBdr>
                      <w:divsChild>
                        <w:div w:id="1445686732">
                          <w:marLeft w:val="0"/>
                          <w:marRight w:val="0"/>
                          <w:marTop w:val="0"/>
                          <w:marBottom w:val="0"/>
                          <w:divBdr>
                            <w:top w:val="none" w:sz="0" w:space="0" w:color="auto"/>
                            <w:left w:val="none" w:sz="0" w:space="0" w:color="auto"/>
                            <w:bottom w:val="none" w:sz="0" w:space="0" w:color="auto"/>
                            <w:right w:val="none" w:sz="0" w:space="0" w:color="auto"/>
                          </w:divBdr>
                          <w:divsChild>
                            <w:div w:id="160854736">
                              <w:marLeft w:val="0"/>
                              <w:marRight w:val="0"/>
                              <w:marTop w:val="0"/>
                              <w:marBottom w:val="0"/>
                              <w:divBdr>
                                <w:top w:val="none" w:sz="0" w:space="0" w:color="auto"/>
                                <w:left w:val="none" w:sz="0" w:space="0" w:color="auto"/>
                                <w:bottom w:val="none" w:sz="0" w:space="0" w:color="auto"/>
                                <w:right w:val="none" w:sz="0" w:space="0" w:color="auto"/>
                              </w:divBdr>
                            </w:div>
                            <w:div w:id="180554402">
                              <w:marLeft w:val="0"/>
                              <w:marRight w:val="0"/>
                              <w:marTop w:val="0"/>
                              <w:marBottom w:val="0"/>
                              <w:divBdr>
                                <w:top w:val="none" w:sz="0" w:space="0" w:color="auto"/>
                                <w:left w:val="none" w:sz="0" w:space="0" w:color="auto"/>
                                <w:bottom w:val="none" w:sz="0" w:space="0" w:color="auto"/>
                                <w:right w:val="none" w:sz="0" w:space="0" w:color="auto"/>
                              </w:divBdr>
                            </w:div>
                            <w:div w:id="941109634">
                              <w:marLeft w:val="0"/>
                              <w:marRight w:val="0"/>
                              <w:marTop w:val="0"/>
                              <w:marBottom w:val="0"/>
                              <w:divBdr>
                                <w:top w:val="none" w:sz="0" w:space="0" w:color="auto"/>
                                <w:left w:val="none" w:sz="0" w:space="0" w:color="auto"/>
                                <w:bottom w:val="none" w:sz="0" w:space="0" w:color="auto"/>
                                <w:right w:val="none" w:sz="0" w:space="0" w:color="auto"/>
                              </w:divBdr>
                            </w:div>
                            <w:div w:id="1242762464">
                              <w:marLeft w:val="0"/>
                              <w:marRight w:val="0"/>
                              <w:marTop w:val="0"/>
                              <w:marBottom w:val="0"/>
                              <w:divBdr>
                                <w:top w:val="none" w:sz="0" w:space="0" w:color="auto"/>
                                <w:left w:val="none" w:sz="0" w:space="0" w:color="auto"/>
                                <w:bottom w:val="none" w:sz="0" w:space="0" w:color="auto"/>
                                <w:right w:val="none" w:sz="0" w:space="0" w:color="auto"/>
                              </w:divBdr>
                            </w:div>
                            <w:div w:id="1888028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8942420">
              <w:marLeft w:val="0"/>
              <w:marRight w:val="0"/>
              <w:marTop w:val="0"/>
              <w:marBottom w:val="0"/>
              <w:divBdr>
                <w:top w:val="none" w:sz="0" w:space="0" w:color="auto"/>
                <w:left w:val="none" w:sz="0" w:space="0" w:color="auto"/>
                <w:bottom w:val="none" w:sz="0" w:space="0" w:color="auto"/>
                <w:right w:val="none" w:sz="0" w:space="0" w:color="auto"/>
              </w:divBdr>
              <w:divsChild>
                <w:div w:id="1864592387">
                  <w:marLeft w:val="0"/>
                  <w:marRight w:val="0"/>
                  <w:marTop w:val="0"/>
                  <w:marBottom w:val="0"/>
                  <w:divBdr>
                    <w:top w:val="none" w:sz="0" w:space="0" w:color="auto"/>
                    <w:left w:val="none" w:sz="0" w:space="0" w:color="auto"/>
                    <w:bottom w:val="none" w:sz="0" w:space="0" w:color="auto"/>
                    <w:right w:val="none" w:sz="0" w:space="0" w:color="auto"/>
                  </w:divBdr>
                  <w:divsChild>
                    <w:div w:id="1172143783">
                      <w:marLeft w:val="0"/>
                      <w:marRight w:val="0"/>
                      <w:marTop w:val="0"/>
                      <w:marBottom w:val="0"/>
                      <w:divBdr>
                        <w:top w:val="none" w:sz="0" w:space="0" w:color="auto"/>
                        <w:left w:val="none" w:sz="0" w:space="0" w:color="auto"/>
                        <w:bottom w:val="none" w:sz="0" w:space="0" w:color="auto"/>
                        <w:right w:val="none" w:sz="0" w:space="0" w:color="auto"/>
                      </w:divBdr>
                      <w:divsChild>
                        <w:div w:id="1894265771">
                          <w:marLeft w:val="-150"/>
                          <w:marRight w:val="-150"/>
                          <w:marTop w:val="0"/>
                          <w:marBottom w:val="0"/>
                          <w:divBdr>
                            <w:top w:val="none" w:sz="0" w:space="0" w:color="auto"/>
                            <w:left w:val="none" w:sz="0" w:space="0" w:color="auto"/>
                            <w:bottom w:val="none" w:sz="0" w:space="0" w:color="auto"/>
                            <w:right w:val="none" w:sz="0" w:space="0" w:color="auto"/>
                          </w:divBdr>
                          <w:divsChild>
                            <w:div w:id="1328092771">
                              <w:marLeft w:val="0"/>
                              <w:marRight w:val="0"/>
                              <w:marTop w:val="0"/>
                              <w:marBottom w:val="0"/>
                              <w:divBdr>
                                <w:top w:val="none" w:sz="0" w:space="0" w:color="auto"/>
                                <w:left w:val="none" w:sz="0" w:space="0" w:color="auto"/>
                                <w:bottom w:val="none" w:sz="0" w:space="0" w:color="auto"/>
                                <w:right w:val="none" w:sz="0" w:space="0" w:color="auto"/>
                              </w:divBdr>
                              <w:divsChild>
                                <w:div w:id="1276869204">
                                  <w:marLeft w:val="0"/>
                                  <w:marRight w:val="0"/>
                                  <w:marTop w:val="0"/>
                                  <w:marBottom w:val="0"/>
                                  <w:divBdr>
                                    <w:top w:val="none" w:sz="0" w:space="0" w:color="auto"/>
                                    <w:left w:val="none" w:sz="0" w:space="0" w:color="auto"/>
                                    <w:bottom w:val="none" w:sz="0" w:space="0" w:color="auto"/>
                                    <w:right w:val="none" w:sz="0" w:space="0" w:color="auto"/>
                                  </w:divBdr>
                                </w:div>
                              </w:divsChild>
                            </w:div>
                            <w:div w:id="1874071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727456">
                      <w:marLeft w:val="0"/>
                      <w:marRight w:val="0"/>
                      <w:marTop w:val="0"/>
                      <w:marBottom w:val="450"/>
                      <w:divBdr>
                        <w:top w:val="none" w:sz="0" w:space="0" w:color="auto"/>
                        <w:left w:val="none" w:sz="0" w:space="0" w:color="auto"/>
                        <w:bottom w:val="none" w:sz="0" w:space="0" w:color="auto"/>
                        <w:right w:val="none" w:sz="0" w:space="0" w:color="auto"/>
                      </w:divBdr>
                    </w:div>
                    <w:div w:id="1745685897">
                      <w:marLeft w:val="0"/>
                      <w:marRight w:val="0"/>
                      <w:marTop w:val="0"/>
                      <w:marBottom w:val="0"/>
                      <w:divBdr>
                        <w:top w:val="none" w:sz="0" w:space="0" w:color="auto"/>
                        <w:left w:val="none" w:sz="0" w:space="0" w:color="auto"/>
                        <w:bottom w:val="none" w:sz="0" w:space="0" w:color="auto"/>
                        <w:right w:val="none" w:sz="0" w:space="0" w:color="auto"/>
                      </w:divBdr>
                      <w:divsChild>
                        <w:div w:id="2044866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7681527">
      <w:bodyDiv w:val="1"/>
      <w:marLeft w:val="0"/>
      <w:marRight w:val="0"/>
      <w:marTop w:val="0"/>
      <w:marBottom w:val="0"/>
      <w:divBdr>
        <w:top w:val="none" w:sz="0" w:space="0" w:color="auto"/>
        <w:left w:val="none" w:sz="0" w:space="0" w:color="auto"/>
        <w:bottom w:val="none" w:sz="0" w:space="0" w:color="auto"/>
        <w:right w:val="none" w:sz="0" w:space="0" w:color="auto"/>
      </w:divBdr>
      <w:divsChild>
        <w:div w:id="935939993">
          <w:marLeft w:val="-225"/>
          <w:marRight w:val="-225"/>
          <w:marTop w:val="0"/>
          <w:marBottom w:val="0"/>
          <w:divBdr>
            <w:top w:val="none" w:sz="0" w:space="0" w:color="auto"/>
            <w:left w:val="none" w:sz="0" w:space="0" w:color="auto"/>
            <w:bottom w:val="none" w:sz="0" w:space="0" w:color="auto"/>
            <w:right w:val="none" w:sz="0" w:space="0" w:color="auto"/>
          </w:divBdr>
        </w:div>
        <w:div w:id="1219166586">
          <w:marLeft w:val="-225"/>
          <w:marRight w:val="-225"/>
          <w:marTop w:val="0"/>
          <w:marBottom w:val="0"/>
          <w:divBdr>
            <w:top w:val="none" w:sz="0" w:space="0" w:color="auto"/>
            <w:left w:val="none" w:sz="0" w:space="0" w:color="auto"/>
            <w:bottom w:val="none" w:sz="0" w:space="0" w:color="auto"/>
            <w:right w:val="none" w:sz="0" w:space="0" w:color="auto"/>
          </w:divBdr>
          <w:divsChild>
            <w:div w:id="714156604">
              <w:marLeft w:val="0"/>
              <w:marRight w:val="0"/>
              <w:marTop w:val="0"/>
              <w:marBottom w:val="0"/>
              <w:divBdr>
                <w:top w:val="none" w:sz="0" w:space="0" w:color="auto"/>
                <w:left w:val="none" w:sz="0" w:space="0" w:color="auto"/>
                <w:bottom w:val="none" w:sz="0" w:space="0" w:color="auto"/>
                <w:right w:val="none" w:sz="0" w:space="0" w:color="auto"/>
              </w:divBdr>
              <w:divsChild>
                <w:div w:id="213228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221265">
      <w:bodyDiv w:val="1"/>
      <w:marLeft w:val="0"/>
      <w:marRight w:val="0"/>
      <w:marTop w:val="0"/>
      <w:marBottom w:val="0"/>
      <w:divBdr>
        <w:top w:val="none" w:sz="0" w:space="0" w:color="auto"/>
        <w:left w:val="none" w:sz="0" w:space="0" w:color="auto"/>
        <w:bottom w:val="none" w:sz="0" w:space="0" w:color="auto"/>
        <w:right w:val="none" w:sz="0" w:space="0" w:color="auto"/>
      </w:divBdr>
      <w:divsChild>
        <w:div w:id="1429159696">
          <w:marLeft w:val="300"/>
          <w:marRight w:val="300"/>
          <w:marTop w:val="0"/>
          <w:marBottom w:val="0"/>
          <w:divBdr>
            <w:top w:val="none" w:sz="0" w:space="0" w:color="auto"/>
            <w:left w:val="none" w:sz="0" w:space="0" w:color="auto"/>
            <w:bottom w:val="none" w:sz="0" w:space="0" w:color="auto"/>
            <w:right w:val="none" w:sz="0" w:space="0" w:color="auto"/>
          </w:divBdr>
        </w:div>
        <w:div w:id="1443575778">
          <w:marLeft w:val="300"/>
          <w:marRight w:val="300"/>
          <w:marTop w:val="300"/>
          <w:marBottom w:val="300"/>
          <w:divBdr>
            <w:top w:val="none" w:sz="0" w:space="0" w:color="auto"/>
            <w:left w:val="none" w:sz="0" w:space="0" w:color="auto"/>
            <w:bottom w:val="none" w:sz="0" w:space="0" w:color="auto"/>
            <w:right w:val="none" w:sz="0" w:space="0" w:color="auto"/>
          </w:divBdr>
        </w:div>
        <w:div w:id="1520582404">
          <w:marLeft w:val="300"/>
          <w:marRight w:val="300"/>
          <w:marTop w:val="0"/>
          <w:marBottom w:val="300"/>
          <w:divBdr>
            <w:top w:val="none" w:sz="0" w:space="0" w:color="auto"/>
            <w:left w:val="none" w:sz="0" w:space="0" w:color="auto"/>
            <w:bottom w:val="none" w:sz="0" w:space="0" w:color="auto"/>
            <w:right w:val="none" w:sz="0" w:space="0" w:color="auto"/>
          </w:divBdr>
        </w:div>
      </w:divsChild>
    </w:div>
    <w:div w:id="618269084">
      <w:bodyDiv w:val="1"/>
      <w:marLeft w:val="0"/>
      <w:marRight w:val="0"/>
      <w:marTop w:val="0"/>
      <w:marBottom w:val="0"/>
      <w:divBdr>
        <w:top w:val="none" w:sz="0" w:space="0" w:color="auto"/>
        <w:left w:val="none" w:sz="0" w:space="0" w:color="auto"/>
        <w:bottom w:val="none" w:sz="0" w:space="0" w:color="auto"/>
        <w:right w:val="none" w:sz="0" w:space="0" w:color="auto"/>
      </w:divBdr>
    </w:div>
    <w:div w:id="618604407">
      <w:bodyDiv w:val="1"/>
      <w:marLeft w:val="0"/>
      <w:marRight w:val="0"/>
      <w:marTop w:val="0"/>
      <w:marBottom w:val="0"/>
      <w:divBdr>
        <w:top w:val="none" w:sz="0" w:space="0" w:color="auto"/>
        <w:left w:val="none" w:sz="0" w:space="0" w:color="auto"/>
        <w:bottom w:val="none" w:sz="0" w:space="0" w:color="auto"/>
        <w:right w:val="none" w:sz="0" w:space="0" w:color="auto"/>
      </w:divBdr>
      <w:divsChild>
        <w:div w:id="1180312957">
          <w:marLeft w:val="0"/>
          <w:marRight w:val="0"/>
          <w:marTop w:val="0"/>
          <w:marBottom w:val="0"/>
          <w:divBdr>
            <w:top w:val="none" w:sz="0" w:space="0" w:color="auto"/>
            <w:left w:val="none" w:sz="0" w:space="0" w:color="auto"/>
            <w:bottom w:val="none" w:sz="0" w:space="0" w:color="auto"/>
            <w:right w:val="none" w:sz="0" w:space="0" w:color="auto"/>
          </w:divBdr>
          <w:divsChild>
            <w:div w:id="1816028042">
              <w:marLeft w:val="0"/>
              <w:marRight w:val="0"/>
              <w:marTop w:val="0"/>
              <w:marBottom w:val="0"/>
              <w:divBdr>
                <w:top w:val="none" w:sz="0" w:space="0" w:color="auto"/>
                <w:left w:val="none" w:sz="0" w:space="0" w:color="auto"/>
                <w:bottom w:val="none" w:sz="0" w:space="0" w:color="auto"/>
                <w:right w:val="none" w:sz="0" w:space="0" w:color="auto"/>
              </w:divBdr>
            </w:div>
          </w:divsChild>
        </w:div>
        <w:div w:id="773012201">
          <w:marLeft w:val="0"/>
          <w:marRight w:val="0"/>
          <w:marTop w:val="0"/>
          <w:marBottom w:val="0"/>
          <w:divBdr>
            <w:top w:val="none" w:sz="0" w:space="0" w:color="auto"/>
            <w:left w:val="none" w:sz="0" w:space="0" w:color="auto"/>
            <w:bottom w:val="none" w:sz="0" w:space="0" w:color="auto"/>
            <w:right w:val="none" w:sz="0" w:space="0" w:color="auto"/>
          </w:divBdr>
        </w:div>
      </w:divsChild>
    </w:div>
    <w:div w:id="618922284">
      <w:bodyDiv w:val="1"/>
      <w:marLeft w:val="0"/>
      <w:marRight w:val="0"/>
      <w:marTop w:val="0"/>
      <w:marBottom w:val="0"/>
      <w:divBdr>
        <w:top w:val="none" w:sz="0" w:space="0" w:color="auto"/>
        <w:left w:val="none" w:sz="0" w:space="0" w:color="auto"/>
        <w:bottom w:val="none" w:sz="0" w:space="0" w:color="auto"/>
        <w:right w:val="none" w:sz="0" w:space="0" w:color="auto"/>
      </w:divBdr>
      <w:divsChild>
        <w:div w:id="1042361101">
          <w:marLeft w:val="-150"/>
          <w:marRight w:val="-150"/>
          <w:marTop w:val="0"/>
          <w:marBottom w:val="0"/>
          <w:divBdr>
            <w:top w:val="none" w:sz="0" w:space="0" w:color="auto"/>
            <w:left w:val="none" w:sz="0" w:space="0" w:color="auto"/>
            <w:bottom w:val="none" w:sz="0" w:space="0" w:color="auto"/>
            <w:right w:val="none" w:sz="0" w:space="0" w:color="auto"/>
          </w:divBdr>
          <w:divsChild>
            <w:div w:id="1276209908">
              <w:marLeft w:val="0"/>
              <w:marRight w:val="0"/>
              <w:marTop w:val="0"/>
              <w:marBottom w:val="0"/>
              <w:divBdr>
                <w:top w:val="none" w:sz="0" w:space="0" w:color="auto"/>
                <w:left w:val="none" w:sz="0" w:space="0" w:color="auto"/>
                <w:bottom w:val="none" w:sz="0" w:space="0" w:color="auto"/>
                <w:right w:val="none" w:sz="0" w:space="0" w:color="auto"/>
              </w:divBdr>
              <w:divsChild>
                <w:div w:id="2348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923897">
          <w:marLeft w:val="-150"/>
          <w:marRight w:val="-150"/>
          <w:marTop w:val="0"/>
          <w:marBottom w:val="0"/>
          <w:divBdr>
            <w:top w:val="none" w:sz="0" w:space="0" w:color="auto"/>
            <w:left w:val="none" w:sz="0" w:space="0" w:color="auto"/>
            <w:bottom w:val="none" w:sz="0" w:space="0" w:color="auto"/>
            <w:right w:val="none" w:sz="0" w:space="0" w:color="auto"/>
          </w:divBdr>
        </w:div>
      </w:divsChild>
    </w:div>
    <w:div w:id="619528374">
      <w:bodyDiv w:val="1"/>
      <w:marLeft w:val="0"/>
      <w:marRight w:val="0"/>
      <w:marTop w:val="0"/>
      <w:marBottom w:val="0"/>
      <w:divBdr>
        <w:top w:val="none" w:sz="0" w:space="0" w:color="auto"/>
        <w:left w:val="none" w:sz="0" w:space="0" w:color="auto"/>
        <w:bottom w:val="none" w:sz="0" w:space="0" w:color="auto"/>
        <w:right w:val="none" w:sz="0" w:space="0" w:color="auto"/>
      </w:divBdr>
      <w:divsChild>
        <w:div w:id="550457981">
          <w:marLeft w:val="0"/>
          <w:marRight w:val="0"/>
          <w:marTop w:val="0"/>
          <w:marBottom w:val="0"/>
          <w:divBdr>
            <w:top w:val="none" w:sz="0" w:space="0" w:color="auto"/>
            <w:left w:val="none" w:sz="0" w:space="0" w:color="auto"/>
            <w:bottom w:val="none" w:sz="0" w:space="0" w:color="auto"/>
            <w:right w:val="none" w:sz="0" w:space="0" w:color="auto"/>
          </w:divBdr>
          <w:divsChild>
            <w:div w:id="45490369">
              <w:marLeft w:val="0"/>
              <w:marRight w:val="0"/>
              <w:marTop w:val="0"/>
              <w:marBottom w:val="0"/>
              <w:divBdr>
                <w:top w:val="none" w:sz="0" w:space="0" w:color="auto"/>
                <w:left w:val="none" w:sz="0" w:space="0" w:color="auto"/>
                <w:bottom w:val="none" w:sz="0" w:space="0" w:color="auto"/>
                <w:right w:val="none" w:sz="0" w:space="0" w:color="auto"/>
              </w:divBdr>
              <w:divsChild>
                <w:div w:id="935096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942920">
          <w:marLeft w:val="0"/>
          <w:marRight w:val="0"/>
          <w:marTop w:val="0"/>
          <w:marBottom w:val="0"/>
          <w:divBdr>
            <w:top w:val="none" w:sz="0" w:space="0" w:color="auto"/>
            <w:left w:val="none" w:sz="0" w:space="0" w:color="auto"/>
            <w:bottom w:val="none" w:sz="0" w:space="0" w:color="auto"/>
            <w:right w:val="none" w:sz="0" w:space="0" w:color="auto"/>
          </w:divBdr>
          <w:divsChild>
            <w:div w:id="835152818">
              <w:marLeft w:val="0"/>
              <w:marRight w:val="0"/>
              <w:marTop w:val="0"/>
              <w:marBottom w:val="0"/>
              <w:divBdr>
                <w:top w:val="none" w:sz="0" w:space="0" w:color="auto"/>
                <w:left w:val="none" w:sz="0" w:space="0" w:color="auto"/>
                <w:bottom w:val="none" w:sz="0" w:space="0" w:color="auto"/>
                <w:right w:val="none" w:sz="0" w:space="0" w:color="auto"/>
              </w:divBdr>
            </w:div>
          </w:divsChild>
        </w:div>
        <w:div w:id="1154221444">
          <w:marLeft w:val="0"/>
          <w:marRight w:val="0"/>
          <w:marTop w:val="0"/>
          <w:marBottom w:val="0"/>
          <w:divBdr>
            <w:top w:val="none" w:sz="0" w:space="0" w:color="auto"/>
            <w:left w:val="none" w:sz="0" w:space="0" w:color="auto"/>
            <w:bottom w:val="none" w:sz="0" w:space="0" w:color="auto"/>
            <w:right w:val="none" w:sz="0" w:space="0" w:color="auto"/>
          </w:divBdr>
          <w:divsChild>
            <w:div w:id="983049217">
              <w:marLeft w:val="0"/>
              <w:marRight w:val="0"/>
              <w:marTop w:val="0"/>
              <w:marBottom w:val="0"/>
              <w:divBdr>
                <w:top w:val="none" w:sz="0" w:space="0" w:color="auto"/>
                <w:left w:val="none" w:sz="0" w:space="0" w:color="auto"/>
                <w:bottom w:val="none" w:sz="0" w:space="0" w:color="auto"/>
                <w:right w:val="none" w:sz="0" w:space="0" w:color="auto"/>
              </w:divBdr>
            </w:div>
          </w:divsChild>
        </w:div>
        <w:div w:id="1228031063">
          <w:marLeft w:val="0"/>
          <w:marRight w:val="0"/>
          <w:marTop w:val="0"/>
          <w:marBottom w:val="75"/>
          <w:divBdr>
            <w:top w:val="none" w:sz="0" w:space="0" w:color="auto"/>
            <w:left w:val="none" w:sz="0" w:space="0" w:color="auto"/>
            <w:bottom w:val="none" w:sz="0" w:space="0" w:color="auto"/>
            <w:right w:val="none" w:sz="0" w:space="0" w:color="auto"/>
          </w:divBdr>
        </w:div>
      </w:divsChild>
    </w:div>
    <w:div w:id="619532091">
      <w:bodyDiv w:val="1"/>
      <w:marLeft w:val="0"/>
      <w:marRight w:val="0"/>
      <w:marTop w:val="0"/>
      <w:marBottom w:val="0"/>
      <w:divBdr>
        <w:top w:val="none" w:sz="0" w:space="0" w:color="auto"/>
        <w:left w:val="none" w:sz="0" w:space="0" w:color="auto"/>
        <w:bottom w:val="none" w:sz="0" w:space="0" w:color="auto"/>
        <w:right w:val="none" w:sz="0" w:space="0" w:color="auto"/>
      </w:divBdr>
      <w:divsChild>
        <w:div w:id="1683824526">
          <w:marLeft w:val="0"/>
          <w:marRight w:val="0"/>
          <w:marTop w:val="0"/>
          <w:marBottom w:val="0"/>
          <w:divBdr>
            <w:top w:val="none" w:sz="0" w:space="0" w:color="auto"/>
            <w:left w:val="none" w:sz="0" w:space="0" w:color="auto"/>
            <w:bottom w:val="none" w:sz="0" w:space="0" w:color="auto"/>
            <w:right w:val="none" w:sz="0" w:space="0" w:color="auto"/>
          </w:divBdr>
          <w:divsChild>
            <w:div w:id="1612398932">
              <w:marLeft w:val="0"/>
              <w:marRight w:val="0"/>
              <w:marTop w:val="0"/>
              <w:marBottom w:val="240"/>
              <w:divBdr>
                <w:top w:val="none" w:sz="0" w:space="0" w:color="auto"/>
                <w:left w:val="none" w:sz="0" w:space="0" w:color="auto"/>
                <w:bottom w:val="none" w:sz="0" w:space="0" w:color="auto"/>
                <w:right w:val="none" w:sz="0" w:space="0" w:color="auto"/>
              </w:divBdr>
              <w:divsChild>
                <w:div w:id="911505056">
                  <w:marLeft w:val="0"/>
                  <w:marRight w:val="0"/>
                  <w:marTop w:val="0"/>
                  <w:marBottom w:val="0"/>
                  <w:divBdr>
                    <w:top w:val="none" w:sz="0" w:space="0" w:color="auto"/>
                    <w:left w:val="none" w:sz="0" w:space="0" w:color="auto"/>
                    <w:bottom w:val="none" w:sz="0" w:space="0" w:color="auto"/>
                    <w:right w:val="none" w:sz="0" w:space="0" w:color="auto"/>
                  </w:divBdr>
                </w:div>
                <w:div w:id="2103993263">
                  <w:marLeft w:val="60"/>
                  <w:marRight w:val="0"/>
                  <w:marTop w:val="0"/>
                  <w:marBottom w:val="0"/>
                  <w:divBdr>
                    <w:top w:val="none" w:sz="0" w:space="0" w:color="auto"/>
                    <w:left w:val="none" w:sz="0" w:space="0" w:color="auto"/>
                    <w:bottom w:val="none" w:sz="0" w:space="0" w:color="auto"/>
                    <w:right w:val="none" w:sz="0" w:space="0" w:color="auto"/>
                  </w:divBdr>
                </w:div>
              </w:divsChild>
            </w:div>
            <w:div w:id="1053506747">
              <w:marLeft w:val="0"/>
              <w:marRight w:val="0"/>
              <w:marTop w:val="0"/>
              <w:marBottom w:val="225"/>
              <w:divBdr>
                <w:top w:val="none" w:sz="0" w:space="0" w:color="auto"/>
                <w:left w:val="none" w:sz="0" w:space="0" w:color="auto"/>
                <w:bottom w:val="none" w:sz="0" w:space="0" w:color="auto"/>
                <w:right w:val="none" w:sz="0" w:space="0" w:color="auto"/>
              </w:divBdr>
            </w:div>
          </w:divsChild>
        </w:div>
        <w:div w:id="616104478">
          <w:marLeft w:val="0"/>
          <w:marRight w:val="0"/>
          <w:marTop w:val="0"/>
          <w:marBottom w:val="0"/>
          <w:divBdr>
            <w:top w:val="none" w:sz="0" w:space="0" w:color="auto"/>
            <w:left w:val="none" w:sz="0" w:space="0" w:color="auto"/>
            <w:bottom w:val="none" w:sz="0" w:space="0" w:color="auto"/>
            <w:right w:val="none" w:sz="0" w:space="0" w:color="auto"/>
          </w:divBdr>
        </w:div>
        <w:div w:id="1195070551">
          <w:marLeft w:val="0"/>
          <w:marRight w:val="0"/>
          <w:marTop w:val="315"/>
          <w:marBottom w:val="0"/>
          <w:divBdr>
            <w:top w:val="none" w:sz="0" w:space="0" w:color="auto"/>
            <w:left w:val="none" w:sz="0" w:space="0" w:color="auto"/>
            <w:bottom w:val="none" w:sz="0" w:space="0" w:color="auto"/>
            <w:right w:val="none" w:sz="0" w:space="0" w:color="auto"/>
          </w:divBdr>
          <w:divsChild>
            <w:div w:id="136381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646468">
      <w:bodyDiv w:val="1"/>
      <w:marLeft w:val="0"/>
      <w:marRight w:val="0"/>
      <w:marTop w:val="0"/>
      <w:marBottom w:val="0"/>
      <w:divBdr>
        <w:top w:val="none" w:sz="0" w:space="0" w:color="auto"/>
        <w:left w:val="none" w:sz="0" w:space="0" w:color="auto"/>
        <w:bottom w:val="none" w:sz="0" w:space="0" w:color="auto"/>
        <w:right w:val="none" w:sz="0" w:space="0" w:color="auto"/>
      </w:divBdr>
      <w:divsChild>
        <w:div w:id="116414024">
          <w:marLeft w:val="0"/>
          <w:marRight w:val="0"/>
          <w:marTop w:val="0"/>
          <w:marBottom w:val="0"/>
          <w:divBdr>
            <w:top w:val="none" w:sz="0" w:space="0" w:color="auto"/>
            <w:left w:val="none" w:sz="0" w:space="0" w:color="auto"/>
            <w:bottom w:val="none" w:sz="0" w:space="0" w:color="auto"/>
            <w:right w:val="none" w:sz="0" w:space="0" w:color="auto"/>
          </w:divBdr>
          <w:divsChild>
            <w:div w:id="89281569">
              <w:marLeft w:val="0"/>
              <w:marRight w:val="0"/>
              <w:marTop w:val="0"/>
              <w:marBottom w:val="0"/>
              <w:divBdr>
                <w:top w:val="none" w:sz="0" w:space="0" w:color="auto"/>
                <w:left w:val="none" w:sz="0" w:space="0" w:color="auto"/>
                <w:bottom w:val="none" w:sz="0" w:space="0" w:color="auto"/>
                <w:right w:val="none" w:sz="0" w:space="0" w:color="auto"/>
              </w:divBdr>
            </w:div>
            <w:div w:id="1071464437">
              <w:marLeft w:val="0"/>
              <w:marRight w:val="0"/>
              <w:marTop w:val="0"/>
              <w:marBottom w:val="0"/>
              <w:divBdr>
                <w:top w:val="none" w:sz="0" w:space="0" w:color="auto"/>
                <w:left w:val="none" w:sz="0" w:space="0" w:color="auto"/>
                <w:bottom w:val="none" w:sz="0" w:space="0" w:color="auto"/>
                <w:right w:val="none" w:sz="0" w:space="0" w:color="auto"/>
              </w:divBdr>
              <w:divsChild>
                <w:div w:id="2047027902">
                  <w:marLeft w:val="0"/>
                  <w:marRight w:val="0"/>
                  <w:marTop w:val="0"/>
                  <w:marBottom w:val="0"/>
                  <w:divBdr>
                    <w:top w:val="none" w:sz="0" w:space="0" w:color="auto"/>
                    <w:left w:val="none" w:sz="0" w:space="0" w:color="auto"/>
                    <w:bottom w:val="none" w:sz="0" w:space="0" w:color="auto"/>
                    <w:right w:val="none" w:sz="0" w:space="0" w:color="auto"/>
                  </w:divBdr>
                </w:div>
              </w:divsChild>
            </w:div>
            <w:div w:id="1667903671">
              <w:marLeft w:val="0"/>
              <w:marRight w:val="0"/>
              <w:marTop w:val="0"/>
              <w:marBottom w:val="0"/>
              <w:divBdr>
                <w:top w:val="none" w:sz="0" w:space="0" w:color="auto"/>
                <w:left w:val="none" w:sz="0" w:space="0" w:color="auto"/>
                <w:bottom w:val="none" w:sz="0" w:space="0" w:color="auto"/>
                <w:right w:val="none" w:sz="0" w:space="0" w:color="auto"/>
              </w:divBdr>
            </w:div>
            <w:div w:id="2132478008">
              <w:marLeft w:val="0"/>
              <w:marRight w:val="0"/>
              <w:marTop w:val="0"/>
              <w:marBottom w:val="0"/>
              <w:divBdr>
                <w:top w:val="none" w:sz="0" w:space="0" w:color="auto"/>
                <w:left w:val="none" w:sz="0" w:space="0" w:color="auto"/>
                <w:bottom w:val="none" w:sz="0" w:space="0" w:color="auto"/>
                <w:right w:val="none" w:sz="0" w:space="0" w:color="auto"/>
              </w:divBdr>
              <w:divsChild>
                <w:div w:id="228662968">
                  <w:marLeft w:val="0"/>
                  <w:marRight w:val="0"/>
                  <w:marTop w:val="0"/>
                  <w:marBottom w:val="0"/>
                  <w:divBdr>
                    <w:top w:val="none" w:sz="0" w:space="0" w:color="auto"/>
                    <w:left w:val="none" w:sz="0" w:space="0" w:color="auto"/>
                    <w:bottom w:val="none" w:sz="0" w:space="0" w:color="auto"/>
                    <w:right w:val="none" w:sz="0" w:space="0" w:color="auto"/>
                  </w:divBdr>
                </w:div>
                <w:div w:id="580918735">
                  <w:marLeft w:val="0"/>
                  <w:marRight w:val="0"/>
                  <w:marTop w:val="0"/>
                  <w:marBottom w:val="0"/>
                  <w:divBdr>
                    <w:top w:val="none" w:sz="0" w:space="0" w:color="auto"/>
                    <w:left w:val="none" w:sz="0" w:space="0" w:color="auto"/>
                    <w:bottom w:val="none" w:sz="0" w:space="0" w:color="auto"/>
                    <w:right w:val="none" w:sz="0" w:space="0" w:color="auto"/>
                  </w:divBdr>
                </w:div>
                <w:div w:id="698968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9839845">
      <w:bodyDiv w:val="1"/>
      <w:marLeft w:val="0"/>
      <w:marRight w:val="0"/>
      <w:marTop w:val="0"/>
      <w:marBottom w:val="0"/>
      <w:divBdr>
        <w:top w:val="none" w:sz="0" w:space="0" w:color="auto"/>
        <w:left w:val="none" w:sz="0" w:space="0" w:color="auto"/>
        <w:bottom w:val="none" w:sz="0" w:space="0" w:color="auto"/>
        <w:right w:val="none" w:sz="0" w:space="0" w:color="auto"/>
      </w:divBdr>
      <w:divsChild>
        <w:div w:id="2029404599">
          <w:marLeft w:val="0"/>
          <w:marRight w:val="0"/>
          <w:marTop w:val="0"/>
          <w:marBottom w:val="0"/>
          <w:divBdr>
            <w:top w:val="none" w:sz="0" w:space="0" w:color="auto"/>
            <w:left w:val="none" w:sz="0" w:space="0" w:color="auto"/>
            <w:bottom w:val="none" w:sz="0" w:space="0" w:color="auto"/>
            <w:right w:val="none" w:sz="0" w:space="0" w:color="auto"/>
          </w:divBdr>
        </w:div>
        <w:div w:id="102966819">
          <w:marLeft w:val="0"/>
          <w:marRight w:val="0"/>
          <w:marTop w:val="0"/>
          <w:marBottom w:val="0"/>
          <w:divBdr>
            <w:top w:val="none" w:sz="0" w:space="0" w:color="auto"/>
            <w:left w:val="none" w:sz="0" w:space="0" w:color="auto"/>
            <w:bottom w:val="none" w:sz="0" w:space="0" w:color="auto"/>
            <w:right w:val="none" w:sz="0" w:space="0" w:color="auto"/>
          </w:divBdr>
          <w:divsChild>
            <w:div w:id="599802298">
              <w:marLeft w:val="0"/>
              <w:marRight w:val="0"/>
              <w:marTop w:val="0"/>
              <w:marBottom w:val="0"/>
              <w:divBdr>
                <w:top w:val="none" w:sz="0" w:space="0" w:color="auto"/>
                <w:left w:val="none" w:sz="0" w:space="0" w:color="auto"/>
                <w:bottom w:val="none" w:sz="0" w:space="0" w:color="auto"/>
                <w:right w:val="none" w:sz="0" w:space="0" w:color="auto"/>
              </w:divBdr>
              <w:divsChild>
                <w:div w:id="1113748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653910">
      <w:bodyDiv w:val="1"/>
      <w:marLeft w:val="0"/>
      <w:marRight w:val="0"/>
      <w:marTop w:val="0"/>
      <w:marBottom w:val="0"/>
      <w:divBdr>
        <w:top w:val="none" w:sz="0" w:space="0" w:color="auto"/>
        <w:left w:val="none" w:sz="0" w:space="0" w:color="auto"/>
        <w:bottom w:val="none" w:sz="0" w:space="0" w:color="auto"/>
        <w:right w:val="none" w:sz="0" w:space="0" w:color="auto"/>
      </w:divBdr>
      <w:divsChild>
        <w:div w:id="1110904023">
          <w:marLeft w:val="-150"/>
          <w:marRight w:val="-150"/>
          <w:marTop w:val="0"/>
          <w:marBottom w:val="0"/>
          <w:divBdr>
            <w:top w:val="none" w:sz="0" w:space="0" w:color="auto"/>
            <w:left w:val="none" w:sz="0" w:space="0" w:color="auto"/>
            <w:bottom w:val="none" w:sz="0" w:space="0" w:color="auto"/>
            <w:right w:val="none" w:sz="0" w:space="0" w:color="auto"/>
          </w:divBdr>
          <w:divsChild>
            <w:div w:id="1237787419">
              <w:marLeft w:val="0"/>
              <w:marRight w:val="0"/>
              <w:marTop w:val="0"/>
              <w:marBottom w:val="0"/>
              <w:divBdr>
                <w:top w:val="none" w:sz="0" w:space="0" w:color="auto"/>
                <w:left w:val="none" w:sz="0" w:space="0" w:color="auto"/>
                <w:bottom w:val="none" w:sz="0" w:space="0" w:color="auto"/>
                <w:right w:val="none" w:sz="0" w:space="0" w:color="auto"/>
              </w:divBdr>
              <w:divsChild>
                <w:div w:id="766191881">
                  <w:marLeft w:val="0"/>
                  <w:marRight w:val="0"/>
                  <w:marTop w:val="0"/>
                  <w:marBottom w:val="0"/>
                  <w:divBdr>
                    <w:top w:val="none" w:sz="0" w:space="0" w:color="auto"/>
                    <w:left w:val="none" w:sz="0" w:space="0" w:color="auto"/>
                    <w:bottom w:val="none" w:sz="0" w:space="0" w:color="auto"/>
                    <w:right w:val="none" w:sz="0" w:space="0" w:color="auto"/>
                  </w:divBdr>
                  <w:divsChild>
                    <w:div w:id="1083599704">
                      <w:marLeft w:val="0"/>
                      <w:marRight w:val="0"/>
                      <w:marTop w:val="0"/>
                      <w:marBottom w:val="0"/>
                      <w:divBdr>
                        <w:top w:val="none" w:sz="0" w:space="0" w:color="auto"/>
                        <w:left w:val="none" w:sz="0" w:space="0" w:color="auto"/>
                        <w:bottom w:val="none" w:sz="0" w:space="0" w:color="auto"/>
                        <w:right w:val="none" w:sz="0" w:space="0" w:color="auto"/>
                      </w:divBdr>
                    </w:div>
                    <w:div w:id="1472871300">
                      <w:marLeft w:val="0"/>
                      <w:marRight w:val="0"/>
                      <w:marTop w:val="0"/>
                      <w:marBottom w:val="0"/>
                      <w:divBdr>
                        <w:top w:val="none" w:sz="0" w:space="0" w:color="auto"/>
                        <w:left w:val="none" w:sz="0" w:space="0" w:color="auto"/>
                        <w:bottom w:val="none" w:sz="0" w:space="0" w:color="auto"/>
                        <w:right w:val="none" w:sz="0" w:space="0" w:color="auto"/>
                      </w:divBdr>
                      <w:divsChild>
                        <w:div w:id="846216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690795">
                  <w:marLeft w:val="0"/>
                  <w:marRight w:val="0"/>
                  <w:marTop w:val="0"/>
                  <w:marBottom w:val="0"/>
                  <w:divBdr>
                    <w:top w:val="none" w:sz="0" w:space="0" w:color="auto"/>
                    <w:left w:val="none" w:sz="0" w:space="0" w:color="auto"/>
                    <w:bottom w:val="none" w:sz="0" w:space="0" w:color="auto"/>
                    <w:right w:val="none" w:sz="0" w:space="0" w:color="auto"/>
                  </w:divBdr>
                  <w:divsChild>
                    <w:div w:id="141315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6590521">
          <w:marLeft w:val="-150"/>
          <w:marRight w:val="-150"/>
          <w:marTop w:val="0"/>
          <w:marBottom w:val="0"/>
          <w:divBdr>
            <w:top w:val="none" w:sz="0" w:space="0" w:color="auto"/>
            <w:left w:val="none" w:sz="0" w:space="0" w:color="auto"/>
            <w:bottom w:val="none" w:sz="0" w:space="0" w:color="auto"/>
            <w:right w:val="none" w:sz="0" w:space="0" w:color="auto"/>
          </w:divBdr>
          <w:divsChild>
            <w:div w:id="103462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376389">
      <w:bodyDiv w:val="1"/>
      <w:marLeft w:val="0"/>
      <w:marRight w:val="0"/>
      <w:marTop w:val="0"/>
      <w:marBottom w:val="0"/>
      <w:divBdr>
        <w:top w:val="none" w:sz="0" w:space="0" w:color="auto"/>
        <w:left w:val="none" w:sz="0" w:space="0" w:color="auto"/>
        <w:bottom w:val="none" w:sz="0" w:space="0" w:color="auto"/>
        <w:right w:val="none" w:sz="0" w:space="0" w:color="auto"/>
      </w:divBdr>
      <w:divsChild>
        <w:div w:id="597327765">
          <w:marLeft w:val="-225"/>
          <w:marRight w:val="-225"/>
          <w:marTop w:val="0"/>
          <w:marBottom w:val="0"/>
          <w:divBdr>
            <w:top w:val="none" w:sz="0" w:space="0" w:color="auto"/>
            <w:left w:val="none" w:sz="0" w:space="0" w:color="auto"/>
            <w:bottom w:val="none" w:sz="0" w:space="0" w:color="auto"/>
            <w:right w:val="none" w:sz="0" w:space="0" w:color="auto"/>
          </w:divBdr>
          <w:divsChild>
            <w:div w:id="1037043323">
              <w:marLeft w:val="0"/>
              <w:marRight w:val="0"/>
              <w:marTop w:val="0"/>
              <w:marBottom w:val="0"/>
              <w:divBdr>
                <w:top w:val="none" w:sz="0" w:space="0" w:color="auto"/>
                <w:left w:val="none" w:sz="0" w:space="0" w:color="auto"/>
                <w:bottom w:val="none" w:sz="0" w:space="0" w:color="auto"/>
                <w:right w:val="none" w:sz="0" w:space="0" w:color="auto"/>
              </w:divBdr>
              <w:divsChild>
                <w:div w:id="414399297">
                  <w:marLeft w:val="0"/>
                  <w:marRight w:val="0"/>
                  <w:marTop w:val="0"/>
                  <w:marBottom w:val="450"/>
                  <w:divBdr>
                    <w:top w:val="none" w:sz="0" w:space="0" w:color="auto"/>
                    <w:left w:val="none" w:sz="0" w:space="0" w:color="auto"/>
                    <w:bottom w:val="none" w:sz="0" w:space="0" w:color="auto"/>
                    <w:right w:val="none" w:sz="0" w:space="0" w:color="auto"/>
                  </w:divBdr>
                  <w:divsChild>
                    <w:div w:id="2022202288">
                      <w:marLeft w:val="0"/>
                      <w:marRight w:val="0"/>
                      <w:marTop w:val="0"/>
                      <w:marBottom w:val="0"/>
                      <w:divBdr>
                        <w:top w:val="single" w:sz="6" w:space="0" w:color="DEE2E6"/>
                        <w:left w:val="single" w:sz="6" w:space="0" w:color="DEE2E6"/>
                        <w:bottom w:val="single" w:sz="6" w:space="0" w:color="DEE2E6"/>
                        <w:right w:val="single" w:sz="6" w:space="0" w:color="DEE2E6"/>
                      </w:divBdr>
                      <w:divsChild>
                        <w:div w:id="204409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26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176178">
          <w:marLeft w:val="-225"/>
          <w:marRight w:val="-225"/>
          <w:marTop w:val="0"/>
          <w:marBottom w:val="0"/>
          <w:divBdr>
            <w:top w:val="none" w:sz="0" w:space="0" w:color="auto"/>
            <w:left w:val="none" w:sz="0" w:space="0" w:color="auto"/>
            <w:bottom w:val="none" w:sz="0" w:space="0" w:color="auto"/>
            <w:right w:val="none" w:sz="0" w:space="0" w:color="auto"/>
          </w:divBdr>
        </w:div>
      </w:divsChild>
    </w:div>
    <w:div w:id="622003576">
      <w:bodyDiv w:val="1"/>
      <w:marLeft w:val="0"/>
      <w:marRight w:val="0"/>
      <w:marTop w:val="0"/>
      <w:marBottom w:val="0"/>
      <w:divBdr>
        <w:top w:val="none" w:sz="0" w:space="0" w:color="auto"/>
        <w:left w:val="none" w:sz="0" w:space="0" w:color="auto"/>
        <w:bottom w:val="none" w:sz="0" w:space="0" w:color="auto"/>
        <w:right w:val="none" w:sz="0" w:space="0" w:color="auto"/>
      </w:divBdr>
      <w:divsChild>
        <w:div w:id="1375421142">
          <w:marLeft w:val="0"/>
          <w:marRight w:val="0"/>
          <w:marTop w:val="0"/>
          <w:marBottom w:val="0"/>
          <w:divBdr>
            <w:top w:val="none" w:sz="0" w:space="0" w:color="auto"/>
            <w:left w:val="none" w:sz="0" w:space="0" w:color="auto"/>
            <w:bottom w:val="none" w:sz="0" w:space="0" w:color="auto"/>
            <w:right w:val="none" w:sz="0" w:space="0" w:color="auto"/>
          </w:divBdr>
        </w:div>
      </w:divsChild>
    </w:div>
    <w:div w:id="622154332">
      <w:bodyDiv w:val="1"/>
      <w:marLeft w:val="0"/>
      <w:marRight w:val="0"/>
      <w:marTop w:val="0"/>
      <w:marBottom w:val="0"/>
      <w:divBdr>
        <w:top w:val="none" w:sz="0" w:space="0" w:color="auto"/>
        <w:left w:val="none" w:sz="0" w:space="0" w:color="auto"/>
        <w:bottom w:val="none" w:sz="0" w:space="0" w:color="auto"/>
        <w:right w:val="none" w:sz="0" w:space="0" w:color="auto"/>
      </w:divBdr>
      <w:divsChild>
        <w:div w:id="791827172">
          <w:marLeft w:val="-150"/>
          <w:marRight w:val="-150"/>
          <w:marTop w:val="0"/>
          <w:marBottom w:val="0"/>
          <w:divBdr>
            <w:top w:val="none" w:sz="0" w:space="0" w:color="auto"/>
            <w:left w:val="none" w:sz="0" w:space="0" w:color="auto"/>
            <w:bottom w:val="none" w:sz="0" w:space="0" w:color="auto"/>
            <w:right w:val="none" w:sz="0" w:space="0" w:color="auto"/>
          </w:divBdr>
        </w:div>
        <w:div w:id="1383555984">
          <w:marLeft w:val="-150"/>
          <w:marRight w:val="-150"/>
          <w:marTop w:val="0"/>
          <w:marBottom w:val="0"/>
          <w:divBdr>
            <w:top w:val="none" w:sz="0" w:space="0" w:color="auto"/>
            <w:left w:val="none" w:sz="0" w:space="0" w:color="auto"/>
            <w:bottom w:val="none" w:sz="0" w:space="0" w:color="auto"/>
            <w:right w:val="none" w:sz="0" w:space="0" w:color="auto"/>
          </w:divBdr>
          <w:divsChild>
            <w:div w:id="723530298">
              <w:marLeft w:val="0"/>
              <w:marRight w:val="0"/>
              <w:marTop w:val="0"/>
              <w:marBottom w:val="0"/>
              <w:divBdr>
                <w:top w:val="none" w:sz="0" w:space="0" w:color="auto"/>
                <w:left w:val="none" w:sz="0" w:space="0" w:color="auto"/>
                <w:bottom w:val="none" w:sz="0" w:space="0" w:color="auto"/>
                <w:right w:val="none" w:sz="0" w:space="0" w:color="auto"/>
              </w:divBdr>
              <w:divsChild>
                <w:div w:id="729114746">
                  <w:marLeft w:val="0"/>
                  <w:marRight w:val="0"/>
                  <w:marTop w:val="0"/>
                  <w:marBottom w:val="0"/>
                  <w:divBdr>
                    <w:top w:val="none" w:sz="0" w:space="0" w:color="auto"/>
                    <w:left w:val="none" w:sz="0" w:space="0" w:color="auto"/>
                    <w:bottom w:val="none" w:sz="0" w:space="0" w:color="auto"/>
                    <w:right w:val="none" w:sz="0" w:space="0" w:color="auto"/>
                  </w:divBdr>
                  <w:divsChild>
                    <w:div w:id="177039508">
                      <w:marLeft w:val="0"/>
                      <w:marRight w:val="0"/>
                      <w:marTop w:val="0"/>
                      <w:marBottom w:val="0"/>
                      <w:divBdr>
                        <w:top w:val="none" w:sz="0" w:space="0" w:color="auto"/>
                        <w:left w:val="none" w:sz="0" w:space="0" w:color="auto"/>
                        <w:bottom w:val="none" w:sz="0" w:space="0" w:color="auto"/>
                        <w:right w:val="none" w:sz="0" w:space="0" w:color="auto"/>
                      </w:divBdr>
                      <w:divsChild>
                        <w:div w:id="259264663">
                          <w:marLeft w:val="0"/>
                          <w:marRight w:val="0"/>
                          <w:marTop w:val="0"/>
                          <w:marBottom w:val="0"/>
                          <w:divBdr>
                            <w:top w:val="none" w:sz="0" w:space="0" w:color="auto"/>
                            <w:left w:val="none" w:sz="0" w:space="0" w:color="auto"/>
                            <w:bottom w:val="none" w:sz="0" w:space="0" w:color="auto"/>
                            <w:right w:val="none" w:sz="0" w:space="0" w:color="auto"/>
                          </w:divBdr>
                          <w:divsChild>
                            <w:div w:id="68040839">
                              <w:marLeft w:val="0"/>
                              <w:marRight w:val="0"/>
                              <w:marTop w:val="0"/>
                              <w:marBottom w:val="0"/>
                              <w:divBdr>
                                <w:top w:val="none" w:sz="0" w:space="0" w:color="auto"/>
                                <w:left w:val="none" w:sz="0" w:space="0" w:color="auto"/>
                                <w:bottom w:val="none" w:sz="0" w:space="0" w:color="auto"/>
                                <w:right w:val="none" w:sz="0" w:space="0" w:color="auto"/>
                              </w:divBdr>
                            </w:div>
                            <w:div w:id="156654733">
                              <w:marLeft w:val="0"/>
                              <w:marRight w:val="0"/>
                              <w:marTop w:val="0"/>
                              <w:marBottom w:val="0"/>
                              <w:divBdr>
                                <w:top w:val="none" w:sz="0" w:space="0" w:color="auto"/>
                                <w:left w:val="none" w:sz="0" w:space="0" w:color="auto"/>
                                <w:bottom w:val="none" w:sz="0" w:space="0" w:color="auto"/>
                                <w:right w:val="none" w:sz="0" w:space="0" w:color="auto"/>
                              </w:divBdr>
                            </w:div>
                            <w:div w:id="1121219689">
                              <w:marLeft w:val="0"/>
                              <w:marRight w:val="0"/>
                              <w:marTop w:val="0"/>
                              <w:marBottom w:val="0"/>
                              <w:divBdr>
                                <w:top w:val="none" w:sz="0" w:space="0" w:color="auto"/>
                                <w:left w:val="none" w:sz="0" w:space="0" w:color="auto"/>
                                <w:bottom w:val="none" w:sz="0" w:space="0" w:color="auto"/>
                                <w:right w:val="none" w:sz="0" w:space="0" w:color="auto"/>
                              </w:divBdr>
                            </w:div>
                            <w:div w:id="1454517569">
                              <w:marLeft w:val="0"/>
                              <w:marRight w:val="0"/>
                              <w:marTop w:val="0"/>
                              <w:marBottom w:val="0"/>
                              <w:divBdr>
                                <w:top w:val="none" w:sz="0" w:space="0" w:color="auto"/>
                                <w:left w:val="none" w:sz="0" w:space="0" w:color="auto"/>
                                <w:bottom w:val="none" w:sz="0" w:space="0" w:color="auto"/>
                                <w:right w:val="none" w:sz="0" w:space="0" w:color="auto"/>
                              </w:divBdr>
                            </w:div>
                            <w:div w:id="1568152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285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17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420641">
      <w:bodyDiv w:val="1"/>
      <w:marLeft w:val="0"/>
      <w:marRight w:val="0"/>
      <w:marTop w:val="0"/>
      <w:marBottom w:val="0"/>
      <w:divBdr>
        <w:top w:val="none" w:sz="0" w:space="0" w:color="auto"/>
        <w:left w:val="none" w:sz="0" w:space="0" w:color="auto"/>
        <w:bottom w:val="none" w:sz="0" w:space="0" w:color="auto"/>
        <w:right w:val="none" w:sz="0" w:space="0" w:color="auto"/>
      </w:divBdr>
      <w:divsChild>
        <w:div w:id="490408364">
          <w:marLeft w:val="0"/>
          <w:marRight w:val="0"/>
          <w:marTop w:val="0"/>
          <w:marBottom w:val="0"/>
          <w:divBdr>
            <w:top w:val="none" w:sz="0" w:space="0" w:color="auto"/>
            <w:left w:val="none" w:sz="0" w:space="0" w:color="auto"/>
            <w:bottom w:val="none" w:sz="0" w:space="0" w:color="auto"/>
            <w:right w:val="none" w:sz="0" w:space="0" w:color="auto"/>
          </w:divBdr>
          <w:divsChild>
            <w:div w:id="150413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464700">
      <w:bodyDiv w:val="1"/>
      <w:marLeft w:val="0"/>
      <w:marRight w:val="0"/>
      <w:marTop w:val="0"/>
      <w:marBottom w:val="0"/>
      <w:divBdr>
        <w:top w:val="none" w:sz="0" w:space="0" w:color="auto"/>
        <w:left w:val="none" w:sz="0" w:space="0" w:color="auto"/>
        <w:bottom w:val="none" w:sz="0" w:space="0" w:color="auto"/>
        <w:right w:val="none" w:sz="0" w:space="0" w:color="auto"/>
      </w:divBdr>
      <w:divsChild>
        <w:div w:id="178474849">
          <w:marLeft w:val="0"/>
          <w:marRight w:val="0"/>
          <w:marTop w:val="0"/>
          <w:marBottom w:val="226"/>
          <w:divBdr>
            <w:top w:val="none" w:sz="0" w:space="0" w:color="auto"/>
            <w:left w:val="none" w:sz="0" w:space="0" w:color="auto"/>
            <w:bottom w:val="none" w:sz="0" w:space="0" w:color="auto"/>
            <w:right w:val="none" w:sz="0" w:space="0" w:color="auto"/>
          </w:divBdr>
          <w:divsChild>
            <w:div w:id="1437167037">
              <w:marLeft w:val="0"/>
              <w:marRight w:val="0"/>
              <w:marTop w:val="0"/>
              <w:marBottom w:val="0"/>
              <w:divBdr>
                <w:top w:val="none" w:sz="0" w:space="0" w:color="auto"/>
                <w:left w:val="none" w:sz="0" w:space="0" w:color="auto"/>
                <w:bottom w:val="none" w:sz="0" w:space="0" w:color="auto"/>
                <w:right w:val="none" w:sz="0" w:space="0" w:color="auto"/>
              </w:divBdr>
              <w:divsChild>
                <w:div w:id="386537836">
                  <w:marLeft w:val="129"/>
                  <w:marRight w:val="0"/>
                  <w:marTop w:val="0"/>
                  <w:marBottom w:val="0"/>
                  <w:divBdr>
                    <w:top w:val="none" w:sz="0" w:space="0" w:color="auto"/>
                    <w:left w:val="none" w:sz="0" w:space="0" w:color="auto"/>
                    <w:bottom w:val="none" w:sz="0" w:space="0" w:color="auto"/>
                    <w:right w:val="none" w:sz="0" w:space="0" w:color="auto"/>
                  </w:divBdr>
                </w:div>
                <w:div w:id="464590201">
                  <w:marLeft w:val="129"/>
                  <w:marRight w:val="0"/>
                  <w:marTop w:val="0"/>
                  <w:marBottom w:val="0"/>
                  <w:divBdr>
                    <w:top w:val="none" w:sz="0" w:space="0" w:color="auto"/>
                    <w:left w:val="single" w:sz="4" w:space="5" w:color="auto"/>
                    <w:bottom w:val="none" w:sz="0" w:space="0" w:color="auto"/>
                    <w:right w:val="none" w:sz="0" w:space="0" w:color="auto"/>
                  </w:divBdr>
                </w:div>
                <w:div w:id="768083736">
                  <w:marLeft w:val="129"/>
                  <w:marRight w:val="0"/>
                  <w:marTop w:val="0"/>
                  <w:marBottom w:val="0"/>
                  <w:divBdr>
                    <w:top w:val="none" w:sz="0" w:space="0" w:color="auto"/>
                    <w:left w:val="single" w:sz="4" w:space="5" w:color="auto"/>
                    <w:bottom w:val="none" w:sz="0" w:space="0" w:color="auto"/>
                    <w:right w:val="none" w:sz="0" w:space="0" w:color="auto"/>
                  </w:divBdr>
                </w:div>
                <w:div w:id="1045373124">
                  <w:marLeft w:val="129"/>
                  <w:marRight w:val="0"/>
                  <w:marTop w:val="0"/>
                  <w:marBottom w:val="0"/>
                  <w:divBdr>
                    <w:top w:val="none" w:sz="0" w:space="0" w:color="auto"/>
                    <w:left w:val="none" w:sz="0" w:space="0" w:color="auto"/>
                    <w:bottom w:val="none" w:sz="0" w:space="0" w:color="auto"/>
                    <w:right w:val="none" w:sz="0" w:space="0" w:color="auto"/>
                  </w:divBdr>
                </w:div>
                <w:div w:id="1178619214">
                  <w:marLeft w:val="129"/>
                  <w:marRight w:val="0"/>
                  <w:marTop w:val="0"/>
                  <w:marBottom w:val="0"/>
                  <w:divBdr>
                    <w:top w:val="none" w:sz="0" w:space="0" w:color="auto"/>
                    <w:left w:val="none" w:sz="0" w:space="0" w:color="auto"/>
                    <w:bottom w:val="none" w:sz="0" w:space="0" w:color="auto"/>
                    <w:right w:val="none" w:sz="0" w:space="0" w:color="auto"/>
                  </w:divBdr>
                </w:div>
              </w:divsChild>
            </w:div>
          </w:divsChild>
        </w:div>
        <w:div w:id="479736950">
          <w:marLeft w:val="0"/>
          <w:marRight w:val="0"/>
          <w:marTop w:val="0"/>
          <w:marBottom w:val="161"/>
          <w:divBdr>
            <w:top w:val="none" w:sz="0" w:space="0" w:color="auto"/>
            <w:left w:val="none" w:sz="0" w:space="0" w:color="auto"/>
            <w:bottom w:val="none" w:sz="0" w:space="0" w:color="auto"/>
            <w:right w:val="none" w:sz="0" w:space="0" w:color="auto"/>
          </w:divBdr>
        </w:div>
      </w:divsChild>
    </w:div>
    <w:div w:id="622811098">
      <w:bodyDiv w:val="1"/>
      <w:marLeft w:val="0"/>
      <w:marRight w:val="0"/>
      <w:marTop w:val="0"/>
      <w:marBottom w:val="0"/>
      <w:divBdr>
        <w:top w:val="none" w:sz="0" w:space="0" w:color="auto"/>
        <w:left w:val="none" w:sz="0" w:space="0" w:color="auto"/>
        <w:bottom w:val="none" w:sz="0" w:space="0" w:color="auto"/>
        <w:right w:val="none" w:sz="0" w:space="0" w:color="auto"/>
      </w:divBdr>
      <w:divsChild>
        <w:div w:id="727269668">
          <w:marLeft w:val="-225"/>
          <w:marRight w:val="-225"/>
          <w:marTop w:val="0"/>
          <w:marBottom w:val="0"/>
          <w:divBdr>
            <w:top w:val="none" w:sz="0" w:space="0" w:color="auto"/>
            <w:left w:val="none" w:sz="0" w:space="0" w:color="auto"/>
            <w:bottom w:val="none" w:sz="0" w:space="0" w:color="auto"/>
            <w:right w:val="none" w:sz="0" w:space="0" w:color="auto"/>
          </w:divBdr>
        </w:div>
        <w:div w:id="778185557">
          <w:marLeft w:val="-225"/>
          <w:marRight w:val="-225"/>
          <w:marTop w:val="0"/>
          <w:marBottom w:val="0"/>
          <w:divBdr>
            <w:top w:val="none" w:sz="0" w:space="0" w:color="auto"/>
            <w:left w:val="none" w:sz="0" w:space="0" w:color="auto"/>
            <w:bottom w:val="none" w:sz="0" w:space="0" w:color="auto"/>
            <w:right w:val="none" w:sz="0" w:space="0" w:color="auto"/>
          </w:divBdr>
        </w:div>
      </w:divsChild>
    </w:div>
    <w:div w:id="622881176">
      <w:bodyDiv w:val="1"/>
      <w:marLeft w:val="0"/>
      <w:marRight w:val="0"/>
      <w:marTop w:val="0"/>
      <w:marBottom w:val="0"/>
      <w:divBdr>
        <w:top w:val="none" w:sz="0" w:space="0" w:color="auto"/>
        <w:left w:val="none" w:sz="0" w:space="0" w:color="auto"/>
        <w:bottom w:val="none" w:sz="0" w:space="0" w:color="auto"/>
        <w:right w:val="none" w:sz="0" w:space="0" w:color="auto"/>
      </w:divBdr>
      <w:divsChild>
        <w:div w:id="1726951649">
          <w:marLeft w:val="-225"/>
          <w:marRight w:val="-225"/>
          <w:marTop w:val="0"/>
          <w:marBottom w:val="0"/>
          <w:divBdr>
            <w:top w:val="none" w:sz="0" w:space="0" w:color="auto"/>
            <w:left w:val="none" w:sz="0" w:space="0" w:color="auto"/>
            <w:bottom w:val="none" w:sz="0" w:space="0" w:color="auto"/>
            <w:right w:val="none" w:sz="0" w:space="0" w:color="auto"/>
          </w:divBdr>
        </w:div>
        <w:div w:id="2093963334">
          <w:marLeft w:val="-225"/>
          <w:marRight w:val="-225"/>
          <w:marTop w:val="0"/>
          <w:marBottom w:val="0"/>
          <w:divBdr>
            <w:top w:val="none" w:sz="0" w:space="0" w:color="auto"/>
            <w:left w:val="none" w:sz="0" w:space="0" w:color="auto"/>
            <w:bottom w:val="none" w:sz="0" w:space="0" w:color="auto"/>
            <w:right w:val="none" w:sz="0" w:space="0" w:color="auto"/>
          </w:divBdr>
          <w:divsChild>
            <w:div w:id="1585142480">
              <w:marLeft w:val="0"/>
              <w:marRight w:val="0"/>
              <w:marTop w:val="0"/>
              <w:marBottom w:val="0"/>
              <w:divBdr>
                <w:top w:val="none" w:sz="0" w:space="0" w:color="auto"/>
                <w:left w:val="none" w:sz="0" w:space="0" w:color="auto"/>
                <w:bottom w:val="none" w:sz="0" w:space="0" w:color="auto"/>
                <w:right w:val="none" w:sz="0" w:space="0" w:color="auto"/>
              </w:divBdr>
              <w:divsChild>
                <w:div w:id="154910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118684">
      <w:bodyDiv w:val="1"/>
      <w:marLeft w:val="0"/>
      <w:marRight w:val="0"/>
      <w:marTop w:val="0"/>
      <w:marBottom w:val="0"/>
      <w:divBdr>
        <w:top w:val="none" w:sz="0" w:space="0" w:color="auto"/>
        <w:left w:val="none" w:sz="0" w:space="0" w:color="auto"/>
        <w:bottom w:val="none" w:sz="0" w:space="0" w:color="auto"/>
        <w:right w:val="none" w:sz="0" w:space="0" w:color="auto"/>
      </w:divBdr>
      <w:divsChild>
        <w:div w:id="637223121">
          <w:marLeft w:val="0"/>
          <w:marRight w:val="0"/>
          <w:marTop w:val="0"/>
          <w:marBottom w:val="0"/>
          <w:divBdr>
            <w:top w:val="none" w:sz="0" w:space="0" w:color="auto"/>
            <w:left w:val="none" w:sz="0" w:space="0" w:color="auto"/>
            <w:bottom w:val="none" w:sz="0" w:space="0" w:color="auto"/>
            <w:right w:val="none" w:sz="0" w:space="0" w:color="auto"/>
          </w:divBdr>
        </w:div>
      </w:divsChild>
    </w:div>
    <w:div w:id="623772028">
      <w:bodyDiv w:val="1"/>
      <w:marLeft w:val="0"/>
      <w:marRight w:val="0"/>
      <w:marTop w:val="0"/>
      <w:marBottom w:val="0"/>
      <w:divBdr>
        <w:top w:val="none" w:sz="0" w:space="0" w:color="auto"/>
        <w:left w:val="none" w:sz="0" w:space="0" w:color="auto"/>
        <w:bottom w:val="none" w:sz="0" w:space="0" w:color="auto"/>
        <w:right w:val="none" w:sz="0" w:space="0" w:color="auto"/>
      </w:divBdr>
    </w:div>
    <w:div w:id="624118684">
      <w:bodyDiv w:val="1"/>
      <w:marLeft w:val="0"/>
      <w:marRight w:val="0"/>
      <w:marTop w:val="0"/>
      <w:marBottom w:val="0"/>
      <w:divBdr>
        <w:top w:val="none" w:sz="0" w:space="0" w:color="auto"/>
        <w:left w:val="none" w:sz="0" w:space="0" w:color="auto"/>
        <w:bottom w:val="none" w:sz="0" w:space="0" w:color="auto"/>
        <w:right w:val="none" w:sz="0" w:space="0" w:color="auto"/>
      </w:divBdr>
      <w:divsChild>
        <w:div w:id="1627664303">
          <w:marLeft w:val="0"/>
          <w:marRight w:val="0"/>
          <w:marTop w:val="0"/>
          <w:marBottom w:val="0"/>
          <w:divBdr>
            <w:top w:val="none" w:sz="0" w:space="0" w:color="auto"/>
            <w:left w:val="none" w:sz="0" w:space="0" w:color="auto"/>
            <w:bottom w:val="none" w:sz="0" w:space="0" w:color="auto"/>
            <w:right w:val="none" w:sz="0" w:space="0" w:color="auto"/>
          </w:divBdr>
        </w:div>
        <w:div w:id="1959985585">
          <w:marLeft w:val="0"/>
          <w:marRight w:val="0"/>
          <w:marTop w:val="0"/>
          <w:marBottom w:val="0"/>
          <w:divBdr>
            <w:top w:val="none" w:sz="0" w:space="0" w:color="auto"/>
            <w:left w:val="none" w:sz="0" w:space="0" w:color="auto"/>
            <w:bottom w:val="none" w:sz="0" w:space="0" w:color="auto"/>
            <w:right w:val="none" w:sz="0" w:space="0" w:color="auto"/>
          </w:divBdr>
        </w:div>
        <w:div w:id="473261582">
          <w:marLeft w:val="0"/>
          <w:marRight w:val="0"/>
          <w:marTop w:val="0"/>
          <w:marBottom w:val="0"/>
          <w:divBdr>
            <w:top w:val="none" w:sz="0" w:space="0" w:color="auto"/>
            <w:left w:val="none" w:sz="0" w:space="0" w:color="auto"/>
            <w:bottom w:val="none" w:sz="0" w:space="0" w:color="auto"/>
            <w:right w:val="none" w:sz="0" w:space="0" w:color="auto"/>
          </w:divBdr>
          <w:divsChild>
            <w:div w:id="716196486">
              <w:marLeft w:val="0"/>
              <w:marRight w:val="0"/>
              <w:marTop w:val="0"/>
              <w:marBottom w:val="0"/>
              <w:divBdr>
                <w:top w:val="none" w:sz="0" w:space="0" w:color="auto"/>
                <w:left w:val="none" w:sz="0" w:space="0" w:color="auto"/>
                <w:bottom w:val="none" w:sz="0" w:space="0" w:color="auto"/>
                <w:right w:val="none" w:sz="0" w:space="0" w:color="auto"/>
              </w:divBdr>
              <w:divsChild>
                <w:div w:id="2107263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529147">
          <w:marLeft w:val="0"/>
          <w:marRight w:val="0"/>
          <w:marTop w:val="0"/>
          <w:marBottom w:val="0"/>
          <w:divBdr>
            <w:top w:val="none" w:sz="0" w:space="0" w:color="auto"/>
            <w:left w:val="none" w:sz="0" w:space="0" w:color="auto"/>
            <w:bottom w:val="none" w:sz="0" w:space="0" w:color="auto"/>
            <w:right w:val="none" w:sz="0" w:space="0" w:color="auto"/>
          </w:divBdr>
          <w:divsChild>
            <w:div w:id="682325096">
              <w:marLeft w:val="0"/>
              <w:marRight w:val="0"/>
              <w:marTop w:val="240"/>
              <w:marBottom w:val="360"/>
              <w:divBdr>
                <w:top w:val="none" w:sz="0" w:space="0" w:color="auto"/>
                <w:left w:val="none" w:sz="0" w:space="0" w:color="auto"/>
                <w:bottom w:val="none" w:sz="0" w:space="0" w:color="auto"/>
                <w:right w:val="none" w:sz="0" w:space="0" w:color="auto"/>
              </w:divBdr>
              <w:divsChild>
                <w:div w:id="934290098">
                  <w:marLeft w:val="0"/>
                  <w:marRight w:val="0"/>
                  <w:marTop w:val="0"/>
                  <w:marBottom w:val="0"/>
                  <w:divBdr>
                    <w:top w:val="none" w:sz="0" w:space="0" w:color="auto"/>
                    <w:left w:val="none" w:sz="0" w:space="0" w:color="auto"/>
                    <w:bottom w:val="none" w:sz="0" w:space="0" w:color="auto"/>
                    <w:right w:val="none" w:sz="0" w:space="0" w:color="auto"/>
                  </w:divBdr>
                  <w:divsChild>
                    <w:div w:id="1417050052">
                      <w:marLeft w:val="0"/>
                      <w:marRight w:val="180"/>
                      <w:marTop w:val="0"/>
                      <w:marBottom w:val="0"/>
                      <w:divBdr>
                        <w:top w:val="none" w:sz="0" w:space="0" w:color="auto"/>
                        <w:left w:val="none" w:sz="0" w:space="0" w:color="auto"/>
                        <w:bottom w:val="none" w:sz="0" w:space="0" w:color="auto"/>
                        <w:right w:val="none" w:sz="0" w:space="0" w:color="auto"/>
                      </w:divBdr>
                      <w:divsChild>
                        <w:div w:id="1447699948">
                          <w:marLeft w:val="0"/>
                          <w:marRight w:val="240"/>
                          <w:marTop w:val="0"/>
                          <w:marBottom w:val="0"/>
                          <w:divBdr>
                            <w:top w:val="none" w:sz="0" w:space="0" w:color="auto"/>
                            <w:left w:val="none" w:sz="0" w:space="0" w:color="auto"/>
                            <w:bottom w:val="none" w:sz="0" w:space="0" w:color="auto"/>
                            <w:right w:val="none" w:sz="0" w:space="0" w:color="auto"/>
                          </w:divBdr>
                          <w:divsChild>
                            <w:div w:id="1269199739">
                              <w:marLeft w:val="0"/>
                              <w:marRight w:val="0"/>
                              <w:marTop w:val="0"/>
                              <w:marBottom w:val="0"/>
                              <w:divBdr>
                                <w:top w:val="none" w:sz="0" w:space="0" w:color="auto"/>
                                <w:left w:val="none" w:sz="0" w:space="0" w:color="auto"/>
                                <w:bottom w:val="none" w:sz="0" w:space="0" w:color="auto"/>
                                <w:right w:val="none" w:sz="0" w:space="0" w:color="auto"/>
                              </w:divBdr>
                              <w:divsChild>
                                <w:div w:id="1646273637">
                                  <w:marLeft w:val="0"/>
                                  <w:marRight w:val="180"/>
                                  <w:marTop w:val="0"/>
                                  <w:marBottom w:val="0"/>
                                  <w:divBdr>
                                    <w:top w:val="none" w:sz="0" w:space="0" w:color="auto"/>
                                    <w:left w:val="none" w:sz="0" w:space="0" w:color="auto"/>
                                    <w:bottom w:val="none" w:sz="0" w:space="0" w:color="auto"/>
                                    <w:right w:val="none" w:sz="0" w:space="0" w:color="auto"/>
                                  </w:divBdr>
                                  <w:divsChild>
                                    <w:div w:id="660351902">
                                      <w:marLeft w:val="0"/>
                                      <w:marRight w:val="0"/>
                                      <w:marTop w:val="0"/>
                                      <w:marBottom w:val="0"/>
                                      <w:divBdr>
                                        <w:top w:val="none" w:sz="0" w:space="0" w:color="auto"/>
                                        <w:left w:val="none" w:sz="0" w:space="0" w:color="auto"/>
                                        <w:bottom w:val="none" w:sz="0" w:space="0" w:color="auto"/>
                                        <w:right w:val="none" w:sz="0" w:space="0" w:color="auto"/>
                                      </w:divBdr>
                                      <w:divsChild>
                                        <w:div w:id="122868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770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4653655">
      <w:bodyDiv w:val="1"/>
      <w:marLeft w:val="0"/>
      <w:marRight w:val="0"/>
      <w:marTop w:val="0"/>
      <w:marBottom w:val="0"/>
      <w:divBdr>
        <w:top w:val="none" w:sz="0" w:space="0" w:color="auto"/>
        <w:left w:val="none" w:sz="0" w:space="0" w:color="auto"/>
        <w:bottom w:val="none" w:sz="0" w:space="0" w:color="auto"/>
        <w:right w:val="none" w:sz="0" w:space="0" w:color="auto"/>
      </w:divBdr>
    </w:div>
    <w:div w:id="624775729">
      <w:bodyDiv w:val="1"/>
      <w:marLeft w:val="0"/>
      <w:marRight w:val="0"/>
      <w:marTop w:val="0"/>
      <w:marBottom w:val="0"/>
      <w:divBdr>
        <w:top w:val="none" w:sz="0" w:space="0" w:color="auto"/>
        <w:left w:val="none" w:sz="0" w:space="0" w:color="auto"/>
        <w:bottom w:val="none" w:sz="0" w:space="0" w:color="auto"/>
        <w:right w:val="none" w:sz="0" w:space="0" w:color="auto"/>
      </w:divBdr>
      <w:divsChild>
        <w:div w:id="1483081789">
          <w:marLeft w:val="-150"/>
          <w:marRight w:val="-150"/>
          <w:marTop w:val="0"/>
          <w:marBottom w:val="0"/>
          <w:divBdr>
            <w:top w:val="none" w:sz="0" w:space="0" w:color="auto"/>
            <w:left w:val="none" w:sz="0" w:space="0" w:color="auto"/>
            <w:bottom w:val="none" w:sz="0" w:space="0" w:color="auto"/>
            <w:right w:val="none" w:sz="0" w:space="0" w:color="auto"/>
          </w:divBdr>
          <w:divsChild>
            <w:div w:id="508716952">
              <w:marLeft w:val="0"/>
              <w:marRight w:val="0"/>
              <w:marTop w:val="0"/>
              <w:marBottom w:val="0"/>
              <w:divBdr>
                <w:top w:val="none" w:sz="0" w:space="0" w:color="auto"/>
                <w:left w:val="none" w:sz="0" w:space="0" w:color="auto"/>
                <w:bottom w:val="none" w:sz="0" w:space="0" w:color="auto"/>
                <w:right w:val="none" w:sz="0" w:space="0" w:color="auto"/>
              </w:divBdr>
              <w:divsChild>
                <w:div w:id="1832484011">
                  <w:marLeft w:val="0"/>
                  <w:marRight w:val="0"/>
                  <w:marTop w:val="0"/>
                  <w:marBottom w:val="0"/>
                  <w:divBdr>
                    <w:top w:val="none" w:sz="0" w:space="0" w:color="auto"/>
                    <w:left w:val="none" w:sz="0" w:space="0" w:color="auto"/>
                    <w:bottom w:val="none" w:sz="0" w:space="0" w:color="auto"/>
                    <w:right w:val="none" w:sz="0" w:space="0" w:color="auto"/>
                  </w:divBdr>
                  <w:divsChild>
                    <w:div w:id="1587376125">
                      <w:marLeft w:val="0"/>
                      <w:marRight w:val="0"/>
                      <w:marTop w:val="0"/>
                      <w:marBottom w:val="0"/>
                      <w:divBdr>
                        <w:top w:val="none" w:sz="0" w:space="0" w:color="auto"/>
                        <w:left w:val="none" w:sz="0" w:space="0" w:color="auto"/>
                        <w:bottom w:val="none" w:sz="0" w:space="0" w:color="auto"/>
                        <w:right w:val="none" w:sz="0" w:space="0" w:color="auto"/>
                      </w:divBdr>
                    </w:div>
                  </w:divsChild>
                </w:div>
                <w:div w:id="1357578895">
                  <w:marLeft w:val="0"/>
                  <w:marRight w:val="0"/>
                  <w:marTop w:val="0"/>
                  <w:marBottom w:val="0"/>
                  <w:divBdr>
                    <w:top w:val="none" w:sz="0" w:space="0" w:color="auto"/>
                    <w:left w:val="none" w:sz="0" w:space="0" w:color="auto"/>
                    <w:bottom w:val="none" w:sz="0" w:space="0" w:color="auto"/>
                    <w:right w:val="none" w:sz="0" w:space="0" w:color="auto"/>
                  </w:divBdr>
                  <w:divsChild>
                    <w:div w:id="174780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6949975">
          <w:marLeft w:val="-150"/>
          <w:marRight w:val="-150"/>
          <w:marTop w:val="0"/>
          <w:marBottom w:val="0"/>
          <w:divBdr>
            <w:top w:val="none" w:sz="0" w:space="0" w:color="auto"/>
            <w:left w:val="none" w:sz="0" w:space="0" w:color="auto"/>
            <w:bottom w:val="none" w:sz="0" w:space="0" w:color="auto"/>
            <w:right w:val="none" w:sz="0" w:space="0" w:color="auto"/>
          </w:divBdr>
          <w:divsChild>
            <w:div w:id="1820993390">
              <w:marLeft w:val="0"/>
              <w:marRight w:val="0"/>
              <w:marTop w:val="0"/>
              <w:marBottom w:val="0"/>
              <w:divBdr>
                <w:top w:val="none" w:sz="0" w:space="0" w:color="auto"/>
                <w:left w:val="none" w:sz="0" w:space="0" w:color="auto"/>
                <w:bottom w:val="none" w:sz="0" w:space="0" w:color="auto"/>
                <w:right w:val="none" w:sz="0" w:space="0" w:color="auto"/>
              </w:divBdr>
              <w:divsChild>
                <w:div w:id="619144235">
                  <w:marLeft w:val="0"/>
                  <w:marRight w:val="0"/>
                  <w:marTop w:val="0"/>
                  <w:marBottom w:val="0"/>
                  <w:divBdr>
                    <w:top w:val="none" w:sz="0" w:space="0" w:color="auto"/>
                    <w:left w:val="none" w:sz="0" w:space="0" w:color="auto"/>
                    <w:bottom w:val="none" w:sz="0" w:space="0" w:color="auto"/>
                    <w:right w:val="none" w:sz="0" w:space="0" w:color="auto"/>
                  </w:divBdr>
                  <w:divsChild>
                    <w:div w:id="346760849">
                      <w:marLeft w:val="0"/>
                      <w:marRight w:val="0"/>
                      <w:marTop w:val="0"/>
                      <w:marBottom w:val="0"/>
                      <w:divBdr>
                        <w:top w:val="none" w:sz="0" w:space="0" w:color="auto"/>
                        <w:left w:val="none" w:sz="0" w:space="0" w:color="auto"/>
                        <w:bottom w:val="none" w:sz="0" w:space="0" w:color="auto"/>
                        <w:right w:val="none" w:sz="0" w:space="0" w:color="auto"/>
                      </w:divBdr>
                    </w:div>
                    <w:div w:id="1464078762">
                      <w:marLeft w:val="0"/>
                      <w:marRight w:val="0"/>
                      <w:marTop w:val="0"/>
                      <w:marBottom w:val="0"/>
                      <w:divBdr>
                        <w:top w:val="none" w:sz="0" w:space="0" w:color="auto"/>
                        <w:left w:val="none" w:sz="0" w:space="0" w:color="auto"/>
                        <w:bottom w:val="none" w:sz="0" w:space="0" w:color="auto"/>
                        <w:right w:val="none" w:sz="0" w:space="0" w:color="auto"/>
                      </w:divBdr>
                      <w:divsChild>
                        <w:div w:id="567038440">
                          <w:marLeft w:val="0"/>
                          <w:marRight w:val="0"/>
                          <w:marTop w:val="0"/>
                          <w:marBottom w:val="0"/>
                          <w:divBdr>
                            <w:top w:val="none" w:sz="0" w:space="0" w:color="auto"/>
                            <w:left w:val="none" w:sz="0" w:space="0" w:color="auto"/>
                            <w:bottom w:val="none" w:sz="0" w:space="0" w:color="auto"/>
                            <w:right w:val="none" w:sz="0" w:space="0" w:color="auto"/>
                          </w:divBdr>
                          <w:divsChild>
                            <w:div w:id="1636641102">
                              <w:marLeft w:val="0"/>
                              <w:marRight w:val="0"/>
                              <w:marTop w:val="0"/>
                              <w:marBottom w:val="0"/>
                              <w:divBdr>
                                <w:top w:val="none" w:sz="0" w:space="0" w:color="auto"/>
                                <w:left w:val="none" w:sz="0" w:space="0" w:color="auto"/>
                                <w:bottom w:val="none" w:sz="0" w:space="0" w:color="auto"/>
                                <w:right w:val="none" w:sz="0" w:space="0" w:color="auto"/>
                              </w:divBdr>
                            </w:div>
                            <w:div w:id="888032365">
                              <w:marLeft w:val="0"/>
                              <w:marRight w:val="0"/>
                              <w:marTop w:val="0"/>
                              <w:marBottom w:val="0"/>
                              <w:divBdr>
                                <w:top w:val="none" w:sz="0" w:space="0" w:color="auto"/>
                                <w:left w:val="none" w:sz="0" w:space="0" w:color="auto"/>
                                <w:bottom w:val="none" w:sz="0" w:space="0" w:color="auto"/>
                                <w:right w:val="none" w:sz="0" w:space="0" w:color="auto"/>
                              </w:divBdr>
                            </w:div>
                            <w:div w:id="1118766610">
                              <w:marLeft w:val="0"/>
                              <w:marRight w:val="0"/>
                              <w:marTop w:val="0"/>
                              <w:marBottom w:val="0"/>
                              <w:divBdr>
                                <w:top w:val="none" w:sz="0" w:space="0" w:color="auto"/>
                                <w:left w:val="none" w:sz="0" w:space="0" w:color="auto"/>
                                <w:bottom w:val="none" w:sz="0" w:space="0" w:color="auto"/>
                                <w:right w:val="none" w:sz="0" w:space="0" w:color="auto"/>
                              </w:divBdr>
                            </w:div>
                            <w:div w:id="1804272761">
                              <w:marLeft w:val="0"/>
                              <w:marRight w:val="0"/>
                              <w:marTop w:val="0"/>
                              <w:marBottom w:val="0"/>
                              <w:divBdr>
                                <w:top w:val="none" w:sz="0" w:space="0" w:color="auto"/>
                                <w:left w:val="none" w:sz="0" w:space="0" w:color="auto"/>
                                <w:bottom w:val="none" w:sz="0" w:space="0" w:color="auto"/>
                                <w:right w:val="none" w:sz="0" w:space="0" w:color="auto"/>
                              </w:divBdr>
                            </w:div>
                            <w:div w:id="170341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097213">
              <w:marLeft w:val="0"/>
              <w:marRight w:val="0"/>
              <w:marTop w:val="0"/>
              <w:marBottom w:val="0"/>
              <w:divBdr>
                <w:top w:val="none" w:sz="0" w:space="0" w:color="auto"/>
                <w:left w:val="none" w:sz="0" w:space="0" w:color="auto"/>
                <w:bottom w:val="none" w:sz="0" w:space="0" w:color="auto"/>
                <w:right w:val="none" w:sz="0" w:space="0" w:color="auto"/>
              </w:divBdr>
              <w:divsChild>
                <w:div w:id="1521123304">
                  <w:marLeft w:val="0"/>
                  <w:marRight w:val="0"/>
                  <w:marTop w:val="0"/>
                  <w:marBottom w:val="0"/>
                  <w:divBdr>
                    <w:top w:val="none" w:sz="0" w:space="0" w:color="auto"/>
                    <w:left w:val="none" w:sz="0" w:space="0" w:color="auto"/>
                    <w:bottom w:val="none" w:sz="0" w:space="0" w:color="auto"/>
                    <w:right w:val="none" w:sz="0" w:space="0" w:color="auto"/>
                  </w:divBdr>
                  <w:divsChild>
                    <w:div w:id="2068798727">
                      <w:marLeft w:val="0"/>
                      <w:marRight w:val="0"/>
                      <w:marTop w:val="0"/>
                      <w:marBottom w:val="0"/>
                      <w:divBdr>
                        <w:top w:val="none" w:sz="0" w:space="0" w:color="auto"/>
                        <w:left w:val="none" w:sz="0" w:space="0" w:color="auto"/>
                        <w:bottom w:val="none" w:sz="0" w:space="0" w:color="auto"/>
                        <w:right w:val="none" w:sz="0" w:space="0" w:color="auto"/>
                      </w:divBdr>
                      <w:divsChild>
                        <w:div w:id="2010525876">
                          <w:marLeft w:val="0"/>
                          <w:marRight w:val="0"/>
                          <w:marTop w:val="0"/>
                          <w:marBottom w:val="0"/>
                          <w:divBdr>
                            <w:top w:val="none" w:sz="0" w:space="0" w:color="auto"/>
                            <w:left w:val="none" w:sz="0" w:space="0" w:color="auto"/>
                            <w:bottom w:val="none" w:sz="0" w:space="0" w:color="auto"/>
                            <w:right w:val="none" w:sz="0" w:space="0" w:color="auto"/>
                          </w:divBdr>
                        </w:div>
                      </w:divsChild>
                    </w:div>
                    <w:div w:id="1278875977">
                      <w:marLeft w:val="0"/>
                      <w:marRight w:val="0"/>
                      <w:marTop w:val="0"/>
                      <w:marBottom w:val="450"/>
                      <w:divBdr>
                        <w:top w:val="none" w:sz="0" w:space="0" w:color="auto"/>
                        <w:left w:val="none" w:sz="0" w:space="0" w:color="auto"/>
                        <w:bottom w:val="none" w:sz="0" w:space="0" w:color="auto"/>
                        <w:right w:val="none" w:sz="0" w:space="0" w:color="auto"/>
                      </w:divBdr>
                    </w:div>
                    <w:div w:id="1238782137">
                      <w:marLeft w:val="0"/>
                      <w:marRight w:val="0"/>
                      <w:marTop w:val="0"/>
                      <w:marBottom w:val="0"/>
                      <w:divBdr>
                        <w:top w:val="none" w:sz="0" w:space="0" w:color="auto"/>
                        <w:left w:val="none" w:sz="0" w:space="0" w:color="auto"/>
                        <w:bottom w:val="none" w:sz="0" w:space="0" w:color="auto"/>
                        <w:right w:val="none" w:sz="0" w:space="0" w:color="auto"/>
                      </w:divBdr>
                      <w:divsChild>
                        <w:div w:id="808592792">
                          <w:marLeft w:val="-150"/>
                          <w:marRight w:val="-150"/>
                          <w:marTop w:val="0"/>
                          <w:marBottom w:val="0"/>
                          <w:divBdr>
                            <w:top w:val="none" w:sz="0" w:space="0" w:color="auto"/>
                            <w:left w:val="none" w:sz="0" w:space="0" w:color="auto"/>
                            <w:bottom w:val="none" w:sz="0" w:space="0" w:color="auto"/>
                            <w:right w:val="none" w:sz="0" w:space="0" w:color="auto"/>
                          </w:divBdr>
                          <w:divsChild>
                            <w:div w:id="510023398">
                              <w:marLeft w:val="0"/>
                              <w:marRight w:val="0"/>
                              <w:marTop w:val="0"/>
                              <w:marBottom w:val="0"/>
                              <w:divBdr>
                                <w:top w:val="none" w:sz="0" w:space="0" w:color="auto"/>
                                <w:left w:val="none" w:sz="0" w:space="0" w:color="auto"/>
                                <w:bottom w:val="none" w:sz="0" w:space="0" w:color="auto"/>
                                <w:right w:val="none" w:sz="0" w:space="0" w:color="auto"/>
                              </w:divBdr>
                            </w:div>
                            <w:div w:id="643311320">
                              <w:marLeft w:val="0"/>
                              <w:marRight w:val="0"/>
                              <w:marTop w:val="0"/>
                              <w:marBottom w:val="0"/>
                              <w:divBdr>
                                <w:top w:val="none" w:sz="0" w:space="0" w:color="auto"/>
                                <w:left w:val="none" w:sz="0" w:space="0" w:color="auto"/>
                                <w:bottom w:val="none" w:sz="0" w:space="0" w:color="auto"/>
                                <w:right w:val="none" w:sz="0" w:space="0" w:color="auto"/>
                              </w:divBdr>
                              <w:divsChild>
                                <w:div w:id="155546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5308563">
      <w:bodyDiv w:val="1"/>
      <w:marLeft w:val="0"/>
      <w:marRight w:val="0"/>
      <w:marTop w:val="0"/>
      <w:marBottom w:val="0"/>
      <w:divBdr>
        <w:top w:val="none" w:sz="0" w:space="0" w:color="auto"/>
        <w:left w:val="none" w:sz="0" w:space="0" w:color="auto"/>
        <w:bottom w:val="none" w:sz="0" w:space="0" w:color="auto"/>
        <w:right w:val="none" w:sz="0" w:space="0" w:color="auto"/>
      </w:divBdr>
    </w:div>
    <w:div w:id="625938060">
      <w:bodyDiv w:val="1"/>
      <w:marLeft w:val="0"/>
      <w:marRight w:val="0"/>
      <w:marTop w:val="0"/>
      <w:marBottom w:val="0"/>
      <w:divBdr>
        <w:top w:val="none" w:sz="0" w:space="0" w:color="auto"/>
        <w:left w:val="none" w:sz="0" w:space="0" w:color="auto"/>
        <w:bottom w:val="none" w:sz="0" w:space="0" w:color="auto"/>
        <w:right w:val="none" w:sz="0" w:space="0" w:color="auto"/>
      </w:divBdr>
      <w:divsChild>
        <w:div w:id="156045304">
          <w:marLeft w:val="0"/>
          <w:marRight w:val="0"/>
          <w:marTop w:val="0"/>
          <w:marBottom w:val="0"/>
          <w:divBdr>
            <w:top w:val="none" w:sz="0" w:space="0" w:color="auto"/>
            <w:left w:val="none" w:sz="0" w:space="0" w:color="auto"/>
            <w:bottom w:val="none" w:sz="0" w:space="0" w:color="auto"/>
            <w:right w:val="none" w:sz="0" w:space="0" w:color="auto"/>
          </w:divBdr>
          <w:divsChild>
            <w:div w:id="759328869">
              <w:marLeft w:val="0"/>
              <w:marRight w:val="0"/>
              <w:marTop w:val="0"/>
              <w:marBottom w:val="150"/>
              <w:divBdr>
                <w:top w:val="none" w:sz="0" w:space="0" w:color="auto"/>
                <w:left w:val="none" w:sz="0" w:space="0" w:color="auto"/>
                <w:bottom w:val="none" w:sz="0" w:space="0" w:color="auto"/>
                <w:right w:val="none" w:sz="0" w:space="0" w:color="auto"/>
              </w:divBdr>
            </w:div>
          </w:divsChild>
        </w:div>
        <w:div w:id="882130205">
          <w:marLeft w:val="0"/>
          <w:marRight w:val="0"/>
          <w:marTop w:val="0"/>
          <w:marBottom w:val="0"/>
          <w:divBdr>
            <w:top w:val="none" w:sz="0" w:space="0" w:color="auto"/>
            <w:left w:val="none" w:sz="0" w:space="0" w:color="auto"/>
            <w:bottom w:val="none" w:sz="0" w:space="0" w:color="auto"/>
            <w:right w:val="none" w:sz="0" w:space="0" w:color="auto"/>
          </w:divBdr>
        </w:div>
      </w:divsChild>
    </w:div>
    <w:div w:id="625964380">
      <w:bodyDiv w:val="1"/>
      <w:marLeft w:val="0"/>
      <w:marRight w:val="0"/>
      <w:marTop w:val="0"/>
      <w:marBottom w:val="0"/>
      <w:divBdr>
        <w:top w:val="none" w:sz="0" w:space="0" w:color="auto"/>
        <w:left w:val="none" w:sz="0" w:space="0" w:color="auto"/>
        <w:bottom w:val="none" w:sz="0" w:space="0" w:color="auto"/>
        <w:right w:val="none" w:sz="0" w:space="0" w:color="auto"/>
      </w:divBdr>
      <w:divsChild>
        <w:div w:id="541868012">
          <w:marLeft w:val="0"/>
          <w:marRight w:val="0"/>
          <w:marTop w:val="720"/>
          <w:marBottom w:val="0"/>
          <w:divBdr>
            <w:top w:val="none" w:sz="0" w:space="0" w:color="auto"/>
            <w:left w:val="none" w:sz="0" w:space="0" w:color="auto"/>
            <w:bottom w:val="none" w:sz="0" w:space="0" w:color="auto"/>
            <w:right w:val="none" w:sz="0" w:space="0" w:color="auto"/>
          </w:divBdr>
          <w:divsChild>
            <w:div w:id="1387139538">
              <w:marLeft w:val="0"/>
              <w:marRight w:val="0"/>
              <w:marTop w:val="0"/>
              <w:marBottom w:val="0"/>
              <w:divBdr>
                <w:top w:val="none" w:sz="0" w:space="0" w:color="auto"/>
                <w:left w:val="none" w:sz="0" w:space="0" w:color="auto"/>
                <w:bottom w:val="none" w:sz="0" w:space="0" w:color="auto"/>
                <w:right w:val="none" w:sz="0" w:space="0" w:color="auto"/>
              </w:divBdr>
              <w:divsChild>
                <w:div w:id="521674943">
                  <w:marLeft w:val="0"/>
                  <w:marRight w:val="0"/>
                  <w:marTop w:val="0"/>
                  <w:marBottom w:val="0"/>
                  <w:divBdr>
                    <w:top w:val="none" w:sz="0" w:space="0" w:color="auto"/>
                    <w:left w:val="none" w:sz="0" w:space="0" w:color="auto"/>
                    <w:bottom w:val="none" w:sz="0" w:space="0" w:color="auto"/>
                    <w:right w:val="none" w:sz="0" w:space="0" w:color="auto"/>
                  </w:divBdr>
                  <w:divsChild>
                    <w:div w:id="1491410944">
                      <w:marLeft w:val="0"/>
                      <w:marRight w:val="0"/>
                      <w:marTop w:val="0"/>
                      <w:marBottom w:val="0"/>
                      <w:divBdr>
                        <w:top w:val="none" w:sz="0" w:space="0" w:color="auto"/>
                        <w:left w:val="none" w:sz="0" w:space="0" w:color="auto"/>
                        <w:bottom w:val="none" w:sz="0" w:space="0" w:color="auto"/>
                        <w:right w:val="none" w:sz="0" w:space="0" w:color="auto"/>
                      </w:divBdr>
                      <w:divsChild>
                        <w:div w:id="602767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1379267">
          <w:marLeft w:val="0"/>
          <w:marRight w:val="0"/>
          <w:marTop w:val="0"/>
          <w:marBottom w:val="0"/>
          <w:divBdr>
            <w:top w:val="none" w:sz="0" w:space="0" w:color="auto"/>
            <w:left w:val="none" w:sz="0" w:space="0" w:color="auto"/>
            <w:bottom w:val="none" w:sz="0" w:space="0" w:color="auto"/>
            <w:right w:val="none" w:sz="0" w:space="0" w:color="auto"/>
          </w:divBdr>
        </w:div>
      </w:divsChild>
    </w:div>
    <w:div w:id="626542933">
      <w:bodyDiv w:val="1"/>
      <w:marLeft w:val="0"/>
      <w:marRight w:val="0"/>
      <w:marTop w:val="0"/>
      <w:marBottom w:val="0"/>
      <w:divBdr>
        <w:top w:val="none" w:sz="0" w:space="0" w:color="auto"/>
        <w:left w:val="none" w:sz="0" w:space="0" w:color="auto"/>
        <w:bottom w:val="none" w:sz="0" w:space="0" w:color="auto"/>
        <w:right w:val="none" w:sz="0" w:space="0" w:color="auto"/>
      </w:divBdr>
      <w:divsChild>
        <w:div w:id="525681878">
          <w:marLeft w:val="0"/>
          <w:marRight w:val="0"/>
          <w:marTop w:val="0"/>
          <w:marBottom w:val="0"/>
          <w:divBdr>
            <w:top w:val="none" w:sz="0" w:space="0" w:color="auto"/>
            <w:left w:val="none" w:sz="0" w:space="0" w:color="auto"/>
            <w:bottom w:val="none" w:sz="0" w:space="0" w:color="auto"/>
            <w:right w:val="none" w:sz="0" w:space="0" w:color="auto"/>
          </w:divBdr>
          <w:divsChild>
            <w:div w:id="116995306">
              <w:marLeft w:val="0"/>
              <w:marRight w:val="0"/>
              <w:marTop w:val="0"/>
              <w:marBottom w:val="0"/>
              <w:divBdr>
                <w:top w:val="none" w:sz="0" w:space="0" w:color="auto"/>
                <w:left w:val="none" w:sz="0" w:space="0" w:color="auto"/>
                <w:bottom w:val="none" w:sz="0" w:space="0" w:color="auto"/>
                <w:right w:val="none" w:sz="0" w:space="0" w:color="auto"/>
              </w:divBdr>
              <w:divsChild>
                <w:div w:id="791746028">
                  <w:marLeft w:val="0"/>
                  <w:marRight w:val="0"/>
                  <w:marTop w:val="0"/>
                  <w:marBottom w:val="0"/>
                  <w:divBdr>
                    <w:top w:val="none" w:sz="0" w:space="0" w:color="auto"/>
                    <w:left w:val="none" w:sz="0" w:space="0" w:color="auto"/>
                    <w:bottom w:val="none" w:sz="0" w:space="0" w:color="auto"/>
                    <w:right w:val="none" w:sz="0" w:space="0" w:color="auto"/>
                  </w:divBdr>
                  <w:divsChild>
                    <w:div w:id="940603849">
                      <w:marLeft w:val="0"/>
                      <w:marRight w:val="0"/>
                      <w:marTop w:val="0"/>
                      <w:marBottom w:val="0"/>
                      <w:divBdr>
                        <w:top w:val="none" w:sz="0" w:space="0" w:color="auto"/>
                        <w:left w:val="none" w:sz="0" w:space="0" w:color="auto"/>
                        <w:bottom w:val="none" w:sz="0" w:space="0" w:color="auto"/>
                        <w:right w:val="none" w:sz="0" w:space="0" w:color="auto"/>
                      </w:divBdr>
                      <w:divsChild>
                        <w:div w:id="1064332430">
                          <w:marLeft w:val="0"/>
                          <w:marRight w:val="0"/>
                          <w:marTop w:val="0"/>
                          <w:marBottom w:val="0"/>
                          <w:divBdr>
                            <w:top w:val="none" w:sz="0" w:space="0" w:color="auto"/>
                            <w:left w:val="none" w:sz="0" w:space="0" w:color="auto"/>
                            <w:bottom w:val="none" w:sz="0" w:space="0" w:color="auto"/>
                            <w:right w:val="none" w:sz="0" w:space="0" w:color="auto"/>
                          </w:divBdr>
                        </w:div>
                      </w:divsChild>
                    </w:div>
                    <w:div w:id="120810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6618118">
      <w:bodyDiv w:val="1"/>
      <w:marLeft w:val="0"/>
      <w:marRight w:val="0"/>
      <w:marTop w:val="0"/>
      <w:marBottom w:val="0"/>
      <w:divBdr>
        <w:top w:val="none" w:sz="0" w:space="0" w:color="auto"/>
        <w:left w:val="none" w:sz="0" w:space="0" w:color="auto"/>
        <w:bottom w:val="none" w:sz="0" w:space="0" w:color="auto"/>
        <w:right w:val="none" w:sz="0" w:space="0" w:color="auto"/>
      </w:divBdr>
      <w:divsChild>
        <w:div w:id="868447587">
          <w:marLeft w:val="-225"/>
          <w:marRight w:val="-225"/>
          <w:marTop w:val="0"/>
          <w:marBottom w:val="0"/>
          <w:divBdr>
            <w:top w:val="none" w:sz="0" w:space="0" w:color="auto"/>
            <w:left w:val="none" w:sz="0" w:space="0" w:color="auto"/>
            <w:bottom w:val="none" w:sz="0" w:space="0" w:color="auto"/>
            <w:right w:val="none" w:sz="0" w:space="0" w:color="auto"/>
          </w:divBdr>
        </w:div>
        <w:div w:id="232083689">
          <w:marLeft w:val="-225"/>
          <w:marRight w:val="-225"/>
          <w:marTop w:val="0"/>
          <w:marBottom w:val="0"/>
          <w:divBdr>
            <w:top w:val="none" w:sz="0" w:space="0" w:color="auto"/>
            <w:left w:val="none" w:sz="0" w:space="0" w:color="auto"/>
            <w:bottom w:val="none" w:sz="0" w:space="0" w:color="auto"/>
            <w:right w:val="none" w:sz="0" w:space="0" w:color="auto"/>
          </w:divBdr>
          <w:divsChild>
            <w:div w:id="1683504603">
              <w:marLeft w:val="0"/>
              <w:marRight w:val="0"/>
              <w:marTop w:val="0"/>
              <w:marBottom w:val="0"/>
              <w:divBdr>
                <w:top w:val="none" w:sz="0" w:space="0" w:color="auto"/>
                <w:left w:val="none" w:sz="0" w:space="0" w:color="auto"/>
                <w:bottom w:val="none" w:sz="0" w:space="0" w:color="auto"/>
                <w:right w:val="none" w:sz="0" w:space="0" w:color="auto"/>
              </w:divBdr>
              <w:divsChild>
                <w:div w:id="11896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740557">
      <w:bodyDiv w:val="1"/>
      <w:marLeft w:val="0"/>
      <w:marRight w:val="0"/>
      <w:marTop w:val="0"/>
      <w:marBottom w:val="0"/>
      <w:divBdr>
        <w:top w:val="none" w:sz="0" w:space="0" w:color="auto"/>
        <w:left w:val="none" w:sz="0" w:space="0" w:color="auto"/>
        <w:bottom w:val="none" w:sz="0" w:space="0" w:color="auto"/>
        <w:right w:val="none" w:sz="0" w:space="0" w:color="auto"/>
      </w:divBdr>
      <w:divsChild>
        <w:div w:id="728765457">
          <w:marLeft w:val="0"/>
          <w:marRight w:val="0"/>
          <w:marTop w:val="0"/>
          <w:marBottom w:val="300"/>
          <w:divBdr>
            <w:top w:val="none" w:sz="0" w:space="0" w:color="auto"/>
            <w:left w:val="none" w:sz="0" w:space="0" w:color="auto"/>
            <w:bottom w:val="single" w:sz="6" w:space="15" w:color="E5E5E5"/>
            <w:right w:val="none" w:sz="0" w:space="0" w:color="auto"/>
          </w:divBdr>
        </w:div>
        <w:div w:id="1276474524">
          <w:marLeft w:val="0"/>
          <w:marRight w:val="0"/>
          <w:marTop w:val="0"/>
          <w:marBottom w:val="375"/>
          <w:divBdr>
            <w:top w:val="none" w:sz="0" w:space="0" w:color="auto"/>
            <w:left w:val="none" w:sz="0" w:space="0" w:color="auto"/>
            <w:bottom w:val="none" w:sz="0" w:space="0" w:color="auto"/>
            <w:right w:val="none" w:sz="0" w:space="0" w:color="auto"/>
          </w:divBdr>
        </w:div>
      </w:divsChild>
    </w:div>
    <w:div w:id="627006396">
      <w:bodyDiv w:val="1"/>
      <w:marLeft w:val="0"/>
      <w:marRight w:val="0"/>
      <w:marTop w:val="0"/>
      <w:marBottom w:val="0"/>
      <w:divBdr>
        <w:top w:val="none" w:sz="0" w:space="0" w:color="auto"/>
        <w:left w:val="none" w:sz="0" w:space="0" w:color="auto"/>
        <w:bottom w:val="none" w:sz="0" w:space="0" w:color="auto"/>
        <w:right w:val="none" w:sz="0" w:space="0" w:color="auto"/>
      </w:divBdr>
      <w:divsChild>
        <w:div w:id="335304068">
          <w:marLeft w:val="-225"/>
          <w:marRight w:val="-225"/>
          <w:marTop w:val="0"/>
          <w:marBottom w:val="0"/>
          <w:divBdr>
            <w:top w:val="none" w:sz="0" w:space="0" w:color="auto"/>
            <w:left w:val="none" w:sz="0" w:space="0" w:color="auto"/>
            <w:bottom w:val="none" w:sz="0" w:space="0" w:color="auto"/>
            <w:right w:val="none" w:sz="0" w:space="0" w:color="auto"/>
          </w:divBdr>
        </w:div>
        <w:div w:id="823204313">
          <w:marLeft w:val="-225"/>
          <w:marRight w:val="-225"/>
          <w:marTop w:val="0"/>
          <w:marBottom w:val="0"/>
          <w:divBdr>
            <w:top w:val="none" w:sz="0" w:space="0" w:color="auto"/>
            <w:left w:val="none" w:sz="0" w:space="0" w:color="auto"/>
            <w:bottom w:val="none" w:sz="0" w:space="0" w:color="auto"/>
            <w:right w:val="none" w:sz="0" w:space="0" w:color="auto"/>
          </w:divBdr>
          <w:divsChild>
            <w:div w:id="1062868304">
              <w:marLeft w:val="0"/>
              <w:marRight w:val="0"/>
              <w:marTop w:val="0"/>
              <w:marBottom w:val="0"/>
              <w:divBdr>
                <w:top w:val="none" w:sz="0" w:space="0" w:color="auto"/>
                <w:left w:val="none" w:sz="0" w:space="0" w:color="auto"/>
                <w:bottom w:val="none" w:sz="0" w:space="0" w:color="auto"/>
                <w:right w:val="none" w:sz="0" w:space="0" w:color="auto"/>
              </w:divBdr>
              <w:divsChild>
                <w:div w:id="322666484">
                  <w:marLeft w:val="0"/>
                  <w:marRight w:val="0"/>
                  <w:marTop w:val="0"/>
                  <w:marBottom w:val="0"/>
                  <w:divBdr>
                    <w:top w:val="none" w:sz="0" w:space="0" w:color="auto"/>
                    <w:left w:val="none" w:sz="0" w:space="0" w:color="auto"/>
                    <w:bottom w:val="none" w:sz="0" w:space="0" w:color="auto"/>
                    <w:right w:val="none" w:sz="0" w:space="0" w:color="auto"/>
                  </w:divBdr>
                </w:div>
                <w:div w:id="807667487">
                  <w:marLeft w:val="0"/>
                  <w:marRight w:val="0"/>
                  <w:marTop w:val="0"/>
                  <w:marBottom w:val="0"/>
                  <w:divBdr>
                    <w:top w:val="none" w:sz="0" w:space="0" w:color="auto"/>
                    <w:left w:val="none" w:sz="0" w:space="0" w:color="auto"/>
                    <w:bottom w:val="none" w:sz="0" w:space="0" w:color="auto"/>
                    <w:right w:val="none" w:sz="0" w:space="0" w:color="auto"/>
                  </w:divBdr>
                </w:div>
                <w:div w:id="133571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049517">
      <w:bodyDiv w:val="1"/>
      <w:marLeft w:val="0"/>
      <w:marRight w:val="0"/>
      <w:marTop w:val="0"/>
      <w:marBottom w:val="0"/>
      <w:divBdr>
        <w:top w:val="none" w:sz="0" w:space="0" w:color="auto"/>
        <w:left w:val="none" w:sz="0" w:space="0" w:color="auto"/>
        <w:bottom w:val="none" w:sz="0" w:space="0" w:color="auto"/>
        <w:right w:val="none" w:sz="0" w:space="0" w:color="auto"/>
      </w:divBdr>
      <w:divsChild>
        <w:div w:id="1217858508">
          <w:marLeft w:val="0"/>
          <w:marRight w:val="0"/>
          <w:marTop w:val="0"/>
          <w:marBottom w:val="0"/>
          <w:divBdr>
            <w:top w:val="none" w:sz="0" w:space="0" w:color="auto"/>
            <w:left w:val="none" w:sz="0" w:space="0" w:color="auto"/>
            <w:bottom w:val="none" w:sz="0" w:space="0" w:color="auto"/>
            <w:right w:val="none" w:sz="0" w:space="0" w:color="auto"/>
          </w:divBdr>
          <w:divsChild>
            <w:div w:id="243490697">
              <w:marLeft w:val="0"/>
              <w:marRight w:val="0"/>
              <w:marTop w:val="0"/>
              <w:marBottom w:val="0"/>
              <w:divBdr>
                <w:top w:val="none" w:sz="0" w:space="0" w:color="auto"/>
                <w:left w:val="none" w:sz="0" w:space="0" w:color="auto"/>
                <w:bottom w:val="none" w:sz="0" w:space="0" w:color="auto"/>
                <w:right w:val="none" w:sz="0" w:space="0" w:color="auto"/>
              </w:divBdr>
              <w:divsChild>
                <w:div w:id="1536625565">
                  <w:marLeft w:val="0"/>
                  <w:marRight w:val="0"/>
                  <w:marTop w:val="0"/>
                  <w:marBottom w:val="0"/>
                  <w:divBdr>
                    <w:top w:val="none" w:sz="0" w:space="0" w:color="auto"/>
                    <w:left w:val="none" w:sz="0" w:space="0" w:color="auto"/>
                    <w:bottom w:val="none" w:sz="0" w:space="0" w:color="auto"/>
                    <w:right w:val="none" w:sz="0" w:space="0" w:color="auto"/>
                  </w:divBdr>
                </w:div>
              </w:divsChild>
            </w:div>
            <w:div w:id="368801949">
              <w:marLeft w:val="0"/>
              <w:marRight w:val="0"/>
              <w:marTop w:val="0"/>
              <w:marBottom w:val="0"/>
              <w:divBdr>
                <w:top w:val="none" w:sz="0" w:space="0" w:color="auto"/>
                <w:left w:val="none" w:sz="0" w:space="0" w:color="auto"/>
                <w:bottom w:val="none" w:sz="0" w:space="0" w:color="auto"/>
                <w:right w:val="none" w:sz="0" w:space="0" w:color="auto"/>
              </w:divBdr>
            </w:div>
            <w:div w:id="483618704">
              <w:marLeft w:val="0"/>
              <w:marRight w:val="0"/>
              <w:marTop w:val="0"/>
              <w:marBottom w:val="0"/>
              <w:divBdr>
                <w:top w:val="none" w:sz="0" w:space="0" w:color="auto"/>
                <w:left w:val="none" w:sz="0" w:space="0" w:color="auto"/>
                <w:bottom w:val="none" w:sz="0" w:space="0" w:color="auto"/>
                <w:right w:val="none" w:sz="0" w:space="0" w:color="auto"/>
              </w:divBdr>
            </w:div>
            <w:div w:id="528564912">
              <w:marLeft w:val="0"/>
              <w:marRight w:val="150"/>
              <w:marTop w:val="0"/>
              <w:marBottom w:val="0"/>
              <w:divBdr>
                <w:top w:val="none" w:sz="0" w:space="0" w:color="auto"/>
                <w:left w:val="none" w:sz="0" w:space="0" w:color="auto"/>
                <w:bottom w:val="none" w:sz="0" w:space="0" w:color="auto"/>
                <w:right w:val="none" w:sz="0" w:space="0" w:color="auto"/>
              </w:divBdr>
            </w:div>
            <w:div w:id="1317952648">
              <w:marLeft w:val="0"/>
              <w:marRight w:val="0"/>
              <w:marTop w:val="0"/>
              <w:marBottom w:val="0"/>
              <w:divBdr>
                <w:top w:val="none" w:sz="0" w:space="0" w:color="auto"/>
                <w:left w:val="none" w:sz="0" w:space="0" w:color="auto"/>
                <w:bottom w:val="none" w:sz="0" w:space="0" w:color="auto"/>
                <w:right w:val="none" w:sz="0" w:space="0" w:color="auto"/>
              </w:divBdr>
              <w:divsChild>
                <w:div w:id="288711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130544">
      <w:bodyDiv w:val="1"/>
      <w:marLeft w:val="0"/>
      <w:marRight w:val="0"/>
      <w:marTop w:val="0"/>
      <w:marBottom w:val="0"/>
      <w:divBdr>
        <w:top w:val="none" w:sz="0" w:space="0" w:color="auto"/>
        <w:left w:val="none" w:sz="0" w:space="0" w:color="auto"/>
        <w:bottom w:val="none" w:sz="0" w:space="0" w:color="auto"/>
        <w:right w:val="none" w:sz="0" w:space="0" w:color="auto"/>
      </w:divBdr>
      <w:divsChild>
        <w:div w:id="833379658">
          <w:marLeft w:val="-150"/>
          <w:marRight w:val="-150"/>
          <w:marTop w:val="0"/>
          <w:marBottom w:val="0"/>
          <w:divBdr>
            <w:top w:val="none" w:sz="0" w:space="0" w:color="auto"/>
            <w:left w:val="none" w:sz="0" w:space="0" w:color="auto"/>
            <w:bottom w:val="none" w:sz="0" w:space="0" w:color="auto"/>
            <w:right w:val="none" w:sz="0" w:space="0" w:color="auto"/>
          </w:divBdr>
          <w:divsChild>
            <w:div w:id="673268849">
              <w:marLeft w:val="0"/>
              <w:marRight w:val="0"/>
              <w:marTop w:val="0"/>
              <w:marBottom w:val="0"/>
              <w:divBdr>
                <w:top w:val="none" w:sz="0" w:space="0" w:color="auto"/>
                <w:left w:val="none" w:sz="0" w:space="0" w:color="auto"/>
                <w:bottom w:val="none" w:sz="0" w:space="0" w:color="auto"/>
                <w:right w:val="none" w:sz="0" w:space="0" w:color="auto"/>
              </w:divBdr>
              <w:divsChild>
                <w:div w:id="226917976">
                  <w:marLeft w:val="0"/>
                  <w:marRight w:val="0"/>
                  <w:marTop w:val="0"/>
                  <w:marBottom w:val="0"/>
                  <w:divBdr>
                    <w:top w:val="none" w:sz="0" w:space="0" w:color="auto"/>
                    <w:left w:val="none" w:sz="0" w:space="0" w:color="auto"/>
                    <w:bottom w:val="none" w:sz="0" w:space="0" w:color="auto"/>
                    <w:right w:val="none" w:sz="0" w:space="0" w:color="auto"/>
                  </w:divBdr>
                  <w:divsChild>
                    <w:div w:id="1082532113">
                      <w:marLeft w:val="0"/>
                      <w:marRight w:val="0"/>
                      <w:marTop w:val="0"/>
                      <w:marBottom w:val="0"/>
                      <w:divBdr>
                        <w:top w:val="none" w:sz="0" w:space="0" w:color="auto"/>
                        <w:left w:val="none" w:sz="0" w:space="0" w:color="auto"/>
                        <w:bottom w:val="none" w:sz="0" w:space="0" w:color="auto"/>
                        <w:right w:val="none" w:sz="0" w:space="0" w:color="auto"/>
                      </w:divBdr>
                    </w:div>
                  </w:divsChild>
                </w:div>
                <w:div w:id="519858678">
                  <w:marLeft w:val="0"/>
                  <w:marRight w:val="0"/>
                  <w:marTop w:val="0"/>
                  <w:marBottom w:val="0"/>
                  <w:divBdr>
                    <w:top w:val="none" w:sz="0" w:space="0" w:color="auto"/>
                    <w:left w:val="none" w:sz="0" w:space="0" w:color="auto"/>
                    <w:bottom w:val="none" w:sz="0" w:space="0" w:color="auto"/>
                    <w:right w:val="none" w:sz="0" w:space="0" w:color="auto"/>
                  </w:divBdr>
                  <w:divsChild>
                    <w:div w:id="429010261">
                      <w:marLeft w:val="0"/>
                      <w:marRight w:val="0"/>
                      <w:marTop w:val="0"/>
                      <w:marBottom w:val="0"/>
                      <w:divBdr>
                        <w:top w:val="none" w:sz="0" w:space="0" w:color="auto"/>
                        <w:left w:val="none" w:sz="0" w:space="0" w:color="auto"/>
                        <w:bottom w:val="none" w:sz="0" w:space="0" w:color="auto"/>
                        <w:right w:val="none" w:sz="0" w:space="0" w:color="auto"/>
                      </w:divBdr>
                    </w:div>
                    <w:div w:id="785808623">
                      <w:marLeft w:val="0"/>
                      <w:marRight w:val="0"/>
                      <w:marTop w:val="0"/>
                      <w:marBottom w:val="0"/>
                      <w:divBdr>
                        <w:top w:val="none" w:sz="0" w:space="0" w:color="auto"/>
                        <w:left w:val="none" w:sz="0" w:space="0" w:color="auto"/>
                        <w:bottom w:val="none" w:sz="0" w:space="0" w:color="auto"/>
                        <w:right w:val="none" w:sz="0" w:space="0" w:color="auto"/>
                      </w:divBdr>
                      <w:divsChild>
                        <w:div w:id="285699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7199660">
      <w:bodyDiv w:val="1"/>
      <w:marLeft w:val="0"/>
      <w:marRight w:val="0"/>
      <w:marTop w:val="0"/>
      <w:marBottom w:val="0"/>
      <w:divBdr>
        <w:top w:val="none" w:sz="0" w:space="0" w:color="auto"/>
        <w:left w:val="none" w:sz="0" w:space="0" w:color="auto"/>
        <w:bottom w:val="none" w:sz="0" w:space="0" w:color="auto"/>
        <w:right w:val="none" w:sz="0" w:space="0" w:color="auto"/>
      </w:divBdr>
      <w:divsChild>
        <w:div w:id="1656956740">
          <w:marLeft w:val="-150"/>
          <w:marRight w:val="-150"/>
          <w:marTop w:val="0"/>
          <w:marBottom w:val="0"/>
          <w:divBdr>
            <w:top w:val="none" w:sz="0" w:space="0" w:color="auto"/>
            <w:left w:val="none" w:sz="0" w:space="0" w:color="auto"/>
            <w:bottom w:val="none" w:sz="0" w:space="0" w:color="auto"/>
            <w:right w:val="none" w:sz="0" w:space="0" w:color="auto"/>
          </w:divBdr>
          <w:divsChild>
            <w:div w:id="1743454788">
              <w:marLeft w:val="0"/>
              <w:marRight w:val="0"/>
              <w:marTop w:val="0"/>
              <w:marBottom w:val="0"/>
              <w:divBdr>
                <w:top w:val="none" w:sz="0" w:space="0" w:color="auto"/>
                <w:left w:val="none" w:sz="0" w:space="0" w:color="auto"/>
                <w:bottom w:val="none" w:sz="0" w:space="0" w:color="auto"/>
                <w:right w:val="none" w:sz="0" w:space="0" w:color="auto"/>
              </w:divBdr>
              <w:divsChild>
                <w:div w:id="1030183830">
                  <w:marLeft w:val="0"/>
                  <w:marRight w:val="0"/>
                  <w:marTop w:val="0"/>
                  <w:marBottom w:val="0"/>
                  <w:divBdr>
                    <w:top w:val="none" w:sz="0" w:space="0" w:color="auto"/>
                    <w:left w:val="none" w:sz="0" w:space="0" w:color="auto"/>
                    <w:bottom w:val="none" w:sz="0" w:space="0" w:color="auto"/>
                    <w:right w:val="none" w:sz="0" w:space="0" w:color="auto"/>
                  </w:divBdr>
                  <w:divsChild>
                    <w:div w:id="519509409">
                      <w:marLeft w:val="0"/>
                      <w:marRight w:val="0"/>
                      <w:marTop w:val="0"/>
                      <w:marBottom w:val="0"/>
                      <w:divBdr>
                        <w:top w:val="none" w:sz="0" w:space="0" w:color="auto"/>
                        <w:left w:val="none" w:sz="0" w:space="0" w:color="auto"/>
                        <w:bottom w:val="none" w:sz="0" w:space="0" w:color="auto"/>
                        <w:right w:val="none" w:sz="0" w:space="0" w:color="auto"/>
                      </w:divBdr>
                    </w:div>
                  </w:divsChild>
                </w:div>
                <w:div w:id="529612737">
                  <w:marLeft w:val="0"/>
                  <w:marRight w:val="0"/>
                  <w:marTop w:val="0"/>
                  <w:marBottom w:val="0"/>
                  <w:divBdr>
                    <w:top w:val="none" w:sz="0" w:space="0" w:color="auto"/>
                    <w:left w:val="none" w:sz="0" w:space="0" w:color="auto"/>
                    <w:bottom w:val="none" w:sz="0" w:space="0" w:color="auto"/>
                    <w:right w:val="none" w:sz="0" w:space="0" w:color="auto"/>
                  </w:divBdr>
                  <w:divsChild>
                    <w:div w:id="993796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5183">
          <w:marLeft w:val="-150"/>
          <w:marRight w:val="-150"/>
          <w:marTop w:val="0"/>
          <w:marBottom w:val="0"/>
          <w:divBdr>
            <w:top w:val="none" w:sz="0" w:space="0" w:color="auto"/>
            <w:left w:val="none" w:sz="0" w:space="0" w:color="auto"/>
            <w:bottom w:val="none" w:sz="0" w:space="0" w:color="auto"/>
            <w:right w:val="none" w:sz="0" w:space="0" w:color="auto"/>
          </w:divBdr>
          <w:divsChild>
            <w:div w:id="369427583">
              <w:marLeft w:val="0"/>
              <w:marRight w:val="0"/>
              <w:marTop w:val="0"/>
              <w:marBottom w:val="0"/>
              <w:divBdr>
                <w:top w:val="none" w:sz="0" w:space="0" w:color="auto"/>
                <w:left w:val="none" w:sz="0" w:space="0" w:color="auto"/>
                <w:bottom w:val="none" w:sz="0" w:space="0" w:color="auto"/>
                <w:right w:val="none" w:sz="0" w:space="0" w:color="auto"/>
              </w:divBdr>
              <w:divsChild>
                <w:div w:id="2086876097">
                  <w:marLeft w:val="0"/>
                  <w:marRight w:val="0"/>
                  <w:marTop w:val="0"/>
                  <w:marBottom w:val="0"/>
                  <w:divBdr>
                    <w:top w:val="none" w:sz="0" w:space="0" w:color="auto"/>
                    <w:left w:val="none" w:sz="0" w:space="0" w:color="auto"/>
                    <w:bottom w:val="none" w:sz="0" w:space="0" w:color="auto"/>
                    <w:right w:val="none" w:sz="0" w:space="0" w:color="auto"/>
                  </w:divBdr>
                  <w:divsChild>
                    <w:div w:id="1588539146">
                      <w:marLeft w:val="0"/>
                      <w:marRight w:val="0"/>
                      <w:marTop w:val="0"/>
                      <w:marBottom w:val="0"/>
                      <w:divBdr>
                        <w:top w:val="none" w:sz="0" w:space="0" w:color="auto"/>
                        <w:left w:val="none" w:sz="0" w:space="0" w:color="auto"/>
                        <w:bottom w:val="none" w:sz="0" w:space="0" w:color="auto"/>
                        <w:right w:val="none" w:sz="0" w:space="0" w:color="auto"/>
                      </w:divBdr>
                    </w:div>
                    <w:div w:id="1734429848">
                      <w:marLeft w:val="0"/>
                      <w:marRight w:val="0"/>
                      <w:marTop w:val="0"/>
                      <w:marBottom w:val="0"/>
                      <w:divBdr>
                        <w:top w:val="none" w:sz="0" w:space="0" w:color="auto"/>
                        <w:left w:val="none" w:sz="0" w:space="0" w:color="auto"/>
                        <w:bottom w:val="none" w:sz="0" w:space="0" w:color="auto"/>
                        <w:right w:val="none" w:sz="0" w:space="0" w:color="auto"/>
                      </w:divBdr>
                      <w:divsChild>
                        <w:div w:id="1092970559">
                          <w:marLeft w:val="0"/>
                          <w:marRight w:val="0"/>
                          <w:marTop w:val="0"/>
                          <w:marBottom w:val="0"/>
                          <w:divBdr>
                            <w:top w:val="none" w:sz="0" w:space="0" w:color="auto"/>
                            <w:left w:val="none" w:sz="0" w:space="0" w:color="auto"/>
                            <w:bottom w:val="none" w:sz="0" w:space="0" w:color="auto"/>
                            <w:right w:val="none" w:sz="0" w:space="0" w:color="auto"/>
                          </w:divBdr>
                          <w:divsChild>
                            <w:div w:id="784008206">
                              <w:marLeft w:val="0"/>
                              <w:marRight w:val="0"/>
                              <w:marTop w:val="0"/>
                              <w:marBottom w:val="0"/>
                              <w:divBdr>
                                <w:top w:val="none" w:sz="0" w:space="0" w:color="auto"/>
                                <w:left w:val="none" w:sz="0" w:space="0" w:color="auto"/>
                                <w:bottom w:val="none" w:sz="0" w:space="0" w:color="auto"/>
                                <w:right w:val="none" w:sz="0" w:space="0" w:color="auto"/>
                              </w:divBdr>
                            </w:div>
                            <w:div w:id="1778865656">
                              <w:marLeft w:val="0"/>
                              <w:marRight w:val="0"/>
                              <w:marTop w:val="0"/>
                              <w:marBottom w:val="0"/>
                              <w:divBdr>
                                <w:top w:val="none" w:sz="0" w:space="0" w:color="auto"/>
                                <w:left w:val="none" w:sz="0" w:space="0" w:color="auto"/>
                                <w:bottom w:val="none" w:sz="0" w:space="0" w:color="auto"/>
                                <w:right w:val="none" w:sz="0" w:space="0" w:color="auto"/>
                              </w:divBdr>
                            </w:div>
                            <w:div w:id="915363229">
                              <w:marLeft w:val="0"/>
                              <w:marRight w:val="0"/>
                              <w:marTop w:val="0"/>
                              <w:marBottom w:val="0"/>
                              <w:divBdr>
                                <w:top w:val="none" w:sz="0" w:space="0" w:color="auto"/>
                                <w:left w:val="none" w:sz="0" w:space="0" w:color="auto"/>
                                <w:bottom w:val="none" w:sz="0" w:space="0" w:color="auto"/>
                                <w:right w:val="none" w:sz="0" w:space="0" w:color="auto"/>
                              </w:divBdr>
                            </w:div>
                            <w:div w:id="1689404369">
                              <w:marLeft w:val="0"/>
                              <w:marRight w:val="0"/>
                              <w:marTop w:val="0"/>
                              <w:marBottom w:val="0"/>
                              <w:divBdr>
                                <w:top w:val="none" w:sz="0" w:space="0" w:color="auto"/>
                                <w:left w:val="none" w:sz="0" w:space="0" w:color="auto"/>
                                <w:bottom w:val="none" w:sz="0" w:space="0" w:color="auto"/>
                                <w:right w:val="none" w:sz="0" w:space="0" w:color="auto"/>
                              </w:divBdr>
                            </w:div>
                            <w:div w:id="20468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2895671">
              <w:marLeft w:val="0"/>
              <w:marRight w:val="0"/>
              <w:marTop w:val="0"/>
              <w:marBottom w:val="0"/>
              <w:divBdr>
                <w:top w:val="none" w:sz="0" w:space="0" w:color="auto"/>
                <w:left w:val="none" w:sz="0" w:space="0" w:color="auto"/>
                <w:bottom w:val="none" w:sz="0" w:space="0" w:color="auto"/>
                <w:right w:val="none" w:sz="0" w:space="0" w:color="auto"/>
              </w:divBdr>
              <w:divsChild>
                <w:div w:id="1797790310">
                  <w:marLeft w:val="0"/>
                  <w:marRight w:val="0"/>
                  <w:marTop w:val="0"/>
                  <w:marBottom w:val="0"/>
                  <w:divBdr>
                    <w:top w:val="none" w:sz="0" w:space="0" w:color="auto"/>
                    <w:left w:val="none" w:sz="0" w:space="0" w:color="auto"/>
                    <w:bottom w:val="none" w:sz="0" w:space="0" w:color="auto"/>
                    <w:right w:val="none" w:sz="0" w:space="0" w:color="auto"/>
                  </w:divBdr>
                  <w:divsChild>
                    <w:div w:id="1970630141">
                      <w:marLeft w:val="0"/>
                      <w:marRight w:val="0"/>
                      <w:marTop w:val="0"/>
                      <w:marBottom w:val="0"/>
                      <w:divBdr>
                        <w:top w:val="none" w:sz="0" w:space="0" w:color="auto"/>
                        <w:left w:val="none" w:sz="0" w:space="0" w:color="auto"/>
                        <w:bottom w:val="none" w:sz="0" w:space="0" w:color="auto"/>
                        <w:right w:val="none" w:sz="0" w:space="0" w:color="auto"/>
                      </w:divBdr>
                      <w:divsChild>
                        <w:div w:id="417603823">
                          <w:marLeft w:val="0"/>
                          <w:marRight w:val="0"/>
                          <w:marTop w:val="0"/>
                          <w:marBottom w:val="0"/>
                          <w:divBdr>
                            <w:top w:val="none" w:sz="0" w:space="0" w:color="auto"/>
                            <w:left w:val="none" w:sz="0" w:space="0" w:color="auto"/>
                            <w:bottom w:val="none" w:sz="0" w:space="0" w:color="auto"/>
                            <w:right w:val="none" w:sz="0" w:space="0" w:color="auto"/>
                          </w:divBdr>
                        </w:div>
                      </w:divsChild>
                    </w:div>
                    <w:div w:id="139415746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627320069">
      <w:bodyDiv w:val="1"/>
      <w:marLeft w:val="0"/>
      <w:marRight w:val="0"/>
      <w:marTop w:val="0"/>
      <w:marBottom w:val="0"/>
      <w:divBdr>
        <w:top w:val="none" w:sz="0" w:space="0" w:color="auto"/>
        <w:left w:val="none" w:sz="0" w:space="0" w:color="auto"/>
        <w:bottom w:val="none" w:sz="0" w:space="0" w:color="auto"/>
        <w:right w:val="none" w:sz="0" w:space="0" w:color="auto"/>
      </w:divBdr>
      <w:divsChild>
        <w:div w:id="460344348">
          <w:marLeft w:val="0"/>
          <w:marRight w:val="0"/>
          <w:marTop w:val="0"/>
          <w:marBottom w:val="0"/>
          <w:divBdr>
            <w:top w:val="none" w:sz="0" w:space="0" w:color="auto"/>
            <w:left w:val="none" w:sz="0" w:space="0" w:color="auto"/>
            <w:bottom w:val="none" w:sz="0" w:space="0" w:color="auto"/>
            <w:right w:val="none" w:sz="0" w:space="0" w:color="auto"/>
          </w:divBdr>
          <w:divsChild>
            <w:div w:id="88239539">
              <w:marLeft w:val="0"/>
              <w:marRight w:val="0"/>
              <w:marTop w:val="0"/>
              <w:marBottom w:val="225"/>
              <w:divBdr>
                <w:top w:val="none" w:sz="0" w:space="0" w:color="auto"/>
                <w:left w:val="none" w:sz="0" w:space="0" w:color="auto"/>
                <w:bottom w:val="none" w:sz="0" w:space="0" w:color="auto"/>
                <w:right w:val="none" w:sz="0" w:space="0" w:color="auto"/>
              </w:divBdr>
            </w:div>
            <w:div w:id="637145927">
              <w:marLeft w:val="0"/>
              <w:marRight w:val="0"/>
              <w:marTop w:val="0"/>
              <w:marBottom w:val="240"/>
              <w:divBdr>
                <w:top w:val="none" w:sz="0" w:space="0" w:color="auto"/>
                <w:left w:val="none" w:sz="0" w:space="0" w:color="auto"/>
                <w:bottom w:val="none" w:sz="0" w:space="0" w:color="auto"/>
                <w:right w:val="none" w:sz="0" w:space="0" w:color="auto"/>
              </w:divBdr>
              <w:divsChild>
                <w:div w:id="733626383">
                  <w:marLeft w:val="60"/>
                  <w:marRight w:val="0"/>
                  <w:marTop w:val="0"/>
                  <w:marBottom w:val="0"/>
                  <w:divBdr>
                    <w:top w:val="none" w:sz="0" w:space="0" w:color="auto"/>
                    <w:left w:val="none" w:sz="0" w:space="0" w:color="auto"/>
                    <w:bottom w:val="none" w:sz="0" w:space="0" w:color="auto"/>
                    <w:right w:val="none" w:sz="0" w:space="0" w:color="auto"/>
                  </w:divBdr>
                </w:div>
                <w:div w:id="961425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057293">
          <w:marLeft w:val="0"/>
          <w:marRight w:val="0"/>
          <w:marTop w:val="315"/>
          <w:marBottom w:val="0"/>
          <w:divBdr>
            <w:top w:val="none" w:sz="0" w:space="0" w:color="auto"/>
            <w:left w:val="none" w:sz="0" w:space="0" w:color="auto"/>
            <w:bottom w:val="none" w:sz="0" w:space="0" w:color="auto"/>
            <w:right w:val="none" w:sz="0" w:space="0" w:color="auto"/>
          </w:divBdr>
          <w:divsChild>
            <w:div w:id="76560943">
              <w:marLeft w:val="0"/>
              <w:marRight w:val="0"/>
              <w:marTop w:val="0"/>
              <w:marBottom w:val="0"/>
              <w:divBdr>
                <w:top w:val="none" w:sz="0" w:space="0" w:color="auto"/>
                <w:left w:val="none" w:sz="0" w:space="0" w:color="auto"/>
                <w:bottom w:val="none" w:sz="0" w:space="0" w:color="auto"/>
                <w:right w:val="none" w:sz="0" w:space="0" w:color="auto"/>
              </w:divBdr>
            </w:div>
          </w:divsChild>
        </w:div>
        <w:div w:id="1415664619">
          <w:marLeft w:val="0"/>
          <w:marRight w:val="0"/>
          <w:marTop w:val="0"/>
          <w:marBottom w:val="315"/>
          <w:divBdr>
            <w:top w:val="none" w:sz="0" w:space="0" w:color="auto"/>
            <w:left w:val="none" w:sz="0" w:space="0" w:color="auto"/>
            <w:bottom w:val="none" w:sz="0" w:space="0" w:color="auto"/>
            <w:right w:val="none" w:sz="0" w:space="0" w:color="auto"/>
          </w:divBdr>
        </w:div>
      </w:divsChild>
    </w:div>
    <w:div w:id="627785818">
      <w:bodyDiv w:val="1"/>
      <w:marLeft w:val="0"/>
      <w:marRight w:val="0"/>
      <w:marTop w:val="0"/>
      <w:marBottom w:val="0"/>
      <w:divBdr>
        <w:top w:val="none" w:sz="0" w:space="0" w:color="auto"/>
        <w:left w:val="none" w:sz="0" w:space="0" w:color="auto"/>
        <w:bottom w:val="none" w:sz="0" w:space="0" w:color="auto"/>
        <w:right w:val="none" w:sz="0" w:space="0" w:color="auto"/>
      </w:divBdr>
      <w:divsChild>
        <w:div w:id="868420036">
          <w:marLeft w:val="0"/>
          <w:marRight w:val="0"/>
          <w:marTop w:val="0"/>
          <w:marBottom w:val="0"/>
          <w:divBdr>
            <w:top w:val="none" w:sz="0" w:space="0" w:color="auto"/>
            <w:left w:val="none" w:sz="0" w:space="0" w:color="auto"/>
            <w:bottom w:val="none" w:sz="0" w:space="0" w:color="auto"/>
            <w:right w:val="none" w:sz="0" w:space="0" w:color="auto"/>
          </w:divBdr>
        </w:div>
        <w:div w:id="1023944611">
          <w:marLeft w:val="0"/>
          <w:marRight w:val="0"/>
          <w:marTop w:val="0"/>
          <w:marBottom w:val="0"/>
          <w:divBdr>
            <w:top w:val="none" w:sz="0" w:space="0" w:color="auto"/>
            <w:left w:val="none" w:sz="0" w:space="0" w:color="auto"/>
            <w:bottom w:val="none" w:sz="0" w:space="0" w:color="auto"/>
            <w:right w:val="none" w:sz="0" w:space="0" w:color="auto"/>
          </w:divBdr>
        </w:div>
      </w:divsChild>
    </w:div>
    <w:div w:id="627787392">
      <w:bodyDiv w:val="1"/>
      <w:marLeft w:val="0"/>
      <w:marRight w:val="0"/>
      <w:marTop w:val="0"/>
      <w:marBottom w:val="0"/>
      <w:divBdr>
        <w:top w:val="none" w:sz="0" w:space="0" w:color="auto"/>
        <w:left w:val="none" w:sz="0" w:space="0" w:color="auto"/>
        <w:bottom w:val="none" w:sz="0" w:space="0" w:color="auto"/>
        <w:right w:val="none" w:sz="0" w:space="0" w:color="auto"/>
      </w:divBdr>
      <w:divsChild>
        <w:div w:id="1581719096">
          <w:marLeft w:val="0"/>
          <w:marRight w:val="0"/>
          <w:marTop w:val="0"/>
          <w:marBottom w:val="344"/>
          <w:divBdr>
            <w:top w:val="none" w:sz="0" w:space="0" w:color="auto"/>
            <w:left w:val="none" w:sz="0" w:space="0" w:color="auto"/>
            <w:bottom w:val="none" w:sz="0" w:space="0" w:color="auto"/>
            <w:right w:val="none" w:sz="0" w:space="0" w:color="auto"/>
          </w:divBdr>
        </w:div>
      </w:divsChild>
    </w:div>
    <w:div w:id="629167569">
      <w:bodyDiv w:val="1"/>
      <w:marLeft w:val="0"/>
      <w:marRight w:val="0"/>
      <w:marTop w:val="0"/>
      <w:marBottom w:val="0"/>
      <w:divBdr>
        <w:top w:val="none" w:sz="0" w:space="0" w:color="auto"/>
        <w:left w:val="none" w:sz="0" w:space="0" w:color="auto"/>
        <w:bottom w:val="none" w:sz="0" w:space="0" w:color="auto"/>
        <w:right w:val="none" w:sz="0" w:space="0" w:color="auto"/>
      </w:divBdr>
      <w:divsChild>
        <w:div w:id="269897734">
          <w:marLeft w:val="-225"/>
          <w:marRight w:val="-225"/>
          <w:marTop w:val="0"/>
          <w:marBottom w:val="0"/>
          <w:divBdr>
            <w:top w:val="none" w:sz="0" w:space="0" w:color="auto"/>
            <w:left w:val="none" w:sz="0" w:space="0" w:color="auto"/>
            <w:bottom w:val="none" w:sz="0" w:space="0" w:color="auto"/>
            <w:right w:val="none" w:sz="0" w:space="0" w:color="auto"/>
          </w:divBdr>
          <w:divsChild>
            <w:div w:id="1786919800">
              <w:marLeft w:val="0"/>
              <w:marRight w:val="0"/>
              <w:marTop w:val="0"/>
              <w:marBottom w:val="0"/>
              <w:divBdr>
                <w:top w:val="none" w:sz="0" w:space="0" w:color="auto"/>
                <w:left w:val="none" w:sz="0" w:space="0" w:color="auto"/>
                <w:bottom w:val="none" w:sz="0" w:space="0" w:color="auto"/>
                <w:right w:val="none" w:sz="0" w:space="0" w:color="auto"/>
              </w:divBdr>
              <w:divsChild>
                <w:div w:id="396171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536057">
          <w:marLeft w:val="-225"/>
          <w:marRight w:val="-225"/>
          <w:marTop w:val="0"/>
          <w:marBottom w:val="0"/>
          <w:divBdr>
            <w:top w:val="none" w:sz="0" w:space="0" w:color="auto"/>
            <w:left w:val="none" w:sz="0" w:space="0" w:color="auto"/>
            <w:bottom w:val="none" w:sz="0" w:space="0" w:color="auto"/>
            <w:right w:val="none" w:sz="0" w:space="0" w:color="auto"/>
          </w:divBdr>
        </w:div>
      </w:divsChild>
    </w:div>
    <w:div w:id="629437695">
      <w:bodyDiv w:val="1"/>
      <w:marLeft w:val="0"/>
      <w:marRight w:val="0"/>
      <w:marTop w:val="0"/>
      <w:marBottom w:val="0"/>
      <w:divBdr>
        <w:top w:val="none" w:sz="0" w:space="0" w:color="auto"/>
        <w:left w:val="none" w:sz="0" w:space="0" w:color="auto"/>
        <w:bottom w:val="none" w:sz="0" w:space="0" w:color="auto"/>
        <w:right w:val="none" w:sz="0" w:space="0" w:color="auto"/>
      </w:divBdr>
      <w:divsChild>
        <w:div w:id="122500271">
          <w:marLeft w:val="0"/>
          <w:marRight w:val="0"/>
          <w:marTop w:val="315"/>
          <w:marBottom w:val="0"/>
          <w:divBdr>
            <w:top w:val="none" w:sz="0" w:space="0" w:color="auto"/>
            <w:left w:val="none" w:sz="0" w:space="0" w:color="auto"/>
            <w:bottom w:val="none" w:sz="0" w:space="0" w:color="auto"/>
            <w:right w:val="none" w:sz="0" w:space="0" w:color="auto"/>
          </w:divBdr>
          <w:divsChild>
            <w:div w:id="178551029">
              <w:marLeft w:val="0"/>
              <w:marRight w:val="0"/>
              <w:marTop w:val="0"/>
              <w:marBottom w:val="0"/>
              <w:divBdr>
                <w:top w:val="none" w:sz="0" w:space="0" w:color="auto"/>
                <w:left w:val="none" w:sz="0" w:space="0" w:color="auto"/>
                <w:bottom w:val="none" w:sz="0" w:space="0" w:color="auto"/>
                <w:right w:val="none" w:sz="0" w:space="0" w:color="auto"/>
              </w:divBdr>
            </w:div>
          </w:divsChild>
        </w:div>
        <w:div w:id="1110705189">
          <w:marLeft w:val="0"/>
          <w:marRight w:val="0"/>
          <w:marTop w:val="0"/>
          <w:marBottom w:val="315"/>
          <w:divBdr>
            <w:top w:val="none" w:sz="0" w:space="0" w:color="auto"/>
            <w:left w:val="none" w:sz="0" w:space="0" w:color="auto"/>
            <w:bottom w:val="none" w:sz="0" w:space="0" w:color="auto"/>
            <w:right w:val="none" w:sz="0" w:space="0" w:color="auto"/>
          </w:divBdr>
          <w:divsChild>
            <w:div w:id="427964528">
              <w:marLeft w:val="0"/>
              <w:marRight w:val="0"/>
              <w:marTop w:val="0"/>
              <w:marBottom w:val="0"/>
              <w:divBdr>
                <w:top w:val="none" w:sz="0" w:space="0" w:color="auto"/>
                <w:left w:val="none" w:sz="0" w:space="0" w:color="auto"/>
                <w:bottom w:val="none" w:sz="0" w:space="0" w:color="auto"/>
                <w:right w:val="none" w:sz="0" w:space="0" w:color="auto"/>
              </w:divBdr>
              <w:divsChild>
                <w:div w:id="264457697">
                  <w:marLeft w:val="180"/>
                  <w:marRight w:val="0"/>
                  <w:marTop w:val="0"/>
                  <w:marBottom w:val="0"/>
                  <w:divBdr>
                    <w:top w:val="none" w:sz="0" w:space="0" w:color="auto"/>
                    <w:left w:val="none" w:sz="0" w:space="0" w:color="auto"/>
                    <w:bottom w:val="none" w:sz="0" w:space="0" w:color="auto"/>
                    <w:right w:val="none" w:sz="0" w:space="0" w:color="auto"/>
                  </w:divBdr>
                </w:div>
                <w:div w:id="311327688">
                  <w:marLeft w:val="180"/>
                  <w:marRight w:val="0"/>
                  <w:marTop w:val="0"/>
                  <w:marBottom w:val="0"/>
                  <w:divBdr>
                    <w:top w:val="none" w:sz="0" w:space="0" w:color="auto"/>
                    <w:left w:val="none" w:sz="0" w:space="0" w:color="auto"/>
                    <w:bottom w:val="none" w:sz="0" w:space="0" w:color="auto"/>
                    <w:right w:val="none" w:sz="0" w:space="0" w:color="auto"/>
                  </w:divBdr>
                </w:div>
                <w:div w:id="353649489">
                  <w:marLeft w:val="180"/>
                  <w:marRight w:val="0"/>
                  <w:marTop w:val="0"/>
                  <w:marBottom w:val="0"/>
                  <w:divBdr>
                    <w:top w:val="none" w:sz="0" w:space="0" w:color="auto"/>
                    <w:left w:val="none" w:sz="0" w:space="0" w:color="auto"/>
                    <w:bottom w:val="none" w:sz="0" w:space="0" w:color="auto"/>
                    <w:right w:val="none" w:sz="0" w:space="0" w:color="auto"/>
                  </w:divBdr>
                </w:div>
                <w:div w:id="578321463">
                  <w:marLeft w:val="180"/>
                  <w:marRight w:val="0"/>
                  <w:marTop w:val="0"/>
                  <w:marBottom w:val="0"/>
                  <w:divBdr>
                    <w:top w:val="none" w:sz="0" w:space="0" w:color="auto"/>
                    <w:left w:val="none" w:sz="0" w:space="0" w:color="auto"/>
                    <w:bottom w:val="none" w:sz="0" w:space="0" w:color="auto"/>
                    <w:right w:val="none" w:sz="0" w:space="0" w:color="auto"/>
                  </w:divBdr>
                </w:div>
                <w:div w:id="734544781">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469468418">
          <w:marLeft w:val="0"/>
          <w:marRight w:val="0"/>
          <w:marTop w:val="0"/>
          <w:marBottom w:val="0"/>
          <w:divBdr>
            <w:top w:val="none" w:sz="0" w:space="0" w:color="auto"/>
            <w:left w:val="none" w:sz="0" w:space="0" w:color="auto"/>
            <w:bottom w:val="none" w:sz="0" w:space="0" w:color="auto"/>
            <w:right w:val="none" w:sz="0" w:space="0" w:color="auto"/>
          </w:divBdr>
          <w:divsChild>
            <w:div w:id="1284655922">
              <w:marLeft w:val="0"/>
              <w:marRight w:val="0"/>
              <w:marTop w:val="0"/>
              <w:marBottom w:val="240"/>
              <w:divBdr>
                <w:top w:val="none" w:sz="0" w:space="0" w:color="auto"/>
                <w:left w:val="none" w:sz="0" w:space="0" w:color="auto"/>
                <w:bottom w:val="none" w:sz="0" w:space="0" w:color="auto"/>
                <w:right w:val="none" w:sz="0" w:space="0" w:color="auto"/>
              </w:divBdr>
              <w:divsChild>
                <w:div w:id="66733993">
                  <w:marLeft w:val="60"/>
                  <w:marRight w:val="0"/>
                  <w:marTop w:val="0"/>
                  <w:marBottom w:val="0"/>
                  <w:divBdr>
                    <w:top w:val="none" w:sz="0" w:space="0" w:color="auto"/>
                    <w:left w:val="none" w:sz="0" w:space="0" w:color="auto"/>
                    <w:bottom w:val="none" w:sz="0" w:space="0" w:color="auto"/>
                    <w:right w:val="none" w:sz="0" w:space="0" w:color="auto"/>
                  </w:divBdr>
                </w:div>
                <w:div w:id="651518476">
                  <w:marLeft w:val="0"/>
                  <w:marRight w:val="0"/>
                  <w:marTop w:val="0"/>
                  <w:marBottom w:val="0"/>
                  <w:divBdr>
                    <w:top w:val="none" w:sz="0" w:space="0" w:color="auto"/>
                    <w:left w:val="none" w:sz="0" w:space="0" w:color="auto"/>
                    <w:bottom w:val="none" w:sz="0" w:space="0" w:color="auto"/>
                    <w:right w:val="none" w:sz="0" w:space="0" w:color="auto"/>
                  </w:divBdr>
                </w:div>
              </w:divsChild>
            </w:div>
            <w:div w:id="137731693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630328724">
      <w:bodyDiv w:val="1"/>
      <w:marLeft w:val="0"/>
      <w:marRight w:val="0"/>
      <w:marTop w:val="0"/>
      <w:marBottom w:val="0"/>
      <w:divBdr>
        <w:top w:val="none" w:sz="0" w:space="0" w:color="auto"/>
        <w:left w:val="none" w:sz="0" w:space="0" w:color="auto"/>
        <w:bottom w:val="none" w:sz="0" w:space="0" w:color="auto"/>
        <w:right w:val="none" w:sz="0" w:space="0" w:color="auto"/>
      </w:divBdr>
    </w:div>
    <w:div w:id="630593034">
      <w:bodyDiv w:val="1"/>
      <w:marLeft w:val="0"/>
      <w:marRight w:val="0"/>
      <w:marTop w:val="0"/>
      <w:marBottom w:val="0"/>
      <w:divBdr>
        <w:top w:val="none" w:sz="0" w:space="0" w:color="auto"/>
        <w:left w:val="none" w:sz="0" w:space="0" w:color="auto"/>
        <w:bottom w:val="none" w:sz="0" w:space="0" w:color="auto"/>
        <w:right w:val="none" w:sz="0" w:space="0" w:color="auto"/>
      </w:divBdr>
      <w:divsChild>
        <w:div w:id="554198100">
          <w:marLeft w:val="0"/>
          <w:marRight w:val="0"/>
          <w:marTop w:val="0"/>
          <w:marBottom w:val="0"/>
          <w:divBdr>
            <w:top w:val="none" w:sz="0" w:space="0" w:color="auto"/>
            <w:left w:val="none" w:sz="0" w:space="0" w:color="auto"/>
            <w:bottom w:val="none" w:sz="0" w:space="0" w:color="auto"/>
            <w:right w:val="none" w:sz="0" w:space="0" w:color="auto"/>
          </w:divBdr>
        </w:div>
        <w:div w:id="425031389">
          <w:marLeft w:val="0"/>
          <w:marRight w:val="0"/>
          <w:marTop w:val="0"/>
          <w:marBottom w:val="360"/>
          <w:divBdr>
            <w:top w:val="none" w:sz="0" w:space="0" w:color="auto"/>
            <w:left w:val="none" w:sz="0" w:space="0" w:color="auto"/>
            <w:bottom w:val="none" w:sz="0" w:space="0" w:color="auto"/>
            <w:right w:val="none" w:sz="0" w:space="0" w:color="auto"/>
          </w:divBdr>
        </w:div>
        <w:div w:id="796682075">
          <w:marLeft w:val="0"/>
          <w:marRight w:val="0"/>
          <w:marTop w:val="360"/>
          <w:marBottom w:val="360"/>
          <w:divBdr>
            <w:top w:val="none" w:sz="0" w:space="0" w:color="auto"/>
            <w:left w:val="none" w:sz="0" w:space="0" w:color="auto"/>
            <w:bottom w:val="none" w:sz="0" w:space="0" w:color="auto"/>
            <w:right w:val="none" w:sz="0" w:space="0" w:color="auto"/>
          </w:divBdr>
        </w:div>
        <w:div w:id="331834025">
          <w:marLeft w:val="0"/>
          <w:marRight w:val="0"/>
          <w:marTop w:val="720"/>
          <w:marBottom w:val="360"/>
          <w:divBdr>
            <w:top w:val="none" w:sz="0" w:space="0" w:color="auto"/>
            <w:left w:val="none" w:sz="0" w:space="0" w:color="auto"/>
            <w:bottom w:val="none" w:sz="0" w:space="0" w:color="auto"/>
            <w:right w:val="none" w:sz="0" w:space="0" w:color="auto"/>
          </w:divBdr>
        </w:div>
      </w:divsChild>
    </w:div>
    <w:div w:id="630750267">
      <w:bodyDiv w:val="1"/>
      <w:marLeft w:val="0"/>
      <w:marRight w:val="0"/>
      <w:marTop w:val="0"/>
      <w:marBottom w:val="0"/>
      <w:divBdr>
        <w:top w:val="none" w:sz="0" w:space="0" w:color="auto"/>
        <w:left w:val="none" w:sz="0" w:space="0" w:color="auto"/>
        <w:bottom w:val="none" w:sz="0" w:space="0" w:color="auto"/>
        <w:right w:val="none" w:sz="0" w:space="0" w:color="auto"/>
      </w:divBdr>
      <w:divsChild>
        <w:div w:id="81222604">
          <w:marLeft w:val="0"/>
          <w:marRight w:val="0"/>
          <w:marTop w:val="0"/>
          <w:marBottom w:val="0"/>
          <w:divBdr>
            <w:top w:val="none" w:sz="0" w:space="0" w:color="auto"/>
            <w:left w:val="none" w:sz="0" w:space="0" w:color="auto"/>
            <w:bottom w:val="none" w:sz="0" w:space="0" w:color="auto"/>
            <w:right w:val="none" w:sz="0" w:space="0" w:color="auto"/>
          </w:divBdr>
        </w:div>
      </w:divsChild>
    </w:div>
    <w:div w:id="631137021">
      <w:bodyDiv w:val="1"/>
      <w:marLeft w:val="0"/>
      <w:marRight w:val="0"/>
      <w:marTop w:val="0"/>
      <w:marBottom w:val="0"/>
      <w:divBdr>
        <w:top w:val="none" w:sz="0" w:space="0" w:color="auto"/>
        <w:left w:val="none" w:sz="0" w:space="0" w:color="auto"/>
        <w:bottom w:val="none" w:sz="0" w:space="0" w:color="auto"/>
        <w:right w:val="none" w:sz="0" w:space="0" w:color="auto"/>
      </w:divBdr>
      <w:divsChild>
        <w:div w:id="819418346">
          <w:marLeft w:val="-150"/>
          <w:marRight w:val="-150"/>
          <w:marTop w:val="0"/>
          <w:marBottom w:val="0"/>
          <w:divBdr>
            <w:top w:val="none" w:sz="0" w:space="0" w:color="auto"/>
            <w:left w:val="none" w:sz="0" w:space="0" w:color="auto"/>
            <w:bottom w:val="none" w:sz="0" w:space="0" w:color="auto"/>
            <w:right w:val="none" w:sz="0" w:space="0" w:color="auto"/>
          </w:divBdr>
          <w:divsChild>
            <w:div w:id="637540191">
              <w:marLeft w:val="0"/>
              <w:marRight w:val="0"/>
              <w:marTop w:val="0"/>
              <w:marBottom w:val="0"/>
              <w:divBdr>
                <w:top w:val="none" w:sz="0" w:space="0" w:color="auto"/>
                <w:left w:val="none" w:sz="0" w:space="0" w:color="auto"/>
                <w:bottom w:val="none" w:sz="0" w:space="0" w:color="auto"/>
                <w:right w:val="none" w:sz="0" w:space="0" w:color="auto"/>
              </w:divBdr>
              <w:divsChild>
                <w:div w:id="189613482">
                  <w:marLeft w:val="0"/>
                  <w:marRight w:val="0"/>
                  <w:marTop w:val="0"/>
                  <w:marBottom w:val="0"/>
                  <w:divBdr>
                    <w:top w:val="none" w:sz="0" w:space="0" w:color="auto"/>
                    <w:left w:val="none" w:sz="0" w:space="0" w:color="auto"/>
                    <w:bottom w:val="none" w:sz="0" w:space="0" w:color="auto"/>
                    <w:right w:val="none" w:sz="0" w:space="0" w:color="auto"/>
                  </w:divBdr>
                  <w:divsChild>
                    <w:div w:id="368191656">
                      <w:marLeft w:val="0"/>
                      <w:marRight w:val="0"/>
                      <w:marTop w:val="0"/>
                      <w:marBottom w:val="0"/>
                      <w:divBdr>
                        <w:top w:val="none" w:sz="0" w:space="0" w:color="auto"/>
                        <w:left w:val="none" w:sz="0" w:space="0" w:color="auto"/>
                        <w:bottom w:val="none" w:sz="0" w:space="0" w:color="auto"/>
                        <w:right w:val="none" w:sz="0" w:space="0" w:color="auto"/>
                      </w:divBdr>
                      <w:divsChild>
                        <w:div w:id="878667196">
                          <w:marLeft w:val="0"/>
                          <w:marRight w:val="0"/>
                          <w:marTop w:val="0"/>
                          <w:marBottom w:val="0"/>
                          <w:divBdr>
                            <w:top w:val="none" w:sz="0" w:space="0" w:color="auto"/>
                            <w:left w:val="none" w:sz="0" w:space="0" w:color="auto"/>
                            <w:bottom w:val="none" w:sz="0" w:space="0" w:color="auto"/>
                            <w:right w:val="none" w:sz="0" w:space="0" w:color="auto"/>
                          </w:divBdr>
                        </w:div>
                      </w:divsChild>
                    </w:div>
                    <w:div w:id="112835407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1530875099">
          <w:marLeft w:val="-150"/>
          <w:marRight w:val="-150"/>
          <w:marTop w:val="0"/>
          <w:marBottom w:val="0"/>
          <w:divBdr>
            <w:top w:val="none" w:sz="0" w:space="0" w:color="auto"/>
            <w:left w:val="none" w:sz="0" w:space="0" w:color="auto"/>
            <w:bottom w:val="none" w:sz="0" w:space="0" w:color="auto"/>
            <w:right w:val="none" w:sz="0" w:space="0" w:color="auto"/>
          </w:divBdr>
          <w:divsChild>
            <w:div w:id="443155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636819">
      <w:bodyDiv w:val="1"/>
      <w:marLeft w:val="0"/>
      <w:marRight w:val="0"/>
      <w:marTop w:val="0"/>
      <w:marBottom w:val="0"/>
      <w:divBdr>
        <w:top w:val="none" w:sz="0" w:space="0" w:color="auto"/>
        <w:left w:val="none" w:sz="0" w:space="0" w:color="auto"/>
        <w:bottom w:val="none" w:sz="0" w:space="0" w:color="auto"/>
        <w:right w:val="none" w:sz="0" w:space="0" w:color="auto"/>
      </w:divBdr>
      <w:divsChild>
        <w:div w:id="479856855">
          <w:marLeft w:val="0"/>
          <w:marRight w:val="0"/>
          <w:marTop w:val="0"/>
          <w:marBottom w:val="300"/>
          <w:divBdr>
            <w:top w:val="none" w:sz="0" w:space="0" w:color="auto"/>
            <w:left w:val="none" w:sz="0" w:space="0" w:color="auto"/>
            <w:bottom w:val="none" w:sz="0" w:space="0" w:color="auto"/>
            <w:right w:val="none" w:sz="0" w:space="0" w:color="auto"/>
          </w:divBdr>
        </w:div>
      </w:divsChild>
    </w:div>
    <w:div w:id="633098424">
      <w:bodyDiv w:val="1"/>
      <w:marLeft w:val="0"/>
      <w:marRight w:val="0"/>
      <w:marTop w:val="0"/>
      <w:marBottom w:val="0"/>
      <w:divBdr>
        <w:top w:val="none" w:sz="0" w:space="0" w:color="auto"/>
        <w:left w:val="none" w:sz="0" w:space="0" w:color="auto"/>
        <w:bottom w:val="none" w:sz="0" w:space="0" w:color="auto"/>
        <w:right w:val="none" w:sz="0" w:space="0" w:color="auto"/>
      </w:divBdr>
      <w:divsChild>
        <w:div w:id="760373666">
          <w:marLeft w:val="0"/>
          <w:marRight w:val="0"/>
          <w:marTop w:val="0"/>
          <w:marBottom w:val="45"/>
          <w:divBdr>
            <w:top w:val="none" w:sz="0" w:space="0" w:color="auto"/>
            <w:left w:val="none" w:sz="0" w:space="0" w:color="auto"/>
            <w:bottom w:val="none" w:sz="0" w:space="0" w:color="auto"/>
            <w:right w:val="none" w:sz="0" w:space="0" w:color="auto"/>
          </w:divBdr>
        </w:div>
        <w:div w:id="959848011">
          <w:marLeft w:val="0"/>
          <w:marRight w:val="0"/>
          <w:marTop w:val="0"/>
          <w:marBottom w:val="210"/>
          <w:divBdr>
            <w:top w:val="none" w:sz="0" w:space="0" w:color="auto"/>
            <w:left w:val="none" w:sz="0" w:space="0" w:color="auto"/>
            <w:bottom w:val="none" w:sz="0" w:space="0" w:color="auto"/>
            <w:right w:val="none" w:sz="0" w:space="0" w:color="auto"/>
          </w:divBdr>
        </w:div>
      </w:divsChild>
    </w:div>
    <w:div w:id="633144369">
      <w:bodyDiv w:val="1"/>
      <w:marLeft w:val="0"/>
      <w:marRight w:val="0"/>
      <w:marTop w:val="0"/>
      <w:marBottom w:val="0"/>
      <w:divBdr>
        <w:top w:val="none" w:sz="0" w:space="0" w:color="auto"/>
        <w:left w:val="none" w:sz="0" w:space="0" w:color="auto"/>
        <w:bottom w:val="none" w:sz="0" w:space="0" w:color="auto"/>
        <w:right w:val="none" w:sz="0" w:space="0" w:color="auto"/>
      </w:divBdr>
      <w:divsChild>
        <w:div w:id="502356046">
          <w:marLeft w:val="-225"/>
          <w:marRight w:val="-225"/>
          <w:marTop w:val="0"/>
          <w:marBottom w:val="0"/>
          <w:divBdr>
            <w:top w:val="none" w:sz="0" w:space="0" w:color="auto"/>
            <w:left w:val="none" w:sz="0" w:space="0" w:color="auto"/>
            <w:bottom w:val="none" w:sz="0" w:space="0" w:color="auto"/>
            <w:right w:val="none" w:sz="0" w:space="0" w:color="auto"/>
          </w:divBdr>
        </w:div>
        <w:div w:id="1565407784">
          <w:marLeft w:val="-225"/>
          <w:marRight w:val="-225"/>
          <w:marTop w:val="0"/>
          <w:marBottom w:val="0"/>
          <w:divBdr>
            <w:top w:val="none" w:sz="0" w:space="0" w:color="auto"/>
            <w:left w:val="none" w:sz="0" w:space="0" w:color="auto"/>
            <w:bottom w:val="none" w:sz="0" w:space="0" w:color="auto"/>
            <w:right w:val="none" w:sz="0" w:space="0" w:color="auto"/>
          </w:divBdr>
          <w:divsChild>
            <w:div w:id="126387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172246">
      <w:bodyDiv w:val="1"/>
      <w:marLeft w:val="0"/>
      <w:marRight w:val="0"/>
      <w:marTop w:val="0"/>
      <w:marBottom w:val="0"/>
      <w:divBdr>
        <w:top w:val="none" w:sz="0" w:space="0" w:color="auto"/>
        <w:left w:val="none" w:sz="0" w:space="0" w:color="auto"/>
        <w:bottom w:val="none" w:sz="0" w:space="0" w:color="auto"/>
        <w:right w:val="none" w:sz="0" w:space="0" w:color="auto"/>
      </w:divBdr>
      <w:divsChild>
        <w:div w:id="1053120469">
          <w:marLeft w:val="-225"/>
          <w:marRight w:val="-225"/>
          <w:marTop w:val="0"/>
          <w:marBottom w:val="0"/>
          <w:divBdr>
            <w:top w:val="none" w:sz="0" w:space="0" w:color="auto"/>
            <w:left w:val="none" w:sz="0" w:space="0" w:color="auto"/>
            <w:bottom w:val="none" w:sz="0" w:space="0" w:color="auto"/>
            <w:right w:val="none" w:sz="0" w:space="0" w:color="auto"/>
          </w:divBdr>
          <w:divsChild>
            <w:div w:id="1178731608">
              <w:marLeft w:val="0"/>
              <w:marRight w:val="0"/>
              <w:marTop w:val="0"/>
              <w:marBottom w:val="0"/>
              <w:divBdr>
                <w:top w:val="none" w:sz="0" w:space="0" w:color="auto"/>
                <w:left w:val="none" w:sz="0" w:space="0" w:color="auto"/>
                <w:bottom w:val="none" w:sz="0" w:space="0" w:color="auto"/>
                <w:right w:val="none" w:sz="0" w:space="0" w:color="auto"/>
              </w:divBdr>
              <w:divsChild>
                <w:div w:id="1399790914">
                  <w:marLeft w:val="0"/>
                  <w:marRight w:val="0"/>
                  <w:marTop w:val="0"/>
                  <w:marBottom w:val="450"/>
                  <w:divBdr>
                    <w:top w:val="none" w:sz="0" w:space="0" w:color="auto"/>
                    <w:left w:val="none" w:sz="0" w:space="0" w:color="auto"/>
                    <w:bottom w:val="none" w:sz="0" w:space="0" w:color="auto"/>
                    <w:right w:val="none" w:sz="0" w:space="0" w:color="auto"/>
                  </w:divBdr>
                  <w:divsChild>
                    <w:div w:id="419254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6548112">
          <w:marLeft w:val="-225"/>
          <w:marRight w:val="-225"/>
          <w:marTop w:val="0"/>
          <w:marBottom w:val="0"/>
          <w:divBdr>
            <w:top w:val="none" w:sz="0" w:space="0" w:color="auto"/>
            <w:left w:val="none" w:sz="0" w:space="0" w:color="auto"/>
            <w:bottom w:val="none" w:sz="0" w:space="0" w:color="auto"/>
            <w:right w:val="none" w:sz="0" w:space="0" w:color="auto"/>
          </w:divBdr>
        </w:div>
      </w:divsChild>
    </w:div>
    <w:div w:id="633564705">
      <w:bodyDiv w:val="1"/>
      <w:marLeft w:val="0"/>
      <w:marRight w:val="0"/>
      <w:marTop w:val="0"/>
      <w:marBottom w:val="0"/>
      <w:divBdr>
        <w:top w:val="none" w:sz="0" w:space="0" w:color="auto"/>
        <w:left w:val="none" w:sz="0" w:space="0" w:color="auto"/>
        <w:bottom w:val="none" w:sz="0" w:space="0" w:color="auto"/>
        <w:right w:val="none" w:sz="0" w:space="0" w:color="auto"/>
      </w:divBdr>
      <w:divsChild>
        <w:div w:id="285621529">
          <w:marLeft w:val="0"/>
          <w:marRight w:val="0"/>
          <w:marTop w:val="0"/>
          <w:marBottom w:val="0"/>
          <w:divBdr>
            <w:top w:val="none" w:sz="0" w:space="0" w:color="auto"/>
            <w:left w:val="none" w:sz="0" w:space="0" w:color="auto"/>
            <w:bottom w:val="none" w:sz="0" w:space="0" w:color="auto"/>
            <w:right w:val="none" w:sz="0" w:space="0" w:color="auto"/>
          </w:divBdr>
        </w:div>
        <w:div w:id="2046327067">
          <w:marLeft w:val="0"/>
          <w:marRight w:val="0"/>
          <w:marTop w:val="0"/>
          <w:marBottom w:val="0"/>
          <w:divBdr>
            <w:top w:val="none" w:sz="0" w:space="0" w:color="auto"/>
            <w:left w:val="none" w:sz="0" w:space="0" w:color="auto"/>
            <w:bottom w:val="none" w:sz="0" w:space="0" w:color="auto"/>
            <w:right w:val="none" w:sz="0" w:space="0" w:color="auto"/>
          </w:divBdr>
          <w:divsChild>
            <w:div w:id="625039339">
              <w:marLeft w:val="0"/>
              <w:marRight w:val="0"/>
              <w:marTop w:val="0"/>
              <w:marBottom w:val="0"/>
              <w:divBdr>
                <w:top w:val="none" w:sz="0" w:space="0" w:color="auto"/>
                <w:left w:val="none" w:sz="0" w:space="0" w:color="auto"/>
                <w:bottom w:val="none" w:sz="0" w:space="0" w:color="auto"/>
                <w:right w:val="none" w:sz="0" w:space="0" w:color="auto"/>
              </w:divBdr>
              <w:divsChild>
                <w:div w:id="1271744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335996">
      <w:bodyDiv w:val="1"/>
      <w:marLeft w:val="0"/>
      <w:marRight w:val="0"/>
      <w:marTop w:val="0"/>
      <w:marBottom w:val="0"/>
      <w:divBdr>
        <w:top w:val="none" w:sz="0" w:space="0" w:color="auto"/>
        <w:left w:val="none" w:sz="0" w:space="0" w:color="auto"/>
        <w:bottom w:val="none" w:sz="0" w:space="0" w:color="auto"/>
        <w:right w:val="none" w:sz="0" w:space="0" w:color="auto"/>
      </w:divBdr>
      <w:divsChild>
        <w:div w:id="253978022">
          <w:marLeft w:val="0"/>
          <w:marRight w:val="0"/>
          <w:marTop w:val="0"/>
          <w:marBottom w:val="315"/>
          <w:divBdr>
            <w:top w:val="none" w:sz="0" w:space="0" w:color="auto"/>
            <w:left w:val="none" w:sz="0" w:space="0" w:color="auto"/>
            <w:bottom w:val="none" w:sz="0" w:space="0" w:color="auto"/>
            <w:right w:val="none" w:sz="0" w:space="0" w:color="auto"/>
          </w:divBdr>
          <w:divsChild>
            <w:div w:id="434062111">
              <w:marLeft w:val="0"/>
              <w:marRight w:val="0"/>
              <w:marTop w:val="0"/>
              <w:marBottom w:val="0"/>
              <w:divBdr>
                <w:top w:val="none" w:sz="0" w:space="0" w:color="auto"/>
                <w:left w:val="none" w:sz="0" w:space="0" w:color="auto"/>
                <w:bottom w:val="none" w:sz="0" w:space="0" w:color="auto"/>
                <w:right w:val="none" w:sz="0" w:space="0" w:color="auto"/>
              </w:divBdr>
              <w:divsChild>
                <w:div w:id="99959338">
                  <w:marLeft w:val="180"/>
                  <w:marRight w:val="0"/>
                  <w:marTop w:val="0"/>
                  <w:marBottom w:val="0"/>
                  <w:divBdr>
                    <w:top w:val="none" w:sz="0" w:space="0" w:color="auto"/>
                    <w:left w:val="none" w:sz="0" w:space="0" w:color="auto"/>
                    <w:bottom w:val="none" w:sz="0" w:space="0" w:color="auto"/>
                    <w:right w:val="none" w:sz="0" w:space="0" w:color="auto"/>
                  </w:divBdr>
                </w:div>
                <w:div w:id="393431568">
                  <w:marLeft w:val="180"/>
                  <w:marRight w:val="0"/>
                  <w:marTop w:val="0"/>
                  <w:marBottom w:val="0"/>
                  <w:divBdr>
                    <w:top w:val="none" w:sz="0" w:space="0" w:color="auto"/>
                    <w:left w:val="none" w:sz="0" w:space="0" w:color="auto"/>
                    <w:bottom w:val="none" w:sz="0" w:space="0" w:color="auto"/>
                    <w:right w:val="none" w:sz="0" w:space="0" w:color="auto"/>
                  </w:divBdr>
                </w:div>
                <w:div w:id="487986135">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034890544">
          <w:marLeft w:val="0"/>
          <w:marRight w:val="0"/>
          <w:marTop w:val="315"/>
          <w:marBottom w:val="0"/>
          <w:divBdr>
            <w:top w:val="none" w:sz="0" w:space="0" w:color="auto"/>
            <w:left w:val="none" w:sz="0" w:space="0" w:color="auto"/>
            <w:bottom w:val="none" w:sz="0" w:space="0" w:color="auto"/>
            <w:right w:val="none" w:sz="0" w:space="0" w:color="auto"/>
          </w:divBdr>
          <w:divsChild>
            <w:div w:id="986472613">
              <w:marLeft w:val="0"/>
              <w:marRight w:val="0"/>
              <w:marTop w:val="0"/>
              <w:marBottom w:val="0"/>
              <w:divBdr>
                <w:top w:val="none" w:sz="0" w:space="0" w:color="auto"/>
                <w:left w:val="none" w:sz="0" w:space="0" w:color="auto"/>
                <w:bottom w:val="none" w:sz="0" w:space="0" w:color="auto"/>
                <w:right w:val="none" w:sz="0" w:space="0" w:color="auto"/>
              </w:divBdr>
            </w:div>
          </w:divsChild>
        </w:div>
        <w:div w:id="1506893649">
          <w:marLeft w:val="0"/>
          <w:marRight w:val="0"/>
          <w:marTop w:val="0"/>
          <w:marBottom w:val="0"/>
          <w:divBdr>
            <w:top w:val="none" w:sz="0" w:space="0" w:color="auto"/>
            <w:left w:val="none" w:sz="0" w:space="0" w:color="auto"/>
            <w:bottom w:val="none" w:sz="0" w:space="0" w:color="auto"/>
            <w:right w:val="none" w:sz="0" w:space="0" w:color="auto"/>
          </w:divBdr>
          <w:divsChild>
            <w:div w:id="757095022">
              <w:marLeft w:val="0"/>
              <w:marRight w:val="0"/>
              <w:marTop w:val="0"/>
              <w:marBottom w:val="225"/>
              <w:divBdr>
                <w:top w:val="none" w:sz="0" w:space="0" w:color="auto"/>
                <w:left w:val="none" w:sz="0" w:space="0" w:color="auto"/>
                <w:bottom w:val="none" w:sz="0" w:space="0" w:color="auto"/>
                <w:right w:val="none" w:sz="0" w:space="0" w:color="auto"/>
              </w:divBdr>
            </w:div>
            <w:div w:id="1174759482">
              <w:marLeft w:val="0"/>
              <w:marRight w:val="0"/>
              <w:marTop w:val="0"/>
              <w:marBottom w:val="240"/>
              <w:divBdr>
                <w:top w:val="none" w:sz="0" w:space="0" w:color="auto"/>
                <w:left w:val="none" w:sz="0" w:space="0" w:color="auto"/>
                <w:bottom w:val="none" w:sz="0" w:space="0" w:color="auto"/>
                <w:right w:val="none" w:sz="0" w:space="0" w:color="auto"/>
              </w:divBdr>
              <w:divsChild>
                <w:div w:id="569735568">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456371">
      <w:bodyDiv w:val="1"/>
      <w:marLeft w:val="0"/>
      <w:marRight w:val="0"/>
      <w:marTop w:val="0"/>
      <w:marBottom w:val="0"/>
      <w:divBdr>
        <w:top w:val="none" w:sz="0" w:space="0" w:color="auto"/>
        <w:left w:val="none" w:sz="0" w:space="0" w:color="auto"/>
        <w:bottom w:val="none" w:sz="0" w:space="0" w:color="auto"/>
        <w:right w:val="none" w:sz="0" w:space="0" w:color="auto"/>
      </w:divBdr>
      <w:divsChild>
        <w:div w:id="252320727">
          <w:marLeft w:val="0"/>
          <w:marRight w:val="0"/>
          <w:marTop w:val="0"/>
          <w:marBottom w:val="0"/>
          <w:divBdr>
            <w:top w:val="none" w:sz="0" w:space="0" w:color="auto"/>
            <w:left w:val="none" w:sz="0" w:space="0" w:color="auto"/>
            <w:bottom w:val="none" w:sz="0" w:space="0" w:color="auto"/>
            <w:right w:val="none" w:sz="0" w:space="0" w:color="auto"/>
          </w:divBdr>
          <w:divsChild>
            <w:div w:id="95565348">
              <w:marLeft w:val="1324"/>
              <w:marRight w:val="0"/>
              <w:marTop w:val="0"/>
              <w:marBottom w:val="0"/>
              <w:divBdr>
                <w:top w:val="none" w:sz="0" w:space="0" w:color="auto"/>
                <w:left w:val="none" w:sz="0" w:space="0" w:color="auto"/>
                <w:bottom w:val="none" w:sz="0" w:space="0" w:color="auto"/>
                <w:right w:val="none" w:sz="0" w:space="0" w:color="auto"/>
              </w:divBdr>
            </w:div>
          </w:divsChild>
        </w:div>
        <w:div w:id="1637297456">
          <w:marLeft w:val="0"/>
          <w:marRight w:val="0"/>
          <w:marTop w:val="0"/>
          <w:marBottom w:val="0"/>
          <w:divBdr>
            <w:top w:val="none" w:sz="0" w:space="0" w:color="auto"/>
            <w:left w:val="none" w:sz="0" w:space="0" w:color="auto"/>
            <w:bottom w:val="none" w:sz="0" w:space="0" w:color="auto"/>
            <w:right w:val="none" w:sz="0" w:space="0" w:color="auto"/>
          </w:divBdr>
          <w:divsChild>
            <w:div w:id="650795634">
              <w:marLeft w:val="1324"/>
              <w:marRight w:val="0"/>
              <w:marTop w:val="0"/>
              <w:marBottom w:val="0"/>
              <w:divBdr>
                <w:top w:val="single" w:sz="6" w:space="0" w:color="D4D5D7"/>
                <w:left w:val="none" w:sz="0" w:space="0" w:color="auto"/>
                <w:bottom w:val="none" w:sz="0" w:space="0" w:color="auto"/>
                <w:right w:val="none" w:sz="0" w:space="0" w:color="auto"/>
              </w:divBdr>
            </w:div>
          </w:divsChild>
        </w:div>
      </w:divsChild>
    </w:div>
    <w:div w:id="634795217">
      <w:bodyDiv w:val="1"/>
      <w:marLeft w:val="0"/>
      <w:marRight w:val="0"/>
      <w:marTop w:val="0"/>
      <w:marBottom w:val="0"/>
      <w:divBdr>
        <w:top w:val="none" w:sz="0" w:space="0" w:color="auto"/>
        <w:left w:val="none" w:sz="0" w:space="0" w:color="auto"/>
        <w:bottom w:val="none" w:sz="0" w:space="0" w:color="auto"/>
        <w:right w:val="none" w:sz="0" w:space="0" w:color="auto"/>
      </w:divBdr>
    </w:div>
    <w:div w:id="635061783">
      <w:bodyDiv w:val="1"/>
      <w:marLeft w:val="0"/>
      <w:marRight w:val="0"/>
      <w:marTop w:val="0"/>
      <w:marBottom w:val="0"/>
      <w:divBdr>
        <w:top w:val="none" w:sz="0" w:space="0" w:color="auto"/>
        <w:left w:val="none" w:sz="0" w:space="0" w:color="auto"/>
        <w:bottom w:val="none" w:sz="0" w:space="0" w:color="auto"/>
        <w:right w:val="none" w:sz="0" w:space="0" w:color="auto"/>
      </w:divBdr>
      <w:divsChild>
        <w:div w:id="403601009">
          <w:marLeft w:val="0"/>
          <w:marRight w:val="0"/>
          <w:marTop w:val="0"/>
          <w:marBottom w:val="210"/>
          <w:divBdr>
            <w:top w:val="none" w:sz="0" w:space="0" w:color="auto"/>
            <w:left w:val="none" w:sz="0" w:space="0" w:color="auto"/>
            <w:bottom w:val="none" w:sz="0" w:space="0" w:color="auto"/>
            <w:right w:val="none" w:sz="0" w:space="0" w:color="auto"/>
          </w:divBdr>
          <w:divsChild>
            <w:div w:id="4869042">
              <w:marLeft w:val="0"/>
              <w:marRight w:val="0"/>
              <w:marTop w:val="0"/>
              <w:marBottom w:val="0"/>
              <w:divBdr>
                <w:top w:val="none" w:sz="0" w:space="0" w:color="auto"/>
                <w:left w:val="none" w:sz="0" w:space="0" w:color="auto"/>
                <w:bottom w:val="none" w:sz="0" w:space="0" w:color="auto"/>
                <w:right w:val="none" w:sz="0" w:space="0" w:color="auto"/>
              </w:divBdr>
            </w:div>
          </w:divsChild>
        </w:div>
        <w:div w:id="1362242327">
          <w:marLeft w:val="0"/>
          <w:marRight w:val="0"/>
          <w:marTop w:val="0"/>
          <w:marBottom w:val="0"/>
          <w:divBdr>
            <w:top w:val="none" w:sz="0" w:space="0" w:color="auto"/>
            <w:left w:val="none" w:sz="0" w:space="0" w:color="auto"/>
            <w:bottom w:val="none" w:sz="0" w:space="0" w:color="auto"/>
            <w:right w:val="none" w:sz="0" w:space="0" w:color="auto"/>
          </w:divBdr>
          <w:divsChild>
            <w:div w:id="1813060922">
              <w:marLeft w:val="0"/>
              <w:marRight w:val="541"/>
              <w:marTop w:val="60"/>
              <w:marBottom w:val="0"/>
              <w:divBdr>
                <w:top w:val="none" w:sz="0" w:space="0" w:color="auto"/>
                <w:left w:val="none" w:sz="0" w:space="0" w:color="auto"/>
                <w:bottom w:val="none" w:sz="0" w:space="0" w:color="auto"/>
                <w:right w:val="none" w:sz="0" w:space="0" w:color="auto"/>
              </w:divBdr>
              <w:divsChild>
                <w:div w:id="92939239">
                  <w:marLeft w:val="0"/>
                  <w:marRight w:val="0"/>
                  <w:marTop w:val="0"/>
                  <w:marBottom w:val="0"/>
                  <w:divBdr>
                    <w:top w:val="none" w:sz="0" w:space="0" w:color="auto"/>
                    <w:left w:val="none" w:sz="0" w:space="0" w:color="auto"/>
                    <w:bottom w:val="none" w:sz="0" w:space="0" w:color="auto"/>
                    <w:right w:val="none" w:sz="0" w:space="0" w:color="auto"/>
                  </w:divBdr>
                  <w:divsChild>
                    <w:div w:id="1536235398">
                      <w:marLeft w:val="0"/>
                      <w:marRight w:val="0"/>
                      <w:marTop w:val="0"/>
                      <w:marBottom w:val="0"/>
                      <w:divBdr>
                        <w:top w:val="none" w:sz="0" w:space="0" w:color="auto"/>
                        <w:left w:val="none" w:sz="0" w:space="0" w:color="auto"/>
                        <w:bottom w:val="none" w:sz="0" w:space="0" w:color="auto"/>
                        <w:right w:val="none" w:sz="0" w:space="0" w:color="auto"/>
                      </w:divBdr>
                      <w:divsChild>
                        <w:div w:id="1411540715">
                          <w:marLeft w:val="0"/>
                          <w:marRight w:val="0"/>
                          <w:marTop w:val="0"/>
                          <w:marBottom w:val="0"/>
                          <w:divBdr>
                            <w:top w:val="none" w:sz="0" w:space="0" w:color="auto"/>
                            <w:left w:val="none" w:sz="0" w:space="0" w:color="auto"/>
                            <w:bottom w:val="none" w:sz="0" w:space="0" w:color="auto"/>
                            <w:right w:val="none" w:sz="0" w:space="0" w:color="auto"/>
                          </w:divBdr>
                          <w:divsChild>
                            <w:div w:id="1334147296">
                              <w:marLeft w:val="0"/>
                              <w:marRight w:val="0"/>
                              <w:marTop w:val="0"/>
                              <w:marBottom w:val="360"/>
                              <w:divBdr>
                                <w:top w:val="none" w:sz="0" w:space="0" w:color="auto"/>
                                <w:left w:val="none" w:sz="0" w:space="0" w:color="auto"/>
                                <w:bottom w:val="none" w:sz="0" w:space="0" w:color="auto"/>
                                <w:right w:val="none" w:sz="0" w:space="0" w:color="auto"/>
                              </w:divBdr>
                              <w:divsChild>
                                <w:div w:id="689841724">
                                  <w:marLeft w:val="-92"/>
                                  <w:marRight w:val="-92"/>
                                  <w:marTop w:val="0"/>
                                  <w:marBottom w:val="0"/>
                                  <w:divBdr>
                                    <w:top w:val="none" w:sz="0" w:space="0" w:color="auto"/>
                                    <w:left w:val="none" w:sz="0" w:space="0" w:color="auto"/>
                                    <w:bottom w:val="none" w:sz="0" w:space="0" w:color="auto"/>
                                    <w:right w:val="none" w:sz="0" w:space="0" w:color="auto"/>
                                  </w:divBdr>
                                  <w:divsChild>
                                    <w:div w:id="450322046">
                                      <w:marLeft w:val="0"/>
                                      <w:marRight w:val="0"/>
                                      <w:marTop w:val="0"/>
                                      <w:marBottom w:val="0"/>
                                      <w:divBdr>
                                        <w:top w:val="none" w:sz="0" w:space="0" w:color="auto"/>
                                        <w:left w:val="none" w:sz="0" w:space="0" w:color="auto"/>
                                        <w:bottom w:val="none" w:sz="0" w:space="0" w:color="auto"/>
                                        <w:right w:val="none" w:sz="0" w:space="0" w:color="auto"/>
                                      </w:divBdr>
                                      <w:divsChild>
                                        <w:div w:id="1451390608">
                                          <w:marLeft w:val="0"/>
                                          <w:marRight w:val="0"/>
                                          <w:marTop w:val="0"/>
                                          <w:marBottom w:val="0"/>
                                          <w:divBdr>
                                            <w:top w:val="none" w:sz="0" w:space="0" w:color="auto"/>
                                            <w:left w:val="none" w:sz="0" w:space="0" w:color="auto"/>
                                            <w:bottom w:val="none" w:sz="0" w:space="0" w:color="auto"/>
                                            <w:right w:val="none" w:sz="0" w:space="0" w:color="auto"/>
                                          </w:divBdr>
                                          <w:divsChild>
                                            <w:div w:id="2051998329">
                                              <w:marLeft w:val="0"/>
                                              <w:marRight w:val="0"/>
                                              <w:marTop w:val="0"/>
                                              <w:marBottom w:val="0"/>
                                              <w:divBdr>
                                                <w:top w:val="none" w:sz="0" w:space="0" w:color="auto"/>
                                                <w:left w:val="none" w:sz="0" w:space="0" w:color="auto"/>
                                                <w:bottom w:val="none" w:sz="0" w:space="0" w:color="auto"/>
                                                <w:right w:val="none" w:sz="0" w:space="0" w:color="auto"/>
                                              </w:divBdr>
                                              <w:divsChild>
                                                <w:div w:id="1268270004">
                                                  <w:marLeft w:val="0"/>
                                                  <w:marRight w:val="0"/>
                                                  <w:marTop w:val="0"/>
                                                  <w:marBottom w:val="360"/>
                                                  <w:divBdr>
                                                    <w:top w:val="none" w:sz="0" w:space="0" w:color="auto"/>
                                                    <w:left w:val="none" w:sz="0" w:space="0" w:color="auto"/>
                                                    <w:bottom w:val="none" w:sz="0" w:space="0" w:color="auto"/>
                                                    <w:right w:val="none" w:sz="0" w:space="0" w:color="auto"/>
                                                  </w:divBdr>
                                                  <w:divsChild>
                                                    <w:div w:id="278266468">
                                                      <w:marLeft w:val="0"/>
                                                      <w:marRight w:val="0"/>
                                                      <w:marTop w:val="0"/>
                                                      <w:marBottom w:val="0"/>
                                                      <w:divBdr>
                                                        <w:top w:val="none" w:sz="0" w:space="0" w:color="auto"/>
                                                        <w:left w:val="none" w:sz="0" w:space="0" w:color="auto"/>
                                                        <w:bottom w:val="none" w:sz="0" w:space="0" w:color="auto"/>
                                                        <w:right w:val="none" w:sz="0" w:space="0" w:color="auto"/>
                                                      </w:divBdr>
                                                      <w:divsChild>
                                                        <w:div w:id="175435592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35263384">
      <w:bodyDiv w:val="1"/>
      <w:marLeft w:val="0"/>
      <w:marRight w:val="0"/>
      <w:marTop w:val="0"/>
      <w:marBottom w:val="0"/>
      <w:divBdr>
        <w:top w:val="none" w:sz="0" w:space="0" w:color="auto"/>
        <w:left w:val="none" w:sz="0" w:space="0" w:color="auto"/>
        <w:bottom w:val="none" w:sz="0" w:space="0" w:color="auto"/>
        <w:right w:val="none" w:sz="0" w:space="0" w:color="auto"/>
      </w:divBdr>
      <w:divsChild>
        <w:div w:id="272636383">
          <w:marLeft w:val="-225"/>
          <w:marRight w:val="-225"/>
          <w:marTop w:val="0"/>
          <w:marBottom w:val="0"/>
          <w:divBdr>
            <w:top w:val="none" w:sz="0" w:space="0" w:color="auto"/>
            <w:left w:val="none" w:sz="0" w:space="0" w:color="auto"/>
            <w:bottom w:val="none" w:sz="0" w:space="0" w:color="auto"/>
            <w:right w:val="none" w:sz="0" w:space="0" w:color="auto"/>
          </w:divBdr>
        </w:div>
        <w:div w:id="584845560">
          <w:marLeft w:val="-225"/>
          <w:marRight w:val="-225"/>
          <w:marTop w:val="0"/>
          <w:marBottom w:val="0"/>
          <w:divBdr>
            <w:top w:val="none" w:sz="0" w:space="0" w:color="auto"/>
            <w:left w:val="none" w:sz="0" w:space="0" w:color="auto"/>
            <w:bottom w:val="none" w:sz="0" w:space="0" w:color="auto"/>
            <w:right w:val="none" w:sz="0" w:space="0" w:color="auto"/>
          </w:divBdr>
        </w:div>
      </w:divsChild>
    </w:div>
    <w:div w:id="635719286">
      <w:bodyDiv w:val="1"/>
      <w:marLeft w:val="0"/>
      <w:marRight w:val="0"/>
      <w:marTop w:val="0"/>
      <w:marBottom w:val="0"/>
      <w:divBdr>
        <w:top w:val="none" w:sz="0" w:space="0" w:color="auto"/>
        <w:left w:val="none" w:sz="0" w:space="0" w:color="auto"/>
        <w:bottom w:val="none" w:sz="0" w:space="0" w:color="auto"/>
        <w:right w:val="none" w:sz="0" w:space="0" w:color="auto"/>
      </w:divBdr>
      <w:divsChild>
        <w:div w:id="1726642350">
          <w:marLeft w:val="-150"/>
          <w:marRight w:val="-150"/>
          <w:marTop w:val="0"/>
          <w:marBottom w:val="0"/>
          <w:divBdr>
            <w:top w:val="none" w:sz="0" w:space="0" w:color="auto"/>
            <w:left w:val="none" w:sz="0" w:space="0" w:color="auto"/>
            <w:bottom w:val="none" w:sz="0" w:space="0" w:color="auto"/>
            <w:right w:val="none" w:sz="0" w:space="0" w:color="auto"/>
          </w:divBdr>
          <w:divsChild>
            <w:div w:id="740715373">
              <w:marLeft w:val="0"/>
              <w:marRight w:val="0"/>
              <w:marTop w:val="0"/>
              <w:marBottom w:val="0"/>
              <w:divBdr>
                <w:top w:val="none" w:sz="0" w:space="0" w:color="auto"/>
                <w:left w:val="none" w:sz="0" w:space="0" w:color="auto"/>
                <w:bottom w:val="none" w:sz="0" w:space="0" w:color="auto"/>
                <w:right w:val="none" w:sz="0" w:space="0" w:color="auto"/>
              </w:divBdr>
              <w:divsChild>
                <w:div w:id="981691125">
                  <w:marLeft w:val="0"/>
                  <w:marRight w:val="0"/>
                  <w:marTop w:val="0"/>
                  <w:marBottom w:val="0"/>
                  <w:divBdr>
                    <w:top w:val="none" w:sz="0" w:space="0" w:color="auto"/>
                    <w:left w:val="none" w:sz="0" w:space="0" w:color="auto"/>
                    <w:bottom w:val="none" w:sz="0" w:space="0" w:color="auto"/>
                    <w:right w:val="none" w:sz="0" w:space="0" w:color="auto"/>
                  </w:divBdr>
                  <w:divsChild>
                    <w:div w:id="1401825671">
                      <w:marLeft w:val="0"/>
                      <w:marRight w:val="0"/>
                      <w:marTop w:val="0"/>
                      <w:marBottom w:val="0"/>
                      <w:divBdr>
                        <w:top w:val="none" w:sz="0" w:space="0" w:color="auto"/>
                        <w:left w:val="none" w:sz="0" w:space="0" w:color="auto"/>
                        <w:bottom w:val="none" w:sz="0" w:space="0" w:color="auto"/>
                        <w:right w:val="none" w:sz="0" w:space="0" w:color="auto"/>
                      </w:divBdr>
                    </w:div>
                  </w:divsChild>
                </w:div>
                <w:div w:id="1989557530">
                  <w:marLeft w:val="0"/>
                  <w:marRight w:val="0"/>
                  <w:marTop w:val="0"/>
                  <w:marBottom w:val="0"/>
                  <w:divBdr>
                    <w:top w:val="none" w:sz="0" w:space="0" w:color="auto"/>
                    <w:left w:val="none" w:sz="0" w:space="0" w:color="auto"/>
                    <w:bottom w:val="none" w:sz="0" w:space="0" w:color="auto"/>
                    <w:right w:val="none" w:sz="0" w:space="0" w:color="auto"/>
                  </w:divBdr>
                  <w:divsChild>
                    <w:div w:id="1900629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452563">
          <w:marLeft w:val="-150"/>
          <w:marRight w:val="-150"/>
          <w:marTop w:val="0"/>
          <w:marBottom w:val="0"/>
          <w:divBdr>
            <w:top w:val="none" w:sz="0" w:space="0" w:color="auto"/>
            <w:left w:val="none" w:sz="0" w:space="0" w:color="auto"/>
            <w:bottom w:val="none" w:sz="0" w:space="0" w:color="auto"/>
            <w:right w:val="none" w:sz="0" w:space="0" w:color="auto"/>
          </w:divBdr>
          <w:divsChild>
            <w:div w:id="1346059422">
              <w:marLeft w:val="0"/>
              <w:marRight w:val="0"/>
              <w:marTop w:val="0"/>
              <w:marBottom w:val="0"/>
              <w:divBdr>
                <w:top w:val="none" w:sz="0" w:space="0" w:color="auto"/>
                <w:left w:val="none" w:sz="0" w:space="0" w:color="auto"/>
                <w:bottom w:val="none" w:sz="0" w:space="0" w:color="auto"/>
                <w:right w:val="none" w:sz="0" w:space="0" w:color="auto"/>
              </w:divBdr>
              <w:divsChild>
                <w:div w:id="1864442971">
                  <w:marLeft w:val="0"/>
                  <w:marRight w:val="0"/>
                  <w:marTop w:val="0"/>
                  <w:marBottom w:val="0"/>
                  <w:divBdr>
                    <w:top w:val="none" w:sz="0" w:space="0" w:color="auto"/>
                    <w:left w:val="none" w:sz="0" w:space="0" w:color="auto"/>
                    <w:bottom w:val="none" w:sz="0" w:space="0" w:color="auto"/>
                    <w:right w:val="none" w:sz="0" w:space="0" w:color="auto"/>
                  </w:divBdr>
                  <w:divsChild>
                    <w:div w:id="1190142674">
                      <w:marLeft w:val="0"/>
                      <w:marRight w:val="0"/>
                      <w:marTop w:val="0"/>
                      <w:marBottom w:val="0"/>
                      <w:divBdr>
                        <w:top w:val="none" w:sz="0" w:space="0" w:color="auto"/>
                        <w:left w:val="none" w:sz="0" w:space="0" w:color="auto"/>
                        <w:bottom w:val="none" w:sz="0" w:space="0" w:color="auto"/>
                        <w:right w:val="none" w:sz="0" w:space="0" w:color="auto"/>
                      </w:divBdr>
                    </w:div>
                    <w:div w:id="1153326403">
                      <w:marLeft w:val="0"/>
                      <w:marRight w:val="0"/>
                      <w:marTop w:val="0"/>
                      <w:marBottom w:val="0"/>
                      <w:divBdr>
                        <w:top w:val="none" w:sz="0" w:space="0" w:color="auto"/>
                        <w:left w:val="none" w:sz="0" w:space="0" w:color="auto"/>
                        <w:bottom w:val="none" w:sz="0" w:space="0" w:color="auto"/>
                        <w:right w:val="none" w:sz="0" w:space="0" w:color="auto"/>
                      </w:divBdr>
                      <w:divsChild>
                        <w:div w:id="501161874">
                          <w:marLeft w:val="0"/>
                          <w:marRight w:val="0"/>
                          <w:marTop w:val="0"/>
                          <w:marBottom w:val="0"/>
                          <w:divBdr>
                            <w:top w:val="none" w:sz="0" w:space="0" w:color="auto"/>
                            <w:left w:val="none" w:sz="0" w:space="0" w:color="auto"/>
                            <w:bottom w:val="none" w:sz="0" w:space="0" w:color="auto"/>
                            <w:right w:val="none" w:sz="0" w:space="0" w:color="auto"/>
                          </w:divBdr>
                          <w:divsChild>
                            <w:div w:id="1928809495">
                              <w:marLeft w:val="0"/>
                              <w:marRight w:val="0"/>
                              <w:marTop w:val="0"/>
                              <w:marBottom w:val="0"/>
                              <w:divBdr>
                                <w:top w:val="none" w:sz="0" w:space="0" w:color="auto"/>
                                <w:left w:val="none" w:sz="0" w:space="0" w:color="auto"/>
                                <w:bottom w:val="none" w:sz="0" w:space="0" w:color="auto"/>
                                <w:right w:val="none" w:sz="0" w:space="0" w:color="auto"/>
                              </w:divBdr>
                            </w:div>
                            <w:div w:id="1596865651">
                              <w:marLeft w:val="0"/>
                              <w:marRight w:val="0"/>
                              <w:marTop w:val="0"/>
                              <w:marBottom w:val="0"/>
                              <w:divBdr>
                                <w:top w:val="none" w:sz="0" w:space="0" w:color="auto"/>
                                <w:left w:val="none" w:sz="0" w:space="0" w:color="auto"/>
                                <w:bottom w:val="none" w:sz="0" w:space="0" w:color="auto"/>
                                <w:right w:val="none" w:sz="0" w:space="0" w:color="auto"/>
                              </w:divBdr>
                            </w:div>
                            <w:div w:id="1998724915">
                              <w:marLeft w:val="0"/>
                              <w:marRight w:val="0"/>
                              <w:marTop w:val="0"/>
                              <w:marBottom w:val="0"/>
                              <w:divBdr>
                                <w:top w:val="none" w:sz="0" w:space="0" w:color="auto"/>
                                <w:left w:val="none" w:sz="0" w:space="0" w:color="auto"/>
                                <w:bottom w:val="none" w:sz="0" w:space="0" w:color="auto"/>
                                <w:right w:val="none" w:sz="0" w:space="0" w:color="auto"/>
                              </w:divBdr>
                            </w:div>
                            <w:div w:id="1125587377">
                              <w:marLeft w:val="0"/>
                              <w:marRight w:val="0"/>
                              <w:marTop w:val="0"/>
                              <w:marBottom w:val="0"/>
                              <w:divBdr>
                                <w:top w:val="none" w:sz="0" w:space="0" w:color="auto"/>
                                <w:left w:val="none" w:sz="0" w:space="0" w:color="auto"/>
                                <w:bottom w:val="none" w:sz="0" w:space="0" w:color="auto"/>
                                <w:right w:val="none" w:sz="0" w:space="0" w:color="auto"/>
                              </w:divBdr>
                            </w:div>
                            <w:div w:id="2107262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8548314">
              <w:marLeft w:val="0"/>
              <w:marRight w:val="0"/>
              <w:marTop w:val="0"/>
              <w:marBottom w:val="0"/>
              <w:divBdr>
                <w:top w:val="none" w:sz="0" w:space="0" w:color="auto"/>
                <w:left w:val="none" w:sz="0" w:space="0" w:color="auto"/>
                <w:bottom w:val="none" w:sz="0" w:space="0" w:color="auto"/>
                <w:right w:val="none" w:sz="0" w:space="0" w:color="auto"/>
              </w:divBdr>
              <w:divsChild>
                <w:div w:id="460542514">
                  <w:marLeft w:val="0"/>
                  <w:marRight w:val="0"/>
                  <w:marTop w:val="0"/>
                  <w:marBottom w:val="0"/>
                  <w:divBdr>
                    <w:top w:val="none" w:sz="0" w:space="0" w:color="auto"/>
                    <w:left w:val="none" w:sz="0" w:space="0" w:color="auto"/>
                    <w:bottom w:val="none" w:sz="0" w:space="0" w:color="auto"/>
                    <w:right w:val="none" w:sz="0" w:space="0" w:color="auto"/>
                  </w:divBdr>
                  <w:divsChild>
                    <w:div w:id="2061054954">
                      <w:marLeft w:val="0"/>
                      <w:marRight w:val="0"/>
                      <w:marTop w:val="0"/>
                      <w:marBottom w:val="0"/>
                      <w:divBdr>
                        <w:top w:val="none" w:sz="0" w:space="0" w:color="auto"/>
                        <w:left w:val="none" w:sz="0" w:space="0" w:color="auto"/>
                        <w:bottom w:val="none" w:sz="0" w:space="0" w:color="auto"/>
                        <w:right w:val="none" w:sz="0" w:space="0" w:color="auto"/>
                      </w:divBdr>
                      <w:divsChild>
                        <w:div w:id="2080444744">
                          <w:marLeft w:val="0"/>
                          <w:marRight w:val="0"/>
                          <w:marTop w:val="0"/>
                          <w:marBottom w:val="0"/>
                          <w:divBdr>
                            <w:top w:val="none" w:sz="0" w:space="0" w:color="auto"/>
                            <w:left w:val="none" w:sz="0" w:space="0" w:color="auto"/>
                            <w:bottom w:val="none" w:sz="0" w:space="0" w:color="auto"/>
                            <w:right w:val="none" w:sz="0" w:space="0" w:color="auto"/>
                          </w:divBdr>
                        </w:div>
                      </w:divsChild>
                    </w:div>
                    <w:div w:id="1400253537">
                      <w:marLeft w:val="0"/>
                      <w:marRight w:val="0"/>
                      <w:marTop w:val="0"/>
                      <w:marBottom w:val="450"/>
                      <w:divBdr>
                        <w:top w:val="none" w:sz="0" w:space="0" w:color="auto"/>
                        <w:left w:val="none" w:sz="0" w:space="0" w:color="auto"/>
                        <w:bottom w:val="none" w:sz="0" w:space="0" w:color="auto"/>
                        <w:right w:val="none" w:sz="0" w:space="0" w:color="auto"/>
                      </w:divBdr>
                    </w:div>
                    <w:div w:id="199247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5837966">
      <w:bodyDiv w:val="1"/>
      <w:marLeft w:val="0"/>
      <w:marRight w:val="0"/>
      <w:marTop w:val="0"/>
      <w:marBottom w:val="0"/>
      <w:divBdr>
        <w:top w:val="none" w:sz="0" w:space="0" w:color="auto"/>
        <w:left w:val="none" w:sz="0" w:space="0" w:color="auto"/>
        <w:bottom w:val="none" w:sz="0" w:space="0" w:color="auto"/>
        <w:right w:val="none" w:sz="0" w:space="0" w:color="auto"/>
      </w:divBdr>
      <w:divsChild>
        <w:div w:id="1603685292">
          <w:marLeft w:val="-150"/>
          <w:marRight w:val="-150"/>
          <w:marTop w:val="0"/>
          <w:marBottom w:val="0"/>
          <w:divBdr>
            <w:top w:val="none" w:sz="0" w:space="0" w:color="auto"/>
            <w:left w:val="none" w:sz="0" w:space="0" w:color="auto"/>
            <w:bottom w:val="none" w:sz="0" w:space="0" w:color="auto"/>
            <w:right w:val="none" w:sz="0" w:space="0" w:color="auto"/>
          </w:divBdr>
          <w:divsChild>
            <w:div w:id="801390846">
              <w:marLeft w:val="0"/>
              <w:marRight w:val="0"/>
              <w:marTop w:val="0"/>
              <w:marBottom w:val="0"/>
              <w:divBdr>
                <w:top w:val="none" w:sz="0" w:space="0" w:color="auto"/>
                <w:left w:val="none" w:sz="0" w:space="0" w:color="auto"/>
                <w:bottom w:val="none" w:sz="0" w:space="0" w:color="auto"/>
                <w:right w:val="none" w:sz="0" w:space="0" w:color="auto"/>
              </w:divBdr>
              <w:divsChild>
                <w:div w:id="723412309">
                  <w:marLeft w:val="0"/>
                  <w:marRight w:val="0"/>
                  <w:marTop w:val="0"/>
                  <w:marBottom w:val="0"/>
                  <w:divBdr>
                    <w:top w:val="none" w:sz="0" w:space="0" w:color="auto"/>
                    <w:left w:val="none" w:sz="0" w:space="0" w:color="auto"/>
                    <w:bottom w:val="none" w:sz="0" w:space="0" w:color="auto"/>
                    <w:right w:val="none" w:sz="0" w:space="0" w:color="auto"/>
                  </w:divBdr>
                  <w:divsChild>
                    <w:div w:id="701246581">
                      <w:marLeft w:val="0"/>
                      <w:marRight w:val="0"/>
                      <w:marTop w:val="0"/>
                      <w:marBottom w:val="0"/>
                      <w:divBdr>
                        <w:top w:val="none" w:sz="0" w:space="0" w:color="auto"/>
                        <w:left w:val="none" w:sz="0" w:space="0" w:color="auto"/>
                        <w:bottom w:val="none" w:sz="0" w:space="0" w:color="auto"/>
                        <w:right w:val="none" w:sz="0" w:space="0" w:color="auto"/>
                      </w:divBdr>
                    </w:div>
                  </w:divsChild>
                </w:div>
                <w:div w:id="179467984">
                  <w:marLeft w:val="0"/>
                  <w:marRight w:val="0"/>
                  <w:marTop w:val="0"/>
                  <w:marBottom w:val="0"/>
                  <w:divBdr>
                    <w:top w:val="none" w:sz="0" w:space="0" w:color="auto"/>
                    <w:left w:val="none" w:sz="0" w:space="0" w:color="auto"/>
                    <w:bottom w:val="none" w:sz="0" w:space="0" w:color="auto"/>
                    <w:right w:val="none" w:sz="0" w:space="0" w:color="auto"/>
                  </w:divBdr>
                  <w:divsChild>
                    <w:div w:id="1785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447540">
          <w:marLeft w:val="-150"/>
          <w:marRight w:val="-150"/>
          <w:marTop w:val="0"/>
          <w:marBottom w:val="0"/>
          <w:divBdr>
            <w:top w:val="none" w:sz="0" w:space="0" w:color="auto"/>
            <w:left w:val="none" w:sz="0" w:space="0" w:color="auto"/>
            <w:bottom w:val="none" w:sz="0" w:space="0" w:color="auto"/>
            <w:right w:val="none" w:sz="0" w:space="0" w:color="auto"/>
          </w:divBdr>
          <w:divsChild>
            <w:div w:id="1270354699">
              <w:marLeft w:val="0"/>
              <w:marRight w:val="0"/>
              <w:marTop w:val="0"/>
              <w:marBottom w:val="0"/>
              <w:divBdr>
                <w:top w:val="none" w:sz="0" w:space="0" w:color="auto"/>
                <w:left w:val="none" w:sz="0" w:space="0" w:color="auto"/>
                <w:bottom w:val="none" w:sz="0" w:space="0" w:color="auto"/>
                <w:right w:val="none" w:sz="0" w:space="0" w:color="auto"/>
              </w:divBdr>
              <w:divsChild>
                <w:div w:id="202137292">
                  <w:marLeft w:val="0"/>
                  <w:marRight w:val="0"/>
                  <w:marTop w:val="0"/>
                  <w:marBottom w:val="0"/>
                  <w:divBdr>
                    <w:top w:val="none" w:sz="0" w:space="0" w:color="auto"/>
                    <w:left w:val="none" w:sz="0" w:space="0" w:color="auto"/>
                    <w:bottom w:val="none" w:sz="0" w:space="0" w:color="auto"/>
                    <w:right w:val="none" w:sz="0" w:space="0" w:color="auto"/>
                  </w:divBdr>
                  <w:divsChild>
                    <w:div w:id="901985714">
                      <w:marLeft w:val="0"/>
                      <w:marRight w:val="0"/>
                      <w:marTop w:val="0"/>
                      <w:marBottom w:val="0"/>
                      <w:divBdr>
                        <w:top w:val="none" w:sz="0" w:space="0" w:color="auto"/>
                        <w:left w:val="none" w:sz="0" w:space="0" w:color="auto"/>
                        <w:bottom w:val="none" w:sz="0" w:space="0" w:color="auto"/>
                        <w:right w:val="none" w:sz="0" w:space="0" w:color="auto"/>
                      </w:divBdr>
                    </w:div>
                    <w:div w:id="1665628139">
                      <w:marLeft w:val="0"/>
                      <w:marRight w:val="0"/>
                      <w:marTop w:val="0"/>
                      <w:marBottom w:val="0"/>
                      <w:divBdr>
                        <w:top w:val="none" w:sz="0" w:space="0" w:color="auto"/>
                        <w:left w:val="none" w:sz="0" w:space="0" w:color="auto"/>
                        <w:bottom w:val="none" w:sz="0" w:space="0" w:color="auto"/>
                        <w:right w:val="none" w:sz="0" w:space="0" w:color="auto"/>
                      </w:divBdr>
                      <w:divsChild>
                        <w:div w:id="363746849">
                          <w:marLeft w:val="0"/>
                          <w:marRight w:val="0"/>
                          <w:marTop w:val="0"/>
                          <w:marBottom w:val="0"/>
                          <w:divBdr>
                            <w:top w:val="none" w:sz="0" w:space="0" w:color="auto"/>
                            <w:left w:val="none" w:sz="0" w:space="0" w:color="auto"/>
                            <w:bottom w:val="none" w:sz="0" w:space="0" w:color="auto"/>
                            <w:right w:val="none" w:sz="0" w:space="0" w:color="auto"/>
                          </w:divBdr>
                          <w:divsChild>
                            <w:div w:id="1641228104">
                              <w:marLeft w:val="0"/>
                              <w:marRight w:val="0"/>
                              <w:marTop w:val="0"/>
                              <w:marBottom w:val="0"/>
                              <w:divBdr>
                                <w:top w:val="none" w:sz="0" w:space="0" w:color="auto"/>
                                <w:left w:val="none" w:sz="0" w:space="0" w:color="auto"/>
                                <w:bottom w:val="none" w:sz="0" w:space="0" w:color="auto"/>
                                <w:right w:val="none" w:sz="0" w:space="0" w:color="auto"/>
                              </w:divBdr>
                            </w:div>
                            <w:div w:id="1180123847">
                              <w:marLeft w:val="0"/>
                              <w:marRight w:val="0"/>
                              <w:marTop w:val="0"/>
                              <w:marBottom w:val="0"/>
                              <w:divBdr>
                                <w:top w:val="none" w:sz="0" w:space="0" w:color="auto"/>
                                <w:left w:val="none" w:sz="0" w:space="0" w:color="auto"/>
                                <w:bottom w:val="none" w:sz="0" w:space="0" w:color="auto"/>
                                <w:right w:val="none" w:sz="0" w:space="0" w:color="auto"/>
                              </w:divBdr>
                            </w:div>
                            <w:div w:id="1453480988">
                              <w:marLeft w:val="0"/>
                              <w:marRight w:val="0"/>
                              <w:marTop w:val="0"/>
                              <w:marBottom w:val="0"/>
                              <w:divBdr>
                                <w:top w:val="none" w:sz="0" w:space="0" w:color="auto"/>
                                <w:left w:val="none" w:sz="0" w:space="0" w:color="auto"/>
                                <w:bottom w:val="none" w:sz="0" w:space="0" w:color="auto"/>
                                <w:right w:val="none" w:sz="0" w:space="0" w:color="auto"/>
                              </w:divBdr>
                            </w:div>
                            <w:div w:id="332299335">
                              <w:marLeft w:val="0"/>
                              <w:marRight w:val="0"/>
                              <w:marTop w:val="0"/>
                              <w:marBottom w:val="0"/>
                              <w:divBdr>
                                <w:top w:val="none" w:sz="0" w:space="0" w:color="auto"/>
                                <w:left w:val="none" w:sz="0" w:space="0" w:color="auto"/>
                                <w:bottom w:val="none" w:sz="0" w:space="0" w:color="auto"/>
                                <w:right w:val="none" w:sz="0" w:space="0" w:color="auto"/>
                              </w:divBdr>
                            </w:div>
                            <w:div w:id="28489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7392151">
              <w:marLeft w:val="0"/>
              <w:marRight w:val="0"/>
              <w:marTop w:val="0"/>
              <w:marBottom w:val="0"/>
              <w:divBdr>
                <w:top w:val="none" w:sz="0" w:space="0" w:color="auto"/>
                <w:left w:val="none" w:sz="0" w:space="0" w:color="auto"/>
                <w:bottom w:val="none" w:sz="0" w:space="0" w:color="auto"/>
                <w:right w:val="none" w:sz="0" w:space="0" w:color="auto"/>
              </w:divBdr>
              <w:divsChild>
                <w:div w:id="450440330">
                  <w:marLeft w:val="0"/>
                  <w:marRight w:val="0"/>
                  <w:marTop w:val="0"/>
                  <w:marBottom w:val="0"/>
                  <w:divBdr>
                    <w:top w:val="none" w:sz="0" w:space="0" w:color="auto"/>
                    <w:left w:val="none" w:sz="0" w:space="0" w:color="auto"/>
                    <w:bottom w:val="none" w:sz="0" w:space="0" w:color="auto"/>
                    <w:right w:val="none" w:sz="0" w:space="0" w:color="auto"/>
                  </w:divBdr>
                  <w:divsChild>
                    <w:div w:id="1417170138">
                      <w:marLeft w:val="0"/>
                      <w:marRight w:val="0"/>
                      <w:marTop w:val="0"/>
                      <w:marBottom w:val="0"/>
                      <w:divBdr>
                        <w:top w:val="none" w:sz="0" w:space="0" w:color="auto"/>
                        <w:left w:val="none" w:sz="0" w:space="0" w:color="auto"/>
                        <w:bottom w:val="none" w:sz="0" w:space="0" w:color="auto"/>
                        <w:right w:val="none" w:sz="0" w:space="0" w:color="auto"/>
                      </w:divBdr>
                      <w:divsChild>
                        <w:div w:id="2103257190">
                          <w:marLeft w:val="0"/>
                          <w:marRight w:val="0"/>
                          <w:marTop w:val="0"/>
                          <w:marBottom w:val="0"/>
                          <w:divBdr>
                            <w:top w:val="none" w:sz="0" w:space="0" w:color="auto"/>
                            <w:left w:val="none" w:sz="0" w:space="0" w:color="auto"/>
                            <w:bottom w:val="none" w:sz="0" w:space="0" w:color="auto"/>
                            <w:right w:val="none" w:sz="0" w:space="0" w:color="auto"/>
                          </w:divBdr>
                        </w:div>
                      </w:divsChild>
                    </w:div>
                    <w:div w:id="1818720330">
                      <w:marLeft w:val="0"/>
                      <w:marRight w:val="0"/>
                      <w:marTop w:val="0"/>
                      <w:marBottom w:val="450"/>
                      <w:divBdr>
                        <w:top w:val="none" w:sz="0" w:space="0" w:color="auto"/>
                        <w:left w:val="none" w:sz="0" w:space="0" w:color="auto"/>
                        <w:bottom w:val="none" w:sz="0" w:space="0" w:color="auto"/>
                        <w:right w:val="none" w:sz="0" w:space="0" w:color="auto"/>
                      </w:divBdr>
                    </w:div>
                    <w:div w:id="134466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6109477">
      <w:bodyDiv w:val="1"/>
      <w:marLeft w:val="0"/>
      <w:marRight w:val="0"/>
      <w:marTop w:val="0"/>
      <w:marBottom w:val="0"/>
      <w:divBdr>
        <w:top w:val="none" w:sz="0" w:space="0" w:color="auto"/>
        <w:left w:val="none" w:sz="0" w:space="0" w:color="auto"/>
        <w:bottom w:val="none" w:sz="0" w:space="0" w:color="auto"/>
        <w:right w:val="none" w:sz="0" w:space="0" w:color="auto"/>
      </w:divBdr>
      <w:divsChild>
        <w:div w:id="979697910">
          <w:marLeft w:val="0"/>
          <w:marRight w:val="0"/>
          <w:marTop w:val="0"/>
          <w:marBottom w:val="0"/>
          <w:divBdr>
            <w:top w:val="single" w:sz="2" w:space="0" w:color="auto"/>
            <w:left w:val="single" w:sz="2" w:space="0" w:color="auto"/>
            <w:bottom w:val="single" w:sz="2" w:space="0" w:color="auto"/>
            <w:right w:val="single" w:sz="2" w:space="0" w:color="auto"/>
          </w:divBdr>
        </w:div>
        <w:div w:id="1827741272">
          <w:marLeft w:val="0"/>
          <w:marRight w:val="0"/>
          <w:marTop w:val="0"/>
          <w:marBottom w:val="360"/>
          <w:divBdr>
            <w:top w:val="single" w:sz="2" w:space="0" w:color="auto"/>
            <w:left w:val="single" w:sz="2" w:space="0" w:color="auto"/>
            <w:bottom w:val="single" w:sz="2" w:space="0" w:color="auto"/>
            <w:right w:val="single" w:sz="2" w:space="0" w:color="auto"/>
          </w:divBdr>
        </w:div>
        <w:div w:id="529341072">
          <w:marLeft w:val="0"/>
          <w:marRight w:val="0"/>
          <w:marTop w:val="0"/>
          <w:marBottom w:val="0"/>
          <w:divBdr>
            <w:top w:val="single" w:sz="2" w:space="0" w:color="auto"/>
            <w:left w:val="single" w:sz="2" w:space="0" w:color="auto"/>
            <w:bottom w:val="single" w:sz="2" w:space="0" w:color="auto"/>
            <w:right w:val="single" w:sz="2" w:space="0" w:color="auto"/>
          </w:divBdr>
          <w:divsChild>
            <w:div w:id="1587491734">
              <w:marLeft w:val="0"/>
              <w:marRight w:val="0"/>
              <w:marTop w:val="0"/>
              <w:marBottom w:val="0"/>
              <w:divBdr>
                <w:top w:val="single" w:sz="2" w:space="0" w:color="auto"/>
                <w:left w:val="single" w:sz="2" w:space="0" w:color="auto"/>
                <w:bottom w:val="single" w:sz="2" w:space="0" w:color="auto"/>
                <w:right w:val="single" w:sz="2" w:space="0" w:color="auto"/>
              </w:divBdr>
              <w:divsChild>
                <w:div w:id="1509830338">
                  <w:marLeft w:val="0"/>
                  <w:marRight w:val="0"/>
                  <w:marTop w:val="0"/>
                  <w:marBottom w:val="0"/>
                  <w:divBdr>
                    <w:top w:val="single" w:sz="2" w:space="0" w:color="auto"/>
                    <w:left w:val="single" w:sz="2" w:space="0" w:color="auto"/>
                    <w:bottom w:val="single" w:sz="2" w:space="0" w:color="auto"/>
                    <w:right w:val="single" w:sz="2" w:space="0" w:color="auto"/>
                  </w:divBdr>
                  <w:divsChild>
                    <w:div w:id="71559221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636302544">
      <w:bodyDiv w:val="1"/>
      <w:marLeft w:val="0"/>
      <w:marRight w:val="0"/>
      <w:marTop w:val="0"/>
      <w:marBottom w:val="0"/>
      <w:divBdr>
        <w:top w:val="none" w:sz="0" w:space="0" w:color="auto"/>
        <w:left w:val="none" w:sz="0" w:space="0" w:color="auto"/>
        <w:bottom w:val="none" w:sz="0" w:space="0" w:color="auto"/>
        <w:right w:val="none" w:sz="0" w:space="0" w:color="auto"/>
      </w:divBdr>
      <w:divsChild>
        <w:div w:id="884295872">
          <w:marLeft w:val="0"/>
          <w:marRight w:val="0"/>
          <w:marTop w:val="0"/>
          <w:marBottom w:val="330"/>
          <w:divBdr>
            <w:top w:val="none" w:sz="0" w:space="0" w:color="auto"/>
            <w:left w:val="none" w:sz="0" w:space="0" w:color="auto"/>
            <w:bottom w:val="none" w:sz="0" w:space="0" w:color="auto"/>
            <w:right w:val="none" w:sz="0" w:space="0" w:color="auto"/>
          </w:divBdr>
        </w:div>
        <w:div w:id="1607542521">
          <w:marLeft w:val="0"/>
          <w:marRight w:val="0"/>
          <w:marTop w:val="100"/>
          <w:marBottom w:val="100"/>
          <w:divBdr>
            <w:top w:val="none" w:sz="0" w:space="0" w:color="auto"/>
            <w:left w:val="none" w:sz="0" w:space="0" w:color="auto"/>
            <w:bottom w:val="none" w:sz="0" w:space="0" w:color="auto"/>
            <w:right w:val="none" w:sz="0" w:space="0" w:color="auto"/>
          </w:divBdr>
          <w:divsChild>
            <w:div w:id="436098555">
              <w:marLeft w:val="-1200"/>
              <w:marRight w:val="-1200"/>
              <w:marTop w:val="0"/>
              <w:marBottom w:val="0"/>
              <w:divBdr>
                <w:top w:val="none" w:sz="0" w:space="0" w:color="auto"/>
                <w:left w:val="none" w:sz="0" w:space="0" w:color="auto"/>
                <w:bottom w:val="none" w:sz="0" w:space="0" w:color="auto"/>
                <w:right w:val="none" w:sz="0" w:space="0" w:color="auto"/>
              </w:divBdr>
              <w:divsChild>
                <w:div w:id="1879311968">
                  <w:marLeft w:val="0"/>
                  <w:marRight w:val="0"/>
                  <w:marTop w:val="0"/>
                  <w:marBottom w:val="0"/>
                  <w:divBdr>
                    <w:top w:val="none" w:sz="0" w:space="0" w:color="auto"/>
                    <w:left w:val="none" w:sz="0" w:space="0" w:color="auto"/>
                    <w:bottom w:val="none" w:sz="0" w:space="0" w:color="auto"/>
                    <w:right w:val="none" w:sz="0" w:space="0" w:color="auto"/>
                  </w:divBdr>
                  <w:divsChild>
                    <w:div w:id="194584327">
                      <w:marLeft w:val="0"/>
                      <w:marRight w:val="0"/>
                      <w:marTop w:val="0"/>
                      <w:marBottom w:val="0"/>
                      <w:divBdr>
                        <w:top w:val="none" w:sz="0" w:space="0" w:color="auto"/>
                        <w:left w:val="none" w:sz="0" w:space="0" w:color="auto"/>
                        <w:bottom w:val="none" w:sz="0" w:space="0" w:color="auto"/>
                        <w:right w:val="none" w:sz="0" w:space="0" w:color="auto"/>
                      </w:divBdr>
                      <w:divsChild>
                        <w:div w:id="43772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1983460">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636495904">
      <w:bodyDiv w:val="1"/>
      <w:marLeft w:val="0"/>
      <w:marRight w:val="0"/>
      <w:marTop w:val="0"/>
      <w:marBottom w:val="0"/>
      <w:divBdr>
        <w:top w:val="none" w:sz="0" w:space="0" w:color="auto"/>
        <w:left w:val="none" w:sz="0" w:space="0" w:color="auto"/>
        <w:bottom w:val="none" w:sz="0" w:space="0" w:color="auto"/>
        <w:right w:val="none" w:sz="0" w:space="0" w:color="auto"/>
      </w:divBdr>
      <w:divsChild>
        <w:div w:id="1613710603">
          <w:marLeft w:val="-150"/>
          <w:marRight w:val="-150"/>
          <w:marTop w:val="0"/>
          <w:marBottom w:val="0"/>
          <w:divBdr>
            <w:top w:val="none" w:sz="0" w:space="0" w:color="auto"/>
            <w:left w:val="none" w:sz="0" w:space="0" w:color="auto"/>
            <w:bottom w:val="none" w:sz="0" w:space="0" w:color="auto"/>
            <w:right w:val="none" w:sz="0" w:space="0" w:color="auto"/>
          </w:divBdr>
          <w:divsChild>
            <w:div w:id="1979872740">
              <w:marLeft w:val="0"/>
              <w:marRight w:val="0"/>
              <w:marTop w:val="0"/>
              <w:marBottom w:val="0"/>
              <w:divBdr>
                <w:top w:val="none" w:sz="0" w:space="0" w:color="auto"/>
                <w:left w:val="none" w:sz="0" w:space="0" w:color="auto"/>
                <w:bottom w:val="none" w:sz="0" w:space="0" w:color="auto"/>
                <w:right w:val="none" w:sz="0" w:space="0" w:color="auto"/>
              </w:divBdr>
              <w:divsChild>
                <w:div w:id="214780217">
                  <w:marLeft w:val="0"/>
                  <w:marRight w:val="0"/>
                  <w:marTop w:val="0"/>
                  <w:marBottom w:val="0"/>
                  <w:divBdr>
                    <w:top w:val="none" w:sz="0" w:space="0" w:color="auto"/>
                    <w:left w:val="none" w:sz="0" w:space="0" w:color="auto"/>
                    <w:bottom w:val="none" w:sz="0" w:space="0" w:color="auto"/>
                    <w:right w:val="none" w:sz="0" w:space="0" w:color="auto"/>
                  </w:divBdr>
                  <w:divsChild>
                    <w:div w:id="2096441193">
                      <w:marLeft w:val="0"/>
                      <w:marRight w:val="0"/>
                      <w:marTop w:val="0"/>
                      <w:marBottom w:val="0"/>
                      <w:divBdr>
                        <w:top w:val="none" w:sz="0" w:space="0" w:color="auto"/>
                        <w:left w:val="none" w:sz="0" w:space="0" w:color="auto"/>
                        <w:bottom w:val="none" w:sz="0" w:space="0" w:color="auto"/>
                        <w:right w:val="none" w:sz="0" w:space="0" w:color="auto"/>
                      </w:divBdr>
                    </w:div>
                  </w:divsChild>
                </w:div>
                <w:div w:id="1500078717">
                  <w:marLeft w:val="0"/>
                  <w:marRight w:val="0"/>
                  <w:marTop w:val="0"/>
                  <w:marBottom w:val="0"/>
                  <w:divBdr>
                    <w:top w:val="none" w:sz="0" w:space="0" w:color="auto"/>
                    <w:left w:val="none" w:sz="0" w:space="0" w:color="auto"/>
                    <w:bottom w:val="none" w:sz="0" w:space="0" w:color="auto"/>
                    <w:right w:val="none" w:sz="0" w:space="0" w:color="auto"/>
                  </w:divBdr>
                  <w:divsChild>
                    <w:div w:id="639726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681977">
          <w:marLeft w:val="-150"/>
          <w:marRight w:val="-150"/>
          <w:marTop w:val="0"/>
          <w:marBottom w:val="0"/>
          <w:divBdr>
            <w:top w:val="none" w:sz="0" w:space="0" w:color="auto"/>
            <w:left w:val="none" w:sz="0" w:space="0" w:color="auto"/>
            <w:bottom w:val="none" w:sz="0" w:space="0" w:color="auto"/>
            <w:right w:val="none" w:sz="0" w:space="0" w:color="auto"/>
          </w:divBdr>
          <w:divsChild>
            <w:div w:id="1342395542">
              <w:marLeft w:val="0"/>
              <w:marRight w:val="0"/>
              <w:marTop w:val="0"/>
              <w:marBottom w:val="0"/>
              <w:divBdr>
                <w:top w:val="none" w:sz="0" w:space="0" w:color="auto"/>
                <w:left w:val="none" w:sz="0" w:space="0" w:color="auto"/>
                <w:bottom w:val="none" w:sz="0" w:space="0" w:color="auto"/>
                <w:right w:val="none" w:sz="0" w:space="0" w:color="auto"/>
              </w:divBdr>
              <w:divsChild>
                <w:div w:id="161626428">
                  <w:marLeft w:val="0"/>
                  <w:marRight w:val="0"/>
                  <w:marTop w:val="0"/>
                  <w:marBottom w:val="0"/>
                  <w:divBdr>
                    <w:top w:val="none" w:sz="0" w:space="0" w:color="auto"/>
                    <w:left w:val="none" w:sz="0" w:space="0" w:color="auto"/>
                    <w:bottom w:val="none" w:sz="0" w:space="0" w:color="auto"/>
                    <w:right w:val="none" w:sz="0" w:space="0" w:color="auto"/>
                  </w:divBdr>
                  <w:divsChild>
                    <w:div w:id="1720591307">
                      <w:marLeft w:val="0"/>
                      <w:marRight w:val="0"/>
                      <w:marTop w:val="0"/>
                      <w:marBottom w:val="0"/>
                      <w:divBdr>
                        <w:top w:val="none" w:sz="0" w:space="0" w:color="auto"/>
                        <w:left w:val="none" w:sz="0" w:space="0" w:color="auto"/>
                        <w:bottom w:val="none" w:sz="0" w:space="0" w:color="auto"/>
                        <w:right w:val="none" w:sz="0" w:space="0" w:color="auto"/>
                      </w:divBdr>
                    </w:div>
                    <w:div w:id="8484272">
                      <w:marLeft w:val="0"/>
                      <w:marRight w:val="0"/>
                      <w:marTop w:val="0"/>
                      <w:marBottom w:val="0"/>
                      <w:divBdr>
                        <w:top w:val="none" w:sz="0" w:space="0" w:color="auto"/>
                        <w:left w:val="none" w:sz="0" w:space="0" w:color="auto"/>
                        <w:bottom w:val="none" w:sz="0" w:space="0" w:color="auto"/>
                        <w:right w:val="none" w:sz="0" w:space="0" w:color="auto"/>
                      </w:divBdr>
                      <w:divsChild>
                        <w:div w:id="410155650">
                          <w:marLeft w:val="0"/>
                          <w:marRight w:val="0"/>
                          <w:marTop w:val="0"/>
                          <w:marBottom w:val="0"/>
                          <w:divBdr>
                            <w:top w:val="none" w:sz="0" w:space="0" w:color="auto"/>
                            <w:left w:val="none" w:sz="0" w:space="0" w:color="auto"/>
                            <w:bottom w:val="none" w:sz="0" w:space="0" w:color="auto"/>
                            <w:right w:val="none" w:sz="0" w:space="0" w:color="auto"/>
                          </w:divBdr>
                          <w:divsChild>
                            <w:div w:id="1051733821">
                              <w:marLeft w:val="0"/>
                              <w:marRight w:val="0"/>
                              <w:marTop w:val="0"/>
                              <w:marBottom w:val="0"/>
                              <w:divBdr>
                                <w:top w:val="none" w:sz="0" w:space="0" w:color="auto"/>
                                <w:left w:val="none" w:sz="0" w:space="0" w:color="auto"/>
                                <w:bottom w:val="none" w:sz="0" w:space="0" w:color="auto"/>
                                <w:right w:val="none" w:sz="0" w:space="0" w:color="auto"/>
                              </w:divBdr>
                            </w:div>
                            <w:div w:id="76757363">
                              <w:marLeft w:val="0"/>
                              <w:marRight w:val="0"/>
                              <w:marTop w:val="0"/>
                              <w:marBottom w:val="0"/>
                              <w:divBdr>
                                <w:top w:val="none" w:sz="0" w:space="0" w:color="auto"/>
                                <w:left w:val="none" w:sz="0" w:space="0" w:color="auto"/>
                                <w:bottom w:val="none" w:sz="0" w:space="0" w:color="auto"/>
                                <w:right w:val="none" w:sz="0" w:space="0" w:color="auto"/>
                              </w:divBdr>
                            </w:div>
                            <w:div w:id="1400133727">
                              <w:marLeft w:val="0"/>
                              <w:marRight w:val="0"/>
                              <w:marTop w:val="0"/>
                              <w:marBottom w:val="0"/>
                              <w:divBdr>
                                <w:top w:val="none" w:sz="0" w:space="0" w:color="auto"/>
                                <w:left w:val="none" w:sz="0" w:space="0" w:color="auto"/>
                                <w:bottom w:val="none" w:sz="0" w:space="0" w:color="auto"/>
                                <w:right w:val="none" w:sz="0" w:space="0" w:color="auto"/>
                              </w:divBdr>
                            </w:div>
                            <w:div w:id="1821271144">
                              <w:marLeft w:val="0"/>
                              <w:marRight w:val="0"/>
                              <w:marTop w:val="0"/>
                              <w:marBottom w:val="0"/>
                              <w:divBdr>
                                <w:top w:val="none" w:sz="0" w:space="0" w:color="auto"/>
                                <w:left w:val="none" w:sz="0" w:space="0" w:color="auto"/>
                                <w:bottom w:val="none" w:sz="0" w:space="0" w:color="auto"/>
                                <w:right w:val="none" w:sz="0" w:space="0" w:color="auto"/>
                              </w:divBdr>
                            </w:div>
                            <w:div w:id="1738824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5282545">
              <w:marLeft w:val="0"/>
              <w:marRight w:val="0"/>
              <w:marTop w:val="0"/>
              <w:marBottom w:val="0"/>
              <w:divBdr>
                <w:top w:val="none" w:sz="0" w:space="0" w:color="auto"/>
                <w:left w:val="none" w:sz="0" w:space="0" w:color="auto"/>
                <w:bottom w:val="none" w:sz="0" w:space="0" w:color="auto"/>
                <w:right w:val="none" w:sz="0" w:space="0" w:color="auto"/>
              </w:divBdr>
              <w:divsChild>
                <w:div w:id="1308852220">
                  <w:marLeft w:val="0"/>
                  <w:marRight w:val="0"/>
                  <w:marTop w:val="0"/>
                  <w:marBottom w:val="0"/>
                  <w:divBdr>
                    <w:top w:val="none" w:sz="0" w:space="0" w:color="auto"/>
                    <w:left w:val="none" w:sz="0" w:space="0" w:color="auto"/>
                    <w:bottom w:val="none" w:sz="0" w:space="0" w:color="auto"/>
                    <w:right w:val="none" w:sz="0" w:space="0" w:color="auto"/>
                  </w:divBdr>
                  <w:divsChild>
                    <w:div w:id="535776559">
                      <w:marLeft w:val="0"/>
                      <w:marRight w:val="0"/>
                      <w:marTop w:val="0"/>
                      <w:marBottom w:val="0"/>
                      <w:divBdr>
                        <w:top w:val="none" w:sz="0" w:space="0" w:color="auto"/>
                        <w:left w:val="none" w:sz="0" w:space="0" w:color="auto"/>
                        <w:bottom w:val="none" w:sz="0" w:space="0" w:color="auto"/>
                        <w:right w:val="none" w:sz="0" w:space="0" w:color="auto"/>
                      </w:divBdr>
                      <w:divsChild>
                        <w:div w:id="1211310984">
                          <w:marLeft w:val="0"/>
                          <w:marRight w:val="0"/>
                          <w:marTop w:val="0"/>
                          <w:marBottom w:val="0"/>
                          <w:divBdr>
                            <w:top w:val="none" w:sz="0" w:space="0" w:color="auto"/>
                            <w:left w:val="none" w:sz="0" w:space="0" w:color="auto"/>
                            <w:bottom w:val="none" w:sz="0" w:space="0" w:color="auto"/>
                            <w:right w:val="none" w:sz="0" w:space="0" w:color="auto"/>
                          </w:divBdr>
                        </w:div>
                      </w:divsChild>
                    </w:div>
                    <w:div w:id="1828864612">
                      <w:marLeft w:val="0"/>
                      <w:marRight w:val="0"/>
                      <w:marTop w:val="0"/>
                      <w:marBottom w:val="450"/>
                      <w:divBdr>
                        <w:top w:val="none" w:sz="0" w:space="0" w:color="auto"/>
                        <w:left w:val="none" w:sz="0" w:space="0" w:color="auto"/>
                        <w:bottom w:val="none" w:sz="0" w:space="0" w:color="auto"/>
                        <w:right w:val="none" w:sz="0" w:space="0" w:color="auto"/>
                      </w:divBdr>
                    </w:div>
                    <w:div w:id="788162426">
                      <w:marLeft w:val="0"/>
                      <w:marRight w:val="0"/>
                      <w:marTop w:val="0"/>
                      <w:marBottom w:val="0"/>
                      <w:divBdr>
                        <w:top w:val="none" w:sz="0" w:space="0" w:color="auto"/>
                        <w:left w:val="none" w:sz="0" w:space="0" w:color="auto"/>
                        <w:bottom w:val="none" w:sz="0" w:space="0" w:color="auto"/>
                        <w:right w:val="none" w:sz="0" w:space="0" w:color="auto"/>
                      </w:divBdr>
                      <w:divsChild>
                        <w:div w:id="1549226645">
                          <w:marLeft w:val="-150"/>
                          <w:marRight w:val="-150"/>
                          <w:marTop w:val="0"/>
                          <w:marBottom w:val="0"/>
                          <w:divBdr>
                            <w:top w:val="none" w:sz="0" w:space="0" w:color="auto"/>
                            <w:left w:val="none" w:sz="0" w:space="0" w:color="auto"/>
                            <w:bottom w:val="none" w:sz="0" w:space="0" w:color="auto"/>
                            <w:right w:val="none" w:sz="0" w:space="0" w:color="auto"/>
                          </w:divBdr>
                          <w:divsChild>
                            <w:div w:id="371923012">
                              <w:marLeft w:val="0"/>
                              <w:marRight w:val="0"/>
                              <w:marTop w:val="0"/>
                              <w:marBottom w:val="0"/>
                              <w:divBdr>
                                <w:top w:val="none" w:sz="0" w:space="0" w:color="auto"/>
                                <w:left w:val="none" w:sz="0" w:space="0" w:color="auto"/>
                                <w:bottom w:val="none" w:sz="0" w:space="0" w:color="auto"/>
                                <w:right w:val="none" w:sz="0" w:space="0" w:color="auto"/>
                              </w:divBdr>
                            </w:div>
                            <w:div w:id="1279336479">
                              <w:marLeft w:val="0"/>
                              <w:marRight w:val="0"/>
                              <w:marTop w:val="0"/>
                              <w:marBottom w:val="0"/>
                              <w:divBdr>
                                <w:top w:val="none" w:sz="0" w:space="0" w:color="auto"/>
                                <w:left w:val="none" w:sz="0" w:space="0" w:color="auto"/>
                                <w:bottom w:val="none" w:sz="0" w:space="0" w:color="auto"/>
                                <w:right w:val="none" w:sz="0" w:space="0" w:color="auto"/>
                              </w:divBdr>
                              <w:divsChild>
                                <w:div w:id="18556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6684943">
      <w:bodyDiv w:val="1"/>
      <w:marLeft w:val="0"/>
      <w:marRight w:val="0"/>
      <w:marTop w:val="0"/>
      <w:marBottom w:val="0"/>
      <w:divBdr>
        <w:top w:val="none" w:sz="0" w:space="0" w:color="auto"/>
        <w:left w:val="none" w:sz="0" w:space="0" w:color="auto"/>
        <w:bottom w:val="none" w:sz="0" w:space="0" w:color="auto"/>
        <w:right w:val="none" w:sz="0" w:space="0" w:color="auto"/>
      </w:divBdr>
      <w:divsChild>
        <w:div w:id="1133791498">
          <w:marLeft w:val="0"/>
          <w:marRight w:val="0"/>
          <w:marTop w:val="0"/>
          <w:marBottom w:val="0"/>
          <w:divBdr>
            <w:top w:val="none" w:sz="0" w:space="0" w:color="auto"/>
            <w:left w:val="none" w:sz="0" w:space="0" w:color="auto"/>
            <w:bottom w:val="none" w:sz="0" w:space="0" w:color="auto"/>
            <w:right w:val="none" w:sz="0" w:space="0" w:color="auto"/>
          </w:divBdr>
        </w:div>
      </w:divsChild>
    </w:div>
    <w:div w:id="636881770">
      <w:bodyDiv w:val="1"/>
      <w:marLeft w:val="0"/>
      <w:marRight w:val="0"/>
      <w:marTop w:val="0"/>
      <w:marBottom w:val="0"/>
      <w:divBdr>
        <w:top w:val="none" w:sz="0" w:space="0" w:color="auto"/>
        <w:left w:val="none" w:sz="0" w:space="0" w:color="auto"/>
        <w:bottom w:val="none" w:sz="0" w:space="0" w:color="auto"/>
        <w:right w:val="none" w:sz="0" w:space="0" w:color="auto"/>
      </w:divBdr>
    </w:div>
    <w:div w:id="637347659">
      <w:bodyDiv w:val="1"/>
      <w:marLeft w:val="0"/>
      <w:marRight w:val="0"/>
      <w:marTop w:val="0"/>
      <w:marBottom w:val="0"/>
      <w:divBdr>
        <w:top w:val="none" w:sz="0" w:space="0" w:color="auto"/>
        <w:left w:val="none" w:sz="0" w:space="0" w:color="auto"/>
        <w:bottom w:val="none" w:sz="0" w:space="0" w:color="auto"/>
        <w:right w:val="none" w:sz="0" w:space="0" w:color="auto"/>
      </w:divBdr>
    </w:div>
    <w:div w:id="637417959">
      <w:bodyDiv w:val="1"/>
      <w:marLeft w:val="0"/>
      <w:marRight w:val="0"/>
      <w:marTop w:val="0"/>
      <w:marBottom w:val="0"/>
      <w:divBdr>
        <w:top w:val="none" w:sz="0" w:space="0" w:color="auto"/>
        <w:left w:val="none" w:sz="0" w:space="0" w:color="auto"/>
        <w:bottom w:val="none" w:sz="0" w:space="0" w:color="auto"/>
        <w:right w:val="none" w:sz="0" w:space="0" w:color="auto"/>
      </w:divBdr>
      <w:divsChild>
        <w:div w:id="1407000292">
          <w:marLeft w:val="0"/>
          <w:marRight w:val="0"/>
          <w:marTop w:val="0"/>
          <w:marBottom w:val="0"/>
          <w:divBdr>
            <w:top w:val="none" w:sz="0" w:space="0" w:color="auto"/>
            <w:left w:val="none" w:sz="0" w:space="0" w:color="auto"/>
            <w:bottom w:val="none" w:sz="0" w:space="0" w:color="auto"/>
            <w:right w:val="none" w:sz="0" w:space="0" w:color="auto"/>
          </w:divBdr>
          <w:divsChild>
            <w:div w:id="165167918">
              <w:marLeft w:val="0"/>
              <w:marRight w:val="0"/>
              <w:marTop w:val="0"/>
              <w:marBottom w:val="0"/>
              <w:divBdr>
                <w:top w:val="none" w:sz="0" w:space="0" w:color="auto"/>
                <w:left w:val="none" w:sz="0" w:space="0" w:color="auto"/>
                <w:bottom w:val="none" w:sz="0" w:space="0" w:color="auto"/>
                <w:right w:val="none" w:sz="0" w:space="0" w:color="auto"/>
              </w:divBdr>
              <w:divsChild>
                <w:div w:id="614991332">
                  <w:marLeft w:val="0"/>
                  <w:marRight w:val="0"/>
                  <w:marTop w:val="0"/>
                  <w:marBottom w:val="0"/>
                  <w:divBdr>
                    <w:top w:val="single" w:sz="8" w:space="0" w:color="268BD2"/>
                    <w:left w:val="none" w:sz="0" w:space="0" w:color="268BD2"/>
                    <w:bottom w:val="none" w:sz="0" w:space="0" w:color="268BD2"/>
                    <w:right w:val="none" w:sz="0" w:space="0" w:color="268BD2"/>
                  </w:divBdr>
                </w:div>
              </w:divsChild>
            </w:div>
          </w:divsChild>
        </w:div>
      </w:divsChild>
    </w:div>
    <w:div w:id="637611638">
      <w:bodyDiv w:val="1"/>
      <w:marLeft w:val="0"/>
      <w:marRight w:val="0"/>
      <w:marTop w:val="0"/>
      <w:marBottom w:val="0"/>
      <w:divBdr>
        <w:top w:val="none" w:sz="0" w:space="0" w:color="auto"/>
        <w:left w:val="none" w:sz="0" w:space="0" w:color="auto"/>
        <w:bottom w:val="none" w:sz="0" w:space="0" w:color="auto"/>
        <w:right w:val="none" w:sz="0" w:space="0" w:color="auto"/>
      </w:divBdr>
      <w:divsChild>
        <w:div w:id="30737543">
          <w:marLeft w:val="-225"/>
          <w:marRight w:val="-225"/>
          <w:marTop w:val="0"/>
          <w:marBottom w:val="0"/>
          <w:divBdr>
            <w:top w:val="none" w:sz="0" w:space="0" w:color="auto"/>
            <w:left w:val="none" w:sz="0" w:space="0" w:color="auto"/>
            <w:bottom w:val="none" w:sz="0" w:space="0" w:color="auto"/>
            <w:right w:val="none" w:sz="0" w:space="0" w:color="auto"/>
          </w:divBdr>
          <w:divsChild>
            <w:div w:id="550847132">
              <w:marLeft w:val="0"/>
              <w:marRight w:val="0"/>
              <w:marTop w:val="0"/>
              <w:marBottom w:val="0"/>
              <w:divBdr>
                <w:top w:val="none" w:sz="0" w:space="0" w:color="auto"/>
                <w:left w:val="none" w:sz="0" w:space="0" w:color="auto"/>
                <w:bottom w:val="none" w:sz="0" w:space="0" w:color="auto"/>
                <w:right w:val="none" w:sz="0" w:space="0" w:color="auto"/>
              </w:divBdr>
              <w:divsChild>
                <w:div w:id="1280264444">
                  <w:marLeft w:val="0"/>
                  <w:marRight w:val="0"/>
                  <w:marTop w:val="0"/>
                  <w:marBottom w:val="0"/>
                  <w:divBdr>
                    <w:top w:val="none" w:sz="0" w:space="0" w:color="auto"/>
                    <w:left w:val="none" w:sz="0" w:space="0" w:color="auto"/>
                    <w:bottom w:val="none" w:sz="0" w:space="0" w:color="auto"/>
                    <w:right w:val="none" w:sz="0" w:space="0" w:color="auto"/>
                  </w:divBdr>
                </w:div>
                <w:div w:id="552691940">
                  <w:marLeft w:val="0"/>
                  <w:marRight w:val="0"/>
                  <w:marTop w:val="0"/>
                  <w:marBottom w:val="0"/>
                  <w:divBdr>
                    <w:top w:val="none" w:sz="0" w:space="0" w:color="auto"/>
                    <w:left w:val="none" w:sz="0" w:space="0" w:color="auto"/>
                    <w:bottom w:val="none" w:sz="0" w:space="0" w:color="auto"/>
                    <w:right w:val="none" w:sz="0" w:space="0" w:color="auto"/>
                  </w:divBdr>
                  <w:divsChild>
                    <w:div w:id="1682318573">
                      <w:marLeft w:val="-225"/>
                      <w:marRight w:val="-225"/>
                      <w:marTop w:val="0"/>
                      <w:marBottom w:val="0"/>
                      <w:divBdr>
                        <w:top w:val="none" w:sz="0" w:space="0" w:color="auto"/>
                        <w:left w:val="none" w:sz="0" w:space="0" w:color="auto"/>
                        <w:bottom w:val="none" w:sz="0" w:space="0" w:color="auto"/>
                        <w:right w:val="none" w:sz="0" w:space="0" w:color="auto"/>
                      </w:divBdr>
                      <w:divsChild>
                        <w:div w:id="241763808">
                          <w:marLeft w:val="0"/>
                          <w:marRight w:val="0"/>
                          <w:marTop w:val="0"/>
                          <w:marBottom w:val="0"/>
                          <w:divBdr>
                            <w:top w:val="none" w:sz="0" w:space="0" w:color="auto"/>
                            <w:left w:val="none" w:sz="0" w:space="0" w:color="auto"/>
                            <w:bottom w:val="none" w:sz="0" w:space="0" w:color="auto"/>
                            <w:right w:val="none" w:sz="0" w:space="0" w:color="auto"/>
                          </w:divBdr>
                        </w:div>
                        <w:div w:id="2111856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544216">
          <w:marLeft w:val="-225"/>
          <w:marRight w:val="-225"/>
          <w:marTop w:val="0"/>
          <w:marBottom w:val="0"/>
          <w:divBdr>
            <w:top w:val="none" w:sz="0" w:space="0" w:color="auto"/>
            <w:left w:val="none" w:sz="0" w:space="0" w:color="auto"/>
            <w:bottom w:val="none" w:sz="0" w:space="0" w:color="auto"/>
            <w:right w:val="none" w:sz="0" w:space="0" w:color="auto"/>
          </w:divBdr>
          <w:divsChild>
            <w:div w:id="1396196957">
              <w:marLeft w:val="0"/>
              <w:marRight w:val="0"/>
              <w:marTop w:val="0"/>
              <w:marBottom w:val="0"/>
              <w:divBdr>
                <w:top w:val="none" w:sz="0" w:space="0" w:color="auto"/>
                <w:left w:val="none" w:sz="0" w:space="0" w:color="auto"/>
                <w:bottom w:val="none" w:sz="0" w:space="0" w:color="auto"/>
                <w:right w:val="none" w:sz="0" w:space="0" w:color="auto"/>
              </w:divBdr>
              <w:divsChild>
                <w:div w:id="110677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146109">
      <w:bodyDiv w:val="1"/>
      <w:marLeft w:val="0"/>
      <w:marRight w:val="0"/>
      <w:marTop w:val="0"/>
      <w:marBottom w:val="0"/>
      <w:divBdr>
        <w:top w:val="none" w:sz="0" w:space="0" w:color="auto"/>
        <w:left w:val="none" w:sz="0" w:space="0" w:color="auto"/>
        <w:bottom w:val="none" w:sz="0" w:space="0" w:color="auto"/>
        <w:right w:val="none" w:sz="0" w:space="0" w:color="auto"/>
      </w:divBdr>
      <w:divsChild>
        <w:div w:id="494691476">
          <w:marLeft w:val="-150"/>
          <w:marRight w:val="-150"/>
          <w:marTop w:val="0"/>
          <w:marBottom w:val="0"/>
          <w:divBdr>
            <w:top w:val="none" w:sz="0" w:space="0" w:color="auto"/>
            <w:left w:val="none" w:sz="0" w:space="0" w:color="auto"/>
            <w:bottom w:val="none" w:sz="0" w:space="0" w:color="auto"/>
            <w:right w:val="none" w:sz="0" w:space="0" w:color="auto"/>
          </w:divBdr>
          <w:divsChild>
            <w:div w:id="448012666">
              <w:marLeft w:val="0"/>
              <w:marRight w:val="0"/>
              <w:marTop w:val="0"/>
              <w:marBottom w:val="0"/>
              <w:divBdr>
                <w:top w:val="none" w:sz="0" w:space="0" w:color="auto"/>
                <w:left w:val="none" w:sz="0" w:space="0" w:color="auto"/>
                <w:bottom w:val="none" w:sz="0" w:space="0" w:color="auto"/>
                <w:right w:val="none" w:sz="0" w:space="0" w:color="auto"/>
              </w:divBdr>
              <w:divsChild>
                <w:div w:id="664285612">
                  <w:marLeft w:val="0"/>
                  <w:marRight w:val="0"/>
                  <w:marTop w:val="0"/>
                  <w:marBottom w:val="0"/>
                  <w:divBdr>
                    <w:top w:val="none" w:sz="0" w:space="0" w:color="auto"/>
                    <w:left w:val="none" w:sz="0" w:space="0" w:color="auto"/>
                    <w:bottom w:val="none" w:sz="0" w:space="0" w:color="auto"/>
                    <w:right w:val="none" w:sz="0" w:space="0" w:color="auto"/>
                  </w:divBdr>
                  <w:divsChild>
                    <w:div w:id="358052132">
                      <w:marLeft w:val="0"/>
                      <w:marRight w:val="0"/>
                      <w:marTop w:val="0"/>
                      <w:marBottom w:val="0"/>
                      <w:divBdr>
                        <w:top w:val="none" w:sz="0" w:space="0" w:color="auto"/>
                        <w:left w:val="none" w:sz="0" w:space="0" w:color="auto"/>
                        <w:bottom w:val="none" w:sz="0" w:space="0" w:color="auto"/>
                        <w:right w:val="none" w:sz="0" w:space="0" w:color="auto"/>
                      </w:divBdr>
                    </w:div>
                    <w:div w:id="1013721682">
                      <w:marLeft w:val="0"/>
                      <w:marRight w:val="0"/>
                      <w:marTop w:val="0"/>
                      <w:marBottom w:val="0"/>
                      <w:divBdr>
                        <w:top w:val="none" w:sz="0" w:space="0" w:color="auto"/>
                        <w:left w:val="none" w:sz="0" w:space="0" w:color="auto"/>
                        <w:bottom w:val="none" w:sz="0" w:space="0" w:color="auto"/>
                        <w:right w:val="none" w:sz="0" w:space="0" w:color="auto"/>
                      </w:divBdr>
                      <w:divsChild>
                        <w:div w:id="1262489823">
                          <w:marLeft w:val="0"/>
                          <w:marRight w:val="0"/>
                          <w:marTop w:val="0"/>
                          <w:marBottom w:val="0"/>
                          <w:divBdr>
                            <w:top w:val="none" w:sz="0" w:space="0" w:color="auto"/>
                            <w:left w:val="none" w:sz="0" w:space="0" w:color="auto"/>
                            <w:bottom w:val="none" w:sz="0" w:space="0" w:color="auto"/>
                            <w:right w:val="none" w:sz="0" w:space="0" w:color="auto"/>
                          </w:divBdr>
                          <w:divsChild>
                            <w:div w:id="771704856">
                              <w:marLeft w:val="0"/>
                              <w:marRight w:val="0"/>
                              <w:marTop w:val="0"/>
                              <w:marBottom w:val="0"/>
                              <w:divBdr>
                                <w:top w:val="none" w:sz="0" w:space="0" w:color="auto"/>
                                <w:left w:val="none" w:sz="0" w:space="0" w:color="auto"/>
                                <w:bottom w:val="none" w:sz="0" w:space="0" w:color="auto"/>
                                <w:right w:val="none" w:sz="0" w:space="0" w:color="auto"/>
                              </w:divBdr>
                            </w:div>
                            <w:div w:id="1182940814">
                              <w:marLeft w:val="0"/>
                              <w:marRight w:val="0"/>
                              <w:marTop w:val="0"/>
                              <w:marBottom w:val="0"/>
                              <w:divBdr>
                                <w:top w:val="none" w:sz="0" w:space="0" w:color="auto"/>
                                <w:left w:val="none" w:sz="0" w:space="0" w:color="auto"/>
                                <w:bottom w:val="none" w:sz="0" w:space="0" w:color="auto"/>
                                <w:right w:val="none" w:sz="0" w:space="0" w:color="auto"/>
                              </w:divBdr>
                            </w:div>
                            <w:div w:id="1573276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3576652">
          <w:marLeft w:val="-150"/>
          <w:marRight w:val="-150"/>
          <w:marTop w:val="0"/>
          <w:marBottom w:val="0"/>
          <w:divBdr>
            <w:top w:val="none" w:sz="0" w:space="0" w:color="auto"/>
            <w:left w:val="none" w:sz="0" w:space="0" w:color="auto"/>
            <w:bottom w:val="none" w:sz="0" w:space="0" w:color="auto"/>
            <w:right w:val="none" w:sz="0" w:space="0" w:color="auto"/>
          </w:divBdr>
          <w:divsChild>
            <w:div w:id="85153413">
              <w:marLeft w:val="0"/>
              <w:marRight w:val="0"/>
              <w:marTop w:val="0"/>
              <w:marBottom w:val="0"/>
              <w:divBdr>
                <w:top w:val="none" w:sz="0" w:space="0" w:color="auto"/>
                <w:left w:val="none" w:sz="0" w:space="0" w:color="auto"/>
                <w:bottom w:val="none" w:sz="0" w:space="0" w:color="auto"/>
                <w:right w:val="none" w:sz="0" w:space="0" w:color="auto"/>
              </w:divBdr>
              <w:divsChild>
                <w:div w:id="664168656">
                  <w:marLeft w:val="0"/>
                  <w:marRight w:val="0"/>
                  <w:marTop w:val="0"/>
                  <w:marBottom w:val="0"/>
                  <w:divBdr>
                    <w:top w:val="none" w:sz="0" w:space="0" w:color="auto"/>
                    <w:left w:val="none" w:sz="0" w:space="0" w:color="auto"/>
                    <w:bottom w:val="none" w:sz="0" w:space="0" w:color="auto"/>
                    <w:right w:val="none" w:sz="0" w:space="0" w:color="auto"/>
                  </w:divBdr>
                  <w:divsChild>
                    <w:div w:id="1403141279">
                      <w:marLeft w:val="0"/>
                      <w:marRight w:val="0"/>
                      <w:marTop w:val="0"/>
                      <w:marBottom w:val="0"/>
                      <w:divBdr>
                        <w:top w:val="none" w:sz="0" w:space="0" w:color="auto"/>
                        <w:left w:val="none" w:sz="0" w:space="0" w:color="auto"/>
                        <w:bottom w:val="none" w:sz="0" w:space="0" w:color="auto"/>
                        <w:right w:val="none" w:sz="0" w:space="0" w:color="auto"/>
                      </w:divBdr>
                    </w:div>
                  </w:divsChild>
                </w:div>
                <w:div w:id="11697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415997">
      <w:bodyDiv w:val="1"/>
      <w:marLeft w:val="0"/>
      <w:marRight w:val="0"/>
      <w:marTop w:val="0"/>
      <w:marBottom w:val="0"/>
      <w:divBdr>
        <w:top w:val="none" w:sz="0" w:space="0" w:color="auto"/>
        <w:left w:val="none" w:sz="0" w:space="0" w:color="auto"/>
        <w:bottom w:val="none" w:sz="0" w:space="0" w:color="auto"/>
        <w:right w:val="none" w:sz="0" w:space="0" w:color="auto"/>
      </w:divBdr>
      <w:divsChild>
        <w:div w:id="1243446871">
          <w:marLeft w:val="-225"/>
          <w:marRight w:val="-225"/>
          <w:marTop w:val="0"/>
          <w:marBottom w:val="0"/>
          <w:divBdr>
            <w:top w:val="none" w:sz="0" w:space="0" w:color="auto"/>
            <w:left w:val="none" w:sz="0" w:space="0" w:color="auto"/>
            <w:bottom w:val="none" w:sz="0" w:space="0" w:color="auto"/>
            <w:right w:val="none" w:sz="0" w:space="0" w:color="auto"/>
          </w:divBdr>
        </w:div>
        <w:div w:id="1454058220">
          <w:marLeft w:val="-225"/>
          <w:marRight w:val="-225"/>
          <w:marTop w:val="0"/>
          <w:marBottom w:val="0"/>
          <w:divBdr>
            <w:top w:val="none" w:sz="0" w:space="0" w:color="auto"/>
            <w:left w:val="none" w:sz="0" w:space="0" w:color="auto"/>
            <w:bottom w:val="none" w:sz="0" w:space="0" w:color="auto"/>
            <w:right w:val="none" w:sz="0" w:space="0" w:color="auto"/>
          </w:divBdr>
          <w:divsChild>
            <w:div w:id="2062822886">
              <w:marLeft w:val="0"/>
              <w:marRight w:val="0"/>
              <w:marTop w:val="0"/>
              <w:marBottom w:val="0"/>
              <w:divBdr>
                <w:top w:val="none" w:sz="0" w:space="0" w:color="auto"/>
                <w:left w:val="none" w:sz="0" w:space="0" w:color="auto"/>
                <w:bottom w:val="none" w:sz="0" w:space="0" w:color="auto"/>
                <w:right w:val="none" w:sz="0" w:space="0" w:color="auto"/>
              </w:divBdr>
              <w:divsChild>
                <w:div w:id="418064135">
                  <w:marLeft w:val="0"/>
                  <w:marRight w:val="0"/>
                  <w:marTop w:val="0"/>
                  <w:marBottom w:val="450"/>
                  <w:divBdr>
                    <w:top w:val="none" w:sz="0" w:space="0" w:color="auto"/>
                    <w:left w:val="none" w:sz="0" w:space="0" w:color="auto"/>
                    <w:bottom w:val="none" w:sz="0" w:space="0" w:color="auto"/>
                    <w:right w:val="none" w:sz="0" w:space="0" w:color="auto"/>
                  </w:divBdr>
                  <w:divsChild>
                    <w:div w:id="741483603">
                      <w:marLeft w:val="0"/>
                      <w:marRight w:val="0"/>
                      <w:marTop w:val="0"/>
                      <w:marBottom w:val="0"/>
                      <w:divBdr>
                        <w:top w:val="single" w:sz="6" w:space="0" w:color="DEE2E6"/>
                        <w:left w:val="single" w:sz="6" w:space="0" w:color="DEE2E6"/>
                        <w:bottom w:val="single" w:sz="6" w:space="0" w:color="DEE2E6"/>
                        <w:right w:val="single" w:sz="6" w:space="0" w:color="DEE2E6"/>
                      </w:divBdr>
                      <w:divsChild>
                        <w:div w:id="52286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436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457509">
      <w:bodyDiv w:val="1"/>
      <w:marLeft w:val="0"/>
      <w:marRight w:val="0"/>
      <w:marTop w:val="0"/>
      <w:marBottom w:val="0"/>
      <w:divBdr>
        <w:top w:val="none" w:sz="0" w:space="0" w:color="auto"/>
        <w:left w:val="none" w:sz="0" w:space="0" w:color="auto"/>
        <w:bottom w:val="none" w:sz="0" w:space="0" w:color="auto"/>
        <w:right w:val="none" w:sz="0" w:space="0" w:color="auto"/>
      </w:divBdr>
      <w:divsChild>
        <w:div w:id="1178157041">
          <w:marLeft w:val="-225"/>
          <w:marRight w:val="-225"/>
          <w:marTop w:val="0"/>
          <w:marBottom w:val="0"/>
          <w:divBdr>
            <w:top w:val="none" w:sz="0" w:space="0" w:color="auto"/>
            <w:left w:val="none" w:sz="0" w:space="0" w:color="auto"/>
            <w:bottom w:val="none" w:sz="0" w:space="0" w:color="auto"/>
            <w:right w:val="none" w:sz="0" w:space="0" w:color="auto"/>
          </w:divBdr>
          <w:divsChild>
            <w:div w:id="718094165">
              <w:marLeft w:val="0"/>
              <w:marRight w:val="0"/>
              <w:marTop w:val="0"/>
              <w:marBottom w:val="0"/>
              <w:divBdr>
                <w:top w:val="none" w:sz="0" w:space="0" w:color="auto"/>
                <w:left w:val="none" w:sz="0" w:space="0" w:color="auto"/>
                <w:bottom w:val="none" w:sz="0" w:space="0" w:color="auto"/>
                <w:right w:val="none" w:sz="0" w:space="0" w:color="auto"/>
              </w:divBdr>
              <w:divsChild>
                <w:div w:id="24793195">
                  <w:marLeft w:val="0"/>
                  <w:marRight w:val="0"/>
                  <w:marTop w:val="0"/>
                  <w:marBottom w:val="0"/>
                  <w:divBdr>
                    <w:top w:val="none" w:sz="0" w:space="0" w:color="auto"/>
                    <w:left w:val="none" w:sz="0" w:space="0" w:color="auto"/>
                    <w:bottom w:val="none" w:sz="0" w:space="0" w:color="auto"/>
                    <w:right w:val="none" w:sz="0" w:space="0" w:color="auto"/>
                  </w:divBdr>
                </w:div>
                <w:div w:id="232473329">
                  <w:marLeft w:val="0"/>
                  <w:marRight w:val="0"/>
                  <w:marTop w:val="0"/>
                  <w:marBottom w:val="0"/>
                  <w:divBdr>
                    <w:top w:val="none" w:sz="0" w:space="0" w:color="auto"/>
                    <w:left w:val="none" w:sz="0" w:space="0" w:color="auto"/>
                    <w:bottom w:val="none" w:sz="0" w:space="0" w:color="auto"/>
                    <w:right w:val="none" w:sz="0" w:space="0" w:color="auto"/>
                  </w:divBdr>
                </w:div>
                <w:div w:id="730617228">
                  <w:marLeft w:val="0"/>
                  <w:marRight w:val="0"/>
                  <w:marTop w:val="0"/>
                  <w:marBottom w:val="0"/>
                  <w:divBdr>
                    <w:top w:val="none" w:sz="0" w:space="0" w:color="auto"/>
                    <w:left w:val="none" w:sz="0" w:space="0" w:color="auto"/>
                    <w:bottom w:val="none" w:sz="0" w:space="0" w:color="auto"/>
                    <w:right w:val="none" w:sz="0" w:space="0" w:color="auto"/>
                  </w:divBdr>
                </w:div>
                <w:div w:id="78881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7090">
          <w:marLeft w:val="-225"/>
          <w:marRight w:val="-225"/>
          <w:marTop w:val="0"/>
          <w:marBottom w:val="0"/>
          <w:divBdr>
            <w:top w:val="none" w:sz="0" w:space="0" w:color="auto"/>
            <w:left w:val="none" w:sz="0" w:space="0" w:color="auto"/>
            <w:bottom w:val="none" w:sz="0" w:space="0" w:color="auto"/>
            <w:right w:val="none" w:sz="0" w:space="0" w:color="auto"/>
          </w:divBdr>
        </w:div>
      </w:divsChild>
    </w:div>
    <w:div w:id="638995354">
      <w:bodyDiv w:val="1"/>
      <w:marLeft w:val="0"/>
      <w:marRight w:val="0"/>
      <w:marTop w:val="0"/>
      <w:marBottom w:val="0"/>
      <w:divBdr>
        <w:top w:val="none" w:sz="0" w:space="0" w:color="auto"/>
        <w:left w:val="none" w:sz="0" w:space="0" w:color="auto"/>
        <w:bottom w:val="none" w:sz="0" w:space="0" w:color="auto"/>
        <w:right w:val="none" w:sz="0" w:space="0" w:color="auto"/>
      </w:divBdr>
      <w:divsChild>
        <w:div w:id="1148132048">
          <w:marLeft w:val="-225"/>
          <w:marRight w:val="-225"/>
          <w:marTop w:val="0"/>
          <w:marBottom w:val="0"/>
          <w:divBdr>
            <w:top w:val="none" w:sz="0" w:space="0" w:color="auto"/>
            <w:left w:val="none" w:sz="0" w:space="0" w:color="auto"/>
            <w:bottom w:val="none" w:sz="0" w:space="0" w:color="auto"/>
            <w:right w:val="none" w:sz="0" w:space="0" w:color="auto"/>
          </w:divBdr>
          <w:divsChild>
            <w:div w:id="1441879691">
              <w:marLeft w:val="0"/>
              <w:marRight w:val="0"/>
              <w:marTop w:val="0"/>
              <w:marBottom w:val="0"/>
              <w:divBdr>
                <w:top w:val="none" w:sz="0" w:space="0" w:color="auto"/>
                <w:left w:val="none" w:sz="0" w:space="0" w:color="auto"/>
                <w:bottom w:val="none" w:sz="0" w:space="0" w:color="auto"/>
                <w:right w:val="none" w:sz="0" w:space="0" w:color="auto"/>
              </w:divBdr>
              <w:divsChild>
                <w:div w:id="110134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283495">
          <w:marLeft w:val="-225"/>
          <w:marRight w:val="-225"/>
          <w:marTop w:val="0"/>
          <w:marBottom w:val="0"/>
          <w:divBdr>
            <w:top w:val="none" w:sz="0" w:space="0" w:color="auto"/>
            <w:left w:val="none" w:sz="0" w:space="0" w:color="auto"/>
            <w:bottom w:val="none" w:sz="0" w:space="0" w:color="auto"/>
            <w:right w:val="none" w:sz="0" w:space="0" w:color="auto"/>
          </w:divBdr>
        </w:div>
      </w:divsChild>
    </w:div>
    <w:div w:id="639726622">
      <w:bodyDiv w:val="1"/>
      <w:marLeft w:val="0"/>
      <w:marRight w:val="0"/>
      <w:marTop w:val="0"/>
      <w:marBottom w:val="0"/>
      <w:divBdr>
        <w:top w:val="none" w:sz="0" w:space="0" w:color="auto"/>
        <w:left w:val="none" w:sz="0" w:space="0" w:color="auto"/>
        <w:bottom w:val="none" w:sz="0" w:space="0" w:color="auto"/>
        <w:right w:val="none" w:sz="0" w:space="0" w:color="auto"/>
      </w:divBdr>
      <w:divsChild>
        <w:div w:id="775760238">
          <w:marLeft w:val="0"/>
          <w:marRight w:val="0"/>
          <w:marTop w:val="0"/>
          <w:marBottom w:val="0"/>
          <w:divBdr>
            <w:top w:val="none" w:sz="0" w:space="0" w:color="auto"/>
            <w:left w:val="none" w:sz="0" w:space="0" w:color="auto"/>
            <w:bottom w:val="none" w:sz="0" w:space="0" w:color="auto"/>
            <w:right w:val="none" w:sz="0" w:space="0" w:color="auto"/>
          </w:divBdr>
          <w:divsChild>
            <w:div w:id="1073813013">
              <w:marLeft w:val="0"/>
              <w:marRight w:val="0"/>
              <w:marTop w:val="0"/>
              <w:marBottom w:val="225"/>
              <w:divBdr>
                <w:top w:val="none" w:sz="0" w:space="0" w:color="auto"/>
                <w:left w:val="none" w:sz="0" w:space="0" w:color="auto"/>
                <w:bottom w:val="none" w:sz="0" w:space="0" w:color="auto"/>
                <w:right w:val="none" w:sz="0" w:space="0" w:color="auto"/>
              </w:divBdr>
              <w:divsChild>
                <w:div w:id="155368606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976372895">
          <w:marLeft w:val="0"/>
          <w:marRight w:val="0"/>
          <w:marTop w:val="0"/>
          <w:marBottom w:val="450"/>
          <w:divBdr>
            <w:top w:val="single" w:sz="6" w:space="8" w:color="E6E6E6"/>
            <w:left w:val="none" w:sz="0" w:space="0" w:color="auto"/>
            <w:bottom w:val="none" w:sz="0" w:space="0" w:color="auto"/>
            <w:right w:val="none" w:sz="0" w:space="0" w:color="auto"/>
          </w:divBdr>
          <w:divsChild>
            <w:div w:id="986207122">
              <w:marLeft w:val="-45"/>
              <w:marRight w:val="-45"/>
              <w:marTop w:val="0"/>
              <w:marBottom w:val="0"/>
              <w:divBdr>
                <w:top w:val="none" w:sz="0" w:space="0" w:color="auto"/>
                <w:left w:val="none" w:sz="0" w:space="0" w:color="auto"/>
                <w:bottom w:val="none" w:sz="0" w:space="0" w:color="auto"/>
                <w:right w:val="none" w:sz="0" w:space="0" w:color="auto"/>
              </w:divBdr>
              <w:divsChild>
                <w:div w:id="1460565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773440">
      <w:bodyDiv w:val="1"/>
      <w:marLeft w:val="0"/>
      <w:marRight w:val="0"/>
      <w:marTop w:val="0"/>
      <w:marBottom w:val="0"/>
      <w:divBdr>
        <w:top w:val="none" w:sz="0" w:space="0" w:color="auto"/>
        <w:left w:val="none" w:sz="0" w:space="0" w:color="auto"/>
        <w:bottom w:val="none" w:sz="0" w:space="0" w:color="auto"/>
        <w:right w:val="none" w:sz="0" w:space="0" w:color="auto"/>
      </w:divBdr>
      <w:divsChild>
        <w:div w:id="871724371">
          <w:marLeft w:val="-225"/>
          <w:marRight w:val="-225"/>
          <w:marTop w:val="0"/>
          <w:marBottom w:val="0"/>
          <w:divBdr>
            <w:top w:val="none" w:sz="0" w:space="0" w:color="auto"/>
            <w:left w:val="none" w:sz="0" w:space="0" w:color="auto"/>
            <w:bottom w:val="none" w:sz="0" w:space="0" w:color="auto"/>
            <w:right w:val="none" w:sz="0" w:space="0" w:color="auto"/>
          </w:divBdr>
        </w:div>
        <w:div w:id="365059563">
          <w:marLeft w:val="-225"/>
          <w:marRight w:val="-225"/>
          <w:marTop w:val="0"/>
          <w:marBottom w:val="0"/>
          <w:divBdr>
            <w:top w:val="none" w:sz="0" w:space="0" w:color="auto"/>
            <w:left w:val="none" w:sz="0" w:space="0" w:color="auto"/>
            <w:bottom w:val="none" w:sz="0" w:space="0" w:color="auto"/>
            <w:right w:val="none" w:sz="0" w:space="0" w:color="auto"/>
          </w:divBdr>
          <w:divsChild>
            <w:div w:id="920262421">
              <w:marLeft w:val="0"/>
              <w:marRight w:val="0"/>
              <w:marTop w:val="0"/>
              <w:marBottom w:val="0"/>
              <w:divBdr>
                <w:top w:val="none" w:sz="0" w:space="0" w:color="auto"/>
                <w:left w:val="none" w:sz="0" w:space="0" w:color="auto"/>
                <w:bottom w:val="none" w:sz="0" w:space="0" w:color="auto"/>
                <w:right w:val="none" w:sz="0" w:space="0" w:color="auto"/>
              </w:divBdr>
              <w:divsChild>
                <w:div w:id="180247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235256">
      <w:bodyDiv w:val="1"/>
      <w:marLeft w:val="0"/>
      <w:marRight w:val="0"/>
      <w:marTop w:val="0"/>
      <w:marBottom w:val="0"/>
      <w:divBdr>
        <w:top w:val="none" w:sz="0" w:space="0" w:color="auto"/>
        <w:left w:val="none" w:sz="0" w:space="0" w:color="auto"/>
        <w:bottom w:val="none" w:sz="0" w:space="0" w:color="auto"/>
        <w:right w:val="none" w:sz="0" w:space="0" w:color="auto"/>
      </w:divBdr>
      <w:divsChild>
        <w:div w:id="720131799">
          <w:marLeft w:val="0"/>
          <w:marRight w:val="0"/>
          <w:marTop w:val="0"/>
          <w:marBottom w:val="0"/>
          <w:divBdr>
            <w:top w:val="none" w:sz="0" w:space="0" w:color="auto"/>
            <w:left w:val="none" w:sz="0" w:space="0" w:color="auto"/>
            <w:bottom w:val="none" w:sz="0" w:space="0" w:color="auto"/>
            <w:right w:val="none" w:sz="0" w:space="0" w:color="auto"/>
          </w:divBdr>
        </w:div>
      </w:divsChild>
    </w:div>
    <w:div w:id="640579276">
      <w:bodyDiv w:val="1"/>
      <w:marLeft w:val="0"/>
      <w:marRight w:val="0"/>
      <w:marTop w:val="0"/>
      <w:marBottom w:val="0"/>
      <w:divBdr>
        <w:top w:val="none" w:sz="0" w:space="0" w:color="auto"/>
        <w:left w:val="none" w:sz="0" w:space="0" w:color="auto"/>
        <w:bottom w:val="none" w:sz="0" w:space="0" w:color="auto"/>
        <w:right w:val="none" w:sz="0" w:space="0" w:color="auto"/>
      </w:divBdr>
    </w:div>
    <w:div w:id="640698937">
      <w:bodyDiv w:val="1"/>
      <w:marLeft w:val="0"/>
      <w:marRight w:val="0"/>
      <w:marTop w:val="0"/>
      <w:marBottom w:val="0"/>
      <w:divBdr>
        <w:top w:val="none" w:sz="0" w:space="0" w:color="auto"/>
        <w:left w:val="none" w:sz="0" w:space="0" w:color="auto"/>
        <w:bottom w:val="none" w:sz="0" w:space="0" w:color="auto"/>
        <w:right w:val="none" w:sz="0" w:space="0" w:color="auto"/>
      </w:divBdr>
    </w:div>
    <w:div w:id="642198341">
      <w:bodyDiv w:val="1"/>
      <w:marLeft w:val="0"/>
      <w:marRight w:val="0"/>
      <w:marTop w:val="0"/>
      <w:marBottom w:val="0"/>
      <w:divBdr>
        <w:top w:val="none" w:sz="0" w:space="0" w:color="auto"/>
        <w:left w:val="none" w:sz="0" w:space="0" w:color="auto"/>
        <w:bottom w:val="none" w:sz="0" w:space="0" w:color="auto"/>
        <w:right w:val="none" w:sz="0" w:space="0" w:color="auto"/>
      </w:divBdr>
      <w:divsChild>
        <w:div w:id="1382971925">
          <w:marLeft w:val="0"/>
          <w:marRight w:val="0"/>
          <w:marTop w:val="0"/>
          <w:marBottom w:val="0"/>
          <w:divBdr>
            <w:top w:val="none" w:sz="0" w:space="0" w:color="auto"/>
            <w:left w:val="none" w:sz="0" w:space="0" w:color="auto"/>
            <w:bottom w:val="none" w:sz="0" w:space="0" w:color="auto"/>
            <w:right w:val="none" w:sz="0" w:space="0" w:color="auto"/>
          </w:divBdr>
          <w:divsChild>
            <w:div w:id="315570714">
              <w:marLeft w:val="0"/>
              <w:marRight w:val="0"/>
              <w:marTop w:val="0"/>
              <w:marBottom w:val="0"/>
              <w:divBdr>
                <w:top w:val="none" w:sz="0" w:space="0" w:color="auto"/>
                <w:left w:val="none" w:sz="0" w:space="0" w:color="auto"/>
                <w:bottom w:val="none" w:sz="0" w:space="0" w:color="auto"/>
                <w:right w:val="none" w:sz="0" w:space="0" w:color="auto"/>
              </w:divBdr>
              <w:divsChild>
                <w:div w:id="1534883679">
                  <w:marLeft w:val="0"/>
                  <w:marRight w:val="0"/>
                  <w:marTop w:val="0"/>
                  <w:marBottom w:val="0"/>
                  <w:divBdr>
                    <w:top w:val="none" w:sz="0" w:space="0" w:color="auto"/>
                    <w:left w:val="none" w:sz="0" w:space="0" w:color="auto"/>
                    <w:bottom w:val="none" w:sz="0" w:space="0" w:color="auto"/>
                    <w:right w:val="none" w:sz="0" w:space="0" w:color="auto"/>
                  </w:divBdr>
                </w:div>
              </w:divsChild>
            </w:div>
            <w:div w:id="49534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199081">
      <w:bodyDiv w:val="1"/>
      <w:marLeft w:val="0"/>
      <w:marRight w:val="0"/>
      <w:marTop w:val="0"/>
      <w:marBottom w:val="0"/>
      <w:divBdr>
        <w:top w:val="none" w:sz="0" w:space="0" w:color="auto"/>
        <w:left w:val="none" w:sz="0" w:space="0" w:color="auto"/>
        <w:bottom w:val="none" w:sz="0" w:space="0" w:color="auto"/>
        <w:right w:val="none" w:sz="0" w:space="0" w:color="auto"/>
      </w:divBdr>
      <w:divsChild>
        <w:div w:id="155851380">
          <w:marLeft w:val="-150"/>
          <w:marRight w:val="-150"/>
          <w:marTop w:val="0"/>
          <w:marBottom w:val="0"/>
          <w:divBdr>
            <w:top w:val="none" w:sz="0" w:space="0" w:color="auto"/>
            <w:left w:val="none" w:sz="0" w:space="0" w:color="auto"/>
            <w:bottom w:val="none" w:sz="0" w:space="0" w:color="auto"/>
            <w:right w:val="none" w:sz="0" w:space="0" w:color="auto"/>
          </w:divBdr>
          <w:divsChild>
            <w:div w:id="998506549">
              <w:marLeft w:val="0"/>
              <w:marRight w:val="0"/>
              <w:marTop w:val="0"/>
              <w:marBottom w:val="0"/>
              <w:divBdr>
                <w:top w:val="none" w:sz="0" w:space="0" w:color="auto"/>
                <w:left w:val="none" w:sz="0" w:space="0" w:color="auto"/>
                <w:bottom w:val="none" w:sz="0" w:space="0" w:color="auto"/>
                <w:right w:val="none" w:sz="0" w:space="0" w:color="auto"/>
              </w:divBdr>
              <w:divsChild>
                <w:div w:id="248776356">
                  <w:marLeft w:val="0"/>
                  <w:marRight w:val="0"/>
                  <w:marTop w:val="0"/>
                  <w:marBottom w:val="0"/>
                  <w:divBdr>
                    <w:top w:val="none" w:sz="0" w:space="0" w:color="auto"/>
                    <w:left w:val="none" w:sz="0" w:space="0" w:color="auto"/>
                    <w:bottom w:val="none" w:sz="0" w:space="0" w:color="auto"/>
                    <w:right w:val="none" w:sz="0" w:space="0" w:color="auto"/>
                  </w:divBdr>
                  <w:divsChild>
                    <w:div w:id="335692108">
                      <w:marLeft w:val="0"/>
                      <w:marRight w:val="0"/>
                      <w:marTop w:val="0"/>
                      <w:marBottom w:val="0"/>
                      <w:divBdr>
                        <w:top w:val="none" w:sz="0" w:space="0" w:color="auto"/>
                        <w:left w:val="none" w:sz="0" w:space="0" w:color="auto"/>
                        <w:bottom w:val="none" w:sz="0" w:space="0" w:color="auto"/>
                        <w:right w:val="none" w:sz="0" w:space="0" w:color="auto"/>
                      </w:divBdr>
                    </w:div>
                    <w:div w:id="1159273054">
                      <w:marLeft w:val="0"/>
                      <w:marRight w:val="0"/>
                      <w:marTop w:val="0"/>
                      <w:marBottom w:val="0"/>
                      <w:divBdr>
                        <w:top w:val="none" w:sz="0" w:space="0" w:color="auto"/>
                        <w:left w:val="none" w:sz="0" w:space="0" w:color="auto"/>
                        <w:bottom w:val="none" w:sz="0" w:space="0" w:color="auto"/>
                        <w:right w:val="none" w:sz="0" w:space="0" w:color="auto"/>
                      </w:divBdr>
                      <w:divsChild>
                        <w:div w:id="621151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545691">
                  <w:marLeft w:val="0"/>
                  <w:marRight w:val="0"/>
                  <w:marTop w:val="0"/>
                  <w:marBottom w:val="0"/>
                  <w:divBdr>
                    <w:top w:val="none" w:sz="0" w:space="0" w:color="auto"/>
                    <w:left w:val="none" w:sz="0" w:space="0" w:color="auto"/>
                    <w:bottom w:val="none" w:sz="0" w:space="0" w:color="auto"/>
                    <w:right w:val="none" w:sz="0" w:space="0" w:color="auto"/>
                  </w:divBdr>
                  <w:divsChild>
                    <w:div w:id="58492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3194641">
      <w:bodyDiv w:val="1"/>
      <w:marLeft w:val="0"/>
      <w:marRight w:val="0"/>
      <w:marTop w:val="0"/>
      <w:marBottom w:val="0"/>
      <w:divBdr>
        <w:top w:val="none" w:sz="0" w:space="0" w:color="auto"/>
        <w:left w:val="none" w:sz="0" w:space="0" w:color="auto"/>
        <w:bottom w:val="none" w:sz="0" w:space="0" w:color="auto"/>
        <w:right w:val="none" w:sz="0" w:space="0" w:color="auto"/>
      </w:divBdr>
      <w:divsChild>
        <w:div w:id="1224413653">
          <w:marLeft w:val="-150"/>
          <w:marRight w:val="-150"/>
          <w:marTop w:val="0"/>
          <w:marBottom w:val="0"/>
          <w:divBdr>
            <w:top w:val="none" w:sz="0" w:space="0" w:color="auto"/>
            <w:left w:val="none" w:sz="0" w:space="0" w:color="auto"/>
            <w:bottom w:val="none" w:sz="0" w:space="0" w:color="auto"/>
            <w:right w:val="none" w:sz="0" w:space="0" w:color="auto"/>
          </w:divBdr>
          <w:divsChild>
            <w:div w:id="1570924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319427">
      <w:bodyDiv w:val="1"/>
      <w:marLeft w:val="0"/>
      <w:marRight w:val="0"/>
      <w:marTop w:val="0"/>
      <w:marBottom w:val="0"/>
      <w:divBdr>
        <w:top w:val="none" w:sz="0" w:space="0" w:color="auto"/>
        <w:left w:val="none" w:sz="0" w:space="0" w:color="auto"/>
        <w:bottom w:val="none" w:sz="0" w:space="0" w:color="auto"/>
        <w:right w:val="none" w:sz="0" w:space="0" w:color="auto"/>
      </w:divBdr>
      <w:divsChild>
        <w:div w:id="696853610">
          <w:marLeft w:val="-150"/>
          <w:marRight w:val="-150"/>
          <w:marTop w:val="0"/>
          <w:marBottom w:val="0"/>
          <w:divBdr>
            <w:top w:val="none" w:sz="0" w:space="0" w:color="auto"/>
            <w:left w:val="none" w:sz="0" w:space="0" w:color="auto"/>
            <w:bottom w:val="none" w:sz="0" w:space="0" w:color="auto"/>
            <w:right w:val="none" w:sz="0" w:space="0" w:color="auto"/>
          </w:divBdr>
          <w:divsChild>
            <w:div w:id="1219516180">
              <w:marLeft w:val="0"/>
              <w:marRight w:val="0"/>
              <w:marTop w:val="0"/>
              <w:marBottom w:val="0"/>
              <w:divBdr>
                <w:top w:val="none" w:sz="0" w:space="0" w:color="auto"/>
                <w:left w:val="none" w:sz="0" w:space="0" w:color="auto"/>
                <w:bottom w:val="none" w:sz="0" w:space="0" w:color="auto"/>
                <w:right w:val="none" w:sz="0" w:space="0" w:color="auto"/>
              </w:divBdr>
              <w:divsChild>
                <w:div w:id="1518497054">
                  <w:marLeft w:val="0"/>
                  <w:marRight w:val="0"/>
                  <w:marTop w:val="0"/>
                  <w:marBottom w:val="0"/>
                  <w:divBdr>
                    <w:top w:val="none" w:sz="0" w:space="0" w:color="auto"/>
                    <w:left w:val="none" w:sz="0" w:space="0" w:color="auto"/>
                    <w:bottom w:val="none" w:sz="0" w:space="0" w:color="auto"/>
                    <w:right w:val="none" w:sz="0" w:space="0" w:color="auto"/>
                  </w:divBdr>
                  <w:divsChild>
                    <w:div w:id="1964850486">
                      <w:marLeft w:val="0"/>
                      <w:marRight w:val="0"/>
                      <w:marTop w:val="0"/>
                      <w:marBottom w:val="0"/>
                      <w:divBdr>
                        <w:top w:val="none" w:sz="0" w:space="0" w:color="auto"/>
                        <w:left w:val="none" w:sz="0" w:space="0" w:color="auto"/>
                        <w:bottom w:val="none" w:sz="0" w:space="0" w:color="auto"/>
                        <w:right w:val="none" w:sz="0" w:space="0" w:color="auto"/>
                      </w:divBdr>
                    </w:div>
                  </w:divsChild>
                </w:div>
                <w:div w:id="52392813">
                  <w:marLeft w:val="0"/>
                  <w:marRight w:val="0"/>
                  <w:marTop w:val="0"/>
                  <w:marBottom w:val="0"/>
                  <w:divBdr>
                    <w:top w:val="none" w:sz="0" w:space="0" w:color="auto"/>
                    <w:left w:val="none" w:sz="0" w:space="0" w:color="auto"/>
                    <w:bottom w:val="none" w:sz="0" w:space="0" w:color="auto"/>
                    <w:right w:val="none" w:sz="0" w:space="0" w:color="auto"/>
                  </w:divBdr>
                  <w:divsChild>
                    <w:div w:id="903681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131427">
          <w:marLeft w:val="-150"/>
          <w:marRight w:val="-150"/>
          <w:marTop w:val="0"/>
          <w:marBottom w:val="0"/>
          <w:divBdr>
            <w:top w:val="none" w:sz="0" w:space="0" w:color="auto"/>
            <w:left w:val="none" w:sz="0" w:space="0" w:color="auto"/>
            <w:bottom w:val="none" w:sz="0" w:space="0" w:color="auto"/>
            <w:right w:val="none" w:sz="0" w:space="0" w:color="auto"/>
          </w:divBdr>
          <w:divsChild>
            <w:div w:id="594705897">
              <w:marLeft w:val="0"/>
              <w:marRight w:val="0"/>
              <w:marTop w:val="0"/>
              <w:marBottom w:val="0"/>
              <w:divBdr>
                <w:top w:val="none" w:sz="0" w:space="0" w:color="auto"/>
                <w:left w:val="none" w:sz="0" w:space="0" w:color="auto"/>
                <w:bottom w:val="none" w:sz="0" w:space="0" w:color="auto"/>
                <w:right w:val="none" w:sz="0" w:space="0" w:color="auto"/>
              </w:divBdr>
              <w:divsChild>
                <w:div w:id="500199359">
                  <w:marLeft w:val="0"/>
                  <w:marRight w:val="0"/>
                  <w:marTop w:val="0"/>
                  <w:marBottom w:val="0"/>
                  <w:divBdr>
                    <w:top w:val="none" w:sz="0" w:space="0" w:color="auto"/>
                    <w:left w:val="none" w:sz="0" w:space="0" w:color="auto"/>
                    <w:bottom w:val="none" w:sz="0" w:space="0" w:color="auto"/>
                    <w:right w:val="none" w:sz="0" w:space="0" w:color="auto"/>
                  </w:divBdr>
                  <w:divsChild>
                    <w:div w:id="1993673709">
                      <w:marLeft w:val="0"/>
                      <w:marRight w:val="0"/>
                      <w:marTop w:val="0"/>
                      <w:marBottom w:val="0"/>
                      <w:divBdr>
                        <w:top w:val="none" w:sz="0" w:space="0" w:color="auto"/>
                        <w:left w:val="none" w:sz="0" w:space="0" w:color="auto"/>
                        <w:bottom w:val="none" w:sz="0" w:space="0" w:color="auto"/>
                        <w:right w:val="none" w:sz="0" w:space="0" w:color="auto"/>
                      </w:divBdr>
                    </w:div>
                    <w:div w:id="461534394">
                      <w:marLeft w:val="0"/>
                      <w:marRight w:val="0"/>
                      <w:marTop w:val="0"/>
                      <w:marBottom w:val="0"/>
                      <w:divBdr>
                        <w:top w:val="none" w:sz="0" w:space="0" w:color="auto"/>
                        <w:left w:val="none" w:sz="0" w:space="0" w:color="auto"/>
                        <w:bottom w:val="none" w:sz="0" w:space="0" w:color="auto"/>
                        <w:right w:val="none" w:sz="0" w:space="0" w:color="auto"/>
                      </w:divBdr>
                      <w:divsChild>
                        <w:div w:id="556820735">
                          <w:marLeft w:val="0"/>
                          <w:marRight w:val="0"/>
                          <w:marTop w:val="0"/>
                          <w:marBottom w:val="0"/>
                          <w:divBdr>
                            <w:top w:val="none" w:sz="0" w:space="0" w:color="auto"/>
                            <w:left w:val="none" w:sz="0" w:space="0" w:color="auto"/>
                            <w:bottom w:val="none" w:sz="0" w:space="0" w:color="auto"/>
                            <w:right w:val="none" w:sz="0" w:space="0" w:color="auto"/>
                          </w:divBdr>
                          <w:divsChild>
                            <w:div w:id="1579903854">
                              <w:marLeft w:val="0"/>
                              <w:marRight w:val="0"/>
                              <w:marTop w:val="0"/>
                              <w:marBottom w:val="0"/>
                              <w:divBdr>
                                <w:top w:val="none" w:sz="0" w:space="0" w:color="auto"/>
                                <w:left w:val="none" w:sz="0" w:space="0" w:color="auto"/>
                                <w:bottom w:val="none" w:sz="0" w:space="0" w:color="auto"/>
                                <w:right w:val="none" w:sz="0" w:space="0" w:color="auto"/>
                              </w:divBdr>
                            </w:div>
                            <w:div w:id="2052726089">
                              <w:marLeft w:val="0"/>
                              <w:marRight w:val="0"/>
                              <w:marTop w:val="0"/>
                              <w:marBottom w:val="0"/>
                              <w:divBdr>
                                <w:top w:val="none" w:sz="0" w:space="0" w:color="auto"/>
                                <w:left w:val="none" w:sz="0" w:space="0" w:color="auto"/>
                                <w:bottom w:val="none" w:sz="0" w:space="0" w:color="auto"/>
                                <w:right w:val="none" w:sz="0" w:space="0" w:color="auto"/>
                              </w:divBdr>
                            </w:div>
                            <w:div w:id="946080982">
                              <w:marLeft w:val="0"/>
                              <w:marRight w:val="0"/>
                              <w:marTop w:val="0"/>
                              <w:marBottom w:val="0"/>
                              <w:divBdr>
                                <w:top w:val="none" w:sz="0" w:space="0" w:color="auto"/>
                                <w:left w:val="none" w:sz="0" w:space="0" w:color="auto"/>
                                <w:bottom w:val="none" w:sz="0" w:space="0" w:color="auto"/>
                                <w:right w:val="none" w:sz="0" w:space="0" w:color="auto"/>
                              </w:divBdr>
                            </w:div>
                            <w:div w:id="1225871737">
                              <w:marLeft w:val="0"/>
                              <w:marRight w:val="0"/>
                              <w:marTop w:val="0"/>
                              <w:marBottom w:val="0"/>
                              <w:divBdr>
                                <w:top w:val="none" w:sz="0" w:space="0" w:color="auto"/>
                                <w:left w:val="none" w:sz="0" w:space="0" w:color="auto"/>
                                <w:bottom w:val="none" w:sz="0" w:space="0" w:color="auto"/>
                                <w:right w:val="none" w:sz="0" w:space="0" w:color="auto"/>
                              </w:divBdr>
                            </w:div>
                            <w:div w:id="1957835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9643266">
              <w:marLeft w:val="0"/>
              <w:marRight w:val="0"/>
              <w:marTop w:val="0"/>
              <w:marBottom w:val="0"/>
              <w:divBdr>
                <w:top w:val="none" w:sz="0" w:space="0" w:color="auto"/>
                <w:left w:val="none" w:sz="0" w:space="0" w:color="auto"/>
                <w:bottom w:val="none" w:sz="0" w:space="0" w:color="auto"/>
                <w:right w:val="none" w:sz="0" w:space="0" w:color="auto"/>
              </w:divBdr>
              <w:divsChild>
                <w:div w:id="742487147">
                  <w:marLeft w:val="0"/>
                  <w:marRight w:val="0"/>
                  <w:marTop w:val="0"/>
                  <w:marBottom w:val="0"/>
                  <w:divBdr>
                    <w:top w:val="none" w:sz="0" w:space="0" w:color="auto"/>
                    <w:left w:val="none" w:sz="0" w:space="0" w:color="auto"/>
                    <w:bottom w:val="none" w:sz="0" w:space="0" w:color="auto"/>
                    <w:right w:val="none" w:sz="0" w:space="0" w:color="auto"/>
                  </w:divBdr>
                  <w:divsChild>
                    <w:div w:id="235749842">
                      <w:marLeft w:val="0"/>
                      <w:marRight w:val="0"/>
                      <w:marTop w:val="0"/>
                      <w:marBottom w:val="0"/>
                      <w:divBdr>
                        <w:top w:val="none" w:sz="0" w:space="0" w:color="auto"/>
                        <w:left w:val="none" w:sz="0" w:space="0" w:color="auto"/>
                        <w:bottom w:val="none" w:sz="0" w:space="0" w:color="auto"/>
                        <w:right w:val="none" w:sz="0" w:space="0" w:color="auto"/>
                      </w:divBdr>
                      <w:divsChild>
                        <w:div w:id="1314526840">
                          <w:marLeft w:val="0"/>
                          <w:marRight w:val="0"/>
                          <w:marTop w:val="0"/>
                          <w:marBottom w:val="0"/>
                          <w:divBdr>
                            <w:top w:val="none" w:sz="0" w:space="0" w:color="auto"/>
                            <w:left w:val="none" w:sz="0" w:space="0" w:color="auto"/>
                            <w:bottom w:val="none" w:sz="0" w:space="0" w:color="auto"/>
                            <w:right w:val="none" w:sz="0" w:space="0" w:color="auto"/>
                          </w:divBdr>
                        </w:div>
                      </w:divsChild>
                    </w:div>
                    <w:div w:id="96616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4165509">
      <w:bodyDiv w:val="1"/>
      <w:marLeft w:val="0"/>
      <w:marRight w:val="0"/>
      <w:marTop w:val="0"/>
      <w:marBottom w:val="0"/>
      <w:divBdr>
        <w:top w:val="none" w:sz="0" w:space="0" w:color="auto"/>
        <w:left w:val="none" w:sz="0" w:space="0" w:color="auto"/>
        <w:bottom w:val="none" w:sz="0" w:space="0" w:color="auto"/>
        <w:right w:val="none" w:sz="0" w:space="0" w:color="auto"/>
      </w:divBdr>
      <w:divsChild>
        <w:div w:id="1876961910">
          <w:marLeft w:val="0"/>
          <w:marRight w:val="0"/>
          <w:marTop w:val="0"/>
          <w:marBottom w:val="0"/>
          <w:divBdr>
            <w:top w:val="none" w:sz="0" w:space="0" w:color="auto"/>
            <w:left w:val="none" w:sz="0" w:space="0" w:color="auto"/>
            <w:bottom w:val="none" w:sz="0" w:space="0" w:color="auto"/>
            <w:right w:val="none" w:sz="0" w:space="0" w:color="auto"/>
          </w:divBdr>
          <w:divsChild>
            <w:div w:id="998653518">
              <w:marLeft w:val="0"/>
              <w:marRight w:val="0"/>
              <w:marTop w:val="0"/>
              <w:marBottom w:val="240"/>
              <w:divBdr>
                <w:top w:val="none" w:sz="0" w:space="0" w:color="auto"/>
                <w:left w:val="none" w:sz="0" w:space="0" w:color="auto"/>
                <w:bottom w:val="none" w:sz="0" w:space="0" w:color="auto"/>
                <w:right w:val="none" w:sz="0" w:space="0" w:color="auto"/>
              </w:divBdr>
              <w:divsChild>
                <w:div w:id="737633463">
                  <w:marLeft w:val="0"/>
                  <w:marRight w:val="0"/>
                  <w:marTop w:val="0"/>
                  <w:marBottom w:val="0"/>
                  <w:divBdr>
                    <w:top w:val="none" w:sz="0" w:space="0" w:color="auto"/>
                    <w:left w:val="none" w:sz="0" w:space="0" w:color="auto"/>
                    <w:bottom w:val="none" w:sz="0" w:space="0" w:color="auto"/>
                    <w:right w:val="none" w:sz="0" w:space="0" w:color="auto"/>
                  </w:divBdr>
                </w:div>
                <w:div w:id="1667437494">
                  <w:marLeft w:val="60"/>
                  <w:marRight w:val="0"/>
                  <w:marTop w:val="0"/>
                  <w:marBottom w:val="0"/>
                  <w:divBdr>
                    <w:top w:val="none" w:sz="0" w:space="0" w:color="auto"/>
                    <w:left w:val="none" w:sz="0" w:space="0" w:color="auto"/>
                    <w:bottom w:val="none" w:sz="0" w:space="0" w:color="auto"/>
                    <w:right w:val="none" w:sz="0" w:space="0" w:color="auto"/>
                  </w:divBdr>
                </w:div>
              </w:divsChild>
            </w:div>
            <w:div w:id="1358459728">
              <w:marLeft w:val="0"/>
              <w:marRight w:val="0"/>
              <w:marTop w:val="0"/>
              <w:marBottom w:val="225"/>
              <w:divBdr>
                <w:top w:val="none" w:sz="0" w:space="0" w:color="auto"/>
                <w:left w:val="none" w:sz="0" w:space="0" w:color="auto"/>
                <w:bottom w:val="none" w:sz="0" w:space="0" w:color="auto"/>
                <w:right w:val="none" w:sz="0" w:space="0" w:color="auto"/>
              </w:divBdr>
            </w:div>
          </w:divsChild>
        </w:div>
        <w:div w:id="548763865">
          <w:marLeft w:val="0"/>
          <w:marRight w:val="0"/>
          <w:marTop w:val="0"/>
          <w:marBottom w:val="0"/>
          <w:divBdr>
            <w:top w:val="none" w:sz="0" w:space="0" w:color="auto"/>
            <w:left w:val="none" w:sz="0" w:space="0" w:color="auto"/>
            <w:bottom w:val="none" w:sz="0" w:space="0" w:color="auto"/>
            <w:right w:val="none" w:sz="0" w:space="0" w:color="auto"/>
          </w:divBdr>
        </w:div>
        <w:div w:id="1214775340">
          <w:marLeft w:val="0"/>
          <w:marRight w:val="0"/>
          <w:marTop w:val="315"/>
          <w:marBottom w:val="0"/>
          <w:divBdr>
            <w:top w:val="none" w:sz="0" w:space="0" w:color="auto"/>
            <w:left w:val="none" w:sz="0" w:space="0" w:color="auto"/>
            <w:bottom w:val="none" w:sz="0" w:space="0" w:color="auto"/>
            <w:right w:val="none" w:sz="0" w:space="0" w:color="auto"/>
          </w:divBdr>
          <w:divsChild>
            <w:div w:id="93625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353339">
      <w:bodyDiv w:val="1"/>
      <w:marLeft w:val="0"/>
      <w:marRight w:val="0"/>
      <w:marTop w:val="0"/>
      <w:marBottom w:val="0"/>
      <w:divBdr>
        <w:top w:val="none" w:sz="0" w:space="0" w:color="auto"/>
        <w:left w:val="none" w:sz="0" w:space="0" w:color="auto"/>
        <w:bottom w:val="none" w:sz="0" w:space="0" w:color="auto"/>
        <w:right w:val="none" w:sz="0" w:space="0" w:color="auto"/>
      </w:divBdr>
      <w:divsChild>
        <w:div w:id="231280002">
          <w:marLeft w:val="-225"/>
          <w:marRight w:val="-225"/>
          <w:marTop w:val="0"/>
          <w:marBottom w:val="0"/>
          <w:divBdr>
            <w:top w:val="none" w:sz="0" w:space="0" w:color="auto"/>
            <w:left w:val="none" w:sz="0" w:space="0" w:color="auto"/>
            <w:bottom w:val="none" w:sz="0" w:space="0" w:color="auto"/>
            <w:right w:val="none" w:sz="0" w:space="0" w:color="auto"/>
          </w:divBdr>
        </w:div>
        <w:div w:id="566453553">
          <w:marLeft w:val="-225"/>
          <w:marRight w:val="-225"/>
          <w:marTop w:val="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630822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4428847">
      <w:bodyDiv w:val="1"/>
      <w:marLeft w:val="0"/>
      <w:marRight w:val="0"/>
      <w:marTop w:val="0"/>
      <w:marBottom w:val="0"/>
      <w:divBdr>
        <w:top w:val="none" w:sz="0" w:space="0" w:color="auto"/>
        <w:left w:val="none" w:sz="0" w:space="0" w:color="auto"/>
        <w:bottom w:val="none" w:sz="0" w:space="0" w:color="auto"/>
        <w:right w:val="none" w:sz="0" w:space="0" w:color="auto"/>
      </w:divBdr>
    </w:div>
    <w:div w:id="645430228">
      <w:bodyDiv w:val="1"/>
      <w:marLeft w:val="0"/>
      <w:marRight w:val="0"/>
      <w:marTop w:val="0"/>
      <w:marBottom w:val="0"/>
      <w:divBdr>
        <w:top w:val="none" w:sz="0" w:space="0" w:color="auto"/>
        <w:left w:val="none" w:sz="0" w:space="0" w:color="auto"/>
        <w:bottom w:val="none" w:sz="0" w:space="0" w:color="auto"/>
        <w:right w:val="none" w:sz="0" w:space="0" w:color="auto"/>
      </w:divBdr>
      <w:divsChild>
        <w:div w:id="221215293">
          <w:marLeft w:val="-150"/>
          <w:marRight w:val="-150"/>
          <w:marTop w:val="0"/>
          <w:marBottom w:val="0"/>
          <w:divBdr>
            <w:top w:val="none" w:sz="0" w:space="0" w:color="auto"/>
            <w:left w:val="none" w:sz="0" w:space="0" w:color="auto"/>
            <w:bottom w:val="none" w:sz="0" w:space="0" w:color="auto"/>
            <w:right w:val="none" w:sz="0" w:space="0" w:color="auto"/>
          </w:divBdr>
        </w:div>
        <w:div w:id="1455051653">
          <w:marLeft w:val="-150"/>
          <w:marRight w:val="-150"/>
          <w:marTop w:val="0"/>
          <w:marBottom w:val="0"/>
          <w:divBdr>
            <w:top w:val="none" w:sz="0" w:space="0" w:color="auto"/>
            <w:left w:val="none" w:sz="0" w:space="0" w:color="auto"/>
            <w:bottom w:val="none" w:sz="0" w:space="0" w:color="auto"/>
            <w:right w:val="none" w:sz="0" w:space="0" w:color="auto"/>
          </w:divBdr>
          <w:divsChild>
            <w:div w:id="848762817">
              <w:marLeft w:val="0"/>
              <w:marRight w:val="0"/>
              <w:marTop w:val="0"/>
              <w:marBottom w:val="0"/>
              <w:divBdr>
                <w:top w:val="none" w:sz="0" w:space="0" w:color="auto"/>
                <w:left w:val="none" w:sz="0" w:space="0" w:color="auto"/>
                <w:bottom w:val="none" w:sz="0" w:space="0" w:color="auto"/>
                <w:right w:val="none" w:sz="0" w:space="0" w:color="auto"/>
              </w:divBdr>
              <w:divsChild>
                <w:div w:id="1379432961">
                  <w:marLeft w:val="0"/>
                  <w:marRight w:val="0"/>
                  <w:marTop w:val="0"/>
                  <w:marBottom w:val="0"/>
                  <w:divBdr>
                    <w:top w:val="none" w:sz="0" w:space="0" w:color="auto"/>
                    <w:left w:val="none" w:sz="0" w:space="0" w:color="auto"/>
                    <w:bottom w:val="none" w:sz="0" w:space="0" w:color="auto"/>
                    <w:right w:val="none" w:sz="0" w:space="0" w:color="auto"/>
                  </w:divBdr>
                  <w:divsChild>
                    <w:div w:id="189342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685863">
              <w:marLeft w:val="0"/>
              <w:marRight w:val="0"/>
              <w:marTop w:val="0"/>
              <w:marBottom w:val="0"/>
              <w:divBdr>
                <w:top w:val="none" w:sz="0" w:space="0" w:color="auto"/>
                <w:left w:val="none" w:sz="0" w:space="0" w:color="auto"/>
                <w:bottom w:val="none" w:sz="0" w:space="0" w:color="auto"/>
                <w:right w:val="none" w:sz="0" w:space="0" w:color="auto"/>
              </w:divBdr>
              <w:divsChild>
                <w:div w:id="546911607">
                  <w:marLeft w:val="0"/>
                  <w:marRight w:val="0"/>
                  <w:marTop w:val="0"/>
                  <w:marBottom w:val="0"/>
                  <w:divBdr>
                    <w:top w:val="none" w:sz="0" w:space="0" w:color="auto"/>
                    <w:left w:val="none" w:sz="0" w:space="0" w:color="auto"/>
                    <w:bottom w:val="none" w:sz="0" w:space="0" w:color="auto"/>
                    <w:right w:val="none" w:sz="0" w:space="0" w:color="auto"/>
                  </w:divBdr>
                  <w:divsChild>
                    <w:div w:id="358892082">
                      <w:marLeft w:val="0"/>
                      <w:marRight w:val="0"/>
                      <w:marTop w:val="0"/>
                      <w:marBottom w:val="0"/>
                      <w:divBdr>
                        <w:top w:val="none" w:sz="0" w:space="0" w:color="auto"/>
                        <w:left w:val="none" w:sz="0" w:space="0" w:color="auto"/>
                        <w:bottom w:val="none" w:sz="0" w:space="0" w:color="auto"/>
                        <w:right w:val="none" w:sz="0" w:space="0" w:color="auto"/>
                      </w:divBdr>
                      <w:divsChild>
                        <w:div w:id="1477138702">
                          <w:marLeft w:val="0"/>
                          <w:marRight w:val="0"/>
                          <w:marTop w:val="0"/>
                          <w:marBottom w:val="0"/>
                          <w:divBdr>
                            <w:top w:val="none" w:sz="0" w:space="0" w:color="auto"/>
                            <w:left w:val="none" w:sz="0" w:space="0" w:color="auto"/>
                            <w:bottom w:val="none" w:sz="0" w:space="0" w:color="auto"/>
                            <w:right w:val="none" w:sz="0" w:space="0" w:color="auto"/>
                          </w:divBdr>
                          <w:divsChild>
                            <w:div w:id="156845700">
                              <w:marLeft w:val="0"/>
                              <w:marRight w:val="0"/>
                              <w:marTop w:val="0"/>
                              <w:marBottom w:val="0"/>
                              <w:divBdr>
                                <w:top w:val="none" w:sz="0" w:space="0" w:color="auto"/>
                                <w:left w:val="none" w:sz="0" w:space="0" w:color="auto"/>
                                <w:bottom w:val="none" w:sz="0" w:space="0" w:color="auto"/>
                                <w:right w:val="none" w:sz="0" w:space="0" w:color="auto"/>
                              </w:divBdr>
                            </w:div>
                            <w:div w:id="792596454">
                              <w:marLeft w:val="0"/>
                              <w:marRight w:val="0"/>
                              <w:marTop w:val="0"/>
                              <w:marBottom w:val="0"/>
                              <w:divBdr>
                                <w:top w:val="none" w:sz="0" w:space="0" w:color="auto"/>
                                <w:left w:val="none" w:sz="0" w:space="0" w:color="auto"/>
                                <w:bottom w:val="none" w:sz="0" w:space="0" w:color="auto"/>
                                <w:right w:val="none" w:sz="0" w:space="0" w:color="auto"/>
                              </w:divBdr>
                            </w:div>
                            <w:div w:id="138282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476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5665119">
      <w:bodyDiv w:val="1"/>
      <w:marLeft w:val="0"/>
      <w:marRight w:val="0"/>
      <w:marTop w:val="0"/>
      <w:marBottom w:val="0"/>
      <w:divBdr>
        <w:top w:val="none" w:sz="0" w:space="0" w:color="auto"/>
        <w:left w:val="none" w:sz="0" w:space="0" w:color="auto"/>
        <w:bottom w:val="none" w:sz="0" w:space="0" w:color="auto"/>
        <w:right w:val="none" w:sz="0" w:space="0" w:color="auto"/>
      </w:divBdr>
      <w:divsChild>
        <w:div w:id="225842576">
          <w:marLeft w:val="0"/>
          <w:marRight w:val="0"/>
          <w:marTop w:val="0"/>
          <w:marBottom w:val="0"/>
          <w:divBdr>
            <w:top w:val="none" w:sz="0" w:space="0" w:color="auto"/>
            <w:left w:val="none" w:sz="0" w:space="0" w:color="auto"/>
            <w:bottom w:val="none" w:sz="0" w:space="0" w:color="auto"/>
            <w:right w:val="none" w:sz="0" w:space="0" w:color="auto"/>
          </w:divBdr>
          <w:divsChild>
            <w:div w:id="1479030727">
              <w:marLeft w:val="0"/>
              <w:marRight w:val="0"/>
              <w:marTop w:val="0"/>
              <w:marBottom w:val="240"/>
              <w:divBdr>
                <w:top w:val="none" w:sz="0" w:space="0" w:color="auto"/>
                <w:left w:val="none" w:sz="0" w:space="0" w:color="auto"/>
                <w:bottom w:val="none" w:sz="0" w:space="0" w:color="auto"/>
                <w:right w:val="none" w:sz="0" w:space="0" w:color="auto"/>
              </w:divBdr>
              <w:divsChild>
                <w:div w:id="245842759">
                  <w:marLeft w:val="0"/>
                  <w:marRight w:val="0"/>
                  <w:marTop w:val="0"/>
                  <w:marBottom w:val="0"/>
                  <w:divBdr>
                    <w:top w:val="none" w:sz="0" w:space="0" w:color="auto"/>
                    <w:left w:val="none" w:sz="0" w:space="0" w:color="auto"/>
                    <w:bottom w:val="none" w:sz="0" w:space="0" w:color="auto"/>
                    <w:right w:val="none" w:sz="0" w:space="0" w:color="auto"/>
                  </w:divBdr>
                </w:div>
                <w:div w:id="703677317">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1200244088">
          <w:marLeft w:val="0"/>
          <w:marRight w:val="0"/>
          <w:marTop w:val="0"/>
          <w:marBottom w:val="315"/>
          <w:divBdr>
            <w:top w:val="none" w:sz="0" w:space="0" w:color="auto"/>
            <w:left w:val="none" w:sz="0" w:space="0" w:color="auto"/>
            <w:bottom w:val="none" w:sz="0" w:space="0" w:color="auto"/>
            <w:right w:val="none" w:sz="0" w:space="0" w:color="auto"/>
          </w:divBdr>
          <w:divsChild>
            <w:div w:id="1057705568">
              <w:marLeft w:val="0"/>
              <w:marRight w:val="0"/>
              <w:marTop w:val="0"/>
              <w:marBottom w:val="0"/>
              <w:divBdr>
                <w:top w:val="none" w:sz="0" w:space="0" w:color="auto"/>
                <w:left w:val="none" w:sz="0" w:space="0" w:color="auto"/>
                <w:bottom w:val="none" w:sz="0" w:space="0" w:color="auto"/>
                <w:right w:val="none" w:sz="0" w:space="0" w:color="auto"/>
              </w:divBdr>
              <w:divsChild>
                <w:div w:id="111366260">
                  <w:marLeft w:val="180"/>
                  <w:marRight w:val="0"/>
                  <w:marTop w:val="0"/>
                  <w:marBottom w:val="0"/>
                  <w:divBdr>
                    <w:top w:val="none" w:sz="0" w:space="0" w:color="auto"/>
                    <w:left w:val="none" w:sz="0" w:space="0" w:color="auto"/>
                    <w:bottom w:val="none" w:sz="0" w:space="0" w:color="auto"/>
                    <w:right w:val="none" w:sz="0" w:space="0" w:color="auto"/>
                  </w:divBdr>
                </w:div>
                <w:div w:id="1052077241">
                  <w:marLeft w:val="180"/>
                  <w:marRight w:val="0"/>
                  <w:marTop w:val="0"/>
                  <w:marBottom w:val="0"/>
                  <w:divBdr>
                    <w:top w:val="none" w:sz="0" w:space="0" w:color="auto"/>
                    <w:left w:val="none" w:sz="0" w:space="0" w:color="auto"/>
                    <w:bottom w:val="none" w:sz="0" w:space="0" w:color="auto"/>
                    <w:right w:val="none" w:sz="0" w:space="0" w:color="auto"/>
                  </w:divBdr>
                </w:div>
                <w:div w:id="1231503540">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057146">
      <w:bodyDiv w:val="1"/>
      <w:marLeft w:val="0"/>
      <w:marRight w:val="0"/>
      <w:marTop w:val="0"/>
      <w:marBottom w:val="0"/>
      <w:divBdr>
        <w:top w:val="none" w:sz="0" w:space="0" w:color="auto"/>
        <w:left w:val="none" w:sz="0" w:space="0" w:color="auto"/>
        <w:bottom w:val="none" w:sz="0" w:space="0" w:color="auto"/>
        <w:right w:val="none" w:sz="0" w:space="0" w:color="auto"/>
      </w:divBdr>
      <w:divsChild>
        <w:div w:id="1703289066">
          <w:marLeft w:val="0"/>
          <w:marRight w:val="0"/>
          <w:marTop w:val="0"/>
          <w:marBottom w:val="0"/>
          <w:divBdr>
            <w:top w:val="none" w:sz="0" w:space="0" w:color="auto"/>
            <w:left w:val="none" w:sz="0" w:space="0" w:color="auto"/>
            <w:bottom w:val="none" w:sz="0" w:space="0" w:color="auto"/>
            <w:right w:val="none" w:sz="0" w:space="0" w:color="auto"/>
          </w:divBdr>
        </w:div>
        <w:div w:id="2050953465">
          <w:marLeft w:val="0"/>
          <w:marRight w:val="0"/>
          <w:marTop w:val="0"/>
          <w:marBottom w:val="0"/>
          <w:divBdr>
            <w:top w:val="none" w:sz="0" w:space="0" w:color="auto"/>
            <w:left w:val="none" w:sz="0" w:space="0" w:color="auto"/>
            <w:bottom w:val="none" w:sz="0" w:space="0" w:color="auto"/>
            <w:right w:val="none" w:sz="0" w:space="0" w:color="auto"/>
          </w:divBdr>
          <w:divsChild>
            <w:div w:id="1743481500">
              <w:marLeft w:val="0"/>
              <w:marRight w:val="0"/>
              <w:marTop w:val="0"/>
              <w:marBottom w:val="0"/>
              <w:divBdr>
                <w:top w:val="none" w:sz="0" w:space="0" w:color="auto"/>
                <w:left w:val="none" w:sz="0" w:space="0" w:color="auto"/>
                <w:bottom w:val="none" w:sz="0" w:space="0" w:color="auto"/>
                <w:right w:val="none" w:sz="0" w:space="0" w:color="auto"/>
              </w:divBdr>
              <w:divsChild>
                <w:div w:id="1853643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252681">
      <w:bodyDiv w:val="1"/>
      <w:marLeft w:val="0"/>
      <w:marRight w:val="0"/>
      <w:marTop w:val="0"/>
      <w:marBottom w:val="0"/>
      <w:divBdr>
        <w:top w:val="none" w:sz="0" w:space="0" w:color="auto"/>
        <w:left w:val="none" w:sz="0" w:space="0" w:color="auto"/>
        <w:bottom w:val="none" w:sz="0" w:space="0" w:color="auto"/>
        <w:right w:val="none" w:sz="0" w:space="0" w:color="auto"/>
      </w:divBdr>
      <w:divsChild>
        <w:div w:id="509684423">
          <w:marLeft w:val="0"/>
          <w:marRight w:val="0"/>
          <w:marTop w:val="0"/>
          <w:marBottom w:val="0"/>
          <w:divBdr>
            <w:top w:val="none" w:sz="0" w:space="0" w:color="auto"/>
            <w:left w:val="none" w:sz="0" w:space="0" w:color="auto"/>
            <w:bottom w:val="none" w:sz="0" w:space="0" w:color="auto"/>
            <w:right w:val="none" w:sz="0" w:space="0" w:color="auto"/>
          </w:divBdr>
          <w:divsChild>
            <w:div w:id="1395661133">
              <w:marLeft w:val="0"/>
              <w:marRight w:val="0"/>
              <w:marTop w:val="0"/>
              <w:marBottom w:val="0"/>
              <w:divBdr>
                <w:top w:val="none" w:sz="0" w:space="0" w:color="auto"/>
                <w:left w:val="none" w:sz="0" w:space="0" w:color="auto"/>
                <w:bottom w:val="none" w:sz="0" w:space="0" w:color="auto"/>
                <w:right w:val="none" w:sz="0" w:space="0" w:color="auto"/>
              </w:divBdr>
            </w:div>
          </w:divsChild>
        </w:div>
        <w:div w:id="592665428">
          <w:marLeft w:val="0"/>
          <w:marRight w:val="0"/>
          <w:marTop w:val="0"/>
          <w:marBottom w:val="0"/>
          <w:divBdr>
            <w:top w:val="none" w:sz="0" w:space="0" w:color="auto"/>
            <w:left w:val="none" w:sz="0" w:space="0" w:color="auto"/>
            <w:bottom w:val="none" w:sz="0" w:space="0" w:color="auto"/>
            <w:right w:val="none" w:sz="0" w:space="0" w:color="auto"/>
          </w:divBdr>
        </w:div>
      </w:divsChild>
    </w:div>
    <w:div w:id="646859760">
      <w:bodyDiv w:val="1"/>
      <w:marLeft w:val="0"/>
      <w:marRight w:val="0"/>
      <w:marTop w:val="0"/>
      <w:marBottom w:val="0"/>
      <w:divBdr>
        <w:top w:val="none" w:sz="0" w:space="0" w:color="auto"/>
        <w:left w:val="none" w:sz="0" w:space="0" w:color="auto"/>
        <w:bottom w:val="none" w:sz="0" w:space="0" w:color="auto"/>
        <w:right w:val="none" w:sz="0" w:space="0" w:color="auto"/>
      </w:divBdr>
      <w:divsChild>
        <w:div w:id="818420653">
          <w:marLeft w:val="-161"/>
          <w:marRight w:val="-161"/>
          <w:marTop w:val="0"/>
          <w:marBottom w:val="0"/>
          <w:divBdr>
            <w:top w:val="none" w:sz="0" w:space="0" w:color="auto"/>
            <w:left w:val="none" w:sz="0" w:space="0" w:color="auto"/>
            <w:bottom w:val="none" w:sz="0" w:space="0" w:color="auto"/>
            <w:right w:val="none" w:sz="0" w:space="0" w:color="auto"/>
          </w:divBdr>
        </w:div>
      </w:divsChild>
    </w:div>
    <w:div w:id="646935165">
      <w:bodyDiv w:val="1"/>
      <w:marLeft w:val="0"/>
      <w:marRight w:val="0"/>
      <w:marTop w:val="0"/>
      <w:marBottom w:val="0"/>
      <w:divBdr>
        <w:top w:val="none" w:sz="0" w:space="0" w:color="auto"/>
        <w:left w:val="none" w:sz="0" w:space="0" w:color="auto"/>
        <w:bottom w:val="none" w:sz="0" w:space="0" w:color="auto"/>
        <w:right w:val="none" w:sz="0" w:space="0" w:color="auto"/>
      </w:divBdr>
      <w:divsChild>
        <w:div w:id="288780864">
          <w:marLeft w:val="-225"/>
          <w:marRight w:val="-225"/>
          <w:marTop w:val="0"/>
          <w:marBottom w:val="0"/>
          <w:divBdr>
            <w:top w:val="none" w:sz="0" w:space="0" w:color="auto"/>
            <w:left w:val="none" w:sz="0" w:space="0" w:color="auto"/>
            <w:bottom w:val="none" w:sz="0" w:space="0" w:color="auto"/>
            <w:right w:val="none" w:sz="0" w:space="0" w:color="auto"/>
          </w:divBdr>
        </w:div>
        <w:div w:id="1083725080">
          <w:marLeft w:val="-225"/>
          <w:marRight w:val="-225"/>
          <w:marTop w:val="0"/>
          <w:marBottom w:val="0"/>
          <w:divBdr>
            <w:top w:val="none" w:sz="0" w:space="0" w:color="auto"/>
            <w:left w:val="none" w:sz="0" w:space="0" w:color="auto"/>
            <w:bottom w:val="none" w:sz="0" w:space="0" w:color="auto"/>
            <w:right w:val="none" w:sz="0" w:space="0" w:color="auto"/>
          </w:divBdr>
        </w:div>
      </w:divsChild>
    </w:div>
    <w:div w:id="646981742">
      <w:bodyDiv w:val="1"/>
      <w:marLeft w:val="0"/>
      <w:marRight w:val="0"/>
      <w:marTop w:val="0"/>
      <w:marBottom w:val="0"/>
      <w:divBdr>
        <w:top w:val="none" w:sz="0" w:space="0" w:color="auto"/>
        <w:left w:val="none" w:sz="0" w:space="0" w:color="auto"/>
        <w:bottom w:val="none" w:sz="0" w:space="0" w:color="auto"/>
        <w:right w:val="none" w:sz="0" w:space="0" w:color="auto"/>
      </w:divBdr>
      <w:divsChild>
        <w:div w:id="940839741">
          <w:marLeft w:val="-225"/>
          <w:marRight w:val="-225"/>
          <w:marTop w:val="0"/>
          <w:marBottom w:val="0"/>
          <w:divBdr>
            <w:top w:val="none" w:sz="0" w:space="0" w:color="auto"/>
            <w:left w:val="none" w:sz="0" w:space="0" w:color="auto"/>
            <w:bottom w:val="none" w:sz="0" w:space="0" w:color="auto"/>
            <w:right w:val="none" w:sz="0" w:space="0" w:color="auto"/>
          </w:divBdr>
        </w:div>
        <w:div w:id="1408306391">
          <w:marLeft w:val="-225"/>
          <w:marRight w:val="-225"/>
          <w:marTop w:val="0"/>
          <w:marBottom w:val="0"/>
          <w:divBdr>
            <w:top w:val="none" w:sz="0" w:space="0" w:color="auto"/>
            <w:left w:val="none" w:sz="0" w:space="0" w:color="auto"/>
            <w:bottom w:val="none" w:sz="0" w:space="0" w:color="auto"/>
            <w:right w:val="none" w:sz="0" w:space="0" w:color="auto"/>
          </w:divBdr>
          <w:divsChild>
            <w:div w:id="797455666">
              <w:marLeft w:val="0"/>
              <w:marRight w:val="0"/>
              <w:marTop w:val="0"/>
              <w:marBottom w:val="0"/>
              <w:divBdr>
                <w:top w:val="none" w:sz="0" w:space="0" w:color="auto"/>
                <w:left w:val="none" w:sz="0" w:space="0" w:color="auto"/>
                <w:bottom w:val="none" w:sz="0" w:space="0" w:color="auto"/>
                <w:right w:val="none" w:sz="0" w:space="0" w:color="auto"/>
              </w:divBdr>
              <w:divsChild>
                <w:div w:id="8037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246728">
      <w:bodyDiv w:val="1"/>
      <w:marLeft w:val="0"/>
      <w:marRight w:val="0"/>
      <w:marTop w:val="0"/>
      <w:marBottom w:val="0"/>
      <w:divBdr>
        <w:top w:val="none" w:sz="0" w:space="0" w:color="auto"/>
        <w:left w:val="none" w:sz="0" w:space="0" w:color="auto"/>
        <w:bottom w:val="none" w:sz="0" w:space="0" w:color="auto"/>
        <w:right w:val="none" w:sz="0" w:space="0" w:color="auto"/>
      </w:divBdr>
      <w:divsChild>
        <w:div w:id="1396395805">
          <w:marLeft w:val="-225"/>
          <w:marRight w:val="-225"/>
          <w:marTop w:val="0"/>
          <w:marBottom w:val="0"/>
          <w:divBdr>
            <w:top w:val="none" w:sz="0" w:space="0" w:color="auto"/>
            <w:left w:val="none" w:sz="0" w:space="0" w:color="auto"/>
            <w:bottom w:val="none" w:sz="0" w:space="0" w:color="auto"/>
            <w:right w:val="none" w:sz="0" w:space="0" w:color="auto"/>
          </w:divBdr>
        </w:div>
        <w:div w:id="1159033428">
          <w:marLeft w:val="-225"/>
          <w:marRight w:val="-225"/>
          <w:marTop w:val="0"/>
          <w:marBottom w:val="0"/>
          <w:divBdr>
            <w:top w:val="none" w:sz="0" w:space="0" w:color="auto"/>
            <w:left w:val="none" w:sz="0" w:space="0" w:color="auto"/>
            <w:bottom w:val="none" w:sz="0" w:space="0" w:color="auto"/>
            <w:right w:val="none" w:sz="0" w:space="0" w:color="auto"/>
          </w:divBdr>
          <w:divsChild>
            <w:div w:id="794325946">
              <w:marLeft w:val="0"/>
              <w:marRight w:val="0"/>
              <w:marTop w:val="0"/>
              <w:marBottom w:val="0"/>
              <w:divBdr>
                <w:top w:val="none" w:sz="0" w:space="0" w:color="auto"/>
                <w:left w:val="none" w:sz="0" w:space="0" w:color="auto"/>
                <w:bottom w:val="none" w:sz="0" w:space="0" w:color="auto"/>
                <w:right w:val="none" w:sz="0" w:space="0" w:color="auto"/>
              </w:divBdr>
              <w:divsChild>
                <w:div w:id="196623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394518">
      <w:bodyDiv w:val="1"/>
      <w:marLeft w:val="0"/>
      <w:marRight w:val="0"/>
      <w:marTop w:val="0"/>
      <w:marBottom w:val="0"/>
      <w:divBdr>
        <w:top w:val="none" w:sz="0" w:space="0" w:color="auto"/>
        <w:left w:val="none" w:sz="0" w:space="0" w:color="auto"/>
        <w:bottom w:val="none" w:sz="0" w:space="0" w:color="auto"/>
        <w:right w:val="none" w:sz="0" w:space="0" w:color="auto"/>
      </w:divBdr>
      <w:divsChild>
        <w:div w:id="1001545789">
          <w:marLeft w:val="0"/>
          <w:marRight w:val="0"/>
          <w:marTop w:val="0"/>
          <w:marBottom w:val="0"/>
          <w:divBdr>
            <w:top w:val="none" w:sz="0" w:space="0" w:color="auto"/>
            <w:left w:val="none" w:sz="0" w:space="0" w:color="auto"/>
            <w:bottom w:val="none" w:sz="0" w:space="0" w:color="auto"/>
            <w:right w:val="none" w:sz="0" w:space="0" w:color="auto"/>
          </w:divBdr>
        </w:div>
      </w:divsChild>
    </w:div>
    <w:div w:id="647587609">
      <w:bodyDiv w:val="1"/>
      <w:marLeft w:val="0"/>
      <w:marRight w:val="0"/>
      <w:marTop w:val="0"/>
      <w:marBottom w:val="0"/>
      <w:divBdr>
        <w:top w:val="none" w:sz="0" w:space="0" w:color="auto"/>
        <w:left w:val="none" w:sz="0" w:space="0" w:color="auto"/>
        <w:bottom w:val="none" w:sz="0" w:space="0" w:color="auto"/>
        <w:right w:val="none" w:sz="0" w:space="0" w:color="auto"/>
      </w:divBdr>
      <w:divsChild>
        <w:div w:id="444156440">
          <w:marLeft w:val="-150"/>
          <w:marRight w:val="-150"/>
          <w:marTop w:val="0"/>
          <w:marBottom w:val="0"/>
          <w:divBdr>
            <w:top w:val="none" w:sz="0" w:space="0" w:color="auto"/>
            <w:left w:val="none" w:sz="0" w:space="0" w:color="auto"/>
            <w:bottom w:val="none" w:sz="0" w:space="0" w:color="auto"/>
            <w:right w:val="none" w:sz="0" w:space="0" w:color="auto"/>
          </w:divBdr>
          <w:divsChild>
            <w:div w:id="418723616">
              <w:marLeft w:val="0"/>
              <w:marRight w:val="0"/>
              <w:marTop w:val="0"/>
              <w:marBottom w:val="0"/>
              <w:divBdr>
                <w:top w:val="none" w:sz="0" w:space="0" w:color="auto"/>
                <w:left w:val="none" w:sz="0" w:space="0" w:color="auto"/>
                <w:bottom w:val="none" w:sz="0" w:space="0" w:color="auto"/>
                <w:right w:val="none" w:sz="0" w:space="0" w:color="auto"/>
              </w:divBdr>
              <w:divsChild>
                <w:div w:id="450057913">
                  <w:marLeft w:val="0"/>
                  <w:marRight w:val="0"/>
                  <w:marTop w:val="0"/>
                  <w:marBottom w:val="0"/>
                  <w:divBdr>
                    <w:top w:val="none" w:sz="0" w:space="0" w:color="auto"/>
                    <w:left w:val="none" w:sz="0" w:space="0" w:color="auto"/>
                    <w:bottom w:val="none" w:sz="0" w:space="0" w:color="auto"/>
                    <w:right w:val="none" w:sz="0" w:space="0" w:color="auto"/>
                  </w:divBdr>
                  <w:divsChild>
                    <w:div w:id="1549217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618102">
          <w:marLeft w:val="-150"/>
          <w:marRight w:val="-150"/>
          <w:marTop w:val="0"/>
          <w:marBottom w:val="0"/>
          <w:divBdr>
            <w:top w:val="none" w:sz="0" w:space="0" w:color="auto"/>
            <w:left w:val="none" w:sz="0" w:space="0" w:color="auto"/>
            <w:bottom w:val="none" w:sz="0" w:space="0" w:color="auto"/>
            <w:right w:val="none" w:sz="0" w:space="0" w:color="auto"/>
          </w:divBdr>
        </w:div>
      </w:divsChild>
    </w:div>
    <w:div w:id="647592639">
      <w:bodyDiv w:val="1"/>
      <w:marLeft w:val="0"/>
      <w:marRight w:val="0"/>
      <w:marTop w:val="0"/>
      <w:marBottom w:val="0"/>
      <w:divBdr>
        <w:top w:val="none" w:sz="0" w:space="0" w:color="auto"/>
        <w:left w:val="none" w:sz="0" w:space="0" w:color="auto"/>
        <w:bottom w:val="none" w:sz="0" w:space="0" w:color="auto"/>
        <w:right w:val="none" w:sz="0" w:space="0" w:color="auto"/>
      </w:divBdr>
      <w:divsChild>
        <w:div w:id="728848910">
          <w:marLeft w:val="-225"/>
          <w:marRight w:val="-225"/>
          <w:marTop w:val="0"/>
          <w:marBottom w:val="0"/>
          <w:divBdr>
            <w:top w:val="none" w:sz="0" w:space="0" w:color="auto"/>
            <w:left w:val="none" w:sz="0" w:space="0" w:color="auto"/>
            <w:bottom w:val="none" w:sz="0" w:space="0" w:color="auto"/>
            <w:right w:val="none" w:sz="0" w:space="0" w:color="auto"/>
          </w:divBdr>
        </w:div>
        <w:div w:id="1068067001">
          <w:marLeft w:val="-225"/>
          <w:marRight w:val="-225"/>
          <w:marTop w:val="0"/>
          <w:marBottom w:val="0"/>
          <w:divBdr>
            <w:top w:val="none" w:sz="0" w:space="0" w:color="auto"/>
            <w:left w:val="none" w:sz="0" w:space="0" w:color="auto"/>
            <w:bottom w:val="none" w:sz="0" w:space="0" w:color="auto"/>
            <w:right w:val="none" w:sz="0" w:space="0" w:color="auto"/>
          </w:divBdr>
          <w:divsChild>
            <w:div w:id="1289123853">
              <w:marLeft w:val="0"/>
              <w:marRight w:val="0"/>
              <w:marTop w:val="0"/>
              <w:marBottom w:val="0"/>
              <w:divBdr>
                <w:top w:val="none" w:sz="0" w:space="0" w:color="auto"/>
                <w:left w:val="none" w:sz="0" w:space="0" w:color="auto"/>
                <w:bottom w:val="none" w:sz="0" w:space="0" w:color="auto"/>
                <w:right w:val="none" w:sz="0" w:space="0" w:color="auto"/>
              </w:divBdr>
              <w:divsChild>
                <w:div w:id="19886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709988">
      <w:bodyDiv w:val="1"/>
      <w:marLeft w:val="0"/>
      <w:marRight w:val="0"/>
      <w:marTop w:val="0"/>
      <w:marBottom w:val="0"/>
      <w:divBdr>
        <w:top w:val="none" w:sz="0" w:space="0" w:color="auto"/>
        <w:left w:val="none" w:sz="0" w:space="0" w:color="auto"/>
        <w:bottom w:val="none" w:sz="0" w:space="0" w:color="auto"/>
        <w:right w:val="none" w:sz="0" w:space="0" w:color="auto"/>
      </w:divBdr>
      <w:divsChild>
        <w:div w:id="579028267">
          <w:marLeft w:val="0"/>
          <w:marRight w:val="0"/>
          <w:marTop w:val="90"/>
          <w:marBottom w:val="90"/>
          <w:divBdr>
            <w:top w:val="none" w:sz="0" w:space="0" w:color="auto"/>
            <w:left w:val="none" w:sz="0" w:space="0" w:color="auto"/>
            <w:bottom w:val="none" w:sz="0" w:space="0" w:color="auto"/>
            <w:right w:val="none" w:sz="0" w:space="0" w:color="auto"/>
          </w:divBdr>
        </w:div>
        <w:div w:id="1496844436">
          <w:marLeft w:val="0"/>
          <w:marRight w:val="0"/>
          <w:marTop w:val="0"/>
          <w:marBottom w:val="600"/>
          <w:divBdr>
            <w:top w:val="none" w:sz="0" w:space="0" w:color="auto"/>
            <w:left w:val="none" w:sz="0" w:space="0" w:color="auto"/>
            <w:bottom w:val="none" w:sz="0" w:space="0" w:color="auto"/>
            <w:right w:val="none" w:sz="0" w:space="0" w:color="auto"/>
          </w:divBdr>
          <w:divsChild>
            <w:div w:id="300766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172502">
      <w:bodyDiv w:val="1"/>
      <w:marLeft w:val="0"/>
      <w:marRight w:val="0"/>
      <w:marTop w:val="0"/>
      <w:marBottom w:val="0"/>
      <w:divBdr>
        <w:top w:val="none" w:sz="0" w:space="0" w:color="auto"/>
        <w:left w:val="none" w:sz="0" w:space="0" w:color="auto"/>
        <w:bottom w:val="none" w:sz="0" w:space="0" w:color="auto"/>
        <w:right w:val="none" w:sz="0" w:space="0" w:color="auto"/>
      </w:divBdr>
      <w:divsChild>
        <w:div w:id="953445445">
          <w:marLeft w:val="-150"/>
          <w:marRight w:val="-150"/>
          <w:marTop w:val="0"/>
          <w:marBottom w:val="0"/>
          <w:divBdr>
            <w:top w:val="none" w:sz="0" w:space="0" w:color="auto"/>
            <w:left w:val="none" w:sz="0" w:space="0" w:color="auto"/>
            <w:bottom w:val="none" w:sz="0" w:space="0" w:color="auto"/>
            <w:right w:val="none" w:sz="0" w:space="0" w:color="auto"/>
          </w:divBdr>
          <w:divsChild>
            <w:div w:id="105388272">
              <w:marLeft w:val="0"/>
              <w:marRight w:val="0"/>
              <w:marTop w:val="0"/>
              <w:marBottom w:val="0"/>
              <w:divBdr>
                <w:top w:val="none" w:sz="0" w:space="0" w:color="auto"/>
                <w:left w:val="none" w:sz="0" w:space="0" w:color="auto"/>
                <w:bottom w:val="none" w:sz="0" w:space="0" w:color="auto"/>
                <w:right w:val="none" w:sz="0" w:space="0" w:color="auto"/>
              </w:divBdr>
              <w:divsChild>
                <w:div w:id="232549624">
                  <w:marLeft w:val="0"/>
                  <w:marRight w:val="0"/>
                  <w:marTop w:val="0"/>
                  <w:marBottom w:val="0"/>
                  <w:divBdr>
                    <w:top w:val="none" w:sz="0" w:space="0" w:color="auto"/>
                    <w:left w:val="none" w:sz="0" w:space="0" w:color="auto"/>
                    <w:bottom w:val="none" w:sz="0" w:space="0" w:color="auto"/>
                    <w:right w:val="none" w:sz="0" w:space="0" w:color="auto"/>
                  </w:divBdr>
                  <w:divsChild>
                    <w:div w:id="1453862712">
                      <w:marLeft w:val="0"/>
                      <w:marRight w:val="0"/>
                      <w:marTop w:val="0"/>
                      <w:marBottom w:val="0"/>
                      <w:divBdr>
                        <w:top w:val="none" w:sz="0" w:space="0" w:color="auto"/>
                        <w:left w:val="none" w:sz="0" w:space="0" w:color="auto"/>
                        <w:bottom w:val="none" w:sz="0" w:space="0" w:color="auto"/>
                        <w:right w:val="none" w:sz="0" w:space="0" w:color="auto"/>
                      </w:divBdr>
                    </w:div>
                  </w:divsChild>
                </w:div>
                <w:div w:id="945889685">
                  <w:marLeft w:val="0"/>
                  <w:marRight w:val="0"/>
                  <w:marTop w:val="0"/>
                  <w:marBottom w:val="0"/>
                  <w:divBdr>
                    <w:top w:val="none" w:sz="0" w:space="0" w:color="auto"/>
                    <w:left w:val="none" w:sz="0" w:space="0" w:color="auto"/>
                    <w:bottom w:val="none" w:sz="0" w:space="0" w:color="auto"/>
                    <w:right w:val="none" w:sz="0" w:space="0" w:color="auto"/>
                  </w:divBdr>
                  <w:divsChild>
                    <w:div w:id="1115321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8755790">
      <w:bodyDiv w:val="1"/>
      <w:marLeft w:val="0"/>
      <w:marRight w:val="0"/>
      <w:marTop w:val="0"/>
      <w:marBottom w:val="0"/>
      <w:divBdr>
        <w:top w:val="none" w:sz="0" w:space="0" w:color="auto"/>
        <w:left w:val="none" w:sz="0" w:space="0" w:color="auto"/>
        <w:bottom w:val="none" w:sz="0" w:space="0" w:color="auto"/>
        <w:right w:val="none" w:sz="0" w:space="0" w:color="auto"/>
      </w:divBdr>
      <w:divsChild>
        <w:div w:id="131674977">
          <w:marLeft w:val="-150"/>
          <w:marRight w:val="-150"/>
          <w:marTop w:val="0"/>
          <w:marBottom w:val="0"/>
          <w:divBdr>
            <w:top w:val="none" w:sz="0" w:space="0" w:color="auto"/>
            <w:left w:val="none" w:sz="0" w:space="0" w:color="auto"/>
            <w:bottom w:val="none" w:sz="0" w:space="0" w:color="auto"/>
            <w:right w:val="none" w:sz="0" w:space="0" w:color="auto"/>
          </w:divBdr>
          <w:divsChild>
            <w:div w:id="1446270902">
              <w:marLeft w:val="0"/>
              <w:marRight w:val="0"/>
              <w:marTop w:val="0"/>
              <w:marBottom w:val="0"/>
              <w:divBdr>
                <w:top w:val="none" w:sz="0" w:space="0" w:color="auto"/>
                <w:left w:val="none" w:sz="0" w:space="0" w:color="auto"/>
                <w:bottom w:val="none" w:sz="0" w:space="0" w:color="auto"/>
                <w:right w:val="none" w:sz="0" w:space="0" w:color="auto"/>
              </w:divBdr>
              <w:divsChild>
                <w:div w:id="1181091829">
                  <w:marLeft w:val="0"/>
                  <w:marRight w:val="0"/>
                  <w:marTop w:val="0"/>
                  <w:marBottom w:val="0"/>
                  <w:divBdr>
                    <w:top w:val="none" w:sz="0" w:space="0" w:color="auto"/>
                    <w:left w:val="none" w:sz="0" w:space="0" w:color="auto"/>
                    <w:bottom w:val="none" w:sz="0" w:space="0" w:color="auto"/>
                    <w:right w:val="none" w:sz="0" w:space="0" w:color="auto"/>
                  </w:divBdr>
                  <w:divsChild>
                    <w:div w:id="515387153">
                      <w:marLeft w:val="0"/>
                      <w:marRight w:val="0"/>
                      <w:marTop w:val="0"/>
                      <w:marBottom w:val="450"/>
                      <w:divBdr>
                        <w:top w:val="none" w:sz="0" w:space="0" w:color="auto"/>
                        <w:left w:val="none" w:sz="0" w:space="0" w:color="auto"/>
                        <w:bottom w:val="none" w:sz="0" w:space="0" w:color="auto"/>
                        <w:right w:val="none" w:sz="0" w:space="0" w:color="auto"/>
                      </w:divBdr>
                    </w:div>
                    <w:div w:id="949436549">
                      <w:marLeft w:val="0"/>
                      <w:marRight w:val="0"/>
                      <w:marTop w:val="0"/>
                      <w:marBottom w:val="0"/>
                      <w:divBdr>
                        <w:top w:val="none" w:sz="0" w:space="0" w:color="auto"/>
                        <w:left w:val="none" w:sz="0" w:space="0" w:color="auto"/>
                        <w:bottom w:val="none" w:sz="0" w:space="0" w:color="auto"/>
                        <w:right w:val="none" w:sz="0" w:space="0" w:color="auto"/>
                      </w:divBdr>
                    </w:div>
                    <w:div w:id="1015503092">
                      <w:marLeft w:val="0"/>
                      <w:marRight w:val="0"/>
                      <w:marTop w:val="0"/>
                      <w:marBottom w:val="0"/>
                      <w:divBdr>
                        <w:top w:val="none" w:sz="0" w:space="0" w:color="auto"/>
                        <w:left w:val="none" w:sz="0" w:space="0" w:color="auto"/>
                        <w:bottom w:val="none" w:sz="0" w:space="0" w:color="auto"/>
                        <w:right w:val="none" w:sz="0" w:space="0" w:color="auto"/>
                      </w:divBdr>
                      <w:divsChild>
                        <w:div w:id="1467316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558135">
          <w:marLeft w:val="-150"/>
          <w:marRight w:val="-150"/>
          <w:marTop w:val="0"/>
          <w:marBottom w:val="0"/>
          <w:divBdr>
            <w:top w:val="none" w:sz="0" w:space="0" w:color="auto"/>
            <w:left w:val="none" w:sz="0" w:space="0" w:color="auto"/>
            <w:bottom w:val="none" w:sz="0" w:space="0" w:color="auto"/>
            <w:right w:val="none" w:sz="0" w:space="0" w:color="auto"/>
          </w:divBdr>
          <w:divsChild>
            <w:div w:id="150755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872580">
      <w:bodyDiv w:val="1"/>
      <w:marLeft w:val="0"/>
      <w:marRight w:val="0"/>
      <w:marTop w:val="0"/>
      <w:marBottom w:val="0"/>
      <w:divBdr>
        <w:top w:val="none" w:sz="0" w:space="0" w:color="auto"/>
        <w:left w:val="none" w:sz="0" w:space="0" w:color="auto"/>
        <w:bottom w:val="none" w:sz="0" w:space="0" w:color="auto"/>
        <w:right w:val="none" w:sz="0" w:space="0" w:color="auto"/>
      </w:divBdr>
      <w:divsChild>
        <w:div w:id="267741951">
          <w:marLeft w:val="0"/>
          <w:marRight w:val="0"/>
          <w:marTop w:val="0"/>
          <w:marBottom w:val="315"/>
          <w:divBdr>
            <w:top w:val="none" w:sz="0" w:space="0" w:color="auto"/>
            <w:left w:val="none" w:sz="0" w:space="0" w:color="auto"/>
            <w:bottom w:val="none" w:sz="0" w:space="0" w:color="auto"/>
            <w:right w:val="none" w:sz="0" w:space="0" w:color="auto"/>
          </w:divBdr>
        </w:div>
        <w:div w:id="543566113">
          <w:marLeft w:val="0"/>
          <w:marRight w:val="0"/>
          <w:marTop w:val="0"/>
          <w:marBottom w:val="0"/>
          <w:divBdr>
            <w:top w:val="none" w:sz="0" w:space="0" w:color="auto"/>
            <w:left w:val="none" w:sz="0" w:space="0" w:color="auto"/>
            <w:bottom w:val="none" w:sz="0" w:space="0" w:color="auto"/>
            <w:right w:val="none" w:sz="0" w:space="0" w:color="auto"/>
          </w:divBdr>
          <w:divsChild>
            <w:div w:id="319820227">
              <w:marLeft w:val="0"/>
              <w:marRight w:val="0"/>
              <w:marTop w:val="0"/>
              <w:marBottom w:val="240"/>
              <w:divBdr>
                <w:top w:val="none" w:sz="0" w:space="0" w:color="auto"/>
                <w:left w:val="none" w:sz="0" w:space="0" w:color="auto"/>
                <w:bottom w:val="none" w:sz="0" w:space="0" w:color="auto"/>
                <w:right w:val="none" w:sz="0" w:space="0" w:color="auto"/>
              </w:divBdr>
              <w:divsChild>
                <w:div w:id="1529173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9554198">
      <w:bodyDiv w:val="1"/>
      <w:marLeft w:val="0"/>
      <w:marRight w:val="0"/>
      <w:marTop w:val="0"/>
      <w:marBottom w:val="0"/>
      <w:divBdr>
        <w:top w:val="none" w:sz="0" w:space="0" w:color="auto"/>
        <w:left w:val="none" w:sz="0" w:space="0" w:color="auto"/>
        <w:bottom w:val="none" w:sz="0" w:space="0" w:color="auto"/>
        <w:right w:val="none" w:sz="0" w:space="0" w:color="auto"/>
      </w:divBdr>
      <w:divsChild>
        <w:div w:id="1385103816">
          <w:marLeft w:val="0"/>
          <w:marRight w:val="0"/>
          <w:marTop w:val="0"/>
          <w:marBottom w:val="0"/>
          <w:divBdr>
            <w:top w:val="none" w:sz="0" w:space="0" w:color="auto"/>
            <w:left w:val="none" w:sz="0" w:space="0" w:color="auto"/>
            <w:bottom w:val="none" w:sz="0" w:space="0" w:color="auto"/>
            <w:right w:val="none" w:sz="0" w:space="0" w:color="auto"/>
          </w:divBdr>
          <w:divsChild>
            <w:div w:id="1837577625">
              <w:marLeft w:val="0"/>
              <w:marRight w:val="0"/>
              <w:marTop w:val="0"/>
              <w:marBottom w:val="240"/>
              <w:divBdr>
                <w:top w:val="none" w:sz="0" w:space="0" w:color="auto"/>
                <w:left w:val="none" w:sz="0" w:space="0" w:color="auto"/>
                <w:bottom w:val="none" w:sz="0" w:space="0" w:color="auto"/>
                <w:right w:val="none" w:sz="0" w:space="0" w:color="auto"/>
              </w:divBdr>
              <w:divsChild>
                <w:div w:id="2097359318">
                  <w:marLeft w:val="0"/>
                  <w:marRight w:val="0"/>
                  <w:marTop w:val="0"/>
                  <w:marBottom w:val="0"/>
                  <w:divBdr>
                    <w:top w:val="none" w:sz="0" w:space="0" w:color="auto"/>
                    <w:left w:val="none" w:sz="0" w:space="0" w:color="auto"/>
                    <w:bottom w:val="none" w:sz="0" w:space="0" w:color="auto"/>
                    <w:right w:val="none" w:sz="0" w:space="0" w:color="auto"/>
                  </w:divBdr>
                </w:div>
                <w:div w:id="32579219">
                  <w:marLeft w:val="60"/>
                  <w:marRight w:val="0"/>
                  <w:marTop w:val="0"/>
                  <w:marBottom w:val="0"/>
                  <w:divBdr>
                    <w:top w:val="none" w:sz="0" w:space="0" w:color="auto"/>
                    <w:left w:val="none" w:sz="0" w:space="0" w:color="auto"/>
                    <w:bottom w:val="none" w:sz="0" w:space="0" w:color="auto"/>
                    <w:right w:val="none" w:sz="0" w:space="0" w:color="auto"/>
                  </w:divBdr>
                </w:div>
              </w:divsChild>
            </w:div>
            <w:div w:id="956330368">
              <w:marLeft w:val="0"/>
              <w:marRight w:val="0"/>
              <w:marTop w:val="0"/>
              <w:marBottom w:val="225"/>
              <w:divBdr>
                <w:top w:val="none" w:sz="0" w:space="0" w:color="auto"/>
                <w:left w:val="none" w:sz="0" w:space="0" w:color="auto"/>
                <w:bottom w:val="none" w:sz="0" w:space="0" w:color="auto"/>
                <w:right w:val="none" w:sz="0" w:space="0" w:color="auto"/>
              </w:divBdr>
            </w:div>
          </w:divsChild>
        </w:div>
        <w:div w:id="249776976">
          <w:marLeft w:val="0"/>
          <w:marRight w:val="0"/>
          <w:marTop w:val="0"/>
          <w:marBottom w:val="0"/>
          <w:divBdr>
            <w:top w:val="none" w:sz="0" w:space="0" w:color="auto"/>
            <w:left w:val="none" w:sz="0" w:space="0" w:color="auto"/>
            <w:bottom w:val="none" w:sz="0" w:space="0" w:color="auto"/>
            <w:right w:val="none" w:sz="0" w:space="0" w:color="auto"/>
          </w:divBdr>
        </w:div>
        <w:div w:id="362708815">
          <w:marLeft w:val="0"/>
          <w:marRight w:val="0"/>
          <w:marTop w:val="315"/>
          <w:marBottom w:val="0"/>
          <w:divBdr>
            <w:top w:val="none" w:sz="0" w:space="0" w:color="auto"/>
            <w:left w:val="none" w:sz="0" w:space="0" w:color="auto"/>
            <w:bottom w:val="none" w:sz="0" w:space="0" w:color="auto"/>
            <w:right w:val="none" w:sz="0" w:space="0" w:color="auto"/>
          </w:divBdr>
          <w:divsChild>
            <w:div w:id="1375151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795504">
      <w:bodyDiv w:val="1"/>
      <w:marLeft w:val="0"/>
      <w:marRight w:val="0"/>
      <w:marTop w:val="0"/>
      <w:marBottom w:val="0"/>
      <w:divBdr>
        <w:top w:val="none" w:sz="0" w:space="0" w:color="auto"/>
        <w:left w:val="none" w:sz="0" w:space="0" w:color="auto"/>
        <w:bottom w:val="none" w:sz="0" w:space="0" w:color="auto"/>
        <w:right w:val="none" w:sz="0" w:space="0" w:color="auto"/>
      </w:divBdr>
    </w:div>
    <w:div w:id="650133381">
      <w:bodyDiv w:val="1"/>
      <w:marLeft w:val="0"/>
      <w:marRight w:val="0"/>
      <w:marTop w:val="0"/>
      <w:marBottom w:val="0"/>
      <w:divBdr>
        <w:top w:val="none" w:sz="0" w:space="0" w:color="auto"/>
        <w:left w:val="none" w:sz="0" w:space="0" w:color="auto"/>
        <w:bottom w:val="none" w:sz="0" w:space="0" w:color="auto"/>
        <w:right w:val="none" w:sz="0" w:space="0" w:color="auto"/>
      </w:divBdr>
      <w:divsChild>
        <w:div w:id="280695103">
          <w:marLeft w:val="-225"/>
          <w:marRight w:val="-225"/>
          <w:marTop w:val="0"/>
          <w:marBottom w:val="0"/>
          <w:divBdr>
            <w:top w:val="none" w:sz="0" w:space="0" w:color="auto"/>
            <w:left w:val="none" w:sz="0" w:space="0" w:color="auto"/>
            <w:bottom w:val="none" w:sz="0" w:space="0" w:color="auto"/>
            <w:right w:val="none" w:sz="0" w:space="0" w:color="auto"/>
          </w:divBdr>
        </w:div>
      </w:divsChild>
    </w:div>
    <w:div w:id="651063796">
      <w:bodyDiv w:val="1"/>
      <w:marLeft w:val="0"/>
      <w:marRight w:val="0"/>
      <w:marTop w:val="0"/>
      <w:marBottom w:val="0"/>
      <w:divBdr>
        <w:top w:val="none" w:sz="0" w:space="0" w:color="auto"/>
        <w:left w:val="none" w:sz="0" w:space="0" w:color="auto"/>
        <w:bottom w:val="none" w:sz="0" w:space="0" w:color="auto"/>
        <w:right w:val="none" w:sz="0" w:space="0" w:color="auto"/>
      </w:divBdr>
      <w:divsChild>
        <w:div w:id="955257498">
          <w:marLeft w:val="-150"/>
          <w:marRight w:val="-150"/>
          <w:marTop w:val="0"/>
          <w:marBottom w:val="0"/>
          <w:divBdr>
            <w:top w:val="none" w:sz="0" w:space="0" w:color="auto"/>
            <w:left w:val="none" w:sz="0" w:space="0" w:color="auto"/>
            <w:bottom w:val="none" w:sz="0" w:space="0" w:color="auto"/>
            <w:right w:val="none" w:sz="0" w:space="0" w:color="auto"/>
          </w:divBdr>
          <w:divsChild>
            <w:div w:id="924344201">
              <w:marLeft w:val="0"/>
              <w:marRight w:val="0"/>
              <w:marTop w:val="0"/>
              <w:marBottom w:val="0"/>
              <w:divBdr>
                <w:top w:val="none" w:sz="0" w:space="0" w:color="auto"/>
                <w:left w:val="none" w:sz="0" w:space="0" w:color="auto"/>
                <w:bottom w:val="none" w:sz="0" w:space="0" w:color="auto"/>
                <w:right w:val="none" w:sz="0" w:space="0" w:color="auto"/>
              </w:divBdr>
              <w:divsChild>
                <w:div w:id="2058552722">
                  <w:marLeft w:val="0"/>
                  <w:marRight w:val="0"/>
                  <w:marTop w:val="0"/>
                  <w:marBottom w:val="0"/>
                  <w:divBdr>
                    <w:top w:val="none" w:sz="0" w:space="0" w:color="auto"/>
                    <w:left w:val="none" w:sz="0" w:space="0" w:color="auto"/>
                    <w:bottom w:val="none" w:sz="0" w:space="0" w:color="auto"/>
                    <w:right w:val="none" w:sz="0" w:space="0" w:color="auto"/>
                  </w:divBdr>
                  <w:divsChild>
                    <w:div w:id="69083228">
                      <w:marLeft w:val="0"/>
                      <w:marRight w:val="0"/>
                      <w:marTop w:val="0"/>
                      <w:marBottom w:val="450"/>
                      <w:divBdr>
                        <w:top w:val="none" w:sz="0" w:space="0" w:color="auto"/>
                        <w:left w:val="none" w:sz="0" w:space="0" w:color="auto"/>
                        <w:bottom w:val="none" w:sz="0" w:space="0" w:color="auto"/>
                        <w:right w:val="none" w:sz="0" w:space="0" w:color="auto"/>
                      </w:divBdr>
                    </w:div>
                    <w:div w:id="625543268">
                      <w:marLeft w:val="0"/>
                      <w:marRight w:val="0"/>
                      <w:marTop w:val="0"/>
                      <w:marBottom w:val="0"/>
                      <w:divBdr>
                        <w:top w:val="none" w:sz="0" w:space="0" w:color="auto"/>
                        <w:left w:val="none" w:sz="0" w:space="0" w:color="auto"/>
                        <w:bottom w:val="none" w:sz="0" w:space="0" w:color="auto"/>
                        <w:right w:val="none" w:sz="0" w:space="0" w:color="auto"/>
                      </w:divBdr>
                      <w:divsChild>
                        <w:div w:id="402603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383296">
              <w:marLeft w:val="0"/>
              <w:marRight w:val="0"/>
              <w:marTop w:val="0"/>
              <w:marBottom w:val="0"/>
              <w:divBdr>
                <w:top w:val="none" w:sz="0" w:space="0" w:color="auto"/>
                <w:left w:val="none" w:sz="0" w:space="0" w:color="auto"/>
                <w:bottom w:val="none" w:sz="0" w:space="0" w:color="auto"/>
                <w:right w:val="none" w:sz="0" w:space="0" w:color="auto"/>
              </w:divBdr>
              <w:divsChild>
                <w:div w:id="1967276000">
                  <w:marLeft w:val="0"/>
                  <w:marRight w:val="0"/>
                  <w:marTop w:val="0"/>
                  <w:marBottom w:val="0"/>
                  <w:divBdr>
                    <w:top w:val="none" w:sz="0" w:space="0" w:color="auto"/>
                    <w:left w:val="none" w:sz="0" w:space="0" w:color="auto"/>
                    <w:bottom w:val="none" w:sz="0" w:space="0" w:color="auto"/>
                    <w:right w:val="none" w:sz="0" w:space="0" w:color="auto"/>
                  </w:divBdr>
                  <w:divsChild>
                    <w:div w:id="86393246">
                      <w:marLeft w:val="0"/>
                      <w:marRight w:val="0"/>
                      <w:marTop w:val="0"/>
                      <w:marBottom w:val="0"/>
                      <w:divBdr>
                        <w:top w:val="none" w:sz="0" w:space="0" w:color="auto"/>
                        <w:left w:val="none" w:sz="0" w:space="0" w:color="auto"/>
                        <w:bottom w:val="none" w:sz="0" w:space="0" w:color="auto"/>
                        <w:right w:val="none" w:sz="0" w:space="0" w:color="auto"/>
                      </w:divBdr>
                      <w:divsChild>
                        <w:div w:id="1716856374">
                          <w:marLeft w:val="0"/>
                          <w:marRight w:val="0"/>
                          <w:marTop w:val="0"/>
                          <w:marBottom w:val="0"/>
                          <w:divBdr>
                            <w:top w:val="none" w:sz="0" w:space="0" w:color="auto"/>
                            <w:left w:val="none" w:sz="0" w:space="0" w:color="auto"/>
                            <w:bottom w:val="none" w:sz="0" w:space="0" w:color="auto"/>
                            <w:right w:val="none" w:sz="0" w:space="0" w:color="auto"/>
                          </w:divBdr>
                          <w:divsChild>
                            <w:div w:id="170796817">
                              <w:marLeft w:val="0"/>
                              <w:marRight w:val="0"/>
                              <w:marTop w:val="0"/>
                              <w:marBottom w:val="0"/>
                              <w:divBdr>
                                <w:top w:val="none" w:sz="0" w:space="0" w:color="auto"/>
                                <w:left w:val="none" w:sz="0" w:space="0" w:color="auto"/>
                                <w:bottom w:val="none" w:sz="0" w:space="0" w:color="auto"/>
                                <w:right w:val="none" w:sz="0" w:space="0" w:color="auto"/>
                              </w:divBdr>
                            </w:div>
                            <w:div w:id="797454904">
                              <w:marLeft w:val="0"/>
                              <w:marRight w:val="0"/>
                              <w:marTop w:val="0"/>
                              <w:marBottom w:val="0"/>
                              <w:divBdr>
                                <w:top w:val="none" w:sz="0" w:space="0" w:color="auto"/>
                                <w:left w:val="none" w:sz="0" w:space="0" w:color="auto"/>
                                <w:bottom w:val="none" w:sz="0" w:space="0" w:color="auto"/>
                                <w:right w:val="none" w:sz="0" w:space="0" w:color="auto"/>
                              </w:divBdr>
                            </w:div>
                            <w:div w:id="1034623354">
                              <w:marLeft w:val="0"/>
                              <w:marRight w:val="0"/>
                              <w:marTop w:val="0"/>
                              <w:marBottom w:val="0"/>
                              <w:divBdr>
                                <w:top w:val="none" w:sz="0" w:space="0" w:color="auto"/>
                                <w:left w:val="none" w:sz="0" w:space="0" w:color="auto"/>
                                <w:bottom w:val="none" w:sz="0" w:space="0" w:color="auto"/>
                                <w:right w:val="none" w:sz="0" w:space="0" w:color="auto"/>
                              </w:divBdr>
                            </w:div>
                            <w:div w:id="1258902823">
                              <w:marLeft w:val="0"/>
                              <w:marRight w:val="0"/>
                              <w:marTop w:val="0"/>
                              <w:marBottom w:val="0"/>
                              <w:divBdr>
                                <w:top w:val="none" w:sz="0" w:space="0" w:color="auto"/>
                                <w:left w:val="none" w:sz="0" w:space="0" w:color="auto"/>
                                <w:bottom w:val="none" w:sz="0" w:space="0" w:color="auto"/>
                                <w:right w:val="none" w:sz="0" w:space="0" w:color="auto"/>
                              </w:divBdr>
                            </w:div>
                            <w:div w:id="171273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953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956144">
          <w:marLeft w:val="-150"/>
          <w:marRight w:val="-150"/>
          <w:marTop w:val="0"/>
          <w:marBottom w:val="0"/>
          <w:divBdr>
            <w:top w:val="none" w:sz="0" w:space="0" w:color="auto"/>
            <w:left w:val="none" w:sz="0" w:space="0" w:color="auto"/>
            <w:bottom w:val="none" w:sz="0" w:space="0" w:color="auto"/>
            <w:right w:val="none" w:sz="0" w:space="0" w:color="auto"/>
          </w:divBdr>
          <w:divsChild>
            <w:div w:id="1805536360">
              <w:marLeft w:val="0"/>
              <w:marRight w:val="0"/>
              <w:marTop w:val="0"/>
              <w:marBottom w:val="0"/>
              <w:divBdr>
                <w:top w:val="none" w:sz="0" w:space="0" w:color="auto"/>
                <w:left w:val="none" w:sz="0" w:space="0" w:color="auto"/>
                <w:bottom w:val="none" w:sz="0" w:space="0" w:color="auto"/>
                <w:right w:val="none" w:sz="0" w:space="0" w:color="auto"/>
              </w:divBdr>
              <w:divsChild>
                <w:div w:id="371882973">
                  <w:marLeft w:val="0"/>
                  <w:marRight w:val="0"/>
                  <w:marTop w:val="0"/>
                  <w:marBottom w:val="0"/>
                  <w:divBdr>
                    <w:top w:val="none" w:sz="0" w:space="0" w:color="auto"/>
                    <w:left w:val="none" w:sz="0" w:space="0" w:color="auto"/>
                    <w:bottom w:val="none" w:sz="0" w:space="0" w:color="auto"/>
                    <w:right w:val="none" w:sz="0" w:space="0" w:color="auto"/>
                  </w:divBdr>
                  <w:divsChild>
                    <w:div w:id="20592396">
                      <w:marLeft w:val="0"/>
                      <w:marRight w:val="0"/>
                      <w:marTop w:val="0"/>
                      <w:marBottom w:val="0"/>
                      <w:divBdr>
                        <w:top w:val="none" w:sz="0" w:space="0" w:color="auto"/>
                        <w:left w:val="none" w:sz="0" w:space="0" w:color="auto"/>
                        <w:bottom w:val="none" w:sz="0" w:space="0" w:color="auto"/>
                        <w:right w:val="none" w:sz="0" w:space="0" w:color="auto"/>
                      </w:divBdr>
                      <w:divsChild>
                        <w:div w:id="194080405">
                          <w:marLeft w:val="0"/>
                          <w:marRight w:val="0"/>
                          <w:marTop w:val="0"/>
                          <w:marBottom w:val="0"/>
                          <w:divBdr>
                            <w:top w:val="none" w:sz="0" w:space="0" w:color="auto"/>
                            <w:left w:val="none" w:sz="0" w:space="0" w:color="auto"/>
                            <w:bottom w:val="none" w:sz="0" w:space="0" w:color="auto"/>
                            <w:right w:val="none" w:sz="0" w:space="0" w:color="auto"/>
                          </w:divBdr>
                        </w:div>
                      </w:divsChild>
                    </w:div>
                    <w:div w:id="1548184741">
                      <w:marLeft w:val="0"/>
                      <w:marRight w:val="0"/>
                      <w:marTop w:val="0"/>
                      <w:marBottom w:val="0"/>
                      <w:divBdr>
                        <w:top w:val="none" w:sz="0" w:space="0" w:color="auto"/>
                        <w:left w:val="none" w:sz="0" w:space="0" w:color="auto"/>
                        <w:bottom w:val="none" w:sz="0" w:space="0" w:color="auto"/>
                        <w:right w:val="none" w:sz="0" w:space="0" w:color="auto"/>
                      </w:divBdr>
                    </w:div>
                  </w:divsChild>
                </w:div>
                <w:div w:id="1340891587">
                  <w:marLeft w:val="0"/>
                  <w:marRight w:val="0"/>
                  <w:marTop w:val="0"/>
                  <w:marBottom w:val="0"/>
                  <w:divBdr>
                    <w:top w:val="none" w:sz="0" w:space="0" w:color="auto"/>
                    <w:left w:val="none" w:sz="0" w:space="0" w:color="auto"/>
                    <w:bottom w:val="none" w:sz="0" w:space="0" w:color="auto"/>
                    <w:right w:val="none" w:sz="0" w:space="0" w:color="auto"/>
                  </w:divBdr>
                  <w:divsChild>
                    <w:div w:id="186215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1105388">
      <w:bodyDiv w:val="1"/>
      <w:marLeft w:val="0"/>
      <w:marRight w:val="0"/>
      <w:marTop w:val="0"/>
      <w:marBottom w:val="0"/>
      <w:divBdr>
        <w:top w:val="none" w:sz="0" w:space="0" w:color="auto"/>
        <w:left w:val="none" w:sz="0" w:space="0" w:color="auto"/>
        <w:bottom w:val="none" w:sz="0" w:space="0" w:color="auto"/>
        <w:right w:val="none" w:sz="0" w:space="0" w:color="auto"/>
      </w:divBdr>
    </w:div>
    <w:div w:id="651251725">
      <w:bodyDiv w:val="1"/>
      <w:marLeft w:val="0"/>
      <w:marRight w:val="0"/>
      <w:marTop w:val="0"/>
      <w:marBottom w:val="0"/>
      <w:divBdr>
        <w:top w:val="none" w:sz="0" w:space="0" w:color="auto"/>
        <w:left w:val="none" w:sz="0" w:space="0" w:color="auto"/>
        <w:bottom w:val="none" w:sz="0" w:space="0" w:color="auto"/>
        <w:right w:val="none" w:sz="0" w:space="0" w:color="auto"/>
      </w:divBdr>
      <w:divsChild>
        <w:div w:id="125658787">
          <w:marLeft w:val="-150"/>
          <w:marRight w:val="-150"/>
          <w:marTop w:val="0"/>
          <w:marBottom w:val="0"/>
          <w:divBdr>
            <w:top w:val="none" w:sz="0" w:space="0" w:color="auto"/>
            <w:left w:val="none" w:sz="0" w:space="0" w:color="auto"/>
            <w:bottom w:val="none" w:sz="0" w:space="0" w:color="auto"/>
            <w:right w:val="none" w:sz="0" w:space="0" w:color="auto"/>
          </w:divBdr>
          <w:divsChild>
            <w:div w:id="148862644">
              <w:marLeft w:val="0"/>
              <w:marRight w:val="0"/>
              <w:marTop w:val="0"/>
              <w:marBottom w:val="0"/>
              <w:divBdr>
                <w:top w:val="none" w:sz="0" w:space="0" w:color="auto"/>
                <w:left w:val="none" w:sz="0" w:space="0" w:color="auto"/>
                <w:bottom w:val="none" w:sz="0" w:space="0" w:color="auto"/>
                <w:right w:val="none" w:sz="0" w:space="0" w:color="auto"/>
              </w:divBdr>
              <w:divsChild>
                <w:div w:id="1286815485">
                  <w:marLeft w:val="0"/>
                  <w:marRight w:val="0"/>
                  <w:marTop w:val="0"/>
                  <w:marBottom w:val="0"/>
                  <w:divBdr>
                    <w:top w:val="none" w:sz="0" w:space="0" w:color="auto"/>
                    <w:left w:val="none" w:sz="0" w:space="0" w:color="auto"/>
                    <w:bottom w:val="none" w:sz="0" w:space="0" w:color="auto"/>
                    <w:right w:val="none" w:sz="0" w:space="0" w:color="auto"/>
                  </w:divBdr>
                  <w:divsChild>
                    <w:div w:id="1442408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294871">
              <w:marLeft w:val="0"/>
              <w:marRight w:val="0"/>
              <w:marTop w:val="0"/>
              <w:marBottom w:val="0"/>
              <w:divBdr>
                <w:top w:val="none" w:sz="0" w:space="0" w:color="auto"/>
                <w:left w:val="none" w:sz="0" w:space="0" w:color="auto"/>
                <w:bottom w:val="none" w:sz="0" w:space="0" w:color="auto"/>
                <w:right w:val="none" w:sz="0" w:space="0" w:color="auto"/>
              </w:divBdr>
            </w:div>
          </w:divsChild>
        </w:div>
        <w:div w:id="698042702">
          <w:marLeft w:val="-150"/>
          <w:marRight w:val="-150"/>
          <w:marTop w:val="0"/>
          <w:marBottom w:val="0"/>
          <w:divBdr>
            <w:top w:val="none" w:sz="0" w:space="0" w:color="auto"/>
            <w:left w:val="none" w:sz="0" w:space="0" w:color="auto"/>
            <w:bottom w:val="none" w:sz="0" w:space="0" w:color="auto"/>
            <w:right w:val="none" w:sz="0" w:space="0" w:color="auto"/>
          </w:divBdr>
          <w:divsChild>
            <w:div w:id="303891814">
              <w:marLeft w:val="0"/>
              <w:marRight w:val="0"/>
              <w:marTop w:val="0"/>
              <w:marBottom w:val="0"/>
              <w:divBdr>
                <w:top w:val="none" w:sz="0" w:space="0" w:color="auto"/>
                <w:left w:val="none" w:sz="0" w:space="0" w:color="auto"/>
                <w:bottom w:val="none" w:sz="0" w:space="0" w:color="auto"/>
                <w:right w:val="none" w:sz="0" w:space="0" w:color="auto"/>
              </w:divBdr>
              <w:divsChild>
                <w:div w:id="255017252">
                  <w:marLeft w:val="0"/>
                  <w:marRight w:val="0"/>
                  <w:marTop w:val="0"/>
                  <w:marBottom w:val="0"/>
                  <w:divBdr>
                    <w:top w:val="none" w:sz="0" w:space="0" w:color="auto"/>
                    <w:left w:val="none" w:sz="0" w:space="0" w:color="auto"/>
                    <w:bottom w:val="none" w:sz="0" w:space="0" w:color="auto"/>
                    <w:right w:val="none" w:sz="0" w:space="0" w:color="auto"/>
                  </w:divBdr>
                  <w:divsChild>
                    <w:div w:id="1267149767">
                      <w:marLeft w:val="0"/>
                      <w:marRight w:val="0"/>
                      <w:marTop w:val="0"/>
                      <w:marBottom w:val="0"/>
                      <w:divBdr>
                        <w:top w:val="none" w:sz="0" w:space="0" w:color="auto"/>
                        <w:left w:val="none" w:sz="0" w:space="0" w:color="auto"/>
                        <w:bottom w:val="none" w:sz="0" w:space="0" w:color="auto"/>
                        <w:right w:val="none" w:sz="0" w:space="0" w:color="auto"/>
                      </w:divBdr>
                    </w:div>
                  </w:divsChild>
                </w:div>
                <w:div w:id="575288327">
                  <w:marLeft w:val="0"/>
                  <w:marRight w:val="0"/>
                  <w:marTop w:val="0"/>
                  <w:marBottom w:val="0"/>
                  <w:divBdr>
                    <w:top w:val="none" w:sz="0" w:space="0" w:color="auto"/>
                    <w:left w:val="none" w:sz="0" w:space="0" w:color="auto"/>
                    <w:bottom w:val="none" w:sz="0" w:space="0" w:color="auto"/>
                    <w:right w:val="none" w:sz="0" w:space="0" w:color="auto"/>
                  </w:divBdr>
                  <w:divsChild>
                    <w:div w:id="649333910">
                      <w:marLeft w:val="0"/>
                      <w:marRight w:val="0"/>
                      <w:marTop w:val="0"/>
                      <w:marBottom w:val="0"/>
                      <w:divBdr>
                        <w:top w:val="none" w:sz="0" w:space="0" w:color="auto"/>
                        <w:left w:val="none" w:sz="0" w:space="0" w:color="auto"/>
                        <w:bottom w:val="none" w:sz="0" w:space="0" w:color="auto"/>
                        <w:right w:val="none" w:sz="0" w:space="0" w:color="auto"/>
                      </w:divBdr>
                      <w:divsChild>
                        <w:div w:id="250697685">
                          <w:marLeft w:val="0"/>
                          <w:marRight w:val="0"/>
                          <w:marTop w:val="0"/>
                          <w:marBottom w:val="0"/>
                          <w:divBdr>
                            <w:top w:val="none" w:sz="0" w:space="0" w:color="auto"/>
                            <w:left w:val="none" w:sz="0" w:space="0" w:color="auto"/>
                            <w:bottom w:val="none" w:sz="0" w:space="0" w:color="auto"/>
                            <w:right w:val="none" w:sz="0" w:space="0" w:color="auto"/>
                          </w:divBdr>
                        </w:div>
                      </w:divsChild>
                    </w:div>
                    <w:div w:id="1581871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1257933">
      <w:bodyDiv w:val="1"/>
      <w:marLeft w:val="0"/>
      <w:marRight w:val="0"/>
      <w:marTop w:val="0"/>
      <w:marBottom w:val="0"/>
      <w:divBdr>
        <w:top w:val="none" w:sz="0" w:space="0" w:color="auto"/>
        <w:left w:val="none" w:sz="0" w:space="0" w:color="auto"/>
        <w:bottom w:val="none" w:sz="0" w:space="0" w:color="auto"/>
        <w:right w:val="none" w:sz="0" w:space="0" w:color="auto"/>
      </w:divBdr>
    </w:div>
    <w:div w:id="651570362">
      <w:bodyDiv w:val="1"/>
      <w:marLeft w:val="0"/>
      <w:marRight w:val="0"/>
      <w:marTop w:val="0"/>
      <w:marBottom w:val="0"/>
      <w:divBdr>
        <w:top w:val="none" w:sz="0" w:space="0" w:color="auto"/>
        <w:left w:val="none" w:sz="0" w:space="0" w:color="auto"/>
        <w:bottom w:val="none" w:sz="0" w:space="0" w:color="auto"/>
        <w:right w:val="none" w:sz="0" w:space="0" w:color="auto"/>
      </w:divBdr>
    </w:div>
    <w:div w:id="652218395">
      <w:bodyDiv w:val="1"/>
      <w:marLeft w:val="0"/>
      <w:marRight w:val="0"/>
      <w:marTop w:val="0"/>
      <w:marBottom w:val="0"/>
      <w:divBdr>
        <w:top w:val="none" w:sz="0" w:space="0" w:color="auto"/>
        <w:left w:val="none" w:sz="0" w:space="0" w:color="auto"/>
        <w:bottom w:val="none" w:sz="0" w:space="0" w:color="auto"/>
        <w:right w:val="none" w:sz="0" w:space="0" w:color="auto"/>
      </w:divBdr>
    </w:div>
    <w:div w:id="652219868">
      <w:bodyDiv w:val="1"/>
      <w:marLeft w:val="0"/>
      <w:marRight w:val="0"/>
      <w:marTop w:val="0"/>
      <w:marBottom w:val="0"/>
      <w:divBdr>
        <w:top w:val="none" w:sz="0" w:space="0" w:color="auto"/>
        <w:left w:val="none" w:sz="0" w:space="0" w:color="auto"/>
        <w:bottom w:val="none" w:sz="0" w:space="0" w:color="auto"/>
        <w:right w:val="none" w:sz="0" w:space="0" w:color="auto"/>
      </w:divBdr>
      <w:divsChild>
        <w:div w:id="1069110479">
          <w:marLeft w:val="-150"/>
          <w:marRight w:val="-150"/>
          <w:marTop w:val="0"/>
          <w:marBottom w:val="0"/>
          <w:divBdr>
            <w:top w:val="none" w:sz="0" w:space="0" w:color="auto"/>
            <w:left w:val="none" w:sz="0" w:space="0" w:color="auto"/>
            <w:bottom w:val="none" w:sz="0" w:space="0" w:color="auto"/>
            <w:right w:val="none" w:sz="0" w:space="0" w:color="auto"/>
          </w:divBdr>
          <w:divsChild>
            <w:div w:id="574555428">
              <w:marLeft w:val="0"/>
              <w:marRight w:val="0"/>
              <w:marTop w:val="0"/>
              <w:marBottom w:val="0"/>
              <w:divBdr>
                <w:top w:val="none" w:sz="0" w:space="0" w:color="auto"/>
                <w:left w:val="none" w:sz="0" w:space="0" w:color="auto"/>
                <w:bottom w:val="none" w:sz="0" w:space="0" w:color="auto"/>
                <w:right w:val="none" w:sz="0" w:space="0" w:color="auto"/>
              </w:divBdr>
            </w:div>
            <w:div w:id="1139954413">
              <w:marLeft w:val="0"/>
              <w:marRight w:val="0"/>
              <w:marTop w:val="0"/>
              <w:marBottom w:val="0"/>
              <w:divBdr>
                <w:top w:val="none" w:sz="0" w:space="0" w:color="auto"/>
                <w:left w:val="none" w:sz="0" w:space="0" w:color="auto"/>
                <w:bottom w:val="none" w:sz="0" w:space="0" w:color="auto"/>
                <w:right w:val="none" w:sz="0" w:space="0" w:color="auto"/>
              </w:divBdr>
              <w:divsChild>
                <w:div w:id="4597524">
                  <w:marLeft w:val="0"/>
                  <w:marRight w:val="0"/>
                  <w:marTop w:val="0"/>
                  <w:marBottom w:val="0"/>
                  <w:divBdr>
                    <w:top w:val="none" w:sz="0" w:space="0" w:color="auto"/>
                    <w:left w:val="none" w:sz="0" w:space="0" w:color="auto"/>
                    <w:bottom w:val="none" w:sz="0" w:space="0" w:color="auto"/>
                    <w:right w:val="none" w:sz="0" w:space="0" w:color="auto"/>
                  </w:divBdr>
                  <w:divsChild>
                    <w:div w:id="72825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2564226">
      <w:bodyDiv w:val="1"/>
      <w:marLeft w:val="0"/>
      <w:marRight w:val="0"/>
      <w:marTop w:val="0"/>
      <w:marBottom w:val="0"/>
      <w:divBdr>
        <w:top w:val="none" w:sz="0" w:space="0" w:color="auto"/>
        <w:left w:val="none" w:sz="0" w:space="0" w:color="auto"/>
        <w:bottom w:val="none" w:sz="0" w:space="0" w:color="auto"/>
        <w:right w:val="none" w:sz="0" w:space="0" w:color="auto"/>
      </w:divBdr>
      <w:divsChild>
        <w:div w:id="273025951">
          <w:marLeft w:val="-225"/>
          <w:marRight w:val="-225"/>
          <w:marTop w:val="0"/>
          <w:marBottom w:val="0"/>
          <w:divBdr>
            <w:top w:val="none" w:sz="0" w:space="0" w:color="auto"/>
            <w:left w:val="none" w:sz="0" w:space="0" w:color="auto"/>
            <w:bottom w:val="none" w:sz="0" w:space="0" w:color="auto"/>
            <w:right w:val="none" w:sz="0" w:space="0" w:color="auto"/>
          </w:divBdr>
        </w:div>
        <w:div w:id="1774084134">
          <w:marLeft w:val="-225"/>
          <w:marRight w:val="-225"/>
          <w:marTop w:val="0"/>
          <w:marBottom w:val="0"/>
          <w:divBdr>
            <w:top w:val="none" w:sz="0" w:space="0" w:color="auto"/>
            <w:left w:val="none" w:sz="0" w:space="0" w:color="auto"/>
            <w:bottom w:val="none" w:sz="0" w:space="0" w:color="auto"/>
            <w:right w:val="none" w:sz="0" w:space="0" w:color="auto"/>
          </w:divBdr>
          <w:divsChild>
            <w:div w:id="1909419335">
              <w:marLeft w:val="0"/>
              <w:marRight w:val="0"/>
              <w:marTop w:val="0"/>
              <w:marBottom w:val="0"/>
              <w:divBdr>
                <w:top w:val="none" w:sz="0" w:space="0" w:color="auto"/>
                <w:left w:val="none" w:sz="0" w:space="0" w:color="auto"/>
                <w:bottom w:val="none" w:sz="0" w:space="0" w:color="auto"/>
                <w:right w:val="none" w:sz="0" w:space="0" w:color="auto"/>
              </w:divBdr>
              <w:divsChild>
                <w:div w:id="1270237134">
                  <w:marLeft w:val="0"/>
                  <w:marRight w:val="0"/>
                  <w:marTop w:val="0"/>
                  <w:marBottom w:val="450"/>
                  <w:divBdr>
                    <w:top w:val="none" w:sz="0" w:space="0" w:color="auto"/>
                    <w:left w:val="none" w:sz="0" w:space="0" w:color="auto"/>
                    <w:bottom w:val="none" w:sz="0" w:space="0" w:color="auto"/>
                    <w:right w:val="none" w:sz="0" w:space="0" w:color="auto"/>
                  </w:divBdr>
                  <w:divsChild>
                    <w:div w:id="1257716535">
                      <w:marLeft w:val="0"/>
                      <w:marRight w:val="0"/>
                      <w:marTop w:val="0"/>
                      <w:marBottom w:val="0"/>
                      <w:divBdr>
                        <w:top w:val="single" w:sz="6" w:space="0" w:color="DEE2E6"/>
                        <w:left w:val="single" w:sz="6" w:space="0" w:color="DEE2E6"/>
                        <w:bottom w:val="single" w:sz="6" w:space="0" w:color="DEE2E6"/>
                        <w:right w:val="single" w:sz="6" w:space="0" w:color="DEE2E6"/>
                      </w:divBdr>
                      <w:divsChild>
                        <w:div w:id="109205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695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831201">
      <w:bodyDiv w:val="1"/>
      <w:marLeft w:val="0"/>
      <w:marRight w:val="0"/>
      <w:marTop w:val="0"/>
      <w:marBottom w:val="0"/>
      <w:divBdr>
        <w:top w:val="none" w:sz="0" w:space="0" w:color="auto"/>
        <w:left w:val="none" w:sz="0" w:space="0" w:color="auto"/>
        <w:bottom w:val="none" w:sz="0" w:space="0" w:color="auto"/>
        <w:right w:val="none" w:sz="0" w:space="0" w:color="auto"/>
      </w:divBdr>
    </w:div>
    <w:div w:id="652832963">
      <w:bodyDiv w:val="1"/>
      <w:marLeft w:val="0"/>
      <w:marRight w:val="0"/>
      <w:marTop w:val="0"/>
      <w:marBottom w:val="0"/>
      <w:divBdr>
        <w:top w:val="none" w:sz="0" w:space="0" w:color="auto"/>
        <w:left w:val="none" w:sz="0" w:space="0" w:color="auto"/>
        <w:bottom w:val="none" w:sz="0" w:space="0" w:color="auto"/>
        <w:right w:val="none" w:sz="0" w:space="0" w:color="auto"/>
      </w:divBdr>
      <w:divsChild>
        <w:div w:id="1148787903">
          <w:marLeft w:val="-150"/>
          <w:marRight w:val="-150"/>
          <w:marTop w:val="0"/>
          <w:marBottom w:val="0"/>
          <w:divBdr>
            <w:top w:val="none" w:sz="0" w:space="0" w:color="auto"/>
            <w:left w:val="none" w:sz="0" w:space="0" w:color="auto"/>
            <w:bottom w:val="none" w:sz="0" w:space="0" w:color="auto"/>
            <w:right w:val="none" w:sz="0" w:space="0" w:color="auto"/>
          </w:divBdr>
          <w:divsChild>
            <w:div w:id="1580291930">
              <w:marLeft w:val="0"/>
              <w:marRight w:val="0"/>
              <w:marTop w:val="0"/>
              <w:marBottom w:val="0"/>
              <w:divBdr>
                <w:top w:val="none" w:sz="0" w:space="0" w:color="auto"/>
                <w:left w:val="none" w:sz="0" w:space="0" w:color="auto"/>
                <w:bottom w:val="none" w:sz="0" w:space="0" w:color="auto"/>
                <w:right w:val="none" w:sz="0" w:space="0" w:color="auto"/>
              </w:divBdr>
              <w:divsChild>
                <w:div w:id="1188593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867545">
          <w:marLeft w:val="-150"/>
          <w:marRight w:val="-150"/>
          <w:marTop w:val="0"/>
          <w:marBottom w:val="0"/>
          <w:divBdr>
            <w:top w:val="none" w:sz="0" w:space="0" w:color="auto"/>
            <w:left w:val="none" w:sz="0" w:space="0" w:color="auto"/>
            <w:bottom w:val="none" w:sz="0" w:space="0" w:color="auto"/>
            <w:right w:val="none" w:sz="0" w:space="0" w:color="auto"/>
          </w:divBdr>
          <w:divsChild>
            <w:div w:id="213471420">
              <w:marLeft w:val="0"/>
              <w:marRight w:val="0"/>
              <w:marTop w:val="0"/>
              <w:marBottom w:val="0"/>
              <w:divBdr>
                <w:top w:val="none" w:sz="0" w:space="0" w:color="auto"/>
                <w:left w:val="none" w:sz="0" w:space="0" w:color="auto"/>
                <w:bottom w:val="none" w:sz="0" w:space="0" w:color="auto"/>
                <w:right w:val="none" w:sz="0" w:space="0" w:color="auto"/>
              </w:divBdr>
              <w:divsChild>
                <w:div w:id="929041789">
                  <w:marLeft w:val="0"/>
                  <w:marRight w:val="0"/>
                  <w:marTop w:val="0"/>
                  <w:marBottom w:val="0"/>
                  <w:divBdr>
                    <w:top w:val="none" w:sz="0" w:space="0" w:color="auto"/>
                    <w:left w:val="none" w:sz="0" w:space="0" w:color="auto"/>
                    <w:bottom w:val="none" w:sz="0" w:space="0" w:color="auto"/>
                    <w:right w:val="none" w:sz="0" w:space="0" w:color="auto"/>
                  </w:divBdr>
                </w:div>
              </w:divsChild>
            </w:div>
            <w:div w:id="448472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871260">
      <w:bodyDiv w:val="1"/>
      <w:marLeft w:val="0"/>
      <w:marRight w:val="0"/>
      <w:marTop w:val="0"/>
      <w:marBottom w:val="0"/>
      <w:divBdr>
        <w:top w:val="none" w:sz="0" w:space="0" w:color="auto"/>
        <w:left w:val="none" w:sz="0" w:space="0" w:color="auto"/>
        <w:bottom w:val="none" w:sz="0" w:space="0" w:color="auto"/>
        <w:right w:val="none" w:sz="0" w:space="0" w:color="auto"/>
      </w:divBdr>
      <w:divsChild>
        <w:div w:id="887960133">
          <w:marLeft w:val="-150"/>
          <w:marRight w:val="-150"/>
          <w:marTop w:val="0"/>
          <w:marBottom w:val="0"/>
          <w:divBdr>
            <w:top w:val="none" w:sz="0" w:space="0" w:color="auto"/>
            <w:left w:val="none" w:sz="0" w:space="0" w:color="auto"/>
            <w:bottom w:val="none" w:sz="0" w:space="0" w:color="auto"/>
            <w:right w:val="none" w:sz="0" w:space="0" w:color="auto"/>
          </w:divBdr>
          <w:divsChild>
            <w:div w:id="16339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291020">
      <w:bodyDiv w:val="1"/>
      <w:marLeft w:val="0"/>
      <w:marRight w:val="0"/>
      <w:marTop w:val="0"/>
      <w:marBottom w:val="0"/>
      <w:divBdr>
        <w:top w:val="none" w:sz="0" w:space="0" w:color="auto"/>
        <w:left w:val="none" w:sz="0" w:space="0" w:color="auto"/>
        <w:bottom w:val="none" w:sz="0" w:space="0" w:color="auto"/>
        <w:right w:val="none" w:sz="0" w:space="0" w:color="auto"/>
      </w:divBdr>
      <w:divsChild>
        <w:div w:id="402073213">
          <w:marLeft w:val="0"/>
          <w:marRight w:val="0"/>
          <w:marTop w:val="0"/>
          <w:marBottom w:val="0"/>
          <w:divBdr>
            <w:top w:val="none" w:sz="0" w:space="0" w:color="auto"/>
            <w:left w:val="none" w:sz="0" w:space="0" w:color="auto"/>
            <w:bottom w:val="none" w:sz="0" w:space="0" w:color="auto"/>
            <w:right w:val="none" w:sz="0" w:space="0" w:color="auto"/>
          </w:divBdr>
          <w:divsChild>
            <w:div w:id="513299617">
              <w:marLeft w:val="0"/>
              <w:marRight w:val="0"/>
              <w:marTop w:val="0"/>
              <w:marBottom w:val="75"/>
              <w:divBdr>
                <w:top w:val="none" w:sz="0" w:space="0" w:color="auto"/>
                <w:left w:val="none" w:sz="0" w:space="0" w:color="auto"/>
                <w:bottom w:val="none" w:sz="0" w:space="0" w:color="auto"/>
                <w:right w:val="none" w:sz="0" w:space="0" w:color="auto"/>
              </w:divBdr>
              <w:divsChild>
                <w:div w:id="1194727930">
                  <w:marLeft w:val="0"/>
                  <w:marRight w:val="0"/>
                  <w:marTop w:val="0"/>
                  <w:marBottom w:val="0"/>
                  <w:divBdr>
                    <w:top w:val="none" w:sz="0" w:space="0" w:color="auto"/>
                    <w:left w:val="none" w:sz="0" w:space="0" w:color="auto"/>
                    <w:bottom w:val="none" w:sz="0" w:space="0" w:color="auto"/>
                    <w:right w:val="none" w:sz="0" w:space="0" w:color="auto"/>
                  </w:divBdr>
                </w:div>
              </w:divsChild>
            </w:div>
            <w:div w:id="118882927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53485156">
      <w:bodyDiv w:val="1"/>
      <w:marLeft w:val="0"/>
      <w:marRight w:val="0"/>
      <w:marTop w:val="0"/>
      <w:marBottom w:val="0"/>
      <w:divBdr>
        <w:top w:val="none" w:sz="0" w:space="0" w:color="auto"/>
        <w:left w:val="none" w:sz="0" w:space="0" w:color="auto"/>
        <w:bottom w:val="none" w:sz="0" w:space="0" w:color="auto"/>
        <w:right w:val="none" w:sz="0" w:space="0" w:color="auto"/>
      </w:divBdr>
      <w:divsChild>
        <w:div w:id="1151211172">
          <w:marLeft w:val="-225"/>
          <w:marRight w:val="-225"/>
          <w:marTop w:val="0"/>
          <w:marBottom w:val="0"/>
          <w:divBdr>
            <w:top w:val="none" w:sz="0" w:space="0" w:color="auto"/>
            <w:left w:val="none" w:sz="0" w:space="0" w:color="auto"/>
            <w:bottom w:val="none" w:sz="0" w:space="0" w:color="auto"/>
            <w:right w:val="none" w:sz="0" w:space="0" w:color="auto"/>
          </w:divBdr>
          <w:divsChild>
            <w:div w:id="1240099496">
              <w:marLeft w:val="0"/>
              <w:marRight w:val="0"/>
              <w:marTop w:val="0"/>
              <w:marBottom w:val="0"/>
              <w:divBdr>
                <w:top w:val="none" w:sz="0" w:space="0" w:color="auto"/>
                <w:left w:val="none" w:sz="0" w:space="0" w:color="auto"/>
                <w:bottom w:val="none" w:sz="0" w:space="0" w:color="auto"/>
                <w:right w:val="none" w:sz="0" w:space="0" w:color="auto"/>
              </w:divBdr>
              <w:divsChild>
                <w:div w:id="2008092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647270">
          <w:marLeft w:val="-225"/>
          <w:marRight w:val="-225"/>
          <w:marTop w:val="0"/>
          <w:marBottom w:val="0"/>
          <w:divBdr>
            <w:top w:val="none" w:sz="0" w:space="0" w:color="auto"/>
            <w:left w:val="none" w:sz="0" w:space="0" w:color="auto"/>
            <w:bottom w:val="none" w:sz="0" w:space="0" w:color="auto"/>
            <w:right w:val="none" w:sz="0" w:space="0" w:color="auto"/>
          </w:divBdr>
        </w:div>
      </w:divsChild>
    </w:div>
    <w:div w:id="653877369">
      <w:bodyDiv w:val="1"/>
      <w:marLeft w:val="0"/>
      <w:marRight w:val="0"/>
      <w:marTop w:val="0"/>
      <w:marBottom w:val="0"/>
      <w:divBdr>
        <w:top w:val="none" w:sz="0" w:space="0" w:color="auto"/>
        <w:left w:val="none" w:sz="0" w:space="0" w:color="auto"/>
        <w:bottom w:val="none" w:sz="0" w:space="0" w:color="auto"/>
        <w:right w:val="none" w:sz="0" w:space="0" w:color="auto"/>
      </w:divBdr>
    </w:div>
    <w:div w:id="653946955">
      <w:bodyDiv w:val="1"/>
      <w:marLeft w:val="0"/>
      <w:marRight w:val="0"/>
      <w:marTop w:val="0"/>
      <w:marBottom w:val="0"/>
      <w:divBdr>
        <w:top w:val="none" w:sz="0" w:space="0" w:color="auto"/>
        <w:left w:val="none" w:sz="0" w:space="0" w:color="auto"/>
        <w:bottom w:val="none" w:sz="0" w:space="0" w:color="auto"/>
        <w:right w:val="none" w:sz="0" w:space="0" w:color="auto"/>
      </w:divBdr>
      <w:divsChild>
        <w:div w:id="609820258">
          <w:marLeft w:val="-150"/>
          <w:marRight w:val="-150"/>
          <w:marTop w:val="0"/>
          <w:marBottom w:val="0"/>
          <w:divBdr>
            <w:top w:val="none" w:sz="0" w:space="0" w:color="auto"/>
            <w:left w:val="none" w:sz="0" w:space="0" w:color="auto"/>
            <w:bottom w:val="none" w:sz="0" w:space="0" w:color="auto"/>
            <w:right w:val="none" w:sz="0" w:space="0" w:color="auto"/>
          </w:divBdr>
          <w:divsChild>
            <w:div w:id="265846076">
              <w:marLeft w:val="0"/>
              <w:marRight w:val="0"/>
              <w:marTop w:val="0"/>
              <w:marBottom w:val="0"/>
              <w:divBdr>
                <w:top w:val="none" w:sz="0" w:space="0" w:color="auto"/>
                <w:left w:val="none" w:sz="0" w:space="0" w:color="auto"/>
                <w:bottom w:val="none" w:sz="0" w:space="0" w:color="auto"/>
                <w:right w:val="none" w:sz="0" w:space="0" w:color="auto"/>
              </w:divBdr>
              <w:divsChild>
                <w:div w:id="1131745445">
                  <w:marLeft w:val="0"/>
                  <w:marRight w:val="0"/>
                  <w:marTop w:val="0"/>
                  <w:marBottom w:val="0"/>
                  <w:divBdr>
                    <w:top w:val="none" w:sz="0" w:space="0" w:color="auto"/>
                    <w:left w:val="none" w:sz="0" w:space="0" w:color="auto"/>
                    <w:bottom w:val="none" w:sz="0" w:space="0" w:color="auto"/>
                    <w:right w:val="none" w:sz="0" w:space="0" w:color="auto"/>
                  </w:divBdr>
                  <w:divsChild>
                    <w:div w:id="463426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569644">
              <w:marLeft w:val="0"/>
              <w:marRight w:val="0"/>
              <w:marTop w:val="0"/>
              <w:marBottom w:val="0"/>
              <w:divBdr>
                <w:top w:val="none" w:sz="0" w:space="0" w:color="auto"/>
                <w:left w:val="none" w:sz="0" w:space="0" w:color="auto"/>
                <w:bottom w:val="none" w:sz="0" w:space="0" w:color="auto"/>
                <w:right w:val="none" w:sz="0" w:space="0" w:color="auto"/>
              </w:divBdr>
              <w:divsChild>
                <w:div w:id="1071317343">
                  <w:marLeft w:val="0"/>
                  <w:marRight w:val="0"/>
                  <w:marTop w:val="0"/>
                  <w:marBottom w:val="0"/>
                  <w:divBdr>
                    <w:top w:val="none" w:sz="0" w:space="0" w:color="auto"/>
                    <w:left w:val="none" w:sz="0" w:space="0" w:color="auto"/>
                    <w:bottom w:val="none" w:sz="0" w:space="0" w:color="auto"/>
                    <w:right w:val="none" w:sz="0" w:space="0" w:color="auto"/>
                  </w:divBdr>
                  <w:divsChild>
                    <w:div w:id="1215046172">
                      <w:marLeft w:val="0"/>
                      <w:marRight w:val="0"/>
                      <w:marTop w:val="0"/>
                      <w:marBottom w:val="0"/>
                      <w:divBdr>
                        <w:top w:val="none" w:sz="0" w:space="0" w:color="auto"/>
                        <w:left w:val="none" w:sz="0" w:space="0" w:color="auto"/>
                        <w:bottom w:val="none" w:sz="0" w:space="0" w:color="auto"/>
                        <w:right w:val="none" w:sz="0" w:space="0" w:color="auto"/>
                      </w:divBdr>
                    </w:div>
                    <w:div w:id="1543637041">
                      <w:marLeft w:val="0"/>
                      <w:marRight w:val="0"/>
                      <w:marTop w:val="0"/>
                      <w:marBottom w:val="0"/>
                      <w:divBdr>
                        <w:top w:val="none" w:sz="0" w:space="0" w:color="auto"/>
                        <w:left w:val="none" w:sz="0" w:space="0" w:color="auto"/>
                        <w:bottom w:val="none" w:sz="0" w:space="0" w:color="auto"/>
                        <w:right w:val="none" w:sz="0" w:space="0" w:color="auto"/>
                      </w:divBdr>
                      <w:divsChild>
                        <w:div w:id="851727281">
                          <w:marLeft w:val="0"/>
                          <w:marRight w:val="0"/>
                          <w:marTop w:val="0"/>
                          <w:marBottom w:val="0"/>
                          <w:divBdr>
                            <w:top w:val="none" w:sz="0" w:space="0" w:color="auto"/>
                            <w:left w:val="none" w:sz="0" w:space="0" w:color="auto"/>
                            <w:bottom w:val="none" w:sz="0" w:space="0" w:color="auto"/>
                            <w:right w:val="none" w:sz="0" w:space="0" w:color="auto"/>
                          </w:divBdr>
                          <w:divsChild>
                            <w:div w:id="440538019">
                              <w:marLeft w:val="0"/>
                              <w:marRight w:val="0"/>
                              <w:marTop w:val="0"/>
                              <w:marBottom w:val="0"/>
                              <w:divBdr>
                                <w:top w:val="none" w:sz="0" w:space="0" w:color="auto"/>
                                <w:left w:val="none" w:sz="0" w:space="0" w:color="auto"/>
                                <w:bottom w:val="none" w:sz="0" w:space="0" w:color="auto"/>
                                <w:right w:val="none" w:sz="0" w:space="0" w:color="auto"/>
                              </w:divBdr>
                            </w:div>
                            <w:div w:id="811948134">
                              <w:marLeft w:val="0"/>
                              <w:marRight w:val="0"/>
                              <w:marTop w:val="0"/>
                              <w:marBottom w:val="0"/>
                              <w:divBdr>
                                <w:top w:val="none" w:sz="0" w:space="0" w:color="auto"/>
                                <w:left w:val="none" w:sz="0" w:space="0" w:color="auto"/>
                                <w:bottom w:val="none" w:sz="0" w:space="0" w:color="auto"/>
                                <w:right w:val="none" w:sz="0" w:space="0" w:color="auto"/>
                              </w:divBdr>
                            </w:div>
                            <w:div w:id="1169760008">
                              <w:marLeft w:val="0"/>
                              <w:marRight w:val="0"/>
                              <w:marTop w:val="0"/>
                              <w:marBottom w:val="0"/>
                              <w:divBdr>
                                <w:top w:val="none" w:sz="0" w:space="0" w:color="auto"/>
                                <w:left w:val="none" w:sz="0" w:space="0" w:color="auto"/>
                                <w:bottom w:val="none" w:sz="0" w:space="0" w:color="auto"/>
                                <w:right w:val="none" w:sz="0" w:space="0" w:color="auto"/>
                              </w:divBdr>
                            </w:div>
                            <w:div w:id="1209537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3658236">
          <w:marLeft w:val="-150"/>
          <w:marRight w:val="-150"/>
          <w:marTop w:val="0"/>
          <w:marBottom w:val="0"/>
          <w:divBdr>
            <w:top w:val="none" w:sz="0" w:space="0" w:color="auto"/>
            <w:left w:val="none" w:sz="0" w:space="0" w:color="auto"/>
            <w:bottom w:val="none" w:sz="0" w:space="0" w:color="auto"/>
            <w:right w:val="none" w:sz="0" w:space="0" w:color="auto"/>
          </w:divBdr>
          <w:divsChild>
            <w:div w:id="1356270003">
              <w:marLeft w:val="0"/>
              <w:marRight w:val="0"/>
              <w:marTop w:val="0"/>
              <w:marBottom w:val="0"/>
              <w:divBdr>
                <w:top w:val="none" w:sz="0" w:space="0" w:color="auto"/>
                <w:left w:val="none" w:sz="0" w:space="0" w:color="auto"/>
                <w:bottom w:val="none" w:sz="0" w:space="0" w:color="auto"/>
                <w:right w:val="none" w:sz="0" w:space="0" w:color="auto"/>
              </w:divBdr>
              <w:divsChild>
                <w:div w:id="1091972114">
                  <w:marLeft w:val="0"/>
                  <w:marRight w:val="0"/>
                  <w:marTop w:val="0"/>
                  <w:marBottom w:val="0"/>
                  <w:divBdr>
                    <w:top w:val="none" w:sz="0" w:space="0" w:color="auto"/>
                    <w:left w:val="none" w:sz="0" w:space="0" w:color="auto"/>
                    <w:bottom w:val="none" w:sz="0" w:space="0" w:color="auto"/>
                    <w:right w:val="none" w:sz="0" w:space="0" w:color="auto"/>
                  </w:divBdr>
                  <w:divsChild>
                    <w:div w:id="80061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4529027">
      <w:bodyDiv w:val="1"/>
      <w:marLeft w:val="0"/>
      <w:marRight w:val="0"/>
      <w:marTop w:val="0"/>
      <w:marBottom w:val="0"/>
      <w:divBdr>
        <w:top w:val="none" w:sz="0" w:space="0" w:color="auto"/>
        <w:left w:val="none" w:sz="0" w:space="0" w:color="auto"/>
        <w:bottom w:val="none" w:sz="0" w:space="0" w:color="auto"/>
        <w:right w:val="none" w:sz="0" w:space="0" w:color="auto"/>
      </w:divBdr>
      <w:divsChild>
        <w:div w:id="302661750">
          <w:marLeft w:val="0"/>
          <w:marRight w:val="0"/>
          <w:marTop w:val="0"/>
          <w:marBottom w:val="0"/>
          <w:divBdr>
            <w:top w:val="none" w:sz="0" w:space="0" w:color="auto"/>
            <w:left w:val="none" w:sz="0" w:space="0" w:color="auto"/>
            <w:bottom w:val="none" w:sz="0" w:space="0" w:color="auto"/>
            <w:right w:val="none" w:sz="0" w:space="0" w:color="auto"/>
          </w:divBdr>
          <w:divsChild>
            <w:div w:id="27533143">
              <w:marLeft w:val="0"/>
              <w:marRight w:val="0"/>
              <w:marTop w:val="0"/>
              <w:marBottom w:val="240"/>
              <w:divBdr>
                <w:top w:val="none" w:sz="0" w:space="0" w:color="auto"/>
                <w:left w:val="none" w:sz="0" w:space="0" w:color="auto"/>
                <w:bottom w:val="none" w:sz="0" w:space="0" w:color="auto"/>
                <w:right w:val="none" w:sz="0" w:space="0" w:color="auto"/>
              </w:divBdr>
              <w:divsChild>
                <w:div w:id="889877647">
                  <w:marLeft w:val="0"/>
                  <w:marRight w:val="0"/>
                  <w:marTop w:val="0"/>
                  <w:marBottom w:val="0"/>
                  <w:divBdr>
                    <w:top w:val="none" w:sz="0" w:space="0" w:color="auto"/>
                    <w:left w:val="none" w:sz="0" w:space="0" w:color="auto"/>
                    <w:bottom w:val="none" w:sz="0" w:space="0" w:color="auto"/>
                    <w:right w:val="none" w:sz="0" w:space="0" w:color="auto"/>
                  </w:divBdr>
                </w:div>
                <w:div w:id="922880531">
                  <w:marLeft w:val="60"/>
                  <w:marRight w:val="0"/>
                  <w:marTop w:val="0"/>
                  <w:marBottom w:val="0"/>
                  <w:divBdr>
                    <w:top w:val="none" w:sz="0" w:space="0" w:color="auto"/>
                    <w:left w:val="none" w:sz="0" w:space="0" w:color="auto"/>
                    <w:bottom w:val="none" w:sz="0" w:space="0" w:color="auto"/>
                    <w:right w:val="none" w:sz="0" w:space="0" w:color="auto"/>
                  </w:divBdr>
                </w:div>
              </w:divsChild>
            </w:div>
            <w:div w:id="1756170064">
              <w:marLeft w:val="0"/>
              <w:marRight w:val="0"/>
              <w:marTop w:val="0"/>
              <w:marBottom w:val="225"/>
              <w:divBdr>
                <w:top w:val="none" w:sz="0" w:space="0" w:color="auto"/>
                <w:left w:val="none" w:sz="0" w:space="0" w:color="auto"/>
                <w:bottom w:val="none" w:sz="0" w:space="0" w:color="auto"/>
                <w:right w:val="none" w:sz="0" w:space="0" w:color="auto"/>
              </w:divBdr>
            </w:div>
          </w:divsChild>
        </w:div>
        <w:div w:id="499081220">
          <w:marLeft w:val="0"/>
          <w:marRight w:val="0"/>
          <w:marTop w:val="315"/>
          <w:marBottom w:val="0"/>
          <w:divBdr>
            <w:top w:val="none" w:sz="0" w:space="0" w:color="auto"/>
            <w:left w:val="none" w:sz="0" w:space="0" w:color="auto"/>
            <w:bottom w:val="none" w:sz="0" w:space="0" w:color="auto"/>
            <w:right w:val="none" w:sz="0" w:space="0" w:color="auto"/>
          </w:divBdr>
          <w:divsChild>
            <w:div w:id="1245073341">
              <w:marLeft w:val="0"/>
              <w:marRight w:val="0"/>
              <w:marTop w:val="0"/>
              <w:marBottom w:val="0"/>
              <w:divBdr>
                <w:top w:val="none" w:sz="0" w:space="0" w:color="auto"/>
                <w:left w:val="none" w:sz="0" w:space="0" w:color="auto"/>
                <w:bottom w:val="none" w:sz="0" w:space="0" w:color="auto"/>
                <w:right w:val="none" w:sz="0" w:space="0" w:color="auto"/>
              </w:divBdr>
            </w:div>
          </w:divsChild>
        </w:div>
        <w:div w:id="1093211640">
          <w:marLeft w:val="0"/>
          <w:marRight w:val="0"/>
          <w:marTop w:val="0"/>
          <w:marBottom w:val="0"/>
          <w:divBdr>
            <w:top w:val="none" w:sz="0" w:space="0" w:color="auto"/>
            <w:left w:val="none" w:sz="0" w:space="0" w:color="auto"/>
            <w:bottom w:val="none" w:sz="0" w:space="0" w:color="auto"/>
            <w:right w:val="none" w:sz="0" w:space="0" w:color="auto"/>
          </w:divBdr>
        </w:div>
      </w:divsChild>
    </w:div>
    <w:div w:id="654645337">
      <w:bodyDiv w:val="1"/>
      <w:marLeft w:val="0"/>
      <w:marRight w:val="0"/>
      <w:marTop w:val="0"/>
      <w:marBottom w:val="0"/>
      <w:divBdr>
        <w:top w:val="none" w:sz="0" w:space="0" w:color="auto"/>
        <w:left w:val="none" w:sz="0" w:space="0" w:color="auto"/>
        <w:bottom w:val="none" w:sz="0" w:space="0" w:color="auto"/>
        <w:right w:val="none" w:sz="0" w:space="0" w:color="auto"/>
      </w:divBdr>
      <w:divsChild>
        <w:div w:id="135683807">
          <w:marLeft w:val="-225"/>
          <w:marRight w:val="-225"/>
          <w:marTop w:val="0"/>
          <w:marBottom w:val="0"/>
          <w:divBdr>
            <w:top w:val="none" w:sz="0" w:space="0" w:color="auto"/>
            <w:left w:val="none" w:sz="0" w:space="0" w:color="auto"/>
            <w:bottom w:val="none" w:sz="0" w:space="0" w:color="auto"/>
            <w:right w:val="none" w:sz="0" w:space="0" w:color="auto"/>
          </w:divBdr>
          <w:divsChild>
            <w:div w:id="1932549026">
              <w:marLeft w:val="0"/>
              <w:marRight w:val="0"/>
              <w:marTop w:val="0"/>
              <w:marBottom w:val="0"/>
              <w:divBdr>
                <w:top w:val="none" w:sz="0" w:space="0" w:color="auto"/>
                <w:left w:val="none" w:sz="0" w:space="0" w:color="auto"/>
                <w:bottom w:val="none" w:sz="0" w:space="0" w:color="auto"/>
                <w:right w:val="none" w:sz="0" w:space="0" w:color="auto"/>
              </w:divBdr>
              <w:divsChild>
                <w:div w:id="1039821010">
                  <w:marLeft w:val="0"/>
                  <w:marRight w:val="0"/>
                  <w:marTop w:val="0"/>
                  <w:marBottom w:val="450"/>
                  <w:divBdr>
                    <w:top w:val="none" w:sz="0" w:space="0" w:color="auto"/>
                    <w:left w:val="none" w:sz="0" w:space="0" w:color="auto"/>
                    <w:bottom w:val="none" w:sz="0" w:space="0" w:color="auto"/>
                    <w:right w:val="none" w:sz="0" w:space="0" w:color="auto"/>
                  </w:divBdr>
                  <w:divsChild>
                    <w:div w:id="14045248">
                      <w:marLeft w:val="0"/>
                      <w:marRight w:val="0"/>
                      <w:marTop w:val="0"/>
                      <w:marBottom w:val="0"/>
                      <w:divBdr>
                        <w:top w:val="single" w:sz="6" w:space="0" w:color="DEE2E6"/>
                        <w:left w:val="single" w:sz="6" w:space="0" w:color="DEE2E6"/>
                        <w:bottom w:val="single" w:sz="6" w:space="0" w:color="DEE2E6"/>
                        <w:right w:val="single" w:sz="6" w:space="0" w:color="DEE2E6"/>
                      </w:divBdr>
                      <w:divsChild>
                        <w:div w:id="292176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880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827335">
          <w:marLeft w:val="-225"/>
          <w:marRight w:val="-225"/>
          <w:marTop w:val="0"/>
          <w:marBottom w:val="0"/>
          <w:divBdr>
            <w:top w:val="none" w:sz="0" w:space="0" w:color="auto"/>
            <w:left w:val="none" w:sz="0" w:space="0" w:color="auto"/>
            <w:bottom w:val="none" w:sz="0" w:space="0" w:color="auto"/>
            <w:right w:val="none" w:sz="0" w:space="0" w:color="auto"/>
          </w:divBdr>
        </w:div>
      </w:divsChild>
    </w:div>
    <w:div w:id="654650508">
      <w:bodyDiv w:val="1"/>
      <w:marLeft w:val="0"/>
      <w:marRight w:val="0"/>
      <w:marTop w:val="0"/>
      <w:marBottom w:val="0"/>
      <w:divBdr>
        <w:top w:val="none" w:sz="0" w:space="0" w:color="auto"/>
        <w:left w:val="none" w:sz="0" w:space="0" w:color="auto"/>
        <w:bottom w:val="none" w:sz="0" w:space="0" w:color="auto"/>
        <w:right w:val="none" w:sz="0" w:space="0" w:color="auto"/>
      </w:divBdr>
    </w:div>
    <w:div w:id="654797694">
      <w:bodyDiv w:val="1"/>
      <w:marLeft w:val="0"/>
      <w:marRight w:val="0"/>
      <w:marTop w:val="0"/>
      <w:marBottom w:val="0"/>
      <w:divBdr>
        <w:top w:val="none" w:sz="0" w:space="0" w:color="auto"/>
        <w:left w:val="none" w:sz="0" w:space="0" w:color="auto"/>
        <w:bottom w:val="none" w:sz="0" w:space="0" w:color="auto"/>
        <w:right w:val="none" w:sz="0" w:space="0" w:color="auto"/>
      </w:divBdr>
      <w:divsChild>
        <w:div w:id="529221818">
          <w:marLeft w:val="-150"/>
          <w:marRight w:val="-150"/>
          <w:marTop w:val="0"/>
          <w:marBottom w:val="0"/>
          <w:divBdr>
            <w:top w:val="none" w:sz="0" w:space="0" w:color="auto"/>
            <w:left w:val="none" w:sz="0" w:space="0" w:color="auto"/>
            <w:bottom w:val="none" w:sz="0" w:space="0" w:color="auto"/>
            <w:right w:val="none" w:sz="0" w:space="0" w:color="auto"/>
          </w:divBdr>
          <w:divsChild>
            <w:div w:id="1355568929">
              <w:marLeft w:val="0"/>
              <w:marRight w:val="0"/>
              <w:marTop w:val="0"/>
              <w:marBottom w:val="0"/>
              <w:divBdr>
                <w:top w:val="none" w:sz="0" w:space="0" w:color="auto"/>
                <w:left w:val="none" w:sz="0" w:space="0" w:color="auto"/>
                <w:bottom w:val="none" w:sz="0" w:space="0" w:color="auto"/>
                <w:right w:val="none" w:sz="0" w:space="0" w:color="auto"/>
              </w:divBdr>
              <w:divsChild>
                <w:div w:id="1170292432">
                  <w:marLeft w:val="0"/>
                  <w:marRight w:val="0"/>
                  <w:marTop w:val="0"/>
                  <w:marBottom w:val="0"/>
                  <w:divBdr>
                    <w:top w:val="none" w:sz="0" w:space="0" w:color="auto"/>
                    <w:left w:val="none" w:sz="0" w:space="0" w:color="auto"/>
                    <w:bottom w:val="none" w:sz="0" w:space="0" w:color="auto"/>
                    <w:right w:val="none" w:sz="0" w:space="0" w:color="auto"/>
                  </w:divBdr>
                  <w:divsChild>
                    <w:div w:id="1317803555">
                      <w:marLeft w:val="0"/>
                      <w:marRight w:val="0"/>
                      <w:marTop w:val="0"/>
                      <w:marBottom w:val="0"/>
                      <w:divBdr>
                        <w:top w:val="none" w:sz="0" w:space="0" w:color="auto"/>
                        <w:left w:val="none" w:sz="0" w:space="0" w:color="auto"/>
                        <w:bottom w:val="none" w:sz="0" w:space="0" w:color="auto"/>
                        <w:right w:val="none" w:sz="0" w:space="0" w:color="auto"/>
                      </w:divBdr>
                      <w:divsChild>
                        <w:div w:id="746002716">
                          <w:marLeft w:val="0"/>
                          <w:marRight w:val="0"/>
                          <w:marTop w:val="0"/>
                          <w:marBottom w:val="0"/>
                          <w:divBdr>
                            <w:top w:val="none" w:sz="0" w:space="0" w:color="auto"/>
                            <w:left w:val="none" w:sz="0" w:space="0" w:color="auto"/>
                            <w:bottom w:val="none" w:sz="0" w:space="0" w:color="auto"/>
                            <w:right w:val="none" w:sz="0" w:space="0" w:color="auto"/>
                          </w:divBdr>
                        </w:div>
                      </w:divsChild>
                    </w:div>
                    <w:div w:id="134469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3887521">
          <w:marLeft w:val="-150"/>
          <w:marRight w:val="-150"/>
          <w:marTop w:val="0"/>
          <w:marBottom w:val="0"/>
          <w:divBdr>
            <w:top w:val="none" w:sz="0" w:space="0" w:color="auto"/>
            <w:left w:val="none" w:sz="0" w:space="0" w:color="auto"/>
            <w:bottom w:val="none" w:sz="0" w:space="0" w:color="auto"/>
            <w:right w:val="none" w:sz="0" w:space="0" w:color="auto"/>
          </w:divBdr>
        </w:div>
      </w:divsChild>
    </w:div>
    <w:div w:id="655109304">
      <w:bodyDiv w:val="1"/>
      <w:marLeft w:val="0"/>
      <w:marRight w:val="0"/>
      <w:marTop w:val="0"/>
      <w:marBottom w:val="0"/>
      <w:divBdr>
        <w:top w:val="none" w:sz="0" w:space="0" w:color="auto"/>
        <w:left w:val="none" w:sz="0" w:space="0" w:color="auto"/>
        <w:bottom w:val="none" w:sz="0" w:space="0" w:color="auto"/>
        <w:right w:val="none" w:sz="0" w:space="0" w:color="auto"/>
      </w:divBdr>
      <w:divsChild>
        <w:div w:id="1900704907">
          <w:marLeft w:val="0"/>
          <w:marRight w:val="0"/>
          <w:marTop w:val="0"/>
          <w:marBottom w:val="0"/>
          <w:divBdr>
            <w:top w:val="none" w:sz="0" w:space="0" w:color="auto"/>
            <w:left w:val="none" w:sz="0" w:space="0" w:color="auto"/>
            <w:bottom w:val="none" w:sz="0" w:space="0" w:color="auto"/>
            <w:right w:val="none" w:sz="0" w:space="0" w:color="auto"/>
          </w:divBdr>
          <w:divsChild>
            <w:div w:id="1524855521">
              <w:marLeft w:val="0"/>
              <w:marRight w:val="0"/>
              <w:marTop w:val="0"/>
              <w:marBottom w:val="240"/>
              <w:divBdr>
                <w:top w:val="none" w:sz="0" w:space="0" w:color="auto"/>
                <w:left w:val="none" w:sz="0" w:space="0" w:color="auto"/>
                <w:bottom w:val="none" w:sz="0" w:space="0" w:color="auto"/>
                <w:right w:val="none" w:sz="0" w:space="0" w:color="auto"/>
              </w:divBdr>
              <w:divsChild>
                <w:div w:id="1282422950">
                  <w:marLeft w:val="0"/>
                  <w:marRight w:val="0"/>
                  <w:marTop w:val="0"/>
                  <w:marBottom w:val="0"/>
                  <w:divBdr>
                    <w:top w:val="none" w:sz="0" w:space="0" w:color="auto"/>
                    <w:left w:val="none" w:sz="0" w:space="0" w:color="auto"/>
                    <w:bottom w:val="none" w:sz="0" w:space="0" w:color="auto"/>
                    <w:right w:val="none" w:sz="0" w:space="0" w:color="auto"/>
                  </w:divBdr>
                </w:div>
                <w:div w:id="1652977978">
                  <w:marLeft w:val="60"/>
                  <w:marRight w:val="0"/>
                  <w:marTop w:val="0"/>
                  <w:marBottom w:val="0"/>
                  <w:divBdr>
                    <w:top w:val="none" w:sz="0" w:space="0" w:color="auto"/>
                    <w:left w:val="none" w:sz="0" w:space="0" w:color="auto"/>
                    <w:bottom w:val="none" w:sz="0" w:space="0" w:color="auto"/>
                    <w:right w:val="none" w:sz="0" w:space="0" w:color="auto"/>
                  </w:divBdr>
                </w:div>
              </w:divsChild>
            </w:div>
            <w:div w:id="995501312">
              <w:marLeft w:val="0"/>
              <w:marRight w:val="0"/>
              <w:marTop w:val="0"/>
              <w:marBottom w:val="225"/>
              <w:divBdr>
                <w:top w:val="none" w:sz="0" w:space="0" w:color="auto"/>
                <w:left w:val="none" w:sz="0" w:space="0" w:color="auto"/>
                <w:bottom w:val="none" w:sz="0" w:space="0" w:color="auto"/>
                <w:right w:val="none" w:sz="0" w:space="0" w:color="auto"/>
              </w:divBdr>
            </w:div>
          </w:divsChild>
        </w:div>
        <w:div w:id="721683307">
          <w:marLeft w:val="0"/>
          <w:marRight w:val="0"/>
          <w:marTop w:val="0"/>
          <w:marBottom w:val="0"/>
          <w:divBdr>
            <w:top w:val="none" w:sz="0" w:space="0" w:color="auto"/>
            <w:left w:val="none" w:sz="0" w:space="0" w:color="auto"/>
            <w:bottom w:val="none" w:sz="0" w:space="0" w:color="auto"/>
            <w:right w:val="none" w:sz="0" w:space="0" w:color="auto"/>
          </w:divBdr>
        </w:div>
        <w:div w:id="1970554409">
          <w:marLeft w:val="0"/>
          <w:marRight w:val="0"/>
          <w:marTop w:val="315"/>
          <w:marBottom w:val="0"/>
          <w:divBdr>
            <w:top w:val="none" w:sz="0" w:space="0" w:color="auto"/>
            <w:left w:val="none" w:sz="0" w:space="0" w:color="auto"/>
            <w:bottom w:val="none" w:sz="0" w:space="0" w:color="auto"/>
            <w:right w:val="none" w:sz="0" w:space="0" w:color="auto"/>
          </w:divBdr>
          <w:divsChild>
            <w:div w:id="751664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688683">
      <w:bodyDiv w:val="1"/>
      <w:marLeft w:val="0"/>
      <w:marRight w:val="0"/>
      <w:marTop w:val="0"/>
      <w:marBottom w:val="0"/>
      <w:divBdr>
        <w:top w:val="none" w:sz="0" w:space="0" w:color="auto"/>
        <w:left w:val="none" w:sz="0" w:space="0" w:color="auto"/>
        <w:bottom w:val="none" w:sz="0" w:space="0" w:color="auto"/>
        <w:right w:val="none" w:sz="0" w:space="0" w:color="auto"/>
      </w:divBdr>
      <w:divsChild>
        <w:div w:id="874585553">
          <w:marLeft w:val="-150"/>
          <w:marRight w:val="-150"/>
          <w:marTop w:val="0"/>
          <w:marBottom w:val="0"/>
          <w:divBdr>
            <w:top w:val="none" w:sz="0" w:space="0" w:color="auto"/>
            <w:left w:val="none" w:sz="0" w:space="0" w:color="auto"/>
            <w:bottom w:val="none" w:sz="0" w:space="0" w:color="auto"/>
            <w:right w:val="none" w:sz="0" w:space="0" w:color="auto"/>
          </w:divBdr>
          <w:divsChild>
            <w:div w:id="383990573">
              <w:marLeft w:val="0"/>
              <w:marRight w:val="0"/>
              <w:marTop w:val="0"/>
              <w:marBottom w:val="0"/>
              <w:divBdr>
                <w:top w:val="none" w:sz="0" w:space="0" w:color="auto"/>
                <w:left w:val="none" w:sz="0" w:space="0" w:color="auto"/>
                <w:bottom w:val="none" w:sz="0" w:space="0" w:color="auto"/>
                <w:right w:val="none" w:sz="0" w:space="0" w:color="auto"/>
              </w:divBdr>
              <w:divsChild>
                <w:div w:id="121426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311450">
          <w:marLeft w:val="-150"/>
          <w:marRight w:val="-150"/>
          <w:marTop w:val="0"/>
          <w:marBottom w:val="0"/>
          <w:divBdr>
            <w:top w:val="none" w:sz="0" w:space="0" w:color="auto"/>
            <w:left w:val="none" w:sz="0" w:space="0" w:color="auto"/>
            <w:bottom w:val="none" w:sz="0" w:space="0" w:color="auto"/>
            <w:right w:val="none" w:sz="0" w:space="0" w:color="auto"/>
          </w:divBdr>
          <w:divsChild>
            <w:div w:id="598634732">
              <w:marLeft w:val="0"/>
              <w:marRight w:val="0"/>
              <w:marTop w:val="0"/>
              <w:marBottom w:val="0"/>
              <w:divBdr>
                <w:top w:val="none" w:sz="0" w:space="0" w:color="auto"/>
                <w:left w:val="none" w:sz="0" w:space="0" w:color="auto"/>
                <w:bottom w:val="none" w:sz="0" w:space="0" w:color="auto"/>
                <w:right w:val="none" w:sz="0" w:space="0" w:color="auto"/>
              </w:divBdr>
              <w:divsChild>
                <w:div w:id="1076054002">
                  <w:marLeft w:val="0"/>
                  <w:marRight w:val="0"/>
                  <w:marTop w:val="0"/>
                  <w:marBottom w:val="0"/>
                  <w:divBdr>
                    <w:top w:val="none" w:sz="0" w:space="0" w:color="auto"/>
                    <w:left w:val="none" w:sz="0" w:space="0" w:color="auto"/>
                    <w:bottom w:val="none" w:sz="0" w:space="0" w:color="auto"/>
                    <w:right w:val="none" w:sz="0" w:space="0" w:color="auto"/>
                  </w:divBdr>
                  <w:divsChild>
                    <w:div w:id="504982358">
                      <w:marLeft w:val="0"/>
                      <w:marRight w:val="0"/>
                      <w:marTop w:val="0"/>
                      <w:marBottom w:val="450"/>
                      <w:divBdr>
                        <w:top w:val="none" w:sz="0" w:space="0" w:color="auto"/>
                        <w:left w:val="none" w:sz="0" w:space="0" w:color="auto"/>
                        <w:bottom w:val="none" w:sz="0" w:space="0" w:color="auto"/>
                        <w:right w:val="none" w:sz="0" w:space="0" w:color="auto"/>
                      </w:divBdr>
                    </w:div>
                    <w:div w:id="1394431770">
                      <w:marLeft w:val="0"/>
                      <w:marRight w:val="0"/>
                      <w:marTop w:val="0"/>
                      <w:marBottom w:val="0"/>
                      <w:divBdr>
                        <w:top w:val="none" w:sz="0" w:space="0" w:color="auto"/>
                        <w:left w:val="none" w:sz="0" w:space="0" w:color="auto"/>
                        <w:bottom w:val="none" w:sz="0" w:space="0" w:color="auto"/>
                        <w:right w:val="none" w:sz="0" w:space="0" w:color="auto"/>
                      </w:divBdr>
                      <w:divsChild>
                        <w:div w:id="787771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6306420">
      <w:bodyDiv w:val="1"/>
      <w:marLeft w:val="0"/>
      <w:marRight w:val="0"/>
      <w:marTop w:val="0"/>
      <w:marBottom w:val="0"/>
      <w:divBdr>
        <w:top w:val="none" w:sz="0" w:space="0" w:color="auto"/>
        <w:left w:val="none" w:sz="0" w:space="0" w:color="auto"/>
        <w:bottom w:val="none" w:sz="0" w:space="0" w:color="auto"/>
        <w:right w:val="none" w:sz="0" w:space="0" w:color="auto"/>
      </w:divBdr>
      <w:divsChild>
        <w:div w:id="105319678">
          <w:marLeft w:val="0"/>
          <w:marRight w:val="0"/>
          <w:marTop w:val="0"/>
          <w:marBottom w:val="0"/>
          <w:divBdr>
            <w:top w:val="none" w:sz="0" w:space="0" w:color="auto"/>
            <w:left w:val="none" w:sz="0" w:space="0" w:color="auto"/>
            <w:bottom w:val="none" w:sz="0" w:space="0" w:color="auto"/>
            <w:right w:val="none" w:sz="0" w:space="0" w:color="auto"/>
          </w:divBdr>
        </w:div>
        <w:div w:id="735739604">
          <w:marLeft w:val="0"/>
          <w:marRight w:val="0"/>
          <w:marTop w:val="0"/>
          <w:marBottom w:val="0"/>
          <w:divBdr>
            <w:top w:val="none" w:sz="0" w:space="0" w:color="auto"/>
            <w:left w:val="none" w:sz="0" w:space="0" w:color="auto"/>
            <w:bottom w:val="none" w:sz="0" w:space="0" w:color="auto"/>
            <w:right w:val="none" w:sz="0" w:space="0" w:color="auto"/>
          </w:divBdr>
        </w:div>
      </w:divsChild>
    </w:div>
    <w:div w:id="656613580">
      <w:bodyDiv w:val="1"/>
      <w:marLeft w:val="0"/>
      <w:marRight w:val="0"/>
      <w:marTop w:val="0"/>
      <w:marBottom w:val="0"/>
      <w:divBdr>
        <w:top w:val="none" w:sz="0" w:space="0" w:color="auto"/>
        <w:left w:val="none" w:sz="0" w:space="0" w:color="auto"/>
        <w:bottom w:val="none" w:sz="0" w:space="0" w:color="auto"/>
        <w:right w:val="none" w:sz="0" w:space="0" w:color="auto"/>
      </w:divBdr>
      <w:divsChild>
        <w:div w:id="1045061676">
          <w:marLeft w:val="-225"/>
          <w:marRight w:val="-225"/>
          <w:marTop w:val="0"/>
          <w:marBottom w:val="0"/>
          <w:divBdr>
            <w:top w:val="none" w:sz="0" w:space="0" w:color="auto"/>
            <w:left w:val="none" w:sz="0" w:space="0" w:color="auto"/>
            <w:bottom w:val="none" w:sz="0" w:space="0" w:color="auto"/>
            <w:right w:val="none" w:sz="0" w:space="0" w:color="auto"/>
          </w:divBdr>
          <w:divsChild>
            <w:div w:id="945620060">
              <w:marLeft w:val="0"/>
              <w:marRight w:val="0"/>
              <w:marTop w:val="0"/>
              <w:marBottom w:val="0"/>
              <w:divBdr>
                <w:top w:val="none" w:sz="0" w:space="0" w:color="auto"/>
                <w:left w:val="none" w:sz="0" w:space="0" w:color="auto"/>
                <w:bottom w:val="none" w:sz="0" w:space="0" w:color="auto"/>
                <w:right w:val="none" w:sz="0" w:space="0" w:color="auto"/>
              </w:divBdr>
              <w:divsChild>
                <w:div w:id="59055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692393">
      <w:bodyDiv w:val="1"/>
      <w:marLeft w:val="0"/>
      <w:marRight w:val="0"/>
      <w:marTop w:val="0"/>
      <w:marBottom w:val="0"/>
      <w:divBdr>
        <w:top w:val="none" w:sz="0" w:space="0" w:color="auto"/>
        <w:left w:val="none" w:sz="0" w:space="0" w:color="auto"/>
        <w:bottom w:val="none" w:sz="0" w:space="0" w:color="auto"/>
        <w:right w:val="none" w:sz="0" w:space="0" w:color="auto"/>
      </w:divBdr>
      <w:divsChild>
        <w:div w:id="776827654">
          <w:marLeft w:val="0"/>
          <w:marRight w:val="0"/>
          <w:marTop w:val="0"/>
          <w:marBottom w:val="0"/>
          <w:divBdr>
            <w:top w:val="none" w:sz="0" w:space="0" w:color="auto"/>
            <w:left w:val="none" w:sz="0" w:space="0" w:color="auto"/>
            <w:bottom w:val="none" w:sz="0" w:space="0" w:color="auto"/>
            <w:right w:val="none" w:sz="0" w:space="0" w:color="auto"/>
          </w:divBdr>
          <w:divsChild>
            <w:div w:id="490490963">
              <w:marLeft w:val="0"/>
              <w:marRight w:val="0"/>
              <w:marTop w:val="0"/>
              <w:marBottom w:val="240"/>
              <w:divBdr>
                <w:top w:val="none" w:sz="0" w:space="0" w:color="auto"/>
                <w:left w:val="none" w:sz="0" w:space="0" w:color="auto"/>
                <w:bottom w:val="none" w:sz="0" w:space="0" w:color="auto"/>
                <w:right w:val="none" w:sz="0" w:space="0" w:color="auto"/>
              </w:divBdr>
            </w:div>
            <w:div w:id="512183202">
              <w:marLeft w:val="0"/>
              <w:marRight w:val="0"/>
              <w:marTop w:val="0"/>
              <w:marBottom w:val="225"/>
              <w:divBdr>
                <w:top w:val="none" w:sz="0" w:space="0" w:color="auto"/>
                <w:left w:val="none" w:sz="0" w:space="0" w:color="auto"/>
                <w:bottom w:val="none" w:sz="0" w:space="0" w:color="auto"/>
                <w:right w:val="none" w:sz="0" w:space="0" w:color="auto"/>
              </w:divBdr>
            </w:div>
          </w:divsChild>
        </w:div>
        <w:div w:id="1467045428">
          <w:marLeft w:val="0"/>
          <w:marRight w:val="0"/>
          <w:marTop w:val="315"/>
          <w:marBottom w:val="0"/>
          <w:divBdr>
            <w:top w:val="none" w:sz="0" w:space="0" w:color="auto"/>
            <w:left w:val="none" w:sz="0" w:space="0" w:color="auto"/>
            <w:bottom w:val="none" w:sz="0" w:space="0" w:color="auto"/>
            <w:right w:val="none" w:sz="0" w:space="0" w:color="auto"/>
          </w:divBdr>
          <w:divsChild>
            <w:div w:id="91779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005794">
      <w:bodyDiv w:val="1"/>
      <w:marLeft w:val="0"/>
      <w:marRight w:val="0"/>
      <w:marTop w:val="0"/>
      <w:marBottom w:val="0"/>
      <w:divBdr>
        <w:top w:val="none" w:sz="0" w:space="0" w:color="auto"/>
        <w:left w:val="none" w:sz="0" w:space="0" w:color="auto"/>
        <w:bottom w:val="none" w:sz="0" w:space="0" w:color="auto"/>
        <w:right w:val="none" w:sz="0" w:space="0" w:color="auto"/>
      </w:divBdr>
      <w:divsChild>
        <w:div w:id="458189395">
          <w:marLeft w:val="0"/>
          <w:marRight w:val="0"/>
          <w:marTop w:val="315"/>
          <w:marBottom w:val="0"/>
          <w:divBdr>
            <w:top w:val="none" w:sz="0" w:space="0" w:color="auto"/>
            <w:left w:val="none" w:sz="0" w:space="0" w:color="auto"/>
            <w:bottom w:val="none" w:sz="0" w:space="0" w:color="auto"/>
            <w:right w:val="none" w:sz="0" w:space="0" w:color="auto"/>
          </w:divBdr>
        </w:div>
      </w:divsChild>
    </w:div>
    <w:div w:id="657078031">
      <w:bodyDiv w:val="1"/>
      <w:marLeft w:val="0"/>
      <w:marRight w:val="0"/>
      <w:marTop w:val="0"/>
      <w:marBottom w:val="0"/>
      <w:divBdr>
        <w:top w:val="none" w:sz="0" w:space="0" w:color="auto"/>
        <w:left w:val="none" w:sz="0" w:space="0" w:color="auto"/>
        <w:bottom w:val="none" w:sz="0" w:space="0" w:color="auto"/>
        <w:right w:val="none" w:sz="0" w:space="0" w:color="auto"/>
      </w:divBdr>
      <w:divsChild>
        <w:div w:id="108670829">
          <w:marLeft w:val="-100"/>
          <w:marRight w:val="-100"/>
          <w:marTop w:val="0"/>
          <w:marBottom w:val="0"/>
          <w:divBdr>
            <w:top w:val="none" w:sz="0" w:space="0" w:color="auto"/>
            <w:left w:val="none" w:sz="0" w:space="0" w:color="auto"/>
            <w:bottom w:val="none" w:sz="0" w:space="0" w:color="auto"/>
            <w:right w:val="none" w:sz="0" w:space="0" w:color="auto"/>
          </w:divBdr>
        </w:div>
        <w:div w:id="258607883">
          <w:marLeft w:val="-100"/>
          <w:marRight w:val="-100"/>
          <w:marTop w:val="0"/>
          <w:marBottom w:val="0"/>
          <w:divBdr>
            <w:top w:val="none" w:sz="0" w:space="0" w:color="auto"/>
            <w:left w:val="none" w:sz="0" w:space="0" w:color="auto"/>
            <w:bottom w:val="none" w:sz="0" w:space="0" w:color="auto"/>
            <w:right w:val="none" w:sz="0" w:space="0" w:color="auto"/>
          </w:divBdr>
          <w:divsChild>
            <w:div w:id="1383165873">
              <w:marLeft w:val="0"/>
              <w:marRight w:val="0"/>
              <w:marTop w:val="0"/>
              <w:marBottom w:val="0"/>
              <w:divBdr>
                <w:top w:val="none" w:sz="0" w:space="0" w:color="auto"/>
                <w:left w:val="none" w:sz="0" w:space="0" w:color="auto"/>
                <w:bottom w:val="none" w:sz="0" w:space="0" w:color="auto"/>
                <w:right w:val="none" w:sz="0" w:space="0" w:color="auto"/>
              </w:divBdr>
              <w:divsChild>
                <w:div w:id="1361392135">
                  <w:marLeft w:val="0"/>
                  <w:marRight w:val="0"/>
                  <w:marTop w:val="0"/>
                  <w:marBottom w:val="0"/>
                  <w:divBdr>
                    <w:top w:val="none" w:sz="0" w:space="0" w:color="auto"/>
                    <w:left w:val="none" w:sz="0" w:space="0" w:color="auto"/>
                    <w:bottom w:val="none" w:sz="0" w:space="0" w:color="auto"/>
                    <w:right w:val="none" w:sz="0" w:space="0" w:color="auto"/>
                  </w:divBdr>
                </w:div>
              </w:divsChild>
            </w:div>
            <w:div w:id="1483496922">
              <w:marLeft w:val="0"/>
              <w:marRight w:val="0"/>
              <w:marTop w:val="0"/>
              <w:marBottom w:val="0"/>
              <w:divBdr>
                <w:top w:val="none" w:sz="0" w:space="0" w:color="auto"/>
                <w:left w:val="none" w:sz="0" w:space="0" w:color="auto"/>
                <w:bottom w:val="none" w:sz="0" w:space="0" w:color="auto"/>
                <w:right w:val="none" w:sz="0" w:space="0" w:color="auto"/>
              </w:divBdr>
              <w:divsChild>
                <w:div w:id="840661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7273179">
      <w:bodyDiv w:val="1"/>
      <w:marLeft w:val="0"/>
      <w:marRight w:val="0"/>
      <w:marTop w:val="0"/>
      <w:marBottom w:val="0"/>
      <w:divBdr>
        <w:top w:val="none" w:sz="0" w:space="0" w:color="auto"/>
        <w:left w:val="none" w:sz="0" w:space="0" w:color="auto"/>
        <w:bottom w:val="none" w:sz="0" w:space="0" w:color="auto"/>
        <w:right w:val="none" w:sz="0" w:space="0" w:color="auto"/>
      </w:divBdr>
      <w:divsChild>
        <w:div w:id="126434993">
          <w:marLeft w:val="0"/>
          <w:marRight w:val="0"/>
          <w:marTop w:val="0"/>
          <w:marBottom w:val="0"/>
          <w:divBdr>
            <w:top w:val="none" w:sz="0" w:space="0" w:color="auto"/>
            <w:left w:val="none" w:sz="0" w:space="0" w:color="auto"/>
            <w:bottom w:val="none" w:sz="0" w:space="0" w:color="auto"/>
            <w:right w:val="none" w:sz="0" w:space="0" w:color="auto"/>
          </w:divBdr>
          <w:divsChild>
            <w:div w:id="717897252">
              <w:marLeft w:val="0"/>
              <w:marRight w:val="0"/>
              <w:marTop w:val="0"/>
              <w:marBottom w:val="0"/>
              <w:divBdr>
                <w:top w:val="none" w:sz="0" w:space="0" w:color="auto"/>
                <w:left w:val="none" w:sz="0" w:space="0" w:color="auto"/>
                <w:bottom w:val="none" w:sz="0" w:space="0" w:color="auto"/>
                <w:right w:val="none" w:sz="0" w:space="0" w:color="auto"/>
              </w:divBdr>
              <w:divsChild>
                <w:div w:id="1371878748">
                  <w:marLeft w:val="-2250"/>
                  <w:marRight w:val="225"/>
                  <w:marTop w:val="0"/>
                  <w:marBottom w:val="300"/>
                  <w:divBdr>
                    <w:top w:val="none" w:sz="0" w:space="0" w:color="auto"/>
                    <w:left w:val="none" w:sz="0" w:space="0" w:color="auto"/>
                    <w:bottom w:val="none" w:sz="0" w:space="0" w:color="auto"/>
                    <w:right w:val="none" w:sz="0" w:space="0" w:color="auto"/>
                  </w:divBdr>
                  <w:divsChild>
                    <w:div w:id="1482843399">
                      <w:marLeft w:val="0"/>
                      <w:marRight w:val="0"/>
                      <w:marTop w:val="0"/>
                      <w:marBottom w:val="0"/>
                      <w:divBdr>
                        <w:top w:val="none" w:sz="0" w:space="0" w:color="auto"/>
                        <w:left w:val="none" w:sz="0" w:space="0" w:color="auto"/>
                        <w:bottom w:val="none" w:sz="0" w:space="0" w:color="auto"/>
                        <w:right w:val="none" w:sz="0" w:space="0" w:color="auto"/>
                      </w:divBdr>
                      <w:divsChild>
                        <w:div w:id="428357252">
                          <w:marLeft w:val="0"/>
                          <w:marRight w:val="0"/>
                          <w:marTop w:val="0"/>
                          <w:marBottom w:val="0"/>
                          <w:divBdr>
                            <w:top w:val="none" w:sz="0" w:space="0" w:color="auto"/>
                            <w:left w:val="none" w:sz="0" w:space="0" w:color="auto"/>
                            <w:bottom w:val="none" w:sz="0" w:space="0" w:color="auto"/>
                            <w:right w:val="none" w:sz="0" w:space="0" w:color="auto"/>
                          </w:divBdr>
                        </w:div>
                        <w:div w:id="1395540462">
                          <w:marLeft w:val="0"/>
                          <w:marRight w:val="0"/>
                          <w:marTop w:val="0"/>
                          <w:marBottom w:val="0"/>
                          <w:divBdr>
                            <w:top w:val="none" w:sz="0" w:space="0" w:color="auto"/>
                            <w:left w:val="none" w:sz="0" w:space="0" w:color="auto"/>
                            <w:bottom w:val="none" w:sz="0" w:space="0" w:color="auto"/>
                            <w:right w:val="none" w:sz="0" w:space="0" w:color="auto"/>
                          </w:divBdr>
                          <w:divsChild>
                            <w:div w:id="35786218">
                              <w:marLeft w:val="0"/>
                              <w:marRight w:val="0"/>
                              <w:marTop w:val="0"/>
                              <w:marBottom w:val="0"/>
                              <w:divBdr>
                                <w:top w:val="none" w:sz="0" w:space="0" w:color="auto"/>
                                <w:left w:val="none" w:sz="0" w:space="0" w:color="auto"/>
                                <w:bottom w:val="none" w:sz="0" w:space="0" w:color="auto"/>
                                <w:right w:val="none" w:sz="0" w:space="0" w:color="auto"/>
                              </w:divBdr>
                              <w:divsChild>
                                <w:div w:id="127020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9048778">
              <w:marLeft w:val="0"/>
              <w:marRight w:val="0"/>
              <w:marTop w:val="300"/>
              <w:marBottom w:val="0"/>
              <w:divBdr>
                <w:top w:val="single" w:sz="6" w:space="11" w:color="CCCCCC"/>
                <w:left w:val="none" w:sz="0" w:space="0" w:color="auto"/>
                <w:bottom w:val="none" w:sz="0" w:space="15" w:color="auto"/>
                <w:right w:val="none" w:sz="0" w:space="0" w:color="auto"/>
              </w:divBdr>
            </w:div>
          </w:divsChild>
        </w:div>
      </w:divsChild>
    </w:div>
    <w:div w:id="657345468">
      <w:bodyDiv w:val="1"/>
      <w:marLeft w:val="0"/>
      <w:marRight w:val="0"/>
      <w:marTop w:val="0"/>
      <w:marBottom w:val="0"/>
      <w:divBdr>
        <w:top w:val="none" w:sz="0" w:space="0" w:color="auto"/>
        <w:left w:val="none" w:sz="0" w:space="0" w:color="auto"/>
        <w:bottom w:val="none" w:sz="0" w:space="0" w:color="auto"/>
        <w:right w:val="none" w:sz="0" w:space="0" w:color="auto"/>
      </w:divBdr>
      <w:divsChild>
        <w:div w:id="58720954">
          <w:marLeft w:val="-150"/>
          <w:marRight w:val="-150"/>
          <w:marTop w:val="0"/>
          <w:marBottom w:val="0"/>
          <w:divBdr>
            <w:top w:val="none" w:sz="0" w:space="0" w:color="auto"/>
            <w:left w:val="none" w:sz="0" w:space="0" w:color="auto"/>
            <w:bottom w:val="none" w:sz="0" w:space="0" w:color="auto"/>
            <w:right w:val="none" w:sz="0" w:space="0" w:color="auto"/>
          </w:divBdr>
          <w:divsChild>
            <w:div w:id="1556548361">
              <w:marLeft w:val="0"/>
              <w:marRight w:val="0"/>
              <w:marTop w:val="0"/>
              <w:marBottom w:val="0"/>
              <w:divBdr>
                <w:top w:val="none" w:sz="0" w:space="0" w:color="auto"/>
                <w:left w:val="none" w:sz="0" w:space="0" w:color="auto"/>
                <w:bottom w:val="none" w:sz="0" w:space="0" w:color="auto"/>
                <w:right w:val="none" w:sz="0" w:space="0" w:color="auto"/>
              </w:divBdr>
            </w:div>
          </w:divsChild>
        </w:div>
        <w:div w:id="352654786">
          <w:marLeft w:val="-150"/>
          <w:marRight w:val="-150"/>
          <w:marTop w:val="0"/>
          <w:marBottom w:val="0"/>
          <w:divBdr>
            <w:top w:val="none" w:sz="0" w:space="0" w:color="auto"/>
            <w:left w:val="none" w:sz="0" w:space="0" w:color="auto"/>
            <w:bottom w:val="none" w:sz="0" w:space="0" w:color="auto"/>
            <w:right w:val="none" w:sz="0" w:space="0" w:color="auto"/>
          </w:divBdr>
        </w:div>
      </w:divsChild>
    </w:div>
    <w:div w:id="657348542">
      <w:bodyDiv w:val="1"/>
      <w:marLeft w:val="0"/>
      <w:marRight w:val="0"/>
      <w:marTop w:val="0"/>
      <w:marBottom w:val="0"/>
      <w:divBdr>
        <w:top w:val="none" w:sz="0" w:space="0" w:color="auto"/>
        <w:left w:val="none" w:sz="0" w:space="0" w:color="auto"/>
        <w:bottom w:val="none" w:sz="0" w:space="0" w:color="auto"/>
        <w:right w:val="none" w:sz="0" w:space="0" w:color="auto"/>
      </w:divBdr>
      <w:divsChild>
        <w:div w:id="1563325192">
          <w:marLeft w:val="0"/>
          <w:marRight w:val="0"/>
          <w:marTop w:val="0"/>
          <w:marBottom w:val="0"/>
          <w:divBdr>
            <w:top w:val="none" w:sz="0" w:space="0" w:color="auto"/>
            <w:left w:val="none" w:sz="0" w:space="0" w:color="auto"/>
            <w:bottom w:val="none" w:sz="0" w:space="0" w:color="auto"/>
            <w:right w:val="none" w:sz="0" w:space="0" w:color="auto"/>
          </w:divBdr>
        </w:div>
      </w:divsChild>
    </w:div>
    <w:div w:id="657416809">
      <w:bodyDiv w:val="1"/>
      <w:marLeft w:val="0"/>
      <w:marRight w:val="0"/>
      <w:marTop w:val="0"/>
      <w:marBottom w:val="0"/>
      <w:divBdr>
        <w:top w:val="none" w:sz="0" w:space="0" w:color="auto"/>
        <w:left w:val="none" w:sz="0" w:space="0" w:color="auto"/>
        <w:bottom w:val="none" w:sz="0" w:space="0" w:color="auto"/>
        <w:right w:val="none" w:sz="0" w:space="0" w:color="auto"/>
      </w:divBdr>
      <w:divsChild>
        <w:div w:id="539131357">
          <w:marLeft w:val="0"/>
          <w:marRight w:val="0"/>
          <w:marTop w:val="0"/>
          <w:marBottom w:val="0"/>
          <w:divBdr>
            <w:top w:val="none" w:sz="0" w:space="0" w:color="auto"/>
            <w:left w:val="none" w:sz="0" w:space="0" w:color="auto"/>
            <w:bottom w:val="none" w:sz="0" w:space="0" w:color="auto"/>
            <w:right w:val="none" w:sz="0" w:space="0" w:color="auto"/>
          </w:divBdr>
        </w:div>
      </w:divsChild>
    </w:div>
    <w:div w:id="657421782">
      <w:bodyDiv w:val="1"/>
      <w:marLeft w:val="0"/>
      <w:marRight w:val="0"/>
      <w:marTop w:val="0"/>
      <w:marBottom w:val="0"/>
      <w:divBdr>
        <w:top w:val="none" w:sz="0" w:space="0" w:color="auto"/>
        <w:left w:val="none" w:sz="0" w:space="0" w:color="auto"/>
        <w:bottom w:val="none" w:sz="0" w:space="0" w:color="auto"/>
        <w:right w:val="none" w:sz="0" w:space="0" w:color="auto"/>
      </w:divBdr>
      <w:divsChild>
        <w:div w:id="888223473">
          <w:marLeft w:val="-150"/>
          <w:marRight w:val="-150"/>
          <w:marTop w:val="0"/>
          <w:marBottom w:val="0"/>
          <w:divBdr>
            <w:top w:val="none" w:sz="0" w:space="0" w:color="auto"/>
            <w:left w:val="none" w:sz="0" w:space="0" w:color="auto"/>
            <w:bottom w:val="none" w:sz="0" w:space="0" w:color="auto"/>
            <w:right w:val="none" w:sz="0" w:space="0" w:color="auto"/>
          </w:divBdr>
        </w:div>
      </w:divsChild>
    </w:div>
    <w:div w:id="657614307">
      <w:bodyDiv w:val="1"/>
      <w:marLeft w:val="0"/>
      <w:marRight w:val="0"/>
      <w:marTop w:val="0"/>
      <w:marBottom w:val="0"/>
      <w:divBdr>
        <w:top w:val="none" w:sz="0" w:space="0" w:color="auto"/>
        <w:left w:val="none" w:sz="0" w:space="0" w:color="auto"/>
        <w:bottom w:val="none" w:sz="0" w:space="0" w:color="auto"/>
        <w:right w:val="none" w:sz="0" w:space="0" w:color="auto"/>
      </w:divBdr>
      <w:divsChild>
        <w:div w:id="1860005466">
          <w:marLeft w:val="0"/>
          <w:marRight w:val="0"/>
          <w:marTop w:val="0"/>
          <w:marBottom w:val="0"/>
          <w:divBdr>
            <w:top w:val="none" w:sz="0" w:space="0" w:color="auto"/>
            <w:left w:val="none" w:sz="0" w:space="0" w:color="auto"/>
            <w:bottom w:val="none" w:sz="0" w:space="0" w:color="auto"/>
            <w:right w:val="none" w:sz="0" w:space="0" w:color="auto"/>
          </w:divBdr>
          <w:divsChild>
            <w:div w:id="599264766">
              <w:marLeft w:val="0"/>
              <w:marRight w:val="0"/>
              <w:marTop w:val="0"/>
              <w:marBottom w:val="240"/>
              <w:divBdr>
                <w:top w:val="none" w:sz="0" w:space="0" w:color="auto"/>
                <w:left w:val="none" w:sz="0" w:space="0" w:color="auto"/>
                <w:bottom w:val="none" w:sz="0" w:space="0" w:color="auto"/>
                <w:right w:val="none" w:sz="0" w:space="0" w:color="auto"/>
              </w:divBdr>
              <w:divsChild>
                <w:div w:id="1570069044">
                  <w:marLeft w:val="0"/>
                  <w:marRight w:val="0"/>
                  <w:marTop w:val="0"/>
                  <w:marBottom w:val="0"/>
                  <w:divBdr>
                    <w:top w:val="none" w:sz="0" w:space="0" w:color="auto"/>
                    <w:left w:val="none" w:sz="0" w:space="0" w:color="auto"/>
                    <w:bottom w:val="none" w:sz="0" w:space="0" w:color="auto"/>
                    <w:right w:val="none" w:sz="0" w:space="0" w:color="auto"/>
                  </w:divBdr>
                </w:div>
                <w:div w:id="546258515">
                  <w:marLeft w:val="60"/>
                  <w:marRight w:val="0"/>
                  <w:marTop w:val="0"/>
                  <w:marBottom w:val="0"/>
                  <w:divBdr>
                    <w:top w:val="none" w:sz="0" w:space="0" w:color="auto"/>
                    <w:left w:val="none" w:sz="0" w:space="0" w:color="auto"/>
                    <w:bottom w:val="none" w:sz="0" w:space="0" w:color="auto"/>
                    <w:right w:val="none" w:sz="0" w:space="0" w:color="auto"/>
                  </w:divBdr>
                </w:div>
              </w:divsChild>
            </w:div>
            <w:div w:id="1471438534">
              <w:marLeft w:val="0"/>
              <w:marRight w:val="0"/>
              <w:marTop w:val="0"/>
              <w:marBottom w:val="225"/>
              <w:divBdr>
                <w:top w:val="none" w:sz="0" w:space="0" w:color="auto"/>
                <w:left w:val="none" w:sz="0" w:space="0" w:color="auto"/>
                <w:bottom w:val="none" w:sz="0" w:space="0" w:color="auto"/>
                <w:right w:val="none" w:sz="0" w:space="0" w:color="auto"/>
              </w:divBdr>
            </w:div>
          </w:divsChild>
        </w:div>
        <w:div w:id="519860059">
          <w:marLeft w:val="0"/>
          <w:marRight w:val="0"/>
          <w:marTop w:val="0"/>
          <w:marBottom w:val="0"/>
          <w:divBdr>
            <w:top w:val="none" w:sz="0" w:space="0" w:color="auto"/>
            <w:left w:val="none" w:sz="0" w:space="0" w:color="auto"/>
            <w:bottom w:val="none" w:sz="0" w:space="0" w:color="auto"/>
            <w:right w:val="none" w:sz="0" w:space="0" w:color="auto"/>
          </w:divBdr>
        </w:div>
        <w:div w:id="1710958122">
          <w:marLeft w:val="0"/>
          <w:marRight w:val="0"/>
          <w:marTop w:val="315"/>
          <w:marBottom w:val="0"/>
          <w:divBdr>
            <w:top w:val="none" w:sz="0" w:space="0" w:color="auto"/>
            <w:left w:val="none" w:sz="0" w:space="0" w:color="auto"/>
            <w:bottom w:val="none" w:sz="0" w:space="0" w:color="auto"/>
            <w:right w:val="none" w:sz="0" w:space="0" w:color="auto"/>
          </w:divBdr>
          <w:divsChild>
            <w:div w:id="49730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881345">
      <w:bodyDiv w:val="1"/>
      <w:marLeft w:val="0"/>
      <w:marRight w:val="0"/>
      <w:marTop w:val="0"/>
      <w:marBottom w:val="0"/>
      <w:divBdr>
        <w:top w:val="none" w:sz="0" w:space="0" w:color="auto"/>
        <w:left w:val="none" w:sz="0" w:space="0" w:color="auto"/>
        <w:bottom w:val="none" w:sz="0" w:space="0" w:color="auto"/>
        <w:right w:val="none" w:sz="0" w:space="0" w:color="auto"/>
      </w:divBdr>
      <w:divsChild>
        <w:div w:id="507255919">
          <w:marLeft w:val="0"/>
          <w:marRight w:val="0"/>
          <w:marTop w:val="0"/>
          <w:marBottom w:val="0"/>
          <w:divBdr>
            <w:top w:val="none" w:sz="0" w:space="0" w:color="auto"/>
            <w:left w:val="none" w:sz="0" w:space="0" w:color="auto"/>
            <w:bottom w:val="none" w:sz="0" w:space="0" w:color="auto"/>
            <w:right w:val="none" w:sz="0" w:space="0" w:color="auto"/>
          </w:divBdr>
        </w:div>
        <w:div w:id="951596003">
          <w:marLeft w:val="0"/>
          <w:marRight w:val="0"/>
          <w:marTop w:val="0"/>
          <w:marBottom w:val="0"/>
          <w:divBdr>
            <w:top w:val="none" w:sz="0" w:space="0" w:color="auto"/>
            <w:left w:val="none" w:sz="0" w:space="0" w:color="auto"/>
            <w:bottom w:val="none" w:sz="0" w:space="0" w:color="auto"/>
            <w:right w:val="none" w:sz="0" w:space="0" w:color="auto"/>
          </w:divBdr>
          <w:divsChild>
            <w:div w:id="1517186818">
              <w:marLeft w:val="0"/>
              <w:marRight w:val="0"/>
              <w:marTop w:val="0"/>
              <w:marBottom w:val="0"/>
              <w:divBdr>
                <w:top w:val="none" w:sz="0" w:space="0" w:color="auto"/>
                <w:left w:val="none" w:sz="0" w:space="0" w:color="auto"/>
                <w:bottom w:val="none" w:sz="0" w:space="0" w:color="auto"/>
                <w:right w:val="none" w:sz="0" w:space="0" w:color="auto"/>
              </w:divBdr>
              <w:divsChild>
                <w:div w:id="146966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7920789">
      <w:bodyDiv w:val="1"/>
      <w:marLeft w:val="0"/>
      <w:marRight w:val="0"/>
      <w:marTop w:val="0"/>
      <w:marBottom w:val="0"/>
      <w:divBdr>
        <w:top w:val="none" w:sz="0" w:space="0" w:color="auto"/>
        <w:left w:val="none" w:sz="0" w:space="0" w:color="auto"/>
        <w:bottom w:val="none" w:sz="0" w:space="0" w:color="auto"/>
        <w:right w:val="none" w:sz="0" w:space="0" w:color="auto"/>
      </w:divBdr>
      <w:divsChild>
        <w:div w:id="674118081">
          <w:marLeft w:val="-225"/>
          <w:marRight w:val="-225"/>
          <w:marTop w:val="0"/>
          <w:marBottom w:val="0"/>
          <w:divBdr>
            <w:top w:val="none" w:sz="0" w:space="0" w:color="auto"/>
            <w:left w:val="none" w:sz="0" w:space="0" w:color="auto"/>
            <w:bottom w:val="none" w:sz="0" w:space="0" w:color="auto"/>
            <w:right w:val="none" w:sz="0" w:space="0" w:color="auto"/>
          </w:divBdr>
          <w:divsChild>
            <w:div w:id="1495415463">
              <w:marLeft w:val="0"/>
              <w:marRight w:val="0"/>
              <w:marTop w:val="0"/>
              <w:marBottom w:val="0"/>
              <w:divBdr>
                <w:top w:val="none" w:sz="0" w:space="0" w:color="auto"/>
                <w:left w:val="none" w:sz="0" w:space="0" w:color="auto"/>
                <w:bottom w:val="none" w:sz="0" w:space="0" w:color="auto"/>
                <w:right w:val="none" w:sz="0" w:space="0" w:color="auto"/>
              </w:divBdr>
              <w:divsChild>
                <w:div w:id="21169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037800">
      <w:bodyDiv w:val="1"/>
      <w:marLeft w:val="0"/>
      <w:marRight w:val="0"/>
      <w:marTop w:val="0"/>
      <w:marBottom w:val="0"/>
      <w:divBdr>
        <w:top w:val="none" w:sz="0" w:space="0" w:color="auto"/>
        <w:left w:val="none" w:sz="0" w:space="0" w:color="auto"/>
        <w:bottom w:val="none" w:sz="0" w:space="0" w:color="auto"/>
        <w:right w:val="none" w:sz="0" w:space="0" w:color="auto"/>
      </w:divBdr>
      <w:divsChild>
        <w:div w:id="573853779">
          <w:marLeft w:val="-150"/>
          <w:marRight w:val="-150"/>
          <w:marTop w:val="0"/>
          <w:marBottom w:val="0"/>
          <w:divBdr>
            <w:top w:val="none" w:sz="0" w:space="0" w:color="auto"/>
            <w:left w:val="none" w:sz="0" w:space="0" w:color="auto"/>
            <w:bottom w:val="none" w:sz="0" w:space="0" w:color="auto"/>
            <w:right w:val="none" w:sz="0" w:space="0" w:color="auto"/>
          </w:divBdr>
          <w:divsChild>
            <w:div w:id="1377584314">
              <w:marLeft w:val="0"/>
              <w:marRight w:val="0"/>
              <w:marTop w:val="0"/>
              <w:marBottom w:val="0"/>
              <w:divBdr>
                <w:top w:val="none" w:sz="0" w:space="0" w:color="auto"/>
                <w:left w:val="none" w:sz="0" w:space="0" w:color="auto"/>
                <w:bottom w:val="none" w:sz="0" w:space="0" w:color="auto"/>
                <w:right w:val="none" w:sz="0" w:space="0" w:color="auto"/>
              </w:divBdr>
              <w:divsChild>
                <w:div w:id="1018701452">
                  <w:marLeft w:val="0"/>
                  <w:marRight w:val="0"/>
                  <w:marTop w:val="0"/>
                  <w:marBottom w:val="0"/>
                  <w:divBdr>
                    <w:top w:val="none" w:sz="0" w:space="0" w:color="auto"/>
                    <w:left w:val="none" w:sz="0" w:space="0" w:color="auto"/>
                    <w:bottom w:val="none" w:sz="0" w:space="0" w:color="auto"/>
                    <w:right w:val="none" w:sz="0" w:space="0" w:color="auto"/>
                  </w:divBdr>
                </w:div>
              </w:divsChild>
            </w:div>
            <w:div w:id="1566917646">
              <w:marLeft w:val="0"/>
              <w:marRight w:val="0"/>
              <w:marTop w:val="0"/>
              <w:marBottom w:val="0"/>
              <w:divBdr>
                <w:top w:val="none" w:sz="0" w:space="0" w:color="auto"/>
                <w:left w:val="none" w:sz="0" w:space="0" w:color="auto"/>
                <w:bottom w:val="none" w:sz="0" w:space="0" w:color="auto"/>
                <w:right w:val="none" w:sz="0" w:space="0" w:color="auto"/>
              </w:divBdr>
              <w:divsChild>
                <w:div w:id="2783356">
                  <w:marLeft w:val="0"/>
                  <w:marRight w:val="0"/>
                  <w:marTop w:val="0"/>
                  <w:marBottom w:val="0"/>
                  <w:divBdr>
                    <w:top w:val="none" w:sz="0" w:space="0" w:color="auto"/>
                    <w:left w:val="none" w:sz="0" w:space="0" w:color="auto"/>
                    <w:bottom w:val="none" w:sz="0" w:space="0" w:color="auto"/>
                    <w:right w:val="none" w:sz="0" w:space="0" w:color="auto"/>
                  </w:divBdr>
                  <w:divsChild>
                    <w:div w:id="264963643">
                      <w:marLeft w:val="0"/>
                      <w:marRight w:val="0"/>
                      <w:marTop w:val="0"/>
                      <w:marBottom w:val="0"/>
                      <w:divBdr>
                        <w:top w:val="none" w:sz="0" w:space="0" w:color="auto"/>
                        <w:left w:val="none" w:sz="0" w:space="0" w:color="auto"/>
                        <w:bottom w:val="none" w:sz="0" w:space="0" w:color="auto"/>
                        <w:right w:val="none" w:sz="0" w:space="0" w:color="auto"/>
                      </w:divBdr>
                    </w:div>
                    <w:div w:id="79857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5559206">
          <w:marLeft w:val="-150"/>
          <w:marRight w:val="-150"/>
          <w:marTop w:val="0"/>
          <w:marBottom w:val="0"/>
          <w:divBdr>
            <w:top w:val="none" w:sz="0" w:space="0" w:color="auto"/>
            <w:left w:val="none" w:sz="0" w:space="0" w:color="auto"/>
            <w:bottom w:val="none" w:sz="0" w:space="0" w:color="auto"/>
            <w:right w:val="none" w:sz="0" w:space="0" w:color="auto"/>
          </w:divBdr>
          <w:divsChild>
            <w:div w:id="976690897">
              <w:marLeft w:val="0"/>
              <w:marRight w:val="0"/>
              <w:marTop w:val="0"/>
              <w:marBottom w:val="0"/>
              <w:divBdr>
                <w:top w:val="none" w:sz="0" w:space="0" w:color="auto"/>
                <w:left w:val="none" w:sz="0" w:space="0" w:color="auto"/>
                <w:bottom w:val="none" w:sz="0" w:space="0" w:color="auto"/>
                <w:right w:val="none" w:sz="0" w:space="0" w:color="auto"/>
              </w:divBdr>
              <w:divsChild>
                <w:div w:id="705176886">
                  <w:marLeft w:val="0"/>
                  <w:marRight w:val="0"/>
                  <w:marTop w:val="0"/>
                  <w:marBottom w:val="0"/>
                  <w:divBdr>
                    <w:top w:val="none" w:sz="0" w:space="0" w:color="auto"/>
                    <w:left w:val="none" w:sz="0" w:space="0" w:color="auto"/>
                    <w:bottom w:val="none" w:sz="0" w:space="0" w:color="auto"/>
                    <w:right w:val="none" w:sz="0" w:space="0" w:color="auto"/>
                  </w:divBdr>
                  <w:divsChild>
                    <w:div w:id="1548568302">
                      <w:marLeft w:val="0"/>
                      <w:marRight w:val="0"/>
                      <w:marTop w:val="0"/>
                      <w:marBottom w:val="0"/>
                      <w:divBdr>
                        <w:top w:val="none" w:sz="0" w:space="0" w:color="auto"/>
                        <w:left w:val="none" w:sz="0" w:space="0" w:color="auto"/>
                        <w:bottom w:val="none" w:sz="0" w:space="0" w:color="auto"/>
                        <w:right w:val="none" w:sz="0" w:space="0" w:color="auto"/>
                      </w:divBdr>
                    </w:div>
                  </w:divsChild>
                </w:div>
                <w:div w:id="710542708">
                  <w:marLeft w:val="0"/>
                  <w:marRight w:val="0"/>
                  <w:marTop w:val="0"/>
                  <w:marBottom w:val="0"/>
                  <w:divBdr>
                    <w:top w:val="none" w:sz="0" w:space="0" w:color="auto"/>
                    <w:left w:val="none" w:sz="0" w:space="0" w:color="auto"/>
                    <w:bottom w:val="none" w:sz="0" w:space="0" w:color="auto"/>
                    <w:right w:val="none" w:sz="0" w:space="0" w:color="auto"/>
                  </w:divBdr>
                  <w:divsChild>
                    <w:div w:id="799423337">
                      <w:marLeft w:val="0"/>
                      <w:marRight w:val="0"/>
                      <w:marTop w:val="0"/>
                      <w:marBottom w:val="0"/>
                      <w:divBdr>
                        <w:top w:val="none" w:sz="0" w:space="0" w:color="auto"/>
                        <w:left w:val="none" w:sz="0" w:space="0" w:color="auto"/>
                        <w:bottom w:val="none" w:sz="0" w:space="0" w:color="auto"/>
                        <w:right w:val="none" w:sz="0" w:space="0" w:color="auto"/>
                      </w:divBdr>
                      <w:divsChild>
                        <w:div w:id="290980712">
                          <w:marLeft w:val="0"/>
                          <w:marRight w:val="0"/>
                          <w:marTop w:val="0"/>
                          <w:marBottom w:val="0"/>
                          <w:divBdr>
                            <w:top w:val="none" w:sz="0" w:space="0" w:color="auto"/>
                            <w:left w:val="none" w:sz="0" w:space="0" w:color="auto"/>
                            <w:bottom w:val="none" w:sz="0" w:space="0" w:color="auto"/>
                            <w:right w:val="none" w:sz="0" w:space="0" w:color="auto"/>
                          </w:divBdr>
                        </w:div>
                      </w:divsChild>
                    </w:div>
                    <w:div w:id="91883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9046580">
      <w:bodyDiv w:val="1"/>
      <w:marLeft w:val="0"/>
      <w:marRight w:val="0"/>
      <w:marTop w:val="0"/>
      <w:marBottom w:val="0"/>
      <w:divBdr>
        <w:top w:val="none" w:sz="0" w:space="0" w:color="auto"/>
        <w:left w:val="none" w:sz="0" w:space="0" w:color="auto"/>
        <w:bottom w:val="none" w:sz="0" w:space="0" w:color="auto"/>
        <w:right w:val="none" w:sz="0" w:space="0" w:color="auto"/>
      </w:divBdr>
      <w:divsChild>
        <w:div w:id="262759999">
          <w:marLeft w:val="-225"/>
          <w:marRight w:val="-225"/>
          <w:marTop w:val="0"/>
          <w:marBottom w:val="0"/>
          <w:divBdr>
            <w:top w:val="none" w:sz="0" w:space="0" w:color="auto"/>
            <w:left w:val="none" w:sz="0" w:space="0" w:color="auto"/>
            <w:bottom w:val="none" w:sz="0" w:space="0" w:color="auto"/>
            <w:right w:val="none" w:sz="0" w:space="0" w:color="auto"/>
          </w:divBdr>
          <w:divsChild>
            <w:div w:id="971209700">
              <w:marLeft w:val="0"/>
              <w:marRight w:val="0"/>
              <w:marTop w:val="0"/>
              <w:marBottom w:val="0"/>
              <w:divBdr>
                <w:top w:val="none" w:sz="0" w:space="0" w:color="auto"/>
                <w:left w:val="none" w:sz="0" w:space="0" w:color="auto"/>
                <w:bottom w:val="none" w:sz="0" w:space="0" w:color="auto"/>
                <w:right w:val="none" w:sz="0" w:space="0" w:color="auto"/>
              </w:divBdr>
              <w:divsChild>
                <w:div w:id="1248611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417090">
          <w:marLeft w:val="-225"/>
          <w:marRight w:val="-225"/>
          <w:marTop w:val="0"/>
          <w:marBottom w:val="0"/>
          <w:divBdr>
            <w:top w:val="none" w:sz="0" w:space="0" w:color="auto"/>
            <w:left w:val="none" w:sz="0" w:space="0" w:color="auto"/>
            <w:bottom w:val="none" w:sz="0" w:space="0" w:color="auto"/>
            <w:right w:val="none" w:sz="0" w:space="0" w:color="auto"/>
          </w:divBdr>
        </w:div>
      </w:divsChild>
    </w:div>
    <w:div w:id="659117391">
      <w:bodyDiv w:val="1"/>
      <w:marLeft w:val="0"/>
      <w:marRight w:val="0"/>
      <w:marTop w:val="0"/>
      <w:marBottom w:val="0"/>
      <w:divBdr>
        <w:top w:val="none" w:sz="0" w:space="0" w:color="auto"/>
        <w:left w:val="none" w:sz="0" w:space="0" w:color="auto"/>
        <w:bottom w:val="none" w:sz="0" w:space="0" w:color="auto"/>
        <w:right w:val="none" w:sz="0" w:space="0" w:color="auto"/>
      </w:divBdr>
      <w:divsChild>
        <w:div w:id="267782079">
          <w:marLeft w:val="-150"/>
          <w:marRight w:val="-150"/>
          <w:marTop w:val="0"/>
          <w:marBottom w:val="0"/>
          <w:divBdr>
            <w:top w:val="none" w:sz="0" w:space="0" w:color="auto"/>
            <w:left w:val="none" w:sz="0" w:space="0" w:color="auto"/>
            <w:bottom w:val="none" w:sz="0" w:space="0" w:color="auto"/>
            <w:right w:val="none" w:sz="0" w:space="0" w:color="auto"/>
          </w:divBdr>
          <w:divsChild>
            <w:div w:id="568922329">
              <w:marLeft w:val="0"/>
              <w:marRight w:val="0"/>
              <w:marTop w:val="0"/>
              <w:marBottom w:val="0"/>
              <w:divBdr>
                <w:top w:val="none" w:sz="0" w:space="0" w:color="auto"/>
                <w:left w:val="none" w:sz="0" w:space="0" w:color="auto"/>
                <w:bottom w:val="none" w:sz="0" w:space="0" w:color="auto"/>
                <w:right w:val="none" w:sz="0" w:space="0" w:color="auto"/>
              </w:divBdr>
              <w:divsChild>
                <w:div w:id="478882339">
                  <w:marLeft w:val="0"/>
                  <w:marRight w:val="0"/>
                  <w:marTop w:val="0"/>
                  <w:marBottom w:val="0"/>
                  <w:divBdr>
                    <w:top w:val="none" w:sz="0" w:space="0" w:color="auto"/>
                    <w:left w:val="none" w:sz="0" w:space="0" w:color="auto"/>
                    <w:bottom w:val="none" w:sz="0" w:space="0" w:color="auto"/>
                    <w:right w:val="none" w:sz="0" w:space="0" w:color="auto"/>
                  </w:divBdr>
                  <w:divsChild>
                    <w:div w:id="765149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676636">
              <w:marLeft w:val="0"/>
              <w:marRight w:val="0"/>
              <w:marTop w:val="0"/>
              <w:marBottom w:val="0"/>
              <w:divBdr>
                <w:top w:val="none" w:sz="0" w:space="0" w:color="auto"/>
                <w:left w:val="none" w:sz="0" w:space="0" w:color="auto"/>
                <w:bottom w:val="none" w:sz="0" w:space="0" w:color="auto"/>
                <w:right w:val="none" w:sz="0" w:space="0" w:color="auto"/>
              </w:divBdr>
              <w:divsChild>
                <w:div w:id="958299227">
                  <w:marLeft w:val="0"/>
                  <w:marRight w:val="0"/>
                  <w:marTop w:val="0"/>
                  <w:marBottom w:val="0"/>
                  <w:divBdr>
                    <w:top w:val="none" w:sz="0" w:space="0" w:color="auto"/>
                    <w:left w:val="none" w:sz="0" w:space="0" w:color="auto"/>
                    <w:bottom w:val="none" w:sz="0" w:space="0" w:color="auto"/>
                    <w:right w:val="none" w:sz="0" w:space="0" w:color="auto"/>
                  </w:divBdr>
                  <w:divsChild>
                    <w:div w:id="146824693">
                      <w:marLeft w:val="0"/>
                      <w:marRight w:val="0"/>
                      <w:marTop w:val="0"/>
                      <w:marBottom w:val="0"/>
                      <w:divBdr>
                        <w:top w:val="none" w:sz="0" w:space="0" w:color="auto"/>
                        <w:left w:val="none" w:sz="0" w:space="0" w:color="auto"/>
                        <w:bottom w:val="none" w:sz="0" w:space="0" w:color="auto"/>
                        <w:right w:val="none" w:sz="0" w:space="0" w:color="auto"/>
                      </w:divBdr>
                    </w:div>
                    <w:div w:id="58650415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974484145">
          <w:marLeft w:val="-150"/>
          <w:marRight w:val="-150"/>
          <w:marTop w:val="0"/>
          <w:marBottom w:val="0"/>
          <w:divBdr>
            <w:top w:val="none" w:sz="0" w:space="0" w:color="auto"/>
            <w:left w:val="none" w:sz="0" w:space="0" w:color="auto"/>
            <w:bottom w:val="none" w:sz="0" w:space="0" w:color="auto"/>
            <w:right w:val="none" w:sz="0" w:space="0" w:color="auto"/>
          </w:divBdr>
          <w:divsChild>
            <w:div w:id="1228496000">
              <w:marLeft w:val="0"/>
              <w:marRight w:val="0"/>
              <w:marTop w:val="0"/>
              <w:marBottom w:val="0"/>
              <w:divBdr>
                <w:top w:val="none" w:sz="0" w:space="0" w:color="auto"/>
                <w:left w:val="none" w:sz="0" w:space="0" w:color="auto"/>
                <w:bottom w:val="none" w:sz="0" w:space="0" w:color="auto"/>
                <w:right w:val="none" w:sz="0" w:space="0" w:color="auto"/>
              </w:divBdr>
              <w:divsChild>
                <w:div w:id="218325491">
                  <w:marLeft w:val="0"/>
                  <w:marRight w:val="0"/>
                  <w:marTop w:val="0"/>
                  <w:marBottom w:val="0"/>
                  <w:divBdr>
                    <w:top w:val="none" w:sz="0" w:space="0" w:color="auto"/>
                    <w:left w:val="none" w:sz="0" w:space="0" w:color="auto"/>
                    <w:bottom w:val="none" w:sz="0" w:space="0" w:color="auto"/>
                    <w:right w:val="none" w:sz="0" w:space="0" w:color="auto"/>
                  </w:divBdr>
                  <w:divsChild>
                    <w:div w:id="632716864">
                      <w:marLeft w:val="0"/>
                      <w:marRight w:val="0"/>
                      <w:marTop w:val="0"/>
                      <w:marBottom w:val="0"/>
                      <w:divBdr>
                        <w:top w:val="none" w:sz="0" w:space="0" w:color="auto"/>
                        <w:left w:val="none" w:sz="0" w:space="0" w:color="auto"/>
                        <w:bottom w:val="none" w:sz="0" w:space="0" w:color="auto"/>
                        <w:right w:val="none" w:sz="0" w:space="0" w:color="auto"/>
                      </w:divBdr>
                    </w:div>
                    <w:div w:id="731004193">
                      <w:marLeft w:val="0"/>
                      <w:marRight w:val="0"/>
                      <w:marTop w:val="0"/>
                      <w:marBottom w:val="0"/>
                      <w:divBdr>
                        <w:top w:val="none" w:sz="0" w:space="0" w:color="auto"/>
                        <w:left w:val="none" w:sz="0" w:space="0" w:color="auto"/>
                        <w:bottom w:val="none" w:sz="0" w:space="0" w:color="auto"/>
                        <w:right w:val="none" w:sz="0" w:space="0" w:color="auto"/>
                      </w:divBdr>
                    </w:div>
                  </w:divsChild>
                </w:div>
                <w:div w:id="1283227049">
                  <w:marLeft w:val="0"/>
                  <w:marRight w:val="0"/>
                  <w:marTop w:val="0"/>
                  <w:marBottom w:val="0"/>
                  <w:divBdr>
                    <w:top w:val="none" w:sz="0" w:space="0" w:color="auto"/>
                    <w:left w:val="none" w:sz="0" w:space="0" w:color="auto"/>
                    <w:bottom w:val="none" w:sz="0" w:space="0" w:color="auto"/>
                    <w:right w:val="none" w:sz="0" w:space="0" w:color="auto"/>
                  </w:divBdr>
                  <w:divsChild>
                    <w:div w:id="635372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9386061">
      <w:bodyDiv w:val="1"/>
      <w:marLeft w:val="0"/>
      <w:marRight w:val="0"/>
      <w:marTop w:val="0"/>
      <w:marBottom w:val="0"/>
      <w:divBdr>
        <w:top w:val="none" w:sz="0" w:space="0" w:color="auto"/>
        <w:left w:val="none" w:sz="0" w:space="0" w:color="auto"/>
        <w:bottom w:val="none" w:sz="0" w:space="0" w:color="auto"/>
        <w:right w:val="none" w:sz="0" w:space="0" w:color="auto"/>
      </w:divBdr>
    </w:div>
    <w:div w:id="659578465">
      <w:bodyDiv w:val="1"/>
      <w:marLeft w:val="0"/>
      <w:marRight w:val="0"/>
      <w:marTop w:val="0"/>
      <w:marBottom w:val="0"/>
      <w:divBdr>
        <w:top w:val="none" w:sz="0" w:space="0" w:color="auto"/>
        <w:left w:val="none" w:sz="0" w:space="0" w:color="auto"/>
        <w:bottom w:val="none" w:sz="0" w:space="0" w:color="auto"/>
        <w:right w:val="none" w:sz="0" w:space="0" w:color="auto"/>
      </w:divBdr>
    </w:div>
    <w:div w:id="659650520">
      <w:bodyDiv w:val="1"/>
      <w:marLeft w:val="0"/>
      <w:marRight w:val="0"/>
      <w:marTop w:val="0"/>
      <w:marBottom w:val="0"/>
      <w:divBdr>
        <w:top w:val="none" w:sz="0" w:space="0" w:color="auto"/>
        <w:left w:val="none" w:sz="0" w:space="0" w:color="auto"/>
        <w:bottom w:val="none" w:sz="0" w:space="0" w:color="auto"/>
        <w:right w:val="none" w:sz="0" w:space="0" w:color="auto"/>
      </w:divBdr>
      <w:divsChild>
        <w:div w:id="317810952">
          <w:marLeft w:val="0"/>
          <w:marRight w:val="0"/>
          <w:marTop w:val="0"/>
          <w:marBottom w:val="0"/>
          <w:divBdr>
            <w:top w:val="none" w:sz="0" w:space="0" w:color="auto"/>
            <w:left w:val="none" w:sz="0" w:space="0" w:color="auto"/>
            <w:bottom w:val="none" w:sz="0" w:space="0" w:color="auto"/>
            <w:right w:val="none" w:sz="0" w:space="0" w:color="auto"/>
          </w:divBdr>
        </w:div>
        <w:div w:id="934435007">
          <w:marLeft w:val="0"/>
          <w:marRight w:val="0"/>
          <w:marTop w:val="0"/>
          <w:marBottom w:val="0"/>
          <w:divBdr>
            <w:top w:val="none" w:sz="0" w:space="0" w:color="auto"/>
            <w:left w:val="none" w:sz="0" w:space="0" w:color="auto"/>
            <w:bottom w:val="none" w:sz="0" w:space="0" w:color="auto"/>
            <w:right w:val="none" w:sz="0" w:space="0" w:color="auto"/>
          </w:divBdr>
          <w:divsChild>
            <w:div w:id="1795253117">
              <w:marLeft w:val="0"/>
              <w:marRight w:val="0"/>
              <w:marTop w:val="0"/>
              <w:marBottom w:val="75"/>
              <w:divBdr>
                <w:top w:val="none" w:sz="0" w:space="0" w:color="auto"/>
                <w:left w:val="none" w:sz="0" w:space="0" w:color="auto"/>
                <w:bottom w:val="none" w:sz="0" w:space="0" w:color="auto"/>
                <w:right w:val="none" w:sz="0" w:space="0" w:color="auto"/>
              </w:divBdr>
              <w:divsChild>
                <w:div w:id="1361203432">
                  <w:marLeft w:val="0"/>
                  <w:marRight w:val="0"/>
                  <w:marTop w:val="0"/>
                  <w:marBottom w:val="0"/>
                  <w:divBdr>
                    <w:top w:val="none" w:sz="0" w:space="0" w:color="auto"/>
                    <w:left w:val="none" w:sz="0" w:space="0" w:color="auto"/>
                    <w:bottom w:val="none" w:sz="0" w:space="0" w:color="auto"/>
                    <w:right w:val="none" w:sz="0" w:space="0" w:color="auto"/>
                  </w:divBdr>
                  <w:divsChild>
                    <w:div w:id="2112894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8361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60161570">
      <w:bodyDiv w:val="1"/>
      <w:marLeft w:val="0"/>
      <w:marRight w:val="0"/>
      <w:marTop w:val="0"/>
      <w:marBottom w:val="0"/>
      <w:divBdr>
        <w:top w:val="none" w:sz="0" w:space="0" w:color="auto"/>
        <w:left w:val="none" w:sz="0" w:space="0" w:color="auto"/>
        <w:bottom w:val="none" w:sz="0" w:space="0" w:color="auto"/>
        <w:right w:val="none" w:sz="0" w:space="0" w:color="auto"/>
      </w:divBdr>
      <w:divsChild>
        <w:div w:id="1552382185">
          <w:marLeft w:val="-150"/>
          <w:marRight w:val="-150"/>
          <w:marTop w:val="0"/>
          <w:marBottom w:val="0"/>
          <w:divBdr>
            <w:top w:val="none" w:sz="0" w:space="0" w:color="auto"/>
            <w:left w:val="none" w:sz="0" w:space="0" w:color="auto"/>
            <w:bottom w:val="none" w:sz="0" w:space="0" w:color="auto"/>
            <w:right w:val="none" w:sz="0" w:space="0" w:color="auto"/>
          </w:divBdr>
          <w:divsChild>
            <w:div w:id="429085691">
              <w:marLeft w:val="0"/>
              <w:marRight w:val="0"/>
              <w:marTop w:val="0"/>
              <w:marBottom w:val="0"/>
              <w:divBdr>
                <w:top w:val="none" w:sz="0" w:space="0" w:color="auto"/>
                <w:left w:val="none" w:sz="0" w:space="0" w:color="auto"/>
                <w:bottom w:val="none" w:sz="0" w:space="0" w:color="auto"/>
                <w:right w:val="none" w:sz="0" w:space="0" w:color="auto"/>
              </w:divBdr>
              <w:divsChild>
                <w:div w:id="1026171710">
                  <w:marLeft w:val="0"/>
                  <w:marRight w:val="0"/>
                  <w:marTop w:val="0"/>
                  <w:marBottom w:val="0"/>
                  <w:divBdr>
                    <w:top w:val="none" w:sz="0" w:space="0" w:color="auto"/>
                    <w:left w:val="none" w:sz="0" w:space="0" w:color="auto"/>
                    <w:bottom w:val="none" w:sz="0" w:space="0" w:color="auto"/>
                    <w:right w:val="none" w:sz="0" w:space="0" w:color="auto"/>
                  </w:divBdr>
                  <w:divsChild>
                    <w:div w:id="174854760">
                      <w:marLeft w:val="0"/>
                      <w:marRight w:val="0"/>
                      <w:marTop w:val="0"/>
                      <w:marBottom w:val="0"/>
                      <w:divBdr>
                        <w:top w:val="none" w:sz="0" w:space="0" w:color="auto"/>
                        <w:left w:val="none" w:sz="0" w:space="0" w:color="auto"/>
                        <w:bottom w:val="none" w:sz="0" w:space="0" w:color="auto"/>
                        <w:right w:val="none" w:sz="0" w:space="0" w:color="auto"/>
                      </w:divBdr>
                      <w:divsChild>
                        <w:div w:id="6517598">
                          <w:marLeft w:val="0"/>
                          <w:marRight w:val="0"/>
                          <w:marTop w:val="0"/>
                          <w:marBottom w:val="0"/>
                          <w:divBdr>
                            <w:top w:val="none" w:sz="0" w:space="0" w:color="auto"/>
                            <w:left w:val="none" w:sz="0" w:space="0" w:color="auto"/>
                            <w:bottom w:val="none" w:sz="0" w:space="0" w:color="auto"/>
                            <w:right w:val="none" w:sz="0" w:space="0" w:color="auto"/>
                          </w:divBdr>
                          <w:divsChild>
                            <w:div w:id="250310117">
                              <w:marLeft w:val="0"/>
                              <w:marRight w:val="0"/>
                              <w:marTop w:val="0"/>
                              <w:marBottom w:val="0"/>
                              <w:divBdr>
                                <w:top w:val="none" w:sz="0" w:space="0" w:color="auto"/>
                                <w:left w:val="none" w:sz="0" w:space="0" w:color="auto"/>
                                <w:bottom w:val="none" w:sz="0" w:space="0" w:color="auto"/>
                                <w:right w:val="none" w:sz="0" w:space="0" w:color="auto"/>
                              </w:divBdr>
                            </w:div>
                            <w:div w:id="291911498">
                              <w:marLeft w:val="0"/>
                              <w:marRight w:val="0"/>
                              <w:marTop w:val="0"/>
                              <w:marBottom w:val="0"/>
                              <w:divBdr>
                                <w:top w:val="none" w:sz="0" w:space="0" w:color="auto"/>
                                <w:left w:val="none" w:sz="0" w:space="0" w:color="auto"/>
                                <w:bottom w:val="none" w:sz="0" w:space="0" w:color="auto"/>
                                <w:right w:val="none" w:sz="0" w:space="0" w:color="auto"/>
                              </w:divBdr>
                            </w:div>
                            <w:div w:id="656808488">
                              <w:marLeft w:val="0"/>
                              <w:marRight w:val="0"/>
                              <w:marTop w:val="0"/>
                              <w:marBottom w:val="0"/>
                              <w:divBdr>
                                <w:top w:val="none" w:sz="0" w:space="0" w:color="auto"/>
                                <w:left w:val="none" w:sz="0" w:space="0" w:color="auto"/>
                                <w:bottom w:val="none" w:sz="0" w:space="0" w:color="auto"/>
                                <w:right w:val="none" w:sz="0" w:space="0" w:color="auto"/>
                              </w:divBdr>
                            </w:div>
                            <w:div w:id="778915231">
                              <w:marLeft w:val="0"/>
                              <w:marRight w:val="0"/>
                              <w:marTop w:val="0"/>
                              <w:marBottom w:val="0"/>
                              <w:divBdr>
                                <w:top w:val="none" w:sz="0" w:space="0" w:color="auto"/>
                                <w:left w:val="none" w:sz="0" w:space="0" w:color="auto"/>
                                <w:bottom w:val="none" w:sz="0" w:space="0" w:color="auto"/>
                                <w:right w:val="none" w:sz="0" w:space="0" w:color="auto"/>
                              </w:divBdr>
                            </w:div>
                            <w:div w:id="157689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356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018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349609">
      <w:bodyDiv w:val="1"/>
      <w:marLeft w:val="0"/>
      <w:marRight w:val="0"/>
      <w:marTop w:val="0"/>
      <w:marBottom w:val="0"/>
      <w:divBdr>
        <w:top w:val="none" w:sz="0" w:space="0" w:color="auto"/>
        <w:left w:val="none" w:sz="0" w:space="0" w:color="auto"/>
        <w:bottom w:val="none" w:sz="0" w:space="0" w:color="auto"/>
        <w:right w:val="none" w:sz="0" w:space="0" w:color="auto"/>
      </w:divBdr>
      <w:divsChild>
        <w:div w:id="20864191">
          <w:marLeft w:val="0"/>
          <w:marRight w:val="0"/>
          <w:marTop w:val="0"/>
          <w:marBottom w:val="0"/>
          <w:divBdr>
            <w:top w:val="none" w:sz="0" w:space="0" w:color="auto"/>
            <w:left w:val="none" w:sz="0" w:space="0" w:color="auto"/>
            <w:bottom w:val="none" w:sz="0" w:space="0" w:color="auto"/>
            <w:right w:val="none" w:sz="0" w:space="0" w:color="auto"/>
          </w:divBdr>
        </w:div>
        <w:div w:id="349181277">
          <w:marLeft w:val="0"/>
          <w:marRight w:val="0"/>
          <w:marTop w:val="0"/>
          <w:marBottom w:val="0"/>
          <w:divBdr>
            <w:top w:val="none" w:sz="0" w:space="0" w:color="auto"/>
            <w:left w:val="none" w:sz="0" w:space="0" w:color="auto"/>
            <w:bottom w:val="none" w:sz="0" w:space="0" w:color="auto"/>
            <w:right w:val="none" w:sz="0" w:space="0" w:color="auto"/>
          </w:divBdr>
        </w:div>
        <w:div w:id="590353629">
          <w:marLeft w:val="0"/>
          <w:marRight w:val="0"/>
          <w:marTop w:val="0"/>
          <w:marBottom w:val="0"/>
          <w:divBdr>
            <w:top w:val="none" w:sz="0" w:space="0" w:color="auto"/>
            <w:left w:val="none" w:sz="0" w:space="0" w:color="auto"/>
            <w:bottom w:val="none" w:sz="0" w:space="0" w:color="auto"/>
            <w:right w:val="none" w:sz="0" w:space="0" w:color="auto"/>
          </w:divBdr>
          <w:divsChild>
            <w:div w:id="1180437672">
              <w:marLeft w:val="2850"/>
              <w:marRight w:val="0"/>
              <w:marTop w:val="0"/>
              <w:marBottom w:val="0"/>
              <w:divBdr>
                <w:top w:val="none" w:sz="0" w:space="0" w:color="auto"/>
                <w:left w:val="none" w:sz="0" w:space="0" w:color="auto"/>
                <w:bottom w:val="none" w:sz="0" w:space="0" w:color="auto"/>
                <w:right w:val="none" w:sz="0" w:space="0" w:color="auto"/>
              </w:divBdr>
            </w:div>
          </w:divsChild>
        </w:div>
        <w:div w:id="598369716">
          <w:marLeft w:val="0"/>
          <w:marRight w:val="0"/>
          <w:marTop w:val="0"/>
          <w:marBottom w:val="0"/>
          <w:divBdr>
            <w:top w:val="none" w:sz="0" w:space="0" w:color="auto"/>
            <w:left w:val="none" w:sz="0" w:space="0" w:color="auto"/>
            <w:bottom w:val="none" w:sz="0" w:space="0" w:color="auto"/>
            <w:right w:val="none" w:sz="0" w:space="0" w:color="auto"/>
          </w:divBdr>
          <w:divsChild>
            <w:div w:id="192350303">
              <w:marLeft w:val="2850"/>
              <w:marRight w:val="0"/>
              <w:marTop w:val="0"/>
              <w:marBottom w:val="0"/>
              <w:divBdr>
                <w:top w:val="none" w:sz="0" w:space="0" w:color="auto"/>
                <w:left w:val="none" w:sz="0" w:space="0" w:color="auto"/>
                <w:bottom w:val="none" w:sz="0" w:space="0" w:color="auto"/>
                <w:right w:val="none" w:sz="0" w:space="0" w:color="auto"/>
              </w:divBdr>
            </w:div>
          </w:divsChild>
        </w:div>
        <w:div w:id="1230114918">
          <w:marLeft w:val="0"/>
          <w:marRight w:val="0"/>
          <w:marTop w:val="0"/>
          <w:marBottom w:val="0"/>
          <w:divBdr>
            <w:top w:val="none" w:sz="0" w:space="0" w:color="auto"/>
            <w:left w:val="none" w:sz="0" w:space="0" w:color="auto"/>
            <w:bottom w:val="none" w:sz="0" w:space="0" w:color="auto"/>
            <w:right w:val="none" w:sz="0" w:space="0" w:color="auto"/>
          </w:divBdr>
        </w:div>
        <w:div w:id="1560556418">
          <w:marLeft w:val="0"/>
          <w:marRight w:val="0"/>
          <w:marTop w:val="0"/>
          <w:marBottom w:val="0"/>
          <w:divBdr>
            <w:top w:val="none" w:sz="0" w:space="0" w:color="auto"/>
            <w:left w:val="none" w:sz="0" w:space="0" w:color="auto"/>
            <w:bottom w:val="none" w:sz="0" w:space="0" w:color="auto"/>
            <w:right w:val="none" w:sz="0" w:space="0" w:color="auto"/>
          </w:divBdr>
        </w:div>
        <w:div w:id="1570071813">
          <w:marLeft w:val="0"/>
          <w:marRight w:val="0"/>
          <w:marTop w:val="0"/>
          <w:marBottom w:val="0"/>
          <w:divBdr>
            <w:top w:val="none" w:sz="0" w:space="0" w:color="auto"/>
            <w:left w:val="none" w:sz="0" w:space="0" w:color="auto"/>
            <w:bottom w:val="none" w:sz="0" w:space="0" w:color="auto"/>
            <w:right w:val="none" w:sz="0" w:space="0" w:color="auto"/>
          </w:divBdr>
          <w:divsChild>
            <w:div w:id="1490898371">
              <w:marLeft w:val="2850"/>
              <w:marRight w:val="0"/>
              <w:marTop w:val="0"/>
              <w:marBottom w:val="0"/>
              <w:divBdr>
                <w:top w:val="none" w:sz="0" w:space="0" w:color="auto"/>
                <w:left w:val="none" w:sz="0" w:space="0" w:color="auto"/>
                <w:bottom w:val="none" w:sz="0" w:space="0" w:color="auto"/>
                <w:right w:val="none" w:sz="0" w:space="0" w:color="auto"/>
              </w:divBdr>
            </w:div>
          </w:divsChild>
        </w:div>
      </w:divsChild>
    </w:div>
    <w:div w:id="660355160">
      <w:bodyDiv w:val="1"/>
      <w:marLeft w:val="0"/>
      <w:marRight w:val="0"/>
      <w:marTop w:val="0"/>
      <w:marBottom w:val="0"/>
      <w:divBdr>
        <w:top w:val="none" w:sz="0" w:space="0" w:color="auto"/>
        <w:left w:val="none" w:sz="0" w:space="0" w:color="auto"/>
        <w:bottom w:val="none" w:sz="0" w:space="0" w:color="auto"/>
        <w:right w:val="none" w:sz="0" w:space="0" w:color="auto"/>
      </w:divBdr>
      <w:divsChild>
        <w:div w:id="788160213">
          <w:marLeft w:val="-225"/>
          <w:marRight w:val="-225"/>
          <w:marTop w:val="0"/>
          <w:marBottom w:val="0"/>
          <w:divBdr>
            <w:top w:val="none" w:sz="0" w:space="0" w:color="auto"/>
            <w:left w:val="none" w:sz="0" w:space="0" w:color="auto"/>
            <w:bottom w:val="none" w:sz="0" w:space="0" w:color="auto"/>
            <w:right w:val="none" w:sz="0" w:space="0" w:color="auto"/>
          </w:divBdr>
          <w:divsChild>
            <w:div w:id="616374769">
              <w:marLeft w:val="0"/>
              <w:marRight w:val="0"/>
              <w:marTop w:val="0"/>
              <w:marBottom w:val="0"/>
              <w:divBdr>
                <w:top w:val="none" w:sz="0" w:space="0" w:color="auto"/>
                <w:left w:val="none" w:sz="0" w:space="0" w:color="auto"/>
                <w:bottom w:val="none" w:sz="0" w:space="0" w:color="auto"/>
                <w:right w:val="none" w:sz="0" w:space="0" w:color="auto"/>
              </w:divBdr>
              <w:divsChild>
                <w:div w:id="111095772">
                  <w:marLeft w:val="0"/>
                  <w:marRight w:val="0"/>
                  <w:marTop w:val="0"/>
                  <w:marBottom w:val="450"/>
                  <w:divBdr>
                    <w:top w:val="none" w:sz="0" w:space="0" w:color="auto"/>
                    <w:left w:val="none" w:sz="0" w:space="0" w:color="auto"/>
                    <w:bottom w:val="single" w:sz="12" w:space="23" w:color="auto"/>
                    <w:right w:val="none" w:sz="0" w:space="0" w:color="auto"/>
                  </w:divBdr>
                </w:div>
              </w:divsChild>
            </w:div>
          </w:divsChild>
        </w:div>
      </w:divsChild>
    </w:div>
    <w:div w:id="660936619">
      <w:bodyDiv w:val="1"/>
      <w:marLeft w:val="0"/>
      <w:marRight w:val="0"/>
      <w:marTop w:val="0"/>
      <w:marBottom w:val="0"/>
      <w:divBdr>
        <w:top w:val="none" w:sz="0" w:space="0" w:color="auto"/>
        <w:left w:val="none" w:sz="0" w:space="0" w:color="auto"/>
        <w:bottom w:val="none" w:sz="0" w:space="0" w:color="auto"/>
        <w:right w:val="none" w:sz="0" w:space="0" w:color="auto"/>
      </w:divBdr>
      <w:divsChild>
        <w:div w:id="518929510">
          <w:marLeft w:val="0"/>
          <w:marRight w:val="0"/>
          <w:marTop w:val="0"/>
          <w:marBottom w:val="160"/>
          <w:divBdr>
            <w:top w:val="none" w:sz="0" w:space="0" w:color="auto"/>
            <w:left w:val="none" w:sz="0" w:space="0" w:color="auto"/>
            <w:bottom w:val="none" w:sz="0" w:space="0" w:color="auto"/>
            <w:right w:val="none" w:sz="0" w:space="0" w:color="auto"/>
          </w:divBdr>
          <w:divsChild>
            <w:div w:id="625045262">
              <w:marLeft w:val="40"/>
              <w:marRight w:val="0"/>
              <w:marTop w:val="0"/>
              <w:marBottom w:val="0"/>
              <w:divBdr>
                <w:top w:val="none" w:sz="0" w:space="0" w:color="auto"/>
                <w:left w:val="none" w:sz="0" w:space="0" w:color="auto"/>
                <w:bottom w:val="none" w:sz="0" w:space="0" w:color="auto"/>
                <w:right w:val="none" w:sz="0" w:space="0" w:color="auto"/>
              </w:divBdr>
            </w:div>
          </w:divsChild>
        </w:div>
        <w:div w:id="849488254">
          <w:marLeft w:val="0"/>
          <w:marRight w:val="0"/>
          <w:marTop w:val="0"/>
          <w:marBottom w:val="150"/>
          <w:divBdr>
            <w:top w:val="none" w:sz="0" w:space="0" w:color="auto"/>
            <w:left w:val="none" w:sz="0" w:space="0" w:color="auto"/>
            <w:bottom w:val="none" w:sz="0" w:space="0" w:color="auto"/>
            <w:right w:val="none" w:sz="0" w:space="0" w:color="auto"/>
          </w:divBdr>
        </w:div>
        <w:div w:id="944381338">
          <w:marLeft w:val="0"/>
          <w:marRight w:val="0"/>
          <w:marTop w:val="210"/>
          <w:marBottom w:val="0"/>
          <w:divBdr>
            <w:top w:val="none" w:sz="0" w:space="0" w:color="auto"/>
            <w:left w:val="none" w:sz="0" w:space="0" w:color="auto"/>
            <w:bottom w:val="none" w:sz="0" w:space="0" w:color="auto"/>
            <w:right w:val="none" w:sz="0" w:space="0" w:color="auto"/>
          </w:divBdr>
          <w:divsChild>
            <w:div w:id="43865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082280">
      <w:bodyDiv w:val="1"/>
      <w:marLeft w:val="0"/>
      <w:marRight w:val="0"/>
      <w:marTop w:val="0"/>
      <w:marBottom w:val="0"/>
      <w:divBdr>
        <w:top w:val="none" w:sz="0" w:space="0" w:color="auto"/>
        <w:left w:val="none" w:sz="0" w:space="0" w:color="auto"/>
        <w:bottom w:val="none" w:sz="0" w:space="0" w:color="auto"/>
        <w:right w:val="none" w:sz="0" w:space="0" w:color="auto"/>
      </w:divBdr>
      <w:divsChild>
        <w:div w:id="134182446">
          <w:marLeft w:val="0"/>
          <w:marRight w:val="0"/>
          <w:marTop w:val="0"/>
          <w:marBottom w:val="0"/>
          <w:divBdr>
            <w:top w:val="single" w:sz="2" w:space="0" w:color="FF0000"/>
            <w:left w:val="single" w:sz="2" w:space="0" w:color="FF0000"/>
            <w:bottom w:val="single" w:sz="2" w:space="0" w:color="FF0000"/>
            <w:right w:val="single" w:sz="2" w:space="0" w:color="FF0000"/>
          </w:divBdr>
        </w:div>
        <w:div w:id="680544542">
          <w:marLeft w:val="0"/>
          <w:marRight w:val="0"/>
          <w:marTop w:val="0"/>
          <w:marBottom w:val="0"/>
          <w:divBdr>
            <w:top w:val="none" w:sz="0" w:space="0" w:color="auto"/>
            <w:left w:val="none" w:sz="0" w:space="0" w:color="auto"/>
            <w:bottom w:val="none" w:sz="0" w:space="0" w:color="auto"/>
            <w:right w:val="none" w:sz="0" w:space="0" w:color="auto"/>
          </w:divBdr>
          <w:divsChild>
            <w:div w:id="371274326">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661198729">
      <w:bodyDiv w:val="1"/>
      <w:marLeft w:val="0"/>
      <w:marRight w:val="0"/>
      <w:marTop w:val="0"/>
      <w:marBottom w:val="0"/>
      <w:divBdr>
        <w:top w:val="none" w:sz="0" w:space="0" w:color="auto"/>
        <w:left w:val="none" w:sz="0" w:space="0" w:color="auto"/>
        <w:bottom w:val="none" w:sz="0" w:space="0" w:color="auto"/>
        <w:right w:val="none" w:sz="0" w:space="0" w:color="auto"/>
      </w:divBdr>
      <w:divsChild>
        <w:div w:id="954747137">
          <w:marLeft w:val="0"/>
          <w:marRight w:val="0"/>
          <w:marTop w:val="0"/>
          <w:marBottom w:val="330"/>
          <w:divBdr>
            <w:top w:val="none" w:sz="0" w:space="0" w:color="auto"/>
            <w:left w:val="none" w:sz="0" w:space="0" w:color="auto"/>
            <w:bottom w:val="none" w:sz="0" w:space="0" w:color="auto"/>
            <w:right w:val="none" w:sz="0" w:space="0" w:color="auto"/>
          </w:divBdr>
          <w:divsChild>
            <w:div w:id="298614214">
              <w:marLeft w:val="0"/>
              <w:marRight w:val="0"/>
              <w:marTop w:val="0"/>
              <w:marBottom w:val="105"/>
              <w:divBdr>
                <w:top w:val="none" w:sz="0" w:space="0" w:color="auto"/>
                <w:left w:val="none" w:sz="0" w:space="0" w:color="auto"/>
                <w:bottom w:val="none" w:sz="0" w:space="0" w:color="auto"/>
                <w:right w:val="none" w:sz="0" w:space="0" w:color="auto"/>
              </w:divBdr>
            </w:div>
            <w:div w:id="964963900">
              <w:marLeft w:val="0"/>
              <w:marRight w:val="0"/>
              <w:marTop w:val="0"/>
              <w:marBottom w:val="180"/>
              <w:divBdr>
                <w:top w:val="none" w:sz="0" w:space="0" w:color="auto"/>
                <w:left w:val="none" w:sz="0" w:space="0" w:color="auto"/>
                <w:bottom w:val="none" w:sz="0" w:space="0" w:color="auto"/>
                <w:right w:val="none" w:sz="0" w:space="0" w:color="auto"/>
              </w:divBdr>
              <w:divsChild>
                <w:div w:id="1116215717">
                  <w:marLeft w:val="0"/>
                  <w:marRight w:val="150"/>
                  <w:marTop w:val="0"/>
                  <w:marBottom w:val="0"/>
                  <w:divBdr>
                    <w:top w:val="none" w:sz="0" w:space="0" w:color="auto"/>
                    <w:left w:val="none" w:sz="0" w:space="0" w:color="auto"/>
                    <w:bottom w:val="none" w:sz="0" w:space="0" w:color="auto"/>
                    <w:right w:val="none" w:sz="0" w:space="0" w:color="auto"/>
                  </w:divBdr>
                  <w:divsChild>
                    <w:div w:id="1309674625">
                      <w:marLeft w:val="0"/>
                      <w:marRight w:val="0"/>
                      <w:marTop w:val="0"/>
                      <w:marBottom w:val="0"/>
                      <w:divBdr>
                        <w:top w:val="none" w:sz="0" w:space="0" w:color="auto"/>
                        <w:left w:val="none" w:sz="0" w:space="0" w:color="auto"/>
                        <w:bottom w:val="none" w:sz="0" w:space="0" w:color="auto"/>
                        <w:right w:val="none" w:sz="0" w:space="0" w:color="auto"/>
                      </w:divBdr>
                    </w:div>
                  </w:divsChild>
                </w:div>
                <w:div w:id="1614437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326152">
          <w:marLeft w:val="0"/>
          <w:marRight w:val="0"/>
          <w:marTop w:val="100"/>
          <w:marBottom w:val="100"/>
          <w:divBdr>
            <w:top w:val="none" w:sz="0" w:space="0" w:color="auto"/>
            <w:left w:val="none" w:sz="0" w:space="0" w:color="auto"/>
            <w:bottom w:val="none" w:sz="0" w:space="0" w:color="auto"/>
            <w:right w:val="none" w:sz="0" w:space="0" w:color="auto"/>
          </w:divBdr>
          <w:divsChild>
            <w:div w:id="859514340">
              <w:marLeft w:val="-1200"/>
              <w:marRight w:val="-1200"/>
              <w:marTop w:val="0"/>
              <w:marBottom w:val="0"/>
              <w:divBdr>
                <w:top w:val="none" w:sz="0" w:space="0" w:color="auto"/>
                <w:left w:val="none" w:sz="0" w:space="0" w:color="auto"/>
                <w:bottom w:val="none" w:sz="0" w:space="0" w:color="auto"/>
                <w:right w:val="none" w:sz="0" w:space="0" w:color="auto"/>
              </w:divBdr>
              <w:divsChild>
                <w:div w:id="758866772">
                  <w:marLeft w:val="0"/>
                  <w:marRight w:val="0"/>
                  <w:marTop w:val="0"/>
                  <w:marBottom w:val="0"/>
                  <w:divBdr>
                    <w:top w:val="none" w:sz="0" w:space="0" w:color="auto"/>
                    <w:left w:val="none" w:sz="0" w:space="0" w:color="auto"/>
                    <w:bottom w:val="none" w:sz="0" w:space="0" w:color="auto"/>
                    <w:right w:val="none" w:sz="0" w:space="0" w:color="auto"/>
                  </w:divBdr>
                  <w:divsChild>
                    <w:div w:id="1722241881">
                      <w:marLeft w:val="0"/>
                      <w:marRight w:val="0"/>
                      <w:marTop w:val="0"/>
                      <w:marBottom w:val="0"/>
                      <w:divBdr>
                        <w:top w:val="none" w:sz="0" w:space="0" w:color="auto"/>
                        <w:left w:val="none" w:sz="0" w:space="0" w:color="auto"/>
                        <w:bottom w:val="none" w:sz="0" w:space="0" w:color="auto"/>
                        <w:right w:val="none" w:sz="0" w:space="0" w:color="auto"/>
                      </w:divBdr>
                      <w:divsChild>
                        <w:div w:id="109027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447536">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661588786">
      <w:bodyDiv w:val="1"/>
      <w:marLeft w:val="0"/>
      <w:marRight w:val="0"/>
      <w:marTop w:val="0"/>
      <w:marBottom w:val="0"/>
      <w:divBdr>
        <w:top w:val="none" w:sz="0" w:space="0" w:color="auto"/>
        <w:left w:val="none" w:sz="0" w:space="0" w:color="auto"/>
        <w:bottom w:val="none" w:sz="0" w:space="0" w:color="auto"/>
        <w:right w:val="none" w:sz="0" w:space="0" w:color="auto"/>
      </w:divBdr>
      <w:divsChild>
        <w:div w:id="1876194226">
          <w:marLeft w:val="0"/>
          <w:marRight w:val="0"/>
          <w:marTop w:val="0"/>
          <w:marBottom w:val="0"/>
          <w:divBdr>
            <w:top w:val="none" w:sz="0" w:space="0" w:color="auto"/>
            <w:left w:val="none" w:sz="0" w:space="0" w:color="auto"/>
            <w:bottom w:val="none" w:sz="0" w:space="0" w:color="auto"/>
            <w:right w:val="none" w:sz="0" w:space="0" w:color="auto"/>
          </w:divBdr>
        </w:div>
        <w:div w:id="1479959170">
          <w:marLeft w:val="0"/>
          <w:marRight w:val="0"/>
          <w:marTop w:val="0"/>
          <w:marBottom w:val="0"/>
          <w:divBdr>
            <w:top w:val="none" w:sz="0" w:space="0" w:color="auto"/>
            <w:left w:val="none" w:sz="0" w:space="0" w:color="auto"/>
            <w:bottom w:val="none" w:sz="0" w:space="0" w:color="auto"/>
            <w:right w:val="none" w:sz="0" w:space="0" w:color="auto"/>
          </w:divBdr>
          <w:divsChild>
            <w:div w:id="2069263704">
              <w:marLeft w:val="0"/>
              <w:marRight w:val="0"/>
              <w:marTop w:val="0"/>
              <w:marBottom w:val="0"/>
              <w:divBdr>
                <w:top w:val="none" w:sz="0" w:space="0" w:color="auto"/>
                <w:left w:val="none" w:sz="0" w:space="0" w:color="auto"/>
                <w:bottom w:val="none" w:sz="0" w:space="0" w:color="auto"/>
                <w:right w:val="none" w:sz="0" w:space="0" w:color="auto"/>
              </w:divBdr>
              <w:divsChild>
                <w:div w:id="92727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1809874">
      <w:bodyDiv w:val="1"/>
      <w:marLeft w:val="0"/>
      <w:marRight w:val="0"/>
      <w:marTop w:val="0"/>
      <w:marBottom w:val="0"/>
      <w:divBdr>
        <w:top w:val="none" w:sz="0" w:space="0" w:color="auto"/>
        <w:left w:val="none" w:sz="0" w:space="0" w:color="auto"/>
        <w:bottom w:val="none" w:sz="0" w:space="0" w:color="auto"/>
        <w:right w:val="none" w:sz="0" w:space="0" w:color="auto"/>
      </w:divBdr>
      <w:divsChild>
        <w:div w:id="618031682">
          <w:marLeft w:val="0"/>
          <w:marRight w:val="0"/>
          <w:marTop w:val="0"/>
          <w:marBottom w:val="120"/>
          <w:divBdr>
            <w:top w:val="none" w:sz="0" w:space="0" w:color="auto"/>
            <w:left w:val="none" w:sz="0" w:space="0" w:color="auto"/>
            <w:bottom w:val="none" w:sz="0" w:space="0" w:color="auto"/>
            <w:right w:val="none" w:sz="0" w:space="0" w:color="auto"/>
          </w:divBdr>
        </w:div>
        <w:div w:id="1522350929">
          <w:marLeft w:val="0"/>
          <w:marRight w:val="0"/>
          <w:marTop w:val="432"/>
          <w:marBottom w:val="336"/>
          <w:divBdr>
            <w:top w:val="none" w:sz="0" w:space="0" w:color="auto"/>
            <w:left w:val="none" w:sz="0" w:space="0" w:color="auto"/>
            <w:bottom w:val="none" w:sz="0" w:space="0" w:color="auto"/>
            <w:right w:val="none" w:sz="0" w:space="0" w:color="auto"/>
          </w:divBdr>
          <w:divsChild>
            <w:div w:id="2104498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855247">
      <w:bodyDiv w:val="1"/>
      <w:marLeft w:val="0"/>
      <w:marRight w:val="0"/>
      <w:marTop w:val="0"/>
      <w:marBottom w:val="0"/>
      <w:divBdr>
        <w:top w:val="none" w:sz="0" w:space="0" w:color="auto"/>
        <w:left w:val="none" w:sz="0" w:space="0" w:color="auto"/>
        <w:bottom w:val="none" w:sz="0" w:space="0" w:color="auto"/>
        <w:right w:val="none" w:sz="0" w:space="0" w:color="auto"/>
      </w:divBdr>
    </w:div>
    <w:div w:id="662047021">
      <w:bodyDiv w:val="1"/>
      <w:marLeft w:val="0"/>
      <w:marRight w:val="0"/>
      <w:marTop w:val="0"/>
      <w:marBottom w:val="0"/>
      <w:divBdr>
        <w:top w:val="none" w:sz="0" w:space="0" w:color="auto"/>
        <w:left w:val="none" w:sz="0" w:space="0" w:color="auto"/>
        <w:bottom w:val="none" w:sz="0" w:space="0" w:color="auto"/>
        <w:right w:val="none" w:sz="0" w:space="0" w:color="auto"/>
      </w:divBdr>
      <w:divsChild>
        <w:div w:id="860365270">
          <w:marLeft w:val="0"/>
          <w:marRight w:val="0"/>
          <w:marTop w:val="0"/>
          <w:marBottom w:val="0"/>
          <w:divBdr>
            <w:top w:val="none" w:sz="0" w:space="0" w:color="auto"/>
            <w:left w:val="none" w:sz="0" w:space="0" w:color="auto"/>
            <w:bottom w:val="none" w:sz="0" w:space="0" w:color="auto"/>
            <w:right w:val="none" w:sz="0" w:space="0" w:color="auto"/>
          </w:divBdr>
        </w:div>
      </w:divsChild>
    </w:div>
    <w:div w:id="662048350">
      <w:bodyDiv w:val="1"/>
      <w:marLeft w:val="0"/>
      <w:marRight w:val="0"/>
      <w:marTop w:val="0"/>
      <w:marBottom w:val="0"/>
      <w:divBdr>
        <w:top w:val="none" w:sz="0" w:space="0" w:color="auto"/>
        <w:left w:val="none" w:sz="0" w:space="0" w:color="auto"/>
        <w:bottom w:val="none" w:sz="0" w:space="0" w:color="auto"/>
        <w:right w:val="none" w:sz="0" w:space="0" w:color="auto"/>
      </w:divBdr>
      <w:divsChild>
        <w:div w:id="482624657">
          <w:marLeft w:val="0"/>
          <w:marRight w:val="0"/>
          <w:marTop w:val="0"/>
          <w:marBottom w:val="0"/>
          <w:divBdr>
            <w:top w:val="none" w:sz="0" w:space="0" w:color="auto"/>
            <w:left w:val="none" w:sz="0" w:space="0" w:color="auto"/>
            <w:bottom w:val="none" w:sz="0" w:space="0" w:color="auto"/>
            <w:right w:val="none" w:sz="0" w:space="0" w:color="auto"/>
          </w:divBdr>
          <w:divsChild>
            <w:div w:id="902446332">
              <w:marLeft w:val="0"/>
              <w:marRight w:val="0"/>
              <w:marTop w:val="0"/>
              <w:marBottom w:val="0"/>
              <w:divBdr>
                <w:top w:val="none" w:sz="0" w:space="0" w:color="auto"/>
                <w:left w:val="none" w:sz="0" w:space="0" w:color="auto"/>
                <w:bottom w:val="none" w:sz="0" w:space="0" w:color="auto"/>
                <w:right w:val="none" w:sz="0" w:space="0" w:color="auto"/>
              </w:divBdr>
            </w:div>
          </w:divsChild>
        </w:div>
        <w:div w:id="746266714">
          <w:marLeft w:val="0"/>
          <w:marRight w:val="0"/>
          <w:marTop w:val="0"/>
          <w:marBottom w:val="0"/>
          <w:divBdr>
            <w:top w:val="none" w:sz="0" w:space="0" w:color="auto"/>
            <w:left w:val="none" w:sz="0" w:space="0" w:color="auto"/>
            <w:bottom w:val="none" w:sz="0" w:space="0" w:color="auto"/>
            <w:right w:val="none" w:sz="0" w:space="0" w:color="auto"/>
          </w:divBdr>
          <w:divsChild>
            <w:div w:id="1001197373">
              <w:marLeft w:val="0"/>
              <w:marRight w:val="0"/>
              <w:marTop w:val="480"/>
              <w:marBottom w:val="225"/>
              <w:divBdr>
                <w:top w:val="none" w:sz="0" w:space="0" w:color="auto"/>
                <w:left w:val="none" w:sz="0" w:space="0" w:color="auto"/>
                <w:bottom w:val="none" w:sz="0" w:space="0" w:color="auto"/>
                <w:right w:val="none" w:sz="0" w:space="0" w:color="auto"/>
              </w:divBdr>
              <w:divsChild>
                <w:div w:id="593129054">
                  <w:marLeft w:val="60"/>
                  <w:marRight w:val="60"/>
                  <w:marTop w:val="0"/>
                  <w:marBottom w:val="0"/>
                  <w:divBdr>
                    <w:top w:val="none" w:sz="0" w:space="0" w:color="auto"/>
                    <w:left w:val="none" w:sz="0" w:space="0" w:color="auto"/>
                    <w:bottom w:val="none" w:sz="0" w:space="0" w:color="auto"/>
                    <w:right w:val="none" w:sz="0" w:space="0" w:color="auto"/>
                  </w:divBdr>
                  <w:divsChild>
                    <w:div w:id="568272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2706292">
      <w:bodyDiv w:val="1"/>
      <w:marLeft w:val="0"/>
      <w:marRight w:val="0"/>
      <w:marTop w:val="0"/>
      <w:marBottom w:val="0"/>
      <w:divBdr>
        <w:top w:val="none" w:sz="0" w:space="0" w:color="auto"/>
        <w:left w:val="none" w:sz="0" w:space="0" w:color="auto"/>
        <w:bottom w:val="none" w:sz="0" w:space="0" w:color="auto"/>
        <w:right w:val="none" w:sz="0" w:space="0" w:color="auto"/>
      </w:divBdr>
      <w:divsChild>
        <w:div w:id="199825385">
          <w:marLeft w:val="0"/>
          <w:marRight w:val="0"/>
          <w:marTop w:val="0"/>
          <w:marBottom w:val="0"/>
          <w:divBdr>
            <w:top w:val="none" w:sz="0" w:space="0" w:color="auto"/>
            <w:left w:val="none" w:sz="0" w:space="0" w:color="auto"/>
            <w:bottom w:val="none" w:sz="0" w:space="0" w:color="auto"/>
            <w:right w:val="none" w:sz="0" w:space="0" w:color="auto"/>
          </w:divBdr>
          <w:divsChild>
            <w:div w:id="1841387935">
              <w:marLeft w:val="0"/>
              <w:marRight w:val="0"/>
              <w:marTop w:val="0"/>
              <w:marBottom w:val="240"/>
              <w:divBdr>
                <w:top w:val="none" w:sz="0" w:space="0" w:color="auto"/>
                <w:left w:val="none" w:sz="0" w:space="0" w:color="auto"/>
                <w:bottom w:val="none" w:sz="0" w:space="0" w:color="auto"/>
                <w:right w:val="none" w:sz="0" w:space="0" w:color="auto"/>
              </w:divBdr>
              <w:divsChild>
                <w:div w:id="1554582398">
                  <w:marLeft w:val="0"/>
                  <w:marRight w:val="0"/>
                  <w:marTop w:val="0"/>
                  <w:marBottom w:val="0"/>
                  <w:divBdr>
                    <w:top w:val="none" w:sz="0" w:space="0" w:color="auto"/>
                    <w:left w:val="none" w:sz="0" w:space="0" w:color="auto"/>
                    <w:bottom w:val="none" w:sz="0" w:space="0" w:color="auto"/>
                    <w:right w:val="none" w:sz="0" w:space="0" w:color="auto"/>
                  </w:divBdr>
                </w:div>
                <w:div w:id="2055426006">
                  <w:marLeft w:val="60"/>
                  <w:marRight w:val="0"/>
                  <w:marTop w:val="0"/>
                  <w:marBottom w:val="0"/>
                  <w:divBdr>
                    <w:top w:val="none" w:sz="0" w:space="0" w:color="auto"/>
                    <w:left w:val="none" w:sz="0" w:space="0" w:color="auto"/>
                    <w:bottom w:val="none" w:sz="0" w:space="0" w:color="auto"/>
                    <w:right w:val="none" w:sz="0" w:space="0" w:color="auto"/>
                  </w:divBdr>
                </w:div>
              </w:divsChild>
            </w:div>
            <w:div w:id="1022173236">
              <w:marLeft w:val="0"/>
              <w:marRight w:val="0"/>
              <w:marTop w:val="0"/>
              <w:marBottom w:val="225"/>
              <w:divBdr>
                <w:top w:val="none" w:sz="0" w:space="0" w:color="auto"/>
                <w:left w:val="none" w:sz="0" w:space="0" w:color="auto"/>
                <w:bottom w:val="none" w:sz="0" w:space="0" w:color="auto"/>
                <w:right w:val="none" w:sz="0" w:space="0" w:color="auto"/>
              </w:divBdr>
            </w:div>
          </w:divsChild>
        </w:div>
        <w:div w:id="779224110">
          <w:marLeft w:val="0"/>
          <w:marRight w:val="0"/>
          <w:marTop w:val="0"/>
          <w:marBottom w:val="0"/>
          <w:divBdr>
            <w:top w:val="none" w:sz="0" w:space="0" w:color="auto"/>
            <w:left w:val="none" w:sz="0" w:space="0" w:color="auto"/>
            <w:bottom w:val="none" w:sz="0" w:space="0" w:color="auto"/>
            <w:right w:val="none" w:sz="0" w:space="0" w:color="auto"/>
          </w:divBdr>
        </w:div>
        <w:div w:id="339507786">
          <w:marLeft w:val="0"/>
          <w:marRight w:val="0"/>
          <w:marTop w:val="315"/>
          <w:marBottom w:val="0"/>
          <w:divBdr>
            <w:top w:val="none" w:sz="0" w:space="0" w:color="auto"/>
            <w:left w:val="none" w:sz="0" w:space="0" w:color="auto"/>
            <w:bottom w:val="none" w:sz="0" w:space="0" w:color="auto"/>
            <w:right w:val="none" w:sz="0" w:space="0" w:color="auto"/>
          </w:divBdr>
          <w:divsChild>
            <w:div w:id="152328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121205">
      <w:bodyDiv w:val="1"/>
      <w:marLeft w:val="0"/>
      <w:marRight w:val="0"/>
      <w:marTop w:val="0"/>
      <w:marBottom w:val="0"/>
      <w:divBdr>
        <w:top w:val="none" w:sz="0" w:space="0" w:color="auto"/>
        <w:left w:val="none" w:sz="0" w:space="0" w:color="auto"/>
        <w:bottom w:val="none" w:sz="0" w:space="0" w:color="auto"/>
        <w:right w:val="none" w:sz="0" w:space="0" w:color="auto"/>
      </w:divBdr>
      <w:divsChild>
        <w:div w:id="306056527">
          <w:marLeft w:val="0"/>
          <w:marRight w:val="0"/>
          <w:marTop w:val="0"/>
          <w:marBottom w:val="0"/>
          <w:divBdr>
            <w:top w:val="none" w:sz="0" w:space="0" w:color="auto"/>
            <w:left w:val="none" w:sz="0" w:space="0" w:color="auto"/>
            <w:bottom w:val="none" w:sz="0" w:space="0" w:color="auto"/>
            <w:right w:val="none" w:sz="0" w:space="0" w:color="auto"/>
          </w:divBdr>
        </w:div>
        <w:div w:id="394401815">
          <w:marLeft w:val="0"/>
          <w:marRight w:val="0"/>
          <w:marTop w:val="0"/>
          <w:marBottom w:val="0"/>
          <w:divBdr>
            <w:top w:val="none" w:sz="0" w:space="0" w:color="auto"/>
            <w:left w:val="none" w:sz="0" w:space="0" w:color="auto"/>
            <w:bottom w:val="none" w:sz="0" w:space="0" w:color="auto"/>
            <w:right w:val="none" w:sz="0" w:space="0" w:color="auto"/>
          </w:divBdr>
          <w:divsChild>
            <w:div w:id="2128885324">
              <w:marLeft w:val="0"/>
              <w:marRight w:val="0"/>
              <w:marTop w:val="0"/>
              <w:marBottom w:val="0"/>
              <w:divBdr>
                <w:top w:val="none" w:sz="0" w:space="0" w:color="auto"/>
                <w:left w:val="none" w:sz="0" w:space="0" w:color="auto"/>
                <w:bottom w:val="none" w:sz="0" w:space="0" w:color="auto"/>
                <w:right w:val="none" w:sz="0" w:space="0" w:color="auto"/>
              </w:divBdr>
              <w:divsChild>
                <w:div w:id="1656303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779275">
          <w:marLeft w:val="0"/>
          <w:marRight w:val="0"/>
          <w:marTop w:val="0"/>
          <w:marBottom w:val="0"/>
          <w:divBdr>
            <w:top w:val="none" w:sz="0" w:space="0" w:color="auto"/>
            <w:left w:val="none" w:sz="0" w:space="0" w:color="auto"/>
            <w:bottom w:val="none" w:sz="0" w:space="0" w:color="auto"/>
            <w:right w:val="none" w:sz="0" w:space="0" w:color="auto"/>
          </w:divBdr>
        </w:div>
        <w:div w:id="1695108050">
          <w:marLeft w:val="0"/>
          <w:marRight w:val="0"/>
          <w:marTop w:val="0"/>
          <w:marBottom w:val="0"/>
          <w:divBdr>
            <w:top w:val="none" w:sz="0" w:space="0" w:color="auto"/>
            <w:left w:val="none" w:sz="0" w:space="0" w:color="auto"/>
            <w:bottom w:val="none" w:sz="0" w:space="0" w:color="auto"/>
            <w:right w:val="none" w:sz="0" w:space="0" w:color="auto"/>
          </w:divBdr>
        </w:div>
        <w:div w:id="1785417550">
          <w:marLeft w:val="0"/>
          <w:marRight w:val="0"/>
          <w:marTop w:val="120"/>
          <w:marBottom w:val="240"/>
          <w:divBdr>
            <w:top w:val="none" w:sz="0" w:space="0" w:color="auto"/>
            <w:left w:val="none" w:sz="0" w:space="0" w:color="auto"/>
            <w:bottom w:val="none" w:sz="0" w:space="0" w:color="auto"/>
            <w:right w:val="none" w:sz="0" w:space="0" w:color="auto"/>
          </w:divBdr>
          <w:divsChild>
            <w:div w:id="974287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699646">
      <w:bodyDiv w:val="1"/>
      <w:marLeft w:val="0"/>
      <w:marRight w:val="0"/>
      <w:marTop w:val="0"/>
      <w:marBottom w:val="0"/>
      <w:divBdr>
        <w:top w:val="none" w:sz="0" w:space="0" w:color="auto"/>
        <w:left w:val="none" w:sz="0" w:space="0" w:color="auto"/>
        <w:bottom w:val="none" w:sz="0" w:space="0" w:color="auto"/>
        <w:right w:val="none" w:sz="0" w:space="0" w:color="auto"/>
      </w:divBdr>
      <w:divsChild>
        <w:div w:id="907351077">
          <w:marLeft w:val="-150"/>
          <w:marRight w:val="-150"/>
          <w:marTop w:val="0"/>
          <w:marBottom w:val="0"/>
          <w:divBdr>
            <w:top w:val="none" w:sz="0" w:space="0" w:color="auto"/>
            <w:left w:val="none" w:sz="0" w:space="0" w:color="auto"/>
            <w:bottom w:val="none" w:sz="0" w:space="0" w:color="auto"/>
            <w:right w:val="none" w:sz="0" w:space="0" w:color="auto"/>
          </w:divBdr>
          <w:divsChild>
            <w:div w:id="869076320">
              <w:marLeft w:val="0"/>
              <w:marRight w:val="0"/>
              <w:marTop w:val="0"/>
              <w:marBottom w:val="0"/>
              <w:divBdr>
                <w:top w:val="none" w:sz="0" w:space="0" w:color="auto"/>
                <w:left w:val="none" w:sz="0" w:space="0" w:color="auto"/>
                <w:bottom w:val="none" w:sz="0" w:space="0" w:color="auto"/>
                <w:right w:val="none" w:sz="0" w:space="0" w:color="auto"/>
              </w:divBdr>
            </w:div>
          </w:divsChild>
        </w:div>
        <w:div w:id="942150745">
          <w:marLeft w:val="-150"/>
          <w:marRight w:val="-150"/>
          <w:marTop w:val="0"/>
          <w:marBottom w:val="0"/>
          <w:divBdr>
            <w:top w:val="none" w:sz="0" w:space="0" w:color="auto"/>
            <w:left w:val="none" w:sz="0" w:space="0" w:color="auto"/>
            <w:bottom w:val="none" w:sz="0" w:space="0" w:color="auto"/>
            <w:right w:val="none" w:sz="0" w:space="0" w:color="auto"/>
          </w:divBdr>
          <w:divsChild>
            <w:div w:id="3928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086593">
      <w:bodyDiv w:val="1"/>
      <w:marLeft w:val="0"/>
      <w:marRight w:val="0"/>
      <w:marTop w:val="0"/>
      <w:marBottom w:val="0"/>
      <w:divBdr>
        <w:top w:val="none" w:sz="0" w:space="0" w:color="auto"/>
        <w:left w:val="none" w:sz="0" w:space="0" w:color="auto"/>
        <w:bottom w:val="none" w:sz="0" w:space="0" w:color="auto"/>
        <w:right w:val="none" w:sz="0" w:space="0" w:color="auto"/>
      </w:divBdr>
      <w:divsChild>
        <w:div w:id="27263818">
          <w:marLeft w:val="0"/>
          <w:marRight w:val="0"/>
          <w:marTop w:val="0"/>
          <w:marBottom w:val="270"/>
          <w:divBdr>
            <w:top w:val="none" w:sz="0" w:space="0" w:color="auto"/>
            <w:left w:val="none" w:sz="0" w:space="0" w:color="auto"/>
            <w:bottom w:val="none" w:sz="0" w:space="0" w:color="auto"/>
            <w:right w:val="none" w:sz="0" w:space="0" w:color="auto"/>
          </w:divBdr>
          <w:divsChild>
            <w:div w:id="898564106">
              <w:marLeft w:val="0"/>
              <w:marRight w:val="0"/>
              <w:marTop w:val="0"/>
              <w:marBottom w:val="0"/>
              <w:divBdr>
                <w:top w:val="none" w:sz="0" w:space="0" w:color="auto"/>
                <w:left w:val="none" w:sz="0" w:space="0" w:color="auto"/>
                <w:bottom w:val="none" w:sz="0" w:space="0" w:color="auto"/>
                <w:right w:val="none" w:sz="0" w:space="0" w:color="auto"/>
              </w:divBdr>
              <w:divsChild>
                <w:div w:id="159246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167581">
          <w:marLeft w:val="0"/>
          <w:marRight w:val="0"/>
          <w:marTop w:val="0"/>
          <w:marBottom w:val="270"/>
          <w:divBdr>
            <w:top w:val="none" w:sz="0" w:space="0" w:color="auto"/>
            <w:left w:val="none" w:sz="0" w:space="0" w:color="auto"/>
            <w:bottom w:val="none" w:sz="0" w:space="0" w:color="auto"/>
            <w:right w:val="none" w:sz="0" w:space="0" w:color="auto"/>
          </w:divBdr>
        </w:div>
        <w:div w:id="928006498">
          <w:marLeft w:val="0"/>
          <w:marRight w:val="0"/>
          <w:marTop w:val="0"/>
          <w:marBottom w:val="270"/>
          <w:divBdr>
            <w:top w:val="none" w:sz="0" w:space="0" w:color="auto"/>
            <w:left w:val="none" w:sz="0" w:space="0" w:color="auto"/>
            <w:bottom w:val="none" w:sz="0" w:space="0" w:color="auto"/>
            <w:right w:val="none" w:sz="0" w:space="0" w:color="auto"/>
          </w:divBdr>
          <w:divsChild>
            <w:div w:id="253051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281566">
      <w:bodyDiv w:val="1"/>
      <w:marLeft w:val="0"/>
      <w:marRight w:val="0"/>
      <w:marTop w:val="0"/>
      <w:marBottom w:val="0"/>
      <w:divBdr>
        <w:top w:val="none" w:sz="0" w:space="0" w:color="auto"/>
        <w:left w:val="none" w:sz="0" w:space="0" w:color="auto"/>
        <w:bottom w:val="none" w:sz="0" w:space="0" w:color="auto"/>
        <w:right w:val="none" w:sz="0" w:space="0" w:color="auto"/>
      </w:divBdr>
    </w:div>
    <w:div w:id="665985045">
      <w:bodyDiv w:val="1"/>
      <w:marLeft w:val="0"/>
      <w:marRight w:val="0"/>
      <w:marTop w:val="0"/>
      <w:marBottom w:val="0"/>
      <w:divBdr>
        <w:top w:val="none" w:sz="0" w:space="0" w:color="auto"/>
        <w:left w:val="none" w:sz="0" w:space="0" w:color="auto"/>
        <w:bottom w:val="none" w:sz="0" w:space="0" w:color="auto"/>
        <w:right w:val="none" w:sz="0" w:space="0" w:color="auto"/>
      </w:divBdr>
      <w:divsChild>
        <w:div w:id="565996252">
          <w:marLeft w:val="-225"/>
          <w:marRight w:val="-225"/>
          <w:marTop w:val="0"/>
          <w:marBottom w:val="0"/>
          <w:divBdr>
            <w:top w:val="none" w:sz="0" w:space="0" w:color="auto"/>
            <w:left w:val="none" w:sz="0" w:space="0" w:color="auto"/>
            <w:bottom w:val="none" w:sz="0" w:space="0" w:color="auto"/>
            <w:right w:val="none" w:sz="0" w:space="0" w:color="auto"/>
          </w:divBdr>
          <w:divsChild>
            <w:div w:id="1198471329">
              <w:marLeft w:val="0"/>
              <w:marRight w:val="0"/>
              <w:marTop w:val="0"/>
              <w:marBottom w:val="0"/>
              <w:divBdr>
                <w:top w:val="none" w:sz="0" w:space="0" w:color="auto"/>
                <w:left w:val="none" w:sz="0" w:space="0" w:color="auto"/>
                <w:bottom w:val="none" w:sz="0" w:space="0" w:color="auto"/>
                <w:right w:val="none" w:sz="0" w:space="0" w:color="auto"/>
              </w:divBdr>
              <w:divsChild>
                <w:div w:id="2317633">
                  <w:marLeft w:val="0"/>
                  <w:marRight w:val="0"/>
                  <w:marTop w:val="0"/>
                  <w:marBottom w:val="0"/>
                  <w:divBdr>
                    <w:top w:val="none" w:sz="0" w:space="0" w:color="auto"/>
                    <w:left w:val="none" w:sz="0" w:space="0" w:color="auto"/>
                    <w:bottom w:val="none" w:sz="0" w:space="0" w:color="auto"/>
                    <w:right w:val="none" w:sz="0" w:space="0" w:color="auto"/>
                  </w:divBdr>
                </w:div>
                <w:div w:id="112867358">
                  <w:marLeft w:val="0"/>
                  <w:marRight w:val="0"/>
                  <w:marTop w:val="0"/>
                  <w:marBottom w:val="0"/>
                  <w:divBdr>
                    <w:top w:val="none" w:sz="0" w:space="0" w:color="auto"/>
                    <w:left w:val="none" w:sz="0" w:space="0" w:color="auto"/>
                    <w:bottom w:val="none" w:sz="0" w:space="0" w:color="auto"/>
                    <w:right w:val="none" w:sz="0" w:space="0" w:color="auto"/>
                  </w:divBdr>
                </w:div>
                <w:div w:id="430006345">
                  <w:marLeft w:val="0"/>
                  <w:marRight w:val="0"/>
                  <w:marTop w:val="0"/>
                  <w:marBottom w:val="0"/>
                  <w:divBdr>
                    <w:top w:val="none" w:sz="0" w:space="0" w:color="auto"/>
                    <w:left w:val="none" w:sz="0" w:space="0" w:color="auto"/>
                    <w:bottom w:val="none" w:sz="0" w:space="0" w:color="auto"/>
                    <w:right w:val="none" w:sz="0" w:space="0" w:color="auto"/>
                  </w:divBdr>
                </w:div>
                <w:div w:id="784615658">
                  <w:marLeft w:val="0"/>
                  <w:marRight w:val="0"/>
                  <w:marTop w:val="0"/>
                  <w:marBottom w:val="450"/>
                  <w:divBdr>
                    <w:top w:val="none" w:sz="0" w:space="0" w:color="auto"/>
                    <w:left w:val="none" w:sz="0" w:space="0" w:color="auto"/>
                    <w:bottom w:val="none" w:sz="0" w:space="0" w:color="auto"/>
                    <w:right w:val="none" w:sz="0" w:space="0" w:color="auto"/>
                  </w:divBdr>
                  <w:divsChild>
                    <w:div w:id="156312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6321557">
      <w:bodyDiv w:val="1"/>
      <w:marLeft w:val="0"/>
      <w:marRight w:val="0"/>
      <w:marTop w:val="0"/>
      <w:marBottom w:val="0"/>
      <w:divBdr>
        <w:top w:val="none" w:sz="0" w:space="0" w:color="auto"/>
        <w:left w:val="none" w:sz="0" w:space="0" w:color="auto"/>
        <w:bottom w:val="none" w:sz="0" w:space="0" w:color="auto"/>
        <w:right w:val="none" w:sz="0" w:space="0" w:color="auto"/>
      </w:divBdr>
      <w:divsChild>
        <w:div w:id="812064324">
          <w:marLeft w:val="0"/>
          <w:marRight w:val="0"/>
          <w:marTop w:val="0"/>
          <w:marBottom w:val="0"/>
          <w:divBdr>
            <w:top w:val="none" w:sz="0" w:space="0" w:color="auto"/>
            <w:left w:val="none" w:sz="0" w:space="0" w:color="auto"/>
            <w:bottom w:val="none" w:sz="0" w:space="0" w:color="auto"/>
            <w:right w:val="none" w:sz="0" w:space="0" w:color="auto"/>
          </w:divBdr>
        </w:div>
      </w:divsChild>
    </w:div>
    <w:div w:id="666323695">
      <w:bodyDiv w:val="1"/>
      <w:marLeft w:val="0"/>
      <w:marRight w:val="0"/>
      <w:marTop w:val="0"/>
      <w:marBottom w:val="0"/>
      <w:divBdr>
        <w:top w:val="none" w:sz="0" w:space="0" w:color="auto"/>
        <w:left w:val="none" w:sz="0" w:space="0" w:color="auto"/>
        <w:bottom w:val="none" w:sz="0" w:space="0" w:color="auto"/>
        <w:right w:val="none" w:sz="0" w:space="0" w:color="auto"/>
      </w:divBdr>
      <w:divsChild>
        <w:div w:id="495806316">
          <w:marLeft w:val="-225"/>
          <w:marRight w:val="-225"/>
          <w:marTop w:val="0"/>
          <w:marBottom w:val="0"/>
          <w:divBdr>
            <w:top w:val="none" w:sz="0" w:space="0" w:color="auto"/>
            <w:left w:val="none" w:sz="0" w:space="0" w:color="auto"/>
            <w:bottom w:val="none" w:sz="0" w:space="0" w:color="auto"/>
            <w:right w:val="none" w:sz="0" w:space="0" w:color="auto"/>
          </w:divBdr>
        </w:div>
        <w:div w:id="1485465241">
          <w:marLeft w:val="-225"/>
          <w:marRight w:val="-225"/>
          <w:marTop w:val="0"/>
          <w:marBottom w:val="0"/>
          <w:divBdr>
            <w:top w:val="none" w:sz="0" w:space="0" w:color="auto"/>
            <w:left w:val="none" w:sz="0" w:space="0" w:color="auto"/>
            <w:bottom w:val="none" w:sz="0" w:space="0" w:color="auto"/>
            <w:right w:val="none" w:sz="0" w:space="0" w:color="auto"/>
          </w:divBdr>
          <w:divsChild>
            <w:div w:id="848176873">
              <w:marLeft w:val="0"/>
              <w:marRight w:val="0"/>
              <w:marTop w:val="0"/>
              <w:marBottom w:val="0"/>
              <w:divBdr>
                <w:top w:val="none" w:sz="0" w:space="0" w:color="auto"/>
                <w:left w:val="none" w:sz="0" w:space="0" w:color="auto"/>
                <w:bottom w:val="none" w:sz="0" w:space="0" w:color="auto"/>
                <w:right w:val="none" w:sz="0" w:space="0" w:color="auto"/>
              </w:divBdr>
              <w:divsChild>
                <w:div w:id="977952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638752">
      <w:bodyDiv w:val="1"/>
      <w:marLeft w:val="0"/>
      <w:marRight w:val="0"/>
      <w:marTop w:val="0"/>
      <w:marBottom w:val="0"/>
      <w:divBdr>
        <w:top w:val="none" w:sz="0" w:space="0" w:color="auto"/>
        <w:left w:val="none" w:sz="0" w:space="0" w:color="auto"/>
        <w:bottom w:val="none" w:sz="0" w:space="0" w:color="auto"/>
        <w:right w:val="none" w:sz="0" w:space="0" w:color="auto"/>
      </w:divBdr>
      <w:divsChild>
        <w:div w:id="450822966">
          <w:marLeft w:val="0"/>
          <w:marRight w:val="0"/>
          <w:marTop w:val="0"/>
          <w:marBottom w:val="0"/>
          <w:divBdr>
            <w:top w:val="none" w:sz="0" w:space="0" w:color="auto"/>
            <w:left w:val="none" w:sz="0" w:space="0" w:color="auto"/>
            <w:bottom w:val="none" w:sz="0" w:space="0" w:color="auto"/>
            <w:right w:val="none" w:sz="0" w:space="0" w:color="auto"/>
          </w:divBdr>
          <w:divsChild>
            <w:div w:id="506870875">
              <w:marLeft w:val="-225"/>
              <w:marRight w:val="-225"/>
              <w:marTop w:val="0"/>
              <w:marBottom w:val="0"/>
              <w:divBdr>
                <w:top w:val="none" w:sz="0" w:space="0" w:color="auto"/>
                <w:left w:val="none" w:sz="0" w:space="0" w:color="auto"/>
                <w:bottom w:val="none" w:sz="0" w:space="0" w:color="auto"/>
                <w:right w:val="none" w:sz="0" w:space="0" w:color="auto"/>
              </w:divBdr>
              <w:divsChild>
                <w:div w:id="2020497431">
                  <w:marLeft w:val="0"/>
                  <w:marRight w:val="0"/>
                  <w:marTop w:val="0"/>
                  <w:marBottom w:val="0"/>
                  <w:divBdr>
                    <w:top w:val="none" w:sz="0" w:space="0" w:color="auto"/>
                    <w:left w:val="none" w:sz="0" w:space="0" w:color="auto"/>
                    <w:bottom w:val="none" w:sz="0" w:space="0" w:color="auto"/>
                    <w:right w:val="none" w:sz="0" w:space="0" w:color="auto"/>
                  </w:divBdr>
                  <w:divsChild>
                    <w:div w:id="1321040250">
                      <w:marLeft w:val="0"/>
                      <w:marRight w:val="0"/>
                      <w:marTop w:val="0"/>
                      <w:marBottom w:val="0"/>
                      <w:divBdr>
                        <w:top w:val="none" w:sz="0" w:space="0" w:color="auto"/>
                        <w:left w:val="none" w:sz="0" w:space="0" w:color="auto"/>
                        <w:bottom w:val="none" w:sz="0" w:space="0" w:color="auto"/>
                        <w:right w:val="none" w:sz="0" w:space="0" w:color="auto"/>
                      </w:divBdr>
                      <w:divsChild>
                        <w:div w:id="1651405223">
                          <w:marLeft w:val="0"/>
                          <w:marRight w:val="0"/>
                          <w:marTop w:val="0"/>
                          <w:marBottom w:val="0"/>
                          <w:divBdr>
                            <w:top w:val="none" w:sz="0" w:space="0" w:color="auto"/>
                            <w:left w:val="none" w:sz="0" w:space="0" w:color="auto"/>
                            <w:bottom w:val="none" w:sz="0" w:space="0" w:color="auto"/>
                            <w:right w:val="none" w:sz="0" w:space="0" w:color="auto"/>
                          </w:divBdr>
                          <w:divsChild>
                            <w:div w:id="1500656206">
                              <w:marLeft w:val="0"/>
                              <w:marRight w:val="0"/>
                              <w:marTop w:val="0"/>
                              <w:marBottom w:val="0"/>
                              <w:divBdr>
                                <w:top w:val="none" w:sz="0" w:space="0" w:color="auto"/>
                                <w:left w:val="none" w:sz="0" w:space="0" w:color="auto"/>
                                <w:bottom w:val="none" w:sz="0" w:space="0" w:color="auto"/>
                                <w:right w:val="none" w:sz="0" w:space="0" w:color="auto"/>
                              </w:divBdr>
                              <w:divsChild>
                                <w:div w:id="764346604">
                                  <w:marLeft w:val="0"/>
                                  <w:marRight w:val="0"/>
                                  <w:marTop w:val="0"/>
                                  <w:marBottom w:val="0"/>
                                  <w:divBdr>
                                    <w:top w:val="none" w:sz="0" w:space="0" w:color="auto"/>
                                    <w:left w:val="none" w:sz="0" w:space="0" w:color="auto"/>
                                    <w:bottom w:val="none" w:sz="0" w:space="0" w:color="auto"/>
                                    <w:right w:val="none" w:sz="0" w:space="0" w:color="auto"/>
                                  </w:divBdr>
                                  <w:divsChild>
                                    <w:div w:id="1546528725">
                                      <w:marLeft w:val="0"/>
                                      <w:marRight w:val="0"/>
                                      <w:marTop w:val="0"/>
                                      <w:marBottom w:val="0"/>
                                      <w:divBdr>
                                        <w:top w:val="none" w:sz="0" w:space="0" w:color="auto"/>
                                        <w:left w:val="none" w:sz="0" w:space="0" w:color="auto"/>
                                        <w:bottom w:val="none" w:sz="0" w:space="0" w:color="auto"/>
                                        <w:right w:val="none" w:sz="0" w:space="0" w:color="auto"/>
                                      </w:divBdr>
                                      <w:divsChild>
                                        <w:div w:id="996609594">
                                          <w:marLeft w:val="0"/>
                                          <w:marRight w:val="0"/>
                                          <w:marTop w:val="0"/>
                                          <w:marBottom w:val="0"/>
                                          <w:divBdr>
                                            <w:top w:val="none" w:sz="0" w:space="0" w:color="auto"/>
                                            <w:left w:val="none" w:sz="0" w:space="0" w:color="auto"/>
                                            <w:bottom w:val="none" w:sz="0" w:space="0" w:color="auto"/>
                                            <w:right w:val="none" w:sz="0" w:space="0" w:color="auto"/>
                                          </w:divBdr>
                                          <w:divsChild>
                                            <w:div w:id="1943494471">
                                              <w:marLeft w:val="0"/>
                                              <w:marRight w:val="0"/>
                                              <w:marTop w:val="0"/>
                                              <w:marBottom w:val="525"/>
                                              <w:divBdr>
                                                <w:top w:val="none" w:sz="0" w:space="0" w:color="auto"/>
                                                <w:left w:val="none" w:sz="0" w:space="0" w:color="auto"/>
                                                <w:bottom w:val="none" w:sz="0" w:space="0" w:color="auto"/>
                                                <w:right w:val="none" w:sz="0" w:space="0" w:color="auto"/>
                                              </w:divBdr>
                                              <w:divsChild>
                                                <w:div w:id="2110154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5532084">
          <w:marLeft w:val="0"/>
          <w:marRight w:val="0"/>
          <w:marTop w:val="0"/>
          <w:marBottom w:val="0"/>
          <w:divBdr>
            <w:top w:val="none" w:sz="0" w:space="0" w:color="auto"/>
            <w:left w:val="none" w:sz="0" w:space="0" w:color="auto"/>
            <w:bottom w:val="none" w:sz="0" w:space="0" w:color="auto"/>
            <w:right w:val="none" w:sz="0" w:space="0" w:color="auto"/>
          </w:divBdr>
        </w:div>
        <w:div w:id="632752179">
          <w:marLeft w:val="0"/>
          <w:marRight w:val="0"/>
          <w:marTop w:val="0"/>
          <w:marBottom w:val="0"/>
          <w:divBdr>
            <w:top w:val="none" w:sz="0" w:space="0" w:color="auto"/>
            <w:left w:val="none" w:sz="0" w:space="0" w:color="auto"/>
            <w:bottom w:val="none" w:sz="0" w:space="0" w:color="auto"/>
            <w:right w:val="none" w:sz="0" w:space="0" w:color="auto"/>
          </w:divBdr>
        </w:div>
        <w:div w:id="1157648580">
          <w:marLeft w:val="0"/>
          <w:marRight w:val="0"/>
          <w:marTop w:val="0"/>
          <w:marBottom w:val="0"/>
          <w:divBdr>
            <w:top w:val="none" w:sz="0" w:space="0" w:color="auto"/>
            <w:left w:val="none" w:sz="0" w:space="0" w:color="auto"/>
            <w:bottom w:val="none" w:sz="0" w:space="0" w:color="auto"/>
            <w:right w:val="none" w:sz="0" w:space="0" w:color="auto"/>
          </w:divBdr>
        </w:div>
      </w:divsChild>
    </w:div>
    <w:div w:id="667369621">
      <w:bodyDiv w:val="1"/>
      <w:marLeft w:val="0"/>
      <w:marRight w:val="0"/>
      <w:marTop w:val="0"/>
      <w:marBottom w:val="0"/>
      <w:divBdr>
        <w:top w:val="none" w:sz="0" w:space="0" w:color="auto"/>
        <w:left w:val="none" w:sz="0" w:space="0" w:color="auto"/>
        <w:bottom w:val="none" w:sz="0" w:space="0" w:color="auto"/>
        <w:right w:val="none" w:sz="0" w:space="0" w:color="auto"/>
      </w:divBdr>
    </w:div>
    <w:div w:id="667516774">
      <w:bodyDiv w:val="1"/>
      <w:marLeft w:val="0"/>
      <w:marRight w:val="0"/>
      <w:marTop w:val="0"/>
      <w:marBottom w:val="0"/>
      <w:divBdr>
        <w:top w:val="none" w:sz="0" w:space="0" w:color="auto"/>
        <w:left w:val="none" w:sz="0" w:space="0" w:color="auto"/>
        <w:bottom w:val="none" w:sz="0" w:space="0" w:color="auto"/>
        <w:right w:val="none" w:sz="0" w:space="0" w:color="auto"/>
      </w:divBdr>
      <w:divsChild>
        <w:div w:id="1005981772">
          <w:marLeft w:val="-225"/>
          <w:marRight w:val="-225"/>
          <w:marTop w:val="0"/>
          <w:marBottom w:val="0"/>
          <w:divBdr>
            <w:top w:val="none" w:sz="0" w:space="0" w:color="auto"/>
            <w:left w:val="none" w:sz="0" w:space="0" w:color="auto"/>
            <w:bottom w:val="none" w:sz="0" w:space="0" w:color="auto"/>
            <w:right w:val="none" w:sz="0" w:space="0" w:color="auto"/>
          </w:divBdr>
        </w:div>
        <w:div w:id="1007485359">
          <w:marLeft w:val="-225"/>
          <w:marRight w:val="-225"/>
          <w:marTop w:val="0"/>
          <w:marBottom w:val="0"/>
          <w:divBdr>
            <w:top w:val="none" w:sz="0" w:space="0" w:color="auto"/>
            <w:left w:val="none" w:sz="0" w:space="0" w:color="auto"/>
            <w:bottom w:val="none" w:sz="0" w:space="0" w:color="auto"/>
            <w:right w:val="none" w:sz="0" w:space="0" w:color="auto"/>
          </w:divBdr>
        </w:div>
      </w:divsChild>
    </w:div>
    <w:div w:id="667706743">
      <w:bodyDiv w:val="1"/>
      <w:marLeft w:val="0"/>
      <w:marRight w:val="0"/>
      <w:marTop w:val="0"/>
      <w:marBottom w:val="0"/>
      <w:divBdr>
        <w:top w:val="none" w:sz="0" w:space="0" w:color="auto"/>
        <w:left w:val="none" w:sz="0" w:space="0" w:color="auto"/>
        <w:bottom w:val="none" w:sz="0" w:space="0" w:color="auto"/>
        <w:right w:val="none" w:sz="0" w:space="0" w:color="auto"/>
      </w:divBdr>
      <w:divsChild>
        <w:div w:id="846671070">
          <w:marLeft w:val="-225"/>
          <w:marRight w:val="-225"/>
          <w:marTop w:val="0"/>
          <w:marBottom w:val="0"/>
          <w:divBdr>
            <w:top w:val="none" w:sz="0" w:space="0" w:color="auto"/>
            <w:left w:val="none" w:sz="0" w:space="0" w:color="auto"/>
            <w:bottom w:val="none" w:sz="0" w:space="0" w:color="auto"/>
            <w:right w:val="none" w:sz="0" w:space="0" w:color="auto"/>
          </w:divBdr>
        </w:div>
      </w:divsChild>
    </w:div>
    <w:div w:id="669019193">
      <w:bodyDiv w:val="1"/>
      <w:marLeft w:val="0"/>
      <w:marRight w:val="0"/>
      <w:marTop w:val="0"/>
      <w:marBottom w:val="0"/>
      <w:divBdr>
        <w:top w:val="none" w:sz="0" w:space="0" w:color="auto"/>
        <w:left w:val="none" w:sz="0" w:space="0" w:color="auto"/>
        <w:bottom w:val="none" w:sz="0" w:space="0" w:color="auto"/>
        <w:right w:val="none" w:sz="0" w:space="0" w:color="auto"/>
      </w:divBdr>
      <w:divsChild>
        <w:div w:id="205993028">
          <w:marLeft w:val="0"/>
          <w:marRight w:val="0"/>
          <w:marTop w:val="0"/>
          <w:marBottom w:val="0"/>
          <w:divBdr>
            <w:top w:val="none" w:sz="0" w:space="0" w:color="auto"/>
            <w:left w:val="none" w:sz="0" w:space="0" w:color="auto"/>
            <w:bottom w:val="none" w:sz="0" w:space="0" w:color="auto"/>
            <w:right w:val="none" w:sz="0" w:space="0" w:color="auto"/>
          </w:divBdr>
        </w:div>
        <w:div w:id="951983240">
          <w:marLeft w:val="0"/>
          <w:marRight w:val="0"/>
          <w:marTop w:val="315"/>
          <w:marBottom w:val="0"/>
          <w:divBdr>
            <w:top w:val="none" w:sz="0" w:space="0" w:color="auto"/>
            <w:left w:val="none" w:sz="0" w:space="0" w:color="auto"/>
            <w:bottom w:val="none" w:sz="0" w:space="0" w:color="auto"/>
            <w:right w:val="none" w:sz="0" w:space="0" w:color="auto"/>
          </w:divBdr>
          <w:divsChild>
            <w:div w:id="868300208">
              <w:marLeft w:val="0"/>
              <w:marRight w:val="0"/>
              <w:marTop w:val="0"/>
              <w:marBottom w:val="0"/>
              <w:divBdr>
                <w:top w:val="none" w:sz="0" w:space="0" w:color="auto"/>
                <w:left w:val="none" w:sz="0" w:space="0" w:color="auto"/>
                <w:bottom w:val="none" w:sz="0" w:space="0" w:color="auto"/>
                <w:right w:val="none" w:sz="0" w:space="0" w:color="auto"/>
              </w:divBdr>
            </w:div>
          </w:divsChild>
        </w:div>
        <w:div w:id="1793208323">
          <w:marLeft w:val="0"/>
          <w:marRight w:val="0"/>
          <w:marTop w:val="0"/>
          <w:marBottom w:val="0"/>
          <w:divBdr>
            <w:top w:val="none" w:sz="0" w:space="0" w:color="auto"/>
            <w:left w:val="none" w:sz="0" w:space="0" w:color="auto"/>
            <w:bottom w:val="none" w:sz="0" w:space="0" w:color="auto"/>
            <w:right w:val="none" w:sz="0" w:space="0" w:color="auto"/>
          </w:divBdr>
          <w:divsChild>
            <w:div w:id="896471107">
              <w:marLeft w:val="0"/>
              <w:marRight w:val="0"/>
              <w:marTop w:val="0"/>
              <w:marBottom w:val="225"/>
              <w:divBdr>
                <w:top w:val="none" w:sz="0" w:space="0" w:color="auto"/>
                <w:left w:val="none" w:sz="0" w:space="0" w:color="auto"/>
                <w:bottom w:val="none" w:sz="0" w:space="0" w:color="auto"/>
                <w:right w:val="none" w:sz="0" w:space="0" w:color="auto"/>
              </w:divBdr>
            </w:div>
            <w:div w:id="1151749544">
              <w:marLeft w:val="0"/>
              <w:marRight w:val="0"/>
              <w:marTop w:val="0"/>
              <w:marBottom w:val="240"/>
              <w:divBdr>
                <w:top w:val="none" w:sz="0" w:space="0" w:color="auto"/>
                <w:left w:val="none" w:sz="0" w:space="0" w:color="auto"/>
                <w:bottom w:val="none" w:sz="0" w:space="0" w:color="auto"/>
                <w:right w:val="none" w:sz="0" w:space="0" w:color="auto"/>
              </w:divBdr>
              <w:divsChild>
                <w:div w:id="1100223689">
                  <w:marLeft w:val="0"/>
                  <w:marRight w:val="0"/>
                  <w:marTop w:val="0"/>
                  <w:marBottom w:val="0"/>
                  <w:divBdr>
                    <w:top w:val="none" w:sz="0" w:space="0" w:color="auto"/>
                    <w:left w:val="none" w:sz="0" w:space="0" w:color="auto"/>
                    <w:bottom w:val="none" w:sz="0" w:space="0" w:color="auto"/>
                    <w:right w:val="none" w:sz="0" w:space="0" w:color="auto"/>
                  </w:divBdr>
                </w:div>
                <w:div w:id="2068334792">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9065417">
      <w:bodyDiv w:val="1"/>
      <w:marLeft w:val="0"/>
      <w:marRight w:val="0"/>
      <w:marTop w:val="0"/>
      <w:marBottom w:val="0"/>
      <w:divBdr>
        <w:top w:val="none" w:sz="0" w:space="0" w:color="auto"/>
        <w:left w:val="none" w:sz="0" w:space="0" w:color="auto"/>
        <w:bottom w:val="none" w:sz="0" w:space="0" w:color="auto"/>
        <w:right w:val="none" w:sz="0" w:space="0" w:color="auto"/>
      </w:divBdr>
      <w:divsChild>
        <w:div w:id="208960018">
          <w:marLeft w:val="-225"/>
          <w:marRight w:val="-225"/>
          <w:marTop w:val="0"/>
          <w:marBottom w:val="0"/>
          <w:divBdr>
            <w:top w:val="none" w:sz="0" w:space="0" w:color="auto"/>
            <w:left w:val="none" w:sz="0" w:space="0" w:color="auto"/>
            <w:bottom w:val="none" w:sz="0" w:space="0" w:color="auto"/>
            <w:right w:val="none" w:sz="0" w:space="0" w:color="auto"/>
          </w:divBdr>
          <w:divsChild>
            <w:div w:id="782379318">
              <w:marLeft w:val="0"/>
              <w:marRight w:val="0"/>
              <w:marTop w:val="0"/>
              <w:marBottom w:val="0"/>
              <w:divBdr>
                <w:top w:val="none" w:sz="0" w:space="0" w:color="auto"/>
                <w:left w:val="none" w:sz="0" w:space="0" w:color="auto"/>
                <w:bottom w:val="none" w:sz="0" w:space="0" w:color="auto"/>
                <w:right w:val="none" w:sz="0" w:space="0" w:color="auto"/>
              </w:divBdr>
            </w:div>
          </w:divsChild>
        </w:div>
        <w:div w:id="1014113067">
          <w:marLeft w:val="-225"/>
          <w:marRight w:val="-225"/>
          <w:marTop w:val="0"/>
          <w:marBottom w:val="0"/>
          <w:divBdr>
            <w:top w:val="none" w:sz="0" w:space="0" w:color="auto"/>
            <w:left w:val="none" w:sz="0" w:space="0" w:color="auto"/>
            <w:bottom w:val="none" w:sz="0" w:space="0" w:color="auto"/>
            <w:right w:val="none" w:sz="0" w:space="0" w:color="auto"/>
          </w:divBdr>
        </w:div>
      </w:divsChild>
    </w:div>
    <w:div w:id="669211955">
      <w:bodyDiv w:val="1"/>
      <w:marLeft w:val="0"/>
      <w:marRight w:val="0"/>
      <w:marTop w:val="0"/>
      <w:marBottom w:val="0"/>
      <w:divBdr>
        <w:top w:val="none" w:sz="0" w:space="0" w:color="auto"/>
        <w:left w:val="none" w:sz="0" w:space="0" w:color="auto"/>
        <w:bottom w:val="none" w:sz="0" w:space="0" w:color="auto"/>
        <w:right w:val="none" w:sz="0" w:space="0" w:color="auto"/>
      </w:divBdr>
      <w:divsChild>
        <w:div w:id="39984941">
          <w:marLeft w:val="0"/>
          <w:marRight w:val="0"/>
          <w:marTop w:val="0"/>
          <w:marBottom w:val="0"/>
          <w:divBdr>
            <w:top w:val="none" w:sz="0" w:space="0" w:color="auto"/>
            <w:left w:val="none" w:sz="0" w:space="0" w:color="auto"/>
            <w:bottom w:val="none" w:sz="0" w:space="0" w:color="auto"/>
            <w:right w:val="none" w:sz="0" w:space="0" w:color="auto"/>
          </w:divBdr>
        </w:div>
        <w:div w:id="206839667">
          <w:marLeft w:val="0"/>
          <w:marRight w:val="0"/>
          <w:marTop w:val="0"/>
          <w:marBottom w:val="0"/>
          <w:divBdr>
            <w:top w:val="none" w:sz="0" w:space="0" w:color="auto"/>
            <w:left w:val="none" w:sz="0" w:space="0" w:color="auto"/>
            <w:bottom w:val="none" w:sz="0" w:space="0" w:color="auto"/>
            <w:right w:val="none" w:sz="0" w:space="0" w:color="auto"/>
          </w:divBdr>
          <w:divsChild>
            <w:div w:id="794715657">
              <w:marLeft w:val="0"/>
              <w:marRight w:val="0"/>
              <w:marTop w:val="0"/>
              <w:marBottom w:val="0"/>
              <w:divBdr>
                <w:top w:val="none" w:sz="0" w:space="0" w:color="auto"/>
                <w:left w:val="none" w:sz="0" w:space="0" w:color="auto"/>
                <w:bottom w:val="none" w:sz="0" w:space="0" w:color="auto"/>
                <w:right w:val="none" w:sz="0" w:space="0" w:color="auto"/>
              </w:divBdr>
              <w:divsChild>
                <w:div w:id="1810435351">
                  <w:marLeft w:val="0"/>
                  <w:marRight w:val="0"/>
                  <w:marTop w:val="0"/>
                  <w:marBottom w:val="0"/>
                  <w:divBdr>
                    <w:top w:val="none" w:sz="0" w:space="0" w:color="auto"/>
                    <w:left w:val="none" w:sz="0" w:space="0" w:color="auto"/>
                    <w:bottom w:val="none" w:sz="0" w:space="0" w:color="auto"/>
                    <w:right w:val="none" w:sz="0" w:space="0" w:color="auto"/>
                  </w:divBdr>
                  <w:divsChild>
                    <w:div w:id="804860697">
                      <w:marLeft w:val="0"/>
                      <w:marRight w:val="0"/>
                      <w:marTop w:val="0"/>
                      <w:marBottom w:val="0"/>
                      <w:divBdr>
                        <w:top w:val="none" w:sz="0" w:space="0" w:color="auto"/>
                        <w:left w:val="none" w:sz="0" w:space="0" w:color="auto"/>
                        <w:bottom w:val="none" w:sz="0" w:space="0" w:color="auto"/>
                        <w:right w:val="none" w:sz="0" w:space="0" w:color="auto"/>
                      </w:divBdr>
                      <w:divsChild>
                        <w:div w:id="1734966012">
                          <w:marLeft w:val="0"/>
                          <w:marRight w:val="0"/>
                          <w:marTop w:val="0"/>
                          <w:marBottom w:val="0"/>
                          <w:divBdr>
                            <w:top w:val="none" w:sz="0" w:space="0" w:color="auto"/>
                            <w:left w:val="none" w:sz="0" w:space="0" w:color="auto"/>
                            <w:bottom w:val="none" w:sz="0" w:space="0" w:color="auto"/>
                            <w:right w:val="none" w:sz="0" w:space="0" w:color="auto"/>
                          </w:divBdr>
                          <w:divsChild>
                            <w:div w:id="51400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9947370">
          <w:marLeft w:val="0"/>
          <w:marRight w:val="0"/>
          <w:marTop w:val="0"/>
          <w:marBottom w:val="0"/>
          <w:divBdr>
            <w:top w:val="none" w:sz="0" w:space="0" w:color="auto"/>
            <w:left w:val="none" w:sz="0" w:space="0" w:color="auto"/>
            <w:bottom w:val="none" w:sz="0" w:space="0" w:color="auto"/>
            <w:right w:val="none" w:sz="0" w:space="0" w:color="auto"/>
          </w:divBdr>
        </w:div>
        <w:div w:id="767852003">
          <w:marLeft w:val="0"/>
          <w:marRight w:val="0"/>
          <w:marTop w:val="0"/>
          <w:marBottom w:val="0"/>
          <w:divBdr>
            <w:top w:val="none" w:sz="0" w:space="0" w:color="auto"/>
            <w:left w:val="none" w:sz="0" w:space="0" w:color="auto"/>
            <w:bottom w:val="none" w:sz="0" w:space="0" w:color="auto"/>
            <w:right w:val="none" w:sz="0" w:space="0" w:color="auto"/>
          </w:divBdr>
          <w:divsChild>
            <w:div w:id="635792259">
              <w:marLeft w:val="0"/>
              <w:marRight w:val="0"/>
              <w:marTop w:val="0"/>
              <w:marBottom w:val="0"/>
              <w:divBdr>
                <w:top w:val="none" w:sz="0" w:space="0" w:color="auto"/>
                <w:left w:val="none" w:sz="0" w:space="0" w:color="auto"/>
                <w:bottom w:val="none" w:sz="0" w:space="0" w:color="auto"/>
                <w:right w:val="none" w:sz="0" w:space="0" w:color="auto"/>
              </w:divBdr>
              <w:divsChild>
                <w:div w:id="352150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248652">
          <w:marLeft w:val="0"/>
          <w:marRight w:val="0"/>
          <w:marTop w:val="0"/>
          <w:marBottom w:val="0"/>
          <w:divBdr>
            <w:top w:val="none" w:sz="0" w:space="0" w:color="auto"/>
            <w:left w:val="none" w:sz="0" w:space="0" w:color="auto"/>
            <w:bottom w:val="none" w:sz="0" w:space="0" w:color="auto"/>
            <w:right w:val="none" w:sz="0" w:space="0" w:color="auto"/>
          </w:divBdr>
        </w:div>
      </w:divsChild>
    </w:div>
    <w:div w:id="669674530">
      <w:bodyDiv w:val="1"/>
      <w:marLeft w:val="0"/>
      <w:marRight w:val="0"/>
      <w:marTop w:val="0"/>
      <w:marBottom w:val="0"/>
      <w:divBdr>
        <w:top w:val="none" w:sz="0" w:space="0" w:color="auto"/>
        <w:left w:val="none" w:sz="0" w:space="0" w:color="auto"/>
        <w:bottom w:val="none" w:sz="0" w:space="0" w:color="auto"/>
        <w:right w:val="none" w:sz="0" w:space="0" w:color="auto"/>
      </w:divBdr>
    </w:div>
    <w:div w:id="670302318">
      <w:bodyDiv w:val="1"/>
      <w:marLeft w:val="0"/>
      <w:marRight w:val="0"/>
      <w:marTop w:val="0"/>
      <w:marBottom w:val="0"/>
      <w:divBdr>
        <w:top w:val="none" w:sz="0" w:space="0" w:color="auto"/>
        <w:left w:val="none" w:sz="0" w:space="0" w:color="auto"/>
        <w:bottom w:val="none" w:sz="0" w:space="0" w:color="auto"/>
        <w:right w:val="none" w:sz="0" w:space="0" w:color="auto"/>
      </w:divBdr>
    </w:div>
    <w:div w:id="670521505">
      <w:bodyDiv w:val="1"/>
      <w:marLeft w:val="0"/>
      <w:marRight w:val="0"/>
      <w:marTop w:val="0"/>
      <w:marBottom w:val="0"/>
      <w:divBdr>
        <w:top w:val="none" w:sz="0" w:space="0" w:color="auto"/>
        <w:left w:val="none" w:sz="0" w:space="0" w:color="auto"/>
        <w:bottom w:val="none" w:sz="0" w:space="0" w:color="auto"/>
        <w:right w:val="none" w:sz="0" w:space="0" w:color="auto"/>
      </w:divBdr>
      <w:divsChild>
        <w:div w:id="882061328">
          <w:marLeft w:val="-150"/>
          <w:marRight w:val="-150"/>
          <w:marTop w:val="0"/>
          <w:marBottom w:val="0"/>
          <w:divBdr>
            <w:top w:val="none" w:sz="0" w:space="0" w:color="auto"/>
            <w:left w:val="none" w:sz="0" w:space="0" w:color="auto"/>
            <w:bottom w:val="none" w:sz="0" w:space="0" w:color="auto"/>
            <w:right w:val="none" w:sz="0" w:space="0" w:color="auto"/>
          </w:divBdr>
        </w:div>
        <w:div w:id="1248732100">
          <w:marLeft w:val="-150"/>
          <w:marRight w:val="-150"/>
          <w:marTop w:val="0"/>
          <w:marBottom w:val="0"/>
          <w:divBdr>
            <w:top w:val="none" w:sz="0" w:space="0" w:color="auto"/>
            <w:left w:val="none" w:sz="0" w:space="0" w:color="auto"/>
            <w:bottom w:val="none" w:sz="0" w:space="0" w:color="auto"/>
            <w:right w:val="none" w:sz="0" w:space="0" w:color="auto"/>
          </w:divBdr>
          <w:divsChild>
            <w:div w:id="1325012063">
              <w:marLeft w:val="0"/>
              <w:marRight w:val="0"/>
              <w:marTop w:val="0"/>
              <w:marBottom w:val="0"/>
              <w:divBdr>
                <w:top w:val="none" w:sz="0" w:space="0" w:color="auto"/>
                <w:left w:val="none" w:sz="0" w:space="0" w:color="auto"/>
                <w:bottom w:val="none" w:sz="0" w:space="0" w:color="auto"/>
                <w:right w:val="none" w:sz="0" w:space="0" w:color="auto"/>
              </w:divBdr>
              <w:divsChild>
                <w:div w:id="324550432">
                  <w:marLeft w:val="0"/>
                  <w:marRight w:val="0"/>
                  <w:marTop w:val="0"/>
                  <w:marBottom w:val="0"/>
                  <w:divBdr>
                    <w:top w:val="none" w:sz="0" w:space="0" w:color="auto"/>
                    <w:left w:val="none" w:sz="0" w:space="0" w:color="auto"/>
                    <w:bottom w:val="none" w:sz="0" w:space="0" w:color="auto"/>
                    <w:right w:val="none" w:sz="0" w:space="0" w:color="auto"/>
                  </w:divBdr>
                  <w:divsChild>
                    <w:div w:id="57050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0645148">
      <w:bodyDiv w:val="1"/>
      <w:marLeft w:val="0"/>
      <w:marRight w:val="0"/>
      <w:marTop w:val="0"/>
      <w:marBottom w:val="0"/>
      <w:divBdr>
        <w:top w:val="none" w:sz="0" w:space="0" w:color="auto"/>
        <w:left w:val="none" w:sz="0" w:space="0" w:color="auto"/>
        <w:bottom w:val="none" w:sz="0" w:space="0" w:color="auto"/>
        <w:right w:val="none" w:sz="0" w:space="0" w:color="auto"/>
      </w:divBdr>
      <w:divsChild>
        <w:div w:id="1078019788">
          <w:marLeft w:val="-150"/>
          <w:marRight w:val="-150"/>
          <w:marTop w:val="0"/>
          <w:marBottom w:val="0"/>
          <w:divBdr>
            <w:top w:val="none" w:sz="0" w:space="0" w:color="auto"/>
            <w:left w:val="none" w:sz="0" w:space="0" w:color="auto"/>
            <w:bottom w:val="none" w:sz="0" w:space="0" w:color="auto"/>
            <w:right w:val="none" w:sz="0" w:space="0" w:color="auto"/>
          </w:divBdr>
          <w:divsChild>
            <w:div w:id="726800060">
              <w:marLeft w:val="0"/>
              <w:marRight w:val="0"/>
              <w:marTop w:val="0"/>
              <w:marBottom w:val="0"/>
              <w:divBdr>
                <w:top w:val="none" w:sz="0" w:space="0" w:color="auto"/>
                <w:left w:val="none" w:sz="0" w:space="0" w:color="auto"/>
                <w:bottom w:val="none" w:sz="0" w:space="0" w:color="auto"/>
                <w:right w:val="none" w:sz="0" w:space="0" w:color="auto"/>
              </w:divBdr>
              <w:divsChild>
                <w:div w:id="957951110">
                  <w:marLeft w:val="0"/>
                  <w:marRight w:val="0"/>
                  <w:marTop w:val="0"/>
                  <w:marBottom w:val="0"/>
                  <w:divBdr>
                    <w:top w:val="none" w:sz="0" w:space="0" w:color="auto"/>
                    <w:left w:val="none" w:sz="0" w:space="0" w:color="auto"/>
                    <w:bottom w:val="none" w:sz="0" w:space="0" w:color="auto"/>
                    <w:right w:val="none" w:sz="0" w:space="0" w:color="auto"/>
                  </w:divBdr>
                  <w:divsChild>
                    <w:div w:id="101269367">
                      <w:marLeft w:val="0"/>
                      <w:marRight w:val="0"/>
                      <w:marTop w:val="0"/>
                      <w:marBottom w:val="0"/>
                      <w:divBdr>
                        <w:top w:val="none" w:sz="0" w:space="0" w:color="auto"/>
                        <w:left w:val="none" w:sz="0" w:space="0" w:color="auto"/>
                        <w:bottom w:val="none" w:sz="0" w:space="0" w:color="auto"/>
                        <w:right w:val="none" w:sz="0" w:space="0" w:color="auto"/>
                      </w:divBdr>
                    </w:div>
                  </w:divsChild>
                </w:div>
                <w:div w:id="1022364976">
                  <w:marLeft w:val="0"/>
                  <w:marRight w:val="0"/>
                  <w:marTop w:val="0"/>
                  <w:marBottom w:val="0"/>
                  <w:divBdr>
                    <w:top w:val="none" w:sz="0" w:space="0" w:color="auto"/>
                    <w:left w:val="none" w:sz="0" w:space="0" w:color="auto"/>
                    <w:bottom w:val="none" w:sz="0" w:space="0" w:color="auto"/>
                    <w:right w:val="none" w:sz="0" w:space="0" w:color="auto"/>
                  </w:divBdr>
                  <w:divsChild>
                    <w:div w:id="747383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0911240">
      <w:bodyDiv w:val="1"/>
      <w:marLeft w:val="0"/>
      <w:marRight w:val="0"/>
      <w:marTop w:val="0"/>
      <w:marBottom w:val="0"/>
      <w:divBdr>
        <w:top w:val="none" w:sz="0" w:space="0" w:color="auto"/>
        <w:left w:val="none" w:sz="0" w:space="0" w:color="auto"/>
        <w:bottom w:val="none" w:sz="0" w:space="0" w:color="auto"/>
        <w:right w:val="none" w:sz="0" w:space="0" w:color="auto"/>
      </w:divBdr>
    </w:div>
    <w:div w:id="671110216">
      <w:bodyDiv w:val="1"/>
      <w:marLeft w:val="0"/>
      <w:marRight w:val="0"/>
      <w:marTop w:val="0"/>
      <w:marBottom w:val="0"/>
      <w:divBdr>
        <w:top w:val="none" w:sz="0" w:space="0" w:color="auto"/>
        <w:left w:val="none" w:sz="0" w:space="0" w:color="auto"/>
        <w:bottom w:val="none" w:sz="0" w:space="0" w:color="auto"/>
        <w:right w:val="none" w:sz="0" w:space="0" w:color="auto"/>
      </w:divBdr>
      <w:divsChild>
        <w:div w:id="1304654403">
          <w:marLeft w:val="0"/>
          <w:marRight w:val="0"/>
          <w:marTop w:val="0"/>
          <w:marBottom w:val="0"/>
          <w:divBdr>
            <w:top w:val="none" w:sz="0" w:space="0" w:color="auto"/>
            <w:left w:val="none" w:sz="0" w:space="0" w:color="auto"/>
            <w:bottom w:val="none" w:sz="0" w:space="0" w:color="auto"/>
            <w:right w:val="none" w:sz="0" w:space="0" w:color="auto"/>
          </w:divBdr>
          <w:divsChild>
            <w:div w:id="33989326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71687854">
      <w:bodyDiv w:val="1"/>
      <w:marLeft w:val="0"/>
      <w:marRight w:val="0"/>
      <w:marTop w:val="0"/>
      <w:marBottom w:val="0"/>
      <w:divBdr>
        <w:top w:val="none" w:sz="0" w:space="0" w:color="auto"/>
        <w:left w:val="none" w:sz="0" w:space="0" w:color="auto"/>
        <w:bottom w:val="none" w:sz="0" w:space="0" w:color="auto"/>
        <w:right w:val="none" w:sz="0" w:space="0" w:color="auto"/>
      </w:divBdr>
      <w:divsChild>
        <w:div w:id="206262212">
          <w:marLeft w:val="-150"/>
          <w:marRight w:val="-150"/>
          <w:marTop w:val="0"/>
          <w:marBottom w:val="0"/>
          <w:divBdr>
            <w:top w:val="none" w:sz="0" w:space="0" w:color="auto"/>
            <w:left w:val="none" w:sz="0" w:space="0" w:color="auto"/>
            <w:bottom w:val="none" w:sz="0" w:space="0" w:color="auto"/>
            <w:right w:val="none" w:sz="0" w:space="0" w:color="auto"/>
          </w:divBdr>
          <w:divsChild>
            <w:div w:id="634723760">
              <w:marLeft w:val="0"/>
              <w:marRight w:val="0"/>
              <w:marTop w:val="0"/>
              <w:marBottom w:val="0"/>
              <w:divBdr>
                <w:top w:val="none" w:sz="0" w:space="0" w:color="auto"/>
                <w:left w:val="none" w:sz="0" w:space="0" w:color="auto"/>
                <w:bottom w:val="none" w:sz="0" w:space="0" w:color="auto"/>
                <w:right w:val="none" w:sz="0" w:space="0" w:color="auto"/>
              </w:divBdr>
              <w:divsChild>
                <w:div w:id="417678525">
                  <w:marLeft w:val="0"/>
                  <w:marRight w:val="0"/>
                  <w:marTop w:val="0"/>
                  <w:marBottom w:val="0"/>
                  <w:divBdr>
                    <w:top w:val="none" w:sz="0" w:space="0" w:color="auto"/>
                    <w:left w:val="none" w:sz="0" w:space="0" w:color="auto"/>
                    <w:bottom w:val="none" w:sz="0" w:space="0" w:color="auto"/>
                    <w:right w:val="none" w:sz="0" w:space="0" w:color="auto"/>
                  </w:divBdr>
                  <w:divsChild>
                    <w:div w:id="1025982462">
                      <w:marLeft w:val="0"/>
                      <w:marRight w:val="0"/>
                      <w:marTop w:val="0"/>
                      <w:marBottom w:val="0"/>
                      <w:divBdr>
                        <w:top w:val="none" w:sz="0" w:space="0" w:color="auto"/>
                        <w:left w:val="none" w:sz="0" w:space="0" w:color="auto"/>
                        <w:bottom w:val="none" w:sz="0" w:space="0" w:color="auto"/>
                        <w:right w:val="none" w:sz="0" w:space="0" w:color="auto"/>
                      </w:divBdr>
                    </w:div>
                    <w:div w:id="1328636913">
                      <w:marLeft w:val="0"/>
                      <w:marRight w:val="0"/>
                      <w:marTop w:val="0"/>
                      <w:marBottom w:val="0"/>
                      <w:divBdr>
                        <w:top w:val="none" w:sz="0" w:space="0" w:color="auto"/>
                        <w:left w:val="none" w:sz="0" w:space="0" w:color="auto"/>
                        <w:bottom w:val="none" w:sz="0" w:space="0" w:color="auto"/>
                        <w:right w:val="none" w:sz="0" w:space="0" w:color="auto"/>
                      </w:divBdr>
                      <w:divsChild>
                        <w:div w:id="30421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1764822">
      <w:bodyDiv w:val="1"/>
      <w:marLeft w:val="0"/>
      <w:marRight w:val="0"/>
      <w:marTop w:val="0"/>
      <w:marBottom w:val="0"/>
      <w:divBdr>
        <w:top w:val="none" w:sz="0" w:space="0" w:color="auto"/>
        <w:left w:val="none" w:sz="0" w:space="0" w:color="auto"/>
        <w:bottom w:val="none" w:sz="0" w:space="0" w:color="auto"/>
        <w:right w:val="none" w:sz="0" w:space="0" w:color="auto"/>
      </w:divBdr>
      <w:divsChild>
        <w:div w:id="902259906">
          <w:marLeft w:val="-150"/>
          <w:marRight w:val="-150"/>
          <w:marTop w:val="0"/>
          <w:marBottom w:val="0"/>
          <w:divBdr>
            <w:top w:val="none" w:sz="0" w:space="0" w:color="auto"/>
            <w:left w:val="none" w:sz="0" w:space="0" w:color="auto"/>
            <w:bottom w:val="none" w:sz="0" w:space="0" w:color="auto"/>
            <w:right w:val="none" w:sz="0" w:space="0" w:color="auto"/>
          </w:divBdr>
          <w:divsChild>
            <w:div w:id="135877763">
              <w:marLeft w:val="0"/>
              <w:marRight w:val="0"/>
              <w:marTop w:val="0"/>
              <w:marBottom w:val="0"/>
              <w:divBdr>
                <w:top w:val="none" w:sz="0" w:space="0" w:color="auto"/>
                <w:left w:val="none" w:sz="0" w:space="0" w:color="auto"/>
                <w:bottom w:val="none" w:sz="0" w:space="0" w:color="auto"/>
                <w:right w:val="none" w:sz="0" w:space="0" w:color="auto"/>
              </w:divBdr>
              <w:divsChild>
                <w:div w:id="1934312256">
                  <w:marLeft w:val="0"/>
                  <w:marRight w:val="0"/>
                  <w:marTop w:val="0"/>
                  <w:marBottom w:val="0"/>
                  <w:divBdr>
                    <w:top w:val="none" w:sz="0" w:space="0" w:color="auto"/>
                    <w:left w:val="none" w:sz="0" w:space="0" w:color="auto"/>
                    <w:bottom w:val="none" w:sz="0" w:space="0" w:color="auto"/>
                    <w:right w:val="none" w:sz="0" w:space="0" w:color="auto"/>
                  </w:divBdr>
                  <w:divsChild>
                    <w:div w:id="715661724">
                      <w:marLeft w:val="0"/>
                      <w:marRight w:val="0"/>
                      <w:marTop w:val="0"/>
                      <w:marBottom w:val="0"/>
                      <w:divBdr>
                        <w:top w:val="none" w:sz="0" w:space="0" w:color="auto"/>
                        <w:left w:val="none" w:sz="0" w:space="0" w:color="auto"/>
                        <w:bottom w:val="none" w:sz="0" w:space="0" w:color="auto"/>
                        <w:right w:val="none" w:sz="0" w:space="0" w:color="auto"/>
                      </w:divBdr>
                    </w:div>
                  </w:divsChild>
                </w:div>
                <w:div w:id="320740284">
                  <w:marLeft w:val="0"/>
                  <w:marRight w:val="0"/>
                  <w:marTop w:val="0"/>
                  <w:marBottom w:val="0"/>
                  <w:divBdr>
                    <w:top w:val="none" w:sz="0" w:space="0" w:color="auto"/>
                    <w:left w:val="none" w:sz="0" w:space="0" w:color="auto"/>
                    <w:bottom w:val="none" w:sz="0" w:space="0" w:color="auto"/>
                    <w:right w:val="none" w:sz="0" w:space="0" w:color="auto"/>
                  </w:divBdr>
                  <w:divsChild>
                    <w:div w:id="48020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419785">
          <w:marLeft w:val="-150"/>
          <w:marRight w:val="-150"/>
          <w:marTop w:val="0"/>
          <w:marBottom w:val="0"/>
          <w:divBdr>
            <w:top w:val="none" w:sz="0" w:space="0" w:color="auto"/>
            <w:left w:val="none" w:sz="0" w:space="0" w:color="auto"/>
            <w:bottom w:val="none" w:sz="0" w:space="0" w:color="auto"/>
            <w:right w:val="none" w:sz="0" w:space="0" w:color="auto"/>
          </w:divBdr>
          <w:divsChild>
            <w:div w:id="682129969">
              <w:marLeft w:val="0"/>
              <w:marRight w:val="0"/>
              <w:marTop w:val="0"/>
              <w:marBottom w:val="0"/>
              <w:divBdr>
                <w:top w:val="none" w:sz="0" w:space="0" w:color="auto"/>
                <w:left w:val="none" w:sz="0" w:space="0" w:color="auto"/>
                <w:bottom w:val="none" w:sz="0" w:space="0" w:color="auto"/>
                <w:right w:val="none" w:sz="0" w:space="0" w:color="auto"/>
              </w:divBdr>
              <w:divsChild>
                <w:div w:id="1362975244">
                  <w:marLeft w:val="0"/>
                  <w:marRight w:val="0"/>
                  <w:marTop w:val="0"/>
                  <w:marBottom w:val="0"/>
                  <w:divBdr>
                    <w:top w:val="none" w:sz="0" w:space="0" w:color="auto"/>
                    <w:left w:val="none" w:sz="0" w:space="0" w:color="auto"/>
                    <w:bottom w:val="none" w:sz="0" w:space="0" w:color="auto"/>
                    <w:right w:val="none" w:sz="0" w:space="0" w:color="auto"/>
                  </w:divBdr>
                  <w:divsChild>
                    <w:div w:id="287976702">
                      <w:marLeft w:val="0"/>
                      <w:marRight w:val="0"/>
                      <w:marTop w:val="0"/>
                      <w:marBottom w:val="0"/>
                      <w:divBdr>
                        <w:top w:val="none" w:sz="0" w:space="0" w:color="auto"/>
                        <w:left w:val="none" w:sz="0" w:space="0" w:color="auto"/>
                        <w:bottom w:val="none" w:sz="0" w:space="0" w:color="auto"/>
                        <w:right w:val="none" w:sz="0" w:space="0" w:color="auto"/>
                      </w:divBdr>
                    </w:div>
                    <w:div w:id="734084506">
                      <w:marLeft w:val="0"/>
                      <w:marRight w:val="0"/>
                      <w:marTop w:val="0"/>
                      <w:marBottom w:val="0"/>
                      <w:divBdr>
                        <w:top w:val="none" w:sz="0" w:space="0" w:color="auto"/>
                        <w:left w:val="none" w:sz="0" w:space="0" w:color="auto"/>
                        <w:bottom w:val="none" w:sz="0" w:space="0" w:color="auto"/>
                        <w:right w:val="none" w:sz="0" w:space="0" w:color="auto"/>
                      </w:divBdr>
                      <w:divsChild>
                        <w:div w:id="1312639319">
                          <w:marLeft w:val="0"/>
                          <w:marRight w:val="0"/>
                          <w:marTop w:val="0"/>
                          <w:marBottom w:val="0"/>
                          <w:divBdr>
                            <w:top w:val="none" w:sz="0" w:space="0" w:color="auto"/>
                            <w:left w:val="none" w:sz="0" w:space="0" w:color="auto"/>
                            <w:bottom w:val="none" w:sz="0" w:space="0" w:color="auto"/>
                            <w:right w:val="none" w:sz="0" w:space="0" w:color="auto"/>
                          </w:divBdr>
                          <w:divsChild>
                            <w:div w:id="1397900626">
                              <w:marLeft w:val="0"/>
                              <w:marRight w:val="0"/>
                              <w:marTop w:val="0"/>
                              <w:marBottom w:val="0"/>
                              <w:divBdr>
                                <w:top w:val="none" w:sz="0" w:space="0" w:color="auto"/>
                                <w:left w:val="none" w:sz="0" w:space="0" w:color="auto"/>
                                <w:bottom w:val="none" w:sz="0" w:space="0" w:color="auto"/>
                                <w:right w:val="none" w:sz="0" w:space="0" w:color="auto"/>
                              </w:divBdr>
                            </w:div>
                            <w:div w:id="1340615704">
                              <w:marLeft w:val="0"/>
                              <w:marRight w:val="0"/>
                              <w:marTop w:val="0"/>
                              <w:marBottom w:val="0"/>
                              <w:divBdr>
                                <w:top w:val="none" w:sz="0" w:space="0" w:color="auto"/>
                                <w:left w:val="none" w:sz="0" w:space="0" w:color="auto"/>
                                <w:bottom w:val="none" w:sz="0" w:space="0" w:color="auto"/>
                                <w:right w:val="none" w:sz="0" w:space="0" w:color="auto"/>
                              </w:divBdr>
                            </w:div>
                            <w:div w:id="239949374">
                              <w:marLeft w:val="0"/>
                              <w:marRight w:val="0"/>
                              <w:marTop w:val="0"/>
                              <w:marBottom w:val="0"/>
                              <w:divBdr>
                                <w:top w:val="none" w:sz="0" w:space="0" w:color="auto"/>
                                <w:left w:val="none" w:sz="0" w:space="0" w:color="auto"/>
                                <w:bottom w:val="none" w:sz="0" w:space="0" w:color="auto"/>
                                <w:right w:val="none" w:sz="0" w:space="0" w:color="auto"/>
                              </w:divBdr>
                            </w:div>
                            <w:div w:id="804127418">
                              <w:marLeft w:val="0"/>
                              <w:marRight w:val="0"/>
                              <w:marTop w:val="0"/>
                              <w:marBottom w:val="0"/>
                              <w:divBdr>
                                <w:top w:val="none" w:sz="0" w:space="0" w:color="auto"/>
                                <w:left w:val="none" w:sz="0" w:space="0" w:color="auto"/>
                                <w:bottom w:val="none" w:sz="0" w:space="0" w:color="auto"/>
                                <w:right w:val="none" w:sz="0" w:space="0" w:color="auto"/>
                              </w:divBdr>
                            </w:div>
                            <w:div w:id="113876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6538232">
              <w:marLeft w:val="0"/>
              <w:marRight w:val="0"/>
              <w:marTop w:val="0"/>
              <w:marBottom w:val="0"/>
              <w:divBdr>
                <w:top w:val="none" w:sz="0" w:space="0" w:color="auto"/>
                <w:left w:val="none" w:sz="0" w:space="0" w:color="auto"/>
                <w:bottom w:val="none" w:sz="0" w:space="0" w:color="auto"/>
                <w:right w:val="none" w:sz="0" w:space="0" w:color="auto"/>
              </w:divBdr>
              <w:divsChild>
                <w:div w:id="246958669">
                  <w:marLeft w:val="0"/>
                  <w:marRight w:val="0"/>
                  <w:marTop w:val="0"/>
                  <w:marBottom w:val="0"/>
                  <w:divBdr>
                    <w:top w:val="none" w:sz="0" w:space="0" w:color="auto"/>
                    <w:left w:val="none" w:sz="0" w:space="0" w:color="auto"/>
                    <w:bottom w:val="none" w:sz="0" w:space="0" w:color="auto"/>
                    <w:right w:val="none" w:sz="0" w:space="0" w:color="auto"/>
                  </w:divBdr>
                  <w:divsChild>
                    <w:div w:id="1877500953">
                      <w:marLeft w:val="0"/>
                      <w:marRight w:val="0"/>
                      <w:marTop w:val="0"/>
                      <w:marBottom w:val="0"/>
                      <w:divBdr>
                        <w:top w:val="none" w:sz="0" w:space="0" w:color="auto"/>
                        <w:left w:val="none" w:sz="0" w:space="0" w:color="auto"/>
                        <w:bottom w:val="none" w:sz="0" w:space="0" w:color="auto"/>
                        <w:right w:val="none" w:sz="0" w:space="0" w:color="auto"/>
                      </w:divBdr>
                      <w:divsChild>
                        <w:div w:id="1049375237">
                          <w:marLeft w:val="0"/>
                          <w:marRight w:val="0"/>
                          <w:marTop w:val="0"/>
                          <w:marBottom w:val="0"/>
                          <w:divBdr>
                            <w:top w:val="none" w:sz="0" w:space="0" w:color="auto"/>
                            <w:left w:val="none" w:sz="0" w:space="0" w:color="auto"/>
                            <w:bottom w:val="none" w:sz="0" w:space="0" w:color="auto"/>
                            <w:right w:val="none" w:sz="0" w:space="0" w:color="auto"/>
                          </w:divBdr>
                        </w:div>
                      </w:divsChild>
                    </w:div>
                    <w:div w:id="912541568">
                      <w:marLeft w:val="0"/>
                      <w:marRight w:val="0"/>
                      <w:marTop w:val="0"/>
                      <w:marBottom w:val="450"/>
                      <w:divBdr>
                        <w:top w:val="none" w:sz="0" w:space="0" w:color="auto"/>
                        <w:left w:val="none" w:sz="0" w:space="0" w:color="auto"/>
                        <w:bottom w:val="none" w:sz="0" w:space="0" w:color="auto"/>
                        <w:right w:val="none" w:sz="0" w:space="0" w:color="auto"/>
                      </w:divBdr>
                    </w:div>
                    <w:div w:id="1583373005">
                      <w:marLeft w:val="0"/>
                      <w:marRight w:val="0"/>
                      <w:marTop w:val="0"/>
                      <w:marBottom w:val="0"/>
                      <w:divBdr>
                        <w:top w:val="none" w:sz="0" w:space="0" w:color="auto"/>
                        <w:left w:val="none" w:sz="0" w:space="0" w:color="auto"/>
                        <w:bottom w:val="none" w:sz="0" w:space="0" w:color="auto"/>
                        <w:right w:val="none" w:sz="0" w:space="0" w:color="auto"/>
                      </w:divBdr>
                      <w:divsChild>
                        <w:div w:id="68074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2034121">
      <w:bodyDiv w:val="1"/>
      <w:marLeft w:val="0"/>
      <w:marRight w:val="0"/>
      <w:marTop w:val="0"/>
      <w:marBottom w:val="0"/>
      <w:divBdr>
        <w:top w:val="none" w:sz="0" w:space="0" w:color="auto"/>
        <w:left w:val="none" w:sz="0" w:space="0" w:color="auto"/>
        <w:bottom w:val="none" w:sz="0" w:space="0" w:color="auto"/>
        <w:right w:val="none" w:sz="0" w:space="0" w:color="auto"/>
      </w:divBdr>
      <w:divsChild>
        <w:div w:id="593633384">
          <w:marLeft w:val="0"/>
          <w:marRight w:val="0"/>
          <w:marTop w:val="225"/>
          <w:marBottom w:val="285"/>
          <w:divBdr>
            <w:top w:val="none" w:sz="0" w:space="0" w:color="auto"/>
            <w:left w:val="none" w:sz="0" w:space="0" w:color="auto"/>
            <w:bottom w:val="none" w:sz="0" w:space="0" w:color="auto"/>
            <w:right w:val="none" w:sz="0" w:space="0" w:color="auto"/>
          </w:divBdr>
        </w:div>
        <w:div w:id="1115716852">
          <w:marLeft w:val="0"/>
          <w:marRight w:val="0"/>
          <w:marTop w:val="0"/>
          <w:marBottom w:val="0"/>
          <w:divBdr>
            <w:top w:val="none" w:sz="0" w:space="0" w:color="auto"/>
            <w:left w:val="none" w:sz="0" w:space="0" w:color="auto"/>
            <w:bottom w:val="none" w:sz="0" w:space="0" w:color="auto"/>
            <w:right w:val="none" w:sz="0" w:space="0" w:color="auto"/>
          </w:divBdr>
        </w:div>
      </w:divsChild>
    </w:div>
    <w:div w:id="672343596">
      <w:bodyDiv w:val="1"/>
      <w:marLeft w:val="0"/>
      <w:marRight w:val="0"/>
      <w:marTop w:val="0"/>
      <w:marBottom w:val="0"/>
      <w:divBdr>
        <w:top w:val="none" w:sz="0" w:space="0" w:color="auto"/>
        <w:left w:val="none" w:sz="0" w:space="0" w:color="auto"/>
        <w:bottom w:val="none" w:sz="0" w:space="0" w:color="auto"/>
        <w:right w:val="none" w:sz="0" w:space="0" w:color="auto"/>
      </w:divBdr>
      <w:divsChild>
        <w:div w:id="598874755">
          <w:marLeft w:val="-225"/>
          <w:marRight w:val="-225"/>
          <w:marTop w:val="0"/>
          <w:marBottom w:val="0"/>
          <w:divBdr>
            <w:top w:val="none" w:sz="0" w:space="0" w:color="auto"/>
            <w:left w:val="none" w:sz="0" w:space="0" w:color="auto"/>
            <w:bottom w:val="none" w:sz="0" w:space="0" w:color="auto"/>
            <w:right w:val="none" w:sz="0" w:space="0" w:color="auto"/>
          </w:divBdr>
          <w:divsChild>
            <w:div w:id="571742557">
              <w:marLeft w:val="0"/>
              <w:marRight w:val="0"/>
              <w:marTop w:val="0"/>
              <w:marBottom w:val="0"/>
              <w:divBdr>
                <w:top w:val="none" w:sz="0" w:space="0" w:color="auto"/>
                <w:left w:val="none" w:sz="0" w:space="0" w:color="auto"/>
                <w:bottom w:val="none" w:sz="0" w:space="0" w:color="auto"/>
                <w:right w:val="none" w:sz="0" w:space="0" w:color="auto"/>
              </w:divBdr>
              <w:divsChild>
                <w:div w:id="145714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711543">
          <w:marLeft w:val="-225"/>
          <w:marRight w:val="-225"/>
          <w:marTop w:val="0"/>
          <w:marBottom w:val="0"/>
          <w:divBdr>
            <w:top w:val="none" w:sz="0" w:space="0" w:color="auto"/>
            <w:left w:val="none" w:sz="0" w:space="0" w:color="auto"/>
            <w:bottom w:val="none" w:sz="0" w:space="0" w:color="auto"/>
            <w:right w:val="none" w:sz="0" w:space="0" w:color="auto"/>
          </w:divBdr>
        </w:div>
      </w:divsChild>
    </w:div>
    <w:div w:id="672491317">
      <w:bodyDiv w:val="1"/>
      <w:marLeft w:val="0"/>
      <w:marRight w:val="0"/>
      <w:marTop w:val="0"/>
      <w:marBottom w:val="0"/>
      <w:divBdr>
        <w:top w:val="none" w:sz="0" w:space="0" w:color="auto"/>
        <w:left w:val="none" w:sz="0" w:space="0" w:color="auto"/>
        <w:bottom w:val="none" w:sz="0" w:space="0" w:color="auto"/>
        <w:right w:val="none" w:sz="0" w:space="0" w:color="auto"/>
      </w:divBdr>
    </w:div>
    <w:div w:id="672878157">
      <w:bodyDiv w:val="1"/>
      <w:marLeft w:val="0"/>
      <w:marRight w:val="0"/>
      <w:marTop w:val="0"/>
      <w:marBottom w:val="0"/>
      <w:divBdr>
        <w:top w:val="none" w:sz="0" w:space="0" w:color="auto"/>
        <w:left w:val="none" w:sz="0" w:space="0" w:color="auto"/>
        <w:bottom w:val="none" w:sz="0" w:space="0" w:color="auto"/>
        <w:right w:val="none" w:sz="0" w:space="0" w:color="auto"/>
      </w:divBdr>
      <w:divsChild>
        <w:div w:id="915239054">
          <w:marLeft w:val="-150"/>
          <w:marRight w:val="-150"/>
          <w:marTop w:val="0"/>
          <w:marBottom w:val="0"/>
          <w:divBdr>
            <w:top w:val="none" w:sz="0" w:space="0" w:color="auto"/>
            <w:left w:val="none" w:sz="0" w:space="0" w:color="auto"/>
            <w:bottom w:val="none" w:sz="0" w:space="0" w:color="auto"/>
            <w:right w:val="none" w:sz="0" w:space="0" w:color="auto"/>
          </w:divBdr>
          <w:divsChild>
            <w:div w:id="222445630">
              <w:marLeft w:val="0"/>
              <w:marRight w:val="0"/>
              <w:marTop w:val="0"/>
              <w:marBottom w:val="0"/>
              <w:divBdr>
                <w:top w:val="none" w:sz="0" w:space="0" w:color="auto"/>
                <w:left w:val="none" w:sz="0" w:space="0" w:color="auto"/>
                <w:bottom w:val="none" w:sz="0" w:space="0" w:color="auto"/>
                <w:right w:val="none" w:sz="0" w:space="0" w:color="auto"/>
              </w:divBdr>
              <w:divsChild>
                <w:div w:id="784809792">
                  <w:marLeft w:val="0"/>
                  <w:marRight w:val="0"/>
                  <w:marTop w:val="0"/>
                  <w:marBottom w:val="0"/>
                  <w:divBdr>
                    <w:top w:val="none" w:sz="0" w:space="0" w:color="auto"/>
                    <w:left w:val="none" w:sz="0" w:space="0" w:color="auto"/>
                    <w:bottom w:val="none" w:sz="0" w:space="0" w:color="auto"/>
                    <w:right w:val="none" w:sz="0" w:space="0" w:color="auto"/>
                  </w:divBdr>
                  <w:divsChild>
                    <w:div w:id="239101529">
                      <w:marLeft w:val="0"/>
                      <w:marRight w:val="0"/>
                      <w:marTop w:val="0"/>
                      <w:marBottom w:val="0"/>
                      <w:divBdr>
                        <w:top w:val="none" w:sz="0" w:space="0" w:color="auto"/>
                        <w:left w:val="none" w:sz="0" w:space="0" w:color="auto"/>
                        <w:bottom w:val="none" w:sz="0" w:space="0" w:color="auto"/>
                        <w:right w:val="none" w:sz="0" w:space="0" w:color="auto"/>
                      </w:divBdr>
                      <w:divsChild>
                        <w:div w:id="1154638145">
                          <w:marLeft w:val="0"/>
                          <w:marRight w:val="0"/>
                          <w:marTop w:val="0"/>
                          <w:marBottom w:val="0"/>
                          <w:divBdr>
                            <w:top w:val="none" w:sz="0" w:space="0" w:color="auto"/>
                            <w:left w:val="none" w:sz="0" w:space="0" w:color="auto"/>
                            <w:bottom w:val="none" w:sz="0" w:space="0" w:color="auto"/>
                            <w:right w:val="none" w:sz="0" w:space="0" w:color="auto"/>
                          </w:divBdr>
                        </w:div>
                      </w:divsChild>
                    </w:div>
                    <w:div w:id="295575522">
                      <w:marLeft w:val="0"/>
                      <w:marRight w:val="0"/>
                      <w:marTop w:val="0"/>
                      <w:marBottom w:val="0"/>
                      <w:divBdr>
                        <w:top w:val="none" w:sz="0" w:space="0" w:color="auto"/>
                        <w:left w:val="none" w:sz="0" w:space="0" w:color="auto"/>
                        <w:bottom w:val="none" w:sz="0" w:space="0" w:color="auto"/>
                        <w:right w:val="none" w:sz="0" w:space="0" w:color="auto"/>
                      </w:divBdr>
                    </w:div>
                    <w:div w:id="149271698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2043169087">
              <w:marLeft w:val="0"/>
              <w:marRight w:val="0"/>
              <w:marTop w:val="0"/>
              <w:marBottom w:val="0"/>
              <w:divBdr>
                <w:top w:val="none" w:sz="0" w:space="0" w:color="auto"/>
                <w:left w:val="none" w:sz="0" w:space="0" w:color="auto"/>
                <w:bottom w:val="none" w:sz="0" w:space="0" w:color="auto"/>
                <w:right w:val="none" w:sz="0" w:space="0" w:color="auto"/>
              </w:divBdr>
              <w:divsChild>
                <w:div w:id="1949894690">
                  <w:marLeft w:val="0"/>
                  <w:marRight w:val="0"/>
                  <w:marTop w:val="0"/>
                  <w:marBottom w:val="0"/>
                  <w:divBdr>
                    <w:top w:val="none" w:sz="0" w:space="0" w:color="auto"/>
                    <w:left w:val="none" w:sz="0" w:space="0" w:color="auto"/>
                    <w:bottom w:val="none" w:sz="0" w:space="0" w:color="auto"/>
                    <w:right w:val="none" w:sz="0" w:space="0" w:color="auto"/>
                  </w:divBdr>
                  <w:divsChild>
                    <w:div w:id="532042203">
                      <w:marLeft w:val="0"/>
                      <w:marRight w:val="0"/>
                      <w:marTop w:val="0"/>
                      <w:marBottom w:val="0"/>
                      <w:divBdr>
                        <w:top w:val="none" w:sz="0" w:space="0" w:color="auto"/>
                        <w:left w:val="none" w:sz="0" w:space="0" w:color="auto"/>
                        <w:bottom w:val="none" w:sz="0" w:space="0" w:color="auto"/>
                        <w:right w:val="none" w:sz="0" w:space="0" w:color="auto"/>
                      </w:divBdr>
                    </w:div>
                    <w:div w:id="653727115">
                      <w:marLeft w:val="0"/>
                      <w:marRight w:val="0"/>
                      <w:marTop w:val="0"/>
                      <w:marBottom w:val="0"/>
                      <w:divBdr>
                        <w:top w:val="none" w:sz="0" w:space="0" w:color="auto"/>
                        <w:left w:val="none" w:sz="0" w:space="0" w:color="auto"/>
                        <w:bottom w:val="none" w:sz="0" w:space="0" w:color="auto"/>
                        <w:right w:val="none" w:sz="0" w:space="0" w:color="auto"/>
                      </w:divBdr>
                      <w:divsChild>
                        <w:div w:id="1453743865">
                          <w:marLeft w:val="0"/>
                          <w:marRight w:val="0"/>
                          <w:marTop w:val="0"/>
                          <w:marBottom w:val="0"/>
                          <w:divBdr>
                            <w:top w:val="none" w:sz="0" w:space="0" w:color="auto"/>
                            <w:left w:val="none" w:sz="0" w:space="0" w:color="auto"/>
                            <w:bottom w:val="none" w:sz="0" w:space="0" w:color="auto"/>
                            <w:right w:val="none" w:sz="0" w:space="0" w:color="auto"/>
                          </w:divBdr>
                          <w:divsChild>
                            <w:div w:id="78452897">
                              <w:marLeft w:val="0"/>
                              <w:marRight w:val="0"/>
                              <w:marTop w:val="0"/>
                              <w:marBottom w:val="0"/>
                              <w:divBdr>
                                <w:top w:val="none" w:sz="0" w:space="0" w:color="auto"/>
                                <w:left w:val="none" w:sz="0" w:space="0" w:color="auto"/>
                                <w:bottom w:val="none" w:sz="0" w:space="0" w:color="auto"/>
                                <w:right w:val="none" w:sz="0" w:space="0" w:color="auto"/>
                              </w:divBdr>
                            </w:div>
                            <w:div w:id="682053627">
                              <w:marLeft w:val="0"/>
                              <w:marRight w:val="0"/>
                              <w:marTop w:val="0"/>
                              <w:marBottom w:val="0"/>
                              <w:divBdr>
                                <w:top w:val="none" w:sz="0" w:space="0" w:color="auto"/>
                                <w:left w:val="none" w:sz="0" w:space="0" w:color="auto"/>
                                <w:bottom w:val="none" w:sz="0" w:space="0" w:color="auto"/>
                                <w:right w:val="none" w:sz="0" w:space="0" w:color="auto"/>
                              </w:divBdr>
                            </w:div>
                            <w:div w:id="1809394720">
                              <w:marLeft w:val="0"/>
                              <w:marRight w:val="0"/>
                              <w:marTop w:val="0"/>
                              <w:marBottom w:val="0"/>
                              <w:divBdr>
                                <w:top w:val="none" w:sz="0" w:space="0" w:color="auto"/>
                                <w:left w:val="none" w:sz="0" w:space="0" w:color="auto"/>
                                <w:bottom w:val="none" w:sz="0" w:space="0" w:color="auto"/>
                                <w:right w:val="none" w:sz="0" w:space="0" w:color="auto"/>
                              </w:divBdr>
                            </w:div>
                            <w:div w:id="1834684155">
                              <w:marLeft w:val="0"/>
                              <w:marRight w:val="0"/>
                              <w:marTop w:val="0"/>
                              <w:marBottom w:val="0"/>
                              <w:divBdr>
                                <w:top w:val="none" w:sz="0" w:space="0" w:color="auto"/>
                                <w:left w:val="none" w:sz="0" w:space="0" w:color="auto"/>
                                <w:bottom w:val="none" w:sz="0" w:space="0" w:color="auto"/>
                                <w:right w:val="none" w:sz="0" w:space="0" w:color="auto"/>
                              </w:divBdr>
                            </w:div>
                            <w:div w:id="1841499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0122375">
          <w:marLeft w:val="-150"/>
          <w:marRight w:val="-150"/>
          <w:marTop w:val="0"/>
          <w:marBottom w:val="0"/>
          <w:divBdr>
            <w:top w:val="none" w:sz="0" w:space="0" w:color="auto"/>
            <w:left w:val="none" w:sz="0" w:space="0" w:color="auto"/>
            <w:bottom w:val="none" w:sz="0" w:space="0" w:color="auto"/>
            <w:right w:val="none" w:sz="0" w:space="0" w:color="auto"/>
          </w:divBdr>
          <w:divsChild>
            <w:div w:id="664942438">
              <w:marLeft w:val="0"/>
              <w:marRight w:val="0"/>
              <w:marTop w:val="0"/>
              <w:marBottom w:val="0"/>
              <w:divBdr>
                <w:top w:val="none" w:sz="0" w:space="0" w:color="auto"/>
                <w:left w:val="none" w:sz="0" w:space="0" w:color="auto"/>
                <w:bottom w:val="none" w:sz="0" w:space="0" w:color="auto"/>
                <w:right w:val="none" w:sz="0" w:space="0" w:color="auto"/>
              </w:divBdr>
              <w:divsChild>
                <w:div w:id="1065252729">
                  <w:marLeft w:val="0"/>
                  <w:marRight w:val="0"/>
                  <w:marTop w:val="0"/>
                  <w:marBottom w:val="0"/>
                  <w:divBdr>
                    <w:top w:val="none" w:sz="0" w:space="0" w:color="auto"/>
                    <w:left w:val="none" w:sz="0" w:space="0" w:color="auto"/>
                    <w:bottom w:val="none" w:sz="0" w:space="0" w:color="auto"/>
                    <w:right w:val="none" w:sz="0" w:space="0" w:color="auto"/>
                  </w:divBdr>
                  <w:divsChild>
                    <w:div w:id="811871600">
                      <w:marLeft w:val="0"/>
                      <w:marRight w:val="0"/>
                      <w:marTop w:val="0"/>
                      <w:marBottom w:val="0"/>
                      <w:divBdr>
                        <w:top w:val="none" w:sz="0" w:space="0" w:color="auto"/>
                        <w:left w:val="none" w:sz="0" w:space="0" w:color="auto"/>
                        <w:bottom w:val="none" w:sz="0" w:space="0" w:color="auto"/>
                        <w:right w:val="none" w:sz="0" w:space="0" w:color="auto"/>
                      </w:divBdr>
                    </w:div>
                  </w:divsChild>
                </w:div>
                <w:div w:id="1950504103">
                  <w:marLeft w:val="0"/>
                  <w:marRight w:val="0"/>
                  <w:marTop w:val="0"/>
                  <w:marBottom w:val="0"/>
                  <w:divBdr>
                    <w:top w:val="none" w:sz="0" w:space="0" w:color="auto"/>
                    <w:left w:val="none" w:sz="0" w:space="0" w:color="auto"/>
                    <w:bottom w:val="none" w:sz="0" w:space="0" w:color="auto"/>
                    <w:right w:val="none" w:sz="0" w:space="0" w:color="auto"/>
                  </w:divBdr>
                  <w:divsChild>
                    <w:div w:id="1092975861">
                      <w:marLeft w:val="0"/>
                      <w:marRight w:val="0"/>
                      <w:marTop w:val="0"/>
                      <w:marBottom w:val="0"/>
                      <w:divBdr>
                        <w:top w:val="none" w:sz="0" w:space="0" w:color="auto"/>
                        <w:left w:val="none" w:sz="0" w:space="0" w:color="auto"/>
                        <w:bottom w:val="none" w:sz="0" w:space="0" w:color="auto"/>
                        <w:right w:val="none" w:sz="0" w:space="0" w:color="auto"/>
                      </w:divBdr>
                      <w:divsChild>
                        <w:div w:id="411119758">
                          <w:marLeft w:val="0"/>
                          <w:marRight w:val="0"/>
                          <w:marTop w:val="0"/>
                          <w:marBottom w:val="0"/>
                          <w:divBdr>
                            <w:top w:val="none" w:sz="0" w:space="0" w:color="auto"/>
                            <w:left w:val="none" w:sz="0" w:space="0" w:color="auto"/>
                            <w:bottom w:val="none" w:sz="0" w:space="0" w:color="auto"/>
                            <w:right w:val="none" w:sz="0" w:space="0" w:color="auto"/>
                          </w:divBdr>
                        </w:div>
                      </w:divsChild>
                    </w:div>
                    <w:div w:id="2002343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999447">
      <w:bodyDiv w:val="1"/>
      <w:marLeft w:val="0"/>
      <w:marRight w:val="0"/>
      <w:marTop w:val="0"/>
      <w:marBottom w:val="0"/>
      <w:divBdr>
        <w:top w:val="none" w:sz="0" w:space="0" w:color="auto"/>
        <w:left w:val="none" w:sz="0" w:space="0" w:color="auto"/>
        <w:bottom w:val="none" w:sz="0" w:space="0" w:color="auto"/>
        <w:right w:val="none" w:sz="0" w:space="0" w:color="auto"/>
      </w:divBdr>
      <w:divsChild>
        <w:div w:id="1084450442">
          <w:marLeft w:val="0"/>
          <w:marRight w:val="0"/>
          <w:marTop w:val="0"/>
          <w:marBottom w:val="0"/>
          <w:divBdr>
            <w:top w:val="none" w:sz="0" w:space="0" w:color="auto"/>
            <w:left w:val="none" w:sz="0" w:space="0" w:color="auto"/>
            <w:bottom w:val="none" w:sz="0" w:space="0" w:color="auto"/>
            <w:right w:val="none" w:sz="0" w:space="0" w:color="auto"/>
          </w:divBdr>
          <w:divsChild>
            <w:div w:id="1092167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185090">
      <w:bodyDiv w:val="1"/>
      <w:marLeft w:val="0"/>
      <w:marRight w:val="0"/>
      <w:marTop w:val="0"/>
      <w:marBottom w:val="0"/>
      <w:divBdr>
        <w:top w:val="none" w:sz="0" w:space="0" w:color="auto"/>
        <w:left w:val="none" w:sz="0" w:space="0" w:color="auto"/>
        <w:bottom w:val="none" w:sz="0" w:space="0" w:color="auto"/>
        <w:right w:val="none" w:sz="0" w:space="0" w:color="auto"/>
      </w:divBdr>
      <w:divsChild>
        <w:div w:id="1305741456">
          <w:marLeft w:val="0"/>
          <w:marRight w:val="0"/>
          <w:marTop w:val="240"/>
          <w:marBottom w:val="240"/>
          <w:divBdr>
            <w:top w:val="none" w:sz="0" w:space="0" w:color="auto"/>
            <w:left w:val="none" w:sz="0" w:space="0" w:color="auto"/>
            <w:bottom w:val="none" w:sz="0" w:space="0" w:color="auto"/>
            <w:right w:val="none" w:sz="0" w:space="0" w:color="auto"/>
          </w:divBdr>
          <w:divsChild>
            <w:div w:id="1533499770">
              <w:marLeft w:val="0"/>
              <w:marRight w:val="0"/>
              <w:marTop w:val="0"/>
              <w:marBottom w:val="0"/>
              <w:divBdr>
                <w:top w:val="none" w:sz="0" w:space="0" w:color="auto"/>
                <w:left w:val="none" w:sz="0" w:space="0" w:color="auto"/>
                <w:bottom w:val="none" w:sz="0" w:space="0" w:color="auto"/>
                <w:right w:val="none" w:sz="0" w:space="0" w:color="auto"/>
              </w:divBdr>
            </w:div>
          </w:divsChild>
        </w:div>
        <w:div w:id="365374798">
          <w:marLeft w:val="0"/>
          <w:marRight w:val="0"/>
          <w:marTop w:val="0"/>
          <w:marBottom w:val="0"/>
          <w:divBdr>
            <w:top w:val="none" w:sz="0" w:space="0" w:color="auto"/>
            <w:left w:val="none" w:sz="0" w:space="0" w:color="auto"/>
            <w:bottom w:val="none" w:sz="0" w:space="0" w:color="auto"/>
            <w:right w:val="none" w:sz="0" w:space="0" w:color="auto"/>
          </w:divBdr>
        </w:div>
      </w:divsChild>
    </w:div>
    <w:div w:id="674186345">
      <w:bodyDiv w:val="1"/>
      <w:marLeft w:val="0"/>
      <w:marRight w:val="0"/>
      <w:marTop w:val="0"/>
      <w:marBottom w:val="0"/>
      <w:divBdr>
        <w:top w:val="none" w:sz="0" w:space="0" w:color="auto"/>
        <w:left w:val="none" w:sz="0" w:space="0" w:color="auto"/>
        <w:bottom w:val="none" w:sz="0" w:space="0" w:color="auto"/>
        <w:right w:val="none" w:sz="0" w:space="0" w:color="auto"/>
      </w:divBdr>
      <w:divsChild>
        <w:div w:id="285933750">
          <w:marLeft w:val="-150"/>
          <w:marRight w:val="-150"/>
          <w:marTop w:val="0"/>
          <w:marBottom w:val="0"/>
          <w:divBdr>
            <w:top w:val="none" w:sz="0" w:space="0" w:color="auto"/>
            <w:left w:val="none" w:sz="0" w:space="0" w:color="auto"/>
            <w:bottom w:val="none" w:sz="0" w:space="0" w:color="auto"/>
            <w:right w:val="none" w:sz="0" w:space="0" w:color="auto"/>
          </w:divBdr>
          <w:divsChild>
            <w:div w:id="411895325">
              <w:marLeft w:val="0"/>
              <w:marRight w:val="0"/>
              <w:marTop w:val="0"/>
              <w:marBottom w:val="0"/>
              <w:divBdr>
                <w:top w:val="none" w:sz="0" w:space="0" w:color="auto"/>
                <w:left w:val="none" w:sz="0" w:space="0" w:color="auto"/>
                <w:bottom w:val="none" w:sz="0" w:space="0" w:color="auto"/>
                <w:right w:val="none" w:sz="0" w:space="0" w:color="auto"/>
              </w:divBdr>
            </w:div>
          </w:divsChild>
        </w:div>
        <w:div w:id="352851777">
          <w:marLeft w:val="-150"/>
          <w:marRight w:val="-150"/>
          <w:marTop w:val="0"/>
          <w:marBottom w:val="0"/>
          <w:divBdr>
            <w:top w:val="none" w:sz="0" w:space="0" w:color="auto"/>
            <w:left w:val="none" w:sz="0" w:space="0" w:color="auto"/>
            <w:bottom w:val="none" w:sz="0" w:space="0" w:color="auto"/>
            <w:right w:val="none" w:sz="0" w:space="0" w:color="auto"/>
          </w:divBdr>
          <w:divsChild>
            <w:div w:id="914584968">
              <w:marLeft w:val="0"/>
              <w:marRight w:val="0"/>
              <w:marTop w:val="0"/>
              <w:marBottom w:val="0"/>
              <w:divBdr>
                <w:top w:val="none" w:sz="0" w:space="0" w:color="auto"/>
                <w:left w:val="none" w:sz="0" w:space="0" w:color="auto"/>
                <w:bottom w:val="none" w:sz="0" w:space="0" w:color="auto"/>
                <w:right w:val="none" w:sz="0" w:space="0" w:color="auto"/>
              </w:divBdr>
              <w:divsChild>
                <w:div w:id="134883877">
                  <w:marLeft w:val="0"/>
                  <w:marRight w:val="0"/>
                  <w:marTop w:val="0"/>
                  <w:marBottom w:val="0"/>
                  <w:divBdr>
                    <w:top w:val="none" w:sz="0" w:space="0" w:color="auto"/>
                    <w:left w:val="none" w:sz="0" w:space="0" w:color="auto"/>
                    <w:bottom w:val="none" w:sz="0" w:space="0" w:color="auto"/>
                    <w:right w:val="none" w:sz="0" w:space="0" w:color="auto"/>
                  </w:divBdr>
                  <w:divsChild>
                    <w:div w:id="711882400">
                      <w:marLeft w:val="0"/>
                      <w:marRight w:val="0"/>
                      <w:marTop w:val="0"/>
                      <w:marBottom w:val="0"/>
                      <w:divBdr>
                        <w:top w:val="none" w:sz="0" w:space="0" w:color="auto"/>
                        <w:left w:val="none" w:sz="0" w:space="0" w:color="auto"/>
                        <w:bottom w:val="none" w:sz="0" w:space="0" w:color="auto"/>
                        <w:right w:val="none" w:sz="0" w:space="0" w:color="auto"/>
                      </w:divBdr>
                    </w:div>
                  </w:divsChild>
                </w:div>
                <w:div w:id="1252273417">
                  <w:marLeft w:val="0"/>
                  <w:marRight w:val="0"/>
                  <w:marTop w:val="0"/>
                  <w:marBottom w:val="0"/>
                  <w:divBdr>
                    <w:top w:val="none" w:sz="0" w:space="0" w:color="auto"/>
                    <w:left w:val="none" w:sz="0" w:space="0" w:color="auto"/>
                    <w:bottom w:val="none" w:sz="0" w:space="0" w:color="auto"/>
                    <w:right w:val="none" w:sz="0" w:space="0" w:color="auto"/>
                  </w:divBdr>
                  <w:divsChild>
                    <w:div w:id="997612042">
                      <w:marLeft w:val="0"/>
                      <w:marRight w:val="0"/>
                      <w:marTop w:val="0"/>
                      <w:marBottom w:val="0"/>
                      <w:divBdr>
                        <w:top w:val="none" w:sz="0" w:space="0" w:color="auto"/>
                        <w:left w:val="none" w:sz="0" w:space="0" w:color="auto"/>
                        <w:bottom w:val="none" w:sz="0" w:space="0" w:color="auto"/>
                        <w:right w:val="none" w:sz="0" w:space="0" w:color="auto"/>
                      </w:divBdr>
                    </w:div>
                    <w:div w:id="1481314533">
                      <w:marLeft w:val="0"/>
                      <w:marRight w:val="0"/>
                      <w:marTop w:val="0"/>
                      <w:marBottom w:val="0"/>
                      <w:divBdr>
                        <w:top w:val="none" w:sz="0" w:space="0" w:color="auto"/>
                        <w:left w:val="none" w:sz="0" w:space="0" w:color="auto"/>
                        <w:bottom w:val="none" w:sz="0" w:space="0" w:color="auto"/>
                        <w:right w:val="none" w:sz="0" w:space="0" w:color="auto"/>
                      </w:divBdr>
                      <w:divsChild>
                        <w:div w:id="146141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843220">
      <w:bodyDiv w:val="1"/>
      <w:marLeft w:val="0"/>
      <w:marRight w:val="0"/>
      <w:marTop w:val="0"/>
      <w:marBottom w:val="0"/>
      <w:divBdr>
        <w:top w:val="none" w:sz="0" w:space="0" w:color="auto"/>
        <w:left w:val="none" w:sz="0" w:space="0" w:color="auto"/>
        <w:bottom w:val="none" w:sz="0" w:space="0" w:color="auto"/>
        <w:right w:val="none" w:sz="0" w:space="0" w:color="auto"/>
      </w:divBdr>
      <w:divsChild>
        <w:div w:id="574971655">
          <w:marLeft w:val="-225"/>
          <w:marRight w:val="-225"/>
          <w:marTop w:val="0"/>
          <w:marBottom w:val="0"/>
          <w:divBdr>
            <w:top w:val="none" w:sz="0" w:space="0" w:color="auto"/>
            <w:left w:val="none" w:sz="0" w:space="0" w:color="auto"/>
            <w:bottom w:val="none" w:sz="0" w:space="0" w:color="auto"/>
            <w:right w:val="none" w:sz="0" w:space="0" w:color="auto"/>
          </w:divBdr>
        </w:div>
        <w:div w:id="1111704939">
          <w:marLeft w:val="-225"/>
          <w:marRight w:val="-225"/>
          <w:marTop w:val="0"/>
          <w:marBottom w:val="0"/>
          <w:divBdr>
            <w:top w:val="none" w:sz="0" w:space="0" w:color="auto"/>
            <w:left w:val="none" w:sz="0" w:space="0" w:color="auto"/>
            <w:bottom w:val="none" w:sz="0" w:space="0" w:color="auto"/>
            <w:right w:val="none" w:sz="0" w:space="0" w:color="auto"/>
          </w:divBdr>
        </w:div>
      </w:divsChild>
    </w:div>
    <w:div w:id="674845884">
      <w:bodyDiv w:val="1"/>
      <w:marLeft w:val="0"/>
      <w:marRight w:val="0"/>
      <w:marTop w:val="0"/>
      <w:marBottom w:val="0"/>
      <w:divBdr>
        <w:top w:val="none" w:sz="0" w:space="0" w:color="auto"/>
        <w:left w:val="none" w:sz="0" w:space="0" w:color="auto"/>
        <w:bottom w:val="none" w:sz="0" w:space="0" w:color="auto"/>
        <w:right w:val="none" w:sz="0" w:space="0" w:color="auto"/>
      </w:divBdr>
      <w:divsChild>
        <w:div w:id="604725296">
          <w:marLeft w:val="0"/>
          <w:marRight w:val="0"/>
          <w:marTop w:val="0"/>
          <w:marBottom w:val="0"/>
          <w:divBdr>
            <w:top w:val="single" w:sz="2" w:space="0" w:color="DDDBD9"/>
            <w:left w:val="single" w:sz="2" w:space="0" w:color="DDDBD9"/>
            <w:bottom w:val="single" w:sz="2" w:space="0" w:color="DDDBD9"/>
            <w:right w:val="single" w:sz="2" w:space="0" w:color="DDDBD9"/>
          </w:divBdr>
          <w:divsChild>
            <w:div w:id="157766340">
              <w:marLeft w:val="0"/>
              <w:marRight w:val="0"/>
              <w:marTop w:val="0"/>
              <w:marBottom w:val="0"/>
              <w:divBdr>
                <w:top w:val="single" w:sz="2" w:space="0" w:color="DDDBD9"/>
                <w:left w:val="single" w:sz="2" w:space="0" w:color="DDDBD9"/>
                <w:bottom w:val="single" w:sz="2" w:space="0" w:color="DDDBD9"/>
                <w:right w:val="single" w:sz="2" w:space="0" w:color="DDDBD9"/>
              </w:divBdr>
              <w:divsChild>
                <w:div w:id="612633497">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753740527">
              <w:marLeft w:val="0"/>
              <w:marRight w:val="0"/>
              <w:marTop w:val="0"/>
              <w:marBottom w:val="0"/>
              <w:divBdr>
                <w:top w:val="single" w:sz="2" w:space="0" w:color="DDDBD9"/>
                <w:left w:val="single" w:sz="2" w:space="0" w:color="DDDBD9"/>
                <w:bottom w:val="single" w:sz="2" w:space="0" w:color="DDDBD9"/>
                <w:right w:val="single" w:sz="2" w:space="0" w:color="DDDBD9"/>
              </w:divBdr>
              <w:divsChild>
                <w:div w:id="528031530">
                  <w:marLeft w:val="0"/>
                  <w:marRight w:val="0"/>
                  <w:marTop w:val="0"/>
                  <w:marBottom w:val="0"/>
                  <w:divBdr>
                    <w:top w:val="single" w:sz="2" w:space="0" w:color="DDDBD9"/>
                    <w:left w:val="single" w:sz="2" w:space="0" w:color="DDDBD9"/>
                    <w:bottom w:val="single" w:sz="2" w:space="0" w:color="DDDBD9"/>
                    <w:right w:val="single" w:sz="2" w:space="0" w:color="DDDBD9"/>
                  </w:divBdr>
                  <w:divsChild>
                    <w:div w:id="1151747281">
                      <w:marLeft w:val="0"/>
                      <w:marRight w:val="0"/>
                      <w:marTop w:val="0"/>
                      <w:marBottom w:val="0"/>
                      <w:divBdr>
                        <w:top w:val="single" w:sz="2" w:space="0" w:color="DDDBD9"/>
                        <w:left w:val="single" w:sz="2" w:space="0" w:color="DDDBD9"/>
                        <w:bottom w:val="single" w:sz="2" w:space="0" w:color="DDDBD9"/>
                        <w:right w:val="single" w:sz="2" w:space="0" w:color="DDDBD9"/>
                      </w:divBdr>
                      <w:divsChild>
                        <w:div w:id="560747614">
                          <w:marLeft w:val="0"/>
                          <w:marRight w:val="0"/>
                          <w:marTop w:val="0"/>
                          <w:marBottom w:val="0"/>
                          <w:divBdr>
                            <w:top w:val="single" w:sz="2" w:space="0" w:color="DDDBD9"/>
                            <w:left w:val="single" w:sz="2" w:space="0" w:color="DDDBD9"/>
                            <w:bottom w:val="single" w:sz="2" w:space="0" w:color="DDDBD9"/>
                            <w:right w:val="single" w:sz="2" w:space="0" w:color="DDDBD9"/>
                          </w:divBdr>
                          <w:divsChild>
                            <w:div w:id="1426340946">
                              <w:marLeft w:val="0"/>
                              <w:marRight w:val="0"/>
                              <w:marTop w:val="0"/>
                              <w:marBottom w:val="0"/>
                              <w:divBdr>
                                <w:top w:val="single" w:sz="2" w:space="0" w:color="DDDBD9"/>
                                <w:left w:val="single" w:sz="2" w:space="0" w:color="DDDBD9"/>
                                <w:bottom w:val="single" w:sz="2" w:space="0" w:color="DDDBD9"/>
                                <w:right w:val="single" w:sz="2" w:space="0" w:color="DDDBD9"/>
                              </w:divBdr>
                            </w:div>
                          </w:divsChild>
                        </w:div>
                      </w:divsChild>
                    </w:div>
                  </w:divsChild>
                </w:div>
              </w:divsChild>
            </w:div>
            <w:div w:id="1043944408">
              <w:marLeft w:val="0"/>
              <w:marRight w:val="0"/>
              <w:marTop w:val="0"/>
              <w:marBottom w:val="0"/>
              <w:divBdr>
                <w:top w:val="single" w:sz="2" w:space="0" w:color="DDDBD9"/>
                <w:left w:val="single" w:sz="2" w:space="0" w:color="DDDBD9"/>
                <w:bottom w:val="single" w:sz="2" w:space="0" w:color="DDDBD9"/>
                <w:right w:val="single" w:sz="2" w:space="0" w:color="DDDBD9"/>
              </w:divBdr>
              <w:divsChild>
                <w:div w:id="1282571411">
                  <w:marLeft w:val="0"/>
                  <w:marRight w:val="0"/>
                  <w:marTop w:val="0"/>
                  <w:marBottom w:val="0"/>
                  <w:divBdr>
                    <w:top w:val="single" w:sz="2" w:space="0" w:color="DDDBD9"/>
                    <w:left w:val="single" w:sz="2" w:space="0" w:color="DDDBD9"/>
                    <w:bottom w:val="single" w:sz="2" w:space="0" w:color="DDDBD9"/>
                    <w:right w:val="single" w:sz="2" w:space="0" w:color="DDDBD9"/>
                  </w:divBdr>
                </w:div>
              </w:divsChild>
            </w:div>
          </w:divsChild>
        </w:div>
      </w:divsChild>
    </w:div>
    <w:div w:id="674964840">
      <w:bodyDiv w:val="1"/>
      <w:marLeft w:val="0"/>
      <w:marRight w:val="0"/>
      <w:marTop w:val="0"/>
      <w:marBottom w:val="0"/>
      <w:divBdr>
        <w:top w:val="none" w:sz="0" w:space="0" w:color="auto"/>
        <w:left w:val="none" w:sz="0" w:space="0" w:color="auto"/>
        <w:bottom w:val="none" w:sz="0" w:space="0" w:color="auto"/>
        <w:right w:val="none" w:sz="0" w:space="0" w:color="auto"/>
      </w:divBdr>
      <w:divsChild>
        <w:div w:id="1011907954">
          <w:marLeft w:val="0"/>
          <w:marRight w:val="0"/>
          <w:marTop w:val="0"/>
          <w:marBottom w:val="0"/>
          <w:divBdr>
            <w:top w:val="none" w:sz="0" w:space="0" w:color="auto"/>
            <w:left w:val="none" w:sz="0" w:space="0" w:color="auto"/>
            <w:bottom w:val="none" w:sz="0" w:space="0" w:color="auto"/>
            <w:right w:val="none" w:sz="0" w:space="0" w:color="auto"/>
          </w:divBdr>
        </w:div>
      </w:divsChild>
    </w:div>
    <w:div w:id="675032408">
      <w:bodyDiv w:val="1"/>
      <w:marLeft w:val="0"/>
      <w:marRight w:val="0"/>
      <w:marTop w:val="0"/>
      <w:marBottom w:val="0"/>
      <w:divBdr>
        <w:top w:val="none" w:sz="0" w:space="0" w:color="auto"/>
        <w:left w:val="none" w:sz="0" w:space="0" w:color="auto"/>
        <w:bottom w:val="none" w:sz="0" w:space="0" w:color="auto"/>
        <w:right w:val="none" w:sz="0" w:space="0" w:color="auto"/>
      </w:divBdr>
      <w:divsChild>
        <w:div w:id="707144207">
          <w:marLeft w:val="-150"/>
          <w:marRight w:val="-150"/>
          <w:marTop w:val="0"/>
          <w:marBottom w:val="0"/>
          <w:divBdr>
            <w:top w:val="none" w:sz="0" w:space="0" w:color="auto"/>
            <w:left w:val="none" w:sz="0" w:space="0" w:color="auto"/>
            <w:bottom w:val="none" w:sz="0" w:space="0" w:color="auto"/>
            <w:right w:val="none" w:sz="0" w:space="0" w:color="auto"/>
          </w:divBdr>
          <w:divsChild>
            <w:div w:id="1901135807">
              <w:marLeft w:val="0"/>
              <w:marRight w:val="0"/>
              <w:marTop w:val="0"/>
              <w:marBottom w:val="0"/>
              <w:divBdr>
                <w:top w:val="none" w:sz="0" w:space="0" w:color="auto"/>
                <w:left w:val="none" w:sz="0" w:space="0" w:color="auto"/>
                <w:bottom w:val="none" w:sz="0" w:space="0" w:color="auto"/>
                <w:right w:val="none" w:sz="0" w:space="0" w:color="auto"/>
              </w:divBdr>
              <w:divsChild>
                <w:div w:id="72551604">
                  <w:marLeft w:val="0"/>
                  <w:marRight w:val="0"/>
                  <w:marTop w:val="0"/>
                  <w:marBottom w:val="0"/>
                  <w:divBdr>
                    <w:top w:val="none" w:sz="0" w:space="0" w:color="auto"/>
                    <w:left w:val="none" w:sz="0" w:space="0" w:color="auto"/>
                    <w:bottom w:val="none" w:sz="0" w:space="0" w:color="auto"/>
                    <w:right w:val="none" w:sz="0" w:space="0" w:color="auto"/>
                  </w:divBdr>
                  <w:divsChild>
                    <w:div w:id="1346445968">
                      <w:marLeft w:val="0"/>
                      <w:marRight w:val="0"/>
                      <w:marTop w:val="0"/>
                      <w:marBottom w:val="0"/>
                      <w:divBdr>
                        <w:top w:val="none" w:sz="0" w:space="0" w:color="auto"/>
                        <w:left w:val="none" w:sz="0" w:space="0" w:color="auto"/>
                        <w:bottom w:val="none" w:sz="0" w:space="0" w:color="auto"/>
                        <w:right w:val="none" w:sz="0" w:space="0" w:color="auto"/>
                      </w:divBdr>
                    </w:div>
                  </w:divsChild>
                </w:div>
                <w:div w:id="443699278">
                  <w:marLeft w:val="0"/>
                  <w:marRight w:val="0"/>
                  <w:marTop w:val="0"/>
                  <w:marBottom w:val="0"/>
                  <w:divBdr>
                    <w:top w:val="none" w:sz="0" w:space="0" w:color="auto"/>
                    <w:left w:val="none" w:sz="0" w:space="0" w:color="auto"/>
                    <w:bottom w:val="none" w:sz="0" w:space="0" w:color="auto"/>
                    <w:right w:val="none" w:sz="0" w:space="0" w:color="auto"/>
                  </w:divBdr>
                  <w:divsChild>
                    <w:div w:id="150956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353504">
          <w:marLeft w:val="-150"/>
          <w:marRight w:val="-150"/>
          <w:marTop w:val="0"/>
          <w:marBottom w:val="0"/>
          <w:divBdr>
            <w:top w:val="none" w:sz="0" w:space="0" w:color="auto"/>
            <w:left w:val="none" w:sz="0" w:space="0" w:color="auto"/>
            <w:bottom w:val="none" w:sz="0" w:space="0" w:color="auto"/>
            <w:right w:val="none" w:sz="0" w:space="0" w:color="auto"/>
          </w:divBdr>
          <w:divsChild>
            <w:div w:id="936408224">
              <w:marLeft w:val="0"/>
              <w:marRight w:val="0"/>
              <w:marTop w:val="0"/>
              <w:marBottom w:val="0"/>
              <w:divBdr>
                <w:top w:val="none" w:sz="0" w:space="0" w:color="auto"/>
                <w:left w:val="none" w:sz="0" w:space="0" w:color="auto"/>
                <w:bottom w:val="none" w:sz="0" w:space="0" w:color="auto"/>
                <w:right w:val="none" w:sz="0" w:space="0" w:color="auto"/>
              </w:divBdr>
              <w:divsChild>
                <w:div w:id="820998170">
                  <w:marLeft w:val="0"/>
                  <w:marRight w:val="0"/>
                  <w:marTop w:val="0"/>
                  <w:marBottom w:val="0"/>
                  <w:divBdr>
                    <w:top w:val="none" w:sz="0" w:space="0" w:color="auto"/>
                    <w:left w:val="none" w:sz="0" w:space="0" w:color="auto"/>
                    <w:bottom w:val="none" w:sz="0" w:space="0" w:color="auto"/>
                    <w:right w:val="none" w:sz="0" w:space="0" w:color="auto"/>
                  </w:divBdr>
                  <w:divsChild>
                    <w:div w:id="440993638">
                      <w:marLeft w:val="0"/>
                      <w:marRight w:val="0"/>
                      <w:marTop w:val="0"/>
                      <w:marBottom w:val="0"/>
                      <w:divBdr>
                        <w:top w:val="none" w:sz="0" w:space="0" w:color="auto"/>
                        <w:left w:val="none" w:sz="0" w:space="0" w:color="auto"/>
                        <w:bottom w:val="none" w:sz="0" w:space="0" w:color="auto"/>
                        <w:right w:val="none" w:sz="0" w:space="0" w:color="auto"/>
                      </w:divBdr>
                    </w:div>
                    <w:div w:id="600188618">
                      <w:marLeft w:val="0"/>
                      <w:marRight w:val="0"/>
                      <w:marTop w:val="0"/>
                      <w:marBottom w:val="0"/>
                      <w:divBdr>
                        <w:top w:val="none" w:sz="0" w:space="0" w:color="auto"/>
                        <w:left w:val="none" w:sz="0" w:space="0" w:color="auto"/>
                        <w:bottom w:val="none" w:sz="0" w:space="0" w:color="auto"/>
                        <w:right w:val="none" w:sz="0" w:space="0" w:color="auto"/>
                      </w:divBdr>
                      <w:divsChild>
                        <w:div w:id="462037702">
                          <w:marLeft w:val="0"/>
                          <w:marRight w:val="0"/>
                          <w:marTop w:val="0"/>
                          <w:marBottom w:val="0"/>
                          <w:divBdr>
                            <w:top w:val="none" w:sz="0" w:space="0" w:color="auto"/>
                            <w:left w:val="none" w:sz="0" w:space="0" w:color="auto"/>
                            <w:bottom w:val="none" w:sz="0" w:space="0" w:color="auto"/>
                            <w:right w:val="none" w:sz="0" w:space="0" w:color="auto"/>
                          </w:divBdr>
                          <w:divsChild>
                            <w:div w:id="1798065805">
                              <w:marLeft w:val="0"/>
                              <w:marRight w:val="0"/>
                              <w:marTop w:val="0"/>
                              <w:marBottom w:val="0"/>
                              <w:divBdr>
                                <w:top w:val="none" w:sz="0" w:space="0" w:color="auto"/>
                                <w:left w:val="none" w:sz="0" w:space="0" w:color="auto"/>
                                <w:bottom w:val="none" w:sz="0" w:space="0" w:color="auto"/>
                                <w:right w:val="none" w:sz="0" w:space="0" w:color="auto"/>
                              </w:divBdr>
                            </w:div>
                            <w:div w:id="1255285253">
                              <w:marLeft w:val="0"/>
                              <w:marRight w:val="0"/>
                              <w:marTop w:val="0"/>
                              <w:marBottom w:val="0"/>
                              <w:divBdr>
                                <w:top w:val="none" w:sz="0" w:space="0" w:color="auto"/>
                                <w:left w:val="none" w:sz="0" w:space="0" w:color="auto"/>
                                <w:bottom w:val="none" w:sz="0" w:space="0" w:color="auto"/>
                                <w:right w:val="none" w:sz="0" w:space="0" w:color="auto"/>
                              </w:divBdr>
                            </w:div>
                            <w:div w:id="2043748342">
                              <w:marLeft w:val="0"/>
                              <w:marRight w:val="0"/>
                              <w:marTop w:val="0"/>
                              <w:marBottom w:val="0"/>
                              <w:divBdr>
                                <w:top w:val="none" w:sz="0" w:space="0" w:color="auto"/>
                                <w:left w:val="none" w:sz="0" w:space="0" w:color="auto"/>
                                <w:bottom w:val="none" w:sz="0" w:space="0" w:color="auto"/>
                                <w:right w:val="none" w:sz="0" w:space="0" w:color="auto"/>
                              </w:divBdr>
                            </w:div>
                            <w:div w:id="1999259500">
                              <w:marLeft w:val="0"/>
                              <w:marRight w:val="0"/>
                              <w:marTop w:val="0"/>
                              <w:marBottom w:val="0"/>
                              <w:divBdr>
                                <w:top w:val="none" w:sz="0" w:space="0" w:color="auto"/>
                                <w:left w:val="none" w:sz="0" w:space="0" w:color="auto"/>
                                <w:bottom w:val="none" w:sz="0" w:space="0" w:color="auto"/>
                                <w:right w:val="none" w:sz="0" w:space="0" w:color="auto"/>
                              </w:divBdr>
                            </w:div>
                            <w:div w:id="1865824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8728811">
              <w:marLeft w:val="0"/>
              <w:marRight w:val="0"/>
              <w:marTop w:val="0"/>
              <w:marBottom w:val="0"/>
              <w:divBdr>
                <w:top w:val="none" w:sz="0" w:space="0" w:color="auto"/>
                <w:left w:val="none" w:sz="0" w:space="0" w:color="auto"/>
                <w:bottom w:val="none" w:sz="0" w:space="0" w:color="auto"/>
                <w:right w:val="none" w:sz="0" w:space="0" w:color="auto"/>
              </w:divBdr>
              <w:divsChild>
                <w:div w:id="1976369161">
                  <w:marLeft w:val="0"/>
                  <w:marRight w:val="0"/>
                  <w:marTop w:val="0"/>
                  <w:marBottom w:val="0"/>
                  <w:divBdr>
                    <w:top w:val="none" w:sz="0" w:space="0" w:color="auto"/>
                    <w:left w:val="none" w:sz="0" w:space="0" w:color="auto"/>
                    <w:bottom w:val="none" w:sz="0" w:space="0" w:color="auto"/>
                    <w:right w:val="none" w:sz="0" w:space="0" w:color="auto"/>
                  </w:divBdr>
                  <w:divsChild>
                    <w:div w:id="166943661">
                      <w:marLeft w:val="0"/>
                      <w:marRight w:val="0"/>
                      <w:marTop w:val="0"/>
                      <w:marBottom w:val="0"/>
                      <w:divBdr>
                        <w:top w:val="none" w:sz="0" w:space="0" w:color="auto"/>
                        <w:left w:val="none" w:sz="0" w:space="0" w:color="auto"/>
                        <w:bottom w:val="none" w:sz="0" w:space="0" w:color="auto"/>
                        <w:right w:val="none" w:sz="0" w:space="0" w:color="auto"/>
                      </w:divBdr>
                      <w:divsChild>
                        <w:div w:id="871264461">
                          <w:marLeft w:val="0"/>
                          <w:marRight w:val="0"/>
                          <w:marTop w:val="0"/>
                          <w:marBottom w:val="0"/>
                          <w:divBdr>
                            <w:top w:val="none" w:sz="0" w:space="0" w:color="auto"/>
                            <w:left w:val="none" w:sz="0" w:space="0" w:color="auto"/>
                            <w:bottom w:val="none" w:sz="0" w:space="0" w:color="auto"/>
                            <w:right w:val="none" w:sz="0" w:space="0" w:color="auto"/>
                          </w:divBdr>
                        </w:div>
                      </w:divsChild>
                    </w:div>
                    <w:div w:id="16458899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676274283">
      <w:bodyDiv w:val="1"/>
      <w:marLeft w:val="0"/>
      <w:marRight w:val="0"/>
      <w:marTop w:val="0"/>
      <w:marBottom w:val="0"/>
      <w:divBdr>
        <w:top w:val="none" w:sz="0" w:space="0" w:color="auto"/>
        <w:left w:val="none" w:sz="0" w:space="0" w:color="auto"/>
        <w:bottom w:val="none" w:sz="0" w:space="0" w:color="auto"/>
        <w:right w:val="none" w:sz="0" w:space="0" w:color="auto"/>
      </w:divBdr>
      <w:divsChild>
        <w:div w:id="286667874">
          <w:marLeft w:val="0"/>
          <w:marRight w:val="0"/>
          <w:marTop w:val="315"/>
          <w:marBottom w:val="0"/>
          <w:divBdr>
            <w:top w:val="none" w:sz="0" w:space="0" w:color="auto"/>
            <w:left w:val="none" w:sz="0" w:space="0" w:color="auto"/>
            <w:bottom w:val="none" w:sz="0" w:space="0" w:color="auto"/>
            <w:right w:val="none" w:sz="0" w:space="0" w:color="auto"/>
          </w:divBdr>
          <w:divsChild>
            <w:div w:id="930234260">
              <w:marLeft w:val="0"/>
              <w:marRight w:val="0"/>
              <w:marTop w:val="0"/>
              <w:marBottom w:val="0"/>
              <w:divBdr>
                <w:top w:val="none" w:sz="0" w:space="0" w:color="auto"/>
                <w:left w:val="none" w:sz="0" w:space="0" w:color="auto"/>
                <w:bottom w:val="none" w:sz="0" w:space="0" w:color="auto"/>
                <w:right w:val="none" w:sz="0" w:space="0" w:color="auto"/>
              </w:divBdr>
            </w:div>
          </w:divsChild>
        </w:div>
        <w:div w:id="1199665508">
          <w:marLeft w:val="0"/>
          <w:marRight w:val="0"/>
          <w:marTop w:val="0"/>
          <w:marBottom w:val="315"/>
          <w:divBdr>
            <w:top w:val="none" w:sz="0" w:space="0" w:color="auto"/>
            <w:left w:val="none" w:sz="0" w:space="0" w:color="auto"/>
            <w:bottom w:val="none" w:sz="0" w:space="0" w:color="auto"/>
            <w:right w:val="none" w:sz="0" w:space="0" w:color="auto"/>
          </w:divBdr>
          <w:divsChild>
            <w:div w:id="1368947045">
              <w:marLeft w:val="0"/>
              <w:marRight w:val="0"/>
              <w:marTop w:val="0"/>
              <w:marBottom w:val="0"/>
              <w:divBdr>
                <w:top w:val="none" w:sz="0" w:space="0" w:color="auto"/>
                <w:left w:val="none" w:sz="0" w:space="0" w:color="auto"/>
                <w:bottom w:val="none" w:sz="0" w:space="0" w:color="auto"/>
                <w:right w:val="none" w:sz="0" w:space="0" w:color="auto"/>
              </w:divBdr>
              <w:divsChild>
                <w:div w:id="276378848">
                  <w:marLeft w:val="180"/>
                  <w:marRight w:val="0"/>
                  <w:marTop w:val="0"/>
                  <w:marBottom w:val="0"/>
                  <w:divBdr>
                    <w:top w:val="none" w:sz="0" w:space="0" w:color="auto"/>
                    <w:left w:val="none" w:sz="0" w:space="0" w:color="auto"/>
                    <w:bottom w:val="none" w:sz="0" w:space="0" w:color="auto"/>
                    <w:right w:val="none" w:sz="0" w:space="0" w:color="auto"/>
                  </w:divBdr>
                </w:div>
                <w:div w:id="1148010719">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345685">
      <w:bodyDiv w:val="1"/>
      <w:marLeft w:val="0"/>
      <w:marRight w:val="0"/>
      <w:marTop w:val="0"/>
      <w:marBottom w:val="0"/>
      <w:divBdr>
        <w:top w:val="none" w:sz="0" w:space="0" w:color="auto"/>
        <w:left w:val="none" w:sz="0" w:space="0" w:color="auto"/>
        <w:bottom w:val="none" w:sz="0" w:space="0" w:color="auto"/>
        <w:right w:val="none" w:sz="0" w:space="0" w:color="auto"/>
      </w:divBdr>
      <w:divsChild>
        <w:div w:id="1467430460">
          <w:marLeft w:val="-225"/>
          <w:marRight w:val="-225"/>
          <w:marTop w:val="0"/>
          <w:marBottom w:val="0"/>
          <w:divBdr>
            <w:top w:val="none" w:sz="0" w:space="0" w:color="auto"/>
            <w:left w:val="none" w:sz="0" w:space="0" w:color="auto"/>
            <w:bottom w:val="none" w:sz="0" w:space="0" w:color="auto"/>
            <w:right w:val="none" w:sz="0" w:space="0" w:color="auto"/>
          </w:divBdr>
        </w:div>
      </w:divsChild>
    </w:div>
    <w:div w:id="676620848">
      <w:bodyDiv w:val="1"/>
      <w:marLeft w:val="0"/>
      <w:marRight w:val="0"/>
      <w:marTop w:val="0"/>
      <w:marBottom w:val="0"/>
      <w:divBdr>
        <w:top w:val="none" w:sz="0" w:space="0" w:color="auto"/>
        <w:left w:val="none" w:sz="0" w:space="0" w:color="auto"/>
        <w:bottom w:val="none" w:sz="0" w:space="0" w:color="auto"/>
        <w:right w:val="none" w:sz="0" w:space="0" w:color="auto"/>
      </w:divBdr>
      <w:divsChild>
        <w:div w:id="251283393">
          <w:marLeft w:val="0"/>
          <w:marRight w:val="0"/>
          <w:marTop w:val="0"/>
          <w:marBottom w:val="0"/>
          <w:divBdr>
            <w:top w:val="none" w:sz="0" w:space="0" w:color="auto"/>
            <w:left w:val="none" w:sz="0" w:space="0" w:color="auto"/>
            <w:bottom w:val="none" w:sz="0" w:space="0" w:color="auto"/>
            <w:right w:val="none" w:sz="0" w:space="0" w:color="auto"/>
          </w:divBdr>
          <w:divsChild>
            <w:div w:id="1010066873">
              <w:marLeft w:val="0"/>
              <w:marRight w:val="0"/>
              <w:marTop w:val="0"/>
              <w:marBottom w:val="0"/>
              <w:divBdr>
                <w:top w:val="none" w:sz="0" w:space="0" w:color="auto"/>
                <w:left w:val="none" w:sz="0" w:space="0" w:color="auto"/>
                <w:bottom w:val="none" w:sz="0" w:space="0" w:color="auto"/>
                <w:right w:val="none" w:sz="0" w:space="0" w:color="auto"/>
              </w:divBdr>
            </w:div>
          </w:divsChild>
        </w:div>
        <w:div w:id="328798207">
          <w:marLeft w:val="0"/>
          <w:marRight w:val="0"/>
          <w:marTop w:val="0"/>
          <w:marBottom w:val="0"/>
          <w:divBdr>
            <w:top w:val="none" w:sz="0" w:space="0" w:color="auto"/>
            <w:left w:val="none" w:sz="0" w:space="0" w:color="auto"/>
            <w:bottom w:val="none" w:sz="0" w:space="0" w:color="auto"/>
            <w:right w:val="none" w:sz="0" w:space="0" w:color="auto"/>
          </w:divBdr>
        </w:div>
        <w:div w:id="1020861271">
          <w:marLeft w:val="0"/>
          <w:marRight w:val="0"/>
          <w:marTop w:val="0"/>
          <w:marBottom w:val="0"/>
          <w:divBdr>
            <w:top w:val="none" w:sz="0" w:space="0" w:color="auto"/>
            <w:left w:val="none" w:sz="0" w:space="0" w:color="auto"/>
            <w:bottom w:val="none" w:sz="0" w:space="0" w:color="auto"/>
            <w:right w:val="none" w:sz="0" w:space="0" w:color="auto"/>
          </w:divBdr>
        </w:div>
      </w:divsChild>
    </w:div>
    <w:div w:id="676923350">
      <w:bodyDiv w:val="1"/>
      <w:marLeft w:val="0"/>
      <w:marRight w:val="0"/>
      <w:marTop w:val="0"/>
      <w:marBottom w:val="0"/>
      <w:divBdr>
        <w:top w:val="none" w:sz="0" w:space="0" w:color="auto"/>
        <w:left w:val="none" w:sz="0" w:space="0" w:color="auto"/>
        <w:bottom w:val="none" w:sz="0" w:space="0" w:color="auto"/>
        <w:right w:val="none" w:sz="0" w:space="0" w:color="auto"/>
      </w:divBdr>
      <w:divsChild>
        <w:div w:id="848450887">
          <w:marLeft w:val="-225"/>
          <w:marRight w:val="-225"/>
          <w:marTop w:val="0"/>
          <w:marBottom w:val="0"/>
          <w:divBdr>
            <w:top w:val="none" w:sz="0" w:space="0" w:color="auto"/>
            <w:left w:val="none" w:sz="0" w:space="0" w:color="auto"/>
            <w:bottom w:val="none" w:sz="0" w:space="0" w:color="auto"/>
            <w:right w:val="none" w:sz="0" w:space="0" w:color="auto"/>
          </w:divBdr>
          <w:divsChild>
            <w:div w:id="69861687">
              <w:marLeft w:val="0"/>
              <w:marRight w:val="0"/>
              <w:marTop w:val="0"/>
              <w:marBottom w:val="0"/>
              <w:divBdr>
                <w:top w:val="none" w:sz="0" w:space="0" w:color="auto"/>
                <w:left w:val="none" w:sz="0" w:space="0" w:color="auto"/>
                <w:bottom w:val="none" w:sz="0" w:space="0" w:color="auto"/>
                <w:right w:val="none" w:sz="0" w:space="0" w:color="auto"/>
              </w:divBdr>
              <w:divsChild>
                <w:div w:id="496847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7082795">
      <w:bodyDiv w:val="1"/>
      <w:marLeft w:val="0"/>
      <w:marRight w:val="0"/>
      <w:marTop w:val="0"/>
      <w:marBottom w:val="0"/>
      <w:divBdr>
        <w:top w:val="none" w:sz="0" w:space="0" w:color="auto"/>
        <w:left w:val="none" w:sz="0" w:space="0" w:color="auto"/>
        <w:bottom w:val="none" w:sz="0" w:space="0" w:color="auto"/>
        <w:right w:val="none" w:sz="0" w:space="0" w:color="auto"/>
      </w:divBdr>
      <w:divsChild>
        <w:div w:id="951320790">
          <w:marLeft w:val="-225"/>
          <w:marRight w:val="-225"/>
          <w:marTop w:val="0"/>
          <w:marBottom w:val="0"/>
          <w:divBdr>
            <w:top w:val="none" w:sz="0" w:space="0" w:color="auto"/>
            <w:left w:val="none" w:sz="0" w:space="0" w:color="auto"/>
            <w:bottom w:val="none" w:sz="0" w:space="0" w:color="auto"/>
            <w:right w:val="none" w:sz="0" w:space="0" w:color="auto"/>
          </w:divBdr>
          <w:divsChild>
            <w:div w:id="138428952">
              <w:marLeft w:val="0"/>
              <w:marRight w:val="0"/>
              <w:marTop w:val="0"/>
              <w:marBottom w:val="0"/>
              <w:divBdr>
                <w:top w:val="none" w:sz="0" w:space="0" w:color="auto"/>
                <w:left w:val="none" w:sz="0" w:space="0" w:color="auto"/>
                <w:bottom w:val="none" w:sz="0" w:space="0" w:color="auto"/>
                <w:right w:val="none" w:sz="0" w:space="0" w:color="auto"/>
              </w:divBdr>
              <w:divsChild>
                <w:div w:id="391467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237780">
          <w:marLeft w:val="-225"/>
          <w:marRight w:val="-225"/>
          <w:marTop w:val="0"/>
          <w:marBottom w:val="0"/>
          <w:divBdr>
            <w:top w:val="none" w:sz="0" w:space="0" w:color="auto"/>
            <w:left w:val="none" w:sz="0" w:space="0" w:color="auto"/>
            <w:bottom w:val="none" w:sz="0" w:space="0" w:color="auto"/>
            <w:right w:val="none" w:sz="0" w:space="0" w:color="auto"/>
          </w:divBdr>
        </w:div>
      </w:divsChild>
    </w:div>
    <w:div w:id="677120215">
      <w:bodyDiv w:val="1"/>
      <w:marLeft w:val="0"/>
      <w:marRight w:val="0"/>
      <w:marTop w:val="0"/>
      <w:marBottom w:val="0"/>
      <w:divBdr>
        <w:top w:val="none" w:sz="0" w:space="0" w:color="auto"/>
        <w:left w:val="none" w:sz="0" w:space="0" w:color="auto"/>
        <w:bottom w:val="none" w:sz="0" w:space="0" w:color="auto"/>
        <w:right w:val="none" w:sz="0" w:space="0" w:color="auto"/>
      </w:divBdr>
      <w:divsChild>
        <w:div w:id="1993899732">
          <w:marLeft w:val="0"/>
          <w:marRight w:val="0"/>
          <w:marTop w:val="0"/>
          <w:marBottom w:val="0"/>
          <w:divBdr>
            <w:top w:val="none" w:sz="0" w:space="0" w:color="auto"/>
            <w:left w:val="none" w:sz="0" w:space="0" w:color="auto"/>
            <w:bottom w:val="none" w:sz="0" w:space="0" w:color="auto"/>
            <w:right w:val="none" w:sz="0" w:space="0" w:color="auto"/>
          </w:divBdr>
          <w:divsChild>
            <w:div w:id="222371807">
              <w:marLeft w:val="0"/>
              <w:marRight w:val="0"/>
              <w:marTop w:val="0"/>
              <w:marBottom w:val="240"/>
              <w:divBdr>
                <w:top w:val="none" w:sz="0" w:space="0" w:color="auto"/>
                <w:left w:val="none" w:sz="0" w:space="0" w:color="auto"/>
                <w:bottom w:val="none" w:sz="0" w:space="0" w:color="auto"/>
                <w:right w:val="none" w:sz="0" w:space="0" w:color="auto"/>
              </w:divBdr>
              <w:divsChild>
                <w:div w:id="1158156092">
                  <w:marLeft w:val="0"/>
                  <w:marRight w:val="0"/>
                  <w:marTop w:val="0"/>
                  <w:marBottom w:val="0"/>
                  <w:divBdr>
                    <w:top w:val="none" w:sz="0" w:space="0" w:color="auto"/>
                    <w:left w:val="none" w:sz="0" w:space="0" w:color="auto"/>
                    <w:bottom w:val="none" w:sz="0" w:space="0" w:color="auto"/>
                    <w:right w:val="none" w:sz="0" w:space="0" w:color="auto"/>
                  </w:divBdr>
                </w:div>
                <w:div w:id="2126726416">
                  <w:marLeft w:val="60"/>
                  <w:marRight w:val="0"/>
                  <w:marTop w:val="0"/>
                  <w:marBottom w:val="0"/>
                  <w:divBdr>
                    <w:top w:val="none" w:sz="0" w:space="0" w:color="auto"/>
                    <w:left w:val="none" w:sz="0" w:space="0" w:color="auto"/>
                    <w:bottom w:val="none" w:sz="0" w:space="0" w:color="auto"/>
                    <w:right w:val="none" w:sz="0" w:space="0" w:color="auto"/>
                  </w:divBdr>
                </w:div>
              </w:divsChild>
            </w:div>
            <w:div w:id="838497581">
              <w:marLeft w:val="0"/>
              <w:marRight w:val="0"/>
              <w:marTop w:val="0"/>
              <w:marBottom w:val="225"/>
              <w:divBdr>
                <w:top w:val="none" w:sz="0" w:space="0" w:color="auto"/>
                <w:left w:val="none" w:sz="0" w:space="0" w:color="auto"/>
                <w:bottom w:val="none" w:sz="0" w:space="0" w:color="auto"/>
                <w:right w:val="none" w:sz="0" w:space="0" w:color="auto"/>
              </w:divBdr>
            </w:div>
          </w:divsChild>
        </w:div>
        <w:div w:id="567233814">
          <w:marLeft w:val="0"/>
          <w:marRight w:val="0"/>
          <w:marTop w:val="0"/>
          <w:marBottom w:val="0"/>
          <w:divBdr>
            <w:top w:val="none" w:sz="0" w:space="0" w:color="auto"/>
            <w:left w:val="none" w:sz="0" w:space="0" w:color="auto"/>
            <w:bottom w:val="none" w:sz="0" w:space="0" w:color="auto"/>
            <w:right w:val="none" w:sz="0" w:space="0" w:color="auto"/>
          </w:divBdr>
        </w:div>
        <w:div w:id="1725637879">
          <w:marLeft w:val="0"/>
          <w:marRight w:val="0"/>
          <w:marTop w:val="315"/>
          <w:marBottom w:val="0"/>
          <w:divBdr>
            <w:top w:val="none" w:sz="0" w:space="0" w:color="auto"/>
            <w:left w:val="none" w:sz="0" w:space="0" w:color="auto"/>
            <w:bottom w:val="none" w:sz="0" w:space="0" w:color="auto"/>
            <w:right w:val="none" w:sz="0" w:space="0" w:color="auto"/>
          </w:divBdr>
          <w:divsChild>
            <w:div w:id="297346190">
              <w:marLeft w:val="0"/>
              <w:marRight w:val="0"/>
              <w:marTop w:val="0"/>
              <w:marBottom w:val="0"/>
              <w:divBdr>
                <w:top w:val="none" w:sz="0" w:space="0" w:color="auto"/>
                <w:left w:val="none" w:sz="0" w:space="0" w:color="auto"/>
                <w:bottom w:val="none" w:sz="0" w:space="0" w:color="auto"/>
                <w:right w:val="none" w:sz="0" w:space="0" w:color="auto"/>
              </w:divBdr>
              <w:divsChild>
                <w:div w:id="39404629">
                  <w:marLeft w:val="0"/>
                  <w:marRight w:val="0"/>
                  <w:marTop w:val="0"/>
                  <w:marBottom w:val="0"/>
                  <w:divBdr>
                    <w:top w:val="none" w:sz="0" w:space="0" w:color="auto"/>
                    <w:left w:val="none" w:sz="0" w:space="0" w:color="auto"/>
                    <w:bottom w:val="none" w:sz="0" w:space="0" w:color="auto"/>
                    <w:right w:val="none" w:sz="0" w:space="0" w:color="auto"/>
                  </w:divBdr>
                  <w:divsChild>
                    <w:div w:id="170678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7194523">
      <w:bodyDiv w:val="1"/>
      <w:marLeft w:val="0"/>
      <w:marRight w:val="0"/>
      <w:marTop w:val="0"/>
      <w:marBottom w:val="0"/>
      <w:divBdr>
        <w:top w:val="none" w:sz="0" w:space="0" w:color="auto"/>
        <w:left w:val="none" w:sz="0" w:space="0" w:color="auto"/>
        <w:bottom w:val="none" w:sz="0" w:space="0" w:color="auto"/>
        <w:right w:val="none" w:sz="0" w:space="0" w:color="auto"/>
      </w:divBdr>
    </w:div>
    <w:div w:id="678435703">
      <w:bodyDiv w:val="1"/>
      <w:marLeft w:val="0"/>
      <w:marRight w:val="0"/>
      <w:marTop w:val="0"/>
      <w:marBottom w:val="0"/>
      <w:divBdr>
        <w:top w:val="none" w:sz="0" w:space="0" w:color="auto"/>
        <w:left w:val="none" w:sz="0" w:space="0" w:color="auto"/>
        <w:bottom w:val="none" w:sz="0" w:space="0" w:color="auto"/>
        <w:right w:val="none" w:sz="0" w:space="0" w:color="auto"/>
      </w:divBdr>
      <w:divsChild>
        <w:div w:id="1979456173">
          <w:marLeft w:val="0"/>
          <w:marRight w:val="0"/>
          <w:marTop w:val="0"/>
          <w:marBottom w:val="0"/>
          <w:divBdr>
            <w:top w:val="none" w:sz="0" w:space="0" w:color="auto"/>
            <w:left w:val="none" w:sz="0" w:space="0" w:color="auto"/>
            <w:bottom w:val="none" w:sz="0" w:space="0" w:color="auto"/>
            <w:right w:val="none" w:sz="0" w:space="0" w:color="auto"/>
          </w:divBdr>
        </w:div>
        <w:div w:id="581913993">
          <w:marLeft w:val="0"/>
          <w:marRight w:val="0"/>
          <w:marTop w:val="0"/>
          <w:marBottom w:val="0"/>
          <w:divBdr>
            <w:top w:val="none" w:sz="0" w:space="0" w:color="auto"/>
            <w:left w:val="none" w:sz="0" w:space="0" w:color="auto"/>
            <w:bottom w:val="none" w:sz="0" w:space="0" w:color="auto"/>
            <w:right w:val="none" w:sz="0" w:space="0" w:color="auto"/>
          </w:divBdr>
          <w:divsChild>
            <w:div w:id="773549552">
              <w:marLeft w:val="0"/>
              <w:marRight w:val="0"/>
              <w:marTop w:val="0"/>
              <w:marBottom w:val="75"/>
              <w:divBdr>
                <w:top w:val="none" w:sz="0" w:space="0" w:color="auto"/>
                <w:left w:val="none" w:sz="0" w:space="0" w:color="auto"/>
                <w:bottom w:val="none" w:sz="0" w:space="0" w:color="auto"/>
                <w:right w:val="none" w:sz="0" w:space="0" w:color="auto"/>
              </w:divBdr>
              <w:divsChild>
                <w:div w:id="893346791">
                  <w:marLeft w:val="0"/>
                  <w:marRight w:val="0"/>
                  <w:marTop w:val="0"/>
                  <w:marBottom w:val="0"/>
                  <w:divBdr>
                    <w:top w:val="none" w:sz="0" w:space="0" w:color="auto"/>
                    <w:left w:val="none" w:sz="0" w:space="0" w:color="auto"/>
                    <w:bottom w:val="none" w:sz="0" w:space="0" w:color="auto"/>
                    <w:right w:val="none" w:sz="0" w:space="0" w:color="auto"/>
                  </w:divBdr>
                  <w:divsChild>
                    <w:div w:id="1727607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23042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78506795">
      <w:bodyDiv w:val="1"/>
      <w:marLeft w:val="0"/>
      <w:marRight w:val="0"/>
      <w:marTop w:val="0"/>
      <w:marBottom w:val="0"/>
      <w:divBdr>
        <w:top w:val="none" w:sz="0" w:space="0" w:color="auto"/>
        <w:left w:val="none" w:sz="0" w:space="0" w:color="auto"/>
        <w:bottom w:val="none" w:sz="0" w:space="0" w:color="auto"/>
        <w:right w:val="none" w:sz="0" w:space="0" w:color="auto"/>
      </w:divBdr>
      <w:divsChild>
        <w:div w:id="1807702617">
          <w:marLeft w:val="-150"/>
          <w:marRight w:val="-150"/>
          <w:marTop w:val="0"/>
          <w:marBottom w:val="0"/>
          <w:divBdr>
            <w:top w:val="none" w:sz="0" w:space="0" w:color="auto"/>
            <w:left w:val="none" w:sz="0" w:space="0" w:color="auto"/>
            <w:bottom w:val="none" w:sz="0" w:space="0" w:color="auto"/>
            <w:right w:val="none" w:sz="0" w:space="0" w:color="auto"/>
          </w:divBdr>
          <w:divsChild>
            <w:div w:id="193270911">
              <w:marLeft w:val="0"/>
              <w:marRight w:val="0"/>
              <w:marTop w:val="0"/>
              <w:marBottom w:val="0"/>
              <w:divBdr>
                <w:top w:val="none" w:sz="0" w:space="0" w:color="auto"/>
                <w:left w:val="none" w:sz="0" w:space="0" w:color="auto"/>
                <w:bottom w:val="none" w:sz="0" w:space="0" w:color="auto"/>
                <w:right w:val="none" w:sz="0" w:space="0" w:color="auto"/>
              </w:divBdr>
              <w:divsChild>
                <w:div w:id="1421022511">
                  <w:marLeft w:val="0"/>
                  <w:marRight w:val="0"/>
                  <w:marTop w:val="0"/>
                  <w:marBottom w:val="0"/>
                  <w:divBdr>
                    <w:top w:val="none" w:sz="0" w:space="0" w:color="auto"/>
                    <w:left w:val="none" w:sz="0" w:space="0" w:color="auto"/>
                    <w:bottom w:val="none" w:sz="0" w:space="0" w:color="auto"/>
                    <w:right w:val="none" w:sz="0" w:space="0" w:color="auto"/>
                  </w:divBdr>
                  <w:divsChild>
                    <w:div w:id="1656256579">
                      <w:marLeft w:val="0"/>
                      <w:marRight w:val="0"/>
                      <w:marTop w:val="0"/>
                      <w:marBottom w:val="0"/>
                      <w:divBdr>
                        <w:top w:val="none" w:sz="0" w:space="0" w:color="auto"/>
                        <w:left w:val="none" w:sz="0" w:space="0" w:color="auto"/>
                        <w:bottom w:val="none" w:sz="0" w:space="0" w:color="auto"/>
                        <w:right w:val="none" w:sz="0" w:space="0" w:color="auto"/>
                      </w:divBdr>
                    </w:div>
                  </w:divsChild>
                </w:div>
                <w:div w:id="303236423">
                  <w:marLeft w:val="0"/>
                  <w:marRight w:val="0"/>
                  <w:marTop w:val="0"/>
                  <w:marBottom w:val="0"/>
                  <w:divBdr>
                    <w:top w:val="none" w:sz="0" w:space="0" w:color="auto"/>
                    <w:left w:val="none" w:sz="0" w:space="0" w:color="auto"/>
                    <w:bottom w:val="none" w:sz="0" w:space="0" w:color="auto"/>
                    <w:right w:val="none" w:sz="0" w:space="0" w:color="auto"/>
                  </w:divBdr>
                  <w:divsChild>
                    <w:div w:id="104505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3617305">
          <w:marLeft w:val="-150"/>
          <w:marRight w:val="-150"/>
          <w:marTop w:val="0"/>
          <w:marBottom w:val="0"/>
          <w:divBdr>
            <w:top w:val="none" w:sz="0" w:space="0" w:color="auto"/>
            <w:left w:val="none" w:sz="0" w:space="0" w:color="auto"/>
            <w:bottom w:val="none" w:sz="0" w:space="0" w:color="auto"/>
            <w:right w:val="none" w:sz="0" w:space="0" w:color="auto"/>
          </w:divBdr>
          <w:divsChild>
            <w:div w:id="983504658">
              <w:marLeft w:val="0"/>
              <w:marRight w:val="0"/>
              <w:marTop w:val="0"/>
              <w:marBottom w:val="0"/>
              <w:divBdr>
                <w:top w:val="none" w:sz="0" w:space="0" w:color="auto"/>
                <w:left w:val="none" w:sz="0" w:space="0" w:color="auto"/>
                <w:bottom w:val="none" w:sz="0" w:space="0" w:color="auto"/>
                <w:right w:val="none" w:sz="0" w:space="0" w:color="auto"/>
              </w:divBdr>
              <w:divsChild>
                <w:div w:id="510221744">
                  <w:marLeft w:val="0"/>
                  <w:marRight w:val="0"/>
                  <w:marTop w:val="0"/>
                  <w:marBottom w:val="0"/>
                  <w:divBdr>
                    <w:top w:val="none" w:sz="0" w:space="0" w:color="auto"/>
                    <w:left w:val="none" w:sz="0" w:space="0" w:color="auto"/>
                    <w:bottom w:val="none" w:sz="0" w:space="0" w:color="auto"/>
                    <w:right w:val="none" w:sz="0" w:space="0" w:color="auto"/>
                  </w:divBdr>
                  <w:divsChild>
                    <w:div w:id="967471112">
                      <w:marLeft w:val="0"/>
                      <w:marRight w:val="0"/>
                      <w:marTop w:val="0"/>
                      <w:marBottom w:val="0"/>
                      <w:divBdr>
                        <w:top w:val="none" w:sz="0" w:space="0" w:color="auto"/>
                        <w:left w:val="none" w:sz="0" w:space="0" w:color="auto"/>
                        <w:bottom w:val="none" w:sz="0" w:space="0" w:color="auto"/>
                        <w:right w:val="none" w:sz="0" w:space="0" w:color="auto"/>
                      </w:divBdr>
                    </w:div>
                    <w:div w:id="1904945342">
                      <w:marLeft w:val="0"/>
                      <w:marRight w:val="0"/>
                      <w:marTop w:val="0"/>
                      <w:marBottom w:val="0"/>
                      <w:divBdr>
                        <w:top w:val="none" w:sz="0" w:space="0" w:color="auto"/>
                        <w:left w:val="none" w:sz="0" w:space="0" w:color="auto"/>
                        <w:bottom w:val="none" w:sz="0" w:space="0" w:color="auto"/>
                        <w:right w:val="none" w:sz="0" w:space="0" w:color="auto"/>
                      </w:divBdr>
                      <w:divsChild>
                        <w:div w:id="1157724538">
                          <w:marLeft w:val="0"/>
                          <w:marRight w:val="0"/>
                          <w:marTop w:val="0"/>
                          <w:marBottom w:val="0"/>
                          <w:divBdr>
                            <w:top w:val="none" w:sz="0" w:space="0" w:color="auto"/>
                            <w:left w:val="none" w:sz="0" w:space="0" w:color="auto"/>
                            <w:bottom w:val="none" w:sz="0" w:space="0" w:color="auto"/>
                            <w:right w:val="none" w:sz="0" w:space="0" w:color="auto"/>
                          </w:divBdr>
                          <w:divsChild>
                            <w:div w:id="1717510916">
                              <w:marLeft w:val="0"/>
                              <w:marRight w:val="0"/>
                              <w:marTop w:val="0"/>
                              <w:marBottom w:val="0"/>
                              <w:divBdr>
                                <w:top w:val="none" w:sz="0" w:space="0" w:color="auto"/>
                                <w:left w:val="none" w:sz="0" w:space="0" w:color="auto"/>
                                <w:bottom w:val="none" w:sz="0" w:space="0" w:color="auto"/>
                                <w:right w:val="none" w:sz="0" w:space="0" w:color="auto"/>
                              </w:divBdr>
                            </w:div>
                            <w:div w:id="856820130">
                              <w:marLeft w:val="0"/>
                              <w:marRight w:val="0"/>
                              <w:marTop w:val="0"/>
                              <w:marBottom w:val="0"/>
                              <w:divBdr>
                                <w:top w:val="none" w:sz="0" w:space="0" w:color="auto"/>
                                <w:left w:val="none" w:sz="0" w:space="0" w:color="auto"/>
                                <w:bottom w:val="none" w:sz="0" w:space="0" w:color="auto"/>
                                <w:right w:val="none" w:sz="0" w:space="0" w:color="auto"/>
                              </w:divBdr>
                            </w:div>
                            <w:div w:id="45178255">
                              <w:marLeft w:val="0"/>
                              <w:marRight w:val="0"/>
                              <w:marTop w:val="0"/>
                              <w:marBottom w:val="0"/>
                              <w:divBdr>
                                <w:top w:val="none" w:sz="0" w:space="0" w:color="auto"/>
                                <w:left w:val="none" w:sz="0" w:space="0" w:color="auto"/>
                                <w:bottom w:val="none" w:sz="0" w:space="0" w:color="auto"/>
                                <w:right w:val="none" w:sz="0" w:space="0" w:color="auto"/>
                              </w:divBdr>
                            </w:div>
                            <w:div w:id="1355884772">
                              <w:marLeft w:val="0"/>
                              <w:marRight w:val="0"/>
                              <w:marTop w:val="0"/>
                              <w:marBottom w:val="0"/>
                              <w:divBdr>
                                <w:top w:val="none" w:sz="0" w:space="0" w:color="auto"/>
                                <w:left w:val="none" w:sz="0" w:space="0" w:color="auto"/>
                                <w:bottom w:val="none" w:sz="0" w:space="0" w:color="auto"/>
                                <w:right w:val="none" w:sz="0" w:space="0" w:color="auto"/>
                              </w:divBdr>
                            </w:div>
                            <w:div w:id="992952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6012624">
              <w:marLeft w:val="0"/>
              <w:marRight w:val="0"/>
              <w:marTop w:val="0"/>
              <w:marBottom w:val="0"/>
              <w:divBdr>
                <w:top w:val="none" w:sz="0" w:space="0" w:color="auto"/>
                <w:left w:val="none" w:sz="0" w:space="0" w:color="auto"/>
                <w:bottom w:val="none" w:sz="0" w:space="0" w:color="auto"/>
                <w:right w:val="none" w:sz="0" w:space="0" w:color="auto"/>
              </w:divBdr>
              <w:divsChild>
                <w:div w:id="1727681822">
                  <w:marLeft w:val="0"/>
                  <w:marRight w:val="0"/>
                  <w:marTop w:val="0"/>
                  <w:marBottom w:val="0"/>
                  <w:divBdr>
                    <w:top w:val="none" w:sz="0" w:space="0" w:color="auto"/>
                    <w:left w:val="none" w:sz="0" w:space="0" w:color="auto"/>
                    <w:bottom w:val="none" w:sz="0" w:space="0" w:color="auto"/>
                    <w:right w:val="none" w:sz="0" w:space="0" w:color="auto"/>
                  </w:divBdr>
                  <w:divsChild>
                    <w:div w:id="2129080051">
                      <w:marLeft w:val="0"/>
                      <w:marRight w:val="0"/>
                      <w:marTop w:val="0"/>
                      <w:marBottom w:val="0"/>
                      <w:divBdr>
                        <w:top w:val="none" w:sz="0" w:space="0" w:color="auto"/>
                        <w:left w:val="none" w:sz="0" w:space="0" w:color="auto"/>
                        <w:bottom w:val="none" w:sz="0" w:space="0" w:color="auto"/>
                        <w:right w:val="none" w:sz="0" w:space="0" w:color="auto"/>
                      </w:divBdr>
                      <w:divsChild>
                        <w:div w:id="722102833">
                          <w:marLeft w:val="0"/>
                          <w:marRight w:val="0"/>
                          <w:marTop w:val="0"/>
                          <w:marBottom w:val="0"/>
                          <w:divBdr>
                            <w:top w:val="none" w:sz="0" w:space="0" w:color="auto"/>
                            <w:left w:val="none" w:sz="0" w:space="0" w:color="auto"/>
                            <w:bottom w:val="none" w:sz="0" w:space="0" w:color="auto"/>
                            <w:right w:val="none" w:sz="0" w:space="0" w:color="auto"/>
                          </w:divBdr>
                        </w:div>
                      </w:divsChild>
                    </w:div>
                    <w:div w:id="535775714">
                      <w:marLeft w:val="0"/>
                      <w:marRight w:val="0"/>
                      <w:marTop w:val="0"/>
                      <w:marBottom w:val="450"/>
                      <w:divBdr>
                        <w:top w:val="none" w:sz="0" w:space="0" w:color="auto"/>
                        <w:left w:val="none" w:sz="0" w:space="0" w:color="auto"/>
                        <w:bottom w:val="none" w:sz="0" w:space="0" w:color="auto"/>
                        <w:right w:val="none" w:sz="0" w:space="0" w:color="auto"/>
                      </w:divBdr>
                    </w:div>
                    <w:div w:id="332147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8583802">
      <w:bodyDiv w:val="1"/>
      <w:marLeft w:val="0"/>
      <w:marRight w:val="0"/>
      <w:marTop w:val="0"/>
      <w:marBottom w:val="0"/>
      <w:divBdr>
        <w:top w:val="none" w:sz="0" w:space="0" w:color="auto"/>
        <w:left w:val="none" w:sz="0" w:space="0" w:color="auto"/>
        <w:bottom w:val="none" w:sz="0" w:space="0" w:color="auto"/>
        <w:right w:val="none" w:sz="0" w:space="0" w:color="auto"/>
      </w:divBdr>
      <w:divsChild>
        <w:div w:id="2128424979">
          <w:marLeft w:val="0"/>
          <w:marRight w:val="0"/>
          <w:marTop w:val="0"/>
          <w:marBottom w:val="0"/>
          <w:divBdr>
            <w:top w:val="single" w:sz="2" w:space="0" w:color="E5E7EB"/>
            <w:left w:val="single" w:sz="2" w:space="0" w:color="E5E7EB"/>
            <w:bottom w:val="single" w:sz="2" w:space="0" w:color="E5E7EB"/>
            <w:right w:val="single" w:sz="2" w:space="0" w:color="E5E7EB"/>
          </w:divBdr>
        </w:div>
        <w:div w:id="1876577389">
          <w:marLeft w:val="0"/>
          <w:marRight w:val="0"/>
          <w:marTop w:val="0"/>
          <w:marBottom w:val="0"/>
          <w:divBdr>
            <w:top w:val="single" w:sz="2" w:space="0" w:color="E5E7EB"/>
            <w:left w:val="single" w:sz="2" w:space="0" w:color="E5E7EB"/>
            <w:bottom w:val="single" w:sz="2" w:space="0" w:color="E5E7EB"/>
            <w:right w:val="single" w:sz="2" w:space="0" w:color="E5E7EB"/>
          </w:divBdr>
        </w:div>
        <w:div w:id="1648389234">
          <w:marLeft w:val="0"/>
          <w:marRight w:val="0"/>
          <w:marTop w:val="0"/>
          <w:marBottom w:val="0"/>
          <w:divBdr>
            <w:top w:val="single" w:sz="2" w:space="0" w:color="E5E7EB"/>
            <w:left w:val="single" w:sz="2" w:space="0" w:color="E5E7EB"/>
            <w:bottom w:val="single" w:sz="2" w:space="0" w:color="E5E7EB"/>
            <w:right w:val="single" w:sz="2" w:space="0" w:color="E5E7EB"/>
          </w:divBdr>
          <w:divsChild>
            <w:div w:id="1579166112">
              <w:marLeft w:val="0"/>
              <w:marRight w:val="0"/>
              <w:marTop w:val="0"/>
              <w:marBottom w:val="0"/>
              <w:divBdr>
                <w:top w:val="single" w:sz="2" w:space="0" w:color="E5E7EB"/>
                <w:left w:val="single" w:sz="2" w:space="0" w:color="E5E7EB"/>
                <w:bottom w:val="single" w:sz="2" w:space="0" w:color="E5E7EB"/>
                <w:right w:val="single" w:sz="2" w:space="0" w:color="E5E7EB"/>
              </w:divBdr>
              <w:divsChild>
                <w:div w:id="716860820">
                  <w:marLeft w:val="0"/>
                  <w:marRight w:val="0"/>
                  <w:marTop w:val="0"/>
                  <w:marBottom w:val="0"/>
                  <w:divBdr>
                    <w:top w:val="single" w:sz="2" w:space="0" w:color="E5E7EB"/>
                    <w:left w:val="single" w:sz="2" w:space="0" w:color="E5E7EB"/>
                    <w:bottom w:val="single" w:sz="2" w:space="0" w:color="E5E7EB"/>
                    <w:right w:val="single" w:sz="2" w:space="0" w:color="E5E7EB"/>
                  </w:divBdr>
                  <w:divsChild>
                    <w:div w:id="16621224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508405904">
          <w:marLeft w:val="0"/>
          <w:marRight w:val="0"/>
          <w:marTop w:val="0"/>
          <w:marBottom w:val="0"/>
          <w:divBdr>
            <w:top w:val="single" w:sz="2" w:space="0" w:color="E5E7EB"/>
            <w:left w:val="single" w:sz="2" w:space="0" w:color="E5E7EB"/>
            <w:bottom w:val="single" w:sz="2" w:space="0" w:color="E5E7EB"/>
            <w:right w:val="single" w:sz="2" w:space="0" w:color="E5E7EB"/>
          </w:divBdr>
          <w:divsChild>
            <w:div w:id="1639260628">
              <w:marLeft w:val="0"/>
              <w:marRight w:val="0"/>
              <w:marTop w:val="0"/>
              <w:marBottom w:val="0"/>
              <w:divBdr>
                <w:top w:val="single" w:sz="2" w:space="0" w:color="E5E7EB"/>
                <w:left w:val="single" w:sz="2" w:space="0" w:color="E5E7EB"/>
                <w:bottom w:val="single" w:sz="2" w:space="0" w:color="E5E7EB"/>
                <w:right w:val="single" w:sz="2" w:space="0" w:color="E5E7EB"/>
              </w:divBdr>
              <w:divsChild>
                <w:div w:id="182801520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678847584">
      <w:bodyDiv w:val="1"/>
      <w:marLeft w:val="0"/>
      <w:marRight w:val="0"/>
      <w:marTop w:val="0"/>
      <w:marBottom w:val="0"/>
      <w:divBdr>
        <w:top w:val="none" w:sz="0" w:space="0" w:color="auto"/>
        <w:left w:val="none" w:sz="0" w:space="0" w:color="auto"/>
        <w:bottom w:val="none" w:sz="0" w:space="0" w:color="auto"/>
        <w:right w:val="none" w:sz="0" w:space="0" w:color="auto"/>
      </w:divBdr>
      <w:divsChild>
        <w:div w:id="1892687151">
          <w:marLeft w:val="0"/>
          <w:marRight w:val="0"/>
          <w:marTop w:val="0"/>
          <w:marBottom w:val="0"/>
          <w:divBdr>
            <w:top w:val="none" w:sz="0" w:space="0" w:color="auto"/>
            <w:left w:val="none" w:sz="0" w:space="0" w:color="auto"/>
            <w:bottom w:val="none" w:sz="0" w:space="0" w:color="auto"/>
            <w:right w:val="none" w:sz="0" w:space="0" w:color="auto"/>
          </w:divBdr>
          <w:divsChild>
            <w:div w:id="306520092">
              <w:marLeft w:val="0"/>
              <w:marRight w:val="0"/>
              <w:marTop w:val="150"/>
              <w:marBottom w:val="225"/>
              <w:divBdr>
                <w:top w:val="none" w:sz="0" w:space="0" w:color="auto"/>
                <w:left w:val="none" w:sz="0" w:space="0" w:color="auto"/>
                <w:bottom w:val="none" w:sz="0" w:space="0" w:color="auto"/>
                <w:right w:val="none" w:sz="0" w:space="0" w:color="auto"/>
              </w:divBdr>
            </w:div>
          </w:divsChild>
        </w:div>
        <w:div w:id="1286615565">
          <w:marLeft w:val="0"/>
          <w:marRight w:val="0"/>
          <w:marTop w:val="0"/>
          <w:marBottom w:val="0"/>
          <w:divBdr>
            <w:top w:val="none" w:sz="0" w:space="0" w:color="auto"/>
            <w:left w:val="none" w:sz="0" w:space="0" w:color="auto"/>
            <w:bottom w:val="none" w:sz="0" w:space="0" w:color="auto"/>
            <w:right w:val="none" w:sz="0" w:space="0" w:color="auto"/>
          </w:divBdr>
          <w:divsChild>
            <w:div w:id="589772212">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 w:id="678849178">
      <w:bodyDiv w:val="1"/>
      <w:marLeft w:val="0"/>
      <w:marRight w:val="0"/>
      <w:marTop w:val="0"/>
      <w:marBottom w:val="0"/>
      <w:divBdr>
        <w:top w:val="none" w:sz="0" w:space="0" w:color="auto"/>
        <w:left w:val="none" w:sz="0" w:space="0" w:color="auto"/>
        <w:bottom w:val="none" w:sz="0" w:space="0" w:color="auto"/>
        <w:right w:val="none" w:sz="0" w:space="0" w:color="auto"/>
      </w:divBdr>
    </w:div>
    <w:div w:id="678853629">
      <w:bodyDiv w:val="1"/>
      <w:marLeft w:val="0"/>
      <w:marRight w:val="0"/>
      <w:marTop w:val="0"/>
      <w:marBottom w:val="0"/>
      <w:divBdr>
        <w:top w:val="none" w:sz="0" w:space="0" w:color="auto"/>
        <w:left w:val="none" w:sz="0" w:space="0" w:color="auto"/>
        <w:bottom w:val="none" w:sz="0" w:space="0" w:color="auto"/>
        <w:right w:val="none" w:sz="0" w:space="0" w:color="auto"/>
      </w:divBdr>
      <w:divsChild>
        <w:div w:id="1334719106">
          <w:marLeft w:val="0"/>
          <w:marRight w:val="0"/>
          <w:marTop w:val="0"/>
          <w:marBottom w:val="315"/>
          <w:divBdr>
            <w:top w:val="none" w:sz="0" w:space="0" w:color="auto"/>
            <w:left w:val="none" w:sz="0" w:space="0" w:color="auto"/>
            <w:bottom w:val="none" w:sz="0" w:space="0" w:color="auto"/>
            <w:right w:val="none" w:sz="0" w:space="0" w:color="auto"/>
          </w:divBdr>
          <w:divsChild>
            <w:div w:id="911352993">
              <w:marLeft w:val="0"/>
              <w:marRight w:val="0"/>
              <w:marTop w:val="0"/>
              <w:marBottom w:val="0"/>
              <w:divBdr>
                <w:top w:val="none" w:sz="0" w:space="0" w:color="auto"/>
                <w:left w:val="none" w:sz="0" w:space="0" w:color="auto"/>
                <w:bottom w:val="none" w:sz="0" w:space="0" w:color="auto"/>
                <w:right w:val="none" w:sz="0" w:space="0" w:color="auto"/>
              </w:divBdr>
              <w:divsChild>
                <w:div w:id="30501788">
                  <w:marLeft w:val="180"/>
                  <w:marRight w:val="0"/>
                  <w:marTop w:val="0"/>
                  <w:marBottom w:val="0"/>
                  <w:divBdr>
                    <w:top w:val="none" w:sz="0" w:space="0" w:color="auto"/>
                    <w:left w:val="none" w:sz="0" w:space="0" w:color="auto"/>
                    <w:bottom w:val="none" w:sz="0" w:space="0" w:color="auto"/>
                    <w:right w:val="none" w:sz="0" w:space="0" w:color="auto"/>
                  </w:divBdr>
                </w:div>
                <w:div w:id="220286103">
                  <w:marLeft w:val="180"/>
                  <w:marRight w:val="0"/>
                  <w:marTop w:val="0"/>
                  <w:marBottom w:val="0"/>
                  <w:divBdr>
                    <w:top w:val="none" w:sz="0" w:space="0" w:color="auto"/>
                    <w:left w:val="none" w:sz="0" w:space="0" w:color="auto"/>
                    <w:bottom w:val="none" w:sz="0" w:space="0" w:color="auto"/>
                    <w:right w:val="none" w:sz="0" w:space="0" w:color="auto"/>
                  </w:divBdr>
                </w:div>
                <w:div w:id="247006930">
                  <w:marLeft w:val="180"/>
                  <w:marRight w:val="0"/>
                  <w:marTop w:val="0"/>
                  <w:marBottom w:val="0"/>
                  <w:divBdr>
                    <w:top w:val="none" w:sz="0" w:space="0" w:color="auto"/>
                    <w:left w:val="none" w:sz="0" w:space="0" w:color="auto"/>
                    <w:bottom w:val="none" w:sz="0" w:space="0" w:color="auto"/>
                    <w:right w:val="none" w:sz="0" w:space="0" w:color="auto"/>
                  </w:divBdr>
                </w:div>
                <w:div w:id="600793661">
                  <w:marLeft w:val="180"/>
                  <w:marRight w:val="0"/>
                  <w:marTop w:val="0"/>
                  <w:marBottom w:val="0"/>
                  <w:divBdr>
                    <w:top w:val="none" w:sz="0" w:space="0" w:color="auto"/>
                    <w:left w:val="none" w:sz="0" w:space="0" w:color="auto"/>
                    <w:bottom w:val="none" w:sz="0" w:space="0" w:color="auto"/>
                    <w:right w:val="none" w:sz="0" w:space="0" w:color="auto"/>
                  </w:divBdr>
                </w:div>
                <w:div w:id="650524620">
                  <w:marLeft w:val="180"/>
                  <w:marRight w:val="0"/>
                  <w:marTop w:val="0"/>
                  <w:marBottom w:val="0"/>
                  <w:divBdr>
                    <w:top w:val="none" w:sz="0" w:space="0" w:color="auto"/>
                    <w:left w:val="none" w:sz="0" w:space="0" w:color="auto"/>
                    <w:bottom w:val="none" w:sz="0" w:space="0" w:color="auto"/>
                    <w:right w:val="none" w:sz="0" w:space="0" w:color="auto"/>
                  </w:divBdr>
                </w:div>
                <w:div w:id="1456947613">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699812316">
          <w:marLeft w:val="0"/>
          <w:marRight w:val="0"/>
          <w:marTop w:val="0"/>
          <w:marBottom w:val="0"/>
          <w:divBdr>
            <w:top w:val="none" w:sz="0" w:space="0" w:color="auto"/>
            <w:left w:val="none" w:sz="0" w:space="0" w:color="auto"/>
            <w:bottom w:val="none" w:sz="0" w:space="0" w:color="auto"/>
            <w:right w:val="none" w:sz="0" w:space="0" w:color="auto"/>
          </w:divBdr>
          <w:divsChild>
            <w:div w:id="143401765">
              <w:marLeft w:val="0"/>
              <w:marRight w:val="0"/>
              <w:marTop w:val="0"/>
              <w:marBottom w:val="225"/>
              <w:divBdr>
                <w:top w:val="none" w:sz="0" w:space="0" w:color="auto"/>
                <w:left w:val="none" w:sz="0" w:space="0" w:color="auto"/>
                <w:bottom w:val="none" w:sz="0" w:space="0" w:color="auto"/>
                <w:right w:val="none" w:sz="0" w:space="0" w:color="auto"/>
              </w:divBdr>
            </w:div>
            <w:div w:id="1569606461">
              <w:marLeft w:val="0"/>
              <w:marRight w:val="0"/>
              <w:marTop w:val="0"/>
              <w:marBottom w:val="240"/>
              <w:divBdr>
                <w:top w:val="none" w:sz="0" w:space="0" w:color="auto"/>
                <w:left w:val="none" w:sz="0" w:space="0" w:color="auto"/>
                <w:bottom w:val="none" w:sz="0" w:space="0" w:color="auto"/>
                <w:right w:val="none" w:sz="0" w:space="0" w:color="auto"/>
              </w:divBdr>
              <w:divsChild>
                <w:div w:id="1861236362">
                  <w:marLeft w:val="60"/>
                  <w:marRight w:val="0"/>
                  <w:marTop w:val="0"/>
                  <w:marBottom w:val="0"/>
                  <w:divBdr>
                    <w:top w:val="none" w:sz="0" w:space="0" w:color="auto"/>
                    <w:left w:val="none" w:sz="0" w:space="0" w:color="auto"/>
                    <w:bottom w:val="none" w:sz="0" w:space="0" w:color="auto"/>
                    <w:right w:val="none" w:sz="0" w:space="0" w:color="auto"/>
                  </w:divBdr>
                </w:div>
                <w:div w:id="208413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424914">
          <w:marLeft w:val="0"/>
          <w:marRight w:val="0"/>
          <w:marTop w:val="315"/>
          <w:marBottom w:val="0"/>
          <w:divBdr>
            <w:top w:val="none" w:sz="0" w:space="0" w:color="auto"/>
            <w:left w:val="none" w:sz="0" w:space="0" w:color="auto"/>
            <w:bottom w:val="none" w:sz="0" w:space="0" w:color="auto"/>
            <w:right w:val="none" w:sz="0" w:space="0" w:color="auto"/>
          </w:divBdr>
          <w:divsChild>
            <w:div w:id="110083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237408">
      <w:bodyDiv w:val="1"/>
      <w:marLeft w:val="0"/>
      <w:marRight w:val="0"/>
      <w:marTop w:val="0"/>
      <w:marBottom w:val="0"/>
      <w:divBdr>
        <w:top w:val="none" w:sz="0" w:space="0" w:color="auto"/>
        <w:left w:val="none" w:sz="0" w:space="0" w:color="auto"/>
        <w:bottom w:val="none" w:sz="0" w:space="0" w:color="auto"/>
        <w:right w:val="none" w:sz="0" w:space="0" w:color="auto"/>
      </w:divBdr>
      <w:divsChild>
        <w:div w:id="739711955">
          <w:marLeft w:val="-150"/>
          <w:marRight w:val="-150"/>
          <w:marTop w:val="0"/>
          <w:marBottom w:val="0"/>
          <w:divBdr>
            <w:top w:val="none" w:sz="0" w:space="0" w:color="auto"/>
            <w:left w:val="none" w:sz="0" w:space="0" w:color="auto"/>
            <w:bottom w:val="none" w:sz="0" w:space="0" w:color="auto"/>
            <w:right w:val="none" w:sz="0" w:space="0" w:color="auto"/>
          </w:divBdr>
          <w:divsChild>
            <w:div w:id="1429814968">
              <w:marLeft w:val="0"/>
              <w:marRight w:val="0"/>
              <w:marTop w:val="0"/>
              <w:marBottom w:val="0"/>
              <w:divBdr>
                <w:top w:val="none" w:sz="0" w:space="0" w:color="auto"/>
                <w:left w:val="none" w:sz="0" w:space="0" w:color="auto"/>
                <w:bottom w:val="none" w:sz="0" w:space="0" w:color="auto"/>
                <w:right w:val="none" w:sz="0" w:space="0" w:color="auto"/>
              </w:divBdr>
              <w:divsChild>
                <w:div w:id="15347314">
                  <w:marLeft w:val="0"/>
                  <w:marRight w:val="0"/>
                  <w:marTop w:val="0"/>
                  <w:marBottom w:val="0"/>
                  <w:divBdr>
                    <w:top w:val="none" w:sz="0" w:space="0" w:color="auto"/>
                    <w:left w:val="none" w:sz="0" w:space="0" w:color="auto"/>
                    <w:bottom w:val="none" w:sz="0" w:space="0" w:color="auto"/>
                    <w:right w:val="none" w:sz="0" w:space="0" w:color="auto"/>
                  </w:divBdr>
                  <w:divsChild>
                    <w:div w:id="1184175449">
                      <w:marLeft w:val="0"/>
                      <w:marRight w:val="0"/>
                      <w:marTop w:val="0"/>
                      <w:marBottom w:val="0"/>
                      <w:divBdr>
                        <w:top w:val="none" w:sz="0" w:space="0" w:color="auto"/>
                        <w:left w:val="none" w:sz="0" w:space="0" w:color="auto"/>
                        <w:bottom w:val="none" w:sz="0" w:space="0" w:color="auto"/>
                        <w:right w:val="none" w:sz="0" w:space="0" w:color="auto"/>
                      </w:divBdr>
                    </w:div>
                  </w:divsChild>
                </w:div>
                <w:div w:id="501043144">
                  <w:marLeft w:val="0"/>
                  <w:marRight w:val="0"/>
                  <w:marTop w:val="0"/>
                  <w:marBottom w:val="0"/>
                  <w:divBdr>
                    <w:top w:val="none" w:sz="0" w:space="0" w:color="auto"/>
                    <w:left w:val="none" w:sz="0" w:space="0" w:color="auto"/>
                    <w:bottom w:val="none" w:sz="0" w:space="0" w:color="auto"/>
                    <w:right w:val="none" w:sz="0" w:space="0" w:color="auto"/>
                  </w:divBdr>
                  <w:divsChild>
                    <w:div w:id="459956440">
                      <w:marLeft w:val="0"/>
                      <w:marRight w:val="0"/>
                      <w:marTop w:val="0"/>
                      <w:marBottom w:val="0"/>
                      <w:divBdr>
                        <w:top w:val="none" w:sz="0" w:space="0" w:color="auto"/>
                        <w:left w:val="none" w:sz="0" w:space="0" w:color="auto"/>
                        <w:bottom w:val="none" w:sz="0" w:space="0" w:color="auto"/>
                        <w:right w:val="none" w:sz="0" w:space="0" w:color="auto"/>
                      </w:divBdr>
                      <w:divsChild>
                        <w:div w:id="1417557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9703458">
      <w:bodyDiv w:val="1"/>
      <w:marLeft w:val="0"/>
      <w:marRight w:val="0"/>
      <w:marTop w:val="0"/>
      <w:marBottom w:val="0"/>
      <w:divBdr>
        <w:top w:val="none" w:sz="0" w:space="0" w:color="auto"/>
        <w:left w:val="none" w:sz="0" w:space="0" w:color="auto"/>
        <w:bottom w:val="none" w:sz="0" w:space="0" w:color="auto"/>
        <w:right w:val="none" w:sz="0" w:space="0" w:color="auto"/>
      </w:divBdr>
      <w:divsChild>
        <w:div w:id="412899094">
          <w:marLeft w:val="-150"/>
          <w:marRight w:val="-150"/>
          <w:marTop w:val="0"/>
          <w:marBottom w:val="0"/>
          <w:divBdr>
            <w:top w:val="none" w:sz="0" w:space="0" w:color="auto"/>
            <w:left w:val="none" w:sz="0" w:space="0" w:color="auto"/>
            <w:bottom w:val="none" w:sz="0" w:space="0" w:color="auto"/>
            <w:right w:val="none" w:sz="0" w:space="0" w:color="auto"/>
          </w:divBdr>
        </w:div>
      </w:divsChild>
    </w:div>
    <w:div w:id="679703991">
      <w:bodyDiv w:val="1"/>
      <w:marLeft w:val="0"/>
      <w:marRight w:val="0"/>
      <w:marTop w:val="0"/>
      <w:marBottom w:val="0"/>
      <w:divBdr>
        <w:top w:val="none" w:sz="0" w:space="0" w:color="auto"/>
        <w:left w:val="none" w:sz="0" w:space="0" w:color="auto"/>
        <w:bottom w:val="none" w:sz="0" w:space="0" w:color="auto"/>
        <w:right w:val="none" w:sz="0" w:space="0" w:color="auto"/>
      </w:divBdr>
      <w:divsChild>
        <w:div w:id="744228649">
          <w:marLeft w:val="-150"/>
          <w:marRight w:val="-150"/>
          <w:marTop w:val="0"/>
          <w:marBottom w:val="0"/>
          <w:divBdr>
            <w:top w:val="none" w:sz="0" w:space="0" w:color="auto"/>
            <w:left w:val="none" w:sz="0" w:space="0" w:color="auto"/>
            <w:bottom w:val="none" w:sz="0" w:space="0" w:color="auto"/>
            <w:right w:val="none" w:sz="0" w:space="0" w:color="auto"/>
          </w:divBdr>
          <w:divsChild>
            <w:div w:id="905915409">
              <w:marLeft w:val="0"/>
              <w:marRight w:val="0"/>
              <w:marTop w:val="0"/>
              <w:marBottom w:val="0"/>
              <w:divBdr>
                <w:top w:val="none" w:sz="0" w:space="0" w:color="auto"/>
                <w:left w:val="none" w:sz="0" w:space="0" w:color="auto"/>
                <w:bottom w:val="none" w:sz="0" w:space="0" w:color="auto"/>
                <w:right w:val="none" w:sz="0" w:space="0" w:color="auto"/>
              </w:divBdr>
              <w:divsChild>
                <w:div w:id="866065838">
                  <w:marLeft w:val="0"/>
                  <w:marRight w:val="0"/>
                  <w:marTop w:val="0"/>
                  <w:marBottom w:val="0"/>
                  <w:divBdr>
                    <w:top w:val="none" w:sz="0" w:space="0" w:color="auto"/>
                    <w:left w:val="none" w:sz="0" w:space="0" w:color="auto"/>
                    <w:bottom w:val="none" w:sz="0" w:space="0" w:color="auto"/>
                    <w:right w:val="none" w:sz="0" w:space="0" w:color="auto"/>
                  </w:divBdr>
                  <w:divsChild>
                    <w:div w:id="417484707">
                      <w:marLeft w:val="0"/>
                      <w:marRight w:val="0"/>
                      <w:marTop w:val="0"/>
                      <w:marBottom w:val="0"/>
                      <w:divBdr>
                        <w:top w:val="none" w:sz="0" w:space="0" w:color="auto"/>
                        <w:left w:val="none" w:sz="0" w:space="0" w:color="auto"/>
                        <w:bottom w:val="none" w:sz="0" w:space="0" w:color="auto"/>
                        <w:right w:val="none" w:sz="0" w:space="0" w:color="auto"/>
                      </w:divBdr>
                      <w:divsChild>
                        <w:div w:id="260918254">
                          <w:marLeft w:val="0"/>
                          <w:marRight w:val="0"/>
                          <w:marTop w:val="0"/>
                          <w:marBottom w:val="0"/>
                          <w:divBdr>
                            <w:top w:val="none" w:sz="0" w:space="0" w:color="auto"/>
                            <w:left w:val="none" w:sz="0" w:space="0" w:color="auto"/>
                            <w:bottom w:val="none" w:sz="0" w:space="0" w:color="auto"/>
                            <w:right w:val="none" w:sz="0" w:space="0" w:color="auto"/>
                          </w:divBdr>
                          <w:divsChild>
                            <w:div w:id="503790055">
                              <w:marLeft w:val="0"/>
                              <w:marRight w:val="0"/>
                              <w:marTop w:val="0"/>
                              <w:marBottom w:val="0"/>
                              <w:divBdr>
                                <w:top w:val="none" w:sz="0" w:space="0" w:color="auto"/>
                                <w:left w:val="none" w:sz="0" w:space="0" w:color="auto"/>
                                <w:bottom w:val="none" w:sz="0" w:space="0" w:color="auto"/>
                                <w:right w:val="none" w:sz="0" w:space="0" w:color="auto"/>
                              </w:divBdr>
                            </w:div>
                            <w:div w:id="904099439">
                              <w:marLeft w:val="0"/>
                              <w:marRight w:val="0"/>
                              <w:marTop w:val="0"/>
                              <w:marBottom w:val="0"/>
                              <w:divBdr>
                                <w:top w:val="none" w:sz="0" w:space="0" w:color="auto"/>
                                <w:left w:val="none" w:sz="0" w:space="0" w:color="auto"/>
                                <w:bottom w:val="none" w:sz="0" w:space="0" w:color="auto"/>
                                <w:right w:val="none" w:sz="0" w:space="0" w:color="auto"/>
                              </w:divBdr>
                            </w:div>
                            <w:div w:id="934746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8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885542">
          <w:marLeft w:val="-150"/>
          <w:marRight w:val="-150"/>
          <w:marTop w:val="0"/>
          <w:marBottom w:val="0"/>
          <w:divBdr>
            <w:top w:val="none" w:sz="0" w:space="0" w:color="auto"/>
            <w:left w:val="none" w:sz="0" w:space="0" w:color="auto"/>
            <w:bottom w:val="none" w:sz="0" w:space="0" w:color="auto"/>
            <w:right w:val="none" w:sz="0" w:space="0" w:color="auto"/>
          </w:divBdr>
          <w:divsChild>
            <w:div w:id="1195775726">
              <w:marLeft w:val="0"/>
              <w:marRight w:val="0"/>
              <w:marTop w:val="0"/>
              <w:marBottom w:val="0"/>
              <w:divBdr>
                <w:top w:val="none" w:sz="0" w:space="0" w:color="auto"/>
                <w:left w:val="none" w:sz="0" w:space="0" w:color="auto"/>
                <w:bottom w:val="none" w:sz="0" w:space="0" w:color="auto"/>
                <w:right w:val="none" w:sz="0" w:space="0" w:color="auto"/>
              </w:divBdr>
              <w:divsChild>
                <w:div w:id="142240764">
                  <w:marLeft w:val="0"/>
                  <w:marRight w:val="0"/>
                  <w:marTop w:val="0"/>
                  <w:marBottom w:val="0"/>
                  <w:divBdr>
                    <w:top w:val="none" w:sz="0" w:space="0" w:color="auto"/>
                    <w:left w:val="none" w:sz="0" w:space="0" w:color="auto"/>
                    <w:bottom w:val="none" w:sz="0" w:space="0" w:color="auto"/>
                    <w:right w:val="none" w:sz="0" w:space="0" w:color="auto"/>
                  </w:divBdr>
                  <w:divsChild>
                    <w:div w:id="104552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9967022">
      <w:bodyDiv w:val="1"/>
      <w:marLeft w:val="0"/>
      <w:marRight w:val="0"/>
      <w:marTop w:val="0"/>
      <w:marBottom w:val="0"/>
      <w:divBdr>
        <w:top w:val="none" w:sz="0" w:space="0" w:color="auto"/>
        <w:left w:val="none" w:sz="0" w:space="0" w:color="auto"/>
        <w:bottom w:val="none" w:sz="0" w:space="0" w:color="auto"/>
        <w:right w:val="none" w:sz="0" w:space="0" w:color="auto"/>
      </w:divBdr>
      <w:divsChild>
        <w:div w:id="1272976730">
          <w:marLeft w:val="-150"/>
          <w:marRight w:val="-150"/>
          <w:marTop w:val="0"/>
          <w:marBottom w:val="0"/>
          <w:divBdr>
            <w:top w:val="none" w:sz="0" w:space="0" w:color="auto"/>
            <w:left w:val="none" w:sz="0" w:space="0" w:color="auto"/>
            <w:bottom w:val="none" w:sz="0" w:space="0" w:color="auto"/>
            <w:right w:val="none" w:sz="0" w:space="0" w:color="auto"/>
          </w:divBdr>
        </w:div>
        <w:div w:id="1340547632">
          <w:marLeft w:val="-150"/>
          <w:marRight w:val="-150"/>
          <w:marTop w:val="0"/>
          <w:marBottom w:val="0"/>
          <w:divBdr>
            <w:top w:val="none" w:sz="0" w:space="0" w:color="auto"/>
            <w:left w:val="none" w:sz="0" w:space="0" w:color="auto"/>
            <w:bottom w:val="none" w:sz="0" w:space="0" w:color="auto"/>
            <w:right w:val="none" w:sz="0" w:space="0" w:color="auto"/>
          </w:divBdr>
        </w:div>
      </w:divsChild>
    </w:div>
    <w:div w:id="680358329">
      <w:bodyDiv w:val="1"/>
      <w:marLeft w:val="0"/>
      <w:marRight w:val="0"/>
      <w:marTop w:val="0"/>
      <w:marBottom w:val="0"/>
      <w:divBdr>
        <w:top w:val="none" w:sz="0" w:space="0" w:color="auto"/>
        <w:left w:val="none" w:sz="0" w:space="0" w:color="auto"/>
        <w:bottom w:val="none" w:sz="0" w:space="0" w:color="auto"/>
        <w:right w:val="none" w:sz="0" w:space="0" w:color="auto"/>
      </w:divBdr>
      <w:divsChild>
        <w:div w:id="353848533">
          <w:marLeft w:val="-150"/>
          <w:marRight w:val="-150"/>
          <w:marTop w:val="0"/>
          <w:marBottom w:val="0"/>
          <w:divBdr>
            <w:top w:val="none" w:sz="0" w:space="0" w:color="auto"/>
            <w:left w:val="none" w:sz="0" w:space="0" w:color="auto"/>
            <w:bottom w:val="none" w:sz="0" w:space="0" w:color="auto"/>
            <w:right w:val="none" w:sz="0" w:space="0" w:color="auto"/>
          </w:divBdr>
          <w:divsChild>
            <w:div w:id="144467614">
              <w:marLeft w:val="0"/>
              <w:marRight w:val="0"/>
              <w:marTop w:val="0"/>
              <w:marBottom w:val="0"/>
              <w:divBdr>
                <w:top w:val="none" w:sz="0" w:space="0" w:color="auto"/>
                <w:left w:val="none" w:sz="0" w:space="0" w:color="auto"/>
                <w:bottom w:val="none" w:sz="0" w:space="0" w:color="auto"/>
                <w:right w:val="none" w:sz="0" w:space="0" w:color="auto"/>
              </w:divBdr>
              <w:divsChild>
                <w:div w:id="934363110">
                  <w:marLeft w:val="0"/>
                  <w:marRight w:val="0"/>
                  <w:marTop w:val="0"/>
                  <w:marBottom w:val="0"/>
                  <w:divBdr>
                    <w:top w:val="none" w:sz="0" w:space="0" w:color="auto"/>
                    <w:left w:val="none" w:sz="0" w:space="0" w:color="auto"/>
                    <w:bottom w:val="none" w:sz="0" w:space="0" w:color="auto"/>
                    <w:right w:val="none" w:sz="0" w:space="0" w:color="auto"/>
                  </w:divBdr>
                  <w:divsChild>
                    <w:div w:id="323095260">
                      <w:marLeft w:val="0"/>
                      <w:marRight w:val="0"/>
                      <w:marTop w:val="0"/>
                      <w:marBottom w:val="0"/>
                      <w:divBdr>
                        <w:top w:val="none" w:sz="0" w:space="0" w:color="auto"/>
                        <w:left w:val="none" w:sz="0" w:space="0" w:color="auto"/>
                        <w:bottom w:val="none" w:sz="0" w:space="0" w:color="auto"/>
                        <w:right w:val="none" w:sz="0" w:space="0" w:color="auto"/>
                      </w:divBdr>
                    </w:div>
                    <w:div w:id="828443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428890">
          <w:marLeft w:val="-150"/>
          <w:marRight w:val="-150"/>
          <w:marTop w:val="0"/>
          <w:marBottom w:val="0"/>
          <w:divBdr>
            <w:top w:val="none" w:sz="0" w:space="0" w:color="auto"/>
            <w:left w:val="none" w:sz="0" w:space="0" w:color="auto"/>
            <w:bottom w:val="none" w:sz="0" w:space="0" w:color="auto"/>
            <w:right w:val="none" w:sz="0" w:space="0" w:color="auto"/>
          </w:divBdr>
        </w:div>
      </w:divsChild>
    </w:div>
    <w:div w:id="681050378">
      <w:bodyDiv w:val="1"/>
      <w:marLeft w:val="0"/>
      <w:marRight w:val="0"/>
      <w:marTop w:val="0"/>
      <w:marBottom w:val="0"/>
      <w:divBdr>
        <w:top w:val="none" w:sz="0" w:space="0" w:color="auto"/>
        <w:left w:val="none" w:sz="0" w:space="0" w:color="auto"/>
        <w:bottom w:val="none" w:sz="0" w:space="0" w:color="auto"/>
        <w:right w:val="none" w:sz="0" w:space="0" w:color="auto"/>
      </w:divBdr>
      <w:divsChild>
        <w:div w:id="1518348872">
          <w:marLeft w:val="0"/>
          <w:marRight w:val="0"/>
          <w:marTop w:val="600"/>
          <w:marBottom w:val="600"/>
          <w:divBdr>
            <w:top w:val="none" w:sz="0" w:space="0" w:color="auto"/>
            <w:left w:val="none" w:sz="0" w:space="0" w:color="auto"/>
            <w:bottom w:val="none" w:sz="0" w:space="0" w:color="auto"/>
            <w:right w:val="none" w:sz="0" w:space="0" w:color="auto"/>
          </w:divBdr>
        </w:div>
      </w:divsChild>
    </w:div>
    <w:div w:id="681202990">
      <w:bodyDiv w:val="1"/>
      <w:marLeft w:val="0"/>
      <w:marRight w:val="0"/>
      <w:marTop w:val="0"/>
      <w:marBottom w:val="0"/>
      <w:divBdr>
        <w:top w:val="none" w:sz="0" w:space="0" w:color="auto"/>
        <w:left w:val="none" w:sz="0" w:space="0" w:color="auto"/>
        <w:bottom w:val="none" w:sz="0" w:space="0" w:color="auto"/>
        <w:right w:val="none" w:sz="0" w:space="0" w:color="auto"/>
      </w:divBdr>
      <w:divsChild>
        <w:div w:id="275137575">
          <w:marLeft w:val="0"/>
          <w:marRight w:val="0"/>
          <w:marTop w:val="315"/>
          <w:marBottom w:val="0"/>
          <w:divBdr>
            <w:top w:val="none" w:sz="0" w:space="0" w:color="auto"/>
            <w:left w:val="none" w:sz="0" w:space="0" w:color="auto"/>
            <w:bottom w:val="none" w:sz="0" w:space="0" w:color="auto"/>
            <w:right w:val="none" w:sz="0" w:space="0" w:color="auto"/>
          </w:divBdr>
          <w:divsChild>
            <w:div w:id="377440768">
              <w:marLeft w:val="0"/>
              <w:marRight w:val="0"/>
              <w:marTop w:val="0"/>
              <w:marBottom w:val="0"/>
              <w:divBdr>
                <w:top w:val="none" w:sz="0" w:space="0" w:color="auto"/>
                <w:left w:val="none" w:sz="0" w:space="0" w:color="auto"/>
                <w:bottom w:val="none" w:sz="0" w:space="0" w:color="auto"/>
                <w:right w:val="none" w:sz="0" w:space="0" w:color="auto"/>
              </w:divBdr>
            </w:div>
          </w:divsChild>
        </w:div>
        <w:div w:id="776487995">
          <w:marLeft w:val="0"/>
          <w:marRight w:val="0"/>
          <w:marTop w:val="0"/>
          <w:marBottom w:val="0"/>
          <w:divBdr>
            <w:top w:val="none" w:sz="0" w:space="0" w:color="auto"/>
            <w:left w:val="none" w:sz="0" w:space="0" w:color="auto"/>
            <w:bottom w:val="none" w:sz="0" w:space="0" w:color="auto"/>
            <w:right w:val="none" w:sz="0" w:space="0" w:color="auto"/>
          </w:divBdr>
          <w:divsChild>
            <w:div w:id="1203323791">
              <w:marLeft w:val="0"/>
              <w:marRight w:val="0"/>
              <w:marTop w:val="0"/>
              <w:marBottom w:val="240"/>
              <w:divBdr>
                <w:top w:val="none" w:sz="0" w:space="0" w:color="auto"/>
                <w:left w:val="none" w:sz="0" w:space="0" w:color="auto"/>
                <w:bottom w:val="none" w:sz="0" w:space="0" w:color="auto"/>
                <w:right w:val="none" w:sz="0" w:space="0" w:color="auto"/>
              </w:divBdr>
              <w:divsChild>
                <w:div w:id="261300852">
                  <w:marLeft w:val="60"/>
                  <w:marRight w:val="0"/>
                  <w:marTop w:val="0"/>
                  <w:marBottom w:val="0"/>
                  <w:divBdr>
                    <w:top w:val="none" w:sz="0" w:space="0" w:color="auto"/>
                    <w:left w:val="none" w:sz="0" w:space="0" w:color="auto"/>
                    <w:bottom w:val="none" w:sz="0" w:space="0" w:color="auto"/>
                    <w:right w:val="none" w:sz="0" w:space="0" w:color="auto"/>
                  </w:divBdr>
                </w:div>
                <w:div w:id="491868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398180">
          <w:marLeft w:val="0"/>
          <w:marRight w:val="0"/>
          <w:marTop w:val="0"/>
          <w:marBottom w:val="315"/>
          <w:divBdr>
            <w:top w:val="none" w:sz="0" w:space="0" w:color="auto"/>
            <w:left w:val="none" w:sz="0" w:space="0" w:color="auto"/>
            <w:bottom w:val="none" w:sz="0" w:space="0" w:color="auto"/>
            <w:right w:val="none" w:sz="0" w:space="0" w:color="auto"/>
          </w:divBdr>
        </w:div>
      </w:divsChild>
    </w:div>
    <w:div w:id="682165559">
      <w:bodyDiv w:val="1"/>
      <w:marLeft w:val="0"/>
      <w:marRight w:val="0"/>
      <w:marTop w:val="0"/>
      <w:marBottom w:val="0"/>
      <w:divBdr>
        <w:top w:val="none" w:sz="0" w:space="0" w:color="auto"/>
        <w:left w:val="none" w:sz="0" w:space="0" w:color="auto"/>
        <w:bottom w:val="none" w:sz="0" w:space="0" w:color="auto"/>
        <w:right w:val="none" w:sz="0" w:space="0" w:color="auto"/>
      </w:divBdr>
    </w:div>
    <w:div w:id="682441694">
      <w:bodyDiv w:val="1"/>
      <w:marLeft w:val="0"/>
      <w:marRight w:val="0"/>
      <w:marTop w:val="0"/>
      <w:marBottom w:val="0"/>
      <w:divBdr>
        <w:top w:val="none" w:sz="0" w:space="0" w:color="auto"/>
        <w:left w:val="none" w:sz="0" w:space="0" w:color="auto"/>
        <w:bottom w:val="none" w:sz="0" w:space="0" w:color="auto"/>
        <w:right w:val="none" w:sz="0" w:space="0" w:color="auto"/>
      </w:divBdr>
      <w:divsChild>
        <w:div w:id="241644547">
          <w:marLeft w:val="0"/>
          <w:marRight w:val="0"/>
          <w:marTop w:val="0"/>
          <w:marBottom w:val="0"/>
          <w:divBdr>
            <w:top w:val="none" w:sz="0" w:space="0" w:color="auto"/>
            <w:left w:val="none" w:sz="0" w:space="0" w:color="auto"/>
            <w:bottom w:val="none" w:sz="0" w:space="0" w:color="auto"/>
            <w:right w:val="none" w:sz="0" w:space="0" w:color="auto"/>
          </w:divBdr>
        </w:div>
        <w:div w:id="369232143">
          <w:marLeft w:val="0"/>
          <w:marRight w:val="0"/>
          <w:marTop w:val="0"/>
          <w:marBottom w:val="0"/>
          <w:divBdr>
            <w:top w:val="none" w:sz="0" w:space="0" w:color="auto"/>
            <w:left w:val="none" w:sz="0" w:space="0" w:color="auto"/>
            <w:bottom w:val="none" w:sz="0" w:space="0" w:color="auto"/>
            <w:right w:val="none" w:sz="0" w:space="0" w:color="auto"/>
          </w:divBdr>
        </w:div>
      </w:divsChild>
    </w:div>
    <w:div w:id="682707101">
      <w:bodyDiv w:val="1"/>
      <w:marLeft w:val="0"/>
      <w:marRight w:val="0"/>
      <w:marTop w:val="0"/>
      <w:marBottom w:val="0"/>
      <w:divBdr>
        <w:top w:val="none" w:sz="0" w:space="0" w:color="auto"/>
        <w:left w:val="none" w:sz="0" w:space="0" w:color="auto"/>
        <w:bottom w:val="none" w:sz="0" w:space="0" w:color="auto"/>
        <w:right w:val="none" w:sz="0" w:space="0" w:color="auto"/>
      </w:divBdr>
      <w:divsChild>
        <w:div w:id="836460221">
          <w:marLeft w:val="-225"/>
          <w:marRight w:val="-225"/>
          <w:marTop w:val="0"/>
          <w:marBottom w:val="0"/>
          <w:divBdr>
            <w:top w:val="none" w:sz="0" w:space="0" w:color="auto"/>
            <w:left w:val="none" w:sz="0" w:space="0" w:color="auto"/>
            <w:bottom w:val="none" w:sz="0" w:space="0" w:color="auto"/>
            <w:right w:val="none" w:sz="0" w:space="0" w:color="auto"/>
          </w:divBdr>
        </w:div>
      </w:divsChild>
    </w:div>
    <w:div w:id="683365361">
      <w:bodyDiv w:val="1"/>
      <w:marLeft w:val="0"/>
      <w:marRight w:val="0"/>
      <w:marTop w:val="0"/>
      <w:marBottom w:val="0"/>
      <w:divBdr>
        <w:top w:val="none" w:sz="0" w:space="0" w:color="auto"/>
        <w:left w:val="none" w:sz="0" w:space="0" w:color="auto"/>
        <w:bottom w:val="none" w:sz="0" w:space="0" w:color="auto"/>
        <w:right w:val="none" w:sz="0" w:space="0" w:color="auto"/>
      </w:divBdr>
      <w:divsChild>
        <w:div w:id="1666401303">
          <w:marLeft w:val="-225"/>
          <w:marRight w:val="-225"/>
          <w:marTop w:val="0"/>
          <w:marBottom w:val="0"/>
          <w:divBdr>
            <w:top w:val="none" w:sz="0" w:space="0" w:color="auto"/>
            <w:left w:val="none" w:sz="0" w:space="0" w:color="auto"/>
            <w:bottom w:val="none" w:sz="0" w:space="0" w:color="auto"/>
            <w:right w:val="none" w:sz="0" w:space="0" w:color="auto"/>
          </w:divBdr>
        </w:div>
        <w:div w:id="1063944132">
          <w:marLeft w:val="-225"/>
          <w:marRight w:val="-225"/>
          <w:marTop w:val="0"/>
          <w:marBottom w:val="0"/>
          <w:divBdr>
            <w:top w:val="none" w:sz="0" w:space="0" w:color="auto"/>
            <w:left w:val="none" w:sz="0" w:space="0" w:color="auto"/>
            <w:bottom w:val="none" w:sz="0" w:space="0" w:color="auto"/>
            <w:right w:val="none" w:sz="0" w:space="0" w:color="auto"/>
          </w:divBdr>
          <w:divsChild>
            <w:div w:id="841316078">
              <w:marLeft w:val="0"/>
              <w:marRight w:val="0"/>
              <w:marTop w:val="0"/>
              <w:marBottom w:val="0"/>
              <w:divBdr>
                <w:top w:val="none" w:sz="0" w:space="0" w:color="auto"/>
                <w:left w:val="none" w:sz="0" w:space="0" w:color="auto"/>
                <w:bottom w:val="none" w:sz="0" w:space="0" w:color="auto"/>
                <w:right w:val="none" w:sz="0" w:space="0" w:color="auto"/>
              </w:divBdr>
              <w:divsChild>
                <w:div w:id="118798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628012">
      <w:bodyDiv w:val="1"/>
      <w:marLeft w:val="0"/>
      <w:marRight w:val="0"/>
      <w:marTop w:val="0"/>
      <w:marBottom w:val="0"/>
      <w:divBdr>
        <w:top w:val="none" w:sz="0" w:space="0" w:color="auto"/>
        <w:left w:val="none" w:sz="0" w:space="0" w:color="auto"/>
        <w:bottom w:val="none" w:sz="0" w:space="0" w:color="auto"/>
        <w:right w:val="none" w:sz="0" w:space="0" w:color="auto"/>
      </w:divBdr>
      <w:divsChild>
        <w:div w:id="258681323">
          <w:marLeft w:val="-225"/>
          <w:marRight w:val="-225"/>
          <w:marTop w:val="0"/>
          <w:marBottom w:val="0"/>
          <w:divBdr>
            <w:top w:val="none" w:sz="0" w:space="0" w:color="auto"/>
            <w:left w:val="none" w:sz="0" w:space="0" w:color="auto"/>
            <w:bottom w:val="none" w:sz="0" w:space="0" w:color="auto"/>
            <w:right w:val="none" w:sz="0" w:space="0" w:color="auto"/>
          </w:divBdr>
          <w:divsChild>
            <w:div w:id="697243933">
              <w:marLeft w:val="0"/>
              <w:marRight w:val="0"/>
              <w:marTop w:val="0"/>
              <w:marBottom w:val="0"/>
              <w:divBdr>
                <w:top w:val="none" w:sz="0" w:space="0" w:color="auto"/>
                <w:left w:val="none" w:sz="0" w:space="0" w:color="auto"/>
                <w:bottom w:val="none" w:sz="0" w:space="0" w:color="auto"/>
                <w:right w:val="none" w:sz="0" w:space="0" w:color="auto"/>
              </w:divBdr>
              <w:divsChild>
                <w:div w:id="21057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947626">
          <w:marLeft w:val="-225"/>
          <w:marRight w:val="-225"/>
          <w:marTop w:val="0"/>
          <w:marBottom w:val="0"/>
          <w:divBdr>
            <w:top w:val="none" w:sz="0" w:space="0" w:color="auto"/>
            <w:left w:val="none" w:sz="0" w:space="0" w:color="auto"/>
            <w:bottom w:val="none" w:sz="0" w:space="0" w:color="auto"/>
            <w:right w:val="none" w:sz="0" w:space="0" w:color="auto"/>
          </w:divBdr>
        </w:div>
      </w:divsChild>
    </w:div>
    <w:div w:id="684328703">
      <w:bodyDiv w:val="1"/>
      <w:marLeft w:val="0"/>
      <w:marRight w:val="0"/>
      <w:marTop w:val="0"/>
      <w:marBottom w:val="0"/>
      <w:divBdr>
        <w:top w:val="none" w:sz="0" w:space="0" w:color="auto"/>
        <w:left w:val="none" w:sz="0" w:space="0" w:color="auto"/>
        <w:bottom w:val="none" w:sz="0" w:space="0" w:color="auto"/>
        <w:right w:val="none" w:sz="0" w:space="0" w:color="auto"/>
      </w:divBdr>
      <w:divsChild>
        <w:div w:id="843127617">
          <w:marLeft w:val="-161"/>
          <w:marRight w:val="-161"/>
          <w:marTop w:val="0"/>
          <w:marBottom w:val="0"/>
          <w:divBdr>
            <w:top w:val="none" w:sz="0" w:space="0" w:color="auto"/>
            <w:left w:val="none" w:sz="0" w:space="0" w:color="auto"/>
            <w:bottom w:val="none" w:sz="0" w:space="0" w:color="auto"/>
            <w:right w:val="none" w:sz="0" w:space="0" w:color="auto"/>
          </w:divBdr>
          <w:divsChild>
            <w:div w:id="637296701">
              <w:marLeft w:val="0"/>
              <w:marRight w:val="0"/>
              <w:marTop w:val="0"/>
              <w:marBottom w:val="0"/>
              <w:divBdr>
                <w:top w:val="none" w:sz="0" w:space="0" w:color="auto"/>
                <w:left w:val="none" w:sz="0" w:space="0" w:color="auto"/>
                <w:bottom w:val="none" w:sz="0" w:space="0" w:color="auto"/>
                <w:right w:val="none" w:sz="0" w:space="0" w:color="auto"/>
              </w:divBdr>
              <w:divsChild>
                <w:div w:id="1459883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371105">
          <w:marLeft w:val="-161"/>
          <w:marRight w:val="-161"/>
          <w:marTop w:val="0"/>
          <w:marBottom w:val="0"/>
          <w:divBdr>
            <w:top w:val="none" w:sz="0" w:space="0" w:color="auto"/>
            <w:left w:val="none" w:sz="0" w:space="0" w:color="auto"/>
            <w:bottom w:val="none" w:sz="0" w:space="0" w:color="auto"/>
            <w:right w:val="none" w:sz="0" w:space="0" w:color="auto"/>
          </w:divBdr>
        </w:div>
      </w:divsChild>
    </w:div>
    <w:div w:id="684405445">
      <w:bodyDiv w:val="1"/>
      <w:marLeft w:val="0"/>
      <w:marRight w:val="0"/>
      <w:marTop w:val="0"/>
      <w:marBottom w:val="0"/>
      <w:divBdr>
        <w:top w:val="none" w:sz="0" w:space="0" w:color="auto"/>
        <w:left w:val="none" w:sz="0" w:space="0" w:color="auto"/>
        <w:bottom w:val="none" w:sz="0" w:space="0" w:color="auto"/>
        <w:right w:val="none" w:sz="0" w:space="0" w:color="auto"/>
      </w:divBdr>
      <w:divsChild>
        <w:div w:id="1314142546">
          <w:marLeft w:val="0"/>
          <w:marRight w:val="0"/>
          <w:marTop w:val="0"/>
          <w:marBottom w:val="0"/>
          <w:divBdr>
            <w:top w:val="none" w:sz="0" w:space="0" w:color="auto"/>
            <w:left w:val="none" w:sz="0" w:space="0" w:color="auto"/>
            <w:bottom w:val="none" w:sz="0" w:space="0" w:color="auto"/>
            <w:right w:val="none" w:sz="0" w:space="0" w:color="auto"/>
          </w:divBdr>
        </w:div>
      </w:divsChild>
    </w:div>
    <w:div w:id="684405819">
      <w:bodyDiv w:val="1"/>
      <w:marLeft w:val="0"/>
      <w:marRight w:val="0"/>
      <w:marTop w:val="0"/>
      <w:marBottom w:val="0"/>
      <w:divBdr>
        <w:top w:val="none" w:sz="0" w:space="0" w:color="auto"/>
        <w:left w:val="none" w:sz="0" w:space="0" w:color="auto"/>
        <w:bottom w:val="none" w:sz="0" w:space="0" w:color="auto"/>
        <w:right w:val="none" w:sz="0" w:space="0" w:color="auto"/>
      </w:divBdr>
      <w:divsChild>
        <w:div w:id="36469673">
          <w:marLeft w:val="0"/>
          <w:marRight w:val="0"/>
          <w:marTop w:val="240"/>
          <w:marBottom w:val="480"/>
          <w:divBdr>
            <w:top w:val="none" w:sz="0" w:space="0" w:color="auto"/>
            <w:left w:val="none" w:sz="0" w:space="0" w:color="auto"/>
            <w:bottom w:val="none" w:sz="0" w:space="0" w:color="auto"/>
            <w:right w:val="none" w:sz="0" w:space="0" w:color="auto"/>
          </w:divBdr>
        </w:div>
      </w:divsChild>
    </w:div>
    <w:div w:id="684867994">
      <w:bodyDiv w:val="1"/>
      <w:marLeft w:val="0"/>
      <w:marRight w:val="0"/>
      <w:marTop w:val="0"/>
      <w:marBottom w:val="0"/>
      <w:divBdr>
        <w:top w:val="none" w:sz="0" w:space="0" w:color="auto"/>
        <w:left w:val="none" w:sz="0" w:space="0" w:color="auto"/>
        <w:bottom w:val="none" w:sz="0" w:space="0" w:color="auto"/>
        <w:right w:val="none" w:sz="0" w:space="0" w:color="auto"/>
      </w:divBdr>
    </w:div>
    <w:div w:id="684988940">
      <w:bodyDiv w:val="1"/>
      <w:marLeft w:val="0"/>
      <w:marRight w:val="0"/>
      <w:marTop w:val="0"/>
      <w:marBottom w:val="0"/>
      <w:divBdr>
        <w:top w:val="none" w:sz="0" w:space="0" w:color="auto"/>
        <w:left w:val="none" w:sz="0" w:space="0" w:color="auto"/>
        <w:bottom w:val="none" w:sz="0" w:space="0" w:color="auto"/>
        <w:right w:val="none" w:sz="0" w:space="0" w:color="auto"/>
      </w:divBdr>
      <w:divsChild>
        <w:div w:id="1078404008">
          <w:marLeft w:val="-225"/>
          <w:marRight w:val="-225"/>
          <w:marTop w:val="0"/>
          <w:marBottom w:val="0"/>
          <w:divBdr>
            <w:top w:val="none" w:sz="0" w:space="0" w:color="auto"/>
            <w:left w:val="none" w:sz="0" w:space="0" w:color="auto"/>
            <w:bottom w:val="none" w:sz="0" w:space="0" w:color="auto"/>
            <w:right w:val="none" w:sz="0" w:space="0" w:color="auto"/>
          </w:divBdr>
        </w:div>
        <w:div w:id="1444493397">
          <w:marLeft w:val="-225"/>
          <w:marRight w:val="-225"/>
          <w:marTop w:val="0"/>
          <w:marBottom w:val="0"/>
          <w:divBdr>
            <w:top w:val="none" w:sz="0" w:space="0" w:color="auto"/>
            <w:left w:val="none" w:sz="0" w:space="0" w:color="auto"/>
            <w:bottom w:val="none" w:sz="0" w:space="0" w:color="auto"/>
            <w:right w:val="none" w:sz="0" w:space="0" w:color="auto"/>
          </w:divBdr>
          <w:divsChild>
            <w:div w:id="764880637">
              <w:marLeft w:val="0"/>
              <w:marRight w:val="0"/>
              <w:marTop w:val="0"/>
              <w:marBottom w:val="0"/>
              <w:divBdr>
                <w:top w:val="none" w:sz="0" w:space="0" w:color="auto"/>
                <w:left w:val="none" w:sz="0" w:space="0" w:color="auto"/>
                <w:bottom w:val="none" w:sz="0" w:space="0" w:color="auto"/>
                <w:right w:val="none" w:sz="0" w:space="0" w:color="auto"/>
              </w:divBdr>
              <w:divsChild>
                <w:div w:id="132824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5012880">
      <w:bodyDiv w:val="1"/>
      <w:marLeft w:val="0"/>
      <w:marRight w:val="0"/>
      <w:marTop w:val="0"/>
      <w:marBottom w:val="0"/>
      <w:divBdr>
        <w:top w:val="none" w:sz="0" w:space="0" w:color="auto"/>
        <w:left w:val="none" w:sz="0" w:space="0" w:color="auto"/>
        <w:bottom w:val="none" w:sz="0" w:space="0" w:color="auto"/>
        <w:right w:val="none" w:sz="0" w:space="0" w:color="auto"/>
      </w:divBdr>
      <w:divsChild>
        <w:div w:id="517620432">
          <w:marLeft w:val="-225"/>
          <w:marRight w:val="-225"/>
          <w:marTop w:val="0"/>
          <w:marBottom w:val="0"/>
          <w:divBdr>
            <w:top w:val="none" w:sz="0" w:space="0" w:color="auto"/>
            <w:left w:val="none" w:sz="0" w:space="0" w:color="auto"/>
            <w:bottom w:val="none" w:sz="0" w:space="0" w:color="auto"/>
            <w:right w:val="none" w:sz="0" w:space="0" w:color="auto"/>
          </w:divBdr>
        </w:div>
        <w:div w:id="1355034181">
          <w:marLeft w:val="-225"/>
          <w:marRight w:val="-225"/>
          <w:marTop w:val="0"/>
          <w:marBottom w:val="0"/>
          <w:divBdr>
            <w:top w:val="none" w:sz="0" w:space="0" w:color="auto"/>
            <w:left w:val="none" w:sz="0" w:space="0" w:color="auto"/>
            <w:bottom w:val="none" w:sz="0" w:space="0" w:color="auto"/>
            <w:right w:val="none" w:sz="0" w:space="0" w:color="auto"/>
          </w:divBdr>
          <w:divsChild>
            <w:div w:id="1785997273">
              <w:marLeft w:val="0"/>
              <w:marRight w:val="0"/>
              <w:marTop w:val="0"/>
              <w:marBottom w:val="0"/>
              <w:divBdr>
                <w:top w:val="none" w:sz="0" w:space="0" w:color="auto"/>
                <w:left w:val="none" w:sz="0" w:space="0" w:color="auto"/>
                <w:bottom w:val="none" w:sz="0" w:space="0" w:color="auto"/>
                <w:right w:val="none" w:sz="0" w:space="0" w:color="auto"/>
              </w:divBdr>
              <w:divsChild>
                <w:div w:id="120961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5130132">
      <w:bodyDiv w:val="1"/>
      <w:marLeft w:val="0"/>
      <w:marRight w:val="0"/>
      <w:marTop w:val="0"/>
      <w:marBottom w:val="0"/>
      <w:divBdr>
        <w:top w:val="none" w:sz="0" w:space="0" w:color="auto"/>
        <w:left w:val="none" w:sz="0" w:space="0" w:color="auto"/>
        <w:bottom w:val="none" w:sz="0" w:space="0" w:color="auto"/>
        <w:right w:val="none" w:sz="0" w:space="0" w:color="auto"/>
      </w:divBdr>
      <w:divsChild>
        <w:div w:id="1892883663">
          <w:marLeft w:val="-150"/>
          <w:marRight w:val="-150"/>
          <w:marTop w:val="0"/>
          <w:marBottom w:val="0"/>
          <w:divBdr>
            <w:top w:val="none" w:sz="0" w:space="0" w:color="auto"/>
            <w:left w:val="none" w:sz="0" w:space="0" w:color="auto"/>
            <w:bottom w:val="none" w:sz="0" w:space="0" w:color="auto"/>
            <w:right w:val="none" w:sz="0" w:space="0" w:color="auto"/>
          </w:divBdr>
          <w:divsChild>
            <w:div w:id="473303170">
              <w:marLeft w:val="0"/>
              <w:marRight w:val="0"/>
              <w:marTop w:val="0"/>
              <w:marBottom w:val="0"/>
              <w:divBdr>
                <w:top w:val="none" w:sz="0" w:space="0" w:color="auto"/>
                <w:left w:val="none" w:sz="0" w:space="0" w:color="auto"/>
                <w:bottom w:val="none" w:sz="0" w:space="0" w:color="auto"/>
                <w:right w:val="none" w:sz="0" w:space="0" w:color="auto"/>
              </w:divBdr>
              <w:divsChild>
                <w:div w:id="2018267261">
                  <w:marLeft w:val="0"/>
                  <w:marRight w:val="0"/>
                  <w:marTop w:val="0"/>
                  <w:marBottom w:val="0"/>
                  <w:divBdr>
                    <w:top w:val="none" w:sz="0" w:space="0" w:color="auto"/>
                    <w:left w:val="none" w:sz="0" w:space="0" w:color="auto"/>
                    <w:bottom w:val="none" w:sz="0" w:space="0" w:color="auto"/>
                    <w:right w:val="none" w:sz="0" w:space="0" w:color="auto"/>
                  </w:divBdr>
                  <w:divsChild>
                    <w:div w:id="946619793">
                      <w:marLeft w:val="0"/>
                      <w:marRight w:val="0"/>
                      <w:marTop w:val="0"/>
                      <w:marBottom w:val="0"/>
                      <w:divBdr>
                        <w:top w:val="none" w:sz="0" w:space="0" w:color="auto"/>
                        <w:left w:val="none" w:sz="0" w:space="0" w:color="auto"/>
                        <w:bottom w:val="none" w:sz="0" w:space="0" w:color="auto"/>
                        <w:right w:val="none" w:sz="0" w:space="0" w:color="auto"/>
                      </w:divBdr>
                    </w:div>
                  </w:divsChild>
                </w:div>
                <w:div w:id="1613856310">
                  <w:marLeft w:val="0"/>
                  <w:marRight w:val="0"/>
                  <w:marTop w:val="0"/>
                  <w:marBottom w:val="0"/>
                  <w:divBdr>
                    <w:top w:val="none" w:sz="0" w:space="0" w:color="auto"/>
                    <w:left w:val="none" w:sz="0" w:space="0" w:color="auto"/>
                    <w:bottom w:val="none" w:sz="0" w:space="0" w:color="auto"/>
                    <w:right w:val="none" w:sz="0" w:space="0" w:color="auto"/>
                  </w:divBdr>
                  <w:divsChild>
                    <w:div w:id="2030526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867908">
          <w:marLeft w:val="-150"/>
          <w:marRight w:val="-150"/>
          <w:marTop w:val="0"/>
          <w:marBottom w:val="0"/>
          <w:divBdr>
            <w:top w:val="none" w:sz="0" w:space="0" w:color="auto"/>
            <w:left w:val="none" w:sz="0" w:space="0" w:color="auto"/>
            <w:bottom w:val="none" w:sz="0" w:space="0" w:color="auto"/>
            <w:right w:val="none" w:sz="0" w:space="0" w:color="auto"/>
          </w:divBdr>
          <w:divsChild>
            <w:div w:id="1346908473">
              <w:marLeft w:val="0"/>
              <w:marRight w:val="0"/>
              <w:marTop w:val="0"/>
              <w:marBottom w:val="0"/>
              <w:divBdr>
                <w:top w:val="none" w:sz="0" w:space="0" w:color="auto"/>
                <w:left w:val="none" w:sz="0" w:space="0" w:color="auto"/>
                <w:bottom w:val="none" w:sz="0" w:space="0" w:color="auto"/>
                <w:right w:val="none" w:sz="0" w:space="0" w:color="auto"/>
              </w:divBdr>
              <w:divsChild>
                <w:div w:id="1815217955">
                  <w:marLeft w:val="0"/>
                  <w:marRight w:val="0"/>
                  <w:marTop w:val="0"/>
                  <w:marBottom w:val="0"/>
                  <w:divBdr>
                    <w:top w:val="none" w:sz="0" w:space="0" w:color="auto"/>
                    <w:left w:val="none" w:sz="0" w:space="0" w:color="auto"/>
                    <w:bottom w:val="none" w:sz="0" w:space="0" w:color="auto"/>
                    <w:right w:val="none" w:sz="0" w:space="0" w:color="auto"/>
                  </w:divBdr>
                  <w:divsChild>
                    <w:div w:id="968053521">
                      <w:marLeft w:val="0"/>
                      <w:marRight w:val="0"/>
                      <w:marTop w:val="0"/>
                      <w:marBottom w:val="0"/>
                      <w:divBdr>
                        <w:top w:val="none" w:sz="0" w:space="0" w:color="auto"/>
                        <w:left w:val="none" w:sz="0" w:space="0" w:color="auto"/>
                        <w:bottom w:val="none" w:sz="0" w:space="0" w:color="auto"/>
                        <w:right w:val="none" w:sz="0" w:space="0" w:color="auto"/>
                      </w:divBdr>
                    </w:div>
                    <w:div w:id="1003167442">
                      <w:marLeft w:val="0"/>
                      <w:marRight w:val="0"/>
                      <w:marTop w:val="0"/>
                      <w:marBottom w:val="0"/>
                      <w:divBdr>
                        <w:top w:val="none" w:sz="0" w:space="0" w:color="auto"/>
                        <w:left w:val="none" w:sz="0" w:space="0" w:color="auto"/>
                        <w:bottom w:val="none" w:sz="0" w:space="0" w:color="auto"/>
                        <w:right w:val="none" w:sz="0" w:space="0" w:color="auto"/>
                      </w:divBdr>
                      <w:divsChild>
                        <w:div w:id="659232414">
                          <w:marLeft w:val="0"/>
                          <w:marRight w:val="0"/>
                          <w:marTop w:val="0"/>
                          <w:marBottom w:val="0"/>
                          <w:divBdr>
                            <w:top w:val="none" w:sz="0" w:space="0" w:color="auto"/>
                            <w:left w:val="none" w:sz="0" w:space="0" w:color="auto"/>
                            <w:bottom w:val="none" w:sz="0" w:space="0" w:color="auto"/>
                            <w:right w:val="none" w:sz="0" w:space="0" w:color="auto"/>
                          </w:divBdr>
                          <w:divsChild>
                            <w:div w:id="737437948">
                              <w:marLeft w:val="0"/>
                              <w:marRight w:val="0"/>
                              <w:marTop w:val="0"/>
                              <w:marBottom w:val="0"/>
                              <w:divBdr>
                                <w:top w:val="none" w:sz="0" w:space="0" w:color="auto"/>
                                <w:left w:val="none" w:sz="0" w:space="0" w:color="auto"/>
                                <w:bottom w:val="none" w:sz="0" w:space="0" w:color="auto"/>
                                <w:right w:val="none" w:sz="0" w:space="0" w:color="auto"/>
                              </w:divBdr>
                            </w:div>
                            <w:div w:id="2126650528">
                              <w:marLeft w:val="0"/>
                              <w:marRight w:val="0"/>
                              <w:marTop w:val="0"/>
                              <w:marBottom w:val="0"/>
                              <w:divBdr>
                                <w:top w:val="none" w:sz="0" w:space="0" w:color="auto"/>
                                <w:left w:val="none" w:sz="0" w:space="0" w:color="auto"/>
                                <w:bottom w:val="none" w:sz="0" w:space="0" w:color="auto"/>
                                <w:right w:val="none" w:sz="0" w:space="0" w:color="auto"/>
                              </w:divBdr>
                            </w:div>
                            <w:div w:id="1030032850">
                              <w:marLeft w:val="0"/>
                              <w:marRight w:val="0"/>
                              <w:marTop w:val="0"/>
                              <w:marBottom w:val="0"/>
                              <w:divBdr>
                                <w:top w:val="none" w:sz="0" w:space="0" w:color="auto"/>
                                <w:left w:val="none" w:sz="0" w:space="0" w:color="auto"/>
                                <w:bottom w:val="none" w:sz="0" w:space="0" w:color="auto"/>
                                <w:right w:val="none" w:sz="0" w:space="0" w:color="auto"/>
                              </w:divBdr>
                            </w:div>
                            <w:div w:id="234168293">
                              <w:marLeft w:val="0"/>
                              <w:marRight w:val="0"/>
                              <w:marTop w:val="0"/>
                              <w:marBottom w:val="0"/>
                              <w:divBdr>
                                <w:top w:val="none" w:sz="0" w:space="0" w:color="auto"/>
                                <w:left w:val="none" w:sz="0" w:space="0" w:color="auto"/>
                                <w:bottom w:val="none" w:sz="0" w:space="0" w:color="auto"/>
                                <w:right w:val="none" w:sz="0" w:space="0" w:color="auto"/>
                              </w:divBdr>
                            </w:div>
                            <w:div w:id="8696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8400950">
              <w:marLeft w:val="0"/>
              <w:marRight w:val="0"/>
              <w:marTop w:val="0"/>
              <w:marBottom w:val="0"/>
              <w:divBdr>
                <w:top w:val="none" w:sz="0" w:space="0" w:color="auto"/>
                <w:left w:val="none" w:sz="0" w:space="0" w:color="auto"/>
                <w:bottom w:val="none" w:sz="0" w:space="0" w:color="auto"/>
                <w:right w:val="none" w:sz="0" w:space="0" w:color="auto"/>
              </w:divBdr>
              <w:divsChild>
                <w:div w:id="1478759804">
                  <w:marLeft w:val="0"/>
                  <w:marRight w:val="0"/>
                  <w:marTop w:val="0"/>
                  <w:marBottom w:val="0"/>
                  <w:divBdr>
                    <w:top w:val="none" w:sz="0" w:space="0" w:color="auto"/>
                    <w:left w:val="none" w:sz="0" w:space="0" w:color="auto"/>
                    <w:bottom w:val="none" w:sz="0" w:space="0" w:color="auto"/>
                    <w:right w:val="none" w:sz="0" w:space="0" w:color="auto"/>
                  </w:divBdr>
                  <w:divsChild>
                    <w:div w:id="1048992170">
                      <w:marLeft w:val="0"/>
                      <w:marRight w:val="0"/>
                      <w:marTop w:val="0"/>
                      <w:marBottom w:val="0"/>
                      <w:divBdr>
                        <w:top w:val="none" w:sz="0" w:space="0" w:color="auto"/>
                        <w:left w:val="none" w:sz="0" w:space="0" w:color="auto"/>
                        <w:bottom w:val="none" w:sz="0" w:space="0" w:color="auto"/>
                        <w:right w:val="none" w:sz="0" w:space="0" w:color="auto"/>
                      </w:divBdr>
                      <w:divsChild>
                        <w:div w:id="1994217036">
                          <w:marLeft w:val="0"/>
                          <w:marRight w:val="0"/>
                          <w:marTop w:val="0"/>
                          <w:marBottom w:val="0"/>
                          <w:divBdr>
                            <w:top w:val="none" w:sz="0" w:space="0" w:color="auto"/>
                            <w:left w:val="none" w:sz="0" w:space="0" w:color="auto"/>
                            <w:bottom w:val="none" w:sz="0" w:space="0" w:color="auto"/>
                            <w:right w:val="none" w:sz="0" w:space="0" w:color="auto"/>
                          </w:divBdr>
                        </w:div>
                      </w:divsChild>
                    </w:div>
                    <w:div w:id="1456025750">
                      <w:marLeft w:val="0"/>
                      <w:marRight w:val="0"/>
                      <w:marTop w:val="0"/>
                      <w:marBottom w:val="450"/>
                      <w:divBdr>
                        <w:top w:val="none" w:sz="0" w:space="0" w:color="auto"/>
                        <w:left w:val="none" w:sz="0" w:space="0" w:color="auto"/>
                        <w:bottom w:val="none" w:sz="0" w:space="0" w:color="auto"/>
                        <w:right w:val="none" w:sz="0" w:space="0" w:color="auto"/>
                      </w:divBdr>
                    </w:div>
                    <w:div w:id="324474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5253487">
      <w:bodyDiv w:val="1"/>
      <w:marLeft w:val="0"/>
      <w:marRight w:val="0"/>
      <w:marTop w:val="0"/>
      <w:marBottom w:val="0"/>
      <w:divBdr>
        <w:top w:val="none" w:sz="0" w:space="0" w:color="auto"/>
        <w:left w:val="none" w:sz="0" w:space="0" w:color="auto"/>
        <w:bottom w:val="none" w:sz="0" w:space="0" w:color="auto"/>
        <w:right w:val="none" w:sz="0" w:space="0" w:color="auto"/>
      </w:divBdr>
      <w:divsChild>
        <w:div w:id="270817514">
          <w:marLeft w:val="-225"/>
          <w:marRight w:val="-225"/>
          <w:marTop w:val="0"/>
          <w:marBottom w:val="0"/>
          <w:divBdr>
            <w:top w:val="none" w:sz="0" w:space="0" w:color="auto"/>
            <w:left w:val="none" w:sz="0" w:space="0" w:color="auto"/>
            <w:bottom w:val="none" w:sz="0" w:space="0" w:color="auto"/>
            <w:right w:val="none" w:sz="0" w:space="0" w:color="auto"/>
          </w:divBdr>
        </w:div>
      </w:divsChild>
    </w:div>
    <w:div w:id="685448715">
      <w:bodyDiv w:val="1"/>
      <w:marLeft w:val="0"/>
      <w:marRight w:val="0"/>
      <w:marTop w:val="0"/>
      <w:marBottom w:val="0"/>
      <w:divBdr>
        <w:top w:val="none" w:sz="0" w:space="0" w:color="auto"/>
        <w:left w:val="none" w:sz="0" w:space="0" w:color="auto"/>
        <w:bottom w:val="none" w:sz="0" w:space="0" w:color="auto"/>
        <w:right w:val="none" w:sz="0" w:space="0" w:color="auto"/>
      </w:divBdr>
    </w:div>
    <w:div w:id="685864618">
      <w:bodyDiv w:val="1"/>
      <w:marLeft w:val="0"/>
      <w:marRight w:val="0"/>
      <w:marTop w:val="0"/>
      <w:marBottom w:val="0"/>
      <w:divBdr>
        <w:top w:val="none" w:sz="0" w:space="0" w:color="auto"/>
        <w:left w:val="none" w:sz="0" w:space="0" w:color="auto"/>
        <w:bottom w:val="none" w:sz="0" w:space="0" w:color="auto"/>
        <w:right w:val="none" w:sz="0" w:space="0" w:color="auto"/>
      </w:divBdr>
      <w:divsChild>
        <w:div w:id="1031371617">
          <w:marLeft w:val="0"/>
          <w:marRight w:val="0"/>
          <w:marTop w:val="0"/>
          <w:marBottom w:val="0"/>
          <w:divBdr>
            <w:top w:val="none" w:sz="0" w:space="0" w:color="auto"/>
            <w:left w:val="none" w:sz="0" w:space="0" w:color="auto"/>
            <w:bottom w:val="none" w:sz="0" w:space="0" w:color="auto"/>
            <w:right w:val="none" w:sz="0" w:space="0" w:color="auto"/>
          </w:divBdr>
          <w:divsChild>
            <w:div w:id="954941529">
              <w:marLeft w:val="0"/>
              <w:marRight w:val="0"/>
              <w:marTop w:val="0"/>
              <w:marBottom w:val="0"/>
              <w:divBdr>
                <w:top w:val="none" w:sz="0" w:space="0" w:color="auto"/>
                <w:left w:val="none" w:sz="0" w:space="0" w:color="auto"/>
                <w:bottom w:val="none" w:sz="0" w:space="0" w:color="auto"/>
                <w:right w:val="none" w:sz="0" w:space="0" w:color="auto"/>
              </w:divBdr>
            </w:div>
          </w:divsChild>
        </w:div>
        <w:div w:id="1724059066">
          <w:marLeft w:val="0"/>
          <w:marRight w:val="0"/>
          <w:marTop w:val="0"/>
          <w:marBottom w:val="0"/>
          <w:divBdr>
            <w:top w:val="none" w:sz="0" w:space="0" w:color="auto"/>
            <w:left w:val="none" w:sz="0" w:space="0" w:color="auto"/>
            <w:bottom w:val="none" w:sz="0" w:space="0" w:color="auto"/>
            <w:right w:val="none" w:sz="0" w:space="0" w:color="auto"/>
          </w:divBdr>
          <w:divsChild>
            <w:div w:id="751660082">
              <w:marLeft w:val="0"/>
              <w:marRight w:val="0"/>
              <w:marTop w:val="0"/>
              <w:marBottom w:val="0"/>
              <w:divBdr>
                <w:top w:val="none" w:sz="0" w:space="0" w:color="auto"/>
                <w:left w:val="none" w:sz="0" w:space="0" w:color="auto"/>
                <w:bottom w:val="none" w:sz="0" w:space="0" w:color="auto"/>
                <w:right w:val="none" w:sz="0" w:space="0" w:color="auto"/>
              </w:divBdr>
            </w:div>
          </w:divsChild>
        </w:div>
        <w:div w:id="1925530920">
          <w:marLeft w:val="0"/>
          <w:marRight w:val="0"/>
          <w:marTop w:val="0"/>
          <w:marBottom w:val="0"/>
          <w:divBdr>
            <w:top w:val="none" w:sz="0" w:space="0" w:color="auto"/>
            <w:left w:val="none" w:sz="0" w:space="0" w:color="auto"/>
            <w:bottom w:val="none" w:sz="0" w:space="0" w:color="auto"/>
            <w:right w:val="none" w:sz="0" w:space="0" w:color="auto"/>
          </w:divBdr>
        </w:div>
      </w:divsChild>
    </w:div>
    <w:div w:id="685908870">
      <w:bodyDiv w:val="1"/>
      <w:marLeft w:val="0"/>
      <w:marRight w:val="0"/>
      <w:marTop w:val="0"/>
      <w:marBottom w:val="0"/>
      <w:divBdr>
        <w:top w:val="none" w:sz="0" w:space="0" w:color="auto"/>
        <w:left w:val="none" w:sz="0" w:space="0" w:color="auto"/>
        <w:bottom w:val="none" w:sz="0" w:space="0" w:color="auto"/>
        <w:right w:val="none" w:sz="0" w:space="0" w:color="auto"/>
      </w:divBdr>
      <w:divsChild>
        <w:div w:id="1240334657">
          <w:marLeft w:val="0"/>
          <w:marRight w:val="0"/>
          <w:marTop w:val="0"/>
          <w:marBottom w:val="0"/>
          <w:divBdr>
            <w:top w:val="none" w:sz="0" w:space="0" w:color="auto"/>
            <w:left w:val="none" w:sz="0" w:space="0" w:color="auto"/>
            <w:bottom w:val="none" w:sz="0" w:space="0" w:color="auto"/>
            <w:right w:val="none" w:sz="0" w:space="0" w:color="auto"/>
          </w:divBdr>
          <w:divsChild>
            <w:div w:id="782262314">
              <w:marLeft w:val="2560"/>
              <w:marRight w:val="0"/>
              <w:marTop w:val="0"/>
              <w:marBottom w:val="0"/>
              <w:divBdr>
                <w:top w:val="none" w:sz="0" w:space="0" w:color="auto"/>
                <w:left w:val="none" w:sz="0" w:space="0" w:color="auto"/>
                <w:bottom w:val="none" w:sz="0" w:space="0" w:color="auto"/>
                <w:right w:val="none" w:sz="0" w:space="0" w:color="auto"/>
              </w:divBdr>
              <w:divsChild>
                <w:div w:id="61957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019727">
          <w:marLeft w:val="2560"/>
          <w:marRight w:val="0"/>
          <w:marTop w:val="0"/>
          <w:marBottom w:val="0"/>
          <w:divBdr>
            <w:top w:val="none" w:sz="0" w:space="0" w:color="auto"/>
            <w:left w:val="none" w:sz="0" w:space="0" w:color="auto"/>
            <w:bottom w:val="none" w:sz="0" w:space="0" w:color="auto"/>
            <w:right w:val="none" w:sz="0" w:space="0" w:color="auto"/>
          </w:divBdr>
          <w:divsChild>
            <w:div w:id="181213065">
              <w:marLeft w:val="0"/>
              <w:marRight w:val="0"/>
              <w:marTop w:val="0"/>
              <w:marBottom w:val="0"/>
              <w:divBdr>
                <w:top w:val="none" w:sz="0" w:space="0" w:color="auto"/>
                <w:left w:val="none" w:sz="0" w:space="0" w:color="auto"/>
                <w:bottom w:val="none" w:sz="0" w:space="0" w:color="auto"/>
                <w:right w:val="none" w:sz="0" w:space="0" w:color="auto"/>
              </w:divBdr>
              <w:divsChild>
                <w:div w:id="96949661">
                  <w:marLeft w:val="0"/>
                  <w:marRight w:val="0"/>
                  <w:marTop w:val="0"/>
                  <w:marBottom w:val="0"/>
                  <w:divBdr>
                    <w:top w:val="none" w:sz="0" w:space="0" w:color="auto"/>
                    <w:left w:val="none" w:sz="0" w:space="0" w:color="auto"/>
                    <w:bottom w:val="none" w:sz="0" w:space="0" w:color="auto"/>
                    <w:right w:val="none" w:sz="0" w:space="0" w:color="auto"/>
                  </w:divBdr>
                </w:div>
                <w:div w:id="439882393">
                  <w:marLeft w:val="0"/>
                  <w:marRight w:val="0"/>
                  <w:marTop w:val="0"/>
                  <w:marBottom w:val="0"/>
                  <w:divBdr>
                    <w:top w:val="none" w:sz="0" w:space="0" w:color="auto"/>
                    <w:left w:val="none" w:sz="0" w:space="0" w:color="auto"/>
                    <w:bottom w:val="none" w:sz="0" w:space="0" w:color="auto"/>
                    <w:right w:val="none" w:sz="0" w:space="0" w:color="auto"/>
                  </w:divBdr>
                </w:div>
                <w:div w:id="484198343">
                  <w:marLeft w:val="0"/>
                  <w:marRight w:val="0"/>
                  <w:marTop w:val="0"/>
                  <w:marBottom w:val="0"/>
                  <w:divBdr>
                    <w:top w:val="none" w:sz="0" w:space="0" w:color="auto"/>
                    <w:left w:val="none" w:sz="0" w:space="0" w:color="auto"/>
                    <w:bottom w:val="none" w:sz="0" w:space="0" w:color="auto"/>
                    <w:right w:val="none" w:sz="0" w:space="0" w:color="auto"/>
                  </w:divBdr>
                </w:div>
                <w:div w:id="142306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173063">
      <w:bodyDiv w:val="1"/>
      <w:marLeft w:val="0"/>
      <w:marRight w:val="0"/>
      <w:marTop w:val="0"/>
      <w:marBottom w:val="0"/>
      <w:divBdr>
        <w:top w:val="none" w:sz="0" w:space="0" w:color="auto"/>
        <w:left w:val="none" w:sz="0" w:space="0" w:color="auto"/>
        <w:bottom w:val="none" w:sz="0" w:space="0" w:color="auto"/>
        <w:right w:val="none" w:sz="0" w:space="0" w:color="auto"/>
      </w:divBdr>
      <w:divsChild>
        <w:div w:id="328094073">
          <w:marLeft w:val="0"/>
          <w:marRight w:val="0"/>
          <w:marTop w:val="570"/>
          <w:marBottom w:val="225"/>
          <w:divBdr>
            <w:top w:val="none" w:sz="0" w:space="0" w:color="auto"/>
            <w:left w:val="none" w:sz="0" w:space="0" w:color="auto"/>
            <w:bottom w:val="none" w:sz="0" w:space="0" w:color="auto"/>
            <w:right w:val="none" w:sz="0" w:space="0" w:color="auto"/>
          </w:divBdr>
          <w:divsChild>
            <w:div w:id="543492938">
              <w:marLeft w:val="60"/>
              <w:marRight w:val="60"/>
              <w:marTop w:val="60"/>
              <w:marBottom w:val="0"/>
              <w:divBdr>
                <w:top w:val="none" w:sz="0" w:space="0" w:color="auto"/>
                <w:left w:val="none" w:sz="0" w:space="0" w:color="auto"/>
                <w:bottom w:val="none" w:sz="0" w:space="0" w:color="auto"/>
                <w:right w:val="none" w:sz="0" w:space="0" w:color="auto"/>
              </w:divBdr>
              <w:divsChild>
                <w:div w:id="349070637">
                  <w:marLeft w:val="0"/>
                  <w:marRight w:val="0"/>
                  <w:marTop w:val="0"/>
                  <w:marBottom w:val="0"/>
                  <w:divBdr>
                    <w:top w:val="none" w:sz="0" w:space="0" w:color="auto"/>
                    <w:left w:val="none" w:sz="0" w:space="0" w:color="auto"/>
                    <w:bottom w:val="none" w:sz="0" w:space="0" w:color="auto"/>
                    <w:right w:val="none" w:sz="0" w:space="0" w:color="auto"/>
                  </w:divBdr>
                  <w:divsChild>
                    <w:div w:id="1263802874">
                      <w:marLeft w:val="0"/>
                      <w:marRight w:val="0"/>
                      <w:marTop w:val="0"/>
                      <w:marBottom w:val="0"/>
                      <w:divBdr>
                        <w:top w:val="none" w:sz="0" w:space="0" w:color="auto"/>
                        <w:left w:val="none" w:sz="0" w:space="0" w:color="auto"/>
                        <w:bottom w:val="none" w:sz="0" w:space="0" w:color="auto"/>
                        <w:right w:val="none" w:sz="0" w:space="0" w:color="auto"/>
                      </w:divBdr>
                      <w:divsChild>
                        <w:div w:id="666710068">
                          <w:marLeft w:val="0"/>
                          <w:marRight w:val="0"/>
                          <w:marTop w:val="0"/>
                          <w:marBottom w:val="0"/>
                          <w:divBdr>
                            <w:top w:val="none" w:sz="0" w:space="0" w:color="auto"/>
                            <w:left w:val="none" w:sz="0" w:space="0" w:color="auto"/>
                            <w:bottom w:val="none" w:sz="0" w:space="0" w:color="auto"/>
                            <w:right w:val="none" w:sz="0" w:space="0" w:color="auto"/>
                          </w:divBdr>
                          <w:divsChild>
                            <w:div w:id="792941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6179574">
      <w:bodyDiv w:val="1"/>
      <w:marLeft w:val="0"/>
      <w:marRight w:val="0"/>
      <w:marTop w:val="0"/>
      <w:marBottom w:val="0"/>
      <w:divBdr>
        <w:top w:val="none" w:sz="0" w:space="0" w:color="auto"/>
        <w:left w:val="none" w:sz="0" w:space="0" w:color="auto"/>
        <w:bottom w:val="none" w:sz="0" w:space="0" w:color="auto"/>
        <w:right w:val="none" w:sz="0" w:space="0" w:color="auto"/>
      </w:divBdr>
      <w:divsChild>
        <w:div w:id="106780236">
          <w:marLeft w:val="-225"/>
          <w:marRight w:val="-225"/>
          <w:marTop w:val="0"/>
          <w:marBottom w:val="0"/>
          <w:divBdr>
            <w:top w:val="none" w:sz="0" w:space="0" w:color="auto"/>
            <w:left w:val="none" w:sz="0" w:space="0" w:color="auto"/>
            <w:bottom w:val="none" w:sz="0" w:space="0" w:color="auto"/>
            <w:right w:val="none" w:sz="0" w:space="0" w:color="auto"/>
          </w:divBdr>
        </w:div>
      </w:divsChild>
    </w:div>
    <w:div w:id="686253619">
      <w:bodyDiv w:val="1"/>
      <w:marLeft w:val="0"/>
      <w:marRight w:val="0"/>
      <w:marTop w:val="0"/>
      <w:marBottom w:val="0"/>
      <w:divBdr>
        <w:top w:val="none" w:sz="0" w:space="0" w:color="auto"/>
        <w:left w:val="none" w:sz="0" w:space="0" w:color="auto"/>
        <w:bottom w:val="none" w:sz="0" w:space="0" w:color="auto"/>
        <w:right w:val="none" w:sz="0" w:space="0" w:color="auto"/>
      </w:divBdr>
      <w:divsChild>
        <w:div w:id="1401904826">
          <w:marLeft w:val="-225"/>
          <w:marRight w:val="-225"/>
          <w:marTop w:val="0"/>
          <w:marBottom w:val="0"/>
          <w:divBdr>
            <w:top w:val="none" w:sz="0" w:space="0" w:color="auto"/>
            <w:left w:val="none" w:sz="0" w:space="0" w:color="auto"/>
            <w:bottom w:val="none" w:sz="0" w:space="0" w:color="auto"/>
            <w:right w:val="none" w:sz="0" w:space="0" w:color="auto"/>
          </w:divBdr>
        </w:div>
        <w:div w:id="1678731255">
          <w:marLeft w:val="-225"/>
          <w:marRight w:val="-225"/>
          <w:marTop w:val="0"/>
          <w:marBottom w:val="0"/>
          <w:divBdr>
            <w:top w:val="none" w:sz="0" w:space="0" w:color="auto"/>
            <w:left w:val="none" w:sz="0" w:space="0" w:color="auto"/>
            <w:bottom w:val="none" w:sz="0" w:space="0" w:color="auto"/>
            <w:right w:val="none" w:sz="0" w:space="0" w:color="auto"/>
          </w:divBdr>
          <w:divsChild>
            <w:div w:id="1122920071">
              <w:marLeft w:val="0"/>
              <w:marRight w:val="0"/>
              <w:marTop w:val="0"/>
              <w:marBottom w:val="0"/>
              <w:divBdr>
                <w:top w:val="none" w:sz="0" w:space="0" w:color="auto"/>
                <w:left w:val="none" w:sz="0" w:space="0" w:color="auto"/>
                <w:bottom w:val="none" w:sz="0" w:space="0" w:color="auto"/>
                <w:right w:val="none" w:sz="0" w:space="0" w:color="auto"/>
              </w:divBdr>
              <w:divsChild>
                <w:div w:id="1619723607">
                  <w:marLeft w:val="0"/>
                  <w:marRight w:val="0"/>
                  <w:marTop w:val="0"/>
                  <w:marBottom w:val="0"/>
                  <w:divBdr>
                    <w:top w:val="none" w:sz="0" w:space="0" w:color="auto"/>
                    <w:left w:val="none" w:sz="0" w:space="0" w:color="auto"/>
                    <w:bottom w:val="none" w:sz="0" w:space="0" w:color="auto"/>
                    <w:right w:val="none" w:sz="0" w:space="0" w:color="auto"/>
                  </w:divBdr>
                </w:div>
                <w:div w:id="1961842281">
                  <w:marLeft w:val="0"/>
                  <w:marRight w:val="0"/>
                  <w:marTop w:val="0"/>
                  <w:marBottom w:val="0"/>
                  <w:divBdr>
                    <w:top w:val="none" w:sz="0" w:space="0" w:color="auto"/>
                    <w:left w:val="none" w:sz="0" w:space="0" w:color="auto"/>
                    <w:bottom w:val="none" w:sz="0" w:space="0" w:color="auto"/>
                    <w:right w:val="none" w:sz="0" w:space="0" w:color="auto"/>
                  </w:divBdr>
                </w:div>
                <w:div w:id="483469534">
                  <w:marLeft w:val="0"/>
                  <w:marRight w:val="0"/>
                  <w:marTop w:val="0"/>
                  <w:marBottom w:val="450"/>
                  <w:divBdr>
                    <w:top w:val="none" w:sz="0" w:space="0" w:color="auto"/>
                    <w:left w:val="none" w:sz="0" w:space="0" w:color="auto"/>
                    <w:bottom w:val="none" w:sz="0" w:space="0" w:color="auto"/>
                    <w:right w:val="none" w:sz="0" w:space="0" w:color="auto"/>
                  </w:divBdr>
                  <w:divsChild>
                    <w:div w:id="1259867675">
                      <w:marLeft w:val="0"/>
                      <w:marRight w:val="0"/>
                      <w:marTop w:val="0"/>
                      <w:marBottom w:val="0"/>
                      <w:divBdr>
                        <w:top w:val="single" w:sz="6" w:space="0" w:color="DEE2E6"/>
                        <w:left w:val="single" w:sz="6" w:space="0" w:color="DEE2E6"/>
                        <w:bottom w:val="single" w:sz="6" w:space="0" w:color="DEE2E6"/>
                        <w:right w:val="single" w:sz="6" w:space="0" w:color="DEE2E6"/>
                      </w:divBdr>
                      <w:divsChild>
                        <w:div w:id="19380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573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296766">
      <w:bodyDiv w:val="1"/>
      <w:marLeft w:val="0"/>
      <w:marRight w:val="0"/>
      <w:marTop w:val="0"/>
      <w:marBottom w:val="0"/>
      <w:divBdr>
        <w:top w:val="none" w:sz="0" w:space="0" w:color="auto"/>
        <w:left w:val="none" w:sz="0" w:space="0" w:color="auto"/>
        <w:bottom w:val="none" w:sz="0" w:space="0" w:color="auto"/>
        <w:right w:val="none" w:sz="0" w:space="0" w:color="auto"/>
      </w:divBdr>
      <w:divsChild>
        <w:div w:id="1183864275">
          <w:marLeft w:val="0"/>
          <w:marRight w:val="0"/>
          <w:marTop w:val="0"/>
          <w:marBottom w:val="0"/>
          <w:divBdr>
            <w:top w:val="none" w:sz="0" w:space="0" w:color="auto"/>
            <w:left w:val="none" w:sz="0" w:space="0" w:color="auto"/>
            <w:bottom w:val="none" w:sz="0" w:space="0" w:color="auto"/>
            <w:right w:val="none" w:sz="0" w:space="0" w:color="auto"/>
          </w:divBdr>
          <w:divsChild>
            <w:div w:id="67010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373229">
      <w:bodyDiv w:val="1"/>
      <w:marLeft w:val="0"/>
      <w:marRight w:val="0"/>
      <w:marTop w:val="0"/>
      <w:marBottom w:val="0"/>
      <w:divBdr>
        <w:top w:val="none" w:sz="0" w:space="0" w:color="auto"/>
        <w:left w:val="none" w:sz="0" w:space="0" w:color="auto"/>
        <w:bottom w:val="none" w:sz="0" w:space="0" w:color="auto"/>
        <w:right w:val="none" w:sz="0" w:space="0" w:color="auto"/>
      </w:divBdr>
    </w:div>
    <w:div w:id="686373364">
      <w:bodyDiv w:val="1"/>
      <w:marLeft w:val="0"/>
      <w:marRight w:val="0"/>
      <w:marTop w:val="0"/>
      <w:marBottom w:val="0"/>
      <w:divBdr>
        <w:top w:val="none" w:sz="0" w:space="0" w:color="auto"/>
        <w:left w:val="none" w:sz="0" w:space="0" w:color="auto"/>
        <w:bottom w:val="none" w:sz="0" w:space="0" w:color="auto"/>
        <w:right w:val="none" w:sz="0" w:space="0" w:color="auto"/>
      </w:divBdr>
      <w:divsChild>
        <w:div w:id="115612707">
          <w:marLeft w:val="0"/>
          <w:marRight w:val="0"/>
          <w:marTop w:val="0"/>
          <w:marBottom w:val="0"/>
          <w:divBdr>
            <w:top w:val="none" w:sz="0" w:space="0" w:color="auto"/>
            <w:left w:val="none" w:sz="0" w:space="0" w:color="auto"/>
            <w:bottom w:val="none" w:sz="0" w:space="0" w:color="auto"/>
            <w:right w:val="none" w:sz="0" w:space="0" w:color="auto"/>
          </w:divBdr>
          <w:divsChild>
            <w:div w:id="638463419">
              <w:marLeft w:val="0"/>
              <w:marRight w:val="0"/>
              <w:marTop w:val="0"/>
              <w:marBottom w:val="0"/>
              <w:divBdr>
                <w:top w:val="none" w:sz="0" w:space="0" w:color="auto"/>
                <w:left w:val="none" w:sz="0" w:space="0" w:color="auto"/>
                <w:bottom w:val="none" w:sz="0" w:space="0" w:color="auto"/>
                <w:right w:val="none" w:sz="0" w:space="0" w:color="auto"/>
              </w:divBdr>
            </w:div>
          </w:divsChild>
        </w:div>
        <w:div w:id="157352891">
          <w:marLeft w:val="0"/>
          <w:marRight w:val="0"/>
          <w:marTop w:val="0"/>
          <w:marBottom w:val="0"/>
          <w:divBdr>
            <w:top w:val="none" w:sz="0" w:space="0" w:color="auto"/>
            <w:left w:val="none" w:sz="0" w:space="0" w:color="auto"/>
            <w:bottom w:val="none" w:sz="0" w:space="0" w:color="auto"/>
            <w:right w:val="none" w:sz="0" w:space="0" w:color="auto"/>
          </w:divBdr>
        </w:div>
      </w:divsChild>
    </w:div>
    <w:div w:id="686560796">
      <w:bodyDiv w:val="1"/>
      <w:marLeft w:val="0"/>
      <w:marRight w:val="0"/>
      <w:marTop w:val="0"/>
      <w:marBottom w:val="0"/>
      <w:divBdr>
        <w:top w:val="none" w:sz="0" w:space="0" w:color="auto"/>
        <w:left w:val="none" w:sz="0" w:space="0" w:color="auto"/>
        <w:bottom w:val="none" w:sz="0" w:space="0" w:color="auto"/>
        <w:right w:val="none" w:sz="0" w:space="0" w:color="auto"/>
      </w:divBdr>
      <w:divsChild>
        <w:div w:id="1179268407">
          <w:marLeft w:val="-150"/>
          <w:marRight w:val="-150"/>
          <w:marTop w:val="0"/>
          <w:marBottom w:val="0"/>
          <w:divBdr>
            <w:top w:val="none" w:sz="0" w:space="0" w:color="auto"/>
            <w:left w:val="none" w:sz="0" w:space="0" w:color="auto"/>
            <w:bottom w:val="none" w:sz="0" w:space="0" w:color="auto"/>
            <w:right w:val="none" w:sz="0" w:space="0" w:color="auto"/>
          </w:divBdr>
          <w:divsChild>
            <w:div w:id="190917667">
              <w:marLeft w:val="0"/>
              <w:marRight w:val="0"/>
              <w:marTop w:val="0"/>
              <w:marBottom w:val="0"/>
              <w:divBdr>
                <w:top w:val="none" w:sz="0" w:space="0" w:color="auto"/>
                <w:left w:val="none" w:sz="0" w:space="0" w:color="auto"/>
                <w:bottom w:val="none" w:sz="0" w:space="0" w:color="auto"/>
                <w:right w:val="none" w:sz="0" w:space="0" w:color="auto"/>
              </w:divBdr>
              <w:divsChild>
                <w:div w:id="367267118">
                  <w:marLeft w:val="0"/>
                  <w:marRight w:val="0"/>
                  <w:marTop w:val="0"/>
                  <w:marBottom w:val="0"/>
                  <w:divBdr>
                    <w:top w:val="none" w:sz="0" w:space="0" w:color="auto"/>
                    <w:left w:val="none" w:sz="0" w:space="0" w:color="auto"/>
                    <w:bottom w:val="none" w:sz="0" w:space="0" w:color="auto"/>
                    <w:right w:val="none" w:sz="0" w:space="0" w:color="auto"/>
                  </w:divBdr>
                  <w:divsChild>
                    <w:div w:id="116074136">
                      <w:marLeft w:val="0"/>
                      <w:marRight w:val="0"/>
                      <w:marTop w:val="0"/>
                      <w:marBottom w:val="0"/>
                      <w:divBdr>
                        <w:top w:val="none" w:sz="0" w:space="0" w:color="auto"/>
                        <w:left w:val="none" w:sz="0" w:space="0" w:color="auto"/>
                        <w:bottom w:val="none" w:sz="0" w:space="0" w:color="auto"/>
                        <w:right w:val="none" w:sz="0" w:space="0" w:color="auto"/>
                      </w:divBdr>
                    </w:div>
                  </w:divsChild>
                </w:div>
                <w:div w:id="1793018108">
                  <w:marLeft w:val="0"/>
                  <w:marRight w:val="0"/>
                  <w:marTop w:val="0"/>
                  <w:marBottom w:val="0"/>
                  <w:divBdr>
                    <w:top w:val="none" w:sz="0" w:space="0" w:color="auto"/>
                    <w:left w:val="none" w:sz="0" w:space="0" w:color="auto"/>
                    <w:bottom w:val="none" w:sz="0" w:space="0" w:color="auto"/>
                    <w:right w:val="none" w:sz="0" w:space="0" w:color="auto"/>
                  </w:divBdr>
                  <w:divsChild>
                    <w:div w:id="492840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59391">
          <w:marLeft w:val="-150"/>
          <w:marRight w:val="-150"/>
          <w:marTop w:val="0"/>
          <w:marBottom w:val="0"/>
          <w:divBdr>
            <w:top w:val="none" w:sz="0" w:space="0" w:color="auto"/>
            <w:left w:val="none" w:sz="0" w:space="0" w:color="auto"/>
            <w:bottom w:val="none" w:sz="0" w:space="0" w:color="auto"/>
            <w:right w:val="none" w:sz="0" w:space="0" w:color="auto"/>
          </w:divBdr>
          <w:divsChild>
            <w:div w:id="1483698749">
              <w:marLeft w:val="0"/>
              <w:marRight w:val="0"/>
              <w:marTop w:val="0"/>
              <w:marBottom w:val="0"/>
              <w:divBdr>
                <w:top w:val="none" w:sz="0" w:space="0" w:color="auto"/>
                <w:left w:val="none" w:sz="0" w:space="0" w:color="auto"/>
                <w:bottom w:val="none" w:sz="0" w:space="0" w:color="auto"/>
                <w:right w:val="none" w:sz="0" w:space="0" w:color="auto"/>
              </w:divBdr>
              <w:divsChild>
                <w:div w:id="1617298621">
                  <w:marLeft w:val="0"/>
                  <w:marRight w:val="0"/>
                  <w:marTop w:val="0"/>
                  <w:marBottom w:val="0"/>
                  <w:divBdr>
                    <w:top w:val="none" w:sz="0" w:space="0" w:color="auto"/>
                    <w:left w:val="none" w:sz="0" w:space="0" w:color="auto"/>
                    <w:bottom w:val="none" w:sz="0" w:space="0" w:color="auto"/>
                    <w:right w:val="none" w:sz="0" w:space="0" w:color="auto"/>
                  </w:divBdr>
                  <w:divsChild>
                    <w:div w:id="307252427">
                      <w:marLeft w:val="0"/>
                      <w:marRight w:val="0"/>
                      <w:marTop w:val="0"/>
                      <w:marBottom w:val="0"/>
                      <w:divBdr>
                        <w:top w:val="none" w:sz="0" w:space="0" w:color="auto"/>
                        <w:left w:val="none" w:sz="0" w:space="0" w:color="auto"/>
                        <w:bottom w:val="none" w:sz="0" w:space="0" w:color="auto"/>
                        <w:right w:val="none" w:sz="0" w:space="0" w:color="auto"/>
                      </w:divBdr>
                    </w:div>
                    <w:div w:id="675156378">
                      <w:marLeft w:val="0"/>
                      <w:marRight w:val="0"/>
                      <w:marTop w:val="0"/>
                      <w:marBottom w:val="0"/>
                      <w:divBdr>
                        <w:top w:val="none" w:sz="0" w:space="0" w:color="auto"/>
                        <w:left w:val="none" w:sz="0" w:space="0" w:color="auto"/>
                        <w:bottom w:val="none" w:sz="0" w:space="0" w:color="auto"/>
                        <w:right w:val="none" w:sz="0" w:space="0" w:color="auto"/>
                      </w:divBdr>
                      <w:divsChild>
                        <w:div w:id="26102713">
                          <w:marLeft w:val="0"/>
                          <w:marRight w:val="0"/>
                          <w:marTop w:val="0"/>
                          <w:marBottom w:val="0"/>
                          <w:divBdr>
                            <w:top w:val="none" w:sz="0" w:space="0" w:color="auto"/>
                            <w:left w:val="none" w:sz="0" w:space="0" w:color="auto"/>
                            <w:bottom w:val="none" w:sz="0" w:space="0" w:color="auto"/>
                            <w:right w:val="none" w:sz="0" w:space="0" w:color="auto"/>
                          </w:divBdr>
                          <w:divsChild>
                            <w:div w:id="2076661824">
                              <w:marLeft w:val="0"/>
                              <w:marRight w:val="0"/>
                              <w:marTop w:val="0"/>
                              <w:marBottom w:val="0"/>
                              <w:divBdr>
                                <w:top w:val="none" w:sz="0" w:space="0" w:color="auto"/>
                                <w:left w:val="none" w:sz="0" w:space="0" w:color="auto"/>
                                <w:bottom w:val="none" w:sz="0" w:space="0" w:color="auto"/>
                                <w:right w:val="none" w:sz="0" w:space="0" w:color="auto"/>
                              </w:divBdr>
                            </w:div>
                            <w:div w:id="1089693407">
                              <w:marLeft w:val="0"/>
                              <w:marRight w:val="0"/>
                              <w:marTop w:val="0"/>
                              <w:marBottom w:val="0"/>
                              <w:divBdr>
                                <w:top w:val="none" w:sz="0" w:space="0" w:color="auto"/>
                                <w:left w:val="none" w:sz="0" w:space="0" w:color="auto"/>
                                <w:bottom w:val="none" w:sz="0" w:space="0" w:color="auto"/>
                                <w:right w:val="none" w:sz="0" w:space="0" w:color="auto"/>
                              </w:divBdr>
                            </w:div>
                            <w:div w:id="1885168268">
                              <w:marLeft w:val="0"/>
                              <w:marRight w:val="0"/>
                              <w:marTop w:val="0"/>
                              <w:marBottom w:val="0"/>
                              <w:divBdr>
                                <w:top w:val="none" w:sz="0" w:space="0" w:color="auto"/>
                                <w:left w:val="none" w:sz="0" w:space="0" w:color="auto"/>
                                <w:bottom w:val="none" w:sz="0" w:space="0" w:color="auto"/>
                                <w:right w:val="none" w:sz="0" w:space="0" w:color="auto"/>
                              </w:divBdr>
                            </w:div>
                            <w:div w:id="159857917">
                              <w:marLeft w:val="0"/>
                              <w:marRight w:val="0"/>
                              <w:marTop w:val="0"/>
                              <w:marBottom w:val="0"/>
                              <w:divBdr>
                                <w:top w:val="none" w:sz="0" w:space="0" w:color="auto"/>
                                <w:left w:val="none" w:sz="0" w:space="0" w:color="auto"/>
                                <w:bottom w:val="none" w:sz="0" w:space="0" w:color="auto"/>
                                <w:right w:val="none" w:sz="0" w:space="0" w:color="auto"/>
                              </w:divBdr>
                            </w:div>
                            <w:div w:id="119295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5405943">
              <w:marLeft w:val="0"/>
              <w:marRight w:val="0"/>
              <w:marTop w:val="0"/>
              <w:marBottom w:val="0"/>
              <w:divBdr>
                <w:top w:val="none" w:sz="0" w:space="0" w:color="auto"/>
                <w:left w:val="none" w:sz="0" w:space="0" w:color="auto"/>
                <w:bottom w:val="none" w:sz="0" w:space="0" w:color="auto"/>
                <w:right w:val="none" w:sz="0" w:space="0" w:color="auto"/>
              </w:divBdr>
              <w:divsChild>
                <w:div w:id="1176311083">
                  <w:marLeft w:val="0"/>
                  <w:marRight w:val="0"/>
                  <w:marTop w:val="0"/>
                  <w:marBottom w:val="0"/>
                  <w:divBdr>
                    <w:top w:val="none" w:sz="0" w:space="0" w:color="auto"/>
                    <w:left w:val="none" w:sz="0" w:space="0" w:color="auto"/>
                    <w:bottom w:val="none" w:sz="0" w:space="0" w:color="auto"/>
                    <w:right w:val="none" w:sz="0" w:space="0" w:color="auto"/>
                  </w:divBdr>
                  <w:divsChild>
                    <w:div w:id="764351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7408432">
      <w:bodyDiv w:val="1"/>
      <w:marLeft w:val="0"/>
      <w:marRight w:val="0"/>
      <w:marTop w:val="0"/>
      <w:marBottom w:val="0"/>
      <w:divBdr>
        <w:top w:val="none" w:sz="0" w:space="0" w:color="auto"/>
        <w:left w:val="none" w:sz="0" w:space="0" w:color="auto"/>
        <w:bottom w:val="none" w:sz="0" w:space="0" w:color="auto"/>
        <w:right w:val="none" w:sz="0" w:space="0" w:color="auto"/>
      </w:divBdr>
      <w:divsChild>
        <w:div w:id="321549278">
          <w:marLeft w:val="-225"/>
          <w:marRight w:val="-225"/>
          <w:marTop w:val="0"/>
          <w:marBottom w:val="0"/>
          <w:divBdr>
            <w:top w:val="none" w:sz="0" w:space="0" w:color="auto"/>
            <w:left w:val="none" w:sz="0" w:space="0" w:color="auto"/>
            <w:bottom w:val="none" w:sz="0" w:space="0" w:color="auto"/>
            <w:right w:val="none" w:sz="0" w:space="0" w:color="auto"/>
          </w:divBdr>
          <w:divsChild>
            <w:div w:id="709694429">
              <w:marLeft w:val="0"/>
              <w:marRight w:val="0"/>
              <w:marTop w:val="0"/>
              <w:marBottom w:val="0"/>
              <w:divBdr>
                <w:top w:val="none" w:sz="0" w:space="0" w:color="auto"/>
                <w:left w:val="none" w:sz="0" w:space="0" w:color="auto"/>
                <w:bottom w:val="none" w:sz="0" w:space="0" w:color="auto"/>
                <w:right w:val="none" w:sz="0" w:space="0" w:color="auto"/>
              </w:divBdr>
              <w:divsChild>
                <w:div w:id="149888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7635081">
      <w:bodyDiv w:val="1"/>
      <w:marLeft w:val="0"/>
      <w:marRight w:val="0"/>
      <w:marTop w:val="0"/>
      <w:marBottom w:val="0"/>
      <w:divBdr>
        <w:top w:val="none" w:sz="0" w:space="0" w:color="auto"/>
        <w:left w:val="none" w:sz="0" w:space="0" w:color="auto"/>
        <w:bottom w:val="none" w:sz="0" w:space="0" w:color="auto"/>
        <w:right w:val="none" w:sz="0" w:space="0" w:color="auto"/>
      </w:divBdr>
      <w:divsChild>
        <w:div w:id="1340354337">
          <w:marLeft w:val="-360"/>
          <w:marRight w:val="-360"/>
          <w:marTop w:val="0"/>
          <w:marBottom w:val="0"/>
          <w:divBdr>
            <w:top w:val="none" w:sz="0" w:space="0" w:color="auto"/>
            <w:left w:val="none" w:sz="0" w:space="0" w:color="auto"/>
            <w:bottom w:val="none" w:sz="0" w:space="0" w:color="auto"/>
            <w:right w:val="none" w:sz="0" w:space="0" w:color="auto"/>
          </w:divBdr>
          <w:divsChild>
            <w:div w:id="2067290921">
              <w:marLeft w:val="0"/>
              <w:marRight w:val="0"/>
              <w:marTop w:val="0"/>
              <w:marBottom w:val="0"/>
              <w:divBdr>
                <w:top w:val="none" w:sz="0" w:space="0" w:color="auto"/>
                <w:left w:val="none" w:sz="0" w:space="0" w:color="auto"/>
                <w:bottom w:val="none" w:sz="0" w:space="0" w:color="auto"/>
                <w:right w:val="none" w:sz="0" w:space="0" w:color="auto"/>
              </w:divBdr>
              <w:divsChild>
                <w:div w:id="1863206615">
                  <w:marLeft w:val="0"/>
                  <w:marRight w:val="0"/>
                  <w:marTop w:val="0"/>
                  <w:marBottom w:val="180"/>
                  <w:divBdr>
                    <w:top w:val="none" w:sz="0" w:space="0" w:color="auto"/>
                    <w:left w:val="none" w:sz="0" w:space="0" w:color="auto"/>
                    <w:bottom w:val="none" w:sz="0" w:space="0" w:color="auto"/>
                    <w:right w:val="none" w:sz="0" w:space="0" w:color="auto"/>
                  </w:divBdr>
                </w:div>
                <w:div w:id="1241913903">
                  <w:marLeft w:val="0"/>
                  <w:marRight w:val="0"/>
                  <w:marTop w:val="0"/>
                  <w:marBottom w:val="0"/>
                  <w:divBdr>
                    <w:top w:val="none" w:sz="0" w:space="0" w:color="auto"/>
                    <w:left w:val="none" w:sz="0" w:space="0" w:color="auto"/>
                    <w:bottom w:val="none" w:sz="0" w:space="0" w:color="auto"/>
                    <w:right w:val="none" w:sz="0" w:space="0" w:color="auto"/>
                  </w:divBdr>
                </w:div>
                <w:div w:id="6519488">
                  <w:marLeft w:val="0"/>
                  <w:marRight w:val="0"/>
                  <w:marTop w:val="0"/>
                  <w:marBottom w:val="0"/>
                  <w:divBdr>
                    <w:top w:val="none" w:sz="0" w:space="0" w:color="auto"/>
                    <w:left w:val="none" w:sz="0" w:space="0" w:color="auto"/>
                    <w:bottom w:val="none" w:sz="0" w:space="0" w:color="auto"/>
                    <w:right w:val="none" w:sz="0" w:space="0" w:color="auto"/>
                  </w:divBdr>
                </w:div>
                <w:div w:id="423887752">
                  <w:marLeft w:val="0"/>
                  <w:marRight w:val="0"/>
                  <w:marTop w:val="120"/>
                  <w:marBottom w:val="0"/>
                  <w:divBdr>
                    <w:top w:val="none" w:sz="0" w:space="0" w:color="auto"/>
                    <w:left w:val="none" w:sz="0" w:space="0" w:color="auto"/>
                    <w:bottom w:val="none" w:sz="0" w:space="0" w:color="auto"/>
                    <w:right w:val="none" w:sz="0" w:space="0" w:color="auto"/>
                  </w:divBdr>
                  <w:divsChild>
                    <w:div w:id="883446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294228">
          <w:marLeft w:val="0"/>
          <w:marRight w:val="0"/>
          <w:marTop w:val="0"/>
          <w:marBottom w:val="0"/>
          <w:divBdr>
            <w:top w:val="none" w:sz="0" w:space="0" w:color="auto"/>
            <w:left w:val="none" w:sz="0" w:space="0" w:color="auto"/>
            <w:bottom w:val="none" w:sz="0" w:space="0" w:color="auto"/>
            <w:right w:val="none" w:sz="0" w:space="0" w:color="auto"/>
          </w:divBdr>
          <w:divsChild>
            <w:div w:id="910041826">
              <w:marLeft w:val="0"/>
              <w:marRight w:val="0"/>
              <w:marTop w:val="0"/>
              <w:marBottom w:val="0"/>
              <w:divBdr>
                <w:top w:val="none" w:sz="0" w:space="0" w:color="auto"/>
                <w:left w:val="none" w:sz="0" w:space="0" w:color="auto"/>
                <w:bottom w:val="none" w:sz="0" w:space="0" w:color="auto"/>
                <w:right w:val="none" w:sz="0" w:space="0" w:color="auto"/>
              </w:divBdr>
              <w:divsChild>
                <w:div w:id="364596888">
                  <w:marLeft w:val="0"/>
                  <w:marRight w:val="0"/>
                  <w:marTop w:val="0"/>
                  <w:marBottom w:val="0"/>
                  <w:divBdr>
                    <w:top w:val="none" w:sz="0" w:space="0" w:color="auto"/>
                    <w:left w:val="none" w:sz="0" w:space="0" w:color="auto"/>
                    <w:bottom w:val="none" w:sz="0" w:space="0" w:color="auto"/>
                    <w:right w:val="none" w:sz="0" w:space="0" w:color="auto"/>
                  </w:divBdr>
                </w:div>
              </w:divsChild>
            </w:div>
            <w:div w:id="1776946964">
              <w:marLeft w:val="0"/>
              <w:marRight w:val="0"/>
              <w:marTop w:val="0"/>
              <w:marBottom w:val="0"/>
              <w:divBdr>
                <w:top w:val="none" w:sz="0" w:space="0" w:color="auto"/>
                <w:left w:val="none" w:sz="0" w:space="0" w:color="auto"/>
                <w:bottom w:val="none" w:sz="0" w:space="0" w:color="auto"/>
                <w:right w:val="none" w:sz="0" w:space="0" w:color="auto"/>
              </w:divBdr>
              <w:divsChild>
                <w:div w:id="1331788691">
                  <w:marLeft w:val="0"/>
                  <w:marRight w:val="0"/>
                  <w:marTop w:val="0"/>
                  <w:marBottom w:val="0"/>
                  <w:divBdr>
                    <w:top w:val="none" w:sz="0" w:space="0" w:color="auto"/>
                    <w:left w:val="none" w:sz="0" w:space="0" w:color="auto"/>
                    <w:bottom w:val="none" w:sz="0" w:space="0" w:color="auto"/>
                    <w:right w:val="none" w:sz="0" w:space="0" w:color="auto"/>
                  </w:divBdr>
                  <w:divsChild>
                    <w:div w:id="1231496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8219813">
      <w:bodyDiv w:val="1"/>
      <w:marLeft w:val="0"/>
      <w:marRight w:val="0"/>
      <w:marTop w:val="0"/>
      <w:marBottom w:val="0"/>
      <w:divBdr>
        <w:top w:val="none" w:sz="0" w:space="0" w:color="auto"/>
        <w:left w:val="none" w:sz="0" w:space="0" w:color="auto"/>
        <w:bottom w:val="none" w:sz="0" w:space="0" w:color="auto"/>
        <w:right w:val="none" w:sz="0" w:space="0" w:color="auto"/>
      </w:divBdr>
      <w:divsChild>
        <w:div w:id="597326439">
          <w:marLeft w:val="0"/>
          <w:marRight w:val="0"/>
          <w:marTop w:val="0"/>
          <w:marBottom w:val="0"/>
          <w:divBdr>
            <w:top w:val="none" w:sz="0" w:space="0" w:color="auto"/>
            <w:left w:val="none" w:sz="0" w:space="0" w:color="auto"/>
            <w:bottom w:val="none" w:sz="0" w:space="0" w:color="auto"/>
            <w:right w:val="none" w:sz="0" w:space="0" w:color="auto"/>
          </w:divBdr>
        </w:div>
        <w:div w:id="813445868">
          <w:marLeft w:val="0"/>
          <w:marRight w:val="0"/>
          <w:marTop w:val="0"/>
          <w:marBottom w:val="0"/>
          <w:divBdr>
            <w:top w:val="none" w:sz="0" w:space="0" w:color="auto"/>
            <w:left w:val="none" w:sz="0" w:space="0" w:color="auto"/>
            <w:bottom w:val="none" w:sz="0" w:space="0" w:color="auto"/>
            <w:right w:val="none" w:sz="0" w:space="0" w:color="auto"/>
          </w:divBdr>
          <w:divsChild>
            <w:div w:id="247663484">
              <w:marLeft w:val="0"/>
              <w:marRight w:val="0"/>
              <w:marTop w:val="0"/>
              <w:marBottom w:val="150"/>
              <w:divBdr>
                <w:top w:val="none" w:sz="0" w:space="0" w:color="auto"/>
                <w:left w:val="none" w:sz="0" w:space="0" w:color="auto"/>
                <w:bottom w:val="none" w:sz="0" w:space="0" w:color="auto"/>
                <w:right w:val="none" w:sz="0" w:space="0" w:color="auto"/>
              </w:divBdr>
            </w:div>
            <w:div w:id="1470856301">
              <w:marLeft w:val="0"/>
              <w:marRight w:val="0"/>
              <w:marTop w:val="0"/>
              <w:marBottom w:val="75"/>
              <w:divBdr>
                <w:top w:val="none" w:sz="0" w:space="0" w:color="auto"/>
                <w:left w:val="none" w:sz="0" w:space="0" w:color="auto"/>
                <w:bottom w:val="none" w:sz="0" w:space="0" w:color="auto"/>
                <w:right w:val="none" w:sz="0" w:space="0" w:color="auto"/>
              </w:divBdr>
              <w:divsChild>
                <w:div w:id="70683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8288604">
      <w:bodyDiv w:val="1"/>
      <w:marLeft w:val="0"/>
      <w:marRight w:val="0"/>
      <w:marTop w:val="0"/>
      <w:marBottom w:val="0"/>
      <w:divBdr>
        <w:top w:val="none" w:sz="0" w:space="0" w:color="auto"/>
        <w:left w:val="none" w:sz="0" w:space="0" w:color="auto"/>
        <w:bottom w:val="none" w:sz="0" w:space="0" w:color="auto"/>
        <w:right w:val="none" w:sz="0" w:space="0" w:color="auto"/>
      </w:divBdr>
      <w:divsChild>
        <w:div w:id="415368540">
          <w:marLeft w:val="0"/>
          <w:marRight w:val="0"/>
          <w:marTop w:val="0"/>
          <w:marBottom w:val="0"/>
          <w:divBdr>
            <w:top w:val="none" w:sz="0" w:space="0" w:color="auto"/>
            <w:left w:val="none" w:sz="0" w:space="0" w:color="auto"/>
            <w:bottom w:val="none" w:sz="0" w:space="0" w:color="auto"/>
            <w:right w:val="none" w:sz="0" w:space="0" w:color="auto"/>
          </w:divBdr>
          <w:divsChild>
            <w:div w:id="1479958976">
              <w:marLeft w:val="0"/>
              <w:marRight w:val="0"/>
              <w:marTop w:val="0"/>
              <w:marBottom w:val="0"/>
              <w:divBdr>
                <w:top w:val="none" w:sz="0" w:space="0" w:color="auto"/>
                <w:left w:val="none" w:sz="0" w:space="0" w:color="auto"/>
                <w:bottom w:val="none" w:sz="0" w:space="0" w:color="auto"/>
                <w:right w:val="none" w:sz="0" w:space="0" w:color="auto"/>
              </w:divBdr>
            </w:div>
          </w:divsChild>
        </w:div>
        <w:div w:id="456723968">
          <w:marLeft w:val="0"/>
          <w:marRight w:val="0"/>
          <w:marTop w:val="0"/>
          <w:marBottom w:val="322"/>
          <w:divBdr>
            <w:top w:val="none" w:sz="0" w:space="0" w:color="auto"/>
            <w:left w:val="none" w:sz="0" w:space="0" w:color="auto"/>
            <w:bottom w:val="none" w:sz="0" w:space="0" w:color="auto"/>
            <w:right w:val="none" w:sz="0" w:space="0" w:color="auto"/>
          </w:divBdr>
        </w:div>
        <w:div w:id="1004282769">
          <w:marLeft w:val="0"/>
          <w:marRight w:val="0"/>
          <w:marTop w:val="0"/>
          <w:marBottom w:val="0"/>
          <w:divBdr>
            <w:top w:val="none" w:sz="0" w:space="0" w:color="auto"/>
            <w:left w:val="none" w:sz="0" w:space="0" w:color="auto"/>
            <w:bottom w:val="none" w:sz="0" w:space="0" w:color="auto"/>
            <w:right w:val="none" w:sz="0" w:space="0" w:color="auto"/>
          </w:divBdr>
          <w:divsChild>
            <w:div w:id="966472759">
              <w:marLeft w:val="0"/>
              <w:marRight w:val="0"/>
              <w:marTop w:val="0"/>
              <w:marBottom w:val="0"/>
              <w:divBdr>
                <w:top w:val="none" w:sz="0" w:space="0" w:color="auto"/>
                <w:left w:val="none" w:sz="0" w:space="0" w:color="auto"/>
                <w:bottom w:val="none" w:sz="0" w:space="0" w:color="auto"/>
                <w:right w:val="none" w:sz="0" w:space="0" w:color="auto"/>
              </w:divBdr>
              <w:divsChild>
                <w:div w:id="623271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9187651">
      <w:bodyDiv w:val="1"/>
      <w:marLeft w:val="0"/>
      <w:marRight w:val="0"/>
      <w:marTop w:val="0"/>
      <w:marBottom w:val="0"/>
      <w:divBdr>
        <w:top w:val="none" w:sz="0" w:space="0" w:color="auto"/>
        <w:left w:val="none" w:sz="0" w:space="0" w:color="auto"/>
        <w:bottom w:val="none" w:sz="0" w:space="0" w:color="auto"/>
        <w:right w:val="none" w:sz="0" w:space="0" w:color="auto"/>
      </w:divBdr>
      <w:divsChild>
        <w:div w:id="25643299">
          <w:marLeft w:val="0"/>
          <w:marRight w:val="0"/>
          <w:marTop w:val="0"/>
          <w:marBottom w:val="161"/>
          <w:divBdr>
            <w:top w:val="none" w:sz="0" w:space="0" w:color="auto"/>
            <w:left w:val="none" w:sz="0" w:space="0" w:color="auto"/>
            <w:bottom w:val="none" w:sz="0" w:space="0" w:color="auto"/>
            <w:right w:val="none" w:sz="0" w:space="0" w:color="auto"/>
          </w:divBdr>
        </w:div>
        <w:div w:id="115685804">
          <w:marLeft w:val="0"/>
          <w:marRight w:val="0"/>
          <w:marTop w:val="0"/>
          <w:marBottom w:val="172"/>
          <w:divBdr>
            <w:top w:val="none" w:sz="0" w:space="0" w:color="auto"/>
            <w:left w:val="none" w:sz="0" w:space="0" w:color="auto"/>
            <w:bottom w:val="none" w:sz="0" w:space="0" w:color="auto"/>
            <w:right w:val="none" w:sz="0" w:space="0" w:color="auto"/>
          </w:divBdr>
          <w:divsChild>
            <w:div w:id="110050669">
              <w:marLeft w:val="43"/>
              <w:marRight w:val="0"/>
              <w:marTop w:val="0"/>
              <w:marBottom w:val="0"/>
              <w:divBdr>
                <w:top w:val="none" w:sz="0" w:space="0" w:color="auto"/>
                <w:left w:val="none" w:sz="0" w:space="0" w:color="auto"/>
                <w:bottom w:val="none" w:sz="0" w:space="0" w:color="auto"/>
                <w:right w:val="none" w:sz="0" w:space="0" w:color="auto"/>
              </w:divBdr>
            </w:div>
          </w:divsChild>
        </w:div>
        <w:div w:id="384793679">
          <w:marLeft w:val="0"/>
          <w:marRight w:val="0"/>
          <w:marTop w:val="0"/>
          <w:marBottom w:val="226"/>
          <w:divBdr>
            <w:top w:val="none" w:sz="0" w:space="0" w:color="auto"/>
            <w:left w:val="none" w:sz="0" w:space="0" w:color="auto"/>
            <w:bottom w:val="none" w:sz="0" w:space="0" w:color="auto"/>
            <w:right w:val="none" w:sz="0" w:space="0" w:color="auto"/>
          </w:divBdr>
          <w:divsChild>
            <w:div w:id="762730035">
              <w:marLeft w:val="0"/>
              <w:marRight w:val="0"/>
              <w:marTop w:val="0"/>
              <w:marBottom w:val="0"/>
              <w:divBdr>
                <w:top w:val="none" w:sz="0" w:space="0" w:color="auto"/>
                <w:left w:val="none" w:sz="0" w:space="0" w:color="auto"/>
                <w:bottom w:val="none" w:sz="0" w:space="0" w:color="auto"/>
                <w:right w:val="none" w:sz="0" w:space="0" w:color="auto"/>
              </w:divBdr>
              <w:divsChild>
                <w:div w:id="258757987">
                  <w:marLeft w:val="129"/>
                  <w:marRight w:val="0"/>
                  <w:marTop w:val="0"/>
                  <w:marBottom w:val="0"/>
                  <w:divBdr>
                    <w:top w:val="none" w:sz="0" w:space="0" w:color="auto"/>
                    <w:left w:val="none" w:sz="0" w:space="0" w:color="auto"/>
                    <w:bottom w:val="none" w:sz="0" w:space="0" w:color="auto"/>
                    <w:right w:val="none" w:sz="0" w:space="0" w:color="auto"/>
                  </w:divBdr>
                </w:div>
                <w:div w:id="804079034">
                  <w:marLeft w:val="129"/>
                  <w:marRight w:val="0"/>
                  <w:marTop w:val="0"/>
                  <w:marBottom w:val="0"/>
                  <w:divBdr>
                    <w:top w:val="none" w:sz="0" w:space="0" w:color="auto"/>
                    <w:left w:val="single" w:sz="4" w:space="5" w:color="auto"/>
                    <w:bottom w:val="none" w:sz="0" w:space="0" w:color="auto"/>
                    <w:right w:val="none" w:sz="0" w:space="0" w:color="auto"/>
                  </w:divBdr>
                </w:div>
                <w:div w:id="1462848450">
                  <w:marLeft w:val="129"/>
                  <w:marRight w:val="0"/>
                  <w:marTop w:val="0"/>
                  <w:marBottom w:val="0"/>
                  <w:divBdr>
                    <w:top w:val="none" w:sz="0" w:space="0" w:color="auto"/>
                    <w:left w:val="none" w:sz="0" w:space="0" w:color="auto"/>
                    <w:bottom w:val="none" w:sz="0" w:space="0" w:color="auto"/>
                    <w:right w:val="none" w:sz="0" w:space="0" w:color="auto"/>
                  </w:divBdr>
                </w:div>
              </w:divsChild>
            </w:div>
          </w:divsChild>
        </w:div>
        <w:div w:id="1228883497">
          <w:marLeft w:val="0"/>
          <w:marRight w:val="0"/>
          <w:marTop w:val="226"/>
          <w:marBottom w:val="0"/>
          <w:divBdr>
            <w:top w:val="none" w:sz="0" w:space="0" w:color="auto"/>
            <w:left w:val="none" w:sz="0" w:space="0" w:color="auto"/>
            <w:bottom w:val="none" w:sz="0" w:space="0" w:color="auto"/>
            <w:right w:val="none" w:sz="0" w:space="0" w:color="auto"/>
          </w:divBdr>
          <w:divsChild>
            <w:div w:id="186141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037568">
      <w:bodyDiv w:val="1"/>
      <w:marLeft w:val="0"/>
      <w:marRight w:val="0"/>
      <w:marTop w:val="0"/>
      <w:marBottom w:val="0"/>
      <w:divBdr>
        <w:top w:val="none" w:sz="0" w:space="0" w:color="auto"/>
        <w:left w:val="none" w:sz="0" w:space="0" w:color="auto"/>
        <w:bottom w:val="none" w:sz="0" w:space="0" w:color="auto"/>
        <w:right w:val="none" w:sz="0" w:space="0" w:color="auto"/>
      </w:divBdr>
      <w:divsChild>
        <w:div w:id="336271743">
          <w:marLeft w:val="0"/>
          <w:marRight w:val="0"/>
          <w:marTop w:val="0"/>
          <w:marBottom w:val="0"/>
          <w:divBdr>
            <w:top w:val="none" w:sz="0" w:space="0" w:color="auto"/>
            <w:left w:val="none" w:sz="0" w:space="0" w:color="auto"/>
            <w:bottom w:val="none" w:sz="0" w:space="0" w:color="auto"/>
            <w:right w:val="none" w:sz="0" w:space="0" w:color="auto"/>
          </w:divBdr>
          <w:divsChild>
            <w:div w:id="753628372">
              <w:marLeft w:val="0"/>
              <w:marRight w:val="0"/>
              <w:marTop w:val="150"/>
              <w:marBottom w:val="225"/>
              <w:divBdr>
                <w:top w:val="none" w:sz="0" w:space="0" w:color="auto"/>
                <w:left w:val="none" w:sz="0" w:space="0" w:color="auto"/>
                <w:bottom w:val="none" w:sz="0" w:space="0" w:color="auto"/>
                <w:right w:val="none" w:sz="0" w:space="0" w:color="auto"/>
              </w:divBdr>
            </w:div>
          </w:divsChild>
        </w:div>
      </w:divsChild>
    </w:div>
    <w:div w:id="690303264">
      <w:bodyDiv w:val="1"/>
      <w:marLeft w:val="0"/>
      <w:marRight w:val="0"/>
      <w:marTop w:val="0"/>
      <w:marBottom w:val="0"/>
      <w:divBdr>
        <w:top w:val="none" w:sz="0" w:space="0" w:color="auto"/>
        <w:left w:val="none" w:sz="0" w:space="0" w:color="auto"/>
        <w:bottom w:val="none" w:sz="0" w:space="0" w:color="auto"/>
        <w:right w:val="none" w:sz="0" w:space="0" w:color="auto"/>
      </w:divBdr>
      <w:divsChild>
        <w:div w:id="1888640193">
          <w:marLeft w:val="-225"/>
          <w:marRight w:val="-225"/>
          <w:marTop w:val="0"/>
          <w:marBottom w:val="0"/>
          <w:divBdr>
            <w:top w:val="none" w:sz="0" w:space="0" w:color="auto"/>
            <w:left w:val="none" w:sz="0" w:space="0" w:color="auto"/>
            <w:bottom w:val="none" w:sz="0" w:space="0" w:color="auto"/>
            <w:right w:val="none" w:sz="0" w:space="0" w:color="auto"/>
          </w:divBdr>
        </w:div>
        <w:div w:id="411508395">
          <w:marLeft w:val="-225"/>
          <w:marRight w:val="-225"/>
          <w:marTop w:val="0"/>
          <w:marBottom w:val="0"/>
          <w:divBdr>
            <w:top w:val="none" w:sz="0" w:space="0" w:color="auto"/>
            <w:left w:val="none" w:sz="0" w:space="0" w:color="auto"/>
            <w:bottom w:val="none" w:sz="0" w:space="0" w:color="auto"/>
            <w:right w:val="none" w:sz="0" w:space="0" w:color="auto"/>
          </w:divBdr>
          <w:divsChild>
            <w:div w:id="1149446417">
              <w:marLeft w:val="0"/>
              <w:marRight w:val="0"/>
              <w:marTop w:val="0"/>
              <w:marBottom w:val="0"/>
              <w:divBdr>
                <w:top w:val="none" w:sz="0" w:space="0" w:color="auto"/>
                <w:left w:val="none" w:sz="0" w:space="0" w:color="auto"/>
                <w:bottom w:val="none" w:sz="0" w:space="0" w:color="auto"/>
                <w:right w:val="none" w:sz="0" w:space="0" w:color="auto"/>
              </w:divBdr>
              <w:divsChild>
                <w:div w:id="1858037909">
                  <w:marLeft w:val="0"/>
                  <w:marRight w:val="0"/>
                  <w:marTop w:val="0"/>
                  <w:marBottom w:val="0"/>
                  <w:divBdr>
                    <w:top w:val="none" w:sz="0" w:space="0" w:color="auto"/>
                    <w:left w:val="none" w:sz="0" w:space="0" w:color="auto"/>
                    <w:bottom w:val="none" w:sz="0" w:space="0" w:color="auto"/>
                    <w:right w:val="none" w:sz="0" w:space="0" w:color="auto"/>
                  </w:divBdr>
                </w:div>
                <w:div w:id="1154375316">
                  <w:marLeft w:val="0"/>
                  <w:marRight w:val="0"/>
                  <w:marTop w:val="0"/>
                  <w:marBottom w:val="0"/>
                  <w:divBdr>
                    <w:top w:val="none" w:sz="0" w:space="0" w:color="auto"/>
                    <w:left w:val="none" w:sz="0" w:space="0" w:color="auto"/>
                    <w:bottom w:val="none" w:sz="0" w:space="0" w:color="auto"/>
                    <w:right w:val="none" w:sz="0" w:space="0" w:color="auto"/>
                  </w:divBdr>
                </w:div>
                <w:div w:id="450637390">
                  <w:marLeft w:val="0"/>
                  <w:marRight w:val="0"/>
                  <w:marTop w:val="0"/>
                  <w:marBottom w:val="450"/>
                  <w:divBdr>
                    <w:top w:val="none" w:sz="0" w:space="0" w:color="auto"/>
                    <w:left w:val="none" w:sz="0" w:space="0" w:color="auto"/>
                    <w:bottom w:val="none" w:sz="0" w:space="0" w:color="auto"/>
                    <w:right w:val="none" w:sz="0" w:space="0" w:color="auto"/>
                  </w:divBdr>
                  <w:divsChild>
                    <w:div w:id="1912961106">
                      <w:marLeft w:val="0"/>
                      <w:marRight w:val="0"/>
                      <w:marTop w:val="0"/>
                      <w:marBottom w:val="0"/>
                      <w:divBdr>
                        <w:top w:val="single" w:sz="6" w:space="0" w:color="DEE2E6"/>
                        <w:left w:val="single" w:sz="6" w:space="0" w:color="DEE2E6"/>
                        <w:bottom w:val="single" w:sz="6" w:space="0" w:color="DEE2E6"/>
                        <w:right w:val="single" w:sz="6" w:space="0" w:color="DEE2E6"/>
                      </w:divBdr>
                      <w:divsChild>
                        <w:div w:id="130363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3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422574">
      <w:bodyDiv w:val="1"/>
      <w:marLeft w:val="0"/>
      <w:marRight w:val="0"/>
      <w:marTop w:val="0"/>
      <w:marBottom w:val="0"/>
      <w:divBdr>
        <w:top w:val="none" w:sz="0" w:space="0" w:color="auto"/>
        <w:left w:val="none" w:sz="0" w:space="0" w:color="auto"/>
        <w:bottom w:val="none" w:sz="0" w:space="0" w:color="auto"/>
        <w:right w:val="none" w:sz="0" w:space="0" w:color="auto"/>
      </w:divBdr>
      <w:divsChild>
        <w:div w:id="1014921676">
          <w:marLeft w:val="0"/>
          <w:marRight w:val="0"/>
          <w:marTop w:val="0"/>
          <w:marBottom w:val="0"/>
          <w:divBdr>
            <w:top w:val="none" w:sz="0" w:space="0" w:color="auto"/>
            <w:left w:val="none" w:sz="0" w:space="0" w:color="auto"/>
            <w:bottom w:val="none" w:sz="0" w:space="0" w:color="auto"/>
            <w:right w:val="none" w:sz="0" w:space="0" w:color="auto"/>
          </w:divBdr>
        </w:div>
      </w:divsChild>
    </w:div>
    <w:div w:id="690687008">
      <w:bodyDiv w:val="1"/>
      <w:marLeft w:val="0"/>
      <w:marRight w:val="0"/>
      <w:marTop w:val="0"/>
      <w:marBottom w:val="0"/>
      <w:divBdr>
        <w:top w:val="none" w:sz="0" w:space="0" w:color="auto"/>
        <w:left w:val="none" w:sz="0" w:space="0" w:color="auto"/>
        <w:bottom w:val="none" w:sz="0" w:space="0" w:color="auto"/>
        <w:right w:val="none" w:sz="0" w:space="0" w:color="auto"/>
      </w:divBdr>
    </w:div>
    <w:div w:id="690836785">
      <w:bodyDiv w:val="1"/>
      <w:marLeft w:val="0"/>
      <w:marRight w:val="0"/>
      <w:marTop w:val="0"/>
      <w:marBottom w:val="0"/>
      <w:divBdr>
        <w:top w:val="none" w:sz="0" w:space="0" w:color="auto"/>
        <w:left w:val="none" w:sz="0" w:space="0" w:color="auto"/>
        <w:bottom w:val="none" w:sz="0" w:space="0" w:color="auto"/>
        <w:right w:val="none" w:sz="0" w:space="0" w:color="auto"/>
      </w:divBdr>
      <w:divsChild>
        <w:div w:id="2036999870">
          <w:marLeft w:val="0"/>
          <w:marRight w:val="0"/>
          <w:marTop w:val="0"/>
          <w:marBottom w:val="0"/>
          <w:divBdr>
            <w:top w:val="none" w:sz="0" w:space="0" w:color="auto"/>
            <w:left w:val="none" w:sz="0" w:space="0" w:color="auto"/>
            <w:bottom w:val="none" w:sz="0" w:space="0" w:color="auto"/>
            <w:right w:val="none" w:sz="0" w:space="0" w:color="auto"/>
          </w:divBdr>
        </w:div>
        <w:div w:id="1436748268">
          <w:marLeft w:val="0"/>
          <w:marRight w:val="0"/>
          <w:marTop w:val="0"/>
          <w:marBottom w:val="0"/>
          <w:divBdr>
            <w:top w:val="none" w:sz="0" w:space="0" w:color="auto"/>
            <w:left w:val="none" w:sz="0" w:space="0" w:color="auto"/>
            <w:bottom w:val="none" w:sz="0" w:space="0" w:color="auto"/>
            <w:right w:val="none" w:sz="0" w:space="0" w:color="auto"/>
          </w:divBdr>
        </w:div>
      </w:divsChild>
    </w:div>
    <w:div w:id="690843418">
      <w:bodyDiv w:val="1"/>
      <w:marLeft w:val="0"/>
      <w:marRight w:val="0"/>
      <w:marTop w:val="0"/>
      <w:marBottom w:val="0"/>
      <w:divBdr>
        <w:top w:val="none" w:sz="0" w:space="0" w:color="auto"/>
        <w:left w:val="none" w:sz="0" w:space="0" w:color="auto"/>
        <w:bottom w:val="none" w:sz="0" w:space="0" w:color="auto"/>
        <w:right w:val="none" w:sz="0" w:space="0" w:color="auto"/>
      </w:divBdr>
    </w:div>
    <w:div w:id="690956562">
      <w:bodyDiv w:val="1"/>
      <w:marLeft w:val="0"/>
      <w:marRight w:val="0"/>
      <w:marTop w:val="0"/>
      <w:marBottom w:val="0"/>
      <w:divBdr>
        <w:top w:val="none" w:sz="0" w:space="0" w:color="auto"/>
        <w:left w:val="none" w:sz="0" w:space="0" w:color="auto"/>
        <w:bottom w:val="none" w:sz="0" w:space="0" w:color="auto"/>
        <w:right w:val="none" w:sz="0" w:space="0" w:color="auto"/>
      </w:divBdr>
      <w:divsChild>
        <w:div w:id="148134434">
          <w:marLeft w:val="-107"/>
          <w:marRight w:val="-107"/>
          <w:marTop w:val="0"/>
          <w:marBottom w:val="0"/>
          <w:divBdr>
            <w:top w:val="none" w:sz="0" w:space="0" w:color="auto"/>
            <w:left w:val="none" w:sz="0" w:space="0" w:color="auto"/>
            <w:bottom w:val="none" w:sz="0" w:space="0" w:color="auto"/>
            <w:right w:val="none" w:sz="0" w:space="0" w:color="auto"/>
          </w:divBdr>
          <w:divsChild>
            <w:div w:id="71080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034721">
      <w:bodyDiv w:val="1"/>
      <w:marLeft w:val="0"/>
      <w:marRight w:val="0"/>
      <w:marTop w:val="0"/>
      <w:marBottom w:val="0"/>
      <w:divBdr>
        <w:top w:val="none" w:sz="0" w:space="0" w:color="auto"/>
        <w:left w:val="none" w:sz="0" w:space="0" w:color="auto"/>
        <w:bottom w:val="none" w:sz="0" w:space="0" w:color="auto"/>
        <w:right w:val="none" w:sz="0" w:space="0" w:color="auto"/>
      </w:divBdr>
      <w:divsChild>
        <w:div w:id="50076548">
          <w:marLeft w:val="-225"/>
          <w:marRight w:val="-225"/>
          <w:marTop w:val="0"/>
          <w:marBottom w:val="0"/>
          <w:divBdr>
            <w:top w:val="none" w:sz="0" w:space="0" w:color="auto"/>
            <w:left w:val="none" w:sz="0" w:space="0" w:color="auto"/>
            <w:bottom w:val="none" w:sz="0" w:space="0" w:color="auto"/>
            <w:right w:val="none" w:sz="0" w:space="0" w:color="auto"/>
          </w:divBdr>
          <w:divsChild>
            <w:div w:id="83452218">
              <w:marLeft w:val="0"/>
              <w:marRight w:val="0"/>
              <w:marTop w:val="0"/>
              <w:marBottom w:val="0"/>
              <w:divBdr>
                <w:top w:val="none" w:sz="0" w:space="0" w:color="auto"/>
                <w:left w:val="none" w:sz="0" w:space="0" w:color="auto"/>
                <w:bottom w:val="none" w:sz="0" w:space="0" w:color="auto"/>
                <w:right w:val="none" w:sz="0" w:space="0" w:color="auto"/>
              </w:divBdr>
              <w:divsChild>
                <w:div w:id="172383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1152156">
      <w:bodyDiv w:val="1"/>
      <w:marLeft w:val="0"/>
      <w:marRight w:val="0"/>
      <w:marTop w:val="0"/>
      <w:marBottom w:val="0"/>
      <w:divBdr>
        <w:top w:val="none" w:sz="0" w:space="0" w:color="auto"/>
        <w:left w:val="none" w:sz="0" w:space="0" w:color="auto"/>
        <w:bottom w:val="none" w:sz="0" w:space="0" w:color="auto"/>
        <w:right w:val="none" w:sz="0" w:space="0" w:color="auto"/>
      </w:divBdr>
    </w:div>
    <w:div w:id="691733132">
      <w:bodyDiv w:val="1"/>
      <w:marLeft w:val="0"/>
      <w:marRight w:val="0"/>
      <w:marTop w:val="0"/>
      <w:marBottom w:val="0"/>
      <w:divBdr>
        <w:top w:val="none" w:sz="0" w:space="0" w:color="auto"/>
        <w:left w:val="none" w:sz="0" w:space="0" w:color="auto"/>
        <w:bottom w:val="none" w:sz="0" w:space="0" w:color="auto"/>
        <w:right w:val="none" w:sz="0" w:space="0" w:color="auto"/>
      </w:divBdr>
      <w:divsChild>
        <w:div w:id="216674366">
          <w:marLeft w:val="-150"/>
          <w:marRight w:val="-150"/>
          <w:marTop w:val="0"/>
          <w:marBottom w:val="0"/>
          <w:divBdr>
            <w:top w:val="none" w:sz="0" w:space="0" w:color="auto"/>
            <w:left w:val="none" w:sz="0" w:space="0" w:color="auto"/>
            <w:bottom w:val="none" w:sz="0" w:space="0" w:color="auto"/>
            <w:right w:val="none" w:sz="0" w:space="0" w:color="auto"/>
          </w:divBdr>
        </w:div>
        <w:div w:id="1129736587">
          <w:marLeft w:val="-150"/>
          <w:marRight w:val="-150"/>
          <w:marTop w:val="0"/>
          <w:marBottom w:val="0"/>
          <w:divBdr>
            <w:top w:val="none" w:sz="0" w:space="0" w:color="auto"/>
            <w:left w:val="none" w:sz="0" w:space="0" w:color="auto"/>
            <w:bottom w:val="none" w:sz="0" w:space="0" w:color="auto"/>
            <w:right w:val="none" w:sz="0" w:space="0" w:color="auto"/>
          </w:divBdr>
          <w:divsChild>
            <w:div w:id="758480356">
              <w:marLeft w:val="0"/>
              <w:marRight w:val="0"/>
              <w:marTop w:val="0"/>
              <w:marBottom w:val="0"/>
              <w:divBdr>
                <w:top w:val="none" w:sz="0" w:space="0" w:color="auto"/>
                <w:left w:val="none" w:sz="0" w:space="0" w:color="auto"/>
                <w:bottom w:val="none" w:sz="0" w:space="0" w:color="auto"/>
                <w:right w:val="none" w:sz="0" w:space="0" w:color="auto"/>
              </w:divBdr>
              <w:divsChild>
                <w:div w:id="942300431">
                  <w:marLeft w:val="0"/>
                  <w:marRight w:val="0"/>
                  <w:marTop w:val="0"/>
                  <w:marBottom w:val="0"/>
                  <w:divBdr>
                    <w:top w:val="none" w:sz="0" w:space="0" w:color="auto"/>
                    <w:left w:val="none" w:sz="0" w:space="0" w:color="auto"/>
                    <w:bottom w:val="none" w:sz="0" w:space="0" w:color="auto"/>
                    <w:right w:val="none" w:sz="0" w:space="0" w:color="auto"/>
                  </w:divBdr>
                  <w:divsChild>
                    <w:div w:id="752748039">
                      <w:marLeft w:val="0"/>
                      <w:marRight w:val="0"/>
                      <w:marTop w:val="0"/>
                      <w:marBottom w:val="0"/>
                      <w:divBdr>
                        <w:top w:val="none" w:sz="0" w:space="0" w:color="auto"/>
                        <w:left w:val="none" w:sz="0" w:space="0" w:color="auto"/>
                        <w:bottom w:val="none" w:sz="0" w:space="0" w:color="auto"/>
                        <w:right w:val="none" w:sz="0" w:space="0" w:color="auto"/>
                      </w:divBdr>
                    </w:div>
                    <w:div w:id="766854015">
                      <w:marLeft w:val="0"/>
                      <w:marRight w:val="0"/>
                      <w:marTop w:val="0"/>
                      <w:marBottom w:val="0"/>
                      <w:divBdr>
                        <w:top w:val="none" w:sz="0" w:space="0" w:color="auto"/>
                        <w:left w:val="none" w:sz="0" w:space="0" w:color="auto"/>
                        <w:bottom w:val="none" w:sz="0" w:space="0" w:color="auto"/>
                        <w:right w:val="none" w:sz="0" w:space="0" w:color="auto"/>
                      </w:divBdr>
                      <w:divsChild>
                        <w:div w:id="1073771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8170195">
              <w:marLeft w:val="0"/>
              <w:marRight w:val="0"/>
              <w:marTop w:val="0"/>
              <w:marBottom w:val="0"/>
              <w:divBdr>
                <w:top w:val="none" w:sz="0" w:space="0" w:color="auto"/>
                <w:left w:val="none" w:sz="0" w:space="0" w:color="auto"/>
                <w:bottom w:val="none" w:sz="0" w:space="0" w:color="auto"/>
                <w:right w:val="none" w:sz="0" w:space="0" w:color="auto"/>
              </w:divBdr>
              <w:divsChild>
                <w:div w:id="1309477270">
                  <w:marLeft w:val="0"/>
                  <w:marRight w:val="0"/>
                  <w:marTop w:val="0"/>
                  <w:marBottom w:val="0"/>
                  <w:divBdr>
                    <w:top w:val="none" w:sz="0" w:space="0" w:color="auto"/>
                    <w:left w:val="none" w:sz="0" w:space="0" w:color="auto"/>
                    <w:bottom w:val="none" w:sz="0" w:space="0" w:color="auto"/>
                    <w:right w:val="none" w:sz="0" w:space="0" w:color="auto"/>
                  </w:divBdr>
                  <w:divsChild>
                    <w:div w:id="671446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1802377">
      <w:bodyDiv w:val="1"/>
      <w:marLeft w:val="0"/>
      <w:marRight w:val="0"/>
      <w:marTop w:val="0"/>
      <w:marBottom w:val="0"/>
      <w:divBdr>
        <w:top w:val="none" w:sz="0" w:space="0" w:color="auto"/>
        <w:left w:val="none" w:sz="0" w:space="0" w:color="auto"/>
        <w:bottom w:val="none" w:sz="0" w:space="0" w:color="auto"/>
        <w:right w:val="none" w:sz="0" w:space="0" w:color="auto"/>
      </w:divBdr>
    </w:div>
    <w:div w:id="691954420">
      <w:bodyDiv w:val="1"/>
      <w:marLeft w:val="0"/>
      <w:marRight w:val="0"/>
      <w:marTop w:val="0"/>
      <w:marBottom w:val="0"/>
      <w:divBdr>
        <w:top w:val="none" w:sz="0" w:space="0" w:color="auto"/>
        <w:left w:val="none" w:sz="0" w:space="0" w:color="auto"/>
        <w:bottom w:val="none" w:sz="0" w:space="0" w:color="auto"/>
        <w:right w:val="none" w:sz="0" w:space="0" w:color="auto"/>
      </w:divBdr>
    </w:div>
    <w:div w:id="691954574">
      <w:bodyDiv w:val="1"/>
      <w:marLeft w:val="0"/>
      <w:marRight w:val="0"/>
      <w:marTop w:val="0"/>
      <w:marBottom w:val="0"/>
      <w:divBdr>
        <w:top w:val="none" w:sz="0" w:space="0" w:color="auto"/>
        <w:left w:val="none" w:sz="0" w:space="0" w:color="auto"/>
        <w:bottom w:val="none" w:sz="0" w:space="0" w:color="auto"/>
        <w:right w:val="none" w:sz="0" w:space="0" w:color="auto"/>
      </w:divBdr>
      <w:divsChild>
        <w:div w:id="302973472">
          <w:marLeft w:val="-225"/>
          <w:marRight w:val="-225"/>
          <w:marTop w:val="0"/>
          <w:marBottom w:val="0"/>
          <w:divBdr>
            <w:top w:val="none" w:sz="0" w:space="0" w:color="auto"/>
            <w:left w:val="none" w:sz="0" w:space="0" w:color="auto"/>
            <w:bottom w:val="none" w:sz="0" w:space="0" w:color="auto"/>
            <w:right w:val="none" w:sz="0" w:space="0" w:color="auto"/>
          </w:divBdr>
        </w:div>
        <w:div w:id="609047469">
          <w:marLeft w:val="-225"/>
          <w:marRight w:val="-225"/>
          <w:marTop w:val="0"/>
          <w:marBottom w:val="0"/>
          <w:divBdr>
            <w:top w:val="none" w:sz="0" w:space="0" w:color="auto"/>
            <w:left w:val="none" w:sz="0" w:space="0" w:color="auto"/>
            <w:bottom w:val="none" w:sz="0" w:space="0" w:color="auto"/>
            <w:right w:val="none" w:sz="0" w:space="0" w:color="auto"/>
          </w:divBdr>
          <w:divsChild>
            <w:div w:id="466238989">
              <w:marLeft w:val="0"/>
              <w:marRight w:val="0"/>
              <w:marTop w:val="0"/>
              <w:marBottom w:val="0"/>
              <w:divBdr>
                <w:top w:val="none" w:sz="0" w:space="0" w:color="auto"/>
                <w:left w:val="none" w:sz="0" w:space="0" w:color="auto"/>
                <w:bottom w:val="none" w:sz="0" w:space="0" w:color="auto"/>
                <w:right w:val="none" w:sz="0" w:space="0" w:color="auto"/>
              </w:divBdr>
              <w:divsChild>
                <w:div w:id="6114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1960878">
      <w:bodyDiv w:val="1"/>
      <w:marLeft w:val="0"/>
      <w:marRight w:val="0"/>
      <w:marTop w:val="0"/>
      <w:marBottom w:val="0"/>
      <w:divBdr>
        <w:top w:val="none" w:sz="0" w:space="0" w:color="auto"/>
        <w:left w:val="none" w:sz="0" w:space="0" w:color="auto"/>
        <w:bottom w:val="none" w:sz="0" w:space="0" w:color="auto"/>
        <w:right w:val="none" w:sz="0" w:space="0" w:color="auto"/>
      </w:divBdr>
      <w:divsChild>
        <w:div w:id="1460606364">
          <w:marLeft w:val="-150"/>
          <w:marRight w:val="-150"/>
          <w:marTop w:val="0"/>
          <w:marBottom w:val="0"/>
          <w:divBdr>
            <w:top w:val="none" w:sz="0" w:space="0" w:color="auto"/>
            <w:left w:val="none" w:sz="0" w:space="0" w:color="auto"/>
            <w:bottom w:val="none" w:sz="0" w:space="0" w:color="auto"/>
            <w:right w:val="none" w:sz="0" w:space="0" w:color="auto"/>
          </w:divBdr>
          <w:divsChild>
            <w:div w:id="1593733874">
              <w:marLeft w:val="0"/>
              <w:marRight w:val="0"/>
              <w:marTop w:val="0"/>
              <w:marBottom w:val="0"/>
              <w:divBdr>
                <w:top w:val="none" w:sz="0" w:space="0" w:color="auto"/>
                <w:left w:val="none" w:sz="0" w:space="0" w:color="auto"/>
                <w:bottom w:val="none" w:sz="0" w:space="0" w:color="auto"/>
                <w:right w:val="none" w:sz="0" w:space="0" w:color="auto"/>
              </w:divBdr>
              <w:divsChild>
                <w:div w:id="452211269">
                  <w:marLeft w:val="0"/>
                  <w:marRight w:val="0"/>
                  <w:marTop w:val="0"/>
                  <w:marBottom w:val="0"/>
                  <w:divBdr>
                    <w:top w:val="none" w:sz="0" w:space="0" w:color="auto"/>
                    <w:left w:val="none" w:sz="0" w:space="0" w:color="auto"/>
                    <w:bottom w:val="none" w:sz="0" w:space="0" w:color="auto"/>
                    <w:right w:val="none" w:sz="0" w:space="0" w:color="auto"/>
                  </w:divBdr>
                  <w:divsChild>
                    <w:div w:id="1353875225">
                      <w:marLeft w:val="0"/>
                      <w:marRight w:val="0"/>
                      <w:marTop w:val="0"/>
                      <w:marBottom w:val="0"/>
                      <w:divBdr>
                        <w:top w:val="none" w:sz="0" w:space="0" w:color="auto"/>
                        <w:left w:val="none" w:sz="0" w:space="0" w:color="auto"/>
                        <w:bottom w:val="none" w:sz="0" w:space="0" w:color="auto"/>
                        <w:right w:val="none" w:sz="0" w:space="0" w:color="auto"/>
                      </w:divBdr>
                    </w:div>
                  </w:divsChild>
                </w:div>
                <w:div w:id="1130396990">
                  <w:marLeft w:val="0"/>
                  <w:marRight w:val="0"/>
                  <w:marTop w:val="0"/>
                  <w:marBottom w:val="0"/>
                  <w:divBdr>
                    <w:top w:val="none" w:sz="0" w:space="0" w:color="auto"/>
                    <w:left w:val="none" w:sz="0" w:space="0" w:color="auto"/>
                    <w:bottom w:val="none" w:sz="0" w:space="0" w:color="auto"/>
                    <w:right w:val="none" w:sz="0" w:space="0" w:color="auto"/>
                  </w:divBdr>
                  <w:divsChild>
                    <w:div w:id="35188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012794">
          <w:marLeft w:val="-150"/>
          <w:marRight w:val="-150"/>
          <w:marTop w:val="0"/>
          <w:marBottom w:val="0"/>
          <w:divBdr>
            <w:top w:val="none" w:sz="0" w:space="0" w:color="auto"/>
            <w:left w:val="none" w:sz="0" w:space="0" w:color="auto"/>
            <w:bottom w:val="none" w:sz="0" w:space="0" w:color="auto"/>
            <w:right w:val="none" w:sz="0" w:space="0" w:color="auto"/>
          </w:divBdr>
          <w:divsChild>
            <w:div w:id="646785428">
              <w:marLeft w:val="0"/>
              <w:marRight w:val="0"/>
              <w:marTop w:val="0"/>
              <w:marBottom w:val="0"/>
              <w:divBdr>
                <w:top w:val="none" w:sz="0" w:space="0" w:color="auto"/>
                <w:left w:val="none" w:sz="0" w:space="0" w:color="auto"/>
                <w:bottom w:val="none" w:sz="0" w:space="0" w:color="auto"/>
                <w:right w:val="none" w:sz="0" w:space="0" w:color="auto"/>
              </w:divBdr>
              <w:divsChild>
                <w:div w:id="78525214">
                  <w:marLeft w:val="0"/>
                  <w:marRight w:val="0"/>
                  <w:marTop w:val="0"/>
                  <w:marBottom w:val="0"/>
                  <w:divBdr>
                    <w:top w:val="none" w:sz="0" w:space="0" w:color="auto"/>
                    <w:left w:val="none" w:sz="0" w:space="0" w:color="auto"/>
                    <w:bottom w:val="none" w:sz="0" w:space="0" w:color="auto"/>
                    <w:right w:val="none" w:sz="0" w:space="0" w:color="auto"/>
                  </w:divBdr>
                  <w:divsChild>
                    <w:div w:id="419260193">
                      <w:marLeft w:val="0"/>
                      <w:marRight w:val="0"/>
                      <w:marTop w:val="0"/>
                      <w:marBottom w:val="0"/>
                      <w:divBdr>
                        <w:top w:val="none" w:sz="0" w:space="0" w:color="auto"/>
                        <w:left w:val="none" w:sz="0" w:space="0" w:color="auto"/>
                        <w:bottom w:val="none" w:sz="0" w:space="0" w:color="auto"/>
                        <w:right w:val="none" w:sz="0" w:space="0" w:color="auto"/>
                      </w:divBdr>
                    </w:div>
                    <w:div w:id="1925408979">
                      <w:marLeft w:val="0"/>
                      <w:marRight w:val="0"/>
                      <w:marTop w:val="0"/>
                      <w:marBottom w:val="0"/>
                      <w:divBdr>
                        <w:top w:val="none" w:sz="0" w:space="0" w:color="auto"/>
                        <w:left w:val="none" w:sz="0" w:space="0" w:color="auto"/>
                        <w:bottom w:val="none" w:sz="0" w:space="0" w:color="auto"/>
                        <w:right w:val="none" w:sz="0" w:space="0" w:color="auto"/>
                      </w:divBdr>
                      <w:divsChild>
                        <w:div w:id="819271204">
                          <w:marLeft w:val="0"/>
                          <w:marRight w:val="0"/>
                          <w:marTop w:val="0"/>
                          <w:marBottom w:val="0"/>
                          <w:divBdr>
                            <w:top w:val="none" w:sz="0" w:space="0" w:color="auto"/>
                            <w:left w:val="none" w:sz="0" w:space="0" w:color="auto"/>
                            <w:bottom w:val="none" w:sz="0" w:space="0" w:color="auto"/>
                            <w:right w:val="none" w:sz="0" w:space="0" w:color="auto"/>
                          </w:divBdr>
                          <w:divsChild>
                            <w:div w:id="1176308079">
                              <w:marLeft w:val="0"/>
                              <w:marRight w:val="0"/>
                              <w:marTop w:val="0"/>
                              <w:marBottom w:val="0"/>
                              <w:divBdr>
                                <w:top w:val="none" w:sz="0" w:space="0" w:color="auto"/>
                                <w:left w:val="none" w:sz="0" w:space="0" w:color="auto"/>
                                <w:bottom w:val="none" w:sz="0" w:space="0" w:color="auto"/>
                                <w:right w:val="none" w:sz="0" w:space="0" w:color="auto"/>
                              </w:divBdr>
                            </w:div>
                            <w:div w:id="384447846">
                              <w:marLeft w:val="0"/>
                              <w:marRight w:val="0"/>
                              <w:marTop w:val="0"/>
                              <w:marBottom w:val="0"/>
                              <w:divBdr>
                                <w:top w:val="none" w:sz="0" w:space="0" w:color="auto"/>
                                <w:left w:val="none" w:sz="0" w:space="0" w:color="auto"/>
                                <w:bottom w:val="none" w:sz="0" w:space="0" w:color="auto"/>
                                <w:right w:val="none" w:sz="0" w:space="0" w:color="auto"/>
                              </w:divBdr>
                            </w:div>
                            <w:div w:id="1595893957">
                              <w:marLeft w:val="0"/>
                              <w:marRight w:val="0"/>
                              <w:marTop w:val="0"/>
                              <w:marBottom w:val="0"/>
                              <w:divBdr>
                                <w:top w:val="none" w:sz="0" w:space="0" w:color="auto"/>
                                <w:left w:val="none" w:sz="0" w:space="0" w:color="auto"/>
                                <w:bottom w:val="none" w:sz="0" w:space="0" w:color="auto"/>
                                <w:right w:val="none" w:sz="0" w:space="0" w:color="auto"/>
                              </w:divBdr>
                            </w:div>
                            <w:div w:id="2144081623">
                              <w:marLeft w:val="0"/>
                              <w:marRight w:val="0"/>
                              <w:marTop w:val="0"/>
                              <w:marBottom w:val="0"/>
                              <w:divBdr>
                                <w:top w:val="none" w:sz="0" w:space="0" w:color="auto"/>
                                <w:left w:val="none" w:sz="0" w:space="0" w:color="auto"/>
                                <w:bottom w:val="none" w:sz="0" w:space="0" w:color="auto"/>
                                <w:right w:val="none" w:sz="0" w:space="0" w:color="auto"/>
                              </w:divBdr>
                            </w:div>
                            <w:div w:id="156029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2250586">
              <w:marLeft w:val="0"/>
              <w:marRight w:val="0"/>
              <w:marTop w:val="0"/>
              <w:marBottom w:val="0"/>
              <w:divBdr>
                <w:top w:val="none" w:sz="0" w:space="0" w:color="auto"/>
                <w:left w:val="none" w:sz="0" w:space="0" w:color="auto"/>
                <w:bottom w:val="none" w:sz="0" w:space="0" w:color="auto"/>
                <w:right w:val="none" w:sz="0" w:space="0" w:color="auto"/>
              </w:divBdr>
              <w:divsChild>
                <w:div w:id="590940053">
                  <w:marLeft w:val="0"/>
                  <w:marRight w:val="0"/>
                  <w:marTop w:val="0"/>
                  <w:marBottom w:val="0"/>
                  <w:divBdr>
                    <w:top w:val="none" w:sz="0" w:space="0" w:color="auto"/>
                    <w:left w:val="none" w:sz="0" w:space="0" w:color="auto"/>
                    <w:bottom w:val="none" w:sz="0" w:space="0" w:color="auto"/>
                    <w:right w:val="none" w:sz="0" w:space="0" w:color="auto"/>
                  </w:divBdr>
                  <w:divsChild>
                    <w:div w:id="2139569886">
                      <w:marLeft w:val="0"/>
                      <w:marRight w:val="0"/>
                      <w:marTop w:val="0"/>
                      <w:marBottom w:val="0"/>
                      <w:divBdr>
                        <w:top w:val="none" w:sz="0" w:space="0" w:color="auto"/>
                        <w:left w:val="none" w:sz="0" w:space="0" w:color="auto"/>
                        <w:bottom w:val="none" w:sz="0" w:space="0" w:color="auto"/>
                        <w:right w:val="none" w:sz="0" w:space="0" w:color="auto"/>
                      </w:divBdr>
                      <w:divsChild>
                        <w:div w:id="1725375941">
                          <w:marLeft w:val="0"/>
                          <w:marRight w:val="0"/>
                          <w:marTop w:val="0"/>
                          <w:marBottom w:val="0"/>
                          <w:divBdr>
                            <w:top w:val="none" w:sz="0" w:space="0" w:color="auto"/>
                            <w:left w:val="none" w:sz="0" w:space="0" w:color="auto"/>
                            <w:bottom w:val="none" w:sz="0" w:space="0" w:color="auto"/>
                            <w:right w:val="none" w:sz="0" w:space="0" w:color="auto"/>
                          </w:divBdr>
                        </w:div>
                      </w:divsChild>
                    </w:div>
                    <w:div w:id="94516139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692077500">
      <w:bodyDiv w:val="1"/>
      <w:marLeft w:val="0"/>
      <w:marRight w:val="0"/>
      <w:marTop w:val="0"/>
      <w:marBottom w:val="0"/>
      <w:divBdr>
        <w:top w:val="none" w:sz="0" w:space="0" w:color="auto"/>
        <w:left w:val="none" w:sz="0" w:space="0" w:color="auto"/>
        <w:bottom w:val="none" w:sz="0" w:space="0" w:color="auto"/>
        <w:right w:val="none" w:sz="0" w:space="0" w:color="auto"/>
      </w:divBdr>
      <w:divsChild>
        <w:div w:id="117799365">
          <w:marLeft w:val="-150"/>
          <w:marRight w:val="-150"/>
          <w:marTop w:val="0"/>
          <w:marBottom w:val="0"/>
          <w:divBdr>
            <w:top w:val="none" w:sz="0" w:space="0" w:color="auto"/>
            <w:left w:val="none" w:sz="0" w:space="0" w:color="auto"/>
            <w:bottom w:val="none" w:sz="0" w:space="0" w:color="auto"/>
            <w:right w:val="none" w:sz="0" w:space="0" w:color="auto"/>
          </w:divBdr>
        </w:div>
        <w:div w:id="258947066">
          <w:marLeft w:val="-150"/>
          <w:marRight w:val="-150"/>
          <w:marTop w:val="0"/>
          <w:marBottom w:val="0"/>
          <w:divBdr>
            <w:top w:val="none" w:sz="0" w:space="0" w:color="auto"/>
            <w:left w:val="none" w:sz="0" w:space="0" w:color="auto"/>
            <w:bottom w:val="none" w:sz="0" w:space="0" w:color="auto"/>
            <w:right w:val="none" w:sz="0" w:space="0" w:color="auto"/>
          </w:divBdr>
          <w:divsChild>
            <w:div w:id="1177421861">
              <w:marLeft w:val="0"/>
              <w:marRight w:val="0"/>
              <w:marTop w:val="0"/>
              <w:marBottom w:val="0"/>
              <w:divBdr>
                <w:top w:val="none" w:sz="0" w:space="0" w:color="auto"/>
                <w:left w:val="none" w:sz="0" w:space="0" w:color="auto"/>
                <w:bottom w:val="none" w:sz="0" w:space="0" w:color="auto"/>
                <w:right w:val="none" w:sz="0" w:space="0" w:color="auto"/>
              </w:divBdr>
              <w:divsChild>
                <w:div w:id="1132947158">
                  <w:marLeft w:val="0"/>
                  <w:marRight w:val="0"/>
                  <w:marTop w:val="0"/>
                  <w:marBottom w:val="0"/>
                  <w:divBdr>
                    <w:top w:val="none" w:sz="0" w:space="0" w:color="auto"/>
                    <w:left w:val="none" w:sz="0" w:space="0" w:color="auto"/>
                    <w:bottom w:val="none" w:sz="0" w:space="0" w:color="auto"/>
                    <w:right w:val="none" w:sz="0" w:space="0" w:color="auto"/>
                  </w:divBdr>
                  <w:divsChild>
                    <w:div w:id="1102651349">
                      <w:marLeft w:val="0"/>
                      <w:marRight w:val="0"/>
                      <w:marTop w:val="0"/>
                      <w:marBottom w:val="0"/>
                      <w:divBdr>
                        <w:top w:val="none" w:sz="0" w:space="0" w:color="auto"/>
                        <w:left w:val="none" w:sz="0" w:space="0" w:color="auto"/>
                        <w:bottom w:val="none" w:sz="0" w:space="0" w:color="auto"/>
                        <w:right w:val="none" w:sz="0" w:space="0" w:color="auto"/>
                      </w:divBdr>
                      <w:divsChild>
                        <w:div w:id="1478180086">
                          <w:marLeft w:val="0"/>
                          <w:marRight w:val="0"/>
                          <w:marTop w:val="0"/>
                          <w:marBottom w:val="0"/>
                          <w:divBdr>
                            <w:top w:val="none" w:sz="0" w:space="0" w:color="auto"/>
                            <w:left w:val="none" w:sz="0" w:space="0" w:color="auto"/>
                            <w:bottom w:val="none" w:sz="0" w:space="0" w:color="auto"/>
                            <w:right w:val="none" w:sz="0" w:space="0" w:color="auto"/>
                          </w:divBdr>
                        </w:div>
                      </w:divsChild>
                    </w:div>
                    <w:div w:id="1282881972">
                      <w:marLeft w:val="0"/>
                      <w:marRight w:val="0"/>
                      <w:marTop w:val="0"/>
                      <w:marBottom w:val="0"/>
                      <w:divBdr>
                        <w:top w:val="none" w:sz="0" w:space="0" w:color="auto"/>
                        <w:left w:val="none" w:sz="0" w:space="0" w:color="auto"/>
                        <w:bottom w:val="none" w:sz="0" w:space="0" w:color="auto"/>
                        <w:right w:val="none" w:sz="0" w:space="0" w:color="auto"/>
                      </w:divBdr>
                    </w:div>
                  </w:divsChild>
                </w:div>
                <w:div w:id="1516186919">
                  <w:marLeft w:val="0"/>
                  <w:marRight w:val="0"/>
                  <w:marTop w:val="0"/>
                  <w:marBottom w:val="0"/>
                  <w:divBdr>
                    <w:top w:val="none" w:sz="0" w:space="0" w:color="auto"/>
                    <w:left w:val="none" w:sz="0" w:space="0" w:color="auto"/>
                    <w:bottom w:val="none" w:sz="0" w:space="0" w:color="auto"/>
                    <w:right w:val="none" w:sz="0" w:space="0" w:color="auto"/>
                  </w:divBdr>
                  <w:divsChild>
                    <w:div w:id="37324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2149040">
      <w:bodyDiv w:val="1"/>
      <w:marLeft w:val="0"/>
      <w:marRight w:val="0"/>
      <w:marTop w:val="0"/>
      <w:marBottom w:val="0"/>
      <w:divBdr>
        <w:top w:val="none" w:sz="0" w:space="0" w:color="auto"/>
        <w:left w:val="none" w:sz="0" w:space="0" w:color="auto"/>
        <w:bottom w:val="none" w:sz="0" w:space="0" w:color="auto"/>
        <w:right w:val="none" w:sz="0" w:space="0" w:color="auto"/>
      </w:divBdr>
    </w:div>
    <w:div w:id="693386878">
      <w:bodyDiv w:val="1"/>
      <w:marLeft w:val="0"/>
      <w:marRight w:val="0"/>
      <w:marTop w:val="0"/>
      <w:marBottom w:val="0"/>
      <w:divBdr>
        <w:top w:val="none" w:sz="0" w:space="0" w:color="auto"/>
        <w:left w:val="none" w:sz="0" w:space="0" w:color="auto"/>
        <w:bottom w:val="none" w:sz="0" w:space="0" w:color="auto"/>
        <w:right w:val="none" w:sz="0" w:space="0" w:color="auto"/>
      </w:divBdr>
      <w:divsChild>
        <w:div w:id="191773384">
          <w:marLeft w:val="-120"/>
          <w:marRight w:val="-120"/>
          <w:marTop w:val="120"/>
          <w:marBottom w:val="120"/>
          <w:divBdr>
            <w:top w:val="none" w:sz="0" w:space="0" w:color="auto"/>
            <w:left w:val="none" w:sz="0" w:space="0" w:color="auto"/>
            <w:bottom w:val="none" w:sz="0" w:space="0" w:color="auto"/>
            <w:right w:val="none" w:sz="0" w:space="0" w:color="auto"/>
          </w:divBdr>
          <w:divsChild>
            <w:div w:id="1436050142">
              <w:marLeft w:val="0"/>
              <w:marRight w:val="0"/>
              <w:marTop w:val="0"/>
              <w:marBottom w:val="0"/>
              <w:divBdr>
                <w:top w:val="none" w:sz="0" w:space="0" w:color="auto"/>
                <w:left w:val="none" w:sz="0" w:space="0" w:color="auto"/>
                <w:bottom w:val="none" w:sz="0" w:space="0" w:color="auto"/>
                <w:right w:val="none" w:sz="0" w:space="0" w:color="auto"/>
              </w:divBdr>
              <w:divsChild>
                <w:div w:id="10685957">
                  <w:marLeft w:val="0"/>
                  <w:marRight w:val="0"/>
                  <w:marTop w:val="0"/>
                  <w:marBottom w:val="0"/>
                  <w:divBdr>
                    <w:top w:val="none" w:sz="0" w:space="0" w:color="auto"/>
                    <w:left w:val="none" w:sz="0" w:space="0" w:color="auto"/>
                    <w:bottom w:val="none" w:sz="0" w:space="0" w:color="auto"/>
                    <w:right w:val="none" w:sz="0" w:space="0" w:color="auto"/>
                  </w:divBdr>
                  <w:divsChild>
                    <w:div w:id="218706590">
                      <w:marLeft w:val="0"/>
                      <w:marRight w:val="0"/>
                      <w:marTop w:val="0"/>
                      <w:marBottom w:val="0"/>
                      <w:divBdr>
                        <w:top w:val="none" w:sz="0" w:space="0" w:color="auto"/>
                        <w:left w:val="none" w:sz="0" w:space="0" w:color="auto"/>
                        <w:bottom w:val="none" w:sz="0" w:space="0" w:color="auto"/>
                        <w:right w:val="none" w:sz="0" w:space="0" w:color="auto"/>
                      </w:divBdr>
                      <w:divsChild>
                        <w:div w:id="577057365">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315694496">
              <w:marLeft w:val="0"/>
              <w:marRight w:val="0"/>
              <w:marTop w:val="0"/>
              <w:marBottom w:val="0"/>
              <w:divBdr>
                <w:top w:val="none" w:sz="0" w:space="0" w:color="auto"/>
                <w:left w:val="none" w:sz="0" w:space="0" w:color="auto"/>
                <w:bottom w:val="none" w:sz="0" w:space="0" w:color="auto"/>
                <w:right w:val="none" w:sz="0" w:space="0" w:color="auto"/>
              </w:divBdr>
              <w:divsChild>
                <w:div w:id="18475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787933">
          <w:marLeft w:val="-120"/>
          <w:marRight w:val="-120"/>
          <w:marTop w:val="120"/>
          <w:marBottom w:val="120"/>
          <w:divBdr>
            <w:top w:val="none" w:sz="0" w:space="0" w:color="auto"/>
            <w:left w:val="none" w:sz="0" w:space="0" w:color="auto"/>
            <w:bottom w:val="none" w:sz="0" w:space="0" w:color="auto"/>
            <w:right w:val="none" w:sz="0" w:space="0" w:color="auto"/>
          </w:divBdr>
          <w:divsChild>
            <w:div w:id="485899922">
              <w:marLeft w:val="0"/>
              <w:marRight w:val="0"/>
              <w:marTop w:val="0"/>
              <w:marBottom w:val="0"/>
              <w:divBdr>
                <w:top w:val="none" w:sz="0" w:space="0" w:color="auto"/>
                <w:left w:val="none" w:sz="0" w:space="0" w:color="auto"/>
                <w:bottom w:val="none" w:sz="0" w:space="0" w:color="auto"/>
                <w:right w:val="none" w:sz="0" w:space="0" w:color="auto"/>
              </w:divBdr>
              <w:divsChild>
                <w:div w:id="876087699">
                  <w:marLeft w:val="0"/>
                  <w:marRight w:val="0"/>
                  <w:marTop w:val="120"/>
                  <w:marBottom w:val="120"/>
                  <w:divBdr>
                    <w:top w:val="none" w:sz="0" w:space="0" w:color="auto"/>
                    <w:left w:val="none" w:sz="0" w:space="0" w:color="auto"/>
                    <w:bottom w:val="none" w:sz="0" w:space="0" w:color="auto"/>
                    <w:right w:val="none" w:sz="0" w:space="0" w:color="auto"/>
                  </w:divBdr>
                  <w:divsChild>
                    <w:div w:id="719520149">
                      <w:marLeft w:val="0"/>
                      <w:marRight w:val="0"/>
                      <w:marTop w:val="0"/>
                      <w:marBottom w:val="0"/>
                      <w:divBdr>
                        <w:top w:val="none" w:sz="0" w:space="0" w:color="auto"/>
                        <w:left w:val="none" w:sz="0" w:space="0" w:color="auto"/>
                        <w:bottom w:val="none" w:sz="0" w:space="0" w:color="auto"/>
                        <w:right w:val="none" w:sz="0" w:space="0" w:color="auto"/>
                      </w:divBdr>
                    </w:div>
                  </w:divsChild>
                </w:div>
                <w:div w:id="1591113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3462313">
      <w:bodyDiv w:val="1"/>
      <w:marLeft w:val="0"/>
      <w:marRight w:val="0"/>
      <w:marTop w:val="0"/>
      <w:marBottom w:val="0"/>
      <w:divBdr>
        <w:top w:val="none" w:sz="0" w:space="0" w:color="auto"/>
        <w:left w:val="none" w:sz="0" w:space="0" w:color="auto"/>
        <w:bottom w:val="none" w:sz="0" w:space="0" w:color="auto"/>
        <w:right w:val="none" w:sz="0" w:space="0" w:color="auto"/>
      </w:divBdr>
      <w:divsChild>
        <w:div w:id="2060084359">
          <w:marLeft w:val="0"/>
          <w:marRight w:val="0"/>
          <w:marTop w:val="0"/>
          <w:marBottom w:val="0"/>
          <w:divBdr>
            <w:top w:val="none" w:sz="0" w:space="0" w:color="auto"/>
            <w:left w:val="none" w:sz="0" w:space="0" w:color="auto"/>
            <w:bottom w:val="none" w:sz="0" w:space="0" w:color="auto"/>
            <w:right w:val="none" w:sz="0" w:space="0" w:color="auto"/>
          </w:divBdr>
        </w:div>
        <w:div w:id="1927886783">
          <w:marLeft w:val="0"/>
          <w:marRight w:val="0"/>
          <w:marTop w:val="0"/>
          <w:marBottom w:val="0"/>
          <w:divBdr>
            <w:top w:val="none" w:sz="0" w:space="0" w:color="auto"/>
            <w:left w:val="none" w:sz="0" w:space="0" w:color="auto"/>
            <w:bottom w:val="none" w:sz="0" w:space="0" w:color="auto"/>
            <w:right w:val="none" w:sz="0" w:space="0" w:color="auto"/>
          </w:divBdr>
          <w:divsChild>
            <w:div w:id="1084258329">
              <w:marLeft w:val="0"/>
              <w:marRight w:val="0"/>
              <w:marTop w:val="0"/>
              <w:marBottom w:val="75"/>
              <w:divBdr>
                <w:top w:val="none" w:sz="0" w:space="0" w:color="auto"/>
                <w:left w:val="none" w:sz="0" w:space="0" w:color="auto"/>
                <w:bottom w:val="none" w:sz="0" w:space="0" w:color="auto"/>
                <w:right w:val="none" w:sz="0" w:space="0" w:color="auto"/>
              </w:divBdr>
              <w:divsChild>
                <w:div w:id="1982155616">
                  <w:marLeft w:val="0"/>
                  <w:marRight w:val="0"/>
                  <w:marTop w:val="0"/>
                  <w:marBottom w:val="0"/>
                  <w:divBdr>
                    <w:top w:val="none" w:sz="0" w:space="0" w:color="auto"/>
                    <w:left w:val="none" w:sz="0" w:space="0" w:color="auto"/>
                    <w:bottom w:val="none" w:sz="0" w:space="0" w:color="auto"/>
                    <w:right w:val="none" w:sz="0" w:space="0" w:color="auto"/>
                  </w:divBdr>
                  <w:divsChild>
                    <w:div w:id="571817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30884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93966507">
      <w:bodyDiv w:val="1"/>
      <w:marLeft w:val="0"/>
      <w:marRight w:val="0"/>
      <w:marTop w:val="0"/>
      <w:marBottom w:val="0"/>
      <w:divBdr>
        <w:top w:val="none" w:sz="0" w:space="0" w:color="auto"/>
        <w:left w:val="none" w:sz="0" w:space="0" w:color="auto"/>
        <w:bottom w:val="none" w:sz="0" w:space="0" w:color="auto"/>
        <w:right w:val="none" w:sz="0" w:space="0" w:color="auto"/>
      </w:divBdr>
      <w:divsChild>
        <w:div w:id="475803469">
          <w:marLeft w:val="-225"/>
          <w:marRight w:val="-225"/>
          <w:marTop w:val="0"/>
          <w:marBottom w:val="0"/>
          <w:divBdr>
            <w:top w:val="none" w:sz="0" w:space="0" w:color="auto"/>
            <w:left w:val="none" w:sz="0" w:space="0" w:color="auto"/>
            <w:bottom w:val="none" w:sz="0" w:space="0" w:color="auto"/>
            <w:right w:val="none" w:sz="0" w:space="0" w:color="auto"/>
          </w:divBdr>
          <w:divsChild>
            <w:div w:id="1365639519">
              <w:marLeft w:val="0"/>
              <w:marRight w:val="0"/>
              <w:marTop w:val="0"/>
              <w:marBottom w:val="0"/>
              <w:divBdr>
                <w:top w:val="none" w:sz="0" w:space="0" w:color="auto"/>
                <w:left w:val="none" w:sz="0" w:space="0" w:color="auto"/>
                <w:bottom w:val="none" w:sz="0" w:space="0" w:color="auto"/>
                <w:right w:val="none" w:sz="0" w:space="0" w:color="auto"/>
              </w:divBdr>
              <w:divsChild>
                <w:div w:id="121963985">
                  <w:marLeft w:val="0"/>
                  <w:marRight w:val="0"/>
                  <w:marTop w:val="0"/>
                  <w:marBottom w:val="0"/>
                  <w:divBdr>
                    <w:top w:val="none" w:sz="0" w:space="0" w:color="auto"/>
                    <w:left w:val="none" w:sz="0" w:space="0" w:color="auto"/>
                    <w:bottom w:val="none" w:sz="0" w:space="0" w:color="auto"/>
                    <w:right w:val="none" w:sz="0" w:space="0" w:color="auto"/>
                  </w:divBdr>
                </w:div>
                <w:div w:id="831335179">
                  <w:marLeft w:val="0"/>
                  <w:marRight w:val="0"/>
                  <w:marTop w:val="0"/>
                  <w:marBottom w:val="0"/>
                  <w:divBdr>
                    <w:top w:val="none" w:sz="0" w:space="0" w:color="auto"/>
                    <w:left w:val="none" w:sz="0" w:space="0" w:color="auto"/>
                    <w:bottom w:val="none" w:sz="0" w:space="0" w:color="auto"/>
                    <w:right w:val="none" w:sz="0" w:space="0" w:color="auto"/>
                  </w:divBdr>
                </w:div>
                <w:div w:id="136016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3966769">
      <w:bodyDiv w:val="1"/>
      <w:marLeft w:val="0"/>
      <w:marRight w:val="0"/>
      <w:marTop w:val="0"/>
      <w:marBottom w:val="0"/>
      <w:divBdr>
        <w:top w:val="none" w:sz="0" w:space="0" w:color="auto"/>
        <w:left w:val="none" w:sz="0" w:space="0" w:color="auto"/>
        <w:bottom w:val="none" w:sz="0" w:space="0" w:color="auto"/>
        <w:right w:val="none" w:sz="0" w:space="0" w:color="auto"/>
      </w:divBdr>
      <w:divsChild>
        <w:div w:id="409036643">
          <w:marLeft w:val="0"/>
          <w:marRight w:val="0"/>
          <w:marTop w:val="0"/>
          <w:marBottom w:val="0"/>
          <w:divBdr>
            <w:top w:val="none" w:sz="0" w:space="0" w:color="auto"/>
            <w:left w:val="none" w:sz="0" w:space="0" w:color="auto"/>
            <w:bottom w:val="none" w:sz="0" w:space="0" w:color="auto"/>
            <w:right w:val="none" w:sz="0" w:space="0" w:color="auto"/>
          </w:divBdr>
          <w:divsChild>
            <w:div w:id="654383550">
              <w:marLeft w:val="0"/>
              <w:marRight w:val="0"/>
              <w:marTop w:val="0"/>
              <w:marBottom w:val="0"/>
              <w:divBdr>
                <w:top w:val="none" w:sz="0" w:space="0" w:color="auto"/>
                <w:left w:val="none" w:sz="0" w:space="0" w:color="auto"/>
                <w:bottom w:val="none" w:sz="0" w:space="0" w:color="auto"/>
                <w:right w:val="none" w:sz="0" w:space="0" w:color="auto"/>
              </w:divBdr>
              <w:divsChild>
                <w:div w:id="1477723011">
                  <w:marLeft w:val="0"/>
                  <w:marRight w:val="0"/>
                  <w:marTop w:val="0"/>
                  <w:marBottom w:val="0"/>
                  <w:divBdr>
                    <w:top w:val="none" w:sz="0" w:space="0" w:color="auto"/>
                    <w:left w:val="none" w:sz="0" w:space="0" w:color="auto"/>
                    <w:bottom w:val="none" w:sz="0" w:space="0" w:color="auto"/>
                    <w:right w:val="none" w:sz="0" w:space="0" w:color="auto"/>
                  </w:divBdr>
                  <w:divsChild>
                    <w:div w:id="1457791718">
                      <w:marLeft w:val="0"/>
                      <w:marRight w:val="0"/>
                      <w:marTop w:val="0"/>
                      <w:marBottom w:val="0"/>
                      <w:divBdr>
                        <w:top w:val="none" w:sz="0" w:space="0" w:color="auto"/>
                        <w:left w:val="none" w:sz="0" w:space="0" w:color="auto"/>
                        <w:bottom w:val="none" w:sz="0" w:space="0" w:color="auto"/>
                        <w:right w:val="none" w:sz="0" w:space="0" w:color="auto"/>
                      </w:divBdr>
                      <w:divsChild>
                        <w:div w:id="1741446326">
                          <w:marLeft w:val="0"/>
                          <w:marRight w:val="0"/>
                          <w:marTop w:val="0"/>
                          <w:marBottom w:val="0"/>
                          <w:divBdr>
                            <w:top w:val="none" w:sz="0" w:space="0" w:color="auto"/>
                            <w:left w:val="none" w:sz="0" w:space="0" w:color="auto"/>
                            <w:bottom w:val="none" w:sz="0" w:space="0" w:color="auto"/>
                            <w:right w:val="none" w:sz="0" w:space="0" w:color="auto"/>
                          </w:divBdr>
                          <w:divsChild>
                            <w:div w:id="1605847406">
                              <w:marLeft w:val="0"/>
                              <w:marRight w:val="0"/>
                              <w:marTop w:val="0"/>
                              <w:marBottom w:val="0"/>
                              <w:divBdr>
                                <w:top w:val="none" w:sz="0" w:space="0" w:color="auto"/>
                                <w:left w:val="none" w:sz="0" w:space="0" w:color="auto"/>
                                <w:bottom w:val="none" w:sz="0" w:space="0" w:color="auto"/>
                                <w:right w:val="none" w:sz="0" w:space="0" w:color="auto"/>
                              </w:divBdr>
                            </w:div>
                            <w:div w:id="2120636718">
                              <w:marLeft w:val="0"/>
                              <w:marRight w:val="0"/>
                              <w:marTop w:val="0"/>
                              <w:marBottom w:val="0"/>
                              <w:divBdr>
                                <w:top w:val="none" w:sz="0" w:space="0" w:color="auto"/>
                                <w:left w:val="none" w:sz="0" w:space="0" w:color="auto"/>
                                <w:bottom w:val="none" w:sz="0" w:space="0" w:color="auto"/>
                                <w:right w:val="none" w:sz="0" w:space="0" w:color="auto"/>
                              </w:divBdr>
                              <w:divsChild>
                                <w:div w:id="1305037589">
                                  <w:marLeft w:val="0"/>
                                  <w:marRight w:val="0"/>
                                  <w:marTop w:val="0"/>
                                  <w:marBottom w:val="0"/>
                                  <w:divBdr>
                                    <w:top w:val="none" w:sz="0" w:space="0" w:color="auto"/>
                                    <w:left w:val="none" w:sz="0" w:space="0" w:color="auto"/>
                                    <w:bottom w:val="none" w:sz="0" w:space="0" w:color="auto"/>
                                    <w:right w:val="none" w:sz="0" w:space="0" w:color="auto"/>
                                  </w:divBdr>
                                  <w:divsChild>
                                    <w:div w:id="797333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0744509">
          <w:marLeft w:val="0"/>
          <w:marRight w:val="0"/>
          <w:marTop w:val="0"/>
          <w:marBottom w:val="0"/>
          <w:divBdr>
            <w:top w:val="none" w:sz="0" w:space="0" w:color="auto"/>
            <w:left w:val="none" w:sz="0" w:space="0" w:color="auto"/>
            <w:bottom w:val="none" w:sz="0" w:space="0" w:color="auto"/>
            <w:right w:val="none" w:sz="0" w:space="0" w:color="auto"/>
          </w:divBdr>
          <w:divsChild>
            <w:div w:id="1749307079">
              <w:marLeft w:val="0"/>
              <w:marRight w:val="0"/>
              <w:marTop w:val="0"/>
              <w:marBottom w:val="0"/>
              <w:divBdr>
                <w:top w:val="none" w:sz="0" w:space="0" w:color="auto"/>
                <w:left w:val="none" w:sz="0" w:space="0" w:color="auto"/>
                <w:bottom w:val="none" w:sz="0" w:space="0" w:color="auto"/>
                <w:right w:val="none" w:sz="0" w:space="0" w:color="auto"/>
              </w:divBdr>
            </w:div>
          </w:divsChild>
        </w:div>
        <w:div w:id="1472094000">
          <w:marLeft w:val="0"/>
          <w:marRight w:val="0"/>
          <w:marTop w:val="0"/>
          <w:marBottom w:val="0"/>
          <w:divBdr>
            <w:top w:val="none" w:sz="0" w:space="0" w:color="auto"/>
            <w:left w:val="none" w:sz="0" w:space="0" w:color="auto"/>
            <w:bottom w:val="none" w:sz="0" w:space="0" w:color="auto"/>
            <w:right w:val="none" w:sz="0" w:space="0" w:color="auto"/>
          </w:divBdr>
          <w:divsChild>
            <w:div w:id="1627275958">
              <w:marLeft w:val="0"/>
              <w:marRight w:val="0"/>
              <w:marTop w:val="0"/>
              <w:marBottom w:val="0"/>
              <w:divBdr>
                <w:top w:val="single" w:sz="6" w:space="0" w:color="E6EFF2"/>
                <w:left w:val="single" w:sz="6" w:space="0" w:color="E6EFF2"/>
                <w:bottom w:val="single" w:sz="6" w:space="0" w:color="E6EFF2"/>
                <w:right w:val="single" w:sz="6" w:space="0" w:color="E6EFF2"/>
              </w:divBdr>
              <w:divsChild>
                <w:div w:id="65612525">
                  <w:marLeft w:val="0"/>
                  <w:marRight w:val="0"/>
                  <w:marTop w:val="0"/>
                  <w:marBottom w:val="0"/>
                  <w:divBdr>
                    <w:top w:val="none" w:sz="0" w:space="0" w:color="auto"/>
                    <w:left w:val="none" w:sz="0" w:space="0" w:color="auto"/>
                    <w:bottom w:val="none" w:sz="0" w:space="0" w:color="auto"/>
                    <w:right w:val="none" w:sz="0" w:space="0" w:color="auto"/>
                  </w:divBdr>
                  <w:divsChild>
                    <w:div w:id="627585781">
                      <w:marLeft w:val="0"/>
                      <w:marRight w:val="0"/>
                      <w:marTop w:val="0"/>
                      <w:marBottom w:val="0"/>
                      <w:divBdr>
                        <w:top w:val="none" w:sz="0" w:space="0" w:color="auto"/>
                        <w:left w:val="none" w:sz="0" w:space="0" w:color="auto"/>
                        <w:bottom w:val="none" w:sz="0" w:space="0" w:color="auto"/>
                        <w:right w:val="none" w:sz="0" w:space="0" w:color="auto"/>
                      </w:divBdr>
                      <w:divsChild>
                        <w:div w:id="1018628731">
                          <w:marLeft w:val="0"/>
                          <w:marRight w:val="0"/>
                          <w:marTop w:val="0"/>
                          <w:marBottom w:val="0"/>
                          <w:divBdr>
                            <w:top w:val="none" w:sz="0" w:space="0" w:color="auto"/>
                            <w:left w:val="none" w:sz="0" w:space="0" w:color="auto"/>
                            <w:bottom w:val="none" w:sz="0" w:space="0" w:color="auto"/>
                            <w:right w:val="none" w:sz="0" w:space="0" w:color="auto"/>
                          </w:divBdr>
                        </w:div>
                      </w:divsChild>
                    </w:div>
                    <w:div w:id="775751558">
                      <w:marLeft w:val="0"/>
                      <w:marRight w:val="0"/>
                      <w:marTop w:val="0"/>
                      <w:marBottom w:val="0"/>
                      <w:divBdr>
                        <w:top w:val="none" w:sz="0" w:space="0" w:color="auto"/>
                        <w:left w:val="none" w:sz="0" w:space="0" w:color="auto"/>
                        <w:bottom w:val="none" w:sz="0" w:space="0" w:color="auto"/>
                        <w:right w:val="none" w:sz="0" w:space="0" w:color="auto"/>
                      </w:divBdr>
                    </w:div>
                    <w:div w:id="1547452899">
                      <w:marLeft w:val="0"/>
                      <w:marRight w:val="0"/>
                      <w:marTop w:val="0"/>
                      <w:marBottom w:val="0"/>
                      <w:divBdr>
                        <w:top w:val="none" w:sz="0" w:space="0" w:color="auto"/>
                        <w:left w:val="none" w:sz="0" w:space="0" w:color="auto"/>
                        <w:bottom w:val="none" w:sz="0" w:space="0" w:color="auto"/>
                        <w:right w:val="none" w:sz="0" w:space="0" w:color="auto"/>
                      </w:divBdr>
                    </w:div>
                  </w:divsChild>
                </w:div>
                <w:div w:id="187677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21473">
          <w:marLeft w:val="0"/>
          <w:marRight w:val="0"/>
          <w:marTop w:val="0"/>
          <w:marBottom w:val="0"/>
          <w:divBdr>
            <w:top w:val="none" w:sz="0" w:space="0" w:color="auto"/>
            <w:left w:val="none" w:sz="0" w:space="0" w:color="auto"/>
            <w:bottom w:val="none" w:sz="0" w:space="0" w:color="auto"/>
            <w:right w:val="none" w:sz="0" w:space="0" w:color="auto"/>
          </w:divBdr>
          <w:divsChild>
            <w:div w:id="417795969">
              <w:marLeft w:val="0"/>
              <w:marRight w:val="0"/>
              <w:marTop w:val="0"/>
              <w:marBottom w:val="0"/>
              <w:divBdr>
                <w:top w:val="none" w:sz="0" w:space="0" w:color="auto"/>
                <w:left w:val="none" w:sz="0" w:space="0" w:color="auto"/>
                <w:bottom w:val="none" w:sz="0" w:space="0" w:color="auto"/>
                <w:right w:val="none" w:sz="0" w:space="0" w:color="auto"/>
              </w:divBdr>
              <w:divsChild>
                <w:div w:id="325327841">
                  <w:marLeft w:val="0"/>
                  <w:marRight w:val="0"/>
                  <w:marTop w:val="0"/>
                  <w:marBottom w:val="0"/>
                  <w:divBdr>
                    <w:top w:val="none" w:sz="0" w:space="0" w:color="auto"/>
                    <w:left w:val="none" w:sz="0" w:space="0" w:color="auto"/>
                    <w:bottom w:val="none" w:sz="0" w:space="0" w:color="auto"/>
                    <w:right w:val="none" w:sz="0" w:space="0" w:color="auto"/>
                  </w:divBdr>
                  <w:divsChild>
                    <w:div w:id="857308946">
                      <w:marLeft w:val="0"/>
                      <w:marRight w:val="0"/>
                      <w:marTop w:val="0"/>
                      <w:marBottom w:val="0"/>
                      <w:divBdr>
                        <w:top w:val="none" w:sz="0" w:space="0" w:color="auto"/>
                        <w:left w:val="none" w:sz="0" w:space="0" w:color="auto"/>
                        <w:bottom w:val="none" w:sz="0" w:space="0" w:color="auto"/>
                        <w:right w:val="none" w:sz="0" w:space="0" w:color="auto"/>
                      </w:divBdr>
                      <w:divsChild>
                        <w:div w:id="1277828042">
                          <w:marLeft w:val="0"/>
                          <w:marRight w:val="0"/>
                          <w:marTop w:val="0"/>
                          <w:marBottom w:val="0"/>
                          <w:divBdr>
                            <w:top w:val="none" w:sz="0" w:space="0" w:color="auto"/>
                            <w:left w:val="none" w:sz="0" w:space="0" w:color="auto"/>
                            <w:bottom w:val="none" w:sz="0" w:space="0" w:color="auto"/>
                            <w:right w:val="none" w:sz="0" w:space="0" w:color="auto"/>
                          </w:divBdr>
                          <w:divsChild>
                            <w:div w:id="1653751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4160415">
      <w:bodyDiv w:val="1"/>
      <w:marLeft w:val="0"/>
      <w:marRight w:val="0"/>
      <w:marTop w:val="0"/>
      <w:marBottom w:val="0"/>
      <w:divBdr>
        <w:top w:val="none" w:sz="0" w:space="0" w:color="auto"/>
        <w:left w:val="none" w:sz="0" w:space="0" w:color="auto"/>
        <w:bottom w:val="none" w:sz="0" w:space="0" w:color="auto"/>
        <w:right w:val="none" w:sz="0" w:space="0" w:color="auto"/>
      </w:divBdr>
    </w:div>
    <w:div w:id="694770301">
      <w:bodyDiv w:val="1"/>
      <w:marLeft w:val="0"/>
      <w:marRight w:val="0"/>
      <w:marTop w:val="0"/>
      <w:marBottom w:val="0"/>
      <w:divBdr>
        <w:top w:val="none" w:sz="0" w:space="0" w:color="auto"/>
        <w:left w:val="none" w:sz="0" w:space="0" w:color="auto"/>
        <w:bottom w:val="none" w:sz="0" w:space="0" w:color="auto"/>
        <w:right w:val="none" w:sz="0" w:space="0" w:color="auto"/>
      </w:divBdr>
      <w:divsChild>
        <w:div w:id="168722218">
          <w:marLeft w:val="-225"/>
          <w:marRight w:val="-225"/>
          <w:marTop w:val="0"/>
          <w:marBottom w:val="0"/>
          <w:divBdr>
            <w:top w:val="none" w:sz="0" w:space="0" w:color="auto"/>
            <w:left w:val="none" w:sz="0" w:space="0" w:color="auto"/>
            <w:bottom w:val="none" w:sz="0" w:space="0" w:color="auto"/>
            <w:right w:val="none" w:sz="0" w:space="0" w:color="auto"/>
          </w:divBdr>
          <w:divsChild>
            <w:div w:id="1217010083">
              <w:marLeft w:val="0"/>
              <w:marRight w:val="0"/>
              <w:marTop w:val="0"/>
              <w:marBottom w:val="0"/>
              <w:divBdr>
                <w:top w:val="none" w:sz="0" w:space="0" w:color="auto"/>
                <w:left w:val="none" w:sz="0" w:space="0" w:color="auto"/>
                <w:bottom w:val="none" w:sz="0" w:space="0" w:color="auto"/>
                <w:right w:val="none" w:sz="0" w:space="0" w:color="auto"/>
              </w:divBdr>
              <w:divsChild>
                <w:div w:id="1379937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434367">
          <w:marLeft w:val="-225"/>
          <w:marRight w:val="-225"/>
          <w:marTop w:val="0"/>
          <w:marBottom w:val="0"/>
          <w:divBdr>
            <w:top w:val="none" w:sz="0" w:space="0" w:color="auto"/>
            <w:left w:val="none" w:sz="0" w:space="0" w:color="auto"/>
            <w:bottom w:val="none" w:sz="0" w:space="0" w:color="auto"/>
            <w:right w:val="none" w:sz="0" w:space="0" w:color="auto"/>
          </w:divBdr>
        </w:div>
      </w:divsChild>
    </w:div>
    <w:div w:id="694770414">
      <w:bodyDiv w:val="1"/>
      <w:marLeft w:val="0"/>
      <w:marRight w:val="0"/>
      <w:marTop w:val="0"/>
      <w:marBottom w:val="0"/>
      <w:divBdr>
        <w:top w:val="none" w:sz="0" w:space="0" w:color="auto"/>
        <w:left w:val="none" w:sz="0" w:space="0" w:color="auto"/>
        <w:bottom w:val="none" w:sz="0" w:space="0" w:color="auto"/>
        <w:right w:val="none" w:sz="0" w:space="0" w:color="auto"/>
      </w:divBdr>
      <w:divsChild>
        <w:div w:id="537162224">
          <w:marLeft w:val="-150"/>
          <w:marRight w:val="-150"/>
          <w:marTop w:val="0"/>
          <w:marBottom w:val="0"/>
          <w:divBdr>
            <w:top w:val="none" w:sz="0" w:space="0" w:color="auto"/>
            <w:left w:val="none" w:sz="0" w:space="0" w:color="auto"/>
            <w:bottom w:val="none" w:sz="0" w:space="0" w:color="auto"/>
            <w:right w:val="none" w:sz="0" w:space="0" w:color="auto"/>
          </w:divBdr>
          <w:divsChild>
            <w:div w:id="1443648836">
              <w:marLeft w:val="0"/>
              <w:marRight w:val="0"/>
              <w:marTop w:val="0"/>
              <w:marBottom w:val="0"/>
              <w:divBdr>
                <w:top w:val="none" w:sz="0" w:space="0" w:color="auto"/>
                <w:left w:val="none" w:sz="0" w:space="0" w:color="auto"/>
                <w:bottom w:val="none" w:sz="0" w:space="0" w:color="auto"/>
                <w:right w:val="none" w:sz="0" w:space="0" w:color="auto"/>
              </w:divBdr>
              <w:divsChild>
                <w:div w:id="1536967905">
                  <w:marLeft w:val="0"/>
                  <w:marRight w:val="0"/>
                  <w:marTop w:val="0"/>
                  <w:marBottom w:val="0"/>
                  <w:divBdr>
                    <w:top w:val="none" w:sz="0" w:space="0" w:color="auto"/>
                    <w:left w:val="none" w:sz="0" w:space="0" w:color="auto"/>
                    <w:bottom w:val="none" w:sz="0" w:space="0" w:color="auto"/>
                    <w:right w:val="none" w:sz="0" w:space="0" w:color="auto"/>
                  </w:divBdr>
                  <w:divsChild>
                    <w:div w:id="1515077225">
                      <w:marLeft w:val="0"/>
                      <w:marRight w:val="0"/>
                      <w:marTop w:val="0"/>
                      <w:marBottom w:val="0"/>
                      <w:divBdr>
                        <w:top w:val="none" w:sz="0" w:space="0" w:color="auto"/>
                        <w:left w:val="none" w:sz="0" w:space="0" w:color="auto"/>
                        <w:bottom w:val="none" w:sz="0" w:space="0" w:color="auto"/>
                        <w:right w:val="none" w:sz="0" w:space="0" w:color="auto"/>
                      </w:divBdr>
                    </w:div>
                  </w:divsChild>
                </w:div>
                <w:div w:id="1717122918">
                  <w:marLeft w:val="0"/>
                  <w:marRight w:val="0"/>
                  <w:marTop w:val="0"/>
                  <w:marBottom w:val="0"/>
                  <w:divBdr>
                    <w:top w:val="none" w:sz="0" w:space="0" w:color="auto"/>
                    <w:left w:val="none" w:sz="0" w:space="0" w:color="auto"/>
                    <w:bottom w:val="none" w:sz="0" w:space="0" w:color="auto"/>
                    <w:right w:val="none" w:sz="0" w:space="0" w:color="auto"/>
                  </w:divBdr>
                  <w:divsChild>
                    <w:div w:id="194656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0041674">
          <w:marLeft w:val="-150"/>
          <w:marRight w:val="-150"/>
          <w:marTop w:val="0"/>
          <w:marBottom w:val="0"/>
          <w:divBdr>
            <w:top w:val="none" w:sz="0" w:space="0" w:color="auto"/>
            <w:left w:val="none" w:sz="0" w:space="0" w:color="auto"/>
            <w:bottom w:val="none" w:sz="0" w:space="0" w:color="auto"/>
            <w:right w:val="none" w:sz="0" w:space="0" w:color="auto"/>
          </w:divBdr>
          <w:divsChild>
            <w:div w:id="610549453">
              <w:marLeft w:val="0"/>
              <w:marRight w:val="0"/>
              <w:marTop w:val="0"/>
              <w:marBottom w:val="0"/>
              <w:divBdr>
                <w:top w:val="none" w:sz="0" w:space="0" w:color="auto"/>
                <w:left w:val="none" w:sz="0" w:space="0" w:color="auto"/>
                <w:bottom w:val="none" w:sz="0" w:space="0" w:color="auto"/>
                <w:right w:val="none" w:sz="0" w:space="0" w:color="auto"/>
              </w:divBdr>
            </w:div>
          </w:divsChild>
        </w:div>
        <w:div w:id="1544710513">
          <w:marLeft w:val="-150"/>
          <w:marRight w:val="-150"/>
          <w:marTop w:val="0"/>
          <w:marBottom w:val="0"/>
          <w:divBdr>
            <w:top w:val="none" w:sz="0" w:space="0" w:color="auto"/>
            <w:left w:val="none" w:sz="0" w:space="0" w:color="auto"/>
            <w:bottom w:val="none" w:sz="0" w:space="0" w:color="auto"/>
            <w:right w:val="none" w:sz="0" w:space="0" w:color="auto"/>
          </w:divBdr>
          <w:divsChild>
            <w:div w:id="2032107262">
              <w:marLeft w:val="0"/>
              <w:marRight w:val="0"/>
              <w:marTop w:val="0"/>
              <w:marBottom w:val="0"/>
              <w:divBdr>
                <w:top w:val="none" w:sz="0" w:space="0" w:color="auto"/>
                <w:left w:val="none" w:sz="0" w:space="0" w:color="auto"/>
                <w:bottom w:val="none" w:sz="0" w:space="0" w:color="auto"/>
                <w:right w:val="none" w:sz="0" w:space="0" w:color="auto"/>
              </w:divBdr>
              <w:divsChild>
                <w:div w:id="881093966">
                  <w:marLeft w:val="0"/>
                  <w:marRight w:val="0"/>
                  <w:marTop w:val="0"/>
                  <w:marBottom w:val="0"/>
                  <w:divBdr>
                    <w:top w:val="none" w:sz="0" w:space="0" w:color="auto"/>
                    <w:left w:val="none" w:sz="0" w:space="0" w:color="auto"/>
                    <w:bottom w:val="none" w:sz="0" w:space="0" w:color="auto"/>
                    <w:right w:val="none" w:sz="0" w:space="0" w:color="auto"/>
                  </w:divBdr>
                  <w:divsChild>
                    <w:div w:id="1944797486">
                      <w:marLeft w:val="0"/>
                      <w:marRight w:val="0"/>
                      <w:marTop w:val="0"/>
                      <w:marBottom w:val="0"/>
                      <w:divBdr>
                        <w:top w:val="none" w:sz="0" w:space="0" w:color="auto"/>
                        <w:left w:val="none" w:sz="0" w:space="0" w:color="auto"/>
                        <w:bottom w:val="none" w:sz="0" w:space="0" w:color="auto"/>
                        <w:right w:val="none" w:sz="0" w:space="0" w:color="auto"/>
                      </w:divBdr>
                    </w:div>
                    <w:div w:id="1397050855">
                      <w:marLeft w:val="0"/>
                      <w:marRight w:val="0"/>
                      <w:marTop w:val="0"/>
                      <w:marBottom w:val="0"/>
                      <w:divBdr>
                        <w:top w:val="none" w:sz="0" w:space="0" w:color="auto"/>
                        <w:left w:val="none" w:sz="0" w:space="0" w:color="auto"/>
                        <w:bottom w:val="none" w:sz="0" w:space="0" w:color="auto"/>
                        <w:right w:val="none" w:sz="0" w:space="0" w:color="auto"/>
                      </w:divBdr>
                      <w:divsChild>
                        <w:div w:id="556936487">
                          <w:marLeft w:val="0"/>
                          <w:marRight w:val="0"/>
                          <w:marTop w:val="0"/>
                          <w:marBottom w:val="0"/>
                          <w:divBdr>
                            <w:top w:val="none" w:sz="0" w:space="0" w:color="auto"/>
                            <w:left w:val="none" w:sz="0" w:space="0" w:color="auto"/>
                            <w:bottom w:val="none" w:sz="0" w:space="0" w:color="auto"/>
                            <w:right w:val="none" w:sz="0" w:space="0" w:color="auto"/>
                          </w:divBdr>
                          <w:divsChild>
                            <w:div w:id="980041194">
                              <w:marLeft w:val="0"/>
                              <w:marRight w:val="0"/>
                              <w:marTop w:val="0"/>
                              <w:marBottom w:val="0"/>
                              <w:divBdr>
                                <w:top w:val="none" w:sz="0" w:space="0" w:color="auto"/>
                                <w:left w:val="none" w:sz="0" w:space="0" w:color="auto"/>
                                <w:bottom w:val="none" w:sz="0" w:space="0" w:color="auto"/>
                                <w:right w:val="none" w:sz="0" w:space="0" w:color="auto"/>
                              </w:divBdr>
                            </w:div>
                            <w:div w:id="470441117">
                              <w:marLeft w:val="0"/>
                              <w:marRight w:val="0"/>
                              <w:marTop w:val="0"/>
                              <w:marBottom w:val="0"/>
                              <w:divBdr>
                                <w:top w:val="none" w:sz="0" w:space="0" w:color="auto"/>
                                <w:left w:val="none" w:sz="0" w:space="0" w:color="auto"/>
                                <w:bottom w:val="none" w:sz="0" w:space="0" w:color="auto"/>
                                <w:right w:val="none" w:sz="0" w:space="0" w:color="auto"/>
                              </w:divBdr>
                            </w:div>
                            <w:div w:id="188493378">
                              <w:marLeft w:val="0"/>
                              <w:marRight w:val="0"/>
                              <w:marTop w:val="0"/>
                              <w:marBottom w:val="0"/>
                              <w:divBdr>
                                <w:top w:val="none" w:sz="0" w:space="0" w:color="auto"/>
                                <w:left w:val="none" w:sz="0" w:space="0" w:color="auto"/>
                                <w:bottom w:val="none" w:sz="0" w:space="0" w:color="auto"/>
                                <w:right w:val="none" w:sz="0" w:space="0" w:color="auto"/>
                              </w:divBdr>
                            </w:div>
                            <w:div w:id="1577204112">
                              <w:marLeft w:val="0"/>
                              <w:marRight w:val="0"/>
                              <w:marTop w:val="0"/>
                              <w:marBottom w:val="0"/>
                              <w:divBdr>
                                <w:top w:val="none" w:sz="0" w:space="0" w:color="auto"/>
                                <w:left w:val="none" w:sz="0" w:space="0" w:color="auto"/>
                                <w:bottom w:val="none" w:sz="0" w:space="0" w:color="auto"/>
                                <w:right w:val="none" w:sz="0" w:space="0" w:color="auto"/>
                              </w:divBdr>
                            </w:div>
                            <w:div w:id="174924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9680950">
              <w:marLeft w:val="0"/>
              <w:marRight w:val="0"/>
              <w:marTop w:val="0"/>
              <w:marBottom w:val="0"/>
              <w:divBdr>
                <w:top w:val="none" w:sz="0" w:space="0" w:color="auto"/>
                <w:left w:val="none" w:sz="0" w:space="0" w:color="auto"/>
                <w:bottom w:val="none" w:sz="0" w:space="0" w:color="auto"/>
                <w:right w:val="none" w:sz="0" w:space="0" w:color="auto"/>
              </w:divBdr>
              <w:divsChild>
                <w:div w:id="114104264">
                  <w:marLeft w:val="0"/>
                  <w:marRight w:val="0"/>
                  <w:marTop w:val="0"/>
                  <w:marBottom w:val="0"/>
                  <w:divBdr>
                    <w:top w:val="none" w:sz="0" w:space="0" w:color="auto"/>
                    <w:left w:val="none" w:sz="0" w:space="0" w:color="auto"/>
                    <w:bottom w:val="none" w:sz="0" w:space="0" w:color="auto"/>
                    <w:right w:val="none" w:sz="0" w:space="0" w:color="auto"/>
                  </w:divBdr>
                  <w:divsChild>
                    <w:div w:id="124394569">
                      <w:marLeft w:val="0"/>
                      <w:marRight w:val="0"/>
                      <w:marTop w:val="0"/>
                      <w:marBottom w:val="0"/>
                      <w:divBdr>
                        <w:top w:val="none" w:sz="0" w:space="0" w:color="auto"/>
                        <w:left w:val="none" w:sz="0" w:space="0" w:color="auto"/>
                        <w:bottom w:val="none" w:sz="0" w:space="0" w:color="auto"/>
                        <w:right w:val="none" w:sz="0" w:space="0" w:color="auto"/>
                      </w:divBdr>
                      <w:divsChild>
                        <w:div w:id="752750370">
                          <w:marLeft w:val="0"/>
                          <w:marRight w:val="0"/>
                          <w:marTop w:val="0"/>
                          <w:marBottom w:val="0"/>
                          <w:divBdr>
                            <w:top w:val="none" w:sz="0" w:space="0" w:color="auto"/>
                            <w:left w:val="none" w:sz="0" w:space="0" w:color="auto"/>
                            <w:bottom w:val="none" w:sz="0" w:space="0" w:color="auto"/>
                            <w:right w:val="none" w:sz="0" w:space="0" w:color="auto"/>
                          </w:divBdr>
                        </w:div>
                      </w:divsChild>
                    </w:div>
                    <w:div w:id="896163007">
                      <w:marLeft w:val="0"/>
                      <w:marRight w:val="0"/>
                      <w:marTop w:val="0"/>
                      <w:marBottom w:val="450"/>
                      <w:divBdr>
                        <w:top w:val="none" w:sz="0" w:space="0" w:color="auto"/>
                        <w:left w:val="none" w:sz="0" w:space="0" w:color="auto"/>
                        <w:bottom w:val="none" w:sz="0" w:space="0" w:color="auto"/>
                        <w:right w:val="none" w:sz="0" w:space="0" w:color="auto"/>
                      </w:divBdr>
                    </w:div>
                    <w:div w:id="430400125">
                      <w:marLeft w:val="0"/>
                      <w:marRight w:val="0"/>
                      <w:marTop w:val="0"/>
                      <w:marBottom w:val="0"/>
                      <w:divBdr>
                        <w:top w:val="none" w:sz="0" w:space="0" w:color="auto"/>
                        <w:left w:val="none" w:sz="0" w:space="0" w:color="auto"/>
                        <w:bottom w:val="none" w:sz="0" w:space="0" w:color="auto"/>
                        <w:right w:val="none" w:sz="0" w:space="0" w:color="auto"/>
                      </w:divBdr>
                      <w:divsChild>
                        <w:div w:id="1104227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5227738">
      <w:bodyDiv w:val="1"/>
      <w:marLeft w:val="0"/>
      <w:marRight w:val="0"/>
      <w:marTop w:val="0"/>
      <w:marBottom w:val="0"/>
      <w:divBdr>
        <w:top w:val="none" w:sz="0" w:space="0" w:color="auto"/>
        <w:left w:val="none" w:sz="0" w:space="0" w:color="auto"/>
        <w:bottom w:val="none" w:sz="0" w:space="0" w:color="auto"/>
        <w:right w:val="none" w:sz="0" w:space="0" w:color="auto"/>
      </w:divBdr>
    </w:div>
    <w:div w:id="695346878">
      <w:bodyDiv w:val="1"/>
      <w:marLeft w:val="0"/>
      <w:marRight w:val="0"/>
      <w:marTop w:val="0"/>
      <w:marBottom w:val="0"/>
      <w:divBdr>
        <w:top w:val="none" w:sz="0" w:space="0" w:color="auto"/>
        <w:left w:val="none" w:sz="0" w:space="0" w:color="auto"/>
        <w:bottom w:val="none" w:sz="0" w:space="0" w:color="auto"/>
        <w:right w:val="none" w:sz="0" w:space="0" w:color="auto"/>
      </w:divBdr>
      <w:divsChild>
        <w:div w:id="1655137957">
          <w:marLeft w:val="0"/>
          <w:marRight w:val="0"/>
          <w:marTop w:val="0"/>
          <w:marBottom w:val="0"/>
          <w:divBdr>
            <w:top w:val="none" w:sz="0" w:space="0" w:color="auto"/>
            <w:left w:val="none" w:sz="0" w:space="0" w:color="auto"/>
            <w:bottom w:val="none" w:sz="0" w:space="0" w:color="auto"/>
            <w:right w:val="none" w:sz="0" w:space="0" w:color="auto"/>
          </w:divBdr>
        </w:div>
        <w:div w:id="474226177">
          <w:marLeft w:val="0"/>
          <w:marRight w:val="0"/>
          <w:marTop w:val="0"/>
          <w:marBottom w:val="0"/>
          <w:divBdr>
            <w:top w:val="none" w:sz="0" w:space="0" w:color="auto"/>
            <w:left w:val="none" w:sz="0" w:space="0" w:color="auto"/>
            <w:bottom w:val="none" w:sz="0" w:space="0" w:color="auto"/>
            <w:right w:val="none" w:sz="0" w:space="0" w:color="auto"/>
          </w:divBdr>
          <w:divsChild>
            <w:div w:id="147216108">
              <w:marLeft w:val="0"/>
              <w:marRight w:val="0"/>
              <w:marTop w:val="0"/>
              <w:marBottom w:val="75"/>
              <w:divBdr>
                <w:top w:val="none" w:sz="0" w:space="0" w:color="auto"/>
                <w:left w:val="none" w:sz="0" w:space="0" w:color="auto"/>
                <w:bottom w:val="none" w:sz="0" w:space="0" w:color="auto"/>
                <w:right w:val="none" w:sz="0" w:space="0" w:color="auto"/>
              </w:divBdr>
              <w:divsChild>
                <w:div w:id="297615281">
                  <w:marLeft w:val="0"/>
                  <w:marRight w:val="0"/>
                  <w:marTop w:val="0"/>
                  <w:marBottom w:val="0"/>
                  <w:divBdr>
                    <w:top w:val="none" w:sz="0" w:space="0" w:color="auto"/>
                    <w:left w:val="none" w:sz="0" w:space="0" w:color="auto"/>
                    <w:bottom w:val="none" w:sz="0" w:space="0" w:color="auto"/>
                    <w:right w:val="none" w:sz="0" w:space="0" w:color="auto"/>
                  </w:divBdr>
                  <w:divsChild>
                    <w:div w:id="2081638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24452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95539506">
      <w:bodyDiv w:val="1"/>
      <w:marLeft w:val="0"/>
      <w:marRight w:val="0"/>
      <w:marTop w:val="0"/>
      <w:marBottom w:val="0"/>
      <w:divBdr>
        <w:top w:val="none" w:sz="0" w:space="0" w:color="auto"/>
        <w:left w:val="none" w:sz="0" w:space="0" w:color="auto"/>
        <w:bottom w:val="none" w:sz="0" w:space="0" w:color="auto"/>
        <w:right w:val="none" w:sz="0" w:space="0" w:color="auto"/>
      </w:divBdr>
      <w:divsChild>
        <w:div w:id="91167506">
          <w:marLeft w:val="-150"/>
          <w:marRight w:val="-150"/>
          <w:marTop w:val="0"/>
          <w:marBottom w:val="0"/>
          <w:divBdr>
            <w:top w:val="none" w:sz="0" w:space="0" w:color="auto"/>
            <w:left w:val="none" w:sz="0" w:space="0" w:color="auto"/>
            <w:bottom w:val="none" w:sz="0" w:space="0" w:color="auto"/>
            <w:right w:val="none" w:sz="0" w:space="0" w:color="auto"/>
          </w:divBdr>
          <w:divsChild>
            <w:div w:id="844170704">
              <w:marLeft w:val="0"/>
              <w:marRight w:val="0"/>
              <w:marTop w:val="0"/>
              <w:marBottom w:val="0"/>
              <w:divBdr>
                <w:top w:val="none" w:sz="0" w:space="0" w:color="auto"/>
                <w:left w:val="none" w:sz="0" w:space="0" w:color="auto"/>
                <w:bottom w:val="none" w:sz="0" w:space="0" w:color="auto"/>
                <w:right w:val="none" w:sz="0" w:space="0" w:color="auto"/>
              </w:divBdr>
              <w:divsChild>
                <w:div w:id="136828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992522">
          <w:marLeft w:val="-150"/>
          <w:marRight w:val="-150"/>
          <w:marTop w:val="0"/>
          <w:marBottom w:val="0"/>
          <w:divBdr>
            <w:top w:val="none" w:sz="0" w:space="0" w:color="auto"/>
            <w:left w:val="none" w:sz="0" w:space="0" w:color="auto"/>
            <w:bottom w:val="none" w:sz="0" w:space="0" w:color="auto"/>
            <w:right w:val="none" w:sz="0" w:space="0" w:color="auto"/>
          </w:divBdr>
          <w:divsChild>
            <w:div w:id="142427241">
              <w:marLeft w:val="0"/>
              <w:marRight w:val="0"/>
              <w:marTop w:val="0"/>
              <w:marBottom w:val="0"/>
              <w:divBdr>
                <w:top w:val="none" w:sz="0" w:space="0" w:color="auto"/>
                <w:left w:val="none" w:sz="0" w:space="0" w:color="auto"/>
                <w:bottom w:val="none" w:sz="0" w:space="0" w:color="auto"/>
                <w:right w:val="none" w:sz="0" w:space="0" w:color="auto"/>
              </w:divBdr>
              <w:divsChild>
                <w:div w:id="644896884">
                  <w:marLeft w:val="0"/>
                  <w:marRight w:val="0"/>
                  <w:marTop w:val="0"/>
                  <w:marBottom w:val="0"/>
                  <w:divBdr>
                    <w:top w:val="none" w:sz="0" w:space="0" w:color="auto"/>
                    <w:left w:val="none" w:sz="0" w:space="0" w:color="auto"/>
                    <w:bottom w:val="none" w:sz="0" w:space="0" w:color="auto"/>
                    <w:right w:val="none" w:sz="0" w:space="0" w:color="auto"/>
                  </w:divBdr>
                  <w:divsChild>
                    <w:div w:id="359935550">
                      <w:marLeft w:val="0"/>
                      <w:marRight w:val="0"/>
                      <w:marTop w:val="0"/>
                      <w:marBottom w:val="0"/>
                      <w:divBdr>
                        <w:top w:val="none" w:sz="0" w:space="0" w:color="auto"/>
                        <w:left w:val="none" w:sz="0" w:space="0" w:color="auto"/>
                        <w:bottom w:val="none" w:sz="0" w:space="0" w:color="auto"/>
                        <w:right w:val="none" w:sz="0" w:space="0" w:color="auto"/>
                      </w:divBdr>
                    </w:div>
                    <w:div w:id="766728227">
                      <w:marLeft w:val="0"/>
                      <w:marRight w:val="0"/>
                      <w:marTop w:val="0"/>
                      <w:marBottom w:val="0"/>
                      <w:divBdr>
                        <w:top w:val="none" w:sz="0" w:space="0" w:color="auto"/>
                        <w:left w:val="none" w:sz="0" w:space="0" w:color="auto"/>
                        <w:bottom w:val="none" w:sz="0" w:space="0" w:color="auto"/>
                        <w:right w:val="none" w:sz="0" w:space="0" w:color="auto"/>
                      </w:divBdr>
                      <w:divsChild>
                        <w:div w:id="943464364">
                          <w:marLeft w:val="0"/>
                          <w:marRight w:val="0"/>
                          <w:marTop w:val="0"/>
                          <w:marBottom w:val="0"/>
                          <w:divBdr>
                            <w:top w:val="none" w:sz="0" w:space="0" w:color="auto"/>
                            <w:left w:val="none" w:sz="0" w:space="0" w:color="auto"/>
                            <w:bottom w:val="none" w:sz="0" w:space="0" w:color="auto"/>
                            <w:right w:val="none" w:sz="0" w:space="0" w:color="auto"/>
                          </w:divBdr>
                        </w:div>
                      </w:divsChild>
                    </w:div>
                    <w:div w:id="139450764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560895680">
              <w:marLeft w:val="0"/>
              <w:marRight w:val="0"/>
              <w:marTop w:val="0"/>
              <w:marBottom w:val="0"/>
              <w:divBdr>
                <w:top w:val="none" w:sz="0" w:space="0" w:color="auto"/>
                <w:left w:val="none" w:sz="0" w:space="0" w:color="auto"/>
                <w:bottom w:val="none" w:sz="0" w:space="0" w:color="auto"/>
                <w:right w:val="none" w:sz="0" w:space="0" w:color="auto"/>
              </w:divBdr>
              <w:divsChild>
                <w:div w:id="841091325">
                  <w:marLeft w:val="0"/>
                  <w:marRight w:val="0"/>
                  <w:marTop w:val="0"/>
                  <w:marBottom w:val="0"/>
                  <w:divBdr>
                    <w:top w:val="none" w:sz="0" w:space="0" w:color="auto"/>
                    <w:left w:val="none" w:sz="0" w:space="0" w:color="auto"/>
                    <w:bottom w:val="none" w:sz="0" w:space="0" w:color="auto"/>
                    <w:right w:val="none" w:sz="0" w:space="0" w:color="auto"/>
                  </w:divBdr>
                  <w:divsChild>
                    <w:div w:id="527183584">
                      <w:marLeft w:val="0"/>
                      <w:marRight w:val="0"/>
                      <w:marTop w:val="0"/>
                      <w:marBottom w:val="0"/>
                      <w:divBdr>
                        <w:top w:val="none" w:sz="0" w:space="0" w:color="auto"/>
                        <w:left w:val="none" w:sz="0" w:space="0" w:color="auto"/>
                        <w:bottom w:val="none" w:sz="0" w:space="0" w:color="auto"/>
                        <w:right w:val="none" w:sz="0" w:space="0" w:color="auto"/>
                      </w:divBdr>
                    </w:div>
                    <w:div w:id="609974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6396140">
      <w:bodyDiv w:val="1"/>
      <w:marLeft w:val="0"/>
      <w:marRight w:val="0"/>
      <w:marTop w:val="0"/>
      <w:marBottom w:val="0"/>
      <w:divBdr>
        <w:top w:val="none" w:sz="0" w:space="0" w:color="auto"/>
        <w:left w:val="none" w:sz="0" w:space="0" w:color="auto"/>
        <w:bottom w:val="none" w:sz="0" w:space="0" w:color="auto"/>
        <w:right w:val="none" w:sz="0" w:space="0" w:color="auto"/>
      </w:divBdr>
      <w:divsChild>
        <w:div w:id="758525266">
          <w:marLeft w:val="-150"/>
          <w:marRight w:val="-150"/>
          <w:marTop w:val="0"/>
          <w:marBottom w:val="0"/>
          <w:divBdr>
            <w:top w:val="none" w:sz="0" w:space="0" w:color="auto"/>
            <w:left w:val="none" w:sz="0" w:space="0" w:color="auto"/>
            <w:bottom w:val="none" w:sz="0" w:space="0" w:color="auto"/>
            <w:right w:val="none" w:sz="0" w:space="0" w:color="auto"/>
          </w:divBdr>
          <w:divsChild>
            <w:div w:id="624896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547030">
      <w:bodyDiv w:val="1"/>
      <w:marLeft w:val="0"/>
      <w:marRight w:val="0"/>
      <w:marTop w:val="0"/>
      <w:marBottom w:val="0"/>
      <w:divBdr>
        <w:top w:val="none" w:sz="0" w:space="0" w:color="auto"/>
        <w:left w:val="none" w:sz="0" w:space="0" w:color="auto"/>
        <w:bottom w:val="none" w:sz="0" w:space="0" w:color="auto"/>
        <w:right w:val="none" w:sz="0" w:space="0" w:color="auto"/>
      </w:divBdr>
      <w:divsChild>
        <w:div w:id="433014646">
          <w:marLeft w:val="-100"/>
          <w:marRight w:val="-100"/>
          <w:marTop w:val="0"/>
          <w:marBottom w:val="0"/>
          <w:divBdr>
            <w:top w:val="none" w:sz="0" w:space="0" w:color="auto"/>
            <w:left w:val="none" w:sz="0" w:space="0" w:color="auto"/>
            <w:bottom w:val="none" w:sz="0" w:space="0" w:color="auto"/>
            <w:right w:val="none" w:sz="0" w:space="0" w:color="auto"/>
          </w:divBdr>
          <w:divsChild>
            <w:div w:id="1057096497">
              <w:marLeft w:val="0"/>
              <w:marRight w:val="0"/>
              <w:marTop w:val="0"/>
              <w:marBottom w:val="0"/>
              <w:divBdr>
                <w:top w:val="none" w:sz="0" w:space="0" w:color="auto"/>
                <w:left w:val="none" w:sz="0" w:space="0" w:color="auto"/>
                <w:bottom w:val="none" w:sz="0" w:space="0" w:color="auto"/>
                <w:right w:val="none" w:sz="0" w:space="0" w:color="auto"/>
              </w:divBdr>
            </w:div>
            <w:div w:id="1346445995">
              <w:marLeft w:val="0"/>
              <w:marRight w:val="0"/>
              <w:marTop w:val="0"/>
              <w:marBottom w:val="0"/>
              <w:divBdr>
                <w:top w:val="none" w:sz="0" w:space="0" w:color="auto"/>
                <w:left w:val="none" w:sz="0" w:space="0" w:color="auto"/>
                <w:bottom w:val="none" w:sz="0" w:space="0" w:color="auto"/>
                <w:right w:val="none" w:sz="0" w:space="0" w:color="auto"/>
              </w:divBdr>
              <w:divsChild>
                <w:div w:id="32854067">
                  <w:marLeft w:val="0"/>
                  <w:marRight w:val="0"/>
                  <w:marTop w:val="0"/>
                  <w:marBottom w:val="0"/>
                  <w:divBdr>
                    <w:top w:val="none" w:sz="0" w:space="0" w:color="auto"/>
                    <w:left w:val="none" w:sz="0" w:space="0" w:color="auto"/>
                    <w:bottom w:val="none" w:sz="0" w:space="0" w:color="auto"/>
                    <w:right w:val="none" w:sz="0" w:space="0" w:color="auto"/>
                  </w:divBdr>
                  <w:divsChild>
                    <w:div w:id="530873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6780352">
      <w:bodyDiv w:val="1"/>
      <w:marLeft w:val="0"/>
      <w:marRight w:val="0"/>
      <w:marTop w:val="0"/>
      <w:marBottom w:val="0"/>
      <w:divBdr>
        <w:top w:val="none" w:sz="0" w:space="0" w:color="auto"/>
        <w:left w:val="none" w:sz="0" w:space="0" w:color="auto"/>
        <w:bottom w:val="none" w:sz="0" w:space="0" w:color="auto"/>
        <w:right w:val="none" w:sz="0" w:space="0" w:color="auto"/>
      </w:divBdr>
      <w:divsChild>
        <w:div w:id="79060574">
          <w:marLeft w:val="0"/>
          <w:marRight w:val="0"/>
          <w:marTop w:val="0"/>
          <w:marBottom w:val="0"/>
          <w:divBdr>
            <w:top w:val="none" w:sz="0" w:space="0" w:color="auto"/>
            <w:left w:val="none" w:sz="0" w:space="0" w:color="auto"/>
            <w:bottom w:val="none" w:sz="0" w:space="0" w:color="auto"/>
            <w:right w:val="none" w:sz="0" w:space="0" w:color="auto"/>
          </w:divBdr>
        </w:div>
        <w:div w:id="1585608406">
          <w:marLeft w:val="0"/>
          <w:marRight w:val="0"/>
          <w:marTop w:val="0"/>
          <w:marBottom w:val="0"/>
          <w:divBdr>
            <w:top w:val="none" w:sz="0" w:space="0" w:color="auto"/>
            <w:left w:val="none" w:sz="0" w:space="0" w:color="auto"/>
            <w:bottom w:val="none" w:sz="0" w:space="0" w:color="auto"/>
            <w:right w:val="none" w:sz="0" w:space="0" w:color="auto"/>
          </w:divBdr>
          <w:divsChild>
            <w:div w:id="1555964966">
              <w:marLeft w:val="0"/>
              <w:marRight w:val="0"/>
              <w:marTop w:val="0"/>
              <w:marBottom w:val="0"/>
              <w:divBdr>
                <w:top w:val="none" w:sz="0" w:space="0" w:color="auto"/>
                <w:left w:val="none" w:sz="0" w:space="0" w:color="auto"/>
                <w:bottom w:val="none" w:sz="0" w:space="0" w:color="auto"/>
                <w:right w:val="none" w:sz="0" w:space="0" w:color="auto"/>
              </w:divBdr>
              <w:divsChild>
                <w:div w:id="325784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809390">
      <w:bodyDiv w:val="1"/>
      <w:marLeft w:val="0"/>
      <w:marRight w:val="0"/>
      <w:marTop w:val="0"/>
      <w:marBottom w:val="0"/>
      <w:divBdr>
        <w:top w:val="none" w:sz="0" w:space="0" w:color="auto"/>
        <w:left w:val="none" w:sz="0" w:space="0" w:color="auto"/>
        <w:bottom w:val="none" w:sz="0" w:space="0" w:color="auto"/>
        <w:right w:val="none" w:sz="0" w:space="0" w:color="auto"/>
      </w:divBdr>
      <w:divsChild>
        <w:div w:id="949361269">
          <w:marLeft w:val="-225"/>
          <w:marRight w:val="-225"/>
          <w:marTop w:val="0"/>
          <w:marBottom w:val="0"/>
          <w:divBdr>
            <w:top w:val="none" w:sz="0" w:space="0" w:color="auto"/>
            <w:left w:val="none" w:sz="0" w:space="0" w:color="auto"/>
            <w:bottom w:val="none" w:sz="0" w:space="0" w:color="auto"/>
            <w:right w:val="none" w:sz="0" w:space="0" w:color="auto"/>
          </w:divBdr>
        </w:div>
      </w:divsChild>
    </w:div>
    <w:div w:id="697121887">
      <w:bodyDiv w:val="1"/>
      <w:marLeft w:val="0"/>
      <w:marRight w:val="0"/>
      <w:marTop w:val="0"/>
      <w:marBottom w:val="0"/>
      <w:divBdr>
        <w:top w:val="none" w:sz="0" w:space="0" w:color="auto"/>
        <w:left w:val="none" w:sz="0" w:space="0" w:color="auto"/>
        <w:bottom w:val="none" w:sz="0" w:space="0" w:color="auto"/>
        <w:right w:val="none" w:sz="0" w:space="0" w:color="auto"/>
      </w:divBdr>
      <w:divsChild>
        <w:div w:id="1110129619">
          <w:marLeft w:val="0"/>
          <w:marRight w:val="0"/>
          <w:marTop w:val="0"/>
          <w:marBottom w:val="0"/>
          <w:divBdr>
            <w:top w:val="none" w:sz="0" w:space="0" w:color="auto"/>
            <w:left w:val="none" w:sz="0" w:space="0" w:color="auto"/>
            <w:bottom w:val="none" w:sz="0" w:space="0" w:color="auto"/>
            <w:right w:val="none" w:sz="0" w:space="0" w:color="auto"/>
          </w:divBdr>
        </w:div>
      </w:divsChild>
    </w:div>
    <w:div w:id="697463308">
      <w:bodyDiv w:val="1"/>
      <w:marLeft w:val="0"/>
      <w:marRight w:val="0"/>
      <w:marTop w:val="0"/>
      <w:marBottom w:val="0"/>
      <w:divBdr>
        <w:top w:val="none" w:sz="0" w:space="0" w:color="auto"/>
        <w:left w:val="none" w:sz="0" w:space="0" w:color="auto"/>
        <w:bottom w:val="none" w:sz="0" w:space="0" w:color="auto"/>
        <w:right w:val="none" w:sz="0" w:space="0" w:color="auto"/>
      </w:divBdr>
      <w:divsChild>
        <w:div w:id="1540236601">
          <w:marLeft w:val="-225"/>
          <w:marRight w:val="-225"/>
          <w:marTop w:val="0"/>
          <w:marBottom w:val="0"/>
          <w:divBdr>
            <w:top w:val="none" w:sz="0" w:space="0" w:color="auto"/>
            <w:left w:val="none" w:sz="0" w:space="0" w:color="auto"/>
            <w:bottom w:val="none" w:sz="0" w:space="0" w:color="auto"/>
            <w:right w:val="none" w:sz="0" w:space="0" w:color="auto"/>
          </w:divBdr>
        </w:div>
        <w:div w:id="1325402887">
          <w:marLeft w:val="-225"/>
          <w:marRight w:val="-225"/>
          <w:marTop w:val="0"/>
          <w:marBottom w:val="0"/>
          <w:divBdr>
            <w:top w:val="none" w:sz="0" w:space="0" w:color="auto"/>
            <w:left w:val="none" w:sz="0" w:space="0" w:color="auto"/>
            <w:bottom w:val="none" w:sz="0" w:space="0" w:color="auto"/>
            <w:right w:val="none" w:sz="0" w:space="0" w:color="auto"/>
          </w:divBdr>
          <w:divsChild>
            <w:div w:id="1373113400">
              <w:marLeft w:val="0"/>
              <w:marRight w:val="0"/>
              <w:marTop w:val="0"/>
              <w:marBottom w:val="0"/>
              <w:divBdr>
                <w:top w:val="none" w:sz="0" w:space="0" w:color="auto"/>
                <w:left w:val="none" w:sz="0" w:space="0" w:color="auto"/>
                <w:bottom w:val="none" w:sz="0" w:space="0" w:color="auto"/>
                <w:right w:val="none" w:sz="0" w:space="0" w:color="auto"/>
              </w:divBdr>
              <w:divsChild>
                <w:div w:id="440954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7587377">
      <w:bodyDiv w:val="1"/>
      <w:marLeft w:val="0"/>
      <w:marRight w:val="0"/>
      <w:marTop w:val="0"/>
      <w:marBottom w:val="0"/>
      <w:divBdr>
        <w:top w:val="none" w:sz="0" w:space="0" w:color="auto"/>
        <w:left w:val="none" w:sz="0" w:space="0" w:color="auto"/>
        <w:bottom w:val="none" w:sz="0" w:space="0" w:color="auto"/>
        <w:right w:val="none" w:sz="0" w:space="0" w:color="auto"/>
      </w:divBdr>
    </w:div>
    <w:div w:id="698362367">
      <w:bodyDiv w:val="1"/>
      <w:marLeft w:val="0"/>
      <w:marRight w:val="0"/>
      <w:marTop w:val="0"/>
      <w:marBottom w:val="0"/>
      <w:divBdr>
        <w:top w:val="none" w:sz="0" w:space="0" w:color="auto"/>
        <w:left w:val="none" w:sz="0" w:space="0" w:color="auto"/>
        <w:bottom w:val="none" w:sz="0" w:space="0" w:color="auto"/>
        <w:right w:val="none" w:sz="0" w:space="0" w:color="auto"/>
      </w:divBdr>
      <w:divsChild>
        <w:div w:id="356852583">
          <w:marLeft w:val="0"/>
          <w:marRight w:val="0"/>
          <w:marTop w:val="0"/>
          <w:marBottom w:val="0"/>
          <w:divBdr>
            <w:top w:val="none" w:sz="0" w:space="0" w:color="auto"/>
            <w:left w:val="none" w:sz="0" w:space="0" w:color="auto"/>
            <w:bottom w:val="none" w:sz="0" w:space="0" w:color="auto"/>
            <w:right w:val="none" w:sz="0" w:space="0" w:color="auto"/>
          </w:divBdr>
          <w:divsChild>
            <w:div w:id="847018894">
              <w:marLeft w:val="0"/>
              <w:marRight w:val="0"/>
              <w:marTop w:val="180"/>
              <w:marBottom w:val="180"/>
              <w:divBdr>
                <w:top w:val="none" w:sz="0" w:space="0" w:color="auto"/>
                <w:left w:val="none" w:sz="0" w:space="0" w:color="auto"/>
                <w:bottom w:val="none" w:sz="0" w:space="0" w:color="auto"/>
                <w:right w:val="none" w:sz="0" w:space="0" w:color="auto"/>
              </w:divBdr>
              <w:divsChild>
                <w:div w:id="1972132858">
                  <w:marLeft w:val="0"/>
                  <w:marRight w:val="0"/>
                  <w:marTop w:val="0"/>
                  <w:marBottom w:val="0"/>
                  <w:divBdr>
                    <w:top w:val="none" w:sz="0" w:space="0" w:color="auto"/>
                    <w:left w:val="none" w:sz="0" w:space="0" w:color="auto"/>
                    <w:bottom w:val="none" w:sz="0" w:space="0" w:color="auto"/>
                    <w:right w:val="none" w:sz="0" w:space="0" w:color="auto"/>
                  </w:divBdr>
                  <w:divsChild>
                    <w:div w:id="1278100671">
                      <w:marLeft w:val="0"/>
                      <w:marRight w:val="0"/>
                      <w:marTop w:val="0"/>
                      <w:marBottom w:val="0"/>
                      <w:divBdr>
                        <w:top w:val="none" w:sz="0" w:space="0" w:color="auto"/>
                        <w:left w:val="none" w:sz="0" w:space="0" w:color="auto"/>
                        <w:bottom w:val="none" w:sz="0" w:space="0" w:color="auto"/>
                        <w:right w:val="none" w:sz="0" w:space="0" w:color="auto"/>
                      </w:divBdr>
                      <w:divsChild>
                        <w:div w:id="810177163">
                          <w:marLeft w:val="0"/>
                          <w:marRight w:val="0"/>
                          <w:marTop w:val="0"/>
                          <w:marBottom w:val="0"/>
                          <w:divBdr>
                            <w:top w:val="none" w:sz="0" w:space="0" w:color="auto"/>
                            <w:left w:val="none" w:sz="0" w:space="0" w:color="auto"/>
                            <w:bottom w:val="none" w:sz="0" w:space="0" w:color="auto"/>
                            <w:right w:val="none" w:sz="0" w:space="0" w:color="auto"/>
                          </w:divBdr>
                        </w:div>
                        <w:div w:id="1085225783">
                          <w:marLeft w:val="0"/>
                          <w:marRight w:val="0"/>
                          <w:marTop w:val="0"/>
                          <w:marBottom w:val="0"/>
                          <w:divBdr>
                            <w:top w:val="none" w:sz="0" w:space="0" w:color="auto"/>
                            <w:left w:val="none" w:sz="0" w:space="0" w:color="auto"/>
                            <w:bottom w:val="none" w:sz="0" w:space="0" w:color="auto"/>
                            <w:right w:val="none" w:sz="0" w:space="0" w:color="auto"/>
                          </w:divBdr>
                        </w:div>
                      </w:divsChild>
                    </w:div>
                    <w:div w:id="1940872738">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 w:id="1640841675">
          <w:marLeft w:val="0"/>
          <w:marRight w:val="0"/>
          <w:marTop w:val="0"/>
          <w:marBottom w:val="0"/>
          <w:divBdr>
            <w:top w:val="none" w:sz="0" w:space="0" w:color="auto"/>
            <w:left w:val="none" w:sz="0" w:space="0" w:color="auto"/>
            <w:bottom w:val="none" w:sz="0" w:space="0" w:color="auto"/>
            <w:right w:val="none" w:sz="0" w:space="0" w:color="auto"/>
          </w:divBdr>
          <w:divsChild>
            <w:div w:id="1871332793">
              <w:marLeft w:val="0"/>
              <w:marRight w:val="0"/>
              <w:marTop w:val="0"/>
              <w:marBottom w:val="0"/>
              <w:divBdr>
                <w:top w:val="none" w:sz="0" w:space="0" w:color="auto"/>
                <w:left w:val="none" w:sz="0" w:space="0" w:color="auto"/>
                <w:bottom w:val="none" w:sz="0" w:space="0" w:color="auto"/>
                <w:right w:val="none" w:sz="0" w:space="0" w:color="auto"/>
              </w:divBdr>
              <w:divsChild>
                <w:div w:id="1683166676">
                  <w:marLeft w:val="-180"/>
                  <w:marRight w:val="-180"/>
                  <w:marTop w:val="180"/>
                  <w:marBottom w:val="360"/>
                  <w:divBdr>
                    <w:top w:val="none" w:sz="0" w:space="0" w:color="auto"/>
                    <w:left w:val="none" w:sz="0" w:space="0" w:color="auto"/>
                    <w:bottom w:val="none" w:sz="0" w:space="0" w:color="auto"/>
                    <w:right w:val="none" w:sz="0" w:space="0" w:color="auto"/>
                  </w:divBdr>
                  <w:divsChild>
                    <w:div w:id="1433434580">
                      <w:marLeft w:val="0"/>
                      <w:marRight w:val="0"/>
                      <w:marTop w:val="0"/>
                      <w:marBottom w:val="0"/>
                      <w:divBdr>
                        <w:top w:val="none" w:sz="0" w:space="0" w:color="auto"/>
                        <w:left w:val="none" w:sz="0" w:space="0" w:color="auto"/>
                        <w:bottom w:val="none" w:sz="0" w:space="0" w:color="auto"/>
                        <w:right w:val="none" w:sz="0" w:space="0" w:color="auto"/>
                      </w:divBdr>
                      <w:divsChild>
                        <w:div w:id="1569998421">
                          <w:marLeft w:val="0"/>
                          <w:marRight w:val="0"/>
                          <w:marTop w:val="0"/>
                          <w:marBottom w:val="0"/>
                          <w:divBdr>
                            <w:top w:val="none" w:sz="0" w:space="0" w:color="auto"/>
                            <w:left w:val="none" w:sz="0" w:space="0" w:color="auto"/>
                            <w:bottom w:val="none" w:sz="0" w:space="0" w:color="auto"/>
                            <w:right w:val="none" w:sz="0" w:space="0" w:color="auto"/>
                          </w:divBdr>
                          <w:divsChild>
                            <w:div w:id="292298523">
                              <w:marLeft w:val="0"/>
                              <w:marRight w:val="0"/>
                              <w:marTop w:val="0"/>
                              <w:marBottom w:val="0"/>
                              <w:divBdr>
                                <w:top w:val="none" w:sz="0" w:space="0" w:color="auto"/>
                                <w:left w:val="none" w:sz="0" w:space="0" w:color="auto"/>
                                <w:bottom w:val="none" w:sz="0" w:space="0" w:color="auto"/>
                                <w:right w:val="none" w:sz="0" w:space="0" w:color="auto"/>
                              </w:divBdr>
                              <w:divsChild>
                                <w:div w:id="95829027">
                                  <w:marLeft w:val="0"/>
                                  <w:marRight w:val="0"/>
                                  <w:marTop w:val="0"/>
                                  <w:marBottom w:val="180"/>
                                  <w:divBdr>
                                    <w:top w:val="none" w:sz="0" w:space="0" w:color="auto"/>
                                    <w:left w:val="none" w:sz="0" w:space="0" w:color="auto"/>
                                    <w:bottom w:val="none" w:sz="0" w:space="0" w:color="auto"/>
                                    <w:right w:val="none" w:sz="0" w:space="0" w:color="auto"/>
                                  </w:divBdr>
                                  <w:divsChild>
                                    <w:div w:id="1069303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8548590">
      <w:bodyDiv w:val="1"/>
      <w:marLeft w:val="0"/>
      <w:marRight w:val="0"/>
      <w:marTop w:val="0"/>
      <w:marBottom w:val="0"/>
      <w:divBdr>
        <w:top w:val="none" w:sz="0" w:space="0" w:color="auto"/>
        <w:left w:val="none" w:sz="0" w:space="0" w:color="auto"/>
        <w:bottom w:val="none" w:sz="0" w:space="0" w:color="auto"/>
        <w:right w:val="none" w:sz="0" w:space="0" w:color="auto"/>
      </w:divBdr>
      <w:divsChild>
        <w:div w:id="852038615">
          <w:marLeft w:val="0"/>
          <w:marRight w:val="0"/>
          <w:marTop w:val="0"/>
          <w:marBottom w:val="0"/>
          <w:divBdr>
            <w:top w:val="none" w:sz="0" w:space="0" w:color="auto"/>
            <w:left w:val="none" w:sz="0" w:space="0" w:color="auto"/>
            <w:bottom w:val="none" w:sz="0" w:space="0" w:color="auto"/>
            <w:right w:val="none" w:sz="0" w:space="0" w:color="auto"/>
          </w:divBdr>
          <w:divsChild>
            <w:div w:id="574822843">
              <w:marLeft w:val="0"/>
              <w:marRight w:val="0"/>
              <w:marTop w:val="0"/>
              <w:marBottom w:val="225"/>
              <w:divBdr>
                <w:top w:val="none" w:sz="0" w:space="0" w:color="auto"/>
                <w:left w:val="none" w:sz="0" w:space="0" w:color="auto"/>
                <w:bottom w:val="none" w:sz="0" w:space="0" w:color="auto"/>
                <w:right w:val="none" w:sz="0" w:space="0" w:color="auto"/>
              </w:divBdr>
            </w:div>
          </w:divsChild>
        </w:div>
        <w:div w:id="871071130">
          <w:marLeft w:val="0"/>
          <w:marRight w:val="0"/>
          <w:marTop w:val="315"/>
          <w:marBottom w:val="0"/>
          <w:divBdr>
            <w:top w:val="none" w:sz="0" w:space="0" w:color="auto"/>
            <w:left w:val="none" w:sz="0" w:space="0" w:color="auto"/>
            <w:bottom w:val="none" w:sz="0" w:space="0" w:color="auto"/>
            <w:right w:val="none" w:sz="0" w:space="0" w:color="auto"/>
          </w:divBdr>
          <w:divsChild>
            <w:div w:id="956983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704282">
      <w:bodyDiv w:val="1"/>
      <w:marLeft w:val="0"/>
      <w:marRight w:val="0"/>
      <w:marTop w:val="0"/>
      <w:marBottom w:val="0"/>
      <w:divBdr>
        <w:top w:val="none" w:sz="0" w:space="0" w:color="auto"/>
        <w:left w:val="none" w:sz="0" w:space="0" w:color="auto"/>
        <w:bottom w:val="none" w:sz="0" w:space="0" w:color="auto"/>
        <w:right w:val="none" w:sz="0" w:space="0" w:color="auto"/>
      </w:divBdr>
      <w:divsChild>
        <w:div w:id="129246980">
          <w:marLeft w:val="0"/>
          <w:marRight w:val="0"/>
          <w:marTop w:val="0"/>
          <w:marBottom w:val="210"/>
          <w:divBdr>
            <w:top w:val="none" w:sz="0" w:space="0" w:color="auto"/>
            <w:left w:val="none" w:sz="0" w:space="0" w:color="auto"/>
            <w:bottom w:val="none" w:sz="0" w:space="0" w:color="auto"/>
            <w:right w:val="none" w:sz="0" w:space="0" w:color="auto"/>
          </w:divBdr>
          <w:divsChild>
            <w:div w:id="944464720">
              <w:marLeft w:val="0"/>
              <w:marRight w:val="0"/>
              <w:marTop w:val="0"/>
              <w:marBottom w:val="0"/>
              <w:divBdr>
                <w:top w:val="none" w:sz="0" w:space="0" w:color="auto"/>
                <w:left w:val="none" w:sz="0" w:space="0" w:color="auto"/>
                <w:bottom w:val="none" w:sz="0" w:space="0" w:color="auto"/>
                <w:right w:val="none" w:sz="0" w:space="0" w:color="auto"/>
              </w:divBdr>
            </w:div>
          </w:divsChild>
        </w:div>
        <w:div w:id="384916628">
          <w:marLeft w:val="0"/>
          <w:marRight w:val="0"/>
          <w:marTop w:val="0"/>
          <w:marBottom w:val="285"/>
          <w:divBdr>
            <w:top w:val="none" w:sz="0" w:space="0" w:color="auto"/>
            <w:left w:val="none" w:sz="0" w:space="0" w:color="auto"/>
            <w:bottom w:val="none" w:sz="0" w:space="0" w:color="auto"/>
            <w:right w:val="none" w:sz="0" w:space="0" w:color="auto"/>
          </w:divBdr>
          <w:divsChild>
            <w:div w:id="430468588">
              <w:marLeft w:val="0"/>
              <w:marRight w:val="0"/>
              <w:marTop w:val="0"/>
              <w:marBottom w:val="0"/>
              <w:divBdr>
                <w:top w:val="none" w:sz="0" w:space="0" w:color="auto"/>
                <w:left w:val="none" w:sz="0" w:space="0" w:color="auto"/>
                <w:bottom w:val="none" w:sz="0" w:space="0" w:color="auto"/>
                <w:right w:val="none" w:sz="0" w:space="0" w:color="auto"/>
              </w:divBdr>
            </w:div>
          </w:divsChild>
        </w:div>
        <w:div w:id="1677920223">
          <w:marLeft w:val="0"/>
          <w:marRight w:val="150"/>
          <w:marTop w:val="0"/>
          <w:marBottom w:val="240"/>
          <w:divBdr>
            <w:top w:val="none" w:sz="0" w:space="0" w:color="auto"/>
            <w:left w:val="none" w:sz="0" w:space="0" w:color="auto"/>
            <w:bottom w:val="none" w:sz="0" w:space="0" w:color="auto"/>
            <w:right w:val="none" w:sz="0" w:space="0" w:color="auto"/>
          </w:divBdr>
          <w:divsChild>
            <w:div w:id="480584942">
              <w:marLeft w:val="0"/>
              <w:marRight w:val="0"/>
              <w:marTop w:val="0"/>
              <w:marBottom w:val="0"/>
              <w:divBdr>
                <w:top w:val="none" w:sz="0" w:space="0" w:color="auto"/>
                <w:left w:val="none" w:sz="0" w:space="0" w:color="auto"/>
                <w:bottom w:val="none" w:sz="0" w:space="0" w:color="auto"/>
                <w:right w:val="none" w:sz="0" w:space="0" w:color="auto"/>
              </w:divBdr>
              <w:divsChild>
                <w:div w:id="1512262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674193">
          <w:marLeft w:val="0"/>
          <w:marRight w:val="0"/>
          <w:marTop w:val="0"/>
          <w:marBottom w:val="240"/>
          <w:divBdr>
            <w:top w:val="none" w:sz="0" w:space="0" w:color="auto"/>
            <w:left w:val="none" w:sz="0" w:space="0" w:color="auto"/>
            <w:bottom w:val="none" w:sz="0" w:space="0" w:color="auto"/>
            <w:right w:val="none" w:sz="0" w:space="0" w:color="auto"/>
          </w:divBdr>
          <w:divsChild>
            <w:div w:id="1831946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941723">
      <w:bodyDiv w:val="1"/>
      <w:marLeft w:val="0"/>
      <w:marRight w:val="0"/>
      <w:marTop w:val="0"/>
      <w:marBottom w:val="0"/>
      <w:divBdr>
        <w:top w:val="none" w:sz="0" w:space="0" w:color="auto"/>
        <w:left w:val="none" w:sz="0" w:space="0" w:color="auto"/>
        <w:bottom w:val="none" w:sz="0" w:space="0" w:color="auto"/>
        <w:right w:val="none" w:sz="0" w:space="0" w:color="auto"/>
      </w:divBdr>
      <w:divsChild>
        <w:div w:id="302077432">
          <w:marLeft w:val="-150"/>
          <w:marRight w:val="-150"/>
          <w:marTop w:val="0"/>
          <w:marBottom w:val="0"/>
          <w:divBdr>
            <w:top w:val="none" w:sz="0" w:space="0" w:color="auto"/>
            <w:left w:val="none" w:sz="0" w:space="0" w:color="auto"/>
            <w:bottom w:val="none" w:sz="0" w:space="0" w:color="auto"/>
            <w:right w:val="none" w:sz="0" w:space="0" w:color="auto"/>
          </w:divBdr>
          <w:divsChild>
            <w:div w:id="356853309">
              <w:marLeft w:val="0"/>
              <w:marRight w:val="0"/>
              <w:marTop w:val="0"/>
              <w:marBottom w:val="0"/>
              <w:divBdr>
                <w:top w:val="none" w:sz="0" w:space="0" w:color="auto"/>
                <w:left w:val="none" w:sz="0" w:space="0" w:color="auto"/>
                <w:bottom w:val="none" w:sz="0" w:space="0" w:color="auto"/>
                <w:right w:val="none" w:sz="0" w:space="0" w:color="auto"/>
              </w:divBdr>
            </w:div>
            <w:div w:id="1037465816">
              <w:marLeft w:val="0"/>
              <w:marRight w:val="0"/>
              <w:marTop w:val="0"/>
              <w:marBottom w:val="0"/>
              <w:divBdr>
                <w:top w:val="none" w:sz="0" w:space="0" w:color="auto"/>
                <w:left w:val="none" w:sz="0" w:space="0" w:color="auto"/>
                <w:bottom w:val="none" w:sz="0" w:space="0" w:color="auto"/>
                <w:right w:val="none" w:sz="0" w:space="0" w:color="auto"/>
              </w:divBdr>
              <w:divsChild>
                <w:div w:id="897593269">
                  <w:marLeft w:val="0"/>
                  <w:marRight w:val="0"/>
                  <w:marTop w:val="0"/>
                  <w:marBottom w:val="0"/>
                  <w:divBdr>
                    <w:top w:val="none" w:sz="0" w:space="0" w:color="auto"/>
                    <w:left w:val="none" w:sz="0" w:space="0" w:color="auto"/>
                    <w:bottom w:val="none" w:sz="0" w:space="0" w:color="auto"/>
                    <w:right w:val="none" w:sz="0" w:space="0" w:color="auto"/>
                  </w:divBdr>
                  <w:divsChild>
                    <w:div w:id="540093530">
                      <w:marLeft w:val="0"/>
                      <w:marRight w:val="0"/>
                      <w:marTop w:val="0"/>
                      <w:marBottom w:val="0"/>
                      <w:divBdr>
                        <w:top w:val="none" w:sz="0" w:space="0" w:color="auto"/>
                        <w:left w:val="none" w:sz="0" w:space="0" w:color="auto"/>
                        <w:bottom w:val="none" w:sz="0" w:space="0" w:color="auto"/>
                        <w:right w:val="none" w:sz="0" w:space="0" w:color="auto"/>
                      </w:divBdr>
                    </w:div>
                    <w:div w:id="107527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6647593">
          <w:marLeft w:val="-150"/>
          <w:marRight w:val="-150"/>
          <w:marTop w:val="0"/>
          <w:marBottom w:val="0"/>
          <w:divBdr>
            <w:top w:val="none" w:sz="0" w:space="0" w:color="auto"/>
            <w:left w:val="none" w:sz="0" w:space="0" w:color="auto"/>
            <w:bottom w:val="none" w:sz="0" w:space="0" w:color="auto"/>
            <w:right w:val="none" w:sz="0" w:space="0" w:color="auto"/>
          </w:divBdr>
          <w:divsChild>
            <w:div w:id="588196014">
              <w:marLeft w:val="0"/>
              <w:marRight w:val="0"/>
              <w:marTop w:val="0"/>
              <w:marBottom w:val="0"/>
              <w:divBdr>
                <w:top w:val="none" w:sz="0" w:space="0" w:color="auto"/>
                <w:left w:val="none" w:sz="0" w:space="0" w:color="auto"/>
                <w:bottom w:val="none" w:sz="0" w:space="0" w:color="auto"/>
                <w:right w:val="none" w:sz="0" w:space="0" w:color="auto"/>
              </w:divBdr>
              <w:divsChild>
                <w:div w:id="598606235">
                  <w:marLeft w:val="0"/>
                  <w:marRight w:val="0"/>
                  <w:marTop w:val="0"/>
                  <w:marBottom w:val="0"/>
                  <w:divBdr>
                    <w:top w:val="none" w:sz="0" w:space="0" w:color="auto"/>
                    <w:left w:val="none" w:sz="0" w:space="0" w:color="auto"/>
                    <w:bottom w:val="none" w:sz="0" w:space="0" w:color="auto"/>
                    <w:right w:val="none" w:sz="0" w:space="0" w:color="auto"/>
                  </w:divBdr>
                  <w:divsChild>
                    <w:div w:id="803281273">
                      <w:marLeft w:val="0"/>
                      <w:marRight w:val="0"/>
                      <w:marTop w:val="0"/>
                      <w:marBottom w:val="0"/>
                      <w:divBdr>
                        <w:top w:val="none" w:sz="0" w:space="0" w:color="auto"/>
                        <w:left w:val="none" w:sz="0" w:space="0" w:color="auto"/>
                        <w:bottom w:val="none" w:sz="0" w:space="0" w:color="auto"/>
                        <w:right w:val="none" w:sz="0" w:space="0" w:color="auto"/>
                      </w:divBdr>
                      <w:divsChild>
                        <w:div w:id="123161370">
                          <w:marLeft w:val="0"/>
                          <w:marRight w:val="0"/>
                          <w:marTop w:val="0"/>
                          <w:marBottom w:val="0"/>
                          <w:divBdr>
                            <w:top w:val="none" w:sz="0" w:space="0" w:color="auto"/>
                            <w:left w:val="none" w:sz="0" w:space="0" w:color="auto"/>
                            <w:bottom w:val="none" w:sz="0" w:space="0" w:color="auto"/>
                            <w:right w:val="none" w:sz="0" w:space="0" w:color="auto"/>
                          </w:divBdr>
                        </w:div>
                      </w:divsChild>
                    </w:div>
                    <w:div w:id="125797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9476053">
      <w:bodyDiv w:val="1"/>
      <w:marLeft w:val="0"/>
      <w:marRight w:val="0"/>
      <w:marTop w:val="0"/>
      <w:marBottom w:val="0"/>
      <w:divBdr>
        <w:top w:val="none" w:sz="0" w:space="0" w:color="auto"/>
        <w:left w:val="none" w:sz="0" w:space="0" w:color="auto"/>
        <w:bottom w:val="none" w:sz="0" w:space="0" w:color="auto"/>
        <w:right w:val="none" w:sz="0" w:space="0" w:color="auto"/>
      </w:divBdr>
    </w:div>
    <w:div w:id="699669350">
      <w:bodyDiv w:val="1"/>
      <w:marLeft w:val="0"/>
      <w:marRight w:val="0"/>
      <w:marTop w:val="0"/>
      <w:marBottom w:val="0"/>
      <w:divBdr>
        <w:top w:val="none" w:sz="0" w:space="0" w:color="auto"/>
        <w:left w:val="none" w:sz="0" w:space="0" w:color="auto"/>
        <w:bottom w:val="none" w:sz="0" w:space="0" w:color="auto"/>
        <w:right w:val="none" w:sz="0" w:space="0" w:color="auto"/>
      </w:divBdr>
      <w:divsChild>
        <w:div w:id="1969621462">
          <w:marLeft w:val="-150"/>
          <w:marRight w:val="-150"/>
          <w:marTop w:val="0"/>
          <w:marBottom w:val="0"/>
          <w:divBdr>
            <w:top w:val="none" w:sz="0" w:space="0" w:color="auto"/>
            <w:left w:val="none" w:sz="0" w:space="0" w:color="auto"/>
            <w:bottom w:val="none" w:sz="0" w:space="0" w:color="auto"/>
            <w:right w:val="none" w:sz="0" w:space="0" w:color="auto"/>
          </w:divBdr>
          <w:divsChild>
            <w:div w:id="760837955">
              <w:marLeft w:val="0"/>
              <w:marRight w:val="0"/>
              <w:marTop w:val="0"/>
              <w:marBottom w:val="0"/>
              <w:divBdr>
                <w:top w:val="none" w:sz="0" w:space="0" w:color="auto"/>
                <w:left w:val="none" w:sz="0" w:space="0" w:color="auto"/>
                <w:bottom w:val="none" w:sz="0" w:space="0" w:color="auto"/>
                <w:right w:val="none" w:sz="0" w:space="0" w:color="auto"/>
              </w:divBdr>
              <w:divsChild>
                <w:div w:id="23674843">
                  <w:marLeft w:val="0"/>
                  <w:marRight w:val="0"/>
                  <w:marTop w:val="0"/>
                  <w:marBottom w:val="0"/>
                  <w:divBdr>
                    <w:top w:val="none" w:sz="0" w:space="0" w:color="auto"/>
                    <w:left w:val="none" w:sz="0" w:space="0" w:color="auto"/>
                    <w:bottom w:val="none" w:sz="0" w:space="0" w:color="auto"/>
                    <w:right w:val="none" w:sz="0" w:space="0" w:color="auto"/>
                  </w:divBdr>
                  <w:divsChild>
                    <w:div w:id="1639408400">
                      <w:marLeft w:val="0"/>
                      <w:marRight w:val="0"/>
                      <w:marTop w:val="0"/>
                      <w:marBottom w:val="0"/>
                      <w:divBdr>
                        <w:top w:val="none" w:sz="0" w:space="0" w:color="auto"/>
                        <w:left w:val="none" w:sz="0" w:space="0" w:color="auto"/>
                        <w:bottom w:val="none" w:sz="0" w:space="0" w:color="auto"/>
                        <w:right w:val="none" w:sz="0" w:space="0" w:color="auto"/>
                      </w:divBdr>
                    </w:div>
                  </w:divsChild>
                </w:div>
                <w:div w:id="935358570">
                  <w:marLeft w:val="0"/>
                  <w:marRight w:val="0"/>
                  <w:marTop w:val="0"/>
                  <w:marBottom w:val="0"/>
                  <w:divBdr>
                    <w:top w:val="none" w:sz="0" w:space="0" w:color="auto"/>
                    <w:left w:val="none" w:sz="0" w:space="0" w:color="auto"/>
                    <w:bottom w:val="none" w:sz="0" w:space="0" w:color="auto"/>
                    <w:right w:val="none" w:sz="0" w:space="0" w:color="auto"/>
                  </w:divBdr>
                  <w:divsChild>
                    <w:div w:id="1258828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022477">
          <w:marLeft w:val="-150"/>
          <w:marRight w:val="-150"/>
          <w:marTop w:val="0"/>
          <w:marBottom w:val="0"/>
          <w:divBdr>
            <w:top w:val="none" w:sz="0" w:space="0" w:color="auto"/>
            <w:left w:val="none" w:sz="0" w:space="0" w:color="auto"/>
            <w:bottom w:val="none" w:sz="0" w:space="0" w:color="auto"/>
            <w:right w:val="none" w:sz="0" w:space="0" w:color="auto"/>
          </w:divBdr>
          <w:divsChild>
            <w:div w:id="1543902679">
              <w:marLeft w:val="0"/>
              <w:marRight w:val="0"/>
              <w:marTop w:val="0"/>
              <w:marBottom w:val="0"/>
              <w:divBdr>
                <w:top w:val="none" w:sz="0" w:space="0" w:color="auto"/>
                <w:left w:val="none" w:sz="0" w:space="0" w:color="auto"/>
                <w:bottom w:val="none" w:sz="0" w:space="0" w:color="auto"/>
                <w:right w:val="none" w:sz="0" w:space="0" w:color="auto"/>
              </w:divBdr>
            </w:div>
          </w:divsChild>
        </w:div>
        <w:div w:id="28382174">
          <w:marLeft w:val="-150"/>
          <w:marRight w:val="-150"/>
          <w:marTop w:val="0"/>
          <w:marBottom w:val="0"/>
          <w:divBdr>
            <w:top w:val="none" w:sz="0" w:space="0" w:color="auto"/>
            <w:left w:val="none" w:sz="0" w:space="0" w:color="auto"/>
            <w:bottom w:val="none" w:sz="0" w:space="0" w:color="auto"/>
            <w:right w:val="none" w:sz="0" w:space="0" w:color="auto"/>
          </w:divBdr>
          <w:divsChild>
            <w:div w:id="2056345254">
              <w:marLeft w:val="0"/>
              <w:marRight w:val="0"/>
              <w:marTop w:val="0"/>
              <w:marBottom w:val="0"/>
              <w:divBdr>
                <w:top w:val="none" w:sz="0" w:space="0" w:color="auto"/>
                <w:left w:val="none" w:sz="0" w:space="0" w:color="auto"/>
                <w:bottom w:val="none" w:sz="0" w:space="0" w:color="auto"/>
                <w:right w:val="none" w:sz="0" w:space="0" w:color="auto"/>
              </w:divBdr>
              <w:divsChild>
                <w:div w:id="1102409752">
                  <w:marLeft w:val="0"/>
                  <w:marRight w:val="0"/>
                  <w:marTop w:val="0"/>
                  <w:marBottom w:val="0"/>
                  <w:divBdr>
                    <w:top w:val="none" w:sz="0" w:space="0" w:color="auto"/>
                    <w:left w:val="none" w:sz="0" w:space="0" w:color="auto"/>
                    <w:bottom w:val="none" w:sz="0" w:space="0" w:color="auto"/>
                    <w:right w:val="none" w:sz="0" w:space="0" w:color="auto"/>
                  </w:divBdr>
                  <w:divsChild>
                    <w:div w:id="1511441">
                      <w:marLeft w:val="0"/>
                      <w:marRight w:val="0"/>
                      <w:marTop w:val="0"/>
                      <w:marBottom w:val="0"/>
                      <w:divBdr>
                        <w:top w:val="none" w:sz="0" w:space="0" w:color="auto"/>
                        <w:left w:val="none" w:sz="0" w:space="0" w:color="auto"/>
                        <w:bottom w:val="none" w:sz="0" w:space="0" w:color="auto"/>
                        <w:right w:val="none" w:sz="0" w:space="0" w:color="auto"/>
                      </w:divBdr>
                    </w:div>
                    <w:div w:id="290019763">
                      <w:marLeft w:val="0"/>
                      <w:marRight w:val="0"/>
                      <w:marTop w:val="0"/>
                      <w:marBottom w:val="0"/>
                      <w:divBdr>
                        <w:top w:val="none" w:sz="0" w:space="0" w:color="auto"/>
                        <w:left w:val="none" w:sz="0" w:space="0" w:color="auto"/>
                        <w:bottom w:val="none" w:sz="0" w:space="0" w:color="auto"/>
                        <w:right w:val="none" w:sz="0" w:space="0" w:color="auto"/>
                      </w:divBdr>
                      <w:divsChild>
                        <w:div w:id="495921952">
                          <w:marLeft w:val="0"/>
                          <w:marRight w:val="0"/>
                          <w:marTop w:val="0"/>
                          <w:marBottom w:val="0"/>
                          <w:divBdr>
                            <w:top w:val="none" w:sz="0" w:space="0" w:color="auto"/>
                            <w:left w:val="none" w:sz="0" w:space="0" w:color="auto"/>
                            <w:bottom w:val="none" w:sz="0" w:space="0" w:color="auto"/>
                            <w:right w:val="none" w:sz="0" w:space="0" w:color="auto"/>
                          </w:divBdr>
                          <w:divsChild>
                            <w:div w:id="301155141">
                              <w:marLeft w:val="0"/>
                              <w:marRight w:val="0"/>
                              <w:marTop w:val="0"/>
                              <w:marBottom w:val="0"/>
                              <w:divBdr>
                                <w:top w:val="none" w:sz="0" w:space="0" w:color="auto"/>
                                <w:left w:val="none" w:sz="0" w:space="0" w:color="auto"/>
                                <w:bottom w:val="none" w:sz="0" w:space="0" w:color="auto"/>
                                <w:right w:val="none" w:sz="0" w:space="0" w:color="auto"/>
                              </w:divBdr>
                            </w:div>
                            <w:div w:id="984048447">
                              <w:marLeft w:val="0"/>
                              <w:marRight w:val="0"/>
                              <w:marTop w:val="0"/>
                              <w:marBottom w:val="0"/>
                              <w:divBdr>
                                <w:top w:val="none" w:sz="0" w:space="0" w:color="auto"/>
                                <w:left w:val="none" w:sz="0" w:space="0" w:color="auto"/>
                                <w:bottom w:val="none" w:sz="0" w:space="0" w:color="auto"/>
                                <w:right w:val="none" w:sz="0" w:space="0" w:color="auto"/>
                              </w:divBdr>
                            </w:div>
                            <w:div w:id="641156109">
                              <w:marLeft w:val="0"/>
                              <w:marRight w:val="0"/>
                              <w:marTop w:val="0"/>
                              <w:marBottom w:val="0"/>
                              <w:divBdr>
                                <w:top w:val="none" w:sz="0" w:space="0" w:color="auto"/>
                                <w:left w:val="none" w:sz="0" w:space="0" w:color="auto"/>
                                <w:bottom w:val="none" w:sz="0" w:space="0" w:color="auto"/>
                                <w:right w:val="none" w:sz="0" w:space="0" w:color="auto"/>
                              </w:divBdr>
                            </w:div>
                            <w:div w:id="1678539681">
                              <w:marLeft w:val="0"/>
                              <w:marRight w:val="0"/>
                              <w:marTop w:val="0"/>
                              <w:marBottom w:val="0"/>
                              <w:divBdr>
                                <w:top w:val="none" w:sz="0" w:space="0" w:color="auto"/>
                                <w:left w:val="none" w:sz="0" w:space="0" w:color="auto"/>
                                <w:bottom w:val="none" w:sz="0" w:space="0" w:color="auto"/>
                                <w:right w:val="none" w:sz="0" w:space="0" w:color="auto"/>
                              </w:divBdr>
                            </w:div>
                            <w:div w:id="73775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0146460">
              <w:marLeft w:val="0"/>
              <w:marRight w:val="0"/>
              <w:marTop w:val="0"/>
              <w:marBottom w:val="0"/>
              <w:divBdr>
                <w:top w:val="none" w:sz="0" w:space="0" w:color="auto"/>
                <w:left w:val="none" w:sz="0" w:space="0" w:color="auto"/>
                <w:bottom w:val="none" w:sz="0" w:space="0" w:color="auto"/>
                <w:right w:val="none" w:sz="0" w:space="0" w:color="auto"/>
              </w:divBdr>
              <w:divsChild>
                <w:div w:id="1885871081">
                  <w:marLeft w:val="0"/>
                  <w:marRight w:val="0"/>
                  <w:marTop w:val="0"/>
                  <w:marBottom w:val="0"/>
                  <w:divBdr>
                    <w:top w:val="none" w:sz="0" w:space="0" w:color="auto"/>
                    <w:left w:val="none" w:sz="0" w:space="0" w:color="auto"/>
                    <w:bottom w:val="none" w:sz="0" w:space="0" w:color="auto"/>
                    <w:right w:val="none" w:sz="0" w:space="0" w:color="auto"/>
                  </w:divBdr>
                  <w:divsChild>
                    <w:div w:id="641957706">
                      <w:marLeft w:val="0"/>
                      <w:marRight w:val="0"/>
                      <w:marTop w:val="0"/>
                      <w:marBottom w:val="0"/>
                      <w:divBdr>
                        <w:top w:val="none" w:sz="0" w:space="0" w:color="auto"/>
                        <w:left w:val="none" w:sz="0" w:space="0" w:color="auto"/>
                        <w:bottom w:val="none" w:sz="0" w:space="0" w:color="auto"/>
                        <w:right w:val="none" w:sz="0" w:space="0" w:color="auto"/>
                      </w:divBdr>
                      <w:divsChild>
                        <w:div w:id="1030185438">
                          <w:marLeft w:val="0"/>
                          <w:marRight w:val="0"/>
                          <w:marTop w:val="0"/>
                          <w:marBottom w:val="0"/>
                          <w:divBdr>
                            <w:top w:val="none" w:sz="0" w:space="0" w:color="auto"/>
                            <w:left w:val="none" w:sz="0" w:space="0" w:color="auto"/>
                            <w:bottom w:val="none" w:sz="0" w:space="0" w:color="auto"/>
                            <w:right w:val="none" w:sz="0" w:space="0" w:color="auto"/>
                          </w:divBdr>
                        </w:div>
                      </w:divsChild>
                    </w:div>
                    <w:div w:id="1926449850">
                      <w:marLeft w:val="0"/>
                      <w:marRight w:val="0"/>
                      <w:marTop w:val="0"/>
                      <w:marBottom w:val="450"/>
                      <w:divBdr>
                        <w:top w:val="none" w:sz="0" w:space="0" w:color="auto"/>
                        <w:left w:val="none" w:sz="0" w:space="0" w:color="auto"/>
                        <w:bottom w:val="none" w:sz="0" w:space="0" w:color="auto"/>
                        <w:right w:val="none" w:sz="0" w:space="0" w:color="auto"/>
                      </w:divBdr>
                    </w:div>
                    <w:div w:id="1715345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9864400">
      <w:bodyDiv w:val="1"/>
      <w:marLeft w:val="0"/>
      <w:marRight w:val="0"/>
      <w:marTop w:val="0"/>
      <w:marBottom w:val="0"/>
      <w:divBdr>
        <w:top w:val="none" w:sz="0" w:space="0" w:color="auto"/>
        <w:left w:val="none" w:sz="0" w:space="0" w:color="auto"/>
        <w:bottom w:val="none" w:sz="0" w:space="0" w:color="auto"/>
        <w:right w:val="none" w:sz="0" w:space="0" w:color="auto"/>
      </w:divBdr>
      <w:divsChild>
        <w:div w:id="517737737">
          <w:marLeft w:val="-225"/>
          <w:marRight w:val="-225"/>
          <w:marTop w:val="0"/>
          <w:marBottom w:val="0"/>
          <w:divBdr>
            <w:top w:val="none" w:sz="0" w:space="0" w:color="auto"/>
            <w:left w:val="none" w:sz="0" w:space="0" w:color="auto"/>
            <w:bottom w:val="none" w:sz="0" w:space="0" w:color="auto"/>
            <w:right w:val="none" w:sz="0" w:space="0" w:color="auto"/>
          </w:divBdr>
        </w:div>
        <w:div w:id="722949535">
          <w:marLeft w:val="-225"/>
          <w:marRight w:val="-225"/>
          <w:marTop w:val="0"/>
          <w:marBottom w:val="0"/>
          <w:divBdr>
            <w:top w:val="none" w:sz="0" w:space="0" w:color="auto"/>
            <w:left w:val="none" w:sz="0" w:space="0" w:color="auto"/>
            <w:bottom w:val="none" w:sz="0" w:space="0" w:color="auto"/>
            <w:right w:val="none" w:sz="0" w:space="0" w:color="auto"/>
          </w:divBdr>
        </w:div>
      </w:divsChild>
    </w:div>
    <w:div w:id="699938223">
      <w:bodyDiv w:val="1"/>
      <w:marLeft w:val="0"/>
      <w:marRight w:val="0"/>
      <w:marTop w:val="0"/>
      <w:marBottom w:val="0"/>
      <w:divBdr>
        <w:top w:val="none" w:sz="0" w:space="0" w:color="auto"/>
        <w:left w:val="none" w:sz="0" w:space="0" w:color="auto"/>
        <w:bottom w:val="none" w:sz="0" w:space="0" w:color="auto"/>
        <w:right w:val="none" w:sz="0" w:space="0" w:color="auto"/>
      </w:divBdr>
    </w:div>
    <w:div w:id="700522011">
      <w:bodyDiv w:val="1"/>
      <w:marLeft w:val="0"/>
      <w:marRight w:val="0"/>
      <w:marTop w:val="0"/>
      <w:marBottom w:val="0"/>
      <w:divBdr>
        <w:top w:val="none" w:sz="0" w:space="0" w:color="auto"/>
        <w:left w:val="none" w:sz="0" w:space="0" w:color="auto"/>
        <w:bottom w:val="none" w:sz="0" w:space="0" w:color="auto"/>
        <w:right w:val="none" w:sz="0" w:space="0" w:color="auto"/>
      </w:divBdr>
    </w:div>
    <w:div w:id="700932506">
      <w:bodyDiv w:val="1"/>
      <w:marLeft w:val="0"/>
      <w:marRight w:val="0"/>
      <w:marTop w:val="0"/>
      <w:marBottom w:val="0"/>
      <w:divBdr>
        <w:top w:val="none" w:sz="0" w:space="0" w:color="auto"/>
        <w:left w:val="none" w:sz="0" w:space="0" w:color="auto"/>
        <w:bottom w:val="none" w:sz="0" w:space="0" w:color="auto"/>
        <w:right w:val="none" w:sz="0" w:space="0" w:color="auto"/>
      </w:divBdr>
      <w:divsChild>
        <w:div w:id="378212785">
          <w:marLeft w:val="0"/>
          <w:marRight w:val="0"/>
          <w:marTop w:val="0"/>
          <w:marBottom w:val="0"/>
          <w:divBdr>
            <w:top w:val="none" w:sz="0" w:space="0" w:color="auto"/>
            <w:left w:val="none" w:sz="0" w:space="0" w:color="auto"/>
            <w:bottom w:val="none" w:sz="0" w:space="0" w:color="auto"/>
            <w:right w:val="none" w:sz="0" w:space="0" w:color="auto"/>
          </w:divBdr>
          <w:divsChild>
            <w:div w:id="324279939">
              <w:marLeft w:val="0"/>
              <w:marRight w:val="0"/>
              <w:marTop w:val="0"/>
              <w:marBottom w:val="0"/>
              <w:divBdr>
                <w:top w:val="none" w:sz="0" w:space="0" w:color="auto"/>
                <w:left w:val="none" w:sz="0" w:space="0" w:color="auto"/>
                <w:bottom w:val="none" w:sz="0" w:space="0" w:color="auto"/>
                <w:right w:val="none" w:sz="0" w:space="0" w:color="auto"/>
              </w:divBdr>
            </w:div>
          </w:divsChild>
        </w:div>
        <w:div w:id="800921911">
          <w:marLeft w:val="0"/>
          <w:marRight w:val="0"/>
          <w:marTop w:val="0"/>
          <w:marBottom w:val="0"/>
          <w:divBdr>
            <w:top w:val="none" w:sz="0" w:space="0" w:color="auto"/>
            <w:left w:val="none" w:sz="0" w:space="0" w:color="auto"/>
            <w:bottom w:val="none" w:sz="0" w:space="0" w:color="auto"/>
            <w:right w:val="none" w:sz="0" w:space="0" w:color="auto"/>
          </w:divBdr>
        </w:div>
        <w:div w:id="1000697726">
          <w:marLeft w:val="0"/>
          <w:marRight w:val="0"/>
          <w:marTop w:val="0"/>
          <w:marBottom w:val="0"/>
          <w:divBdr>
            <w:top w:val="none" w:sz="0" w:space="0" w:color="auto"/>
            <w:left w:val="none" w:sz="0" w:space="0" w:color="auto"/>
            <w:bottom w:val="none" w:sz="0" w:space="0" w:color="auto"/>
            <w:right w:val="none" w:sz="0" w:space="0" w:color="auto"/>
          </w:divBdr>
        </w:div>
        <w:div w:id="1165972944">
          <w:marLeft w:val="0"/>
          <w:marRight w:val="0"/>
          <w:marTop w:val="0"/>
          <w:marBottom w:val="450"/>
          <w:divBdr>
            <w:top w:val="none" w:sz="0" w:space="0" w:color="auto"/>
            <w:left w:val="none" w:sz="0" w:space="0" w:color="auto"/>
            <w:bottom w:val="none" w:sz="0" w:space="0" w:color="auto"/>
            <w:right w:val="none" w:sz="0" w:space="0" w:color="auto"/>
          </w:divBdr>
        </w:div>
      </w:divsChild>
    </w:div>
    <w:div w:id="701250660">
      <w:bodyDiv w:val="1"/>
      <w:marLeft w:val="0"/>
      <w:marRight w:val="0"/>
      <w:marTop w:val="0"/>
      <w:marBottom w:val="0"/>
      <w:divBdr>
        <w:top w:val="none" w:sz="0" w:space="0" w:color="auto"/>
        <w:left w:val="none" w:sz="0" w:space="0" w:color="auto"/>
        <w:bottom w:val="none" w:sz="0" w:space="0" w:color="auto"/>
        <w:right w:val="none" w:sz="0" w:space="0" w:color="auto"/>
      </w:divBdr>
      <w:divsChild>
        <w:div w:id="1356539756">
          <w:marLeft w:val="0"/>
          <w:marRight w:val="0"/>
          <w:marTop w:val="0"/>
          <w:marBottom w:val="0"/>
          <w:divBdr>
            <w:top w:val="none" w:sz="0" w:space="0" w:color="auto"/>
            <w:left w:val="none" w:sz="0" w:space="0" w:color="auto"/>
            <w:bottom w:val="none" w:sz="0" w:space="0" w:color="auto"/>
            <w:right w:val="none" w:sz="0" w:space="0" w:color="auto"/>
          </w:divBdr>
          <w:divsChild>
            <w:div w:id="1600062720">
              <w:marLeft w:val="0"/>
              <w:marRight w:val="0"/>
              <w:marTop w:val="0"/>
              <w:marBottom w:val="240"/>
              <w:divBdr>
                <w:top w:val="none" w:sz="0" w:space="0" w:color="auto"/>
                <w:left w:val="none" w:sz="0" w:space="0" w:color="auto"/>
                <w:bottom w:val="none" w:sz="0" w:space="0" w:color="auto"/>
                <w:right w:val="none" w:sz="0" w:space="0" w:color="auto"/>
              </w:divBdr>
              <w:divsChild>
                <w:div w:id="1899852415">
                  <w:marLeft w:val="0"/>
                  <w:marRight w:val="0"/>
                  <w:marTop w:val="0"/>
                  <w:marBottom w:val="0"/>
                  <w:divBdr>
                    <w:top w:val="none" w:sz="0" w:space="0" w:color="auto"/>
                    <w:left w:val="none" w:sz="0" w:space="0" w:color="auto"/>
                    <w:bottom w:val="none" w:sz="0" w:space="0" w:color="auto"/>
                    <w:right w:val="none" w:sz="0" w:space="0" w:color="auto"/>
                  </w:divBdr>
                </w:div>
                <w:div w:id="210775633">
                  <w:marLeft w:val="60"/>
                  <w:marRight w:val="0"/>
                  <w:marTop w:val="0"/>
                  <w:marBottom w:val="0"/>
                  <w:divBdr>
                    <w:top w:val="none" w:sz="0" w:space="0" w:color="auto"/>
                    <w:left w:val="none" w:sz="0" w:space="0" w:color="auto"/>
                    <w:bottom w:val="none" w:sz="0" w:space="0" w:color="auto"/>
                    <w:right w:val="none" w:sz="0" w:space="0" w:color="auto"/>
                  </w:divBdr>
                </w:div>
              </w:divsChild>
            </w:div>
            <w:div w:id="1575435494">
              <w:marLeft w:val="0"/>
              <w:marRight w:val="0"/>
              <w:marTop w:val="0"/>
              <w:marBottom w:val="225"/>
              <w:divBdr>
                <w:top w:val="none" w:sz="0" w:space="0" w:color="auto"/>
                <w:left w:val="none" w:sz="0" w:space="0" w:color="auto"/>
                <w:bottom w:val="none" w:sz="0" w:space="0" w:color="auto"/>
                <w:right w:val="none" w:sz="0" w:space="0" w:color="auto"/>
              </w:divBdr>
            </w:div>
          </w:divsChild>
        </w:div>
        <w:div w:id="263464300">
          <w:marLeft w:val="0"/>
          <w:marRight w:val="0"/>
          <w:marTop w:val="0"/>
          <w:marBottom w:val="0"/>
          <w:divBdr>
            <w:top w:val="none" w:sz="0" w:space="0" w:color="auto"/>
            <w:left w:val="none" w:sz="0" w:space="0" w:color="auto"/>
            <w:bottom w:val="none" w:sz="0" w:space="0" w:color="auto"/>
            <w:right w:val="none" w:sz="0" w:space="0" w:color="auto"/>
          </w:divBdr>
        </w:div>
        <w:div w:id="1496654084">
          <w:marLeft w:val="0"/>
          <w:marRight w:val="0"/>
          <w:marTop w:val="315"/>
          <w:marBottom w:val="0"/>
          <w:divBdr>
            <w:top w:val="none" w:sz="0" w:space="0" w:color="auto"/>
            <w:left w:val="none" w:sz="0" w:space="0" w:color="auto"/>
            <w:bottom w:val="none" w:sz="0" w:space="0" w:color="auto"/>
            <w:right w:val="none" w:sz="0" w:space="0" w:color="auto"/>
          </w:divBdr>
          <w:divsChild>
            <w:div w:id="1170558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26506">
      <w:bodyDiv w:val="1"/>
      <w:marLeft w:val="0"/>
      <w:marRight w:val="0"/>
      <w:marTop w:val="0"/>
      <w:marBottom w:val="0"/>
      <w:divBdr>
        <w:top w:val="none" w:sz="0" w:space="0" w:color="auto"/>
        <w:left w:val="none" w:sz="0" w:space="0" w:color="auto"/>
        <w:bottom w:val="none" w:sz="0" w:space="0" w:color="auto"/>
        <w:right w:val="none" w:sz="0" w:space="0" w:color="auto"/>
      </w:divBdr>
      <w:divsChild>
        <w:div w:id="843401496">
          <w:marLeft w:val="-150"/>
          <w:marRight w:val="-150"/>
          <w:marTop w:val="0"/>
          <w:marBottom w:val="0"/>
          <w:divBdr>
            <w:top w:val="none" w:sz="0" w:space="0" w:color="auto"/>
            <w:left w:val="none" w:sz="0" w:space="0" w:color="auto"/>
            <w:bottom w:val="none" w:sz="0" w:space="0" w:color="auto"/>
            <w:right w:val="none" w:sz="0" w:space="0" w:color="auto"/>
          </w:divBdr>
          <w:divsChild>
            <w:div w:id="1105074292">
              <w:marLeft w:val="0"/>
              <w:marRight w:val="0"/>
              <w:marTop w:val="0"/>
              <w:marBottom w:val="0"/>
              <w:divBdr>
                <w:top w:val="none" w:sz="0" w:space="0" w:color="auto"/>
                <w:left w:val="none" w:sz="0" w:space="0" w:color="auto"/>
                <w:bottom w:val="none" w:sz="0" w:space="0" w:color="auto"/>
                <w:right w:val="none" w:sz="0" w:space="0" w:color="auto"/>
              </w:divBdr>
              <w:divsChild>
                <w:div w:id="826629722">
                  <w:marLeft w:val="0"/>
                  <w:marRight w:val="0"/>
                  <w:marTop w:val="0"/>
                  <w:marBottom w:val="0"/>
                  <w:divBdr>
                    <w:top w:val="none" w:sz="0" w:space="0" w:color="auto"/>
                    <w:left w:val="none" w:sz="0" w:space="0" w:color="auto"/>
                    <w:bottom w:val="none" w:sz="0" w:space="0" w:color="auto"/>
                    <w:right w:val="none" w:sz="0" w:space="0" w:color="auto"/>
                  </w:divBdr>
                  <w:divsChild>
                    <w:div w:id="75598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1783698">
      <w:bodyDiv w:val="1"/>
      <w:marLeft w:val="0"/>
      <w:marRight w:val="0"/>
      <w:marTop w:val="0"/>
      <w:marBottom w:val="0"/>
      <w:divBdr>
        <w:top w:val="none" w:sz="0" w:space="0" w:color="auto"/>
        <w:left w:val="none" w:sz="0" w:space="0" w:color="auto"/>
        <w:bottom w:val="none" w:sz="0" w:space="0" w:color="auto"/>
        <w:right w:val="none" w:sz="0" w:space="0" w:color="auto"/>
      </w:divBdr>
      <w:divsChild>
        <w:div w:id="844512748">
          <w:marLeft w:val="0"/>
          <w:marRight w:val="0"/>
          <w:marTop w:val="0"/>
          <w:marBottom w:val="0"/>
          <w:divBdr>
            <w:top w:val="none" w:sz="0" w:space="0" w:color="auto"/>
            <w:left w:val="none" w:sz="0" w:space="0" w:color="auto"/>
            <w:bottom w:val="none" w:sz="0" w:space="0" w:color="auto"/>
            <w:right w:val="none" w:sz="0" w:space="0" w:color="auto"/>
          </w:divBdr>
        </w:div>
      </w:divsChild>
    </w:div>
    <w:div w:id="702511412">
      <w:bodyDiv w:val="1"/>
      <w:marLeft w:val="0"/>
      <w:marRight w:val="0"/>
      <w:marTop w:val="0"/>
      <w:marBottom w:val="0"/>
      <w:divBdr>
        <w:top w:val="none" w:sz="0" w:space="0" w:color="auto"/>
        <w:left w:val="none" w:sz="0" w:space="0" w:color="auto"/>
        <w:bottom w:val="none" w:sz="0" w:space="0" w:color="auto"/>
        <w:right w:val="none" w:sz="0" w:space="0" w:color="auto"/>
      </w:divBdr>
    </w:div>
    <w:div w:id="702631708">
      <w:bodyDiv w:val="1"/>
      <w:marLeft w:val="0"/>
      <w:marRight w:val="0"/>
      <w:marTop w:val="0"/>
      <w:marBottom w:val="0"/>
      <w:divBdr>
        <w:top w:val="none" w:sz="0" w:space="0" w:color="auto"/>
        <w:left w:val="none" w:sz="0" w:space="0" w:color="auto"/>
        <w:bottom w:val="none" w:sz="0" w:space="0" w:color="auto"/>
        <w:right w:val="none" w:sz="0" w:space="0" w:color="auto"/>
      </w:divBdr>
    </w:div>
    <w:div w:id="702708207">
      <w:bodyDiv w:val="1"/>
      <w:marLeft w:val="0"/>
      <w:marRight w:val="0"/>
      <w:marTop w:val="0"/>
      <w:marBottom w:val="0"/>
      <w:divBdr>
        <w:top w:val="none" w:sz="0" w:space="0" w:color="auto"/>
        <w:left w:val="none" w:sz="0" w:space="0" w:color="auto"/>
        <w:bottom w:val="none" w:sz="0" w:space="0" w:color="auto"/>
        <w:right w:val="none" w:sz="0" w:space="0" w:color="auto"/>
      </w:divBdr>
    </w:div>
    <w:div w:id="703017348">
      <w:bodyDiv w:val="1"/>
      <w:marLeft w:val="0"/>
      <w:marRight w:val="0"/>
      <w:marTop w:val="0"/>
      <w:marBottom w:val="0"/>
      <w:divBdr>
        <w:top w:val="none" w:sz="0" w:space="0" w:color="auto"/>
        <w:left w:val="none" w:sz="0" w:space="0" w:color="auto"/>
        <w:bottom w:val="none" w:sz="0" w:space="0" w:color="auto"/>
        <w:right w:val="none" w:sz="0" w:space="0" w:color="auto"/>
      </w:divBdr>
      <w:divsChild>
        <w:div w:id="451241562">
          <w:marLeft w:val="-150"/>
          <w:marRight w:val="-150"/>
          <w:marTop w:val="0"/>
          <w:marBottom w:val="0"/>
          <w:divBdr>
            <w:top w:val="none" w:sz="0" w:space="0" w:color="auto"/>
            <w:left w:val="none" w:sz="0" w:space="0" w:color="auto"/>
            <w:bottom w:val="none" w:sz="0" w:space="0" w:color="auto"/>
            <w:right w:val="none" w:sz="0" w:space="0" w:color="auto"/>
          </w:divBdr>
        </w:div>
        <w:div w:id="899251369">
          <w:marLeft w:val="-150"/>
          <w:marRight w:val="-150"/>
          <w:marTop w:val="0"/>
          <w:marBottom w:val="0"/>
          <w:divBdr>
            <w:top w:val="none" w:sz="0" w:space="0" w:color="auto"/>
            <w:left w:val="none" w:sz="0" w:space="0" w:color="auto"/>
            <w:bottom w:val="none" w:sz="0" w:space="0" w:color="auto"/>
            <w:right w:val="none" w:sz="0" w:space="0" w:color="auto"/>
          </w:divBdr>
          <w:divsChild>
            <w:div w:id="299456483">
              <w:marLeft w:val="0"/>
              <w:marRight w:val="0"/>
              <w:marTop w:val="0"/>
              <w:marBottom w:val="0"/>
              <w:divBdr>
                <w:top w:val="none" w:sz="0" w:space="0" w:color="auto"/>
                <w:left w:val="none" w:sz="0" w:space="0" w:color="auto"/>
                <w:bottom w:val="none" w:sz="0" w:space="0" w:color="auto"/>
                <w:right w:val="none" w:sz="0" w:space="0" w:color="auto"/>
              </w:divBdr>
              <w:divsChild>
                <w:div w:id="666061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289513">
      <w:bodyDiv w:val="1"/>
      <w:marLeft w:val="0"/>
      <w:marRight w:val="0"/>
      <w:marTop w:val="0"/>
      <w:marBottom w:val="0"/>
      <w:divBdr>
        <w:top w:val="none" w:sz="0" w:space="0" w:color="auto"/>
        <w:left w:val="none" w:sz="0" w:space="0" w:color="auto"/>
        <w:bottom w:val="none" w:sz="0" w:space="0" w:color="auto"/>
        <w:right w:val="none" w:sz="0" w:space="0" w:color="auto"/>
      </w:divBdr>
    </w:div>
    <w:div w:id="704016364">
      <w:bodyDiv w:val="1"/>
      <w:marLeft w:val="0"/>
      <w:marRight w:val="0"/>
      <w:marTop w:val="0"/>
      <w:marBottom w:val="0"/>
      <w:divBdr>
        <w:top w:val="none" w:sz="0" w:space="0" w:color="auto"/>
        <w:left w:val="none" w:sz="0" w:space="0" w:color="auto"/>
        <w:bottom w:val="none" w:sz="0" w:space="0" w:color="auto"/>
        <w:right w:val="none" w:sz="0" w:space="0" w:color="auto"/>
      </w:divBdr>
      <w:divsChild>
        <w:div w:id="110057809">
          <w:marLeft w:val="-150"/>
          <w:marRight w:val="-150"/>
          <w:marTop w:val="0"/>
          <w:marBottom w:val="0"/>
          <w:divBdr>
            <w:top w:val="none" w:sz="0" w:space="0" w:color="auto"/>
            <w:left w:val="none" w:sz="0" w:space="0" w:color="auto"/>
            <w:bottom w:val="none" w:sz="0" w:space="0" w:color="auto"/>
            <w:right w:val="none" w:sz="0" w:space="0" w:color="auto"/>
          </w:divBdr>
          <w:divsChild>
            <w:div w:id="560100200">
              <w:marLeft w:val="0"/>
              <w:marRight w:val="0"/>
              <w:marTop w:val="0"/>
              <w:marBottom w:val="0"/>
              <w:divBdr>
                <w:top w:val="none" w:sz="0" w:space="0" w:color="auto"/>
                <w:left w:val="none" w:sz="0" w:space="0" w:color="auto"/>
                <w:bottom w:val="none" w:sz="0" w:space="0" w:color="auto"/>
                <w:right w:val="none" w:sz="0" w:space="0" w:color="auto"/>
              </w:divBdr>
            </w:div>
            <w:div w:id="1473793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375846">
      <w:bodyDiv w:val="1"/>
      <w:marLeft w:val="0"/>
      <w:marRight w:val="0"/>
      <w:marTop w:val="0"/>
      <w:marBottom w:val="0"/>
      <w:divBdr>
        <w:top w:val="none" w:sz="0" w:space="0" w:color="auto"/>
        <w:left w:val="none" w:sz="0" w:space="0" w:color="auto"/>
        <w:bottom w:val="none" w:sz="0" w:space="0" w:color="auto"/>
        <w:right w:val="none" w:sz="0" w:space="0" w:color="auto"/>
      </w:divBdr>
      <w:divsChild>
        <w:div w:id="743377621">
          <w:marLeft w:val="-225"/>
          <w:marRight w:val="-225"/>
          <w:marTop w:val="0"/>
          <w:marBottom w:val="0"/>
          <w:divBdr>
            <w:top w:val="none" w:sz="0" w:space="0" w:color="auto"/>
            <w:left w:val="none" w:sz="0" w:space="0" w:color="auto"/>
            <w:bottom w:val="none" w:sz="0" w:space="0" w:color="auto"/>
            <w:right w:val="none" w:sz="0" w:space="0" w:color="auto"/>
          </w:divBdr>
        </w:div>
      </w:divsChild>
    </w:div>
    <w:div w:id="705524058">
      <w:bodyDiv w:val="1"/>
      <w:marLeft w:val="0"/>
      <w:marRight w:val="0"/>
      <w:marTop w:val="0"/>
      <w:marBottom w:val="0"/>
      <w:divBdr>
        <w:top w:val="none" w:sz="0" w:space="0" w:color="auto"/>
        <w:left w:val="none" w:sz="0" w:space="0" w:color="auto"/>
        <w:bottom w:val="none" w:sz="0" w:space="0" w:color="auto"/>
        <w:right w:val="none" w:sz="0" w:space="0" w:color="auto"/>
      </w:divBdr>
      <w:divsChild>
        <w:div w:id="248974081">
          <w:marLeft w:val="-225"/>
          <w:marRight w:val="-225"/>
          <w:marTop w:val="0"/>
          <w:marBottom w:val="0"/>
          <w:divBdr>
            <w:top w:val="none" w:sz="0" w:space="0" w:color="auto"/>
            <w:left w:val="none" w:sz="0" w:space="0" w:color="auto"/>
            <w:bottom w:val="none" w:sz="0" w:space="0" w:color="auto"/>
            <w:right w:val="none" w:sz="0" w:space="0" w:color="auto"/>
          </w:divBdr>
        </w:div>
        <w:div w:id="864515665">
          <w:marLeft w:val="-225"/>
          <w:marRight w:val="-225"/>
          <w:marTop w:val="0"/>
          <w:marBottom w:val="0"/>
          <w:divBdr>
            <w:top w:val="none" w:sz="0" w:space="0" w:color="auto"/>
            <w:left w:val="none" w:sz="0" w:space="0" w:color="auto"/>
            <w:bottom w:val="none" w:sz="0" w:space="0" w:color="auto"/>
            <w:right w:val="none" w:sz="0" w:space="0" w:color="auto"/>
          </w:divBdr>
          <w:divsChild>
            <w:div w:id="1319265655">
              <w:marLeft w:val="0"/>
              <w:marRight w:val="0"/>
              <w:marTop w:val="0"/>
              <w:marBottom w:val="0"/>
              <w:divBdr>
                <w:top w:val="none" w:sz="0" w:space="0" w:color="auto"/>
                <w:left w:val="none" w:sz="0" w:space="0" w:color="auto"/>
                <w:bottom w:val="none" w:sz="0" w:space="0" w:color="auto"/>
                <w:right w:val="none" w:sz="0" w:space="0" w:color="auto"/>
              </w:divBdr>
              <w:divsChild>
                <w:div w:id="789010420">
                  <w:marLeft w:val="0"/>
                  <w:marRight w:val="0"/>
                  <w:marTop w:val="0"/>
                  <w:marBottom w:val="0"/>
                  <w:divBdr>
                    <w:top w:val="none" w:sz="0" w:space="0" w:color="auto"/>
                    <w:left w:val="none" w:sz="0" w:space="0" w:color="auto"/>
                    <w:bottom w:val="none" w:sz="0" w:space="0" w:color="auto"/>
                    <w:right w:val="none" w:sz="0" w:space="0" w:color="auto"/>
                  </w:divBdr>
                </w:div>
                <w:div w:id="982084697">
                  <w:marLeft w:val="0"/>
                  <w:marRight w:val="0"/>
                  <w:marTop w:val="0"/>
                  <w:marBottom w:val="0"/>
                  <w:divBdr>
                    <w:top w:val="none" w:sz="0" w:space="0" w:color="auto"/>
                    <w:left w:val="none" w:sz="0" w:space="0" w:color="auto"/>
                    <w:bottom w:val="none" w:sz="0" w:space="0" w:color="auto"/>
                    <w:right w:val="none" w:sz="0" w:space="0" w:color="auto"/>
                  </w:divBdr>
                </w:div>
                <w:div w:id="1067917433">
                  <w:marLeft w:val="0"/>
                  <w:marRight w:val="0"/>
                  <w:marTop w:val="0"/>
                  <w:marBottom w:val="0"/>
                  <w:divBdr>
                    <w:top w:val="none" w:sz="0" w:space="0" w:color="auto"/>
                    <w:left w:val="none" w:sz="0" w:space="0" w:color="auto"/>
                    <w:bottom w:val="none" w:sz="0" w:space="0" w:color="auto"/>
                    <w:right w:val="none" w:sz="0" w:space="0" w:color="auto"/>
                  </w:divBdr>
                </w:div>
                <w:div w:id="1522472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839482">
      <w:bodyDiv w:val="1"/>
      <w:marLeft w:val="0"/>
      <w:marRight w:val="0"/>
      <w:marTop w:val="0"/>
      <w:marBottom w:val="0"/>
      <w:divBdr>
        <w:top w:val="none" w:sz="0" w:space="0" w:color="auto"/>
        <w:left w:val="none" w:sz="0" w:space="0" w:color="auto"/>
        <w:bottom w:val="none" w:sz="0" w:space="0" w:color="auto"/>
        <w:right w:val="none" w:sz="0" w:space="0" w:color="auto"/>
      </w:divBdr>
      <w:divsChild>
        <w:div w:id="1409300699">
          <w:marLeft w:val="-225"/>
          <w:marRight w:val="-225"/>
          <w:marTop w:val="0"/>
          <w:marBottom w:val="0"/>
          <w:divBdr>
            <w:top w:val="none" w:sz="0" w:space="0" w:color="auto"/>
            <w:left w:val="none" w:sz="0" w:space="0" w:color="auto"/>
            <w:bottom w:val="none" w:sz="0" w:space="0" w:color="auto"/>
            <w:right w:val="none" w:sz="0" w:space="0" w:color="auto"/>
          </w:divBdr>
        </w:div>
        <w:div w:id="697391451">
          <w:marLeft w:val="-225"/>
          <w:marRight w:val="-225"/>
          <w:marTop w:val="0"/>
          <w:marBottom w:val="0"/>
          <w:divBdr>
            <w:top w:val="none" w:sz="0" w:space="0" w:color="auto"/>
            <w:left w:val="none" w:sz="0" w:space="0" w:color="auto"/>
            <w:bottom w:val="none" w:sz="0" w:space="0" w:color="auto"/>
            <w:right w:val="none" w:sz="0" w:space="0" w:color="auto"/>
          </w:divBdr>
          <w:divsChild>
            <w:div w:id="1373657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80741">
      <w:bodyDiv w:val="1"/>
      <w:marLeft w:val="0"/>
      <w:marRight w:val="0"/>
      <w:marTop w:val="0"/>
      <w:marBottom w:val="0"/>
      <w:divBdr>
        <w:top w:val="none" w:sz="0" w:space="0" w:color="auto"/>
        <w:left w:val="none" w:sz="0" w:space="0" w:color="auto"/>
        <w:bottom w:val="none" w:sz="0" w:space="0" w:color="auto"/>
        <w:right w:val="none" w:sz="0" w:space="0" w:color="auto"/>
      </w:divBdr>
      <w:divsChild>
        <w:div w:id="102648425">
          <w:marLeft w:val="-225"/>
          <w:marRight w:val="-225"/>
          <w:marTop w:val="0"/>
          <w:marBottom w:val="0"/>
          <w:divBdr>
            <w:top w:val="none" w:sz="0" w:space="0" w:color="auto"/>
            <w:left w:val="none" w:sz="0" w:space="0" w:color="auto"/>
            <w:bottom w:val="none" w:sz="0" w:space="0" w:color="auto"/>
            <w:right w:val="none" w:sz="0" w:space="0" w:color="auto"/>
          </w:divBdr>
        </w:div>
        <w:div w:id="280919103">
          <w:marLeft w:val="-225"/>
          <w:marRight w:val="-225"/>
          <w:marTop w:val="0"/>
          <w:marBottom w:val="0"/>
          <w:divBdr>
            <w:top w:val="none" w:sz="0" w:space="0" w:color="auto"/>
            <w:left w:val="none" w:sz="0" w:space="0" w:color="auto"/>
            <w:bottom w:val="none" w:sz="0" w:space="0" w:color="auto"/>
            <w:right w:val="none" w:sz="0" w:space="0" w:color="auto"/>
          </w:divBdr>
          <w:divsChild>
            <w:div w:id="456948858">
              <w:marLeft w:val="0"/>
              <w:marRight w:val="0"/>
              <w:marTop w:val="0"/>
              <w:marBottom w:val="0"/>
              <w:divBdr>
                <w:top w:val="none" w:sz="0" w:space="0" w:color="auto"/>
                <w:left w:val="none" w:sz="0" w:space="0" w:color="auto"/>
                <w:bottom w:val="none" w:sz="0" w:space="0" w:color="auto"/>
                <w:right w:val="none" w:sz="0" w:space="0" w:color="auto"/>
              </w:divBdr>
              <w:divsChild>
                <w:div w:id="10357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6419020">
      <w:bodyDiv w:val="1"/>
      <w:marLeft w:val="0"/>
      <w:marRight w:val="0"/>
      <w:marTop w:val="0"/>
      <w:marBottom w:val="0"/>
      <w:divBdr>
        <w:top w:val="none" w:sz="0" w:space="0" w:color="auto"/>
        <w:left w:val="none" w:sz="0" w:space="0" w:color="auto"/>
        <w:bottom w:val="none" w:sz="0" w:space="0" w:color="auto"/>
        <w:right w:val="none" w:sz="0" w:space="0" w:color="auto"/>
      </w:divBdr>
      <w:divsChild>
        <w:div w:id="345644696">
          <w:marLeft w:val="0"/>
          <w:marRight w:val="0"/>
          <w:marTop w:val="0"/>
          <w:marBottom w:val="0"/>
          <w:divBdr>
            <w:top w:val="single" w:sz="2" w:space="0" w:color="DDDBD9"/>
            <w:left w:val="single" w:sz="2" w:space="0" w:color="DDDBD9"/>
            <w:bottom w:val="single" w:sz="2" w:space="0" w:color="DDDBD9"/>
            <w:right w:val="single" w:sz="2" w:space="0" w:color="DDDBD9"/>
          </w:divBdr>
          <w:divsChild>
            <w:div w:id="1449810036">
              <w:marLeft w:val="0"/>
              <w:marRight w:val="0"/>
              <w:marTop w:val="0"/>
              <w:marBottom w:val="0"/>
              <w:divBdr>
                <w:top w:val="single" w:sz="2" w:space="0" w:color="DDDBD9"/>
                <w:left w:val="single" w:sz="2" w:space="0" w:color="DDDBD9"/>
                <w:bottom w:val="single" w:sz="2" w:space="0" w:color="DDDBD9"/>
                <w:right w:val="single" w:sz="2" w:space="0" w:color="DDDBD9"/>
              </w:divBdr>
              <w:divsChild>
                <w:div w:id="1315066198">
                  <w:marLeft w:val="0"/>
                  <w:marRight w:val="0"/>
                  <w:marTop w:val="0"/>
                  <w:marBottom w:val="0"/>
                  <w:divBdr>
                    <w:top w:val="single" w:sz="2" w:space="0" w:color="DDDBD9"/>
                    <w:left w:val="single" w:sz="2" w:space="0" w:color="DDDBD9"/>
                    <w:bottom w:val="single" w:sz="2" w:space="0" w:color="DDDBD9"/>
                    <w:right w:val="single" w:sz="2" w:space="0" w:color="DDDBD9"/>
                  </w:divBdr>
                </w:div>
                <w:div w:id="1656566916">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1949004612">
              <w:marLeft w:val="0"/>
              <w:marRight w:val="0"/>
              <w:marTop w:val="0"/>
              <w:marBottom w:val="0"/>
              <w:divBdr>
                <w:top w:val="single" w:sz="2" w:space="0" w:color="DDDBD9"/>
                <w:left w:val="single" w:sz="2" w:space="0" w:color="DDDBD9"/>
                <w:bottom w:val="single" w:sz="2" w:space="0" w:color="DDDBD9"/>
                <w:right w:val="single" w:sz="2" w:space="0" w:color="DDDBD9"/>
              </w:divBdr>
              <w:divsChild>
                <w:div w:id="503326515">
                  <w:marLeft w:val="0"/>
                  <w:marRight w:val="0"/>
                  <w:marTop w:val="0"/>
                  <w:marBottom w:val="0"/>
                  <w:divBdr>
                    <w:top w:val="single" w:sz="2" w:space="0" w:color="DDDBD9"/>
                    <w:left w:val="single" w:sz="2" w:space="0" w:color="DDDBD9"/>
                    <w:bottom w:val="single" w:sz="2" w:space="0" w:color="DDDBD9"/>
                    <w:right w:val="single" w:sz="2" w:space="0" w:color="DDDBD9"/>
                  </w:divBdr>
                </w:div>
                <w:div w:id="1892959408">
                  <w:marLeft w:val="0"/>
                  <w:marRight w:val="0"/>
                  <w:marTop w:val="0"/>
                  <w:marBottom w:val="0"/>
                  <w:divBdr>
                    <w:top w:val="single" w:sz="2" w:space="0" w:color="DDDBD9"/>
                    <w:left w:val="single" w:sz="2" w:space="0" w:color="DDDBD9"/>
                    <w:bottom w:val="single" w:sz="2" w:space="0" w:color="DDDBD9"/>
                    <w:right w:val="single" w:sz="2" w:space="0" w:color="DDDBD9"/>
                  </w:divBdr>
                </w:div>
              </w:divsChild>
            </w:div>
          </w:divsChild>
        </w:div>
        <w:div w:id="382948586">
          <w:marLeft w:val="0"/>
          <w:marRight w:val="0"/>
          <w:marTop w:val="0"/>
          <w:marBottom w:val="0"/>
          <w:divBdr>
            <w:top w:val="single" w:sz="2" w:space="0" w:color="DDDBD9"/>
            <w:left w:val="single" w:sz="2" w:space="0" w:color="DDDBD9"/>
            <w:bottom w:val="single" w:sz="2" w:space="0" w:color="DDDBD9"/>
            <w:right w:val="single" w:sz="2" w:space="0" w:color="DDDBD9"/>
          </w:divBdr>
          <w:divsChild>
            <w:div w:id="313143130">
              <w:marLeft w:val="0"/>
              <w:marRight w:val="0"/>
              <w:marTop w:val="0"/>
              <w:marBottom w:val="0"/>
              <w:divBdr>
                <w:top w:val="single" w:sz="2" w:space="0" w:color="DDDBD9"/>
                <w:left w:val="single" w:sz="2" w:space="0" w:color="DDDBD9"/>
                <w:bottom w:val="single" w:sz="2" w:space="0" w:color="DDDBD9"/>
                <w:right w:val="single" w:sz="2" w:space="0" w:color="DDDBD9"/>
              </w:divBdr>
              <w:divsChild>
                <w:div w:id="1046025962">
                  <w:marLeft w:val="0"/>
                  <w:marRight w:val="0"/>
                  <w:marTop w:val="0"/>
                  <w:marBottom w:val="0"/>
                  <w:divBdr>
                    <w:top w:val="single" w:sz="2" w:space="0" w:color="DDDBD9"/>
                    <w:left w:val="single" w:sz="2" w:space="0" w:color="DDDBD9"/>
                    <w:bottom w:val="single" w:sz="2" w:space="0" w:color="DDDBD9"/>
                    <w:right w:val="single" w:sz="2" w:space="0" w:color="DDDBD9"/>
                  </w:divBdr>
                  <w:divsChild>
                    <w:div w:id="1380780831">
                      <w:marLeft w:val="0"/>
                      <w:marRight w:val="0"/>
                      <w:marTop w:val="0"/>
                      <w:marBottom w:val="0"/>
                      <w:divBdr>
                        <w:top w:val="single" w:sz="2" w:space="0" w:color="DDDBD9"/>
                        <w:left w:val="single" w:sz="2" w:space="0" w:color="DDDBD9"/>
                        <w:bottom w:val="single" w:sz="2" w:space="0" w:color="DDDBD9"/>
                        <w:right w:val="single" w:sz="2" w:space="0" w:color="DDDBD9"/>
                      </w:divBdr>
                      <w:divsChild>
                        <w:div w:id="806320395">
                          <w:marLeft w:val="0"/>
                          <w:marRight w:val="0"/>
                          <w:marTop w:val="0"/>
                          <w:marBottom w:val="0"/>
                          <w:divBdr>
                            <w:top w:val="single" w:sz="2" w:space="0" w:color="DDDBD9"/>
                            <w:left w:val="single" w:sz="2" w:space="0" w:color="DDDBD9"/>
                            <w:bottom w:val="single" w:sz="2" w:space="0" w:color="DDDBD9"/>
                            <w:right w:val="single" w:sz="2" w:space="0" w:color="DDDBD9"/>
                          </w:divBdr>
                          <w:divsChild>
                            <w:div w:id="1123887155">
                              <w:marLeft w:val="0"/>
                              <w:marRight w:val="0"/>
                              <w:marTop w:val="0"/>
                              <w:marBottom w:val="0"/>
                              <w:divBdr>
                                <w:top w:val="single" w:sz="2" w:space="0" w:color="DDDBD9"/>
                                <w:left w:val="single" w:sz="2" w:space="0" w:color="DDDBD9"/>
                                <w:bottom w:val="single" w:sz="2" w:space="0" w:color="DDDBD9"/>
                                <w:right w:val="single" w:sz="2" w:space="0" w:color="DDDBD9"/>
                              </w:divBdr>
                            </w:div>
                          </w:divsChild>
                        </w:div>
                      </w:divsChild>
                    </w:div>
                  </w:divsChild>
                </w:div>
              </w:divsChild>
            </w:div>
            <w:div w:id="1425953688">
              <w:marLeft w:val="0"/>
              <w:marRight w:val="0"/>
              <w:marTop w:val="0"/>
              <w:marBottom w:val="0"/>
              <w:divBdr>
                <w:top w:val="single" w:sz="2" w:space="0" w:color="DDDBD9"/>
                <w:left w:val="single" w:sz="2" w:space="0" w:color="DDDBD9"/>
                <w:bottom w:val="single" w:sz="2" w:space="0" w:color="DDDBD9"/>
                <w:right w:val="single" w:sz="2" w:space="0" w:color="DDDBD9"/>
              </w:divBdr>
              <w:divsChild>
                <w:div w:id="2098095503">
                  <w:marLeft w:val="0"/>
                  <w:marRight w:val="0"/>
                  <w:marTop w:val="0"/>
                  <w:marBottom w:val="0"/>
                  <w:divBdr>
                    <w:top w:val="single" w:sz="2" w:space="0" w:color="DDDBD9"/>
                    <w:left w:val="single" w:sz="2" w:space="0" w:color="DDDBD9"/>
                    <w:bottom w:val="single" w:sz="2" w:space="0" w:color="DDDBD9"/>
                    <w:right w:val="single" w:sz="2" w:space="0" w:color="DDDBD9"/>
                  </w:divBdr>
                  <w:divsChild>
                    <w:div w:id="2108650481">
                      <w:marLeft w:val="0"/>
                      <w:marRight w:val="0"/>
                      <w:marTop w:val="0"/>
                      <w:marBottom w:val="0"/>
                      <w:divBdr>
                        <w:top w:val="single" w:sz="2" w:space="0" w:color="DDDBD9"/>
                        <w:left w:val="single" w:sz="2" w:space="0" w:color="DDDBD9"/>
                        <w:bottom w:val="single" w:sz="2" w:space="0" w:color="DDDBD9"/>
                        <w:right w:val="single" w:sz="2" w:space="0" w:color="DDDBD9"/>
                      </w:divBdr>
                      <w:divsChild>
                        <w:div w:id="2027949193">
                          <w:marLeft w:val="0"/>
                          <w:marRight w:val="0"/>
                          <w:marTop w:val="0"/>
                          <w:marBottom w:val="0"/>
                          <w:divBdr>
                            <w:top w:val="single" w:sz="2" w:space="0" w:color="DDDBD9"/>
                            <w:left w:val="single" w:sz="2" w:space="0" w:color="DDDBD9"/>
                            <w:bottom w:val="single" w:sz="2" w:space="0" w:color="DDDBD9"/>
                            <w:right w:val="single" w:sz="2" w:space="0" w:color="DDDBD9"/>
                          </w:divBdr>
                        </w:div>
                      </w:divsChild>
                    </w:div>
                  </w:divsChild>
                </w:div>
              </w:divsChild>
            </w:div>
            <w:div w:id="2119061412">
              <w:marLeft w:val="0"/>
              <w:marRight w:val="0"/>
              <w:marTop w:val="0"/>
              <w:marBottom w:val="0"/>
              <w:divBdr>
                <w:top w:val="single" w:sz="2" w:space="0" w:color="DDDBD9"/>
                <w:left w:val="single" w:sz="2" w:space="0" w:color="DDDBD9"/>
                <w:bottom w:val="single" w:sz="2" w:space="0" w:color="DDDBD9"/>
                <w:right w:val="single" w:sz="2" w:space="0" w:color="DDDBD9"/>
              </w:divBdr>
              <w:divsChild>
                <w:div w:id="869758410">
                  <w:marLeft w:val="0"/>
                  <w:marRight w:val="0"/>
                  <w:marTop w:val="0"/>
                  <w:marBottom w:val="0"/>
                  <w:divBdr>
                    <w:top w:val="single" w:sz="2" w:space="0" w:color="DDDBD9"/>
                    <w:left w:val="single" w:sz="2" w:space="0" w:color="DDDBD9"/>
                    <w:bottom w:val="single" w:sz="2" w:space="0" w:color="DDDBD9"/>
                    <w:right w:val="single" w:sz="2" w:space="0" w:color="DDDBD9"/>
                  </w:divBdr>
                  <w:divsChild>
                    <w:div w:id="941911639">
                      <w:marLeft w:val="0"/>
                      <w:marRight w:val="0"/>
                      <w:marTop w:val="0"/>
                      <w:marBottom w:val="0"/>
                      <w:divBdr>
                        <w:top w:val="single" w:sz="2" w:space="0" w:color="DDDBD9"/>
                        <w:left w:val="single" w:sz="2" w:space="0" w:color="DDDBD9"/>
                        <w:bottom w:val="single" w:sz="2" w:space="0" w:color="DDDBD9"/>
                        <w:right w:val="single" w:sz="2" w:space="0" w:color="DDDBD9"/>
                      </w:divBdr>
                      <w:divsChild>
                        <w:div w:id="382217074">
                          <w:marLeft w:val="0"/>
                          <w:marRight w:val="0"/>
                          <w:marTop w:val="0"/>
                          <w:marBottom w:val="0"/>
                          <w:divBdr>
                            <w:top w:val="single" w:sz="2" w:space="0" w:color="DDDBD9"/>
                            <w:left w:val="single" w:sz="2" w:space="0" w:color="DDDBD9"/>
                            <w:bottom w:val="single" w:sz="2" w:space="0" w:color="DDDBD9"/>
                            <w:right w:val="single" w:sz="2" w:space="0" w:color="DDDBD9"/>
                          </w:divBdr>
                        </w:div>
                      </w:divsChild>
                    </w:div>
                  </w:divsChild>
                </w:div>
              </w:divsChild>
            </w:div>
          </w:divsChild>
        </w:div>
      </w:divsChild>
    </w:div>
    <w:div w:id="706488722">
      <w:bodyDiv w:val="1"/>
      <w:marLeft w:val="0"/>
      <w:marRight w:val="0"/>
      <w:marTop w:val="0"/>
      <w:marBottom w:val="0"/>
      <w:divBdr>
        <w:top w:val="none" w:sz="0" w:space="0" w:color="auto"/>
        <w:left w:val="none" w:sz="0" w:space="0" w:color="auto"/>
        <w:bottom w:val="none" w:sz="0" w:space="0" w:color="auto"/>
        <w:right w:val="none" w:sz="0" w:space="0" w:color="auto"/>
      </w:divBdr>
    </w:div>
    <w:div w:id="707536304">
      <w:bodyDiv w:val="1"/>
      <w:marLeft w:val="0"/>
      <w:marRight w:val="0"/>
      <w:marTop w:val="0"/>
      <w:marBottom w:val="0"/>
      <w:divBdr>
        <w:top w:val="none" w:sz="0" w:space="0" w:color="auto"/>
        <w:left w:val="none" w:sz="0" w:space="0" w:color="auto"/>
        <w:bottom w:val="none" w:sz="0" w:space="0" w:color="auto"/>
        <w:right w:val="none" w:sz="0" w:space="0" w:color="auto"/>
      </w:divBdr>
      <w:divsChild>
        <w:div w:id="1614243079">
          <w:marLeft w:val="-150"/>
          <w:marRight w:val="-150"/>
          <w:marTop w:val="0"/>
          <w:marBottom w:val="0"/>
          <w:divBdr>
            <w:top w:val="none" w:sz="0" w:space="0" w:color="auto"/>
            <w:left w:val="none" w:sz="0" w:space="0" w:color="auto"/>
            <w:bottom w:val="none" w:sz="0" w:space="0" w:color="auto"/>
            <w:right w:val="none" w:sz="0" w:space="0" w:color="auto"/>
          </w:divBdr>
          <w:divsChild>
            <w:div w:id="1763452102">
              <w:marLeft w:val="0"/>
              <w:marRight w:val="0"/>
              <w:marTop w:val="0"/>
              <w:marBottom w:val="0"/>
              <w:divBdr>
                <w:top w:val="none" w:sz="0" w:space="0" w:color="auto"/>
                <w:left w:val="none" w:sz="0" w:space="0" w:color="auto"/>
                <w:bottom w:val="none" w:sz="0" w:space="0" w:color="auto"/>
                <w:right w:val="none" w:sz="0" w:space="0" w:color="auto"/>
              </w:divBdr>
              <w:divsChild>
                <w:div w:id="1071007151">
                  <w:marLeft w:val="0"/>
                  <w:marRight w:val="0"/>
                  <w:marTop w:val="0"/>
                  <w:marBottom w:val="0"/>
                  <w:divBdr>
                    <w:top w:val="none" w:sz="0" w:space="0" w:color="auto"/>
                    <w:left w:val="none" w:sz="0" w:space="0" w:color="auto"/>
                    <w:bottom w:val="none" w:sz="0" w:space="0" w:color="auto"/>
                    <w:right w:val="none" w:sz="0" w:space="0" w:color="auto"/>
                  </w:divBdr>
                  <w:divsChild>
                    <w:div w:id="1066756428">
                      <w:marLeft w:val="0"/>
                      <w:marRight w:val="0"/>
                      <w:marTop w:val="0"/>
                      <w:marBottom w:val="0"/>
                      <w:divBdr>
                        <w:top w:val="none" w:sz="0" w:space="0" w:color="auto"/>
                        <w:left w:val="none" w:sz="0" w:space="0" w:color="auto"/>
                        <w:bottom w:val="none" w:sz="0" w:space="0" w:color="auto"/>
                        <w:right w:val="none" w:sz="0" w:space="0" w:color="auto"/>
                      </w:divBdr>
                    </w:div>
                  </w:divsChild>
                </w:div>
                <w:div w:id="1957104854">
                  <w:marLeft w:val="0"/>
                  <w:marRight w:val="0"/>
                  <w:marTop w:val="0"/>
                  <w:marBottom w:val="0"/>
                  <w:divBdr>
                    <w:top w:val="none" w:sz="0" w:space="0" w:color="auto"/>
                    <w:left w:val="none" w:sz="0" w:space="0" w:color="auto"/>
                    <w:bottom w:val="none" w:sz="0" w:space="0" w:color="auto"/>
                    <w:right w:val="none" w:sz="0" w:space="0" w:color="auto"/>
                  </w:divBdr>
                  <w:divsChild>
                    <w:div w:id="1517696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771977">
          <w:marLeft w:val="-150"/>
          <w:marRight w:val="-150"/>
          <w:marTop w:val="0"/>
          <w:marBottom w:val="0"/>
          <w:divBdr>
            <w:top w:val="none" w:sz="0" w:space="0" w:color="auto"/>
            <w:left w:val="none" w:sz="0" w:space="0" w:color="auto"/>
            <w:bottom w:val="none" w:sz="0" w:space="0" w:color="auto"/>
            <w:right w:val="none" w:sz="0" w:space="0" w:color="auto"/>
          </w:divBdr>
          <w:divsChild>
            <w:div w:id="642462539">
              <w:marLeft w:val="0"/>
              <w:marRight w:val="0"/>
              <w:marTop w:val="0"/>
              <w:marBottom w:val="0"/>
              <w:divBdr>
                <w:top w:val="none" w:sz="0" w:space="0" w:color="auto"/>
                <w:left w:val="none" w:sz="0" w:space="0" w:color="auto"/>
                <w:bottom w:val="none" w:sz="0" w:space="0" w:color="auto"/>
                <w:right w:val="none" w:sz="0" w:space="0" w:color="auto"/>
              </w:divBdr>
              <w:divsChild>
                <w:div w:id="1942104041">
                  <w:marLeft w:val="0"/>
                  <w:marRight w:val="0"/>
                  <w:marTop w:val="0"/>
                  <w:marBottom w:val="0"/>
                  <w:divBdr>
                    <w:top w:val="none" w:sz="0" w:space="0" w:color="auto"/>
                    <w:left w:val="none" w:sz="0" w:space="0" w:color="auto"/>
                    <w:bottom w:val="none" w:sz="0" w:space="0" w:color="auto"/>
                    <w:right w:val="none" w:sz="0" w:space="0" w:color="auto"/>
                  </w:divBdr>
                  <w:divsChild>
                    <w:div w:id="1357459579">
                      <w:marLeft w:val="0"/>
                      <w:marRight w:val="0"/>
                      <w:marTop w:val="0"/>
                      <w:marBottom w:val="0"/>
                      <w:divBdr>
                        <w:top w:val="none" w:sz="0" w:space="0" w:color="auto"/>
                        <w:left w:val="none" w:sz="0" w:space="0" w:color="auto"/>
                        <w:bottom w:val="none" w:sz="0" w:space="0" w:color="auto"/>
                        <w:right w:val="none" w:sz="0" w:space="0" w:color="auto"/>
                      </w:divBdr>
                    </w:div>
                    <w:div w:id="305165363">
                      <w:marLeft w:val="0"/>
                      <w:marRight w:val="0"/>
                      <w:marTop w:val="0"/>
                      <w:marBottom w:val="0"/>
                      <w:divBdr>
                        <w:top w:val="none" w:sz="0" w:space="0" w:color="auto"/>
                        <w:left w:val="none" w:sz="0" w:space="0" w:color="auto"/>
                        <w:bottom w:val="none" w:sz="0" w:space="0" w:color="auto"/>
                        <w:right w:val="none" w:sz="0" w:space="0" w:color="auto"/>
                      </w:divBdr>
                      <w:divsChild>
                        <w:div w:id="808472475">
                          <w:marLeft w:val="0"/>
                          <w:marRight w:val="0"/>
                          <w:marTop w:val="0"/>
                          <w:marBottom w:val="0"/>
                          <w:divBdr>
                            <w:top w:val="none" w:sz="0" w:space="0" w:color="auto"/>
                            <w:left w:val="none" w:sz="0" w:space="0" w:color="auto"/>
                            <w:bottom w:val="none" w:sz="0" w:space="0" w:color="auto"/>
                            <w:right w:val="none" w:sz="0" w:space="0" w:color="auto"/>
                          </w:divBdr>
                          <w:divsChild>
                            <w:div w:id="1434782101">
                              <w:marLeft w:val="0"/>
                              <w:marRight w:val="0"/>
                              <w:marTop w:val="0"/>
                              <w:marBottom w:val="0"/>
                              <w:divBdr>
                                <w:top w:val="none" w:sz="0" w:space="0" w:color="auto"/>
                                <w:left w:val="none" w:sz="0" w:space="0" w:color="auto"/>
                                <w:bottom w:val="none" w:sz="0" w:space="0" w:color="auto"/>
                                <w:right w:val="none" w:sz="0" w:space="0" w:color="auto"/>
                              </w:divBdr>
                            </w:div>
                            <w:div w:id="707223935">
                              <w:marLeft w:val="0"/>
                              <w:marRight w:val="0"/>
                              <w:marTop w:val="0"/>
                              <w:marBottom w:val="0"/>
                              <w:divBdr>
                                <w:top w:val="none" w:sz="0" w:space="0" w:color="auto"/>
                                <w:left w:val="none" w:sz="0" w:space="0" w:color="auto"/>
                                <w:bottom w:val="none" w:sz="0" w:space="0" w:color="auto"/>
                                <w:right w:val="none" w:sz="0" w:space="0" w:color="auto"/>
                              </w:divBdr>
                            </w:div>
                            <w:div w:id="1383627831">
                              <w:marLeft w:val="0"/>
                              <w:marRight w:val="0"/>
                              <w:marTop w:val="0"/>
                              <w:marBottom w:val="0"/>
                              <w:divBdr>
                                <w:top w:val="none" w:sz="0" w:space="0" w:color="auto"/>
                                <w:left w:val="none" w:sz="0" w:space="0" w:color="auto"/>
                                <w:bottom w:val="none" w:sz="0" w:space="0" w:color="auto"/>
                                <w:right w:val="none" w:sz="0" w:space="0" w:color="auto"/>
                              </w:divBdr>
                            </w:div>
                            <w:div w:id="221330315">
                              <w:marLeft w:val="0"/>
                              <w:marRight w:val="0"/>
                              <w:marTop w:val="0"/>
                              <w:marBottom w:val="0"/>
                              <w:divBdr>
                                <w:top w:val="none" w:sz="0" w:space="0" w:color="auto"/>
                                <w:left w:val="none" w:sz="0" w:space="0" w:color="auto"/>
                                <w:bottom w:val="none" w:sz="0" w:space="0" w:color="auto"/>
                                <w:right w:val="none" w:sz="0" w:space="0" w:color="auto"/>
                              </w:divBdr>
                            </w:div>
                            <w:div w:id="37227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8765843">
              <w:marLeft w:val="0"/>
              <w:marRight w:val="0"/>
              <w:marTop w:val="0"/>
              <w:marBottom w:val="0"/>
              <w:divBdr>
                <w:top w:val="none" w:sz="0" w:space="0" w:color="auto"/>
                <w:left w:val="none" w:sz="0" w:space="0" w:color="auto"/>
                <w:bottom w:val="none" w:sz="0" w:space="0" w:color="auto"/>
                <w:right w:val="none" w:sz="0" w:space="0" w:color="auto"/>
              </w:divBdr>
              <w:divsChild>
                <w:div w:id="2113933776">
                  <w:marLeft w:val="0"/>
                  <w:marRight w:val="0"/>
                  <w:marTop w:val="0"/>
                  <w:marBottom w:val="0"/>
                  <w:divBdr>
                    <w:top w:val="none" w:sz="0" w:space="0" w:color="auto"/>
                    <w:left w:val="none" w:sz="0" w:space="0" w:color="auto"/>
                    <w:bottom w:val="none" w:sz="0" w:space="0" w:color="auto"/>
                    <w:right w:val="none" w:sz="0" w:space="0" w:color="auto"/>
                  </w:divBdr>
                  <w:divsChild>
                    <w:div w:id="847402077">
                      <w:marLeft w:val="0"/>
                      <w:marRight w:val="0"/>
                      <w:marTop w:val="0"/>
                      <w:marBottom w:val="0"/>
                      <w:divBdr>
                        <w:top w:val="none" w:sz="0" w:space="0" w:color="auto"/>
                        <w:left w:val="none" w:sz="0" w:space="0" w:color="auto"/>
                        <w:bottom w:val="none" w:sz="0" w:space="0" w:color="auto"/>
                        <w:right w:val="none" w:sz="0" w:space="0" w:color="auto"/>
                      </w:divBdr>
                      <w:divsChild>
                        <w:div w:id="735008775">
                          <w:marLeft w:val="0"/>
                          <w:marRight w:val="0"/>
                          <w:marTop w:val="0"/>
                          <w:marBottom w:val="0"/>
                          <w:divBdr>
                            <w:top w:val="none" w:sz="0" w:space="0" w:color="auto"/>
                            <w:left w:val="none" w:sz="0" w:space="0" w:color="auto"/>
                            <w:bottom w:val="none" w:sz="0" w:space="0" w:color="auto"/>
                            <w:right w:val="none" w:sz="0" w:space="0" w:color="auto"/>
                          </w:divBdr>
                        </w:div>
                      </w:divsChild>
                    </w:div>
                    <w:div w:id="161605641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707921514">
      <w:bodyDiv w:val="1"/>
      <w:marLeft w:val="0"/>
      <w:marRight w:val="0"/>
      <w:marTop w:val="0"/>
      <w:marBottom w:val="0"/>
      <w:divBdr>
        <w:top w:val="none" w:sz="0" w:space="0" w:color="auto"/>
        <w:left w:val="none" w:sz="0" w:space="0" w:color="auto"/>
        <w:bottom w:val="none" w:sz="0" w:space="0" w:color="auto"/>
        <w:right w:val="none" w:sz="0" w:space="0" w:color="auto"/>
      </w:divBdr>
      <w:divsChild>
        <w:div w:id="464471805">
          <w:marLeft w:val="0"/>
          <w:marRight w:val="0"/>
          <w:marTop w:val="0"/>
          <w:marBottom w:val="315"/>
          <w:divBdr>
            <w:top w:val="none" w:sz="0" w:space="0" w:color="auto"/>
            <w:left w:val="none" w:sz="0" w:space="0" w:color="auto"/>
            <w:bottom w:val="none" w:sz="0" w:space="0" w:color="auto"/>
            <w:right w:val="none" w:sz="0" w:space="0" w:color="auto"/>
          </w:divBdr>
          <w:divsChild>
            <w:div w:id="718936580">
              <w:marLeft w:val="0"/>
              <w:marRight w:val="0"/>
              <w:marTop w:val="0"/>
              <w:marBottom w:val="0"/>
              <w:divBdr>
                <w:top w:val="none" w:sz="0" w:space="0" w:color="auto"/>
                <w:left w:val="none" w:sz="0" w:space="0" w:color="auto"/>
                <w:bottom w:val="none" w:sz="0" w:space="0" w:color="auto"/>
                <w:right w:val="none" w:sz="0" w:space="0" w:color="auto"/>
              </w:divBdr>
              <w:divsChild>
                <w:div w:id="71587602">
                  <w:marLeft w:val="180"/>
                  <w:marRight w:val="0"/>
                  <w:marTop w:val="0"/>
                  <w:marBottom w:val="0"/>
                  <w:divBdr>
                    <w:top w:val="none" w:sz="0" w:space="0" w:color="auto"/>
                    <w:left w:val="none" w:sz="0" w:space="0" w:color="auto"/>
                    <w:bottom w:val="none" w:sz="0" w:space="0" w:color="auto"/>
                    <w:right w:val="none" w:sz="0" w:space="0" w:color="auto"/>
                  </w:divBdr>
                </w:div>
                <w:div w:id="437680567">
                  <w:marLeft w:val="180"/>
                  <w:marRight w:val="0"/>
                  <w:marTop w:val="0"/>
                  <w:marBottom w:val="0"/>
                  <w:divBdr>
                    <w:top w:val="none" w:sz="0" w:space="0" w:color="auto"/>
                    <w:left w:val="none" w:sz="0" w:space="0" w:color="auto"/>
                    <w:bottom w:val="none" w:sz="0" w:space="0" w:color="auto"/>
                    <w:right w:val="none" w:sz="0" w:space="0" w:color="auto"/>
                  </w:divBdr>
                </w:div>
                <w:div w:id="924729210">
                  <w:marLeft w:val="180"/>
                  <w:marRight w:val="0"/>
                  <w:marTop w:val="0"/>
                  <w:marBottom w:val="0"/>
                  <w:divBdr>
                    <w:top w:val="none" w:sz="0" w:space="0" w:color="auto"/>
                    <w:left w:val="none" w:sz="0" w:space="0" w:color="auto"/>
                    <w:bottom w:val="none" w:sz="0" w:space="0" w:color="auto"/>
                    <w:right w:val="none" w:sz="0" w:space="0" w:color="auto"/>
                  </w:divBdr>
                </w:div>
                <w:div w:id="1263950524">
                  <w:marLeft w:val="180"/>
                  <w:marRight w:val="0"/>
                  <w:marTop w:val="0"/>
                  <w:marBottom w:val="0"/>
                  <w:divBdr>
                    <w:top w:val="none" w:sz="0" w:space="0" w:color="auto"/>
                    <w:left w:val="none" w:sz="0" w:space="0" w:color="auto"/>
                    <w:bottom w:val="none" w:sz="0" w:space="0" w:color="auto"/>
                    <w:right w:val="none" w:sz="0" w:space="0" w:color="auto"/>
                  </w:divBdr>
                </w:div>
                <w:div w:id="1513108725">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080105527">
          <w:marLeft w:val="0"/>
          <w:marRight w:val="0"/>
          <w:marTop w:val="0"/>
          <w:marBottom w:val="0"/>
          <w:divBdr>
            <w:top w:val="none" w:sz="0" w:space="0" w:color="auto"/>
            <w:left w:val="none" w:sz="0" w:space="0" w:color="auto"/>
            <w:bottom w:val="none" w:sz="0" w:space="0" w:color="auto"/>
            <w:right w:val="none" w:sz="0" w:space="0" w:color="auto"/>
          </w:divBdr>
          <w:divsChild>
            <w:div w:id="58399533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707950203">
      <w:bodyDiv w:val="1"/>
      <w:marLeft w:val="0"/>
      <w:marRight w:val="0"/>
      <w:marTop w:val="0"/>
      <w:marBottom w:val="0"/>
      <w:divBdr>
        <w:top w:val="none" w:sz="0" w:space="0" w:color="auto"/>
        <w:left w:val="none" w:sz="0" w:space="0" w:color="auto"/>
        <w:bottom w:val="none" w:sz="0" w:space="0" w:color="auto"/>
        <w:right w:val="none" w:sz="0" w:space="0" w:color="auto"/>
      </w:divBdr>
      <w:divsChild>
        <w:div w:id="210847034">
          <w:marLeft w:val="-150"/>
          <w:marRight w:val="-150"/>
          <w:marTop w:val="0"/>
          <w:marBottom w:val="0"/>
          <w:divBdr>
            <w:top w:val="none" w:sz="0" w:space="0" w:color="auto"/>
            <w:left w:val="none" w:sz="0" w:space="0" w:color="auto"/>
            <w:bottom w:val="none" w:sz="0" w:space="0" w:color="auto"/>
            <w:right w:val="none" w:sz="0" w:space="0" w:color="auto"/>
          </w:divBdr>
          <w:divsChild>
            <w:div w:id="726955950">
              <w:marLeft w:val="0"/>
              <w:marRight w:val="0"/>
              <w:marTop w:val="0"/>
              <w:marBottom w:val="0"/>
              <w:divBdr>
                <w:top w:val="none" w:sz="0" w:space="0" w:color="auto"/>
                <w:left w:val="none" w:sz="0" w:space="0" w:color="auto"/>
                <w:bottom w:val="none" w:sz="0" w:space="0" w:color="auto"/>
                <w:right w:val="none" w:sz="0" w:space="0" w:color="auto"/>
              </w:divBdr>
              <w:divsChild>
                <w:div w:id="60446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155393">
          <w:marLeft w:val="-150"/>
          <w:marRight w:val="-150"/>
          <w:marTop w:val="0"/>
          <w:marBottom w:val="0"/>
          <w:divBdr>
            <w:top w:val="none" w:sz="0" w:space="0" w:color="auto"/>
            <w:left w:val="none" w:sz="0" w:space="0" w:color="auto"/>
            <w:bottom w:val="none" w:sz="0" w:space="0" w:color="auto"/>
            <w:right w:val="none" w:sz="0" w:space="0" w:color="auto"/>
          </w:divBdr>
          <w:divsChild>
            <w:div w:id="451246288">
              <w:marLeft w:val="0"/>
              <w:marRight w:val="0"/>
              <w:marTop w:val="0"/>
              <w:marBottom w:val="0"/>
              <w:divBdr>
                <w:top w:val="none" w:sz="0" w:space="0" w:color="auto"/>
                <w:left w:val="none" w:sz="0" w:space="0" w:color="auto"/>
                <w:bottom w:val="none" w:sz="0" w:space="0" w:color="auto"/>
                <w:right w:val="none" w:sz="0" w:space="0" w:color="auto"/>
              </w:divBdr>
              <w:divsChild>
                <w:div w:id="1275941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8913662">
      <w:bodyDiv w:val="1"/>
      <w:marLeft w:val="0"/>
      <w:marRight w:val="0"/>
      <w:marTop w:val="0"/>
      <w:marBottom w:val="0"/>
      <w:divBdr>
        <w:top w:val="none" w:sz="0" w:space="0" w:color="auto"/>
        <w:left w:val="none" w:sz="0" w:space="0" w:color="auto"/>
        <w:bottom w:val="none" w:sz="0" w:space="0" w:color="auto"/>
        <w:right w:val="none" w:sz="0" w:space="0" w:color="auto"/>
      </w:divBdr>
      <w:divsChild>
        <w:div w:id="952635597">
          <w:marLeft w:val="-225"/>
          <w:marRight w:val="-225"/>
          <w:marTop w:val="0"/>
          <w:marBottom w:val="0"/>
          <w:divBdr>
            <w:top w:val="none" w:sz="0" w:space="0" w:color="auto"/>
            <w:left w:val="none" w:sz="0" w:space="0" w:color="auto"/>
            <w:bottom w:val="none" w:sz="0" w:space="0" w:color="auto"/>
            <w:right w:val="none" w:sz="0" w:space="0" w:color="auto"/>
          </w:divBdr>
        </w:div>
        <w:div w:id="1293094957">
          <w:marLeft w:val="-225"/>
          <w:marRight w:val="-225"/>
          <w:marTop w:val="0"/>
          <w:marBottom w:val="0"/>
          <w:divBdr>
            <w:top w:val="none" w:sz="0" w:space="0" w:color="auto"/>
            <w:left w:val="none" w:sz="0" w:space="0" w:color="auto"/>
            <w:bottom w:val="none" w:sz="0" w:space="0" w:color="auto"/>
            <w:right w:val="none" w:sz="0" w:space="0" w:color="auto"/>
          </w:divBdr>
        </w:div>
      </w:divsChild>
    </w:div>
    <w:div w:id="709188033">
      <w:bodyDiv w:val="1"/>
      <w:marLeft w:val="0"/>
      <w:marRight w:val="0"/>
      <w:marTop w:val="0"/>
      <w:marBottom w:val="0"/>
      <w:divBdr>
        <w:top w:val="none" w:sz="0" w:space="0" w:color="auto"/>
        <w:left w:val="none" w:sz="0" w:space="0" w:color="auto"/>
        <w:bottom w:val="none" w:sz="0" w:space="0" w:color="auto"/>
        <w:right w:val="none" w:sz="0" w:space="0" w:color="auto"/>
      </w:divBdr>
      <w:divsChild>
        <w:div w:id="932515699">
          <w:marLeft w:val="0"/>
          <w:marRight w:val="0"/>
          <w:marTop w:val="0"/>
          <w:marBottom w:val="0"/>
          <w:divBdr>
            <w:top w:val="none" w:sz="0" w:space="0" w:color="auto"/>
            <w:left w:val="none" w:sz="0" w:space="0" w:color="auto"/>
            <w:bottom w:val="none" w:sz="0" w:space="0" w:color="auto"/>
            <w:right w:val="none" w:sz="0" w:space="0" w:color="auto"/>
          </w:divBdr>
        </w:div>
      </w:divsChild>
    </w:div>
    <w:div w:id="709257149">
      <w:bodyDiv w:val="1"/>
      <w:marLeft w:val="0"/>
      <w:marRight w:val="0"/>
      <w:marTop w:val="0"/>
      <w:marBottom w:val="0"/>
      <w:divBdr>
        <w:top w:val="none" w:sz="0" w:space="0" w:color="auto"/>
        <w:left w:val="none" w:sz="0" w:space="0" w:color="auto"/>
        <w:bottom w:val="none" w:sz="0" w:space="0" w:color="auto"/>
        <w:right w:val="none" w:sz="0" w:space="0" w:color="auto"/>
      </w:divBdr>
      <w:divsChild>
        <w:div w:id="1070691771">
          <w:marLeft w:val="-150"/>
          <w:marRight w:val="-150"/>
          <w:marTop w:val="0"/>
          <w:marBottom w:val="0"/>
          <w:divBdr>
            <w:top w:val="none" w:sz="0" w:space="0" w:color="auto"/>
            <w:left w:val="none" w:sz="0" w:space="0" w:color="auto"/>
            <w:bottom w:val="none" w:sz="0" w:space="0" w:color="auto"/>
            <w:right w:val="none" w:sz="0" w:space="0" w:color="auto"/>
          </w:divBdr>
          <w:divsChild>
            <w:div w:id="1391270608">
              <w:marLeft w:val="0"/>
              <w:marRight w:val="0"/>
              <w:marTop w:val="0"/>
              <w:marBottom w:val="0"/>
              <w:divBdr>
                <w:top w:val="none" w:sz="0" w:space="0" w:color="auto"/>
                <w:left w:val="none" w:sz="0" w:space="0" w:color="auto"/>
                <w:bottom w:val="none" w:sz="0" w:space="0" w:color="auto"/>
                <w:right w:val="none" w:sz="0" w:space="0" w:color="auto"/>
              </w:divBdr>
              <w:divsChild>
                <w:div w:id="111827177">
                  <w:marLeft w:val="0"/>
                  <w:marRight w:val="0"/>
                  <w:marTop w:val="0"/>
                  <w:marBottom w:val="0"/>
                  <w:divBdr>
                    <w:top w:val="none" w:sz="0" w:space="0" w:color="auto"/>
                    <w:left w:val="none" w:sz="0" w:space="0" w:color="auto"/>
                    <w:bottom w:val="none" w:sz="0" w:space="0" w:color="auto"/>
                    <w:right w:val="none" w:sz="0" w:space="0" w:color="auto"/>
                  </w:divBdr>
                  <w:divsChild>
                    <w:div w:id="779569798">
                      <w:marLeft w:val="0"/>
                      <w:marRight w:val="0"/>
                      <w:marTop w:val="0"/>
                      <w:marBottom w:val="0"/>
                      <w:divBdr>
                        <w:top w:val="none" w:sz="0" w:space="0" w:color="auto"/>
                        <w:left w:val="none" w:sz="0" w:space="0" w:color="auto"/>
                        <w:bottom w:val="none" w:sz="0" w:space="0" w:color="auto"/>
                        <w:right w:val="none" w:sz="0" w:space="0" w:color="auto"/>
                      </w:divBdr>
                    </w:div>
                  </w:divsChild>
                </w:div>
                <w:div w:id="572160734">
                  <w:marLeft w:val="0"/>
                  <w:marRight w:val="0"/>
                  <w:marTop w:val="0"/>
                  <w:marBottom w:val="0"/>
                  <w:divBdr>
                    <w:top w:val="none" w:sz="0" w:space="0" w:color="auto"/>
                    <w:left w:val="none" w:sz="0" w:space="0" w:color="auto"/>
                    <w:bottom w:val="none" w:sz="0" w:space="0" w:color="auto"/>
                    <w:right w:val="none" w:sz="0" w:space="0" w:color="auto"/>
                  </w:divBdr>
                  <w:divsChild>
                    <w:div w:id="11464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021857">
          <w:marLeft w:val="-150"/>
          <w:marRight w:val="-150"/>
          <w:marTop w:val="0"/>
          <w:marBottom w:val="0"/>
          <w:divBdr>
            <w:top w:val="none" w:sz="0" w:space="0" w:color="auto"/>
            <w:left w:val="none" w:sz="0" w:space="0" w:color="auto"/>
            <w:bottom w:val="none" w:sz="0" w:space="0" w:color="auto"/>
            <w:right w:val="none" w:sz="0" w:space="0" w:color="auto"/>
          </w:divBdr>
          <w:divsChild>
            <w:div w:id="1932472508">
              <w:marLeft w:val="0"/>
              <w:marRight w:val="0"/>
              <w:marTop w:val="0"/>
              <w:marBottom w:val="0"/>
              <w:divBdr>
                <w:top w:val="none" w:sz="0" w:space="0" w:color="auto"/>
                <w:left w:val="none" w:sz="0" w:space="0" w:color="auto"/>
                <w:bottom w:val="none" w:sz="0" w:space="0" w:color="auto"/>
                <w:right w:val="none" w:sz="0" w:space="0" w:color="auto"/>
              </w:divBdr>
              <w:divsChild>
                <w:div w:id="46490841">
                  <w:marLeft w:val="0"/>
                  <w:marRight w:val="0"/>
                  <w:marTop w:val="0"/>
                  <w:marBottom w:val="0"/>
                  <w:divBdr>
                    <w:top w:val="none" w:sz="0" w:space="0" w:color="auto"/>
                    <w:left w:val="none" w:sz="0" w:space="0" w:color="auto"/>
                    <w:bottom w:val="none" w:sz="0" w:space="0" w:color="auto"/>
                    <w:right w:val="none" w:sz="0" w:space="0" w:color="auto"/>
                  </w:divBdr>
                  <w:divsChild>
                    <w:div w:id="1087462449">
                      <w:marLeft w:val="0"/>
                      <w:marRight w:val="0"/>
                      <w:marTop w:val="0"/>
                      <w:marBottom w:val="0"/>
                      <w:divBdr>
                        <w:top w:val="none" w:sz="0" w:space="0" w:color="auto"/>
                        <w:left w:val="none" w:sz="0" w:space="0" w:color="auto"/>
                        <w:bottom w:val="none" w:sz="0" w:space="0" w:color="auto"/>
                        <w:right w:val="none" w:sz="0" w:space="0" w:color="auto"/>
                      </w:divBdr>
                    </w:div>
                    <w:div w:id="587815439">
                      <w:marLeft w:val="0"/>
                      <w:marRight w:val="0"/>
                      <w:marTop w:val="0"/>
                      <w:marBottom w:val="0"/>
                      <w:divBdr>
                        <w:top w:val="none" w:sz="0" w:space="0" w:color="auto"/>
                        <w:left w:val="none" w:sz="0" w:space="0" w:color="auto"/>
                        <w:bottom w:val="none" w:sz="0" w:space="0" w:color="auto"/>
                        <w:right w:val="none" w:sz="0" w:space="0" w:color="auto"/>
                      </w:divBdr>
                      <w:divsChild>
                        <w:div w:id="394088891">
                          <w:marLeft w:val="0"/>
                          <w:marRight w:val="0"/>
                          <w:marTop w:val="0"/>
                          <w:marBottom w:val="0"/>
                          <w:divBdr>
                            <w:top w:val="none" w:sz="0" w:space="0" w:color="auto"/>
                            <w:left w:val="none" w:sz="0" w:space="0" w:color="auto"/>
                            <w:bottom w:val="none" w:sz="0" w:space="0" w:color="auto"/>
                            <w:right w:val="none" w:sz="0" w:space="0" w:color="auto"/>
                          </w:divBdr>
                          <w:divsChild>
                            <w:div w:id="280116939">
                              <w:marLeft w:val="0"/>
                              <w:marRight w:val="0"/>
                              <w:marTop w:val="0"/>
                              <w:marBottom w:val="0"/>
                              <w:divBdr>
                                <w:top w:val="none" w:sz="0" w:space="0" w:color="auto"/>
                                <w:left w:val="none" w:sz="0" w:space="0" w:color="auto"/>
                                <w:bottom w:val="none" w:sz="0" w:space="0" w:color="auto"/>
                                <w:right w:val="none" w:sz="0" w:space="0" w:color="auto"/>
                              </w:divBdr>
                            </w:div>
                            <w:div w:id="1587615922">
                              <w:marLeft w:val="0"/>
                              <w:marRight w:val="0"/>
                              <w:marTop w:val="0"/>
                              <w:marBottom w:val="0"/>
                              <w:divBdr>
                                <w:top w:val="none" w:sz="0" w:space="0" w:color="auto"/>
                                <w:left w:val="none" w:sz="0" w:space="0" w:color="auto"/>
                                <w:bottom w:val="none" w:sz="0" w:space="0" w:color="auto"/>
                                <w:right w:val="none" w:sz="0" w:space="0" w:color="auto"/>
                              </w:divBdr>
                            </w:div>
                            <w:div w:id="1776245997">
                              <w:marLeft w:val="0"/>
                              <w:marRight w:val="0"/>
                              <w:marTop w:val="0"/>
                              <w:marBottom w:val="0"/>
                              <w:divBdr>
                                <w:top w:val="none" w:sz="0" w:space="0" w:color="auto"/>
                                <w:left w:val="none" w:sz="0" w:space="0" w:color="auto"/>
                                <w:bottom w:val="none" w:sz="0" w:space="0" w:color="auto"/>
                                <w:right w:val="none" w:sz="0" w:space="0" w:color="auto"/>
                              </w:divBdr>
                            </w:div>
                            <w:div w:id="376394516">
                              <w:marLeft w:val="0"/>
                              <w:marRight w:val="0"/>
                              <w:marTop w:val="0"/>
                              <w:marBottom w:val="0"/>
                              <w:divBdr>
                                <w:top w:val="none" w:sz="0" w:space="0" w:color="auto"/>
                                <w:left w:val="none" w:sz="0" w:space="0" w:color="auto"/>
                                <w:bottom w:val="none" w:sz="0" w:space="0" w:color="auto"/>
                                <w:right w:val="none" w:sz="0" w:space="0" w:color="auto"/>
                              </w:divBdr>
                            </w:div>
                            <w:div w:id="57521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1452060">
              <w:marLeft w:val="0"/>
              <w:marRight w:val="0"/>
              <w:marTop w:val="0"/>
              <w:marBottom w:val="0"/>
              <w:divBdr>
                <w:top w:val="none" w:sz="0" w:space="0" w:color="auto"/>
                <w:left w:val="none" w:sz="0" w:space="0" w:color="auto"/>
                <w:bottom w:val="none" w:sz="0" w:space="0" w:color="auto"/>
                <w:right w:val="none" w:sz="0" w:space="0" w:color="auto"/>
              </w:divBdr>
              <w:divsChild>
                <w:div w:id="823548348">
                  <w:marLeft w:val="0"/>
                  <w:marRight w:val="0"/>
                  <w:marTop w:val="0"/>
                  <w:marBottom w:val="0"/>
                  <w:divBdr>
                    <w:top w:val="none" w:sz="0" w:space="0" w:color="auto"/>
                    <w:left w:val="none" w:sz="0" w:space="0" w:color="auto"/>
                    <w:bottom w:val="none" w:sz="0" w:space="0" w:color="auto"/>
                    <w:right w:val="none" w:sz="0" w:space="0" w:color="auto"/>
                  </w:divBdr>
                  <w:divsChild>
                    <w:div w:id="788359496">
                      <w:marLeft w:val="0"/>
                      <w:marRight w:val="0"/>
                      <w:marTop w:val="0"/>
                      <w:marBottom w:val="0"/>
                      <w:divBdr>
                        <w:top w:val="none" w:sz="0" w:space="0" w:color="auto"/>
                        <w:left w:val="none" w:sz="0" w:space="0" w:color="auto"/>
                        <w:bottom w:val="none" w:sz="0" w:space="0" w:color="auto"/>
                        <w:right w:val="none" w:sz="0" w:space="0" w:color="auto"/>
                      </w:divBdr>
                      <w:divsChild>
                        <w:div w:id="985166687">
                          <w:marLeft w:val="0"/>
                          <w:marRight w:val="0"/>
                          <w:marTop w:val="0"/>
                          <w:marBottom w:val="0"/>
                          <w:divBdr>
                            <w:top w:val="none" w:sz="0" w:space="0" w:color="auto"/>
                            <w:left w:val="none" w:sz="0" w:space="0" w:color="auto"/>
                            <w:bottom w:val="none" w:sz="0" w:space="0" w:color="auto"/>
                            <w:right w:val="none" w:sz="0" w:space="0" w:color="auto"/>
                          </w:divBdr>
                        </w:div>
                      </w:divsChild>
                    </w:div>
                    <w:div w:id="173823723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710416920">
      <w:bodyDiv w:val="1"/>
      <w:marLeft w:val="0"/>
      <w:marRight w:val="0"/>
      <w:marTop w:val="0"/>
      <w:marBottom w:val="0"/>
      <w:divBdr>
        <w:top w:val="none" w:sz="0" w:space="0" w:color="auto"/>
        <w:left w:val="none" w:sz="0" w:space="0" w:color="auto"/>
        <w:bottom w:val="none" w:sz="0" w:space="0" w:color="auto"/>
        <w:right w:val="none" w:sz="0" w:space="0" w:color="auto"/>
      </w:divBdr>
    </w:div>
    <w:div w:id="710418551">
      <w:bodyDiv w:val="1"/>
      <w:marLeft w:val="0"/>
      <w:marRight w:val="0"/>
      <w:marTop w:val="0"/>
      <w:marBottom w:val="0"/>
      <w:divBdr>
        <w:top w:val="none" w:sz="0" w:space="0" w:color="auto"/>
        <w:left w:val="none" w:sz="0" w:space="0" w:color="auto"/>
        <w:bottom w:val="none" w:sz="0" w:space="0" w:color="auto"/>
        <w:right w:val="none" w:sz="0" w:space="0" w:color="auto"/>
      </w:divBdr>
      <w:divsChild>
        <w:div w:id="148598035">
          <w:marLeft w:val="0"/>
          <w:marRight w:val="0"/>
          <w:marTop w:val="0"/>
          <w:marBottom w:val="0"/>
          <w:divBdr>
            <w:top w:val="none" w:sz="0" w:space="0" w:color="auto"/>
            <w:left w:val="none" w:sz="0" w:space="0" w:color="auto"/>
            <w:bottom w:val="none" w:sz="0" w:space="0" w:color="auto"/>
            <w:right w:val="none" w:sz="0" w:space="0" w:color="auto"/>
          </w:divBdr>
        </w:div>
        <w:div w:id="1091119409">
          <w:marLeft w:val="0"/>
          <w:marRight w:val="0"/>
          <w:marTop w:val="0"/>
          <w:marBottom w:val="0"/>
          <w:divBdr>
            <w:top w:val="none" w:sz="0" w:space="0" w:color="auto"/>
            <w:left w:val="none" w:sz="0" w:space="0" w:color="auto"/>
            <w:bottom w:val="none" w:sz="0" w:space="0" w:color="auto"/>
            <w:right w:val="none" w:sz="0" w:space="0" w:color="auto"/>
          </w:divBdr>
        </w:div>
        <w:div w:id="1420714040">
          <w:marLeft w:val="0"/>
          <w:marRight w:val="0"/>
          <w:marTop w:val="0"/>
          <w:marBottom w:val="0"/>
          <w:divBdr>
            <w:top w:val="none" w:sz="0" w:space="0" w:color="auto"/>
            <w:left w:val="none" w:sz="0" w:space="0" w:color="auto"/>
            <w:bottom w:val="none" w:sz="0" w:space="0" w:color="auto"/>
            <w:right w:val="none" w:sz="0" w:space="0" w:color="auto"/>
          </w:divBdr>
        </w:div>
      </w:divsChild>
    </w:div>
    <w:div w:id="710687530">
      <w:bodyDiv w:val="1"/>
      <w:marLeft w:val="0"/>
      <w:marRight w:val="0"/>
      <w:marTop w:val="0"/>
      <w:marBottom w:val="0"/>
      <w:divBdr>
        <w:top w:val="none" w:sz="0" w:space="0" w:color="auto"/>
        <w:left w:val="none" w:sz="0" w:space="0" w:color="auto"/>
        <w:bottom w:val="none" w:sz="0" w:space="0" w:color="auto"/>
        <w:right w:val="none" w:sz="0" w:space="0" w:color="auto"/>
      </w:divBdr>
    </w:div>
    <w:div w:id="710688798">
      <w:bodyDiv w:val="1"/>
      <w:marLeft w:val="0"/>
      <w:marRight w:val="0"/>
      <w:marTop w:val="0"/>
      <w:marBottom w:val="0"/>
      <w:divBdr>
        <w:top w:val="none" w:sz="0" w:space="0" w:color="auto"/>
        <w:left w:val="none" w:sz="0" w:space="0" w:color="auto"/>
        <w:bottom w:val="none" w:sz="0" w:space="0" w:color="auto"/>
        <w:right w:val="none" w:sz="0" w:space="0" w:color="auto"/>
      </w:divBdr>
      <w:divsChild>
        <w:div w:id="49963770">
          <w:marLeft w:val="-225"/>
          <w:marRight w:val="-225"/>
          <w:marTop w:val="0"/>
          <w:marBottom w:val="0"/>
          <w:divBdr>
            <w:top w:val="none" w:sz="0" w:space="0" w:color="auto"/>
            <w:left w:val="none" w:sz="0" w:space="0" w:color="auto"/>
            <w:bottom w:val="none" w:sz="0" w:space="0" w:color="auto"/>
            <w:right w:val="none" w:sz="0" w:space="0" w:color="auto"/>
          </w:divBdr>
          <w:divsChild>
            <w:div w:id="1260945010">
              <w:marLeft w:val="0"/>
              <w:marRight w:val="0"/>
              <w:marTop w:val="0"/>
              <w:marBottom w:val="0"/>
              <w:divBdr>
                <w:top w:val="none" w:sz="0" w:space="0" w:color="auto"/>
                <w:left w:val="none" w:sz="0" w:space="0" w:color="auto"/>
                <w:bottom w:val="none" w:sz="0" w:space="0" w:color="auto"/>
                <w:right w:val="none" w:sz="0" w:space="0" w:color="auto"/>
              </w:divBdr>
              <w:divsChild>
                <w:div w:id="1381519551">
                  <w:marLeft w:val="0"/>
                  <w:marRight w:val="0"/>
                  <w:marTop w:val="0"/>
                  <w:marBottom w:val="0"/>
                  <w:divBdr>
                    <w:top w:val="none" w:sz="0" w:space="0" w:color="auto"/>
                    <w:left w:val="none" w:sz="0" w:space="0" w:color="auto"/>
                    <w:bottom w:val="none" w:sz="0" w:space="0" w:color="auto"/>
                    <w:right w:val="none" w:sz="0" w:space="0" w:color="auto"/>
                  </w:divBdr>
                </w:div>
                <w:div w:id="1894198107">
                  <w:marLeft w:val="0"/>
                  <w:marRight w:val="0"/>
                  <w:marTop w:val="0"/>
                  <w:marBottom w:val="450"/>
                  <w:divBdr>
                    <w:top w:val="none" w:sz="0" w:space="0" w:color="auto"/>
                    <w:left w:val="none" w:sz="0" w:space="0" w:color="auto"/>
                    <w:bottom w:val="none" w:sz="0" w:space="0" w:color="auto"/>
                    <w:right w:val="none" w:sz="0" w:space="0" w:color="auto"/>
                  </w:divBdr>
                  <w:divsChild>
                    <w:div w:id="339814229">
                      <w:marLeft w:val="0"/>
                      <w:marRight w:val="0"/>
                      <w:marTop w:val="0"/>
                      <w:marBottom w:val="0"/>
                      <w:divBdr>
                        <w:top w:val="single" w:sz="6" w:space="0" w:color="DEE2E6"/>
                        <w:left w:val="single" w:sz="6" w:space="0" w:color="DEE2E6"/>
                        <w:bottom w:val="single" w:sz="6" w:space="0" w:color="DEE2E6"/>
                        <w:right w:val="single" w:sz="6" w:space="0" w:color="DEE2E6"/>
                      </w:divBdr>
                      <w:divsChild>
                        <w:div w:id="117442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1573654">
          <w:marLeft w:val="-225"/>
          <w:marRight w:val="-225"/>
          <w:marTop w:val="0"/>
          <w:marBottom w:val="0"/>
          <w:divBdr>
            <w:top w:val="none" w:sz="0" w:space="0" w:color="auto"/>
            <w:left w:val="none" w:sz="0" w:space="0" w:color="auto"/>
            <w:bottom w:val="none" w:sz="0" w:space="0" w:color="auto"/>
            <w:right w:val="none" w:sz="0" w:space="0" w:color="auto"/>
          </w:divBdr>
        </w:div>
      </w:divsChild>
    </w:div>
    <w:div w:id="711416817">
      <w:bodyDiv w:val="1"/>
      <w:marLeft w:val="0"/>
      <w:marRight w:val="0"/>
      <w:marTop w:val="0"/>
      <w:marBottom w:val="0"/>
      <w:divBdr>
        <w:top w:val="none" w:sz="0" w:space="0" w:color="auto"/>
        <w:left w:val="none" w:sz="0" w:space="0" w:color="auto"/>
        <w:bottom w:val="none" w:sz="0" w:space="0" w:color="auto"/>
        <w:right w:val="none" w:sz="0" w:space="0" w:color="auto"/>
      </w:divBdr>
      <w:divsChild>
        <w:div w:id="522977837">
          <w:marLeft w:val="0"/>
          <w:marRight w:val="0"/>
          <w:marTop w:val="0"/>
          <w:marBottom w:val="0"/>
          <w:divBdr>
            <w:top w:val="none" w:sz="0" w:space="0" w:color="auto"/>
            <w:left w:val="none" w:sz="0" w:space="0" w:color="auto"/>
            <w:bottom w:val="none" w:sz="0" w:space="0" w:color="auto"/>
            <w:right w:val="none" w:sz="0" w:space="0" w:color="auto"/>
          </w:divBdr>
          <w:divsChild>
            <w:div w:id="1960718926">
              <w:marLeft w:val="0"/>
              <w:marRight w:val="0"/>
              <w:marTop w:val="0"/>
              <w:marBottom w:val="240"/>
              <w:divBdr>
                <w:top w:val="none" w:sz="0" w:space="0" w:color="auto"/>
                <w:left w:val="none" w:sz="0" w:space="0" w:color="auto"/>
                <w:bottom w:val="none" w:sz="0" w:space="0" w:color="auto"/>
                <w:right w:val="none" w:sz="0" w:space="0" w:color="auto"/>
              </w:divBdr>
              <w:divsChild>
                <w:div w:id="1612741400">
                  <w:marLeft w:val="0"/>
                  <w:marRight w:val="0"/>
                  <w:marTop w:val="0"/>
                  <w:marBottom w:val="0"/>
                  <w:divBdr>
                    <w:top w:val="none" w:sz="0" w:space="0" w:color="auto"/>
                    <w:left w:val="none" w:sz="0" w:space="0" w:color="auto"/>
                    <w:bottom w:val="none" w:sz="0" w:space="0" w:color="auto"/>
                    <w:right w:val="none" w:sz="0" w:space="0" w:color="auto"/>
                  </w:divBdr>
                </w:div>
                <w:div w:id="1874531956">
                  <w:marLeft w:val="60"/>
                  <w:marRight w:val="0"/>
                  <w:marTop w:val="0"/>
                  <w:marBottom w:val="0"/>
                  <w:divBdr>
                    <w:top w:val="none" w:sz="0" w:space="0" w:color="auto"/>
                    <w:left w:val="none" w:sz="0" w:space="0" w:color="auto"/>
                    <w:bottom w:val="none" w:sz="0" w:space="0" w:color="auto"/>
                    <w:right w:val="none" w:sz="0" w:space="0" w:color="auto"/>
                  </w:divBdr>
                </w:div>
              </w:divsChild>
            </w:div>
            <w:div w:id="1906603864">
              <w:marLeft w:val="0"/>
              <w:marRight w:val="0"/>
              <w:marTop w:val="0"/>
              <w:marBottom w:val="225"/>
              <w:divBdr>
                <w:top w:val="none" w:sz="0" w:space="0" w:color="auto"/>
                <w:left w:val="none" w:sz="0" w:space="0" w:color="auto"/>
                <w:bottom w:val="none" w:sz="0" w:space="0" w:color="auto"/>
                <w:right w:val="none" w:sz="0" w:space="0" w:color="auto"/>
              </w:divBdr>
            </w:div>
          </w:divsChild>
        </w:div>
        <w:div w:id="958023713">
          <w:marLeft w:val="0"/>
          <w:marRight w:val="0"/>
          <w:marTop w:val="0"/>
          <w:marBottom w:val="0"/>
          <w:divBdr>
            <w:top w:val="none" w:sz="0" w:space="0" w:color="auto"/>
            <w:left w:val="none" w:sz="0" w:space="0" w:color="auto"/>
            <w:bottom w:val="none" w:sz="0" w:space="0" w:color="auto"/>
            <w:right w:val="none" w:sz="0" w:space="0" w:color="auto"/>
          </w:divBdr>
        </w:div>
        <w:div w:id="99759032">
          <w:marLeft w:val="0"/>
          <w:marRight w:val="0"/>
          <w:marTop w:val="315"/>
          <w:marBottom w:val="0"/>
          <w:divBdr>
            <w:top w:val="none" w:sz="0" w:space="0" w:color="auto"/>
            <w:left w:val="none" w:sz="0" w:space="0" w:color="auto"/>
            <w:bottom w:val="none" w:sz="0" w:space="0" w:color="auto"/>
            <w:right w:val="none" w:sz="0" w:space="0" w:color="auto"/>
          </w:divBdr>
          <w:divsChild>
            <w:div w:id="69974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18518">
      <w:bodyDiv w:val="1"/>
      <w:marLeft w:val="0"/>
      <w:marRight w:val="0"/>
      <w:marTop w:val="0"/>
      <w:marBottom w:val="0"/>
      <w:divBdr>
        <w:top w:val="none" w:sz="0" w:space="0" w:color="auto"/>
        <w:left w:val="none" w:sz="0" w:space="0" w:color="auto"/>
        <w:bottom w:val="none" w:sz="0" w:space="0" w:color="auto"/>
        <w:right w:val="none" w:sz="0" w:space="0" w:color="auto"/>
      </w:divBdr>
      <w:divsChild>
        <w:div w:id="170418584">
          <w:marLeft w:val="-225"/>
          <w:marRight w:val="-225"/>
          <w:marTop w:val="0"/>
          <w:marBottom w:val="0"/>
          <w:divBdr>
            <w:top w:val="none" w:sz="0" w:space="0" w:color="auto"/>
            <w:left w:val="none" w:sz="0" w:space="0" w:color="auto"/>
            <w:bottom w:val="none" w:sz="0" w:space="0" w:color="auto"/>
            <w:right w:val="none" w:sz="0" w:space="0" w:color="auto"/>
          </w:divBdr>
        </w:div>
        <w:div w:id="967199216">
          <w:marLeft w:val="-225"/>
          <w:marRight w:val="-225"/>
          <w:marTop w:val="0"/>
          <w:marBottom w:val="0"/>
          <w:divBdr>
            <w:top w:val="none" w:sz="0" w:space="0" w:color="auto"/>
            <w:left w:val="none" w:sz="0" w:space="0" w:color="auto"/>
            <w:bottom w:val="none" w:sz="0" w:space="0" w:color="auto"/>
            <w:right w:val="none" w:sz="0" w:space="0" w:color="auto"/>
          </w:divBdr>
        </w:div>
      </w:divsChild>
    </w:div>
    <w:div w:id="711463044">
      <w:bodyDiv w:val="1"/>
      <w:marLeft w:val="0"/>
      <w:marRight w:val="0"/>
      <w:marTop w:val="0"/>
      <w:marBottom w:val="0"/>
      <w:divBdr>
        <w:top w:val="none" w:sz="0" w:space="0" w:color="auto"/>
        <w:left w:val="none" w:sz="0" w:space="0" w:color="auto"/>
        <w:bottom w:val="none" w:sz="0" w:space="0" w:color="auto"/>
        <w:right w:val="none" w:sz="0" w:space="0" w:color="auto"/>
      </w:divBdr>
      <w:divsChild>
        <w:div w:id="996497121">
          <w:marLeft w:val="0"/>
          <w:marRight w:val="0"/>
          <w:marTop w:val="0"/>
          <w:marBottom w:val="0"/>
          <w:divBdr>
            <w:top w:val="none" w:sz="0" w:space="0" w:color="auto"/>
            <w:left w:val="none" w:sz="0" w:space="0" w:color="auto"/>
            <w:bottom w:val="none" w:sz="0" w:space="0" w:color="auto"/>
            <w:right w:val="none" w:sz="0" w:space="0" w:color="auto"/>
          </w:divBdr>
          <w:divsChild>
            <w:div w:id="995836527">
              <w:marLeft w:val="0"/>
              <w:marRight w:val="0"/>
              <w:marTop w:val="0"/>
              <w:marBottom w:val="0"/>
              <w:divBdr>
                <w:top w:val="none" w:sz="0" w:space="0" w:color="auto"/>
                <w:left w:val="none" w:sz="0" w:space="0" w:color="auto"/>
                <w:bottom w:val="none" w:sz="0" w:space="0" w:color="auto"/>
                <w:right w:val="none" w:sz="0" w:space="0" w:color="auto"/>
              </w:divBdr>
            </w:div>
          </w:divsChild>
        </w:div>
        <w:div w:id="1197817034">
          <w:marLeft w:val="0"/>
          <w:marRight w:val="0"/>
          <w:marTop w:val="0"/>
          <w:marBottom w:val="0"/>
          <w:divBdr>
            <w:top w:val="none" w:sz="0" w:space="0" w:color="auto"/>
            <w:left w:val="none" w:sz="0" w:space="0" w:color="auto"/>
            <w:bottom w:val="none" w:sz="0" w:space="0" w:color="auto"/>
            <w:right w:val="none" w:sz="0" w:space="0" w:color="auto"/>
          </w:divBdr>
          <w:divsChild>
            <w:div w:id="59132892">
              <w:marLeft w:val="0"/>
              <w:marRight w:val="0"/>
              <w:marTop w:val="0"/>
              <w:marBottom w:val="0"/>
              <w:divBdr>
                <w:top w:val="none" w:sz="0" w:space="0" w:color="auto"/>
                <w:left w:val="none" w:sz="0" w:space="0" w:color="auto"/>
                <w:bottom w:val="none" w:sz="0" w:space="0" w:color="auto"/>
                <w:right w:val="none" w:sz="0" w:space="0" w:color="auto"/>
              </w:divBdr>
              <w:divsChild>
                <w:div w:id="1102409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316115">
          <w:marLeft w:val="0"/>
          <w:marRight w:val="0"/>
          <w:marTop w:val="0"/>
          <w:marBottom w:val="0"/>
          <w:divBdr>
            <w:top w:val="none" w:sz="0" w:space="0" w:color="auto"/>
            <w:left w:val="none" w:sz="0" w:space="0" w:color="auto"/>
            <w:bottom w:val="none" w:sz="0" w:space="0" w:color="auto"/>
            <w:right w:val="none" w:sz="0" w:space="0" w:color="auto"/>
          </w:divBdr>
          <w:divsChild>
            <w:div w:id="997420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812330">
      <w:bodyDiv w:val="1"/>
      <w:marLeft w:val="0"/>
      <w:marRight w:val="0"/>
      <w:marTop w:val="0"/>
      <w:marBottom w:val="0"/>
      <w:divBdr>
        <w:top w:val="none" w:sz="0" w:space="0" w:color="auto"/>
        <w:left w:val="none" w:sz="0" w:space="0" w:color="auto"/>
        <w:bottom w:val="none" w:sz="0" w:space="0" w:color="auto"/>
        <w:right w:val="none" w:sz="0" w:space="0" w:color="auto"/>
      </w:divBdr>
    </w:div>
    <w:div w:id="711930006">
      <w:bodyDiv w:val="1"/>
      <w:marLeft w:val="0"/>
      <w:marRight w:val="0"/>
      <w:marTop w:val="0"/>
      <w:marBottom w:val="0"/>
      <w:divBdr>
        <w:top w:val="none" w:sz="0" w:space="0" w:color="auto"/>
        <w:left w:val="none" w:sz="0" w:space="0" w:color="auto"/>
        <w:bottom w:val="none" w:sz="0" w:space="0" w:color="auto"/>
        <w:right w:val="none" w:sz="0" w:space="0" w:color="auto"/>
      </w:divBdr>
      <w:divsChild>
        <w:div w:id="1323586102">
          <w:marLeft w:val="-150"/>
          <w:marRight w:val="-150"/>
          <w:marTop w:val="0"/>
          <w:marBottom w:val="0"/>
          <w:divBdr>
            <w:top w:val="none" w:sz="0" w:space="0" w:color="auto"/>
            <w:left w:val="none" w:sz="0" w:space="0" w:color="auto"/>
            <w:bottom w:val="none" w:sz="0" w:space="0" w:color="auto"/>
            <w:right w:val="none" w:sz="0" w:space="0" w:color="auto"/>
          </w:divBdr>
          <w:divsChild>
            <w:div w:id="1935820854">
              <w:marLeft w:val="0"/>
              <w:marRight w:val="0"/>
              <w:marTop w:val="0"/>
              <w:marBottom w:val="0"/>
              <w:divBdr>
                <w:top w:val="none" w:sz="0" w:space="0" w:color="auto"/>
                <w:left w:val="none" w:sz="0" w:space="0" w:color="auto"/>
                <w:bottom w:val="none" w:sz="0" w:space="0" w:color="auto"/>
                <w:right w:val="none" w:sz="0" w:space="0" w:color="auto"/>
              </w:divBdr>
              <w:divsChild>
                <w:div w:id="28839461">
                  <w:marLeft w:val="0"/>
                  <w:marRight w:val="0"/>
                  <w:marTop w:val="0"/>
                  <w:marBottom w:val="0"/>
                  <w:divBdr>
                    <w:top w:val="none" w:sz="0" w:space="0" w:color="auto"/>
                    <w:left w:val="none" w:sz="0" w:space="0" w:color="auto"/>
                    <w:bottom w:val="none" w:sz="0" w:space="0" w:color="auto"/>
                    <w:right w:val="none" w:sz="0" w:space="0" w:color="auto"/>
                  </w:divBdr>
                  <w:divsChild>
                    <w:div w:id="1096753308">
                      <w:marLeft w:val="0"/>
                      <w:marRight w:val="0"/>
                      <w:marTop w:val="0"/>
                      <w:marBottom w:val="0"/>
                      <w:divBdr>
                        <w:top w:val="none" w:sz="0" w:space="0" w:color="auto"/>
                        <w:left w:val="none" w:sz="0" w:space="0" w:color="auto"/>
                        <w:bottom w:val="none" w:sz="0" w:space="0" w:color="auto"/>
                        <w:right w:val="none" w:sz="0" w:space="0" w:color="auto"/>
                      </w:divBdr>
                    </w:div>
                  </w:divsChild>
                </w:div>
                <w:div w:id="1420058283">
                  <w:marLeft w:val="0"/>
                  <w:marRight w:val="0"/>
                  <w:marTop w:val="0"/>
                  <w:marBottom w:val="0"/>
                  <w:divBdr>
                    <w:top w:val="none" w:sz="0" w:space="0" w:color="auto"/>
                    <w:left w:val="none" w:sz="0" w:space="0" w:color="auto"/>
                    <w:bottom w:val="none" w:sz="0" w:space="0" w:color="auto"/>
                    <w:right w:val="none" w:sz="0" w:space="0" w:color="auto"/>
                  </w:divBdr>
                  <w:divsChild>
                    <w:div w:id="479151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562829">
          <w:marLeft w:val="-150"/>
          <w:marRight w:val="-150"/>
          <w:marTop w:val="0"/>
          <w:marBottom w:val="0"/>
          <w:divBdr>
            <w:top w:val="none" w:sz="0" w:space="0" w:color="auto"/>
            <w:left w:val="none" w:sz="0" w:space="0" w:color="auto"/>
            <w:bottom w:val="none" w:sz="0" w:space="0" w:color="auto"/>
            <w:right w:val="none" w:sz="0" w:space="0" w:color="auto"/>
          </w:divBdr>
          <w:divsChild>
            <w:div w:id="2102946338">
              <w:marLeft w:val="0"/>
              <w:marRight w:val="0"/>
              <w:marTop w:val="0"/>
              <w:marBottom w:val="0"/>
              <w:divBdr>
                <w:top w:val="none" w:sz="0" w:space="0" w:color="auto"/>
                <w:left w:val="none" w:sz="0" w:space="0" w:color="auto"/>
                <w:bottom w:val="none" w:sz="0" w:space="0" w:color="auto"/>
                <w:right w:val="none" w:sz="0" w:space="0" w:color="auto"/>
              </w:divBdr>
              <w:divsChild>
                <w:div w:id="539822341">
                  <w:marLeft w:val="0"/>
                  <w:marRight w:val="0"/>
                  <w:marTop w:val="0"/>
                  <w:marBottom w:val="0"/>
                  <w:divBdr>
                    <w:top w:val="none" w:sz="0" w:space="0" w:color="auto"/>
                    <w:left w:val="none" w:sz="0" w:space="0" w:color="auto"/>
                    <w:bottom w:val="none" w:sz="0" w:space="0" w:color="auto"/>
                    <w:right w:val="none" w:sz="0" w:space="0" w:color="auto"/>
                  </w:divBdr>
                  <w:divsChild>
                    <w:div w:id="1959142279">
                      <w:marLeft w:val="0"/>
                      <w:marRight w:val="0"/>
                      <w:marTop w:val="0"/>
                      <w:marBottom w:val="0"/>
                      <w:divBdr>
                        <w:top w:val="none" w:sz="0" w:space="0" w:color="auto"/>
                        <w:left w:val="none" w:sz="0" w:space="0" w:color="auto"/>
                        <w:bottom w:val="none" w:sz="0" w:space="0" w:color="auto"/>
                        <w:right w:val="none" w:sz="0" w:space="0" w:color="auto"/>
                      </w:divBdr>
                    </w:div>
                    <w:div w:id="1183205575">
                      <w:marLeft w:val="0"/>
                      <w:marRight w:val="0"/>
                      <w:marTop w:val="0"/>
                      <w:marBottom w:val="0"/>
                      <w:divBdr>
                        <w:top w:val="none" w:sz="0" w:space="0" w:color="auto"/>
                        <w:left w:val="none" w:sz="0" w:space="0" w:color="auto"/>
                        <w:bottom w:val="none" w:sz="0" w:space="0" w:color="auto"/>
                        <w:right w:val="none" w:sz="0" w:space="0" w:color="auto"/>
                      </w:divBdr>
                      <w:divsChild>
                        <w:div w:id="378626340">
                          <w:marLeft w:val="0"/>
                          <w:marRight w:val="0"/>
                          <w:marTop w:val="0"/>
                          <w:marBottom w:val="0"/>
                          <w:divBdr>
                            <w:top w:val="none" w:sz="0" w:space="0" w:color="auto"/>
                            <w:left w:val="none" w:sz="0" w:space="0" w:color="auto"/>
                            <w:bottom w:val="none" w:sz="0" w:space="0" w:color="auto"/>
                            <w:right w:val="none" w:sz="0" w:space="0" w:color="auto"/>
                          </w:divBdr>
                          <w:divsChild>
                            <w:div w:id="1683896424">
                              <w:marLeft w:val="0"/>
                              <w:marRight w:val="0"/>
                              <w:marTop w:val="0"/>
                              <w:marBottom w:val="0"/>
                              <w:divBdr>
                                <w:top w:val="none" w:sz="0" w:space="0" w:color="auto"/>
                                <w:left w:val="none" w:sz="0" w:space="0" w:color="auto"/>
                                <w:bottom w:val="none" w:sz="0" w:space="0" w:color="auto"/>
                                <w:right w:val="none" w:sz="0" w:space="0" w:color="auto"/>
                              </w:divBdr>
                            </w:div>
                            <w:div w:id="1562863279">
                              <w:marLeft w:val="0"/>
                              <w:marRight w:val="0"/>
                              <w:marTop w:val="0"/>
                              <w:marBottom w:val="0"/>
                              <w:divBdr>
                                <w:top w:val="none" w:sz="0" w:space="0" w:color="auto"/>
                                <w:left w:val="none" w:sz="0" w:space="0" w:color="auto"/>
                                <w:bottom w:val="none" w:sz="0" w:space="0" w:color="auto"/>
                                <w:right w:val="none" w:sz="0" w:space="0" w:color="auto"/>
                              </w:divBdr>
                            </w:div>
                            <w:div w:id="1555309327">
                              <w:marLeft w:val="0"/>
                              <w:marRight w:val="0"/>
                              <w:marTop w:val="0"/>
                              <w:marBottom w:val="0"/>
                              <w:divBdr>
                                <w:top w:val="none" w:sz="0" w:space="0" w:color="auto"/>
                                <w:left w:val="none" w:sz="0" w:space="0" w:color="auto"/>
                                <w:bottom w:val="none" w:sz="0" w:space="0" w:color="auto"/>
                                <w:right w:val="none" w:sz="0" w:space="0" w:color="auto"/>
                              </w:divBdr>
                            </w:div>
                            <w:div w:id="1628198726">
                              <w:marLeft w:val="0"/>
                              <w:marRight w:val="0"/>
                              <w:marTop w:val="0"/>
                              <w:marBottom w:val="0"/>
                              <w:divBdr>
                                <w:top w:val="none" w:sz="0" w:space="0" w:color="auto"/>
                                <w:left w:val="none" w:sz="0" w:space="0" w:color="auto"/>
                                <w:bottom w:val="none" w:sz="0" w:space="0" w:color="auto"/>
                                <w:right w:val="none" w:sz="0" w:space="0" w:color="auto"/>
                              </w:divBdr>
                            </w:div>
                            <w:div w:id="525870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053284">
              <w:marLeft w:val="0"/>
              <w:marRight w:val="0"/>
              <w:marTop w:val="0"/>
              <w:marBottom w:val="0"/>
              <w:divBdr>
                <w:top w:val="none" w:sz="0" w:space="0" w:color="auto"/>
                <w:left w:val="none" w:sz="0" w:space="0" w:color="auto"/>
                <w:bottom w:val="none" w:sz="0" w:space="0" w:color="auto"/>
                <w:right w:val="none" w:sz="0" w:space="0" w:color="auto"/>
              </w:divBdr>
              <w:divsChild>
                <w:div w:id="868685945">
                  <w:marLeft w:val="0"/>
                  <w:marRight w:val="0"/>
                  <w:marTop w:val="0"/>
                  <w:marBottom w:val="0"/>
                  <w:divBdr>
                    <w:top w:val="none" w:sz="0" w:space="0" w:color="auto"/>
                    <w:left w:val="none" w:sz="0" w:space="0" w:color="auto"/>
                    <w:bottom w:val="none" w:sz="0" w:space="0" w:color="auto"/>
                    <w:right w:val="none" w:sz="0" w:space="0" w:color="auto"/>
                  </w:divBdr>
                  <w:divsChild>
                    <w:div w:id="1558199639">
                      <w:marLeft w:val="0"/>
                      <w:marRight w:val="0"/>
                      <w:marTop w:val="0"/>
                      <w:marBottom w:val="0"/>
                      <w:divBdr>
                        <w:top w:val="none" w:sz="0" w:space="0" w:color="auto"/>
                        <w:left w:val="none" w:sz="0" w:space="0" w:color="auto"/>
                        <w:bottom w:val="none" w:sz="0" w:space="0" w:color="auto"/>
                        <w:right w:val="none" w:sz="0" w:space="0" w:color="auto"/>
                      </w:divBdr>
                      <w:divsChild>
                        <w:div w:id="17315386">
                          <w:marLeft w:val="0"/>
                          <w:marRight w:val="0"/>
                          <w:marTop w:val="0"/>
                          <w:marBottom w:val="0"/>
                          <w:divBdr>
                            <w:top w:val="none" w:sz="0" w:space="0" w:color="auto"/>
                            <w:left w:val="none" w:sz="0" w:space="0" w:color="auto"/>
                            <w:bottom w:val="none" w:sz="0" w:space="0" w:color="auto"/>
                            <w:right w:val="none" w:sz="0" w:space="0" w:color="auto"/>
                          </w:divBdr>
                        </w:div>
                      </w:divsChild>
                    </w:div>
                    <w:div w:id="82686785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712577033">
      <w:bodyDiv w:val="1"/>
      <w:marLeft w:val="0"/>
      <w:marRight w:val="0"/>
      <w:marTop w:val="0"/>
      <w:marBottom w:val="0"/>
      <w:divBdr>
        <w:top w:val="none" w:sz="0" w:space="0" w:color="auto"/>
        <w:left w:val="none" w:sz="0" w:space="0" w:color="auto"/>
        <w:bottom w:val="none" w:sz="0" w:space="0" w:color="auto"/>
        <w:right w:val="none" w:sz="0" w:space="0" w:color="auto"/>
      </w:divBdr>
      <w:divsChild>
        <w:div w:id="893346721">
          <w:marLeft w:val="0"/>
          <w:marRight w:val="0"/>
          <w:marTop w:val="0"/>
          <w:marBottom w:val="0"/>
          <w:divBdr>
            <w:top w:val="none" w:sz="0" w:space="0" w:color="auto"/>
            <w:left w:val="none" w:sz="0" w:space="0" w:color="auto"/>
            <w:bottom w:val="none" w:sz="0" w:space="0" w:color="auto"/>
            <w:right w:val="none" w:sz="0" w:space="0" w:color="auto"/>
          </w:divBdr>
          <w:divsChild>
            <w:div w:id="477458421">
              <w:marLeft w:val="0"/>
              <w:marRight w:val="0"/>
              <w:marTop w:val="0"/>
              <w:marBottom w:val="240"/>
              <w:divBdr>
                <w:top w:val="none" w:sz="0" w:space="0" w:color="auto"/>
                <w:left w:val="none" w:sz="0" w:space="0" w:color="auto"/>
                <w:bottom w:val="none" w:sz="0" w:space="0" w:color="auto"/>
                <w:right w:val="none" w:sz="0" w:space="0" w:color="auto"/>
              </w:divBdr>
              <w:divsChild>
                <w:div w:id="278878471">
                  <w:marLeft w:val="0"/>
                  <w:marRight w:val="0"/>
                  <w:marTop w:val="0"/>
                  <w:marBottom w:val="0"/>
                  <w:divBdr>
                    <w:top w:val="none" w:sz="0" w:space="0" w:color="auto"/>
                    <w:left w:val="none" w:sz="0" w:space="0" w:color="auto"/>
                    <w:bottom w:val="none" w:sz="0" w:space="0" w:color="auto"/>
                    <w:right w:val="none" w:sz="0" w:space="0" w:color="auto"/>
                  </w:divBdr>
                </w:div>
              </w:divsChild>
            </w:div>
            <w:div w:id="1169180171">
              <w:marLeft w:val="0"/>
              <w:marRight w:val="0"/>
              <w:marTop w:val="0"/>
              <w:marBottom w:val="225"/>
              <w:divBdr>
                <w:top w:val="none" w:sz="0" w:space="0" w:color="auto"/>
                <w:left w:val="none" w:sz="0" w:space="0" w:color="auto"/>
                <w:bottom w:val="none" w:sz="0" w:space="0" w:color="auto"/>
                <w:right w:val="none" w:sz="0" w:space="0" w:color="auto"/>
              </w:divBdr>
            </w:div>
          </w:divsChild>
        </w:div>
        <w:div w:id="960965078">
          <w:marLeft w:val="0"/>
          <w:marRight w:val="0"/>
          <w:marTop w:val="0"/>
          <w:marBottom w:val="315"/>
          <w:divBdr>
            <w:top w:val="none" w:sz="0" w:space="0" w:color="auto"/>
            <w:left w:val="none" w:sz="0" w:space="0" w:color="auto"/>
            <w:bottom w:val="none" w:sz="0" w:space="0" w:color="auto"/>
            <w:right w:val="none" w:sz="0" w:space="0" w:color="auto"/>
          </w:divBdr>
          <w:divsChild>
            <w:div w:id="542526694">
              <w:marLeft w:val="0"/>
              <w:marRight w:val="0"/>
              <w:marTop w:val="0"/>
              <w:marBottom w:val="0"/>
              <w:divBdr>
                <w:top w:val="none" w:sz="0" w:space="0" w:color="auto"/>
                <w:left w:val="none" w:sz="0" w:space="0" w:color="auto"/>
                <w:bottom w:val="none" w:sz="0" w:space="0" w:color="auto"/>
                <w:right w:val="none" w:sz="0" w:space="0" w:color="auto"/>
              </w:divBdr>
              <w:divsChild>
                <w:div w:id="157617522">
                  <w:marLeft w:val="180"/>
                  <w:marRight w:val="0"/>
                  <w:marTop w:val="0"/>
                  <w:marBottom w:val="0"/>
                  <w:divBdr>
                    <w:top w:val="none" w:sz="0" w:space="0" w:color="auto"/>
                    <w:left w:val="none" w:sz="0" w:space="0" w:color="auto"/>
                    <w:bottom w:val="none" w:sz="0" w:space="0" w:color="auto"/>
                    <w:right w:val="none" w:sz="0" w:space="0" w:color="auto"/>
                  </w:divBdr>
                </w:div>
                <w:div w:id="317076203">
                  <w:marLeft w:val="180"/>
                  <w:marRight w:val="0"/>
                  <w:marTop w:val="0"/>
                  <w:marBottom w:val="0"/>
                  <w:divBdr>
                    <w:top w:val="none" w:sz="0" w:space="0" w:color="auto"/>
                    <w:left w:val="none" w:sz="0" w:space="0" w:color="auto"/>
                    <w:bottom w:val="none" w:sz="0" w:space="0" w:color="auto"/>
                    <w:right w:val="none" w:sz="0" w:space="0" w:color="auto"/>
                  </w:divBdr>
                </w:div>
                <w:div w:id="852570453">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2578431">
      <w:bodyDiv w:val="1"/>
      <w:marLeft w:val="0"/>
      <w:marRight w:val="0"/>
      <w:marTop w:val="0"/>
      <w:marBottom w:val="0"/>
      <w:divBdr>
        <w:top w:val="none" w:sz="0" w:space="0" w:color="auto"/>
        <w:left w:val="none" w:sz="0" w:space="0" w:color="auto"/>
        <w:bottom w:val="none" w:sz="0" w:space="0" w:color="auto"/>
        <w:right w:val="none" w:sz="0" w:space="0" w:color="auto"/>
      </w:divBdr>
      <w:divsChild>
        <w:div w:id="84038805">
          <w:marLeft w:val="-225"/>
          <w:marRight w:val="-225"/>
          <w:marTop w:val="0"/>
          <w:marBottom w:val="0"/>
          <w:divBdr>
            <w:top w:val="none" w:sz="0" w:space="0" w:color="auto"/>
            <w:left w:val="none" w:sz="0" w:space="0" w:color="auto"/>
            <w:bottom w:val="none" w:sz="0" w:space="0" w:color="auto"/>
            <w:right w:val="none" w:sz="0" w:space="0" w:color="auto"/>
          </w:divBdr>
        </w:div>
        <w:div w:id="354431180">
          <w:marLeft w:val="-225"/>
          <w:marRight w:val="-225"/>
          <w:marTop w:val="0"/>
          <w:marBottom w:val="0"/>
          <w:divBdr>
            <w:top w:val="none" w:sz="0" w:space="0" w:color="auto"/>
            <w:left w:val="none" w:sz="0" w:space="0" w:color="auto"/>
            <w:bottom w:val="none" w:sz="0" w:space="0" w:color="auto"/>
            <w:right w:val="none" w:sz="0" w:space="0" w:color="auto"/>
          </w:divBdr>
        </w:div>
      </w:divsChild>
    </w:div>
    <w:div w:id="712733818">
      <w:bodyDiv w:val="1"/>
      <w:marLeft w:val="0"/>
      <w:marRight w:val="0"/>
      <w:marTop w:val="0"/>
      <w:marBottom w:val="0"/>
      <w:divBdr>
        <w:top w:val="none" w:sz="0" w:space="0" w:color="auto"/>
        <w:left w:val="none" w:sz="0" w:space="0" w:color="auto"/>
        <w:bottom w:val="none" w:sz="0" w:space="0" w:color="auto"/>
        <w:right w:val="none" w:sz="0" w:space="0" w:color="auto"/>
      </w:divBdr>
    </w:div>
    <w:div w:id="712735938">
      <w:bodyDiv w:val="1"/>
      <w:marLeft w:val="0"/>
      <w:marRight w:val="0"/>
      <w:marTop w:val="0"/>
      <w:marBottom w:val="0"/>
      <w:divBdr>
        <w:top w:val="none" w:sz="0" w:space="0" w:color="auto"/>
        <w:left w:val="none" w:sz="0" w:space="0" w:color="auto"/>
        <w:bottom w:val="none" w:sz="0" w:space="0" w:color="auto"/>
        <w:right w:val="none" w:sz="0" w:space="0" w:color="auto"/>
      </w:divBdr>
      <w:divsChild>
        <w:div w:id="316887694">
          <w:marLeft w:val="-150"/>
          <w:marRight w:val="-150"/>
          <w:marTop w:val="0"/>
          <w:marBottom w:val="0"/>
          <w:divBdr>
            <w:top w:val="none" w:sz="0" w:space="0" w:color="auto"/>
            <w:left w:val="none" w:sz="0" w:space="0" w:color="auto"/>
            <w:bottom w:val="none" w:sz="0" w:space="0" w:color="auto"/>
            <w:right w:val="none" w:sz="0" w:space="0" w:color="auto"/>
          </w:divBdr>
          <w:divsChild>
            <w:div w:id="683558634">
              <w:marLeft w:val="0"/>
              <w:marRight w:val="0"/>
              <w:marTop w:val="0"/>
              <w:marBottom w:val="0"/>
              <w:divBdr>
                <w:top w:val="none" w:sz="0" w:space="0" w:color="auto"/>
                <w:left w:val="none" w:sz="0" w:space="0" w:color="auto"/>
                <w:bottom w:val="none" w:sz="0" w:space="0" w:color="auto"/>
                <w:right w:val="none" w:sz="0" w:space="0" w:color="auto"/>
              </w:divBdr>
              <w:divsChild>
                <w:div w:id="432283214">
                  <w:marLeft w:val="0"/>
                  <w:marRight w:val="0"/>
                  <w:marTop w:val="0"/>
                  <w:marBottom w:val="0"/>
                  <w:divBdr>
                    <w:top w:val="none" w:sz="0" w:space="0" w:color="auto"/>
                    <w:left w:val="none" w:sz="0" w:space="0" w:color="auto"/>
                    <w:bottom w:val="none" w:sz="0" w:space="0" w:color="auto"/>
                    <w:right w:val="none" w:sz="0" w:space="0" w:color="auto"/>
                  </w:divBdr>
                  <w:divsChild>
                    <w:div w:id="397752070">
                      <w:marLeft w:val="0"/>
                      <w:marRight w:val="0"/>
                      <w:marTop w:val="0"/>
                      <w:marBottom w:val="450"/>
                      <w:divBdr>
                        <w:top w:val="none" w:sz="0" w:space="0" w:color="auto"/>
                        <w:left w:val="none" w:sz="0" w:space="0" w:color="auto"/>
                        <w:bottom w:val="none" w:sz="0" w:space="0" w:color="auto"/>
                        <w:right w:val="none" w:sz="0" w:space="0" w:color="auto"/>
                      </w:divBdr>
                    </w:div>
                    <w:div w:id="538518274">
                      <w:marLeft w:val="0"/>
                      <w:marRight w:val="0"/>
                      <w:marTop w:val="0"/>
                      <w:marBottom w:val="0"/>
                      <w:divBdr>
                        <w:top w:val="none" w:sz="0" w:space="0" w:color="auto"/>
                        <w:left w:val="none" w:sz="0" w:space="0" w:color="auto"/>
                        <w:bottom w:val="none" w:sz="0" w:space="0" w:color="auto"/>
                        <w:right w:val="none" w:sz="0" w:space="0" w:color="auto"/>
                      </w:divBdr>
                      <w:divsChild>
                        <w:div w:id="574050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7088625">
          <w:marLeft w:val="-150"/>
          <w:marRight w:val="-150"/>
          <w:marTop w:val="0"/>
          <w:marBottom w:val="0"/>
          <w:divBdr>
            <w:top w:val="none" w:sz="0" w:space="0" w:color="auto"/>
            <w:left w:val="none" w:sz="0" w:space="0" w:color="auto"/>
            <w:bottom w:val="none" w:sz="0" w:space="0" w:color="auto"/>
            <w:right w:val="none" w:sz="0" w:space="0" w:color="auto"/>
          </w:divBdr>
          <w:divsChild>
            <w:div w:id="609312777">
              <w:marLeft w:val="0"/>
              <w:marRight w:val="0"/>
              <w:marTop w:val="0"/>
              <w:marBottom w:val="0"/>
              <w:divBdr>
                <w:top w:val="none" w:sz="0" w:space="0" w:color="auto"/>
                <w:left w:val="none" w:sz="0" w:space="0" w:color="auto"/>
                <w:bottom w:val="none" w:sz="0" w:space="0" w:color="auto"/>
                <w:right w:val="none" w:sz="0" w:space="0" w:color="auto"/>
              </w:divBdr>
              <w:divsChild>
                <w:div w:id="81800963">
                  <w:marLeft w:val="0"/>
                  <w:marRight w:val="0"/>
                  <w:marTop w:val="0"/>
                  <w:marBottom w:val="0"/>
                  <w:divBdr>
                    <w:top w:val="none" w:sz="0" w:space="0" w:color="auto"/>
                    <w:left w:val="none" w:sz="0" w:space="0" w:color="auto"/>
                    <w:bottom w:val="none" w:sz="0" w:space="0" w:color="auto"/>
                    <w:right w:val="none" w:sz="0" w:space="0" w:color="auto"/>
                  </w:divBdr>
                  <w:divsChild>
                    <w:div w:id="292256347">
                      <w:marLeft w:val="0"/>
                      <w:marRight w:val="0"/>
                      <w:marTop w:val="0"/>
                      <w:marBottom w:val="0"/>
                      <w:divBdr>
                        <w:top w:val="none" w:sz="0" w:space="0" w:color="auto"/>
                        <w:left w:val="none" w:sz="0" w:space="0" w:color="auto"/>
                        <w:bottom w:val="none" w:sz="0" w:space="0" w:color="auto"/>
                        <w:right w:val="none" w:sz="0" w:space="0" w:color="auto"/>
                      </w:divBdr>
                    </w:div>
                    <w:div w:id="863787314">
                      <w:marLeft w:val="0"/>
                      <w:marRight w:val="0"/>
                      <w:marTop w:val="0"/>
                      <w:marBottom w:val="0"/>
                      <w:divBdr>
                        <w:top w:val="none" w:sz="0" w:space="0" w:color="auto"/>
                        <w:left w:val="none" w:sz="0" w:space="0" w:color="auto"/>
                        <w:bottom w:val="none" w:sz="0" w:space="0" w:color="auto"/>
                        <w:right w:val="none" w:sz="0" w:space="0" w:color="auto"/>
                      </w:divBdr>
                    </w:div>
                  </w:divsChild>
                </w:div>
                <w:div w:id="1352533972">
                  <w:marLeft w:val="0"/>
                  <w:marRight w:val="0"/>
                  <w:marTop w:val="0"/>
                  <w:marBottom w:val="0"/>
                  <w:divBdr>
                    <w:top w:val="none" w:sz="0" w:space="0" w:color="auto"/>
                    <w:left w:val="none" w:sz="0" w:space="0" w:color="auto"/>
                    <w:bottom w:val="none" w:sz="0" w:space="0" w:color="auto"/>
                    <w:right w:val="none" w:sz="0" w:space="0" w:color="auto"/>
                  </w:divBdr>
                  <w:divsChild>
                    <w:div w:id="97814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2851395">
      <w:bodyDiv w:val="1"/>
      <w:marLeft w:val="0"/>
      <w:marRight w:val="0"/>
      <w:marTop w:val="0"/>
      <w:marBottom w:val="0"/>
      <w:divBdr>
        <w:top w:val="none" w:sz="0" w:space="0" w:color="auto"/>
        <w:left w:val="none" w:sz="0" w:space="0" w:color="auto"/>
        <w:bottom w:val="none" w:sz="0" w:space="0" w:color="auto"/>
        <w:right w:val="none" w:sz="0" w:space="0" w:color="auto"/>
      </w:divBdr>
      <w:divsChild>
        <w:div w:id="1029599149">
          <w:marLeft w:val="-150"/>
          <w:marRight w:val="-150"/>
          <w:marTop w:val="0"/>
          <w:marBottom w:val="0"/>
          <w:divBdr>
            <w:top w:val="none" w:sz="0" w:space="0" w:color="auto"/>
            <w:left w:val="none" w:sz="0" w:space="0" w:color="auto"/>
            <w:bottom w:val="none" w:sz="0" w:space="0" w:color="auto"/>
            <w:right w:val="none" w:sz="0" w:space="0" w:color="auto"/>
          </w:divBdr>
          <w:divsChild>
            <w:div w:id="253563203">
              <w:marLeft w:val="0"/>
              <w:marRight w:val="0"/>
              <w:marTop w:val="0"/>
              <w:marBottom w:val="0"/>
              <w:divBdr>
                <w:top w:val="none" w:sz="0" w:space="0" w:color="auto"/>
                <w:left w:val="none" w:sz="0" w:space="0" w:color="auto"/>
                <w:bottom w:val="none" w:sz="0" w:space="0" w:color="auto"/>
                <w:right w:val="none" w:sz="0" w:space="0" w:color="auto"/>
              </w:divBdr>
              <w:divsChild>
                <w:div w:id="772868497">
                  <w:marLeft w:val="0"/>
                  <w:marRight w:val="0"/>
                  <w:marTop w:val="0"/>
                  <w:marBottom w:val="0"/>
                  <w:divBdr>
                    <w:top w:val="none" w:sz="0" w:space="0" w:color="auto"/>
                    <w:left w:val="none" w:sz="0" w:space="0" w:color="auto"/>
                    <w:bottom w:val="none" w:sz="0" w:space="0" w:color="auto"/>
                    <w:right w:val="none" w:sz="0" w:space="0" w:color="auto"/>
                  </w:divBdr>
                  <w:divsChild>
                    <w:div w:id="88550948">
                      <w:marLeft w:val="0"/>
                      <w:marRight w:val="0"/>
                      <w:marTop w:val="0"/>
                      <w:marBottom w:val="0"/>
                      <w:divBdr>
                        <w:top w:val="none" w:sz="0" w:space="0" w:color="auto"/>
                        <w:left w:val="none" w:sz="0" w:space="0" w:color="auto"/>
                        <w:bottom w:val="none" w:sz="0" w:space="0" w:color="auto"/>
                        <w:right w:val="none" w:sz="0" w:space="0" w:color="auto"/>
                      </w:divBdr>
                    </w:div>
                    <w:div w:id="1500148517">
                      <w:marLeft w:val="0"/>
                      <w:marRight w:val="0"/>
                      <w:marTop w:val="0"/>
                      <w:marBottom w:val="0"/>
                      <w:divBdr>
                        <w:top w:val="none" w:sz="0" w:space="0" w:color="auto"/>
                        <w:left w:val="none" w:sz="0" w:space="0" w:color="auto"/>
                        <w:bottom w:val="none" w:sz="0" w:space="0" w:color="auto"/>
                        <w:right w:val="none" w:sz="0" w:space="0" w:color="auto"/>
                      </w:divBdr>
                      <w:divsChild>
                        <w:div w:id="397557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431063">
                  <w:marLeft w:val="0"/>
                  <w:marRight w:val="0"/>
                  <w:marTop w:val="0"/>
                  <w:marBottom w:val="0"/>
                  <w:divBdr>
                    <w:top w:val="none" w:sz="0" w:space="0" w:color="auto"/>
                    <w:left w:val="none" w:sz="0" w:space="0" w:color="auto"/>
                    <w:bottom w:val="none" w:sz="0" w:space="0" w:color="auto"/>
                    <w:right w:val="none" w:sz="0" w:space="0" w:color="auto"/>
                  </w:divBdr>
                  <w:divsChild>
                    <w:div w:id="108056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096810">
          <w:marLeft w:val="-150"/>
          <w:marRight w:val="-150"/>
          <w:marTop w:val="0"/>
          <w:marBottom w:val="0"/>
          <w:divBdr>
            <w:top w:val="none" w:sz="0" w:space="0" w:color="auto"/>
            <w:left w:val="none" w:sz="0" w:space="0" w:color="auto"/>
            <w:bottom w:val="none" w:sz="0" w:space="0" w:color="auto"/>
            <w:right w:val="none" w:sz="0" w:space="0" w:color="auto"/>
          </w:divBdr>
          <w:divsChild>
            <w:div w:id="273246047">
              <w:marLeft w:val="0"/>
              <w:marRight w:val="0"/>
              <w:marTop w:val="0"/>
              <w:marBottom w:val="0"/>
              <w:divBdr>
                <w:top w:val="none" w:sz="0" w:space="0" w:color="auto"/>
                <w:left w:val="none" w:sz="0" w:space="0" w:color="auto"/>
                <w:bottom w:val="none" w:sz="0" w:space="0" w:color="auto"/>
                <w:right w:val="none" w:sz="0" w:space="0" w:color="auto"/>
              </w:divBdr>
              <w:divsChild>
                <w:div w:id="906577148">
                  <w:marLeft w:val="0"/>
                  <w:marRight w:val="0"/>
                  <w:marTop w:val="0"/>
                  <w:marBottom w:val="0"/>
                  <w:divBdr>
                    <w:top w:val="none" w:sz="0" w:space="0" w:color="auto"/>
                    <w:left w:val="none" w:sz="0" w:space="0" w:color="auto"/>
                    <w:bottom w:val="none" w:sz="0" w:space="0" w:color="auto"/>
                    <w:right w:val="none" w:sz="0" w:space="0" w:color="auto"/>
                  </w:divBdr>
                  <w:divsChild>
                    <w:div w:id="354966829">
                      <w:marLeft w:val="0"/>
                      <w:marRight w:val="0"/>
                      <w:marTop w:val="0"/>
                      <w:marBottom w:val="450"/>
                      <w:divBdr>
                        <w:top w:val="none" w:sz="0" w:space="0" w:color="auto"/>
                        <w:left w:val="none" w:sz="0" w:space="0" w:color="auto"/>
                        <w:bottom w:val="none" w:sz="0" w:space="0" w:color="auto"/>
                        <w:right w:val="none" w:sz="0" w:space="0" w:color="auto"/>
                      </w:divBdr>
                    </w:div>
                    <w:div w:id="746223382">
                      <w:marLeft w:val="0"/>
                      <w:marRight w:val="0"/>
                      <w:marTop w:val="0"/>
                      <w:marBottom w:val="0"/>
                      <w:divBdr>
                        <w:top w:val="none" w:sz="0" w:space="0" w:color="auto"/>
                        <w:left w:val="none" w:sz="0" w:space="0" w:color="auto"/>
                        <w:bottom w:val="none" w:sz="0" w:space="0" w:color="auto"/>
                        <w:right w:val="none" w:sz="0" w:space="0" w:color="auto"/>
                      </w:divBdr>
                      <w:divsChild>
                        <w:div w:id="1702049533">
                          <w:marLeft w:val="-150"/>
                          <w:marRight w:val="-150"/>
                          <w:marTop w:val="0"/>
                          <w:marBottom w:val="0"/>
                          <w:divBdr>
                            <w:top w:val="none" w:sz="0" w:space="0" w:color="auto"/>
                            <w:left w:val="none" w:sz="0" w:space="0" w:color="auto"/>
                            <w:bottom w:val="none" w:sz="0" w:space="0" w:color="auto"/>
                            <w:right w:val="none" w:sz="0" w:space="0" w:color="auto"/>
                          </w:divBdr>
                          <w:divsChild>
                            <w:div w:id="597569563">
                              <w:marLeft w:val="0"/>
                              <w:marRight w:val="0"/>
                              <w:marTop w:val="0"/>
                              <w:marBottom w:val="0"/>
                              <w:divBdr>
                                <w:top w:val="none" w:sz="0" w:space="0" w:color="auto"/>
                                <w:left w:val="none" w:sz="0" w:space="0" w:color="auto"/>
                                <w:bottom w:val="none" w:sz="0" w:space="0" w:color="auto"/>
                                <w:right w:val="none" w:sz="0" w:space="0" w:color="auto"/>
                              </w:divBdr>
                            </w:div>
                            <w:div w:id="2012559890">
                              <w:marLeft w:val="0"/>
                              <w:marRight w:val="0"/>
                              <w:marTop w:val="0"/>
                              <w:marBottom w:val="0"/>
                              <w:divBdr>
                                <w:top w:val="none" w:sz="0" w:space="0" w:color="auto"/>
                                <w:left w:val="none" w:sz="0" w:space="0" w:color="auto"/>
                                <w:bottom w:val="none" w:sz="0" w:space="0" w:color="auto"/>
                                <w:right w:val="none" w:sz="0" w:space="0" w:color="auto"/>
                              </w:divBdr>
                              <w:divsChild>
                                <w:div w:id="488526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691993">
                      <w:marLeft w:val="0"/>
                      <w:marRight w:val="0"/>
                      <w:marTop w:val="0"/>
                      <w:marBottom w:val="0"/>
                      <w:divBdr>
                        <w:top w:val="none" w:sz="0" w:space="0" w:color="auto"/>
                        <w:left w:val="none" w:sz="0" w:space="0" w:color="auto"/>
                        <w:bottom w:val="none" w:sz="0" w:space="0" w:color="auto"/>
                        <w:right w:val="none" w:sz="0" w:space="0" w:color="auto"/>
                      </w:divBdr>
                      <w:divsChild>
                        <w:div w:id="5035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239028">
              <w:marLeft w:val="0"/>
              <w:marRight w:val="0"/>
              <w:marTop w:val="0"/>
              <w:marBottom w:val="0"/>
              <w:divBdr>
                <w:top w:val="none" w:sz="0" w:space="0" w:color="auto"/>
                <w:left w:val="none" w:sz="0" w:space="0" w:color="auto"/>
                <w:bottom w:val="none" w:sz="0" w:space="0" w:color="auto"/>
                <w:right w:val="none" w:sz="0" w:space="0" w:color="auto"/>
              </w:divBdr>
              <w:divsChild>
                <w:div w:id="1790467492">
                  <w:marLeft w:val="0"/>
                  <w:marRight w:val="0"/>
                  <w:marTop w:val="0"/>
                  <w:marBottom w:val="0"/>
                  <w:divBdr>
                    <w:top w:val="none" w:sz="0" w:space="0" w:color="auto"/>
                    <w:left w:val="none" w:sz="0" w:space="0" w:color="auto"/>
                    <w:bottom w:val="none" w:sz="0" w:space="0" w:color="auto"/>
                    <w:right w:val="none" w:sz="0" w:space="0" w:color="auto"/>
                  </w:divBdr>
                  <w:divsChild>
                    <w:div w:id="1575432245">
                      <w:marLeft w:val="0"/>
                      <w:marRight w:val="0"/>
                      <w:marTop w:val="0"/>
                      <w:marBottom w:val="0"/>
                      <w:divBdr>
                        <w:top w:val="none" w:sz="0" w:space="0" w:color="auto"/>
                        <w:left w:val="none" w:sz="0" w:space="0" w:color="auto"/>
                        <w:bottom w:val="none" w:sz="0" w:space="0" w:color="auto"/>
                        <w:right w:val="none" w:sz="0" w:space="0" w:color="auto"/>
                      </w:divBdr>
                    </w:div>
                    <w:div w:id="1842352535">
                      <w:marLeft w:val="0"/>
                      <w:marRight w:val="0"/>
                      <w:marTop w:val="0"/>
                      <w:marBottom w:val="0"/>
                      <w:divBdr>
                        <w:top w:val="none" w:sz="0" w:space="0" w:color="auto"/>
                        <w:left w:val="none" w:sz="0" w:space="0" w:color="auto"/>
                        <w:bottom w:val="none" w:sz="0" w:space="0" w:color="auto"/>
                        <w:right w:val="none" w:sz="0" w:space="0" w:color="auto"/>
                      </w:divBdr>
                      <w:divsChild>
                        <w:div w:id="1150288088">
                          <w:marLeft w:val="0"/>
                          <w:marRight w:val="0"/>
                          <w:marTop w:val="0"/>
                          <w:marBottom w:val="0"/>
                          <w:divBdr>
                            <w:top w:val="none" w:sz="0" w:space="0" w:color="auto"/>
                            <w:left w:val="none" w:sz="0" w:space="0" w:color="auto"/>
                            <w:bottom w:val="none" w:sz="0" w:space="0" w:color="auto"/>
                            <w:right w:val="none" w:sz="0" w:space="0" w:color="auto"/>
                          </w:divBdr>
                          <w:divsChild>
                            <w:div w:id="883249946">
                              <w:marLeft w:val="0"/>
                              <w:marRight w:val="0"/>
                              <w:marTop w:val="0"/>
                              <w:marBottom w:val="0"/>
                              <w:divBdr>
                                <w:top w:val="none" w:sz="0" w:space="0" w:color="auto"/>
                                <w:left w:val="none" w:sz="0" w:space="0" w:color="auto"/>
                                <w:bottom w:val="none" w:sz="0" w:space="0" w:color="auto"/>
                                <w:right w:val="none" w:sz="0" w:space="0" w:color="auto"/>
                              </w:divBdr>
                            </w:div>
                            <w:div w:id="1178618217">
                              <w:marLeft w:val="0"/>
                              <w:marRight w:val="0"/>
                              <w:marTop w:val="0"/>
                              <w:marBottom w:val="0"/>
                              <w:divBdr>
                                <w:top w:val="none" w:sz="0" w:space="0" w:color="auto"/>
                                <w:left w:val="none" w:sz="0" w:space="0" w:color="auto"/>
                                <w:bottom w:val="none" w:sz="0" w:space="0" w:color="auto"/>
                                <w:right w:val="none" w:sz="0" w:space="0" w:color="auto"/>
                              </w:divBdr>
                            </w:div>
                            <w:div w:id="1377704986">
                              <w:marLeft w:val="0"/>
                              <w:marRight w:val="0"/>
                              <w:marTop w:val="0"/>
                              <w:marBottom w:val="0"/>
                              <w:divBdr>
                                <w:top w:val="none" w:sz="0" w:space="0" w:color="auto"/>
                                <w:left w:val="none" w:sz="0" w:space="0" w:color="auto"/>
                                <w:bottom w:val="none" w:sz="0" w:space="0" w:color="auto"/>
                                <w:right w:val="none" w:sz="0" w:space="0" w:color="auto"/>
                              </w:divBdr>
                            </w:div>
                            <w:div w:id="1894274647">
                              <w:marLeft w:val="0"/>
                              <w:marRight w:val="0"/>
                              <w:marTop w:val="0"/>
                              <w:marBottom w:val="0"/>
                              <w:divBdr>
                                <w:top w:val="none" w:sz="0" w:space="0" w:color="auto"/>
                                <w:left w:val="none" w:sz="0" w:space="0" w:color="auto"/>
                                <w:bottom w:val="none" w:sz="0" w:space="0" w:color="auto"/>
                                <w:right w:val="none" w:sz="0" w:space="0" w:color="auto"/>
                              </w:divBdr>
                            </w:div>
                            <w:div w:id="197112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2996394">
      <w:bodyDiv w:val="1"/>
      <w:marLeft w:val="0"/>
      <w:marRight w:val="0"/>
      <w:marTop w:val="0"/>
      <w:marBottom w:val="0"/>
      <w:divBdr>
        <w:top w:val="none" w:sz="0" w:space="0" w:color="auto"/>
        <w:left w:val="none" w:sz="0" w:space="0" w:color="auto"/>
        <w:bottom w:val="none" w:sz="0" w:space="0" w:color="auto"/>
        <w:right w:val="none" w:sz="0" w:space="0" w:color="auto"/>
      </w:divBdr>
    </w:div>
    <w:div w:id="713164259">
      <w:bodyDiv w:val="1"/>
      <w:marLeft w:val="0"/>
      <w:marRight w:val="0"/>
      <w:marTop w:val="0"/>
      <w:marBottom w:val="0"/>
      <w:divBdr>
        <w:top w:val="none" w:sz="0" w:space="0" w:color="auto"/>
        <w:left w:val="none" w:sz="0" w:space="0" w:color="auto"/>
        <w:bottom w:val="none" w:sz="0" w:space="0" w:color="auto"/>
        <w:right w:val="none" w:sz="0" w:space="0" w:color="auto"/>
      </w:divBdr>
      <w:divsChild>
        <w:div w:id="14772199">
          <w:marLeft w:val="0"/>
          <w:marRight w:val="0"/>
          <w:marTop w:val="0"/>
          <w:marBottom w:val="0"/>
          <w:divBdr>
            <w:top w:val="none" w:sz="0" w:space="0" w:color="auto"/>
            <w:left w:val="none" w:sz="0" w:space="0" w:color="auto"/>
            <w:bottom w:val="none" w:sz="0" w:space="0" w:color="auto"/>
            <w:right w:val="none" w:sz="0" w:space="0" w:color="auto"/>
          </w:divBdr>
        </w:div>
      </w:divsChild>
    </w:div>
    <w:div w:id="713193217">
      <w:bodyDiv w:val="1"/>
      <w:marLeft w:val="0"/>
      <w:marRight w:val="0"/>
      <w:marTop w:val="0"/>
      <w:marBottom w:val="0"/>
      <w:divBdr>
        <w:top w:val="none" w:sz="0" w:space="0" w:color="auto"/>
        <w:left w:val="none" w:sz="0" w:space="0" w:color="auto"/>
        <w:bottom w:val="none" w:sz="0" w:space="0" w:color="auto"/>
        <w:right w:val="none" w:sz="0" w:space="0" w:color="auto"/>
      </w:divBdr>
      <w:divsChild>
        <w:div w:id="1487235419">
          <w:marLeft w:val="0"/>
          <w:marRight w:val="0"/>
          <w:marTop w:val="0"/>
          <w:marBottom w:val="240"/>
          <w:divBdr>
            <w:top w:val="none" w:sz="0" w:space="0" w:color="auto"/>
            <w:left w:val="none" w:sz="0" w:space="0" w:color="auto"/>
            <w:bottom w:val="none" w:sz="0" w:space="0" w:color="auto"/>
            <w:right w:val="none" w:sz="0" w:space="0" w:color="auto"/>
          </w:divBdr>
        </w:div>
      </w:divsChild>
    </w:div>
    <w:div w:id="713433729">
      <w:bodyDiv w:val="1"/>
      <w:marLeft w:val="0"/>
      <w:marRight w:val="0"/>
      <w:marTop w:val="0"/>
      <w:marBottom w:val="0"/>
      <w:divBdr>
        <w:top w:val="none" w:sz="0" w:space="0" w:color="auto"/>
        <w:left w:val="none" w:sz="0" w:space="0" w:color="auto"/>
        <w:bottom w:val="none" w:sz="0" w:space="0" w:color="auto"/>
        <w:right w:val="none" w:sz="0" w:space="0" w:color="auto"/>
      </w:divBdr>
    </w:div>
    <w:div w:id="713627374">
      <w:bodyDiv w:val="1"/>
      <w:marLeft w:val="0"/>
      <w:marRight w:val="0"/>
      <w:marTop w:val="0"/>
      <w:marBottom w:val="0"/>
      <w:divBdr>
        <w:top w:val="none" w:sz="0" w:space="0" w:color="auto"/>
        <w:left w:val="none" w:sz="0" w:space="0" w:color="auto"/>
        <w:bottom w:val="none" w:sz="0" w:space="0" w:color="auto"/>
        <w:right w:val="none" w:sz="0" w:space="0" w:color="auto"/>
      </w:divBdr>
      <w:divsChild>
        <w:div w:id="699472659">
          <w:marLeft w:val="-225"/>
          <w:marRight w:val="-225"/>
          <w:marTop w:val="0"/>
          <w:marBottom w:val="0"/>
          <w:divBdr>
            <w:top w:val="none" w:sz="0" w:space="0" w:color="auto"/>
            <w:left w:val="none" w:sz="0" w:space="0" w:color="auto"/>
            <w:bottom w:val="none" w:sz="0" w:space="0" w:color="auto"/>
            <w:right w:val="none" w:sz="0" w:space="0" w:color="auto"/>
          </w:divBdr>
        </w:div>
        <w:div w:id="1548293929">
          <w:marLeft w:val="-225"/>
          <w:marRight w:val="-225"/>
          <w:marTop w:val="0"/>
          <w:marBottom w:val="0"/>
          <w:divBdr>
            <w:top w:val="none" w:sz="0" w:space="0" w:color="auto"/>
            <w:left w:val="none" w:sz="0" w:space="0" w:color="auto"/>
            <w:bottom w:val="none" w:sz="0" w:space="0" w:color="auto"/>
            <w:right w:val="none" w:sz="0" w:space="0" w:color="auto"/>
          </w:divBdr>
        </w:div>
      </w:divsChild>
    </w:div>
    <w:div w:id="713774827">
      <w:bodyDiv w:val="1"/>
      <w:marLeft w:val="0"/>
      <w:marRight w:val="0"/>
      <w:marTop w:val="0"/>
      <w:marBottom w:val="0"/>
      <w:divBdr>
        <w:top w:val="none" w:sz="0" w:space="0" w:color="auto"/>
        <w:left w:val="none" w:sz="0" w:space="0" w:color="auto"/>
        <w:bottom w:val="none" w:sz="0" w:space="0" w:color="auto"/>
        <w:right w:val="none" w:sz="0" w:space="0" w:color="auto"/>
      </w:divBdr>
      <w:divsChild>
        <w:div w:id="896208189">
          <w:marLeft w:val="0"/>
          <w:marRight w:val="0"/>
          <w:marTop w:val="0"/>
          <w:marBottom w:val="0"/>
          <w:divBdr>
            <w:top w:val="none" w:sz="0" w:space="0" w:color="auto"/>
            <w:left w:val="none" w:sz="0" w:space="0" w:color="auto"/>
            <w:bottom w:val="none" w:sz="0" w:space="0" w:color="auto"/>
            <w:right w:val="none" w:sz="0" w:space="0" w:color="auto"/>
          </w:divBdr>
        </w:div>
        <w:div w:id="756294566">
          <w:marLeft w:val="0"/>
          <w:marRight w:val="0"/>
          <w:marTop w:val="0"/>
          <w:marBottom w:val="0"/>
          <w:divBdr>
            <w:top w:val="none" w:sz="0" w:space="0" w:color="auto"/>
            <w:left w:val="none" w:sz="0" w:space="0" w:color="auto"/>
            <w:bottom w:val="none" w:sz="0" w:space="0" w:color="auto"/>
            <w:right w:val="none" w:sz="0" w:space="0" w:color="auto"/>
          </w:divBdr>
          <w:divsChild>
            <w:div w:id="37558325">
              <w:marLeft w:val="0"/>
              <w:marRight w:val="0"/>
              <w:marTop w:val="0"/>
              <w:marBottom w:val="0"/>
              <w:divBdr>
                <w:top w:val="none" w:sz="0" w:space="0" w:color="auto"/>
                <w:left w:val="none" w:sz="0" w:space="0" w:color="auto"/>
                <w:bottom w:val="none" w:sz="0" w:space="0" w:color="auto"/>
                <w:right w:val="none" w:sz="0" w:space="0" w:color="auto"/>
              </w:divBdr>
              <w:divsChild>
                <w:div w:id="386949893">
                  <w:marLeft w:val="0"/>
                  <w:marRight w:val="0"/>
                  <w:marTop w:val="0"/>
                  <w:marBottom w:val="0"/>
                  <w:divBdr>
                    <w:top w:val="none" w:sz="0" w:space="0" w:color="auto"/>
                    <w:left w:val="none" w:sz="0" w:space="0" w:color="auto"/>
                    <w:bottom w:val="none" w:sz="0" w:space="0" w:color="auto"/>
                    <w:right w:val="none" w:sz="0" w:space="0" w:color="auto"/>
                  </w:divBdr>
                </w:div>
                <w:div w:id="1610775225">
                  <w:marLeft w:val="0"/>
                  <w:marRight w:val="0"/>
                  <w:marTop w:val="0"/>
                  <w:marBottom w:val="0"/>
                  <w:divBdr>
                    <w:top w:val="none" w:sz="0" w:space="0" w:color="auto"/>
                    <w:left w:val="none" w:sz="0" w:space="0" w:color="auto"/>
                    <w:bottom w:val="none" w:sz="0" w:space="0" w:color="auto"/>
                    <w:right w:val="none" w:sz="0" w:space="0" w:color="auto"/>
                  </w:divBdr>
                </w:div>
                <w:div w:id="1034111728">
                  <w:marLeft w:val="0"/>
                  <w:marRight w:val="0"/>
                  <w:marTop w:val="0"/>
                  <w:marBottom w:val="450"/>
                  <w:divBdr>
                    <w:top w:val="none" w:sz="0" w:space="0" w:color="auto"/>
                    <w:left w:val="none" w:sz="0" w:space="0" w:color="auto"/>
                    <w:bottom w:val="none" w:sz="0" w:space="0" w:color="auto"/>
                    <w:right w:val="none" w:sz="0" w:space="0" w:color="auto"/>
                  </w:divBdr>
                  <w:divsChild>
                    <w:div w:id="829760506">
                      <w:marLeft w:val="0"/>
                      <w:marRight w:val="0"/>
                      <w:marTop w:val="0"/>
                      <w:marBottom w:val="0"/>
                      <w:divBdr>
                        <w:top w:val="none" w:sz="0" w:space="0" w:color="auto"/>
                        <w:left w:val="none" w:sz="0" w:space="0" w:color="auto"/>
                        <w:bottom w:val="none" w:sz="0" w:space="0" w:color="auto"/>
                        <w:right w:val="none" w:sz="0" w:space="0" w:color="auto"/>
                      </w:divBdr>
                      <w:divsChild>
                        <w:div w:id="1103691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450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355630">
      <w:bodyDiv w:val="1"/>
      <w:marLeft w:val="0"/>
      <w:marRight w:val="0"/>
      <w:marTop w:val="0"/>
      <w:marBottom w:val="0"/>
      <w:divBdr>
        <w:top w:val="none" w:sz="0" w:space="0" w:color="auto"/>
        <w:left w:val="none" w:sz="0" w:space="0" w:color="auto"/>
        <w:bottom w:val="none" w:sz="0" w:space="0" w:color="auto"/>
        <w:right w:val="none" w:sz="0" w:space="0" w:color="auto"/>
      </w:divBdr>
      <w:divsChild>
        <w:div w:id="133302131">
          <w:marLeft w:val="0"/>
          <w:marRight w:val="0"/>
          <w:marTop w:val="0"/>
          <w:marBottom w:val="315"/>
          <w:divBdr>
            <w:top w:val="none" w:sz="0" w:space="0" w:color="auto"/>
            <w:left w:val="none" w:sz="0" w:space="0" w:color="auto"/>
            <w:bottom w:val="none" w:sz="0" w:space="0" w:color="auto"/>
            <w:right w:val="none" w:sz="0" w:space="0" w:color="auto"/>
          </w:divBdr>
        </w:div>
        <w:div w:id="598760451">
          <w:marLeft w:val="0"/>
          <w:marRight w:val="0"/>
          <w:marTop w:val="0"/>
          <w:marBottom w:val="0"/>
          <w:divBdr>
            <w:top w:val="none" w:sz="0" w:space="0" w:color="auto"/>
            <w:left w:val="none" w:sz="0" w:space="0" w:color="auto"/>
            <w:bottom w:val="none" w:sz="0" w:space="0" w:color="auto"/>
            <w:right w:val="none" w:sz="0" w:space="0" w:color="auto"/>
          </w:divBdr>
          <w:divsChild>
            <w:div w:id="984042959">
              <w:marLeft w:val="0"/>
              <w:marRight w:val="0"/>
              <w:marTop w:val="0"/>
              <w:marBottom w:val="225"/>
              <w:divBdr>
                <w:top w:val="none" w:sz="0" w:space="0" w:color="auto"/>
                <w:left w:val="none" w:sz="0" w:space="0" w:color="auto"/>
                <w:bottom w:val="none" w:sz="0" w:space="0" w:color="auto"/>
                <w:right w:val="none" w:sz="0" w:space="0" w:color="auto"/>
              </w:divBdr>
            </w:div>
            <w:div w:id="1037700085">
              <w:marLeft w:val="0"/>
              <w:marRight w:val="0"/>
              <w:marTop w:val="0"/>
              <w:marBottom w:val="240"/>
              <w:divBdr>
                <w:top w:val="none" w:sz="0" w:space="0" w:color="auto"/>
                <w:left w:val="none" w:sz="0" w:space="0" w:color="auto"/>
                <w:bottom w:val="none" w:sz="0" w:space="0" w:color="auto"/>
                <w:right w:val="none" w:sz="0" w:space="0" w:color="auto"/>
              </w:divBdr>
              <w:divsChild>
                <w:div w:id="124364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644739">
          <w:marLeft w:val="0"/>
          <w:marRight w:val="0"/>
          <w:marTop w:val="315"/>
          <w:marBottom w:val="0"/>
          <w:divBdr>
            <w:top w:val="none" w:sz="0" w:space="0" w:color="auto"/>
            <w:left w:val="none" w:sz="0" w:space="0" w:color="auto"/>
            <w:bottom w:val="none" w:sz="0" w:space="0" w:color="auto"/>
            <w:right w:val="none" w:sz="0" w:space="0" w:color="auto"/>
          </w:divBdr>
          <w:divsChild>
            <w:div w:id="119611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546961">
      <w:bodyDiv w:val="1"/>
      <w:marLeft w:val="0"/>
      <w:marRight w:val="0"/>
      <w:marTop w:val="0"/>
      <w:marBottom w:val="0"/>
      <w:divBdr>
        <w:top w:val="none" w:sz="0" w:space="0" w:color="auto"/>
        <w:left w:val="none" w:sz="0" w:space="0" w:color="auto"/>
        <w:bottom w:val="none" w:sz="0" w:space="0" w:color="auto"/>
        <w:right w:val="none" w:sz="0" w:space="0" w:color="auto"/>
      </w:divBdr>
      <w:divsChild>
        <w:div w:id="152793731">
          <w:marLeft w:val="0"/>
          <w:marRight w:val="0"/>
          <w:marTop w:val="0"/>
          <w:marBottom w:val="0"/>
          <w:divBdr>
            <w:top w:val="none" w:sz="0" w:space="0" w:color="auto"/>
            <w:left w:val="none" w:sz="0" w:space="0" w:color="auto"/>
            <w:bottom w:val="none" w:sz="0" w:space="0" w:color="auto"/>
            <w:right w:val="none" w:sz="0" w:space="0" w:color="auto"/>
          </w:divBdr>
          <w:divsChild>
            <w:div w:id="597568688">
              <w:marLeft w:val="0"/>
              <w:marRight w:val="0"/>
              <w:marTop w:val="0"/>
              <w:marBottom w:val="0"/>
              <w:divBdr>
                <w:top w:val="none" w:sz="0" w:space="0" w:color="auto"/>
                <w:left w:val="none" w:sz="0" w:space="0" w:color="auto"/>
                <w:bottom w:val="none" w:sz="0" w:space="0" w:color="auto"/>
                <w:right w:val="none" w:sz="0" w:space="0" w:color="auto"/>
              </w:divBdr>
              <w:divsChild>
                <w:div w:id="1209418824">
                  <w:marLeft w:val="0"/>
                  <w:marRight w:val="0"/>
                  <w:marTop w:val="360"/>
                  <w:marBottom w:val="0"/>
                  <w:divBdr>
                    <w:top w:val="none" w:sz="0" w:space="0" w:color="auto"/>
                    <w:left w:val="none" w:sz="0" w:space="0" w:color="auto"/>
                    <w:bottom w:val="none" w:sz="0" w:space="0" w:color="auto"/>
                    <w:right w:val="none" w:sz="0" w:space="0" w:color="auto"/>
                  </w:divBdr>
                </w:div>
              </w:divsChild>
            </w:div>
            <w:div w:id="1005521027">
              <w:marLeft w:val="0"/>
              <w:marRight w:val="0"/>
              <w:marTop w:val="480"/>
              <w:marBottom w:val="225"/>
              <w:divBdr>
                <w:top w:val="none" w:sz="0" w:space="0" w:color="auto"/>
                <w:left w:val="none" w:sz="0" w:space="0" w:color="auto"/>
                <w:bottom w:val="none" w:sz="0" w:space="0" w:color="auto"/>
                <w:right w:val="none" w:sz="0" w:space="0" w:color="auto"/>
              </w:divBdr>
            </w:div>
          </w:divsChild>
        </w:div>
        <w:div w:id="1107234777">
          <w:marLeft w:val="0"/>
          <w:marRight w:val="0"/>
          <w:marTop w:val="0"/>
          <w:marBottom w:val="0"/>
          <w:divBdr>
            <w:top w:val="none" w:sz="0" w:space="0" w:color="auto"/>
            <w:left w:val="none" w:sz="0" w:space="0" w:color="auto"/>
            <w:bottom w:val="none" w:sz="0" w:space="0" w:color="auto"/>
            <w:right w:val="none" w:sz="0" w:space="0" w:color="auto"/>
          </w:divBdr>
        </w:div>
      </w:divsChild>
    </w:div>
    <w:div w:id="715853403">
      <w:bodyDiv w:val="1"/>
      <w:marLeft w:val="0"/>
      <w:marRight w:val="0"/>
      <w:marTop w:val="0"/>
      <w:marBottom w:val="0"/>
      <w:divBdr>
        <w:top w:val="none" w:sz="0" w:space="0" w:color="auto"/>
        <w:left w:val="none" w:sz="0" w:space="0" w:color="auto"/>
        <w:bottom w:val="none" w:sz="0" w:space="0" w:color="auto"/>
        <w:right w:val="none" w:sz="0" w:space="0" w:color="auto"/>
      </w:divBdr>
      <w:divsChild>
        <w:div w:id="823207305">
          <w:marLeft w:val="0"/>
          <w:marRight w:val="0"/>
          <w:marTop w:val="0"/>
          <w:marBottom w:val="0"/>
          <w:divBdr>
            <w:top w:val="none" w:sz="0" w:space="0" w:color="auto"/>
            <w:left w:val="none" w:sz="0" w:space="0" w:color="auto"/>
            <w:bottom w:val="none" w:sz="0" w:space="0" w:color="auto"/>
            <w:right w:val="none" w:sz="0" w:space="0" w:color="auto"/>
          </w:divBdr>
        </w:div>
        <w:div w:id="1768769415">
          <w:marLeft w:val="0"/>
          <w:marRight w:val="0"/>
          <w:marTop w:val="0"/>
          <w:marBottom w:val="0"/>
          <w:divBdr>
            <w:top w:val="none" w:sz="0" w:space="0" w:color="auto"/>
            <w:left w:val="none" w:sz="0" w:space="0" w:color="auto"/>
            <w:bottom w:val="none" w:sz="0" w:space="0" w:color="auto"/>
            <w:right w:val="none" w:sz="0" w:space="0" w:color="auto"/>
          </w:divBdr>
          <w:divsChild>
            <w:div w:id="46298133">
              <w:marLeft w:val="0"/>
              <w:marRight w:val="0"/>
              <w:marTop w:val="0"/>
              <w:marBottom w:val="0"/>
              <w:divBdr>
                <w:top w:val="none" w:sz="0" w:space="0" w:color="auto"/>
                <w:left w:val="none" w:sz="0" w:space="0" w:color="auto"/>
                <w:bottom w:val="none" w:sz="0" w:space="0" w:color="auto"/>
                <w:right w:val="none" w:sz="0" w:space="0" w:color="auto"/>
              </w:divBdr>
              <w:divsChild>
                <w:div w:id="144141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781427">
      <w:bodyDiv w:val="1"/>
      <w:marLeft w:val="0"/>
      <w:marRight w:val="0"/>
      <w:marTop w:val="0"/>
      <w:marBottom w:val="0"/>
      <w:divBdr>
        <w:top w:val="none" w:sz="0" w:space="0" w:color="auto"/>
        <w:left w:val="none" w:sz="0" w:space="0" w:color="auto"/>
        <w:bottom w:val="none" w:sz="0" w:space="0" w:color="auto"/>
        <w:right w:val="none" w:sz="0" w:space="0" w:color="auto"/>
      </w:divBdr>
      <w:divsChild>
        <w:div w:id="1298951570">
          <w:marLeft w:val="-150"/>
          <w:marRight w:val="-150"/>
          <w:marTop w:val="0"/>
          <w:marBottom w:val="0"/>
          <w:divBdr>
            <w:top w:val="none" w:sz="0" w:space="0" w:color="auto"/>
            <w:left w:val="none" w:sz="0" w:space="0" w:color="auto"/>
            <w:bottom w:val="none" w:sz="0" w:space="0" w:color="auto"/>
            <w:right w:val="none" w:sz="0" w:space="0" w:color="auto"/>
          </w:divBdr>
          <w:divsChild>
            <w:div w:id="1122650712">
              <w:marLeft w:val="0"/>
              <w:marRight w:val="0"/>
              <w:marTop w:val="0"/>
              <w:marBottom w:val="0"/>
              <w:divBdr>
                <w:top w:val="none" w:sz="0" w:space="0" w:color="auto"/>
                <w:left w:val="none" w:sz="0" w:space="0" w:color="auto"/>
                <w:bottom w:val="none" w:sz="0" w:space="0" w:color="auto"/>
                <w:right w:val="none" w:sz="0" w:space="0" w:color="auto"/>
              </w:divBdr>
            </w:div>
          </w:divsChild>
        </w:div>
        <w:div w:id="1492986869">
          <w:marLeft w:val="-150"/>
          <w:marRight w:val="-150"/>
          <w:marTop w:val="0"/>
          <w:marBottom w:val="0"/>
          <w:divBdr>
            <w:top w:val="none" w:sz="0" w:space="0" w:color="auto"/>
            <w:left w:val="none" w:sz="0" w:space="0" w:color="auto"/>
            <w:bottom w:val="none" w:sz="0" w:space="0" w:color="auto"/>
            <w:right w:val="none" w:sz="0" w:space="0" w:color="auto"/>
          </w:divBdr>
        </w:div>
      </w:divsChild>
    </w:div>
    <w:div w:id="716852608">
      <w:bodyDiv w:val="1"/>
      <w:marLeft w:val="0"/>
      <w:marRight w:val="0"/>
      <w:marTop w:val="0"/>
      <w:marBottom w:val="0"/>
      <w:divBdr>
        <w:top w:val="none" w:sz="0" w:space="0" w:color="auto"/>
        <w:left w:val="none" w:sz="0" w:space="0" w:color="auto"/>
        <w:bottom w:val="none" w:sz="0" w:space="0" w:color="auto"/>
        <w:right w:val="none" w:sz="0" w:space="0" w:color="auto"/>
      </w:divBdr>
      <w:divsChild>
        <w:div w:id="131026764">
          <w:marLeft w:val="0"/>
          <w:marRight w:val="0"/>
          <w:marTop w:val="0"/>
          <w:marBottom w:val="0"/>
          <w:divBdr>
            <w:top w:val="none" w:sz="0" w:space="0" w:color="auto"/>
            <w:left w:val="none" w:sz="0" w:space="0" w:color="auto"/>
            <w:bottom w:val="none" w:sz="0" w:space="0" w:color="auto"/>
            <w:right w:val="none" w:sz="0" w:space="0" w:color="auto"/>
          </w:divBdr>
          <w:divsChild>
            <w:div w:id="2022734341">
              <w:marLeft w:val="0"/>
              <w:marRight w:val="0"/>
              <w:marTop w:val="0"/>
              <w:marBottom w:val="0"/>
              <w:divBdr>
                <w:top w:val="none" w:sz="0" w:space="0" w:color="auto"/>
                <w:left w:val="none" w:sz="0" w:space="0" w:color="auto"/>
                <w:bottom w:val="none" w:sz="0" w:space="0" w:color="auto"/>
                <w:right w:val="none" w:sz="0" w:space="0" w:color="auto"/>
              </w:divBdr>
              <w:divsChild>
                <w:div w:id="773133530">
                  <w:marLeft w:val="0"/>
                  <w:marRight w:val="0"/>
                  <w:marTop w:val="0"/>
                  <w:marBottom w:val="180"/>
                  <w:divBdr>
                    <w:top w:val="none" w:sz="0" w:space="0" w:color="auto"/>
                    <w:left w:val="none" w:sz="0" w:space="0" w:color="auto"/>
                    <w:bottom w:val="none" w:sz="0" w:space="0" w:color="auto"/>
                    <w:right w:val="none" w:sz="0" w:space="0" w:color="auto"/>
                  </w:divBdr>
                  <w:divsChild>
                    <w:div w:id="287859671">
                      <w:marLeft w:val="0"/>
                      <w:marRight w:val="0"/>
                      <w:marTop w:val="0"/>
                      <w:marBottom w:val="0"/>
                      <w:divBdr>
                        <w:top w:val="none" w:sz="0" w:space="0" w:color="auto"/>
                        <w:left w:val="none" w:sz="0" w:space="0" w:color="auto"/>
                        <w:bottom w:val="none" w:sz="0" w:space="0" w:color="auto"/>
                        <w:right w:val="none" w:sz="0" w:space="0" w:color="auto"/>
                      </w:divBdr>
                    </w:div>
                    <w:div w:id="972248124">
                      <w:marLeft w:val="0"/>
                      <w:marRight w:val="0"/>
                      <w:marTop w:val="0"/>
                      <w:marBottom w:val="0"/>
                      <w:divBdr>
                        <w:top w:val="none" w:sz="0" w:space="0" w:color="auto"/>
                        <w:left w:val="none" w:sz="0" w:space="0" w:color="auto"/>
                        <w:bottom w:val="none" w:sz="0" w:space="0" w:color="auto"/>
                        <w:right w:val="none" w:sz="0" w:space="0" w:color="auto"/>
                      </w:divBdr>
                      <w:divsChild>
                        <w:div w:id="1310786962">
                          <w:marLeft w:val="0"/>
                          <w:marRight w:val="0"/>
                          <w:marTop w:val="0"/>
                          <w:marBottom w:val="0"/>
                          <w:divBdr>
                            <w:top w:val="none" w:sz="0" w:space="0" w:color="auto"/>
                            <w:left w:val="none" w:sz="0" w:space="0" w:color="auto"/>
                            <w:bottom w:val="none" w:sz="0" w:space="0" w:color="auto"/>
                            <w:right w:val="none" w:sz="0" w:space="0" w:color="auto"/>
                          </w:divBdr>
                          <w:divsChild>
                            <w:div w:id="1700930564">
                              <w:marLeft w:val="0"/>
                              <w:marRight w:val="0"/>
                              <w:marTop w:val="0"/>
                              <w:marBottom w:val="0"/>
                              <w:divBdr>
                                <w:top w:val="none" w:sz="0" w:space="0" w:color="auto"/>
                                <w:left w:val="none" w:sz="0" w:space="0" w:color="auto"/>
                                <w:bottom w:val="none" w:sz="0" w:space="0" w:color="auto"/>
                                <w:right w:val="none" w:sz="0" w:space="0" w:color="auto"/>
                              </w:divBdr>
                              <w:divsChild>
                                <w:div w:id="1640573217">
                                  <w:marLeft w:val="0"/>
                                  <w:marRight w:val="0"/>
                                  <w:marTop w:val="0"/>
                                  <w:marBottom w:val="0"/>
                                  <w:divBdr>
                                    <w:top w:val="none" w:sz="0" w:space="0" w:color="auto"/>
                                    <w:left w:val="none" w:sz="0" w:space="0" w:color="auto"/>
                                    <w:bottom w:val="none" w:sz="0" w:space="0" w:color="auto"/>
                                    <w:right w:val="none" w:sz="0" w:space="0" w:color="auto"/>
                                  </w:divBdr>
                                  <w:divsChild>
                                    <w:div w:id="1233927882">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2735135">
              <w:marLeft w:val="0"/>
              <w:marRight w:val="0"/>
              <w:marTop w:val="0"/>
              <w:marBottom w:val="300"/>
              <w:divBdr>
                <w:top w:val="none" w:sz="0" w:space="0" w:color="auto"/>
                <w:left w:val="none" w:sz="0" w:space="0" w:color="auto"/>
                <w:bottom w:val="none" w:sz="0" w:space="0" w:color="auto"/>
                <w:right w:val="none" w:sz="0" w:space="0" w:color="auto"/>
              </w:divBdr>
              <w:divsChild>
                <w:div w:id="812067115">
                  <w:marLeft w:val="0"/>
                  <w:marRight w:val="0"/>
                  <w:marTop w:val="0"/>
                  <w:marBottom w:val="0"/>
                  <w:divBdr>
                    <w:top w:val="single" w:sz="6" w:space="9" w:color="7D86A1"/>
                    <w:left w:val="none" w:sz="0" w:space="0" w:color="auto"/>
                    <w:bottom w:val="single" w:sz="6" w:space="9" w:color="7D86A1"/>
                    <w:right w:val="none" w:sz="0" w:space="0" w:color="auto"/>
                  </w:divBdr>
                  <w:divsChild>
                    <w:div w:id="949360834">
                      <w:marLeft w:val="0"/>
                      <w:marRight w:val="0"/>
                      <w:marTop w:val="0"/>
                      <w:marBottom w:val="0"/>
                      <w:divBdr>
                        <w:top w:val="none" w:sz="0" w:space="0" w:color="auto"/>
                        <w:left w:val="none" w:sz="0" w:space="0" w:color="auto"/>
                        <w:bottom w:val="none" w:sz="0" w:space="0" w:color="auto"/>
                        <w:right w:val="none" w:sz="0" w:space="0" w:color="auto"/>
                      </w:divBdr>
                    </w:div>
                    <w:div w:id="1905263506">
                      <w:marLeft w:val="0"/>
                      <w:marRight w:val="0"/>
                      <w:marTop w:val="0"/>
                      <w:marBottom w:val="0"/>
                      <w:divBdr>
                        <w:top w:val="none" w:sz="0" w:space="0" w:color="auto"/>
                        <w:left w:val="none" w:sz="0" w:space="0" w:color="auto"/>
                        <w:bottom w:val="none" w:sz="0" w:space="0" w:color="auto"/>
                        <w:right w:val="none" w:sz="0" w:space="0" w:color="auto"/>
                      </w:divBdr>
                      <w:divsChild>
                        <w:div w:id="1078594300">
                          <w:marLeft w:val="0"/>
                          <w:marRight w:val="0"/>
                          <w:marTop w:val="0"/>
                          <w:marBottom w:val="0"/>
                          <w:divBdr>
                            <w:top w:val="none" w:sz="0" w:space="0" w:color="auto"/>
                            <w:left w:val="none" w:sz="0" w:space="0" w:color="auto"/>
                            <w:bottom w:val="none" w:sz="0" w:space="0" w:color="auto"/>
                            <w:right w:val="none" w:sz="0" w:space="0" w:color="auto"/>
                          </w:divBdr>
                          <w:divsChild>
                            <w:div w:id="1826312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75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739800">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 w:id="717054159">
      <w:bodyDiv w:val="1"/>
      <w:marLeft w:val="0"/>
      <w:marRight w:val="0"/>
      <w:marTop w:val="0"/>
      <w:marBottom w:val="0"/>
      <w:divBdr>
        <w:top w:val="none" w:sz="0" w:space="0" w:color="auto"/>
        <w:left w:val="none" w:sz="0" w:space="0" w:color="auto"/>
        <w:bottom w:val="none" w:sz="0" w:space="0" w:color="auto"/>
        <w:right w:val="none" w:sz="0" w:space="0" w:color="auto"/>
      </w:divBdr>
      <w:divsChild>
        <w:div w:id="281620715">
          <w:marLeft w:val="-150"/>
          <w:marRight w:val="-150"/>
          <w:marTop w:val="0"/>
          <w:marBottom w:val="0"/>
          <w:divBdr>
            <w:top w:val="none" w:sz="0" w:space="0" w:color="auto"/>
            <w:left w:val="none" w:sz="0" w:space="0" w:color="auto"/>
            <w:bottom w:val="none" w:sz="0" w:space="0" w:color="auto"/>
            <w:right w:val="none" w:sz="0" w:space="0" w:color="auto"/>
          </w:divBdr>
          <w:divsChild>
            <w:div w:id="584270306">
              <w:marLeft w:val="0"/>
              <w:marRight w:val="0"/>
              <w:marTop w:val="0"/>
              <w:marBottom w:val="0"/>
              <w:divBdr>
                <w:top w:val="none" w:sz="0" w:space="0" w:color="auto"/>
                <w:left w:val="none" w:sz="0" w:space="0" w:color="auto"/>
                <w:bottom w:val="none" w:sz="0" w:space="0" w:color="auto"/>
                <w:right w:val="none" w:sz="0" w:space="0" w:color="auto"/>
              </w:divBdr>
              <w:divsChild>
                <w:div w:id="1239943279">
                  <w:marLeft w:val="0"/>
                  <w:marRight w:val="0"/>
                  <w:marTop w:val="0"/>
                  <w:marBottom w:val="0"/>
                  <w:divBdr>
                    <w:top w:val="none" w:sz="0" w:space="0" w:color="auto"/>
                    <w:left w:val="none" w:sz="0" w:space="0" w:color="auto"/>
                    <w:bottom w:val="none" w:sz="0" w:space="0" w:color="auto"/>
                    <w:right w:val="none" w:sz="0" w:space="0" w:color="auto"/>
                  </w:divBdr>
                  <w:divsChild>
                    <w:div w:id="564684612">
                      <w:marLeft w:val="0"/>
                      <w:marRight w:val="0"/>
                      <w:marTop w:val="0"/>
                      <w:marBottom w:val="0"/>
                      <w:divBdr>
                        <w:top w:val="none" w:sz="0" w:space="0" w:color="auto"/>
                        <w:left w:val="none" w:sz="0" w:space="0" w:color="auto"/>
                        <w:bottom w:val="none" w:sz="0" w:space="0" w:color="auto"/>
                        <w:right w:val="none" w:sz="0" w:space="0" w:color="auto"/>
                      </w:divBdr>
                      <w:divsChild>
                        <w:div w:id="295723816">
                          <w:marLeft w:val="-150"/>
                          <w:marRight w:val="-150"/>
                          <w:marTop w:val="0"/>
                          <w:marBottom w:val="0"/>
                          <w:divBdr>
                            <w:top w:val="none" w:sz="0" w:space="0" w:color="auto"/>
                            <w:left w:val="none" w:sz="0" w:space="0" w:color="auto"/>
                            <w:bottom w:val="none" w:sz="0" w:space="0" w:color="auto"/>
                            <w:right w:val="none" w:sz="0" w:space="0" w:color="auto"/>
                          </w:divBdr>
                          <w:divsChild>
                            <w:div w:id="55832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756309">
                      <w:marLeft w:val="0"/>
                      <w:marRight w:val="0"/>
                      <w:marTop w:val="0"/>
                      <w:marBottom w:val="0"/>
                      <w:divBdr>
                        <w:top w:val="none" w:sz="0" w:space="0" w:color="auto"/>
                        <w:left w:val="none" w:sz="0" w:space="0" w:color="auto"/>
                        <w:bottom w:val="none" w:sz="0" w:space="0" w:color="auto"/>
                        <w:right w:val="none" w:sz="0" w:space="0" w:color="auto"/>
                      </w:divBdr>
                      <w:divsChild>
                        <w:div w:id="699088261">
                          <w:marLeft w:val="0"/>
                          <w:marRight w:val="0"/>
                          <w:marTop w:val="0"/>
                          <w:marBottom w:val="0"/>
                          <w:divBdr>
                            <w:top w:val="none" w:sz="0" w:space="0" w:color="auto"/>
                            <w:left w:val="none" w:sz="0" w:space="0" w:color="auto"/>
                            <w:bottom w:val="none" w:sz="0" w:space="0" w:color="auto"/>
                            <w:right w:val="none" w:sz="0" w:space="0" w:color="auto"/>
                          </w:divBdr>
                        </w:div>
                      </w:divsChild>
                    </w:div>
                    <w:div w:id="135210269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580748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124898">
      <w:bodyDiv w:val="1"/>
      <w:marLeft w:val="0"/>
      <w:marRight w:val="0"/>
      <w:marTop w:val="0"/>
      <w:marBottom w:val="0"/>
      <w:divBdr>
        <w:top w:val="none" w:sz="0" w:space="0" w:color="auto"/>
        <w:left w:val="none" w:sz="0" w:space="0" w:color="auto"/>
        <w:bottom w:val="none" w:sz="0" w:space="0" w:color="auto"/>
        <w:right w:val="none" w:sz="0" w:space="0" w:color="auto"/>
      </w:divBdr>
      <w:divsChild>
        <w:div w:id="286206767">
          <w:marLeft w:val="0"/>
          <w:marRight w:val="0"/>
          <w:marTop w:val="0"/>
          <w:marBottom w:val="0"/>
          <w:divBdr>
            <w:top w:val="none" w:sz="0" w:space="0" w:color="auto"/>
            <w:left w:val="none" w:sz="0" w:space="0" w:color="auto"/>
            <w:bottom w:val="none" w:sz="0" w:space="0" w:color="auto"/>
            <w:right w:val="none" w:sz="0" w:space="0" w:color="auto"/>
          </w:divBdr>
          <w:divsChild>
            <w:div w:id="567881516">
              <w:marLeft w:val="0"/>
              <w:marRight w:val="0"/>
              <w:marTop w:val="0"/>
              <w:marBottom w:val="240"/>
              <w:divBdr>
                <w:top w:val="none" w:sz="0" w:space="0" w:color="auto"/>
                <w:left w:val="none" w:sz="0" w:space="0" w:color="auto"/>
                <w:bottom w:val="none" w:sz="0" w:space="0" w:color="auto"/>
                <w:right w:val="none" w:sz="0" w:space="0" w:color="auto"/>
              </w:divBdr>
              <w:divsChild>
                <w:div w:id="2086341930">
                  <w:marLeft w:val="0"/>
                  <w:marRight w:val="0"/>
                  <w:marTop w:val="0"/>
                  <w:marBottom w:val="0"/>
                  <w:divBdr>
                    <w:top w:val="none" w:sz="0" w:space="0" w:color="auto"/>
                    <w:left w:val="none" w:sz="0" w:space="0" w:color="auto"/>
                    <w:bottom w:val="none" w:sz="0" w:space="0" w:color="auto"/>
                    <w:right w:val="none" w:sz="0" w:space="0" w:color="auto"/>
                  </w:divBdr>
                </w:div>
                <w:div w:id="169638161">
                  <w:marLeft w:val="60"/>
                  <w:marRight w:val="0"/>
                  <w:marTop w:val="0"/>
                  <w:marBottom w:val="0"/>
                  <w:divBdr>
                    <w:top w:val="none" w:sz="0" w:space="0" w:color="auto"/>
                    <w:left w:val="none" w:sz="0" w:space="0" w:color="auto"/>
                    <w:bottom w:val="none" w:sz="0" w:space="0" w:color="auto"/>
                    <w:right w:val="none" w:sz="0" w:space="0" w:color="auto"/>
                  </w:divBdr>
                </w:div>
              </w:divsChild>
            </w:div>
            <w:div w:id="1067533944">
              <w:marLeft w:val="0"/>
              <w:marRight w:val="0"/>
              <w:marTop w:val="0"/>
              <w:marBottom w:val="225"/>
              <w:divBdr>
                <w:top w:val="none" w:sz="0" w:space="0" w:color="auto"/>
                <w:left w:val="none" w:sz="0" w:space="0" w:color="auto"/>
                <w:bottom w:val="none" w:sz="0" w:space="0" w:color="auto"/>
                <w:right w:val="none" w:sz="0" w:space="0" w:color="auto"/>
              </w:divBdr>
            </w:div>
          </w:divsChild>
        </w:div>
        <w:div w:id="489105853">
          <w:marLeft w:val="0"/>
          <w:marRight w:val="0"/>
          <w:marTop w:val="0"/>
          <w:marBottom w:val="0"/>
          <w:divBdr>
            <w:top w:val="none" w:sz="0" w:space="0" w:color="auto"/>
            <w:left w:val="none" w:sz="0" w:space="0" w:color="auto"/>
            <w:bottom w:val="none" w:sz="0" w:space="0" w:color="auto"/>
            <w:right w:val="none" w:sz="0" w:space="0" w:color="auto"/>
          </w:divBdr>
        </w:div>
        <w:div w:id="1317147036">
          <w:marLeft w:val="0"/>
          <w:marRight w:val="0"/>
          <w:marTop w:val="315"/>
          <w:marBottom w:val="0"/>
          <w:divBdr>
            <w:top w:val="none" w:sz="0" w:space="0" w:color="auto"/>
            <w:left w:val="none" w:sz="0" w:space="0" w:color="auto"/>
            <w:bottom w:val="none" w:sz="0" w:space="0" w:color="auto"/>
            <w:right w:val="none" w:sz="0" w:space="0" w:color="auto"/>
          </w:divBdr>
          <w:divsChild>
            <w:div w:id="1572542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317874">
      <w:bodyDiv w:val="1"/>
      <w:marLeft w:val="0"/>
      <w:marRight w:val="0"/>
      <w:marTop w:val="0"/>
      <w:marBottom w:val="0"/>
      <w:divBdr>
        <w:top w:val="none" w:sz="0" w:space="0" w:color="auto"/>
        <w:left w:val="none" w:sz="0" w:space="0" w:color="auto"/>
        <w:bottom w:val="none" w:sz="0" w:space="0" w:color="auto"/>
        <w:right w:val="none" w:sz="0" w:space="0" w:color="auto"/>
      </w:divBdr>
      <w:divsChild>
        <w:div w:id="57170179">
          <w:marLeft w:val="0"/>
          <w:marRight w:val="0"/>
          <w:marTop w:val="0"/>
          <w:marBottom w:val="315"/>
          <w:divBdr>
            <w:top w:val="none" w:sz="0" w:space="0" w:color="auto"/>
            <w:left w:val="none" w:sz="0" w:space="0" w:color="auto"/>
            <w:bottom w:val="none" w:sz="0" w:space="0" w:color="auto"/>
            <w:right w:val="none" w:sz="0" w:space="0" w:color="auto"/>
          </w:divBdr>
          <w:divsChild>
            <w:div w:id="806053145">
              <w:marLeft w:val="0"/>
              <w:marRight w:val="0"/>
              <w:marTop w:val="0"/>
              <w:marBottom w:val="0"/>
              <w:divBdr>
                <w:top w:val="none" w:sz="0" w:space="0" w:color="auto"/>
                <w:left w:val="none" w:sz="0" w:space="0" w:color="auto"/>
                <w:bottom w:val="none" w:sz="0" w:space="0" w:color="auto"/>
                <w:right w:val="none" w:sz="0" w:space="0" w:color="auto"/>
              </w:divBdr>
              <w:divsChild>
                <w:div w:id="115954078">
                  <w:marLeft w:val="180"/>
                  <w:marRight w:val="0"/>
                  <w:marTop w:val="0"/>
                  <w:marBottom w:val="0"/>
                  <w:divBdr>
                    <w:top w:val="none" w:sz="0" w:space="0" w:color="auto"/>
                    <w:left w:val="none" w:sz="0" w:space="0" w:color="auto"/>
                    <w:bottom w:val="none" w:sz="0" w:space="0" w:color="auto"/>
                    <w:right w:val="none" w:sz="0" w:space="0" w:color="auto"/>
                  </w:divBdr>
                </w:div>
                <w:div w:id="527137620">
                  <w:marLeft w:val="180"/>
                  <w:marRight w:val="0"/>
                  <w:marTop w:val="0"/>
                  <w:marBottom w:val="0"/>
                  <w:divBdr>
                    <w:top w:val="none" w:sz="0" w:space="0" w:color="auto"/>
                    <w:left w:val="none" w:sz="0" w:space="0" w:color="auto"/>
                    <w:bottom w:val="none" w:sz="0" w:space="0" w:color="auto"/>
                    <w:right w:val="none" w:sz="0" w:space="0" w:color="auto"/>
                  </w:divBdr>
                </w:div>
                <w:div w:id="1506048961">
                  <w:marLeft w:val="180"/>
                  <w:marRight w:val="0"/>
                  <w:marTop w:val="0"/>
                  <w:marBottom w:val="0"/>
                  <w:divBdr>
                    <w:top w:val="none" w:sz="0" w:space="0" w:color="auto"/>
                    <w:left w:val="none" w:sz="0" w:space="0" w:color="auto"/>
                    <w:bottom w:val="none" w:sz="0" w:space="0" w:color="auto"/>
                    <w:right w:val="none" w:sz="0" w:space="0" w:color="auto"/>
                  </w:divBdr>
                </w:div>
                <w:div w:id="1507095960">
                  <w:marLeft w:val="180"/>
                  <w:marRight w:val="0"/>
                  <w:marTop w:val="0"/>
                  <w:marBottom w:val="0"/>
                  <w:divBdr>
                    <w:top w:val="none" w:sz="0" w:space="0" w:color="auto"/>
                    <w:left w:val="none" w:sz="0" w:space="0" w:color="auto"/>
                    <w:bottom w:val="none" w:sz="0" w:space="0" w:color="auto"/>
                    <w:right w:val="none" w:sz="0" w:space="0" w:color="auto"/>
                  </w:divBdr>
                </w:div>
                <w:div w:id="1537278563">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544562017">
          <w:marLeft w:val="0"/>
          <w:marRight w:val="0"/>
          <w:marTop w:val="315"/>
          <w:marBottom w:val="0"/>
          <w:divBdr>
            <w:top w:val="none" w:sz="0" w:space="0" w:color="auto"/>
            <w:left w:val="none" w:sz="0" w:space="0" w:color="auto"/>
            <w:bottom w:val="none" w:sz="0" w:space="0" w:color="auto"/>
            <w:right w:val="none" w:sz="0" w:space="0" w:color="auto"/>
          </w:divBdr>
        </w:div>
        <w:div w:id="630479994">
          <w:marLeft w:val="0"/>
          <w:marRight w:val="0"/>
          <w:marTop w:val="0"/>
          <w:marBottom w:val="0"/>
          <w:divBdr>
            <w:top w:val="none" w:sz="0" w:space="0" w:color="auto"/>
            <w:left w:val="none" w:sz="0" w:space="0" w:color="auto"/>
            <w:bottom w:val="none" w:sz="0" w:space="0" w:color="auto"/>
            <w:right w:val="none" w:sz="0" w:space="0" w:color="auto"/>
          </w:divBdr>
          <w:divsChild>
            <w:div w:id="108044326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717782560">
      <w:bodyDiv w:val="1"/>
      <w:marLeft w:val="0"/>
      <w:marRight w:val="0"/>
      <w:marTop w:val="0"/>
      <w:marBottom w:val="0"/>
      <w:divBdr>
        <w:top w:val="none" w:sz="0" w:space="0" w:color="auto"/>
        <w:left w:val="none" w:sz="0" w:space="0" w:color="auto"/>
        <w:bottom w:val="none" w:sz="0" w:space="0" w:color="auto"/>
        <w:right w:val="none" w:sz="0" w:space="0" w:color="auto"/>
      </w:divBdr>
      <w:divsChild>
        <w:div w:id="680013621">
          <w:marLeft w:val="0"/>
          <w:marRight w:val="0"/>
          <w:marTop w:val="0"/>
          <w:marBottom w:val="0"/>
          <w:divBdr>
            <w:top w:val="none" w:sz="0" w:space="0" w:color="auto"/>
            <w:left w:val="none" w:sz="0" w:space="0" w:color="auto"/>
            <w:bottom w:val="none" w:sz="0" w:space="0" w:color="auto"/>
            <w:right w:val="none" w:sz="0" w:space="0" w:color="auto"/>
          </w:divBdr>
          <w:divsChild>
            <w:div w:id="124323701">
              <w:marLeft w:val="0"/>
              <w:marRight w:val="0"/>
              <w:marTop w:val="0"/>
              <w:marBottom w:val="0"/>
              <w:divBdr>
                <w:top w:val="none" w:sz="0" w:space="0" w:color="auto"/>
                <w:left w:val="none" w:sz="0" w:space="0" w:color="auto"/>
                <w:bottom w:val="none" w:sz="0" w:space="0" w:color="auto"/>
                <w:right w:val="none" w:sz="0" w:space="0" w:color="auto"/>
              </w:divBdr>
            </w:div>
          </w:divsChild>
        </w:div>
        <w:div w:id="1245608873">
          <w:marLeft w:val="0"/>
          <w:marRight w:val="0"/>
          <w:marTop w:val="0"/>
          <w:marBottom w:val="0"/>
          <w:divBdr>
            <w:top w:val="none" w:sz="0" w:space="0" w:color="auto"/>
            <w:left w:val="none" w:sz="0" w:space="0" w:color="auto"/>
            <w:bottom w:val="none" w:sz="0" w:space="0" w:color="auto"/>
            <w:right w:val="none" w:sz="0" w:space="0" w:color="auto"/>
          </w:divBdr>
        </w:div>
        <w:div w:id="1545825441">
          <w:marLeft w:val="0"/>
          <w:marRight w:val="0"/>
          <w:marTop w:val="0"/>
          <w:marBottom w:val="0"/>
          <w:divBdr>
            <w:top w:val="none" w:sz="0" w:space="0" w:color="auto"/>
            <w:left w:val="none" w:sz="0" w:space="0" w:color="auto"/>
            <w:bottom w:val="none" w:sz="0" w:space="0" w:color="auto"/>
            <w:right w:val="none" w:sz="0" w:space="0" w:color="auto"/>
          </w:divBdr>
          <w:divsChild>
            <w:div w:id="87893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749924">
      <w:bodyDiv w:val="1"/>
      <w:marLeft w:val="0"/>
      <w:marRight w:val="0"/>
      <w:marTop w:val="0"/>
      <w:marBottom w:val="0"/>
      <w:divBdr>
        <w:top w:val="none" w:sz="0" w:space="0" w:color="auto"/>
        <w:left w:val="none" w:sz="0" w:space="0" w:color="auto"/>
        <w:bottom w:val="none" w:sz="0" w:space="0" w:color="auto"/>
        <w:right w:val="none" w:sz="0" w:space="0" w:color="auto"/>
      </w:divBdr>
      <w:divsChild>
        <w:div w:id="156460861">
          <w:marLeft w:val="0"/>
          <w:marRight w:val="0"/>
          <w:marTop w:val="0"/>
          <w:marBottom w:val="107"/>
          <w:divBdr>
            <w:top w:val="none" w:sz="0" w:space="0" w:color="auto"/>
            <w:left w:val="none" w:sz="0" w:space="0" w:color="auto"/>
            <w:bottom w:val="none" w:sz="0" w:space="0" w:color="auto"/>
            <w:right w:val="none" w:sz="0" w:space="0" w:color="auto"/>
          </w:divBdr>
        </w:div>
      </w:divsChild>
    </w:div>
    <w:div w:id="719012015">
      <w:bodyDiv w:val="1"/>
      <w:marLeft w:val="0"/>
      <w:marRight w:val="0"/>
      <w:marTop w:val="0"/>
      <w:marBottom w:val="0"/>
      <w:divBdr>
        <w:top w:val="none" w:sz="0" w:space="0" w:color="auto"/>
        <w:left w:val="none" w:sz="0" w:space="0" w:color="auto"/>
        <w:bottom w:val="none" w:sz="0" w:space="0" w:color="auto"/>
        <w:right w:val="none" w:sz="0" w:space="0" w:color="auto"/>
      </w:divBdr>
      <w:divsChild>
        <w:div w:id="2067139985">
          <w:marLeft w:val="0"/>
          <w:marRight w:val="0"/>
          <w:marTop w:val="0"/>
          <w:marBottom w:val="0"/>
          <w:divBdr>
            <w:top w:val="none" w:sz="0" w:space="0" w:color="auto"/>
            <w:left w:val="none" w:sz="0" w:space="0" w:color="auto"/>
            <w:bottom w:val="none" w:sz="0" w:space="0" w:color="auto"/>
            <w:right w:val="none" w:sz="0" w:space="0" w:color="auto"/>
          </w:divBdr>
        </w:div>
        <w:div w:id="1289237592">
          <w:marLeft w:val="0"/>
          <w:marRight w:val="0"/>
          <w:marTop w:val="0"/>
          <w:marBottom w:val="0"/>
          <w:divBdr>
            <w:top w:val="none" w:sz="0" w:space="0" w:color="auto"/>
            <w:left w:val="none" w:sz="0" w:space="0" w:color="auto"/>
            <w:bottom w:val="none" w:sz="0" w:space="0" w:color="auto"/>
            <w:right w:val="none" w:sz="0" w:space="0" w:color="auto"/>
          </w:divBdr>
          <w:divsChild>
            <w:div w:id="382797673">
              <w:marLeft w:val="0"/>
              <w:marRight w:val="0"/>
              <w:marTop w:val="0"/>
              <w:marBottom w:val="0"/>
              <w:divBdr>
                <w:top w:val="none" w:sz="0" w:space="0" w:color="auto"/>
                <w:left w:val="none" w:sz="0" w:space="0" w:color="auto"/>
                <w:bottom w:val="none" w:sz="0" w:space="0" w:color="auto"/>
                <w:right w:val="none" w:sz="0" w:space="0" w:color="auto"/>
              </w:divBdr>
              <w:divsChild>
                <w:div w:id="1143428327">
                  <w:marLeft w:val="0"/>
                  <w:marRight w:val="0"/>
                  <w:marTop w:val="0"/>
                  <w:marBottom w:val="0"/>
                  <w:divBdr>
                    <w:top w:val="none" w:sz="0" w:space="0" w:color="auto"/>
                    <w:left w:val="none" w:sz="0" w:space="0" w:color="auto"/>
                    <w:bottom w:val="none" w:sz="0" w:space="0" w:color="auto"/>
                    <w:right w:val="none" w:sz="0" w:space="0" w:color="auto"/>
                  </w:divBdr>
                </w:div>
                <w:div w:id="904486966">
                  <w:marLeft w:val="0"/>
                  <w:marRight w:val="0"/>
                  <w:marTop w:val="0"/>
                  <w:marBottom w:val="0"/>
                  <w:divBdr>
                    <w:top w:val="none" w:sz="0" w:space="0" w:color="auto"/>
                    <w:left w:val="none" w:sz="0" w:space="0" w:color="auto"/>
                    <w:bottom w:val="none" w:sz="0" w:space="0" w:color="auto"/>
                    <w:right w:val="none" w:sz="0" w:space="0" w:color="auto"/>
                  </w:divBdr>
                </w:div>
                <w:div w:id="947657283">
                  <w:marLeft w:val="0"/>
                  <w:marRight w:val="0"/>
                  <w:marTop w:val="0"/>
                  <w:marBottom w:val="450"/>
                  <w:divBdr>
                    <w:top w:val="none" w:sz="0" w:space="0" w:color="auto"/>
                    <w:left w:val="none" w:sz="0" w:space="0" w:color="auto"/>
                    <w:bottom w:val="none" w:sz="0" w:space="0" w:color="auto"/>
                    <w:right w:val="none" w:sz="0" w:space="0" w:color="auto"/>
                  </w:divBdr>
                  <w:divsChild>
                    <w:div w:id="397629971">
                      <w:marLeft w:val="0"/>
                      <w:marRight w:val="0"/>
                      <w:marTop w:val="0"/>
                      <w:marBottom w:val="0"/>
                      <w:divBdr>
                        <w:top w:val="none" w:sz="0" w:space="0" w:color="auto"/>
                        <w:left w:val="none" w:sz="0" w:space="0" w:color="auto"/>
                        <w:bottom w:val="none" w:sz="0" w:space="0" w:color="auto"/>
                        <w:right w:val="none" w:sz="0" w:space="0" w:color="auto"/>
                      </w:divBdr>
                      <w:divsChild>
                        <w:div w:id="450519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99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086949">
      <w:bodyDiv w:val="1"/>
      <w:marLeft w:val="0"/>
      <w:marRight w:val="0"/>
      <w:marTop w:val="0"/>
      <w:marBottom w:val="0"/>
      <w:divBdr>
        <w:top w:val="none" w:sz="0" w:space="0" w:color="auto"/>
        <w:left w:val="none" w:sz="0" w:space="0" w:color="auto"/>
        <w:bottom w:val="none" w:sz="0" w:space="0" w:color="auto"/>
        <w:right w:val="none" w:sz="0" w:space="0" w:color="auto"/>
      </w:divBdr>
      <w:divsChild>
        <w:div w:id="737634791">
          <w:marLeft w:val="0"/>
          <w:marRight w:val="0"/>
          <w:marTop w:val="0"/>
          <w:marBottom w:val="240"/>
          <w:divBdr>
            <w:top w:val="none" w:sz="0" w:space="0" w:color="auto"/>
            <w:left w:val="none" w:sz="0" w:space="0" w:color="auto"/>
            <w:bottom w:val="none" w:sz="0" w:space="0" w:color="auto"/>
            <w:right w:val="none" w:sz="0" w:space="0" w:color="auto"/>
          </w:divBdr>
          <w:divsChild>
            <w:div w:id="412049708">
              <w:marLeft w:val="0"/>
              <w:marRight w:val="0"/>
              <w:marTop w:val="0"/>
              <w:marBottom w:val="0"/>
              <w:divBdr>
                <w:top w:val="none" w:sz="0" w:space="0" w:color="auto"/>
                <w:left w:val="none" w:sz="0" w:space="0" w:color="auto"/>
                <w:bottom w:val="none" w:sz="0" w:space="0" w:color="auto"/>
                <w:right w:val="none" w:sz="0" w:space="0" w:color="auto"/>
              </w:divBdr>
            </w:div>
            <w:div w:id="2122606804">
              <w:marLeft w:val="60"/>
              <w:marRight w:val="0"/>
              <w:marTop w:val="0"/>
              <w:marBottom w:val="0"/>
              <w:divBdr>
                <w:top w:val="none" w:sz="0" w:space="0" w:color="auto"/>
                <w:left w:val="none" w:sz="0" w:space="0" w:color="auto"/>
                <w:bottom w:val="none" w:sz="0" w:space="0" w:color="auto"/>
                <w:right w:val="none" w:sz="0" w:space="0" w:color="auto"/>
              </w:divBdr>
            </w:div>
          </w:divsChild>
        </w:div>
        <w:div w:id="1791708570">
          <w:marLeft w:val="0"/>
          <w:marRight w:val="0"/>
          <w:marTop w:val="0"/>
          <w:marBottom w:val="225"/>
          <w:divBdr>
            <w:top w:val="none" w:sz="0" w:space="0" w:color="auto"/>
            <w:left w:val="none" w:sz="0" w:space="0" w:color="auto"/>
            <w:bottom w:val="none" w:sz="0" w:space="0" w:color="auto"/>
            <w:right w:val="none" w:sz="0" w:space="0" w:color="auto"/>
          </w:divBdr>
        </w:div>
      </w:divsChild>
    </w:div>
    <w:div w:id="719088870">
      <w:bodyDiv w:val="1"/>
      <w:marLeft w:val="0"/>
      <w:marRight w:val="0"/>
      <w:marTop w:val="0"/>
      <w:marBottom w:val="0"/>
      <w:divBdr>
        <w:top w:val="none" w:sz="0" w:space="0" w:color="auto"/>
        <w:left w:val="none" w:sz="0" w:space="0" w:color="auto"/>
        <w:bottom w:val="none" w:sz="0" w:space="0" w:color="auto"/>
        <w:right w:val="none" w:sz="0" w:space="0" w:color="auto"/>
      </w:divBdr>
      <w:divsChild>
        <w:div w:id="799080959">
          <w:marLeft w:val="0"/>
          <w:marRight w:val="0"/>
          <w:marTop w:val="0"/>
          <w:marBottom w:val="0"/>
          <w:divBdr>
            <w:top w:val="none" w:sz="0" w:space="0" w:color="auto"/>
            <w:left w:val="none" w:sz="0" w:space="0" w:color="auto"/>
            <w:bottom w:val="none" w:sz="0" w:space="0" w:color="auto"/>
            <w:right w:val="none" w:sz="0" w:space="0" w:color="auto"/>
          </w:divBdr>
          <w:divsChild>
            <w:div w:id="1121192188">
              <w:marLeft w:val="0"/>
              <w:marRight w:val="0"/>
              <w:marTop w:val="0"/>
              <w:marBottom w:val="150"/>
              <w:divBdr>
                <w:top w:val="none" w:sz="0" w:space="0" w:color="auto"/>
                <w:left w:val="none" w:sz="0" w:space="0" w:color="auto"/>
                <w:bottom w:val="none" w:sz="0" w:space="0" w:color="auto"/>
                <w:right w:val="none" w:sz="0" w:space="0" w:color="auto"/>
              </w:divBdr>
            </w:div>
            <w:div w:id="129960459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719207185">
      <w:bodyDiv w:val="1"/>
      <w:marLeft w:val="0"/>
      <w:marRight w:val="0"/>
      <w:marTop w:val="0"/>
      <w:marBottom w:val="0"/>
      <w:divBdr>
        <w:top w:val="none" w:sz="0" w:space="0" w:color="auto"/>
        <w:left w:val="none" w:sz="0" w:space="0" w:color="auto"/>
        <w:bottom w:val="none" w:sz="0" w:space="0" w:color="auto"/>
        <w:right w:val="none" w:sz="0" w:space="0" w:color="auto"/>
      </w:divBdr>
      <w:divsChild>
        <w:div w:id="1721124915">
          <w:marLeft w:val="-150"/>
          <w:marRight w:val="-150"/>
          <w:marTop w:val="0"/>
          <w:marBottom w:val="0"/>
          <w:divBdr>
            <w:top w:val="none" w:sz="0" w:space="0" w:color="auto"/>
            <w:left w:val="none" w:sz="0" w:space="0" w:color="auto"/>
            <w:bottom w:val="none" w:sz="0" w:space="0" w:color="auto"/>
            <w:right w:val="none" w:sz="0" w:space="0" w:color="auto"/>
          </w:divBdr>
          <w:divsChild>
            <w:div w:id="1210609207">
              <w:marLeft w:val="0"/>
              <w:marRight w:val="0"/>
              <w:marTop w:val="0"/>
              <w:marBottom w:val="0"/>
              <w:divBdr>
                <w:top w:val="none" w:sz="0" w:space="0" w:color="auto"/>
                <w:left w:val="none" w:sz="0" w:space="0" w:color="auto"/>
                <w:bottom w:val="none" w:sz="0" w:space="0" w:color="auto"/>
                <w:right w:val="none" w:sz="0" w:space="0" w:color="auto"/>
              </w:divBdr>
              <w:divsChild>
                <w:div w:id="138572399">
                  <w:marLeft w:val="0"/>
                  <w:marRight w:val="0"/>
                  <w:marTop w:val="0"/>
                  <w:marBottom w:val="0"/>
                  <w:divBdr>
                    <w:top w:val="none" w:sz="0" w:space="0" w:color="auto"/>
                    <w:left w:val="none" w:sz="0" w:space="0" w:color="auto"/>
                    <w:bottom w:val="none" w:sz="0" w:space="0" w:color="auto"/>
                    <w:right w:val="none" w:sz="0" w:space="0" w:color="auto"/>
                  </w:divBdr>
                  <w:divsChild>
                    <w:div w:id="583806422">
                      <w:marLeft w:val="0"/>
                      <w:marRight w:val="0"/>
                      <w:marTop w:val="0"/>
                      <w:marBottom w:val="0"/>
                      <w:divBdr>
                        <w:top w:val="none" w:sz="0" w:space="0" w:color="auto"/>
                        <w:left w:val="none" w:sz="0" w:space="0" w:color="auto"/>
                        <w:bottom w:val="none" w:sz="0" w:space="0" w:color="auto"/>
                        <w:right w:val="none" w:sz="0" w:space="0" w:color="auto"/>
                      </w:divBdr>
                    </w:div>
                  </w:divsChild>
                </w:div>
                <w:div w:id="670642832">
                  <w:marLeft w:val="0"/>
                  <w:marRight w:val="0"/>
                  <w:marTop w:val="0"/>
                  <w:marBottom w:val="0"/>
                  <w:divBdr>
                    <w:top w:val="none" w:sz="0" w:space="0" w:color="auto"/>
                    <w:left w:val="none" w:sz="0" w:space="0" w:color="auto"/>
                    <w:bottom w:val="none" w:sz="0" w:space="0" w:color="auto"/>
                    <w:right w:val="none" w:sz="0" w:space="0" w:color="auto"/>
                  </w:divBdr>
                  <w:divsChild>
                    <w:div w:id="532965149">
                      <w:marLeft w:val="0"/>
                      <w:marRight w:val="0"/>
                      <w:marTop w:val="0"/>
                      <w:marBottom w:val="0"/>
                      <w:divBdr>
                        <w:top w:val="none" w:sz="0" w:space="0" w:color="auto"/>
                        <w:left w:val="none" w:sz="0" w:space="0" w:color="auto"/>
                        <w:bottom w:val="none" w:sz="0" w:space="0" w:color="auto"/>
                        <w:right w:val="none" w:sz="0" w:space="0" w:color="auto"/>
                      </w:divBdr>
                      <w:divsChild>
                        <w:div w:id="658457569">
                          <w:marLeft w:val="0"/>
                          <w:marRight w:val="0"/>
                          <w:marTop w:val="0"/>
                          <w:marBottom w:val="0"/>
                          <w:divBdr>
                            <w:top w:val="none" w:sz="0" w:space="0" w:color="auto"/>
                            <w:left w:val="none" w:sz="0" w:space="0" w:color="auto"/>
                            <w:bottom w:val="none" w:sz="0" w:space="0" w:color="auto"/>
                            <w:right w:val="none" w:sz="0" w:space="0" w:color="auto"/>
                          </w:divBdr>
                        </w:div>
                      </w:divsChild>
                    </w:div>
                    <w:div w:id="1914117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821242">
          <w:marLeft w:val="-150"/>
          <w:marRight w:val="-150"/>
          <w:marTop w:val="0"/>
          <w:marBottom w:val="0"/>
          <w:divBdr>
            <w:top w:val="none" w:sz="0" w:space="0" w:color="auto"/>
            <w:left w:val="none" w:sz="0" w:space="0" w:color="auto"/>
            <w:bottom w:val="none" w:sz="0" w:space="0" w:color="auto"/>
            <w:right w:val="none" w:sz="0" w:space="0" w:color="auto"/>
          </w:divBdr>
          <w:divsChild>
            <w:div w:id="1593124313">
              <w:marLeft w:val="0"/>
              <w:marRight w:val="0"/>
              <w:marTop w:val="0"/>
              <w:marBottom w:val="0"/>
              <w:divBdr>
                <w:top w:val="none" w:sz="0" w:space="0" w:color="auto"/>
                <w:left w:val="none" w:sz="0" w:space="0" w:color="auto"/>
                <w:bottom w:val="none" w:sz="0" w:space="0" w:color="auto"/>
                <w:right w:val="none" w:sz="0" w:space="0" w:color="auto"/>
              </w:divBdr>
              <w:divsChild>
                <w:div w:id="425002070">
                  <w:marLeft w:val="0"/>
                  <w:marRight w:val="0"/>
                  <w:marTop w:val="0"/>
                  <w:marBottom w:val="0"/>
                  <w:divBdr>
                    <w:top w:val="none" w:sz="0" w:space="0" w:color="auto"/>
                    <w:left w:val="none" w:sz="0" w:space="0" w:color="auto"/>
                    <w:bottom w:val="none" w:sz="0" w:space="0" w:color="auto"/>
                    <w:right w:val="none" w:sz="0" w:space="0" w:color="auto"/>
                  </w:divBdr>
                  <w:divsChild>
                    <w:div w:id="1713381953">
                      <w:marLeft w:val="0"/>
                      <w:marRight w:val="0"/>
                      <w:marTop w:val="0"/>
                      <w:marBottom w:val="0"/>
                      <w:divBdr>
                        <w:top w:val="none" w:sz="0" w:space="0" w:color="auto"/>
                        <w:left w:val="none" w:sz="0" w:space="0" w:color="auto"/>
                        <w:bottom w:val="none" w:sz="0" w:space="0" w:color="auto"/>
                        <w:right w:val="none" w:sz="0" w:space="0" w:color="auto"/>
                      </w:divBdr>
                    </w:div>
                    <w:div w:id="1484203892">
                      <w:marLeft w:val="0"/>
                      <w:marRight w:val="0"/>
                      <w:marTop w:val="0"/>
                      <w:marBottom w:val="0"/>
                      <w:divBdr>
                        <w:top w:val="none" w:sz="0" w:space="0" w:color="auto"/>
                        <w:left w:val="none" w:sz="0" w:space="0" w:color="auto"/>
                        <w:bottom w:val="none" w:sz="0" w:space="0" w:color="auto"/>
                        <w:right w:val="none" w:sz="0" w:space="0" w:color="auto"/>
                      </w:divBdr>
                      <w:divsChild>
                        <w:div w:id="337390764">
                          <w:marLeft w:val="0"/>
                          <w:marRight w:val="0"/>
                          <w:marTop w:val="0"/>
                          <w:marBottom w:val="0"/>
                          <w:divBdr>
                            <w:top w:val="none" w:sz="0" w:space="0" w:color="auto"/>
                            <w:left w:val="none" w:sz="0" w:space="0" w:color="auto"/>
                            <w:bottom w:val="none" w:sz="0" w:space="0" w:color="auto"/>
                            <w:right w:val="none" w:sz="0" w:space="0" w:color="auto"/>
                          </w:divBdr>
                          <w:divsChild>
                            <w:div w:id="1140070839">
                              <w:marLeft w:val="0"/>
                              <w:marRight w:val="0"/>
                              <w:marTop w:val="0"/>
                              <w:marBottom w:val="0"/>
                              <w:divBdr>
                                <w:top w:val="none" w:sz="0" w:space="0" w:color="auto"/>
                                <w:left w:val="none" w:sz="0" w:space="0" w:color="auto"/>
                                <w:bottom w:val="none" w:sz="0" w:space="0" w:color="auto"/>
                                <w:right w:val="none" w:sz="0" w:space="0" w:color="auto"/>
                              </w:divBdr>
                            </w:div>
                            <w:div w:id="77136352">
                              <w:marLeft w:val="0"/>
                              <w:marRight w:val="0"/>
                              <w:marTop w:val="0"/>
                              <w:marBottom w:val="0"/>
                              <w:divBdr>
                                <w:top w:val="none" w:sz="0" w:space="0" w:color="auto"/>
                                <w:left w:val="none" w:sz="0" w:space="0" w:color="auto"/>
                                <w:bottom w:val="none" w:sz="0" w:space="0" w:color="auto"/>
                                <w:right w:val="none" w:sz="0" w:space="0" w:color="auto"/>
                              </w:divBdr>
                            </w:div>
                            <w:div w:id="669413245">
                              <w:marLeft w:val="0"/>
                              <w:marRight w:val="0"/>
                              <w:marTop w:val="0"/>
                              <w:marBottom w:val="0"/>
                              <w:divBdr>
                                <w:top w:val="none" w:sz="0" w:space="0" w:color="auto"/>
                                <w:left w:val="none" w:sz="0" w:space="0" w:color="auto"/>
                                <w:bottom w:val="none" w:sz="0" w:space="0" w:color="auto"/>
                                <w:right w:val="none" w:sz="0" w:space="0" w:color="auto"/>
                              </w:divBdr>
                            </w:div>
                            <w:div w:id="283537933">
                              <w:marLeft w:val="0"/>
                              <w:marRight w:val="0"/>
                              <w:marTop w:val="0"/>
                              <w:marBottom w:val="0"/>
                              <w:divBdr>
                                <w:top w:val="none" w:sz="0" w:space="0" w:color="auto"/>
                                <w:left w:val="none" w:sz="0" w:space="0" w:color="auto"/>
                                <w:bottom w:val="none" w:sz="0" w:space="0" w:color="auto"/>
                                <w:right w:val="none" w:sz="0" w:space="0" w:color="auto"/>
                              </w:divBdr>
                            </w:div>
                            <w:div w:id="1508902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6129478">
              <w:marLeft w:val="0"/>
              <w:marRight w:val="0"/>
              <w:marTop w:val="0"/>
              <w:marBottom w:val="0"/>
              <w:divBdr>
                <w:top w:val="none" w:sz="0" w:space="0" w:color="auto"/>
                <w:left w:val="none" w:sz="0" w:space="0" w:color="auto"/>
                <w:bottom w:val="none" w:sz="0" w:space="0" w:color="auto"/>
                <w:right w:val="none" w:sz="0" w:space="0" w:color="auto"/>
              </w:divBdr>
              <w:divsChild>
                <w:div w:id="1512527843">
                  <w:marLeft w:val="0"/>
                  <w:marRight w:val="0"/>
                  <w:marTop w:val="0"/>
                  <w:marBottom w:val="0"/>
                  <w:divBdr>
                    <w:top w:val="none" w:sz="0" w:space="0" w:color="auto"/>
                    <w:left w:val="none" w:sz="0" w:space="0" w:color="auto"/>
                    <w:bottom w:val="none" w:sz="0" w:space="0" w:color="auto"/>
                    <w:right w:val="none" w:sz="0" w:space="0" w:color="auto"/>
                  </w:divBdr>
                  <w:divsChild>
                    <w:div w:id="1388258126">
                      <w:marLeft w:val="0"/>
                      <w:marRight w:val="0"/>
                      <w:marTop w:val="0"/>
                      <w:marBottom w:val="0"/>
                      <w:divBdr>
                        <w:top w:val="none" w:sz="0" w:space="0" w:color="auto"/>
                        <w:left w:val="none" w:sz="0" w:space="0" w:color="auto"/>
                        <w:bottom w:val="none" w:sz="0" w:space="0" w:color="auto"/>
                        <w:right w:val="none" w:sz="0" w:space="0" w:color="auto"/>
                      </w:divBdr>
                      <w:divsChild>
                        <w:div w:id="1998419978">
                          <w:marLeft w:val="0"/>
                          <w:marRight w:val="0"/>
                          <w:marTop w:val="0"/>
                          <w:marBottom w:val="0"/>
                          <w:divBdr>
                            <w:top w:val="none" w:sz="0" w:space="0" w:color="auto"/>
                            <w:left w:val="none" w:sz="0" w:space="0" w:color="auto"/>
                            <w:bottom w:val="none" w:sz="0" w:space="0" w:color="auto"/>
                            <w:right w:val="none" w:sz="0" w:space="0" w:color="auto"/>
                          </w:divBdr>
                        </w:div>
                      </w:divsChild>
                    </w:div>
                    <w:div w:id="1576435129">
                      <w:marLeft w:val="0"/>
                      <w:marRight w:val="0"/>
                      <w:marTop w:val="0"/>
                      <w:marBottom w:val="450"/>
                      <w:divBdr>
                        <w:top w:val="none" w:sz="0" w:space="0" w:color="auto"/>
                        <w:left w:val="none" w:sz="0" w:space="0" w:color="auto"/>
                        <w:bottom w:val="none" w:sz="0" w:space="0" w:color="auto"/>
                        <w:right w:val="none" w:sz="0" w:space="0" w:color="auto"/>
                      </w:divBdr>
                    </w:div>
                    <w:div w:id="1322274564">
                      <w:marLeft w:val="0"/>
                      <w:marRight w:val="0"/>
                      <w:marTop w:val="0"/>
                      <w:marBottom w:val="0"/>
                      <w:divBdr>
                        <w:top w:val="none" w:sz="0" w:space="0" w:color="auto"/>
                        <w:left w:val="none" w:sz="0" w:space="0" w:color="auto"/>
                        <w:bottom w:val="none" w:sz="0" w:space="0" w:color="auto"/>
                        <w:right w:val="none" w:sz="0" w:space="0" w:color="auto"/>
                      </w:divBdr>
                      <w:divsChild>
                        <w:div w:id="1455948335">
                          <w:marLeft w:val="0"/>
                          <w:marRight w:val="0"/>
                          <w:marTop w:val="0"/>
                          <w:marBottom w:val="0"/>
                          <w:divBdr>
                            <w:top w:val="none" w:sz="0" w:space="0" w:color="auto"/>
                            <w:left w:val="none" w:sz="0" w:space="0" w:color="auto"/>
                            <w:bottom w:val="none" w:sz="0" w:space="0" w:color="auto"/>
                            <w:right w:val="none" w:sz="0" w:space="0" w:color="auto"/>
                          </w:divBdr>
                        </w:div>
                        <w:div w:id="1792018024">
                          <w:marLeft w:val="-150"/>
                          <w:marRight w:val="-150"/>
                          <w:marTop w:val="0"/>
                          <w:marBottom w:val="0"/>
                          <w:divBdr>
                            <w:top w:val="none" w:sz="0" w:space="0" w:color="auto"/>
                            <w:left w:val="none" w:sz="0" w:space="0" w:color="auto"/>
                            <w:bottom w:val="none" w:sz="0" w:space="0" w:color="auto"/>
                            <w:right w:val="none" w:sz="0" w:space="0" w:color="auto"/>
                          </w:divBdr>
                          <w:divsChild>
                            <w:div w:id="1067919872">
                              <w:marLeft w:val="0"/>
                              <w:marRight w:val="0"/>
                              <w:marTop w:val="0"/>
                              <w:marBottom w:val="0"/>
                              <w:divBdr>
                                <w:top w:val="none" w:sz="0" w:space="0" w:color="auto"/>
                                <w:left w:val="none" w:sz="0" w:space="0" w:color="auto"/>
                                <w:bottom w:val="none" w:sz="0" w:space="0" w:color="auto"/>
                                <w:right w:val="none" w:sz="0" w:space="0" w:color="auto"/>
                              </w:divBdr>
                            </w:div>
                            <w:div w:id="1978257">
                              <w:marLeft w:val="0"/>
                              <w:marRight w:val="0"/>
                              <w:marTop w:val="0"/>
                              <w:marBottom w:val="0"/>
                              <w:divBdr>
                                <w:top w:val="none" w:sz="0" w:space="0" w:color="auto"/>
                                <w:left w:val="none" w:sz="0" w:space="0" w:color="auto"/>
                                <w:bottom w:val="none" w:sz="0" w:space="0" w:color="auto"/>
                                <w:right w:val="none" w:sz="0" w:space="0" w:color="auto"/>
                              </w:divBdr>
                              <w:divsChild>
                                <w:div w:id="1728145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9403370">
      <w:bodyDiv w:val="1"/>
      <w:marLeft w:val="0"/>
      <w:marRight w:val="0"/>
      <w:marTop w:val="0"/>
      <w:marBottom w:val="0"/>
      <w:divBdr>
        <w:top w:val="none" w:sz="0" w:space="0" w:color="auto"/>
        <w:left w:val="none" w:sz="0" w:space="0" w:color="auto"/>
        <w:bottom w:val="none" w:sz="0" w:space="0" w:color="auto"/>
        <w:right w:val="none" w:sz="0" w:space="0" w:color="auto"/>
      </w:divBdr>
      <w:divsChild>
        <w:div w:id="632827798">
          <w:marLeft w:val="0"/>
          <w:marRight w:val="0"/>
          <w:marTop w:val="0"/>
          <w:marBottom w:val="450"/>
          <w:divBdr>
            <w:top w:val="none" w:sz="0" w:space="0" w:color="auto"/>
            <w:left w:val="none" w:sz="0" w:space="0" w:color="auto"/>
            <w:bottom w:val="none" w:sz="0" w:space="0" w:color="auto"/>
            <w:right w:val="none" w:sz="0" w:space="0" w:color="auto"/>
          </w:divBdr>
          <w:divsChild>
            <w:div w:id="1016733756">
              <w:marLeft w:val="0"/>
              <w:marRight w:val="0"/>
              <w:marTop w:val="0"/>
              <w:marBottom w:val="0"/>
              <w:divBdr>
                <w:top w:val="none" w:sz="0" w:space="0" w:color="auto"/>
                <w:left w:val="none" w:sz="0" w:space="0" w:color="auto"/>
                <w:bottom w:val="none" w:sz="0" w:space="0" w:color="auto"/>
                <w:right w:val="none" w:sz="0" w:space="0" w:color="auto"/>
              </w:divBdr>
              <w:divsChild>
                <w:div w:id="725958935">
                  <w:marLeft w:val="0"/>
                  <w:marRight w:val="0"/>
                  <w:marTop w:val="0"/>
                  <w:marBottom w:val="0"/>
                  <w:divBdr>
                    <w:top w:val="none" w:sz="0" w:space="0" w:color="auto"/>
                    <w:left w:val="none" w:sz="0" w:space="0" w:color="auto"/>
                    <w:bottom w:val="none" w:sz="0" w:space="0" w:color="auto"/>
                    <w:right w:val="none" w:sz="0" w:space="0" w:color="auto"/>
                  </w:divBdr>
                  <w:divsChild>
                    <w:div w:id="348874450">
                      <w:marLeft w:val="0"/>
                      <w:marRight w:val="0"/>
                      <w:marTop w:val="0"/>
                      <w:marBottom w:val="0"/>
                      <w:divBdr>
                        <w:top w:val="none" w:sz="0" w:space="0" w:color="auto"/>
                        <w:left w:val="none" w:sz="0" w:space="0" w:color="auto"/>
                        <w:bottom w:val="none" w:sz="0" w:space="0" w:color="auto"/>
                        <w:right w:val="none" w:sz="0" w:space="0" w:color="auto"/>
                      </w:divBdr>
                      <w:divsChild>
                        <w:div w:id="1665015173">
                          <w:marLeft w:val="0"/>
                          <w:marRight w:val="0"/>
                          <w:marTop w:val="0"/>
                          <w:marBottom w:val="0"/>
                          <w:divBdr>
                            <w:top w:val="none" w:sz="0" w:space="0" w:color="auto"/>
                            <w:left w:val="none" w:sz="0" w:space="0" w:color="auto"/>
                            <w:bottom w:val="none" w:sz="0" w:space="0" w:color="auto"/>
                            <w:right w:val="none" w:sz="0" w:space="0" w:color="auto"/>
                          </w:divBdr>
                          <w:divsChild>
                            <w:div w:id="1970167570">
                              <w:marLeft w:val="0"/>
                              <w:marRight w:val="0"/>
                              <w:marTop w:val="0"/>
                              <w:marBottom w:val="0"/>
                              <w:divBdr>
                                <w:top w:val="none" w:sz="0" w:space="0" w:color="auto"/>
                                <w:left w:val="none" w:sz="0" w:space="0" w:color="auto"/>
                                <w:bottom w:val="none" w:sz="0" w:space="0" w:color="auto"/>
                                <w:right w:val="none" w:sz="0" w:space="0" w:color="auto"/>
                              </w:divBdr>
                              <w:divsChild>
                                <w:div w:id="1761832155">
                                  <w:marLeft w:val="0"/>
                                  <w:marRight w:val="0"/>
                                  <w:marTop w:val="0"/>
                                  <w:marBottom w:val="0"/>
                                  <w:divBdr>
                                    <w:top w:val="none" w:sz="0" w:space="0" w:color="auto"/>
                                    <w:left w:val="none" w:sz="0" w:space="0" w:color="auto"/>
                                    <w:bottom w:val="none" w:sz="0" w:space="0" w:color="auto"/>
                                    <w:right w:val="none" w:sz="0" w:space="0" w:color="auto"/>
                                  </w:divBdr>
                                  <w:divsChild>
                                    <w:div w:id="537007301">
                                      <w:marLeft w:val="0"/>
                                      <w:marRight w:val="0"/>
                                      <w:marTop w:val="0"/>
                                      <w:marBottom w:val="0"/>
                                      <w:divBdr>
                                        <w:top w:val="none" w:sz="0" w:space="0" w:color="auto"/>
                                        <w:left w:val="none" w:sz="0" w:space="0" w:color="auto"/>
                                        <w:bottom w:val="none" w:sz="0" w:space="0" w:color="auto"/>
                                        <w:right w:val="none" w:sz="0" w:space="0" w:color="auto"/>
                                      </w:divBdr>
                                      <w:divsChild>
                                        <w:div w:id="114932387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380517992">
                                  <w:marLeft w:val="0"/>
                                  <w:marRight w:val="0"/>
                                  <w:marTop w:val="100"/>
                                  <w:marBottom w:val="100"/>
                                  <w:divBdr>
                                    <w:top w:val="none" w:sz="0" w:space="0" w:color="auto"/>
                                    <w:left w:val="none" w:sz="0" w:space="0" w:color="auto"/>
                                    <w:bottom w:val="none" w:sz="0" w:space="0" w:color="auto"/>
                                    <w:right w:val="none" w:sz="0" w:space="0" w:color="auto"/>
                                  </w:divBdr>
                                  <w:divsChild>
                                    <w:div w:id="1097293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19979389">
      <w:bodyDiv w:val="1"/>
      <w:marLeft w:val="0"/>
      <w:marRight w:val="0"/>
      <w:marTop w:val="0"/>
      <w:marBottom w:val="0"/>
      <w:divBdr>
        <w:top w:val="none" w:sz="0" w:space="0" w:color="auto"/>
        <w:left w:val="none" w:sz="0" w:space="0" w:color="auto"/>
        <w:bottom w:val="none" w:sz="0" w:space="0" w:color="auto"/>
        <w:right w:val="none" w:sz="0" w:space="0" w:color="auto"/>
      </w:divBdr>
      <w:divsChild>
        <w:div w:id="511653072">
          <w:marLeft w:val="2400"/>
          <w:marRight w:val="0"/>
          <w:marTop w:val="0"/>
          <w:marBottom w:val="300"/>
          <w:divBdr>
            <w:top w:val="none" w:sz="0" w:space="0" w:color="auto"/>
            <w:left w:val="none" w:sz="0" w:space="0" w:color="auto"/>
            <w:bottom w:val="none" w:sz="0" w:space="0" w:color="auto"/>
            <w:right w:val="none" w:sz="0" w:space="0" w:color="auto"/>
          </w:divBdr>
          <w:divsChild>
            <w:div w:id="1359156703">
              <w:marLeft w:val="0"/>
              <w:marRight w:val="375"/>
              <w:marTop w:val="0"/>
              <w:marBottom w:val="0"/>
              <w:divBdr>
                <w:top w:val="none" w:sz="0" w:space="0" w:color="auto"/>
                <w:left w:val="none" w:sz="0" w:space="0" w:color="auto"/>
                <w:bottom w:val="none" w:sz="0" w:space="0" w:color="auto"/>
                <w:right w:val="none" w:sz="0" w:space="0" w:color="auto"/>
              </w:divBdr>
            </w:div>
          </w:divsChild>
        </w:div>
      </w:divsChild>
    </w:div>
    <w:div w:id="720517305">
      <w:bodyDiv w:val="1"/>
      <w:marLeft w:val="0"/>
      <w:marRight w:val="0"/>
      <w:marTop w:val="0"/>
      <w:marBottom w:val="0"/>
      <w:divBdr>
        <w:top w:val="none" w:sz="0" w:space="0" w:color="auto"/>
        <w:left w:val="none" w:sz="0" w:space="0" w:color="auto"/>
        <w:bottom w:val="none" w:sz="0" w:space="0" w:color="auto"/>
        <w:right w:val="none" w:sz="0" w:space="0" w:color="auto"/>
      </w:divBdr>
      <w:divsChild>
        <w:div w:id="961425986">
          <w:marLeft w:val="-150"/>
          <w:marRight w:val="-150"/>
          <w:marTop w:val="0"/>
          <w:marBottom w:val="0"/>
          <w:divBdr>
            <w:top w:val="none" w:sz="0" w:space="0" w:color="auto"/>
            <w:left w:val="none" w:sz="0" w:space="0" w:color="auto"/>
            <w:bottom w:val="none" w:sz="0" w:space="0" w:color="auto"/>
            <w:right w:val="none" w:sz="0" w:space="0" w:color="auto"/>
          </w:divBdr>
          <w:divsChild>
            <w:div w:id="198713511">
              <w:marLeft w:val="0"/>
              <w:marRight w:val="0"/>
              <w:marTop w:val="0"/>
              <w:marBottom w:val="0"/>
              <w:divBdr>
                <w:top w:val="none" w:sz="0" w:space="0" w:color="auto"/>
                <w:left w:val="none" w:sz="0" w:space="0" w:color="auto"/>
                <w:bottom w:val="none" w:sz="0" w:space="0" w:color="auto"/>
                <w:right w:val="none" w:sz="0" w:space="0" w:color="auto"/>
              </w:divBdr>
              <w:divsChild>
                <w:div w:id="912272894">
                  <w:marLeft w:val="0"/>
                  <w:marRight w:val="0"/>
                  <w:marTop w:val="0"/>
                  <w:marBottom w:val="0"/>
                  <w:divBdr>
                    <w:top w:val="none" w:sz="0" w:space="0" w:color="auto"/>
                    <w:left w:val="none" w:sz="0" w:space="0" w:color="auto"/>
                    <w:bottom w:val="none" w:sz="0" w:space="0" w:color="auto"/>
                    <w:right w:val="none" w:sz="0" w:space="0" w:color="auto"/>
                  </w:divBdr>
                  <w:divsChild>
                    <w:div w:id="674697175">
                      <w:marLeft w:val="0"/>
                      <w:marRight w:val="0"/>
                      <w:marTop w:val="0"/>
                      <w:marBottom w:val="0"/>
                      <w:divBdr>
                        <w:top w:val="none" w:sz="0" w:space="0" w:color="auto"/>
                        <w:left w:val="none" w:sz="0" w:space="0" w:color="auto"/>
                        <w:bottom w:val="none" w:sz="0" w:space="0" w:color="auto"/>
                        <w:right w:val="none" w:sz="0" w:space="0" w:color="auto"/>
                      </w:divBdr>
                      <w:divsChild>
                        <w:div w:id="204562430">
                          <w:marLeft w:val="0"/>
                          <w:marRight w:val="0"/>
                          <w:marTop w:val="0"/>
                          <w:marBottom w:val="0"/>
                          <w:divBdr>
                            <w:top w:val="none" w:sz="0" w:space="0" w:color="auto"/>
                            <w:left w:val="none" w:sz="0" w:space="0" w:color="auto"/>
                            <w:bottom w:val="none" w:sz="0" w:space="0" w:color="auto"/>
                            <w:right w:val="none" w:sz="0" w:space="0" w:color="auto"/>
                          </w:divBdr>
                          <w:divsChild>
                            <w:div w:id="29959505">
                              <w:marLeft w:val="0"/>
                              <w:marRight w:val="0"/>
                              <w:marTop w:val="0"/>
                              <w:marBottom w:val="0"/>
                              <w:divBdr>
                                <w:top w:val="none" w:sz="0" w:space="0" w:color="auto"/>
                                <w:left w:val="none" w:sz="0" w:space="0" w:color="auto"/>
                                <w:bottom w:val="none" w:sz="0" w:space="0" w:color="auto"/>
                                <w:right w:val="none" w:sz="0" w:space="0" w:color="auto"/>
                              </w:divBdr>
                            </w:div>
                            <w:div w:id="368258512">
                              <w:marLeft w:val="0"/>
                              <w:marRight w:val="0"/>
                              <w:marTop w:val="0"/>
                              <w:marBottom w:val="0"/>
                              <w:divBdr>
                                <w:top w:val="none" w:sz="0" w:space="0" w:color="auto"/>
                                <w:left w:val="none" w:sz="0" w:space="0" w:color="auto"/>
                                <w:bottom w:val="none" w:sz="0" w:space="0" w:color="auto"/>
                                <w:right w:val="none" w:sz="0" w:space="0" w:color="auto"/>
                              </w:divBdr>
                            </w:div>
                            <w:div w:id="1023481564">
                              <w:marLeft w:val="0"/>
                              <w:marRight w:val="0"/>
                              <w:marTop w:val="0"/>
                              <w:marBottom w:val="0"/>
                              <w:divBdr>
                                <w:top w:val="none" w:sz="0" w:space="0" w:color="auto"/>
                                <w:left w:val="none" w:sz="0" w:space="0" w:color="auto"/>
                                <w:bottom w:val="none" w:sz="0" w:space="0" w:color="auto"/>
                                <w:right w:val="none" w:sz="0" w:space="0" w:color="auto"/>
                              </w:divBdr>
                            </w:div>
                            <w:div w:id="1228416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25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0522126">
      <w:bodyDiv w:val="1"/>
      <w:marLeft w:val="0"/>
      <w:marRight w:val="0"/>
      <w:marTop w:val="0"/>
      <w:marBottom w:val="0"/>
      <w:divBdr>
        <w:top w:val="none" w:sz="0" w:space="0" w:color="auto"/>
        <w:left w:val="none" w:sz="0" w:space="0" w:color="auto"/>
        <w:bottom w:val="none" w:sz="0" w:space="0" w:color="auto"/>
        <w:right w:val="none" w:sz="0" w:space="0" w:color="auto"/>
      </w:divBdr>
      <w:divsChild>
        <w:div w:id="1030380798">
          <w:marLeft w:val="0"/>
          <w:marRight w:val="0"/>
          <w:marTop w:val="0"/>
          <w:marBottom w:val="0"/>
          <w:divBdr>
            <w:top w:val="none" w:sz="0" w:space="0" w:color="auto"/>
            <w:left w:val="none" w:sz="0" w:space="0" w:color="auto"/>
            <w:bottom w:val="none" w:sz="0" w:space="0" w:color="auto"/>
            <w:right w:val="none" w:sz="0" w:space="0" w:color="auto"/>
          </w:divBdr>
        </w:div>
      </w:divsChild>
    </w:div>
    <w:div w:id="720713200">
      <w:bodyDiv w:val="1"/>
      <w:marLeft w:val="0"/>
      <w:marRight w:val="0"/>
      <w:marTop w:val="0"/>
      <w:marBottom w:val="0"/>
      <w:divBdr>
        <w:top w:val="none" w:sz="0" w:space="0" w:color="auto"/>
        <w:left w:val="none" w:sz="0" w:space="0" w:color="auto"/>
        <w:bottom w:val="none" w:sz="0" w:space="0" w:color="auto"/>
        <w:right w:val="none" w:sz="0" w:space="0" w:color="auto"/>
      </w:divBdr>
      <w:divsChild>
        <w:div w:id="1107776100">
          <w:marLeft w:val="-225"/>
          <w:marRight w:val="-225"/>
          <w:marTop w:val="0"/>
          <w:marBottom w:val="0"/>
          <w:divBdr>
            <w:top w:val="none" w:sz="0" w:space="0" w:color="auto"/>
            <w:left w:val="none" w:sz="0" w:space="0" w:color="auto"/>
            <w:bottom w:val="none" w:sz="0" w:space="0" w:color="auto"/>
            <w:right w:val="none" w:sz="0" w:space="0" w:color="auto"/>
          </w:divBdr>
        </w:div>
        <w:div w:id="1190220300">
          <w:marLeft w:val="-225"/>
          <w:marRight w:val="-225"/>
          <w:marTop w:val="0"/>
          <w:marBottom w:val="0"/>
          <w:divBdr>
            <w:top w:val="none" w:sz="0" w:space="0" w:color="auto"/>
            <w:left w:val="none" w:sz="0" w:space="0" w:color="auto"/>
            <w:bottom w:val="none" w:sz="0" w:space="0" w:color="auto"/>
            <w:right w:val="none" w:sz="0" w:space="0" w:color="auto"/>
          </w:divBdr>
          <w:divsChild>
            <w:div w:id="1739280108">
              <w:marLeft w:val="0"/>
              <w:marRight w:val="0"/>
              <w:marTop w:val="0"/>
              <w:marBottom w:val="0"/>
              <w:divBdr>
                <w:top w:val="none" w:sz="0" w:space="0" w:color="auto"/>
                <w:left w:val="none" w:sz="0" w:space="0" w:color="auto"/>
                <w:bottom w:val="none" w:sz="0" w:space="0" w:color="auto"/>
                <w:right w:val="none" w:sz="0" w:space="0" w:color="auto"/>
              </w:divBdr>
              <w:divsChild>
                <w:div w:id="520899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056055">
      <w:bodyDiv w:val="1"/>
      <w:marLeft w:val="0"/>
      <w:marRight w:val="0"/>
      <w:marTop w:val="0"/>
      <w:marBottom w:val="0"/>
      <w:divBdr>
        <w:top w:val="none" w:sz="0" w:space="0" w:color="auto"/>
        <w:left w:val="none" w:sz="0" w:space="0" w:color="auto"/>
        <w:bottom w:val="none" w:sz="0" w:space="0" w:color="auto"/>
        <w:right w:val="none" w:sz="0" w:space="0" w:color="auto"/>
      </w:divBdr>
      <w:divsChild>
        <w:div w:id="805586116">
          <w:marLeft w:val="-150"/>
          <w:marRight w:val="-150"/>
          <w:marTop w:val="0"/>
          <w:marBottom w:val="0"/>
          <w:divBdr>
            <w:top w:val="none" w:sz="0" w:space="0" w:color="auto"/>
            <w:left w:val="none" w:sz="0" w:space="0" w:color="auto"/>
            <w:bottom w:val="none" w:sz="0" w:space="0" w:color="auto"/>
            <w:right w:val="none" w:sz="0" w:space="0" w:color="auto"/>
          </w:divBdr>
          <w:divsChild>
            <w:div w:id="400326272">
              <w:marLeft w:val="0"/>
              <w:marRight w:val="0"/>
              <w:marTop w:val="0"/>
              <w:marBottom w:val="0"/>
              <w:divBdr>
                <w:top w:val="none" w:sz="0" w:space="0" w:color="auto"/>
                <w:left w:val="none" w:sz="0" w:space="0" w:color="auto"/>
                <w:bottom w:val="none" w:sz="0" w:space="0" w:color="auto"/>
                <w:right w:val="none" w:sz="0" w:space="0" w:color="auto"/>
              </w:divBdr>
              <w:divsChild>
                <w:div w:id="67530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515308">
      <w:bodyDiv w:val="1"/>
      <w:marLeft w:val="0"/>
      <w:marRight w:val="0"/>
      <w:marTop w:val="0"/>
      <w:marBottom w:val="0"/>
      <w:divBdr>
        <w:top w:val="none" w:sz="0" w:space="0" w:color="auto"/>
        <w:left w:val="none" w:sz="0" w:space="0" w:color="auto"/>
        <w:bottom w:val="none" w:sz="0" w:space="0" w:color="auto"/>
        <w:right w:val="none" w:sz="0" w:space="0" w:color="auto"/>
      </w:divBdr>
      <w:divsChild>
        <w:div w:id="1123647471">
          <w:marLeft w:val="0"/>
          <w:marRight w:val="0"/>
          <w:marTop w:val="0"/>
          <w:marBottom w:val="0"/>
          <w:divBdr>
            <w:top w:val="none" w:sz="0" w:space="0" w:color="auto"/>
            <w:left w:val="none" w:sz="0" w:space="0" w:color="auto"/>
            <w:bottom w:val="none" w:sz="0" w:space="0" w:color="auto"/>
            <w:right w:val="none" w:sz="0" w:space="0" w:color="auto"/>
          </w:divBdr>
        </w:div>
      </w:divsChild>
    </w:div>
    <w:div w:id="721756676">
      <w:bodyDiv w:val="1"/>
      <w:marLeft w:val="0"/>
      <w:marRight w:val="0"/>
      <w:marTop w:val="0"/>
      <w:marBottom w:val="0"/>
      <w:divBdr>
        <w:top w:val="none" w:sz="0" w:space="0" w:color="auto"/>
        <w:left w:val="none" w:sz="0" w:space="0" w:color="auto"/>
        <w:bottom w:val="none" w:sz="0" w:space="0" w:color="auto"/>
        <w:right w:val="none" w:sz="0" w:space="0" w:color="auto"/>
      </w:divBdr>
    </w:div>
    <w:div w:id="721900532">
      <w:bodyDiv w:val="1"/>
      <w:marLeft w:val="0"/>
      <w:marRight w:val="0"/>
      <w:marTop w:val="0"/>
      <w:marBottom w:val="0"/>
      <w:divBdr>
        <w:top w:val="none" w:sz="0" w:space="0" w:color="auto"/>
        <w:left w:val="none" w:sz="0" w:space="0" w:color="auto"/>
        <w:bottom w:val="none" w:sz="0" w:space="0" w:color="auto"/>
        <w:right w:val="none" w:sz="0" w:space="0" w:color="auto"/>
      </w:divBdr>
      <w:divsChild>
        <w:div w:id="248390850">
          <w:marLeft w:val="-225"/>
          <w:marRight w:val="-225"/>
          <w:marTop w:val="0"/>
          <w:marBottom w:val="0"/>
          <w:divBdr>
            <w:top w:val="none" w:sz="0" w:space="0" w:color="auto"/>
            <w:left w:val="none" w:sz="0" w:space="0" w:color="auto"/>
            <w:bottom w:val="none" w:sz="0" w:space="0" w:color="auto"/>
            <w:right w:val="none" w:sz="0" w:space="0" w:color="auto"/>
          </w:divBdr>
        </w:div>
      </w:divsChild>
    </w:div>
    <w:div w:id="722100040">
      <w:bodyDiv w:val="1"/>
      <w:marLeft w:val="0"/>
      <w:marRight w:val="0"/>
      <w:marTop w:val="0"/>
      <w:marBottom w:val="0"/>
      <w:divBdr>
        <w:top w:val="none" w:sz="0" w:space="0" w:color="auto"/>
        <w:left w:val="none" w:sz="0" w:space="0" w:color="auto"/>
        <w:bottom w:val="none" w:sz="0" w:space="0" w:color="auto"/>
        <w:right w:val="none" w:sz="0" w:space="0" w:color="auto"/>
      </w:divBdr>
      <w:divsChild>
        <w:div w:id="165290651">
          <w:marLeft w:val="0"/>
          <w:marRight w:val="0"/>
          <w:marTop w:val="0"/>
          <w:marBottom w:val="0"/>
          <w:divBdr>
            <w:top w:val="none" w:sz="0" w:space="0" w:color="auto"/>
            <w:left w:val="none" w:sz="0" w:space="0" w:color="auto"/>
            <w:bottom w:val="none" w:sz="0" w:space="0" w:color="auto"/>
            <w:right w:val="none" w:sz="0" w:space="0" w:color="auto"/>
          </w:divBdr>
        </w:div>
        <w:div w:id="1887714255">
          <w:marLeft w:val="0"/>
          <w:marRight w:val="0"/>
          <w:marTop w:val="0"/>
          <w:marBottom w:val="0"/>
          <w:divBdr>
            <w:top w:val="none" w:sz="0" w:space="0" w:color="auto"/>
            <w:left w:val="none" w:sz="0" w:space="0" w:color="auto"/>
            <w:bottom w:val="none" w:sz="0" w:space="0" w:color="auto"/>
            <w:right w:val="none" w:sz="0" w:space="0" w:color="auto"/>
          </w:divBdr>
        </w:div>
      </w:divsChild>
    </w:div>
    <w:div w:id="722749571">
      <w:bodyDiv w:val="1"/>
      <w:marLeft w:val="0"/>
      <w:marRight w:val="0"/>
      <w:marTop w:val="0"/>
      <w:marBottom w:val="0"/>
      <w:divBdr>
        <w:top w:val="none" w:sz="0" w:space="0" w:color="auto"/>
        <w:left w:val="none" w:sz="0" w:space="0" w:color="auto"/>
        <w:bottom w:val="none" w:sz="0" w:space="0" w:color="auto"/>
        <w:right w:val="none" w:sz="0" w:space="0" w:color="auto"/>
      </w:divBdr>
      <w:divsChild>
        <w:div w:id="409936175">
          <w:marLeft w:val="0"/>
          <w:marRight w:val="0"/>
          <w:marTop w:val="0"/>
          <w:marBottom w:val="0"/>
          <w:divBdr>
            <w:top w:val="none" w:sz="0" w:space="0" w:color="auto"/>
            <w:left w:val="none" w:sz="0" w:space="0" w:color="auto"/>
            <w:bottom w:val="none" w:sz="0" w:space="0" w:color="auto"/>
            <w:right w:val="none" w:sz="0" w:space="0" w:color="auto"/>
          </w:divBdr>
        </w:div>
        <w:div w:id="1493252414">
          <w:marLeft w:val="0"/>
          <w:marRight w:val="0"/>
          <w:marTop w:val="0"/>
          <w:marBottom w:val="0"/>
          <w:divBdr>
            <w:top w:val="none" w:sz="0" w:space="0" w:color="auto"/>
            <w:left w:val="none" w:sz="0" w:space="0" w:color="auto"/>
            <w:bottom w:val="none" w:sz="0" w:space="0" w:color="auto"/>
            <w:right w:val="none" w:sz="0" w:space="0" w:color="auto"/>
          </w:divBdr>
          <w:divsChild>
            <w:div w:id="741752191">
              <w:marLeft w:val="0"/>
              <w:marRight w:val="0"/>
              <w:marTop w:val="0"/>
              <w:marBottom w:val="0"/>
              <w:divBdr>
                <w:top w:val="none" w:sz="0" w:space="0" w:color="auto"/>
                <w:left w:val="none" w:sz="0" w:space="0" w:color="auto"/>
                <w:bottom w:val="none" w:sz="0" w:space="0" w:color="auto"/>
                <w:right w:val="none" w:sz="0" w:space="0" w:color="auto"/>
              </w:divBdr>
              <w:divsChild>
                <w:div w:id="682248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2827117">
      <w:bodyDiv w:val="1"/>
      <w:marLeft w:val="0"/>
      <w:marRight w:val="0"/>
      <w:marTop w:val="0"/>
      <w:marBottom w:val="0"/>
      <w:divBdr>
        <w:top w:val="none" w:sz="0" w:space="0" w:color="auto"/>
        <w:left w:val="none" w:sz="0" w:space="0" w:color="auto"/>
        <w:bottom w:val="none" w:sz="0" w:space="0" w:color="auto"/>
        <w:right w:val="none" w:sz="0" w:space="0" w:color="auto"/>
      </w:divBdr>
      <w:divsChild>
        <w:div w:id="559102027">
          <w:marLeft w:val="-225"/>
          <w:marRight w:val="-225"/>
          <w:marTop w:val="0"/>
          <w:marBottom w:val="0"/>
          <w:divBdr>
            <w:top w:val="none" w:sz="0" w:space="0" w:color="auto"/>
            <w:left w:val="none" w:sz="0" w:space="0" w:color="auto"/>
            <w:bottom w:val="none" w:sz="0" w:space="0" w:color="auto"/>
            <w:right w:val="none" w:sz="0" w:space="0" w:color="auto"/>
          </w:divBdr>
          <w:divsChild>
            <w:div w:id="1901817594">
              <w:marLeft w:val="0"/>
              <w:marRight w:val="0"/>
              <w:marTop w:val="0"/>
              <w:marBottom w:val="0"/>
              <w:divBdr>
                <w:top w:val="none" w:sz="0" w:space="0" w:color="auto"/>
                <w:left w:val="none" w:sz="0" w:space="0" w:color="auto"/>
                <w:bottom w:val="none" w:sz="0" w:space="0" w:color="auto"/>
                <w:right w:val="none" w:sz="0" w:space="0" w:color="auto"/>
              </w:divBdr>
              <w:divsChild>
                <w:div w:id="105912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222783">
          <w:marLeft w:val="-225"/>
          <w:marRight w:val="-225"/>
          <w:marTop w:val="0"/>
          <w:marBottom w:val="0"/>
          <w:divBdr>
            <w:top w:val="none" w:sz="0" w:space="0" w:color="auto"/>
            <w:left w:val="none" w:sz="0" w:space="0" w:color="auto"/>
            <w:bottom w:val="none" w:sz="0" w:space="0" w:color="auto"/>
            <w:right w:val="none" w:sz="0" w:space="0" w:color="auto"/>
          </w:divBdr>
        </w:div>
      </w:divsChild>
    </w:div>
    <w:div w:id="723217199">
      <w:bodyDiv w:val="1"/>
      <w:marLeft w:val="0"/>
      <w:marRight w:val="0"/>
      <w:marTop w:val="0"/>
      <w:marBottom w:val="0"/>
      <w:divBdr>
        <w:top w:val="none" w:sz="0" w:space="0" w:color="auto"/>
        <w:left w:val="none" w:sz="0" w:space="0" w:color="auto"/>
        <w:bottom w:val="none" w:sz="0" w:space="0" w:color="auto"/>
        <w:right w:val="none" w:sz="0" w:space="0" w:color="auto"/>
      </w:divBdr>
    </w:div>
    <w:div w:id="723257963">
      <w:bodyDiv w:val="1"/>
      <w:marLeft w:val="0"/>
      <w:marRight w:val="0"/>
      <w:marTop w:val="0"/>
      <w:marBottom w:val="0"/>
      <w:divBdr>
        <w:top w:val="none" w:sz="0" w:space="0" w:color="auto"/>
        <w:left w:val="none" w:sz="0" w:space="0" w:color="auto"/>
        <w:bottom w:val="none" w:sz="0" w:space="0" w:color="auto"/>
        <w:right w:val="none" w:sz="0" w:space="0" w:color="auto"/>
      </w:divBdr>
      <w:divsChild>
        <w:div w:id="81682009">
          <w:marLeft w:val="-150"/>
          <w:marRight w:val="-150"/>
          <w:marTop w:val="0"/>
          <w:marBottom w:val="0"/>
          <w:divBdr>
            <w:top w:val="none" w:sz="0" w:space="0" w:color="auto"/>
            <w:left w:val="none" w:sz="0" w:space="0" w:color="auto"/>
            <w:bottom w:val="none" w:sz="0" w:space="0" w:color="auto"/>
            <w:right w:val="none" w:sz="0" w:space="0" w:color="auto"/>
          </w:divBdr>
          <w:divsChild>
            <w:div w:id="208492867">
              <w:marLeft w:val="0"/>
              <w:marRight w:val="0"/>
              <w:marTop w:val="0"/>
              <w:marBottom w:val="0"/>
              <w:divBdr>
                <w:top w:val="none" w:sz="0" w:space="0" w:color="auto"/>
                <w:left w:val="none" w:sz="0" w:space="0" w:color="auto"/>
                <w:bottom w:val="none" w:sz="0" w:space="0" w:color="auto"/>
                <w:right w:val="none" w:sz="0" w:space="0" w:color="auto"/>
              </w:divBdr>
              <w:divsChild>
                <w:div w:id="329526692">
                  <w:marLeft w:val="0"/>
                  <w:marRight w:val="0"/>
                  <w:marTop w:val="0"/>
                  <w:marBottom w:val="0"/>
                  <w:divBdr>
                    <w:top w:val="none" w:sz="0" w:space="0" w:color="auto"/>
                    <w:left w:val="none" w:sz="0" w:space="0" w:color="auto"/>
                    <w:bottom w:val="none" w:sz="0" w:space="0" w:color="auto"/>
                    <w:right w:val="none" w:sz="0" w:space="0" w:color="auto"/>
                  </w:divBdr>
                </w:div>
              </w:divsChild>
            </w:div>
            <w:div w:id="1464233381">
              <w:marLeft w:val="0"/>
              <w:marRight w:val="0"/>
              <w:marTop w:val="0"/>
              <w:marBottom w:val="0"/>
              <w:divBdr>
                <w:top w:val="none" w:sz="0" w:space="0" w:color="auto"/>
                <w:left w:val="none" w:sz="0" w:space="0" w:color="auto"/>
                <w:bottom w:val="none" w:sz="0" w:space="0" w:color="auto"/>
                <w:right w:val="none" w:sz="0" w:space="0" w:color="auto"/>
              </w:divBdr>
              <w:divsChild>
                <w:div w:id="639648068">
                  <w:marLeft w:val="0"/>
                  <w:marRight w:val="0"/>
                  <w:marTop w:val="0"/>
                  <w:marBottom w:val="0"/>
                  <w:divBdr>
                    <w:top w:val="none" w:sz="0" w:space="0" w:color="auto"/>
                    <w:left w:val="none" w:sz="0" w:space="0" w:color="auto"/>
                    <w:bottom w:val="none" w:sz="0" w:space="0" w:color="auto"/>
                    <w:right w:val="none" w:sz="0" w:space="0" w:color="auto"/>
                  </w:divBdr>
                  <w:divsChild>
                    <w:div w:id="425267098">
                      <w:marLeft w:val="0"/>
                      <w:marRight w:val="0"/>
                      <w:marTop w:val="0"/>
                      <w:marBottom w:val="0"/>
                      <w:divBdr>
                        <w:top w:val="none" w:sz="0" w:space="0" w:color="auto"/>
                        <w:left w:val="none" w:sz="0" w:space="0" w:color="auto"/>
                        <w:bottom w:val="none" w:sz="0" w:space="0" w:color="auto"/>
                        <w:right w:val="none" w:sz="0" w:space="0" w:color="auto"/>
                      </w:divBdr>
                      <w:divsChild>
                        <w:div w:id="548540077">
                          <w:marLeft w:val="0"/>
                          <w:marRight w:val="0"/>
                          <w:marTop w:val="0"/>
                          <w:marBottom w:val="0"/>
                          <w:divBdr>
                            <w:top w:val="none" w:sz="0" w:space="0" w:color="auto"/>
                            <w:left w:val="none" w:sz="0" w:space="0" w:color="auto"/>
                            <w:bottom w:val="none" w:sz="0" w:space="0" w:color="auto"/>
                            <w:right w:val="none" w:sz="0" w:space="0" w:color="auto"/>
                          </w:divBdr>
                          <w:divsChild>
                            <w:div w:id="40331780">
                              <w:marLeft w:val="0"/>
                              <w:marRight w:val="0"/>
                              <w:marTop w:val="0"/>
                              <w:marBottom w:val="0"/>
                              <w:divBdr>
                                <w:top w:val="none" w:sz="0" w:space="0" w:color="auto"/>
                                <w:left w:val="none" w:sz="0" w:space="0" w:color="auto"/>
                                <w:bottom w:val="none" w:sz="0" w:space="0" w:color="auto"/>
                                <w:right w:val="none" w:sz="0" w:space="0" w:color="auto"/>
                              </w:divBdr>
                            </w:div>
                            <w:div w:id="94205407">
                              <w:marLeft w:val="0"/>
                              <w:marRight w:val="0"/>
                              <w:marTop w:val="0"/>
                              <w:marBottom w:val="0"/>
                              <w:divBdr>
                                <w:top w:val="none" w:sz="0" w:space="0" w:color="auto"/>
                                <w:left w:val="none" w:sz="0" w:space="0" w:color="auto"/>
                                <w:bottom w:val="none" w:sz="0" w:space="0" w:color="auto"/>
                                <w:right w:val="none" w:sz="0" w:space="0" w:color="auto"/>
                              </w:divBdr>
                            </w:div>
                            <w:div w:id="99300107">
                              <w:marLeft w:val="0"/>
                              <w:marRight w:val="0"/>
                              <w:marTop w:val="0"/>
                              <w:marBottom w:val="0"/>
                              <w:divBdr>
                                <w:top w:val="none" w:sz="0" w:space="0" w:color="auto"/>
                                <w:left w:val="none" w:sz="0" w:space="0" w:color="auto"/>
                                <w:bottom w:val="none" w:sz="0" w:space="0" w:color="auto"/>
                                <w:right w:val="none" w:sz="0" w:space="0" w:color="auto"/>
                              </w:divBdr>
                            </w:div>
                            <w:div w:id="12570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168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003421">
          <w:marLeft w:val="-150"/>
          <w:marRight w:val="-150"/>
          <w:marTop w:val="0"/>
          <w:marBottom w:val="0"/>
          <w:divBdr>
            <w:top w:val="none" w:sz="0" w:space="0" w:color="auto"/>
            <w:left w:val="none" w:sz="0" w:space="0" w:color="auto"/>
            <w:bottom w:val="none" w:sz="0" w:space="0" w:color="auto"/>
            <w:right w:val="none" w:sz="0" w:space="0" w:color="auto"/>
          </w:divBdr>
        </w:div>
      </w:divsChild>
    </w:div>
    <w:div w:id="723406996">
      <w:bodyDiv w:val="1"/>
      <w:marLeft w:val="0"/>
      <w:marRight w:val="0"/>
      <w:marTop w:val="0"/>
      <w:marBottom w:val="0"/>
      <w:divBdr>
        <w:top w:val="none" w:sz="0" w:space="0" w:color="auto"/>
        <w:left w:val="none" w:sz="0" w:space="0" w:color="auto"/>
        <w:bottom w:val="none" w:sz="0" w:space="0" w:color="auto"/>
        <w:right w:val="none" w:sz="0" w:space="0" w:color="auto"/>
      </w:divBdr>
      <w:divsChild>
        <w:div w:id="269972616">
          <w:marLeft w:val="-225"/>
          <w:marRight w:val="-225"/>
          <w:marTop w:val="0"/>
          <w:marBottom w:val="0"/>
          <w:divBdr>
            <w:top w:val="none" w:sz="0" w:space="0" w:color="auto"/>
            <w:left w:val="none" w:sz="0" w:space="0" w:color="auto"/>
            <w:bottom w:val="none" w:sz="0" w:space="0" w:color="auto"/>
            <w:right w:val="none" w:sz="0" w:space="0" w:color="auto"/>
          </w:divBdr>
          <w:divsChild>
            <w:div w:id="318577846">
              <w:marLeft w:val="0"/>
              <w:marRight w:val="0"/>
              <w:marTop w:val="0"/>
              <w:marBottom w:val="0"/>
              <w:divBdr>
                <w:top w:val="none" w:sz="0" w:space="0" w:color="auto"/>
                <w:left w:val="none" w:sz="0" w:space="0" w:color="auto"/>
                <w:bottom w:val="none" w:sz="0" w:space="0" w:color="auto"/>
                <w:right w:val="none" w:sz="0" w:space="0" w:color="auto"/>
              </w:divBdr>
              <w:divsChild>
                <w:div w:id="703210355">
                  <w:marLeft w:val="0"/>
                  <w:marRight w:val="0"/>
                  <w:marTop w:val="0"/>
                  <w:marBottom w:val="0"/>
                  <w:divBdr>
                    <w:top w:val="none" w:sz="0" w:space="0" w:color="auto"/>
                    <w:left w:val="none" w:sz="0" w:space="0" w:color="auto"/>
                    <w:bottom w:val="none" w:sz="0" w:space="0" w:color="auto"/>
                    <w:right w:val="none" w:sz="0" w:space="0" w:color="auto"/>
                  </w:divBdr>
                </w:div>
                <w:div w:id="880943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012">
          <w:marLeft w:val="-225"/>
          <w:marRight w:val="-225"/>
          <w:marTop w:val="0"/>
          <w:marBottom w:val="0"/>
          <w:divBdr>
            <w:top w:val="none" w:sz="0" w:space="0" w:color="auto"/>
            <w:left w:val="none" w:sz="0" w:space="0" w:color="auto"/>
            <w:bottom w:val="none" w:sz="0" w:space="0" w:color="auto"/>
            <w:right w:val="none" w:sz="0" w:space="0" w:color="auto"/>
          </w:divBdr>
        </w:div>
      </w:divsChild>
    </w:div>
    <w:div w:id="723454760">
      <w:bodyDiv w:val="1"/>
      <w:marLeft w:val="0"/>
      <w:marRight w:val="0"/>
      <w:marTop w:val="0"/>
      <w:marBottom w:val="0"/>
      <w:divBdr>
        <w:top w:val="none" w:sz="0" w:space="0" w:color="auto"/>
        <w:left w:val="none" w:sz="0" w:space="0" w:color="auto"/>
        <w:bottom w:val="none" w:sz="0" w:space="0" w:color="auto"/>
        <w:right w:val="none" w:sz="0" w:space="0" w:color="auto"/>
      </w:divBdr>
    </w:div>
    <w:div w:id="723483294">
      <w:bodyDiv w:val="1"/>
      <w:marLeft w:val="0"/>
      <w:marRight w:val="0"/>
      <w:marTop w:val="0"/>
      <w:marBottom w:val="0"/>
      <w:divBdr>
        <w:top w:val="none" w:sz="0" w:space="0" w:color="auto"/>
        <w:left w:val="none" w:sz="0" w:space="0" w:color="auto"/>
        <w:bottom w:val="none" w:sz="0" w:space="0" w:color="auto"/>
        <w:right w:val="none" w:sz="0" w:space="0" w:color="auto"/>
      </w:divBdr>
      <w:divsChild>
        <w:div w:id="624314389">
          <w:marLeft w:val="-225"/>
          <w:marRight w:val="-225"/>
          <w:marTop w:val="0"/>
          <w:marBottom w:val="0"/>
          <w:divBdr>
            <w:top w:val="none" w:sz="0" w:space="0" w:color="auto"/>
            <w:left w:val="none" w:sz="0" w:space="0" w:color="auto"/>
            <w:bottom w:val="none" w:sz="0" w:space="0" w:color="auto"/>
            <w:right w:val="none" w:sz="0" w:space="0" w:color="auto"/>
          </w:divBdr>
        </w:div>
      </w:divsChild>
    </w:div>
    <w:div w:id="723606087">
      <w:bodyDiv w:val="1"/>
      <w:marLeft w:val="0"/>
      <w:marRight w:val="0"/>
      <w:marTop w:val="0"/>
      <w:marBottom w:val="0"/>
      <w:divBdr>
        <w:top w:val="none" w:sz="0" w:space="0" w:color="auto"/>
        <w:left w:val="none" w:sz="0" w:space="0" w:color="auto"/>
        <w:bottom w:val="none" w:sz="0" w:space="0" w:color="auto"/>
        <w:right w:val="none" w:sz="0" w:space="0" w:color="auto"/>
      </w:divBdr>
      <w:divsChild>
        <w:div w:id="169416496">
          <w:marLeft w:val="-225"/>
          <w:marRight w:val="-225"/>
          <w:marTop w:val="0"/>
          <w:marBottom w:val="0"/>
          <w:divBdr>
            <w:top w:val="none" w:sz="0" w:space="0" w:color="auto"/>
            <w:left w:val="none" w:sz="0" w:space="0" w:color="auto"/>
            <w:bottom w:val="none" w:sz="0" w:space="0" w:color="auto"/>
            <w:right w:val="none" w:sz="0" w:space="0" w:color="auto"/>
          </w:divBdr>
          <w:divsChild>
            <w:div w:id="1291938373">
              <w:marLeft w:val="0"/>
              <w:marRight w:val="0"/>
              <w:marTop w:val="0"/>
              <w:marBottom w:val="0"/>
              <w:divBdr>
                <w:top w:val="none" w:sz="0" w:space="0" w:color="auto"/>
                <w:left w:val="none" w:sz="0" w:space="0" w:color="auto"/>
                <w:bottom w:val="none" w:sz="0" w:space="0" w:color="auto"/>
                <w:right w:val="none" w:sz="0" w:space="0" w:color="auto"/>
              </w:divBdr>
              <w:divsChild>
                <w:div w:id="244270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181605">
          <w:marLeft w:val="-225"/>
          <w:marRight w:val="-225"/>
          <w:marTop w:val="0"/>
          <w:marBottom w:val="0"/>
          <w:divBdr>
            <w:top w:val="none" w:sz="0" w:space="0" w:color="auto"/>
            <w:left w:val="none" w:sz="0" w:space="0" w:color="auto"/>
            <w:bottom w:val="none" w:sz="0" w:space="0" w:color="auto"/>
            <w:right w:val="none" w:sz="0" w:space="0" w:color="auto"/>
          </w:divBdr>
        </w:div>
      </w:divsChild>
    </w:div>
    <w:div w:id="724331252">
      <w:bodyDiv w:val="1"/>
      <w:marLeft w:val="0"/>
      <w:marRight w:val="0"/>
      <w:marTop w:val="0"/>
      <w:marBottom w:val="0"/>
      <w:divBdr>
        <w:top w:val="none" w:sz="0" w:space="0" w:color="auto"/>
        <w:left w:val="none" w:sz="0" w:space="0" w:color="auto"/>
        <w:bottom w:val="none" w:sz="0" w:space="0" w:color="auto"/>
        <w:right w:val="none" w:sz="0" w:space="0" w:color="auto"/>
      </w:divBdr>
      <w:divsChild>
        <w:div w:id="1205094625">
          <w:marLeft w:val="-150"/>
          <w:marRight w:val="-150"/>
          <w:marTop w:val="0"/>
          <w:marBottom w:val="0"/>
          <w:divBdr>
            <w:top w:val="none" w:sz="0" w:space="0" w:color="auto"/>
            <w:left w:val="none" w:sz="0" w:space="0" w:color="auto"/>
            <w:bottom w:val="none" w:sz="0" w:space="0" w:color="auto"/>
            <w:right w:val="none" w:sz="0" w:space="0" w:color="auto"/>
          </w:divBdr>
        </w:div>
        <w:div w:id="1552688649">
          <w:marLeft w:val="-150"/>
          <w:marRight w:val="-150"/>
          <w:marTop w:val="0"/>
          <w:marBottom w:val="0"/>
          <w:divBdr>
            <w:top w:val="none" w:sz="0" w:space="0" w:color="auto"/>
            <w:left w:val="none" w:sz="0" w:space="0" w:color="auto"/>
            <w:bottom w:val="none" w:sz="0" w:space="0" w:color="auto"/>
            <w:right w:val="none" w:sz="0" w:space="0" w:color="auto"/>
          </w:divBdr>
        </w:div>
      </w:divsChild>
    </w:div>
    <w:div w:id="724640690">
      <w:bodyDiv w:val="1"/>
      <w:marLeft w:val="0"/>
      <w:marRight w:val="0"/>
      <w:marTop w:val="0"/>
      <w:marBottom w:val="0"/>
      <w:divBdr>
        <w:top w:val="none" w:sz="0" w:space="0" w:color="auto"/>
        <w:left w:val="none" w:sz="0" w:space="0" w:color="auto"/>
        <w:bottom w:val="none" w:sz="0" w:space="0" w:color="auto"/>
        <w:right w:val="none" w:sz="0" w:space="0" w:color="auto"/>
      </w:divBdr>
      <w:divsChild>
        <w:div w:id="822358219">
          <w:marLeft w:val="0"/>
          <w:marRight w:val="0"/>
          <w:marTop w:val="0"/>
          <w:marBottom w:val="172"/>
          <w:divBdr>
            <w:top w:val="none" w:sz="0" w:space="0" w:color="auto"/>
            <w:left w:val="none" w:sz="0" w:space="0" w:color="auto"/>
            <w:bottom w:val="none" w:sz="0" w:space="0" w:color="auto"/>
            <w:right w:val="none" w:sz="0" w:space="0" w:color="auto"/>
          </w:divBdr>
          <w:divsChild>
            <w:div w:id="16738336">
              <w:marLeft w:val="0"/>
              <w:marRight w:val="0"/>
              <w:marTop w:val="0"/>
              <w:marBottom w:val="0"/>
              <w:divBdr>
                <w:top w:val="none" w:sz="0" w:space="0" w:color="auto"/>
                <w:left w:val="none" w:sz="0" w:space="0" w:color="auto"/>
                <w:bottom w:val="none" w:sz="0" w:space="0" w:color="auto"/>
                <w:right w:val="none" w:sz="0" w:space="0" w:color="auto"/>
              </w:divBdr>
            </w:div>
            <w:div w:id="695696097">
              <w:marLeft w:val="43"/>
              <w:marRight w:val="0"/>
              <w:marTop w:val="0"/>
              <w:marBottom w:val="0"/>
              <w:divBdr>
                <w:top w:val="none" w:sz="0" w:space="0" w:color="auto"/>
                <w:left w:val="none" w:sz="0" w:space="0" w:color="auto"/>
                <w:bottom w:val="none" w:sz="0" w:space="0" w:color="auto"/>
                <w:right w:val="none" w:sz="0" w:space="0" w:color="auto"/>
              </w:divBdr>
            </w:div>
          </w:divsChild>
        </w:div>
      </w:divsChild>
    </w:div>
    <w:div w:id="724834372">
      <w:bodyDiv w:val="1"/>
      <w:marLeft w:val="0"/>
      <w:marRight w:val="0"/>
      <w:marTop w:val="0"/>
      <w:marBottom w:val="0"/>
      <w:divBdr>
        <w:top w:val="none" w:sz="0" w:space="0" w:color="auto"/>
        <w:left w:val="none" w:sz="0" w:space="0" w:color="auto"/>
        <w:bottom w:val="none" w:sz="0" w:space="0" w:color="auto"/>
        <w:right w:val="none" w:sz="0" w:space="0" w:color="auto"/>
      </w:divBdr>
      <w:divsChild>
        <w:div w:id="1658652898">
          <w:marLeft w:val="0"/>
          <w:marRight w:val="0"/>
          <w:marTop w:val="0"/>
          <w:marBottom w:val="0"/>
          <w:divBdr>
            <w:top w:val="single" w:sz="2" w:space="0" w:color="E5E7EB"/>
            <w:left w:val="single" w:sz="2" w:space="0" w:color="E5E7EB"/>
            <w:bottom w:val="single" w:sz="2" w:space="0" w:color="E5E7EB"/>
            <w:right w:val="single" w:sz="2" w:space="0" w:color="E5E7EB"/>
          </w:divBdr>
          <w:divsChild>
            <w:div w:id="154710995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499034208">
          <w:marLeft w:val="0"/>
          <w:marRight w:val="0"/>
          <w:marTop w:val="0"/>
          <w:marBottom w:val="0"/>
          <w:divBdr>
            <w:top w:val="single" w:sz="2" w:space="0" w:color="E5E7EB"/>
            <w:left w:val="single" w:sz="2" w:space="0" w:color="E5E7EB"/>
            <w:bottom w:val="single" w:sz="2" w:space="0" w:color="E5E7EB"/>
            <w:right w:val="single" w:sz="2" w:space="0" w:color="E5E7EB"/>
          </w:divBdr>
          <w:divsChild>
            <w:div w:id="1377970194">
              <w:marLeft w:val="0"/>
              <w:marRight w:val="0"/>
              <w:marTop w:val="0"/>
              <w:marBottom w:val="0"/>
              <w:divBdr>
                <w:top w:val="single" w:sz="2" w:space="0" w:color="E5E7EB"/>
                <w:left w:val="single" w:sz="2" w:space="0" w:color="E5E7EB"/>
                <w:bottom w:val="single" w:sz="2" w:space="0" w:color="E5E7EB"/>
                <w:right w:val="single" w:sz="2" w:space="0" w:color="E5E7EB"/>
              </w:divBdr>
              <w:divsChild>
                <w:div w:id="1081873014">
                  <w:marLeft w:val="0"/>
                  <w:marRight w:val="0"/>
                  <w:marTop w:val="0"/>
                  <w:marBottom w:val="0"/>
                  <w:divBdr>
                    <w:top w:val="single" w:sz="2" w:space="0" w:color="E5E7EB"/>
                    <w:left w:val="single" w:sz="2" w:space="0" w:color="E5E7EB"/>
                    <w:bottom w:val="single" w:sz="2" w:space="0" w:color="E5E7EB"/>
                    <w:right w:val="single" w:sz="2" w:space="0" w:color="E5E7EB"/>
                  </w:divBdr>
                  <w:divsChild>
                    <w:div w:id="1142232087">
                      <w:marLeft w:val="0"/>
                      <w:marRight w:val="0"/>
                      <w:marTop w:val="0"/>
                      <w:marBottom w:val="0"/>
                      <w:divBdr>
                        <w:top w:val="single" w:sz="2" w:space="0" w:color="E5E7EB"/>
                        <w:left w:val="single" w:sz="2" w:space="0" w:color="E5E7EB"/>
                        <w:bottom w:val="single" w:sz="2" w:space="0" w:color="E5E7EB"/>
                        <w:right w:val="single" w:sz="2" w:space="0" w:color="E5E7EB"/>
                      </w:divBdr>
                      <w:divsChild>
                        <w:div w:id="1255093362">
                          <w:marLeft w:val="0"/>
                          <w:marRight w:val="0"/>
                          <w:marTop w:val="0"/>
                          <w:marBottom w:val="0"/>
                          <w:divBdr>
                            <w:top w:val="single" w:sz="2" w:space="0" w:color="E5E7EB"/>
                            <w:left w:val="single" w:sz="2" w:space="0" w:color="E5E7EB"/>
                            <w:bottom w:val="single" w:sz="2" w:space="0" w:color="E5E7EB"/>
                            <w:right w:val="single" w:sz="2" w:space="0" w:color="E5E7EB"/>
                          </w:divBdr>
                        </w:div>
                        <w:div w:id="462232019">
                          <w:marLeft w:val="0"/>
                          <w:marRight w:val="0"/>
                          <w:marTop w:val="0"/>
                          <w:marBottom w:val="0"/>
                          <w:divBdr>
                            <w:top w:val="single" w:sz="2" w:space="0" w:color="E5E7EB"/>
                            <w:left w:val="single" w:sz="2" w:space="0" w:color="E5E7EB"/>
                            <w:bottom w:val="single" w:sz="2" w:space="0" w:color="E5E7EB"/>
                            <w:right w:val="single" w:sz="2" w:space="0" w:color="E5E7EB"/>
                          </w:divBdr>
                        </w:div>
                        <w:div w:id="839538112">
                          <w:marLeft w:val="0"/>
                          <w:marRight w:val="0"/>
                          <w:marTop w:val="0"/>
                          <w:marBottom w:val="0"/>
                          <w:divBdr>
                            <w:top w:val="single" w:sz="2" w:space="0" w:color="E5E7EB"/>
                            <w:left w:val="single" w:sz="2" w:space="0" w:color="E5E7EB"/>
                            <w:bottom w:val="single" w:sz="2" w:space="0" w:color="E5E7EB"/>
                            <w:right w:val="single" w:sz="2" w:space="0" w:color="E5E7EB"/>
                          </w:divBdr>
                        </w:div>
                        <w:div w:id="1687829567">
                          <w:marLeft w:val="0"/>
                          <w:marRight w:val="0"/>
                          <w:marTop w:val="0"/>
                          <w:marBottom w:val="0"/>
                          <w:divBdr>
                            <w:top w:val="single" w:sz="2" w:space="0" w:color="E5E7EB"/>
                            <w:left w:val="single" w:sz="2" w:space="0" w:color="E5E7EB"/>
                            <w:bottom w:val="single" w:sz="2" w:space="0" w:color="E5E7EB"/>
                            <w:right w:val="single" w:sz="2" w:space="0" w:color="E5E7EB"/>
                          </w:divBdr>
                          <w:divsChild>
                            <w:div w:id="1153915705">
                              <w:marLeft w:val="0"/>
                              <w:marRight w:val="0"/>
                              <w:marTop w:val="0"/>
                              <w:marBottom w:val="0"/>
                              <w:divBdr>
                                <w:top w:val="single" w:sz="2" w:space="0" w:color="E5E7EB"/>
                                <w:left w:val="single" w:sz="2" w:space="0" w:color="E5E7EB"/>
                                <w:bottom w:val="single" w:sz="2" w:space="0" w:color="E5E7EB"/>
                                <w:right w:val="single" w:sz="2" w:space="0" w:color="E5E7EB"/>
                              </w:divBdr>
                              <w:divsChild>
                                <w:div w:id="55904432">
                                  <w:marLeft w:val="0"/>
                                  <w:marRight w:val="0"/>
                                  <w:marTop w:val="0"/>
                                  <w:marBottom w:val="0"/>
                                  <w:divBdr>
                                    <w:top w:val="single" w:sz="2" w:space="0" w:color="E5E7EB"/>
                                    <w:left w:val="single" w:sz="2" w:space="0" w:color="E5E7EB"/>
                                    <w:bottom w:val="single" w:sz="2" w:space="0" w:color="E5E7EB"/>
                                    <w:right w:val="single" w:sz="2" w:space="0" w:color="E5E7EB"/>
                                  </w:divBdr>
                                  <w:divsChild>
                                    <w:div w:id="1505391731">
                                      <w:marLeft w:val="0"/>
                                      <w:marRight w:val="0"/>
                                      <w:marTop w:val="0"/>
                                      <w:marBottom w:val="0"/>
                                      <w:divBdr>
                                        <w:top w:val="single" w:sz="6" w:space="0" w:color="auto"/>
                                        <w:left w:val="single" w:sz="6" w:space="0" w:color="auto"/>
                                        <w:bottom w:val="single" w:sz="6" w:space="0" w:color="auto"/>
                                        <w:right w:val="single" w:sz="6" w:space="0" w:color="auto"/>
                                      </w:divBdr>
                                      <w:divsChild>
                                        <w:div w:id="123176962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034186803">
                              <w:marLeft w:val="0"/>
                              <w:marRight w:val="0"/>
                              <w:marTop w:val="0"/>
                              <w:marBottom w:val="0"/>
                              <w:divBdr>
                                <w:top w:val="single" w:sz="6" w:space="0" w:color="auto"/>
                                <w:left w:val="single" w:sz="6" w:space="0" w:color="auto"/>
                                <w:bottom w:val="single" w:sz="6" w:space="0" w:color="auto"/>
                                <w:right w:val="single" w:sz="6" w:space="0" w:color="auto"/>
                              </w:divBdr>
                            </w:div>
                            <w:div w:id="187253560">
                              <w:marLeft w:val="0"/>
                              <w:marRight w:val="0"/>
                              <w:marTop w:val="0"/>
                              <w:marBottom w:val="0"/>
                              <w:divBdr>
                                <w:top w:val="single" w:sz="6" w:space="0" w:color="auto"/>
                                <w:left w:val="single" w:sz="6" w:space="0" w:color="auto"/>
                                <w:bottom w:val="single" w:sz="6" w:space="0" w:color="auto"/>
                                <w:right w:val="single" w:sz="6" w:space="0" w:color="auto"/>
                              </w:divBdr>
                            </w:div>
                            <w:div w:id="1476874618">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sChild>
                </w:div>
              </w:divsChild>
            </w:div>
          </w:divsChild>
        </w:div>
        <w:div w:id="483205270">
          <w:marLeft w:val="0"/>
          <w:marRight w:val="0"/>
          <w:marTop w:val="0"/>
          <w:marBottom w:val="0"/>
          <w:divBdr>
            <w:top w:val="single" w:sz="2" w:space="0" w:color="E5E7EB"/>
            <w:left w:val="single" w:sz="2" w:space="0" w:color="E5E7EB"/>
            <w:bottom w:val="single" w:sz="2" w:space="0" w:color="E5E7EB"/>
            <w:right w:val="single" w:sz="2" w:space="0" w:color="E5E7EB"/>
          </w:divBdr>
          <w:divsChild>
            <w:div w:id="897012436">
              <w:marLeft w:val="0"/>
              <w:marRight w:val="0"/>
              <w:marTop w:val="0"/>
              <w:marBottom w:val="0"/>
              <w:divBdr>
                <w:top w:val="single" w:sz="2" w:space="0" w:color="E5E7EB"/>
                <w:left w:val="single" w:sz="2" w:space="0" w:color="E5E7EB"/>
                <w:bottom w:val="single" w:sz="2" w:space="0" w:color="E5E7EB"/>
                <w:right w:val="single" w:sz="2" w:space="0" w:color="E5E7EB"/>
              </w:divBdr>
              <w:divsChild>
                <w:div w:id="1336809452">
                  <w:marLeft w:val="0"/>
                  <w:marRight w:val="0"/>
                  <w:marTop w:val="0"/>
                  <w:marBottom w:val="0"/>
                  <w:divBdr>
                    <w:top w:val="single" w:sz="2" w:space="0" w:color="E5E7EB"/>
                    <w:left w:val="single" w:sz="2" w:space="0" w:color="E5E7EB"/>
                    <w:bottom w:val="single" w:sz="2" w:space="0" w:color="E5E7EB"/>
                    <w:right w:val="single" w:sz="2" w:space="0" w:color="E5E7EB"/>
                  </w:divBdr>
                  <w:divsChild>
                    <w:div w:id="2034501939">
                      <w:marLeft w:val="0"/>
                      <w:marRight w:val="0"/>
                      <w:marTop w:val="0"/>
                      <w:marBottom w:val="0"/>
                      <w:divBdr>
                        <w:top w:val="single" w:sz="2" w:space="0" w:color="E5E7EB"/>
                        <w:left w:val="single" w:sz="2" w:space="0" w:color="E5E7EB"/>
                        <w:bottom w:val="single" w:sz="2" w:space="0" w:color="E5E7EB"/>
                        <w:right w:val="single" w:sz="2" w:space="0" w:color="E5E7EB"/>
                      </w:divBdr>
                      <w:divsChild>
                        <w:div w:id="977952116">
                          <w:marLeft w:val="0"/>
                          <w:marRight w:val="0"/>
                          <w:marTop w:val="0"/>
                          <w:marBottom w:val="0"/>
                          <w:divBdr>
                            <w:top w:val="single" w:sz="2" w:space="0" w:color="E5E7EB"/>
                            <w:left w:val="single" w:sz="2" w:space="0" w:color="E5E7EB"/>
                            <w:bottom w:val="single" w:sz="2" w:space="0" w:color="E5E7EB"/>
                            <w:right w:val="single" w:sz="2" w:space="0" w:color="E5E7EB"/>
                          </w:divBdr>
                          <w:divsChild>
                            <w:div w:id="2130321763">
                              <w:marLeft w:val="0"/>
                              <w:marRight w:val="0"/>
                              <w:marTop w:val="0"/>
                              <w:marBottom w:val="0"/>
                              <w:divBdr>
                                <w:top w:val="single" w:sz="2" w:space="0" w:color="E5E7EB"/>
                                <w:left w:val="single" w:sz="2" w:space="0" w:color="E5E7EB"/>
                                <w:bottom w:val="single" w:sz="2" w:space="0" w:color="E5E7EB"/>
                                <w:right w:val="single" w:sz="2" w:space="0" w:color="E5E7EB"/>
                              </w:divBdr>
                            </w:div>
                            <w:div w:id="925575382">
                              <w:marLeft w:val="0"/>
                              <w:marRight w:val="0"/>
                              <w:marTop w:val="0"/>
                              <w:marBottom w:val="0"/>
                              <w:divBdr>
                                <w:top w:val="single" w:sz="6" w:space="0" w:color="auto"/>
                                <w:left w:val="single" w:sz="6" w:space="0" w:color="auto"/>
                                <w:bottom w:val="single" w:sz="6" w:space="0" w:color="auto"/>
                                <w:right w:val="single" w:sz="6" w:space="0" w:color="auto"/>
                              </w:divBdr>
                              <w:divsChild>
                                <w:div w:id="1747875082">
                                  <w:marLeft w:val="0"/>
                                  <w:marRight w:val="0"/>
                                  <w:marTop w:val="0"/>
                                  <w:marBottom w:val="0"/>
                                  <w:divBdr>
                                    <w:top w:val="single" w:sz="2" w:space="0" w:color="E5E7EB"/>
                                    <w:left w:val="single" w:sz="2" w:space="0" w:color="E5E7EB"/>
                                    <w:bottom w:val="single" w:sz="2" w:space="0" w:color="E5E7EB"/>
                                    <w:right w:val="single" w:sz="2" w:space="0" w:color="E5E7EB"/>
                                  </w:divBdr>
                                  <w:divsChild>
                                    <w:div w:id="194310510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2067339302">
                          <w:marLeft w:val="0"/>
                          <w:marRight w:val="0"/>
                          <w:marTop w:val="0"/>
                          <w:marBottom w:val="0"/>
                          <w:divBdr>
                            <w:top w:val="single" w:sz="2" w:space="0" w:color="E5E7EB"/>
                            <w:left w:val="single" w:sz="2" w:space="0" w:color="E5E7EB"/>
                            <w:bottom w:val="single" w:sz="2" w:space="0" w:color="E5E7EB"/>
                            <w:right w:val="single" w:sz="2" w:space="0" w:color="E5E7EB"/>
                          </w:divBdr>
                          <w:divsChild>
                            <w:div w:id="2109959976">
                              <w:marLeft w:val="0"/>
                              <w:marRight w:val="0"/>
                              <w:marTop w:val="0"/>
                              <w:marBottom w:val="0"/>
                              <w:divBdr>
                                <w:top w:val="single" w:sz="2" w:space="0" w:color="E5E7EB"/>
                                <w:left w:val="single" w:sz="2" w:space="0" w:color="E5E7EB"/>
                                <w:bottom w:val="single" w:sz="2" w:space="0" w:color="E5E7EB"/>
                                <w:right w:val="single" w:sz="2" w:space="0" w:color="E5E7EB"/>
                              </w:divBdr>
                              <w:divsChild>
                                <w:div w:id="1519849179">
                                  <w:marLeft w:val="0"/>
                                  <w:marRight w:val="0"/>
                                  <w:marTop w:val="0"/>
                                  <w:marBottom w:val="0"/>
                                  <w:divBdr>
                                    <w:top w:val="single" w:sz="2" w:space="0" w:color="E5E7EB"/>
                                    <w:left w:val="single" w:sz="2" w:space="0" w:color="E5E7EB"/>
                                    <w:bottom w:val="single" w:sz="2" w:space="0" w:color="E5E7EB"/>
                                    <w:right w:val="single" w:sz="2" w:space="0" w:color="E5E7EB"/>
                                  </w:divBdr>
                                  <w:divsChild>
                                    <w:div w:id="157288820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478957743">
                              <w:marLeft w:val="0"/>
                              <w:marRight w:val="0"/>
                              <w:marTop w:val="0"/>
                              <w:marBottom w:val="0"/>
                              <w:divBdr>
                                <w:top w:val="single" w:sz="6" w:space="0" w:color="auto"/>
                                <w:left w:val="single" w:sz="6" w:space="0" w:color="auto"/>
                                <w:bottom w:val="single" w:sz="6" w:space="0" w:color="auto"/>
                                <w:right w:val="single" w:sz="6" w:space="0" w:color="auto"/>
                              </w:divBdr>
                              <w:divsChild>
                                <w:div w:id="918101350">
                                  <w:marLeft w:val="0"/>
                                  <w:marRight w:val="0"/>
                                  <w:marTop w:val="0"/>
                                  <w:marBottom w:val="0"/>
                                  <w:divBdr>
                                    <w:top w:val="single" w:sz="2" w:space="0" w:color="E5E7EB"/>
                                    <w:left w:val="single" w:sz="2" w:space="0" w:color="E5E7EB"/>
                                    <w:bottom w:val="single" w:sz="2" w:space="0" w:color="E5E7EB"/>
                                    <w:right w:val="single" w:sz="2" w:space="0" w:color="E5E7EB"/>
                                  </w:divBdr>
                                  <w:divsChild>
                                    <w:div w:id="187108972">
                                      <w:marLeft w:val="0"/>
                                      <w:marRight w:val="0"/>
                                      <w:marTop w:val="0"/>
                                      <w:marBottom w:val="0"/>
                                      <w:divBdr>
                                        <w:top w:val="single" w:sz="2" w:space="0" w:color="E5E7EB"/>
                                        <w:left w:val="single" w:sz="2" w:space="0" w:color="E5E7EB"/>
                                        <w:bottom w:val="single" w:sz="2" w:space="0" w:color="E5E7EB"/>
                                        <w:right w:val="single" w:sz="2" w:space="0" w:color="E5E7EB"/>
                                      </w:divBdr>
                                      <w:divsChild>
                                        <w:div w:id="1356615779">
                                          <w:marLeft w:val="0"/>
                                          <w:marRight w:val="0"/>
                                          <w:marTop w:val="0"/>
                                          <w:marBottom w:val="0"/>
                                          <w:divBdr>
                                            <w:top w:val="single" w:sz="2" w:space="0" w:color="E5E7EB"/>
                                            <w:left w:val="single" w:sz="2" w:space="0" w:color="E5E7EB"/>
                                            <w:bottom w:val="single" w:sz="2" w:space="0" w:color="E5E7EB"/>
                                            <w:right w:val="single" w:sz="2" w:space="0" w:color="E5E7EB"/>
                                          </w:divBdr>
                                          <w:divsChild>
                                            <w:div w:id="469253156">
                                              <w:marLeft w:val="0"/>
                                              <w:marRight w:val="0"/>
                                              <w:marTop w:val="100"/>
                                              <w:marBottom w:val="100"/>
                                              <w:divBdr>
                                                <w:top w:val="single" w:sz="2" w:space="0" w:color="E5E7EB"/>
                                                <w:left w:val="single" w:sz="2" w:space="0" w:color="E5E7EB"/>
                                                <w:bottom w:val="single" w:sz="2" w:space="0" w:color="E5E7EB"/>
                                                <w:right w:val="single" w:sz="2" w:space="0" w:color="E5E7EB"/>
                                              </w:divBdr>
                                            </w:div>
                                          </w:divsChild>
                                        </w:div>
                                      </w:divsChild>
                                    </w:div>
                                    <w:div w:id="356124377">
                                      <w:marLeft w:val="0"/>
                                      <w:marRight w:val="0"/>
                                      <w:marTop w:val="0"/>
                                      <w:marBottom w:val="0"/>
                                      <w:divBdr>
                                        <w:top w:val="single" w:sz="2" w:space="0" w:color="E5E7EB"/>
                                        <w:left w:val="single" w:sz="2" w:space="0" w:color="E5E7EB"/>
                                        <w:bottom w:val="single" w:sz="2" w:space="0" w:color="E5E7EB"/>
                                        <w:right w:val="single" w:sz="2" w:space="0" w:color="E5E7EB"/>
                                      </w:divBdr>
                                      <w:divsChild>
                                        <w:div w:id="151645353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564684918">
                                  <w:marLeft w:val="0"/>
                                  <w:marRight w:val="0"/>
                                  <w:marTop w:val="0"/>
                                  <w:marBottom w:val="0"/>
                                  <w:divBdr>
                                    <w:top w:val="single" w:sz="2" w:space="0" w:color="E5E7EB"/>
                                    <w:left w:val="single" w:sz="2" w:space="0" w:color="E5E7EB"/>
                                    <w:bottom w:val="single" w:sz="2" w:space="0" w:color="E5E7EB"/>
                                    <w:right w:val="single" w:sz="2" w:space="0" w:color="E5E7EB"/>
                                  </w:divBdr>
                                  <w:divsChild>
                                    <w:div w:id="1039085319">
                                      <w:marLeft w:val="0"/>
                                      <w:marRight w:val="0"/>
                                      <w:marTop w:val="0"/>
                                      <w:marBottom w:val="0"/>
                                      <w:divBdr>
                                        <w:top w:val="single" w:sz="2" w:space="0" w:color="E5E7EB"/>
                                        <w:left w:val="single" w:sz="2" w:space="0" w:color="E5E7EB"/>
                                        <w:bottom w:val="single" w:sz="2" w:space="0" w:color="E5E7EB"/>
                                        <w:right w:val="single" w:sz="2" w:space="0" w:color="E5E7EB"/>
                                      </w:divBdr>
                                      <w:divsChild>
                                        <w:div w:id="327907051">
                                          <w:marLeft w:val="0"/>
                                          <w:marRight w:val="0"/>
                                          <w:marTop w:val="0"/>
                                          <w:marBottom w:val="0"/>
                                          <w:divBdr>
                                            <w:top w:val="single" w:sz="2" w:space="0" w:color="E5E7EB"/>
                                            <w:left w:val="single" w:sz="2" w:space="0" w:color="E5E7EB"/>
                                            <w:bottom w:val="single" w:sz="2" w:space="0" w:color="E5E7EB"/>
                                            <w:right w:val="single" w:sz="2" w:space="0" w:color="E5E7EB"/>
                                          </w:divBdr>
                                          <w:divsChild>
                                            <w:div w:id="106967768">
                                              <w:marLeft w:val="0"/>
                                              <w:marRight w:val="0"/>
                                              <w:marTop w:val="100"/>
                                              <w:marBottom w:val="100"/>
                                              <w:divBdr>
                                                <w:top w:val="single" w:sz="2" w:space="0" w:color="E5E7EB"/>
                                                <w:left w:val="single" w:sz="2" w:space="0" w:color="E5E7EB"/>
                                                <w:bottom w:val="single" w:sz="2" w:space="0" w:color="E5E7EB"/>
                                                <w:right w:val="single" w:sz="2" w:space="0" w:color="E5E7EB"/>
                                              </w:divBdr>
                                            </w:div>
                                          </w:divsChild>
                                        </w:div>
                                      </w:divsChild>
                                    </w:div>
                                    <w:div w:id="1193231806">
                                      <w:marLeft w:val="0"/>
                                      <w:marRight w:val="0"/>
                                      <w:marTop w:val="0"/>
                                      <w:marBottom w:val="0"/>
                                      <w:divBdr>
                                        <w:top w:val="single" w:sz="2" w:space="0" w:color="E5E7EB"/>
                                        <w:left w:val="single" w:sz="2" w:space="0" w:color="E5E7EB"/>
                                        <w:bottom w:val="single" w:sz="2" w:space="0" w:color="E5E7EB"/>
                                        <w:right w:val="single" w:sz="2" w:space="0" w:color="E5E7EB"/>
                                      </w:divBdr>
                                      <w:divsChild>
                                        <w:div w:id="124708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493885329">
                                  <w:marLeft w:val="0"/>
                                  <w:marRight w:val="0"/>
                                  <w:marTop w:val="0"/>
                                  <w:marBottom w:val="0"/>
                                  <w:divBdr>
                                    <w:top w:val="single" w:sz="2" w:space="0" w:color="E5E7EB"/>
                                    <w:left w:val="single" w:sz="2" w:space="0" w:color="E5E7EB"/>
                                    <w:bottom w:val="single" w:sz="2" w:space="0" w:color="E5E7EB"/>
                                    <w:right w:val="single" w:sz="2" w:space="0" w:color="E5E7EB"/>
                                  </w:divBdr>
                                  <w:divsChild>
                                    <w:div w:id="975913249">
                                      <w:marLeft w:val="0"/>
                                      <w:marRight w:val="0"/>
                                      <w:marTop w:val="0"/>
                                      <w:marBottom w:val="0"/>
                                      <w:divBdr>
                                        <w:top w:val="single" w:sz="2" w:space="0" w:color="E5E7EB"/>
                                        <w:left w:val="single" w:sz="2" w:space="0" w:color="E5E7EB"/>
                                        <w:bottom w:val="single" w:sz="2" w:space="0" w:color="E5E7EB"/>
                                        <w:right w:val="single" w:sz="2" w:space="0" w:color="E5E7EB"/>
                                      </w:divBdr>
                                      <w:divsChild>
                                        <w:div w:id="440147728">
                                          <w:marLeft w:val="0"/>
                                          <w:marRight w:val="0"/>
                                          <w:marTop w:val="0"/>
                                          <w:marBottom w:val="0"/>
                                          <w:divBdr>
                                            <w:top w:val="single" w:sz="2" w:space="0" w:color="E5E7EB"/>
                                            <w:left w:val="single" w:sz="2" w:space="0" w:color="E5E7EB"/>
                                            <w:bottom w:val="single" w:sz="2" w:space="0" w:color="E5E7EB"/>
                                            <w:right w:val="single" w:sz="2" w:space="0" w:color="E5E7EB"/>
                                          </w:divBdr>
                                          <w:divsChild>
                                            <w:div w:id="235364349">
                                              <w:marLeft w:val="0"/>
                                              <w:marRight w:val="0"/>
                                              <w:marTop w:val="100"/>
                                              <w:marBottom w:val="100"/>
                                              <w:divBdr>
                                                <w:top w:val="single" w:sz="2" w:space="0" w:color="E5E7EB"/>
                                                <w:left w:val="single" w:sz="2" w:space="0" w:color="E5E7EB"/>
                                                <w:bottom w:val="single" w:sz="2" w:space="0" w:color="E5E7EB"/>
                                                <w:right w:val="single" w:sz="2" w:space="0" w:color="E5E7EB"/>
                                              </w:divBdr>
                                            </w:div>
                                          </w:divsChild>
                                        </w:div>
                                      </w:divsChild>
                                    </w:div>
                                    <w:div w:id="1292829750">
                                      <w:marLeft w:val="0"/>
                                      <w:marRight w:val="0"/>
                                      <w:marTop w:val="0"/>
                                      <w:marBottom w:val="0"/>
                                      <w:divBdr>
                                        <w:top w:val="single" w:sz="2" w:space="0" w:color="E5E7EB"/>
                                        <w:left w:val="single" w:sz="2" w:space="0" w:color="E5E7EB"/>
                                        <w:bottom w:val="single" w:sz="2" w:space="0" w:color="E5E7EB"/>
                                        <w:right w:val="single" w:sz="2" w:space="0" w:color="E5E7EB"/>
                                      </w:divBdr>
                                      <w:divsChild>
                                        <w:div w:id="161200866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014644555">
                                  <w:marLeft w:val="0"/>
                                  <w:marRight w:val="0"/>
                                  <w:marTop w:val="0"/>
                                  <w:marBottom w:val="0"/>
                                  <w:divBdr>
                                    <w:top w:val="single" w:sz="2" w:space="0" w:color="E5E7EB"/>
                                    <w:left w:val="single" w:sz="2" w:space="0" w:color="E5E7EB"/>
                                    <w:bottom w:val="single" w:sz="2" w:space="0" w:color="E5E7EB"/>
                                    <w:right w:val="single" w:sz="2" w:space="0" w:color="E5E7EB"/>
                                  </w:divBdr>
                                  <w:divsChild>
                                    <w:div w:id="1190025645">
                                      <w:marLeft w:val="0"/>
                                      <w:marRight w:val="0"/>
                                      <w:marTop w:val="0"/>
                                      <w:marBottom w:val="0"/>
                                      <w:divBdr>
                                        <w:top w:val="single" w:sz="2" w:space="0" w:color="E5E7EB"/>
                                        <w:left w:val="single" w:sz="2" w:space="0" w:color="E5E7EB"/>
                                        <w:bottom w:val="single" w:sz="2" w:space="0" w:color="E5E7EB"/>
                                        <w:right w:val="single" w:sz="2" w:space="0" w:color="E5E7EB"/>
                                      </w:divBdr>
                                      <w:divsChild>
                                        <w:div w:id="177161306">
                                          <w:marLeft w:val="0"/>
                                          <w:marRight w:val="0"/>
                                          <w:marTop w:val="0"/>
                                          <w:marBottom w:val="0"/>
                                          <w:divBdr>
                                            <w:top w:val="single" w:sz="2" w:space="0" w:color="E5E7EB"/>
                                            <w:left w:val="single" w:sz="2" w:space="0" w:color="E5E7EB"/>
                                            <w:bottom w:val="single" w:sz="2" w:space="0" w:color="E5E7EB"/>
                                            <w:right w:val="single" w:sz="2" w:space="0" w:color="E5E7EB"/>
                                          </w:divBdr>
                                          <w:divsChild>
                                            <w:div w:id="697435537">
                                              <w:marLeft w:val="0"/>
                                              <w:marRight w:val="0"/>
                                              <w:marTop w:val="100"/>
                                              <w:marBottom w:val="100"/>
                                              <w:divBdr>
                                                <w:top w:val="single" w:sz="2" w:space="0" w:color="E5E7EB"/>
                                                <w:left w:val="single" w:sz="2" w:space="0" w:color="E5E7EB"/>
                                                <w:bottom w:val="single" w:sz="2" w:space="0" w:color="E5E7EB"/>
                                                <w:right w:val="single" w:sz="2" w:space="0" w:color="E5E7EB"/>
                                              </w:divBdr>
                                            </w:div>
                                          </w:divsChild>
                                        </w:div>
                                      </w:divsChild>
                                    </w:div>
                                    <w:div w:id="1133600130">
                                      <w:marLeft w:val="0"/>
                                      <w:marRight w:val="0"/>
                                      <w:marTop w:val="0"/>
                                      <w:marBottom w:val="0"/>
                                      <w:divBdr>
                                        <w:top w:val="single" w:sz="2" w:space="0" w:color="E5E7EB"/>
                                        <w:left w:val="single" w:sz="2" w:space="0" w:color="E5E7EB"/>
                                        <w:bottom w:val="single" w:sz="2" w:space="0" w:color="E5E7EB"/>
                                        <w:right w:val="single" w:sz="2" w:space="0" w:color="E5E7EB"/>
                                      </w:divBdr>
                                      <w:divsChild>
                                        <w:div w:id="109054695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316882517">
                      <w:marLeft w:val="0"/>
                      <w:marRight w:val="0"/>
                      <w:marTop w:val="0"/>
                      <w:marBottom w:val="0"/>
                      <w:divBdr>
                        <w:top w:val="single" w:sz="2" w:space="0" w:color="E5E7EB"/>
                        <w:left w:val="single" w:sz="2" w:space="0" w:color="E5E7EB"/>
                        <w:bottom w:val="single" w:sz="2" w:space="0" w:color="E5E7EB"/>
                        <w:right w:val="single" w:sz="2" w:space="0" w:color="E5E7EB"/>
                      </w:divBdr>
                      <w:divsChild>
                        <w:div w:id="1435860728">
                          <w:marLeft w:val="0"/>
                          <w:marRight w:val="0"/>
                          <w:marTop w:val="0"/>
                          <w:marBottom w:val="0"/>
                          <w:divBdr>
                            <w:top w:val="single" w:sz="2" w:space="0" w:color="E5E7EB"/>
                            <w:left w:val="single" w:sz="2" w:space="0" w:color="E5E7EB"/>
                            <w:bottom w:val="single" w:sz="2" w:space="0" w:color="E5E7EB"/>
                            <w:right w:val="single" w:sz="2" w:space="0" w:color="E5E7EB"/>
                          </w:divBdr>
                          <w:divsChild>
                            <w:div w:id="1092629870">
                              <w:marLeft w:val="0"/>
                              <w:marRight w:val="0"/>
                              <w:marTop w:val="0"/>
                              <w:marBottom w:val="0"/>
                              <w:divBdr>
                                <w:top w:val="single" w:sz="2" w:space="0" w:color="E5E7EB"/>
                                <w:left w:val="single" w:sz="2" w:space="0" w:color="E5E7EB"/>
                                <w:bottom w:val="single" w:sz="2" w:space="0" w:color="E5E7EB"/>
                                <w:right w:val="single" w:sz="2" w:space="0" w:color="E5E7EB"/>
                              </w:divBdr>
                              <w:divsChild>
                                <w:div w:id="299502392">
                                  <w:marLeft w:val="0"/>
                                  <w:marRight w:val="0"/>
                                  <w:marTop w:val="0"/>
                                  <w:marBottom w:val="0"/>
                                  <w:divBdr>
                                    <w:top w:val="single" w:sz="2" w:space="0" w:color="E5E7EB"/>
                                    <w:left w:val="single" w:sz="2" w:space="0" w:color="E5E7EB"/>
                                    <w:bottom w:val="single" w:sz="2" w:space="0" w:color="E5E7EB"/>
                                    <w:right w:val="single" w:sz="2" w:space="0" w:color="E5E7EB"/>
                                  </w:divBdr>
                                  <w:divsChild>
                                    <w:div w:id="59305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72591122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 w:id="724838089">
      <w:bodyDiv w:val="1"/>
      <w:marLeft w:val="0"/>
      <w:marRight w:val="0"/>
      <w:marTop w:val="0"/>
      <w:marBottom w:val="0"/>
      <w:divBdr>
        <w:top w:val="none" w:sz="0" w:space="0" w:color="auto"/>
        <w:left w:val="none" w:sz="0" w:space="0" w:color="auto"/>
        <w:bottom w:val="none" w:sz="0" w:space="0" w:color="auto"/>
        <w:right w:val="none" w:sz="0" w:space="0" w:color="auto"/>
      </w:divBdr>
      <w:divsChild>
        <w:div w:id="1412704246">
          <w:marLeft w:val="-150"/>
          <w:marRight w:val="-150"/>
          <w:marTop w:val="0"/>
          <w:marBottom w:val="0"/>
          <w:divBdr>
            <w:top w:val="none" w:sz="0" w:space="0" w:color="auto"/>
            <w:left w:val="none" w:sz="0" w:space="0" w:color="auto"/>
            <w:bottom w:val="none" w:sz="0" w:space="0" w:color="auto"/>
            <w:right w:val="none" w:sz="0" w:space="0" w:color="auto"/>
          </w:divBdr>
          <w:divsChild>
            <w:div w:id="1001197815">
              <w:marLeft w:val="0"/>
              <w:marRight w:val="0"/>
              <w:marTop w:val="0"/>
              <w:marBottom w:val="0"/>
              <w:divBdr>
                <w:top w:val="none" w:sz="0" w:space="0" w:color="auto"/>
                <w:left w:val="none" w:sz="0" w:space="0" w:color="auto"/>
                <w:bottom w:val="none" w:sz="0" w:space="0" w:color="auto"/>
                <w:right w:val="none" w:sz="0" w:space="0" w:color="auto"/>
              </w:divBdr>
              <w:divsChild>
                <w:div w:id="1924601298">
                  <w:marLeft w:val="0"/>
                  <w:marRight w:val="0"/>
                  <w:marTop w:val="0"/>
                  <w:marBottom w:val="0"/>
                  <w:divBdr>
                    <w:top w:val="none" w:sz="0" w:space="0" w:color="auto"/>
                    <w:left w:val="none" w:sz="0" w:space="0" w:color="auto"/>
                    <w:bottom w:val="none" w:sz="0" w:space="0" w:color="auto"/>
                    <w:right w:val="none" w:sz="0" w:space="0" w:color="auto"/>
                  </w:divBdr>
                  <w:divsChild>
                    <w:div w:id="1478298077">
                      <w:marLeft w:val="0"/>
                      <w:marRight w:val="0"/>
                      <w:marTop w:val="0"/>
                      <w:marBottom w:val="0"/>
                      <w:divBdr>
                        <w:top w:val="none" w:sz="0" w:space="0" w:color="auto"/>
                        <w:left w:val="none" w:sz="0" w:space="0" w:color="auto"/>
                        <w:bottom w:val="none" w:sz="0" w:space="0" w:color="auto"/>
                        <w:right w:val="none" w:sz="0" w:space="0" w:color="auto"/>
                      </w:divBdr>
                    </w:div>
                  </w:divsChild>
                </w:div>
                <w:div w:id="1005985315">
                  <w:marLeft w:val="0"/>
                  <w:marRight w:val="0"/>
                  <w:marTop w:val="0"/>
                  <w:marBottom w:val="0"/>
                  <w:divBdr>
                    <w:top w:val="none" w:sz="0" w:space="0" w:color="auto"/>
                    <w:left w:val="none" w:sz="0" w:space="0" w:color="auto"/>
                    <w:bottom w:val="none" w:sz="0" w:space="0" w:color="auto"/>
                    <w:right w:val="none" w:sz="0" w:space="0" w:color="auto"/>
                  </w:divBdr>
                  <w:divsChild>
                    <w:div w:id="518546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9707428">
          <w:marLeft w:val="-150"/>
          <w:marRight w:val="-150"/>
          <w:marTop w:val="0"/>
          <w:marBottom w:val="0"/>
          <w:divBdr>
            <w:top w:val="none" w:sz="0" w:space="0" w:color="auto"/>
            <w:left w:val="none" w:sz="0" w:space="0" w:color="auto"/>
            <w:bottom w:val="none" w:sz="0" w:space="0" w:color="auto"/>
            <w:right w:val="none" w:sz="0" w:space="0" w:color="auto"/>
          </w:divBdr>
          <w:divsChild>
            <w:div w:id="1169298229">
              <w:marLeft w:val="0"/>
              <w:marRight w:val="0"/>
              <w:marTop w:val="0"/>
              <w:marBottom w:val="0"/>
              <w:divBdr>
                <w:top w:val="none" w:sz="0" w:space="0" w:color="auto"/>
                <w:left w:val="none" w:sz="0" w:space="0" w:color="auto"/>
                <w:bottom w:val="none" w:sz="0" w:space="0" w:color="auto"/>
                <w:right w:val="none" w:sz="0" w:space="0" w:color="auto"/>
              </w:divBdr>
              <w:divsChild>
                <w:div w:id="19548604">
                  <w:marLeft w:val="0"/>
                  <w:marRight w:val="0"/>
                  <w:marTop w:val="0"/>
                  <w:marBottom w:val="0"/>
                  <w:divBdr>
                    <w:top w:val="none" w:sz="0" w:space="0" w:color="auto"/>
                    <w:left w:val="none" w:sz="0" w:space="0" w:color="auto"/>
                    <w:bottom w:val="none" w:sz="0" w:space="0" w:color="auto"/>
                    <w:right w:val="none" w:sz="0" w:space="0" w:color="auto"/>
                  </w:divBdr>
                  <w:divsChild>
                    <w:div w:id="590746781">
                      <w:marLeft w:val="0"/>
                      <w:marRight w:val="0"/>
                      <w:marTop w:val="0"/>
                      <w:marBottom w:val="0"/>
                      <w:divBdr>
                        <w:top w:val="none" w:sz="0" w:space="0" w:color="auto"/>
                        <w:left w:val="none" w:sz="0" w:space="0" w:color="auto"/>
                        <w:bottom w:val="none" w:sz="0" w:space="0" w:color="auto"/>
                        <w:right w:val="none" w:sz="0" w:space="0" w:color="auto"/>
                      </w:divBdr>
                    </w:div>
                    <w:div w:id="1975065812">
                      <w:marLeft w:val="0"/>
                      <w:marRight w:val="0"/>
                      <w:marTop w:val="0"/>
                      <w:marBottom w:val="0"/>
                      <w:divBdr>
                        <w:top w:val="none" w:sz="0" w:space="0" w:color="auto"/>
                        <w:left w:val="none" w:sz="0" w:space="0" w:color="auto"/>
                        <w:bottom w:val="none" w:sz="0" w:space="0" w:color="auto"/>
                        <w:right w:val="none" w:sz="0" w:space="0" w:color="auto"/>
                      </w:divBdr>
                      <w:divsChild>
                        <w:div w:id="1301494064">
                          <w:marLeft w:val="0"/>
                          <w:marRight w:val="0"/>
                          <w:marTop w:val="0"/>
                          <w:marBottom w:val="0"/>
                          <w:divBdr>
                            <w:top w:val="none" w:sz="0" w:space="0" w:color="auto"/>
                            <w:left w:val="none" w:sz="0" w:space="0" w:color="auto"/>
                            <w:bottom w:val="none" w:sz="0" w:space="0" w:color="auto"/>
                            <w:right w:val="none" w:sz="0" w:space="0" w:color="auto"/>
                          </w:divBdr>
                          <w:divsChild>
                            <w:div w:id="935090829">
                              <w:marLeft w:val="0"/>
                              <w:marRight w:val="0"/>
                              <w:marTop w:val="0"/>
                              <w:marBottom w:val="0"/>
                              <w:divBdr>
                                <w:top w:val="none" w:sz="0" w:space="0" w:color="auto"/>
                                <w:left w:val="none" w:sz="0" w:space="0" w:color="auto"/>
                                <w:bottom w:val="none" w:sz="0" w:space="0" w:color="auto"/>
                                <w:right w:val="none" w:sz="0" w:space="0" w:color="auto"/>
                              </w:divBdr>
                            </w:div>
                            <w:div w:id="1450468426">
                              <w:marLeft w:val="0"/>
                              <w:marRight w:val="0"/>
                              <w:marTop w:val="0"/>
                              <w:marBottom w:val="0"/>
                              <w:divBdr>
                                <w:top w:val="none" w:sz="0" w:space="0" w:color="auto"/>
                                <w:left w:val="none" w:sz="0" w:space="0" w:color="auto"/>
                                <w:bottom w:val="none" w:sz="0" w:space="0" w:color="auto"/>
                                <w:right w:val="none" w:sz="0" w:space="0" w:color="auto"/>
                              </w:divBdr>
                            </w:div>
                            <w:div w:id="1325208976">
                              <w:marLeft w:val="0"/>
                              <w:marRight w:val="0"/>
                              <w:marTop w:val="0"/>
                              <w:marBottom w:val="0"/>
                              <w:divBdr>
                                <w:top w:val="none" w:sz="0" w:space="0" w:color="auto"/>
                                <w:left w:val="none" w:sz="0" w:space="0" w:color="auto"/>
                                <w:bottom w:val="none" w:sz="0" w:space="0" w:color="auto"/>
                                <w:right w:val="none" w:sz="0" w:space="0" w:color="auto"/>
                              </w:divBdr>
                            </w:div>
                            <w:div w:id="1605646071">
                              <w:marLeft w:val="0"/>
                              <w:marRight w:val="0"/>
                              <w:marTop w:val="0"/>
                              <w:marBottom w:val="0"/>
                              <w:divBdr>
                                <w:top w:val="none" w:sz="0" w:space="0" w:color="auto"/>
                                <w:left w:val="none" w:sz="0" w:space="0" w:color="auto"/>
                                <w:bottom w:val="none" w:sz="0" w:space="0" w:color="auto"/>
                                <w:right w:val="none" w:sz="0" w:space="0" w:color="auto"/>
                              </w:divBdr>
                            </w:div>
                            <w:div w:id="1416778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249755">
              <w:marLeft w:val="0"/>
              <w:marRight w:val="0"/>
              <w:marTop w:val="0"/>
              <w:marBottom w:val="0"/>
              <w:divBdr>
                <w:top w:val="none" w:sz="0" w:space="0" w:color="auto"/>
                <w:left w:val="none" w:sz="0" w:space="0" w:color="auto"/>
                <w:bottom w:val="none" w:sz="0" w:space="0" w:color="auto"/>
                <w:right w:val="none" w:sz="0" w:space="0" w:color="auto"/>
              </w:divBdr>
              <w:divsChild>
                <w:div w:id="22900328">
                  <w:marLeft w:val="0"/>
                  <w:marRight w:val="0"/>
                  <w:marTop w:val="0"/>
                  <w:marBottom w:val="0"/>
                  <w:divBdr>
                    <w:top w:val="none" w:sz="0" w:space="0" w:color="auto"/>
                    <w:left w:val="none" w:sz="0" w:space="0" w:color="auto"/>
                    <w:bottom w:val="none" w:sz="0" w:space="0" w:color="auto"/>
                    <w:right w:val="none" w:sz="0" w:space="0" w:color="auto"/>
                  </w:divBdr>
                  <w:divsChild>
                    <w:div w:id="1776709386">
                      <w:marLeft w:val="0"/>
                      <w:marRight w:val="0"/>
                      <w:marTop w:val="0"/>
                      <w:marBottom w:val="0"/>
                      <w:divBdr>
                        <w:top w:val="none" w:sz="0" w:space="0" w:color="auto"/>
                        <w:left w:val="none" w:sz="0" w:space="0" w:color="auto"/>
                        <w:bottom w:val="none" w:sz="0" w:space="0" w:color="auto"/>
                        <w:right w:val="none" w:sz="0" w:space="0" w:color="auto"/>
                      </w:divBdr>
                      <w:divsChild>
                        <w:div w:id="1210804945">
                          <w:marLeft w:val="0"/>
                          <w:marRight w:val="0"/>
                          <w:marTop w:val="0"/>
                          <w:marBottom w:val="0"/>
                          <w:divBdr>
                            <w:top w:val="none" w:sz="0" w:space="0" w:color="auto"/>
                            <w:left w:val="none" w:sz="0" w:space="0" w:color="auto"/>
                            <w:bottom w:val="none" w:sz="0" w:space="0" w:color="auto"/>
                            <w:right w:val="none" w:sz="0" w:space="0" w:color="auto"/>
                          </w:divBdr>
                        </w:div>
                      </w:divsChild>
                    </w:div>
                    <w:div w:id="69653825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725378089">
      <w:bodyDiv w:val="1"/>
      <w:marLeft w:val="0"/>
      <w:marRight w:val="0"/>
      <w:marTop w:val="0"/>
      <w:marBottom w:val="0"/>
      <w:divBdr>
        <w:top w:val="none" w:sz="0" w:space="0" w:color="auto"/>
        <w:left w:val="none" w:sz="0" w:space="0" w:color="auto"/>
        <w:bottom w:val="none" w:sz="0" w:space="0" w:color="auto"/>
        <w:right w:val="none" w:sz="0" w:space="0" w:color="auto"/>
      </w:divBdr>
      <w:divsChild>
        <w:div w:id="456533049">
          <w:marLeft w:val="0"/>
          <w:marRight w:val="0"/>
          <w:marTop w:val="0"/>
          <w:marBottom w:val="0"/>
          <w:divBdr>
            <w:top w:val="none" w:sz="0" w:space="0" w:color="auto"/>
            <w:left w:val="none" w:sz="0" w:space="0" w:color="auto"/>
            <w:bottom w:val="none" w:sz="0" w:space="0" w:color="auto"/>
            <w:right w:val="none" w:sz="0" w:space="0" w:color="auto"/>
          </w:divBdr>
        </w:div>
        <w:div w:id="1006250852">
          <w:marLeft w:val="0"/>
          <w:marRight w:val="0"/>
          <w:marTop w:val="0"/>
          <w:marBottom w:val="0"/>
          <w:divBdr>
            <w:top w:val="none" w:sz="0" w:space="0" w:color="auto"/>
            <w:left w:val="none" w:sz="0" w:space="0" w:color="auto"/>
            <w:bottom w:val="none" w:sz="0" w:space="0" w:color="auto"/>
            <w:right w:val="none" w:sz="0" w:space="0" w:color="auto"/>
          </w:divBdr>
        </w:div>
      </w:divsChild>
    </w:div>
    <w:div w:id="725759498">
      <w:bodyDiv w:val="1"/>
      <w:marLeft w:val="0"/>
      <w:marRight w:val="0"/>
      <w:marTop w:val="0"/>
      <w:marBottom w:val="0"/>
      <w:divBdr>
        <w:top w:val="none" w:sz="0" w:space="0" w:color="auto"/>
        <w:left w:val="none" w:sz="0" w:space="0" w:color="auto"/>
        <w:bottom w:val="none" w:sz="0" w:space="0" w:color="auto"/>
        <w:right w:val="none" w:sz="0" w:space="0" w:color="auto"/>
      </w:divBdr>
    </w:div>
    <w:div w:id="725764208">
      <w:bodyDiv w:val="1"/>
      <w:marLeft w:val="0"/>
      <w:marRight w:val="0"/>
      <w:marTop w:val="0"/>
      <w:marBottom w:val="0"/>
      <w:divBdr>
        <w:top w:val="none" w:sz="0" w:space="0" w:color="auto"/>
        <w:left w:val="none" w:sz="0" w:space="0" w:color="auto"/>
        <w:bottom w:val="none" w:sz="0" w:space="0" w:color="auto"/>
        <w:right w:val="none" w:sz="0" w:space="0" w:color="auto"/>
      </w:divBdr>
      <w:divsChild>
        <w:div w:id="640036563">
          <w:marLeft w:val="0"/>
          <w:marRight w:val="0"/>
          <w:marTop w:val="0"/>
          <w:marBottom w:val="450"/>
          <w:divBdr>
            <w:top w:val="none" w:sz="0" w:space="0" w:color="auto"/>
            <w:left w:val="none" w:sz="0" w:space="0" w:color="auto"/>
            <w:bottom w:val="single" w:sz="6" w:space="23" w:color="E9E9E9"/>
            <w:right w:val="none" w:sz="0" w:space="0" w:color="auto"/>
          </w:divBdr>
        </w:div>
      </w:divsChild>
    </w:div>
    <w:div w:id="726025987">
      <w:bodyDiv w:val="1"/>
      <w:marLeft w:val="0"/>
      <w:marRight w:val="0"/>
      <w:marTop w:val="0"/>
      <w:marBottom w:val="0"/>
      <w:divBdr>
        <w:top w:val="none" w:sz="0" w:space="0" w:color="auto"/>
        <w:left w:val="none" w:sz="0" w:space="0" w:color="auto"/>
        <w:bottom w:val="none" w:sz="0" w:space="0" w:color="auto"/>
        <w:right w:val="none" w:sz="0" w:space="0" w:color="auto"/>
      </w:divBdr>
      <w:divsChild>
        <w:div w:id="1034307043">
          <w:marLeft w:val="-225"/>
          <w:marRight w:val="-225"/>
          <w:marTop w:val="0"/>
          <w:marBottom w:val="0"/>
          <w:divBdr>
            <w:top w:val="none" w:sz="0" w:space="0" w:color="auto"/>
            <w:left w:val="none" w:sz="0" w:space="0" w:color="auto"/>
            <w:bottom w:val="none" w:sz="0" w:space="0" w:color="auto"/>
            <w:right w:val="none" w:sz="0" w:space="0" w:color="auto"/>
          </w:divBdr>
          <w:divsChild>
            <w:div w:id="27879903">
              <w:marLeft w:val="0"/>
              <w:marRight w:val="0"/>
              <w:marTop w:val="0"/>
              <w:marBottom w:val="0"/>
              <w:divBdr>
                <w:top w:val="none" w:sz="0" w:space="0" w:color="auto"/>
                <w:left w:val="none" w:sz="0" w:space="0" w:color="auto"/>
                <w:bottom w:val="none" w:sz="0" w:space="0" w:color="auto"/>
                <w:right w:val="none" w:sz="0" w:space="0" w:color="auto"/>
              </w:divBdr>
              <w:divsChild>
                <w:div w:id="490801965">
                  <w:marLeft w:val="0"/>
                  <w:marRight w:val="0"/>
                  <w:marTop w:val="0"/>
                  <w:marBottom w:val="0"/>
                  <w:divBdr>
                    <w:top w:val="none" w:sz="0" w:space="0" w:color="auto"/>
                    <w:left w:val="none" w:sz="0" w:space="0" w:color="auto"/>
                    <w:bottom w:val="none" w:sz="0" w:space="0" w:color="auto"/>
                    <w:right w:val="none" w:sz="0" w:space="0" w:color="auto"/>
                  </w:divBdr>
                </w:div>
                <w:div w:id="611597526">
                  <w:marLeft w:val="0"/>
                  <w:marRight w:val="0"/>
                  <w:marTop w:val="0"/>
                  <w:marBottom w:val="0"/>
                  <w:divBdr>
                    <w:top w:val="none" w:sz="0" w:space="0" w:color="auto"/>
                    <w:left w:val="none" w:sz="0" w:space="0" w:color="auto"/>
                    <w:bottom w:val="none" w:sz="0" w:space="0" w:color="auto"/>
                    <w:right w:val="none" w:sz="0" w:space="0" w:color="auto"/>
                  </w:divBdr>
                </w:div>
                <w:div w:id="699865114">
                  <w:marLeft w:val="0"/>
                  <w:marRight w:val="0"/>
                  <w:marTop w:val="0"/>
                  <w:marBottom w:val="450"/>
                  <w:divBdr>
                    <w:top w:val="none" w:sz="0" w:space="0" w:color="auto"/>
                    <w:left w:val="none" w:sz="0" w:space="0" w:color="auto"/>
                    <w:bottom w:val="none" w:sz="0" w:space="0" w:color="auto"/>
                    <w:right w:val="none" w:sz="0" w:space="0" w:color="auto"/>
                  </w:divBdr>
                  <w:divsChild>
                    <w:div w:id="890118441">
                      <w:marLeft w:val="0"/>
                      <w:marRight w:val="0"/>
                      <w:marTop w:val="0"/>
                      <w:marBottom w:val="0"/>
                      <w:divBdr>
                        <w:top w:val="none" w:sz="0" w:space="0" w:color="auto"/>
                        <w:left w:val="none" w:sz="0" w:space="0" w:color="auto"/>
                        <w:bottom w:val="none" w:sz="0" w:space="0" w:color="auto"/>
                        <w:right w:val="none" w:sz="0" w:space="0" w:color="auto"/>
                      </w:divBdr>
                      <w:divsChild>
                        <w:div w:id="99583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879948">
          <w:marLeft w:val="-225"/>
          <w:marRight w:val="-225"/>
          <w:marTop w:val="0"/>
          <w:marBottom w:val="0"/>
          <w:divBdr>
            <w:top w:val="none" w:sz="0" w:space="0" w:color="auto"/>
            <w:left w:val="none" w:sz="0" w:space="0" w:color="auto"/>
            <w:bottom w:val="none" w:sz="0" w:space="0" w:color="auto"/>
            <w:right w:val="none" w:sz="0" w:space="0" w:color="auto"/>
          </w:divBdr>
        </w:div>
      </w:divsChild>
    </w:div>
    <w:div w:id="726299646">
      <w:bodyDiv w:val="1"/>
      <w:marLeft w:val="0"/>
      <w:marRight w:val="0"/>
      <w:marTop w:val="0"/>
      <w:marBottom w:val="0"/>
      <w:divBdr>
        <w:top w:val="none" w:sz="0" w:space="0" w:color="auto"/>
        <w:left w:val="none" w:sz="0" w:space="0" w:color="auto"/>
        <w:bottom w:val="none" w:sz="0" w:space="0" w:color="auto"/>
        <w:right w:val="none" w:sz="0" w:space="0" w:color="auto"/>
      </w:divBdr>
      <w:divsChild>
        <w:div w:id="102041738">
          <w:marLeft w:val="-225"/>
          <w:marRight w:val="-225"/>
          <w:marTop w:val="0"/>
          <w:marBottom w:val="0"/>
          <w:divBdr>
            <w:top w:val="none" w:sz="0" w:space="0" w:color="auto"/>
            <w:left w:val="none" w:sz="0" w:space="0" w:color="auto"/>
            <w:bottom w:val="none" w:sz="0" w:space="0" w:color="auto"/>
            <w:right w:val="none" w:sz="0" w:space="0" w:color="auto"/>
          </w:divBdr>
        </w:div>
      </w:divsChild>
    </w:div>
    <w:div w:id="726758414">
      <w:bodyDiv w:val="1"/>
      <w:marLeft w:val="0"/>
      <w:marRight w:val="0"/>
      <w:marTop w:val="0"/>
      <w:marBottom w:val="0"/>
      <w:divBdr>
        <w:top w:val="none" w:sz="0" w:space="0" w:color="auto"/>
        <w:left w:val="none" w:sz="0" w:space="0" w:color="auto"/>
        <w:bottom w:val="none" w:sz="0" w:space="0" w:color="auto"/>
        <w:right w:val="none" w:sz="0" w:space="0" w:color="auto"/>
      </w:divBdr>
      <w:divsChild>
        <w:div w:id="197669615">
          <w:marLeft w:val="0"/>
          <w:marRight w:val="0"/>
          <w:marTop w:val="0"/>
          <w:marBottom w:val="0"/>
          <w:divBdr>
            <w:top w:val="none" w:sz="0" w:space="0" w:color="auto"/>
            <w:left w:val="none" w:sz="0" w:space="0" w:color="auto"/>
            <w:bottom w:val="none" w:sz="0" w:space="0" w:color="auto"/>
            <w:right w:val="none" w:sz="0" w:space="0" w:color="auto"/>
          </w:divBdr>
        </w:div>
        <w:div w:id="681585508">
          <w:marLeft w:val="0"/>
          <w:marRight w:val="0"/>
          <w:marTop w:val="0"/>
          <w:marBottom w:val="0"/>
          <w:divBdr>
            <w:top w:val="none" w:sz="0" w:space="0" w:color="auto"/>
            <w:left w:val="none" w:sz="0" w:space="0" w:color="auto"/>
            <w:bottom w:val="none" w:sz="0" w:space="0" w:color="auto"/>
            <w:right w:val="none" w:sz="0" w:space="0" w:color="auto"/>
          </w:divBdr>
          <w:divsChild>
            <w:div w:id="662972650">
              <w:marLeft w:val="0"/>
              <w:marRight w:val="0"/>
              <w:marTop w:val="0"/>
              <w:marBottom w:val="0"/>
              <w:divBdr>
                <w:top w:val="none" w:sz="0" w:space="0" w:color="auto"/>
                <w:left w:val="none" w:sz="0" w:space="0" w:color="auto"/>
                <w:bottom w:val="none" w:sz="0" w:space="0" w:color="auto"/>
                <w:right w:val="none" w:sz="0" w:space="0" w:color="auto"/>
              </w:divBdr>
              <w:divsChild>
                <w:div w:id="24808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000584">
      <w:bodyDiv w:val="1"/>
      <w:marLeft w:val="0"/>
      <w:marRight w:val="0"/>
      <w:marTop w:val="0"/>
      <w:marBottom w:val="0"/>
      <w:divBdr>
        <w:top w:val="none" w:sz="0" w:space="0" w:color="auto"/>
        <w:left w:val="none" w:sz="0" w:space="0" w:color="auto"/>
        <w:bottom w:val="none" w:sz="0" w:space="0" w:color="auto"/>
        <w:right w:val="none" w:sz="0" w:space="0" w:color="auto"/>
      </w:divBdr>
      <w:divsChild>
        <w:div w:id="1234780297">
          <w:marLeft w:val="-150"/>
          <w:marRight w:val="-150"/>
          <w:marTop w:val="0"/>
          <w:marBottom w:val="0"/>
          <w:divBdr>
            <w:top w:val="none" w:sz="0" w:space="0" w:color="auto"/>
            <w:left w:val="none" w:sz="0" w:space="0" w:color="auto"/>
            <w:bottom w:val="none" w:sz="0" w:space="0" w:color="auto"/>
            <w:right w:val="none" w:sz="0" w:space="0" w:color="auto"/>
          </w:divBdr>
          <w:divsChild>
            <w:div w:id="270432536">
              <w:marLeft w:val="0"/>
              <w:marRight w:val="0"/>
              <w:marTop w:val="0"/>
              <w:marBottom w:val="0"/>
              <w:divBdr>
                <w:top w:val="none" w:sz="0" w:space="0" w:color="auto"/>
                <w:left w:val="none" w:sz="0" w:space="0" w:color="auto"/>
                <w:bottom w:val="none" w:sz="0" w:space="0" w:color="auto"/>
                <w:right w:val="none" w:sz="0" w:space="0" w:color="auto"/>
              </w:divBdr>
              <w:divsChild>
                <w:div w:id="1109740433">
                  <w:marLeft w:val="0"/>
                  <w:marRight w:val="0"/>
                  <w:marTop w:val="0"/>
                  <w:marBottom w:val="0"/>
                  <w:divBdr>
                    <w:top w:val="none" w:sz="0" w:space="0" w:color="auto"/>
                    <w:left w:val="none" w:sz="0" w:space="0" w:color="auto"/>
                    <w:bottom w:val="none" w:sz="0" w:space="0" w:color="auto"/>
                    <w:right w:val="none" w:sz="0" w:space="0" w:color="auto"/>
                  </w:divBdr>
                  <w:divsChild>
                    <w:div w:id="895122273">
                      <w:marLeft w:val="0"/>
                      <w:marRight w:val="0"/>
                      <w:marTop w:val="0"/>
                      <w:marBottom w:val="0"/>
                      <w:divBdr>
                        <w:top w:val="none" w:sz="0" w:space="0" w:color="auto"/>
                        <w:left w:val="none" w:sz="0" w:space="0" w:color="auto"/>
                        <w:bottom w:val="none" w:sz="0" w:space="0" w:color="auto"/>
                        <w:right w:val="none" w:sz="0" w:space="0" w:color="auto"/>
                      </w:divBdr>
                      <w:divsChild>
                        <w:div w:id="94280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1746504">
          <w:marLeft w:val="-150"/>
          <w:marRight w:val="-150"/>
          <w:marTop w:val="0"/>
          <w:marBottom w:val="0"/>
          <w:divBdr>
            <w:top w:val="none" w:sz="0" w:space="0" w:color="auto"/>
            <w:left w:val="none" w:sz="0" w:space="0" w:color="auto"/>
            <w:bottom w:val="none" w:sz="0" w:space="0" w:color="auto"/>
            <w:right w:val="none" w:sz="0" w:space="0" w:color="auto"/>
          </w:divBdr>
          <w:divsChild>
            <w:div w:id="303509893">
              <w:marLeft w:val="0"/>
              <w:marRight w:val="0"/>
              <w:marTop w:val="0"/>
              <w:marBottom w:val="0"/>
              <w:divBdr>
                <w:top w:val="none" w:sz="0" w:space="0" w:color="auto"/>
                <w:left w:val="none" w:sz="0" w:space="0" w:color="auto"/>
                <w:bottom w:val="none" w:sz="0" w:space="0" w:color="auto"/>
                <w:right w:val="none" w:sz="0" w:space="0" w:color="auto"/>
              </w:divBdr>
              <w:divsChild>
                <w:div w:id="971642068">
                  <w:marLeft w:val="0"/>
                  <w:marRight w:val="0"/>
                  <w:marTop w:val="0"/>
                  <w:marBottom w:val="0"/>
                  <w:divBdr>
                    <w:top w:val="none" w:sz="0" w:space="0" w:color="auto"/>
                    <w:left w:val="none" w:sz="0" w:space="0" w:color="auto"/>
                    <w:bottom w:val="none" w:sz="0" w:space="0" w:color="auto"/>
                    <w:right w:val="none" w:sz="0" w:space="0" w:color="auto"/>
                  </w:divBdr>
                </w:div>
              </w:divsChild>
            </w:div>
            <w:div w:id="530915946">
              <w:marLeft w:val="0"/>
              <w:marRight w:val="0"/>
              <w:marTop w:val="0"/>
              <w:marBottom w:val="0"/>
              <w:divBdr>
                <w:top w:val="none" w:sz="0" w:space="0" w:color="auto"/>
                <w:left w:val="none" w:sz="0" w:space="0" w:color="auto"/>
                <w:bottom w:val="none" w:sz="0" w:space="0" w:color="auto"/>
                <w:right w:val="none" w:sz="0" w:space="0" w:color="auto"/>
              </w:divBdr>
              <w:divsChild>
                <w:div w:id="575172503">
                  <w:marLeft w:val="0"/>
                  <w:marRight w:val="0"/>
                  <w:marTop w:val="0"/>
                  <w:marBottom w:val="0"/>
                  <w:divBdr>
                    <w:top w:val="none" w:sz="0" w:space="0" w:color="auto"/>
                    <w:left w:val="none" w:sz="0" w:space="0" w:color="auto"/>
                    <w:bottom w:val="none" w:sz="0" w:space="0" w:color="auto"/>
                    <w:right w:val="none" w:sz="0" w:space="0" w:color="auto"/>
                  </w:divBdr>
                  <w:divsChild>
                    <w:div w:id="566376970">
                      <w:marLeft w:val="0"/>
                      <w:marRight w:val="0"/>
                      <w:marTop w:val="0"/>
                      <w:marBottom w:val="0"/>
                      <w:divBdr>
                        <w:top w:val="none" w:sz="0" w:space="0" w:color="auto"/>
                        <w:left w:val="none" w:sz="0" w:space="0" w:color="auto"/>
                        <w:bottom w:val="none" w:sz="0" w:space="0" w:color="auto"/>
                        <w:right w:val="none" w:sz="0" w:space="0" w:color="auto"/>
                      </w:divBdr>
                      <w:divsChild>
                        <w:div w:id="1106923646">
                          <w:marLeft w:val="0"/>
                          <w:marRight w:val="0"/>
                          <w:marTop w:val="0"/>
                          <w:marBottom w:val="0"/>
                          <w:divBdr>
                            <w:top w:val="none" w:sz="0" w:space="0" w:color="auto"/>
                            <w:left w:val="none" w:sz="0" w:space="0" w:color="auto"/>
                            <w:bottom w:val="none" w:sz="0" w:space="0" w:color="auto"/>
                            <w:right w:val="none" w:sz="0" w:space="0" w:color="auto"/>
                          </w:divBdr>
                        </w:div>
                      </w:divsChild>
                    </w:div>
                    <w:div w:id="624820865">
                      <w:marLeft w:val="0"/>
                      <w:marRight w:val="0"/>
                      <w:marTop w:val="0"/>
                      <w:marBottom w:val="450"/>
                      <w:divBdr>
                        <w:top w:val="none" w:sz="0" w:space="0" w:color="auto"/>
                        <w:left w:val="none" w:sz="0" w:space="0" w:color="auto"/>
                        <w:bottom w:val="none" w:sz="0" w:space="0" w:color="auto"/>
                        <w:right w:val="none" w:sz="0" w:space="0" w:color="auto"/>
                      </w:divBdr>
                    </w:div>
                    <w:div w:id="64362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7384171">
      <w:bodyDiv w:val="1"/>
      <w:marLeft w:val="0"/>
      <w:marRight w:val="0"/>
      <w:marTop w:val="0"/>
      <w:marBottom w:val="0"/>
      <w:divBdr>
        <w:top w:val="none" w:sz="0" w:space="0" w:color="auto"/>
        <w:left w:val="none" w:sz="0" w:space="0" w:color="auto"/>
        <w:bottom w:val="none" w:sz="0" w:space="0" w:color="auto"/>
        <w:right w:val="none" w:sz="0" w:space="0" w:color="auto"/>
      </w:divBdr>
      <w:divsChild>
        <w:div w:id="317155722">
          <w:marLeft w:val="0"/>
          <w:marRight w:val="0"/>
          <w:marTop w:val="0"/>
          <w:marBottom w:val="0"/>
          <w:divBdr>
            <w:top w:val="none" w:sz="0" w:space="0" w:color="auto"/>
            <w:left w:val="none" w:sz="0" w:space="0" w:color="auto"/>
            <w:bottom w:val="none" w:sz="0" w:space="0" w:color="auto"/>
            <w:right w:val="none" w:sz="0" w:space="0" w:color="auto"/>
          </w:divBdr>
          <w:divsChild>
            <w:div w:id="142746293">
              <w:marLeft w:val="0"/>
              <w:marRight w:val="0"/>
              <w:marTop w:val="0"/>
              <w:marBottom w:val="240"/>
              <w:divBdr>
                <w:top w:val="none" w:sz="0" w:space="0" w:color="auto"/>
                <w:left w:val="none" w:sz="0" w:space="0" w:color="auto"/>
                <w:bottom w:val="none" w:sz="0" w:space="0" w:color="auto"/>
                <w:right w:val="none" w:sz="0" w:space="0" w:color="auto"/>
              </w:divBdr>
              <w:divsChild>
                <w:div w:id="1150294850">
                  <w:marLeft w:val="0"/>
                  <w:marRight w:val="0"/>
                  <w:marTop w:val="0"/>
                  <w:marBottom w:val="0"/>
                  <w:divBdr>
                    <w:top w:val="none" w:sz="0" w:space="0" w:color="auto"/>
                    <w:left w:val="none" w:sz="0" w:space="0" w:color="auto"/>
                    <w:bottom w:val="none" w:sz="0" w:space="0" w:color="auto"/>
                    <w:right w:val="none" w:sz="0" w:space="0" w:color="auto"/>
                  </w:divBdr>
                </w:div>
                <w:div w:id="1352797659">
                  <w:marLeft w:val="60"/>
                  <w:marRight w:val="0"/>
                  <w:marTop w:val="0"/>
                  <w:marBottom w:val="0"/>
                  <w:divBdr>
                    <w:top w:val="none" w:sz="0" w:space="0" w:color="auto"/>
                    <w:left w:val="none" w:sz="0" w:space="0" w:color="auto"/>
                    <w:bottom w:val="none" w:sz="0" w:space="0" w:color="auto"/>
                    <w:right w:val="none" w:sz="0" w:space="0" w:color="auto"/>
                  </w:divBdr>
                </w:div>
              </w:divsChild>
            </w:div>
            <w:div w:id="36247904">
              <w:marLeft w:val="0"/>
              <w:marRight w:val="0"/>
              <w:marTop w:val="0"/>
              <w:marBottom w:val="225"/>
              <w:divBdr>
                <w:top w:val="none" w:sz="0" w:space="0" w:color="auto"/>
                <w:left w:val="none" w:sz="0" w:space="0" w:color="auto"/>
                <w:bottom w:val="none" w:sz="0" w:space="0" w:color="auto"/>
                <w:right w:val="none" w:sz="0" w:space="0" w:color="auto"/>
              </w:divBdr>
            </w:div>
          </w:divsChild>
        </w:div>
        <w:div w:id="1382510320">
          <w:marLeft w:val="0"/>
          <w:marRight w:val="0"/>
          <w:marTop w:val="0"/>
          <w:marBottom w:val="0"/>
          <w:divBdr>
            <w:top w:val="none" w:sz="0" w:space="0" w:color="auto"/>
            <w:left w:val="none" w:sz="0" w:space="0" w:color="auto"/>
            <w:bottom w:val="none" w:sz="0" w:space="0" w:color="auto"/>
            <w:right w:val="none" w:sz="0" w:space="0" w:color="auto"/>
          </w:divBdr>
        </w:div>
        <w:div w:id="427048899">
          <w:marLeft w:val="0"/>
          <w:marRight w:val="0"/>
          <w:marTop w:val="315"/>
          <w:marBottom w:val="0"/>
          <w:divBdr>
            <w:top w:val="none" w:sz="0" w:space="0" w:color="auto"/>
            <w:left w:val="none" w:sz="0" w:space="0" w:color="auto"/>
            <w:bottom w:val="none" w:sz="0" w:space="0" w:color="auto"/>
            <w:right w:val="none" w:sz="0" w:space="0" w:color="auto"/>
          </w:divBdr>
          <w:divsChild>
            <w:div w:id="114250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068644">
      <w:bodyDiv w:val="1"/>
      <w:marLeft w:val="0"/>
      <w:marRight w:val="0"/>
      <w:marTop w:val="0"/>
      <w:marBottom w:val="0"/>
      <w:divBdr>
        <w:top w:val="none" w:sz="0" w:space="0" w:color="auto"/>
        <w:left w:val="none" w:sz="0" w:space="0" w:color="auto"/>
        <w:bottom w:val="none" w:sz="0" w:space="0" w:color="auto"/>
        <w:right w:val="none" w:sz="0" w:space="0" w:color="auto"/>
      </w:divBdr>
    </w:div>
    <w:div w:id="728770139">
      <w:bodyDiv w:val="1"/>
      <w:marLeft w:val="0"/>
      <w:marRight w:val="0"/>
      <w:marTop w:val="0"/>
      <w:marBottom w:val="0"/>
      <w:divBdr>
        <w:top w:val="none" w:sz="0" w:space="0" w:color="auto"/>
        <w:left w:val="none" w:sz="0" w:space="0" w:color="auto"/>
        <w:bottom w:val="none" w:sz="0" w:space="0" w:color="auto"/>
        <w:right w:val="none" w:sz="0" w:space="0" w:color="auto"/>
      </w:divBdr>
      <w:divsChild>
        <w:div w:id="387147861">
          <w:marLeft w:val="-225"/>
          <w:marRight w:val="-225"/>
          <w:marTop w:val="0"/>
          <w:marBottom w:val="0"/>
          <w:divBdr>
            <w:top w:val="none" w:sz="0" w:space="0" w:color="auto"/>
            <w:left w:val="none" w:sz="0" w:space="0" w:color="auto"/>
            <w:bottom w:val="none" w:sz="0" w:space="0" w:color="auto"/>
            <w:right w:val="none" w:sz="0" w:space="0" w:color="auto"/>
          </w:divBdr>
        </w:div>
        <w:div w:id="1536118255">
          <w:marLeft w:val="-225"/>
          <w:marRight w:val="-225"/>
          <w:marTop w:val="0"/>
          <w:marBottom w:val="0"/>
          <w:divBdr>
            <w:top w:val="none" w:sz="0" w:space="0" w:color="auto"/>
            <w:left w:val="none" w:sz="0" w:space="0" w:color="auto"/>
            <w:bottom w:val="none" w:sz="0" w:space="0" w:color="auto"/>
            <w:right w:val="none" w:sz="0" w:space="0" w:color="auto"/>
          </w:divBdr>
        </w:div>
      </w:divsChild>
    </w:div>
    <w:div w:id="729302785">
      <w:bodyDiv w:val="1"/>
      <w:marLeft w:val="0"/>
      <w:marRight w:val="0"/>
      <w:marTop w:val="0"/>
      <w:marBottom w:val="0"/>
      <w:divBdr>
        <w:top w:val="none" w:sz="0" w:space="0" w:color="auto"/>
        <w:left w:val="none" w:sz="0" w:space="0" w:color="auto"/>
        <w:bottom w:val="none" w:sz="0" w:space="0" w:color="auto"/>
        <w:right w:val="none" w:sz="0" w:space="0" w:color="auto"/>
      </w:divBdr>
      <w:divsChild>
        <w:div w:id="642731431">
          <w:marLeft w:val="0"/>
          <w:marRight w:val="0"/>
          <w:marTop w:val="0"/>
          <w:marBottom w:val="0"/>
          <w:divBdr>
            <w:top w:val="none" w:sz="0" w:space="0" w:color="auto"/>
            <w:left w:val="none" w:sz="0" w:space="0" w:color="auto"/>
            <w:bottom w:val="none" w:sz="0" w:space="0" w:color="auto"/>
            <w:right w:val="none" w:sz="0" w:space="0" w:color="auto"/>
          </w:divBdr>
        </w:div>
        <w:div w:id="348801367">
          <w:marLeft w:val="0"/>
          <w:marRight w:val="0"/>
          <w:marTop w:val="0"/>
          <w:marBottom w:val="0"/>
          <w:divBdr>
            <w:top w:val="none" w:sz="0" w:space="0" w:color="auto"/>
            <w:left w:val="none" w:sz="0" w:space="0" w:color="auto"/>
            <w:bottom w:val="none" w:sz="0" w:space="0" w:color="auto"/>
            <w:right w:val="none" w:sz="0" w:space="0" w:color="auto"/>
          </w:divBdr>
          <w:divsChild>
            <w:div w:id="1976518601">
              <w:marLeft w:val="0"/>
              <w:marRight w:val="0"/>
              <w:marTop w:val="0"/>
              <w:marBottom w:val="0"/>
              <w:divBdr>
                <w:top w:val="none" w:sz="0" w:space="0" w:color="auto"/>
                <w:left w:val="none" w:sz="0" w:space="0" w:color="auto"/>
                <w:bottom w:val="none" w:sz="0" w:space="0" w:color="auto"/>
                <w:right w:val="none" w:sz="0" w:space="0" w:color="auto"/>
              </w:divBdr>
              <w:divsChild>
                <w:div w:id="290481496">
                  <w:marLeft w:val="0"/>
                  <w:marRight w:val="0"/>
                  <w:marTop w:val="0"/>
                  <w:marBottom w:val="0"/>
                  <w:divBdr>
                    <w:top w:val="none" w:sz="0" w:space="0" w:color="auto"/>
                    <w:left w:val="none" w:sz="0" w:space="0" w:color="auto"/>
                    <w:bottom w:val="none" w:sz="0" w:space="0" w:color="auto"/>
                    <w:right w:val="none" w:sz="0" w:space="0" w:color="auto"/>
                  </w:divBdr>
                </w:div>
                <w:div w:id="247271552">
                  <w:marLeft w:val="0"/>
                  <w:marRight w:val="0"/>
                  <w:marTop w:val="0"/>
                  <w:marBottom w:val="0"/>
                  <w:divBdr>
                    <w:top w:val="none" w:sz="0" w:space="0" w:color="auto"/>
                    <w:left w:val="none" w:sz="0" w:space="0" w:color="auto"/>
                    <w:bottom w:val="none" w:sz="0" w:space="0" w:color="auto"/>
                    <w:right w:val="none" w:sz="0" w:space="0" w:color="auto"/>
                  </w:divBdr>
                </w:div>
                <w:div w:id="70197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498298">
      <w:bodyDiv w:val="1"/>
      <w:marLeft w:val="0"/>
      <w:marRight w:val="0"/>
      <w:marTop w:val="0"/>
      <w:marBottom w:val="0"/>
      <w:divBdr>
        <w:top w:val="none" w:sz="0" w:space="0" w:color="auto"/>
        <w:left w:val="none" w:sz="0" w:space="0" w:color="auto"/>
        <w:bottom w:val="none" w:sz="0" w:space="0" w:color="auto"/>
        <w:right w:val="none" w:sz="0" w:space="0" w:color="auto"/>
      </w:divBdr>
    </w:div>
    <w:div w:id="730419153">
      <w:bodyDiv w:val="1"/>
      <w:marLeft w:val="0"/>
      <w:marRight w:val="0"/>
      <w:marTop w:val="0"/>
      <w:marBottom w:val="0"/>
      <w:divBdr>
        <w:top w:val="none" w:sz="0" w:space="0" w:color="auto"/>
        <w:left w:val="none" w:sz="0" w:space="0" w:color="auto"/>
        <w:bottom w:val="none" w:sz="0" w:space="0" w:color="auto"/>
        <w:right w:val="none" w:sz="0" w:space="0" w:color="auto"/>
      </w:divBdr>
    </w:div>
    <w:div w:id="730546378">
      <w:bodyDiv w:val="1"/>
      <w:marLeft w:val="0"/>
      <w:marRight w:val="0"/>
      <w:marTop w:val="0"/>
      <w:marBottom w:val="0"/>
      <w:divBdr>
        <w:top w:val="none" w:sz="0" w:space="0" w:color="auto"/>
        <w:left w:val="none" w:sz="0" w:space="0" w:color="auto"/>
        <w:bottom w:val="none" w:sz="0" w:space="0" w:color="auto"/>
        <w:right w:val="none" w:sz="0" w:space="0" w:color="auto"/>
      </w:divBdr>
    </w:div>
    <w:div w:id="730807915">
      <w:bodyDiv w:val="1"/>
      <w:marLeft w:val="0"/>
      <w:marRight w:val="0"/>
      <w:marTop w:val="0"/>
      <w:marBottom w:val="0"/>
      <w:divBdr>
        <w:top w:val="none" w:sz="0" w:space="0" w:color="auto"/>
        <w:left w:val="none" w:sz="0" w:space="0" w:color="auto"/>
        <w:bottom w:val="none" w:sz="0" w:space="0" w:color="auto"/>
        <w:right w:val="none" w:sz="0" w:space="0" w:color="auto"/>
      </w:divBdr>
      <w:divsChild>
        <w:div w:id="1223640547">
          <w:marLeft w:val="-150"/>
          <w:marRight w:val="-150"/>
          <w:marTop w:val="0"/>
          <w:marBottom w:val="0"/>
          <w:divBdr>
            <w:top w:val="none" w:sz="0" w:space="0" w:color="auto"/>
            <w:left w:val="none" w:sz="0" w:space="0" w:color="auto"/>
            <w:bottom w:val="none" w:sz="0" w:space="0" w:color="auto"/>
            <w:right w:val="none" w:sz="0" w:space="0" w:color="auto"/>
          </w:divBdr>
          <w:divsChild>
            <w:div w:id="542600889">
              <w:marLeft w:val="0"/>
              <w:marRight w:val="0"/>
              <w:marTop w:val="0"/>
              <w:marBottom w:val="0"/>
              <w:divBdr>
                <w:top w:val="none" w:sz="0" w:space="0" w:color="auto"/>
                <w:left w:val="none" w:sz="0" w:space="0" w:color="auto"/>
                <w:bottom w:val="none" w:sz="0" w:space="0" w:color="auto"/>
                <w:right w:val="none" w:sz="0" w:space="0" w:color="auto"/>
              </w:divBdr>
              <w:divsChild>
                <w:div w:id="155342198">
                  <w:marLeft w:val="0"/>
                  <w:marRight w:val="0"/>
                  <w:marTop w:val="0"/>
                  <w:marBottom w:val="0"/>
                  <w:divBdr>
                    <w:top w:val="none" w:sz="0" w:space="0" w:color="auto"/>
                    <w:left w:val="none" w:sz="0" w:space="0" w:color="auto"/>
                    <w:bottom w:val="none" w:sz="0" w:space="0" w:color="auto"/>
                    <w:right w:val="none" w:sz="0" w:space="0" w:color="auto"/>
                  </w:divBdr>
                  <w:divsChild>
                    <w:div w:id="98744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0813759">
      <w:bodyDiv w:val="1"/>
      <w:marLeft w:val="0"/>
      <w:marRight w:val="0"/>
      <w:marTop w:val="0"/>
      <w:marBottom w:val="0"/>
      <w:divBdr>
        <w:top w:val="none" w:sz="0" w:space="0" w:color="auto"/>
        <w:left w:val="none" w:sz="0" w:space="0" w:color="auto"/>
        <w:bottom w:val="none" w:sz="0" w:space="0" w:color="auto"/>
        <w:right w:val="none" w:sz="0" w:space="0" w:color="auto"/>
      </w:divBdr>
      <w:divsChild>
        <w:div w:id="159469798">
          <w:marLeft w:val="-150"/>
          <w:marRight w:val="-150"/>
          <w:marTop w:val="0"/>
          <w:marBottom w:val="0"/>
          <w:divBdr>
            <w:top w:val="none" w:sz="0" w:space="0" w:color="auto"/>
            <w:left w:val="none" w:sz="0" w:space="0" w:color="auto"/>
            <w:bottom w:val="none" w:sz="0" w:space="0" w:color="auto"/>
            <w:right w:val="none" w:sz="0" w:space="0" w:color="auto"/>
          </w:divBdr>
          <w:divsChild>
            <w:div w:id="353270513">
              <w:marLeft w:val="0"/>
              <w:marRight w:val="0"/>
              <w:marTop w:val="0"/>
              <w:marBottom w:val="0"/>
              <w:divBdr>
                <w:top w:val="none" w:sz="0" w:space="0" w:color="auto"/>
                <w:left w:val="none" w:sz="0" w:space="0" w:color="auto"/>
                <w:bottom w:val="none" w:sz="0" w:space="0" w:color="auto"/>
                <w:right w:val="none" w:sz="0" w:space="0" w:color="auto"/>
              </w:divBdr>
            </w:div>
            <w:div w:id="537550429">
              <w:marLeft w:val="0"/>
              <w:marRight w:val="0"/>
              <w:marTop w:val="0"/>
              <w:marBottom w:val="0"/>
              <w:divBdr>
                <w:top w:val="none" w:sz="0" w:space="0" w:color="auto"/>
                <w:left w:val="none" w:sz="0" w:space="0" w:color="auto"/>
                <w:bottom w:val="none" w:sz="0" w:space="0" w:color="auto"/>
                <w:right w:val="none" w:sz="0" w:space="0" w:color="auto"/>
              </w:divBdr>
              <w:divsChild>
                <w:div w:id="110633173">
                  <w:marLeft w:val="0"/>
                  <w:marRight w:val="0"/>
                  <w:marTop w:val="0"/>
                  <w:marBottom w:val="0"/>
                  <w:divBdr>
                    <w:top w:val="none" w:sz="0" w:space="0" w:color="auto"/>
                    <w:left w:val="none" w:sz="0" w:space="0" w:color="auto"/>
                    <w:bottom w:val="none" w:sz="0" w:space="0" w:color="auto"/>
                    <w:right w:val="none" w:sz="0" w:space="0" w:color="auto"/>
                  </w:divBdr>
                  <w:divsChild>
                    <w:div w:id="456069251">
                      <w:marLeft w:val="0"/>
                      <w:marRight w:val="0"/>
                      <w:marTop w:val="0"/>
                      <w:marBottom w:val="0"/>
                      <w:divBdr>
                        <w:top w:val="none" w:sz="0" w:space="0" w:color="auto"/>
                        <w:left w:val="none" w:sz="0" w:space="0" w:color="auto"/>
                        <w:bottom w:val="none" w:sz="0" w:space="0" w:color="auto"/>
                        <w:right w:val="none" w:sz="0" w:space="0" w:color="auto"/>
                      </w:divBdr>
                      <w:divsChild>
                        <w:div w:id="520893371">
                          <w:marLeft w:val="0"/>
                          <w:marRight w:val="0"/>
                          <w:marTop w:val="0"/>
                          <w:marBottom w:val="0"/>
                          <w:divBdr>
                            <w:top w:val="none" w:sz="0" w:space="0" w:color="auto"/>
                            <w:left w:val="none" w:sz="0" w:space="0" w:color="auto"/>
                            <w:bottom w:val="none" w:sz="0" w:space="0" w:color="auto"/>
                            <w:right w:val="none" w:sz="0" w:space="0" w:color="auto"/>
                          </w:divBdr>
                          <w:divsChild>
                            <w:div w:id="98109920">
                              <w:marLeft w:val="0"/>
                              <w:marRight w:val="0"/>
                              <w:marTop w:val="0"/>
                              <w:marBottom w:val="0"/>
                              <w:divBdr>
                                <w:top w:val="none" w:sz="0" w:space="0" w:color="auto"/>
                                <w:left w:val="none" w:sz="0" w:space="0" w:color="auto"/>
                                <w:bottom w:val="none" w:sz="0" w:space="0" w:color="auto"/>
                                <w:right w:val="none" w:sz="0" w:space="0" w:color="auto"/>
                              </w:divBdr>
                            </w:div>
                            <w:div w:id="476071020">
                              <w:marLeft w:val="0"/>
                              <w:marRight w:val="0"/>
                              <w:marTop w:val="0"/>
                              <w:marBottom w:val="0"/>
                              <w:divBdr>
                                <w:top w:val="none" w:sz="0" w:space="0" w:color="auto"/>
                                <w:left w:val="none" w:sz="0" w:space="0" w:color="auto"/>
                                <w:bottom w:val="none" w:sz="0" w:space="0" w:color="auto"/>
                                <w:right w:val="none" w:sz="0" w:space="0" w:color="auto"/>
                              </w:divBdr>
                            </w:div>
                            <w:div w:id="144804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829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277565">
          <w:marLeft w:val="-150"/>
          <w:marRight w:val="-150"/>
          <w:marTop w:val="0"/>
          <w:marBottom w:val="0"/>
          <w:divBdr>
            <w:top w:val="none" w:sz="0" w:space="0" w:color="auto"/>
            <w:left w:val="none" w:sz="0" w:space="0" w:color="auto"/>
            <w:bottom w:val="none" w:sz="0" w:space="0" w:color="auto"/>
            <w:right w:val="none" w:sz="0" w:space="0" w:color="auto"/>
          </w:divBdr>
          <w:divsChild>
            <w:div w:id="744188020">
              <w:marLeft w:val="0"/>
              <w:marRight w:val="0"/>
              <w:marTop w:val="0"/>
              <w:marBottom w:val="0"/>
              <w:divBdr>
                <w:top w:val="none" w:sz="0" w:space="0" w:color="auto"/>
                <w:left w:val="none" w:sz="0" w:space="0" w:color="auto"/>
                <w:bottom w:val="none" w:sz="0" w:space="0" w:color="auto"/>
                <w:right w:val="none" w:sz="0" w:space="0" w:color="auto"/>
              </w:divBdr>
              <w:divsChild>
                <w:div w:id="860435050">
                  <w:marLeft w:val="0"/>
                  <w:marRight w:val="0"/>
                  <w:marTop w:val="0"/>
                  <w:marBottom w:val="0"/>
                  <w:divBdr>
                    <w:top w:val="none" w:sz="0" w:space="0" w:color="auto"/>
                    <w:left w:val="none" w:sz="0" w:space="0" w:color="auto"/>
                    <w:bottom w:val="none" w:sz="0" w:space="0" w:color="auto"/>
                    <w:right w:val="none" w:sz="0" w:space="0" w:color="auto"/>
                  </w:divBdr>
                </w:div>
                <w:div w:id="1323583602">
                  <w:marLeft w:val="0"/>
                  <w:marRight w:val="0"/>
                  <w:marTop w:val="0"/>
                  <w:marBottom w:val="0"/>
                  <w:divBdr>
                    <w:top w:val="none" w:sz="0" w:space="0" w:color="auto"/>
                    <w:left w:val="none" w:sz="0" w:space="0" w:color="auto"/>
                    <w:bottom w:val="none" w:sz="0" w:space="0" w:color="auto"/>
                    <w:right w:val="none" w:sz="0" w:space="0" w:color="auto"/>
                  </w:divBdr>
                  <w:divsChild>
                    <w:div w:id="146174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1543629">
      <w:bodyDiv w:val="1"/>
      <w:marLeft w:val="0"/>
      <w:marRight w:val="0"/>
      <w:marTop w:val="0"/>
      <w:marBottom w:val="0"/>
      <w:divBdr>
        <w:top w:val="none" w:sz="0" w:space="0" w:color="auto"/>
        <w:left w:val="none" w:sz="0" w:space="0" w:color="auto"/>
        <w:bottom w:val="none" w:sz="0" w:space="0" w:color="auto"/>
        <w:right w:val="none" w:sz="0" w:space="0" w:color="auto"/>
      </w:divBdr>
      <w:divsChild>
        <w:div w:id="518662579">
          <w:marLeft w:val="0"/>
          <w:marRight w:val="0"/>
          <w:marTop w:val="960"/>
          <w:marBottom w:val="0"/>
          <w:divBdr>
            <w:top w:val="none" w:sz="0" w:space="0" w:color="auto"/>
            <w:left w:val="none" w:sz="0" w:space="0" w:color="auto"/>
            <w:bottom w:val="none" w:sz="0" w:space="0" w:color="auto"/>
            <w:right w:val="none" w:sz="0" w:space="0" w:color="auto"/>
          </w:divBdr>
          <w:divsChild>
            <w:div w:id="1555387812">
              <w:marLeft w:val="0"/>
              <w:marRight w:val="0"/>
              <w:marTop w:val="0"/>
              <w:marBottom w:val="0"/>
              <w:divBdr>
                <w:top w:val="none" w:sz="0" w:space="0" w:color="auto"/>
                <w:left w:val="none" w:sz="0" w:space="0" w:color="auto"/>
                <w:bottom w:val="none" w:sz="0" w:space="0" w:color="auto"/>
                <w:right w:val="none" w:sz="0" w:space="0" w:color="auto"/>
              </w:divBdr>
              <w:divsChild>
                <w:div w:id="1160190535">
                  <w:marLeft w:val="0"/>
                  <w:marRight w:val="0"/>
                  <w:marTop w:val="360"/>
                  <w:marBottom w:val="0"/>
                  <w:divBdr>
                    <w:top w:val="none" w:sz="0" w:space="0" w:color="auto"/>
                    <w:left w:val="none" w:sz="0" w:space="0" w:color="auto"/>
                    <w:bottom w:val="none" w:sz="0" w:space="0" w:color="auto"/>
                    <w:right w:val="none" w:sz="0" w:space="0" w:color="auto"/>
                  </w:divBdr>
                </w:div>
                <w:div w:id="338167584">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 w:id="2116320909">
          <w:marLeft w:val="0"/>
          <w:marRight w:val="0"/>
          <w:marTop w:val="960"/>
          <w:marBottom w:val="0"/>
          <w:divBdr>
            <w:top w:val="none" w:sz="0" w:space="0" w:color="auto"/>
            <w:left w:val="none" w:sz="0" w:space="0" w:color="auto"/>
            <w:bottom w:val="none" w:sz="0" w:space="0" w:color="auto"/>
            <w:right w:val="none" w:sz="0" w:space="0" w:color="auto"/>
          </w:divBdr>
          <w:divsChild>
            <w:div w:id="443161418">
              <w:marLeft w:val="0"/>
              <w:marRight w:val="0"/>
              <w:marTop w:val="0"/>
              <w:marBottom w:val="0"/>
              <w:divBdr>
                <w:top w:val="none" w:sz="0" w:space="0" w:color="auto"/>
                <w:left w:val="none" w:sz="0" w:space="0" w:color="auto"/>
                <w:bottom w:val="none" w:sz="0" w:space="0" w:color="auto"/>
                <w:right w:val="none" w:sz="0" w:space="0" w:color="auto"/>
              </w:divBdr>
              <w:divsChild>
                <w:div w:id="1701517102">
                  <w:marLeft w:val="0"/>
                  <w:marRight w:val="0"/>
                  <w:marTop w:val="0"/>
                  <w:marBottom w:val="0"/>
                  <w:divBdr>
                    <w:top w:val="none" w:sz="0" w:space="0" w:color="auto"/>
                    <w:left w:val="none" w:sz="0" w:space="0" w:color="auto"/>
                    <w:bottom w:val="none" w:sz="0" w:space="0" w:color="auto"/>
                    <w:right w:val="none" w:sz="0" w:space="0" w:color="auto"/>
                  </w:divBdr>
                  <w:divsChild>
                    <w:div w:id="1541480413">
                      <w:marLeft w:val="0"/>
                      <w:marRight w:val="0"/>
                      <w:marTop w:val="0"/>
                      <w:marBottom w:val="0"/>
                      <w:divBdr>
                        <w:top w:val="none" w:sz="0" w:space="0" w:color="auto"/>
                        <w:left w:val="none" w:sz="0" w:space="0" w:color="auto"/>
                        <w:bottom w:val="none" w:sz="0" w:space="0" w:color="auto"/>
                        <w:right w:val="none" w:sz="0" w:space="0" w:color="auto"/>
                      </w:divBdr>
                    </w:div>
                  </w:divsChild>
                </w:div>
                <w:div w:id="894195699">
                  <w:marLeft w:val="0"/>
                  <w:marRight w:val="0"/>
                  <w:marTop w:val="0"/>
                  <w:marBottom w:val="0"/>
                  <w:divBdr>
                    <w:top w:val="none" w:sz="0" w:space="0" w:color="auto"/>
                    <w:left w:val="none" w:sz="0" w:space="0" w:color="auto"/>
                    <w:bottom w:val="none" w:sz="0" w:space="0" w:color="auto"/>
                    <w:right w:val="none" w:sz="0" w:space="0" w:color="auto"/>
                  </w:divBdr>
                  <w:divsChild>
                    <w:div w:id="1855223584">
                      <w:marLeft w:val="0"/>
                      <w:marRight w:val="0"/>
                      <w:marTop w:val="0"/>
                      <w:marBottom w:val="0"/>
                      <w:divBdr>
                        <w:top w:val="none" w:sz="0" w:space="0" w:color="auto"/>
                        <w:left w:val="none" w:sz="0" w:space="0" w:color="auto"/>
                        <w:bottom w:val="none" w:sz="0" w:space="0" w:color="auto"/>
                        <w:right w:val="none" w:sz="0" w:space="0" w:color="auto"/>
                      </w:divBdr>
                      <w:divsChild>
                        <w:div w:id="155256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297114">
          <w:marLeft w:val="0"/>
          <w:marRight w:val="0"/>
          <w:marTop w:val="960"/>
          <w:marBottom w:val="0"/>
          <w:divBdr>
            <w:top w:val="none" w:sz="0" w:space="0" w:color="auto"/>
            <w:left w:val="none" w:sz="0" w:space="0" w:color="auto"/>
            <w:bottom w:val="none" w:sz="0" w:space="0" w:color="auto"/>
            <w:right w:val="none" w:sz="0" w:space="0" w:color="auto"/>
          </w:divBdr>
          <w:divsChild>
            <w:div w:id="1846742731">
              <w:marLeft w:val="0"/>
              <w:marRight w:val="0"/>
              <w:marTop w:val="0"/>
              <w:marBottom w:val="0"/>
              <w:divBdr>
                <w:top w:val="none" w:sz="0" w:space="0" w:color="auto"/>
                <w:left w:val="none" w:sz="0" w:space="0" w:color="auto"/>
                <w:bottom w:val="none" w:sz="0" w:space="0" w:color="auto"/>
                <w:right w:val="none" w:sz="0" w:space="0" w:color="auto"/>
              </w:divBdr>
              <w:divsChild>
                <w:div w:id="1035740485">
                  <w:marLeft w:val="0"/>
                  <w:marRight w:val="0"/>
                  <w:marTop w:val="0"/>
                  <w:marBottom w:val="0"/>
                  <w:divBdr>
                    <w:top w:val="none" w:sz="0" w:space="0" w:color="auto"/>
                    <w:left w:val="none" w:sz="0" w:space="0" w:color="auto"/>
                    <w:bottom w:val="none" w:sz="0" w:space="0" w:color="auto"/>
                    <w:right w:val="none" w:sz="0" w:space="0" w:color="auto"/>
                  </w:divBdr>
                  <w:divsChild>
                    <w:div w:id="2091349297">
                      <w:marLeft w:val="0"/>
                      <w:marRight w:val="0"/>
                      <w:marTop w:val="0"/>
                      <w:marBottom w:val="0"/>
                      <w:divBdr>
                        <w:top w:val="none" w:sz="0" w:space="0" w:color="auto"/>
                        <w:left w:val="none" w:sz="0" w:space="0" w:color="auto"/>
                        <w:bottom w:val="none" w:sz="0" w:space="0" w:color="auto"/>
                        <w:right w:val="none" w:sz="0" w:space="0" w:color="auto"/>
                      </w:divBdr>
                    </w:div>
                    <w:div w:id="1628122117">
                      <w:marLeft w:val="0"/>
                      <w:marRight w:val="0"/>
                      <w:marTop w:val="0"/>
                      <w:marBottom w:val="0"/>
                      <w:divBdr>
                        <w:top w:val="none" w:sz="0" w:space="0" w:color="auto"/>
                        <w:left w:val="none" w:sz="0" w:space="0" w:color="auto"/>
                        <w:bottom w:val="none" w:sz="0" w:space="0" w:color="auto"/>
                        <w:right w:val="none" w:sz="0" w:space="0" w:color="auto"/>
                      </w:divBdr>
                      <w:divsChild>
                        <w:div w:id="1410154720">
                          <w:marLeft w:val="0"/>
                          <w:marRight w:val="0"/>
                          <w:marTop w:val="0"/>
                          <w:marBottom w:val="0"/>
                          <w:divBdr>
                            <w:top w:val="none" w:sz="0" w:space="0" w:color="auto"/>
                            <w:left w:val="none" w:sz="0" w:space="0" w:color="auto"/>
                            <w:bottom w:val="none" w:sz="0" w:space="0" w:color="auto"/>
                            <w:right w:val="none" w:sz="0" w:space="0" w:color="auto"/>
                          </w:divBdr>
                          <w:divsChild>
                            <w:div w:id="480536142">
                              <w:marLeft w:val="0"/>
                              <w:marRight w:val="0"/>
                              <w:marTop w:val="0"/>
                              <w:marBottom w:val="0"/>
                              <w:divBdr>
                                <w:top w:val="none" w:sz="0" w:space="0" w:color="auto"/>
                                <w:left w:val="none" w:sz="0" w:space="0" w:color="auto"/>
                                <w:bottom w:val="none" w:sz="0" w:space="0" w:color="auto"/>
                                <w:right w:val="none" w:sz="0" w:space="0" w:color="auto"/>
                              </w:divBdr>
                              <w:divsChild>
                                <w:div w:id="888230525">
                                  <w:marLeft w:val="0"/>
                                  <w:marRight w:val="0"/>
                                  <w:marTop w:val="0"/>
                                  <w:marBottom w:val="0"/>
                                  <w:divBdr>
                                    <w:top w:val="none" w:sz="0" w:space="0" w:color="auto"/>
                                    <w:left w:val="none" w:sz="0" w:space="0" w:color="auto"/>
                                    <w:bottom w:val="none" w:sz="0" w:space="0" w:color="auto"/>
                                    <w:right w:val="none" w:sz="0" w:space="0" w:color="auto"/>
                                  </w:divBdr>
                                  <w:divsChild>
                                    <w:div w:id="725034100">
                                      <w:marLeft w:val="0"/>
                                      <w:marRight w:val="0"/>
                                      <w:marTop w:val="0"/>
                                      <w:marBottom w:val="0"/>
                                      <w:divBdr>
                                        <w:top w:val="none" w:sz="0" w:space="0" w:color="auto"/>
                                        <w:left w:val="none" w:sz="0" w:space="0" w:color="auto"/>
                                        <w:bottom w:val="none" w:sz="0" w:space="0" w:color="auto"/>
                                        <w:right w:val="none" w:sz="0" w:space="0" w:color="auto"/>
                                      </w:divBdr>
                                      <w:divsChild>
                                        <w:div w:id="2037072438">
                                          <w:marLeft w:val="0"/>
                                          <w:marRight w:val="0"/>
                                          <w:marTop w:val="0"/>
                                          <w:marBottom w:val="0"/>
                                          <w:divBdr>
                                            <w:top w:val="none" w:sz="0" w:space="0" w:color="auto"/>
                                            <w:left w:val="none" w:sz="0" w:space="0" w:color="auto"/>
                                            <w:bottom w:val="none" w:sz="0" w:space="0" w:color="auto"/>
                                            <w:right w:val="none" w:sz="0" w:space="0" w:color="auto"/>
                                          </w:divBdr>
                                        </w:div>
                                      </w:divsChild>
                                    </w:div>
                                    <w:div w:id="2096900247">
                                      <w:marLeft w:val="0"/>
                                      <w:marRight w:val="0"/>
                                      <w:marTop w:val="0"/>
                                      <w:marBottom w:val="0"/>
                                      <w:divBdr>
                                        <w:top w:val="none" w:sz="0" w:space="0" w:color="auto"/>
                                        <w:left w:val="none" w:sz="0" w:space="0" w:color="auto"/>
                                        <w:bottom w:val="none" w:sz="0" w:space="0" w:color="auto"/>
                                        <w:right w:val="none" w:sz="0" w:space="0" w:color="auto"/>
                                      </w:divBdr>
                                      <w:divsChild>
                                        <w:div w:id="2071928013">
                                          <w:marLeft w:val="0"/>
                                          <w:marRight w:val="0"/>
                                          <w:marTop w:val="960"/>
                                          <w:marBottom w:val="0"/>
                                          <w:divBdr>
                                            <w:top w:val="none" w:sz="0" w:space="0" w:color="auto"/>
                                            <w:left w:val="none" w:sz="0" w:space="0" w:color="auto"/>
                                            <w:bottom w:val="none" w:sz="0" w:space="0" w:color="auto"/>
                                            <w:right w:val="none" w:sz="0" w:space="0" w:color="auto"/>
                                          </w:divBdr>
                                        </w:div>
                                      </w:divsChild>
                                    </w:div>
                                    <w:div w:id="1121994104">
                                      <w:marLeft w:val="0"/>
                                      <w:marRight w:val="0"/>
                                      <w:marTop w:val="0"/>
                                      <w:marBottom w:val="0"/>
                                      <w:divBdr>
                                        <w:top w:val="none" w:sz="0" w:space="0" w:color="auto"/>
                                        <w:left w:val="none" w:sz="0" w:space="0" w:color="auto"/>
                                        <w:bottom w:val="none" w:sz="0" w:space="0" w:color="auto"/>
                                        <w:right w:val="none" w:sz="0" w:space="0" w:color="auto"/>
                                      </w:divBdr>
                                      <w:divsChild>
                                        <w:div w:id="959534314">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31659740">
      <w:bodyDiv w:val="1"/>
      <w:marLeft w:val="0"/>
      <w:marRight w:val="0"/>
      <w:marTop w:val="0"/>
      <w:marBottom w:val="0"/>
      <w:divBdr>
        <w:top w:val="none" w:sz="0" w:space="0" w:color="auto"/>
        <w:left w:val="none" w:sz="0" w:space="0" w:color="auto"/>
        <w:bottom w:val="none" w:sz="0" w:space="0" w:color="auto"/>
        <w:right w:val="none" w:sz="0" w:space="0" w:color="auto"/>
      </w:divBdr>
      <w:divsChild>
        <w:div w:id="379789954">
          <w:marLeft w:val="0"/>
          <w:marRight w:val="0"/>
          <w:marTop w:val="0"/>
          <w:marBottom w:val="0"/>
          <w:divBdr>
            <w:top w:val="none" w:sz="0" w:space="0" w:color="auto"/>
            <w:left w:val="none" w:sz="0" w:space="0" w:color="auto"/>
            <w:bottom w:val="none" w:sz="0" w:space="0" w:color="auto"/>
            <w:right w:val="none" w:sz="0" w:space="0" w:color="auto"/>
          </w:divBdr>
        </w:div>
        <w:div w:id="675813212">
          <w:marLeft w:val="0"/>
          <w:marRight w:val="0"/>
          <w:marTop w:val="0"/>
          <w:marBottom w:val="0"/>
          <w:divBdr>
            <w:top w:val="none" w:sz="0" w:space="0" w:color="auto"/>
            <w:left w:val="none" w:sz="0" w:space="0" w:color="auto"/>
            <w:bottom w:val="none" w:sz="0" w:space="0" w:color="auto"/>
            <w:right w:val="none" w:sz="0" w:space="0" w:color="auto"/>
          </w:divBdr>
          <w:divsChild>
            <w:div w:id="1601176937">
              <w:marLeft w:val="0"/>
              <w:marRight w:val="0"/>
              <w:marTop w:val="0"/>
              <w:marBottom w:val="75"/>
              <w:divBdr>
                <w:top w:val="none" w:sz="0" w:space="0" w:color="auto"/>
                <w:left w:val="none" w:sz="0" w:space="0" w:color="auto"/>
                <w:bottom w:val="none" w:sz="0" w:space="0" w:color="auto"/>
                <w:right w:val="none" w:sz="0" w:space="0" w:color="auto"/>
              </w:divBdr>
              <w:divsChild>
                <w:div w:id="1921017822">
                  <w:marLeft w:val="0"/>
                  <w:marRight w:val="0"/>
                  <w:marTop w:val="0"/>
                  <w:marBottom w:val="0"/>
                  <w:divBdr>
                    <w:top w:val="none" w:sz="0" w:space="0" w:color="auto"/>
                    <w:left w:val="none" w:sz="0" w:space="0" w:color="auto"/>
                    <w:bottom w:val="none" w:sz="0" w:space="0" w:color="auto"/>
                    <w:right w:val="none" w:sz="0" w:space="0" w:color="auto"/>
                  </w:divBdr>
                  <w:divsChild>
                    <w:div w:id="1850870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58069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31851121">
      <w:bodyDiv w:val="1"/>
      <w:marLeft w:val="0"/>
      <w:marRight w:val="0"/>
      <w:marTop w:val="0"/>
      <w:marBottom w:val="0"/>
      <w:divBdr>
        <w:top w:val="none" w:sz="0" w:space="0" w:color="auto"/>
        <w:left w:val="none" w:sz="0" w:space="0" w:color="auto"/>
        <w:bottom w:val="none" w:sz="0" w:space="0" w:color="auto"/>
        <w:right w:val="none" w:sz="0" w:space="0" w:color="auto"/>
      </w:divBdr>
      <w:divsChild>
        <w:div w:id="578560777">
          <w:marLeft w:val="-150"/>
          <w:marRight w:val="-150"/>
          <w:marTop w:val="0"/>
          <w:marBottom w:val="0"/>
          <w:divBdr>
            <w:top w:val="none" w:sz="0" w:space="0" w:color="auto"/>
            <w:left w:val="none" w:sz="0" w:space="0" w:color="auto"/>
            <w:bottom w:val="none" w:sz="0" w:space="0" w:color="auto"/>
            <w:right w:val="none" w:sz="0" w:space="0" w:color="auto"/>
          </w:divBdr>
          <w:divsChild>
            <w:div w:id="45884973">
              <w:marLeft w:val="0"/>
              <w:marRight w:val="0"/>
              <w:marTop w:val="0"/>
              <w:marBottom w:val="0"/>
              <w:divBdr>
                <w:top w:val="none" w:sz="0" w:space="0" w:color="auto"/>
                <w:left w:val="none" w:sz="0" w:space="0" w:color="auto"/>
                <w:bottom w:val="none" w:sz="0" w:space="0" w:color="auto"/>
                <w:right w:val="none" w:sz="0" w:space="0" w:color="auto"/>
              </w:divBdr>
              <w:divsChild>
                <w:div w:id="715662398">
                  <w:marLeft w:val="0"/>
                  <w:marRight w:val="0"/>
                  <w:marTop w:val="0"/>
                  <w:marBottom w:val="0"/>
                  <w:divBdr>
                    <w:top w:val="none" w:sz="0" w:space="0" w:color="auto"/>
                    <w:left w:val="none" w:sz="0" w:space="0" w:color="auto"/>
                    <w:bottom w:val="none" w:sz="0" w:space="0" w:color="auto"/>
                    <w:right w:val="none" w:sz="0" w:space="0" w:color="auto"/>
                  </w:divBdr>
                </w:div>
                <w:div w:id="83141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56276">
          <w:marLeft w:val="-150"/>
          <w:marRight w:val="-150"/>
          <w:marTop w:val="0"/>
          <w:marBottom w:val="0"/>
          <w:divBdr>
            <w:top w:val="none" w:sz="0" w:space="0" w:color="auto"/>
            <w:left w:val="none" w:sz="0" w:space="0" w:color="auto"/>
            <w:bottom w:val="none" w:sz="0" w:space="0" w:color="auto"/>
            <w:right w:val="none" w:sz="0" w:space="0" w:color="auto"/>
          </w:divBdr>
        </w:div>
      </w:divsChild>
    </w:div>
    <w:div w:id="732117841">
      <w:bodyDiv w:val="1"/>
      <w:marLeft w:val="0"/>
      <w:marRight w:val="0"/>
      <w:marTop w:val="0"/>
      <w:marBottom w:val="0"/>
      <w:divBdr>
        <w:top w:val="none" w:sz="0" w:space="0" w:color="auto"/>
        <w:left w:val="none" w:sz="0" w:space="0" w:color="auto"/>
        <w:bottom w:val="none" w:sz="0" w:space="0" w:color="auto"/>
        <w:right w:val="none" w:sz="0" w:space="0" w:color="auto"/>
      </w:divBdr>
      <w:divsChild>
        <w:div w:id="818688388">
          <w:marLeft w:val="-225"/>
          <w:marRight w:val="-225"/>
          <w:marTop w:val="0"/>
          <w:marBottom w:val="0"/>
          <w:divBdr>
            <w:top w:val="none" w:sz="0" w:space="0" w:color="auto"/>
            <w:left w:val="none" w:sz="0" w:space="0" w:color="auto"/>
            <w:bottom w:val="none" w:sz="0" w:space="0" w:color="auto"/>
            <w:right w:val="none" w:sz="0" w:space="0" w:color="auto"/>
          </w:divBdr>
          <w:divsChild>
            <w:div w:id="126631051">
              <w:marLeft w:val="0"/>
              <w:marRight w:val="0"/>
              <w:marTop w:val="0"/>
              <w:marBottom w:val="0"/>
              <w:divBdr>
                <w:top w:val="none" w:sz="0" w:space="0" w:color="auto"/>
                <w:left w:val="none" w:sz="0" w:space="0" w:color="auto"/>
                <w:bottom w:val="none" w:sz="0" w:space="0" w:color="auto"/>
                <w:right w:val="none" w:sz="0" w:space="0" w:color="auto"/>
              </w:divBdr>
            </w:div>
          </w:divsChild>
        </w:div>
        <w:div w:id="984970394">
          <w:marLeft w:val="-225"/>
          <w:marRight w:val="-225"/>
          <w:marTop w:val="0"/>
          <w:marBottom w:val="0"/>
          <w:divBdr>
            <w:top w:val="none" w:sz="0" w:space="0" w:color="auto"/>
            <w:left w:val="none" w:sz="0" w:space="0" w:color="auto"/>
            <w:bottom w:val="none" w:sz="0" w:space="0" w:color="auto"/>
            <w:right w:val="none" w:sz="0" w:space="0" w:color="auto"/>
          </w:divBdr>
        </w:div>
      </w:divsChild>
    </w:div>
    <w:div w:id="732461034">
      <w:bodyDiv w:val="1"/>
      <w:marLeft w:val="0"/>
      <w:marRight w:val="0"/>
      <w:marTop w:val="0"/>
      <w:marBottom w:val="0"/>
      <w:divBdr>
        <w:top w:val="none" w:sz="0" w:space="0" w:color="auto"/>
        <w:left w:val="none" w:sz="0" w:space="0" w:color="auto"/>
        <w:bottom w:val="none" w:sz="0" w:space="0" w:color="auto"/>
        <w:right w:val="none" w:sz="0" w:space="0" w:color="auto"/>
      </w:divBdr>
      <w:divsChild>
        <w:div w:id="1441797831">
          <w:marLeft w:val="0"/>
          <w:marRight w:val="0"/>
          <w:marTop w:val="0"/>
          <w:marBottom w:val="53"/>
          <w:divBdr>
            <w:top w:val="none" w:sz="0" w:space="0" w:color="auto"/>
            <w:left w:val="none" w:sz="0" w:space="0" w:color="auto"/>
            <w:bottom w:val="none" w:sz="0" w:space="0" w:color="auto"/>
            <w:right w:val="none" w:sz="0" w:space="0" w:color="auto"/>
          </w:divBdr>
        </w:div>
      </w:divsChild>
    </w:div>
    <w:div w:id="733238652">
      <w:bodyDiv w:val="1"/>
      <w:marLeft w:val="0"/>
      <w:marRight w:val="0"/>
      <w:marTop w:val="0"/>
      <w:marBottom w:val="0"/>
      <w:divBdr>
        <w:top w:val="none" w:sz="0" w:space="0" w:color="auto"/>
        <w:left w:val="none" w:sz="0" w:space="0" w:color="auto"/>
        <w:bottom w:val="none" w:sz="0" w:space="0" w:color="auto"/>
        <w:right w:val="none" w:sz="0" w:space="0" w:color="auto"/>
      </w:divBdr>
      <w:divsChild>
        <w:div w:id="1369181476">
          <w:marLeft w:val="-225"/>
          <w:marRight w:val="-225"/>
          <w:marTop w:val="0"/>
          <w:marBottom w:val="0"/>
          <w:divBdr>
            <w:top w:val="none" w:sz="0" w:space="0" w:color="auto"/>
            <w:left w:val="none" w:sz="0" w:space="0" w:color="auto"/>
            <w:bottom w:val="none" w:sz="0" w:space="0" w:color="auto"/>
            <w:right w:val="none" w:sz="0" w:space="0" w:color="auto"/>
          </w:divBdr>
          <w:divsChild>
            <w:div w:id="549611426">
              <w:marLeft w:val="0"/>
              <w:marRight w:val="0"/>
              <w:marTop w:val="0"/>
              <w:marBottom w:val="0"/>
              <w:divBdr>
                <w:top w:val="none" w:sz="0" w:space="0" w:color="auto"/>
                <w:left w:val="none" w:sz="0" w:space="0" w:color="auto"/>
                <w:bottom w:val="none" w:sz="0" w:space="0" w:color="auto"/>
                <w:right w:val="none" w:sz="0" w:space="0" w:color="auto"/>
              </w:divBdr>
              <w:divsChild>
                <w:div w:id="108522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3432740">
      <w:bodyDiv w:val="1"/>
      <w:marLeft w:val="0"/>
      <w:marRight w:val="0"/>
      <w:marTop w:val="0"/>
      <w:marBottom w:val="0"/>
      <w:divBdr>
        <w:top w:val="none" w:sz="0" w:space="0" w:color="auto"/>
        <w:left w:val="none" w:sz="0" w:space="0" w:color="auto"/>
        <w:bottom w:val="none" w:sz="0" w:space="0" w:color="auto"/>
        <w:right w:val="none" w:sz="0" w:space="0" w:color="auto"/>
      </w:divBdr>
      <w:divsChild>
        <w:div w:id="1513450207">
          <w:marLeft w:val="-150"/>
          <w:marRight w:val="-150"/>
          <w:marTop w:val="0"/>
          <w:marBottom w:val="0"/>
          <w:divBdr>
            <w:top w:val="none" w:sz="0" w:space="0" w:color="auto"/>
            <w:left w:val="none" w:sz="0" w:space="0" w:color="auto"/>
            <w:bottom w:val="none" w:sz="0" w:space="0" w:color="auto"/>
            <w:right w:val="none" w:sz="0" w:space="0" w:color="auto"/>
          </w:divBdr>
          <w:divsChild>
            <w:div w:id="1017078686">
              <w:marLeft w:val="0"/>
              <w:marRight w:val="0"/>
              <w:marTop w:val="0"/>
              <w:marBottom w:val="0"/>
              <w:divBdr>
                <w:top w:val="none" w:sz="0" w:space="0" w:color="auto"/>
                <w:left w:val="none" w:sz="0" w:space="0" w:color="auto"/>
                <w:bottom w:val="none" w:sz="0" w:space="0" w:color="auto"/>
                <w:right w:val="none" w:sz="0" w:space="0" w:color="auto"/>
              </w:divBdr>
              <w:divsChild>
                <w:div w:id="1106077871">
                  <w:marLeft w:val="0"/>
                  <w:marRight w:val="0"/>
                  <w:marTop w:val="0"/>
                  <w:marBottom w:val="0"/>
                  <w:divBdr>
                    <w:top w:val="none" w:sz="0" w:space="0" w:color="auto"/>
                    <w:left w:val="none" w:sz="0" w:space="0" w:color="auto"/>
                    <w:bottom w:val="none" w:sz="0" w:space="0" w:color="auto"/>
                    <w:right w:val="none" w:sz="0" w:space="0" w:color="auto"/>
                  </w:divBdr>
                  <w:divsChild>
                    <w:div w:id="646319540">
                      <w:marLeft w:val="0"/>
                      <w:marRight w:val="0"/>
                      <w:marTop w:val="0"/>
                      <w:marBottom w:val="0"/>
                      <w:divBdr>
                        <w:top w:val="none" w:sz="0" w:space="0" w:color="auto"/>
                        <w:left w:val="none" w:sz="0" w:space="0" w:color="auto"/>
                        <w:bottom w:val="none" w:sz="0" w:space="0" w:color="auto"/>
                        <w:right w:val="none" w:sz="0" w:space="0" w:color="auto"/>
                      </w:divBdr>
                    </w:div>
                  </w:divsChild>
                </w:div>
                <w:div w:id="1034697133">
                  <w:marLeft w:val="0"/>
                  <w:marRight w:val="0"/>
                  <w:marTop w:val="0"/>
                  <w:marBottom w:val="0"/>
                  <w:divBdr>
                    <w:top w:val="none" w:sz="0" w:space="0" w:color="auto"/>
                    <w:left w:val="none" w:sz="0" w:space="0" w:color="auto"/>
                    <w:bottom w:val="none" w:sz="0" w:space="0" w:color="auto"/>
                    <w:right w:val="none" w:sz="0" w:space="0" w:color="auto"/>
                  </w:divBdr>
                  <w:divsChild>
                    <w:div w:id="86209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294272">
          <w:marLeft w:val="-150"/>
          <w:marRight w:val="-150"/>
          <w:marTop w:val="0"/>
          <w:marBottom w:val="0"/>
          <w:divBdr>
            <w:top w:val="none" w:sz="0" w:space="0" w:color="auto"/>
            <w:left w:val="none" w:sz="0" w:space="0" w:color="auto"/>
            <w:bottom w:val="none" w:sz="0" w:space="0" w:color="auto"/>
            <w:right w:val="none" w:sz="0" w:space="0" w:color="auto"/>
          </w:divBdr>
          <w:divsChild>
            <w:div w:id="2111074126">
              <w:marLeft w:val="0"/>
              <w:marRight w:val="0"/>
              <w:marTop w:val="0"/>
              <w:marBottom w:val="0"/>
              <w:divBdr>
                <w:top w:val="none" w:sz="0" w:space="0" w:color="auto"/>
                <w:left w:val="none" w:sz="0" w:space="0" w:color="auto"/>
                <w:bottom w:val="none" w:sz="0" w:space="0" w:color="auto"/>
                <w:right w:val="none" w:sz="0" w:space="0" w:color="auto"/>
              </w:divBdr>
              <w:divsChild>
                <w:div w:id="1045569932">
                  <w:marLeft w:val="0"/>
                  <w:marRight w:val="0"/>
                  <w:marTop w:val="0"/>
                  <w:marBottom w:val="0"/>
                  <w:divBdr>
                    <w:top w:val="none" w:sz="0" w:space="0" w:color="auto"/>
                    <w:left w:val="none" w:sz="0" w:space="0" w:color="auto"/>
                    <w:bottom w:val="none" w:sz="0" w:space="0" w:color="auto"/>
                    <w:right w:val="none" w:sz="0" w:space="0" w:color="auto"/>
                  </w:divBdr>
                  <w:divsChild>
                    <w:div w:id="563104869">
                      <w:marLeft w:val="0"/>
                      <w:marRight w:val="0"/>
                      <w:marTop w:val="0"/>
                      <w:marBottom w:val="0"/>
                      <w:divBdr>
                        <w:top w:val="none" w:sz="0" w:space="0" w:color="auto"/>
                        <w:left w:val="none" w:sz="0" w:space="0" w:color="auto"/>
                        <w:bottom w:val="none" w:sz="0" w:space="0" w:color="auto"/>
                        <w:right w:val="none" w:sz="0" w:space="0" w:color="auto"/>
                      </w:divBdr>
                    </w:div>
                    <w:div w:id="1711690519">
                      <w:marLeft w:val="0"/>
                      <w:marRight w:val="0"/>
                      <w:marTop w:val="0"/>
                      <w:marBottom w:val="0"/>
                      <w:divBdr>
                        <w:top w:val="none" w:sz="0" w:space="0" w:color="auto"/>
                        <w:left w:val="none" w:sz="0" w:space="0" w:color="auto"/>
                        <w:bottom w:val="none" w:sz="0" w:space="0" w:color="auto"/>
                        <w:right w:val="none" w:sz="0" w:space="0" w:color="auto"/>
                      </w:divBdr>
                      <w:divsChild>
                        <w:div w:id="280495277">
                          <w:marLeft w:val="0"/>
                          <w:marRight w:val="0"/>
                          <w:marTop w:val="0"/>
                          <w:marBottom w:val="0"/>
                          <w:divBdr>
                            <w:top w:val="none" w:sz="0" w:space="0" w:color="auto"/>
                            <w:left w:val="none" w:sz="0" w:space="0" w:color="auto"/>
                            <w:bottom w:val="none" w:sz="0" w:space="0" w:color="auto"/>
                            <w:right w:val="none" w:sz="0" w:space="0" w:color="auto"/>
                          </w:divBdr>
                          <w:divsChild>
                            <w:div w:id="78909183">
                              <w:marLeft w:val="0"/>
                              <w:marRight w:val="0"/>
                              <w:marTop w:val="0"/>
                              <w:marBottom w:val="0"/>
                              <w:divBdr>
                                <w:top w:val="none" w:sz="0" w:space="0" w:color="auto"/>
                                <w:left w:val="none" w:sz="0" w:space="0" w:color="auto"/>
                                <w:bottom w:val="none" w:sz="0" w:space="0" w:color="auto"/>
                                <w:right w:val="none" w:sz="0" w:space="0" w:color="auto"/>
                              </w:divBdr>
                            </w:div>
                            <w:div w:id="1294747679">
                              <w:marLeft w:val="0"/>
                              <w:marRight w:val="0"/>
                              <w:marTop w:val="0"/>
                              <w:marBottom w:val="0"/>
                              <w:divBdr>
                                <w:top w:val="none" w:sz="0" w:space="0" w:color="auto"/>
                                <w:left w:val="none" w:sz="0" w:space="0" w:color="auto"/>
                                <w:bottom w:val="none" w:sz="0" w:space="0" w:color="auto"/>
                                <w:right w:val="none" w:sz="0" w:space="0" w:color="auto"/>
                              </w:divBdr>
                            </w:div>
                            <w:div w:id="17858105">
                              <w:marLeft w:val="0"/>
                              <w:marRight w:val="0"/>
                              <w:marTop w:val="0"/>
                              <w:marBottom w:val="0"/>
                              <w:divBdr>
                                <w:top w:val="none" w:sz="0" w:space="0" w:color="auto"/>
                                <w:left w:val="none" w:sz="0" w:space="0" w:color="auto"/>
                                <w:bottom w:val="none" w:sz="0" w:space="0" w:color="auto"/>
                                <w:right w:val="none" w:sz="0" w:space="0" w:color="auto"/>
                              </w:divBdr>
                            </w:div>
                            <w:div w:id="656493868">
                              <w:marLeft w:val="0"/>
                              <w:marRight w:val="0"/>
                              <w:marTop w:val="0"/>
                              <w:marBottom w:val="0"/>
                              <w:divBdr>
                                <w:top w:val="none" w:sz="0" w:space="0" w:color="auto"/>
                                <w:left w:val="none" w:sz="0" w:space="0" w:color="auto"/>
                                <w:bottom w:val="none" w:sz="0" w:space="0" w:color="auto"/>
                                <w:right w:val="none" w:sz="0" w:space="0" w:color="auto"/>
                              </w:divBdr>
                            </w:div>
                            <w:div w:id="772169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3740524">
              <w:marLeft w:val="0"/>
              <w:marRight w:val="0"/>
              <w:marTop w:val="0"/>
              <w:marBottom w:val="0"/>
              <w:divBdr>
                <w:top w:val="none" w:sz="0" w:space="0" w:color="auto"/>
                <w:left w:val="none" w:sz="0" w:space="0" w:color="auto"/>
                <w:bottom w:val="none" w:sz="0" w:space="0" w:color="auto"/>
                <w:right w:val="none" w:sz="0" w:space="0" w:color="auto"/>
              </w:divBdr>
              <w:divsChild>
                <w:div w:id="97868265">
                  <w:marLeft w:val="0"/>
                  <w:marRight w:val="0"/>
                  <w:marTop w:val="0"/>
                  <w:marBottom w:val="0"/>
                  <w:divBdr>
                    <w:top w:val="none" w:sz="0" w:space="0" w:color="auto"/>
                    <w:left w:val="none" w:sz="0" w:space="0" w:color="auto"/>
                    <w:bottom w:val="none" w:sz="0" w:space="0" w:color="auto"/>
                    <w:right w:val="none" w:sz="0" w:space="0" w:color="auto"/>
                  </w:divBdr>
                  <w:divsChild>
                    <w:div w:id="893548066">
                      <w:marLeft w:val="0"/>
                      <w:marRight w:val="0"/>
                      <w:marTop w:val="0"/>
                      <w:marBottom w:val="0"/>
                      <w:divBdr>
                        <w:top w:val="none" w:sz="0" w:space="0" w:color="auto"/>
                        <w:left w:val="none" w:sz="0" w:space="0" w:color="auto"/>
                        <w:bottom w:val="none" w:sz="0" w:space="0" w:color="auto"/>
                        <w:right w:val="none" w:sz="0" w:space="0" w:color="auto"/>
                      </w:divBdr>
                      <w:divsChild>
                        <w:div w:id="557937640">
                          <w:marLeft w:val="0"/>
                          <w:marRight w:val="0"/>
                          <w:marTop w:val="0"/>
                          <w:marBottom w:val="0"/>
                          <w:divBdr>
                            <w:top w:val="none" w:sz="0" w:space="0" w:color="auto"/>
                            <w:left w:val="none" w:sz="0" w:space="0" w:color="auto"/>
                            <w:bottom w:val="none" w:sz="0" w:space="0" w:color="auto"/>
                            <w:right w:val="none" w:sz="0" w:space="0" w:color="auto"/>
                          </w:divBdr>
                        </w:div>
                      </w:divsChild>
                    </w:div>
                    <w:div w:id="165946081">
                      <w:marLeft w:val="0"/>
                      <w:marRight w:val="0"/>
                      <w:marTop w:val="0"/>
                      <w:marBottom w:val="450"/>
                      <w:divBdr>
                        <w:top w:val="none" w:sz="0" w:space="0" w:color="auto"/>
                        <w:left w:val="none" w:sz="0" w:space="0" w:color="auto"/>
                        <w:bottom w:val="none" w:sz="0" w:space="0" w:color="auto"/>
                        <w:right w:val="none" w:sz="0" w:space="0" w:color="auto"/>
                      </w:divBdr>
                    </w:div>
                    <w:div w:id="631056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3940898">
      <w:bodyDiv w:val="1"/>
      <w:marLeft w:val="0"/>
      <w:marRight w:val="0"/>
      <w:marTop w:val="0"/>
      <w:marBottom w:val="0"/>
      <w:divBdr>
        <w:top w:val="none" w:sz="0" w:space="0" w:color="auto"/>
        <w:left w:val="none" w:sz="0" w:space="0" w:color="auto"/>
        <w:bottom w:val="none" w:sz="0" w:space="0" w:color="auto"/>
        <w:right w:val="none" w:sz="0" w:space="0" w:color="auto"/>
      </w:divBdr>
      <w:divsChild>
        <w:div w:id="1088963800">
          <w:marLeft w:val="-150"/>
          <w:marRight w:val="-150"/>
          <w:marTop w:val="0"/>
          <w:marBottom w:val="0"/>
          <w:divBdr>
            <w:top w:val="none" w:sz="0" w:space="0" w:color="auto"/>
            <w:left w:val="none" w:sz="0" w:space="0" w:color="auto"/>
            <w:bottom w:val="none" w:sz="0" w:space="0" w:color="auto"/>
            <w:right w:val="none" w:sz="0" w:space="0" w:color="auto"/>
          </w:divBdr>
          <w:divsChild>
            <w:div w:id="570625423">
              <w:marLeft w:val="0"/>
              <w:marRight w:val="0"/>
              <w:marTop w:val="0"/>
              <w:marBottom w:val="0"/>
              <w:divBdr>
                <w:top w:val="none" w:sz="0" w:space="0" w:color="auto"/>
                <w:left w:val="none" w:sz="0" w:space="0" w:color="auto"/>
                <w:bottom w:val="none" w:sz="0" w:space="0" w:color="auto"/>
                <w:right w:val="none" w:sz="0" w:space="0" w:color="auto"/>
              </w:divBdr>
              <w:divsChild>
                <w:div w:id="1139959112">
                  <w:marLeft w:val="0"/>
                  <w:marRight w:val="0"/>
                  <w:marTop w:val="0"/>
                  <w:marBottom w:val="0"/>
                  <w:divBdr>
                    <w:top w:val="none" w:sz="0" w:space="0" w:color="auto"/>
                    <w:left w:val="none" w:sz="0" w:space="0" w:color="auto"/>
                    <w:bottom w:val="none" w:sz="0" w:space="0" w:color="auto"/>
                    <w:right w:val="none" w:sz="0" w:space="0" w:color="auto"/>
                  </w:divBdr>
                  <w:divsChild>
                    <w:div w:id="33057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5574230">
          <w:marLeft w:val="-150"/>
          <w:marRight w:val="-150"/>
          <w:marTop w:val="0"/>
          <w:marBottom w:val="0"/>
          <w:divBdr>
            <w:top w:val="none" w:sz="0" w:space="0" w:color="auto"/>
            <w:left w:val="none" w:sz="0" w:space="0" w:color="auto"/>
            <w:bottom w:val="none" w:sz="0" w:space="0" w:color="auto"/>
            <w:right w:val="none" w:sz="0" w:space="0" w:color="auto"/>
          </w:divBdr>
          <w:divsChild>
            <w:div w:id="829440484">
              <w:marLeft w:val="0"/>
              <w:marRight w:val="0"/>
              <w:marTop w:val="0"/>
              <w:marBottom w:val="0"/>
              <w:divBdr>
                <w:top w:val="none" w:sz="0" w:space="0" w:color="auto"/>
                <w:left w:val="none" w:sz="0" w:space="0" w:color="auto"/>
                <w:bottom w:val="none" w:sz="0" w:space="0" w:color="auto"/>
                <w:right w:val="none" w:sz="0" w:space="0" w:color="auto"/>
              </w:divBdr>
              <w:divsChild>
                <w:div w:id="873008380">
                  <w:marLeft w:val="0"/>
                  <w:marRight w:val="0"/>
                  <w:marTop w:val="0"/>
                  <w:marBottom w:val="0"/>
                  <w:divBdr>
                    <w:top w:val="none" w:sz="0" w:space="0" w:color="auto"/>
                    <w:left w:val="none" w:sz="0" w:space="0" w:color="auto"/>
                    <w:bottom w:val="none" w:sz="0" w:space="0" w:color="auto"/>
                    <w:right w:val="none" w:sz="0" w:space="0" w:color="auto"/>
                  </w:divBdr>
                  <w:divsChild>
                    <w:div w:id="121504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4938080">
      <w:bodyDiv w:val="1"/>
      <w:marLeft w:val="0"/>
      <w:marRight w:val="0"/>
      <w:marTop w:val="0"/>
      <w:marBottom w:val="0"/>
      <w:divBdr>
        <w:top w:val="none" w:sz="0" w:space="0" w:color="auto"/>
        <w:left w:val="none" w:sz="0" w:space="0" w:color="auto"/>
        <w:bottom w:val="none" w:sz="0" w:space="0" w:color="auto"/>
        <w:right w:val="none" w:sz="0" w:space="0" w:color="auto"/>
      </w:divBdr>
      <w:divsChild>
        <w:div w:id="83385559">
          <w:marLeft w:val="-225"/>
          <w:marRight w:val="-225"/>
          <w:marTop w:val="0"/>
          <w:marBottom w:val="0"/>
          <w:divBdr>
            <w:top w:val="none" w:sz="0" w:space="0" w:color="auto"/>
            <w:left w:val="none" w:sz="0" w:space="0" w:color="auto"/>
            <w:bottom w:val="none" w:sz="0" w:space="0" w:color="auto"/>
            <w:right w:val="none" w:sz="0" w:space="0" w:color="auto"/>
          </w:divBdr>
        </w:div>
        <w:div w:id="753669306">
          <w:marLeft w:val="-225"/>
          <w:marRight w:val="-225"/>
          <w:marTop w:val="0"/>
          <w:marBottom w:val="0"/>
          <w:divBdr>
            <w:top w:val="none" w:sz="0" w:space="0" w:color="auto"/>
            <w:left w:val="none" w:sz="0" w:space="0" w:color="auto"/>
            <w:bottom w:val="none" w:sz="0" w:space="0" w:color="auto"/>
            <w:right w:val="none" w:sz="0" w:space="0" w:color="auto"/>
          </w:divBdr>
          <w:divsChild>
            <w:div w:id="326322803">
              <w:marLeft w:val="0"/>
              <w:marRight w:val="0"/>
              <w:marTop w:val="0"/>
              <w:marBottom w:val="0"/>
              <w:divBdr>
                <w:top w:val="none" w:sz="0" w:space="0" w:color="auto"/>
                <w:left w:val="none" w:sz="0" w:space="0" w:color="auto"/>
                <w:bottom w:val="none" w:sz="0" w:space="0" w:color="auto"/>
                <w:right w:val="none" w:sz="0" w:space="0" w:color="auto"/>
              </w:divBdr>
              <w:divsChild>
                <w:div w:id="12827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200961">
      <w:bodyDiv w:val="1"/>
      <w:marLeft w:val="0"/>
      <w:marRight w:val="0"/>
      <w:marTop w:val="0"/>
      <w:marBottom w:val="0"/>
      <w:divBdr>
        <w:top w:val="none" w:sz="0" w:space="0" w:color="auto"/>
        <w:left w:val="none" w:sz="0" w:space="0" w:color="auto"/>
        <w:bottom w:val="none" w:sz="0" w:space="0" w:color="auto"/>
        <w:right w:val="none" w:sz="0" w:space="0" w:color="auto"/>
      </w:divBdr>
      <w:divsChild>
        <w:div w:id="627976716">
          <w:marLeft w:val="0"/>
          <w:marRight w:val="0"/>
          <w:marTop w:val="0"/>
          <w:marBottom w:val="0"/>
          <w:divBdr>
            <w:top w:val="none" w:sz="0" w:space="0" w:color="auto"/>
            <w:left w:val="none" w:sz="0" w:space="0" w:color="auto"/>
            <w:bottom w:val="none" w:sz="0" w:space="0" w:color="auto"/>
            <w:right w:val="none" w:sz="0" w:space="0" w:color="auto"/>
          </w:divBdr>
        </w:div>
      </w:divsChild>
    </w:div>
    <w:div w:id="735204178">
      <w:bodyDiv w:val="1"/>
      <w:marLeft w:val="0"/>
      <w:marRight w:val="0"/>
      <w:marTop w:val="0"/>
      <w:marBottom w:val="0"/>
      <w:divBdr>
        <w:top w:val="none" w:sz="0" w:space="0" w:color="auto"/>
        <w:left w:val="none" w:sz="0" w:space="0" w:color="auto"/>
        <w:bottom w:val="none" w:sz="0" w:space="0" w:color="auto"/>
        <w:right w:val="none" w:sz="0" w:space="0" w:color="auto"/>
      </w:divBdr>
      <w:divsChild>
        <w:div w:id="1832213726">
          <w:marLeft w:val="0"/>
          <w:marRight w:val="0"/>
          <w:marTop w:val="0"/>
          <w:marBottom w:val="0"/>
          <w:divBdr>
            <w:top w:val="none" w:sz="0" w:space="0" w:color="auto"/>
            <w:left w:val="none" w:sz="0" w:space="0" w:color="auto"/>
            <w:bottom w:val="none" w:sz="0" w:space="0" w:color="auto"/>
            <w:right w:val="none" w:sz="0" w:space="0" w:color="auto"/>
          </w:divBdr>
        </w:div>
        <w:div w:id="1318454649">
          <w:marLeft w:val="-225"/>
          <w:marRight w:val="-225"/>
          <w:marTop w:val="0"/>
          <w:marBottom w:val="0"/>
          <w:divBdr>
            <w:top w:val="none" w:sz="0" w:space="0" w:color="auto"/>
            <w:left w:val="none" w:sz="0" w:space="0" w:color="auto"/>
            <w:bottom w:val="none" w:sz="0" w:space="0" w:color="auto"/>
            <w:right w:val="none" w:sz="0" w:space="0" w:color="auto"/>
          </w:divBdr>
        </w:div>
        <w:div w:id="1837574828">
          <w:marLeft w:val="-225"/>
          <w:marRight w:val="-225"/>
          <w:marTop w:val="0"/>
          <w:marBottom w:val="0"/>
          <w:divBdr>
            <w:top w:val="none" w:sz="0" w:space="0" w:color="auto"/>
            <w:left w:val="none" w:sz="0" w:space="0" w:color="auto"/>
            <w:bottom w:val="none" w:sz="0" w:space="0" w:color="auto"/>
            <w:right w:val="none" w:sz="0" w:space="0" w:color="auto"/>
          </w:divBdr>
          <w:divsChild>
            <w:div w:id="386951989">
              <w:marLeft w:val="0"/>
              <w:marRight w:val="0"/>
              <w:marTop w:val="0"/>
              <w:marBottom w:val="0"/>
              <w:divBdr>
                <w:top w:val="none" w:sz="0" w:space="0" w:color="auto"/>
                <w:left w:val="none" w:sz="0" w:space="0" w:color="auto"/>
                <w:bottom w:val="none" w:sz="0" w:space="0" w:color="auto"/>
                <w:right w:val="none" w:sz="0" w:space="0" w:color="auto"/>
              </w:divBdr>
              <w:divsChild>
                <w:div w:id="1007900071">
                  <w:marLeft w:val="0"/>
                  <w:marRight w:val="0"/>
                  <w:marTop w:val="0"/>
                  <w:marBottom w:val="0"/>
                  <w:divBdr>
                    <w:top w:val="none" w:sz="0" w:space="0" w:color="auto"/>
                    <w:left w:val="none" w:sz="0" w:space="0" w:color="auto"/>
                    <w:bottom w:val="none" w:sz="0" w:space="0" w:color="auto"/>
                    <w:right w:val="none" w:sz="0" w:space="0" w:color="auto"/>
                  </w:divBdr>
                </w:div>
                <w:div w:id="401951220">
                  <w:marLeft w:val="0"/>
                  <w:marRight w:val="0"/>
                  <w:marTop w:val="0"/>
                  <w:marBottom w:val="0"/>
                  <w:divBdr>
                    <w:top w:val="none" w:sz="0" w:space="0" w:color="auto"/>
                    <w:left w:val="none" w:sz="0" w:space="0" w:color="auto"/>
                    <w:bottom w:val="none" w:sz="0" w:space="0" w:color="auto"/>
                    <w:right w:val="none" w:sz="0" w:space="0" w:color="auto"/>
                  </w:divBdr>
                </w:div>
                <w:div w:id="881866507">
                  <w:marLeft w:val="0"/>
                  <w:marRight w:val="0"/>
                  <w:marTop w:val="0"/>
                  <w:marBottom w:val="450"/>
                  <w:divBdr>
                    <w:top w:val="none" w:sz="0" w:space="0" w:color="auto"/>
                    <w:left w:val="none" w:sz="0" w:space="0" w:color="auto"/>
                    <w:bottom w:val="none" w:sz="0" w:space="0" w:color="auto"/>
                    <w:right w:val="none" w:sz="0" w:space="0" w:color="auto"/>
                  </w:divBdr>
                  <w:divsChild>
                    <w:div w:id="1801682437">
                      <w:marLeft w:val="0"/>
                      <w:marRight w:val="0"/>
                      <w:marTop w:val="0"/>
                      <w:marBottom w:val="0"/>
                      <w:divBdr>
                        <w:top w:val="single" w:sz="6" w:space="0" w:color="DEE2E6"/>
                        <w:left w:val="single" w:sz="6" w:space="0" w:color="DEE2E6"/>
                        <w:bottom w:val="single" w:sz="6" w:space="0" w:color="DEE2E6"/>
                        <w:right w:val="single" w:sz="6" w:space="0" w:color="DEE2E6"/>
                      </w:divBdr>
                      <w:divsChild>
                        <w:div w:id="62458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68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319160">
      <w:bodyDiv w:val="1"/>
      <w:marLeft w:val="0"/>
      <w:marRight w:val="0"/>
      <w:marTop w:val="0"/>
      <w:marBottom w:val="0"/>
      <w:divBdr>
        <w:top w:val="none" w:sz="0" w:space="0" w:color="auto"/>
        <w:left w:val="none" w:sz="0" w:space="0" w:color="auto"/>
        <w:bottom w:val="none" w:sz="0" w:space="0" w:color="auto"/>
        <w:right w:val="none" w:sz="0" w:space="0" w:color="auto"/>
      </w:divBdr>
      <w:divsChild>
        <w:div w:id="320888999">
          <w:marLeft w:val="-150"/>
          <w:marRight w:val="-150"/>
          <w:marTop w:val="0"/>
          <w:marBottom w:val="0"/>
          <w:divBdr>
            <w:top w:val="none" w:sz="0" w:space="0" w:color="auto"/>
            <w:left w:val="none" w:sz="0" w:space="0" w:color="auto"/>
            <w:bottom w:val="none" w:sz="0" w:space="0" w:color="auto"/>
            <w:right w:val="none" w:sz="0" w:space="0" w:color="auto"/>
          </w:divBdr>
          <w:divsChild>
            <w:div w:id="561449892">
              <w:marLeft w:val="0"/>
              <w:marRight w:val="0"/>
              <w:marTop w:val="0"/>
              <w:marBottom w:val="0"/>
              <w:divBdr>
                <w:top w:val="none" w:sz="0" w:space="0" w:color="auto"/>
                <w:left w:val="none" w:sz="0" w:space="0" w:color="auto"/>
                <w:bottom w:val="none" w:sz="0" w:space="0" w:color="auto"/>
                <w:right w:val="none" w:sz="0" w:space="0" w:color="auto"/>
              </w:divBdr>
              <w:divsChild>
                <w:div w:id="273829711">
                  <w:marLeft w:val="0"/>
                  <w:marRight w:val="0"/>
                  <w:marTop w:val="0"/>
                  <w:marBottom w:val="0"/>
                  <w:divBdr>
                    <w:top w:val="none" w:sz="0" w:space="0" w:color="auto"/>
                    <w:left w:val="none" w:sz="0" w:space="0" w:color="auto"/>
                    <w:bottom w:val="none" w:sz="0" w:space="0" w:color="auto"/>
                    <w:right w:val="none" w:sz="0" w:space="0" w:color="auto"/>
                  </w:divBdr>
                  <w:divsChild>
                    <w:div w:id="635724049">
                      <w:marLeft w:val="0"/>
                      <w:marRight w:val="0"/>
                      <w:marTop w:val="0"/>
                      <w:marBottom w:val="0"/>
                      <w:divBdr>
                        <w:top w:val="none" w:sz="0" w:space="0" w:color="auto"/>
                        <w:left w:val="none" w:sz="0" w:space="0" w:color="auto"/>
                        <w:bottom w:val="none" w:sz="0" w:space="0" w:color="auto"/>
                        <w:right w:val="none" w:sz="0" w:space="0" w:color="auto"/>
                      </w:divBdr>
                      <w:divsChild>
                        <w:div w:id="938486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475056">
                  <w:marLeft w:val="0"/>
                  <w:marRight w:val="0"/>
                  <w:marTop w:val="0"/>
                  <w:marBottom w:val="0"/>
                  <w:divBdr>
                    <w:top w:val="none" w:sz="0" w:space="0" w:color="auto"/>
                    <w:left w:val="none" w:sz="0" w:space="0" w:color="auto"/>
                    <w:bottom w:val="none" w:sz="0" w:space="0" w:color="auto"/>
                    <w:right w:val="none" w:sz="0" w:space="0" w:color="auto"/>
                  </w:divBdr>
                  <w:divsChild>
                    <w:div w:id="103530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947818">
          <w:marLeft w:val="-150"/>
          <w:marRight w:val="-150"/>
          <w:marTop w:val="0"/>
          <w:marBottom w:val="0"/>
          <w:divBdr>
            <w:top w:val="none" w:sz="0" w:space="0" w:color="auto"/>
            <w:left w:val="none" w:sz="0" w:space="0" w:color="auto"/>
            <w:bottom w:val="none" w:sz="0" w:space="0" w:color="auto"/>
            <w:right w:val="none" w:sz="0" w:space="0" w:color="auto"/>
          </w:divBdr>
          <w:divsChild>
            <w:div w:id="82845530">
              <w:marLeft w:val="0"/>
              <w:marRight w:val="0"/>
              <w:marTop w:val="0"/>
              <w:marBottom w:val="0"/>
              <w:divBdr>
                <w:top w:val="none" w:sz="0" w:space="0" w:color="auto"/>
                <w:left w:val="none" w:sz="0" w:space="0" w:color="auto"/>
                <w:bottom w:val="none" w:sz="0" w:space="0" w:color="auto"/>
                <w:right w:val="none" w:sz="0" w:space="0" w:color="auto"/>
              </w:divBdr>
              <w:divsChild>
                <w:div w:id="1405490231">
                  <w:marLeft w:val="0"/>
                  <w:marRight w:val="0"/>
                  <w:marTop w:val="0"/>
                  <w:marBottom w:val="0"/>
                  <w:divBdr>
                    <w:top w:val="none" w:sz="0" w:space="0" w:color="auto"/>
                    <w:left w:val="none" w:sz="0" w:space="0" w:color="auto"/>
                    <w:bottom w:val="none" w:sz="0" w:space="0" w:color="auto"/>
                    <w:right w:val="none" w:sz="0" w:space="0" w:color="auto"/>
                  </w:divBdr>
                  <w:divsChild>
                    <w:div w:id="501819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238408">
              <w:marLeft w:val="0"/>
              <w:marRight w:val="0"/>
              <w:marTop w:val="0"/>
              <w:marBottom w:val="0"/>
              <w:divBdr>
                <w:top w:val="none" w:sz="0" w:space="0" w:color="auto"/>
                <w:left w:val="none" w:sz="0" w:space="0" w:color="auto"/>
                <w:bottom w:val="none" w:sz="0" w:space="0" w:color="auto"/>
                <w:right w:val="none" w:sz="0" w:space="0" w:color="auto"/>
              </w:divBdr>
              <w:divsChild>
                <w:div w:id="1376080466">
                  <w:marLeft w:val="0"/>
                  <w:marRight w:val="0"/>
                  <w:marTop w:val="0"/>
                  <w:marBottom w:val="0"/>
                  <w:divBdr>
                    <w:top w:val="none" w:sz="0" w:space="0" w:color="auto"/>
                    <w:left w:val="none" w:sz="0" w:space="0" w:color="auto"/>
                    <w:bottom w:val="none" w:sz="0" w:space="0" w:color="auto"/>
                    <w:right w:val="none" w:sz="0" w:space="0" w:color="auto"/>
                  </w:divBdr>
                  <w:divsChild>
                    <w:div w:id="80304384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735393286">
      <w:bodyDiv w:val="1"/>
      <w:marLeft w:val="0"/>
      <w:marRight w:val="0"/>
      <w:marTop w:val="0"/>
      <w:marBottom w:val="0"/>
      <w:divBdr>
        <w:top w:val="none" w:sz="0" w:space="0" w:color="auto"/>
        <w:left w:val="none" w:sz="0" w:space="0" w:color="auto"/>
        <w:bottom w:val="none" w:sz="0" w:space="0" w:color="auto"/>
        <w:right w:val="none" w:sz="0" w:space="0" w:color="auto"/>
      </w:divBdr>
      <w:divsChild>
        <w:div w:id="1890991515">
          <w:marLeft w:val="0"/>
          <w:marRight w:val="0"/>
          <w:marTop w:val="0"/>
          <w:marBottom w:val="0"/>
          <w:divBdr>
            <w:top w:val="none" w:sz="0" w:space="0" w:color="auto"/>
            <w:left w:val="none" w:sz="0" w:space="0" w:color="auto"/>
            <w:bottom w:val="none" w:sz="0" w:space="0" w:color="auto"/>
            <w:right w:val="none" w:sz="0" w:space="0" w:color="auto"/>
          </w:divBdr>
          <w:divsChild>
            <w:div w:id="1361320125">
              <w:marLeft w:val="0"/>
              <w:marRight w:val="0"/>
              <w:marTop w:val="0"/>
              <w:marBottom w:val="240"/>
              <w:divBdr>
                <w:top w:val="none" w:sz="0" w:space="0" w:color="auto"/>
                <w:left w:val="none" w:sz="0" w:space="0" w:color="auto"/>
                <w:bottom w:val="none" w:sz="0" w:space="0" w:color="auto"/>
                <w:right w:val="none" w:sz="0" w:space="0" w:color="auto"/>
              </w:divBdr>
              <w:divsChild>
                <w:div w:id="683288076">
                  <w:marLeft w:val="0"/>
                  <w:marRight w:val="0"/>
                  <w:marTop w:val="0"/>
                  <w:marBottom w:val="0"/>
                  <w:divBdr>
                    <w:top w:val="none" w:sz="0" w:space="0" w:color="auto"/>
                    <w:left w:val="none" w:sz="0" w:space="0" w:color="auto"/>
                    <w:bottom w:val="none" w:sz="0" w:space="0" w:color="auto"/>
                    <w:right w:val="none" w:sz="0" w:space="0" w:color="auto"/>
                  </w:divBdr>
                </w:div>
                <w:div w:id="549807767">
                  <w:marLeft w:val="60"/>
                  <w:marRight w:val="0"/>
                  <w:marTop w:val="0"/>
                  <w:marBottom w:val="0"/>
                  <w:divBdr>
                    <w:top w:val="none" w:sz="0" w:space="0" w:color="auto"/>
                    <w:left w:val="none" w:sz="0" w:space="0" w:color="auto"/>
                    <w:bottom w:val="none" w:sz="0" w:space="0" w:color="auto"/>
                    <w:right w:val="none" w:sz="0" w:space="0" w:color="auto"/>
                  </w:divBdr>
                </w:div>
              </w:divsChild>
            </w:div>
            <w:div w:id="621421543">
              <w:marLeft w:val="0"/>
              <w:marRight w:val="0"/>
              <w:marTop w:val="0"/>
              <w:marBottom w:val="225"/>
              <w:divBdr>
                <w:top w:val="none" w:sz="0" w:space="0" w:color="auto"/>
                <w:left w:val="none" w:sz="0" w:space="0" w:color="auto"/>
                <w:bottom w:val="none" w:sz="0" w:space="0" w:color="auto"/>
                <w:right w:val="none" w:sz="0" w:space="0" w:color="auto"/>
              </w:divBdr>
            </w:div>
          </w:divsChild>
        </w:div>
        <w:div w:id="1954481971">
          <w:marLeft w:val="0"/>
          <w:marRight w:val="0"/>
          <w:marTop w:val="0"/>
          <w:marBottom w:val="0"/>
          <w:divBdr>
            <w:top w:val="none" w:sz="0" w:space="0" w:color="auto"/>
            <w:left w:val="none" w:sz="0" w:space="0" w:color="auto"/>
            <w:bottom w:val="none" w:sz="0" w:space="0" w:color="auto"/>
            <w:right w:val="none" w:sz="0" w:space="0" w:color="auto"/>
          </w:divBdr>
        </w:div>
        <w:div w:id="2005621023">
          <w:marLeft w:val="0"/>
          <w:marRight w:val="0"/>
          <w:marTop w:val="315"/>
          <w:marBottom w:val="0"/>
          <w:divBdr>
            <w:top w:val="none" w:sz="0" w:space="0" w:color="auto"/>
            <w:left w:val="none" w:sz="0" w:space="0" w:color="auto"/>
            <w:bottom w:val="none" w:sz="0" w:space="0" w:color="auto"/>
            <w:right w:val="none" w:sz="0" w:space="0" w:color="auto"/>
          </w:divBdr>
          <w:divsChild>
            <w:div w:id="72255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592217">
      <w:bodyDiv w:val="1"/>
      <w:marLeft w:val="0"/>
      <w:marRight w:val="0"/>
      <w:marTop w:val="0"/>
      <w:marBottom w:val="0"/>
      <w:divBdr>
        <w:top w:val="none" w:sz="0" w:space="0" w:color="auto"/>
        <w:left w:val="none" w:sz="0" w:space="0" w:color="auto"/>
        <w:bottom w:val="none" w:sz="0" w:space="0" w:color="auto"/>
        <w:right w:val="none" w:sz="0" w:space="0" w:color="auto"/>
      </w:divBdr>
      <w:divsChild>
        <w:div w:id="313147727">
          <w:marLeft w:val="-150"/>
          <w:marRight w:val="-150"/>
          <w:marTop w:val="0"/>
          <w:marBottom w:val="0"/>
          <w:divBdr>
            <w:top w:val="none" w:sz="0" w:space="0" w:color="auto"/>
            <w:left w:val="none" w:sz="0" w:space="0" w:color="auto"/>
            <w:bottom w:val="none" w:sz="0" w:space="0" w:color="auto"/>
            <w:right w:val="none" w:sz="0" w:space="0" w:color="auto"/>
          </w:divBdr>
          <w:divsChild>
            <w:div w:id="798449407">
              <w:marLeft w:val="0"/>
              <w:marRight w:val="0"/>
              <w:marTop w:val="0"/>
              <w:marBottom w:val="0"/>
              <w:divBdr>
                <w:top w:val="none" w:sz="0" w:space="0" w:color="auto"/>
                <w:left w:val="none" w:sz="0" w:space="0" w:color="auto"/>
                <w:bottom w:val="none" w:sz="0" w:space="0" w:color="auto"/>
                <w:right w:val="none" w:sz="0" w:space="0" w:color="auto"/>
              </w:divBdr>
              <w:divsChild>
                <w:div w:id="504714647">
                  <w:marLeft w:val="0"/>
                  <w:marRight w:val="0"/>
                  <w:marTop w:val="0"/>
                  <w:marBottom w:val="0"/>
                  <w:divBdr>
                    <w:top w:val="none" w:sz="0" w:space="0" w:color="auto"/>
                    <w:left w:val="none" w:sz="0" w:space="0" w:color="auto"/>
                    <w:bottom w:val="none" w:sz="0" w:space="0" w:color="auto"/>
                    <w:right w:val="none" w:sz="0" w:space="0" w:color="auto"/>
                  </w:divBdr>
                  <w:divsChild>
                    <w:div w:id="1012218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191315">
          <w:marLeft w:val="-150"/>
          <w:marRight w:val="-150"/>
          <w:marTop w:val="0"/>
          <w:marBottom w:val="0"/>
          <w:divBdr>
            <w:top w:val="none" w:sz="0" w:space="0" w:color="auto"/>
            <w:left w:val="none" w:sz="0" w:space="0" w:color="auto"/>
            <w:bottom w:val="none" w:sz="0" w:space="0" w:color="auto"/>
            <w:right w:val="none" w:sz="0" w:space="0" w:color="auto"/>
          </w:divBdr>
          <w:divsChild>
            <w:div w:id="673068711">
              <w:marLeft w:val="0"/>
              <w:marRight w:val="0"/>
              <w:marTop w:val="0"/>
              <w:marBottom w:val="0"/>
              <w:divBdr>
                <w:top w:val="none" w:sz="0" w:space="0" w:color="auto"/>
                <w:left w:val="none" w:sz="0" w:space="0" w:color="auto"/>
                <w:bottom w:val="none" w:sz="0" w:space="0" w:color="auto"/>
                <w:right w:val="none" w:sz="0" w:space="0" w:color="auto"/>
              </w:divBdr>
              <w:divsChild>
                <w:div w:id="498665687">
                  <w:marLeft w:val="0"/>
                  <w:marRight w:val="0"/>
                  <w:marTop w:val="0"/>
                  <w:marBottom w:val="0"/>
                  <w:divBdr>
                    <w:top w:val="none" w:sz="0" w:space="0" w:color="auto"/>
                    <w:left w:val="none" w:sz="0" w:space="0" w:color="auto"/>
                    <w:bottom w:val="none" w:sz="0" w:space="0" w:color="auto"/>
                    <w:right w:val="none" w:sz="0" w:space="0" w:color="auto"/>
                  </w:divBdr>
                  <w:divsChild>
                    <w:div w:id="464659754">
                      <w:marLeft w:val="0"/>
                      <w:marRight w:val="0"/>
                      <w:marTop w:val="0"/>
                      <w:marBottom w:val="0"/>
                      <w:divBdr>
                        <w:top w:val="none" w:sz="0" w:space="0" w:color="auto"/>
                        <w:left w:val="none" w:sz="0" w:space="0" w:color="auto"/>
                        <w:bottom w:val="none" w:sz="0" w:space="0" w:color="auto"/>
                        <w:right w:val="none" w:sz="0" w:space="0" w:color="auto"/>
                      </w:divBdr>
                      <w:divsChild>
                        <w:div w:id="75709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5707194">
      <w:bodyDiv w:val="1"/>
      <w:marLeft w:val="0"/>
      <w:marRight w:val="0"/>
      <w:marTop w:val="0"/>
      <w:marBottom w:val="0"/>
      <w:divBdr>
        <w:top w:val="none" w:sz="0" w:space="0" w:color="auto"/>
        <w:left w:val="none" w:sz="0" w:space="0" w:color="auto"/>
        <w:bottom w:val="none" w:sz="0" w:space="0" w:color="auto"/>
        <w:right w:val="none" w:sz="0" w:space="0" w:color="auto"/>
      </w:divBdr>
      <w:divsChild>
        <w:div w:id="246771826">
          <w:marLeft w:val="0"/>
          <w:marRight w:val="0"/>
          <w:marTop w:val="0"/>
          <w:marBottom w:val="315"/>
          <w:divBdr>
            <w:top w:val="none" w:sz="0" w:space="0" w:color="auto"/>
            <w:left w:val="none" w:sz="0" w:space="0" w:color="auto"/>
            <w:bottom w:val="none" w:sz="0" w:space="0" w:color="auto"/>
            <w:right w:val="none" w:sz="0" w:space="0" w:color="auto"/>
          </w:divBdr>
          <w:divsChild>
            <w:div w:id="22097823">
              <w:marLeft w:val="0"/>
              <w:marRight w:val="0"/>
              <w:marTop w:val="0"/>
              <w:marBottom w:val="0"/>
              <w:divBdr>
                <w:top w:val="none" w:sz="0" w:space="0" w:color="auto"/>
                <w:left w:val="none" w:sz="0" w:space="0" w:color="auto"/>
                <w:bottom w:val="none" w:sz="0" w:space="0" w:color="auto"/>
                <w:right w:val="none" w:sz="0" w:space="0" w:color="auto"/>
              </w:divBdr>
              <w:divsChild>
                <w:div w:id="416286470">
                  <w:marLeft w:val="180"/>
                  <w:marRight w:val="0"/>
                  <w:marTop w:val="0"/>
                  <w:marBottom w:val="0"/>
                  <w:divBdr>
                    <w:top w:val="none" w:sz="0" w:space="0" w:color="auto"/>
                    <w:left w:val="none" w:sz="0" w:space="0" w:color="auto"/>
                    <w:bottom w:val="none" w:sz="0" w:space="0" w:color="auto"/>
                    <w:right w:val="none" w:sz="0" w:space="0" w:color="auto"/>
                  </w:divBdr>
                </w:div>
                <w:div w:id="1393771105">
                  <w:marLeft w:val="180"/>
                  <w:marRight w:val="0"/>
                  <w:marTop w:val="0"/>
                  <w:marBottom w:val="0"/>
                  <w:divBdr>
                    <w:top w:val="none" w:sz="0" w:space="0" w:color="auto"/>
                    <w:left w:val="none" w:sz="0" w:space="0" w:color="auto"/>
                    <w:bottom w:val="none" w:sz="0" w:space="0" w:color="auto"/>
                    <w:right w:val="none" w:sz="0" w:space="0" w:color="auto"/>
                  </w:divBdr>
                </w:div>
                <w:div w:id="1573853486">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496071302">
          <w:marLeft w:val="0"/>
          <w:marRight w:val="0"/>
          <w:marTop w:val="315"/>
          <w:marBottom w:val="0"/>
          <w:divBdr>
            <w:top w:val="none" w:sz="0" w:space="0" w:color="auto"/>
            <w:left w:val="none" w:sz="0" w:space="0" w:color="auto"/>
            <w:bottom w:val="none" w:sz="0" w:space="0" w:color="auto"/>
            <w:right w:val="none" w:sz="0" w:space="0" w:color="auto"/>
          </w:divBdr>
        </w:div>
      </w:divsChild>
    </w:div>
    <w:div w:id="735738534">
      <w:bodyDiv w:val="1"/>
      <w:marLeft w:val="0"/>
      <w:marRight w:val="0"/>
      <w:marTop w:val="0"/>
      <w:marBottom w:val="0"/>
      <w:divBdr>
        <w:top w:val="none" w:sz="0" w:space="0" w:color="auto"/>
        <w:left w:val="none" w:sz="0" w:space="0" w:color="auto"/>
        <w:bottom w:val="none" w:sz="0" w:space="0" w:color="auto"/>
        <w:right w:val="none" w:sz="0" w:space="0" w:color="auto"/>
      </w:divBdr>
      <w:divsChild>
        <w:div w:id="578102065">
          <w:marLeft w:val="0"/>
          <w:marRight w:val="0"/>
          <w:marTop w:val="0"/>
          <w:marBottom w:val="0"/>
          <w:divBdr>
            <w:top w:val="none" w:sz="0" w:space="0" w:color="auto"/>
            <w:left w:val="none" w:sz="0" w:space="0" w:color="auto"/>
            <w:bottom w:val="none" w:sz="0" w:space="0" w:color="auto"/>
            <w:right w:val="none" w:sz="0" w:space="0" w:color="auto"/>
          </w:divBdr>
          <w:divsChild>
            <w:div w:id="413817479">
              <w:marLeft w:val="0"/>
              <w:marRight w:val="0"/>
              <w:marTop w:val="600"/>
              <w:marBottom w:val="600"/>
              <w:divBdr>
                <w:top w:val="none" w:sz="0" w:space="0" w:color="auto"/>
                <w:left w:val="none" w:sz="0" w:space="0" w:color="auto"/>
                <w:bottom w:val="none" w:sz="0" w:space="0" w:color="auto"/>
                <w:right w:val="none" w:sz="0" w:space="0" w:color="auto"/>
              </w:divBdr>
            </w:div>
            <w:div w:id="1533495618">
              <w:marLeft w:val="0"/>
              <w:marRight w:val="0"/>
              <w:marTop w:val="0"/>
              <w:marBottom w:val="600"/>
              <w:divBdr>
                <w:top w:val="none" w:sz="0" w:space="0" w:color="auto"/>
                <w:left w:val="none" w:sz="0" w:space="0" w:color="auto"/>
                <w:bottom w:val="none" w:sz="0" w:space="0" w:color="auto"/>
                <w:right w:val="none" w:sz="0" w:space="0" w:color="auto"/>
              </w:divBdr>
              <w:divsChild>
                <w:div w:id="11958120">
                  <w:marLeft w:val="0"/>
                  <w:marRight w:val="0"/>
                  <w:marTop w:val="0"/>
                  <w:marBottom w:val="150"/>
                  <w:divBdr>
                    <w:top w:val="none" w:sz="0" w:space="0" w:color="auto"/>
                    <w:left w:val="none" w:sz="0" w:space="0" w:color="auto"/>
                    <w:bottom w:val="none" w:sz="0" w:space="0" w:color="auto"/>
                    <w:right w:val="none" w:sz="0" w:space="0" w:color="auto"/>
                  </w:divBdr>
                </w:div>
                <w:div w:id="19018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200481">
          <w:marLeft w:val="0"/>
          <w:marRight w:val="0"/>
          <w:marTop w:val="0"/>
          <w:marBottom w:val="450"/>
          <w:divBdr>
            <w:top w:val="none" w:sz="0" w:space="0" w:color="auto"/>
            <w:left w:val="none" w:sz="0" w:space="0" w:color="auto"/>
            <w:bottom w:val="none" w:sz="0" w:space="0" w:color="auto"/>
            <w:right w:val="none" w:sz="0" w:space="0" w:color="auto"/>
          </w:divBdr>
          <w:divsChild>
            <w:div w:id="1001273737">
              <w:marLeft w:val="0"/>
              <w:marRight w:val="0"/>
              <w:marTop w:val="0"/>
              <w:marBottom w:val="0"/>
              <w:divBdr>
                <w:top w:val="none" w:sz="0" w:space="0" w:color="auto"/>
                <w:left w:val="none" w:sz="0" w:space="0" w:color="auto"/>
                <w:bottom w:val="none" w:sz="0" w:space="0" w:color="auto"/>
                <w:right w:val="none" w:sz="0" w:space="0" w:color="auto"/>
              </w:divBdr>
              <w:divsChild>
                <w:div w:id="400298404">
                  <w:marLeft w:val="0"/>
                  <w:marRight w:val="0"/>
                  <w:marTop w:val="0"/>
                  <w:marBottom w:val="0"/>
                  <w:divBdr>
                    <w:top w:val="none" w:sz="0" w:space="0" w:color="auto"/>
                    <w:left w:val="none" w:sz="0" w:space="0" w:color="auto"/>
                    <w:bottom w:val="none" w:sz="0" w:space="0" w:color="auto"/>
                    <w:right w:val="none" w:sz="0" w:space="0" w:color="auto"/>
                  </w:divBdr>
                  <w:divsChild>
                    <w:div w:id="1625961856">
                      <w:marLeft w:val="0"/>
                      <w:marRight w:val="0"/>
                      <w:marTop w:val="0"/>
                      <w:marBottom w:val="0"/>
                      <w:divBdr>
                        <w:top w:val="none" w:sz="0" w:space="0" w:color="auto"/>
                        <w:left w:val="none" w:sz="0" w:space="0" w:color="auto"/>
                        <w:bottom w:val="none" w:sz="0" w:space="0" w:color="auto"/>
                        <w:right w:val="none" w:sz="0" w:space="0" w:color="auto"/>
                      </w:divBdr>
                      <w:divsChild>
                        <w:div w:id="1331104651">
                          <w:marLeft w:val="-105"/>
                          <w:marRight w:val="-105"/>
                          <w:marTop w:val="0"/>
                          <w:marBottom w:val="0"/>
                          <w:divBdr>
                            <w:top w:val="none" w:sz="0" w:space="0" w:color="auto"/>
                            <w:left w:val="none" w:sz="0" w:space="0" w:color="auto"/>
                            <w:bottom w:val="none" w:sz="0" w:space="0" w:color="auto"/>
                            <w:right w:val="none" w:sz="0" w:space="0" w:color="auto"/>
                          </w:divBdr>
                          <w:divsChild>
                            <w:div w:id="255797665">
                              <w:marLeft w:val="0"/>
                              <w:marRight w:val="0"/>
                              <w:marTop w:val="0"/>
                              <w:marBottom w:val="0"/>
                              <w:divBdr>
                                <w:top w:val="none" w:sz="0" w:space="0" w:color="auto"/>
                                <w:left w:val="none" w:sz="0" w:space="0" w:color="auto"/>
                                <w:bottom w:val="none" w:sz="0" w:space="0" w:color="auto"/>
                                <w:right w:val="none" w:sz="0" w:space="0" w:color="auto"/>
                              </w:divBdr>
                            </w:div>
                            <w:div w:id="1512795526">
                              <w:marLeft w:val="0"/>
                              <w:marRight w:val="0"/>
                              <w:marTop w:val="0"/>
                              <w:marBottom w:val="0"/>
                              <w:divBdr>
                                <w:top w:val="none" w:sz="0" w:space="0" w:color="auto"/>
                                <w:left w:val="none" w:sz="0" w:space="0" w:color="auto"/>
                                <w:bottom w:val="none" w:sz="0" w:space="0" w:color="auto"/>
                                <w:right w:val="none" w:sz="0" w:space="0" w:color="auto"/>
                              </w:divBdr>
                              <w:divsChild>
                                <w:div w:id="25362880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0349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705721">
      <w:bodyDiv w:val="1"/>
      <w:marLeft w:val="0"/>
      <w:marRight w:val="0"/>
      <w:marTop w:val="0"/>
      <w:marBottom w:val="0"/>
      <w:divBdr>
        <w:top w:val="none" w:sz="0" w:space="0" w:color="auto"/>
        <w:left w:val="none" w:sz="0" w:space="0" w:color="auto"/>
        <w:bottom w:val="none" w:sz="0" w:space="0" w:color="auto"/>
        <w:right w:val="none" w:sz="0" w:space="0" w:color="auto"/>
      </w:divBdr>
      <w:divsChild>
        <w:div w:id="414716687">
          <w:marLeft w:val="0"/>
          <w:marRight w:val="0"/>
          <w:marTop w:val="0"/>
          <w:marBottom w:val="0"/>
          <w:divBdr>
            <w:top w:val="none" w:sz="0" w:space="0" w:color="auto"/>
            <w:left w:val="none" w:sz="0" w:space="0" w:color="auto"/>
            <w:bottom w:val="none" w:sz="0" w:space="0" w:color="auto"/>
            <w:right w:val="none" w:sz="0" w:space="0" w:color="auto"/>
          </w:divBdr>
        </w:div>
        <w:div w:id="1088498669">
          <w:marLeft w:val="0"/>
          <w:marRight w:val="0"/>
          <w:marTop w:val="0"/>
          <w:marBottom w:val="0"/>
          <w:divBdr>
            <w:top w:val="none" w:sz="0" w:space="0" w:color="auto"/>
            <w:left w:val="none" w:sz="0" w:space="0" w:color="auto"/>
            <w:bottom w:val="none" w:sz="0" w:space="0" w:color="auto"/>
            <w:right w:val="none" w:sz="0" w:space="0" w:color="auto"/>
          </w:divBdr>
          <w:divsChild>
            <w:div w:id="268901833">
              <w:marLeft w:val="0"/>
              <w:marRight w:val="0"/>
              <w:marTop w:val="0"/>
              <w:marBottom w:val="0"/>
              <w:divBdr>
                <w:top w:val="none" w:sz="0" w:space="0" w:color="auto"/>
                <w:left w:val="none" w:sz="0" w:space="0" w:color="auto"/>
                <w:bottom w:val="none" w:sz="0" w:space="0" w:color="auto"/>
                <w:right w:val="none" w:sz="0" w:space="0" w:color="auto"/>
              </w:divBdr>
            </w:div>
          </w:divsChild>
        </w:div>
        <w:div w:id="1458142097">
          <w:marLeft w:val="0"/>
          <w:marRight w:val="0"/>
          <w:marTop w:val="0"/>
          <w:marBottom w:val="0"/>
          <w:divBdr>
            <w:top w:val="none" w:sz="0" w:space="0" w:color="auto"/>
            <w:left w:val="none" w:sz="0" w:space="0" w:color="auto"/>
            <w:bottom w:val="none" w:sz="0" w:space="0" w:color="auto"/>
            <w:right w:val="none" w:sz="0" w:space="0" w:color="auto"/>
          </w:divBdr>
        </w:div>
        <w:div w:id="1568029709">
          <w:marLeft w:val="0"/>
          <w:marRight w:val="0"/>
          <w:marTop w:val="0"/>
          <w:marBottom w:val="0"/>
          <w:divBdr>
            <w:top w:val="none" w:sz="0" w:space="0" w:color="auto"/>
            <w:left w:val="none" w:sz="0" w:space="0" w:color="auto"/>
            <w:bottom w:val="none" w:sz="0" w:space="0" w:color="auto"/>
            <w:right w:val="none" w:sz="0" w:space="0" w:color="auto"/>
          </w:divBdr>
        </w:div>
      </w:divsChild>
    </w:div>
    <w:div w:id="736707580">
      <w:bodyDiv w:val="1"/>
      <w:marLeft w:val="0"/>
      <w:marRight w:val="0"/>
      <w:marTop w:val="0"/>
      <w:marBottom w:val="0"/>
      <w:divBdr>
        <w:top w:val="none" w:sz="0" w:space="0" w:color="auto"/>
        <w:left w:val="none" w:sz="0" w:space="0" w:color="auto"/>
        <w:bottom w:val="none" w:sz="0" w:space="0" w:color="auto"/>
        <w:right w:val="none" w:sz="0" w:space="0" w:color="auto"/>
      </w:divBdr>
      <w:divsChild>
        <w:div w:id="190149339">
          <w:marLeft w:val="0"/>
          <w:marRight w:val="0"/>
          <w:marTop w:val="0"/>
          <w:marBottom w:val="0"/>
          <w:divBdr>
            <w:top w:val="none" w:sz="0" w:space="0" w:color="auto"/>
            <w:left w:val="none" w:sz="0" w:space="0" w:color="auto"/>
            <w:bottom w:val="none" w:sz="0" w:space="0" w:color="auto"/>
            <w:right w:val="none" w:sz="0" w:space="0" w:color="auto"/>
          </w:divBdr>
          <w:divsChild>
            <w:div w:id="1490828302">
              <w:marLeft w:val="0"/>
              <w:marRight w:val="0"/>
              <w:marTop w:val="0"/>
              <w:marBottom w:val="0"/>
              <w:divBdr>
                <w:top w:val="single" w:sz="12" w:space="0" w:color="268BD2"/>
                <w:left w:val="none" w:sz="0" w:space="0" w:color="auto"/>
                <w:bottom w:val="none" w:sz="0" w:space="0" w:color="auto"/>
                <w:right w:val="none" w:sz="0" w:space="0" w:color="auto"/>
              </w:divBdr>
            </w:div>
          </w:divsChild>
        </w:div>
        <w:div w:id="631836618">
          <w:marLeft w:val="0"/>
          <w:marRight w:val="0"/>
          <w:marTop w:val="0"/>
          <w:marBottom w:val="0"/>
          <w:divBdr>
            <w:top w:val="none" w:sz="0" w:space="0" w:color="auto"/>
            <w:left w:val="none" w:sz="0" w:space="0" w:color="auto"/>
            <w:bottom w:val="none" w:sz="0" w:space="0" w:color="auto"/>
            <w:right w:val="none" w:sz="0" w:space="0" w:color="auto"/>
          </w:divBdr>
        </w:div>
        <w:div w:id="1223561465">
          <w:marLeft w:val="0"/>
          <w:marRight w:val="0"/>
          <w:marTop w:val="0"/>
          <w:marBottom w:val="0"/>
          <w:divBdr>
            <w:top w:val="none" w:sz="0" w:space="0" w:color="auto"/>
            <w:left w:val="none" w:sz="0" w:space="0" w:color="auto"/>
            <w:bottom w:val="none" w:sz="0" w:space="0" w:color="auto"/>
            <w:right w:val="none" w:sz="0" w:space="0" w:color="auto"/>
          </w:divBdr>
          <w:divsChild>
            <w:div w:id="377776734">
              <w:marLeft w:val="0"/>
              <w:marRight w:val="0"/>
              <w:marTop w:val="300"/>
              <w:marBottom w:val="0"/>
              <w:divBdr>
                <w:top w:val="none" w:sz="0" w:space="0" w:color="auto"/>
                <w:left w:val="none" w:sz="0" w:space="0" w:color="auto"/>
                <w:bottom w:val="none" w:sz="0" w:space="0" w:color="auto"/>
                <w:right w:val="none" w:sz="0" w:space="0" w:color="auto"/>
              </w:divBdr>
              <w:divsChild>
                <w:div w:id="659581299">
                  <w:marLeft w:val="0"/>
                  <w:marRight w:val="0"/>
                  <w:marTop w:val="0"/>
                  <w:marBottom w:val="300"/>
                  <w:divBdr>
                    <w:top w:val="none" w:sz="0" w:space="0" w:color="auto"/>
                    <w:left w:val="none" w:sz="0" w:space="0" w:color="auto"/>
                    <w:bottom w:val="none" w:sz="0" w:space="0" w:color="auto"/>
                    <w:right w:val="none" w:sz="0" w:space="0" w:color="auto"/>
                  </w:divBdr>
                  <w:divsChild>
                    <w:div w:id="213204510">
                      <w:marLeft w:val="0"/>
                      <w:marRight w:val="0"/>
                      <w:marTop w:val="0"/>
                      <w:marBottom w:val="0"/>
                      <w:divBdr>
                        <w:top w:val="none" w:sz="0" w:space="0" w:color="auto"/>
                        <w:left w:val="none" w:sz="0" w:space="0" w:color="auto"/>
                        <w:bottom w:val="none" w:sz="0" w:space="0" w:color="auto"/>
                        <w:right w:val="none" w:sz="0" w:space="0" w:color="auto"/>
                      </w:divBdr>
                    </w:div>
                    <w:div w:id="291715240">
                      <w:marLeft w:val="0"/>
                      <w:marRight w:val="0"/>
                      <w:marTop w:val="0"/>
                      <w:marBottom w:val="0"/>
                      <w:divBdr>
                        <w:top w:val="none" w:sz="0" w:space="0" w:color="167BC2"/>
                        <w:left w:val="none" w:sz="0" w:space="0" w:color="167BC2"/>
                        <w:bottom w:val="none" w:sz="0" w:space="0" w:color="167BC2"/>
                        <w:right w:val="none" w:sz="0" w:space="0" w:color="167BC2"/>
                      </w:divBdr>
                    </w:div>
                    <w:div w:id="433672707">
                      <w:marLeft w:val="0"/>
                      <w:marRight w:val="0"/>
                      <w:marTop w:val="0"/>
                      <w:marBottom w:val="0"/>
                      <w:divBdr>
                        <w:top w:val="none" w:sz="0" w:space="0" w:color="auto"/>
                        <w:left w:val="none" w:sz="0" w:space="0" w:color="auto"/>
                        <w:bottom w:val="none" w:sz="0" w:space="0" w:color="auto"/>
                        <w:right w:val="none" w:sz="0" w:space="0" w:color="auto"/>
                      </w:divBdr>
                    </w:div>
                    <w:div w:id="645822021">
                      <w:marLeft w:val="0"/>
                      <w:marRight w:val="0"/>
                      <w:marTop w:val="0"/>
                      <w:marBottom w:val="0"/>
                      <w:divBdr>
                        <w:top w:val="none" w:sz="0" w:space="0" w:color="167BC2"/>
                        <w:left w:val="none" w:sz="0" w:space="0" w:color="167BC2"/>
                        <w:bottom w:val="none" w:sz="0" w:space="0" w:color="167BC2"/>
                        <w:right w:val="none" w:sz="0" w:space="0" w:color="167BC2"/>
                      </w:divBdr>
                    </w:div>
                    <w:div w:id="729308194">
                      <w:marLeft w:val="0"/>
                      <w:marRight w:val="0"/>
                      <w:marTop w:val="0"/>
                      <w:marBottom w:val="0"/>
                      <w:divBdr>
                        <w:top w:val="none" w:sz="0" w:space="0" w:color="167BC2"/>
                        <w:left w:val="none" w:sz="0" w:space="0" w:color="167BC2"/>
                        <w:bottom w:val="none" w:sz="0" w:space="0" w:color="167BC2"/>
                        <w:right w:val="none" w:sz="0" w:space="0" w:color="167BC2"/>
                      </w:divBdr>
                    </w:div>
                    <w:div w:id="143369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4770037">
          <w:marLeft w:val="0"/>
          <w:marRight w:val="0"/>
          <w:marTop w:val="0"/>
          <w:marBottom w:val="0"/>
          <w:divBdr>
            <w:top w:val="none" w:sz="0" w:space="0" w:color="auto"/>
            <w:left w:val="none" w:sz="0" w:space="0" w:color="auto"/>
            <w:bottom w:val="none" w:sz="0" w:space="0" w:color="auto"/>
            <w:right w:val="none" w:sz="0" w:space="0" w:color="auto"/>
          </w:divBdr>
          <w:divsChild>
            <w:div w:id="685912873">
              <w:marLeft w:val="0"/>
              <w:marRight w:val="0"/>
              <w:marTop w:val="0"/>
              <w:marBottom w:val="0"/>
              <w:divBdr>
                <w:top w:val="none" w:sz="0" w:space="0" w:color="auto"/>
                <w:left w:val="none" w:sz="0" w:space="0" w:color="auto"/>
                <w:bottom w:val="none" w:sz="0" w:space="0" w:color="auto"/>
                <w:right w:val="none" w:sz="0" w:space="0" w:color="auto"/>
              </w:divBdr>
            </w:div>
            <w:div w:id="870798938">
              <w:marLeft w:val="0"/>
              <w:marRight w:val="0"/>
              <w:marTop w:val="0"/>
              <w:marBottom w:val="0"/>
              <w:divBdr>
                <w:top w:val="single" w:sz="12" w:space="0" w:color="268BD2"/>
                <w:left w:val="none" w:sz="0" w:space="0" w:color="auto"/>
                <w:bottom w:val="none" w:sz="0" w:space="0" w:color="auto"/>
                <w:right w:val="none" w:sz="0" w:space="0" w:color="auto"/>
              </w:divBdr>
            </w:div>
            <w:div w:id="1546940672">
              <w:marLeft w:val="0"/>
              <w:marRight w:val="0"/>
              <w:marTop w:val="0"/>
              <w:marBottom w:val="0"/>
              <w:divBdr>
                <w:top w:val="none" w:sz="0" w:space="0" w:color="auto"/>
                <w:left w:val="none" w:sz="0" w:space="0" w:color="auto"/>
                <w:bottom w:val="none" w:sz="0" w:space="0" w:color="auto"/>
                <w:right w:val="none" w:sz="0" w:space="0" w:color="auto"/>
              </w:divBdr>
              <w:divsChild>
                <w:div w:id="610670125">
                  <w:marLeft w:val="0"/>
                  <w:marRight w:val="0"/>
                  <w:marTop w:val="0"/>
                  <w:marBottom w:val="0"/>
                  <w:divBdr>
                    <w:top w:val="none" w:sz="0" w:space="0" w:color="167BC2"/>
                    <w:left w:val="none" w:sz="0" w:space="0" w:color="167BC2"/>
                    <w:bottom w:val="none" w:sz="0" w:space="0" w:color="167BC2"/>
                    <w:right w:val="none" w:sz="0" w:space="0" w:color="167BC2"/>
                  </w:divBdr>
                </w:div>
              </w:divsChild>
            </w:div>
          </w:divsChild>
        </w:div>
        <w:div w:id="1459762654">
          <w:marLeft w:val="0"/>
          <w:marRight w:val="0"/>
          <w:marTop w:val="0"/>
          <w:marBottom w:val="0"/>
          <w:divBdr>
            <w:top w:val="none" w:sz="0" w:space="0" w:color="auto"/>
            <w:left w:val="none" w:sz="0" w:space="0" w:color="auto"/>
            <w:bottom w:val="none" w:sz="0" w:space="0" w:color="auto"/>
            <w:right w:val="none" w:sz="0" w:space="0" w:color="auto"/>
          </w:divBdr>
          <w:divsChild>
            <w:div w:id="196310632">
              <w:marLeft w:val="0"/>
              <w:marRight w:val="0"/>
              <w:marTop w:val="0"/>
              <w:marBottom w:val="0"/>
              <w:divBdr>
                <w:top w:val="none" w:sz="0" w:space="0" w:color="auto"/>
                <w:left w:val="none" w:sz="0" w:space="0" w:color="auto"/>
                <w:bottom w:val="none" w:sz="0" w:space="0" w:color="auto"/>
                <w:right w:val="none" w:sz="0" w:space="0" w:color="auto"/>
              </w:divBdr>
            </w:div>
            <w:div w:id="433133228">
              <w:marLeft w:val="0"/>
              <w:marRight w:val="0"/>
              <w:marTop w:val="0"/>
              <w:marBottom w:val="0"/>
              <w:divBdr>
                <w:top w:val="none" w:sz="0" w:space="0" w:color="auto"/>
                <w:left w:val="none" w:sz="0" w:space="0" w:color="auto"/>
                <w:bottom w:val="none" w:sz="0" w:space="0" w:color="auto"/>
                <w:right w:val="none" w:sz="0" w:space="0" w:color="auto"/>
              </w:divBdr>
            </w:div>
            <w:div w:id="119250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897331">
      <w:bodyDiv w:val="1"/>
      <w:marLeft w:val="0"/>
      <w:marRight w:val="0"/>
      <w:marTop w:val="0"/>
      <w:marBottom w:val="0"/>
      <w:divBdr>
        <w:top w:val="none" w:sz="0" w:space="0" w:color="auto"/>
        <w:left w:val="none" w:sz="0" w:space="0" w:color="auto"/>
        <w:bottom w:val="none" w:sz="0" w:space="0" w:color="auto"/>
        <w:right w:val="none" w:sz="0" w:space="0" w:color="auto"/>
      </w:divBdr>
    </w:div>
    <w:div w:id="737243330">
      <w:bodyDiv w:val="1"/>
      <w:marLeft w:val="0"/>
      <w:marRight w:val="0"/>
      <w:marTop w:val="0"/>
      <w:marBottom w:val="0"/>
      <w:divBdr>
        <w:top w:val="none" w:sz="0" w:space="0" w:color="auto"/>
        <w:left w:val="none" w:sz="0" w:space="0" w:color="auto"/>
        <w:bottom w:val="none" w:sz="0" w:space="0" w:color="auto"/>
        <w:right w:val="none" w:sz="0" w:space="0" w:color="auto"/>
      </w:divBdr>
      <w:divsChild>
        <w:div w:id="739137329">
          <w:marLeft w:val="-150"/>
          <w:marRight w:val="-150"/>
          <w:marTop w:val="0"/>
          <w:marBottom w:val="0"/>
          <w:divBdr>
            <w:top w:val="none" w:sz="0" w:space="0" w:color="auto"/>
            <w:left w:val="none" w:sz="0" w:space="0" w:color="auto"/>
            <w:bottom w:val="none" w:sz="0" w:space="0" w:color="auto"/>
            <w:right w:val="none" w:sz="0" w:space="0" w:color="auto"/>
          </w:divBdr>
        </w:div>
        <w:div w:id="756485112">
          <w:marLeft w:val="-150"/>
          <w:marRight w:val="-150"/>
          <w:marTop w:val="0"/>
          <w:marBottom w:val="0"/>
          <w:divBdr>
            <w:top w:val="none" w:sz="0" w:space="0" w:color="auto"/>
            <w:left w:val="none" w:sz="0" w:space="0" w:color="auto"/>
            <w:bottom w:val="none" w:sz="0" w:space="0" w:color="auto"/>
            <w:right w:val="none" w:sz="0" w:space="0" w:color="auto"/>
          </w:divBdr>
        </w:div>
      </w:divsChild>
    </w:div>
    <w:div w:id="737557101">
      <w:bodyDiv w:val="1"/>
      <w:marLeft w:val="0"/>
      <w:marRight w:val="0"/>
      <w:marTop w:val="0"/>
      <w:marBottom w:val="0"/>
      <w:divBdr>
        <w:top w:val="none" w:sz="0" w:space="0" w:color="auto"/>
        <w:left w:val="none" w:sz="0" w:space="0" w:color="auto"/>
        <w:bottom w:val="none" w:sz="0" w:space="0" w:color="auto"/>
        <w:right w:val="none" w:sz="0" w:space="0" w:color="auto"/>
      </w:divBdr>
      <w:divsChild>
        <w:div w:id="459492015">
          <w:marLeft w:val="0"/>
          <w:marRight w:val="0"/>
          <w:marTop w:val="0"/>
          <w:marBottom w:val="0"/>
          <w:divBdr>
            <w:top w:val="none" w:sz="0" w:space="0" w:color="auto"/>
            <w:left w:val="none" w:sz="0" w:space="0" w:color="auto"/>
            <w:bottom w:val="none" w:sz="0" w:space="0" w:color="auto"/>
            <w:right w:val="none" w:sz="0" w:space="0" w:color="auto"/>
          </w:divBdr>
          <w:divsChild>
            <w:div w:id="1517962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872133">
      <w:bodyDiv w:val="1"/>
      <w:marLeft w:val="0"/>
      <w:marRight w:val="0"/>
      <w:marTop w:val="0"/>
      <w:marBottom w:val="0"/>
      <w:divBdr>
        <w:top w:val="none" w:sz="0" w:space="0" w:color="auto"/>
        <w:left w:val="none" w:sz="0" w:space="0" w:color="auto"/>
        <w:bottom w:val="none" w:sz="0" w:space="0" w:color="auto"/>
        <w:right w:val="none" w:sz="0" w:space="0" w:color="auto"/>
      </w:divBdr>
      <w:divsChild>
        <w:div w:id="65685435">
          <w:marLeft w:val="0"/>
          <w:marRight w:val="0"/>
          <w:marTop w:val="0"/>
          <w:marBottom w:val="150"/>
          <w:divBdr>
            <w:top w:val="none" w:sz="0" w:space="0" w:color="auto"/>
            <w:left w:val="none" w:sz="0" w:space="0" w:color="auto"/>
            <w:bottom w:val="none" w:sz="0" w:space="0" w:color="auto"/>
            <w:right w:val="none" w:sz="0" w:space="0" w:color="auto"/>
          </w:divBdr>
        </w:div>
        <w:div w:id="737292208">
          <w:marLeft w:val="0"/>
          <w:marRight w:val="0"/>
          <w:marTop w:val="0"/>
          <w:marBottom w:val="160"/>
          <w:divBdr>
            <w:top w:val="none" w:sz="0" w:space="0" w:color="auto"/>
            <w:left w:val="none" w:sz="0" w:space="0" w:color="auto"/>
            <w:bottom w:val="none" w:sz="0" w:space="0" w:color="auto"/>
            <w:right w:val="none" w:sz="0" w:space="0" w:color="auto"/>
          </w:divBdr>
          <w:divsChild>
            <w:div w:id="109201535">
              <w:marLeft w:val="0"/>
              <w:marRight w:val="0"/>
              <w:marTop w:val="0"/>
              <w:marBottom w:val="0"/>
              <w:divBdr>
                <w:top w:val="none" w:sz="0" w:space="0" w:color="auto"/>
                <w:left w:val="none" w:sz="0" w:space="0" w:color="auto"/>
                <w:bottom w:val="none" w:sz="0" w:space="0" w:color="auto"/>
                <w:right w:val="none" w:sz="0" w:space="0" w:color="auto"/>
              </w:divBdr>
            </w:div>
            <w:div w:id="1431658010">
              <w:marLeft w:val="50"/>
              <w:marRight w:val="0"/>
              <w:marTop w:val="0"/>
              <w:marBottom w:val="0"/>
              <w:divBdr>
                <w:top w:val="none" w:sz="0" w:space="0" w:color="auto"/>
                <w:left w:val="none" w:sz="0" w:space="0" w:color="auto"/>
                <w:bottom w:val="none" w:sz="0" w:space="0" w:color="auto"/>
                <w:right w:val="none" w:sz="0" w:space="0" w:color="auto"/>
              </w:divBdr>
            </w:div>
          </w:divsChild>
        </w:div>
      </w:divsChild>
    </w:div>
    <w:div w:id="738290287">
      <w:bodyDiv w:val="1"/>
      <w:marLeft w:val="0"/>
      <w:marRight w:val="0"/>
      <w:marTop w:val="0"/>
      <w:marBottom w:val="0"/>
      <w:divBdr>
        <w:top w:val="none" w:sz="0" w:space="0" w:color="auto"/>
        <w:left w:val="none" w:sz="0" w:space="0" w:color="auto"/>
        <w:bottom w:val="none" w:sz="0" w:space="0" w:color="auto"/>
        <w:right w:val="none" w:sz="0" w:space="0" w:color="auto"/>
      </w:divBdr>
      <w:divsChild>
        <w:div w:id="1444305967">
          <w:marLeft w:val="0"/>
          <w:marRight w:val="0"/>
          <w:marTop w:val="0"/>
          <w:marBottom w:val="0"/>
          <w:divBdr>
            <w:top w:val="none" w:sz="0" w:space="0" w:color="auto"/>
            <w:left w:val="none" w:sz="0" w:space="0" w:color="auto"/>
            <w:bottom w:val="none" w:sz="0" w:space="0" w:color="auto"/>
            <w:right w:val="none" w:sz="0" w:space="0" w:color="auto"/>
          </w:divBdr>
        </w:div>
      </w:divsChild>
    </w:div>
    <w:div w:id="738359457">
      <w:bodyDiv w:val="1"/>
      <w:marLeft w:val="0"/>
      <w:marRight w:val="0"/>
      <w:marTop w:val="0"/>
      <w:marBottom w:val="0"/>
      <w:divBdr>
        <w:top w:val="none" w:sz="0" w:space="0" w:color="auto"/>
        <w:left w:val="none" w:sz="0" w:space="0" w:color="auto"/>
        <w:bottom w:val="none" w:sz="0" w:space="0" w:color="auto"/>
        <w:right w:val="none" w:sz="0" w:space="0" w:color="auto"/>
      </w:divBdr>
      <w:divsChild>
        <w:div w:id="460541311">
          <w:marLeft w:val="-225"/>
          <w:marRight w:val="-225"/>
          <w:marTop w:val="0"/>
          <w:marBottom w:val="0"/>
          <w:divBdr>
            <w:top w:val="none" w:sz="0" w:space="0" w:color="auto"/>
            <w:left w:val="none" w:sz="0" w:space="0" w:color="auto"/>
            <w:bottom w:val="none" w:sz="0" w:space="0" w:color="auto"/>
            <w:right w:val="none" w:sz="0" w:space="0" w:color="auto"/>
          </w:divBdr>
        </w:div>
        <w:div w:id="918562907">
          <w:marLeft w:val="-225"/>
          <w:marRight w:val="-225"/>
          <w:marTop w:val="0"/>
          <w:marBottom w:val="0"/>
          <w:divBdr>
            <w:top w:val="none" w:sz="0" w:space="0" w:color="auto"/>
            <w:left w:val="none" w:sz="0" w:space="0" w:color="auto"/>
            <w:bottom w:val="none" w:sz="0" w:space="0" w:color="auto"/>
            <w:right w:val="none" w:sz="0" w:space="0" w:color="auto"/>
          </w:divBdr>
        </w:div>
      </w:divsChild>
    </w:div>
    <w:div w:id="739056585">
      <w:bodyDiv w:val="1"/>
      <w:marLeft w:val="0"/>
      <w:marRight w:val="0"/>
      <w:marTop w:val="0"/>
      <w:marBottom w:val="0"/>
      <w:divBdr>
        <w:top w:val="none" w:sz="0" w:space="0" w:color="auto"/>
        <w:left w:val="none" w:sz="0" w:space="0" w:color="auto"/>
        <w:bottom w:val="none" w:sz="0" w:space="0" w:color="auto"/>
        <w:right w:val="none" w:sz="0" w:space="0" w:color="auto"/>
      </w:divBdr>
      <w:divsChild>
        <w:div w:id="1596590492">
          <w:marLeft w:val="-225"/>
          <w:marRight w:val="-225"/>
          <w:marTop w:val="0"/>
          <w:marBottom w:val="0"/>
          <w:divBdr>
            <w:top w:val="none" w:sz="0" w:space="0" w:color="auto"/>
            <w:left w:val="none" w:sz="0" w:space="0" w:color="auto"/>
            <w:bottom w:val="none" w:sz="0" w:space="0" w:color="auto"/>
            <w:right w:val="none" w:sz="0" w:space="0" w:color="auto"/>
          </w:divBdr>
        </w:div>
        <w:div w:id="1808232977">
          <w:marLeft w:val="-225"/>
          <w:marRight w:val="-225"/>
          <w:marTop w:val="0"/>
          <w:marBottom w:val="0"/>
          <w:divBdr>
            <w:top w:val="none" w:sz="0" w:space="0" w:color="auto"/>
            <w:left w:val="none" w:sz="0" w:space="0" w:color="auto"/>
            <w:bottom w:val="none" w:sz="0" w:space="0" w:color="auto"/>
            <w:right w:val="none" w:sz="0" w:space="0" w:color="auto"/>
          </w:divBdr>
          <w:divsChild>
            <w:div w:id="1238200718">
              <w:marLeft w:val="0"/>
              <w:marRight w:val="0"/>
              <w:marTop w:val="0"/>
              <w:marBottom w:val="0"/>
              <w:divBdr>
                <w:top w:val="none" w:sz="0" w:space="0" w:color="auto"/>
                <w:left w:val="none" w:sz="0" w:space="0" w:color="auto"/>
                <w:bottom w:val="none" w:sz="0" w:space="0" w:color="auto"/>
                <w:right w:val="none" w:sz="0" w:space="0" w:color="auto"/>
              </w:divBdr>
              <w:divsChild>
                <w:div w:id="739867552">
                  <w:marLeft w:val="0"/>
                  <w:marRight w:val="0"/>
                  <w:marTop w:val="0"/>
                  <w:marBottom w:val="0"/>
                  <w:divBdr>
                    <w:top w:val="none" w:sz="0" w:space="0" w:color="auto"/>
                    <w:left w:val="none" w:sz="0" w:space="0" w:color="auto"/>
                    <w:bottom w:val="none" w:sz="0" w:space="0" w:color="auto"/>
                    <w:right w:val="none" w:sz="0" w:space="0" w:color="auto"/>
                  </w:divBdr>
                </w:div>
                <w:div w:id="1372919239">
                  <w:marLeft w:val="0"/>
                  <w:marRight w:val="0"/>
                  <w:marTop w:val="0"/>
                  <w:marBottom w:val="0"/>
                  <w:divBdr>
                    <w:top w:val="none" w:sz="0" w:space="0" w:color="auto"/>
                    <w:left w:val="none" w:sz="0" w:space="0" w:color="auto"/>
                    <w:bottom w:val="none" w:sz="0" w:space="0" w:color="auto"/>
                    <w:right w:val="none" w:sz="0" w:space="0" w:color="auto"/>
                  </w:divBdr>
                </w:div>
                <w:div w:id="213936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9136011">
      <w:bodyDiv w:val="1"/>
      <w:marLeft w:val="0"/>
      <w:marRight w:val="0"/>
      <w:marTop w:val="0"/>
      <w:marBottom w:val="0"/>
      <w:divBdr>
        <w:top w:val="none" w:sz="0" w:space="0" w:color="auto"/>
        <w:left w:val="none" w:sz="0" w:space="0" w:color="auto"/>
        <w:bottom w:val="none" w:sz="0" w:space="0" w:color="auto"/>
        <w:right w:val="none" w:sz="0" w:space="0" w:color="auto"/>
      </w:divBdr>
      <w:divsChild>
        <w:div w:id="914557166">
          <w:marLeft w:val="-150"/>
          <w:marRight w:val="-150"/>
          <w:marTop w:val="0"/>
          <w:marBottom w:val="0"/>
          <w:divBdr>
            <w:top w:val="none" w:sz="0" w:space="0" w:color="auto"/>
            <w:left w:val="none" w:sz="0" w:space="0" w:color="auto"/>
            <w:bottom w:val="none" w:sz="0" w:space="0" w:color="auto"/>
            <w:right w:val="none" w:sz="0" w:space="0" w:color="auto"/>
          </w:divBdr>
        </w:div>
        <w:div w:id="1147238505">
          <w:marLeft w:val="-150"/>
          <w:marRight w:val="-150"/>
          <w:marTop w:val="0"/>
          <w:marBottom w:val="0"/>
          <w:divBdr>
            <w:top w:val="none" w:sz="0" w:space="0" w:color="auto"/>
            <w:left w:val="none" w:sz="0" w:space="0" w:color="auto"/>
            <w:bottom w:val="none" w:sz="0" w:space="0" w:color="auto"/>
            <w:right w:val="none" w:sz="0" w:space="0" w:color="auto"/>
          </w:divBdr>
        </w:div>
      </w:divsChild>
    </w:div>
    <w:div w:id="739139208">
      <w:bodyDiv w:val="1"/>
      <w:marLeft w:val="0"/>
      <w:marRight w:val="0"/>
      <w:marTop w:val="0"/>
      <w:marBottom w:val="0"/>
      <w:divBdr>
        <w:top w:val="none" w:sz="0" w:space="0" w:color="auto"/>
        <w:left w:val="none" w:sz="0" w:space="0" w:color="auto"/>
        <w:bottom w:val="none" w:sz="0" w:space="0" w:color="auto"/>
        <w:right w:val="none" w:sz="0" w:space="0" w:color="auto"/>
      </w:divBdr>
    </w:div>
    <w:div w:id="739596901">
      <w:bodyDiv w:val="1"/>
      <w:marLeft w:val="0"/>
      <w:marRight w:val="0"/>
      <w:marTop w:val="0"/>
      <w:marBottom w:val="0"/>
      <w:divBdr>
        <w:top w:val="none" w:sz="0" w:space="0" w:color="auto"/>
        <w:left w:val="none" w:sz="0" w:space="0" w:color="auto"/>
        <w:bottom w:val="none" w:sz="0" w:space="0" w:color="auto"/>
        <w:right w:val="none" w:sz="0" w:space="0" w:color="auto"/>
      </w:divBdr>
      <w:divsChild>
        <w:div w:id="715740380">
          <w:marLeft w:val="0"/>
          <w:marRight w:val="0"/>
          <w:marTop w:val="0"/>
          <w:marBottom w:val="0"/>
          <w:divBdr>
            <w:top w:val="none" w:sz="0" w:space="0" w:color="auto"/>
            <w:left w:val="none" w:sz="0" w:space="0" w:color="auto"/>
            <w:bottom w:val="none" w:sz="0" w:space="0" w:color="auto"/>
            <w:right w:val="none" w:sz="0" w:space="0" w:color="auto"/>
          </w:divBdr>
        </w:div>
      </w:divsChild>
    </w:div>
    <w:div w:id="739712088">
      <w:bodyDiv w:val="1"/>
      <w:marLeft w:val="0"/>
      <w:marRight w:val="0"/>
      <w:marTop w:val="0"/>
      <w:marBottom w:val="0"/>
      <w:divBdr>
        <w:top w:val="none" w:sz="0" w:space="0" w:color="auto"/>
        <w:left w:val="none" w:sz="0" w:space="0" w:color="auto"/>
        <w:bottom w:val="none" w:sz="0" w:space="0" w:color="auto"/>
        <w:right w:val="none" w:sz="0" w:space="0" w:color="auto"/>
      </w:divBdr>
      <w:divsChild>
        <w:div w:id="323051183">
          <w:marLeft w:val="0"/>
          <w:marRight w:val="0"/>
          <w:marTop w:val="0"/>
          <w:marBottom w:val="0"/>
          <w:divBdr>
            <w:top w:val="none" w:sz="0" w:space="0" w:color="auto"/>
            <w:left w:val="none" w:sz="0" w:space="0" w:color="auto"/>
            <w:bottom w:val="none" w:sz="0" w:space="0" w:color="auto"/>
            <w:right w:val="none" w:sz="0" w:space="0" w:color="auto"/>
          </w:divBdr>
          <w:divsChild>
            <w:div w:id="82143079">
              <w:marLeft w:val="0"/>
              <w:marRight w:val="0"/>
              <w:marTop w:val="0"/>
              <w:marBottom w:val="240"/>
              <w:divBdr>
                <w:top w:val="none" w:sz="0" w:space="0" w:color="auto"/>
                <w:left w:val="none" w:sz="0" w:space="0" w:color="auto"/>
                <w:bottom w:val="none" w:sz="0" w:space="0" w:color="auto"/>
                <w:right w:val="none" w:sz="0" w:space="0" w:color="auto"/>
              </w:divBdr>
              <w:divsChild>
                <w:div w:id="574510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048581">
          <w:marLeft w:val="0"/>
          <w:marRight w:val="0"/>
          <w:marTop w:val="0"/>
          <w:marBottom w:val="315"/>
          <w:divBdr>
            <w:top w:val="none" w:sz="0" w:space="0" w:color="auto"/>
            <w:left w:val="none" w:sz="0" w:space="0" w:color="auto"/>
            <w:bottom w:val="none" w:sz="0" w:space="0" w:color="auto"/>
            <w:right w:val="none" w:sz="0" w:space="0" w:color="auto"/>
          </w:divBdr>
          <w:divsChild>
            <w:div w:id="411045056">
              <w:marLeft w:val="0"/>
              <w:marRight w:val="0"/>
              <w:marTop w:val="0"/>
              <w:marBottom w:val="0"/>
              <w:divBdr>
                <w:top w:val="none" w:sz="0" w:space="0" w:color="auto"/>
                <w:left w:val="none" w:sz="0" w:space="0" w:color="auto"/>
                <w:bottom w:val="none" w:sz="0" w:space="0" w:color="auto"/>
                <w:right w:val="none" w:sz="0" w:space="0" w:color="auto"/>
              </w:divBdr>
              <w:divsChild>
                <w:div w:id="910583628">
                  <w:marLeft w:val="180"/>
                  <w:marRight w:val="0"/>
                  <w:marTop w:val="0"/>
                  <w:marBottom w:val="0"/>
                  <w:divBdr>
                    <w:top w:val="none" w:sz="0" w:space="0" w:color="auto"/>
                    <w:left w:val="none" w:sz="0" w:space="0" w:color="auto"/>
                    <w:bottom w:val="none" w:sz="0" w:space="0" w:color="auto"/>
                    <w:right w:val="none" w:sz="0" w:space="0" w:color="auto"/>
                  </w:divBdr>
                </w:div>
                <w:div w:id="1090277893">
                  <w:marLeft w:val="180"/>
                  <w:marRight w:val="0"/>
                  <w:marTop w:val="0"/>
                  <w:marBottom w:val="0"/>
                  <w:divBdr>
                    <w:top w:val="none" w:sz="0" w:space="0" w:color="auto"/>
                    <w:left w:val="none" w:sz="0" w:space="0" w:color="auto"/>
                    <w:bottom w:val="none" w:sz="0" w:space="0" w:color="auto"/>
                    <w:right w:val="none" w:sz="0" w:space="0" w:color="auto"/>
                  </w:divBdr>
                </w:div>
                <w:div w:id="1502231052">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288004473">
          <w:marLeft w:val="0"/>
          <w:marRight w:val="0"/>
          <w:marTop w:val="315"/>
          <w:marBottom w:val="0"/>
          <w:divBdr>
            <w:top w:val="none" w:sz="0" w:space="0" w:color="auto"/>
            <w:left w:val="none" w:sz="0" w:space="0" w:color="auto"/>
            <w:bottom w:val="none" w:sz="0" w:space="0" w:color="auto"/>
            <w:right w:val="none" w:sz="0" w:space="0" w:color="auto"/>
          </w:divBdr>
        </w:div>
      </w:divsChild>
    </w:div>
    <w:div w:id="739712414">
      <w:bodyDiv w:val="1"/>
      <w:marLeft w:val="0"/>
      <w:marRight w:val="0"/>
      <w:marTop w:val="0"/>
      <w:marBottom w:val="0"/>
      <w:divBdr>
        <w:top w:val="none" w:sz="0" w:space="0" w:color="auto"/>
        <w:left w:val="none" w:sz="0" w:space="0" w:color="auto"/>
        <w:bottom w:val="none" w:sz="0" w:space="0" w:color="auto"/>
        <w:right w:val="none" w:sz="0" w:space="0" w:color="auto"/>
      </w:divBdr>
    </w:div>
    <w:div w:id="739715841">
      <w:bodyDiv w:val="1"/>
      <w:marLeft w:val="0"/>
      <w:marRight w:val="0"/>
      <w:marTop w:val="0"/>
      <w:marBottom w:val="0"/>
      <w:divBdr>
        <w:top w:val="none" w:sz="0" w:space="0" w:color="auto"/>
        <w:left w:val="none" w:sz="0" w:space="0" w:color="auto"/>
        <w:bottom w:val="none" w:sz="0" w:space="0" w:color="auto"/>
        <w:right w:val="none" w:sz="0" w:space="0" w:color="auto"/>
      </w:divBdr>
      <w:divsChild>
        <w:div w:id="327950353">
          <w:marLeft w:val="16"/>
          <w:marRight w:val="0"/>
          <w:marTop w:val="0"/>
          <w:marBottom w:val="0"/>
          <w:divBdr>
            <w:top w:val="none" w:sz="0" w:space="0" w:color="auto"/>
            <w:left w:val="none" w:sz="0" w:space="0" w:color="auto"/>
            <w:bottom w:val="none" w:sz="0" w:space="0" w:color="auto"/>
            <w:right w:val="none" w:sz="0" w:space="0" w:color="auto"/>
          </w:divBdr>
        </w:div>
      </w:divsChild>
    </w:div>
    <w:div w:id="740254377">
      <w:bodyDiv w:val="1"/>
      <w:marLeft w:val="0"/>
      <w:marRight w:val="0"/>
      <w:marTop w:val="0"/>
      <w:marBottom w:val="0"/>
      <w:divBdr>
        <w:top w:val="none" w:sz="0" w:space="0" w:color="auto"/>
        <w:left w:val="none" w:sz="0" w:space="0" w:color="auto"/>
        <w:bottom w:val="none" w:sz="0" w:space="0" w:color="auto"/>
        <w:right w:val="none" w:sz="0" w:space="0" w:color="auto"/>
      </w:divBdr>
    </w:div>
    <w:div w:id="740374184">
      <w:bodyDiv w:val="1"/>
      <w:marLeft w:val="0"/>
      <w:marRight w:val="0"/>
      <w:marTop w:val="0"/>
      <w:marBottom w:val="0"/>
      <w:divBdr>
        <w:top w:val="none" w:sz="0" w:space="0" w:color="auto"/>
        <w:left w:val="none" w:sz="0" w:space="0" w:color="auto"/>
        <w:bottom w:val="none" w:sz="0" w:space="0" w:color="auto"/>
        <w:right w:val="none" w:sz="0" w:space="0" w:color="auto"/>
      </w:divBdr>
      <w:divsChild>
        <w:div w:id="659113665">
          <w:marLeft w:val="0"/>
          <w:marRight w:val="0"/>
          <w:marTop w:val="0"/>
          <w:marBottom w:val="0"/>
          <w:divBdr>
            <w:top w:val="none" w:sz="0" w:space="0" w:color="auto"/>
            <w:left w:val="none" w:sz="0" w:space="0" w:color="auto"/>
            <w:bottom w:val="none" w:sz="0" w:space="0" w:color="auto"/>
            <w:right w:val="none" w:sz="0" w:space="0" w:color="auto"/>
          </w:divBdr>
        </w:div>
        <w:div w:id="867526552">
          <w:marLeft w:val="0"/>
          <w:marRight w:val="0"/>
          <w:marTop w:val="0"/>
          <w:marBottom w:val="0"/>
          <w:divBdr>
            <w:top w:val="none" w:sz="0" w:space="0" w:color="auto"/>
            <w:left w:val="none" w:sz="0" w:space="0" w:color="auto"/>
            <w:bottom w:val="none" w:sz="0" w:space="0" w:color="auto"/>
            <w:right w:val="none" w:sz="0" w:space="0" w:color="auto"/>
          </w:divBdr>
        </w:div>
        <w:div w:id="1283078326">
          <w:marLeft w:val="0"/>
          <w:marRight w:val="0"/>
          <w:marTop w:val="0"/>
          <w:marBottom w:val="0"/>
          <w:divBdr>
            <w:top w:val="none" w:sz="0" w:space="0" w:color="auto"/>
            <w:left w:val="none" w:sz="0" w:space="0" w:color="auto"/>
            <w:bottom w:val="none" w:sz="0" w:space="0" w:color="auto"/>
            <w:right w:val="none" w:sz="0" w:space="0" w:color="auto"/>
          </w:divBdr>
        </w:div>
      </w:divsChild>
    </w:div>
    <w:div w:id="741176030">
      <w:bodyDiv w:val="1"/>
      <w:marLeft w:val="0"/>
      <w:marRight w:val="0"/>
      <w:marTop w:val="0"/>
      <w:marBottom w:val="0"/>
      <w:divBdr>
        <w:top w:val="none" w:sz="0" w:space="0" w:color="auto"/>
        <w:left w:val="none" w:sz="0" w:space="0" w:color="auto"/>
        <w:bottom w:val="none" w:sz="0" w:space="0" w:color="auto"/>
        <w:right w:val="none" w:sz="0" w:space="0" w:color="auto"/>
      </w:divBdr>
      <w:divsChild>
        <w:div w:id="1416903512">
          <w:marLeft w:val="-150"/>
          <w:marRight w:val="-150"/>
          <w:marTop w:val="0"/>
          <w:marBottom w:val="0"/>
          <w:divBdr>
            <w:top w:val="none" w:sz="0" w:space="0" w:color="auto"/>
            <w:left w:val="none" w:sz="0" w:space="0" w:color="auto"/>
            <w:bottom w:val="none" w:sz="0" w:space="0" w:color="auto"/>
            <w:right w:val="none" w:sz="0" w:space="0" w:color="auto"/>
          </w:divBdr>
          <w:divsChild>
            <w:div w:id="642077887">
              <w:marLeft w:val="0"/>
              <w:marRight w:val="0"/>
              <w:marTop w:val="0"/>
              <w:marBottom w:val="0"/>
              <w:divBdr>
                <w:top w:val="none" w:sz="0" w:space="0" w:color="auto"/>
                <w:left w:val="none" w:sz="0" w:space="0" w:color="auto"/>
                <w:bottom w:val="none" w:sz="0" w:space="0" w:color="auto"/>
                <w:right w:val="none" w:sz="0" w:space="0" w:color="auto"/>
              </w:divBdr>
              <w:divsChild>
                <w:div w:id="1633898412">
                  <w:marLeft w:val="0"/>
                  <w:marRight w:val="0"/>
                  <w:marTop w:val="0"/>
                  <w:marBottom w:val="0"/>
                  <w:divBdr>
                    <w:top w:val="none" w:sz="0" w:space="0" w:color="auto"/>
                    <w:left w:val="none" w:sz="0" w:space="0" w:color="auto"/>
                    <w:bottom w:val="none" w:sz="0" w:space="0" w:color="auto"/>
                    <w:right w:val="none" w:sz="0" w:space="0" w:color="auto"/>
                  </w:divBdr>
                  <w:divsChild>
                    <w:div w:id="1913081447">
                      <w:marLeft w:val="0"/>
                      <w:marRight w:val="0"/>
                      <w:marTop w:val="0"/>
                      <w:marBottom w:val="0"/>
                      <w:divBdr>
                        <w:top w:val="none" w:sz="0" w:space="0" w:color="auto"/>
                        <w:left w:val="none" w:sz="0" w:space="0" w:color="auto"/>
                        <w:bottom w:val="none" w:sz="0" w:space="0" w:color="auto"/>
                        <w:right w:val="none" w:sz="0" w:space="0" w:color="auto"/>
                      </w:divBdr>
                    </w:div>
                  </w:divsChild>
                </w:div>
                <w:div w:id="944072162">
                  <w:marLeft w:val="0"/>
                  <w:marRight w:val="0"/>
                  <w:marTop w:val="0"/>
                  <w:marBottom w:val="0"/>
                  <w:divBdr>
                    <w:top w:val="none" w:sz="0" w:space="0" w:color="auto"/>
                    <w:left w:val="none" w:sz="0" w:space="0" w:color="auto"/>
                    <w:bottom w:val="none" w:sz="0" w:space="0" w:color="auto"/>
                    <w:right w:val="none" w:sz="0" w:space="0" w:color="auto"/>
                  </w:divBdr>
                  <w:divsChild>
                    <w:div w:id="659626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778700">
          <w:marLeft w:val="-150"/>
          <w:marRight w:val="-150"/>
          <w:marTop w:val="0"/>
          <w:marBottom w:val="0"/>
          <w:divBdr>
            <w:top w:val="none" w:sz="0" w:space="0" w:color="auto"/>
            <w:left w:val="none" w:sz="0" w:space="0" w:color="auto"/>
            <w:bottom w:val="none" w:sz="0" w:space="0" w:color="auto"/>
            <w:right w:val="none" w:sz="0" w:space="0" w:color="auto"/>
          </w:divBdr>
          <w:divsChild>
            <w:div w:id="426855020">
              <w:marLeft w:val="0"/>
              <w:marRight w:val="0"/>
              <w:marTop w:val="0"/>
              <w:marBottom w:val="0"/>
              <w:divBdr>
                <w:top w:val="none" w:sz="0" w:space="0" w:color="auto"/>
                <w:left w:val="none" w:sz="0" w:space="0" w:color="auto"/>
                <w:bottom w:val="none" w:sz="0" w:space="0" w:color="auto"/>
                <w:right w:val="none" w:sz="0" w:space="0" w:color="auto"/>
              </w:divBdr>
              <w:divsChild>
                <w:div w:id="599214993">
                  <w:marLeft w:val="0"/>
                  <w:marRight w:val="0"/>
                  <w:marTop w:val="0"/>
                  <w:marBottom w:val="0"/>
                  <w:divBdr>
                    <w:top w:val="none" w:sz="0" w:space="0" w:color="auto"/>
                    <w:left w:val="none" w:sz="0" w:space="0" w:color="auto"/>
                    <w:bottom w:val="none" w:sz="0" w:space="0" w:color="auto"/>
                    <w:right w:val="none" w:sz="0" w:space="0" w:color="auto"/>
                  </w:divBdr>
                  <w:divsChild>
                    <w:div w:id="1158034139">
                      <w:marLeft w:val="0"/>
                      <w:marRight w:val="0"/>
                      <w:marTop w:val="0"/>
                      <w:marBottom w:val="0"/>
                      <w:divBdr>
                        <w:top w:val="none" w:sz="0" w:space="0" w:color="auto"/>
                        <w:left w:val="none" w:sz="0" w:space="0" w:color="auto"/>
                        <w:bottom w:val="none" w:sz="0" w:space="0" w:color="auto"/>
                        <w:right w:val="none" w:sz="0" w:space="0" w:color="auto"/>
                      </w:divBdr>
                    </w:div>
                    <w:div w:id="186600064">
                      <w:marLeft w:val="0"/>
                      <w:marRight w:val="0"/>
                      <w:marTop w:val="0"/>
                      <w:marBottom w:val="0"/>
                      <w:divBdr>
                        <w:top w:val="none" w:sz="0" w:space="0" w:color="auto"/>
                        <w:left w:val="none" w:sz="0" w:space="0" w:color="auto"/>
                        <w:bottom w:val="none" w:sz="0" w:space="0" w:color="auto"/>
                        <w:right w:val="none" w:sz="0" w:space="0" w:color="auto"/>
                      </w:divBdr>
                      <w:divsChild>
                        <w:div w:id="177742300">
                          <w:marLeft w:val="0"/>
                          <w:marRight w:val="0"/>
                          <w:marTop w:val="0"/>
                          <w:marBottom w:val="0"/>
                          <w:divBdr>
                            <w:top w:val="none" w:sz="0" w:space="0" w:color="auto"/>
                            <w:left w:val="none" w:sz="0" w:space="0" w:color="auto"/>
                            <w:bottom w:val="none" w:sz="0" w:space="0" w:color="auto"/>
                            <w:right w:val="none" w:sz="0" w:space="0" w:color="auto"/>
                          </w:divBdr>
                          <w:divsChild>
                            <w:div w:id="589003390">
                              <w:marLeft w:val="0"/>
                              <w:marRight w:val="0"/>
                              <w:marTop w:val="0"/>
                              <w:marBottom w:val="0"/>
                              <w:divBdr>
                                <w:top w:val="none" w:sz="0" w:space="0" w:color="auto"/>
                                <w:left w:val="none" w:sz="0" w:space="0" w:color="auto"/>
                                <w:bottom w:val="none" w:sz="0" w:space="0" w:color="auto"/>
                                <w:right w:val="none" w:sz="0" w:space="0" w:color="auto"/>
                              </w:divBdr>
                            </w:div>
                            <w:div w:id="2053379497">
                              <w:marLeft w:val="0"/>
                              <w:marRight w:val="0"/>
                              <w:marTop w:val="0"/>
                              <w:marBottom w:val="0"/>
                              <w:divBdr>
                                <w:top w:val="none" w:sz="0" w:space="0" w:color="auto"/>
                                <w:left w:val="none" w:sz="0" w:space="0" w:color="auto"/>
                                <w:bottom w:val="none" w:sz="0" w:space="0" w:color="auto"/>
                                <w:right w:val="none" w:sz="0" w:space="0" w:color="auto"/>
                              </w:divBdr>
                            </w:div>
                            <w:div w:id="908274128">
                              <w:marLeft w:val="0"/>
                              <w:marRight w:val="0"/>
                              <w:marTop w:val="0"/>
                              <w:marBottom w:val="0"/>
                              <w:divBdr>
                                <w:top w:val="none" w:sz="0" w:space="0" w:color="auto"/>
                                <w:left w:val="none" w:sz="0" w:space="0" w:color="auto"/>
                                <w:bottom w:val="none" w:sz="0" w:space="0" w:color="auto"/>
                                <w:right w:val="none" w:sz="0" w:space="0" w:color="auto"/>
                              </w:divBdr>
                            </w:div>
                            <w:div w:id="1995791876">
                              <w:marLeft w:val="0"/>
                              <w:marRight w:val="0"/>
                              <w:marTop w:val="0"/>
                              <w:marBottom w:val="0"/>
                              <w:divBdr>
                                <w:top w:val="none" w:sz="0" w:space="0" w:color="auto"/>
                                <w:left w:val="none" w:sz="0" w:space="0" w:color="auto"/>
                                <w:bottom w:val="none" w:sz="0" w:space="0" w:color="auto"/>
                                <w:right w:val="none" w:sz="0" w:space="0" w:color="auto"/>
                              </w:divBdr>
                            </w:div>
                            <w:div w:id="528489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9746739">
              <w:marLeft w:val="0"/>
              <w:marRight w:val="0"/>
              <w:marTop w:val="0"/>
              <w:marBottom w:val="0"/>
              <w:divBdr>
                <w:top w:val="none" w:sz="0" w:space="0" w:color="auto"/>
                <w:left w:val="none" w:sz="0" w:space="0" w:color="auto"/>
                <w:bottom w:val="none" w:sz="0" w:space="0" w:color="auto"/>
                <w:right w:val="none" w:sz="0" w:space="0" w:color="auto"/>
              </w:divBdr>
              <w:divsChild>
                <w:div w:id="308435578">
                  <w:marLeft w:val="0"/>
                  <w:marRight w:val="0"/>
                  <w:marTop w:val="0"/>
                  <w:marBottom w:val="0"/>
                  <w:divBdr>
                    <w:top w:val="none" w:sz="0" w:space="0" w:color="auto"/>
                    <w:left w:val="none" w:sz="0" w:space="0" w:color="auto"/>
                    <w:bottom w:val="none" w:sz="0" w:space="0" w:color="auto"/>
                    <w:right w:val="none" w:sz="0" w:space="0" w:color="auto"/>
                  </w:divBdr>
                  <w:divsChild>
                    <w:div w:id="1904634898">
                      <w:marLeft w:val="0"/>
                      <w:marRight w:val="0"/>
                      <w:marTop w:val="0"/>
                      <w:marBottom w:val="0"/>
                      <w:divBdr>
                        <w:top w:val="none" w:sz="0" w:space="0" w:color="auto"/>
                        <w:left w:val="none" w:sz="0" w:space="0" w:color="auto"/>
                        <w:bottom w:val="none" w:sz="0" w:space="0" w:color="auto"/>
                        <w:right w:val="none" w:sz="0" w:space="0" w:color="auto"/>
                      </w:divBdr>
                      <w:divsChild>
                        <w:div w:id="643126191">
                          <w:marLeft w:val="0"/>
                          <w:marRight w:val="0"/>
                          <w:marTop w:val="0"/>
                          <w:marBottom w:val="0"/>
                          <w:divBdr>
                            <w:top w:val="none" w:sz="0" w:space="0" w:color="auto"/>
                            <w:left w:val="none" w:sz="0" w:space="0" w:color="auto"/>
                            <w:bottom w:val="none" w:sz="0" w:space="0" w:color="auto"/>
                            <w:right w:val="none" w:sz="0" w:space="0" w:color="auto"/>
                          </w:divBdr>
                        </w:div>
                      </w:divsChild>
                    </w:div>
                    <w:div w:id="150270118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741415414">
      <w:bodyDiv w:val="1"/>
      <w:marLeft w:val="0"/>
      <w:marRight w:val="0"/>
      <w:marTop w:val="0"/>
      <w:marBottom w:val="0"/>
      <w:divBdr>
        <w:top w:val="none" w:sz="0" w:space="0" w:color="auto"/>
        <w:left w:val="none" w:sz="0" w:space="0" w:color="auto"/>
        <w:bottom w:val="none" w:sz="0" w:space="0" w:color="auto"/>
        <w:right w:val="none" w:sz="0" w:space="0" w:color="auto"/>
      </w:divBdr>
      <w:divsChild>
        <w:div w:id="846792080">
          <w:marLeft w:val="0"/>
          <w:marRight w:val="0"/>
          <w:marTop w:val="0"/>
          <w:marBottom w:val="0"/>
          <w:divBdr>
            <w:top w:val="none" w:sz="0" w:space="0" w:color="auto"/>
            <w:left w:val="none" w:sz="0" w:space="0" w:color="auto"/>
            <w:bottom w:val="none" w:sz="0" w:space="0" w:color="auto"/>
            <w:right w:val="none" w:sz="0" w:space="0" w:color="auto"/>
          </w:divBdr>
        </w:div>
        <w:div w:id="412049042">
          <w:marLeft w:val="0"/>
          <w:marRight w:val="0"/>
          <w:marTop w:val="0"/>
          <w:marBottom w:val="0"/>
          <w:divBdr>
            <w:top w:val="none" w:sz="0" w:space="0" w:color="auto"/>
            <w:left w:val="none" w:sz="0" w:space="0" w:color="auto"/>
            <w:bottom w:val="none" w:sz="0" w:space="0" w:color="auto"/>
            <w:right w:val="none" w:sz="0" w:space="0" w:color="auto"/>
          </w:divBdr>
          <w:divsChild>
            <w:div w:id="342442978">
              <w:marLeft w:val="0"/>
              <w:marRight w:val="0"/>
              <w:marTop w:val="0"/>
              <w:marBottom w:val="75"/>
              <w:divBdr>
                <w:top w:val="none" w:sz="0" w:space="0" w:color="auto"/>
                <w:left w:val="none" w:sz="0" w:space="0" w:color="auto"/>
                <w:bottom w:val="none" w:sz="0" w:space="0" w:color="auto"/>
                <w:right w:val="none" w:sz="0" w:space="0" w:color="auto"/>
              </w:divBdr>
              <w:divsChild>
                <w:div w:id="237250099">
                  <w:marLeft w:val="0"/>
                  <w:marRight w:val="0"/>
                  <w:marTop w:val="0"/>
                  <w:marBottom w:val="0"/>
                  <w:divBdr>
                    <w:top w:val="none" w:sz="0" w:space="0" w:color="auto"/>
                    <w:left w:val="none" w:sz="0" w:space="0" w:color="auto"/>
                    <w:bottom w:val="none" w:sz="0" w:space="0" w:color="auto"/>
                    <w:right w:val="none" w:sz="0" w:space="0" w:color="auto"/>
                  </w:divBdr>
                  <w:divsChild>
                    <w:div w:id="1709449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71425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41485106">
      <w:bodyDiv w:val="1"/>
      <w:marLeft w:val="0"/>
      <w:marRight w:val="0"/>
      <w:marTop w:val="0"/>
      <w:marBottom w:val="0"/>
      <w:divBdr>
        <w:top w:val="none" w:sz="0" w:space="0" w:color="auto"/>
        <w:left w:val="none" w:sz="0" w:space="0" w:color="auto"/>
        <w:bottom w:val="none" w:sz="0" w:space="0" w:color="auto"/>
        <w:right w:val="none" w:sz="0" w:space="0" w:color="auto"/>
      </w:divBdr>
    </w:div>
    <w:div w:id="741558528">
      <w:bodyDiv w:val="1"/>
      <w:marLeft w:val="0"/>
      <w:marRight w:val="0"/>
      <w:marTop w:val="0"/>
      <w:marBottom w:val="0"/>
      <w:divBdr>
        <w:top w:val="none" w:sz="0" w:space="0" w:color="auto"/>
        <w:left w:val="none" w:sz="0" w:space="0" w:color="auto"/>
        <w:bottom w:val="none" w:sz="0" w:space="0" w:color="auto"/>
        <w:right w:val="none" w:sz="0" w:space="0" w:color="auto"/>
      </w:divBdr>
    </w:div>
    <w:div w:id="741606505">
      <w:bodyDiv w:val="1"/>
      <w:marLeft w:val="0"/>
      <w:marRight w:val="0"/>
      <w:marTop w:val="0"/>
      <w:marBottom w:val="0"/>
      <w:divBdr>
        <w:top w:val="none" w:sz="0" w:space="0" w:color="auto"/>
        <w:left w:val="none" w:sz="0" w:space="0" w:color="auto"/>
        <w:bottom w:val="none" w:sz="0" w:space="0" w:color="auto"/>
        <w:right w:val="none" w:sz="0" w:space="0" w:color="auto"/>
      </w:divBdr>
      <w:divsChild>
        <w:div w:id="1086998466">
          <w:marLeft w:val="-225"/>
          <w:marRight w:val="-225"/>
          <w:marTop w:val="0"/>
          <w:marBottom w:val="0"/>
          <w:divBdr>
            <w:top w:val="none" w:sz="0" w:space="0" w:color="auto"/>
            <w:left w:val="none" w:sz="0" w:space="0" w:color="auto"/>
            <w:bottom w:val="none" w:sz="0" w:space="0" w:color="auto"/>
            <w:right w:val="none" w:sz="0" w:space="0" w:color="auto"/>
          </w:divBdr>
        </w:div>
        <w:div w:id="1422599535">
          <w:marLeft w:val="-225"/>
          <w:marRight w:val="-225"/>
          <w:marTop w:val="0"/>
          <w:marBottom w:val="0"/>
          <w:divBdr>
            <w:top w:val="none" w:sz="0" w:space="0" w:color="auto"/>
            <w:left w:val="none" w:sz="0" w:space="0" w:color="auto"/>
            <w:bottom w:val="none" w:sz="0" w:space="0" w:color="auto"/>
            <w:right w:val="none" w:sz="0" w:space="0" w:color="auto"/>
          </w:divBdr>
          <w:divsChild>
            <w:div w:id="116597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634942">
      <w:bodyDiv w:val="1"/>
      <w:marLeft w:val="0"/>
      <w:marRight w:val="0"/>
      <w:marTop w:val="0"/>
      <w:marBottom w:val="0"/>
      <w:divBdr>
        <w:top w:val="none" w:sz="0" w:space="0" w:color="auto"/>
        <w:left w:val="none" w:sz="0" w:space="0" w:color="auto"/>
        <w:bottom w:val="none" w:sz="0" w:space="0" w:color="auto"/>
        <w:right w:val="none" w:sz="0" w:space="0" w:color="auto"/>
      </w:divBdr>
      <w:divsChild>
        <w:div w:id="855388891">
          <w:marLeft w:val="0"/>
          <w:marRight w:val="0"/>
          <w:marTop w:val="0"/>
          <w:marBottom w:val="0"/>
          <w:divBdr>
            <w:top w:val="none" w:sz="0" w:space="0" w:color="auto"/>
            <w:left w:val="none" w:sz="0" w:space="0" w:color="auto"/>
            <w:bottom w:val="none" w:sz="0" w:space="0" w:color="auto"/>
            <w:right w:val="none" w:sz="0" w:space="0" w:color="auto"/>
          </w:divBdr>
          <w:divsChild>
            <w:div w:id="1253513551">
              <w:marLeft w:val="0"/>
              <w:marRight w:val="0"/>
              <w:marTop w:val="0"/>
              <w:marBottom w:val="240"/>
              <w:divBdr>
                <w:top w:val="none" w:sz="0" w:space="0" w:color="auto"/>
                <w:left w:val="none" w:sz="0" w:space="0" w:color="auto"/>
                <w:bottom w:val="none" w:sz="0" w:space="0" w:color="auto"/>
                <w:right w:val="none" w:sz="0" w:space="0" w:color="auto"/>
              </w:divBdr>
              <w:divsChild>
                <w:div w:id="483359440">
                  <w:marLeft w:val="0"/>
                  <w:marRight w:val="0"/>
                  <w:marTop w:val="0"/>
                  <w:marBottom w:val="0"/>
                  <w:divBdr>
                    <w:top w:val="none" w:sz="0" w:space="0" w:color="auto"/>
                    <w:left w:val="none" w:sz="0" w:space="0" w:color="auto"/>
                    <w:bottom w:val="none" w:sz="0" w:space="0" w:color="auto"/>
                    <w:right w:val="none" w:sz="0" w:space="0" w:color="auto"/>
                  </w:divBdr>
                </w:div>
                <w:div w:id="1024864498">
                  <w:marLeft w:val="60"/>
                  <w:marRight w:val="0"/>
                  <w:marTop w:val="0"/>
                  <w:marBottom w:val="0"/>
                  <w:divBdr>
                    <w:top w:val="none" w:sz="0" w:space="0" w:color="auto"/>
                    <w:left w:val="none" w:sz="0" w:space="0" w:color="auto"/>
                    <w:bottom w:val="none" w:sz="0" w:space="0" w:color="auto"/>
                    <w:right w:val="none" w:sz="0" w:space="0" w:color="auto"/>
                  </w:divBdr>
                </w:div>
              </w:divsChild>
            </w:div>
            <w:div w:id="1920402817">
              <w:marLeft w:val="0"/>
              <w:marRight w:val="0"/>
              <w:marTop w:val="0"/>
              <w:marBottom w:val="225"/>
              <w:divBdr>
                <w:top w:val="none" w:sz="0" w:space="0" w:color="auto"/>
                <w:left w:val="none" w:sz="0" w:space="0" w:color="auto"/>
                <w:bottom w:val="none" w:sz="0" w:space="0" w:color="auto"/>
                <w:right w:val="none" w:sz="0" w:space="0" w:color="auto"/>
              </w:divBdr>
            </w:div>
          </w:divsChild>
        </w:div>
        <w:div w:id="1930500862">
          <w:marLeft w:val="0"/>
          <w:marRight w:val="0"/>
          <w:marTop w:val="0"/>
          <w:marBottom w:val="0"/>
          <w:divBdr>
            <w:top w:val="none" w:sz="0" w:space="0" w:color="auto"/>
            <w:left w:val="none" w:sz="0" w:space="0" w:color="auto"/>
            <w:bottom w:val="none" w:sz="0" w:space="0" w:color="auto"/>
            <w:right w:val="none" w:sz="0" w:space="0" w:color="auto"/>
          </w:divBdr>
        </w:div>
        <w:div w:id="1851408273">
          <w:marLeft w:val="0"/>
          <w:marRight w:val="0"/>
          <w:marTop w:val="315"/>
          <w:marBottom w:val="0"/>
          <w:divBdr>
            <w:top w:val="none" w:sz="0" w:space="0" w:color="auto"/>
            <w:left w:val="none" w:sz="0" w:space="0" w:color="auto"/>
            <w:bottom w:val="none" w:sz="0" w:space="0" w:color="auto"/>
            <w:right w:val="none" w:sz="0" w:space="0" w:color="auto"/>
          </w:divBdr>
        </w:div>
      </w:divsChild>
    </w:div>
    <w:div w:id="741679640">
      <w:bodyDiv w:val="1"/>
      <w:marLeft w:val="0"/>
      <w:marRight w:val="0"/>
      <w:marTop w:val="0"/>
      <w:marBottom w:val="0"/>
      <w:divBdr>
        <w:top w:val="none" w:sz="0" w:space="0" w:color="auto"/>
        <w:left w:val="none" w:sz="0" w:space="0" w:color="auto"/>
        <w:bottom w:val="none" w:sz="0" w:space="0" w:color="auto"/>
        <w:right w:val="none" w:sz="0" w:space="0" w:color="auto"/>
      </w:divBdr>
      <w:divsChild>
        <w:div w:id="402486435">
          <w:marLeft w:val="-150"/>
          <w:marRight w:val="-150"/>
          <w:marTop w:val="0"/>
          <w:marBottom w:val="0"/>
          <w:divBdr>
            <w:top w:val="none" w:sz="0" w:space="0" w:color="auto"/>
            <w:left w:val="none" w:sz="0" w:space="0" w:color="auto"/>
            <w:bottom w:val="none" w:sz="0" w:space="0" w:color="auto"/>
            <w:right w:val="none" w:sz="0" w:space="0" w:color="auto"/>
          </w:divBdr>
        </w:div>
      </w:divsChild>
    </w:div>
    <w:div w:id="742264035">
      <w:bodyDiv w:val="1"/>
      <w:marLeft w:val="0"/>
      <w:marRight w:val="0"/>
      <w:marTop w:val="0"/>
      <w:marBottom w:val="0"/>
      <w:divBdr>
        <w:top w:val="none" w:sz="0" w:space="0" w:color="auto"/>
        <w:left w:val="none" w:sz="0" w:space="0" w:color="auto"/>
        <w:bottom w:val="none" w:sz="0" w:space="0" w:color="auto"/>
        <w:right w:val="none" w:sz="0" w:space="0" w:color="auto"/>
      </w:divBdr>
      <w:divsChild>
        <w:div w:id="652954961">
          <w:marLeft w:val="-225"/>
          <w:marRight w:val="-225"/>
          <w:marTop w:val="0"/>
          <w:marBottom w:val="0"/>
          <w:divBdr>
            <w:top w:val="none" w:sz="0" w:space="0" w:color="auto"/>
            <w:left w:val="none" w:sz="0" w:space="0" w:color="auto"/>
            <w:bottom w:val="none" w:sz="0" w:space="0" w:color="auto"/>
            <w:right w:val="none" w:sz="0" w:space="0" w:color="auto"/>
          </w:divBdr>
          <w:divsChild>
            <w:div w:id="1276329953">
              <w:marLeft w:val="0"/>
              <w:marRight w:val="0"/>
              <w:marTop w:val="0"/>
              <w:marBottom w:val="0"/>
              <w:divBdr>
                <w:top w:val="none" w:sz="0" w:space="0" w:color="auto"/>
                <w:left w:val="none" w:sz="0" w:space="0" w:color="auto"/>
                <w:bottom w:val="none" w:sz="0" w:space="0" w:color="auto"/>
                <w:right w:val="none" w:sz="0" w:space="0" w:color="auto"/>
              </w:divBdr>
              <w:divsChild>
                <w:div w:id="1304192574">
                  <w:marLeft w:val="0"/>
                  <w:marRight w:val="0"/>
                  <w:marTop w:val="0"/>
                  <w:marBottom w:val="450"/>
                  <w:divBdr>
                    <w:top w:val="none" w:sz="0" w:space="0" w:color="auto"/>
                    <w:left w:val="none" w:sz="0" w:space="0" w:color="auto"/>
                    <w:bottom w:val="none" w:sz="0" w:space="0" w:color="auto"/>
                    <w:right w:val="none" w:sz="0" w:space="0" w:color="auto"/>
                  </w:divBdr>
                  <w:divsChild>
                    <w:div w:id="540365385">
                      <w:marLeft w:val="0"/>
                      <w:marRight w:val="0"/>
                      <w:marTop w:val="0"/>
                      <w:marBottom w:val="0"/>
                      <w:divBdr>
                        <w:top w:val="none" w:sz="0" w:space="0" w:color="auto"/>
                        <w:left w:val="none" w:sz="0" w:space="0" w:color="auto"/>
                        <w:bottom w:val="none" w:sz="0" w:space="0" w:color="auto"/>
                        <w:right w:val="none" w:sz="0" w:space="0" w:color="auto"/>
                      </w:divBdr>
                      <w:divsChild>
                        <w:div w:id="114065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0564681">
          <w:marLeft w:val="-225"/>
          <w:marRight w:val="-225"/>
          <w:marTop w:val="0"/>
          <w:marBottom w:val="0"/>
          <w:divBdr>
            <w:top w:val="none" w:sz="0" w:space="0" w:color="auto"/>
            <w:left w:val="none" w:sz="0" w:space="0" w:color="auto"/>
            <w:bottom w:val="none" w:sz="0" w:space="0" w:color="auto"/>
            <w:right w:val="none" w:sz="0" w:space="0" w:color="auto"/>
          </w:divBdr>
        </w:div>
      </w:divsChild>
    </w:div>
    <w:div w:id="742335062">
      <w:bodyDiv w:val="1"/>
      <w:marLeft w:val="0"/>
      <w:marRight w:val="0"/>
      <w:marTop w:val="0"/>
      <w:marBottom w:val="0"/>
      <w:divBdr>
        <w:top w:val="none" w:sz="0" w:space="0" w:color="auto"/>
        <w:left w:val="none" w:sz="0" w:space="0" w:color="auto"/>
        <w:bottom w:val="none" w:sz="0" w:space="0" w:color="auto"/>
        <w:right w:val="none" w:sz="0" w:space="0" w:color="auto"/>
      </w:divBdr>
    </w:div>
    <w:div w:id="742339406">
      <w:bodyDiv w:val="1"/>
      <w:marLeft w:val="0"/>
      <w:marRight w:val="0"/>
      <w:marTop w:val="0"/>
      <w:marBottom w:val="0"/>
      <w:divBdr>
        <w:top w:val="none" w:sz="0" w:space="0" w:color="auto"/>
        <w:left w:val="none" w:sz="0" w:space="0" w:color="auto"/>
        <w:bottom w:val="none" w:sz="0" w:space="0" w:color="auto"/>
        <w:right w:val="none" w:sz="0" w:space="0" w:color="auto"/>
      </w:divBdr>
      <w:divsChild>
        <w:div w:id="1298756231">
          <w:marLeft w:val="-225"/>
          <w:marRight w:val="-225"/>
          <w:marTop w:val="0"/>
          <w:marBottom w:val="0"/>
          <w:divBdr>
            <w:top w:val="none" w:sz="0" w:space="0" w:color="auto"/>
            <w:left w:val="none" w:sz="0" w:space="0" w:color="auto"/>
            <w:bottom w:val="none" w:sz="0" w:space="0" w:color="auto"/>
            <w:right w:val="none" w:sz="0" w:space="0" w:color="auto"/>
          </w:divBdr>
        </w:div>
        <w:div w:id="1617101675">
          <w:marLeft w:val="-225"/>
          <w:marRight w:val="-225"/>
          <w:marTop w:val="0"/>
          <w:marBottom w:val="0"/>
          <w:divBdr>
            <w:top w:val="none" w:sz="0" w:space="0" w:color="auto"/>
            <w:left w:val="none" w:sz="0" w:space="0" w:color="auto"/>
            <w:bottom w:val="none" w:sz="0" w:space="0" w:color="auto"/>
            <w:right w:val="none" w:sz="0" w:space="0" w:color="auto"/>
          </w:divBdr>
          <w:divsChild>
            <w:div w:id="580061634">
              <w:marLeft w:val="0"/>
              <w:marRight w:val="0"/>
              <w:marTop w:val="0"/>
              <w:marBottom w:val="0"/>
              <w:divBdr>
                <w:top w:val="none" w:sz="0" w:space="0" w:color="auto"/>
                <w:left w:val="none" w:sz="0" w:space="0" w:color="auto"/>
                <w:bottom w:val="none" w:sz="0" w:space="0" w:color="auto"/>
                <w:right w:val="none" w:sz="0" w:space="0" w:color="auto"/>
              </w:divBdr>
              <w:divsChild>
                <w:div w:id="63106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676461">
      <w:bodyDiv w:val="1"/>
      <w:marLeft w:val="0"/>
      <w:marRight w:val="0"/>
      <w:marTop w:val="0"/>
      <w:marBottom w:val="0"/>
      <w:divBdr>
        <w:top w:val="none" w:sz="0" w:space="0" w:color="auto"/>
        <w:left w:val="none" w:sz="0" w:space="0" w:color="auto"/>
        <w:bottom w:val="none" w:sz="0" w:space="0" w:color="auto"/>
        <w:right w:val="none" w:sz="0" w:space="0" w:color="auto"/>
      </w:divBdr>
      <w:divsChild>
        <w:div w:id="1510216524">
          <w:marLeft w:val="-150"/>
          <w:marRight w:val="-150"/>
          <w:marTop w:val="0"/>
          <w:marBottom w:val="0"/>
          <w:divBdr>
            <w:top w:val="none" w:sz="0" w:space="0" w:color="auto"/>
            <w:left w:val="none" w:sz="0" w:space="0" w:color="auto"/>
            <w:bottom w:val="none" w:sz="0" w:space="0" w:color="auto"/>
            <w:right w:val="none" w:sz="0" w:space="0" w:color="auto"/>
          </w:divBdr>
          <w:divsChild>
            <w:div w:id="563375608">
              <w:marLeft w:val="0"/>
              <w:marRight w:val="0"/>
              <w:marTop w:val="0"/>
              <w:marBottom w:val="0"/>
              <w:divBdr>
                <w:top w:val="none" w:sz="0" w:space="0" w:color="auto"/>
                <w:left w:val="none" w:sz="0" w:space="0" w:color="auto"/>
                <w:bottom w:val="none" w:sz="0" w:space="0" w:color="auto"/>
                <w:right w:val="none" w:sz="0" w:space="0" w:color="auto"/>
              </w:divBdr>
              <w:divsChild>
                <w:div w:id="24992128">
                  <w:marLeft w:val="0"/>
                  <w:marRight w:val="0"/>
                  <w:marTop w:val="0"/>
                  <w:marBottom w:val="0"/>
                  <w:divBdr>
                    <w:top w:val="none" w:sz="0" w:space="0" w:color="auto"/>
                    <w:left w:val="none" w:sz="0" w:space="0" w:color="auto"/>
                    <w:bottom w:val="none" w:sz="0" w:space="0" w:color="auto"/>
                    <w:right w:val="none" w:sz="0" w:space="0" w:color="auto"/>
                  </w:divBdr>
                  <w:divsChild>
                    <w:div w:id="50661437">
                      <w:marLeft w:val="0"/>
                      <w:marRight w:val="0"/>
                      <w:marTop w:val="0"/>
                      <w:marBottom w:val="0"/>
                      <w:divBdr>
                        <w:top w:val="none" w:sz="0" w:space="0" w:color="auto"/>
                        <w:left w:val="none" w:sz="0" w:space="0" w:color="auto"/>
                        <w:bottom w:val="none" w:sz="0" w:space="0" w:color="auto"/>
                        <w:right w:val="none" w:sz="0" w:space="0" w:color="auto"/>
                      </w:divBdr>
                      <w:divsChild>
                        <w:div w:id="554396509">
                          <w:marLeft w:val="0"/>
                          <w:marRight w:val="0"/>
                          <w:marTop w:val="0"/>
                          <w:marBottom w:val="0"/>
                          <w:divBdr>
                            <w:top w:val="none" w:sz="0" w:space="0" w:color="auto"/>
                            <w:left w:val="none" w:sz="0" w:space="0" w:color="auto"/>
                            <w:bottom w:val="none" w:sz="0" w:space="0" w:color="auto"/>
                            <w:right w:val="none" w:sz="0" w:space="0" w:color="auto"/>
                          </w:divBdr>
                        </w:div>
                      </w:divsChild>
                    </w:div>
                    <w:div w:id="410005250">
                      <w:marLeft w:val="0"/>
                      <w:marRight w:val="0"/>
                      <w:marTop w:val="0"/>
                      <w:marBottom w:val="0"/>
                      <w:divBdr>
                        <w:top w:val="none" w:sz="0" w:space="0" w:color="auto"/>
                        <w:left w:val="none" w:sz="0" w:space="0" w:color="auto"/>
                        <w:bottom w:val="none" w:sz="0" w:space="0" w:color="auto"/>
                        <w:right w:val="none" w:sz="0" w:space="0" w:color="auto"/>
                      </w:divBdr>
                    </w:div>
                  </w:divsChild>
                </w:div>
                <w:div w:id="391388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995356">
      <w:bodyDiv w:val="1"/>
      <w:marLeft w:val="0"/>
      <w:marRight w:val="0"/>
      <w:marTop w:val="0"/>
      <w:marBottom w:val="0"/>
      <w:divBdr>
        <w:top w:val="none" w:sz="0" w:space="0" w:color="auto"/>
        <w:left w:val="none" w:sz="0" w:space="0" w:color="auto"/>
        <w:bottom w:val="none" w:sz="0" w:space="0" w:color="auto"/>
        <w:right w:val="none" w:sz="0" w:space="0" w:color="auto"/>
      </w:divBdr>
      <w:divsChild>
        <w:div w:id="686175050">
          <w:marLeft w:val="-225"/>
          <w:marRight w:val="-225"/>
          <w:marTop w:val="0"/>
          <w:marBottom w:val="0"/>
          <w:divBdr>
            <w:top w:val="none" w:sz="0" w:space="0" w:color="auto"/>
            <w:left w:val="none" w:sz="0" w:space="0" w:color="auto"/>
            <w:bottom w:val="none" w:sz="0" w:space="0" w:color="auto"/>
            <w:right w:val="none" w:sz="0" w:space="0" w:color="auto"/>
          </w:divBdr>
        </w:div>
        <w:div w:id="1688868686">
          <w:marLeft w:val="-225"/>
          <w:marRight w:val="-225"/>
          <w:marTop w:val="0"/>
          <w:marBottom w:val="0"/>
          <w:divBdr>
            <w:top w:val="none" w:sz="0" w:space="0" w:color="auto"/>
            <w:left w:val="none" w:sz="0" w:space="0" w:color="auto"/>
            <w:bottom w:val="none" w:sz="0" w:space="0" w:color="auto"/>
            <w:right w:val="none" w:sz="0" w:space="0" w:color="auto"/>
          </w:divBdr>
          <w:divsChild>
            <w:div w:id="1718239839">
              <w:marLeft w:val="0"/>
              <w:marRight w:val="0"/>
              <w:marTop w:val="0"/>
              <w:marBottom w:val="0"/>
              <w:divBdr>
                <w:top w:val="none" w:sz="0" w:space="0" w:color="auto"/>
                <w:left w:val="none" w:sz="0" w:space="0" w:color="auto"/>
                <w:bottom w:val="none" w:sz="0" w:space="0" w:color="auto"/>
                <w:right w:val="none" w:sz="0" w:space="0" w:color="auto"/>
              </w:divBdr>
              <w:divsChild>
                <w:div w:id="138098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066578">
      <w:bodyDiv w:val="1"/>
      <w:marLeft w:val="0"/>
      <w:marRight w:val="0"/>
      <w:marTop w:val="0"/>
      <w:marBottom w:val="0"/>
      <w:divBdr>
        <w:top w:val="none" w:sz="0" w:space="0" w:color="auto"/>
        <w:left w:val="none" w:sz="0" w:space="0" w:color="auto"/>
        <w:bottom w:val="none" w:sz="0" w:space="0" w:color="auto"/>
        <w:right w:val="none" w:sz="0" w:space="0" w:color="auto"/>
      </w:divBdr>
      <w:divsChild>
        <w:div w:id="933513402">
          <w:marLeft w:val="0"/>
          <w:marRight w:val="0"/>
          <w:marTop w:val="226"/>
          <w:marBottom w:val="0"/>
          <w:divBdr>
            <w:top w:val="none" w:sz="0" w:space="0" w:color="auto"/>
            <w:left w:val="none" w:sz="0" w:space="0" w:color="auto"/>
            <w:bottom w:val="none" w:sz="0" w:space="0" w:color="auto"/>
            <w:right w:val="none" w:sz="0" w:space="0" w:color="auto"/>
          </w:divBdr>
          <w:divsChild>
            <w:div w:id="614362074">
              <w:marLeft w:val="0"/>
              <w:marRight w:val="0"/>
              <w:marTop w:val="0"/>
              <w:marBottom w:val="0"/>
              <w:divBdr>
                <w:top w:val="none" w:sz="0" w:space="0" w:color="auto"/>
                <w:left w:val="none" w:sz="0" w:space="0" w:color="auto"/>
                <w:bottom w:val="none" w:sz="0" w:space="0" w:color="auto"/>
                <w:right w:val="none" w:sz="0" w:space="0" w:color="auto"/>
              </w:divBdr>
            </w:div>
          </w:divsChild>
        </w:div>
        <w:div w:id="1521972112">
          <w:marLeft w:val="0"/>
          <w:marRight w:val="0"/>
          <w:marTop w:val="0"/>
          <w:marBottom w:val="161"/>
          <w:divBdr>
            <w:top w:val="none" w:sz="0" w:space="0" w:color="auto"/>
            <w:left w:val="none" w:sz="0" w:space="0" w:color="auto"/>
            <w:bottom w:val="none" w:sz="0" w:space="0" w:color="auto"/>
            <w:right w:val="none" w:sz="0" w:space="0" w:color="auto"/>
          </w:divBdr>
        </w:div>
        <w:div w:id="1533104796">
          <w:marLeft w:val="0"/>
          <w:marRight w:val="0"/>
          <w:marTop w:val="0"/>
          <w:marBottom w:val="172"/>
          <w:divBdr>
            <w:top w:val="none" w:sz="0" w:space="0" w:color="auto"/>
            <w:left w:val="none" w:sz="0" w:space="0" w:color="auto"/>
            <w:bottom w:val="none" w:sz="0" w:space="0" w:color="auto"/>
            <w:right w:val="none" w:sz="0" w:space="0" w:color="auto"/>
          </w:divBdr>
          <w:divsChild>
            <w:div w:id="1107432435">
              <w:marLeft w:val="43"/>
              <w:marRight w:val="0"/>
              <w:marTop w:val="0"/>
              <w:marBottom w:val="0"/>
              <w:divBdr>
                <w:top w:val="none" w:sz="0" w:space="0" w:color="auto"/>
                <w:left w:val="none" w:sz="0" w:space="0" w:color="auto"/>
                <w:bottom w:val="none" w:sz="0" w:space="0" w:color="auto"/>
                <w:right w:val="none" w:sz="0" w:space="0" w:color="auto"/>
              </w:divBdr>
            </w:div>
          </w:divsChild>
        </w:div>
      </w:divsChild>
    </w:div>
    <w:div w:id="743340072">
      <w:bodyDiv w:val="1"/>
      <w:marLeft w:val="0"/>
      <w:marRight w:val="0"/>
      <w:marTop w:val="0"/>
      <w:marBottom w:val="0"/>
      <w:divBdr>
        <w:top w:val="none" w:sz="0" w:space="0" w:color="auto"/>
        <w:left w:val="none" w:sz="0" w:space="0" w:color="auto"/>
        <w:bottom w:val="none" w:sz="0" w:space="0" w:color="auto"/>
        <w:right w:val="none" w:sz="0" w:space="0" w:color="auto"/>
      </w:divBdr>
      <w:divsChild>
        <w:div w:id="907350186">
          <w:marLeft w:val="-150"/>
          <w:marRight w:val="-150"/>
          <w:marTop w:val="0"/>
          <w:marBottom w:val="0"/>
          <w:divBdr>
            <w:top w:val="none" w:sz="0" w:space="0" w:color="auto"/>
            <w:left w:val="none" w:sz="0" w:space="0" w:color="auto"/>
            <w:bottom w:val="none" w:sz="0" w:space="0" w:color="auto"/>
            <w:right w:val="none" w:sz="0" w:space="0" w:color="auto"/>
          </w:divBdr>
          <w:divsChild>
            <w:div w:id="2004891493">
              <w:marLeft w:val="0"/>
              <w:marRight w:val="0"/>
              <w:marTop w:val="0"/>
              <w:marBottom w:val="0"/>
              <w:divBdr>
                <w:top w:val="none" w:sz="0" w:space="0" w:color="auto"/>
                <w:left w:val="none" w:sz="0" w:space="0" w:color="auto"/>
                <w:bottom w:val="none" w:sz="0" w:space="0" w:color="auto"/>
                <w:right w:val="none" w:sz="0" w:space="0" w:color="auto"/>
              </w:divBdr>
              <w:divsChild>
                <w:div w:id="267542649">
                  <w:marLeft w:val="0"/>
                  <w:marRight w:val="0"/>
                  <w:marTop w:val="0"/>
                  <w:marBottom w:val="0"/>
                  <w:divBdr>
                    <w:top w:val="none" w:sz="0" w:space="0" w:color="auto"/>
                    <w:left w:val="none" w:sz="0" w:space="0" w:color="auto"/>
                    <w:bottom w:val="none" w:sz="0" w:space="0" w:color="auto"/>
                    <w:right w:val="none" w:sz="0" w:space="0" w:color="auto"/>
                  </w:divBdr>
                  <w:divsChild>
                    <w:div w:id="1823354056">
                      <w:marLeft w:val="0"/>
                      <w:marRight w:val="0"/>
                      <w:marTop w:val="0"/>
                      <w:marBottom w:val="0"/>
                      <w:divBdr>
                        <w:top w:val="none" w:sz="0" w:space="0" w:color="auto"/>
                        <w:left w:val="none" w:sz="0" w:space="0" w:color="auto"/>
                        <w:bottom w:val="none" w:sz="0" w:space="0" w:color="auto"/>
                        <w:right w:val="none" w:sz="0" w:space="0" w:color="auto"/>
                      </w:divBdr>
                    </w:div>
                  </w:divsChild>
                </w:div>
                <w:div w:id="1401950886">
                  <w:marLeft w:val="0"/>
                  <w:marRight w:val="0"/>
                  <w:marTop w:val="0"/>
                  <w:marBottom w:val="0"/>
                  <w:divBdr>
                    <w:top w:val="none" w:sz="0" w:space="0" w:color="auto"/>
                    <w:left w:val="none" w:sz="0" w:space="0" w:color="auto"/>
                    <w:bottom w:val="none" w:sz="0" w:space="0" w:color="auto"/>
                    <w:right w:val="none" w:sz="0" w:space="0" w:color="auto"/>
                  </w:divBdr>
                  <w:divsChild>
                    <w:div w:id="438061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249225">
          <w:marLeft w:val="-150"/>
          <w:marRight w:val="-150"/>
          <w:marTop w:val="0"/>
          <w:marBottom w:val="0"/>
          <w:divBdr>
            <w:top w:val="none" w:sz="0" w:space="0" w:color="auto"/>
            <w:left w:val="none" w:sz="0" w:space="0" w:color="auto"/>
            <w:bottom w:val="none" w:sz="0" w:space="0" w:color="auto"/>
            <w:right w:val="none" w:sz="0" w:space="0" w:color="auto"/>
          </w:divBdr>
          <w:divsChild>
            <w:div w:id="807748862">
              <w:marLeft w:val="0"/>
              <w:marRight w:val="0"/>
              <w:marTop w:val="0"/>
              <w:marBottom w:val="0"/>
              <w:divBdr>
                <w:top w:val="none" w:sz="0" w:space="0" w:color="auto"/>
                <w:left w:val="none" w:sz="0" w:space="0" w:color="auto"/>
                <w:bottom w:val="none" w:sz="0" w:space="0" w:color="auto"/>
                <w:right w:val="none" w:sz="0" w:space="0" w:color="auto"/>
              </w:divBdr>
              <w:divsChild>
                <w:div w:id="2099212854">
                  <w:marLeft w:val="0"/>
                  <w:marRight w:val="0"/>
                  <w:marTop w:val="0"/>
                  <w:marBottom w:val="0"/>
                  <w:divBdr>
                    <w:top w:val="none" w:sz="0" w:space="0" w:color="auto"/>
                    <w:left w:val="none" w:sz="0" w:space="0" w:color="auto"/>
                    <w:bottom w:val="none" w:sz="0" w:space="0" w:color="auto"/>
                    <w:right w:val="none" w:sz="0" w:space="0" w:color="auto"/>
                  </w:divBdr>
                  <w:divsChild>
                    <w:div w:id="1541236527">
                      <w:marLeft w:val="0"/>
                      <w:marRight w:val="0"/>
                      <w:marTop w:val="0"/>
                      <w:marBottom w:val="0"/>
                      <w:divBdr>
                        <w:top w:val="none" w:sz="0" w:space="0" w:color="auto"/>
                        <w:left w:val="none" w:sz="0" w:space="0" w:color="auto"/>
                        <w:bottom w:val="none" w:sz="0" w:space="0" w:color="auto"/>
                        <w:right w:val="none" w:sz="0" w:space="0" w:color="auto"/>
                      </w:divBdr>
                    </w:div>
                    <w:div w:id="1510833227">
                      <w:marLeft w:val="0"/>
                      <w:marRight w:val="0"/>
                      <w:marTop w:val="0"/>
                      <w:marBottom w:val="0"/>
                      <w:divBdr>
                        <w:top w:val="none" w:sz="0" w:space="0" w:color="auto"/>
                        <w:left w:val="none" w:sz="0" w:space="0" w:color="auto"/>
                        <w:bottom w:val="none" w:sz="0" w:space="0" w:color="auto"/>
                        <w:right w:val="none" w:sz="0" w:space="0" w:color="auto"/>
                      </w:divBdr>
                      <w:divsChild>
                        <w:div w:id="1630017717">
                          <w:marLeft w:val="0"/>
                          <w:marRight w:val="0"/>
                          <w:marTop w:val="0"/>
                          <w:marBottom w:val="0"/>
                          <w:divBdr>
                            <w:top w:val="none" w:sz="0" w:space="0" w:color="auto"/>
                            <w:left w:val="none" w:sz="0" w:space="0" w:color="auto"/>
                            <w:bottom w:val="none" w:sz="0" w:space="0" w:color="auto"/>
                            <w:right w:val="none" w:sz="0" w:space="0" w:color="auto"/>
                          </w:divBdr>
                          <w:divsChild>
                            <w:div w:id="1111708946">
                              <w:marLeft w:val="0"/>
                              <w:marRight w:val="0"/>
                              <w:marTop w:val="0"/>
                              <w:marBottom w:val="0"/>
                              <w:divBdr>
                                <w:top w:val="none" w:sz="0" w:space="0" w:color="auto"/>
                                <w:left w:val="none" w:sz="0" w:space="0" w:color="auto"/>
                                <w:bottom w:val="none" w:sz="0" w:space="0" w:color="auto"/>
                                <w:right w:val="none" w:sz="0" w:space="0" w:color="auto"/>
                              </w:divBdr>
                            </w:div>
                            <w:div w:id="400805">
                              <w:marLeft w:val="0"/>
                              <w:marRight w:val="0"/>
                              <w:marTop w:val="0"/>
                              <w:marBottom w:val="0"/>
                              <w:divBdr>
                                <w:top w:val="none" w:sz="0" w:space="0" w:color="auto"/>
                                <w:left w:val="none" w:sz="0" w:space="0" w:color="auto"/>
                                <w:bottom w:val="none" w:sz="0" w:space="0" w:color="auto"/>
                                <w:right w:val="none" w:sz="0" w:space="0" w:color="auto"/>
                              </w:divBdr>
                            </w:div>
                            <w:div w:id="619843060">
                              <w:marLeft w:val="0"/>
                              <w:marRight w:val="0"/>
                              <w:marTop w:val="0"/>
                              <w:marBottom w:val="0"/>
                              <w:divBdr>
                                <w:top w:val="none" w:sz="0" w:space="0" w:color="auto"/>
                                <w:left w:val="none" w:sz="0" w:space="0" w:color="auto"/>
                                <w:bottom w:val="none" w:sz="0" w:space="0" w:color="auto"/>
                                <w:right w:val="none" w:sz="0" w:space="0" w:color="auto"/>
                              </w:divBdr>
                            </w:div>
                            <w:div w:id="353074177">
                              <w:marLeft w:val="0"/>
                              <w:marRight w:val="0"/>
                              <w:marTop w:val="0"/>
                              <w:marBottom w:val="0"/>
                              <w:divBdr>
                                <w:top w:val="none" w:sz="0" w:space="0" w:color="auto"/>
                                <w:left w:val="none" w:sz="0" w:space="0" w:color="auto"/>
                                <w:bottom w:val="none" w:sz="0" w:space="0" w:color="auto"/>
                                <w:right w:val="none" w:sz="0" w:space="0" w:color="auto"/>
                              </w:divBdr>
                            </w:div>
                            <w:div w:id="1149247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7454196">
              <w:marLeft w:val="0"/>
              <w:marRight w:val="0"/>
              <w:marTop w:val="0"/>
              <w:marBottom w:val="0"/>
              <w:divBdr>
                <w:top w:val="none" w:sz="0" w:space="0" w:color="auto"/>
                <w:left w:val="none" w:sz="0" w:space="0" w:color="auto"/>
                <w:bottom w:val="none" w:sz="0" w:space="0" w:color="auto"/>
                <w:right w:val="none" w:sz="0" w:space="0" w:color="auto"/>
              </w:divBdr>
              <w:divsChild>
                <w:div w:id="1410663108">
                  <w:marLeft w:val="0"/>
                  <w:marRight w:val="0"/>
                  <w:marTop w:val="0"/>
                  <w:marBottom w:val="0"/>
                  <w:divBdr>
                    <w:top w:val="none" w:sz="0" w:space="0" w:color="auto"/>
                    <w:left w:val="none" w:sz="0" w:space="0" w:color="auto"/>
                    <w:bottom w:val="none" w:sz="0" w:space="0" w:color="auto"/>
                    <w:right w:val="none" w:sz="0" w:space="0" w:color="auto"/>
                  </w:divBdr>
                  <w:divsChild>
                    <w:div w:id="1122916214">
                      <w:marLeft w:val="0"/>
                      <w:marRight w:val="0"/>
                      <w:marTop w:val="0"/>
                      <w:marBottom w:val="0"/>
                      <w:divBdr>
                        <w:top w:val="none" w:sz="0" w:space="0" w:color="auto"/>
                        <w:left w:val="none" w:sz="0" w:space="0" w:color="auto"/>
                        <w:bottom w:val="none" w:sz="0" w:space="0" w:color="auto"/>
                        <w:right w:val="none" w:sz="0" w:space="0" w:color="auto"/>
                      </w:divBdr>
                      <w:divsChild>
                        <w:div w:id="414278668">
                          <w:marLeft w:val="0"/>
                          <w:marRight w:val="0"/>
                          <w:marTop w:val="0"/>
                          <w:marBottom w:val="0"/>
                          <w:divBdr>
                            <w:top w:val="none" w:sz="0" w:space="0" w:color="auto"/>
                            <w:left w:val="none" w:sz="0" w:space="0" w:color="auto"/>
                            <w:bottom w:val="none" w:sz="0" w:space="0" w:color="auto"/>
                            <w:right w:val="none" w:sz="0" w:space="0" w:color="auto"/>
                          </w:divBdr>
                        </w:div>
                      </w:divsChild>
                    </w:div>
                    <w:div w:id="1306354185">
                      <w:marLeft w:val="0"/>
                      <w:marRight w:val="0"/>
                      <w:marTop w:val="0"/>
                      <w:marBottom w:val="450"/>
                      <w:divBdr>
                        <w:top w:val="none" w:sz="0" w:space="0" w:color="auto"/>
                        <w:left w:val="none" w:sz="0" w:space="0" w:color="auto"/>
                        <w:bottom w:val="none" w:sz="0" w:space="0" w:color="auto"/>
                        <w:right w:val="none" w:sz="0" w:space="0" w:color="auto"/>
                      </w:divBdr>
                    </w:div>
                    <w:div w:id="676465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3382551">
      <w:bodyDiv w:val="1"/>
      <w:marLeft w:val="0"/>
      <w:marRight w:val="0"/>
      <w:marTop w:val="0"/>
      <w:marBottom w:val="0"/>
      <w:divBdr>
        <w:top w:val="none" w:sz="0" w:space="0" w:color="auto"/>
        <w:left w:val="none" w:sz="0" w:space="0" w:color="auto"/>
        <w:bottom w:val="none" w:sz="0" w:space="0" w:color="auto"/>
        <w:right w:val="none" w:sz="0" w:space="0" w:color="auto"/>
      </w:divBdr>
      <w:divsChild>
        <w:div w:id="2086948813">
          <w:marLeft w:val="-225"/>
          <w:marRight w:val="-225"/>
          <w:marTop w:val="0"/>
          <w:marBottom w:val="0"/>
          <w:divBdr>
            <w:top w:val="none" w:sz="0" w:space="0" w:color="auto"/>
            <w:left w:val="none" w:sz="0" w:space="0" w:color="auto"/>
            <w:bottom w:val="none" w:sz="0" w:space="0" w:color="auto"/>
            <w:right w:val="none" w:sz="0" w:space="0" w:color="auto"/>
          </w:divBdr>
        </w:div>
        <w:div w:id="483395509">
          <w:marLeft w:val="-225"/>
          <w:marRight w:val="-225"/>
          <w:marTop w:val="0"/>
          <w:marBottom w:val="0"/>
          <w:divBdr>
            <w:top w:val="none" w:sz="0" w:space="0" w:color="auto"/>
            <w:left w:val="none" w:sz="0" w:space="0" w:color="auto"/>
            <w:bottom w:val="none" w:sz="0" w:space="0" w:color="auto"/>
            <w:right w:val="none" w:sz="0" w:space="0" w:color="auto"/>
          </w:divBdr>
          <w:divsChild>
            <w:div w:id="1382632697">
              <w:marLeft w:val="0"/>
              <w:marRight w:val="0"/>
              <w:marTop w:val="0"/>
              <w:marBottom w:val="0"/>
              <w:divBdr>
                <w:top w:val="none" w:sz="0" w:space="0" w:color="auto"/>
                <w:left w:val="none" w:sz="0" w:space="0" w:color="auto"/>
                <w:bottom w:val="none" w:sz="0" w:space="0" w:color="auto"/>
                <w:right w:val="none" w:sz="0" w:space="0" w:color="auto"/>
              </w:divBdr>
              <w:divsChild>
                <w:div w:id="58611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528344">
      <w:bodyDiv w:val="1"/>
      <w:marLeft w:val="0"/>
      <w:marRight w:val="0"/>
      <w:marTop w:val="0"/>
      <w:marBottom w:val="0"/>
      <w:divBdr>
        <w:top w:val="none" w:sz="0" w:space="0" w:color="auto"/>
        <w:left w:val="none" w:sz="0" w:space="0" w:color="auto"/>
        <w:bottom w:val="none" w:sz="0" w:space="0" w:color="auto"/>
        <w:right w:val="none" w:sz="0" w:space="0" w:color="auto"/>
      </w:divBdr>
      <w:divsChild>
        <w:div w:id="877469111">
          <w:marLeft w:val="0"/>
          <w:marRight w:val="0"/>
          <w:marTop w:val="0"/>
          <w:marBottom w:val="0"/>
          <w:divBdr>
            <w:top w:val="none" w:sz="0" w:space="0" w:color="auto"/>
            <w:left w:val="none" w:sz="0" w:space="0" w:color="auto"/>
            <w:bottom w:val="none" w:sz="0" w:space="0" w:color="auto"/>
            <w:right w:val="none" w:sz="0" w:space="0" w:color="auto"/>
          </w:divBdr>
        </w:div>
        <w:div w:id="2134008960">
          <w:marLeft w:val="0"/>
          <w:marRight w:val="0"/>
          <w:marTop w:val="0"/>
          <w:marBottom w:val="0"/>
          <w:divBdr>
            <w:top w:val="none" w:sz="0" w:space="0" w:color="auto"/>
            <w:left w:val="none" w:sz="0" w:space="0" w:color="auto"/>
            <w:bottom w:val="none" w:sz="0" w:space="0" w:color="auto"/>
            <w:right w:val="none" w:sz="0" w:space="0" w:color="auto"/>
          </w:divBdr>
          <w:divsChild>
            <w:div w:id="1074427702">
              <w:marLeft w:val="0"/>
              <w:marRight w:val="0"/>
              <w:marTop w:val="0"/>
              <w:marBottom w:val="0"/>
              <w:divBdr>
                <w:top w:val="none" w:sz="0" w:space="0" w:color="auto"/>
                <w:left w:val="none" w:sz="0" w:space="0" w:color="auto"/>
                <w:bottom w:val="none" w:sz="0" w:space="0" w:color="auto"/>
                <w:right w:val="none" w:sz="0" w:space="0" w:color="auto"/>
              </w:divBdr>
              <w:divsChild>
                <w:div w:id="163505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913908">
      <w:bodyDiv w:val="1"/>
      <w:marLeft w:val="0"/>
      <w:marRight w:val="0"/>
      <w:marTop w:val="0"/>
      <w:marBottom w:val="0"/>
      <w:divBdr>
        <w:top w:val="none" w:sz="0" w:space="0" w:color="auto"/>
        <w:left w:val="none" w:sz="0" w:space="0" w:color="auto"/>
        <w:bottom w:val="none" w:sz="0" w:space="0" w:color="auto"/>
        <w:right w:val="none" w:sz="0" w:space="0" w:color="auto"/>
      </w:divBdr>
      <w:divsChild>
        <w:div w:id="479619032">
          <w:marLeft w:val="-225"/>
          <w:marRight w:val="-225"/>
          <w:marTop w:val="0"/>
          <w:marBottom w:val="0"/>
          <w:divBdr>
            <w:top w:val="none" w:sz="0" w:space="0" w:color="auto"/>
            <w:left w:val="none" w:sz="0" w:space="0" w:color="auto"/>
            <w:bottom w:val="none" w:sz="0" w:space="0" w:color="auto"/>
            <w:right w:val="none" w:sz="0" w:space="0" w:color="auto"/>
          </w:divBdr>
        </w:div>
        <w:div w:id="1163617595">
          <w:marLeft w:val="-225"/>
          <w:marRight w:val="-225"/>
          <w:marTop w:val="0"/>
          <w:marBottom w:val="0"/>
          <w:divBdr>
            <w:top w:val="none" w:sz="0" w:space="0" w:color="auto"/>
            <w:left w:val="none" w:sz="0" w:space="0" w:color="auto"/>
            <w:bottom w:val="none" w:sz="0" w:space="0" w:color="auto"/>
            <w:right w:val="none" w:sz="0" w:space="0" w:color="auto"/>
          </w:divBdr>
          <w:divsChild>
            <w:div w:id="362293139">
              <w:marLeft w:val="0"/>
              <w:marRight w:val="0"/>
              <w:marTop w:val="0"/>
              <w:marBottom w:val="0"/>
              <w:divBdr>
                <w:top w:val="none" w:sz="0" w:space="0" w:color="auto"/>
                <w:left w:val="none" w:sz="0" w:space="0" w:color="auto"/>
                <w:bottom w:val="none" w:sz="0" w:space="0" w:color="auto"/>
                <w:right w:val="none" w:sz="0" w:space="0" w:color="auto"/>
              </w:divBdr>
              <w:divsChild>
                <w:div w:id="1624800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914774">
      <w:bodyDiv w:val="1"/>
      <w:marLeft w:val="0"/>
      <w:marRight w:val="0"/>
      <w:marTop w:val="0"/>
      <w:marBottom w:val="0"/>
      <w:divBdr>
        <w:top w:val="none" w:sz="0" w:space="0" w:color="auto"/>
        <w:left w:val="none" w:sz="0" w:space="0" w:color="auto"/>
        <w:bottom w:val="none" w:sz="0" w:space="0" w:color="auto"/>
        <w:right w:val="none" w:sz="0" w:space="0" w:color="auto"/>
      </w:divBdr>
      <w:divsChild>
        <w:div w:id="74207062">
          <w:marLeft w:val="0"/>
          <w:marRight w:val="0"/>
          <w:marTop w:val="0"/>
          <w:marBottom w:val="0"/>
          <w:divBdr>
            <w:top w:val="none" w:sz="0" w:space="0" w:color="auto"/>
            <w:left w:val="none" w:sz="0" w:space="0" w:color="auto"/>
            <w:bottom w:val="none" w:sz="0" w:space="0" w:color="auto"/>
            <w:right w:val="none" w:sz="0" w:space="0" w:color="auto"/>
          </w:divBdr>
          <w:divsChild>
            <w:div w:id="312610607">
              <w:marLeft w:val="0"/>
              <w:marRight w:val="0"/>
              <w:marTop w:val="0"/>
              <w:marBottom w:val="150"/>
              <w:divBdr>
                <w:top w:val="none" w:sz="0" w:space="0" w:color="auto"/>
                <w:left w:val="none" w:sz="0" w:space="0" w:color="auto"/>
                <w:bottom w:val="none" w:sz="0" w:space="0" w:color="auto"/>
                <w:right w:val="none" w:sz="0" w:space="0" w:color="auto"/>
              </w:divBdr>
            </w:div>
            <w:div w:id="918487491">
              <w:marLeft w:val="0"/>
              <w:marRight w:val="0"/>
              <w:marTop w:val="0"/>
              <w:marBottom w:val="75"/>
              <w:divBdr>
                <w:top w:val="none" w:sz="0" w:space="0" w:color="auto"/>
                <w:left w:val="none" w:sz="0" w:space="0" w:color="auto"/>
                <w:bottom w:val="none" w:sz="0" w:space="0" w:color="auto"/>
                <w:right w:val="none" w:sz="0" w:space="0" w:color="auto"/>
              </w:divBdr>
            </w:div>
          </w:divsChild>
        </w:div>
        <w:div w:id="1326128270">
          <w:marLeft w:val="0"/>
          <w:marRight w:val="0"/>
          <w:marTop w:val="0"/>
          <w:marBottom w:val="0"/>
          <w:divBdr>
            <w:top w:val="none" w:sz="0" w:space="0" w:color="auto"/>
            <w:left w:val="none" w:sz="0" w:space="0" w:color="auto"/>
            <w:bottom w:val="none" w:sz="0" w:space="0" w:color="auto"/>
            <w:right w:val="none" w:sz="0" w:space="0" w:color="auto"/>
          </w:divBdr>
        </w:div>
      </w:divsChild>
    </w:div>
    <w:div w:id="743918452">
      <w:bodyDiv w:val="1"/>
      <w:marLeft w:val="0"/>
      <w:marRight w:val="0"/>
      <w:marTop w:val="0"/>
      <w:marBottom w:val="0"/>
      <w:divBdr>
        <w:top w:val="none" w:sz="0" w:space="0" w:color="auto"/>
        <w:left w:val="none" w:sz="0" w:space="0" w:color="auto"/>
        <w:bottom w:val="none" w:sz="0" w:space="0" w:color="auto"/>
        <w:right w:val="none" w:sz="0" w:space="0" w:color="auto"/>
      </w:divBdr>
      <w:divsChild>
        <w:div w:id="807935072">
          <w:marLeft w:val="-225"/>
          <w:marRight w:val="-225"/>
          <w:marTop w:val="0"/>
          <w:marBottom w:val="0"/>
          <w:divBdr>
            <w:top w:val="none" w:sz="0" w:space="0" w:color="auto"/>
            <w:left w:val="none" w:sz="0" w:space="0" w:color="auto"/>
            <w:bottom w:val="none" w:sz="0" w:space="0" w:color="auto"/>
            <w:right w:val="none" w:sz="0" w:space="0" w:color="auto"/>
          </w:divBdr>
        </w:div>
        <w:div w:id="1157846712">
          <w:marLeft w:val="-225"/>
          <w:marRight w:val="-225"/>
          <w:marTop w:val="0"/>
          <w:marBottom w:val="0"/>
          <w:divBdr>
            <w:top w:val="none" w:sz="0" w:space="0" w:color="auto"/>
            <w:left w:val="none" w:sz="0" w:space="0" w:color="auto"/>
            <w:bottom w:val="none" w:sz="0" w:space="0" w:color="auto"/>
            <w:right w:val="none" w:sz="0" w:space="0" w:color="auto"/>
          </w:divBdr>
        </w:div>
      </w:divsChild>
    </w:div>
    <w:div w:id="744567581">
      <w:bodyDiv w:val="1"/>
      <w:marLeft w:val="0"/>
      <w:marRight w:val="0"/>
      <w:marTop w:val="0"/>
      <w:marBottom w:val="0"/>
      <w:divBdr>
        <w:top w:val="none" w:sz="0" w:space="0" w:color="auto"/>
        <w:left w:val="none" w:sz="0" w:space="0" w:color="auto"/>
        <w:bottom w:val="none" w:sz="0" w:space="0" w:color="auto"/>
        <w:right w:val="none" w:sz="0" w:space="0" w:color="auto"/>
      </w:divBdr>
      <w:divsChild>
        <w:div w:id="282543817">
          <w:marLeft w:val="-225"/>
          <w:marRight w:val="-225"/>
          <w:marTop w:val="0"/>
          <w:marBottom w:val="0"/>
          <w:divBdr>
            <w:top w:val="none" w:sz="0" w:space="0" w:color="auto"/>
            <w:left w:val="none" w:sz="0" w:space="0" w:color="auto"/>
            <w:bottom w:val="none" w:sz="0" w:space="0" w:color="auto"/>
            <w:right w:val="none" w:sz="0" w:space="0" w:color="auto"/>
          </w:divBdr>
          <w:divsChild>
            <w:div w:id="484128058">
              <w:marLeft w:val="0"/>
              <w:marRight w:val="0"/>
              <w:marTop w:val="0"/>
              <w:marBottom w:val="0"/>
              <w:divBdr>
                <w:top w:val="none" w:sz="0" w:space="0" w:color="auto"/>
                <w:left w:val="none" w:sz="0" w:space="0" w:color="auto"/>
                <w:bottom w:val="none" w:sz="0" w:space="0" w:color="auto"/>
                <w:right w:val="none" w:sz="0" w:space="0" w:color="auto"/>
              </w:divBdr>
              <w:divsChild>
                <w:div w:id="74961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5617597">
      <w:bodyDiv w:val="1"/>
      <w:marLeft w:val="0"/>
      <w:marRight w:val="0"/>
      <w:marTop w:val="0"/>
      <w:marBottom w:val="0"/>
      <w:divBdr>
        <w:top w:val="none" w:sz="0" w:space="0" w:color="auto"/>
        <w:left w:val="none" w:sz="0" w:space="0" w:color="auto"/>
        <w:bottom w:val="none" w:sz="0" w:space="0" w:color="auto"/>
        <w:right w:val="none" w:sz="0" w:space="0" w:color="auto"/>
      </w:divBdr>
      <w:divsChild>
        <w:div w:id="758139500">
          <w:marLeft w:val="0"/>
          <w:marRight w:val="0"/>
          <w:marTop w:val="0"/>
          <w:marBottom w:val="0"/>
          <w:divBdr>
            <w:top w:val="none" w:sz="0" w:space="0" w:color="auto"/>
            <w:left w:val="none" w:sz="0" w:space="0" w:color="auto"/>
            <w:bottom w:val="none" w:sz="0" w:space="0" w:color="auto"/>
            <w:right w:val="none" w:sz="0" w:space="0" w:color="auto"/>
          </w:divBdr>
        </w:div>
      </w:divsChild>
    </w:div>
    <w:div w:id="745805794">
      <w:bodyDiv w:val="1"/>
      <w:marLeft w:val="0"/>
      <w:marRight w:val="0"/>
      <w:marTop w:val="0"/>
      <w:marBottom w:val="0"/>
      <w:divBdr>
        <w:top w:val="none" w:sz="0" w:space="0" w:color="auto"/>
        <w:left w:val="none" w:sz="0" w:space="0" w:color="auto"/>
        <w:bottom w:val="none" w:sz="0" w:space="0" w:color="auto"/>
        <w:right w:val="none" w:sz="0" w:space="0" w:color="auto"/>
      </w:divBdr>
      <w:divsChild>
        <w:div w:id="1426682759">
          <w:marLeft w:val="-150"/>
          <w:marRight w:val="-150"/>
          <w:marTop w:val="0"/>
          <w:marBottom w:val="0"/>
          <w:divBdr>
            <w:top w:val="none" w:sz="0" w:space="0" w:color="auto"/>
            <w:left w:val="none" w:sz="0" w:space="0" w:color="auto"/>
            <w:bottom w:val="none" w:sz="0" w:space="0" w:color="auto"/>
            <w:right w:val="none" w:sz="0" w:space="0" w:color="auto"/>
          </w:divBdr>
          <w:divsChild>
            <w:div w:id="731125745">
              <w:marLeft w:val="0"/>
              <w:marRight w:val="0"/>
              <w:marTop w:val="0"/>
              <w:marBottom w:val="0"/>
              <w:divBdr>
                <w:top w:val="none" w:sz="0" w:space="0" w:color="auto"/>
                <w:left w:val="none" w:sz="0" w:space="0" w:color="auto"/>
                <w:bottom w:val="none" w:sz="0" w:space="0" w:color="auto"/>
                <w:right w:val="none" w:sz="0" w:space="0" w:color="auto"/>
              </w:divBdr>
            </w:div>
          </w:divsChild>
        </w:div>
        <w:div w:id="1517497434">
          <w:marLeft w:val="-150"/>
          <w:marRight w:val="-150"/>
          <w:marTop w:val="0"/>
          <w:marBottom w:val="0"/>
          <w:divBdr>
            <w:top w:val="none" w:sz="0" w:space="0" w:color="auto"/>
            <w:left w:val="none" w:sz="0" w:space="0" w:color="auto"/>
            <w:bottom w:val="none" w:sz="0" w:space="0" w:color="auto"/>
            <w:right w:val="none" w:sz="0" w:space="0" w:color="auto"/>
          </w:divBdr>
          <w:divsChild>
            <w:div w:id="844512249">
              <w:marLeft w:val="0"/>
              <w:marRight w:val="0"/>
              <w:marTop w:val="0"/>
              <w:marBottom w:val="0"/>
              <w:divBdr>
                <w:top w:val="none" w:sz="0" w:space="0" w:color="auto"/>
                <w:left w:val="none" w:sz="0" w:space="0" w:color="auto"/>
                <w:bottom w:val="none" w:sz="0" w:space="0" w:color="auto"/>
                <w:right w:val="none" w:sz="0" w:space="0" w:color="auto"/>
              </w:divBdr>
              <w:divsChild>
                <w:div w:id="815804841">
                  <w:marLeft w:val="0"/>
                  <w:marRight w:val="0"/>
                  <w:marTop w:val="0"/>
                  <w:marBottom w:val="0"/>
                  <w:divBdr>
                    <w:top w:val="none" w:sz="0" w:space="0" w:color="auto"/>
                    <w:left w:val="none" w:sz="0" w:space="0" w:color="auto"/>
                    <w:bottom w:val="none" w:sz="0" w:space="0" w:color="auto"/>
                    <w:right w:val="none" w:sz="0" w:space="0" w:color="auto"/>
                  </w:divBdr>
                  <w:divsChild>
                    <w:div w:id="62280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6345835">
      <w:bodyDiv w:val="1"/>
      <w:marLeft w:val="0"/>
      <w:marRight w:val="0"/>
      <w:marTop w:val="0"/>
      <w:marBottom w:val="0"/>
      <w:divBdr>
        <w:top w:val="none" w:sz="0" w:space="0" w:color="auto"/>
        <w:left w:val="none" w:sz="0" w:space="0" w:color="auto"/>
        <w:bottom w:val="none" w:sz="0" w:space="0" w:color="auto"/>
        <w:right w:val="none" w:sz="0" w:space="0" w:color="auto"/>
      </w:divBdr>
      <w:divsChild>
        <w:div w:id="536478514">
          <w:marLeft w:val="-225"/>
          <w:marRight w:val="-225"/>
          <w:marTop w:val="0"/>
          <w:marBottom w:val="0"/>
          <w:divBdr>
            <w:top w:val="none" w:sz="0" w:space="0" w:color="auto"/>
            <w:left w:val="none" w:sz="0" w:space="0" w:color="auto"/>
            <w:bottom w:val="none" w:sz="0" w:space="0" w:color="auto"/>
            <w:right w:val="none" w:sz="0" w:space="0" w:color="auto"/>
          </w:divBdr>
          <w:divsChild>
            <w:div w:id="631642218">
              <w:marLeft w:val="0"/>
              <w:marRight w:val="0"/>
              <w:marTop w:val="0"/>
              <w:marBottom w:val="0"/>
              <w:divBdr>
                <w:top w:val="none" w:sz="0" w:space="0" w:color="auto"/>
                <w:left w:val="none" w:sz="0" w:space="0" w:color="auto"/>
                <w:bottom w:val="none" w:sz="0" w:space="0" w:color="auto"/>
                <w:right w:val="none" w:sz="0" w:space="0" w:color="auto"/>
              </w:divBdr>
              <w:divsChild>
                <w:div w:id="1951938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248423">
          <w:marLeft w:val="-225"/>
          <w:marRight w:val="-225"/>
          <w:marTop w:val="0"/>
          <w:marBottom w:val="0"/>
          <w:divBdr>
            <w:top w:val="none" w:sz="0" w:space="0" w:color="auto"/>
            <w:left w:val="none" w:sz="0" w:space="0" w:color="auto"/>
            <w:bottom w:val="none" w:sz="0" w:space="0" w:color="auto"/>
            <w:right w:val="none" w:sz="0" w:space="0" w:color="auto"/>
          </w:divBdr>
        </w:div>
      </w:divsChild>
    </w:div>
    <w:div w:id="746731748">
      <w:bodyDiv w:val="1"/>
      <w:marLeft w:val="0"/>
      <w:marRight w:val="0"/>
      <w:marTop w:val="0"/>
      <w:marBottom w:val="0"/>
      <w:divBdr>
        <w:top w:val="none" w:sz="0" w:space="0" w:color="auto"/>
        <w:left w:val="none" w:sz="0" w:space="0" w:color="auto"/>
        <w:bottom w:val="none" w:sz="0" w:space="0" w:color="auto"/>
        <w:right w:val="none" w:sz="0" w:space="0" w:color="auto"/>
      </w:divBdr>
      <w:divsChild>
        <w:div w:id="778841225">
          <w:marLeft w:val="-150"/>
          <w:marRight w:val="-150"/>
          <w:marTop w:val="0"/>
          <w:marBottom w:val="0"/>
          <w:divBdr>
            <w:top w:val="none" w:sz="0" w:space="0" w:color="auto"/>
            <w:left w:val="none" w:sz="0" w:space="0" w:color="auto"/>
            <w:bottom w:val="none" w:sz="0" w:space="0" w:color="auto"/>
            <w:right w:val="none" w:sz="0" w:space="0" w:color="auto"/>
          </w:divBdr>
          <w:divsChild>
            <w:div w:id="1126049933">
              <w:marLeft w:val="0"/>
              <w:marRight w:val="0"/>
              <w:marTop w:val="0"/>
              <w:marBottom w:val="0"/>
              <w:divBdr>
                <w:top w:val="none" w:sz="0" w:space="0" w:color="auto"/>
                <w:left w:val="none" w:sz="0" w:space="0" w:color="auto"/>
                <w:bottom w:val="none" w:sz="0" w:space="0" w:color="auto"/>
                <w:right w:val="none" w:sz="0" w:space="0" w:color="auto"/>
              </w:divBdr>
              <w:divsChild>
                <w:div w:id="1558971945">
                  <w:marLeft w:val="0"/>
                  <w:marRight w:val="0"/>
                  <w:marTop w:val="0"/>
                  <w:marBottom w:val="0"/>
                  <w:divBdr>
                    <w:top w:val="none" w:sz="0" w:space="0" w:color="auto"/>
                    <w:left w:val="none" w:sz="0" w:space="0" w:color="auto"/>
                    <w:bottom w:val="none" w:sz="0" w:space="0" w:color="auto"/>
                    <w:right w:val="none" w:sz="0" w:space="0" w:color="auto"/>
                  </w:divBdr>
                </w:div>
                <w:div w:id="1509640442">
                  <w:marLeft w:val="0"/>
                  <w:marRight w:val="0"/>
                  <w:marTop w:val="0"/>
                  <w:marBottom w:val="0"/>
                  <w:divBdr>
                    <w:top w:val="none" w:sz="0" w:space="0" w:color="auto"/>
                    <w:left w:val="none" w:sz="0" w:space="0" w:color="auto"/>
                    <w:bottom w:val="none" w:sz="0" w:space="0" w:color="auto"/>
                    <w:right w:val="none" w:sz="0" w:space="0" w:color="auto"/>
                  </w:divBdr>
                  <w:divsChild>
                    <w:div w:id="1309555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7715923">
          <w:marLeft w:val="-150"/>
          <w:marRight w:val="-150"/>
          <w:marTop w:val="0"/>
          <w:marBottom w:val="0"/>
          <w:divBdr>
            <w:top w:val="none" w:sz="0" w:space="0" w:color="auto"/>
            <w:left w:val="none" w:sz="0" w:space="0" w:color="auto"/>
            <w:bottom w:val="none" w:sz="0" w:space="0" w:color="auto"/>
            <w:right w:val="none" w:sz="0" w:space="0" w:color="auto"/>
          </w:divBdr>
          <w:divsChild>
            <w:div w:id="1717467892">
              <w:marLeft w:val="0"/>
              <w:marRight w:val="0"/>
              <w:marTop w:val="0"/>
              <w:marBottom w:val="0"/>
              <w:divBdr>
                <w:top w:val="none" w:sz="0" w:space="0" w:color="auto"/>
                <w:left w:val="none" w:sz="0" w:space="0" w:color="auto"/>
                <w:bottom w:val="none" w:sz="0" w:space="0" w:color="auto"/>
                <w:right w:val="none" w:sz="0" w:space="0" w:color="auto"/>
              </w:divBdr>
              <w:divsChild>
                <w:div w:id="955333028">
                  <w:marLeft w:val="0"/>
                  <w:marRight w:val="0"/>
                  <w:marTop w:val="0"/>
                  <w:marBottom w:val="0"/>
                  <w:divBdr>
                    <w:top w:val="none" w:sz="0" w:space="0" w:color="auto"/>
                    <w:left w:val="none" w:sz="0" w:space="0" w:color="auto"/>
                    <w:bottom w:val="none" w:sz="0" w:space="0" w:color="auto"/>
                    <w:right w:val="none" w:sz="0" w:space="0" w:color="auto"/>
                  </w:divBdr>
                  <w:divsChild>
                    <w:div w:id="735710859">
                      <w:marLeft w:val="0"/>
                      <w:marRight w:val="0"/>
                      <w:marTop w:val="0"/>
                      <w:marBottom w:val="0"/>
                      <w:divBdr>
                        <w:top w:val="none" w:sz="0" w:space="0" w:color="auto"/>
                        <w:left w:val="none" w:sz="0" w:space="0" w:color="auto"/>
                        <w:bottom w:val="none" w:sz="0" w:space="0" w:color="auto"/>
                        <w:right w:val="none" w:sz="0" w:space="0" w:color="auto"/>
                      </w:divBdr>
                    </w:div>
                    <w:div w:id="384379838">
                      <w:marLeft w:val="0"/>
                      <w:marRight w:val="0"/>
                      <w:marTop w:val="0"/>
                      <w:marBottom w:val="0"/>
                      <w:divBdr>
                        <w:top w:val="none" w:sz="0" w:space="0" w:color="auto"/>
                        <w:left w:val="none" w:sz="0" w:space="0" w:color="auto"/>
                        <w:bottom w:val="none" w:sz="0" w:space="0" w:color="auto"/>
                        <w:right w:val="none" w:sz="0" w:space="0" w:color="auto"/>
                      </w:divBdr>
                      <w:divsChild>
                        <w:div w:id="2015643924">
                          <w:marLeft w:val="0"/>
                          <w:marRight w:val="0"/>
                          <w:marTop w:val="0"/>
                          <w:marBottom w:val="0"/>
                          <w:divBdr>
                            <w:top w:val="none" w:sz="0" w:space="0" w:color="auto"/>
                            <w:left w:val="none" w:sz="0" w:space="0" w:color="auto"/>
                            <w:bottom w:val="none" w:sz="0" w:space="0" w:color="auto"/>
                            <w:right w:val="none" w:sz="0" w:space="0" w:color="auto"/>
                          </w:divBdr>
                          <w:divsChild>
                            <w:div w:id="2011063019">
                              <w:marLeft w:val="0"/>
                              <w:marRight w:val="0"/>
                              <w:marTop w:val="0"/>
                              <w:marBottom w:val="0"/>
                              <w:divBdr>
                                <w:top w:val="none" w:sz="0" w:space="0" w:color="auto"/>
                                <w:left w:val="none" w:sz="0" w:space="0" w:color="auto"/>
                                <w:bottom w:val="none" w:sz="0" w:space="0" w:color="auto"/>
                                <w:right w:val="none" w:sz="0" w:space="0" w:color="auto"/>
                              </w:divBdr>
                            </w:div>
                            <w:div w:id="99768074">
                              <w:marLeft w:val="0"/>
                              <w:marRight w:val="0"/>
                              <w:marTop w:val="0"/>
                              <w:marBottom w:val="0"/>
                              <w:divBdr>
                                <w:top w:val="none" w:sz="0" w:space="0" w:color="auto"/>
                                <w:left w:val="none" w:sz="0" w:space="0" w:color="auto"/>
                                <w:bottom w:val="none" w:sz="0" w:space="0" w:color="auto"/>
                                <w:right w:val="none" w:sz="0" w:space="0" w:color="auto"/>
                              </w:divBdr>
                            </w:div>
                            <w:div w:id="1725594490">
                              <w:marLeft w:val="0"/>
                              <w:marRight w:val="0"/>
                              <w:marTop w:val="0"/>
                              <w:marBottom w:val="0"/>
                              <w:divBdr>
                                <w:top w:val="none" w:sz="0" w:space="0" w:color="auto"/>
                                <w:left w:val="none" w:sz="0" w:space="0" w:color="auto"/>
                                <w:bottom w:val="none" w:sz="0" w:space="0" w:color="auto"/>
                                <w:right w:val="none" w:sz="0" w:space="0" w:color="auto"/>
                              </w:divBdr>
                            </w:div>
                            <w:div w:id="1685135184">
                              <w:marLeft w:val="0"/>
                              <w:marRight w:val="0"/>
                              <w:marTop w:val="0"/>
                              <w:marBottom w:val="0"/>
                              <w:divBdr>
                                <w:top w:val="none" w:sz="0" w:space="0" w:color="auto"/>
                                <w:left w:val="none" w:sz="0" w:space="0" w:color="auto"/>
                                <w:bottom w:val="none" w:sz="0" w:space="0" w:color="auto"/>
                                <w:right w:val="none" w:sz="0" w:space="0" w:color="auto"/>
                              </w:divBdr>
                            </w:div>
                            <w:div w:id="1937398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2490019">
              <w:marLeft w:val="0"/>
              <w:marRight w:val="0"/>
              <w:marTop w:val="0"/>
              <w:marBottom w:val="0"/>
              <w:divBdr>
                <w:top w:val="none" w:sz="0" w:space="0" w:color="auto"/>
                <w:left w:val="none" w:sz="0" w:space="0" w:color="auto"/>
                <w:bottom w:val="none" w:sz="0" w:space="0" w:color="auto"/>
                <w:right w:val="none" w:sz="0" w:space="0" w:color="auto"/>
              </w:divBdr>
              <w:divsChild>
                <w:div w:id="86583589">
                  <w:marLeft w:val="0"/>
                  <w:marRight w:val="0"/>
                  <w:marTop w:val="0"/>
                  <w:marBottom w:val="0"/>
                  <w:divBdr>
                    <w:top w:val="none" w:sz="0" w:space="0" w:color="auto"/>
                    <w:left w:val="none" w:sz="0" w:space="0" w:color="auto"/>
                    <w:bottom w:val="none" w:sz="0" w:space="0" w:color="auto"/>
                    <w:right w:val="none" w:sz="0" w:space="0" w:color="auto"/>
                  </w:divBdr>
                  <w:divsChild>
                    <w:div w:id="423917972">
                      <w:marLeft w:val="0"/>
                      <w:marRight w:val="0"/>
                      <w:marTop w:val="0"/>
                      <w:marBottom w:val="0"/>
                      <w:divBdr>
                        <w:top w:val="none" w:sz="0" w:space="0" w:color="auto"/>
                        <w:left w:val="none" w:sz="0" w:space="0" w:color="auto"/>
                        <w:bottom w:val="none" w:sz="0" w:space="0" w:color="auto"/>
                        <w:right w:val="none" w:sz="0" w:space="0" w:color="auto"/>
                      </w:divBdr>
                      <w:divsChild>
                        <w:div w:id="898782922">
                          <w:marLeft w:val="0"/>
                          <w:marRight w:val="0"/>
                          <w:marTop w:val="0"/>
                          <w:marBottom w:val="0"/>
                          <w:divBdr>
                            <w:top w:val="none" w:sz="0" w:space="0" w:color="auto"/>
                            <w:left w:val="none" w:sz="0" w:space="0" w:color="auto"/>
                            <w:bottom w:val="none" w:sz="0" w:space="0" w:color="auto"/>
                            <w:right w:val="none" w:sz="0" w:space="0" w:color="auto"/>
                          </w:divBdr>
                        </w:div>
                      </w:divsChild>
                    </w:div>
                    <w:div w:id="24677121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746879106">
      <w:bodyDiv w:val="1"/>
      <w:marLeft w:val="0"/>
      <w:marRight w:val="0"/>
      <w:marTop w:val="0"/>
      <w:marBottom w:val="0"/>
      <w:divBdr>
        <w:top w:val="none" w:sz="0" w:space="0" w:color="auto"/>
        <w:left w:val="none" w:sz="0" w:space="0" w:color="auto"/>
        <w:bottom w:val="none" w:sz="0" w:space="0" w:color="auto"/>
        <w:right w:val="none" w:sz="0" w:space="0" w:color="auto"/>
      </w:divBdr>
      <w:divsChild>
        <w:div w:id="1039814079">
          <w:marLeft w:val="0"/>
          <w:marRight w:val="0"/>
          <w:marTop w:val="0"/>
          <w:marBottom w:val="450"/>
          <w:divBdr>
            <w:top w:val="none" w:sz="0" w:space="0" w:color="auto"/>
            <w:left w:val="none" w:sz="0" w:space="0" w:color="auto"/>
            <w:bottom w:val="none" w:sz="0" w:space="0" w:color="auto"/>
            <w:right w:val="none" w:sz="0" w:space="0" w:color="auto"/>
          </w:divBdr>
          <w:divsChild>
            <w:div w:id="1743596505">
              <w:marLeft w:val="0"/>
              <w:marRight w:val="0"/>
              <w:marTop w:val="0"/>
              <w:marBottom w:val="0"/>
              <w:divBdr>
                <w:top w:val="none" w:sz="0" w:space="0" w:color="auto"/>
                <w:left w:val="none" w:sz="0" w:space="0" w:color="auto"/>
                <w:bottom w:val="none" w:sz="0" w:space="0" w:color="auto"/>
                <w:right w:val="none" w:sz="0" w:space="0" w:color="auto"/>
              </w:divBdr>
              <w:divsChild>
                <w:div w:id="643243887">
                  <w:marLeft w:val="0"/>
                  <w:marRight w:val="0"/>
                  <w:marTop w:val="0"/>
                  <w:marBottom w:val="0"/>
                  <w:divBdr>
                    <w:top w:val="none" w:sz="0" w:space="0" w:color="auto"/>
                    <w:left w:val="none" w:sz="0" w:space="0" w:color="auto"/>
                    <w:bottom w:val="none" w:sz="0" w:space="0" w:color="auto"/>
                    <w:right w:val="none" w:sz="0" w:space="0" w:color="auto"/>
                  </w:divBdr>
                  <w:divsChild>
                    <w:div w:id="289752036">
                      <w:marLeft w:val="0"/>
                      <w:marRight w:val="0"/>
                      <w:marTop w:val="0"/>
                      <w:marBottom w:val="0"/>
                      <w:divBdr>
                        <w:top w:val="none" w:sz="0" w:space="0" w:color="auto"/>
                        <w:left w:val="none" w:sz="0" w:space="0" w:color="auto"/>
                        <w:bottom w:val="none" w:sz="0" w:space="0" w:color="auto"/>
                        <w:right w:val="none" w:sz="0" w:space="0" w:color="auto"/>
                      </w:divBdr>
                      <w:divsChild>
                        <w:div w:id="1583644574">
                          <w:marLeft w:val="0"/>
                          <w:marRight w:val="0"/>
                          <w:marTop w:val="0"/>
                          <w:marBottom w:val="0"/>
                          <w:divBdr>
                            <w:top w:val="none" w:sz="0" w:space="0" w:color="auto"/>
                            <w:left w:val="none" w:sz="0" w:space="0" w:color="auto"/>
                            <w:bottom w:val="none" w:sz="0" w:space="0" w:color="auto"/>
                            <w:right w:val="none" w:sz="0" w:space="0" w:color="auto"/>
                          </w:divBdr>
                          <w:divsChild>
                            <w:div w:id="1789740880">
                              <w:marLeft w:val="0"/>
                              <w:marRight w:val="0"/>
                              <w:marTop w:val="0"/>
                              <w:marBottom w:val="0"/>
                              <w:divBdr>
                                <w:top w:val="none" w:sz="0" w:space="0" w:color="auto"/>
                                <w:left w:val="none" w:sz="0" w:space="0" w:color="auto"/>
                                <w:bottom w:val="none" w:sz="0" w:space="0" w:color="auto"/>
                                <w:right w:val="none" w:sz="0" w:space="0" w:color="auto"/>
                              </w:divBdr>
                              <w:divsChild>
                                <w:div w:id="1581712921">
                                  <w:marLeft w:val="0"/>
                                  <w:marRight w:val="0"/>
                                  <w:marTop w:val="0"/>
                                  <w:marBottom w:val="0"/>
                                  <w:divBdr>
                                    <w:top w:val="none" w:sz="0" w:space="0" w:color="auto"/>
                                    <w:left w:val="none" w:sz="0" w:space="0" w:color="auto"/>
                                    <w:bottom w:val="none" w:sz="0" w:space="0" w:color="auto"/>
                                    <w:right w:val="none" w:sz="0" w:space="0" w:color="auto"/>
                                  </w:divBdr>
                                  <w:divsChild>
                                    <w:div w:id="1675299312">
                                      <w:marLeft w:val="0"/>
                                      <w:marRight w:val="0"/>
                                      <w:marTop w:val="0"/>
                                      <w:marBottom w:val="0"/>
                                      <w:divBdr>
                                        <w:top w:val="none" w:sz="0" w:space="0" w:color="auto"/>
                                        <w:left w:val="none" w:sz="0" w:space="0" w:color="auto"/>
                                        <w:bottom w:val="none" w:sz="0" w:space="0" w:color="auto"/>
                                        <w:right w:val="none" w:sz="0" w:space="0" w:color="auto"/>
                                      </w:divBdr>
                                      <w:divsChild>
                                        <w:div w:id="1790314489">
                                          <w:marLeft w:val="240"/>
                                          <w:marRight w:val="240"/>
                                          <w:marTop w:val="240"/>
                                          <w:marBottom w:val="240"/>
                                          <w:divBdr>
                                            <w:top w:val="none" w:sz="0" w:space="0" w:color="auto"/>
                                            <w:left w:val="none" w:sz="0" w:space="0" w:color="auto"/>
                                            <w:bottom w:val="none" w:sz="0" w:space="0" w:color="auto"/>
                                            <w:right w:val="none" w:sz="0" w:space="0" w:color="auto"/>
                                          </w:divBdr>
                                        </w:div>
                                      </w:divsChild>
                                    </w:div>
                                    <w:div w:id="1703552792">
                                      <w:marLeft w:val="0"/>
                                      <w:marRight w:val="0"/>
                                      <w:marTop w:val="100"/>
                                      <w:marBottom w:val="100"/>
                                      <w:divBdr>
                                        <w:top w:val="none" w:sz="0" w:space="0" w:color="auto"/>
                                        <w:left w:val="none" w:sz="0" w:space="0" w:color="auto"/>
                                        <w:bottom w:val="none" w:sz="0" w:space="0" w:color="auto"/>
                                        <w:right w:val="none" w:sz="0" w:space="0" w:color="auto"/>
                                      </w:divBdr>
                                      <w:divsChild>
                                        <w:div w:id="808087188">
                                          <w:marLeft w:val="71"/>
                                          <w:marRight w:val="0"/>
                                          <w:marTop w:val="100"/>
                                          <w:marBottom w:val="71"/>
                                          <w:divBdr>
                                            <w:top w:val="none" w:sz="0" w:space="0" w:color="auto"/>
                                            <w:left w:val="none" w:sz="0" w:space="0" w:color="auto"/>
                                            <w:bottom w:val="none" w:sz="0" w:space="0" w:color="auto"/>
                                            <w:right w:val="none" w:sz="0" w:space="0" w:color="auto"/>
                                          </w:divBdr>
                                          <w:divsChild>
                                            <w:div w:id="1152209710">
                                              <w:marLeft w:val="0"/>
                                              <w:marRight w:val="0"/>
                                              <w:marTop w:val="0"/>
                                              <w:marBottom w:val="0"/>
                                              <w:divBdr>
                                                <w:top w:val="none" w:sz="0" w:space="0" w:color="auto"/>
                                                <w:left w:val="none" w:sz="0" w:space="0" w:color="auto"/>
                                                <w:bottom w:val="none" w:sz="0" w:space="0" w:color="auto"/>
                                                <w:right w:val="none" w:sz="0" w:space="0" w:color="auto"/>
                                              </w:divBdr>
                                            </w:div>
                                          </w:divsChild>
                                        </w:div>
                                        <w:div w:id="154415358">
                                          <w:marLeft w:val="79"/>
                                          <w:marRight w:val="0"/>
                                          <w:marTop w:val="79"/>
                                          <w:marBottom w:val="100"/>
                                          <w:divBdr>
                                            <w:top w:val="none" w:sz="0" w:space="0" w:color="auto"/>
                                            <w:left w:val="none" w:sz="0" w:space="0" w:color="auto"/>
                                            <w:bottom w:val="none" w:sz="0" w:space="0" w:color="auto"/>
                                            <w:right w:val="none" w:sz="0" w:space="0" w:color="auto"/>
                                          </w:divBdr>
                                          <w:divsChild>
                                            <w:div w:id="1407919787">
                                              <w:marLeft w:val="0"/>
                                              <w:marRight w:val="0"/>
                                              <w:marTop w:val="100"/>
                                              <w:marBottom w:val="100"/>
                                              <w:divBdr>
                                                <w:top w:val="none" w:sz="0" w:space="0" w:color="auto"/>
                                                <w:left w:val="none" w:sz="0" w:space="0" w:color="auto"/>
                                                <w:bottom w:val="none" w:sz="0" w:space="0" w:color="auto"/>
                                                <w:right w:val="none" w:sz="0" w:space="0" w:color="auto"/>
                                              </w:divBdr>
                                            </w:div>
                                          </w:divsChild>
                                        </w:div>
                                        <w:div w:id="398985669">
                                          <w:marLeft w:val="0"/>
                                          <w:marRight w:val="0"/>
                                          <w:marTop w:val="0"/>
                                          <w:marBottom w:val="100"/>
                                          <w:divBdr>
                                            <w:top w:val="none" w:sz="0" w:space="0" w:color="auto"/>
                                            <w:left w:val="none" w:sz="0" w:space="0" w:color="auto"/>
                                            <w:bottom w:val="none" w:sz="0" w:space="0" w:color="auto"/>
                                            <w:right w:val="none" w:sz="0" w:space="0" w:color="auto"/>
                                          </w:divBdr>
                                        </w:div>
                                      </w:divsChild>
                                    </w:div>
                                  </w:divsChild>
                                </w:div>
                                <w:div w:id="799037332">
                                  <w:marLeft w:val="0"/>
                                  <w:marRight w:val="0"/>
                                  <w:marTop w:val="100"/>
                                  <w:marBottom w:val="100"/>
                                  <w:divBdr>
                                    <w:top w:val="none" w:sz="0" w:space="0" w:color="auto"/>
                                    <w:left w:val="none" w:sz="0" w:space="0" w:color="auto"/>
                                    <w:bottom w:val="none" w:sz="0" w:space="0" w:color="auto"/>
                                    <w:right w:val="none" w:sz="0" w:space="0" w:color="auto"/>
                                  </w:divBdr>
                                  <w:divsChild>
                                    <w:div w:id="1780102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6923052">
      <w:bodyDiv w:val="1"/>
      <w:marLeft w:val="0"/>
      <w:marRight w:val="0"/>
      <w:marTop w:val="0"/>
      <w:marBottom w:val="0"/>
      <w:divBdr>
        <w:top w:val="none" w:sz="0" w:space="0" w:color="auto"/>
        <w:left w:val="none" w:sz="0" w:space="0" w:color="auto"/>
        <w:bottom w:val="none" w:sz="0" w:space="0" w:color="auto"/>
        <w:right w:val="none" w:sz="0" w:space="0" w:color="auto"/>
      </w:divBdr>
      <w:divsChild>
        <w:div w:id="1308168154">
          <w:marLeft w:val="-225"/>
          <w:marRight w:val="-225"/>
          <w:marTop w:val="0"/>
          <w:marBottom w:val="0"/>
          <w:divBdr>
            <w:top w:val="none" w:sz="0" w:space="0" w:color="auto"/>
            <w:left w:val="none" w:sz="0" w:space="0" w:color="auto"/>
            <w:bottom w:val="none" w:sz="0" w:space="0" w:color="auto"/>
            <w:right w:val="none" w:sz="0" w:space="0" w:color="auto"/>
          </w:divBdr>
        </w:div>
        <w:div w:id="1818916937">
          <w:marLeft w:val="-225"/>
          <w:marRight w:val="-225"/>
          <w:marTop w:val="0"/>
          <w:marBottom w:val="0"/>
          <w:divBdr>
            <w:top w:val="none" w:sz="0" w:space="0" w:color="auto"/>
            <w:left w:val="none" w:sz="0" w:space="0" w:color="auto"/>
            <w:bottom w:val="none" w:sz="0" w:space="0" w:color="auto"/>
            <w:right w:val="none" w:sz="0" w:space="0" w:color="auto"/>
          </w:divBdr>
          <w:divsChild>
            <w:div w:id="1976180497">
              <w:marLeft w:val="0"/>
              <w:marRight w:val="0"/>
              <w:marTop w:val="0"/>
              <w:marBottom w:val="0"/>
              <w:divBdr>
                <w:top w:val="none" w:sz="0" w:space="0" w:color="auto"/>
                <w:left w:val="none" w:sz="0" w:space="0" w:color="auto"/>
                <w:bottom w:val="none" w:sz="0" w:space="0" w:color="auto"/>
                <w:right w:val="none" w:sz="0" w:space="0" w:color="auto"/>
              </w:divBdr>
              <w:divsChild>
                <w:div w:id="1949848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383743">
      <w:bodyDiv w:val="1"/>
      <w:marLeft w:val="0"/>
      <w:marRight w:val="0"/>
      <w:marTop w:val="0"/>
      <w:marBottom w:val="0"/>
      <w:divBdr>
        <w:top w:val="none" w:sz="0" w:space="0" w:color="auto"/>
        <w:left w:val="none" w:sz="0" w:space="0" w:color="auto"/>
        <w:bottom w:val="none" w:sz="0" w:space="0" w:color="auto"/>
        <w:right w:val="none" w:sz="0" w:space="0" w:color="auto"/>
      </w:divBdr>
      <w:divsChild>
        <w:div w:id="1610745019">
          <w:marLeft w:val="-225"/>
          <w:marRight w:val="-225"/>
          <w:marTop w:val="0"/>
          <w:marBottom w:val="0"/>
          <w:divBdr>
            <w:top w:val="none" w:sz="0" w:space="0" w:color="auto"/>
            <w:left w:val="none" w:sz="0" w:space="0" w:color="auto"/>
            <w:bottom w:val="none" w:sz="0" w:space="0" w:color="auto"/>
            <w:right w:val="none" w:sz="0" w:space="0" w:color="auto"/>
          </w:divBdr>
        </w:div>
        <w:div w:id="461769570">
          <w:marLeft w:val="-225"/>
          <w:marRight w:val="-225"/>
          <w:marTop w:val="0"/>
          <w:marBottom w:val="0"/>
          <w:divBdr>
            <w:top w:val="none" w:sz="0" w:space="0" w:color="auto"/>
            <w:left w:val="none" w:sz="0" w:space="0" w:color="auto"/>
            <w:bottom w:val="none" w:sz="0" w:space="0" w:color="auto"/>
            <w:right w:val="none" w:sz="0" w:space="0" w:color="auto"/>
          </w:divBdr>
          <w:divsChild>
            <w:div w:id="1711998096">
              <w:marLeft w:val="0"/>
              <w:marRight w:val="0"/>
              <w:marTop w:val="0"/>
              <w:marBottom w:val="0"/>
              <w:divBdr>
                <w:top w:val="none" w:sz="0" w:space="0" w:color="auto"/>
                <w:left w:val="none" w:sz="0" w:space="0" w:color="auto"/>
                <w:bottom w:val="none" w:sz="0" w:space="0" w:color="auto"/>
                <w:right w:val="none" w:sz="0" w:space="0" w:color="auto"/>
              </w:divBdr>
              <w:divsChild>
                <w:div w:id="1053702319">
                  <w:marLeft w:val="0"/>
                  <w:marRight w:val="0"/>
                  <w:marTop w:val="0"/>
                  <w:marBottom w:val="450"/>
                  <w:divBdr>
                    <w:top w:val="none" w:sz="0" w:space="0" w:color="auto"/>
                    <w:left w:val="none" w:sz="0" w:space="0" w:color="auto"/>
                    <w:bottom w:val="none" w:sz="0" w:space="0" w:color="auto"/>
                    <w:right w:val="none" w:sz="0" w:space="0" w:color="auto"/>
                  </w:divBdr>
                  <w:divsChild>
                    <w:div w:id="810246616">
                      <w:marLeft w:val="0"/>
                      <w:marRight w:val="0"/>
                      <w:marTop w:val="0"/>
                      <w:marBottom w:val="0"/>
                      <w:divBdr>
                        <w:top w:val="single" w:sz="6" w:space="0" w:color="DEE2E6"/>
                        <w:left w:val="single" w:sz="6" w:space="0" w:color="DEE2E6"/>
                        <w:bottom w:val="single" w:sz="6" w:space="0" w:color="DEE2E6"/>
                        <w:right w:val="single" w:sz="6" w:space="0" w:color="DEE2E6"/>
                      </w:divBdr>
                      <w:divsChild>
                        <w:div w:id="129448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749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387553">
      <w:bodyDiv w:val="1"/>
      <w:marLeft w:val="0"/>
      <w:marRight w:val="0"/>
      <w:marTop w:val="0"/>
      <w:marBottom w:val="0"/>
      <w:divBdr>
        <w:top w:val="none" w:sz="0" w:space="0" w:color="auto"/>
        <w:left w:val="none" w:sz="0" w:space="0" w:color="auto"/>
        <w:bottom w:val="none" w:sz="0" w:space="0" w:color="auto"/>
        <w:right w:val="none" w:sz="0" w:space="0" w:color="auto"/>
      </w:divBdr>
    </w:div>
    <w:div w:id="747926317">
      <w:bodyDiv w:val="1"/>
      <w:marLeft w:val="0"/>
      <w:marRight w:val="0"/>
      <w:marTop w:val="0"/>
      <w:marBottom w:val="0"/>
      <w:divBdr>
        <w:top w:val="none" w:sz="0" w:space="0" w:color="auto"/>
        <w:left w:val="none" w:sz="0" w:space="0" w:color="auto"/>
        <w:bottom w:val="none" w:sz="0" w:space="0" w:color="auto"/>
        <w:right w:val="none" w:sz="0" w:space="0" w:color="auto"/>
      </w:divBdr>
      <w:divsChild>
        <w:div w:id="774444070">
          <w:marLeft w:val="-150"/>
          <w:marRight w:val="-150"/>
          <w:marTop w:val="0"/>
          <w:marBottom w:val="0"/>
          <w:divBdr>
            <w:top w:val="none" w:sz="0" w:space="0" w:color="auto"/>
            <w:left w:val="none" w:sz="0" w:space="0" w:color="auto"/>
            <w:bottom w:val="none" w:sz="0" w:space="0" w:color="auto"/>
            <w:right w:val="none" w:sz="0" w:space="0" w:color="auto"/>
          </w:divBdr>
          <w:divsChild>
            <w:div w:id="1580404832">
              <w:marLeft w:val="0"/>
              <w:marRight w:val="0"/>
              <w:marTop w:val="0"/>
              <w:marBottom w:val="0"/>
              <w:divBdr>
                <w:top w:val="none" w:sz="0" w:space="0" w:color="auto"/>
                <w:left w:val="none" w:sz="0" w:space="0" w:color="auto"/>
                <w:bottom w:val="none" w:sz="0" w:space="0" w:color="auto"/>
                <w:right w:val="none" w:sz="0" w:space="0" w:color="auto"/>
              </w:divBdr>
              <w:divsChild>
                <w:div w:id="184053790">
                  <w:marLeft w:val="0"/>
                  <w:marRight w:val="0"/>
                  <w:marTop w:val="0"/>
                  <w:marBottom w:val="0"/>
                  <w:divBdr>
                    <w:top w:val="none" w:sz="0" w:space="0" w:color="auto"/>
                    <w:left w:val="none" w:sz="0" w:space="0" w:color="auto"/>
                    <w:bottom w:val="none" w:sz="0" w:space="0" w:color="auto"/>
                    <w:right w:val="none" w:sz="0" w:space="0" w:color="auto"/>
                  </w:divBdr>
                  <w:divsChild>
                    <w:div w:id="1014844605">
                      <w:marLeft w:val="0"/>
                      <w:marRight w:val="0"/>
                      <w:marTop w:val="0"/>
                      <w:marBottom w:val="0"/>
                      <w:divBdr>
                        <w:top w:val="none" w:sz="0" w:space="0" w:color="auto"/>
                        <w:left w:val="none" w:sz="0" w:space="0" w:color="auto"/>
                        <w:bottom w:val="none" w:sz="0" w:space="0" w:color="auto"/>
                        <w:right w:val="none" w:sz="0" w:space="0" w:color="auto"/>
                      </w:divBdr>
                    </w:div>
                  </w:divsChild>
                </w:div>
                <w:div w:id="390077738">
                  <w:marLeft w:val="0"/>
                  <w:marRight w:val="0"/>
                  <w:marTop w:val="0"/>
                  <w:marBottom w:val="0"/>
                  <w:divBdr>
                    <w:top w:val="none" w:sz="0" w:space="0" w:color="auto"/>
                    <w:left w:val="none" w:sz="0" w:space="0" w:color="auto"/>
                    <w:bottom w:val="none" w:sz="0" w:space="0" w:color="auto"/>
                    <w:right w:val="none" w:sz="0" w:space="0" w:color="auto"/>
                  </w:divBdr>
                  <w:divsChild>
                    <w:div w:id="168378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25241">
          <w:marLeft w:val="-150"/>
          <w:marRight w:val="-150"/>
          <w:marTop w:val="0"/>
          <w:marBottom w:val="0"/>
          <w:divBdr>
            <w:top w:val="none" w:sz="0" w:space="0" w:color="auto"/>
            <w:left w:val="none" w:sz="0" w:space="0" w:color="auto"/>
            <w:bottom w:val="none" w:sz="0" w:space="0" w:color="auto"/>
            <w:right w:val="none" w:sz="0" w:space="0" w:color="auto"/>
          </w:divBdr>
          <w:divsChild>
            <w:div w:id="803738162">
              <w:marLeft w:val="0"/>
              <w:marRight w:val="0"/>
              <w:marTop w:val="0"/>
              <w:marBottom w:val="0"/>
              <w:divBdr>
                <w:top w:val="none" w:sz="0" w:space="0" w:color="auto"/>
                <w:left w:val="none" w:sz="0" w:space="0" w:color="auto"/>
                <w:bottom w:val="none" w:sz="0" w:space="0" w:color="auto"/>
                <w:right w:val="none" w:sz="0" w:space="0" w:color="auto"/>
              </w:divBdr>
              <w:divsChild>
                <w:div w:id="1271201970">
                  <w:marLeft w:val="0"/>
                  <w:marRight w:val="0"/>
                  <w:marTop w:val="0"/>
                  <w:marBottom w:val="0"/>
                  <w:divBdr>
                    <w:top w:val="none" w:sz="0" w:space="0" w:color="auto"/>
                    <w:left w:val="none" w:sz="0" w:space="0" w:color="auto"/>
                    <w:bottom w:val="none" w:sz="0" w:space="0" w:color="auto"/>
                    <w:right w:val="none" w:sz="0" w:space="0" w:color="auto"/>
                  </w:divBdr>
                  <w:divsChild>
                    <w:div w:id="2058820415">
                      <w:marLeft w:val="0"/>
                      <w:marRight w:val="0"/>
                      <w:marTop w:val="0"/>
                      <w:marBottom w:val="0"/>
                      <w:divBdr>
                        <w:top w:val="none" w:sz="0" w:space="0" w:color="auto"/>
                        <w:left w:val="none" w:sz="0" w:space="0" w:color="auto"/>
                        <w:bottom w:val="none" w:sz="0" w:space="0" w:color="auto"/>
                        <w:right w:val="none" w:sz="0" w:space="0" w:color="auto"/>
                      </w:divBdr>
                    </w:div>
                    <w:div w:id="1087459756">
                      <w:marLeft w:val="0"/>
                      <w:marRight w:val="0"/>
                      <w:marTop w:val="0"/>
                      <w:marBottom w:val="0"/>
                      <w:divBdr>
                        <w:top w:val="none" w:sz="0" w:space="0" w:color="auto"/>
                        <w:left w:val="none" w:sz="0" w:space="0" w:color="auto"/>
                        <w:bottom w:val="none" w:sz="0" w:space="0" w:color="auto"/>
                        <w:right w:val="none" w:sz="0" w:space="0" w:color="auto"/>
                      </w:divBdr>
                      <w:divsChild>
                        <w:div w:id="995182639">
                          <w:marLeft w:val="0"/>
                          <w:marRight w:val="0"/>
                          <w:marTop w:val="0"/>
                          <w:marBottom w:val="0"/>
                          <w:divBdr>
                            <w:top w:val="none" w:sz="0" w:space="0" w:color="auto"/>
                            <w:left w:val="none" w:sz="0" w:space="0" w:color="auto"/>
                            <w:bottom w:val="none" w:sz="0" w:space="0" w:color="auto"/>
                            <w:right w:val="none" w:sz="0" w:space="0" w:color="auto"/>
                          </w:divBdr>
                          <w:divsChild>
                            <w:div w:id="62026442">
                              <w:marLeft w:val="0"/>
                              <w:marRight w:val="0"/>
                              <w:marTop w:val="0"/>
                              <w:marBottom w:val="0"/>
                              <w:divBdr>
                                <w:top w:val="none" w:sz="0" w:space="0" w:color="auto"/>
                                <w:left w:val="none" w:sz="0" w:space="0" w:color="auto"/>
                                <w:bottom w:val="none" w:sz="0" w:space="0" w:color="auto"/>
                                <w:right w:val="none" w:sz="0" w:space="0" w:color="auto"/>
                              </w:divBdr>
                            </w:div>
                            <w:div w:id="1725064058">
                              <w:marLeft w:val="0"/>
                              <w:marRight w:val="0"/>
                              <w:marTop w:val="0"/>
                              <w:marBottom w:val="0"/>
                              <w:divBdr>
                                <w:top w:val="none" w:sz="0" w:space="0" w:color="auto"/>
                                <w:left w:val="none" w:sz="0" w:space="0" w:color="auto"/>
                                <w:bottom w:val="none" w:sz="0" w:space="0" w:color="auto"/>
                                <w:right w:val="none" w:sz="0" w:space="0" w:color="auto"/>
                              </w:divBdr>
                            </w:div>
                            <w:div w:id="299893719">
                              <w:marLeft w:val="0"/>
                              <w:marRight w:val="0"/>
                              <w:marTop w:val="0"/>
                              <w:marBottom w:val="0"/>
                              <w:divBdr>
                                <w:top w:val="none" w:sz="0" w:space="0" w:color="auto"/>
                                <w:left w:val="none" w:sz="0" w:space="0" w:color="auto"/>
                                <w:bottom w:val="none" w:sz="0" w:space="0" w:color="auto"/>
                                <w:right w:val="none" w:sz="0" w:space="0" w:color="auto"/>
                              </w:divBdr>
                            </w:div>
                            <w:div w:id="1975066218">
                              <w:marLeft w:val="0"/>
                              <w:marRight w:val="0"/>
                              <w:marTop w:val="0"/>
                              <w:marBottom w:val="0"/>
                              <w:divBdr>
                                <w:top w:val="none" w:sz="0" w:space="0" w:color="auto"/>
                                <w:left w:val="none" w:sz="0" w:space="0" w:color="auto"/>
                                <w:bottom w:val="none" w:sz="0" w:space="0" w:color="auto"/>
                                <w:right w:val="none" w:sz="0" w:space="0" w:color="auto"/>
                              </w:divBdr>
                            </w:div>
                            <w:div w:id="1283994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1602954">
              <w:marLeft w:val="0"/>
              <w:marRight w:val="0"/>
              <w:marTop w:val="0"/>
              <w:marBottom w:val="0"/>
              <w:divBdr>
                <w:top w:val="none" w:sz="0" w:space="0" w:color="auto"/>
                <w:left w:val="none" w:sz="0" w:space="0" w:color="auto"/>
                <w:bottom w:val="none" w:sz="0" w:space="0" w:color="auto"/>
                <w:right w:val="none" w:sz="0" w:space="0" w:color="auto"/>
              </w:divBdr>
              <w:divsChild>
                <w:div w:id="1518082686">
                  <w:marLeft w:val="0"/>
                  <w:marRight w:val="0"/>
                  <w:marTop w:val="0"/>
                  <w:marBottom w:val="0"/>
                  <w:divBdr>
                    <w:top w:val="none" w:sz="0" w:space="0" w:color="auto"/>
                    <w:left w:val="none" w:sz="0" w:space="0" w:color="auto"/>
                    <w:bottom w:val="none" w:sz="0" w:space="0" w:color="auto"/>
                    <w:right w:val="none" w:sz="0" w:space="0" w:color="auto"/>
                  </w:divBdr>
                  <w:divsChild>
                    <w:div w:id="1739816384">
                      <w:marLeft w:val="0"/>
                      <w:marRight w:val="0"/>
                      <w:marTop w:val="0"/>
                      <w:marBottom w:val="0"/>
                      <w:divBdr>
                        <w:top w:val="none" w:sz="0" w:space="0" w:color="auto"/>
                        <w:left w:val="none" w:sz="0" w:space="0" w:color="auto"/>
                        <w:bottom w:val="none" w:sz="0" w:space="0" w:color="auto"/>
                        <w:right w:val="none" w:sz="0" w:space="0" w:color="auto"/>
                      </w:divBdr>
                      <w:divsChild>
                        <w:div w:id="1787239609">
                          <w:marLeft w:val="0"/>
                          <w:marRight w:val="0"/>
                          <w:marTop w:val="0"/>
                          <w:marBottom w:val="0"/>
                          <w:divBdr>
                            <w:top w:val="none" w:sz="0" w:space="0" w:color="auto"/>
                            <w:left w:val="none" w:sz="0" w:space="0" w:color="auto"/>
                            <w:bottom w:val="none" w:sz="0" w:space="0" w:color="auto"/>
                            <w:right w:val="none" w:sz="0" w:space="0" w:color="auto"/>
                          </w:divBdr>
                        </w:div>
                      </w:divsChild>
                    </w:div>
                    <w:div w:id="1317564297">
                      <w:marLeft w:val="0"/>
                      <w:marRight w:val="0"/>
                      <w:marTop w:val="0"/>
                      <w:marBottom w:val="450"/>
                      <w:divBdr>
                        <w:top w:val="none" w:sz="0" w:space="0" w:color="auto"/>
                        <w:left w:val="none" w:sz="0" w:space="0" w:color="auto"/>
                        <w:bottom w:val="none" w:sz="0" w:space="0" w:color="auto"/>
                        <w:right w:val="none" w:sz="0" w:space="0" w:color="auto"/>
                      </w:divBdr>
                    </w:div>
                    <w:div w:id="1272470123">
                      <w:marLeft w:val="0"/>
                      <w:marRight w:val="0"/>
                      <w:marTop w:val="0"/>
                      <w:marBottom w:val="0"/>
                      <w:divBdr>
                        <w:top w:val="none" w:sz="0" w:space="0" w:color="auto"/>
                        <w:left w:val="none" w:sz="0" w:space="0" w:color="auto"/>
                        <w:bottom w:val="none" w:sz="0" w:space="0" w:color="auto"/>
                        <w:right w:val="none" w:sz="0" w:space="0" w:color="auto"/>
                      </w:divBdr>
                      <w:divsChild>
                        <w:div w:id="351498436">
                          <w:marLeft w:val="0"/>
                          <w:marRight w:val="0"/>
                          <w:marTop w:val="0"/>
                          <w:marBottom w:val="0"/>
                          <w:divBdr>
                            <w:top w:val="none" w:sz="0" w:space="0" w:color="auto"/>
                            <w:left w:val="none" w:sz="0" w:space="0" w:color="auto"/>
                            <w:bottom w:val="none" w:sz="0" w:space="0" w:color="auto"/>
                            <w:right w:val="none" w:sz="0" w:space="0" w:color="auto"/>
                          </w:divBdr>
                        </w:div>
                        <w:div w:id="1115708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8577643">
      <w:bodyDiv w:val="1"/>
      <w:marLeft w:val="0"/>
      <w:marRight w:val="0"/>
      <w:marTop w:val="0"/>
      <w:marBottom w:val="0"/>
      <w:divBdr>
        <w:top w:val="none" w:sz="0" w:space="0" w:color="auto"/>
        <w:left w:val="none" w:sz="0" w:space="0" w:color="auto"/>
        <w:bottom w:val="none" w:sz="0" w:space="0" w:color="auto"/>
        <w:right w:val="none" w:sz="0" w:space="0" w:color="auto"/>
      </w:divBdr>
      <w:divsChild>
        <w:div w:id="1200973852">
          <w:marLeft w:val="-150"/>
          <w:marRight w:val="-150"/>
          <w:marTop w:val="0"/>
          <w:marBottom w:val="0"/>
          <w:divBdr>
            <w:top w:val="none" w:sz="0" w:space="0" w:color="auto"/>
            <w:left w:val="none" w:sz="0" w:space="0" w:color="auto"/>
            <w:bottom w:val="none" w:sz="0" w:space="0" w:color="auto"/>
            <w:right w:val="none" w:sz="0" w:space="0" w:color="auto"/>
          </w:divBdr>
          <w:divsChild>
            <w:div w:id="755595663">
              <w:marLeft w:val="0"/>
              <w:marRight w:val="0"/>
              <w:marTop w:val="0"/>
              <w:marBottom w:val="0"/>
              <w:divBdr>
                <w:top w:val="none" w:sz="0" w:space="0" w:color="auto"/>
                <w:left w:val="none" w:sz="0" w:space="0" w:color="auto"/>
                <w:bottom w:val="none" w:sz="0" w:space="0" w:color="auto"/>
                <w:right w:val="none" w:sz="0" w:space="0" w:color="auto"/>
              </w:divBdr>
              <w:divsChild>
                <w:div w:id="331497207">
                  <w:marLeft w:val="0"/>
                  <w:marRight w:val="0"/>
                  <w:marTop w:val="0"/>
                  <w:marBottom w:val="0"/>
                  <w:divBdr>
                    <w:top w:val="none" w:sz="0" w:space="0" w:color="auto"/>
                    <w:left w:val="none" w:sz="0" w:space="0" w:color="auto"/>
                    <w:bottom w:val="none" w:sz="0" w:space="0" w:color="auto"/>
                    <w:right w:val="none" w:sz="0" w:space="0" w:color="auto"/>
                  </w:divBdr>
                  <w:divsChild>
                    <w:div w:id="315964308">
                      <w:marLeft w:val="0"/>
                      <w:marRight w:val="0"/>
                      <w:marTop w:val="0"/>
                      <w:marBottom w:val="0"/>
                      <w:divBdr>
                        <w:top w:val="none" w:sz="0" w:space="0" w:color="auto"/>
                        <w:left w:val="none" w:sz="0" w:space="0" w:color="auto"/>
                        <w:bottom w:val="none" w:sz="0" w:space="0" w:color="auto"/>
                        <w:right w:val="none" w:sz="0" w:space="0" w:color="auto"/>
                      </w:divBdr>
                    </w:div>
                    <w:div w:id="590041064">
                      <w:marLeft w:val="0"/>
                      <w:marRight w:val="0"/>
                      <w:marTop w:val="0"/>
                      <w:marBottom w:val="0"/>
                      <w:divBdr>
                        <w:top w:val="none" w:sz="0" w:space="0" w:color="auto"/>
                        <w:left w:val="none" w:sz="0" w:space="0" w:color="auto"/>
                        <w:bottom w:val="none" w:sz="0" w:space="0" w:color="auto"/>
                        <w:right w:val="none" w:sz="0" w:space="0" w:color="auto"/>
                      </w:divBdr>
                      <w:divsChild>
                        <w:div w:id="338703274">
                          <w:marLeft w:val="0"/>
                          <w:marRight w:val="0"/>
                          <w:marTop w:val="0"/>
                          <w:marBottom w:val="0"/>
                          <w:divBdr>
                            <w:top w:val="none" w:sz="0" w:space="0" w:color="auto"/>
                            <w:left w:val="none" w:sz="0" w:space="0" w:color="auto"/>
                            <w:bottom w:val="none" w:sz="0" w:space="0" w:color="auto"/>
                            <w:right w:val="none" w:sz="0" w:space="0" w:color="auto"/>
                          </w:divBdr>
                          <w:divsChild>
                            <w:div w:id="446387898">
                              <w:marLeft w:val="0"/>
                              <w:marRight w:val="0"/>
                              <w:marTop w:val="0"/>
                              <w:marBottom w:val="0"/>
                              <w:divBdr>
                                <w:top w:val="none" w:sz="0" w:space="0" w:color="auto"/>
                                <w:left w:val="none" w:sz="0" w:space="0" w:color="auto"/>
                                <w:bottom w:val="none" w:sz="0" w:space="0" w:color="auto"/>
                                <w:right w:val="none" w:sz="0" w:space="0" w:color="auto"/>
                              </w:divBdr>
                            </w:div>
                            <w:div w:id="962268549">
                              <w:marLeft w:val="0"/>
                              <w:marRight w:val="0"/>
                              <w:marTop w:val="0"/>
                              <w:marBottom w:val="0"/>
                              <w:divBdr>
                                <w:top w:val="none" w:sz="0" w:space="0" w:color="auto"/>
                                <w:left w:val="none" w:sz="0" w:space="0" w:color="auto"/>
                                <w:bottom w:val="none" w:sz="0" w:space="0" w:color="auto"/>
                                <w:right w:val="none" w:sz="0" w:space="0" w:color="auto"/>
                              </w:divBdr>
                            </w:div>
                            <w:div w:id="1477454641">
                              <w:marLeft w:val="0"/>
                              <w:marRight w:val="0"/>
                              <w:marTop w:val="0"/>
                              <w:marBottom w:val="0"/>
                              <w:divBdr>
                                <w:top w:val="none" w:sz="0" w:space="0" w:color="auto"/>
                                <w:left w:val="none" w:sz="0" w:space="0" w:color="auto"/>
                                <w:bottom w:val="none" w:sz="0" w:space="0" w:color="auto"/>
                                <w:right w:val="none" w:sz="0" w:space="0" w:color="auto"/>
                              </w:divBdr>
                            </w:div>
                            <w:div w:id="1556698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4831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625541">
      <w:bodyDiv w:val="1"/>
      <w:marLeft w:val="0"/>
      <w:marRight w:val="0"/>
      <w:marTop w:val="0"/>
      <w:marBottom w:val="0"/>
      <w:divBdr>
        <w:top w:val="none" w:sz="0" w:space="0" w:color="auto"/>
        <w:left w:val="none" w:sz="0" w:space="0" w:color="auto"/>
        <w:bottom w:val="none" w:sz="0" w:space="0" w:color="auto"/>
        <w:right w:val="none" w:sz="0" w:space="0" w:color="auto"/>
      </w:divBdr>
      <w:divsChild>
        <w:div w:id="360739678">
          <w:marLeft w:val="-225"/>
          <w:marRight w:val="-225"/>
          <w:marTop w:val="0"/>
          <w:marBottom w:val="0"/>
          <w:divBdr>
            <w:top w:val="none" w:sz="0" w:space="0" w:color="auto"/>
            <w:left w:val="none" w:sz="0" w:space="0" w:color="auto"/>
            <w:bottom w:val="none" w:sz="0" w:space="0" w:color="auto"/>
            <w:right w:val="none" w:sz="0" w:space="0" w:color="auto"/>
          </w:divBdr>
        </w:div>
        <w:div w:id="673267421">
          <w:marLeft w:val="-225"/>
          <w:marRight w:val="-225"/>
          <w:marTop w:val="0"/>
          <w:marBottom w:val="0"/>
          <w:divBdr>
            <w:top w:val="none" w:sz="0" w:space="0" w:color="auto"/>
            <w:left w:val="none" w:sz="0" w:space="0" w:color="auto"/>
            <w:bottom w:val="none" w:sz="0" w:space="0" w:color="auto"/>
            <w:right w:val="none" w:sz="0" w:space="0" w:color="auto"/>
          </w:divBdr>
          <w:divsChild>
            <w:div w:id="2058704770">
              <w:marLeft w:val="0"/>
              <w:marRight w:val="0"/>
              <w:marTop w:val="0"/>
              <w:marBottom w:val="0"/>
              <w:divBdr>
                <w:top w:val="none" w:sz="0" w:space="0" w:color="auto"/>
                <w:left w:val="none" w:sz="0" w:space="0" w:color="auto"/>
                <w:bottom w:val="none" w:sz="0" w:space="0" w:color="auto"/>
                <w:right w:val="none" w:sz="0" w:space="0" w:color="auto"/>
              </w:divBdr>
              <w:divsChild>
                <w:div w:id="460153268">
                  <w:marLeft w:val="0"/>
                  <w:marRight w:val="0"/>
                  <w:marTop w:val="0"/>
                  <w:marBottom w:val="450"/>
                  <w:divBdr>
                    <w:top w:val="none" w:sz="0" w:space="0" w:color="auto"/>
                    <w:left w:val="none" w:sz="0" w:space="0" w:color="auto"/>
                    <w:bottom w:val="none" w:sz="0" w:space="0" w:color="auto"/>
                    <w:right w:val="none" w:sz="0" w:space="0" w:color="auto"/>
                  </w:divBdr>
                  <w:divsChild>
                    <w:div w:id="1895694937">
                      <w:marLeft w:val="0"/>
                      <w:marRight w:val="0"/>
                      <w:marTop w:val="0"/>
                      <w:marBottom w:val="0"/>
                      <w:divBdr>
                        <w:top w:val="single" w:sz="6" w:space="0" w:color="DEE2E6"/>
                        <w:left w:val="single" w:sz="6" w:space="0" w:color="DEE2E6"/>
                        <w:bottom w:val="single" w:sz="6" w:space="0" w:color="DEE2E6"/>
                        <w:right w:val="single" w:sz="6" w:space="0" w:color="DEE2E6"/>
                      </w:divBdr>
                      <w:divsChild>
                        <w:div w:id="147875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971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774419">
      <w:bodyDiv w:val="1"/>
      <w:marLeft w:val="0"/>
      <w:marRight w:val="0"/>
      <w:marTop w:val="0"/>
      <w:marBottom w:val="0"/>
      <w:divBdr>
        <w:top w:val="none" w:sz="0" w:space="0" w:color="auto"/>
        <w:left w:val="none" w:sz="0" w:space="0" w:color="auto"/>
        <w:bottom w:val="none" w:sz="0" w:space="0" w:color="auto"/>
        <w:right w:val="none" w:sz="0" w:space="0" w:color="auto"/>
      </w:divBdr>
      <w:divsChild>
        <w:div w:id="641008394">
          <w:marLeft w:val="-150"/>
          <w:marRight w:val="-150"/>
          <w:marTop w:val="0"/>
          <w:marBottom w:val="0"/>
          <w:divBdr>
            <w:top w:val="none" w:sz="0" w:space="0" w:color="auto"/>
            <w:left w:val="none" w:sz="0" w:space="0" w:color="auto"/>
            <w:bottom w:val="none" w:sz="0" w:space="0" w:color="auto"/>
            <w:right w:val="none" w:sz="0" w:space="0" w:color="auto"/>
          </w:divBdr>
          <w:divsChild>
            <w:div w:id="340931725">
              <w:marLeft w:val="0"/>
              <w:marRight w:val="0"/>
              <w:marTop w:val="0"/>
              <w:marBottom w:val="0"/>
              <w:divBdr>
                <w:top w:val="none" w:sz="0" w:space="0" w:color="auto"/>
                <w:left w:val="none" w:sz="0" w:space="0" w:color="auto"/>
                <w:bottom w:val="none" w:sz="0" w:space="0" w:color="auto"/>
                <w:right w:val="none" w:sz="0" w:space="0" w:color="auto"/>
              </w:divBdr>
              <w:divsChild>
                <w:div w:id="47346660">
                  <w:marLeft w:val="0"/>
                  <w:marRight w:val="0"/>
                  <w:marTop w:val="0"/>
                  <w:marBottom w:val="0"/>
                  <w:divBdr>
                    <w:top w:val="none" w:sz="0" w:space="0" w:color="auto"/>
                    <w:left w:val="none" w:sz="0" w:space="0" w:color="auto"/>
                    <w:bottom w:val="none" w:sz="0" w:space="0" w:color="auto"/>
                    <w:right w:val="none" w:sz="0" w:space="0" w:color="auto"/>
                  </w:divBdr>
                  <w:divsChild>
                    <w:div w:id="711267466">
                      <w:marLeft w:val="0"/>
                      <w:marRight w:val="0"/>
                      <w:marTop w:val="0"/>
                      <w:marBottom w:val="450"/>
                      <w:divBdr>
                        <w:top w:val="none" w:sz="0" w:space="0" w:color="auto"/>
                        <w:left w:val="none" w:sz="0" w:space="0" w:color="auto"/>
                        <w:bottom w:val="none" w:sz="0" w:space="0" w:color="auto"/>
                        <w:right w:val="none" w:sz="0" w:space="0" w:color="auto"/>
                      </w:divBdr>
                    </w:div>
                    <w:div w:id="841776912">
                      <w:marLeft w:val="0"/>
                      <w:marRight w:val="0"/>
                      <w:marTop w:val="0"/>
                      <w:marBottom w:val="0"/>
                      <w:divBdr>
                        <w:top w:val="none" w:sz="0" w:space="0" w:color="auto"/>
                        <w:left w:val="none" w:sz="0" w:space="0" w:color="auto"/>
                        <w:bottom w:val="none" w:sz="0" w:space="0" w:color="auto"/>
                        <w:right w:val="none" w:sz="0" w:space="0" w:color="auto"/>
                      </w:divBdr>
                      <w:divsChild>
                        <w:div w:id="501164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1057327">
          <w:marLeft w:val="-150"/>
          <w:marRight w:val="-150"/>
          <w:marTop w:val="0"/>
          <w:marBottom w:val="0"/>
          <w:divBdr>
            <w:top w:val="none" w:sz="0" w:space="0" w:color="auto"/>
            <w:left w:val="none" w:sz="0" w:space="0" w:color="auto"/>
            <w:bottom w:val="none" w:sz="0" w:space="0" w:color="auto"/>
            <w:right w:val="none" w:sz="0" w:space="0" w:color="auto"/>
          </w:divBdr>
          <w:divsChild>
            <w:div w:id="1332220711">
              <w:marLeft w:val="0"/>
              <w:marRight w:val="0"/>
              <w:marTop w:val="0"/>
              <w:marBottom w:val="0"/>
              <w:divBdr>
                <w:top w:val="none" w:sz="0" w:space="0" w:color="auto"/>
                <w:left w:val="none" w:sz="0" w:space="0" w:color="auto"/>
                <w:bottom w:val="none" w:sz="0" w:space="0" w:color="auto"/>
                <w:right w:val="none" w:sz="0" w:space="0" w:color="auto"/>
              </w:divBdr>
              <w:divsChild>
                <w:div w:id="980309844">
                  <w:marLeft w:val="0"/>
                  <w:marRight w:val="0"/>
                  <w:marTop w:val="0"/>
                  <w:marBottom w:val="0"/>
                  <w:divBdr>
                    <w:top w:val="none" w:sz="0" w:space="0" w:color="auto"/>
                    <w:left w:val="none" w:sz="0" w:space="0" w:color="auto"/>
                    <w:bottom w:val="none" w:sz="0" w:space="0" w:color="auto"/>
                    <w:right w:val="none" w:sz="0" w:space="0" w:color="auto"/>
                  </w:divBdr>
                  <w:divsChild>
                    <w:div w:id="1489327565">
                      <w:marLeft w:val="0"/>
                      <w:marRight w:val="0"/>
                      <w:marTop w:val="0"/>
                      <w:marBottom w:val="0"/>
                      <w:divBdr>
                        <w:top w:val="none" w:sz="0" w:space="0" w:color="auto"/>
                        <w:left w:val="none" w:sz="0" w:space="0" w:color="auto"/>
                        <w:bottom w:val="none" w:sz="0" w:space="0" w:color="auto"/>
                        <w:right w:val="none" w:sz="0" w:space="0" w:color="auto"/>
                      </w:divBdr>
                    </w:div>
                    <w:div w:id="1963342674">
                      <w:marLeft w:val="0"/>
                      <w:marRight w:val="0"/>
                      <w:marTop w:val="0"/>
                      <w:marBottom w:val="0"/>
                      <w:divBdr>
                        <w:top w:val="none" w:sz="0" w:space="0" w:color="auto"/>
                        <w:left w:val="none" w:sz="0" w:space="0" w:color="auto"/>
                        <w:bottom w:val="none" w:sz="0" w:space="0" w:color="auto"/>
                        <w:right w:val="none" w:sz="0" w:space="0" w:color="auto"/>
                      </w:divBdr>
                      <w:divsChild>
                        <w:div w:id="593900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168375">
                  <w:marLeft w:val="0"/>
                  <w:marRight w:val="0"/>
                  <w:marTop w:val="0"/>
                  <w:marBottom w:val="0"/>
                  <w:divBdr>
                    <w:top w:val="none" w:sz="0" w:space="0" w:color="auto"/>
                    <w:left w:val="none" w:sz="0" w:space="0" w:color="auto"/>
                    <w:bottom w:val="none" w:sz="0" w:space="0" w:color="auto"/>
                    <w:right w:val="none" w:sz="0" w:space="0" w:color="auto"/>
                  </w:divBdr>
                  <w:divsChild>
                    <w:div w:id="66566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9696934">
      <w:bodyDiv w:val="1"/>
      <w:marLeft w:val="0"/>
      <w:marRight w:val="0"/>
      <w:marTop w:val="0"/>
      <w:marBottom w:val="0"/>
      <w:divBdr>
        <w:top w:val="none" w:sz="0" w:space="0" w:color="auto"/>
        <w:left w:val="none" w:sz="0" w:space="0" w:color="auto"/>
        <w:bottom w:val="none" w:sz="0" w:space="0" w:color="auto"/>
        <w:right w:val="none" w:sz="0" w:space="0" w:color="auto"/>
      </w:divBdr>
      <w:divsChild>
        <w:div w:id="201671601">
          <w:marLeft w:val="0"/>
          <w:marRight w:val="0"/>
          <w:marTop w:val="0"/>
          <w:marBottom w:val="0"/>
          <w:divBdr>
            <w:top w:val="none" w:sz="0" w:space="0" w:color="auto"/>
            <w:left w:val="none" w:sz="0" w:space="0" w:color="auto"/>
            <w:bottom w:val="none" w:sz="0" w:space="0" w:color="auto"/>
            <w:right w:val="none" w:sz="0" w:space="0" w:color="auto"/>
          </w:divBdr>
        </w:div>
        <w:div w:id="759451328">
          <w:marLeft w:val="0"/>
          <w:marRight w:val="0"/>
          <w:marTop w:val="0"/>
          <w:marBottom w:val="0"/>
          <w:divBdr>
            <w:top w:val="none" w:sz="0" w:space="0" w:color="auto"/>
            <w:left w:val="none" w:sz="0" w:space="0" w:color="auto"/>
            <w:bottom w:val="none" w:sz="0" w:space="0" w:color="auto"/>
            <w:right w:val="none" w:sz="0" w:space="0" w:color="auto"/>
          </w:divBdr>
        </w:div>
      </w:divsChild>
    </w:div>
    <w:div w:id="749884523">
      <w:bodyDiv w:val="1"/>
      <w:marLeft w:val="0"/>
      <w:marRight w:val="0"/>
      <w:marTop w:val="0"/>
      <w:marBottom w:val="0"/>
      <w:divBdr>
        <w:top w:val="none" w:sz="0" w:space="0" w:color="auto"/>
        <w:left w:val="none" w:sz="0" w:space="0" w:color="auto"/>
        <w:bottom w:val="none" w:sz="0" w:space="0" w:color="auto"/>
        <w:right w:val="none" w:sz="0" w:space="0" w:color="auto"/>
      </w:divBdr>
      <w:divsChild>
        <w:div w:id="44987079">
          <w:marLeft w:val="-225"/>
          <w:marRight w:val="-225"/>
          <w:marTop w:val="0"/>
          <w:marBottom w:val="0"/>
          <w:divBdr>
            <w:top w:val="none" w:sz="0" w:space="0" w:color="auto"/>
            <w:left w:val="none" w:sz="0" w:space="0" w:color="auto"/>
            <w:bottom w:val="none" w:sz="0" w:space="0" w:color="auto"/>
            <w:right w:val="none" w:sz="0" w:space="0" w:color="auto"/>
          </w:divBdr>
        </w:div>
      </w:divsChild>
    </w:div>
    <w:div w:id="750197750">
      <w:bodyDiv w:val="1"/>
      <w:marLeft w:val="0"/>
      <w:marRight w:val="0"/>
      <w:marTop w:val="0"/>
      <w:marBottom w:val="0"/>
      <w:divBdr>
        <w:top w:val="none" w:sz="0" w:space="0" w:color="auto"/>
        <w:left w:val="none" w:sz="0" w:space="0" w:color="auto"/>
        <w:bottom w:val="none" w:sz="0" w:space="0" w:color="auto"/>
        <w:right w:val="none" w:sz="0" w:space="0" w:color="auto"/>
      </w:divBdr>
      <w:divsChild>
        <w:div w:id="824322897">
          <w:marLeft w:val="-225"/>
          <w:marRight w:val="-225"/>
          <w:marTop w:val="0"/>
          <w:marBottom w:val="0"/>
          <w:divBdr>
            <w:top w:val="none" w:sz="0" w:space="0" w:color="auto"/>
            <w:left w:val="none" w:sz="0" w:space="0" w:color="auto"/>
            <w:bottom w:val="none" w:sz="0" w:space="0" w:color="auto"/>
            <w:right w:val="none" w:sz="0" w:space="0" w:color="auto"/>
          </w:divBdr>
        </w:div>
        <w:div w:id="567763599">
          <w:marLeft w:val="-225"/>
          <w:marRight w:val="-225"/>
          <w:marTop w:val="0"/>
          <w:marBottom w:val="0"/>
          <w:divBdr>
            <w:top w:val="none" w:sz="0" w:space="0" w:color="auto"/>
            <w:left w:val="none" w:sz="0" w:space="0" w:color="auto"/>
            <w:bottom w:val="none" w:sz="0" w:space="0" w:color="auto"/>
            <w:right w:val="none" w:sz="0" w:space="0" w:color="auto"/>
          </w:divBdr>
          <w:divsChild>
            <w:div w:id="1918124871">
              <w:marLeft w:val="0"/>
              <w:marRight w:val="0"/>
              <w:marTop w:val="0"/>
              <w:marBottom w:val="0"/>
              <w:divBdr>
                <w:top w:val="none" w:sz="0" w:space="0" w:color="auto"/>
                <w:left w:val="none" w:sz="0" w:space="0" w:color="auto"/>
                <w:bottom w:val="none" w:sz="0" w:space="0" w:color="auto"/>
                <w:right w:val="none" w:sz="0" w:space="0" w:color="auto"/>
              </w:divBdr>
              <w:divsChild>
                <w:div w:id="46801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0933326">
      <w:bodyDiv w:val="1"/>
      <w:marLeft w:val="0"/>
      <w:marRight w:val="0"/>
      <w:marTop w:val="0"/>
      <w:marBottom w:val="0"/>
      <w:divBdr>
        <w:top w:val="none" w:sz="0" w:space="0" w:color="auto"/>
        <w:left w:val="none" w:sz="0" w:space="0" w:color="auto"/>
        <w:bottom w:val="none" w:sz="0" w:space="0" w:color="auto"/>
        <w:right w:val="none" w:sz="0" w:space="0" w:color="auto"/>
      </w:divBdr>
      <w:divsChild>
        <w:div w:id="800805655">
          <w:marLeft w:val="0"/>
          <w:marRight w:val="0"/>
          <w:marTop w:val="0"/>
          <w:marBottom w:val="300"/>
          <w:divBdr>
            <w:top w:val="none" w:sz="0" w:space="0" w:color="auto"/>
            <w:left w:val="none" w:sz="0" w:space="0" w:color="auto"/>
            <w:bottom w:val="none" w:sz="0" w:space="0" w:color="auto"/>
            <w:right w:val="none" w:sz="0" w:space="0" w:color="auto"/>
          </w:divBdr>
        </w:div>
        <w:div w:id="829098426">
          <w:marLeft w:val="0"/>
          <w:marRight w:val="0"/>
          <w:marTop w:val="0"/>
          <w:marBottom w:val="750"/>
          <w:divBdr>
            <w:top w:val="none" w:sz="0" w:space="0" w:color="auto"/>
            <w:left w:val="none" w:sz="0" w:space="0" w:color="auto"/>
            <w:bottom w:val="single" w:sz="36" w:space="0" w:color="B0AA8E"/>
            <w:right w:val="none" w:sz="0" w:space="0" w:color="auto"/>
          </w:divBdr>
        </w:div>
      </w:divsChild>
    </w:div>
    <w:div w:id="751243372">
      <w:bodyDiv w:val="1"/>
      <w:marLeft w:val="0"/>
      <w:marRight w:val="0"/>
      <w:marTop w:val="0"/>
      <w:marBottom w:val="0"/>
      <w:divBdr>
        <w:top w:val="none" w:sz="0" w:space="0" w:color="auto"/>
        <w:left w:val="none" w:sz="0" w:space="0" w:color="auto"/>
        <w:bottom w:val="none" w:sz="0" w:space="0" w:color="auto"/>
        <w:right w:val="none" w:sz="0" w:space="0" w:color="auto"/>
      </w:divBdr>
      <w:divsChild>
        <w:div w:id="1374694603">
          <w:marLeft w:val="-225"/>
          <w:marRight w:val="-225"/>
          <w:marTop w:val="0"/>
          <w:marBottom w:val="0"/>
          <w:divBdr>
            <w:top w:val="none" w:sz="0" w:space="0" w:color="auto"/>
            <w:left w:val="none" w:sz="0" w:space="0" w:color="auto"/>
            <w:bottom w:val="none" w:sz="0" w:space="0" w:color="auto"/>
            <w:right w:val="none" w:sz="0" w:space="0" w:color="auto"/>
          </w:divBdr>
        </w:div>
      </w:divsChild>
    </w:div>
    <w:div w:id="751312220">
      <w:bodyDiv w:val="1"/>
      <w:marLeft w:val="0"/>
      <w:marRight w:val="0"/>
      <w:marTop w:val="0"/>
      <w:marBottom w:val="0"/>
      <w:divBdr>
        <w:top w:val="none" w:sz="0" w:space="0" w:color="auto"/>
        <w:left w:val="none" w:sz="0" w:space="0" w:color="auto"/>
        <w:bottom w:val="none" w:sz="0" w:space="0" w:color="auto"/>
        <w:right w:val="none" w:sz="0" w:space="0" w:color="auto"/>
      </w:divBdr>
      <w:divsChild>
        <w:div w:id="509224741">
          <w:marLeft w:val="0"/>
          <w:marRight w:val="0"/>
          <w:marTop w:val="0"/>
          <w:marBottom w:val="0"/>
          <w:divBdr>
            <w:top w:val="none" w:sz="0" w:space="0" w:color="auto"/>
            <w:left w:val="none" w:sz="0" w:space="0" w:color="auto"/>
            <w:bottom w:val="none" w:sz="0" w:space="0" w:color="auto"/>
            <w:right w:val="none" w:sz="0" w:space="0" w:color="auto"/>
          </w:divBdr>
          <w:divsChild>
            <w:div w:id="1177501084">
              <w:marLeft w:val="0"/>
              <w:marRight w:val="0"/>
              <w:marTop w:val="0"/>
              <w:marBottom w:val="0"/>
              <w:divBdr>
                <w:top w:val="none" w:sz="0" w:space="0" w:color="auto"/>
                <w:left w:val="none" w:sz="0" w:space="0" w:color="auto"/>
                <w:bottom w:val="none" w:sz="0" w:space="0" w:color="auto"/>
                <w:right w:val="none" w:sz="0" w:space="0" w:color="auto"/>
              </w:divBdr>
            </w:div>
          </w:divsChild>
        </w:div>
        <w:div w:id="865555289">
          <w:marLeft w:val="0"/>
          <w:marRight w:val="0"/>
          <w:marTop w:val="0"/>
          <w:marBottom w:val="0"/>
          <w:divBdr>
            <w:top w:val="none" w:sz="0" w:space="0" w:color="auto"/>
            <w:left w:val="none" w:sz="0" w:space="0" w:color="auto"/>
            <w:bottom w:val="none" w:sz="0" w:space="0" w:color="auto"/>
            <w:right w:val="none" w:sz="0" w:space="0" w:color="auto"/>
          </w:divBdr>
          <w:divsChild>
            <w:div w:id="1470244641">
              <w:marLeft w:val="0"/>
              <w:marRight w:val="0"/>
              <w:marTop w:val="0"/>
              <w:marBottom w:val="0"/>
              <w:divBdr>
                <w:top w:val="none" w:sz="0" w:space="0" w:color="auto"/>
                <w:left w:val="none" w:sz="0" w:space="0" w:color="auto"/>
                <w:bottom w:val="none" w:sz="0" w:space="0" w:color="auto"/>
                <w:right w:val="none" w:sz="0" w:space="0" w:color="auto"/>
              </w:divBdr>
              <w:divsChild>
                <w:div w:id="163714878">
                  <w:marLeft w:val="0"/>
                  <w:marRight w:val="0"/>
                  <w:marTop w:val="0"/>
                  <w:marBottom w:val="0"/>
                  <w:divBdr>
                    <w:top w:val="none" w:sz="0" w:space="0" w:color="auto"/>
                    <w:left w:val="none" w:sz="0" w:space="0" w:color="auto"/>
                    <w:bottom w:val="none" w:sz="0" w:space="0" w:color="auto"/>
                    <w:right w:val="none" w:sz="0" w:space="0" w:color="auto"/>
                  </w:divBdr>
                  <w:divsChild>
                    <w:div w:id="1381246729">
                      <w:marLeft w:val="0"/>
                      <w:marRight w:val="0"/>
                      <w:marTop w:val="0"/>
                      <w:marBottom w:val="0"/>
                      <w:divBdr>
                        <w:top w:val="none" w:sz="0" w:space="0" w:color="auto"/>
                        <w:left w:val="none" w:sz="0" w:space="0" w:color="auto"/>
                        <w:bottom w:val="none" w:sz="0" w:space="0" w:color="auto"/>
                        <w:right w:val="none" w:sz="0" w:space="0" w:color="auto"/>
                      </w:divBdr>
                    </w:div>
                  </w:divsChild>
                </w:div>
                <w:div w:id="2052916573">
                  <w:marLeft w:val="0"/>
                  <w:marRight w:val="0"/>
                  <w:marTop w:val="0"/>
                  <w:marBottom w:val="0"/>
                  <w:divBdr>
                    <w:top w:val="none" w:sz="0" w:space="0" w:color="auto"/>
                    <w:left w:val="none" w:sz="0" w:space="0" w:color="auto"/>
                    <w:bottom w:val="none" w:sz="0" w:space="0" w:color="auto"/>
                    <w:right w:val="none" w:sz="0" w:space="0" w:color="auto"/>
                  </w:divBdr>
                  <w:divsChild>
                    <w:div w:id="65229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554611">
          <w:marLeft w:val="0"/>
          <w:marRight w:val="0"/>
          <w:marTop w:val="0"/>
          <w:marBottom w:val="0"/>
          <w:divBdr>
            <w:top w:val="none" w:sz="0" w:space="0" w:color="auto"/>
            <w:left w:val="none" w:sz="0" w:space="0" w:color="auto"/>
            <w:bottom w:val="none" w:sz="0" w:space="0" w:color="auto"/>
            <w:right w:val="none" w:sz="0" w:space="0" w:color="auto"/>
          </w:divBdr>
        </w:div>
        <w:div w:id="1189370345">
          <w:marLeft w:val="0"/>
          <w:marRight w:val="0"/>
          <w:marTop w:val="0"/>
          <w:marBottom w:val="0"/>
          <w:divBdr>
            <w:top w:val="none" w:sz="0" w:space="0" w:color="auto"/>
            <w:left w:val="none" w:sz="0" w:space="0" w:color="auto"/>
            <w:bottom w:val="none" w:sz="0" w:space="0" w:color="auto"/>
            <w:right w:val="none" w:sz="0" w:space="0" w:color="auto"/>
          </w:divBdr>
        </w:div>
        <w:div w:id="1443111864">
          <w:marLeft w:val="0"/>
          <w:marRight w:val="0"/>
          <w:marTop w:val="0"/>
          <w:marBottom w:val="0"/>
          <w:divBdr>
            <w:top w:val="none" w:sz="0" w:space="0" w:color="auto"/>
            <w:left w:val="none" w:sz="0" w:space="0" w:color="auto"/>
            <w:bottom w:val="none" w:sz="0" w:space="0" w:color="auto"/>
            <w:right w:val="none" w:sz="0" w:space="0" w:color="auto"/>
          </w:divBdr>
        </w:div>
      </w:divsChild>
    </w:div>
    <w:div w:id="751315274">
      <w:bodyDiv w:val="1"/>
      <w:marLeft w:val="0"/>
      <w:marRight w:val="0"/>
      <w:marTop w:val="0"/>
      <w:marBottom w:val="0"/>
      <w:divBdr>
        <w:top w:val="none" w:sz="0" w:space="0" w:color="auto"/>
        <w:left w:val="none" w:sz="0" w:space="0" w:color="auto"/>
        <w:bottom w:val="none" w:sz="0" w:space="0" w:color="auto"/>
        <w:right w:val="none" w:sz="0" w:space="0" w:color="auto"/>
      </w:divBdr>
      <w:divsChild>
        <w:div w:id="595207446">
          <w:marLeft w:val="-150"/>
          <w:marRight w:val="-150"/>
          <w:marTop w:val="0"/>
          <w:marBottom w:val="0"/>
          <w:divBdr>
            <w:top w:val="none" w:sz="0" w:space="0" w:color="auto"/>
            <w:left w:val="none" w:sz="0" w:space="0" w:color="auto"/>
            <w:bottom w:val="none" w:sz="0" w:space="0" w:color="auto"/>
            <w:right w:val="none" w:sz="0" w:space="0" w:color="auto"/>
          </w:divBdr>
          <w:divsChild>
            <w:div w:id="661008859">
              <w:marLeft w:val="0"/>
              <w:marRight w:val="0"/>
              <w:marTop w:val="0"/>
              <w:marBottom w:val="0"/>
              <w:divBdr>
                <w:top w:val="none" w:sz="0" w:space="0" w:color="auto"/>
                <w:left w:val="none" w:sz="0" w:space="0" w:color="auto"/>
                <w:bottom w:val="none" w:sz="0" w:space="0" w:color="auto"/>
                <w:right w:val="none" w:sz="0" w:space="0" w:color="auto"/>
              </w:divBdr>
              <w:divsChild>
                <w:div w:id="204829508">
                  <w:marLeft w:val="0"/>
                  <w:marRight w:val="0"/>
                  <w:marTop w:val="0"/>
                  <w:marBottom w:val="0"/>
                  <w:divBdr>
                    <w:top w:val="none" w:sz="0" w:space="0" w:color="auto"/>
                    <w:left w:val="none" w:sz="0" w:space="0" w:color="auto"/>
                    <w:bottom w:val="none" w:sz="0" w:space="0" w:color="auto"/>
                    <w:right w:val="none" w:sz="0" w:space="0" w:color="auto"/>
                  </w:divBdr>
                  <w:divsChild>
                    <w:div w:id="849564191">
                      <w:marLeft w:val="0"/>
                      <w:marRight w:val="0"/>
                      <w:marTop w:val="0"/>
                      <w:marBottom w:val="0"/>
                      <w:divBdr>
                        <w:top w:val="none" w:sz="0" w:space="0" w:color="auto"/>
                        <w:left w:val="none" w:sz="0" w:space="0" w:color="auto"/>
                        <w:bottom w:val="none" w:sz="0" w:space="0" w:color="auto"/>
                        <w:right w:val="none" w:sz="0" w:space="0" w:color="auto"/>
                      </w:divBdr>
                    </w:div>
                  </w:divsChild>
                </w:div>
                <w:div w:id="1944342374">
                  <w:marLeft w:val="0"/>
                  <w:marRight w:val="0"/>
                  <w:marTop w:val="0"/>
                  <w:marBottom w:val="0"/>
                  <w:divBdr>
                    <w:top w:val="none" w:sz="0" w:space="0" w:color="auto"/>
                    <w:left w:val="none" w:sz="0" w:space="0" w:color="auto"/>
                    <w:bottom w:val="none" w:sz="0" w:space="0" w:color="auto"/>
                    <w:right w:val="none" w:sz="0" w:space="0" w:color="auto"/>
                  </w:divBdr>
                  <w:divsChild>
                    <w:div w:id="1687555456">
                      <w:marLeft w:val="0"/>
                      <w:marRight w:val="0"/>
                      <w:marTop w:val="0"/>
                      <w:marBottom w:val="0"/>
                      <w:divBdr>
                        <w:top w:val="none" w:sz="0" w:space="0" w:color="auto"/>
                        <w:left w:val="none" w:sz="0" w:space="0" w:color="auto"/>
                        <w:bottom w:val="none" w:sz="0" w:space="0" w:color="auto"/>
                        <w:right w:val="none" w:sz="0" w:space="0" w:color="auto"/>
                      </w:divBdr>
                      <w:divsChild>
                        <w:div w:id="885411588">
                          <w:marLeft w:val="0"/>
                          <w:marRight w:val="0"/>
                          <w:marTop w:val="0"/>
                          <w:marBottom w:val="0"/>
                          <w:divBdr>
                            <w:top w:val="none" w:sz="0" w:space="0" w:color="auto"/>
                            <w:left w:val="none" w:sz="0" w:space="0" w:color="auto"/>
                            <w:bottom w:val="none" w:sz="0" w:space="0" w:color="auto"/>
                            <w:right w:val="none" w:sz="0" w:space="0" w:color="auto"/>
                          </w:divBdr>
                        </w:div>
                      </w:divsChild>
                    </w:div>
                    <w:div w:id="182900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6714585">
          <w:marLeft w:val="-150"/>
          <w:marRight w:val="-150"/>
          <w:marTop w:val="0"/>
          <w:marBottom w:val="0"/>
          <w:divBdr>
            <w:top w:val="none" w:sz="0" w:space="0" w:color="auto"/>
            <w:left w:val="none" w:sz="0" w:space="0" w:color="auto"/>
            <w:bottom w:val="none" w:sz="0" w:space="0" w:color="auto"/>
            <w:right w:val="none" w:sz="0" w:space="0" w:color="auto"/>
          </w:divBdr>
          <w:divsChild>
            <w:div w:id="677389821">
              <w:marLeft w:val="0"/>
              <w:marRight w:val="0"/>
              <w:marTop w:val="0"/>
              <w:marBottom w:val="0"/>
              <w:divBdr>
                <w:top w:val="none" w:sz="0" w:space="0" w:color="auto"/>
                <w:left w:val="none" w:sz="0" w:space="0" w:color="auto"/>
                <w:bottom w:val="none" w:sz="0" w:space="0" w:color="auto"/>
                <w:right w:val="none" w:sz="0" w:space="0" w:color="auto"/>
              </w:divBdr>
              <w:divsChild>
                <w:div w:id="43794748">
                  <w:marLeft w:val="0"/>
                  <w:marRight w:val="0"/>
                  <w:marTop w:val="0"/>
                  <w:marBottom w:val="0"/>
                  <w:divBdr>
                    <w:top w:val="none" w:sz="0" w:space="0" w:color="auto"/>
                    <w:left w:val="none" w:sz="0" w:space="0" w:color="auto"/>
                    <w:bottom w:val="none" w:sz="0" w:space="0" w:color="auto"/>
                    <w:right w:val="none" w:sz="0" w:space="0" w:color="auto"/>
                  </w:divBdr>
                  <w:divsChild>
                    <w:div w:id="873267847">
                      <w:marLeft w:val="0"/>
                      <w:marRight w:val="0"/>
                      <w:marTop w:val="0"/>
                      <w:marBottom w:val="0"/>
                      <w:divBdr>
                        <w:top w:val="none" w:sz="0" w:space="0" w:color="auto"/>
                        <w:left w:val="none" w:sz="0" w:space="0" w:color="auto"/>
                        <w:bottom w:val="none" w:sz="0" w:space="0" w:color="auto"/>
                        <w:right w:val="none" w:sz="0" w:space="0" w:color="auto"/>
                      </w:divBdr>
                      <w:divsChild>
                        <w:div w:id="709494279">
                          <w:marLeft w:val="0"/>
                          <w:marRight w:val="0"/>
                          <w:marTop w:val="0"/>
                          <w:marBottom w:val="0"/>
                          <w:divBdr>
                            <w:top w:val="none" w:sz="0" w:space="0" w:color="auto"/>
                            <w:left w:val="none" w:sz="0" w:space="0" w:color="auto"/>
                            <w:bottom w:val="none" w:sz="0" w:space="0" w:color="auto"/>
                            <w:right w:val="none" w:sz="0" w:space="0" w:color="auto"/>
                          </w:divBdr>
                        </w:div>
                      </w:divsChild>
                    </w:div>
                    <w:div w:id="1293173995">
                      <w:marLeft w:val="0"/>
                      <w:marRight w:val="0"/>
                      <w:marTop w:val="0"/>
                      <w:marBottom w:val="450"/>
                      <w:divBdr>
                        <w:top w:val="none" w:sz="0" w:space="0" w:color="auto"/>
                        <w:left w:val="none" w:sz="0" w:space="0" w:color="auto"/>
                        <w:bottom w:val="none" w:sz="0" w:space="0" w:color="auto"/>
                        <w:right w:val="none" w:sz="0" w:space="0" w:color="auto"/>
                      </w:divBdr>
                    </w:div>
                    <w:div w:id="213636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040820">
              <w:marLeft w:val="0"/>
              <w:marRight w:val="0"/>
              <w:marTop w:val="0"/>
              <w:marBottom w:val="0"/>
              <w:divBdr>
                <w:top w:val="none" w:sz="0" w:space="0" w:color="auto"/>
                <w:left w:val="none" w:sz="0" w:space="0" w:color="auto"/>
                <w:bottom w:val="none" w:sz="0" w:space="0" w:color="auto"/>
                <w:right w:val="none" w:sz="0" w:space="0" w:color="auto"/>
              </w:divBdr>
              <w:divsChild>
                <w:div w:id="766535662">
                  <w:marLeft w:val="0"/>
                  <w:marRight w:val="0"/>
                  <w:marTop w:val="0"/>
                  <w:marBottom w:val="0"/>
                  <w:divBdr>
                    <w:top w:val="none" w:sz="0" w:space="0" w:color="auto"/>
                    <w:left w:val="none" w:sz="0" w:space="0" w:color="auto"/>
                    <w:bottom w:val="none" w:sz="0" w:space="0" w:color="auto"/>
                    <w:right w:val="none" w:sz="0" w:space="0" w:color="auto"/>
                  </w:divBdr>
                  <w:divsChild>
                    <w:div w:id="545218594">
                      <w:marLeft w:val="0"/>
                      <w:marRight w:val="0"/>
                      <w:marTop w:val="0"/>
                      <w:marBottom w:val="0"/>
                      <w:divBdr>
                        <w:top w:val="none" w:sz="0" w:space="0" w:color="auto"/>
                        <w:left w:val="none" w:sz="0" w:space="0" w:color="auto"/>
                        <w:bottom w:val="none" w:sz="0" w:space="0" w:color="auto"/>
                        <w:right w:val="none" w:sz="0" w:space="0" w:color="auto"/>
                      </w:divBdr>
                      <w:divsChild>
                        <w:div w:id="1911882369">
                          <w:marLeft w:val="0"/>
                          <w:marRight w:val="0"/>
                          <w:marTop w:val="0"/>
                          <w:marBottom w:val="0"/>
                          <w:divBdr>
                            <w:top w:val="none" w:sz="0" w:space="0" w:color="auto"/>
                            <w:left w:val="none" w:sz="0" w:space="0" w:color="auto"/>
                            <w:bottom w:val="none" w:sz="0" w:space="0" w:color="auto"/>
                            <w:right w:val="none" w:sz="0" w:space="0" w:color="auto"/>
                          </w:divBdr>
                          <w:divsChild>
                            <w:div w:id="206988114">
                              <w:marLeft w:val="0"/>
                              <w:marRight w:val="0"/>
                              <w:marTop w:val="0"/>
                              <w:marBottom w:val="0"/>
                              <w:divBdr>
                                <w:top w:val="none" w:sz="0" w:space="0" w:color="auto"/>
                                <w:left w:val="none" w:sz="0" w:space="0" w:color="auto"/>
                                <w:bottom w:val="none" w:sz="0" w:space="0" w:color="auto"/>
                                <w:right w:val="none" w:sz="0" w:space="0" w:color="auto"/>
                              </w:divBdr>
                            </w:div>
                            <w:div w:id="648828259">
                              <w:marLeft w:val="0"/>
                              <w:marRight w:val="0"/>
                              <w:marTop w:val="0"/>
                              <w:marBottom w:val="0"/>
                              <w:divBdr>
                                <w:top w:val="none" w:sz="0" w:space="0" w:color="auto"/>
                                <w:left w:val="none" w:sz="0" w:space="0" w:color="auto"/>
                                <w:bottom w:val="none" w:sz="0" w:space="0" w:color="auto"/>
                                <w:right w:val="none" w:sz="0" w:space="0" w:color="auto"/>
                              </w:divBdr>
                            </w:div>
                            <w:div w:id="916207428">
                              <w:marLeft w:val="0"/>
                              <w:marRight w:val="0"/>
                              <w:marTop w:val="0"/>
                              <w:marBottom w:val="0"/>
                              <w:divBdr>
                                <w:top w:val="none" w:sz="0" w:space="0" w:color="auto"/>
                                <w:left w:val="none" w:sz="0" w:space="0" w:color="auto"/>
                                <w:bottom w:val="none" w:sz="0" w:space="0" w:color="auto"/>
                                <w:right w:val="none" w:sz="0" w:space="0" w:color="auto"/>
                              </w:divBdr>
                            </w:div>
                            <w:div w:id="973413489">
                              <w:marLeft w:val="0"/>
                              <w:marRight w:val="0"/>
                              <w:marTop w:val="0"/>
                              <w:marBottom w:val="0"/>
                              <w:divBdr>
                                <w:top w:val="none" w:sz="0" w:space="0" w:color="auto"/>
                                <w:left w:val="none" w:sz="0" w:space="0" w:color="auto"/>
                                <w:bottom w:val="none" w:sz="0" w:space="0" w:color="auto"/>
                                <w:right w:val="none" w:sz="0" w:space="0" w:color="auto"/>
                              </w:divBdr>
                            </w:div>
                            <w:div w:id="1697197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58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2317947">
      <w:bodyDiv w:val="1"/>
      <w:marLeft w:val="0"/>
      <w:marRight w:val="0"/>
      <w:marTop w:val="0"/>
      <w:marBottom w:val="0"/>
      <w:divBdr>
        <w:top w:val="none" w:sz="0" w:space="0" w:color="auto"/>
        <w:left w:val="none" w:sz="0" w:space="0" w:color="auto"/>
        <w:bottom w:val="none" w:sz="0" w:space="0" w:color="auto"/>
        <w:right w:val="none" w:sz="0" w:space="0" w:color="auto"/>
      </w:divBdr>
      <w:divsChild>
        <w:div w:id="232355452">
          <w:marLeft w:val="-225"/>
          <w:marRight w:val="-225"/>
          <w:marTop w:val="0"/>
          <w:marBottom w:val="0"/>
          <w:divBdr>
            <w:top w:val="none" w:sz="0" w:space="0" w:color="auto"/>
            <w:left w:val="none" w:sz="0" w:space="0" w:color="auto"/>
            <w:bottom w:val="none" w:sz="0" w:space="0" w:color="auto"/>
            <w:right w:val="none" w:sz="0" w:space="0" w:color="auto"/>
          </w:divBdr>
          <w:divsChild>
            <w:div w:id="1918126282">
              <w:marLeft w:val="0"/>
              <w:marRight w:val="0"/>
              <w:marTop w:val="0"/>
              <w:marBottom w:val="0"/>
              <w:divBdr>
                <w:top w:val="none" w:sz="0" w:space="0" w:color="auto"/>
                <w:left w:val="none" w:sz="0" w:space="0" w:color="auto"/>
                <w:bottom w:val="none" w:sz="0" w:space="0" w:color="auto"/>
                <w:right w:val="none" w:sz="0" w:space="0" w:color="auto"/>
              </w:divBdr>
              <w:divsChild>
                <w:div w:id="179006669">
                  <w:marLeft w:val="0"/>
                  <w:marRight w:val="0"/>
                  <w:marTop w:val="0"/>
                  <w:marBottom w:val="0"/>
                  <w:divBdr>
                    <w:top w:val="none" w:sz="0" w:space="0" w:color="auto"/>
                    <w:left w:val="none" w:sz="0" w:space="0" w:color="auto"/>
                    <w:bottom w:val="none" w:sz="0" w:space="0" w:color="auto"/>
                    <w:right w:val="none" w:sz="0" w:space="0" w:color="auto"/>
                  </w:divBdr>
                </w:div>
                <w:div w:id="328876387">
                  <w:marLeft w:val="0"/>
                  <w:marRight w:val="0"/>
                  <w:marTop w:val="0"/>
                  <w:marBottom w:val="0"/>
                  <w:divBdr>
                    <w:top w:val="none" w:sz="0" w:space="0" w:color="auto"/>
                    <w:left w:val="none" w:sz="0" w:space="0" w:color="auto"/>
                    <w:bottom w:val="none" w:sz="0" w:space="0" w:color="auto"/>
                    <w:right w:val="none" w:sz="0" w:space="0" w:color="auto"/>
                  </w:divBdr>
                </w:div>
                <w:div w:id="719086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912975">
          <w:marLeft w:val="-225"/>
          <w:marRight w:val="-225"/>
          <w:marTop w:val="0"/>
          <w:marBottom w:val="0"/>
          <w:divBdr>
            <w:top w:val="none" w:sz="0" w:space="0" w:color="auto"/>
            <w:left w:val="none" w:sz="0" w:space="0" w:color="auto"/>
            <w:bottom w:val="none" w:sz="0" w:space="0" w:color="auto"/>
            <w:right w:val="none" w:sz="0" w:space="0" w:color="auto"/>
          </w:divBdr>
        </w:div>
      </w:divsChild>
    </w:div>
    <w:div w:id="752320134">
      <w:bodyDiv w:val="1"/>
      <w:marLeft w:val="0"/>
      <w:marRight w:val="0"/>
      <w:marTop w:val="0"/>
      <w:marBottom w:val="0"/>
      <w:divBdr>
        <w:top w:val="none" w:sz="0" w:space="0" w:color="auto"/>
        <w:left w:val="none" w:sz="0" w:space="0" w:color="auto"/>
        <w:bottom w:val="none" w:sz="0" w:space="0" w:color="auto"/>
        <w:right w:val="none" w:sz="0" w:space="0" w:color="auto"/>
      </w:divBdr>
      <w:divsChild>
        <w:div w:id="1657420179">
          <w:marLeft w:val="-225"/>
          <w:marRight w:val="-225"/>
          <w:marTop w:val="0"/>
          <w:marBottom w:val="0"/>
          <w:divBdr>
            <w:top w:val="none" w:sz="0" w:space="0" w:color="auto"/>
            <w:left w:val="none" w:sz="0" w:space="0" w:color="auto"/>
            <w:bottom w:val="none" w:sz="0" w:space="0" w:color="auto"/>
            <w:right w:val="none" w:sz="0" w:space="0" w:color="auto"/>
          </w:divBdr>
        </w:div>
        <w:div w:id="1970430277">
          <w:marLeft w:val="-225"/>
          <w:marRight w:val="-225"/>
          <w:marTop w:val="0"/>
          <w:marBottom w:val="0"/>
          <w:divBdr>
            <w:top w:val="none" w:sz="0" w:space="0" w:color="auto"/>
            <w:left w:val="none" w:sz="0" w:space="0" w:color="auto"/>
            <w:bottom w:val="none" w:sz="0" w:space="0" w:color="auto"/>
            <w:right w:val="none" w:sz="0" w:space="0" w:color="auto"/>
          </w:divBdr>
          <w:divsChild>
            <w:div w:id="396323307">
              <w:marLeft w:val="0"/>
              <w:marRight w:val="0"/>
              <w:marTop w:val="0"/>
              <w:marBottom w:val="0"/>
              <w:divBdr>
                <w:top w:val="none" w:sz="0" w:space="0" w:color="auto"/>
                <w:left w:val="none" w:sz="0" w:space="0" w:color="auto"/>
                <w:bottom w:val="none" w:sz="0" w:space="0" w:color="auto"/>
                <w:right w:val="none" w:sz="0" w:space="0" w:color="auto"/>
              </w:divBdr>
              <w:divsChild>
                <w:div w:id="1075316991">
                  <w:marLeft w:val="0"/>
                  <w:marRight w:val="0"/>
                  <w:marTop w:val="0"/>
                  <w:marBottom w:val="0"/>
                  <w:divBdr>
                    <w:top w:val="none" w:sz="0" w:space="0" w:color="auto"/>
                    <w:left w:val="none" w:sz="0" w:space="0" w:color="auto"/>
                    <w:bottom w:val="none" w:sz="0" w:space="0" w:color="auto"/>
                    <w:right w:val="none" w:sz="0" w:space="0" w:color="auto"/>
                  </w:divBdr>
                </w:div>
                <w:div w:id="1083599658">
                  <w:marLeft w:val="0"/>
                  <w:marRight w:val="0"/>
                  <w:marTop w:val="0"/>
                  <w:marBottom w:val="450"/>
                  <w:divBdr>
                    <w:top w:val="none" w:sz="0" w:space="0" w:color="auto"/>
                    <w:left w:val="none" w:sz="0" w:space="0" w:color="auto"/>
                    <w:bottom w:val="none" w:sz="0" w:space="0" w:color="auto"/>
                    <w:right w:val="none" w:sz="0" w:space="0" w:color="auto"/>
                  </w:divBdr>
                  <w:divsChild>
                    <w:div w:id="1333068458">
                      <w:marLeft w:val="0"/>
                      <w:marRight w:val="0"/>
                      <w:marTop w:val="0"/>
                      <w:marBottom w:val="0"/>
                      <w:divBdr>
                        <w:top w:val="single" w:sz="6" w:space="0" w:color="DEE2E6"/>
                        <w:left w:val="single" w:sz="6" w:space="0" w:color="DEE2E6"/>
                        <w:bottom w:val="single" w:sz="6" w:space="0" w:color="DEE2E6"/>
                        <w:right w:val="single" w:sz="6" w:space="0" w:color="DEE2E6"/>
                      </w:divBdr>
                      <w:divsChild>
                        <w:div w:id="225530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2435436">
      <w:bodyDiv w:val="1"/>
      <w:marLeft w:val="0"/>
      <w:marRight w:val="0"/>
      <w:marTop w:val="0"/>
      <w:marBottom w:val="0"/>
      <w:divBdr>
        <w:top w:val="none" w:sz="0" w:space="0" w:color="auto"/>
        <w:left w:val="none" w:sz="0" w:space="0" w:color="auto"/>
        <w:bottom w:val="none" w:sz="0" w:space="0" w:color="auto"/>
        <w:right w:val="none" w:sz="0" w:space="0" w:color="auto"/>
      </w:divBdr>
      <w:divsChild>
        <w:div w:id="181938186">
          <w:marLeft w:val="0"/>
          <w:marRight w:val="0"/>
          <w:marTop w:val="226"/>
          <w:marBottom w:val="0"/>
          <w:divBdr>
            <w:top w:val="none" w:sz="0" w:space="0" w:color="auto"/>
            <w:left w:val="none" w:sz="0" w:space="0" w:color="auto"/>
            <w:bottom w:val="none" w:sz="0" w:space="0" w:color="auto"/>
            <w:right w:val="none" w:sz="0" w:space="0" w:color="auto"/>
          </w:divBdr>
        </w:div>
        <w:div w:id="392168279">
          <w:marLeft w:val="0"/>
          <w:marRight w:val="0"/>
          <w:marTop w:val="0"/>
          <w:marBottom w:val="161"/>
          <w:divBdr>
            <w:top w:val="none" w:sz="0" w:space="0" w:color="auto"/>
            <w:left w:val="none" w:sz="0" w:space="0" w:color="auto"/>
            <w:bottom w:val="none" w:sz="0" w:space="0" w:color="auto"/>
            <w:right w:val="none" w:sz="0" w:space="0" w:color="auto"/>
          </w:divBdr>
        </w:div>
        <w:div w:id="547187055">
          <w:marLeft w:val="0"/>
          <w:marRight w:val="0"/>
          <w:marTop w:val="0"/>
          <w:marBottom w:val="226"/>
          <w:divBdr>
            <w:top w:val="none" w:sz="0" w:space="0" w:color="auto"/>
            <w:left w:val="none" w:sz="0" w:space="0" w:color="auto"/>
            <w:bottom w:val="none" w:sz="0" w:space="0" w:color="auto"/>
            <w:right w:val="none" w:sz="0" w:space="0" w:color="auto"/>
          </w:divBdr>
          <w:divsChild>
            <w:div w:id="205602154">
              <w:marLeft w:val="0"/>
              <w:marRight w:val="0"/>
              <w:marTop w:val="0"/>
              <w:marBottom w:val="0"/>
              <w:divBdr>
                <w:top w:val="none" w:sz="0" w:space="0" w:color="auto"/>
                <w:left w:val="none" w:sz="0" w:space="0" w:color="auto"/>
                <w:bottom w:val="none" w:sz="0" w:space="0" w:color="auto"/>
                <w:right w:val="none" w:sz="0" w:space="0" w:color="auto"/>
              </w:divBdr>
              <w:divsChild>
                <w:div w:id="581717734">
                  <w:marLeft w:val="129"/>
                  <w:marRight w:val="0"/>
                  <w:marTop w:val="0"/>
                  <w:marBottom w:val="0"/>
                  <w:divBdr>
                    <w:top w:val="none" w:sz="0" w:space="0" w:color="auto"/>
                    <w:left w:val="single" w:sz="4" w:space="5" w:color="auto"/>
                    <w:bottom w:val="none" w:sz="0" w:space="0" w:color="auto"/>
                    <w:right w:val="none" w:sz="0" w:space="0" w:color="auto"/>
                  </w:divBdr>
                </w:div>
                <w:div w:id="964846582">
                  <w:marLeft w:val="129"/>
                  <w:marRight w:val="0"/>
                  <w:marTop w:val="0"/>
                  <w:marBottom w:val="0"/>
                  <w:divBdr>
                    <w:top w:val="none" w:sz="0" w:space="0" w:color="auto"/>
                    <w:left w:val="none" w:sz="0" w:space="0" w:color="auto"/>
                    <w:bottom w:val="none" w:sz="0" w:space="0" w:color="auto"/>
                    <w:right w:val="none" w:sz="0" w:space="0" w:color="auto"/>
                  </w:divBdr>
                </w:div>
                <w:div w:id="1324621489">
                  <w:marLeft w:val="12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2775512">
      <w:bodyDiv w:val="1"/>
      <w:marLeft w:val="0"/>
      <w:marRight w:val="0"/>
      <w:marTop w:val="0"/>
      <w:marBottom w:val="0"/>
      <w:divBdr>
        <w:top w:val="none" w:sz="0" w:space="0" w:color="auto"/>
        <w:left w:val="none" w:sz="0" w:space="0" w:color="auto"/>
        <w:bottom w:val="none" w:sz="0" w:space="0" w:color="auto"/>
        <w:right w:val="none" w:sz="0" w:space="0" w:color="auto"/>
      </w:divBdr>
      <w:divsChild>
        <w:div w:id="1043872317">
          <w:marLeft w:val="0"/>
          <w:marRight w:val="0"/>
          <w:marTop w:val="0"/>
          <w:marBottom w:val="0"/>
          <w:divBdr>
            <w:top w:val="single" w:sz="2" w:space="0" w:color="E5E7EB"/>
            <w:left w:val="single" w:sz="2" w:space="0" w:color="E5E7EB"/>
            <w:bottom w:val="single" w:sz="2" w:space="0" w:color="E5E7EB"/>
            <w:right w:val="single" w:sz="2" w:space="0" w:color="E5E7EB"/>
          </w:divBdr>
          <w:divsChild>
            <w:div w:id="340815217">
              <w:marLeft w:val="0"/>
              <w:marRight w:val="0"/>
              <w:marTop w:val="0"/>
              <w:marBottom w:val="0"/>
              <w:divBdr>
                <w:top w:val="single" w:sz="2" w:space="0" w:color="E5E7EB"/>
                <w:left w:val="single" w:sz="2" w:space="0" w:color="E5E7EB"/>
                <w:bottom w:val="single" w:sz="2" w:space="0" w:color="E5E7EB"/>
                <w:right w:val="single" w:sz="2" w:space="0" w:color="E5E7EB"/>
              </w:divBdr>
              <w:divsChild>
                <w:div w:id="470054223">
                  <w:marLeft w:val="0"/>
                  <w:marRight w:val="0"/>
                  <w:marTop w:val="0"/>
                  <w:marBottom w:val="0"/>
                  <w:divBdr>
                    <w:top w:val="single" w:sz="2" w:space="0" w:color="E5E7EB"/>
                    <w:left w:val="single" w:sz="2" w:space="0" w:color="E5E7EB"/>
                    <w:bottom w:val="single" w:sz="2" w:space="0" w:color="E5E7EB"/>
                    <w:right w:val="single" w:sz="2" w:space="0" w:color="E5E7EB"/>
                  </w:divBdr>
                  <w:divsChild>
                    <w:div w:id="939993822">
                      <w:marLeft w:val="0"/>
                      <w:marRight w:val="0"/>
                      <w:marTop w:val="0"/>
                      <w:marBottom w:val="0"/>
                      <w:divBdr>
                        <w:top w:val="single" w:sz="2" w:space="0" w:color="E5E7EB"/>
                        <w:left w:val="single" w:sz="2" w:space="0" w:color="E5E7EB"/>
                        <w:bottom w:val="single" w:sz="2" w:space="0" w:color="E5E7EB"/>
                        <w:right w:val="single" w:sz="2" w:space="0" w:color="E5E7EB"/>
                      </w:divBdr>
                      <w:divsChild>
                        <w:div w:id="136880004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752943385">
      <w:bodyDiv w:val="1"/>
      <w:marLeft w:val="0"/>
      <w:marRight w:val="0"/>
      <w:marTop w:val="0"/>
      <w:marBottom w:val="0"/>
      <w:divBdr>
        <w:top w:val="none" w:sz="0" w:space="0" w:color="auto"/>
        <w:left w:val="none" w:sz="0" w:space="0" w:color="auto"/>
        <w:bottom w:val="none" w:sz="0" w:space="0" w:color="auto"/>
        <w:right w:val="none" w:sz="0" w:space="0" w:color="auto"/>
      </w:divBdr>
      <w:divsChild>
        <w:div w:id="1504859180">
          <w:marLeft w:val="-150"/>
          <w:marRight w:val="-150"/>
          <w:marTop w:val="0"/>
          <w:marBottom w:val="0"/>
          <w:divBdr>
            <w:top w:val="none" w:sz="0" w:space="0" w:color="auto"/>
            <w:left w:val="none" w:sz="0" w:space="0" w:color="auto"/>
            <w:bottom w:val="none" w:sz="0" w:space="0" w:color="auto"/>
            <w:right w:val="none" w:sz="0" w:space="0" w:color="auto"/>
          </w:divBdr>
        </w:div>
      </w:divsChild>
    </w:div>
    <w:div w:id="753860676">
      <w:bodyDiv w:val="1"/>
      <w:marLeft w:val="0"/>
      <w:marRight w:val="0"/>
      <w:marTop w:val="0"/>
      <w:marBottom w:val="0"/>
      <w:divBdr>
        <w:top w:val="none" w:sz="0" w:space="0" w:color="auto"/>
        <w:left w:val="none" w:sz="0" w:space="0" w:color="auto"/>
        <w:bottom w:val="none" w:sz="0" w:space="0" w:color="auto"/>
        <w:right w:val="none" w:sz="0" w:space="0" w:color="auto"/>
      </w:divBdr>
      <w:divsChild>
        <w:div w:id="1336499051">
          <w:marLeft w:val="0"/>
          <w:marRight w:val="0"/>
          <w:marTop w:val="0"/>
          <w:marBottom w:val="0"/>
          <w:divBdr>
            <w:top w:val="none" w:sz="0" w:space="0" w:color="auto"/>
            <w:left w:val="none" w:sz="0" w:space="0" w:color="auto"/>
            <w:bottom w:val="none" w:sz="0" w:space="0" w:color="auto"/>
            <w:right w:val="none" w:sz="0" w:space="0" w:color="auto"/>
          </w:divBdr>
          <w:divsChild>
            <w:div w:id="1013994497">
              <w:marLeft w:val="0"/>
              <w:marRight w:val="0"/>
              <w:marTop w:val="0"/>
              <w:marBottom w:val="0"/>
              <w:divBdr>
                <w:top w:val="none" w:sz="0" w:space="0" w:color="auto"/>
                <w:left w:val="none" w:sz="0" w:space="0" w:color="auto"/>
                <w:bottom w:val="none" w:sz="0" w:space="0" w:color="auto"/>
                <w:right w:val="none" w:sz="0" w:space="0" w:color="auto"/>
              </w:divBdr>
              <w:divsChild>
                <w:div w:id="301732526">
                  <w:marLeft w:val="0"/>
                  <w:marRight w:val="0"/>
                  <w:marTop w:val="0"/>
                  <w:marBottom w:val="0"/>
                  <w:divBdr>
                    <w:top w:val="none" w:sz="0" w:space="0" w:color="auto"/>
                    <w:left w:val="none" w:sz="0" w:space="0" w:color="auto"/>
                    <w:bottom w:val="none" w:sz="0" w:space="0" w:color="auto"/>
                    <w:right w:val="none" w:sz="0" w:space="0" w:color="auto"/>
                  </w:divBdr>
                  <w:divsChild>
                    <w:div w:id="1582255834">
                      <w:marLeft w:val="0"/>
                      <w:marRight w:val="0"/>
                      <w:marTop w:val="0"/>
                      <w:marBottom w:val="0"/>
                      <w:divBdr>
                        <w:top w:val="none" w:sz="0" w:space="0" w:color="auto"/>
                        <w:left w:val="none" w:sz="0" w:space="0" w:color="auto"/>
                        <w:bottom w:val="none" w:sz="0" w:space="0" w:color="auto"/>
                        <w:right w:val="none" w:sz="0" w:space="0" w:color="auto"/>
                      </w:divBdr>
                      <w:divsChild>
                        <w:div w:id="666203610">
                          <w:marLeft w:val="0"/>
                          <w:marRight w:val="0"/>
                          <w:marTop w:val="0"/>
                          <w:marBottom w:val="0"/>
                          <w:divBdr>
                            <w:top w:val="none" w:sz="0" w:space="0" w:color="auto"/>
                            <w:left w:val="none" w:sz="0" w:space="0" w:color="auto"/>
                            <w:bottom w:val="none" w:sz="0" w:space="0" w:color="auto"/>
                            <w:right w:val="none" w:sz="0" w:space="0" w:color="auto"/>
                          </w:divBdr>
                          <w:divsChild>
                            <w:div w:id="1707215096">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 w:id="864489689">
                  <w:marLeft w:val="0"/>
                  <w:marRight w:val="0"/>
                  <w:marTop w:val="0"/>
                  <w:marBottom w:val="0"/>
                  <w:divBdr>
                    <w:top w:val="none" w:sz="0" w:space="0" w:color="auto"/>
                    <w:left w:val="none" w:sz="0" w:space="0" w:color="auto"/>
                    <w:bottom w:val="none" w:sz="0" w:space="0" w:color="auto"/>
                    <w:right w:val="none" w:sz="0" w:space="0" w:color="auto"/>
                  </w:divBdr>
                  <w:divsChild>
                    <w:div w:id="1487238944">
                      <w:marLeft w:val="0"/>
                      <w:marRight w:val="0"/>
                      <w:marTop w:val="0"/>
                      <w:marBottom w:val="0"/>
                      <w:divBdr>
                        <w:top w:val="none" w:sz="0" w:space="0" w:color="auto"/>
                        <w:left w:val="none" w:sz="0" w:space="0" w:color="auto"/>
                        <w:bottom w:val="none" w:sz="0" w:space="0" w:color="auto"/>
                        <w:right w:val="none" w:sz="0" w:space="0" w:color="auto"/>
                      </w:divBdr>
                      <w:divsChild>
                        <w:div w:id="179124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6922415">
          <w:marLeft w:val="0"/>
          <w:marRight w:val="0"/>
          <w:marTop w:val="0"/>
          <w:marBottom w:val="0"/>
          <w:divBdr>
            <w:top w:val="none" w:sz="0" w:space="0" w:color="auto"/>
            <w:left w:val="none" w:sz="0" w:space="0" w:color="auto"/>
            <w:bottom w:val="none" w:sz="0" w:space="0" w:color="auto"/>
            <w:right w:val="none" w:sz="0" w:space="0" w:color="auto"/>
          </w:divBdr>
          <w:divsChild>
            <w:div w:id="1314407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205582">
      <w:bodyDiv w:val="1"/>
      <w:marLeft w:val="0"/>
      <w:marRight w:val="0"/>
      <w:marTop w:val="0"/>
      <w:marBottom w:val="0"/>
      <w:divBdr>
        <w:top w:val="none" w:sz="0" w:space="0" w:color="auto"/>
        <w:left w:val="none" w:sz="0" w:space="0" w:color="auto"/>
        <w:bottom w:val="none" w:sz="0" w:space="0" w:color="auto"/>
        <w:right w:val="none" w:sz="0" w:space="0" w:color="auto"/>
      </w:divBdr>
      <w:divsChild>
        <w:div w:id="2091343205">
          <w:marLeft w:val="-225"/>
          <w:marRight w:val="-225"/>
          <w:marTop w:val="0"/>
          <w:marBottom w:val="0"/>
          <w:divBdr>
            <w:top w:val="none" w:sz="0" w:space="0" w:color="auto"/>
            <w:left w:val="none" w:sz="0" w:space="0" w:color="auto"/>
            <w:bottom w:val="none" w:sz="0" w:space="0" w:color="auto"/>
            <w:right w:val="none" w:sz="0" w:space="0" w:color="auto"/>
          </w:divBdr>
        </w:div>
        <w:div w:id="1212039530">
          <w:marLeft w:val="-225"/>
          <w:marRight w:val="-225"/>
          <w:marTop w:val="0"/>
          <w:marBottom w:val="0"/>
          <w:divBdr>
            <w:top w:val="none" w:sz="0" w:space="0" w:color="auto"/>
            <w:left w:val="none" w:sz="0" w:space="0" w:color="auto"/>
            <w:bottom w:val="none" w:sz="0" w:space="0" w:color="auto"/>
            <w:right w:val="none" w:sz="0" w:space="0" w:color="auto"/>
          </w:divBdr>
          <w:divsChild>
            <w:div w:id="1362976266">
              <w:marLeft w:val="0"/>
              <w:marRight w:val="0"/>
              <w:marTop w:val="0"/>
              <w:marBottom w:val="0"/>
              <w:divBdr>
                <w:top w:val="none" w:sz="0" w:space="0" w:color="auto"/>
                <w:left w:val="none" w:sz="0" w:space="0" w:color="auto"/>
                <w:bottom w:val="none" w:sz="0" w:space="0" w:color="auto"/>
                <w:right w:val="none" w:sz="0" w:space="0" w:color="auto"/>
              </w:divBdr>
              <w:divsChild>
                <w:div w:id="693460825">
                  <w:marLeft w:val="0"/>
                  <w:marRight w:val="0"/>
                  <w:marTop w:val="0"/>
                  <w:marBottom w:val="0"/>
                  <w:divBdr>
                    <w:top w:val="none" w:sz="0" w:space="0" w:color="auto"/>
                    <w:left w:val="none" w:sz="0" w:space="0" w:color="auto"/>
                    <w:bottom w:val="none" w:sz="0" w:space="0" w:color="auto"/>
                    <w:right w:val="none" w:sz="0" w:space="0" w:color="auto"/>
                  </w:divBdr>
                </w:div>
                <w:div w:id="1987196019">
                  <w:marLeft w:val="0"/>
                  <w:marRight w:val="0"/>
                  <w:marTop w:val="0"/>
                  <w:marBottom w:val="0"/>
                  <w:divBdr>
                    <w:top w:val="none" w:sz="0" w:space="0" w:color="auto"/>
                    <w:left w:val="none" w:sz="0" w:space="0" w:color="auto"/>
                    <w:bottom w:val="none" w:sz="0" w:space="0" w:color="auto"/>
                    <w:right w:val="none" w:sz="0" w:space="0" w:color="auto"/>
                  </w:divBdr>
                </w:div>
                <w:div w:id="635185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787841">
      <w:bodyDiv w:val="1"/>
      <w:marLeft w:val="0"/>
      <w:marRight w:val="0"/>
      <w:marTop w:val="0"/>
      <w:marBottom w:val="0"/>
      <w:divBdr>
        <w:top w:val="none" w:sz="0" w:space="0" w:color="auto"/>
        <w:left w:val="none" w:sz="0" w:space="0" w:color="auto"/>
        <w:bottom w:val="none" w:sz="0" w:space="0" w:color="auto"/>
        <w:right w:val="none" w:sz="0" w:space="0" w:color="auto"/>
      </w:divBdr>
      <w:divsChild>
        <w:div w:id="2125345340">
          <w:marLeft w:val="-150"/>
          <w:marRight w:val="-150"/>
          <w:marTop w:val="0"/>
          <w:marBottom w:val="0"/>
          <w:divBdr>
            <w:top w:val="none" w:sz="0" w:space="0" w:color="auto"/>
            <w:left w:val="none" w:sz="0" w:space="0" w:color="auto"/>
            <w:bottom w:val="none" w:sz="0" w:space="0" w:color="auto"/>
            <w:right w:val="none" w:sz="0" w:space="0" w:color="auto"/>
          </w:divBdr>
          <w:divsChild>
            <w:div w:id="892426543">
              <w:marLeft w:val="0"/>
              <w:marRight w:val="0"/>
              <w:marTop w:val="0"/>
              <w:marBottom w:val="0"/>
              <w:divBdr>
                <w:top w:val="none" w:sz="0" w:space="0" w:color="auto"/>
                <w:left w:val="none" w:sz="0" w:space="0" w:color="auto"/>
                <w:bottom w:val="none" w:sz="0" w:space="0" w:color="auto"/>
                <w:right w:val="none" w:sz="0" w:space="0" w:color="auto"/>
              </w:divBdr>
              <w:divsChild>
                <w:div w:id="1387804031">
                  <w:marLeft w:val="0"/>
                  <w:marRight w:val="0"/>
                  <w:marTop w:val="0"/>
                  <w:marBottom w:val="0"/>
                  <w:divBdr>
                    <w:top w:val="none" w:sz="0" w:space="0" w:color="auto"/>
                    <w:left w:val="none" w:sz="0" w:space="0" w:color="auto"/>
                    <w:bottom w:val="none" w:sz="0" w:space="0" w:color="auto"/>
                    <w:right w:val="none" w:sz="0" w:space="0" w:color="auto"/>
                  </w:divBdr>
                  <w:divsChild>
                    <w:div w:id="1113552816">
                      <w:marLeft w:val="0"/>
                      <w:marRight w:val="0"/>
                      <w:marTop w:val="0"/>
                      <w:marBottom w:val="0"/>
                      <w:divBdr>
                        <w:top w:val="none" w:sz="0" w:space="0" w:color="auto"/>
                        <w:left w:val="none" w:sz="0" w:space="0" w:color="auto"/>
                        <w:bottom w:val="none" w:sz="0" w:space="0" w:color="auto"/>
                        <w:right w:val="none" w:sz="0" w:space="0" w:color="auto"/>
                      </w:divBdr>
                    </w:div>
                  </w:divsChild>
                </w:div>
                <w:div w:id="384990291">
                  <w:marLeft w:val="0"/>
                  <w:marRight w:val="0"/>
                  <w:marTop w:val="0"/>
                  <w:marBottom w:val="0"/>
                  <w:divBdr>
                    <w:top w:val="none" w:sz="0" w:space="0" w:color="auto"/>
                    <w:left w:val="none" w:sz="0" w:space="0" w:color="auto"/>
                    <w:bottom w:val="none" w:sz="0" w:space="0" w:color="auto"/>
                    <w:right w:val="none" w:sz="0" w:space="0" w:color="auto"/>
                  </w:divBdr>
                  <w:divsChild>
                    <w:div w:id="1533692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7893718">
          <w:marLeft w:val="-150"/>
          <w:marRight w:val="-150"/>
          <w:marTop w:val="0"/>
          <w:marBottom w:val="0"/>
          <w:divBdr>
            <w:top w:val="none" w:sz="0" w:space="0" w:color="auto"/>
            <w:left w:val="none" w:sz="0" w:space="0" w:color="auto"/>
            <w:bottom w:val="none" w:sz="0" w:space="0" w:color="auto"/>
            <w:right w:val="none" w:sz="0" w:space="0" w:color="auto"/>
          </w:divBdr>
          <w:divsChild>
            <w:div w:id="1599365097">
              <w:marLeft w:val="0"/>
              <w:marRight w:val="0"/>
              <w:marTop w:val="0"/>
              <w:marBottom w:val="0"/>
              <w:divBdr>
                <w:top w:val="none" w:sz="0" w:space="0" w:color="auto"/>
                <w:left w:val="none" w:sz="0" w:space="0" w:color="auto"/>
                <w:bottom w:val="none" w:sz="0" w:space="0" w:color="auto"/>
                <w:right w:val="none" w:sz="0" w:space="0" w:color="auto"/>
              </w:divBdr>
              <w:divsChild>
                <w:div w:id="2016111946">
                  <w:marLeft w:val="0"/>
                  <w:marRight w:val="0"/>
                  <w:marTop w:val="0"/>
                  <w:marBottom w:val="0"/>
                  <w:divBdr>
                    <w:top w:val="none" w:sz="0" w:space="0" w:color="auto"/>
                    <w:left w:val="none" w:sz="0" w:space="0" w:color="auto"/>
                    <w:bottom w:val="none" w:sz="0" w:space="0" w:color="auto"/>
                    <w:right w:val="none" w:sz="0" w:space="0" w:color="auto"/>
                  </w:divBdr>
                  <w:divsChild>
                    <w:div w:id="1310598964">
                      <w:marLeft w:val="0"/>
                      <w:marRight w:val="0"/>
                      <w:marTop w:val="0"/>
                      <w:marBottom w:val="0"/>
                      <w:divBdr>
                        <w:top w:val="none" w:sz="0" w:space="0" w:color="auto"/>
                        <w:left w:val="none" w:sz="0" w:space="0" w:color="auto"/>
                        <w:bottom w:val="none" w:sz="0" w:space="0" w:color="auto"/>
                        <w:right w:val="none" w:sz="0" w:space="0" w:color="auto"/>
                      </w:divBdr>
                    </w:div>
                    <w:div w:id="14428156">
                      <w:marLeft w:val="0"/>
                      <w:marRight w:val="0"/>
                      <w:marTop w:val="0"/>
                      <w:marBottom w:val="0"/>
                      <w:divBdr>
                        <w:top w:val="none" w:sz="0" w:space="0" w:color="auto"/>
                        <w:left w:val="none" w:sz="0" w:space="0" w:color="auto"/>
                        <w:bottom w:val="none" w:sz="0" w:space="0" w:color="auto"/>
                        <w:right w:val="none" w:sz="0" w:space="0" w:color="auto"/>
                      </w:divBdr>
                      <w:divsChild>
                        <w:div w:id="1875726702">
                          <w:marLeft w:val="0"/>
                          <w:marRight w:val="0"/>
                          <w:marTop w:val="0"/>
                          <w:marBottom w:val="0"/>
                          <w:divBdr>
                            <w:top w:val="none" w:sz="0" w:space="0" w:color="auto"/>
                            <w:left w:val="none" w:sz="0" w:space="0" w:color="auto"/>
                            <w:bottom w:val="none" w:sz="0" w:space="0" w:color="auto"/>
                            <w:right w:val="none" w:sz="0" w:space="0" w:color="auto"/>
                          </w:divBdr>
                          <w:divsChild>
                            <w:div w:id="276643610">
                              <w:marLeft w:val="0"/>
                              <w:marRight w:val="0"/>
                              <w:marTop w:val="0"/>
                              <w:marBottom w:val="0"/>
                              <w:divBdr>
                                <w:top w:val="none" w:sz="0" w:space="0" w:color="auto"/>
                                <w:left w:val="none" w:sz="0" w:space="0" w:color="auto"/>
                                <w:bottom w:val="none" w:sz="0" w:space="0" w:color="auto"/>
                                <w:right w:val="none" w:sz="0" w:space="0" w:color="auto"/>
                              </w:divBdr>
                            </w:div>
                            <w:div w:id="1130126932">
                              <w:marLeft w:val="0"/>
                              <w:marRight w:val="0"/>
                              <w:marTop w:val="0"/>
                              <w:marBottom w:val="0"/>
                              <w:divBdr>
                                <w:top w:val="none" w:sz="0" w:space="0" w:color="auto"/>
                                <w:left w:val="none" w:sz="0" w:space="0" w:color="auto"/>
                                <w:bottom w:val="none" w:sz="0" w:space="0" w:color="auto"/>
                                <w:right w:val="none" w:sz="0" w:space="0" w:color="auto"/>
                              </w:divBdr>
                            </w:div>
                            <w:div w:id="2099522496">
                              <w:marLeft w:val="0"/>
                              <w:marRight w:val="0"/>
                              <w:marTop w:val="0"/>
                              <w:marBottom w:val="0"/>
                              <w:divBdr>
                                <w:top w:val="none" w:sz="0" w:space="0" w:color="auto"/>
                                <w:left w:val="none" w:sz="0" w:space="0" w:color="auto"/>
                                <w:bottom w:val="none" w:sz="0" w:space="0" w:color="auto"/>
                                <w:right w:val="none" w:sz="0" w:space="0" w:color="auto"/>
                              </w:divBdr>
                            </w:div>
                            <w:div w:id="2088456100">
                              <w:marLeft w:val="0"/>
                              <w:marRight w:val="0"/>
                              <w:marTop w:val="0"/>
                              <w:marBottom w:val="0"/>
                              <w:divBdr>
                                <w:top w:val="none" w:sz="0" w:space="0" w:color="auto"/>
                                <w:left w:val="none" w:sz="0" w:space="0" w:color="auto"/>
                                <w:bottom w:val="none" w:sz="0" w:space="0" w:color="auto"/>
                                <w:right w:val="none" w:sz="0" w:space="0" w:color="auto"/>
                              </w:divBdr>
                            </w:div>
                            <w:div w:id="76434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277262">
              <w:marLeft w:val="0"/>
              <w:marRight w:val="0"/>
              <w:marTop w:val="0"/>
              <w:marBottom w:val="0"/>
              <w:divBdr>
                <w:top w:val="none" w:sz="0" w:space="0" w:color="auto"/>
                <w:left w:val="none" w:sz="0" w:space="0" w:color="auto"/>
                <w:bottom w:val="none" w:sz="0" w:space="0" w:color="auto"/>
                <w:right w:val="none" w:sz="0" w:space="0" w:color="auto"/>
              </w:divBdr>
              <w:divsChild>
                <w:div w:id="1246723685">
                  <w:marLeft w:val="0"/>
                  <w:marRight w:val="0"/>
                  <w:marTop w:val="0"/>
                  <w:marBottom w:val="0"/>
                  <w:divBdr>
                    <w:top w:val="none" w:sz="0" w:space="0" w:color="auto"/>
                    <w:left w:val="none" w:sz="0" w:space="0" w:color="auto"/>
                    <w:bottom w:val="none" w:sz="0" w:space="0" w:color="auto"/>
                    <w:right w:val="none" w:sz="0" w:space="0" w:color="auto"/>
                  </w:divBdr>
                  <w:divsChild>
                    <w:div w:id="416294944">
                      <w:marLeft w:val="0"/>
                      <w:marRight w:val="0"/>
                      <w:marTop w:val="0"/>
                      <w:marBottom w:val="0"/>
                      <w:divBdr>
                        <w:top w:val="none" w:sz="0" w:space="0" w:color="auto"/>
                        <w:left w:val="none" w:sz="0" w:space="0" w:color="auto"/>
                        <w:bottom w:val="none" w:sz="0" w:space="0" w:color="auto"/>
                        <w:right w:val="none" w:sz="0" w:space="0" w:color="auto"/>
                      </w:divBdr>
                      <w:divsChild>
                        <w:div w:id="586423986">
                          <w:marLeft w:val="0"/>
                          <w:marRight w:val="0"/>
                          <w:marTop w:val="0"/>
                          <w:marBottom w:val="0"/>
                          <w:divBdr>
                            <w:top w:val="none" w:sz="0" w:space="0" w:color="auto"/>
                            <w:left w:val="none" w:sz="0" w:space="0" w:color="auto"/>
                            <w:bottom w:val="none" w:sz="0" w:space="0" w:color="auto"/>
                            <w:right w:val="none" w:sz="0" w:space="0" w:color="auto"/>
                          </w:divBdr>
                        </w:div>
                      </w:divsChild>
                    </w:div>
                    <w:div w:id="1388607581">
                      <w:marLeft w:val="0"/>
                      <w:marRight w:val="0"/>
                      <w:marTop w:val="0"/>
                      <w:marBottom w:val="450"/>
                      <w:divBdr>
                        <w:top w:val="none" w:sz="0" w:space="0" w:color="auto"/>
                        <w:left w:val="none" w:sz="0" w:space="0" w:color="auto"/>
                        <w:bottom w:val="none" w:sz="0" w:space="0" w:color="auto"/>
                        <w:right w:val="none" w:sz="0" w:space="0" w:color="auto"/>
                      </w:divBdr>
                    </w:div>
                    <w:div w:id="173305389">
                      <w:marLeft w:val="0"/>
                      <w:marRight w:val="0"/>
                      <w:marTop w:val="0"/>
                      <w:marBottom w:val="0"/>
                      <w:divBdr>
                        <w:top w:val="none" w:sz="0" w:space="0" w:color="auto"/>
                        <w:left w:val="none" w:sz="0" w:space="0" w:color="auto"/>
                        <w:bottom w:val="none" w:sz="0" w:space="0" w:color="auto"/>
                        <w:right w:val="none" w:sz="0" w:space="0" w:color="auto"/>
                      </w:divBdr>
                      <w:divsChild>
                        <w:div w:id="824398972">
                          <w:marLeft w:val="0"/>
                          <w:marRight w:val="0"/>
                          <w:marTop w:val="0"/>
                          <w:marBottom w:val="0"/>
                          <w:divBdr>
                            <w:top w:val="none" w:sz="0" w:space="0" w:color="auto"/>
                            <w:left w:val="none" w:sz="0" w:space="0" w:color="auto"/>
                            <w:bottom w:val="none" w:sz="0" w:space="0" w:color="auto"/>
                            <w:right w:val="none" w:sz="0" w:space="0" w:color="auto"/>
                          </w:divBdr>
                        </w:div>
                        <w:div w:id="2058578671">
                          <w:marLeft w:val="0"/>
                          <w:marRight w:val="0"/>
                          <w:marTop w:val="0"/>
                          <w:marBottom w:val="0"/>
                          <w:divBdr>
                            <w:top w:val="none" w:sz="0" w:space="0" w:color="auto"/>
                            <w:left w:val="none" w:sz="0" w:space="0" w:color="auto"/>
                            <w:bottom w:val="none" w:sz="0" w:space="0" w:color="auto"/>
                            <w:right w:val="none" w:sz="0" w:space="0" w:color="auto"/>
                          </w:divBdr>
                          <w:divsChild>
                            <w:div w:id="1075274115">
                              <w:marLeft w:val="0"/>
                              <w:marRight w:val="0"/>
                              <w:marTop w:val="0"/>
                              <w:marBottom w:val="0"/>
                              <w:divBdr>
                                <w:top w:val="none" w:sz="0" w:space="0" w:color="auto"/>
                                <w:left w:val="none" w:sz="0" w:space="0" w:color="auto"/>
                                <w:bottom w:val="none" w:sz="0" w:space="0" w:color="auto"/>
                                <w:right w:val="none" w:sz="0" w:space="0" w:color="auto"/>
                              </w:divBdr>
                            </w:div>
                          </w:divsChild>
                        </w:div>
                        <w:div w:id="220405437">
                          <w:marLeft w:val="0"/>
                          <w:marRight w:val="0"/>
                          <w:marTop w:val="0"/>
                          <w:marBottom w:val="450"/>
                          <w:divBdr>
                            <w:top w:val="none" w:sz="0" w:space="0" w:color="auto"/>
                            <w:left w:val="none" w:sz="0" w:space="0" w:color="auto"/>
                            <w:bottom w:val="none" w:sz="0" w:space="0" w:color="auto"/>
                            <w:right w:val="none" w:sz="0" w:space="0" w:color="auto"/>
                          </w:divBdr>
                        </w:div>
                        <w:div w:id="1736395484">
                          <w:marLeft w:val="0"/>
                          <w:marRight w:val="0"/>
                          <w:marTop w:val="0"/>
                          <w:marBottom w:val="0"/>
                          <w:divBdr>
                            <w:top w:val="none" w:sz="0" w:space="0" w:color="auto"/>
                            <w:left w:val="none" w:sz="0" w:space="0" w:color="auto"/>
                            <w:bottom w:val="none" w:sz="0" w:space="0" w:color="auto"/>
                            <w:right w:val="none" w:sz="0" w:space="0" w:color="auto"/>
                          </w:divBdr>
                          <w:divsChild>
                            <w:div w:id="1040134383">
                              <w:marLeft w:val="0"/>
                              <w:marRight w:val="0"/>
                              <w:marTop w:val="0"/>
                              <w:marBottom w:val="0"/>
                              <w:divBdr>
                                <w:top w:val="none" w:sz="0" w:space="0" w:color="auto"/>
                                <w:left w:val="none" w:sz="0" w:space="0" w:color="auto"/>
                                <w:bottom w:val="none" w:sz="0" w:space="0" w:color="auto"/>
                                <w:right w:val="none" w:sz="0" w:space="0" w:color="auto"/>
                              </w:divBdr>
                            </w:div>
                            <w:div w:id="1287350525">
                              <w:marLeft w:val="0"/>
                              <w:marRight w:val="0"/>
                              <w:marTop w:val="0"/>
                              <w:marBottom w:val="0"/>
                              <w:divBdr>
                                <w:top w:val="none" w:sz="0" w:space="0" w:color="auto"/>
                                <w:left w:val="none" w:sz="0" w:space="0" w:color="auto"/>
                                <w:bottom w:val="none" w:sz="0" w:space="0" w:color="auto"/>
                                <w:right w:val="none" w:sz="0" w:space="0" w:color="auto"/>
                              </w:divBdr>
                            </w:div>
                          </w:divsChild>
                        </w:div>
                        <w:div w:id="22244832">
                          <w:marLeft w:val="0"/>
                          <w:marRight w:val="0"/>
                          <w:marTop w:val="0"/>
                          <w:marBottom w:val="0"/>
                          <w:divBdr>
                            <w:top w:val="none" w:sz="0" w:space="0" w:color="auto"/>
                            <w:left w:val="none" w:sz="0" w:space="0" w:color="auto"/>
                            <w:bottom w:val="none" w:sz="0" w:space="0" w:color="auto"/>
                            <w:right w:val="none" w:sz="0" w:space="0" w:color="auto"/>
                          </w:divBdr>
                        </w:div>
                        <w:div w:id="1505364920">
                          <w:marLeft w:val="0"/>
                          <w:marRight w:val="0"/>
                          <w:marTop w:val="0"/>
                          <w:marBottom w:val="0"/>
                          <w:divBdr>
                            <w:top w:val="none" w:sz="0" w:space="0" w:color="auto"/>
                            <w:left w:val="none" w:sz="0" w:space="0" w:color="auto"/>
                            <w:bottom w:val="none" w:sz="0" w:space="0" w:color="auto"/>
                            <w:right w:val="none" w:sz="0" w:space="0" w:color="auto"/>
                          </w:divBdr>
                          <w:divsChild>
                            <w:div w:id="1573661378">
                              <w:marLeft w:val="0"/>
                              <w:marRight w:val="0"/>
                              <w:marTop w:val="0"/>
                              <w:marBottom w:val="0"/>
                              <w:divBdr>
                                <w:top w:val="none" w:sz="0" w:space="0" w:color="auto"/>
                                <w:left w:val="none" w:sz="0" w:space="0" w:color="auto"/>
                                <w:bottom w:val="none" w:sz="0" w:space="0" w:color="auto"/>
                                <w:right w:val="none" w:sz="0" w:space="0" w:color="auto"/>
                              </w:divBdr>
                            </w:div>
                          </w:divsChild>
                        </w:div>
                        <w:div w:id="63341076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 w:id="755445263">
      <w:bodyDiv w:val="1"/>
      <w:marLeft w:val="0"/>
      <w:marRight w:val="0"/>
      <w:marTop w:val="0"/>
      <w:marBottom w:val="0"/>
      <w:divBdr>
        <w:top w:val="none" w:sz="0" w:space="0" w:color="auto"/>
        <w:left w:val="none" w:sz="0" w:space="0" w:color="auto"/>
        <w:bottom w:val="none" w:sz="0" w:space="0" w:color="auto"/>
        <w:right w:val="none" w:sz="0" w:space="0" w:color="auto"/>
      </w:divBdr>
      <w:divsChild>
        <w:div w:id="883642802">
          <w:marLeft w:val="-150"/>
          <w:marRight w:val="-150"/>
          <w:marTop w:val="0"/>
          <w:marBottom w:val="0"/>
          <w:divBdr>
            <w:top w:val="none" w:sz="0" w:space="0" w:color="auto"/>
            <w:left w:val="none" w:sz="0" w:space="0" w:color="auto"/>
            <w:bottom w:val="none" w:sz="0" w:space="0" w:color="auto"/>
            <w:right w:val="none" w:sz="0" w:space="0" w:color="auto"/>
          </w:divBdr>
          <w:divsChild>
            <w:div w:id="107815910">
              <w:marLeft w:val="0"/>
              <w:marRight w:val="0"/>
              <w:marTop w:val="0"/>
              <w:marBottom w:val="0"/>
              <w:divBdr>
                <w:top w:val="none" w:sz="0" w:space="0" w:color="auto"/>
                <w:left w:val="none" w:sz="0" w:space="0" w:color="auto"/>
                <w:bottom w:val="none" w:sz="0" w:space="0" w:color="auto"/>
                <w:right w:val="none" w:sz="0" w:space="0" w:color="auto"/>
              </w:divBdr>
              <w:divsChild>
                <w:div w:id="1118599320">
                  <w:marLeft w:val="0"/>
                  <w:marRight w:val="0"/>
                  <w:marTop w:val="0"/>
                  <w:marBottom w:val="0"/>
                  <w:divBdr>
                    <w:top w:val="none" w:sz="0" w:space="0" w:color="auto"/>
                    <w:left w:val="none" w:sz="0" w:space="0" w:color="auto"/>
                    <w:bottom w:val="none" w:sz="0" w:space="0" w:color="auto"/>
                    <w:right w:val="none" w:sz="0" w:space="0" w:color="auto"/>
                  </w:divBdr>
                  <w:divsChild>
                    <w:div w:id="155519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72157">
              <w:marLeft w:val="0"/>
              <w:marRight w:val="0"/>
              <w:marTop w:val="0"/>
              <w:marBottom w:val="0"/>
              <w:divBdr>
                <w:top w:val="none" w:sz="0" w:space="0" w:color="auto"/>
                <w:left w:val="none" w:sz="0" w:space="0" w:color="auto"/>
                <w:bottom w:val="none" w:sz="0" w:space="0" w:color="auto"/>
                <w:right w:val="none" w:sz="0" w:space="0" w:color="auto"/>
              </w:divBdr>
              <w:divsChild>
                <w:div w:id="895818687">
                  <w:marLeft w:val="0"/>
                  <w:marRight w:val="0"/>
                  <w:marTop w:val="0"/>
                  <w:marBottom w:val="0"/>
                  <w:divBdr>
                    <w:top w:val="none" w:sz="0" w:space="0" w:color="auto"/>
                    <w:left w:val="none" w:sz="0" w:space="0" w:color="auto"/>
                    <w:bottom w:val="none" w:sz="0" w:space="0" w:color="auto"/>
                    <w:right w:val="none" w:sz="0" w:space="0" w:color="auto"/>
                  </w:divBdr>
                  <w:divsChild>
                    <w:div w:id="641891561">
                      <w:marLeft w:val="0"/>
                      <w:marRight w:val="0"/>
                      <w:marTop w:val="0"/>
                      <w:marBottom w:val="0"/>
                      <w:divBdr>
                        <w:top w:val="none" w:sz="0" w:space="0" w:color="auto"/>
                        <w:left w:val="none" w:sz="0" w:space="0" w:color="auto"/>
                        <w:bottom w:val="none" w:sz="0" w:space="0" w:color="auto"/>
                        <w:right w:val="none" w:sz="0" w:space="0" w:color="auto"/>
                      </w:divBdr>
                      <w:divsChild>
                        <w:div w:id="1494906302">
                          <w:marLeft w:val="0"/>
                          <w:marRight w:val="0"/>
                          <w:marTop w:val="0"/>
                          <w:marBottom w:val="0"/>
                          <w:divBdr>
                            <w:top w:val="none" w:sz="0" w:space="0" w:color="auto"/>
                            <w:left w:val="none" w:sz="0" w:space="0" w:color="auto"/>
                            <w:bottom w:val="none" w:sz="0" w:space="0" w:color="auto"/>
                            <w:right w:val="none" w:sz="0" w:space="0" w:color="auto"/>
                          </w:divBdr>
                          <w:divsChild>
                            <w:div w:id="511338987">
                              <w:marLeft w:val="0"/>
                              <w:marRight w:val="0"/>
                              <w:marTop w:val="0"/>
                              <w:marBottom w:val="0"/>
                              <w:divBdr>
                                <w:top w:val="none" w:sz="0" w:space="0" w:color="auto"/>
                                <w:left w:val="none" w:sz="0" w:space="0" w:color="auto"/>
                                <w:bottom w:val="none" w:sz="0" w:space="0" w:color="auto"/>
                                <w:right w:val="none" w:sz="0" w:space="0" w:color="auto"/>
                              </w:divBdr>
                            </w:div>
                            <w:div w:id="743259601">
                              <w:marLeft w:val="0"/>
                              <w:marRight w:val="0"/>
                              <w:marTop w:val="0"/>
                              <w:marBottom w:val="0"/>
                              <w:divBdr>
                                <w:top w:val="none" w:sz="0" w:space="0" w:color="auto"/>
                                <w:left w:val="none" w:sz="0" w:space="0" w:color="auto"/>
                                <w:bottom w:val="none" w:sz="0" w:space="0" w:color="auto"/>
                                <w:right w:val="none" w:sz="0" w:space="0" w:color="auto"/>
                              </w:divBdr>
                            </w:div>
                            <w:div w:id="896473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459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6247012">
      <w:bodyDiv w:val="1"/>
      <w:marLeft w:val="0"/>
      <w:marRight w:val="0"/>
      <w:marTop w:val="0"/>
      <w:marBottom w:val="0"/>
      <w:divBdr>
        <w:top w:val="none" w:sz="0" w:space="0" w:color="auto"/>
        <w:left w:val="none" w:sz="0" w:space="0" w:color="auto"/>
        <w:bottom w:val="none" w:sz="0" w:space="0" w:color="auto"/>
        <w:right w:val="none" w:sz="0" w:space="0" w:color="auto"/>
      </w:divBdr>
      <w:divsChild>
        <w:div w:id="165949946">
          <w:marLeft w:val="-225"/>
          <w:marRight w:val="-225"/>
          <w:marTop w:val="0"/>
          <w:marBottom w:val="0"/>
          <w:divBdr>
            <w:top w:val="none" w:sz="0" w:space="0" w:color="auto"/>
            <w:left w:val="none" w:sz="0" w:space="0" w:color="auto"/>
            <w:bottom w:val="none" w:sz="0" w:space="0" w:color="auto"/>
            <w:right w:val="none" w:sz="0" w:space="0" w:color="auto"/>
          </w:divBdr>
        </w:div>
        <w:div w:id="1073502295">
          <w:marLeft w:val="-225"/>
          <w:marRight w:val="-225"/>
          <w:marTop w:val="0"/>
          <w:marBottom w:val="0"/>
          <w:divBdr>
            <w:top w:val="none" w:sz="0" w:space="0" w:color="auto"/>
            <w:left w:val="none" w:sz="0" w:space="0" w:color="auto"/>
            <w:bottom w:val="none" w:sz="0" w:space="0" w:color="auto"/>
            <w:right w:val="none" w:sz="0" w:space="0" w:color="auto"/>
          </w:divBdr>
          <w:divsChild>
            <w:div w:id="186331735">
              <w:marLeft w:val="0"/>
              <w:marRight w:val="0"/>
              <w:marTop w:val="0"/>
              <w:marBottom w:val="0"/>
              <w:divBdr>
                <w:top w:val="none" w:sz="0" w:space="0" w:color="auto"/>
                <w:left w:val="none" w:sz="0" w:space="0" w:color="auto"/>
                <w:bottom w:val="none" w:sz="0" w:space="0" w:color="auto"/>
                <w:right w:val="none" w:sz="0" w:space="0" w:color="auto"/>
              </w:divBdr>
              <w:divsChild>
                <w:div w:id="52443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248461">
      <w:bodyDiv w:val="1"/>
      <w:marLeft w:val="0"/>
      <w:marRight w:val="0"/>
      <w:marTop w:val="0"/>
      <w:marBottom w:val="0"/>
      <w:divBdr>
        <w:top w:val="none" w:sz="0" w:space="0" w:color="auto"/>
        <w:left w:val="none" w:sz="0" w:space="0" w:color="auto"/>
        <w:bottom w:val="none" w:sz="0" w:space="0" w:color="auto"/>
        <w:right w:val="none" w:sz="0" w:space="0" w:color="auto"/>
      </w:divBdr>
    </w:div>
    <w:div w:id="756367354">
      <w:bodyDiv w:val="1"/>
      <w:marLeft w:val="0"/>
      <w:marRight w:val="0"/>
      <w:marTop w:val="0"/>
      <w:marBottom w:val="0"/>
      <w:divBdr>
        <w:top w:val="none" w:sz="0" w:space="0" w:color="auto"/>
        <w:left w:val="none" w:sz="0" w:space="0" w:color="auto"/>
        <w:bottom w:val="none" w:sz="0" w:space="0" w:color="auto"/>
        <w:right w:val="none" w:sz="0" w:space="0" w:color="auto"/>
      </w:divBdr>
      <w:divsChild>
        <w:div w:id="517932248">
          <w:marLeft w:val="-225"/>
          <w:marRight w:val="-225"/>
          <w:marTop w:val="0"/>
          <w:marBottom w:val="0"/>
          <w:divBdr>
            <w:top w:val="none" w:sz="0" w:space="0" w:color="auto"/>
            <w:left w:val="none" w:sz="0" w:space="0" w:color="auto"/>
            <w:bottom w:val="none" w:sz="0" w:space="0" w:color="auto"/>
            <w:right w:val="none" w:sz="0" w:space="0" w:color="auto"/>
          </w:divBdr>
        </w:div>
      </w:divsChild>
    </w:div>
    <w:div w:id="756555063">
      <w:bodyDiv w:val="1"/>
      <w:marLeft w:val="0"/>
      <w:marRight w:val="0"/>
      <w:marTop w:val="0"/>
      <w:marBottom w:val="0"/>
      <w:divBdr>
        <w:top w:val="none" w:sz="0" w:space="0" w:color="auto"/>
        <w:left w:val="none" w:sz="0" w:space="0" w:color="auto"/>
        <w:bottom w:val="none" w:sz="0" w:space="0" w:color="auto"/>
        <w:right w:val="none" w:sz="0" w:space="0" w:color="auto"/>
      </w:divBdr>
    </w:div>
    <w:div w:id="757403343">
      <w:bodyDiv w:val="1"/>
      <w:marLeft w:val="0"/>
      <w:marRight w:val="0"/>
      <w:marTop w:val="0"/>
      <w:marBottom w:val="0"/>
      <w:divBdr>
        <w:top w:val="none" w:sz="0" w:space="0" w:color="auto"/>
        <w:left w:val="none" w:sz="0" w:space="0" w:color="auto"/>
        <w:bottom w:val="none" w:sz="0" w:space="0" w:color="auto"/>
        <w:right w:val="none" w:sz="0" w:space="0" w:color="auto"/>
      </w:divBdr>
    </w:div>
    <w:div w:id="757560758">
      <w:bodyDiv w:val="1"/>
      <w:marLeft w:val="0"/>
      <w:marRight w:val="0"/>
      <w:marTop w:val="0"/>
      <w:marBottom w:val="0"/>
      <w:divBdr>
        <w:top w:val="none" w:sz="0" w:space="0" w:color="auto"/>
        <w:left w:val="none" w:sz="0" w:space="0" w:color="auto"/>
        <w:bottom w:val="none" w:sz="0" w:space="0" w:color="auto"/>
        <w:right w:val="none" w:sz="0" w:space="0" w:color="auto"/>
      </w:divBdr>
      <w:divsChild>
        <w:div w:id="86342958">
          <w:marLeft w:val="0"/>
          <w:marRight w:val="0"/>
          <w:marTop w:val="0"/>
          <w:marBottom w:val="160"/>
          <w:divBdr>
            <w:top w:val="none" w:sz="0" w:space="0" w:color="auto"/>
            <w:left w:val="none" w:sz="0" w:space="0" w:color="auto"/>
            <w:bottom w:val="none" w:sz="0" w:space="0" w:color="auto"/>
            <w:right w:val="none" w:sz="0" w:space="0" w:color="auto"/>
          </w:divBdr>
          <w:divsChild>
            <w:div w:id="775441407">
              <w:marLeft w:val="40"/>
              <w:marRight w:val="0"/>
              <w:marTop w:val="0"/>
              <w:marBottom w:val="0"/>
              <w:divBdr>
                <w:top w:val="none" w:sz="0" w:space="0" w:color="auto"/>
                <w:left w:val="none" w:sz="0" w:space="0" w:color="auto"/>
                <w:bottom w:val="none" w:sz="0" w:space="0" w:color="auto"/>
                <w:right w:val="none" w:sz="0" w:space="0" w:color="auto"/>
              </w:divBdr>
            </w:div>
            <w:div w:id="144330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680256">
      <w:bodyDiv w:val="1"/>
      <w:marLeft w:val="0"/>
      <w:marRight w:val="0"/>
      <w:marTop w:val="0"/>
      <w:marBottom w:val="0"/>
      <w:divBdr>
        <w:top w:val="none" w:sz="0" w:space="0" w:color="auto"/>
        <w:left w:val="none" w:sz="0" w:space="0" w:color="auto"/>
        <w:bottom w:val="none" w:sz="0" w:space="0" w:color="auto"/>
        <w:right w:val="none" w:sz="0" w:space="0" w:color="auto"/>
      </w:divBdr>
      <w:divsChild>
        <w:div w:id="145516237">
          <w:marLeft w:val="0"/>
          <w:marRight w:val="0"/>
          <w:marTop w:val="0"/>
          <w:marBottom w:val="150"/>
          <w:divBdr>
            <w:top w:val="none" w:sz="0" w:space="0" w:color="auto"/>
            <w:left w:val="none" w:sz="0" w:space="0" w:color="auto"/>
            <w:bottom w:val="none" w:sz="0" w:space="0" w:color="auto"/>
            <w:right w:val="none" w:sz="0" w:space="0" w:color="auto"/>
          </w:divBdr>
        </w:div>
        <w:div w:id="361177962">
          <w:marLeft w:val="0"/>
          <w:marRight w:val="0"/>
          <w:marTop w:val="0"/>
          <w:marBottom w:val="210"/>
          <w:divBdr>
            <w:top w:val="none" w:sz="0" w:space="0" w:color="auto"/>
            <w:left w:val="none" w:sz="0" w:space="0" w:color="auto"/>
            <w:bottom w:val="none" w:sz="0" w:space="0" w:color="auto"/>
            <w:right w:val="none" w:sz="0" w:space="0" w:color="auto"/>
          </w:divBdr>
          <w:divsChild>
            <w:div w:id="463355865">
              <w:marLeft w:val="0"/>
              <w:marRight w:val="0"/>
              <w:marTop w:val="0"/>
              <w:marBottom w:val="0"/>
              <w:divBdr>
                <w:top w:val="none" w:sz="0" w:space="0" w:color="auto"/>
                <w:left w:val="none" w:sz="0" w:space="0" w:color="auto"/>
                <w:bottom w:val="none" w:sz="0" w:space="0" w:color="auto"/>
                <w:right w:val="none" w:sz="0" w:space="0" w:color="auto"/>
              </w:divBdr>
              <w:divsChild>
                <w:div w:id="229461252">
                  <w:marLeft w:val="120"/>
                  <w:marRight w:val="0"/>
                  <w:marTop w:val="0"/>
                  <w:marBottom w:val="0"/>
                  <w:divBdr>
                    <w:top w:val="none" w:sz="0" w:space="0" w:color="auto"/>
                    <w:left w:val="single" w:sz="4" w:space="5" w:color="auto"/>
                    <w:bottom w:val="none" w:sz="0" w:space="0" w:color="auto"/>
                    <w:right w:val="none" w:sz="0" w:space="0" w:color="auto"/>
                  </w:divBdr>
                </w:div>
                <w:div w:id="983311655">
                  <w:marLeft w:val="120"/>
                  <w:marRight w:val="0"/>
                  <w:marTop w:val="0"/>
                  <w:marBottom w:val="0"/>
                  <w:divBdr>
                    <w:top w:val="none" w:sz="0" w:space="0" w:color="auto"/>
                    <w:left w:val="none" w:sz="0" w:space="0" w:color="auto"/>
                    <w:bottom w:val="none" w:sz="0" w:space="0" w:color="auto"/>
                    <w:right w:val="none" w:sz="0" w:space="0" w:color="auto"/>
                  </w:divBdr>
                </w:div>
                <w:div w:id="1154832201">
                  <w:marLeft w:val="120"/>
                  <w:marRight w:val="0"/>
                  <w:marTop w:val="0"/>
                  <w:marBottom w:val="0"/>
                  <w:divBdr>
                    <w:top w:val="none" w:sz="0" w:space="0" w:color="auto"/>
                    <w:left w:val="none" w:sz="0" w:space="0" w:color="auto"/>
                    <w:bottom w:val="none" w:sz="0" w:space="0" w:color="auto"/>
                    <w:right w:val="none" w:sz="0" w:space="0" w:color="auto"/>
                  </w:divBdr>
                </w:div>
                <w:div w:id="1420369727">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7680761">
      <w:bodyDiv w:val="1"/>
      <w:marLeft w:val="0"/>
      <w:marRight w:val="0"/>
      <w:marTop w:val="0"/>
      <w:marBottom w:val="0"/>
      <w:divBdr>
        <w:top w:val="none" w:sz="0" w:space="0" w:color="auto"/>
        <w:left w:val="none" w:sz="0" w:space="0" w:color="auto"/>
        <w:bottom w:val="none" w:sz="0" w:space="0" w:color="auto"/>
        <w:right w:val="none" w:sz="0" w:space="0" w:color="auto"/>
      </w:divBdr>
      <w:divsChild>
        <w:div w:id="581259191">
          <w:marLeft w:val="-150"/>
          <w:marRight w:val="-150"/>
          <w:marTop w:val="0"/>
          <w:marBottom w:val="0"/>
          <w:divBdr>
            <w:top w:val="none" w:sz="0" w:space="0" w:color="auto"/>
            <w:left w:val="none" w:sz="0" w:space="0" w:color="auto"/>
            <w:bottom w:val="none" w:sz="0" w:space="0" w:color="auto"/>
            <w:right w:val="none" w:sz="0" w:space="0" w:color="auto"/>
          </w:divBdr>
          <w:divsChild>
            <w:div w:id="1253662104">
              <w:marLeft w:val="0"/>
              <w:marRight w:val="0"/>
              <w:marTop w:val="0"/>
              <w:marBottom w:val="0"/>
              <w:divBdr>
                <w:top w:val="none" w:sz="0" w:space="0" w:color="auto"/>
                <w:left w:val="none" w:sz="0" w:space="0" w:color="auto"/>
                <w:bottom w:val="none" w:sz="0" w:space="0" w:color="auto"/>
                <w:right w:val="none" w:sz="0" w:space="0" w:color="auto"/>
              </w:divBdr>
              <w:divsChild>
                <w:div w:id="594675567">
                  <w:marLeft w:val="0"/>
                  <w:marRight w:val="0"/>
                  <w:marTop w:val="0"/>
                  <w:marBottom w:val="0"/>
                  <w:divBdr>
                    <w:top w:val="none" w:sz="0" w:space="0" w:color="auto"/>
                    <w:left w:val="none" w:sz="0" w:space="0" w:color="auto"/>
                    <w:bottom w:val="none" w:sz="0" w:space="0" w:color="auto"/>
                    <w:right w:val="none" w:sz="0" w:space="0" w:color="auto"/>
                  </w:divBdr>
                  <w:divsChild>
                    <w:div w:id="412164619">
                      <w:marLeft w:val="0"/>
                      <w:marRight w:val="0"/>
                      <w:marTop w:val="0"/>
                      <w:marBottom w:val="0"/>
                      <w:divBdr>
                        <w:top w:val="none" w:sz="0" w:space="0" w:color="auto"/>
                        <w:left w:val="none" w:sz="0" w:space="0" w:color="auto"/>
                        <w:bottom w:val="none" w:sz="0" w:space="0" w:color="auto"/>
                        <w:right w:val="none" w:sz="0" w:space="0" w:color="auto"/>
                      </w:divBdr>
                    </w:div>
                  </w:divsChild>
                </w:div>
                <w:div w:id="1800999188">
                  <w:marLeft w:val="0"/>
                  <w:marRight w:val="0"/>
                  <w:marTop w:val="0"/>
                  <w:marBottom w:val="0"/>
                  <w:divBdr>
                    <w:top w:val="none" w:sz="0" w:space="0" w:color="auto"/>
                    <w:left w:val="none" w:sz="0" w:space="0" w:color="auto"/>
                    <w:bottom w:val="none" w:sz="0" w:space="0" w:color="auto"/>
                    <w:right w:val="none" w:sz="0" w:space="0" w:color="auto"/>
                  </w:divBdr>
                  <w:divsChild>
                    <w:div w:id="834304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7637273">
          <w:marLeft w:val="-150"/>
          <w:marRight w:val="-150"/>
          <w:marTop w:val="0"/>
          <w:marBottom w:val="0"/>
          <w:divBdr>
            <w:top w:val="none" w:sz="0" w:space="0" w:color="auto"/>
            <w:left w:val="none" w:sz="0" w:space="0" w:color="auto"/>
            <w:bottom w:val="none" w:sz="0" w:space="0" w:color="auto"/>
            <w:right w:val="none" w:sz="0" w:space="0" w:color="auto"/>
          </w:divBdr>
          <w:divsChild>
            <w:div w:id="590891406">
              <w:marLeft w:val="0"/>
              <w:marRight w:val="0"/>
              <w:marTop w:val="0"/>
              <w:marBottom w:val="0"/>
              <w:divBdr>
                <w:top w:val="none" w:sz="0" w:space="0" w:color="auto"/>
                <w:left w:val="none" w:sz="0" w:space="0" w:color="auto"/>
                <w:bottom w:val="none" w:sz="0" w:space="0" w:color="auto"/>
                <w:right w:val="none" w:sz="0" w:space="0" w:color="auto"/>
              </w:divBdr>
              <w:divsChild>
                <w:div w:id="1612205359">
                  <w:marLeft w:val="0"/>
                  <w:marRight w:val="0"/>
                  <w:marTop w:val="0"/>
                  <w:marBottom w:val="0"/>
                  <w:divBdr>
                    <w:top w:val="none" w:sz="0" w:space="0" w:color="auto"/>
                    <w:left w:val="none" w:sz="0" w:space="0" w:color="auto"/>
                    <w:bottom w:val="none" w:sz="0" w:space="0" w:color="auto"/>
                    <w:right w:val="none" w:sz="0" w:space="0" w:color="auto"/>
                  </w:divBdr>
                  <w:divsChild>
                    <w:div w:id="910114254">
                      <w:marLeft w:val="0"/>
                      <w:marRight w:val="0"/>
                      <w:marTop w:val="0"/>
                      <w:marBottom w:val="0"/>
                      <w:divBdr>
                        <w:top w:val="none" w:sz="0" w:space="0" w:color="auto"/>
                        <w:left w:val="none" w:sz="0" w:space="0" w:color="auto"/>
                        <w:bottom w:val="none" w:sz="0" w:space="0" w:color="auto"/>
                        <w:right w:val="none" w:sz="0" w:space="0" w:color="auto"/>
                      </w:divBdr>
                    </w:div>
                    <w:div w:id="1724404738">
                      <w:marLeft w:val="0"/>
                      <w:marRight w:val="0"/>
                      <w:marTop w:val="0"/>
                      <w:marBottom w:val="0"/>
                      <w:divBdr>
                        <w:top w:val="none" w:sz="0" w:space="0" w:color="auto"/>
                        <w:left w:val="none" w:sz="0" w:space="0" w:color="auto"/>
                        <w:bottom w:val="none" w:sz="0" w:space="0" w:color="auto"/>
                        <w:right w:val="none" w:sz="0" w:space="0" w:color="auto"/>
                      </w:divBdr>
                      <w:divsChild>
                        <w:div w:id="1130704021">
                          <w:marLeft w:val="0"/>
                          <w:marRight w:val="0"/>
                          <w:marTop w:val="0"/>
                          <w:marBottom w:val="0"/>
                          <w:divBdr>
                            <w:top w:val="none" w:sz="0" w:space="0" w:color="auto"/>
                            <w:left w:val="none" w:sz="0" w:space="0" w:color="auto"/>
                            <w:bottom w:val="none" w:sz="0" w:space="0" w:color="auto"/>
                            <w:right w:val="none" w:sz="0" w:space="0" w:color="auto"/>
                          </w:divBdr>
                          <w:divsChild>
                            <w:div w:id="865171532">
                              <w:marLeft w:val="0"/>
                              <w:marRight w:val="0"/>
                              <w:marTop w:val="0"/>
                              <w:marBottom w:val="0"/>
                              <w:divBdr>
                                <w:top w:val="none" w:sz="0" w:space="0" w:color="auto"/>
                                <w:left w:val="none" w:sz="0" w:space="0" w:color="auto"/>
                                <w:bottom w:val="none" w:sz="0" w:space="0" w:color="auto"/>
                                <w:right w:val="none" w:sz="0" w:space="0" w:color="auto"/>
                              </w:divBdr>
                            </w:div>
                            <w:div w:id="535242838">
                              <w:marLeft w:val="0"/>
                              <w:marRight w:val="0"/>
                              <w:marTop w:val="0"/>
                              <w:marBottom w:val="0"/>
                              <w:divBdr>
                                <w:top w:val="none" w:sz="0" w:space="0" w:color="auto"/>
                                <w:left w:val="none" w:sz="0" w:space="0" w:color="auto"/>
                                <w:bottom w:val="none" w:sz="0" w:space="0" w:color="auto"/>
                                <w:right w:val="none" w:sz="0" w:space="0" w:color="auto"/>
                              </w:divBdr>
                            </w:div>
                            <w:div w:id="1141268810">
                              <w:marLeft w:val="0"/>
                              <w:marRight w:val="0"/>
                              <w:marTop w:val="0"/>
                              <w:marBottom w:val="0"/>
                              <w:divBdr>
                                <w:top w:val="none" w:sz="0" w:space="0" w:color="auto"/>
                                <w:left w:val="none" w:sz="0" w:space="0" w:color="auto"/>
                                <w:bottom w:val="none" w:sz="0" w:space="0" w:color="auto"/>
                                <w:right w:val="none" w:sz="0" w:space="0" w:color="auto"/>
                              </w:divBdr>
                            </w:div>
                            <w:div w:id="388843813">
                              <w:marLeft w:val="0"/>
                              <w:marRight w:val="0"/>
                              <w:marTop w:val="0"/>
                              <w:marBottom w:val="0"/>
                              <w:divBdr>
                                <w:top w:val="none" w:sz="0" w:space="0" w:color="auto"/>
                                <w:left w:val="none" w:sz="0" w:space="0" w:color="auto"/>
                                <w:bottom w:val="none" w:sz="0" w:space="0" w:color="auto"/>
                                <w:right w:val="none" w:sz="0" w:space="0" w:color="auto"/>
                              </w:divBdr>
                            </w:div>
                            <w:div w:id="191550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111004">
              <w:marLeft w:val="0"/>
              <w:marRight w:val="0"/>
              <w:marTop w:val="0"/>
              <w:marBottom w:val="0"/>
              <w:divBdr>
                <w:top w:val="none" w:sz="0" w:space="0" w:color="auto"/>
                <w:left w:val="none" w:sz="0" w:space="0" w:color="auto"/>
                <w:bottom w:val="none" w:sz="0" w:space="0" w:color="auto"/>
                <w:right w:val="none" w:sz="0" w:space="0" w:color="auto"/>
              </w:divBdr>
              <w:divsChild>
                <w:div w:id="55399160">
                  <w:marLeft w:val="0"/>
                  <w:marRight w:val="0"/>
                  <w:marTop w:val="0"/>
                  <w:marBottom w:val="0"/>
                  <w:divBdr>
                    <w:top w:val="none" w:sz="0" w:space="0" w:color="auto"/>
                    <w:left w:val="none" w:sz="0" w:space="0" w:color="auto"/>
                    <w:bottom w:val="none" w:sz="0" w:space="0" w:color="auto"/>
                    <w:right w:val="none" w:sz="0" w:space="0" w:color="auto"/>
                  </w:divBdr>
                  <w:divsChild>
                    <w:div w:id="1352535191">
                      <w:marLeft w:val="0"/>
                      <w:marRight w:val="0"/>
                      <w:marTop w:val="0"/>
                      <w:marBottom w:val="0"/>
                      <w:divBdr>
                        <w:top w:val="none" w:sz="0" w:space="0" w:color="auto"/>
                        <w:left w:val="none" w:sz="0" w:space="0" w:color="auto"/>
                        <w:bottom w:val="none" w:sz="0" w:space="0" w:color="auto"/>
                        <w:right w:val="none" w:sz="0" w:space="0" w:color="auto"/>
                      </w:divBdr>
                      <w:divsChild>
                        <w:div w:id="1908416803">
                          <w:marLeft w:val="0"/>
                          <w:marRight w:val="0"/>
                          <w:marTop w:val="0"/>
                          <w:marBottom w:val="0"/>
                          <w:divBdr>
                            <w:top w:val="none" w:sz="0" w:space="0" w:color="auto"/>
                            <w:left w:val="none" w:sz="0" w:space="0" w:color="auto"/>
                            <w:bottom w:val="none" w:sz="0" w:space="0" w:color="auto"/>
                            <w:right w:val="none" w:sz="0" w:space="0" w:color="auto"/>
                          </w:divBdr>
                        </w:div>
                      </w:divsChild>
                    </w:div>
                    <w:div w:id="871576962">
                      <w:marLeft w:val="0"/>
                      <w:marRight w:val="0"/>
                      <w:marTop w:val="0"/>
                      <w:marBottom w:val="450"/>
                      <w:divBdr>
                        <w:top w:val="none" w:sz="0" w:space="0" w:color="auto"/>
                        <w:left w:val="none" w:sz="0" w:space="0" w:color="auto"/>
                        <w:bottom w:val="none" w:sz="0" w:space="0" w:color="auto"/>
                        <w:right w:val="none" w:sz="0" w:space="0" w:color="auto"/>
                      </w:divBdr>
                    </w:div>
                    <w:div w:id="297613793">
                      <w:marLeft w:val="0"/>
                      <w:marRight w:val="0"/>
                      <w:marTop w:val="0"/>
                      <w:marBottom w:val="0"/>
                      <w:divBdr>
                        <w:top w:val="none" w:sz="0" w:space="0" w:color="auto"/>
                        <w:left w:val="none" w:sz="0" w:space="0" w:color="auto"/>
                        <w:bottom w:val="none" w:sz="0" w:space="0" w:color="auto"/>
                        <w:right w:val="none" w:sz="0" w:space="0" w:color="auto"/>
                      </w:divBdr>
                      <w:divsChild>
                        <w:div w:id="1662732675">
                          <w:marLeft w:val="0"/>
                          <w:marRight w:val="0"/>
                          <w:marTop w:val="0"/>
                          <w:marBottom w:val="0"/>
                          <w:divBdr>
                            <w:top w:val="none" w:sz="0" w:space="0" w:color="auto"/>
                            <w:left w:val="none" w:sz="0" w:space="0" w:color="auto"/>
                            <w:bottom w:val="none" w:sz="0" w:space="0" w:color="auto"/>
                            <w:right w:val="none" w:sz="0" w:space="0" w:color="auto"/>
                          </w:divBdr>
                        </w:div>
                        <w:div w:id="1397316522">
                          <w:marLeft w:val="0"/>
                          <w:marRight w:val="0"/>
                          <w:marTop w:val="0"/>
                          <w:marBottom w:val="0"/>
                          <w:divBdr>
                            <w:top w:val="none" w:sz="0" w:space="0" w:color="auto"/>
                            <w:left w:val="none" w:sz="0" w:space="0" w:color="auto"/>
                            <w:bottom w:val="none" w:sz="0" w:space="0" w:color="auto"/>
                            <w:right w:val="none" w:sz="0" w:space="0" w:color="auto"/>
                          </w:divBdr>
                        </w:div>
                        <w:div w:id="80550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7794711">
      <w:bodyDiv w:val="1"/>
      <w:marLeft w:val="0"/>
      <w:marRight w:val="0"/>
      <w:marTop w:val="0"/>
      <w:marBottom w:val="0"/>
      <w:divBdr>
        <w:top w:val="none" w:sz="0" w:space="0" w:color="auto"/>
        <w:left w:val="none" w:sz="0" w:space="0" w:color="auto"/>
        <w:bottom w:val="none" w:sz="0" w:space="0" w:color="auto"/>
        <w:right w:val="none" w:sz="0" w:space="0" w:color="auto"/>
      </w:divBdr>
    </w:div>
    <w:div w:id="757944174">
      <w:bodyDiv w:val="1"/>
      <w:marLeft w:val="0"/>
      <w:marRight w:val="0"/>
      <w:marTop w:val="0"/>
      <w:marBottom w:val="0"/>
      <w:divBdr>
        <w:top w:val="none" w:sz="0" w:space="0" w:color="auto"/>
        <w:left w:val="none" w:sz="0" w:space="0" w:color="auto"/>
        <w:bottom w:val="none" w:sz="0" w:space="0" w:color="auto"/>
        <w:right w:val="none" w:sz="0" w:space="0" w:color="auto"/>
      </w:divBdr>
      <w:divsChild>
        <w:div w:id="892423998">
          <w:marLeft w:val="0"/>
          <w:marRight w:val="0"/>
          <w:marTop w:val="0"/>
          <w:marBottom w:val="0"/>
          <w:divBdr>
            <w:top w:val="none" w:sz="0" w:space="0" w:color="auto"/>
            <w:left w:val="none" w:sz="0" w:space="0" w:color="auto"/>
            <w:bottom w:val="none" w:sz="0" w:space="0" w:color="auto"/>
            <w:right w:val="none" w:sz="0" w:space="0" w:color="auto"/>
          </w:divBdr>
        </w:div>
      </w:divsChild>
    </w:div>
    <w:div w:id="758404428">
      <w:bodyDiv w:val="1"/>
      <w:marLeft w:val="0"/>
      <w:marRight w:val="0"/>
      <w:marTop w:val="0"/>
      <w:marBottom w:val="0"/>
      <w:divBdr>
        <w:top w:val="none" w:sz="0" w:space="0" w:color="auto"/>
        <w:left w:val="none" w:sz="0" w:space="0" w:color="auto"/>
        <w:bottom w:val="none" w:sz="0" w:space="0" w:color="auto"/>
        <w:right w:val="none" w:sz="0" w:space="0" w:color="auto"/>
      </w:divBdr>
      <w:divsChild>
        <w:div w:id="524908737">
          <w:marLeft w:val="0"/>
          <w:marRight w:val="0"/>
          <w:marTop w:val="0"/>
          <w:marBottom w:val="150"/>
          <w:divBdr>
            <w:top w:val="none" w:sz="0" w:space="0" w:color="auto"/>
            <w:left w:val="none" w:sz="0" w:space="0" w:color="auto"/>
            <w:bottom w:val="none" w:sz="0" w:space="0" w:color="auto"/>
            <w:right w:val="none" w:sz="0" w:space="0" w:color="auto"/>
          </w:divBdr>
        </w:div>
        <w:div w:id="1489249203">
          <w:marLeft w:val="0"/>
          <w:marRight w:val="0"/>
          <w:marTop w:val="0"/>
          <w:marBottom w:val="160"/>
          <w:divBdr>
            <w:top w:val="none" w:sz="0" w:space="0" w:color="auto"/>
            <w:left w:val="none" w:sz="0" w:space="0" w:color="auto"/>
            <w:bottom w:val="none" w:sz="0" w:space="0" w:color="auto"/>
            <w:right w:val="none" w:sz="0" w:space="0" w:color="auto"/>
          </w:divBdr>
          <w:divsChild>
            <w:div w:id="548034834">
              <w:marLeft w:val="40"/>
              <w:marRight w:val="0"/>
              <w:marTop w:val="0"/>
              <w:marBottom w:val="0"/>
              <w:divBdr>
                <w:top w:val="none" w:sz="0" w:space="0" w:color="auto"/>
                <w:left w:val="none" w:sz="0" w:space="0" w:color="auto"/>
                <w:bottom w:val="none" w:sz="0" w:space="0" w:color="auto"/>
                <w:right w:val="none" w:sz="0" w:space="0" w:color="auto"/>
              </w:divBdr>
            </w:div>
            <w:div w:id="1001205328">
              <w:marLeft w:val="50"/>
              <w:marRight w:val="0"/>
              <w:marTop w:val="0"/>
              <w:marBottom w:val="0"/>
              <w:divBdr>
                <w:top w:val="none" w:sz="0" w:space="0" w:color="auto"/>
                <w:left w:val="none" w:sz="0" w:space="0" w:color="auto"/>
                <w:bottom w:val="none" w:sz="0" w:space="0" w:color="auto"/>
                <w:right w:val="none" w:sz="0" w:space="0" w:color="auto"/>
              </w:divBdr>
            </w:div>
            <w:div w:id="1387416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526773">
      <w:bodyDiv w:val="1"/>
      <w:marLeft w:val="0"/>
      <w:marRight w:val="0"/>
      <w:marTop w:val="0"/>
      <w:marBottom w:val="0"/>
      <w:divBdr>
        <w:top w:val="none" w:sz="0" w:space="0" w:color="auto"/>
        <w:left w:val="none" w:sz="0" w:space="0" w:color="auto"/>
        <w:bottom w:val="none" w:sz="0" w:space="0" w:color="auto"/>
        <w:right w:val="none" w:sz="0" w:space="0" w:color="auto"/>
      </w:divBdr>
      <w:divsChild>
        <w:div w:id="242225374">
          <w:marLeft w:val="0"/>
          <w:marRight w:val="0"/>
          <w:marTop w:val="0"/>
          <w:marBottom w:val="0"/>
          <w:divBdr>
            <w:top w:val="none" w:sz="0" w:space="0" w:color="auto"/>
            <w:left w:val="none" w:sz="0" w:space="0" w:color="auto"/>
            <w:bottom w:val="none" w:sz="0" w:space="0" w:color="auto"/>
            <w:right w:val="none" w:sz="0" w:space="0" w:color="auto"/>
          </w:divBdr>
        </w:div>
      </w:divsChild>
    </w:div>
    <w:div w:id="759984912">
      <w:bodyDiv w:val="1"/>
      <w:marLeft w:val="0"/>
      <w:marRight w:val="0"/>
      <w:marTop w:val="0"/>
      <w:marBottom w:val="0"/>
      <w:divBdr>
        <w:top w:val="none" w:sz="0" w:space="0" w:color="auto"/>
        <w:left w:val="none" w:sz="0" w:space="0" w:color="auto"/>
        <w:bottom w:val="none" w:sz="0" w:space="0" w:color="auto"/>
        <w:right w:val="none" w:sz="0" w:space="0" w:color="auto"/>
      </w:divBdr>
      <w:divsChild>
        <w:div w:id="1601915126">
          <w:marLeft w:val="0"/>
          <w:marRight w:val="0"/>
          <w:marTop w:val="0"/>
          <w:marBottom w:val="0"/>
          <w:divBdr>
            <w:top w:val="single" w:sz="2" w:space="0" w:color="DDDBD9"/>
            <w:left w:val="single" w:sz="2" w:space="0" w:color="DDDBD9"/>
            <w:bottom w:val="single" w:sz="2" w:space="0" w:color="DDDBD9"/>
            <w:right w:val="single" w:sz="2" w:space="0" w:color="DDDBD9"/>
          </w:divBdr>
          <w:divsChild>
            <w:div w:id="323434305">
              <w:marLeft w:val="0"/>
              <w:marRight w:val="0"/>
              <w:marTop w:val="0"/>
              <w:marBottom w:val="0"/>
              <w:divBdr>
                <w:top w:val="single" w:sz="2" w:space="0" w:color="DDDBD9"/>
                <w:left w:val="single" w:sz="2" w:space="0" w:color="DDDBD9"/>
                <w:bottom w:val="single" w:sz="2" w:space="0" w:color="DDDBD9"/>
                <w:right w:val="single" w:sz="2" w:space="0" w:color="DDDBD9"/>
              </w:divBdr>
              <w:divsChild>
                <w:div w:id="106436897">
                  <w:marLeft w:val="0"/>
                  <w:marRight w:val="0"/>
                  <w:marTop w:val="0"/>
                  <w:marBottom w:val="0"/>
                  <w:divBdr>
                    <w:top w:val="single" w:sz="2" w:space="0" w:color="DDDBD9"/>
                    <w:left w:val="single" w:sz="2" w:space="0" w:color="DDDBD9"/>
                    <w:bottom w:val="single" w:sz="2" w:space="0" w:color="DDDBD9"/>
                    <w:right w:val="single" w:sz="2" w:space="0" w:color="DDDBD9"/>
                  </w:divBdr>
                  <w:divsChild>
                    <w:div w:id="2005232244">
                      <w:marLeft w:val="0"/>
                      <w:marRight w:val="0"/>
                      <w:marTop w:val="0"/>
                      <w:marBottom w:val="0"/>
                      <w:divBdr>
                        <w:top w:val="single" w:sz="2" w:space="0" w:color="DDDBD9"/>
                        <w:left w:val="single" w:sz="2" w:space="0" w:color="DDDBD9"/>
                        <w:bottom w:val="single" w:sz="2" w:space="0" w:color="DDDBD9"/>
                        <w:right w:val="single" w:sz="2" w:space="0" w:color="DDDBD9"/>
                      </w:divBdr>
                      <w:divsChild>
                        <w:div w:id="1494948185">
                          <w:marLeft w:val="0"/>
                          <w:marRight w:val="0"/>
                          <w:marTop w:val="0"/>
                          <w:marBottom w:val="0"/>
                          <w:divBdr>
                            <w:top w:val="single" w:sz="2" w:space="0" w:color="DDDBD9"/>
                            <w:left w:val="single" w:sz="2" w:space="0" w:color="DDDBD9"/>
                            <w:bottom w:val="single" w:sz="2" w:space="0" w:color="DDDBD9"/>
                            <w:right w:val="single" w:sz="2" w:space="0" w:color="DDDBD9"/>
                          </w:divBdr>
                          <w:divsChild>
                            <w:div w:id="699937221">
                              <w:marLeft w:val="0"/>
                              <w:marRight w:val="0"/>
                              <w:marTop w:val="0"/>
                              <w:marBottom w:val="0"/>
                              <w:divBdr>
                                <w:top w:val="single" w:sz="2" w:space="0" w:color="DDDBD9"/>
                                <w:left w:val="single" w:sz="2" w:space="0" w:color="DDDBD9"/>
                                <w:bottom w:val="single" w:sz="2" w:space="0" w:color="DDDBD9"/>
                                <w:right w:val="single" w:sz="2" w:space="0" w:color="DDDBD9"/>
                              </w:divBdr>
                            </w:div>
                          </w:divsChild>
                        </w:div>
                      </w:divsChild>
                    </w:div>
                  </w:divsChild>
                </w:div>
                <w:div w:id="111900514">
                  <w:marLeft w:val="0"/>
                  <w:marRight w:val="0"/>
                  <w:marTop w:val="0"/>
                  <w:marBottom w:val="0"/>
                  <w:divBdr>
                    <w:top w:val="single" w:sz="2" w:space="0" w:color="DDDBD9"/>
                    <w:left w:val="single" w:sz="2" w:space="0" w:color="DDDBD9"/>
                    <w:bottom w:val="single" w:sz="2" w:space="0" w:color="DDDBD9"/>
                    <w:right w:val="single" w:sz="2" w:space="0" w:color="DDDBD9"/>
                  </w:divBdr>
                  <w:divsChild>
                    <w:div w:id="1857772260">
                      <w:marLeft w:val="0"/>
                      <w:marRight w:val="0"/>
                      <w:marTop w:val="0"/>
                      <w:marBottom w:val="0"/>
                      <w:divBdr>
                        <w:top w:val="single" w:sz="2" w:space="0" w:color="DDDBD9"/>
                        <w:left w:val="single" w:sz="2" w:space="0" w:color="DDDBD9"/>
                        <w:bottom w:val="single" w:sz="2" w:space="0" w:color="DDDBD9"/>
                        <w:right w:val="single" w:sz="2" w:space="0" w:color="DDDBD9"/>
                      </w:divBdr>
                      <w:divsChild>
                        <w:div w:id="1386105337">
                          <w:marLeft w:val="0"/>
                          <w:marRight w:val="0"/>
                          <w:marTop w:val="0"/>
                          <w:marBottom w:val="0"/>
                          <w:divBdr>
                            <w:top w:val="single" w:sz="2" w:space="0" w:color="DDDBD9"/>
                            <w:left w:val="single" w:sz="2" w:space="0" w:color="DDDBD9"/>
                            <w:bottom w:val="single" w:sz="2" w:space="0" w:color="DDDBD9"/>
                            <w:right w:val="single" w:sz="2" w:space="0" w:color="DDDBD9"/>
                          </w:divBdr>
                          <w:divsChild>
                            <w:div w:id="403257447">
                              <w:marLeft w:val="0"/>
                              <w:marRight w:val="0"/>
                              <w:marTop w:val="0"/>
                              <w:marBottom w:val="0"/>
                              <w:divBdr>
                                <w:top w:val="single" w:sz="2" w:space="0" w:color="DDDBD9"/>
                                <w:left w:val="single" w:sz="2" w:space="0" w:color="DDDBD9"/>
                                <w:bottom w:val="single" w:sz="2" w:space="0" w:color="DDDBD9"/>
                                <w:right w:val="single" w:sz="2" w:space="0" w:color="DDDBD9"/>
                              </w:divBdr>
                              <w:divsChild>
                                <w:div w:id="166209993">
                                  <w:marLeft w:val="0"/>
                                  <w:marRight w:val="0"/>
                                  <w:marTop w:val="0"/>
                                  <w:marBottom w:val="0"/>
                                  <w:divBdr>
                                    <w:top w:val="single" w:sz="2" w:space="0" w:color="DDDBD9"/>
                                    <w:left w:val="single" w:sz="2" w:space="0" w:color="DDDBD9"/>
                                    <w:bottom w:val="single" w:sz="2" w:space="0" w:color="DDDBD9"/>
                                    <w:right w:val="single" w:sz="2" w:space="0" w:color="DDDBD9"/>
                                  </w:divBdr>
                                </w:div>
                              </w:divsChild>
                            </w:div>
                          </w:divsChild>
                        </w:div>
                      </w:divsChild>
                    </w:div>
                  </w:divsChild>
                </w:div>
              </w:divsChild>
            </w:div>
          </w:divsChild>
        </w:div>
        <w:div w:id="1050954688">
          <w:marLeft w:val="0"/>
          <w:marRight w:val="0"/>
          <w:marTop w:val="0"/>
          <w:marBottom w:val="0"/>
          <w:divBdr>
            <w:top w:val="single" w:sz="2" w:space="0" w:color="DDDBD9"/>
            <w:left w:val="single" w:sz="2" w:space="0" w:color="DDDBD9"/>
            <w:bottom w:val="single" w:sz="2" w:space="0" w:color="DDDBD9"/>
            <w:right w:val="single" w:sz="2" w:space="0" w:color="DDDBD9"/>
          </w:divBdr>
          <w:divsChild>
            <w:div w:id="2114930761">
              <w:marLeft w:val="0"/>
              <w:marRight w:val="0"/>
              <w:marTop w:val="0"/>
              <w:marBottom w:val="0"/>
              <w:divBdr>
                <w:top w:val="single" w:sz="2" w:space="0" w:color="DDDBD9"/>
                <w:left w:val="single" w:sz="2" w:space="0" w:color="DDDBD9"/>
                <w:bottom w:val="single" w:sz="2" w:space="0" w:color="DDDBD9"/>
                <w:right w:val="single" w:sz="2" w:space="0" w:color="DDDBD9"/>
              </w:divBdr>
              <w:divsChild>
                <w:div w:id="1168398349">
                  <w:marLeft w:val="0"/>
                  <w:marRight w:val="0"/>
                  <w:marTop w:val="0"/>
                  <w:marBottom w:val="0"/>
                  <w:divBdr>
                    <w:top w:val="single" w:sz="2" w:space="0" w:color="DDDBD9"/>
                    <w:left w:val="single" w:sz="2" w:space="0" w:color="DDDBD9"/>
                    <w:bottom w:val="single" w:sz="2" w:space="0" w:color="DDDBD9"/>
                    <w:right w:val="single" w:sz="2" w:space="0" w:color="DDDBD9"/>
                  </w:divBdr>
                  <w:divsChild>
                    <w:div w:id="313726997">
                      <w:marLeft w:val="0"/>
                      <w:marRight w:val="0"/>
                      <w:marTop w:val="0"/>
                      <w:marBottom w:val="0"/>
                      <w:divBdr>
                        <w:top w:val="single" w:sz="2" w:space="0" w:color="DDDBD9"/>
                        <w:left w:val="single" w:sz="2" w:space="0" w:color="DDDBD9"/>
                        <w:bottom w:val="single" w:sz="2" w:space="0" w:color="DDDBD9"/>
                        <w:right w:val="single" w:sz="2" w:space="0" w:color="DDDBD9"/>
                      </w:divBdr>
                    </w:div>
                    <w:div w:id="1043750847">
                      <w:marLeft w:val="0"/>
                      <w:marRight w:val="0"/>
                      <w:marTop w:val="0"/>
                      <w:marBottom w:val="0"/>
                      <w:divBdr>
                        <w:top w:val="single" w:sz="2" w:space="0" w:color="DDDBD9"/>
                        <w:left w:val="single" w:sz="2" w:space="0" w:color="DDDBD9"/>
                        <w:bottom w:val="single" w:sz="2" w:space="0" w:color="DDDBD9"/>
                        <w:right w:val="single" w:sz="2" w:space="0" w:color="DDDBD9"/>
                      </w:divBdr>
                      <w:divsChild>
                        <w:div w:id="1698697138">
                          <w:marLeft w:val="0"/>
                          <w:marRight w:val="0"/>
                          <w:marTop w:val="0"/>
                          <w:marBottom w:val="0"/>
                          <w:divBdr>
                            <w:top w:val="single" w:sz="2" w:space="0" w:color="DDDBD9"/>
                            <w:left w:val="single" w:sz="2" w:space="0" w:color="DDDBD9"/>
                            <w:bottom w:val="single" w:sz="2" w:space="0" w:color="DDDBD9"/>
                            <w:right w:val="single" w:sz="2" w:space="0" w:color="DDDBD9"/>
                          </w:divBdr>
                        </w:div>
                      </w:divsChild>
                    </w:div>
                  </w:divsChild>
                </w:div>
              </w:divsChild>
            </w:div>
          </w:divsChild>
        </w:div>
      </w:divsChild>
    </w:div>
    <w:div w:id="759986432">
      <w:bodyDiv w:val="1"/>
      <w:marLeft w:val="0"/>
      <w:marRight w:val="0"/>
      <w:marTop w:val="0"/>
      <w:marBottom w:val="0"/>
      <w:divBdr>
        <w:top w:val="none" w:sz="0" w:space="0" w:color="auto"/>
        <w:left w:val="none" w:sz="0" w:space="0" w:color="auto"/>
        <w:bottom w:val="none" w:sz="0" w:space="0" w:color="auto"/>
        <w:right w:val="none" w:sz="0" w:space="0" w:color="auto"/>
      </w:divBdr>
      <w:divsChild>
        <w:div w:id="128938710">
          <w:marLeft w:val="0"/>
          <w:marRight w:val="0"/>
          <w:marTop w:val="0"/>
          <w:marBottom w:val="0"/>
          <w:divBdr>
            <w:top w:val="none" w:sz="0" w:space="0" w:color="auto"/>
            <w:left w:val="none" w:sz="0" w:space="0" w:color="auto"/>
            <w:bottom w:val="none" w:sz="0" w:space="0" w:color="auto"/>
            <w:right w:val="none" w:sz="0" w:space="0" w:color="auto"/>
          </w:divBdr>
        </w:div>
        <w:div w:id="636954194">
          <w:marLeft w:val="0"/>
          <w:marRight w:val="0"/>
          <w:marTop w:val="0"/>
          <w:marBottom w:val="0"/>
          <w:divBdr>
            <w:top w:val="none" w:sz="0" w:space="0" w:color="auto"/>
            <w:left w:val="none" w:sz="0" w:space="0" w:color="auto"/>
            <w:bottom w:val="none" w:sz="0" w:space="0" w:color="auto"/>
            <w:right w:val="none" w:sz="0" w:space="0" w:color="auto"/>
          </w:divBdr>
          <w:divsChild>
            <w:div w:id="1345746887">
              <w:marLeft w:val="0"/>
              <w:marRight w:val="0"/>
              <w:marTop w:val="0"/>
              <w:marBottom w:val="0"/>
              <w:divBdr>
                <w:top w:val="none" w:sz="0" w:space="0" w:color="auto"/>
                <w:left w:val="none" w:sz="0" w:space="0" w:color="auto"/>
                <w:bottom w:val="none" w:sz="0" w:space="0" w:color="auto"/>
                <w:right w:val="none" w:sz="0" w:space="0" w:color="auto"/>
              </w:divBdr>
              <w:divsChild>
                <w:div w:id="1030646066">
                  <w:marLeft w:val="0"/>
                  <w:marRight w:val="0"/>
                  <w:marTop w:val="0"/>
                  <w:marBottom w:val="0"/>
                  <w:divBdr>
                    <w:top w:val="none" w:sz="0" w:space="0" w:color="auto"/>
                    <w:left w:val="none" w:sz="0" w:space="0" w:color="auto"/>
                    <w:bottom w:val="none" w:sz="0" w:space="0" w:color="auto"/>
                    <w:right w:val="none" w:sz="0" w:space="0" w:color="auto"/>
                  </w:divBdr>
                  <w:divsChild>
                    <w:div w:id="70586609">
                      <w:marLeft w:val="0"/>
                      <w:marRight w:val="0"/>
                      <w:marTop w:val="0"/>
                      <w:marBottom w:val="0"/>
                      <w:divBdr>
                        <w:top w:val="none" w:sz="0" w:space="0" w:color="auto"/>
                        <w:left w:val="none" w:sz="0" w:space="0" w:color="auto"/>
                        <w:bottom w:val="none" w:sz="0" w:space="0" w:color="auto"/>
                        <w:right w:val="none" w:sz="0" w:space="0" w:color="auto"/>
                      </w:divBdr>
                    </w:div>
                    <w:div w:id="344555402">
                      <w:marLeft w:val="0"/>
                      <w:marRight w:val="0"/>
                      <w:marTop w:val="0"/>
                      <w:marBottom w:val="0"/>
                      <w:divBdr>
                        <w:top w:val="none" w:sz="0" w:space="0" w:color="auto"/>
                        <w:left w:val="none" w:sz="0" w:space="0" w:color="auto"/>
                        <w:bottom w:val="none" w:sz="0" w:space="0" w:color="auto"/>
                        <w:right w:val="none" w:sz="0" w:space="0" w:color="auto"/>
                      </w:divBdr>
                    </w:div>
                    <w:div w:id="698317207">
                      <w:marLeft w:val="0"/>
                      <w:marRight w:val="0"/>
                      <w:marTop w:val="0"/>
                      <w:marBottom w:val="0"/>
                      <w:divBdr>
                        <w:top w:val="none" w:sz="0" w:space="0" w:color="auto"/>
                        <w:left w:val="none" w:sz="0" w:space="0" w:color="auto"/>
                        <w:bottom w:val="none" w:sz="0" w:space="0" w:color="auto"/>
                        <w:right w:val="none" w:sz="0" w:space="0" w:color="auto"/>
                      </w:divBdr>
                      <w:divsChild>
                        <w:div w:id="1594164562">
                          <w:marLeft w:val="0"/>
                          <w:marRight w:val="0"/>
                          <w:marTop w:val="0"/>
                          <w:marBottom w:val="0"/>
                          <w:divBdr>
                            <w:top w:val="none" w:sz="0" w:space="0" w:color="auto"/>
                            <w:left w:val="none" w:sz="0" w:space="0" w:color="auto"/>
                            <w:bottom w:val="none" w:sz="0" w:space="0" w:color="auto"/>
                            <w:right w:val="none" w:sz="0" w:space="0" w:color="auto"/>
                          </w:divBdr>
                          <w:divsChild>
                            <w:div w:id="204637079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0179740">
      <w:bodyDiv w:val="1"/>
      <w:marLeft w:val="0"/>
      <w:marRight w:val="0"/>
      <w:marTop w:val="0"/>
      <w:marBottom w:val="0"/>
      <w:divBdr>
        <w:top w:val="none" w:sz="0" w:space="0" w:color="auto"/>
        <w:left w:val="none" w:sz="0" w:space="0" w:color="auto"/>
        <w:bottom w:val="none" w:sz="0" w:space="0" w:color="auto"/>
        <w:right w:val="none" w:sz="0" w:space="0" w:color="auto"/>
      </w:divBdr>
      <w:divsChild>
        <w:div w:id="1249192306">
          <w:marLeft w:val="0"/>
          <w:marRight w:val="0"/>
          <w:marTop w:val="0"/>
          <w:marBottom w:val="315"/>
          <w:divBdr>
            <w:top w:val="none" w:sz="0" w:space="0" w:color="auto"/>
            <w:left w:val="none" w:sz="0" w:space="0" w:color="auto"/>
            <w:bottom w:val="none" w:sz="0" w:space="0" w:color="auto"/>
            <w:right w:val="none" w:sz="0" w:space="0" w:color="auto"/>
          </w:divBdr>
          <w:divsChild>
            <w:div w:id="1305965761">
              <w:marLeft w:val="0"/>
              <w:marRight w:val="0"/>
              <w:marTop w:val="0"/>
              <w:marBottom w:val="0"/>
              <w:divBdr>
                <w:top w:val="none" w:sz="0" w:space="0" w:color="auto"/>
                <w:left w:val="none" w:sz="0" w:space="0" w:color="auto"/>
                <w:bottom w:val="none" w:sz="0" w:space="0" w:color="auto"/>
                <w:right w:val="none" w:sz="0" w:space="0" w:color="auto"/>
              </w:divBdr>
              <w:divsChild>
                <w:div w:id="301234413">
                  <w:marLeft w:val="180"/>
                  <w:marRight w:val="0"/>
                  <w:marTop w:val="0"/>
                  <w:marBottom w:val="0"/>
                  <w:divBdr>
                    <w:top w:val="none" w:sz="0" w:space="0" w:color="auto"/>
                    <w:left w:val="none" w:sz="0" w:space="0" w:color="auto"/>
                    <w:bottom w:val="none" w:sz="0" w:space="0" w:color="auto"/>
                    <w:right w:val="none" w:sz="0" w:space="0" w:color="auto"/>
                  </w:divBdr>
                </w:div>
                <w:div w:id="743726461">
                  <w:marLeft w:val="180"/>
                  <w:marRight w:val="0"/>
                  <w:marTop w:val="0"/>
                  <w:marBottom w:val="0"/>
                  <w:divBdr>
                    <w:top w:val="none" w:sz="0" w:space="0" w:color="auto"/>
                    <w:left w:val="none" w:sz="0" w:space="0" w:color="auto"/>
                    <w:bottom w:val="none" w:sz="0" w:space="0" w:color="auto"/>
                    <w:right w:val="none" w:sz="0" w:space="0" w:color="auto"/>
                  </w:divBdr>
                </w:div>
                <w:div w:id="744038311">
                  <w:marLeft w:val="180"/>
                  <w:marRight w:val="0"/>
                  <w:marTop w:val="0"/>
                  <w:marBottom w:val="0"/>
                  <w:divBdr>
                    <w:top w:val="none" w:sz="0" w:space="0" w:color="auto"/>
                    <w:left w:val="none" w:sz="0" w:space="0" w:color="auto"/>
                    <w:bottom w:val="none" w:sz="0" w:space="0" w:color="auto"/>
                    <w:right w:val="none" w:sz="0" w:space="0" w:color="auto"/>
                  </w:divBdr>
                </w:div>
                <w:div w:id="988677346">
                  <w:marLeft w:val="180"/>
                  <w:marRight w:val="0"/>
                  <w:marTop w:val="0"/>
                  <w:marBottom w:val="0"/>
                  <w:divBdr>
                    <w:top w:val="none" w:sz="0" w:space="0" w:color="auto"/>
                    <w:left w:val="none" w:sz="0" w:space="0" w:color="auto"/>
                    <w:bottom w:val="none" w:sz="0" w:space="0" w:color="auto"/>
                    <w:right w:val="none" w:sz="0" w:space="0" w:color="auto"/>
                  </w:divBdr>
                </w:div>
                <w:div w:id="1233740525">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0680230">
      <w:bodyDiv w:val="1"/>
      <w:marLeft w:val="0"/>
      <w:marRight w:val="0"/>
      <w:marTop w:val="0"/>
      <w:marBottom w:val="0"/>
      <w:divBdr>
        <w:top w:val="none" w:sz="0" w:space="0" w:color="auto"/>
        <w:left w:val="none" w:sz="0" w:space="0" w:color="auto"/>
        <w:bottom w:val="none" w:sz="0" w:space="0" w:color="auto"/>
        <w:right w:val="none" w:sz="0" w:space="0" w:color="auto"/>
      </w:divBdr>
      <w:divsChild>
        <w:div w:id="77797070">
          <w:marLeft w:val="-150"/>
          <w:marRight w:val="-150"/>
          <w:marTop w:val="0"/>
          <w:marBottom w:val="0"/>
          <w:divBdr>
            <w:top w:val="none" w:sz="0" w:space="0" w:color="auto"/>
            <w:left w:val="none" w:sz="0" w:space="0" w:color="auto"/>
            <w:bottom w:val="none" w:sz="0" w:space="0" w:color="auto"/>
            <w:right w:val="none" w:sz="0" w:space="0" w:color="auto"/>
          </w:divBdr>
          <w:divsChild>
            <w:div w:id="1014578157">
              <w:marLeft w:val="0"/>
              <w:marRight w:val="0"/>
              <w:marTop w:val="0"/>
              <w:marBottom w:val="0"/>
              <w:divBdr>
                <w:top w:val="none" w:sz="0" w:space="0" w:color="auto"/>
                <w:left w:val="none" w:sz="0" w:space="0" w:color="auto"/>
                <w:bottom w:val="none" w:sz="0" w:space="0" w:color="auto"/>
                <w:right w:val="none" w:sz="0" w:space="0" w:color="auto"/>
              </w:divBdr>
              <w:divsChild>
                <w:div w:id="803355348">
                  <w:marLeft w:val="0"/>
                  <w:marRight w:val="0"/>
                  <w:marTop w:val="0"/>
                  <w:marBottom w:val="0"/>
                  <w:divBdr>
                    <w:top w:val="none" w:sz="0" w:space="0" w:color="auto"/>
                    <w:left w:val="none" w:sz="0" w:space="0" w:color="auto"/>
                    <w:bottom w:val="none" w:sz="0" w:space="0" w:color="auto"/>
                    <w:right w:val="none" w:sz="0" w:space="0" w:color="auto"/>
                  </w:divBdr>
                  <w:divsChild>
                    <w:div w:id="495805271">
                      <w:marLeft w:val="0"/>
                      <w:marRight w:val="0"/>
                      <w:marTop w:val="0"/>
                      <w:marBottom w:val="0"/>
                      <w:divBdr>
                        <w:top w:val="none" w:sz="0" w:space="0" w:color="auto"/>
                        <w:left w:val="none" w:sz="0" w:space="0" w:color="auto"/>
                        <w:bottom w:val="none" w:sz="0" w:space="0" w:color="auto"/>
                        <w:right w:val="none" w:sz="0" w:space="0" w:color="auto"/>
                      </w:divBdr>
                    </w:div>
                  </w:divsChild>
                </w:div>
                <w:div w:id="1073964084">
                  <w:marLeft w:val="0"/>
                  <w:marRight w:val="0"/>
                  <w:marTop w:val="0"/>
                  <w:marBottom w:val="0"/>
                  <w:divBdr>
                    <w:top w:val="none" w:sz="0" w:space="0" w:color="auto"/>
                    <w:left w:val="none" w:sz="0" w:space="0" w:color="auto"/>
                    <w:bottom w:val="none" w:sz="0" w:space="0" w:color="auto"/>
                    <w:right w:val="none" w:sz="0" w:space="0" w:color="auto"/>
                  </w:divBdr>
                  <w:divsChild>
                    <w:div w:id="4564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538474">
          <w:marLeft w:val="-150"/>
          <w:marRight w:val="-150"/>
          <w:marTop w:val="0"/>
          <w:marBottom w:val="0"/>
          <w:divBdr>
            <w:top w:val="none" w:sz="0" w:space="0" w:color="auto"/>
            <w:left w:val="none" w:sz="0" w:space="0" w:color="auto"/>
            <w:bottom w:val="none" w:sz="0" w:space="0" w:color="auto"/>
            <w:right w:val="none" w:sz="0" w:space="0" w:color="auto"/>
          </w:divBdr>
          <w:divsChild>
            <w:div w:id="185408612">
              <w:marLeft w:val="0"/>
              <w:marRight w:val="0"/>
              <w:marTop w:val="0"/>
              <w:marBottom w:val="0"/>
              <w:divBdr>
                <w:top w:val="none" w:sz="0" w:space="0" w:color="auto"/>
                <w:left w:val="none" w:sz="0" w:space="0" w:color="auto"/>
                <w:bottom w:val="none" w:sz="0" w:space="0" w:color="auto"/>
                <w:right w:val="none" w:sz="0" w:space="0" w:color="auto"/>
              </w:divBdr>
              <w:divsChild>
                <w:div w:id="779371114">
                  <w:marLeft w:val="0"/>
                  <w:marRight w:val="0"/>
                  <w:marTop w:val="0"/>
                  <w:marBottom w:val="0"/>
                  <w:divBdr>
                    <w:top w:val="none" w:sz="0" w:space="0" w:color="auto"/>
                    <w:left w:val="none" w:sz="0" w:space="0" w:color="auto"/>
                    <w:bottom w:val="none" w:sz="0" w:space="0" w:color="auto"/>
                    <w:right w:val="none" w:sz="0" w:space="0" w:color="auto"/>
                  </w:divBdr>
                  <w:divsChild>
                    <w:div w:id="1909919503">
                      <w:marLeft w:val="0"/>
                      <w:marRight w:val="0"/>
                      <w:marTop w:val="0"/>
                      <w:marBottom w:val="0"/>
                      <w:divBdr>
                        <w:top w:val="none" w:sz="0" w:space="0" w:color="auto"/>
                        <w:left w:val="none" w:sz="0" w:space="0" w:color="auto"/>
                        <w:bottom w:val="none" w:sz="0" w:space="0" w:color="auto"/>
                        <w:right w:val="none" w:sz="0" w:space="0" w:color="auto"/>
                      </w:divBdr>
                    </w:div>
                    <w:div w:id="529687103">
                      <w:marLeft w:val="0"/>
                      <w:marRight w:val="0"/>
                      <w:marTop w:val="0"/>
                      <w:marBottom w:val="0"/>
                      <w:divBdr>
                        <w:top w:val="none" w:sz="0" w:space="0" w:color="auto"/>
                        <w:left w:val="none" w:sz="0" w:space="0" w:color="auto"/>
                        <w:bottom w:val="none" w:sz="0" w:space="0" w:color="auto"/>
                        <w:right w:val="none" w:sz="0" w:space="0" w:color="auto"/>
                      </w:divBdr>
                      <w:divsChild>
                        <w:div w:id="2022271681">
                          <w:marLeft w:val="0"/>
                          <w:marRight w:val="0"/>
                          <w:marTop w:val="0"/>
                          <w:marBottom w:val="0"/>
                          <w:divBdr>
                            <w:top w:val="none" w:sz="0" w:space="0" w:color="auto"/>
                            <w:left w:val="none" w:sz="0" w:space="0" w:color="auto"/>
                            <w:bottom w:val="none" w:sz="0" w:space="0" w:color="auto"/>
                            <w:right w:val="none" w:sz="0" w:space="0" w:color="auto"/>
                          </w:divBdr>
                          <w:divsChild>
                            <w:div w:id="257442546">
                              <w:marLeft w:val="0"/>
                              <w:marRight w:val="0"/>
                              <w:marTop w:val="0"/>
                              <w:marBottom w:val="0"/>
                              <w:divBdr>
                                <w:top w:val="none" w:sz="0" w:space="0" w:color="auto"/>
                                <w:left w:val="none" w:sz="0" w:space="0" w:color="auto"/>
                                <w:bottom w:val="none" w:sz="0" w:space="0" w:color="auto"/>
                                <w:right w:val="none" w:sz="0" w:space="0" w:color="auto"/>
                              </w:divBdr>
                            </w:div>
                            <w:div w:id="451478085">
                              <w:marLeft w:val="0"/>
                              <w:marRight w:val="0"/>
                              <w:marTop w:val="0"/>
                              <w:marBottom w:val="0"/>
                              <w:divBdr>
                                <w:top w:val="none" w:sz="0" w:space="0" w:color="auto"/>
                                <w:left w:val="none" w:sz="0" w:space="0" w:color="auto"/>
                                <w:bottom w:val="none" w:sz="0" w:space="0" w:color="auto"/>
                                <w:right w:val="none" w:sz="0" w:space="0" w:color="auto"/>
                              </w:divBdr>
                            </w:div>
                            <w:div w:id="832140263">
                              <w:marLeft w:val="0"/>
                              <w:marRight w:val="0"/>
                              <w:marTop w:val="0"/>
                              <w:marBottom w:val="0"/>
                              <w:divBdr>
                                <w:top w:val="none" w:sz="0" w:space="0" w:color="auto"/>
                                <w:left w:val="none" w:sz="0" w:space="0" w:color="auto"/>
                                <w:bottom w:val="none" w:sz="0" w:space="0" w:color="auto"/>
                                <w:right w:val="none" w:sz="0" w:space="0" w:color="auto"/>
                              </w:divBdr>
                            </w:div>
                            <w:div w:id="2056192069">
                              <w:marLeft w:val="0"/>
                              <w:marRight w:val="0"/>
                              <w:marTop w:val="0"/>
                              <w:marBottom w:val="0"/>
                              <w:divBdr>
                                <w:top w:val="none" w:sz="0" w:space="0" w:color="auto"/>
                                <w:left w:val="none" w:sz="0" w:space="0" w:color="auto"/>
                                <w:bottom w:val="none" w:sz="0" w:space="0" w:color="auto"/>
                                <w:right w:val="none" w:sz="0" w:space="0" w:color="auto"/>
                              </w:divBdr>
                            </w:div>
                            <w:div w:id="42951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6420624">
              <w:marLeft w:val="0"/>
              <w:marRight w:val="0"/>
              <w:marTop w:val="0"/>
              <w:marBottom w:val="0"/>
              <w:divBdr>
                <w:top w:val="none" w:sz="0" w:space="0" w:color="auto"/>
                <w:left w:val="none" w:sz="0" w:space="0" w:color="auto"/>
                <w:bottom w:val="none" w:sz="0" w:space="0" w:color="auto"/>
                <w:right w:val="none" w:sz="0" w:space="0" w:color="auto"/>
              </w:divBdr>
              <w:divsChild>
                <w:div w:id="1846479671">
                  <w:marLeft w:val="0"/>
                  <w:marRight w:val="0"/>
                  <w:marTop w:val="0"/>
                  <w:marBottom w:val="0"/>
                  <w:divBdr>
                    <w:top w:val="none" w:sz="0" w:space="0" w:color="auto"/>
                    <w:left w:val="none" w:sz="0" w:space="0" w:color="auto"/>
                    <w:bottom w:val="none" w:sz="0" w:space="0" w:color="auto"/>
                    <w:right w:val="none" w:sz="0" w:space="0" w:color="auto"/>
                  </w:divBdr>
                  <w:divsChild>
                    <w:div w:id="1089892097">
                      <w:marLeft w:val="0"/>
                      <w:marRight w:val="0"/>
                      <w:marTop w:val="0"/>
                      <w:marBottom w:val="0"/>
                      <w:divBdr>
                        <w:top w:val="none" w:sz="0" w:space="0" w:color="auto"/>
                        <w:left w:val="none" w:sz="0" w:space="0" w:color="auto"/>
                        <w:bottom w:val="none" w:sz="0" w:space="0" w:color="auto"/>
                        <w:right w:val="none" w:sz="0" w:space="0" w:color="auto"/>
                      </w:divBdr>
                      <w:divsChild>
                        <w:div w:id="1335917755">
                          <w:marLeft w:val="0"/>
                          <w:marRight w:val="0"/>
                          <w:marTop w:val="0"/>
                          <w:marBottom w:val="0"/>
                          <w:divBdr>
                            <w:top w:val="none" w:sz="0" w:space="0" w:color="auto"/>
                            <w:left w:val="none" w:sz="0" w:space="0" w:color="auto"/>
                            <w:bottom w:val="none" w:sz="0" w:space="0" w:color="auto"/>
                            <w:right w:val="none" w:sz="0" w:space="0" w:color="auto"/>
                          </w:divBdr>
                        </w:div>
                      </w:divsChild>
                    </w:div>
                    <w:div w:id="1728340376">
                      <w:marLeft w:val="0"/>
                      <w:marRight w:val="0"/>
                      <w:marTop w:val="0"/>
                      <w:marBottom w:val="450"/>
                      <w:divBdr>
                        <w:top w:val="none" w:sz="0" w:space="0" w:color="auto"/>
                        <w:left w:val="none" w:sz="0" w:space="0" w:color="auto"/>
                        <w:bottom w:val="none" w:sz="0" w:space="0" w:color="auto"/>
                        <w:right w:val="none" w:sz="0" w:space="0" w:color="auto"/>
                      </w:divBdr>
                    </w:div>
                    <w:div w:id="402879028">
                      <w:marLeft w:val="0"/>
                      <w:marRight w:val="0"/>
                      <w:marTop w:val="0"/>
                      <w:marBottom w:val="0"/>
                      <w:divBdr>
                        <w:top w:val="none" w:sz="0" w:space="0" w:color="auto"/>
                        <w:left w:val="none" w:sz="0" w:space="0" w:color="auto"/>
                        <w:bottom w:val="none" w:sz="0" w:space="0" w:color="auto"/>
                        <w:right w:val="none" w:sz="0" w:space="0" w:color="auto"/>
                      </w:divBdr>
                      <w:divsChild>
                        <w:div w:id="145241436">
                          <w:marLeft w:val="-150"/>
                          <w:marRight w:val="-150"/>
                          <w:marTop w:val="0"/>
                          <w:marBottom w:val="0"/>
                          <w:divBdr>
                            <w:top w:val="none" w:sz="0" w:space="0" w:color="auto"/>
                            <w:left w:val="none" w:sz="0" w:space="0" w:color="auto"/>
                            <w:bottom w:val="none" w:sz="0" w:space="0" w:color="auto"/>
                            <w:right w:val="none" w:sz="0" w:space="0" w:color="auto"/>
                          </w:divBdr>
                          <w:divsChild>
                            <w:div w:id="844901322">
                              <w:marLeft w:val="0"/>
                              <w:marRight w:val="0"/>
                              <w:marTop w:val="0"/>
                              <w:marBottom w:val="0"/>
                              <w:divBdr>
                                <w:top w:val="none" w:sz="0" w:space="0" w:color="auto"/>
                                <w:left w:val="none" w:sz="0" w:space="0" w:color="auto"/>
                                <w:bottom w:val="none" w:sz="0" w:space="0" w:color="auto"/>
                                <w:right w:val="none" w:sz="0" w:space="0" w:color="auto"/>
                              </w:divBdr>
                            </w:div>
                            <w:div w:id="468784997">
                              <w:marLeft w:val="0"/>
                              <w:marRight w:val="0"/>
                              <w:marTop w:val="0"/>
                              <w:marBottom w:val="0"/>
                              <w:divBdr>
                                <w:top w:val="none" w:sz="0" w:space="0" w:color="auto"/>
                                <w:left w:val="none" w:sz="0" w:space="0" w:color="auto"/>
                                <w:bottom w:val="none" w:sz="0" w:space="0" w:color="auto"/>
                                <w:right w:val="none" w:sz="0" w:space="0" w:color="auto"/>
                              </w:divBdr>
                              <w:divsChild>
                                <w:div w:id="188359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1026354">
      <w:bodyDiv w:val="1"/>
      <w:marLeft w:val="0"/>
      <w:marRight w:val="0"/>
      <w:marTop w:val="0"/>
      <w:marBottom w:val="0"/>
      <w:divBdr>
        <w:top w:val="none" w:sz="0" w:space="0" w:color="auto"/>
        <w:left w:val="none" w:sz="0" w:space="0" w:color="auto"/>
        <w:bottom w:val="none" w:sz="0" w:space="0" w:color="auto"/>
        <w:right w:val="none" w:sz="0" w:space="0" w:color="auto"/>
      </w:divBdr>
      <w:divsChild>
        <w:div w:id="482429946">
          <w:marLeft w:val="0"/>
          <w:marRight w:val="0"/>
          <w:marTop w:val="0"/>
          <w:marBottom w:val="0"/>
          <w:divBdr>
            <w:top w:val="none" w:sz="0" w:space="0" w:color="auto"/>
            <w:left w:val="none" w:sz="0" w:space="0" w:color="auto"/>
            <w:bottom w:val="none" w:sz="0" w:space="0" w:color="auto"/>
            <w:right w:val="none" w:sz="0" w:space="0" w:color="auto"/>
          </w:divBdr>
        </w:div>
        <w:div w:id="629674263">
          <w:marLeft w:val="0"/>
          <w:marRight w:val="0"/>
          <w:marTop w:val="0"/>
          <w:marBottom w:val="0"/>
          <w:divBdr>
            <w:top w:val="none" w:sz="0" w:space="0" w:color="auto"/>
            <w:left w:val="none" w:sz="0" w:space="0" w:color="auto"/>
            <w:bottom w:val="none" w:sz="0" w:space="0" w:color="auto"/>
            <w:right w:val="none" w:sz="0" w:space="0" w:color="auto"/>
          </w:divBdr>
        </w:div>
        <w:div w:id="1343967015">
          <w:marLeft w:val="0"/>
          <w:marRight w:val="0"/>
          <w:marTop w:val="0"/>
          <w:marBottom w:val="0"/>
          <w:divBdr>
            <w:top w:val="none" w:sz="0" w:space="0" w:color="auto"/>
            <w:left w:val="none" w:sz="0" w:space="0" w:color="auto"/>
            <w:bottom w:val="none" w:sz="0" w:space="0" w:color="auto"/>
            <w:right w:val="none" w:sz="0" w:space="0" w:color="auto"/>
          </w:divBdr>
          <w:divsChild>
            <w:div w:id="583151461">
              <w:marLeft w:val="0"/>
              <w:marRight w:val="0"/>
              <w:marTop w:val="0"/>
              <w:marBottom w:val="0"/>
              <w:divBdr>
                <w:top w:val="none" w:sz="0" w:space="0" w:color="auto"/>
                <w:left w:val="none" w:sz="0" w:space="0" w:color="auto"/>
                <w:bottom w:val="none" w:sz="0" w:space="0" w:color="auto"/>
                <w:right w:val="none" w:sz="0" w:space="0" w:color="auto"/>
              </w:divBdr>
              <w:divsChild>
                <w:div w:id="567308580">
                  <w:marLeft w:val="0"/>
                  <w:marRight w:val="0"/>
                  <w:marTop w:val="0"/>
                  <w:marBottom w:val="0"/>
                  <w:divBdr>
                    <w:top w:val="none" w:sz="0" w:space="0" w:color="auto"/>
                    <w:left w:val="none" w:sz="0" w:space="0" w:color="auto"/>
                    <w:bottom w:val="none" w:sz="0" w:space="0" w:color="auto"/>
                    <w:right w:val="none" w:sz="0" w:space="0" w:color="auto"/>
                  </w:divBdr>
                </w:div>
                <w:div w:id="2061518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368510">
          <w:marLeft w:val="0"/>
          <w:marRight w:val="0"/>
          <w:marTop w:val="0"/>
          <w:marBottom w:val="0"/>
          <w:divBdr>
            <w:top w:val="none" w:sz="0" w:space="0" w:color="auto"/>
            <w:left w:val="none" w:sz="0" w:space="0" w:color="auto"/>
            <w:bottom w:val="none" w:sz="0" w:space="0" w:color="auto"/>
            <w:right w:val="none" w:sz="0" w:space="0" w:color="auto"/>
          </w:divBdr>
        </w:div>
        <w:div w:id="1589801051">
          <w:marLeft w:val="0"/>
          <w:marRight w:val="0"/>
          <w:marTop w:val="0"/>
          <w:marBottom w:val="0"/>
          <w:divBdr>
            <w:top w:val="none" w:sz="0" w:space="0" w:color="auto"/>
            <w:left w:val="none" w:sz="0" w:space="0" w:color="auto"/>
            <w:bottom w:val="none" w:sz="0" w:space="0" w:color="auto"/>
            <w:right w:val="none" w:sz="0" w:space="0" w:color="auto"/>
          </w:divBdr>
        </w:div>
      </w:divsChild>
    </w:div>
    <w:div w:id="761267347">
      <w:bodyDiv w:val="1"/>
      <w:marLeft w:val="0"/>
      <w:marRight w:val="0"/>
      <w:marTop w:val="0"/>
      <w:marBottom w:val="0"/>
      <w:divBdr>
        <w:top w:val="none" w:sz="0" w:space="0" w:color="auto"/>
        <w:left w:val="none" w:sz="0" w:space="0" w:color="auto"/>
        <w:bottom w:val="none" w:sz="0" w:space="0" w:color="auto"/>
        <w:right w:val="none" w:sz="0" w:space="0" w:color="auto"/>
      </w:divBdr>
      <w:divsChild>
        <w:div w:id="1799565750">
          <w:marLeft w:val="0"/>
          <w:marRight w:val="0"/>
          <w:marTop w:val="0"/>
          <w:marBottom w:val="0"/>
          <w:divBdr>
            <w:top w:val="none" w:sz="0" w:space="0" w:color="auto"/>
            <w:left w:val="none" w:sz="0" w:space="0" w:color="auto"/>
            <w:bottom w:val="none" w:sz="0" w:space="0" w:color="auto"/>
            <w:right w:val="none" w:sz="0" w:space="0" w:color="auto"/>
          </w:divBdr>
        </w:div>
        <w:div w:id="193351733">
          <w:marLeft w:val="0"/>
          <w:marRight w:val="0"/>
          <w:marTop w:val="0"/>
          <w:marBottom w:val="0"/>
          <w:divBdr>
            <w:top w:val="none" w:sz="0" w:space="0" w:color="auto"/>
            <w:left w:val="none" w:sz="0" w:space="0" w:color="auto"/>
            <w:bottom w:val="none" w:sz="0" w:space="0" w:color="auto"/>
            <w:right w:val="none" w:sz="0" w:space="0" w:color="auto"/>
          </w:divBdr>
          <w:divsChild>
            <w:div w:id="65996545">
              <w:marLeft w:val="0"/>
              <w:marRight w:val="0"/>
              <w:marTop w:val="0"/>
              <w:marBottom w:val="75"/>
              <w:divBdr>
                <w:top w:val="none" w:sz="0" w:space="0" w:color="auto"/>
                <w:left w:val="none" w:sz="0" w:space="0" w:color="auto"/>
                <w:bottom w:val="none" w:sz="0" w:space="0" w:color="auto"/>
                <w:right w:val="none" w:sz="0" w:space="0" w:color="auto"/>
              </w:divBdr>
              <w:divsChild>
                <w:div w:id="1216892159">
                  <w:marLeft w:val="0"/>
                  <w:marRight w:val="0"/>
                  <w:marTop w:val="0"/>
                  <w:marBottom w:val="0"/>
                  <w:divBdr>
                    <w:top w:val="none" w:sz="0" w:space="0" w:color="auto"/>
                    <w:left w:val="none" w:sz="0" w:space="0" w:color="auto"/>
                    <w:bottom w:val="none" w:sz="0" w:space="0" w:color="auto"/>
                    <w:right w:val="none" w:sz="0" w:space="0" w:color="auto"/>
                  </w:divBdr>
                  <w:divsChild>
                    <w:div w:id="453059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18116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61611458">
      <w:bodyDiv w:val="1"/>
      <w:marLeft w:val="0"/>
      <w:marRight w:val="0"/>
      <w:marTop w:val="0"/>
      <w:marBottom w:val="0"/>
      <w:divBdr>
        <w:top w:val="none" w:sz="0" w:space="0" w:color="auto"/>
        <w:left w:val="none" w:sz="0" w:space="0" w:color="auto"/>
        <w:bottom w:val="none" w:sz="0" w:space="0" w:color="auto"/>
        <w:right w:val="none" w:sz="0" w:space="0" w:color="auto"/>
      </w:divBdr>
      <w:divsChild>
        <w:div w:id="2142530073">
          <w:marLeft w:val="0"/>
          <w:marRight w:val="0"/>
          <w:marTop w:val="0"/>
          <w:marBottom w:val="0"/>
          <w:divBdr>
            <w:top w:val="none" w:sz="0" w:space="0" w:color="auto"/>
            <w:left w:val="none" w:sz="0" w:space="0" w:color="auto"/>
            <w:bottom w:val="none" w:sz="0" w:space="0" w:color="auto"/>
            <w:right w:val="none" w:sz="0" w:space="0" w:color="auto"/>
          </w:divBdr>
        </w:div>
        <w:div w:id="1049766092">
          <w:marLeft w:val="0"/>
          <w:marRight w:val="0"/>
          <w:marTop w:val="0"/>
          <w:marBottom w:val="0"/>
          <w:divBdr>
            <w:top w:val="none" w:sz="0" w:space="0" w:color="auto"/>
            <w:left w:val="none" w:sz="0" w:space="0" w:color="auto"/>
            <w:bottom w:val="none" w:sz="0" w:space="0" w:color="auto"/>
            <w:right w:val="none" w:sz="0" w:space="0" w:color="auto"/>
          </w:divBdr>
          <w:divsChild>
            <w:div w:id="1178083741">
              <w:marLeft w:val="0"/>
              <w:marRight w:val="0"/>
              <w:marTop w:val="0"/>
              <w:marBottom w:val="75"/>
              <w:divBdr>
                <w:top w:val="none" w:sz="0" w:space="0" w:color="auto"/>
                <w:left w:val="none" w:sz="0" w:space="0" w:color="auto"/>
                <w:bottom w:val="none" w:sz="0" w:space="0" w:color="auto"/>
                <w:right w:val="none" w:sz="0" w:space="0" w:color="auto"/>
              </w:divBdr>
              <w:divsChild>
                <w:div w:id="1189561978">
                  <w:marLeft w:val="0"/>
                  <w:marRight w:val="0"/>
                  <w:marTop w:val="0"/>
                  <w:marBottom w:val="0"/>
                  <w:divBdr>
                    <w:top w:val="none" w:sz="0" w:space="0" w:color="auto"/>
                    <w:left w:val="none" w:sz="0" w:space="0" w:color="auto"/>
                    <w:bottom w:val="none" w:sz="0" w:space="0" w:color="auto"/>
                    <w:right w:val="none" w:sz="0" w:space="0" w:color="auto"/>
                  </w:divBdr>
                  <w:divsChild>
                    <w:div w:id="180134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811067">
              <w:marLeft w:val="0"/>
              <w:marRight w:val="0"/>
              <w:marTop w:val="0"/>
              <w:marBottom w:val="150"/>
              <w:divBdr>
                <w:top w:val="none" w:sz="0" w:space="0" w:color="auto"/>
                <w:left w:val="none" w:sz="0" w:space="0" w:color="auto"/>
                <w:bottom w:val="none" w:sz="0" w:space="0" w:color="auto"/>
                <w:right w:val="none" w:sz="0" w:space="0" w:color="auto"/>
              </w:divBdr>
              <w:divsChild>
                <w:div w:id="1839686963">
                  <w:marLeft w:val="0"/>
                  <w:marRight w:val="0"/>
                  <w:marTop w:val="0"/>
                  <w:marBottom w:val="0"/>
                  <w:divBdr>
                    <w:top w:val="none" w:sz="0" w:space="0" w:color="auto"/>
                    <w:left w:val="none" w:sz="0" w:space="0" w:color="auto"/>
                    <w:bottom w:val="none" w:sz="0" w:space="0" w:color="auto"/>
                    <w:right w:val="none" w:sz="0" w:space="0" w:color="auto"/>
                  </w:divBdr>
                  <w:divsChild>
                    <w:div w:id="1558930369">
                      <w:marLeft w:val="0"/>
                      <w:marRight w:val="0"/>
                      <w:marTop w:val="0"/>
                      <w:marBottom w:val="0"/>
                      <w:divBdr>
                        <w:top w:val="none" w:sz="0" w:space="0" w:color="auto"/>
                        <w:left w:val="none" w:sz="0" w:space="0" w:color="auto"/>
                        <w:bottom w:val="none" w:sz="0" w:space="0" w:color="auto"/>
                        <w:right w:val="none" w:sz="0" w:space="0" w:color="auto"/>
                      </w:divBdr>
                      <w:divsChild>
                        <w:div w:id="669603455">
                          <w:marLeft w:val="0"/>
                          <w:marRight w:val="0"/>
                          <w:marTop w:val="0"/>
                          <w:marBottom w:val="0"/>
                          <w:divBdr>
                            <w:top w:val="none" w:sz="0" w:space="0" w:color="auto"/>
                            <w:left w:val="none" w:sz="0" w:space="0" w:color="auto"/>
                            <w:bottom w:val="none" w:sz="0" w:space="0" w:color="auto"/>
                            <w:right w:val="none" w:sz="0" w:space="0" w:color="auto"/>
                          </w:divBdr>
                        </w:div>
                      </w:divsChild>
                    </w:div>
                    <w:div w:id="523446828">
                      <w:marLeft w:val="0"/>
                      <w:marRight w:val="0"/>
                      <w:marTop w:val="0"/>
                      <w:marBottom w:val="0"/>
                      <w:divBdr>
                        <w:top w:val="none" w:sz="0" w:space="0" w:color="auto"/>
                        <w:left w:val="none" w:sz="0" w:space="0" w:color="auto"/>
                        <w:bottom w:val="none" w:sz="0" w:space="0" w:color="auto"/>
                        <w:right w:val="none" w:sz="0" w:space="0" w:color="auto"/>
                      </w:divBdr>
                      <w:divsChild>
                        <w:div w:id="95442934">
                          <w:marLeft w:val="0"/>
                          <w:marRight w:val="0"/>
                          <w:marTop w:val="0"/>
                          <w:marBottom w:val="0"/>
                          <w:divBdr>
                            <w:top w:val="none" w:sz="0" w:space="0" w:color="auto"/>
                            <w:left w:val="none" w:sz="0" w:space="0" w:color="auto"/>
                            <w:bottom w:val="none" w:sz="0" w:space="0" w:color="auto"/>
                            <w:right w:val="none" w:sz="0" w:space="0" w:color="auto"/>
                          </w:divBdr>
                        </w:div>
                      </w:divsChild>
                    </w:div>
                    <w:div w:id="1557815352">
                      <w:marLeft w:val="0"/>
                      <w:marRight w:val="0"/>
                      <w:marTop w:val="0"/>
                      <w:marBottom w:val="0"/>
                      <w:divBdr>
                        <w:top w:val="none" w:sz="0" w:space="0" w:color="auto"/>
                        <w:left w:val="none" w:sz="0" w:space="0" w:color="auto"/>
                        <w:bottom w:val="none" w:sz="0" w:space="0" w:color="auto"/>
                        <w:right w:val="none" w:sz="0" w:space="0" w:color="auto"/>
                      </w:divBdr>
                      <w:divsChild>
                        <w:div w:id="162858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1881238">
      <w:bodyDiv w:val="1"/>
      <w:marLeft w:val="0"/>
      <w:marRight w:val="0"/>
      <w:marTop w:val="0"/>
      <w:marBottom w:val="0"/>
      <w:divBdr>
        <w:top w:val="none" w:sz="0" w:space="0" w:color="auto"/>
        <w:left w:val="none" w:sz="0" w:space="0" w:color="auto"/>
        <w:bottom w:val="none" w:sz="0" w:space="0" w:color="auto"/>
        <w:right w:val="none" w:sz="0" w:space="0" w:color="auto"/>
      </w:divBdr>
    </w:div>
    <w:div w:id="762144421">
      <w:bodyDiv w:val="1"/>
      <w:marLeft w:val="0"/>
      <w:marRight w:val="0"/>
      <w:marTop w:val="0"/>
      <w:marBottom w:val="0"/>
      <w:divBdr>
        <w:top w:val="none" w:sz="0" w:space="0" w:color="auto"/>
        <w:left w:val="none" w:sz="0" w:space="0" w:color="auto"/>
        <w:bottom w:val="none" w:sz="0" w:space="0" w:color="auto"/>
        <w:right w:val="none" w:sz="0" w:space="0" w:color="auto"/>
      </w:divBdr>
      <w:divsChild>
        <w:div w:id="1299217948">
          <w:marLeft w:val="-225"/>
          <w:marRight w:val="-225"/>
          <w:marTop w:val="0"/>
          <w:marBottom w:val="0"/>
          <w:divBdr>
            <w:top w:val="none" w:sz="0" w:space="0" w:color="auto"/>
            <w:left w:val="none" w:sz="0" w:space="0" w:color="auto"/>
            <w:bottom w:val="none" w:sz="0" w:space="0" w:color="auto"/>
            <w:right w:val="none" w:sz="0" w:space="0" w:color="auto"/>
          </w:divBdr>
          <w:divsChild>
            <w:div w:id="982470994">
              <w:marLeft w:val="0"/>
              <w:marRight w:val="0"/>
              <w:marTop w:val="0"/>
              <w:marBottom w:val="0"/>
              <w:divBdr>
                <w:top w:val="none" w:sz="0" w:space="0" w:color="auto"/>
                <w:left w:val="none" w:sz="0" w:space="0" w:color="auto"/>
                <w:bottom w:val="none" w:sz="0" w:space="0" w:color="auto"/>
                <w:right w:val="none" w:sz="0" w:space="0" w:color="auto"/>
              </w:divBdr>
              <w:divsChild>
                <w:div w:id="102879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222683">
          <w:marLeft w:val="-225"/>
          <w:marRight w:val="-225"/>
          <w:marTop w:val="0"/>
          <w:marBottom w:val="0"/>
          <w:divBdr>
            <w:top w:val="none" w:sz="0" w:space="0" w:color="auto"/>
            <w:left w:val="none" w:sz="0" w:space="0" w:color="auto"/>
            <w:bottom w:val="none" w:sz="0" w:space="0" w:color="auto"/>
            <w:right w:val="none" w:sz="0" w:space="0" w:color="auto"/>
          </w:divBdr>
        </w:div>
      </w:divsChild>
    </w:div>
    <w:div w:id="762653852">
      <w:bodyDiv w:val="1"/>
      <w:marLeft w:val="0"/>
      <w:marRight w:val="0"/>
      <w:marTop w:val="0"/>
      <w:marBottom w:val="0"/>
      <w:divBdr>
        <w:top w:val="none" w:sz="0" w:space="0" w:color="auto"/>
        <w:left w:val="none" w:sz="0" w:space="0" w:color="auto"/>
        <w:bottom w:val="none" w:sz="0" w:space="0" w:color="auto"/>
        <w:right w:val="none" w:sz="0" w:space="0" w:color="auto"/>
      </w:divBdr>
    </w:div>
    <w:div w:id="763652559">
      <w:bodyDiv w:val="1"/>
      <w:marLeft w:val="0"/>
      <w:marRight w:val="0"/>
      <w:marTop w:val="0"/>
      <w:marBottom w:val="0"/>
      <w:divBdr>
        <w:top w:val="none" w:sz="0" w:space="0" w:color="auto"/>
        <w:left w:val="none" w:sz="0" w:space="0" w:color="auto"/>
        <w:bottom w:val="none" w:sz="0" w:space="0" w:color="auto"/>
        <w:right w:val="none" w:sz="0" w:space="0" w:color="auto"/>
      </w:divBdr>
    </w:div>
    <w:div w:id="763958026">
      <w:bodyDiv w:val="1"/>
      <w:marLeft w:val="0"/>
      <w:marRight w:val="0"/>
      <w:marTop w:val="0"/>
      <w:marBottom w:val="0"/>
      <w:divBdr>
        <w:top w:val="none" w:sz="0" w:space="0" w:color="auto"/>
        <w:left w:val="none" w:sz="0" w:space="0" w:color="auto"/>
        <w:bottom w:val="none" w:sz="0" w:space="0" w:color="auto"/>
        <w:right w:val="none" w:sz="0" w:space="0" w:color="auto"/>
      </w:divBdr>
      <w:divsChild>
        <w:div w:id="196163686">
          <w:marLeft w:val="0"/>
          <w:marRight w:val="0"/>
          <w:marTop w:val="0"/>
          <w:marBottom w:val="300"/>
          <w:divBdr>
            <w:top w:val="none" w:sz="0" w:space="0" w:color="auto"/>
            <w:left w:val="none" w:sz="0" w:space="0" w:color="auto"/>
            <w:bottom w:val="none" w:sz="0" w:space="0" w:color="auto"/>
            <w:right w:val="none" w:sz="0" w:space="0" w:color="auto"/>
          </w:divBdr>
          <w:divsChild>
            <w:div w:id="856576039">
              <w:marLeft w:val="0"/>
              <w:marRight w:val="0"/>
              <w:marTop w:val="0"/>
              <w:marBottom w:val="0"/>
              <w:divBdr>
                <w:top w:val="single" w:sz="6" w:space="9" w:color="7D86A1"/>
                <w:left w:val="none" w:sz="0" w:space="0" w:color="auto"/>
                <w:bottom w:val="single" w:sz="6" w:space="9" w:color="7D86A1"/>
                <w:right w:val="none" w:sz="0" w:space="0" w:color="auto"/>
              </w:divBdr>
              <w:divsChild>
                <w:div w:id="275908098">
                  <w:marLeft w:val="0"/>
                  <w:marRight w:val="0"/>
                  <w:marTop w:val="0"/>
                  <w:marBottom w:val="0"/>
                  <w:divBdr>
                    <w:top w:val="none" w:sz="0" w:space="0" w:color="auto"/>
                    <w:left w:val="none" w:sz="0" w:space="0" w:color="auto"/>
                    <w:bottom w:val="none" w:sz="0" w:space="0" w:color="auto"/>
                    <w:right w:val="none" w:sz="0" w:space="0" w:color="auto"/>
                  </w:divBdr>
                </w:div>
                <w:div w:id="1095639013">
                  <w:marLeft w:val="0"/>
                  <w:marRight w:val="0"/>
                  <w:marTop w:val="0"/>
                  <w:marBottom w:val="0"/>
                  <w:divBdr>
                    <w:top w:val="none" w:sz="0" w:space="0" w:color="auto"/>
                    <w:left w:val="none" w:sz="0" w:space="0" w:color="auto"/>
                    <w:bottom w:val="none" w:sz="0" w:space="0" w:color="auto"/>
                    <w:right w:val="none" w:sz="0" w:space="0" w:color="auto"/>
                  </w:divBdr>
                </w:div>
                <w:div w:id="1567953619">
                  <w:marLeft w:val="0"/>
                  <w:marRight w:val="0"/>
                  <w:marTop w:val="0"/>
                  <w:marBottom w:val="0"/>
                  <w:divBdr>
                    <w:top w:val="none" w:sz="0" w:space="0" w:color="auto"/>
                    <w:left w:val="none" w:sz="0" w:space="0" w:color="auto"/>
                    <w:bottom w:val="none" w:sz="0" w:space="0" w:color="auto"/>
                    <w:right w:val="none" w:sz="0" w:space="0" w:color="auto"/>
                  </w:divBdr>
                  <w:divsChild>
                    <w:div w:id="42337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62536">
          <w:marLeft w:val="0"/>
          <w:marRight w:val="0"/>
          <w:marTop w:val="0"/>
          <w:marBottom w:val="0"/>
          <w:divBdr>
            <w:top w:val="none" w:sz="0" w:space="0" w:color="auto"/>
            <w:left w:val="none" w:sz="0" w:space="0" w:color="auto"/>
            <w:bottom w:val="none" w:sz="0" w:space="0" w:color="auto"/>
            <w:right w:val="none" w:sz="0" w:space="0" w:color="auto"/>
          </w:divBdr>
        </w:div>
        <w:div w:id="858348564">
          <w:marLeft w:val="0"/>
          <w:marRight w:val="0"/>
          <w:marTop w:val="0"/>
          <w:marBottom w:val="0"/>
          <w:divBdr>
            <w:top w:val="none" w:sz="0" w:space="0" w:color="auto"/>
            <w:left w:val="none" w:sz="0" w:space="0" w:color="auto"/>
            <w:bottom w:val="none" w:sz="0" w:space="0" w:color="auto"/>
            <w:right w:val="none" w:sz="0" w:space="0" w:color="auto"/>
          </w:divBdr>
        </w:div>
        <w:div w:id="1322200812">
          <w:marLeft w:val="0"/>
          <w:marRight w:val="0"/>
          <w:marTop w:val="0"/>
          <w:marBottom w:val="480"/>
          <w:divBdr>
            <w:top w:val="none" w:sz="0" w:space="0" w:color="auto"/>
            <w:left w:val="none" w:sz="0" w:space="0" w:color="auto"/>
            <w:bottom w:val="none" w:sz="0" w:space="0" w:color="auto"/>
            <w:right w:val="none" w:sz="0" w:space="0" w:color="auto"/>
          </w:divBdr>
          <w:divsChild>
            <w:div w:id="13017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036789">
      <w:bodyDiv w:val="1"/>
      <w:marLeft w:val="0"/>
      <w:marRight w:val="0"/>
      <w:marTop w:val="0"/>
      <w:marBottom w:val="0"/>
      <w:divBdr>
        <w:top w:val="none" w:sz="0" w:space="0" w:color="auto"/>
        <w:left w:val="none" w:sz="0" w:space="0" w:color="auto"/>
        <w:bottom w:val="none" w:sz="0" w:space="0" w:color="auto"/>
        <w:right w:val="none" w:sz="0" w:space="0" w:color="auto"/>
      </w:divBdr>
      <w:divsChild>
        <w:div w:id="1103724487">
          <w:marLeft w:val="0"/>
          <w:marRight w:val="0"/>
          <w:marTop w:val="0"/>
          <w:marBottom w:val="0"/>
          <w:divBdr>
            <w:top w:val="single" w:sz="2" w:space="0" w:color="E5E7EB"/>
            <w:left w:val="single" w:sz="2" w:space="0" w:color="E5E7EB"/>
            <w:bottom w:val="single" w:sz="2" w:space="0" w:color="E5E7EB"/>
            <w:right w:val="single" w:sz="2" w:space="0" w:color="E5E7EB"/>
          </w:divBdr>
          <w:divsChild>
            <w:div w:id="720714921">
              <w:marLeft w:val="0"/>
              <w:marRight w:val="0"/>
              <w:marTop w:val="0"/>
              <w:marBottom w:val="0"/>
              <w:divBdr>
                <w:top w:val="single" w:sz="2" w:space="0" w:color="E5E7EB"/>
                <w:left w:val="single" w:sz="2" w:space="0" w:color="E5E7EB"/>
                <w:bottom w:val="single" w:sz="2" w:space="0" w:color="E5E7EB"/>
                <w:right w:val="single" w:sz="2" w:space="0" w:color="E5E7EB"/>
              </w:divBdr>
              <w:divsChild>
                <w:div w:id="860388257">
                  <w:marLeft w:val="0"/>
                  <w:marRight w:val="0"/>
                  <w:marTop w:val="0"/>
                  <w:marBottom w:val="0"/>
                  <w:divBdr>
                    <w:top w:val="single" w:sz="2" w:space="0" w:color="E5E7EB"/>
                    <w:left w:val="single" w:sz="2" w:space="0" w:color="E5E7EB"/>
                    <w:bottom w:val="single" w:sz="2" w:space="0" w:color="E5E7EB"/>
                    <w:right w:val="single" w:sz="2" w:space="0" w:color="E5E7EB"/>
                  </w:divBdr>
                  <w:divsChild>
                    <w:div w:id="90152633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58036673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764812633">
      <w:bodyDiv w:val="1"/>
      <w:marLeft w:val="0"/>
      <w:marRight w:val="0"/>
      <w:marTop w:val="0"/>
      <w:marBottom w:val="0"/>
      <w:divBdr>
        <w:top w:val="none" w:sz="0" w:space="0" w:color="auto"/>
        <w:left w:val="none" w:sz="0" w:space="0" w:color="auto"/>
        <w:bottom w:val="none" w:sz="0" w:space="0" w:color="auto"/>
        <w:right w:val="none" w:sz="0" w:space="0" w:color="auto"/>
      </w:divBdr>
      <w:divsChild>
        <w:div w:id="1172526807">
          <w:marLeft w:val="0"/>
          <w:marRight w:val="0"/>
          <w:marTop w:val="0"/>
          <w:marBottom w:val="0"/>
          <w:divBdr>
            <w:top w:val="none" w:sz="0" w:space="0" w:color="auto"/>
            <w:left w:val="none" w:sz="0" w:space="0" w:color="auto"/>
            <w:bottom w:val="none" w:sz="0" w:space="0" w:color="auto"/>
            <w:right w:val="none" w:sz="0" w:space="0" w:color="auto"/>
          </w:divBdr>
        </w:div>
        <w:div w:id="1314456681">
          <w:marLeft w:val="0"/>
          <w:marRight w:val="0"/>
          <w:marTop w:val="0"/>
          <w:marBottom w:val="0"/>
          <w:divBdr>
            <w:top w:val="none" w:sz="0" w:space="0" w:color="auto"/>
            <w:left w:val="none" w:sz="0" w:space="0" w:color="auto"/>
            <w:bottom w:val="none" w:sz="0" w:space="0" w:color="auto"/>
            <w:right w:val="none" w:sz="0" w:space="0" w:color="auto"/>
          </w:divBdr>
          <w:divsChild>
            <w:div w:id="247664830">
              <w:marLeft w:val="0"/>
              <w:marRight w:val="0"/>
              <w:marTop w:val="0"/>
              <w:marBottom w:val="0"/>
              <w:divBdr>
                <w:top w:val="none" w:sz="0" w:space="0" w:color="auto"/>
                <w:left w:val="none" w:sz="0" w:space="0" w:color="auto"/>
                <w:bottom w:val="none" w:sz="0" w:space="0" w:color="auto"/>
                <w:right w:val="none" w:sz="0" w:space="0" w:color="auto"/>
              </w:divBdr>
              <w:divsChild>
                <w:div w:id="1631667295">
                  <w:marLeft w:val="0"/>
                  <w:marRight w:val="0"/>
                  <w:marTop w:val="0"/>
                  <w:marBottom w:val="450"/>
                  <w:divBdr>
                    <w:top w:val="none" w:sz="0" w:space="0" w:color="auto"/>
                    <w:left w:val="none" w:sz="0" w:space="0" w:color="auto"/>
                    <w:bottom w:val="none" w:sz="0" w:space="0" w:color="auto"/>
                    <w:right w:val="none" w:sz="0" w:space="0" w:color="auto"/>
                  </w:divBdr>
                  <w:divsChild>
                    <w:div w:id="2053268559">
                      <w:marLeft w:val="0"/>
                      <w:marRight w:val="0"/>
                      <w:marTop w:val="0"/>
                      <w:marBottom w:val="0"/>
                      <w:divBdr>
                        <w:top w:val="none" w:sz="0" w:space="0" w:color="auto"/>
                        <w:left w:val="none" w:sz="0" w:space="0" w:color="auto"/>
                        <w:bottom w:val="none" w:sz="0" w:space="0" w:color="auto"/>
                        <w:right w:val="none" w:sz="0" w:space="0" w:color="auto"/>
                      </w:divBdr>
                      <w:divsChild>
                        <w:div w:id="499387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95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268826">
      <w:bodyDiv w:val="1"/>
      <w:marLeft w:val="0"/>
      <w:marRight w:val="0"/>
      <w:marTop w:val="0"/>
      <w:marBottom w:val="0"/>
      <w:divBdr>
        <w:top w:val="none" w:sz="0" w:space="0" w:color="auto"/>
        <w:left w:val="none" w:sz="0" w:space="0" w:color="auto"/>
        <w:bottom w:val="none" w:sz="0" w:space="0" w:color="auto"/>
        <w:right w:val="none" w:sz="0" w:space="0" w:color="auto"/>
      </w:divBdr>
      <w:divsChild>
        <w:div w:id="883834395">
          <w:marLeft w:val="-150"/>
          <w:marRight w:val="-150"/>
          <w:marTop w:val="0"/>
          <w:marBottom w:val="0"/>
          <w:divBdr>
            <w:top w:val="none" w:sz="0" w:space="0" w:color="auto"/>
            <w:left w:val="none" w:sz="0" w:space="0" w:color="auto"/>
            <w:bottom w:val="none" w:sz="0" w:space="0" w:color="auto"/>
            <w:right w:val="none" w:sz="0" w:space="0" w:color="auto"/>
          </w:divBdr>
          <w:divsChild>
            <w:div w:id="675500857">
              <w:marLeft w:val="0"/>
              <w:marRight w:val="0"/>
              <w:marTop w:val="0"/>
              <w:marBottom w:val="0"/>
              <w:divBdr>
                <w:top w:val="none" w:sz="0" w:space="0" w:color="auto"/>
                <w:left w:val="none" w:sz="0" w:space="0" w:color="auto"/>
                <w:bottom w:val="none" w:sz="0" w:space="0" w:color="auto"/>
                <w:right w:val="none" w:sz="0" w:space="0" w:color="auto"/>
              </w:divBdr>
              <w:divsChild>
                <w:div w:id="191965428">
                  <w:marLeft w:val="0"/>
                  <w:marRight w:val="0"/>
                  <w:marTop w:val="0"/>
                  <w:marBottom w:val="0"/>
                  <w:divBdr>
                    <w:top w:val="none" w:sz="0" w:space="0" w:color="auto"/>
                    <w:left w:val="none" w:sz="0" w:space="0" w:color="auto"/>
                    <w:bottom w:val="none" w:sz="0" w:space="0" w:color="auto"/>
                    <w:right w:val="none" w:sz="0" w:space="0" w:color="auto"/>
                  </w:divBdr>
                  <w:divsChild>
                    <w:div w:id="117849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771586">
          <w:marLeft w:val="-150"/>
          <w:marRight w:val="-150"/>
          <w:marTop w:val="0"/>
          <w:marBottom w:val="0"/>
          <w:divBdr>
            <w:top w:val="none" w:sz="0" w:space="0" w:color="auto"/>
            <w:left w:val="none" w:sz="0" w:space="0" w:color="auto"/>
            <w:bottom w:val="none" w:sz="0" w:space="0" w:color="auto"/>
            <w:right w:val="none" w:sz="0" w:space="0" w:color="auto"/>
          </w:divBdr>
          <w:divsChild>
            <w:div w:id="1456175888">
              <w:marLeft w:val="0"/>
              <w:marRight w:val="0"/>
              <w:marTop w:val="0"/>
              <w:marBottom w:val="0"/>
              <w:divBdr>
                <w:top w:val="none" w:sz="0" w:space="0" w:color="auto"/>
                <w:left w:val="none" w:sz="0" w:space="0" w:color="auto"/>
                <w:bottom w:val="none" w:sz="0" w:space="0" w:color="auto"/>
                <w:right w:val="none" w:sz="0" w:space="0" w:color="auto"/>
              </w:divBdr>
              <w:divsChild>
                <w:div w:id="475076120">
                  <w:marLeft w:val="0"/>
                  <w:marRight w:val="0"/>
                  <w:marTop w:val="0"/>
                  <w:marBottom w:val="0"/>
                  <w:divBdr>
                    <w:top w:val="none" w:sz="0" w:space="0" w:color="auto"/>
                    <w:left w:val="none" w:sz="0" w:space="0" w:color="auto"/>
                    <w:bottom w:val="none" w:sz="0" w:space="0" w:color="auto"/>
                    <w:right w:val="none" w:sz="0" w:space="0" w:color="auto"/>
                  </w:divBdr>
                  <w:divsChild>
                    <w:div w:id="46034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5461223">
      <w:bodyDiv w:val="1"/>
      <w:marLeft w:val="0"/>
      <w:marRight w:val="0"/>
      <w:marTop w:val="0"/>
      <w:marBottom w:val="0"/>
      <w:divBdr>
        <w:top w:val="none" w:sz="0" w:space="0" w:color="auto"/>
        <w:left w:val="none" w:sz="0" w:space="0" w:color="auto"/>
        <w:bottom w:val="none" w:sz="0" w:space="0" w:color="auto"/>
        <w:right w:val="none" w:sz="0" w:space="0" w:color="auto"/>
      </w:divBdr>
    </w:div>
    <w:div w:id="765881799">
      <w:bodyDiv w:val="1"/>
      <w:marLeft w:val="0"/>
      <w:marRight w:val="0"/>
      <w:marTop w:val="0"/>
      <w:marBottom w:val="0"/>
      <w:divBdr>
        <w:top w:val="none" w:sz="0" w:space="0" w:color="auto"/>
        <w:left w:val="none" w:sz="0" w:space="0" w:color="auto"/>
        <w:bottom w:val="none" w:sz="0" w:space="0" w:color="auto"/>
        <w:right w:val="none" w:sz="0" w:space="0" w:color="auto"/>
      </w:divBdr>
    </w:div>
    <w:div w:id="765928024">
      <w:bodyDiv w:val="1"/>
      <w:marLeft w:val="0"/>
      <w:marRight w:val="0"/>
      <w:marTop w:val="0"/>
      <w:marBottom w:val="0"/>
      <w:divBdr>
        <w:top w:val="none" w:sz="0" w:space="0" w:color="auto"/>
        <w:left w:val="none" w:sz="0" w:space="0" w:color="auto"/>
        <w:bottom w:val="none" w:sz="0" w:space="0" w:color="auto"/>
        <w:right w:val="none" w:sz="0" w:space="0" w:color="auto"/>
      </w:divBdr>
    </w:div>
    <w:div w:id="766118645">
      <w:bodyDiv w:val="1"/>
      <w:marLeft w:val="0"/>
      <w:marRight w:val="0"/>
      <w:marTop w:val="0"/>
      <w:marBottom w:val="0"/>
      <w:divBdr>
        <w:top w:val="none" w:sz="0" w:space="0" w:color="auto"/>
        <w:left w:val="none" w:sz="0" w:space="0" w:color="auto"/>
        <w:bottom w:val="none" w:sz="0" w:space="0" w:color="auto"/>
        <w:right w:val="none" w:sz="0" w:space="0" w:color="auto"/>
      </w:divBdr>
      <w:divsChild>
        <w:div w:id="449904784">
          <w:marLeft w:val="-150"/>
          <w:marRight w:val="-150"/>
          <w:marTop w:val="0"/>
          <w:marBottom w:val="0"/>
          <w:divBdr>
            <w:top w:val="none" w:sz="0" w:space="0" w:color="auto"/>
            <w:left w:val="none" w:sz="0" w:space="0" w:color="auto"/>
            <w:bottom w:val="none" w:sz="0" w:space="0" w:color="auto"/>
            <w:right w:val="none" w:sz="0" w:space="0" w:color="auto"/>
          </w:divBdr>
          <w:divsChild>
            <w:div w:id="11880404">
              <w:marLeft w:val="0"/>
              <w:marRight w:val="0"/>
              <w:marTop w:val="0"/>
              <w:marBottom w:val="0"/>
              <w:divBdr>
                <w:top w:val="none" w:sz="0" w:space="0" w:color="auto"/>
                <w:left w:val="none" w:sz="0" w:space="0" w:color="auto"/>
                <w:bottom w:val="none" w:sz="0" w:space="0" w:color="auto"/>
                <w:right w:val="none" w:sz="0" w:space="0" w:color="auto"/>
              </w:divBdr>
              <w:divsChild>
                <w:div w:id="987562195">
                  <w:marLeft w:val="0"/>
                  <w:marRight w:val="0"/>
                  <w:marTop w:val="0"/>
                  <w:marBottom w:val="0"/>
                  <w:divBdr>
                    <w:top w:val="none" w:sz="0" w:space="0" w:color="auto"/>
                    <w:left w:val="none" w:sz="0" w:space="0" w:color="auto"/>
                    <w:bottom w:val="none" w:sz="0" w:space="0" w:color="auto"/>
                    <w:right w:val="none" w:sz="0" w:space="0" w:color="auto"/>
                  </w:divBdr>
                  <w:divsChild>
                    <w:div w:id="607127654">
                      <w:marLeft w:val="0"/>
                      <w:marRight w:val="0"/>
                      <w:marTop w:val="0"/>
                      <w:marBottom w:val="0"/>
                      <w:divBdr>
                        <w:top w:val="none" w:sz="0" w:space="0" w:color="auto"/>
                        <w:left w:val="none" w:sz="0" w:space="0" w:color="auto"/>
                        <w:bottom w:val="none" w:sz="0" w:space="0" w:color="auto"/>
                        <w:right w:val="none" w:sz="0" w:space="0" w:color="auto"/>
                      </w:divBdr>
                    </w:div>
                  </w:divsChild>
                </w:div>
                <w:div w:id="1193684845">
                  <w:marLeft w:val="0"/>
                  <w:marRight w:val="0"/>
                  <w:marTop w:val="0"/>
                  <w:marBottom w:val="0"/>
                  <w:divBdr>
                    <w:top w:val="none" w:sz="0" w:space="0" w:color="auto"/>
                    <w:left w:val="none" w:sz="0" w:space="0" w:color="auto"/>
                    <w:bottom w:val="none" w:sz="0" w:space="0" w:color="auto"/>
                    <w:right w:val="none" w:sz="0" w:space="0" w:color="auto"/>
                  </w:divBdr>
                  <w:divsChild>
                    <w:div w:id="887453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250315">
          <w:marLeft w:val="-150"/>
          <w:marRight w:val="-150"/>
          <w:marTop w:val="0"/>
          <w:marBottom w:val="0"/>
          <w:divBdr>
            <w:top w:val="none" w:sz="0" w:space="0" w:color="auto"/>
            <w:left w:val="none" w:sz="0" w:space="0" w:color="auto"/>
            <w:bottom w:val="none" w:sz="0" w:space="0" w:color="auto"/>
            <w:right w:val="none" w:sz="0" w:space="0" w:color="auto"/>
          </w:divBdr>
          <w:divsChild>
            <w:div w:id="1499614203">
              <w:marLeft w:val="0"/>
              <w:marRight w:val="0"/>
              <w:marTop w:val="0"/>
              <w:marBottom w:val="0"/>
              <w:divBdr>
                <w:top w:val="none" w:sz="0" w:space="0" w:color="auto"/>
                <w:left w:val="none" w:sz="0" w:space="0" w:color="auto"/>
                <w:bottom w:val="none" w:sz="0" w:space="0" w:color="auto"/>
                <w:right w:val="none" w:sz="0" w:space="0" w:color="auto"/>
              </w:divBdr>
              <w:divsChild>
                <w:div w:id="158277309">
                  <w:marLeft w:val="0"/>
                  <w:marRight w:val="0"/>
                  <w:marTop w:val="0"/>
                  <w:marBottom w:val="0"/>
                  <w:divBdr>
                    <w:top w:val="none" w:sz="0" w:space="0" w:color="auto"/>
                    <w:left w:val="none" w:sz="0" w:space="0" w:color="auto"/>
                    <w:bottom w:val="none" w:sz="0" w:space="0" w:color="auto"/>
                    <w:right w:val="none" w:sz="0" w:space="0" w:color="auto"/>
                  </w:divBdr>
                  <w:divsChild>
                    <w:div w:id="738022690">
                      <w:marLeft w:val="0"/>
                      <w:marRight w:val="0"/>
                      <w:marTop w:val="0"/>
                      <w:marBottom w:val="0"/>
                      <w:divBdr>
                        <w:top w:val="none" w:sz="0" w:space="0" w:color="auto"/>
                        <w:left w:val="none" w:sz="0" w:space="0" w:color="auto"/>
                        <w:bottom w:val="none" w:sz="0" w:space="0" w:color="auto"/>
                        <w:right w:val="none" w:sz="0" w:space="0" w:color="auto"/>
                      </w:divBdr>
                    </w:div>
                    <w:div w:id="1087459747">
                      <w:marLeft w:val="0"/>
                      <w:marRight w:val="0"/>
                      <w:marTop w:val="0"/>
                      <w:marBottom w:val="0"/>
                      <w:divBdr>
                        <w:top w:val="none" w:sz="0" w:space="0" w:color="auto"/>
                        <w:left w:val="none" w:sz="0" w:space="0" w:color="auto"/>
                        <w:bottom w:val="none" w:sz="0" w:space="0" w:color="auto"/>
                        <w:right w:val="none" w:sz="0" w:space="0" w:color="auto"/>
                      </w:divBdr>
                      <w:divsChild>
                        <w:div w:id="2031713504">
                          <w:marLeft w:val="0"/>
                          <w:marRight w:val="0"/>
                          <w:marTop w:val="0"/>
                          <w:marBottom w:val="0"/>
                          <w:divBdr>
                            <w:top w:val="none" w:sz="0" w:space="0" w:color="auto"/>
                            <w:left w:val="none" w:sz="0" w:space="0" w:color="auto"/>
                            <w:bottom w:val="none" w:sz="0" w:space="0" w:color="auto"/>
                            <w:right w:val="none" w:sz="0" w:space="0" w:color="auto"/>
                          </w:divBdr>
                          <w:divsChild>
                            <w:div w:id="1680814571">
                              <w:marLeft w:val="0"/>
                              <w:marRight w:val="0"/>
                              <w:marTop w:val="0"/>
                              <w:marBottom w:val="0"/>
                              <w:divBdr>
                                <w:top w:val="none" w:sz="0" w:space="0" w:color="auto"/>
                                <w:left w:val="none" w:sz="0" w:space="0" w:color="auto"/>
                                <w:bottom w:val="none" w:sz="0" w:space="0" w:color="auto"/>
                                <w:right w:val="none" w:sz="0" w:space="0" w:color="auto"/>
                              </w:divBdr>
                            </w:div>
                            <w:div w:id="712923436">
                              <w:marLeft w:val="0"/>
                              <w:marRight w:val="0"/>
                              <w:marTop w:val="0"/>
                              <w:marBottom w:val="0"/>
                              <w:divBdr>
                                <w:top w:val="none" w:sz="0" w:space="0" w:color="auto"/>
                                <w:left w:val="none" w:sz="0" w:space="0" w:color="auto"/>
                                <w:bottom w:val="none" w:sz="0" w:space="0" w:color="auto"/>
                                <w:right w:val="none" w:sz="0" w:space="0" w:color="auto"/>
                              </w:divBdr>
                            </w:div>
                            <w:div w:id="1601254779">
                              <w:marLeft w:val="0"/>
                              <w:marRight w:val="0"/>
                              <w:marTop w:val="0"/>
                              <w:marBottom w:val="0"/>
                              <w:divBdr>
                                <w:top w:val="none" w:sz="0" w:space="0" w:color="auto"/>
                                <w:left w:val="none" w:sz="0" w:space="0" w:color="auto"/>
                                <w:bottom w:val="none" w:sz="0" w:space="0" w:color="auto"/>
                                <w:right w:val="none" w:sz="0" w:space="0" w:color="auto"/>
                              </w:divBdr>
                            </w:div>
                            <w:div w:id="225184110">
                              <w:marLeft w:val="0"/>
                              <w:marRight w:val="0"/>
                              <w:marTop w:val="0"/>
                              <w:marBottom w:val="0"/>
                              <w:divBdr>
                                <w:top w:val="none" w:sz="0" w:space="0" w:color="auto"/>
                                <w:left w:val="none" w:sz="0" w:space="0" w:color="auto"/>
                                <w:bottom w:val="none" w:sz="0" w:space="0" w:color="auto"/>
                                <w:right w:val="none" w:sz="0" w:space="0" w:color="auto"/>
                              </w:divBdr>
                            </w:div>
                            <w:div w:id="1555658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1976557">
              <w:marLeft w:val="0"/>
              <w:marRight w:val="0"/>
              <w:marTop w:val="0"/>
              <w:marBottom w:val="0"/>
              <w:divBdr>
                <w:top w:val="none" w:sz="0" w:space="0" w:color="auto"/>
                <w:left w:val="none" w:sz="0" w:space="0" w:color="auto"/>
                <w:bottom w:val="none" w:sz="0" w:space="0" w:color="auto"/>
                <w:right w:val="none" w:sz="0" w:space="0" w:color="auto"/>
              </w:divBdr>
              <w:divsChild>
                <w:div w:id="743795294">
                  <w:marLeft w:val="0"/>
                  <w:marRight w:val="0"/>
                  <w:marTop w:val="0"/>
                  <w:marBottom w:val="0"/>
                  <w:divBdr>
                    <w:top w:val="none" w:sz="0" w:space="0" w:color="auto"/>
                    <w:left w:val="none" w:sz="0" w:space="0" w:color="auto"/>
                    <w:bottom w:val="none" w:sz="0" w:space="0" w:color="auto"/>
                    <w:right w:val="none" w:sz="0" w:space="0" w:color="auto"/>
                  </w:divBdr>
                  <w:divsChild>
                    <w:div w:id="1950895434">
                      <w:marLeft w:val="0"/>
                      <w:marRight w:val="0"/>
                      <w:marTop w:val="0"/>
                      <w:marBottom w:val="0"/>
                      <w:divBdr>
                        <w:top w:val="none" w:sz="0" w:space="0" w:color="auto"/>
                        <w:left w:val="none" w:sz="0" w:space="0" w:color="auto"/>
                        <w:bottom w:val="none" w:sz="0" w:space="0" w:color="auto"/>
                        <w:right w:val="none" w:sz="0" w:space="0" w:color="auto"/>
                      </w:divBdr>
                      <w:divsChild>
                        <w:div w:id="923341508">
                          <w:marLeft w:val="0"/>
                          <w:marRight w:val="0"/>
                          <w:marTop w:val="0"/>
                          <w:marBottom w:val="0"/>
                          <w:divBdr>
                            <w:top w:val="none" w:sz="0" w:space="0" w:color="auto"/>
                            <w:left w:val="none" w:sz="0" w:space="0" w:color="auto"/>
                            <w:bottom w:val="none" w:sz="0" w:space="0" w:color="auto"/>
                            <w:right w:val="none" w:sz="0" w:space="0" w:color="auto"/>
                          </w:divBdr>
                        </w:div>
                      </w:divsChild>
                    </w:div>
                    <w:div w:id="1883250913">
                      <w:marLeft w:val="0"/>
                      <w:marRight w:val="0"/>
                      <w:marTop w:val="0"/>
                      <w:marBottom w:val="450"/>
                      <w:divBdr>
                        <w:top w:val="none" w:sz="0" w:space="0" w:color="auto"/>
                        <w:left w:val="none" w:sz="0" w:space="0" w:color="auto"/>
                        <w:bottom w:val="none" w:sz="0" w:space="0" w:color="auto"/>
                        <w:right w:val="none" w:sz="0" w:space="0" w:color="auto"/>
                      </w:divBdr>
                    </w:div>
                    <w:div w:id="600991509">
                      <w:marLeft w:val="0"/>
                      <w:marRight w:val="0"/>
                      <w:marTop w:val="0"/>
                      <w:marBottom w:val="0"/>
                      <w:divBdr>
                        <w:top w:val="none" w:sz="0" w:space="0" w:color="auto"/>
                        <w:left w:val="none" w:sz="0" w:space="0" w:color="auto"/>
                        <w:bottom w:val="none" w:sz="0" w:space="0" w:color="auto"/>
                        <w:right w:val="none" w:sz="0" w:space="0" w:color="auto"/>
                      </w:divBdr>
                      <w:divsChild>
                        <w:div w:id="873277069">
                          <w:marLeft w:val="-150"/>
                          <w:marRight w:val="-150"/>
                          <w:marTop w:val="0"/>
                          <w:marBottom w:val="0"/>
                          <w:divBdr>
                            <w:top w:val="none" w:sz="0" w:space="0" w:color="auto"/>
                            <w:left w:val="none" w:sz="0" w:space="0" w:color="auto"/>
                            <w:bottom w:val="none" w:sz="0" w:space="0" w:color="auto"/>
                            <w:right w:val="none" w:sz="0" w:space="0" w:color="auto"/>
                          </w:divBdr>
                          <w:divsChild>
                            <w:div w:id="1959489770">
                              <w:marLeft w:val="0"/>
                              <w:marRight w:val="0"/>
                              <w:marTop w:val="0"/>
                              <w:marBottom w:val="0"/>
                              <w:divBdr>
                                <w:top w:val="none" w:sz="0" w:space="0" w:color="auto"/>
                                <w:left w:val="none" w:sz="0" w:space="0" w:color="auto"/>
                                <w:bottom w:val="none" w:sz="0" w:space="0" w:color="auto"/>
                                <w:right w:val="none" w:sz="0" w:space="0" w:color="auto"/>
                              </w:divBdr>
                            </w:div>
                            <w:div w:id="75173824">
                              <w:marLeft w:val="0"/>
                              <w:marRight w:val="0"/>
                              <w:marTop w:val="0"/>
                              <w:marBottom w:val="0"/>
                              <w:divBdr>
                                <w:top w:val="none" w:sz="0" w:space="0" w:color="auto"/>
                                <w:left w:val="none" w:sz="0" w:space="0" w:color="auto"/>
                                <w:bottom w:val="none" w:sz="0" w:space="0" w:color="auto"/>
                                <w:right w:val="none" w:sz="0" w:space="0" w:color="auto"/>
                              </w:divBdr>
                              <w:divsChild>
                                <w:div w:id="1719861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56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6192473">
      <w:bodyDiv w:val="1"/>
      <w:marLeft w:val="0"/>
      <w:marRight w:val="0"/>
      <w:marTop w:val="0"/>
      <w:marBottom w:val="0"/>
      <w:divBdr>
        <w:top w:val="none" w:sz="0" w:space="0" w:color="auto"/>
        <w:left w:val="none" w:sz="0" w:space="0" w:color="auto"/>
        <w:bottom w:val="none" w:sz="0" w:space="0" w:color="auto"/>
        <w:right w:val="none" w:sz="0" w:space="0" w:color="auto"/>
      </w:divBdr>
      <w:divsChild>
        <w:div w:id="433592206">
          <w:marLeft w:val="-225"/>
          <w:marRight w:val="-225"/>
          <w:marTop w:val="0"/>
          <w:marBottom w:val="0"/>
          <w:divBdr>
            <w:top w:val="none" w:sz="0" w:space="0" w:color="auto"/>
            <w:left w:val="none" w:sz="0" w:space="0" w:color="auto"/>
            <w:bottom w:val="none" w:sz="0" w:space="0" w:color="auto"/>
            <w:right w:val="none" w:sz="0" w:space="0" w:color="auto"/>
          </w:divBdr>
        </w:div>
      </w:divsChild>
    </w:div>
    <w:div w:id="766386009">
      <w:bodyDiv w:val="1"/>
      <w:marLeft w:val="0"/>
      <w:marRight w:val="0"/>
      <w:marTop w:val="0"/>
      <w:marBottom w:val="0"/>
      <w:divBdr>
        <w:top w:val="none" w:sz="0" w:space="0" w:color="auto"/>
        <w:left w:val="none" w:sz="0" w:space="0" w:color="auto"/>
        <w:bottom w:val="none" w:sz="0" w:space="0" w:color="auto"/>
        <w:right w:val="none" w:sz="0" w:space="0" w:color="auto"/>
      </w:divBdr>
    </w:div>
    <w:div w:id="766386921">
      <w:bodyDiv w:val="1"/>
      <w:marLeft w:val="0"/>
      <w:marRight w:val="0"/>
      <w:marTop w:val="0"/>
      <w:marBottom w:val="0"/>
      <w:divBdr>
        <w:top w:val="none" w:sz="0" w:space="0" w:color="auto"/>
        <w:left w:val="none" w:sz="0" w:space="0" w:color="auto"/>
        <w:bottom w:val="none" w:sz="0" w:space="0" w:color="auto"/>
        <w:right w:val="none" w:sz="0" w:space="0" w:color="auto"/>
      </w:divBdr>
      <w:divsChild>
        <w:div w:id="1479957504">
          <w:marLeft w:val="0"/>
          <w:marRight w:val="0"/>
          <w:marTop w:val="0"/>
          <w:marBottom w:val="315"/>
          <w:divBdr>
            <w:top w:val="none" w:sz="0" w:space="0" w:color="auto"/>
            <w:left w:val="none" w:sz="0" w:space="0" w:color="auto"/>
            <w:bottom w:val="none" w:sz="0" w:space="0" w:color="auto"/>
            <w:right w:val="none" w:sz="0" w:space="0" w:color="auto"/>
          </w:divBdr>
        </w:div>
        <w:div w:id="1498224936">
          <w:marLeft w:val="0"/>
          <w:marRight w:val="0"/>
          <w:marTop w:val="315"/>
          <w:marBottom w:val="0"/>
          <w:divBdr>
            <w:top w:val="none" w:sz="0" w:space="0" w:color="auto"/>
            <w:left w:val="none" w:sz="0" w:space="0" w:color="auto"/>
            <w:bottom w:val="none" w:sz="0" w:space="0" w:color="auto"/>
            <w:right w:val="none" w:sz="0" w:space="0" w:color="auto"/>
          </w:divBdr>
        </w:div>
      </w:divsChild>
    </w:div>
    <w:div w:id="766803929">
      <w:bodyDiv w:val="1"/>
      <w:marLeft w:val="0"/>
      <w:marRight w:val="0"/>
      <w:marTop w:val="0"/>
      <w:marBottom w:val="0"/>
      <w:divBdr>
        <w:top w:val="none" w:sz="0" w:space="0" w:color="auto"/>
        <w:left w:val="none" w:sz="0" w:space="0" w:color="auto"/>
        <w:bottom w:val="none" w:sz="0" w:space="0" w:color="auto"/>
        <w:right w:val="none" w:sz="0" w:space="0" w:color="auto"/>
      </w:divBdr>
      <w:divsChild>
        <w:div w:id="779762503">
          <w:marLeft w:val="0"/>
          <w:marRight w:val="0"/>
          <w:marTop w:val="0"/>
          <w:marBottom w:val="0"/>
          <w:divBdr>
            <w:top w:val="none" w:sz="0" w:space="0" w:color="auto"/>
            <w:left w:val="none" w:sz="0" w:space="0" w:color="auto"/>
            <w:bottom w:val="none" w:sz="0" w:space="0" w:color="auto"/>
            <w:right w:val="none" w:sz="0" w:space="0" w:color="auto"/>
          </w:divBdr>
          <w:divsChild>
            <w:div w:id="1196695378">
              <w:marLeft w:val="0"/>
              <w:marRight w:val="0"/>
              <w:marTop w:val="0"/>
              <w:marBottom w:val="0"/>
              <w:divBdr>
                <w:top w:val="none" w:sz="0" w:space="0" w:color="auto"/>
                <w:left w:val="none" w:sz="0" w:space="0" w:color="auto"/>
                <w:bottom w:val="none" w:sz="0" w:space="0" w:color="auto"/>
                <w:right w:val="none" w:sz="0" w:space="0" w:color="auto"/>
              </w:divBdr>
              <w:divsChild>
                <w:div w:id="457340304">
                  <w:marLeft w:val="0"/>
                  <w:marRight w:val="0"/>
                  <w:marTop w:val="0"/>
                  <w:marBottom w:val="0"/>
                  <w:divBdr>
                    <w:top w:val="none" w:sz="0" w:space="0" w:color="auto"/>
                    <w:left w:val="none" w:sz="0" w:space="0" w:color="auto"/>
                    <w:bottom w:val="none" w:sz="0" w:space="0" w:color="auto"/>
                    <w:right w:val="none" w:sz="0" w:space="0" w:color="auto"/>
                  </w:divBdr>
                  <w:divsChild>
                    <w:div w:id="1105274213">
                      <w:marLeft w:val="0"/>
                      <w:marRight w:val="0"/>
                      <w:marTop w:val="0"/>
                      <w:marBottom w:val="0"/>
                      <w:divBdr>
                        <w:top w:val="none" w:sz="0" w:space="0" w:color="auto"/>
                        <w:left w:val="none" w:sz="0" w:space="0" w:color="auto"/>
                        <w:bottom w:val="none" w:sz="0" w:space="0" w:color="auto"/>
                        <w:right w:val="none" w:sz="0" w:space="0" w:color="auto"/>
                      </w:divBdr>
                      <w:divsChild>
                        <w:div w:id="6646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6847187">
      <w:bodyDiv w:val="1"/>
      <w:marLeft w:val="0"/>
      <w:marRight w:val="0"/>
      <w:marTop w:val="0"/>
      <w:marBottom w:val="0"/>
      <w:divBdr>
        <w:top w:val="none" w:sz="0" w:space="0" w:color="auto"/>
        <w:left w:val="none" w:sz="0" w:space="0" w:color="auto"/>
        <w:bottom w:val="none" w:sz="0" w:space="0" w:color="auto"/>
        <w:right w:val="none" w:sz="0" w:space="0" w:color="auto"/>
      </w:divBdr>
      <w:divsChild>
        <w:div w:id="1821967209">
          <w:marLeft w:val="-150"/>
          <w:marRight w:val="-150"/>
          <w:marTop w:val="0"/>
          <w:marBottom w:val="0"/>
          <w:divBdr>
            <w:top w:val="none" w:sz="0" w:space="0" w:color="auto"/>
            <w:left w:val="none" w:sz="0" w:space="0" w:color="auto"/>
            <w:bottom w:val="none" w:sz="0" w:space="0" w:color="auto"/>
            <w:right w:val="none" w:sz="0" w:space="0" w:color="auto"/>
          </w:divBdr>
          <w:divsChild>
            <w:div w:id="969702548">
              <w:marLeft w:val="0"/>
              <w:marRight w:val="0"/>
              <w:marTop w:val="0"/>
              <w:marBottom w:val="0"/>
              <w:divBdr>
                <w:top w:val="none" w:sz="0" w:space="0" w:color="auto"/>
                <w:left w:val="none" w:sz="0" w:space="0" w:color="auto"/>
                <w:bottom w:val="none" w:sz="0" w:space="0" w:color="auto"/>
                <w:right w:val="none" w:sz="0" w:space="0" w:color="auto"/>
              </w:divBdr>
              <w:divsChild>
                <w:div w:id="1896550788">
                  <w:marLeft w:val="0"/>
                  <w:marRight w:val="0"/>
                  <w:marTop w:val="0"/>
                  <w:marBottom w:val="0"/>
                  <w:divBdr>
                    <w:top w:val="none" w:sz="0" w:space="0" w:color="auto"/>
                    <w:left w:val="none" w:sz="0" w:space="0" w:color="auto"/>
                    <w:bottom w:val="none" w:sz="0" w:space="0" w:color="auto"/>
                    <w:right w:val="none" w:sz="0" w:space="0" w:color="auto"/>
                  </w:divBdr>
                  <w:divsChild>
                    <w:div w:id="1207140330">
                      <w:marLeft w:val="0"/>
                      <w:marRight w:val="0"/>
                      <w:marTop w:val="0"/>
                      <w:marBottom w:val="0"/>
                      <w:divBdr>
                        <w:top w:val="none" w:sz="0" w:space="0" w:color="auto"/>
                        <w:left w:val="none" w:sz="0" w:space="0" w:color="auto"/>
                        <w:bottom w:val="none" w:sz="0" w:space="0" w:color="auto"/>
                        <w:right w:val="none" w:sz="0" w:space="0" w:color="auto"/>
                      </w:divBdr>
                    </w:div>
                  </w:divsChild>
                </w:div>
                <w:div w:id="1170635512">
                  <w:marLeft w:val="0"/>
                  <w:marRight w:val="0"/>
                  <w:marTop w:val="0"/>
                  <w:marBottom w:val="0"/>
                  <w:divBdr>
                    <w:top w:val="none" w:sz="0" w:space="0" w:color="auto"/>
                    <w:left w:val="none" w:sz="0" w:space="0" w:color="auto"/>
                    <w:bottom w:val="none" w:sz="0" w:space="0" w:color="auto"/>
                    <w:right w:val="none" w:sz="0" w:space="0" w:color="auto"/>
                  </w:divBdr>
                  <w:divsChild>
                    <w:div w:id="135411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0104636">
          <w:marLeft w:val="-150"/>
          <w:marRight w:val="-150"/>
          <w:marTop w:val="0"/>
          <w:marBottom w:val="0"/>
          <w:divBdr>
            <w:top w:val="none" w:sz="0" w:space="0" w:color="auto"/>
            <w:left w:val="none" w:sz="0" w:space="0" w:color="auto"/>
            <w:bottom w:val="none" w:sz="0" w:space="0" w:color="auto"/>
            <w:right w:val="none" w:sz="0" w:space="0" w:color="auto"/>
          </w:divBdr>
          <w:divsChild>
            <w:div w:id="843400256">
              <w:marLeft w:val="0"/>
              <w:marRight w:val="0"/>
              <w:marTop w:val="0"/>
              <w:marBottom w:val="0"/>
              <w:divBdr>
                <w:top w:val="none" w:sz="0" w:space="0" w:color="auto"/>
                <w:left w:val="none" w:sz="0" w:space="0" w:color="auto"/>
                <w:bottom w:val="none" w:sz="0" w:space="0" w:color="auto"/>
                <w:right w:val="none" w:sz="0" w:space="0" w:color="auto"/>
              </w:divBdr>
              <w:divsChild>
                <w:div w:id="614023494">
                  <w:marLeft w:val="0"/>
                  <w:marRight w:val="0"/>
                  <w:marTop w:val="0"/>
                  <w:marBottom w:val="0"/>
                  <w:divBdr>
                    <w:top w:val="none" w:sz="0" w:space="0" w:color="auto"/>
                    <w:left w:val="none" w:sz="0" w:space="0" w:color="auto"/>
                    <w:bottom w:val="none" w:sz="0" w:space="0" w:color="auto"/>
                    <w:right w:val="none" w:sz="0" w:space="0" w:color="auto"/>
                  </w:divBdr>
                  <w:divsChild>
                    <w:div w:id="1562060287">
                      <w:marLeft w:val="0"/>
                      <w:marRight w:val="0"/>
                      <w:marTop w:val="0"/>
                      <w:marBottom w:val="0"/>
                      <w:divBdr>
                        <w:top w:val="none" w:sz="0" w:space="0" w:color="auto"/>
                        <w:left w:val="none" w:sz="0" w:space="0" w:color="auto"/>
                        <w:bottom w:val="none" w:sz="0" w:space="0" w:color="auto"/>
                        <w:right w:val="none" w:sz="0" w:space="0" w:color="auto"/>
                      </w:divBdr>
                    </w:div>
                    <w:div w:id="209996696">
                      <w:marLeft w:val="0"/>
                      <w:marRight w:val="0"/>
                      <w:marTop w:val="0"/>
                      <w:marBottom w:val="0"/>
                      <w:divBdr>
                        <w:top w:val="none" w:sz="0" w:space="0" w:color="auto"/>
                        <w:left w:val="none" w:sz="0" w:space="0" w:color="auto"/>
                        <w:bottom w:val="none" w:sz="0" w:space="0" w:color="auto"/>
                        <w:right w:val="none" w:sz="0" w:space="0" w:color="auto"/>
                      </w:divBdr>
                      <w:divsChild>
                        <w:div w:id="926115811">
                          <w:marLeft w:val="0"/>
                          <w:marRight w:val="0"/>
                          <w:marTop w:val="0"/>
                          <w:marBottom w:val="0"/>
                          <w:divBdr>
                            <w:top w:val="none" w:sz="0" w:space="0" w:color="auto"/>
                            <w:left w:val="none" w:sz="0" w:space="0" w:color="auto"/>
                            <w:bottom w:val="none" w:sz="0" w:space="0" w:color="auto"/>
                            <w:right w:val="none" w:sz="0" w:space="0" w:color="auto"/>
                          </w:divBdr>
                          <w:divsChild>
                            <w:div w:id="1629702556">
                              <w:marLeft w:val="0"/>
                              <w:marRight w:val="0"/>
                              <w:marTop w:val="0"/>
                              <w:marBottom w:val="0"/>
                              <w:divBdr>
                                <w:top w:val="none" w:sz="0" w:space="0" w:color="auto"/>
                                <w:left w:val="none" w:sz="0" w:space="0" w:color="auto"/>
                                <w:bottom w:val="none" w:sz="0" w:space="0" w:color="auto"/>
                                <w:right w:val="none" w:sz="0" w:space="0" w:color="auto"/>
                              </w:divBdr>
                            </w:div>
                            <w:div w:id="1853952181">
                              <w:marLeft w:val="0"/>
                              <w:marRight w:val="0"/>
                              <w:marTop w:val="0"/>
                              <w:marBottom w:val="0"/>
                              <w:divBdr>
                                <w:top w:val="none" w:sz="0" w:space="0" w:color="auto"/>
                                <w:left w:val="none" w:sz="0" w:space="0" w:color="auto"/>
                                <w:bottom w:val="none" w:sz="0" w:space="0" w:color="auto"/>
                                <w:right w:val="none" w:sz="0" w:space="0" w:color="auto"/>
                              </w:divBdr>
                            </w:div>
                            <w:div w:id="1635915039">
                              <w:marLeft w:val="0"/>
                              <w:marRight w:val="0"/>
                              <w:marTop w:val="0"/>
                              <w:marBottom w:val="0"/>
                              <w:divBdr>
                                <w:top w:val="none" w:sz="0" w:space="0" w:color="auto"/>
                                <w:left w:val="none" w:sz="0" w:space="0" w:color="auto"/>
                                <w:bottom w:val="none" w:sz="0" w:space="0" w:color="auto"/>
                                <w:right w:val="none" w:sz="0" w:space="0" w:color="auto"/>
                              </w:divBdr>
                            </w:div>
                            <w:div w:id="661350330">
                              <w:marLeft w:val="0"/>
                              <w:marRight w:val="0"/>
                              <w:marTop w:val="0"/>
                              <w:marBottom w:val="0"/>
                              <w:divBdr>
                                <w:top w:val="none" w:sz="0" w:space="0" w:color="auto"/>
                                <w:left w:val="none" w:sz="0" w:space="0" w:color="auto"/>
                                <w:bottom w:val="none" w:sz="0" w:space="0" w:color="auto"/>
                                <w:right w:val="none" w:sz="0" w:space="0" w:color="auto"/>
                              </w:divBdr>
                            </w:div>
                            <w:div w:id="18915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297987">
              <w:marLeft w:val="0"/>
              <w:marRight w:val="0"/>
              <w:marTop w:val="0"/>
              <w:marBottom w:val="0"/>
              <w:divBdr>
                <w:top w:val="none" w:sz="0" w:space="0" w:color="auto"/>
                <w:left w:val="none" w:sz="0" w:space="0" w:color="auto"/>
                <w:bottom w:val="none" w:sz="0" w:space="0" w:color="auto"/>
                <w:right w:val="none" w:sz="0" w:space="0" w:color="auto"/>
              </w:divBdr>
              <w:divsChild>
                <w:div w:id="2108500184">
                  <w:marLeft w:val="0"/>
                  <w:marRight w:val="0"/>
                  <w:marTop w:val="0"/>
                  <w:marBottom w:val="0"/>
                  <w:divBdr>
                    <w:top w:val="none" w:sz="0" w:space="0" w:color="auto"/>
                    <w:left w:val="none" w:sz="0" w:space="0" w:color="auto"/>
                    <w:bottom w:val="none" w:sz="0" w:space="0" w:color="auto"/>
                    <w:right w:val="none" w:sz="0" w:space="0" w:color="auto"/>
                  </w:divBdr>
                  <w:divsChild>
                    <w:div w:id="1292982769">
                      <w:marLeft w:val="0"/>
                      <w:marRight w:val="0"/>
                      <w:marTop w:val="0"/>
                      <w:marBottom w:val="0"/>
                      <w:divBdr>
                        <w:top w:val="none" w:sz="0" w:space="0" w:color="auto"/>
                        <w:left w:val="none" w:sz="0" w:space="0" w:color="auto"/>
                        <w:bottom w:val="none" w:sz="0" w:space="0" w:color="auto"/>
                        <w:right w:val="none" w:sz="0" w:space="0" w:color="auto"/>
                      </w:divBdr>
                      <w:divsChild>
                        <w:div w:id="221673272">
                          <w:marLeft w:val="0"/>
                          <w:marRight w:val="0"/>
                          <w:marTop w:val="0"/>
                          <w:marBottom w:val="0"/>
                          <w:divBdr>
                            <w:top w:val="none" w:sz="0" w:space="0" w:color="auto"/>
                            <w:left w:val="none" w:sz="0" w:space="0" w:color="auto"/>
                            <w:bottom w:val="none" w:sz="0" w:space="0" w:color="auto"/>
                            <w:right w:val="none" w:sz="0" w:space="0" w:color="auto"/>
                          </w:divBdr>
                        </w:div>
                      </w:divsChild>
                    </w:div>
                    <w:div w:id="232200051">
                      <w:marLeft w:val="0"/>
                      <w:marRight w:val="0"/>
                      <w:marTop w:val="0"/>
                      <w:marBottom w:val="450"/>
                      <w:divBdr>
                        <w:top w:val="none" w:sz="0" w:space="0" w:color="auto"/>
                        <w:left w:val="none" w:sz="0" w:space="0" w:color="auto"/>
                        <w:bottom w:val="none" w:sz="0" w:space="0" w:color="auto"/>
                        <w:right w:val="none" w:sz="0" w:space="0" w:color="auto"/>
                      </w:divBdr>
                    </w:div>
                    <w:div w:id="2115783355">
                      <w:marLeft w:val="0"/>
                      <w:marRight w:val="0"/>
                      <w:marTop w:val="0"/>
                      <w:marBottom w:val="0"/>
                      <w:divBdr>
                        <w:top w:val="none" w:sz="0" w:space="0" w:color="auto"/>
                        <w:left w:val="none" w:sz="0" w:space="0" w:color="auto"/>
                        <w:bottom w:val="none" w:sz="0" w:space="0" w:color="auto"/>
                        <w:right w:val="none" w:sz="0" w:space="0" w:color="auto"/>
                      </w:divBdr>
                      <w:divsChild>
                        <w:div w:id="1947689693">
                          <w:marLeft w:val="-150"/>
                          <w:marRight w:val="-150"/>
                          <w:marTop w:val="0"/>
                          <w:marBottom w:val="0"/>
                          <w:divBdr>
                            <w:top w:val="none" w:sz="0" w:space="0" w:color="auto"/>
                            <w:left w:val="none" w:sz="0" w:space="0" w:color="auto"/>
                            <w:bottom w:val="none" w:sz="0" w:space="0" w:color="auto"/>
                            <w:right w:val="none" w:sz="0" w:space="0" w:color="auto"/>
                          </w:divBdr>
                          <w:divsChild>
                            <w:div w:id="683746309">
                              <w:marLeft w:val="0"/>
                              <w:marRight w:val="0"/>
                              <w:marTop w:val="0"/>
                              <w:marBottom w:val="0"/>
                              <w:divBdr>
                                <w:top w:val="none" w:sz="0" w:space="0" w:color="auto"/>
                                <w:left w:val="none" w:sz="0" w:space="0" w:color="auto"/>
                                <w:bottom w:val="none" w:sz="0" w:space="0" w:color="auto"/>
                                <w:right w:val="none" w:sz="0" w:space="0" w:color="auto"/>
                              </w:divBdr>
                            </w:div>
                            <w:div w:id="1163468168">
                              <w:marLeft w:val="0"/>
                              <w:marRight w:val="0"/>
                              <w:marTop w:val="0"/>
                              <w:marBottom w:val="0"/>
                              <w:divBdr>
                                <w:top w:val="none" w:sz="0" w:space="0" w:color="auto"/>
                                <w:left w:val="none" w:sz="0" w:space="0" w:color="auto"/>
                                <w:bottom w:val="none" w:sz="0" w:space="0" w:color="auto"/>
                                <w:right w:val="none" w:sz="0" w:space="0" w:color="auto"/>
                              </w:divBdr>
                              <w:divsChild>
                                <w:div w:id="1642269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256482">
                          <w:marLeft w:val="0"/>
                          <w:marRight w:val="0"/>
                          <w:marTop w:val="0"/>
                          <w:marBottom w:val="0"/>
                          <w:divBdr>
                            <w:top w:val="none" w:sz="0" w:space="0" w:color="auto"/>
                            <w:left w:val="none" w:sz="0" w:space="0" w:color="auto"/>
                            <w:bottom w:val="none" w:sz="0" w:space="0" w:color="auto"/>
                            <w:right w:val="none" w:sz="0" w:space="0" w:color="auto"/>
                          </w:divBdr>
                        </w:div>
                        <w:div w:id="803502572">
                          <w:marLeft w:val="-150"/>
                          <w:marRight w:val="-150"/>
                          <w:marTop w:val="0"/>
                          <w:marBottom w:val="0"/>
                          <w:divBdr>
                            <w:top w:val="none" w:sz="0" w:space="0" w:color="auto"/>
                            <w:left w:val="none" w:sz="0" w:space="0" w:color="auto"/>
                            <w:bottom w:val="none" w:sz="0" w:space="0" w:color="auto"/>
                            <w:right w:val="none" w:sz="0" w:space="0" w:color="auto"/>
                          </w:divBdr>
                          <w:divsChild>
                            <w:div w:id="758016186">
                              <w:marLeft w:val="0"/>
                              <w:marRight w:val="0"/>
                              <w:marTop w:val="0"/>
                              <w:marBottom w:val="0"/>
                              <w:divBdr>
                                <w:top w:val="none" w:sz="0" w:space="0" w:color="auto"/>
                                <w:left w:val="none" w:sz="0" w:space="0" w:color="auto"/>
                                <w:bottom w:val="none" w:sz="0" w:space="0" w:color="auto"/>
                                <w:right w:val="none" w:sz="0" w:space="0" w:color="auto"/>
                              </w:divBdr>
                            </w:div>
                            <w:div w:id="955142161">
                              <w:marLeft w:val="0"/>
                              <w:marRight w:val="0"/>
                              <w:marTop w:val="0"/>
                              <w:marBottom w:val="0"/>
                              <w:divBdr>
                                <w:top w:val="none" w:sz="0" w:space="0" w:color="auto"/>
                                <w:left w:val="none" w:sz="0" w:space="0" w:color="auto"/>
                                <w:bottom w:val="none" w:sz="0" w:space="0" w:color="auto"/>
                                <w:right w:val="none" w:sz="0" w:space="0" w:color="auto"/>
                              </w:divBdr>
                              <w:divsChild>
                                <w:div w:id="122055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738194">
                          <w:marLeft w:val="0"/>
                          <w:marRight w:val="0"/>
                          <w:marTop w:val="0"/>
                          <w:marBottom w:val="0"/>
                          <w:divBdr>
                            <w:top w:val="none" w:sz="0" w:space="0" w:color="auto"/>
                            <w:left w:val="none" w:sz="0" w:space="0" w:color="auto"/>
                            <w:bottom w:val="none" w:sz="0" w:space="0" w:color="auto"/>
                            <w:right w:val="none" w:sz="0" w:space="0" w:color="auto"/>
                          </w:divBdr>
                        </w:div>
                        <w:div w:id="839589391">
                          <w:marLeft w:val="-150"/>
                          <w:marRight w:val="-150"/>
                          <w:marTop w:val="0"/>
                          <w:marBottom w:val="0"/>
                          <w:divBdr>
                            <w:top w:val="none" w:sz="0" w:space="0" w:color="auto"/>
                            <w:left w:val="none" w:sz="0" w:space="0" w:color="auto"/>
                            <w:bottom w:val="none" w:sz="0" w:space="0" w:color="auto"/>
                            <w:right w:val="none" w:sz="0" w:space="0" w:color="auto"/>
                          </w:divBdr>
                          <w:divsChild>
                            <w:div w:id="169952651">
                              <w:marLeft w:val="0"/>
                              <w:marRight w:val="0"/>
                              <w:marTop w:val="0"/>
                              <w:marBottom w:val="0"/>
                              <w:divBdr>
                                <w:top w:val="none" w:sz="0" w:space="0" w:color="auto"/>
                                <w:left w:val="none" w:sz="0" w:space="0" w:color="auto"/>
                                <w:bottom w:val="none" w:sz="0" w:space="0" w:color="auto"/>
                                <w:right w:val="none" w:sz="0" w:space="0" w:color="auto"/>
                              </w:divBdr>
                            </w:div>
                            <w:div w:id="569652219">
                              <w:marLeft w:val="0"/>
                              <w:marRight w:val="0"/>
                              <w:marTop w:val="0"/>
                              <w:marBottom w:val="0"/>
                              <w:divBdr>
                                <w:top w:val="none" w:sz="0" w:space="0" w:color="auto"/>
                                <w:left w:val="none" w:sz="0" w:space="0" w:color="auto"/>
                                <w:bottom w:val="none" w:sz="0" w:space="0" w:color="auto"/>
                                <w:right w:val="none" w:sz="0" w:space="0" w:color="auto"/>
                              </w:divBdr>
                              <w:divsChild>
                                <w:div w:id="206656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209113">
                          <w:marLeft w:val="0"/>
                          <w:marRight w:val="0"/>
                          <w:marTop w:val="0"/>
                          <w:marBottom w:val="0"/>
                          <w:divBdr>
                            <w:top w:val="none" w:sz="0" w:space="0" w:color="auto"/>
                            <w:left w:val="none" w:sz="0" w:space="0" w:color="auto"/>
                            <w:bottom w:val="none" w:sz="0" w:space="0" w:color="auto"/>
                            <w:right w:val="none" w:sz="0" w:space="0" w:color="auto"/>
                          </w:divBdr>
                        </w:div>
                        <w:div w:id="686517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6930326">
      <w:bodyDiv w:val="1"/>
      <w:marLeft w:val="0"/>
      <w:marRight w:val="0"/>
      <w:marTop w:val="0"/>
      <w:marBottom w:val="0"/>
      <w:divBdr>
        <w:top w:val="none" w:sz="0" w:space="0" w:color="auto"/>
        <w:left w:val="none" w:sz="0" w:space="0" w:color="auto"/>
        <w:bottom w:val="none" w:sz="0" w:space="0" w:color="auto"/>
        <w:right w:val="none" w:sz="0" w:space="0" w:color="auto"/>
      </w:divBdr>
      <w:divsChild>
        <w:div w:id="1122580703">
          <w:marLeft w:val="0"/>
          <w:marRight w:val="0"/>
          <w:marTop w:val="0"/>
          <w:marBottom w:val="0"/>
          <w:divBdr>
            <w:top w:val="none" w:sz="0" w:space="0" w:color="auto"/>
            <w:left w:val="none" w:sz="0" w:space="0" w:color="auto"/>
            <w:bottom w:val="none" w:sz="0" w:space="0" w:color="auto"/>
            <w:right w:val="none" w:sz="0" w:space="0" w:color="auto"/>
          </w:divBdr>
          <w:divsChild>
            <w:div w:id="892933103">
              <w:marLeft w:val="0"/>
              <w:marRight w:val="0"/>
              <w:marTop w:val="0"/>
              <w:marBottom w:val="0"/>
              <w:divBdr>
                <w:top w:val="none" w:sz="0" w:space="0" w:color="auto"/>
                <w:left w:val="none" w:sz="0" w:space="0" w:color="auto"/>
                <w:bottom w:val="none" w:sz="0" w:space="0" w:color="auto"/>
                <w:right w:val="none" w:sz="0" w:space="0" w:color="auto"/>
              </w:divBdr>
              <w:divsChild>
                <w:div w:id="227149607">
                  <w:marLeft w:val="0"/>
                  <w:marRight w:val="0"/>
                  <w:marTop w:val="0"/>
                  <w:marBottom w:val="0"/>
                  <w:divBdr>
                    <w:top w:val="none" w:sz="0" w:space="0" w:color="auto"/>
                    <w:left w:val="none" w:sz="0" w:space="0" w:color="auto"/>
                    <w:bottom w:val="none" w:sz="0" w:space="0" w:color="auto"/>
                    <w:right w:val="none" w:sz="0" w:space="0" w:color="auto"/>
                  </w:divBdr>
                </w:div>
                <w:div w:id="1529290288">
                  <w:marLeft w:val="0"/>
                  <w:marRight w:val="0"/>
                  <w:marTop w:val="0"/>
                  <w:marBottom w:val="0"/>
                  <w:divBdr>
                    <w:top w:val="none" w:sz="0" w:space="0" w:color="auto"/>
                    <w:left w:val="none" w:sz="0" w:space="0" w:color="auto"/>
                    <w:bottom w:val="none" w:sz="0" w:space="0" w:color="auto"/>
                    <w:right w:val="none" w:sz="0" w:space="0" w:color="auto"/>
                  </w:divBdr>
                  <w:divsChild>
                    <w:div w:id="1886941674">
                      <w:marLeft w:val="0"/>
                      <w:marRight w:val="0"/>
                      <w:marTop w:val="0"/>
                      <w:marBottom w:val="0"/>
                      <w:divBdr>
                        <w:top w:val="none" w:sz="0" w:space="0" w:color="auto"/>
                        <w:left w:val="none" w:sz="0" w:space="0" w:color="auto"/>
                        <w:bottom w:val="none" w:sz="0" w:space="0" w:color="auto"/>
                        <w:right w:val="none" w:sz="0" w:space="0" w:color="auto"/>
                      </w:divBdr>
                      <w:divsChild>
                        <w:div w:id="738138867">
                          <w:marLeft w:val="0"/>
                          <w:marRight w:val="0"/>
                          <w:marTop w:val="100"/>
                          <w:marBottom w:val="100"/>
                          <w:divBdr>
                            <w:top w:val="single" w:sz="6" w:space="0" w:color="EFEFEF"/>
                            <w:left w:val="single" w:sz="6" w:space="0" w:color="EFEFEF"/>
                            <w:bottom w:val="single" w:sz="6" w:space="0" w:color="EFEFEF"/>
                            <w:right w:val="single" w:sz="6" w:space="0" w:color="EFEFEF"/>
                          </w:divBdr>
                          <w:divsChild>
                            <w:div w:id="1138379519">
                              <w:marLeft w:val="0"/>
                              <w:marRight w:val="0"/>
                              <w:marTop w:val="0"/>
                              <w:marBottom w:val="0"/>
                              <w:divBdr>
                                <w:top w:val="none" w:sz="0" w:space="0" w:color="auto"/>
                                <w:left w:val="none" w:sz="0" w:space="0" w:color="auto"/>
                                <w:bottom w:val="none" w:sz="0" w:space="0" w:color="auto"/>
                                <w:right w:val="none" w:sz="0" w:space="0" w:color="auto"/>
                              </w:divBdr>
                              <w:divsChild>
                                <w:div w:id="1522433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1938257">
                  <w:marLeft w:val="0"/>
                  <w:marRight w:val="0"/>
                  <w:marTop w:val="0"/>
                  <w:marBottom w:val="0"/>
                  <w:divBdr>
                    <w:top w:val="none" w:sz="0" w:space="0" w:color="auto"/>
                    <w:left w:val="none" w:sz="0" w:space="0" w:color="auto"/>
                    <w:bottom w:val="none" w:sz="0" w:space="0" w:color="auto"/>
                    <w:right w:val="none" w:sz="0" w:space="0" w:color="auto"/>
                  </w:divBdr>
                </w:div>
                <w:div w:id="698746665">
                  <w:marLeft w:val="0"/>
                  <w:marRight w:val="0"/>
                  <w:marTop w:val="0"/>
                  <w:marBottom w:val="0"/>
                  <w:divBdr>
                    <w:top w:val="none" w:sz="0" w:space="0" w:color="auto"/>
                    <w:left w:val="none" w:sz="0" w:space="0" w:color="auto"/>
                    <w:bottom w:val="none" w:sz="0" w:space="0" w:color="auto"/>
                    <w:right w:val="none" w:sz="0" w:space="0" w:color="auto"/>
                  </w:divBdr>
                  <w:divsChild>
                    <w:div w:id="1277756861">
                      <w:marLeft w:val="0"/>
                      <w:marRight w:val="0"/>
                      <w:marTop w:val="0"/>
                      <w:marBottom w:val="0"/>
                      <w:divBdr>
                        <w:top w:val="none" w:sz="0" w:space="0" w:color="auto"/>
                        <w:left w:val="none" w:sz="0" w:space="0" w:color="auto"/>
                        <w:bottom w:val="none" w:sz="0" w:space="0" w:color="auto"/>
                        <w:right w:val="none" w:sz="0" w:space="0" w:color="auto"/>
                      </w:divBdr>
                      <w:divsChild>
                        <w:div w:id="523442403">
                          <w:marLeft w:val="0"/>
                          <w:marRight w:val="0"/>
                          <w:marTop w:val="0"/>
                          <w:marBottom w:val="0"/>
                          <w:divBdr>
                            <w:top w:val="none" w:sz="0" w:space="0" w:color="auto"/>
                            <w:left w:val="none" w:sz="0" w:space="0" w:color="auto"/>
                            <w:bottom w:val="none" w:sz="0" w:space="0" w:color="auto"/>
                            <w:right w:val="none" w:sz="0" w:space="0" w:color="auto"/>
                          </w:divBdr>
                          <w:divsChild>
                            <w:div w:id="124471155">
                              <w:marLeft w:val="0"/>
                              <w:marRight w:val="0"/>
                              <w:marTop w:val="0"/>
                              <w:marBottom w:val="0"/>
                              <w:divBdr>
                                <w:top w:val="single" w:sz="6" w:space="0" w:color="CCCCCC"/>
                                <w:left w:val="single" w:sz="6" w:space="0" w:color="CCCCCC"/>
                                <w:bottom w:val="single" w:sz="6" w:space="0" w:color="CCCCCC"/>
                                <w:right w:val="single" w:sz="6" w:space="0" w:color="CCCCCC"/>
                              </w:divBdr>
                            </w:div>
                          </w:divsChild>
                        </w:div>
                      </w:divsChild>
                    </w:div>
                  </w:divsChild>
                </w:div>
              </w:divsChild>
            </w:div>
            <w:div w:id="1132602893">
              <w:marLeft w:val="0"/>
              <w:marRight w:val="0"/>
              <w:marTop w:val="0"/>
              <w:marBottom w:val="0"/>
              <w:divBdr>
                <w:top w:val="none" w:sz="0" w:space="0" w:color="auto"/>
                <w:left w:val="none" w:sz="0" w:space="0" w:color="auto"/>
                <w:bottom w:val="none" w:sz="0" w:space="0" w:color="auto"/>
                <w:right w:val="none" w:sz="0" w:space="0" w:color="auto"/>
              </w:divBdr>
              <w:divsChild>
                <w:div w:id="1180587540">
                  <w:marLeft w:val="0"/>
                  <w:marRight w:val="0"/>
                  <w:marTop w:val="0"/>
                  <w:marBottom w:val="0"/>
                  <w:divBdr>
                    <w:top w:val="none" w:sz="0" w:space="0" w:color="auto"/>
                    <w:left w:val="none" w:sz="0" w:space="0" w:color="auto"/>
                    <w:bottom w:val="none" w:sz="0" w:space="0" w:color="auto"/>
                    <w:right w:val="none" w:sz="0" w:space="0" w:color="auto"/>
                  </w:divBdr>
                  <w:divsChild>
                    <w:div w:id="1374232039">
                      <w:marLeft w:val="0"/>
                      <w:marRight w:val="0"/>
                      <w:marTop w:val="0"/>
                      <w:marBottom w:val="0"/>
                      <w:divBdr>
                        <w:top w:val="none" w:sz="0" w:space="0" w:color="auto"/>
                        <w:left w:val="none" w:sz="0" w:space="0" w:color="auto"/>
                        <w:bottom w:val="none" w:sz="0" w:space="0" w:color="auto"/>
                        <w:right w:val="none" w:sz="0" w:space="0" w:color="auto"/>
                      </w:divBdr>
                      <w:divsChild>
                        <w:div w:id="1126771812">
                          <w:marLeft w:val="225"/>
                          <w:marRight w:val="225"/>
                          <w:marTop w:val="120"/>
                          <w:marBottom w:val="120"/>
                          <w:divBdr>
                            <w:top w:val="none" w:sz="0" w:space="0" w:color="auto"/>
                            <w:left w:val="none" w:sz="0" w:space="0" w:color="auto"/>
                            <w:bottom w:val="none" w:sz="0" w:space="0" w:color="auto"/>
                            <w:right w:val="none" w:sz="0" w:space="0" w:color="auto"/>
                          </w:divBdr>
                        </w:div>
                        <w:div w:id="131752408">
                          <w:marLeft w:val="225"/>
                          <w:marRight w:val="225"/>
                          <w:marTop w:val="0"/>
                          <w:marBottom w:val="225"/>
                          <w:divBdr>
                            <w:top w:val="none" w:sz="0" w:space="0" w:color="auto"/>
                            <w:left w:val="none" w:sz="0" w:space="0" w:color="auto"/>
                            <w:bottom w:val="none" w:sz="0" w:space="0" w:color="auto"/>
                            <w:right w:val="none" w:sz="0" w:space="0" w:color="auto"/>
                          </w:divBdr>
                          <w:divsChild>
                            <w:div w:id="1391152578">
                              <w:marLeft w:val="0"/>
                              <w:marRight w:val="0"/>
                              <w:marTop w:val="0"/>
                              <w:marBottom w:val="0"/>
                              <w:divBdr>
                                <w:top w:val="none" w:sz="0" w:space="0" w:color="auto"/>
                                <w:left w:val="none" w:sz="0" w:space="0" w:color="auto"/>
                                <w:bottom w:val="none" w:sz="0" w:space="0" w:color="auto"/>
                                <w:right w:val="none" w:sz="0" w:space="0" w:color="auto"/>
                              </w:divBdr>
                            </w:div>
                            <w:div w:id="1247031491">
                              <w:marLeft w:val="0"/>
                              <w:marRight w:val="0"/>
                              <w:marTop w:val="0"/>
                              <w:marBottom w:val="0"/>
                              <w:divBdr>
                                <w:top w:val="none" w:sz="0" w:space="0" w:color="auto"/>
                                <w:left w:val="none" w:sz="0" w:space="0" w:color="auto"/>
                                <w:bottom w:val="none" w:sz="0" w:space="0" w:color="auto"/>
                                <w:right w:val="none" w:sz="0" w:space="0" w:color="auto"/>
                              </w:divBdr>
                            </w:div>
                            <w:div w:id="1298494370">
                              <w:marLeft w:val="0"/>
                              <w:marRight w:val="0"/>
                              <w:marTop w:val="0"/>
                              <w:marBottom w:val="0"/>
                              <w:divBdr>
                                <w:top w:val="none" w:sz="0" w:space="0" w:color="auto"/>
                                <w:left w:val="none" w:sz="0" w:space="0" w:color="auto"/>
                                <w:bottom w:val="none" w:sz="0" w:space="0" w:color="auto"/>
                                <w:right w:val="none" w:sz="0" w:space="0" w:color="auto"/>
                              </w:divBdr>
                            </w:div>
                            <w:div w:id="1462378692">
                              <w:marLeft w:val="0"/>
                              <w:marRight w:val="0"/>
                              <w:marTop w:val="0"/>
                              <w:marBottom w:val="0"/>
                              <w:divBdr>
                                <w:top w:val="none" w:sz="0" w:space="0" w:color="auto"/>
                                <w:left w:val="none" w:sz="0" w:space="0" w:color="auto"/>
                                <w:bottom w:val="none" w:sz="0" w:space="0" w:color="auto"/>
                                <w:right w:val="none" w:sz="0" w:space="0" w:color="auto"/>
                              </w:divBdr>
                            </w:div>
                            <w:div w:id="508058651">
                              <w:marLeft w:val="0"/>
                              <w:marRight w:val="0"/>
                              <w:marTop w:val="0"/>
                              <w:marBottom w:val="0"/>
                              <w:divBdr>
                                <w:top w:val="none" w:sz="0" w:space="0" w:color="auto"/>
                                <w:left w:val="none" w:sz="0" w:space="0" w:color="auto"/>
                                <w:bottom w:val="none" w:sz="0" w:space="0" w:color="auto"/>
                                <w:right w:val="none" w:sz="0" w:space="0" w:color="auto"/>
                              </w:divBdr>
                            </w:div>
                            <w:div w:id="58885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2001387">
                  <w:marLeft w:val="0"/>
                  <w:marRight w:val="0"/>
                  <w:marTop w:val="0"/>
                  <w:marBottom w:val="0"/>
                  <w:divBdr>
                    <w:top w:val="none" w:sz="0" w:space="0" w:color="auto"/>
                    <w:left w:val="none" w:sz="0" w:space="0" w:color="auto"/>
                    <w:bottom w:val="none" w:sz="0" w:space="0" w:color="auto"/>
                    <w:right w:val="none" w:sz="0" w:space="0" w:color="auto"/>
                  </w:divBdr>
                  <w:divsChild>
                    <w:div w:id="4524109">
                      <w:marLeft w:val="0"/>
                      <w:marRight w:val="0"/>
                      <w:marTop w:val="0"/>
                      <w:marBottom w:val="0"/>
                      <w:divBdr>
                        <w:top w:val="none" w:sz="0" w:space="0" w:color="auto"/>
                        <w:left w:val="none" w:sz="0" w:space="0" w:color="auto"/>
                        <w:bottom w:val="none" w:sz="0" w:space="0" w:color="auto"/>
                        <w:right w:val="none" w:sz="0" w:space="0" w:color="auto"/>
                      </w:divBdr>
                      <w:divsChild>
                        <w:div w:id="1718428878">
                          <w:marLeft w:val="225"/>
                          <w:marRight w:val="225"/>
                          <w:marTop w:val="0"/>
                          <w:marBottom w:val="225"/>
                          <w:divBdr>
                            <w:top w:val="none" w:sz="0" w:space="0" w:color="auto"/>
                            <w:left w:val="none" w:sz="0" w:space="0" w:color="auto"/>
                            <w:bottom w:val="none" w:sz="0" w:space="0" w:color="auto"/>
                            <w:right w:val="none" w:sz="0" w:space="0" w:color="auto"/>
                          </w:divBdr>
                          <w:divsChild>
                            <w:div w:id="715390995">
                              <w:marLeft w:val="0"/>
                              <w:marRight w:val="0"/>
                              <w:marTop w:val="0"/>
                              <w:marBottom w:val="0"/>
                              <w:divBdr>
                                <w:top w:val="none" w:sz="0" w:space="0" w:color="auto"/>
                                <w:left w:val="none" w:sz="0" w:space="0" w:color="auto"/>
                                <w:bottom w:val="none" w:sz="0" w:space="0" w:color="auto"/>
                                <w:right w:val="none" w:sz="0" w:space="0" w:color="auto"/>
                              </w:divBdr>
                            </w:div>
                            <w:div w:id="659433495">
                              <w:marLeft w:val="0"/>
                              <w:marRight w:val="0"/>
                              <w:marTop w:val="0"/>
                              <w:marBottom w:val="0"/>
                              <w:divBdr>
                                <w:top w:val="none" w:sz="0" w:space="0" w:color="auto"/>
                                <w:left w:val="none" w:sz="0" w:space="0" w:color="auto"/>
                                <w:bottom w:val="none" w:sz="0" w:space="0" w:color="auto"/>
                                <w:right w:val="none" w:sz="0" w:space="0" w:color="auto"/>
                              </w:divBdr>
                            </w:div>
                            <w:div w:id="490096329">
                              <w:marLeft w:val="0"/>
                              <w:marRight w:val="0"/>
                              <w:marTop w:val="0"/>
                              <w:marBottom w:val="0"/>
                              <w:divBdr>
                                <w:top w:val="none" w:sz="0" w:space="0" w:color="auto"/>
                                <w:left w:val="none" w:sz="0" w:space="0" w:color="auto"/>
                                <w:bottom w:val="none" w:sz="0" w:space="0" w:color="auto"/>
                                <w:right w:val="none" w:sz="0" w:space="0" w:color="auto"/>
                              </w:divBdr>
                            </w:div>
                            <w:div w:id="1491555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2080030">
          <w:marLeft w:val="0"/>
          <w:marRight w:val="0"/>
          <w:marTop w:val="0"/>
          <w:marBottom w:val="0"/>
          <w:divBdr>
            <w:top w:val="none" w:sz="0" w:space="0" w:color="auto"/>
            <w:left w:val="none" w:sz="0" w:space="0" w:color="auto"/>
            <w:bottom w:val="none" w:sz="0" w:space="0" w:color="auto"/>
            <w:right w:val="none" w:sz="0" w:space="0" w:color="auto"/>
          </w:divBdr>
          <w:divsChild>
            <w:div w:id="723718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581863">
      <w:bodyDiv w:val="1"/>
      <w:marLeft w:val="0"/>
      <w:marRight w:val="0"/>
      <w:marTop w:val="0"/>
      <w:marBottom w:val="0"/>
      <w:divBdr>
        <w:top w:val="none" w:sz="0" w:space="0" w:color="auto"/>
        <w:left w:val="none" w:sz="0" w:space="0" w:color="auto"/>
        <w:bottom w:val="none" w:sz="0" w:space="0" w:color="auto"/>
        <w:right w:val="none" w:sz="0" w:space="0" w:color="auto"/>
      </w:divBdr>
      <w:divsChild>
        <w:div w:id="280765520">
          <w:marLeft w:val="0"/>
          <w:marRight w:val="0"/>
          <w:marTop w:val="0"/>
          <w:marBottom w:val="0"/>
          <w:divBdr>
            <w:top w:val="none" w:sz="0" w:space="0" w:color="auto"/>
            <w:left w:val="none" w:sz="0" w:space="0" w:color="auto"/>
            <w:bottom w:val="none" w:sz="0" w:space="0" w:color="auto"/>
            <w:right w:val="none" w:sz="0" w:space="0" w:color="auto"/>
          </w:divBdr>
        </w:div>
        <w:div w:id="543056346">
          <w:marLeft w:val="0"/>
          <w:marRight w:val="0"/>
          <w:marTop w:val="0"/>
          <w:marBottom w:val="0"/>
          <w:divBdr>
            <w:top w:val="none" w:sz="0" w:space="0" w:color="auto"/>
            <w:left w:val="none" w:sz="0" w:space="0" w:color="auto"/>
            <w:bottom w:val="none" w:sz="0" w:space="0" w:color="auto"/>
            <w:right w:val="none" w:sz="0" w:space="0" w:color="auto"/>
          </w:divBdr>
        </w:div>
      </w:divsChild>
    </w:div>
    <w:div w:id="768087551">
      <w:bodyDiv w:val="1"/>
      <w:marLeft w:val="0"/>
      <w:marRight w:val="0"/>
      <w:marTop w:val="0"/>
      <w:marBottom w:val="0"/>
      <w:divBdr>
        <w:top w:val="none" w:sz="0" w:space="0" w:color="auto"/>
        <w:left w:val="none" w:sz="0" w:space="0" w:color="auto"/>
        <w:bottom w:val="none" w:sz="0" w:space="0" w:color="auto"/>
        <w:right w:val="none" w:sz="0" w:space="0" w:color="auto"/>
      </w:divBdr>
      <w:divsChild>
        <w:div w:id="203665">
          <w:marLeft w:val="0"/>
          <w:marRight w:val="0"/>
          <w:marTop w:val="0"/>
          <w:marBottom w:val="0"/>
          <w:divBdr>
            <w:top w:val="none" w:sz="0" w:space="0" w:color="auto"/>
            <w:left w:val="none" w:sz="0" w:space="0" w:color="auto"/>
            <w:bottom w:val="none" w:sz="0" w:space="0" w:color="auto"/>
            <w:right w:val="none" w:sz="0" w:space="0" w:color="auto"/>
          </w:divBdr>
        </w:div>
        <w:div w:id="479805784">
          <w:marLeft w:val="0"/>
          <w:marRight w:val="0"/>
          <w:marTop w:val="0"/>
          <w:marBottom w:val="0"/>
          <w:divBdr>
            <w:top w:val="none" w:sz="0" w:space="0" w:color="auto"/>
            <w:left w:val="none" w:sz="0" w:space="0" w:color="auto"/>
            <w:bottom w:val="none" w:sz="0" w:space="0" w:color="auto"/>
            <w:right w:val="none" w:sz="0" w:space="0" w:color="auto"/>
          </w:divBdr>
        </w:div>
      </w:divsChild>
    </w:div>
    <w:div w:id="768279274">
      <w:bodyDiv w:val="1"/>
      <w:marLeft w:val="0"/>
      <w:marRight w:val="0"/>
      <w:marTop w:val="0"/>
      <w:marBottom w:val="0"/>
      <w:divBdr>
        <w:top w:val="none" w:sz="0" w:space="0" w:color="auto"/>
        <w:left w:val="none" w:sz="0" w:space="0" w:color="auto"/>
        <w:bottom w:val="none" w:sz="0" w:space="0" w:color="auto"/>
        <w:right w:val="none" w:sz="0" w:space="0" w:color="auto"/>
      </w:divBdr>
      <w:divsChild>
        <w:div w:id="1496259010">
          <w:marLeft w:val="0"/>
          <w:marRight w:val="0"/>
          <w:marTop w:val="0"/>
          <w:marBottom w:val="525"/>
          <w:divBdr>
            <w:top w:val="none" w:sz="0" w:space="0" w:color="auto"/>
            <w:left w:val="none" w:sz="0" w:space="0" w:color="auto"/>
            <w:bottom w:val="none" w:sz="0" w:space="0" w:color="auto"/>
            <w:right w:val="none" w:sz="0" w:space="0" w:color="auto"/>
          </w:divBdr>
        </w:div>
      </w:divsChild>
    </w:div>
    <w:div w:id="768504915">
      <w:bodyDiv w:val="1"/>
      <w:marLeft w:val="0"/>
      <w:marRight w:val="0"/>
      <w:marTop w:val="0"/>
      <w:marBottom w:val="0"/>
      <w:divBdr>
        <w:top w:val="none" w:sz="0" w:space="0" w:color="auto"/>
        <w:left w:val="none" w:sz="0" w:space="0" w:color="auto"/>
        <w:bottom w:val="none" w:sz="0" w:space="0" w:color="auto"/>
        <w:right w:val="none" w:sz="0" w:space="0" w:color="auto"/>
      </w:divBdr>
      <w:divsChild>
        <w:div w:id="1335499897">
          <w:marLeft w:val="0"/>
          <w:marRight w:val="0"/>
          <w:marTop w:val="0"/>
          <w:marBottom w:val="0"/>
          <w:divBdr>
            <w:top w:val="none" w:sz="0" w:space="0" w:color="auto"/>
            <w:left w:val="none" w:sz="0" w:space="0" w:color="auto"/>
            <w:bottom w:val="none" w:sz="0" w:space="0" w:color="auto"/>
            <w:right w:val="none" w:sz="0" w:space="0" w:color="auto"/>
          </w:divBdr>
        </w:div>
      </w:divsChild>
    </w:div>
    <w:div w:id="768621346">
      <w:bodyDiv w:val="1"/>
      <w:marLeft w:val="0"/>
      <w:marRight w:val="0"/>
      <w:marTop w:val="0"/>
      <w:marBottom w:val="0"/>
      <w:divBdr>
        <w:top w:val="none" w:sz="0" w:space="0" w:color="auto"/>
        <w:left w:val="none" w:sz="0" w:space="0" w:color="auto"/>
        <w:bottom w:val="none" w:sz="0" w:space="0" w:color="auto"/>
        <w:right w:val="none" w:sz="0" w:space="0" w:color="auto"/>
      </w:divBdr>
      <w:divsChild>
        <w:div w:id="2066829807">
          <w:marLeft w:val="-150"/>
          <w:marRight w:val="-150"/>
          <w:marTop w:val="0"/>
          <w:marBottom w:val="0"/>
          <w:divBdr>
            <w:top w:val="none" w:sz="0" w:space="0" w:color="auto"/>
            <w:left w:val="none" w:sz="0" w:space="0" w:color="auto"/>
            <w:bottom w:val="none" w:sz="0" w:space="0" w:color="auto"/>
            <w:right w:val="none" w:sz="0" w:space="0" w:color="auto"/>
          </w:divBdr>
          <w:divsChild>
            <w:div w:id="747582174">
              <w:marLeft w:val="0"/>
              <w:marRight w:val="0"/>
              <w:marTop w:val="0"/>
              <w:marBottom w:val="0"/>
              <w:divBdr>
                <w:top w:val="none" w:sz="0" w:space="0" w:color="auto"/>
                <w:left w:val="none" w:sz="0" w:space="0" w:color="auto"/>
                <w:bottom w:val="none" w:sz="0" w:space="0" w:color="auto"/>
                <w:right w:val="none" w:sz="0" w:space="0" w:color="auto"/>
              </w:divBdr>
              <w:divsChild>
                <w:div w:id="129979103">
                  <w:marLeft w:val="0"/>
                  <w:marRight w:val="0"/>
                  <w:marTop w:val="0"/>
                  <w:marBottom w:val="0"/>
                  <w:divBdr>
                    <w:top w:val="none" w:sz="0" w:space="0" w:color="auto"/>
                    <w:left w:val="none" w:sz="0" w:space="0" w:color="auto"/>
                    <w:bottom w:val="none" w:sz="0" w:space="0" w:color="auto"/>
                    <w:right w:val="none" w:sz="0" w:space="0" w:color="auto"/>
                  </w:divBdr>
                  <w:divsChild>
                    <w:div w:id="987712107">
                      <w:marLeft w:val="0"/>
                      <w:marRight w:val="0"/>
                      <w:marTop w:val="0"/>
                      <w:marBottom w:val="0"/>
                      <w:divBdr>
                        <w:top w:val="none" w:sz="0" w:space="0" w:color="auto"/>
                        <w:left w:val="none" w:sz="0" w:space="0" w:color="auto"/>
                        <w:bottom w:val="none" w:sz="0" w:space="0" w:color="auto"/>
                        <w:right w:val="none" w:sz="0" w:space="0" w:color="auto"/>
                      </w:divBdr>
                    </w:div>
                  </w:divsChild>
                </w:div>
                <w:div w:id="1948998133">
                  <w:marLeft w:val="0"/>
                  <w:marRight w:val="0"/>
                  <w:marTop w:val="0"/>
                  <w:marBottom w:val="0"/>
                  <w:divBdr>
                    <w:top w:val="none" w:sz="0" w:space="0" w:color="auto"/>
                    <w:left w:val="none" w:sz="0" w:space="0" w:color="auto"/>
                    <w:bottom w:val="none" w:sz="0" w:space="0" w:color="auto"/>
                    <w:right w:val="none" w:sz="0" w:space="0" w:color="auto"/>
                  </w:divBdr>
                  <w:divsChild>
                    <w:div w:id="1162158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5059153">
          <w:marLeft w:val="-150"/>
          <w:marRight w:val="-150"/>
          <w:marTop w:val="0"/>
          <w:marBottom w:val="0"/>
          <w:divBdr>
            <w:top w:val="none" w:sz="0" w:space="0" w:color="auto"/>
            <w:left w:val="none" w:sz="0" w:space="0" w:color="auto"/>
            <w:bottom w:val="none" w:sz="0" w:space="0" w:color="auto"/>
            <w:right w:val="none" w:sz="0" w:space="0" w:color="auto"/>
          </w:divBdr>
          <w:divsChild>
            <w:div w:id="259684537">
              <w:marLeft w:val="0"/>
              <w:marRight w:val="0"/>
              <w:marTop w:val="0"/>
              <w:marBottom w:val="0"/>
              <w:divBdr>
                <w:top w:val="none" w:sz="0" w:space="0" w:color="auto"/>
                <w:left w:val="none" w:sz="0" w:space="0" w:color="auto"/>
                <w:bottom w:val="none" w:sz="0" w:space="0" w:color="auto"/>
                <w:right w:val="none" w:sz="0" w:space="0" w:color="auto"/>
              </w:divBdr>
              <w:divsChild>
                <w:div w:id="2122406915">
                  <w:marLeft w:val="0"/>
                  <w:marRight w:val="0"/>
                  <w:marTop w:val="0"/>
                  <w:marBottom w:val="0"/>
                  <w:divBdr>
                    <w:top w:val="none" w:sz="0" w:space="0" w:color="auto"/>
                    <w:left w:val="none" w:sz="0" w:space="0" w:color="auto"/>
                    <w:bottom w:val="none" w:sz="0" w:space="0" w:color="auto"/>
                    <w:right w:val="none" w:sz="0" w:space="0" w:color="auto"/>
                  </w:divBdr>
                  <w:divsChild>
                    <w:div w:id="1842507827">
                      <w:marLeft w:val="0"/>
                      <w:marRight w:val="0"/>
                      <w:marTop w:val="0"/>
                      <w:marBottom w:val="0"/>
                      <w:divBdr>
                        <w:top w:val="none" w:sz="0" w:space="0" w:color="auto"/>
                        <w:left w:val="none" w:sz="0" w:space="0" w:color="auto"/>
                        <w:bottom w:val="none" w:sz="0" w:space="0" w:color="auto"/>
                        <w:right w:val="none" w:sz="0" w:space="0" w:color="auto"/>
                      </w:divBdr>
                    </w:div>
                    <w:div w:id="1264336313">
                      <w:marLeft w:val="0"/>
                      <w:marRight w:val="0"/>
                      <w:marTop w:val="0"/>
                      <w:marBottom w:val="0"/>
                      <w:divBdr>
                        <w:top w:val="none" w:sz="0" w:space="0" w:color="auto"/>
                        <w:left w:val="none" w:sz="0" w:space="0" w:color="auto"/>
                        <w:bottom w:val="none" w:sz="0" w:space="0" w:color="auto"/>
                        <w:right w:val="none" w:sz="0" w:space="0" w:color="auto"/>
                      </w:divBdr>
                      <w:divsChild>
                        <w:div w:id="1530602454">
                          <w:marLeft w:val="0"/>
                          <w:marRight w:val="0"/>
                          <w:marTop w:val="0"/>
                          <w:marBottom w:val="0"/>
                          <w:divBdr>
                            <w:top w:val="none" w:sz="0" w:space="0" w:color="auto"/>
                            <w:left w:val="none" w:sz="0" w:space="0" w:color="auto"/>
                            <w:bottom w:val="none" w:sz="0" w:space="0" w:color="auto"/>
                            <w:right w:val="none" w:sz="0" w:space="0" w:color="auto"/>
                          </w:divBdr>
                          <w:divsChild>
                            <w:div w:id="567879549">
                              <w:marLeft w:val="0"/>
                              <w:marRight w:val="0"/>
                              <w:marTop w:val="0"/>
                              <w:marBottom w:val="0"/>
                              <w:divBdr>
                                <w:top w:val="none" w:sz="0" w:space="0" w:color="auto"/>
                                <w:left w:val="none" w:sz="0" w:space="0" w:color="auto"/>
                                <w:bottom w:val="none" w:sz="0" w:space="0" w:color="auto"/>
                                <w:right w:val="none" w:sz="0" w:space="0" w:color="auto"/>
                              </w:divBdr>
                            </w:div>
                            <w:div w:id="2136945573">
                              <w:marLeft w:val="0"/>
                              <w:marRight w:val="0"/>
                              <w:marTop w:val="0"/>
                              <w:marBottom w:val="0"/>
                              <w:divBdr>
                                <w:top w:val="none" w:sz="0" w:space="0" w:color="auto"/>
                                <w:left w:val="none" w:sz="0" w:space="0" w:color="auto"/>
                                <w:bottom w:val="none" w:sz="0" w:space="0" w:color="auto"/>
                                <w:right w:val="none" w:sz="0" w:space="0" w:color="auto"/>
                              </w:divBdr>
                            </w:div>
                            <w:div w:id="1720738688">
                              <w:marLeft w:val="0"/>
                              <w:marRight w:val="0"/>
                              <w:marTop w:val="0"/>
                              <w:marBottom w:val="0"/>
                              <w:divBdr>
                                <w:top w:val="none" w:sz="0" w:space="0" w:color="auto"/>
                                <w:left w:val="none" w:sz="0" w:space="0" w:color="auto"/>
                                <w:bottom w:val="none" w:sz="0" w:space="0" w:color="auto"/>
                                <w:right w:val="none" w:sz="0" w:space="0" w:color="auto"/>
                              </w:divBdr>
                            </w:div>
                            <w:div w:id="473303140">
                              <w:marLeft w:val="0"/>
                              <w:marRight w:val="0"/>
                              <w:marTop w:val="0"/>
                              <w:marBottom w:val="0"/>
                              <w:divBdr>
                                <w:top w:val="none" w:sz="0" w:space="0" w:color="auto"/>
                                <w:left w:val="none" w:sz="0" w:space="0" w:color="auto"/>
                                <w:bottom w:val="none" w:sz="0" w:space="0" w:color="auto"/>
                                <w:right w:val="none" w:sz="0" w:space="0" w:color="auto"/>
                              </w:divBdr>
                            </w:div>
                            <w:div w:id="294605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6873191">
              <w:marLeft w:val="0"/>
              <w:marRight w:val="0"/>
              <w:marTop w:val="0"/>
              <w:marBottom w:val="0"/>
              <w:divBdr>
                <w:top w:val="none" w:sz="0" w:space="0" w:color="auto"/>
                <w:left w:val="none" w:sz="0" w:space="0" w:color="auto"/>
                <w:bottom w:val="none" w:sz="0" w:space="0" w:color="auto"/>
                <w:right w:val="none" w:sz="0" w:space="0" w:color="auto"/>
              </w:divBdr>
              <w:divsChild>
                <w:div w:id="40834163">
                  <w:marLeft w:val="0"/>
                  <w:marRight w:val="0"/>
                  <w:marTop w:val="0"/>
                  <w:marBottom w:val="0"/>
                  <w:divBdr>
                    <w:top w:val="none" w:sz="0" w:space="0" w:color="auto"/>
                    <w:left w:val="none" w:sz="0" w:space="0" w:color="auto"/>
                    <w:bottom w:val="none" w:sz="0" w:space="0" w:color="auto"/>
                    <w:right w:val="none" w:sz="0" w:space="0" w:color="auto"/>
                  </w:divBdr>
                  <w:divsChild>
                    <w:div w:id="947078746">
                      <w:marLeft w:val="0"/>
                      <w:marRight w:val="0"/>
                      <w:marTop w:val="0"/>
                      <w:marBottom w:val="0"/>
                      <w:divBdr>
                        <w:top w:val="none" w:sz="0" w:space="0" w:color="auto"/>
                        <w:left w:val="none" w:sz="0" w:space="0" w:color="auto"/>
                        <w:bottom w:val="none" w:sz="0" w:space="0" w:color="auto"/>
                        <w:right w:val="none" w:sz="0" w:space="0" w:color="auto"/>
                      </w:divBdr>
                      <w:divsChild>
                        <w:div w:id="2099712843">
                          <w:marLeft w:val="0"/>
                          <w:marRight w:val="0"/>
                          <w:marTop w:val="0"/>
                          <w:marBottom w:val="0"/>
                          <w:divBdr>
                            <w:top w:val="none" w:sz="0" w:space="0" w:color="auto"/>
                            <w:left w:val="none" w:sz="0" w:space="0" w:color="auto"/>
                            <w:bottom w:val="none" w:sz="0" w:space="0" w:color="auto"/>
                            <w:right w:val="none" w:sz="0" w:space="0" w:color="auto"/>
                          </w:divBdr>
                        </w:div>
                      </w:divsChild>
                    </w:div>
                    <w:div w:id="707535201">
                      <w:marLeft w:val="0"/>
                      <w:marRight w:val="0"/>
                      <w:marTop w:val="0"/>
                      <w:marBottom w:val="450"/>
                      <w:divBdr>
                        <w:top w:val="none" w:sz="0" w:space="0" w:color="auto"/>
                        <w:left w:val="none" w:sz="0" w:space="0" w:color="auto"/>
                        <w:bottom w:val="none" w:sz="0" w:space="0" w:color="auto"/>
                        <w:right w:val="none" w:sz="0" w:space="0" w:color="auto"/>
                      </w:divBdr>
                    </w:div>
                    <w:div w:id="9418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9934239">
      <w:bodyDiv w:val="1"/>
      <w:marLeft w:val="0"/>
      <w:marRight w:val="0"/>
      <w:marTop w:val="0"/>
      <w:marBottom w:val="0"/>
      <w:divBdr>
        <w:top w:val="none" w:sz="0" w:space="0" w:color="auto"/>
        <w:left w:val="none" w:sz="0" w:space="0" w:color="auto"/>
        <w:bottom w:val="none" w:sz="0" w:space="0" w:color="auto"/>
        <w:right w:val="none" w:sz="0" w:space="0" w:color="auto"/>
      </w:divBdr>
      <w:divsChild>
        <w:div w:id="329720872">
          <w:marLeft w:val="-150"/>
          <w:marRight w:val="-150"/>
          <w:marTop w:val="0"/>
          <w:marBottom w:val="0"/>
          <w:divBdr>
            <w:top w:val="none" w:sz="0" w:space="0" w:color="auto"/>
            <w:left w:val="none" w:sz="0" w:space="0" w:color="auto"/>
            <w:bottom w:val="none" w:sz="0" w:space="0" w:color="auto"/>
            <w:right w:val="none" w:sz="0" w:space="0" w:color="auto"/>
          </w:divBdr>
          <w:divsChild>
            <w:div w:id="339624471">
              <w:marLeft w:val="0"/>
              <w:marRight w:val="0"/>
              <w:marTop w:val="0"/>
              <w:marBottom w:val="0"/>
              <w:divBdr>
                <w:top w:val="none" w:sz="0" w:space="0" w:color="auto"/>
                <w:left w:val="none" w:sz="0" w:space="0" w:color="auto"/>
                <w:bottom w:val="none" w:sz="0" w:space="0" w:color="auto"/>
                <w:right w:val="none" w:sz="0" w:space="0" w:color="auto"/>
              </w:divBdr>
              <w:divsChild>
                <w:div w:id="529950814">
                  <w:marLeft w:val="0"/>
                  <w:marRight w:val="0"/>
                  <w:marTop w:val="0"/>
                  <w:marBottom w:val="0"/>
                  <w:divBdr>
                    <w:top w:val="none" w:sz="0" w:space="0" w:color="auto"/>
                    <w:left w:val="none" w:sz="0" w:space="0" w:color="auto"/>
                    <w:bottom w:val="none" w:sz="0" w:space="0" w:color="auto"/>
                    <w:right w:val="none" w:sz="0" w:space="0" w:color="auto"/>
                  </w:divBdr>
                  <w:divsChild>
                    <w:div w:id="147779926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590773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203776">
      <w:bodyDiv w:val="1"/>
      <w:marLeft w:val="0"/>
      <w:marRight w:val="0"/>
      <w:marTop w:val="0"/>
      <w:marBottom w:val="0"/>
      <w:divBdr>
        <w:top w:val="none" w:sz="0" w:space="0" w:color="auto"/>
        <w:left w:val="none" w:sz="0" w:space="0" w:color="auto"/>
        <w:bottom w:val="none" w:sz="0" w:space="0" w:color="auto"/>
        <w:right w:val="none" w:sz="0" w:space="0" w:color="auto"/>
      </w:divBdr>
      <w:divsChild>
        <w:div w:id="1358654257">
          <w:marLeft w:val="0"/>
          <w:marRight w:val="0"/>
          <w:marTop w:val="0"/>
          <w:marBottom w:val="0"/>
          <w:divBdr>
            <w:top w:val="none" w:sz="0" w:space="0" w:color="auto"/>
            <w:left w:val="none" w:sz="0" w:space="0" w:color="auto"/>
            <w:bottom w:val="none" w:sz="0" w:space="0" w:color="auto"/>
            <w:right w:val="none" w:sz="0" w:space="0" w:color="auto"/>
          </w:divBdr>
        </w:div>
        <w:div w:id="983003235">
          <w:marLeft w:val="0"/>
          <w:marRight w:val="0"/>
          <w:marTop w:val="0"/>
          <w:marBottom w:val="0"/>
          <w:divBdr>
            <w:top w:val="none" w:sz="0" w:space="0" w:color="auto"/>
            <w:left w:val="none" w:sz="0" w:space="0" w:color="auto"/>
            <w:bottom w:val="none" w:sz="0" w:space="0" w:color="auto"/>
            <w:right w:val="none" w:sz="0" w:space="0" w:color="auto"/>
          </w:divBdr>
          <w:divsChild>
            <w:div w:id="1178616978">
              <w:marLeft w:val="0"/>
              <w:marRight w:val="0"/>
              <w:marTop w:val="0"/>
              <w:marBottom w:val="0"/>
              <w:divBdr>
                <w:top w:val="none" w:sz="0" w:space="0" w:color="auto"/>
                <w:left w:val="none" w:sz="0" w:space="0" w:color="auto"/>
                <w:bottom w:val="none" w:sz="0" w:space="0" w:color="auto"/>
                <w:right w:val="none" w:sz="0" w:space="0" w:color="auto"/>
              </w:divBdr>
              <w:divsChild>
                <w:div w:id="379938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205208">
      <w:bodyDiv w:val="1"/>
      <w:marLeft w:val="0"/>
      <w:marRight w:val="0"/>
      <w:marTop w:val="0"/>
      <w:marBottom w:val="0"/>
      <w:divBdr>
        <w:top w:val="none" w:sz="0" w:space="0" w:color="auto"/>
        <w:left w:val="none" w:sz="0" w:space="0" w:color="auto"/>
        <w:bottom w:val="none" w:sz="0" w:space="0" w:color="auto"/>
        <w:right w:val="none" w:sz="0" w:space="0" w:color="auto"/>
      </w:divBdr>
      <w:divsChild>
        <w:div w:id="65274317">
          <w:marLeft w:val="0"/>
          <w:marRight w:val="0"/>
          <w:marTop w:val="0"/>
          <w:marBottom w:val="180"/>
          <w:divBdr>
            <w:top w:val="none" w:sz="0" w:space="0" w:color="auto"/>
            <w:left w:val="none" w:sz="0" w:space="0" w:color="auto"/>
            <w:bottom w:val="none" w:sz="0" w:space="0" w:color="auto"/>
            <w:right w:val="none" w:sz="0" w:space="0" w:color="auto"/>
          </w:divBdr>
          <w:divsChild>
            <w:div w:id="1335838685">
              <w:marLeft w:val="0"/>
              <w:marRight w:val="0"/>
              <w:marTop w:val="0"/>
              <w:marBottom w:val="0"/>
              <w:divBdr>
                <w:top w:val="none" w:sz="0" w:space="0" w:color="auto"/>
                <w:left w:val="none" w:sz="0" w:space="0" w:color="auto"/>
                <w:bottom w:val="none" w:sz="0" w:space="0" w:color="auto"/>
                <w:right w:val="none" w:sz="0" w:space="0" w:color="auto"/>
              </w:divBdr>
            </w:div>
          </w:divsChild>
        </w:div>
        <w:div w:id="336276534">
          <w:marLeft w:val="0"/>
          <w:marRight w:val="0"/>
          <w:marTop w:val="0"/>
          <w:marBottom w:val="180"/>
          <w:divBdr>
            <w:top w:val="none" w:sz="0" w:space="0" w:color="auto"/>
            <w:left w:val="none" w:sz="0" w:space="0" w:color="auto"/>
            <w:bottom w:val="none" w:sz="0" w:space="0" w:color="auto"/>
            <w:right w:val="none" w:sz="0" w:space="0" w:color="auto"/>
          </w:divBdr>
          <w:divsChild>
            <w:div w:id="848300617">
              <w:marLeft w:val="0"/>
              <w:marRight w:val="0"/>
              <w:marTop w:val="0"/>
              <w:marBottom w:val="0"/>
              <w:divBdr>
                <w:top w:val="none" w:sz="0" w:space="0" w:color="auto"/>
                <w:left w:val="none" w:sz="0" w:space="0" w:color="auto"/>
                <w:bottom w:val="none" w:sz="0" w:space="0" w:color="auto"/>
                <w:right w:val="none" w:sz="0" w:space="0" w:color="auto"/>
              </w:divBdr>
              <w:divsChild>
                <w:div w:id="55031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584055">
      <w:bodyDiv w:val="1"/>
      <w:marLeft w:val="0"/>
      <w:marRight w:val="0"/>
      <w:marTop w:val="0"/>
      <w:marBottom w:val="0"/>
      <w:divBdr>
        <w:top w:val="none" w:sz="0" w:space="0" w:color="auto"/>
        <w:left w:val="none" w:sz="0" w:space="0" w:color="auto"/>
        <w:bottom w:val="none" w:sz="0" w:space="0" w:color="auto"/>
        <w:right w:val="none" w:sz="0" w:space="0" w:color="auto"/>
      </w:divBdr>
      <w:divsChild>
        <w:div w:id="346634659">
          <w:marLeft w:val="-150"/>
          <w:marRight w:val="-150"/>
          <w:marTop w:val="0"/>
          <w:marBottom w:val="0"/>
          <w:divBdr>
            <w:top w:val="none" w:sz="0" w:space="0" w:color="auto"/>
            <w:left w:val="none" w:sz="0" w:space="0" w:color="auto"/>
            <w:bottom w:val="none" w:sz="0" w:space="0" w:color="auto"/>
            <w:right w:val="none" w:sz="0" w:space="0" w:color="auto"/>
          </w:divBdr>
        </w:div>
        <w:div w:id="433131429">
          <w:marLeft w:val="-150"/>
          <w:marRight w:val="-150"/>
          <w:marTop w:val="0"/>
          <w:marBottom w:val="0"/>
          <w:divBdr>
            <w:top w:val="none" w:sz="0" w:space="0" w:color="auto"/>
            <w:left w:val="none" w:sz="0" w:space="0" w:color="auto"/>
            <w:bottom w:val="none" w:sz="0" w:space="0" w:color="auto"/>
            <w:right w:val="none" w:sz="0" w:space="0" w:color="auto"/>
          </w:divBdr>
          <w:divsChild>
            <w:div w:id="315379164">
              <w:marLeft w:val="0"/>
              <w:marRight w:val="0"/>
              <w:marTop w:val="0"/>
              <w:marBottom w:val="0"/>
              <w:divBdr>
                <w:top w:val="none" w:sz="0" w:space="0" w:color="auto"/>
                <w:left w:val="none" w:sz="0" w:space="0" w:color="auto"/>
                <w:bottom w:val="none" w:sz="0" w:space="0" w:color="auto"/>
                <w:right w:val="none" w:sz="0" w:space="0" w:color="auto"/>
              </w:divBdr>
            </w:div>
            <w:div w:id="599798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975524">
      <w:bodyDiv w:val="1"/>
      <w:marLeft w:val="0"/>
      <w:marRight w:val="0"/>
      <w:marTop w:val="0"/>
      <w:marBottom w:val="0"/>
      <w:divBdr>
        <w:top w:val="none" w:sz="0" w:space="0" w:color="auto"/>
        <w:left w:val="none" w:sz="0" w:space="0" w:color="auto"/>
        <w:bottom w:val="none" w:sz="0" w:space="0" w:color="auto"/>
        <w:right w:val="none" w:sz="0" w:space="0" w:color="auto"/>
      </w:divBdr>
    </w:div>
    <w:div w:id="771054314">
      <w:bodyDiv w:val="1"/>
      <w:marLeft w:val="0"/>
      <w:marRight w:val="0"/>
      <w:marTop w:val="0"/>
      <w:marBottom w:val="0"/>
      <w:divBdr>
        <w:top w:val="none" w:sz="0" w:space="0" w:color="auto"/>
        <w:left w:val="none" w:sz="0" w:space="0" w:color="auto"/>
        <w:bottom w:val="none" w:sz="0" w:space="0" w:color="auto"/>
        <w:right w:val="none" w:sz="0" w:space="0" w:color="auto"/>
      </w:divBdr>
      <w:divsChild>
        <w:div w:id="381249057">
          <w:marLeft w:val="-150"/>
          <w:marRight w:val="-150"/>
          <w:marTop w:val="0"/>
          <w:marBottom w:val="0"/>
          <w:divBdr>
            <w:top w:val="none" w:sz="0" w:space="0" w:color="auto"/>
            <w:left w:val="none" w:sz="0" w:space="0" w:color="auto"/>
            <w:bottom w:val="none" w:sz="0" w:space="0" w:color="auto"/>
            <w:right w:val="none" w:sz="0" w:space="0" w:color="auto"/>
          </w:divBdr>
        </w:div>
        <w:div w:id="934167094">
          <w:marLeft w:val="-150"/>
          <w:marRight w:val="-150"/>
          <w:marTop w:val="0"/>
          <w:marBottom w:val="0"/>
          <w:divBdr>
            <w:top w:val="none" w:sz="0" w:space="0" w:color="auto"/>
            <w:left w:val="none" w:sz="0" w:space="0" w:color="auto"/>
            <w:bottom w:val="none" w:sz="0" w:space="0" w:color="auto"/>
            <w:right w:val="none" w:sz="0" w:space="0" w:color="auto"/>
          </w:divBdr>
          <w:divsChild>
            <w:div w:id="1037701457">
              <w:marLeft w:val="0"/>
              <w:marRight w:val="0"/>
              <w:marTop w:val="0"/>
              <w:marBottom w:val="0"/>
              <w:divBdr>
                <w:top w:val="none" w:sz="0" w:space="0" w:color="auto"/>
                <w:left w:val="none" w:sz="0" w:space="0" w:color="auto"/>
                <w:bottom w:val="none" w:sz="0" w:space="0" w:color="auto"/>
                <w:right w:val="none" w:sz="0" w:space="0" w:color="auto"/>
              </w:divBdr>
            </w:div>
            <w:div w:id="1123502086">
              <w:marLeft w:val="0"/>
              <w:marRight w:val="0"/>
              <w:marTop w:val="0"/>
              <w:marBottom w:val="0"/>
              <w:divBdr>
                <w:top w:val="none" w:sz="0" w:space="0" w:color="auto"/>
                <w:left w:val="none" w:sz="0" w:space="0" w:color="auto"/>
                <w:bottom w:val="none" w:sz="0" w:space="0" w:color="auto"/>
                <w:right w:val="none" w:sz="0" w:space="0" w:color="auto"/>
              </w:divBdr>
              <w:divsChild>
                <w:div w:id="1187599397">
                  <w:marLeft w:val="0"/>
                  <w:marRight w:val="0"/>
                  <w:marTop w:val="0"/>
                  <w:marBottom w:val="0"/>
                  <w:divBdr>
                    <w:top w:val="none" w:sz="0" w:space="0" w:color="auto"/>
                    <w:left w:val="none" w:sz="0" w:space="0" w:color="auto"/>
                    <w:bottom w:val="none" w:sz="0" w:space="0" w:color="auto"/>
                    <w:right w:val="none" w:sz="0" w:space="0" w:color="auto"/>
                  </w:divBdr>
                  <w:divsChild>
                    <w:div w:id="54399342">
                      <w:marLeft w:val="0"/>
                      <w:marRight w:val="0"/>
                      <w:marTop w:val="0"/>
                      <w:marBottom w:val="0"/>
                      <w:divBdr>
                        <w:top w:val="none" w:sz="0" w:space="0" w:color="auto"/>
                        <w:left w:val="none" w:sz="0" w:space="0" w:color="auto"/>
                        <w:bottom w:val="none" w:sz="0" w:space="0" w:color="auto"/>
                        <w:right w:val="none" w:sz="0" w:space="0" w:color="auto"/>
                      </w:divBdr>
                      <w:divsChild>
                        <w:div w:id="948195567">
                          <w:marLeft w:val="0"/>
                          <w:marRight w:val="0"/>
                          <w:marTop w:val="0"/>
                          <w:marBottom w:val="0"/>
                          <w:divBdr>
                            <w:top w:val="none" w:sz="0" w:space="0" w:color="auto"/>
                            <w:left w:val="none" w:sz="0" w:space="0" w:color="auto"/>
                            <w:bottom w:val="none" w:sz="0" w:space="0" w:color="auto"/>
                            <w:right w:val="none" w:sz="0" w:space="0" w:color="auto"/>
                          </w:divBdr>
                          <w:divsChild>
                            <w:div w:id="1562598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1252240">
          <w:marLeft w:val="-150"/>
          <w:marRight w:val="-150"/>
          <w:marTop w:val="0"/>
          <w:marBottom w:val="0"/>
          <w:divBdr>
            <w:top w:val="none" w:sz="0" w:space="0" w:color="auto"/>
            <w:left w:val="none" w:sz="0" w:space="0" w:color="auto"/>
            <w:bottom w:val="none" w:sz="0" w:space="0" w:color="auto"/>
            <w:right w:val="none" w:sz="0" w:space="0" w:color="auto"/>
          </w:divBdr>
          <w:divsChild>
            <w:div w:id="724064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432299">
      <w:bodyDiv w:val="1"/>
      <w:marLeft w:val="0"/>
      <w:marRight w:val="0"/>
      <w:marTop w:val="0"/>
      <w:marBottom w:val="0"/>
      <w:divBdr>
        <w:top w:val="none" w:sz="0" w:space="0" w:color="auto"/>
        <w:left w:val="none" w:sz="0" w:space="0" w:color="auto"/>
        <w:bottom w:val="none" w:sz="0" w:space="0" w:color="auto"/>
        <w:right w:val="none" w:sz="0" w:space="0" w:color="auto"/>
      </w:divBdr>
      <w:divsChild>
        <w:div w:id="1862163636">
          <w:marLeft w:val="0"/>
          <w:marRight w:val="0"/>
          <w:marTop w:val="0"/>
          <w:marBottom w:val="0"/>
          <w:divBdr>
            <w:top w:val="none" w:sz="0" w:space="0" w:color="auto"/>
            <w:left w:val="none" w:sz="0" w:space="0" w:color="auto"/>
            <w:bottom w:val="none" w:sz="0" w:space="0" w:color="auto"/>
            <w:right w:val="none" w:sz="0" w:space="0" w:color="auto"/>
          </w:divBdr>
          <w:divsChild>
            <w:div w:id="1199662807">
              <w:marLeft w:val="0"/>
              <w:marRight w:val="0"/>
              <w:marTop w:val="120"/>
              <w:marBottom w:val="120"/>
              <w:divBdr>
                <w:top w:val="none" w:sz="0" w:space="0" w:color="auto"/>
                <w:left w:val="none" w:sz="0" w:space="0" w:color="auto"/>
                <w:bottom w:val="none" w:sz="0" w:space="0" w:color="auto"/>
                <w:right w:val="none" w:sz="0" w:space="0" w:color="auto"/>
              </w:divBdr>
              <w:divsChild>
                <w:div w:id="2111194399">
                  <w:marLeft w:val="0"/>
                  <w:marRight w:val="0"/>
                  <w:marTop w:val="0"/>
                  <w:marBottom w:val="0"/>
                  <w:divBdr>
                    <w:top w:val="none" w:sz="0" w:space="0" w:color="auto"/>
                    <w:left w:val="none" w:sz="0" w:space="0" w:color="auto"/>
                    <w:bottom w:val="none" w:sz="0" w:space="0" w:color="auto"/>
                    <w:right w:val="none" w:sz="0" w:space="0" w:color="auto"/>
                  </w:divBdr>
                  <w:divsChild>
                    <w:div w:id="960453317">
                      <w:marLeft w:val="0"/>
                      <w:marRight w:val="0"/>
                      <w:marTop w:val="0"/>
                      <w:marBottom w:val="0"/>
                      <w:divBdr>
                        <w:top w:val="none" w:sz="0" w:space="0" w:color="auto"/>
                        <w:left w:val="none" w:sz="0" w:space="0" w:color="auto"/>
                        <w:bottom w:val="none" w:sz="0" w:space="0" w:color="auto"/>
                        <w:right w:val="none" w:sz="0" w:space="0" w:color="auto"/>
                      </w:divBdr>
                      <w:divsChild>
                        <w:div w:id="1249458060">
                          <w:marLeft w:val="0"/>
                          <w:marRight w:val="0"/>
                          <w:marTop w:val="0"/>
                          <w:marBottom w:val="0"/>
                          <w:divBdr>
                            <w:top w:val="none" w:sz="0" w:space="0" w:color="auto"/>
                            <w:left w:val="none" w:sz="0" w:space="0" w:color="auto"/>
                            <w:bottom w:val="none" w:sz="0" w:space="0" w:color="auto"/>
                            <w:right w:val="none" w:sz="0" w:space="0" w:color="auto"/>
                          </w:divBdr>
                        </w:div>
                        <w:div w:id="2103606636">
                          <w:marLeft w:val="0"/>
                          <w:marRight w:val="0"/>
                          <w:marTop w:val="0"/>
                          <w:marBottom w:val="0"/>
                          <w:divBdr>
                            <w:top w:val="none" w:sz="0" w:space="0" w:color="auto"/>
                            <w:left w:val="none" w:sz="0" w:space="0" w:color="auto"/>
                            <w:bottom w:val="none" w:sz="0" w:space="0" w:color="auto"/>
                            <w:right w:val="none" w:sz="0" w:space="0" w:color="auto"/>
                          </w:divBdr>
                          <w:divsChild>
                            <w:div w:id="52864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021162">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 w:id="1311592478">
          <w:marLeft w:val="0"/>
          <w:marRight w:val="0"/>
          <w:marTop w:val="0"/>
          <w:marBottom w:val="0"/>
          <w:divBdr>
            <w:top w:val="none" w:sz="0" w:space="0" w:color="auto"/>
            <w:left w:val="none" w:sz="0" w:space="0" w:color="auto"/>
            <w:bottom w:val="none" w:sz="0" w:space="0" w:color="auto"/>
            <w:right w:val="none" w:sz="0" w:space="0" w:color="auto"/>
          </w:divBdr>
          <w:divsChild>
            <w:div w:id="1298029653">
              <w:marLeft w:val="0"/>
              <w:marRight w:val="0"/>
              <w:marTop w:val="0"/>
              <w:marBottom w:val="0"/>
              <w:divBdr>
                <w:top w:val="none" w:sz="0" w:space="0" w:color="auto"/>
                <w:left w:val="none" w:sz="0" w:space="0" w:color="auto"/>
                <w:bottom w:val="none" w:sz="0" w:space="0" w:color="auto"/>
                <w:right w:val="none" w:sz="0" w:space="0" w:color="auto"/>
              </w:divBdr>
              <w:divsChild>
                <w:div w:id="1010839500">
                  <w:marLeft w:val="-120"/>
                  <w:marRight w:val="-120"/>
                  <w:marTop w:val="120"/>
                  <w:marBottom w:val="360"/>
                  <w:divBdr>
                    <w:top w:val="none" w:sz="0" w:space="0" w:color="auto"/>
                    <w:left w:val="none" w:sz="0" w:space="0" w:color="auto"/>
                    <w:bottom w:val="none" w:sz="0" w:space="0" w:color="auto"/>
                    <w:right w:val="none" w:sz="0" w:space="0" w:color="auto"/>
                  </w:divBdr>
                  <w:divsChild>
                    <w:div w:id="1000621563">
                      <w:marLeft w:val="0"/>
                      <w:marRight w:val="0"/>
                      <w:marTop w:val="0"/>
                      <w:marBottom w:val="0"/>
                      <w:divBdr>
                        <w:top w:val="none" w:sz="0" w:space="0" w:color="auto"/>
                        <w:left w:val="none" w:sz="0" w:space="0" w:color="auto"/>
                        <w:bottom w:val="none" w:sz="0" w:space="0" w:color="auto"/>
                        <w:right w:val="none" w:sz="0" w:space="0" w:color="auto"/>
                      </w:divBdr>
                      <w:divsChild>
                        <w:div w:id="547301514">
                          <w:marLeft w:val="0"/>
                          <w:marRight w:val="0"/>
                          <w:marTop w:val="0"/>
                          <w:marBottom w:val="0"/>
                          <w:divBdr>
                            <w:top w:val="none" w:sz="0" w:space="0" w:color="auto"/>
                            <w:left w:val="none" w:sz="0" w:space="0" w:color="auto"/>
                            <w:bottom w:val="none" w:sz="0" w:space="0" w:color="auto"/>
                            <w:right w:val="none" w:sz="0" w:space="0" w:color="auto"/>
                          </w:divBdr>
                          <w:divsChild>
                            <w:div w:id="1844780769">
                              <w:marLeft w:val="0"/>
                              <w:marRight w:val="0"/>
                              <w:marTop w:val="0"/>
                              <w:marBottom w:val="0"/>
                              <w:divBdr>
                                <w:top w:val="none" w:sz="0" w:space="0" w:color="auto"/>
                                <w:left w:val="none" w:sz="0" w:space="0" w:color="auto"/>
                                <w:bottom w:val="none" w:sz="0" w:space="0" w:color="auto"/>
                                <w:right w:val="none" w:sz="0" w:space="0" w:color="auto"/>
                              </w:divBdr>
                              <w:divsChild>
                                <w:div w:id="1008407079">
                                  <w:marLeft w:val="0"/>
                                  <w:marRight w:val="0"/>
                                  <w:marTop w:val="0"/>
                                  <w:marBottom w:val="120"/>
                                  <w:divBdr>
                                    <w:top w:val="none" w:sz="0" w:space="0" w:color="auto"/>
                                    <w:left w:val="none" w:sz="0" w:space="0" w:color="auto"/>
                                    <w:bottom w:val="none" w:sz="0" w:space="0" w:color="auto"/>
                                    <w:right w:val="none" w:sz="0" w:space="0" w:color="auto"/>
                                  </w:divBdr>
                                  <w:divsChild>
                                    <w:div w:id="213290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72211643">
      <w:bodyDiv w:val="1"/>
      <w:marLeft w:val="0"/>
      <w:marRight w:val="0"/>
      <w:marTop w:val="0"/>
      <w:marBottom w:val="0"/>
      <w:divBdr>
        <w:top w:val="none" w:sz="0" w:space="0" w:color="auto"/>
        <w:left w:val="none" w:sz="0" w:space="0" w:color="auto"/>
        <w:bottom w:val="none" w:sz="0" w:space="0" w:color="auto"/>
        <w:right w:val="none" w:sz="0" w:space="0" w:color="auto"/>
      </w:divBdr>
      <w:divsChild>
        <w:div w:id="923611364">
          <w:marLeft w:val="0"/>
          <w:marRight w:val="0"/>
          <w:marTop w:val="0"/>
          <w:marBottom w:val="0"/>
          <w:divBdr>
            <w:top w:val="none" w:sz="0" w:space="0" w:color="auto"/>
            <w:left w:val="none" w:sz="0" w:space="0" w:color="auto"/>
            <w:bottom w:val="none" w:sz="0" w:space="0" w:color="auto"/>
            <w:right w:val="none" w:sz="0" w:space="0" w:color="auto"/>
          </w:divBdr>
          <w:divsChild>
            <w:div w:id="78524894">
              <w:marLeft w:val="0"/>
              <w:marRight w:val="0"/>
              <w:marTop w:val="0"/>
              <w:marBottom w:val="0"/>
              <w:divBdr>
                <w:top w:val="none" w:sz="0" w:space="0" w:color="auto"/>
                <w:left w:val="none" w:sz="0" w:space="0" w:color="auto"/>
                <w:bottom w:val="none" w:sz="0" w:space="0" w:color="auto"/>
                <w:right w:val="none" w:sz="0" w:space="0" w:color="auto"/>
              </w:divBdr>
              <w:divsChild>
                <w:div w:id="851799899">
                  <w:marLeft w:val="0"/>
                  <w:marRight w:val="0"/>
                  <w:marTop w:val="0"/>
                  <w:marBottom w:val="0"/>
                  <w:divBdr>
                    <w:top w:val="none" w:sz="0" w:space="0" w:color="auto"/>
                    <w:left w:val="none" w:sz="0" w:space="0" w:color="auto"/>
                    <w:bottom w:val="none" w:sz="0" w:space="0" w:color="auto"/>
                    <w:right w:val="none" w:sz="0" w:space="0" w:color="auto"/>
                  </w:divBdr>
                  <w:divsChild>
                    <w:div w:id="243957146">
                      <w:marLeft w:val="0"/>
                      <w:marRight w:val="0"/>
                      <w:marTop w:val="0"/>
                      <w:marBottom w:val="0"/>
                      <w:divBdr>
                        <w:top w:val="none" w:sz="0" w:space="0" w:color="auto"/>
                        <w:left w:val="none" w:sz="0" w:space="0" w:color="auto"/>
                        <w:bottom w:val="none" w:sz="0" w:space="0" w:color="auto"/>
                        <w:right w:val="none" w:sz="0" w:space="0" w:color="auto"/>
                      </w:divBdr>
                      <w:divsChild>
                        <w:div w:id="555244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119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479357">
      <w:bodyDiv w:val="1"/>
      <w:marLeft w:val="0"/>
      <w:marRight w:val="0"/>
      <w:marTop w:val="0"/>
      <w:marBottom w:val="0"/>
      <w:divBdr>
        <w:top w:val="none" w:sz="0" w:space="0" w:color="auto"/>
        <w:left w:val="none" w:sz="0" w:space="0" w:color="auto"/>
        <w:bottom w:val="none" w:sz="0" w:space="0" w:color="auto"/>
        <w:right w:val="none" w:sz="0" w:space="0" w:color="auto"/>
      </w:divBdr>
      <w:divsChild>
        <w:div w:id="549344013">
          <w:marLeft w:val="-150"/>
          <w:marRight w:val="-150"/>
          <w:marTop w:val="0"/>
          <w:marBottom w:val="0"/>
          <w:divBdr>
            <w:top w:val="none" w:sz="0" w:space="0" w:color="auto"/>
            <w:left w:val="none" w:sz="0" w:space="0" w:color="auto"/>
            <w:bottom w:val="none" w:sz="0" w:space="0" w:color="auto"/>
            <w:right w:val="none" w:sz="0" w:space="0" w:color="auto"/>
          </w:divBdr>
          <w:divsChild>
            <w:div w:id="1542402727">
              <w:marLeft w:val="0"/>
              <w:marRight w:val="0"/>
              <w:marTop w:val="0"/>
              <w:marBottom w:val="0"/>
              <w:divBdr>
                <w:top w:val="none" w:sz="0" w:space="0" w:color="auto"/>
                <w:left w:val="none" w:sz="0" w:space="0" w:color="auto"/>
                <w:bottom w:val="none" w:sz="0" w:space="0" w:color="auto"/>
                <w:right w:val="none" w:sz="0" w:space="0" w:color="auto"/>
              </w:divBdr>
              <w:divsChild>
                <w:div w:id="82535246">
                  <w:marLeft w:val="0"/>
                  <w:marRight w:val="0"/>
                  <w:marTop w:val="0"/>
                  <w:marBottom w:val="0"/>
                  <w:divBdr>
                    <w:top w:val="none" w:sz="0" w:space="0" w:color="auto"/>
                    <w:left w:val="none" w:sz="0" w:space="0" w:color="auto"/>
                    <w:bottom w:val="none" w:sz="0" w:space="0" w:color="auto"/>
                    <w:right w:val="none" w:sz="0" w:space="0" w:color="auto"/>
                  </w:divBdr>
                  <w:divsChild>
                    <w:div w:id="71632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475723">
          <w:marLeft w:val="-150"/>
          <w:marRight w:val="-150"/>
          <w:marTop w:val="0"/>
          <w:marBottom w:val="0"/>
          <w:divBdr>
            <w:top w:val="none" w:sz="0" w:space="0" w:color="auto"/>
            <w:left w:val="none" w:sz="0" w:space="0" w:color="auto"/>
            <w:bottom w:val="none" w:sz="0" w:space="0" w:color="auto"/>
            <w:right w:val="none" w:sz="0" w:space="0" w:color="auto"/>
          </w:divBdr>
        </w:div>
      </w:divsChild>
    </w:div>
    <w:div w:id="772748829">
      <w:bodyDiv w:val="1"/>
      <w:marLeft w:val="0"/>
      <w:marRight w:val="0"/>
      <w:marTop w:val="0"/>
      <w:marBottom w:val="0"/>
      <w:divBdr>
        <w:top w:val="none" w:sz="0" w:space="0" w:color="auto"/>
        <w:left w:val="none" w:sz="0" w:space="0" w:color="auto"/>
        <w:bottom w:val="none" w:sz="0" w:space="0" w:color="auto"/>
        <w:right w:val="none" w:sz="0" w:space="0" w:color="auto"/>
      </w:divBdr>
    </w:div>
    <w:div w:id="772752290">
      <w:bodyDiv w:val="1"/>
      <w:marLeft w:val="0"/>
      <w:marRight w:val="0"/>
      <w:marTop w:val="0"/>
      <w:marBottom w:val="0"/>
      <w:divBdr>
        <w:top w:val="none" w:sz="0" w:space="0" w:color="auto"/>
        <w:left w:val="none" w:sz="0" w:space="0" w:color="auto"/>
        <w:bottom w:val="none" w:sz="0" w:space="0" w:color="auto"/>
        <w:right w:val="none" w:sz="0" w:space="0" w:color="auto"/>
      </w:divBdr>
      <w:divsChild>
        <w:div w:id="701905338">
          <w:marLeft w:val="0"/>
          <w:marRight w:val="0"/>
          <w:marTop w:val="315"/>
          <w:marBottom w:val="0"/>
          <w:divBdr>
            <w:top w:val="none" w:sz="0" w:space="0" w:color="auto"/>
            <w:left w:val="none" w:sz="0" w:space="0" w:color="auto"/>
            <w:bottom w:val="none" w:sz="0" w:space="0" w:color="auto"/>
            <w:right w:val="none" w:sz="0" w:space="0" w:color="auto"/>
          </w:divBdr>
          <w:divsChild>
            <w:div w:id="495611069">
              <w:marLeft w:val="0"/>
              <w:marRight w:val="0"/>
              <w:marTop w:val="0"/>
              <w:marBottom w:val="0"/>
              <w:divBdr>
                <w:top w:val="none" w:sz="0" w:space="0" w:color="auto"/>
                <w:left w:val="none" w:sz="0" w:space="0" w:color="auto"/>
                <w:bottom w:val="none" w:sz="0" w:space="0" w:color="auto"/>
                <w:right w:val="none" w:sz="0" w:space="0" w:color="auto"/>
              </w:divBdr>
            </w:div>
          </w:divsChild>
        </w:div>
        <w:div w:id="958300021">
          <w:marLeft w:val="0"/>
          <w:marRight w:val="0"/>
          <w:marTop w:val="0"/>
          <w:marBottom w:val="0"/>
          <w:divBdr>
            <w:top w:val="none" w:sz="0" w:space="0" w:color="auto"/>
            <w:left w:val="none" w:sz="0" w:space="0" w:color="auto"/>
            <w:bottom w:val="none" w:sz="0" w:space="0" w:color="auto"/>
            <w:right w:val="none" w:sz="0" w:space="0" w:color="auto"/>
          </w:divBdr>
          <w:divsChild>
            <w:div w:id="97874095">
              <w:marLeft w:val="0"/>
              <w:marRight w:val="0"/>
              <w:marTop w:val="0"/>
              <w:marBottom w:val="240"/>
              <w:divBdr>
                <w:top w:val="none" w:sz="0" w:space="0" w:color="auto"/>
                <w:left w:val="none" w:sz="0" w:space="0" w:color="auto"/>
                <w:bottom w:val="none" w:sz="0" w:space="0" w:color="auto"/>
                <w:right w:val="none" w:sz="0" w:space="0" w:color="auto"/>
              </w:divBdr>
              <w:divsChild>
                <w:div w:id="1261068388">
                  <w:marLeft w:val="60"/>
                  <w:marRight w:val="0"/>
                  <w:marTop w:val="0"/>
                  <w:marBottom w:val="0"/>
                  <w:divBdr>
                    <w:top w:val="none" w:sz="0" w:space="0" w:color="auto"/>
                    <w:left w:val="none" w:sz="0" w:space="0" w:color="auto"/>
                    <w:bottom w:val="none" w:sz="0" w:space="0" w:color="auto"/>
                    <w:right w:val="none" w:sz="0" w:space="0" w:color="auto"/>
                  </w:divBdr>
                </w:div>
                <w:div w:id="1772166111">
                  <w:marLeft w:val="0"/>
                  <w:marRight w:val="0"/>
                  <w:marTop w:val="0"/>
                  <w:marBottom w:val="0"/>
                  <w:divBdr>
                    <w:top w:val="none" w:sz="0" w:space="0" w:color="auto"/>
                    <w:left w:val="none" w:sz="0" w:space="0" w:color="auto"/>
                    <w:bottom w:val="none" w:sz="0" w:space="0" w:color="auto"/>
                    <w:right w:val="none" w:sz="0" w:space="0" w:color="auto"/>
                  </w:divBdr>
                </w:div>
              </w:divsChild>
            </w:div>
            <w:div w:id="588542031">
              <w:marLeft w:val="0"/>
              <w:marRight w:val="0"/>
              <w:marTop w:val="0"/>
              <w:marBottom w:val="225"/>
              <w:divBdr>
                <w:top w:val="none" w:sz="0" w:space="0" w:color="auto"/>
                <w:left w:val="none" w:sz="0" w:space="0" w:color="auto"/>
                <w:bottom w:val="none" w:sz="0" w:space="0" w:color="auto"/>
                <w:right w:val="none" w:sz="0" w:space="0" w:color="auto"/>
              </w:divBdr>
            </w:div>
          </w:divsChild>
        </w:div>
        <w:div w:id="1307585803">
          <w:marLeft w:val="0"/>
          <w:marRight w:val="0"/>
          <w:marTop w:val="0"/>
          <w:marBottom w:val="0"/>
          <w:divBdr>
            <w:top w:val="none" w:sz="0" w:space="0" w:color="auto"/>
            <w:left w:val="none" w:sz="0" w:space="0" w:color="auto"/>
            <w:bottom w:val="none" w:sz="0" w:space="0" w:color="auto"/>
            <w:right w:val="none" w:sz="0" w:space="0" w:color="auto"/>
          </w:divBdr>
        </w:div>
      </w:divsChild>
    </w:div>
    <w:div w:id="772826417">
      <w:bodyDiv w:val="1"/>
      <w:marLeft w:val="0"/>
      <w:marRight w:val="0"/>
      <w:marTop w:val="0"/>
      <w:marBottom w:val="0"/>
      <w:divBdr>
        <w:top w:val="none" w:sz="0" w:space="0" w:color="auto"/>
        <w:left w:val="none" w:sz="0" w:space="0" w:color="auto"/>
        <w:bottom w:val="none" w:sz="0" w:space="0" w:color="auto"/>
        <w:right w:val="none" w:sz="0" w:space="0" w:color="auto"/>
      </w:divBdr>
      <w:divsChild>
        <w:div w:id="487400251">
          <w:marLeft w:val="0"/>
          <w:marRight w:val="0"/>
          <w:marTop w:val="0"/>
          <w:marBottom w:val="0"/>
          <w:divBdr>
            <w:top w:val="none" w:sz="0" w:space="0" w:color="auto"/>
            <w:left w:val="none" w:sz="0" w:space="0" w:color="auto"/>
            <w:bottom w:val="none" w:sz="0" w:space="0" w:color="auto"/>
            <w:right w:val="none" w:sz="0" w:space="0" w:color="auto"/>
          </w:divBdr>
        </w:div>
      </w:divsChild>
    </w:div>
    <w:div w:id="773017463">
      <w:bodyDiv w:val="1"/>
      <w:marLeft w:val="0"/>
      <w:marRight w:val="0"/>
      <w:marTop w:val="0"/>
      <w:marBottom w:val="0"/>
      <w:divBdr>
        <w:top w:val="none" w:sz="0" w:space="0" w:color="auto"/>
        <w:left w:val="none" w:sz="0" w:space="0" w:color="auto"/>
        <w:bottom w:val="none" w:sz="0" w:space="0" w:color="auto"/>
        <w:right w:val="none" w:sz="0" w:space="0" w:color="auto"/>
      </w:divBdr>
      <w:divsChild>
        <w:div w:id="1905990115">
          <w:marLeft w:val="0"/>
          <w:marRight w:val="0"/>
          <w:marTop w:val="0"/>
          <w:marBottom w:val="0"/>
          <w:divBdr>
            <w:top w:val="none" w:sz="0" w:space="0" w:color="auto"/>
            <w:left w:val="none" w:sz="0" w:space="0" w:color="auto"/>
            <w:bottom w:val="none" w:sz="0" w:space="0" w:color="auto"/>
            <w:right w:val="none" w:sz="0" w:space="0" w:color="auto"/>
          </w:divBdr>
          <w:divsChild>
            <w:div w:id="1567690671">
              <w:marLeft w:val="0"/>
              <w:marRight w:val="0"/>
              <w:marTop w:val="0"/>
              <w:marBottom w:val="240"/>
              <w:divBdr>
                <w:top w:val="none" w:sz="0" w:space="0" w:color="auto"/>
                <w:left w:val="none" w:sz="0" w:space="0" w:color="auto"/>
                <w:bottom w:val="none" w:sz="0" w:space="0" w:color="auto"/>
                <w:right w:val="none" w:sz="0" w:space="0" w:color="auto"/>
              </w:divBdr>
              <w:divsChild>
                <w:div w:id="1237282227">
                  <w:marLeft w:val="0"/>
                  <w:marRight w:val="0"/>
                  <w:marTop w:val="0"/>
                  <w:marBottom w:val="0"/>
                  <w:divBdr>
                    <w:top w:val="none" w:sz="0" w:space="0" w:color="auto"/>
                    <w:left w:val="none" w:sz="0" w:space="0" w:color="auto"/>
                    <w:bottom w:val="none" w:sz="0" w:space="0" w:color="auto"/>
                    <w:right w:val="none" w:sz="0" w:space="0" w:color="auto"/>
                  </w:divBdr>
                </w:div>
                <w:div w:id="96290506">
                  <w:marLeft w:val="60"/>
                  <w:marRight w:val="0"/>
                  <w:marTop w:val="0"/>
                  <w:marBottom w:val="0"/>
                  <w:divBdr>
                    <w:top w:val="none" w:sz="0" w:space="0" w:color="auto"/>
                    <w:left w:val="none" w:sz="0" w:space="0" w:color="auto"/>
                    <w:bottom w:val="none" w:sz="0" w:space="0" w:color="auto"/>
                    <w:right w:val="none" w:sz="0" w:space="0" w:color="auto"/>
                  </w:divBdr>
                </w:div>
              </w:divsChild>
            </w:div>
            <w:div w:id="711424799">
              <w:marLeft w:val="0"/>
              <w:marRight w:val="0"/>
              <w:marTop w:val="0"/>
              <w:marBottom w:val="225"/>
              <w:divBdr>
                <w:top w:val="none" w:sz="0" w:space="0" w:color="auto"/>
                <w:left w:val="none" w:sz="0" w:space="0" w:color="auto"/>
                <w:bottom w:val="none" w:sz="0" w:space="0" w:color="auto"/>
                <w:right w:val="none" w:sz="0" w:space="0" w:color="auto"/>
              </w:divBdr>
            </w:div>
          </w:divsChild>
        </w:div>
        <w:div w:id="1786999444">
          <w:marLeft w:val="0"/>
          <w:marRight w:val="0"/>
          <w:marTop w:val="0"/>
          <w:marBottom w:val="0"/>
          <w:divBdr>
            <w:top w:val="none" w:sz="0" w:space="0" w:color="auto"/>
            <w:left w:val="none" w:sz="0" w:space="0" w:color="auto"/>
            <w:bottom w:val="none" w:sz="0" w:space="0" w:color="auto"/>
            <w:right w:val="none" w:sz="0" w:space="0" w:color="auto"/>
          </w:divBdr>
        </w:div>
        <w:div w:id="633175817">
          <w:marLeft w:val="0"/>
          <w:marRight w:val="0"/>
          <w:marTop w:val="315"/>
          <w:marBottom w:val="0"/>
          <w:divBdr>
            <w:top w:val="none" w:sz="0" w:space="0" w:color="auto"/>
            <w:left w:val="none" w:sz="0" w:space="0" w:color="auto"/>
            <w:bottom w:val="none" w:sz="0" w:space="0" w:color="auto"/>
            <w:right w:val="none" w:sz="0" w:space="0" w:color="auto"/>
          </w:divBdr>
          <w:divsChild>
            <w:div w:id="813252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325624">
      <w:bodyDiv w:val="1"/>
      <w:marLeft w:val="0"/>
      <w:marRight w:val="0"/>
      <w:marTop w:val="0"/>
      <w:marBottom w:val="0"/>
      <w:divBdr>
        <w:top w:val="none" w:sz="0" w:space="0" w:color="auto"/>
        <w:left w:val="none" w:sz="0" w:space="0" w:color="auto"/>
        <w:bottom w:val="none" w:sz="0" w:space="0" w:color="auto"/>
        <w:right w:val="none" w:sz="0" w:space="0" w:color="auto"/>
      </w:divBdr>
      <w:divsChild>
        <w:div w:id="1278104786">
          <w:marLeft w:val="0"/>
          <w:marRight w:val="0"/>
          <w:marTop w:val="0"/>
          <w:marBottom w:val="0"/>
          <w:divBdr>
            <w:top w:val="none" w:sz="0" w:space="0" w:color="auto"/>
            <w:left w:val="none" w:sz="0" w:space="0" w:color="auto"/>
            <w:bottom w:val="none" w:sz="0" w:space="0" w:color="auto"/>
            <w:right w:val="none" w:sz="0" w:space="0" w:color="auto"/>
          </w:divBdr>
        </w:div>
      </w:divsChild>
    </w:div>
    <w:div w:id="773672628">
      <w:bodyDiv w:val="1"/>
      <w:marLeft w:val="0"/>
      <w:marRight w:val="0"/>
      <w:marTop w:val="0"/>
      <w:marBottom w:val="0"/>
      <w:divBdr>
        <w:top w:val="none" w:sz="0" w:space="0" w:color="auto"/>
        <w:left w:val="none" w:sz="0" w:space="0" w:color="auto"/>
        <w:bottom w:val="none" w:sz="0" w:space="0" w:color="auto"/>
        <w:right w:val="none" w:sz="0" w:space="0" w:color="auto"/>
      </w:divBdr>
      <w:divsChild>
        <w:div w:id="746657933">
          <w:marLeft w:val="0"/>
          <w:marRight w:val="0"/>
          <w:marTop w:val="0"/>
          <w:marBottom w:val="0"/>
          <w:divBdr>
            <w:top w:val="none" w:sz="0" w:space="0" w:color="auto"/>
            <w:left w:val="none" w:sz="0" w:space="0" w:color="auto"/>
            <w:bottom w:val="none" w:sz="0" w:space="0" w:color="auto"/>
            <w:right w:val="none" w:sz="0" w:space="0" w:color="auto"/>
          </w:divBdr>
        </w:div>
        <w:div w:id="1591426967">
          <w:marLeft w:val="0"/>
          <w:marRight w:val="0"/>
          <w:marTop w:val="0"/>
          <w:marBottom w:val="0"/>
          <w:divBdr>
            <w:top w:val="none" w:sz="0" w:space="0" w:color="auto"/>
            <w:left w:val="none" w:sz="0" w:space="0" w:color="auto"/>
            <w:bottom w:val="none" w:sz="0" w:space="0" w:color="auto"/>
            <w:right w:val="none" w:sz="0" w:space="0" w:color="auto"/>
          </w:divBdr>
          <w:divsChild>
            <w:div w:id="1044907231">
              <w:marLeft w:val="0"/>
              <w:marRight w:val="0"/>
              <w:marTop w:val="0"/>
              <w:marBottom w:val="0"/>
              <w:divBdr>
                <w:top w:val="none" w:sz="0" w:space="0" w:color="auto"/>
                <w:left w:val="none" w:sz="0" w:space="0" w:color="auto"/>
                <w:bottom w:val="none" w:sz="0" w:space="0" w:color="auto"/>
                <w:right w:val="none" w:sz="0" w:space="0" w:color="auto"/>
              </w:divBdr>
              <w:divsChild>
                <w:div w:id="1671713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011018">
      <w:bodyDiv w:val="1"/>
      <w:marLeft w:val="0"/>
      <w:marRight w:val="0"/>
      <w:marTop w:val="0"/>
      <w:marBottom w:val="0"/>
      <w:divBdr>
        <w:top w:val="none" w:sz="0" w:space="0" w:color="auto"/>
        <w:left w:val="none" w:sz="0" w:space="0" w:color="auto"/>
        <w:bottom w:val="none" w:sz="0" w:space="0" w:color="auto"/>
        <w:right w:val="none" w:sz="0" w:space="0" w:color="auto"/>
      </w:divBdr>
      <w:divsChild>
        <w:div w:id="791022767">
          <w:marLeft w:val="0"/>
          <w:marRight w:val="0"/>
          <w:marTop w:val="0"/>
          <w:marBottom w:val="315"/>
          <w:divBdr>
            <w:top w:val="none" w:sz="0" w:space="0" w:color="auto"/>
            <w:left w:val="none" w:sz="0" w:space="0" w:color="auto"/>
            <w:bottom w:val="none" w:sz="0" w:space="0" w:color="auto"/>
            <w:right w:val="none" w:sz="0" w:space="0" w:color="auto"/>
          </w:divBdr>
          <w:divsChild>
            <w:div w:id="1682512705">
              <w:marLeft w:val="0"/>
              <w:marRight w:val="0"/>
              <w:marTop w:val="0"/>
              <w:marBottom w:val="0"/>
              <w:divBdr>
                <w:top w:val="none" w:sz="0" w:space="0" w:color="auto"/>
                <w:left w:val="none" w:sz="0" w:space="0" w:color="auto"/>
                <w:bottom w:val="none" w:sz="0" w:space="0" w:color="auto"/>
                <w:right w:val="none" w:sz="0" w:space="0" w:color="auto"/>
              </w:divBdr>
              <w:divsChild>
                <w:div w:id="286550469">
                  <w:marLeft w:val="180"/>
                  <w:marRight w:val="0"/>
                  <w:marTop w:val="0"/>
                  <w:marBottom w:val="0"/>
                  <w:divBdr>
                    <w:top w:val="none" w:sz="0" w:space="0" w:color="auto"/>
                    <w:left w:val="none" w:sz="0" w:space="0" w:color="auto"/>
                    <w:bottom w:val="none" w:sz="0" w:space="0" w:color="auto"/>
                    <w:right w:val="none" w:sz="0" w:space="0" w:color="auto"/>
                  </w:divBdr>
                </w:div>
                <w:div w:id="356540294">
                  <w:marLeft w:val="180"/>
                  <w:marRight w:val="0"/>
                  <w:marTop w:val="0"/>
                  <w:marBottom w:val="0"/>
                  <w:divBdr>
                    <w:top w:val="none" w:sz="0" w:space="0" w:color="auto"/>
                    <w:left w:val="none" w:sz="0" w:space="0" w:color="auto"/>
                    <w:bottom w:val="none" w:sz="0" w:space="0" w:color="auto"/>
                    <w:right w:val="none" w:sz="0" w:space="0" w:color="auto"/>
                  </w:divBdr>
                </w:div>
                <w:div w:id="776756600">
                  <w:marLeft w:val="180"/>
                  <w:marRight w:val="0"/>
                  <w:marTop w:val="0"/>
                  <w:marBottom w:val="0"/>
                  <w:divBdr>
                    <w:top w:val="none" w:sz="0" w:space="0" w:color="auto"/>
                    <w:left w:val="none" w:sz="0" w:space="0" w:color="auto"/>
                    <w:bottom w:val="none" w:sz="0" w:space="0" w:color="auto"/>
                    <w:right w:val="none" w:sz="0" w:space="0" w:color="auto"/>
                  </w:divBdr>
                </w:div>
                <w:div w:id="1124235197">
                  <w:marLeft w:val="180"/>
                  <w:marRight w:val="0"/>
                  <w:marTop w:val="0"/>
                  <w:marBottom w:val="0"/>
                  <w:divBdr>
                    <w:top w:val="none" w:sz="0" w:space="0" w:color="auto"/>
                    <w:left w:val="none" w:sz="0" w:space="0" w:color="auto"/>
                    <w:bottom w:val="none" w:sz="0" w:space="0" w:color="auto"/>
                    <w:right w:val="none" w:sz="0" w:space="0" w:color="auto"/>
                  </w:divBdr>
                </w:div>
                <w:div w:id="1732001904">
                  <w:marLeft w:val="180"/>
                  <w:marRight w:val="0"/>
                  <w:marTop w:val="0"/>
                  <w:marBottom w:val="0"/>
                  <w:divBdr>
                    <w:top w:val="none" w:sz="0" w:space="0" w:color="auto"/>
                    <w:left w:val="none" w:sz="0" w:space="0" w:color="auto"/>
                    <w:bottom w:val="none" w:sz="0" w:space="0" w:color="auto"/>
                    <w:right w:val="none" w:sz="0" w:space="0" w:color="auto"/>
                  </w:divBdr>
                </w:div>
                <w:div w:id="2061050982">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726560288">
          <w:marLeft w:val="0"/>
          <w:marRight w:val="0"/>
          <w:marTop w:val="315"/>
          <w:marBottom w:val="0"/>
          <w:divBdr>
            <w:top w:val="none" w:sz="0" w:space="0" w:color="auto"/>
            <w:left w:val="none" w:sz="0" w:space="0" w:color="auto"/>
            <w:bottom w:val="none" w:sz="0" w:space="0" w:color="auto"/>
            <w:right w:val="none" w:sz="0" w:space="0" w:color="auto"/>
          </w:divBdr>
          <w:divsChild>
            <w:div w:id="873005329">
              <w:marLeft w:val="0"/>
              <w:marRight w:val="0"/>
              <w:marTop w:val="0"/>
              <w:marBottom w:val="0"/>
              <w:divBdr>
                <w:top w:val="none" w:sz="0" w:space="0" w:color="auto"/>
                <w:left w:val="none" w:sz="0" w:space="0" w:color="auto"/>
                <w:bottom w:val="none" w:sz="0" w:space="0" w:color="auto"/>
                <w:right w:val="none" w:sz="0" w:space="0" w:color="auto"/>
              </w:divBdr>
            </w:div>
          </w:divsChild>
        </w:div>
        <w:div w:id="1841189286">
          <w:marLeft w:val="0"/>
          <w:marRight w:val="0"/>
          <w:marTop w:val="0"/>
          <w:marBottom w:val="0"/>
          <w:divBdr>
            <w:top w:val="none" w:sz="0" w:space="0" w:color="auto"/>
            <w:left w:val="none" w:sz="0" w:space="0" w:color="auto"/>
            <w:bottom w:val="none" w:sz="0" w:space="0" w:color="auto"/>
            <w:right w:val="none" w:sz="0" w:space="0" w:color="auto"/>
          </w:divBdr>
          <w:divsChild>
            <w:div w:id="472524272">
              <w:marLeft w:val="0"/>
              <w:marRight w:val="0"/>
              <w:marTop w:val="0"/>
              <w:marBottom w:val="225"/>
              <w:divBdr>
                <w:top w:val="none" w:sz="0" w:space="0" w:color="auto"/>
                <w:left w:val="none" w:sz="0" w:space="0" w:color="auto"/>
                <w:bottom w:val="none" w:sz="0" w:space="0" w:color="auto"/>
                <w:right w:val="none" w:sz="0" w:space="0" w:color="auto"/>
              </w:divBdr>
            </w:div>
            <w:div w:id="1326930177">
              <w:marLeft w:val="0"/>
              <w:marRight w:val="0"/>
              <w:marTop w:val="0"/>
              <w:marBottom w:val="240"/>
              <w:divBdr>
                <w:top w:val="none" w:sz="0" w:space="0" w:color="auto"/>
                <w:left w:val="none" w:sz="0" w:space="0" w:color="auto"/>
                <w:bottom w:val="none" w:sz="0" w:space="0" w:color="auto"/>
                <w:right w:val="none" w:sz="0" w:space="0" w:color="auto"/>
              </w:divBdr>
              <w:divsChild>
                <w:div w:id="1120954340">
                  <w:marLeft w:val="0"/>
                  <w:marRight w:val="0"/>
                  <w:marTop w:val="0"/>
                  <w:marBottom w:val="0"/>
                  <w:divBdr>
                    <w:top w:val="none" w:sz="0" w:space="0" w:color="auto"/>
                    <w:left w:val="none" w:sz="0" w:space="0" w:color="auto"/>
                    <w:bottom w:val="none" w:sz="0" w:space="0" w:color="auto"/>
                    <w:right w:val="none" w:sz="0" w:space="0" w:color="auto"/>
                  </w:divBdr>
                </w:div>
                <w:div w:id="1217159427">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177143">
      <w:bodyDiv w:val="1"/>
      <w:marLeft w:val="0"/>
      <w:marRight w:val="0"/>
      <w:marTop w:val="0"/>
      <w:marBottom w:val="0"/>
      <w:divBdr>
        <w:top w:val="none" w:sz="0" w:space="0" w:color="auto"/>
        <w:left w:val="none" w:sz="0" w:space="0" w:color="auto"/>
        <w:bottom w:val="none" w:sz="0" w:space="0" w:color="auto"/>
        <w:right w:val="none" w:sz="0" w:space="0" w:color="auto"/>
      </w:divBdr>
      <w:divsChild>
        <w:div w:id="577638632">
          <w:marLeft w:val="2560"/>
          <w:marRight w:val="0"/>
          <w:marTop w:val="0"/>
          <w:marBottom w:val="0"/>
          <w:divBdr>
            <w:top w:val="none" w:sz="0" w:space="0" w:color="auto"/>
            <w:left w:val="none" w:sz="0" w:space="0" w:color="auto"/>
            <w:bottom w:val="none" w:sz="0" w:space="0" w:color="auto"/>
            <w:right w:val="none" w:sz="0" w:space="0" w:color="auto"/>
          </w:divBdr>
        </w:div>
      </w:divsChild>
    </w:div>
    <w:div w:id="775370042">
      <w:bodyDiv w:val="1"/>
      <w:marLeft w:val="0"/>
      <w:marRight w:val="0"/>
      <w:marTop w:val="0"/>
      <w:marBottom w:val="0"/>
      <w:divBdr>
        <w:top w:val="none" w:sz="0" w:space="0" w:color="auto"/>
        <w:left w:val="none" w:sz="0" w:space="0" w:color="auto"/>
        <w:bottom w:val="none" w:sz="0" w:space="0" w:color="auto"/>
        <w:right w:val="none" w:sz="0" w:space="0" w:color="auto"/>
      </w:divBdr>
      <w:divsChild>
        <w:div w:id="494027435">
          <w:marLeft w:val="0"/>
          <w:marRight w:val="0"/>
          <w:marTop w:val="0"/>
          <w:marBottom w:val="0"/>
          <w:divBdr>
            <w:top w:val="single" w:sz="2" w:space="0" w:color="auto"/>
            <w:left w:val="single" w:sz="2" w:space="0" w:color="auto"/>
            <w:bottom w:val="single" w:sz="2" w:space="0" w:color="auto"/>
            <w:right w:val="single" w:sz="2" w:space="0" w:color="auto"/>
          </w:divBdr>
        </w:div>
        <w:div w:id="986054888">
          <w:marLeft w:val="0"/>
          <w:marRight w:val="0"/>
          <w:marTop w:val="0"/>
          <w:marBottom w:val="0"/>
          <w:divBdr>
            <w:top w:val="single" w:sz="2" w:space="0" w:color="auto"/>
            <w:left w:val="single" w:sz="2" w:space="0" w:color="auto"/>
            <w:bottom w:val="single" w:sz="2" w:space="0" w:color="auto"/>
            <w:right w:val="single" w:sz="2" w:space="0" w:color="auto"/>
          </w:divBdr>
        </w:div>
      </w:divsChild>
    </w:div>
    <w:div w:id="775372589">
      <w:bodyDiv w:val="1"/>
      <w:marLeft w:val="0"/>
      <w:marRight w:val="0"/>
      <w:marTop w:val="0"/>
      <w:marBottom w:val="0"/>
      <w:divBdr>
        <w:top w:val="none" w:sz="0" w:space="0" w:color="auto"/>
        <w:left w:val="none" w:sz="0" w:space="0" w:color="auto"/>
        <w:bottom w:val="none" w:sz="0" w:space="0" w:color="auto"/>
        <w:right w:val="none" w:sz="0" w:space="0" w:color="auto"/>
      </w:divBdr>
      <w:divsChild>
        <w:div w:id="324237365">
          <w:marLeft w:val="-225"/>
          <w:marRight w:val="-225"/>
          <w:marTop w:val="0"/>
          <w:marBottom w:val="0"/>
          <w:divBdr>
            <w:top w:val="none" w:sz="0" w:space="0" w:color="auto"/>
            <w:left w:val="none" w:sz="0" w:space="0" w:color="auto"/>
            <w:bottom w:val="none" w:sz="0" w:space="0" w:color="auto"/>
            <w:right w:val="none" w:sz="0" w:space="0" w:color="auto"/>
          </w:divBdr>
        </w:div>
        <w:div w:id="1200632380">
          <w:marLeft w:val="-225"/>
          <w:marRight w:val="-225"/>
          <w:marTop w:val="0"/>
          <w:marBottom w:val="0"/>
          <w:divBdr>
            <w:top w:val="none" w:sz="0" w:space="0" w:color="auto"/>
            <w:left w:val="none" w:sz="0" w:space="0" w:color="auto"/>
            <w:bottom w:val="none" w:sz="0" w:space="0" w:color="auto"/>
            <w:right w:val="none" w:sz="0" w:space="0" w:color="auto"/>
          </w:divBdr>
        </w:div>
      </w:divsChild>
    </w:div>
    <w:div w:id="775716272">
      <w:bodyDiv w:val="1"/>
      <w:marLeft w:val="0"/>
      <w:marRight w:val="0"/>
      <w:marTop w:val="0"/>
      <w:marBottom w:val="0"/>
      <w:divBdr>
        <w:top w:val="none" w:sz="0" w:space="0" w:color="auto"/>
        <w:left w:val="none" w:sz="0" w:space="0" w:color="auto"/>
        <w:bottom w:val="none" w:sz="0" w:space="0" w:color="auto"/>
        <w:right w:val="none" w:sz="0" w:space="0" w:color="auto"/>
      </w:divBdr>
      <w:divsChild>
        <w:div w:id="713384466">
          <w:marLeft w:val="-225"/>
          <w:marRight w:val="-225"/>
          <w:marTop w:val="0"/>
          <w:marBottom w:val="0"/>
          <w:divBdr>
            <w:top w:val="none" w:sz="0" w:space="0" w:color="auto"/>
            <w:left w:val="none" w:sz="0" w:space="0" w:color="auto"/>
            <w:bottom w:val="none" w:sz="0" w:space="0" w:color="auto"/>
            <w:right w:val="none" w:sz="0" w:space="0" w:color="auto"/>
          </w:divBdr>
        </w:div>
        <w:div w:id="1294100528">
          <w:marLeft w:val="-225"/>
          <w:marRight w:val="-225"/>
          <w:marTop w:val="0"/>
          <w:marBottom w:val="0"/>
          <w:divBdr>
            <w:top w:val="none" w:sz="0" w:space="0" w:color="auto"/>
            <w:left w:val="none" w:sz="0" w:space="0" w:color="auto"/>
            <w:bottom w:val="none" w:sz="0" w:space="0" w:color="auto"/>
            <w:right w:val="none" w:sz="0" w:space="0" w:color="auto"/>
          </w:divBdr>
          <w:divsChild>
            <w:div w:id="2126658589">
              <w:marLeft w:val="0"/>
              <w:marRight w:val="0"/>
              <w:marTop w:val="0"/>
              <w:marBottom w:val="0"/>
              <w:divBdr>
                <w:top w:val="none" w:sz="0" w:space="0" w:color="auto"/>
                <w:left w:val="none" w:sz="0" w:space="0" w:color="auto"/>
                <w:bottom w:val="none" w:sz="0" w:space="0" w:color="auto"/>
                <w:right w:val="none" w:sz="0" w:space="0" w:color="auto"/>
              </w:divBdr>
              <w:divsChild>
                <w:div w:id="167295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910739">
      <w:bodyDiv w:val="1"/>
      <w:marLeft w:val="0"/>
      <w:marRight w:val="0"/>
      <w:marTop w:val="0"/>
      <w:marBottom w:val="0"/>
      <w:divBdr>
        <w:top w:val="none" w:sz="0" w:space="0" w:color="auto"/>
        <w:left w:val="none" w:sz="0" w:space="0" w:color="auto"/>
        <w:bottom w:val="none" w:sz="0" w:space="0" w:color="auto"/>
        <w:right w:val="none" w:sz="0" w:space="0" w:color="auto"/>
      </w:divBdr>
      <w:divsChild>
        <w:div w:id="122773318">
          <w:marLeft w:val="-225"/>
          <w:marRight w:val="-225"/>
          <w:marTop w:val="0"/>
          <w:marBottom w:val="0"/>
          <w:divBdr>
            <w:top w:val="none" w:sz="0" w:space="0" w:color="auto"/>
            <w:left w:val="none" w:sz="0" w:space="0" w:color="auto"/>
            <w:bottom w:val="none" w:sz="0" w:space="0" w:color="auto"/>
            <w:right w:val="none" w:sz="0" w:space="0" w:color="auto"/>
          </w:divBdr>
        </w:div>
      </w:divsChild>
    </w:div>
    <w:div w:id="776213154">
      <w:bodyDiv w:val="1"/>
      <w:marLeft w:val="0"/>
      <w:marRight w:val="0"/>
      <w:marTop w:val="0"/>
      <w:marBottom w:val="0"/>
      <w:divBdr>
        <w:top w:val="none" w:sz="0" w:space="0" w:color="auto"/>
        <w:left w:val="none" w:sz="0" w:space="0" w:color="auto"/>
        <w:bottom w:val="none" w:sz="0" w:space="0" w:color="auto"/>
        <w:right w:val="none" w:sz="0" w:space="0" w:color="auto"/>
      </w:divBdr>
      <w:divsChild>
        <w:div w:id="1048795971">
          <w:marLeft w:val="-225"/>
          <w:marRight w:val="-225"/>
          <w:marTop w:val="0"/>
          <w:marBottom w:val="0"/>
          <w:divBdr>
            <w:top w:val="none" w:sz="0" w:space="0" w:color="auto"/>
            <w:left w:val="none" w:sz="0" w:space="0" w:color="auto"/>
            <w:bottom w:val="none" w:sz="0" w:space="0" w:color="auto"/>
            <w:right w:val="none" w:sz="0" w:space="0" w:color="auto"/>
          </w:divBdr>
          <w:divsChild>
            <w:div w:id="992298651">
              <w:marLeft w:val="0"/>
              <w:marRight w:val="0"/>
              <w:marTop w:val="0"/>
              <w:marBottom w:val="0"/>
              <w:divBdr>
                <w:top w:val="none" w:sz="0" w:space="0" w:color="auto"/>
                <w:left w:val="none" w:sz="0" w:space="0" w:color="auto"/>
                <w:bottom w:val="none" w:sz="0" w:space="0" w:color="auto"/>
                <w:right w:val="none" w:sz="0" w:space="0" w:color="auto"/>
              </w:divBdr>
            </w:div>
          </w:divsChild>
        </w:div>
        <w:div w:id="1279800396">
          <w:marLeft w:val="-225"/>
          <w:marRight w:val="-225"/>
          <w:marTop w:val="0"/>
          <w:marBottom w:val="0"/>
          <w:divBdr>
            <w:top w:val="none" w:sz="0" w:space="0" w:color="auto"/>
            <w:left w:val="none" w:sz="0" w:space="0" w:color="auto"/>
            <w:bottom w:val="none" w:sz="0" w:space="0" w:color="auto"/>
            <w:right w:val="none" w:sz="0" w:space="0" w:color="auto"/>
          </w:divBdr>
        </w:div>
      </w:divsChild>
    </w:div>
    <w:div w:id="776221255">
      <w:bodyDiv w:val="1"/>
      <w:marLeft w:val="0"/>
      <w:marRight w:val="0"/>
      <w:marTop w:val="0"/>
      <w:marBottom w:val="0"/>
      <w:divBdr>
        <w:top w:val="none" w:sz="0" w:space="0" w:color="auto"/>
        <w:left w:val="none" w:sz="0" w:space="0" w:color="auto"/>
        <w:bottom w:val="none" w:sz="0" w:space="0" w:color="auto"/>
        <w:right w:val="none" w:sz="0" w:space="0" w:color="auto"/>
      </w:divBdr>
      <w:divsChild>
        <w:div w:id="204373602">
          <w:marLeft w:val="0"/>
          <w:marRight w:val="0"/>
          <w:marTop w:val="0"/>
          <w:marBottom w:val="0"/>
          <w:divBdr>
            <w:top w:val="none" w:sz="0" w:space="0" w:color="auto"/>
            <w:left w:val="none" w:sz="0" w:space="0" w:color="auto"/>
            <w:bottom w:val="none" w:sz="0" w:space="0" w:color="auto"/>
            <w:right w:val="none" w:sz="0" w:space="0" w:color="auto"/>
          </w:divBdr>
        </w:div>
        <w:div w:id="413404481">
          <w:marLeft w:val="0"/>
          <w:marRight w:val="0"/>
          <w:marTop w:val="0"/>
          <w:marBottom w:val="0"/>
          <w:divBdr>
            <w:top w:val="none" w:sz="0" w:space="0" w:color="auto"/>
            <w:left w:val="none" w:sz="0" w:space="0" w:color="auto"/>
            <w:bottom w:val="none" w:sz="0" w:space="0" w:color="auto"/>
            <w:right w:val="none" w:sz="0" w:space="0" w:color="auto"/>
          </w:divBdr>
        </w:div>
        <w:div w:id="1849757538">
          <w:marLeft w:val="0"/>
          <w:marRight w:val="0"/>
          <w:marTop w:val="0"/>
          <w:marBottom w:val="0"/>
          <w:divBdr>
            <w:top w:val="single" w:sz="6" w:space="0" w:color="auto"/>
            <w:left w:val="single" w:sz="6" w:space="0" w:color="auto"/>
            <w:bottom w:val="single" w:sz="6" w:space="0" w:color="auto"/>
            <w:right w:val="single" w:sz="6" w:space="0" w:color="auto"/>
          </w:divBdr>
          <w:divsChild>
            <w:div w:id="724253579">
              <w:marLeft w:val="0"/>
              <w:marRight w:val="0"/>
              <w:marTop w:val="0"/>
              <w:marBottom w:val="0"/>
              <w:divBdr>
                <w:top w:val="none" w:sz="0" w:space="0" w:color="auto"/>
                <w:left w:val="none" w:sz="0" w:space="0" w:color="auto"/>
                <w:bottom w:val="none" w:sz="0" w:space="0" w:color="auto"/>
                <w:right w:val="none" w:sz="0" w:space="0" w:color="auto"/>
              </w:divBdr>
              <w:divsChild>
                <w:div w:id="354042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410313">
      <w:bodyDiv w:val="1"/>
      <w:marLeft w:val="0"/>
      <w:marRight w:val="0"/>
      <w:marTop w:val="0"/>
      <w:marBottom w:val="0"/>
      <w:divBdr>
        <w:top w:val="none" w:sz="0" w:space="0" w:color="auto"/>
        <w:left w:val="none" w:sz="0" w:space="0" w:color="auto"/>
        <w:bottom w:val="none" w:sz="0" w:space="0" w:color="auto"/>
        <w:right w:val="none" w:sz="0" w:space="0" w:color="auto"/>
      </w:divBdr>
      <w:divsChild>
        <w:div w:id="877350890">
          <w:marLeft w:val="-225"/>
          <w:marRight w:val="-225"/>
          <w:marTop w:val="0"/>
          <w:marBottom w:val="0"/>
          <w:divBdr>
            <w:top w:val="none" w:sz="0" w:space="0" w:color="auto"/>
            <w:left w:val="none" w:sz="0" w:space="0" w:color="auto"/>
            <w:bottom w:val="none" w:sz="0" w:space="0" w:color="auto"/>
            <w:right w:val="none" w:sz="0" w:space="0" w:color="auto"/>
          </w:divBdr>
        </w:div>
      </w:divsChild>
    </w:div>
    <w:div w:id="776602242">
      <w:bodyDiv w:val="1"/>
      <w:marLeft w:val="0"/>
      <w:marRight w:val="0"/>
      <w:marTop w:val="0"/>
      <w:marBottom w:val="0"/>
      <w:divBdr>
        <w:top w:val="none" w:sz="0" w:space="0" w:color="auto"/>
        <w:left w:val="none" w:sz="0" w:space="0" w:color="auto"/>
        <w:bottom w:val="none" w:sz="0" w:space="0" w:color="auto"/>
        <w:right w:val="none" w:sz="0" w:space="0" w:color="auto"/>
      </w:divBdr>
      <w:divsChild>
        <w:div w:id="658075147">
          <w:marLeft w:val="-120"/>
          <w:marRight w:val="-120"/>
          <w:marTop w:val="0"/>
          <w:marBottom w:val="0"/>
          <w:divBdr>
            <w:top w:val="none" w:sz="0" w:space="0" w:color="auto"/>
            <w:left w:val="none" w:sz="0" w:space="0" w:color="auto"/>
            <w:bottom w:val="none" w:sz="0" w:space="0" w:color="auto"/>
            <w:right w:val="none" w:sz="0" w:space="0" w:color="auto"/>
          </w:divBdr>
          <w:divsChild>
            <w:div w:id="107941166">
              <w:marLeft w:val="0"/>
              <w:marRight w:val="0"/>
              <w:marTop w:val="0"/>
              <w:marBottom w:val="300"/>
              <w:divBdr>
                <w:top w:val="none" w:sz="0" w:space="0" w:color="auto"/>
                <w:left w:val="none" w:sz="0" w:space="0" w:color="auto"/>
                <w:bottom w:val="none" w:sz="0" w:space="0" w:color="auto"/>
                <w:right w:val="none" w:sz="0" w:space="0" w:color="auto"/>
              </w:divBdr>
            </w:div>
          </w:divsChild>
        </w:div>
        <w:div w:id="1093553285">
          <w:marLeft w:val="0"/>
          <w:marRight w:val="0"/>
          <w:marTop w:val="0"/>
          <w:marBottom w:val="0"/>
          <w:divBdr>
            <w:top w:val="none" w:sz="0" w:space="0" w:color="auto"/>
            <w:left w:val="none" w:sz="0" w:space="0" w:color="auto"/>
            <w:bottom w:val="none" w:sz="0" w:space="0" w:color="auto"/>
            <w:right w:val="none" w:sz="0" w:space="0" w:color="auto"/>
          </w:divBdr>
        </w:div>
      </w:divsChild>
    </w:div>
    <w:div w:id="776754380">
      <w:bodyDiv w:val="1"/>
      <w:marLeft w:val="0"/>
      <w:marRight w:val="0"/>
      <w:marTop w:val="0"/>
      <w:marBottom w:val="0"/>
      <w:divBdr>
        <w:top w:val="none" w:sz="0" w:space="0" w:color="auto"/>
        <w:left w:val="none" w:sz="0" w:space="0" w:color="auto"/>
        <w:bottom w:val="none" w:sz="0" w:space="0" w:color="auto"/>
        <w:right w:val="none" w:sz="0" w:space="0" w:color="auto"/>
      </w:divBdr>
      <w:divsChild>
        <w:div w:id="62265974">
          <w:marLeft w:val="0"/>
          <w:marRight w:val="0"/>
          <w:marTop w:val="0"/>
          <w:marBottom w:val="0"/>
          <w:divBdr>
            <w:top w:val="none" w:sz="0" w:space="0" w:color="auto"/>
            <w:left w:val="none" w:sz="0" w:space="0" w:color="auto"/>
            <w:bottom w:val="none" w:sz="0" w:space="0" w:color="auto"/>
            <w:right w:val="none" w:sz="0" w:space="0" w:color="auto"/>
          </w:divBdr>
          <w:divsChild>
            <w:div w:id="621693280">
              <w:marLeft w:val="0"/>
              <w:marRight w:val="0"/>
              <w:marTop w:val="0"/>
              <w:marBottom w:val="0"/>
              <w:divBdr>
                <w:top w:val="none" w:sz="0" w:space="0" w:color="auto"/>
                <w:left w:val="none" w:sz="0" w:space="0" w:color="auto"/>
                <w:bottom w:val="none" w:sz="0" w:space="0" w:color="auto"/>
                <w:right w:val="none" w:sz="0" w:space="0" w:color="auto"/>
              </w:divBdr>
            </w:div>
          </w:divsChild>
        </w:div>
        <w:div w:id="466628732">
          <w:marLeft w:val="0"/>
          <w:marRight w:val="0"/>
          <w:marTop w:val="0"/>
          <w:marBottom w:val="0"/>
          <w:divBdr>
            <w:top w:val="none" w:sz="0" w:space="0" w:color="auto"/>
            <w:left w:val="none" w:sz="0" w:space="0" w:color="auto"/>
            <w:bottom w:val="none" w:sz="0" w:space="0" w:color="auto"/>
            <w:right w:val="none" w:sz="0" w:space="0" w:color="auto"/>
          </w:divBdr>
        </w:div>
      </w:divsChild>
    </w:div>
    <w:div w:id="777067843">
      <w:bodyDiv w:val="1"/>
      <w:marLeft w:val="0"/>
      <w:marRight w:val="0"/>
      <w:marTop w:val="0"/>
      <w:marBottom w:val="0"/>
      <w:divBdr>
        <w:top w:val="none" w:sz="0" w:space="0" w:color="auto"/>
        <w:left w:val="none" w:sz="0" w:space="0" w:color="auto"/>
        <w:bottom w:val="none" w:sz="0" w:space="0" w:color="auto"/>
        <w:right w:val="none" w:sz="0" w:space="0" w:color="auto"/>
      </w:divBdr>
      <w:divsChild>
        <w:div w:id="172770295">
          <w:marLeft w:val="0"/>
          <w:marRight w:val="0"/>
          <w:marTop w:val="0"/>
          <w:marBottom w:val="0"/>
          <w:divBdr>
            <w:top w:val="none" w:sz="0" w:space="0" w:color="auto"/>
            <w:left w:val="none" w:sz="0" w:space="0" w:color="auto"/>
            <w:bottom w:val="none" w:sz="0" w:space="0" w:color="auto"/>
            <w:right w:val="none" w:sz="0" w:space="0" w:color="auto"/>
          </w:divBdr>
        </w:div>
        <w:div w:id="1139036832">
          <w:marLeft w:val="0"/>
          <w:marRight w:val="0"/>
          <w:marTop w:val="0"/>
          <w:marBottom w:val="0"/>
          <w:divBdr>
            <w:top w:val="none" w:sz="0" w:space="0" w:color="auto"/>
            <w:left w:val="none" w:sz="0" w:space="0" w:color="auto"/>
            <w:bottom w:val="none" w:sz="0" w:space="0" w:color="auto"/>
            <w:right w:val="none" w:sz="0" w:space="0" w:color="auto"/>
          </w:divBdr>
          <w:divsChild>
            <w:div w:id="687100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218289">
      <w:bodyDiv w:val="1"/>
      <w:marLeft w:val="0"/>
      <w:marRight w:val="0"/>
      <w:marTop w:val="0"/>
      <w:marBottom w:val="0"/>
      <w:divBdr>
        <w:top w:val="none" w:sz="0" w:space="0" w:color="auto"/>
        <w:left w:val="none" w:sz="0" w:space="0" w:color="auto"/>
        <w:bottom w:val="none" w:sz="0" w:space="0" w:color="auto"/>
        <w:right w:val="none" w:sz="0" w:space="0" w:color="auto"/>
      </w:divBdr>
      <w:divsChild>
        <w:div w:id="337466549">
          <w:marLeft w:val="-150"/>
          <w:marRight w:val="-150"/>
          <w:marTop w:val="0"/>
          <w:marBottom w:val="0"/>
          <w:divBdr>
            <w:top w:val="none" w:sz="0" w:space="0" w:color="auto"/>
            <w:left w:val="none" w:sz="0" w:space="0" w:color="auto"/>
            <w:bottom w:val="none" w:sz="0" w:space="0" w:color="auto"/>
            <w:right w:val="none" w:sz="0" w:space="0" w:color="auto"/>
          </w:divBdr>
          <w:divsChild>
            <w:div w:id="1109855593">
              <w:marLeft w:val="0"/>
              <w:marRight w:val="0"/>
              <w:marTop w:val="0"/>
              <w:marBottom w:val="0"/>
              <w:divBdr>
                <w:top w:val="none" w:sz="0" w:space="0" w:color="auto"/>
                <w:left w:val="none" w:sz="0" w:space="0" w:color="auto"/>
                <w:bottom w:val="none" w:sz="0" w:space="0" w:color="auto"/>
                <w:right w:val="none" w:sz="0" w:space="0" w:color="auto"/>
              </w:divBdr>
              <w:divsChild>
                <w:div w:id="267079261">
                  <w:marLeft w:val="0"/>
                  <w:marRight w:val="0"/>
                  <w:marTop w:val="0"/>
                  <w:marBottom w:val="0"/>
                  <w:divBdr>
                    <w:top w:val="none" w:sz="0" w:space="0" w:color="auto"/>
                    <w:left w:val="none" w:sz="0" w:space="0" w:color="auto"/>
                    <w:bottom w:val="none" w:sz="0" w:space="0" w:color="auto"/>
                    <w:right w:val="none" w:sz="0" w:space="0" w:color="auto"/>
                  </w:divBdr>
                  <w:divsChild>
                    <w:div w:id="167453886">
                      <w:marLeft w:val="0"/>
                      <w:marRight w:val="0"/>
                      <w:marTop w:val="0"/>
                      <w:marBottom w:val="0"/>
                      <w:divBdr>
                        <w:top w:val="none" w:sz="0" w:space="0" w:color="auto"/>
                        <w:left w:val="none" w:sz="0" w:space="0" w:color="auto"/>
                        <w:bottom w:val="none" w:sz="0" w:space="0" w:color="auto"/>
                        <w:right w:val="none" w:sz="0" w:space="0" w:color="auto"/>
                      </w:divBdr>
                    </w:div>
                  </w:divsChild>
                </w:div>
                <w:div w:id="612324259">
                  <w:marLeft w:val="0"/>
                  <w:marRight w:val="0"/>
                  <w:marTop w:val="0"/>
                  <w:marBottom w:val="0"/>
                  <w:divBdr>
                    <w:top w:val="none" w:sz="0" w:space="0" w:color="auto"/>
                    <w:left w:val="none" w:sz="0" w:space="0" w:color="auto"/>
                    <w:bottom w:val="none" w:sz="0" w:space="0" w:color="auto"/>
                    <w:right w:val="none" w:sz="0" w:space="0" w:color="auto"/>
                  </w:divBdr>
                  <w:divsChild>
                    <w:div w:id="139331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3678643">
          <w:marLeft w:val="-150"/>
          <w:marRight w:val="-150"/>
          <w:marTop w:val="0"/>
          <w:marBottom w:val="0"/>
          <w:divBdr>
            <w:top w:val="none" w:sz="0" w:space="0" w:color="auto"/>
            <w:left w:val="none" w:sz="0" w:space="0" w:color="auto"/>
            <w:bottom w:val="none" w:sz="0" w:space="0" w:color="auto"/>
            <w:right w:val="none" w:sz="0" w:space="0" w:color="auto"/>
          </w:divBdr>
          <w:divsChild>
            <w:div w:id="438523218">
              <w:marLeft w:val="0"/>
              <w:marRight w:val="0"/>
              <w:marTop w:val="0"/>
              <w:marBottom w:val="0"/>
              <w:divBdr>
                <w:top w:val="none" w:sz="0" w:space="0" w:color="auto"/>
                <w:left w:val="none" w:sz="0" w:space="0" w:color="auto"/>
                <w:bottom w:val="none" w:sz="0" w:space="0" w:color="auto"/>
                <w:right w:val="none" w:sz="0" w:space="0" w:color="auto"/>
              </w:divBdr>
              <w:divsChild>
                <w:div w:id="994407399">
                  <w:marLeft w:val="0"/>
                  <w:marRight w:val="0"/>
                  <w:marTop w:val="0"/>
                  <w:marBottom w:val="0"/>
                  <w:divBdr>
                    <w:top w:val="none" w:sz="0" w:space="0" w:color="auto"/>
                    <w:left w:val="none" w:sz="0" w:space="0" w:color="auto"/>
                    <w:bottom w:val="none" w:sz="0" w:space="0" w:color="auto"/>
                    <w:right w:val="none" w:sz="0" w:space="0" w:color="auto"/>
                  </w:divBdr>
                  <w:divsChild>
                    <w:div w:id="1056472424">
                      <w:marLeft w:val="0"/>
                      <w:marRight w:val="0"/>
                      <w:marTop w:val="0"/>
                      <w:marBottom w:val="0"/>
                      <w:divBdr>
                        <w:top w:val="none" w:sz="0" w:space="0" w:color="auto"/>
                        <w:left w:val="none" w:sz="0" w:space="0" w:color="auto"/>
                        <w:bottom w:val="none" w:sz="0" w:space="0" w:color="auto"/>
                        <w:right w:val="none" w:sz="0" w:space="0" w:color="auto"/>
                      </w:divBdr>
                    </w:div>
                    <w:div w:id="396636965">
                      <w:marLeft w:val="0"/>
                      <w:marRight w:val="0"/>
                      <w:marTop w:val="0"/>
                      <w:marBottom w:val="0"/>
                      <w:divBdr>
                        <w:top w:val="none" w:sz="0" w:space="0" w:color="auto"/>
                        <w:left w:val="none" w:sz="0" w:space="0" w:color="auto"/>
                        <w:bottom w:val="none" w:sz="0" w:space="0" w:color="auto"/>
                        <w:right w:val="none" w:sz="0" w:space="0" w:color="auto"/>
                      </w:divBdr>
                      <w:divsChild>
                        <w:div w:id="160392863">
                          <w:marLeft w:val="0"/>
                          <w:marRight w:val="0"/>
                          <w:marTop w:val="0"/>
                          <w:marBottom w:val="0"/>
                          <w:divBdr>
                            <w:top w:val="none" w:sz="0" w:space="0" w:color="auto"/>
                            <w:left w:val="none" w:sz="0" w:space="0" w:color="auto"/>
                            <w:bottom w:val="none" w:sz="0" w:space="0" w:color="auto"/>
                            <w:right w:val="none" w:sz="0" w:space="0" w:color="auto"/>
                          </w:divBdr>
                          <w:divsChild>
                            <w:div w:id="1578244904">
                              <w:marLeft w:val="0"/>
                              <w:marRight w:val="0"/>
                              <w:marTop w:val="0"/>
                              <w:marBottom w:val="0"/>
                              <w:divBdr>
                                <w:top w:val="none" w:sz="0" w:space="0" w:color="auto"/>
                                <w:left w:val="none" w:sz="0" w:space="0" w:color="auto"/>
                                <w:bottom w:val="none" w:sz="0" w:space="0" w:color="auto"/>
                                <w:right w:val="none" w:sz="0" w:space="0" w:color="auto"/>
                              </w:divBdr>
                            </w:div>
                            <w:div w:id="1481775997">
                              <w:marLeft w:val="0"/>
                              <w:marRight w:val="0"/>
                              <w:marTop w:val="0"/>
                              <w:marBottom w:val="0"/>
                              <w:divBdr>
                                <w:top w:val="none" w:sz="0" w:space="0" w:color="auto"/>
                                <w:left w:val="none" w:sz="0" w:space="0" w:color="auto"/>
                                <w:bottom w:val="none" w:sz="0" w:space="0" w:color="auto"/>
                                <w:right w:val="none" w:sz="0" w:space="0" w:color="auto"/>
                              </w:divBdr>
                            </w:div>
                            <w:div w:id="683438383">
                              <w:marLeft w:val="0"/>
                              <w:marRight w:val="0"/>
                              <w:marTop w:val="0"/>
                              <w:marBottom w:val="0"/>
                              <w:divBdr>
                                <w:top w:val="none" w:sz="0" w:space="0" w:color="auto"/>
                                <w:left w:val="none" w:sz="0" w:space="0" w:color="auto"/>
                                <w:bottom w:val="none" w:sz="0" w:space="0" w:color="auto"/>
                                <w:right w:val="none" w:sz="0" w:space="0" w:color="auto"/>
                              </w:divBdr>
                            </w:div>
                            <w:div w:id="1257902544">
                              <w:marLeft w:val="0"/>
                              <w:marRight w:val="0"/>
                              <w:marTop w:val="0"/>
                              <w:marBottom w:val="0"/>
                              <w:divBdr>
                                <w:top w:val="none" w:sz="0" w:space="0" w:color="auto"/>
                                <w:left w:val="none" w:sz="0" w:space="0" w:color="auto"/>
                                <w:bottom w:val="none" w:sz="0" w:space="0" w:color="auto"/>
                                <w:right w:val="none" w:sz="0" w:space="0" w:color="auto"/>
                              </w:divBdr>
                            </w:div>
                            <w:div w:id="768893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5729265">
              <w:marLeft w:val="0"/>
              <w:marRight w:val="0"/>
              <w:marTop w:val="0"/>
              <w:marBottom w:val="0"/>
              <w:divBdr>
                <w:top w:val="none" w:sz="0" w:space="0" w:color="auto"/>
                <w:left w:val="none" w:sz="0" w:space="0" w:color="auto"/>
                <w:bottom w:val="none" w:sz="0" w:space="0" w:color="auto"/>
                <w:right w:val="none" w:sz="0" w:space="0" w:color="auto"/>
              </w:divBdr>
              <w:divsChild>
                <w:div w:id="1272738244">
                  <w:marLeft w:val="0"/>
                  <w:marRight w:val="0"/>
                  <w:marTop w:val="0"/>
                  <w:marBottom w:val="0"/>
                  <w:divBdr>
                    <w:top w:val="none" w:sz="0" w:space="0" w:color="auto"/>
                    <w:left w:val="none" w:sz="0" w:space="0" w:color="auto"/>
                    <w:bottom w:val="none" w:sz="0" w:space="0" w:color="auto"/>
                    <w:right w:val="none" w:sz="0" w:space="0" w:color="auto"/>
                  </w:divBdr>
                  <w:divsChild>
                    <w:div w:id="1517186551">
                      <w:marLeft w:val="0"/>
                      <w:marRight w:val="0"/>
                      <w:marTop w:val="0"/>
                      <w:marBottom w:val="0"/>
                      <w:divBdr>
                        <w:top w:val="none" w:sz="0" w:space="0" w:color="auto"/>
                        <w:left w:val="none" w:sz="0" w:space="0" w:color="auto"/>
                        <w:bottom w:val="none" w:sz="0" w:space="0" w:color="auto"/>
                        <w:right w:val="none" w:sz="0" w:space="0" w:color="auto"/>
                      </w:divBdr>
                    </w:div>
                    <w:div w:id="1761485835">
                      <w:marLeft w:val="0"/>
                      <w:marRight w:val="0"/>
                      <w:marTop w:val="0"/>
                      <w:marBottom w:val="450"/>
                      <w:divBdr>
                        <w:top w:val="none" w:sz="0" w:space="0" w:color="auto"/>
                        <w:left w:val="none" w:sz="0" w:space="0" w:color="auto"/>
                        <w:bottom w:val="none" w:sz="0" w:space="0" w:color="auto"/>
                        <w:right w:val="none" w:sz="0" w:space="0" w:color="auto"/>
                      </w:divBdr>
                    </w:div>
                    <w:div w:id="607350086">
                      <w:marLeft w:val="0"/>
                      <w:marRight w:val="0"/>
                      <w:marTop w:val="0"/>
                      <w:marBottom w:val="0"/>
                      <w:divBdr>
                        <w:top w:val="none" w:sz="0" w:space="0" w:color="auto"/>
                        <w:left w:val="none" w:sz="0" w:space="0" w:color="auto"/>
                        <w:bottom w:val="none" w:sz="0" w:space="0" w:color="auto"/>
                        <w:right w:val="none" w:sz="0" w:space="0" w:color="auto"/>
                      </w:divBdr>
                      <w:divsChild>
                        <w:div w:id="822039458">
                          <w:marLeft w:val="-150"/>
                          <w:marRight w:val="-150"/>
                          <w:marTop w:val="0"/>
                          <w:marBottom w:val="0"/>
                          <w:divBdr>
                            <w:top w:val="none" w:sz="0" w:space="0" w:color="auto"/>
                            <w:left w:val="none" w:sz="0" w:space="0" w:color="auto"/>
                            <w:bottom w:val="none" w:sz="0" w:space="0" w:color="auto"/>
                            <w:right w:val="none" w:sz="0" w:space="0" w:color="auto"/>
                          </w:divBdr>
                          <w:divsChild>
                            <w:div w:id="1395929513">
                              <w:marLeft w:val="0"/>
                              <w:marRight w:val="0"/>
                              <w:marTop w:val="0"/>
                              <w:marBottom w:val="0"/>
                              <w:divBdr>
                                <w:top w:val="none" w:sz="0" w:space="0" w:color="auto"/>
                                <w:left w:val="none" w:sz="0" w:space="0" w:color="auto"/>
                                <w:bottom w:val="none" w:sz="0" w:space="0" w:color="auto"/>
                                <w:right w:val="none" w:sz="0" w:space="0" w:color="auto"/>
                              </w:divBdr>
                            </w:div>
                            <w:div w:id="2090426129">
                              <w:marLeft w:val="0"/>
                              <w:marRight w:val="0"/>
                              <w:marTop w:val="0"/>
                              <w:marBottom w:val="0"/>
                              <w:divBdr>
                                <w:top w:val="none" w:sz="0" w:space="0" w:color="auto"/>
                                <w:left w:val="none" w:sz="0" w:space="0" w:color="auto"/>
                                <w:bottom w:val="none" w:sz="0" w:space="0" w:color="auto"/>
                                <w:right w:val="none" w:sz="0" w:space="0" w:color="auto"/>
                              </w:divBdr>
                              <w:divsChild>
                                <w:div w:id="75963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996621">
                          <w:marLeft w:val="0"/>
                          <w:marRight w:val="0"/>
                          <w:marTop w:val="0"/>
                          <w:marBottom w:val="0"/>
                          <w:divBdr>
                            <w:top w:val="none" w:sz="0" w:space="0" w:color="auto"/>
                            <w:left w:val="none" w:sz="0" w:space="0" w:color="auto"/>
                            <w:bottom w:val="none" w:sz="0" w:space="0" w:color="auto"/>
                            <w:right w:val="none" w:sz="0" w:space="0" w:color="auto"/>
                          </w:divBdr>
                          <w:divsChild>
                            <w:div w:id="24950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7337719">
      <w:bodyDiv w:val="1"/>
      <w:marLeft w:val="0"/>
      <w:marRight w:val="0"/>
      <w:marTop w:val="0"/>
      <w:marBottom w:val="0"/>
      <w:divBdr>
        <w:top w:val="none" w:sz="0" w:space="0" w:color="auto"/>
        <w:left w:val="none" w:sz="0" w:space="0" w:color="auto"/>
        <w:bottom w:val="none" w:sz="0" w:space="0" w:color="auto"/>
        <w:right w:val="none" w:sz="0" w:space="0" w:color="auto"/>
      </w:divBdr>
    </w:div>
    <w:div w:id="777871289">
      <w:bodyDiv w:val="1"/>
      <w:marLeft w:val="0"/>
      <w:marRight w:val="0"/>
      <w:marTop w:val="0"/>
      <w:marBottom w:val="0"/>
      <w:divBdr>
        <w:top w:val="none" w:sz="0" w:space="0" w:color="auto"/>
        <w:left w:val="none" w:sz="0" w:space="0" w:color="auto"/>
        <w:bottom w:val="none" w:sz="0" w:space="0" w:color="auto"/>
        <w:right w:val="none" w:sz="0" w:space="0" w:color="auto"/>
      </w:divBdr>
    </w:div>
    <w:div w:id="777914951">
      <w:bodyDiv w:val="1"/>
      <w:marLeft w:val="0"/>
      <w:marRight w:val="0"/>
      <w:marTop w:val="0"/>
      <w:marBottom w:val="0"/>
      <w:divBdr>
        <w:top w:val="none" w:sz="0" w:space="0" w:color="auto"/>
        <w:left w:val="none" w:sz="0" w:space="0" w:color="auto"/>
        <w:bottom w:val="none" w:sz="0" w:space="0" w:color="auto"/>
        <w:right w:val="none" w:sz="0" w:space="0" w:color="auto"/>
      </w:divBdr>
      <w:divsChild>
        <w:div w:id="227613776">
          <w:marLeft w:val="0"/>
          <w:marRight w:val="0"/>
          <w:marTop w:val="0"/>
          <w:marBottom w:val="0"/>
          <w:divBdr>
            <w:top w:val="none" w:sz="0" w:space="0" w:color="auto"/>
            <w:left w:val="none" w:sz="0" w:space="0" w:color="auto"/>
            <w:bottom w:val="none" w:sz="0" w:space="0" w:color="auto"/>
            <w:right w:val="none" w:sz="0" w:space="0" w:color="auto"/>
          </w:divBdr>
        </w:div>
        <w:div w:id="526066801">
          <w:marLeft w:val="0"/>
          <w:marRight w:val="0"/>
          <w:marTop w:val="0"/>
          <w:marBottom w:val="0"/>
          <w:divBdr>
            <w:top w:val="none" w:sz="0" w:space="0" w:color="auto"/>
            <w:left w:val="none" w:sz="0" w:space="0" w:color="auto"/>
            <w:bottom w:val="none" w:sz="0" w:space="0" w:color="auto"/>
            <w:right w:val="none" w:sz="0" w:space="0" w:color="auto"/>
          </w:divBdr>
        </w:div>
        <w:div w:id="721251380">
          <w:marLeft w:val="0"/>
          <w:marRight w:val="0"/>
          <w:marTop w:val="0"/>
          <w:marBottom w:val="0"/>
          <w:divBdr>
            <w:top w:val="none" w:sz="0" w:space="0" w:color="auto"/>
            <w:left w:val="none" w:sz="0" w:space="0" w:color="auto"/>
            <w:bottom w:val="none" w:sz="0" w:space="0" w:color="auto"/>
            <w:right w:val="none" w:sz="0" w:space="0" w:color="auto"/>
          </w:divBdr>
          <w:divsChild>
            <w:div w:id="684944306">
              <w:marLeft w:val="0"/>
              <w:marRight w:val="0"/>
              <w:marTop w:val="0"/>
              <w:marBottom w:val="0"/>
              <w:divBdr>
                <w:top w:val="none" w:sz="0" w:space="0" w:color="auto"/>
                <w:left w:val="none" w:sz="0" w:space="0" w:color="auto"/>
                <w:bottom w:val="none" w:sz="0" w:space="0" w:color="auto"/>
                <w:right w:val="none" w:sz="0" w:space="0" w:color="auto"/>
              </w:divBdr>
            </w:div>
          </w:divsChild>
        </w:div>
        <w:div w:id="908854794">
          <w:marLeft w:val="0"/>
          <w:marRight w:val="0"/>
          <w:marTop w:val="0"/>
          <w:marBottom w:val="0"/>
          <w:divBdr>
            <w:top w:val="none" w:sz="0" w:space="0" w:color="auto"/>
            <w:left w:val="none" w:sz="0" w:space="0" w:color="auto"/>
            <w:bottom w:val="none" w:sz="0" w:space="0" w:color="auto"/>
            <w:right w:val="none" w:sz="0" w:space="0" w:color="auto"/>
          </w:divBdr>
        </w:div>
        <w:div w:id="1111781533">
          <w:marLeft w:val="0"/>
          <w:marRight w:val="0"/>
          <w:marTop w:val="0"/>
          <w:marBottom w:val="0"/>
          <w:divBdr>
            <w:top w:val="none" w:sz="0" w:space="0" w:color="auto"/>
            <w:left w:val="none" w:sz="0" w:space="0" w:color="auto"/>
            <w:bottom w:val="none" w:sz="0" w:space="0" w:color="auto"/>
            <w:right w:val="none" w:sz="0" w:space="0" w:color="auto"/>
          </w:divBdr>
          <w:divsChild>
            <w:div w:id="713626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261575">
      <w:bodyDiv w:val="1"/>
      <w:marLeft w:val="0"/>
      <w:marRight w:val="0"/>
      <w:marTop w:val="0"/>
      <w:marBottom w:val="0"/>
      <w:divBdr>
        <w:top w:val="none" w:sz="0" w:space="0" w:color="auto"/>
        <w:left w:val="none" w:sz="0" w:space="0" w:color="auto"/>
        <w:bottom w:val="none" w:sz="0" w:space="0" w:color="auto"/>
        <w:right w:val="none" w:sz="0" w:space="0" w:color="auto"/>
      </w:divBdr>
      <w:divsChild>
        <w:div w:id="555318899">
          <w:marLeft w:val="-225"/>
          <w:marRight w:val="-225"/>
          <w:marTop w:val="0"/>
          <w:marBottom w:val="0"/>
          <w:divBdr>
            <w:top w:val="none" w:sz="0" w:space="0" w:color="auto"/>
            <w:left w:val="none" w:sz="0" w:space="0" w:color="auto"/>
            <w:bottom w:val="none" w:sz="0" w:space="0" w:color="auto"/>
            <w:right w:val="none" w:sz="0" w:space="0" w:color="auto"/>
          </w:divBdr>
          <w:divsChild>
            <w:div w:id="294677826">
              <w:marLeft w:val="0"/>
              <w:marRight w:val="0"/>
              <w:marTop w:val="0"/>
              <w:marBottom w:val="0"/>
              <w:divBdr>
                <w:top w:val="none" w:sz="0" w:space="0" w:color="auto"/>
                <w:left w:val="none" w:sz="0" w:space="0" w:color="auto"/>
                <w:bottom w:val="none" w:sz="0" w:space="0" w:color="auto"/>
                <w:right w:val="none" w:sz="0" w:space="0" w:color="auto"/>
              </w:divBdr>
              <w:divsChild>
                <w:div w:id="1210075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8645500">
      <w:bodyDiv w:val="1"/>
      <w:marLeft w:val="0"/>
      <w:marRight w:val="0"/>
      <w:marTop w:val="0"/>
      <w:marBottom w:val="0"/>
      <w:divBdr>
        <w:top w:val="none" w:sz="0" w:space="0" w:color="auto"/>
        <w:left w:val="none" w:sz="0" w:space="0" w:color="auto"/>
        <w:bottom w:val="none" w:sz="0" w:space="0" w:color="auto"/>
        <w:right w:val="none" w:sz="0" w:space="0" w:color="auto"/>
      </w:divBdr>
      <w:divsChild>
        <w:div w:id="1880969877">
          <w:marLeft w:val="-150"/>
          <w:marRight w:val="-150"/>
          <w:marTop w:val="0"/>
          <w:marBottom w:val="0"/>
          <w:divBdr>
            <w:top w:val="none" w:sz="0" w:space="0" w:color="auto"/>
            <w:left w:val="none" w:sz="0" w:space="0" w:color="auto"/>
            <w:bottom w:val="none" w:sz="0" w:space="0" w:color="auto"/>
            <w:right w:val="none" w:sz="0" w:space="0" w:color="auto"/>
          </w:divBdr>
          <w:divsChild>
            <w:div w:id="1406148520">
              <w:marLeft w:val="0"/>
              <w:marRight w:val="0"/>
              <w:marTop w:val="0"/>
              <w:marBottom w:val="0"/>
              <w:divBdr>
                <w:top w:val="none" w:sz="0" w:space="0" w:color="auto"/>
                <w:left w:val="none" w:sz="0" w:space="0" w:color="auto"/>
                <w:bottom w:val="none" w:sz="0" w:space="0" w:color="auto"/>
                <w:right w:val="none" w:sz="0" w:space="0" w:color="auto"/>
              </w:divBdr>
              <w:divsChild>
                <w:div w:id="276956247">
                  <w:marLeft w:val="0"/>
                  <w:marRight w:val="0"/>
                  <w:marTop w:val="0"/>
                  <w:marBottom w:val="0"/>
                  <w:divBdr>
                    <w:top w:val="none" w:sz="0" w:space="0" w:color="auto"/>
                    <w:left w:val="none" w:sz="0" w:space="0" w:color="auto"/>
                    <w:bottom w:val="none" w:sz="0" w:space="0" w:color="auto"/>
                    <w:right w:val="none" w:sz="0" w:space="0" w:color="auto"/>
                  </w:divBdr>
                  <w:divsChild>
                    <w:div w:id="1845701469">
                      <w:marLeft w:val="0"/>
                      <w:marRight w:val="0"/>
                      <w:marTop w:val="0"/>
                      <w:marBottom w:val="0"/>
                      <w:divBdr>
                        <w:top w:val="none" w:sz="0" w:space="0" w:color="auto"/>
                        <w:left w:val="none" w:sz="0" w:space="0" w:color="auto"/>
                        <w:bottom w:val="none" w:sz="0" w:space="0" w:color="auto"/>
                        <w:right w:val="none" w:sz="0" w:space="0" w:color="auto"/>
                      </w:divBdr>
                    </w:div>
                  </w:divsChild>
                </w:div>
                <w:div w:id="950281130">
                  <w:marLeft w:val="0"/>
                  <w:marRight w:val="0"/>
                  <w:marTop w:val="0"/>
                  <w:marBottom w:val="0"/>
                  <w:divBdr>
                    <w:top w:val="none" w:sz="0" w:space="0" w:color="auto"/>
                    <w:left w:val="none" w:sz="0" w:space="0" w:color="auto"/>
                    <w:bottom w:val="none" w:sz="0" w:space="0" w:color="auto"/>
                    <w:right w:val="none" w:sz="0" w:space="0" w:color="auto"/>
                  </w:divBdr>
                  <w:divsChild>
                    <w:div w:id="326130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011900">
          <w:marLeft w:val="-150"/>
          <w:marRight w:val="-150"/>
          <w:marTop w:val="0"/>
          <w:marBottom w:val="0"/>
          <w:divBdr>
            <w:top w:val="none" w:sz="0" w:space="0" w:color="auto"/>
            <w:left w:val="none" w:sz="0" w:space="0" w:color="auto"/>
            <w:bottom w:val="none" w:sz="0" w:space="0" w:color="auto"/>
            <w:right w:val="none" w:sz="0" w:space="0" w:color="auto"/>
          </w:divBdr>
          <w:divsChild>
            <w:div w:id="972251347">
              <w:marLeft w:val="0"/>
              <w:marRight w:val="0"/>
              <w:marTop w:val="0"/>
              <w:marBottom w:val="0"/>
              <w:divBdr>
                <w:top w:val="none" w:sz="0" w:space="0" w:color="auto"/>
                <w:left w:val="none" w:sz="0" w:space="0" w:color="auto"/>
                <w:bottom w:val="none" w:sz="0" w:space="0" w:color="auto"/>
                <w:right w:val="none" w:sz="0" w:space="0" w:color="auto"/>
              </w:divBdr>
            </w:div>
          </w:divsChild>
        </w:div>
        <w:div w:id="356076944">
          <w:marLeft w:val="-150"/>
          <w:marRight w:val="-150"/>
          <w:marTop w:val="0"/>
          <w:marBottom w:val="0"/>
          <w:divBdr>
            <w:top w:val="none" w:sz="0" w:space="0" w:color="auto"/>
            <w:left w:val="none" w:sz="0" w:space="0" w:color="auto"/>
            <w:bottom w:val="none" w:sz="0" w:space="0" w:color="auto"/>
            <w:right w:val="none" w:sz="0" w:space="0" w:color="auto"/>
          </w:divBdr>
          <w:divsChild>
            <w:div w:id="1475374074">
              <w:marLeft w:val="0"/>
              <w:marRight w:val="0"/>
              <w:marTop w:val="0"/>
              <w:marBottom w:val="0"/>
              <w:divBdr>
                <w:top w:val="none" w:sz="0" w:space="0" w:color="auto"/>
                <w:left w:val="none" w:sz="0" w:space="0" w:color="auto"/>
                <w:bottom w:val="none" w:sz="0" w:space="0" w:color="auto"/>
                <w:right w:val="none" w:sz="0" w:space="0" w:color="auto"/>
              </w:divBdr>
              <w:divsChild>
                <w:div w:id="859273400">
                  <w:marLeft w:val="0"/>
                  <w:marRight w:val="0"/>
                  <w:marTop w:val="0"/>
                  <w:marBottom w:val="0"/>
                  <w:divBdr>
                    <w:top w:val="none" w:sz="0" w:space="0" w:color="auto"/>
                    <w:left w:val="none" w:sz="0" w:space="0" w:color="auto"/>
                    <w:bottom w:val="none" w:sz="0" w:space="0" w:color="auto"/>
                    <w:right w:val="none" w:sz="0" w:space="0" w:color="auto"/>
                  </w:divBdr>
                  <w:divsChild>
                    <w:div w:id="2057045109">
                      <w:marLeft w:val="0"/>
                      <w:marRight w:val="0"/>
                      <w:marTop w:val="0"/>
                      <w:marBottom w:val="0"/>
                      <w:divBdr>
                        <w:top w:val="none" w:sz="0" w:space="0" w:color="auto"/>
                        <w:left w:val="none" w:sz="0" w:space="0" w:color="auto"/>
                        <w:bottom w:val="none" w:sz="0" w:space="0" w:color="auto"/>
                        <w:right w:val="none" w:sz="0" w:space="0" w:color="auto"/>
                      </w:divBdr>
                    </w:div>
                    <w:div w:id="1547642964">
                      <w:marLeft w:val="0"/>
                      <w:marRight w:val="0"/>
                      <w:marTop w:val="0"/>
                      <w:marBottom w:val="0"/>
                      <w:divBdr>
                        <w:top w:val="none" w:sz="0" w:space="0" w:color="auto"/>
                        <w:left w:val="none" w:sz="0" w:space="0" w:color="auto"/>
                        <w:bottom w:val="none" w:sz="0" w:space="0" w:color="auto"/>
                        <w:right w:val="none" w:sz="0" w:space="0" w:color="auto"/>
                      </w:divBdr>
                      <w:divsChild>
                        <w:div w:id="85156149">
                          <w:marLeft w:val="0"/>
                          <w:marRight w:val="0"/>
                          <w:marTop w:val="0"/>
                          <w:marBottom w:val="0"/>
                          <w:divBdr>
                            <w:top w:val="none" w:sz="0" w:space="0" w:color="auto"/>
                            <w:left w:val="none" w:sz="0" w:space="0" w:color="auto"/>
                            <w:bottom w:val="none" w:sz="0" w:space="0" w:color="auto"/>
                            <w:right w:val="none" w:sz="0" w:space="0" w:color="auto"/>
                          </w:divBdr>
                          <w:divsChild>
                            <w:div w:id="1814713557">
                              <w:marLeft w:val="0"/>
                              <w:marRight w:val="0"/>
                              <w:marTop w:val="0"/>
                              <w:marBottom w:val="0"/>
                              <w:divBdr>
                                <w:top w:val="none" w:sz="0" w:space="0" w:color="auto"/>
                                <w:left w:val="none" w:sz="0" w:space="0" w:color="auto"/>
                                <w:bottom w:val="none" w:sz="0" w:space="0" w:color="auto"/>
                                <w:right w:val="none" w:sz="0" w:space="0" w:color="auto"/>
                              </w:divBdr>
                            </w:div>
                            <w:div w:id="1197162726">
                              <w:marLeft w:val="0"/>
                              <w:marRight w:val="0"/>
                              <w:marTop w:val="0"/>
                              <w:marBottom w:val="0"/>
                              <w:divBdr>
                                <w:top w:val="none" w:sz="0" w:space="0" w:color="auto"/>
                                <w:left w:val="none" w:sz="0" w:space="0" w:color="auto"/>
                                <w:bottom w:val="none" w:sz="0" w:space="0" w:color="auto"/>
                                <w:right w:val="none" w:sz="0" w:space="0" w:color="auto"/>
                              </w:divBdr>
                            </w:div>
                            <w:div w:id="1421028660">
                              <w:marLeft w:val="0"/>
                              <w:marRight w:val="0"/>
                              <w:marTop w:val="0"/>
                              <w:marBottom w:val="0"/>
                              <w:divBdr>
                                <w:top w:val="none" w:sz="0" w:space="0" w:color="auto"/>
                                <w:left w:val="none" w:sz="0" w:space="0" w:color="auto"/>
                                <w:bottom w:val="none" w:sz="0" w:space="0" w:color="auto"/>
                                <w:right w:val="none" w:sz="0" w:space="0" w:color="auto"/>
                              </w:divBdr>
                            </w:div>
                            <w:div w:id="714816375">
                              <w:marLeft w:val="0"/>
                              <w:marRight w:val="0"/>
                              <w:marTop w:val="0"/>
                              <w:marBottom w:val="0"/>
                              <w:divBdr>
                                <w:top w:val="none" w:sz="0" w:space="0" w:color="auto"/>
                                <w:left w:val="none" w:sz="0" w:space="0" w:color="auto"/>
                                <w:bottom w:val="none" w:sz="0" w:space="0" w:color="auto"/>
                                <w:right w:val="none" w:sz="0" w:space="0" w:color="auto"/>
                              </w:divBdr>
                            </w:div>
                            <w:div w:id="47468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8058942">
              <w:marLeft w:val="0"/>
              <w:marRight w:val="0"/>
              <w:marTop w:val="0"/>
              <w:marBottom w:val="0"/>
              <w:divBdr>
                <w:top w:val="none" w:sz="0" w:space="0" w:color="auto"/>
                <w:left w:val="none" w:sz="0" w:space="0" w:color="auto"/>
                <w:bottom w:val="none" w:sz="0" w:space="0" w:color="auto"/>
                <w:right w:val="none" w:sz="0" w:space="0" w:color="auto"/>
              </w:divBdr>
              <w:divsChild>
                <w:div w:id="1370910292">
                  <w:marLeft w:val="0"/>
                  <w:marRight w:val="0"/>
                  <w:marTop w:val="0"/>
                  <w:marBottom w:val="0"/>
                  <w:divBdr>
                    <w:top w:val="none" w:sz="0" w:space="0" w:color="auto"/>
                    <w:left w:val="none" w:sz="0" w:space="0" w:color="auto"/>
                    <w:bottom w:val="none" w:sz="0" w:space="0" w:color="auto"/>
                    <w:right w:val="none" w:sz="0" w:space="0" w:color="auto"/>
                  </w:divBdr>
                  <w:divsChild>
                    <w:div w:id="1258754594">
                      <w:marLeft w:val="0"/>
                      <w:marRight w:val="0"/>
                      <w:marTop w:val="0"/>
                      <w:marBottom w:val="0"/>
                      <w:divBdr>
                        <w:top w:val="none" w:sz="0" w:space="0" w:color="auto"/>
                        <w:left w:val="none" w:sz="0" w:space="0" w:color="auto"/>
                        <w:bottom w:val="none" w:sz="0" w:space="0" w:color="auto"/>
                        <w:right w:val="none" w:sz="0" w:space="0" w:color="auto"/>
                      </w:divBdr>
                      <w:divsChild>
                        <w:div w:id="525095210">
                          <w:marLeft w:val="0"/>
                          <w:marRight w:val="0"/>
                          <w:marTop w:val="0"/>
                          <w:marBottom w:val="0"/>
                          <w:divBdr>
                            <w:top w:val="none" w:sz="0" w:space="0" w:color="auto"/>
                            <w:left w:val="none" w:sz="0" w:space="0" w:color="auto"/>
                            <w:bottom w:val="none" w:sz="0" w:space="0" w:color="auto"/>
                            <w:right w:val="none" w:sz="0" w:space="0" w:color="auto"/>
                          </w:divBdr>
                        </w:div>
                      </w:divsChild>
                    </w:div>
                    <w:div w:id="935288142">
                      <w:marLeft w:val="0"/>
                      <w:marRight w:val="0"/>
                      <w:marTop w:val="0"/>
                      <w:marBottom w:val="450"/>
                      <w:divBdr>
                        <w:top w:val="none" w:sz="0" w:space="0" w:color="auto"/>
                        <w:left w:val="none" w:sz="0" w:space="0" w:color="auto"/>
                        <w:bottom w:val="none" w:sz="0" w:space="0" w:color="auto"/>
                        <w:right w:val="none" w:sz="0" w:space="0" w:color="auto"/>
                      </w:divBdr>
                    </w:div>
                    <w:div w:id="2081096413">
                      <w:marLeft w:val="0"/>
                      <w:marRight w:val="0"/>
                      <w:marTop w:val="0"/>
                      <w:marBottom w:val="0"/>
                      <w:divBdr>
                        <w:top w:val="none" w:sz="0" w:space="0" w:color="auto"/>
                        <w:left w:val="none" w:sz="0" w:space="0" w:color="auto"/>
                        <w:bottom w:val="none" w:sz="0" w:space="0" w:color="auto"/>
                        <w:right w:val="none" w:sz="0" w:space="0" w:color="auto"/>
                      </w:divBdr>
                      <w:divsChild>
                        <w:div w:id="17650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8988871">
      <w:bodyDiv w:val="1"/>
      <w:marLeft w:val="0"/>
      <w:marRight w:val="0"/>
      <w:marTop w:val="0"/>
      <w:marBottom w:val="0"/>
      <w:divBdr>
        <w:top w:val="none" w:sz="0" w:space="0" w:color="auto"/>
        <w:left w:val="none" w:sz="0" w:space="0" w:color="auto"/>
        <w:bottom w:val="none" w:sz="0" w:space="0" w:color="auto"/>
        <w:right w:val="none" w:sz="0" w:space="0" w:color="auto"/>
      </w:divBdr>
      <w:divsChild>
        <w:div w:id="114764097">
          <w:marLeft w:val="0"/>
          <w:marRight w:val="0"/>
          <w:marTop w:val="0"/>
          <w:marBottom w:val="0"/>
          <w:divBdr>
            <w:top w:val="none" w:sz="0" w:space="0" w:color="auto"/>
            <w:left w:val="none" w:sz="0" w:space="0" w:color="auto"/>
            <w:bottom w:val="none" w:sz="0" w:space="0" w:color="auto"/>
            <w:right w:val="none" w:sz="0" w:space="0" w:color="auto"/>
          </w:divBdr>
        </w:div>
        <w:div w:id="889340890">
          <w:marLeft w:val="0"/>
          <w:marRight w:val="0"/>
          <w:marTop w:val="240"/>
          <w:marBottom w:val="0"/>
          <w:divBdr>
            <w:top w:val="none" w:sz="0" w:space="0" w:color="auto"/>
            <w:left w:val="none" w:sz="0" w:space="0" w:color="auto"/>
            <w:bottom w:val="none" w:sz="0" w:space="0" w:color="auto"/>
            <w:right w:val="none" w:sz="0" w:space="0" w:color="auto"/>
          </w:divBdr>
          <w:divsChild>
            <w:div w:id="1095714712">
              <w:marLeft w:val="0"/>
              <w:marRight w:val="0"/>
              <w:marTop w:val="0"/>
              <w:marBottom w:val="0"/>
              <w:divBdr>
                <w:top w:val="none" w:sz="0" w:space="0" w:color="auto"/>
                <w:left w:val="none" w:sz="0" w:space="0" w:color="auto"/>
                <w:bottom w:val="none" w:sz="0" w:space="0" w:color="auto"/>
                <w:right w:val="none" w:sz="0" w:space="0" w:color="auto"/>
              </w:divBdr>
            </w:div>
          </w:divsChild>
        </w:div>
        <w:div w:id="1262640756">
          <w:marLeft w:val="0"/>
          <w:marRight w:val="0"/>
          <w:marTop w:val="0"/>
          <w:marBottom w:val="0"/>
          <w:divBdr>
            <w:top w:val="none" w:sz="0" w:space="0" w:color="auto"/>
            <w:left w:val="none" w:sz="0" w:space="0" w:color="auto"/>
            <w:bottom w:val="none" w:sz="0" w:space="0" w:color="auto"/>
            <w:right w:val="none" w:sz="0" w:space="0" w:color="auto"/>
          </w:divBdr>
          <w:divsChild>
            <w:div w:id="1612661300">
              <w:marLeft w:val="0"/>
              <w:marRight w:val="0"/>
              <w:marTop w:val="0"/>
              <w:marBottom w:val="240"/>
              <w:divBdr>
                <w:top w:val="none" w:sz="0" w:space="0" w:color="auto"/>
                <w:left w:val="none" w:sz="0" w:space="0" w:color="auto"/>
                <w:bottom w:val="none" w:sz="0" w:space="0" w:color="auto"/>
                <w:right w:val="none" w:sz="0" w:space="0" w:color="auto"/>
              </w:divBdr>
              <w:divsChild>
                <w:div w:id="790637643">
                  <w:marLeft w:val="60"/>
                  <w:marRight w:val="0"/>
                  <w:marTop w:val="0"/>
                  <w:marBottom w:val="0"/>
                  <w:divBdr>
                    <w:top w:val="none" w:sz="0" w:space="0" w:color="auto"/>
                    <w:left w:val="none" w:sz="0" w:space="0" w:color="auto"/>
                    <w:bottom w:val="none" w:sz="0" w:space="0" w:color="auto"/>
                    <w:right w:val="none" w:sz="0" w:space="0" w:color="auto"/>
                  </w:divBdr>
                </w:div>
                <w:div w:id="918566286">
                  <w:marLeft w:val="0"/>
                  <w:marRight w:val="0"/>
                  <w:marTop w:val="0"/>
                  <w:marBottom w:val="0"/>
                  <w:divBdr>
                    <w:top w:val="none" w:sz="0" w:space="0" w:color="auto"/>
                    <w:left w:val="none" w:sz="0" w:space="0" w:color="auto"/>
                    <w:bottom w:val="none" w:sz="0" w:space="0" w:color="auto"/>
                    <w:right w:val="none" w:sz="0" w:space="0" w:color="auto"/>
                  </w:divBdr>
                </w:div>
              </w:divsChild>
            </w:div>
            <w:div w:id="185109634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779763797">
      <w:bodyDiv w:val="1"/>
      <w:marLeft w:val="0"/>
      <w:marRight w:val="0"/>
      <w:marTop w:val="0"/>
      <w:marBottom w:val="0"/>
      <w:divBdr>
        <w:top w:val="none" w:sz="0" w:space="0" w:color="auto"/>
        <w:left w:val="none" w:sz="0" w:space="0" w:color="auto"/>
        <w:bottom w:val="none" w:sz="0" w:space="0" w:color="auto"/>
        <w:right w:val="none" w:sz="0" w:space="0" w:color="auto"/>
      </w:divBdr>
      <w:divsChild>
        <w:div w:id="218398677">
          <w:marLeft w:val="0"/>
          <w:marRight w:val="0"/>
          <w:marTop w:val="0"/>
          <w:marBottom w:val="0"/>
          <w:divBdr>
            <w:top w:val="none" w:sz="0" w:space="0" w:color="auto"/>
            <w:left w:val="none" w:sz="0" w:space="0" w:color="auto"/>
            <w:bottom w:val="none" w:sz="0" w:space="0" w:color="auto"/>
            <w:right w:val="none" w:sz="0" w:space="0" w:color="auto"/>
          </w:divBdr>
          <w:divsChild>
            <w:div w:id="282813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295136">
      <w:bodyDiv w:val="1"/>
      <w:marLeft w:val="0"/>
      <w:marRight w:val="0"/>
      <w:marTop w:val="0"/>
      <w:marBottom w:val="0"/>
      <w:divBdr>
        <w:top w:val="none" w:sz="0" w:space="0" w:color="auto"/>
        <w:left w:val="none" w:sz="0" w:space="0" w:color="auto"/>
        <w:bottom w:val="none" w:sz="0" w:space="0" w:color="auto"/>
        <w:right w:val="none" w:sz="0" w:space="0" w:color="auto"/>
      </w:divBdr>
      <w:divsChild>
        <w:div w:id="675110928">
          <w:marLeft w:val="-150"/>
          <w:marRight w:val="-150"/>
          <w:marTop w:val="0"/>
          <w:marBottom w:val="0"/>
          <w:divBdr>
            <w:top w:val="none" w:sz="0" w:space="0" w:color="auto"/>
            <w:left w:val="none" w:sz="0" w:space="0" w:color="auto"/>
            <w:bottom w:val="none" w:sz="0" w:space="0" w:color="auto"/>
            <w:right w:val="none" w:sz="0" w:space="0" w:color="auto"/>
          </w:divBdr>
          <w:divsChild>
            <w:div w:id="1486314537">
              <w:marLeft w:val="0"/>
              <w:marRight w:val="0"/>
              <w:marTop w:val="0"/>
              <w:marBottom w:val="0"/>
              <w:divBdr>
                <w:top w:val="none" w:sz="0" w:space="0" w:color="auto"/>
                <w:left w:val="none" w:sz="0" w:space="0" w:color="auto"/>
                <w:bottom w:val="none" w:sz="0" w:space="0" w:color="auto"/>
                <w:right w:val="none" w:sz="0" w:space="0" w:color="auto"/>
              </w:divBdr>
              <w:divsChild>
                <w:div w:id="72972158">
                  <w:marLeft w:val="0"/>
                  <w:marRight w:val="0"/>
                  <w:marTop w:val="0"/>
                  <w:marBottom w:val="0"/>
                  <w:divBdr>
                    <w:top w:val="none" w:sz="0" w:space="0" w:color="auto"/>
                    <w:left w:val="none" w:sz="0" w:space="0" w:color="auto"/>
                    <w:bottom w:val="none" w:sz="0" w:space="0" w:color="auto"/>
                    <w:right w:val="none" w:sz="0" w:space="0" w:color="auto"/>
                  </w:divBdr>
                  <w:divsChild>
                    <w:div w:id="1897937146">
                      <w:marLeft w:val="0"/>
                      <w:marRight w:val="0"/>
                      <w:marTop w:val="0"/>
                      <w:marBottom w:val="0"/>
                      <w:divBdr>
                        <w:top w:val="none" w:sz="0" w:space="0" w:color="auto"/>
                        <w:left w:val="none" w:sz="0" w:space="0" w:color="auto"/>
                        <w:bottom w:val="none" w:sz="0" w:space="0" w:color="auto"/>
                        <w:right w:val="none" w:sz="0" w:space="0" w:color="auto"/>
                      </w:divBdr>
                      <w:divsChild>
                        <w:div w:id="589856610">
                          <w:marLeft w:val="0"/>
                          <w:marRight w:val="0"/>
                          <w:marTop w:val="0"/>
                          <w:marBottom w:val="0"/>
                          <w:divBdr>
                            <w:top w:val="none" w:sz="0" w:space="0" w:color="auto"/>
                            <w:left w:val="none" w:sz="0" w:space="0" w:color="auto"/>
                            <w:bottom w:val="none" w:sz="0" w:space="0" w:color="auto"/>
                            <w:right w:val="none" w:sz="0" w:space="0" w:color="auto"/>
                          </w:divBdr>
                        </w:div>
                      </w:divsChild>
                    </w:div>
                    <w:div w:id="1911768769">
                      <w:marLeft w:val="0"/>
                      <w:marRight w:val="0"/>
                      <w:marTop w:val="0"/>
                      <w:marBottom w:val="0"/>
                      <w:divBdr>
                        <w:top w:val="none" w:sz="0" w:space="0" w:color="auto"/>
                        <w:left w:val="none" w:sz="0" w:space="0" w:color="auto"/>
                        <w:bottom w:val="none" w:sz="0" w:space="0" w:color="auto"/>
                        <w:right w:val="none" w:sz="0" w:space="0" w:color="auto"/>
                      </w:divBdr>
                    </w:div>
                  </w:divsChild>
                </w:div>
                <w:div w:id="628126202">
                  <w:marLeft w:val="0"/>
                  <w:marRight w:val="0"/>
                  <w:marTop w:val="0"/>
                  <w:marBottom w:val="0"/>
                  <w:divBdr>
                    <w:top w:val="none" w:sz="0" w:space="0" w:color="auto"/>
                    <w:left w:val="none" w:sz="0" w:space="0" w:color="auto"/>
                    <w:bottom w:val="none" w:sz="0" w:space="0" w:color="auto"/>
                    <w:right w:val="none" w:sz="0" w:space="0" w:color="auto"/>
                  </w:divBdr>
                  <w:divsChild>
                    <w:div w:id="1346252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906824">
          <w:marLeft w:val="-150"/>
          <w:marRight w:val="-150"/>
          <w:marTop w:val="0"/>
          <w:marBottom w:val="0"/>
          <w:divBdr>
            <w:top w:val="none" w:sz="0" w:space="0" w:color="auto"/>
            <w:left w:val="none" w:sz="0" w:space="0" w:color="auto"/>
            <w:bottom w:val="none" w:sz="0" w:space="0" w:color="auto"/>
            <w:right w:val="none" w:sz="0" w:space="0" w:color="auto"/>
          </w:divBdr>
          <w:divsChild>
            <w:div w:id="184342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686053">
      <w:bodyDiv w:val="1"/>
      <w:marLeft w:val="0"/>
      <w:marRight w:val="0"/>
      <w:marTop w:val="0"/>
      <w:marBottom w:val="0"/>
      <w:divBdr>
        <w:top w:val="none" w:sz="0" w:space="0" w:color="auto"/>
        <w:left w:val="none" w:sz="0" w:space="0" w:color="auto"/>
        <w:bottom w:val="none" w:sz="0" w:space="0" w:color="auto"/>
        <w:right w:val="none" w:sz="0" w:space="0" w:color="auto"/>
      </w:divBdr>
      <w:divsChild>
        <w:div w:id="1866941194">
          <w:marLeft w:val="-150"/>
          <w:marRight w:val="-150"/>
          <w:marTop w:val="0"/>
          <w:marBottom w:val="0"/>
          <w:divBdr>
            <w:top w:val="none" w:sz="0" w:space="0" w:color="auto"/>
            <w:left w:val="none" w:sz="0" w:space="0" w:color="auto"/>
            <w:bottom w:val="none" w:sz="0" w:space="0" w:color="auto"/>
            <w:right w:val="none" w:sz="0" w:space="0" w:color="auto"/>
          </w:divBdr>
          <w:divsChild>
            <w:div w:id="1588272566">
              <w:marLeft w:val="0"/>
              <w:marRight w:val="0"/>
              <w:marTop w:val="0"/>
              <w:marBottom w:val="0"/>
              <w:divBdr>
                <w:top w:val="none" w:sz="0" w:space="0" w:color="auto"/>
                <w:left w:val="none" w:sz="0" w:space="0" w:color="auto"/>
                <w:bottom w:val="none" w:sz="0" w:space="0" w:color="auto"/>
                <w:right w:val="none" w:sz="0" w:space="0" w:color="auto"/>
              </w:divBdr>
              <w:divsChild>
                <w:div w:id="576325018">
                  <w:marLeft w:val="0"/>
                  <w:marRight w:val="0"/>
                  <w:marTop w:val="0"/>
                  <w:marBottom w:val="0"/>
                  <w:divBdr>
                    <w:top w:val="none" w:sz="0" w:space="0" w:color="auto"/>
                    <w:left w:val="none" w:sz="0" w:space="0" w:color="auto"/>
                    <w:bottom w:val="none" w:sz="0" w:space="0" w:color="auto"/>
                    <w:right w:val="none" w:sz="0" w:space="0" w:color="auto"/>
                  </w:divBdr>
                  <w:divsChild>
                    <w:div w:id="1256599189">
                      <w:marLeft w:val="0"/>
                      <w:marRight w:val="0"/>
                      <w:marTop w:val="0"/>
                      <w:marBottom w:val="0"/>
                      <w:divBdr>
                        <w:top w:val="none" w:sz="0" w:space="0" w:color="auto"/>
                        <w:left w:val="none" w:sz="0" w:space="0" w:color="auto"/>
                        <w:bottom w:val="none" w:sz="0" w:space="0" w:color="auto"/>
                        <w:right w:val="none" w:sz="0" w:space="0" w:color="auto"/>
                      </w:divBdr>
                    </w:div>
                  </w:divsChild>
                </w:div>
                <w:div w:id="1747531258">
                  <w:marLeft w:val="0"/>
                  <w:marRight w:val="0"/>
                  <w:marTop w:val="0"/>
                  <w:marBottom w:val="0"/>
                  <w:divBdr>
                    <w:top w:val="none" w:sz="0" w:space="0" w:color="auto"/>
                    <w:left w:val="none" w:sz="0" w:space="0" w:color="auto"/>
                    <w:bottom w:val="none" w:sz="0" w:space="0" w:color="auto"/>
                    <w:right w:val="none" w:sz="0" w:space="0" w:color="auto"/>
                  </w:divBdr>
                  <w:divsChild>
                    <w:div w:id="212495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812774">
          <w:marLeft w:val="-150"/>
          <w:marRight w:val="-150"/>
          <w:marTop w:val="0"/>
          <w:marBottom w:val="0"/>
          <w:divBdr>
            <w:top w:val="none" w:sz="0" w:space="0" w:color="auto"/>
            <w:left w:val="none" w:sz="0" w:space="0" w:color="auto"/>
            <w:bottom w:val="none" w:sz="0" w:space="0" w:color="auto"/>
            <w:right w:val="none" w:sz="0" w:space="0" w:color="auto"/>
          </w:divBdr>
          <w:divsChild>
            <w:div w:id="2098817797">
              <w:marLeft w:val="0"/>
              <w:marRight w:val="0"/>
              <w:marTop w:val="0"/>
              <w:marBottom w:val="0"/>
              <w:divBdr>
                <w:top w:val="none" w:sz="0" w:space="0" w:color="auto"/>
                <w:left w:val="none" w:sz="0" w:space="0" w:color="auto"/>
                <w:bottom w:val="none" w:sz="0" w:space="0" w:color="auto"/>
                <w:right w:val="none" w:sz="0" w:space="0" w:color="auto"/>
              </w:divBdr>
            </w:div>
          </w:divsChild>
        </w:div>
        <w:div w:id="1689024241">
          <w:marLeft w:val="-150"/>
          <w:marRight w:val="-150"/>
          <w:marTop w:val="0"/>
          <w:marBottom w:val="0"/>
          <w:divBdr>
            <w:top w:val="none" w:sz="0" w:space="0" w:color="auto"/>
            <w:left w:val="none" w:sz="0" w:space="0" w:color="auto"/>
            <w:bottom w:val="none" w:sz="0" w:space="0" w:color="auto"/>
            <w:right w:val="none" w:sz="0" w:space="0" w:color="auto"/>
          </w:divBdr>
          <w:divsChild>
            <w:div w:id="757555832">
              <w:marLeft w:val="0"/>
              <w:marRight w:val="0"/>
              <w:marTop w:val="0"/>
              <w:marBottom w:val="0"/>
              <w:divBdr>
                <w:top w:val="none" w:sz="0" w:space="0" w:color="auto"/>
                <w:left w:val="none" w:sz="0" w:space="0" w:color="auto"/>
                <w:bottom w:val="none" w:sz="0" w:space="0" w:color="auto"/>
                <w:right w:val="none" w:sz="0" w:space="0" w:color="auto"/>
              </w:divBdr>
              <w:divsChild>
                <w:div w:id="2012373620">
                  <w:marLeft w:val="0"/>
                  <w:marRight w:val="0"/>
                  <w:marTop w:val="0"/>
                  <w:marBottom w:val="0"/>
                  <w:divBdr>
                    <w:top w:val="none" w:sz="0" w:space="0" w:color="auto"/>
                    <w:left w:val="none" w:sz="0" w:space="0" w:color="auto"/>
                    <w:bottom w:val="none" w:sz="0" w:space="0" w:color="auto"/>
                    <w:right w:val="none" w:sz="0" w:space="0" w:color="auto"/>
                  </w:divBdr>
                  <w:divsChild>
                    <w:div w:id="1389888094">
                      <w:marLeft w:val="0"/>
                      <w:marRight w:val="0"/>
                      <w:marTop w:val="0"/>
                      <w:marBottom w:val="0"/>
                      <w:divBdr>
                        <w:top w:val="none" w:sz="0" w:space="0" w:color="auto"/>
                        <w:left w:val="none" w:sz="0" w:space="0" w:color="auto"/>
                        <w:bottom w:val="none" w:sz="0" w:space="0" w:color="auto"/>
                        <w:right w:val="none" w:sz="0" w:space="0" w:color="auto"/>
                      </w:divBdr>
                    </w:div>
                    <w:div w:id="1180003449">
                      <w:marLeft w:val="0"/>
                      <w:marRight w:val="0"/>
                      <w:marTop w:val="0"/>
                      <w:marBottom w:val="0"/>
                      <w:divBdr>
                        <w:top w:val="none" w:sz="0" w:space="0" w:color="auto"/>
                        <w:left w:val="none" w:sz="0" w:space="0" w:color="auto"/>
                        <w:bottom w:val="none" w:sz="0" w:space="0" w:color="auto"/>
                        <w:right w:val="none" w:sz="0" w:space="0" w:color="auto"/>
                      </w:divBdr>
                      <w:divsChild>
                        <w:div w:id="2036808299">
                          <w:marLeft w:val="0"/>
                          <w:marRight w:val="0"/>
                          <w:marTop w:val="0"/>
                          <w:marBottom w:val="0"/>
                          <w:divBdr>
                            <w:top w:val="none" w:sz="0" w:space="0" w:color="auto"/>
                            <w:left w:val="none" w:sz="0" w:space="0" w:color="auto"/>
                            <w:bottom w:val="none" w:sz="0" w:space="0" w:color="auto"/>
                            <w:right w:val="none" w:sz="0" w:space="0" w:color="auto"/>
                          </w:divBdr>
                          <w:divsChild>
                            <w:div w:id="617494897">
                              <w:marLeft w:val="0"/>
                              <w:marRight w:val="0"/>
                              <w:marTop w:val="0"/>
                              <w:marBottom w:val="0"/>
                              <w:divBdr>
                                <w:top w:val="none" w:sz="0" w:space="0" w:color="auto"/>
                                <w:left w:val="none" w:sz="0" w:space="0" w:color="auto"/>
                                <w:bottom w:val="none" w:sz="0" w:space="0" w:color="auto"/>
                                <w:right w:val="none" w:sz="0" w:space="0" w:color="auto"/>
                              </w:divBdr>
                            </w:div>
                            <w:div w:id="49577576">
                              <w:marLeft w:val="0"/>
                              <w:marRight w:val="0"/>
                              <w:marTop w:val="0"/>
                              <w:marBottom w:val="0"/>
                              <w:divBdr>
                                <w:top w:val="none" w:sz="0" w:space="0" w:color="auto"/>
                                <w:left w:val="none" w:sz="0" w:space="0" w:color="auto"/>
                                <w:bottom w:val="none" w:sz="0" w:space="0" w:color="auto"/>
                                <w:right w:val="none" w:sz="0" w:space="0" w:color="auto"/>
                              </w:divBdr>
                            </w:div>
                            <w:div w:id="854811840">
                              <w:marLeft w:val="0"/>
                              <w:marRight w:val="0"/>
                              <w:marTop w:val="0"/>
                              <w:marBottom w:val="0"/>
                              <w:divBdr>
                                <w:top w:val="none" w:sz="0" w:space="0" w:color="auto"/>
                                <w:left w:val="none" w:sz="0" w:space="0" w:color="auto"/>
                                <w:bottom w:val="none" w:sz="0" w:space="0" w:color="auto"/>
                                <w:right w:val="none" w:sz="0" w:space="0" w:color="auto"/>
                              </w:divBdr>
                            </w:div>
                            <w:div w:id="1481771063">
                              <w:marLeft w:val="0"/>
                              <w:marRight w:val="0"/>
                              <w:marTop w:val="0"/>
                              <w:marBottom w:val="0"/>
                              <w:divBdr>
                                <w:top w:val="none" w:sz="0" w:space="0" w:color="auto"/>
                                <w:left w:val="none" w:sz="0" w:space="0" w:color="auto"/>
                                <w:bottom w:val="none" w:sz="0" w:space="0" w:color="auto"/>
                                <w:right w:val="none" w:sz="0" w:space="0" w:color="auto"/>
                              </w:divBdr>
                            </w:div>
                            <w:div w:id="157242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3299885">
              <w:marLeft w:val="0"/>
              <w:marRight w:val="0"/>
              <w:marTop w:val="0"/>
              <w:marBottom w:val="0"/>
              <w:divBdr>
                <w:top w:val="none" w:sz="0" w:space="0" w:color="auto"/>
                <w:left w:val="none" w:sz="0" w:space="0" w:color="auto"/>
                <w:bottom w:val="none" w:sz="0" w:space="0" w:color="auto"/>
                <w:right w:val="none" w:sz="0" w:space="0" w:color="auto"/>
              </w:divBdr>
              <w:divsChild>
                <w:div w:id="1185899358">
                  <w:marLeft w:val="0"/>
                  <w:marRight w:val="0"/>
                  <w:marTop w:val="0"/>
                  <w:marBottom w:val="0"/>
                  <w:divBdr>
                    <w:top w:val="none" w:sz="0" w:space="0" w:color="auto"/>
                    <w:left w:val="none" w:sz="0" w:space="0" w:color="auto"/>
                    <w:bottom w:val="none" w:sz="0" w:space="0" w:color="auto"/>
                    <w:right w:val="none" w:sz="0" w:space="0" w:color="auto"/>
                  </w:divBdr>
                  <w:divsChild>
                    <w:div w:id="1675958521">
                      <w:marLeft w:val="0"/>
                      <w:marRight w:val="0"/>
                      <w:marTop w:val="0"/>
                      <w:marBottom w:val="0"/>
                      <w:divBdr>
                        <w:top w:val="none" w:sz="0" w:space="0" w:color="auto"/>
                        <w:left w:val="none" w:sz="0" w:space="0" w:color="auto"/>
                        <w:bottom w:val="none" w:sz="0" w:space="0" w:color="auto"/>
                        <w:right w:val="none" w:sz="0" w:space="0" w:color="auto"/>
                      </w:divBdr>
                      <w:divsChild>
                        <w:div w:id="530801460">
                          <w:marLeft w:val="0"/>
                          <w:marRight w:val="0"/>
                          <w:marTop w:val="0"/>
                          <w:marBottom w:val="0"/>
                          <w:divBdr>
                            <w:top w:val="none" w:sz="0" w:space="0" w:color="auto"/>
                            <w:left w:val="none" w:sz="0" w:space="0" w:color="auto"/>
                            <w:bottom w:val="none" w:sz="0" w:space="0" w:color="auto"/>
                            <w:right w:val="none" w:sz="0" w:space="0" w:color="auto"/>
                          </w:divBdr>
                        </w:div>
                      </w:divsChild>
                    </w:div>
                    <w:div w:id="1926836446">
                      <w:marLeft w:val="0"/>
                      <w:marRight w:val="0"/>
                      <w:marTop w:val="0"/>
                      <w:marBottom w:val="450"/>
                      <w:divBdr>
                        <w:top w:val="none" w:sz="0" w:space="0" w:color="auto"/>
                        <w:left w:val="none" w:sz="0" w:space="0" w:color="auto"/>
                        <w:bottom w:val="none" w:sz="0" w:space="0" w:color="auto"/>
                        <w:right w:val="none" w:sz="0" w:space="0" w:color="auto"/>
                      </w:divBdr>
                    </w:div>
                    <w:div w:id="990134428">
                      <w:marLeft w:val="0"/>
                      <w:marRight w:val="0"/>
                      <w:marTop w:val="0"/>
                      <w:marBottom w:val="0"/>
                      <w:divBdr>
                        <w:top w:val="none" w:sz="0" w:space="0" w:color="auto"/>
                        <w:left w:val="none" w:sz="0" w:space="0" w:color="auto"/>
                        <w:bottom w:val="none" w:sz="0" w:space="0" w:color="auto"/>
                        <w:right w:val="none" w:sz="0" w:space="0" w:color="auto"/>
                      </w:divBdr>
                      <w:divsChild>
                        <w:div w:id="1477644177">
                          <w:marLeft w:val="0"/>
                          <w:marRight w:val="0"/>
                          <w:marTop w:val="0"/>
                          <w:marBottom w:val="0"/>
                          <w:divBdr>
                            <w:top w:val="none" w:sz="0" w:space="0" w:color="auto"/>
                            <w:left w:val="none" w:sz="0" w:space="0" w:color="auto"/>
                            <w:bottom w:val="none" w:sz="0" w:space="0" w:color="auto"/>
                            <w:right w:val="none" w:sz="0" w:space="0" w:color="auto"/>
                          </w:divBdr>
                        </w:div>
                        <w:div w:id="8832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337109">
      <w:bodyDiv w:val="1"/>
      <w:marLeft w:val="0"/>
      <w:marRight w:val="0"/>
      <w:marTop w:val="0"/>
      <w:marBottom w:val="0"/>
      <w:divBdr>
        <w:top w:val="none" w:sz="0" w:space="0" w:color="auto"/>
        <w:left w:val="none" w:sz="0" w:space="0" w:color="auto"/>
        <w:bottom w:val="none" w:sz="0" w:space="0" w:color="auto"/>
        <w:right w:val="none" w:sz="0" w:space="0" w:color="auto"/>
      </w:divBdr>
      <w:divsChild>
        <w:div w:id="291786875">
          <w:marLeft w:val="0"/>
          <w:marRight w:val="0"/>
          <w:marTop w:val="0"/>
          <w:marBottom w:val="0"/>
          <w:divBdr>
            <w:top w:val="none" w:sz="0" w:space="0" w:color="auto"/>
            <w:left w:val="none" w:sz="0" w:space="0" w:color="auto"/>
            <w:bottom w:val="none" w:sz="0" w:space="0" w:color="auto"/>
            <w:right w:val="none" w:sz="0" w:space="0" w:color="auto"/>
          </w:divBdr>
        </w:div>
      </w:divsChild>
    </w:div>
    <w:div w:id="781387352">
      <w:bodyDiv w:val="1"/>
      <w:marLeft w:val="0"/>
      <w:marRight w:val="0"/>
      <w:marTop w:val="0"/>
      <w:marBottom w:val="0"/>
      <w:divBdr>
        <w:top w:val="none" w:sz="0" w:space="0" w:color="auto"/>
        <w:left w:val="none" w:sz="0" w:space="0" w:color="auto"/>
        <w:bottom w:val="none" w:sz="0" w:space="0" w:color="auto"/>
        <w:right w:val="none" w:sz="0" w:space="0" w:color="auto"/>
      </w:divBdr>
      <w:divsChild>
        <w:div w:id="186339128">
          <w:marLeft w:val="-150"/>
          <w:marRight w:val="-150"/>
          <w:marTop w:val="0"/>
          <w:marBottom w:val="0"/>
          <w:divBdr>
            <w:top w:val="none" w:sz="0" w:space="0" w:color="auto"/>
            <w:left w:val="none" w:sz="0" w:space="0" w:color="auto"/>
            <w:bottom w:val="none" w:sz="0" w:space="0" w:color="auto"/>
            <w:right w:val="none" w:sz="0" w:space="0" w:color="auto"/>
          </w:divBdr>
          <w:divsChild>
            <w:div w:id="557597045">
              <w:marLeft w:val="0"/>
              <w:marRight w:val="0"/>
              <w:marTop w:val="0"/>
              <w:marBottom w:val="0"/>
              <w:divBdr>
                <w:top w:val="none" w:sz="0" w:space="0" w:color="auto"/>
                <w:left w:val="none" w:sz="0" w:space="0" w:color="auto"/>
                <w:bottom w:val="none" w:sz="0" w:space="0" w:color="auto"/>
                <w:right w:val="none" w:sz="0" w:space="0" w:color="auto"/>
              </w:divBdr>
              <w:divsChild>
                <w:div w:id="711157157">
                  <w:marLeft w:val="0"/>
                  <w:marRight w:val="0"/>
                  <w:marTop w:val="0"/>
                  <w:marBottom w:val="0"/>
                  <w:divBdr>
                    <w:top w:val="none" w:sz="0" w:space="0" w:color="auto"/>
                    <w:left w:val="none" w:sz="0" w:space="0" w:color="auto"/>
                    <w:bottom w:val="none" w:sz="0" w:space="0" w:color="auto"/>
                    <w:right w:val="none" w:sz="0" w:space="0" w:color="auto"/>
                  </w:divBdr>
                  <w:divsChild>
                    <w:div w:id="223873256">
                      <w:marLeft w:val="0"/>
                      <w:marRight w:val="0"/>
                      <w:marTop w:val="0"/>
                      <w:marBottom w:val="0"/>
                      <w:divBdr>
                        <w:top w:val="none" w:sz="0" w:space="0" w:color="auto"/>
                        <w:left w:val="none" w:sz="0" w:space="0" w:color="auto"/>
                        <w:bottom w:val="none" w:sz="0" w:space="0" w:color="auto"/>
                        <w:right w:val="none" w:sz="0" w:space="0" w:color="auto"/>
                      </w:divBdr>
                      <w:divsChild>
                        <w:div w:id="319626716">
                          <w:marLeft w:val="0"/>
                          <w:marRight w:val="0"/>
                          <w:marTop w:val="0"/>
                          <w:marBottom w:val="0"/>
                          <w:divBdr>
                            <w:top w:val="none" w:sz="0" w:space="0" w:color="auto"/>
                            <w:left w:val="none" w:sz="0" w:space="0" w:color="auto"/>
                            <w:bottom w:val="none" w:sz="0" w:space="0" w:color="auto"/>
                            <w:right w:val="none" w:sz="0" w:space="0" w:color="auto"/>
                          </w:divBdr>
                          <w:divsChild>
                            <w:div w:id="610209251">
                              <w:marLeft w:val="0"/>
                              <w:marRight w:val="0"/>
                              <w:marTop w:val="0"/>
                              <w:marBottom w:val="0"/>
                              <w:divBdr>
                                <w:top w:val="none" w:sz="0" w:space="0" w:color="auto"/>
                                <w:left w:val="none" w:sz="0" w:space="0" w:color="auto"/>
                                <w:bottom w:val="none" w:sz="0" w:space="0" w:color="auto"/>
                                <w:right w:val="none" w:sz="0" w:space="0" w:color="auto"/>
                              </w:divBdr>
                            </w:div>
                            <w:div w:id="1032458785">
                              <w:marLeft w:val="0"/>
                              <w:marRight w:val="0"/>
                              <w:marTop w:val="0"/>
                              <w:marBottom w:val="0"/>
                              <w:divBdr>
                                <w:top w:val="none" w:sz="0" w:space="0" w:color="auto"/>
                                <w:left w:val="none" w:sz="0" w:space="0" w:color="auto"/>
                                <w:bottom w:val="none" w:sz="0" w:space="0" w:color="auto"/>
                                <w:right w:val="none" w:sz="0" w:space="0" w:color="auto"/>
                              </w:divBdr>
                            </w:div>
                            <w:div w:id="1416200017">
                              <w:marLeft w:val="0"/>
                              <w:marRight w:val="0"/>
                              <w:marTop w:val="0"/>
                              <w:marBottom w:val="0"/>
                              <w:divBdr>
                                <w:top w:val="none" w:sz="0" w:space="0" w:color="auto"/>
                                <w:left w:val="none" w:sz="0" w:space="0" w:color="auto"/>
                                <w:bottom w:val="none" w:sz="0" w:space="0" w:color="auto"/>
                                <w:right w:val="none" w:sz="0" w:space="0" w:color="auto"/>
                              </w:divBdr>
                            </w:div>
                            <w:div w:id="1435635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34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205380">
              <w:marLeft w:val="0"/>
              <w:marRight w:val="0"/>
              <w:marTop w:val="0"/>
              <w:marBottom w:val="0"/>
              <w:divBdr>
                <w:top w:val="none" w:sz="0" w:space="0" w:color="auto"/>
                <w:left w:val="none" w:sz="0" w:space="0" w:color="auto"/>
                <w:bottom w:val="none" w:sz="0" w:space="0" w:color="auto"/>
                <w:right w:val="none" w:sz="0" w:space="0" w:color="auto"/>
              </w:divBdr>
            </w:div>
          </w:divsChild>
        </w:div>
        <w:div w:id="319357288">
          <w:marLeft w:val="-150"/>
          <w:marRight w:val="-150"/>
          <w:marTop w:val="0"/>
          <w:marBottom w:val="0"/>
          <w:divBdr>
            <w:top w:val="none" w:sz="0" w:space="0" w:color="auto"/>
            <w:left w:val="none" w:sz="0" w:space="0" w:color="auto"/>
            <w:bottom w:val="none" w:sz="0" w:space="0" w:color="auto"/>
            <w:right w:val="none" w:sz="0" w:space="0" w:color="auto"/>
          </w:divBdr>
        </w:div>
      </w:divsChild>
    </w:div>
    <w:div w:id="781648065">
      <w:bodyDiv w:val="1"/>
      <w:marLeft w:val="0"/>
      <w:marRight w:val="0"/>
      <w:marTop w:val="0"/>
      <w:marBottom w:val="0"/>
      <w:divBdr>
        <w:top w:val="none" w:sz="0" w:space="0" w:color="auto"/>
        <w:left w:val="none" w:sz="0" w:space="0" w:color="auto"/>
        <w:bottom w:val="none" w:sz="0" w:space="0" w:color="auto"/>
        <w:right w:val="none" w:sz="0" w:space="0" w:color="auto"/>
      </w:divBdr>
      <w:divsChild>
        <w:div w:id="2131970641">
          <w:marLeft w:val="-150"/>
          <w:marRight w:val="-150"/>
          <w:marTop w:val="0"/>
          <w:marBottom w:val="0"/>
          <w:divBdr>
            <w:top w:val="none" w:sz="0" w:space="0" w:color="auto"/>
            <w:left w:val="none" w:sz="0" w:space="0" w:color="auto"/>
            <w:bottom w:val="none" w:sz="0" w:space="0" w:color="auto"/>
            <w:right w:val="none" w:sz="0" w:space="0" w:color="auto"/>
          </w:divBdr>
          <w:divsChild>
            <w:div w:id="337270747">
              <w:marLeft w:val="0"/>
              <w:marRight w:val="0"/>
              <w:marTop w:val="0"/>
              <w:marBottom w:val="0"/>
              <w:divBdr>
                <w:top w:val="none" w:sz="0" w:space="0" w:color="auto"/>
                <w:left w:val="none" w:sz="0" w:space="0" w:color="auto"/>
                <w:bottom w:val="none" w:sz="0" w:space="0" w:color="auto"/>
                <w:right w:val="none" w:sz="0" w:space="0" w:color="auto"/>
              </w:divBdr>
              <w:divsChild>
                <w:div w:id="1715497305">
                  <w:marLeft w:val="0"/>
                  <w:marRight w:val="0"/>
                  <w:marTop w:val="0"/>
                  <w:marBottom w:val="0"/>
                  <w:divBdr>
                    <w:top w:val="none" w:sz="0" w:space="0" w:color="auto"/>
                    <w:left w:val="none" w:sz="0" w:space="0" w:color="auto"/>
                    <w:bottom w:val="none" w:sz="0" w:space="0" w:color="auto"/>
                    <w:right w:val="none" w:sz="0" w:space="0" w:color="auto"/>
                  </w:divBdr>
                  <w:divsChild>
                    <w:div w:id="1610425956">
                      <w:marLeft w:val="0"/>
                      <w:marRight w:val="0"/>
                      <w:marTop w:val="0"/>
                      <w:marBottom w:val="0"/>
                      <w:divBdr>
                        <w:top w:val="none" w:sz="0" w:space="0" w:color="auto"/>
                        <w:left w:val="none" w:sz="0" w:space="0" w:color="auto"/>
                        <w:bottom w:val="none" w:sz="0" w:space="0" w:color="auto"/>
                        <w:right w:val="none" w:sz="0" w:space="0" w:color="auto"/>
                      </w:divBdr>
                    </w:div>
                  </w:divsChild>
                </w:div>
                <w:div w:id="2043360010">
                  <w:marLeft w:val="0"/>
                  <w:marRight w:val="0"/>
                  <w:marTop w:val="0"/>
                  <w:marBottom w:val="0"/>
                  <w:divBdr>
                    <w:top w:val="none" w:sz="0" w:space="0" w:color="auto"/>
                    <w:left w:val="none" w:sz="0" w:space="0" w:color="auto"/>
                    <w:bottom w:val="none" w:sz="0" w:space="0" w:color="auto"/>
                    <w:right w:val="none" w:sz="0" w:space="0" w:color="auto"/>
                  </w:divBdr>
                  <w:divsChild>
                    <w:div w:id="693501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863716">
          <w:marLeft w:val="-150"/>
          <w:marRight w:val="-150"/>
          <w:marTop w:val="0"/>
          <w:marBottom w:val="0"/>
          <w:divBdr>
            <w:top w:val="none" w:sz="0" w:space="0" w:color="auto"/>
            <w:left w:val="none" w:sz="0" w:space="0" w:color="auto"/>
            <w:bottom w:val="none" w:sz="0" w:space="0" w:color="auto"/>
            <w:right w:val="none" w:sz="0" w:space="0" w:color="auto"/>
          </w:divBdr>
          <w:divsChild>
            <w:div w:id="1792238363">
              <w:marLeft w:val="0"/>
              <w:marRight w:val="0"/>
              <w:marTop w:val="0"/>
              <w:marBottom w:val="0"/>
              <w:divBdr>
                <w:top w:val="none" w:sz="0" w:space="0" w:color="auto"/>
                <w:left w:val="none" w:sz="0" w:space="0" w:color="auto"/>
                <w:bottom w:val="none" w:sz="0" w:space="0" w:color="auto"/>
                <w:right w:val="none" w:sz="0" w:space="0" w:color="auto"/>
              </w:divBdr>
              <w:divsChild>
                <w:div w:id="1777366871">
                  <w:marLeft w:val="0"/>
                  <w:marRight w:val="0"/>
                  <w:marTop w:val="0"/>
                  <w:marBottom w:val="0"/>
                  <w:divBdr>
                    <w:top w:val="none" w:sz="0" w:space="0" w:color="auto"/>
                    <w:left w:val="none" w:sz="0" w:space="0" w:color="auto"/>
                    <w:bottom w:val="none" w:sz="0" w:space="0" w:color="auto"/>
                    <w:right w:val="none" w:sz="0" w:space="0" w:color="auto"/>
                  </w:divBdr>
                  <w:divsChild>
                    <w:div w:id="610355601">
                      <w:marLeft w:val="0"/>
                      <w:marRight w:val="0"/>
                      <w:marTop w:val="0"/>
                      <w:marBottom w:val="0"/>
                      <w:divBdr>
                        <w:top w:val="none" w:sz="0" w:space="0" w:color="auto"/>
                        <w:left w:val="none" w:sz="0" w:space="0" w:color="auto"/>
                        <w:bottom w:val="none" w:sz="0" w:space="0" w:color="auto"/>
                        <w:right w:val="none" w:sz="0" w:space="0" w:color="auto"/>
                      </w:divBdr>
                    </w:div>
                    <w:div w:id="1470898658">
                      <w:marLeft w:val="0"/>
                      <w:marRight w:val="0"/>
                      <w:marTop w:val="0"/>
                      <w:marBottom w:val="0"/>
                      <w:divBdr>
                        <w:top w:val="none" w:sz="0" w:space="0" w:color="auto"/>
                        <w:left w:val="none" w:sz="0" w:space="0" w:color="auto"/>
                        <w:bottom w:val="none" w:sz="0" w:space="0" w:color="auto"/>
                        <w:right w:val="none" w:sz="0" w:space="0" w:color="auto"/>
                      </w:divBdr>
                      <w:divsChild>
                        <w:div w:id="675691593">
                          <w:marLeft w:val="0"/>
                          <w:marRight w:val="0"/>
                          <w:marTop w:val="0"/>
                          <w:marBottom w:val="0"/>
                          <w:divBdr>
                            <w:top w:val="none" w:sz="0" w:space="0" w:color="auto"/>
                            <w:left w:val="none" w:sz="0" w:space="0" w:color="auto"/>
                            <w:bottom w:val="none" w:sz="0" w:space="0" w:color="auto"/>
                            <w:right w:val="none" w:sz="0" w:space="0" w:color="auto"/>
                          </w:divBdr>
                          <w:divsChild>
                            <w:div w:id="2040276660">
                              <w:marLeft w:val="0"/>
                              <w:marRight w:val="0"/>
                              <w:marTop w:val="0"/>
                              <w:marBottom w:val="0"/>
                              <w:divBdr>
                                <w:top w:val="none" w:sz="0" w:space="0" w:color="auto"/>
                                <w:left w:val="none" w:sz="0" w:space="0" w:color="auto"/>
                                <w:bottom w:val="none" w:sz="0" w:space="0" w:color="auto"/>
                                <w:right w:val="none" w:sz="0" w:space="0" w:color="auto"/>
                              </w:divBdr>
                            </w:div>
                            <w:div w:id="250630720">
                              <w:marLeft w:val="0"/>
                              <w:marRight w:val="0"/>
                              <w:marTop w:val="0"/>
                              <w:marBottom w:val="0"/>
                              <w:divBdr>
                                <w:top w:val="none" w:sz="0" w:space="0" w:color="auto"/>
                                <w:left w:val="none" w:sz="0" w:space="0" w:color="auto"/>
                                <w:bottom w:val="none" w:sz="0" w:space="0" w:color="auto"/>
                                <w:right w:val="none" w:sz="0" w:space="0" w:color="auto"/>
                              </w:divBdr>
                            </w:div>
                            <w:div w:id="468783773">
                              <w:marLeft w:val="0"/>
                              <w:marRight w:val="0"/>
                              <w:marTop w:val="0"/>
                              <w:marBottom w:val="0"/>
                              <w:divBdr>
                                <w:top w:val="none" w:sz="0" w:space="0" w:color="auto"/>
                                <w:left w:val="none" w:sz="0" w:space="0" w:color="auto"/>
                                <w:bottom w:val="none" w:sz="0" w:space="0" w:color="auto"/>
                                <w:right w:val="none" w:sz="0" w:space="0" w:color="auto"/>
                              </w:divBdr>
                            </w:div>
                            <w:div w:id="75059186">
                              <w:marLeft w:val="0"/>
                              <w:marRight w:val="0"/>
                              <w:marTop w:val="0"/>
                              <w:marBottom w:val="0"/>
                              <w:divBdr>
                                <w:top w:val="none" w:sz="0" w:space="0" w:color="auto"/>
                                <w:left w:val="none" w:sz="0" w:space="0" w:color="auto"/>
                                <w:bottom w:val="none" w:sz="0" w:space="0" w:color="auto"/>
                                <w:right w:val="none" w:sz="0" w:space="0" w:color="auto"/>
                              </w:divBdr>
                            </w:div>
                            <w:div w:id="68008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6044269">
              <w:marLeft w:val="0"/>
              <w:marRight w:val="0"/>
              <w:marTop w:val="0"/>
              <w:marBottom w:val="0"/>
              <w:divBdr>
                <w:top w:val="none" w:sz="0" w:space="0" w:color="auto"/>
                <w:left w:val="none" w:sz="0" w:space="0" w:color="auto"/>
                <w:bottom w:val="none" w:sz="0" w:space="0" w:color="auto"/>
                <w:right w:val="none" w:sz="0" w:space="0" w:color="auto"/>
              </w:divBdr>
              <w:divsChild>
                <w:div w:id="103428575">
                  <w:marLeft w:val="0"/>
                  <w:marRight w:val="0"/>
                  <w:marTop w:val="0"/>
                  <w:marBottom w:val="0"/>
                  <w:divBdr>
                    <w:top w:val="none" w:sz="0" w:space="0" w:color="auto"/>
                    <w:left w:val="none" w:sz="0" w:space="0" w:color="auto"/>
                    <w:bottom w:val="none" w:sz="0" w:space="0" w:color="auto"/>
                    <w:right w:val="none" w:sz="0" w:space="0" w:color="auto"/>
                  </w:divBdr>
                  <w:divsChild>
                    <w:div w:id="714699192">
                      <w:marLeft w:val="0"/>
                      <w:marRight w:val="0"/>
                      <w:marTop w:val="0"/>
                      <w:marBottom w:val="0"/>
                      <w:divBdr>
                        <w:top w:val="none" w:sz="0" w:space="0" w:color="auto"/>
                        <w:left w:val="none" w:sz="0" w:space="0" w:color="auto"/>
                        <w:bottom w:val="none" w:sz="0" w:space="0" w:color="auto"/>
                        <w:right w:val="none" w:sz="0" w:space="0" w:color="auto"/>
                      </w:divBdr>
                      <w:divsChild>
                        <w:div w:id="1385181489">
                          <w:marLeft w:val="0"/>
                          <w:marRight w:val="0"/>
                          <w:marTop w:val="0"/>
                          <w:marBottom w:val="0"/>
                          <w:divBdr>
                            <w:top w:val="none" w:sz="0" w:space="0" w:color="auto"/>
                            <w:left w:val="none" w:sz="0" w:space="0" w:color="auto"/>
                            <w:bottom w:val="none" w:sz="0" w:space="0" w:color="auto"/>
                            <w:right w:val="none" w:sz="0" w:space="0" w:color="auto"/>
                          </w:divBdr>
                        </w:div>
                      </w:divsChild>
                    </w:div>
                    <w:div w:id="997733883">
                      <w:marLeft w:val="0"/>
                      <w:marRight w:val="0"/>
                      <w:marTop w:val="0"/>
                      <w:marBottom w:val="450"/>
                      <w:divBdr>
                        <w:top w:val="none" w:sz="0" w:space="0" w:color="auto"/>
                        <w:left w:val="none" w:sz="0" w:space="0" w:color="auto"/>
                        <w:bottom w:val="none" w:sz="0" w:space="0" w:color="auto"/>
                        <w:right w:val="none" w:sz="0" w:space="0" w:color="auto"/>
                      </w:divBdr>
                    </w:div>
                    <w:div w:id="141703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1725974">
      <w:bodyDiv w:val="1"/>
      <w:marLeft w:val="0"/>
      <w:marRight w:val="0"/>
      <w:marTop w:val="0"/>
      <w:marBottom w:val="0"/>
      <w:divBdr>
        <w:top w:val="none" w:sz="0" w:space="0" w:color="auto"/>
        <w:left w:val="none" w:sz="0" w:space="0" w:color="auto"/>
        <w:bottom w:val="none" w:sz="0" w:space="0" w:color="auto"/>
        <w:right w:val="none" w:sz="0" w:space="0" w:color="auto"/>
      </w:divBdr>
      <w:divsChild>
        <w:div w:id="440339461">
          <w:marLeft w:val="-133"/>
          <w:marRight w:val="-133"/>
          <w:marTop w:val="0"/>
          <w:marBottom w:val="0"/>
          <w:divBdr>
            <w:top w:val="none" w:sz="0" w:space="0" w:color="auto"/>
            <w:left w:val="none" w:sz="0" w:space="0" w:color="auto"/>
            <w:bottom w:val="none" w:sz="0" w:space="0" w:color="auto"/>
            <w:right w:val="none" w:sz="0" w:space="0" w:color="auto"/>
          </w:divBdr>
          <w:divsChild>
            <w:div w:id="982586947">
              <w:marLeft w:val="0"/>
              <w:marRight w:val="0"/>
              <w:marTop w:val="0"/>
              <w:marBottom w:val="0"/>
              <w:divBdr>
                <w:top w:val="none" w:sz="0" w:space="0" w:color="auto"/>
                <w:left w:val="none" w:sz="0" w:space="0" w:color="auto"/>
                <w:bottom w:val="none" w:sz="0" w:space="0" w:color="auto"/>
                <w:right w:val="none" w:sz="0" w:space="0" w:color="auto"/>
              </w:divBdr>
              <w:divsChild>
                <w:div w:id="1105417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257989">
          <w:marLeft w:val="-133"/>
          <w:marRight w:val="-133"/>
          <w:marTop w:val="0"/>
          <w:marBottom w:val="0"/>
          <w:divBdr>
            <w:top w:val="none" w:sz="0" w:space="0" w:color="auto"/>
            <w:left w:val="none" w:sz="0" w:space="0" w:color="auto"/>
            <w:bottom w:val="none" w:sz="0" w:space="0" w:color="auto"/>
            <w:right w:val="none" w:sz="0" w:space="0" w:color="auto"/>
          </w:divBdr>
        </w:div>
      </w:divsChild>
    </w:div>
    <w:div w:id="782381105">
      <w:bodyDiv w:val="1"/>
      <w:marLeft w:val="0"/>
      <w:marRight w:val="0"/>
      <w:marTop w:val="0"/>
      <w:marBottom w:val="0"/>
      <w:divBdr>
        <w:top w:val="none" w:sz="0" w:space="0" w:color="auto"/>
        <w:left w:val="none" w:sz="0" w:space="0" w:color="auto"/>
        <w:bottom w:val="none" w:sz="0" w:space="0" w:color="auto"/>
        <w:right w:val="none" w:sz="0" w:space="0" w:color="auto"/>
      </w:divBdr>
      <w:divsChild>
        <w:div w:id="25762833">
          <w:marLeft w:val="0"/>
          <w:marRight w:val="0"/>
          <w:marTop w:val="0"/>
          <w:marBottom w:val="0"/>
          <w:divBdr>
            <w:top w:val="none" w:sz="0" w:space="0" w:color="auto"/>
            <w:left w:val="none" w:sz="0" w:space="0" w:color="auto"/>
            <w:bottom w:val="none" w:sz="0" w:space="0" w:color="auto"/>
            <w:right w:val="none" w:sz="0" w:space="0" w:color="auto"/>
          </w:divBdr>
        </w:div>
        <w:div w:id="334652017">
          <w:marLeft w:val="0"/>
          <w:marRight w:val="2100"/>
          <w:marTop w:val="0"/>
          <w:marBottom w:val="0"/>
          <w:divBdr>
            <w:top w:val="none" w:sz="0" w:space="0" w:color="auto"/>
            <w:left w:val="none" w:sz="0" w:space="0" w:color="auto"/>
            <w:bottom w:val="none" w:sz="0" w:space="0" w:color="auto"/>
            <w:right w:val="none" w:sz="0" w:space="0" w:color="auto"/>
          </w:divBdr>
          <w:divsChild>
            <w:div w:id="393745830">
              <w:marLeft w:val="0"/>
              <w:marRight w:val="0"/>
              <w:marTop w:val="960"/>
              <w:marBottom w:val="0"/>
              <w:divBdr>
                <w:top w:val="none" w:sz="0" w:space="0" w:color="auto"/>
                <w:left w:val="none" w:sz="0" w:space="0" w:color="auto"/>
                <w:bottom w:val="none" w:sz="0" w:space="0" w:color="auto"/>
                <w:right w:val="none" w:sz="0" w:space="0" w:color="auto"/>
              </w:divBdr>
            </w:div>
          </w:divsChild>
        </w:div>
      </w:divsChild>
    </w:div>
    <w:div w:id="782505100">
      <w:bodyDiv w:val="1"/>
      <w:marLeft w:val="0"/>
      <w:marRight w:val="0"/>
      <w:marTop w:val="0"/>
      <w:marBottom w:val="0"/>
      <w:divBdr>
        <w:top w:val="none" w:sz="0" w:space="0" w:color="auto"/>
        <w:left w:val="none" w:sz="0" w:space="0" w:color="auto"/>
        <w:bottom w:val="none" w:sz="0" w:space="0" w:color="auto"/>
        <w:right w:val="none" w:sz="0" w:space="0" w:color="auto"/>
      </w:divBdr>
      <w:divsChild>
        <w:div w:id="968170586">
          <w:marLeft w:val="0"/>
          <w:marRight w:val="0"/>
          <w:marTop w:val="0"/>
          <w:marBottom w:val="450"/>
          <w:divBdr>
            <w:top w:val="none" w:sz="0" w:space="0" w:color="auto"/>
            <w:left w:val="none" w:sz="0" w:space="0" w:color="auto"/>
            <w:bottom w:val="none" w:sz="0" w:space="0" w:color="auto"/>
            <w:right w:val="none" w:sz="0" w:space="0" w:color="auto"/>
          </w:divBdr>
          <w:divsChild>
            <w:div w:id="624897506">
              <w:marLeft w:val="0"/>
              <w:marRight w:val="0"/>
              <w:marTop w:val="0"/>
              <w:marBottom w:val="0"/>
              <w:divBdr>
                <w:top w:val="none" w:sz="0" w:space="0" w:color="auto"/>
                <w:left w:val="none" w:sz="0" w:space="0" w:color="auto"/>
                <w:bottom w:val="none" w:sz="0" w:space="0" w:color="auto"/>
                <w:right w:val="none" w:sz="0" w:space="0" w:color="auto"/>
              </w:divBdr>
              <w:divsChild>
                <w:div w:id="2116092112">
                  <w:marLeft w:val="0"/>
                  <w:marRight w:val="0"/>
                  <w:marTop w:val="0"/>
                  <w:marBottom w:val="0"/>
                  <w:divBdr>
                    <w:top w:val="none" w:sz="0" w:space="0" w:color="auto"/>
                    <w:left w:val="none" w:sz="0" w:space="0" w:color="auto"/>
                    <w:bottom w:val="none" w:sz="0" w:space="0" w:color="auto"/>
                    <w:right w:val="none" w:sz="0" w:space="0" w:color="auto"/>
                  </w:divBdr>
                  <w:divsChild>
                    <w:div w:id="766774656">
                      <w:marLeft w:val="0"/>
                      <w:marRight w:val="0"/>
                      <w:marTop w:val="0"/>
                      <w:marBottom w:val="0"/>
                      <w:divBdr>
                        <w:top w:val="none" w:sz="0" w:space="0" w:color="auto"/>
                        <w:left w:val="none" w:sz="0" w:space="0" w:color="auto"/>
                        <w:bottom w:val="none" w:sz="0" w:space="0" w:color="auto"/>
                        <w:right w:val="none" w:sz="0" w:space="0" w:color="auto"/>
                      </w:divBdr>
                      <w:divsChild>
                        <w:div w:id="1470711911">
                          <w:marLeft w:val="0"/>
                          <w:marRight w:val="0"/>
                          <w:marTop w:val="0"/>
                          <w:marBottom w:val="0"/>
                          <w:divBdr>
                            <w:top w:val="none" w:sz="0" w:space="0" w:color="auto"/>
                            <w:left w:val="none" w:sz="0" w:space="0" w:color="auto"/>
                            <w:bottom w:val="none" w:sz="0" w:space="0" w:color="auto"/>
                            <w:right w:val="none" w:sz="0" w:space="0" w:color="auto"/>
                          </w:divBdr>
                          <w:divsChild>
                            <w:div w:id="624889993">
                              <w:marLeft w:val="0"/>
                              <w:marRight w:val="0"/>
                              <w:marTop w:val="0"/>
                              <w:marBottom w:val="0"/>
                              <w:divBdr>
                                <w:top w:val="none" w:sz="0" w:space="0" w:color="auto"/>
                                <w:left w:val="none" w:sz="0" w:space="0" w:color="auto"/>
                                <w:bottom w:val="none" w:sz="0" w:space="0" w:color="auto"/>
                                <w:right w:val="none" w:sz="0" w:space="0" w:color="auto"/>
                              </w:divBdr>
                              <w:divsChild>
                                <w:div w:id="1442914238">
                                  <w:marLeft w:val="0"/>
                                  <w:marRight w:val="0"/>
                                  <w:marTop w:val="0"/>
                                  <w:marBottom w:val="0"/>
                                  <w:divBdr>
                                    <w:top w:val="none" w:sz="0" w:space="0" w:color="auto"/>
                                    <w:left w:val="none" w:sz="0" w:space="0" w:color="auto"/>
                                    <w:bottom w:val="none" w:sz="0" w:space="0" w:color="auto"/>
                                    <w:right w:val="none" w:sz="0" w:space="0" w:color="auto"/>
                                  </w:divBdr>
                                  <w:divsChild>
                                    <w:div w:id="1738936417">
                                      <w:marLeft w:val="0"/>
                                      <w:marRight w:val="0"/>
                                      <w:marTop w:val="0"/>
                                      <w:marBottom w:val="0"/>
                                      <w:divBdr>
                                        <w:top w:val="none" w:sz="0" w:space="0" w:color="auto"/>
                                        <w:left w:val="none" w:sz="0" w:space="0" w:color="auto"/>
                                        <w:bottom w:val="none" w:sz="0" w:space="0" w:color="auto"/>
                                        <w:right w:val="none" w:sz="0" w:space="0" w:color="auto"/>
                                      </w:divBdr>
                                      <w:divsChild>
                                        <w:div w:id="160230124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960182655">
                                  <w:marLeft w:val="0"/>
                                  <w:marRight w:val="0"/>
                                  <w:marTop w:val="100"/>
                                  <w:marBottom w:val="100"/>
                                  <w:divBdr>
                                    <w:top w:val="none" w:sz="0" w:space="0" w:color="auto"/>
                                    <w:left w:val="none" w:sz="0" w:space="0" w:color="auto"/>
                                    <w:bottom w:val="none" w:sz="0" w:space="0" w:color="auto"/>
                                    <w:right w:val="none" w:sz="0" w:space="0" w:color="auto"/>
                                  </w:divBdr>
                                  <w:divsChild>
                                    <w:div w:id="1493060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2647531">
      <w:bodyDiv w:val="1"/>
      <w:marLeft w:val="0"/>
      <w:marRight w:val="0"/>
      <w:marTop w:val="0"/>
      <w:marBottom w:val="0"/>
      <w:divBdr>
        <w:top w:val="none" w:sz="0" w:space="0" w:color="auto"/>
        <w:left w:val="none" w:sz="0" w:space="0" w:color="auto"/>
        <w:bottom w:val="none" w:sz="0" w:space="0" w:color="auto"/>
        <w:right w:val="none" w:sz="0" w:space="0" w:color="auto"/>
      </w:divBdr>
    </w:div>
    <w:div w:id="783114035">
      <w:bodyDiv w:val="1"/>
      <w:marLeft w:val="0"/>
      <w:marRight w:val="0"/>
      <w:marTop w:val="0"/>
      <w:marBottom w:val="0"/>
      <w:divBdr>
        <w:top w:val="none" w:sz="0" w:space="0" w:color="auto"/>
        <w:left w:val="none" w:sz="0" w:space="0" w:color="auto"/>
        <w:bottom w:val="none" w:sz="0" w:space="0" w:color="auto"/>
        <w:right w:val="none" w:sz="0" w:space="0" w:color="auto"/>
      </w:divBdr>
      <w:divsChild>
        <w:div w:id="33190852">
          <w:marLeft w:val="-150"/>
          <w:marRight w:val="-150"/>
          <w:marTop w:val="0"/>
          <w:marBottom w:val="0"/>
          <w:divBdr>
            <w:top w:val="none" w:sz="0" w:space="0" w:color="auto"/>
            <w:left w:val="none" w:sz="0" w:space="0" w:color="auto"/>
            <w:bottom w:val="none" w:sz="0" w:space="0" w:color="auto"/>
            <w:right w:val="none" w:sz="0" w:space="0" w:color="auto"/>
          </w:divBdr>
          <w:divsChild>
            <w:div w:id="1444766697">
              <w:marLeft w:val="0"/>
              <w:marRight w:val="0"/>
              <w:marTop w:val="0"/>
              <w:marBottom w:val="0"/>
              <w:divBdr>
                <w:top w:val="none" w:sz="0" w:space="0" w:color="auto"/>
                <w:left w:val="none" w:sz="0" w:space="0" w:color="auto"/>
                <w:bottom w:val="none" w:sz="0" w:space="0" w:color="auto"/>
                <w:right w:val="none" w:sz="0" w:space="0" w:color="auto"/>
              </w:divBdr>
              <w:divsChild>
                <w:div w:id="81920436">
                  <w:marLeft w:val="0"/>
                  <w:marRight w:val="0"/>
                  <w:marTop w:val="0"/>
                  <w:marBottom w:val="0"/>
                  <w:divBdr>
                    <w:top w:val="none" w:sz="0" w:space="0" w:color="auto"/>
                    <w:left w:val="none" w:sz="0" w:space="0" w:color="auto"/>
                    <w:bottom w:val="none" w:sz="0" w:space="0" w:color="auto"/>
                    <w:right w:val="none" w:sz="0" w:space="0" w:color="auto"/>
                  </w:divBdr>
                  <w:divsChild>
                    <w:div w:id="618339043">
                      <w:marLeft w:val="0"/>
                      <w:marRight w:val="0"/>
                      <w:marTop w:val="0"/>
                      <w:marBottom w:val="0"/>
                      <w:divBdr>
                        <w:top w:val="none" w:sz="0" w:space="0" w:color="auto"/>
                        <w:left w:val="none" w:sz="0" w:space="0" w:color="auto"/>
                        <w:bottom w:val="none" w:sz="0" w:space="0" w:color="auto"/>
                        <w:right w:val="none" w:sz="0" w:space="0" w:color="auto"/>
                      </w:divBdr>
                    </w:div>
                  </w:divsChild>
                </w:div>
                <w:div w:id="499277282">
                  <w:marLeft w:val="0"/>
                  <w:marRight w:val="0"/>
                  <w:marTop w:val="0"/>
                  <w:marBottom w:val="0"/>
                  <w:divBdr>
                    <w:top w:val="none" w:sz="0" w:space="0" w:color="auto"/>
                    <w:left w:val="none" w:sz="0" w:space="0" w:color="auto"/>
                    <w:bottom w:val="none" w:sz="0" w:space="0" w:color="auto"/>
                    <w:right w:val="none" w:sz="0" w:space="0" w:color="auto"/>
                  </w:divBdr>
                  <w:divsChild>
                    <w:div w:id="394200956">
                      <w:marLeft w:val="0"/>
                      <w:marRight w:val="0"/>
                      <w:marTop w:val="0"/>
                      <w:marBottom w:val="0"/>
                      <w:divBdr>
                        <w:top w:val="none" w:sz="0" w:space="0" w:color="auto"/>
                        <w:left w:val="none" w:sz="0" w:space="0" w:color="auto"/>
                        <w:bottom w:val="none" w:sz="0" w:space="0" w:color="auto"/>
                        <w:right w:val="none" w:sz="0" w:space="0" w:color="auto"/>
                      </w:divBdr>
                    </w:div>
                    <w:div w:id="587924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1742530">
          <w:marLeft w:val="-150"/>
          <w:marRight w:val="-150"/>
          <w:marTop w:val="0"/>
          <w:marBottom w:val="0"/>
          <w:divBdr>
            <w:top w:val="none" w:sz="0" w:space="0" w:color="auto"/>
            <w:left w:val="none" w:sz="0" w:space="0" w:color="auto"/>
            <w:bottom w:val="none" w:sz="0" w:space="0" w:color="auto"/>
            <w:right w:val="none" w:sz="0" w:space="0" w:color="auto"/>
          </w:divBdr>
          <w:divsChild>
            <w:div w:id="520320066">
              <w:marLeft w:val="0"/>
              <w:marRight w:val="0"/>
              <w:marTop w:val="0"/>
              <w:marBottom w:val="0"/>
              <w:divBdr>
                <w:top w:val="none" w:sz="0" w:space="0" w:color="auto"/>
                <w:left w:val="none" w:sz="0" w:space="0" w:color="auto"/>
                <w:bottom w:val="none" w:sz="0" w:space="0" w:color="auto"/>
                <w:right w:val="none" w:sz="0" w:space="0" w:color="auto"/>
              </w:divBdr>
              <w:divsChild>
                <w:div w:id="1204440217">
                  <w:marLeft w:val="0"/>
                  <w:marRight w:val="0"/>
                  <w:marTop w:val="0"/>
                  <w:marBottom w:val="0"/>
                  <w:divBdr>
                    <w:top w:val="none" w:sz="0" w:space="0" w:color="auto"/>
                    <w:left w:val="none" w:sz="0" w:space="0" w:color="auto"/>
                    <w:bottom w:val="none" w:sz="0" w:space="0" w:color="auto"/>
                    <w:right w:val="none" w:sz="0" w:space="0" w:color="auto"/>
                  </w:divBdr>
                </w:div>
              </w:divsChild>
            </w:div>
            <w:div w:id="924805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352137">
      <w:bodyDiv w:val="1"/>
      <w:marLeft w:val="0"/>
      <w:marRight w:val="0"/>
      <w:marTop w:val="0"/>
      <w:marBottom w:val="0"/>
      <w:divBdr>
        <w:top w:val="none" w:sz="0" w:space="0" w:color="auto"/>
        <w:left w:val="none" w:sz="0" w:space="0" w:color="auto"/>
        <w:bottom w:val="none" w:sz="0" w:space="0" w:color="auto"/>
        <w:right w:val="none" w:sz="0" w:space="0" w:color="auto"/>
      </w:divBdr>
      <w:divsChild>
        <w:div w:id="562716854">
          <w:marLeft w:val="0"/>
          <w:marRight w:val="0"/>
          <w:marTop w:val="0"/>
          <w:marBottom w:val="240"/>
          <w:divBdr>
            <w:top w:val="none" w:sz="0" w:space="0" w:color="auto"/>
            <w:left w:val="none" w:sz="0" w:space="0" w:color="auto"/>
            <w:bottom w:val="none" w:sz="0" w:space="0" w:color="auto"/>
            <w:right w:val="none" w:sz="0" w:space="0" w:color="auto"/>
          </w:divBdr>
          <w:divsChild>
            <w:div w:id="564536615">
              <w:marLeft w:val="0"/>
              <w:marRight w:val="0"/>
              <w:marTop w:val="0"/>
              <w:marBottom w:val="0"/>
              <w:divBdr>
                <w:top w:val="none" w:sz="0" w:space="0" w:color="auto"/>
                <w:left w:val="none" w:sz="0" w:space="0" w:color="auto"/>
                <w:bottom w:val="none" w:sz="0" w:space="0" w:color="auto"/>
                <w:right w:val="none" w:sz="0" w:space="0" w:color="auto"/>
              </w:divBdr>
            </w:div>
          </w:divsChild>
        </w:div>
        <w:div w:id="1188368680">
          <w:marLeft w:val="0"/>
          <w:marRight w:val="0"/>
          <w:marTop w:val="0"/>
          <w:marBottom w:val="225"/>
          <w:divBdr>
            <w:top w:val="none" w:sz="0" w:space="0" w:color="auto"/>
            <w:left w:val="none" w:sz="0" w:space="0" w:color="auto"/>
            <w:bottom w:val="none" w:sz="0" w:space="0" w:color="auto"/>
            <w:right w:val="none" w:sz="0" w:space="0" w:color="auto"/>
          </w:divBdr>
        </w:div>
      </w:divsChild>
    </w:div>
    <w:div w:id="783767288">
      <w:bodyDiv w:val="1"/>
      <w:marLeft w:val="0"/>
      <w:marRight w:val="0"/>
      <w:marTop w:val="0"/>
      <w:marBottom w:val="0"/>
      <w:divBdr>
        <w:top w:val="none" w:sz="0" w:space="0" w:color="auto"/>
        <w:left w:val="none" w:sz="0" w:space="0" w:color="auto"/>
        <w:bottom w:val="none" w:sz="0" w:space="0" w:color="auto"/>
        <w:right w:val="none" w:sz="0" w:space="0" w:color="auto"/>
      </w:divBdr>
    </w:div>
    <w:div w:id="783815304">
      <w:bodyDiv w:val="1"/>
      <w:marLeft w:val="0"/>
      <w:marRight w:val="0"/>
      <w:marTop w:val="0"/>
      <w:marBottom w:val="0"/>
      <w:divBdr>
        <w:top w:val="none" w:sz="0" w:space="0" w:color="auto"/>
        <w:left w:val="none" w:sz="0" w:space="0" w:color="auto"/>
        <w:bottom w:val="none" w:sz="0" w:space="0" w:color="auto"/>
        <w:right w:val="none" w:sz="0" w:space="0" w:color="auto"/>
      </w:divBdr>
      <w:divsChild>
        <w:div w:id="205353202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785194857">
      <w:bodyDiv w:val="1"/>
      <w:marLeft w:val="0"/>
      <w:marRight w:val="0"/>
      <w:marTop w:val="0"/>
      <w:marBottom w:val="0"/>
      <w:divBdr>
        <w:top w:val="none" w:sz="0" w:space="0" w:color="auto"/>
        <w:left w:val="none" w:sz="0" w:space="0" w:color="auto"/>
        <w:bottom w:val="none" w:sz="0" w:space="0" w:color="auto"/>
        <w:right w:val="none" w:sz="0" w:space="0" w:color="auto"/>
      </w:divBdr>
      <w:divsChild>
        <w:div w:id="508184213">
          <w:marLeft w:val="-150"/>
          <w:marRight w:val="-150"/>
          <w:marTop w:val="0"/>
          <w:marBottom w:val="0"/>
          <w:divBdr>
            <w:top w:val="none" w:sz="0" w:space="0" w:color="auto"/>
            <w:left w:val="none" w:sz="0" w:space="0" w:color="auto"/>
            <w:bottom w:val="none" w:sz="0" w:space="0" w:color="auto"/>
            <w:right w:val="none" w:sz="0" w:space="0" w:color="auto"/>
          </w:divBdr>
          <w:divsChild>
            <w:div w:id="1387528987">
              <w:marLeft w:val="0"/>
              <w:marRight w:val="0"/>
              <w:marTop w:val="0"/>
              <w:marBottom w:val="0"/>
              <w:divBdr>
                <w:top w:val="none" w:sz="0" w:space="0" w:color="auto"/>
                <w:left w:val="none" w:sz="0" w:space="0" w:color="auto"/>
                <w:bottom w:val="none" w:sz="0" w:space="0" w:color="auto"/>
                <w:right w:val="none" w:sz="0" w:space="0" w:color="auto"/>
              </w:divBdr>
              <w:divsChild>
                <w:div w:id="418716970">
                  <w:marLeft w:val="0"/>
                  <w:marRight w:val="0"/>
                  <w:marTop w:val="0"/>
                  <w:marBottom w:val="0"/>
                  <w:divBdr>
                    <w:top w:val="none" w:sz="0" w:space="0" w:color="auto"/>
                    <w:left w:val="none" w:sz="0" w:space="0" w:color="auto"/>
                    <w:bottom w:val="none" w:sz="0" w:space="0" w:color="auto"/>
                    <w:right w:val="none" w:sz="0" w:space="0" w:color="auto"/>
                  </w:divBdr>
                  <w:divsChild>
                    <w:div w:id="468593851">
                      <w:marLeft w:val="0"/>
                      <w:marRight w:val="0"/>
                      <w:marTop w:val="0"/>
                      <w:marBottom w:val="0"/>
                      <w:divBdr>
                        <w:top w:val="none" w:sz="0" w:space="0" w:color="auto"/>
                        <w:left w:val="none" w:sz="0" w:space="0" w:color="auto"/>
                        <w:bottom w:val="none" w:sz="0" w:space="0" w:color="auto"/>
                        <w:right w:val="none" w:sz="0" w:space="0" w:color="auto"/>
                      </w:divBdr>
                    </w:div>
                    <w:div w:id="899830864">
                      <w:marLeft w:val="0"/>
                      <w:marRight w:val="0"/>
                      <w:marTop w:val="0"/>
                      <w:marBottom w:val="0"/>
                      <w:divBdr>
                        <w:top w:val="none" w:sz="0" w:space="0" w:color="auto"/>
                        <w:left w:val="none" w:sz="0" w:space="0" w:color="auto"/>
                        <w:bottom w:val="none" w:sz="0" w:space="0" w:color="auto"/>
                        <w:right w:val="none" w:sz="0" w:space="0" w:color="auto"/>
                      </w:divBdr>
                    </w:div>
                  </w:divsChild>
                </w:div>
                <w:div w:id="474956447">
                  <w:marLeft w:val="0"/>
                  <w:marRight w:val="0"/>
                  <w:marTop w:val="0"/>
                  <w:marBottom w:val="0"/>
                  <w:divBdr>
                    <w:top w:val="none" w:sz="0" w:space="0" w:color="auto"/>
                    <w:left w:val="none" w:sz="0" w:space="0" w:color="auto"/>
                    <w:bottom w:val="none" w:sz="0" w:space="0" w:color="auto"/>
                    <w:right w:val="none" w:sz="0" w:space="0" w:color="auto"/>
                  </w:divBdr>
                  <w:divsChild>
                    <w:div w:id="750856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284382">
          <w:marLeft w:val="-150"/>
          <w:marRight w:val="-150"/>
          <w:marTop w:val="0"/>
          <w:marBottom w:val="0"/>
          <w:divBdr>
            <w:top w:val="none" w:sz="0" w:space="0" w:color="auto"/>
            <w:left w:val="none" w:sz="0" w:space="0" w:color="auto"/>
            <w:bottom w:val="none" w:sz="0" w:space="0" w:color="auto"/>
            <w:right w:val="none" w:sz="0" w:space="0" w:color="auto"/>
          </w:divBdr>
          <w:divsChild>
            <w:div w:id="51080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582062">
      <w:bodyDiv w:val="1"/>
      <w:marLeft w:val="0"/>
      <w:marRight w:val="0"/>
      <w:marTop w:val="0"/>
      <w:marBottom w:val="0"/>
      <w:divBdr>
        <w:top w:val="none" w:sz="0" w:space="0" w:color="auto"/>
        <w:left w:val="none" w:sz="0" w:space="0" w:color="auto"/>
        <w:bottom w:val="none" w:sz="0" w:space="0" w:color="auto"/>
        <w:right w:val="none" w:sz="0" w:space="0" w:color="auto"/>
      </w:divBdr>
      <w:divsChild>
        <w:div w:id="1579628477">
          <w:marLeft w:val="0"/>
          <w:marRight w:val="0"/>
          <w:marTop w:val="0"/>
          <w:marBottom w:val="0"/>
          <w:divBdr>
            <w:top w:val="none" w:sz="0" w:space="0" w:color="auto"/>
            <w:left w:val="none" w:sz="0" w:space="0" w:color="auto"/>
            <w:bottom w:val="none" w:sz="0" w:space="0" w:color="auto"/>
            <w:right w:val="none" w:sz="0" w:space="0" w:color="auto"/>
          </w:divBdr>
        </w:div>
        <w:div w:id="1315335130">
          <w:marLeft w:val="0"/>
          <w:marRight w:val="0"/>
          <w:marTop w:val="0"/>
          <w:marBottom w:val="0"/>
          <w:divBdr>
            <w:top w:val="none" w:sz="0" w:space="0" w:color="auto"/>
            <w:left w:val="none" w:sz="0" w:space="0" w:color="auto"/>
            <w:bottom w:val="none" w:sz="0" w:space="0" w:color="auto"/>
            <w:right w:val="none" w:sz="0" w:space="0" w:color="auto"/>
          </w:divBdr>
          <w:divsChild>
            <w:div w:id="434597904">
              <w:marLeft w:val="0"/>
              <w:marRight w:val="0"/>
              <w:marTop w:val="0"/>
              <w:marBottom w:val="0"/>
              <w:divBdr>
                <w:top w:val="none" w:sz="0" w:space="0" w:color="auto"/>
                <w:left w:val="none" w:sz="0" w:space="0" w:color="auto"/>
                <w:bottom w:val="none" w:sz="0" w:space="0" w:color="auto"/>
                <w:right w:val="none" w:sz="0" w:space="0" w:color="auto"/>
              </w:divBdr>
              <w:divsChild>
                <w:div w:id="47191670">
                  <w:marLeft w:val="0"/>
                  <w:marRight w:val="0"/>
                  <w:marTop w:val="0"/>
                  <w:marBottom w:val="450"/>
                  <w:divBdr>
                    <w:top w:val="none" w:sz="0" w:space="0" w:color="auto"/>
                    <w:left w:val="none" w:sz="0" w:space="0" w:color="auto"/>
                    <w:bottom w:val="none" w:sz="0" w:space="0" w:color="auto"/>
                    <w:right w:val="none" w:sz="0" w:space="0" w:color="auto"/>
                  </w:divBdr>
                  <w:divsChild>
                    <w:div w:id="1276643509">
                      <w:marLeft w:val="0"/>
                      <w:marRight w:val="0"/>
                      <w:marTop w:val="0"/>
                      <w:marBottom w:val="0"/>
                      <w:divBdr>
                        <w:top w:val="none" w:sz="0" w:space="0" w:color="auto"/>
                        <w:left w:val="none" w:sz="0" w:space="0" w:color="auto"/>
                        <w:bottom w:val="none" w:sz="0" w:space="0" w:color="auto"/>
                        <w:right w:val="none" w:sz="0" w:space="0" w:color="auto"/>
                      </w:divBdr>
                      <w:divsChild>
                        <w:div w:id="1960061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258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974399">
      <w:bodyDiv w:val="1"/>
      <w:marLeft w:val="0"/>
      <w:marRight w:val="0"/>
      <w:marTop w:val="0"/>
      <w:marBottom w:val="0"/>
      <w:divBdr>
        <w:top w:val="none" w:sz="0" w:space="0" w:color="auto"/>
        <w:left w:val="none" w:sz="0" w:space="0" w:color="auto"/>
        <w:bottom w:val="none" w:sz="0" w:space="0" w:color="auto"/>
        <w:right w:val="none" w:sz="0" w:space="0" w:color="auto"/>
      </w:divBdr>
      <w:divsChild>
        <w:div w:id="956521353">
          <w:marLeft w:val="-225"/>
          <w:marRight w:val="-225"/>
          <w:marTop w:val="0"/>
          <w:marBottom w:val="0"/>
          <w:divBdr>
            <w:top w:val="none" w:sz="0" w:space="0" w:color="auto"/>
            <w:left w:val="none" w:sz="0" w:space="0" w:color="auto"/>
            <w:bottom w:val="none" w:sz="0" w:space="0" w:color="auto"/>
            <w:right w:val="none" w:sz="0" w:space="0" w:color="auto"/>
          </w:divBdr>
        </w:div>
        <w:div w:id="1306473307">
          <w:marLeft w:val="-225"/>
          <w:marRight w:val="-225"/>
          <w:marTop w:val="0"/>
          <w:marBottom w:val="0"/>
          <w:divBdr>
            <w:top w:val="none" w:sz="0" w:space="0" w:color="auto"/>
            <w:left w:val="none" w:sz="0" w:space="0" w:color="auto"/>
            <w:bottom w:val="none" w:sz="0" w:space="0" w:color="auto"/>
            <w:right w:val="none" w:sz="0" w:space="0" w:color="auto"/>
          </w:divBdr>
          <w:divsChild>
            <w:div w:id="140849921">
              <w:marLeft w:val="0"/>
              <w:marRight w:val="0"/>
              <w:marTop w:val="0"/>
              <w:marBottom w:val="0"/>
              <w:divBdr>
                <w:top w:val="none" w:sz="0" w:space="0" w:color="auto"/>
                <w:left w:val="none" w:sz="0" w:space="0" w:color="auto"/>
                <w:bottom w:val="none" w:sz="0" w:space="0" w:color="auto"/>
                <w:right w:val="none" w:sz="0" w:space="0" w:color="auto"/>
              </w:divBdr>
              <w:divsChild>
                <w:div w:id="53885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6970585">
      <w:bodyDiv w:val="1"/>
      <w:marLeft w:val="0"/>
      <w:marRight w:val="0"/>
      <w:marTop w:val="0"/>
      <w:marBottom w:val="0"/>
      <w:divBdr>
        <w:top w:val="none" w:sz="0" w:space="0" w:color="auto"/>
        <w:left w:val="none" w:sz="0" w:space="0" w:color="auto"/>
        <w:bottom w:val="none" w:sz="0" w:space="0" w:color="auto"/>
        <w:right w:val="none" w:sz="0" w:space="0" w:color="auto"/>
      </w:divBdr>
      <w:divsChild>
        <w:div w:id="1354261120">
          <w:marLeft w:val="0"/>
          <w:marRight w:val="0"/>
          <w:marTop w:val="0"/>
          <w:marBottom w:val="330"/>
          <w:divBdr>
            <w:top w:val="none" w:sz="0" w:space="0" w:color="auto"/>
            <w:left w:val="none" w:sz="0" w:space="0" w:color="auto"/>
            <w:bottom w:val="none" w:sz="0" w:space="0" w:color="auto"/>
            <w:right w:val="none" w:sz="0" w:space="0" w:color="auto"/>
          </w:divBdr>
          <w:divsChild>
            <w:div w:id="104542634">
              <w:marLeft w:val="0"/>
              <w:marRight w:val="0"/>
              <w:marTop w:val="0"/>
              <w:marBottom w:val="180"/>
              <w:divBdr>
                <w:top w:val="none" w:sz="0" w:space="0" w:color="auto"/>
                <w:left w:val="none" w:sz="0" w:space="0" w:color="auto"/>
                <w:bottom w:val="none" w:sz="0" w:space="0" w:color="auto"/>
                <w:right w:val="none" w:sz="0" w:space="0" w:color="auto"/>
              </w:divBdr>
            </w:div>
          </w:divsChild>
        </w:div>
        <w:div w:id="598105262">
          <w:marLeft w:val="0"/>
          <w:marRight w:val="0"/>
          <w:marTop w:val="100"/>
          <w:marBottom w:val="100"/>
          <w:divBdr>
            <w:top w:val="none" w:sz="0" w:space="0" w:color="auto"/>
            <w:left w:val="none" w:sz="0" w:space="0" w:color="auto"/>
            <w:bottom w:val="none" w:sz="0" w:space="0" w:color="auto"/>
            <w:right w:val="none" w:sz="0" w:space="0" w:color="auto"/>
          </w:divBdr>
          <w:divsChild>
            <w:div w:id="772673733">
              <w:marLeft w:val="-1200"/>
              <w:marRight w:val="-1200"/>
              <w:marTop w:val="0"/>
              <w:marBottom w:val="0"/>
              <w:divBdr>
                <w:top w:val="none" w:sz="0" w:space="0" w:color="auto"/>
                <w:left w:val="none" w:sz="0" w:space="0" w:color="auto"/>
                <w:bottom w:val="none" w:sz="0" w:space="0" w:color="auto"/>
                <w:right w:val="none" w:sz="0" w:space="0" w:color="auto"/>
              </w:divBdr>
              <w:divsChild>
                <w:div w:id="1159467134">
                  <w:marLeft w:val="0"/>
                  <w:marRight w:val="0"/>
                  <w:marTop w:val="0"/>
                  <w:marBottom w:val="0"/>
                  <w:divBdr>
                    <w:top w:val="none" w:sz="0" w:space="0" w:color="auto"/>
                    <w:left w:val="none" w:sz="0" w:space="0" w:color="auto"/>
                    <w:bottom w:val="none" w:sz="0" w:space="0" w:color="auto"/>
                    <w:right w:val="none" w:sz="0" w:space="0" w:color="auto"/>
                  </w:divBdr>
                  <w:divsChild>
                    <w:div w:id="788379">
                      <w:marLeft w:val="0"/>
                      <w:marRight w:val="0"/>
                      <w:marTop w:val="0"/>
                      <w:marBottom w:val="0"/>
                      <w:divBdr>
                        <w:top w:val="none" w:sz="0" w:space="0" w:color="auto"/>
                        <w:left w:val="none" w:sz="0" w:space="0" w:color="auto"/>
                        <w:bottom w:val="none" w:sz="0" w:space="0" w:color="auto"/>
                        <w:right w:val="none" w:sz="0" w:space="0" w:color="auto"/>
                      </w:divBdr>
                      <w:divsChild>
                        <w:div w:id="187638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563358">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787622514">
      <w:bodyDiv w:val="1"/>
      <w:marLeft w:val="0"/>
      <w:marRight w:val="0"/>
      <w:marTop w:val="0"/>
      <w:marBottom w:val="0"/>
      <w:divBdr>
        <w:top w:val="none" w:sz="0" w:space="0" w:color="auto"/>
        <w:left w:val="none" w:sz="0" w:space="0" w:color="auto"/>
        <w:bottom w:val="none" w:sz="0" w:space="0" w:color="auto"/>
        <w:right w:val="none" w:sz="0" w:space="0" w:color="auto"/>
      </w:divBdr>
      <w:divsChild>
        <w:div w:id="13118909">
          <w:marLeft w:val="0"/>
          <w:marRight w:val="0"/>
          <w:marTop w:val="0"/>
          <w:marBottom w:val="0"/>
          <w:divBdr>
            <w:top w:val="none" w:sz="0" w:space="0" w:color="auto"/>
            <w:left w:val="none" w:sz="0" w:space="0" w:color="auto"/>
            <w:bottom w:val="none" w:sz="0" w:space="0" w:color="auto"/>
            <w:right w:val="none" w:sz="0" w:space="0" w:color="auto"/>
          </w:divBdr>
        </w:div>
        <w:div w:id="45644233">
          <w:marLeft w:val="0"/>
          <w:marRight w:val="0"/>
          <w:marTop w:val="0"/>
          <w:marBottom w:val="0"/>
          <w:divBdr>
            <w:top w:val="none" w:sz="0" w:space="0" w:color="auto"/>
            <w:left w:val="none" w:sz="0" w:space="0" w:color="auto"/>
            <w:bottom w:val="none" w:sz="0" w:space="0" w:color="auto"/>
            <w:right w:val="none" w:sz="0" w:space="0" w:color="auto"/>
          </w:divBdr>
          <w:divsChild>
            <w:div w:id="970592184">
              <w:marLeft w:val="1477"/>
              <w:marRight w:val="0"/>
              <w:marTop w:val="0"/>
              <w:marBottom w:val="0"/>
              <w:divBdr>
                <w:top w:val="single" w:sz="6" w:space="0" w:color="D4D5D7"/>
                <w:left w:val="none" w:sz="0" w:space="0" w:color="auto"/>
                <w:bottom w:val="none" w:sz="0" w:space="0" w:color="auto"/>
                <w:right w:val="none" w:sz="0" w:space="0" w:color="auto"/>
              </w:divBdr>
            </w:div>
          </w:divsChild>
        </w:div>
      </w:divsChild>
    </w:div>
    <w:div w:id="787625273">
      <w:bodyDiv w:val="1"/>
      <w:marLeft w:val="0"/>
      <w:marRight w:val="0"/>
      <w:marTop w:val="0"/>
      <w:marBottom w:val="0"/>
      <w:divBdr>
        <w:top w:val="none" w:sz="0" w:space="0" w:color="auto"/>
        <w:left w:val="none" w:sz="0" w:space="0" w:color="auto"/>
        <w:bottom w:val="none" w:sz="0" w:space="0" w:color="auto"/>
        <w:right w:val="none" w:sz="0" w:space="0" w:color="auto"/>
      </w:divBdr>
    </w:div>
    <w:div w:id="788545209">
      <w:bodyDiv w:val="1"/>
      <w:marLeft w:val="0"/>
      <w:marRight w:val="0"/>
      <w:marTop w:val="0"/>
      <w:marBottom w:val="0"/>
      <w:divBdr>
        <w:top w:val="none" w:sz="0" w:space="0" w:color="auto"/>
        <w:left w:val="none" w:sz="0" w:space="0" w:color="auto"/>
        <w:bottom w:val="none" w:sz="0" w:space="0" w:color="auto"/>
        <w:right w:val="none" w:sz="0" w:space="0" w:color="auto"/>
      </w:divBdr>
      <w:divsChild>
        <w:div w:id="195587666">
          <w:marLeft w:val="0"/>
          <w:marRight w:val="0"/>
          <w:marTop w:val="0"/>
          <w:marBottom w:val="0"/>
          <w:divBdr>
            <w:top w:val="none" w:sz="0" w:space="0" w:color="auto"/>
            <w:left w:val="none" w:sz="0" w:space="0" w:color="auto"/>
            <w:bottom w:val="none" w:sz="0" w:space="0" w:color="auto"/>
            <w:right w:val="none" w:sz="0" w:space="0" w:color="auto"/>
          </w:divBdr>
        </w:div>
        <w:div w:id="1455634971">
          <w:marLeft w:val="0"/>
          <w:marRight w:val="0"/>
          <w:marTop w:val="0"/>
          <w:marBottom w:val="0"/>
          <w:divBdr>
            <w:top w:val="none" w:sz="0" w:space="0" w:color="auto"/>
            <w:left w:val="none" w:sz="0" w:space="0" w:color="auto"/>
            <w:bottom w:val="none" w:sz="0" w:space="0" w:color="auto"/>
            <w:right w:val="none" w:sz="0" w:space="0" w:color="auto"/>
          </w:divBdr>
        </w:div>
        <w:div w:id="1559585485">
          <w:marLeft w:val="0"/>
          <w:marRight w:val="0"/>
          <w:marTop w:val="0"/>
          <w:marBottom w:val="0"/>
          <w:divBdr>
            <w:top w:val="none" w:sz="0" w:space="0" w:color="auto"/>
            <w:left w:val="none" w:sz="0" w:space="0" w:color="auto"/>
            <w:bottom w:val="none" w:sz="0" w:space="0" w:color="auto"/>
            <w:right w:val="none" w:sz="0" w:space="0" w:color="auto"/>
          </w:divBdr>
        </w:div>
      </w:divsChild>
    </w:div>
    <w:div w:id="788624412">
      <w:bodyDiv w:val="1"/>
      <w:marLeft w:val="0"/>
      <w:marRight w:val="0"/>
      <w:marTop w:val="0"/>
      <w:marBottom w:val="0"/>
      <w:divBdr>
        <w:top w:val="none" w:sz="0" w:space="0" w:color="auto"/>
        <w:left w:val="none" w:sz="0" w:space="0" w:color="auto"/>
        <w:bottom w:val="none" w:sz="0" w:space="0" w:color="auto"/>
        <w:right w:val="none" w:sz="0" w:space="0" w:color="auto"/>
      </w:divBdr>
      <w:divsChild>
        <w:div w:id="1504280393">
          <w:marLeft w:val="-150"/>
          <w:marRight w:val="-150"/>
          <w:marTop w:val="0"/>
          <w:marBottom w:val="0"/>
          <w:divBdr>
            <w:top w:val="none" w:sz="0" w:space="0" w:color="auto"/>
            <w:left w:val="none" w:sz="0" w:space="0" w:color="auto"/>
            <w:bottom w:val="none" w:sz="0" w:space="0" w:color="auto"/>
            <w:right w:val="none" w:sz="0" w:space="0" w:color="auto"/>
          </w:divBdr>
          <w:divsChild>
            <w:div w:id="1862433446">
              <w:marLeft w:val="0"/>
              <w:marRight w:val="0"/>
              <w:marTop w:val="0"/>
              <w:marBottom w:val="0"/>
              <w:divBdr>
                <w:top w:val="none" w:sz="0" w:space="0" w:color="auto"/>
                <w:left w:val="none" w:sz="0" w:space="0" w:color="auto"/>
                <w:bottom w:val="none" w:sz="0" w:space="0" w:color="auto"/>
                <w:right w:val="none" w:sz="0" w:space="0" w:color="auto"/>
              </w:divBdr>
              <w:divsChild>
                <w:div w:id="252476116">
                  <w:marLeft w:val="0"/>
                  <w:marRight w:val="0"/>
                  <w:marTop w:val="0"/>
                  <w:marBottom w:val="0"/>
                  <w:divBdr>
                    <w:top w:val="none" w:sz="0" w:space="0" w:color="auto"/>
                    <w:left w:val="none" w:sz="0" w:space="0" w:color="auto"/>
                    <w:bottom w:val="none" w:sz="0" w:space="0" w:color="auto"/>
                    <w:right w:val="none" w:sz="0" w:space="0" w:color="auto"/>
                  </w:divBdr>
                  <w:divsChild>
                    <w:div w:id="1643001320">
                      <w:marLeft w:val="0"/>
                      <w:marRight w:val="0"/>
                      <w:marTop w:val="0"/>
                      <w:marBottom w:val="0"/>
                      <w:divBdr>
                        <w:top w:val="none" w:sz="0" w:space="0" w:color="auto"/>
                        <w:left w:val="none" w:sz="0" w:space="0" w:color="auto"/>
                        <w:bottom w:val="none" w:sz="0" w:space="0" w:color="auto"/>
                        <w:right w:val="none" w:sz="0" w:space="0" w:color="auto"/>
                      </w:divBdr>
                    </w:div>
                  </w:divsChild>
                </w:div>
                <w:div w:id="922108785">
                  <w:marLeft w:val="0"/>
                  <w:marRight w:val="0"/>
                  <w:marTop w:val="0"/>
                  <w:marBottom w:val="0"/>
                  <w:divBdr>
                    <w:top w:val="none" w:sz="0" w:space="0" w:color="auto"/>
                    <w:left w:val="none" w:sz="0" w:space="0" w:color="auto"/>
                    <w:bottom w:val="none" w:sz="0" w:space="0" w:color="auto"/>
                    <w:right w:val="none" w:sz="0" w:space="0" w:color="auto"/>
                  </w:divBdr>
                  <w:divsChild>
                    <w:div w:id="958075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275662">
          <w:marLeft w:val="-150"/>
          <w:marRight w:val="-150"/>
          <w:marTop w:val="0"/>
          <w:marBottom w:val="0"/>
          <w:divBdr>
            <w:top w:val="none" w:sz="0" w:space="0" w:color="auto"/>
            <w:left w:val="none" w:sz="0" w:space="0" w:color="auto"/>
            <w:bottom w:val="none" w:sz="0" w:space="0" w:color="auto"/>
            <w:right w:val="none" w:sz="0" w:space="0" w:color="auto"/>
          </w:divBdr>
          <w:divsChild>
            <w:div w:id="1286886968">
              <w:marLeft w:val="0"/>
              <w:marRight w:val="0"/>
              <w:marTop w:val="0"/>
              <w:marBottom w:val="0"/>
              <w:divBdr>
                <w:top w:val="none" w:sz="0" w:space="0" w:color="auto"/>
                <w:left w:val="none" w:sz="0" w:space="0" w:color="auto"/>
                <w:bottom w:val="none" w:sz="0" w:space="0" w:color="auto"/>
                <w:right w:val="none" w:sz="0" w:space="0" w:color="auto"/>
              </w:divBdr>
            </w:div>
          </w:divsChild>
        </w:div>
        <w:div w:id="39525252">
          <w:marLeft w:val="-150"/>
          <w:marRight w:val="-150"/>
          <w:marTop w:val="0"/>
          <w:marBottom w:val="0"/>
          <w:divBdr>
            <w:top w:val="none" w:sz="0" w:space="0" w:color="auto"/>
            <w:left w:val="none" w:sz="0" w:space="0" w:color="auto"/>
            <w:bottom w:val="none" w:sz="0" w:space="0" w:color="auto"/>
            <w:right w:val="none" w:sz="0" w:space="0" w:color="auto"/>
          </w:divBdr>
          <w:divsChild>
            <w:div w:id="374159676">
              <w:marLeft w:val="0"/>
              <w:marRight w:val="0"/>
              <w:marTop w:val="0"/>
              <w:marBottom w:val="0"/>
              <w:divBdr>
                <w:top w:val="none" w:sz="0" w:space="0" w:color="auto"/>
                <w:left w:val="none" w:sz="0" w:space="0" w:color="auto"/>
                <w:bottom w:val="none" w:sz="0" w:space="0" w:color="auto"/>
                <w:right w:val="none" w:sz="0" w:space="0" w:color="auto"/>
              </w:divBdr>
              <w:divsChild>
                <w:div w:id="1507133765">
                  <w:marLeft w:val="0"/>
                  <w:marRight w:val="0"/>
                  <w:marTop w:val="0"/>
                  <w:marBottom w:val="0"/>
                  <w:divBdr>
                    <w:top w:val="none" w:sz="0" w:space="0" w:color="auto"/>
                    <w:left w:val="none" w:sz="0" w:space="0" w:color="auto"/>
                    <w:bottom w:val="none" w:sz="0" w:space="0" w:color="auto"/>
                    <w:right w:val="none" w:sz="0" w:space="0" w:color="auto"/>
                  </w:divBdr>
                  <w:divsChild>
                    <w:div w:id="1251230994">
                      <w:marLeft w:val="0"/>
                      <w:marRight w:val="0"/>
                      <w:marTop w:val="0"/>
                      <w:marBottom w:val="0"/>
                      <w:divBdr>
                        <w:top w:val="none" w:sz="0" w:space="0" w:color="auto"/>
                        <w:left w:val="none" w:sz="0" w:space="0" w:color="auto"/>
                        <w:bottom w:val="none" w:sz="0" w:space="0" w:color="auto"/>
                        <w:right w:val="none" w:sz="0" w:space="0" w:color="auto"/>
                      </w:divBdr>
                    </w:div>
                    <w:div w:id="194773381">
                      <w:marLeft w:val="0"/>
                      <w:marRight w:val="0"/>
                      <w:marTop w:val="0"/>
                      <w:marBottom w:val="0"/>
                      <w:divBdr>
                        <w:top w:val="none" w:sz="0" w:space="0" w:color="auto"/>
                        <w:left w:val="none" w:sz="0" w:space="0" w:color="auto"/>
                        <w:bottom w:val="none" w:sz="0" w:space="0" w:color="auto"/>
                        <w:right w:val="none" w:sz="0" w:space="0" w:color="auto"/>
                      </w:divBdr>
                      <w:divsChild>
                        <w:div w:id="1503659873">
                          <w:marLeft w:val="0"/>
                          <w:marRight w:val="0"/>
                          <w:marTop w:val="0"/>
                          <w:marBottom w:val="0"/>
                          <w:divBdr>
                            <w:top w:val="none" w:sz="0" w:space="0" w:color="auto"/>
                            <w:left w:val="none" w:sz="0" w:space="0" w:color="auto"/>
                            <w:bottom w:val="none" w:sz="0" w:space="0" w:color="auto"/>
                            <w:right w:val="none" w:sz="0" w:space="0" w:color="auto"/>
                          </w:divBdr>
                          <w:divsChild>
                            <w:div w:id="1787693363">
                              <w:marLeft w:val="0"/>
                              <w:marRight w:val="0"/>
                              <w:marTop w:val="0"/>
                              <w:marBottom w:val="0"/>
                              <w:divBdr>
                                <w:top w:val="none" w:sz="0" w:space="0" w:color="auto"/>
                                <w:left w:val="none" w:sz="0" w:space="0" w:color="auto"/>
                                <w:bottom w:val="none" w:sz="0" w:space="0" w:color="auto"/>
                                <w:right w:val="none" w:sz="0" w:space="0" w:color="auto"/>
                              </w:divBdr>
                            </w:div>
                            <w:div w:id="1780489397">
                              <w:marLeft w:val="0"/>
                              <w:marRight w:val="0"/>
                              <w:marTop w:val="0"/>
                              <w:marBottom w:val="0"/>
                              <w:divBdr>
                                <w:top w:val="none" w:sz="0" w:space="0" w:color="auto"/>
                                <w:left w:val="none" w:sz="0" w:space="0" w:color="auto"/>
                                <w:bottom w:val="none" w:sz="0" w:space="0" w:color="auto"/>
                                <w:right w:val="none" w:sz="0" w:space="0" w:color="auto"/>
                              </w:divBdr>
                            </w:div>
                            <w:div w:id="174349816">
                              <w:marLeft w:val="0"/>
                              <w:marRight w:val="0"/>
                              <w:marTop w:val="0"/>
                              <w:marBottom w:val="0"/>
                              <w:divBdr>
                                <w:top w:val="none" w:sz="0" w:space="0" w:color="auto"/>
                                <w:left w:val="none" w:sz="0" w:space="0" w:color="auto"/>
                                <w:bottom w:val="none" w:sz="0" w:space="0" w:color="auto"/>
                                <w:right w:val="none" w:sz="0" w:space="0" w:color="auto"/>
                              </w:divBdr>
                            </w:div>
                            <w:div w:id="2039507898">
                              <w:marLeft w:val="0"/>
                              <w:marRight w:val="0"/>
                              <w:marTop w:val="0"/>
                              <w:marBottom w:val="0"/>
                              <w:divBdr>
                                <w:top w:val="none" w:sz="0" w:space="0" w:color="auto"/>
                                <w:left w:val="none" w:sz="0" w:space="0" w:color="auto"/>
                                <w:bottom w:val="none" w:sz="0" w:space="0" w:color="auto"/>
                                <w:right w:val="none" w:sz="0" w:space="0" w:color="auto"/>
                              </w:divBdr>
                            </w:div>
                            <w:div w:id="2096702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7902120">
              <w:marLeft w:val="0"/>
              <w:marRight w:val="0"/>
              <w:marTop w:val="0"/>
              <w:marBottom w:val="0"/>
              <w:divBdr>
                <w:top w:val="none" w:sz="0" w:space="0" w:color="auto"/>
                <w:left w:val="none" w:sz="0" w:space="0" w:color="auto"/>
                <w:bottom w:val="none" w:sz="0" w:space="0" w:color="auto"/>
                <w:right w:val="none" w:sz="0" w:space="0" w:color="auto"/>
              </w:divBdr>
              <w:divsChild>
                <w:div w:id="1776092104">
                  <w:marLeft w:val="0"/>
                  <w:marRight w:val="0"/>
                  <w:marTop w:val="0"/>
                  <w:marBottom w:val="0"/>
                  <w:divBdr>
                    <w:top w:val="none" w:sz="0" w:space="0" w:color="auto"/>
                    <w:left w:val="none" w:sz="0" w:space="0" w:color="auto"/>
                    <w:bottom w:val="none" w:sz="0" w:space="0" w:color="auto"/>
                    <w:right w:val="none" w:sz="0" w:space="0" w:color="auto"/>
                  </w:divBdr>
                  <w:divsChild>
                    <w:div w:id="83377188">
                      <w:marLeft w:val="0"/>
                      <w:marRight w:val="0"/>
                      <w:marTop w:val="0"/>
                      <w:marBottom w:val="0"/>
                      <w:divBdr>
                        <w:top w:val="none" w:sz="0" w:space="0" w:color="auto"/>
                        <w:left w:val="none" w:sz="0" w:space="0" w:color="auto"/>
                        <w:bottom w:val="none" w:sz="0" w:space="0" w:color="auto"/>
                        <w:right w:val="none" w:sz="0" w:space="0" w:color="auto"/>
                      </w:divBdr>
                      <w:divsChild>
                        <w:div w:id="974722076">
                          <w:marLeft w:val="0"/>
                          <w:marRight w:val="0"/>
                          <w:marTop w:val="0"/>
                          <w:marBottom w:val="0"/>
                          <w:divBdr>
                            <w:top w:val="none" w:sz="0" w:space="0" w:color="auto"/>
                            <w:left w:val="none" w:sz="0" w:space="0" w:color="auto"/>
                            <w:bottom w:val="none" w:sz="0" w:space="0" w:color="auto"/>
                            <w:right w:val="none" w:sz="0" w:space="0" w:color="auto"/>
                          </w:divBdr>
                        </w:div>
                      </w:divsChild>
                    </w:div>
                    <w:div w:id="861699483">
                      <w:marLeft w:val="0"/>
                      <w:marRight w:val="0"/>
                      <w:marTop w:val="0"/>
                      <w:marBottom w:val="450"/>
                      <w:divBdr>
                        <w:top w:val="none" w:sz="0" w:space="0" w:color="auto"/>
                        <w:left w:val="none" w:sz="0" w:space="0" w:color="auto"/>
                        <w:bottom w:val="none" w:sz="0" w:space="0" w:color="auto"/>
                        <w:right w:val="none" w:sz="0" w:space="0" w:color="auto"/>
                      </w:divBdr>
                    </w:div>
                    <w:div w:id="657807702">
                      <w:marLeft w:val="0"/>
                      <w:marRight w:val="0"/>
                      <w:marTop w:val="0"/>
                      <w:marBottom w:val="0"/>
                      <w:divBdr>
                        <w:top w:val="none" w:sz="0" w:space="0" w:color="auto"/>
                        <w:left w:val="none" w:sz="0" w:space="0" w:color="auto"/>
                        <w:bottom w:val="none" w:sz="0" w:space="0" w:color="auto"/>
                        <w:right w:val="none" w:sz="0" w:space="0" w:color="auto"/>
                      </w:divBdr>
                      <w:divsChild>
                        <w:div w:id="138838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8624416">
      <w:bodyDiv w:val="1"/>
      <w:marLeft w:val="0"/>
      <w:marRight w:val="0"/>
      <w:marTop w:val="0"/>
      <w:marBottom w:val="0"/>
      <w:divBdr>
        <w:top w:val="none" w:sz="0" w:space="0" w:color="auto"/>
        <w:left w:val="none" w:sz="0" w:space="0" w:color="auto"/>
        <w:bottom w:val="none" w:sz="0" w:space="0" w:color="auto"/>
        <w:right w:val="none" w:sz="0" w:space="0" w:color="auto"/>
      </w:divBdr>
    </w:div>
    <w:div w:id="788663612">
      <w:bodyDiv w:val="1"/>
      <w:marLeft w:val="0"/>
      <w:marRight w:val="0"/>
      <w:marTop w:val="0"/>
      <w:marBottom w:val="0"/>
      <w:divBdr>
        <w:top w:val="none" w:sz="0" w:space="0" w:color="auto"/>
        <w:left w:val="none" w:sz="0" w:space="0" w:color="auto"/>
        <w:bottom w:val="none" w:sz="0" w:space="0" w:color="auto"/>
        <w:right w:val="none" w:sz="0" w:space="0" w:color="auto"/>
      </w:divBdr>
      <w:divsChild>
        <w:div w:id="888220904">
          <w:marLeft w:val="-225"/>
          <w:marRight w:val="-225"/>
          <w:marTop w:val="0"/>
          <w:marBottom w:val="0"/>
          <w:divBdr>
            <w:top w:val="none" w:sz="0" w:space="0" w:color="auto"/>
            <w:left w:val="none" w:sz="0" w:space="0" w:color="auto"/>
            <w:bottom w:val="none" w:sz="0" w:space="0" w:color="auto"/>
            <w:right w:val="none" w:sz="0" w:space="0" w:color="auto"/>
          </w:divBdr>
        </w:div>
        <w:div w:id="107628000">
          <w:marLeft w:val="-225"/>
          <w:marRight w:val="-225"/>
          <w:marTop w:val="0"/>
          <w:marBottom w:val="0"/>
          <w:divBdr>
            <w:top w:val="none" w:sz="0" w:space="0" w:color="auto"/>
            <w:left w:val="none" w:sz="0" w:space="0" w:color="auto"/>
            <w:bottom w:val="none" w:sz="0" w:space="0" w:color="auto"/>
            <w:right w:val="none" w:sz="0" w:space="0" w:color="auto"/>
          </w:divBdr>
          <w:divsChild>
            <w:div w:id="824324713">
              <w:marLeft w:val="0"/>
              <w:marRight w:val="0"/>
              <w:marTop w:val="0"/>
              <w:marBottom w:val="0"/>
              <w:divBdr>
                <w:top w:val="none" w:sz="0" w:space="0" w:color="auto"/>
                <w:left w:val="none" w:sz="0" w:space="0" w:color="auto"/>
                <w:bottom w:val="none" w:sz="0" w:space="0" w:color="auto"/>
                <w:right w:val="none" w:sz="0" w:space="0" w:color="auto"/>
              </w:divBdr>
              <w:divsChild>
                <w:div w:id="723404482">
                  <w:marLeft w:val="0"/>
                  <w:marRight w:val="0"/>
                  <w:marTop w:val="0"/>
                  <w:marBottom w:val="0"/>
                  <w:divBdr>
                    <w:top w:val="none" w:sz="0" w:space="0" w:color="auto"/>
                    <w:left w:val="none" w:sz="0" w:space="0" w:color="auto"/>
                    <w:bottom w:val="none" w:sz="0" w:space="0" w:color="auto"/>
                    <w:right w:val="none" w:sz="0" w:space="0" w:color="auto"/>
                  </w:divBdr>
                </w:div>
                <w:div w:id="559829733">
                  <w:marLeft w:val="0"/>
                  <w:marRight w:val="0"/>
                  <w:marTop w:val="0"/>
                  <w:marBottom w:val="0"/>
                  <w:divBdr>
                    <w:top w:val="none" w:sz="0" w:space="0" w:color="auto"/>
                    <w:left w:val="none" w:sz="0" w:space="0" w:color="auto"/>
                    <w:bottom w:val="none" w:sz="0" w:space="0" w:color="auto"/>
                    <w:right w:val="none" w:sz="0" w:space="0" w:color="auto"/>
                  </w:divBdr>
                </w:div>
                <w:div w:id="293097391">
                  <w:marLeft w:val="0"/>
                  <w:marRight w:val="0"/>
                  <w:marTop w:val="0"/>
                  <w:marBottom w:val="450"/>
                  <w:divBdr>
                    <w:top w:val="none" w:sz="0" w:space="0" w:color="auto"/>
                    <w:left w:val="none" w:sz="0" w:space="0" w:color="auto"/>
                    <w:bottom w:val="none" w:sz="0" w:space="0" w:color="auto"/>
                    <w:right w:val="none" w:sz="0" w:space="0" w:color="auto"/>
                  </w:divBdr>
                  <w:divsChild>
                    <w:div w:id="1147547118">
                      <w:marLeft w:val="0"/>
                      <w:marRight w:val="0"/>
                      <w:marTop w:val="0"/>
                      <w:marBottom w:val="0"/>
                      <w:divBdr>
                        <w:top w:val="single" w:sz="6" w:space="0" w:color="DEE2E6"/>
                        <w:left w:val="single" w:sz="6" w:space="0" w:color="DEE2E6"/>
                        <w:bottom w:val="single" w:sz="6" w:space="0" w:color="DEE2E6"/>
                        <w:right w:val="single" w:sz="6" w:space="0" w:color="DEE2E6"/>
                      </w:divBdr>
                      <w:divsChild>
                        <w:div w:id="105408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82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402919">
      <w:bodyDiv w:val="1"/>
      <w:marLeft w:val="0"/>
      <w:marRight w:val="0"/>
      <w:marTop w:val="0"/>
      <w:marBottom w:val="0"/>
      <w:divBdr>
        <w:top w:val="none" w:sz="0" w:space="0" w:color="auto"/>
        <w:left w:val="none" w:sz="0" w:space="0" w:color="auto"/>
        <w:bottom w:val="none" w:sz="0" w:space="0" w:color="auto"/>
        <w:right w:val="none" w:sz="0" w:space="0" w:color="auto"/>
      </w:divBdr>
      <w:divsChild>
        <w:div w:id="190799445">
          <w:marLeft w:val="-225"/>
          <w:marRight w:val="-225"/>
          <w:marTop w:val="0"/>
          <w:marBottom w:val="0"/>
          <w:divBdr>
            <w:top w:val="none" w:sz="0" w:space="0" w:color="auto"/>
            <w:left w:val="none" w:sz="0" w:space="0" w:color="auto"/>
            <w:bottom w:val="none" w:sz="0" w:space="0" w:color="auto"/>
            <w:right w:val="none" w:sz="0" w:space="0" w:color="auto"/>
          </w:divBdr>
        </w:div>
        <w:div w:id="548150162">
          <w:marLeft w:val="-225"/>
          <w:marRight w:val="-225"/>
          <w:marTop w:val="0"/>
          <w:marBottom w:val="0"/>
          <w:divBdr>
            <w:top w:val="none" w:sz="0" w:space="0" w:color="auto"/>
            <w:left w:val="none" w:sz="0" w:space="0" w:color="auto"/>
            <w:bottom w:val="none" w:sz="0" w:space="0" w:color="auto"/>
            <w:right w:val="none" w:sz="0" w:space="0" w:color="auto"/>
          </w:divBdr>
          <w:divsChild>
            <w:div w:id="14580125">
              <w:marLeft w:val="0"/>
              <w:marRight w:val="0"/>
              <w:marTop w:val="0"/>
              <w:marBottom w:val="0"/>
              <w:divBdr>
                <w:top w:val="none" w:sz="0" w:space="0" w:color="auto"/>
                <w:left w:val="none" w:sz="0" w:space="0" w:color="auto"/>
                <w:bottom w:val="none" w:sz="0" w:space="0" w:color="auto"/>
                <w:right w:val="none" w:sz="0" w:space="0" w:color="auto"/>
              </w:divBdr>
              <w:divsChild>
                <w:div w:id="261376862">
                  <w:marLeft w:val="0"/>
                  <w:marRight w:val="0"/>
                  <w:marTop w:val="0"/>
                  <w:marBottom w:val="0"/>
                  <w:divBdr>
                    <w:top w:val="none" w:sz="0" w:space="0" w:color="auto"/>
                    <w:left w:val="none" w:sz="0" w:space="0" w:color="auto"/>
                    <w:bottom w:val="none" w:sz="0" w:space="0" w:color="auto"/>
                    <w:right w:val="none" w:sz="0" w:space="0" w:color="auto"/>
                  </w:divBdr>
                </w:div>
                <w:div w:id="1133059258">
                  <w:marLeft w:val="0"/>
                  <w:marRight w:val="0"/>
                  <w:marTop w:val="0"/>
                  <w:marBottom w:val="0"/>
                  <w:divBdr>
                    <w:top w:val="none" w:sz="0" w:space="0" w:color="auto"/>
                    <w:left w:val="none" w:sz="0" w:space="0" w:color="auto"/>
                    <w:bottom w:val="none" w:sz="0" w:space="0" w:color="auto"/>
                    <w:right w:val="none" w:sz="0" w:space="0" w:color="auto"/>
                  </w:divBdr>
                </w:div>
                <w:div w:id="1235243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473804">
      <w:bodyDiv w:val="1"/>
      <w:marLeft w:val="0"/>
      <w:marRight w:val="0"/>
      <w:marTop w:val="0"/>
      <w:marBottom w:val="0"/>
      <w:divBdr>
        <w:top w:val="none" w:sz="0" w:space="0" w:color="auto"/>
        <w:left w:val="none" w:sz="0" w:space="0" w:color="auto"/>
        <w:bottom w:val="none" w:sz="0" w:space="0" w:color="auto"/>
        <w:right w:val="none" w:sz="0" w:space="0" w:color="auto"/>
      </w:divBdr>
    </w:div>
    <w:div w:id="789930586">
      <w:bodyDiv w:val="1"/>
      <w:marLeft w:val="0"/>
      <w:marRight w:val="0"/>
      <w:marTop w:val="0"/>
      <w:marBottom w:val="0"/>
      <w:divBdr>
        <w:top w:val="none" w:sz="0" w:space="0" w:color="auto"/>
        <w:left w:val="none" w:sz="0" w:space="0" w:color="auto"/>
        <w:bottom w:val="none" w:sz="0" w:space="0" w:color="auto"/>
        <w:right w:val="none" w:sz="0" w:space="0" w:color="auto"/>
      </w:divBdr>
      <w:divsChild>
        <w:div w:id="396131922">
          <w:marLeft w:val="-150"/>
          <w:marRight w:val="-150"/>
          <w:marTop w:val="0"/>
          <w:marBottom w:val="0"/>
          <w:divBdr>
            <w:top w:val="none" w:sz="0" w:space="0" w:color="auto"/>
            <w:left w:val="none" w:sz="0" w:space="0" w:color="auto"/>
            <w:bottom w:val="none" w:sz="0" w:space="0" w:color="auto"/>
            <w:right w:val="none" w:sz="0" w:space="0" w:color="auto"/>
          </w:divBdr>
          <w:divsChild>
            <w:div w:id="905261672">
              <w:marLeft w:val="0"/>
              <w:marRight w:val="0"/>
              <w:marTop w:val="0"/>
              <w:marBottom w:val="0"/>
              <w:divBdr>
                <w:top w:val="none" w:sz="0" w:space="0" w:color="auto"/>
                <w:left w:val="none" w:sz="0" w:space="0" w:color="auto"/>
                <w:bottom w:val="none" w:sz="0" w:space="0" w:color="auto"/>
                <w:right w:val="none" w:sz="0" w:space="0" w:color="auto"/>
              </w:divBdr>
              <w:divsChild>
                <w:div w:id="825125603">
                  <w:marLeft w:val="0"/>
                  <w:marRight w:val="0"/>
                  <w:marTop w:val="0"/>
                  <w:marBottom w:val="0"/>
                  <w:divBdr>
                    <w:top w:val="none" w:sz="0" w:space="0" w:color="auto"/>
                    <w:left w:val="none" w:sz="0" w:space="0" w:color="auto"/>
                    <w:bottom w:val="none" w:sz="0" w:space="0" w:color="auto"/>
                    <w:right w:val="none" w:sz="0" w:space="0" w:color="auto"/>
                  </w:divBdr>
                  <w:divsChild>
                    <w:div w:id="1030497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0436677">
      <w:bodyDiv w:val="1"/>
      <w:marLeft w:val="0"/>
      <w:marRight w:val="0"/>
      <w:marTop w:val="0"/>
      <w:marBottom w:val="0"/>
      <w:divBdr>
        <w:top w:val="none" w:sz="0" w:space="0" w:color="auto"/>
        <w:left w:val="none" w:sz="0" w:space="0" w:color="auto"/>
        <w:bottom w:val="none" w:sz="0" w:space="0" w:color="auto"/>
        <w:right w:val="none" w:sz="0" w:space="0" w:color="auto"/>
      </w:divBdr>
      <w:divsChild>
        <w:div w:id="1761756486">
          <w:marLeft w:val="-150"/>
          <w:marRight w:val="-150"/>
          <w:marTop w:val="0"/>
          <w:marBottom w:val="0"/>
          <w:divBdr>
            <w:top w:val="none" w:sz="0" w:space="0" w:color="auto"/>
            <w:left w:val="none" w:sz="0" w:space="0" w:color="auto"/>
            <w:bottom w:val="none" w:sz="0" w:space="0" w:color="auto"/>
            <w:right w:val="none" w:sz="0" w:space="0" w:color="auto"/>
          </w:divBdr>
          <w:divsChild>
            <w:div w:id="7106724">
              <w:marLeft w:val="0"/>
              <w:marRight w:val="0"/>
              <w:marTop w:val="0"/>
              <w:marBottom w:val="0"/>
              <w:divBdr>
                <w:top w:val="none" w:sz="0" w:space="0" w:color="auto"/>
                <w:left w:val="none" w:sz="0" w:space="0" w:color="auto"/>
                <w:bottom w:val="none" w:sz="0" w:space="0" w:color="auto"/>
                <w:right w:val="none" w:sz="0" w:space="0" w:color="auto"/>
              </w:divBdr>
              <w:divsChild>
                <w:div w:id="640236114">
                  <w:marLeft w:val="0"/>
                  <w:marRight w:val="0"/>
                  <w:marTop w:val="0"/>
                  <w:marBottom w:val="0"/>
                  <w:divBdr>
                    <w:top w:val="none" w:sz="0" w:space="0" w:color="auto"/>
                    <w:left w:val="none" w:sz="0" w:space="0" w:color="auto"/>
                    <w:bottom w:val="none" w:sz="0" w:space="0" w:color="auto"/>
                    <w:right w:val="none" w:sz="0" w:space="0" w:color="auto"/>
                  </w:divBdr>
                  <w:divsChild>
                    <w:div w:id="727218182">
                      <w:marLeft w:val="0"/>
                      <w:marRight w:val="0"/>
                      <w:marTop w:val="0"/>
                      <w:marBottom w:val="0"/>
                      <w:divBdr>
                        <w:top w:val="none" w:sz="0" w:space="0" w:color="auto"/>
                        <w:left w:val="none" w:sz="0" w:space="0" w:color="auto"/>
                        <w:bottom w:val="none" w:sz="0" w:space="0" w:color="auto"/>
                        <w:right w:val="none" w:sz="0" w:space="0" w:color="auto"/>
                      </w:divBdr>
                      <w:divsChild>
                        <w:div w:id="79834563">
                          <w:marLeft w:val="0"/>
                          <w:marRight w:val="0"/>
                          <w:marTop w:val="0"/>
                          <w:marBottom w:val="0"/>
                          <w:divBdr>
                            <w:top w:val="none" w:sz="0" w:space="0" w:color="auto"/>
                            <w:left w:val="none" w:sz="0" w:space="0" w:color="auto"/>
                            <w:bottom w:val="none" w:sz="0" w:space="0" w:color="auto"/>
                            <w:right w:val="none" w:sz="0" w:space="0" w:color="auto"/>
                          </w:divBdr>
                        </w:div>
                      </w:divsChild>
                    </w:div>
                    <w:div w:id="879316765">
                      <w:marLeft w:val="0"/>
                      <w:marRight w:val="0"/>
                      <w:marTop w:val="0"/>
                      <w:marBottom w:val="0"/>
                      <w:divBdr>
                        <w:top w:val="none" w:sz="0" w:space="0" w:color="auto"/>
                        <w:left w:val="none" w:sz="0" w:space="0" w:color="auto"/>
                        <w:bottom w:val="none" w:sz="0" w:space="0" w:color="auto"/>
                        <w:right w:val="none" w:sz="0" w:space="0" w:color="auto"/>
                      </w:divBdr>
                    </w:div>
                    <w:div w:id="150755028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2067607910">
              <w:marLeft w:val="0"/>
              <w:marRight w:val="0"/>
              <w:marTop w:val="0"/>
              <w:marBottom w:val="0"/>
              <w:divBdr>
                <w:top w:val="none" w:sz="0" w:space="0" w:color="auto"/>
                <w:left w:val="none" w:sz="0" w:space="0" w:color="auto"/>
                <w:bottom w:val="none" w:sz="0" w:space="0" w:color="auto"/>
                <w:right w:val="none" w:sz="0" w:space="0" w:color="auto"/>
              </w:divBdr>
              <w:divsChild>
                <w:div w:id="1931116456">
                  <w:marLeft w:val="0"/>
                  <w:marRight w:val="0"/>
                  <w:marTop w:val="0"/>
                  <w:marBottom w:val="0"/>
                  <w:divBdr>
                    <w:top w:val="none" w:sz="0" w:space="0" w:color="auto"/>
                    <w:left w:val="none" w:sz="0" w:space="0" w:color="auto"/>
                    <w:bottom w:val="none" w:sz="0" w:space="0" w:color="auto"/>
                    <w:right w:val="none" w:sz="0" w:space="0" w:color="auto"/>
                  </w:divBdr>
                  <w:divsChild>
                    <w:div w:id="1721049871">
                      <w:marLeft w:val="0"/>
                      <w:marRight w:val="0"/>
                      <w:marTop w:val="0"/>
                      <w:marBottom w:val="0"/>
                      <w:divBdr>
                        <w:top w:val="none" w:sz="0" w:space="0" w:color="auto"/>
                        <w:left w:val="none" w:sz="0" w:space="0" w:color="auto"/>
                        <w:bottom w:val="none" w:sz="0" w:space="0" w:color="auto"/>
                        <w:right w:val="none" w:sz="0" w:space="0" w:color="auto"/>
                      </w:divBdr>
                    </w:div>
                    <w:div w:id="1896774120">
                      <w:marLeft w:val="0"/>
                      <w:marRight w:val="0"/>
                      <w:marTop w:val="0"/>
                      <w:marBottom w:val="0"/>
                      <w:divBdr>
                        <w:top w:val="none" w:sz="0" w:space="0" w:color="auto"/>
                        <w:left w:val="none" w:sz="0" w:space="0" w:color="auto"/>
                        <w:bottom w:val="none" w:sz="0" w:space="0" w:color="auto"/>
                        <w:right w:val="none" w:sz="0" w:space="0" w:color="auto"/>
                      </w:divBdr>
                      <w:divsChild>
                        <w:div w:id="767316704">
                          <w:marLeft w:val="0"/>
                          <w:marRight w:val="0"/>
                          <w:marTop w:val="0"/>
                          <w:marBottom w:val="0"/>
                          <w:divBdr>
                            <w:top w:val="none" w:sz="0" w:space="0" w:color="auto"/>
                            <w:left w:val="none" w:sz="0" w:space="0" w:color="auto"/>
                            <w:bottom w:val="none" w:sz="0" w:space="0" w:color="auto"/>
                            <w:right w:val="none" w:sz="0" w:space="0" w:color="auto"/>
                          </w:divBdr>
                          <w:divsChild>
                            <w:div w:id="199586099">
                              <w:marLeft w:val="0"/>
                              <w:marRight w:val="0"/>
                              <w:marTop w:val="0"/>
                              <w:marBottom w:val="0"/>
                              <w:divBdr>
                                <w:top w:val="none" w:sz="0" w:space="0" w:color="auto"/>
                                <w:left w:val="none" w:sz="0" w:space="0" w:color="auto"/>
                                <w:bottom w:val="none" w:sz="0" w:space="0" w:color="auto"/>
                                <w:right w:val="none" w:sz="0" w:space="0" w:color="auto"/>
                              </w:divBdr>
                            </w:div>
                            <w:div w:id="615911589">
                              <w:marLeft w:val="0"/>
                              <w:marRight w:val="0"/>
                              <w:marTop w:val="0"/>
                              <w:marBottom w:val="0"/>
                              <w:divBdr>
                                <w:top w:val="none" w:sz="0" w:space="0" w:color="auto"/>
                                <w:left w:val="none" w:sz="0" w:space="0" w:color="auto"/>
                                <w:bottom w:val="none" w:sz="0" w:space="0" w:color="auto"/>
                                <w:right w:val="none" w:sz="0" w:space="0" w:color="auto"/>
                              </w:divBdr>
                            </w:div>
                            <w:div w:id="1087313469">
                              <w:marLeft w:val="0"/>
                              <w:marRight w:val="0"/>
                              <w:marTop w:val="0"/>
                              <w:marBottom w:val="0"/>
                              <w:divBdr>
                                <w:top w:val="none" w:sz="0" w:space="0" w:color="auto"/>
                                <w:left w:val="none" w:sz="0" w:space="0" w:color="auto"/>
                                <w:bottom w:val="none" w:sz="0" w:space="0" w:color="auto"/>
                                <w:right w:val="none" w:sz="0" w:space="0" w:color="auto"/>
                              </w:divBdr>
                            </w:div>
                            <w:div w:id="1410224836">
                              <w:marLeft w:val="0"/>
                              <w:marRight w:val="0"/>
                              <w:marTop w:val="0"/>
                              <w:marBottom w:val="0"/>
                              <w:divBdr>
                                <w:top w:val="none" w:sz="0" w:space="0" w:color="auto"/>
                                <w:left w:val="none" w:sz="0" w:space="0" w:color="auto"/>
                                <w:bottom w:val="none" w:sz="0" w:space="0" w:color="auto"/>
                                <w:right w:val="none" w:sz="0" w:space="0" w:color="auto"/>
                              </w:divBdr>
                            </w:div>
                            <w:div w:id="149922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9382310">
          <w:marLeft w:val="-150"/>
          <w:marRight w:val="-150"/>
          <w:marTop w:val="0"/>
          <w:marBottom w:val="0"/>
          <w:divBdr>
            <w:top w:val="none" w:sz="0" w:space="0" w:color="auto"/>
            <w:left w:val="none" w:sz="0" w:space="0" w:color="auto"/>
            <w:bottom w:val="none" w:sz="0" w:space="0" w:color="auto"/>
            <w:right w:val="none" w:sz="0" w:space="0" w:color="auto"/>
          </w:divBdr>
          <w:divsChild>
            <w:div w:id="1109736095">
              <w:marLeft w:val="0"/>
              <w:marRight w:val="0"/>
              <w:marTop w:val="0"/>
              <w:marBottom w:val="0"/>
              <w:divBdr>
                <w:top w:val="none" w:sz="0" w:space="0" w:color="auto"/>
                <w:left w:val="none" w:sz="0" w:space="0" w:color="auto"/>
                <w:bottom w:val="none" w:sz="0" w:space="0" w:color="auto"/>
                <w:right w:val="none" w:sz="0" w:space="0" w:color="auto"/>
              </w:divBdr>
              <w:divsChild>
                <w:div w:id="880289730">
                  <w:marLeft w:val="0"/>
                  <w:marRight w:val="0"/>
                  <w:marTop w:val="0"/>
                  <w:marBottom w:val="0"/>
                  <w:divBdr>
                    <w:top w:val="none" w:sz="0" w:space="0" w:color="auto"/>
                    <w:left w:val="none" w:sz="0" w:space="0" w:color="auto"/>
                    <w:bottom w:val="none" w:sz="0" w:space="0" w:color="auto"/>
                    <w:right w:val="none" w:sz="0" w:space="0" w:color="auto"/>
                  </w:divBdr>
                  <w:divsChild>
                    <w:div w:id="1774856219">
                      <w:marLeft w:val="0"/>
                      <w:marRight w:val="0"/>
                      <w:marTop w:val="0"/>
                      <w:marBottom w:val="0"/>
                      <w:divBdr>
                        <w:top w:val="none" w:sz="0" w:space="0" w:color="auto"/>
                        <w:left w:val="none" w:sz="0" w:space="0" w:color="auto"/>
                        <w:bottom w:val="none" w:sz="0" w:space="0" w:color="auto"/>
                        <w:right w:val="none" w:sz="0" w:space="0" w:color="auto"/>
                      </w:divBdr>
                    </w:div>
                  </w:divsChild>
                </w:div>
                <w:div w:id="1817142301">
                  <w:marLeft w:val="0"/>
                  <w:marRight w:val="0"/>
                  <w:marTop w:val="0"/>
                  <w:marBottom w:val="0"/>
                  <w:divBdr>
                    <w:top w:val="none" w:sz="0" w:space="0" w:color="auto"/>
                    <w:left w:val="none" w:sz="0" w:space="0" w:color="auto"/>
                    <w:bottom w:val="none" w:sz="0" w:space="0" w:color="auto"/>
                    <w:right w:val="none" w:sz="0" w:space="0" w:color="auto"/>
                  </w:divBdr>
                  <w:divsChild>
                    <w:div w:id="1679043933">
                      <w:marLeft w:val="0"/>
                      <w:marRight w:val="0"/>
                      <w:marTop w:val="0"/>
                      <w:marBottom w:val="0"/>
                      <w:divBdr>
                        <w:top w:val="none" w:sz="0" w:space="0" w:color="auto"/>
                        <w:left w:val="none" w:sz="0" w:space="0" w:color="auto"/>
                        <w:bottom w:val="none" w:sz="0" w:space="0" w:color="auto"/>
                        <w:right w:val="none" w:sz="0" w:space="0" w:color="auto"/>
                      </w:divBdr>
                    </w:div>
                    <w:div w:id="1762603107">
                      <w:marLeft w:val="0"/>
                      <w:marRight w:val="0"/>
                      <w:marTop w:val="0"/>
                      <w:marBottom w:val="0"/>
                      <w:divBdr>
                        <w:top w:val="none" w:sz="0" w:space="0" w:color="auto"/>
                        <w:left w:val="none" w:sz="0" w:space="0" w:color="auto"/>
                        <w:bottom w:val="none" w:sz="0" w:space="0" w:color="auto"/>
                        <w:right w:val="none" w:sz="0" w:space="0" w:color="auto"/>
                      </w:divBdr>
                      <w:divsChild>
                        <w:div w:id="1117748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0514820">
      <w:bodyDiv w:val="1"/>
      <w:marLeft w:val="0"/>
      <w:marRight w:val="0"/>
      <w:marTop w:val="0"/>
      <w:marBottom w:val="0"/>
      <w:divBdr>
        <w:top w:val="none" w:sz="0" w:space="0" w:color="auto"/>
        <w:left w:val="none" w:sz="0" w:space="0" w:color="auto"/>
        <w:bottom w:val="none" w:sz="0" w:space="0" w:color="auto"/>
        <w:right w:val="none" w:sz="0" w:space="0" w:color="auto"/>
      </w:divBdr>
      <w:divsChild>
        <w:div w:id="228005817">
          <w:marLeft w:val="-225"/>
          <w:marRight w:val="-225"/>
          <w:marTop w:val="0"/>
          <w:marBottom w:val="0"/>
          <w:divBdr>
            <w:top w:val="none" w:sz="0" w:space="0" w:color="auto"/>
            <w:left w:val="none" w:sz="0" w:space="0" w:color="auto"/>
            <w:bottom w:val="none" w:sz="0" w:space="0" w:color="auto"/>
            <w:right w:val="none" w:sz="0" w:space="0" w:color="auto"/>
          </w:divBdr>
          <w:divsChild>
            <w:div w:id="74018254">
              <w:marLeft w:val="0"/>
              <w:marRight w:val="0"/>
              <w:marTop w:val="0"/>
              <w:marBottom w:val="0"/>
              <w:divBdr>
                <w:top w:val="none" w:sz="0" w:space="0" w:color="auto"/>
                <w:left w:val="none" w:sz="0" w:space="0" w:color="auto"/>
                <w:bottom w:val="none" w:sz="0" w:space="0" w:color="auto"/>
                <w:right w:val="none" w:sz="0" w:space="0" w:color="auto"/>
              </w:divBdr>
              <w:divsChild>
                <w:div w:id="1370102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675318">
          <w:marLeft w:val="-225"/>
          <w:marRight w:val="-225"/>
          <w:marTop w:val="0"/>
          <w:marBottom w:val="0"/>
          <w:divBdr>
            <w:top w:val="none" w:sz="0" w:space="0" w:color="auto"/>
            <w:left w:val="none" w:sz="0" w:space="0" w:color="auto"/>
            <w:bottom w:val="none" w:sz="0" w:space="0" w:color="auto"/>
            <w:right w:val="none" w:sz="0" w:space="0" w:color="auto"/>
          </w:divBdr>
        </w:div>
      </w:divsChild>
    </w:div>
    <w:div w:id="791216282">
      <w:bodyDiv w:val="1"/>
      <w:marLeft w:val="0"/>
      <w:marRight w:val="0"/>
      <w:marTop w:val="0"/>
      <w:marBottom w:val="0"/>
      <w:divBdr>
        <w:top w:val="none" w:sz="0" w:space="0" w:color="auto"/>
        <w:left w:val="none" w:sz="0" w:space="0" w:color="auto"/>
        <w:bottom w:val="none" w:sz="0" w:space="0" w:color="auto"/>
        <w:right w:val="none" w:sz="0" w:space="0" w:color="auto"/>
      </w:divBdr>
      <w:divsChild>
        <w:div w:id="303045117">
          <w:marLeft w:val="0"/>
          <w:marRight w:val="0"/>
          <w:marTop w:val="0"/>
          <w:marBottom w:val="0"/>
          <w:divBdr>
            <w:top w:val="none" w:sz="0" w:space="0" w:color="auto"/>
            <w:left w:val="none" w:sz="0" w:space="0" w:color="auto"/>
            <w:bottom w:val="none" w:sz="0" w:space="0" w:color="auto"/>
            <w:right w:val="none" w:sz="0" w:space="0" w:color="auto"/>
          </w:divBdr>
          <w:divsChild>
            <w:div w:id="1347945866">
              <w:marLeft w:val="0"/>
              <w:marRight w:val="0"/>
              <w:marTop w:val="0"/>
              <w:marBottom w:val="0"/>
              <w:divBdr>
                <w:top w:val="none" w:sz="0" w:space="0" w:color="auto"/>
                <w:left w:val="none" w:sz="0" w:space="0" w:color="auto"/>
                <w:bottom w:val="none" w:sz="0" w:space="0" w:color="auto"/>
                <w:right w:val="none" w:sz="0" w:space="0" w:color="auto"/>
              </w:divBdr>
            </w:div>
          </w:divsChild>
        </w:div>
        <w:div w:id="1123236199">
          <w:marLeft w:val="0"/>
          <w:marRight w:val="0"/>
          <w:marTop w:val="0"/>
          <w:marBottom w:val="0"/>
          <w:divBdr>
            <w:top w:val="none" w:sz="0" w:space="0" w:color="auto"/>
            <w:left w:val="none" w:sz="0" w:space="0" w:color="auto"/>
            <w:bottom w:val="none" w:sz="0" w:space="0" w:color="auto"/>
            <w:right w:val="none" w:sz="0" w:space="0" w:color="auto"/>
          </w:divBdr>
        </w:div>
        <w:div w:id="1200244495">
          <w:marLeft w:val="0"/>
          <w:marRight w:val="0"/>
          <w:marTop w:val="0"/>
          <w:marBottom w:val="0"/>
          <w:divBdr>
            <w:top w:val="none" w:sz="0" w:space="0" w:color="auto"/>
            <w:left w:val="none" w:sz="0" w:space="0" w:color="auto"/>
            <w:bottom w:val="none" w:sz="0" w:space="0" w:color="auto"/>
            <w:right w:val="none" w:sz="0" w:space="0" w:color="auto"/>
          </w:divBdr>
        </w:div>
      </w:divsChild>
    </w:div>
    <w:div w:id="791245135">
      <w:bodyDiv w:val="1"/>
      <w:marLeft w:val="0"/>
      <w:marRight w:val="0"/>
      <w:marTop w:val="0"/>
      <w:marBottom w:val="0"/>
      <w:divBdr>
        <w:top w:val="none" w:sz="0" w:space="0" w:color="auto"/>
        <w:left w:val="none" w:sz="0" w:space="0" w:color="auto"/>
        <w:bottom w:val="none" w:sz="0" w:space="0" w:color="auto"/>
        <w:right w:val="none" w:sz="0" w:space="0" w:color="auto"/>
      </w:divBdr>
      <w:divsChild>
        <w:div w:id="35201414">
          <w:marLeft w:val="-150"/>
          <w:marRight w:val="-150"/>
          <w:marTop w:val="0"/>
          <w:marBottom w:val="0"/>
          <w:divBdr>
            <w:top w:val="none" w:sz="0" w:space="0" w:color="auto"/>
            <w:left w:val="none" w:sz="0" w:space="0" w:color="auto"/>
            <w:bottom w:val="none" w:sz="0" w:space="0" w:color="auto"/>
            <w:right w:val="none" w:sz="0" w:space="0" w:color="auto"/>
          </w:divBdr>
          <w:divsChild>
            <w:div w:id="49503725">
              <w:marLeft w:val="0"/>
              <w:marRight w:val="0"/>
              <w:marTop w:val="0"/>
              <w:marBottom w:val="0"/>
              <w:divBdr>
                <w:top w:val="none" w:sz="0" w:space="0" w:color="auto"/>
                <w:left w:val="none" w:sz="0" w:space="0" w:color="auto"/>
                <w:bottom w:val="none" w:sz="0" w:space="0" w:color="auto"/>
                <w:right w:val="none" w:sz="0" w:space="0" w:color="auto"/>
              </w:divBdr>
              <w:divsChild>
                <w:div w:id="1131747606">
                  <w:marLeft w:val="0"/>
                  <w:marRight w:val="0"/>
                  <w:marTop w:val="0"/>
                  <w:marBottom w:val="0"/>
                  <w:divBdr>
                    <w:top w:val="none" w:sz="0" w:space="0" w:color="auto"/>
                    <w:left w:val="none" w:sz="0" w:space="0" w:color="auto"/>
                    <w:bottom w:val="none" w:sz="0" w:space="0" w:color="auto"/>
                    <w:right w:val="none" w:sz="0" w:space="0" w:color="auto"/>
                  </w:divBdr>
                  <w:divsChild>
                    <w:div w:id="265044609">
                      <w:marLeft w:val="0"/>
                      <w:marRight w:val="0"/>
                      <w:marTop w:val="0"/>
                      <w:marBottom w:val="450"/>
                      <w:divBdr>
                        <w:top w:val="none" w:sz="0" w:space="0" w:color="auto"/>
                        <w:left w:val="none" w:sz="0" w:space="0" w:color="auto"/>
                        <w:bottom w:val="none" w:sz="0" w:space="0" w:color="auto"/>
                        <w:right w:val="none" w:sz="0" w:space="0" w:color="auto"/>
                      </w:divBdr>
                    </w:div>
                    <w:div w:id="446236651">
                      <w:marLeft w:val="0"/>
                      <w:marRight w:val="0"/>
                      <w:marTop w:val="0"/>
                      <w:marBottom w:val="0"/>
                      <w:divBdr>
                        <w:top w:val="none" w:sz="0" w:space="0" w:color="auto"/>
                        <w:left w:val="none" w:sz="0" w:space="0" w:color="auto"/>
                        <w:bottom w:val="none" w:sz="0" w:space="0" w:color="auto"/>
                        <w:right w:val="none" w:sz="0" w:space="0" w:color="auto"/>
                      </w:divBdr>
                      <w:divsChild>
                        <w:div w:id="104270122">
                          <w:marLeft w:val="-150"/>
                          <w:marRight w:val="-150"/>
                          <w:marTop w:val="0"/>
                          <w:marBottom w:val="0"/>
                          <w:divBdr>
                            <w:top w:val="none" w:sz="0" w:space="0" w:color="auto"/>
                            <w:left w:val="none" w:sz="0" w:space="0" w:color="auto"/>
                            <w:bottom w:val="none" w:sz="0" w:space="0" w:color="auto"/>
                            <w:right w:val="none" w:sz="0" w:space="0" w:color="auto"/>
                          </w:divBdr>
                          <w:divsChild>
                            <w:div w:id="772671132">
                              <w:marLeft w:val="0"/>
                              <w:marRight w:val="0"/>
                              <w:marTop w:val="0"/>
                              <w:marBottom w:val="0"/>
                              <w:divBdr>
                                <w:top w:val="none" w:sz="0" w:space="0" w:color="auto"/>
                                <w:left w:val="none" w:sz="0" w:space="0" w:color="auto"/>
                                <w:bottom w:val="none" w:sz="0" w:space="0" w:color="auto"/>
                                <w:right w:val="none" w:sz="0" w:space="0" w:color="auto"/>
                              </w:divBdr>
                              <w:divsChild>
                                <w:div w:id="51346253">
                                  <w:marLeft w:val="0"/>
                                  <w:marRight w:val="0"/>
                                  <w:marTop w:val="0"/>
                                  <w:marBottom w:val="0"/>
                                  <w:divBdr>
                                    <w:top w:val="none" w:sz="0" w:space="0" w:color="auto"/>
                                    <w:left w:val="none" w:sz="0" w:space="0" w:color="auto"/>
                                    <w:bottom w:val="none" w:sz="0" w:space="0" w:color="auto"/>
                                    <w:right w:val="none" w:sz="0" w:space="0" w:color="auto"/>
                                  </w:divBdr>
                                </w:div>
                              </w:divsChild>
                            </w:div>
                            <w:div w:id="182461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720749">
                      <w:marLeft w:val="0"/>
                      <w:marRight w:val="0"/>
                      <w:marTop w:val="0"/>
                      <w:marBottom w:val="0"/>
                      <w:divBdr>
                        <w:top w:val="none" w:sz="0" w:space="0" w:color="auto"/>
                        <w:left w:val="none" w:sz="0" w:space="0" w:color="auto"/>
                        <w:bottom w:val="none" w:sz="0" w:space="0" w:color="auto"/>
                        <w:right w:val="none" w:sz="0" w:space="0" w:color="auto"/>
                      </w:divBdr>
                      <w:divsChild>
                        <w:div w:id="505445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571279">
              <w:marLeft w:val="0"/>
              <w:marRight w:val="0"/>
              <w:marTop w:val="0"/>
              <w:marBottom w:val="0"/>
              <w:divBdr>
                <w:top w:val="none" w:sz="0" w:space="0" w:color="auto"/>
                <w:left w:val="none" w:sz="0" w:space="0" w:color="auto"/>
                <w:bottom w:val="none" w:sz="0" w:space="0" w:color="auto"/>
                <w:right w:val="none" w:sz="0" w:space="0" w:color="auto"/>
              </w:divBdr>
              <w:divsChild>
                <w:div w:id="946695042">
                  <w:marLeft w:val="0"/>
                  <w:marRight w:val="0"/>
                  <w:marTop w:val="0"/>
                  <w:marBottom w:val="0"/>
                  <w:divBdr>
                    <w:top w:val="none" w:sz="0" w:space="0" w:color="auto"/>
                    <w:left w:val="none" w:sz="0" w:space="0" w:color="auto"/>
                    <w:bottom w:val="none" w:sz="0" w:space="0" w:color="auto"/>
                    <w:right w:val="none" w:sz="0" w:space="0" w:color="auto"/>
                  </w:divBdr>
                  <w:divsChild>
                    <w:div w:id="843321273">
                      <w:marLeft w:val="0"/>
                      <w:marRight w:val="0"/>
                      <w:marTop w:val="0"/>
                      <w:marBottom w:val="0"/>
                      <w:divBdr>
                        <w:top w:val="none" w:sz="0" w:space="0" w:color="auto"/>
                        <w:left w:val="none" w:sz="0" w:space="0" w:color="auto"/>
                        <w:bottom w:val="none" w:sz="0" w:space="0" w:color="auto"/>
                        <w:right w:val="none" w:sz="0" w:space="0" w:color="auto"/>
                      </w:divBdr>
                    </w:div>
                    <w:div w:id="1223982884">
                      <w:marLeft w:val="0"/>
                      <w:marRight w:val="0"/>
                      <w:marTop w:val="0"/>
                      <w:marBottom w:val="0"/>
                      <w:divBdr>
                        <w:top w:val="none" w:sz="0" w:space="0" w:color="auto"/>
                        <w:left w:val="none" w:sz="0" w:space="0" w:color="auto"/>
                        <w:bottom w:val="none" w:sz="0" w:space="0" w:color="auto"/>
                        <w:right w:val="none" w:sz="0" w:space="0" w:color="auto"/>
                      </w:divBdr>
                      <w:divsChild>
                        <w:div w:id="2020111430">
                          <w:marLeft w:val="0"/>
                          <w:marRight w:val="0"/>
                          <w:marTop w:val="0"/>
                          <w:marBottom w:val="0"/>
                          <w:divBdr>
                            <w:top w:val="none" w:sz="0" w:space="0" w:color="auto"/>
                            <w:left w:val="none" w:sz="0" w:space="0" w:color="auto"/>
                            <w:bottom w:val="none" w:sz="0" w:space="0" w:color="auto"/>
                            <w:right w:val="none" w:sz="0" w:space="0" w:color="auto"/>
                          </w:divBdr>
                          <w:divsChild>
                            <w:div w:id="65803206">
                              <w:marLeft w:val="0"/>
                              <w:marRight w:val="0"/>
                              <w:marTop w:val="0"/>
                              <w:marBottom w:val="0"/>
                              <w:divBdr>
                                <w:top w:val="none" w:sz="0" w:space="0" w:color="auto"/>
                                <w:left w:val="none" w:sz="0" w:space="0" w:color="auto"/>
                                <w:bottom w:val="none" w:sz="0" w:space="0" w:color="auto"/>
                                <w:right w:val="none" w:sz="0" w:space="0" w:color="auto"/>
                              </w:divBdr>
                            </w:div>
                            <w:div w:id="405733760">
                              <w:marLeft w:val="0"/>
                              <w:marRight w:val="0"/>
                              <w:marTop w:val="0"/>
                              <w:marBottom w:val="0"/>
                              <w:divBdr>
                                <w:top w:val="none" w:sz="0" w:space="0" w:color="auto"/>
                                <w:left w:val="none" w:sz="0" w:space="0" w:color="auto"/>
                                <w:bottom w:val="none" w:sz="0" w:space="0" w:color="auto"/>
                                <w:right w:val="none" w:sz="0" w:space="0" w:color="auto"/>
                              </w:divBdr>
                            </w:div>
                            <w:div w:id="529270206">
                              <w:marLeft w:val="0"/>
                              <w:marRight w:val="0"/>
                              <w:marTop w:val="0"/>
                              <w:marBottom w:val="0"/>
                              <w:divBdr>
                                <w:top w:val="none" w:sz="0" w:space="0" w:color="auto"/>
                                <w:left w:val="none" w:sz="0" w:space="0" w:color="auto"/>
                                <w:bottom w:val="none" w:sz="0" w:space="0" w:color="auto"/>
                                <w:right w:val="none" w:sz="0" w:space="0" w:color="auto"/>
                              </w:divBdr>
                            </w:div>
                            <w:div w:id="943147875">
                              <w:marLeft w:val="0"/>
                              <w:marRight w:val="0"/>
                              <w:marTop w:val="0"/>
                              <w:marBottom w:val="0"/>
                              <w:divBdr>
                                <w:top w:val="none" w:sz="0" w:space="0" w:color="auto"/>
                                <w:left w:val="none" w:sz="0" w:space="0" w:color="auto"/>
                                <w:bottom w:val="none" w:sz="0" w:space="0" w:color="auto"/>
                                <w:right w:val="none" w:sz="0" w:space="0" w:color="auto"/>
                              </w:divBdr>
                            </w:div>
                            <w:div w:id="107658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6847305">
          <w:marLeft w:val="-150"/>
          <w:marRight w:val="-150"/>
          <w:marTop w:val="0"/>
          <w:marBottom w:val="0"/>
          <w:divBdr>
            <w:top w:val="none" w:sz="0" w:space="0" w:color="auto"/>
            <w:left w:val="none" w:sz="0" w:space="0" w:color="auto"/>
            <w:bottom w:val="none" w:sz="0" w:space="0" w:color="auto"/>
            <w:right w:val="none" w:sz="0" w:space="0" w:color="auto"/>
          </w:divBdr>
          <w:divsChild>
            <w:div w:id="858814487">
              <w:marLeft w:val="0"/>
              <w:marRight w:val="0"/>
              <w:marTop w:val="0"/>
              <w:marBottom w:val="0"/>
              <w:divBdr>
                <w:top w:val="none" w:sz="0" w:space="0" w:color="auto"/>
                <w:left w:val="none" w:sz="0" w:space="0" w:color="auto"/>
                <w:bottom w:val="none" w:sz="0" w:space="0" w:color="auto"/>
                <w:right w:val="none" w:sz="0" w:space="0" w:color="auto"/>
              </w:divBdr>
              <w:divsChild>
                <w:div w:id="941455699">
                  <w:marLeft w:val="0"/>
                  <w:marRight w:val="0"/>
                  <w:marTop w:val="0"/>
                  <w:marBottom w:val="0"/>
                  <w:divBdr>
                    <w:top w:val="none" w:sz="0" w:space="0" w:color="auto"/>
                    <w:left w:val="none" w:sz="0" w:space="0" w:color="auto"/>
                    <w:bottom w:val="none" w:sz="0" w:space="0" w:color="auto"/>
                    <w:right w:val="none" w:sz="0" w:space="0" w:color="auto"/>
                  </w:divBdr>
                  <w:divsChild>
                    <w:div w:id="1312713263">
                      <w:marLeft w:val="0"/>
                      <w:marRight w:val="0"/>
                      <w:marTop w:val="0"/>
                      <w:marBottom w:val="0"/>
                      <w:divBdr>
                        <w:top w:val="none" w:sz="0" w:space="0" w:color="auto"/>
                        <w:left w:val="none" w:sz="0" w:space="0" w:color="auto"/>
                        <w:bottom w:val="none" w:sz="0" w:space="0" w:color="auto"/>
                        <w:right w:val="none" w:sz="0" w:space="0" w:color="auto"/>
                      </w:divBdr>
                    </w:div>
                  </w:divsChild>
                </w:div>
                <w:div w:id="1698653853">
                  <w:marLeft w:val="0"/>
                  <w:marRight w:val="0"/>
                  <w:marTop w:val="0"/>
                  <w:marBottom w:val="0"/>
                  <w:divBdr>
                    <w:top w:val="none" w:sz="0" w:space="0" w:color="auto"/>
                    <w:left w:val="none" w:sz="0" w:space="0" w:color="auto"/>
                    <w:bottom w:val="none" w:sz="0" w:space="0" w:color="auto"/>
                    <w:right w:val="none" w:sz="0" w:space="0" w:color="auto"/>
                  </w:divBdr>
                  <w:divsChild>
                    <w:div w:id="253364043">
                      <w:marLeft w:val="0"/>
                      <w:marRight w:val="0"/>
                      <w:marTop w:val="0"/>
                      <w:marBottom w:val="0"/>
                      <w:divBdr>
                        <w:top w:val="none" w:sz="0" w:space="0" w:color="auto"/>
                        <w:left w:val="none" w:sz="0" w:space="0" w:color="auto"/>
                        <w:bottom w:val="none" w:sz="0" w:space="0" w:color="auto"/>
                        <w:right w:val="none" w:sz="0" w:space="0" w:color="auto"/>
                      </w:divBdr>
                      <w:divsChild>
                        <w:div w:id="39596079">
                          <w:marLeft w:val="0"/>
                          <w:marRight w:val="0"/>
                          <w:marTop w:val="0"/>
                          <w:marBottom w:val="0"/>
                          <w:divBdr>
                            <w:top w:val="none" w:sz="0" w:space="0" w:color="auto"/>
                            <w:left w:val="none" w:sz="0" w:space="0" w:color="auto"/>
                            <w:bottom w:val="none" w:sz="0" w:space="0" w:color="auto"/>
                            <w:right w:val="none" w:sz="0" w:space="0" w:color="auto"/>
                          </w:divBdr>
                        </w:div>
                      </w:divsChild>
                    </w:div>
                    <w:div w:id="168304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1631330">
      <w:bodyDiv w:val="1"/>
      <w:marLeft w:val="0"/>
      <w:marRight w:val="0"/>
      <w:marTop w:val="0"/>
      <w:marBottom w:val="0"/>
      <w:divBdr>
        <w:top w:val="none" w:sz="0" w:space="0" w:color="auto"/>
        <w:left w:val="none" w:sz="0" w:space="0" w:color="auto"/>
        <w:bottom w:val="none" w:sz="0" w:space="0" w:color="auto"/>
        <w:right w:val="none" w:sz="0" w:space="0" w:color="auto"/>
      </w:divBdr>
      <w:divsChild>
        <w:div w:id="693337652">
          <w:marLeft w:val="0"/>
          <w:marRight w:val="0"/>
          <w:marTop w:val="0"/>
          <w:marBottom w:val="0"/>
          <w:divBdr>
            <w:top w:val="single" w:sz="2" w:space="0" w:color="DDDBD9"/>
            <w:left w:val="single" w:sz="2" w:space="0" w:color="DDDBD9"/>
            <w:bottom w:val="single" w:sz="2" w:space="0" w:color="DDDBD9"/>
            <w:right w:val="single" w:sz="2" w:space="0" w:color="DDDBD9"/>
          </w:divBdr>
          <w:divsChild>
            <w:div w:id="16079002">
              <w:marLeft w:val="0"/>
              <w:marRight w:val="0"/>
              <w:marTop w:val="0"/>
              <w:marBottom w:val="0"/>
              <w:divBdr>
                <w:top w:val="single" w:sz="2" w:space="0" w:color="DDDBD9"/>
                <w:left w:val="single" w:sz="2" w:space="0" w:color="DDDBD9"/>
                <w:bottom w:val="single" w:sz="2" w:space="0" w:color="DDDBD9"/>
                <w:right w:val="single" w:sz="2" w:space="0" w:color="DDDBD9"/>
              </w:divBdr>
              <w:divsChild>
                <w:div w:id="780026454">
                  <w:marLeft w:val="0"/>
                  <w:marRight w:val="0"/>
                  <w:marTop w:val="0"/>
                  <w:marBottom w:val="0"/>
                  <w:divBdr>
                    <w:top w:val="single" w:sz="2" w:space="0" w:color="DDDBD9"/>
                    <w:left w:val="single" w:sz="2" w:space="0" w:color="DDDBD9"/>
                    <w:bottom w:val="single" w:sz="2" w:space="0" w:color="DDDBD9"/>
                    <w:right w:val="single" w:sz="2" w:space="0" w:color="DDDBD9"/>
                  </w:divBdr>
                  <w:divsChild>
                    <w:div w:id="880559450">
                      <w:marLeft w:val="0"/>
                      <w:marRight w:val="0"/>
                      <w:marTop w:val="0"/>
                      <w:marBottom w:val="0"/>
                      <w:divBdr>
                        <w:top w:val="single" w:sz="2" w:space="0" w:color="DDDBD9"/>
                        <w:left w:val="single" w:sz="2" w:space="0" w:color="DDDBD9"/>
                        <w:bottom w:val="single" w:sz="2" w:space="0" w:color="DDDBD9"/>
                        <w:right w:val="single" w:sz="2" w:space="0" w:color="DDDBD9"/>
                      </w:divBdr>
                      <w:divsChild>
                        <w:div w:id="1172913141">
                          <w:marLeft w:val="0"/>
                          <w:marRight w:val="0"/>
                          <w:marTop w:val="0"/>
                          <w:marBottom w:val="0"/>
                          <w:divBdr>
                            <w:top w:val="single" w:sz="2" w:space="0" w:color="DDDBD9"/>
                            <w:left w:val="single" w:sz="2" w:space="0" w:color="DDDBD9"/>
                            <w:bottom w:val="single" w:sz="2" w:space="0" w:color="DDDBD9"/>
                            <w:right w:val="single" w:sz="2" w:space="0" w:color="DDDBD9"/>
                          </w:divBdr>
                        </w:div>
                      </w:divsChild>
                    </w:div>
                  </w:divsChild>
                </w:div>
              </w:divsChild>
            </w:div>
            <w:div w:id="719019356">
              <w:marLeft w:val="0"/>
              <w:marRight w:val="0"/>
              <w:marTop w:val="0"/>
              <w:marBottom w:val="0"/>
              <w:divBdr>
                <w:top w:val="single" w:sz="2" w:space="0" w:color="DDDBD9"/>
                <w:left w:val="single" w:sz="2" w:space="0" w:color="DDDBD9"/>
                <w:bottom w:val="single" w:sz="2" w:space="0" w:color="DDDBD9"/>
                <w:right w:val="single" w:sz="2" w:space="0" w:color="DDDBD9"/>
              </w:divBdr>
              <w:divsChild>
                <w:div w:id="1259798666">
                  <w:marLeft w:val="0"/>
                  <w:marRight w:val="0"/>
                  <w:marTop w:val="0"/>
                  <w:marBottom w:val="0"/>
                  <w:divBdr>
                    <w:top w:val="single" w:sz="2" w:space="0" w:color="DDDBD9"/>
                    <w:left w:val="single" w:sz="2" w:space="0" w:color="DDDBD9"/>
                    <w:bottom w:val="single" w:sz="2" w:space="0" w:color="DDDBD9"/>
                    <w:right w:val="single" w:sz="2" w:space="0" w:color="DDDBD9"/>
                  </w:divBdr>
                  <w:divsChild>
                    <w:div w:id="240412961">
                      <w:marLeft w:val="0"/>
                      <w:marRight w:val="0"/>
                      <w:marTop w:val="0"/>
                      <w:marBottom w:val="0"/>
                      <w:divBdr>
                        <w:top w:val="single" w:sz="2" w:space="0" w:color="DDDBD9"/>
                        <w:left w:val="single" w:sz="2" w:space="0" w:color="DDDBD9"/>
                        <w:bottom w:val="single" w:sz="2" w:space="0" w:color="DDDBD9"/>
                        <w:right w:val="single" w:sz="2" w:space="0" w:color="DDDBD9"/>
                      </w:divBdr>
                      <w:divsChild>
                        <w:div w:id="633757573">
                          <w:marLeft w:val="0"/>
                          <w:marRight w:val="0"/>
                          <w:marTop w:val="0"/>
                          <w:marBottom w:val="0"/>
                          <w:divBdr>
                            <w:top w:val="single" w:sz="2" w:space="0" w:color="DDDBD9"/>
                            <w:left w:val="single" w:sz="2" w:space="0" w:color="DDDBD9"/>
                            <w:bottom w:val="single" w:sz="2" w:space="0" w:color="DDDBD9"/>
                            <w:right w:val="single" w:sz="2" w:space="0" w:color="DDDBD9"/>
                          </w:divBdr>
                        </w:div>
                      </w:divsChild>
                    </w:div>
                  </w:divsChild>
                </w:div>
              </w:divsChild>
            </w:div>
            <w:div w:id="863634690">
              <w:marLeft w:val="0"/>
              <w:marRight w:val="0"/>
              <w:marTop w:val="0"/>
              <w:marBottom w:val="0"/>
              <w:divBdr>
                <w:top w:val="single" w:sz="2" w:space="0" w:color="DDDBD9"/>
                <w:left w:val="single" w:sz="2" w:space="0" w:color="DDDBD9"/>
                <w:bottom w:val="single" w:sz="2" w:space="0" w:color="DDDBD9"/>
                <w:right w:val="single" w:sz="2" w:space="0" w:color="DDDBD9"/>
              </w:divBdr>
              <w:divsChild>
                <w:div w:id="189343331">
                  <w:marLeft w:val="0"/>
                  <w:marRight w:val="0"/>
                  <w:marTop w:val="0"/>
                  <w:marBottom w:val="0"/>
                  <w:divBdr>
                    <w:top w:val="single" w:sz="2" w:space="0" w:color="DDDBD9"/>
                    <w:left w:val="single" w:sz="2" w:space="0" w:color="DDDBD9"/>
                    <w:bottom w:val="single" w:sz="2" w:space="0" w:color="DDDBD9"/>
                    <w:right w:val="single" w:sz="2" w:space="0" w:color="DDDBD9"/>
                  </w:divBdr>
                  <w:divsChild>
                    <w:div w:id="324943373">
                      <w:marLeft w:val="0"/>
                      <w:marRight w:val="0"/>
                      <w:marTop w:val="0"/>
                      <w:marBottom w:val="0"/>
                      <w:divBdr>
                        <w:top w:val="single" w:sz="2" w:space="0" w:color="DDDBD9"/>
                        <w:left w:val="single" w:sz="2" w:space="0" w:color="DDDBD9"/>
                        <w:bottom w:val="single" w:sz="2" w:space="0" w:color="DDDBD9"/>
                        <w:right w:val="single" w:sz="2" w:space="0" w:color="DDDBD9"/>
                      </w:divBdr>
                      <w:divsChild>
                        <w:div w:id="313409734">
                          <w:marLeft w:val="0"/>
                          <w:marRight w:val="0"/>
                          <w:marTop w:val="0"/>
                          <w:marBottom w:val="0"/>
                          <w:divBdr>
                            <w:top w:val="single" w:sz="2" w:space="0" w:color="DDDBD9"/>
                            <w:left w:val="single" w:sz="2" w:space="0" w:color="DDDBD9"/>
                            <w:bottom w:val="single" w:sz="2" w:space="0" w:color="DDDBD9"/>
                            <w:right w:val="single" w:sz="2" w:space="0" w:color="DDDBD9"/>
                          </w:divBdr>
                          <w:divsChild>
                            <w:div w:id="409818292">
                              <w:marLeft w:val="0"/>
                              <w:marRight w:val="0"/>
                              <w:marTop w:val="0"/>
                              <w:marBottom w:val="0"/>
                              <w:divBdr>
                                <w:top w:val="single" w:sz="2" w:space="0" w:color="DDDBD9"/>
                                <w:left w:val="single" w:sz="2" w:space="0" w:color="DDDBD9"/>
                                <w:bottom w:val="single" w:sz="2" w:space="0" w:color="DDDBD9"/>
                                <w:right w:val="single" w:sz="2" w:space="0" w:color="DDDBD9"/>
                              </w:divBdr>
                            </w:div>
                          </w:divsChild>
                        </w:div>
                      </w:divsChild>
                    </w:div>
                  </w:divsChild>
                </w:div>
              </w:divsChild>
            </w:div>
          </w:divsChild>
        </w:div>
        <w:div w:id="1132096999">
          <w:marLeft w:val="0"/>
          <w:marRight w:val="0"/>
          <w:marTop w:val="0"/>
          <w:marBottom w:val="0"/>
          <w:divBdr>
            <w:top w:val="single" w:sz="2" w:space="0" w:color="DDDBD9"/>
            <w:left w:val="single" w:sz="2" w:space="0" w:color="DDDBD9"/>
            <w:bottom w:val="single" w:sz="2" w:space="0" w:color="DDDBD9"/>
            <w:right w:val="single" w:sz="2" w:space="0" w:color="DDDBD9"/>
          </w:divBdr>
          <w:divsChild>
            <w:div w:id="28074613">
              <w:marLeft w:val="0"/>
              <w:marRight w:val="0"/>
              <w:marTop w:val="0"/>
              <w:marBottom w:val="0"/>
              <w:divBdr>
                <w:top w:val="single" w:sz="2" w:space="0" w:color="DDDBD9"/>
                <w:left w:val="single" w:sz="2" w:space="0" w:color="DDDBD9"/>
                <w:bottom w:val="single" w:sz="2" w:space="0" w:color="DDDBD9"/>
                <w:right w:val="single" w:sz="2" w:space="0" w:color="DDDBD9"/>
              </w:divBdr>
              <w:divsChild>
                <w:div w:id="70399011">
                  <w:marLeft w:val="0"/>
                  <w:marRight w:val="0"/>
                  <w:marTop w:val="0"/>
                  <w:marBottom w:val="0"/>
                  <w:divBdr>
                    <w:top w:val="single" w:sz="2" w:space="0" w:color="DDDBD9"/>
                    <w:left w:val="single" w:sz="2" w:space="0" w:color="DDDBD9"/>
                    <w:bottom w:val="single" w:sz="2" w:space="0" w:color="DDDBD9"/>
                    <w:right w:val="single" w:sz="2" w:space="0" w:color="DDDBD9"/>
                  </w:divBdr>
                </w:div>
                <w:div w:id="1029985780">
                  <w:marLeft w:val="0"/>
                  <w:marRight w:val="0"/>
                  <w:marTop w:val="0"/>
                  <w:marBottom w:val="0"/>
                  <w:divBdr>
                    <w:top w:val="single" w:sz="2" w:space="0" w:color="DDDBD9"/>
                    <w:left w:val="single" w:sz="2" w:space="0" w:color="DDDBD9"/>
                    <w:bottom w:val="single" w:sz="2" w:space="0" w:color="DDDBD9"/>
                    <w:right w:val="single" w:sz="2" w:space="0" w:color="DDDBD9"/>
                  </w:divBdr>
                </w:div>
              </w:divsChild>
            </w:div>
          </w:divsChild>
        </w:div>
      </w:divsChild>
    </w:div>
    <w:div w:id="792405708">
      <w:bodyDiv w:val="1"/>
      <w:marLeft w:val="0"/>
      <w:marRight w:val="0"/>
      <w:marTop w:val="0"/>
      <w:marBottom w:val="0"/>
      <w:divBdr>
        <w:top w:val="none" w:sz="0" w:space="0" w:color="auto"/>
        <w:left w:val="none" w:sz="0" w:space="0" w:color="auto"/>
        <w:bottom w:val="none" w:sz="0" w:space="0" w:color="auto"/>
        <w:right w:val="none" w:sz="0" w:space="0" w:color="auto"/>
      </w:divBdr>
      <w:divsChild>
        <w:div w:id="73668595">
          <w:marLeft w:val="0"/>
          <w:marRight w:val="0"/>
          <w:marTop w:val="0"/>
          <w:marBottom w:val="0"/>
          <w:divBdr>
            <w:top w:val="none" w:sz="0" w:space="0" w:color="auto"/>
            <w:left w:val="none" w:sz="0" w:space="0" w:color="auto"/>
            <w:bottom w:val="none" w:sz="0" w:space="0" w:color="auto"/>
            <w:right w:val="none" w:sz="0" w:space="0" w:color="auto"/>
          </w:divBdr>
        </w:div>
        <w:div w:id="646738163">
          <w:marLeft w:val="0"/>
          <w:marRight w:val="0"/>
          <w:marTop w:val="0"/>
          <w:marBottom w:val="0"/>
          <w:divBdr>
            <w:top w:val="none" w:sz="0" w:space="0" w:color="auto"/>
            <w:left w:val="none" w:sz="0" w:space="0" w:color="auto"/>
            <w:bottom w:val="none" w:sz="0" w:space="0" w:color="auto"/>
            <w:right w:val="none" w:sz="0" w:space="0" w:color="auto"/>
          </w:divBdr>
          <w:divsChild>
            <w:div w:id="1541014209">
              <w:marLeft w:val="0"/>
              <w:marRight w:val="0"/>
              <w:marTop w:val="0"/>
              <w:marBottom w:val="0"/>
              <w:divBdr>
                <w:top w:val="none" w:sz="0" w:space="0" w:color="auto"/>
                <w:left w:val="none" w:sz="0" w:space="0" w:color="auto"/>
                <w:bottom w:val="none" w:sz="0" w:space="0" w:color="auto"/>
                <w:right w:val="none" w:sz="0" w:space="0" w:color="auto"/>
              </w:divBdr>
            </w:div>
          </w:divsChild>
        </w:div>
        <w:div w:id="1189635794">
          <w:marLeft w:val="0"/>
          <w:marRight w:val="0"/>
          <w:marTop w:val="0"/>
          <w:marBottom w:val="0"/>
          <w:divBdr>
            <w:top w:val="none" w:sz="0" w:space="0" w:color="auto"/>
            <w:left w:val="none" w:sz="0" w:space="0" w:color="auto"/>
            <w:bottom w:val="none" w:sz="0" w:space="0" w:color="auto"/>
            <w:right w:val="none" w:sz="0" w:space="0" w:color="auto"/>
          </w:divBdr>
        </w:div>
      </w:divsChild>
    </w:div>
    <w:div w:id="792406738">
      <w:bodyDiv w:val="1"/>
      <w:marLeft w:val="0"/>
      <w:marRight w:val="0"/>
      <w:marTop w:val="0"/>
      <w:marBottom w:val="0"/>
      <w:divBdr>
        <w:top w:val="none" w:sz="0" w:space="0" w:color="auto"/>
        <w:left w:val="none" w:sz="0" w:space="0" w:color="auto"/>
        <w:bottom w:val="none" w:sz="0" w:space="0" w:color="auto"/>
        <w:right w:val="none" w:sz="0" w:space="0" w:color="auto"/>
      </w:divBdr>
      <w:divsChild>
        <w:div w:id="83381952">
          <w:marLeft w:val="-150"/>
          <w:marRight w:val="-150"/>
          <w:marTop w:val="0"/>
          <w:marBottom w:val="0"/>
          <w:divBdr>
            <w:top w:val="none" w:sz="0" w:space="0" w:color="auto"/>
            <w:left w:val="none" w:sz="0" w:space="0" w:color="auto"/>
            <w:bottom w:val="none" w:sz="0" w:space="0" w:color="auto"/>
            <w:right w:val="none" w:sz="0" w:space="0" w:color="auto"/>
          </w:divBdr>
          <w:divsChild>
            <w:div w:id="1529758220">
              <w:marLeft w:val="0"/>
              <w:marRight w:val="0"/>
              <w:marTop w:val="0"/>
              <w:marBottom w:val="0"/>
              <w:divBdr>
                <w:top w:val="none" w:sz="0" w:space="0" w:color="auto"/>
                <w:left w:val="none" w:sz="0" w:space="0" w:color="auto"/>
                <w:bottom w:val="none" w:sz="0" w:space="0" w:color="auto"/>
                <w:right w:val="none" w:sz="0" w:space="0" w:color="auto"/>
              </w:divBdr>
              <w:divsChild>
                <w:div w:id="1165632884">
                  <w:marLeft w:val="0"/>
                  <w:marRight w:val="0"/>
                  <w:marTop w:val="0"/>
                  <w:marBottom w:val="0"/>
                  <w:divBdr>
                    <w:top w:val="none" w:sz="0" w:space="0" w:color="auto"/>
                    <w:left w:val="none" w:sz="0" w:space="0" w:color="auto"/>
                    <w:bottom w:val="none" w:sz="0" w:space="0" w:color="auto"/>
                    <w:right w:val="none" w:sz="0" w:space="0" w:color="auto"/>
                  </w:divBdr>
                  <w:divsChild>
                    <w:div w:id="1446345602">
                      <w:marLeft w:val="0"/>
                      <w:marRight w:val="0"/>
                      <w:marTop w:val="0"/>
                      <w:marBottom w:val="0"/>
                      <w:divBdr>
                        <w:top w:val="none" w:sz="0" w:space="0" w:color="auto"/>
                        <w:left w:val="none" w:sz="0" w:space="0" w:color="auto"/>
                        <w:bottom w:val="none" w:sz="0" w:space="0" w:color="auto"/>
                        <w:right w:val="none" w:sz="0" w:space="0" w:color="auto"/>
                      </w:divBdr>
                      <w:divsChild>
                        <w:div w:id="203299961">
                          <w:marLeft w:val="0"/>
                          <w:marRight w:val="0"/>
                          <w:marTop w:val="0"/>
                          <w:marBottom w:val="0"/>
                          <w:divBdr>
                            <w:top w:val="none" w:sz="0" w:space="0" w:color="auto"/>
                            <w:left w:val="none" w:sz="0" w:space="0" w:color="auto"/>
                            <w:bottom w:val="none" w:sz="0" w:space="0" w:color="auto"/>
                            <w:right w:val="none" w:sz="0" w:space="0" w:color="auto"/>
                          </w:divBdr>
                          <w:divsChild>
                            <w:div w:id="602539552">
                              <w:marLeft w:val="0"/>
                              <w:marRight w:val="0"/>
                              <w:marTop w:val="0"/>
                              <w:marBottom w:val="0"/>
                              <w:divBdr>
                                <w:top w:val="none" w:sz="0" w:space="0" w:color="auto"/>
                                <w:left w:val="none" w:sz="0" w:space="0" w:color="auto"/>
                                <w:bottom w:val="none" w:sz="0" w:space="0" w:color="auto"/>
                                <w:right w:val="none" w:sz="0" w:space="0" w:color="auto"/>
                              </w:divBdr>
                            </w:div>
                            <w:div w:id="632636734">
                              <w:marLeft w:val="0"/>
                              <w:marRight w:val="0"/>
                              <w:marTop w:val="0"/>
                              <w:marBottom w:val="0"/>
                              <w:divBdr>
                                <w:top w:val="none" w:sz="0" w:space="0" w:color="auto"/>
                                <w:left w:val="none" w:sz="0" w:space="0" w:color="auto"/>
                                <w:bottom w:val="none" w:sz="0" w:space="0" w:color="auto"/>
                                <w:right w:val="none" w:sz="0" w:space="0" w:color="auto"/>
                              </w:divBdr>
                            </w:div>
                            <w:div w:id="689916569">
                              <w:marLeft w:val="0"/>
                              <w:marRight w:val="0"/>
                              <w:marTop w:val="0"/>
                              <w:marBottom w:val="0"/>
                              <w:divBdr>
                                <w:top w:val="none" w:sz="0" w:space="0" w:color="auto"/>
                                <w:left w:val="none" w:sz="0" w:space="0" w:color="auto"/>
                                <w:bottom w:val="none" w:sz="0" w:space="0" w:color="auto"/>
                                <w:right w:val="none" w:sz="0" w:space="0" w:color="auto"/>
                              </w:divBdr>
                            </w:div>
                            <w:div w:id="1499734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30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3257144">
      <w:bodyDiv w:val="1"/>
      <w:marLeft w:val="0"/>
      <w:marRight w:val="0"/>
      <w:marTop w:val="0"/>
      <w:marBottom w:val="0"/>
      <w:divBdr>
        <w:top w:val="none" w:sz="0" w:space="0" w:color="auto"/>
        <w:left w:val="none" w:sz="0" w:space="0" w:color="auto"/>
        <w:bottom w:val="none" w:sz="0" w:space="0" w:color="auto"/>
        <w:right w:val="none" w:sz="0" w:space="0" w:color="auto"/>
      </w:divBdr>
      <w:divsChild>
        <w:div w:id="781000853">
          <w:marLeft w:val="0"/>
          <w:marRight w:val="0"/>
          <w:marTop w:val="0"/>
          <w:marBottom w:val="0"/>
          <w:divBdr>
            <w:top w:val="none" w:sz="0" w:space="0" w:color="auto"/>
            <w:left w:val="none" w:sz="0" w:space="0" w:color="auto"/>
            <w:bottom w:val="none" w:sz="0" w:space="0" w:color="auto"/>
            <w:right w:val="none" w:sz="0" w:space="0" w:color="auto"/>
          </w:divBdr>
        </w:div>
        <w:div w:id="376051677">
          <w:marLeft w:val="0"/>
          <w:marRight w:val="0"/>
          <w:marTop w:val="0"/>
          <w:marBottom w:val="0"/>
          <w:divBdr>
            <w:top w:val="none" w:sz="0" w:space="0" w:color="auto"/>
            <w:left w:val="none" w:sz="0" w:space="0" w:color="auto"/>
            <w:bottom w:val="none" w:sz="0" w:space="0" w:color="auto"/>
            <w:right w:val="none" w:sz="0" w:space="0" w:color="auto"/>
          </w:divBdr>
        </w:div>
        <w:div w:id="1419519828">
          <w:marLeft w:val="0"/>
          <w:marRight w:val="0"/>
          <w:marTop w:val="0"/>
          <w:marBottom w:val="0"/>
          <w:divBdr>
            <w:top w:val="none" w:sz="0" w:space="0" w:color="auto"/>
            <w:left w:val="none" w:sz="0" w:space="0" w:color="auto"/>
            <w:bottom w:val="none" w:sz="0" w:space="0" w:color="auto"/>
            <w:right w:val="none" w:sz="0" w:space="0" w:color="auto"/>
          </w:divBdr>
          <w:divsChild>
            <w:div w:id="1585532659">
              <w:marLeft w:val="0"/>
              <w:marRight w:val="0"/>
              <w:marTop w:val="0"/>
              <w:marBottom w:val="0"/>
              <w:divBdr>
                <w:top w:val="none" w:sz="0" w:space="0" w:color="auto"/>
                <w:left w:val="none" w:sz="0" w:space="0" w:color="auto"/>
                <w:bottom w:val="none" w:sz="0" w:space="0" w:color="auto"/>
                <w:right w:val="none" w:sz="0" w:space="0" w:color="auto"/>
              </w:divBdr>
              <w:divsChild>
                <w:div w:id="370810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627776">
          <w:marLeft w:val="0"/>
          <w:marRight w:val="0"/>
          <w:marTop w:val="0"/>
          <w:marBottom w:val="0"/>
          <w:divBdr>
            <w:top w:val="none" w:sz="0" w:space="0" w:color="auto"/>
            <w:left w:val="none" w:sz="0" w:space="0" w:color="auto"/>
            <w:bottom w:val="none" w:sz="0" w:space="0" w:color="auto"/>
            <w:right w:val="none" w:sz="0" w:space="0" w:color="auto"/>
          </w:divBdr>
        </w:div>
        <w:div w:id="695665088">
          <w:marLeft w:val="0"/>
          <w:marRight w:val="0"/>
          <w:marTop w:val="0"/>
          <w:marBottom w:val="0"/>
          <w:divBdr>
            <w:top w:val="none" w:sz="0" w:space="0" w:color="auto"/>
            <w:left w:val="none" w:sz="0" w:space="0" w:color="auto"/>
            <w:bottom w:val="none" w:sz="0" w:space="0" w:color="auto"/>
            <w:right w:val="none" w:sz="0" w:space="0" w:color="auto"/>
          </w:divBdr>
          <w:divsChild>
            <w:div w:id="417869088">
              <w:marLeft w:val="0"/>
              <w:marRight w:val="0"/>
              <w:marTop w:val="240"/>
              <w:marBottom w:val="360"/>
              <w:divBdr>
                <w:top w:val="none" w:sz="0" w:space="0" w:color="auto"/>
                <w:left w:val="none" w:sz="0" w:space="0" w:color="auto"/>
                <w:bottom w:val="none" w:sz="0" w:space="0" w:color="auto"/>
                <w:right w:val="none" w:sz="0" w:space="0" w:color="auto"/>
              </w:divBdr>
              <w:divsChild>
                <w:div w:id="1304699703">
                  <w:marLeft w:val="0"/>
                  <w:marRight w:val="0"/>
                  <w:marTop w:val="0"/>
                  <w:marBottom w:val="0"/>
                  <w:divBdr>
                    <w:top w:val="none" w:sz="0" w:space="0" w:color="auto"/>
                    <w:left w:val="none" w:sz="0" w:space="0" w:color="auto"/>
                    <w:bottom w:val="none" w:sz="0" w:space="0" w:color="auto"/>
                    <w:right w:val="none" w:sz="0" w:space="0" w:color="auto"/>
                  </w:divBdr>
                  <w:divsChild>
                    <w:div w:id="1645157914">
                      <w:marLeft w:val="0"/>
                      <w:marRight w:val="180"/>
                      <w:marTop w:val="0"/>
                      <w:marBottom w:val="0"/>
                      <w:divBdr>
                        <w:top w:val="none" w:sz="0" w:space="0" w:color="auto"/>
                        <w:left w:val="none" w:sz="0" w:space="0" w:color="auto"/>
                        <w:bottom w:val="none" w:sz="0" w:space="0" w:color="auto"/>
                        <w:right w:val="none" w:sz="0" w:space="0" w:color="auto"/>
                      </w:divBdr>
                      <w:divsChild>
                        <w:div w:id="312610489">
                          <w:marLeft w:val="0"/>
                          <w:marRight w:val="240"/>
                          <w:marTop w:val="0"/>
                          <w:marBottom w:val="0"/>
                          <w:divBdr>
                            <w:top w:val="none" w:sz="0" w:space="0" w:color="auto"/>
                            <w:left w:val="none" w:sz="0" w:space="0" w:color="auto"/>
                            <w:bottom w:val="none" w:sz="0" w:space="0" w:color="auto"/>
                            <w:right w:val="none" w:sz="0" w:space="0" w:color="auto"/>
                          </w:divBdr>
                          <w:divsChild>
                            <w:div w:id="1150557870">
                              <w:marLeft w:val="0"/>
                              <w:marRight w:val="0"/>
                              <w:marTop w:val="0"/>
                              <w:marBottom w:val="0"/>
                              <w:divBdr>
                                <w:top w:val="none" w:sz="0" w:space="0" w:color="auto"/>
                                <w:left w:val="none" w:sz="0" w:space="0" w:color="auto"/>
                                <w:bottom w:val="none" w:sz="0" w:space="0" w:color="auto"/>
                                <w:right w:val="none" w:sz="0" w:space="0" w:color="auto"/>
                              </w:divBdr>
                              <w:divsChild>
                                <w:div w:id="848562707">
                                  <w:marLeft w:val="0"/>
                                  <w:marRight w:val="180"/>
                                  <w:marTop w:val="0"/>
                                  <w:marBottom w:val="0"/>
                                  <w:divBdr>
                                    <w:top w:val="none" w:sz="0" w:space="0" w:color="auto"/>
                                    <w:left w:val="none" w:sz="0" w:space="0" w:color="auto"/>
                                    <w:bottom w:val="none" w:sz="0" w:space="0" w:color="auto"/>
                                    <w:right w:val="none" w:sz="0" w:space="0" w:color="auto"/>
                                  </w:divBdr>
                                  <w:divsChild>
                                    <w:div w:id="1676423393">
                                      <w:marLeft w:val="0"/>
                                      <w:marRight w:val="0"/>
                                      <w:marTop w:val="0"/>
                                      <w:marBottom w:val="0"/>
                                      <w:divBdr>
                                        <w:top w:val="none" w:sz="0" w:space="0" w:color="auto"/>
                                        <w:left w:val="none" w:sz="0" w:space="0" w:color="auto"/>
                                        <w:bottom w:val="none" w:sz="0" w:space="0" w:color="auto"/>
                                        <w:right w:val="none" w:sz="0" w:space="0" w:color="auto"/>
                                      </w:divBdr>
                                      <w:divsChild>
                                        <w:div w:id="228729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472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3642289">
      <w:bodyDiv w:val="1"/>
      <w:marLeft w:val="0"/>
      <w:marRight w:val="0"/>
      <w:marTop w:val="0"/>
      <w:marBottom w:val="0"/>
      <w:divBdr>
        <w:top w:val="none" w:sz="0" w:space="0" w:color="auto"/>
        <w:left w:val="none" w:sz="0" w:space="0" w:color="auto"/>
        <w:bottom w:val="none" w:sz="0" w:space="0" w:color="auto"/>
        <w:right w:val="none" w:sz="0" w:space="0" w:color="auto"/>
      </w:divBdr>
      <w:divsChild>
        <w:div w:id="200174865">
          <w:marLeft w:val="-225"/>
          <w:marRight w:val="-225"/>
          <w:marTop w:val="0"/>
          <w:marBottom w:val="0"/>
          <w:divBdr>
            <w:top w:val="none" w:sz="0" w:space="0" w:color="auto"/>
            <w:left w:val="none" w:sz="0" w:space="0" w:color="auto"/>
            <w:bottom w:val="none" w:sz="0" w:space="0" w:color="auto"/>
            <w:right w:val="none" w:sz="0" w:space="0" w:color="auto"/>
          </w:divBdr>
        </w:div>
        <w:div w:id="276255998">
          <w:marLeft w:val="-225"/>
          <w:marRight w:val="-225"/>
          <w:marTop w:val="0"/>
          <w:marBottom w:val="0"/>
          <w:divBdr>
            <w:top w:val="none" w:sz="0" w:space="0" w:color="auto"/>
            <w:left w:val="none" w:sz="0" w:space="0" w:color="auto"/>
            <w:bottom w:val="none" w:sz="0" w:space="0" w:color="auto"/>
            <w:right w:val="none" w:sz="0" w:space="0" w:color="auto"/>
          </w:divBdr>
        </w:div>
      </w:divsChild>
    </w:div>
    <w:div w:id="793863945">
      <w:bodyDiv w:val="1"/>
      <w:marLeft w:val="0"/>
      <w:marRight w:val="0"/>
      <w:marTop w:val="0"/>
      <w:marBottom w:val="0"/>
      <w:divBdr>
        <w:top w:val="none" w:sz="0" w:space="0" w:color="auto"/>
        <w:left w:val="none" w:sz="0" w:space="0" w:color="auto"/>
        <w:bottom w:val="none" w:sz="0" w:space="0" w:color="auto"/>
        <w:right w:val="none" w:sz="0" w:space="0" w:color="auto"/>
      </w:divBdr>
      <w:divsChild>
        <w:div w:id="1273512375">
          <w:marLeft w:val="-225"/>
          <w:marRight w:val="-225"/>
          <w:marTop w:val="0"/>
          <w:marBottom w:val="0"/>
          <w:divBdr>
            <w:top w:val="none" w:sz="0" w:space="0" w:color="auto"/>
            <w:left w:val="none" w:sz="0" w:space="0" w:color="auto"/>
            <w:bottom w:val="none" w:sz="0" w:space="0" w:color="auto"/>
            <w:right w:val="none" w:sz="0" w:space="0" w:color="auto"/>
          </w:divBdr>
          <w:divsChild>
            <w:div w:id="859273827">
              <w:marLeft w:val="0"/>
              <w:marRight w:val="0"/>
              <w:marTop w:val="0"/>
              <w:marBottom w:val="0"/>
              <w:divBdr>
                <w:top w:val="none" w:sz="0" w:space="0" w:color="auto"/>
                <w:left w:val="none" w:sz="0" w:space="0" w:color="auto"/>
                <w:bottom w:val="none" w:sz="0" w:space="0" w:color="auto"/>
                <w:right w:val="none" w:sz="0" w:space="0" w:color="auto"/>
              </w:divBdr>
              <w:divsChild>
                <w:div w:id="39794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4449903">
      <w:bodyDiv w:val="1"/>
      <w:marLeft w:val="0"/>
      <w:marRight w:val="0"/>
      <w:marTop w:val="0"/>
      <w:marBottom w:val="0"/>
      <w:divBdr>
        <w:top w:val="none" w:sz="0" w:space="0" w:color="auto"/>
        <w:left w:val="none" w:sz="0" w:space="0" w:color="auto"/>
        <w:bottom w:val="none" w:sz="0" w:space="0" w:color="auto"/>
        <w:right w:val="none" w:sz="0" w:space="0" w:color="auto"/>
      </w:divBdr>
      <w:divsChild>
        <w:div w:id="627780315">
          <w:marLeft w:val="-225"/>
          <w:marRight w:val="-225"/>
          <w:marTop w:val="0"/>
          <w:marBottom w:val="0"/>
          <w:divBdr>
            <w:top w:val="none" w:sz="0" w:space="0" w:color="auto"/>
            <w:left w:val="none" w:sz="0" w:space="0" w:color="auto"/>
            <w:bottom w:val="none" w:sz="0" w:space="0" w:color="auto"/>
            <w:right w:val="none" w:sz="0" w:space="0" w:color="auto"/>
          </w:divBdr>
        </w:div>
        <w:div w:id="915357565">
          <w:marLeft w:val="-225"/>
          <w:marRight w:val="-225"/>
          <w:marTop w:val="0"/>
          <w:marBottom w:val="0"/>
          <w:divBdr>
            <w:top w:val="none" w:sz="0" w:space="0" w:color="auto"/>
            <w:left w:val="none" w:sz="0" w:space="0" w:color="auto"/>
            <w:bottom w:val="none" w:sz="0" w:space="0" w:color="auto"/>
            <w:right w:val="none" w:sz="0" w:space="0" w:color="auto"/>
          </w:divBdr>
          <w:divsChild>
            <w:div w:id="1631133563">
              <w:marLeft w:val="0"/>
              <w:marRight w:val="0"/>
              <w:marTop w:val="0"/>
              <w:marBottom w:val="0"/>
              <w:divBdr>
                <w:top w:val="none" w:sz="0" w:space="0" w:color="auto"/>
                <w:left w:val="none" w:sz="0" w:space="0" w:color="auto"/>
                <w:bottom w:val="none" w:sz="0" w:space="0" w:color="auto"/>
                <w:right w:val="none" w:sz="0" w:space="0" w:color="auto"/>
              </w:divBdr>
              <w:divsChild>
                <w:div w:id="1379403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4982409">
      <w:bodyDiv w:val="1"/>
      <w:marLeft w:val="0"/>
      <w:marRight w:val="0"/>
      <w:marTop w:val="0"/>
      <w:marBottom w:val="0"/>
      <w:divBdr>
        <w:top w:val="none" w:sz="0" w:space="0" w:color="auto"/>
        <w:left w:val="none" w:sz="0" w:space="0" w:color="auto"/>
        <w:bottom w:val="none" w:sz="0" w:space="0" w:color="auto"/>
        <w:right w:val="none" w:sz="0" w:space="0" w:color="auto"/>
      </w:divBdr>
      <w:divsChild>
        <w:div w:id="779565992">
          <w:marLeft w:val="0"/>
          <w:marRight w:val="0"/>
          <w:marTop w:val="240"/>
          <w:marBottom w:val="480"/>
          <w:divBdr>
            <w:top w:val="none" w:sz="0" w:space="0" w:color="auto"/>
            <w:left w:val="none" w:sz="0" w:space="0" w:color="auto"/>
            <w:bottom w:val="none" w:sz="0" w:space="0" w:color="auto"/>
            <w:right w:val="none" w:sz="0" w:space="0" w:color="auto"/>
          </w:divBdr>
        </w:div>
      </w:divsChild>
    </w:div>
    <w:div w:id="795412613">
      <w:bodyDiv w:val="1"/>
      <w:marLeft w:val="0"/>
      <w:marRight w:val="0"/>
      <w:marTop w:val="0"/>
      <w:marBottom w:val="0"/>
      <w:divBdr>
        <w:top w:val="none" w:sz="0" w:space="0" w:color="auto"/>
        <w:left w:val="none" w:sz="0" w:space="0" w:color="auto"/>
        <w:bottom w:val="none" w:sz="0" w:space="0" w:color="auto"/>
        <w:right w:val="none" w:sz="0" w:space="0" w:color="auto"/>
      </w:divBdr>
    </w:div>
    <w:div w:id="796217847">
      <w:bodyDiv w:val="1"/>
      <w:marLeft w:val="0"/>
      <w:marRight w:val="0"/>
      <w:marTop w:val="0"/>
      <w:marBottom w:val="0"/>
      <w:divBdr>
        <w:top w:val="none" w:sz="0" w:space="0" w:color="auto"/>
        <w:left w:val="none" w:sz="0" w:space="0" w:color="auto"/>
        <w:bottom w:val="none" w:sz="0" w:space="0" w:color="auto"/>
        <w:right w:val="none" w:sz="0" w:space="0" w:color="auto"/>
      </w:divBdr>
    </w:div>
    <w:div w:id="796487012">
      <w:bodyDiv w:val="1"/>
      <w:marLeft w:val="0"/>
      <w:marRight w:val="0"/>
      <w:marTop w:val="0"/>
      <w:marBottom w:val="0"/>
      <w:divBdr>
        <w:top w:val="none" w:sz="0" w:space="0" w:color="auto"/>
        <w:left w:val="none" w:sz="0" w:space="0" w:color="auto"/>
        <w:bottom w:val="none" w:sz="0" w:space="0" w:color="auto"/>
        <w:right w:val="none" w:sz="0" w:space="0" w:color="auto"/>
      </w:divBdr>
    </w:div>
    <w:div w:id="796679472">
      <w:bodyDiv w:val="1"/>
      <w:marLeft w:val="0"/>
      <w:marRight w:val="0"/>
      <w:marTop w:val="0"/>
      <w:marBottom w:val="0"/>
      <w:divBdr>
        <w:top w:val="none" w:sz="0" w:space="0" w:color="auto"/>
        <w:left w:val="none" w:sz="0" w:space="0" w:color="auto"/>
        <w:bottom w:val="none" w:sz="0" w:space="0" w:color="auto"/>
        <w:right w:val="none" w:sz="0" w:space="0" w:color="auto"/>
      </w:divBdr>
      <w:divsChild>
        <w:div w:id="804853852">
          <w:marLeft w:val="-225"/>
          <w:marRight w:val="-225"/>
          <w:marTop w:val="0"/>
          <w:marBottom w:val="0"/>
          <w:divBdr>
            <w:top w:val="none" w:sz="0" w:space="0" w:color="auto"/>
            <w:left w:val="none" w:sz="0" w:space="0" w:color="auto"/>
            <w:bottom w:val="none" w:sz="0" w:space="0" w:color="auto"/>
            <w:right w:val="none" w:sz="0" w:space="0" w:color="auto"/>
          </w:divBdr>
        </w:div>
      </w:divsChild>
    </w:div>
    <w:div w:id="796680577">
      <w:bodyDiv w:val="1"/>
      <w:marLeft w:val="0"/>
      <w:marRight w:val="0"/>
      <w:marTop w:val="0"/>
      <w:marBottom w:val="0"/>
      <w:divBdr>
        <w:top w:val="none" w:sz="0" w:space="0" w:color="auto"/>
        <w:left w:val="none" w:sz="0" w:space="0" w:color="auto"/>
        <w:bottom w:val="none" w:sz="0" w:space="0" w:color="auto"/>
        <w:right w:val="none" w:sz="0" w:space="0" w:color="auto"/>
      </w:divBdr>
      <w:divsChild>
        <w:div w:id="1895241384">
          <w:marLeft w:val="0"/>
          <w:marRight w:val="0"/>
          <w:marTop w:val="0"/>
          <w:marBottom w:val="0"/>
          <w:divBdr>
            <w:top w:val="single" w:sz="2" w:space="0" w:color="DDDBD9"/>
            <w:left w:val="single" w:sz="2" w:space="0" w:color="DDDBD9"/>
            <w:bottom w:val="single" w:sz="2" w:space="0" w:color="DDDBD9"/>
            <w:right w:val="single" w:sz="2" w:space="0" w:color="DDDBD9"/>
          </w:divBdr>
          <w:divsChild>
            <w:div w:id="849567787">
              <w:marLeft w:val="0"/>
              <w:marRight w:val="0"/>
              <w:marTop w:val="0"/>
              <w:marBottom w:val="0"/>
              <w:divBdr>
                <w:top w:val="single" w:sz="2" w:space="0" w:color="DDDBD9"/>
                <w:left w:val="single" w:sz="2" w:space="0" w:color="DDDBD9"/>
                <w:bottom w:val="single" w:sz="2" w:space="0" w:color="DDDBD9"/>
                <w:right w:val="single" w:sz="2" w:space="0" w:color="DDDBD9"/>
              </w:divBdr>
              <w:divsChild>
                <w:div w:id="1194540012">
                  <w:marLeft w:val="0"/>
                  <w:marRight w:val="0"/>
                  <w:marTop w:val="0"/>
                  <w:marBottom w:val="0"/>
                  <w:divBdr>
                    <w:top w:val="single" w:sz="2" w:space="0" w:color="DDDBD9"/>
                    <w:left w:val="single" w:sz="2" w:space="0" w:color="DDDBD9"/>
                    <w:bottom w:val="single" w:sz="2" w:space="0" w:color="DDDBD9"/>
                    <w:right w:val="single" w:sz="2" w:space="0" w:color="DDDBD9"/>
                  </w:divBdr>
                  <w:divsChild>
                    <w:div w:id="2104758692">
                      <w:marLeft w:val="0"/>
                      <w:marRight w:val="0"/>
                      <w:marTop w:val="0"/>
                      <w:marBottom w:val="0"/>
                      <w:divBdr>
                        <w:top w:val="single" w:sz="2" w:space="0" w:color="DDDBD9"/>
                        <w:left w:val="single" w:sz="2" w:space="0" w:color="DDDBD9"/>
                        <w:bottom w:val="single" w:sz="2" w:space="0" w:color="DDDBD9"/>
                        <w:right w:val="single" w:sz="2" w:space="0" w:color="DDDBD9"/>
                      </w:divBdr>
                      <w:divsChild>
                        <w:div w:id="1547331875">
                          <w:marLeft w:val="0"/>
                          <w:marRight w:val="0"/>
                          <w:marTop w:val="0"/>
                          <w:marBottom w:val="0"/>
                          <w:divBdr>
                            <w:top w:val="single" w:sz="2" w:space="0" w:color="DDDBD9"/>
                            <w:left w:val="single" w:sz="2" w:space="0" w:color="DDDBD9"/>
                            <w:bottom w:val="single" w:sz="2" w:space="0" w:color="DDDBD9"/>
                            <w:right w:val="single" w:sz="2" w:space="0" w:color="DDDBD9"/>
                          </w:divBdr>
                          <w:divsChild>
                            <w:div w:id="422607696">
                              <w:marLeft w:val="0"/>
                              <w:marRight w:val="0"/>
                              <w:marTop w:val="0"/>
                              <w:marBottom w:val="0"/>
                              <w:divBdr>
                                <w:top w:val="single" w:sz="2" w:space="0" w:color="DDDBD9"/>
                                <w:left w:val="single" w:sz="2" w:space="0" w:color="DDDBD9"/>
                                <w:bottom w:val="single" w:sz="2" w:space="0" w:color="DDDBD9"/>
                                <w:right w:val="single" w:sz="2" w:space="0" w:color="DDDBD9"/>
                              </w:divBdr>
                            </w:div>
                          </w:divsChild>
                        </w:div>
                      </w:divsChild>
                    </w:div>
                  </w:divsChild>
                </w:div>
                <w:div w:id="1150560053">
                  <w:marLeft w:val="0"/>
                  <w:marRight w:val="0"/>
                  <w:marTop w:val="0"/>
                  <w:marBottom w:val="0"/>
                  <w:divBdr>
                    <w:top w:val="single" w:sz="2" w:space="0" w:color="DDDBD9"/>
                    <w:left w:val="single" w:sz="2" w:space="0" w:color="DDDBD9"/>
                    <w:bottom w:val="single" w:sz="2" w:space="0" w:color="DDDBD9"/>
                    <w:right w:val="single" w:sz="2" w:space="0" w:color="DDDBD9"/>
                  </w:divBdr>
                  <w:divsChild>
                    <w:div w:id="926885719">
                      <w:marLeft w:val="0"/>
                      <w:marRight w:val="0"/>
                      <w:marTop w:val="0"/>
                      <w:marBottom w:val="0"/>
                      <w:divBdr>
                        <w:top w:val="single" w:sz="2" w:space="0" w:color="DDDBD9"/>
                        <w:left w:val="single" w:sz="2" w:space="0" w:color="DDDBD9"/>
                        <w:bottom w:val="single" w:sz="2" w:space="0" w:color="DDDBD9"/>
                        <w:right w:val="single" w:sz="2" w:space="0" w:color="DDDBD9"/>
                      </w:divBdr>
                      <w:divsChild>
                        <w:div w:id="805199450">
                          <w:marLeft w:val="0"/>
                          <w:marRight w:val="0"/>
                          <w:marTop w:val="0"/>
                          <w:marBottom w:val="0"/>
                          <w:divBdr>
                            <w:top w:val="single" w:sz="2" w:space="0" w:color="DDDBD9"/>
                            <w:left w:val="single" w:sz="2" w:space="0" w:color="DDDBD9"/>
                            <w:bottom w:val="single" w:sz="2" w:space="0" w:color="DDDBD9"/>
                            <w:right w:val="single" w:sz="2" w:space="0" w:color="DDDBD9"/>
                          </w:divBdr>
                          <w:divsChild>
                            <w:div w:id="126092513">
                              <w:marLeft w:val="0"/>
                              <w:marRight w:val="0"/>
                              <w:marTop w:val="0"/>
                              <w:marBottom w:val="0"/>
                              <w:divBdr>
                                <w:top w:val="single" w:sz="2" w:space="0" w:color="DDDBD9"/>
                                <w:left w:val="single" w:sz="2" w:space="0" w:color="DDDBD9"/>
                                <w:bottom w:val="single" w:sz="2" w:space="0" w:color="DDDBD9"/>
                                <w:right w:val="single" w:sz="2" w:space="0" w:color="DDDBD9"/>
                              </w:divBdr>
                              <w:divsChild>
                                <w:div w:id="1643580120">
                                  <w:marLeft w:val="0"/>
                                  <w:marRight w:val="0"/>
                                  <w:marTop w:val="0"/>
                                  <w:marBottom w:val="0"/>
                                  <w:divBdr>
                                    <w:top w:val="single" w:sz="2" w:space="0" w:color="DDDBD9"/>
                                    <w:left w:val="single" w:sz="2" w:space="0" w:color="DDDBD9"/>
                                    <w:bottom w:val="single" w:sz="2" w:space="0" w:color="DDDBD9"/>
                                    <w:right w:val="single" w:sz="2" w:space="0" w:color="DDDBD9"/>
                                  </w:divBdr>
                                </w:div>
                              </w:divsChild>
                            </w:div>
                          </w:divsChild>
                        </w:div>
                      </w:divsChild>
                    </w:div>
                  </w:divsChild>
                </w:div>
              </w:divsChild>
            </w:div>
          </w:divsChild>
        </w:div>
        <w:div w:id="43218570">
          <w:marLeft w:val="0"/>
          <w:marRight w:val="0"/>
          <w:marTop w:val="0"/>
          <w:marBottom w:val="0"/>
          <w:divBdr>
            <w:top w:val="single" w:sz="2" w:space="0" w:color="DDDBD9"/>
            <w:left w:val="single" w:sz="2" w:space="0" w:color="DDDBD9"/>
            <w:bottom w:val="single" w:sz="2" w:space="0" w:color="DDDBD9"/>
            <w:right w:val="single" w:sz="2" w:space="0" w:color="DDDBD9"/>
          </w:divBdr>
          <w:divsChild>
            <w:div w:id="699934943">
              <w:marLeft w:val="0"/>
              <w:marRight w:val="0"/>
              <w:marTop w:val="0"/>
              <w:marBottom w:val="0"/>
              <w:divBdr>
                <w:top w:val="single" w:sz="2" w:space="0" w:color="DDDBD9"/>
                <w:left w:val="single" w:sz="2" w:space="0" w:color="DDDBD9"/>
                <w:bottom w:val="single" w:sz="2" w:space="0" w:color="DDDBD9"/>
                <w:right w:val="single" w:sz="2" w:space="0" w:color="DDDBD9"/>
              </w:divBdr>
              <w:divsChild>
                <w:div w:id="1230964731">
                  <w:marLeft w:val="0"/>
                  <w:marRight w:val="0"/>
                  <w:marTop w:val="0"/>
                  <w:marBottom w:val="0"/>
                  <w:divBdr>
                    <w:top w:val="single" w:sz="2" w:space="0" w:color="DDDBD9"/>
                    <w:left w:val="single" w:sz="2" w:space="0" w:color="DDDBD9"/>
                    <w:bottom w:val="single" w:sz="2" w:space="0" w:color="DDDBD9"/>
                    <w:right w:val="single" w:sz="2" w:space="0" w:color="DDDBD9"/>
                  </w:divBdr>
                  <w:divsChild>
                    <w:div w:id="699745349">
                      <w:marLeft w:val="0"/>
                      <w:marRight w:val="0"/>
                      <w:marTop w:val="0"/>
                      <w:marBottom w:val="0"/>
                      <w:divBdr>
                        <w:top w:val="single" w:sz="2" w:space="0" w:color="DDDBD9"/>
                        <w:left w:val="single" w:sz="2" w:space="0" w:color="DDDBD9"/>
                        <w:bottom w:val="single" w:sz="2" w:space="0" w:color="DDDBD9"/>
                        <w:right w:val="single" w:sz="2" w:space="0" w:color="DDDBD9"/>
                      </w:divBdr>
                    </w:div>
                    <w:div w:id="1022708169">
                      <w:marLeft w:val="0"/>
                      <w:marRight w:val="0"/>
                      <w:marTop w:val="0"/>
                      <w:marBottom w:val="0"/>
                      <w:divBdr>
                        <w:top w:val="single" w:sz="2" w:space="0" w:color="DDDBD9"/>
                        <w:left w:val="single" w:sz="2" w:space="0" w:color="DDDBD9"/>
                        <w:bottom w:val="single" w:sz="2" w:space="0" w:color="DDDBD9"/>
                        <w:right w:val="single" w:sz="2" w:space="0" w:color="DDDBD9"/>
                      </w:divBdr>
                      <w:divsChild>
                        <w:div w:id="705326039">
                          <w:marLeft w:val="0"/>
                          <w:marRight w:val="0"/>
                          <w:marTop w:val="0"/>
                          <w:marBottom w:val="0"/>
                          <w:divBdr>
                            <w:top w:val="single" w:sz="2" w:space="0" w:color="DDDBD9"/>
                            <w:left w:val="single" w:sz="2" w:space="0" w:color="DDDBD9"/>
                            <w:bottom w:val="single" w:sz="2" w:space="0" w:color="DDDBD9"/>
                            <w:right w:val="single" w:sz="2" w:space="0" w:color="DDDBD9"/>
                          </w:divBdr>
                        </w:div>
                      </w:divsChild>
                    </w:div>
                  </w:divsChild>
                </w:div>
              </w:divsChild>
            </w:div>
          </w:divsChild>
        </w:div>
      </w:divsChild>
    </w:div>
    <w:div w:id="797070966">
      <w:bodyDiv w:val="1"/>
      <w:marLeft w:val="0"/>
      <w:marRight w:val="0"/>
      <w:marTop w:val="0"/>
      <w:marBottom w:val="0"/>
      <w:divBdr>
        <w:top w:val="none" w:sz="0" w:space="0" w:color="auto"/>
        <w:left w:val="none" w:sz="0" w:space="0" w:color="auto"/>
        <w:bottom w:val="none" w:sz="0" w:space="0" w:color="auto"/>
        <w:right w:val="none" w:sz="0" w:space="0" w:color="auto"/>
      </w:divBdr>
      <w:divsChild>
        <w:div w:id="354423357">
          <w:marLeft w:val="0"/>
          <w:marRight w:val="0"/>
          <w:marTop w:val="0"/>
          <w:marBottom w:val="450"/>
          <w:divBdr>
            <w:top w:val="none" w:sz="0" w:space="0" w:color="auto"/>
            <w:left w:val="none" w:sz="0" w:space="0" w:color="auto"/>
            <w:bottom w:val="single" w:sz="6" w:space="0" w:color="CCCCCC"/>
            <w:right w:val="none" w:sz="0" w:space="0" w:color="auto"/>
          </w:divBdr>
          <w:divsChild>
            <w:div w:id="943919125">
              <w:marLeft w:val="0"/>
              <w:marRight w:val="0"/>
              <w:marTop w:val="0"/>
              <w:marBottom w:val="0"/>
              <w:divBdr>
                <w:top w:val="none" w:sz="0" w:space="0" w:color="auto"/>
                <w:left w:val="none" w:sz="0" w:space="0" w:color="auto"/>
                <w:bottom w:val="none" w:sz="0" w:space="0" w:color="auto"/>
                <w:right w:val="none" w:sz="0" w:space="0" w:color="auto"/>
              </w:divBdr>
              <w:divsChild>
                <w:div w:id="470755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770493">
      <w:bodyDiv w:val="1"/>
      <w:marLeft w:val="0"/>
      <w:marRight w:val="0"/>
      <w:marTop w:val="0"/>
      <w:marBottom w:val="0"/>
      <w:divBdr>
        <w:top w:val="none" w:sz="0" w:space="0" w:color="auto"/>
        <w:left w:val="none" w:sz="0" w:space="0" w:color="auto"/>
        <w:bottom w:val="none" w:sz="0" w:space="0" w:color="auto"/>
        <w:right w:val="none" w:sz="0" w:space="0" w:color="auto"/>
      </w:divBdr>
      <w:divsChild>
        <w:div w:id="136384321">
          <w:marLeft w:val="0"/>
          <w:marRight w:val="0"/>
          <w:marTop w:val="315"/>
          <w:marBottom w:val="0"/>
          <w:divBdr>
            <w:top w:val="none" w:sz="0" w:space="0" w:color="auto"/>
            <w:left w:val="none" w:sz="0" w:space="0" w:color="auto"/>
            <w:bottom w:val="none" w:sz="0" w:space="0" w:color="auto"/>
            <w:right w:val="none" w:sz="0" w:space="0" w:color="auto"/>
          </w:divBdr>
        </w:div>
        <w:div w:id="738676213">
          <w:marLeft w:val="0"/>
          <w:marRight w:val="0"/>
          <w:marTop w:val="0"/>
          <w:marBottom w:val="0"/>
          <w:divBdr>
            <w:top w:val="none" w:sz="0" w:space="0" w:color="auto"/>
            <w:left w:val="none" w:sz="0" w:space="0" w:color="auto"/>
            <w:bottom w:val="none" w:sz="0" w:space="0" w:color="auto"/>
            <w:right w:val="none" w:sz="0" w:space="0" w:color="auto"/>
          </w:divBdr>
          <w:divsChild>
            <w:div w:id="211038776">
              <w:marLeft w:val="0"/>
              <w:marRight w:val="0"/>
              <w:marTop w:val="0"/>
              <w:marBottom w:val="225"/>
              <w:divBdr>
                <w:top w:val="none" w:sz="0" w:space="0" w:color="auto"/>
                <w:left w:val="none" w:sz="0" w:space="0" w:color="auto"/>
                <w:bottom w:val="none" w:sz="0" w:space="0" w:color="auto"/>
                <w:right w:val="none" w:sz="0" w:space="0" w:color="auto"/>
              </w:divBdr>
            </w:div>
            <w:div w:id="1400251949">
              <w:marLeft w:val="0"/>
              <w:marRight w:val="0"/>
              <w:marTop w:val="0"/>
              <w:marBottom w:val="240"/>
              <w:divBdr>
                <w:top w:val="none" w:sz="0" w:space="0" w:color="auto"/>
                <w:left w:val="none" w:sz="0" w:space="0" w:color="auto"/>
                <w:bottom w:val="none" w:sz="0" w:space="0" w:color="auto"/>
                <w:right w:val="none" w:sz="0" w:space="0" w:color="auto"/>
              </w:divBdr>
              <w:divsChild>
                <w:div w:id="1080830294">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1040086361">
          <w:marLeft w:val="0"/>
          <w:marRight w:val="0"/>
          <w:marTop w:val="0"/>
          <w:marBottom w:val="315"/>
          <w:divBdr>
            <w:top w:val="none" w:sz="0" w:space="0" w:color="auto"/>
            <w:left w:val="none" w:sz="0" w:space="0" w:color="auto"/>
            <w:bottom w:val="none" w:sz="0" w:space="0" w:color="auto"/>
            <w:right w:val="none" w:sz="0" w:space="0" w:color="auto"/>
          </w:divBdr>
          <w:divsChild>
            <w:div w:id="725110401">
              <w:marLeft w:val="0"/>
              <w:marRight w:val="0"/>
              <w:marTop w:val="0"/>
              <w:marBottom w:val="0"/>
              <w:divBdr>
                <w:top w:val="none" w:sz="0" w:space="0" w:color="auto"/>
                <w:left w:val="none" w:sz="0" w:space="0" w:color="auto"/>
                <w:bottom w:val="none" w:sz="0" w:space="0" w:color="auto"/>
                <w:right w:val="none" w:sz="0" w:space="0" w:color="auto"/>
              </w:divBdr>
              <w:divsChild>
                <w:div w:id="71391362">
                  <w:marLeft w:val="180"/>
                  <w:marRight w:val="0"/>
                  <w:marTop w:val="0"/>
                  <w:marBottom w:val="0"/>
                  <w:divBdr>
                    <w:top w:val="none" w:sz="0" w:space="0" w:color="auto"/>
                    <w:left w:val="none" w:sz="0" w:space="0" w:color="auto"/>
                    <w:bottom w:val="none" w:sz="0" w:space="0" w:color="auto"/>
                    <w:right w:val="none" w:sz="0" w:space="0" w:color="auto"/>
                  </w:divBdr>
                </w:div>
                <w:div w:id="1484005523">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795166">
      <w:bodyDiv w:val="1"/>
      <w:marLeft w:val="0"/>
      <w:marRight w:val="0"/>
      <w:marTop w:val="0"/>
      <w:marBottom w:val="0"/>
      <w:divBdr>
        <w:top w:val="none" w:sz="0" w:space="0" w:color="auto"/>
        <w:left w:val="none" w:sz="0" w:space="0" w:color="auto"/>
        <w:bottom w:val="none" w:sz="0" w:space="0" w:color="auto"/>
        <w:right w:val="none" w:sz="0" w:space="0" w:color="auto"/>
      </w:divBdr>
      <w:divsChild>
        <w:div w:id="110782141">
          <w:marLeft w:val="0"/>
          <w:marRight w:val="0"/>
          <w:marTop w:val="0"/>
          <w:marBottom w:val="315"/>
          <w:divBdr>
            <w:top w:val="none" w:sz="0" w:space="0" w:color="auto"/>
            <w:left w:val="none" w:sz="0" w:space="0" w:color="auto"/>
            <w:bottom w:val="none" w:sz="0" w:space="0" w:color="auto"/>
            <w:right w:val="none" w:sz="0" w:space="0" w:color="auto"/>
          </w:divBdr>
          <w:divsChild>
            <w:div w:id="191695546">
              <w:marLeft w:val="0"/>
              <w:marRight w:val="0"/>
              <w:marTop w:val="0"/>
              <w:marBottom w:val="0"/>
              <w:divBdr>
                <w:top w:val="none" w:sz="0" w:space="0" w:color="auto"/>
                <w:left w:val="none" w:sz="0" w:space="0" w:color="auto"/>
                <w:bottom w:val="none" w:sz="0" w:space="0" w:color="auto"/>
                <w:right w:val="none" w:sz="0" w:space="0" w:color="auto"/>
              </w:divBdr>
              <w:divsChild>
                <w:div w:id="414715318">
                  <w:marLeft w:val="180"/>
                  <w:marRight w:val="0"/>
                  <w:marTop w:val="0"/>
                  <w:marBottom w:val="0"/>
                  <w:divBdr>
                    <w:top w:val="none" w:sz="0" w:space="0" w:color="auto"/>
                    <w:left w:val="none" w:sz="0" w:space="0" w:color="auto"/>
                    <w:bottom w:val="none" w:sz="0" w:space="0" w:color="auto"/>
                    <w:right w:val="none" w:sz="0" w:space="0" w:color="auto"/>
                  </w:divBdr>
                </w:div>
                <w:div w:id="538326384">
                  <w:marLeft w:val="180"/>
                  <w:marRight w:val="0"/>
                  <w:marTop w:val="0"/>
                  <w:marBottom w:val="0"/>
                  <w:divBdr>
                    <w:top w:val="none" w:sz="0" w:space="0" w:color="auto"/>
                    <w:left w:val="none" w:sz="0" w:space="0" w:color="auto"/>
                    <w:bottom w:val="none" w:sz="0" w:space="0" w:color="auto"/>
                    <w:right w:val="none" w:sz="0" w:space="0" w:color="auto"/>
                  </w:divBdr>
                </w:div>
                <w:div w:id="777408781">
                  <w:marLeft w:val="180"/>
                  <w:marRight w:val="0"/>
                  <w:marTop w:val="0"/>
                  <w:marBottom w:val="0"/>
                  <w:divBdr>
                    <w:top w:val="none" w:sz="0" w:space="0" w:color="auto"/>
                    <w:left w:val="none" w:sz="0" w:space="0" w:color="auto"/>
                    <w:bottom w:val="none" w:sz="0" w:space="0" w:color="auto"/>
                    <w:right w:val="none" w:sz="0" w:space="0" w:color="auto"/>
                  </w:divBdr>
                </w:div>
                <w:div w:id="1228493541">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95891673">
          <w:marLeft w:val="0"/>
          <w:marRight w:val="0"/>
          <w:marTop w:val="315"/>
          <w:marBottom w:val="0"/>
          <w:divBdr>
            <w:top w:val="none" w:sz="0" w:space="0" w:color="auto"/>
            <w:left w:val="none" w:sz="0" w:space="0" w:color="auto"/>
            <w:bottom w:val="none" w:sz="0" w:space="0" w:color="auto"/>
            <w:right w:val="none" w:sz="0" w:space="0" w:color="auto"/>
          </w:divBdr>
          <w:divsChild>
            <w:div w:id="24025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801254">
      <w:bodyDiv w:val="1"/>
      <w:marLeft w:val="0"/>
      <w:marRight w:val="0"/>
      <w:marTop w:val="0"/>
      <w:marBottom w:val="0"/>
      <w:divBdr>
        <w:top w:val="none" w:sz="0" w:space="0" w:color="auto"/>
        <w:left w:val="none" w:sz="0" w:space="0" w:color="auto"/>
        <w:bottom w:val="none" w:sz="0" w:space="0" w:color="auto"/>
        <w:right w:val="none" w:sz="0" w:space="0" w:color="auto"/>
      </w:divBdr>
      <w:divsChild>
        <w:div w:id="124281397">
          <w:marLeft w:val="0"/>
          <w:marRight w:val="0"/>
          <w:marTop w:val="315"/>
          <w:marBottom w:val="0"/>
          <w:divBdr>
            <w:top w:val="none" w:sz="0" w:space="0" w:color="auto"/>
            <w:left w:val="none" w:sz="0" w:space="0" w:color="auto"/>
            <w:bottom w:val="none" w:sz="0" w:space="0" w:color="auto"/>
            <w:right w:val="none" w:sz="0" w:space="0" w:color="auto"/>
          </w:divBdr>
        </w:div>
        <w:div w:id="1497264382">
          <w:marLeft w:val="0"/>
          <w:marRight w:val="0"/>
          <w:marTop w:val="0"/>
          <w:marBottom w:val="315"/>
          <w:divBdr>
            <w:top w:val="none" w:sz="0" w:space="0" w:color="auto"/>
            <w:left w:val="none" w:sz="0" w:space="0" w:color="auto"/>
            <w:bottom w:val="none" w:sz="0" w:space="0" w:color="auto"/>
            <w:right w:val="none" w:sz="0" w:space="0" w:color="auto"/>
          </w:divBdr>
          <w:divsChild>
            <w:div w:id="1054277908">
              <w:marLeft w:val="0"/>
              <w:marRight w:val="0"/>
              <w:marTop w:val="0"/>
              <w:marBottom w:val="0"/>
              <w:divBdr>
                <w:top w:val="none" w:sz="0" w:space="0" w:color="auto"/>
                <w:left w:val="none" w:sz="0" w:space="0" w:color="auto"/>
                <w:bottom w:val="none" w:sz="0" w:space="0" w:color="auto"/>
                <w:right w:val="none" w:sz="0" w:space="0" w:color="auto"/>
              </w:divBdr>
              <w:divsChild>
                <w:div w:id="48500543">
                  <w:marLeft w:val="180"/>
                  <w:marRight w:val="0"/>
                  <w:marTop w:val="0"/>
                  <w:marBottom w:val="0"/>
                  <w:divBdr>
                    <w:top w:val="none" w:sz="0" w:space="0" w:color="auto"/>
                    <w:left w:val="none" w:sz="0" w:space="0" w:color="auto"/>
                    <w:bottom w:val="none" w:sz="0" w:space="0" w:color="auto"/>
                    <w:right w:val="none" w:sz="0" w:space="0" w:color="auto"/>
                  </w:divBdr>
                </w:div>
                <w:div w:id="361368480">
                  <w:marLeft w:val="180"/>
                  <w:marRight w:val="0"/>
                  <w:marTop w:val="0"/>
                  <w:marBottom w:val="0"/>
                  <w:divBdr>
                    <w:top w:val="none" w:sz="0" w:space="0" w:color="auto"/>
                    <w:left w:val="none" w:sz="0" w:space="0" w:color="auto"/>
                    <w:bottom w:val="none" w:sz="0" w:space="0" w:color="auto"/>
                    <w:right w:val="none" w:sz="0" w:space="0" w:color="auto"/>
                  </w:divBdr>
                </w:div>
                <w:div w:id="390539552">
                  <w:marLeft w:val="180"/>
                  <w:marRight w:val="0"/>
                  <w:marTop w:val="0"/>
                  <w:marBottom w:val="0"/>
                  <w:divBdr>
                    <w:top w:val="none" w:sz="0" w:space="0" w:color="auto"/>
                    <w:left w:val="none" w:sz="0" w:space="0" w:color="auto"/>
                    <w:bottom w:val="none" w:sz="0" w:space="0" w:color="auto"/>
                    <w:right w:val="none" w:sz="0" w:space="0" w:color="auto"/>
                  </w:divBdr>
                </w:div>
                <w:div w:id="871576026">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841252">
      <w:bodyDiv w:val="1"/>
      <w:marLeft w:val="0"/>
      <w:marRight w:val="0"/>
      <w:marTop w:val="0"/>
      <w:marBottom w:val="0"/>
      <w:divBdr>
        <w:top w:val="none" w:sz="0" w:space="0" w:color="auto"/>
        <w:left w:val="none" w:sz="0" w:space="0" w:color="auto"/>
        <w:bottom w:val="none" w:sz="0" w:space="0" w:color="auto"/>
        <w:right w:val="none" w:sz="0" w:space="0" w:color="auto"/>
      </w:divBdr>
      <w:divsChild>
        <w:div w:id="692263017">
          <w:marLeft w:val="0"/>
          <w:marRight w:val="0"/>
          <w:marTop w:val="0"/>
          <w:marBottom w:val="330"/>
          <w:divBdr>
            <w:top w:val="none" w:sz="0" w:space="0" w:color="auto"/>
            <w:left w:val="none" w:sz="0" w:space="0" w:color="auto"/>
            <w:bottom w:val="none" w:sz="0" w:space="0" w:color="auto"/>
            <w:right w:val="none" w:sz="0" w:space="0" w:color="auto"/>
          </w:divBdr>
          <w:divsChild>
            <w:div w:id="2020738347">
              <w:marLeft w:val="0"/>
              <w:marRight w:val="0"/>
              <w:marTop w:val="0"/>
              <w:marBottom w:val="105"/>
              <w:divBdr>
                <w:top w:val="none" w:sz="0" w:space="0" w:color="auto"/>
                <w:left w:val="none" w:sz="0" w:space="0" w:color="auto"/>
                <w:bottom w:val="none" w:sz="0" w:space="0" w:color="auto"/>
                <w:right w:val="none" w:sz="0" w:space="0" w:color="auto"/>
              </w:divBdr>
            </w:div>
            <w:div w:id="1524630943">
              <w:marLeft w:val="0"/>
              <w:marRight w:val="0"/>
              <w:marTop w:val="0"/>
              <w:marBottom w:val="180"/>
              <w:divBdr>
                <w:top w:val="none" w:sz="0" w:space="0" w:color="auto"/>
                <w:left w:val="none" w:sz="0" w:space="0" w:color="auto"/>
                <w:bottom w:val="none" w:sz="0" w:space="0" w:color="auto"/>
                <w:right w:val="none" w:sz="0" w:space="0" w:color="auto"/>
              </w:divBdr>
            </w:div>
          </w:divsChild>
        </w:div>
        <w:div w:id="1429765967">
          <w:marLeft w:val="0"/>
          <w:marRight w:val="0"/>
          <w:marTop w:val="100"/>
          <w:marBottom w:val="100"/>
          <w:divBdr>
            <w:top w:val="none" w:sz="0" w:space="0" w:color="auto"/>
            <w:left w:val="none" w:sz="0" w:space="0" w:color="auto"/>
            <w:bottom w:val="none" w:sz="0" w:space="0" w:color="auto"/>
            <w:right w:val="none" w:sz="0" w:space="0" w:color="auto"/>
          </w:divBdr>
          <w:divsChild>
            <w:div w:id="1492719129">
              <w:marLeft w:val="-1200"/>
              <w:marRight w:val="-1200"/>
              <w:marTop w:val="0"/>
              <w:marBottom w:val="0"/>
              <w:divBdr>
                <w:top w:val="none" w:sz="0" w:space="0" w:color="auto"/>
                <w:left w:val="none" w:sz="0" w:space="0" w:color="auto"/>
                <w:bottom w:val="none" w:sz="0" w:space="0" w:color="auto"/>
                <w:right w:val="none" w:sz="0" w:space="0" w:color="auto"/>
              </w:divBdr>
              <w:divsChild>
                <w:div w:id="1524395495">
                  <w:marLeft w:val="0"/>
                  <w:marRight w:val="0"/>
                  <w:marTop w:val="0"/>
                  <w:marBottom w:val="0"/>
                  <w:divBdr>
                    <w:top w:val="none" w:sz="0" w:space="0" w:color="auto"/>
                    <w:left w:val="none" w:sz="0" w:space="0" w:color="auto"/>
                    <w:bottom w:val="none" w:sz="0" w:space="0" w:color="auto"/>
                    <w:right w:val="none" w:sz="0" w:space="0" w:color="auto"/>
                  </w:divBdr>
                  <w:divsChild>
                    <w:div w:id="214976219">
                      <w:marLeft w:val="0"/>
                      <w:marRight w:val="0"/>
                      <w:marTop w:val="0"/>
                      <w:marBottom w:val="0"/>
                      <w:divBdr>
                        <w:top w:val="none" w:sz="0" w:space="0" w:color="auto"/>
                        <w:left w:val="none" w:sz="0" w:space="0" w:color="auto"/>
                        <w:bottom w:val="none" w:sz="0" w:space="0" w:color="auto"/>
                        <w:right w:val="none" w:sz="0" w:space="0" w:color="auto"/>
                      </w:divBdr>
                      <w:divsChild>
                        <w:div w:id="31660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7731693">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798038388">
      <w:bodyDiv w:val="1"/>
      <w:marLeft w:val="0"/>
      <w:marRight w:val="0"/>
      <w:marTop w:val="0"/>
      <w:marBottom w:val="0"/>
      <w:divBdr>
        <w:top w:val="none" w:sz="0" w:space="0" w:color="auto"/>
        <w:left w:val="none" w:sz="0" w:space="0" w:color="auto"/>
        <w:bottom w:val="none" w:sz="0" w:space="0" w:color="auto"/>
        <w:right w:val="none" w:sz="0" w:space="0" w:color="auto"/>
      </w:divBdr>
      <w:divsChild>
        <w:div w:id="322049807">
          <w:marLeft w:val="0"/>
          <w:marRight w:val="0"/>
          <w:marTop w:val="0"/>
          <w:marBottom w:val="315"/>
          <w:divBdr>
            <w:top w:val="none" w:sz="0" w:space="0" w:color="auto"/>
            <w:left w:val="none" w:sz="0" w:space="0" w:color="auto"/>
            <w:bottom w:val="none" w:sz="0" w:space="0" w:color="auto"/>
            <w:right w:val="none" w:sz="0" w:space="0" w:color="auto"/>
          </w:divBdr>
          <w:divsChild>
            <w:div w:id="1005664717">
              <w:marLeft w:val="0"/>
              <w:marRight w:val="0"/>
              <w:marTop w:val="0"/>
              <w:marBottom w:val="0"/>
              <w:divBdr>
                <w:top w:val="none" w:sz="0" w:space="0" w:color="auto"/>
                <w:left w:val="none" w:sz="0" w:space="0" w:color="auto"/>
                <w:bottom w:val="none" w:sz="0" w:space="0" w:color="auto"/>
                <w:right w:val="none" w:sz="0" w:space="0" w:color="auto"/>
              </w:divBdr>
              <w:divsChild>
                <w:div w:id="277957912">
                  <w:marLeft w:val="180"/>
                  <w:marRight w:val="0"/>
                  <w:marTop w:val="0"/>
                  <w:marBottom w:val="0"/>
                  <w:divBdr>
                    <w:top w:val="none" w:sz="0" w:space="0" w:color="auto"/>
                    <w:left w:val="none" w:sz="0" w:space="0" w:color="auto"/>
                    <w:bottom w:val="none" w:sz="0" w:space="0" w:color="auto"/>
                    <w:right w:val="none" w:sz="0" w:space="0" w:color="auto"/>
                  </w:divBdr>
                </w:div>
                <w:div w:id="776292733">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344476195">
          <w:marLeft w:val="0"/>
          <w:marRight w:val="0"/>
          <w:marTop w:val="315"/>
          <w:marBottom w:val="0"/>
          <w:divBdr>
            <w:top w:val="none" w:sz="0" w:space="0" w:color="auto"/>
            <w:left w:val="none" w:sz="0" w:space="0" w:color="auto"/>
            <w:bottom w:val="none" w:sz="0" w:space="0" w:color="auto"/>
            <w:right w:val="none" w:sz="0" w:space="0" w:color="auto"/>
          </w:divBdr>
          <w:divsChild>
            <w:div w:id="1004287240">
              <w:marLeft w:val="0"/>
              <w:marRight w:val="0"/>
              <w:marTop w:val="0"/>
              <w:marBottom w:val="0"/>
              <w:divBdr>
                <w:top w:val="none" w:sz="0" w:space="0" w:color="auto"/>
                <w:left w:val="none" w:sz="0" w:space="0" w:color="auto"/>
                <w:bottom w:val="none" w:sz="0" w:space="0" w:color="auto"/>
                <w:right w:val="none" w:sz="0" w:space="0" w:color="auto"/>
              </w:divBdr>
            </w:div>
          </w:divsChild>
        </w:div>
        <w:div w:id="1124037797">
          <w:marLeft w:val="0"/>
          <w:marRight w:val="0"/>
          <w:marTop w:val="0"/>
          <w:marBottom w:val="0"/>
          <w:divBdr>
            <w:top w:val="none" w:sz="0" w:space="0" w:color="auto"/>
            <w:left w:val="none" w:sz="0" w:space="0" w:color="auto"/>
            <w:bottom w:val="none" w:sz="0" w:space="0" w:color="auto"/>
            <w:right w:val="none" w:sz="0" w:space="0" w:color="auto"/>
          </w:divBdr>
          <w:divsChild>
            <w:div w:id="100346586">
              <w:marLeft w:val="0"/>
              <w:marRight w:val="0"/>
              <w:marTop w:val="0"/>
              <w:marBottom w:val="240"/>
              <w:divBdr>
                <w:top w:val="none" w:sz="0" w:space="0" w:color="auto"/>
                <w:left w:val="none" w:sz="0" w:space="0" w:color="auto"/>
                <w:bottom w:val="none" w:sz="0" w:space="0" w:color="auto"/>
                <w:right w:val="none" w:sz="0" w:space="0" w:color="auto"/>
              </w:divBdr>
              <w:divsChild>
                <w:div w:id="580143487">
                  <w:marLeft w:val="0"/>
                  <w:marRight w:val="0"/>
                  <w:marTop w:val="0"/>
                  <w:marBottom w:val="0"/>
                  <w:divBdr>
                    <w:top w:val="none" w:sz="0" w:space="0" w:color="auto"/>
                    <w:left w:val="none" w:sz="0" w:space="0" w:color="auto"/>
                    <w:bottom w:val="none" w:sz="0" w:space="0" w:color="auto"/>
                    <w:right w:val="none" w:sz="0" w:space="0" w:color="auto"/>
                  </w:divBdr>
                </w:div>
                <w:div w:id="928538114">
                  <w:marLeft w:val="60"/>
                  <w:marRight w:val="0"/>
                  <w:marTop w:val="0"/>
                  <w:marBottom w:val="0"/>
                  <w:divBdr>
                    <w:top w:val="none" w:sz="0" w:space="0" w:color="auto"/>
                    <w:left w:val="none" w:sz="0" w:space="0" w:color="auto"/>
                    <w:bottom w:val="none" w:sz="0" w:space="0" w:color="auto"/>
                    <w:right w:val="none" w:sz="0" w:space="0" w:color="auto"/>
                  </w:divBdr>
                </w:div>
              </w:divsChild>
            </w:div>
            <w:div w:id="17827784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798063899">
      <w:bodyDiv w:val="1"/>
      <w:marLeft w:val="0"/>
      <w:marRight w:val="0"/>
      <w:marTop w:val="0"/>
      <w:marBottom w:val="0"/>
      <w:divBdr>
        <w:top w:val="none" w:sz="0" w:space="0" w:color="auto"/>
        <w:left w:val="none" w:sz="0" w:space="0" w:color="auto"/>
        <w:bottom w:val="none" w:sz="0" w:space="0" w:color="auto"/>
        <w:right w:val="none" w:sz="0" w:space="0" w:color="auto"/>
      </w:divBdr>
    </w:div>
    <w:div w:id="798768962">
      <w:bodyDiv w:val="1"/>
      <w:marLeft w:val="0"/>
      <w:marRight w:val="0"/>
      <w:marTop w:val="0"/>
      <w:marBottom w:val="0"/>
      <w:divBdr>
        <w:top w:val="none" w:sz="0" w:space="0" w:color="auto"/>
        <w:left w:val="none" w:sz="0" w:space="0" w:color="auto"/>
        <w:bottom w:val="none" w:sz="0" w:space="0" w:color="auto"/>
        <w:right w:val="none" w:sz="0" w:space="0" w:color="auto"/>
      </w:divBdr>
      <w:divsChild>
        <w:div w:id="1361466373">
          <w:marLeft w:val="-150"/>
          <w:marRight w:val="-150"/>
          <w:marTop w:val="0"/>
          <w:marBottom w:val="0"/>
          <w:divBdr>
            <w:top w:val="none" w:sz="0" w:space="0" w:color="auto"/>
            <w:left w:val="none" w:sz="0" w:space="0" w:color="auto"/>
            <w:bottom w:val="none" w:sz="0" w:space="0" w:color="auto"/>
            <w:right w:val="none" w:sz="0" w:space="0" w:color="auto"/>
          </w:divBdr>
        </w:div>
        <w:div w:id="1453018963">
          <w:marLeft w:val="-150"/>
          <w:marRight w:val="-150"/>
          <w:marTop w:val="0"/>
          <w:marBottom w:val="0"/>
          <w:divBdr>
            <w:top w:val="none" w:sz="0" w:space="0" w:color="auto"/>
            <w:left w:val="none" w:sz="0" w:space="0" w:color="auto"/>
            <w:bottom w:val="none" w:sz="0" w:space="0" w:color="auto"/>
            <w:right w:val="none" w:sz="0" w:space="0" w:color="auto"/>
          </w:divBdr>
          <w:divsChild>
            <w:div w:id="94608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838924">
      <w:bodyDiv w:val="1"/>
      <w:marLeft w:val="0"/>
      <w:marRight w:val="0"/>
      <w:marTop w:val="0"/>
      <w:marBottom w:val="0"/>
      <w:divBdr>
        <w:top w:val="none" w:sz="0" w:space="0" w:color="auto"/>
        <w:left w:val="none" w:sz="0" w:space="0" w:color="auto"/>
        <w:bottom w:val="none" w:sz="0" w:space="0" w:color="auto"/>
        <w:right w:val="none" w:sz="0" w:space="0" w:color="auto"/>
      </w:divBdr>
      <w:divsChild>
        <w:div w:id="207256225">
          <w:marLeft w:val="0"/>
          <w:marRight w:val="0"/>
          <w:marTop w:val="0"/>
          <w:marBottom w:val="0"/>
          <w:divBdr>
            <w:top w:val="none" w:sz="0" w:space="0" w:color="auto"/>
            <w:left w:val="none" w:sz="0" w:space="0" w:color="auto"/>
            <w:bottom w:val="none" w:sz="0" w:space="0" w:color="auto"/>
            <w:right w:val="none" w:sz="0" w:space="0" w:color="auto"/>
          </w:divBdr>
          <w:divsChild>
            <w:div w:id="933167555">
              <w:marLeft w:val="0"/>
              <w:marRight w:val="0"/>
              <w:marTop w:val="0"/>
              <w:marBottom w:val="0"/>
              <w:divBdr>
                <w:top w:val="none" w:sz="0" w:space="0" w:color="auto"/>
                <w:left w:val="none" w:sz="0" w:space="0" w:color="auto"/>
                <w:bottom w:val="none" w:sz="0" w:space="0" w:color="auto"/>
                <w:right w:val="none" w:sz="0" w:space="0" w:color="auto"/>
              </w:divBdr>
            </w:div>
          </w:divsChild>
        </w:div>
        <w:div w:id="762605364">
          <w:marLeft w:val="0"/>
          <w:marRight w:val="0"/>
          <w:marTop w:val="0"/>
          <w:marBottom w:val="0"/>
          <w:divBdr>
            <w:top w:val="none" w:sz="0" w:space="0" w:color="auto"/>
            <w:left w:val="none" w:sz="0" w:space="0" w:color="auto"/>
            <w:bottom w:val="none" w:sz="0" w:space="0" w:color="auto"/>
            <w:right w:val="none" w:sz="0" w:space="0" w:color="auto"/>
          </w:divBdr>
        </w:div>
      </w:divsChild>
    </w:div>
    <w:div w:id="799373505">
      <w:bodyDiv w:val="1"/>
      <w:marLeft w:val="0"/>
      <w:marRight w:val="0"/>
      <w:marTop w:val="0"/>
      <w:marBottom w:val="0"/>
      <w:divBdr>
        <w:top w:val="none" w:sz="0" w:space="0" w:color="auto"/>
        <w:left w:val="none" w:sz="0" w:space="0" w:color="auto"/>
        <w:bottom w:val="none" w:sz="0" w:space="0" w:color="auto"/>
        <w:right w:val="none" w:sz="0" w:space="0" w:color="auto"/>
      </w:divBdr>
      <w:divsChild>
        <w:div w:id="880290524">
          <w:marLeft w:val="0"/>
          <w:marRight w:val="0"/>
          <w:marTop w:val="0"/>
          <w:marBottom w:val="315"/>
          <w:divBdr>
            <w:top w:val="none" w:sz="0" w:space="0" w:color="auto"/>
            <w:left w:val="none" w:sz="0" w:space="0" w:color="auto"/>
            <w:bottom w:val="none" w:sz="0" w:space="0" w:color="auto"/>
            <w:right w:val="none" w:sz="0" w:space="0" w:color="auto"/>
          </w:divBdr>
          <w:divsChild>
            <w:div w:id="349571828">
              <w:marLeft w:val="0"/>
              <w:marRight w:val="0"/>
              <w:marTop w:val="0"/>
              <w:marBottom w:val="0"/>
              <w:divBdr>
                <w:top w:val="none" w:sz="0" w:space="0" w:color="auto"/>
                <w:left w:val="none" w:sz="0" w:space="0" w:color="auto"/>
                <w:bottom w:val="none" w:sz="0" w:space="0" w:color="auto"/>
                <w:right w:val="none" w:sz="0" w:space="0" w:color="auto"/>
              </w:divBdr>
              <w:divsChild>
                <w:div w:id="311368229">
                  <w:marLeft w:val="180"/>
                  <w:marRight w:val="0"/>
                  <w:marTop w:val="0"/>
                  <w:marBottom w:val="0"/>
                  <w:divBdr>
                    <w:top w:val="none" w:sz="0" w:space="0" w:color="auto"/>
                    <w:left w:val="none" w:sz="0" w:space="0" w:color="auto"/>
                    <w:bottom w:val="none" w:sz="0" w:space="0" w:color="auto"/>
                    <w:right w:val="none" w:sz="0" w:space="0" w:color="auto"/>
                  </w:divBdr>
                </w:div>
                <w:div w:id="1237209201">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373787">
      <w:bodyDiv w:val="1"/>
      <w:marLeft w:val="0"/>
      <w:marRight w:val="0"/>
      <w:marTop w:val="0"/>
      <w:marBottom w:val="0"/>
      <w:divBdr>
        <w:top w:val="none" w:sz="0" w:space="0" w:color="auto"/>
        <w:left w:val="none" w:sz="0" w:space="0" w:color="auto"/>
        <w:bottom w:val="none" w:sz="0" w:space="0" w:color="auto"/>
        <w:right w:val="none" w:sz="0" w:space="0" w:color="auto"/>
      </w:divBdr>
      <w:divsChild>
        <w:div w:id="722950051">
          <w:marLeft w:val="0"/>
          <w:marRight w:val="0"/>
          <w:marTop w:val="240"/>
          <w:marBottom w:val="0"/>
          <w:divBdr>
            <w:top w:val="none" w:sz="0" w:space="0" w:color="auto"/>
            <w:left w:val="none" w:sz="0" w:space="0" w:color="auto"/>
            <w:bottom w:val="none" w:sz="0" w:space="0" w:color="auto"/>
            <w:right w:val="none" w:sz="0" w:space="0" w:color="auto"/>
          </w:divBdr>
        </w:div>
      </w:divsChild>
    </w:div>
    <w:div w:id="799539714">
      <w:bodyDiv w:val="1"/>
      <w:marLeft w:val="0"/>
      <w:marRight w:val="0"/>
      <w:marTop w:val="0"/>
      <w:marBottom w:val="0"/>
      <w:divBdr>
        <w:top w:val="none" w:sz="0" w:space="0" w:color="auto"/>
        <w:left w:val="none" w:sz="0" w:space="0" w:color="auto"/>
        <w:bottom w:val="none" w:sz="0" w:space="0" w:color="auto"/>
        <w:right w:val="none" w:sz="0" w:space="0" w:color="auto"/>
      </w:divBdr>
      <w:divsChild>
        <w:div w:id="163664756">
          <w:marLeft w:val="0"/>
          <w:marRight w:val="0"/>
          <w:marTop w:val="0"/>
          <w:marBottom w:val="0"/>
          <w:divBdr>
            <w:top w:val="single" w:sz="2" w:space="0" w:color="D9D8D7"/>
            <w:left w:val="single" w:sz="2" w:space="0" w:color="D9D8D7"/>
            <w:bottom w:val="single" w:sz="2" w:space="0" w:color="D9D8D7"/>
            <w:right w:val="single" w:sz="2" w:space="0" w:color="D9D8D7"/>
          </w:divBdr>
        </w:div>
      </w:divsChild>
    </w:div>
    <w:div w:id="800465551">
      <w:bodyDiv w:val="1"/>
      <w:marLeft w:val="0"/>
      <w:marRight w:val="0"/>
      <w:marTop w:val="0"/>
      <w:marBottom w:val="0"/>
      <w:divBdr>
        <w:top w:val="none" w:sz="0" w:space="0" w:color="auto"/>
        <w:left w:val="none" w:sz="0" w:space="0" w:color="auto"/>
        <w:bottom w:val="none" w:sz="0" w:space="0" w:color="auto"/>
        <w:right w:val="none" w:sz="0" w:space="0" w:color="auto"/>
      </w:divBdr>
      <w:divsChild>
        <w:div w:id="371152847">
          <w:marLeft w:val="0"/>
          <w:marRight w:val="0"/>
          <w:marTop w:val="0"/>
          <w:marBottom w:val="0"/>
          <w:divBdr>
            <w:top w:val="none" w:sz="0" w:space="0" w:color="auto"/>
            <w:left w:val="none" w:sz="0" w:space="0" w:color="auto"/>
            <w:bottom w:val="none" w:sz="0" w:space="0" w:color="auto"/>
            <w:right w:val="none" w:sz="0" w:space="0" w:color="auto"/>
          </w:divBdr>
          <w:divsChild>
            <w:div w:id="1402172795">
              <w:marLeft w:val="0"/>
              <w:marRight w:val="0"/>
              <w:marTop w:val="0"/>
              <w:marBottom w:val="240"/>
              <w:divBdr>
                <w:top w:val="none" w:sz="0" w:space="0" w:color="auto"/>
                <w:left w:val="none" w:sz="0" w:space="0" w:color="auto"/>
                <w:bottom w:val="none" w:sz="0" w:space="0" w:color="auto"/>
                <w:right w:val="none" w:sz="0" w:space="0" w:color="auto"/>
              </w:divBdr>
              <w:divsChild>
                <w:div w:id="1857383956">
                  <w:marLeft w:val="0"/>
                  <w:marRight w:val="0"/>
                  <w:marTop w:val="0"/>
                  <w:marBottom w:val="0"/>
                  <w:divBdr>
                    <w:top w:val="none" w:sz="0" w:space="0" w:color="auto"/>
                    <w:left w:val="none" w:sz="0" w:space="0" w:color="auto"/>
                    <w:bottom w:val="none" w:sz="0" w:space="0" w:color="auto"/>
                    <w:right w:val="none" w:sz="0" w:space="0" w:color="auto"/>
                  </w:divBdr>
                </w:div>
                <w:div w:id="603849854">
                  <w:marLeft w:val="60"/>
                  <w:marRight w:val="0"/>
                  <w:marTop w:val="0"/>
                  <w:marBottom w:val="0"/>
                  <w:divBdr>
                    <w:top w:val="none" w:sz="0" w:space="0" w:color="auto"/>
                    <w:left w:val="none" w:sz="0" w:space="0" w:color="auto"/>
                    <w:bottom w:val="none" w:sz="0" w:space="0" w:color="auto"/>
                    <w:right w:val="none" w:sz="0" w:space="0" w:color="auto"/>
                  </w:divBdr>
                </w:div>
              </w:divsChild>
            </w:div>
            <w:div w:id="186523340">
              <w:marLeft w:val="0"/>
              <w:marRight w:val="0"/>
              <w:marTop w:val="0"/>
              <w:marBottom w:val="225"/>
              <w:divBdr>
                <w:top w:val="none" w:sz="0" w:space="0" w:color="auto"/>
                <w:left w:val="none" w:sz="0" w:space="0" w:color="auto"/>
                <w:bottom w:val="none" w:sz="0" w:space="0" w:color="auto"/>
                <w:right w:val="none" w:sz="0" w:space="0" w:color="auto"/>
              </w:divBdr>
            </w:div>
          </w:divsChild>
        </w:div>
        <w:div w:id="1720544004">
          <w:marLeft w:val="0"/>
          <w:marRight w:val="0"/>
          <w:marTop w:val="0"/>
          <w:marBottom w:val="0"/>
          <w:divBdr>
            <w:top w:val="none" w:sz="0" w:space="0" w:color="auto"/>
            <w:left w:val="none" w:sz="0" w:space="0" w:color="auto"/>
            <w:bottom w:val="none" w:sz="0" w:space="0" w:color="auto"/>
            <w:right w:val="none" w:sz="0" w:space="0" w:color="auto"/>
          </w:divBdr>
        </w:div>
        <w:div w:id="2082169847">
          <w:marLeft w:val="0"/>
          <w:marRight w:val="0"/>
          <w:marTop w:val="315"/>
          <w:marBottom w:val="0"/>
          <w:divBdr>
            <w:top w:val="none" w:sz="0" w:space="0" w:color="auto"/>
            <w:left w:val="none" w:sz="0" w:space="0" w:color="auto"/>
            <w:bottom w:val="none" w:sz="0" w:space="0" w:color="auto"/>
            <w:right w:val="none" w:sz="0" w:space="0" w:color="auto"/>
          </w:divBdr>
          <w:divsChild>
            <w:div w:id="51905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616795">
      <w:bodyDiv w:val="1"/>
      <w:marLeft w:val="0"/>
      <w:marRight w:val="0"/>
      <w:marTop w:val="0"/>
      <w:marBottom w:val="0"/>
      <w:divBdr>
        <w:top w:val="none" w:sz="0" w:space="0" w:color="auto"/>
        <w:left w:val="none" w:sz="0" w:space="0" w:color="auto"/>
        <w:bottom w:val="none" w:sz="0" w:space="0" w:color="auto"/>
        <w:right w:val="none" w:sz="0" w:space="0" w:color="auto"/>
      </w:divBdr>
      <w:divsChild>
        <w:div w:id="305089146">
          <w:marLeft w:val="-225"/>
          <w:marRight w:val="-225"/>
          <w:marTop w:val="0"/>
          <w:marBottom w:val="0"/>
          <w:divBdr>
            <w:top w:val="none" w:sz="0" w:space="0" w:color="auto"/>
            <w:left w:val="none" w:sz="0" w:space="0" w:color="auto"/>
            <w:bottom w:val="none" w:sz="0" w:space="0" w:color="auto"/>
            <w:right w:val="none" w:sz="0" w:space="0" w:color="auto"/>
          </w:divBdr>
        </w:div>
      </w:divsChild>
    </w:div>
    <w:div w:id="800684630">
      <w:bodyDiv w:val="1"/>
      <w:marLeft w:val="0"/>
      <w:marRight w:val="0"/>
      <w:marTop w:val="0"/>
      <w:marBottom w:val="0"/>
      <w:divBdr>
        <w:top w:val="none" w:sz="0" w:space="0" w:color="auto"/>
        <w:left w:val="none" w:sz="0" w:space="0" w:color="auto"/>
        <w:bottom w:val="none" w:sz="0" w:space="0" w:color="auto"/>
        <w:right w:val="none" w:sz="0" w:space="0" w:color="auto"/>
      </w:divBdr>
      <w:divsChild>
        <w:div w:id="619068564">
          <w:marLeft w:val="-225"/>
          <w:marRight w:val="-225"/>
          <w:marTop w:val="0"/>
          <w:marBottom w:val="0"/>
          <w:divBdr>
            <w:top w:val="none" w:sz="0" w:space="0" w:color="auto"/>
            <w:left w:val="none" w:sz="0" w:space="0" w:color="auto"/>
            <w:bottom w:val="none" w:sz="0" w:space="0" w:color="auto"/>
            <w:right w:val="none" w:sz="0" w:space="0" w:color="auto"/>
          </w:divBdr>
        </w:div>
      </w:divsChild>
    </w:div>
    <w:div w:id="800928924">
      <w:bodyDiv w:val="1"/>
      <w:marLeft w:val="0"/>
      <w:marRight w:val="0"/>
      <w:marTop w:val="0"/>
      <w:marBottom w:val="0"/>
      <w:divBdr>
        <w:top w:val="none" w:sz="0" w:space="0" w:color="auto"/>
        <w:left w:val="none" w:sz="0" w:space="0" w:color="auto"/>
        <w:bottom w:val="none" w:sz="0" w:space="0" w:color="auto"/>
        <w:right w:val="none" w:sz="0" w:space="0" w:color="auto"/>
      </w:divBdr>
      <w:divsChild>
        <w:div w:id="449202503">
          <w:marLeft w:val="0"/>
          <w:marRight w:val="0"/>
          <w:marTop w:val="0"/>
          <w:marBottom w:val="315"/>
          <w:divBdr>
            <w:top w:val="none" w:sz="0" w:space="0" w:color="auto"/>
            <w:left w:val="none" w:sz="0" w:space="0" w:color="auto"/>
            <w:bottom w:val="none" w:sz="0" w:space="0" w:color="auto"/>
            <w:right w:val="none" w:sz="0" w:space="0" w:color="auto"/>
          </w:divBdr>
          <w:divsChild>
            <w:div w:id="1317806029">
              <w:marLeft w:val="0"/>
              <w:marRight w:val="0"/>
              <w:marTop w:val="0"/>
              <w:marBottom w:val="0"/>
              <w:divBdr>
                <w:top w:val="none" w:sz="0" w:space="0" w:color="auto"/>
                <w:left w:val="none" w:sz="0" w:space="0" w:color="auto"/>
                <w:bottom w:val="none" w:sz="0" w:space="0" w:color="auto"/>
                <w:right w:val="none" w:sz="0" w:space="0" w:color="auto"/>
              </w:divBdr>
              <w:divsChild>
                <w:div w:id="37707090">
                  <w:marLeft w:val="180"/>
                  <w:marRight w:val="0"/>
                  <w:marTop w:val="0"/>
                  <w:marBottom w:val="0"/>
                  <w:divBdr>
                    <w:top w:val="none" w:sz="0" w:space="0" w:color="auto"/>
                    <w:left w:val="none" w:sz="0" w:space="0" w:color="auto"/>
                    <w:bottom w:val="none" w:sz="0" w:space="0" w:color="auto"/>
                    <w:right w:val="none" w:sz="0" w:space="0" w:color="auto"/>
                  </w:divBdr>
                </w:div>
                <w:div w:id="976107800">
                  <w:marLeft w:val="180"/>
                  <w:marRight w:val="0"/>
                  <w:marTop w:val="0"/>
                  <w:marBottom w:val="0"/>
                  <w:divBdr>
                    <w:top w:val="none" w:sz="0" w:space="0" w:color="auto"/>
                    <w:left w:val="none" w:sz="0" w:space="0" w:color="auto"/>
                    <w:bottom w:val="none" w:sz="0" w:space="0" w:color="auto"/>
                    <w:right w:val="none" w:sz="0" w:space="0" w:color="auto"/>
                  </w:divBdr>
                </w:div>
                <w:div w:id="1461798781">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354646757">
          <w:marLeft w:val="0"/>
          <w:marRight w:val="0"/>
          <w:marTop w:val="315"/>
          <w:marBottom w:val="0"/>
          <w:divBdr>
            <w:top w:val="none" w:sz="0" w:space="0" w:color="auto"/>
            <w:left w:val="none" w:sz="0" w:space="0" w:color="auto"/>
            <w:bottom w:val="none" w:sz="0" w:space="0" w:color="auto"/>
            <w:right w:val="none" w:sz="0" w:space="0" w:color="auto"/>
          </w:divBdr>
          <w:divsChild>
            <w:div w:id="129698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119233">
      <w:bodyDiv w:val="1"/>
      <w:marLeft w:val="0"/>
      <w:marRight w:val="0"/>
      <w:marTop w:val="0"/>
      <w:marBottom w:val="0"/>
      <w:divBdr>
        <w:top w:val="none" w:sz="0" w:space="0" w:color="auto"/>
        <w:left w:val="none" w:sz="0" w:space="0" w:color="auto"/>
        <w:bottom w:val="none" w:sz="0" w:space="0" w:color="auto"/>
        <w:right w:val="none" w:sz="0" w:space="0" w:color="auto"/>
      </w:divBdr>
      <w:divsChild>
        <w:div w:id="1578662922">
          <w:marLeft w:val="-225"/>
          <w:marRight w:val="-225"/>
          <w:marTop w:val="0"/>
          <w:marBottom w:val="0"/>
          <w:divBdr>
            <w:top w:val="none" w:sz="0" w:space="0" w:color="auto"/>
            <w:left w:val="none" w:sz="0" w:space="0" w:color="auto"/>
            <w:bottom w:val="none" w:sz="0" w:space="0" w:color="auto"/>
            <w:right w:val="none" w:sz="0" w:space="0" w:color="auto"/>
          </w:divBdr>
          <w:divsChild>
            <w:div w:id="995107508">
              <w:marLeft w:val="0"/>
              <w:marRight w:val="0"/>
              <w:marTop w:val="0"/>
              <w:marBottom w:val="0"/>
              <w:divBdr>
                <w:top w:val="none" w:sz="0" w:space="0" w:color="auto"/>
                <w:left w:val="none" w:sz="0" w:space="0" w:color="auto"/>
                <w:bottom w:val="none" w:sz="0" w:space="0" w:color="auto"/>
                <w:right w:val="none" w:sz="0" w:space="0" w:color="auto"/>
              </w:divBdr>
              <w:divsChild>
                <w:div w:id="656804626">
                  <w:marLeft w:val="0"/>
                  <w:marRight w:val="0"/>
                  <w:marTop w:val="0"/>
                  <w:marBottom w:val="0"/>
                  <w:divBdr>
                    <w:top w:val="none" w:sz="0" w:space="0" w:color="auto"/>
                    <w:left w:val="none" w:sz="0" w:space="0" w:color="auto"/>
                    <w:bottom w:val="none" w:sz="0" w:space="0" w:color="auto"/>
                    <w:right w:val="none" w:sz="0" w:space="0" w:color="auto"/>
                  </w:divBdr>
                </w:div>
                <w:div w:id="1305965013">
                  <w:marLeft w:val="0"/>
                  <w:marRight w:val="0"/>
                  <w:marTop w:val="0"/>
                  <w:marBottom w:val="450"/>
                  <w:divBdr>
                    <w:top w:val="none" w:sz="0" w:space="0" w:color="auto"/>
                    <w:left w:val="none" w:sz="0" w:space="0" w:color="auto"/>
                    <w:bottom w:val="none" w:sz="0" w:space="0" w:color="auto"/>
                    <w:right w:val="none" w:sz="0" w:space="0" w:color="auto"/>
                  </w:divBdr>
                  <w:divsChild>
                    <w:div w:id="1040398682">
                      <w:marLeft w:val="0"/>
                      <w:marRight w:val="0"/>
                      <w:marTop w:val="0"/>
                      <w:marBottom w:val="0"/>
                      <w:divBdr>
                        <w:top w:val="none" w:sz="0" w:space="0" w:color="auto"/>
                        <w:left w:val="none" w:sz="0" w:space="0" w:color="auto"/>
                        <w:bottom w:val="none" w:sz="0" w:space="0" w:color="auto"/>
                        <w:right w:val="none" w:sz="0" w:space="0" w:color="auto"/>
                      </w:divBdr>
                      <w:divsChild>
                        <w:div w:id="4190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1188471">
      <w:bodyDiv w:val="1"/>
      <w:marLeft w:val="0"/>
      <w:marRight w:val="0"/>
      <w:marTop w:val="0"/>
      <w:marBottom w:val="0"/>
      <w:divBdr>
        <w:top w:val="none" w:sz="0" w:space="0" w:color="auto"/>
        <w:left w:val="none" w:sz="0" w:space="0" w:color="auto"/>
        <w:bottom w:val="none" w:sz="0" w:space="0" w:color="auto"/>
        <w:right w:val="none" w:sz="0" w:space="0" w:color="auto"/>
      </w:divBdr>
      <w:divsChild>
        <w:div w:id="257520109">
          <w:marLeft w:val="-225"/>
          <w:marRight w:val="-225"/>
          <w:marTop w:val="0"/>
          <w:marBottom w:val="0"/>
          <w:divBdr>
            <w:top w:val="none" w:sz="0" w:space="0" w:color="auto"/>
            <w:left w:val="none" w:sz="0" w:space="0" w:color="auto"/>
            <w:bottom w:val="none" w:sz="0" w:space="0" w:color="auto"/>
            <w:right w:val="none" w:sz="0" w:space="0" w:color="auto"/>
          </w:divBdr>
          <w:divsChild>
            <w:div w:id="1462109922">
              <w:marLeft w:val="0"/>
              <w:marRight w:val="0"/>
              <w:marTop w:val="0"/>
              <w:marBottom w:val="0"/>
              <w:divBdr>
                <w:top w:val="none" w:sz="0" w:space="0" w:color="auto"/>
                <w:left w:val="none" w:sz="0" w:space="0" w:color="auto"/>
                <w:bottom w:val="none" w:sz="0" w:space="0" w:color="auto"/>
                <w:right w:val="none" w:sz="0" w:space="0" w:color="auto"/>
              </w:divBdr>
              <w:divsChild>
                <w:div w:id="111479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484216">
          <w:marLeft w:val="-225"/>
          <w:marRight w:val="-225"/>
          <w:marTop w:val="0"/>
          <w:marBottom w:val="0"/>
          <w:divBdr>
            <w:top w:val="none" w:sz="0" w:space="0" w:color="auto"/>
            <w:left w:val="none" w:sz="0" w:space="0" w:color="auto"/>
            <w:bottom w:val="none" w:sz="0" w:space="0" w:color="auto"/>
            <w:right w:val="none" w:sz="0" w:space="0" w:color="auto"/>
          </w:divBdr>
        </w:div>
      </w:divsChild>
    </w:div>
    <w:div w:id="801507280">
      <w:bodyDiv w:val="1"/>
      <w:marLeft w:val="0"/>
      <w:marRight w:val="0"/>
      <w:marTop w:val="0"/>
      <w:marBottom w:val="0"/>
      <w:divBdr>
        <w:top w:val="none" w:sz="0" w:space="0" w:color="auto"/>
        <w:left w:val="none" w:sz="0" w:space="0" w:color="auto"/>
        <w:bottom w:val="none" w:sz="0" w:space="0" w:color="auto"/>
        <w:right w:val="none" w:sz="0" w:space="0" w:color="auto"/>
      </w:divBdr>
      <w:divsChild>
        <w:div w:id="462694324">
          <w:marLeft w:val="0"/>
          <w:marRight w:val="0"/>
          <w:marTop w:val="0"/>
          <w:marBottom w:val="0"/>
          <w:divBdr>
            <w:top w:val="none" w:sz="0" w:space="0" w:color="auto"/>
            <w:left w:val="none" w:sz="0" w:space="0" w:color="auto"/>
            <w:bottom w:val="none" w:sz="0" w:space="0" w:color="auto"/>
            <w:right w:val="none" w:sz="0" w:space="0" w:color="auto"/>
          </w:divBdr>
          <w:divsChild>
            <w:div w:id="1184520062">
              <w:marLeft w:val="0"/>
              <w:marRight w:val="0"/>
              <w:marTop w:val="0"/>
              <w:marBottom w:val="0"/>
              <w:divBdr>
                <w:top w:val="none" w:sz="0" w:space="0" w:color="auto"/>
                <w:left w:val="none" w:sz="0" w:space="0" w:color="auto"/>
                <w:bottom w:val="none" w:sz="0" w:space="0" w:color="auto"/>
                <w:right w:val="none" w:sz="0" w:space="0" w:color="auto"/>
              </w:divBdr>
            </w:div>
          </w:divsChild>
        </w:div>
        <w:div w:id="1195314779">
          <w:marLeft w:val="0"/>
          <w:marRight w:val="0"/>
          <w:marTop w:val="0"/>
          <w:marBottom w:val="0"/>
          <w:divBdr>
            <w:top w:val="none" w:sz="0" w:space="0" w:color="auto"/>
            <w:left w:val="none" w:sz="0" w:space="0" w:color="auto"/>
            <w:bottom w:val="none" w:sz="0" w:space="0" w:color="auto"/>
            <w:right w:val="none" w:sz="0" w:space="0" w:color="auto"/>
          </w:divBdr>
        </w:div>
      </w:divsChild>
    </w:div>
    <w:div w:id="802193099">
      <w:bodyDiv w:val="1"/>
      <w:marLeft w:val="0"/>
      <w:marRight w:val="0"/>
      <w:marTop w:val="0"/>
      <w:marBottom w:val="0"/>
      <w:divBdr>
        <w:top w:val="none" w:sz="0" w:space="0" w:color="auto"/>
        <w:left w:val="none" w:sz="0" w:space="0" w:color="auto"/>
        <w:bottom w:val="none" w:sz="0" w:space="0" w:color="auto"/>
        <w:right w:val="none" w:sz="0" w:space="0" w:color="auto"/>
      </w:divBdr>
      <w:divsChild>
        <w:div w:id="929050578">
          <w:marLeft w:val="-150"/>
          <w:marRight w:val="-150"/>
          <w:marTop w:val="0"/>
          <w:marBottom w:val="0"/>
          <w:divBdr>
            <w:top w:val="none" w:sz="0" w:space="0" w:color="auto"/>
            <w:left w:val="none" w:sz="0" w:space="0" w:color="auto"/>
            <w:bottom w:val="none" w:sz="0" w:space="0" w:color="auto"/>
            <w:right w:val="none" w:sz="0" w:space="0" w:color="auto"/>
          </w:divBdr>
          <w:divsChild>
            <w:div w:id="588855044">
              <w:marLeft w:val="0"/>
              <w:marRight w:val="0"/>
              <w:marTop w:val="0"/>
              <w:marBottom w:val="0"/>
              <w:divBdr>
                <w:top w:val="none" w:sz="0" w:space="0" w:color="auto"/>
                <w:left w:val="none" w:sz="0" w:space="0" w:color="auto"/>
                <w:bottom w:val="none" w:sz="0" w:space="0" w:color="auto"/>
                <w:right w:val="none" w:sz="0" w:space="0" w:color="auto"/>
              </w:divBdr>
              <w:divsChild>
                <w:div w:id="130444595">
                  <w:marLeft w:val="0"/>
                  <w:marRight w:val="0"/>
                  <w:marTop w:val="0"/>
                  <w:marBottom w:val="0"/>
                  <w:divBdr>
                    <w:top w:val="none" w:sz="0" w:space="0" w:color="auto"/>
                    <w:left w:val="none" w:sz="0" w:space="0" w:color="auto"/>
                    <w:bottom w:val="none" w:sz="0" w:space="0" w:color="auto"/>
                    <w:right w:val="none" w:sz="0" w:space="0" w:color="auto"/>
                  </w:divBdr>
                  <w:divsChild>
                    <w:div w:id="1580477193">
                      <w:marLeft w:val="0"/>
                      <w:marRight w:val="0"/>
                      <w:marTop w:val="0"/>
                      <w:marBottom w:val="0"/>
                      <w:divBdr>
                        <w:top w:val="none" w:sz="0" w:space="0" w:color="auto"/>
                        <w:left w:val="none" w:sz="0" w:space="0" w:color="auto"/>
                        <w:bottom w:val="none" w:sz="0" w:space="0" w:color="auto"/>
                        <w:right w:val="none" w:sz="0" w:space="0" w:color="auto"/>
                      </w:divBdr>
                    </w:div>
                  </w:divsChild>
                </w:div>
                <w:div w:id="836193403">
                  <w:marLeft w:val="0"/>
                  <w:marRight w:val="0"/>
                  <w:marTop w:val="0"/>
                  <w:marBottom w:val="0"/>
                  <w:divBdr>
                    <w:top w:val="none" w:sz="0" w:space="0" w:color="auto"/>
                    <w:left w:val="none" w:sz="0" w:space="0" w:color="auto"/>
                    <w:bottom w:val="none" w:sz="0" w:space="0" w:color="auto"/>
                    <w:right w:val="none" w:sz="0" w:space="0" w:color="auto"/>
                  </w:divBdr>
                  <w:divsChild>
                    <w:div w:id="542523908">
                      <w:marLeft w:val="0"/>
                      <w:marRight w:val="0"/>
                      <w:marTop w:val="0"/>
                      <w:marBottom w:val="0"/>
                      <w:divBdr>
                        <w:top w:val="none" w:sz="0" w:space="0" w:color="auto"/>
                        <w:left w:val="none" w:sz="0" w:space="0" w:color="auto"/>
                        <w:bottom w:val="none" w:sz="0" w:space="0" w:color="auto"/>
                        <w:right w:val="none" w:sz="0" w:space="0" w:color="auto"/>
                      </w:divBdr>
                    </w:div>
                    <w:div w:id="83211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7273214">
          <w:marLeft w:val="-150"/>
          <w:marRight w:val="-150"/>
          <w:marTop w:val="0"/>
          <w:marBottom w:val="0"/>
          <w:divBdr>
            <w:top w:val="none" w:sz="0" w:space="0" w:color="auto"/>
            <w:left w:val="none" w:sz="0" w:space="0" w:color="auto"/>
            <w:bottom w:val="none" w:sz="0" w:space="0" w:color="auto"/>
            <w:right w:val="none" w:sz="0" w:space="0" w:color="auto"/>
          </w:divBdr>
          <w:divsChild>
            <w:div w:id="812143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960830">
      <w:bodyDiv w:val="1"/>
      <w:marLeft w:val="0"/>
      <w:marRight w:val="0"/>
      <w:marTop w:val="0"/>
      <w:marBottom w:val="0"/>
      <w:divBdr>
        <w:top w:val="none" w:sz="0" w:space="0" w:color="auto"/>
        <w:left w:val="none" w:sz="0" w:space="0" w:color="auto"/>
        <w:bottom w:val="none" w:sz="0" w:space="0" w:color="auto"/>
        <w:right w:val="none" w:sz="0" w:space="0" w:color="auto"/>
      </w:divBdr>
      <w:divsChild>
        <w:div w:id="2635992">
          <w:marLeft w:val="-225"/>
          <w:marRight w:val="-225"/>
          <w:marTop w:val="0"/>
          <w:marBottom w:val="0"/>
          <w:divBdr>
            <w:top w:val="none" w:sz="0" w:space="0" w:color="auto"/>
            <w:left w:val="none" w:sz="0" w:space="0" w:color="auto"/>
            <w:bottom w:val="none" w:sz="0" w:space="0" w:color="auto"/>
            <w:right w:val="none" w:sz="0" w:space="0" w:color="auto"/>
          </w:divBdr>
        </w:div>
        <w:div w:id="1556812842">
          <w:marLeft w:val="-225"/>
          <w:marRight w:val="-225"/>
          <w:marTop w:val="0"/>
          <w:marBottom w:val="0"/>
          <w:divBdr>
            <w:top w:val="none" w:sz="0" w:space="0" w:color="auto"/>
            <w:left w:val="none" w:sz="0" w:space="0" w:color="auto"/>
            <w:bottom w:val="none" w:sz="0" w:space="0" w:color="auto"/>
            <w:right w:val="none" w:sz="0" w:space="0" w:color="auto"/>
          </w:divBdr>
          <w:divsChild>
            <w:div w:id="205486628">
              <w:marLeft w:val="0"/>
              <w:marRight w:val="0"/>
              <w:marTop w:val="0"/>
              <w:marBottom w:val="0"/>
              <w:divBdr>
                <w:top w:val="none" w:sz="0" w:space="0" w:color="auto"/>
                <w:left w:val="none" w:sz="0" w:space="0" w:color="auto"/>
                <w:bottom w:val="none" w:sz="0" w:space="0" w:color="auto"/>
                <w:right w:val="none" w:sz="0" w:space="0" w:color="auto"/>
              </w:divBdr>
              <w:divsChild>
                <w:div w:id="1574319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3160190">
      <w:bodyDiv w:val="1"/>
      <w:marLeft w:val="0"/>
      <w:marRight w:val="0"/>
      <w:marTop w:val="0"/>
      <w:marBottom w:val="0"/>
      <w:divBdr>
        <w:top w:val="none" w:sz="0" w:space="0" w:color="auto"/>
        <w:left w:val="none" w:sz="0" w:space="0" w:color="auto"/>
        <w:bottom w:val="none" w:sz="0" w:space="0" w:color="auto"/>
        <w:right w:val="none" w:sz="0" w:space="0" w:color="auto"/>
      </w:divBdr>
      <w:divsChild>
        <w:div w:id="658315489">
          <w:marLeft w:val="0"/>
          <w:marRight w:val="0"/>
          <w:marTop w:val="0"/>
          <w:marBottom w:val="0"/>
          <w:divBdr>
            <w:top w:val="none" w:sz="0" w:space="0" w:color="auto"/>
            <w:left w:val="none" w:sz="0" w:space="0" w:color="auto"/>
            <w:bottom w:val="none" w:sz="0" w:space="0" w:color="auto"/>
            <w:right w:val="none" w:sz="0" w:space="0" w:color="auto"/>
          </w:divBdr>
        </w:div>
        <w:div w:id="2004507732">
          <w:marLeft w:val="0"/>
          <w:marRight w:val="0"/>
          <w:marTop w:val="0"/>
          <w:marBottom w:val="0"/>
          <w:divBdr>
            <w:top w:val="none" w:sz="0" w:space="0" w:color="auto"/>
            <w:left w:val="none" w:sz="0" w:space="0" w:color="auto"/>
            <w:bottom w:val="none" w:sz="0" w:space="0" w:color="auto"/>
            <w:right w:val="none" w:sz="0" w:space="0" w:color="auto"/>
          </w:divBdr>
          <w:divsChild>
            <w:div w:id="245917706">
              <w:marLeft w:val="0"/>
              <w:marRight w:val="0"/>
              <w:marTop w:val="0"/>
              <w:marBottom w:val="0"/>
              <w:divBdr>
                <w:top w:val="none" w:sz="0" w:space="0" w:color="auto"/>
                <w:left w:val="none" w:sz="0" w:space="0" w:color="auto"/>
                <w:bottom w:val="none" w:sz="0" w:space="0" w:color="auto"/>
                <w:right w:val="none" w:sz="0" w:space="0" w:color="auto"/>
              </w:divBdr>
              <w:divsChild>
                <w:div w:id="1810126601">
                  <w:marLeft w:val="0"/>
                  <w:marRight w:val="0"/>
                  <w:marTop w:val="0"/>
                  <w:marBottom w:val="0"/>
                  <w:divBdr>
                    <w:top w:val="none" w:sz="0" w:space="0" w:color="auto"/>
                    <w:left w:val="none" w:sz="0" w:space="0" w:color="auto"/>
                    <w:bottom w:val="none" w:sz="0" w:space="0" w:color="auto"/>
                    <w:right w:val="none" w:sz="0" w:space="0" w:color="auto"/>
                  </w:divBdr>
                </w:div>
                <w:div w:id="14401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3351853">
      <w:bodyDiv w:val="1"/>
      <w:marLeft w:val="0"/>
      <w:marRight w:val="0"/>
      <w:marTop w:val="0"/>
      <w:marBottom w:val="0"/>
      <w:divBdr>
        <w:top w:val="none" w:sz="0" w:space="0" w:color="auto"/>
        <w:left w:val="none" w:sz="0" w:space="0" w:color="auto"/>
        <w:bottom w:val="none" w:sz="0" w:space="0" w:color="auto"/>
        <w:right w:val="none" w:sz="0" w:space="0" w:color="auto"/>
      </w:divBdr>
    </w:div>
    <w:div w:id="805002091">
      <w:bodyDiv w:val="1"/>
      <w:marLeft w:val="0"/>
      <w:marRight w:val="0"/>
      <w:marTop w:val="0"/>
      <w:marBottom w:val="0"/>
      <w:divBdr>
        <w:top w:val="none" w:sz="0" w:space="0" w:color="auto"/>
        <w:left w:val="none" w:sz="0" w:space="0" w:color="auto"/>
        <w:bottom w:val="none" w:sz="0" w:space="0" w:color="auto"/>
        <w:right w:val="none" w:sz="0" w:space="0" w:color="auto"/>
      </w:divBdr>
      <w:divsChild>
        <w:div w:id="87819802">
          <w:marLeft w:val="0"/>
          <w:marRight w:val="0"/>
          <w:marTop w:val="0"/>
          <w:marBottom w:val="0"/>
          <w:divBdr>
            <w:top w:val="none" w:sz="0" w:space="0" w:color="auto"/>
            <w:left w:val="none" w:sz="0" w:space="0" w:color="auto"/>
            <w:bottom w:val="none" w:sz="0" w:space="0" w:color="auto"/>
            <w:right w:val="none" w:sz="0" w:space="0" w:color="auto"/>
          </w:divBdr>
        </w:div>
      </w:divsChild>
    </w:div>
    <w:div w:id="805241401">
      <w:bodyDiv w:val="1"/>
      <w:marLeft w:val="0"/>
      <w:marRight w:val="0"/>
      <w:marTop w:val="0"/>
      <w:marBottom w:val="0"/>
      <w:divBdr>
        <w:top w:val="none" w:sz="0" w:space="0" w:color="auto"/>
        <w:left w:val="none" w:sz="0" w:space="0" w:color="auto"/>
        <w:bottom w:val="none" w:sz="0" w:space="0" w:color="auto"/>
        <w:right w:val="none" w:sz="0" w:space="0" w:color="auto"/>
      </w:divBdr>
      <w:divsChild>
        <w:div w:id="113251327">
          <w:marLeft w:val="-225"/>
          <w:marRight w:val="-225"/>
          <w:marTop w:val="0"/>
          <w:marBottom w:val="0"/>
          <w:divBdr>
            <w:top w:val="none" w:sz="0" w:space="0" w:color="auto"/>
            <w:left w:val="none" w:sz="0" w:space="0" w:color="auto"/>
            <w:bottom w:val="none" w:sz="0" w:space="0" w:color="auto"/>
            <w:right w:val="none" w:sz="0" w:space="0" w:color="auto"/>
          </w:divBdr>
          <w:divsChild>
            <w:div w:id="1560281899">
              <w:marLeft w:val="0"/>
              <w:marRight w:val="0"/>
              <w:marTop w:val="0"/>
              <w:marBottom w:val="0"/>
              <w:divBdr>
                <w:top w:val="none" w:sz="0" w:space="0" w:color="auto"/>
                <w:left w:val="none" w:sz="0" w:space="0" w:color="auto"/>
                <w:bottom w:val="none" w:sz="0" w:space="0" w:color="auto"/>
                <w:right w:val="none" w:sz="0" w:space="0" w:color="auto"/>
              </w:divBdr>
              <w:divsChild>
                <w:div w:id="666402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640992">
          <w:marLeft w:val="-225"/>
          <w:marRight w:val="-225"/>
          <w:marTop w:val="0"/>
          <w:marBottom w:val="0"/>
          <w:divBdr>
            <w:top w:val="none" w:sz="0" w:space="0" w:color="auto"/>
            <w:left w:val="none" w:sz="0" w:space="0" w:color="auto"/>
            <w:bottom w:val="none" w:sz="0" w:space="0" w:color="auto"/>
            <w:right w:val="none" w:sz="0" w:space="0" w:color="auto"/>
          </w:divBdr>
        </w:div>
      </w:divsChild>
    </w:div>
    <w:div w:id="805273026">
      <w:bodyDiv w:val="1"/>
      <w:marLeft w:val="0"/>
      <w:marRight w:val="0"/>
      <w:marTop w:val="0"/>
      <w:marBottom w:val="0"/>
      <w:divBdr>
        <w:top w:val="none" w:sz="0" w:space="0" w:color="auto"/>
        <w:left w:val="none" w:sz="0" w:space="0" w:color="auto"/>
        <w:bottom w:val="none" w:sz="0" w:space="0" w:color="auto"/>
        <w:right w:val="none" w:sz="0" w:space="0" w:color="auto"/>
      </w:divBdr>
      <w:divsChild>
        <w:div w:id="314914471">
          <w:marLeft w:val="-300"/>
          <w:marRight w:val="-300"/>
          <w:marTop w:val="0"/>
          <w:marBottom w:val="0"/>
          <w:divBdr>
            <w:top w:val="none" w:sz="0" w:space="0" w:color="auto"/>
            <w:left w:val="none" w:sz="0" w:space="0" w:color="auto"/>
            <w:bottom w:val="none" w:sz="0" w:space="0" w:color="auto"/>
            <w:right w:val="none" w:sz="0" w:space="0" w:color="auto"/>
          </w:divBdr>
        </w:div>
        <w:div w:id="1362900755">
          <w:marLeft w:val="0"/>
          <w:marRight w:val="0"/>
          <w:marTop w:val="0"/>
          <w:marBottom w:val="0"/>
          <w:divBdr>
            <w:top w:val="none" w:sz="0" w:space="0" w:color="auto"/>
            <w:left w:val="none" w:sz="0" w:space="0" w:color="auto"/>
            <w:bottom w:val="none" w:sz="0" w:space="0" w:color="auto"/>
            <w:right w:val="none" w:sz="0" w:space="0" w:color="auto"/>
          </w:divBdr>
        </w:div>
      </w:divsChild>
    </w:div>
    <w:div w:id="805513649">
      <w:bodyDiv w:val="1"/>
      <w:marLeft w:val="0"/>
      <w:marRight w:val="0"/>
      <w:marTop w:val="0"/>
      <w:marBottom w:val="0"/>
      <w:divBdr>
        <w:top w:val="none" w:sz="0" w:space="0" w:color="auto"/>
        <w:left w:val="none" w:sz="0" w:space="0" w:color="auto"/>
        <w:bottom w:val="none" w:sz="0" w:space="0" w:color="auto"/>
        <w:right w:val="none" w:sz="0" w:space="0" w:color="auto"/>
      </w:divBdr>
      <w:divsChild>
        <w:div w:id="330642036">
          <w:marLeft w:val="-225"/>
          <w:marRight w:val="-225"/>
          <w:marTop w:val="0"/>
          <w:marBottom w:val="0"/>
          <w:divBdr>
            <w:top w:val="none" w:sz="0" w:space="0" w:color="auto"/>
            <w:left w:val="none" w:sz="0" w:space="0" w:color="auto"/>
            <w:bottom w:val="none" w:sz="0" w:space="0" w:color="auto"/>
            <w:right w:val="none" w:sz="0" w:space="0" w:color="auto"/>
          </w:divBdr>
          <w:divsChild>
            <w:div w:id="74117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586401">
      <w:bodyDiv w:val="1"/>
      <w:marLeft w:val="0"/>
      <w:marRight w:val="0"/>
      <w:marTop w:val="0"/>
      <w:marBottom w:val="0"/>
      <w:divBdr>
        <w:top w:val="none" w:sz="0" w:space="0" w:color="auto"/>
        <w:left w:val="none" w:sz="0" w:space="0" w:color="auto"/>
        <w:bottom w:val="none" w:sz="0" w:space="0" w:color="auto"/>
        <w:right w:val="none" w:sz="0" w:space="0" w:color="auto"/>
      </w:divBdr>
      <w:divsChild>
        <w:div w:id="493186980">
          <w:marLeft w:val="-150"/>
          <w:marRight w:val="-150"/>
          <w:marTop w:val="0"/>
          <w:marBottom w:val="0"/>
          <w:divBdr>
            <w:top w:val="none" w:sz="0" w:space="0" w:color="auto"/>
            <w:left w:val="none" w:sz="0" w:space="0" w:color="auto"/>
            <w:bottom w:val="none" w:sz="0" w:space="0" w:color="auto"/>
            <w:right w:val="none" w:sz="0" w:space="0" w:color="auto"/>
          </w:divBdr>
          <w:divsChild>
            <w:div w:id="105392488">
              <w:marLeft w:val="0"/>
              <w:marRight w:val="0"/>
              <w:marTop w:val="0"/>
              <w:marBottom w:val="0"/>
              <w:divBdr>
                <w:top w:val="none" w:sz="0" w:space="0" w:color="auto"/>
                <w:left w:val="none" w:sz="0" w:space="0" w:color="auto"/>
                <w:bottom w:val="none" w:sz="0" w:space="0" w:color="auto"/>
                <w:right w:val="none" w:sz="0" w:space="0" w:color="auto"/>
              </w:divBdr>
            </w:div>
          </w:divsChild>
        </w:div>
        <w:div w:id="847017373">
          <w:marLeft w:val="-150"/>
          <w:marRight w:val="-150"/>
          <w:marTop w:val="0"/>
          <w:marBottom w:val="0"/>
          <w:divBdr>
            <w:top w:val="none" w:sz="0" w:space="0" w:color="auto"/>
            <w:left w:val="none" w:sz="0" w:space="0" w:color="auto"/>
            <w:bottom w:val="none" w:sz="0" w:space="0" w:color="auto"/>
            <w:right w:val="none" w:sz="0" w:space="0" w:color="auto"/>
          </w:divBdr>
          <w:divsChild>
            <w:div w:id="80152601">
              <w:marLeft w:val="0"/>
              <w:marRight w:val="0"/>
              <w:marTop w:val="0"/>
              <w:marBottom w:val="0"/>
              <w:divBdr>
                <w:top w:val="none" w:sz="0" w:space="0" w:color="auto"/>
                <w:left w:val="none" w:sz="0" w:space="0" w:color="auto"/>
                <w:bottom w:val="none" w:sz="0" w:space="0" w:color="auto"/>
                <w:right w:val="none" w:sz="0" w:space="0" w:color="auto"/>
              </w:divBdr>
              <w:divsChild>
                <w:div w:id="1556356138">
                  <w:marLeft w:val="0"/>
                  <w:marRight w:val="0"/>
                  <w:marTop w:val="0"/>
                  <w:marBottom w:val="0"/>
                  <w:divBdr>
                    <w:top w:val="none" w:sz="0" w:space="0" w:color="auto"/>
                    <w:left w:val="none" w:sz="0" w:space="0" w:color="auto"/>
                    <w:bottom w:val="none" w:sz="0" w:space="0" w:color="auto"/>
                    <w:right w:val="none" w:sz="0" w:space="0" w:color="auto"/>
                  </w:divBdr>
                  <w:divsChild>
                    <w:div w:id="483618839">
                      <w:marLeft w:val="0"/>
                      <w:marRight w:val="0"/>
                      <w:marTop w:val="0"/>
                      <w:marBottom w:val="0"/>
                      <w:divBdr>
                        <w:top w:val="none" w:sz="0" w:space="0" w:color="auto"/>
                        <w:left w:val="none" w:sz="0" w:space="0" w:color="auto"/>
                        <w:bottom w:val="none" w:sz="0" w:space="0" w:color="auto"/>
                        <w:right w:val="none" w:sz="0" w:space="0" w:color="auto"/>
                      </w:divBdr>
                      <w:divsChild>
                        <w:div w:id="862717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9555077">
              <w:marLeft w:val="0"/>
              <w:marRight w:val="0"/>
              <w:marTop w:val="0"/>
              <w:marBottom w:val="0"/>
              <w:divBdr>
                <w:top w:val="none" w:sz="0" w:space="0" w:color="auto"/>
                <w:left w:val="none" w:sz="0" w:space="0" w:color="auto"/>
                <w:bottom w:val="none" w:sz="0" w:space="0" w:color="auto"/>
                <w:right w:val="none" w:sz="0" w:space="0" w:color="auto"/>
              </w:divBdr>
              <w:divsChild>
                <w:div w:id="489370221">
                  <w:marLeft w:val="0"/>
                  <w:marRight w:val="0"/>
                  <w:marTop w:val="0"/>
                  <w:marBottom w:val="0"/>
                  <w:divBdr>
                    <w:top w:val="none" w:sz="0" w:space="0" w:color="auto"/>
                    <w:left w:val="none" w:sz="0" w:space="0" w:color="auto"/>
                    <w:bottom w:val="none" w:sz="0" w:space="0" w:color="auto"/>
                    <w:right w:val="none" w:sz="0" w:space="0" w:color="auto"/>
                  </w:divBdr>
                  <w:divsChild>
                    <w:div w:id="2464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6244111">
      <w:bodyDiv w:val="1"/>
      <w:marLeft w:val="0"/>
      <w:marRight w:val="0"/>
      <w:marTop w:val="0"/>
      <w:marBottom w:val="0"/>
      <w:divBdr>
        <w:top w:val="none" w:sz="0" w:space="0" w:color="auto"/>
        <w:left w:val="none" w:sz="0" w:space="0" w:color="auto"/>
        <w:bottom w:val="none" w:sz="0" w:space="0" w:color="auto"/>
        <w:right w:val="none" w:sz="0" w:space="0" w:color="auto"/>
      </w:divBdr>
      <w:divsChild>
        <w:div w:id="669408176">
          <w:marLeft w:val="-150"/>
          <w:marRight w:val="-150"/>
          <w:marTop w:val="0"/>
          <w:marBottom w:val="0"/>
          <w:divBdr>
            <w:top w:val="none" w:sz="0" w:space="0" w:color="auto"/>
            <w:left w:val="none" w:sz="0" w:space="0" w:color="auto"/>
            <w:bottom w:val="none" w:sz="0" w:space="0" w:color="auto"/>
            <w:right w:val="none" w:sz="0" w:space="0" w:color="auto"/>
          </w:divBdr>
          <w:divsChild>
            <w:div w:id="1436369635">
              <w:marLeft w:val="0"/>
              <w:marRight w:val="0"/>
              <w:marTop w:val="0"/>
              <w:marBottom w:val="0"/>
              <w:divBdr>
                <w:top w:val="none" w:sz="0" w:space="0" w:color="auto"/>
                <w:left w:val="none" w:sz="0" w:space="0" w:color="auto"/>
                <w:bottom w:val="none" w:sz="0" w:space="0" w:color="auto"/>
                <w:right w:val="none" w:sz="0" w:space="0" w:color="auto"/>
              </w:divBdr>
              <w:divsChild>
                <w:div w:id="366181177">
                  <w:marLeft w:val="0"/>
                  <w:marRight w:val="0"/>
                  <w:marTop w:val="0"/>
                  <w:marBottom w:val="0"/>
                  <w:divBdr>
                    <w:top w:val="none" w:sz="0" w:space="0" w:color="auto"/>
                    <w:left w:val="none" w:sz="0" w:space="0" w:color="auto"/>
                    <w:bottom w:val="none" w:sz="0" w:space="0" w:color="auto"/>
                    <w:right w:val="none" w:sz="0" w:space="0" w:color="auto"/>
                  </w:divBdr>
                  <w:divsChild>
                    <w:div w:id="1319699031">
                      <w:marLeft w:val="0"/>
                      <w:marRight w:val="0"/>
                      <w:marTop w:val="0"/>
                      <w:marBottom w:val="0"/>
                      <w:divBdr>
                        <w:top w:val="none" w:sz="0" w:space="0" w:color="auto"/>
                        <w:left w:val="none" w:sz="0" w:space="0" w:color="auto"/>
                        <w:bottom w:val="none" w:sz="0" w:space="0" w:color="auto"/>
                        <w:right w:val="none" w:sz="0" w:space="0" w:color="auto"/>
                      </w:divBdr>
                    </w:div>
                    <w:div w:id="1361782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773424">
          <w:marLeft w:val="-150"/>
          <w:marRight w:val="-150"/>
          <w:marTop w:val="0"/>
          <w:marBottom w:val="0"/>
          <w:divBdr>
            <w:top w:val="none" w:sz="0" w:space="0" w:color="auto"/>
            <w:left w:val="none" w:sz="0" w:space="0" w:color="auto"/>
            <w:bottom w:val="none" w:sz="0" w:space="0" w:color="auto"/>
            <w:right w:val="none" w:sz="0" w:space="0" w:color="auto"/>
          </w:divBdr>
          <w:divsChild>
            <w:div w:id="1258100780">
              <w:marLeft w:val="0"/>
              <w:marRight w:val="0"/>
              <w:marTop w:val="0"/>
              <w:marBottom w:val="0"/>
              <w:divBdr>
                <w:top w:val="none" w:sz="0" w:space="0" w:color="auto"/>
                <w:left w:val="none" w:sz="0" w:space="0" w:color="auto"/>
                <w:bottom w:val="none" w:sz="0" w:space="0" w:color="auto"/>
                <w:right w:val="none" w:sz="0" w:space="0" w:color="auto"/>
              </w:divBdr>
              <w:divsChild>
                <w:div w:id="802651967">
                  <w:marLeft w:val="0"/>
                  <w:marRight w:val="0"/>
                  <w:marTop w:val="0"/>
                  <w:marBottom w:val="0"/>
                  <w:divBdr>
                    <w:top w:val="none" w:sz="0" w:space="0" w:color="auto"/>
                    <w:left w:val="none" w:sz="0" w:space="0" w:color="auto"/>
                    <w:bottom w:val="none" w:sz="0" w:space="0" w:color="auto"/>
                    <w:right w:val="none" w:sz="0" w:space="0" w:color="auto"/>
                  </w:divBdr>
                  <w:divsChild>
                    <w:div w:id="37211517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806313938">
      <w:bodyDiv w:val="1"/>
      <w:marLeft w:val="0"/>
      <w:marRight w:val="0"/>
      <w:marTop w:val="0"/>
      <w:marBottom w:val="0"/>
      <w:divBdr>
        <w:top w:val="none" w:sz="0" w:space="0" w:color="auto"/>
        <w:left w:val="none" w:sz="0" w:space="0" w:color="auto"/>
        <w:bottom w:val="none" w:sz="0" w:space="0" w:color="auto"/>
        <w:right w:val="none" w:sz="0" w:space="0" w:color="auto"/>
      </w:divBdr>
    </w:div>
    <w:div w:id="806360579">
      <w:bodyDiv w:val="1"/>
      <w:marLeft w:val="0"/>
      <w:marRight w:val="0"/>
      <w:marTop w:val="0"/>
      <w:marBottom w:val="0"/>
      <w:divBdr>
        <w:top w:val="none" w:sz="0" w:space="0" w:color="auto"/>
        <w:left w:val="none" w:sz="0" w:space="0" w:color="auto"/>
        <w:bottom w:val="none" w:sz="0" w:space="0" w:color="auto"/>
        <w:right w:val="none" w:sz="0" w:space="0" w:color="auto"/>
      </w:divBdr>
      <w:divsChild>
        <w:div w:id="716246245">
          <w:marLeft w:val="0"/>
          <w:marRight w:val="0"/>
          <w:marTop w:val="720"/>
          <w:marBottom w:val="0"/>
          <w:divBdr>
            <w:top w:val="none" w:sz="0" w:space="0" w:color="auto"/>
            <w:left w:val="none" w:sz="0" w:space="0" w:color="auto"/>
            <w:bottom w:val="none" w:sz="0" w:space="0" w:color="auto"/>
            <w:right w:val="none" w:sz="0" w:space="0" w:color="auto"/>
          </w:divBdr>
          <w:divsChild>
            <w:div w:id="1443110618">
              <w:marLeft w:val="0"/>
              <w:marRight w:val="0"/>
              <w:marTop w:val="0"/>
              <w:marBottom w:val="0"/>
              <w:divBdr>
                <w:top w:val="none" w:sz="0" w:space="0" w:color="auto"/>
                <w:left w:val="none" w:sz="0" w:space="0" w:color="auto"/>
                <w:bottom w:val="none" w:sz="0" w:space="0" w:color="auto"/>
                <w:right w:val="none" w:sz="0" w:space="0" w:color="auto"/>
              </w:divBdr>
            </w:div>
          </w:divsChild>
        </w:div>
        <w:div w:id="1080253466">
          <w:marLeft w:val="0"/>
          <w:marRight w:val="0"/>
          <w:marTop w:val="720"/>
          <w:marBottom w:val="0"/>
          <w:divBdr>
            <w:top w:val="none" w:sz="0" w:space="0" w:color="auto"/>
            <w:left w:val="none" w:sz="0" w:space="0" w:color="auto"/>
            <w:bottom w:val="none" w:sz="0" w:space="0" w:color="auto"/>
            <w:right w:val="none" w:sz="0" w:space="0" w:color="auto"/>
          </w:divBdr>
          <w:divsChild>
            <w:div w:id="1484546960">
              <w:marLeft w:val="0"/>
              <w:marRight w:val="0"/>
              <w:marTop w:val="0"/>
              <w:marBottom w:val="0"/>
              <w:divBdr>
                <w:top w:val="none" w:sz="0" w:space="0" w:color="auto"/>
                <w:left w:val="none" w:sz="0" w:space="0" w:color="auto"/>
                <w:bottom w:val="none" w:sz="0" w:space="0" w:color="auto"/>
                <w:right w:val="none" w:sz="0" w:space="0" w:color="auto"/>
              </w:divBdr>
              <w:divsChild>
                <w:div w:id="17630364">
                  <w:marLeft w:val="0"/>
                  <w:marRight w:val="0"/>
                  <w:marTop w:val="0"/>
                  <w:marBottom w:val="0"/>
                  <w:divBdr>
                    <w:top w:val="none" w:sz="0" w:space="0" w:color="auto"/>
                    <w:left w:val="none" w:sz="0" w:space="0" w:color="auto"/>
                    <w:bottom w:val="none" w:sz="0" w:space="0" w:color="auto"/>
                    <w:right w:val="none" w:sz="0" w:space="0" w:color="auto"/>
                  </w:divBdr>
                  <w:divsChild>
                    <w:div w:id="341249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515878">
          <w:marLeft w:val="0"/>
          <w:marRight w:val="0"/>
          <w:marTop w:val="720"/>
          <w:marBottom w:val="0"/>
          <w:divBdr>
            <w:top w:val="none" w:sz="0" w:space="0" w:color="auto"/>
            <w:left w:val="none" w:sz="0" w:space="0" w:color="auto"/>
            <w:bottom w:val="none" w:sz="0" w:space="0" w:color="auto"/>
            <w:right w:val="none" w:sz="0" w:space="0" w:color="auto"/>
          </w:divBdr>
        </w:div>
      </w:divsChild>
    </w:div>
    <w:div w:id="806553411">
      <w:bodyDiv w:val="1"/>
      <w:marLeft w:val="0"/>
      <w:marRight w:val="0"/>
      <w:marTop w:val="0"/>
      <w:marBottom w:val="0"/>
      <w:divBdr>
        <w:top w:val="none" w:sz="0" w:space="0" w:color="auto"/>
        <w:left w:val="none" w:sz="0" w:space="0" w:color="auto"/>
        <w:bottom w:val="none" w:sz="0" w:space="0" w:color="auto"/>
        <w:right w:val="none" w:sz="0" w:space="0" w:color="auto"/>
      </w:divBdr>
      <w:divsChild>
        <w:div w:id="853569748">
          <w:marLeft w:val="-150"/>
          <w:marRight w:val="-150"/>
          <w:marTop w:val="0"/>
          <w:marBottom w:val="0"/>
          <w:divBdr>
            <w:top w:val="none" w:sz="0" w:space="0" w:color="auto"/>
            <w:left w:val="none" w:sz="0" w:space="0" w:color="auto"/>
            <w:bottom w:val="none" w:sz="0" w:space="0" w:color="auto"/>
            <w:right w:val="none" w:sz="0" w:space="0" w:color="auto"/>
          </w:divBdr>
          <w:divsChild>
            <w:div w:id="887959813">
              <w:marLeft w:val="0"/>
              <w:marRight w:val="0"/>
              <w:marTop w:val="0"/>
              <w:marBottom w:val="0"/>
              <w:divBdr>
                <w:top w:val="none" w:sz="0" w:space="0" w:color="auto"/>
                <w:left w:val="none" w:sz="0" w:space="0" w:color="auto"/>
                <w:bottom w:val="none" w:sz="0" w:space="0" w:color="auto"/>
                <w:right w:val="none" w:sz="0" w:space="0" w:color="auto"/>
              </w:divBdr>
              <w:divsChild>
                <w:div w:id="1540779080">
                  <w:marLeft w:val="0"/>
                  <w:marRight w:val="0"/>
                  <w:marTop w:val="0"/>
                  <w:marBottom w:val="0"/>
                  <w:divBdr>
                    <w:top w:val="none" w:sz="0" w:space="0" w:color="auto"/>
                    <w:left w:val="none" w:sz="0" w:space="0" w:color="auto"/>
                    <w:bottom w:val="none" w:sz="0" w:space="0" w:color="auto"/>
                    <w:right w:val="none" w:sz="0" w:space="0" w:color="auto"/>
                  </w:divBdr>
                  <w:divsChild>
                    <w:div w:id="643778791">
                      <w:marLeft w:val="0"/>
                      <w:marRight w:val="0"/>
                      <w:marTop w:val="0"/>
                      <w:marBottom w:val="0"/>
                      <w:divBdr>
                        <w:top w:val="none" w:sz="0" w:space="0" w:color="auto"/>
                        <w:left w:val="none" w:sz="0" w:space="0" w:color="auto"/>
                        <w:bottom w:val="none" w:sz="0" w:space="0" w:color="auto"/>
                        <w:right w:val="none" w:sz="0" w:space="0" w:color="auto"/>
                      </w:divBdr>
                      <w:divsChild>
                        <w:div w:id="1543901730">
                          <w:marLeft w:val="0"/>
                          <w:marRight w:val="0"/>
                          <w:marTop w:val="0"/>
                          <w:marBottom w:val="0"/>
                          <w:divBdr>
                            <w:top w:val="none" w:sz="0" w:space="0" w:color="auto"/>
                            <w:left w:val="none" w:sz="0" w:space="0" w:color="auto"/>
                            <w:bottom w:val="none" w:sz="0" w:space="0" w:color="auto"/>
                            <w:right w:val="none" w:sz="0" w:space="0" w:color="auto"/>
                          </w:divBdr>
                          <w:divsChild>
                            <w:div w:id="31273423">
                              <w:marLeft w:val="0"/>
                              <w:marRight w:val="0"/>
                              <w:marTop w:val="0"/>
                              <w:marBottom w:val="0"/>
                              <w:divBdr>
                                <w:top w:val="none" w:sz="0" w:space="0" w:color="auto"/>
                                <w:left w:val="none" w:sz="0" w:space="0" w:color="auto"/>
                                <w:bottom w:val="none" w:sz="0" w:space="0" w:color="auto"/>
                                <w:right w:val="none" w:sz="0" w:space="0" w:color="auto"/>
                              </w:divBdr>
                            </w:div>
                            <w:div w:id="461113984">
                              <w:marLeft w:val="0"/>
                              <w:marRight w:val="0"/>
                              <w:marTop w:val="0"/>
                              <w:marBottom w:val="0"/>
                              <w:divBdr>
                                <w:top w:val="none" w:sz="0" w:space="0" w:color="auto"/>
                                <w:left w:val="none" w:sz="0" w:space="0" w:color="auto"/>
                                <w:bottom w:val="none" w:sz="0" w:space="0" w:color="auto"/>
                                <w:right w:val="none" w:sz="0" w:space="0" w:color="auto"/>
                              </w:divBdr>
                            </w:div>
                            <w:div w:id="809979495">
                              <w:marLeft w:val="0"/>
                              <w:marRight w:val="0"/>
                              <w:marTop w:val="0"/>
                              <w:marBottom w:val="0"/>
                              <w:divBdr>
                                <w:top w:val="none" w:sz="0" w:space="0" w:color="auto"/>
                                <w:left w:val="none" w:sz="0" w:space="0" w:color="auto"/>
                                <w:bottom w:val="none" w:sz="0" w:space="0" w:color="auto"/>
                                <w:right w:val="none" w:sz="0" w:space="0" w:color="auto"/>
                              </w:divBdr>
                            </w:div>
                            <w:div w:id="92060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0422340">
              <w:marLeft w:val="0"/>
              <w:marRight w:val="0"/>
              <w:marTop w:val="0"/>
              <w:marBottom w:val="0"/>
              <w:divBdr>
                <w:top w:val="none" w:sz="0" w:space="0" w:color="auto"/>
                <w:left w:val="none" w:sz="0" w:space="0" w:color="auto"/>
                <w:bottom w:val="none" w:sz="0" w:space="0" w:color="auto"/>
                <w:right w:val="none" w:sz="0" w:space="0" w:color="auto"/>
              </w:divBdr>
            </w:div>
          </w:divsChild>
        </w:div>
        <w:div w:id="1288121787">
          <w:marLeft w:val="-150"/>
          <w:marRight w:val="-150"/>
          <w:marTop w:val="0"/>
          <w:marBottom w:val="0"/>
          <w:divBdr>
            <w:top w:val="none" w:sz="0" w:space="0" w:color="auto"/>
            <w:left w:val="none" w:sz="0" w:space="0" w:color="auto"/>
            <w:bottom w:val="none" w:sz="0" w:space="0" w:color="auto"/>
            <w:right w:val="none" w:sz="0" w:space="0" w:color="auto"/>
          </w:divBdr>
        </w:div>
      </w:divsChild>
    </w:div>
    <w:div w:id="806554099">
      <w:bodyDiv w:val="1"/>
      <w:marLeft w:val="0"/>
      <w:marRight w:val="0"/>
      <w:marTop w:val="0"/>
      <w:marBottom w:val="0"/>
      <w:divBdr>
        <w:top w:val="none" w:sz="0" w:space="0" w:color="auto"/>
        <w:left w:val="none" w:sz="0" w:space="0" w:color="auto"/>
        <w:bottom w:val="none" w:sz="0" w:space="0" w:color="auto"/>
        <w:right w:val="none" w:sz="0" w:space="0" w:color="auto"/>
      </w:divBdr>
      <w:divsChild>
        <w:div w:id="211354869">
          <w:marLeft w:val="-225"/>
          <w:marRight w:val="-225"/>
          <w:marTop w:val="0"/>
          <w:marBottom w:val="0"/>
          <w:divBdr>
            <w:top w:val="none" w:sz="0" w:space="0" w:color="auto"/>
            <w:left w:val="none" w:sz="0" w:space="0" w:color="auto"/>
            <w:bottom w:val="none" w:sz="0" w:space="0" w:color="auto"/>
            <w:right w:val="none" w:sz="0" w:space="0" w:color="auto"/>
          </w:divBdr>
          <w:divsChild>
            <w:div w:id="288055396">
              <w:marLeft w:val="0"/>
              <w:marRight w:val="0"/>
              <w:marTop w:val="0"/>
              <w:marBottom w:val="0"/>
              <w:divBdr>
                <w:top w:val="none" w:sz="0" w:space="0" w:color="auto"/>
                <w:left w:val="none" w:sz="0" w:space="0" w:color="auto"/>
                <w:bottom w:val="none" w:sz="0" w:space="0" w:color="auto"/>
                <w:right w:val="none" w:sz="0" w:space="0" w:color="auto"/>
              </w:divBdr>
              <w:divsChild>
                <w:div w:id="650016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702967">
          <w:marLeft w:val="-225"/>
          <w:marRight w:val="-225"/>
          <w:marTop w:val="0"/>
          <w:marBottom w:val="0"/>
          <w:divBdr>
            <w:top w:val="none" w:sz="0" w:space="0" w:color="auto"/>
            <w:left w:val="none" w:sz="0" w:space="0" w:color="auto"/>
            <w:bottom w:val="none" w:sz="0" w:space="0" w:color="auto"/>
            <w:right w:val="none" w:sz="0" w:space="0" w:color="auto"/>
          </w:divBdr>
        </w:div>
      </w:divsChild>
    </w:div>
    <w:div w:id="806701668">
      <w:bodyDiv w:val="1"/>
      <w:marLeft w:val="0"/>
      <w:marRight w:val="0"/>
      <w:marTop w:val="0"/>
      <w:marBottom w:val="0"/>
      <w:divBdr>
        <w:top w:val="none" w:sz="0" w:space="0" w:color="auto"/>
        <w:left w:val="none" w:sz="0" w:space="0" w:color="auto"/>
        <w:bottom w:val="none" w:sz="0" w:space="0" w:color="auto"/>
        <w:right w:val="none" w:sz="0" w:space="0" w:color="auto"/>
      </w:divBdr>
      <w:divsChild>
        <w:div w:id="22295657">
          <w:marLeft w:val="0"/>
          <w:marRight w:val="0"/>
          <w:marTop w:val="315"/>
          <w:marBottom w:val="0"/>
          <w:divBdr>
            <w:top w:val="none" w:sz="0" w:space="0" w:color="auto"/>
            <w:left w:val="none" w:sz="0" w:space="0" w:color="auto"/>
            <w:bottom w:val="none" w:sz="0" w:space="0" w:color="auto"/>
            <w:right w:val="none" w:sz="0" w:space="0" w:color="auto"/>
          </w:divBdr>
          <w:divsChild>
            <w:div w:id="361131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897306">
      <w:bodyDiv w:val="1"/>
      <w:marLeft w:val="0"/>
      <w:marRight w:val="0"/>
      <w:marTop w:val="0"/>
      <w:marBottom w:val="0"/>
      <w:divBdr>
        <w:top w:val="none" w:sz="0" w:space="0" w:color="auto"/>
        <w:left w:val="none" w:sz="0" w:space="0" w:color="auto"/>
        <w:bottom w:val="none" w:sz="0" w:space="0" w:color="auto"/>
        <w:right w:val="none" w:sz="0" w:space="0" w:color="auto"/>
      </w:divBdr>
      <w:divsChild>
        <w:div w:id="1705792978">
          <w:marLeft w:val="-225"/>
          <w:marRight w:val="-225"/>
          <w:marTop w:val="0"/>
          <w:marBottom w:val="0"/>
          <w:divBdr>
            <w:top w:val="none" w:sz="0" w:space="0" w:color="auto"/>
            <w:left w:val="none" w:sz="0" w:space="0" w:color="auto"/>
            <w:bottom w:val="none" w:sz="0" w:space="0" w:color="auto"/>
            <w:right w:val="none" w:sz="0" w:space="0" w:color="auto"/>
          </w:divBdr>
        </w:div>
        <w:div w:id="103422599">
          <w:marLeft w:val="-225"/>
          <w:marRight w:val="-225"/>
          <w:marTop w:val="0"/>
          <w:marBottom w:val="0"/>
          <w:divBdr>
            <w:top w:val="none" w:sz="0" w:space="0" w:color="auto"/>
            <w:left w:val="none" w:sz="0" w:space="0" w:color="auto"/>
            <w:bottom w:val="none" w:sz="0" w:space="0" w:color="auto"/>
            <w:right w:val="none" w:sz="0" w:space="0" w:color="auto"/>
          </w:divBdr>
          <w:divsChild>
            <w:div w:id="1408990353">
              <w:marLeft w:val="0"/>
              <w:marRight w:val="0"/>
              <w:marTop w:val="0"/>
              <w:marBottom w:val="0"/>
              <w:divBdr>
                <w:top w:val="none" w:sz="0" w:space="0" w:color="auto"/>
                <w:left w:val="none" w:sz="0" w:space="0" w:color="auto"/>
                <w:bottom w:val="none" w:sz="0" w:space="0" w:color="auto"/>
                <w:right w:val="none" w:sz="0" w:space="0" w:color="auto"/>
              </w:divBdr>
              <w:divsChild>
                <w:div w:id="16129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900045">
      <w:bodyDiv w:val="1"/>
      <w:marLeft w:val="0"/>
      <w:marRight w:val="0"/>
      <w:marTop w:val="0"/>
      <w:marBottom w:val="0"/>
      <w:divBdr>
        <w:top w:val="none" w:sz="0" w:space="0" w:color="auto"/>
        <w:left w:val="none" w:sz="0" w:space="0" w:color="auto"/>
        <w:bottom w:val="none" w:sz="0" w:space="0" w:color="auto"/>
        <w:right w:val="none" w:sz="0" w:space="0" w:color="auto"/>
      </w:divBdr>
      <w:divsChild>
        <w:div w:id="470907257">
          <w:marLeft w:val="-150"/>
          <w:marRight w:val="-150"/>
          <w:marTop w:val="0"/>
          <w:marBottom w:val="0"/>
          <w:divBdr>
            <w:top w:val="none" w:sz="0" w:space="0" w:color="auto"/>
            <w:left w:val="none" w:sz="0" w:space="0" w:color="auto"/>
            <w:bottom w:val="none" w:sz="0" w:space="0" w:color="auto"/>
            <w:right w:val="none" w:sz="0" w:space="0" w:color="auto"/>
          </w:divBdr>
          <w:divsChild>
            <w:div w:id="1444572498">
              <w:marLeft w:val="0"/>
              <w:marRight w:val="0"/>
              <w:marTop w:val="0"/>
              <w:marBottom w:val="0"/>
              <w:divBdr>
                <w:top w:val="none" w:sz="0" w:space="0" w:color="auto"/>
                <w:left w:val="none" w:sz="0" w:space="0" w:color="auto"/>
                <w:bottom w:val="none" w:sz="0" w:space="0" w:color="auto"/>
                <w:right w:val="none" w:sz="0" w:space="0" w:color="auto"/>
              </w:divBdr>
              <w:divsChild>
                <w:div w:id="1551846287">
                  <w:marLeft w:val="0"/>
                  <w:marRight w:val="0"/>
                  <w:marTop w:val="0"/>
                  <w:marBottom w:val="0"/>
                  <w:divBdr>
                    <w:top w:val="none" w:sz="0" w:space="0" w:color="auto"/>
                    <w:left w:val="none" w:sz="0" w:space="0" w:color="auto"/>
                    <w:bottom w:val="none" w:sz="0" w:space="0" w:color="auto"/>
                    <w:right w:val="none" w:sz="0" w:space="0" w:color="auto"/>
                  </w:divBdr>
                  <w:divsChild>
                    <w:div w:id="80882905">
                      <w:marLeft w:val="0"/>
                      <w:marRight w:val="0"/>
                      <w:marTop w:val="0"/>
                      <w:marBottom w:val="0"/>
                      <w:divBdr>
                        <w:top w:val="none" w:sz="0" w:space="0" w:color="auto"/>
                        <w:left w:val="none" w:sz="0" w:space="0" w:color="auto"/>
                        <w:bottom w:val="none" w:sz="0" w:space="0" w:color="auto"/>
                        <w:right w:val="none" w:sz="0" w:space="0" w:color="auto"/>
                      </w:divBdr>
                      <w:divsChild>
                        <w:div w:id="1521965249">
                          <w:marLeft w:val="0"/>
                          <w:marRight w:val="0"/>
                          <w:marTop w:val="0"/>
                          <w:marBottom w:val="0"/>
                          <w:divBdr>
                            <w:top w:val="none" w:sz="0" w:space="0" w:color="auto"/>
                            <w:left w:val="none" w:sz="0" w:space="0" w:color="auto"/>
                            <w:bottom w:val="none" w:sz="0" w:space="0" w:color="auto"/>
                            <w:right w:val="none" w:sz="0" w:space="0" w:color="auto"/>
                          </w:divBdr>
                        </w:div>
                      </w:divsChild>
                    </w:div>
                    <w:div w:id="345012855">
                      <w:marLeft w:val="0"/>
                      <w:marRight w:val="0"/>
                      <w:marTop w:val="0"/>
                      <w:marBottom w:val="0"/>
                      <w:divBdr>
                        <w:top w:val="none" w:sz="0" w:space="0" w:color="auto"/>
                        <w:left w:val="none" w:sz="0" w:space="0" w:color="auto"/>
                        <w:bottom w:val="none" w:sz="0" w:space="0" w:color="auto"/>
                        <w:right w:val="none" w:sz="0" w:space="0" w:color="auto"/>
                      </w:divBdr>
                    </w:div>
                  </w:divsChild>
                </w:div>
                <w:div w:id="1928489864">
                  <w:marLeft w:val="0"/>
                  <w:marRight w:val="0"/>
                  <w:marTop w:val="0"/>
                  <w:marBottom w:val="0"/>
                  <w:divBdr>
                    <w:top w:val="none" w:sz="0" w:space="0" w:color="auto"/>
                    <w:left w:val="none" w:sz="0" w:space="0" w:color="auto"/>
                    <w:bottom w:val="none" w:sz="0" w:space="0" w:color="auto"/>
                    <w:right w:val="none" w:sz="0" w:space="0" w:color="auto"/>
                  </w:divBdr>
                  <w:divsChild>
                    <w:div w:id="186716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239732">
          <w:marLeft w:val="-150"/>
          <w:marRight w:val="-150"/>
          <w:marTop w:val="0"/>
          <w:marBottom w:val="0"/>
          <w:divBdr>
            <w:top w:val="none" w:sz="0" w:space="0" w:color="auto"/>
            <w:left w:val="none" w:sz="0" w:space="0" w:color="auto"/>
            <w:bottom w:val="none" w:sz="0" w:space="0" w:color="auto"/>
            <w:right w:val="none" w:sz="0" w:space="0" w:color="auto"/>
          </w:divBdr>
          <w:divsChild>
            <w:div w:id="266281354">
              <w:marLeft w:val="0"/>
              <w:marRight w:val="0"/>
              <w:marTop w:val="0"/>
              <w:marBottom w:val="0"/>
              <w:divBdr>
                <w:top w:val="none" w:sz="0" w:space="0" w:color="auto"/>
                <w:left w:val="none" w:sz="0" w:space="0" w:color="auto"/>
                <w:bottom w:val="none" w:sz="0" w:space="0" w:color="auto"/>
                <w:right w:val="none" w:sz="0" w:space="0" w:color="auto"/>
              </w:divBdr>
              <w:divsChild>
                <w:div w:id="1855797676">
                  <w:marLeft w:val="0"/>
                  <w:marRight w:val="0"/>
                  <w:marTop w:val="0"/>
                  <w:marBottom w:val="0"/>
                  <w:divBdr>
                    <w:top w:val="none" w:sz="0" w:space="0" w:color="auto"/>
                    <w:left w:val="none" w:sz="0" w:space="0" w:color="auto"/>
                    <w:bottom w:val="none" w:sz="0" w:space="0" w:color="auto"/>
                    <w:right w:val="none" w:sz="0" w:space="0" w:color="auto"/>
                  </w:divBdr>
                  <w:divsChild>
                    <w:div w:id="335301826">
                      <w:marLeft w:val="0"/>
                      <w:marRight w:val="0"/>
                      <w:marTop w:val="0"/>
                      <w:marBottom w:val="0"/>
                      <w:divBdr>
                        <w:top w:val="none" w:sz="0" w:space="0" w:color="auto"/>
                        <w:left w:val="none" w:sz="0" w:space="0" w:color="auto"/>
                        <w:bottom w:val="none" w:sz="0" w:space="0" w:color="auto"/>
                        <w:right w:val="none" w:sz="0" w:space="0" w:color="auto"/>
                      </w:divBdr>
                      <w:divsChild>
                        <w:div w:id="1010063837">
                          <w:marLeft w:val="0"/>
                          <w:marRight w:val="0"/>
                          <w:marTop w:val="0"/>
                          <w:marBottom w:val="0"/>
                          <w:divBdr>
                            <w:top w:val="none" w:sz="0" w:space="0" w:color="auto"/>
                            <w:left w:val="none" w:sz="0" w:space="0" w:color="auto"/>
                            <w:bottom w:val="none" w:sz="0" w:space="0" w:color="auto"/>
                            <w:right w:val="none" w:sz="0" w:space="0" w:color="auto"/>
                          </w:divBdr>
                        </w:div>
                      </w:divsChild>
                    </w:div>
                    <w:div w:id="1269238806">
                      <w:marLeft w:val="0"/>
                      <w:marRight w:val="0"/>
                      <w:marTop w:val="0"/>
                      <w:marBottom w:val="450"/>
                      <w:divBdr>
                        <w:top w:val="none" w:sz="0" w:space="0" w:color="auto"/>
                        <w:left w:val="none" w:sz="0" w:space="0" w:color="auto"/>
                        <w:bottom w:val="none" w:sz="0" w:space="0" w:color="auto"/>
                        <w:right w:val="none" w:sz="0" w:space="0" w:color="auto"/>
                      </w:divBdr>
                    </w:div>
                    <w:div w:id="1437555488">
                      <w:marLeft w:val="0"/>
                      <w:marRight w:val="0"/>
                      <w:marTop w:val="0"/>
                      <w:marBottom w:val="0"/>
                      <w:divBdr>
                        <w:top w:val="none" w:sz="0" w:space="0" w:color="auto"/>
                        <w:left w:val="none" w:sz="0" w:space="0" w:color="auto"/>
                        <w:bottom w:val="none" w:sz="0" w:space="0" w:color="auto"/>
                        <w:right w:val="none" w:sz="0" w:space="0" w:color="auto"/>
                      </w:divBdr>
                      <w:divsChild>
                        <w:div w:id="1786148965">
                          <w:marLeft w:val="-150"/>
                          <w:marRight w:val="-150"/>
                          <w:marTop w:val="0"/>
                          <w:marBottom w:val="0"/>
                          <w:divBdr>
                            <w:top w:val="none" w:sz="0" w:space="0" w:color="auto"/>
                            <w:left w:val="none" w:sz="0" w:space="0" w:color="auto"/>
                            <w:bottom w:val="none" w:sz="0" w:space="0" w:color="auto"/>
                            <w:right w:val="none" w:sz="0" w:space="0" w:color="auto"/>
                          </w:divBdr>
                          <w:divsChild>
                            <w:div w:id="327221671">
                              <w:marLeft w:val="0"/>
                              <w:marRight w:val="0"/>
                              <w:marTop w:val="0"/>
                              <w:marBottom w:val="0"/>
                              <w:divBdr>
                                <w:top w:val="none" w:sz="0" w:space="0" w:color="auto"/>
                                <w:left w:val="none" w:sz="0" w:space="0" w:color="auto"/>
                                <w:bottom w:val="none" w:sz="0" w:space="0" w:color="auto"/>
                                <w:right w:val="none" w:sz="0" w:space="0" w:color="auto"/>
                              </w:divBdr>
                              <w:divsChild>
                                <w:div w:id="1534540725">
                                  <w:marLeft w:val="0"/>
                                  <w:marRight w:val="0"/>
                                  <w:marTop w:val="0"/>
                                  <w:marBottom w:val="0"/>
                                  <w:divBdr>
                                    <w:top w:val="none" w:sz="0" w:space="0" w:color="auto"/>
                                    <w:left w:val="none" w:sz="0" w:space="0" w:color="auto"/>
                                    <w:bottom w:val="none" w:sz="0" w:space="0" w:color="auto"/>
                                    <w:right w:val="none" w:sz="0" w:space="0" w:color="auto"/>
                                  </w:divBdr>
                                </w:div>
                              </w:divsChild>
                            </w:div>
                            <w:div w:id="1175342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9912684">
              <w:marLeft w:val="0"/>
              <w:marRight w:val="0"/>
              <w:marTop w:val="0"/>
              <w:marBottom w:val="0"/>
              <w:divBdr>
                <w:top w:val="none" w:sz="0" w:space="0" w:color="auto"/>
                <w:left w:val="none" w:sz="0" w:space="0" w:color="auto"/>
                <w:bottom w:val="none" w:sz="0" w:space="0" w:color="auto"/>
                <w:right w:val="none" w:sz="0" w:space="0" w:color="auto"/>
              </w:divBdr>
              <w:divsChild>
                <w:div w:id="268437582">
                  <w:marLeft w:val="0"/>
                  <w:marRight w:val="0"/>
                  <w:marTop w:val="0"/>
                  <w:marBottom w:val="0"/>
                  <w:divBdr>
                    <w:top w:val="none" w:sz="0" w:space="0" w:color="auto"/>
                    <w:left w:val="none" w:sz="0" w:space="0" w:color="auto"/>
                    <w:bottom w:val="none" w:sz="0" w:space="0" w:color="auto"/>
                    <w:right w:val="none" w:sz="0" w:space="0" w:color="auto"/>
                  </w:divBdr>
                  <w:divsChild>
                    <w:div w:id="848838830">
                      <w:marLeft w:val="0"/>
                      <w:marRight w:val="0"/>
                      <w:marTop w:val="0"/>
                      <w:marBottom w:val="0"/>
                      <w:divBdr>
                        <w:top w:val="none" w:sz="0" w:space="0" w:color="auto"/>
                        <w:left w:val="none" w:sz="0" w:space="0" w:color="auto"/>
                        <w:bottom w:val="none" w:sz="0" w:space="0" w:color="auto"/>
                        <w:right w:val="none" w:sz="0" w:space="0" w:color="auto"/>
                      </w:divBdr>
                    </w:div>
                    <w:div w:id="1499543002">
                      <w:marLeft w:val="0"/>
                      <w:marRight w:val="0"/>
                      <w:marTop w:val="0"/>
                      <w:marBottom w:val="0"/>
                      <w:divBdr>
                        <w:top w:val="none" w:sz="0" w:space="0" w:color="auto"/>
                        <w:left w:val="none" w:sz="0" w:space="0" w:color="auto"/>
                        <w:bottom w:val="none" w:sz="0" w:space="0" w:color="auto"/>
                        <w:right w:val="none" w:sz="0" w:space="0" w:color="auto"/>
                      </w:divBdr>
                      <w:divsChild>
                        <w:div w:id="1862279119">
                          <w:marLeft w:val="0"/>
                          <w:marRight w:val="0"/>
                          <w:marTop w:val="0"/>
                          <w:marBottom w:val="0"/>
                          <w:divBdr>
                            <w:top w:val="none" w:sz="0" w:space="0" w:color="auto"/>
                            <w:left w:val="none" w:sz="0" w:space="0" w:color="auto"/>
                            <w:bottom w:val="none" w:sz="0" w:space="0" w:color="auto"/>
                            <w:right w:val="none" w:sz="0" w:space="0" w:color="auto"/>
                          </w:divBdr>
                          <w:divsChild>
                            <w:div w:id="490482670">
                              <w:marLeft w:val="0"/>
                              <w:marRight w:val="0"/>
                              <w:marTop w:val="0"/>
                              <w:marBottom w:val="0"/>
                              <w:divBdr>
                                <w:top w:val="none" w:sz="0" w:space="0" w:color="auto"/>
                                <w:left w:val="none" w:sz="0" w:space="0" w:color="auto"/>
                                <w:bottom w:val="none" w:sz="0" w:space="0" w:color="auto"/>
                                <w:right w:val="none" w:sz="0" w:space="0" w:color="auto"/>
                              </w:divBdr>
                            </w:div>
                            <w:div w:id="506479480">
                              <w:marLeft w:val="0"/>
                              <w:marRight w:val="0"/>
                              <w:marTop w:val="0"/>
                              <w:marBottom w:val="0"/>
                              <w:divBdr>
                                <w:top w:val="none" w:sz="0" w:space="0" w:color="auto"/>
                                <w:left w:val="none" w:sz="0" w:space="0" w:color="auto"/>
                                <w:bottom w:val="none" w:sz="0" w:space="0" w:color="auto"/>
                                <w:right w:val="none" w:sz="0" w:space="0" w:color="auto"/>
                              </w:divBdr>
                            </w:div>
                            <w:div w:id="571355496">
                              <w:marLeft w:val="0"/>
                              <w:marRight w:val="0"/>
                              <w:marTop w:val="0"/>
                              <w:marBottom w:val="0"/>
                              <w:divBdr>
                                <w:top w:val="none" w:sz="0" w:space="0" w:color="auto"/>
                                <w:left w:val="none" w:sz="0" w:space="0" w:color="auto"/>
                                <w:bottom w:val="none" w:sz="0" w:space="0" w:color="auto"/>
                                <w:right w:val="none" w:sz="0" w:space="0" w:color="auto"/>
                              </w:divBdr>
                            </w:div>
                            <w:div w:id="743069303">
                              <w:marLeft w:val="0"/>
                              <w:marRight w:val="0"/>
                              <w:marTop w:val="0"/>
                              <w:marBottom w:val="0"/>
                              <w:divBdr>
                                <w:top w:val="none" w:sz="0" w:space="0" w:color="auto"/>
                                <w:left w:val="none" w:sz="0" w:space="0" w:color="auto"/>
                                <w:bottom w:val="none" w:sz="0" w:space="0" w:color="auto"/>
                                <w:right w:val="none" w:sz="0" w:space="0" w:color="auto"/>
                              </w:divBdr>
                            </w:div>
                            <w:div w:id="1714497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7363628">
      <w:bodyDiv w:val="1"/>
      <w:marLeft w:val="0"/>
      <w:marRight w:val="0"/>
      <w:marTop w:val="0"/>
      <w:marBottom w:val="0"/>
      <w:divBdr>
        <w:top w:val="none" w:sz="0" w:space="0" w:color="auto"/>
        <w:left w:val="none" w:sz="0" w:space="0" w:color="auto"/>
        <w:bottom w:val="none" w:sz="0" w:space="0" w:color="auto"/>
        <w:right w:val="none" w:sz="0" w:space="0" w:color="auto"/>
      </w:divBdr>
      <w:divsChild>
        <w:div w:id="1049842725">
          <w:marLeft w:val="0"/>
          <w:marRight w:val="0"/>
          <w:marTop w:val="0"/>
          <w:marBottom w:val="0"/>
          <w:divBdr>
            <w:top w:val="none" w:sz="0" w:space="0" w:color="auto"/>
            <w:left w:val="none" w:sz="0" w:space="0" w:color="auto"/>
            <w:bottom w:val="none" w:sz="0" w:space="0" w:color="auto"/>
            <w:right w:val="none" w:sz="0" w:space="0" w:color="auto"/>
          </w:divBdr>
          <w:divsChild>
            <w:div w:id="368336270">
              <w:marLeft w:val="0"/>
              <w:marRight w:val="0"/>
              <w:marTop w:val="0"/>
              <w:marBottom w:val="0"/>
              <w:divBdr>
                <w:top w:val="single" w:sz="12" w:space="0" w:color="268BD2"/>
                <w:left w:val="none" w:sz="0" w:space="0" w:color="auto"/>
                <w:bottom w:val="none" w:sz="0" w:space="0" w:color="auto"/>
                <w:right w:val="none" w:sz="0" w:space="0" w:color="auto"/>
              </w:divBdr>
            </w:div>
            <w:div w:id="866483393">
              <w:marLeft w:val="0"/>
              <w:marRight w:val="0"/>
              <w:marTop w:val="0"/>
              <w:marBottom w:val="0"/>
              <w:divBdr>
                <w:top w:val="none" w:sz="0" w:space="0" w:color="auto"/>
                <w:left w:val="none" w:sz="0" w:space="0" w:color="auto"/>
                <w:bottom w:val="none" w:sz="0" w:space="0" w:color="auto"/>
                <w:right w:val="none" w:sz="0" w:space="0" w:color="auto"/>
              </w:divBdr>
              <w:divsChild>
                <w:div w:id="1327049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631087">
      <w:bodyDiv w:val="1"/>
      <w:marLeft w:val="0"/>
      <w:marRight w:val="0"/>
      <w:marTop w:val="0"/>
      <w:marBottom w:val="0"/>
      <w:divBdr>
        <w:top w:val="none" w:sz="0" w:space="0" w:color="auto"/>
        <w:left w:val="none" w:sz="0" w:space="0" w:color="auto"/>
        <w:bottom w:val="none" w:sz="0" w:space="0" w:color="auto"/>
        <w:right w:val="none" w:sz="0" w:space="0" w:color="auto"/>
      </w:divBdr>
      <w:divsChild>
        <w:div w:id="1225875137">
          <w:marLeft w:val="0"/>
          <w:marRight w:val="0"/>
          <w:marTop w:val="315"/>
          <w:marBottom w:val="0"/>
          <w:divBdr>
            <w:top w:val="none" w:sz="0" w:space="0" w:color="auto"/>
            <w:left w:val="none" w:sz="0" w:space="0" w:color="auto"/>
            <w:bottom w:val="none" w:sz="0" w:space="0" w:color="auto"/>
            <w:right w:val="none" w:sz="0" w:space="0" w:color="auto"/>
          </w:divBdr>
          <w:divsChild>
            <w:div w:id="611937486">
              <w:marLeft w:val="0"/>
              <w:marRight w:val="0"/>
              <w:marTop w:val="0"/>
              <w:marBottom w:val="0"/>
              <w:divBdr>
                <w:top w:val="none" w:sz="0" w:space="0" w:color="auto"/>
                <w:left w:val="none" w:sz="0" w:space="0" w:color="auto"/>
                <w:bottom w:val="none" w:sz="0" w:space="0" w:color="auto"/>
                <w:right w:val="none" w:sz="0" w:space="0" w:color="auto"/>
              </w:divBdr>
            </w:div>
          </w:divsChild>
        </w:div>
        <w:div w:id="1742018939">
          <w:marLeft w:val="0"/>
          <w:marRight w:val="0"/>
          <w:marTop w:val="0"/>
          <w:marBottom w:val="0"/>
          <w:divBdr>
            <w:top w:val="none" w:sz="0" w:space="0" w:color="auto"/>
            <w:left w:val="none" w:sz="0" w:space="0" w:color="auto"/>
            <w:bottom w:val="none" w:sz="0" w:space="0" w:color="auto"/>
            <w:right w:val="none" w:sz="0" w:space="0" w:color="auto"/>
          </w:divBdr>
        </w:div>
        <w:div w:id="1965574039">
          <w:marLeft w:val="0"/>
          <w:marRight w:val="0"/>
          <w:marTop w:val="0"/>
          <w:marBottom w:val="0"/>
          <w:divBdr>
            <w:top w:val="none" w:sz="0" w:space="0" w:color="auto"/>
            <w:left w:val="none" w:sz="0" w:space="0" w:color="auto"/>
            <w:bottom w:val="none" w:sz="0" w:space="0" w:color="auto"/>
            <w:right w:val="none" w:sz="0" w:space="0" w:color="auto"/>
          </w:divBdr>
          <w:divsChild>
            <w:div w:id="309209871">
              <w:marLeft w:val="0"/>
              <w:marRight w:val="0"/>
              <w:marTop w:val="0"/>
              <w:marBottom w:val="225"/>
              <w:divBdr>
                <w:top w:val="none" w:sz="0" w:space="0" w:color="auto"/>
                <w:left w:val="none" w:sz="0" w:space="0" w:color="auto"/>
                <w:bottom w:val="none" w:sz="0" w:space="0" w:color="auto"/>
                <w:right w:val="none" w:sz="0" w:space="0" w:color="auto"/>
              </w:divBdr>
            </w:div>
            <w:div w:id="1853032272">
              <w:marLeft w:val="0"/>
              <w:marRight w:val="0"/>
              <w:marTop w:val="0"/>
              <w:marBottom w:val="240"/>
              <w:divBdr>
                <w:top w:val="none" w:sz="0" w:space="0" w:color="auto"/>
                <w:left w:val="none" w:sz="0" w:space="0" w:color="auto"/>
                <w:bottom w:val="none" w:sz="0" w:space="0" w:color="auto"/>
                <w:right w:val="none" w:sz="0" w:space="0" w:color="auto"/>
              </w:divBdr>
              <w:divsChild>
                <w:div w:id="1125194386">
                  <w:marLeft w:val="60"/>
                  <w:marRight w:val="0"/>
                  <w:marTop w:val="0"/>
                  <w:marBottom w:val="0"/>
                  <w:divBdr>
                    <w:top w:val="none" w:sz="0" w:space="0" w:color="auto"/>
                    <w:left w:val="none" w:sz="0" w:space="0" w:color="auto"/>
                    <w:bottom w:val="none" w:sz="0" w:space="0" w:color="auto"/>
                    <w:right w:val="none" w:sz="0" w:space="0" w:color="auto"/>
                  </w:divBdr>
                </w:div>
                <w:div w:id="1262639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673232">
      <w:bodyDiv w:val="1"/>
      <w:marLeft w:val="0"/>
      <w:marRight w:val="0"/>
      <w:marTop w:val="0"/>
      <w:marBottom w:val="0"/>
      <w:divBdr>
        <w:top w:val="none" w:sz="0" w:space="0" w:color="auto"/>
        <w:left w:val="none" w:sz="0" w:space="0" w:color="auto"/>
        <w:bottom w:val="none" w:sz="0" w:space="0" w:color="auto"/>
        <w:right w:val="none" w:sz="0" w:space="0" w:color="auto"/>
      </w:divBdr>
    </w:div>
    <w:div w:id="807941210">
      <w:bodyDiv w:val="1"/>
      <w:marLeft w:val="0"/>
      <w:marRight w:val="0"/>
      <w:marTop w:val="0"/>
      <w:marBottom w:val="0"/>
      <w:divBdr>
        <w:top w:val="none" w:sz="0" w:space="0" w:color="auto"/>
        <w:left w:val="none" w:sz="0" w:space="0" w:color="auto"/>
        <w:bottom w:val="none" w:sz="0" w:space="0" w:color="auto"/>
        <w:right w:val="none" w:sz="0" w:space="0" w:color="auto"/>
      </w:divBdr>
    </w:div>
    <w:div w:id="808204912">
      <w:bodyDiv w:val="1"/>
      <w:marLeft w:val="0"/>
      <w:marRight w:val="0"/>
      <w:marTop w:val="0"/>
      <w:marBottom w:val="0"/>
      <w:divBdr>
        <w:top w:val="none" w:sz="0" w:space="0" w:color="auto"/>
        <w:left w:val="none" w:sz="0" w:space="0" w:color="auto"/>
        <w:bottom w:val="none" w:sz="0" w:space="0" w:color="auto"/>
        <w:right w:val="none" w:sz="0" w:space="0" w:color="auto"/>
      </w:divBdr>
      <w:divsChild>
        <w:div w:id="323240023">
          <w:marLeft w:val="-150"/>
          <w:marRight w:val="-150"/>
          <w:marTop w:val="0"/>
          <w:marBottom w:val="0"/>
          <w:divBdr>
            <w:top w:val="none" w:sz="0" w:space="0" w:color="auto"/>
            <w:left w:val="none" w:sz="0" w:space="0" w:color="auto"/>
            <w:bottom w:val="none" w:sz="0" w:space="0" w:color="auto"/>
            <w:right w:val="none" w:sz="0" w:space="0" w:color="auto"/>
          </w:divBdr>
          <w:divsChild>
            <w:div w:id="150021693">
              <w:marLeft w:val="0"/>
              <w:marRight w:val="0"/>
              <w:marTop w:val="0"/>
              <w:marBottom w:val="0"/>
              <w:divBdr>
                <w:top w:val="none" w:sz="0" w:space="0" w:color="auto"/>
                <w:left w:val="none" w:sz="0" w:space="0" w:color="auto"/>
                <w:bottom w:val="none" w:sz="0" w:space="0" w:color="auto"/>
                <w:right w:val="none" w:sz="0" w:space="0" w:color="auto"/>
              </w:divBdr>
              <w:divsChild>
                <w:div w:id="563757919">
                  <w:marLeft w:val="0"/>
                  <w:marRight w:val="0"/>
                  <w:marTop w:val="0"/>
                  <w:marBottom w:val="0"/>
                  <w:divBdr>
                    <w:top w:val="none" w:sz="0" w:space="0" w:color="auto"/>
                    <w:left w:val="none" w:sz="0" w:space="0" w:color="auto"/>
                    <w:bottom w:val="none" w:sz="0" w:space="0" w:color="auto"/>
                    <w:right w:val="none" w:sz="0" w:space="0" w:color="auto"/>
                  </w:divBdr>
                </w:div>
                <w:div w:id="1089547010">
                  <w:marLeft w:val="0"/>
                  <w:marRight w:val="0"/>
                  <w:marTop w:val="0"/>
                  <w:marBottom w:val="0"/>
                  <w:divBdr>
                    <w:top w:val="none" w:sz="0" w:space="0" w:color="auto"/>
                    <w:left w:val="none" w:sz="0" w:space="0" w:color="auto"/>
                    <w:bottom w:val="none" w:sz="0" w:space="0" w:color="auto"/>
                    <w:right w:val="none" w:sz="0" w:space="0" w:color="auto"/>
                  </w:divBdr>
                  <w:divsChild>
                    <w:div w:id="90786062">
                      <w:marLeft w:val="0"/>
                      <w:marRight w:val="0"/>
                      <w:marTop w:val="0"/>
                      <w:marBottom w:val="0"/>
                      <w:divBdr>
                        <w:top w:val="none" w:sz="0" w:space="0" w:color="auto"/>
                        <w:left w:val="none" w:sz="0" w:space="0" w:color="auto"/>
                        <w:bottom w:val="none" w:sz="0" w:space="0" w:color="auto"/>
                        <w:right w:val="none" w:sz="0" w:space="0" w:color="auto"/>
                      </w:divBdr>
                    </w:div>
                    <w:div w:id="579142883">
                      <w:marLeft w:val="0"/>
                      <w:marRight w:val="0"/>
                      <w:marTop w:val="0"/>
                      <w:marBottom w:val="0"/>
                      <w:divBdr>
                        <w:top w:val="none" w:sz="0" w:space="0" w:color="auto"/>
                        <w:left w:val="none" w:sz="0" w:space="0" w:color="auto"/>
                        <w:bottom w:val="none" w:sz="0" w:space="0" w:color="auto"/>
                        <w:right w:val="none" w:sz="0" w:space="0" w:color="auto"/>
                      </w:divBdr>
                      <w:divsChild>
                        <w:div w:id="70039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2357231">
          <w:marLeft w:val="-150"/>
          <w:marRight w:val="-150"/>
          <w:marTop w:val="0"/>
          <w:marBottom w:val="0"/>
          <w:divBdr>
            <w:top w:val="none" w:sz="0" w:space="0" w:color="auto"/>
            <w:left w:val="none" w:sz="0" w:space="0" w:color="auto"/>
            <w:bottom w:val="none" w:sz="0" w:space="0" w:color="auto"/>
            <w:right w:val="none" w:sz="0" w:space="0" w:color="auto"/>
          </w:divBdr>
          <w:divsChild>
            <w:div w:id="1005278245">
              <w:marLeft w:val="0"/>
              <w:marRight w:val="0"/>
              <w:marTop w:val="0"/>
              <w:marBottom w:val="0"/>
              <w:divBdr>
                <w:top w:val="none" w:sz="0" w:space="0" w:color="auto"/>
                <w:left w:val="none" w:sz="0" w:space="0" w:color="auto"/>
                <w:bottom w:val="none" w:sz="0" w:space="0" w:color="auto"/>
                <w:right w:val="none" w:sz="0" w:space="0" w:color="auto"/>
              </w:divBdr>
            </w:div>
            <w:div w:id="1453018203">
              <w:marLeft w:val="0"/>
              <w:marRight w:val="0"/>
              <w:marTop w:val="0"/>
              <w:marBottom w:val="0"/>
              <w:divBdr>
                <w:top w:val="none" w:sz="0" w:space="0" w:color="auto"/>
                <w:left w:val="none" w:sz="0" w:space="0" w:color="auto"/>
                <w:bottom w:val="none" w:sz="0" w:space="0" w:color="auto"/>
                <w:right w:val="none" w:sz="0" w:space="0" w:color="auto"/>
              </w:divBdr>
              <w:divsChild>
                <w:div w:id="1272393493">
                  <w:marLeft w:val="0"/>
                  <w:marRight w:val="0"/>
                  <w:marTop w:val="0"/>
                  <w:marBottom w:val="0"/>
                  <w:divBdr>
                    <w:top w:val="none" w:sz="0" w:space="0" w:color="auto"/>
                    <w:left w:val="none" w:sz="0" w:space="0" w:color="auto"/>
                    <w:bottom w:val="none" w:sz="0" w:space="0" w:color="auto"/>
                    <w:right w:val="none" w:sz="0" w:space="0" w:color="auto"/>
                  </w:divBdr>
                  <w:divsChild>
                    <w:div w:id="819151155">
                      <w:marLeft w:val="0"/>
                      <w:marRight w:val="0"/>
                      <w:marTop w:val="0"/>
                      <w:marBottom w:val="0"/>
                      <w:divBdr>
                        <w:top w:val="none" w:sz="0" w:space="0" w:color="auto"/>
                        <w:left w:val="none" w:sz="0" w:space="0" w:color="auto"/>
                        <w:bottom w:val="none" w:sz="0" w:space="0" w:color="auto"/>
                        <w:right w:val="none" w:sz="0" w:space="0" w:color="auto"/>
                      </w:divBdr>
                      <w:divsChild>
                        <w:div w:id="194777134">
                          <w:marLeft w:val="0"/>
                          <w:marRight w:val="0"/>
                          <w:marTop w:val="0"/>
                          <w:marBottom w:val="0"/>
                          <w:divBdr>
                            <w:top w:val="none" w:sz="0" w:space="0" w:color="auto"/>
                            <w:left w:val="none" w:sz="0" w:space="0" w:color="auto"/>
                            <w:bottom w:val="none" w:sz="0" w:space="0" w:color="auto"/>
                            <w:right w:val="none" w:sz="0" w:space="0" w:color="auto"/>
                          </w:divBdr>
                          <w:divsChild>
                            <w:div w:id="836650557">
                              <w:marLeft w:val="0"/>
                              <w:marRight w:val="0"/>
                              <w:marTop w:val="0"/>
                              <w:marBottom w:val="0"/>
                              <w:divBdr>
                                <w:top w:val="none" w:sz="0" w:space="0" w:color="auto"/>
                                <w:left w:val="none" w:sz="0" w:space="0" w:color="auto"/>
                                <w:bottom w:val="none" w:sz="0" w:space="0" w:color="auto"/>
                                <w:right w:val="none" w:sz="0" w:space="0" w:color="auto"/>
                              </w:divBdr>
                            </w:div>
                            <w:div w:id="844246236">
                              <w:marLeft w:val="0"/>
                              <w:marRight w:val="0"/>
                              <w:marTop w:val="0"/>
                              <w:marBottom w:val="0"/>
                              <w:divBdr>
                                <w:top w:val="none" w:sz="0" w:space="0" w:color="auto"/>
                                <w:left w:val="none" w:sz="0" w:space="0" w:color="auto"/>
                                <w:bottom w:val="none" w:sz="0" w:space="0" w:color="auto"/>
                                <w:right w:val="none" w:sz="0" w:space="0" w:color="auto"/>
                              </w:divBdr>
                            </w:div>
                            <w:div w:id="855314668">
                              <w:marLeft w:val="0"/>
                              <w:marRight w:val="0"/>
                              <w:marTop w:val="0"/>
                              <w:marBottom w:val="0"/>
                              <w:divBdr>
                                <w:top w:val="none" w:sz="0" w:space="0" w:color="auto"/>
                                <w:left w:val="none" w:sz="0" w:space="0" w:color="auto"/>
                                <w:bottom w:val="none" w:sz="0" w:space="0" w:color="auto"/>
                                <w:right w:val="none" w:sz="0" w:space="0" w:color="auto"/>
                              </w:divBdr>
                            </w:div>
                            <w:div w:id="953366440">
                              <w:marLeft w:val="0"/>
                              <w:marRight w:val="0"/>
                              <w:marTop w:val="0"/>
                              <w:marBottom w:val="0"/>
                              <w:divBdr>
                                <w:top w:val="none" w:sz="0" w:space="0" w:color="auto"/>
                                <w:left w:val="none" w:sz="0" w:space="0" w:color="auto"/>
                                <w:bottom w:val="none" w:sz="0" w:space="0" w:color="auto"/>
                                <w:right w:val="none" w:sz="0" w:space="0" w:color="auto"/>
                              </w:divBdr>
                            </w:div>
                            <w:div w:id="1548370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8549103">
      <w:bodyDiv w:val="1"/>
      <w:marLeft w:val="0"/>
      <w:marRight w:val="0"/>
      <w:marTop w:val="0"/>
      <w:marBottom w:val="0"/>
      <w:divBdr>
        <w:top w:val="none" w:sz="0" w:space="0" w:color="auto"/>
        <w:left w:val="none" w:sz="0" w:space="0" w:color="auto"/>
        <w:bottom w:val="none" w:sz="0" w:space="0" w:color="auto"/>
        <w:right w:val="none" w:sz="0" w:space="0" w:color="auto"/>
      </w:divBdr>
      <w:divsChild>
        <w:div w:id="448672796">
          <w:marLeft w:val="-225"/>
          <w:marRight w:val="-225"/>
          <w:marTop w:val="0"/>
          <w:marBottom w:val="0"/>
          <w:divBdr>
            <w:top w:val="none" w:sz="0" w:space="0" w:color="auto"/>
            <w:left w:val="none" w:sz="0" w:space="0" w:color="auto"/>
            <w:bottom w:val="none" w:sz="0" w:space="0" w:color="auto"/>
            <w:right w:val="none" w:sz="0" w:space="0" w:color="auto"/>
          </w:divBdr>
        </w:div>
        <w:div w:id="1139803307">
          <w:marLeft w:val="-225"/>
          <w:marRight w:val="-225"/>
          <w:marTop w:val="0"/>
          <w:marBottom w:val="0"/>
          <w:divBdr>
            <w:top w:val="none" w:sz="0" w:space="0" w:color="auto"/>
            <w:left w:val="none" w:sz="0" w:space="0" w:color="auto"/>
            <w:bottom w:val="none" w:sz="0" w:space="0" w:color="auto"/>
            <w:right w:val="none" w:sz="0" w:space="0" w:color="auto"/>
          </w:divBdr>
          <w:divsChild>
            <w:div w:id="2122215076">
              <w:marLeft w:val="0"/>
              <w:marRight w:val="0"/>
              <w:marTop w:val="0"/>
              <w:marBottom w:val="0"/>
              <w:divBdr>
                <w:top w:val="none" w:sz="0" w:space="0" w:color="auto"/>
                <w:left w:val="none" w:sz="0" w:space="0" w:color="auto"/>
                <w:bottom w:val="none" w:sz="0" w:space="0" w:color="auto"/>
                <w:right w:val="none" w:sz="0" w:space="0" w:color="auto"/>
              </w:divBdr>
              <w:divsChild>
                <w:div w:id="416827128">
                  <w:marLeft w:val="0"/>
                  <w:marRight w:val="0"/>
                  <w:marTop w:val="0"/>
                  <w:marBottom w:val="0"/>
                  <w:divBdr>
                    <w:top w:val="none" w:sz="0" w:space="0" w:color="auto"/>
                    <w:left w:val="none" w:sz="0" w:space="0" w:color="auto"/>
                    <w:bottom w:val="none" w:sz="0" w:space="0" w:color="auto"/>
                    <w:right w:val="none" w:sz="0" w:space="0" w:color="auto"/>
                  </w:divBdr>
                </w:div>
                <w:div w:id="767237409">
                  <w:marLeft w:val="0"/>
                  <w:marRight w:val="0"/>
                  <w:marTop w:val="0"/>
                  <w:marBottom w:val="0"/>
                  <w:divBdr>
                    <w:top w:val="none" w:sz="0" w:space="0" w:color="auto"/>
                    <w:left w:val="none" w:sz="0" w:space="0" w:color="auto"/>
                    <w:bottom w:val="none" w:sz="0" w:space="0" w:color="auto"/>
                    <w:right w:val="none" w:sz="0" w:space="0" w:color="auto"/>
                  </w:divBdr>
                </w:div>
                <w:div w:id="1539004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514739">
      <w:bodyDiv w:val="1"/>
      <w:marLeft w:val="0"/>
      <w:marRight w:val="0"/>
      <w:marTop w:val="0"/>
      <w:marBottom w:val="0"/>
      <w:divBdr>
        <w:top w:val="none" w:sz="0" w:space="0" w:color="auto"/>
        <w:left w:val="none" w:sz="0" w:space="0" w:color="auto"/>
        <w:bottom w:val="none" w:sz="0" w:space="0" w:color="auto"/>
        <w:right w:val="none" w:sz="0" w:space="0" w:color="auto"/>
      </w:divBdr>
      <w:divsChild>
        <w:div w:id="1208958494">
          <w:marLeft w:val="-225"/>
          <w:marRight w:val="-225"/>
          <w:marTop w:val="0"/>
          <w:marBottom w:val="0"/>
          <w:divBdr>
            <w:top w:val="none" w:sz="0" w:space="0" w:color="auto"/>
            <w:left w:val="none" w:sz="0" w:space="0" w:color="auto"/>
            <w:bottom w:val="none" w:sz="0" w:space="0" w:color="auto"/>
            <w:right w:val="none" w:sz="0" w:space="0" w:color="auto"/>
          </w:divBdr>
          <w:divsChild>
            <w:div w:id="928201130">
              <w:marLeft w:val="0"/>
              <w:marRight w:val="0"/>
              <w:marTop w:val="0"/>
              <w:marBottom w:val="0"/>
              <w:divBdr>
                <w:top w:val="none" w:sz="0" w:space="0" w:color="auto"/>
                <w:left w:val="none" w:sz="0" w:space="0" w:color="auto"/>
                <w:bottom w:val="none" w:sz="0" w:space="0" w:color="auto"/>
                <w:right w:val="none" w:sz="0" w:space="0" w:color="auto"/>
              </w:divBdr>
              <w:divsChild>
                <w:div w:id="649286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713763">
          <w:marLeft w:val="-225"/>
          <w:marRight w:val="-225"/>
          <w:marTop w:val="0"/>
          <w:marBottom w:val="0"/>
          <w:divBdr>
            <w:top w:val="none" w:sz="0" w:space="0" w:color="auto"/>
            <w:left w:val="none" w:sz="0" w:space="0" w:color="auto"/>
            <w:bottom w:val="none" w:sz="0" w:space="0" w:color="auto"/>
            <w:right w:val="none" w:sz="0" w:space="0" w:color="auto"/>
          </w:divBdr>
        </w:div>
      </w:divsChild>
    </w:div>
    <w:div w:id="810516029">
      <w:bodyDiv w:val="1"/>
      <w:marLeft w:val="0"/>
      <w:marRight w:val="0"/>
      <w:marTop w:val="0"/>
      <w:marBottom w:val="0"/>
      <w:divBdr>
        <w:top w:val="none" w:sz="0" w:space="0" w:color="auto"/>
        <w:left w:val="none" w:sz="0" w:space="0" w:color="auto"/>
        <w:bottom w:val="none" w:sz="0" w:space="0" w:color="auto"/>
        <w:right w:val="none" w:sz="0" w:space="0" w:color="auto"/>
      </w:divBdr>
      <w:divsChild>
        <w:div w:id="654067314">
          <w:marLeft w:val="-150"/>
          <w:marRight w:val="-150"/>
          <w:marTop w:val="0"/>
          <w:marBottom w:val="0"/>
          <w:divBdr>
            <w:top w:val="none" w:sz="0" w:space="0" w:color="auto"/>
            <w:left w:val="none" w:sz="0" w:space="0" w:color="auto"/>
            <w:bottom w:val="none" w:sz="0" w:space="0" w:color="auto"/>
            <w:right w:val="none" w:sz="0" w:space="0" w:color="auto"/>
          </w:divBdr>
          <w:divsChild>
            <w:div w:id="593909">
              <w:marLeft w:val="0"/>
              <w:marRight w:val="0"/>
              <w:marTop w:val="0"/>
              <w:marBottom w:val="0"/>
              <w:divBdr>
                <w:top w:val="none" w:sz="0" w:space="0" w:color="auto"/>
                <w:left w:val="none" w:sz="0" w:space="0" w:color="auto"/>
                <w:bottom w:val="none" w:sz="0" w:space="0" w:color="auto"/>
                <w:right w:val="none" w:sz="0" w:space="0" w:color="auto"/>
              </w:divBdr>
              <w:divsChild>
                <w:div w:id="854998244">
                  <w:marLeft w:val="0"/>
                  <w:marRight w:val="0"/>
                  <w:marTop w:val="0"/>
                  <w:marBottom w:val="0"/>
                  <w:divBdr>
                    <w:top w:val="none" w:sz="0" w:space="0" w:color="auto"/>
                    <w:left w:val="none" w:sz="0" w:space="0" w:color="auto"/>
                    <w:bottom w:val="none" w:sz="0" w:space="0" w:color="auto"/>
                    <w:right w:val="none" w:sz="0" w:space="0" w:color="auto"/>
                  </w:divBdr>
                  <w:divsChild>
                    <w:div w:id="440027506">
                      <w:marLeft w:val="0"/>
                      <w:marRight w:val="0"/>
                      <w:marTop w:val="0"/>
                      <w:marBottom w:val="0"/>
                      <w:divBdr>
                        <w:top w:val="none" w:sz="0" w:space="0" w:color="auto"/>
                        <w:left w:val="none" w:sz="0" w:space="0" w:color="auto"/>
                        <w:bottom w:val="none" w:sz="0" w:space="0" w:color="auto"/>
                        <w:right w:val="none" w:sz="0" w:space="0" w:color="auto"/>
                      </w:divBdr>
                    </w:div>
                    <w:div w:id="624040415">
                      <w:marLeft w:val="0"/>
                      <w:marRight w:val="0"/>
                      <w:marTop w:val="0"/>
                      <w:marBottom w:val="0"/>
                      <w:divBdr>
                        <w:top w:val="none" w:sz="0" w:space="0" w:color="auto"/>
                        <w:left w:val="none" w:sz="0" w:space="0" w:color="auto"/>
                        <w:bottom w:val="none" w:sz="0" w:space="0" w:color="auto"/>
                        <w:right w:val="none" w:sz="0" w:space="0" w:color="auto"/>
                      </w:divBdr>
                      <w:divsChild>
                        <w:div w:id="586229800">
                          <w:marLeft w:val="0"/>
                          <w:marRight w:val="0"/>
                          <w:marTop w:val="0"/>
                          <w:marBottom w:val="0"/>
                          <w:divBdr>
                            <w:top w:val="none" w:sz="0" w:space="0" w:color="auto"/>
                            <w:left w:val="none" w:sz="0" w:space="0" w:color="auto"/>
                            <w:bottom w:val="none" w:sz="0" w:space="0" w:color="auto"/>
                            <w:right w:val="none" w:sz="0" w:space="0" w:color="auto"/>
                          </w:divBdr>
                        </w:div>
                      </w:divsChild>
                    </w:div>
                    <w:div w:id="179648173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648633875">
              <w:marLeft w:val="0"/>
              <w:marRight w:val="0"/>
              <w:marTop w:val="0"/>
              <w:marBottom w:val="0"/>
              <w:divBdr>
                <w:top w:val="none" w:sz="0" w:space="0" w:color="auto"/>
                <w:left w:val="none" w:sz="0" w:space="0" w:color="auto"/>
                <w:bottom w:val="none" w:sz="0" w:space="0" w:color="auto"/>
                <w:right w:val="none" w:sz="0" w:space="0" w:color="auto"/>
              </w:divBdr>
              <w:divsChild>
                <w:div w:id="1786733597">
                  <w:marLeft w:val="0"/>
                  <w:marRight w:val="0"/>
                  <w:marTop w:val="0"/>
                  <w:marBottom w:val="0"/>
                  <w:divBdr>
                    <w:top w:val="none" w:sz="0" w:space="0" w:color="auto"/>
                    <w:left w:val="none" w:sz="0" w:space="0" w:color="auto"/>
                    <w:bottom w:val="none" w:sz="0" w:space="0" w:color="auto"/>
                    <w:right w:val="none" w:sz="0" w:space="0" w:color="auto"/>
                  </w:divBdr>
                  <w:divsChild>
                    <w:div w:id="812983858">
                      <w:marLeft w:val="0"/>
                      <w:marRight w:val="0"/>
                      <w:marTop w:val="0"/>
                      <w:marBottom w:val="0"/>
                      <w:divBdr>
                        <w:top w:val="none" w:sz="0" w:space="0" w:color="auto"/>
                        <w:left w:val="none" w:sz="0" w:space="0" w:color="auto"/>
                        <w:bottom w:val="none" w:sz="0" w:space="0" w:color="auto"/>
                        <w:right w:val="none" w:sz="0" w:space="0" w:color="auto"/>
                      </w:divBdr>
                      <w:divsChild>
                        <w:div w:id="1961838965">
                          <w:marLeft w:val="0"/>
                          <w:marRight w:val="0"/>
                          <w:marTop w:val="0"/>
                          <w:marBottom w:val="0"/>
                          <w:divBdr>
                            <w:top w:val="none" w:sz="0" w:space="0" w:color="auto"/>
                            <w:left w:val="none" w:sz="0" w:space="0" w:color="auto"/>
                            <w:bottom w:val="none" w:sz="0" w:space="0" w:color="auto"/>
                            <w:right w:val="none" w:sz="0" w:space="0" w:color="auto"/>
                          </w:divBdr>
                          <w:divsChild>
                            <w:div w:id="118620281">
                              <w:marLeft w:val="0"/>
                              <w:marRight w:val="0"/>
                              <w:marTop w:val="0"/>
                              <w:marBottom w:val="0"/>
                              <w:divBdr>
                                <w:top w:val="none" w:sz="0" w:space="0" w:color="auto"/>
                                <w:left w:val="none" w:sz="0" w:space="0" w:color="auto"/>
                                <w:bottom w:val="none" w:sz="0" w:space="0" w:color="auto"/>
                                <w:right w:val="none" w:sz="0" w:space="0" w:color="auto"/>
                              </w:divBdr>
                            </w:div>
                            <w:div w:id="528301558">
                              <w:marLeft w:val="0"/>
                              <w:marRight w:val="0"/>
                              <w:marTop w:val="0"/>
                              <w:marBottom w:val="0"/>
                              <w:divBdr>
                                <w:top w:val="none" w:sz="0" w:space="0" w:color="auto"/>
                                <w:left w:val="none" w:sz="0" w:space="0" w:color="auto"/>
                                <w:bottom w:val="none" w:sz="0" w:space="0" w:color="auto"/>
                                <w:right w:val="none" w:sz="0" w:space="0" w:color="auto"/>
                              </w:divBdr>
                            </w:div>
                            <w:div w:id="724135848">
                              <w:marLeft w:val="0"/>
                              <w:marRight w:val="0"/>
                              <w:marTop w:val="0"/>
                              <w:marBottom w:val="0"/>
                              <w:divBdr>
                                <w:top w:val="none" w:sz="0" w:space="0" w:color="auto"/>
                                <w:left w:val="none" w:sz="0" w:space="0" w:color="auto"/>
                                <w:bottom w:val="none" w:sz="0" w:space="0" w:color="auto"/>
                                <w:right w:val="none" w:sz="0" w:space="0" w:color="auto"/>
                              </w:divBdr>
                            </w:div>
                            <w:div w:id="1317370007">
                              <w:marLeft w:val="0"/>
                              <w:marRight w:val="0"/>
                              <w:marTop w:val="0"/>
                              <w:marBottom w:val="0"/>
                              <w:divBdr>
                                <w:top w:val="none" w:sz="0" w:space="0" w:color="auto"/>
                                <w:left w:val="none" w:sz="0" w:space="0" w:color="auto"/>
                                <w:bottom w:val="none" w:sz="0" w:space="0" w:color="auto"/>
                                <w:right w:val="none" w:sz="0" w:space="0" w:color="auto"/>
                              </w:divBdr>
                            </w:div>
                            <w:div w:id="199039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07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1304696">
          <w:marLeft w:val="-150"/>
          <w:marRight w:val="-150"/>
          <w:marTop w:val="0"/>
          <w:marBottom w:val="0"/>
          <w:divBdr>
            <w:top w:val="none" w:sz="0" w:space="0" w:color="auto"/>
            <w:left w:val="none" w:sz="0" w:space="0" w:color="auto"/>
            <w:bottom w:val="none" w:sz="0" w:space="0" w:color="auto"/>
            <w:right w:val="none" w:sz="0" w:space="0" w:color="auto"/>
          </w:divBdr>
          <w:divsChild>
            <w:div w:id="1573419698">
              <w:marLeft w:val="0"/>
              <w:marRight w:val="0"/>
              <w:marTop w:val="0"/>
              <w:marBottom w:val="0"/>
              <w:divBdr>
                <w:top w:val="none" w:sz="0" w:space="0" w:color="auto"/>
                <w:left w:val="none" w:sz="0" w:space="0" w:color="auto"/>
                <w:bottom w:val="none" w:sz="0" w:space="0" w:color="auto"/>
                <w:right w:val="none" w:sz="0" w:space="0" w:color="auto"/>
              </w:divBdr>
              <w:divsChild>
                <w:div w:id="1751266116">
                  <w:marLeft w:val="0"/>
                  <w:marRight w:val="0"/>
                  <w:marTop w:val="0"/>
                  <w:marBottom w:val="0"/>
                  <w:divBdr>
                    <w:top w:val="none" w:sz="0" w:space="0" w:color="auto"/>
                    <w:left w:val="none" w:sz="0" w:space="0" w:color="auto"/>
                    <w:bottom w:val="none" w:sz="0" w:space="0" w:color="auto"/>
                    <w:right w:val="none" w:sz="0" w:space="0" w:color="auto"/>
                  </w:divBdr>
                  <w:divsChild>
                    <w:div w:id="507211679">
                      <w:marLeft w:val="0"/>
                      <w:marRight w:val="0"/>
                      <w:marTop w:val="0"/>
                      <w:marBottom w:val="0"/>
                      <w:divBdr>
                        <w:top w:val="none" w:sz="0" w:space="0" w:color="auto"/>
                        <w:left w:val="none" w:sz="0" w:space="0" w:color="auto"/>
                        <w:bottom w:val="none" w:sz="0" w:space="0" w:color="auto"/>
                        <w:right w:val="none" w:sz="0" w:space="0" w:color="auto"/>
                      </w:divBdr>
                      <w:divsChild>
                        <w:div w:id="1123812700">
                          <w:marLeft w:val="0"/>
                          <w:marRight w:val="0"/>
                          <w:marTop w:val="0"/>
                          <w:marBottom w:val="0"/>
                          <w:divBdr>
                            <w:top w:val="none" w:sz="0" w:space="0" w:color="auto"/>
                            <w:left w:val="none" w:sz="0" w:space="0" w:color="auto"/>
                            <w:bottom w:val="none" w:sz="0" w:space="0" w:color="auto"/>
                            <w:right w:val="none" w:sz="0" w:space="0" w:color="auto"/>
                          </w:divBdr>
                        </w:div>
                      </w:divsChild>
                    </w:div>
                    <w:div w:id="1422028176">
                      <w:marLeft w:val="0"/>
                      <w:marRight w:val="0"/>
                      <w:marTop w:val="0"/>
                      <w:marBottom w:val="0"/>
                      <w:divBdr>
                        <w:top w:val="none" w:sz="0" w:space="0" w:color="auto"/>
                        <w:left w:val="none" w:sz="0" w:space="0" w:color="auto"/>
                        <w:bottom w:val="none" w:sz="0" w:space="0" w:color="auto"/>
                        <w:right w:val="none" w:sz="0" w:space="0" w:color="auto"/>
                      </w:divBdr>
                    </w:div>
                  </w:divsChild>
                </w:div>
                <w:div w:id="1987587173">
                  <w:marLeft w:val="0"/>
                  <w:marRight w:val="0"/>
                  <w:marTop w:val="0"/>
                  <w:marBottom w:val="0"/>
                  <w:divBdr>
                    <w:top w:val="none" w:sz="0" w:space="0" w:color="auto"/>
                    <w:left w:val="none" w:sz="0" w:space="0" w:color="auto"/>
                    <w:bottom w:val="none" w:sz="0" w:space="0" w:color="auto"/>
                    <w:right w:val="none" w:sz="0" w:space="0" w:color="auto"/>
                  </w:divBdr>
                  <w:divsChild>
                    <w:div w:id="1151755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0555340">
      <w:bodyDiv w:val="1"/>
      <w:marLeft w:val="0"/>
      <w:marRight w:val="0"/>
      <w:marTop w:val="0"/>
      <w:marBottom w:val="0"/>
      <w:divBdr>
        <w:top w:val="none" w:sz="0" w:space="0" w:color="auto"/>
        <w:left w:val="none" w:sz="0" w:space="0" w:color="auto"/>
        <w:bottom w:val="none" w:sz="0" w:space="0" w:color="auto"/>
        <w:right w:val="none" w:sz="0" w:space="0" w:color="auto"/>
      </w:divBdr>
      <w:divsChild>
        <w:div w:id="1319186128">
          <w:marLeft w:val="-150"/>
          <w:marRight w:val="-150"/>
          <w:marTop w:val="0"/>
          <w:marBottom w:val="0"/>
          <w:divBdr>
            <w:top w:val="none" w:sz="0" w:space="0" w:color="auto"/>
            <w:left w:val="none" w:sz="0" w:space="0" w:color="auto"/>
            <w:bottom w:val="none" w:sz="0" w:space="0" w:color="auto"/>
            <w:right w:val="none" w:sz="0" w:space="0" w:color="auto"/>
          </w:divBdr>
          <w:divsChild>
            <w:div w:id="1471437682">
              <w:marLeft w:val="0"/>
              <w:marRight w:val="0"/>
              <w:marTop w:val="0"/>
              <w:marBottom w:val="0"/>
              <w:divBdr>
                <w:top w:val="none" w:sz="0" w:space="0" w:color="auto"/>
                <w:left w:val="none" w:sz="0" w:space="0" w:color="auto"/>
                <w:bottom w:val="none" w:sz="0" w:space="0" w:color="auto"/>
                <w:right w:val="none" w:sz="0" w:space="0" w:color="auto"/>
              </w:divBdr>
              <w:divsChild>
                <w:div w:id="715473949">
                  <w:marLeft w:val="0"/>
                  <w:marRight w:val="0"/>
                  <w:marTop w:val="0"/>
                  <w:marBottom w:val="0"/>
                  <w:divBdr>
                    <w:top w:val="none" w:sz="0" w:space="0" w:color="auto"/>
                    <w:left w:val="none" w:sz="0" w:space="0" w:color="auto"/>
                    <w:bottom w:val="none" w:sz="0" w:space="0" w:color="auto"/>
                    <w:right w:val="none" w:sz="0" w:space="0" w:color="auto"/>
                  </w:divBdr>
                  <w:divsChild>
                    <w:div w:id="1555192462">
                      <w:marLeft w:val="0"/>
                      <w:marRight w:val="0"/>
                      <w:marTop w:val="0"/>
                      <w:marBottom w:val="0"/>
                      <w:divBdr>
                        <w:top w:val="none" w:sz="0" w:space="0" w:color="auto"/>
                        <w:left w:val="none" w:sz="0" w:space="0" w:color="auto"/>
                        <w:bottom w:val="none" w:sz="0" w:space="0" w:color="auto"/>
                        <w:right w:val="none" w:sz="0" w:space="0" w:color="auto"/>
                      </w:divBdr>
                    </w:div>
                  </w:divsChild>
                </w:div>
                <w:div w:id="2009137478">
                  <w:marLeft w:val="0"/>
                  <w:marRight w:val="0"/>
                  <w:marTop w:val="0"/>
                  <w:marBottom w:val="0"/>
                  <w:divBdr>
                    <w:top w:val="none" w:sz="0" w:space="0" w:color="auto"/>
                    <w:left w:val="none" w:sz="0" w:space="0" w:color="auto"/>
                    <w:bottom w:val="none" w:sz="0" w:space="0" w:color="auto"/>
                    <w:right w:val="none" w:sz="0" w:space="0" w:color="auto"/>
                  </w:divBdr>
                  <w:divsChild>
                    <w:div w:id="390806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742026">
          <w:marLeft w:val="-150"/>
          <w:marRight w:val="-150"/>
          <w:marTop w:val="0"/>
          <w:marBottom w:val="0"/>
          <w:divBdr>
            <w:top w:val="none" w:sz="0" w:space="0" w:color="auto"/>
            <w:left w:val="none" w:sz="0" w:space="0" w:color="auto"/>
            <w:bottom w:val="none" w:sz="0" w:space="0" w:color="auto"/>
            <w:right w:val="none" w:sz="0" w:space="0" w:color="auto"/>
          </w:divBdr>
          <w:divsChild>
            <w:div w:id="905067292">
              <w:marLeft w:val="0"/>
              <w:marRight w:val="0"/>
              <w:marTop w:val="0"/>
              <w:marBottom w:val="0"/>
              <w:divBdr>
                <w:top w:val="none" w:sz="0" w:space="0" w:color="auto"/>
                <w:left w:val="none" w:sz="0" w:space="0" w:color="auto"/>
                <w:bottom w:val="none" w:sz="0" w:space="0" w:color="auto"/>
                <w:right w:val="none" w:sz="0" w:space="0" w:color="auto"/>
              </w:divBdr>
              <w:divsChild>
                <w:div w:id="132258239">
                  <w:marLeft w:val="0"/>
                  <w:marRight w:val="0"/>
                  <w:marTop w:val="0"/>
                  <w:marBottom w:val="0"/>
                  <w:divBdr>
                    <w:top w:val="none" w:sz="0" w:space="0" w:color="auto"/>
                    <w:left w:val="none" w:sz="0" w:space="0" w:color="auto"/>
                    <w:bottom w:val="none" w:sz="0" w:space="0" w:color="auto"/>
                    <w:right w:val="none" w:sz="0" w:space="0" w:color="auto"/>
                  </w:divBdr>
                  <w:divsChild>
                    <w:div w:id="12071053">
                      <w:marLeft w:val="0"/>
                      <w:marRight w:val="0"/>
                      <w:marTop w:val="0"/>
                      <w:marBottom w:val="0"/>
                      <w:divBdr>
                        <w:top w:val="none" w:sz="0" w:space="0" w:color="auto"/>
                        <w:left w:val="none" w:sz="0" w:space="0" w:color="auto"/>
                        <w:bottom w:val="none" w:sz="0" w:space="0" w:color="auto"/>
                        <w:right w:val="none" w:sz="0" w:space="0" w:color="auto"/>
                      </w:divBdr>
                    </w:div>
                    <w:div w:id="263075404">
                      <w:marLeft w:val="0"/>
                      <w:marRight w:val="0"/>
                      <w:marTop w:val="0"/>
                      <w:marBottom w:val="0"/>
                      <w:divBdr>
                        <w:top w:val="none" w:sz="0" w:space="0" w:color="auto"/>
                        <w:left w:val="none" w:sz="0" w:space="0" w:color="auto"/>
                        <w:bottom w:val="none" w:sz="0" w:space="0" w:color="auto"/>
                        <w:right w:val="none" w:sz="0" w:space="0" w:color="auto"/>
                      </w:divBdr>
                      <w:divsChild>
                        <w:div w:id="2019651539">
                          <w:marLeft w:val="0"/>
                          <w:marRight w:val="0"/>
                          <w:marTop w:val="0"/>
                          <w:marBottom w:val="0"/>
                          <w:divBdr>
                            <w:top w:val="none" w:sz="0" w:space="0" w:color="auto"/>
                            <w:left w:val="none" w:sz="0" w:space="0" w:color="auto"/>
                            <w:bottom w:val="none" w:sz="0" w:space="0" w:color="auto"/>
                            <w:right w:val="none" w:sz="0" w:space="0" w:color="auto"/>
                          </w:divBdr>
                          <w:divsChild>
                            <w:div w:id="804350836">
                              <w:marLeft w:val="0"/>
                              <w:marRight w:val="0"/>
                              <w:marTop w:val="0"/>
                              <w:marBottom w:val="0"/>
                              <w:divBdr>
                                <w:top w:val="none" w:sz="0" w:space="0" w:color="auto"/>
                                <w:left w:val="none" w:sz="0" w:space="0" w:color="auto"/>
                                <w:bottom w:val="none" w:sz="0" w:space="0" w:color="auto"/>
                                <w:right w:val="none" w:sz="0" w:space="0" w:color="auto"/>
                              </w:divBdr>
                            </w:div>
                            <w:div w:id="848373573">
                              <w:marLeft w:val="0"/>
                              <w:marRight w:val="0"/>
                              <w:marTop w:val="0"/>
                              <w:marBottom w:val="0"/>
                              <w:divBdr>
                                <w:top w:val="none" w:sz="0" w:space="0" w:color="auto"/>
                                <w:left w:val="none" w:sz="0" w:space="0" w:color="auto"/>
                                <w:bottom w:val="none" w:sz="0" w:space="0" w:color="auto"/>
                                <w:right w:val="none" w:sz="0" w:space="0" w:color="auto"/>
                              </w:divBdr>
                            </w:div>
                            <w:div w:id="600574827">
                              <w:marLeft w:val="0"/>
                              <w:marRight w:val="0"/>
                              <w:marTop w:val="0"/>
                              <w:marBottom w:val="0"/>
                              <w:divBdr>
                                <w:top w:val="none" w:sz="0" w:space="0" w:color="auto"/>
                                <w:left w:val="none" w:sz="0" w:space="0" w:color="auto"/>
                                <w:bottom w:val="none" w:sz="0" w:space="0" w:color="auto"/>
                                <w:right w:val="none" w:sz="0" w:space="0" w:color="auto"/>
                              </w:divBdr>
                            </w:div>
                            <w:div w:id="2112431538">
                              <w:marLeft w:val="0"/>
                              <w:marRight w:val="0"/>
                              <w:marTop w:val="0"/>
                              <w:marBottom w:val="0"/>
                              <w:divBdr>
                                <w:top w:val="none" w:sz="0" w:space="0" w:color="auto"/>
                                <w:left w:val="none" w:sz="0" w:space="0" w:color="auto"/>
                                <w:bottom w:val="none" w:sz="0" w:space="0" w:color="auto"/>
                                <w:right w:val="none" w:sz="0" w:space="0" w:color="auto"/>
                              </w:divBdr>
                            </w:div>
                            <w:div w:id="1167281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0705402">
              <w:marLeft w:val="0"/>
              <w:marRight w:val="0"/>
              <w:marTop w:val="0"/>
              <w:marBottom w:val="0"/>
              <w:divBdr>
                <w:top w:val="none" w:sz="0" w:space="0" w:color="auto"/>
                <w:left w:val="none" w:sz="0" w:space="0" w:color="auto"/>
                <w:bottom w:val="none" w:sz="0" w:space="0" w:color="auto"/>
                <w:right w:val="none" w:sz="0" w:space="0" w:color="auto"/>
              </w:divBdr>
              <w:divsChild>
                <w:div w:id="732506600">
                  <w:marLeft w:val="0"/>
                  <w:marRight w:val="0"/>
                  <w:marTop w:val="0"/>
                  <w:marBottom w:val="0"/>
                  <w:divBdr>
                    <w:top w:val="none" w:sz="0" w:space="0" w:color="auto"/>
                    <w:left w:val="none" w:sz="0" w:space="0" w:color="auto"/>
                    <w:bottom w:val="none" w:sz="0" w:space="0" w:color="auto"/>
                    <w:right w:val="none" w:sz="0" w:space="0" w:color="auto"/>
                  </w:divBdr>
                  <w:divsChild>
                    <w:div w:id="162858810">
                      <w:marLeft w:val="0"/>
                      <w:marRight w:val="0"/>
                      <w:marTop w:val="0"/>
                      <w:marBottom w:val="0"/>
                      <w:divBdr>
                        <w:top w:val="none" w:sz="0" w:space="0" w:color="auto"/>
                        <w:left w:val="none" w:sz="0" w:space="0" w:color="auto"/>
                        <w:bottom w:val="none" w:sz="0" w:space="0" w:color="auto"/>
                        <w:right w:val="none" w:sz="0" w:space="0" w:color="auto"/>
                      </w:divBdr>
                      <w:divsChild>
                        <w:div w:id="306863191">
                          <w:marLeft w:val="0"/>
                          <w:marRight w:val="0"/>
                          <w:marTop w:val="0"/>
                          <w:marBottom w:val="0"/>
                          <w:divBdr>
                            <w:top w:val="none" w:sz="0" w:space="0" w:color="auto"/>
                            <w:left w:val="none" w:sz="0" w:space="0" w:color="auto"/>
                            <w:bottom w:val="none" w:sz="0" w:space="0" w:color="auto"/>
                            <w:right w:val="none" w:sz="0" w:space="0" w:color="auto"/>
                          </w:divBdr>
                        </w:div>
                      </w:divsChild>
                    </w:div>
                    <w:div w:id="919170200">
                      <w:marLeft w:val="0"/>
                      <w:marRight w:val="0"/>
                      <w:marTop w:val="0"/>
                      <w:marBottom w:val="450"/>
                      <w:divBdr>
                        <w:top w:val="none" w:sz="0" w:space="0" w:color="auto"/>
                        <w:left w:val="none" w:sz="0" w:space="0" w:color="auto"/>
                        <w:bottom w:val="none" w:sz="0" w:space="0" w:color="auto"/>
                        <w:right w:val="none" w:sz="0" w:space="0" w:color="auto"/>
                      </w:divBdr>
                    </w:div>
                    <w:div w:id="312956742">
                      <w:marLeft w:val="0"/>
                      <w:marRight w:val="0"/>
                      <w:marTop w:val="0"/>
                      <w:marBottom w:val="0"/>
                      <w:divBdr>
                        <w:top w:val="none" w:sz="0" w:space="0" w:color="auto"/>
                        <w:left w:val="none" w:sz="0" w:space="0" w:color="auto"/>
                        <w:bottom w:val="none" w:sz="0" w:space="0" w:color="auto"/>
                        <w:right w:val="none" w:sz="0" w:space="0" w:color="auto"/>
                      </w:divBdr>
                      <w:divsChild>
                        <w:div w:id="1834298264">
                          <w:marLeft w:val="-150"/>
                          <w:marRight w:val="-150"/>
                          <w:marTop w:val="0"/>
                          <w:marBottom w:val="0"/>
                          <w:divBdr>
                            <w:top w:val="none" w:sz="0" w:space="0" w:color="auto"/>
                            <w:left w:val="none" w:sz="0" w:space="0" w:color="auto"/>
                            <w:bottom w:val="none" w:sz="0" w:space="0" w:color="auto"/>
                            <w:right w:val="none" w:sz="0" w:space="0" w:color="auto"/>
                          </w:divBdr>
                          <w:divsChild>
                            <w:div w:id="1044788053">
                              <w:marLeft w:val="0"/>
                              <w:marRight w:val="0"/>
                              <w:marTop w:val="0"/>
                              <w:marBottom w:val="0"/>
                              <w:divBdr>
                                <w:top w:val="none" w:sz="0" w:space="0" w:color="auto"/>
                                <w:left w:val="none" w:sz="0" w:space="0" w:color="auto"/>
                                <w:bottom w:val="none" w:sz="0" w:space="0" w:color="auto"/>
                                <w:right w:val="none" w:sz="0" w:space="0" w:color="auto"/>
                              </w:divBdr>
                            </w:div>
                            <w:div w:id="2075656899">
                              <w:marLeft w:val="0"/>
                              <w:marRight w:val="0"/>
                              <w:marTop w:val="0"/>
                              <w:marBottom w:val="0"/>
                              <w:divBdr>
                                <w:top w:val="none" w:sz="0" w:space="0" w:color="auto"/>
                                <w:left w:val="none" w:sz="0" w:space="0" w:color="auto"/>
                                <w:bottom w:val="none" w:sz="0" w:space="0" w:color="auto"/>
                                <w:right w:val="none" w:sz="0" w:space="0" w:color="auto"/>
                              </w:divBdr>
                              <w:divsChild>
                                <w:div w:id="1573419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861353">
                          <w:marLeft w:val="0"/>
                          <w:marRight w:val="0"/>
                          <w:marTop w:val="0"/>
                          <w:marBottom w:val="0"/>
                          <w:divBdr>
                            <w:top w:val="none" w:sz="0" w:space="0" w:color="auto"/>
                            <w:left w:val="none" w:sz="0" w:space="0" w:color="auto"/>
                            <w:bottom w:val="none" w:sz="0" w:space="0" w:color="auto"/>
                            <w:right w:val="none" w:sz="0" w:space="0" w:color="auto"/>
                          </w:divBdr>
                          <w:divsChild>
                            <w:div w:id="2100828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1598789">
      <w:bodyDiv w:val="1"/>
      <w:marLeft w:val="0"/>
      <w:marRight w:val="0"/>
      <w:marTop w:val="0"/>
      <w:marBottom w:val="0"/>
      <w:divBdr>
        <w:top w:val="none" w:sz="0" w:space="0" w:color="auto"/>
        <w:left w:val="none" w:sz="0" w:space="0" w:color="auto"/>
        <w:bottom w:val="none" w:sz="0" w:space="0" w:color="auto"/>
        <w:right w:val="none" w:sz="0" w:space="0" w:color="auto"/>
      </w:divBdr>
      <w:divsChild>
        <w:div w:id="433015958">
          <w:marLeft w:val="-150"/>
          <w:marRight w:val="-150"/>
          <w:marTop w:val="0"/>
          <w:marBottom w:val="0"/>
          <w:divBdr>
            <w:top w:val="none" w:sz="0" w:space="0" w:color="auto"/>
            <w:left w:val="none" w:sz="0" w:space="0" w:color="auto"/>
            <w:bottom w:val="none" w:sz="0" w:space="0" w:color="auto"/>
            <w:right w:val="none" w:sz="0" w:space="0" w:color="auto"/>
          </w:divBdr>
          <w:divsChild>
            <w:div w:id="1002782912">
              <w:marLeft w:val="0"/>
              <w:marRight w:val="0"/>
              <w:marTop w:val="0"/>
              <w:marBottom w:val="0"/>
              <w:divBdr>
                <w:top w:val="none" w:sz="0" w:space="0" w:color="auto"/>
                <w:left w:val="none" w:sz="0" w:space="0" w:color="auto"/>
                <w:bottom w:val="none" w:sz="0" w:space="0" w:color="auto"/>
                <w:right w:val="none" w:sz="0" w:space="0" w:color="auto"/>
              </w:divBdr>
              <w:divsChild>
                <w:div w:id="243145908">
                  <w:marLeft w:val="0"/>
                  <w:marRight w:val="0"/>
                  <w:marTop w:val="0"/>
                  <w:marBottom w:val="0"/>
                  <w:divBdr>
                    <w:top w:val="none" w:sz="0" w:space="0" w:color="auto"/>
                    <w:left w:val="none" w:sz="0" w:space="0" w:color="auto"/>
                    <w:bottom w:val="none" w:sz="0" w:space="0" w:color="auto"/>
                    <w:right w:val="none" w:sz="0" w:space="0" w:color="auto"/>
                  </w:divBdr>
                  <w:divsChild>
                    <w:div w:id="1449274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286008">
              <w:marLeft w:val="0"/>
              <w:marRight w:val="0"/>
              <w:marTop w:val="0"/>
              <w:marBottom w:val="0"/>
              <w:divBdr>
                <w:top w:val="none" w:sz="0" w:space="0" w:color="auto"/>
                <w:left w:val="none" w:sz="0" w:space="0" w:color="auto"/>
                <w:bottom w:val="none" w:sz="0" w:space="0" w:color="auto"/>
                <w:right w:val="none" w:sz="0" w:space="0" w:color="auto"/>
              </w:divBdr>
              <w:divsChild>
                <w:div w:id="580063102">
                  <w:marLeft w:val="0"/>
                  <w:marRight w:val="0"/>
                  <w:marTop w:val="0"/>
                  <w:marBottom w:val="0"/>
                  <w:divBdr>
                    <w:top w:val="none" w:sz="0" w:space="0" w:color="auto"/>
                    <w:left w:val="none" w:sz="0" w:space="0" w:color="auto"/>
                    <w:bottom w:val="none" w:sz="0" w:space="0" w:color="auto"/>
                    <w:right w:val="none" w:sz="0" w:space="0" w:color="auto"/>
                  </w:divBdr>
                  <w:divsChild>
                    <w:div w:id="293365007">
                      <w:marLeft w:val="0"/>
                      <w:marRight w:val="0"/>
                      <w:marTop w:val="0"/>
                      <w:marBottom w:val="0"/>
                      <w:divBdr>
                        <w:top w:val="none" w:sz="0" w:space="0" w:color="auto"/>
                        <w:left w:val="none" w:sz="0" w:space="0" w:color="auto"/>
                        <w:bottom w:val="none" w:sz="0" w:space="0" w:color="auto"/>
                        <w:right w:val="none" w:sz="0" w:space="0" w:color="auto"/>
                      </w:divBdr>
                      <w:divsChild>
                        <w:div w:id="534738416">
                          <w:marLeft w:val="0"/>
                          <w:marRight w:val="0"/>
                          <w:marTop w:val="0"/>
                          <w:marBottom w:val="0"/>
                          <w:divBdr>
                            <w:top w:val="none" w:sz="0" w:space="0" w:color="auto"/>
                            <w:left w:val="none" w:sz="0" w:space="0" w:color="auto"/>
                            <w:bottom w:val="none" w:sz="0" w:space="0" w:color="auto"/>
                            <w:right w:val="none" w:sz="0" w:space="0" w:color="auto"/>
                          </w:divBdr>
                          <w:divsChild>
                            <w:div w:id="60832778">
                              <w:marLeft w:val="0"/>
                              <w:marRight w:val="0"/>
                              <w:marTop w:val="0"/>
                              <w:marBottom w:val="0"/>
                              <w:divBdr>
                                <w:top w:val="none" w:sz="0" w:space="0" w:color="auto"/>
                                <w:left w:val="none" w:sz="0" w:space="0" w:color="auto"/>
                                <w:bottom w:val="none" w:sz="0" w:space="0" w:color="auto"/>
                                <w:right w:val="none" w:sz="0" w:space="0" w:color="auto"/>
                              </w:divBdr>
                            </w:div>
                            <w:div w:id="141049436">
                              <w:marLeft w:val="0"/>
                              <w:marRight w:val="0"/>
                              <w:marTop w:val="0"/>
                              <w:marBottom w:val="0"/>
                              <w:divBdr>
                                <w:top w:val="none" w:sz="0" w:space="0" w:color="auto"/>
                                <w:left w:val="none" w:sz="0" w:space="0" w:color="auto"/>
                                <w:bottom w:val="none" w:sz="0" w:space="0" w:color="auto"/>
                                <w:right w:val="none" w:sz="0" w:space="0" w:color="auto"/>
                              </w:divBdr>
                            </w:div>
                            <w:div w:id="537664454">
                              <w:marLeft w:val="0"/>
                              <w:marRight w:val="0"/>
                              <w:marTop w:val="0"/>
                              <w:marBottom w:val="0"/>
                              <w:divBdr>
                                <w:top w:val="none" w:sz="0" w:space="0" w:color="auto"/>
                                <w:left w:val="none" w:sz="0" w:space="0" w:color="auto"/>
                                <w:bottom w:val="none" w:sz="0" w:space="0" w:color="auto"/>
                                <w:right w:val="none" w:sz="0" w:space="0" w:color="auto"/>
                              </w:divBdr>
                            </w:div>
                            <w:div w:id="1455061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1680381">
      <w:bodyDiv w:val="1"/>
      <w:marLeft w:val="0"/>
      <w:marRight w:val="0"/>
      <w:marTop w:val="0"/>
      <w:marBottom w:val="0"/>
      <w:divBdr>
        <w:top w:val="none" w:sz="0" w:space="0" w:color="auto"/>
        <w:left w:val="none" w:sz="0" w:space="0" w:color="auto"/>
        <w:bottom w:val="none" w:sz="0" w:space="0" w:color="auto"/>
        <w:right w:val="none" w:sz="0" w:space="0" w:color="auto"/>
      </w:divBdr>
      <w:divsChild>
        <w:div w:id="805246141">
          <w:marLeft w:val="0"/>
          <w:marRight w:val="0"/>
          <w:marTop w:val="0"/>
          <w:marBottom w:val="0"/>
          <w:divBdr>
            <w:top w:val="none" w:sz="0" w:space="0" w:color="auto"/>
            <w:left w:val="none" w:sz="0" w:space="0" w:color="auto"/>
            <w:bottom w:val="none" w:sz="0" w:space="0" w:color="auto"/>
            <w:right w:val="none" w:sz="0" w:space="0" w:color="auto"/>
          </w:divBdr>
        </w:div>
      </w:divsChild>
    </w:div>
    <w:div w:id="812067961">
      <w:bodyDiv w:val="1"/>
      <w:marLeft w:val="0"/>
      <w:marRight w:val="0"/>
      <w:marTop w:val="0"/>
      <w:marBottom w:val="0"/>
      <w:divBdr>
        <w:top w:val="none" w:sz="0" w:space="0" w:color="auto"/>
        <w:left w:val="none" w:sz="0" w:space="0" w:color="auto"/>
        <w:bottom w:val="none" w:sz="0" w:space="0" w:color="auto"/>
        <w:right w:val="none" w:sz="0" w:space="0" w:color="auto"/>
      </w:divBdr>
      <w:divsChild>
        <w:div w:id="350254810">
          <w:marLeft w:val="-150"/>
          <w:marRight w:val="-150"/>
          <w:marTop w:val="0"/>
          <w:marBottom w:val="0"/>
          <w:divBdr>
            <w:top w:val="none" w:sz="0" w:space="0" w:color="auto"/>
            <w:left w:val="none" w:sz="0" w:space="0" w:color="auto"/>
            <w:bottom w:val="none" w:sz="0" w:space="0" w:color="auto"/>
            <w:right w:val="none" w:sz="0" w:space="0" w:color="auto"/>
          </w:divBdr>
          <w:divsChild>
            <w:div w:id="1162357613">
              <w:marLeft w:val="0"/>
              <w:marRight w:val="0"/>
              <w:marTop w:val="0"/>
              <w:marBottom w:val="0"/>
              <w:divBdr>
                <w:top w:val="none" w:sz="0" w:space="0" w:color="auto"/>
                <w:left w:val="none" w:sz="0" w:space="0" w:color="auto"/>
                <w:bottom w:val="none" w:sz="0" w:space="0" w:color="auto"/>
                <w:right w:val="none" w:sz="0" w:space="0" w:color="auto"/>
              </w:divBdr>
              <w:divsChild>
                <w:div w:id="338192226">
                  <w:marLeft w:val="0"/>
                  <w:marRight w:val="0"/>
                  <w:marTop w:val="0"/>
                  <w:marBottom w:val="0"/>
                  <w:divBdr>
                    <w:top w:val="none" w:sz="0" w:space="0" w:color="auto"/>
                    <w:left w:val="none" w:sz="0" w:space="0" w:color="auto"/>
                    <w:bottom w:val="none" w:sz="0" w:space="0" w:color="auto"/>
                    <w:right w:val="none" w:sz="0" w:space="0" w:color="auto"/>
                  </w:divBdr>
                  <w:divsChild>
                    <w:div w:id="936669734">
                      <w:marLeft w:val="0"/>
                      <w:marRight w:val="0"/>
                      <w:marTop w:val="0"/>
                      <w:marBottom w:val="450"/>
                      <w:divBdr>
                        <w:top w:val="none" w:sz="0" w:space="0" w:color="auto"/>
                        <w:left w:val="none" w:sz="0" w:space="0" w:color="auto"/>
                        <w:bottom w:val="none" w:sz="0" w:space="0" w:color="auto"/>
                        <w:right w:val="none" w:sz="0" w:space="0" w:color="auto"/>
                      </w:divBdr>
                    </w:div>
                    <w:div w:id="1227957213">
                      <w:marLeft w:val="0"/>
                      <w:marRight w:val="0"/>
                      <w:marTop w:val="0"/>
                      <w:marBottom w:val="0"/>
                      <w:divBdr>
                        <w:top w:val="none" w:sz="0" w:space="0" w:color="auto"/>
                        <w:left w:val="none" w:sz="0" w:space="0" w:color="auto"/>
                        <w:bottom w:val="none" w:sz="0" w:space="0" w:color="auto"/>
                        <w:right w:val="none" w:sz="0" w:space="0" w:color="auto"/>
                      </w:divBdr>
                      <w:divsChild>
                        <w:div w:id="1384522770">
                          <w:marLeft w:val="0"/>
                          <w:marRight w:val="0"/>
                          <w:marTop w:val="0"/>
                          <w:marBottom w:val="0"/>
                          <w:divBdr>
                            <w:top w:val="none" w:sz="0" w:space="0" w:color="auto"/>
                            <w:left w:val="none" w:sz="0" w:space="0" w:color="auto"/>
                            <w:bottom w:val="none" w:sz="0" w:space="0" w:color="auto"/>
                            <w:right w:val="none" w:sz="0" w:space="0" w:color="auto"/>
                          </w:divBdr>
                        </w:div>
                      </w:divsChild>
                    </w:div>
                    <w:div w:id="1565027363">
                      <w:marLeft w:val="0"/>
                      <w:marRight w:val="0"/>
                      <w:marTop w:val="0"/>
                      <w:marBottom w:val="0"/>
                      <w:divBdr>
                        <w:top w:val="none" w:sz="0" w:space="0" w:color="auto"/>
                        <w:left w:val="none" w:sz="0" w:space="0" w:color="auto"/>
                        <w:bottom w:val="none" w:sz="0" w:space="0" w:color="auto"/>
                        <w:right w:val="none" w:sz="0" w:space="0" w:color="auto"/>
                      </w:divBdr>
                      <w:divsChild>
                        <w:div w:id="516189524">
                          <w:marLeft w:val="-150"/>
                          <w:marRight w:val="-150"/>
                          <w:marTop w:val="0"/>
                          <w:marBottom w:val="0"/>
                          <w:divBdr>
                            <w:top w:val="none" w:sz="0" w:space="0" w:color="auto"/>
                            <w:left w:val="none" w:sz="0" w:space="0" w:color="auto"/>
                            <w:bottom w:val="none" w:sz="0" w:space="0" w:color="auto"/>
                            <w:right w:val="none" w:sz="0" w:space="0" w:color="auto"/>
                          </w:divBdr>
                          <w:divsChild>
                            <w:div w:id="1232622836">
                              <w:marLeft w:val="0"/>
                              <w:marRight w:val="0"/>
                              <w:marTop w:val="0"/>
                              <w:marBottom w:val="0"/>
                              <w:divBdr>
                                <w:top w:val="none" w:sz="0" w:space="0" w:color="auto"/>
                                <w:left w:val="none" w:sz="0" w:space="0" w:color="auto"/>
                                <w:bottom w:val="none" w:sz="0" w:space="0" w:color="auto"/>
                                <w:right w:val="none" w:sz="0" w:space="0" w:color="auto"/>
                              </w:divBdr>
                            </w:div>
                            <w:div w:id="1529834644">
                              <w:marLeft w:val="0"/>
                              <w:marRight w:val="0"/>
                              <w:marTop w:val="0"/>
                              <w:marBottom w:val="0"/>
                              <w:divBdr>
                                <w:top w:val="none" w:sz="0" w:space="0" w:color="auto"/>
                                <w:left w:val="none" w:sz="0" w:space="0" w:color="auto"/>
                                <w:bottom w:val="none" w:sz="0" w:space="0" w:color="auto"/>
                                <w:right w:val="none" w:sz="0" w:space="0" w:color="auto"/>
                              </w:divBdr>
                              <w:divsChild>
                                <w:div w:id="1068500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0025847">
              <w:marLeft w:val="0"/>
              <w:marRight w:val="0"/>
              <w:marTop w:val="0"/>
              <w:marBottom w:val="0"/>
              <w:divBdr>
                <w:top w:val="none" w:sz="0" w:space="0" w:color="auto"/>
                <w:left w:val="none" w:sz="0" w:space="0" w:color="auto"/>
                <w:bottom w:val="none" w:sz="0" w:space="0" w:color="auto"/>
                <w:right w:val="none" w:sz="0" w:space="0" w:color="auto"/>
              </w:divBdr>
              <w:divsChild>
                <w:div w:id="69012954">
                  <w:marLeft w:val="0"/>
                  <w:marRight w:val="0"/>
                  <w:marTop w:val="0"/>
                  <w:marBottom w:val="0"/>
                  <w:divBdr>
                    <w:top w:val="none" w:sz="0" w:space="0" w:color="auto"/>
                    <w:left w:val="none" w:sz="0" w:space="0" w:color="auto"/>
                    <w:bottom w:val="none" w:sz="0" w:space="0" w:color="auto"/>
                    <w:right w:val="none" w:sz="0" w:space="0" w:color="auto"/>
                  </w:divBdr>
                  <w:divsChild>
                    <w:div w:id="1805191252">
                      <w:marLeft w:val="0"/>
                      <w:marRight w:val="0"/>
                      <w:marTop w:val="0"/>
                      <w:marBottom w:val="0"/>
                      <w:divBdr>
                        <w:top w:val="none" w:sz="0" w:space="0" w:color="auto"/>
                        <w:left w:val="none" w:sz="0" w:space="0" w:color="auto"/>
                        <w:bottom w:val="none" w:sz="0" w:space="0" w:color="auto"/>
                        <w:right w:val="none" w:sz="0" w:space="0" w:color="auto"/>
                      </w:divBdr>
                      <w:divsChild>
                        <w:div w:id="387070819">
                          <w:marLeft w:val="0"/>
                          <w:marRight w:val="0"/>
                          <w:marTop w:val="0"/>
                          <w:marBottom w:val="0"/>
                          <w:divBdr>
                            <w:top w:val="none" w:sz="0" w:space="0" w:color="auto"/>
                            <w:left w:val="none" w:sz="0" w:space="0" w:color="auto"/>
                            <w:bottom w:val="none" w:sz="0" w:space="0" w:color="auto"/>
                            <w:right w:val="none" w:sz="0" w:space="0" w:color="auto"/>
                          </w:divBdr>
                          <w:divsChild>
                            <w:div w:id="80950432">
                              <w:marLeft w:val="0"/>
                              <w:marRight w:val="0"/>
                              <w:marTop w:val="0"/>
                              <w:marBottom w:val="0"/>
                              <w:divBdr>
                                <w:top w:val="none" w:sz="0" w:space="0" w:color="auto"/>
                                <w:left w:val="none" w:sz="0" w:space="0" w:color="auto"/>
                                <w:bottom w:val="none" w:sz="0" w:space="0" w:color="auto"/>
                                <w:right w:val="none" w:sz="0" w:space="0" w:color="auto"/>
                              </w:divBdr>
                            </w:div>
                            <w:div w:id="364402660">
                              <w:marLeft w:val="0"/>
                              <w:marRight w:val="0"/>
                              <w:marTop w:val="0"/>
                              <w:marBottom w:val="0"/>
                              <w:divBdr>
                                <w:top w:val="none" w:sz="0" w:space="0" w:color="auto"/>
                                <w:left w:val="none" w:sz="0" w:space="0" w:color="auto"/>
                                <w:bottom w:val="none" w:sz="0" w:space="0" w:color="auto"/>
                                <w:right w:val="none" w:sz="0" w:space="0" w:color="auto"/>
                              </w:divBdr>
                            </w:div>
                            <w:div w:id="1580870020">
                              <w:marLeft w:val="0"/>
                              <w:marRight w:val="0"/>
                              <w:marTop w:val="0"/>
                              <w:marBottom w:val="0"/>
                              <w:divBdr>
                                <w:top w:val="none" w:sz="0" w:space="0" w:color="auto"/>
                                <w:left w:val="none" w:sz="0" w:space="0" w:color="auto"/>
                                <w:bottom w:val="none" w:sz="0" w:space="0" w:color="auto"/>
                                <w:right w:val="none" w:sz="0" w:space="0" w:color="auto"/>
                              </w:divBdr>
                            </w:div>
                            <w:div w:id="1759524020">
                              <w:marLeft w:val="0"/>
                              <w:marRight w:val="0"/>
                              <w:marTop w:val="0"/>
                              <w:marBottom w:val="0"/>
                              <w:divBdr>
                                <w:top w:val="none" w:sz="0" w:space="0" w:color="auto"/>
                                <w:left w:val="none" w:sz="0" w:space="0" w:color="auto"/>
                                <w:bottom w:val="none" w:sz="0" w:space="0" w:color="auto"/>
                                <w:right w:val="none" w:sz="0" w:space="0" w:color="auto"/>
                              </w:divBdr>
                            </w:div>
                            <w:div w:id="212908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041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380710">
          <w:marLeft w:val="-150"/>
          <w:marRight w:val="-150"/>
          <w:marTop w:val="0"/>
          <w:marBottom w:val="0"/>
          <w:divBdr>
            <w:top w:val="none" w:sz="0" w:space="0" w:color="auto"/>
            <w:left w:val="none" w:sz="0" w:space="0" w:color="auto"/>
            <w:bottom w:val="none" w:sz="0" w:space="0" w:color="auto"/>
            <w:right w:val="none" w:sz="0" w:space="0" w:color="auto"/>
          </w:divBdr>
          <w:divsChild>
            <w:div w:id="1389304847">
              <w:marLeft w:val="0"/>
              <w:marRight w:val="0"/>
              <w:marTop w:val="0"/>
              <w:marBottom w:val="0"/>
              <w:divBdr>
                <w:top w:val="none" w:sz="0" w:space="0" w:color="auto"/>
                <w:left w:val="none" w:sz="0" w:space="0" w:color="auto"/>
                <w:bottom w:val="none" w:sz="0" w:space="0" w:color="auto"/>
                <w:right w:val="none" w:sz="0" w:space="0" w:color="auto"/>
              </w:divBdr>
              <w:divsChild>
                <w:div w:id="1025862084">
                  <w:marLeft w:val="0"/>
                  <w:marRight w:val="0"/>
                  <w:marTop w:val="0"/>
                  <w:marBottom w:val="0"/>
                  <w:divBdr>
                    <w:top w:val="none" w:sz="0" w:space="0" w:color="auto"/>
                    <w:left w:val="none" w:sz="0" w:space="0" w:color="auto"/>
                    <w:bottom w:val="none" w:sz="0" w:space="0" w:color="auto"/>
                    <w:right w:val="none" w:sz="0" w:space="0" w:color="auto"/>
                  </w:divBdr>
                  <w:divsChild>
                    <w:div w:id="1734350070">
                      <w:marLeft w:val="0"/>
                      <w:marRight w:val="0"/>
                      <w:marTop w:val="0"/>
                      <w:marBottom w:val="0"/>
                      <w:divBdr>
                        <w:top w:val="none" w:sz="0" w:space="0" w:color="auto"/>
                        <w:left w:val="none" w:sz="0" w:space="0" w:color="auto"/>
                        <w:bottom w:val="none" w:sz="0" w:space="0" w:color="auto"/>
                        <w:right w:val="none" w:sz="0" w:space="0" w:color="auto"/>
                      </w:divBdr>
                    </w:div>
                  </w:divsChild>
                </w:div>
                <w:div w:id="1248805921">
                  <w:marLeft w:val="0"/>
                  <w:marRight w:val="0"/>
                  <w:marTop w:val="0"/>
                  <w:marBottom w:val="0"/>
                  <w:divBdr>
                    <w:top w:val="none" w:sz="0" w:space="0" w:color="auto"/>
                    <w:left w:val="none" w:sz="0" w:space="0" w:color="auto"/>
                    <w:bottom w:val="none" w:sz="0" w:space="0" w:color="auto"/>
                    <w:right w:val="none" w:sz="0" w:space="0" w:color="auto"/>
                  </w:divBdr>
                  <w:divsChild>
                    <w:div w:id="1744060537">
                      <w:marLeft w:val="0"/>
                      <w:marRight w:val="0"/>
                      <w:marTop w:val="0"/>
                      <w:marBottom w:val="0"/>
                      <w:divBdr>
                        <w:top w:val="none" w:sz="0" w:space="0" w:color="auto"/>
                        <w:left w:val="none" w:sz="0" w:space="0" w:color="auto"/>
                        <w:bottom w:val="none" w:sz="0" w:space="0" w:color="auto"/>
                        <w:right w:val="none" w:sz="0" w:space="0" w:color="auto"/>
                      </w:divBdr>
                      <w:divsChild>
                        <w:div w:id="698511654">
                          <w:marLeft w:val="0"/>
                          <w:marRight w:val="0"/>
                          <w:marTop w:val="0"/>
                          <w:marBottom w:val="0"/>
                          <w:divBdr>
                            <w:top w:val="none" w:sz="0" w:space="0" w:color="auto"/>
                            <w:left w:val="none" w:sz="0" w:space="0" w:color="auto"/>
                            <w:bottom w:val="none" w:sz="0" w:space="0" w:color="auto"/>
                            <w:right w:val="none" w:sz="0" w:space="0" w:color="auto"/>
                          </w:divBdr>
                        </w:div>
                      </w:divsChild>
                    </w:div>
                    <w:div w:id="209139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2412687">
      <w:bodyDiv w:val="1"/>
      <w:marLeft w:val="0"/>
      <w:marRight w:val="0"/>
      <w:marTop w:val="0"/>
      <w:marBottom w:val="0"/>
      <w:divBdr>
        <w:top w:val="none" w:sz="0" w:space="0" w:color="auto"/>
        <w:left w:val="none" w:sz="0" w:space="0" w:color="auto"/>
        <w:bottom w:val="none" w:sz="0" w:space="0" w:color="auto"/>
        <w:right w:val="none" w:sz="0" w:space="0" w:color="auto"/>
      </w:divBdr>
      <w:divsChild>
        <w:div w:id="751632829">
          <w:marLeft w:val="-225"/>
          <w:marRight w:val="-225"/>
          <w:marTop w:val="0"/>
          <w:marBottom w:val="0"/>
          <w:divBdr>
            <w:top w:val="none" w:sz="0" w:space="0" w:color="auto"/>
            <w:left w:val="none" w:sz="0" w:space="0" w:color="auto"/>
            <w:bottom w:val="none" w:sz="0" w:space="0" w:color="auto"/>
            <w:right w:val="none" w:sz="0" w:space="0" w:color="auto"/>
          </w:divBdr>
          <w:divsChild>
            <w:div w:id="534657726">
              <w:marLeft w:val="0"/>
              <w:marRight w:val="0"/>
              <w:marTop w:val="0"/>
              <w:marBottom w:val="0"/>
              <w:divBdr>
                <w:top w:val="none" w:sz="0" w:space="0" w:color="auto"/>
                <w:left w:val="none" w:sz="0" w:space="0" w:color="auto"/>
                <w:bottom w:val="none" w:sz="0" w:space="0" w:color="auto"/>
                <w:right w:val="none" w:sz="0" w:space="0" w:color="auto"/>
              </w:divBdr>
              <w:divsChild>
                <w:div w:id="557471318">
                  <w:marLeft w:val="0"/>
                  <w:marRight w:val="0"/>
                  <w:marTop w:val="0"/>
                  <w:marBottom w:val="450"/>
                  <w:divBdr>
                    <w:top w:val="none" w:sz="0" w:space="0" w:color="auto"/>
                    <w:left w:val="none" w:sz="0" w:space="0" w:color="auto"/>
                    <w:bottom w:val="none" w:sz="0" w:space="0" w:color="auto"/>
                    <w:right w:val="none" w:sz="0" w:space="0" w:color="auto"/>
                  </w:divBdr>
                  <w:divsChild>
                    <w:div w:id="1434283026">
                      <w:marLeft w:val="0"/>
                      <w:marRight w:val="0"/>
                      <w:marTop w:val="0"/>
                      <w:marBottom w:val="0"/>
                      <w:divBdr>
                        <w:top w:val="single" w:sz="6" w:space="0" w:color="DEE2E6"/>
                        <w:left w:val="single" w:sz="6" w:space="0" w:color="DEE2E6"/>
                        <w:bottom w:val="single" w:sz="6" w:space="0" w:color="DEE2E6"/>
                        <w:right w:val="single" w:sz="6" w:space="0" w:color="DEE2E6"/>
                      </w:divBdr>
                    </w:div>
                  </w:divsChild>
                </w:div>
                <w:div w:id="1105617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445521">
          <w:marLeft w:val="-225"/>
          <w:marRight w:val="-225"/>
          <w:marTop w:val="0"/>
          <w:marBottom w:val="0"/>
          <w:divBdr>
            <w:top w:val="none" w:sz="0" w:space="0" w:color="auto"/>
            <w:left w:val="none" w:sz="0" w:space="0" w:color="auto"/>
            <w:bottom w:val="none" w:sz="0" w:space="0" w:color="auto"/>
            <w:right w:val="none" w:sz="0" w:space="0" w:color="auto"/>
          </w:divBdr>
        </w:div>
      </w:divsChild>
    </w:div>
    <w:div w:id="812984505">
      <w:bodyDiv w:val="1"/>
      <w:marLeft w:val="0"/>
      <w:marRight w:val="0"/>
      <w:marTop w:val="0"/>
      <w:marBottom w:val="0"/>
      <w:divBdr>
        <w:top w:val="none" w:sz="0" w:space="0" w:color="auto"/>
        <w:left w:val="none" w:sz="0" w:space="0" w:color="auto"/>
        <w:bottom w:val="none" w:sz="0" w:space="0" w:color="auto"/>
        <w:right w:val="none" w:sz="0" w:space="0" w:color="auto"/>
      </w:divBdr>
      <w:divsChild>
        <w:div w:id="537746441">
          <w:marLeft w:val="-225"/>
          <w:marRight w:val="-225"/>
          <w:marTop w:val="0"/>
          <w:marBottom w:val="0"/>
          <w:divBdr>
            <w:top w:val="none" w:sz="0" w:space="0" w:color="auto"/>
            <w:left w:val="none" w:sz="0" w:space="0" w:color="auto"/>
            <w:bottom w:val="none" w:sz="0" w:space="0" w:color="auto"/>
            <w:right w:val="none" w:sz="0" w:space="0" w:color="auto"/>
          </w:divBdr>
        </w:div>
        <w:div w:id="1160921267">
          <w:marLeft w:val="-225"/>
          <w:marRight w:val="-225"/>
          <w:marTop w:val="0"/>
          <w:marBottom w:val="0"/>
          <w:divBdr>
            <w:top w:val="none" w:sz="0" w:space="0" w:color="auto"/>
            <w:left w:val="none" w:sz="0" w:space="0" w:color="auto"/>
            <w:bottom w:val="none" w:sz="0" w:space="0" w:color="auto"/>
            <w:right w:val="none" w:sz="0" w:space="0" w:color="auto"/>
          </w:divBdr>
          <w:divsChild>
            <w:div w:id="1765884577">
              <w:marLeft w:val="0"/>
              <w:marRight w:val="0"/>
              <w:marTop w:val="0"/>
              <w:marBottom w:val="0"/>
              <w:divBdr>
                <w:top w:val="none" w:sz="0" w:space="0" w:color="auto"/>
                <w:left w:val="none" w:sz="0" w:space="0" w:color="auto"/>
                <w:bottom w:val="none" w:sz="0" w:space="0" w:color="auto"/>
                <w:right w:val="none" w:sz="0" w:space="0" w:color="auto"/>
              </w:divBdr>
              <w:divsChild>
                <w:div w:id="51996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065507">
      <w:bodyDiv w:val="1"/>
      <w:marLeft w:val="0"/>
      <w:marRight w:val="0"/>
      <w:marTop w:val="0"/>
      <w:marBottom w:val="0"/>
      <w:divBdr>
        <w:top w:val="none" w:sz="0" w:space="0" w:color="auto"/>
        <w:left w:val="none" w:sz="0" w:space="0" w:color="auto"/>
        <w:bottom w:val="none" w:sz="0" w:space="0" w:color="auto"/>
        <w:right w:val="none" w:sz="0" w:space="0" w:color="auto"/>
      </w:divBdr>
      <w:divsChild>
        <w:div w:id="1128820255">
          <w:marLeft w:val="0"/>
          <w:marRight w:val="0"/>
          <w:marTop w:val="0"/>
          <w:marBottom w:val="300"/>
          <w:divBdr>
            <w:top w:val="none" w:sz="0" w:space="0" w:color="auto"/>
            <w:left w:val="none" w:sz="0" w:space="0" w:color="auto"/>
            <w:bottom w:val="none" w:sz="0" w:space="0" w:color="auto"/>
            <w:right w:val="none" w:sz="0" w:space="0" w:color="auto"/>
          </w:divBdr>
          <w:divsChild>
            <w:div w:id="1166095475">
              <w:marLeft w:val="0"/>
              <w:marRight w:val="0"/>
              <w:marTop w:val="0"/>
              <w:marBottom w:val="0"/>
              <w:divBdr>
                <w:top w:val="single" w:sz="6" w:space="9" w:color="7D86A1"/>
                <w:left w:val="none" w:sz="0" w:space="0" w:color="auto"/>
                <w:bottom w:val="single" w:sz="6" w:space="9" w:color="7D86A1"/>
                <w:right w:val="none" w:sz="0" w:space="0" w:color="auto"/>
              </w:divBdr>
              <w:divsChild>
                <w:div w:id="703402937">
                  <w:marLeft w:val="0"/>
                  <w:marRight w:val="0"/>
                  <w:marTop w:val="0"/>
                  <w:marBottom w:val="0"/>
                  <w:divBdr>
                    <w:top w:val="none" w:sz="0" w:space="0" w:color="auto"/>
                    <w:left w:val="none" w:sz="0" w:space="0" w:color="auto"/>
                    <w:bottom w:val="none" w:sz="0" w:space="0" w:color="auto"/>
                    <w:right w:val="none" w:sz="0" w:space="0" w:color="auto"/>
                  </w:divBdr>
                </w:div>
                <w:div w:id="107204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749136">
          <w:marLeft w:val="0"/>
          <w:marRight w:val="0"/>
          <w:marTop w:val="0"/>
          <w:marBottom w:val="0"/>
          <w:divBdr>
            <w:top w:val="none" w:sz="0" w:space="0" w:color="auto"/>
            <w:left w:val="none" w:sz="0" w:space="0" w:color="auto"/>
            <w:bottom w:val="none" w:sz="0" w:space="0" w:color="auto"/>
            <w:right w:val="none" w:sz="0" w:space="0" w:color="auto"/>
          </w:divBdr>
        </w:div>
        <w:div w:id="1273703962">
          <w:marLeft w:val="0"/>
          <w:marRight w:val="0"/>
          <w:marTop w:val="0"/>
          <w:marBottom w:val="0"/>
          <w:divBdr>
            <w:top w:val="none" w:sz="0" w:space="0" w:color="auto"/>
            <w:left w:val="none" w:sz="0" w:space="0" w:color="auto"/>
            <w:bottom w:val="none" w:sz="0" w:space="0" w:color="auto"/>
            <w:right w:val="none" w:sz="0" w:space="0" w:color="auto"/>
          </w:divBdr>
        </w:div>
        <w:div w:id="1456607033">
          <w:marLeft w:val="0"/>
          <w:marRight w:val="0"/>
          <w:marTop w:val="0"/>
          <w:marBottom w:val="0"/>
          <w:divBdr>
            <w:top w:val="none" w:sz="0" w:space="0" w:color="auto"/>
            <w:left w:val="none" w:sz="0" w:space="0" w:color="auto"/>
            <w:bottom w:val="none" w:sz="0" w:space="0" w:color="auto"/>
            <w:right w:val="none" w:sz="0" w:space="0" w:color="auto"/>
          </w:divBdr>
          <w:divsChild>
            <w:div w:id="629096515">
              <w:marLeft w:val="0"/>
              <w:marRight w:val="0"/>
              <w:marTop w:val="0"/>
              <w:marBottom w:val="180"/>
              <w:divBdr>
                <w:top w:val="none" w:sz="0" w:space="0" w:color="auto"/>
                <w:left w:val="none" w:sz="0" w:space="0" w:color="auto"/>
                <w:bottom w:val="none" w:sz="0" w:space="0" w:color="auto"/>
                <w:right w:val="none" w:sz="0" w:space="0" w:color="auto"/>
              </w:divBdr>
              <w:divsChild>
                <w:div w:id="243689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790183">
      <w:bodyDiv w:val="1"/>
      <w:marLeft w:val="0"/>
      <w:marRight w:val="0"/>
      <w:marTop w:val="0"/>
      <w:marBottom w:val="0"/>
      <w:divBdr>
        <w:top w:val="none" w:sz="0" w:space="0" w:color="auto"/>
        <w:left w:val="none" w:sz="0" w:space="0" w:color="auto"/>
        <w:bottom w:val="none" w:sz="0" w:space="0" w:color="auto"/>
        <w:right w:val="none" w:sz="0" w:space="0" w:color="auto"/>
      </w:divBdr>
      <w:divsChild>
        <w:div w:id="986478355">
          <w:marLeft w:val="0"/>
          <w:marRight w:val="0"/>
          <w:marTop w:val="0"/>
          <w:marBottom w:val="0"/>
          <w:divBdr>
            <w:top w:val="none" w:sz="0" w:space="0" w:color="auto"/>
            <w:left w:val="none" w:sz="0" w:space="0" w:color="auto"/>
            <w:bottom w:val="none" w:sz="0" w:space="0" w:color="auto"/>
            <w:right w:val="none" w:sz="0" w:space="0" w:color="auto"/>
          </w:divBdr>
        </w:div>
      </w:divsChild>
    </w:div>
    <w:div w:id="814496027">
      <w:bodyDiv w:val="1"/>
      <w:marLeft w:val="0"/>
      <w:marRight w:val="0"/>
      <w:marTop w:val="0"/>
      <w:marBottom w:val="0"/>
      <w:divBdr>
        <w:top w:val="none" w:sz="0" w:space="0" w:color="auto"/>
        <w:left w:val="none" w:sz="0" w:space="0" w:color="auto"/>
        <w:bottom w:val="none" w:sz="0" w:space="0" w:color="auto"/>
        <w:right w:val="none" w:sz="0" w:space="0" w:color="auto"/>
      </w:divBdr>
      <w:divsChild>
        <w:div w:id="1410883538">
          <w:marLeft w:val="0"/>
          <w:marRight w:val="0"/>
          <w:marTop w:val="0"/>
          <w:marBottom w:val="0"/>
          <w:divBdr>
            <w:top w:val="none" w:sz="0" w:space="0" w:color="auto"/>
            <w:left w:val="none" w:sz="0" w:space="0" w:color="auto"/>
            <w:bottom w:val="none" w:sz="0" w:space="0" w:color="auto"/>
            <w:right w:val="none" w:sz="0" w:space="0" w:color="auto"/>
          </w:divBdr>
          <w:divsChild>
            <w:div w:id="470026246">
              <w:marLeft w:val="0"/>
              <w:marRight w:val="0"/>
              <w:marTop w:val="0"/>
              <w:marBottom w:val="240"/>
              <w:divBdr>
                <w:top w:val="none" w:sz="0" w:space="0" w:color="auto"/>
                <w:left w:val="none" w:sz="0" w:space="0" w:color="auto"/>
                <w:bottom w:val="none" w:sz="0" w:space="0" w:color="auto"/>
                <w:right w:val="none" w:sz="0" w:space="0" w:color="auto"/>
              </w:divBdr>
              <w:divsChild>
                <w:div w:id="1269508246">
                  <w:marLeft w:val="0"/>
                  <w:marRight w:val="0"/>
                  <w:marTop w:val="0"/>
                  <w:marBottom w:val="0"/>
                  <w:divBdr>
                    <w:top w:val="none" w:sz="0" w:space="0" w:color="auto"/>
                    <w:left w:val="none" w:sz="0" w:space="0" w:color="auto"/>
                    <w:bottom w:val="none" w:sz="0" w:space="0" w:color="auto"/>
                    <w:right w:val="none" w:sz="0" w:space="0" w:color="auto"/>
                  </w:divBdr>
                  <w:divsChild>
                    <w:div w:id="88045072">
                      <w:marLeft w:val="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4956924">
      <w:bodyDiv w:val="1"/>
      <w:marLeft w:val="0"/>
      <w:marRight w:val="0"/>
      <w:marTop w:val="0"/>
      <w:marBottom w:val="0"/>
      <w:divBdr>
        <w:top w:val="none" w:sz="0" w:space="0" w:color="auto"/>
        <w:left w:val="none" w:sz="0" w:space="0" w:color="auto"/>
        <w:bottom w:val="none" w:sz="0" w:space="0" w:color="auto"/>
        <w:right w:val="none" w:sz="0" w:space="0" w:color="auto"/>
      </w:divBdr>
      <w:divsChild>
        <w:div w:id="1329937894">
          <w:marLeft w:val="0"/>
          <w:marRight w:val="0"/>
          <w:marTop w:val="360"/>
          <w:marBottom w:val="0"/>
          <w:divBdr>
            <w:top w:val="none" w:sz="0" w:space="0" w:color="auto"/>
            <w:left w:val="none" w:sz="0" w:space="0" w:color="auto"/>
            <w:bottom w:val="none" w:sz="0" w:space="0" w:color="auto"/>
            <w:right w:val="none" w:sz="0" w:space="0" w:color="auto"/>
          </w:divBdr>
          <w:divsChild>
            <w:div w:id="1568615786">
              <w:marLeft w:val="0"/>
              <w:marRight w:val="0"/>
              <w:marTop w:val="0"/>
              <w:marBottom w:val="0"/>
              <w:divBdr>
                <w:top w:val="none" w:sz="0" w:space="0" w:color="auto"/>
                <w:left w:val="none" w:sz="0" w:space="0" w:color="auto"/>
                <w:bottom w:val="none" w:sz="0" w:space="0" w:color="auto"/>
                <w:right w:val="none" w:sz="0" w:space="0" w:color="auto"/>
              </w:divBdr>
              <w:divsChild>
                <w:div w:id="2007317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172786">
          <w:marLeft w:val="0"/>
          <w:marRight w:val="0"/>
          <w:marTop w:val="720"/>
          <w:marBottom w:val="0"/>
          <w:divBdr>
            <w:top w:val="none" w:sz="0" w:space="0" w:color="auto"/>
            <w:left w:val="none" w:sz="0" w:space="0" w:color="auto"/>
            <w:bottom w:val="none" w:sz="0" w:space="0" w:color="auto"/>
            <w:right w:val="none" w:sz="0" w:space="0" w:color="auto"/>
          </w:divBdr>
          <w:divsChild>
            <w:div w:id="1088041407">
              <w:marLeft w:val="0"/>
              <w:marRight w:val="0"/>
              <w:marTop w:val="0"/>
              <w:marBottom w:val="0"/>
              <w:divBdr>
                <w:top w:val="none" w:sz="0" w:space="0" w:color="auto"/>
                <w:left w:val="none" w:sz="0" w:space="0" w:color="auto"/>
                <w:bottom w:val="none" w:sz="0" w:space="0" w:color="auto"/>
                <w:right w:val="none" w:sz="0" w:space="0" w:color="auto"/>
              </w:divBdr>
              <w:divsChild>
                <w:div w:id="1887135206">
                  <w:marLeft w:val="0"/>
                  <w:marRight w:val="0"/>
                  <w:marTop w:val="0"/>
                  <w:marBottom w:val="0"/>
                  <w:divBdr>
                    <w:top w:val="none" w:sz="0" w:space="0" w:color="auto"/>
                    <w:left w:val="none" w:sz="0" w:space="0" w:color="auto"/>
                    <w:bottom w:val="none" w:sz="0" w:space="0" w:color="auto"/>
                    <w:right w:val="none" w:sz="0" w:space="0" w:color="auto"/>
                  </w:divBdr>
                  <w:divsChild>
                    <w:div w:id="1278222868">
                      <w:marLeft w:val="0"/>
                      <w:marRight w:val="0"/>
                      <w:marTop w:val="0"/>
                      <w:marBottom w:val="0"/>
                      <w:divBdr>
                        <w:top w:val="none" w:sz="0" w:space="0" w:color="auto"/>
                        <w:left w:val="none" w:sz="0" w:space="0" w:color="auto"/>
                        <w:bottom w:val="none" w:sz="0" w:space="0" w:color="auto"/>
                        <w:right w:val="none" w:sz="0" w:space="0" w:color="auto"/>
                      </w:divBdr>
                      <w:divsChild>
                        <w:div w:id="81028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6513915">
          <w:marLeft w:val="0"/>
          <w:marRight w:val="0"/>
          <w:marTop w:val="720"/>
          <w:marBottom w:val="0"/>
          <w:divBdr>
            <w:top w:val="none" w:sz="0" w:space="0" w:color="auto"/>
            <w:left w:val="none" w:sz="0" w:space="0" w:color="auto"/>
            <w:bottom w:val="none" w:sz="0" w:space="0" w:color="auto"/>
            <w:right w:val="none" w:sz="0" w:space="0" w:color="auto"/>
          </w:divBdr>
        </w:div>
      </w:divsChild>
    </w:div>
    <w:div w:id="815223475">
      <w:bodyDiv w:val="1"/>
      <w:marLeft w:val="0"/>
      <w:marRight w:val="0"/>
      <w:marTop w:val="0"/>
      <w:marBottom w:val="0"/>
      <w:divBdr>
        <w:top w:val="none" w:sz="0" w:space="0" w:color="auto"/>
        <w:left w:val="none" w:sz="0" w:space="0" w:color="auto"/>
        <w:bottom w:val="none" w:sz="0" w:space="0" w:color="auto"/>
        <w:right w:val="none" w:sz="0" w:space="0" w:color="auto"/>
      </w:divBdr>
      <w:divsChild>
        <w:div w:id="687877894">
          <w:marLeft w:val="-150"/>
          <w:marRight w:val="-150"/>
          <w:marTop w:val="0"/>
          <w:marBottom w:val="0"/>
          <w:divBdr>
            <w:top w:val="none" w:sz="0" w:space="0" w:color="auto"/>
            <w:left w:val="none" w:sz="0" w:space="0" w:color="auto"/>
            <w:bottom w:val="none" w:sz="0" w:space="0" w:color="auto"/>
            <w:right w:val="none" w:sz="0" w:space="0" w:color="auto"/>
          </w:divBdr>
        </w:div>
      </w:divsChild>
    </w:div>
    <w:div w:id="815335908">
      <w:bodyDiv w:val="1"/>
      <w:marLeft w:val="0"/>
      <w:marRight w:val="0"/>
      <w:marTop w:val="0"/>
      <w:marBottom w:val="0"/>
      <w:divBdr>
        <w:top w:val="none" w:sz="0" w:space="0" w:color="auto"/>
        <w:left w:val="none" w:sz="0" w:space="0" w:color="auto"/>
        <w:bottom w:val="none" w:sz="0" w:space="0" w:color="auto"/>
        <w:right w:val="none" w:sz="0" w:space="0" w:color="auto"/>
      </w:divBdr>
      <w:divsChild>
        <w:div w:id="479615836">
          <w:marLeft w:val="-225"/>
          <w:marRight w:val="-225"/>
          <w:marTop w:val="0"/>
          <w:marBottom w:val="0"/>
          <w:divBdr>
            <w:top w:val="none" w:sz="0" w:space="0" w:color="auto"/>
            <w:left w:val="none" w:sz="0" w:space="0" w:color="auto"/>
            <w:bottom w:val="none" w:sz="0" w:space="0" w:color="auto"/>
            <w:right w:val="none" w:sz="0" w:space="0" w:color="auto"/>
          </w:divBdr>
        </w:div>
        <w:div w:id="904871595">
          <w:marLeft w:val="-225"/>
          <w:marRight w:val="-225"/>
          <w:marTop w:val="0"/>
          <w:marBottom w:val="0"/>
          <w:divBdr>
            <w:top w:val="none" w:sz="0" w:space="0" w:color="auto"/>
            <w:left w:val="none" w:sz="0" w:space="0" w:color="auto"/>
            <w:bottom w:val="none" w:sz="0" w:space="0" w:color="auto"/>
            <w:right w:val="none" w:sz="0" w:space="0" w:color="auto"/>
          </w:divBdr>
          <w:divsChild>
            <w:div w:id="396055699">
              <w:marLeft w:val="0"/>
              <w:marRight w:val="0"/>
              <w:marTop w:val="0"/>
              <w:marBottom w:val="0"/>
              <w:divBdr>
                <w:top w:val="none" w:sz="0" w:space="0" w:color="auto"/>
                <w:left w:val="none" w:sz="0" w:space="0" w:color="auto"/>
                <w:bottom w:val="none" w:sz="0" w:space="0" w:color="auto"/>
                <w:right w:val="none" w:sz="0" w:space="0" w:color="auto"/>
              </w:divBdr>
              <w:divsChild>
                <w:div w:id="907347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757256">
      <w:bodyDiv w:val="1"/>
      <w:marLeft w:val="0"/>
      <w:marRight w:val="0"/>
      <w:marTop w:val="0"/>
      <w:marBottom w:val="0"/>
      <w:divBdr>
        <w:top w:val="none" w:sz="0" w:space="0" w:color="auto"/>
        <w:left w:val="none" w:sz="0" w:space="0" w:color="auto"/>
        <w:bottom w:val="none" w:sz="0" w:space="0" w:color="auto"/>
        <w:right w:val="none" w:sz="0" w:space="0" w:color="auto"/>
      </w:divBdr>
    </w:div>
    <w:div w:id="815879112">
      <w:bodyDiv w:val="1"/>
      <w:marLeft w:val="0"/>
      <w:marRight w:val="0"/>
      <w:marTop w:val="0"/>
      <w:marBottom w:val="0"/>
      <w:divBdr>
        <w:top w:val="none" w:sz="0" w:space="0" w:color="auto"/>
        <w:left w:val="none" w:sz="0" w:space="0" w:color="auto"/>
        <w:bottom w:val="none" w:sz="0" w:space="0" w:color="auto"/>
        <w:right w:val="none" w:sz="0" w:space="0" w:color="auto"/>
      </w:divBdr>
      <w:divsChild>
        <w:div w:id="109518998">
          <w:marLeft w:val="-150"/>
          <w:marRight w:val="-150"/>
          <w:marTop w:val="0"/>
          <w:marBottom w:val="0"/>
          <w:divBdr>
            <w:top w:val="none" w:sz="0" w:space="0" w:color="auto"/>
            <w:left w:val="none" w:sz="0" w:space="0" w:color="auto"/>
            <w:bottom w:val="none" w:sz="0" w:space="0" w:color="auto"/>
            <w:right w:val="none" w:sz="0" w:space="0" w:color="auto"/>
          </w:divBdr>
          <w:divsChild>
            <w:div w:id="513425964">
              <w:marLeft w:val="0"/>
              <w:marRight w:val="0"/>
              <w:marTop w:val="0"/>
              <w:marBottom w:val="0"/>
              <w:divBdr>
                <w:top w:val="none" w:sz="0" w:space="0" w:color="auto"/>
                <w:left w:val="none" w:sz="0" w:space="0" w:color="auto"/>
                <w:bottom w:val="none" w:sz="0" w:space="0" w:color="auto"/>
                <w:right w:val="none" w:sz="0" w:space="0" w:color="auto"/>
              </w:divBdr>
              <w:divsChild>
                <w:div w:id="1375232521">
                  <w:marLeft w:val="0"/>
                  <w:marRight w:val="0"/>
                  <w:marTop w:val="0"/>
                  <w:marBottom w:val="0"/>
                  <w:divBdr>
                    <w:top w:val="none" w:sz="0" w:space="0" w:color="auto"/>
                    <w:left w:val="none" w:sz="0" w:space="0" w:color="auto"/>
                    <w:bottom w:val="none" w:sz="0" w:space="0" w:color="auto"/>
                    <w:right w:val="none" w:sz="0" w:space="0" w:color="auto"/>
                  </w:divBdr>
                  <w:divsChild>
                    <w:div w:id="1002128244">
                      <w:marLeft w:val="0"/>
                      <w:marRight w:val="0"/>
                      <w:marTop w:val="0"/>
                      <w:marBottom w:val="0"/>
                      <w:divBdr>
                        <w:top w:val="none" w:sz="0" w:space="0" w:color="auto"/>
                        <w:left w:val="none" w:sz="0" w:space="0" w:color="auto"/>
                        <w:bottom w:val="none" w:sz="0" w:space="0" w:color="auto"/>
                        <w:right w:val="none" w:sz="0" w:space="0" w:color="auto"/>
                      </w:divBdr>
                      <w:divsChild>
                        <w:div w:id="347677076">
                          <w:marLeft w:val="0"/>
                          <w:marRight w:val="0"/>
                          <w:marTop w:val="0"/>
                          <w:marBottom w:val="0"/>
                          <w:divBdr>
                            <w:top w:val="none" w:sz="0" w:space="0" w:color="auto"/>
                            <w:left w:val="none" w:sz="0" w:space="0" w:color="auto"/>
                            <w:bottom w:val="none" w:sz="0" w:space="0" w:color="auto"/>
                            <w:right w:val="none" w:sz="0" w:space="0" w:color="auto"/>
                          </w:divBdr>
                          <w:divsChild>
                            <w:div w:id="579945857">
                              <w:marLeft w:val="0"/>
                              <w:marRight w:val="0"/>
                              <w:marTop w:val="0"/>
                              <w:marBottom w:val="0"/>
                              <w:divBdr>
                                <w:top w:val="none" w:sz="0" w:space="0" w:color="auto"/>
                                <w:left w:val="none" w:sz="0" w:space="0" w:color="auto"/>
                                <w:bottom w:val="none" w:sz="0" w:space="0" w:color="auto"/>
                                <w:right w:val="none" w:sz="0" w:space="0" w:color="auto"/>
                              </w:divBdr>
                            </w:div>
                            <w:div w:id="969019421">
                              <w:marLeft w:val="0"/>
                              <w:marRight w:val="0"/>
                              <w:marTop w:val="0"/>
                              <w:marBottom w:val="0"/>
                              <w:divBdr>
                                <w:top w:val="none" w:sz="0" w:space="0" w:color="auto"/>
                                <w:left w:val="none" w:sz="0" w:space="0" w:color="auto"/>
                                <w:bottom w:val="none" w:sz="0" w:space="0" w:color="auto"/>
                                <w:right w:val="none" w:sz="0" w:space="0" w:color="auto"/>
                              </w:divBdr>
                            </w:div>
                            <w:div w:id="113845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608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6343523">
      <w:bodyDiv w:val="1"/>
      <w:marLeft w:val="0"/>
      <w:marRight w:val="0"/>
      <w:marTop w:val="0"/>
      <w:marBottom w:val="0"/>
      <w:divBdr>
        <w:top w:val="none" w:sz="0" w:space="0" w:color="auto"/>
        <w:left w:val="none" w:sz="0" w:space="0" w:color="auto"/>
        <w:bottom w:val="none" w:sz="0" w:space="0" w:color="auto"/>
        <w:right w:val="none" w:sz="0" w:space="0" w:color="auto"/>
      </w:divBdr>
      <w:divsChild>
        <w:div w:id="451243901">
          <w:marLeft w:val="-225"/>
          <w:marRight w:val="-225"/>
          <w:marTop w:val="0"/>
          <w:marBottom w:val="0"/>
          <w:divBdr>
            <w:top w:val="none" w:sz="0" w:space="0" w:color="auto"/>
            <w:left w:val="none" w:sz="0" w:space="0" w:color="auto"/>
            <w:bottom w:val="none" w:sz="0" w:space="0" w:color="auto"/>
            <w:right w:val="none" w:sz="0" w:space="0" w:color="auto"/>
          </w:divBdr>
        </w:div>
      </w:divsChild>
    </w:div>
    <w:div w:id="816916335">
      <w:bodyDiv w:val="1"/>
      <w:marLeft w:val="0"/>
      <w:marRight w:val="0"/>
      <w:marTop w:val="0"/>
      <w:marBottom w:val="0"/>
      <w:divBdr>
        <w:top w:val="none" w:sz="0" w:space="0" w:color="auto"/>
        <w:left w:val="none" w:sz="0" w:space="0" w:color="auto"/>
        <w:bottom w:val="none" w:sz="0" w:space="0" w:color="auto"/>
        <w:right w:val="none" w:sz="0" w:space="0" w:color="auto"/>
      </w:divBdr>
      <w:divsChild>
        <w:div w:id="1518690635">
          <w:marLeft w:val="0"/>
          <w:marRight w:val="0"/>
          <w:marTop w:val="0"/>
          <w:marBottom w:val="0"/>
          <w:divBdr>
            <w:top w:val="none" w:sz="0" w:space="0" w:color="auto"/>
            <w:left w:val="none" w:sz="0" w:space="0" w:color="auto"/>
            <w:bottom w:val="none" w:sz="0" w:space="0" w:color="auto"/>
            <w:right w:val="none" w:sz="0" w:space="0" w:color="auto"/>
          </w:divBdr>
        </w:div>
      </w:divsChild>
    </w:div>
    <w:div w:id="817306801">
      <w:bodyDiv w:val="1"/>
      <w:marLeft w:val="0"/>
      <w:marRight w:val="0"/>
      <w:marTop w:val="0"/>
      <w:marBottom w:val="0"/>
      <w:divBdr>
        <w:top w:val="none" w:sz="0" w:space="0" w:color="auto"/>
        <w:left w:val="none" w:sz="0" w:space="0" w:color="auto"/>
        <w:bottom w:val="none" w:sz="0" w:space="0" w:color="auto"/>
        <w:right w:val="none" w:sz="0" w:space="0" w:color="auto"/>
      </w:divBdr>
      <w:divsChild>
        <w:div w:id="96409010">
          <w:marLeft w:val="-150"/>
          <w:marRight w:val="-150"/>
          <w:marTop w:val="0"/>
          <w:marBottom w:val="0"/>
          <w:divBdr>
            <w:top w:val="none" w:sz="0" w:space="0" w:color="auto"/>
            <w:left w:val="none" w:sz="0" w:space="0" w:color="auto"/>
            <w:bottom w:val="none" w:sz="0" w:space="0" w:color="auto"/>
            <w:right w:val="none" w:sz="0" w:space="0" w:color="auto"/>
          </w:divBdr>
        </w:div>
        <w:div w:id="1483083881">
          <w:marLeft w:val="-150"/>
          <w:marRight w:val="-150"/>
          <w:marTop w:val="0"/>
          <w:marBottom w:val="0"/>
          <w:divBdr>
            <w:top w:val="none" w:sz="0" w:space="0" w:color="auto"/>
            <w:left w:val="none" w:sz="0" w:space="0" w:color="auto"/>
            <w:bottom w:val="none" w:sz="0" w:space="0" w:color="auto"/>
            <w:right w:val="none" w:sz="0" w:space="0" w:color="auto"/>
          </w:divBdr>
          <w:divsChild>
            <w:div w:id="38748560">
              <w:marLeft w:val="0"/>
              <w:marRight w:val="0"/>
              <w:marTop w:val="0"/>
              <w:marBottom w:val="0"/>
              <w:divBdr>
                <w:top w:val="none" w:sz="0" w:space="0" w:color="auto"/>
                <w:left w:val="none" w:sz="0" w:space="0" w:color="auto"/>
                <w:bottom w:val="none" w:sz="0" w:space="0" w:color="auto"/>
                <w:right w:val="none" w:sz="0" w:space="0" w:color="auto"/>
              </w:divBdr>
              <w:divsChild>
                <w:div w:id="247423055">
                  <w:marLeft w:val="0"/>
                  <w:marRight w:val="0"/>
                  <w:marTop w:val="0"/>
                  <w:marBottom w:val="0"/>
                  <w:divBdr>
                    <w:top w:val="none" w:sz="0" w:space="0" w:color="auto"/>
                    <w:left w:val="none" w:sz="0" w:space="0" w:color="auto"/>
                    <w:bottom w:val="none" w:sz="0" w:space="0" w:color="auto"/>
                    <w:right w:val="none" w:sz="0" w:space="0" w:color="auto"/>
                  </w:divBdr>
                  <w:divsChild>
                    <w:div w:id="864056872">
                      <w:marLeft w:val="0"/>
                      <w:marRight w:val="0"/>
                      <w:marTop w:val="0"/>
                      <w:marBottom w:val="0"/>
                      <w:divBdr>
                        <w:top w:val="none" w:sz="0" w:space="0" w:color="auto"/>
                        <w:left w:val="none" w:sz="0" w:space="0" w:color="auto"/>
                        <w:bottom w:val="none" w:sz="0" w:space="0" w:color="auto"/>
                        <w:right w:val="none" w:sz="0" w:space="0" w:color="auto"/>
                      </w:divBdr>
                    </w:div>
                  </w:divsChild>
                </w:div>
                <w:div w:id="548953915">
                  <w:marLeft w:val="0"/>
                  <w:marRight w:val="0"/>
                  <w:marTop w:val="0"/>
                  <w:marBottom w:val="0"/>
                  <w:divBdr>
                    <w:top w:val="none" w:sz="0" w:space="0" w:color="auto"/>
                    <w:left w:val="none" w:sz="0" w:space="0" w:color="auto"/>
                    <w:bottom w:val="none" w:sz="0" w:space="0" w:color="auto"/>
                    <w:right w:val="none" w:sz="0" w:space="0" w:color="auto"/>
                  </w:divBdr>
                  <w:divsChild>
                    <w:div w:id="100840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7578508">
      <w:bodyDiv w:val="1"/>
      <w:marLeft w:val="0"/>
      <w:marRight w:val="0"/>
      <w:marTop w:val="0"/>
      <w:marBottom w:val="0"/>
      <w:divBdr>
        <w:top w:val="none" w:sz="0" w:space="0" w:color="auto"/>
        <w:left w:val="none" w:sz="0" w:space="0" w:color="auto"/>
        <w:bottom w:val="none" w:sz="0" w:space="0" w:color="auto"/>
        <w:right w:val="none" w:sz="0" w:space="0" w:color="auto"/>
      </w:divBdr>
      <w:divsChild>
        <w:div w:id="245380835">
          <w:marLeft w:val="0"/>
          <w:marRight w:val="0"/>
          <w:marTop w:val="0"/>
          <w:marBottom w:val="270"/>
          <w:divBdr>
            <w:top w:val="none" w:sz="0" w:space="0" w:color="auto"/>
            <w:left w:val="none" w:sz="0" w:space="0" w:color="auto"/>
            <w:bottom w:val="none" w:sz="0" w:space="0" w:color="auto"/>
            <w:right w:val="none" w:sz="0" w:space="0" w:color="auto"/>
          </w:divBdr>
          <w:divsChild>
            <w:div w:id="684787643">
              <w:marLeft w:val="0"/>
              <w:marRight w:val="0"/>
              <w:marTop w:val="0"/>
              <w:marBottom w:val="0"/>
              <w:divBdr>
                <w:top w:val="none" w:sz="0" w:space="0" w:color="auto"/>
                <w:left w:val="none" w:sz="0" w:space="0" w:color="auto"/>
                <w:bottom w:val="none" w:sz="0" w:space="0" w:color="auto"/>
                <w:right w:val="none" w:sz="0" w:space="0" w:color="auto"/>
              </w:divBdr>
              <w:divsChild>
                <w:div w:id="1453472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7692676">
      <w:bodyDiv w:val="1"/>
      <w:marLeft w:val="0"/>
      <w:marRight w:val="0"/>
      <w:marTop w:val="0"/>
      <w:marBottom w:val="0"/>
      <w:divBdr>
        <w:top w:val="none" w:sz="0" w:space="0" w:color="auto"/>
        <w:left w:val="none" w:sz="0" w:space="0" w:color="auto"/>
        <w:bottom w:val="none" w:sz="0" w:space="0" w:color="auto"/>
        <w:right w:val="none" w:sz="0" w:space="0" w:color="auto"/>
      </w:divBdr>
      <w:divsChild>
        <w:div w:id="287396707">
          <w:marLeft w:val="-150"/>
          <w:marRight w:val="-150"/>
          <w:marTop w:val="0"/>
          <w:marBottom w:val="0"/>
          <w:divBdr>
            <w:top w:val="none" w:sz="0" w:space="0" w:color="auto"/>
            <w:left w:val="none" w:sz="0" w:space="0" w:color="auto"/>
            <w:bottom w:val="none" w:sz="0" w:space="0" w:color="auto"/>
            <w:right w:val="none" w:sz="0" w:space="0" w:color="auto"/>
          </w:divBdr>
          <w:divsChild>
            <w:div w:id="180975468">
              <w:marLeft w:val="0"/>
              <w:marRight w:val="0"/>
              <w:marTop w:val="0"/>
              <w:marBottom w:val="0"/>
              <w:divBdr>
                <w:top w:val="none" w:sz="0" w:space="0" w:color="auto"/>
                <w:left w:val="none" w:sz="0" w:space="0" w:color="auto"/>
                <w:bottom w:val="none" w:sz="0" w:space="0" w:color="auto"/>
                <w:right w:val="none" w:sz="0" w:space="0" w:color="auto"/>
              </w:divBdr>
              <w:divsChild>
                <w:div w:id="750395241">
                  <w:marLeft w:val="0"/>
                  <w:marRight w:val="0"/>
                  <w:marTop w:val="0"/>
                  <w:marBottom w:val="0"/>
                  <w:divBdr>
                    <w:top w:val="none" w:sz="0" w:space="0" w:color="auto"/>
                    <w:left w:val="none" w:sz="0" w:space="0" w:color="auto"/>
                    <w:bottom w:val="none" w:sz="0" w:space="0" w:color="auto"/>
                    <w:right w:val="none" w:sz="0" w:space="0" w:color="auto"/>
                  </w:divBdr>
                  <w:divsChild>
                    <w:div w:id="981034207">
                      <w:marLeft w:val="0"/>
                      <w:marRight w:val="0"/>
                      <w:marTop w:val="0"/>
                      <w:marBottom w:val="0"/>
                      <w:divBdr>
                        <w:top w:val="none" w:sz="0" w:space="0" w:color="auto"/>
                        <w:left w:val="none" w:sz="0" w:space="0" w:color="auto"/>
                        <w:bottom w:val="none" w:sz="0" w:space="0" w:color="auto"/>
                        <w:right w:val="none" w:sz="0" w:space="0" w:color="auto"/>
                      </w:divBdr>
                      <w:divsChild>
                        <w:div w:id="1078600684">
                          <w:marLeft w:val="0"/>
                          <w:marRight w:val="0"/>
                          <w:marTop w:val="0"/>
                          <w:marBottom w:val="0"/>
                          <w:divBdr>
                            <w:top w:val="none" w:sz="0" w:space="0" w:color="auto"/>
                            <w:left w:val="none" w:sz="0" w:space="0" w:color="auto"/>
                            <w:bottom w:val="none" w:sz="0" w:space="0" w:color="auto"/>
                            <w:right w:val="none" w:sz="0" w:space="0" w:color="auto"/>
                          </w:divBdr>
                        </w:div>
                      </w:divsChild>
                    </w:div>
                    <w:div w:id="1466581561">
                      <w:marLeft w:val="0"/>
                      <w:marRight w:val="0"/>
                      <w:marTop w:val="0"/>
                      <w:marBottom w:val="0"/>
                      <w:divBdr>
                        <w:top w:val="none" w:sz="0" w:space="0" w:color="auto"/>
                        <w:left w:val="none" w:sz="0" w:space="0" w:color="auto"/>
                        <w:bottom w:val="none" w:sz="0" w:space="0" w:color="auto"/>
                        <w:right w:val="none" w:sz="0" w:space="0" w:color="auto"/>
                      </w:divBdr>
                    </w:div>
                  </w:divsChild>
                </w:div>
                <w:div w:id="1286040572">
                  <w:marLeft w:val="0"/>
                  <w:marRight w:val="0"/>
                  <w:marTop w:val="0"/>
                  <w:marBottom w:val="0"/>
                  <w:divBdr>
                    <w:top w:val="none" w:sz="0" w:space="0" w:color="auto"/>
                    <w:left w:val="none" w:sz="0" w:space="0" w:color="auto"/>
                    <w:bottom w:val="none" w:sz="0" w:space="0" w:color="auto"/>
                    <w:right w:val="none" w:sz="0" w:space="0" w:color="auto"/>
                  </w:divBdr>
                  <w:divsChild>
                    <w:div w:id="127987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6083">
          <w:marLeft w:val="-150"/>
          <w:marRight w:val="-150"/>
          <w:marTop w:val="0"/>
          <w:marBottom w:val="0"/>
          <w:divBdr>
            <w:top w:val="none" w:sz="0" w:space="0" w:color="auto"/>
            <w:left w:val="none" w:sz="0" w:space="0" w:color="auto"/>
            <w:bottom w:val="none" w:sz="0" w:space="0" w:color="auto"/>
            <w:right w:val="none" w:sz="0" w:space="0" w:color="auto"/>
          </w:divBdr>
          <w:divsChild>
            <w:div w:id="68382366">
              <w:marLeft w:val="0"/>
              <w:marRight w:val="0"/>
              <w:marTop w:val="0"/>
              <w:marBottom w:val="0"/>
              <w:divBdr>
                <w:top w:val="none" w:sz="0" w:space="0" w:color="auto"/>
                <w:left w:val="none" w:sz="0" w:space="0" w:color="auto"/>
                <w:bottom w:val="none" w:sz="0" w:space="0" w:color="auto"/>
                <w:right w:val="none" w:sz="0" w:space="0" w:color="auto"/>
              </w:divBdr>
              <w:divsChild>
                <w:div w:id="193349463">
                  <w:marLeft w:val="0"/>
                  <w:marRight w:val="0"/>
                  <w:marTop w:val="0"/>
                  <w:marBottom w:val="0"/>
                  <w:divBdr>
                    <w:top w:val="none" w:sz="0" w:space="0" w:color="auto"/>
                    <w:left w:val="none" w:sz="0" w:space="0" w:color="auto"/>
                    <w:bottom w:val="none" w:sz="0" w:space="0" w:color="auto"/>
                    <w:right w:val="none" w:sz="0" w:space="0" w:color="auto"/>
                  </w:divBdr>
                  <w:divsChild>
                    <w:div w:id="450976638">
                      <w:marLeft w:val="0"/>
                      <w:marRight w:val="0"/>
                      <w:marTop w:val="0"/>
                      <w:marBottom w:val="450"/>
                      <w:divBdr>
                        <w:top w:val="none" w:sz="0" w:space="0" w:color="auto"/>
                        <w:left w:val="none" w:sz="0" w:space="0" w:color="auto"/>
                        <w:bottom w:val="none" w:sz="0" w:space="0" w:color="auto"/>
                        <w:right w:val="none" w:sz="0" w:space="0" w:color="auto"/>
                      </w:divBdr>
                    </w:div>
                    <w:div w:id="1273780748">
                      <w:marLeft w:val="0"/>
                      <w:marRight w:val="0"/>
                      <w:marTop w:val="0"/>
                      <w:marBottom w:val="0"/>
                      <w:divBdr>
                        <w:top w:val="none" w:sz="0" w:space="0" w:color="auto"/>
                        <w:left w:val="none" w:sz="0" w:space="0" w:color="auto"/>
                        <w:bottom w:val="none" w:sz="0" w:space="0" w:color="auto"/>
                        <w:right w:val="none" w:sz="0" w:space="0" w:color="auto"/>
                      </w:divBdr>
                      <w:divsChild>
                        <w:div w:id="470561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737949">
              <w:marLeft w:val="0"/>
              <w:marRight w:val="0"/>
              <w:marTop w:val="0"/>
              <w:marBottom w:val="0"/>
              <w:divBdr>
                <w:top w:val="none" w:sz="0" w:space="0" w:color="auto"/>
                <w:left w:val="none" w:sz="0" w:space="0" w:color="auto"/>
                <w:bottom w:val="none" w:sz="0" w:space="0" w:color="auto"/>
                <w:right w:val="none" w:sz="0" w:space="0" w:color="auto"/>
              </w:divBdr>
              <w:divsChild>
                <w:div w:id="1473909139">
                  <w:marLeft w:val="0"/>
                  <w:marRight w:val="0"/>
                  <w:marTop w:val="0"/>
                  <w:marBottom w:val="0"/>
                  <w:divBdr>
                    <w:top w:val="none" w:sz="0" w:space="0" w:color="auto"/>
                    <w:left w:val="none" w:sz="0" w:space="0" w:color="auto"/>
                    <w:bottom w:val="none" w:sz="0" w:space="0" w:color="auto"/>
                    <w:right w:val="none" w:sz="0" w:space="0" w:color="auto"/>
                  </w:divBdr>
                  <w:divsChild>
                    <w:div w:id="280264505">
                      <w:marLeft w:val="0"/>
                      <w:marRight w:val="0"/>
                      <w:marTop w:val="0"/>
                      <w:marBottom w:val="0"/>
                      <w:divBdr>
                        <w:top w:val="none" w:sz="0" w:space="0" w:color="auto"/>
                        <w:left w:val="none" w:sz="0" w:space="0" w:color="auto"/>
                        <w:bottom w:val="none" w:sz="0" w:space="0" w:color="auto"/>
                        <w:right w:val="none" w:sz="0" w:space="0" w:color="auto"/>
                      </w:divBdr>
                      <w:divsChild>
                        <w:div w:id="1077946928">
                          <w:marLeft w:val="0"/>
                          <w:marRight w:val="0"/>
                          <w:marTop w:val="0"/>
                          <w:marBottom w:val="0"/>
                          <w:divBdr>
                            <w:top w:val="none" w:sz="0" w:space="0" w:color="auto"/>
                            <w:left w:val="none" w:sz="0" w:space="0" w:color="auto"/>
                            <w:bottom w:val="none" w:sz="0" w:space="0" w:color="auto"/>
                            <w:right w:val="none" w:sz="0" w:space="0" w:color="auto"/>
                          </w:divBdr>
                          <w:divsChild>
                            <w:div w:id="256251390">
                              <w:marLeft w:val="0"/>
                              <w:marRight w:val="0"/>
                              <w:marTop w:val="0"/>
                              <w:marBottom w:val="0"/>
                              <w:divBdr>
                                <w:top w:val="none" w:sz="0" w:space="0" w:color="auto"/>
                                <w:left w:val="none" w:sz="0" w:space="0" w:color="auto"/>
                                <w:bottom w:val="none" w:sz="0" w:space="0" w:color="auto"/>
                                <w:right w:val="none" w:sz="0" w:space="0" w:color="auto"/>
                              </w:divBdr>
                            </w:div>
                            <w:div w:id="399064853">
                              <w:marLeft w:val="0"/>
                              <w:marRight w:val="0"/>
                              <w:marTop w:val="0"/>
                              <w:marBottom w:val="0"/>
                              <w:divBdr>
                                <w:top w:val="none" w:sz="0" w:space="0" w:color="auto"/>
                                <w:left w:val="none" w:sz="0" w:space="0" w:color="auto"/>
                                <w:bottom w:val="none" w:sz="0" w:space="0" w:color="auto"/>
                                <w:right w:val="none" w:sz="0" w:space="0" w:color="auto"/>
                              </w:divBdr>
                            </w:div>
                            <w:div w:id="510266449">
                              <w:marLeft w:val="0"/>
                              <w:marRight w:val="0"/>
                              <w:marTop w:val="0"/>
                              <w:marBottom w:val="0"/>
                              <w:divBdr>
                                <w:top w:val="none" w:sz="0" w:space="0" w:color="auto"/>
                                <w:left w:val="none" w:sz="0" w:space="0" w:color="auto"/>
                                <w:bottom w:val="none" w:sz="0" w:space="0" w:color="auto"/>
                                <w:right w:val="none" w:sz="0" w:space="0" w:color="auto"/>
                              </w:divBdr>
                            </w:div>
                            <w:div w:id="693309957">
                              <w:marLeft w:val="0"/>
                              <w:marRight w:val="0"/>
                              <w:marTop w:val="0"/>
                              <w:marBottom w:val="0"/>
                              <w:divBdr>
                                <w:top w:val="none" w:sz="0" w:space="0" w:color="auto"/>
                                <w:left w:val="none" w:sz="0" w:space="0" w:color="auto"/>
                                <w:bottom w:val="none" w:sz="0" w:space="0" w:color="auto"/>
                                <w:right w:val="none" w:sz="0" w:space="0" w:color="auto"/>
                              </w:divBdr>
                            </w:div>
                            <w:div w:id="1570532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86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8183202">
      <w:bodyDiv w:val="1"/>
      <w:marLeft w:val="0"/>
      <w:marRight w:val="0"/>
      <w:marTop w:val="0"/>
      <w:marBottom w:val="0"/>
      <w:divBdr>
        <w:top w:val="none" w:sz="0" w:space="0" w:color="auto"/>
        <w:left w:val="none" w:sz="0" w:space="0" w:color="auto"/>
        <w:bottom w:val="none" w:sz="0" w:space="0" w:color="auto"/>
        <w:right w:val="none" w:sz="0" w:space="0" w:color="auto"/>
      </w:divBdr>
      <w:divsChild>
        <w:div w:id="984313246">
          <w:marLeft w:val="-150"/>
          <w:marRight w:val="-150"/>
          <w:marTop w:val="0"/>
          <w:marBottom w:val="0"/>
          <w:divBdr>
            <w:top w:val="none" w:sz="0" w:space="0" w:color="auto"/>
            <w:left w:val="none" w:sz="0" w:space="0" w:color="auto"/>
            <w:bottom w:val="none" w:sz="0" w:space="0" w:color="auto"/>
            <w:right w:val="none" w:sz="0" w:space="0" w:color="auto"/>
          </w:divBdr>
        </w:div>
        <w:div w:id="1500119151">
          <w:marLeft w:val="-150"/>
          <w:marRight w:val="-150"/>
          <w:marTop w:val="0"/>
          <w:marBottom w:val="0"/>
          <w:divBdr>
            <w:top w:val="none" w:sz="0" w:space="0" w:color="auto"/>
            <w:left w:val="none" w:sz="0" w:space="0" w:color="auto"/>
            <w:bottom w:val="none" w:sz="0" w:space="0" w:color="auto"/>
            <w:right w:val="none" w:sz="0" w:space="0" w:color="auto"/>
          </w:divBdr>
          <w:divsChild>
            <w:div w:id="372779555">
              <w:marLeft w:val="0"/>
              <w:marRight w:val="0"/>
              <w:marTop w:val="0"/>
              <w:marBottom w:val="0"/>
              <w:divBdr>
                <w:top w:val="none" w:sz="0" w:space="0" w:color="auto"/>
                <w:left w:val="none" w:sz="0" w:space="0" w:color="auto"/>
                <w:bottom w:val="none" w:sz="0" w:space="0" w:color="auto"/>
                <w:right w:val="none" w:sz="0" w:space="0" w:color="auto"/>
              </w:divBdr>
              <w:divsChild>
                <w:div w:id="607977766">
                  <w:marLeft w:val="0"/>
                  <w:marRight w:val="0"/>
                  <w:marTop w:val="0"/>
                  <w:marBottom w:val="0"/>
                  <w:divBdr>
                    <w:top w:val="none" w:sz="0" w:space="0" w:color="auto"/>
                    <w:left w:val="none" w:sz="0" w:space="0" w:color="auto"/>
                    <w:bottom w:val="none" w:sz="0" w:space="0" w:color="auto"/>
                    <w:right w:val="none" w:sz="0" w:space="0" w:color="auto"/>
                  </w:divBdr>
                  <w:divsChild>
                    <w:div w:id="1463959591">
                      <w:marLeft w:val="0"/>
                      <w:marRight w:val="0"/>
                      <w:marTop w:val="0"/>
                      <w:marBottom w:val="0"/>
                      <w:divBdr>
                        <w:top w:val="none" w:sz="0" w:space="0" w:color="auto"/>
                        <w:left w:val="none" w:sz="0" w:space="0" w:color="auto"/>
                        <w:bottom w:val="none" w:sz="0" w:space="0" w:color="auto"/>
                        <w:right w:val="none" w:sz="0" w:space="0" w:color="auto"/>
                      </w:divBdr>
                      <w:divsChild>
                        <w:div w:id="1510680017">
                          <w:marLeft w:val="0"/>
                          <w:marRight w:val="0"/>
                          <w:marTop w:val="0"/>
                          <w:marBottom w:val="0"/>
                          <w:divBdr>
                            <w:top w:val="none" w:sz="0" w:space="0" w:color="auto"/>
                            <w:left w:val="none" w:sz="0" w:space="0" w:color="auto"/>
                            <w:bottom w:val="none" w:sz="0" w:space="0" w:color="auto"/>
                            <w:right w:val="none" w:sz="0" w:space="0" w:color="auto"/>
                          </w:divBdr>
                          <w:divsChild>
                            <w:div w:id="299117127">
                              <w:marLeft w:val="0"/>
                              <w:marRight w:val="0"/>
                              <w:marTop w:val="0"/>
                              <w:marBottom w:val="0"/>
                              <w:divBdr>
                                <w:top w:val="none" w:sz="0" w:space="0" w:color="auto"/>
                                <w:left w:val="none" w:sz="0" w:space="0" w:color="auto"/>
                                <w:bottom w:val="none" w:sz="0" w:space="0" w:color="auto"/>
                                <w:right w:val="none" w:sz="0" w:space="0" w:color="auto"/>
                              </w:divBdr>
                            </w:div>
                            <w:div w:id="1023752161">
                              <w:marLeft w:val="0"/>
                              <w:marRight w:val="0"/>
                              <w:marTop w:val="0"/>
                              <w:marBottom w:val="0"/>
                              <w:divBdr>
                                <w:top w:val="none" w:sz="0" w:space="0" w:color="auto"/>
                                <w:left w:val="none" w:sz="0" w:space="0" w:color="auto"/>
                                <w:bottom w:val="none" w:sz="0" w:space="0" w:color="auto"/>
                                <w:right w:val="none" w:sz="0" w:space="0" w:color="auto"/>
                              </w:divBdr>
                            </w:div>
                            <w:div w:id="1189634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3417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304708">
      <w:bodyDiv w:val="1"/>
      <w:marLeft w:val="0"/>
      <w:marRight w:val="0"/>
      <w:marTop w:val="0"/>
      <w:marBottom w:val="0"/>
      <w:divBdr>
        <w:top w:val="none" w:sz="0" w:space="0" w:color="auto"/>
        <w:left w:val="none" w:sz="0" w:space="0" w:color="auto"/>
        <w:bottom w:val="none" w:sz="0" w:space="0" w:color="auto"/>
        <w:right w:val="none" w:sz="0" w:space="0" w:color="auto"/>
      </w:divBdr>
    </w:div>
    <w:div w:id="818351006">
      <w:bodyDiv w:val="1"/>
      <w:marLeft w:val="0"/>
      <w:marRight w:val="0"/>
      <w:marTop w:val="0"/>
      <w:marBottom w:val="0"/>
      <w:divBdr>
        <w:top w:val="none" w:sz="0" w:space="0" w:color="auto"/>
        <w:left w:val="none" w:sz="0" w:space="0" w:color="auto"/>
        <w:bottom w:val="none" w:sz="0" w:space="0" w:color="auto"/>
        <w:right w:val="none" w:sz="0" w:space="0" w:color="auto"/>
      </w:divBdr>
      <w:divsChild>
        <w:div w:id="421754976">
          <w:marLeft w:val="-225"/>
          <w:marRight w:val="-225"/>
          <w:marTop w:val="0"/>
          <w:marBottom w:val="0"/>
          <w:divBdr>
            <w:top w:val="none" w:sz="0" w:space="0" w:color="auto"/>
            <w:left w:val="none" w:sz="0" w:space="0" w:color="auto"/>
            <w:bottom w:val="none" w:sz="0" w:space="0" w:color="auto"/>
            <w:right w:val="none" w:sz="0" w:space="0" w:color="auto"/>
          </w:divBdr>
          <w:divsChild>
            <w:div w:id="840121252">
              <w:marLeft w:val="0"/>
              <w:marRight w:val="0"/>
              <w:marTop w:val="0"/>
              <w:marBottom w:val="0"/>
              <w:divBdr>
                <w:top w:val="none" w:sz="0" w:space="0" w:color="auto"/>
                <w:left w:val="none" w:sz="0" w:space="0" w:color="auto"/>
                <w:bottom w:val="none" w:sz="0" w:space="0" w:color="auto"/>
                <w:right w:val="none" w:sz="0" w:space="0" w:color="auto"/>
              </w:divBdr>
              <w:divsChild>
                <w:div w:id="512888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399668">
          <w:marLeft w:val="-225"/>
          <w:marRight w:val="-225"/>
          <w:marTop w:val="0"/>
          <w:marBottom w:val="0"/>
          <w:divBdr>
            <w:top w:val="none" w:sz="0" w:space="0" w:color="auto"/>
            <w:left w:val="none" w:sz="0" w:space="0" w:color="auto"/>
            <w:bottom w:val="none" w:sz="0" w:space="0" w:color="auto"/>
            <w:right w:val="none" w:sz="0" w:space="0" w:color="auto"/>
          </w:divBdr>
        </w:div>
      </w:divsChild>
    </w:div>
    <w:div w:id="819077560">
      <w:bodyDiv w:val="1"/>
      <w:marLeft w:val="0"/>
      <w:marRight w:val="0"/>
      <w:marTop w:val="0"/>
      <w:marBottom w:val="0"/>
      <w:divBdr>
        <w:top w:val="none" w:sz="0" w:space="0" w:color="auto"/>
        <w:left w:val="none" w:sz="0" w:space="0" w:color="auto"/>
        <w:bottom w:val="none" w:sz="0" w:space="0" w:color="auto"/>
        <w:right w:val="none" w:sz="0" w:space="0" w:color="auto"/>
      </w:divBdr>
      <w:divsChild>
        <w:div w:id="1327781866">
          <w:marLeft w:val="-225"/>
          <w:marRight w:val="-225"/>
          <w:marTop w:val="0"/>
          <w:marBottom w:val="0"/>
          <w:divBdr>
            <w:top w:val="none" w:sz="0" w:space="0" w:color="auto"/>
            <w:left w:val="none" w:sz="0" w:space="0" w:color="auto"/>
            <w:bottom w:val="none" w:sz="0" w:space="0" w:color="auto"/>
            <w:right w:val="none" w:sz="0" w:space="0" w:color="auto"/>
          </w:divBdr>
        </w:div>
        <w:div w:id="1406487915">
          <w:marLeft w:val="-225"/>
          <w:marRight w:val="-225"/>
          <w:marTop w:val="0"/>
          <w:marBottom w:val="0"/>
          <w:divBdr>
            <w:top w:val="none" w:sz="0" w:space="0" w:color="auto"/>
            <w:left w:val="none" w:sz="0" w:space="0" w:color="auto"/>
            <w:bottom w:val="none" w:sz="0" w:space="0" w:color="auto"/>
            <w:right w:val="none" w:sz="0" w:space="0" w:color="auto"/>
          </w:divBdr>
          <w:divsChild>
            <w:div w:id="805395278">
              <w:marLeft w:val="0"/>
              <w:marRight w:val="0"/>
              <w:marTop w:val="0"/>
              <w:marBottom w:val="0"/>
              <w:divBdr>
                <w:top w:val="none" w:sz="0" w:space="0" w:color="auto"/>
                <w:left w:val="none" w:sz="0" w:space="0" w:color="auto"/>
                <w:bottom w:val="none" w:sz="0" w:space="0" w:color="auto"/>
                <w:right w:val="none" w:sz="0" w:space="0" w:color="auto"/>
              </w:divBdr>
              <w:divsChild>
                <w:div w:id="407769705">
                  <w:marLeft w:val="0"/>
                  <w:marRight w:val="0"/>
                  <w:marTop w:val="0"/>
                  <w:marBottom w:val="450"/>
                  <w:divBdr>
                    <w:top w:val="none" w:sz="0" w:space="0" w:color="auto"/>
                    <w:left w:val="none" w:sz="0" w:space="0" w:color="auto"/>
                    <w:bottom w:val="none" w:sz="0" w:space="0" w:color="auto"/>
                    <w:right w:val="none" w:sz="0" w:space="0" w:color="auto"/>
                  </w:divBdr>
                </w:div>
                <w:div w:id="683169844">
                  <w:marLeft w:val="0"/>
                  <w:marRight w:val="0"/>
                  <w:marTop w:val="0"/>
                  <w:marBottom w:val="0"/>
                  <w:divBdr>
                    <w:top w:val="none" w:sz="0" w:space="0" w:color="auto"/>
                    <w:left w:val="none" w:sz="0" w:space="0" w:color="auto"/>
                    <w:bottom w:val="none" w:sz="0" w:space="0" w:color="auto"/>
                    <w:right w:val="none" w:sz="0" w:space="0" w:color="auto"/>
                  </w:divBdr>
                </w:div>
                <w:div w:id="1163933164">
                  <w:marLeft w:val="0"/>
                  <w:marRight w:val="0"/>
                  <w:marTop w:val="0"/>
                  <w:marBottom w:val="0"/>
                  <w:divBdr>
                    <w:top w:val="none" w:sz="0" w:space="0" w:color="auto"/>
                    <w:left w:val="none" w:sz="0" w:space="0" w:color="auto"/>
                    <w:bottom w:val="none" w:sz="0" w:space="0" w:color="auto"/>
                    <w:right w:val="none" w:sz="0" w:space="0" w:color="auto"/>
                  </w:divBdr>
                </w:div>
                <w:div w:id="144765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536947">
      <w:bodyDiv w:val="1"/>
      <w:marLeft w:val="0"/>
      <w:marRight w:val="0"/>
      <w:marTop w:val="0"/>
      <w:marBottom w:val="0"/>
      <w:divBdr>
        <w:top w:val="none" w:sz="0" w:space="0" w:color="auto"/>
        <w:left w:val="none" w:sz="0" w:space="0" w:color="auto"/>
        <w:bottom w:val="none" w:sz="0" w:space="0" w:color="auto"/>
        <w:right w:val="none" w:sz="0" w:space="0" w:color="auto"/>
      </w:divBdr>
    </w:div>
    <w:div w:id="819543890">
      <w:bodyDiv w:val="1"/>
      <w:marLeft w:val="0"/>
      <w:marRight w:val="0"/>
      <w:marTop w:val="0"/>
      <w:marBottom w:val="0"/>
      <w:divBdr>
        <w:top w:val="none" w:sz="0" w:space="0" w:color="auto"/>
        <w:left w:val="none" w:sz="0" w:space="0" w:color="auto"/>
        <w:bottom w:val="none" w:sz="0" w:space="0" w:color="auto"/>
        <w:right w:val="none" w:sz="0" w:space="0" w:color="auto"/>
      </w:divBdr>
    </w:div>
    <w:div w:id="820079093">
      <w:bodyDiv w:val="1"/>
      <w:marLeft w:val="0"/>
      <w:marRight w:val="0"/>
      <w:marTop w:val="0"/>
      <w:marBottom w:val="0"/>
      <w:divBdr>
        <w:top w:val="none" w:sz="0" w:space="0" w:color="auto"/>
        <w:left w:val="none" w:sz="0" w:space="0" w:color="auto"/>
        <w:bottom w:val="none" w:sz="0" w:space="0" w:color="auto"/>
        <w:right w:val="none" w:sz="0" w:space="0" w:color="auto"/>
      </w:divBdr>
      <w:divsChild>
        <w:div w:id="23528506">
          <w:marLeft w:val="-150"/>
          <w:marRight w:val="-150"/>
          <w:marTop w:val="0"/>
          <w:marBottom w:val="0"/>
          <w:divBdr>
            <w:top w:val="none" w:sz="0" w:space="0" w:color="auto"/>
            <w:left w:val="none" w:sz="0" w:space="0" w:color="auto"/>
            <w:bottom w:val="none" w:sz="0" w:space="0" w:color="auto"/>
            <w:right w:val="none" w:sz="0" w:space="0" w:color="auto"/>
          </w:divBdr>
          <w:divsChild>
            <w:div w:id="29916756">
              <w:marLeft w:val="0"/>
              <w:marRight w:val="0"/>
              <w:marTop w:val="0"/>
              <w:marBottom w:val="0"/>
              <w:divBdr>
                <w:top w:val="none" w:sz="0" w:space="0" w:color="auto"/>
                <w:left w:val="none" w:sz="0" w:space="0" w:color="auto"/>
                <w:bottom w:val="none" w:sz="0" w:space="0" w:color="auto"/>
                <w:right w:val="none" w:sz="0" w:space="0" w:color="auto"/>
              </w:divBdr>
            </w:div>
            <w:div w:id="637761132">
              <w:marLeft w:val="0"/>
              <w:marRight w:val="0"/>
              <w:marTop w:val="0"/>
              <w:marBottom w:val="0"/>
              <w:divBdr>
                <w:top w:val="none" w:sz="0" w:space="0" w:color="auto"/>
                <w:left w:val="none" w:sz="0" w:space="0" w:color="auto"/>
                <w:bottom w:val="none" w:sz="0" w:space="0" w:color="auto"/>
                <w:right w:val="none" w:sz="0" w:space="0" w:color="auto"/>
              </w:divBdr>
              <w:divsChild>
                <w:div w:id="1140151163">
                  <w:marLeft w:val="0"/>
                  <w:marRight w:val="0"/>
                  <w:marTop w:val="0"/>
                  <w:marBottom w:val="0"/>
                  <w:divBdr>
                    <w:top w:val="none" w:sz="0" w:space="0" w:color="auto"/>
                    <w:left w:val="none" w:sz="0" w:space="0" w:color="auto"/>
                    <w:bottom w:val="none" w:sz="0" w:space="0" w:color="auto"/>
                    <w:right w:val="none" w:sz="0" w:space="0" w:color="auto"/>
                  </w:divBdr>
                  <w:divsChild>
                    <w:div w:id="122224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429304">
          <w:marLeft w:val="-150"/>
          <w:marRight w:val="-150"/>
          <w:marTop w:val="0"/>
          <w:marBottom w:val="0"/>
          <w:divBdr>
            <w:top w:val="none" w:sz="0" w:space="0" w:color="auto"/>
            <w:left w:val="none" w:sz="0" w:space="0" w:color="auto"/>
            <w:bottom w:val="none" w:sz="0" w:space="0" w:color="auto"/>
            <w:right w:val="none" w:sz="0" w:space="0" w:color="auto"/>
          </w:divBdr>
          <w:divsChild>
            <w:div w:id="975377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585001">
      <w:bodyDiv w:val="1"/>
      <w:marLeft w:val="0"/>
      <w:marRight w:val="0"/>
      <w:marTop w:val="0"/>
      <w:marBottom w:val="0"/>
      <w:divBdr>
        <w:top w:val="none" w:sz="0" w:space="0" w:color="auto"/>
        <w:left w:val="none" w:sz="0" w:space="0" w:color="auto"/>
        <w:bottom w:val="none" w:sz="0" w:space="0" w:color="auto"/>
        <w:right w:val="none" w:sz="0" w:space="0" w:color="auto"/>
      </w:divBdr>
    </w:div>
    <w:div w:id="820998241">
      <w:bodyDiv w:val="1"/>
      <w:marLeft w:val="0"/>
      <w:marRight w:val="0"/>
      <w:marTop w:val="0"/>
      <w:marBottom w:val="0"/>
      <w:divBdr>
        <w:top w:val="none" w:sz="0" w:space="0" w:color="auto"/>
        <w:left w:val="none" w:sz="0" w:space="0" w:color="auto"/>
        <w:bottom w:val="none" w:sz="0" w:space="0" w:color="auto"/>
        <w:right w:val="none" w:sz="0" w:space="0" w:color="auto"/>
      </w:divBdr>
      <w:divsChild>
        <w:div w:id="1692952125">
          <w:marLeft w:val="0"/>
          <w:marRight w:val="0"/>
          <w:marTop w:val="240"/>
          <w:marBottom w:val="480"/>
          <w:divBdr>
            <w:top w:val="none" w:sz="0" w:space="0" w:color="auto"/>
            <w:left w:val="none" w:sz="0" w:space="0" w:color="auto"/>
            <w:bottom w:val="none" w:sz="0" w:space="0" w:color="auto"/>
            <w:right w:val="none" w:sz="0" w:space="0" w:color="auto"/>
          </w:divBdr>
        </w:div>
        <w:div w:id="169688516">
          <w:marLeft w:val="0"/>
          <w:marRight w:val="0"/>
          <w:marTop w:val="0"/>
          <w:marBottom w:val="0"/>
          <w:divBdr>
            <w:top w:val="none" w:sz="0" w:space="0" w:color="auto"/>
            <w:left w:val="none" w:sz="0" w:space="0" w:color="auto"/>
            <w:bottom w:val="none" w:sz="0" w:space="0" w:color="auto"/>
            <w:right w:val="none" w:sz="0" w:space="0" w:color="auto"/>
          </w:divBdr>
          <w:divsChild>
            <w:div w:id="93987531">
              <w:marLeft w:val="0"/>
              <w:marRight w:val="0"/>
              <w:marTop w:val="300"/>
              <w:marBottom w:val="0"/>
              <w:divBdr>
                <w:top w:val="none" w:sz="0" w:space="0" w:color="auto"/>
                <w:left w:val="none" w:sz="0" w:space="0" w:color="auto"/>
                <w:bottom w:val="none" w:sz="0" w:space="0" w:color="auto"/>
                <w:right w:val="none" w:sz="0" w:space="0" w:color="auto"/>
              </w:divBdr>
              <w:divsChild>
                <w:div w:id="1735931658">
                  <w:marLeft w:val="0"/>
                  <w:marRight w:val="0"/>
                  <w:marTop w:val="0"/>
                  <w:marBottom w:val="0"/>
                  <w:divBdr>
                    <w:top w:val="single" w:sz="6" w:space="8" w:color="CBCBCB"/>
                    <w:left w:val="none" w:sz="0" w:space="0" w:color="auto"/>
                    <w:bottom w:val="none" w:sz="0" w:space="0" w:color="auto"/>
                    <w:right w:val="none" w:sz="0" w:space="0" w:color="auto"/>
                  </w:divBdr>
                </w:div>
                <w:div w:id="559051637">
                  <w:marLeft w:val="0"/>
                  <w:marRight w:val="0"/>
                  <w:marTop w:val="0"/>
                  <w:marBottom w:val="0"/>
                  <w:divBdr>
                    <w:top w:val="single" w:sz="6" w:space="8" w:color="CBCBCB"/>
                    <w:left w:val="none" w:sz="0" w:space="0" w:color="auto"/>
                    <w:bottom w:val="none" w:sz="0" w:space="0" w:color="auto"/>
                    <w:right w:val="none" w:sz="0" w:space="0" w:color="auto"/>
                  </w:divBdr>
                </w:div>
              </w:divsChild>
            </w:div>
            <w:div w:id="2146118482">
              <w:marLeft w:val="0"/>
              <w:marRight w:val="0"/>
              <w:marTop w:val="0"/>
              <w:marBottom w:val="675"/>
              <w:divBdr>
                <w:top w:val="none" w:sz="0" w:space="0" w:color="auto"/>
                <w:left w:val="none" w:sz="0" w:space="0" w:color="auto"/>
                <w:bottom w:val="none" w:sz="0" w:space="0" w:color="auto"/>
                <w:right w:val="none" w:sz="0" w:space="0" w:color="auto"/>
              </w:divBdr>
              <w:divsChild>
                <w:div w:id="138629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311596">
      <w:bodyDiv w:val="1"/>
      <w:marLeft w:val="0"/>
      <w:marRight w:val="0"/>
      <w:marTop w:val="0"/>
      <w:marBottom w:val="0"/>
      <w:divBdr>
        <w:top w:val="none" w:sz="0" w:space="0" w:color="auto"/>
        <w:left w:val="none" w:sz="0" w:space="0" w:color="auto"/>
        <w:bottom w:val="none" w:sz="0" w:space="0" w:color="auto"/>
        <w:right w:val="none" w:sz="0" w:space="0" w:color="auto"/>
      </w:divBdr>
      <w:divsChild>
        <w:div w:id="892695763">
          <w:marLeft w:val="0"/>
          <w:marRight w:val="0"/>
          <w:marTop w:val="96"/>
          <w:marBottom w:val="0"/>
          <w:divBdr>
            <w:top w:val="none" w:sz="0" w:space="0" w:color="auto"/>
            <w:left w:val="none" w:sz="0" w:space="0" w:color="auto"/>
            <w:bottom w:val="none" w:sz="0" w:space="0" w:color="auto"/>
            <w:right w:val="none" w:sz="0" w:space="0" w:color="auto"/>
          </w:divBdr>
        </w:div>
      </w:divsChild>
    </w:div>
    <w:div w:id="821315416">
      <w:bodyDiv w:val="1"/>
      <w:marLeft w:val="0"/>
      <w:marRight w:val="0"/>
      <w:marTop w:val="0"/>
      <w:marBottom w:val="0"/>
      <w:divBdr>
        <w:top w:val="none" w:sz="0" w:space="0" w:color="auto"/>
        <w:left w:val="none" w:sz="0" w:space="0" w:color="auto"/>
        <w:bottom w:val="none" w:sz="0" w:space="0" w:color="auto"/>
        <w:right w:val="none" w:sz="0" w:space="0" w:color="auto"/>
      </w:divBdr>
      <w:divsChild>
        <w:div w:id="992487158">
          <w:marLeft w:val="-150"/>
          <w:marRight w:val="-150"/>
          <w:marTop w:val="0"/>
          <w:marBottom w:val="0"/>
          <w:divBdr>
            <w:top w:val="none" w:sz="0" w:space="0" w:color="auto"/>
            <w:left w:val="none" w:sz="0" w:space="0" w:color="auto"/>
            <w:bottom w:val="none" w:sz="0" w:space="0" w:color="auto"/>
            <w:right w:val="none" w:sz="0" w:space="0" w:color="auto"/>
          </w:divBdr>
          <w:divsChild>
            <w:div w:id="432163615">
              <w:marLeft w:val="0"/>
              <w:marRight w:val="0"/>
              <w:marTop w:val="0"/>
              <w:marBottom w:val="0"/>
              <w:divBdr>
                <w:top w:val="none" w:sz="0" w:space="0" w:color="auto"/>
                <w:left w:val="none" w:sz="0" w:space="0" w:color="auto"/>
                <w:bottom w:val="none" w:sz="0" w:space="0" w:color="auto"/>
                <w:right w:val="none" w:sz="0" w:space="0" w:color="auto"/>
              </w:divBdr>
              <w:divsChild>
                <w:div w:id="649021315">
                  <w:marLeft w:val="0"/>
                  <w:marRight w:val="0"/>
                  <w:marTop w:val="0"/>
                  <w:marBottom w:val="0"/>
                  <w:divBdr>
                    <w:top w:val="none" w:sz="0" w:space="0" w:color="auto"/>
                    <w:left w:val="none" w:sz="0" w:space="0" w:color="auto"/>
                    <w:bottom w:val="none" w:sz="0" w:space="0" w:color="auto"/>
                    <w:right w:val="none" w:sz="0" w:space="0" w:color="auto"/>
                  </w:divBdr>
                  <w:divsChild>
                    <w:div w:id="581183618">
                      <w:marLeft w:val="0"/>
                      <w:marRight w:val="0"/>
                      <w:marTop w:val="0"/>
                      <w:marBottom w:val="0"/>
                      <w:divBdr>
                        <w:top w:val="none" w:sz="0" w:space="0" w:color="auto"/>
                        <w:left w:val="none" w:sz="0" w:space="0" w:color="auto"/>
                        <w:bottom w:val="none" w:sz="0" w:space="0" w:color="auto"/>
                        <w:right w:val="none" w:sz="0" w:space="0" w:color="auto"/>
                      </w:divBdr>
                    </w:div>
                    <w:div w:id="148262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491332">
              <w:marLeft w:val="0"/>
              <w:marRight w:val="0"/>
              <w:marTop w:val="0"/>
              <w:marBottom w:val="0"/>
              <w:divBdr>
                <w:top w:val="none" w:sz="0" w:space="0" w:color="auto"/>
                <w:left w:val="none" w:sz="0" w:space="0" w:color="auto"/>
                <w:bottom w:val="none" w:sz="0" w:space="0" w:color="auto"/>
                <w:right w:val="none" w:sz="0" w:space="0" w:color="auto"/>
              </w:divBdr>
              <w:divsChild>
                <w:div w:id="786117116">
                  <w:marLeft w:val="0"/>
                  <w:marRight w:val="0"/>
                  <w:marTop w:val="0"/>
                  <w:marBottom w:val="0"/>
                  <w:divBdr>
                    <w:top w:val="none" w:sz="0" w:space="0" w:color="auto"/>
                    <w:left w:val="none" w:sz="0" w:space="0" w:color="auto"/>
                    <w:bottom w:val="none" w:sz="0" w:space="0" w:color="auto"/>
                    <w:right w:val="none" w:sz="0" w:space="0" w:color="auto"/>
                  </w:divBdr>
                  <w:divsChild>
                    <w:div w:id="604776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1459645">
      <w:bodyDiv w:val="1"/>
      <w:marLeft w:val="0"/>
      <w:marRight w:val="0"/>
      <w:marTop w:val="0"/>
      <w:marBottom w:val="0"/>
      <w:divBdr>
        <w:top w:val="none" w:sz="0" w:space="0" w:color="auto"/>
        <w:left w:val="none" w:sz="0" w:space="0" w:color="auto"/>
        <w:bottom w:val="none" w:sz="0" w:space="0" w:color="auto"/>
        <w:right w:val="none" w:sz="0" w:space="0" w:color="auto"/>
      </w:divBdr>
      <w:divsChild>
        <w:div w:id="96605028">
          <w:marLeft w:val="0"/>
          <w:marRight w:val="0"/>
          <w:marTop w:val="0"/>
          <w:marBottom w:val="0"/>
          <w:divBdr>
            <w:top w:val="none" w:sz="0" w:space="0" w:color="auto"/>
            <w:left w:val="none" w:sz="0" w:space="0" w:color="auto"/>
            <w:bottom w:val="none" w:sz="0" w:space="0" w:color="auto"/>
            <w:right w:val="none" w:sz="0" w:space="0" w:color="auto"/>
          </w:divBdr>
        </w:div>
        <w:div w:id="1133057057">
          <w:marLeft w:val="0"/>
          <w:marRight w:val="0"/>
          <w:marTop w:val="0"/>
          <w:marBottom w:val="0"/>
          <w:divBdr>
            <w:top w:val="none" w:sz="0" w:space="0" w:color="auto"/>
            <w:left w:val="none" w:sz="0" w:space="0" w:color="auto"/>
            <w:bottom w:val="none" w:sz="0" w:space="0" w:color="auto"/>
            <w:right w:val="none" w:sz="0" w:space="0" w:color="auto"/>
          </w:divBdr>
          <w:divsChild>
            <w:div w:id="1407340775">
              <w:marLeft w:val="0"/>
              <w:marRight w:val="0"/>
              <w:marTop w:val="0"/>
              <w:marBottom w:val="0"/>
              <w:divBdr>
                <w:top w:val="none" w:sz="0" w:space="0" w:color="auto"/>
                <w:left w:val="none" w:sz="0" w:space="0" w:color="auto"/>
                <w:bottom w:val="none" w:sz="0" w:space="0" w:color="auto"/>
                <w:right w:val="none" w:sz="0" w:space="0" w:color="auto"/>
              </w:divBdr>
              <w:divsChild>
                <w:div w:id="1201825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506612">
      <w:bodyDiv w:val="1"/>
      <w:marLeft w:val="0"/>
      <w:marRight w:val="0"/>
      <w:marTop w:val="0"/>
      <w:marBottom w:val="0"/>
      <w:divBdr>
        <w:top w:val="none" w:sz="0" w:space="0" w:color="auto"/>
        <w:left w:val="none" w:sz="0" w:space="0" w:color="auto"/>
        <w:bottom w:val="none" w:sz="0" w:space="0" w:color="auto"/>
        <w:right w:val="none" w:sz="0" w:space="0" w:color="auto"/>
      </w:divBdr>
      <w:divsChild>
        <w:div w:id="1014116592">
          <w:marLeft w:val="-225"/>
          <w:marRight w:val="-225"/>
          <w:marTop w:val="0"/>
          <w:marBottom w:val="0"/>
          <w:divBdr>
            <w:top w:val="none" w:sz="0" w:space="0" w:color="auto"/>
            <w:left w:val="none" w:sz="0" w:space="0" w:color="auto"/>
            <w:bottom w:val="none" w:sz="0" w:space="0" w:color="auto"/>
            <w:right w:val="none" w:sz="0" w:space="0" w:color="auto"/>
          </w:divBdr>
        </w:div>
        <w:div w:id="1559123822">
          <w:marLeft w:val="-225"/>
          <w:marRight w:val="-225"/>
          <w:marTop w:val="0"/>
          <w:marBottom w:val="0"/>
          <w:divBdr>
            <w:top w:val="none" w:sz="0" w:space="0" w:color="auto"/>
            <w:left w:val="none" w:sz="0" w:space="0" w:color="auto"/>
            <w:bottom w:val="none" w:sz="0" w:space="0" w:color="auto"/>
            <w:right w:val="none" w:sz="0" w:space="0" w:color="auto"/>
          </w:divBdr>
        </w:div>
      </w:divsChild>
    </w:div>
    <w:div w:id="821586328">
      <w:bodyDiv w:val="1"/>
      <w:marLeft w:val="0"/>
      <w:marRight w:val="0"/>
      <w:marTop w:val="0"/>
      <w:marBottom w:val="0"/>
      <w:divBdr>
        <w:top w:val="none" w:sz="0" w:space="0" w:color="auto"/>
        <w:left w:val="none" w:sz="0" w:space="0" w:color="auto"/>
        <w:bottom w:val="none" w:sz="0" w:space="0" w:color="auto"/>
        <w:right w:val="none" w:sz="0" w:space="0" w:color="auto"/>
      </w:divBdr>
      <w:divsChild>
        <w:div w:id="739713516">
          <w:marLeft w:val="0"/>
          <w:marRight w:val="0"/>
          <w:marTop w:val="0"/>
          <w:marBottom w:val="315"/>
          <w:divBdr>
            <w:top w:val="none" w:sz="0" w:space="0" w:color="auto"/>
            <w:left w:val="none" w:sz="0" w:space="0" w:color="auto"/>
            <w:bottom w:val="none" w:sz="0" w:space="0" w:color="auto"/>
            <w:right w:val="none" w:sz="0" w:space="0" w:color="auto"/>
          </w:divBdr>
        </w:div>
        <w:div w:id="1046641070">
          <w:marLeft w:val="0"/>
          <w:marRight w:val="0"/>
          <w:marTop w:val="315"/>
          <w:marBottom w:val="0"/>
          <w:divBdr>
            <w:top w:val="none" w:sz="0" w:space="0" w:color="auto"/>
            <w:left w:val="none" w:sz="0" w:space="0" w:color="auto"/>
            <w:bottom w:val="none" w:sz="0" w:space="0" w:color="auto"/>
            <w:right w:val="none" w:sz="0" w:space="0" w:color="auto"/>
          </w:divBdr>
        </w:div>
        <w:div w:id="1346588468">
          <w:marLeft w:val="0"/>
          <w:marRight w:val="0"/>
          <w:marTop w:val="0"/>
          <w:marBottom w:val="0"/>
          <w:divBdr>
            <w:top w:val="none" w:sz="0" w:space="0" w:color="auto"/>
            <w:left w:val="none" w:sz="0" w:space="0" w:color="auto"/>
            <w:bottom w:val="none" w:sz="0" w:space="0" w:color="auto"/>
            <w:right w:val="none" w:sz="0" w:space="0" w:color="auto"/>
          </w:divBdr>
          <w:divsChild>
            <w:div w:id="730737880">
              <w:marLeft w:val="0"/>
              <w:marRight w:val="0"/>
              <w:marTop w:val="0"/>
              <w:marBottom w:val="240"/>
              <w:divBdr>
                <w:top w:val="none" w:sz="0" w:space="0" w:color="auto"/>
                <w:left w:val="none" w:sz="0" w:space="0" w:color="auto"/>
                <w:bottom w:val="none" w:sz="0" w:space="0" w:color="auto"/>
                <w:right w:val="none" w:sz="0" w:space="0" w:color="auto"/>
              </w:divBdr>
              <w:divsChild>
                <w:div w:id="1117066359">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628169">
      <w:bodyDiv w:val="1"/>
      <w:marLeft w:val="0"/>
      <w:marRight w:val="0"/>
      <w:marTop w:val="0"/>
      <w:marBottom w:val="0"/>
      <w:divBdr>
        <w:top w:val="none" w:sz="0" w:space="0" w:color="auto"/>
        <w:left w:val="none" w:sz="0" w:space="0" w:color="auto"/>
        <w:bottom w:val="none" w:sz="0" w:space="0" w:color="auto"/>
        <w:right w:val="none" w:sz="0" w:space="0" w:color="auto"/>
      </w:divBdr>
      <w:divsChild>
        <w:div w:id="1770272022">
          <w:marLeft w:val="0"/>
          <w:marRight w:val="0"/>
          <w:marTop w:val="0"/>
          <w:marBottom w:val="240"/>
          <w:divBdr>
            <w:top w:val="none" w:sz="0" w:space="0" w:color="auto"/>
            <w:left w:val="none" w:sz="0" w:space="0" w:color="auto"/>
            <w:bottom w:val="none" w:sz="0" w:space="0" w:color="auto"/>
            <w:right w:val="none" w:sz="0" w:space="0" w:color="auto"/>
          </w:divBdr>
          <w:divsChild>
            <w:div w:id="867139529">
              <w:marLeft w:val="0"/>
              <w:marRight w:val="0"/>
              <w:marTop w:val="0"/>
              <w:marBottom w:val="0"/>
              <w:divBdr>
                <w:top w:val="none" w:sz="0" w:space="0" w:color="auto"/>
                <w:left w:val="none" w:sz="0" w:space="0" w:color="auto"/>
                <w:bottom w:val="none" w:sz="0" w:space="0" w:color="auto"/>
                <w:right w:val="none" w:sz="0" w:space="0" w:color="auto"/>
              </w:divBdr>
            </w:div>
            <w:div w:id="1996378754">
              <w:marLeft w:val="60"/>
              <w:marRight w:val="0"/>
              <w:marTop w:val="0"/>
              <w:marBottom w:val="0"/>
              <w:divBdr>
                <w:top w:val="none" w:sz="0" w:space="0" w:color="auto"/>
                <w:left w:val="none" w:sz="0" w:space="0" w:color="auto"/>
                <w:bottom w:val="none" w:sz="0" w:space="0" w:color="auto"/>
                <w:right w:val="none" w:sz="0" w:space="0" w:color="auto"/>
              </w:divBdr>
            </w:div>
          </w:divsChild>
        </w:div>
        <w:div w:id="418058839">
          <w:marLeft w:val="0"/>
          <w:marRight w:val="0"/>
          <w:marTop w:val="0"/>
          <w:marBottom w:val="225"/>
          <w:divBdr>
            <w:top w:val="none" w:sz="0" w:space="0" w:color="auto"/>
            <w:left w:val="none" w:sz="0" w:space="0" w:color="auto"/>
            <w:bottom w:val="none" w:sz="0" w:space="0" w:color="auto"/>
            <w:right w:val="none" w:sz="0" w:space="0" w:color="auto"/>
          </w:divBdr>
        </w:div>
      </w:divsChild>
    </w:div>
    <w:div w:id="821653736">
      <w:bodyDiv w:val="1"/>
      <w:marLeft w:val="0"/>
      <w:marRight w:val="0"/>
      <w:marTop w:val="0"/>
      <w:marBottom w:val="0"/>
      <w:divBdr>
        <w:top w:val="none" w:sz="0" w:space="0" w:color="auto"/>
        <w:left w:val="none" w:sz="0" w:space="0" w:color="auto"/>
        <w:bottom w:val="none" w:sz="0" w:space="0" w:color="auto"/>
        <w:right w:val="none" w:sz="0" w:space="0" w:color="auto"/>
      </w:divBdr>
      <w:divsChild>
        <w:div w:id="1150945238">
          <w:marLeft w:val="0"/>
          <w:marRight w:val="0"/>
          <w:marTop w:val="0"/>
          <w:marBottom w:val="0"/>
          <w:divBdr>
            <w:top w:val="none" w:sz="0" w:space="0" w:color="auto"/>
            <w:left w:val="none" w:sz="0" w:space="0" w:color="auto"/>
            <w:bottom w:val="none" w:sz="0" w:space="0" w:color="auto"/>
            <w:right w:val="none" w:sz="0" w:space="0" w:color="auto"/>
          </w:divBdr>
        </w:div>
      </w:divsChild>
    </w:div>
    <w:div w:id="821969201">
      <w:bodyDiv w:val="1"/>
      <w:marLeft w:val="0"/>
      <w:marRight w:val="0"/>
      <w:marTop w:val="0"/>
      <w:marBottom w:val="0"/>
      <w:divBdr>
        <w:top w:val="none" w:sz="0" w:space="0" w:color="auto"/>
        <w:left w:val="none" w:sz="0" w:space="0" w:color="auto"/>
        <w:bottom w:val="none" w:sz="0" w:space="0" w:color="auto"/>
        <w:right w:val="none" w:sz="0" w:space="0" w:color="auto"/>
      </w:divBdr>
      <w:divsChild>
        <w:div w:id="824201610">
          <w:marLeft w:val="-225"/>
          <w:marRight w:val="-225"/>
          <w:marTop w:val="0"/>
          <w:marBottom w:val="0"/>
          <w:divBdr>
            <w:top w:val="none" w:sz="0" w:space="0" w:color="auto"/>
            <w:left w:val="none" w:sz="0" w:space="0" w:color="auto"/>
            <w:bottom w:val="none" w:sz="0" w:space="0" w:color="auto"/>
            <w:right w:val="none" w:sz="0" w:space="0" w:color="auto"/>
          </w:divBdr>
        </w:div>
      </w:divsChild>
    </w:div>
    <w:div w:id="822162866">
      <w:bodyDiv w:val="1"/>
      <w:marLeft w:val="0"/>
      <w:marRight w:val="0"/>
      <w:marTop w:val="0"/>
      <w:marBottom w:val="0"/>
      <w:divBdr>
        <w:top w:val="none" w:sz="0" w:space="0" w:color="auto"/>
        <w:left w:val="none" w:sz="0" w:space="0" w:color="auto"/>
        <w:bottom w:val="none" w:sz="0" w:space="0" w:color="auto"/>
        <w:right w:val="none" w:sz="0" w:space="0" w:color="auto"/>
      </w:divBdr>
    </w:div>
    <w:div w:id="822235351">
      <w:bodyDiv w:val="1"/>
      <w:marLeft w:val="0"/>
      <w:marRight w:val="0"/>
      <w:marTop w:val="0"/>
      <w:marBottom w:val="0"/>
      <w:divBdr>
        <w:top w:val="none" w:sz="0" w:space="0" w:color="auto"/>
        <w:left w:val="none" w:sz="0" w:space="0" w:color="auto"/>
        <w:bottom w:val="none" w:sz="0" w:space="0" w:color="auto"/>
        <w:right w:val="none" w:sz="0" w:space="0" w:color="auto"/>
      </w:divBdr>
    </w:div>
    <w:div w:id="822694800">
      <w:bodyDiv w:val="1"/>
      <w:marLeft w:val="0"/>
      <w:marRight w:val="0"/>
      <w:marTop w:val="0"/>
      <w:marBottom w:val="0"/>
      <w:divBdr>
        <w:top w:val="none" w:sz="0" w:space="0" w:color="auto"/>
        <w:left w:val="none" w:sz="0" w:space="0" w:color="auto"/>
        <w:bottom w:val="none" w:sz="0" w:space="0" w:color="auto"/>
        <w:right w:val="none" w:sz="0" w:space="0" w:color="auto"/>
      </w:divBdr>
      <w:divsChild>
        <w:div w:id="823860054">
          <w:marLeft w:val="0"/>
          <w:marRight w:val="0"/>
          <w:marTop w:val="0"/>
          <w:marBottom w:val="0"/>
          <w:divBdr>
            <w:top w:val="none" w:sz="0" w:space="0" w:color="auto"/>
            <w:left w:val="none" w:sz="0" w:space="0" w:color="auto"/>
            <w:bottom w:val="none" w:sz="0" w:space="0" w:color="auto"/>
            <w:right w:val="none" w:sz="0" w:space="0" w:color="auto"/>
          </w:divBdr>
        </w:div>
      </w:divsChild>
    </w:div>
    <w:div w:id="822697905">
      <w:bodyDiv w:val="1"/>
      <w:marLeft w:val="0"/>
      <w:marRight w:val="0"/>
      <w:marTop w:val="0"/>
      <w:marBottom w:val="0"/>
      <w:divBdr>
        <w:top w:val="none" w:sz="0" w:space="0" w:color="auto"/>
        <w:left w:val="none" w:sz="0" w:space="0" w:color="auto"/>
        <w:bottom w:val="none" w:sz="0" w:space="0" w:color="auto"/>
        <w:right w:val="none" w:sz="0" w:space="0" w:color="auto"/>
      </w:divBdr>
      <w:divsChild>
        <w:div w:id="1104618776">
          <w:marLeft w:val="0"/>
          <w:marRight w:val="0"/>
          <w:marTop w:val="0"/>
          <w:marBottom w:val="210"/>
          <w:divBdr>
            <w:top w:val="none" w:sz="0" w:space="0" w:color="auto"/>
            <w:left w:val="none" w:sz="0" w:space="0" w:color="auto"/>
            <w:bottom w:val="none" w:sz="0" w:space="0" w:color="auto"/>
            <w:right w:val="none" w:sz="0" w:space="0" w:color="auto"/>
          </w:divBdr>
          <w:divsChild>
            <w:div w:id="1529567840">
              <w:marLeft w:val="0"/>
              <w:marRight w:val="0"/>
              <w:marTop w:val="0"/>
              <w:marBottom w:val="0"/>
              <w:divBdr>
                <w:top w:val="none" w:sz="0" w:space="0" w:color="auto"/>
                <w:left w:val="none" w:sz="0" w:space="0" w:color="auto"/>
                <w:bottom w:val="none" w:sz="0" w:space="0" w:color="auto"/>
                <w:right w:val="none" w:sz="0" w:space="0" w:color="auto"/>
              </w:divBdr>
            </w:div>
          </w:divsChild>
        </w:div>
        <w:div w:id="269706492">
          <w:marLeft w:val="0"/>
          <w:marRight w:val="0"/>
          <w:marTop w:val="0"/>
          <w:marBottom w:val="0"/>
          <w:divBdr>
            <w:top w:val="none" w:sz="0" w:space="0" w:color="auto"/>
            <w:left w:val="none" w:sz="0" w:space="0" w:color="auto"/>
            <w:bottom w:val="none" w:sz="0" w:space="0" w:color="auto"/>
            <w:right w:val="none" w:sz="0" w:space="0" w:color="auto"/>
          </w:divBdr>
          <w:divsChild>
            <w:div w:id="1014501351">
              <w:marLeft w:val="0"/>
              <w:marRight w:val="541"/>
              <w:marTop w:val="60"/>
              <w:marBottom w:val="0"/>
              <w:divBdr>
                <w:top w:val="none" w:sz="0" w:space="0" w:color="auto"/>
                <w:left w:val="none" w:sz="0" w:space="0" w:color="auto"/>
                <w:bottom w:val="none" w:sz="0" w:space="0" w:color="auto"/>
                <w:right w:val="none" w:sz="0" w:space="0" w:color="auto"/>
              </w:divBdr>
              <w:divsChild>
                <w:div w:id="1108159109">
                  <w:marLeft w:val="0"/>
                  <w:marRight w:val="0"/>
                  <w:marTop w:val="0"/>
                  <w:marBottom w:val="0"/>
                  <w:divBdr>
                    <w:top w:val="none" w:sz="0" w:space="0" w:color="auto"/>
                    <w:left w:val="none" w:sz="0" w:space="0" w:color="auto"/>
                    <w:bottom w:val="none" w:sz="0" w:space="0" w:color="auto"/>
                    <w:right w:val="none" w:sz="0" w:space="0" w:color="auto"/>
                  </w:divBdr>
                  <w:divsChild>
                    <w:div w:id="1792817685">
                      <w:marLeft w:val="0"/>
                      <w:marRight w:val="0"/>
                      <w:marTop w:val="0"/>
                      <w:marBottom w:val="0"/>
                      <w:divBdr>
                        <w:top w:val="none" w:sz="0" w:space="0" w:color="auto"/>
                        <w:left w:val="none" w:sz="0" w:space="0" w:color="auto"/>
                        <w:bottom w:val="none" w:sz="0" w:space="0" w:color="auto"/>
                        <w:right w:val="none" w:sz="0" w:space="0" w:color="auto"/>
                      </w:divBdr>
                      <w:divsChild>
                        <w:div w:id="155611050">
                          <w:marLeft w:val="0"/>
                          <w:marRight w:val="0"/>
                          <w:marTop w:val="0"/>
                          <w:marBottom w:val="0"/>
                          <w:divBdr>
                            <w:top w:val="none" w:sz="0" w:space="0" w:color="auto"/>
                            <w:left w:val="none" w:sz="0" w:space="0" w:color="auto"/>
                            <w:bottom w:val="none" w:sz="0" w:space="0" w:color="auto"/>
                            <w:right w:val="none" w:sz="0" w:space="0" w:color="auto"/>
                          </w:divBdr>
                          <w:divsChild>
                            <w:div w:id="1464616772">
                              <w:marLeft w:val="0"/>
                              <w:marRight w:val="0"/>
                              <w:marTop w:val="0"/>
                              <w:marBottom w:val="360"/>
                              <w:divBdr>
                                <w:top w:val="none" w:sz="0" w:space="0" w:color="auto"/>
                                <w:left w:val="none" w:sz="0" w:space="0" w:color="auto"/>
                                <w:bottom w:val="none" w:sz="0" w:space="0" w:color="auto"/>
                                <w:right w:val="none" w:sz="0" w:space="0" w:color="auto"/>
                              </w:divBdr>
                              <w:divsChild>
                                <w:div w:id="1412848255">
                                  <w:marLeft w:val="-92"/>
                                  <w:marRight w:val="-92"/>
                                  <w:marTop w:val="0"/>
                                  <w:marBottom w:val="0"/>
                                  <w:divBdr>
                                    <w:top w:val="none" w:sz="0" w:space="0" w:color="auto"/>
                                    <w:left w:val="none" w:sz="0" w:space="0" w:color="auto"/>
                                    <w:bottom w:val="none" w:sz="0" w:space="0" w:color="auto"/>
                                    <w:right w:val="none" w:sz="0" w:space="0" w:color="auto"/>
                                  </w:divBdr>
                                  <w:divsChild>
                                    <w:div w:id="893197920">
                                      <w:marLeft w:val="0"/>
                                      <w:marRight w:val="0"/>
                                      <w:marTop w:val="0"/>
                                      <w:marBottom w:val="0"/>
                                      <w:divBdr>
                                        <w:top w:val="none" w:sz="0" w:space="0" w:color="auto"/>
                                        <w:left w:val="none" w:sz="0" w:space="0" w:color="auto"/>
                                        <w:bottom w:val="none" w:sz="0" w:space="0" w:color="auto"/>
                                        <w:right w:val="none" w:sz="0" w:space="0" w:color="auto"/>
                                      </w:divBdr>
                                      <w:divsChild>
                                        <w:div w:id="783690936">
                                          <w:marLeft w:val="0"/>
                                          <w:marRight w:val="0"/>
                                          <w:marTop w:val="0"/>
                                          <w:marBottom w:val="0"/>
                                          <w:divBdr>
                                            <w:top w:val="none" w:sz="0" w:space="0" w:color="auto"/>
                                            <w:left w:val="none" w:sz="0" w:space="0" w:color="auto"/>
                                            <w:bottom w:val="none" w:sz="0" w:space="0" w:color="auto"/>
                                            <w:right w:val="none" w:sz="0" w:space="0" w:color="auto"/>
                                          </w:divBdr>
                                          <w:divsChild>
                                            <w:div w:id="1037463314">
                                              <w:marLeft w:val="0"/>
                                              <w:marRight w:val="0"/>
                                              <w:marTop w:val="0"/>
                                              <w:marBottom w:val="0"/>
                                              <w:divBdr>
                                                <w:top w:val="none" w:sz="0" w:space="0" w:color="auto"/>
                                                <w:left w:val="none" w:sz="0" w:space="0" w:color="auto"/>
                                                <w:bottom w:val="none" w:sz="0" w:space="0" w:color="auto"/>
                                                <w:right w:val="none" w:sz="0" w:space="0" w:color="auto"/>
                                              </w:divBdr>
                                              <w:divsChild>
                                                <w:div w:id="314379578">
                                                  <w:marLeft w:val="0"/>
                                                  <w:marRight w:val="0"/>
                                                  <w:marTop w:val="0"/>
                                                  <w:marBottom w:val="360"/>
                                                  <w:divBdr>
                                                    <w:top w:val="none" w:sz="0" w:space="0" w:color="auto"/>
                                                    <w:left w:val="none" w:sz="0" w:space="0" w:color="auto"/>
                                                    <w:bottom w:val="none" w:sz="0" w:space="0" w:color="auto"/>
                                                    <w:right w:val="none" w:sz="0" w:space="0" w:color="auto"/>
                                                  </w:divBdr>
                                                  <w:divsChild>
                                                    <w:div w:id="612790070">
                                                      <w:marLeft w:val="0"/>
                                                      <w:marRight w:val="0"/>
                                                      <w:marTop w:val="0"/>
                                                      <w:marBottom w:val="0"/>
                                                      <w:divBdr>
                                                        <w:top w:val="none" w:sz="0" w:space="0" w:color="auto"/>
                                                        <w:left w:val="none" w:sz="0" w:space="0" w:color="auto"/>
                                                        <w:bottom w:val="none" w:sz="0" w:space="0" w:color="auto"/>
                                                        <w:right w:val="none" w:sz="0" w:space="0" w:color="auto"/>
                                                      </w:divBdr>
                                                      <w:divsChild>
                                                        <w:div w:id="41844790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909386">
                                                  <w:marLeft w:val="0"/>
                                                  <w:marRight w:val="0"/>
                                                  <w:marTop w:val="0"/>
                                                  <w:marBottom w:val="0"/>
                                                  <w:divBdr>
                                                    <w:top w:val="none" w:sz="0" w:space="0" w:color="auto"/>
                                                    <w:left w:val="none" w:sz="0" w:space="0" w:color="auto"/>
                                                    <w:bottom w:val="none" w:sz="0" w:space="0" w:color="auto"/>
                                                    <w:right w:val="none" w:sz="0" w:space="0" w:color="auto"/>
                                                  </w:divBdr>
                                                  <w:divsChild>
                                                    <w:div w:id="172806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22700045">
      <w:bodyDiv w:val="1"/>
      <w:marLeft w:val="0"/>
      <w:marRight w:val="0"/>
      <w:marTop w:val="0"/>
      <w:marBottom w:val="0"/>
      <w:divBdr>
        <w:top w:val="none" w:sz="0" w:space="0" w:color="auto"/>
        <w:left w:val="none" w:sz="0" w:space="0" w:color="auto"/>
        <w:bottom w:val="none" w:sz="0" w:space="0" w:color="auto"/>
        <w:right w:val="none" w:sz="0" w:space="0" w:color="auto"/>
      </w:divBdr>
      <w:divsChild>
        <w:div w:id="754208688">
          <w:marLeft w:val="-150"/>
          <w:marRight w:val="-150"/>
          <w:marTop w:val="0"/>
          <w:marBottom w:val="0"/>
          <w:divBdr>
            <w:top w:val="none" w:sz="0" w:space="0" w:color="auto"/>
            <w:left w:val="none" w:sz="0" w:space="0" w:color="auto"/>
            <w:bottom w:val="none" w:sz="0" w:space="0" w:color="auto"/>
            <w:right w:val="none" w:sz="0" w:space="0" w:color="auto"/>
          </w:divBdr>
          <w:divsChild>
            <w:div w:id="507445732">
              <w:marLeft w:val="0"/>
              <w:marRight w:val="0"/>
              <w:marTop w:val="0"/>
              <w:marBottom w:val="0"/>
              <w:divBdr>
                <w:top w:val="none" w:sz="0" w:space="0" w:color="auto"/>
                <w:left w:val="none" w:sz="0" w:space="0" w:color="auto"/>
                <w:bottom w:val="none" w:sz="0" w:space="0" w:color="auto"/>
                <w:right w:val="none" w:sz="0" w:space="0" w:color="auto"/>
              </w:divBdr>
            </w:div>
            <w:div w:id="1216772529">
              <w:marLeft w:val="0"/>
              <w:marRight w:val="0"/>
              <w:marTop w:val="0"/>
              <w:marBottom w:val="0"/>
              <w:divBdr>
                <w:top w:val="none" w:sz="0" w:space="0" w:color="auto"/>
                <w:left w:val="none" w:sz="0" w:space="0" w:color="auto"/>
                <w:bottom w:val="none" w:sz="0" w:space="0" w:color="auto"/>
                <w:right w:val="none" w:sz="0" w:space="0" w:color="auto"/>
              </w:divBdr>
              <w:divsChild>
                <w:div w:id="329602860">
                  <w:marLeft w:val="0"/>
                  <w:marRight w:val="0"/>
                  <w:marTop w:val="0"/>
                  <w:marBottom w:val="0"/>
                  <w:divBdr>
                    <w:top w:val="none" w:sz="0" w:space="0" w:color="auto"/>
                    <w:left w:val="none" w:sz="0" w:space="0" w:color="auto"/>
                    <w:bottom w:val="none" w:sz="0" w:space="0" w:color="auto"/>
                    <w:right w:val="none" w:sz="0" w:space="0" w:color="auto"/>
                  </w:divBdr>
                  <w:divsChild>
                    <w:div w:id="395708343">
                      <w:marLeft w:val="0"/>
                      <w:marRight w:val="0"/>
                      <w:marTop w:val="0"/>
                      <w:marBottom w:val="0"/>
                      <w:divBdr>
                        <w:top w:val="none" w:sz="0" w:space="0" w:color="auto"/>
                        <w:left w:val="none" w:sz="0" w:space="0" w:color="auto"/>
                        <w:bottom w:val="none" w:sz="0" w:space="0" w:color="auto"/>
                        <w:right w:val="none" w:sz="0" w:space="0" w:color="auto"/>
                      </w:divBdr>
                      <w:divsChild>
                        <w:div w:id="655113464">
                          <w:marLeft w:val="-150"/>
                          <w:marRight w:val="-150"/>
                          <w:marTop w:val="0"/>
                          <w:marBottom w:val="0"/>
                          <w:divBdr>
                            <w:top w:val="none" w:sz="0" w:space="0" w:color="auto"/>
                            <w:left w:val="none" w:sz="0" w:space="0" w:color="auto"/>
                            <w:bottom w:val="none" w:sz="0" w:space="0" w:color="auto"/>
                            <w:right w:val="none" w:sz="0" w:space="0" w:color="auto"/>
                          </w:divBdr>
                          <w:divsChild>
                            <w:div w:id="662243122">
                              <w:marLeft w:val="0"/>
                              <w:marRight w:val="0"/>
                              <w:marTop w:val="0"/>
                              <w:marBottom w:val="0"/>
                              <w:divBdr>
                                <w:top w:val="none" w:sz="0" w:space="0" w:color="auto"/>
                                <w:left w:val="none" w:sz="0" w:space="0" w:color="auto"/>
                                <w:bottom w:val="none" w:sz="0" w:space="0" w:color="auto"/>
                                <w:right w:val="none" w:sz="0" w:space="0" w:color="auto"/>
                              </w:divBdr>
                            </w:div>
                            <w:div w:id="1162770992">
                              <w:marLeft w:val="0"/>
                              <w:marRight w:val="0"/>
                              <w:marTop w:val="0"/>
                              <w:marBottom w:val="0"/>
                              <w:divBdr>
                                <w:top w:val="none" w:sz="0" w:space="0" w:color="auto"/>
                                <w:left w:val="none" w:sz="0" w:space="0" w:color="auto"/>
                                <w:bottom w:val="none" w:sz="0" w:space="0" w:color="auto"/>
                                <w:right w:val="none" w:sz="0" w:space="0" w:color="auto"/>
                              </w:divBdr>
                              <w:divsChild>
                                <w:div w:id="261575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371444">
                      <w:marLeft w:val="0"/>
                      <w:marRight w:val="0"/>
                      <w:marTop w:val="0"/>
                      <w:marBottom w:val="0"/>
                      <w:divBdr>
                        <w:top w:val="none" w:sz="0" w:space="0" w:color="auto"/>
                        <w:left w:val="none" w:sz="0" w:space="0" w:color="auto"/>
                        <w:bottom w:val="none" w:sz="0" w:space="0" w:color="auto"/>
                        <w:right w:val="none" w:sz="0" w:space="0" w:color="auto"/>
                      </w:divBdr>
                      <w:divsChild>
                        <w:div w:id="121728477">
                          <w:marLeft w:val="0"/>
                          <w:marRight w:val="0"/>
                          <w:marTop w:val="0"/>
                          <w:marBottom w:val="0"/>
                          <w:divBdr>
                            <w:top w:val="none" w:sz="0" w:space="0" w:color="auto"/>
                            <w:left w:val="none" w:sz="0" w:space="0" w:color="auto"/>
                            <w:bottom w:val="none" w:sz="0" w:space="0" w:color="auto"/>
                            <w:right w:val="none" w:sz="0" w:space="0" w:color="auto"/>
                          </w:divBdr>
                        </w:div>
                      </w:divsChild>
                    </w:div>
                    <w:div w:id="151403190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920330647">
          <w:marLeft w:val="-150"/>
          <w:marRight w:val="-150"/>
          <w:marTop w:val="0"/>
          <w:marBottom w:val="0"/>
          <w:divBdr>
            <w:top w:val="none" w:sz="0" w:space="0" w:color="auto"/>
            <w:left w:val="none" w:sz="0" w:space="0" w:color="auto"/>
            <w:bottom w:val="none" w:sz="0" w:space="0" w:color="auto"/>
            <w:right w:val="none" w:sz="0" w:space="0" w:color="auto"/>
          </w:divBdr>
          <w:divsChild>
            <w:div w:id="77603463">
              <w:marLeft w:val="0"/>
              <w:marRight w:val="0"/>
              <w:marTop w:val="0"/>
              <w:marBottom w:val="0"/>
              <w:divBdr>
                <w:top w:val="none" w:sz="0" w:space="0" w:color="auto"/>
                <w:left w:val="none" w:sz="0" w:space="0" w:color="auto"/>
                <w:bottom w:val="none" w:sz="0" w:space="0" w:color="auto"/>
                <w:right w:val="none" w:sz="0" w:space="0" w:color="auto"/>
              </w:divBdr>
              <w:divsChild>
                <w:div w:id="544874981">
                  <w:marLeft w:val="0"/>
                  <w:marRight w:val="0"/>
                  <w:marTop w:val="0"/>
                  <w:marBottom w:val="0"/>
                  <w:divBdr>
                    <w:top w:val="none" w:sz="0" w:space="0" w:color="auto"/>
                    <w:left w:val="none" w:sz="0" w:space="0" w:color="auto"/>
                    <w:bottom w:val="none" w:sz="0" w:space="0" w:color="auto"/>
                    <w:right w:val="none" w:sz="0" w:space="0" w:color="auto"/>
                  </w:divBdr>
                  <w:divsChild>
                    <w:div w:id="536165164">
                      <w:marLeft w:val="0"/>
                      <w:marRight w:val="0"/>
                      <w:marTop w:val="0"/>
                      <w:marBottom w:val="0"/>
                      <w:divBdr>
                        <w:top w:val="none" w:sz="0" w:space="0" w:color="auto"/>
                        <w:left w:val="none" w:sz="0" w:space="0" w:color="auto"/>
                        <w:bottom w:val="none" w:sz="0" w:space="0" w:color="auto"/>
                        <w:right w:val="none" w:sz="0" w:space="0" w:color="auto"/>
                      </w:divBdr>
                    </w:div>
                  </w:divsChild>
                </w:div>
                <w:div w:id="673611668">
                  <w:marLeft w:val="0"/>
                  <w:marRight w:val="0"/>
                  <w:marTop w:val="0"/>
                  <w:marBottom w:val="0"/>
                  <w:divBdr>
                    <w:top w:val="none" w:sz="0" w:space="0" w:color="auto"/>
                    <w:left w:val="none" w:sz="0" w:space="0" w:color="auto"/>
                    <w:bottom w:val="none" w:sz="0" w:space="0" w:color="auto"/>
                    <w:right w:val="none" w:sz="0" w:space="0" w:color="auto"/>
                  </w:divBdr>
                  <w:divsChild>
                    <w:div w:id="482543827">
                      <w:marLeft w:val="0"/>
                      <w:marRight w:val="0"/>
                      <w:marTop w:val="0"/>
                      <w:marBottom w:val="0"/>
                      <w:divBdr>
                        <w:top w:val="none" w:sz="0" w:space="0" w:color="auto"/>
                        <w:left w:val="none" w:sz="0" w:space="0" w:color="auto"/>
                        <w:bottom w:val="none" w:sz="0" w:space="0" w:color="auto"/>
                        <w:right w:val="none" w:sz="0" w:space="0" w:color="auto"/>
                      </w:divBdr>
                      <w:divsChild>
                        <w:div w:id="138709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5690889">
          <w:marLeft w:val="-150"/>
          <w:marRight w:val="-150"/>
          <w:marTop w:val="0"/>
          <w:marBottom w:val="0"/>
          <w:divBdr>
            <w:top w:val="none" w:sz="0" w:space="0" w:color="auto"/>
            <w:left w:val="none" w:sz="0" w:space="0" w:color="auto"/>
            <w:bottom w:val="none" w:sz="0" w:space="0" w:color="auto"/>
            <w:right w:val="none" w:sz="0" w:space="0" w:color="auto"/>
          </w:divBdr>
          <w:divsChild>
            <w:div w:id="63684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622437">
      <w:bodyDiv w:val="1"/>
      <w:marLeft w:val="0"/>
      <w:marRight w:val="0"/>
      <w:marTop w:val="0"/>
      <w:marBottom w:val="0"/>
      <w:divBdr>
        <w:top w:val="none" w:sz="0" w:space="0" w:color="auto"/>
        <w:left w:val="none" w:sz="0" w:space="0" w:color="auto"/>
        <w:bottom w:val="none" w:sz="0" w:space="0" w:color="auto"/>
        <w:right w:val="none" w:sz="0" w:space="0" w:color="auto"/>
      </w:divBdr>
      <w:divsChild>
        <w:div w:id="1908033216">
          <w:marLeft w:val="0"/>
          <w:marRight w:val="0"/>
          <w:marTop w:val="0"/>
          <w:marBottom w:val="0"/>
          <w:divBdr>
            <w:top w:val="none" w:sz="0" w:space="0" w:color="auto"/>
            <w:left w:val="none" w:sz="0" w:space="0" w:color="auto"/>
            <w:bottom w:val="none" w:sz="0" w:space="0" w:color="auto"/>
            <w:right w:val="none" w:sz="0" w:space="0" w:color="auto"/>
          </w:divBdr>
        </w:div>
        <w:div w:id="1204907114">
          <w:marLeft w:val="0"/>
          <w:marRight w:val="0"/>
          <w:marTop w:val="0"/>
          <w:marBottom w:val="0"/>
          <w:divBdr>
            <w:top w:val="none" w:sz="0" w:space="0" w:color="auto"/>
            <w:left w:val="none" w:sz="0" w:space="0" w:color="auto"/>
            <w:bottom w:val="none" w:sz="0" w:space="0" w:color="auto"/>
            <w:right w:val="none" w:sz="0" w:space="0" w:color="auto"/>
          </w:divBdr>
        </w:div>
        <w:div w:id="1437360605">
          <w:marLeft w:val="0"/>
          <w:marRight w:val="0"/>
          <w:marTop w:val="0"/>
          <w:marBottom w:val="0"/>
          <w:divBdr>
            <w:top w:val="none" w:sz="0" w:space="0" w:color="auto"/>
            <w:left w:val="none" w:sz="0" w:space="0" w:color="auto"/>
            <w:bottom w:val="none" w:sz="0" w:space="0" w:color="auto"/>
            <w:right w:val="none" w:sz="0" w:space="0" w:color="auto"/>
          </w:divBdr>
          <w:divsChild>
            <w:div w:id="1235969253">
              <w:marLeft w:val="0"/>
              <w:marRight w:val="0"/>
              <w:marTop w:val="0"/>
              <w:marBottom w:val="0"/>
              <w:divBdr>
                <w:top w:val="none" w:sz="0" w:space="0" w:color="auto"/>
                <w:left w:val="none" w:sz="0" w:space="0" w:color="auto"/>
                <w:bottom w:val="none" w:sz="0" w:space="0" w:color="auto"/>
                <w:right w:val="none" w:sz="0" w:space="0" w:color="auto"/>
              </w:divBdr>
              <w:divsChild>
                <w:div w:id="616957721">
                  <w:marLeft w:val="0"/>
                  <w:marRight w:val="0"/>
                  <w:marTop w:val="0"/>
                  <w:marBottom w:val="0"/>
                  <w:divBdr>
                    <w:top w:val="none" w:sz="0" w:space="0" w:color="auto"/>
                    <w:left w:val="none" w:sz="0" w:space="0" w:color="auto"/>
                    <w:bottom w:val="none" w:sz="0" w:space="0" w:color="auto"/>
                    <w:right w:val="none" w:sz="0" w:space="0" w:color="auto"/>
                  </w:divBdr>
                  <w:divsChild>
                    <w:div w:id="862979914">
                      <w:marLeft w:val="0"/>
                      <w:marRight w:val="0"/>
                      <w:marTop w:val="0"/>
                      <w:marBottom w:val="0"/>
                      <w:divBdr>
                        <w:top w:val="none" w:sz="0" w:space="0" w:color="auto"/>
                        <w:left w:val="none" w:sz="0" w:space="0" w:color="auto"/>
                        <w:bottom w:val="none" w:sz="0" w:space="0" w:color="auto"/>
                        <w:right w:val="none" w:sz="0" w:space="0" w:color="auto"/>
                      </w:divBdr>
                      <w:divsChild>
                        <w:div w:id="101923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79793">
          <w:marLeft w:val="0"/>
          <w:marRight w:val="0"/>
          <w:marTop w:val="0"/>
          <w:marBottom w:val="0"/>
          <w:divBdr>
            <w:top w:val="none" w:sz="0" w:space="0" w:color="auto"/>
            <w:left w:val="none" w:sz="0" w:space="0" w:color="auto"/>
            <w:bottom w:val="none" w:sz="0" w:space="0" w:color="auto"/>
            <w:right w:val="none" w:sz="0" w:space="0" w:color="auto"/>
          </w:divBdr>
        </w:div>
        <w:div w:id="733891140">
          <w:marLeft w:val="0"/>
          <w:marRight w:val="0"/>
          <w:marTop w:val="0"/>
          <w:marBottom w:val="0"/>
          <w:divBdr>
            <w:top w:val="none" w:sz="0" w:space="0" w:color="auto"/>
            <w:left w:val="none" w:sz="0" w:space="0" w:color="auto"/>
            <w:bottom w:val="none" w:sz="0" w:space="0" w:color="auto"/>
            <w:right w:val="none" w:sz="0" w:space="0" w:color="auto"/>
          </w:divBdr>
          <w:divsChild>
            <w:div w:id="1713652081">
              <w:marLeft w:val="0"/>
              <w:marRight w:val="0"/>
              <w:marTop w:val="240"/>
              <w:marBottom w:val="360"/>
              <w:divBdr>
                <w:top w:val="none" w:sz="0" w:space="0" w:color="auto"/>
                <w:left w:val="none" w:sz="0" w:space="0" w:color="auto"/>
                <w:bottom w:val="none" w:sz="0" w:space="0" w:color="auto"/>
                <w:right w:val="none" w:sz="0" w:space="0" w:color="auto"/>
              </w:divBdr>
              <w:divsChild>
                <w:div w:id="1215122470">
                  <w:marLeft w:val="0"/>
                  <w:marRight w:val="0"/>
                  <w:marTop w:val="0"/>
                  <w:marBottom w:val="0"/>
                  <w:divBdr>
                    <w:top w:val="none" w:sz="0" w:space="0" w:color="auto"/>
                    <w:left w:val="none" w:sz="0" w:space="0" w:color="auto"/>
                    <w:bottom w:val="none" w:sz="0" w:space="0" w:color="auto"/>
                    <w:right w:val="none" w:sz="0" w:space="0" w:color="auto"/>
                  </w:divBdr>
                  <w:divsChild>
                    <w:div w:id="2028753858">
                      <w:marLeft w:val="0"/>
                      <w:marRight w:val="180"/>
                      <w:marTop w:val="0"/>
                      <w:marBottom w:val="0"/>
                      <w:divBdr>
                        <w:top w:val="none" w:sz="0" w:space="0" w:color="auto"/>
                        <w:left w:val="none" w:sz="0" w:space="0" w:color="auto"/>
                        <w:bottom w:val="none" w:sz="0" w:space="0" w:color="auto"/>
                        <w:right w:val="none" w:sz="0" w:space="0" w:color="auto"/>
                      </w:divBdr>
                      <w:divsChild>
                        <w:div w:id="9453856">
                          <w:marLeft w:val="0"/>
                          <w:marRight w:val="240"/>
                          <w:marTop w:val="0"/>
                          <w:marBottom w:val="0"/>
                          <w:divBdr>
                            <w:top w:val="none" w:sz="0" w:space="0" w:color="auto"/>
                            <w:left w:val="none" w:sz="0" w:space="0" w:color="auto"/>
                            <w:bottom w:val="none" w:sz="0" w:space="0" w:color="auto"/>
                            <w:right w:val="none" w:sz="0" w:space="0" w:color="auto"/>
                          </w:divBdr>
                          <w:divsChild>
                            <w:div w:id="636909436">
                              <w:marLeft w:val="0"/>
                              <w:marRight w:val="0"/>
                              <w:marTop w:val="0"/>
                              <w:marBottom w:val="0"/>
                              <w:divBdr>
                                <w:top w:val="none" w:sz="0" w:space="0" w:color="auto"/>
                                <w:left w:val="none" w:sz="0" w:space="0" w:color="auto"/>
                                <w:bottom w:val="none" w:sz="0" w:space="0" w:color="auto"/>
                                <w:right w:val="none" w:sz="0" w:space="0" w:color="auto"/>
                              </w:divBdr>
                              <w:divsChild>
                                <w:div w:id="12652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3664451">
      <w:bodyDiv w:val="1"/>
      <w:marLeft w:val="0"/>
      <w:marRight w:val="0"/>
      <w:marTop w:val="0"/>
      <w:marBottom w:val="0"/>
      <w:divBdr>
        <w:top w:val="none" w:sz="0" w:space="0" w:color="auto"/>
        <w:left w:val="none" w:sz="0" w:space="0" w:color="auto"/>
        <w:bottom w:val="none" w:sz="0" w:space="0" w:color="auto"/>
        <w:right w:val="none" w:sz="0" w:space="0" w:color="auto"/>
      </w:divBdr>
      <w:divsChild>
        <w:div w:id="1107385221">
          <w:marLeft w:val="-225"/>
          <w:marRight w:val="-225"/>
          <w:marTop w:val="0"/>
          <w:marBottom w:val="0"/>
          <w:divBdr>
            <w:top w:val="none" w:sz="0" w:space="0" w:color="auto"/>
            <w:left w:val="none" w:sz="0" w:space="0" w:color="auto"/>
            <w:bottom w:val="none" w:sz="0" w:space="0" w:color="auto"/>
            <w:right w:val="none" w:sz="0" w:space="0" w:color="auto"/>
          </w:divBdr>
          <w:divsChild>
            <w:div w:id="757749344">
              <w:marLeft w:val="0"/>
              <w:marRight w:val="0"/>
              <w:marTop w:val="0"/>
              <w:marBottom w:val="0"/>
              <w:divBdr>
                <w:top w:val="none" w:sz="0" w:space="0" w:color="auto"/>
                <w:left w:val="none" w:sz="0" w:space="0" w:color="auto"/>
                <w:bottom w:val="none" w:sz="0" w:space="0" w:color="auto"/>
                <w:right w:val="none" w:sz="0" w:space="0" w:color="auto"/>
              </w:divBdr>
              <w:divsChild>
                <w:div w:id="79449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525079">
          <w:marLeft w:val="-225"/>
          <w:marRight w:val="-225"/>
          <w:marTop w:val="0"/>
          <w:marBottom w:val="0"/>
          <w:divBdr>
            <w:top w:val="none" w:sz="0" w:space="0" w:color="auto"/>
            <w:left w:val="none" w:sz="0" w:space="0" w:color="auto"/>
            <w:bottom w:val="none" w:sz="0" w:space="0" w:color="auto"/>
            <w:right w:val="none" w:sz="0" w:space="0" w:color="auto"/>
          </w:divBdr>
        </w:div>
      </w:divsChild>
    </w:div>
    <w:div w:id="823667624">
      <w:bodyDiv w:val="1"/>
      <w:marLeft w:val="0"/>
      <w:marRight w:val="0"/>
      <w:marTop w:val="0"/>
      <w:marBottom w:val="0"/>
      <w:divBdr>
        <w:top w:val="none" w:sz="0" w:space="0" w:color="auto"/>
        <w:left w:val="none" w:sz="0" w:space="0" w:color="auto"/>
        <w:bottom w:val="none" w:sz="0" w:space="0" w:color="auto"/>
        <w:right w:val="none" w:sz="0" w:space="0" w:color="auto"/>
      </w:divBdr>
      <w:divsChild>
        <w:div w:id="219169319">
          <w:marLeft w:val="-150"/>
          <w:marRight w:val="-150"/>
          <w:marTop w:val="0"/>
          <w:marBottom w:val="0"/>
          <w:divBdr>
            <w:top w:val="none" w:sz="0" w:space="0" w:color="auto"/>
            <w:left w:val="none" w:sz="0" w:space="0" w:color="auto"/>
            <w:bottom w:val="none" w:sz="0" w:space="0" w:color="auto"/>
            <w:right w:val="none" w:sz="0" w:space="0" w:color="auto"/>
          </w:divBdr>
          <w:divsChild>
            <w:div w:id="1263537306">
              <w:marLeft w:val="0"/>
              <w:marRight w:val="0"/>
              <w:marTop w:val="0"/>
              <w:marBottom w:val="0"/>
              <w:divBdr>
                <w:top w:val="none" w:sz="0" w:space="0" w:color="auto"/>
                <w:left w:val="none" w:sz="0" w:space="0" w:color="auto"/>
                <w:bottom w:val="none" w:sz="0" w:space="0" w:color="auto"/>
                <w:right w:val="none" w:sz="0" w:space="0" w:color="auto"/>
              </w:divBdr>
              <w:divsChild>
                <w:div w:id="259529630">
                  <w:marLeft w:val="0"/>
                  <w:marRight w:val="0"/>
                  <w:marTop w:val="0"/>
                  <w:marBottom w:val="0"/>
                  <w:divBdr>
                    <w:top w:val="none" w:sz="0" w:space="0" w:color="auto"/>
                    <w:left w:val="none" w:sz="0" w:space="0" w:color="auto"/>
                    <w:bottom w:val="none" w:sz="0" w:space="0" w:color="auto"/>
                    <w:right w:val="none" w:sz="0" w:space="0" w:color="auto"/>
                  </w:divBdr>
                  <w:divsChild>
                    <w:div w:id="1951626449">
                      <w:marLeft w:val="0"/>
                      <w:marRight w:val="0"/>
                      <w:marTop w:val="0"/>
                      <w:marBottom w:val="0"/>
                      <w:divBdr>
                        <w:top w:val="none" w:sz="0" w:space="0" w:color="auto"/>
                        <w:left w:val="none" w:sz="0" w:space="0" w:color="auto"/>
                        <w:bottom w:val="none" w:sz="0" w:space="0" w:color="auto"/>
                        <w:right w:val="none" w:sz="0" w:space="0" w:color="auto"/>
                      </w:divBdr>
                    </w:div>
                  </w:divsChild>
                </w:div>
                <w:div w:id="606501518">
                  <w:marLeft w:val="0"/>
                  <w:marRight w:val="0"/>
                  <w:marTop w:val="0"/>
                  <w:marBottom w:val="0"/>
                  <w:divBdr>
                    <w:top w:val="none" w:sz="0" w:space="0" w:color="auto"/>
                    <w:left w:val="none" w:sz="0" w:space="0" w:color="auto"/>
                    <w:bottom w:val="none" w:sz="0" w:space="0" w:color="auto"/>
                    <w:right w:val="none" w:sz="0" w:space="0" w:color="auto"/>
                  </w:divBdr>
                  <w:divsChild>
                    <w:div w:id="962224211">
                      <w:marLeft w:val="0"/>
                      <w:marRight w:val="0"/>
                      <w:marTop w:val="0"/>
                      <w:marBottom w:val="0"/>
                      <w:divBdr>
                        <w:top w:val="none" w:sz="0" w:space="0" w:color="auto"/>
                        <w:left w:val="none" w:sz="0" w:space="0" w:color="auto"/>
                        <w:bottom w:val="none" w:sz="0" w:space="0" w:color="auto"/>
                        <w:right w:val="none" w:sz="0" w:space="0" w:color="auto"/>
                      </w:divBdr>
                      <w:divsChild>
                        <w:div w:id="2083136419">
                          <w:marLeft w:val="0"/>
                          <w:marRight w:val="0"/>
                          <w:marTop w:val="0"/>
                          <w:marBottom w:val="0"/>
                          <w:divBdr>
                            <w:top w:val="none" w:sz="0" w:space="0" w:color="auto"/>
                            <w:left w:val="none" w:sz="0" w:space="0" w:color="auto"/>
                            <w:bottom w:val="none" w:sz="0" w:space="0" w:color="auto"/>
                            <w:right w:val="none" w:sz="0" w:space="0" w:color="auto"/>
                          </w:divBdr>
                        </w:div>
                      </w:divsChild>
                    </w:div>
                    <w:div w:id="1727030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3673231">
          <w:marLeft w:val="-150"/>
          <w:marRight w:val="-150"/>
          <w:marTop w:val="0"/>
          <w:marBottom w:val="0"/>
          <w:divBdr>
            <w:top w:val="none" w:sz="0" w:space="0" w:color="auto"/>
            <w:left w:val="none" w:sz="0" w:space="0" w:color="auto"/>
            <w:bottom w:val="none" w:sz="0" w:space="0" w:color="auto"/>
            <w:right w:val="none" w:sz="0" w:space="0" w:color="auto"/>
          </w:divBdr>
          <w:divsChild>
            <w:div w:id="901408982">
              <w:marLeft w:val="0"/>
              <w:marRight w:val="0"/>
              <w:marTop w:val="0"/>
              <w:marBottom w:val="0"/>
              <w:divBdr>
                <w:top w:val="none" w:sz="0" w:space="0" w:color="auto"/>
                <w:left w:val="none" w:sz="0" w:space="0" w:color="auto"/>
                <w:bottom w:val="none" w:sz="0" w:space="0" w:color="auto"/>
                <w:right w:val="none" w:sz="0" w:space="0" w:color="auto"/>
              </w:divBdr>
              <w:divsChild>
                <w:div w:id="1484464662">
                  <w:marLeft w:val="0"/>
                  <w:marRight w:val="0"/>
                  <w:marTop w:val="0"/>
                  <w:marBottom w:val="0"/>
                  <w:divBdr>
                    <w:top w:val="none" w:sz="0" w:space="0" w:color="auto"/>
                    <w:left w:val="none" w:sz="0" w:space="0" w:color="auto"/>
                    <w:bottom w:val="none" w:sz="0" w:space="0" w:color="auto"/>
                    <w:right w:val="none" w:sz="0" w:space="0" w:color="auto"/>
                  </w:divBdr>
                  <w:divsChild>
                    <w:div w:id="95951806">
                      <w:marLeft w:val="0"/>
                      <w:marRight w:val="0"/>
                      <w:marTop w:val="0"/>
                      <w:marBottom w:val="450"/>
                      <w:divBdr>
                        <w:top w:val="none" w:sz="0" w:space="0" w:color="auto"/>
                        <w:left w:val="none" w:sz="0" w:space="0" w:color="auto"/>
                        <w:bottom w:val="none" w:sz="0" w:space="0" w:color="auto"/>
                        <w:right w:val="none" w:sz="0" w:space="0" w:color="auto"/>
                      </w:divBdr>
                    </w:div>
                    <w:div w:id="1161702301">
                      <w:marLeft w:val="0"/>
                      <w:marRight w:val="0"/>
                      <w:marTop w:val="0"/>
                      <w:marBottom w:val="0"/>
                      <w:divBdr>
                        <w:top w:val="none" w:sz="0" w:space="0" w:color="auto"/>
                        <w:left w:val="none" w:sz="0" w:space="0" w:color="auto"/>
                        <w:bottom w:val="none" w:sz="0" w:space="0" w:color="auto"/>
                        <w:right w:val="none" w:sz="0" w:space="0" w:color="auto"/>
                      </w:divBdr>
                      <w:divsChild>
                        <w:div w:id="1145439317">
                          <w:marLeft w:val="0"/>
                          <w:marRight w:val="0"/>
                          <w:marTop w:val="0"/>
                          <w:marBottom w:val="0"/>
                          <w:divBdr>
                            <w:top w:val="none" w:sz="0" w:space="0" w:color="auto"/>
                            <w:left w:val="none" w:sz="0" w:space="0" w:color="auto"/>
                            <w:bottom w:val="none" w:sz="0" w:space="0" w:color="auto"/>
                            <w:right w:val="none" w:sz="0" w:space="0" w:color="auto"/>
                          </w:divBdr>
                        </w:div>
                      </w:divsChild>
                    </w:div>
                    <w:div w:id="1315187083">
                      <w:marLeft w:val="0"/>
                      <w:marRight w:val="0"/>
                      <w:marTop w:val="0"/>
                      <w:marBottom w:val="0"/>
                      <w:divBdr>
                        <w:top w:val="none" w:sz="0" w:space="0" w:color="auto"/>
                        <w:left w:val="none" w:sz="0" w:space="0" w:color="auto"/>
                        <w:bottom w:val="none" w:sz="0" w:space="0" w:color="auto"/>
                        <w:right w:val="none" w:sz="0" w:space="0" w:color="auto"/>
                      </w:divBdr>
                      <w:divsChild>
                        <w:div w:id="14356646">
                          <w:marLeft w:val="-150"/>
                          <w:marRight w:val="-150"/>
                          <w:marTop w:val="0"/>
                          <w:marBottom w:val="0"/>
                          <w:divBdr>
                            <w:top w:val="none" w:sz="0" w:space="0" w:color="auto"/>
                            <w:left w:val="none" w:sz="0" w:space="0" w:color="auto"/>
                            <w:bottom w:val="none" w:sz="0" w:space="0" w:color="auto"/>
                            <w:right w:val="none" w:sz="0" w:space="0" w:color="auto"/>
                          </w:divBdr>
                          <w:divsChild>
                            <w:div w:id="365908567">
                              <w:marLeft w:val="0"/>
                              <w:marRight w:val="0"/>
                              <w:marTop w:val="0"/>
                              <w:marBottom w:val="0"/>
                              <w:divBdr>
                                <w:top w:val="none" w:sz="0" w:space="0" w:color="auto"/>
                                <w:left w:val="none" w:sz="0" w:space="0" w:color="auto"/>
                                <w:bottom w:val="none" w:sz="0" w:space="0" w:color="auto"/>
                                <w:right w:val="none" w:sz="0" w:space="0" w:color="auto"/>
                              </w:divBdr>
                              <w:divsChild>
                                <w:div w:id="1931573447">
                                  <w:marLeft w:val="0"/>
                                  <w:marRight w:val="0"/>
                                  <w:marTop w:val="0"/>
                                  <w:marBottom w:val="0"/>
                                  <w:divBdr>
                                    <w:top w:val="none" w:sz="0" w:space="0" w:color="auto"/>
                                    <w:left w:val="none" w:sz="0" w:space="0" w:color="auto"/>
                                    <w:bottom w:val="none" w:sz="0" w:space="0" w:color="auto"/>
                                    <w:right w:val="none" w:sz="0" w:space="0" w:color="auto"/>
                                  </w:divBdr>
                                </w:div>
                              </w:divsChild>
                            </w:div>
                            <w:div w:id="1172723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2540305">
              <w:marLeft w:val="0"/>
              <w:marRight w:val="0"/>
              <w:marTop w:val="0"/>
              <w:marBottom w:val="0"/>
              <w:divBdr>
                <w:top w:val="none" w:sz="0" w:space="0" w:color="auto"/>
                <w:left w:val="none" w:sz="0" w:space="0" w:color="auto"/>
                <w:bottom w:val="none" w:sz="0" w:space="0" w:color="auto"/>
                <w:right w:val="none" w:sz="0" w:space="0" w:color="auto"/>
              </w:divBdr>
              <w:divsChild>
                <w:div w:id="1358698424">
                  <w:marLeft w:val="0"/>
                  <w:marRight w:val="0"/>
                  <w:marTop w:val="0"/>
                  <w:marBottom w:val="0"/>
                  <w:divBdr>
                    <w:top w:val="none" w:sz="0" w:space="0" w:color="auto"/>
                    <w:left w:val="none" w:sz="0" w:space="0" w:color="auto"/>
                    <w:bottom w:val="none" w:sz="0" w:space="0" w:color="auto"/>
                    <w:right w:val="none" w:sz="0" w:space="0" w:color="auto"/>
                  </w:divBdr>
                  <w:divsChild>
                    <w:div w:id="1551381678">
                      <w:marLeft w:val="0"/>
                      <w:marRight w:val="0"/>
                      <w:marTop w:val="0"/>
                      <w:marBottom w:val="0"/>
                      <w:divBdr>
                        <w:top w:val="none" w:sz="0" w:space="0" w:color="auto"/>
                        <w:left w:val="none" w:sz="0" w:space="0" w:color="auto"/>
                        <w:bottom w:val="none" w:sz="0" w:space="0" w:color="auto"/>
                        <w:right w:val="none" w:sz="0" w:space="0" w:color="auto"/>
                      </w:divBdr>
                    </w:div>
                    <w:div w:id="1713530329">
                      <w:marLeft w:val="0"/>
                      <w:marRight w:val="0"/>
                      <w:marTop w:val="0"/>
                      <w:marBottom w:val="0"/>
                      <w:divBdr>
                        <w:top w:val="none" w:sz="0" w:space="0" w:color="auto"/>
                        <w:left w:val="none" w:sz="0" w:space="0" w:color="auto"/>
                        <w:bottom w:val="none" w:sz="0" w:space="0" w:color="auto"/>
                        <w:right w:val="none" w:sz="0" w:space="0" w:color="auto"/>
                      </w:divBdr>
                      <w:divsChild>
                        <w:div w:id="487870596">
                          <w:marLeft w:val="0"/>
                          <w:marRight w:val="0"/>
                          <w:marTop w:val="0"/>
                          <w:marBottom w:val="0"/>
                          <w:divBdr>
                            <w:top w:val="none" w:sz="0" w:space="0" w:color="auto"/>
                            <w:left w:val="none" w:sz="0" w:space="0" w:color="auto"/>
                            <w:bottom w:val="none" w:sz="0" w:space="0" w:color="auto"/>
                            <w:right w:val="none" w:sz="0" w:space="0" w:color="auto"/>
                          </w:divBdr>
                          <w:divsChild>
                            <w:div w:id="114642181">
                              <w:marLeft w:val="0"/>
                              <w:marRight w:val="0"/>
                              <w:marTop w:val="0"/>
                              <w:marBottom w:val="0"/>
                              <w:divBdr>
                                <w:top w:val="none" w:sz="0" w:space="0" w:color="auto"/>
                                <w:left w:val="none" w:sz="0" w:space="0" w:color="auto"/>
                                <w:bottom w:val="none" w:sz="0" w:space="0" w:color="auto"/>
                                <w:right w:val="none" w:sz="0" w:space="0" w:color="auto"/>
                              </w:divBdr>
                            </w:div>
                            <w:div w:id="147282624">
                              <w:marLeft w:val="0"/>
                              <w:marRight w:val="0"/>
                              <w:marTop w:val="0"/>
                              <w:marBottom w:val="0"/>
                              <w:divBdr>
                                <w:top w:val="none" w:sz="0" w:space="0" w:color="auto"/>
                                <w:left w:val="none" w:sz="0" w:space="0" w:color="auto"/>
                                <w:bottom w:val="none" w:sz="0" w:space="0" w:color="auto"/>
                                <w:right w:val="none" w:sz="0" w:space="0" w:color="auto"/>
                              </w:divBdr>
                            </w:div>
                            <w:div w:id="213975847">
                              <w:marLeft w:val="0"/>
                              <w:marRight w:val="0"/>
                              <w:marTop w:val="0"/>
                              <w:marBottom w:val="0"/>
                              <w:divBdr>
                                <w:top w:val="none" w:sz="0" w:space="0" w:color="auto"/>
                                <w:left w:val="none" w:sz="0" w:space="0" w:color="auto"/>
                                <w:bottom w:val="none" w:sz="0" w:space="0" w:color="auto"/>
                                <w:right w:val="none" w:sz="0" w:space="0" w:color="auto"/>
                              </w:divBdr>
                            </w:div>
                            <w:div w:id="1374308902">
                              <w:marLeft w:val="0"/>
                              <w:marRight w:val="0"/>
                              <w:marTop w:val="0"/>
                              <w:marBottom w:val="0"/>
                              <w:divBdr>
                                <w:top w:val="none" w:sz="0" w:space="0" w:color="auto"/>
                                <w:left w:val="none" w:sz="0" w:space="0" w:color="auto"/>
                                <w:bottom w:val="none" w:sz="0" w:space="0" w:color="auto"/>
                                <w:right w:val="none" w:sz="0" w:space="0" w:color="auto"/>
                              </w:divBdr>
                            </w:div>
                            <w:div w:id="2132435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3860528">
      <w:bodyDiv w:val="1"/>
      <w:marLeft w:val="0"/>
      <w:marRight w:val="0"/>
      <w:marTop w:val="0"/>
      <w:marBottom w:val="0"/>
      <w:divBdr>
        <w:top w:val="none" w:sz="0" w:space="0" w:color="auto"/>
        <w:left w:val="none" w:sz="0" w:space="0" w:color="auto"/>
        <w:bottom w:val="none" w:sz="0" w:space="0" w:color="auto"/>
        <w:right w:val="none" w:sz="0" w:space="0" w:color="auto"/>
      </w:divBdr>
      <w:divsChild>
        <w:div w:id="644092634">
          <w:marLeft w:val="-225"/>
          <w:marRight w:val="-225"/>
          <w:marTop w:val="0"/>
          <w:marBottom w:val="0"/>
          <w:divBdr>
            <w:top w:val="none" w:sz="0" w:space="0" w:color="auto"/>
            <w:left w:val="none" w:sz="0" w:space="0" w:color="auto"/>
            <w:bottom w:val="none" w:sz="0" w:space="0" w:color="auto"/>
            <w:right w:val="none" w:sz="0" w:space="0" w:color="auto"/>
          </w:divBdr>
          <w:divsChild>
            <w:div w:id="625938511">
              <w:marLeft w:val="0"/>
              <w:marRight w:val="0"/>
              <w:marTop w:val="0"/>
              <w:marBottom w:val="0"/>
              <w:divBdr>
                <w:top w:val="none" w:sz="0" w:space="0" w:color="auto"/>
                <w:left w:val="none" w:sz="0" w:space="0" w:color="auto"/>
                <w:bottom w:val="none" w:sz="0" w:space="0" w:color="auto"/>
                <w:right w:val="none" w:sz="0" w:space="0" w:color="auto"/>
              </w:divBdr>
              <w:divsChild>
                <w:div w:id="1197818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901462">
          <w:marLeft w:val="-225"/>
          <w:marRight w:val="-225"/>
          <w:marTop w:val="0"/>
          <w:marBottom w:val="0"/>
          <w:divBdr>
            <w:top w:val="none" w:sz="0" w:space="0" w:color="auto"/>
            <w:left w:val="none" w:sz="0" w:space="0" w:color="auto"/>
            <w:bottom w:val="none" w:sz="0" w:space="0" w:color="auto"/>
            <w:right w:val="none" w:sz="0" w:space="0" w:color="auto"/>
          </w:divBdr>
        </w:div>
      </w:divsChild>
    </w:div>
    <w:div w:id="824122560">
      <w:bodyDiv w:val="1"/>
      <w:marLeft w:val="0"/>
      <w:marRight w:val="0"/>
      <w:marTop w:val="0"/>
      <w:marBottom w:val="0"/>
      <w:divBdr>
        <w:top w:val="none" w:sz="0" w:space="0" w:color="auto"/>
        <w:left w:val="none" w:sz="0" w:space="0" w:color="auto"/>
        <w:bottom w:val="none" w:sz="0" w:space="0" w:color="auto"/>
        <w:right w:val="none" w:sz="0" w:space="0" w:color="auto"/>
      </w:divBdr>
    </w:div>
    <w:div w:id="824276862">
      <w:bodyDiv w:val="1"/>
      <w:marLeft w:val="0"/>
      <w:marRight w:val="0"/>
      <w:marTop w:val="0"/>
      <w:marBottom w:val="0"/>
      <w:divBdr>
        <w:top w:val="none" w:sz="0" w:space="0" w:color="auto"/>
        <w:left w:val="none" w:sz="0" w:space="0" w:color="auto"/>
        <w:bottom w:val="none" w:sz="0" w:space="0" w:color="auto"/>
        <w:right w:val="none" w:sz="0" w:space="0" w:color="auto"/>
      </w:divBdr>
      <w:divsChild>
        <w:div w:id="1456020149">
          <w:marLeft w:val="0"/>
          <w:marRight w:val="0"/>
          <w:marTop w:val="0"/>
          <w:marBottom w:val="0"/>
          <w:divBdr>
            <w:top w:val="none" w:sz="0" w:space="0" w:color="auto"/>
            <w:left w:val="none" w:sz="0" w:space="0" w:color="auto"/>
            <w:bottom w:val="none" w:sz="0" w:space="0" w:color="auto"/>
            <w:right w:val="none" w:sz="0" w:space="0" w:color="auto"/>
          </w:divBdr>
        </w:div>
      </w:divsChild>
    </w:div>
    <w:div w:id="824709990">
      <w:bodyDiv w:val="1"/>
      <w:marLeft w:val="0"/>
      <w:marRight w:val="0"/>
      <w:marTop w:val="0"/>
      <w:marBottom w:val="0"/>
      <w:divBdr>
        <w:top w:val="none" w:sz="0" w:space="0" w:color="auto"/>
        <w:left w:val="none" w:sz="0" w:space="0" w:color="auto"/>
        <w:bottom w:val="none" w:sz="0" w:space="0" w:color="auto"/>
        <w:right w:val="none" w:sz="0" w:space="0" w:color="auto"/>
      </w:divBdr>
      <w:divsChild>
        <w:div w:id="698358465">
          <w:marLeft w:val="0"/>
          <w:marRight w:val="0"/>
          <w:marTop w:val="360"/>
          <w:marBottom w:val="1008"/>
          <w:divBdr>
            <w:top w:val="none" w:sz="0" w:space="0" w:color="auto"/>
            <w:left w:val="none" w:sz="0" w:space="0" w:color="auto"/>
            <w:bottom w:val="none" w:sz="0" w:space="0" w:color="auto"/>
            <w:right w:val="none" w:sz="0" w:space="0" w:color="auto"/>
          </w:divBdr>
          <w:divsChild>
            <w:div w:id="2011249285">
              <w:marLeft w:val="0"/>
              <w:marRight w:val="0"/>
              <w:marTop w:val="0"/>
              <w:marBottom w:val="0"/>
              <w:divBdr>
                <w:top w:val="none" w:sz="0" w:space="0" w:color="auto"/>
                <w:left w:val="none" w:sz="0" w:space="0" w:color="auto"/>
                <w:bottom w:val="none" w:sz="0" w:space="0" w:color="auto"/>
                <w:right w:val="none" w:sz="0" w:space="0" w:color="auto"/>
              </w:divBdr>
              <w:divsChild>
                <w:div w:id="121427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928805">
          <w:marLeft w:val="0"/>
          <w:marRight w:val="0"/>
          <w:marTop w:val="0"/>
          <w:marBottom w:val="0"/>
          <w:divBdr>
            <w:top w:val="none" w:sz="0" w:space="0" w:color="auto"/>
            <w:left w:val="none" w:sz="0" w:space="0" w:color="auto"/>
            <w:bottom w:val="none" w:sz="0" w:space="0" w:color="auto"/>
            <w:right w:val="none" w:sz="0" w:space="0" w:color="auto"/>
          </w:divBdr>
        </w:div>
      </w:divsChild>
    </w:div>
    <w:div w:id="824977099">
      <w:bodyDiv w:val="1"/>
      <w:marLeft w:val="0"/>
      <w:marRight w:val="0"/>
      <w:marTop w:val="0"/>
      <w:marBottom w:val="0"/>
      <w:divBdr>
        <w:top w:val="none" w:sz="0" w:space="0" w:color="auto"/>
        <w:left w:val="none" w:sz="0" w:space="0" w:color="auto"/>
        <w:bottom w:val="none" w:sz="0" w:space="0" w:color="auto"/>
        <w:right w:val="none" w:sz="0" w:space="0" w:color="auto"/>
      </w:divBdr>
      <w:divsChild>
        <w:div w:id="1735396953">
          <w:marLeft w:val="-150"/>
          <w:marRight w:val="-150"/>
          <w:marTop w:val="0"/>
          <w:marBottom w:val="0"/>
          <w:divBdr>
            <w:top w:val="none" w:sz="0" w:space="0" w:color="auto"/>
            <w:left w:val="none" w:sz="0" w:space="0" w:color="auto"/>
            <w:bottom w:val="none" w:sz="0" w:space="0" w:color="auto"/>
            <w:right w:val="none" w:sz="0" w:space="0" w:color="auto"/>
          </w:divBdr>
          <w:divsChild>
            <w:div w:id="2022733882">
              <w:marLeft w:val="0"/>
              <w:marRight w:val="0"/>
              <w:marTop w:val="0"/>
              <w:marBottom w:val="0"/>
              <w:divBdr>
                <w:top w:val="none" w:sz="0" w:space="0" w:color="auto"/>
                <w:left w:val="none" w:sz="0" w:space="0" w:color="auto"/>
                <w:bottom w:val="none" w:sz="0" w:space="0" w:color="auto"/>
                <w:right w:val="none" w:sz="0" w:space="0" w:color="auto"/>
              </w:divBdr>
              <w:divsChild>
                <w:div w:id="37510951">
                  <w:marLeft w:val="0"/>
                  <w:marRight w:val="0"/>
                  <w:marTop w:val="0"/>
                  <w:marBottom w:val="0"/>
                  <w:divBdr>
                    <w:top w:val="none" w:sz="0" w:space="0" w:color="auto"/>
                    <w:left w:val="none" w:sz="0" w:space="0" w:color="auto"/>
                    <w:bottom w:val="none" w:sz="0" w:space="0" w:color="auto"/>
                    <w:right w:val="none" w:sz="0" w:space="0" w:color="auto"/>
                  </w:divBdr>
                  <w:divsChild>
                    <w:div w:id="64499151">
                      <w:marLeft w:val="0"/>
                      <w:marRight w:val="0"/>
                      <w:marTop w:val="0"/>
                      <w:marBottom w:val="0"/>
                      <w:divBdr>
                        <w:top w:val="none" w:sz="0" w:space="0" w:color="auto"/>
                        <w:left w:val="none" w:sz="0" w:space="0" w:color="auto"/>
                        <w:bottom w:val="none" w:sz="0" w:space="0" w:color="auto"/>
                        <w:right w:val="none" w:sz="0" w:space="0" w:color="auto"/>
                      </w:divBdr>
                    </w:div>
                  </w:divsChild>
                </w:div>
                <w:div w:id="797769898">
                  <w:marLeft w:val="0"/>
                  <w:marRight w:val="0"/>
                  <w:marTop w:val="0"/>
                  <w:marBottom w:val="0"/>
                  <w:divBdr>
                    <w:top w:val="none" w:sz="0" w:space="0" w:color="auto"/>
                    <w:left w:val="none" w:sz="0" w:space="0" w:color="auto"/>
                    <w:bottom w:val="none" w:sz="0" w:space="0" w:color="auto"/>
                    <w:right w:val="none" w:sz="0" w:space="0" w:color="auto"/>
                  </w:divBdr>
                  <w:divsChild>
                    <w:div w:id="1996252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926913">
          <w:marLeft w:val="-150"/>
          <w:marRight w:val="-150"/>
          <w:marTop w:val="0"/>
          <w:marBottom w:val="0"/>
          <w:divBdr>
            <w:top w:val="none" w:sz="0" w:space="0" w:color="auto"/>
            <w:left w:val="none" w:sz="0" w:space="0" w:color="auto"/>
            <w:bottom w:val="none" w:sz="0" w:space="0" w:color="auto"/>
            <w:right w:val="none" w:sz="0" w:space="0" w:color="auto"/>
          </w:divBdr>
          <w:divsChild>
            <w:div w:id="618993762">
              <w:marLeft w:val="0"/>
              <w:marRight w:val="0"/>
              <w:marTop w:val="0"/>
              <w:marBottom w:val="0"/>
              <w:divBdr>
                <w:top w:val="none" w:sz="0" w:space="0" w:color="auto"/>
                <w:left w:val="none" w:sz="0" w:space="0" w:color="auto"/>
                <w:bottom w:val="none" w:sz="0" w:space="0" w:color="auto"/>
                <w:right w:val="none" w:sz="0" w:space="0" w:color="auto"/>
              </w:divBdr>
              <w:divsChild>
                <w:div w:id="2037460733">
                  <w:marLeft w:val="0"/>
                  <w:marRight w:val="0"/>
                  <w:marTop w:val="0"/>
                  <w:marBottom w:val="0"/>
                  <w:divBdr>
                    <w:top w:val="none" w:sz="0" w:space="0" w:color="auto"/>
                    <w:left w:val="none" w:sz="0" w:space="0" w:color="auto"/>
                    <w:bottom w:val="none" w:sz="0" w:space="0" w:color="auto"/>
                    <w:right w:val="none" w:sz="0" w:space="0" w:color="auto"/>
                  </w:divBdr>
                  <w:divsChild>
                    <w:div w:id="47461710">
                      <w:marLeft w:val="0"/>
                      <w:marRight w:val="0"/>
                      <w:marTop w:val="0"/>
                      <w:marBottom w:val="0"/>
                      <w:divBdr>
                        <w:top w:val="none" w:sz="0" w:space="0" w:color="auto"/>
                        <w:left w:val="none" w:sz="0" w:space="0" w:color="auto"/>
                        <w:bottom w:val="none" w:sz="0" w:space="0" w:color="auto"/>
                        <w:right w:val="none" w:sz="0" w:space="0" w:color="auto"/>
                      </w:divBdr>
                    </w:div>
                    <w:div w:id="253562867">
                      <w:marLeft w:val="0"/>
                      <w:marRight w:val="0"/>
                      <w:marTop w:val="0"/>
                      <w:marBottom w:val="0"/>
                      <w:divBdr>
                        <w:top w:val="none" w:sz="0" w:space="0" w:color="auto"/>
                        <w:left w:val="none" w:sz="0" w:space="0" w:color="auto"/>
                        <w:bottom w:val="none" w:sz="0" w:space="0" w:color="auto"/>
                        <w:right w:val="none" w:sz="0" w:space="0" w:color="auto"/>
                      </w:divBdr>
                      <w:divsChild>
                        <w:div w:id="1180507755">
                          <w:marLeft w:val="0"/>
                          <w:marRight w:val="0"/>
                          <w:marTop w:val="0"/>
                          <w:marBottom w:val="0"/>
                          <w:divBdr>
                            <w:top w:val="none" w:sz="0" w:space="0" w:color="auto"/>
                            <w:left w:val="none" w:sz="0" w:space="0" w:color="auto"/>
                            <w:bottom w:val="none" w:sz="0" w:space="0" w:color="auto"/>
                            <w:right w:val="none" w:sz="0" w:space="0" w:color="auto"/>
                          </w:divBdr>
                          <w:divsChild>
                            <w:div w:id="689184143">
                              <w:marLeft w:val="0"/>
                              <w:marRight w:val="0"/>
                              <w:marTop w:val="0"/>
                              <w:marBottom w:val="0"/>
                              <w:divBdr>
                                <w:top w:val="none" w:sz="0" w:space="0" w:color="auto"/>
                                <w:left w:val="none" w:sz="0" w:space="0" w:color="auto"/>
                                <w:bottom w:val="none" w:sz="0" w:space="0" w:color="auto"/>
                                <w:right w:val="none" w:sz="0" w:space="0" w:color="auto"/>
                              </w:divBdr>
                            </w:div>
                            <w:div w:id="1998221747">
                              <w:marLeft w:val="0"/>
                              <w:marRight w:val="0"/>
                              <w:marTop w:val="0"/>
                              <w:marBottom w:val="0"/>
                              <w:divBdr>
                                <w:top w:val="none" w:sz="0" w:space="0" w:color="auto"/>
                                <w:left w:val="none" w:sz="0" w:space="0" w:color="auto"/>
                                <w:bottom w:val="none" w:sz="0" w:space="0" w:color="auto"/>
                                <w:right w:val="none" w:sz="0" w:space="0" w:color="auto"/>
                              </w:divBdr>
                            </w:div>
                            <w:div w:id="225993069">
                              <w:marLeft w:val="0"/>
                              <w:marRight w:val="0"/>
                              <w:marTop w:val="0"/>
                              <w:marBottom w:val="0"/>
                              <w:divBdr>
                                <w:top w:val="none" w:sz="0" w:space="0" w:color="auto"/>
                                <w:left w:val="none" w:sz="0" w:space="0" w:color="auto"/>
                                <w:bottom w:val="none" w:sz="0" w:space="0" w:color="auto"/>
                                <w:right w:val="none" w:sz="0" w:space="0" w:color="auto"/>
                              </w:divBdr>
                            </w:div>
                            <w:div w:id="1024555599">
                              <w:marLeft w:val="0"/>
                              <w:marRight w:val="0"/>
                              <w:marTop w:val="0"/>
                              <w:marBottom w:val="0"/>
                              <w:divBdr>
                                <w:top w:val="none" w:sz="0" w:space="0" w:color="auto"/>
                                <w:left w:val="none" w:sz="0" w:space="0" w:color="auto"/>
                                <w:bottom w:val="none" w:sz="0" w:space="0" w:color="auto"/>
                                <w:right w:val="none" w:sz="0" w:space="0" w:color="auto"/>
                              </w:divBdr>
                            </w:div>
                            <w:div w:id="42612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819265">
              <w:marLeft w:val="0"/>
              <w:marRight w:val="0"/>
              <w:marTop w:val="0"/>
              <w:marBottom w:val="0"/>
              <w:divBdr>
                <w:top w:val="none" w:sz="0" w:space="0" w:color="auto"/>
                <w:left w:val="none" w:sz="0" w:space="0" w:color="auto"/>
                <w:bottom w:val="none" w:sz="0" w:space="0" w:color="auto"/>
                <w:right w:val="none" w:sz="0" w:space="0" w:color="auto"/>
              </w:divBdr>
              <w:divsChild>
                <w:div w:id="1605067323">
                  <w:marLeft w:val="0"/>
                  <w:marRight w:val="0"/>
                  <w:marTop w:val="0"/>
                  <w:marBottom w:val="0"/>
                  <w:divBdr>
                    <w:top w:val="none" w:sz="0" w:space="0" w:color="auto"/>
                    <w:left w:val="none" w:sz="0" w:space="0" w:color="auto"/>
                    <w:bottom w:val="none" w:sz="0" w:space="0" w:color="auto"/>
                    <w:right w:val="none" w:sz="0" w:space="0" w:color="auto"/>
                  </w:divBdr>
                  <w:divsChild>
                    <w:div w:id="1617368283">
                      <w:marLeft w:val="0"/>
                      <w:marRight w:val="0"/>
                      <w:marTop w:val="0"/>
                      <w:marBottom w:val="0"/>
                      <w:divBdr>
                        <w:top w:val="none" w:sz="0" w:space="0" w:color="auto"/>
                        <w:left w:val="none" w:sz="0" w:space="0" w:color="auto"/>
                        <w:bottom w:val="none" w:sz="0" w:space="0" w:color="auto"/>
                        <w:right w:val="none" w:sz="0" w:space="0" w:color="auto"/>
                      </w:divBdr>
                      <w:divsChild>
                        <w:div w:id="723024820">
                          <w:marLeft w:val="0"/>
                          <w:marRight w:val="0"/>
                          <w:marTop w:val="0"/>
                          <w:marBottom w:val="0"/>
                          <w:divBdr>
                            <w:top w:val="none" w:sz="0" w:space="0" w:color="auto"/>
                            <w:left w:val="none" w:sz="0" w:space="0" w:color="auto"/>
                            <w:bottom w:val="none" w:sz="0" w:space="0" w:color="auto"/>
                            <w:right w:val="none" w:sz="0" w:space="0" w:color="auto"/>
                          </w:divBdr>
                        </w:div>
                      </w:divsChild>
                    </w:div>
                    <w:div w:id="47187071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825589248">
      <w:bodyDiv w:val="1"/>
      <w:marLeft w:val="0"/>
      <w:marRight w:val="0"/>
      <w:marTop w:val="0"/>
      <w:marBottom w:val="0"/>
      <w:divBdr>
        <w:top w:val="none" w:sz="0" w:space="0" w:color="auto"/>
        <w:left w:val="none" w:sz="0" w:space="0" w:color="auto"/>
        <w:bottom w:val="none" w:sz="0" w:space="0" w:color="auto"/>
        <w:right w:val="none" w:sz="0" w:space="0" w:color="auto"/>
      </w:divBdr>
      <w:divsChild>
        <w:div w:id="1406950560">
          <w:marLeft w:val="-150"/>
          <w:marRight w:val="-150"/>
          <w:marTop w:val="0"/>
          <w:marBottom w:val="0"/>
          <w:divBdr>
            <w:top w:val="none" w:sz="0" w:space="0" w:color="auto"/>
            <w:left w:val="none" w:sz="0" w:space="0" w:color="auto"/>
            <w:bottom w:val="none" w:sz="0" w:space="0" w:color="auto"/>
            <w:right w:val="none" w:sz="0" w:space="0" w:color="auto"/>
          </w:divBdr>
          <w:divsChild>
            <w:div w:id="669453658">
              <w:marLeft w:val="0"/>
              <w:marRight w:val="0"/>
              <w:marTop w:val="0"/>
              <w:marBottom w:val="0"/>
              <w:divBdr>
                <w:top w:val="none" w:sz="0" w:space="0" w:color="auto"/>
                <w:left w:val="none" w:sz="0" w:space="0" w:color="auto"/>
                <w:bottom w:val="none" w:sz="0" w:space="0" w:color="auto"/>
                <w:right w:val="none" w:sz="0" w:space="0" w:color="auto"/>
              </w:divBdr>
              <w:divsChild>
                <w:div w:id="218177211">
                  <w:marLeft w:val="0"/>
                  <w:marRight w:val="0"/>
                  <w:marTop w:val="0"/>
                  <w:marBottom w:val="0"/>
                  <w:divBdr>
                    <w:top w:val="none" w:sz="0" w:space="0" w:color="auto"/>
                    <w:left w:val="none" w:sz="0" w:space="0" w:color="auto"/>
                    <w:bottom w:val="none" w:sz="0" w:space="0" w:color="auto"/>
                    <w:right w:val="none" w:sz="0" w:space="0" w:color="auto"/>
                  </w:divBdr>
                  <w:divsChild>
                    <w:div w:id="1368600419">
                      <w:marLeft w:val="0"/>
                      <w:marRight w:val="0"/>
                      <w:marTop w:val="0"/>
                      <w:marBottom w:val="0"/>
                      <w:divBdr>
                        <w:top w:val="none" w:sz="0" w:space="0" w:color="auto"/>
                        <w:left w:val="none" w:sz="0" w:space="0" w:color="auto"/>
                        <w:bottom w:val="none" w:sz="0" w:space="0" w:color="auto"/>
                        <w:right w:val="none" w:sz="0" w:space="0" w:color="auto"/>
                      </w:divBdr>
                    </w:div>
                  </w:divsChild>
                </w:div>
                <w:div w:id="641739943">
                  <w:marLeft w:val="0"/>
                  <w:marRight w:val="0"/>
                  <w:marTop w:val="0"/>
                  <w:marBottom w:val="0"/>
                  <w:divBdr>
                    <w:top w:val="none" w:sz="0" w:space="0" w:color="auto"/>
                    <w:left w:val="none" w:sz="0" w:space="0" w:color="auto"/>
                    <w:bottom w:val="none" w:sz="0" w:space="0" w:color="auto"/>
                    <w:right w:val="none" w:sz="0" w:space="0" w:color="auto"/>
                  </w:divBdr>
                  <w:divsChild>
                    <w:div w:id="1338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714974">
          <w:marLeft w:val="-150"/>
          <w:marRight w:val="-150"/>
          <w:marTop w:val="0"/>
          <w:marBottom w:val="0"/>
          <w:divBdr>
            <w:top w:val="none" w:sz="0" w:space="0" w:color="auto"/>
            <w:left w:val="none" w:sz="0" w:space="0" w:color="auto"/>
            <w:bottom w:val="none" w:sz="0" w:space="0" w:color="auto"/>
            <w:right w:val="none" w:sz="0" w:space="0" w:color="auto"/>
          </w:divBdr>
          <w:divsChild>
            <w:div w:id="934510041">
              <w:marLeft w:val="0"/>
              <w:marRight w:val="0"/>
              <w:marTop w:val="0"/>
              <w:marBottom w:val="0"/>
              <w:divBdr>
                <w:top w:val="none" w:sz="0" w:space="0" w:color="auto"/>
                <w:left w:val="none" w:sz="0" w:space="0" w:color="auto"/>
                <w:bottom w:val="none" w:sz="0" w:space="0" w:color="auto"/>
                <w:right w:val="none" w:sz="0" w:space="0" w:color="auto"/>
              </w:divBdr>
              <w:divsChild>
                <w:div w:id="740372665">
                  <w:marLeft w:val="0"/>
                  <w:marRight w:val="0"/>
                  <w:marTop w:val="0"/>
                  <w:marBottom w:val="0"/>
                  <w:divBdr>
                    <w:top w:val="none" w:sz="0" w:space="0" w:color="auto"/>
                    <w:left w:val="none" w:sz="0" w:space="0" w:color="auto"/>
                    <w:bottom w:val="none" w:sz="0" w:space="0" w:color="auto"/>
                    <w:right w:val="none" w:sz="0" w:space="0" w:color="auto"/>
                  </w:divBdr>
                  <w:divsChild>
                    <w:div w:id="139152955">
                      <w:marLeft w:val="0"/>
                      <w:marRight w:val="0"/>
                      <w:marTop w:val="0"/>
                      <w:marBottom w:val="0"/>
                      <w:divBdr>
                        <w:top w:val="none" w:sz="0" w:space="0" w:color="auto"/>
                        <w:left w:val="none" w:sz="0" w:space="0" w:color="auto"/>
                        <w:bottom w:val="none" w:sz="0" w:space="0" w:color="auto"/>
                        <w:right w:val="none" w:sz="0" w:space="0" w:color="auto"/>
                      </w:divBdr>
                    </w:div>
                    <w:div w:id="684751828">
                      <w:marLeft w:val="0"/>
                      <w:marRight w:val="0"/>
                      <w:marTop w:val="0"/>
                      <w:marBottom w:val="0"/>
                      <w:divBdr>
                        <w:top w:val="none" w:sz="0" w:space="0" w:color="auto"/>
                        <w:left w:val="none" w:sz="0" w:space="0" w:color="auto"/>
                        <w:bottom w:val="none" w:sz="0" w:space="0" w:color="auto"/>
                        <w:right w:val="none" w:sz="0" w:space="0" w:color="auto"/>
                      </w:divBdr>
                      <w:divsChild>
                        <w:div w:id="1698581130">
                          <w:marLeft w:val="0"/>
                          <w:marRight w:val="0"/>
                          <w:marTop w:val="0"/>
                          <w:marBottom w:val="0"/>
                          <w:divBdr>
                            <w:top w:val="none" w:sz="0" w:space="0" w:color="auto"/>
                            <w:left w:val="none" w:sz="0" w:space="0" w:color="auto"/>
                            <w:bottom w:val="none" w:sz="0" w:space="0" w:color="auto"/>
                            <w:right w:val="none" w:sz="0" w:space="0" w:color="auto"/>
                          </w:divBdr>
                          <w:divsChild>
                            <w:div w:id="515966553">
                              <w:marLeft w:val="0"/>
                              <w:marRight w:val="0"/>
                              <w:marTop w:val="0"/>
                              <w:marBottom w:val="0"/>
                              <w:divBdr>
                                <w:top w:val="none" w:sz="0" w:space="0" w:color="auto"/>
                                <w:left w:val="none" w:sz="0" w:space="0" w:color="auto"/>
                                <w:bottom w:val="none" w:sz="0" w:space="0" w:color="auto"/>
                                <w:right w:val="none" w:sz="0" w:space="0" w:color="auto"/>
                              </w:divBdr>
                            </w:div>
                            <w:div w:id="2112894572">
                              <w:marLeft w:val="0"/>
                              <w:marRight w:val="0"/>
                              <w:marTop w:val="0"/>
                              <w:marBottom w:val="0"/>
                              <w:divBdr>
                                <w:top w:val="none" w:sz="0" w:space="0" w:color="auto"/>
                                <w:left w:val="none" w:sz="0" w:space="0" w:color="auto"/>
                                <w:bottom w:val="none" w:sz="0" w:space="0" w:color="auto"/>
                                <w:right w:val="none" w:sz="0" w:space="0" w:color="auto"/>
                              </w:divBdr>
                            </w:div>
                            <w:div w:id="542521169">
                              <w:marLeft w:val="0"/>
                              <w:marRight w:val="0"/>
                              <w:marTop w:val="0"/>
                              <w:marBottom w:val="0"/>
                              <w:divBdr>
                                <w:top w:val="none" w:sz="0" w:space="0" w:color="auto"/>
                                <w:left w:val="none" w:sz="0" w:space="0" w:color="auto"/>
                                <w:bottom w:val="none" w:sz="0" w:space="0" w:color="auto"/>
                                <w:right w:val="none" w:sz="0" w:space="0" w:color="auto"/>
                              </w:divBdr>
                            </w:div>
                            <w:div w:id="1005403362">
                              <w:marLeft w:val="0"/>
                              <w:marRight w:val="0"/>
                              <w:marTop w:val="0"/>
                              <w:marBottom w:val="0"/>
                              <w:divBdr>
                                <w:top w:val="none" w:sz="0" w:space="0" w:color="auto"/>
                                <w:left w:val="none" w:sz="0" w:space="0" w:color="auto"/>
                                <w:bottom w:val="none" w:sz="0" w:space="0" w:color="auto"/>
                                <w:right w:val="none" w:sz="0" w:space="0" w:color="auto"/>
                              </w:divBdr>
                            </w:div>
                            <w:div w:id="159535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2259153">
              <w:marLeft w:val="0"/>
              <w:marRight w:val="0"/>
              <w:marTop w:val="0"/>
              <w:marBottom w:val="0"/>
              <w:divBdr>
                <w:top w:val="none" w:sz="0" w:space="0" w:color="auto"/>
                <w:left w:val="none" w:sz="0" w:space="0" w:color="auto"/>
                <w:bottom w:val="none" w:sz="0" w:space="0" w:color="auto"/>
                <w:right w:val="none" w:sz="0" w:space="0" w:color="auto"/>
              </w:divBdr>
              <w:divsChild>
                <w:div w:id="1317807883">
                  <w:marLeft w:val="0"/>
                  <w:marRight w:val="0"/>
                  <w:marTop w:val="0"/>
                  <w:marBottom w:val="0"/>
                  <w:divBdr>
                    <w:top w:val="none" w:sz="0" w:space="0" w:color="auto"/>
                    <w:left w:val="none" w:sz="0" w:space="0" w:color="auto"/>
                    <w:bottom w:val="none" w:sz="0" w:space="0" w:color="auto"/>
                    <w:right w:val="none" w:sz="0" w:space="0" w:color="auto"/>
                  </w:divBdr>
                  <w:divsChild>
                    <w:div w:id="1577134304">
                      <w:marLeft w:val="0"/>
                      <w:marRight w:val="0"/>
                      <w:marTop w:val="0"/>
                      <w:marBottom w:val="0"/>
                      <w:divBdr>
                        <w:top w:val="none" w:sz="0" w:space="0" w:color="auto"/>
                        <w:left w:val="none" w:sz="0" w:space="0" w:color="auto"/>
                        <w:bottom w:val="none" w:sz="0" w:space="0" w:color="auto"/>
                        <w:right w:val="none" w:sz="0" w:space="0" w:color="auto"/>
                      </w:divBdr>
                      <w:divsChild>
                        <w:div w:id="760220722">
                          <w:marLeft w:val="0"/>
                          <w:marRight w:val="0"/>
                          <w:marTop w:val="0"/>
                          <w:marBottom w:val="0"/>
                          <w:divBdr>
                            <w:top w:val="none" w:sz="0" w:space="0" w:color="auto"/>
                            <w:left w:val="none" w:sz="0" w:space="0" w:color="auto"/>
                            <w:bottom w:val="none" w:sz="0" w:space="0" w:color="auto"/>
                            <w:right w:val="none" w:sz="0" w:space="0" w:color="auto"/>
                          </w:divBdr>
                        </w:div>
                      </w:divsChild>
                    </w:div>
                    <w:div w:id="1304309108">
                      <w:marLeft w:val="0"/>
                      <w:marRight w:val="0"/>
                      <w:marTop w:val="0"/>
                      <w:marBottom w:val="450"/>
                      <w:divBdr>
                        <w:top w:val="none" w:sz="0" w:space="0" w:color="auto"/>
                        <w:left w:val="none" w:sz="0" w:space="0" w:color="auto"/>
                        <w:bottom w:val="none" w:sz="0" w:space="0" w:color="auto"/>
                        <w:right w:val="none" w:sz="0" w:space="0" w:color="auto"/>
                      </w:divBdr>
                    </w:div>
                    <w:div w:id="1205294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5785615">
      <w:bodyDiv w:val="1"/>
      <w:marLeft w:val="0"/>
      <w:marRight w:val="0"/>
      <w:marTop w:val="0"/>
      <w:marBottom w:val="0"/>
      <w:divBdr>
        <w:top w:val="none" w:sz="0" w:space="0" w:color="auto"/>
        <w:left w:val="none" w:sz="0" w:space="0" w:color="auto"/>
        <w:bottom w:val="none" w:sz="0" w:space="0" w:color="auto"/>
        <w:right w:val="none" w:sz="0" w:space="0" w:color="auto"/>
      </w:divBdr>
      <w:divsChild>
        <w:div w:id="613899370">
          <w:marLeft w:val="-225"/>
          <w:marRight w:val="-225"/>
          <w:marTop w:val="0"/>
          <w:marBottom w:val="0"/>
          <w:divBdr>
            <w:top w:val="none" w:sz="0" w:space="0" w:color="auto"/>
            <w:left w:val="none" w:sz="0" w:space="0" w:color="auto"/>
            <w:bottom w:val="none" w:sz="0" w:space="0" w:color="auto"/>
            <w:right w:val="none" w:sz="0" w:space="0" w:color="auto"/>
          </w:divBdr>
        </w:div>
        <w:div w:id="762921253">
          <w:marLeft w:val="-225"/>
          <w:marRight w:val="-225"/>
          <w:marTop w:val="0"/>
          <w:marBottom w:val="0"/>
          <w:divBdr>
            <w:top w:val="none" w:sz="0" w:space="0" w:color="auto"/>
            <w:left w:val="none" w:sz="0" w:space="0" w:color="auto"/>
            <w:bottom w:val="none" w:sz="0" w:space="0" w:color="auto"/>
            <w:right w:val="none" w:sz="0" w:space="0" w:color="auto"/>
          </w:divBdr>
          <w:divsChild>
            <w:div w:id="70159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895837">
      <w:bodyDiv w:val="1"/>
      <w:marLeft w:val="0"/>
      <w:marRight w:val="0"/>
      <w:marTop w:val="0"/>
      <w:marBottom w:val="0"/>
      <w:divBdr>
        <w:top w:val="none" w:sz="0" w:space="0" w:color="auto"/>
        <w:left w:val="none" w:sz="0" w:space="0" w:color="auto"/>
        <w:bottom w:val="none" w:sz="0" w:space="0" w:color="auto"/>
        <w:right w:val="none" w:sz="0" w:space="0" w:color="auto"/>
      </w:divBdr>
      <w:divsChild>
        <w:div w:id="221331584">
          <w:marLeft w:val="-225"/>
          <w:marRight w:val="-225"/>
          <w:marTop w:val="0"/>
          <w:marBottom w:val="0"/>
          <w:divBdr>
            <w:top w:val="none" w:sz="0" w:space="0" w:color="auto"/>
            <w:left w:val="none" w:sz="0" w:space="0" w:color="auto"/>
            <w:bottom w:val="none" w:sz="0" w:space="0" w:color="auto"/>
            <w:right w:val="none" w:sz="0" w:space="0" w:color="auto"/>
          </w:divBdr>
        </w:div>
      </w:divsChild>
    </w:div>
    <w:div w:id="826097151">
      <w:bodyDiv w:val="1"/>
      <w:marLeft w:val="0"/>
      <w:marRight w:val="0"/>
      <w:marTop w:val="0"/>
      <w:marBottom w:val="0"/>
      <w:divBdr>
        <w:top w:val="none" w:sz="0" w:space="0" w:color="auto"/>
        <w:left w:val="none" w:sz="0" w:space="0" w:color="auto"/>
        <w:bottom w:val="none" w:sz="0" w:space="0" w:color="auto"/>
        <w:right w:val="none" w:sz="0" w:space="0" w:color="auto"/>
      </w:divBdr>
      <w:divsChild>
        <w:div w:id="211428209">
          <w:marLeft w:val="-225"/>
          <w:marRight w:val="-225"/>
          <w:marTop w:val="0"/>
          <w:marBottom w:val="0"/>
          <w:divBdr>
            <w:top w:val="none" w:sz="0" w:space="0" w:color="auto"/>
            <w:left w:val="none" w:sz="0" w:space="0" w:color="auto"/>
            <w:bottom w:val="none" w:sz="0" w:space="0" w:color="auto"/>
            <w:right w:val="none" w:sz="0" w:space="0" w:color="auto"/>
          </w:divBdr>
        </w:div>
      </w:divsChild>
    </w:div>
    <w:div w:id="826165722">
      <w:bodyDiv w:val="1"/>
      <w:marLeft w:val="0"/>
      <w:marRight w:val="0"/>
      <w:marTop w:val="0"/>
      <w:marBottom w:val="0"/>
      <w:divBdr>
        <w:top w:val="none" w:sz="0" w:space="0" w:color="auto"/>
        <w:left w:val="none" w:sz="0" w:space="0" w:color="auto"/>
        <w:bottom w:val="none" w:sz="0" w:space="0" w:color="auto"/>
        <w:right w:val="none" w:sz="0" w:space="0" w:color="auto"/>
      </w:divBdr>
      <w:divsChild>
        <w:div w:id="474954824">
          <w:marLeft w:val="0"/>
          <w:marRight w:val="0"/>
          <w:marTop w:val="0"/>
          <w:marBottom w:val="0"/>
          <w:divBdr>
            <w:top w:val="none" w:sz="0" w:space="0" w:color="auto"/>
            <w:left w:val="none" w:sz="0" w:space="0" w:color="auto"/>
            <w:bottom w:val="none" w:sz="0" w:space="0" w:color="auto"/>
            <w:right w:val="none" w:sz="0" w:space="0" w:color="auto"/>
          </w:divBdr>
        </w:div>
        <w:div w:id="1107508972">
          <w:marLeft w:val="0"/>
          <w:marRight w:val="0"/>
          <w:marTop w:val="0"/>
          <w:marBottom w:val="0"/>
          <w:divBdr>
            <w:top w:val="none" w:sz="0" w:space="0" w:color="auto"/>
            <w:left w:val="none" w:sz="0" w:space="0" w:color="auto"/>
            <w:bottom w:val="none" w:sz="0" w:space="0" w:color="auto"/>
            <w:right w:val="none" w:sz="0" w:space="0" w:color="auto"/>
          </w:divBdr>
        </w:div>
        <w:div w:id="1134834248">
          <w:marLeft w:val="0"/>
          <w:marRight w:val="0"/>
          <w:marTop w:val="0"/>
          <w:marBottom w:val="0"/>
          <w:divBdr>
            <w:top w:val="none" w:sz="0" w:space="0" w:color="auto"/>
            <w:left w:val="none" w:sz="0" w:space="0" w:color="auto"/>
            <w:bottom w:val="none" w:sz="0" w:space="0" w:color="auto"/>
            <w:right w:val="none" w:sz="0" w:space="0" w:color="auto"/>
          </w:divBdr>
        </w:div>
      </w:divsChild>
    </w:div>
    <w:div w:id="826476967">
      <w:bodyDiv w:val="1"/>
      <w:marLeft w:val="0"/>
      <w:marRight w:val="0"/>
      <w:marTop w:val="0"/>
      <w:marBottom w:val="0"/>
      <w:divBdr>
        <w:top w:val="none" w:sz="0" w:space="0" w:color="auto"/>
        <w:left w:val="none" w:sz="0" w:space="0" w:color="auto"/>
        <w:bottom w:val="none" w:sz="0" w:space="0" w:color="auto"/>
        <w:right w:val="none" w:sz="0" w:space="0" w:color="auto"/>
      </w:divBdr>
      <w:divsChild>
        <w:div w:id="65498064">
          <w:marLeft w:val="-225"/>
          <w:marRight w:val="-225"/>
          <w:marTop w:val="0"/>
          <w:marBottom w:val="0"/>
          <w:divBdr>
            <w:top w:val="none" w:sz="0" w:space="0" w:color="auto"/>
            <w:left w:val="none" w:sz="0" w:space="0" w:color="auto"/>
            <w:bottom w:val="none" w:sz="0" w:space="0" w:color="auto"/>
            <w:right w:val="none" w:sz="0" w:space="0" w:color="auto"/>
          </w:divBdr>
        </w:div>
        <w:div w:id="1270358867">
          <w:marLeft w:val="-225"/>
          <w:marRight w:val="-225"/>
          <w:marTop w:val="0"/>
          <w:marBottom w:val="0"/>
          <w:divBdr>
            <w:top w:val="none" w:sz="0" w:space="0" w:color="auto"/>
            <w:left w:val="none" w:sz="0" w:space="0" w:color="auto"/>
            <w:bottom w:val="none" w:sz="0" w:space="0" w:color="auto"/>
            <w:right w:val="none" w:sz="0" w:space="0" w:color="auto"/>
          </w:divBdr>
          <w:divsChild>
            <w:div w:id="625282001">
              <w:marLeft w:val="0"/>
              <w:marRight w:val="0"/>
              <w:marTop w:val="0"/>
              <w:marBottom w:val="0"/>
              <w:divBdr>
                <w:top w:val="none" w:sz="0" w:space="0" w:color="auto"/>
                <w:left w:val="none" w:sz="0" w:space="0" w:color="auto"/>
                <w:bottom w:val="none" w:sz="0" w:space="0" w:color="auto"/>
                <w:right w:val="none" w:sz="0" w:space="0" w:color="auto"/>
              </w:divBdr>
              <w:divsChild>
                <w:div w:id="520824886">
                  <w:marLeft w:val="0"/>
                  <w:marRight w:val="0"/>
                  <w:marTop w:val="0"/>
                  <w:marBottom w:val="0"/>
                  <w:divBdr>
                    <w:top w:val="none" w:sz="0" w:space="0" w:color="auto"/>
                    <w:left w:val="none" w:sz="0" w:space="0" w:color="auto"/>
                    <w:bottom w:val="none" w:sz="0" w:space="0" w:color="auto"/>
                    <w:right w:val="none" w:sz="0" w:space="0" w:color="auto"/>
                  </w:divBdr>
                </w:div>
                <w:div w:id="681857731">
                  <w:marLeft w:val="0"/>
                  <w:marRight w:val="0"/>
                  <w:marTop w:val="0"/>
                  <w:marBottom w:val="450"/>
                  <w:divBdr>
                    <w:top w:val="none" w:sz="0" w:space="0" w:color="auto"/>
                    <w:left w:val="none" w:sz="0" w:space="0" w:color="auto"/>
                    <w:bottom w:val="none" w:sz="0" w:space="0" w:color="auto"/>
                    <w:right w:val="none" w:sz="0" w:space="0" w:color="auto"/>
                  </w:divBdr>
                  <w:divsChild>
                    <w:div w:id="257717023">
                      <w:marLeft w:val="0"/>
                      <w:marRight w:val="0"/>
                      <w:marTop w:val="0"/>
                      <w:marBottom w:val="0"/>
                      <w:divBdr>
                        <w:top w:val="single" w:sz="6" w:space="0" w:color="DEE2E6"/>
                        <w:left w:val="single" w:sz="6" w:space="0" w:color="DEE2E6"/>
                        <w:bottom w:val="single" w:sz="6" w:space="0" w:color="DEE2E6"/>
                        <w:right w:val="single" w:sz="6" w:space="0" w:color="DEE2E6"/>
                      </w:divBdr>
                      <w:divsChild>
                        <w:div w:id="15230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6634830">
      <w:bodyDiv w:val="1"/>
      <w:marLeft w:val="0"/>
      <w:marRight w:val="0"/>
      <w:marTop w:val="0"/>
      <w:marBottom w:val="0"/>
      <w:divBdr>
        <w:top w:val="none" w:sz="0" w:space="0" w:color="auto"/>
        <w:left w:val="none" w:sz="0" w:space="0" w:color="auto"/>
        <w:bottom w:val="none" w:sz="0" w:space="0" w:color="auto"/>
        <w:right w:val="none" w:sz="0" w:space="0" w:color="auto"/>
      </w:divBdr>
      <w:divsChild>
        <w:div w:id="1314333600">
          <w:marLeft w:val="-150"/>
          <w:marRight w:val="-150"/>
          <w:marTop w:val="0"/>
          <w:marBottom w:val="0"/>
          <w:divBdr>
            <w:top w:val="none" w:sz="0" w:space="0" w:color="auto"/>
            <w:left w:val="none" w:sz="0" w:space="0" w:color="auto"/>
            <w:bottom w:val="none" w:sz="0" w:space="0" w:color="auto"/>
            <w:right w:val="none" w:sz="0" w:space="0" w:color="auto"/>
          </w:divBdr>
          <w:divsChild>
            <w:div w:id="397704408">
              <w:marLeft w:val="0"/>
              <w:marRight w:val="0"/>
              <w:marTop w:val="0"/>
              <w:marBottom w:val="0"/>
              <w:divBdr>
                <w:top w:val="none" w:sz="0" w:space="0" w:color="auto"/>
                <w:left w:val="none" w:sz="0" w:space="0" w:color="auto"/>
                <w:bottom w:val="none" w:sz="0" w:space="0" w:color="auto"/>
                <w:right w:val="none" w:sz="0" w:space="0" w:color="auto"/>
              </w:divBdr>
              <w:divsChild>
                <w:div w:id="356196451">
                  <w:marLeft w:val="0"/>
                  <w:marRight w:val="0"/>
                  <w:marTop w:val="0"/>
                  <w:marBottom w:val="0"/>
                  <w:divBdr>
                    <w:top w:val="none" w:sz="0" w:space="0" w:color="auto"/>
                    <w:left w:val="none" w:sz="0" w:space="0" w:color="auto"/>
                    <w:bottom w:val="none" w:sz="0" w:space="0" w:color="auto"/>
                    <w:right w:val="none" w:sz="0" w:space="0" w:color="auto"/>
                  </w:divBdr>
                  <w:divsChild>
                    <w:div w:id="956712972">
                      <w:marLeft w:val="0"/>
                      <w:marRight w:val="0"/>
                      <w:marTop w:val="0"/>
                      <w:marBottom w:val="0"/>
                      <w:divBdr>
                        <w:top w:val="none" w:sz="0" w:space="0" w:color="auto"/>
                        <w:left w:val="none" w:sz="0" w:space="0" w:color="auto"/>
                        <w:bottom w:val="none" w:sz="0" w:space="0" w:color="auto"/>
                        <w:right w:val="none" w:sz="0" w:space="0" w:color="auto"/>
                      </w:divBdr>
                      <w:divsChild>
                        <w:div w:id="1021469654">
                          <w:marLeft w:val="0"/>
                          <w:marRight w:val="0"/>
                          <w:marTop w:val="0"/>
                          <w:marBottom w:val="0"/>
                          <w:divBdr>
                            <w:top w:val="none" w:sz="0" w:space="0" w:color="auto"/>
                            <w:left w:val="none" w:sz="0" w:space="0" w:color="auto"/>
                            <w:bottom w:val="none" w:sz="0" w:space="0" w:color="auto"/>
                            <w:right w:val="none" w:sz="0" w:space="0" w:color="auto"/>
                          </w:divBdr>
                          <w:divsChild>
                            <w:div w:id="68311995">
                              <w:marLeft w:val="0"/>
                              <w:marRight w:val="0"/>
                              <w:marTop w:val="0"/>
                              <w:marBottom w:val="0"/>
                              <w:divBdr>
                                <w:top w:val="none" w:sz="0" w:space="0" w:color="auto"/>
                                <w:left w:val="none" w:sz="0" w:space="0" w:color="auto"/>
                                <w:bottom w:val="none" w:sz="0" w:space="0" w:color="auto"/>
                                <w:right w:val="none" w:sz="0" w:space="0" w:color="auto"/>
                              </w:divBdr>
                            </w:div>
                            <w:div w:id="410004296">
                              <w:marLeft w:val="0"/>
                              <w:marRight w:val="0"/>
                              <w:marTop w:val="0"/>
                              <w:marBottom w:val="0"/>
                              <w:divBdr>
                                <w:top w:val="none" w:sz="0" w:space="0" w:color="auto"/>
                                <w:left w:val="none" w:sz="0" w:space="0" w:color="auto"/>
                                <w:bottom w:val="none" w:sz="0" w:space="0" w:color="auto"/>
                                <w:right w:val="none" w:sz="0" w:space="0" w:color="auto"/>
                              </w:divBdr>
                            </w:div>
                            <w:div w:id="887448595">
                              <w:marLeft w:val="0"/>
                              <w:marRight w:val="0"/>
                              <w:marTop w:val="0"/>
                              <w:marBottom w:val="0"/>
                              <w:divBdr>
                                <w:top w:val="none" w:sz="0" w:space="0" w:color="auto"/>
                                <w:left w:val="none" w:sz="0" w:space="0" w:color="auto"/>
                                <w:bottom w:val="none" w:sz="0" w:space="0" w:color="auto"/>
                                <w:right w:val="none" w:sz="0" w:space="0" w:color="auto"/>
                              </w:divBdr>
                            </w:div>
                            <w:div w:id="1137649358">
                              <w:marLeft w:val="0"/>
                              <w:marRight w:val="0"/>
                              <w:marTop w:val="0"/>
                              <w:marBottom w:val="0"/>
                              <w:divBdr>
                                <w:top w:val="none" w:sz="0" w:space="0" w:color="auto"/>
                                <w:left w:val="none" w:sz="0" w:space="0" w:color="auto"/>
                                <w:bottom w:val="none" w:sz="0" w:space="0" w:color="auto"/>
                                <w:right w:val="none" w:sz="0" w:space="0" w:color="auto"/>
                              </w:divBdr>
                            </w:div>
                            <w:div w:id="1401099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288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104461">
              <w:marLeft w:val="0"/>
              <w:marRight w:val="0"/>
              <w:marTop w:val="0"/>
              <w:marBottom w:val="0"/>
              <w:divBdr>
                <w:top w:val="none" w:sz="0" w:space="0" w:color="auto"/>
                <w:left w:val="none" w:sz="0" w:space="0" w:color="auto"/>
                <w:bottom w:val="none" w:sz="0" w:space="0" w:color="auto"/>
                <w:right w:val="none" w:sz="0" w:space="0" w:color="auto"/>
              </w:divBdr>
              <w:divsChild>
                <w:div w:id="292558681">
                  <w:marLeft w:val="0"/>
                  <w:marRight w:val="0"/>
                  <w:marTop w:val="0"/>
                  <w:marBottom w:val="0"/>
                  <w:divBdr>
                    <w:top w:val="none" w:sz="0" w:space="0" w:color="auto"/>
                    <w:left w:val="none" w:sz="0" w:space="0" w:color="auto"/>
                    <w:bottom w:val="none" w:sz="0" w:space="0" w:color="auto"/>
                    <w:right w:val="none" w:sz="0" w:space="0" w:color="auto"/>
                  </w:divBdr>
                  <w:divsChild>
                    <w:div w:id="1048576984">
                      <w:marLeft w:val="0"/>
                      <w:marRight w:val="0"/>
                      <w:marTop w:val="0"/>
                      <w:marBottom w:val="0"/>
                      <w:divBdr>
                        <w:top w:val="none" w:sz="0" w:space="0" w:color="auto"/>
                        <w:left w:val="none" w:sz="0" w:space="0" w:color="auto"/>
                        <w:bottom w:val="none" w:sz="0" w:space="0" w:color="auto"/>
                        <w:right w:val="none" w:sz="0" w:space="0" w:color="auto"/>
                      </w:divBdr>
                    </w:div>
                    <w:div w:id="1394768956">
                      <w:marLeft w:val="0"/>
                      <w:marRight w:val="0"/>
                      <w:marTop w:val="0"/>
                      <w:marBottom w:val="450"/>
                      <w:divBdr>
                        <w:top w:val="none" w:sz="0" w:space="0" w:color="auto"/>
                        <w:left w:val="none" w:sz="0" w:space="0" w:color="auto"/>
                        <w:bottom w:val="none" w:sz="0" w:space="0" w:color="auto"/>
                        <w:right w:val="none" w:sz="0" w:space="0" w:color="auto"/>
                      </w:divBdr>
                    </w:div>
                    <w:div w:id="1555846049">
                      <w:marLeft w:val="0"/>
                      <w:marRight w:val="0"/>
                      <w:marTop w:val="0"/>
                      <w:marBottom w:val="0"/>
                      <w:divBdr>
                        <w:top w:val="none" w:sz="0" w:space="0" w:color="auto"/>
                        <w:left w:val="none" w:sz="0" w:space="0" w:color="auto"/>
                        <w:bottom w:val="none" w:sz="0" w:space="0" w:color="auto"/>
                        <w:right w:val="none" w:sz="0" w:space="0" w:color="auto"/>
                      </w:divBdr>
                      <w:divsChild>
                        <w:div w:id="1634677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5503673">
          <w:marLeft w:val="-150"/>
          <w:marRight w:val="-150"/>
          <w:marTop w:val="0"/>
          <w:marBottom w:val="0"/>
          <w:divBdr>
            <w:top w:val="none" w:sz="0" w:space="0" w:color="auto"/>
            <w:left w:val="none" w:sz="0" w:space="0" w:color="auto"/>
            <w:bottom w:val="none" w:sz="0" w:space="0" w:color="auto"/>
            <w:right w:val="none" w:sz="0" w:space="0" w:color="auto"/>
          </w:divBdr>
          <w:divsChild>
            <w:div w:id="1989550182">
              <w:marLeft w:val="0"/>
              <w:marRight w:val="0"/>
              <w:marTop w:val="0"/>
              <w:marBottom w:val="0"/>
              <w:divBdr>
                <w:top w:val="none" w:sz="0" w:space="0" w:color="auto"/>
                <w:left w:val="none" w:sz="0" w:space="0" w:color="auto"/>
                <w:bottom w:val="none" w:sz="0" w:space="0" w:color="auto"/>
                <w:right w:val="none" w:sz="0" w:space="0" w:color="auto"/>
              </w:divBdr>
              <w:divsChild>
                <w:div w:id="416097996">
                  <w:marLeft w:val="0"/>
                  <w:marRight w:val="0"/>
                  <w:marTop w:val="0"/>
                  <w:marBottom w:val="0"/>
                  <w:divBdr>
                    <w:top w:val="none" w:sz="0" w:space="0" w:color="auto"/>
                    <w:left w:val="none" w:sz="0" w:space="0" w:color="auto"/>
                    <w:bottom w:val="none" w:sz="0" w:space="0" w:color="auto"/>
                    <w:right w:val="none" w:sz="0" w:space="0" w:color="auto"/>
                  </w:divBdr>
                  <w:divsChild>
                    <w:div w:id="387536844">
                      <w:marLeft w:val="0"/>
                      <w:marRight w:val="0"/>
                      <w:marTop w:val="0"/>
                      <w:marBottom w:val="0"/>
                      <w:divBdr>
                        <w:top w:val="none" w:sz="0" w:space="0" w:color="auto"/>
                        <w:left w:val="none" w:sz="0" w:space="0" w:color="auto"/>
                        <w:bottom w:val="none" w:sz="0" w:space="0" w:color="auto"/>
                        <w:right w:val="none" w:sz="0" w:space="0" w:color="auto"/>
                      </w:divBdr>
                      <w:divsChild>
                        <w:div w:id="161511089">
                          <w:marLeft w:val="0"/>
                          <w:marRight w:val="0"/>
                          <w:marTop w:val="0"/>
                          <w:marBottom w:val="0"/>
                          <w:divBdr>
                            <w:top w:val="none" w:sz="0" w:space="0" w:color="auto"/>
                            <w:left w:val="none" w:sz="0" w:space="0" w:color="auto"/>
                            <w:bottom w:val="none" w:sz="0" w:space="0" w:color="auto"/>
                            <w:right w:val="none" w:sz="0" w:space="0" w:color="auto"/>
                          </w:divBdr>
                        </w:div>
                      </w:divsChild>
                    </w:div>
                    <w:div w:id="1196502196">
                      <w:marLeft w:val="0"/>
                      <w:marRight w:val="0"/>
                      <w:marTop w:val="0"/>
                      <w:marBottom w:val="0"/>
                      <w:divBdr>
                        <w:top w:val="none" w:sz="0" w:space="0" w:color="auto"/>
                        <w:left w:val="none" w:sz="0" w:space="0" w:color="auto"/>
                        <w:bottom w:val="none" w:sz="0" w:space="0" w:color="auto"/>
                        <w:right w:val="none" w:sz="0" w:space="0" w:color="auto"/>
                      </w:divBdr>
                    </w:div>
                  </w:divsChild>
                </w:div>
                <w:div w:id="1886983810">
                  <w:marLeft w:val="0"/>
                  <w:marRight w:val="0"/>
                  <w:marTop w:val="0"/>
                  <w:marBottom w:val="0"/>
                  <w:divBdr>
                    <w:top w:val="none" w:sz="0" w:space="0" w:color="auto"/>
                    <w:left w:val="none" w:sz="0" w:space="0" w:color="auto"/>
                    <w:bottom w:val="none" w:sz="0" w:space="0" w:color="auto"/>
                    <w:right w:val="none" w:sz="0" w:space="0" w:color="auto"/>
                  </w:divBdr>
                  <w:divsChild>
                    <w:div w:id="212187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7136888">
      <w:bodyDiv w:val="1"/>
      <w:marLeft w:val="0"/>
      <w:marRight w:val="0"/>
      <w:marTop w:val="0"/>
      <w:marBottom w:val="0"/>
      <w:divBdr>
        <w:top w:val="none" w:sz="0" w:space="0" w:color="auto"/>
        <w:left w:val="none" w:sz="0" w:space="0" w:color="auto"/>
        <w:bottom w:val="none" w:sz="0" w:space="0" w:color="auto"/>
        <w:right w:val="none" w:sz="0" w:space="0" w:color="auto"/>
      </w:divBdr>
      <w:divsChild>
        <w:div w:id="598295547">
          <w:marLeft w:val="0"/>
          <w:marRight w:val="0"/>
          <w:marTop w:val="0"/>
          <w:marBottom w:val="0"/>
          <w:divBdr>
            <w:top w:val="none" w:sz="0" w:space="0" w:color="auto"/>
            <w:left w:val="none" w:sz="0" w:space="0" w:color="auto"/>
            <w:bottom w:val="none" w:sz="0" w:space="0" w:color="auto"/>
            <w:right w:val="none" w:sz="0" w:space="0" w:color="auto"/>
          </w:divBdr>
        </w:div>
        <w:div w:id="463695181">
          <w:marLeft w:val="0"/>
          <w:marRight w:val="0"/>
          <w:marTop w:val="0"/>
          <w:marBottom w:val="0"/>
          <w:divBdr>
            <w:top w:val="none" w:sz="0" w:space="0" w:color="auto"/>
            <w:left w:val="none" w:sz="0" w:space="0" w:color="auto"/>
            <w:bottom w:val="none" w:sz="0" w:space="0" w:color="auto"/>
            <w:right w:val="none" w:sz="0" w:space="0" w:color="auto"/>
          </w:divBdr>
        </w:div>
        <w:div w:id="1057244948">
          <w:marLeft w:val="0"/>
          <w:marRight w:val="0"/>
          <w:marTop w:val="0"/>
          <w:marBottom w:val="0"/>
          <w:divBdr>
            <w:top w:val="none" w:sz="0" w:space="0" w:color="auto"/>
            <w:left w:val="none" w:sz="0" w:space="0" w:color="auto"/>
            <w:bottom w:val="none" w:sz="0" w:space="0" w:color="auto"/>
            <w:right w:val="none" w:sz="0" w:space="0" w:color="auto"/>
          </w:divBdr>
          <w:divsChild>
            <w:div w:id="2031485957">
              <w:marLeft w:val="0"/>
              <w:marRight w:val="0"/>
              <w:marTop w:val="0"/>
              <w:marBottom w:val="0"/>
              <w:divBdr>
                <w:top w:val="none" w:sz="0" w:space="0" w:color="auto"/>
                <w:left w:val="none" w:sz="0" w:space="0" w:color="auto"/>
                <w:bottom w:val="none" w:sz="0" w:space="0" w:color="auto"/>
                <w:right w:val="none" w:sz="0" w:space="0" w:color="auto"/>
              </w:divBdr>
              <w:divsChild>
                <w:div w:id="1256981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788793">
          <w:marLeft w:val="0"/>
          <w:marRight w:val="0"/>
          <w:marTop w:val="0"/>
          <w:marBottom w:val="0"/>
          <w:divBdr>
            <w:top w:val="none" w:sz="0" w:space="0" w:color="auto"/>
            <w:left w:val="none" w:sz="0" w:space="0" w:color="auto"/>
            <w:bottom w:val="none" w:sz="0" w:space="0" w:color="auto"/>
            <w:right w:val="none" w:sz="0" w:space="0" w:color="auto"/>
          </w:divBdr>
          <w:divsChild>
            <w:div w:id="1578437077">
              <w:marLeft w:val="0"/>
              <w:marRight w:val="0"/>
              <w:marTop w:val="0"/>
              <w:marBottom w:val="0"/>
              <w:divBdr>
                <w:top w:val="none" w:sz="0" w:space="0" w:color="auto"/>
                <w:left w:val="none" w:sz="0" w:space="0" w:color="auto"/>
                <w:bottom w:val="none" w:sz="0" w:space="0" w:color="auto"/>
                <w:right w:val="none" w:sz="0" w:space="0" w:color="auto"/>
              </w:divBdr>
            </w:div>
          </w:divsChild>
        </w:div>
        <w:div w:id="1512253874">
          <w:marLeft w:val="0"/>
          <w:marRight w:val="0"/>
          <w:marTop w:val="0"/>
          <w:marBottom w:val="0"/>
          <w:divBdr>
            <w:top w:val="none" w:sz="0" w:space="0" w:color="auto"/>
            <w:left w:val="none" w:sz="0" w:space="0" w:color="auto"/>
            <w:bottom w:val="none" w:sz="0" w:space="0" w:color="auto"/>
            <w:right w:val="none" w:sz="0" w:space="0" w:color="auto"/>
          </w:divBdr>
          <w:divsChild>
            <w:div w:id="540632580">
              <w:marLeft w:val="0"/>
              <w:marRight w:val="0"/>
              <w:marTop w:val="240"/>
              <w:marBottom w:val="360"/>
              <w:divBdr>
                <w:top w:val="none" w:sz="0" w:space="0" w:color="auto"/>
                <w:left w:val="none" w:sz="0" w:space="0" w:color="auto"/>
                <w:bottom w:val="none" w:sz="0" w:space="0" w:color="auto"/>
                <w:right w:val="none" w:sz="0" w:space="0" w:color="auto"/>
              </w:divBdr>
              <w:divsChild>
                <w:div w:id="1687366216">
                  <w:marLeft w:val="0"/>
                  <w:marRight w:val="0"/>
                  <w:marTop w:val="0"/>
                  <w:marBottom w:val="0"/>
                  <w:divBdr>
                    <w:top w:val="none" w:sz="0" w:space="0" w:color="auto"/>
                    <w:left w:val="none" w:sz="0" w:space="0" w:color="auto"/>
                    <w:bottom w:val="none" w:sz="0" w:space="0" w:color="auto"/>
                    <w:right w:val="none" w:sz="0" w:space="0" w:color="auto"/>
                  </w:divBdr>
                  <w:divsChild>
                    <w:div w:id="1083113688">
                      <w:marLeft w:val="0"/>
                      <w:marRight w:val="180"/>
                      <w:marTop w:val="0"/>
                      <w:marBottom w:val="0"/>
                      <w:divBdr>
                        <w:top w:val="none" w:sz="0" w:space="0" w:color="auto"/>
                        <w:left w:val="none" w:sz="0" w:space="0" w:color="auto"/>
                        <w:bottom w:val="none" w:sz="0" w:space="0" w:color="auto"/>
                        <w:right w:val="none" w:sz="0" w:space="0" w:color="auto"/>
                      </w:divBdr>
                      <w:divsChild>
                        <w:div w:id="1197544164">
                          <w:marLeft w:val="0"/>
                          <w:marRight w:val="240"/>
                          <w:marTop w:val="0"/>
                          <w:marBottom w:val="0"/>
                          <w:divBdr>
                            <w:top w:val="none" w:sz="0" w:space="0" w:color="auto"/>
                            <w:left w:val="none" w:sz="0" w:space="0" w:color="auto"/>
                            <w:bottom w:val="none" w:sz="0" w:space="0" w:color="auto"/>
                            <w:right w:val="none" w:sz="0" w:space="0" w:color="auto"/>
                          </w:divBdr>
                          <w:divsChild>
                            <w:div w:id="535780530">
                              <w:marLeft w:val="0"/>
                              <w:marRight w:val="0"/>
                              <w:marTop w:val="0"/>
                              <w:marBottom w:val="0"/>
                              <w:divBdr>
                                <w:top w:val="none" w:sz="0" w:space="0" w:color="auto"/>
                                <w:left w:val="none" w:sz="0" w:space="0" w:color="auto"/>
                                <w:bottom w:val="none" w:sz="0" w:space="0" w:color="auto"/>
                                <w:right w:val="none" w:sz="0" w:space="0" w:color="auto"/>
                              </w:divBdr>
                              <w:divsChild>
                                <w:div w:id="2053269114">
                                  <w:marLeft w:val="0"/>
                                  <w:marRight w:val="180"/>
                                  <w:marTop w:val="0"/>
                                  <w:marBottom w:val="0"/>
                                  <w:divBdr>
                                    <w:top w:val="none" w:sz="0" w:space="0" w:color="auto"/>
                                    <w:left w:val="none" w:sz="0" w:space="0" w:color="auto"/>
                                    <w:bottom w:val="none" w:sz="0" w:space="0" w:color="auto"/>
                                    <w:right w:val="none" w:sz="0" w:space="0" w:color="auto"/>
                                  </w:divBdr>
                                  <w:divsChild>
                                    <w:div w:id="762579478">
                                      <w:marLeft w:val="0"/>
                                      <w:marRight w:val="0"/>
                                      <w:marTop w:val="0"/>
                                      <w:marBottom w:val="0"/>
                                      <w:divBdr>
                                        <w:top w:val="none" w:sz="0" w:space="0" w:color="auto"/>
                                        <w:left w:val="none" w:sz="0" w:space="0" w:color="auto"/>
                                        <w:bottom w:val="none" w:sz="0" w:space="0" w:color="auto"/>
                                        <w:right w:val="none" w:sz="0" w:space="0" w:color="auto"/>
                                      </w:divBdr>
                                      <w:divsChild>
                                        <w:div w:id="119619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46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7478143">
      <w:bodyDiv w:val="1"/>
      <w:marLeft w:val="0"/>
      <w:marRight w:val="0"/>
      <w:marTop w:val="0"/>
      <w:marBottom w:val="0"/>
      <w:divBdr>
        <w:top w:val="none" w:sz="0" w:space="0" w:color="auto"/>
        <w:left w:val="none" w:sz="0" w:space="0" w:color="auto"/>
        <w:bottom w:val="none" w:sz="0" w:space="0" w:color="auto"/>
        <w:right w:val="none" w:sz="0" w:space="0" w:color="auto"/>
      </w:divBdr>
      <w:divsChild>
        <w:div w:id="273947971">
          <w:marLeft w:val="-150"/>
          <w:marRight w:val="-150"/>
          <w:marTop w:val="0"/>
          <w:marBottom w:val="0"/>
          <w:divBdr>
            <w:top w:val="none" w:sz="0" w:space="0" w:color="auto"/>
            <w:left w:val="none" w:sz="0" w:space="0" w:color="auto"/>
            <w:bottom w:val="none" w:sz="0" w:space="0" w:color="auto"/>
            <w:right w:val="none" w:sz="0" w:space="0" w:color="auto"/>
          </w:divBdr>
          <w:divsChild>
            <w:div w:id="523906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206893">
      <w:bodyDiv w:val="1"/>
      <w:marLeft w:val="0"/>
      <w:marRight w:val="0"/>
      <w:marTop w:val="0"/>
      <w:marBottom w:val="0"/>
      <w:divBdr>
        <w:top w:val="none" w:sz="0" w:space="0" w:color="auto"/>
        <w:left w:val="none" w:sz="0" w:space="0" w:color="auto"/>
        <w:bottom w:val="none" w:sz="0" w:space="0" w:color="auto"/>
        <w:right w:val="none" w:sz="0" w:space="0" w:color="auto"/>
      </w:divBdr>
      <w:divsChild>
        <w:div w:id="663700399">
          <w:marLeft w:val="0"/>
          <w:marRight w:val="0"/>
          <w:marTop w:val="0"/>
          <w:marBottom w:val="0"/>
          <w:divBdr>
            <w:top w:val="none" w:sz="0" w:space="0" w:color="auto"/>
            <w:left w:val="none" w:sz="0" w:space="0" w:color="auto"/>
            <w:bottom w:val="none" w:sz="0" w:space="0" w:color="auto"/>
            <w:right w:val="none" w:sz="0" w:space="0" w:color="auto"/>
          </w:divBdr>
          <w:divsChild>
            <w:div w:id="691077151">
              <w:marLeft w:val="0"/>
              <w:marRight w:val="0"/>
              <w:marTop w:val="300"/>
              <w:marBottom w:val="0"/>
              <w:divBdr>
                <w:top w:val="single" w:sz="6" w:space="11" w:color="CCCCCC"/>
                <w:left w:val="none" w:sz="0" w:space="0" w:color="auto"/>
                <w:bottom w:val="none" w:sz="0" w:space="15" w:color="auto"/>
                <w:right w:val="none" w:sz="0" w:space="0" w:color="auto"/>
              </w:divBdr>
              <w:divsChild>
                <w:div w:id="1205291051">
                  <w:marLeft w:val="0"/>
                  <w:marRight w:val="0"/>
                  <w:marTop w:val="0"/>
                  <w:marBottom w:val="0"/>
                  <w:divBdr>
                    <w:top w:val="none" w:sz="0" w:space="0" w:color="auto"/>
                    <w:left w:val="none" w:sz="0" w:space="0" w:color="auto"/>
                    <w:bottom w:val="none" w:sz="0" w:space="0" w:color="auto"/>
                    <w:right w:val="none" w:sz="0" w:space="0" w:color="auto"/>
                  </w:divBdr>
                  <w:divsChild>
                    <w:div w:id="336277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8594499">
      <w:bodyDiv w:val="1"/>
      <w:marLeft w:val="0"/>
      <w:marRight w:val="0"/>
      <w:marTop w:val="0"/>
      <w:marBottom w:val="0"/>
      <w:divBdr>
        <w:top w:val="none" w:sz="0" w:space="0" w:color="auto"/>
        <w:left w:val="none" w:sz="0" w:space="0" w:color="auto"/>
        <w:bottom w:val="none" w:sz="0" w:space="0" w:color="auto"/>
        <w:right w:val="none" w:sz="0" w:space="0" w:color="auto"/>
      </w:divBdr>
    </w:div>
    <w:div w:id="828715469">
      <w:bodyDiv w:val="1"/>
      <w:marLeft w:val="0"/>
      <w:marRight w:val="0"/>
      <w:marTop w:val="0"/>
      <w:marBottom w:val="0"/>
      <w:divBdr>
        <w:top w:val="none" w:sz="0" w:space="0" w:color="auto"/>
        <w:left w:val="none" w:sz="0" w:space="0" w:color="auto"/>
        <w:bottom w:val="none" w:sz="0" w:space="0" w:color="auto"/>
        <w:right w:val="none" w:sz="0" w:space="0" w:color="auto"/>
      </w:divBdr>
    </w:div>
    <w:div w:id="829056104">
      <w:bodyDiv w:val="1"/>
      <w:marLeft w:val="0"/>
      <w:marRight w:val="0"/>
      <w:marTop w:val="0"/>
      <w:marBottom w:val="0"/>
      <w:divBdr>
        <w:top w:val="none" w:sz="0" w:space="0" w:color="auto"/>
        <w:left w:val="none" w:sz="0" w:space="0" w:color="auto"/>
        <w:bottom w:val="none" w:sz="0" w:space="0" w:color="auto"/>
        <w:right w:val="none" w:sz="0" w:space="0" w:color="auto"/>
      </w:divBdr>
      <w:divsChild>
        <w:div w:id="823351320">
          <w:marLeft w:val="0"/>
          <w:marRight w:val="0"/>
          <w:marTop w:val="0"/>
          <w:marBottom w:val="0"/>
          <w:divBdr>
            <w:top w:val="none" w:sz="0" w:space="0" w:color="auto"/>
            <w:left w:val="none" w:sz="0" w:space="0" w:color="auto"/>
            <w:bottom w:val="none" w:sz="0" w:space="0" w:color="auto"/>
            <w:right w:val="none" w:sz="0" w:space="0" w:color="auto"/>
          </w:divBdr>
          <w:divsChild>
            <w:div w:id="140248863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829708844">
      <w:bodyDiv w:val="1"/>
      <w:marLeft w:val="0"/>
      <w:marRight w:val="0"/>
      <w:marTop w:val="0"/>
      <w:marBottom w:val="0"/>
      <w:divBdr>
        <w:top w:val="none" w:sz="0" w:space="0" w:color="auto"/>
        <w:left w:val="none" w:sz="0" w:space="0" w:color="auto"/>
        <w:bottom w:val="none" w:sz="0" w:space="0" w:color="auto"/>
        <w:right w:val="none" w:sz="0" w:space="0" w:color="auto"/>
      </w:divBdr>
      <w:divsChild>
        <w:div w:id="97602818">
          <w:marLeft w:val="0"/>
          <w:marRight w:val="0"/>
          <w:marTop w:val="0"/>
          <w:marBottom w:val="0"/>
          <w:divBdr>
            <w:top w:val="none" w:sz="0" w:space="0" w:color="auto"/>
            <w:left w:val="none" w:sz="0" w:space="0" w:color="auto"/>
            <w:bottom w:val="none" w:sz="0" w:space="0" w:color="auto"/>
            <w:right w:val="none" w:sz="0" w:space="0" w:color="auto"/>
          </w:divBdr>
        </w:div>
        <w:div w:id="230585443">
          <w:marLeft w:val="0"/>
          <w:marRight w:val="0"/>
          <w:marTop w:val="0"/>
          <w:marBottom w:val="0"/>
          <w:divBdr>
            <w:top w:val="none" w:sz="0" w:space="0" w:color="auto"/>
            <w:left w:val="none" w:sz="0" w:space="0" w:color="auto"/>
            <w:bottom w:val="none" w:sz="0" w:space="0" w:color="auto"/>
            <w:right w:val="none" w:sz="0" w:space="0" w:color="auto"/>
          </w:divBdr>
          <w:divsChild>
            <w:div w:id="925922289">
              <w:marLeft w:val="0"/>
              <w:marRight w:val="0"/>
              <w:marTop w:val="0"/>
              <w:marBottom w:val="0"/>
              <w:divBdr>
                <w:top w:val="none" w:sz="0" w:space="0" w:color="auto"/>
                <w:left w:val="none" w:sz="0" w:space="0" w:color="auto"/>
                <w:bottom w:val="none" w:sz="0" w:space="0" w:color="auto"/>
                <w:right w:val="none" w:sz="0" w:space="0" w:color="auto"/>
              </w:divBdr>
              <w:divsChild>
                <w:div w:id="1331521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757216">
      <w:bodyDiv w:val="1"/>
      <w:marLeft w:val="0"/>
      <w:marRight w:val="0"/>
      <w:marTop w:val="0"/>
      <w:marBottom w:val="0"/>
      <w:divBdr>
        <w:top w:val="none" w:sz="0" w:space="0" w:color="auto"/>
        <w:left w:val="none" w:sz="0" w:space="0" w:color="auto"/>
        <w:bottom w:val="none" w:sz="0" w:space="0" w:color="auto"/>
        <w:right w:val="none" w:sz="0" w:space="0" w:color="auto"/>
      </w:divBdr>
      <w:divsChild>
        <w:div w:id="2001881821">
          <w:marLeft w:val="0"/>
          <w:marRight w:val="0"/>
          <w:marTop w:val="0"/>
          <w:marBottom w:val="0"/>
          <w:divBdr>
            <w:top w:val="none" w:sz="0" w:space="0" w:color="auto"/>
            <w:left w:val="none" w:sz="0" w:space="0" w:color="auto"/>
            <w:bottom w:val="none" w:sz="0" w:space="0" w:color="auto"/>
            <w:right w:val="none" w:sz="0" w:space="0" w:color="auto"/>
          </w:divBdr>
        </w:div>
      </w:divsChild>
    </w:div>
    <w:div w:id="830097654">
      <w:bodyDiv w:val="1"/>
      <w:marLeft w:val="0"/>
      <w:marRight w:val="0"/>
      <w:marTop w:val="0"/>
      <w:marBottom w:val="0"/>
      <w:divBdr>
        <w:top w:val="none" w:sz="0" w:space="0" w:color="auto"/>
        <w:left w:val="none" w:sz="0" w:space="0" w:color="auto"/>
        <w:bottom w:val="none" w:sz="0" w:space="0" w:color="auto"/>
        <w:right w:val="none" w:sz="0" w:space="0" w:color="auto"/>
      </w:divBdr>
    </w:div>
    <w:div w:id="830411000">
      <w:bodyDiv w:val="1"/>
      <w:marLeft w:val="0"/>
      <w:marRight w:val="0"/>
      <w:marTop w:val="0"/>
      <w:marBottom w:val="0"/>
      <w:divBdr>
        <w:top w:val="none" w:sz="0" w:space="0" w:color="auto"/>
        <w:left w:val="none" w:sz="0" w:space="0" w:color="auto"/>
        <w:bottom w:val="none" w:sz="0" w:space="0" w:color="auto"/>
        <w:right w:val="none" w:sz="0" w:space="0" w:color="auto"/>
      </w:divBdr>
      <w:divsChild>
        <w:div w:id="1055620731">
          <w:marLeft w:val="-150"/>
          <w:marRight w:val="-150"/>
          <w:marTop w:val="0"/>
          <w:marBottom w:val="0"/>
          <w:divBdr>
            <w:top w:val="none" w:sz="0" w:space="0" w:color="auto"/>
            <w:left w:val="none" w:sz="0" w:space="0" w:color="auto"/>
            <w:bottom w:val="none" w:sz="0" w:space="0" w:color="auto"/>
            <w:right w:val="none" w:sz="0" w:space="0" w:color="auto"/>
          </w:divBdr>
          <w:divsChild>
            <w:div w:id="1656881217">
              <w:marLeft w:val="0"/>
              <w:marRight w:val="0"/>
              <w:marTop w:val="0"/>
              <w:marBottom w:val="0"/>
              <w:divBdr>
                <w:top w:val="none" w:sz="0" w:space="0" w:color="auto"/>
                <w:left w:val="none" w:sz="0" w:space="0" w:color="auto"/>
                <w:bottom w:val="none" w:sz="0" w:space="0" w:color="auto"/>
                <w:right w:val="none" w:sz="0" w:space="0" w:color="auto"/>
              </w:divBdr>
              <w:divsChild>
                <w:div w:id="814295446">
                  <w:marLeft w:val="0"/>
                  <w:marRight w:val="0"/>
                  <w:marTop w:val="0"/>
                  <w:marBottom w:val="0"/>
                  <w:divBdr>
                    <w:top w:val="none" w:sz="0" w:space="0" w:color="auto"/>
                    <w:left w:val="none" w:sz="0" w:space="0" w:color="auto"/>
                    <w:bottom w:val="none" w:sz="0" w:space="0" w:color="auto"/>
                    <w:right w:val="none" w:sz="0" w:space="0" w:color="auto"/>
                  </w:divBdr>
                  <w:divsChild>
                    <w:div w:id="405960930">
                      <w:marLeft w:val="0"/>
                      <w:marRight w:val="0"/>
                      <w:marTop w:val="0"/>
                      <w:marBottom w:val="0"/>
                      <w:divBdr>
                        <w:top w:val="none" w:sz="0" w:space="0" w:color="auto"/>
                        <w:left w:val="none" w:sz="0" w:space="0" w:color="auto"/>
                        <w:bottom w:val="none" w:sz="0" w:space="0" w:color="auto"/>
                        <w:right w:val="none" w:sz="0" w:space="0" w:color="auto"/>
                      </w:divBdr>
                    </w:div>
                  </w:divsChild>
                </w:div>
                <w:div w:id="1600870976">
                  <w:marLeft w:val="0"/>
                  <w:marRight w:val="0"/>
                  <w:marTop w:val="0"/>
                  <w:marBottom w:val="0"/>
                  <w:divBdr>
                    <w:top w:val="none" w:sz="0" w:space="0" w:color="auto"/>
                    <w:left w:val="none" w:sz="0" w:space="0" w:color="auto"/>
                    <w:bottom w:val="none" w:sz="0" w:space="0" w:color="auto"/>
                    <w:right w:val="none" w:sz="0" w:space="0" w:color="auto"/>
                  </w:divBdr>
                  <w:divsChild>
                    <w:div w:id="201891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525759">
          <w:marLeft w:val="-150"/>
          <w:marRight w:val="-150"/>
          <w:marTop w:val="0"/>
          <w:marBottom w:val="0"/>
          <w:divBdr>
            <w:top w:val="none" w:sz="0" w:space="0" w:color="auto"/>
            <w:left w:val="none" w:sz="0" w:space="0" w:color="auto"/>
            <w:bottom w:val="none" w:sz="0" w:space="0" w:color="auto"/>
            <w:right w:val="none" w:sz="0" w:space="0" w:color="auto"/>
          </w:divBdr>
          <w:divsChild>
            <w:div w:id="1985154227">
              <w:marLeft w:val="0"/>
              <w:marRight w:val="0"/>
              <w:marTop w:val="0"/>
              <w:marBottom w:val="0"/>
              <w:divBdr>
                <w:top w:val="none" w:sz="0" w:space="0" w:color="auto"/>
                <w:left w:val="none" w:sz="0" w:space="0" w:color="auto"/>
                <w:bottom w:val="none" w:sz="0" w:space="0" w:color="auto"/>
                <w:right w:val="none" w:sz="0" w:space="0" w:color="auto"/>
              </w:divBdr>
              <w:divsChild>
                <w:div w:id="768308358">
                  <w:marLeft w:val="0"/>
                  <w:marRight w:val="0"/>
                  <w:marTop w:val="0"/>
                  <w:marBottom w:val="0"/>
                  <w:divBdr>
                    <w:top w:val="none" w:sz="0" w:space="0" w:color="auto"/>
                    <w:left w:val="none" w:sz="0" w:space="0" w:color="auto"/>
                    <w:bottom w:val="none" w:sz="0" w:space="0" w:color="auto"/>
                    <w:right w:val="none" w:sz="0" w:space="0" w:color="auto"/>
                  </w:divBdr>
                  <w:divsChild>
                    <w:div w:id="1457212228">
                      <w:marLeft w:val="0"/>
                      <w:marRight w:val="0"/>
                      <w:marTop w:val="0"/>
                      <w:marBottom w:val="0"/>
                      <w:divBdr>
                        <w:top w:val="none" w:sz="0" w:space="0" w:color="auto"/>
                        <w:left w:val="none" w:sz="0" w:space="0" w:color="auto"/>
                        <w:bottom w:val="none" w:sz="0" w:space="0" w:color="auto"/>
                        <w:right w:val="none" w:sz="0" w:space="0" w:color="auto"/>
                      </w:divBdr>
                    </w:div>
                    <w:div w:id="1370913335">
                      <w:marLeft w:val="0"/>
                      <w:marRight w:val="0"/>
                      <w:marTop w:val="0"/>
                      <w:marBottom w:val="0"/>
                      <w:divBdr>
                        <w:top w:val="none" w:sz="0" w:space="0" w:color="auto"/>
                        <w:left w:val="none" w:sz="0" w:space="0" w:color="auto"/>
                        <w:bottom w:val="none" w:sz="0" w:space="0" w:color="auto"/>
                        <w:right w:val="none" w:sz="0" w:space="0" w:color="auto"/>
                      </w:divBdr>
                      <w:divsChild>
                        <w:div w:id="875237753">
                          <w:marLeft w:val="0"/>
                          <w:marRight w:val="0"/>
                          <w:marTop w:val="0"/>
                          <w:marBottom w:val="0"/>
                          <w:divBdr>
                            <w:top w:val="none" w:sz="0" w:space="0" w:color="auto"/>
                            <w:left w:val="none" w:sz="0" w:space="0" w:color="auto"/>
                            <w:bottom w:val="none" w:sz="0" w:space="0" w:color="auto"/>
                            <w:right w:val="none" w:sz="0" w:space="0" w:color="auto"/>
                          </w:divBdr>
                          <w:divsChild>
                            <w:div w:id="856965235">
                              <w:marLeft w:val="0"/>
                              <w:marRight w:val="0"/>
                              <w:marTop w:val="0"/>
                              <w:marBottom w:val="0"/>
                              <w:divBdr>
                                <w:top w:val="none" w:sz="0" w:space="0" w:color="auto"/>
                                <w:left w:val="none" w:sz="0" w:space="0" w:color="auto"/>
                                <w:bottom w:val="none" w:sz="0" w:space="0" w:color="auto"/>
                                <w:right w:val="none" w:sz="0" w:space="0" w:color="auto"/>
                              </w:divBdr>
                            </w:div>
                            <w:div w:id="1256590551">
                              <w:marLeft w:val="0"/>
                              <w:marRight w:val="0"/>
                              <w:marTop w:val="0"/>
                              <w:marBottom w:val="0"/>
                              <w:divBdr>
                                <w:top w:val="none" w:sz="0" w:space="0" w:color="auto"/>
                                <w:left w:val="none" w:sz="0" w:space="0" w:color="auto"/>
                                <w:bottom w:val="none" w:sz="0" w:space="0" w:color="auto"/>
                                <w:right w:val="none" w:sz="0" w:space="0" w:color="auto"/>
                              </w:divBdr>
                            </w:div>
                            <w:div w:id="1280801333">
                              <w:marLeft w:val="0"/>
                              <w:marRight w:val="0"/>
                              <w:marTop w:val="0"/>
                              <w:marBottom w:val="0"/>
                              <w:divBdr>
                                <w:top w:val="none" w:sz="0" w:space="0" w:color="auto"/>
                                <w:left w:val="none" w:sz="0" w:space="0" w:color="auto"/>
                                <w:bottom w:val="none" w:sz="0" w:space="0" w:color="auto"/>
                                <w:right w:val="none" w:sz="0" w:space="0" w:color="auto"/>
                              </w:divBdr>
                            </w:div>
                            <w:div w:id="2137291639">
                              <w:marLeft w:val="0"/>
                              <w:marRight w:val="0"/>
                              <w:marTop w:val="0"/>
                              <w:marBottom w:val="0"/>
                              <w:divBdr>
                                <w:top w:val="none" w:sz="0" w:space="0" w:color="auto"/>
                                <w:left w:val="none" w:sz="0" w:space="0" w:color="auto"/>
                                <w:bottom w:val="none" w:sz="0" w:space="0" w:color="auto"/>
                                <w:right w:val="none" w:sz="0" w:space="0" w:color="auto"/>
                              </w:divBdr>
                            </w:div>
                            <w:div w:id="528106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0287527">
              <w:marLeft w:val="0"/>
              <w:marRight w:val="0"/>
              <w:marTop w:val="0"/>
              <w:marBottom w:val="0"/>
              <w:divBdr>
                <w:top w:val="none" w:sz="0" w:space="0" w:color="auto"/>
                <w:left w:val="none" w:sz="0" w:space="0" w:color="auto"/>
                <w:bottom w:val="none" w:sz="0" w:space="0" w:color="auto"/>
                <w:right w:val="none" w:sz="0" w:space="0" w:color="auto"/>
              </w:divBdr>
              <w:divsChild>
                <w:div w:id="339083309">
                  <w:marLeft w:val="0"/>
                  <w:marRight w:val="0"/>
                  <w:marTop w:val="0"/>
                  <w:marBottom w:val="0"/>
                  <w:divBdr>
                    <w:top w:val="none" w:sz="0" w:space="0" w:color="auto"/>
                    <w:left w:val="none" w:sz="0" w:space="0" w:color="auto"/>
                    <w:bottom w:val="none" w:sz="0" w:space="0" w:color="auto"/>
                    <w:right w:val="none" w:sz="0" w:space="0" w:color="auto"/>
                  </w:divBdr>
                  <w:divsChild>
                    <w:div w:id="787898592">
                      <w:marLeft w:val="0"/>
                      <w:marRight w:val="0"/>
                      <w:marTop w:val="0"/>
                      <w:marBottom w:val="0"/>
                      <w:divBdr>
                        <w:top w:val="none" w:sz="0" w:space="0" w:color="auto"/>
                        <w:left w:val="none" w:sz="0" w:space="0" w:color="auto"/>
                        <w:bottom w:val="none" w:sz="0" w:space="0" w:color="auto"/>
                        <w:right w:val="none" w:sz="0" w:space="0" w:color="auto"/>
                      </w:divBdr>
                      <w:divsChild>
                        <w:div w:id="1428423975">
                          <w:marLeft w:val="0"/>
                          <w:marRight w:val="0"/>
                          <w:marTop w:val="0"/>
                          <w:marBottom w:val="0"/>
                          <w:divBdr>
                            <w:top w:val="none" w:sz="0" w:space="0" w:color="auto"/>
                            <w:left w:val="none" w:sz="0" w:space="0" w:color="auto"/>
                            <w:bottom w:val="none" w:sz="0" w:space="0" w:color="auto"/>
                            <w:right w:val="none" w:sz="0" w:space="0" w:color="auto"/>
                          </w:divBdr>
                        </w:div>
                      </w:divsChild>
                    </w:div>
                    <w:div w:id="1219320400">
                      <w:marLeft w:val="0"/>
                      <w:marRight w:val="0"/>
                      <w:marTop w:val="0"/>
                      <w:marBottom w:val="450"/>
                      <w:divBdr>
                        <w:top w:val="none" w:sz="0" w:space="0" w:color="auto"/>
                        <w:left w:val="none" w:sz="0" w:space="0" w:color="auto"/>
                        <w:bottom w:val="none" w:sz="0" w:space="0" w:color="auto"/>
                        <w:right w:val="none" w:sz="0" w:space="0" w:color="auto"/>
                      </w:divBdr>
                    </w:div>
                    <w:div w:id="1350328237">
                      <w:marLeft w:val="0"/>
                      <w:marRight w:val="0"/>
                      <w:marTop w:val="0"/>
                      <w:marBottom w:val="0"/>
                      <w:divBdr>
                        <w:top w:val="none" w:sz="0" w:space="0" w:color="auto"/>
                        <w:left w:val="none" w:sz="0" w:space="0" w:color="auto"/>
                        <w:bottom w:val="none" w:sz="0" w:space="0" w:color="auto"/>
                        <w:right w:val="none" w:sz="0" w:space="0" w:color="auto"/>
                      </w:divBdr>
                      <w:divsChild>
                        <w:div w:id="490295253">
                          <w:marLeft w:val="-150"/>
                          <w:marRight w:val="-150"/>
                          <w:marTop w:val="0"/>
                          <w:marBottom w:val="0"/>
                          <w:divBdr>
                            <w:top w:val="none" w:sz="0" w:space="0" w:color="auto"/>
                            <w:left w:val="none" w:sz="0" w:space="0" w:color="auto"/>
                            <w:bottom w:val="none" w:sz="0" w:space="0" w:color="auto"/>
                            <w:right w:val="none" w:sz="0" w:space="0" w:color="auto"/>
                          </w:divBdr>
                          <w:divsChild>
                            <w:div w:id="1290089372">
                              <w:marLeft w:val="0"/>
                              <w:marRight w:val="0"/>
                              <w:marTop w:val="0"/>
                              <w:marBottom w:val="0"/>
                              <w:divBdr>
                                <w:top w:val="none" w:sz="0" w:space="0" w:color="auto"/>
                                <w:left w:val="none" w:sz="0" w:space="0" w:color="auto"/>
                                <w:bottom w:val="none" w:sz="0" w:space="0" w:color="auto"/>
                                <w:right w:val="none" w:sz="0" w:space="0" w:color="auto"/>
                              </w:divBdr>
                            </w:div>
                            <w:div w:id="1325819061">
                              <w:marLeft w:val="0"/>
                              <w:marRight w:val="0"/>
                              <w:marTop w:val="0"/>
                              <w:marBottom w:val="0"/>
                              <w:divBdr>
                                <w:top w:val="none" w:sz="0" w:space="0" w:color="auto"/>
                                <w:left w:val="none" w:sz="0" w:space="0" w:color="auto"/>
                                <w:bottom w:val="none" w:sz="0" w:space="0" w:color="auto"/>
                                <w:right w:val="none" w:sz="0" w:space="0" w:color="auto"/>
                              </w:divBdr>
                              <w:divsChild>
                                <w:div w:id="2114662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0483099">
      <w:bodyDiv w:val="1"/>
      <w:marLeft w:val="0"/>
      <w:marRight w:val="0"/>
      <w:marTop w:val="0"/>
      <w:marBottom w:val="0"/>
      <w:divBdr>
        <w:top w:val="none" w:sz="0" w:space="0" w:color="auto"/>
        <w:left w:val="none" w:sz="0" w:space="0" w:color="auto"/>
        <w:bottom w:val="none" w:sz="0" w:space="0" w:color="auto"/>
        <w:right w:val="none" w:sz="0" w:space="0" w:color="auto"/>
      </w:divBdr>
    </w:div>
    <w:div w:id="831019187">
      <w:bodyDiv w:val="1"/>
      <w:marLeft w:val="0"/>
      <w:marRight w:val="0"/>
      <w:marTop w:val="0"/>
      <w:marBottom w:val="0"/>
      <w:divBdr>
        <w:top w:val="none" w:sz="0" w:space="0" w:color="auto"/>
        <w:left w:val="none" w:sz="0" w:space="0" w:color="auto"/>
        <w:bottom w:val="none" w:sz="0" w:space="0" w:color="auto"/>
        <w:right w:val="none" w:sz="0" w:space="0" w:color="auto"/>
      </w:divBdr>
      <w:divsChild>
        <w:div w:id="1517185313">
          <w:marLeft w:val="-150"/>
          <w:marRight w:val="-150"/>
          <w:marTop w:val="0"/>
          <w:marBottom w:val="0"/>
          <w:divBdr>
            <w:top w:val="none" w:sz="0" w:space="0" w:color="auto"/>
            <w:left w:val="none" w:sz="0" w:space="0" w:color="auto"/>
            <w:bottom w:val="none" w:sz="0" w:space="0" w:color="auto"/>
            <w:right w:val="none" w:sz="0" w:space="0" w:color="auto"/>
          </w:divBdr>
          <w:divsChild>
            <w:div w:id="1146702752">
              <w:marLeft w:val="0"/>
              <w:marRight w:val="0"/>
              <w:marTop w:val="0"/>
              <w:marBottom w:val="0"/>
              <w:divBdr>
                <w:top w:val="none" w:sz="0" w:space="0" w:color="auto"/>
                <w:left w:val="none" w:sz="0" w:space="0" w:color="auto"/>
                <w:bottom w:val="none" w:sz="0" w:space="0" w:color="auto"/>
                <w:right w:val="none" w:sz="0" w:space="0" w:color="auto"/>
              </w:divBdr>
              <w:divsChild>
                <w:div w:id="361782469">
                  <w:marLeft w:val="0"/>
                  <w:marRight w:val="0"/>
                  <w:marTop w:val="0"/>
                  <w:marBottom w:val="0"/>
                  <w:divBdr>
                    <w:top w:val="none" w:sz="0" w:space="0" w:color="auto"/>
                    <w:left w:val="none" w:sz="0" w:space="0" w:color="auto"/>
                    <w:bottom w:val="none" w:sz="0" w:space="0" w:color="auto"/>
                    <w:right w:val="none" w:sz="0" w:space="0" w:color="auto"/>
                  </w:divBdr>
                  <w:divsChild>
                    <w:div w:id="1214316614">
                      <w:marLeft w:val="0"/>
                      <w:marRight w:val="0"/>
                      <w:marTop w:val="0"/>
                      <w:marBottom w:val="0"/>
                      <w:divBdr>
                        <w:top w:val="none" w:sz="0" w:space="0" w:color="auto"/>
                        <w:left w:val="none" w:sz="0" w:space="0" w:color="auto"/>
                        <w:bottom w:val="none" w:sz="0" w:space="0" w:color="auto"/>
                        <w:right w:val="none" w:sz="0" w:space="0" w:color="auto"/>
                      </w:divBdr>
                    </w:div>
                  </w:divsChild>
                </w:div>
                <w:div w:id="1404642598">
                  <w:marLeft w:val="0"/>
                  <w:marRight w:val="0"/>
                  <w:marTop w:val="0"/>
                  <w:marBottom w:val="0"/>
                  <w:divBdr>
                    <w:top w:val="none" w:sz="0" w:space="0" w:color="auto"/>
                    <w:left w:val="none" w:sz="0" w:space="0" w:color="auto"/>
                    <w:bottom w:val="none" w:sz="0" w:space="0" w:color="auto"/>
                    <w:right w:val="none" w:sz="0" w:space="0" w:color="auto"/>
                  </w:divBdr>
                  <w:divsChild>
                    <w:div w:id="61271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559466">
          <w:marLeft w:val="-150"/>
          <w:marRight w:val="-150"/>
          <w:marTop w:val="0"/>
          <w:marBottom w:val="0"/>
          <w:divBdr>
            <w:top w:val="none" w:sz="0" w:space="0" w:color="auto"/>
            <w:left w:val="none" w:sz="0" w:space="0" w:color="auto"/>
            <w:bottom w:val="none" w:sz="0" w:space="0" w:color="auto"/>
            <w:right w:val="none" w:sz="0" w:space="0" w:color="auto"/>
          </w:divBdr>
          <w:divsChild>
            <w:div w:id="2070424256">
              <w:marLeft w:val="0"/>
              <w:marRight w:val="0"/>
              <w:marTop w:val="0"/>
              <w:marBottom w:val="0"/>
              <w:divBdr>
                <w:top w:val="none" w:sz="0" w:space="0" w:color="auto"/>
                <w:left w:val="none" w:sz="0" w:space="0" w:color="auto"/>
                <w:bottom w:val="none" w:sz="0" w:space="0" w:color="auto"/>
                <w:right w:val="none" w:sz="0" w:space="0" w:color="auto"/>
              </w:divBdr>
              <w:divsChild>
                <w:div w:id="824511562">
                  <w:marLeft w:val="0"/>
                  <w:marRight w:val="0"/>
                  <w:marTop w:val="0"/>
                  <w:marBottom w:val="0"/>
                  <w:divBdr>
                    <w:top w:val="none" w:sz="0" w:space="0" w:color="auto"/>
                    <w:left w:val="none" w:sz="0" w:space="0" w:color="auto"/>
                    <w:bottom w:val="none" w:sz="0" w:space="0" w:color="auto"/>
                    <w:right w:val="none" w:sz="0" w:space="0" w:color="auto"/>
                  </w:divBdr>
                  <w:divsChild>
                    <w:div w:id="1144741018">
                      <w:marLeft w:val="0"/>
                      <w:marRight w:val="0"/>
                      <w:marTop w:val="0"/>
                      <w:marBottom w:val="0"/>
                      <w:divBdr>
                        <w:top w:val="none" w:sz="0" w:space="0" w:color="auto"/>
                        <w:left w:val="none" w:sz="0" w:space="0" w:color="auto"/>
                        <w:bottom w:val="none" w:sz="0" w:space="0" w:color="auto"/>
                        <w:right w:val="none" w:sz="0" w:space="0" w:color="auto"/>
                      </w:divBdr>
                    </w:div>
                    <w:div w:id="1763454603">
                      <w:marLeft w:val="0"/>
                      <w:marRight w:val="0"/>
                      <w:marTop w:val="0"/>
                      <w:marBottom w:val="0"/>
                      <w:divBdr>
                        <w:top w:val="none" w:sz="0" w:space="0" w:color="auto"/>
                        <w:left w:val="none" w:sz="0" w:space="0" w:color="auto"/>
                        <w:bottom w:val="none" w:sz="0" w:space="0" w:color="auto"/>
                        <w:right w:val="none" w:sz="0" w:space="0" w:color="auto"/>
                      </w:divBdr>
                      <w:divsChild>
                        <w:div w:id="1081298362">
                          <w:marLeft w:val="0"/>
                          <w:marRight w:val="0"/>
                          <w:marTop w:val="0"/>
                          <w:marBottom w:val="0"/>
                          <w:divBdr>
                            <w:top w:val="none" w:sz="0" w:space="0" w:color="auto"/>
                            <w:left w:val="none" w:sz="0" w:space="0" w:color="auto"/>
                            <w:bottom w:val="none" w:sz="0" w:space="0" w:color="auto"/>
                            <w:right w:val="none" w:sz="0" w:space="0" w:color="auto"/>
                          </w:divBdr>
                          <w:divsChild>
                            <w:div w:id="223489059">
                              <w:marLeft w:val="0"/>
                              <w:marRight w:val="0"/>
                              <w:marTop w:val="0"/>
                              <w:marBottom w:val="0"/>
                              <w:divBdr>
                                <w:top w:val="none" w:sz="0" w:space="0" w:color="auto"/>
                                <w:left w:val="none" w:sz="0" w:space="0" w:color="auto"/>
                                <w:bottom w:val="none" w:sz="0" w:space="0" w:color="auto"/>
                                <w:right w:val="none" w:sz="0" w:space="0" w:color="auto"/>
                              </w:divBdr>
                            </w:div>
                            <w:div w:id="985160443">
                              <w:marLeft w:val="0"/>
                              <w:marRight w:val="0"/>
                              <w:marTop w:val="0"/>
                              <w:marBottom w:val="0"/>
                              <w:divBdr>
                                <w:top w:val="none" w:sz="0" w:space="0" w:color="auto"/>
                                <w:left w:val="none" w:sz="0" w:space="0" w:color="auto"/>
                                <w:bottom w:val="none" w:sz="0" w:space="0" w:color="auto"/>
                                <w:right w:val="none" w:sz="0" w:space="0" w:color="auto"/>
                              </w:divBdr>
                            </w:div>
                            <w:div w:id="737753768">
                              <w:marLeft w:val="0"/>
                              <w:marRight w:val="0"/>
                              <w:marTop w:val="0"/>
                              <w:marBottom w:val="0"/>
                              <w:divBdr>
                                <w:top w:val="none" w:sz="0" w:space="0" w:color="auto"/>
                                <w:left w:val="none" w:sz="0" w:space="0" w:color="auto"/>
                                <w:bottom w:val="none" w:sz="0" w:space="0" w:color="auto"/>
                                <w:right w:val="none" w:sz="0" w:space="0" w:color="auto"/>
                              </w:divBdr>
                            </w:div>
                            <w:div w:id="1162695781">
                              <w:marLeft w:val="0"/>
                              <w:marRight w:val="0"/>
                              <w:marTop w:val="0"/>
                              <w:marBottom w:val="0"/>
                              <w:divBdr>
                                <w:top w:val="none" w:sz="0" w:space="0" w:color="auto"/>
                                <w:left w:val="none" w:sz="0" w:space="0" w:color="auto"/>
                                <w:bottom w:val="none" w:sz="0" w:space="0" w:color="auto"/>
                                <w:right w:val="none" w:sz="0" w:space="0" w:color="auto"/>
                              </w:divBdr>
                            </w:div>
                            <w:div w:id="131048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4271772">
              <w:marLeft w:val="0"/>
              <w:marRight w:val="0"/>
              <w:marTop w:val="0"/>
              <w:marBottom w:val="0"/>
              <w:divBdr>
                <w:top w:val="none" w:sz="0" w:space="0" w:color="auto"/>
                <w:left w:val="none" w:sz="0" w:space="0" w:color="auto"/>
                <w:bottom w:val="none" w:sz="0" w:space="0" w:color="auto"/>
                <w:right w:val="none" w:sz="0" w:space="0" w:color="auto"/>
              </w:divBdr>
              <w:divsChild>
                <w:div w:id="1480151584">
                  <w:marLeft w:val="0"/>
                  <w:marRight w:val="0"/>
                  <w:marTop w:val="0"/>
                  <w:marBottom w:val="0"/>
                  <w:divBdr>
                    <w:top w:val="none" w:sz="0" w:space="0" w:color="auto"/>
                    <w:left w:val="none" w:sz="0" w:space="0" w:color="auto"/>
                    <w:bottom w:val="none" w:sz="0" w:space="0" w:color="auto"/>
                    <w:right w:val="none" w:sz="0" w:space="0" w:color="auto"/>
                  </w:divBdr>
                  <w:divsChild>
                    <w:div w:id="1812408541">
                      <w:marLeft w:val="0"/>
                      <w:marRight w:val="0"/>
                      <w:marTop w:val="0"/>
                      <w:marBottom w:val="0"/>
                      <w:divBdr>
                        <w:top w:val="none" w:sz="0" w:space="0" w:color="auto"/>
                        <w:left w:val="none" w:sz="0" w:space="0" w:color="auto"/>
                        <w:bottom w:val="none" w:sz="0" w:space="0" w:color="auto"/>
                        <w:right w:val="none" w:sz="0" w:space="0" w:color="auto"/>
                      </w:divBdr>
                      <w:divsChild>
                        <w:div w:id="1233276362">
                          <w:marLeft w:val="0"/>
                          <w:marRight w:val="0"/>
                          <w:marTop w:val="0"/>
                          <w:marBottom w:val="0"/>
                          <w:divBdr>
                            <w:top w:val="none" w:sz="0" w:space="0" w:color="auto"/>
                            <w:left w:val="none" w:sz="0" w:space="0" w:color="auto"/>
                            <w:bottom w:val="none" w:sz="0" w:space="0" w:color="auto"/>
                            <w:right w:val="none" w:sz="0" w:space="0" w:color="auto"/>
                          </w:divBdr>
                        </w:div>
                      </w:divsChild>
                    </w:div>
                    <w:div w:id="143667972">
                      <w:marLeft w:val="0"/>
                      <w:marRight w:val="0"/>
                      <w:marTop w:val="0"/>
                      <w:marBottom w:val="450"/>
                      <w:divBdr>
                        <w:top w:val="none" w:sz="0" w:space="0" w:color="auto"/>
                        <w:left w:val="none" w:sz="0" w:space="0" w:color="auto"/>
                        <w:bottom w:val="none" w:sz="0" w:space="0" w:color="auto"/>
                        <w:right w:val="none" w:sz="0" w:space="0" w:color="auto"/>
                      </w:divBdr>
                    </w:div>
                    <w:div w:id="966425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1144301">
      <w:bodyDiv w:val="1"/>
      <w:marLeft w:val="0"/>
      <w:marRight w:val="0"/>
      <w:marTop w:val="0"/>
      <w:marBottom w:val="0"/>
      <w:divBdr>
        <w:top w:val="none" w:sz="0" w:space="0" w:color="auto"/>
        <w:left w:val="none" w:sz="0" w:space="0" w:color="auto"/>
        <w:bottom w:val="none" w:sz="0" w:space="0" w:color="auto"/>
        <w:right w:val="none" w:sz="0" w:space="0" w:color="auto"/>
      </w:divBdr>
      <w:divsChild>
        <w:div w:id="1871986577">
          <w:marLeft w:val="0"/>
          <w:marRight w:val="0"/>
          <w:marTop w:val="0"/>
          <w:marBottom w:val="0"/>
          <w:divBdr>
            <w:top w:val="none" w:sz="0" w:space="0" w:color="auto"/>
            <w:left w:val="none" w:sz="0" w:space="0" w:color="auto"/>
            <w:bottom w:val="none" w:sz="0" w:space="0" w:color="auto"/>
            <w:right w:val="none" w:sz="0" w:space="0" w:color="auto"/>
          </w:divBdr>
        </w:div>
      </w:divsChild>
    </w:div>
    <w:div w:id="832067052">
      <w:bodyDiv w:val="1"/>
      <w:marLeft w:val="0"/>
      <w:marRight w:val="0"/>
      <w:marTop w:val="0"/>
      <w:marBottom w:val="0"/>
      <w:divBdr>
        <w:top w:val="none" w:sz="0" w:space="0" w:color="auto"/>
        <w:left w:val="none" w:sz="0" w:space="0" w:color="auto"/>
        <w:bottom w:val="none" w:sz="0" w:space="0" w:color="auto"/>
        <w:right w:val="none" w:sz="0" w:space="0" w:color="auto"/>
      </w:divBdr>
      <w:divsChild>
        <w:div w:id="1608997422">
          <w:marLeft w:val="0"/>
          <w:marRight w:val="0"/>
          <w:marTop w:val="0"/>
          <w:marBottom w:val="0"/>
          <w:divBdr>
            <w:top w:val="none" w:sz="0" w:space="0" w:color="auto"/>
            <w:left w:val="none" w:sz="0" w:space="0" w:color="auto"/>
            <w:bottom w:val="none" w:sz="0" w:space="0" w:color="auto"/>
            <w:right w:val="none" w:sz="0" w:space="0" w:color="auto"/>
          </w:divBdr>
          <w:divsChild>
            <w:div w:id="1585604050">
              <w:marLeft w:val="0"/>
              <w:marRight w:val="0"/>
              <w:marTop w:val="100"/>
              <w:marBottom w:val="100"/>
              <w:divBdr>
                <w:top w:val="none" w:sz="0" w:space="0" w:color="auto"/>
                <w:left w:val="none" w:sz="0" w:space="0" w:color="auto"/>
                <w:bottom w:val="none" w:sz="0" w:space="0" w:color="auto"/>
                <w:right w:val="none" w:sz="0" w:space="0" w:color="auto"/>
              </w:divBdr>
              <w:divsChild>
                <w:div w:id="57744550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454248902">
          <w:marLeft w:val="0"/>
          <w:marRight w:val="0"/>
          <w:marTop w:val="0"/>
          <w:marBottom w:val="0"/>
          <w:divBdr>
            <w:top w:val="none" w:sz="0" w:space="0" w:color="auto"/>
            <w:left w:val="none" w:sz="0" w:space="0" w:color="auto"/>
            <w:bottom w:val="none" w:sz="0" w:space="0" w:color="auto"/>
            <w:right w:val="none" w:sz="0" w:space="0" w:color="auto"/>
          </w:divBdr>
          <w:divsChild>
            <w:div w:id="220361618">
              <w:marLeft w:val="0"/>
              <w:marRight w:val="0"/>
              <w:marTop w:val="100"/>
              <w:marBottom w:val="100"/>
              <w:divBdr>
                <w:top w:val="none" w:sz="0" w:space="0" w:color="auto"/>
                <w:left w:val="none" w:sz="0" w:space="0" w:color="auto"/>
                <w:bottom w:val="none" w:sz="0" w:space="0" w:color="auto"/>
                <w:right w:val="none" w:sz="0" w:space="0" w:color="auto"/>
              </w:divBdr>
              <w:divsChild>
                <w:div w:id="918978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2254858">
      <w:bodyDiv w:val="1"/>
      <w:marLeft w:val="0"/>
      <w:marRight w:val="0"/>
      <w:marTop w:val="0"/>
      <w:marBottom w:val="0"/>
      <w:divBdr>
        <w:top w:val="none" w:sz="0" w:space="0" w:color="auto"/>
        <w:left w:val="none" w:sz="0" w:space="0" w:color="auto"/>
        <w:bottom w:val="none" w:sz="0" w:space="0" w:color="auto"/>
        <w:right w:val="none" w:sz="0" w:space="0" w:color="auto"/>
      </w:divBdr>
      <w:divsChild>
        <w:div w:id="1067338910">
          <w:marLeft w:val="-150"/>
          <w:marRight w:val="-150"/>
          <w:marTop w:val="0"/>
          <w:marBottom w:val="0"/>
          <w:divBdr>
            <w:top w:val="none" w:sz="0" w:space="0" w:color="auto"/>
            <w:left w:val="none" w:sz="0" w:space="0" w:color="auto"/>
            <w:bottom w:val="none" w:sz="0" w:space="0" w:color="auto"/>
            <w:right w:val="none" w:sz="0" w:space="0" w:color="auto"/>
          </w:divBdr>
        </w:div>
      </w:divsChild>
    </w:div>
    <w:div w:id="832405441">
      <w:bodyDiv w:val="1"/>
      <w:marLeft w:val="0"/>
      <w:marRight w:val="0"/>
      <w:marTop w:val="0"/>
      <w:marBottom w:val="0"/>
      <w:divBdr>
        <w:top w:val="none" w:sz="0" w:space="0" w:color="auto"/>
        <w:left w:val="none" w:sz="0" w:space="0" w:color="auto"/>
        <w:bottom w:val="none" w:sz="0" w:space="0" w:color="auto"/>
        <w:right w:val="none" w:sz="0" w:space="0" w:color="auto"/>
      </w:divBdr>
      <w:divsChild>
        <w:div w:id="77823595">
          <w:marLeft w:val="0"/>
          <w:marRight w:val="0"/>
          <w:marTop w:val="0"/>
          <w:marBottom w:val="0"/>
          <w:divBdr>
            <w:top w:val="none" w:sz="0" w:space="0" w:color="auto"/>
            <w:left w:val="none" w:sz="0" w:space="0" w:color="auto"/>
            <w:bottom w:val="none" w:sz="0" w:space="0" w:color="auto"/>
            <w:right w:val="none" w:sz="0" w:space="0" w:color="auto"/>
          </w:divBdr>
          <w:divsChild>
            <w:div w:id="86285974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832839281">
      <w:bodyDiv w:val="1"/>
      <w:marLeft w:val="0"/>
      <w:marRight w:val="0"/>
      <w:marTop w:val="0"/>
      <w:marBottom w:val="0"/>
      <w:divBdr>
        <w:top w:val="none" w:sz="0" w:space="0" w:color="auto"/>
        <w:left w:val="none" w:sz="0" w:space="0" w:color="auto"/>
        <w:bottom w:val="none" w:sz="0" w:space="0" w:color="auto"/>
        <w:right w:val="none" w:sz="0" w:space="0" w:color="auto"/>
      </w:divBdr>
      <w:divsChild>
        <w:div w:id="1398477231">
          <w:marLeft w:val="-150"/>
          <w:marRight w:val="-150"/>
          <w:marTop w:val="0"/>
          <w:marBottom w:val="0"/>
          <w:divBdr>
            <w:top w:val="none" w:sz="0" w:space="0" w:color="auto"/>
            <w:left w:val="none" w:sz="0" w:space="0" w:color="auto"/>
            <w:bottom w:val="none" w:sz="0" w:space="0" w:color="auto"/>
            <w:right w:val="none" w:sz="0" w:space="0" w:color="auto"/>
          </w:divBdr>
        </w:div>
        <w:div w:id="1513761583">
          <w:marLeft w:val="-150"/>
          <w:marRight w:val="-150"/>
          <w:marTop w:val="0"/>
          <w:marBottom w:val="0"/>
          <w:divBdr>
            <w:top w:val="none" w:sz="0" w:space="0" w:color="auto"/>
            <w:left w:val="none" w:sz="0" w:space="0" w:color="auto"/>
            <w:bottom w:val="none" w:sz="0" w:space="0" w:color="auto"/>
            <w:right w:val="none" w:sz="0" w:space="0" w:color="auto"/>
          </w:divBdr>
          <w:divsChild>
            <w:div w:id="45764440">
              <w:marLeft w:val="0"/>
              <w:marRight w:val="0"/>
              <w:marTop w:val="0"/>
              <w:marBottom w:val="0"/>
              <w:divBdr>
                <w:top w:val="none" w:sz="0" w:space="0" w:color="auto"/>
                <w:left w:val="none" w:sz="0" w:space="0" w:color="auto"/>
                <w:bottom w:val="none" w:sz="0" w:space="0" w:color="auto"/>
                <w:right w:val="none" w:sz="0" w:space="0" w:color="auto"/>
              </w:divBdr>
            </w:div>
            <w:div w:id="907805535">
              <w:marLeft w:val="0"/>
              <w:marRight w:val="0"/>
              <w:marTop w:val="0"/>
              <w:marBottom w:val="0"/>
              <w:divBdr>
                <w:top w:val="none" w:sz="0" w:space="0" w:color="auto"/>
                <w:left w:val="none" w:sz="0" w:space="0" w:color="auto"/>
                <w:bottom w:val="none" w:sz="0" w:space="0" w:color="auto"/>
                <w:right w:val="none" w:sz="0" w:space="0" w:color="auto"/>
              </w:divBdr>
              <w:divsChild>
                <w:div w:id="891959785">
                  <w:marLeft w:val="0"/>
                  <w:marRight w:val="0"/>
                  <w:marTop w:val="0"/>
                  <w:marBottom w:val="0"/>
                  <w:divBdr>
                    <w:top w:val="none" w:sz="0" w:space="0" w:color="auto"/>
                    <w:left w:val="none" w:sz="0" w:space="0" w:color="auto"/>
                    <w:bottom w:val="none" w:sz="0" w:space="0" w:color="auto"/>
                    <w:right w:val="none" w:sz="0" w:space="0" w:color="auto"/>
                  </w:divBdr>
                  <w:divsChild>
                    <w:div w:id="13037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3181660">
      <w:bodyDiv w:val="1"/>
      <w:marLeft w:val="0"/>
      <w:marRight w:val="0"/>
      <w:marTop w:val="0"/>
      <w:marBottom w:val="0"/>
      <w:divBdr>
        <w:top w:val="none" w:sz="0" w:space="0" w:color="auto"/>
        <w:left w:val="none" w:sz="0" w:space="0" w:color="auto"/>
        <w:bottom w:val="none" w:sz="0" w:space="0" w:color="auto"/>
        <w:right w:val="none" w:sz="0" w:space="0" w:color="auto"/>
      </w:divBdr>
      <w:divsChild>
        <w:div w:id="876620826">
          <w:marLeft w:val="0"/>
          <w:marRight w:val="0"/>
          <w:marTop w:val="0"/>
          <w:marBottom w:val="0"/>
          <w:divBdr>
            <w:top w:val="none" w:sz="0" w:space="0" w:color="auto"/>
            <w:left w:val="none" w:sz="0" w:space="0" w:color="auto"/>
            <w:bottom w:val="single" w:sz="6" w:space="0" w:color="F0F0F0"/>
            <w:right w:val="none" w:sz="0" w:space="0" w:color="auto"/>
          </w:divBdr>
        </w:div>
      </w:divsChild>
    </w:div>
    <w:div w:id="833226572">
      <w:bodyDiv w:val="1"/>
      <w:marLeft w:val="0"/>
      <w:marRight w:val="0"/>
      <w:marTop w:val="0"/>
      <w:marBottom w:val="0"/>
      <w:divBdr>
        <w:top w:val="none" w:sz="0" w:space="0" w:color="auto"/>
        <w:left w:val="none" w:sz="0" w:space="0" w:color="auto"/>
        <w:bottom w:val="none" w:sz="0" w:space="0" w:color="auto"/>
        <w:right w:val="none" w:sz="0" w:space="0" w:color="auto"/>
      </w:divBdr>
      <w:divsChild>
        <w:div w:id="203368846">
          <w:marLeft w:val="0"/>
          <w:marRight w:val="0"/>
          <w:marTop w:val="0"/>
          <w:marBottom w:val="0"/>
          <w:divBdr>
            <w:top w:val="none" w:sz="0" w:space="0" w:color="auto"/>
            <w:left w:val="none" w:sz="0" w:space="0" w:color="auto"/>
            <w:bottom w:val="none" w:sz="0" w:space="0" w:color="auto"/>
            <w:right w:val="none" w:sz="0" w:space="0" w:color="auto"/>
          </w:divBdr>
        </w:div>
      </w:divsChild>
    </w:div>
    <w:div w:id="833453965">
      <w:bodyDiv w:val="1"/>
      <w:marLeft w:val="0"/>
      <w:marRight w:val="0"/>
      <w:marTop w:val="0"/>
      <w:marBottom w:val="0"/>
      <w:divBdr>
        <w:top w:val="none" w:sz="0" w:space="0" w:color="auto"/>
        <w:left w:val="none" w:sz="0" w:space="0" w:color="auto"/>
        <w:bottom w:val="none" w:sz="0" w:space="0" w:color="auto"/>
        <w:right w:val="none" w:sz="0" w:space="0" w:color="auto"/>
      </w:divBdr>
      <w:divsChild>
        <w:div w:id="381976471">
          <w:marLeft w:val="-150"/>
          <w:marRight w:val="-150"/>
          <w:marTop w:val="0"/>
          <w:marBottom w:val="0"/>
          <w:divBdr>
            <w:top w:val="none" w:sz="0" w:space="0" w:color="auto"/>
            <w:left w:val="none" w:sz="0" w:space="0" w:color="auto"/>
            <w:bottom w:val="none" w:sz="0" w:space="0" w:color="auto"/>
            <w:right w:val="none" w:sz="0" w:space="0" w:color="auto"/>
          </w:divBdr>
          <w:divsChild>
            <w:div w:id="1175221517">
              <w:marLeft w:val="0"/>
              <w:marRight w:val="0"/>
              <w:marTop w:val="0"/>
              <w:marBottom w:val="0"/>
              <w:divBdr>
                <w:top w:val="none" w:sz="0" w:space="0" w:color="auto"/>
                <w:left w:val="none" w:sz="0" w:space="0" w:color="auto"/>
                <w:bottom w:val="none" w:sz="0" w:space="0" w:color="auto"/>
                <w:right w:val="none" w:sz="0" w:space="0" w:color="auto"/>
              </w:divBdr>
              <w:divsChild>
                <w:div w:id="400324318">
                  <w:marLeft w:val="0"/>
                  <w:marRight w:val="0"/>
                  <w:marTop w:val="0"/>
                  <w:marBottom w:val="0"/>
                  <w:divBdr>
                    <w:top w:val="none" w:sz="0" w:space="0" w:color="auto"/>
                    <w:left w:val="none" w:sz="0" w:space="0" w:color="auto"/>
                    <w:bottom w:val="none" w:sz="0" w:space="0" w:color="auto"/>
                    <w:right w:val="none" w:sz="0" w:space="0" w:color="auto"/>
                  </w:divBdr>
                  <w:divsChild>
                    <w:div w:id="991911286">
                      <w:marLeft w:val="0"/>
                      <w:marRight w:val="0"/>
                      <w:marTop w:val="0"/>
                      <w:marBottom w:val="0"/>
                      <w:divBdr>
                        <w:top w:val="none" w:sz="0" w:space="0" w:color="auto"/>
                        <w:left w:val="none" w:sz="0" w:space="0" w:color="auto"/>
                        <w:bottom w:val="none" w:sz="0" w:space="0" w:color="auto"/>
                        <w:right w:val="none" w:sz="0" w:space="0" w:color="auto"/>
                      </w:divBdr>
                    </w:div>
                  </w:divsChild>
                </w:div>
                <w:div w:id="717440867">
                  <w:marLeft w:val="0"/>
                  <w:marRight w:val="0"/>
                  <w:marTop w:val="0"/>
                  <w:marBottom w:val="0"/>
                  <w:divBdr>
                    <w:top w:val="none" w:sz="0" w:space="0" w:color="auto"/>
                    <w:left w:val="none" w:sz="0" w:space="0" w:color="auto"/>
                    <w:bottom w:val="none" w:sz="0" w:space="0" w:color="auto"/>
                    <w:right w:val="none" w:sz="0" w:space="0" w:color="auto"/>
                  </w:divBdr>
                  <w:divsChild>
                    <w:div w:id="1166164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1537149">
          <w:marLeft w:val="-150"/>
          <w:marRight w:val="-150"/>
          <w:marTop w:val="0"/>
          <w:marBottom w:val="0"/>
          <w:divBdr>
            <w:top w:val="none" w:sz="0" w:space="0" w:color="auto"/>
            <w:left w:val="none" w:sz="0" w:space="0" w:color="auto"/>
            <w:bottom w:val="none" w:sz="0" w:space="0" w:color="auto"/>
            <w:right w:val="none" w:sz="0" w:space="0" w:color="auto"/>
          </w:divBdr>
          <w:divsChild>
            <w:div w:id="539782052">
              <w:marLeft w:val="0"/>
              <w:marRight w:val="0"/>
              <w:marTop w:val="0"/>
              <w:marBottom w:val="0"/>
              <w:divBdr>
                <w:top w:val="none" w:sz="0" w:space="0" w:color="auto"/>
                <w:left w:val="none" w:sz="0" w:space="0" w:color="auto"/>
                <w:bottom w:val="none" w:sz="0" w:space="0" w:color="auto"/>
                <w:right w:val="none" w:sz="0" w:space="0" w:color="auto"/>
              </w:divBdr>
              <w:divsChild>
                <w:div w:id="1180853870">
                  <w:marLeft w:val="0"/>
                  <w:marRight w:val="0"/>
                  <w:marTop w:val="0"/>
                  <w:marBottom w:val="0"/>
                  <w:divBdr>
                    <w:top w:val="none" w:sz="0" w:space="0" w:color="auto"/>
                    <w:left w:val="none" w:sz="0" w:space="0" w:color="auto"/>
                    <w:bottom w:val="none" w:sz="0" w:space="0" w:color="auto"/>
                    <w:right w:val="none" w:sz="0" w:space="0" w:color="auto"/>
                  </w:divBdr>
                  <w:divsChild>
                    <w:div w:id="1606379974">
                      <w:marLeft w:val="0"/>
                      <w:marRight w:val="0"/>
                      <w:marTop w:val="0"/>
                      <w:marBottom w:val="0"/>
                      <w:divBdr>
                        <w:top w:val="none" w:sz="0" w:space="0" w:color="auto"/>
                        <w:left w:val="none" w:sz="0" w:space="0" w:color="auto"/>
                        <w:bottom w:val="none" w:sz="0" w:space="0" w:color="auto"/>
                        <w:right w:val="none" w:sz="0" w:space="0" w:color="auto"/>
                      </w:divBdr>
                    </w:div>
                    <w:div w:id="747924606">
                      <w:marLeft w:val="0"/>
                      <w:marRight w:val="0"/>
                      <w:marTop w:val="0"/>
                      <w:marBottom w:val="0"/>
                      <w:divBdr>
                        <w:top w:val="none" w:sz="0" w:space="0" w:color="auto"/>
                        <w:left w:val="none" w:sz="0" w:space="0" w:color="auto"/>
                        <w:bottom w:val="none" w:sz="0" w:space="0" w:color="auto"/>
                        <w:right w:val="none" w:sz="0" w:space="0" w:color="auto"/>
                      </w:divBdr>
                      <w:divsChild>
                        <w:div w:id="2008629417">
                          <w:marLeft w:val="0"/>
                          <w:marRight w:val="0"/>
                          <w:marTop w:val="0"/>
                          <w:marBottom w:val="0"/>
                          <w:divBdr>
                            <w:top w:val="none" w:sz="0" w:space="0" w:color="auto"/>
                            <w:left w:val="none" w:sz="0" w:space="0" w:color="auto"/>
                            <w:bottom w:val="none" w:sz="0" w:space="0" w:color="auto"/>
                            <w:right w:val="none" w:sz="0" w:space="0" w:color="auto"/>
                          </w:divBdr>
                          <w:divsChild>
                            <w:div w:id="1437599832">
                              <w:marLeft w:val="0"/>
                              <w:marRight w:val="0"/>
                              <w:marTop w:val="0"/>
                              <w:marBottom w:val="0"/>
                              <w:divBdr>
                                <w:top w:val="none" w:sz="0" w:space="0" w:color="auto"/>
                                <w:left w:val="none" w:sz="0" w:space="0" w:color="auto"/>
                                <w:bottom w:val="none" w:sz="0" w:space="0" w:color="auto"/>
                                <w:right w:val="none" w:sz="0" w:space="0" w:color="auto"/>
                              </w:divBdr>
                            </w:div>
                            <w:div w:id="124735691">
                              <w:marLeft w:val="0"/>
                              <w:marRight w:val="0"/>
                              <w:marTop w:val="0"/>
                              <w:marBottom w:val="0"/>
                              <w:divBdr>
                                <w:top w:val="none" w:sz="0" w:space="0" w:color="auto"/>
                                <w:left w:val="none" w:sz="0" w:space="0" w:color="auto"/>
                                <w:bottom w:val="none" w:sz="0" w:space="0" w:color="auto"/>
                                <w:right w:val="none" w:sz="0" w:space="0" w:color="auto"/>
                              </w:divBdr>
                            </w:div>
                            <w:div w:id="1354771077">
                              <w:marLeft w:val="0"/>
                              <w:marRight w:val="0"/>
                              <w:marTop w:val="0"/>
                              <w:marBottom w:val="0"/>
                              <w:divBdr>
                                <w:top w:val="none" w:sz="0" w:space="0" w:color="auto"/>
                                <w:left w:val="none" w:sz="0" w:space="0" w:color="auto"/>
                                <w:bottom w:val="none" w:sz="0" w:space="0" w:color="auto"/>
                                <w:right w:val="none" w:sz="0" w:space="0" w:color="auto"/>
                              </w:divBdr>
                            </w:div>
                            <w:div w:id="2116486021">
                              <w:marLeft w:val="0"/>
                              <w:marRight w:val="0"/>
                              <w:marTop w:val="0"/>
                              <w:marBottom w:val="0"/>
                              <w:divBdr>
                                <w:top w:val="none" w:sz="0" w:space="0" w:color="auto"/>
                                <w:left w:val="none" w:sz="0" w:space="0" w:color="auto"/>
                                <w:bottom w:val="none" w:sz="0" w:space="0" w:color="auto"/>
                                <w:right w:val="none" w:sz="0" w:space="0" w:color="auto"/>
                              </w:divBdr>
                            </w:div>
                            <w:div w:id="1082528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459700">
              <w:marLeft w:val="0"/>
              <w:marRight w:val="0"/>
              <w:marTop w:val="0"/>
              <w:marBottom w:val="0"/>
              <w:divBdr>
                <w:top w:val="none" w:sz="0" w:space="0" w:color="auto"/>
                <w:left w:val="none" w:sz="0" w:space="0" w:color="auto"/>
                <w:bottom w:val="none" w:sz="0" w:space="0" w:color="auto"/>
                <w:right w:val="none" w:sz="0" w:space="0" w:color="auto"/>
              </w:divBdr>
              <w:divsChild>
                <w:div w:id="1530023986">
                  <w:marLeft w:val="0"/>
                  <w:marRight w:val="0"/>
                  <w:marTop w:val="0"/>
                  <w:marBottom w:val="0"/>
                  <w:divBdr>
                    <w:top w:val="none" w:sz="0" w:space="0" w:color="auto"/>
                    <w:left w:val="none" w:sz="0" w:space="0" w:color="auto"/>
                    <w:bottom w:val="none" w:sz="0" w:space="0" w:color="auto"/>
                    <w:right w:val="none" w:sz="0" w:space="0" w:color="auto"/>
                  </w:divBdr>
                  <w:divsChild>
                    <w:div w:id="105347798">
                      <w:marLeft w:val="0"/>
                      <w:marRight w:val="0"/>
                      <w:marTop w:val="0"/>
                      <w:marBottom w:val="0"/>
                      <w:divBdr>
                        <w:top w:val="none" w:sz="0" w:space="0" w:color="auto"/>
                        <w:left w:val="none" w:sz="0" w:space="0" w:color="auto"/>
                        <w:bottom w:val="none" w:sz="0" w:space="0" w:color="auto"/>
                        <w:right w:val="none" w:sz="0" w:space="0" w:color="auto"/>
                      </w:divBdr>
                      <w:divsChild>
                        <w:div w:id="1023898435">
                          <w:marLeft w:val="0"/>
                          <w:marRight w:val="0"/>
                          <w:marTop w:val="0"/>
                          <w:marBottom w:val="0"/>
                          <w:divBdr>
                            <w:top w:val="none" w:sz="0" w:space="0" w:color="auto"/>
                            <w:left w:val="none" w:sz="0" w:space="0" w:color="auto"/>
                            <w:bottom w:val="none" w:sz="0" w:space="0" w:color="auto"/>
                            <w:right w:val="none" w:sz="0" w:space="0" w:color="auto"/>
                          </w:divBdr>
                        </w:div>
                      </w:divsChild>
                    </w:div>
                    <w:div w:id="311755211">
                      <w:marLeft w:val="0"/>
                      <w:marRight w:val="0"/>
                      <w:marTop w:val="0"/>
                      <w:marBottom w:val="450"/>
                      <w:divBdr>
                        <w:top w:val="none" w:sz="0" w:space="0" w:color="auto"/>
                        <w:left w:val="none" w:sz="0" w:space="0" w:color="auto"/>
                        <w:bottom w:val="none" w:sz="0" w:space="0" w:color="auto"/>
                        <w:right w:val="none" w:sz="0" w:space="0" w:color="auto"/>
                      </w:divBdr>
                    </w:div>
                    <w:div w:id="481043981">
                      <w:marLeft w:val="0"/>
                      <w:marRight w:val="0"/>
                      <w:marTop w:val="0"/>
                      <w:marBottom w:val="0"/>
                      <w:divBdr>
                        <w:top w:val="none" w:sz="0" w:space="0" w:color="auto"/>
                        <w:left w:val="none" w:sz="0" w:space="0" w:color="auto"/>
                        <w:bottom w:val="none" w:sz="0" w:space="0" w:color="auto"/>
                        <w:right w:val="none" w:sz="0" w:space="0" w:color="auto"/>
                      </w:divBdr>
                      <w:divsChild>
                        <w:div w:id="930747020">
                          <w:marLeft w:val="-150"/>
                          <w:marRight w:val="-150"/>
                          <w:marTop w:val="0"/>
                          <w:marBottom w:val="0"/>
                          <w:divBdr>
                            <w:top w:val="none" w:sz="0" w:space="0" w:color="auto"/>
                            <w:left w:val="none" w:sz="0" w:space="0" w:color="auto"/>
                            <w:bottom w:val="none" w:sz="0" w:space="0" w:color="auto"/>
                            <w:right w:val="none" w:sz="0" w:space="0" w:color="auto"/>
                          </w:divBdr>
                          <w:divsChild>
                            <w:div w:id="1383015405">
                              <w:marLeft w:val="0"/>
                              <w:marRight w:val="0"/>
                              <w:marTop w:val="0"/>
                              <w:marBottom w:val="0"/>
                              <w:divBdr>
                                <w:top w:val="none" w:sz="0" w:space="0" w:color="auto"/>
                                <w:left w:val="none" w:sz="0" w:space="0" w:color="auto"/>
                                <w:bottom w:val="none" w:sz="0" w:space="0" w:color="auto"/>
                                <w:right w:val="none" w:sz="0" w:space="0" w:color="auto"/>
                              </w:divBdr>
                            </w:div>
                            <w:div w:id="629046792">
                              <w:marLeft w:val="0"/>
                              <w:marRight w:val="0"/>
                              <w:marTop w:val="0"/>
                              <w:marBottom w:val="0"/>
                              <w:divBdr>
                                <w:top w:val="none" w:sz="0" w:space="0" w:color="auto"/>
                                <w:left w:val="none" w:sz="0" w:space="0" w:color="auto"/>
                                <w:bottom w:val="none" w:sz="0" w:space="0" w:color="auto"/>
                                <w:right w:val="none" w:sz="0" w:space="0" w:color="auto"/>
                              </w:divBdr>
                              <w:divsChild>
                                <w:div w:id="140668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3567289">
      <w:bodyDiv w:val="1"/>
      <w:marLeft w:val="0"/>
      <w:marRight w:val="0"/>
      <w:marTop w:val="0"/>
      <w:marBottom w:val="0"/>
      <w:divBdr>
        <w:top w:val="none" w:sz="0" w:space="0" w:color="auto"/>
        <w:left w:val="none" w:sz="0" w:space="0" w:color="auto"/>
        <w:bottom w:val="none" w:sz="0" w:space="0" w:color="auto"/>
        <w:right w:val="none" w:sz="0" w:space="0" w:color="auto"/>
      </w:divBdr>
      <w:divsChild>
        <w:div w:id="514543205">
          <w:marLeft w:val="-150"/>
          <w:marRight w:val="-150"/>
          <w:marTop w:val="0"/>
          <w:marBottom w:val="0"/>
          <w:divBdr>
            <w:top w:val="none" w:sz="0" w:space="0" w:color="auto"/>
            <w:left w:val="none" w:sz="0" w:space="0" w:color="auto"/>
            <w:bottom w:val="none" w:sz="0" w:space="0" w:color="auto"/>
            <w:right w:val="none" w:sz="0" w:space="0" w:color="auto"/>
          </w:divBdr>
          <w:divsChild>
            <w:div w:id="1582057184">
              <w:marLeft w:val="0"/>
              <w:marRight w:val="0"/>
              <w:marTop w:val="0"/>
              <w:marBottom w:val="0"/>
              <w:divBdr>
                <w:top w:val="none" w:sz="0" w:space="0" w:color="auto"/>
                <w:left w:val="none" w:sz="0" w:space="0" w:color="auto"/>
                <w:bottom w:val="none" w:sz="0" w:space="0" w:color="auto"/>
                <w:right w:val="none" w:sz="0" w:space="0" w:color="auto"/>
              </w:divBdr>
              <w:divsChild>
                <w:div w:id="224797707">
                  <w:marLeft w:val="0"/>
                  <w:marRight w:val="0"/>
                  <w:marTop w:val="0"/>
                  <w:marBottom w:val="0"/>
                  <w:divBdr>
                    <w:top w:val="none" w:sz="0" w:space="0" w:color="auto"/>
                    <w:left w:val="none" w:sz="0" w:space="0" w:color="auto"/>
                    <w:bottom w:val="none" w:sz="0" w:space="0" w:color="auto"/>
                    <w:right w:val="none" w:sz="0" w:space="0" w:color="auto"/>
                  </w:divBdr>
                  <w:divsChild>
                    <w:div w:id="973830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9681568">
          <w:marLeft w:val="-150"/>
          <w:marRight w:val="-150"/>
          <w:marTop w:val="0"/>
          <w:marBottom w:val="0"/>
          <w:divBdr>
            <w:top w:val="none" w:sz="0" w:space="0" w:color="auto"/>
            <w:left w:val="none" w:sz="0" w:space="0" w:color="auto"/>
            <w:bottom w:val="none" w:sz="0" w:space="0" w:color="auto"/>
            <w:right w:val="none" w:sz="0" w:space="0" w:color="auto"/>
          </w:divBdr>
          <w:divsChild>
            <w:div w:id="1234126527">
              <w:marLeft w:val="0"/>
              <w:marRight w:val="0"/>
              <w:marTop w:val="0"/>
              <w:marBottom w:val="0"/>
              <w:divBdr>
                <w:top w:val="none" w:sz="0" w:space="0" w:color="auto"/>
                <w:left w:val="none" w:sz="0" w:space="0" w:color="auto"/>
                <w:bottom w:val="none" w:sz="0" w:space="0" w:color="auto"/>
                <w:right w:val="none" w:sz="0" w:space="0" w:color="auto"/>
              </w:divBdr>
            </w:div>
            <w:div w:id="156298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908982">
      <w:bodyDiv w:val="1"/>
      <w:marLeft w:val="0"/>
      <w:marRight w:val="0"/>
      <w:marTop w:val="0"/>
      <w:marBottom w:val="0"/>
      <w:divBdr>
        <w:top w:val="none" w:sz="0" w:space="0" w:color="auto"/>
        <w:left w:val="none" w:sz="0" w:space="0" w:color="auto"/>
        <w:bottom w:val="none" w:sz="0" w:space="0" w:color="auto"/>
        <w:right w:val="none" w:sz="0" w:space="0" w:color="auto"/>
      </w:divBdr>
      <w:divsChild>
        <w:div w:id="183137503">
          <w:marLeft w:val="-150"/>
          <w:marRight w:val="-150"/>
          <w:marTop w:val="0"/>
          <w:marBottom w:val="0"/>
          <w:divBdr>
            <w:top w:val="none" w:sz="0" w:space="0" w:color="auto"/>
            <w:left w:val="none" w:sz="0" w:space="0" w:color="auto"/>
            <w:bottom w:val="none" w:sz="0" w:space="0" w:color="auto"/>
            <w:right w:val="none" w:sz="0" w:space="0" w:color="auto"/>
          </w:divBdr>
          <w:divsChild>
            <w:div w:id="258610101">
              <w:marLeft w:val="0"/>
              <w:marRight w:val="0"/>
              <w:marTop w:val="0"/>
              <w:marBottom w:val="0"/>
              <w:divBdr>
                <w:top w:val="none" w:sz="0" w:space="0" w:color="auto"/>
                <w:left w:val="none" w:sz="0" w:space="0" w:color="auto"/>
                <w:bottom w:val="none" w:sz="0" w:space="0" w:color="auto"/>
                <w:right w:val="none" w:sz="0" w:space="0" w:color="auto"/>
              </w:divBdr>
              <w:divsChild>
                <w:div w:id="669526213">
                  <w:marLeft w:val="0"/>
                  <w:marRight w:val="0"/>
                  <w:marTop w:val="0"/>
                  <w:marBottom w:val="0"/>
                  <w:divBdr>
                    <w:top w:val="none" w:sz="0" w:space="0" w:color="auto"/>
                    <w:left w:val="none" w:sz="0" w:space="0" w:color="auto"/>
                    <w:bottom w:val="none" w:sz="0" w:space="0" w:color="auto"/>
                    <w:right w:val="none" w:sz="0" w:space="0" w:color="auto"/>
                  </w:divBdr>
                  <w:divsChild>
                    <w:div w:id="37243180">
                      <w:marLeft w:val="0"/>
                      <w:marRight w:val="0"/>
                      <w:marTop w:val="0"/>
                      <w:marBottom w:val="0"/>
                      <w:divBdr>
                        <w:top w:val="none" w:sz="0" w:space="0" w:color="auto"/>
                        <w:left w:val="none" w:sz="0" w:space="0" w:color="auto"/>
                        <w:bottom w:val="none" w:sz="0" w:space="0" w:color="auto"/>
                        <w:right w:val="none" w:sz="0" w:space="0" w:color="auto"/>
                      </w:divBdr>
                    </w:div>
                    <w:div w:id="26584410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944774638">
              <w:marLeft w:val="0"/>
              <w:marRight w:val="0"/>
              <w:marTop w:val="0"/>
              <w:marBottom w:val="0"/>
              <w:divBdr>
                <w:top w:val="none" w:sz="0" w:space="0" w:color="auto"/>
                <w:left w:val="none" w:sz="0" w:space="0" w:color="auto"/>
                <w:bottom w:val="none" w:sz="0" w:space="0" w:color="auto"/>
                <w:right w:val="none" w:sz="0" w:space="0" w:color="auto"/>
              </w:divBdr>
            </w:div>
          </w:divsChild>
        </w:div>
        <w:div w:id="1270161832">
          <w:marLeft w:val="-150"/>
          <w:marRight w:val="-150"/>
          <w:marTop w:val="0"/>
          <w:marBottom w:val="0"/>
          <w:divBdr>
            <w:top w:val="none" w:sz="0" w:space="0" w:color="auto"/>
            <w:left w:val="none" w:sz="0" w:space="0" w:color="auto"/>
            <w:bottom w:val="none" w:sz="0" w:space="0" w:color="auto"/>
            <w:right w:val="none" w:sz="0" w:space="0" w:color="auto"/>
          </w:divBdr>
          <w:divsChild>
            <w:div w:id="658114195">
              <w:marLeft w:val="0"/>
              <w:marRight w:val="0"/>
              <w:marTop w:val="0"/>
              <w:marBottom w:val="0"/>
              <w:divBdr>
                <w:top w:val="none" w:sz="0" w:space="0" w:color="auto"/>
                <w:left w:val="none" w:sz="0" w:space="0" w:color="auto"/>
                <w:bottom w:val="none" w:sz="0" w:space="0" w:color="auto"/>
                <w:right w:val="none" w:sz="0" w:space="0" w:color="auto"/>
              </w:divBdr>
              <w:divsChild>
                <w:div w:id="107701993">
                  <w:marLeft w:val="0"/>
                  <w:marRight w:val="0"/>
                  <w:marTop w:val="0"/>
                  <w:marBottom w:val="0"/>
                  <w:divBdr>
                    <w:top w:val="none" w:sz="0" w:space="0" w:color="auto"/>
                    <w:left w:val="none" w:sz="0" w:space="0" w:color="auto"/>
                    <w:bottom w:val="none" w:sz="0" w:space="0" w:color="auto"/>
                    <w:right w:val="none" w:sz="0" w:space="0" w:color="auto"/>
                  </w:divBdr>
                  <w:divsChild>
                    <w:div w:id="227352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4145537">
      <w:bodyDiv w:val="1"/>
      <w:marLeft w:val="0"/>
      <w:marRight w:val="0"/>
      <w:marTop w:val="0"/>
      <w:marBottom w:val="0"/>
      <w:divBdr>
        <w:top w:val="none" w:sz="0" w:space="0" w:color="auto"/>
        <w:left w:val="none" w:sz="0" w:space="0" w:color="auto"/>
        <w:bottom w:val="none" w:sz="0" w:space="0" w:color="auto"/>
        <w:right w:val="none" w:sz="0" w:space="0" w:color="auto"/>
      </w:divBdr>
      <w:divsChild>
        <w:div w:id="765464436">
          <w:marLeft w:val="-150"/>
          <w:marRight w:val="-150"/>
          <w:marTop w:val="0"/>
          <w:marBottom w:val="0"/>
          <w:divBdr>
            <w:top w:val="none" w:sz="0" w:space="0" w:color="auto"/>
            <w:left w:val="none" w:sz="0" w:space="0" w:color="auto"/>
            <w:bottom w:val="none" w:sz="0" w:space="0" w:color="auto"/>
            <w:right w:val="none" w:sz="0" w:space="0" w:color="auto"/>
          </w:divBdr>
          <w:divsChild>
            <w:div w:id="666715095">
              <w:marLeft w:val="0"/>
              <w:marRight w:val="0"/>
              <w:marTop w:val="0"/>
              <w:marBottom w:val="0"/>
              <w:divBdr>
                <w:top w:val="none" w:sz="0" w:space="0" w:color="auto"/>
                <w:left w:val="none" w:sz="0" w:space="0" w:color="auto"/>
                <w:bottom w:val="none" w:sz="0" w:space="0" w:color="auto"/>
                <w:right w:val="none" w:sz="0" w:space="0" w:color="auto"/>
              </w:divBdr>
              <w:divsChild>
                <w:div w:id="761992760">
                  <w:marLeft w:val="0"/>
                  <w:marRight w:val="0"/>
                  <w:marTop w:val="0"/>
                  <w:marBottom w:val="0"/>
                  <w:divBdr>
                    <w:top w:val="none" w:sz="0" w:space="0" w:color="auto"/>
                    <w:left w:val="none" w:sz="0" w:space="0" w:color="auto"/>
                    <w:bottom w:val="none" w:sz="0" w:space="0" w:color="auto"/>
                    <w:right w:val="none" w:sz="0" w:space="0" w:color="auto"/>
                  </w:divBdr>
                  <w:divsChild>
                    <w:div w:id="1793472687">
                      <w:marLeft w:val="0"/>
                      <w:marRight w:val="0"/>
                      <w:marTop w:val="0"/>
                      <w:marBottom w:val="0"/>
                      <w:divBdr>
                        <w:top w:val="none" w:sz="0" w:space="0" w:color="auto"/>
                        <w:left w:val="none" w:sz="0" w:space="0" w:color="auto"/>
                        <w:bottom w:val="none" w:sz="0" w:space="0" w:color="auto"/>
                        <w:right w:val="none" w:sz="0" w:space="0" w:color="auto"/>
                      </w:divBdr>
                    </w:div>
                  </w:divsChild>
                </w:div>
                <w:div w:id="1840194593">
                  <w:marLeft w:val="0"/>
                  <w:marRight w:val="0"/>
                  <w:marTop w:val="0"/>
                  <w:marBottom w:val="0"/>
                  <w:divBdr>
                    <w:top w:val="none" w:sz="0" w:space="0" w:color="auto"/>
                    <w:left w:val="none" w:sz="0" w:space="0" w:color="auto"/>
                    <w:bottom w:val="none" w:sz="0" w:space="0" w:color="auto"/>
                    <w:right w:val="none" w:sz="0" w:space="0" w:color="auto"/>
                  </w:divBdr>
                  <w:divsChild>
                    <w:div w:id="184485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8448589">
          <w:marLeft w:val="-150"/>
          <w:marRight w:val="-150"/>
          <w:marTop w:val="0"/>
          <w:marBottom w:val="0"/>
          <w:divBdr>
            <w:top w:val="none" w:sz="0" w:space="0" w:color="auto"/>
            <w:left w:val="none" w:sz="0" w:space="0" w:color="auto"/>
            <w:bottom w:val="none" w:sz="0" w:space="0" w:color="auto"/>
            <w:right w:val="none" w:sz="0" w:space="0" w:color="auto"/>
          </w:divBdr>
          <w:divsChild>
            <w:div w:id="2048141065">
              <w:marLeft w:val="0"/>
              <w:marRight w:val="0"/>
              <w:marTop w:val="0"/>
              <w:marBottom w:val="0"/>
              <w:divBdr>
                <w:top w:val="none" w:sz="0" w:space="0" w:color="auto"/>
                <w:left w:val="none" w:sz="0" w:space="0" w:color="auto"/>
                <w:bottom w:val="none" w:sz="0" w:space="0" w:color="auto"/>
                <w:right w:val="none" w:sz="0" w:space="0" w:color="auto"/>
              </w:divBdr>
              <w:divsChild>
                <w:div w:id="2098406092">
                  <w:marLeft w:val="0"/>
                  <w:marRight w:val="0"/>
                  <w:marTop w:val="0"/>
                  <w:marBottom w:val="0"/>
                  <w:divBdr>
                    <w:top w:val="none" w:sz="0" w:space="0" w:color="auto"/>
                    <w:left w:val="none" w:sz="0" w:space="0" w:color="auto"/>
                    <w:bottom w:val="none" w:sz="0" w:space="0" w:color="auto"/>
                    <w:right w:val="none" w:sz="0" w:space="0" w:color="auto"/>
                  </w:divBdr>
                  <w:divsChild>
                    <w:div w:id="1677461200">
                      <w:marLeft w:val="0"/>
                      <w:marRight w:val="0"/>
                      <w:marTop w:val="0"/>
                      <w:marBottom w:val="0"/>
                      <w:divBdr>
                        <w:top w:val="none" w:sz="0" w:space="0" w:color="auto"/>
                        <w:left w:val="none" w:sz="0" w:space="0" w:color="auto"/>
                        <w:bottom w:val="none" w:sz="0" w:space="0" w:color="auto"/>
                        <w:right w:val="none" w:sz="0" w:space="0" w:color="auto"/>
                      </w:divBdr>
                    </w:div>
                    <w:div w:id="1907446236">
                      <w:marLeft w:val="0"/>
                      <w:marRight w:val="0"/>
                      <w:marTop w:val="0"/>
                      <w:marBottom w:val="0"/>
                      <w:divBdr>
                        <w:top w:val="none" w:sz="0" w:space="0" w:color="auto"/>
                        <w:left w:val="none" w:sz="0" w:space="0" w:color="auto"/>
                        <w:bottom w:val="none" w:sz="0" w:space="0" w:color="auto"/>
                        <w:right w:val="none" w:sz="0" w:space="0" w:color="auto"/>
                      </w:divBdr>
                      <w:divsChild>
                        <w:div w:id="1588540035">
                          <w:marLeft w:val="0"/>
                          <w:marRight w:val="0"/>
                          <w:marTop w:val="0"/>
                          <w:marBottom w:val="0"/>
                          <w:divBdr>
                            <w:top w:val="none" w:sz="0" w:space="0" w:color="auto"/>
                            <w:left w:val="none" w:sz="0" w:space="0" w:color="auto"/>
                            <w:bottom w:val="none" w:sz="0" w:space="0" w:color="auto"/>
                            <w:right w:val="none" w:sz="0" w:space="0" w:color="auto"/>
                          </w:divBdr>
                          <w:divsChild>
                            <w:div w:id="786775861">
                              <w:marLeft w:val="0"/>
                              <w:marRight w:val="0"/>
                              <w:marTop w:val="0"/>
                              <w:marBottom w:val="0"/>
                              <w:divBdr>
                                <w:top w:val="none" w:sz="0" w:space="0" w:color="auto"/>
                                <w:left w:val="none" w:sz="0" w:space="0" w:color="auto"/>
                                <w:bottom w:val="none" w:sz="0" w:space="0" w:color="auto"/>
                                <w:right w:val="none" w:sz="0" w:space="0" w:color="auto"/>
                              </w:divBdr>
                            </w:div>
                            <w:div w:id="562915126">
                              <w:marLeft w:val="0"/>
                              <w:marRight w:val="0"/>
                              <w:marTop w:val="0"/>
                              <w:marBottom w:val="0"/>
                              <w:divBdr>
                                <w:top w:val="none" w:sz="0" w:space="0" w:color="auto"/>
                                <w:left w:val="none" w:sz="0" w:space="0" w:color="auto"/>
                                <w:bottom w:val="none" w:sz="0" w:space="0" w:color="auto"/>
                                <w:right w:val="none" w:sz="0" w:space="0" w:color="auto"/>
                              </w:divBdr>
                            </w:div>
                            <w:div w:id="928197440">
                              <w:marLeft w:val="0"/>
                              <w:marRight w:val="0"/>
                              <w:marTop w:val="0"/>
                              <w:marBottom w:val="0"/>
                              <w:divBdr>
                                <w:top w:val="none" w:sz="0" w:space="0" w:color="auto"/>
                                <w:left w:val="none" w:sz="0" w:space="0" w:color="auto"/>
                                <w:bottom w:val="none" w:sz="0" w:space="0" w:color="auto"/>
                                <w:right w:val="none" w:sz="0" w:space="0" w:color="auto"/>
                              </w:divBdr>
                            </w:div>
                            <w:div w:id="1121877584">
                              <w:marLeft w:val="0"/>
                              <w:marRight w:val="0"/>
                              <w:marTop w:val="0"/>
                              <w:marBottom w:val="0"/>
                              <w:divBdr>
                                <w:top w:val="none" w:sz="0" w:space="0" w:color="auto"/>
                                <w:left w:val="none" w:sz="0" w:space="0" w:color="auto"/>
                                <w:bottom w:val="none" w:sz="0" w:space="0" w:color="auto"/>
                                <w:right w:val="none" w:sz="0" w:space="0" w:color="auto"/>
                              </w:divBdr>
                            </w:div>
                            <w:div w:id="36467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425537">
              <w:marLeft w:val="0"/>
              <w:marRight w:val="0"/>
              <w:marTop w:val="0"/>
              <w:marBottom w:val="0"/>
              <w:divBdr>
                <w:top w:val="none" w:sz="0" w:space="0" w:color="auto"/>
                <w:left w:val="none" w:sz="0" w:space="0" w:color="auto"/>
                <w:bottom w:val="none" w:sz="0" w:space="0" w:color="auto"/>
                <w:right w:val="none" w:sz="0" w:space="0" w:color="auto"/>
              </w:divBdr>
              <w:divsChild>
                <w:div w:id="1115245327">
                  <w:marLeft w:val="0"/>
                  <w:marRight w:val="0"/>
                  <w:marTop w:val="0"/>
                  <w:marBottom w:val="0"/>
                  <w:divBdr>
                    <w:top w:val="none" w:sz="0" w:space="0" w:color="auto"/>
                    <w:left w:val="none" w:sz="0" w:space="0" w:color="auto"/>
                    <w:bottom w:val="none" w:sz="0" w:space="0" w:color="auto"/>
                    <w:right w:val="none" w:sz="0" w:space="0" w:color="auto"/>
                  </w:divBdr>
                  <w:divsChild>
                    <w:div w:id="1170482141">
                      <w:marLeft w:val="0"/>
                      <w:marRight w:val="0"/>
                      <w:marTop w:val="0"/>
                      <w:marBottom w:val="0"/>
                      <w:divBdr>
                        <w:top w:val="none" w:sz="0" w:space="0" w:color="auto"/>
                        <w:left w:val="none" w:sz="0" w:space="0" w:color="auto"/>
                        <w:bottom w:val="none" w:sz="0" w:space="0" w:color="auto"/>
                        <w:right w:val="none" w:sz="0" w:space="0" w:color="auto"/>
                      </w:divBdr>
                      <w:divsChild>
                        <w:div w:id="659966065">
                          <w:marLeft w:val="0"/>
                          <w:marRight w:val="0"/>
                          <w:marTop w:val="0"/>
                          <w:marBottom w:val="0"/>
                          <w:divBdr>
                            <w:top w:val="none" w:sz="0" w:space="0" w:color="auto"/>
                            <w:left w:val="none" w:sz="0" w:space="0" w:color="auto"/>
                            <w:bottom w:val="none" w:sz="0" w:space="0" w:color="auto"/>
                            <w:right w:val="none" w:sz="0" w:space="0" w:color="auto"/>
                          </w:divBdr>
                        </w:div>
                      </w:divsChild>
                    </w:div>
                    <w:div w:id="871305040">
                      <w:marLeft w:val="0"/>
                      <w:marRight w:val="0"/>
                      <w:marTop w:val="0"/>
                      <w:marBottom w:val="450"/>
                      <w:divBdr>
                        <w:top w:val="none" w:sz="0" w:space="0" w:color="auto"/>
                        <w:left w:val="none" w:sz="0" w:space="0" w:color="auto"/>
                        <w:bottom w:val="none" w:sz="0" w:space="0" w:color="auto"/>
                        <w:right w:val="none" w:sz="0" w:space="0" w:color="auto"/>
                      </w:divBdr>
                    </w:div>
                    <w:div w:id="1443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4152853">
      <w:bodyDiv w:val="1"/>
      <w:marLeft w:val="0"/>
      <w:marRight w:val="0"/>
      <w:marTop w:val="0"/>
      <w:marBottom w:val="0"/>
      <w:divBdr>
        <w:top w:val="none" w:sz="0" w:space="0" w:color="auto"/>
        <w:left w:val="none" w:sz="0" w:space="0" w:color="auto"/>
        <w:bottom w:val="none" w:sz="0" w:space="0" w:color="auto"/>
        <w:right w:val="none" w:sz="0" w:space="0" w:color="auto"/>
      </w:divBdr>
      <w:divsChild>
        <w:div w:id="787815017">
          <w:marLeft w:val="-150"/>
          <w:marRight w:val="-150"/>
          <w:marTop w:val="0"/>
          <w:marBottom w:val="0"/>
          <w:divBdr>
            <w:top w:val="none" w:sz="0" w:space="0" w:color="auto"/>
            <w:left w:val="none" w:sz="0" w:space="0" w:color="auto"/>
            <w:bottom w:val="none" w:sz="0" w:space="0" w:color="auto"/>
            <w:right w:val="none" w:sz="0" w:space="0" w:color="auto"/>
          </w:divBdr>
          <w:divsChild>
            <w:div w:id="671447440">
              <w:marLeft w:val="0"/>
              <w:marRight w:val="0"/>
              <w:marTop w:val="0"/>
              <w:marBottom w:val="0"/>
              <w:divBdr>
                <w:top w:val="none" w:sz="0" w:space="0" w:color="auto"/>
                <w:left w:val="none" w:sz="0" w:space="0" w:color="auto"/>
                <w:bottom w:val="none" w:sz="0" w:space="0" w:color="auto"/>
                <w:right w:val="none" w:sz="0" w:space="0" w:color="auto"/>
              </w:divBdr>
              <w:divsChild>
                <w:div w:id="569584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222193">
      <w:bodyDiv w:val="1"/>
      <w:marLeft w:val="0"/>
      <w:marRight w:val="0"/>
      <w:marTop w:val="0"/>
      <w:marBottom w:val="0"/>
      <w:divBdr>
        <w:top w:val="none" w:sz="0" w:space="0" w:color="auto"/>
        <w:left w:val="none" w:sz="0" w:space="0" w:color="auto"/>
        <w:bottom w:val="none" w:sz="0" w:space="0" w:color="auto"/>
        <w:right w:val="none" w:sz="0" w:space="0" w:color="auto"/>
      </w:divBdr>
    </w:div>
    <w:div w:id="835144066">
      <w:bodyDiv w:val="1"/>
      <w:marLeft w:val="0"/>
      <w:marRight w:val="0"/>
      <w:marTop w:val="0"/>
      <w:marBottom w:val="0"/>
      <w:divBdr>
        <w:top w:val="none" w:sz="0" w:space="0" w:color="auto"/>
        <w:left w:val="none" w:sz="0" w:space="0" w:color="auto"/>
        <w:bottom w:val="none" w:sz="0" w:space="0" w:color="auto"/>
        <w:right w:val="none" w:sz="0" w:space="0" w:color="auto"/>
      </w:divBdr>
      <w:divsChild>
        <w:div w:id="1138491840">
          <w:marLeft w:val="-150"/>
          <w:marRight w:val="-150"/>
          <w:marTop w:val="0"/>
          <w:marBottom w:val="0"/>
          <w:divBdr>
            <w:top w:val="none" w:sz="0" w:space="0" w:color="auto"/>
            <w:left w:val="none" w:sz="0" w:space="0" w:color="auto"/>
            <w:bottom w:val="none" w:sz="0" w:space="0" w:color="auto"/>
            <w:right w:val="none" w:sz="0" w:space="0" w:color="auto"/>
          </w:divBdr>
          <w:divsChild>
            <w:div w:id="269438106">
              <w:marLeft w:val="0"/>
              <w:marRight w:val="0"/>
              <w:marTop w:val="0"/>
              <w:marBottom w:val="0"/>
              <w:divBdr>
                <w:top w:val="none" w:sz="0" w:space="0" w:color="auto"/>
                <w:left w:val="none" w:sz="0" w:space="0" w:color="auto"/>
                <w:bottom w:val="none" w:sz="0" w:space="0" w:color="auto"/>
                <w:right w:val="none" w:sz="0" w:space="0" w:color="auto"/>
              </w:divBdr>
              <w:divsChild>
                <w:div w:id="946081376">
                  <w:marLeft w:val="0"/>
                  <w:marRight w:val="0"/>
                  <w:marTop w:val="0"/>
                  <w:marBottom w:val="0"/>
                  <w:divBdr>
                    <w:top w:val="none" w:sz="0" w:space="0" w:color="auto"/>
                    <w:left w:val="none" w:sz="0" w:space="0" w:color="auto"/>
                    <w:bottom w:val="none" w:sz="0" w:space="0" w:color="auto"/>
                    <w:right w:val="none" w:sz="0" w:space="0" w:color="auto"/>
                  </w:divBdr>
                  <w:divsChild>
                    <w:div w:id="1137844594">
                      <w:marLeft w:val="0"/>
                      <w:marRight w:val="0"/>
                      <w:marTop w:val="0"/>
                      <w:marBottom w:val="0"/>
                      <w:divBdr>
                        <w:top w:val="none" w:sz="0" w:space="0" w:color="auto"/>
                        <w:left w:val="none" w:sz="0" w:space="0" w:color="auto"/>
                        <w:bottom w:val="none" w:sz="0" w:space="0" w:color="auto"/>
                        <w:right w:val="none" w:sz="0" w:space="0" w:color="auto"/>
                      </w:divBdr>
                      <w:divsChild>
                        <w:div w:id="1055396934">
                          <w:marLeft w:val="0"/>
                          <w:marRight w:val="0"/>
                          <w:marTop w:val="0"/>
                          <w:marBottom w:val="0"/>
                          <w:divBdr>
                            <w:top w:val="none" w:sz="0" w:space="0" w:color="auto"/>
                            <w:left w:val="none" w:sz="0" w:space="0" w:color="auto"/>
                            <w:bottom w:val="none" w:sz="0" w:space="0" w:color="auto"/>
                            <w:right w:val="none" w:sz="0" w:space="0" w:color="auto"/>
                          </w:divBdr>
                        </w:div>
                      </w:divsChild>
                    </w:div>
                    <w:div w:id="151684115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2130780387">
              <w:marLeft w:val="0"/>
              <w:marRight w:val="0"/>
              <w:marTop w:val="0"/>
              <w:marBottom w:val="0"/>
              <w:divBdr>
                <w:top w:val="none" w:sz="0" w:space="0" w:color="auto"/>
                <w:left w:val="none" w:sz="0" w:space="0" w:color="auto"/>
                <w:bottom w:val="none" w:sz="0" w:space="0" w:color="auto"/>
                <w:right w:val="none" w:sz="0" w:space="0" w:color="auto"/>
              </w:divBdr>
              <w:divsChild>
                <w:div w:id="1566867168">
                  <w:marLeft w:val="0"/>
                  <w:marRight w:val="0"/>
                  <w:marTop w:val="0"/>
                  <w:marBottom w:val="0"/>
                  <w:divBdr>
                    <w:top w:val="none" w:sz="0" w:space="0" w:color="auto"/>
                    <w:left w:val="none" w:sz="0" w:space="0" w:color="auto"/>
                    <w:bottom w:val="none" w:sz="0" w:space="0" w:color="auto"/>
                    <w:right w:val="none" w:sz="0" w:space="0" w:color="auto"/>
                  </w:divBdr>
                  <w:divsChild>
                    <w:div w:id="385027095">
                      <w:marLeft w:val="0"/>
                      <w:marRight w:val="0"/>
                      <w:marTop w:val="0"/>
                      <w:marBottom w:val="0"/>
                      <w:divBdr>
                        <w:top w:val="none" w:sz="0" w:space="0" w:color="auto"/>
                        <w:left w:val="none" w:sz="0" w:space="0" w:color="auto"/>
                        <w:bottom w:val="none" w:sz="0" w:space="0" w:color="auto"/>
                        <w:right w:val="none" w:sz="0" w:space="0" w:color="auto"/>
                      </w:divBdr>
                    </w:div>
                    <w:div w:id="1599825329">
                      <w:marLeft w:val="0"/>
                      <w:marRight w:val="0"/>
                      <w:marTop w:val="0"/>
                      <w:marBottom w:val="0"/>
                      <w:divBdr>
                        <w:top w:val="none" w:sz="0" w:space="0" w:color="auto"/>
                        <w:left w:val="none" w:sz="0" w:space="0" w:color="auto"/>
                        <w:bottom w:val="none" w:sz="0" w:space="0" w:color="auto"/>
                        <w:right w:val="none" w:sz="0" w:space="0" w:color="auto"/>
                      </w:divBdr>
                      <w:divsChild>
                        <w:div w:id="505368807">
                          <w:marLeft w:val="0"/>
                          <w:marRight w:val="0"/>
                          <w:marTop w:val="0"/>
                          <w:marBottom w:val="0"/>
                          <w:divBdr>
                            <w:top w:val="none" w:sz="0" w:space="0" w:color="auto"/>
                            <w:left w:val="none" w:sz="0" w:space="0" w:color="auto"/>
                            <w:bottom w:val="none" w:sz="0" w:space="0" w:color="auto"/>
                            <w:right w:val="none" w:sz="0" w:space="0" w:color="auto"/>
                          </w:divBdr>
                          <w:divsChild>
                            <w:div w:id="54160458">
                              <w:marLeft w:val="0"/>
                              <w:marRight w:val="0"/>
                              <w:marTop w:val="0"/>
                              <w:marBottom w:val="0"/>
                              <w:divBdr>
                                <w:top w:val="none" w:sz="0" w:space="0" w:color="auto"/>
                                <w:left w:val="none" w:sz="0" w:space="0" w:color="auto"/>
                                <w:bottom w:val="none" w:sz="0" w:space="0" w:color="auto"/>
                                <w:right w:val="none" w:sz="0" w:space="0" w:color="auto"/>
                              </w:divBdr>
                            </w:div>
                            <w:div w:id="231816663">
                              <w:marLeft w:val="0"/>
                              <w:marRight w:val="0"/>
                              <w:marTop w:val="0"/>
                              <w:marBottom w:val="0"/>
                              <w:divBdr>
                                <w:top w:val="none" w:sz="0" w:space="0" w:color="auto"/>
                                <w:left w:val="none" w:sz="0" w:space="0" w:color="auto"/>
                                <w:bottom w:val="none" w:sz="0" w:space="0" w:color="auto"/>
                                <w:right w:val="none" w:sz="0" w:space="0" w:color="auto"/>
                              </w:divBdr>
                            </w:div>
                            <w:div w:id="513152247">
                              <w:marLeft w:val="0"/>
                              <w:marRight w:val="0"/>
                              <w:marTop w:val="0"/>
                              <w:marBottom w:val="0"/>
                              <w:divBdr>
                                <w:top w:val="none" w:sz="0" w:space="0" w:color="auto"/>
                                <w:left w:val="none" w:sz="0" w:space="0" w:color="auto"/>
                                <w:bottom w:val="none" w:sz="0" w:space="0" w:color="auto"/>
                                <w:right w:val="none" w:sz="0" w:space="0" w:color="auto"/>
                              </w:divBdr>
                            </w:div>
                            <w:div w:id="827093450">
                              <w:marLeft w:val="0"/>
                              <w:marRight w:val="0"/>
                              <w:marTop w:val="0"/>
                              <w:marBottom w:val="0"/>
                              <w:divBdr>
                                <w:top w:val="none" w:sz="0" w:space="0" w:color="auto"/>
                                <w:left w:val="none" w:sz="0" w:space="0" w:color="auto"/>
                                <w:bottom w:val="none" w:sz="0" w:space="0" w:color="auto"/>
                                <w:right w:val="none" w:sz="0" w:space="0" w:color="auto"/>
                              </w:divBdr>
                            </w:div>
                            <w:div w:id="84174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4661523">
          <w:marLeft w:val="-150"/>
          <w:marRight w:val="-150"/>
          <w:marTop w:val="0"/>
          <w:marBottom w:val="0"/>
          <w:divBdr>
            <w:top w:val="none" w:sz="0" w:space="0" w:color="auto"/>
            <w:left w:val="none" w:sz="0" w:space="0" w:color="auto"/>
            <w:bottom w:val="none" w:sz="0" w:space="0" w:color="auto"/>
            <w:right w:val="none" w:sz="0" w:space="0" w:color="auto"/>
          </w:divBdr>
          <w:divsChild>
            <w:div w:id="70472445">
              <w:marLeft w:val="0"/>
              <w:marRight w:val="0"/>
              <w:marTop w:val="0"/>
              <w:marBottom w:val="0"/>
              <w:divBdr>
                <w:top w:val="none" w:sz="0" w:space="0" w:color="auto"/>
                <w:left w:val="none" w:sz="0" w:space="0" w:color="auto"/>
                <w:bottom w:val="none" w:sz="0" w:space="0" w:color="auto"/>
                <w:right w:val="none" w:sz="0" w:space="0" w:color="auto"/>
              </w:divBdr>
              <w:divsChild>
                <w:div w:id="208998024">
                  <w:marLeft w:val="0"/>
                  <w:marRight w:val="0"/>
                  <w:marTop w:val="0"/>
                  <w:marBottom w:val="0"/>
                  <w:divBdr>
                    <w:top w:val="none" w:sz="0" w:space="0" w:color="auto"/>
                    <w:left w:val="none" w:sz="0" w:space="0" w:color="auto"/>
                    <w:bottom w:val="none" w:sz="0" w:space="0" w:color="auto"/>
                    <w:right w:val="none" w:sz="0" w:space="0" w:color="auto"/>
                  </w:divBdr>
                  <w:divsChild>
                    <w:div w:id="1566456653">
                      <w:marLeft w:val="0"/>
                      <w:marRight w:val="0"/>
                      <w:marTop w:val="0"/>
                      <w:marBottom w:val="0"/>
                      <w:divBdr>
                        <w:top w:val="none" w:sz="0" w:space="0" w:color="auto"/>
                        <w:left w:val="none" w:sz="0" w:space="0" w:color="auto"/>
                        <w:bottom w:val="none" w:sz="0" w:space="0" w:color="auto"/>
                        <w:right w:val="none" w:sz="0" w:space="0" w:color="auto"/>
                      </w:divBdr>
                    </w:div>
                  </w:divsChild>
                </w:div>
                <w:div w:id="915896775">
                  <w:marLeft w:val="0"/>
                  <w:marRight w:val="0"/>
                  <w:marTop w:val="0"/>
                  <w:marBottom w:val="0"/>
                  <w:divBdr>
                    <w:top w:val="none" w:sz="0" w:space="0" w:color="auto"/>
                    <w:left w:val="none" w:sz="0" w:space="0" w:color="auto"/>
                    <w:bottom w:val="none" w:sz="0" w:space="0" w:color="auto"/>
                    <w:right w:val="none" w:sz="0" w:space="0" w:color="auto"/>
                  </w:divBdr>
                  <w:divsChild>
                    <w:div w:id="1976249420">
                      <w:marLeft w:val="0"/>
                      <w:marRight w:val="0"/>
                      <w:marTop w:val="0"/>
                      <w:marBottom w:val="0"/>
                      <w:divBdr>
                        <w:top w:val="none" w:sz="0" w:space="0" w:color="auto"/>
                        <w:left w:val="none" w:sz="0" w:space="0" w:color="auto"/>
                        <w:bottom w:val="none" w:sz="0" w:space="0" w:color="auto"/>
                        <w:right w:val="none" w:sz="0" w:space="0" w:color="auto"/>
                      </w:divBdr>
                      <w:divsChild>
                        <w:div w:id="1937128872">
                          <w:marLeft w:val="0"/>
                          <w:marRight w:val="0"/>
                          <w:marTop w:val="0"/>
                          <w:marBottom w:val="0"/>
                          <w:divBdr>
                            <w:top w:val="none" w:sz="0" w:space="0" w:color="auto"/>
                            <w:left w:val="none" w:sz="0" w:space="0" w:color="auto"/>
                            <w:bottom w:val="none" w:sz="0" w:space="0" w:color="auto"/>
                            <w:right w:val="none" w:sz="0" w:space="0" w:color="auto"/>
                          </w:divBdr>
                        </w:div>
                      </w:divsChild>
                    </w:div>
                    <w:div w:id="200658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5151437">
      <w:bodyDiv w:val="1"/>
      <w:marLeft w:val="0"/>
      <w:marRight w:val="0"/>
      <w:marTop w:val="0"/>
      <w:marBottom w:val="0"/>
      <w:divBdr>
        <w:top w:val="none" w:sz="0" w:space="0" w:color="auto"/>
        <w:left w:val="none" w:sz="0" w:space="0" w:color="auto"/>
        <w:bottom w:val="none" w:sz="0" w:space="0" w:color="auto"/>
        <w:right w:val="none" w:sz="0" w:space="0" w:color="auto"/>
      </w:divBdr>
      <w:divsChild>
        <w:div w:id="852957560">
          <w:marLeft w:val="-225"/>
          <w:marRight w:val="-225"/>
          <w:marTop w:val="0"/>
          <w:marBottom w:val="0"/>
          <w:divBdr>
            <w:top w:val="none" w:sz="0" w:space="0" w:color="auto"/>
            <w:left w:val="none" w:sz="0" w:space="0" w:color="auto"/>
            <w:bottom w:val="none" w:sz="0" w:space="0" w:color="auto"/>
            <w:right w:val="none" w:sz="0" w:space="0" w:color="auto"/>
          </w:divBdr>
        </w:div>
        <w:div w:id="2043431158">
          <w:marLeft w:val="-225"/>
          <w:marRight w:val="-225"/>
          <w:marTop w:val="0"/>
          <w:marBottom w:val="0"/>
          <w:divBdr>
            <w:top w:val="none" w:sz="0" w:space="0" w:color="auto"/>
            <w:left w:val="none" w:sz="0" w:space="0" w:color="auto"/>
            <w:bottom w:val="none" w:sz="0" w:space="0" w:color="auto"/>
            <w:right w:val="none" w:sz="0" w:space="0" w:color="auto"/>
          </w:divBdr>
          <w:divsChild>
            <w:div w:id="1325552279">
              <w:marLeft w:val="0"/>
              <w:marRight w:val="0"/>
              <w:marTop w:val="0"/>
              <w:marBottom w:val="0"/>
              <w:divBdr>
                <w:top w:val="none" w:sz="0" w:space="0" w:color="auto"/>
                <w:left w:val="none" w:sz="0" w:space="0" w:color="auto"/>
                <w:bottom w:val="none" w:sz="0" w:space="0" w:color="auto"/>
                <w:right w:val="none" w:sz="0" w:space="0" w:color="auto"/>
              </w:divBdr>
              <w:divsChild>
                <w:div w:id="479812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5344980">
      <w:bodyDiv w:val="1"/>
      <w:marLeft w:val="0"/>
      <w:marRight w:val="0"/>
      <w:marTop w:val="0"/>
      <w:marBottom w:val="0"/>
      <w:divBdr>
        <w:top w:val="none" w:sz="0" w:space="0" w:color="auto"/>
        <w:left w:val="none" w:sz="0" w:space="0" w:color="auto"/>
        <w:bottom w:val="none" w:sz="0" w:space="0" w:color="auto"/>
        <w:right w:val="none" w:sz="0" w:space="0" w:color="auto"/>
      </w:divBdr>
      <w:divsChild>
        <w:div w:id="661156379">
          <w:marLeft w:val="0"/>
          <w:marRight w:val="0"/>
          <w:marTop w:val="225"/>
          <w:marBottom w:val="285"/>
          <w:divBdr>
            <w:top w:val="none" w:sz="0" w:space="0" w:color="auto"/>
            <w:left w:val="none" w:sz="0" w:space="0" w:color="auto"/>
            <w:bottom w:val="none" w:sz="0" w:space="0" w:color="auto"/>
            <w:right w:val="none" w:sz="0" w:space="0" w:color="auto"/>
          </w:divBdr>
        </w:div>
        <w:div w:id="698121588">
          <w:marLeft w:val="0"/>
          <w:marRight w:val="0"/>
          <w:marTop w:val="0"/>
          <w:marBottom w:val="0"/>
          <w:divBdr>
            <w:top w:val="none" w:sz="0" w:space="0" w:color="auto"/>
            <w:left w:val="none" w:sz="0" w:space="0" w:color="auto"/>
            <w:bottom w:val="none" w:sz="0" w:space="0" w:color="auto"/>
            <w:right w:val="none" w:sz="0" w:space="0" w:color="auto"/>
          </w:divBdr>
        </w:div>
        <w:div w:id="789056677">
          <w:marLeft w:val="0"/>
          <w:marRight w:val="0"/>
          <w:marTop w:val="0"/>
          <w:marBottom w:val="450"/>
          <w:divBdr>
            <w:top w:val="none" w:sz="0" w:space="0" w:color="auto"/>
            <w:left w:val="none" w:sz="0" w:space="0" w:color="auto"/>
            <w:bottom w:val="none" w:sz="0" w:space="0" w:color="auto"/>
            <w:right w:val="none" w:sz="0" w:space="0" w:color="auto"/>
          </w:divBdr>
        </w:div>
      </w:divsChild>
    </w:div>
    <w:div w:id="836725543">
      <w:bodyDiv w:val="1"/>
      <w:marLeft w:val="0"/>
      <w:marRight w:val="0"/>
      <w:marTop w:val="0"/>
      <w:marBottom w:val="0"/>
      <w:divBdr>
        <w:top w:val="none" w:sz="0" w:space="0" w:color="auto"/>
        <w:left w:val="none" w:sz="0" w:space="0" w:color="auto"/>
        <w:bottom w:val="none" w:sz="0" w:space="0" w:color="auto"/>
        <w:right w:val="none" w:sz="0" w:space="0" w:color="auto"/>
      </w:divBdr>
    </w:div>
    <w:div w:id="836925291">
      <w:bodyDiv w:val="1"/>
      <w:marLeft w:val="0"/>
      <w:marRight w:val="0"/>
      <w:marTop w:val="0"/>
      <w:marBottom w:val="0"/>
      <w:divBdr>
        <w:top w:val="none" w:sz="0" w:space="0" w:color="auto"/>
        <w:left w:val="none" w:sz="0" w:space="0" w:color="auto"/>
        <w:bottom w:val="none" w:sz="0" w:space="0" w:color="auto"/>
        <w:right w:val="none" w:sz="0" w:space="0" w:color="auto"/>
      </w:divBdr>
    </w:div>
    <w:div w:id="837425351">
      <w:bodyDiv w:val="1"/>
      <w:marLeft w:val="0"/>
      <w:marRight w:val="0"/>
      <w:marTop w:val="0"/>
      <w:marBottom w:val="0"/>
      <w:divBdr>
        <w:top w:val="none" w:sz="0" w:space="0" w:color="auto"/>
        <w:left w:val="none" w:sz="0" w:space="0" w:color="auto"/>
        <w:bottom w:val="none" w:sz="0" w:space="0" w:color="auto"/>
        <w:right w:val="none" w:sz="0" w:space="0" w:color="auto"/>
      </w:divBdr>
      <w:divsChild>
        <w:div w:id="622274691">
          <w:marLeft w:val="-150"/>
          <w:marRight w:val="-150"/>
          <w:marTop w:val="0"/>
          <w:marBottom w:val="0"/>
          <w:divBdr>
            <w:top w:val="none" w:sz="0" w:space="0" w:color="auto"/>
            <w:left w:val="none" w:sz="0" w:space="0" w:color="auto"/>
            <w:bottom w:val="none" w:sz="0" w:space="0" w:color="auto"/>
            <w:right w:val="none" w:sz="0" w:space="0" w:color="auto"/>
          </w:divBdr>
          <w:divsChild>
            <w:div w:id="171576728">
              <w:marLeft w:val="0"/>
              <w:marRight w:val="0"/>
              <w:marTop w:val="0"/>
              <w:marBottom w:val="0"/>
              <w:divBdr>
                <w:top w:val="none" w:sz="0" w:space="0" w:color="auto"/>
                <w:left w:val="none" w:sz="0" w:space="0" w:color="auto"/>
                <w:bottom w:val="none" w:sz="0" w:space="0" w:color="auto"/>
                <w:right w:val="none" w:sz="0" w:space="0" w:color="auto"/>
              </w:divBdr>
            </w:div>
          </w:divsChild>
        </w:div>
        <w:div w:id="1010908128">
          <w:marLeft w:val="-150"/>
          <w:marRight w:val="-150"/>
          <w:marTop w:val="0"/>
          <w:marBottom w:val="0"/>
          <w:divBdr>
            <w:top w:val="none" w:sz="0" w:space="0" w:color="auto"/>
            <w:left w:val="none" w:sz="0" w:space="0" w:color="auto"/>
            <w:bottom w:val="none" w:sz="0" w:space="0" w:color="auto"/>
            <w:right w:val="none" w:sz="0" w:space="0" w:color="auto"/>
          </w:divBdr>
          <w:divsChild>
            <w:div w:id="909270127">
              <w:marLeft w:val="0"/>
              <w:marRight w:val="0"/>
              <w:marTop w:val="0"/>
              <w:marBottom w:val="0"/>
              <w:divBdr>
                <w:top w:val="none" w:sz="0" w:space="0" w:color="auto"/>
                <w:left w:val="none" w:sz="0" w:space="0" w:color="auto"/>
                <w:bottom w:val="none" w:sz="0" w:space="0" w:color="auto"/>
                <w:right w:val="none" w:sz="0" w:space="0" w:color="auto"/>
              </w:divBdr>
              <w:divsChild>
                <w:div w:id="817452667">
                  <w:marLeft w:val="0"/>
                  <w:marRight w:val="0"/>
                  <w:marTop w:val="0"/>
                  <w:marBottom w:val="0"/>
                  <w:divBdr>
                    <w:top w:val="none" w:sz="0" w:space="0" w:color="auto"/>
                    <w:left w:val="none" w:sz="0" w:space="0" w:color="auto"/>
                    <w:bottom w:val="none" w:sz="0" w:space="0" w:color="auto"/>
                    <w:right w:val="none" w:sz="0" w:space="0" w:color="auto"/>
                  </w:divBdr>
                  <w:divsChild>
                    <w:div w:id="1102913556">
                      <w:marLeft w:val="0"/>
                      <w:marRight w:val="0"/>
                      <w:marTop w:val="0"/>
                      <w:marBottom w:val="0"/>
                      <w:divBdr>
                        <w:top w:val="none" w:sz="0" w:space="0" w:color="auto"/>
                        <w:left w:val="none" w:sz="0" w:space="0" w:color="auto"/>
                        <w:bottom w:val="none" w:sz="0" w:space="0" w:color="auto"/>
                        <w:right w:val="none" w:sz="0" w:space="0" w:color="auto"/>
                      </w:divBdr>
                    </w:div>
                  </w:divsChild>
                </w:div>
                <w:div w:id="1162235234">
                  <w:marLeft w:val="0"/>
                  <w:marRight w:val="0"/>
                  <w:marTop w:val="0"/>
                  <w:marBottom w:val="0"/>
                  <w:divBdr>
                    <w:top w:val="none" w:sz="0" w:space="0" w:color="auto"/>
                    <w:left w:val="none" w:sz="0" w:space="0" w:color="auto"/>
                    <w:bottom w:val="none" w:sz="0" w:space="0" w:color="auto"/>
                    <w:right w:val="none" w:sz="0" w:space="0" w:color="auto"/>
                  </w:divBdr>
                  <w:divsChild>
                    <w:div w:id="1053386190">
                      <w:marLeft w:val="0"/>
                      <w:marRight w:val="0"/>
                      <w:marTop w:val="0"/>
                      <w:marBottom w:val="0"/>
                      <w:divBdr>
                        <w:top w:val="none" w:sz="0" w:space="0" w:color="auto"/>
                        <w:left w:val="none" w:sz="0" w:space="0" w:color="auto"/>
                        <w:bottom w:val="none" w:sz="0" w:space="0" w:color="auto"/>
                        <w:right w:val="none" w:sz="0" w:space="0" w:color="auto"/>
                      </w:divBdr>
                    </w:div>
                    <w:div w:id="1089884551">
                      <w:marLeft w:val="0"/>
                      <w:marRight w:val="0"/>
                      <w:marTop w:val="0"/>
                      <w:marBottom w:val="0"/>
                      <w:divBdr>
                        <w:top w:val="none" w:sz="0" w:space="0" w:color="auto"/>
                        <w:left w:val="none" w:sz="0" w:space="0" w:color="auto"/>
                        <w:bottom w:val="none" w:sz="0" w:space="0" w:color="auto"/>
                        <w:right w:val="none" w:sz="0" w:space="0" w:color="auto"/>
                      </w:divBdr>
                      <w:divsChild>
                        <w:div w:id="1581522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7696877">
      <w:bodyDiv w:val="1"/>
      <w:marLeft w:val="0"/>
      <w:marRight w:val="0"/>
      <w:marTop w:val="0"/>
      <w:marBottom w:val="0"/>
      <w:divBdr>
        <w:top w:val="none" w:sz="0" w:space="0" w:color="auto"/>
        <w:left w:val="none" w:sz="0" w:space="0" w:color="auto"/>
        <w:bottom w:val="none" w:sz="0" w:space="0" w:color="auto"/>
        <w:right w:val="none" w:sz="0" w:space="0" w:color="auto"/>
      </w:divBdr>
      <w:divsChild>
        <w:div w:id="1595867147">
          <w:marLeft w:val="0"/>
          <w:marRight w:val="0"/>
          <w:marTop w:val="0"/>
          <w:marBottom w:val="0"/>
          <w:divBdr>
            <w:top w:val="none" w:sz="0" w:space="0" w:color="auto"/>
            <w:left w:val="none" w:sz="0" w:space="0" w:color="auto"/>
            <w:bottom w:val="none" w:sz="0" w:space="0" w:color="auto"/>
            <w:right w:val="none" w:sz="0" w:space="0" w:color="auto"/>
          </w:divBdr>
        </w:div>
      </w:divsChild>
    </w:div>
    <w:div w:id="838158584">
      <w:bodyDiv w:val="1"/>
      <w:marLeft w:val="0"/>
      <w:marRight w:val="0"/>
      <w:marTop w:val="0"/>
      <w:marBottom w:val="0"/>
      <w:divBdr>
        <w:top w:val="none" w:sz="0" w:space="0" w:color="auto"/>
        <w:left w:val="none" w:sz="0" w:space="0" w:color="auto"/>
        <w:bottom w:val="none" w:sz="0" w:space="0" w:color="auto"/>
        <w:right w:val="none" w:sz="0" w:space="0" w:color="auto"/>
      </w:divBdr>
      <w:divsChild>
        <w:div w:id="90397090">
          <w:marLeft w:val="0"/>
          <w:marRight w:val="0"/>
          <w:marTop w:val="186"/>
          <w:marBottom w:val="0"/>
          <w:divBdr>
            <w:top w:val="none" w:sz="0" w:space="0" w:color="auto"/>
            <w:left w:val="none" w:sz="0" w:space="0" w:color="auto"/>
            <w:bottom w:val="none" w:sz="0" w:space="0" w:color="auto"/>
            <w:right w:val="none" w:sz="0" w:space="0" w:color="auto"/>
          </w:divBdr>
        </w:div>
        <w:div w:id="930550469">
          <w:marLeft w:val="0"/>
          <w:marRight w:val="0"/>
          <w:marTop w:val="0"/>
          <w:marBottom w:val="133"/>
          <w:divBdr>
            <w:top w:val="none" w:sz="0" w:space="0" w:color="auto"/>
            <w:left w:val="none" w:sz="0" w:space="0" w:color="auto"/>
            <w:bottom w:val="none" w:sz="0" w:space="0" w:color="auto"/>
            <w:right w:val="none" w:sz="0" w:space="0" w:color="auto"/>
          </w:divBdr>
        </w:div>
        <w:div w:id="1170370789">
          <w:marLeft w:val="0"/>
          <w:marRight w:val="0"/>
          <w:marTop w:val="0"/>
          <w:marBottom w:val="141"/>
          <w:divBdr>
            <w:top w:val="none" w:sz="0" w:space="0" w:color="auto"/>
            <w:left w:val="none" w:sz="0" w:space="0" w:color="auto"/>
            <w:bottom w:val="none" w:sz="0" w:space="0" w:color="auto"/>
            <w:right w:val="none" w:sz="0" w:space="0" w:color="auto"/>
          </w:divBdr>
          <w:divsChild>
            <w:div w:id="634021950">
              <w:marLeft w:val="35"/>
              <w:marRight w:val="0"/>
              <w:marTop w:val="0"/>
              <w:marBottom w:val="0"/>
              <w:divBdr>
                <w:top w:val="none" w:sz="0" w:space="0" w:color="auto"/>
                <w:left w:val="none" w:sz="0" w:space="0" w:color="auto"/>
                <w:bottom w:val="none" w:sz="0" w:space="0" w:color="auto"/>
                <w:right w:val="none" w:sz="0" w:space="0" w:color="auto"/>
              </w:divBdr>
            </w:div>
          </w:divsChild>
        </w:div>
      </w:divsChild>
    </w:div>
    <w:div w:id="838616169">
      <w:bodyDiv w:val="1"/>
      <w:marLeft w:val="0"/>
      <w:marRight w:val="0"/>
      <w:marTop w:val="0"/>
      <w:marBottom w:val="0"/>
      <w:divBdr>
        <w:top w:val="none" w:sz="0" w:space="0" w:color="auto"/>
        <w:left w:val="none" w:sz="0" w:space="0" w:color="auto"/>
        <w:bottom w:val="none" w:sz="0" w:space="0" w:color="auto"/>
        <w:right w:val="none" w:sz="0" w:space="0" w:color="auto"/>
      </w:divBdr>
      <w:divsChild>
        <w:div w:id="1050305557">
          <w:marLeft w:val="0"/>
          <w:marRight w:val="0"/>
          <w:marTop w:val="0"/>
          <w:marBottom w:val="0"/>
          <w:divBdr>
            <w:top w:val="none" w:sz="0" w:space="0" w:color="auto"/>
            <w:left w:val="none" w:sz="0" w:space="0" w:color="auto"/>
            <w:bottom w:val="none" w:sz="0" w:space="0" w:color="auto"/>
            <w:right w:val="none" w:sz="0" w:space="0" w:color="auto"/>
          </w:divBdr>
          <w:divsChild>
            <w:div w:id="325482166">
              <w:marLeft w:val="0"/>
              <w:marRight w:val="0"/>
              <w:marTop w:val="0"/>
              <w:marBottom w:val="0"/>
              <w:divBdr>
                <w:top w:val="single" w:sz="2" w:space="0" w:color="000000"/>
                <w:left w:val="single" w:sz="2" w:space="0" w:color="000000"/>
                <w:bottom w:val="single" w:sz="2" w:space="0" w:color="000000"/>
                <w:right w:val="single" w:sz="2" w:space="0" w:color="000000"/>
              </w:divBdr>
              <w:divsChild>
                <w:div w:id="890195604">
                  <w:marLeft w:val="0"/>
                  <w:marRight w:val="0"/>
                  <w:marTop w:val="0"/>
                  <w:marBottom w:val="0"/>
                  <w:divBdr>
                    <w:top w:val="single" w:sz="2" w:space="0" w:color="008000"/>
                    <w:left w:val="single" w:sz="2" w:space="0" w:color="008000"/>
                    <w:bottom w:val="single" w:sz="2" w:space="0" w:color="008000"/>
                    <w:right w:val="single" w:sz="2" w:space="0" w:color="008000"/>
                  </w:divBdr>
                </w:div>
              </w:divsChild>
            </w:div>
          </w:divsChild>
        </w:div>
      </w:divsChild>
    </w:div>
    <w:div w:id="838927453">
      <w:bodyDiv w:val="1"/>
      <w:marLeft w:val="0"/>
      <w:marRight w:val="0"/>
      <w:marTop w:val="0"/>
      <w:marBottom w:val="0"/>
      <w:divBdr>
        <w:top w:val="none" w:sz="0" w:space="0" w:color="auto"/>
        <w:left w:val="none" w:sz="0" w:space="0" w:color="auto"/>
        <w:bottom w:val="none" w:sz="0" w:space="0" w:color="auto"/>
        <w:right w:val="none" w:sz="0" w:space="0" w:color="auto"/>
      </w:divBdr>
    </w:div>
    <w:div w:id="839005501">
      <w:bodyDiv w:val="1"/>
      <w:marLeft w:val="0"/>
      <w:marRight w:val="0"/>
      <w:marTop w:val="0"/>
      <w:marBottom w:val="0"/>
      <w:divBdr>
        <w:top w:val="none" w:sz="0" w:space="0" w:color="auto"/>
        <w:left w:val="none" w:sz="0" w:space="0" w:color="auto"/>
        <w:bottom w:val="none" w:sz="0" w:space="0" w:color="auto"/>
        <w:right w:val="none" w:sz="0" w:space="0" w:color="auto"/>
      </w:divBdr>
      <w:divsChild>
        <w:div w:id="28797952">
          <w:marLeft w:val="0"/>
          <w:marRight w:val="0"/>
          <w:marTop w:val="516"/>
          <w:marBottom w:val="0"/>
          <w:divBdr>
            <w:top w:val="none" w:sz="0" w:space="0" w:color="auto"/>
            <w:left w:val="none" w:sz="0" w:space="0" w:color="auto"/>
            <w:bottom w:val="none" w:sz="0" w:space="0" w:color="auto"/>
            <w:right w:val="none" w:sz="0" w:space="0" w:color="auto"/>
          </w:divBdr>
        </w:div>
        <w:div w:id="1245917559">
          <w:marLeft w:val="0"/>
          <w:marRight w:val="0"/>
          <w:marTop w:val="516"/>
          <w:marBottom w:val="0"/>
          <w:divBdr>
            <w:top w:val="none" w:sz="0" w:space="0" w:color="auto"/>
            <w:left w:val="none" w:sz="0" w:space="0" w:color="auto"/>
            <w:bottom w:val="none" w:sz="0" w:space="0" w:color="auto"/>
            <w:right w:val="none" w:sz="0" w:space="0" w:color="auto"/>
          </w:divBdr>
        </w:div>
      </w:divsChild>
    </w:div>
    <w:div w:id="839154842">
      <w:bodyDiv w:val="1"/>
      <w:marLeft w:val="0"/>
      <w:marRight w:val="0"/>
      <w:marTop w:val="0"/>
      <w:marBottom w:val="0"/>
      <w:divBdr>
        <w:top w:val="none" w:sz="0" w:space="0" w:color="auto"/>
        <w:left w:val="none" w:sz="0" w:space="0" w:color="auto"/>
        <w:bottom w:val="none" w:sz="0" w:space="0" w:color="auto"/>
        <w:right w:val="none" w:sz="0" w:space="0" w:color="auto"/>
      </w:divBdr>
    </w:div>
    <w:div w:id="839155481">
      <w:bodyDiv w:val="1"/>
      <w:marLeft w:val="0"/>
      <w:marRight w:val="0"/>
      <w:marTop w:val="0"/>
      <w:marBottom w:val="0"/>
      <w:divBdr>
        <w:top w:val="none" w:sz="0" w:space="0" w:color="auto"/>
        <w:left w:val="none" w:sz="0" w:space="0" w:color="auto"/>
        <w:bottom w:val="none" w:sz="0" w:space="0" w:color="auto"/>
        <w:right w:val="none" w:sz="0" w:space="0" w:color="auto"/>
      </w:divBdr>
      <w:divsChild>
        <w:div w:id="140081836">
          <w:marLeft w:val="-150"/>
          <w:marRight w:val="-150"/>
          <w:marTop w:val="0"/>
          <w:marBottom w:val="0"/>
          <w:divBdr>
            <w:top w:val="none" w:sz="0" w:space="0" w:color="auto"/>
            <w:left w:val="none" w:sz="0" w:space="0" w:color="auto"/>
            <w:bottom w:val="none" w:sz="0" w:space="0" w:color="auto"/>
            <w:right w:val="none" w:sz="0" w:space="0" w:color="auto"/>
          </w:divBdr>
          <w:divsChild>
            <w:div w:id="284586449">
              <w:marLeft w:val="0"/>
              <w:marRight w:val="0"/>
              <w:marTop w:val="0"/>
              <w:marBottom w:val="0"/>
              <w:divBdr>
                <w:top w:val="none" w:sz="0" w:space="0" w:color="auto"/>
                <w:left w:val="none" w:sz="0" w:space="0" w:color="auto"/>
                <w:bottom w:val="none" w:sz="0" w:space="0" w:color="auto"/>
                <w:right w:val="none" w:sz="0" w:space="0" w:color="auto"/>
              </w:divBdr>
              <w:divsChild>
                <w:div w:id="174420507">
                  <w:marLeft w:val="0"/>
                  <w:marRight w:val="0"/>
                  <w:marTop w:val="0"/>
                  <w:marBottom w:val="0"/>
                  <w:divBdr>
                    <w:top w:val="none" w:sz="0" w:space="0" w:color="auto"/>
                    <w:left w:val="none" w:sz="0" w:space="0" w:color="auto"/>
                    <w:bottom w:val="none" w:sz="0" w:space="0" w:color="auto"/>
                    <w:right w:val="none" w:sz="0" w:space="0" w:color="auto"/>
                  </w:divBdr>
                  <w:divsChild>
                    <w:div w:id="521169138">
                      <w:marLeft w:val="0"/>
                      <w:marRight w:val="0"/>
                      <w:marTop w:val="0"/>
                      <w:marBottom w:val="0"/>
                      <w:divBdr>
                        <w:top w:val="none" w:sz="0" w:space="0" w:color="auto"/>
                        <w:left w:val="none" w:sz="0" w:space="0" w:color="auto"/>
                        <w:bottom w:val="none" w:sz="0" w:space="0" w:color="auto"/>
                        <w:right w:val="none" w:sz="0" w:space="0" w:color="auto"/>
                      </w:divBdr>
                    </w:div>
                    <w:div w:id="1110398318">
                      <w:marLeft w:val="0"/>
                      <w:marRight w:val="0"/>
                      <w:marTop w:val="0"/>
                      <w:marBottom w:val="0"/>
                      <w:divBdr>
                        <w:top w:val="none" w:sz="0" w:space="0" w:color="auto"/>
                        <w:left w:val="none" w:sz="0" w:space="0" w:color="auto"/>
                        <w:bottom w:val="none" w:sz="0" w:space="0" w:color="auto"/>
                        <w:right w:val="none" w:sz="0" w:space="0" w:color="auto"/>
                      </w:divBdr>
                    </w:div>
                  </w:divsChild>
                </w:div>
                <w:div w:id="687291732">
                  <w:marLeft w:val="0"/>
                  <w:marRight w:val="0"/>
                  <w:marTop w:val="0"/>
                  <w:marBottom w:val="0"/>
                  <w:divBdr>
                    <w:top w:val="none" w:sz="0" w:space="0" w:color="auto"/>
                    <w:left w:val="none" w:sz="0" w:space="0" w:color="auto"/>
                    <w:bottom w:val="none" w:sz="0" w:space="0" w:color="auto"/>
                    <w:right w:val="none" w:sz="0" w:space="0" w:color="auto"/>
                  </w:divBdr>
                  <w:divsChild>
                    <w:div w:id="5046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971803">
          <w:marLeft w:val="-150"/>
          <w:marRight w:val="-150"/>
          <w:marTop w:val="0"/>
          <w:marBottom w:val="0"/>
          <w:divBdr>
            <w:top w:val="none" w:sz="0" w:space="0" w:color="auto"/>
            <w:left w:val="none" w:sz="0" w:space="0" w:color="auto"/>
            <w:bottom w:val="none" w:sz="0" w:space="0" w:color="auto"/>
            <w:right w:val="none" w:sz="0" w:space="0" w:color="auto"/>
          </w:divBdr>
          <w:divsChild>
            <w:div w:id="39984533">
              <w:marLeft w:val="0"/>
              <w:marRight w:val="0"/>
              <w:marTop w:val="0"/>
              <w:marBottom w:val="0"/>
              <w:divBdr>
                <w:top w:val="none" w:sz="0" w:space="0" w:color="auto"/>
                <w:left w:val="none" w:sz="0" w:space="0" w:color="auto"/>
                <w:bottom w:val="none" w:sz="0" w:space="0" w:color="auto"/>
                <w:right w:val="none" w:sz="0" w:space="0" w:color="auto"/>
              </w:divBdr>
              <w:divsChild>
                <w:div w:id="1211302228">
                  <w:marLeft w:val="0"/>
                  <w:marRight w:val="0"/>
                  <w:marTop w:val="0"/>
                  <w:marBottom w:val="0"/>
                  <w:divBdr>
                    <w:top w:val="none" w:sz="0" w:space="0" w:color="auto"/>
                    <w:left w:val="none" w:sz="0" w:space="0" w:color="auto"/>
                    <w:bottom w:val="none" w:sz="0" w:space="0" w:color="auto"/>
                    <w:right w:val="none" w:sz="0" w:space="0" w:color="auto"/>
                  </w:divBdr>
                  <w:divsChild>
                    <w:div w:id="369035663">
                      <w:marLeft w:val="0"/>
                      <w:marRight w:val="0"/>
                      <w:marTop w:val="0"/>
                      <w:marBottom w:val="0"/>
                      <w:divBdr>
                        <w:top w:val="none" w:sz="0" w:space="0" w:color="auto"/>
                        <w:left w:val="none" w:sz="0" w:space="0" w:color="auto"/>
                        <w:bottom w:val="none" w:sz="0" w:space="0" w:color="auto"/>
                        <w:right w:val="none" w:sz="0" w:space="0" w:color="auto"/>
                      </w:divBdr>
                      <w:divsChild>
                        <w:div w:id="1376923849">
                          <w:marLeft w:val="0"/>
                          <w:marRight w:val="0"/>
                          <w:marTop w:val="0"/>
                          <w:marBottom w:val="0"/>
                          <w:divBdr>
                            <w:top w:val="none" w:sz="0" w:space="0" w:color="auto"/>
                            <w:left w:val="none" w:sz="0" w:space="0" w:color="auto"/>
                            <w:bottom w:val="none" w:sz="0" w:space="0" w:color="auto"/>
                            <w:right w:val="none" w:sz="0" w:space="0" w:color="auto"/>
                          </w:divBdr>
                          <w:divsChild>
                            <w:div w:id="1342968748">
                              <w:marLeft w:val="0"/>
                              <w:marRight w:val="0"/>
                              <w:marTop w:val="0"/>
                              <w:marBottom w:val="0"/>
                              <w:divBdr>
                                <w:top w:val="none" w:sz="0" w:space="0" w:color="auto"/>
                                <w:left w:val="none" w:sz="0" w:space="0" w:color="auto"/>
                                <w:bottom w:val="none" w:sz="0" w:space="0" w:color="auto"/>
                                <w:right w:val="none" w:sz="0" w:space="0" w:color="auto"/>
                              </w:divBdr>
                            </w:div>
                            <w:div w:id="1513447266">
                              <w:marLeft w:val="0"/>
                              <w:marRight w:val="0"/>
                              <w:marTop w:val="0"/>
                              <w:marBottom w:val="0"/>
                              <w:divBdr>
                                <w:top w:val="none" w:sz="0" w:space="0" w:color="auto"/>
                                <w:left w:val="none" w:sz="0" w:space="0" w:color="auto"/>
                                <w:bottom w:val="none" w:sz="0" w:space="0" w:color="auto"/>
                                <w:right w:val="none" w:sz="0" w:space="0" w:color="auto"/>
                              </w:divBdr>
                            </w:div>
                            <w:div w:id="1539390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97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9849301">
      <w:bodyDiv w:val="1"/>
      <w:marLeft w:val="0"/>
      <w:marRight w:val="0"/>
      <w:marTop w:val="0"/>
      <w:marBottom w:val="0"/>
      <w:divBdr>
        <w:top w:val="none" w:sz="0" w:space="0" w:color="auto"/>
        <w:left w:val="none" w:sz="0" w:space="0" w:color="auto"/>
        <w:bottom w:val="none" w:sz="0" w:space="0" w:color="auto"/>
        <w:right w:val="none" w:sz="0" w:space="0" w:color="auto"/>
      </w:divBdr>
      <w:divsChild>
        <w:div w:id="242837646">
          <w:marLeft w:val="-150"/>
          <w:marRight w:val="-150"/>
          <w:marTop w:val="0"/>
          <w:marBottom w:val="0"/>
          <w:divBdr>
            <w:top w:val="none" w:sz="0" w:space="0" w:color="auto"/>
            <w:left w:val="none" w:sz="0" w:space="0" w:color="auto"/>
            <w:bottom w:val="none" w:sz="0" w:space="0" w:color="auto"/>
            <w:right w:val="none" w:sz="0" w:space="0" w:color="auto"/>
          </w:divBdr>
          <w:divsChild>
            <w:div w:id="759523079">
              <w:marLeft w:val="0"/>
              <w:marRight w:val="0"/>
              <w:marTop w:val="0"/>
              <w:marBottom w:val="0"/>
              <w:divBdr>
                <w:top w:val="none" w:sz="0" w:space="0" w:color="auto"/>
                <w:left w:val="none" w:sz="0" w:space="0" w:color="auto"/>
                <w:bottom w:val="none" w:sz="0" w:space="0" w:color="auto"/>
                <w:right w:val="none" w:sz="0" w:space="0" w:color="auto"/>
              </w:divBdr>
              <w:divsChild>
                <w:div w:id="451442978">
                  <w:marLeft w:val="0"/>
                  <w:marRight w:val="0"/>
                  <w:marTop w:val="0"/>
                  <w:marBottom w:val="0"/>
                  <w:divBdr>
                    <w:top w:val="none" w:sz="0" w:space="0" w:color="auto"/>
                    <w:left w:val="none" w:sz="0" w:space="0" w:color="auto"/>
                    <w:bottom w:val="none" w:sz="0" w:space="0" w:color="auto"/>
                    <w:right w:val="none" w:sz="0" w:space="0" w:color="auto"/>
                  </w:divBdr>
                  <w:divsChild>
                    <w:div w:id="63684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9851390">
      <w:bodyDiv w:val="1"/>
      <w:marLeft w:val="0"/>
      <w:marRight w:val="0"/>
      <w:marTop w:val="0"/>
      <w:marBottom w:val="0"/>
      <w:divBdr>
        <w:top w:val="none" w:sz="0" w:space="0" w:color="auto"/>
        <w:left w:val="none" w:sz="0" w:space="0" w:color="auto"/>
        <w:bottom w:val="none" w:sz="0" w:space="0" w:color="auto"/>
        <w:right w:val="none" w:sz="0" w:space="0" w:color="auto"/>
      </w:divBdr>
      <w:divsChild>
        <w:div w:id="381903583">
          <w:marLeft w:val="-150"/>
          <w:marRight w:val="-150"/>
          <w:marTop w:val="0"/>
          <w:marBottom w:val="0"/>
          <w:divBdr>
            <w:top w:val="none" w:sz="0" w:space="0" w:color="auto"/>
            <w:left w:val="none" w:sz="0" w:space="0" w:color="auto"/>
            <w:bottom w:val="none" w:sz="0" w:space="0" w:color="auto"/>
            <w:right w:val="none" w:sz="0" w:space="0" w:color="auto"/>
          </w:divBdr>
          <w:divsChild>
            <w:div w:id="811753162">
              <w:marLeft w:val="0"/>
              <w:marRight w:val="0"/>
              <w:marTop w:val="0"/>
              <w:marBottom w:val="0"/>
              <w:divBdr>
                <w:top w:val="none" w:sz="0" w:space="0" w:color="auto"/>
                <w:left w:val="none" w:sz="0" w:space="0" w:color="auto"/>
                <w:bottom w:val="none" w:sz="0" w:space="0" w:color="auto"/>
                <w:right w:val="none" w:sz="0" w:space="0" w:color="auto"/>
              </w:divBdr>
              <w:divsChild>
                <w:div w:id="1306739908">
                  <w:marLeft w:val="0"/>
                  <w:marRight w:val="0"/>
                  <w:marTop w:val="0"/>
                  <w:marBottom w:val="0"/>
                  <w:divBdr>
                    <w:top w:val="none" w:sz="0" w:space="0" w:color="auto"/>
                    <w:left w:val="none" w:sz="0" w:space="0" w:color="auto"/>
                    <w:bottom w:val="none" w:sz="0" w:space="0" w:color="auto"/>
                    <w:right w:val="none" w:sz="0" w:space="0" w:color="auto"/>
                  </w:divBdr>
                </w:div>
              </w:divsChild>
            </w:div>
            <w:div w:id="957222343">
              <w:marLeft w:val="0"/>
              <w:marRight w:val="0"/>
              <w:marTop w:val="0"/>
              <w:marBottom w:val="0"/>
              <w:divBdr>
                <w:top w:val="none" w:sz="0" w:space="0" w:color="auto"/>
                <w:left w:val="none" w:sz="0" w:space="0" w:color="auto"/>
                <w:bottom w:val="none" w:sz="0" w:space="0" w:color="auto"/>
                <w:right w:val="none" w:sz="0" w:space="0" w:color="auto"/>
              </w:divBdr>
            </w:div>
          </w:divsChild>
        </w:div>
        <w:div w:id="1380516830">
          <w:marLeft w:val="-150"/>
          <w:marRight w:val="-150"/>
          <w:marTop w:val="0"/>
          <w:marBottom w:val="0"/>
          <w:divBdr>
            <w:top w:val="none" w:sz="0" w:space="0" w:color="auto"/>
            <w:left w:val="none" w:sz="0" w:space="0" w:color="auto"/>
            <w:bottom w:val="none" w:sz="0" w:space="0" w:color="auto"/>
            <w:right w:val="none" w:sz="0" w:space="0" w:color="auto"/>
          </w:divBdr>
        </w:div>
      </w:divsChild>
    </w:div>
    <w:div w:id="840006546">
      <w:bodyDiv w:val="1"/>
      <w:marLeft w:val="0"/>
      <w:marRight w:val="0"/>
      <w:marTop w:val="0"/>
      <w:marBottom w:val="0"/>
      <w:divBdr>
        <w:top w:val="none" w:sz="0" w:space="0" w:color="auto"/>
        <w:left w:val="none" w:sz="0" w:space="0" w:color="auto"/>
        <w:bottom w:val="none" w:sz="0" w:space="0" w:color="auto"/>
        <w:right w:val="none" w:sz="0" w:space="0" w:color="auto"/>
      </w:divBdr>
      <w:divsChild>
        <w:div w:id="735014131">
          <w:marLeft w:val="0"/>
          <w:marRight w:val="0"/>
          <w:marTop w:val="0"/>
          <w:marBottom w:val="315"/>
          <w:divBdr>
            <w:top w:val="none" w:sz="0" w:space="0" w:color="auto"/>
            <w:left w:val="none" w:sz="0" w:space="0" w:color="auto"/>
            <w:bottom w:val="none" w:sz="0" w:space="0" w:color="auto"/>
            <w:right w:val="none" w:sz="0" w:space="0" w:color="auto"/>
          </w:divBdr>
          <w:divsChild>
            <w:div w:id="1331713832">
              <w:marLeft w:val="0"/>
              <w:marRight w:val="0"/>
              <w:marTop w:val="0"/>
              <w:marBottom w:val="0"/>
              <w:divBdr>
                <w:top w:val="none" w:sz="0" w:space="0" w:color="auto"/>
                <w:left w:val="none" w:sz="0" w:space="0" w:color="auto"/>
                <w:bottom w:val="none" w:sz="0" w:space="0" w:color="auto"/>
                <w:right w:val="none" w:sz="0" w:space="0" w:color="auto"/>
              </w:divBdr>
              <w:divsChild>
                <w:div w:id="62457692">
                  <w:marLeft w:val="180"/>
                  <w:marRight w:val="0"/>
                  <w:marTop w:val="0"/>
                  <w:marBottom w:val="0"/>
                  <w:divBdr>
                    <w:top w:val="none" w:sz="0" w:space="0" w:color="auto"/>
                    <w:left w:val="none" w:sz="0" w:space="0" w:color="auto"/>
                    <w:bottom w:val="none" w:sz="0" w:space="0" w:color="auto"/>
                    <w:right w:val="none" w:sz="0" w:space="0" w:color="auto"/>
                  </w:divBdr>
                </w:div>
                <w:div w:id="307782533">
                  <w:marLeft w:val="180"/>
                  <w:marRight w:val="0"/>
                  <w:marTop w:val="0"/>
                  <w:marBottom w:val="0"/>
                  <w:divBdr>
                    <w:top w:val="none" w:sz="0" w:space="0" w:color="auto"/>
                    <w:left w:val="none" w:sz="0" w:space="0" w:color="auto"/>
                    <w:bottom w:val="none" w:sz="0" w:space="0" w:color="auto"/>
                    <w:right w:val="none" w:sz="0" w:space="0" w:color="auto"/>
                  </w:divBdr>
                </w:div>
                <w:div w:id="954948568">
                  <w:marLeft w:val="180"/>
                  <w:marRight w:val="0"/>
                  <w:marTop w:val="0"/>
                  <w:marBottom w:val="0"/>
                  <w:divBdr>
                    <w:top w:val="none" w:sz="0" w:space="0" w:color="auto"/>
                    <w:left w:val="none" w:sz="0" w:space="0" w:color="auto"/>
                    <w:bottom w:val="none" w:sz="0" w:space="0" w:color="auto"/>
                    <w:right w:val="none" w:sz="0" w:space="0" w:color="auto"/>
                  </w:divBdr>
                </w:div>
                <w:div w:id="1148204199">
                  <w:marLeft w:val="180"/>
                  <w:marRight w:val="0"/>
                  <w:marTop w:val="0"/>
                  <w:marBottom w:val="0"/>
                  <w:divBdr>
                    <w:top w:val="none" w:sz="0" w:space="0" w:color="auto"/>
                    <w:left w:val="none" w:sz="0" w:space="0" w:color="auto"/>
                    <w:bottom w:val="none" w:sz="0" w:space="0" w:color="auto"/>
                    <w:right w:val="none" w:sz="0" w:space="0" w:color="auto"/>
                  </w:divBdr>
                </w:div>
                <w:div w:id="1264998129">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082096069">
          <w:marLeft w:val="0"/>
          <w:marRight w:val="0"/>
          <w:marTop w:val="315"/>
          <w:marBottom w:val="0"/>
          <w:divBdr>
            <w:top w:val="none" w:sz="0" w:space="0" w:color="auto"/>
            <w:left w:val="none" w:sz="0" w:space="0" w:color="auto"/>
            <w:bottom w:val="none" w:sz="0" w:space="0" w:color="auto"/>
            <w:right w:val="none" w:sz="0" w:space="0" w:color="auto"/>
          </w:divBdr>
          <w:divsChild>
            <w:div w:id="126800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508348">
      <w:bodyDiv w:val="1"/>
      <w:marLeft w:val="0"/>
      <w:marRight w:val="0"/>
      <w:marTop w:val="0"/>
      <w:marBottom w:val="0"/>
      <w:divBdr>
        <w:top w:val="none" w:sz="0" w:space="0" w:color="auto"/>
        <w:left w:val="none" w:sz="0" w:space="0" w:color="auto"/>
        <w:bottom w:val="none" w:sz="0" w:space="0" w:color="auto"/>
        <w:right w:val="none" w:sz="0" w:space="0" w:color="auto"/>
      </w:divBdr>
      <w:divsChild>
        <w:div w:id="873350917">
          <w:marLeft w:val="-225"/>
          <w:marRight w:val="-225"/>
          <w:marTop w:val="0"/>
          <w:marBottom w:val="0"/>
          <w:divBdr>
            <w:top w:val="none" w:sz="0" w:space="0" w:color="auto"/>
            <w:left w:val="none" w:sz="0" w:space="0" w:color="auto"/>
            <w:bottom w:val="none" w:sz="0" w:space="0" w:color="auto"/>
            <w:right w:val="none" w:sz="0" w:space="0" w:color="auto"/>
          </w:divBdr>
        </w:div>
        <w:div w:id="1568690163">
          <w:marLeft w:val="-225"/>
          <w:marRight w:val="-225"/>
          <w:marTop w:val="0"/>
          <w:marBottom w:val="0"/>
          <w:divBdr>
            <w:top w:val="none" w:sz="0" w:space="0" w:color="auto"/>
            <w:left w:val="none" w:sz="0" w:space="0" w:color="auto"/>
            <w:bottom w:val="none" w:sz="0" w:space="0" w:color="auto"/>
            <w:right w:val="none" w:sz="0" w:space="0" w:color="auto"/>
          </w:divBdr>
          <w:divsChild>
            <w:div w:id="712389238">
              <w:marLeft w:val="0"/>
              <w:marRight w:val="0"/>
              <w:marTop w:val="0"/>
              <w:marBottom w:val="0"/>
              <w:divBdr>
                <w:top w:val="none" w:sz="0" w:space="0" w:color="auto"/>
                <w:left w:val="none" w:sz="0" w:space="0" w:color="auto"/>
                <w:bottom w:val="none" w:sz="0" w:space="0" w:color="auto"/>
                <w:right w:val="none" w:sz="0" w:space="0" w:color="auto"/>
              </w:divBdr>
              <w:divsChild>
                <w:div w:id="659506417">
                  <w:marLeft w:val="0"/>
                  <w:marRight w:val="0"/>
                  <w:marTop w:val="0"/>
                  <w:marBottom w:val="0"/>
                  <w:divBdr>
                    <w:top w:val="none" w:sz="0" w:space="0" w:color="auto"/>
                    <w:left w:val="none" w:sz="0" w:space="0" w:color="auto"/>
                    <w:bottom w:val="none" w:sz="0" w:space="0" w:color="auto"/>
                    <w:right w:val="none" w:sz="0" w:space="0" w:color="auto"/>
                  </w:divBdr>
                </w:div>
                <w:div w:id="126977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894749">
      <w:bodyDiv w:val="1"/>
      <w:marLeft w:val="0"/>
      <w:marRight w:val="0"/>
      <w:marTop w:val="0"/>
      <w:marBottom w:val="0"/>
      <w:divBdr>
        <w:top w:val="none" w:sz="0" w:space="0" w:color="auto"/>
        <w:left w:val="none" w:sz="0" w:space="0" w:color="auto"/>
        <w:bottom w:val="none" w:sz="0" w:space="0" w:color="auto"/>
        <w:right w:val="none" w:sz="0" w:space="0" w:color="auto"/>
      </w:divBdr>
      <w:divsChild>
        <w:div w:id="2042629015">
          <w:marLeft w:val="0"/>
          <w:marRight w:val="0"/>
          <w:marTop w:val="0"/>
          <w:marBottom w:val="0"/>
          <w:divBdr>
            <w:top w:val="none" w:sz="0" w:space="0" w:color="auto"/>
            <w:left w:val="none" w:sz="0" w:space="0" w:color="auto"/>
            <w:bottom w:val="none" w:sz="0" w:space="0" w:color="auto"/>
            <w:right w:val="none" w:sz="0" w:space="0" w:color="auto"/>
          </w:divBdr>
        </w:div>
      </w:divsChild>
    </w:div>
    <w:div w:id="841355016">
      <w:bodyDiv w:val="1"/>
      <w:marLeft w:val="0"/>
      <w:marRight w:val="0"/>
      <w:marTop w:val="0"/>
      <w:marBottom w:val="0"/>
      <w:divBdr>
        <w:top w:val="none" w:sz="0" w:space="0" w:color="auto"/>
        <w:left w:val="none" w:sz="0" w:space="0" w:color="auto"/>
        <w:bottom w:val="none" w:sz="0" w:space="0" w:color="auto"/>
        <w:right w:val="none" w:sz="0" w:space="0" w:color="auto"/>
      </w:divBdr>
      <w:divsChild>
        <w:div w:id="293412400">
          <w:marLeft w:val="-225"/>
          <w:marRight w:val="-225"/>
          <w:marTop w:val="0"/>
          <w:marBottom w:val="0"/>
          <w:divBdr>
            <w:top w:val="none" w:sz="0" w:space="0" w:color="auto"/>
            <w:left w:val="none" w:sz="0" w:space="0" w:color="auto"/>
            <w:bottom w:val="none" w:sz="0" w:space="0" w:color="auto"/>
            <w:right w:val="none" w:sz="0" w:space="0" w:color="auto"/>
          </w:divBdr>
        </w:div>
        <w:div w:id="1164131587">
          <w:marLeft w:val="-225"/>
          <w:marRight w:val="-225"/>
          <w:marTop w:val="0"/>
          <w:marBottom w:val="0"/>
          <w:divBdr>
            <w:top w:val="none" w:sz="0" w:space="0" w:color="auto"/>
            <w:left w:val="none" w:sz="0" w:space="0" w:color="auto"/>
            <w:bottom w:val="none" w:sz="0" w:space="0" w:color="auto"/>
            <w:right w:val="none" w:sz="0" w:space="0" w:color="auto"/>
          </w:divBdr>
          <w:divsChild>
            <w:div w:id="1393774639">
              <w:marLeft w:val="0"/>
              <w:marRight w:val="0"/>
              <w:marTop w:val="0"/>
              <w:marBottom w:val="0"/>
              <w:divBdr>
                <w:top w:val="none" w:sz="0" w:space="0" w:color="auto"/>
                <w:left w:val="none" w:sz="0" w:space="0" w:color="auto"/>
                <w:bottom w:val="none" w:sz="0" w:space="0" w:color="auto"/>
                <w:right w:val="none" w:sz="0" w:space="0" w:color="auto"/>
              </w:divBdr>
              <w:divsChild>
                <w:div w:id="1381855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508879">
      <w:bodyDiv w:val="1"/>
      <w:marLeft w:val="0"/>
      <w:marRight w:val="0"/>
      <w:marTop w:val="0"/>
      <w:marBottom w:val="0"/>
      <w:divBdr>
        <w:top w:val="none" w:sz="0" w:space="0" w:color="auto"/>
        <w:left w:val="none" w:sz="0" w:space="0" w:color="auto"/>
        <w:bottom w:val="none" w:sz="0" w:space="0" w:color="auto"/>
        <w:right w:val="none" w:sz="0" w:space="0" w:color="auto"/>
      </w:divBdr>
      <w:divsChild>
        <w:div w:id="668170253">
          <w:marLeft w:val="-225"/>
          <w:marRight w:val="-225"/>
          <w:marTop w:val="0"/>
          <w:marBottom w:val="0"/>
          <w:divBdr>
            <w:top w:val="none" w:sz="0" w:space="0" w:color="auto"/>
            <w:left w:val="none" w:sz="0" w:space="0" w:color="auto"/>
            <w:bottom w:val="none" w:sz="0" w:space="0" w:color="auto"/>
            <w:right w:val="none" w:sz="0" w:space="0" w:color="auto"/>
          </w:divBdr>
          <w:divsChild>
            <w:div w:id="1431781638">
              <w:marLeft w:val="0"/>
              <w:marRight w:val="0"/>
              <w:marTop w:val="0"/>
              <w:marBottom w:val="0"/>
              <w:divBdr>
                <w:top w:val="none" w:sz="0" w:space="0" w:color="auto"/>
                <w:left w:val="none" w:sz="0" w:space="0" w:color="auto"/>
                <w:bottom w:val="none" w:sz="0" w:space="0" w:color="auto"/>
                <w:right w:val="none" w:sz="0" w:space="0" w:color="auto"/>
              </w:divBdr>
              <w:divsChild>
                <w:div w:id="858661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2012884">
      <w:bodyDiv w:val="1"/>
      <w:marLeft w:val="0"/>
      <w:marRight w:val="0"/>
      <w:marTop w:val="0"/>
      <w:marBottom w:val="0"/>
      <w:divBdr>
        <w:top w:val="none" w:sz="0" w:space="0" w:color="auto"/>
        <w:left w:val="none" w:sz="0" w:space="0" w:color="auto"/>
        <w:bottom w:val="none" w:sz="0" w:space="0" w:color="auto"/>
        <w:right w:val="none" w:sz="0" w:space="0" w:color="auto"/>
      </w:divBdr>
      <w:divsChild>
        <w:div w:id="207036001">
          <w:marLeft w:val="0"/>
          <w:marRight w:val="0"/>
          <w:marTop w:val="0"/>
          <w:marBottom w:val="0"/>
          <w:divBdr>
            <w:top w:val="none" w:sz="0" w:space="0" w:color="auto"/>
            <w:left w:val="none" w:sz="0" w:space="0" w:color="auto"/>
            <w:bottom w:val="none" w:sz="0" w:space="0" w:color="auto"/>
            <w:right w:val="none" w:sz="0" w:space="0" w:color="auto"/>
          </w:divBdr>
          <w:divsChild>
            <w:div w:id="55514114">
              <w:marLeft w:val="0"/>
              <w:marRight w:val="0"/>
              <w:marTop w:val="0"/>
              <w:marBottom w:val="240"/>
              <w:divBdr>
                <w:top w:val="none" w:sz="0" w:space="0" w:color="auto"/>
                <w:left w:val="none" w:sz="0" w:space="0" w:color="auto"/>
                <w:bottom w:val="none" w:sz="0" w:space="0" w:color="auto"/>
                <w:right w:val="none" w:sz="0" w:space="0" w:color="auto"/>
              </w:divBdr>
              <w:divsChild>
                <w:div w:id="1320233196">
                  <w:marLeft w:val="0"/>
                  <w:marRight w:val="0"/>
                  <w:marTop w:val="0"/>
                  <w:marBottom w:val="0"/>
                  <w:divBdr>
                    <w:top w:val="none" w:sz="0" w:space="0" w:color="auto"/>
                    <w:left w:val="none" w:sz="0" w:space="0" w:color="auto"/>
                    <w:bottom w:val="none" w:sz="0" w:space="0" w:color="auto"/>
                    <w:right w:val="none" w:sz="0" w:space="0" w:color="auto"/>
                  </w:divBdr>
                </w:div>
                <w:div w:id="1927033112">
                  <w:marLeft w:val="60"/>
                  <w:marRight w:val="0"/>
                  <w:marTop w:val="0"/>
                  <w:marBottom w:val="0"/>
                  <w:divBdr>
                    <w:top w:val="none" w:sz="0" w:space="0" w:color="auto"/>
                    <w:left w:val="none" w:sz="0" w:space="0" w:color="auto"/>
                    <w:bottom w:val="none" w:sz="0" w:space="0" w:color="auto"/>
                    <w:right w:val="none" w:sz="0" w:space="0" w:color="auto"/>
                  </w:divBdr>
                </w:div>
              </w:divsChild>
            </w:div>
            <w:div w:id="386539512">
              <w:marLeft w:val="0"/>
              <w:marRight w:val="0"/>
              <w:marTop w:val="0"/>
              <w:marBottom w:val="225"/>
              <w:divBdr>
                <w:top w:val="none" w:sz="0" w:space="0" w:color="auto"/>
                <w:left w:val="none" w:sz="0" w:space="0" w:color="auto"/>
                <w:bottom w:val="none" w:sz="0" w:space="0" w:color="auto"/>
                <w:right w:val="none" w:sz="0" w:space="0" w:color="auto"/>
              </w:divBdr>
            </w:div>
          </w:divsChild>
        </w:div>
        <w:div w:id="827326895">
          <w:marLeft w:val="0"/>
          <w:marRight w:val="0"/>
          <w:marTop w:val="0"/>
          <w:marBottom w:val="0"/>
          <w:divBdr>
            <w:top w:val="none" w:sz="0" w:space="0" w:color="auto"/>
            <w:left w:val="none" w:sz="0" w:space="0" w:color="auto"/>
            <w:bottom w:val="none" w:sz="0" w:space="0" w:color="auto"/>
            <w:right w:val="none" w:sz="0" w:space="0" w:color="auto"/>
          </w:divBdr>
        </w:div>
        <w:div w:id="1234973424">
          <w:marLeft w:val="0"/>
          <w:marRight w:val="0"/>
          <w:marTop w:val="315"/>
          <w:marBottom w:val="0"/>
          <w:divBdr>
            <w:top w:val="none" w:sz="0" w:space="0" w:color="auto"/>
            <w:left w:val="none" w:sz="0" w:space="0" w:color="auto"/>
            <w:bottom w:val="none" w:sz="0" w:space="0" w:color="auto"/>
            <w:right w:val="none" w:sz="0" w:space="0" w:color="auto"/>
          </w:divBdr>
          <w:divsChild>
            <w:div w:id="274168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086545">
      <w:bodyDiv w:val="1"/>
      <w:marLeft w:val="0"/>
      <w:marRight w:val="0"/>
      <w:marTop w:val="0"/>
      <w:marBottom w:val="0"/>
      <w:divBdr>
        <w:top w:val="none" w:sz="0" w:space="0" w:color="auto"/>
        <w:left w:val="none" w:sz="0" w:space="0" w:color="auto"/>
        <w:bottom w:val="none" w:sz="0" w:space="0" w:color="auto"/>
        <w:right w:val="none" w:sz="0" w:space="0" w:color="auto"/>
      </w:divBdr>
      <w:divsChild>
        <w:div w:id="329331643">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843252141">
      <w:bodyDiv w:val="1"/>
      <w:marLeft w:val="0"/>
      <w:marRight w:val="0"/>
      <w:marTop w:val="0"/>
      <w:marBottom w:val="0"/>
      <w:divBdr>
        <w:top w:val="none" w:sz="0" w:space="0" w:color="auto"/>
        <w:left w:val="none" w:sz="0" w:space="0" w:color="auto"/>
        <w:bottom w:val="none" w:sz="0" w:space="0" w:color="auto"/>
        <w:right w:val="none" w:sz="0" w:space="0" w:color="auto"/>
      </w:divBdr>
      <w:divsChild>
        <w:div w:id="482743367">
          <w:marLeft w:val="-150"/>
          <w:marRight w:val="-150"/>
          <w:marTop w:val="0"/>
          <w:marBottom w:val="0"/>
          <w:divBdr>
            <w:top w:val="none" w:sz="0" w:space="0" w:color="auto"/>
            <w:left w:val="none" w:sz="0" w:space="0" w:color="auto"/>
            <w:bottom w:val="none" w:sz="0" w:space="0" w:color="auto"/>
            <w:right w:val="none" w:sz="0" w:space="0" w:color="auto"/>
          </w:divBdr>
          <w:divsChild>
            <w:div w:id="1381393486">
              <w:marLeft w:val="0"/>
              <w:marRight w:val="0"/>
              <w:marTop w:val="0"/>
              <w:marBottom w:val="0"/>
              <w:divBdr>
                <w:top w:val="none" w:sz="0" w:space="0" w:color="auto"/>
                <w:left w:val="none" w:sz="0" w:space="0" w:color="auto"/>
                <w:bottom w:val="none" w:sz="0" w:space="0" w:color="auto"/>
                <w:right w:val="none" w:sz="0" w:space="0" w:color="auto"/>
              </w:divBdr>
              <w:divsChild>
                <w:div w:id="831792963">
                  <w:marLeft w:val="0"/>
                  <w:marRight w:val="0"/>
                  <w:marTop w:val="0"/>
                  <w:marBottom w:val="0"/>
                  <w:divBdr>
                    <w:top w:val="none" w:sz="0" w:space="0" w:color="auto"/>
                    <w:left w:val="none" w:sz="0" w:space="0" w:color="auto"/>
                    <w:bottom w:val="none" w:sz="0" w:space="0" w:color="auto"/>
                    <w:right w:val="none" w:sz="0" w:space="0" w:color="auto"/>
                  </w:divBdr>
                  <w:divsChild>
                    <w:div w:id="490175211">
                      <w:marLeft w:val="0"/>
                      <w:marRight w:val="0"/>
                      <w:marTop w:val="0"/>
                      <w:marBottom w:val="0"/>
                      <w:divBdr>
                        <w:top w:val="none" w:sz="0" w:space="0" w:color="auto"/>
                        <w:left w:val="none" w:sz="0" w:space="0" w:color="auto"/>
                        <w:bottom w:val="none" w:sz="0" w:space="0" w:color="auto"/>
                        <w:right w:val="none" w:sz="0" w:space="0" w:color="auto"/>
                      </w:divBdr>
                    </w:div>
                    <w:div w:id="1164316477">
                      <w:marLeft w:val="0"/>
                      <w:marRight w:val="0"/>
                      <w:marTop w:val="0"/>
                      <w:marBottom w:val="0"/>
                      <w:divBdr>
                        <w:top w:val="none" w:sz="0" w:space="0" w:color="auto"/>
                        <w:left w:val="none" w:sz="0" w:space="0" w:color="auto"/>
                        <w:bottom w:val="none" w:sz="0" w:space="0" w:color="auto"/>
                        <w:right w:val="none" w:sz="0" w:space="0" w:color="auto"/>
                      </w:divBdr>
                      <w:divsChild>
                        <w:div w:id="611546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8385397">
          <w:marLeft w:val="-150"/>
          <w:marRight w:val="-150"/>
          <w:marTop w:val="0"/>
          <w:marBottom w:val="0"/>
          <w:divBdr>
            <w:top w:val="none" w:sz="0" w:space="0" w:color="auto"/>
            <w:left w:val="none" w:sz="0" w:space="0" w:color="auto"/>
            <w:bottom w:val="none" w:sz="0" w:space="0" w:color="auto"/>
            <w:right w:val="none" w:sz="0" w:space="0" w:color="auto"/>
          </w:divBdr>
          <w:divsChild>
            <w:div w:id="647709769">
              <w:marLeft w:val="0"/>
              <w:marRight w:val="0"/>
              <w:marTop w:val="0"/>
              <w:marBottom w:val="0"/>
              <w:divBdr>
                <w:top w:val="none" w:sz="0" w:space="0" w:color="auto"/>
                <w:left w:val="none" w:sz="0" w:space="0" w:color="auto"/>
                <w:bottom w:val="none" w:sz="0" w:space="0" w:color="auto"/>
                <w:right w:val="none" w:sz="0" w:space="0" w:color="auto"/>
              </w:divBdr>
              <w:divsChild>
                <w:div w:id="760026808">
                  <w:marLeft w:val="0"/>
                  <w:marRight w:val="0"/>
                  <w:marTop w:val="0"/>
                  <w:marBottom w:val="0"/>
                  <w:divBdr>
                    <w:top w:val="none" w:sz="0" w:space="0" w:color="auto"/>
                    <w:left w:val="none" w:sz="0" w:space="0" w:color="auto"/>
                    <w:bottom w:val="none" w:sz="0" w:space="0" w:color="auto"/>
                    <w:right w:val="none" w:sz="0" w:space="0" w:color="auto"/>
                  </w:divBdr>
                  <w:divsChild>
                    <w:div w:id="1096711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23529">
              <w:marLeft w:val="0"/>
              <w:marRight w:val="0"/>
              <w:marTop w:val="0"/>
              <w:marBottom w:val="0"/>
              <w:divBdr>
                <w:top w:val="none" w:sz="0" w:space="0" w:color="auto"/>
                <w:left w:val="none" w:sz="0" w:space="0" w:color="auto"/>
                <w:bottom w:val="none" w:sz="0" w:space="0" w:color="auto"/>
                <w:right w:val="none" w:sz="0" w:space="0" w:color="auto"/>
              </w:divBdr>
              <w:divsChild>
                <w:div w:id="1091898130">
                  <w:marLeft w:val="0"/>
                  <w:marRight w:val="0"/>
                  <w:marTop w:val="0"/>
                  <w:marBottom w:val="0"/>
                  <w:divBdr>
                    <w:top w:val="none" w:sz="0" w:space="0" w:color="auto"/>
                    <w:left w:val="none" w:sz="0" w:space="0" w:color="auto"/>
                    <w:bottom w:val="none" w:sz="0" w:space="0" w:color="auto"/>
                    <w:right w:val="none" w:sz="0" w:space="0" w:color="auto"/>
                  </w:divBdr>
                  <w:divsChild>
                    <w:div w:id="347874725">
                      <w:marLeft w:val="0"/>
                      <w:marRight w:val="0"/>
                      <w:marTop w:val="0"/>
                      <w:marBottom w:val="450"/>
                      <w:divBdr>
                        <w:top w:val="none" w:sz="0" w:space="0" w:color="auto"/>
                        <w:left w:val="none" w:sz="0" w:space="0" w:color="auto"/>
                        <w:bottom w:val="none" w:sz="0" w:space="0" w:color="auto"/>
                        <w:right w:val="none" w:sz="0" w:space="0" w:color="auto"/>
                      </w:divBdr>
                    </w:div>
                    <w:div w:id="1142163687">
                      <w:marLeft w:val="0"/>
                      <w:marRight w:val="0"/>
                      <w:marTop w:val="0"/>
                      <w:marBottom w:val="0"/>
                      <w:divBdr>
                        <w:top w:val="none" w:sz="0" w:space="0" w:color="auto"/>
                        <w:left w:val="none" w:sz="0" w:space="0" w:color="auto"/>
                        <w:bottom w:val="none" w:sz="0" w:space="0" w:color="auto"/>
                        <w:right w:val="none" w:sz="0" w:space="0" w:color="auto"/>
                      </w:divBdr>
                      <w:divsChild>
                        <w:div w:id="139095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3394120">
      <w:bodyDiv w:val="1"/>
      <w:marLeft w:val="0"/>
      <w:marRight w:val="0"/>
      <w:marTop w:val="0"/>
      <w:marBottom w:val="0"/>
      <w:divBdr>
        <w:top w:val="none" w:sz="0" w:space="0" w:color="auto"/>
        <w:left w:val="none" w:sz="0" w:space="0" w:color="auto"/>
        <w:bottom w:val="none" w:sz="0" w:space="0" w:color="auto"/>
        <w:right w:val="none" w:sz="0" w:space="0" w:color="auto"/>
      </w:divBdr>
      <w:divsChild>
        <w:div w:id="182599222">
          <w:marLeft w:val="0"/>
          <w:marRight w:val="0"/>
          <w:marTop w:val="0"/>
          <w:marBottom w:val="210"/>
          <w:divBdr>
            <w:top w:val="none" w:sz="0" w:space="0" w:color="auto"/>
            <w:left w:val="none" w:sz="0" w:space="0" w:color="auto"/>
            <w:bottom w:val="none" w:sz="0" w:space="0" w:color="auto"/>
            <w:right w:val="none" w:sz="0" w:space="0" w:color="auto"/>
          </w:divBdr>
          <w:divsChild>
            <w:div w:id="1358920386">
              <w:marLeft w:val="0"/>
              <w:marRight w:val="0"/>
              <w:marTop w:val="0"/>
              <w:marBottom w:val="0"/>
              <w:divBdr>
                <w:top w:val="none" w:sz="0" w:space="0" w:color="auto"/>
                <w:left w:val="none" w:sz="0" w:space="0" w:color="auto"/>
                <w:bottom w:val="none" w:sz="0" w:space="0" w:color="auto"/>
                <w:right w:val="none" w:sz="0" w:space="0" w:color="auto"/>
              </w:divBdr>
              <w:divsChild>
                <w:div w:id="354158453">
                  <w:marLeft w:val="120"/>
                  <w:marRight w:val="0"/>
                  <w:marTop w:val="0"/>
                  <w:marBottom w:val="0"/>
                  <w:divBdr>
                    <w:top w:val="none" w:sz="0" w:space="0" w:color="auto"/>
                    <w:left w:val="none" w:sz="0" w:space="0" w:color="auto"/>
                    <w:bottom w:val="none" w:sz="0" w:space="0" w:color="auto"/>
                    <w:right w:val="none" w:sz="0" w:space="0" w:color="auto"/>
                  </w:divBdr>
                </w:div>
                <w:div w:id="555750360">
                  <w:marLeft w:val="120"/>
                  <w:marRight w:val="0"/>
                  <w:marTop w:val="0"/>
                  <w:marBottom w:val="0"/>
                  <w:divBdr>
                    <w:top w:val="none" w:sz="0" w:space="0" w:color="auto"/>
                    <w:left w:val="single" w:sz="4" w:space="5" w:color="auto"/>
                    <w:bottom w:val="none" w:sz="0" w:space="0" w:color="auto"/>
                    <w:right w:val="none" w:sz="0" w:space="0" w:color="auto"/>
                  </w:divBdr>
                </w:div>
                <w:div w:id="782261163">
                  <w:marLeft w:val="120"/>
                  <w:marRight w:val="0"/>
                  <w:marTop w:val="0"/>
                  <w:marBottom w:val="0"/>
                  <w:divBdr>
                    <w:top w:val="none" w:sz="0" w:space="0" w:color="auto"/>
                    <w:left w:val="none" w:sz="0" w:space="0" w:color="auto"/>
                    <w:bottom w:val="none" w:sz="0" w:space="0" w:color="auto"/>
                    <w:right w:val="none" w:sz="0" w:space="0" w:color="auto"/>
                  </w:divBdr>
                </w:div>
                <w:div w:id="809244994">
                  <w:marLeft w:val="120"/>
                  <w:marRight w:val="0"/>
                  <w:marTop w:val="0"/>
                  <w:marBottom w:val="0"/>
                  <w:divBdr>
                    <w:top w:val="none" w:sz="0" w:space="0" w:color="auto"/>
                    <w:left w:val="none" w:sz="0" w:space="0" w:color="auto"/>
                    <w:bottom w:val="none" w:sz="0" w:space="0" w:color="auto"/>
                    <w:right w:val="none" w:sz="0" w:space="0" w:color="auto"/>
                  </w:divBdr>
                </w:div>
                <w:div w:id="1389063394">
                  <w:marLeft w:val="120"/>
                  <w:marRight w:val="0"/>
                  <w:marTop w:val="0"/>
                  <w:marBottom w:val="0"/>
                  <w:divBdr>
                    <w:top w:val="none" w:sz="0" w:space="0" w:color="auto"/>
                    <w:left w:val="single" w:sz="4" w:space="5" w:color="auto"/>
                    <w:bottom w:val="none" w:sz="0" w:space="0" w:color="auto"/>
                    <w:right w:val="none" w:sz="0" w:space="0" w:color="auto"/>
                  </w:divBdr>
                </w:div>
              </w:divsChild>
            </w:div>
          </w:divsChild>
        </w:div>
        <w:div w:id="476848859">
          <w:marLeft w:val="0"/>
          <w:marRight w:val="0"/>
          <w:marTop w:val="210"/>
          <w:marBottom w:val="0"/>
          <w:divBdr>
            <w:top w:val="none" w:sz="0" w:space="0" w:color="auto"/>
            <w:left w:val="none" w:sz="0" w:space="0" w:color="auto"/>
            <w:bottom w:val="none" w:sz="0" w:space="0" w:color="auto"/>
            <w:right w:val="none" w:sz="0" w:space="0" w:color="auto"/>
          </w:divBdr>
          <w:divsChild>
            <w:div w:id="1235239461">
              <w:marLeft w:val="0"/>
              <w:marRight w:val="0"/>
              <w:marTop w:val="0"/>
              <w:marBottom w:val="0"/>
              <w:divBdr>
                <w:top w:val="none" w:sz="0" w:space="0" w:color="auto"/>
                <w:left w:val="none" w:sz="0" w:space="0" w:color="auto"/>
                <w:bottom w:val="none" w:sz="0" w:space="0" w:color="auto"/>
                <w:right w:val="none" w:sz="0" w:space="0" w:color="auto"/>
              </w:divBdr>
            </w:div>
          </w:divsChild>
        </w:div>
        <w:div w:id="597834537">
          <w:marLeft w:val="0"/>
          <w:marRight w:val="0"/>
          <w:marTop w:val="0"/>
          <w:marBottom w:val="150"/>
          <w:divBdr>
            <w:top w:val="none" w:sz="0" w:space="0" w:color="auto"/>
            <w:left w:val="none" w:sz="0" w:space="0" w:color="auto"/>
            <w:bottom w:val="none" w:sz="0" w:space="0" w:color="auto"/>
            <w:right w:val="none" w:sz="0" w:space="0" w:color="auto"/>
          </w:divBdr>
        </w:div>
        <w:div w:id="654603416">
          <w:marLeft w:val="0"/>
          <w:marRight w:val="0"/>
          <w:marTop w:val="0"/>
          <w:marBottom w:val="160"/>
          <w:divBdr>
            <w:top w:val="none" w:sz="0" w:space="0" w:color="auto"/>
            <w:left w:val="none" w:sz="0" w:space="0" w:color="auto"/>
            <w:bottom w:val="none" w:sz="0" w:space="0" w:color="auto"/>
            <w:right w:val="none" w:sz="0" w:space="0" w:color="auto"/>
          </w:divBdr>
          <w:divsChild>
            <w:div w:id="138427497">
              <w:marLeft w:val="40"/>
              <w:marRight w:val="0"/>
              <w:marTop w:val="0"/>
              <w:marBottom w:val="0"/>
              <w:divBdr>
                <w:top w:val="none" w:sz="0" w:space="0" w:color="auto"/>
                <w:left w:val="none" w:sz="0" w:space="0" w:color="auto"/>
                <w:bottom w:val="none" w:sz="0" w:space="0" w:color="auto"/>
                <w:right w:val="none" w:sz="0" w:space="0" w:color="auto"/>
              </w:divBdr>
            </w:div>
            <w:div w:id="67600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396568">
      <w:bodyDiv w:val="1"/>
      <w:marLeft w:val="0"/>
      <w:marRight w:val="0"/>
      <w:marTop w:val="0"/>
      <w:marBottom w:val="0"/>
      <w:divBdr>
        <w:top w:val="none" w:sz="0" w:space="0" w:color="auto"/>
        <w:left w:val="none" w:sz="0" w:space="0" w:color="auto"/>
        <w:bottom w:val="none" w:sz="0" w:space="0" w:color="auto"/>
        <w:right w:val="none" w:sz="0" w:space="0" w:color="auto"/>
      </w:divBdr>
      <w:divsChild>
        <w:div w:id="9452296">
          <w:marLeft w:val="0"/>
          <w:marRight w:val="0"/>
          <w:marTop w:val="0"/>
          <w:marBottom w:val="0"/>
          <w:divBdr>
            <w:top w:val="none" w:sz="0" w:space="0" w:color="auto"/>
            <w:left w:val="none" w:sz="0" w:space="0" w:color="auto"/>
            <w:bottom w:val="none" w:sz="0" w:space="0" w:color="auto"/>
            <w:right w:val="none" w:sz="0" w:space="0" w:color="auto"/>
          </w:divBdr>
        </w:div>
        <w:div w:id="117379389">
          <w:marLeft w:val="0"/>
          <w:marRight w:val="0"/>
          <w:marTop w:val="0"/>
          <w:marBottom w:val="0"/>
          <w:divBdr>
            <w:top w:val="none" w:sz="0" w:space="0" w:color="auto"/>
            <w:left w:val="none" w:sz="0" w:space="0" w:color="auto"/>
            <w:bottom w:val="none" w:sz="0" w:space="0" w:color="auto"/>
            <w:right w:val="none" w:sz="0" w:space="0" w:color="auto"/>
          </w:divBdr>
          <w:divsChild>
            <w:div w:id="741441512">
              <w:marLeft w:val="0"/>
              <w:marRight w:val="0"/>
              <w:marTop w:val="0"/>
              <w:marBottom w:val="0"/>
              <w:divBdr>
                <w:top w:val="none" w:sz="0" w:space="0" w:color="auto"/>
                <w:left w:val="none" w:sz="0" w:space="0" w:color="auto"/>
                <w:bottom w:val="none" w:sz="0" w:space="0" w:color="auto"/>
                <w:right w:val="none" w:sz="0" w:space="0" w:color="auto"/>
              </w:divBdr>
              <w:divsChild>
                <w:div w:id="1001856710">
                  <w:marLeft w:val="0"/>
                  <w:marRight w:val="0"/>
                  <w:marTop w:val="0"/>
                  <w:marBottom w:val="0"/>
                  <w:divBdr>
                    <w:top w:val="none" w:sz="0" w:space="0" w:color="auto"/>
                    <w:left w:val="none" w:sz="0" w:space="0" w:color="auto"/>
                    <w:bottom w:val="none" w:sz="0" w:space="0" w:color="auto"/>
                    <w:right w:val="none" w:sz="0" w:space="0" w:color="auto"/>
                  </w:divBdr>
                  <w:divsChild>
                    <w:div w:id="972710296">
                      <w:marLeft w:val="0"/>
                      <w:marRight w:val="0"/>
                      <w:marTop w:val="0"/>
                      <w:marBottom w:val="0"/>
                      <w:divBdr>
                        <w:top w:val="none" w:sz="0" w:space="0" w:color="auto"/>
                        <w:left w:val="none" w:sz="0" w:space="0" w:color="auto"/>
                        <w:bottom w:val="none" w:sz="0" w:space="0" w:color="auto"/>
                        <w:right w:val="none" w:sz="0" w:space="0" w:color="auto"/>
                      </w:divBdr>
                      <w:divsChild>
                        <w:div w:id="522480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518689">
              <w:marLeft w:val="0"/>
              <w:marRight w:val="0"/>
              <w:marTop w:val="0"/>
              <w:marBottom w:val="0"/>
              <w:divBdr>
                <w:top w:val="none" w:sz="0" w:space="0" w:color="auto"/>
                <w:left w:val="none" w:sz="0" w:space="0" w:color="auto"/>
                <w:bottom w:val="none" w:sz="0" w:space="0" w:color="auto"/>
                <w:right w:val="none" w:sz="0" w:space="0" w:color="auto"/>
              </w:divBdr>
              <w:divsChild>
                <w:div w:id="368380196">
                  <w:marLeft w:val="0"/>
                  <w:marRight w:val="0"/>
                  <w:marTop w:val="0"/>
                  <w:marBottom w:val="0"/>
                  <w:divBdr>
                    <w:top w:val="none" w:sz="0" w:space="0" w:color="auto"/>
                    <w:left w:val="none" w:sz="0" w:space="0" w:color="auto"/>
                    <w:bottom w:val="none" w:sz="0" w:space="0" w:color="auto"/>
                    <w:right w:val="none" w:sz="0" w:space="0" w:color="auto"/>
                  </w:divBdr>
                  <w:divsChild>
                    <w:div w:id="1493718186">
                      <w:marLeft w:val="0"/>
                      <w:marRight w:val="0"/>
                      <w:marTop w:val="0"/>
                      <w:marBottom w:val="0"/>
                      <w:divBdr>
                        <w:top w:val="none" w:sz="0" w:space="0" w:color="auto"/>
                        <w:left w:val="none" w:sz="0" w:space="0" w:color="auto"/>
                        <w:bottom w:val="none" w:sz="0" w:space="0" w:color="auto"/>
                        <w:right w:val="none" w:sz="0" w:space="0" w:color="auto"/>
                      </w:divBdr>
                      <w:divsChild>
                        <w:div w:id="1013067665">
                          <w:marLeft w:val="0"/>
                          <w:marRight w:val="0"/>
                          <w:marTop w:val="0"/>
                          <w:marBottom w:val="0"/>
                          <w:divBdr>
                            <w:top w:val="none" w:sz="0" w:space="0" w:color="auto"/>
                            <w:left w:val="none" w:sz="0" w:space="0" w:color="auto"/>
                            <w:bottom w:val="none" w:sz="0" w:space="0" w:color="auto"/>
                            <w:right w:val="none" w:sz="0" w:space="0" w:color="auto"/>
                          </w:divBdr>
                        </w:div>
                        <w:div w:id="1511404729">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3590941">
      <w:bodyDiv w:val="1"/>
      <w:marLeft w:val="0"/>
      <w:marRight w:val="0"/>
      <w:marTop w:val="0"/>
      <w:marBottom w:val="0"/>
      <w:divBdr>
        <w:top w:val="none" w:sz="0" w:space="0" w:color="auto"/>
        <w:left w:val="none" w:sz="0" w:space="0" w:color="auto"/>
        <w:bottom w:val="none" w:sz="0" w:space="0" w:color="auto"/>
        <w:right w:val="none" w:sz="0" w:space="0" w:color="auto"/>
      </w:divBdr>
      <w:divsChild>
        <w:div w:id="154732369">
          <w:marLeft w:val="-225"/>
          <w:marRight w:val="-225"/>
          <w:marTop w:val="0"/>
          <w:marBottom w:val="0"/>
          <w:divBdr>
            <w:top w:val="none" w:sz="0" w:space="0" w:color="auto"/>
            <w:left w:val="none" w:sz="0" w:space="0" w:color="auto"/>
            <w:bottom w:val="none" w:sz="0" w:space="0" w:color="auto"/>
            <w:right w:val="none" w:sz="0" w:space="0" w:color="auto"/>
          </w:divBdr>
          <w:divsChild>
            <w:div w:id="194537690">
              <w:marLeft w:val="0"/>
              <w:marRight w:val="0"/>
              <w:marTop w:val="0"/>
              <w:marBottom w:val="0"/>
              <w:divBdr>
                <w:top w:val="none" w:sz="0" w:space="0" w:color="auto"/>
                <w:left w:val="none" w:sz="0" w:space="0" w:color="auto"/>
                <w:bottom w:val="none" w:sz="0" w:space="0" w:color="auto"/>
                <w:right w:val="none" w:sz="0" w:space="0" w:color="auto"/>
              </w:divBdr>
              <w:divsChild>
                <w:div w:id="7216597">
                  <w:marLeft w:val="0"/>
                  <w:marRight w:val="0"/>
                  <w:marTop w:val="0"/>
                  <w:marBottom w:val="0"/>
                  <w:divBdr>
                    <w:top w:val="none" w:sz="0" w:space="0" w:color="auto"/>
                    <w:left w:val="none" w:sz="0" w:space="0" w:color="auto"/>
                    <w:bottom w:val="none" w:sz="0" w:space="0" w:color="auto"/>
                    <w:right w:val="none" w:sz="0" w:space="0" w:color="auto"/>
                  </w:divBdr>
                </w:div>
                <w:div w:id="104964345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896472064">
          <w:marLeft w:val="-225"/>
          <w:marRight w:val="-225"/>
          <w:marTop w:val="0"/>
          <w:marBottom w:val="0"/>
          <w:divBdr>
            <w:top w:val="none" w:sz="0" w:space="0" w:color="auto"/>
            <w:left w:val="none" w:sz="0" w:space="0" w:color="auto"/>
            <w:bottom w:val="none" w:sz="0" w:space="0" w:color="auto"/>
            <w:right w:val="none" w:sz="0" w:space="0" w:color="auto"/>
          </w:divBdr>
        </w:div>
      </w:divsChild>
    </w:div>
    <w:div w:id="843665621">
      <w:bodyDiv w:val="1"/>
      <w:marLeft w:val="0"/>
      <w:marRight w:val="0"/>
      <w:marTop w:val="0"/>
      <w:marBottom w:val="0"/>
      <w:divBdr>
        <w:top w:val="none" w:sz="0" w:space="0" w:color="auto"/>
        <w:left w:val="none" w:sz="0" w:space="0" w:color="auto"/>
        <w:bottom w:val="none" w:sz="0" w:space="0" w:color="auto"/>
        <w:right w:val="none" w:sz="0" w:space="0" w:color="auto"/>
      </w:divBdr>
      <w:divsChild>
        <w:div w:id="809834022">
          <w:marLeft w:val="-225"/>
          <w:marRight w:val="-225"/>
          <w:marTop w:val="0"/>
          <w:marBottom w:val="0"/>
          <w:divBdr>
            <w:top w:val="none" w:sz="0" w:space="0" w:color="auto"/>
            <w:left w:val="none" w:sz="0" w:space="0" w:color="auto"/>
            <w:bottom w:val="none" w:sz="0" w:space="0" w:color="auto"/>
            <w:right w:val="none" w:sz="0" w:space="0" w:color="auto"/>
          </w:divBdr>
          <w:divsChild>
            <w:div w:id="527330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861127">
      <w:bodyDiv w:val="1"/>
      <w:marLeft w:val="0"/>
      <w:marRight w:val="0"/>
      <w:marTop w:val="0"/>
      <w:marBottom w:val="0"/>
      <w:divBdr>
        <w:top w:val="none" w:sz="0" w:space="0" w:color="auto"/>
        <w:left w:val="none" w:sz="0" w:space="0" w:color="auto"/>
        <w:bottom w:val="none" w:sz="0" w:space="0" w:color="auto"/>
        <w:right w:val="none" w:sz="0" w:space="0" w:color="auto"/>
      </w:divBdr>
      <w:divsChild>
        <w:div w:id="1534002663">
          <w:marLeft w:val="0"/>
          <w:marRight w:val="0"/>
          <w:marTop w:val="0"/>
          <w:marBottom w:val="0"/>
          <w:divBdr>
            <w:top w:val="none" w:sz="0" w:space="0" w:color="auto"/>
            <w:left w:val="none" w:sz="0" w:space="0" w:color="auto"/>
            <w:bottom w:val="none" w:sz="0" w:space="0" w:color="auto"/>
            <w:right w:val="none" w:sz="0" w:space="0" w:color="auto"/>
          </w:divBdr>
        </w:div>
        <w:div w:id="50887348">
          <w:marLeft w:val="0"/>
          <w:marRight w:val="0"/>
          <w:marTop w:val="0"/>
          <w:marBottom w:val="0"/>
          <w:divBdr>
            <w:top w:val="none" w:sz="0" w:space="0" w:color="auto"/>
            <w:left w:val="none" w:sz="0" w:space="0" w:color="auto"/>
            <w:bottom w:val="none" w:sz="0" w:space="0" w:color="auto"/>
            <w:right w:val="none" w:sz="0" w:space="0" w:color="auto"/>
          </w:divBdr>
        </w:div>
        <w:div w:id="110705883">
          <w:marLeft w:val="0"/>
          <w:marRight w:val="0"/>
          <w:marTop w:val="0"/>
          <w:marBottom w:val="0"/>
          <w:divBdr>
            <w:top w:val="none" w:sz="0" w:space="0" w:color="auto"/>
            <w:left w:val="none" w:sz="0" w:space="0" w:color="auto"/>
            <w:bottom w:val="none" w:sz="0" w:space="0" w:color="auto"/>
            <w:right w:val="none" w:sz="0" w:space="0" w:color="auto"/>
          </w:divBdr>
        </w:div>
        <w:div w:id="768045387">
          <w:marLeft w:val="0"/>
          <w:marRight w:val="0"/>
          <w:marTop w:val="0"/>
          <w:marBottom w:val="0"/>
          <w:divBdr>
            <w:top w:val="none" w:sz="0" w:space="0" w:color="auto"/>
            <w:left w:val="none" w:sz="0" w:space="0" w:color="auto"/>
            <w:bottom w:val="none" w:sz="0" w:space="0" w:color="auto"/>
            <w:right w:val="none" w:sz="0" w:space="0" w:color="auto"/>
          </w:divBdr>
          <w:divsChild>
            <w:div w:id="304050282">
              <w:marLeft w:val="0"/>
              <w:marRight w:val="0"/>
              <w:marTop w:val="0"/>
              <w:marBottom w:val="0"/>
              <w:divBdr>
                <w:top w:val="none" w:sz="0" w:space="0" w:color="auto"/>
                <w:left w:val="none" w:sz="0" w:space="0" w:color="auto"/>
                <w:bottom w:val="none" w:sz="0" w:space="0" w:color="auto"/>
                <w:right w:val="none" w:sz="0" w:space="0" w:color="auto"/>
              </w:divBdr>
              <w:divsChild>
                <w:div w:id="24087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546583">
          <w:marLeft w:val="0"/>
          <w:marRight w:val="0"/>
          <w:marTop w:val="0"/>
          <w:marBottom w:val="0"/>
          <w:divBdr>
            <w:top w:val="none" w:sz="0" w:space="0" w:color="auto"/>
            <w:left w:val="none" w:sz="0" w:space="0" w:color="auto"/>
            <w:bottom w:val="none" w:sz="0" w:space="0" w:color="auto"/>
            <w:right w:val="none" w:sz="0" w:space="0" w:color="auto"/>
          </w:divBdr>
        </w:div>
      </w:divsChild>
    </w:div>
    <w:div w:id="843933219">
      <w:bodyDiv w:val="1"/>
      <w:marLeft w:val="0"/>
      <w:marRight w:val="0"/>
      <w:marTop w:val="0"/>
      <w:marBottom w:val="0"/>
      <w:divBdr>
        <w:top w:val="none" w:sz="0" w:space="0" w:color="auto"/>
        <w:left w:val="none" w:sz="0" w:space="0" w:color="auto"/>
        <w:bottom w:val="none" w:sz="0" w:space="0" w:color="auto"/>
        <w:right w:val="none" w:sz="0" w:space="0" w:color="auto"/>
      </w:divBdr>
      <w:divsChild>
        <w:div w:id="640422807">
          <w:marLeft w:val="0"/>
          <w:marRight w:val="0"/>
          <w:marTop w:val="0"/>
          <w:marBottom w:val="0"/>
          <w:divBdr>
            <w:top w:val="none" w:sz="0" w:space="0" w:color="auto"/>
            <w:left w:val="none" w:sz="0" w:space="0" w:color="auto"/>
            <w:bottom w:val="none" w:sz="0" w:space="0" w:color="auto"/>
            <w:right w:val="none" w:sz="0" w:space="0" w:color="auto"/>
          </w:divBdr>
        </w:div>
        <w:div w:id="990793351">
          <w:marLeft w:val="0"/>
          <w:marRight w:val="0"/>
          <w:marTop w:val="0"/>
          <w:marBottom w:val="0"/>
          <w:divBdr>
            <w:top w:val="none" w:sz="0" w:space="0" w:color="auto"/>
            <w:left w:val="none" w:sz="0" w:space="0" w:color="auto"/>
            <w:bottom w:val="none" w:sz="0" w:space="0" w:color="auto"/>
            <w:right w:val="none" w:sz="0" w:space="0" w:color="auto"/>
          </w:divBdr>
          <w:divsChild>
            <w:div w:id="2061246688">
              <w:marLeft w:val="0"/>
              <w:marRight w:val="0"/>
              <w:marTop w:val="0"/>
              <w:marBottom w:val="0"/>
              <w:divBdr>
                <w:top w:val="none" w:sz="0" w:space="0" w:color="auto"/>
                <w:left w:val="none" w:sz="0" w:space="0" w:color="auto"/>
                <w:bottom w:val="none" w:sz="0" w:space="0" w:color="auto"/>
                <w:right w:val="none" w:sz="0" w:space="0" w:color="auto"/>
              </w:divBdr>
              <w:divsChild>
                <w:div w:id="115252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4057117">
      <w:bodyDiv w:val="1"/>
      <w:marLeft w:val="0"/>
      <w:marRight w:val="0"/>
      <w:marTop w:val="0"/>
      <w:marBottom w:val="0"/>
      <w:divBdr>
        <w:top w:val="none" w:sz="0" w:space="0" w:color="auto"/>
        <w:left w:val="none" w:sz="0" w:space="0" w:color="auto"/>
        <w:bottom w:val="none" w:sz="0" w:space="0" w:color="auto"/>
        <w:right w:val="none" w:sz="0" w:space="0" w:color="auto"/>
      </w:divBdr>
      <w:divsChild>
        <w:div w:id="732896208">
          <w:marLeft w:val="0"/>
          <w:marRight w:val="0"/>
          <w:marTop w:val="0"/>
          <w:marBottom w:val="0"/>
          <w:divBdr>
            <w:top w:val="none" w:sz="0" w:space="0" w:color="auto"/>
            <w:left w:val="none" w:sz="0" w:space="0" w:color="auto"/>
            <w:bottom w:val="none" w:sz="0" w:space="0" w:color="auto"/>
            <w:right w:val="none" w:sz="0" w:space="0" w:color="auto"/>
          </w:divBdr>
          <w:divsChild>
            <w:div w:id="618337860">
              <w:marLeft w:val="0"/>
              <w:marRight w:val="0"/>
              <w:marTop w:val="0"/>
              <w:marBottom w:val="0"/>
              <w:divBdr>
                <w:top w:val="none" w:sz="0" w:space="0" w:color="auto"/>
                <w:left w:val="none" w:sz="0" w:space="0" w:color="auto"/>
                <w:bottom w:val="none" w:sz="0" w:space="0" w:color="auto"/>
                <w:right w:val="none" w:sz="0" w:space="0" w:color="auto"/>
              </w:divBdr>
            </w:div>
          </w:divsChild>
        </w:div>
        <w:div w:id="1097558909">
          <w:marLeft w:val="0"/>
          <w:marRight w:val="0"/>
          <w:marTop w:val="0"/>
          <w:marBottom w:val="0"/>
          <w:divBdr>
            <w:top w:val="none" w:sz="0" w:space="0" w:color="auto"/>
            <w:left w:val="none" w:sz="0" w:space="0" w:color="auto"/>
            <w:bottom w:val="none" w:sz="0" w:space="0" w:color="auto"/>
            <w:right w:val="none" w:sz="0" w:space="0" w:color="auto"/>
          </w:divBdr>
          <w:divsChild>
            <w:div w:id="2062173437">
              <w:marLeft w:val="0"/>
              <w:marRight w:val="0"/>
              <w:marTop w:val="0"/>
              <w:marBottom w:val="0"/>
              <w:divBdr>
                <w:top w:val="none" w:sz="0" w:space="0" w:color="auto"/>
                <w:left w:val="none" w:sz="0" w:space="0" w:color="auto"/>
                <w:bottom w:val="none" w:sz="0" w:space="0" w:color="auto"/>
                <w:right w:val="none" w:sz="0" w:space="0" w:color="auto"/>
              </w:divBdr>
              <w:divsChild>
                <w:div w:id="1403596676">
                  <w:marLeft w:val="0"/>
                  <w:marRight w:val="0"/>
                  <w:marTop w:val="0"/>
                  <w:marBottom w:val="0"/>
                  <w:divBdr>
                    <w:top w:val="none" w:sz="0" w:space="0" w:color="auto"/>
                    <w:left w:val="none" w:sz="0" w:space="0" w:color="auto"/>
                    <w:bottom w:val="none" w:sz="0" w:space="0" w:color="auto"/>
                    <w:right w:val="none" w:sz="0" w:space="0" w:color="auto"/>
                  </w:divBdr>
                  <w:divsChild>
                    <w:div w:id="222765187">
                      <w:marLeft w:val="0"/>
                      <w:marRight w:val="0"/>
                      <w:marTop w:val="0"/>
                      <w:marBottom w:val="0"/>
                      <w:divBdr>
                        <w:top w:val="none" w:sz="0" w:space="0" w:color="auto"/>
                        <w:left w:val="none" w:sz="0" w:space="0" w:color="auto"/>
                        <w:bottom w:val="none" w:sz="0" w:space="0" w:color="auto"/>
                        <w:right w:val="none" w:sz="0" w:space="0" w:color="auto"/>
                      </w:divBdr>
                      <w:divsChild>
                        <w:div w:id="552811958">
                          <w:marLeft w:val="0"/>
                          <w:marRight w:val="0"/>
                          <w:marTop w:val="0"/>
                          <w:marBottom w:val="0"/>
                          <w:divBdr>
                            <w:top w:val="none" w:sz="0" w:space="0" w:color="auto"/>
                            <w:left w:val="none" w:sz="0" w:space="0" w:color="auto"/>
                            <w:bottom w:val="none" w:sz="0" w:space="0" w:color="auto"/>
                            <w:right w:val="none" w:sz="0" w:space="0" w:color="auto"/>
                          </w:divBdr>
                          <w:divsChild>
                            <w:div w:id="45379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4175064">
      <w:bodyDiv w:val="1"/>
      <w:marLeft w:val="0"/>
      <w:marRight w:val="0"/>
      <w:marTop w:val="0"/>
      <w:marBottom w:val="0"/>
      <w:divBdr>
        <w:top w:val="none" w:sz="0" w:space="0" w:color="auto"/>
        <w:left w:val="none" w:sz="0" w:space="0" w:color="auto"/>
        <w:bottom w:val="none" w:sz="0" w:space="0" w:color="auto"/>
        <w:right w:val="none" w:sz="0" w:space="0" w:color="auto"/>
      </w:divBdr>
      <w:divsChild>
        <w:div w:id="850603174">
          <w:marLeft w:val="-225"/>
          <w:marRight w:val="-225"/>
          <w:marTop w:val="0"/>
          <w:marBottom w:val="0"/>
          <w:divBdr>
            <w:top w:val="none" w:sz="0" w:space="0" w:color="auto"/>
            <w:left w:val="none" w:sz="0" w:space="0" w:color="auto"/>
            <w:bottom w:val="none" w:sz="0" w:space="0" w:color="auto"/>
            <w:right w:val="none" w:sz="0" w:space="0" w:color="auto"/>
          </w:divBdr>
        </w:div>
      </w:divsChild>
    </w:div>
    <w:div w:id="844251257">
      <w:bodyDiv w:val="1"/>
      <w:marLeft w:val="0"/>
      <w:marRight w:val="0"/>
      <w:marTop w:val="0"/>
      <w:marBottom w:val="0"/>
      <w:divBdr>
        <w:top w:val="none" w:sz="0" w:space="0" w:color="auto"/>
        <w:left w:val="none" w:sz="0" w:space="0" w:color="auto"/>
        <w:bottom w:val="none" w:sz="0" w:space="0" w:color="auto"/>
        <w:right w:val="none" w:sz="0" w:space="0" w:color="auto"/>
      </w:divBdr>
    </w:div>
    <w:div w:id="844323569">
      <w:bodyDiv w:val="1"/>
      <w:marLeft w:val="0"/>
      <w:marRight w:val="0"/>
      <w:marTop w:val="0"/>
      <w:marBottom w:val="0"/>
      <w:divBdr>
        <w:top w:val="none" w:sz="0" w:space="0" w:color="auto"/>
        <w:left w:val="none" w:sz="0" w:space="0" w:color="auto"/>
        <w:bottom w:val="none" w:sz="0" w:space="0" w:color="auto"/>
        <w:right w:val="none" w:sz="0" w:space="0" w:color="auto"/>
      </w:divBdr>
      <w:divsChild>
        <w:div w:id="1247034924">
          <w:marLeft w:val="-225"/>
          <w:marRight w:val="-225"/>
          <w:marTop w:val="0"/>
          <w:marBottom w:val="0"/>
          <w:divBdr>
            <w:top w:val="none" w:sz="0" w:space="0" w:color="auto"/>
            <w:left w:val="none" w:sz="0" w:space="0" w:color="auto"/>
            <w:bottom w:val="none" w:sz="0" w:space="0" w:color="auto"/>
            <w:right w:val="none" w:sz="0" w:space="0" w:color="auto"/>
          </w:divBdr>
        </w:div>
      </w:divsChild>
    </w:div>
    <w:div w:id="844327017">
      <w:bodyDiv w:val="1"/>
      <w:marLeft w:val="0"/>
      <w:marRight w:val="0"/>
      <w:marTop w:val="0"/>
      <w:marBottom w:val="0"/>
      <w:divBdr>
        <w:top w:val="none" w:sz="0" w:space="0" w:color="auto"/>
        <w:left w:val="none" w:sz="0" w:space="0" w:color="auto"/>
        <w:bottom w:val="none" w:sz="0" w:space="0" w:color="auto"/>
        <w:right w:val="none" w:sz="0" w:space="0" w:color="auto"/>
      </w:divBdr>
      <w:divsChild>
        <w:div w:id="1363286014">
          <w:marLeft w:val="-150"/>
          <w:marRight w:val="-150"/>
          <w:marTop w:val="0"/>
          <w:marBottom w:val="0"/>
          <w:divBdr>
            <w:top w:val="none" w:sz="0" w:space="0" w:color="auto"/>
            <w:left w:val="none" w:sz="0" w:space="0" w:color="auto"/>
            <w:bottom w:val="none" w:sz="0" w:space="0" w:color="auto"/>
            <w:right w:val="none" w:sz="0" w:space="0" w:color="auto"/>
          </w:divBdr>
          <w:divsChild>
            <w:div w:id="546839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248438">
      <w:bodyDiv w:val="1"/>
      <w:marLeft w:val="0"/>
      <w:marRight w:val="0"/>
      <w:marTop w:val="0"/>
      <w:marBottom w:val="0"/>
      <w:divBdr>
        <w:top w:val="none" w:sz="0" w:space="0" w:color="auto"/>
        <w:left w:val="none" w:sz="0" w:space="0" w:color="auto"/>
        <w:bottom w:val="none" w:sz="0" w:space="0" w:color="auto"/>
        <w:right w:val="none" w:sz="0" w:space="0" w:color="auto"/>
      </w:divBdr>
      <w:divsChild>
        <w:div w:id="1724523378">
          <w:marLeft w:val="-150"/>
          <w:marRight w:val="-150"/>
          <w:marTop w:val="0"/>
          <w:marBottom w:val="0"/>
          <w:divBdr>
            <w:top w:val="none" w:sz="0" w:space="0" w:color="auto"/>
            <w:left w:val="none" w:sz="0" w:space="0" w:color="auto"/>
            <w:bottom w:val="none" w:sz="0" w:space="0" w:color="auto"/>
            <w:right w:val="none" w:sz="0" w:space="0" w:color="auto"/>
          </w:divBdr>
          <w:divsChild>
            <w:div w:id="768739698">
              <w:marLeft w:val="0"/>
              <w:marRight w:val="0"/>
              <w:marTop w:val="0"/>
              <w:marBottom w:val="0"/>
              <w:divBdr>
                <w:top w:val="none" w:sz="0" w:space="0" w:color="auto"/>
                <w:left w:val="none" w:sz="0" w:space="0" w:color="auto"/>
                <w:bottom w:val="none" w:sz="0" w:space="0" w:color="auto"/>
                <w:right w:val="none" w:sz="0" w:space="0" w:color="auto"/>
              </w:divBdr>
              <w:divsChild>
                <w:div w:id="1334840060">
                  <w:marLeft w:val="0"/>
                  <w:marRight w:val="0"/>
                  <w:marTop w:val="0"/>
                  <w:marBottom w:val="0"/>
                  <w:divBdr>
                    <w:top w:val="none" w:sz="0" w:space="0" w:color="auto"/>
                    <w:left w:val="none" w:sz="0" w:space="0" w:color="auto"/>
                    <w:bottom w:val="none" w:sz="0" w:space="0" w:color="auto"/>
                    <w:right w:val="none" w:sz="0" w:space="0" w:color="auto"/>
                  </w:divBdr>
                  <w:divsChild>
                    <w:div w:id="191194288">
                      <w:marLeft w:val="0"/>
                      <w:marRight w:val="0"/>
                      <w:marTop w:val="0"/>
                      <w:marBottom w:val="0"/>
                      <w:divBdr>
                        <w:top w:val="none" w:sz="0" w:space="0" w:color="auto"/>
                        <w:left w:val="none" w:sz="0" w:space="0" w:color="auto"/>
                        <w:bottom w:val="none" w:sz="0" w:space="0" w:color="auto"/>
                        <w:right w:val="none" w:sz="0" w:space="0" w:color="auto"/>
                      </w:divBdr>
                    </w:div>
                  </w:divsChild>
                </w:div>
                <w:div w:id="1614097692">
                  <w:marLeft w:val="0"/>
                  <w:marRight w:val="0"/>
                  <w:marTop w:val="0"/>
                  <w:marBottom w:val="0"/>
                  <w:divBdr>
                    <w:top w:val="none" w:sz="0" w:space="0" w:color="auto"/>
                    <w:left w:val="none" w:sz="0" w:space="0" w:color="auto"/>
                    <w:bottom w:val="none" w:sz="0" w:space="0" w:color="auto"/>
                    <w:right w:val="none" w:sz="0" w:space="0" w:color="auto"/>
                  </w:divBdr>
                  <w:divsChild>
                    <w:div w:id="1635527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9831226">
          <w:marLeft w:val="-150"/>
          <w:marRight w:val="-150"/>
          <w:marTop w:val="0"/>
          <w:marBottom w:val="0"/>
          <w:divBdr>
            <w:top w:val="none" w:sz="0" w:space="0" w:color="auto"/>
            <w:left w:val="none" w:sz="0" w:space="0" w:color="auto"/>
            <w:bottom w:val="none" w:sz="0" w:space="0" w:color="auto"/>
            <w:right w:val="none" w:sz="0" w:space="0" w:color="auto"/>
          </w:divBdr>
          <w:divsChild>
            <w:div w:id="1965843021">
              <w:marLeft w:val="0"/>
              <w:marRight w:val="0"/>
              <w:marTop w:val="0"/>
              <w:marBottom w:val="0"/>
              <w:divBdr>
                <w:top w:val="none" w:sz="0" w:space="0" w:color="auto"/>
                <w:left w:val="none" w:sz="0" w:space="0" w:color="auto"/>
                <w:bottom w:val="none" w:sz="0" w:space="0" w:color="auto"/>
                <w:right w:val="none" w:sz="0" w:space="0" w:color="auto"/>
              </w:divBdr>
              <w:divsChild>
                <w:div w:id="337343779">
                  <w:marLeft w:val="0"/>
                  <w:marRight w:val="0"/>
                  <w:marTop w:val="0"/>
                  <w:marBottom w:val="0"/>
                  <w:divBdr>
                    <w:top w:val="none" w:sz="0" w:space="0" w:color="auto"/>
                    <w:left w:val="none" w:sz="0" w:space="0" w:color="auto"/>
                    <w:bottom w:val="none" w:sz="0" w:space="0" w:color="auto"/>
                    <w:right w:val="none" w:sz="0" w:space="0" w:color="auto"/>
                  </w:divBdr>
                  <w:divsChild>
                    <w:div w:id="1682512386">
                      <w:marLeft w:val="0"/>
                      <w:marRight w:val="0"/>
                      <w:marTop w:val="0"/>
                      <w:marBottom w:val="0"/>
                      <w:divBdr>
                        <w:top w:val="none" w:sz="0" w:space="0" w:color="auto"/>
                        <w:left w:val="none" w:sz="0" w:space="0" w:color="auto"/>
                        <w:bottom w:val="none" w:sz="0" w:space="0" w:color="auto"/>
                        <w:right w:val="none" w:sz="0" w:space="0" w:color="auto"/>
                      </w:divBdr>
                    </w:div>
                    <w:div w:id="117724884">
                      <w:marLeft w:val="0"/>
                      <w:marRight w:val="0"/>
                      <w:marTop w:val="0"/>
                      <w:marBottom w:val="0"/>
                      <w:divBdr>
                        <w:top w:val="none" w:sz="0" w:space="0" w:color="auto"/>
                        <w:left w:val="none" w:sz="0" w:space="0" w:color="auto"/>
                        <w:bottom w:val="none" w:sz="0" w:space="0" w:color="auto"/>
                        <w:right w:val="none" w:sz="0" w:space="0" w:color="auto"/>
                      </w:divBdr>
                      <w:divsChild>
                        <w:div w:id="2016152297">
                          <w:marLeft w:val="0"/>
                          <w:marRight w:val="0"/>
                          <w:marTop w:val="0"/>
                          <w:marBottom w:val="0"/>
                          <w:divBdr>
                            <w:top w:val="none" w:sz="0" w:space="0" w:color="auto"/>
                            <w:left w:val="none" w:sz="0" w:space="0" w:color="auto"/>
                            <w:bottom w:val="none" w:sz="0" w:space="0" w:color="auto"/>
                            <w:right w:val="none" w:sz="0" w:space="0" w:color="auto"/>
                          </w:divBdr>
                          <w:divsChild>
                            <w:div w:id="1921862391">
                              <w:marLeft w:val="0"/>
                              <w:marRight w:val="0"/>
                              <w:marTop w:val="0"/>
                              <w:marBottom w:val="0"/>
                              <w:divBdr>
                                <w:top w:val="none" w:sz="0" w:space="0" w:color="auto"/>
                                <w:left w:val="none" w:sz="0" w:space="0" w:color="auto"/>
                                <w:bottom w:val="none" w:sz="0" w:space="0" w:color="auto"/>
                                <w:right w:val="none" w:sz="0" w:space="0" w:color="auto"/>
                              </w:divBdr>
                            </w:div>
                            <w:div w:id="977952296">
                              <w:marLeft w:val="0"/>
                              <w:marRight w:val="0"/>
                              <w:marTop w:val="0"/>
                              <w:marBottom w:val="0"/>
                              <w:divBdr>
                                <w:top w:val="none" w:sz="0" w:space="0" w:color="auto"/>
                                <w:left w:val="none" w:sz="0" w:space="0" w:color="auto"/>
                                <w:bottom w:val="none" w:sz="0" w:space="0" w:color="auto"/>
                                <w:right w:val="none" w:sz="0" w:space="0" w:color="auto"/>
                              </w:divBdr>
                            </w:div>
                            <w:div w:id="471286896">
                              <w:marLeft w:val="0"/>
                              <w:marRight w:val="0"/>
                              <w:marTop w:val="0"/>
                              <w:marBottom w:val="0"/>
                              <w:divBdr>
                                <w:top w:val="none" w:sz="0" w:space="0" w:color="auto"/>
                                <w:left w:val="none" w:sz="0" w:space="0" w:color="auto"/>
                                <w:bottom w:val="none" w:sz="0" w:space="0" w:color="auto"/>
                                <w:right w:val="none" w:sz="0" w:space="0" w:color="auto"/>
                              </w:divBdr>
                            </w:div>
                            <w:div w:id="174197158">
                              <w:marLeft w:val="0"/>
                              <w:marRight w:val="0"/>
                              <w:marTop w:val="0"/>
                              <w:marBottom w:val="0"/>
                              <w:divBdr>
                                <w:top w:val="none" w:sz="0" w:space="0" w:color="auto"/>
                                <w:left w:val="none" w:sz="0" w:space="0" w:color="auto"/>
                                <w:bottom w:val="none" w:sz="0" w:space="0" w:color="auto"/>
                                <w:right w:val="none" w:sz="0" w:space="0" w:color="auto"/>
                              </w:divBdr>
                            </w:div>
                            <w:div w:id="1423380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8405333">
              <w:marLeft w:val="0"/>
              <w:marRight w:val="0"/>
              <w:marTop w:val="0"/>
              <w:marBottom w:val="0"/>
              <w:divBdr>
                <w:top w:val="none" w:sz="0" w:space="0" w:color="auto"/>
                <w:left w:val="none" w:sz="0" w:space="0" w:color="auto"/>
                <w:bottom w:val="none" w:sz="0" w:space="0" w:color="auto"/>
                <w:right w:val="none" w:sz="0" w:space="0" w:color="auto"/>
              </w:divBdr>
              <w:divsChild>
                <w:div w:id="1593589578">
                  <w:marLeft w:val="0"/>
                  <w:marRight w:val="0"/>
                  <w:marTop w:val="0"/>
                  <w:marBottom w:val="0"/>
                  <w:divBdr>
                    <w:top w:val="none" w:sz="0" w:space="0" w:color="auto"/>
                    <w:left w:val="none" w:sz="0" w:space="0" w:color="auto"/>
                    <w:bottom w:val="none" w:sz="0" w:space="0" w:color="auto"/>
                    <w:right w:val="none" w:sz="0" w:space="0" w:color="auto"/>
                  </w:divBdr>
                  <w:divsChild>
                    <w:div w:id="1335912405">
                      <w:marLeft w:val="0"/>
                      <w:marRight w:val="0"/>
                      <w:marTop w:val="0"/>
                      <w:marBottom w:val="0"/>
                      <w:divBdr>
                        <w:top w:val="none" w:sz="0" w:space="0" w:color="auto"/>
                        <w:left w:val="none" w:sz="0" w:space="0" w:color="auto"/>
                        <w:bottom w:val="none" w:sz="0" w:space="0" w:color="auto"/>
                        <w:right w:val="none" w:sz="0" w:space="0" w:color="auto"/>
                      </w:divBdr>
                      <w:divsChild>
                        <w:div w:id="499085348">
                          <w:marLeft w:val="0"/>
                          <w:marRight w:val="0"/>
                          <w:marTop w:val="0"/>
                          <w:marBottom w:val="0"/>
                          <w:divBdr>
                            <w:top w:val="none" w:sz="0" w:space="0" w:color="auto"/>
                            <w:left w:val="none" w:sz="0" w:space="0" w:color="auto"/>
                            <w:bottom w:val="none" w:sz="0" w:space="0" w:color="auto"/>
                            <w:right w:val="none" w:sz="0" w:space="0" w:color="auto"/>
                          </w:divBdr>
                        </w:div>
                      </w:divsChild>
                    </w:div>
                    <w:div w:id="1402824530">
                      <w:marLeft w:val="0"/>
                      <w:marRight w:val="0"/>
                      <w:marTop w:val="0"/>
                      <w:marBottom w:val="450"/>
                      <w:divBdr>
                        <w:top w:val="none" w:sz="0" w:space="0" w:color="auto"/>
                        <w:left w:val="none" w:sz="0" w:space="0" w:color="auto"/>
                        <w:bottom w:val="none" w:sz="0" w:space="0" w:color="auto"/>
                        <w:right w:val="none" w:sz="0" w:space="0" w:color="auto"/>
                      </w:divBdr>
                    </w:div>
                    <w:div w:id="1716352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5287419">
      <w:bodyDiv w:val="1"/>
      <w:marLeft w:val="0"/>
      <w:marRight w:val="0"/>
      <w:marTop w:val="0"/>
      <w:marBottom w:val="0"/>
      <w:divBdr>
        <w:top w:val="none" w:sz="0" w:space="0" w:color="auto"/>
        <w:left w:val="none" w:sz="0" w:space="0" w:color="auto"/>
        <w:bottom w:val="none" w:sz="0" w:space="0" w:color="auto"/>
        <w:right w:val="none" w:sz="0" w:space="0" w:color="auto"/>
      </w:divBdr>
      <w:divsChild>
        <w:div w:id="1772165306">
          <w:marLeft w:val="-225"/>
          <w:marRight w:val="-225"/>
          <w:marTop w:val="0"/>
          <w:marBottom w:val="0"/>
          <w:divBdr>
            <w:top w:val="none" w:sz="0" w:space="0" w:color="auto"/>
            <w:left w:val="none" w:sz="0" w:space="0" w:color="auto"/>
            <w:bottom w:val="none" w:sz="0" w:space="0" w:color="auto"/>
            <w:right w:val="none" w:sz="0" w:space="0" w:color="auto"/>
          </w:divBdr>
        </w:div>
        <w:div w:id="587613804">
          <w:marLeft w:val="-225"/>
          <w:marRight w:val="-225"/>
          <w:marTop w:val="0"/>
          <w:marBottom w:val="0"/>
          <w:divBdr>
            <w:top w:val="none" w:sz="0" w:space="0" w:color="auto"/>
            <w:left w:val="none" w:sz="0" w:space="0" w:color="auto"/>
            <w:bottom w:val="none" w:sz="0" w:space="0" w:color="auto"/>
            <w:right w:val="none" w:sz="0" w:space="0" w:color="auto"/>
          </w:divBdr>
          <w:divsChild>
            <w:div w:id="1486892883">
              <w:marLeft w:val="0"/>
              <w:marRight w:val="0"/>
              <w:marTop w:val="0"/>
              <w:marBottom w:val="0"/>
              <w:divBdr>
                <w:top w:val="none" w:sz="0" w:space="0" w:color="auto"/>
                <w:left w:val="none" w:sz="0" w:space="0" w:color="auto"/>
                <w:bottom w:val="none" w:sz="0" w:space="0" w:color="auto"/>
                <w:right w:val="none" w:sz="0" w:space="0" w:color="auto"/>
              </w:divBdr>
              <w:divsChild>
                <w:div w:id="1551112186">
                  <w:marLeft w:val="0"/>
                  <w:marRight w:val="0"/>
                  <w:marTop w:val="0"/>
                  <w:marBottom w:val="450"/>
                  <w:divBdr>
                    <w:top w:val="none" w:sz="0" w:space="0" w:color="auto"/>
                    <w:left w:val="none" w:sz="0" w:space="0" w:color="auto"/>
                    <w:bottom w:val="none" w:sz="0" w:space="0" w:color="auto"/>
                    <w:right w:val="none" w:sz="0" w:space="0" w:color="auto"/>
                  </w:divBdr>
                  <w:divsChild>
                    <w:div w:id="490559440">
                      <w:marLeft w:val="0"/>
                      <w:marRight w:val="0"/>
                      <w:marTop w:val="0"/>
                      <w:marBottom w:val="0"/>
                      <w:divBdr>
                        <w:top w:val="single" w:sz="6" w:space="0" w:color="DEE2E6"/>
                        <w:left w:val="single" w:sz="6" w:space="0" w:color="DEE2E6"/>
                        <w:bottom w:val="single" w:sz="6" w:space="0" w:color="DEE2E6"/>
                        <w:right w:val="single" w:sz="6" w:space="0" w:color="DEE2E6"/>
                      </w:divBdr>
                      <w:divsChild>
                        <w:div w:id="122155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63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441338">
      <w:bodyDiv w:val="1"/>
      <w:marLeft w:val="0"/>
      <w:marRight w:val="0"/>
      <w:marTop w:val="0"/>
      <w:marBottom w:val="0"/>
      <w:divBdr>
        <w:top w:val="none" w:sz="0" w:space="0" w:color="auto"/>
        <w:left w:val="none" w:sz="0" w:space="0" w:color="auto"/>
        <w:bottom w:val="none" w:sz="0" w:space="0" w:color="auto"/>
        <w:right w:val="none" w:sz="0" w:space="0" w:color="auto"/>
      </w:divBdr>
    </w:div>
    <w:div w:id="845512079">
      <w:bodyDiv w:val="1"/>
      <w:marLeft w:val="0"/>
      <w:marRight w:val="0"/>
      <w:marTop w:val="0"/>
      <w:marBottom w:val="0"/>
      <w:divBdr>
        <w:top w:val="none" w:sz="0" w:space="0" w:color="auto"/>
        <w:left w:val="none" w:sz="0" w:space="0" w:color="auto"/>
        <w:bottom w:val="none" w:sz="0" w:space="0" w:color="auto"/>
        <w:right w:val="none" w:sz="0" w:space="0" w:color="auto"/>
      </w:divBdr>
    </w:div>
    <w:div w:id="845636492">
      <w:bodyDiv w:val="1"/>
      <w:marLeft w:val="0"/>
      <w:marRight w:val="0"/>
      <w:marTop w:val="0"/>
      <w:marBottom w:val="0"/>
      <w:divBdr>
        <w:top w:val="none" w:sz="0" w:space="0" w:color="auto"/>
        <w:left w:val="none" w:sz="0" w:space="0" w:color="auto"/>
        <w:bottom w:val="none" w:sz="0" w:space="0" w:color="auto"/>
        <w:right w:val="none" w:sz="0" w:space="0" w:color="auto"/>
      </w:divBdr>
      <w:divsChild>
        <w:div w:id="1380127456">
          <w:marLeft w:val="-225"/>
          <w:marRight w:val="-225"/>
          <w:marTop w:val="0"/>
          <w:marBottom w:val="0"/>
          <w:divBdr>
            <w:top w:val="none" w:sz="0" w:space="0" w:color="auto"/>
            <w:left w:val="none" w:sz="0" w:space="0" w:color="auto"/>
            <w:bottom w:val="none" w:sz="0" w:space="0" w:color="auto"/>
            <w:right w:val="none" w:sz="0" w:space="0" w:color="auto"/>
          </w:divBdr>
          <w:divsChild>
            <w:div w:id="282267978">
              <w:marLeft w:val="0"/>
              <w:marRight w:val="0"/>
              <w:marTop w:val="0"/>
              <w:marBottom w:val="0"/>
              <w:divBdr>
                <w:top w:val="none" w:sz="0" w:space="0" w:color="auto"/>
                <w:left w:val="none" w:sz="0" w:space="0" w:color="auto"/>
                <w:bottom w:val="none" w:sz="0" w:space="0" w:color="auto"/>
                <w:right w:val="none" w:sz="0" w:space="0" w:color="auto"/>
              </w:divBdr>
              <w:divsChild>
                <w:div w:id="1554541458">
                  <w:marLeft w:val="0"/>
                  <w:marRight w:val="0"/>
                  <w:marTop w:val="0"/>
                  <w:marBottom w:val="450"/>
                  <w:divBdr>
                    <w:top w:val="none" w:sz="0" w:space="0" w:color="auto"/>
                    <w:left w:val="none" w:sz="0" w:space="0" w:color="auto"/>
                    <w:bottom w:val="none" w:sz="0" w:space="0" w:color="auto"/>
                    <w:right w:val="none" w:sz="0" w:space="0" w:color="auto"/>
                  </w:divBdr>
                  <w:divsChild>
                    <w:div w:id="891581988">
                      <w:marLeft w:val="0"/>
                      <w:marRight w:val="0"/>
                      <w:marTop w:val="0"/>
                      <w:marBottom w:val="0"/>
                      <w:divBdr>
                        <w:top w:val="none" w:sz="0" w:space="0" w:color="auto"/>
                        <w:left w:val="none" w:sz="0" w:space="0" w:color="auto"/>
                        <w:bottom w:val="none" w:sz="0" w:space="0" w:color="auto"/>
                        <w:right w:val="none" w:sz="0" w:space="0" w:color="auto"/>
                      </w:divBdr>
                      <w:divsChild>
                        <w:div w:id="69573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5824427">
      <w:bodyDiv w:val="1"/>
      <w:marLeft w:val="0"/>
      <w:marRight w:val="0"/>
      <w:marTop w:val="0"/>
      <w:marBottom w:val="0"/>
      <w:divBdr>
        <w:top w:val="none" w:sz="0" w:space="0" w:color="auto"/>
        <w:left w:val="none" w:sz="0" w:space="0" w:color="auto"/>
        <w:bottom w:val="none" w:sz="0" w:space="0" w:color="auto"/>
        <w:right w:val="none" w:sz="0" w:space="0" w:color="auto"/>
      </w:divBdr>
      <w:divsChild>
        <w:div w:id="451363978">
          <w:marLeft w:val="0"/>
          <w:marRight w:val="0"/>
          <w:marTop w:val="0"/>
          <w:marBottom w:val="0"/>
          <w:divBdr>
            <w:top w:val="none" w:sz="0" w:space="0" w:color="auto"/>
            <w:left w:val="none" w:sz="0" w:space="0" w:color="auto"/>
            <w:bottom w:val="none" w:sz="0" w:space="0" w:color="auto"/>
            <w:right w:val="none" w:sz="0" w:space="0" w:color="auto"/>
          </w:divBdr>
          <w:divsChild>
            <w:div w:id="63995673">
              <w:marLeft w:val="0"/>
              <w:marRight w:val="0"/>
              <w:marTop w:val="0"/>
              <w:marBottom w:val="225"/>
              <w:divBdr>
                <w:top w:val="none" w:sz="0" w:space="0" w:color="auto"/>
                <w:left w:val="none" w:sz="0" w:space="0" w:color="auto"/>
                <w:bottom w:val="none" w:sz="0" w:space="0" w:color="auto"/>
                <w:right w:val="none" w:sz="0" w:space="0" w:color="auto"/>
              </w:divBdr>
            </w:div>
          </w:divsChild>
        </w:div>
        <w:div w:id="1328362605">
          <w:marLeft w:val="0"/>
          <w:marRight w:val="0"/>
          <w:marTop w:val="0"/>
          <w:marBottom w:val="315"/>
          <w:divBdr>
            <w:top w:val="none" w:sz="0" w:space="0" w:color="auto"/>
            <w:left w:val="none" w:sz="0" w:space="0" w:color="auto"/>
            <w:bottom w:val="none" w:sz="0" w:space="0" w:color="auto"/>
            <w:right w:val="none" w:sz="0" w:space="0" w:color="auto"/>
          </w:divBdr>
        </w:div>
      </w:divsChild>
    </w:div>
    <w:div w:id="845941587">
      <w:bodyDiv w:val="1"/>
      <w:marLeft w:val="0"/>
      <w:marRight w:val="0"/>
      <w:marTop w:val="0"/>
      <w:marBottom w:val="0"/>
      <w:divBdr>
        <w:top w:val="none" w:sz="0" w:space="0" w:color="auto"/>
        <w:left w:val="none" w:sz="0" w:space="0" w:color="auto"/>
        <w:bottom w:val="none" w:sz="0" w:space="0" w:color="auto"/>
        <w:right w:val="none" w:sz="0" w:space="0" w:color="auto"/>
      </w:divBdr>
      <w:divsChild>
        <w:div w:id="205525816">
          <w:marLeft w:val="0"/>
          <w:marRight w:val="0"/>
          <w:marTop w:val="0"/>
          <w:marBottom w:val="270"/>
          <w:divBdr>
            <w:top w:val="none" w:sz="0" w:space="0" w:color="auto"/>
            <w:left w:val="none" w:sz="0" w:space="0" w:color="auto"/>
            <w:bottom w:val="none" w:sz="0" w:space="0" w:color="auto"/>
            <w:right w:val="none" w:sz="0" w:space="0" w:color="auto"/>
          </w:divBdr>
        </w:div>
        <w:div w:id="272830861">
          <w:marLeft w:val="0"/>
          <w:marRight w:val="0"/>
          <w:marTop w:val="0"/>
          <w:marBottom w:val="270"/>
          <w:divBdr>
            <w:top w:val="none" w:sz="0" w:space="0" w:color="auto"/>
            <w:left w:val="none" w:sz="0" w:space="0" w:color="auto"/>
            <w:bottom w:val="none" w:sz="0" w:space="0" w:color="auto"/>
            <w:right w:val="none" w:sz="0" w:space="0" w:color="auto"/>
          </w:divBdr>
          <w:divsChild>
            <w:div w:id="27652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097444">
      <w:bodyDiv w:val="1"/>
      <w:marLeft w:val="0"/>
      <w:marRight w:val="0"/>
      <w:marTop w:val="0"/>
      <w:marBottom w:val="0"/>
      <w:divBdr>
        <w:top w:val="none" w:sz="0" w:space="0" w:color="auto"/>
        <w:left w:val="none" w:sz="0" w:space="0" w:color="auto"/>
        <w:bottom w:val="none" w:sz="0" w:space="0" w:color="auto"/>
        <w:right w:val="none" w:sz="0" w:space="0" w:color="auto"/>
      </w:divBdr>
      <w:divsChild>
        <w:div w:id="993096950">
          <w:marLeft w:val="-150"/>
          <w:marRight w:val="-150"/>
          <w:marTop w:val="0"/>
          <w:marBottom w:val="0"/>
          <w:divBdr>
            <w:top w:val="none" w:sz="0" w:space="0" w:color="auto"/>
            <w:left w:val="none" w:sz="0" w:space="0" w:color="auto"/>
            <w:bottom w:val="none" w:sz="0" w:space="0" w:color="auto"/>
            <w:right w:val="none" w:sz="0" w:space="0" w:color="auto"/>
          </w:divBdr>
        </w:div>
      </w:divsChild>
    </w:div>
    <w:div w:id="848375372">
      <w:bodyDiv w:val="1"/>
      <w:marLeft w:val="0"/>
      <w:marRight w:val="0"/>
      <w:marTop w:val="0"/>
      <w:marBottom w:val="0"/>
      <w:divBdr>
        <w:top w:val="none" w:sz="0" w:space="0" w:color="auto"/>
        <w:left w:val="none" w:sz="0" w:space="0" w:color="auto"/>
        <w:bottom w:val="none" w:sz="0" w:space="0" w:color="auto"/>
        <w:right w:val="none" w:sz="0" w:space="0" w:color="auto"/>
      </w:divBdr>
      <w:divsChild>
        <w:div w:id="572785859">
          <w:marLeft w:val="-225"/>
          <w:marRight w:val="-225"/>
          <w:marTop w:val="0"/>
          <w:marBottom w:val="0"/>
          <w:divBdr>
            <w:top w:val="none" w:sz="0" w:space="0" w:color="auto"/>
            <w:left w:val="none" w:sz="0" w:space="0" w:color="auto"/>
            <w:bottom w:val="none" w:sz="0" w:space="0" w:color="auto"/>
            <w:right w:val="none" w:sz="0" w:space="0" w:color="auto"/>
          </w:divBdr>
        </w:div>
        <w:div w:id="582180451">
          <w:marLeft w:val="-225"/>
          <w:marRight w:val="-225"/>
          <w:marTop w:val="0"/>
          <w:marBottom w:val="0"/>
          <w:divBdr>
            <w:top w:val="none" w:sz="0" w:space="0" w:color="auto"/>
            <w:left w:val="none" w:sz="0" w:space="0" w:color="auto"/>
            <w:bottom w:val="none" w:sz="0" w:space="0" w:color="auto"/>
            <w:right w:val="none" w:sz="0" w:space="0" w:color="auto"/>
          </w:divBdr>
          <w:divsChild>
            <w:div w:id="1247810465">
              <w:marLeft w:val="0"/>
              <w:marRight w:val="0"/>
              <w:marTop w:val="0"/>
              <w:marBottom w:val="0"/>
              <w:divBdr>
                <w:top w:val="none" w:sz="0" w:space="0" w:color="auto"/>
                <w:left w:val="none" w:sz="0" w:space="0" w:color="auto"/>
                <w:bottom w:val="none" w:sz="0" w:space="0" w:color="auto"/>
                <w:right w:val="none" w:sz="0" w:space="0" w:color="auto"/>
              </w:divBdr>
              <w:divsChild>
                <w:div w:id="456490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714747">
      <w:bodyDiv w:val="1"/>
      <w:marLeft w:val="0"/>
      <w:marRight w:val="0"/>
      <w:marTop w:val="0"/>
      <w:marBottom w:val="0"/>
      <w:divBdr>
        <w:top w:val="none" w:sz="0" w:space="0" w:color="auto"/>
        <w:left w:val="none" w:sz="0" w:space="0" w:color="auto"/>
        <w:bottom w:val="none" w:sz="0" w:space="0" w:color="auto"/>
        <w:right w:val="none" w:sz="0" w:space="0" w:color="auto"/>
      </w:divBdr>
    </w:div>
    <w:div w:id="849030993">
      <w:bodyDiv w:val="1"/>
      <w:marLeft w:val="0"/>
      <w:marRight w:val="0"/>
      <w:marTop w:val="0"/>
      <w:marBottom w:val="0"/>
      <w:divBdr>
        <w:top w:val="none" w:sz="0" w:space="0" w:color="auto"/>
        <w:left w:val="none" w:sz="0" w:space="0" w:color="auto"/>
        <w:bottom w:val="none" w:sz="0" w:space="0" w:color="auto"/>
        <w:right w:val="none" w:sz="0" w:space="0" w:color="auto"/>
      </w:divBdr>
      <w:divsChild>
        <w:div w:id="445782053">
          <w:marLeft w:val="-150"/>
          <w:marRight w:val="-150"/>
          <w:marTop w:val="0"/>
          <w:marBottom w:val="0"/>
          <w:divBdr>
            <w:top w:val="none" w:sz="0" w:space="0" w:color="auto"/>
            <w:left w:val="none" w:sz="0" w:space="0" w:color="auto"/>
            <w:bottom w:val="none" w:sz="0" w:space="0" w:color="auto"/>
            <w:right w:val="none" w:sz="0" w:space="0" w:color="auto"/>
          </w:divBdr>
          <w:divsChild>
            <w:div w:id="627013160">
              <w:marLeft w:val="0"/>
              <w:marRight w:val="0"/>
              <w:marTop w:val="0"/>
              <w:marBottom w:val="0"/>
              <w:divBdr>
                <w:top w:val="none" w:sz="0" w:space="0" w:color="auto"/>
                <w:left w:val="none" w:sz="0" w:space="0" w:color="auto"/>
                <w:bottom w:val="none" w:sz="0" w:space="0" w:color="auto"/>
                <w:right w:val="none" w:sz="0" w:space="0" w:color="auto"/>
              </w:divBdr>
              <w:divsChild>
                <w:div w:id="1671055772">
                  <w:marLeft w:val="0"/>
                  <w:marRight w:val="0"/>
                  <w:marTop w:val="0"/>
                  <w:marBottom w:val="0"/>
                  <w:divBdr>
                    <w:top w:val="none" w:sz="0" w:space="0" w:color="auto"/>
                    <w:left w:val="none" w:sz="0" w:space="0" w:color="auto"/>
                    <w:bottom w:val="none" w:sz="0" w:space="0" w:color="auto"/>
                    <w:right w:val="none" w:sz="0" w:space="0" w:color="auto"/>
                  </w:divBdr>
                  <w:divsChild>
                    <w:div w:id="1847550015">
                      <w:marLeft w:val="0"/>
                      <w:marRight w:val="0"/>
                      <w:marTop w:val="0"/>
                      <w:marBottom w:val="0"/>
                      <w:divBdr>
                        <w:top w:val="none" w:sz="0" w:space="0" w:color="auto"/>
                        <w:left w:val="none" w:sz="0" w:space="0" w:color="auto"/>
                        <w:bottom w:val="none" w:sz="0" w:space="0" w:color="auto"/>
                        <w:right w:val="none" w:sz="0" w:space="0" w:color="auto"/>
                      </w:divBdr>
                    </w:div>
                  </w:divsChild>
                </w:div>
                <w:div w:id="66848426">
                  <w:marLeft w:val="0"/>
                  <w:marRight w:val="0"/>
                  <w:marTop w:val="0"/>
                  <w:marBottom w:val="0"/>
                  <w:divBdr>
                    <w:top w:val="none" w:sz="0" w:space="0" w:color="auto"/>
                    <w:left w:val="none" w:sz="0" w:space="0" w:color="auto"/>
                    <w:bottom w:val="none" w:sz="0" w:space="0" w:color="auto"/>
                    <w:right w:val="none" w:sz="0" w:space="0" w:color="auto"/>
                  </w:divBdr>
                  <w:divsChild>
                    <w:div w:id="19524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787048">
          <w:marLeft w:val="-150"/>
          <w:marRight w:val="-150"/>
          <w:marTop w:val="0"/>
          <w:marBottom w:val="0"/>
          <w:divBdr>
            <w:top w:val="none" w:sz="0" w:space="0" w:color="auto"/>
            <w:left w:val="none" w:sz="0" w:space="0" w:color="auto"/>
            <w:bottom w:val="none" w:sz="0" w:space="0" w:color="auto"/>
            <w:right w:val="none" w:sz="0" w:space="0" w:color="auto"/>
          </w:divBdr>
          <w:divsChild>
            <w:div w:id="98336547">
              <w:marLeft w:val="0"/>
              <w:marRight w:val="0"/>
              <w:marTop w:val="0"/>
              <w:marBottom w:val="0"/>
              <w:divBdr>
                <w:top w:val="none" w:sz="0" w:space="0" w:color="auto"/>
                <w:left w:val="none" w:sz="0" w:space="0" w:color="auto"/>
                <w:bottom w:val="none" w:sz="0" w:space="0" w:color="auto"/>
                <w:right w:val="none" w:sz="0" w:space="0" w:color="auto"/>
              </w:divBdr>
              <w:divsChild>
                <w:div w:id="860362654">
                  <w:marLeft w:val="0"/>
                  <w:marRight w:val="0"/>
                  <w:marTop w:val="0"/>
                  <w:marBottom w:val="0"/>
                  <w:divBdr>
                    <w:top w:val="none" w:sz="0" w:space="0" w:color="auto"/>
                    <w:left w:val="none" w:sz="0" w:space="0" w:color="auto"/>
                    <w:bottom w:val="none" w:sz="0" w:space="0" w:color="auto"/>
                    <w:right w:val="none" w:sz="0" w:space="0" w:color="auto"/>
                  </w:divBdr>
                  <w:divsChild>
                    <w:div w:id="1573078611">
                      <w:marLeft w:val="0"/>
                      <w:marRight w:val="0"/>
                      <w:marTop w:val="0"/>
                      <w:marBottom w:val="0"/>
                      <w:divBdr>
                        <w:top w:val="none" w:sz="0" w:space="0" w:color="auto"/>
                        <w:left w:val="none" w:sz="0" w:space="0" w:color="auto"/>
                        <w:bottom w:val="none" w:sz="0" w:space="0" w:color="auto"/>
                        <w:right w:val="none" w:sz="0" w:space="0" w:color="auto"/>
                      </w:divBdr>
                    </w:div>
                    <w:div w:id="163208150">
                      <w:marLeft w:val="0"/>
                      <w:marRight w:val="0"/>
                      <w:marTop w:val="0"/>
                      <w:marBottom w:val="0"/>
                      <w:divBdr>
                        <w:top w:val="none" w:sz="0" w:space="0" w:color="auto"/>
                        <w:left w:val="none" w:sz="0" w:space="0" w:color="auto"/>
                        <w:bottom w:val="none" w:sz="0" w:space="0" w:color="auto"/>
                        <w:right w:val="none" w:sz="0" w:space="0" w:color="auto"/>
                      </w:divBdr>
                      <w:divsChild>
                        <w:div w:id="1422487793">
                          <w:marLeft w:val="0"/>
                          <w:marRight w:val="0"/>
                          <w:marTop w:val="0"/>
                          <w:marBottom w:val="0"/>
                          <w:divBdr>
                            <w:top w:val="none" w:sz="0" w:space="0" w:color="auto"/>
                            <w:left w:val="none" w:sz="0" w:space="0" w:color="auto"/>
                            <w:bottom w:val="none" w:sz="0" w:space="0" w:color="auto"/>
                            <w:right w:val="none" w:sz="0" w:space="0" w:color="auto"/>
                          </w:divBdr>
                          <w:divsChild>
                            <w:div w:id="1973361018">
                              <w:marLeft w:val="0"/>
                              <w:marRight w:val="0"/>
                              <w:marTop w:val="0"/>
                              <w:marBottom w:val="0"/>
                              <w:divBdr>
                                <w:top w:val="none" w:sz="0" w:space="0" w:color="auto"/>
                                <w:left w:val="none" w:sz="0" w:space="0" w:color="auto"/>
                                <w:bottom w:val="none" w:sz="0" w:space="0" w:color="auto"/>
                                <w:right w:val="none" w:sz="0" w:space="0" w:color="auto"/>
                              </w:divBdr>
                            </w:div>
                            <w:div w:id="8995702">
                              <w:marLeft w:val="0"/>
                              <w:marRight w:val="0"/>
                              <w:marTop w:val="0"/>
                              <w:marBottom w:val="0"/>
                              <w:divBdr>
                                <w:top w:val="none" w:sz="0" w:space="0" w:color="auto"/>
                                <w:left w:val="none" w:sz="0" w:space="0" w:color="auto"/>
                                <w:bottom w:val="none" w:sz="0" w:space="0" w:color="auto"/>
                                <w:right w:val="none" w:sz="0" w:space="0" w:color="auto"/>
                              </w:divBdr>
                            </w:div>
                            <w:div w:id="781070046">
                              <w:marLeft w:val="0"/>
                              <w:marRight w:val="0"/>
                              <w:marTop w:val="0"/>
                              <w:marBottom w:val="0"/>
                              <w:divBdr>
                                <w:top w:val="none" w:sz="0" w:space="0" w:color="auto"/>
                                <w:left w:val="none" w:sz="0" w:space="0" w:color="auto"/>
                                <w:bottom w:val="none" w:sz="0" w:space="0" w:color="auto"/>
                                <w:right w:val="none" w:sz="0" w:space="0" w:color="auto"/>
                              </w:divBdr>
                            </w:div>
                            <w:div w:id="792870965">
                              <w:marLeft w:val="0"/>
                              <w:marRight w:val="0"/>
                              <w:marTop w:val="0"/>
                              <w:marBottom w:val="0"/>
                              <w:divBdr>
                                <w:top w:val="none" w:sz="0" w:space="0" w:color="auto"/>
                                <w:left w:val="none" w:sz="0" w:space="0" w:color="auto"/>
                                <w:bottom w:val="none" w:sz="0" w:space="0" w:color="auto"/>
                                <w:right w:val="none" w:sz="0" w:space="0" w:color="auto"/>
                              </w:divBdr>
                            </w:div>
                            <w:div w:id="1057245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7757152">
              <w:marLeft w:val="0"/>
              <w:marRight w:val="0"/>
              <w:marTop w:val="0"/>
              <w:marBottom w:val="0"/>
              <w:divBdr>
                <w:top w:val="none" w:sz="0" w:space="0" w:color="auto"/>
                <w:left w:val="none" w:sz="0" w:space="0" w:color="auto"/>
                <w:bottom w:val="none" w:sz="0" w:space="0" w:color="auto"/>
                <w:right w:val="none" w:sz="0" w:space="0" w:color="auto"/>
              </w:divBdr>
              <w:divsChild>
                <w:div w:id="1047415175">
                  <w:marLeft w:val="0"/>
                  <w:marRight w:val="0"/>
                  <w:marTop w:val="0"/>
                  <w:marBottom w:val="0"/>
                  <w:divBdr>
                    <w:top w:val="none" w:sz="0" w:space="0" w:color="auto"/>
                    <w:left w:val="none" w:sz="0" w:space="0" w:color="auto"/>
                    <w:bottom w:val="none" w:sz="0" w:space="0" w:color="auto"/>
                    <w:right w:val="none" w:sz="0" w:space="0" w:color="auto"/>
                  </w:divBdr>
                  <w:divsChild>
                    <w:div w:id="582908540">
                      <w:marLeft w:val="0"/>
                      <w:marRight w:val="0"/>
                      <w:marTop w:val="0"/>
                      <w:marBottom w:val="0"/>
                      <w:divBdr>
                        <w:top w:val="none" w:sz="0" w:space="0" w:color="auto"/>
                        <w:left w:val="none" w:sz="0" w:space="0" w:color="auto"/>
                        <w:bottom w:val="none" w:sz="0" w:space="0" w:color="auto"/>
                        <w:right w:val="none" w:sz="0" w:space="0" w:color="auto"/>
                      </w:divBdr>
                      <w:divsChild>
                        <w:div w:id="434206159">
                          <w:marLeft w:val="0"/>
                          <w:marRight w:val="0"/>
                          <w:marTop w:val="0"/>
                          <w:marBottom w:val="0"/>
                          <w:divBdr>
                            <w:top w:val="none" w:sz="0" w:space="0" w:color="auto"/>
                            <w:left w:val="none" w:sz="0" w:space="0" w:color="auto"/>
                            <w:bottom w:val="none" w:sz="0" w:space="0" w:color="auto"/>
                            <w:right w:val="none" w:sz="0" w:space="0" w:color="auto"/>
                          </w:divBdr>
                        </w:div>
                      </w:divsChild>
                    </w:div>
                    <w:div w:id="52818551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849218240">
      <w:bodyDiv w:val="1"/>
      <w:marLeft w:val="0"/>
      <w:marRight w:val="0"/>
      <w:marTop w:val="0"/>
      <w:marBottom w:val="0"/>
      <w:divBdr>
        <w:top w:val="none" w:sz="0" w:space="0" w:color="auto"/>
        <w:left w:val="none" w:sz="0" w:space="0" w:color="auto"/>
        <w:bottom w:val="none" w:sz="0" w:space="0" w:color="auto"/>
        <w:right w:val="none" w:sz="0" w:space="0" w:color="auto"/>
      </w:divBdr>
    </w:div>
    <w:div w:id="849830827">
      <w:bodyDiv w:val="1"/>
      <w:marLeft w:val="0"/>
      <w:marRight w:val="0"/>
      <w:marTop w:val="0"/>
      <w:marBottom w:val="0"/>
      <w:divBdr>
        <w:top w:val="none" w:sz="0" w:space="0" w:color="auto"/>
        <w:left w:val="none" w:sz="0" w:space="0" w:color="auto"/>
        <w:bottom w:val="none" w:sz="0" w:space="0" w:color="auto"/>
        <w:right w:val="none" w:sz="0" w:space="0" w:color="auto"/>
      </w:divBdr>
      <w:divsChild>
        <w:div w:id="201988784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849835883">
      <w:bodyDiv w:val="1"/>
      <w:marLeft w:val="0"/>
      <w:marRight w:val="0"/>
      <w:marTop w:val="0"/>
      <w:marBottom w:val="0"/>
      <w:divBdr>
        <w:top w:val="none" w:sz="0" w:space="0" w:color="auto"/>
        <w:left w:val="none" w:sz="0" w:space="0" w:color="auto"/>
        <w:bottom w:val="none" w:sz="0" w:space="0" w:color="auto"/>
        <w:right w:val="none" w:sz="0" w:space="0" w:color="auto"/>
      </w:divBdr>
    </w:div>
    <w:div w:id="850144993">
      <w:bodyDiv w:val="1"/>
      <w:marLeft w:val="0"/>
      <w:marRight w:val="0"/>
      <w:marTop w:val="0"/>
      <w:marBottom w:val="0"/>
      <w:divBdr>
        <w:top w:val="none" w:sz="0" w:space="0" w:color="auto"/>
        <w:left w:val="none" w:sz="0" w:space="0" w:color="auto"/>
        <w:bottom w:val="none" w:sz="0" w:space="0" w:color="auto"/>
        <w:right w:val="none" w:sz="0" w:space="0" w:color="auto"/>
      </w:divBdr>
      <w:divsChild>
        <w:div w:id="1293443597">
          <w:marLeft w:val="0"/>
          <w:marRight w:val="0"/>
          <w:marTop w:val="0"/>
          <w:marBottom w:val="0"/>
          <w:divBdr>
            <w:top w:val="none" w:sz="0" w:space="0" w:color="auto"/>
            <w:left w:val="none" w:sz="0" w:space="0" w:color="auto"/>
            <w:bottom w:val="none" w:sz="0" w:space="0" w:color="auto"/>
            <w:right w:val="none" w:sz="0" w:space="0" w:color="auto"/>
          </w:divBdr>
        </w:div>
      </w:divsChild>
    </w:div>
    <w:div w:id="850416023">
      <w:bodyDiv w:val="1"/>
      <w:marLeft w:val="0"/>
      <w:marRight w:val="0"/>
      <w:marTop w:val="0"/>
      <w:marBottom w:val="0"/>
      <w:divBdr>
        <w:top w:val="none" w:sz="0" w:space="0" w:color="auto"/>
        <w:left w:val="none" w:sz="0" w:space="0" w:color="auto"/>
        <w:bottom w:val="none" w:sz="0" w:space="0" w:color="auto"/>
        <w:right w:val="none" w:sz="0" w:space="0" w:color="auto"/>
      </w:divBdr>
    </w:div>
    <w:div w:id="850726401">
      <w:bodyDiv w:val="1"/>
      <w:marLeft w:val="0"/>
      <w:marRight w:val="0"/>
      <w:marTop w:val="0"/>
      <w:marBottom w:val="0"/>
      <w:divBdr>
        <w:top w:val="none" w:sz="0" w:space="0" w:color="auto"/>
        <w:left w:val="none" w:sz="0" w:space="0" w:color="auto"/>
        <w:bottom w:val="none" w:sz="0" w:space="0" w:color="auto"/>
        <w:right w:val="none" w:sz="0" w:space="0" w:color="auto"/>
      </w:divBdr>
      <w:divsChild>
        <w:div w:id="1324162929">
          <w:marLeft w:val="0"/>
          <w:marRight w:val="0"/>
          <w:marTop w:val="0"/>
          <w:marBottom w:val="450"/>
          <w:divBdr>
            <w:top w:val="none" w:sz="0" w:space="0" w:color="auto"/>
            <w:left w:val="none" w:sz="0" w:space="0" w:color="auto"/>
            <w:bottom w:val="single" w:sz="6" w:space="0" w:color="CCCCCC"/>
            <w:right w:val="none" w:sz="0" w:space="0" w:color="auto"/>
          </w:divBdr>
          <w:divsChild>
            <w:div w:id="1253969596">
              <w:marLeft w:val="0"/>
              <w:marRight w:val="0"/>
              <w:marTop w:val="0"/>
              <w:marBottom w:val="0"/>
              <w:divBdr>
                <w:top w:val="none" w:sz="0" w:space="0" w:color="auto"/>
                <w:left w:val="none" w:sz="0" w:space="0" w:color="auto"/>
                <w:bottom w:val="none" w:sz="0" w:space="0" w:color="auto"/>
                <w:right w:val="none" w:sz="0" w:space="0" w:color="auto"/>
              </w:divBdr>
              <w:divsChild>
                <w:div w:id="319577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921770">
      <w:bodyDiv w:val="1"/>
      <w:marLeft w:val="0"/>
      <w:marRight w:val="0"/>
      <w:marTop w:val="0"/>
      <w:marBottom w:val="0"/>
      <w:divBdr>
        <w:top w:val="none" w:sz="0" w:space="0" w:color="auto"/>
        <w:left w:val="none" w:sz="0" w:space="0" w:color="auto"/>
        <w:bottom w:val="none" w:sz="0" w:space="0" w:color="auto"/>
        <w:right w:val="none" w:sz="0" w:space="0" w:color="auto"/>
      </w:divBdr>
      <w:divsChild>
        <w:div w:id="632323572">
          <w:marLeft w:val="-225"/>
          <w:marRight w:val="-225"/>
          <w:marTop w:val="0"/>
          <w:marBottom w:val="0"/>
          <w:divBdr>
            <w:top w:val="none" w:sz="0" w:space="0" w:color="auto"/>
            <w:left w:val="none" w:sz="0" w:space="0" w:color="auto"/>
            <w:bottom w:val="none" w:sz="0" w:space="0" w:color="auto"/>
            <w:right w:val="none" w:sz="0" w:space="0" w:color="auto"/>
          </w:divBdr>
          <w:divsChild>
            <w:div w:id="402339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950248">
      <w:bodyDiv w:val="1"/>
      <w:marLeft w:val="0"/>
      <w:marRight w:val="0"/>
      <w:marTop w:val="0"/>
      <w:marBottom w:val="0"/>
      <w:divBdr>
        <w:top w:val="none" w:sz="0" w:space="0" w:color="auto"/>
        <w:left w:val="none" w:sz="0" w:space="0" w:color="auto"/>
        <w:bottom w:val="none" w:sz="0" w:space="0" w:color="auto"/>
        <w:right w:val="none" w:sz="0" w:space="0" w:color="auto"/>
      </w:divBdr>
      <w:divsChild>
        <w:div w:id="391317818">
          <w:marLeft w:val="0"/>
          <w:marRight w:val="0"/>
          <w:marTop w:val="0"/>
          <w:marBottom w:val="0"/>
          <w:divBdr>
            <w:top w:val="none" w:sz="0" w:space="0" w:color="auto"/>
            <w:left w:val="none" w:sz="0" w:space="0" w:color="auto"/>
            <w:bottom w:val="none" w:sz="0" w:space="0" w:color="auto"/>
            <w:right w:val="none" w:sz="0" w:space="0" w:color="auto"/>
          </w:divBdr>
        </w:div>
        <w:div w:id="1798792824">
          <w:marLeft w:val="0"/>
          <w:marRight w:val="0"/>
          <w:marTop w:val="0"/>
          <w:marBottom w:val="0"/>
          <w:divBdr>
            <w:top w:val="none" w:sz="0" w:space="0" w:color="auto"/>
            <w:left w:val="none" w:sz="0" w:space="0" w:color="auto"/>
            <w:bottom w:val="none" w:sz="0" w:space="0" w:color="auto"/>
            <w:right w:val="none" w:sz="0" w:space="0" w:color="auto"/>
          </w:divBdr>
          <w:divsChild>
            <w:div w:id="256377621">
              <w:marLeft w:val="0"/>
              <w:marRight w:val="0"/>
              <w:marTop w:val="0"/>
              <w:marBottom w:val="75"/>
              <w:divBdr>
                <w:top w:val="none" w:sz="0" w:space="0" w:color="auto"/>
                <w:left w:val="none" w:sz="0" w:space="0" w:color="auto"/>
                <w:bottom w:val="none" w:sz="0" w:space="0" w:color="auto"/>
                <w:right w:val="none" w:sz="0" w:space="0" w:color="auto"/>
              </w:divBdr>
              <w:divsChild>
                <w:div w:id="1784823">
                  <w:marLeft w:val="0"/>
                  <w:marRight w:val="0"/>
                  <w:marTop w:val="0"/>
                  <w:marBottom w:val="0"/>
                  <w:divBdr>
                    <w:top w:val="none" w:sz="0" w:space="0" w:color="auto"/>
                    <w:left w:val="none" w:sz="0" w:space="0" w:color="auto"/>
                    <w:bottom w:val="none" w:sz="0" w:space="0" w:color="auto"/>
                    <w:right w:val="none" w:sz="0" w:space="0" w:color="auto"/>
                  </w:divBdr>
                  <w:divsChild>
                    <w:div w:id="184065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23298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50997893">
      <w:bodyDiv w:val="1"/>
      <w:marLeft w:val="0"/>
      <w:marRight w:val="0"/>
      <w:marTop w:val="0"/>
      <w:marBottom w:val="0"/>
      <w:divBdr>
        <w:top w:val="none" w:sz="0" w:space="0" w:color="auto"/>
        <w:left w:val="none" w:sz="0" w:space="0" w:color="auto"/>
        <w:bottom w:val="none" w:sz="0" w:space="0" w:color="auto"/>
        <w:right w:val="none" w:sz="0" w:space="0" w:color="auto"/>
      </w:divBdr>
    </w:div>
    <w:div w:id="851063936">
      <w:bodyDiv w:val="1"/>
      <w:marLeft w:val="0"/>
      <w:marRight w:val="0"/>
      <w:marTop w:val="0"/>
      <w:marBottom w:val="0"/>
      <w:divBdr>
        <w:top w:val="none" w:sz="0" w:space="0" w:color="auto"/>
        <w:left w:val="none" w:sz="0" w:space="0" w:color="auto"/>
        <w:bottom w:val="none" w:sz="0" w:space="0" w:color="auto"/>
        <w:right w:val="none" w:sz="0" w:space="0" w:color="auto"/>
      </w:divBdr>
      <w:divsChild>
        <w:div w:id="1557543402">
          <w:marLeft w:val="0"/>
          <w:marRight w:val="150"/>
          <w:marTop w:val="0"/>
          <w:marBottom w:val="0"/>
          <w:divBdr>
            <w:top w:val="none" w:sz="0" w:space="0" w:color="auto"/>
            <w:left w:val="none" w:sz="0" w:space="0" w:color="auto"/>
            <w:bottom w:val="none" w:sz="0" w:space="0" w:color="auto"/>
            <w:right w:val="none" w:sz="0" w:space="0" w:color="auto"/>
          </w:divBdr>
        </w:div>
      </w:divsChild>
    </w:div>
    <w:div w:id="851533886">
      <w:bodyDiv w:val="1"/>
      <w:marLeft w:val="0"/>
      <w:marRight w:val="0"/>
      <w:marTop w:val="0"/>
      <w:marBottom w:val="0"/>
      <w:divBdr>
        <w:top w:val="none" w:sz="0" w:space="0" w:color="auto"/>
        <w:left w:val="none" w:sz="0" w:space="0" w:color="auto"/>
        <w:bottom w:val="none" w:sz="0" w:space="0" w:color="auto"/>
        <w:right w:val="none" w:sz="0" w:space="0" w:color="auto"/>
      </w:divBdr>
      <w:divsChild>
        <w:div w:id="228925430">
          <w:marLeft w:val="-150"/>
          <w:marRight w:val="-150"/>
          <w:marTop w:val="0"/>
          <w:marBottom w:val="0"/>
          <w:divBdr>
            <w:top w:val="none" w:sz="0" w:space="0" w:color="auto"/>
            <w:left w:val="none" w:sz="0" w:space="0" w:color="auto"/>
            <w:bottom w:val="none" w:sz="0" w:space="0" w:color="auto"/>
            <w:right w:val="none" w:sz="0" w:space="0" w:color="auto"/>
          </w:divBdr>
          <w:divsChild>
            <w:div w:id="656956229">
              <w:marLeft w:val="0"/>
              <w:marRight w:val="0"/>
              <w:marTop w:val="0"/>
              <w:marBottom w:val="0"/>
              <w:divBdr>
                <w:top w:val="none" w:sz="0" w:space="0" w:color="auto"/>
                <w:left w:val="none" w:sz="0" w:space="0" w:color="auto"/>
                <w:bottom w:val="none" w:sz="0" w:space="0" w:color="auto"/>
                <w:right w:val="none" w:sz="0" w:space="0" w:color="auto"/>
              </w:divBdr>
              <w:divsChild>
                <w:div w:id="2112315838">
                  <w:marLeft w:val="0"/>
                  <w:marRight w:val="0"/>
                  <w:marTop w:val="0"/>
                  <w:marBottom w:val="0"/>
                  <w:divBdr>
                    <w:top w:val="none" w:sz="0" w:space="0" w:color="auto"/>
                    <w:left w:val="none" w:sz="0" w:space="0" w:color="auto"/>
                    <w:bottom w:val="none" w:sz="0" w:space="0" w:color="auto"/>
                    <w:right w:val="none" w:sz="0" w:space="0" w:color="auto"/>
                  </w:divBdr>
                  <w:divsChild>
                    <w:div w:id="787044054">
                      <w:marLeft w:val="0"/>
                      <w:marRight w:val="0"/>
                      <w:marTop w:val="0"/>
                      <w:marBottom w:val="0"/>
                      <w:divBdr>
                        <w:top w:val="none" w:sz="0" w:space="0" w:color="auto"/>
                        <w:left w:val="none" w:sz="0" w:space="0" w:color="auto"/>
                        <w:bottom w:val="none" w:sz="0" w:space="0" w:color="auto"/>
                        <w:right w:val="none" w:sz="0" w:space="0" w:color="auto"/>
                      </w:divBdr>
                    </w:div>
                  </w:divsChild>
                </w:div>
                <w:div w:id="1321957886">
                  <w:marLeft w:val="0"/>
                  <w:marRight w:val="0"/>
                  <w:marTop w:val="0"/>
                  <w:marBottom w:val="0"/>
                  <w:divBdr>
                    <w:top w:val="none" w:sz="0" w:space="0" w:color="auto"/>
                    <w:left w:val="none" w:sz="0" w:space="0" w:color="auto"/>
                    <w:bottom w:val="none" w:sz="0" w:space="0" w:color="auto"/>
                    <w:right w:val="none" w:sz="0" w:space="0" w:color="auto"/>
                  </w:divBdr>
                  <w:divsChild>
                    <w:div w:id="163336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5383519">
          <w:marLeft w:val="-150"/>
          <w:marRight w:val="-150"/>
          <w:marTop w:val="0"/>
          <w:marBottom w:val="0"/>
          <w:divBdr>
            <w:top w:val="none" w:sz="0" w:space="0" w:color="auto"/>
            <w:left w:val="none" w:sz="0" w:space="0" w:color="auto"/>
            <w:bottom w:val="none" w:sz="0" w:space="0" w:color="auto"/>
            <w:right w:val="none" w:sz="0" w:space="0" w:color="auto"/>
          </w:divBdr>
          <w:divsChild>
            <w:div w:id="453257367">
              <w:marLeft w:val="0"/>
              <w:marRight w:val="0"/>
              <w:marTop w:val="0"/>
              <w:marBottom w:val="0"/>
              <w:divBdr>
                <w:top w:val="none" w:sz="0" w:space="0" w:color="auto"/>
                <w:left w:val="none" w:sz="0" w:space="0" w:color="auto"/>
                <w:bottom w:val="none" w:sz="0" w:space="0" w:color="auto"/>
                <w:right w:val="none" w:sz="0" w:space="0" w:color="auto"/>
              </w:divBdr>
              <w:divsChild>
                <w:div w:id="842939937">
                  <w:marLeft w:val="0"/>
                  <w:marRight w:val="0"/>
                  <w:marTop w:val="0"/>
                  <w:marBottom w:val="0"/>
                  <w:divBdr>
                    <w:top w:val="none" w:sz="0" w:space="0" w:color="auto"/>
                    <w:left w:val="none" w:sz="0" w:space="0" w:color="auto"/>
                    <w:bottom w:val="none" w:sz="0" w:space="0" w:color="auto"/>
                    <w:right w:val="none" w:sz="0" w:space="0" w:color="auto"/>
                  </w:divBdr>
                  <w:divsChild>
                    <w:div w:id="1101343665">
                      <w:marLeft w:val="0"/>
                      <w:marRight w:val="0"/>
                      <w:marTop w:val="0"/>
                      <w:marBottom w:val="0"/>
                      <w:divBdr>
                        <w:top w:val="none" w:sz="0" w:space="0" w:color="auto"/>
                        <w:left w:val="none" w:sz="0" w:space="0" w:color="auto"/>
                        <w:bottom w:val="none" w:sz="0" w:space="0" w:color="auto"/>
                        <w:right w:val="none" w:sz="0" w:space="0" w:color="auto"/>
                      </w:divBdr>
                    </w:div>
                    <w:div w:id="1874341269">
                      <w:marLeft w:val="0"/>
                      <w:marRight w:val="0"/>
                      <w:marTop w:val="0"/>
                      <w:marBottom w:val="0"/>
                      <w:divBdr>
                        <w:top w:val="none" w:sz="0" w:space="0" w:color="auto"/>
                        <w:left w:val="none" w:sz="0" w:space="0" w:color="auto"/>
                        <w:bottom w:val="none" w:sz="0" w:space="0" w:color="auto"/>
                        <w:right w:val="none" w:sz="0" w:space="0" w:color="auto"/>
                      </w:divBdr>
                      <w:divsChild>
                        <w:div w:id="343479073">
                          <w:marLeft w:val="0"/>
                          <w:marRight w:val="0"/>
                          <w:marTop w:val="0"/>
                          <w:marBottom w:val="0"/>
                          <w:divBdr>
                            <w:top w:val="none" w:sz="0" w:space="0" w:color="auto"/>
                            <w:left w:val="none" w:sz="0" w:space="0" w:color="auto"/>
                            <w:bottom w:val="none" w:sz="0" w:space="0" w:color="auto"/>
                            <w:right w:val="none" w:sz="0" w:space="0" w:color="auto"/>
                          </w:divBdr>
                          <w:divsChild>
                            <w:div w:id="1789350543">
                              <w:marLeft w:val="0"/>
                              <w:marRight w:val="0"/>
                              <w:marTop w:val="0"/>
                              <w:marBottom w:val="0"/>
                              <w:divBdr>
                                <w:top w:val="none" w:sz="0" w:space="0" w:color="auto"/>
                                <w:left w:val="none" w:sz="0" w:space="0" w:color="auto"/>
                                <w:bottom w:val="none" w:sz="0" w:space="0" w:color="auto"/>
                                <w:right w:val="none" w:sz="0" w:space="0" w:color="auto"/>
                              </w:divBdr>
                            </w:div>
                            <w:div w:id="1982150018">
                              <w:marLeft w:val="0"/>
                              <w:marRight w:val="0"/>
                              <w:marTop w:val="0"/>
                              <w:marBottom w:val="0"/>
                              <w:divBdr>
                                <w:top w:val="none" w:sz="0" w:space="0" w:color="auto"/>
                                <w:left w:val="none" w:sz="0" w:space="0" w:color="auto"/>
                                <w:bottom w:val="none" w:sz="0" w:space="0" w:color="auto"/>
                                <w:right w:val="none" w:sz="0" w:space="0" w:color="auto"/>
                              </w:divBdr>
                            </w:div>
                            <w:div w:id="933781649">
                              <w:marLeft w:val="0"/>
                              <w:marRight w:val="0"/>
                              <w:marTop w:val="0"/>
                              <w:marBottom w:val="0"/>
                              <w:divBdr>
                                <w:top w:val="none" w:sz="0" w:space="0" w:color="auto"/>
                                <w:left w:val="none" w:sz="0" w:space="0" w:color="auto"/>
                                <w:bottom w:val="none" w:sz="0" w:space="0" w:color="auto"/>
                                <w:right w:val="none" w:sz="0" w:space="0" w:color="auto"/>
                              </w:divBdr>
                            </w:div>
                            <w:div w:id="619653129">
                              <w:marLeft w:val="0"/>
                              <w:marRight w:val="0"/>
                              <w:marTop w:val="0"/>
                              <w:marBottom w:val="0"/>
                              <w:divBdr>
                                <w:top w:val="none" w:sz="0" w:space="0" w:color="auto"/>
                                <w:left w:val="none" w:sz="0" w:space="0" w:color="auto"/>
                                <w:bottom w:val="none" w:sz="0" w:space="0" w:color="auto"/>
                                <w:right w:val="none" w:sz="0" w:space="0" w:color="auto"/>
                              </w:divBdr>
                            </w:div>
                            <w:div w:id="1860923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2916074">
              <w:marLeft w:val="0"/>
              <w:marRight w:val="0"/>
              <w:marTop w:val="0"/>
              <w:marBottom w:val="0"/>
              <w:divBdr>
                <w:top w:val="none" w:sz="0" w:space="0" w:color="auto"/>
                <w:left w:val="none" w:sz="0" w:space="0" w:color="auto"/>
                <w:bottom w:val="none" w:sz="0" w:space="0" w:color="auto"/>
                <w:right w:val="none" w:sz="0" w:space="0" w:color="auto"/>
              </w:divBdr>
              <w:divsChild>
                <w:div w:id="341082076">
                  <w:marLeft w:val="0"/>
                  <w:marRight w:val="0"/>
                  <w:marTop w:val="0"/>
                  <w:marBottom w:val="0"/>
                  <w:divBdr>
                    <w:top w:val="none" w:sz="0" w:space="0" w:color="auto"/>
                    <w:left w:val="none" w:sz="0" w:space="0" w:color="auto"/>
                    <w:bottom w:val="none" w:sz="0" w:space="0" w:color="auto"/>
                    <w:right w:val="none" w:sz="0" w:space="0" w:color="auto"/>
                  </w:divBdr>
                  <w:divsChild>
                    <w:div w:id="1098528955">
                      <w:marLeft w:val="0"/>
                      <w:marRight w:val="0"/>
                      <w:marTop w:val="0"/>
                      <w:marBottom w:val="0"/>
                      <w:divBdr>
                        <w:top w:val="none" w:sz="0" w:space="0" w:color="auto"/>
                        <w:left w:val="none" w:sz="0" w:space="0" w:color="auto"/>
                        <w:bottom w:val="none" w:sz="0" w:space="0" w:color="auto"/>
                        <w:right w:val="none" w:sz="0" w:space="0" w:color="auto"/>
                      </w:divBdr>
                      <w:divsChild>
                        <w:div w:id="402992893">
                          <w:marLeft w:val="0"/>
                          <w:marRight w:val="0"/>
                          <w:marTop w:val="0"/>
                          <w:marBottom w:val="0"/>
                          <w:divBdr>
                            <w:top w:val="none" w:sz="0" w:space="0" w:color="auto"/>
                            <w:left w:val="none" w:sz="0" w:space="0" w:color="auto"/>
                            <w:bottom w:val="none" w:sz="0" w:space="0" w:color="auto"/>
                            <w:right w:val="none" w:sz="0" w:space="0" w:color="auto"/>
                          </w:divBdr>
                        </w:div>
                      </w:divsChild>
                    </w:div>
                    <w:div w:id="1434668947">
                      <w:marLeft w:val="0"/>
                      <w:marRight w:val="0"/>
                      <w:marTop w:val="0"/>
                      <w:marBottom w:val="450"/>
                      <w:divBdr>
                        <w:top w:val="none" w:sz="0" w:space="0" w:color="auto"/>
                        <w:left w:val="none" w:sz="0" w:space="0" w:color="auto"/>
                        <w:bottom w:val="none" w:sz="0" w:space="0" w:color="auto"/>
                        <w:right w:val="none" w:sz="0" w:space="0" w:color="auto"/>
                      </w:divBdr>
                    </w:div>
                    <w:div w:id="1272467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1799787">
      <w:bodyDiv w:val="1"/>
      <w:marLeft w:val="0"/>
      <w:marRight w:val="0"/>
      <w:marTop w:val="0"/>
      <w:marBottom w:val="0"/>
      <w:divBdr>
        <w:top w:val="none" w:sz="0" w:space="0" w:color="auto"/>
        <w:left w:val="none" w:sz="0" w:space="0" w:color="auto"/>
        <w:bottom w:val="none" w:sz="0" w:space="0" w:color="auto"/>
        <w:right w:val="none" w:sz="0" w:space="0" w:color="auto"/>
      </w:divBdr>
      <w:divsChild>
        <w:div w:id="1201281151">
          <w:marLeft w:val="0"/>
          <w:marRight w:val="0"/>
          <w:marTop w:val="240"/>
          <w:marBottom w:val="480"/>
          <w:divBdr>
            <w:top w:val="none" w:sz="0" w:space="0" w:color="auto"/>
            <w:left w:val="none" w:sz="0" w:space="0" w:color="auto"/>
            <w:bottom w:val="none" w:sz="0" w:space="0" w:color="auto"/>
            <w:right w:val="none" w:sz="0" w:space="0" w:color="auto"/>
          </w:divBdr>
        </w:div>
        <w:div w:id="978192012">
          <w:marLeft w:val="0"/>
          <w:marRight w:val="0"/>
          <w:marTop w:val="0"/>
          <w:marBottom w:val="0"/>
          <w:divBdr>
            <w:top w:val="none" w:sz="0" w:space="0" w:color="auto"/>
            <w:left w:val="none" w:sz="0" w:space="0" w:color="auto"/>
            <w:bottom w:val="none" w:sz="0" w:space="0" w:color="auto"/>
            <w:right w:val="none" w:sz="0" w:space="0" w:color="auto"/>
          </w:divBdr>
          <w:divsChild>
            <w:div w:id="703477557">
              <w:marLeft w:val="0"/>
              <w:marRight w:val="0"/>
              <w:marTop w:val="300"/>
              <w:marBottom w:val="0"/>
              <w:divBdr>
                <w:top w:val="none" w:sz="0" w:space="0" w:color="auto"/>
                <w:left w:val="none" w:sz="0" w:space="0" w:color="auto"/>
                <w:bottom w:val="none" w:sz="0" w:space="0" w:color="auto"/>
                <w:right w:val="none" w:sz="0" w:space="0" w:color="auto"/>
              </w:divBdr>
              <w:divsChild>
                <w:div w:id="1312104026">
                  <w:marLeft w:val="0"/>
                  <w:marRight w:val="0"/>
                  <w:marTop w:val="0"/>
                  <w:marBottom w:val="0"/>
                  <w:divBdr>
                    <w:top w:val="single" w:sz="6" w:space="8" w:color="CBCBCB"/>
                    <w:left w:val="none" w:sz="0" w:space="0" w:color="auto"/>
                    <w:bottom w:val="none" w:sz="0" w:space="0" w:color="auto"/>
                    <w:right w:val="none" w:sz="0" w:space="0" w:color="auto"/>
                  </w:divBdr>
                </w:div>
                <w:div w:id="7026386">
                  <w:marLeft w:val="0"/>
                  <w:marRight w:val="0"/>
                  <w:marTop w:val="0"/>
                  <w:marBottom w:val="0"/>
                  <w:divBdr>
                    <w:top w:val="single" w:sz="6" w:space="8" w:color="CBCBCB"/>
                    <w:left w:val="none" w:sz="0" w:space="0" w:color="auto"/>
                    <w:bottom w:val="none" w:sz="0" w:space="0" w:color="auto"/>
                    <w:right w:val="none" w:sz="0" w:space="0" w:color="auto"/>
                  </w:divBdr>
                </w:div>
              </w:divsChild>
            </w:div>
            <w:div w:id="723212526">
              <w:marLeft w:val="0"/>
              <w:marRight w:val="0"/>
              <w:marTop w:val="0"/>
              <w:marBottom w:val="675"/>
              <w:divBdr>
                <w:top w:val="none" w:sz="0" w:space="0" w:color="auto"/>
                <w:left w:val="none" w:sz="0" w:space="0" w:color="auto"/>
                <w:bottom w:val="none" w:sz="0" w:space="0" w:color="auto"/>
                <w:right w:val="none" w:sz="0" w:space="0" w:color="auto"/>
              </w:divBdr>
              <w:divsChild>
                <w:div w:id="2060586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106812">
      <w:bodyDiv w:val="1"/>
      <w:marLeft w:val="0"/>
      <w:marRight w:val="0"/>
      <w:marTop w:val="0"/>
      <w:marBottom w:val="0"/>
      <w:divBdr>
        <w:top w:val="none" w:sz="0" w:space="0" w:color="auto"/>
        <w:left w:val="none" w:sz="0" w:space="0" w:color="auto"/>
        <w:bottom w:val="none" w:sz="0" w:space="0" w:color="auto"/>
        <w:right w:val="none" w:sz="0" w:space="0" w:color="auto"/>
      </w:divBdr>
      <w:divsChild>
        <w:div w:id="1267956766">
          <w:marLeft w:val="0"/>
          <w:marRight w:val="0"/>
          <w:marTop w:val="0"/>
          <w:marBottom w:val="0"/>
          <w:divBdr>
            <w:top w:val="none" w:sz="0" w:space="0" w:color="auto"/>
            <w:left w:val="none" w:sz="0" w:space="0" w:color="auto"/>
            <w:bottom w:val="none" w:sz="0" w:space="0" w:color="auto"/>
            <w:right w:val="none" w:sz="0" w:space="0" w:color="auto"/>
          </w:divBdr>
        </w:div>
      </w:divsChild>
    </w:div>
    <w:div w:id="852190267">
      <w:bodyDiv w:val="1"/>
      <w:marLeft w:val="0"/>
      <w:marRight w:val="0"/>
      <w:marTop w:val="0"/>
      <w:marBottom w:val="0"/>
      <w:divBdr>
        <w:top w:val="none" w:sz="0" w:space="0" w:color="auto"/>
        <w:left w:val="none" w:sz="0" w:space="0" w:color="auto"/>
        <w:bottom w:val="none" w:sz="0" w:space="0" w:color="auto"/>
        <w:right w:val="none" w:sz="0" w:space="0" w:color="auto"/>
      </w:divBdr>
      <w:divsChild>
        <w:div w:id="876116618">
          <w:marLeft w:val="-150"/>
          <w:marRight w:val="-150"/>
          <w:marTop w:val="0"/>
          <w:marBottom w:val="0"/>
          <w:divBdr>
            <w:top w:val="none" w:sz="0" w:space="0" w:color="auto"/>
            <w:left w:val="none" w:sz="0" w:space="0" w:color="auto"/>
            <w:bottom w:val="none" w:sz="0" w:space="0" w:color="auto"/>
            <w:right w:val="none" w:sz="0" w:space="0" w:color="auto"/>
          </w:divBdr>
          <w:divsChild>
            <w:div w:id="48143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93281">
      <w:bodyDiv w:val="1"/>
      <w:marLeft w:val="0"/>
      <w:marRight w:val="0"/>
      <w:marTop w:val="0"/>
      <w:marBottom w:val="0"/>
      <w:divBdr>
        <w:top w:val="none" w:sz="0" w:space="0" w:color="auto"/>
        <w:left w:val="none" w:sz="0" w:space="0" w:color="auto"/>
        <w:bottom w:val="none" w:sz="0" w:space="0" w:color="auto"/>
        <w:right w:val="none" w:sz="0" w:space="0" w:color="auto"/>
      </w:divBdr>
    </w:div>
    <w:div w:id="853300480">
      <w:bodyDiv w:val="1"/>
      <w:marLeft w:val="0"/>
      <w:marRight w:val="0"/>
      <w:marTop w:val="0"/>
      <w:marBottom w:val="0"/>
      <w:divBdr>
        <w:top w:val="none" w:sz="0" w:space="0" w:color="auto"/>
        <w:left w:val="none" w:sz="0" w:space="0" w:color="auto"/>
        <w:bottom w:val="none" w:sz="0" w:space="0" w:color="auto"/>
        <w:right w:val="none" w:sz="0" w:space="0" w:color="auto"/>
      </w:divBdr>
    </w:div>
    <w:div w:id="853348569">
      <w:bodyDiv w:val="1"/>
      <w:marLeft w:val="0"/>
      <w:marRight w:val="0"/>
      <w:marTop w:val="0"/>
      <w:marBottom w:val="0"/>
      <w:divBdr>
        <w:top w:val="none" w:sz="0" w:space="0" w:color="auto"/>
        <w:left w:val="none" w:sz="0" w:space="0" w:color="auto"/>
        <w:bottom w:val="none" w:sz="0" w:space="0" w:color="auto"/>
        <w:right w:val="none" w:sz="0" w:space="0" w:color="auto"/>
      </w:divBdr>
      <w:divsChild>
        <w:div w:id="1100570029">
          <w:marLeft w:val="0"/>
          <w:marRight w:val="0"/>
          <w:marTop w:val="0"/>
          <w:marBottom w:val="315"/>
          <w:divBdr>
            <w:top w:val="none" w:sz="0" w:space="0" w:color="auto"/>
            <w:left w:val="none" w:sz="0" w:space="0" w:color="auto"/>
            <w:bottom w:val="none" w:sz="0" w:space="0" w:color="auto"/>
            <w:right w:val="none" w:sz="0" w:space="0" w:color="auto"/>
          </w:divBdr>
          <w:divsChild>
            <w:div w:id="816721998">
              <w:marLeft w:val="0"/>
              <w:marRight w:val="0"/>
              <w:marTop w:val="0"/>
              <w:marBottom w:val="0"/>
              <w:divBdr>
                <w:top w:val="none" w:sz="0" w:space="0" w:color="auto"/>
                <w:left w:val="none" w:sz="0" w:space="0" w:color="auto"/>
                <w:bottom w:val="none" w:sz="0" w:space="0" w:color="auto"/>
                <w:right w:val="none" w:sz="0" w:space="0" w:color="auto"/>
              </w:divBdr>
              <w:divsChild>
                <w:div w:id="624236463">
                  <w:marLeft w:val="180"/>
                  <w:marRight w:val="0"/>
                  <w:marTop w:val="0"/>
                  <w:marBottom w:val="0"/>
                  <w:divBdr>
                    <w:top w:val="none" w:sz="0" w:space="0" w:color="auto"/>
                    <w:left w:val="none" w:sz="0" w:space="0" w:color="auto"/>
                    <w:bottom w:val="none" w:sz="0" w:space="0" w:color="auto"/>
                    <w:right w:val="none" w:sz="0" w:space="0" w:color="auto"/>
                  </w:divBdr>
                </w:div>
                <w:div w:id="1222903610">
                  <w:marLeft w:val="180"/>
                  <w:marRight w:val="0"/>
                  <w:marTop w:val="0"/>
                  <w:marBottom w:val="0"/>
                  <w:divBdr>
                    <w:top w:val="none" w:sz="0" w:space="0" w:color="auto"/>
                    <w:left w:val="none" w:sz="0" w:space="0" w:color="auto"/>
                    <w:bottom w:val="none" w:sz="0" w:space="0" w:color="auto"/>
                    <w:right w:val="none" w:sz="0" w:space="0" w:color="auto"/>
                  </w:divBdr>
                </w:div>
                <w:div w:id="1308436714">
                  <w:marLeft w:val="180"/>
                  <w:marRight w:val="0"/>
                  <w:marTop w:val="0"/>
                  <w:marBottom w:val="0"/>
                  <w:divBdr>
                    <w:top w:val="none" w:sz="0" w:space="0" w:color="auto"/>
                    <w:left w:val="none" w:sz="0" w:space="0" w:color="auto"/>
                    <w:bottom w:val="none" w:sz="0" w:space="0" w:color="auto"/>
                    <w:right w:val="none" w:sz="0" w:space="0" w:color="auto"/>
                  </w:divBdr>
                </w:div>
                <w:div w:id="1733117549">
                  <w:marLeft w:val="180"/>
                  <w:marRight w:val="0"/>
                  <w:marTop w:val="0"/>
                  <w:marBottom w:val="0"/>
                  <w:divBdr>
                    <w:top w:val="none" w:sz="0" w:space="0" w:color="auto"/>
                    <w:left w:val="none" w:sz="0" w:space="0" w:color="auto"/>
                    <w:bottom w:val="none" w:sz="0" w:space="0" w:color="auto"/>
                    <w:right w:val="none" w:sz="0" w:space="0" w:color="auto"/>
                  </w:divBdr>
                </w:div>
                <w:div w:id="1785228501">
                  <w:marLeft w:val="180"/>
                  <w:marRight w:val="0"/>
                  <w:marTop w:val="0"/>
                  <w:marBottom w:val="0"/>
                  <w:divBdr>
                    <w:top w:val="none" w:sz="0" w:space="0" w:color="auto"/>
                    <w:left w:val="none" w:sz="0" w:space="0" w:color="auto"/>
                    <w:bottom w:val="none" w:sz="0" w:space="0" w:color="auto"/>
                    <w:right w:val="none" w:sz="0" w:space="0" w:color="auto"/>
                  </w:divBdr>
                </w:div>
                <w:div w:id="1880051905">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154565089">
          <w:marLeft w:val="0"/>
          <w:marRight w:val="0"/>
          <w:marTop w:val="315"/>
          <w:marBottom w:val="0"/>
          <w:divBdr>
            <w:top w:val="none" w:sz="0" w:space="0" w:color="auto"/>
            <w:left w:val="none" w:sz="0" w:space="0" w:color="auto"/>
            <w:bottom w:val="none" w:sz="0" w:space="0" w:color="auto"/>
            <w:right w:val="none" w:sz="0" w:space="0" w:color="auto"/>
          </w:divBdr>
          <w:divsChild>
            <w:div w:id="1282495606">
              <w:marLeft w:val="0"/>
              <w:marRight w:val="0"/>
              <w:marTop w:val="0"/>
              <w:marBottom w:val="0"/>
              <w:divBdr>
                <w:top w:val="none" w:sz="0" w:space="0" w:color="auto"/>
                <w:left w:val="none" w:sz="0" w:space="0" w:color="auto"/>
                <w:bottom w:val="none" w:sz="0" w:space="0" w:color="auto"/>
                <w:right w:val="none" w:sz="0" w:space="0" w:color="auto"/>
              </w:divBdr>
            </w:div>
          </w:divsChild>
        </w:div>
        <w:div w:id="1544252695">
          <w:marLeft w:val="0"/>
          <w:marRight w:val="0"/>
          <w:marTop w:val="0"/>
          <w:marBottom w:val="0"/>
          <w:divBdr>
            <w:top w:val="none" w:sz="0" w:space="0" w:color="auto"/>
            <w:left w:val="none" w:sz="0" w:space="0" w:color="auto"/>
            <w:bottom w:val="none" w:sz="0" w:space="0" w:color="auto"/>
            <w:right w:val="none" w:sz="0" w:space="0" w:color="auto"/>
          </w:divBdr>
          <w:divsChild>
            <w:div w:id="456140288">
              <w:marLeft w:val="0"/>
              <w:marRight w:val="0"/>
              <w:marTop w:val="0"/>
              <w:marBottom w:val="225"/>
              <w:divBdr>
                <w:top w:val="none" w:sz="0" w:space="0" w:color="auto"/>
                <w:left w:val="none" w:sz="0" w:space="0" w:color="auto"/>
                <w:bottom w:val="none" w:sz="0" w:space="0" w:color="auto"/>
                <w:right w:val="none" w:sz="0" w:space="0" w:color="auto"/>
              </w:divBdr>
            </w:div>
            <w:div w:id="491068135">
              <w:marLeft w:val="0"/>
              <w:marRight w:val="0"/>
              <w:marTop w:val="0"/>
              <w:marBottom w:val="240"/>
              <w:divBdr>
                <w:top w:val="none" w:sz="0" w:space="0" w:color="auto"/>
                <w:left w:val="none" w:sz="0" w:space="0" w:color="auto"/>
                <w:bottom w:val="none" w:sz="0" w:space="0" w:color="auto"/>
                <w:right w:val="none" w:sz="0" w:space="0" w:color="auto"/>
              </w:divBdr>
              <w:divsChild>
                <w:div w:id="114640478">
                  <w:marLeft w:val="0"/>
                  <w:marRight w:val="0"/>
                  <w:marTop w:val="0"/>
                  <w:marBottom w:val="0"/>
                  <w:divBdr>
                    <w:top w:val="none" w:sz="0" w:space="0" w:color="auto"/>
                    <w:left w:val="none" w:sz="0" w:space="0" w:color="auto"/>
                    <w:bottom w:val="none" w:sz="0" w:space="0" w:color="auto"/>
                    <w:right w:val="none" w:sz="0" w:space="0" w:color="auto"/>
                  </w:divBdr>
                </w:div>
                <w:div w:id="419183831">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418418">
      <w:bodyDiv w:val="1"/>
      <w:marLeft w:val="0"/>
      <w:marRight w:val="0"/>
      <w:marTop w:val="0"/>
      <w:marBottom w:val="0"/>
      <w:divBdr>
        <w:top w:val="none" w:sz="0" w:space="0" w:color="auto"/>
        <w:left w:val="none" w:sz="0" w:space="0" w:color="auto"/>
        <w:bottom w:val="none" w:sz="0" w:space="0" w:color="auto"/>
        <w:right w:val="none" w:sz="0" w:space="0" w:color="auto"/>
      </w:divBdr>
      <w:divsChild>
        <w:div w:id="107549772">
          <w:marLeft w:val="-150"/>
          <w:marRight w:val="-150"/>
          <w:marTop w:val="0"/>
          <w:marBottom w:val="0"/>
          <w:divBdr>
            <w:top w:val="none" w:sz="0" w:space="0" w:color="auto"/>
            <w:left w:val="none" w:sz="0" w:space="0" w:color="auto"/>
            <w:bottom w:val="none" w:sz="0" w:space="0" w:color="auto"/>
            <w:right w:val="none" w:sz="0" w:space="0" w:color="auto"/>
          </w:divBdr>
          <w:divsChild>
            <w:div w:id="1276209764">
              <w:marLeft w:val="0"/>
              <w:marRight w:val="0"/>
              <w:marTop w:val="0"/>
              <w:marBottom w:val="0"/>
              <w:divBdr>
                <w:top w:val="none" w:sz="0" w:space="0" w:color="auto"/>
                <w:left w:val="none" w:sz="0" w:space="0" w:color="auto"/>
                <w:bottom w:val="none" w:sz="0" w:space="0" w:color="auto"/>
                <w:right w:val="none" w:sz="0" w:space="0" w:color="auto"/>
              </w:divBdr>
              <w:divsChild>
                <w:div w:id="1254821187">
                  <w:marLeft w:val="0"/>
                  <w:marRight w:val="0"/>
                  <w:marTop w:val="0"/>
                  <w:marBottom w:val="0"/>
                  <w:divBdr>
                    <w:top w:val="none" w:sz="0" w:space="0" w:color="auto"/>
                    <w:left w:val="none" w:sz="0" w:space="0" w:color="auto"/>
                    <w:bottom w:val="none" w:sz="0" w:space="0" w:color="auto"/>
                    <w:right w:val="none" w:sz="0" w:space="0" w:color="auto"/>
                  </w:divBdr>
                  <w:divsChild>
                    <w:div w:id="570434344">
                      <w:marLeft w:val="0"/>
                      <w:marRight w:val="0"/>
                      <w:marTop w:val="0"/>
                      <w:marBottom w:val="0"/>
                      <w:divBdr>
                        <w:top w:val="none" w:sz="0" w:space="0" w:color="auto"/>
                        <w:left w:val="none" w:sz="0" w:space="0" w:color="auto"/>
                        <w:bottom w:val="none" w:sz="0" w:space="0" w:color="auto"/>
                        <w:right w:val="none" w:sz="0" w:space="0" w:color="auto"/>
                      </w:divBdr>
                    </w:div>
                    <w:div w:id="1198541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842145">
              <w:marLeft w:val="0"/>
              <w:marRight w:val="0"/>
              <w:marTop w:val="0"/>
              <w:marBottom w:val="0"/>
              <w:divBdr>
                <w:top w:val="none" w:sz="0" w:space="0" w:color="auto"/>
                <w:left w:val="none" w:sz="0" w:space="0" w:color="auto"/>
                <w:bottom w:val="none" w:sz="0" w:space="0" w:color="auto"/>
                <w:right w:val="none" w:sz="0" w:space="0" w:color="auto"/>
              </w:divBdr>
              <w:divsChild>
                <w:div w:id="844442956">
                  <w:marLeft w:val="0"/>
                  <w:marRight w:val="0"/>
                  <w:marTop w:val="0"/>
                  <w:marBottom w:val="0"/>
                  <w:divBdr>
                    <w:top w:val="none" w:sz="0" w:space="0" w:color="auto"/>
                    <w:left w:val="none" w:sz="0" w:space="0" w:color="auto"/>
                    <w:bottom w:val="none" w:sz="0" w:space="0" w:color="auto"/>
                    <w:right w:val="none" w:sz="0" w:space="0" w:color="auto"/>
                  </w:divBdr>
                  <w:divsChild>
                    <w:div w:id="623848175">
                      <w:marLeft w:val="0"/>
                      <w:marRight w:val="0"/>
                      <w:marTop w:val="0"/>
                      <w:marBottom w:val="0"/>
                      <w:divBdr>
                        <w:top w:val="none" w:sz="0" w:space="0" w:color="auto"/>
                        <w:left w:val="none" w:sz="0" w:space="0" w:color="auto"/>
                        <w:bottom w:val="none" w:sz="0" w:space="0" w:color="auto"/>
                        <w:right w:val="none" w:sz="0" w:space="0" w:color="auto"/>
                      </w:divBdr>
                      <w:divsChild>
                        <w:div w:id="342050949">
                          <w:marLeft w:val="0"/>
                          <w:marRight w:val="0"/>
                          <w:marTop w:val="0"/>
                          <w:marBottom w:val="0"/>
                          <w:divBdr>
                            <w:top w:val="none" w:sz="0" w:space="0" w:color="auto"/>
                            <w:left w:val="none" w:sz="0" w:space="0" w:color="auto"/>
                            <w:bottom w:val="none" w:sz="0" w:space="0" w:color="auto"/>
                            <w:right w:val="none" w:sz="0" w:space="0" w:color="auto"/>
                          </w:divBdr>
                        </w:div>
                      </w:divsChild>
                    </w:div>
                    <w:div w:id="75420956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1425878017">
          <w:marLeft w:val="-150"/>
          <w:marRight w:val="-150"/>
          <w:marTop w:val="0"/>
          <w:marBottom w:val="0"/>
          <w:divBdr>
            <w:top w:val="none" w:sz="0" w:space="0" w:color="auto"/>
            <w:left w:val="none" w:sz="0" w:space="0" w:color="auto"/>
            <w:bottom w:val="none" w:sz="0" w:space="0" w:color="auto"/>
            <w:right w:val="none" w:sz="0" w:space="0" w:color="auto"/>
          </w:divBdr>
        </w:div>
      </w:divsChild>
    </w:div>
    <w:div w:id="853953768">
      <w:bodyDiv w:val="1"/>
      <w:marLeft w:val="0"/>
      <w:marRight w:val="0"/>
      <w:marTop w:val="0"/>
      <w:marBottom w:val="0"/>
      <w:divBdr>
        <w:top w:val="none" w:sz="0" w:space="0" w:color="auto"/>
        <w:left w:val="none" w:sz="0" w:space="0" w:color="auto"/>
        <w:bottom w:val="none" w:sz="0" w:space="0" w:color="auto"/>
        <w:right w:val="none" w:sz="0" w:space="0" w:color="auto"/>
      </w:divBdr>
    </w:div>
    <w:div w:id="854000418">
      <w:bodyDiv w:val="1"/>
      <w:marLeft w:val="0"/>
      <w:marRight w:val="0"/>
      <w:marTop w:val="0"/>
      <w:marBottom w:val="0"/>
      <w:divBdr>
        <w:top w:val="none" w:sz="0" w:space="0" w:color="auto"/>
        <w:left w:val="none" w:sz="0" w:space="0" w:color="auto"/>
        <w:bottom w:val="none" w:sz="0" w:space="0" w:color="auto"/>
        <w:right w:val="none" w:sz="0" w:space="0" w:color="auto"/>
      </w:divBdr>
      <w:divsChild>
        <w:div w:id="409474154">
          <w:marLeft w:val="0"/>
          <w:marRight w:val="0"/>
          <w:marTop w:val="0"/>
          <w:marBottom w:val="0"/>
          <w:divBdr>
            <w:top w:val="none" w:sz="0" w:space="0" w:color="auto"/>
            <w:left w:val="none" w:sz="0" w:space="0" w:color="auto"/>
            <w:bottom w:val="none" w:sz="0" w:space="0" w:color="auto"/>
            <w:right w:val="none" w:sz="0" w:space="0" w:color="auto"/>
          </w:divBdr>
          <w:divsChild>
            <w:div w:id="620308116">
              <w:marLeft w:val="0"/>
              <w:marRight w:val="0"/>
              <w:marTop w:val="0"/>
              <w:marBottom w:val="0"/>
              <w:divBdr>
                <w:top w:val="none" w:sz="0" w:space="0" w:color="auto"/>
                <w:left w:val="none" w:sz="0" w:space="0" w:color="auto"/>
                <w:bottom w:val="none" w:sz="0" w:space="0" w:color="auto"/>
                <w:right w:val="none" w:sz="0" w:space="0" w:color="auto"/>
              </w:divBdr>
            </w:div>
          </w:divsChild>
        </w:div>
        <w:div w:id="623658330">
          <w:marLeft w:val="0"/>
          <w:marRight w:val="0"/>
          <w:marTop w:val="0"/>
          <w:marBottom w:val="0"/>
          <w:divBdr>
            <w:top w:val="none" w:sz="0" w:space="0" w:color="auto"/>
            <w:left w:val="none" w:sz="0" w:space="0" w:color="auto"/>
            <w:bottom w:val="none" w:sz="0" w:space="0" w:color="auto"/>
            <w:right w:val="none" w:sz="0" w:space="0" w:color="auto"/>
          </w:divBdr>
        </w:div>
        <w:div w:id="969241516">
          <w:marLeft w:val="0"/>
          <w:marRight w:val="0"/>
          <w:marTop w:val="0"/>
          <w:marBottom w:val="0"/>
          <w:divBdr>
            <w:top w:val="none" w:sz="0" w:space="0" w:color="auto"/>
            <w:left w:val="none" w:sz="0" w:space="0" w:color="auto"/>
            <w:bottom w:val="none" w:sz="0" w:space="0" w:color="auto"/>
            <w:right w:val="none" w:sz="0" w:space="0" w:color="auto"/>
          </w:divBdr>
        </w:div>
      </w:divsChild>
    </w:div>
    <w:div w:id="854687322">
      <w:bodyDiv w:val="1"/>
      <w:marLeft w:val="0"/>
      <w:marRight w:val="0"/>
      <w:marTop w:val="0"/>
      <w:marBottom w:val="0"/>
      <w:divBdr>
        <w:top w:val="none" w:sz="0" w:space="0" w:color="auto"/>
        <w:left w:val="none" w:sz="0" w:space="0" w:color="auto"/>
        <w:bottom w:val="none" w:sz="0" w:space="0" w:color="auto"/>
        <w:right w:val="none" w:sz="0" w:space="0" w:color="auto"/>
      </w:divBdr>
      <w:divsChild>
        <w:div w:id="30302914">
          <w:marLeft w:val="0"/>
          <w:marRight w:val="0"/>
          <w:marTop w:val="0"/>
          <w:marBottom w:val="240"/>
          <w:divBdr>
            <w:top w:val="none" w:sz="0" w:space="0" w:color="auto"/>
            <w:left w:val="none" w:sz="0" w:space="0" w:color="auto"/>
            <w:bottom w:val="none" w:sz="0" w:space="0" w:color="auto"/>
            <w:right w:val="none" w:sz="0" w:space="0" w:color="auto"/>
          </w:divBdr>
        </w:div>
        <w:div w:id="1150633750">
          <w:marLeft w:val="0"/>
          <w:marRight w:val="0"/>
          <w:marTop w:val="0"/>
          <w:marBottom w:val="480"/>
          <w:divBdr>
            <w:top w:val="none" w:sz="0" w:space="0" w:color="auto"/>
            <w:left w:val="none" w:sz="0" w:space="0" w:color="auto"/>
            <w:bottom w:val="none" w:sz="0" w:space="0" w:color="auto"/>
            <w:right w:val="none" w:sz="0" w:space="0" w:color="auto"/>
          </w:divBdr>
          <w:divsChild>
            <w:div w:id="149443995">
              <w:marLeft w:val="0"/>
              <w:marRight w:val="0"/>
              <w:marTop w:val="360"/>
              <w:marBottom w:val="0"/>
              <w:divBdr>
                <w:top w:val="none" w:sz="0" w:space="0" w:color="auto"/>
                <w:left w:val="none" w:sz="0" w:space="0" w:color="auto"/>
                <w:bottom w:val="none" w:sz="0" w:space="0" w:color="auto"/>
                <w:right w:val="none" w:sz="0" w:space="0" w:color="auto"/>
              </w:divBdr>
              <w:divsChild>
                <w:div w:id="115296775">
                  <w:marLeft w:val="225"/>
                  <w:marRight w:val="0"/>
                  <w:marTop w:val="0"/>
                  <w:marBottom w:val="0"/>
                  <w:divBdr>
                    <w:top w:val="none" w:sz="0" w:space="0" w:color="auto"/>
                    <w:left w:val="none" w:sz="0" w:space="0" w:color="auto"/>
                    <w:bottom w:val="none" w:sz="0" w:space="0" w:color="auto"/>
                    <w:right w:val="none" w:sz="0" w:space="0" w:color="auto"/>
                  </w:divBdr>
                </w:div>
              </w:divsChild>
            </w:div>
            <w:div w:id="1376540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272279">
      <w:bodyDiv w:val="1"/>
      <w:marLeft w:val="0"/>
      <w:marRight w:val="0"/>
      <w:marTop w:val="0"/>
      <w:marBottom w:val="0"/>
      <w:divBdr>
        <w:top w:val="none" w:sz="0" w:space="0" w:color="auto"/>
        <w:left w:val="none" w:sz="0" w:space="0" w:color="auto"/>
        <w:bottom w:val="none" w:sz="0" w:space="0" w:color="auto"/>
        <w:right w:val="none" w:sz="0" w:space="0" w:color="auto"/>
      </w:divBdr>
      <w:divsChild>
        <w:div w:id="471094484">
          <w:marLeft w:val="-225"/>
          <w:marRight w:val="-225"/>
          <w:marTop w:val="0"/>
          <w:marBottom w:val="0"/>
          <w:divBdr>
            <w:top w:val="none" w:sz="0" w:space="0" w:color="auto"/>
            <w:left w:val="none" w:sz="0" w:space="0" w:color="auto"/>
            <w:bottom w:val="none" w:sz="0" w:space="0" w:color="auto"/>
            <w:right w:val="none" w:sz="0" w:space="0" w:color="auto"/>
          </w:divBdr>
        </w:div>
        <w:div w:id="1746026702">
          <w:marLeft w:val="-225"/>
          <w:marRight w:val="-225"/>
          <w:marTop w:val="0"/>
          <w:marBottom w:val="0"/>
          <w:divBdr>
            <w:top w:val="none" w:sz="0" w:space="0" w:color="auto"/>
            <w:left w:val="none" w:sz="0" w:space="0" w:color="auto"/>
            <w:bottom w:val="none" w:sz="0" w:space="0" w:color="auto"/>
            <w:right w:val="none" w:sz="0" w:space="0" w:color="auto"/>
          </w:divBdr>
          <w:divsChild>
            <w:div w:id="1456749715">
              <w:marLeft w:val="0"/>
              <w:marRight w:val="0"/>
              <w:marTop w:val="0"/>
              <w:marBottom w:val="0"/>
              <w:divBdr>
                <w:top w:val="none" w:sz="0" w:space="0" w:color="auto"/>
                <w:left w:val="none" w:sz="0" w:space="0" w:color="auto"/>
                <w:bottom w:val="none" w:sz="0" w:space="0" w:color="auto"/>
                <w:right w:val="none" w:sz="0" w:space="0" w:color="auto"/>
              </w:divBdr>
              <w:divsChild>
                <w:div w:id="51126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734087">
      <w:bodyDiv w:val="1"/>
      <w:marLeft w:val="0"/>
      <w:marRight w:val="0"/>
      <w:marTop w:val="0"/>
      <w:marBottom w:val="0"/>
      <w:divBdr>
        <w:top w:val="none" w:sz="0" w:space="0" w:color="auto"/>
        <w:left w:val="none" w:sz="0" w:space="0" w:color="auto"/>
        <w:bottom w:val="none" w:sz="0" w:space="0" w:color="auto"/>
        <w:right w:val="none" w:sz="0" w:space="0" w:color="auto"/>
      </w:divBdr>
    </w:div>
    <w:div w:id="855735315">
      <w:bodyDiv w:val="1"/>
      <w:marLeft w:val="0"/>
      <w:marRight w:val="0"/>
      <w:marTop w:val="0"/>
      <w:marBottom w:val="0"/>
      <w:divBdr>
        <w:top w:val="none" w:sz="0" w:space="0" w:color="auto"/>
        <w:left w:val="none" w:sz="0" w:space="0" w:color="auto"/>
        <w:bottom w:val="none" w:sz="0" w:space="0" w:color="auto"/>
        <w:right w:val="none" w:sz="0" w:space="0" w:color="auto"/>
      </w:divBdr>
    </w:div>
    <w:div w:id="856230647">
      <w:bodyDiv w:val="1"/>
      <w:marLeft w:val="0"/>
      <w:marRight w:val="0"/>
      <w:marTop w:val="0"/>
      <w:marBottom w:val="0"/>
      <w:divBdr>
        <w:top w:val="none" w:sz="0" w:space="0" w:color="auto"/>
        <w:left w:val="none" w:sz="0" w:space="0" w:color="auto"/>
        <w:bottom w:val="none" w:sz="0" w:space="0" w:color="auto"/>
        <w:right w:val="none" w:sz="0" w:space="0" w:color="auto"/>
      </w:divBdr>
      <w:divsChild>
        <w:div w:id="1260870927">
          <w:marLeft w:val="-225"/>
          <w:marRight w:val="-225"/>
          <w:marTop w:val="0"/>
          <w:marBottom w:val="0"/>
          <w:divBdr>
            <w:top w:val="none" w:sz="0" w:space="0" w:color="auto"/>
            <w:left w:val="none" w:sz="0" w:space="0" w:color="auto"/>
            <w:bottom w:val="none" w:sz="0" w:space="0" w:color="auto"/>
            <w:right w:val="none" w:sz="0" w:space="0" w:color="auto"/>
          </w:divBdr>
        </w:div>
        <w:div w:id="1353802523">
          <w:marLeft w:val="-225"/>
          <w:marRight w:val="-225"/>
          <w:marTop w:val="0"/>
          <w:marBottom w:val="0"/>
          <w:divBdr>
            <w:top w:val="none" w:sz="0" w:space="0" w:color="auto"/>
            <w:left w:val="none" w:sz="0" w:space="0" w:color="auto"/>
            <w:bottom w:val="none" w:sz="0" w:space="0" w:color="auto"/>
            <w:right w:val="none" w:sz="0" w:space="0" w:color="auto"/>
          </w:divBdr>
          <w:divsChild>
            <w:div w:id="1728650721">
              <w:marLeft w:val="0"/>
              <w:marRight w:val="0"/>
              <w:marTop w:val="0"/>
              <w:marBottom w:val="0"/>
              <w:divBdr>
                <w:top w:val="none" w:sz="0" w:space="0" w:color="auto"/>
                <w:left w:val="none" w:sz="0" w:space="0" w:color="auto"/>
                <w:bottom w:val="none" w:sz="0" w:space="0" w:color="auto"/>
                <w:right w:val="none" w:sz="0" w:space="0" w:color="auto"/>
              </w:divBdr>
              <w:divsChild>
                <w:div w:id="35704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387831">
      <w:bodyDiv w:val="1"/>
      <w:marLeft w:val="0"/>
      <w:marRight w:val="0"/>
      <w:marTop w:val="0"/>
      <w:marBottom w:val="0"/>
      <w:divBdr>
        <w:top w:val="none" w:sz="0" w:space="0" w:color="auto"/>
        <w:left w:val="none" w:sz="0" w:space="0" w:color="auto"/>
        <w:bottom w:val="none" w:sz="0" w:space="0" w:color="auto"/>
        <w:right w:val="none" w:sz="0" w:space="0" w:color="auto"/>
      </w:divBdr>
      <w:divsChild>
        <w:div w:id="736166426">
          <w:marLeft w:val="0"/>
          <w:marRight w:val="0"/>
          <w:marTop w:val="0"/>
          <w:marBottom w:val="0"/>
          <w:divBdr>
            <w:top w:val="none" w:sz="0" w:space="0" w:color="auto"/>
            <w:left w:val="none" w:sz="0" w:space="0" w:color="auto"/>
            <w:bottom w:val="none" w:sz="0" w:space="0" w:color="auto"/>
            <w:right w:val="none" w:sz="0" w:space="0" w:color="auto"/>
          </w:divBdr>
        </w:div>
      </w:divsChild>
    </w:div>
    <w:div w:id="856388993">
      <w:bodyDiv w:val="1"/>
      <w:marLeft w:val="0"/>
      <w:marRight w:val="0"/>
      <w:marTop w:val="0"/>
      <w:marBottom w:val="0"/>
      <w:divBdr>
        <w:top w:val="none" w:sz="0" w:space="0" w:color="auto"/>
        <w:left w:val="none" w:sz="0" w:space="0" w:color="auto"/>
        <w:bottom w:val="none" w:sz="0" w:space="0" w:color="auto"/>
        <w:right w:val="none" w:sz="0" w:space="0" w:color="auto"/>
      </w:divBdr>
      <w:divsChild>
        <w:div w:id="1313486049">
          <w:marLeft w:val="0"/>
          <w:marRight w:val="0"/>
          <w:marTop w:val="0"/>
          <w:marBottom w:val="375"/>
          <w:divBdr>
            <w:top w:val="none" w:sz="0" w:space="0" w:color="auto"/>
            <w:left w:val="none" w:sz="0" w:space="0" w:color="auto"/>
            <w:bottom w:val="none" w:sz="0" w:space="0" w:color="auto"/>
            <w:right w:val="none" w:sz="0" w:space="0" w:color="auto"/>
          </w:divBdr>
          <w:divsChild>
            <w:div w:id="40923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431755">
      <w:bodyDiv w:val="1"/>
      <w:marLeft w:val="0"/>
      <w:marRight w:val="0"/>
      <w:marTop w:val="0"/>
      <w:marBottom w:val="0"/>
      <w:divBdr>
        <w:top w:val="none" w:sz="0" w:space="0" w:color="auto"/>
        <w:left w:val="none" w:sz="0" w:space="0" w:color="auto"/>
        <w:bottom w:val="none" w:sz="0" w:space="0" w:color="auto"/>
        <w:right w:val="none" w:sz="0" w:space="0" w:color="auto"/>
      </w:divBdr>
      <w:divsChild>
        <w:div w:id="481233443">
          <w:marLeft w:val="-225"/>
          <w:marRight w:val="-225"/>
          <w:marTop w:val="0"/>
          <w:marBottom w:val="0"/>
          <w:divBdr>
            <w:top w:val="none" w:sz="0" w:space="0" w:color="auto"/>
            <w:left w:val="none" w:sz="0" w:space="0" w:color="auto"/>
            <w:bottom w:val="none" w:sz="0" w:space="0" w:color="auto"/>
            <w:right w:val="none" w:sz="0" w:space="0" w:color="auto"/>
          </w:divBdr>
        </w:div>
        <w:div w:id="1609387018">
          <w:marLeft w:val="-225"/>
          <w:marRight w:val="-225"/>
          <w:marTop w:val="0"/>
          <w:marBottom w:val="0"/>
          <w:divBdr>
            <w:top w:val="none" w:sz="0" w:space="0" w:color="auto"/>
            <w:left w:val="none" w:sz="0" w:space="0" w:color="auto"/>
            <w:bottom w:val="none" w:sz="0" w:space="0" w:color="auto"/>
            <w:right w:val="none" w:sz="0" w:space="0" w:color="auto"/>
          </w:divBdr>
          <w:divsChild>
            <w:div w:id="1783915646">
              <w:marLeft w:val="0"/>
              <w:marRight w:val="0"/>
              <w:marTop w:val="0"/>
              <w:marBottom w:val="0"/>
              <w:divBdr>
                <w:top w:val="none" w:sz="0" w:space="0" w:color="auto"/>
                <w:left w:val="none" w:sz="0" w:space="0" w:color="auto"/>
                <w:bottom w:val="none" w:sz="0" w:space="0" w:color="auto"/>
                <w:right w:val="none" w:sz="0" w:space="0" w:color="auto"/>
              </w:divBdr>
              <w:divsChild>
                <w:div w:id="259917357">
                  <w:marLeft w:val="0"/>
                  <w:marRight w:val="0"/>
                  <w:marTop w:val="0"/>
                  <w:marBottom w:val="0"/>
                  <w:divBdr>
                    <w:top w:val="none" w:sz="0" w:space="0" w:color="auto"/>
                    <w:left w:val="none" w:sz="0" w:space="0" w:color="auto"/>
                    <w:bottom w:val="none" w:sz="0" w:space="0" w:color="auto"/>
                    <w:right w:val="none" w:sz="0" w:space="0" w:color="auto"/>
                  </w:divBdr>
                </w:div>
                <w:div w:id="493649905">
                  <w:marLeft w:val="0"/>
                  <w:marRight w:val="0"/>
                  <w:marTop w:val="0"/>
                  <w:marBottom w:val="0"/>
                  <w:divBdr>
                    <w:top w:val="none" w:sz="0" w:space="0" w:color="auto"/>
                    <w:left w:val="none" w:sz="0" w:space="0" w:color="auto"/>
                    <w:bottom w:val="none" w:sz="0" w:space="0" w:color="auto"/>
                    <w:right w:val="none" w:sz="0" w:space="0" w:color="auto"/>
                  </w:divBdr>
                </w:div>
                <w:div w:id="1736511390">
                  <w:marLeft w:val="0"/>
                  <w:marRight w:val="0"/>
                  <w:marTop w:val="0"/>
                  <w:marBottom w:val="0"/>
                  <w:divBdr>
                    <w:top w:val="none" w:sz="0" w:space="0" w:color="auto"/>
                    <w:left w:val="none" w:sz="0" w:space="0" w:color="auto"/>
                    <w:bottom w:val="none" w:sz="0" w:space="0" w:color="auto"/>
                    <w:right w:val="none" w:sz="0" w:space="0" w:color="auto"/>
                  </w:divBdr>
                </w:div>
                <w:div w:id="1751390213">
                  <w:marLeft w:val="0"/>
                  <w:marRight w:val="0"/>
                  <w:marTop w:val="0"/>
                  <w:marBottom w:val="450"/>
                  <w:divBdr>
                    <w:top w:val="none" w:sz="0" w:space="0" w:color="auto"/>
                    <w:left w:val="none" w:sz="0" w:space="0" w:color="auto"/>
                    <w:bottom w:val="none" w:sz="0" w:space="0" w:color="auto"/>
                    <w:right w:val="none" w:sz="0" w:space="0" w:color="auto"/>
                  </w:divBdr>
                  <w:divsChild>
                    <w:div w:id="1101800747">
                      <w:marLeft w:val="0"/>
                      <w:marRight w:val="0"/>
                      <w:marTop w:val="0"/>
                      <w:marBottom w:val="0"/>
                      <w:divBdr>
                        <w:top w:val="single" w:sz="6" w:space="0" w:color="DEE2E6"/>
                        <w:left w:val="single" w:sz="6" w:space="0" w:color="DEE2E6"/>
                        <w:bottom w:val="single" w:sz="6" w:space="0" w:color="DEE2E6"/>
                        <w:right w:val="single" w:sz="6" w:space="0" w:color="DEE2E6"/>
                      </w:divBdr>
                      <w:divsChild>
                        <w:div w:id="440297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6651837">
      <w:bodyDiv w:val="1"/>
      <w:marLeft w:val="0"/>
      <w:marRight w:val="0"/>
      <w:marTop w:val="0"/>
      <w:marBottom w:val="0"/>
      <w:divBdr>
        <w:top w:val="none" w:sz="0" w:space="0" w:color="auto"/>
        <w:left w:val="none" w:sz="0" w:space="0" w:color="auto"/>
        <w:bottom w:val="none" w:sz="0" w:space="0" w:color="auto"/>
        <w:right w:val="none" w:sz="0" w:space="0" w:color="auto"/>
      </w:divBdr>
      <w:divsChild>
        <w:div w:id="92408924">
          <w:marLeft w:val="0"/>
          <w:marRight w:val="0"/>
          <w:marTop w:val="0"/>
          <w:marBottom w:val="0"/>
          <w:divBdr>
            <w:top w:val="none" w:sz="0" w:space="0" w:color="auto"/>
            <w:left w:val="none" w:sz="0" w:space="0" w:color="auto"/>
            <w:bottom w:val="none" w:sz="0" w:space="0" w:color="auto"/>
            <w:right w:val="none" w:sz="0" w:space="0" w:color="auto"/>
          </w:divBdr>
        </w:div>
        <w:div w:id="184634427">
          <w:marLeft w:val="0"/>
          <w:marRight w:val="0"/>
          <w:marTop w:val="0"/>
          <w:marBottom w:val="0"/>
          <w:divBdr>
            <w:top w:val="none" w:sz="0" w:space="0" w:color="auto"/>
            <w:left w:val="none" w:sz="0" w:space="0" w:color="auto"/>
            <w:bottom w:val="none" w:sz="0" w:space="0" w:color="auto"/>
            <w:right w:val="none" w:sz="0" w:space="0" w:color="auto"/>
          </w:divBdr>
        </w:div>
        <w:div w:id="400949975">
          <w:marLeft w:val="0"/>
          <w:marRight w:val="0"/>
          <w:marTop w:val="0"/>
          <w:marBottom w:val="0"/>
          <w:divBdr>
            <w:top w:val="none" w:sz="0" w:space="0" w:color="auto"/>
            <w:left w:val="none" w:sz="0" w:space="0" w:color="auto"/>
            <w:bottom w:val="none" w:sz="0" w:space="0" w:color="auto"/>
            <w:right w:val="none" w:sz="0" w:space="0" w:color="auto"/>
          </w:divBdr>
        </w:div>
        <w:div w:id="626473855">
          <w:marLeft w:val="0"/>
          <w:marRight w:val="0"/>
          <w:marTop w:val="0"/>
          <w:marBottom w:val="0"/>
          <w:divBdr>
            <w:top w:val="none" w:sz="0" w:space="0" w:color="auto"/>
            <w:left w:val="none" w:sz="0" w:space="0" w:color="auto"/>
            <w:bottom w:val="none" w:sz="0" w:space="0" w:color="auto"/>
            <w:right w:val="none" w:sz="0" w:space="0" w:color="auto"/>
          </w:divBdr>
          <w:divsChild>
            <w:div w:id="98335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693151">
      <w:bodyDiv w:val="1"/>
      <w:marLeft w:val="0"/>
      <w:marRight w:val="0"/>
      <w:marTop w:val="0"/>
      <w:marBottom w:val="0"/>
      <w:divBdr>
        <w:top w:val="none" w:sz="0" w:space="0" w:color="auto"/>
        <w:left w:val="none" w:sz="0" w:space="0" w:color="auto"/>
        <w:bottom w:val="none" w:sz="0" w:space="0" w:color="auto"/>
        <w:right w:val="none" w:sz="0" w:space="0" w:color="auto"/>
      </w:divBdr>
      <w:divsChild>
        <w:div w:id="1007751156">
          <w:marLeft w:val="0"/>
          <w:marRight w:val="0"/>
          <w:marTop w:val="0"/>
          <w:marBottom w:val="0"/>
          <w:divBdr>
            <w:top w:val="none" w:sz="0" w:space="0" w:color="auto"/>
            <w:left w:val="none" w:sz="0" w:space="0" w:color="auto"/>
            <w:bottom w:val="none" w:sz="0" w:space="0" w:color="auto"/>
            <w:right w:val="none" w:sz="0" w:space="0" w:color="auto"/>
          </w:divBdr>
          <w:divsChild>
            <w:div w:id="2129156951">
              <w:marLeft w:val="0"/>
              <w:marRight w:val="0"/>
              <w:marTop w:val="100"/>
              <w:marBottom w:val="100"/>
              <w:divBdr>
                <w:top w:val="none" w:sz="0" w:space="0" w:color="auto"/>
                <w:left w:val="none" w:sz="0" w:space="0" w:color="auto"/>
                <w:bottom w:val="none" w:sz="0" w:space="0" w:color="auto"/>
                <w:right w:val="none" w:sz="0" w:space="0" w:color="auto"/>
              </w:divBdr>
              <w:divsChild>
                <w:div w:id="196091714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64965429">
          <w:marLeft w:val="0"/>
          <w:marRight w:val="0"/>
          <w:marTop w:val="0"/>
          <w:marBottom w:val="0"/>
          <w:divBdr>
            <w:top w:val="none" w:sz="0" w:space="0" w:color="auto"/>
            <w:left w:val="none" w:sz="0" w:space="0" w:color="auto"/>
            <w:bottom w:val="none" w:sz="0" w:space="0" w:color="auto"/>
            <w:right w:val="none" w:sz="0" w:space="0" w:color="auto"/>
          </w:divBdr>
          <w:divsChild>
            <w:div w:id="789740673">
              <w:marLeft w:val="0"/>
              <w:marRight w:val="0"/>
              <w:marTop w:val="100"/>
              <w:marBottom w:val="100"/>
              <w:divBdr>
                <w:top w:val="none" w:sz="0" w:space="0" w:color="auto"/>
                <w:left w:val="none" w:sz="0" w:space="0" w:color="auto"/>
                <w:bottom w:val="none" w:sz="0" w:space="0" w:color="auto"/>
                <w:right w:val="none" w:sz="0" w:space="0" w:color="auto"/>
              </w:divBdr>
              <w:divsChild>
                <w:div w:id="33892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155399">
      <w:bodyDiv w:val="1"/>
      <w:marLeft w:val="0"/>
      <w:marRight w:val="0"/>
      <w:marTop w:val="0"/>
      <w:marBottom w:val="0"/>
      <w:divBdr>
        <w:top w:val="none" w:sz="0" w:space="0" w:color="auto"/>
        <w:left w:val="none" w:sz="0" w:space="0" w:color="auto"/>
        <w:bottom w:val="none" w:sz="0" w:space="0" w:color="auto"/>
        <w:right w:val="none" w:sz="0" w:space="0" w:color="auto"/>
      </w:divBdr>
    </w:div>
    <w:div w:id="857427224">
      <w:bodyDiv w:val="1"/>
      <w:marLeft w:val="0"/>
      <w:marRight w:val="0"/>
      <w:marTop w:val="0"/>
      <w:marBottom w:val="0"/>
      <w:divBdr>
        <w:top w:val="none" w:sz="0" w:space="0" w:color="auto"/>
        <w:left w:val="none" w:sz="0" w:space="0" w:color="auto"/>
        <w:bottom w:val="none" w:sz="0" w:space="0" w:color="auto"/>
        <w:right w:val="none" w:sz="0" w:space="0" w:color="auto"/>
      </w:divBdr>
      <w:divsChild>
        <w:div w:id="1988237537">
          <w:marLeft w:val="-225"/>
          <w:marRight w:val="-225"/>
          <w:marTop w:val="0"/>
          <w:marBottom w:val="0"/>
          <w:divBdr>
            <w:top w:val="none" w:sz="0" w:space="0" w:color="auto"/>
            <w:left w:val="none" w:sz="0" w:space="0" w:color="auto"/>
            <w:bottom w:val="none" w:sz="0" w:space="0" w:color="auto"/>
            <w:right w:val="none" w:sz="0" w:space="0" w:color="auto"/>
          </w:divBdr>
        </w:div>
        <w:div w:id="1538739527">
          <w:marLeft w:val="-225"/>
          <w:marRight w:val="-225"/>
          <w:marTop w:val="0"/>
          <w:marBottom w:val="0"/>
          <w:divBdr>
            <w:top w:val="none" w:sz="0" w:space="0" w:color="auto"/>
            <w:left w:val="none" w:sz="0" w:space="0" w:color="auto"/>
            <w:bottom w:val="none" w:sz="0" w:space="0" w:color="auto"/>
            <w:right w:val="none" w:sz="0" w:space="0" w:color="auto"/>
          </w:divBdr>
          <w:divsChild>
            <w:div w:id="830607927">
              <w:marLeft w:val="0"/>
              <w:marRight w:val="0"/>
              <w:marTop w:val="0"/>
              <w:marBottom w:val="0"/>
              <w:divBdr>
                <w:top w:val="none" w:sz="0" w:space="0" w:color="auto"/>
                <w:left w:val="none" w:sz="0" w:space="0" w:color="auto"/>
                <w:bottom w:val="none" w:sz="0" w:space="0" w:color="auto"/>
                <w:right w:val="none" w:sz="0" w:space="0" w:color="auto"/>
              </w:divBdr>
              <w:divsChild>
                <w:div w:id="1325203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432932">
      <w:bodyDiv w:val="1"/>
      <w:marLeft w:val="0"/>
      <w:marRight w:val="0"/>
      <w:marTop w:val="0"/>
      <w:marBottom w:val="0"/>
      <w:divBdr>
        <w:top w:val="none" w:sz="0" w:space="0" w:color="auto"/>
        <w:left w:val="none" w:sz="0" w:space="0" w:color="auto"/>
        <w:bottom w:val="none" w:sz="0" w:space="0" w:color="auto"/>
        <w:right w:val="none" w:sz="0" w:space="0" w:color="auto"/>
      </w:divBdr>
    </w:div>
    <w:div w:id="858004805">
      <w:bodyDiv w:val="1"/>
      <w:marLeft w:val="0"/>
      <w:marRight w:val="0"/>
      <w:marTop w:val="0"/>
      <w:marBottom w:val="0"/>
      <w:divBdr>
        <w:top w:val="none" w:sz="0" w:space="0" w:color="auto"/>
        <w:left w:val="none" w:sz="0" w:space="0" w:color="auto"/>
        <w:bottom w:val="none" w:sz="0" w:space="0" w:color="auto"/>
        <w:right w:val="none" w:sz="0" w:space="0" w:color="auto"/>
      </w:divBdr>
      <w:divsChild>
        <w:div w:id="702941035">
          <w:marLeft w:val="0"/>
          <w:marRight w:val="0"/>
          <w:marTop w:val="0"/>
          <w:marBottom w:val="0"/>
          <w:divBdr>
            <w:top w:val="none" w:sz="0" w:space="0" w:color="auto"/>
            <w:left w:val="none" w:sz="0" w:space="0" w:color="auto"/>
            <w:bottom w:val="none" w:sz="0" w:space="0" w:color="auto"/>
            <w:right w:val="none" w:sz="0" w:space="0" w:color="auto"/>
          </w:divBdr>
        </w:div>
        <w:div w:id="1276211673">
          <w:marLeft w:val="0"/>
          <w:marRight w:val="0"/>
          <w:marTop w:val="315"/>
          <w:marBottom w:val="0"/>
          <w:divBdr>
            <w:top w:val="none" w:sz="0" w:space="0" w:color="auto"/>
            <w:left w:val="none" w:sz="0" w:space="0" w:color="auto"/>
            <w:bottom w:val="none" w:sz="0" w:space="0" w:color="auto"/>
            <w:right w:val="none" w:sz="0" w:space="0" w:color="auto"/>
          </w:divBdr>
          <w:divsChild>
            <w:div w:id="585308460">
              <w:marLeft w:val="0"/>
              <w:marRight w:val="0"/>
              <w:marTop w:val="0"/>
              <w:marBottom w:val="0"/>
              <w:divBdr>
                <w:top w:val="none" w:sz="0" w:space="0" w:color="auto"/>
                <w:left w:val="none" w:sz="0" w:space="0" w:color="auto"/>
                <w:bottom w:val="none" w:sz="0" w:space="0" w:color="auto"/>
                <w:right w:val="none" w:sz="0" w:space="0" w:color="auto"/>
              </w:divBdr>
            </w:div>
          </w:divsChild>
        </w:div>
        <w:div w:id="1702626824">
          <w:marLeft w:val="0"/>
          <w:marRight w:val="0"/>
          <w:marTop w:val="0"/>
          <w:marBottom w:val="0"/>
          <w:divBdr>
            <w:top w:val="none" w:sz="0" w:space="0" w:color="auto"/>
            <w:left w:val="none" w:sz="0" w:space="0" w:color="auto"/>
            <w:bottom w:val="none" w:sz="0" w:space="0" w:color="auto"/>
            <w:right w:val="none" w:sz="0" w:space="0" w:color="auto"/>
          </w:divBdr>
          <w:divsChild>
            <w:div w:id="571475771">
              <w:marLeft w:val="0"/>
              <w:marRight w:val="0"/>
              <w:marTop w:val="0"/>
              <w:marBottom w:val="225"/>
              <w:divBdr>
                <w:top w:val="none" w:sz="0" w:space="0" w:color="auto"/>
                <w:left w:val="none" w:sz="0" w:space="0" w:color="auto"/>
                <w:bottom w:val="none" w:sz="0" w:space="0" w:color="auto"/>
                <w:right w:val="none" w:sz="0" w:space="0" w:color="auto"/>
              </w:divBdr>
            </w:div>
            <w:div w:id="1279485106">
              <w:marLeft w:val="0"/>
              <w:marRight w:val="0"/>
              <w:marTop w:val="0"/>
              <w:marBottom w:val="240"/>
              <w:divBdr>
                <w:top w:val="none" w:sz="0" w:space="0" w:color="auto"/>
                <w:left w:val="none" w:sz="0" w:space="0" w:color="auto"/>
                <w:bottom w:val="none" w:sz="0" w:space="0" w:color="auto"/>
                <w:right w:val="none" w:sz="0" w:space="0" w:color="auto"/>
              </w:divBdr>
              <w:divsChild>
                <w:div w:id="1437290454">
                  <w:marLeft w:val="0"/>
                  <w:marRight w:val="0"/>
                  <w:marTop w:val="0"/>
                  <w:marBottom w:val="0"/>
                  <w:divBdr>
                    <w:top w:val="none" w:sz="0" w:space="0" w:color="auto"/>
                    <w:left w:val="none" w:sz="0" w:space="0" w:color="auto"/>
                    <w:bottom w:val="none" w:sz="0" w:space="0" w:color="auto"/>
                    <w:right w:val="none" w:sz="0" w:space="0" w:color="auto"/>
                  </w:divBdr>
                </w:div>
                <w:div w:id="1688364565">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8156528">
      <w:bodyDiv w:val="1"/>
      <w:marLeft w:val="0"/>
      <w:marRight w:val="0"/>
      <w:marTop w:val="0"/>
      <w:marBottom w:val="0"/>
      <w:divBdr>
        <w:top w:val="none" w:sz="0" w:space="0" w:color="auto"/>
        <w:left w:val="none" w:sz="0" w:space="0" w:color="auto"/>
        <w:bottom w:val="none" w:sz="0" w:space="0" w:color="auto"/>
        <w:right w:val="none" w:sz="0" w:space="0" w:color="auto"/>
      </w:divBdr>
      <w:divsChild>
        <w:div w:id="695889565">
          <w:marLeft w:val="0"/>
          <w:marRight w:val="0"/>
          <w:marTop w:val="0"/>
          <w:marBottom w:val="0"/>
          <w:divBdr>
            <w:top w:val="none" w:sz="0" w:space="0" w:color="auto"/>
            <w:left w:val="none" w:sz="0" w:space="0" w:color="auto"/>
            <w:bottom w:val="none" w:sz="0" w:space="0" w:color="auto"/>
            <w:right w:val="none" w:sz="0" w:space="0" w:color="auto"/>
          </w:divBdr>
        </w:div>
        <w:div w:id="751664395">
          <w:marLeft w:val="0"/>
          <w:marRight w:val="0"/>
          <w:marTop w:val="0"/>
          <w:marBottom w:val="0"/>
          <w:divBdr>
            <w:top w:val="none" w:sz="0" w:space="0" w:color="auto"/>
            <w:left w:val="none" w:sz="0" w:space="0" w:color="auto"/>
            <w:bottom w:val="none" w:sz="0" w:space="0" w:color="auto"/>
            <w:right w:val="none" w:sz="0" w:space="0" w:color="auto"/>
          </w:divBdr>
        </w:div>
        <w:div w:id="1068070283">
          <w:marLeft w:val="0"/>
          <w:marRight w:val="0"/>
          <w:marTop w:val="0"/>
          <w:marBottom w:val="0"/>
          <w:divBdr>
            <w:top w:val="none" w:sz="0" w:space="0" w:color="auto"/>
            <w:left w:val="none" w:sz="0" w:space="0" w:color="auto"/>
            <w:bottom w:val="none" w:sz="0" w:space="0" w:color="auto"/>
            <w:right w:val="none" w:sz="0" w:space="0" w:color="auto"/>
          </w:divBdr>
        </w:div>
      </w:divsChild>
    </w:div>
    <w:div w:id="859319288">
      <w:bodyDiv w:val="1"/>
      <w:marLeft w:val="0"/>
      <w:marRight w:val="0"/>
      <w:marTop w:val="0"/>
      <w:marBottom w:val="0"/>
      <w:divBdr>
        <w:top w:val="none" w:sz="0" w:space="0" w:color="auto"/>
        <w:left w:val="none" w:sz="0" w:space="0" w:color="auto"/>
        <w:bottom w:val="none" w:sz="0" w:space="0" w:color="auto"/>
        <w:right w:val="none" w:sz="0" w:space="0" w:color="auto"/>
      </w:divBdr>
      <w:divsChild>
        <w:div w:id="1468938626">
          <w:marLeft w:val="0"/>
          <w:marRight w:val="0"/>
          <w:marTop w:val="0"/>
          <w:marBottom w:val="0"/>
          <w:divBdr>
            <w:top w:val="none" w:sz="0" w:space="0" w:color="auto"/>
            <w:left w:val="none" w:sz="0" w:space="0" w:color="auto"/>
            <w:bottom w:val="none" w:sz="0" w:space="0" w:color="auto"/>
            <w:right w:val="none" w:sz="0" w:space="0" w:color="auto"/>
          </w:divBdr>
          <w:divsChild>
            <w:div w:id="1658805285">
              <w:marLeft w:val="0"/>
              <w:marRight w:val="0"/>
              <w:marTop w:val="0"/>
              <w:marBottom w:val="240"/>
              <w:divBdr>
                <w:top w:val="none" w:sz="0" w:space="0" w:color="auto"/>
                <w:left w:val="none" w:sz="0" w:space="0" w:color="auto"/>
                <w:bottom w:val="none" w:sz="0" w:space="0" w:color="auto"/>
                <w:right w:val="none" w:sz="0" w:space="0" w:color="auto"/>
              </w:divBdr>
              <w:divsChild>
                <w:div w:id="701176312">
                  <w:marLeft w:val="0"/>
                  <w:marRight w:val="0"/>
                  <w:marTop w:val="0"/>
                  <w:marBottom w:val="0"/>
                  <w:divBdr>
                    <w:top w:val="none" w:sz="0" w:space="0" w:color="auto"/>
                    <w:left w:val="none" w:sz="0" w:space="0" w:color="auto"/>
                    <w:bottom w:val="none" w:sz="0" w:space="0" w:color="auto"/>
                    <w:right w:val="none" w:sz="0" w:space="0" w:color="auto"/>
                  </w:divBdr>
                </w:div>
                <w:div w:id="1068259640">
                  <w:marLeft w:val="60"/>
                  <w:marRight w:val="0"/>
                  <w:marTop w:val="0"/>
                  <w:marBottom w:val="0"/>
                  <w:divBdr>
                    <w:top w:val="none" w:sz="0" w:space="0" w:color="auto"/>
                    <w:left w:val="none" w:sz="0" w:space="0" w:color="auto"/>
                    <w:bottom w:val="none" w:sz="0" w:space="0" w:color="auto"/>
                    <w:right w:val="none" w:sz="0" w:space="0" w:color="auto"/>
                  </w:divBdr>
                </w:div>
              </w:divsChild>
            </w:div>
            <w:div w:id="146829265">
              <w:marLeft w:val="0"/>
              <w:marRight w:val="0"/>
              <w:marTop w:val="0"/>
              <w:marBottom w:val="225"/>
              <w:divBdr>
                <w:top w:val="none" w:sz="0" w:space="0" w:color="auto"/>
                <w:left w:val="none" w:sz="0" w:space="0" w:color="auto"/>
                <w:bottom w:val="none" w:sz="0" w:space="0" w:color="auto"/>
                <w:right w:val="none" w:sz="0" w:space="0" w:color="auto"/>
              </w:divBdr>
            </w:div>
          </w:divsChild>
        </w:div>
        <w:div w:id="1934361496">
          <w:marLeft w:val="0"/>
          <w:marRight w:val="0"/>
          <w:marTop w:val="0"/>
          <w:marBottom w:val="0"/>
          <w:divBdr>
            <w:top w:val="none" w:sz="0" w:space="0" w:color="auto"/>
            <w:left w:val="none" w:sz="0" w:space="0" w:color="auto"/>
            <w:bottom w:val="none" w:sz="0" w:space="0" w:color="auto"/>
            <w:right w:val="none" w:sz="0" w:space="0" w:color="auto"/>
          </w:divBdr>
        </w:div>
        <w:div w:id="1036154292">
          <w:marLeft w:val="0"/>
          <w:marRight w:val="0"/>
          <w:marTop w:val="315"/>
          <w:marBottom w:val="0"/>
          <w:divBdr>
            <w:top w:val="none" w:sz="0" w:space="0" w:color="auto"/>
            <w:left w:val="none" w:sz="0" w:space="0" w:color="auto"/>
            <w:bottom w:val="none" w:sz="0" w:space="0" w:color="auto"/>
            <w:right w:val="none" w:sz="0" w:space="0" w:color="auto"/>
          </w:divBdr>
          <w:divsChild>
            <w:div w:id="1450004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663934">
      <w:bodyDiv w:val="1"/>
      <w:marLeft w:val="0"/>
      <w:marRight w:val="0"/>
      <w:marTop w:val="0"/>
      <w:marBottom w:val="0"/>
      <w:divBdr>
        <w:top w:val="none" w:sz="0" w:space="0" w:color="auto"/>
        <w:left w:val="none" w:sz="0" w:space="0" w:color="auto"/>
        <w:bottom w:val="none" w:sz="0" w:space="0" w:color="auto"/>
        <w:right w:val="none" w:sz="0" w:space="0" w:color="auto"/>
      </w:divBdr>
      <w:divsChild>
        <w:div w:id="404379249">
          <w:marLeft w:val="-225"/>
          <w:marRight w:val="-225"/>
          <w:marTop w:val="0"/>
          <w:marBottom w:val="0"/>
          <w:divBdr>
            <w:top w:val="none" w:sz="0" w:space="0" w:color="auto"/>
            <w:left w:val="none" w:sz="0" w:space="0" w:color="auto"/>
            <w:bottom w:val="none" w:sz="0" w:space="0" w:color="auto"/>
            <w:right w:val="none" w:sz="0" w:space="0" w:color="auto"/>
          </w:divBdr>
        </w:div>
        <w:div w:id="427772311">
          <w:marLeft w:val="-225"/>
          <w:marRight w:val="-225"/>
          <w:marTop w:val="0"/>
          <w:marBottom w:val="0"/>
          <w:divBdr>
            <w:top w:val="none" w:sz="0" w:space="0" w:color="auto"/>
            <w:left w:val="none" w:sz="0" w:space="0" w:color="auto"/>
            <w:bottom w:val="none" w:sz="0" w:space="0" w:color="auto"/>
            <w:right w:val="none" w:sz="0" w:space="0" w:color="auto"/>
          </w:divBdr>
        </w:div>
      </w:divsChild>
    </w:div>
    <w:div w:id="859902239">
      <w:bodyDiv w:val="1"/>
      <w:marLeft w:val="0"/>
      <w:marRight w:val="0"/>
      <w:marTop w:val="0"/>
      <w:marBottom w:val="0"/>
      <w:divBdr>
        <w:top w:val="none" w:sz="0" w:space="0" w:color="auto"/>
        <w:left w:val="none" w:sz="0" w:space="0" w:color="auto"/>
        <w:bottom w:val="none" w:sz="0" w:space="0" w:color="auto"/>
        <w:right w:val="none" w:sz="0" w:space="0" w:color="auto"/>
      </w:divBdr>
      <w:divsChild>
        <w:div w:id="1242519786">
          <w:marLeft w:val="-150"/>
          <w:marRight w:val="-150"/>
          <w:marTop w:val="0"/>
          <w:marBottom w:val="0"/>
          <w:divBdr>
            <w:top w:val="none" w:sz="0" w:space="0" w:color="auto"/>
            <w:left w:val="none" w:sz="0" w:space="0" w:color="auto"/>
            <w:bottom w:val="none" w:sz="0" w:space="0" w:color="auto"/>
            <w:right w:val="none" w:sz="0" w:space="0" w:color="auto"/>
          </w:divBdr>
          <w:divsChild>
            <w:div w:id="244724348">
              <w:marLeft w:val="0"/>
              <w:marRight w:val="0"/>
              <w:marTop w:val="0"/>
              <w:marBottom w:val="0"/>
              <w:divBdr>
                <w:top w:val="none" w:sz="0" w:space="0" w:color="auto"/>
                <w:left w:val="none" w:sz="0" w:space="0" w:color="auto"/>
                <w:bottom w:val="none" w:sz="0" w:space="0" w:color="auto"/>
                <w:right w:val="none" w:sz="0" w:space="0" w:color="auto"/>
              </w:divBdr>
              <w:divsChild>
                <w:div w:id="1476290624">
                  <w:marLeft w:val="0"/>
                  <w:marRight w:val="0"/>
                  <w:marTop w:val="0"/>
                  <w:marBottom w:val="0"/>
                  <w:divBdr>
                    <w:top w:val="none" w:sz="0" w:space="0" w:color="auto"/>
                    <w:left w:val="none" w:sz="0" w:space="0" w:color="auto"/>
                    <w:bottom w:val="none" w:sz="0" w:space="0" w:color="auto"/>
                    <w:right w:val="none" w:sz="0" w:space="0" w:color="auto"/>
                  </w:divBdr>
                  <w:divsChild>
                    <w:div w:id="1112478687">
                      <w:marLeft w:val="0"/>
                      <w:marRight w:val="0"/>
                      <w:marTop w:val="0"/>
                      <w:marBottom w:val="0"/>
                      <w:divBdr>
                        <w:top w:val="none" w:sz="0" w:space="0" w:color="auto"/>
                        <w:left w:val="none" w:sz="0" w:space="0" w:color="auto"/>
                        <w:bottom w:val="none" w:sz="0" w:space="0" w:color="auto"/>
                        <w:right w:val="none" w:sz="0" w:space="0" w:color="auto"/>
                      </w:divBdr>
                      <w:divsChild>
                        <w:div w:id="1555771397">
                          <w:marLeft w:val="0"/>
                          <w:marRight w:val="0"/>
                          <w:marTop w:val="0"/>
                          <w:marBottom w:val="0"/>
                          <w:divBdr>
                            <w:top w:val="none" w:sz="0" w:space="0" w:color="auto"/>
                            <w:left w:val="none" w:sz="0" w:space="0" w:color="auto"/>
                            <w:bottom w:val="none" w:sz="0" w:space="0" w:color="auto"/>
                            <w:right w:val="none" w:sz="0" w:space="0" w:color="auto"/>
                          </w:divBdr>
                        </w:div>
                      </w:divsChild>
                    </w:div>
                    <w:div w:id="156494474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1328636423">
          <w:marLeft w:val="-150"/>
          <w:marRight w:val="-150"/>
          <w:marTop w:val="0"/>
          <w:marBottom w:val="0"/>
          <w:divBdr>
            <w:top w:val="none" w:sz="0" w:space="0" w:color="auto"/>
            <w:left w:val="none" w:sz="0" w:space="0" w:color="auto"/>
            <w:bottom w:val="none" w:sz="0" w:space="0" w:color="auto"/>
            <w:right w:val="none" w:sz="0" w:space="0" w:color="auto"/>
          </w:divBdr>
          <w:divsChild>
            <w:div w:id="77411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976283">
      <w:bodyDiv w:val="1"/>
      <w:marLeft w:val="0"/>
      <w:marRight w:val="0"/>
      <w:marTop w:val="0"/>
      <w:marBottom w:val="0"/>
      <w:divBdr>
        <w:top w:val="none" w:sz="0" w:space="0" w:color="auto"/>
        <w:left w:val="none" w:sz="0" w:space="0" w:color="auto"/>
        <w:bottom w:val="none" w:sz="0" w:space="0" w:color="auto"/>
        <w:right w:val="none" w:sz="0" w:space="0" w:color="auto"/>
      </w:divBdr>
      <w:divsChild>
        <w:div w:id="905653496">
          <w:marLeft w:val="2560"/>
          <w:marRight w:val="0"/>
          <w:marTop w:val="0"/>
          <w:marBottom w:val="0"/>
          <w:divBdr>
            <w:top w:val="none" w:sz="0" w:space="0" w:color="auto"/>
            <w:left w:val="none" w:sz="0" w:space="0" w:color="auto"/>
            <w:bottom w:val="none" w:sz="0" w:space="0" w:color="auto"/>
            <w:right w:val="none" w:sz="0" w:space="0" w:color="auto"/>
          </w:divBdr>
          <w:divsChild>
            <w:div w:id="610669484">
              <w:marLeft w:val="0"/>
              <w:marRight w:val="0"/>
              <w:marTop w:val="0"/>
              <w:marBottom w:val="0"/>
              <w:divBdr>
                <w:top w:val="none" w:sz="0" w:space="0" w:color="auto"/>
                <w:left w:val="none" w:sz="0" w:space="0" w:color="auto"/>
                <w:bottom w:val="none" w:sz="0" w:space="0" w:color="auto"/>
                <w:right w:val="none" w:sz="0" w:space="0" w:color="auto"/>
              </w:divBdr>
            </w:div>
          </w:divsChild>
        </w:div>
        <w:div w:id="1085498361">
          <w:marLeft w:val="0"/>
          <w:marRight w:val="0"/>
          <w:marTop w:val="0"/>
          <w:marBottom w:val="0"/>
          <w:divBdr>
            <w:top w:val="none" w:sz="0" w:space="0" w:color="auto"/>
            <w:left w:val="none" w:sz="0" w:space="0" w:color="auto"/>
            <w:bottom w:val="none" w:sz="0" w:space="0" w:color="auto"/>
            <w:right w:val="none" w:sz="0" w:space="0" w:color="auto"/>
          </w:divBdr>
        </w:div>
        <w:div w:id="1558317973">
          <w:marLeft w:val="2560"/>
          <w:marRight w:val="0"/>
          <w:marTop w:val="0"/>
          <w:marBottom w:val="0"/>
          <w:divBdr>
            <w:top w:val="none" w:sz="0" w:space="0" w:color="auto"/>
            <w:left w:val="none" w:sz="0" w:space="0" w:color="auto"/>
            <w:bottom w:val="none" w:sz="0" w:space="0" w:color="auto"/>
            <w:right w:val="none" w:sz="0" w:space="0" w:color="auto"/>
          </w:divBdr>
        </w:div>
      </w:divsChild>
    </w:div>
    <w:div w:id="859976652">
      <w:bodyDiv w:val="1"/>
      <w:marLeft w:val="0"/>
      <w:marRight w:val="0"/>
      <w:marTop w:val="0"/>
      <w:marBottom w:val="0"/>
      <w:divBdr>
        <w:top w:val="none" w:sz="0" w:space="0" w:color="auto"/>
        <w:left w:val="none" w:sz="0" w:space="0" w:color="auto"/>
        <w:bottom w:val="none" w:sz="0" w:space="0" w:color="auto"/>
        <w:right w:val="none" w:sz="0" w:space="0" w:color="auto"/>
      </w:divBdr>
      <w:divsChild>
        <w:div w:id="186408106">
          <w:marLeft w:val="-225"/>
          <w:marRight w:val="-225"/>
          <w:marTop w:val="0"/>
          <w:marBottom w:val="0"/>
          <w:divBdr>
            <w:top w:val="none" w:sz="0" w:space="0" w:color="auto"/>
            <w:left w:val="none" w:sz="0" w:space="0" w:color="auto"/>
            <w:bottom w:val="none" w:sz="0" w:space="0" w:color="auto"/>
            <w:right w:val="none" w:sz="0" w:space="0" w:color="auto"/>
          </w:divBdr>
        </w:div>
        <w:div w:id="322055015">
          <w:marLeft w:val="-225"/>
          <w:marRight w:val="-225"/>
          <w:marTop w:val="0"/>
          <w:marBottom w:val="0"/>
          <w:divBdr>
            <w:top w:val="none" w:sz="0" w:space="0" w:color="auto"/>
            <w:left w:val="none" w:sz="0" w:space="0" w:color="auto"/>
            <w:bottom w:val="none" w:sz="0" w:space="0" w:color="auto"/>
            <w:right w:val="none" w:sz="0" w:space="0" w:color="auto"/>
          </w:divBdr>
        </w:div>
      </w:divsChild>
    </w:div>
    <w:div w:id="860899403">
      <w:bodyDiv w:val="1"/>
      <w:marLeft w:val="0"/>
      <w:marRight w:val="0"/>
      <w:marTop w:val="0"/>
      <w:marBottom w:val="0"/>
      <w:divBdr>
        <w:top w:val="none" w:sz="0" w:space="0" w:color="auto"/>
        <w:left w:val="none" w:sz="0" w:space="0" w:color="auto"/>
        <w:bottom w:val="none" w:sz="0" w:space="0" w:color="auto"/>
        <w:right w:val="none" w:sz="0" w:space="0" w:color="auto"/>
      </w:divBdr>
      <w:divsChild>
        <w:div w:id="73586190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861087483">
      <w:bodyDiv w:val="1"/>
      <w:marLeft w:val="0"/>
      <w:marRight w:val="0"/>
      <w:marTop w:val="0"/>
      <w:marBottom w:val="0"/>
      <w:divBdr>
        <w:top w:val="none" w:sz="0" w:space="0" w:color="auto"/>
        <w:left w:val="none" w:sz="0" w:space="0" w:color="auto"/>
        <w:bottom w:val="none" w:sz="0" w:space="0" w:color="auto"/>
        <w:right w:val="none" w:sz="0" w:space="0" w:color="auto"/>
      </w:divBdr>
      <w:divsChild>
        <w:div w:id="572201190">
          <w:marLeft w:val="-225"/>
          <w:marRight w:val="-225"/>
          <w:marTop w:val="0"/>
          <w:marBottom w:val="0"/>
          <w:divBdr>
            <w:top w:val="none" w:sz="0" w:space="0" w:color="auto"/>
            <w:left w:val="none" w:sz="0" w:space="0" w:color="auto"/>
            <w:bottom w:val="none" w:sz="0" w:space="0" w:color="auto"/>
            <w:right w:val="none" w:sz="0" w:space="0" w:color="auto"/>
          </w:divBdr>
        </w:div>
        <w:div w:id="1263104293">
          <w:marLeft w:val="-225"/>
          <w:marRight w:val="-225"/>
          <w:marTop w:val="0"/>
          <w:marBottom w:val="0"/>
          <w:divBdr>
            <w:top w:val="none" w:sz="0" w:space="0" w:color="auto"/>
            <w:left w:val="none" w:sz="0" w:space="0" w:color="auto"/>
            <w:bottom w:val="none" w:sz="0" w:space="0" w:color="auto"/>
            <w:right w:val="none" w:sz="0" w:space="0" w:color="auto"/>
          </w:divBdr>
          <w:divsChild>
            <w:div w:id="183984874">
              <w:marLeft w:val="0"/>
              <w:marRight w:val="0"/>
              <w:marTop w:val="0"/>
              <w:marBottom w:val="0"/>
              <w:divBdr>
                <w:top w:val="none" w:sz="0" w:space="0" w:color="auto"/>
                <w:left w:val="none" w:sz="0" w:space="0" w:color="auto"/>
                <w:bottom w:val="none" w:sz="0" w:space="0" w:color="auto"/>
                <w:right w:val="none" w:sz="0" w:space="0" w:color="auto"/>
              </w:divBdr>
              <w:divsChild>
                <w:div w:id="606353194">
                  <w:marLeft w:val="0"/>
                  <w:marRight w:val="0"/>
                  <w:marTop w:val="0"/>
                  <w:marBottom w:val="0"/>
                  <w:divBdr>
                    <w:top w:val="none" w:sz="0" w:space="0" w:color="auto"/>
                    <w:left w:val="none" w:sz="0" w:space="0" w:color="auto"/>
                    <w:bottom w:val="none" w:sz="0" w:space="0" w:color="auto"/>
                    <w:right w:val="none" w:sz="0" w:space="0" w:color="auto"/>
                  </w:divBdr>
                </w:div>
                <w:div w:id="1228297056">
                  <w:marLeft w:val="0"/>
                  <w:marRight w:val="0"/>
                  <w:marTop w:val="0"/>
                  <w:marBottom w:val="0"/>
                  <w:divBdr>
                    <w:top w:val="none" w:sz="0" w:space="0" w:color="auto"/>
                    <w:left w:val="none" w:sz="0" w:space="0" w:color="auto"/>
                    <w:bottom w:val="none" w:sz="0" w:space="0" w:color="auto"/>
                    <w:right w:val="none" w:sz="0" w:space="0" w:color="auto"/>
                  </w:divBdr>
                </w:div>
                <w:div w:id="1849171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1088734">
      <w:bodyDiv w:val="1"/>
      <w:marLeft w:val="0"/>
      <w:marRight w:val="0"/>
      <w:marTop w:val="0"/>
      <w:marBottom w:val="0"/>
      <w:divBdr>
        <w:top w:val="none" w:sz="0" w:space="0" w:color="auto"/>
        <w:left w:val="none" w:sz="0" w:space="0" w:color="auto"/>
        <w:bottom w:val="none" w:sz="0" w:space="0" w:color="auto"/>
        <w:right w:val="none" w:sz="0" w:space="0" w:color="auto"/>
      </w:divBdr>
      <w:divsChild>
        <w:div w:id="104538893">
          <w:marLeft w:val="0"/>
          <w:marRight w:val="0"/>
          <w:marTop w:val="720"/>
          <w:marBottom w:val="0"/>
          <w:divBdr>
            <w:top w:val="none" w:sz="0" w:space="0" w:color="auto"/>
            <w:left w:val="none" w:sz="0" w:space="0" w:color="auto"/>
            <w:bottom w:val="none" w:sz="0" w:space="0" w:color="auto"/>
            <w:right w:val="none" w:sz="0" w:space="0" w:color="auto"/>
          </w:divBdr>
        </w:div>
        <w:div w:id="893666045">
          <w:marLeft w:val="0"/>
          <w:marRight w:val="0"/>
          <w:marTop w:val="720"/>
          <w:marBottom w:val="0"/>
          <w:divBdr>
            <w:top w:val="none" w:sz="0" w:space="0" w:color="auto"/>
            <w:left w:val="none" w:sz="0" w:space="0" w:color="auto"/>
            <w:bottom w:val="none" w:sz="0" w:space="0" w:color="auto"/>
            <w:right w:val="none" w:sz="0" w:space="0" w:color="auto"/>
          </w:divBdr>
          <w:divsChild>
            <w:div w:id="378629973">
              <w:marLeft w:val="0"/>
              <w:marRight w:val="0"/>
              <w:marTop w:val="0"/>
              <w:marBottom w:val="0"/>
              <w:divBdr>
                <w:top w:val="none" w:sz="0" w:space="0" w:color="auto"/>
                <w:left w:val="none" w:sz="0" w:space="0" w:color="auto"/>
                <w:bottom w:val="none" w:sz="0" w:space="0" w:color="auto"/>
                <w:right w:val="none" w:sz="0" w:space="0" w:color="auto"/>
              </w:divBdr>
              <w:divsChild>
                <w:div w:id="463544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205356">
      <w:bodyDiv w:val="1"/>
      <w:marLeft w:val="0"/>
      <w:marRight w:val="0"/>
      <w:marTop w:val="0"/>
      <w:marBottom w:val="0"/>
      <w:divBdr>
        <w:top w:val="none" w:sz="0" w:space="0" w:color="auto"/>
        <w:left w:val="none" w:sz="0" w:space="0" w:color="auto"/>
        <w:bottom w:val="none" w:sz="0" w:space="0" w:color="auto"/>
        <w:right w:val="none" w:sz="0" w:space="0" w:color="auto"/>
      </w:divBdr>
      <w:divsChild>
        <w:div w:id="1250505759">
          <w:marLeft w:val="0"/>
          <w:marRight w:val="0"/>
          <w:marTop w:val="0"/>
          <w:marBottom w:val="0"/>
          <w:divBdr>
            <w:top w:val="none" w:sz="0" w:space="0" w:color="auto"/>
            <w:left w:val="none" w:sz="0" w:space="0" w:color="auto"/>
            <w:bottom w:val="none" w:sz="0" w:space="0" w:color="auto"/>
            <w:right w:val="none" w:sz="0" w:space="0" w:color="auto"/>
          </w:divBdr>
        </w:div>
      </w:divsChild>
    </w:div>
    <w:div w:id="862670955">
      <w:bodyDiv w:val="1"/>
      <w:marLeft w:val="0"/>
      <w:marRight w:val="0"/>
      <w:marTop w:val="0"/>
      <w:marBottom w:val="0"/>
      <w:divBdr>
        <w:top w:val="none" w:sz="0" w:space="0" w:color="auto"/>
        <w:left w:val="none" w:sz="0" w:space="0" w:color="auto"/>
        <w:bottom w:val="none" w:sz="0" w:space="0" w:color="auto"/>
        <w:right w:val="none" w:sz="0" w:space="0" w:color="auto"/>
      </w:divBdr>
      <w:divsChild>
        <w:div w:id="410086038">
          <w:marLeft w:val="-225"/>
          <w:marRight w:val="-225"/>
          <w:marTop w:val="0"/>
          <w:marBottom w:val="0"/>
          <w:divBdr>
            <w:top w:val="none" w:sz="0" w:space="0" w:color="auto"/>
            <w:left w:val="none" w:sz="0" w:space="0" w:color="auto"/>
            <w:bottom w:val="none" w:sz="0" w:space="0" w:color="auto"/>
            <w:right w:val="none" w:sz="0" w:space="0" w:color="auto"/>
          </w:divBdr>
        </w:div>
        <w:div w:id="1293438175">
          <w:marLeft w:val="-225"/>
          <w:marRight w:val="-225"/>
          <w:marTop w:val="0"/>
          <w:marBottom w:val="0"/>
          <w:divBdr>
            <w:top w:val="none" w:sz="0" w:space="0" w:color="auto"/>
            <w:left w:val="none" w:sz="0" w:space="0" w:color="auto"/>
            <w:bottom w:val="none" w:sz="0" w:space="0" w:color="auto"/>
            <w:right w:val="none" w:sz="0" w:space="0" w:color="auto"/>
          </w:divBdr>
          <w:divsChild>
            <w:div w:id="388192281">
              <w:marLeft w:val="0"/>
              <w:marRight w:val="0"/>
              <w:marTop w:val="0"/>
              <w:marBottom w:val="0"/>
              <w:divBdr>
                <w:top w:val="none" w:sz="0" w:space="0" w:color="auto"/>
                <w:left w:val="none" w:sz="0" w:space="0" w:color="auto"/>
                <w:bottom w:val="none" w:sz="0" w:space="0" w:color="auto"/>
                <w:right w:val="none" w:sz="0" w:space="0" w:color="auto"/>
              </w:divBdr>
              <w:divsChild>
                <w:div w:id="58013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175424">
      <w:bodyDiv w:val="1"/>
      <w:marLeft w:val="0"/>
      <w:marRight w:val="0"/>
      <w:marTop w:val="0"/>
      <w:marBottom w:val="0"/>
      <w:divBdr>
        <w:top w:val="none" w:sz="0" w:space="0" w:color="auto"/>
        <w:left w:val="none" w:sz="0" w:space="0" w:color="auto"/>
        <w:bottom w:val="none" w:sz="0" w:space="0" w:color="auto"/>
        <w:right w:val="none" w:sz="0" w:space="0" w:color="auto"/>
      </w:divBdr>
      <w:divsChild>
        <w:div w:id="919213295">
          <w:marLeft w:val="0"/>
          <w:marRight w:val="0"/>
          <w:marTop w:val="0"/>
          <w:marBottom w:val="150"/>
          <w:divBdr>
            <w:top w:val="none" w:sz="0" w:space="0" w:color="auto"/>
            <w:left w:val="none" w:sz="0" w:space="0" w:color="auto"/>
            <w:bottom w:val="none" w:sz="0" w:space="0" w:color="auto"/>
            <w:right w:val="none" w:sz="0" w:space="0" w:color="auto"/>
          </w:divBdr>
        </w:div>
        <w:div w:id="1578829969">
          <w:marLeft w:val="0"/>
          <w:marRight w:val="0"/>
          <w:marTop w:val="0"/>
          <w:marBottom w:val="160"/>
          <w:divBdr>
            <w:top w:val="none" w:sz="0" w:space="0" w:color="auto"/>
            <w:left w:val="none" w:sz="0" w:space="0" w:color="auto"/>
            <w:bottom w:val="none" w:sz="0" w:space="0" w:color="auto"/>
            <w:right w:val="none" w:sz="0" w:space="0" w:color="auto"/>
          </w:divBdr>
          <w:divsChild>
            <w:div w:id="607660643">
              <w:marLeft w:val="0"/>
              <w:marRight w:val="0"/>
              <w:marTop w:val="0"/>
              <w:marBottom w:val="0"/>
              <w:divBdr>
                <w:top w:val="none" w:sz="0" w:space="0" w:color="auto"/>
                <w:left w:val="none" w:sz="0" w:space="0" w:color="auto"/>
                <w:bottom w:val="none" w:sz="0" w:space="0" w:color="auto"/>
                <w:right w:val="none" w:sz="0" w:space="0" w:color="auto"/>
              </w:divBdr>
            </w:div>
            <w:div w:id="660282145">
              <w:marLeft w:val="40"/>
              <w:marRight w:val="0"/>
              <w:marTop w:val="0"/>
              <w:marBottom w:val="0"/>
              <w:divBdr>
                <w:top w:val="none" w:sz="0" w:space="0" w:color="auto"/>
                <w:left w:val="none" w:sz="0" w:space="0" w:color="auto"/>
                <w:bottom w:val="none" w:sz="0" w:space="0" w:color="auto"/>
                <w:right w:val="none" w:sz="0" w:space="0" w:color="auto"/>
              </w:divBdr>
            </w:div>
            <w:div w:id="1517384531">
              <w:marLeft w:val="50"/>
              <w:marRight w:val="0"/>
              <w:marTop w:val="0"/>
              <w:marBottom w:val="0"/>
              <w:divBdr>
                <w:top w:val="none" w:sz="0" w:space="0" w:color="auto"/>
                <w:left w:val="none" w:sz="0" w:space="0" w:color="auto"/>
                <w:bottom w:val="none" w:sz="0" w:space="0" w:color="auto"/>
                <w:right w:val="none" w:sz="0" w:space="0" w:color="auto"/>
              </w:divBdr>
            </w:div>
          </w:divsChild>
        </w:div>
      </w:divsChild>
    </w:div>
    <w:div w:id="863324447">
      <w:bodyDiv w:val="1"/>
      <w:marLeft w:val="0"/>
      <w:marRight w:val="0"/>
      <w:marTop w:val="0"/>
      <w:marBottom w:val="0"/>
      <w:divBdr>
        <w:top w:val="none" w:sz="0" w:space="0" w:color="auto"/>
        <w:left w:val="none" w:sz="0" w:space="0" w:color="auto"/>
        <w:bottom w:val="none" w:sz="0" w:space="0" w:color="auto"/>
        <w:right w:val="none" w:sz="0" w:space="0" w:color="auto"/>
      </w:divBdr>
      <w:divsChild>
        <w:div w:id="1488085623">
          <w:marLeft w:val="-225"/>
          <w:marRight w:val="-225"/>
          <w:marTop w:val="0"/>
          <w:marBottom w:val="0"/>
          <w:divBdr>
            <w:top w:val="none" w:sz="0" w:space="0" w:color="auto"/>
            <w:left w:val="none" w:sz="0" w:space="0" w:color="auto"/>
            <w:bottom w:val="none" w:sz="0" w:space="0" w:color="auto"/>
            <w:right w:val="none" w:sz="0" w:space="0" w:color="auto"/>
          </w:divBdr>
        </w:div>
        <w:div w:id="2034115474">
          <w:marLeft w:val="-225"/>
          <w:marRight w:val="-225"/>
          <w:marTop w:val="0"/>
          <w:marBottom w:val="0"/>
          <w:divBdr>
            <w:top w:val="none" w:sz="0" w:space="0" w:color="auto"/>
            <w:left w:val="none" w:sz="0" w:space="0" w:color="auto"/>
            <w:bottom w:val="none" w:sz="0" w:space="0" w:color="auto"/>
            <w:right w:val="none" w:sz="0" w:space="0" w:color="auto"/>
          </w:divBdr>
          <w:divsChild>
            <w:div w:id="1523203810">
              <w:marLeft w:val="0"/>
              <w:marRight w:val="0"/>
              <w:marTop w:val="0"/>
              <w:marBottom w:val="0"/>
              <w:divBdr>
                <w:top w:val="none" w:sz="0" w:space="0" w:color="auto"/>
                <w:left w:val="none" w:sz="0" w:space="0" w:color="auto"/>
                <w:bottom w:val="none" w:sz="0" w:space="0" w:color="auto"/>
                <w:right w:val="none" w:sz="0" w:space="0" w:color="auto"/>
              </w:divBdr>
              <w:divsChild>
                <w:div w:id="70738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638692">
      <w:bodyDiv w:val="1"/>
      <w:marLeft w:val="0"/>
      <w:marRight w:val="0"/>
      <w:marTop w:val="0"/>
      <w:marBottom w:val="0"/>
      <w:divBdr>
        <w:top w:val="none" w:sz="0" w:space="0" w:color="auto"/>
        <w:left w:val="none" w:sz="0" w:space="0" w:color="auto"/>
        <w:bottom w:val="none" w:sz="0" w:space="0" w:color="auto"/>
        <w:right w:val="none" w:sz="0" w:space="0" w:color="auto"/>
      </w:divBdr>
      <w:divsChild>
        <w:div w:id="900940826">
          <w:marLeft w:val="-100"/>
          <w:marRight w:val="-100"/>
          <w:marTop w:val="0"/>
          <w:marBottom w:val="0"/>
          <w:divBdr>
            <w:top w:val="none" w:sz="0" w:space="0" w:color="auto"/>
            <w:left w:val="none" w:sz="0" w:space="0" w:color="auto"/>
            <w:bottom w:val="none" w:sz="0" w:space="0" w:color="auto"/>
            <w:right w:val="none" w:sz="0" w:space="0" w:color="auto"/>
          </w:divBdr>
          <w:divsChild>
            <w:div w:id="367335894">
              <w:marLeft w:val="0"/>
              <w:marRight w:val="0"/>
              <w:marTop w:val="0"/>
              <w:marBottom w:val="0"/>
              <w:divBdr>
                <w:top w:val="none" w:sz="0" w:space="0" w:color="auto"/>
                <w:left w:val="none" w:sz="0" w:space="0" w:color="auto"/>
                <w:bottom w:val="none" w:sz="0" w:space="0" w:color="auto"/>
                <w:right w:val="none" w:sz="0" w:space="0" w:color="auto"/>
              </w:divBdr>
              <w:divsChild>
                <w:div w:id="62879769">
                  <w:marLeft w:val="0"/>
                  <w:marRight w:val="0"/>
                  <w:marTop w:val="0"/>
                  <w:marBottom w:val="0"/>
                  <w:divBdr>
                    <w:top w:val="none" w:sz="0" w:space="0" w:color="auto"/>
                    <w:left w:val="none" w:sz="0" w:space="0" w:color="auto"/>
                    <w:bottom w:val="none" w:sz="0" w:space="0" w:color="auto"/>
                    <w:right w:val="none" w:sz="0" w:space="0" w:color="auto"/>
                  </w:divBdr>
                  <w:divsChild>
                    <w:div w:id="115942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575321">
              <w:marLeft w:val="0"/>
              <w:marRight w:val="0"/>
              <w:marTop w:val="0"/>
              <w:marBottom w:val="0"/>
              <w:divBdr>
                <w:top w:val="none" w:sz="0" w:space="0" w:color="auto"/>
                <w:left w:val="none" w:sz="0" w:space="0" w:color="auto"/>
                <w:bottom w:val="none" w:sz="0" w:space="0" w:color="auto"/>
                <w:right w:val="none" w:sz="0" w:space="0" w:color="auto"/>
              </w:divBdr>
              <w:divsChild>
                <w:div w:id="259029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5625">
          <w:marLeft w:val="-100"/>
          <w:marRight w:val="-100"/>
          <w:marTop w:val="0"/>
          <w:marBottom w:val="0"/>
          <w:divBdr>
            <w:top w:val="none" w:sz="0" w:space="0" w:color="auto"/>
            <w:left w:val="none" w:sz="0" w:space="0" w:color="auto"/>
            <w:bottom w:val="none" w:sz="0" w:space="0" w:color="auto"/>
            <w:right w:val="none" w:sz="0" w:space="0" w:color="auto"/>
          </w:divBdr>
          <w:divsChild>
            <w:div w:id="582300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905876">
      <w:bodyDiv w:val="1"/>
      <w:marLeft w:val="0"/>
      <w:marRight w:val="0"/>
      <w:marTop w:val="0"/>
      <w:marBottom w:val="0"/>
      <w:divBdr>
        <w:top w:val="none" w:sz="0" w:space="0" w:color="auto"/>
        <w:left w:val="none" w:sz="0" w:space="0" w:color="auto"/>
        <w:bottom w:val="none" w:sz="0" w:space="0" w:color="auto"/>
        <w:right w:val="none" w:sz="0" w:space="0" w:color="auto"/>
      </w:divBdr>
    </w:div>
    <w:div w:id="865288864">
      <w:bodyDiv w:val="1"/>
      <w:marLeft w:val="0"/>
      <w:marRight w:val="0"/>
      <w:marTop w:val="0"/>
      <w:marBottom w:val="0"/>
      <w:divBdr>
        <w:top w:val="none" w:sz="0" w:space="0" w:color="auto"/>
        <w:left w:val="none" w:sz="0" w:space="0" w:color="auto"/>
        <w:bottom w:val="none" w:sz="0" w:space="0" w:color="auto"/>
        <w:right w:val="none" w:sz="0" w:space="0" w:color="auto"/>
      </w:divBdr>
      <w:divsChild>
        <w:div w:id="622418134">
          <w:marLeft w:val="-150"/>
          <w:marRight w:val="-150"/>
          <w:marTop w:val="0"/>
          <w:marBottom w:val="0"/>
          <w:divBdr>
            <w:top w:val="none" w:sz="0" w:space="0" w:color="auto"/>
            <w:left w:val="none" w:sz="0" w:space="0" w:color="auto"/>
            <w:bottom w:val="none" w:sz="0" w:space="0" w:color="auto"/>
            <w:right w:val="none" w:sz="0" w:space="0" w:color="auto"/>
          </w:divBdr>
          <w:divsChild>
            <w:div w:id="868448592">
              <w:marLeft w:val="0"/>
              <w:marRight w:val="0"/>
              <w:marTop w:val="0"/>
              <w:marBottom w:val="0"/>
              <w:divBdr>
                <w:top w:val="none" w:sz="0" w:space="0" w:color="auto"/>
                <w:left w:val="none" w:sz="0" w:space="0" w:color="auto"/>
                <w:bottom w:val="none" w:sz="0" w:space="0" w:color="auto"/>
                <w:right w:val="none" w:sz="0" w:space="0" w:color="auto"/>
              </w:divBdr>
            </w:div>
          </w:divsChild>
        </w:div>
        <w:div w:id="1335572137">
          <w:marLeft w:val="-150"/>
          <w:marRight w:val="-150"/>
          <w:marTop w:val="0"/>
          <w:marBottom w:val="0"/>
          <w:divBdr>
            <w:top w:val="none" w:sz="0" w:space="0" w:color="auto"/>
            <w:left w:val="none" w:sz="0" w:space="0" w:color="auto"/>
            <w:bottom w:val="none" w:sz="0" w:space="0" w:color="auto"/>
            <w:right w:val="none" w:sz="0" w:space="0" w:color="auto"/>
          </w:divBdr>
          <w:divsChild>
            <w:div w:id="386298967">
              <w:marLeft w:val="0"/>
              <w:marRight w:val="0"/>
              <w:marTop w:val="0"/>
              <w:marBottom w:val="0"/>
              <w:divBdr>
                <w:top w:val="none" w:sz="0" w:space="0" w:color="auto"/>
                <w:left w:val="none" w:sz="0" w:space="0" w:color="auto"/>
                <w:bottom w:val="none" w:sz="0" w:space="0" w:color="auto"/>
                <w:right w:val="none" w:sz="0" w:space="0" w:color="auto"/>
              </w:divBdr>
              <w:divsChild>
                <w:div w:id="926157085">
                  <w:marLeft w:val="0"/>
                  <w:marRight w:val="0"/>
                  <w:marTop w:val="0"/>
                  <w:marBottom w:val="0"/>
                  <w:divBdr>
                    <w:top w:val="none" w:sz="0" w:space="0" w:color="auto"/>
                    <w:left w:val="none" w:sz="0" w:space="0" w:color="auto"/>
                    <w:bottom w:val="none" w:sz="0" w:space="0" w:color="auto"/>
                    <w:right w:val="none" w:sz="0" w:space="0" w:color="auto"/>
                  </w:divBdr>
                  <w:divsChild>
                    <w:div w:id="989821572">
                      <w:marLeft w:val="0"/>
                      <w:marRight w:val="0"/>
                      <w:marTop w:val="0"/>
                      <w:marBottom w:val="0"/>
                      <w:divBdr>
                        <w:top w:val="none" w:sz="0" w:space="0" w:color="auto"/>
                        <w:left w:val="none" w:sz="0" w:space="0" w:color="auto"/>
                        <w:bottom w:val="none" w:sz="0" w:space="0" w:color="auto"/>
                        <w:right w:val="none" w:sz="0" w:space="0" w:color="auto"/>
                      </w:divBdr>
                    </w:div>
                  </w:divsChild>
                </w:div>
                <w:div w:id="1180386423">
                  <w:marLeft w:val="0"/>
                  <w:marRight w:val="0"/>
                  <w:marTop w:val="0"/>
                  <w:marBottom w:val="0"/>
                  <w:divBdr>
                    <w:top w:val="none" w:sz="0" w:space="0" w:color="auto"/>
                    <w:left w:val="none" w:sz="0" w:space="0" w:color="auto"/>
                    <w:bottom w:val="none" w:sz="0" w:space="0" w:color="auto"/>
                    <w:right w:val="none" w:sz="0" w:space="0" w:color="auto"/>
                  </w:divBdr>
                  <w:divsChild>
                    <w:div w:id="1305812282">
                      <w:marLeft w:val="0"/>
                      <w:marRight w:val="0"/>
                      <w:marTop w:val="0"/>
                      <w:marBottom w:val="0"/>
                      <w:divBdr>
                        <w:top w:val="none" w:sz="0" w:space="0" w:color="auto"/>
                        <w:left w:val="none" w:sz="0" w:space="0" w:color="auto"/>
                        <w:bottom w:val="none" w:sz="0" w:space="0" w:color="auto"/>
                        <w:right w:val="none" w:sz="0" w:space="0" w:color="auto"/>
                      </w:divBdr>
                    </w:div>
                    <w:div w:id="1399084921">
                      <w:marLeft w:val="0"/>
                      <w:marRight w:val="0"/>
                      <w:marTop w:val="0"/>
                      <w:marBottom w:val="0"/>
                      <w:divBdr>
                        <w:top w:val="none" w:sz="0" w:space="0" w:color="auto"/>
                        <w:left w:val="none" w:sz="0" w:space="0" w:color="auto"/>
                        <w:bottom w:val="none" w:sz="0" w:space="0" w:color="auto"/>
                        <w:right w:val="none" w:sz="0" w:space="0" w:color="auto"/>
                      </w:divBdr>
                      <w:divsChild>
                        <w:div w:id="91404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5562482">
      <w:bodyDiv w:val="1"/>
      <w:marLeft w:val="0"/>
      <w:marRight w:val="0"/>
      <w:marTop w:val="0"/>
      <w:marBottom w:val="0"/>
      <w:divBdr>
        <w:top w:val="none" w:sz="0" w:space="0" w:color="auto"/>
        <w:left w:val="none" w:sz="0" w:space="0" w:color="auto"/>
        <w:bottom w:val="none" w:sz="0" w:space="0" w:color="auto"/>
        <w:right w:val="none" w:sz="0" w:space="0" w:color="auto"/>
      </w:divBdr>
      <w:divsChild>
        <w:div w:id="1974361986">
          <w:marLeft w:val="0"/>
          <w:marRight w:val="0"/>
          <w:marTop w:val="0"/>
          <w:marBottom w:val="600"/>
          <w:divBdr>
            <w:top w:val="none" w:sz="0" w:space="0" w:color="auto"/>
            <w:left w:val="single" w:sz="12" w:space="8" w:color="48BED8"/>
            <w:bottom w:val="none" w:sz="0" w:space="0" w:color="auto"/>
            <w:right w:val="none" w:sz="0" w:space="0" w:color="auto"/>
          </w:divBdr>
          <w:divsChild>
            <w:div w:id="70884103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865674503">
      <w:bodyDiv w:val="1"/>
      <w:marLeft w:val="0"/>
      <w:marRight w:val="0"/>
      <w:marTop w:val="0"/>
      <w:marBottom w:val="0"/>
      <w:divBdr>
        <w:top w:val="none" w:sz="0" w:space="0" w:color="auto"/>
        <w:left w:val="none" w:sz="0" w:space="0" w:color="auto"/>
        <w:bottom w:val="none" w:sz="0" w:space="0" w:color="auto"/>
        <w:right w:val="none" w:sz="0" w:space="0" w:color="auto"/>
      </w:divBdr>
    </w:div>
    <w:div w:id="865678622">
      <w:bodyDiv w:val="1"/>
      <w:marLeft w:val="0"/>
      <w:marRight w:val="0"/>
      <w:marTop w:val="0"/>
      <w:marBottom w:val="0"/>
      <w:divBdr>
        <w:top w:val="none" w:sz="0" w:space="0" w:color="auto"/>
        <w:left w:val="none" w:sz="0" w:space="0" w:color="auto"/>
        <w:bottom w:val="none" w:sz="0" w:space="0" w:color="auto"/>
        <w:right w:val="none" w:sz="0" w:space="0" w:color="auto"/>
      </w:divBdr>
      <w:divsChild>
        <w:div w:id="962619881">
          <w:marLeft w:val="-150"/>
          <w:marRight w:val="-150"/>
          <w:marTop w:val="0"/>
          <w:marBottom w:val="0"/>
          <w:divBdr>
            <w:top w:val="none" w:sz="0" w:space="0" w:color="auto"/>
            <w:left w:val="none" w:sz="0" w:space="0" w:color="auto"/>
            <w:bottom w:val="none" w:sz="0" w:space="0" w:color="auto"/>
            <w:right w:val="none" w:sz="0" w:space="0" w:color="auto"/>
          </w:divBdr>
          <w:divsChild>
            <w:div w:id="164059281">
              <w:marLeft w:val="0"/>
              <w:marRight w:val="0"/>
              <w:marTop w:val="0"/>
              <w:marBottom w:val="0"/>
              <w:divBdr>
                <w:top w:val="none" w:sz="0" w:space="0" w:color="auto"/>
                <w:left w:val="none" w:sz="0" w:space="0" w:color="auto"/>
                <w:bottom w:val="none" w:sz="0" w:space="0" w:color="auto"/>
                <w:right w:val="none" w:sz="0" w:space="0" w:color="auto"/>
              </w:divBdr>
              <w:divsChild>
                <w:div w:id="850534499">
                  <w:marLeft w:val="0"/>
                  <w:marRight w:val="0"/>
                  <w:marTop w:val="0"/>
                  <w:marBottom w:val="0"/>
                  <w:divBdr>
                    <w:top w:val="none" w:sz="0" w:space="0" w:color="auto"/>
                    <w:left w:val="none" w:sz="0" w:space="0" w:color="auto"/>
                    <w:bottom w:val="none" w:sz="0" w:space="0" w:color="auto"/>
                    <w:right w:val="none" w:sz="0" w:space="0" w:color="auto"/>
                  </w:divBdr>
                  <w:divsChild>
                    <w:div w:id="99491870">
                      <w:marLeft w:val="0"/>
                      <w:marRight w:val="0"/>
                      <w:marTop w:val="0"/>
                      <w:marBottom w:val="0"/>
                      <w:divBdr>
                        <w:top w:val="none" w:sz="0" w:space="0" w:color="auto"/>
                        <w:left w:val="none" w:sz="0" w:space="0" w:color="auto"/>
                        <w:bottom w:val="none" w:sz="0" w:space="0" w:color="auto"/>
                        <w:right w:val="none" w:sz="0" w:space="0" w:color="auto"/>
                      </w:divBdr>
                      <w:divsChild>
                        <w:div w:id="1272083040">
                          <w:marLeft w:val="0"/>
                          <w:marRight w:val="0"/>
                          <w:marTop w:val="0"/>
                          <w:marBottom w:val="0"/>
                          <w:divBdr>
                            <w:top w:val="none" w:sz="0" w:space="0" w:color="auto"/>
                            <w:left w:val="none" w:sz="0" w:space="0" w:color="auto"/>
                            <w:bottom w:val="none" w:sz="0" w:space="0" w:color="auto"/>
                            <w:right w:val="none" w:sz="0" w:space="0" w:color="auto"/>
                          </w:divBdr>
                          <w:divsChild>
                            <w:div w:id="452403844">
                              <w:marLeft w:val="0"/>
                              <w:marRight w:val="0"/>
                              <w:marTop w:val="0"/>
                              <w:marBottom w:val="0"/>
                              <w:divBdr>
                                <w:top w:val="none" w:sz="0" w:space="0" w:color="auto"/>
                                <w:left w:val="none" w:sz="0" w:space="0" w:color="auto"/>
                                <w:bottom w:val="none" w:sz="0" w:space="0" w:color="auto"/>
                                <w:right w:val="none" w:sz="0" w:space="0" w:color="auto"/>
                              </w:divBdr>
                            </w:div>
                            <w:div w:id="463622185">
                              <w:marLeft w:val="0"/>
                              <w:marRight w:val="0"/>
                              <w:marTop w:val="0"/>
                              <w:marBottom w:val="0"/>
                              <w:divBdr>
                                <w:top w:val="none" w:sz="0" w:space="0" w:color="auto"/>
                                <w:left w:val="none" w:sz="0" w:space="0" w:color="auto"/>
                                <w:bottom w:val="none" w:sz="0" w:space="0" w:color="auto"/>
                                <w:right w:val="none" w:sz="0" w:space="0" w:color="auto"/>
                              </w:divBdr>
                            </w:div>
                            <w:div w:id="835266684">
                              <w:marLeft w:val="0"/>
                              <w:marRight w:val="0"/>
                              <w:marTop w:val="0"/>
                              <w:marBottom w:val="0"/>
                              <w:divBdr>
                                <w:top w:val="none" w:sz="0" w:space="0" w:color="auto"/>
                                <w:left w:val="none" w:sz="0" w:space="0" w:color="auto"/>
                                <w:bottom w:val="none" w:sz="0" w:space="0" w:color="auto"/>
                                <w:right w:val="none" w:sz="0" w:space="0" w:color="auto"/>
                              </w:divBdr>
                            </w:div>
                            <w:div w:id="149549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538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883589">
              <w:marLeft w:val="0"/>
              <w:marRight w:val="0"/>
              <w:marTop w:val="0"/>
              <w:marBottom w:val="0"/>
              <w:divBdr>
                <w:top w:val="none" w:sz="0" w:space="0" w:color="auto"/>
                <w:left w:val="none" w:sz="0" w:space="0" w:color="auto"/>
                <w:bottom w:val="none" w:sz="0" w:space="0" w:color="auto"/>
                <w:right w:val="none" w:sz="0" w:space="0" w:color="auto"/>
              </w:divBdr>
              <w:divsChild>
                <w:div w:id="1578787808">
                  <w:marLeft w:val="0"/>
                  <w:marRight w:val="0"/>
                  <w:marTop w:val="0"/>
                  <w:marBottom w:val="0"/>
                  <w:divBdr>
                    <w:top w:val="none" w:sz="0" w:space="0" w:color="auto"/>
                    <w:left w:val="none" w:sz="0" w:space="0" w:color="auto"/>
                    <w:bottom w:val="none" w:sz="0" w:space="0" w:color="auto"/>
                    <w:right w:val="none" w:sz="0" w:space="0" w:color="auto"/>
                  </w:divBdr>
                  <w:divsChild>
                    <w:div w:id="414908645">
                      <w:marLeft w:val="0"/>
                      <w:marRight w:val="0"/>
                      <w:marTop w:val="0"/>
                      <w:marBottom w:val="0"/>
                      <w:divBdr>
                        <w:top w:val="none" w:sz="0" w:space="0" w:color="auto"/>
                        <w:left w:val="none" w:sz="0" w:space="0" w:color="auto"/>
                        <w:bottom w:val="none" w:sz="0" w:space="0" w:color="auto"/>
                        <w:right w:val="none" w:sz="0" w:space="0" w:color="auto"/>
                      </w:divBdr>
                      <w:divsChild>
                        <w:div w:id="1328165772">
                          <w:marLeft w:val="0"/>
                          <w:marRight w:val="0"/>
                          <w:marTop w:val="0"/>
                          <w:marBottom w:val="0"/>
                          <w:divBdr>
                            <w:top w:val="none" w:sz="0" w:space="0" w:color="auto"/>
                            <w:left w:val="none" w:sz="0" w:space="0" w:color="auto"/>
                            <w:bottom w:val="none" w:sz="0" w:space="0" w:color="auto"/>
                            <w:right w:val="none" w:sz="0" w:space="0" w:color="auto"/>
                          </w:divBdr>
                        </w:div>
                      </w:divsChild>
                    </w:div>
                    <w:div w:id="117711693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1466967211">
          <w:marLeft w:val="-150"/>
          <w:marRight w:val="-150"/>
          <w:marTop w:val="0"/>
          <w:marBottom w:val="0"/>
          <w:divBdr>
            <w:top w:val="none" w:sz="0" w:space="0" w:color="auto"/>
            <w:left w:val="none" w:sz="0" w:space="0" w:color="auto"/>
            <w:bottom w:val="none" w:sz="0" w:space="0" w:color="auto"/>
            <w:right w:val="none" w:sz="0" w:space="0" w:color="auto"/>
          </w:divBdr>
        </w:div>
      </w:divsChild>
    </w:div>
    <w:div w:id="865993235">
      <w:bodyDiv w:val="1"/>
      <w:marLeft w:val="0"/>
      <w:marRight w:val="0"/>
      <w:marTop w:val="0"/>
      <w:marBottom w:val="0"/>
      <w:divBdr>
        <w:top w:val="none" w:sz="0" w:space="0" w:color="auto"/>
        <w:left w:val="none" w:sz="0" w:space="0" w:color="auto"/>
        <w:bottom w:val="none" w:sz="0" w:space="0" w:color="auto"/>
        <w:right w:val="none" w:sz="0" w:space="0" w:color="auto"/>
      </w:divBdr>
    </w:div>
    <w:div w:id="866410728">
      <w:bodyDiv w:val="1"/>
      <w:marLeft w:val="0"/>
      <w:marRight w:val="0"/>
      <w:marTop w:val="0"/>
      <w:marBottom w:val="0"/>
      <w:divBdr>
        <w:top w:val="none" w:sz="0" w:space="0" w:color="auto"/>
        <w:left w:val="none" w:sz="0" w:space="0" w:color="auto"/>
        <w:bottom w:val="none" w:sz="0" w:space="0" w:color="auto"/>
        <w:right w:val="none" w:sz="0" w:space="0" w:color="auto"/>
      </w:divBdr>
      <w:divsChild>
        <w:div w:id="159932544">
          <w:marLeft w:val="-225"/>
          <w:marRight w:val="-225"/>
          <w:marTop w:val="0"/>
          <w:marBottom w:val="0"/>
          <w:divBdr>
            <w:top w:val="none" w:sz="0" w:space="0" w:color="auto"/>
            <w:left w:val="none" w:sz="0" w:space="0" w:color="auto"/>
            <w:bottom w:val="none" w:sz="0" w:space="0" w:color="auto"/>
            <w:right w:val="none" w:sz="0" w:space="0" w:color="auto"/>
          </w:divBdr>
        </w:div>
        <w:div w:id="432019289">
          <w:marLeft w:val="-225"/>
          <w:marRight w:val="-225"/>
          <w:marTop w:val="0"/>
          <w:marBottom w:val="0"/>
          <w:divBdr>
            <w:top w:val="none" w:sz="0" w:space="0" w:color="auto"/>
            <w:left w:val="none" w:sz="0" w:space="0" w:color="auto"/>
            <w:bottom w:val="none" w:sz="0" w:space="0" w:color="auto"/>
            <w:right w:val="none" w:sz="0" w:space="0" w:color="auto"/>
          </w:divBdr>
          <w:divsChild>
            <w:div w:id="616641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413169">
      <w:bodyDiv w:val="1"/>
      <w:marLeft w:val="0"/>
      <w:marRight w:val="0"/>
      <w:marTop w:val="0"/>
      <w:marBottom w:val="0"/>
      <w:divBdr>
        <w:top w:val="none" w:sz="0" w:space="0" w:color="auto"/>
        <w:left w:val="none" w:sz="0" w:space="0" w:color="auto"/>
        <w:bottom w:val="none" w:sz="0" w:space="0" w:color="auto"/>
        <w:right w:val="none" w:sz="0" w:space="0" w:color="auto"/>
      </w:divBdr>
      <w:divsChild>
        <w:div w:id="614484762">
          <w:marLeft w:val="0"/>
          <w:marRight w:val="0"/>
          <w:marTop w:val="315"/>
          <w:marBottom w:val="0"/>
          <w:divBdr>
            <w:top w:val="none" w:sz="0" w:space="0" w:color="auto"/>
            <w:left w:val="none" w:sz="0" w:space="0" w:color="auto"/>
            <w:bottom w:val="none" w:sz="0" w:space="0" w:color="auto"/>
            <w:right w:val="none" w:sz="0" w:space="0" w:color="auto"/>
          </w:divBdr>
          <w:divsChild>
            <w:div w:id="337343804">
              <w:marLeft w:val="0"/>
              <w:marRight w:val="0"/>
              <w:marTop w:val="0"/>
              <w:marBottom w:val="0"/>
              <w:divBdr>
                <w:top w:val="none" w:sz="0" w:space="0" w:color="auto"/>
                <w:left w:val="none" w:sz="0" w:space="0" w:color="auto"/>
                <w:bottom w:val="none" w:sz="0" w:space="0" w:color="auto"/>
                <w:right w:val="none" w:sz="0" w:space="0" w:color="auto"/>
              </w:divBdr>
            </w:div>
          </w:divsChild>
        </w:div>
        <w:div w:id="702677560">
          <w:marLeft w:val="0"/>
          <w:marRight w:val="0"/>
          <w:marTop w:val="0"/>
          <w:marBottom w:val="0"/>
          <w:divBdr>
            <w:top w:val="none" w:sz="0" w:space="0" w:color="auto"/>
            <w:left w:val="none" w:sz="0" w:space="0" w:color="auto"/>
            <w:bottom w:val="none" w:sz="0" w:space="0" w:color="auto"/>
            <w:right w:val="none" w:sz="0" w:space="0" w:color="auto"/>
          </w:divBdr>
          <w:divsChild>
            <w:div w:id="1207111">
              <w:marLeft w:val="0"/>
              <w:marRight w:val="0"/>
              <w:marTop w:val="0"/>
              <w:marBottom w:val="240"/>
              <w:divBdr>
                <w:top w:val="none" w:sz="0" w:space="0" w:color="auto"/>
                <w:left w:val="none" w:sz="0" w:space="0" w:color="auto"/>
                <w:bottom w:val="none" w:sz="0" w:space="0" w:color="auto"/>
                <w:right w:val="none" w:sz="0" w:space="0" w:color="auto"/>
              </w:divBdr>
              <w:divsChild>
                <w:div w:id="278609309">
                  <w:marLeft w:val="0"/>
                  <w:marRight w:val="0"/>
                  <w:marTop w:val="0"/>
                  <w:marBottom w:val="0"/>
                  <w:divBdr>
                    <w:top w:val="none" w:sz="0" w:space="0" w:color="auto"/>
                    <w:left w:val="none" w:sz="0" w:space="0" w:color="auto"/>
                    <w:bottom w:val="none" w:sz="0" w:space="0" w:color="auto"/>
                    <w:right w:val="none" w:sz="0" w:space="0" w:color="auto"/>
                  </w:divBdr>
                </w:div>
                <w:div w:id="975256977">
                  <w:marLeft w:val="60"/>
                  <w:marRight w:val="0"/>
                  <w:marTop w:val="0"/>
                  <w:marBottom w:val="0"/>
                  <w:divBdr>
                    <w:top w:val="none" w:sz="0" w:space="0" w:color="auto"/>
                    <w:left w:val="none" w:sz="0" w:space="0" w:color="auto"/>
                    <w:bottom w:val="none" w:sz="0" w:space="0" w:color="auto"/>
                    <w:right w:val="none" w:sz="0" w:space="0" w:color="auto"/>
                  </w:divBdr>
                </w:div>
              </w:divsChild>
            </w:div>
            <w:div w:id="844825831">
              <w:marLeft w:val="0"/>
              <w:marRight w:val="0"/>
              <w:marTop w:val="0"/>
              <w:marBottom w:val="225"/>
              <w:divBdr>
                <w:top w:val="none" w:sz="0" w:space="0" w:color="auto"/>
                <w:left w:val="none" w:sz="0" w:space="0" w:color="auto"/>
                <w:bottom w:val="none" w:sz="0" w:space="0" w:color="auto"/>
                <w:right w:val="none" w:sz="0" w:space="0" w:color="auto"/>
              </w:divBdr>
            </w:div>
          </w:divsChild>
        </w:div>
        <w:div w:id="960724574">
          <w:marLeft w:val="0"/>
          <w:marRight w:val="0"/>
          <w:marTop w:val="0"/>
          <w:marBottom w:val="0"/>
          <w:divBdr>
            <w:top w:val="none" w:sz="0" w:space="0" w:color="auto"/>
            <w:left w:val="none" w:sz="0" w:space="0" w:color="auto"/>
            <w:bottom w:val="none" w:sz="0" w:space="0" w:color="auto"/>
            <w:right w:val="none" w:sz="0" w:space="0" w:color="auto"/>
          </w:divBdr>
        </w:div>
      </w:divsChild>
    </w:div>
    <w:div w:id="867521517">
      <w:bodyDiv w:val="1"/>
      <w:marLeft w:val="0"/>
      <w:marRight w:val="0"/>
      <w:marTop w:val="0"/>
      <w:marBottom w:val="0"/>
      <w:divBdr>
        <w:top w:val="none" w:sz="0" w:space="0" w:color="auto"/>
        <w:left w:val="none" w:sz="0" w:space="0" w:color="auto"/>
        <w:bottom w:val="none" w:sz="0" w:space="0" w:color="auto"/>
        <w:right w:val="none" w:sz="0" w:space="0" w:color="auto"/>
      </w:divBdr>
      <w:divsChild>
        <w:div w:id="649948339">
          <w:blockQuote w:val="1"/>
          <w:marLeft w:val="0"/>
          <w:marRight w:val="0"/>
          <w:marTop w:val="0"/>
          <w:marBottom w:val="100"/>
          <w:divBdr>
            <w:top w:val="none" w:sz="0" w:space="0" w:color="auto"/>
            <w:left w:val="none" w:sz="0" w:space="0" w:color="auto"/>
            <w:bottom w:val="none" w:sz="0" w:space="0" w:color="auto"/>
            <w:right w:val="none" w:sz="0" w:space="0" w:color="auto"/>
          </w:divBdr>
        </w:div>
        <w:div w:id="1168986597">
          <w:marLeft w:val="0"/>
          <w:marRight w:val="0"/>
          <w:marTop w:val="0"/>
          <w:marBottom w:val="0"/>
          <w:divBdr>
            <w:top w:val="none" w:sz="0" w:space="0" w:color="auto"/>
            <w:left w:val="none" w:sz="0" w:space="0" w:color="auto"/>
            <w:bottom w:val="none" w:sz="0" w:space="0" w:color="auto"/>
            <w:right w:val="none" w:sz="0" w:space="0" w:color="auto"/>
          </w:divBdr>
          <w:divsChild>
            <w:div w:id="1142691727">
              <w:marLeft w:val="0"/>
              <w:marRight w:val="0"/>
              <w:marTop w:val="0"/>
              <w:marBottom w:val="0"/>
              <w:divBdr>
                <w:top w:val="none" w:sz="0" w:space="0" w:color="auto"/>
                <w:left w:val="none" w:sz="0" w:space="0" w:color="auto"/>
                <w:bottom w:val="none" w:sz="0" w:space="0" w:color="auto"/>
                <w:right w:val="none" w:sz="0" w:space="0" w:color="auto"/>
              </w:divBdr>
              <w:divsChild>
                <w:div w:id="136100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030732">
      <w:bodyDiv w:val="1"/>
      <w:marLeft w:val="0"/>
      <w:marRight w:val="0"/>
      <w:marTop w:val="0"/>
      <w:marBottom w:val="0"/>
      <w:divBdr>
        <w:top w:val="none" w:sz="0" w:space="0" w:color="auto"/>
        <w:left w:val="none" w:sz="0" w:space="0" w:color="auto"/>
        <w:bottom w:val="none" w:sz="0" w:space="0" w:color="auto"/>
        <w:right w:val="none" w:sz="0" w:space="0" w:color="auto"/>
      </w:divBdr>
      <w:divsChild>
        <w:div w:id="215092776">
          <w:marLeft w:val="-150"/>
          <w:marRight w:val="-150"/>
          <w:marTop w:val="0"/>
          <w:marBottom w:val="0"/>
          <w:divBdr>
            <w:top w:val="none" w:sz="0" w:space="0" w:color="auto"/>
            <w:left w:val="none" w:sz="0" w:space="0" w:color="auto"/>
            <w:bottom w:val="none" w:sz="0" w:space="0" w:color="auto"/>
            <w:right w:val="none" w:sz="0" w:space="0" w:color="auto"/>
          </w:divBdr>
          <w:divsChild>
            <w:div w:id="641816252">
              <w:marLeft w:val="0"/>
              <w:marRight w:val="0"/>
              <w:marTop w:val="0"/>
              <w:marBottom w:val="0"/>
              <w:divBdr>
                <w:top w:val="none" w:sz="0" w:space="0" w:color="auto"/>
                <w:left w:val="none" w:sz="0" w:space="0" w:color="auto"/>
                <w:bottom w:val="none" w:sz="0" w:space="0" w:color="auto"/>
                <w:right w:val="none" w:sz="0" w:space="0" w:color="auto"/>
              </w:divBdr>
              <w:divsChild>
                <w:div w:id="642344374">
                  <w:marLeft w:val="0"/>
                  <w:marRight w:val="0"/>
                  <w:marTop w:val="0"/>
                  <w:marBottom w:val="0"/>
                  <w:divBdr>
                    <w:top w:val="none" w:sz="0" w:space="0" w:color="auto"/>
                    <w:left w:val="none" w:sz="0" w:space="0" w:color="auto"/>
                    <w:bottom w:val="none" w:sz="0" w:space="0" w:color="auto"/>
                    <w:right w:val="none" w:sz="0" w:space="0" w:color="auto"/>
                  </w:divBdr>
                  <w:divsChild>
                    <w:div w:id="1068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6583">
          <w:marLeft w:val="-150"/>
          <w:marRight w:val="-150"/>
          <w:marTop w:val="0"/>
          <w:marBottom w:val="0"/>
          <w:divBdr>
            <w:top w:val="none" w:sz="0" w:space="0" w:color="auto"/>
            <w:left w:val="none" w:sz="0" w:space="0" w:color="auto"/>
            <w:bottom w:val="none" w:sz="0" w:space="0" w:color="auto"/>
            <w:right w:val="none" w:sz="0" w:space="0" w:color="auto"/>
          </w:divBdr>
          <w:divsChild>
            <w:div w:id="433594699">
              <w:marLeft w:val="0"/>
              <w:marRight w:val="0"/>
              <w:marTop w:val="0"/>
              <w:marBottom w:val="0"/>
              <w:divBdr>
                <w:top w:val="none" w:sz="0" w:space="0" w:color="auto"/>
                <w:left w:val="none" w:sz="0" w:space="0" w:color="auto"/>
                <w:bottom w:val="none" w:sz="0" w:space="0" w:color="auto"/>
                <w:right w:val="none" w:sz="0" w:space="0" w:color="auto"/>
              </w:divBdr>
              <w:divsChild>
                <w:div w:id="1438404964">
                  <w:marLeft w:val="0"/>
                  <w:marRight w:val="0"/>
                  <w:marTop w:val="0"/>
                  <w:marBottom w:val="0"/>
                  <w:divBdr>
                    <w:top w:val="none" w:sz="0" w:space="0" w:color="auto"/>
                    <w:left w:val="none" w:sz="0" w:space="0" w:color="auto"/>
                    <w:bottom w:val="none" w:sz="0" w:space="0" w:color="auto"/>
                    <w:right w:val="none" w:sz="0" w:space="0" w:color="auto"/>
                  </w:divBdr>
                  <w:divsChild>
                    <w:div w:id="803884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328568">
              <w:marLeft w:val="0"/>
              <w:marRight w:val="0"/>
              <w:marTop w:val="0"/>
              <w:marBottom w:val="0"/>
              <w:divBdr>
                <w:top w:val="none" w:sz="0" w:space="0" w:color="auto"/>
                <w:left w:val="none" w:sz="0" w:space="0" w:color="auto"/>
                <w:bottom w:val="none" w:sz="0" w:space="0" w:color="auto"/>
                <w:right w:val="none" w:sz="0" w:space="0" w:color="auto"/>
              </w:divBdr>
              <w:divsChild>
                <w:div w:id="790903196">
                  <w:marLeft w:val="0"/>
                  <w:marRight w:val="0"/>
                  <w:marTop w:val="0"/>
                  <w:marBottom w:val="0"/>
                  <w:divBdr>
                    <w:top w:val="none" w:sz="0" w:space="0" w:color="auto"/>
                    <w:left w:val="none" w:sz="0" w:space="0" w:color="auto"/>
                    <w:bottom w:val="none" w:sz="0" w:space="0" w:color="auto"/>
                    <w:right w:val="none" w:sz="0" w:space="0" w:color="auto"/>
                  </w:divBdr>
                  <w:divsChild>
                    <w:div w:id="24958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8758859">
      <w:bodyDiv w:val="1"/>
      <w:marLeft w:val="0"/>
      <w:marRight w:val="0"/>
      <w:marTop w:val="0"/>
      <w:marBottom w:val="0"/>
      <w:divBdr>
        <w:top w:val="none" w:sz="0" w:space="0" w:color="auto"/>
        <w:left w:val="none" w:sz="0" w:space="0" w:color="auto"/>
        <w:bottom w:val="none" w:sz="0" w:space="0" w:color="auto"/>
        <w:right w:val="none" w:sz="0" w:space="0" w:color="auto"/>
      </w:divBdr>
      <w:divsChild>
        <w:div w:id="158347444">
          <w:marLeft w:val="0"/>
          <w:marRight w:val="0"/>
          <w:marTop w:val="0"/>
          <w:marBottom w:val="0"/>
          <w:divBdr>
            <w:top w:val="none" w:sz="0" w:space="0" w:color="auto"/>
            <w:left w:val="none" w:sz="0" w:space="0" w:color="auto"/>
            <w:bottom w:val="none" w:sz="0" w:space="0" w:color="auto"/>
            <w:right w:val="none" w:sz="0" w:space="0" w:color="auto"/>
          </w:divBdr>
          <w:divsChild>
            <w:div w:id="1839731254">
              <w:marLeft w:val="0"/>
              <w:marRight w:val="0"/>
              <w:marTop w:val="0"/>
              <w:marBottom w:val="240"/>
              <w:divBdr>
                <w:top w:val="none" w:sz="0" w:space="0" w:color="auto"/>
                <w:left w:val="none" w:sz="0" w:space="0" w:color="auto"/>
                <w:bottom w:val="none" w:sz="0" w:space="0" w:color="auto"/>
                <w:right w:val="none" w:sz="0" w:space="0" w:color="auto"/>
              </w:divBdr>
              <w:divsChild>
                <w:div w:id="1713338530">
                  <w:marLeft w:val="0"/>
                  <w:marRight w:val="0"/>
                  <w:marTop w:val="0"/>
                  <w:marBottom w:val="0"/>
                  <w:divBdr>
                    <w:top w:val="none" w:sz="0" w:space="0" w:color="auto"/>
                    <w:left w:val="none" w:sz="0" w:space="0" w:color="auto"/>
                    <w:bottom w:val="none" w:sz="0" w:space="0" w:color="auto"/>
                    <w:right w:val="none" w:sz="0" w:space="0" w:color="auto"/>
                  </w:divBdr>
                </w:div>
                <w:div w:id="338166754">
                  <w:marLeft w:val="60"/>
                  <w:marRight w:val="0"/>
                  <w:marTop w:val="0"/>
                  <w:marBottom w:val="0"/>
                  <w:divBdr>
                    <w:top w:val="none" w:sz="0" w:space="0" w:color="auto"/>
                    <w:left w:val="none" w:sz="0" w:space="0" w:color="auto"/>
                    <w:bottom w:val="none" w:sz="0" w:space="0" w:color="auto"/>
                    <w:right w:val="none" w:sz="0" w:space="0" w:color="auto"/>
                  </w:divBdr>
                </w:div>
              </w:divsChild>
            </w:div>
            <w:div w:id="884030015">
              <w:marLeft w:val="0"/>
              <w:marRight w:val="0"/>
              <w:marTop w:val="0"/>
              <w:marBottom w:val="225"/>
              <w:divBdr>
                <w:top w:val="none" w:sz="0" w:space="0" w:color="auto"/>
                <w:left w:val="none" w:sz="0" w:space="0" w:color="auto"/>
                <w:bottom w:val="none" w:sz="0" w:space="0" w:color="auto"/>
                <w:right w:val="none" w:sz="0" w:space="0" w:color="auto"/>
              </w:divBdr>
            </w:div>
          </w:divsChild>
        </w:div>
        <w:div w:id="752775593">
          <w:marLeft w:val="0"/>
          <w:marRight w:val="0"/>
          <w:marTop w:val="0"/>
          <w:marBottom w:val="0"/>
          <w:divBdr>
            <w:top w:val="none" w:sz="0" w:space="0" w:color="auto"/>
            <w:left w:val="none" w:sz="0" w:space="0" w:color="auto"/>
            <w:bottom w:val="none" w:sz="0" w:space="0" w:color="auto"/>
            <w:right w:val="none" w:sz="0" w:space="0" w:color="auto"/>
          </w:divBdr>
        </w:div>
        <w:div w:id="845900692">
          <w:marLeft w:val="0"/>
          <w:marRight w:val="0"/>
          <w:marTop w:val="315"/>
          <w:marBottom w:val="0"/>
          <w:divBdr>
            <w:top w:val="none" w:sz="0" w:space="0" w:color="auto"/>
            <w:left w:val="none" w:sz="0" w:space="0" w:color="auto"/>
            <w:bottom w:val="none" w:sz="0" w:space="0" w:color="auto"/>
            <w:right w:val="none" w:sz="0" w:space="0" w:color="auto"/>
          </w:divBdr>
          <w:divsChild>
            <w:div w:id="2649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876955">
      <w:bodyDiv w:val="1"/>
      <w:marLeft w:val="0"/>
      <w:marRight w:val="0"/>
      <w:marTop w:val="0"/>
      <w:marBottom w:val="0"/>
      <w:divBdr>
        <w:top w:val="none" w:sz="0" w:space="0" w:color="auto"/>
        <w:left w:val="none" w:sz="0" w:space="0" w:color="auto"/>
        <w:bottom w:val="none" w:sz="0" w:space="0" w:color="auto"/>
        <w:right w:val="none" w:sz="0" w:space="0" w:color="auto"/>
      </w:divBdr>
      <w:divsChild>
        <w:div w:id="151222640">
          <w:marLeft w:val="-150"/>
          <w:marRight w:val="-150"/>
          <w:marTop w:val="0"/>
          <w:marBottom w:val="0"/>
          <w:divBdr>
            <w:top w:val="none" w:sz="0" w:space="0" w:color="auto"/>
            <w:left w:val="none" w:sz="0" w:space="0" w:color="auto"/>
            <w:bottom w:val="none" w:sz="0" w:space="0" w:color="auto"/>
            <w:right w:val="none" w:sz="0" w:space="0" w:color="auto"/>
          </w:divBdr>
          <w:divsChild>
            <w:div w:id="954169196">
              <w:marLeft w:val="0"/>
              <w:marRight w:val="0"/>
              <w:marTop w:val="0"/>
              <w:marBottom w:val="0"/>
              <w:divBdr>
                <w:top w:val="none" w:sz="0" w:space="0" w:color="auto"/>
                <w:left w:val="none" w:sz="0" w:space="0" w:color="auto"/>
                <w:bottom w:val="none" w:sz="0" w:space="0" w:color="auto"/>
                <w:right w:val="none" w:sz="0" w:space="0" w:color="auto"/>
              </w:divBdr>
              <w:divsChild>
                <w:div w:id="1183056454">
                  <w:marLeft w:val="0"/>
                  <w:marRight w:val="0"/>
                  <w:marTop w:val="0"/>
                  <w:marBottom w:val="0"/>
                  <w:divBdr>
                    <w:top w:val="none" w:sz="0" w:space="0" w:color="auto"/>
                    <w:left w:val="none" w:sz="0" w:space="0" w:color="auto"/>
                    <w:bottom w:val="none" w:sz="0" w:space="0" w:color="auto"/>
                    <w:right w:val="none" w:sz="0" w:space="0" w:color="auto"/>
                  </w:divBdr>
                  <w:divsChild>
                    <w:div w:id="542640417">
                      <w:marLeft w:val="0"/>
                      <w:marRight w:val="0"/>
                      <w:marTop w:val="0"/>
                      <w:marBottom w:val="0"/>
                      <w:divBdr>
                        <w:top w:val="none" w:sz="0" w:space="0" w:color="auto"/>
                        <w:left w:val="none" w:sz="0" w:space="0" w:color="auto"/>
                        <w:bottom w:val="none" w:sz="0" w:space="0" w:color="auto"/>
                        <w:right w:val="none" w:sz="0" w:space="0" w:color="auto"/>
                      </w:divBdr>
                    </w:div>
                    <w:div w:id="1388188731">
                      <w:marLeft w:val="0"/>
                      <w:marRight w:val="0"/>
                      <w:marTop w:val="0"/>
                      <w:marBottom w:val="0"/>
                      <w:divBdr>
                        <w:top w:val="none" w:sz="0" w:space="0" w:color="auto"/>
                        <w:left w:val="none" w:sz="0" w:space="0" w:color="auto"/>
                        <w:bottom w:val="none" w:sz="0" w:space="0" w:color="auto"/>
                        <w:right w:val="none" w:sz="0" w:space="0" w:color="auto"/>
                      </w:divBdr>
                      <w:divsChild>
                        <w:div w:id="644046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1305077">
          <w:marLeft w:val="-150"/>
          <w:marRight w:val="-150"/>
          <w:marTop w:val="0"/>
          <w:marBottom w:val="0"/>
          <w:divBdr>
            <w:top w:val="none" w:sz="0" w:space="0" w:color="auto"/>
            <w:left w:val="none" w:sz="0" w:space="0" w:color="auto"/>
            <w:bottom w:val="none" w:sz="0" w:space="0" w:color="auto"/>
            <w:right w:val="none" w:sz="0" w:space="0" w:color="auto"/>
          </w:divBdr>
        </w:div>
      </w:divsChild>
    </w:div>
    <w:div w:id="869949819">
      <w:bodyDiv w:val="1"/>
      <w:marLeft w:val="0"/>
      <w:marRight w:val="0"/>
      <w:marTop w:val="0"/>
      <w:marBottom w:val="0"/>
      <w:divBdr>
        <w:top w:val="none" w:sz="0" w:space="0" w:color="auto"/>
        <w:left w:val="none" w:sz="0" w:space="0" w:color="auto"/>
        <w:bottom w:val="none" w:sz="0" w:space="0" w:color="auto"/>
        <w:right w:val="none" w:sz="0" w:space="0" w:color="auto"/>
      </w:divBdr>
      <w:divsChild>
        <w:div w:id="567768835">
          <w:marLeft w:val="-225"/>
          <w:marRight w:val="-225"/>
          <w:marTop w:val="0"/>
          <w:marBottom w:val="0"/>
          <w:divBdr>
            <w:top w:val="none" w:sz="0" w:space="0" w:color="auto"/>
            <w:left w:val="none" w:sz="0" w:space="0" w:color="auto"/>
            <w:bottom w:val="none" w:sz="0" w:space="0" w:color="auto"/>
            <w:right w:val="none" w:sz="0" w:space="0" w:color="auto"/>
          </w:divBdr>
        </w:div>
        <w:div w:id="777217526">
          <w:marLeft w:val="-225"/>
          <w:marRight w:val="-225"/>
          <w:marTop w:val="0"/>
          <w:marBottom w:val="0"/>
          <w:divBdr>
            <w:top w:val="none" w:sz="0" w:space="0" w:color="auto"/>
            <w:left w:val="none" w:sz="0" w:space="0" w:color="auto"/>
            <w:bottom w:val="none" w:sz="0" w:space="0" w:color="auto"/>
            <w:right w:val="none" w:sz="0" w:space="0" w:color="auto"/>
          </w:divBdr>
          <w:divsChild>
            <w:div w:id="1091505965">
              <w:marLeft w:val="0"/>
              <w:marRight w:val="0"/>
              <w:marTop w:val="0"/>
              <w:marBottom w:val="0"/>
              <w:divBdr>
                <w:top w:val="none" w:sz="0" w:space="0" w:color="auto"/>
                <w:left w:val="none" w:sz="0" w:space="0" w:color="auto"/>
                <w:bottom w:val="none" w:sz="0" w:space="0" w:color="auto"/>
                <w:right w:val="none" w:sz="0" w:space="0" w:color="auto"/>
              </w:divBdr>
              <w:divsChild>
                <w:div w:id="931008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1379325">
      <w:bodyDiv w:val="1"/>
      <w:marLeft w:val="0"/>
      <w:marRight w:val="0"/>
      <w:marTop w:val="0"/>
      <w:marBottom w:val="0"/>
      <w:divBdr>
        <w:top w:val="none" w:sz="0" w:space="0" w:color="auto"/>
        <w:left w:val="none" w:sz="0" w:space="0" w:color="auto"/>
        <w:bottom w:val="none" w:sz="0" w:space="0" w:color="auto"/>
        <w:right w:val="none" w:sz="0" w:space="0" w:color="auto"/>
      </w:divBdr>
    </w:div>
    <w:div w:id="871501602">
      <w:bodyDiv w:val="1"/>
      <w:marLeft w:val="0"/>
      <w:marRight w:val="0"/>
      <w:marTop w:val="0"/>
      <w:marBottom w:val="0"/>
      <w:divBdr>
        <w:top w:val="none" w:sz="0" w:space="0" w:color="auto"/>
        <w:left w:val="none" w:sz="0" w:space="0" w:color="auto"/>
        <w:bottom w:val="none" w:sz="0" w:space="0" w:color="auto"/>
        <w:right w:val="none" w:sz="0" w:space="0" w:color="auto"/>
      </w:divBdr>
      <w:divsChild>
        <w:div w:id="1300258722">
          <w:marLeft w:val="-225"/>
          <w:marRight w:val="-225"/>
          <w:marTop w:val="0"/>
          <w:marBottom w:val="0"/>
          <w:divBdr>
            <w:top w:val="none" w:sz="0" w:space="0" w:color="auto"/>
            <w:left w:val="none" w:sz="0" w:space="0" w:color="auto"/>
            <w:bottom w:val="none" w:sz="0" w:space="0" w:color="auto"/>
            <w:right w:val="none" w:sz="0" w:space="0" w:color="auto"/>
          </w:divBdr>
        </w:div>
        <w:div w:id="1977297077">
          <w:marLeft w:val="-225"/>
          <w:marRight w:val="-225"/>
          <w:marTop w:val="0"/>
          <w:marBottom w:val="0"/>
          <w:divBdr>
            <w:top w:val="none" w:sz="0" w:space="0" w:color="auto"/>
            <w:left w:val="none" w:sz="0" w:space="0" w:color="auto"/>
            <w:bottom w:val="none" w:sz="0" w:space="0" w:color="auto"/>
            <w:right w:val="none" w:sz="0" w:space="0" w:color="auto"/>
          </w:divBdr>
          <w:divsChild>
            <w:div w:id="1804494745">
              <w:marLeft w:val="0"/>
              <w:marRight w:val="0"/>
              <w:marTop w:val="0"/>
              <w:marBottom w:val="0"/>
              <w:divBdr>
                <w:top w:val="none" w:sz="0" w:space="0" w:color="auto"/>
                <w:left w:val="none" w:sz="0" w:space="0" w:color="auto"/>
                <w:bottom w:val="none" w:sz="0" w:space="0" w:color="auto"/>
                <w:right w:val="none" w:sz="0" w:space="0" w:color="auto"/>
              </w:divBdr>
              <w:divsChild>
                <w:div w:id="1313606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1502896">
      <w:bodyDiv w:val="1"/>
      <w:marLeft w:val="0"/>
      <w:marRight w:val="0"/>
      <w:marTop w:val="0"/>
      <w:marBottom w:val="0"/>
      <w:divBdr>
        <w:top w:val="none" w:sz="0" w:space="0" w:color="auto"/>
        <w:left w:val="none" w:sz="0" w:space="0" w:color="auto"/>
        <w:bottom w:val="none" w:sz="0" w:space="0" w:color="auto"/>
        <w:right w:val="none" w:sz="0" w:space="0" w:color="auto"/>
      </w:divBdr>
      <w:divsChild>
        <w:div w:id="500898523">
          <w:marLeft w:val="0"/>
          <w:marRight w:val="0"/>
          <w:marTop w:val="0"/>
          <w:marBottom w:val="420"/>
          <w:divBdr>
            <w:top w:val="none" w:sz="0" w:space="0" w:color="auto"/>
            <w:left w:val="none" w:sz="0" w:space="0" w:color="auto"/>
            <w:bottom w:val="none" w:sz="0" w:space="0" w:color="auto"/>
            <w:right w:val="none" w:sz="0" w:space="0" w:color="auto"/>
          </w:divBdr>
          <w:divsChild>
            <w:div w:id="1407920689">
              <w:marLeft w:val="0"/>
              <w:marRight w:val="0"/>
              <w:marTop w:val="0"/>
              <w:marBottom w:val="0"/>
              <w:divBdr>
                <w:top w:val="none" w:sz="0" w:space="0" w:color="auto"/>
                <w:left w:val="none" w:sz="0" w:space="0" w:color="auto"/>
                <w:bottom w:val="none" w:sz="0" w:space="0" w:color="auto"/>
                <w:right w:val="none" w:sz="0" w:space="0" w:color="auto"/>
              </w:divBdr>
            </w:div>
          </w:divsChild>
        </w:div>
        <w:div w:id="991062125">
          <w:marLeft w:val="0"/>
          <w:marRight w:val="0"/>
          <w:marTop w:val="0"/>
          <w:marBottom w:val="0"/>
          <w:divBdr>
            <w:top w:val="none" w:sz="0" w:space="0" w:color="auto"/>
            <w:left w:val="none" w:sz="0" w:space="0" w:color="auto"/>
            <w:bottom w:val="none" w:sz="0" w:space="0" w:color="auto"/>
            <w:right w:val="none" w:sz="0" w:space="0" w:color="auto"/>
          </w:divBdr>
          <w:divsChild>
            <w:div w:id="181170518">
              <w:marLeft w:val="0"/>
              <w:marRight w:val="0"/>
              <w:marTop w:val="0"/>
              <w:marBottom w:val="60"/>
              <w:divBdr>
                <w:top w:val="none" w:sz="0" w:space="0" w:color="auto"/>
                <w:left w:val="none" w:sz="0" w:space="0" w:color="auto"/>
                <w:bottom w:val="none" w:sz="0" w:space="0" w:color="auto"/>
                <w:right w:val="none" w:sz="0" w:space="0" w:color="auto"/>
              </w:divBdr>
              <w:divsChild>
                <w:div w:id="1182822258">
                  <w:marLeft w:val="0"/>
                  <w:marRight w:val="0"/>
                  <w:marTop w:val="0"/>
                  <w:marBottom w:val="0"/>
                  <w:divBdr>
                    <w:top w:val="none" w:sz="0" w:space="0" w:color="auto"/>
                    <w:left w:val="none" w:sz="0" w:space="0" w:color="auto"/>
                    <w:bottom w:val="none" w:sz="0" w:space="0" w:color="auto"/>
                    <w:right w:val="none" w:sz="0" w:space="0" w:color="auto"/>
                  </w:divBdr>
                </w:div>
              </w:divsChild>
            </w:div>
            <w:div w:id="868177948">
              <w:marLeft w:val="0"/>
              <w:marRight w:val="0"/>
              <w:marTop w:val="0"/>
              <w:marBottom w:val="0"/>
              <w:divBdr>
                <w:top w:val="none" w:sz="0" w:space="0" w:color="auto"/>
                <w:left w:val="none" w:sz="0" w:space="0" w:color="auto"/>
                <w:bottom w:val="none" w:sz="0" w:space="0" w:color="auto"/>
                <w:right w:val="none" w:sz="0" w:space="0" w:color="auto"/>
              </w:divBdr>
              <w:divsChild>
                <w:div w:id="715155658">
                  <w:marLeft w:val="0"/>
                  <w:marRight w:val="0"/>
                  <w:marTop w:val="0"/>
                  <w:marBottom w:val="0"/>
                  <w:divBdr>
                    <w:top w:val="none" w:sz="0" w:space="0" w:color="auto"/>
                    <w:left w:val="none" w:sz="0" w:space="0" w:color="auto"/>
                    <w:bottom w:val="none" w:sz="0" w:space="0" w:color="auto"/>
                    <w:right w:val="none" w:sz="0" w:space="0" w:color="auto"/>
                  </w:divBdr>
                  <w:divsChild>
                    <w:div w:id="867838296">
                      <w:marLeft w:val="0"/>
                      <w:marRight w:val="0"/>
                      <w:marTop w:val="0"/>
                      <w:marBottom w:val="0"/>
                      <w:divBdr>
                        <w:top w:val="none" w:sz="0" w:space="0" w:color="auto"/>
                        <w:left w:val="none" w:sz="0" w:space="0" w:color="auto"/>
                        <w:bottom w:val="none" w:sz="0" w:space="0" w:color="auto"/>
                        <w:right w:val="none" w:sz="0" w:space="0" w:color="auto"/>
                      </w:divBdr>
                      <w:divsChild>
                        <w:div w:id="178157641">
                          <w:marLeft w:val="0"/>
                          <w:marRight w:val="0"/>
                          <w:marTop w:val="0"/>
                          <w:marBottom w:val="0"/>
                          <w:divBdr>
                            <w:top w:val="none" w:sz="0" w:space="0" w:color="auto"/>
                            <w:left w:val="none" w:sz="0" w:space="0" w:color="auto"/>
                            <w:bottom w:val="none" w:sz="0" w:space="0" w:color="auto"/>
                            <w:right w:val="none" w:sz="0" w:space="0" w:color="auto"/>
                          </w:divBdr>
                          <w:divsChild>
                            <w:div w:id="1175920222">
                              <w:marLeft w:val="0"/>
                              <w:marRight w:val="0"/>
                              <w:marTop w:val="0"/>
                              <w:marBottom w:val="0"/>
                              <w:divBdr>
                                <w:top w:val="none" w:sz="0" w:space="0" w:color="auto"/>
                                <w:left w:val="none" w:sz="0" w:space="0" w:color="auto"/>
                                <w:bottom w:val="none" w:sz="0" w:space="0" w:color="auto"/>
                                <w:right w:val="none" w:sz="0" w:space="0" w:color="auto"/>
                              </w:divBdr>
                              <w:divsChild>
                                <w:div w:id="435487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1844893">
      <w:bodyDiv w:val="1"/>
      <w:marLeft w:val="0"/>
      <w:marRight w:val="0"/>
      <w:marTop w:val="0"/>
      <w:marBottom w:val="0"/>
      <w:divBdr>
        <w:top w:val="none" w:sz="0" w:space="0" w:color="auto"/>
        <w:left w:val="none" w:sz="0" w:space="0" w:color="auto"/>
        <w:bottom w:val="none" w:sz="0" w:space="0" w:color="auto"/>
        <w:right w:val="none" w:sz="0" w:space="0" w:color="auto"/>
      </w:divBdr>
      <w:divsChild>
        <w:div w:id="957373963">
          <w:marLeft w:val="0"/>
          <w:marRight w:val="0"/>
          <w:marTop w:val="0"/>
          <w:marBottom w:val="300"/>
          <w:divBdr>
            <w:top w:val="none" w:sz="0" w:space="0" w:color="auto"/>
            <w:left w:val="none" w:sz="0" w:space="0" w:color="auto"/>
            <w:bottom w:val="none" w:sz="0" w:space="0" w:color="auto"/>
            <w:right w:val="none" w:sz="0" w:space="0" w:color="auto"/>
          </w:divBdr>
          <w:divsChild>
            <w:div w:id="533083865">
              <w:marLeft w:val="0"/>
              <w:marRight w:val="0"/>
              <w:marTop w:val="0"/>
              <w:marBottom w:val="0"/>
              <w:divBdr>
                <w:top w:val="none" w:sz="0" w:space="0" w:color="auto"/>
                <w:left w:val="none" w:sz="0" w:space="0" w:color="auto"/>
                <w:bottom w:val="none" w:sz="0" w:space="0" w:color="auto"/>
                <w:right w:val="none" w:sz="0" w:space="0" w:color="auto"/>
              </w:divBdr>
            </w:div>
          </w:divsChild>
        </w:div>
        <w:div w:id="1624845552">
          <w:marLeft w:val="0"/>
          <w:marRight w:val="0"/>
          <w:marTop w:val="0"/>
          <w:marBottom w:val="300"/>
          <w:divBdr>
            <w:top w:val="none" w:sz="0" w:space="0" w:color="auto"/>
            <w:left w:val="none" w:sz="0" w:space="0" w:color="auto"/>
            <w:bottom w:val="none" w:sz="0" w:space="0" w:color="auto"/>
            <w:right w:val="none" w:sz="0" w:space="0" w:color="auto"/>
          </w:divBdr>
          <w:divsChild>
            <w:div w:id="1927225279">
              <w:marLeft w:val="0"/>
              <w:marRight w:val="0"/>
              <w:marTop w:val="0"/>
              <w:marBottom w:val="15"/>
              <w:divBdr>
                <w:top w:val="none" w:sz="0" w:space="0" w:color="auto"/>
                <w:left w:val="none" w:sz="0" w:space="0" w:color="auto"/>
                <w:bottom w:val="none" w:sz="0" w:space="0" w:color="auto"/>
                <w:right w:val="none" w:sz="0" w:space="0" w:color="auto"/>
              </w:divBdr>
            </w:div>
          </w:divsChild>
        </w:div>
        <w:div w:id="462844333">
          <w:marLeft w:val="0"/>
          <w:marRight w:val="0"/>
          <w:marTop w:val="0"/>
          <w:marBottom w:val="300"/>
          <w:divBdr>
            <w:top w:val="none" w:sz="0" w:space="0" w:color="auto"/>
            <w:left w:val="none" w:sz="0" w:space="0" w:color="auto"/>
            <w:bottom w:val="none" w:sz="0" w:space="0" w:color="auto"/>
            <w:right w:val="none" w:sz="0" w:space="0" w:color="auto"/>
          </w:divBdr>
          <w:divsChild>
            <w:div w:id="1958442800">
              <w:marLeft w:val="0"/>
              <w:marRight w:val="0"/>
              <w:marTop w:val="0"/>
              <w:marBottom w:val="0"/>
              <w:divBdr>
                <w:top w:val="none" w:sz="0" w:space="0" w:color="auto"/>
                <w:left w:val="none" w:sz="0" w:space="0" w:color="auto"/>
                <w:bottom w:val="none" w:sz="0" w:space="0" w:color="auto"/>
                <w:right w:val="none" w:sz="0" w:space="0" w:color="auto"/>
              </w:divBdr>
              <w:divsChild>
                <w:div w:id="332531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193870">
          <w:marLeft w:val="0"/>
          <w:marRight w:val="0"/>
          <w:marTop w:val="0"/>
          <w:marBottom w:val="300"/>
          <w:divBdr>
            <w:top w:val="none" w:sz="0" w:space="0" w:color="auto"/>
            <w:left w:val="none" w:sz="0" w:space="0" w:color="auto"/>
            <w:bottom w:val="none" w:sz="0" w:space="0" w:color="auto"/>
            <w:right w:val="none" w:sz="0" w:space="0" w:color="auto"/>
          </w:divBdr>
          <w:divsChild>
            <w:div w:id="1840004939">
              <w:marLeft w:val="0"/>
              <w:marRight w:val="0"/>
              <w:marTop w:val="0"/>
              <w:marBottom w:val="0"/>
              <w:divBdr>
                <w:top w:val="none" w:sz="0" w:space="0" w:color="auto"/>
                <w:left w:val="none" w:sz="0" w:space="0" w:color="auto"/>
                <w:bottom w:val="none" w:sz="0" w:space="0" w:color="auto"/>
                <w:right w:val="none" w:sz="0" w:space="0" w:color="auto"/>
              </w:divBdr>
              <w:divsChild>
                <w:div w:id="1787000896">
                  <w:marLeft w:val="0"/>
                  <w:marRight w:val="0"/>
                  <w:marTop w:val="0"/>
                  <w:marBottom w:val="0"/>
                  <w:divBdr>
                    <w:top w:val="none" w:sz="0" w:space="0" w:color="auto"/>
                    <w:left w:val="none" w:sz="0" w:space="0" w:color="auto"/>
                    <w:bottom w:val="none" w:sz="0" w:space="0" w:color="auto"/>
                    <w:right w:val="none" w:sz="0" w:space="0" w:color="auto"/>
                  </w:divBdr>
                  <w:divsChild>
                    <w:div w:id="85022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2634437">
          <w:marLeft w:val="0"/>
          <w:marRight w:val="0"/>
          <w:marTop w:val="0"/>
          <w:marBottom w:val="300"/>
          <w:divBdr>
            <w:top w:val="none" w:sz="0" w:space="0" w:color="auto"/>
            <w:left w:val="none" w:sz="0" w:space="0" w:color="auto"/>
            <w:bottom w:val="none" w:sz="0" w:space="0" w:color="auto"/>
            <w:right w:val="none" w:sz="0" w:space="0" w:color="auto"/>
          </w:divBdr>
          <w:divsChild>
            <w:div w:id="967466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156755">
      <w:bodyDiv w:val="1"/>
      <w:marLeft w:val="0"/>
      <w:marRight w:val="0"/>
      <w:marTop w:val="0"/>
      <w:marBottom w:val="0"/>
      <w:divBdr>
        <w:top w:val="none" w:sz="0" w:space="0" w:color="auto"/>
        <w:left w:val="none" w:sz="0" w:space="0" w:color="auto"/>
        <w:bottom w:val="none" w:sz="0" w:space="0" w:color="auto"/>
        <w:right w:val="none" w:sz="0" w:space="0" w:color="auto"/>
      </w:divBdr>
      <w:divsChild>
        <w:div w:id="168183027">
          <w:marLeft w:val="0"/>
          <w:marRight w:val="0"/>
          <w:marTop w:val="0"/>
          <w:marBottom w:val="0"/>
          <w:divBdr>
            <w:top w:val="none" w:sz="0" w:space="0" w:color="auto"/>
            <w:left w:val="none" w:sz="0" w:space="0" w:color="auto"/>
            <w:bottom w:val="none" w:sz="0" w:space="0" w:color="auto"/>
            <w:right w:val="none" w:sz="0" w:space="0" w:color="auto"/>
          </w:divBdr>
        </w:div>
      </w:divsChild>
    </w:div>
    <w:div w:id="872377512">
      <w:bodyDiv w:val="1"/>
      <w:marLeft w:val="0"/>
      <w:marRight w:val="0"/>
      <w:marTop w:val="0"/>
      <w:marBottom w:val="0"/>
      <w:divBdr>
        <w:top w:val="none" w:sz="0" w:space="0" w:color="auto"/>
        <w:left w:val="none" w:sz="0" w:space="0" w:color="auto"/>
        <w:bottom w:val="none" w:sz="0" w:space="0" w:color="auto"/>
        <w:right w:val="none" w:sz="0" w:space="0" w:color="auto"/>
      </w:divBdr>
      <w:divsChild>
        <w:div w:id="8026912">
          <w:marLeft w:val="0"/>
          <w:marRight w:val="0"/>
          <w:marTop w:val="0"/>
          <w:marBottom w:val="0"/>
          <w:divBdr>
            <w:top w:val="none" w:sz="0" w:space="0" w:color="auto"/>
            <w:left w:val="none" w:sz="0" w:space="0" w:color="auto"/>
            <w:bottom w:val="none" w:sz="0" w:space="0" w:color="auto"/>
            <w:right w:val="none" w:sz="0" w:space="0" w:color="auto"/>
          </w:divBdr>
          <w:divsChild>
            <w:div w:id="1535002776">
              <w:marLeft w:val="0"/>
              <w:marRight w:val="0"/>
              <w:marTop w:val="0"/>
              <w:marBottom w:val="0"/>
              <w:divBdr>
                <w:top w:val="none" w:sz="0" w:space="0" w:color="auto"/>
                <w:left w:val="none" w:sz="0" w:space="0" w:color="auto"/>
                <w:bottom w:val="none" w:sz="0" w:space="0" w:color="auto"/>
                <w:right w:val="none" w:sz="0" w:space="0" w:color="auto"/>
              </w:divBdr>
              <w:divsChild>
                <w:div w:id="1029254840">
                  <w:marLeft w:val="0"/>
                  <w:marRight w:val="0"/>
                  <w:marTop w:val="0"/>
                  <w:marBottom w:val="0"/>
                  <w:divBdr>
                    <w:top w:val="none" w:sz="0" w:space="0" w:color="auto"/>
                    <w:left w:val="none" w:sz="0" w:space="0" w:color="auto"/>
                    <w:bottom w:val="none" w:sz="0" w:space="0" w:color="auto"/>
                    <w:right w:val="none" w:sz="0" w:space="0" w:color="auto"/>
                  </w:divBdr>
                  <w:divsChild>
                    <w:div w:id="113063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358104">
          <w:marLeft w:val="0"/>
          <w:marRight w:val="0"/>
          <w:marTop w:val="0"/>
          <w:marBottom w:val="0"/>
          <w:divBdr>
            <w:top w:val="none" w:sz="0" w:space="0" w:color="auto"/>
            <w:left w:val="none" w:sz="0" w:space="0" w:color="auto"/>
            <w:bottom w:val="none" w:sz="0" w:space="0" w:color="auto"/>
            <w:right w:val="none" w:sz="0" w:space="0" w:color="auto"/>
          </w:divBdr>
          <w:divsChild>
            <w:div w:id="1772510094">
              <w:marLeft w:val="0"/>
              <w:marRight w:val="0"/>
              <w:marTop w:val="0"/>
              <w:marBottom w:val="0"/>
              <w:divBdr>
                <w:top w:val="none" w:sz="0" w:space="0" w:color="auto"/>
                <w:left w:val="none" w:sz="0" w:space="0" w:color="auto"/>
                <w:bottom w:val="none" w:sz="0" w:space="0" w:color="auto"/>
                <w:right w:val="none" w:sz="0" w:space="0" w:color="auto"/>
              </w:divBdr>
              <w:divsChild>
                <w:div w:id="75905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207631">
          <w:marLeft w:val="0"/>
          <w:marRight w:val="0"/>
          <w:marTop w:val="0"/>
          <w:marBottom w:val="0"/>
          <w:divBdr>
            <w:top w:val="none" w:sz="0" w:space="0" w:color="auto"/>
            <w:left w:val="none" w:sz="0" w:space="0" w:color="auto"/>
            <w:bottom w:val="none" w:sz="0" w:space="0" w:color="auto"/>
            <w:right w:val="none" w:sz="0" w:space="0" w:color="auto"/>
          </w:divBdr>
          <w:divsChild>
            <w:div w:id="84034150">
              <w:marLeft w:val="0"/>
              <w:marRight w:val="0"/>
              <w:marTop w:val="0"/>
              <w:marBottom w:val="0"/>
              <w:divBdr>
                <w:top w:val="none" w:sz="0" w:space="0" w:color="auto"/>
                <w:left w:val="none" w:sz="0" w:space="0" w:color="auto"/>
                <w:bottom w:val="none" w:sz="0" w:space="0" w:color="auto"/>
                <w:right w:val="none" w:sz="0" w:space="0" w:color="auto"/>
              </w:divBdr>
              <w:divsChild>
                <w:div w:id="126554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972028">
          <w:marLeft w:val="0"/>
          <w:marRight w:val="0"/>
          <w:marTop w:val="0"/>
          <w:marBottom w:val="0"/>
          <w:divBdr>
            <w:top w:val="none" w:sz="0" w:space="0" w:color="auto"/>
            <w:left w:val="none" w:sz="0" w:space="0" w:color="auto"/>
            <w:bottom w:val="none" w:sz="0" w:space="0" w:color="auto"/>
            <w:right w:val="none" w:sz="0" w:space="0" w:color="auto"/>
          </w:divBdr>
          <w:divsChild>
            <w:div w:id="341784050">
              <w:marLeft w:val="0"/>
              <w:marRight w:val="0"/>
              <w:marTop w:val="0"/>
              <w:marBottom w:val="0"/>
              <w:divBdr>
                <w:top w:val="none" w:sz="0" w:space="0" w:color="auto"/>
                <w:left w:val="none" w:sz="0" w:space="0" w:color="auto"/>
                <w:bottom w:val="none" w:sz="0" w:space="0" w:color="auto"/>
                <w:right w:val="none" w:sz="0" w:space="0" w:color="auto"/>
              </w:divBdr>
              <w:divsChild>
                <w:div w:id="1526285020">
                  <w:marLeft w:val="0"/>
                  <w:marRight w:val="0"/>
                  <w:marTop w:val="0"/>
                  <w:marBottom w:val="0"/>
                  <w:divBdr>
                    <w:top w:val="none" w:sz="0" w:space="0" w:color="auto"/>
                    <w:left w:val="none" w:sz="0" w:space="0" w:color="auto"/>
                    <w:bottom w:val="none" w:sz="0" w:space="0" w:color="auto"/>
                    <w:right w:val="none" w:sz="0" w:space="0" w:color="auto"/>
                  </w:divBdr>
                  <w:divsChild>
                    <w:div w:id="326175961">
                      <w:marLeft w:val="0"/>
                      <w:marRight w:val="0"/>
                      <w:marTop w:val="0"/>
                      <w:marBottom w:val="0"/>
                      <w:divBdr>
                        <w:top w:val="none" w:sz="0" w:space="0" w:color="auto"/>
                        <w:left w:val="none" w:sz="0" w:space="0" w:color="auto"/>
                        <w:bottom w:val="none" w:sz="0" w:space="0" w:color="auto"/>
                        <w:right w:val="none" w:sz="0" w:space="0" w:color="auto"/>
                      </w:divBdr>
                      <w:divsChild>
                        <w:div w:id="1106734734">
                          <w:marLeft w:val="0"/>
                          <w:marRight w:val="0"/>
                          <w:marTop w:val="0"/>
                          <w:marBottom w:val="0"/>
                          <w:divBdr>
                            <w:top w:val="none" w:sz="0" w:space="0" w:color="auto"/>
                            <w:left w:val="none" w:sz="0" w:space="0" w:color="auto"/>
                            <w:bottom w:val="none" w:sz="0" w:space="0" w:color="auto"/>
                            <w:right w:val="none" w:sz="0" w:space="0" w:color="auto"/>
                          </w:divBdr>
                        </w:div>
                        <w:div w:id="180376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2889713">
      <w:bodyDiv w:val="1"/>
      <w:marLeft w:val="0"/>
      <w:marRight w:val="0"/>
      <w:marTop w:val="0"/>
      <w:marBottom w:val="0"/>
      <w:divBdr>
        <w:top w:val="none" w:sz="0" w:space="0" w:color="auto"/>
        <w:left w:val="none" w:sz="0" w:space="0" w:color="auto"/>
        <w:bottom w:val="none" w:sz="0" w:space="0" w:color="auto"/>
        <w:right w:val="none" w:sz="0" w:space="0" w:color="auto"/>
      </w:divBdr>
    </w:div>
    <w:div w:id="873345074">
      <w:bodyDiv w:val="1"/>
      <w:marLeft w:val="0"/>
      <w:marRight w:val="0"/>
      <w:marTop w:val="0"/>
      <w:marBottom w:val="0"/>
      <w:divBdr>
        <w:top w:val="none" w:sz="0" w:space="0" w:color="auto"/>
        <w:left w:val="none" w:sz="0" w:space="0" w:color="auto"/>
        <w:bottom w:val="none" w:sz="0" w:space="0" w:color="auto"/>
        <w:right w:val="none" w:sz="0" w:space="0" w:color="auto"/>
      </w:divBdr>
      <w:divsChild>
        <w:div w:id="1293634039">
          <w:marLeft w:val="0"/>
          <w:marRight w:val="0"/>
          <w:marTop w:val="0"/>
          <w:marBottom w:val="0"/>
          <w:divBdr>
            <w:top w:val="none" w:sz="0" w:space="0" w:color="auto"/>
            <w:left w:val="none" w:sz="0" w:space="0" w:color="auto"/>
            <w:bottom w:val="none" w:sz="0" w:space="0" w:color="auto"/>
            <w:right w:val="none" w:sz="0" w:space="0" w:color="auto"/>
          </w:divBdr>
          <w:divsChild>
            <w:div w:id="155417370">
              <w:marLeft w:val="2465"/>
              <w:marRight w:val="0"/>
              <w:marTop w:val="0"/>
              <w:marBottom w:val="0"/>
              <w:divBdr>
                <w:top w:val="none" w:sz="0" w:space="0" w:color="auto"/>
                <w:left w:val="none" w:sz="0" w:space="0" w:color="auto"/>
                <w:bottom w:val="none" w:sz="0" w:space="0" w:color="auto"/>
                <w:right w:val="none" w:sz="0" w:space="0" w:color="auto"/>
              </w:divBdr>
              <w:divsChild>
                <w:div w:id="1360201719">
                  <w:marLeft w:val="0"/>
                  <w:marRight w:val="0"/>
                  <w:marTop w:val="0"/>
                  <w:marBottom w:val="0"/>
                  <w:divBdr>
                    <w:top w:val="none" w:sz="0" w:space="0" w:color="auto"/>
                    <w:left w:val="none" w:sz="0" w:space="0" w:color="auto"/>
                    <w:bottom w:val="none" w:sz="0" w:space="0" w:color="auto"/>
                    <w:right w:val="none" w:sz="0" w:space="0" w:color="auto"/>
                  </w:divBdr>
                  <w:divsChild>
                    <w:div w:id="377168193">
                      <w:marLeft w:val="0"/>
                      <w:marRight w:val="0"/>
                      <w:marTop w:val="0"/>
                      <w:marBottom w:val="0"/>
                      <w:divBdr>
                        <w:top w:val="none" w:sz="0" w:space="0" w:color="auto"/>
                        <w:left w:val="none" w:sz="0" w:space="0" w:color="auto"/>
                        <w:bottom w:val="none" w:sz="0" w:space="0" w:color="auto"/>
                        <w:right w:val="none" w:sz="0" w:space="0" w:color="auto"/>
                      </w:divBdr>
                      <w:divsChild>
                        <w:div w:id="52706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5452387">
          <w:marLeft w:val="0"/>
          <w:marRight w:val="0"/>
          <w:marTop w:val="0"/>
          <w:marBottom w:val="0"/>
          <w:divBdr>
            <w:top w:val="none" w:sz="0" w:space="0" w:color="auto"/>
            <w:left w:val="none" w:sz="0" w:space="0" w:color="auto"/>
            <w:bottom w:val="none" w:sz="0" w:space="0" w:color="auto"/>
            <w:right w:val="none" w:sz="0" w:space="0" w:color="auto"/>
          </w:divBdr>
          <w:divsChild>
            <w:div w:id="135608302">
              <w:marLeft w:val="2465"/>
              <w:marRight w:val="0"/>
              <w:marTop w:val="0"/>
              <w:marBottom w:val="0"/>
              <w:divBdr>
                <w:top w:val="none" w:sz="0" w:space="0" w:color="auto"/>
                <w:left w:val="none" w:sz="0" w:space="0" w:color="auto"/>
                <w:bottom w:val="none" w:sz="0" w:space="0" w:color="auto"/>
                <w:right w:val="none" w:sz="0" w:space="0" w:color="auto"/>
              </w:divBdr>
              <w:divsChild>
                <w:div w:id="77488212">
                  <w:marLeft w:val="0"/>
                  <w:marRight w:val="0"/>
                  <w:marTop w:val="0"/>
                  <w:marBottom w:val="0"/>
                  <w:divBdr>
                    <w:top w:val="none" w:sz="0" w:space="0" w:color="auto"/>
                    <w:left w:val="none" w:sz="0" w:space="0" w:color="auto"/>
                    <w:bottom w:val="none" w:sz="0" w:space="0" w:color="auto"/>
                    <w:right w:val="none" w:sz="0" w:space="0" w:color="auto"/>
                  </w:divBdr>
                  <w:divsChild>
                    <w:div w:id="84886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3886406">
      <w:bodyDiv w:val="1"/>
      <w:marLeft w:val="0"/>
      <w:marRight w:val="0"/>
      <w:marTop w:val="0"/>
      <w:marBottom w:val="0"/>
      <w:divBdr>
        <w:top w:val="none" w:sz="0" w:space="0" w:color="auto"/>
        <w:left w:val="none" w:sz="0" w:space="0" w:color="auto"/>
        <w:bottom w:val="none" w:sz="0" w:space="0" w:color="auto"/>
        <w:right w:val="none" w:sz="0" w:space="0" w:color="auto"/>
      </w:divBdr>
      <w:divsChild>
        <w:div w:id="1013415019">
          <w:marLeft w:val="0"/>
          <w:marRight w:val="0"/>
          <w:marTop w:val="0"/>
          <w:marBottom w:val="0"/>
          <w:divBdr>
            <w:top w:val="none" w:sz="0" w:space="0" w:color="auto"/>
            <w:left w:val="none" w:sz="0" w:space="0" w:color="auto"/>
            <w:bottom w:val="none" w:sz="0" w:space="0" w:color="auto"/>
            <w:right w:val="none" w:sz="0" w:space="0" w:color="auto"/>
          </w:divBdr>
        </w:div>
        <w:div w:id="1579366233">
          <w:marLeft w:val="0"/>
          <w:marRight w:val="0"/>
          <w:marTop w:val="0"/>
          <w:marBottom w:val="0"/>
          <w:divBdr>
            <w:top w:val="none" w:sz="0" w:space="0" w:color="auto"/>
            <w:left w:val="none" w:sz="0" w:space="0" w:color="auto"/>
            <w:bottom w:val="none" w:sz="0" w:space="0" w:color="auto"/>
            <w:right w:val="none" w:sz="0" w:space="0" w:color="auto"/>
          </w:divBdr>
          <w:divsChild>
            <w:div w:id="1116683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47685">
      <w:bodyDiv w:val="1"/>
      <w:marLeft w:val="0"/>
      <w:marRight w:val="0"/>
      <w:marTop w:val="0"/>
      <w:marBottom w:val="0"/>
      <w:divBdr>
        <w:top w:val="none" w:sz="0" w:space="0" w:color="auto"/>
        <w:left w:val="none" w:sz="0" w:space="0" w:color="auto"/>
        <w:bottom w:val="none" w:sz="0" w:space="0" w:color="auto"/>
        <w:right w:val="none" w:sz="0" w:space="0" w:color="auto"/>
      </w:divBdr>
      <w:divsChild>
        <w:div w:id="525876487">
          <w:marLeft w:val="-150"/>
          <w:marRight w:val="-150"/>
          <w:marTop w:val="0"/>
          <w:marBottom w:val="0"/>
          <w:divBdr>
            <w:top w:val="none" w:sz="0" w:space="0" w:color="auto"/>
            <w:left w:val="none" w:sz="0" w:space="0" w:color="auto"/>
            <w:bottom w:val="none" w:sz="0" w:space="0" w:color="auto"/>
            <w:right w:val="none" w:sz="0" w:space="0" w:color="auto"/>
          </w:divBdr>
          <w:divsChild>
            <w:div w:id="1158036448">
              <w:marLeft w:val="0"/>
              <w:marRight w:val="0"/>
              <w:marTop w:val="0"/>
              <w:marBottom w:val="0"/>
              <w:divBdr>
                <w:top w:val="none" w:sz="0" w:space="0" w:color="auto"/>
                <w:left w:val="none" w:sz="0" w:space="0" w:color="auto"/>
                <w:bottom w:val="none" w:sz="0" w:space="0" w:color="auto"/>
                <w:right w:val="none" w:sz="0" w:space="0" w:color="auto"/>
              </w:divBdr>
              <w:divsChild>
                <w:div w:id="1532955191">
                  <w:marLeft w:val="0"/>
                  <w:marRight w:val="0"/>
                  <w:marTop w:val="0"/>
                  <w:marBottom w:val="0"/>
                  <w:divBdr>
                    <w:top w:val="none" w:sz="0" w:space="0" w:color="auto"/>
                    <w:left w:val="none" w:sz="0" w:space="0" w:color="auto"/>
                    <w:bottom w:val="none" w:sz="0" w:space="0" w:color="auto"/>
                    <w:right w:val="none" w:sz="0" w:space="0" w:color="auto"/>
                  </w:divBdr>
                  <w:divsChild>
                    <w:div w:id="1547139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924617">
          <w:marLeft w:val="-150"/>
          <w:marRight w:val="-150"/>
          <w:marTop w:val="0"/>
          <w:marBottom w:val="0"/>
          <w:divBdr>
            <w:top w:val="none" w:sz="0" w:space="0" w:color="auto"/>
            <w:left w:val="none" w:sz="0" w:space="0" w:color="auto"/>
            <w:bottom w:val="none" w:sz="0" w:space="0" w:color="auto"/>
            <w:right w:val="none" w:sz="0" w:space="0" w:color="auto"/>
          </w:divBdr>
          <w:divsChild>
            <w:div w:id="757361899">
              <w:marLeft w:val="0"/>
              <w:marRight w:val="0"/>
              <w:marTop w:val="0"/>
              <w:marBottom w:val="0"/>
              <w:divBdr>
                <w:top w:val="none" w:sz="0" w:space="0" w:color="auto"/>
                <w:left w:val="none" w:sz="0" w:space="0" w:color="auto"/>
                <w:bottom w:val="none" w:sz="0" w:space="0" w:color="auto"/>
                <w:right w:val="none" w:sz="0" w:space="0" w:color="auto"/>
              </w:divBdr>
              <w:divsChild>
                <w:div w:id="1465856231">
                  <w:marLeft w:val="0"/>
                  <w:marRight w:val="0"/>
                  <w:marTop w:val="0"/>
                  <w:marBottom w:val="0"/>
                  <w:divBdr>
                    <w:top w:val="none" w:sz="0" w:space="0" w:color="auto"/>
                    <w:left w:val="none" w:sz="0" w:space="0" w:color="auto"/>
                    <w:bottom w:val="none" w:sz="0" w:space="0" w:color="auto"/>
                    <w:right w:val="none" w:sz="0" w:space="0" w:color="auto"/>
                  </w:divBdr>
                  <w:divsChild>
                    <w:div w:id="854153348">
                      <w:marLeft w:val="0"/>
                      <w:marRight w:val="0"/>
                      <w:marTop w:val="0"/>
                      <w:marBottom w:val="0"/>
                      <w:divBdr>
                        <w:top w:val="none" w:sz="0" w:space="0" w:color="auto"/>
                        <w:left w:val="none" w:sz="0" w:space="0" w:color="auto"/>
                        <w:bottom w:val="none" w:sz="0" w:space="0" w:color="auto"/>
                        <w:right w:val="none" w:sz="0" w:space="0" w:color="auto"/>
                      </w:divBdr>
                      <w:divsChild>
                        <w:div w:id="1408728518">
                          <w:marLeft w:val="0"/>
                          <w:marRight w:val="0"/>
                          <w:marTop w:val="0"/>
                          <w:marBottom w:val="0"/>
                          <w:divBdr>
                            <w:top w:val="none" w:sz="0" w:space="0" w:color="auto"/>
                            <w:left w:val="none" w:sz="0" w:space="0" w:color="auto"/>
                            <w:bottom w:val="none" w:sz="0" w:space="0" w:color="auto"/>
                            <w:right w:val="none" w:sz="0" w:space="0" w:color="auto"/>
                          </w:divBdr>
                          <w:divsChild>
                            <w:div w:id="185289520">
                              <w:marLeft w:val="0"/>
                              <w:marRight w:val="0"/>
                              <w:marTop w:val="0"/>
                              <w:marBottom w:val="0"/>
                              <w:divBdr>
                                <w:top w:val="none" w:sz="0" w:space="0" w:color="auto"/>
                                <w:left w:val="none" w:sz="0" w:space="0" w:color="auto"/>
                                <w:bottom w:val="none" w:sz="0" w:space="0" w:color="auto"/>
                                <w:right w:val="none" w:sz="0" w:space="0" w:color="auto"/>
                              </w:divBdr>
                            </w:div>
                            <w:div w:id="553008798">
                              <w:marLeft w:val="0"/>
                              <w:marRight w:val="0"/>
                              <w:marTop w:val="0"/>
                              <w:marBottom w:val="0"/>
                              <w:divBdr>
                                <w:top w:val="none" w:sz="0" w:space="0" w:color="auto"/>
                                <w:left w:val="none" w:sz="0" w:space="0" w:color="auto"/>
                                <w:bottom w:val="none" w:sz="0" w:space="0" w:color="auto"/>
                                <w:right w:val="none" w:sz="0" w:space="0" w:color="auto"/>
                              </w:divBdr>
                            </w:div>
                            <w:div w:id="645088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132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898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539532">
      <w:bodyDiv w:val="1"/>
      <w:marLeft w:val="0"/>
      <w:marRight w:val="0"/>
      <w:marTop w:val="0"/>
      <w:marBottom w:val="0"/>
      <w:divBdr>
        <w:top w:val="none" w:sz="0" w:space="0" w:color="auto"/>
        <w:left w:val="none" w:sz="0" w:space="0" w:color="auto"/>
        <w:bottom w:val="none" w:sz="0" w:space="0" w:color="auto"/>
        <w:right w:val="none" w:sz="0" w:space="0" w:color="auto"/>
      </w:divBdr>
      <w:divsChild>
        <w:div w:id="106194672">
          <w:marLeft w:val="-88"/>
          <w:marRight w:val="-88"/>
          <w:marTop w:val="0"/>
          <w:marBottom w:val="0"/>
          <w:divBdr>
            <w:top w:val="none" w:sz="0" w:space="0" w:color="auto"/>
            <w:left w:val="none" w:sz="0" w:space="0" w:color="auto"/>
            <w:bottom w:val="none" w:sz="0" w:space="0" w:color="auto"/>
            <w:right w:val="none" w:sz="0" w:space="0" w:color="auto"/>
          </w:divBdr>
          <w:divsChild>
            <w:div w:id="123625866">
              <w:marLeft w:val="0"/>
              <w:marRight w:val="0"/>
              <w:marTop w:val="0"/>
              <w:marBottom w:val="0"/>
              <w:divBdr>
                <w:top w:val="none" w:sz="0" w:space="0" w:color="auto"/>
                <w:left w:val="none" w:sz="0" w:space="0" w:color="auto"/>
                <w:bottom w:val="none" w:sz="0" w:space="0" w:color="auto"/>
                <w:right w:val="none" w:sz="0" w:space="0" w:color="auto"/>
              </w:divBdr>
              <w:divsChild>
                <w:div w:id="502862179">
                  <w:marLeft w:val="0"/>
                  <w:marRight w:val="0"/>
                  <w:marTop w:val="0"/>
                  <w:marBottom w:val="0"/>
                  <w:divBdr>
                    <w:top w:val="none" w:sz="0" w:space="0" w:color="auto"/>
                    <w:left w:val="none" w:sz="0" w:space="0" w:color="auto"/>
                    <w:bottom w:val="none" w:sz="0" w:space="0" w:color="auto"/>
                    <w:right w:val="none" w:sz="0" w:space="0" w:color="auto"/>
                  </w:divBdr>
                  <w:divsChild>
                    <w:div w:id="771703962">
                      <w:marLeft w:val="0"/>
                      <w:marRight w:val="0"/>
                      <w:marTop w:val="0"/>
                      <w:marBottom w:val="0"/>
                      <w:divBdr>
                        <w:top w:val="none" w:sz="0" w:space="0" w:color="auto"/>
                        <w:left w:val="none" w:sz="0" w:space="0" w:color="auto"/>
                        <w:bottom w:val="none" w:sz="0" w:space="0" w:color="auto"/>
                        <w:right w:val="none" w:sz="0" w:space="0" w:color="auto"/>
                      </w:divBdr>
                      <w:divsChild>
                        <w:div w:id="1362903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77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779470">
      <w:bodyDiv w:val="1"/>
      <w:marLeft w:val="0"/>
      <w:marRight w:val="0"/>
      <w:marTop w:val="0"/>
      <w:marBottom w:val="0"/>
      <w:divBdr>
        <w:top w:val="none" w:sz="0" w:space="0" w:color="auto"/>
        <w:left w:val="none" w:sz="0" w:space="0" w:color="auto"/>
        <w:bottom w:val="none" w:sz="0" w:space="0" w:color="auto"/>
        <w:right w:val="none" w:sz="0" w:space="0" w:color="auto"/>
      </w:divBdr>
      <w:divsChild>
        <w:div w:id="1195196034">
          <w:marLeft w:val="0"/>
          <w:marRight w:val="0"/>
          <w:marTop w:val="0"/>
          <w:marBottom w:val="0"/>
          <w:divBdr>
            <w:top w:val="none" w:sz="0" w:space="0" w:color="auto"/>
            <w:left w:val="none" w:sz="0" w:space="0" w:color="auto"/>
            <w:bottom w:val="none" w:sz="0" w:space="0" w:color="auto"/>
            <w:right w:val="none" w:sz="0" w:space="0" w:color="auto"/>
          </w:divBdr>
        </w:div>
        <w:div w:id="1289582772">
          <w:marLeft w:val="0"/>
          <w:marRight w:val="0"/>
          <w:marTop w:val="0"/>
          <w:marBottom w:val="0"/>
          <w:divBdr>
            <w:top w:val="none" w:sz="0" w:space="0" w:color="auto"/>
            <w:left w:val="none" w:sz="0" w:space="0" w:color="auto"/>
            <w:bottom w:val="none" w:sz="0" w:space="0" w:color="auto"/>
            <w:right w:val="none" w:sz="0" w:space="0" w:color="auto"/>
          </w:divBdr>
          <w:divsChild>
            <w:div w:id="24256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041954">
      <w:bodyDiv w:val="1"/>
      <w:marLeft w:val="0"/>
      <w:marRight w:val="0"/>
      <w:marTop w:val="0"/>
      <w:marBottom w:val="0"/>
      <w:divBdr>
        <w:top w:val="none" w:sz="0" w:space="0" w:color="auto"/>
        <w:left w:val="none" w:sz="0" w:space="0" w:color="auto"/>
        <w:bottom w:val="none" w:sz="0" w:space="0" w:color="auto"/>
        <w:right w:val="none" w:sz="0" w:space="0" w:color="auto"/>
      </w:divBdr>
      <w:divsChild>
        <w:div w:id="1788937067">
          <w:marLeft w:val="-225"/>
          <w:marRight w:val="-225"/>
          <w:marTop w:val="0"/>
          <w:marBottom w:val="0"/>
          <w:divBdr>
            <w:top w:val="none" w:sz="0" w:space="0" w:color="auto"/>
            <w:left w:val="none" w:sz="0" w:space="0" w:color="auto"/>
            <w:bottom w:val="none" w:sz="0" w:space="0" w:color="auto"/>
            <w:right w:val="none" w:sz="0" w:space="0" w:color="auto"/>
          </w:divBdr>
        </w:div>
        <w:div w:id="1191335516">
          <w:marLeft w:val="-225"/>
          <w:marRight w:val="-225"/>
          <w:marTop w:val="0"/>
          <w:marBottom w:val="0"/>
          <w:divBdr>
            <w:top w:val="none" w:sz="0" w:space="0" w:color="auto"/>
            <w:left w:val="none" w:sz="0" w:space="0" w:color="auto"/>
            <w:bottom w:val="none" w:sz="0" w:space="0" w:color="auto"/>
            <w:right w:val="none" w:sz="0" w:space="0" w:color="auto"/>
          </w:divBdr>
          <w:divsChild>
            <w:div w:id="1656762760">
              <w:marLeft w:val="0"/>
              <w:marRight w:val="0"/>
              <w:marTop w:val="0"/>
              <w:marBottom w:val="0"/>
              <w:divBdr>
                <w:top w:val="none" w:sz="0" w:space="0" w:color="auto"/>
                <w:left w:val="none" w:sz="0" w:space="0" w:color="auto"/>
                <w:bottom w:val="none" w:sz="0" w:space="0" w:color="auto"/>
                <w:right w:val="none" w:sz="0" w:space="0" w:color="auto"/>
              </w:divBdr>
              <w:divsChild>
                <w:div w:id="1716543432">
                  <w:marLeft w:val="0"/>
                  <w:marRight w:val="0"/>
                  <w:marTop w:val="0"/>
                  <w:marBottom w:val="0"/>
                  <w:divBdr>
                    <w:top w:val="none" w:sz="0" w:space="0" w:color="auto"/>
                    <w:left w:val="none" w:sz="0" w:space="0" w:color="auto"/>
                    <w:bottom w:val="none" w:sz="0" w:space="0" w:color="auto"/>
                    <w:right w:val="none" w:sz="0" w:space="0" w:color="auto"/>
                  </w:divBdr>
                </w:div>
                <w:div w:id="521945043">
                  <w:marLeft w:val="0"/>
                  <w:marRight w:val="0"/>
                  <w:marTop w:val="0"/>
                  <w:marBottom w:val="0"/>
                  <w:divBdr>
                    <w:top w:val="none" w:sz="0" w:space="0" w:color="auto"/>
                    <w:left w:val="none" w:sz="0" w:space="0" w:color="auto"/>
                    <w:bottom w:val="none" w:sz="0" w:space="0" w:color="auto"/>
                    <w:right w:val="none" w:sz="0" w:space="0" w:color="auto"/>
                  </w:divBdr>
                </w:div>
                <w:div w:id="38845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234762">
      <w:bodyDiv w:val="1"/>
      <w:marLeft w:val="0"/>
      <w:marRight w:val="0"/>
      <w:marTop w:val="0"/>
      <w:marBottom w:val="0"/>
      <w:divBdr>
        <w:top w:val="none" w:sz="0" w:space="0" w:color="auto"/>
        <w:left w:val="none" w:sz="0" w:space="0" w:color="auto"/>
        <w:bottom w:val="none" w:sz="0" w:space="0" w:color="auto"/>
        <w:right w:val="none" w:sz="0" w:space="0" w:color="auto"/>
      </w:divBdr>
    </w:div>
    <w:div w:id="875509031">
      <w:bodyDiv w:val="1"/>
      <w:marLeft w:val="0"/>
      <w:marRight w:val="0"/>
      <w:marTop w:val="0"/>
      <w:marBottom w:val="0"/>
      <w:divBdr>
        <w:top w:val="none" w:sz="0" w:space="0" w:color="auto"/>
        <w:left w:val="none" w:sz="0" w:space="0" w:color="auto"/>
        <w:bottom w:val="none" w:sz="0" w:space="0" w:color="auto"/>
        <w:right w:val="none" w:sz="0" w:space="0" w:color="auto"/>
      </w:divBdr>
    </w:div>
    <w:div w:id="875581107">
      <w:bodyDiv w:val="1"/>
      <w:marLeft w:val="0"/>
      <w:marRight w:val="0"/>
      <w:marTop w:val="0"/>
      <w:marBottom w:val="0"/>
      <w:divBdr>
        <w:top w:val="none" w:sz="0" w:space="0" w:color="auto"/>
        <w:left w:val="none" w:sz="0" w:space="0" w:color="auto"/>
        <w:bottom w:val="none" w:sz="0" w:space="0" w:color="auto"/>
        <w:right w:val="none" w:sz="0" w:space="0" w:color="auto"/>
      </w:divBdr>
    </w:div>
    <w:div w:id="875703063">
      <w:bodyDiv w:val="1"/>
      <w:marLeft w:val="0"/>
      <w:marRight w:val="0"/>
      <w:marTop w:val="0"/>
      <w:marBottom w:val="0"/>
      <w:divBdr>
        <w:top w:val="none" w:sz="0" w:space="0" w:color="auto"/>
        <w:left w:val="none" w:sz="0" w:space="0" w:color="auto"/>
        <w:bottom w:val="none" w:sz="0" w:space="0" w:color="auto"/>
        <w:right w:val="none" w:sz="0" w:space="0" w:color="auto"/>
      </w:divBdr>
      <w:divsChild>
        <w:div w:id="1122655347">
          <w:marLeft w:val="-150"/>
          <w:marRight w:val="-150"/>
          <w:marTop w:val="0"/>
          <w:marBottom w:val="0"/>
          <w:divBdr>
            <w:top w:val="none" w:sz="0" w:space="0" w:color="auto"/>
            <w:left w:val="none" w:sz="0" w:space="0" w:color="auto"/>
            <w:bottom w:val="none" w:sz="0" w:space="0" w:color="auto"/>
            <w:right w:val="none" w:sz="0" w:space="0" w:color="auto"/>
          </w:divBdr>
        </w:div>
        <w:div w:id="1510291995">
          <w:marLeft w:val="-150"/>
          <w:marRight w:val="-150"/>
          <w:marTop w:val="0"/>
          <w:marBottom w:val="0"/>
          <w:divBdr>
            <w:top w:val="none" w:sz="0" w:space="0" w:color="auto"/>
            <w:left w:val="none" w:sz="0" w:space="0" w:color="auto"/>
            <w:bottom w:val="none" w:sz="0" w:space="0" w:color="auto"/>
            <w:right w:val="none" w:sz="0" w:space="0" w:color="auto"/>
          </w:divBdr>
          <w:divsChild>
            <w:div w:id="1461149101">
              <w:marLeft w:val="0"/>
              <w:marRight w:val="0"/>
              <w:marTop w:val="0"/>
              <w:marBottom w:val="0"/>
              <w:divBdr>
                <w:top w:val="none" w:sz="0" w:space="0" w:color="auto"/>
                <w:left w:val="none" w:sz="0" w:space="0" w:color="auto"/>
                <w:bottom w:val="none" w:sz="0" w:space="0" w:color="auto"/>
                <w:right w:val="none" w:sz="0" w:space="0" w:color="auto"/>
              </w:divBdr>
              <w:divsChild>
                <w:div w:id="1515076641">
                  <w:marLeft w:val="0"/>
                  <w:marRight w:val="0"/>
                  <w:marTop w:val="0"/>
                  <w:marBottom w:val="0"/>
                  <w:divBdr>
                    <w:top w:val="none" w:sz="0" w:space="0" w:color="auto"/>
                    <w:left w:val="none" w:sz="0" w:space="0" w:color="auto"/>
                    <w:bottom w:val="none" w:sz="0" w:space="0" w:color="auto"/>
                    <w:right w:val="none" w:sz="0" w:space="0" w:color="auto"/>
                  </w:divBdr>
                  <w:divsChild>
                    <w:div w:id="532547146">
                      <w:marLeft w:val="0"/>
                      <w:marRight w:val="0"/>
                      <w:marTop w:val="0"/>
                      <w:marBottom w:val="450"/>
                      <w:divBdr>
                        <w:top w:val="none" w:sz="0" w:space="0" w:color="auto"/>
                        <w:left w:val="none" w:sz="0" w:space="0" w:color="auto"/>
                        <w:bottom w:val="none" w:sz="0" w:space="0" w:color="auto"/>
                        <w:right w:val="none" w:sz="0" w:space="0" w:color="auto"/>
                      </w:divBdr>
                    </w:div>
                    <w:div w:id="1227112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6046096">
      <w:bodyDiv w:val="1"/>
      <w:marLeft w:val="0"/>
      <w:marRight w:val="0"/>
      <w:marTop w:val="0"/>
      <w:marBottom w:val="0"/>
      <w:divBdr>
        <w:top w:val="none" w:sz="0" w:space="0" w:color="auto"/>
        <w:left w:val="none" w:sz="0" w:space="0" w:color="auto"/>
        <w:bottom w:val="none" w:sz="0" w:space="0" w:color="auto"/>
        <w:right w:val="none" w:sz="0" w:space="0" w:color="auto"/>
      </w:divBdr>
      <w:divsChild>
        <w:div w:id="40518345">
          <w:marLeft w:val="-150"/>
          <w:marRight w:val="-150"/>
          <w:marTop w:val="0"/>
          <w:marBottom w:val="0"/>
          <w:divBdr>
            <w:top w:val="none" w:sz="0" w:space="0" w:color="auto"/>
            <w:left w:val="none" w:sz="0" w:space="0" w:color="auto"/>
            <w:bottom w:val="none" w:sz="0" w:space="0" w:color="auto"/>
            <w:right w:val="none" w:sz="0" w:space="0" w:color="auto"/>
          </w:divBdr>
          <w:divsChild>
            <w:div w:id="689919976">
              <w:marLeft w:val="0"/>
              <w:marRight w:val="0"/>
              <w:marTop w:val="0"/>
              <w:marBottom w:val="0"/>
              <w:divBdr>
                <w:top w:val="none" w:sz="0" w:space="0" w:color="auto"/>
                <w:left w:val="none" w:sz="0" w:space="0" w:color="auto"/>
                <w:bottom w:val="none" w:sz="0" w:space="0" w:color="auto"/>
                <w:right w:val="none" w:sz="0" w:space="0" w:color="auto"/>
              </w:divBdr>
              <w:divsChild>
                <w:div w:id="668751776">
                  <w:marLeft w:val="0"/>
                  <w:marRight w:val="0"/>
                  <w:marTop w:val="0"/>
                  <w:marBottom w:val="0"/>
                  <w:divBdr>
                    <w:top w:val="none" w:sz="0" w:space="0" w:color="auto"/>
                    <w:left w:val="none" w:sz="0" w:space="0" w:color="auto"/>
                    <w:bottom w:val="none" w:sz="0" w:space="0" w:color="auto"/>
                    <w:right w:val="none" w:sz="0" w:space="0" w:color="auto"/>
                  </w:divBdr>
                  <w:divsChild>
                    <w:div w:id="165444628">
                      <w:marLeft w:val="0"/>
                      <w:marRight w:val="0"/>
                      <w:marTop w:val="0"/>
                      <w:marBottom w:val="0"/>
                      <w:divBdr>
                        <w:top w:val="none" w:sz="0" w:space="0" w:color="auto"/>
                        <w:left w:val="none" w:sz="0" w:space="0" w:color="auto"/>
                        <w:bottom w:val="none" w:sz="0" w:space="0" w:color="auto"/>
                        <w:right w:val="none" w:sz="0" w:space="0" w:color="auto"/>
                      </w:divBdr>
                    </w:div>
                    <w:div w:id="154671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422368">
              <w:marLeft w:val="0"/>
              <w:marRight w:val="0"/>
              <w:marTop w:val="0"/>
              <w:marBottom w:val="0"/>
              <w:divBdr>
                <w:top w:val="none" w:sz="0" w:space="0" w:color="auto"/>
                <w:left w:val="none" w:sz="0" w:space="0" w:color="auto"/>
                <w:bottom w:val="none" w:sz="0" w:space="0" w:color="auto"/>
                <w:right w:val="none" w:sz="0" w:space="0" w:color="auto"/>
              </w:divBdr>
              <w:divsChild>
                <w:div w:id="1290086968">
                  <w:marLeft w:val="0"/>
                  <w:marRight w:val="0"/>
                  <w:marTop w:val="0"/>
                  <w:marBottom w:val="0"/>
                  <w:divBdr>
                    <w:top w:val="none" w:sz="0" w:space="0" w:color="auto"/>
                    <w:left w:val="none" w:sz="0" w:space="0" w:color="auto"/>
                    <w:bottom w:val="none" w:sz="0" w:space="0" w:color="auto"/>
                    <w:right w:val="none" w:sz="0" w:space="0" w:color="auto"/>
                  </w:divBdr>
                  <w:divsChild>
                    <w:div w:id="1120489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44529">
          <w:marLeft w:val="-150"/>
          <w:marRight w:val="-150"/>
          <w:marTop w:val="0"/>
          <w:marBottom w:val="0"/>
          <w:divBdr>
            <w:top w:val="none" w:sz="0" w:space="0" w:color="auto"/>
            <w:left w:val="none" w:sz="0" w:space="0" w:color="auto"/>
            <w:bottom w:val="none" w:sz="0" w:space="0" w:color="auto"/>
            <w:right w:val="none" w:sz="0" w:space="0" w:color="auto"/>
          </w:divBdr>
          <w:divsChild>
            <w:div w:id="803354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236306">
      <w:bodyDiv w:val="1"/>
      <w:marLeft w:val="0"/>
      <w:marRight w:val="0"/>
      <w:marTop w:val="0"/>
      <w:marBottom w:val="0"/>
      <w:divBdr>
        <w:top w:val="none" w:sz="0" w:space="0" w:color="auto"/>
        <w:left w:val="none" w:sz="0" w:space="0" w:color="auto"/>
        <w:bottom w:val="none" w:sz="0" w:space="0" w:color="auto"/>
        <w:right w:val="none" w:sz="0" w:space="0" w:color="auto"/>
      </w:divBdr>
      <w:divsChild>
        <w:div w:id="842404026">
          <w:marLeft w:val="-150"/>
          <w:marRight w:val="-150"/>
          <w:marTop w:val="0"/>
          <w:marBottom w:val="0"/>
          <w:divBdr>
            <w:top w:val="none" w:sz="0" w:space="0" w:color="auto"/>
            <w:left w:val="none" w:sz="0" w:space="0" w:color="auto"/>
            <w:bottom w:val="none" w:sz="0" w:space="0" w:color="auto"/>
            <w:right w:val="none" w:sz="0" w:space="0" w:color="auto"/>
          </w:divBdr>
          <w:divsChild>
            <w:div w:id="107238734">
              <w:marLeft w:val="0"/>
              <w:marRight w:val="0"/>
              <w:marTop w:val="0"/>
              <w:marBottom w:val="0"/>
              <w:divBdr>
                <w:top w:val="none" w:sz="0" w:space="0" w:color="auto"/>
                <w:left w:val="none" w:sz="0" w:space="0" w:color="auto"/>
                <w:bottom w:val="none" w:sz="0" w:space="0" w:color="auto"/>
                <w:right w:val="none" w:sz="0" w:space="0" w:color="auto"/>
              </w:divBdr>
              <w:divsChild>
                <w:div w:id="69734525">
                  <w:marLeft w:val="0"/>
                  <w:marRight w:val="0"/>
                  <w:marTop w:val="0"/>
                  <w:marBottom w:val="0"/>
                  <w:divBdr>
                    <w:top w:val="none" w:sz="0" w:space="0" w:color="auto"/>
                    <w:left w:val="none" w:sz="0" w:space="0" w:color="auto"/>
                    <w:bottom w:val="none" w:sz="0" w:space="0" w:color="auto"/>
                    <w:right w:val="none" w:sz="0" w:space="0" w:color="auto"/>
                  </w:divBdr>
                  <w:divsChild>
                    <w:div w:id="951059301">
                      <w:marLeft w:val="0"/>
                      <w:marRight w:val="0"/>
                      <w:marTop w:val="0"/>
                      <w:marBottom w:val="0"/>
                      <w:divBdr>
                        <w:top w:val="none" w:sz="0" w:space="0" w:color="auto"/>
                        <w:left w:val="none" w:sz="0" w:space="0" w:color="auto"/>
                        <w:bottom w:val="none" w:sz="0" w:space="0" w:color="auto"/>
                        <w:right w:val="none" w:sz="0" w:space="0" w:color="auto"/>
                      </w:divBdr>
                    </w:div>
                    <w:div w:id="990213015">
                      <w:marLeft w:val="0"/>
                      <w:marRight w:val="0"/>
                      <w:marTop w:val="0"/>
                      <w:marBottom w:val="0"/>
                      <w:divBdr>
                        <w:top w:val="none" w:sz="0" w:space="0" w:color="auto"/>
                        <w:left w:val="none" w:sz="0" w:space="0" w:color="auto"/>
                        <w:bottom w:val="none" w:sz="0" w:space="0" w:color="auto"/>
                        <w:right w:val="none" w:sz="0" w:space="0" w:color="auto"/>
                      </w:divBdr>
                      <w:divsChild>
                        <w:div w:id="777068397">
                          <w:marLeft w:val="0"/>
                          <w:marRight w:val="0"/>
                          <w:marTop w:val="0"/>
                          <w:marBottom w:val="0"/>
                          <w:divBdr>
                            <w:top w:val="none" w:sz="0" w:space="0" w:color="auto"/>
                            <w:left w:val="none" w:sz="0" w:space="0" w:color="auto"/>
                            <w:bottom w:val="none" w:sz="0" w:space="0" w:color="auto"/>
                            <w:right w:val="none" w:sz="0" w:space="0" w:color="auto"/>
                          </w:divBdr>
                          <w:divsChild>
                            <w:div w:id="431973825">
                              <w:marLeft w:val="0"/>
                              <w:marRight w:val="0"/>
                              <w:marTop w:val="0"/>
                              <w:marBottom w:val="0"/>
                              <w:divBdr>
                                <w:top w:val="none" w:sz="0" w:space="0" w:color="auto"/>
                                <w:left w:val="none" w:sz="0" w:space="0" w:color="auto"/>
                                <w:bottom w:val="none" w:sz="0" w:space="0" w:color="auto"/>
                                <w:right w:val="none" w:sz="0" w:space="0" w:color="auto"/>
                              </w:divBdr>
                            </w:div>
                            <w:div w:id="661855180">
                              <w:marLeft w:val="0"/>
                              <w:marRight w:val="0"/>
                              <w:marTop w:val="0"/>
                              <w:marBottom w:val="0"/>
                              <w:divBdr>
                                <w:top w:val="none" w:sz="0" w:space="0" w:color="auto"/>
                                <w:left w:val="none" w:sz="0" w:space="0" w:color="auto"/>
                                <w:bottom w:val="none" w:sz="0" w:space="0" w:color="auto"/>
                                <w:right w:val="none" w:sz="0" w:space="0" w:color="auto"/>
                              </w:divBdr>
                            </w:div>
                            <w:div w:id="154606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1238641">
              <w:marLeft w:val="0"/>
              <w:marRight w:val="0"/>
              <w:marTop w:val="0"/>
              <w:marBottom w:val="0"/>
              <w:divBdr>
                <w:top w:val="none" w:sz="0" w:space="0" w:color="auto"/>
                <w:left w:val="none" w:sz="0" w:space="0" w:color="auto"/>
                <w:bottom w:val="none" w:sz="0" w:space="0" w:color="auto"/>
                <w:right w:val="none" w:sz="0" w:space="0" w:color="auto"/>
              </w:divBdr>
              <w:divsChild>
                <w:div w:id="1160468470">
                  <w:marLeft w:val="0"/>
                  <w:marRight w:val="0"/>
                  <w:marTop w:val="0"/>
                  <w:marBottom w:val="0"/>
                  <w:divBdr>
                    <w:top w:val="none" w:sz="0" w:space="0" w:color="auto"/>
                    <w:left w:val="none" w:sz="0" w:space="0" w:color="auto"/>
                    <w:bottom w:val="none" w:sz="0" w:space="0" w:color="auto"/>
                    <w:right w:val="none" w:sz="0" w:space="0" w:color="auto"/>
                  </w:divBdr>
                  <w:divsChild>
                    <w:div w:id="1232234969">
                      <w:marLeft w:val="0"/>
                      <w:marRight w:val="0"/>
                      <w:marTop w:val="0"/>
                      <w:marBottom w:val="0"/>
                      <w:divBdr>
                        <w:top w:val="none" w:sz="0" w:space="0" w:color="auto"/>
                        <w:left w:val="none" w:sz="0" w:space="0" w:color="auto"/>
                        <w:bottom w:val="none" w:sz="0" w:space="0" w:color="auto"/>
                        <w:right w:val="none" w:sz="0" w:space="0" w:color="auto"/>
                      </w:divBdr>
                      <w:divsChild>
                        <w:div w:id="1029648179">
                          <w:marLeft w:val="0"/>
                          <w:marRight w:val="0"/>
                          <w:marTop w:val="0"/>
                          <w:marBottom w:val="0"/>
                          <w:divBdr>
                            <w:top w:val="none" w:sz="0" w:space="0" w:color="auto"/>
                            <w:left w:val="none" w:sz="0" w:space="0" w:color="auto"/>
                            <w:bottom w:val="none" w:sz="0" w:space="0" w:color="auto"/>
                            <w:right w:val="none" w:sz="0" w:space="0" w:color="auto"/>
                          </w:divBdr>
                        </w:div>
                      </w:divsChild>
                    </w:div>
                    <w:div w:id="132173730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1376584142">
          <w:marLeft w:val="-150"/>
          <w:marRight w:val="-150"/>
          <w:marTop w:val="0"/>
          <w:marBottom w:val="0"/>
          <w:divBdr>
            <w:top w:val="none" w:sz="0" w:space="0" w:color="auto"/>
            <w:left w:val="none" w:sz="0" w:space="0" w:color="auto"/>
            <w:bottom w:val="none" w:sz="0" w:space="0" w:color="auto"/>
            <w:right w:val="none" w:sz="0" w:space="0" w:color="auto"/>
          </w:divBdr>
          <w:divsChild>
            <w:div w:id="1518344339">
              <w:marLeft w:val="0"/>
              <w:marRight w:val="0"/>
              <w:marTop w:val="0"/>
              <w:marBottom w:val="0"/>
              <w:divBdr>
                <w:top w:val="none" w:sz="0" w:space="0" w:color="auto"/>
                <w:left w:val="none" w:sz="0" w:space="0" w:color="auto"/>
                <w:bottom w:val="none" w:sz="0" w:space="0" w:color="auto"/>
                <w:right w:val="none" w:sz="0" w:space="0" w:color="auto"/>
              </w:divBdr>
              <w:divsChild>
                <w:div w:id="843519076">
                  <w:marLeft w:val="0"/>
                  <w:marRight w:val="0"/>
                  <w:marTop w:val="0"/>
                  <w:marBottom w:val="0"/>
                  <w:divBdr>
                    <w:top w:val="none" w:sz="0" w:space="0" w:color="auto"/>
                    <w:left w:val="none" w:sz="0" w:space="0" w:color="auto"/>
                    <w:bottom w:val="none" w:sz="0" w:space="0" w:color="auto"/>
                    <w:right w:val="none" w:sz="0" w:space="0" w:color="auto"/>
                  </w:divBdr>
                  <w:divsChild>
                    <w:div w:id="485703953">
                      <w:marLeft w:val="0"/>
                      <w:marRight w:val="0"/>
                      <w:marTop w:val="0"/>
                      <w:marBottom w:val="0"/>
                      <w:divBdr>
                        <w:top w:val="none" w:sz="0" w:space="0" w:color="auto"/>
                        <w:left w:val="none" w:sz="0" w:space="0" w:color="auto"/>
                        <w:bottom w:val="none" w:sz="0" w:space="0" w:color="auto"/>
                        <w:right w:val="none" w:sz="0" w:space="0" w:color="auto"/>
                      </w:divBdr>
                    </w:div>
                    <w:div w:id="1228758170">
                      <w:marLeft w:val="0"/>
                      <w:marRight w:val="0"/>
                      <w:marTop w:val="0"/>
                      <w:marBottom w:val="0"/>
                      <w:divBdr>
                        <w:top w:val="none" w:sz="0" w:space="0" w:color="auto"/>
                        <w:left w:val="none" w:sz="0" w:space="0" w:color="auto"/>
                        <w:bottom w:val="none" w:sz="0" w:space="0" w:color="auto"/>
                        <w:right w:val="none" w:sz="0" w:space="0" w:color="auto"/>
                      </w:divBdr>
                      <w:divsChild>
                        <w:div w:id="12027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6353676">
      <w:bodyDiv w:val="1"/>
      <w:marLeft w:val="0"/>
      <w:marRight w:val="0"/>
      <w:marTop w:val="0"/>
      <w:marBottom w:val="0"/>
      <w:divBdr>
        <w:top w:val="none" w:sz="0" w:space="0" w:color="auto"/>
        <w:left w:val="none" w:sz="0" w:space="0" w:color="auto"/>
        <w:bottom w:val="none" w:sz="0" w:space="0" w:color="auto"/>
        <w:right w:val="none" w:sz="0" w:space="0" w:color="auto"/>
      </w:divBdr>
      <w:divsChild>
        <w:div w:id="1993560220">
          <w:marLeft w:val="0"/>
          <w:marRight w:val="0"/>
          <w:marTop w:val="0"/>
          <w:marBottom w:val="0"/>
          <w:divBdr>
            <w:top w:val="none" w:sz="0" w:space="0" w:color="auto"/>
            <w:left w:val="none" w:sz="0" w:space="0" w:color="auto"/>
            <w:bottom w:val="none" w:sz="0" w:space="0" w:color="auto"/>
            <w:right w:val="none" w:sz="0" w:space="0" w:color="auto"/>
          </w:divBdr>
        </w:div>
        <w:div w:id="440538090">
          <w:marLeft w:val="0"/>
          <w:marRight w:val="0"/>
          <w:marTop w:val="0"/>
          <w:marBottom w:val="0"/>
          <w:divBdr>
            <w:top w:val="none" w:sz="0" w:space="0" w:color="auto"/>
            <w:left w:val="none" w:sz="0" w:space="0" w:color="auto"/>
            <w:bottom w:val="none" w:sz="0" w:space="0" w:color="auto"/>
            <w:right w:val="none" w:sz="0" w:space="0" w:color="auto"/>
          </w:divBdr>
        </w:div>
        <w:div w:id="641156954">
          <w:marLeft w:val="0"/>
          <w:marRight w:val="0"/>
          <w:marTop w:val="0"/>
          <w:marBottom w:val="0"/>
          <w:divBdr>
            <w:top w:val="none" w:sz="0" w:space="0" w:color="auto"/>
            <w:left w:val="none" w:sz="0" w:space="0" w:color="auto"/>
            <w:bottom w:val="none" w:sz="0" w:space="0" w:color="auto"/>
            <w:right w:val="none" w:sz="0" w:space="0" w:color="auto"/>
          </w:divBdr>
          <w:divsChild>
            <w:div w:id="575553985">
              <w:marLeft w:val="0"/>
              <w:marRight w:val="0"/>
              <w:marTop w:val="0"/>
              <w:marBottom w:val="0"/>
              <w:divBdr>
                <w:top w:val="none" w:sz="0" w:space="0" w:color="auto"/>
                <w:left w:val="none" w:sz="0" w:space="0" w:color="auto"/>
                <w:bottom w:val="none" w:sz="0" w:space="0" w:color="auto"/>
                <w:right w:val="none" w:sz="0" w:space="0" w:color="auto"/>
              </w:divBdr>
              <w:divsChild>
                <w:div w:id="2058386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17062">
          <w:marLeft w:val="0"/>
          <w:marRight w:val="0"/>
          <w:marTop w:val="0"/>
          <w:marBottom w:val="0"/>
          <w:divBdr>
            <w:top w:val="none" w:sz="0" w:space="0" w:color="auto"/>
            <w:left w:val="none" w:sz="0" w:space="0" w:color="auto"/>
            <w:bottom w:val="none" w:sz="0" w:space="0" w:color="auto"/>
            <w:right w:val="none" w:sz="0" w:space="0" w:color="auto"/>
          </w:divBdr>
          <w:divsChild>
            <w:div w:id="245575700">
              <w:marLeft w:val="0"/>
              <w:marRight w:val="0"/>
              <w:marTop w:val="240"/>
              <w:marBottom w:val="360"/>
              <w:divBdr>
                <w:top w:val="none" w:sz="0" w:space="0" w:color="auto"/>
                <w:left w:val="none" w:sz="0" w:space="0" w:color="auto"/>
                <w:bottom w:val="none" w:sz="0" w:space="0" w:color="auto"/>
                <w:right w:val="none" w:sz="0" w:space="0" w:color="auto"/>
              </w:divBdr>
              <w:divsChild>
                <w:div w:id="791826321">
                  <w:marLeft w:val="0"/>
                  <w:marRight w:val="0"/>
                  <w:marTop w:val="0"/>
                  <w:marBottom w:val="0"/>
                  <w:divBdr>
                    <w:top w:val="none" w:sz="0" w:space="0" w:color="auto"/>
                    <w:left w:val="none" w:sz="0" w:space="0" w:color="auto"/>
                    <w:bottom w:val="none" w:sz="0" w:space="0" w:color="auto"/>
                    <w:right w:val="none" w:sz="0" w:space="0" w:color="auto"/>
                  </w:divBdr>
                  <w:divsChild>
                    <w:div w:id="872619622">
                      <w:marLeft w:val="0"/>
                      <w:marRight w:val="180"/>
                      <w:marTop w:val="0"/>
                      <w:marBottom w:val="0"/>
                      <w:divBdr>
                        <w:top w:val="none" w:sz="0" w:space="0" w:color="auto"/>
                        <w:left w:val="none" w:sz="0" w:space="0" w:color="auto"/>
                        <w:bottom w:val="none" w:sz="0" w:space="0" w:color="auto"/>
                        <w:right w:val="none" w:sz="0" w:space="0" w:color="auto"/>
                      </w:divBdr>
                      <w:divsChild>
                        <w:div w:id="1864325574">
                          <w:marLeft w:val="0"/>
                          <w:marRight w:val="240"/>
                          <w:marTop w:val="0"/>
                          <w:marBottom w:val="0"/>
                          <w:divBdr>
                            <w:top w:val="none" w:sz="0" w:space="0" w:color="auto"/>
                            <w:left w:val="none" w:sz="0" w:space="0" w:color="auto"/>
                            <w:bottom w:val="none" w:sz="0" w:space="0" w:color="auto"/>
                            <w:right w:val="none" w:sz="0" w:space="0" w:color="auto"/>
                          </w:divBdr>
                          <w:divsChild>
                            <w:div w:id="1831678315">
                              <w:marLeft w:val="0"/>
                              <w:marRight w:val="0"/>
                              <w:marTop w:val="0"/>
                              <w:marBottom w:val="0"/>
                              <w:divBdr>
                                <w:top w:val="none" w:sz="0" w:space="0" w:color="auto"/>
                                <w:left w:val="none" w:sz="0" w:space="0" w:color="auto"/>
                                <w:bottom w:val="none" w:sz="0" w:space="0" w:color="auto"/>
                                <w:right w:val="none" w:sz="0" w:space="0" w:color="auto"/>
                              </w:divBdr>
                              <w:divsChild>
                                <w:div w:id="242643953">
                                  <w:marLeft w:val="0"/>
                                  <w:marRight w:val="180"/>
                                  <w:marTop w:val="0"/>
                                  <w:marBottom w:val="0"/>
                                  <w:divBdr>
                                    <w:top w:val="none" w:sz="0" w:space="0" w:color="auto"/>
                                    <w:left w:val="none" w:sz="0" w:space="0" w:color="auto"/>
                                    <w:bottom w:val="none" w:sz="0" w:space="0" w:color="auto"/>
                                    <w:right w:val="none" w:sz="0" w:space="0" w:color="auto"/>
                                  </w:divBdr>
                                  <w:divsChild>
                                    <w:div w:id="1822891808">
                                      <w:marLeft w:val="0"/>
                                      <w:marRight w:val="0"/>
                                      <w:marTop w:val="0"/>
                                      <w:marBottom w:val="0"/>
                                      <w:divBdr>
                                        <w:top w:val="none" w:sz="0" w:space="0" w:color="auto"/>
                                        <w:left w:val="none" w:sz="0" w:space="0" w:color="auto"/>
                                        <w:bottom w:val="none" w:sz="0" w:space="0" w:color="auto"/>
                                        <w:right w:val="none" w:sz="0" w:space="0" w:color="auto"/>
                                      </w:divBdr>
                                      <w:divsChild>
                                        <w:div w:id="1744260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332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6621161">
      <w:bodyDiv w:val="1"/>
      <w:marLeft w:val="0"/>
      <w:marRight w:val="0"/>
      <w:marTop w:val="0"/>
      <w:marBottom w:val="0"/>
      <w:divBdr>
        <w:top w:val="none" w:sz="0" w:space="0" w:color="auto"/>
        <w:left w:val="none" w:sz="0" w:space="0" w:color="auto"/>
        <w:bottom w:val="none" w:sz="0" w:space="0" w:color="auto"/>
        <w:right w:val="none" w:sz="0" w:space="0" w:color="auto"/>
      </w:divBdr>
    </w:div>
    <w:div w:id="877399897">
      <w:bodyDiv w:val="1"/>
      <w:marLeft w:val="0"/>
      <w:marRight w:val="0"/>
      <w:marTop w:val="0"/>
      <w:marBottom w:val="0"/>
      <w:divBdr>
        <w:top w:val="none" w:sz="0" w:space="0" w:color="auto"/>
        <w:left w:val="none" w:sz="0" w:space="0" w:color="auto"/>
        <w:bottom w:val="none" w:sz="0" w:space="0" w:color="auto"/>
        <w:right w:val="none" w:sz="0" w:space="0" w:color="auto"/>
      </w:divBdr>
      <w:divsChild>
        <w:div w:id="1694844253">
          <w:marLeft w:val="0"/>
          <w:marRight w:val="0"/>
          <w:marTop w:val="0"/>
          <w:marBottom w:val="270"/>
          <w:divBdr>
            <w:top w:val="none" w:sz="0" w:space="0" w:color="auto"/>
            <w:left w:val="none" w:sz="0" w:space="0" w:color="auto"/>
            <w:bottom w:val="none" w:sz="0" w:space="0" w:color="auto"/>
            <w:right w:val="none" w:sz="0" w:space="0" w:color="auto"/>
          </w:divBdr>
          <w:divsChild>
            <w:div w:id="586841256">
              <w:marLeft w:val="0"/>
              <w:marRight w:val="0"/>
              <w:marTop w:val="0"/>
              <w:marBottom w:val="0"/>
              <w:divBdr>
                <w:top w:val="none" w:sz="0" w:space="0" w:color="auto"/>
                <w:left w:val="none" w:sz="0" w:space="0" w:color="auto"/>
                <w:bottom w:val="none" w:sz="0" w:space="0" w:color="auto"/>
                <w:right w:val="none" w:sz="0" w:space="0" w:color="auto"/>
              </w:divBdr>
            </w:div>
          </w:divsChild>
        </w:div>
        <w:div w:id="2024626113">
          <w:marLeft w:val="0"/>
          <w:marRight w:val="0"/>
          <w:marTop w:val="0"/>
          <w:marBottom w:val="270"/>
          <w:divBdr>
            <w:top w:val="none" w:sz="0" w:space="0" w:color="auto"/>
            <w:left w:val="none" w:sz="0" w:space="0" w:color="auto"/>
            <w:bottom w:val="none" w:sz="0" w:space="0" w:color="auto"/>
            <w:right w:val="none" w:sz="0" w:space="0" w:color="auto"/>
          </w:divBdr>
          <w:divsChild>
            <w:div w:id="1435245830">
              <w:marLeft w:val="0"/>
              <w:marRight w:val="0"/>
              <w:marTop w:val="0"/>
              <w:marBottom w:val="0"/>
              <w:divBdr>
                <w:top w:val="none" w:sz="0" w:space="0" w:color="auto"/>
                <w:left w:val="none" w:sz="0" w:space="0" w:color="auto"/>
                <w:bottom w:val="none" w:sz="0" w:space="0" w:color="auto"/>
                <w:right w:val="none" w:sz="0" w:space="0" w:color="auto"/>
              </w:divBdr>
              <w:divsChild>
                <w:div w:id="457573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427528">
      <w:bodyDiv w:val="1"/>
      <w:marLeft w:val="0"/>
      <w:marRight w:val="0"/>
      <w:marTop w:val="0"/>
      <w:marBottom w:val="0"/>
      <w:divBdr>
        <w:top w:val="none" w:sz="0" w:space="0" w:color="auto"/>
        <w:left w:val="none" w:sz="0" w:space="0" w:color="auto"/>
        <w:bottom w:val="none" w:sz="0" w:space="0" w:color="auto"/>
        <w:right w:val="none" w:sz="0" w:space="0" w:color="auto"/>
      </w:divBdr>
    </w:div>
    <w:div w:id="877543557">
      <w:bodyDiv w:val="1"/>
      <w:marLeft w:val="0"/>
      <w:marRight w:val="0"/>
      <w:marTop w:val="0"/>
      <w:marBottom w:val="0"/>
      <w:divBdr>
        <w:top w:val="none" w:sz="0" w:space="0" w:color="auto"/>
        <w:left w:val="none" w:sz="0" w:space="0" w:color="auto"/>
        <w:bottom w:val="none" w:sz="0" w:space="0" w:color="auto"/>
        <w:right w:val="none" w:sz="0" w:space="0" w:color="auto"/>
      </w:divBdr>
      <w:divsChild>
        <w:div w:id="945843030">
          <w:marLeft w:val="0"/>
          <w:marRight w:val="0"/>
          <w:marTop w:val="0"/>
          <w:marBottom w:val="0"/>
          <w:divBdr>
            <w:top w:val="none" w:sz="0" w:space="0" w:color="auto"/>
            <w:left w:val="none" w:sz="0" w:space="0" w:color="auto"/>
            <w:bottom w:val="none" w:sz="0" w:space="0" w:color="auto"/>
            <w:right w:val="none" w:sz="0" w:space="0" w:color="auto"/>
          </w:divBdr>
        </w:div>
        <w:div w:id="15316431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8009460">
      <w:bodyDiv w:val="1"/>
      <w:marLeft w:val="0"/>
      <w:marRight w:val="0"/>
      <w:marTop w:val="0"/>
      <w:marBottom w:val="0"/>
      <w:divBdr>
        <w:top w:val="none" w:sz="0" w:space="0" w:color="auto"/>
        <w:left w:val="none" w:sz="0" w:space="0" w:color="auto"/>
        <w:bottom w:val="none" w:sz="0" w:space="0" w:color="auto"/>
        <w:right w:val="none" w:sz="0" w:space="0" w:color="auto"/>
      </w:divBdr>
      <w:divsChild>
        <w:div w:id="668604047">
          <w:marLeft w:val="-225"/>
          <w:marRight w:val="-225"/>
          <w:marTop w:val="0"/>
          <w:marBottom w:val="0"/>
          <w:divBdr>
            <w:top w:val="none" w:sz="0" w:space="0" w:color="auto"/>
            <w:left w:val="none" w:sz="0" w:space="0" w:color="auto"/>
            <w:bottom w:val="none" w:sz="0" w:space="0" w:color="auto"/>
            <w:right w:val="none" w:sz="0" w:space="0" w:color="auto"/>
          </w:divBdr>
        </w:div>
      </w:divsChild>
    </w:div>
    <w:div w:id="878053685">
      <w:bodyDiv w:val="1"/>
      <w:marLeft w:val="0"/>
      <w:marRight w:val="0"/>
      <w:marTop w:val="0"/>
      <w:marBottom w:val="0"/>
      <w:divBdr>
        <w:top w:val="none" w:sz="0" w:space="0" w:color="auto"/>
        <w:left w:val="none" w:sz="0" w:space="0" w:color="auto"/>
        <w:bottom w:val="none" w:sz="0" w:space="0" w:color="auto"/>
        <w:right w:val="none" w:sz="0" w:space="0" w:color="auto"/>
      </w:divBdr>
      <w:divsChild>
        <w:div w:id="1902204496">
          <w:marLeft w:val="-225"/>
          <w:marRight w:val="-225"/>
          <w:marTop w:val="0"/>
          <w:marBottom w:val="0"/>
          <w:divBdr>
            <w:top w:val="none" w:sz="0" w:space="0" w:color="auto"/>
            <w:left w:val="none" w:sz="0" w:space="0" w:color="auto"/>
            <w:bottom w:val="none" w:sz="0" w:space="0" w:color="auto"/>
            <w:right w:val="none" w:sz="0" w:space="0" w:color="auto"/>
          </w:divBdr>
        </w:div>
        <w:div w:id="2045015219">
          <w:marLeft w:val="-225"/>
          <w:marRight w:val="-225"/>
          <w:marTop w:val="0"/>
          <w:marBottom w:val="0"/>
          <w:divBdr>
            <w:top w:val="none" w:sz="0" w:space="0" w:color="auto"/>
            <w:left w:val="none" w:sz="0" w:space="0" w:color="auto"/>
            <w:bottom w:val="none" w:sz="0" w:space="0" w:color="auto"/>
            <w:right w:val="none" w:sz="0" w:space="0" w:color="auto"/>
          </w:divBdr>
          <w:divsChild>
            <w:div w:id="928273777">
              <w:marLeft w:val="0"/>
              <w:marRight w:val="0"/>
              <w:marTop w:val="0"/>
              <w:marBottom w:val="0"/>
              <w:divBdr>
                <w:top w:val="none" w:sz="0" w:space="0" w:color="auto"/>
                <w:left w:val="none" w:sz="0" w:space="0" w:color="auto"/>
                <w:bottom w:val="none" w:sz="0" w:space="0" w:color="auto"/>
                <w:right w:val="none" w:sz="0" w:space="0" w:color="auto"/>
              </w:divBdr>
              <w:divsChild>
                <w:div w:id="1823041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080816">
      <w:bodyDiv w:val="1"/>
      <w:marLeft w:val="0"/>
      <w:marRight w:val="0"/>
      <w:marTop w:val="0"/>
      <w:marBottom w:val="0"/>
      <w:divBdr>
        <w:top w:val="none" w:sz="0" w:space="0" w:color="auto"/>
        <w:left w:val="none" w:sz="0" w:space="0" w:color="auto"/>
        <w:bottom w:val="none" w:sz="0" w:space="0" w:color="auto"/>
        <w:right w:val="none" w:sz="0" w:space="0" w:color="auto"/>
      </w:divBdr>
      <w:divsChild>
        <w:div w:id="1435322082">
          <w:marLeft w:val="-225"/>
          <w:marRight w:val="-225"/>
          <w:marTop w:val="0"/>
          <w:marBottom w:val="0"/>
          <w:divBdr>
            <w:top w:val="none" w:sz="0" w:space="0" w:color="auto"/>
            <w:left w:val="none" w:sz="0" w:space="0" w:color="auto"/>
            <w:bottom w:val="none" w:sz="0" w:space="0" w:color="auto"/>
            <w:right w:val="none" w:sz="0" w:space="0" w:color="auto"/>
          </w:divBdr>
        </w:div>
        <w:div w:id="45229670">
          <w:marLeft w:val="-225"/>
          <w:marRight w:val="-225"/>
          <w:marTop w:val="0"/>
          <w:marBottom w:val="0"/>
          <w:divBdr>
            <w:top w:val="none" w:sz="0" w:space="0" w:color="auto"/>
            <w:left w:val="none" w:sz="0" w:space="0" w:color="auto"/>
            <w:bottom w:val="none" w:sz="0" w:space="0" w:color="auto"/>
            <w:right w:val="none" w:sz="0" w:space="0" w:color="auto"/>
          </w:divBdr>
          <w:divsChild>
            <w:div w:id="767116323">
              <w:marLeft w:val="0"/>
              <w:marRight w:val="0"/>
              <w:marTop w:val="0"/>
              <w:marBottom w:val="0"/>
              <w:divBdr>
                <w:top w:val="none" w:sz="0" w:space="0" w:color="auto"/>
                <w:left w:val="none" w:sz="0" w:space="0" w:color="auto"/>
                <w:bottom w:val="none" w:sz="0" w:space="0" w:color="auto"/>
                <w:right w:val="none" w:sz="0" w:space="0" w:color="auto"/>
              </w:divBdr>
              <w:divsChild>
                <w:div w:id="86255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131585">
      <w:bodyDiv w:val="1"/>
      <w:marLeft w:val="0"/>
      <w:marRight w:val="0"/>
      <w:marTop w:val="0"/>
      <w:marBottom w:val="0"/>
      <w:divBdr>
        <w:top w:val="none" w:sz="0" w:space="0" w:color="auto"/>
        <w:left w:val="none" w:sz="0" w:space="0" w:color="auto"/>
        <w:bottom w:val="none" w:sz="0" w:space="0" w:color="auto"/>
        <w:right w:val="none" w:sz="0" w:space="0" w:color="auto"/>
      </w:divBdr>
    </w:div>
    <w:div w:id="878250603">
      <w:bodyDiv w:val="1"/>
      <w:marLeft w:val="0"/>
      <w:marRight w:val="0"/>
      <w:marTop w:val="0"/>
      <w:marBottom w:val="0"/>
      <w:divBdr>
        <w:top w:val="none" w:sz="0" w:space="0" w:color="auto"/>
        <w:left w:val="none" w:sz="0" w:space="0" w:color="auto"/>
        <w:bottom w:val="none" w:sz="0" w:space="0" w:color="auto"/>
        <w:right w:val="none" w:sz="0" w:space="0" w:color="auto"/>
      </w:divBdr>
      <w:divsChild>
        <w:div w:id="909852644">
          <w:marLeft w:val="-150"/>
          <w:marRight w:val="-150"/>
          <w:marTop w:val="0"/>
          <w:marBottom w:val="0"/>
          <w:divBdr>
            <w:top w:val="none" w:sz="0" w:space="0" w:color="auto"/>
            <w:left w:val="none" w:sz="0" w:space="0" w:color="auto"/>
            <w:bottom w:val="none" w:sz="0" w:space="0" w:color="auto"/>
            <w:right w:val="none" w:sz="0" w:space="0" w:color="auto"/>
          </w:divBdr>
          <w:divsChild>
            <w:div w:id="93979212">
              <w:marLeft w:val="0"/>
              <w:marRight w:val="0"/>
              <w:marTop w:val="0"/>
              <w:marBottom w:val="0"/>
              <w:divBdr>
                <w:top w:val="none" w:sz="0" w:space="0" w:color="auto"/>
                <w:left w:val="none" w:sz="0" w:space="0" w:color="auto"/>
                <w:bottom w:val="none" w:sz="0" w:space="0" w:color="auto"/>
                <w:right w:val="none" w:sz="0" w:space="0" w:color="auto"/>
              </w:divBdr>
              <w:divsChild>
                <w:div w:id="839125773">
                  <w:marLeft w:val="0"/>
                  <w:marRight w:val="0"/>
                  <w:marTop w:val="0"/>
                  <w:marBottom w:val="0"/>
                  <w:divBdr>
                    <w:top w:val="none" w:sz="0" w:space="0" w:color="auto"/>
                    <w:left w:val="none" w:sz="0" w:space="0" w:color="auto"/>
                    <w:bottom w:val="none" w:sz="0" w:space="0" w:color="auto"/>
                    <w:right w:val="none" w:sz="0" w:space="0" w:color="auto"/>
                  </w:divBdr>
                  <w:divsChild>
                    <w:div w:id="1194534076">
                      <w:marLeft w:val="0"/>
                      <w:marRight w:val="0"/>
                      <w:marTop w:val="0"/>
                      <w:marBottom w:val="0"/>
                      <w:divBdr>
                        <w:top w:val="none" w:sz="0" w:space="0" w:color="auto"/>
                        <w:left w:val="none" w:sz="0" w:space="0" w:color="auto"/>
                        <w:bottom w:val="none" w:sz="0" w:space="0" w:color="auto"/>
                        <w:right w:val="none" w:sz="0" w:space="0" w:color="auto"/>
                      </w:divBdr>
                    </w:div>
                    <w:div w:id="1262300202">
                      <w:marLeft w:val="0"/>
                      <w:marRight w:val="0"/>
                      <w:marTop w:val="0"/>
                      <w:marBottom w:val="450"/>
                      <w:divBdr>
                        <w:top w:val="none" w:sz="0" w:space="0" w:color="auto"/>
                        <w:left w:val="none" w:sz="0" w:space="0" w:color="auto"/>
                        <w:bottom w:val="none" w:sz="0" w:space="0" w:color="auto"/>
                        <w:right w:val="none" w:sz="0" w:space="0" w:color="auto"/>
                      </w:divBdr>
                    </w:div>
                    <w:div w:id="1520658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9127549">
      <w:bodyDiv w:val="1"/>
      <w:marLeft w:val="0"/>
      <w:marRight w:val="0"/>
      <w:marTop w:val="0"/>
      <w:marBottom w:val="0"/>
      <w:divBdr>
        <w:top w:val="none" w:sz="0" w:space="0" w:color="auto"/>
        <w:left w:val="none" w:sz="0" w:space="0" w:color="auto"/>
        <w:bottom w:val="none" w:sz="0" w:space="0" w:color="auto"/>
        <w:right w:val="none" w:sz="0" w:space="0" w:color="auto"/>
      </w:divBdr>
      <w:divsChild>
        <w:div w:id="200829534">
          <w:marLeft w:val="0"/>
          <w:marRight w:val="0"/>
          <w:marTop w:val="0"/>
          <w:marBottom w:val="0"/>
          <w:divBdr>
            <w:top w:val="none" w:sz="0" w:space="0" w:color="auto"/>
            <w:left w:val="none" w:sz="0" w:space="0" w:color="auto"/>
            <w:bottom w:val="none" w:sz="0" w:space="0" w:color="auto"/>
            <w:right w:val="none" w:sz="0" w:space="0" w:color="auto"/>
          </w:divBdr>
        </w:div>
        <w:div w:id="1279069345">
          <w:marLeft w:val="0"/>
          <w:marRight w:val="0"/>
          <w:marTop w:val="0"/>
          <w:marBottom w:val="0"/>
          <w:divBdr>
            <w:top w:val="none" w:sz="0" w:space="0" w:color="auto"/>
            <w:left w:val="none" w:sz="0" w:space="0" w:color="auto"/>
            <w:bottom w:val="none" w:sz="0" w:space="0" w:color="auto"/>
            <w:right w:val="none" w:sz="0" w:space="0" w:color="auto"/>
          </w:divBdr>
          <w:divsChild>
            <w:div w:id="109066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170291">
      <w:bodyDiv w:val="1"/>
      <w:marLeft w:val="0"/>
      <w:marRight w:val="0"/>
      <w:marTop w:val="0"/>
      <w:marBottom w:val="0"/>
      <w:divBdr>
        <w:top w:val="none" w:sz="0" w:space="0" w:color="auto"/>
        <w:left w:val="none" w:sz="0" w:space="0" w:color="auto"/>
        <w:bottom w:val="none" w:sz="0" w:space="0" w:color="auto"/>
        <w:right w:val="none" w:sz="0" w:space="0" w:color="auto"/>
      </w:divBdr>
      <w:divsChild>
        <w:div w:id="1506824199">
          <w:marLeft w:val="0"/>
          <w:marRight w:val="0"/>
          <w:marTop w:val="0"/>
          <w:marBottom w:val="0"/>
          <w:divBdr>
            <w:top w:val="none" w:sz="0" w:space="0" w:color="auto"/>
            <w:left w:val="none" w:sz="0" w:space="0" w:color="auto"/>
            <w:bottom w:val="none" w:sz="0" w:space="0" w:color="auto"/>
            <w:right w:val="none" w:sz="0" w:space="0" w:color="auto"/>
          </w:divBdr>
        </w:div>
        <w:div w:id="1989821409">
          <w:marLeft w:val="0"/>
          <w:marRight w:val="0"/>
          <w:marTop w:val="0"/>
          <w:marBottom w:val="0"/>
          <w:divBdr>
            <w:top w:val="none" w:sz="0" w:space="0" w:color="auto"/>
            <w:left w:val="none" w:sz="0" w:space="0" w:color="auto"/>
            <w:bottom w:val="none" w:sz="0" w:space="0" w:color="auto"/>
            <w:right w:val="none" w:sz="0" w:space="0" w:color="auto"/>
          </w:divBdr>
          <w:divsChild>
            <w:div w:id="545605910">
              <w:marLeft w:val="0"/>
              <w:marRight w:val="0"/>
              <w:marTop w:val="0"/>
              <w:marBottom w:val="0"/>
              <w:divBdr>
                <w:top w:val="none" w:sz="0" w:space="0" w:color="auto"/>
                <w:left w:val="none" w:sz="0" w:space="0" w:color="auto"/>
                <w:bottom w:val="none" w:sz="0" w:space="0" w:color="auto"/>
                <w:right w:val="none" w:sz="0" w:space="0" w:color="auto"/>
              </w:divBdr>
              <w:divsChild>
                <w:div w:id="2077164439">
                  <w:marLeft w:val="0"/>
                  <w:marRight w:val="0"/>
                  <w:marTop w:val="0"/>
                  <w:marBottom w:val="450"/>
                  <w:divBdr>
                    <w:top w:val="none" w:sz="0" w:space="0" w:color="auto"/>
                    <w:left w:val="none" w:sz="0" w:space="0" w:color="auto"/>
                    <w:bottom w:val="none" w:sz="0" w:space="0" w:color="auto"/>
                    <w:right w:val="none" w:sz="0" w:space="0" w:color="auto"/>
                  </w:divBdr>
                  <w:divsChild>
                    <w:div w:id="363024016">
                      <w:marLeft w:val="0"/>
                      <w:marRight w:val="0"/>
                      <w:marTop w:val="0"/>
                      <w:marBottom w:val="0"/>
                      <w:divBdr>
                        <w:top w:val="none" w:sz="0" w:space="0" w:color="auto"/>
                        <w:left w:val="none" w:sz="0" w:space="0" w:color="auto"/>
                        <w:bottom w:val="none" w:sz="0" w:space="0" w:color="auto"/>
                        <w:right w:val="none" w:sz="0" w:space="0" w:color="auto"/>
                      </w:divBdr>
                      <w:divsChild>
                        <w:div w:id="207168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67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243775">
      <w:bodyDiv w:val="1"/>
      <w:marLeft w:val="0"/>
      <w:marRight w:val="0"/>
      <w:marTop w:val="0"/>
      <w:marBottom w:val="0"/>
      <w:divBdr>
        <w:top w:val="none" w:sz="0" w:space="0" w:color="auto"/>
        <w:left w:val="none" w:sz="0" w:space="0" w:color="auto"/>
        <w:bottom w:val="none" w:sz="0" w:space="0" w:color="auto"/>
        <w:right w:val="none" w:sz="0" w:space="0" w:color="auto"/>
      </w:divBdr>
    </w:div>
    <w:div w:id="880751767">
      <w:bodyDiv w:val="1"/>
      <w:marLeft w:val="0"/>
      <w:marRight w:val="0"/>
      <w:marTop w:val="0"/>
      <w:marBottom w:val="0"/>
      <w:divBdr>
        <w:top w:val="none" w:sz="0" w:space="0" w:color="auto"/>
        <w:left w:val="none" w:sz="0" w:space="0" w:color="auto"/>
        <w:bottom w:val="none" w:sz="0" w:space="0" w:color="auto"/>
        <w:right w:val="none" w:sz="0" w:space="0" w:color="auto"/>
      </w:divBdr>
    </w:div>
    <w:div w:id="881329577">
      <w:bodyDiv w:val="1"/>
      <w:marLeft w:val="0"/>
      <w:marRight w:val="0"/>
      <w:marTop w:val="0"/>
      <w:marBottom w:val="0"/>
      <w:divBdr>
        <w:top w:val="none" w:sz="0" w:space="0" w:color="auto"/>
        <w:left w:val="none" w:sz="0" w:space="0" w:color="auto"/>
        <w:bottom w:val="none" w:sz="0" w:space="0" w:color="auto"/>
        <w:right w:val="none" w:sz="0" w:space="0" w:color="auto"/>
      </w:divBdr>
      <w:divsChild>
        <w:div w:id="893855742">
          <w:marLeft w:val="0"/>
          <w:marRight w:val="0"/>
          <w:marTop w:val="0"/>
          <w:marBottom w:val="0"/>
          <w:divBdr>
            <w:top w:val="none" w:sz="0" w:space="0" w:color="auto"/>
            <w:left w:val="none" w:sz="0" w:space="0" w:color="auto"/>
            <w:bottom w:val="none" w:sz="0" w:space="0" w:color="auto"/>
            <w:right w:val="none" w:sz="0" w:space="0" w:color="auto"/>
          </w:divBdr>
          <w:divsChild>
            <w:div w:id="547182429">
              <w:marLeft w:val="0"/>
              <w:marRight w:val="0"/>
              <w:marTop w:val="0"/>
              <w:marBottom w:val="0"/>
              <w:divBdr>
                <w:top w:val="none" w:sz="0" w:space="0" w:color="auto"/>
                <w:left w:val="none" w:sz="0" w:space="0" w:color="auto"/>
                <w:bottom w:val="none" w:sz="0" w:space="0" w:color="auto"/>
                <w:right w:val="none" w:sz="0" w:space="0" w:color="auto"/>
              </w:divBdr>
            </w:div>
          </w:divsChild>
        </w:div>
        <w:div w:id="1108428989">
          <w:marLeft w:val="0"/>
          <w:marRight w:val="0"/>
          <w:marTop w:val="0"/>
          <w:marBottom w:val="0"/>
          <w:divBdr>
            <w:top w:val="none" w:sz="0" w:space="0" w:color="auto"/>
            <w:left w:val="none" w:sz="0" w:space="0" w:color="auto"/>
            <w:bottom w:val="none" w:sz="0" w:space="0" w:color="auto"/>
            <w:right w:val="none" w:sz="0" w:space="0" w:color="auto"/>
          </w:divBdr>
        </w:div>
      </w:divsChild>
    </w:div>
    <w:div w:id="881595481">
      <w:bodyDiv w:val="1"/>
      <w:marLeft w:val="0"/>
      <w:marRight w:val="0"/>
      <w:marTop w:val="0"/>
      <w:marBottom w:val="0"/>
      <w:divBdr>
        <w:top w:val="none" w:sz="0" w:space="0" w:color="auto"/>
        <w:left w:val="none" w:sz="0" w:space="0" w:color="auto"/>
        <w:bottom w:val="none" w:sz="0" w:space="0" w:color="auto"/>
        <w:right w:val="none" w:sz="0" w:space="0" w:color="auto"/>
      </w:divBdr>
    </w:div>
    <w:div w:id="882130378">
      <w:bodyDiv w:val="1"/>
      <w:marLeft w:val="0"/>
      <w:marRight w:val="0"/>
      <w:marTop w:val="0"/>
      <w:marBottom w:val="0"/>
      <w:divBdr>
        <w:top w:val="none" w:sz="0" w:space="0" w:color="auto"/>
        <w:left w:val="none" w:sz="0" w:space="0" w:color="auto"/>
        <w:bottom w:val="none" w:sz="0" w:space="0" w:color="auto"/>
        <w:right w:val="none" w:sz="0" w:space="0" w:color="auto"/>
      </w:divBdr>
    </w:div>
    <w:div w:id="882257207">
      <w:bodyDiv w:val="1"/>
      <w:marLeft w:val="0"/>
      <w:marRight w:val="0"/>
      <w:marTop w:val="0"/>
      <w:marBottom w:val="0"/>
      <w:divBdr>
        <w:top w:val="none" w:sz="0" w:space="0" w:color="auto"/>
        <w:left w:val="none" w:sz="0" w:space="0" w:color="auto"/>
        <w:bottom w:val="none" w:sz="0" w:space="0" w:color="auto"/>
        <w:right w:val="none" w:sz="0" w:space="0" w:color="auto"/>
      </w:divBdr>
      <w:divsChild>
        <w:div w:id="751859181">
          <w:marLeft w:val="-150"/>
          <w:marRight w:val="-150"/>
          <w:marTop w:val="0"/>
          <w:marBottom w:val="0"/>
          <w:divBdr>
            <w:top w:val="none" w:sz="0" w:space="0" w:color="auto"/>
            <w:left w:val="none" w:sz="0" w:space="0" w:color="auto"/>
            <w:bottom w:val="none" w:sz="0" w:space="0" w:color="auto"/>
            <w:right w:val="none" w:sz="0" w:space="0" w:color="auto"/>
          </w:divBdr>
          <w:divsChild>
            <w:div w:id="682904809">
              <w:marLeft w:val="0"/>
              <w:marRight w:val="0"/>
              <w:marTop w:val="0"/>
              <w:marBottom w:val="0"/>
              <w:divBdr>
                <w:top w:val="none" w:sz="0" w:space="0" w:color="auto"/>
                <w:left w:val="none" w:sz="0" w:space="0" w:color="auto"/>
                <w:bottom w:val="none" w:sz="0" w:space="0" w:color="auto"/>
                <w:right w:val="none" w:sz="0" w:space="0" w:color="auto"/>
              </w:divBdr>
              <w:divsChild>
                <w:div w:id="2042898304">
                  <w:marLeft w:val="0"/>
                  <w:marRight w:val="0"/>
                  <w:marTop w:val="0"/>
                  <w:marBottom w:val="0"/>
                  <w:divBdr>
                    <w:top w:val="none" w:sz="0" w:space="0" w:color="auto"/>
                    <w:left w:val="none" w:sz="0" w:space="0" w:color="auto"/>
                    <w:bottom w:val="none" w:sz="0" w:space="0" w:color="auto"/>
                    <w:right w:val="none" w:sz="0" w:space="0" w:color="auto"/>
                  </w:divBdr>
                  <w:divsChild>
                    <w:div w:id="1489131736">
                      <w:marLeft w:val="0"/>
                      <w:marRight w:val="0"/>
                      <w:marTop w:val="0"/>
                      <w:marBottom w:val="0"/>
                      <w:divBdr>
                        <w:top w:val="none" w:sz="0" w:space="0" w:color="auto"/>
                        <w:left w:val="none" w:sz="0" w:space="0" w:color="auto"/>
                        <w:bottom w:val="none" w:sz="0" w:space="0" w:color="auto"/>
                        <w:right w:val="none" w:sz="0" w:space="0" w:color="auto"/>
                      </w:divBdr>
                    </w:div>
                  </w:divsChild>
                </w:div>
                <w:div w:id="775637021">
                  <w:marLeft w:val="0"/>
                  <w:marRight w:val="0"/>
                  <w:marTop w:val="0"/>
                  <w:marBottom w:val="0"/>
                  <w:divBdr>
                    <w:top w:val="none" w:sz="0" w:space="0" w:color="auto"/>
                    <w:left w:val="none" w:sz="0" w:space="0" w:color="auto"/>
                    <w:bottom w:val="none" w:sz="0" w:space="0" w:color="auto"/>
                    <w:right w:val="none" w:sz="0" w:space="0" w:color="auto"/>
                  </w:divBdr>
                  <w:divsChild>
                    <w:div w:id="2120181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588176">
          <w:marLeft w:val="-150"/>
          <w:marRight w:val="-150"/>
          <w:marTop w:val="0"/>
          <w:marBottom w:val="0"/>
          <w:divBdr>
            <w:top w:val="none" w:sz="0" w:space="0" w:color="auto"/>
            <w:left w:val="none" w:sz="0" w:space="0" w:color="auto"/>
            <w:bottom w:val="none" w:sz="0" w:space="0" w:color="auto"/>
            <w:right w:val="none" w:sz="0" w:space="0" w:color="auto"/>
          </w:divBdr>
          <w:divsChild>
            <w:div w:id="1270813208">
              <w:marLeft w:val="0"/>
              <w:marRight w:val="0"/>
              <w:marTop w:val="0"/>
              <w:marBottom w:val="0"/>
              <w:divBdr>
                <w:top w:val="none" w:sz="0" w:space="0" w:color="auto"/>
                <w:left w:val="none" w:sz="0" w:space="0" w:color="auto"/>
                <w:bottom w:val="none" w:sz="0" w:space="0" w:color="auto"/>
                <w:right w:val="none" w:sz="0" w:space="0" w:color="auto"/>
              </w:divBdr>
              <w:divsChild>
                <w:div w:id="1683437330">
                  <w:marLeft w:val="0"/>
                  <w:marRight w:val="0"/>
                  <w:marTop w:val="0"/>
                  <w:marBottom w:val="0"/>
                  <w:divBdr>
                    <w:top w:val="none" w:sz="0" w:space="0" w:color="auto"/>
                    <w:left w:val="none" w:sz="0" w:space="0" w:color="auto"/>
                    <w:bottom w:val="none" w:sz="0" w:space="0" w:color="auto"/>
                    <w:right w:val="none" w:sz="0" w:space="0" w:color="auto"/>
                  </w:divBdr>
                  <w:divsChild>
                    <w:div w:id="939337208">
                      <w:marLeft w:val="0"/>
                      <w:marRight w:val="0"/>
                      <w:marTop w:val="0"/>
                      <w:marBottom w:val="0"/>
                      <w:divBdr>
                        <w:top w:val="none" w:sz="0" w:space="0" w:color="auto"/>
                        <w:left w:val="none" w:sz="0" w:space="0" w:color="auto"/>
                        <w:bottom w:val="none" w:sz="0" w:space="0" w:color="auto"/>
                        <w:right w:val="none" w:sz="0" w:space="0" w:color="auto"/>
                      </w:divBdr>
                    </w:div>
                    <w:div w:id="1159274831">
                      <w:marLeft w:val="0"/>
                      <w:marRight w:val="0"/>
                      <w:marTop w:val="0"/>
                      <w:marBottom w:val="0"/>
                      <w:divBdr>
                        <w:top w:val="none" w:sz="0" w:space="0" w:color="auto"/>
                        <w:left w:val="none" w:sz="0" w:space="0" w:color="auto"/>
                        <w:bottom w:val="none" w:sz="0" w:space="0" w:color="auto"/>
                        <w:right w:val="none" w:sz="0" w:space="0" w:color="auto"/>
                      </w:divBdr>
                      <w:divsChild>
                        <w:div w:id="2110613303">
                          <w:marLeft w:val="0"/>
                          <w:marRight w:val="0"/>
                          <w:marTop w:val="0"/>
                          <w:marBottom w:val="0"/>
                          <w:divBdr>
                            <w:top w:val="none" w:sz="0" w:space="0" w:color="auto"/>
                            <w:left w:val="none" w:sz="0" w:space="0" w:color="auto"/>
                            <w:bottom w:val="none" w:sz="0" w:space="0" w:color="auto"/>
                            <w:right w:val="none" w:sz="0" w:space="0" w:color="auto"/>
                          </w:divBdr>
                          <w:divsChild>
                            <w:div w:id="1208835119">
                              <w:marLeft w:val="0"/>
                              <w:marRight w:val="0"/>
                              <w:marTop w:val="0"/>
                              <w:marBottom w:val="0"/>
                              <w:divBdr>
                                <w:top w:val="none" w:sz="0" w:space="0" w:color="auto"/>
                                <w:left w:val="none" w:sz="0" w:space="0" w:color="auto"/>
                                <w:bottom w:val="none" w:sz="0" w:space="0" w:color="auto"/>
                                <w:right w:val="none" w:sz="0" w:space="0" w:color="auto"/>
                              </w:divBdr>
                            </w:div>
                            <w:div w:id="1692295847">
                              <w:marLeft w:val="0"/>
                              <w:marRight w:val="0"/>
                              <w:marTop w:val="0"/>
                              <w:marBottom w:val="0"/>
                              <w:divBdr>
                                <w:top w:val="none" w:sz="0" w:space="0" w:color="auto"/>
                                <w:left w:val="none" w:sz="0" w:space="0" w:color="auto"/>
                                <w:bottom w:val="none" w:sz="0" w:space="0" w:color="auto"/>
                                <w:right w:val="none" w:sz="0" w:space="0" w:color="auto"/>
                              </w:divBdr>
                            </w:div>
                            <w:div w:id="1803037475">
                              <w:marLeft w:val="0"/>
                              <w:marRight w:val="0"/>
                              <w:marTop w:val="0"/>
                              <w:marBottom w:val="0"/>
                              <w:divBdr>
                                <w:top w:val="none" w:sz="0" w:space="0" w:color="auto"/>
                                <w:left w:val="none" w:sz="0" w:space="0" w:color="auto"/>
                                <w:bottom w:val="none" w:sz="0" w:space="0" w:color="auto"/>
                                <w:right w:val="none" w:sz="0" w:space="0" w:color="auto"/>
                              </w:divBdr>
                            </w:div>
                            <w:div w:id="1132363524">
                              <w:marLeft w:val="0"/>
                              <w:marRight w:val="0"/>
                              <w:marTop w:val="0"/>
                              <w:marBottom w:val="0"/>
                              <w:divBdr>
                                <w:top w:val="none" w:sz="0" w:space="0" w:color="auto"/>
                                <w:left w:val="none" w:sz="0" w:space="0" w:color="auto"/>
                                <w:bottom w:val="none" w:sz="0" w:space="0" w:color="auto"/>
                                <w:right w:val="none" w:sz="0" w:space="0" w:color="auto"/>
                              </w:divBdr>
                            </w:div>
                            <w:div w:id="698822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0654592">
              <w:marLeft w:val="0"/>
              <w:marRight w:val="0"/>
              <w:marTop w:val="0"/>
              <w:marBottom w:val="0"/>
              <w:divBdr>
                <w:top w:val="none" w:sz="0" w:space="0" w:color="auto"/>
                <w:left w:val="none" w:sz="0" w:space="0" w:color="auto"/>
                <w:bottom w:val="none" w:sz="0" w:space="0" w:color="auto"/>
                <w:right w:val="none" w:sz="0" w:space="0" w:color="auto"/>
              </w:divBdr>
              <w:divsChild>
                <w:div w:id="508984228">
                  <w:marLeft w:val="0"/>
                  <w:marRight w:val="0"/>
                  <w:marTop w:val="0"/>
                  <w:marBottom w:val="0"/>
                  <w:divBdr>
                    <w:top w:val="none" w:sz="0" w:space="0" w:color="auto"/>
                    <w:left w:val="none" w:sz="0" w:space="0" w:color="auto"/>
                    <w:bottom w:val="none" w:sz="0" w:space="0" w:color="auto"/>
                    <w:right w:val="none" w:sz="0" w:space="0" w:color="auto"/>
                  </w:divBdr>
                  <w:divsChild>
                    <w:div w:id="2088384951">
                      <w:marLeft w:val="0"/>
                      <w:marRight w:val="0"/>
                      <w:marTop w:val="0"/>
                      <w:marBottom w:val="0"/>
                      <w:divBdr>
                        <w:top w:val="none" w:sz="0" w:space="0" w:color="auto"/>
                        <w:left w:val="none" w:sz="0" w:space="0" w:color="auto"/>
                        <w:bottom w:val="none" w:sz="0" w:space="0" w:color="auto"/>
                        <w:right w:val="none" w:sz="0" w:space="0" w:color="auto"/>
                      </w:divBdr>
                      <w:divsChild>
                        <w:div w:id="113064100">
                          <w:marLeft w:val="0"/>
                          <w:marRight w:val="0"/>
                          <w:marTop w:val="0"/>
                          <w:marBottom w:val="0"/>
                          <w:divBdr>
                            <w:top w:val="none" w:sz="0" w:space="0" w:color="auto"/>
                            <w:left w:val="none" w:sz="0" w:space="0" w:color="auto"/>
                            <w:bottom w:val="none" w:sz="0" w:space="0" w:color="auto"/>
                            <w:right w:val="none" w:sz="0" w:space="0" w:color="auto"/>
                          </w:divBdr>
                        </w:div>
                      </w:divsChild>
                    </w:div>
                    <w:div w:id="576867341">
                      <w:marLeft w:val="0"/>
                      <w:marRight w:val="0"/>
                      <w:marTop w:val="0"/>
                      <w:marBottom w:val="450"/>
                      <w:divBdr>
                        <w:top w:val="none" w:sz="0" w:space="0" w:color="auto"/>
                        <w:left w:val="none" w:sz="0" w:space="0" w:color="auto"/>
                        <w:bottom w:val="none" w:sz="0" w:space="0" w:color="auto"/>
                        <w:right w:val="none" w:sz="0" w:space="0" w:color="auto"/>
                      </w:divBdr>
                    </w:div>
                    <w:div w:id="462234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2449271">
      <w:bodyDiv w:val="1"/>
      <w:marLeft w:val="0"/>
      <w:marRight w:val="0"/>
      <w:marTop w:val="0"/>
      <w:marBottom w:val="0"/>
      <w:divBdr>
        <w:top w:val="none" w:sz="0" w:space="0" w:color="auto"/>
        <w:left w:val="none" w:sz="0" w:space="0" w:color="auto"/>
        <w:bottom w:val="none" w:sz="0" w:space="0" w:color="auto"/>
        <w:right w:val="none" w:sz="0" w:space="0" w:color="auto"/>
      </w:divBdr>
      <w:divsChild>
        <w:div w:id="833766176">
          <w:marLeft w:val="-225"/>
          <w:marRight w:val="-225"/>
          <w:marTop w:val="0"/>
          <w:marBottom w:val="0"/>
          <w:divBdr>
            <w:top w:val="none" w:sz="0" w:space="0" w:color="auto"/>
            <w:left w:val="none" w:sz="0" w:space="0" w:color="auto"/>
            <w:bottom w:val="none" w:sz="0" w:space="0" w:color="auto"/>
            <w:right w:val="none" w:sz="0" w:space="0" w:color="auto"/>
          </w:divBdr>
          <w:divsChild>
            <w:div w:id="846796032">
              <w:marLeft w:val="0"/>
              <w:marRight w:val="0"/>
              <w:marTop w:val="0"/>
              <w:marBottom w:val="0"/>
              <w:divBdr>
                <w:top w:val="none" w:sz="0" w:space="0" w:color="auto"/>
                <w:left w:val="none" w:sz="0" w:space="0" w:color="auto"/>
                <w:bottom w:val="none" w:sz="0" w:space="0" w:color="auto"/>
                <w:right w:val="none" w:sz="0" w:space="0" w:color="auto"/>
              </w:divBdr>
              <w:divsChild>
                <w:div w:id="335571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548708">
          <w:marLeft w:val="-225"/>
          <w:marRight w:val="-225"/>
          <w:marTop w:val="0"/>
          <w:marBottom w:val="0"/>
          <w:divBdr>
            <w:top w:val="none" w:sz="0" w:space="0" w:color="auto"/>
            <w:left w:val="none" w:sz="0" w:space="0" w:color="auto"/>
            <w:bottom w:val="none" w:sz="0" w:space="0" w:color="auto"/>
            <w:right w:val="none" w:sz="0" w:space="0" w:color="auto"/>
          </w:divBdr>
        </w:div>
      </w:divsChild>
    </w:div>
    <w:div w:id="882790372">
      <w:bodyDiv w:val="1"/>
      <w:marLeft w:val="0"/>
      <w:marRight w:val="0"/>
      <w:marTop w:val="0"/>
      <w:marBottom w:val="0"/>
      <w:divBdr>
        <w:top w:val="none" w:sz="0" w:space="0" w:color="auto"/>
        <w:left w:val="none" w:sz="0" w:space="0" w:color="auto"/>
        <w:bottom w:val="none" w:sz="0" w:space="0" w:color="auto"/>
        <w:right w:val="none" w:sz="0" w:space="0" w:color="auto"/>
      </w:divBdr>
    </w:div>
    <w:div w:id="882862381">
      <w:bodyDiv w:val="1"/>
      <w:marLeft w:val="0"/>
      <w:marRight w:val="0"/>
      <w:marTop w:val="0"/>
      <w:marBottom w:val="0"/>
      <w:divBdr>
        <w:top w:val="none" w:sz="0" w:space="0" w:color="auto"/>
        <w:left w:val="none" w:sz="0" w:space="0" w:color="auto"/>
        <w:bottom w:val="none" w:sz="0" w:space="0" w:color="auto"/>
        <w:right w:val="none" w:sz="0" w:space="0" w:color="auto"/>
      </w:divBdr>
      <w:divsChild>
        <w:div w:id="929236361">
          <w:marLeft w:val="-100"/>
          <w:marRight w:val="-100"/>
          <w:marTop w:val="0"/>
          <w:marBottom w:val="0"/>
          <w:divBdr>
            <w:top w:val="none" w:sz="0" w:space="0" w:color="auto"/>
            <w:left w:val="none" w:sz="0" w:space="0" w:color="auto"/>
            <w:bottom w:val="none" w:sz="0" w:space="0" w:color="auto"/>
            <w:right w:val="none" w:sz="0" w:space="0" w:color="auto"/>
          </w:divBdr>
          <w:divsChild>
            <w:div w:id="692655701">
              <w:marLeft w:val="0"/>
              <w:marRight w:val="0"/>
              <w:marTop w:val="0"/>
              <w:marBottom w:val="0"/>
              <w:divBdr>
                <w:top w:val="none" w:sz="0" w:space="0" w:color="auto"/>
                <w:left w:val="none" w:sz="0" w:space="0" w:color="auto"/>
                <w:bottom w:val="none" w:sz="0" w:space="0" w:color="auto"/>
                <w:right w:val="none" w:sz="0" w:space="0" w:color="auto"/>
              </w:divBdr>
              <w:divsChild>
                <w:div w:id="138307485">
                  <w:marLeft w:val="0"/>
                  <w:marRight w:val="0"/>
                  <w:marTop w:val="0"/>
                  <w:marBottom w:val="0"/>
                  <w:divBdr>
                    <w:top w:val="none" w:sz="0" w:space="0" w:color="auto"/>
                    <w:left w:val="none" w:sz="0" w:space="0" w:color="auto"/>
                    <w:bottom w:val="none" w:sz="0" w:space="0" w:color="auto"/>
                    <w:right w:val="none" w:sz="0" w:space="0" w:color="auto"/>
                  </w:divBdr>
                  <w:divsChild>
                    <w:div w:id="721364577">
                      <w:marLeft w:val="0"/>
                      <w:marRight w:val="0"/>
                      <w:marTop w:val="0"/>
                      <w:marBottom w:val="0"/>
                      <w:divBdr>
                        <w:top w:val="none" w:sz="0" w:space="0" w:color="auto"/>
                        <w:left w:val="none" w:sz="0" w:space="0" w:color="auto"/>
                        <w:bottom w:val="none" w:sz="0" w:space="0" w:color="auto"/>
                        <w:right w:val="none" w:sz="0" w:space="0" w:color="auto"/>
                      </w:divBdr>
                      <w:divsChild>
                        <w:div w:id="1166942338">
                          <w:marLeft w:val="0"/>
                          <w:marRight w:val="0"/>
                          <w:marTop w:val="0"/>
                          <w:marBottom w:val="0"/>
                          <w:divBdr>
                            <w:top w:val="none" w:sz="0" w:space="0" w:color="auto"/>
                            <w:left w:val="none" w:sz="0" w:space="0" w:color="auto"/>
                            <w:bottom w:val="none" w:sz="0" w:space="0" w:color="auto"/>
                            <w:right w:val="none" w:sz="0" w:space="0" w:color="auto"/>
                          </w:divBdr>
                        </w:div>
                      </w:divsChild>
                    </w:div>
                    <w:div w:id="1561135325">
                      <w:marLeft w:val="0"/>
                      <w:marRight w:val="0"/>
                      <w:marTop w:val="0"/>
                      <w:marBottom w:val="0"/>
                      <w:divBdr>
                        <w:top w:val="none" w:sz="0" w:space="0" w:color="auto"/>
                        <w:left w:val="none" w:sz="0" w:space="0" w:color="auto"/>
                        <w:bottom w:val="none" w:sz="0" w:space="0" w:color="auto"/>
                        <w:right w:val="none" w:sz="0" w:space="0" w:color="auto"/>
                      </w:divBdr>
                    </w:div>
                  </w:divsChild>
                </w:div>
                <w:div w:id="630481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3450285">
      <w:bodyDiv w:val="1"/>
      <w:marLeft w:val="0"/>
      <w:marRight w:val="0"/>
      <w:marTop w:val="0"/>
      <w:marBottom w:val="0"/>
      <w:divBdr>
        <w:top w:val="none" w:sz="0" w:space="0" w:color="auto"/>
        <w:left w:val="none" w:sz="0" w:space="0" w:color="auto"/>
        <w:bottom w:val="none" w:sz="0" w:space="0" w:color="auto"/>
        <w:right w:val="none" w:sz="0" w:space="0" w:color="auto"/>
      </w:divBdr>
      <w:divsChild>
        <w:div w:id="1417551242">
          <w:marLeft w:val="-150"/>
          <w:marRight w:val="-150"/>
          <w:marTop w:val="0"/>
          <w:marBottom w:val="0"/>
          <w:divBdr>
            <w:top w:val="none" w:sz="0" w:space="0" w:color="auto"/>
            <w:left w:val="none" w:sz="0" w:space="0" w:color="auto"/>
            <w:bottom w:val="none" w:sz="0" w:space="0" w:color="auto"/>
            <w:right w:val="none" w:sz="0" w:space="0" w:color="auto"/>
          </w:divBdr>
          <w:divsChild>
            <w:div w:id="869220826">
              <w:marLeft w:val="0"/>
              <w:marRight w:val="0"/>
              <w:marTop w:val="0"/>
              <w:marBottom w:val="0"/>
              <w:divBdr>
                <w:top w:val="none" w:sz="0" w:space="0" w:color="auto"/>
                <w:left w:val="none" w:sz="0" w:space="0" w:color="auto"/>
                <w:bottom w:val="none" w:sz="0" w:space="0" w:color="auto"/>
                <w:right w:val="none" w:sz="0" w:space="0" w:color="auto"/>
              </w:divBdr>
              <w:divsChild>
                <w:div w:id="880753983">
                  <w:marLeft w:val="0"/>
                  <w:marRight w:val="0"/>
                  <w:marTop w:val="0"/>
                  <w:marBottom w:val="0"/>
                  <w:divBdr>
                    <w:top w:val="none" w:sz="0" w:space="0" w:color="auto"/>
                    <w:left w:val="none" w:sz="0" w:space="0" w:color="auto"/>
                    <w:bottom w:val="none" w:sz="0" w:space="0" w:color="auto"/>
                    <w:right w:val="none" w:sz="0" w:space="0" w:color="auto"/>
                  </w:divBdr>
                  <w:divsChild>
                    <w:div w:id="648100606">
                      <w:marLeft w:val="0"/>
                      <w:marRight w:val="0"/>
                      <w:marTop w:val="0"/>
                      <w:marBottom w:val="0"/>
                      <w:divBdr>
                        <w:top w:val="none" w:sz="0" w:space="0" w:color="auto"/>
                        <w:left w:val="none" w:sz="0" w:space="0" w:color="auto"/>
                        <w:bottom w:val="none" w:sz="0" w:space="0" w:color="auto"/>
                        <w:right w:val="none" w:sz="0" w:space="0" w:color="auto"/>
                      </w:divBdr>
                    </w:div>
                  </w:divsChild>
                </w:div>
                <w:div w:id="618536953">
                  <w:marLeft w:val="0"/>
                  <w:marRight w:val="0"/>
                  <w:marTop w:val="0"/>
                  <w:marBottom w:val="0"/>
                  <w:divBdr>
                    <w:top w:val="none" w:sz="0" w:space="0" w:color="auto"/>
                    <w:left w:val="none" w:sz="0" w:space="0" w:color="auto"/>
                    <w:bottom w:val="none" w:sz="0" w:space="0" w:color="auto"/>
                    <w:right w:val="none" w:sz="0" w:space="0" w:color="auto"/>
                  </w:divBdr>
                  <w:divsChild>
                    <w:div w:id="923608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514971">
          <w:marLeft w:val="-150"/>
          <w:marRight w:val="-150"/>
          <w:marTop w:val="0"/>
          <w:marBottom w:val="0"/>
          <w:divBdr>
            <w:top w:val="none" w:sz="0" w:space="0" w:color="auto"/>
            <w:left w:val="none" w:sz="0" w:space="0" w:color="auto"/>
            <w:bottom w:val="none" w:sz="0" w:space="0" w:color="auto"/>
            <w:right w:val="none" w:sz="0" w:space="0" w:color="auto"/>
          </w:divBdr>
          <w:divsChild>
            <w:div w:id="449590728">
              <w:marLeft w:val="0"/>
              <w:marRight w:val="0"/>
              <w:marTop w:val="0"/>
              <w:marBottom w:val="0"/>
              <w:divBdr>
                <w:top w:val="none" w:sz="0" w:space="0" w:color="auto"/>
                <w:left w:val="none" w:sz="0" w:space="0" w:color="auto"/>
                <w:bottom w:val="none" w:sz="0" w:space="0" w:color="auto"/>
                <w:right w:val="none" w:sz="0" w:space="0" w:color="auto"/>
              </w:divBdr>
              <w:divsChild>
                <w:div w:id="255329114">
                  <w:marLeft w:val="0"/>
                  <w:marRight w:val="0"/>
                  <w:marTop w:val="0"/>
                  <w:marBottom w:val="0"/>
                  <w:divBdr>
                    <w:top w:val="none" w:sz="0" w:space="0" w:color="auto"/>
                    <w:left w:val="none" w:sz="0" w:space="0" w:color="auto"/>
                    <w:bottom w:val="none" w:sz="0" w:space="0" w:color="auto"/>
                    <w:right w:val="none" w:sz="0" w:space="0" w:color="auto"/>
                  </w:divBdr>
                  <w:divsChild>
                    <w:div w:id="1076512804">
                      <w:marLeft w:val="0"/>
                      <w:marRight w:val="0"/>
                      <w:marTop w:val="0"/>
                      <w:marBottom w:val="0"/>
                      <w:divBdr>
                        <w:top w:val="none" w:sz="0" w:space="0" w:color="auto"/>
                        <w:left w:val="none" w:sz="0" w:space="0" w:color="auto"/>
                        <w:bottom w:val="none" w:sz="0" w:space="0" w:color="auto"/>
                        <w:right w:val="none" w:sz="0" w:space="0" w:color="auto"/>
                      </w:divBdr>
                    </w:div>
                    <w:div w:id="1101486487">
                      <w:marLeft w:val="0"/>
                      <w:marRight w:val="0"/>
                      <w:marTop w:val="0"/>
                      <w:marBottom w:val="0"/>
                      <w:divBdr>
                        <w:top w:val="none" w:sz="0" w:space="0" w:color="auto"/>
                        <w:left w:val="none" w:sz="0" w:space="0" w:color="auto"/>
                        <w:bottom w:val="none" w:sz="0" w:space="0" w:color="auto"/>
                        <w:right w:val="none" w:sz="0" w:space="0" w:color="auto"/>
                      </w:divBdr>
                      <w:divsChild>
                        <w:div w:id="1753046044">
                          <w:marLeft w:val="0"/>
                          <w:marRight w:val="0"/>
                          <w:marTop w:val="0"/>
                          <w:marBottom w:val="0"/>
                          <w:divBdr>
                            <w:top w:val="none" w:sz="0" w:space="0" w:color="auto"/>
                            <w:left w:val="none" w:sz="0" w:space="0" w:color="auto"/>
                            <w:bottom w:val="none" w:sz="0" w:space="0" w:color="auto"/>
                            <w:right w:val="none" w:sz="0" w:space="0" w:color="auto"/>
                          </w:divBdr>
                          <w:divsChild>
                            <w:div w:id="1402213173">
                              <w:marLeft w:val="0"/>
                              <w:marRight w:val="0"/>
                              <w:marTop w:val="0"/>
                              <w:marBottom w:val="0"/>
                              <w:divBdr>
                                <w:top w:val="none" w:sz="0" w:space="0" w:color="auto"/>
                                <w:left w:val="none" w:sz="0" w:space="0" w:color="auto"/>
                                <w:bottom w:val="none" w:sz="0" w:space="0" w:color="auto"/>
                                <w:right w:val="none" w:sz="0" w:space="0" w:color="auto"/>
                              </w:divBdr>
                            </w:div>
                            <w:div w:id="1902062079">
                              <w:marLeft w:val="0"/>
                              <w:marRight w:val="0"/>
                              <w:marTop w:val="0"/>
                              <w:marBottom w:val="0"/>
                              <w:divBdr>
                                <w:top w:val="none" w:sz="0" w:space="0" w:color="auto"/>
                                <w:left w:val="none" w:sz="0" w:space="0" w:color="auto"/>
                                <w:bottom w:val="none" w:sz="0" w:space="0" w:color="auto"/>
                                <w:right w:val="none" w:sz="0" w:space="0" w:color="auto"/>
                              </w:divBdr>
                            </w:div>
                            <w:div w:id="1799951487">
                              <w:marLeft w:val="0"/>
                              <w:marRight w:val="0"/>
                              <w:marTop w:val="0"/>
                              <w:marBottom w:val="0"/>
                              <w:divBdr>
                                <w:top w:val="none" w:sz="0" w:space="0" w:color="auto"/>
                                <w:left w:val="none" w:sz="0" w:space="0" w:color="auto"/>
                                <w:bottom w:val="none" w:sz="0" w:space="0" w:color="auto"/>
                                <w:right w:val="none" w:sz="0" w:space="0" w:color="auto"/>
                              </w:divBdr>
                            </w:div>
                            <w:div w:id="124474917">
                              <w:marLeft w:val="0"/>
                              <w:marRight w:val="0"/>
                              <w:marTop w:val="0"/>
                              <w:marBottom w:val="0"/>
                              <w:divBdr>
                                <w:top w:val="none" w:sz="0" w:space="0" w:color="auto"/>
                                <w:left w:val="none" w:sz="0" w:space="0" w:color="auto"/>
                                <w:bottom w:val="none" w:sz="0" w:space="0" w:color="auto"/>
                                <w:right w:val="none" w:sz="0" w:space="0" w:color="auto"/>
                              </w:divBdr>
                            </w:div>
                            <w:div w:id="130627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1299746">
              <w:marLeft w:val="0"/>
              <w:marRight w:val="0"/>
              <w:marTop w:val="0"/>
              <w:marBottom w:val="0"/>
              <w:divBdr>
                <w:top w:val="none" w:sz="0" w:space="0" w:color="auto"/>
                <w:left w:val="none" w:sz="0" w:space="0" w:color="auto"/>
                <w:bottom w:val="none" w:sz="0" w:space="0" w:color="auto"/>
                <w:right w:val="none" w:sz="0" w:space="0" w:color="auto"/>
              </w:divBdr>
              <w:divsChild>
                <w:div w:id="453792075">
                  <w:marLeft w:val="0"/>
                  <w:marRight w:val="0"/>
                  <w:marTop w:val="0"/>
                  <w:marBottom w:val="0"/>
                  <w:divBdr>
                    <w:top w:val="none" w:sz="0" w:space="0" w:color="auto"/>
                    <w:left w:val="none" w:sz="0" w:space="0" w:color="auto"/>
                    <w:bottom w:val="none" w:sz="0" w:space="0" w:color="auto"/>
                    <w:right w:val="none" w:sz="0" w:space="0" w:color="auto"/>
                  </w:divBdr>
                  <w:divsChild>
                    <w:div w:id="1748258485">
                      <w:marLeft w:val="0"/>
                      <w:marRight w:val="0"/>
                      <w:marTop w:val="0"/>
                      <w:marBottom w:val="0"/>
                      <w:divBdr>
                        <w:top w:val="none" w:sz="0" w:space="0" w:color="auto"/>
                        <w:left w:val="none" w:sz="0" w:space="0" w:color="auto"/>
                        <w:bottom w:val="none" w:sz="0" w:space="0" w:color="auto"/>
                        <w:right w:val="none" w:sz="0" w:space="0" w:color="auto"/>
                      </w:divBdr>
                      <w:divsChild>
                        <w:div w:id="908271254">
                          <w:marLeft w:val="0"/>
                          <w:marRight w:val="0"/>
                          <w:marTop w:val="0"/>
                          <w:marBottom w:val="0"/>
                          <w:divBdr>
                            <w:top w:val="none" w:sz="0" w:space="0" w:color="auto"/>
                            <w:left w:val="none" w:sz="0" w:space="0" w:color="auto"/>
                            <w:bottom w:val="none" w:sz="0" w:space="0" w:color="auto"/>
                            <w:right w:val="none" w:sz="0" w:space="0" w:color="auto"/>
                          </w:divBdr>
                        </w:div>
                      </w:divsChild>
                    </w:div>
                    <w:div w:id="54410141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884214039">
      <w:bodyDiv w:val="1"/>
      <w:marLeft w:val="0"/>
      <w:marRight w:val="0"/>
      <w:marTop w:val="0"/>
      <w:marBottom w:val="0"/>
      <w:divBdr>
        <w:top w:val="none" w:sz="0" w:space="0" w:color="auto"/>
        <w:left w:val="none" w:sz="0" w:space="0" w:color="auto"/>
        <w:bottom w:val="none" w:sz="0" w:space="0" w:color="auto"/>
        <w:right w:val="none" w:sz="0" w:space="0" w:color="auto"/>
      </w:divBdr>
      <w:divsChild>
        <w:div w:id="171408958">
          <w:marLeft w:val="-225"/>
          <w:marRight w:val="-225"/>
          <w:marTop w:val="0"/>
          <w:marBottom w:val="0"/>
          <w:divBdr>
            <w:top w:val="none" w:sz="0" w:space="0" w:color="auto"/>
            <w:left w:val="none" w:sz="0" w:space="0" w:color="auto"/>
            <w:bottom w:val="none" w:sz="0" w:space="0" w:color="auto"/>
            <w:right w:val="none" w:sz="0" w:space="0" w:color="auto"/>
          </w:divBdr>
          <w:divsChild>
            <w:div w:id="1227110344">
              <w:marLeft w:val="0"/>
              <w:marRight w:val="0"/>
              <w:marTop w:val="0"/>
              <w:marBottom w:val="0"/>
              <w:divBdr>
                <w:top w:val="none" w:sz="0" w:space="0" w:color="auto"/>
                <w:left w:val="none" w:sz="0" w:space="0" w:color="auto"/>
                <w:bottom w:val="none" w:sz="0" w:space="0" w:color="auto"/>
                <w:right w:val="none" w:sz="0" w:space="0" w:color="auto"/>
              </w:divBdr>
              <w:divsChild>
                <w:div w:id="200720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888184">
          <w:marLeft w:val="-225"/>
          <w:marRight w:val="-225"/>
          <w:marTop w:val="0"/>
          <w:marBottom w:val="0"/>
          <w:divBdr>
            <w:top w:val="none" w:sz="0" w:space="0" w:color="auto"/>
            <w:left w:val="none" w:sz="0" w:space="0" w:color="auto"/>
            <w:bottom w:val="none" w:sz="0" w:space="0" w:color="auto"/>
            <w:right w:val="none" w:sz="0" w:space="0" w:color="auto"/>
          </w:divBdr>
        </w:div>
      </w:divsChild>
    </w:div>
    <w:div w:id="884365754">
      <w:bodyDiv w:val="1"/>
      <w:marLeft w:val="0"/>
      <w:marRight w:val="0"/>
      <w:marTop w:val="0"/>
      <w:marBottom w:val="0"/>
      <w:divBdr>
        <w:top w:val="none" w:sz="0" w:space="0" w:color="auto"/>
        <w:left w:val="none" w:sz="0" w:space="0" w:color="auto"/>
        <w:bottom w:val="none" w:sz="0" w:space="0" w:color="auto"/>
        <w:right w:val="none" w:sz="0" w:space="0" w:color="auto"/>
      </w:divBdr>
      <w:divsChild>
        <w:div w:id="836337107">
          <w:marLeft w:val="90"/>
          <w:marRight w:val="90"/>
          <w:marTop w:val="90"/>
          <w:marBottom w:val="90"/>
          <w:divBdr>
            <w:top w:val="none" w:sz="0" w:space="0" w:color="auto"/>
            <w:left w:val="none" w:sz="0" w:space="0" w:color="auto"/>
            <w:bottom w:val="none" w:sz="0" w:space="0" w:color="auto"/>
            <w:right w:val="none" w:sz="0" w:space="0" w:color="auto"/>
          </w:divBdr>
          <w:divsChild>
            <w:div w:id="465705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066056">
      <w:bodyDiv w:val="1"/>
      <w:marLeft w:val="0"/>
      <w:marRight w:val="0"/>
      <w:marTop w:val="0"/>
      <w:marBottom w:val="0"/>
      <w:divBdr>
        <w:top w:val="none" w:sz="0" w:space="0" w:color="auto"/>
        <w:left w:val="none" w:sz="0" w:space="0" w:color="auto"/>
        <w:bottom w:val="none" w:sz="0" w:space="0" w:color="auto"/>
        <w:right w:val="none" w:sz="0" w:space="0" w:color="auto"/>
      </w:divBdr>
      <w:divsChild>
        <w:div w:id="43844224">
          <w:marLeft w:val="0"/>
          <w:marRight w:val="0"/>
          <w:marTop w:val="0"/>
          <w:marBottom w:val="0"/>
          <w:divBdr>
            <w:top w:val="none" w:sz="0" w:space="0" w:color="auto"/>
            <w:left w:val="none" w:sz="0" w:space="0" w:color="auto"/>
            <w:bottom w:val="none" w:sz="0" w:space="0" w:color="auto"/>
            <w:right w:val="none" w:sz="0" w:space="0" w:color="auto"/>
          </w:divBdr>
        </w:div>
      </w:divsChild>
    </w:div>
    <w:div w:id="885217828">
      <w:bodyDiv w:val="1"/>
      <w:marLeft w:val="0"/>
      <w:marRight w:val="0"/>
      <w:marTop w:val="0"/>
      <w:marBottom w:val="0"/>
      <w:divBdr>
        <w:top w:val="none" w:sz="0" w:space="0" w:color="auto"/>
        <w:left w:val="none" w:sz="0" w:space="0" w:color="auto"/>
        <w:bottom w:val="none" w:sz="0" w:space="0" w:color="auto"/>
        <w:right w:val="none" w:sz="0" w:space="0" w:color="auto"/>
      </w:divBdr>
      <w:divsChild>
        <w:div w:id="815757992">
          <w:marLeft w:val="-150"/>
          <w:marRight w:val="-150"/>
          <w:marTop w:val="0"/>
          <w:marBottom w:val="0"/>
          <w:divBdr>
            <w:top w:val="none" w:sz="0" w:space="0" w:color="auto"/>
            <w:left w:val="none" w:sz="0" w:space="0" w:color="auto"/>
            <w:bottom w:val="none" w:sz="0" w:space="0" w:color="auto"/>
            <w:right w:val="none" w:sz="0" w:space="0" w:color="auto"/>
          </w:divBdr>
          <w:divsChild>
            <w:div w:id="56362533">
              <w:marLeft w:val="0"/>
              <w:marRight w:val="0"/>
              <w:marTop w:val="0"/>
              <w:marBottom w:val="0"/>
              <w:divBdr>
                <w:top w:val="none" w:sz="0" w:space="0" w:color="auto"/>
                <w:left w:val="none" w:sz="0" w:space="0" w:color="auto"/>
                <w:bottom w:val="none" w:sz="0" w:space="0" w:color="auto"/>
                <w:right w:val="none" w:sz="0" w:space="0" w:color="auto"/>
              </w:divBdr>
              <w:divsChild>
                <w:div w:id="1464080589">
                  <w:marLeft w:val="0"/>
                  <w:marRight w:val="0"/>
                  <w:marTop w:val="0"/>
                  <w:marBottom w:val="0"/>
                  <w:divBdr>
                    <w:top w:val="none" w:sz="0" w:space="0" w:color="auto"/>
                    <w:left w:val="none" w:sz="0" w:space="0" w:color="auto"/>
                    <w:bottom w:val="none" w:sz="0" w:space="0" w:color="auto"/>
                    <w:right w:val="none" w:sz="0" w:space="0" w:color="auto"/>
                  </w:divBdr>
                  <w:divsChild>
                    <w:div w:id="513767268">
                      <w:marLeft w:val="0"/>
                      <w:marRight w:val="0"/>
                      <w:marTop w:val="0"/>
                      <w:marBottom w:val="0"/>
                      <w:divBdr>
                        <w:top w:val="none" w:sz="0" w:space="0" w:color="auto"/>
                        <w:left w:val="none" w:sz="0" w:space="0" w:color="auto"/>
                        <w:bottom w:val="none" w:sz="0" w:space="0" w:color="auto"/>
                        <w:right w:val="none" w:sz="0" w:space="0" w:color="auto"/>
                      </w:divBdr>
                    </w:div>
                    <w:div w:id="1312710848">
                      <w:marLeft w:val="0"/>
                      <w:marRight w:val="0"/>
                      <w:marTop w:val="0"/>
                      <w:marBottom w:val="0"/>
                      <w:divBdr>
                        <w:top w:val="none" w:sz="0" w:space="0" w:color="auto"/>
                        <w:left w:val="none" w:sz="0" w:space="0" w:color="auto"/>
                        <w:bottom w:val="none" w:sz="0" w:space="0" w:color="auto"/>
                        <w:right w:val="none" w:sz="0" w:space="0" w:color="auto"/>
                      </w:divBdr>
                      <w:divsChild>
                        <w:div w:id="808863481">
                          <w:marLeft w:val="0"/>
                          <w:marRight w:val="0"/>
                          <w:marTop w:val="0"/>
                          <w:marBottom w:val="0"/>
                          <w:divBdr>
                            <w:top w:val="none" w:sz="0" w:space="0" w:color="auto"/>
                            <w:left w:val="none" w:sz="0" w:space="0" w:color="auto"/>
                            <w:bottom w:val="none" w:sz="0" w:space="0" w:color="auto"/>
                            <w:right w:val="none" w:sz="0" w:space="0" w:color="auto"/>
                          </w:divBdr>
                          <w:divsChild>
                            <w:div w:id="328094066">
                              <w:marLeft w:val="0"/>
                              <w:marRight w:val="0"/>
                              <w:marTop w:val="0"/>
                              <w:marBottom w:val="0"/>
                              <w:divBdr>
                                <w:top w:val="none" w:sz="0" w:space="0" w:color="auto"/>
                                <w:left w:val="none" w:sz="0" w:space="0" w:color="auto"/>
                                <w:bottom w:val="none" w:sz="0" w:space="0" w:color="auto"/>
                                <w:right w:val="none" w:sz="0" w:space="0" w:color="auto"/>
                              </w:divBdr>
                            </w:div>
                            <w:div w:id="427120332">
                              <w:marLeft w:val="0"/>
                              <w:marRight w:val="0"/>
                              <w:marTop w:val="0"/>
                              <w:marBottom w:val="0"/>
                              <w:divBdr>
                                <w:top w:val="none" w:sz="0" w:space="0" w:color="auto"/>
                                <w:left w:val="none" w:sz="0" w:space="0" w:color="auto"/>
                                <w:bottom w:val="none" w:sz="0" w:space="0" w:color="auto"/>
                                <w:right w:val="none" w:sz="0" w:space="0" w:color="auto"/>
                              </w:divBdr>
                            </w:div>
                            <w:div w:id="709377899">
                              <w:marLeft w:val="0"/>
                              <w:marRight w:val="0"/>
                              <w:marTop w:val="0"/>
                              <w:marBottom w:val="0"/>
                              <w:divBdr>
                                <w:top w:val="none" w:sz="0" w:space="0" w:color="auto"/>
                                <w:left w:val="none" w:sz="0" w:space="0" w:color="auto"/>
                                <w:bottom w:val="none" w:sz="0" w:space="0" w:color="auto"/>
                                <w:right w:val="none" w:sz="0" w:space="0" w:color="auto"/>
                              </w:divBdr>
                            </w:div>
                            <w:div w:id="935136183">
                              <w:marLeft w:val="0"/>
                              <w:marRight w:val="0"/>
                              <w:marTop w:val="0"/>
                              <w:marBottom w:val="0"/>
                              <w:divBdr>
                                <w:top w:val="none" w:sz="0" w:space="0" w:color="auto"/>
                                <w:left w:val="none" w:sz="0" w:space="0" w:color="auto"/>
                                <w:bottom w:val="none" w:sz="0" w:space="0" w:color="auto"/>
                                <w:right w:val="none" w:sz="0" w:space="0" w:color="auto"/>
                              </w:divBdr>
                            </w:div>
                            <w:div w:id="1194884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967235">
              <w:marLeft w:val="0"/>
              <w:marRight w:val="0"/>
              <w:marTop w:val="0"/>
              <w:marBottom w:val="0"/>
              <w:divBdr>
                <w:top w:val="none" w:sz="0" w:space="0" w:color="auto"/>
                <w:left w:val="none" w:sz="0" w:space="0" w:color="auto"/>
                <w:bottom w:val="none" w:sz="0" w:space="0" w:color="auto"/>
                <w:right w:val="none" w:sz="0" w:space="0" w:color="auto"/>
              </w:divBdr>
              <w:divsChild>
                <w:div w:id="540023658">
                  <w:marLeft w:val="0"/>
                  <w:marRight w:val="0"/>
                  <w:marTop w:val="0"/>
                  <w:marBottom w:val="0"/>
                  <w:divBdr>
                    <w:top w:val="none" w:sz="0" w:space="0" w:color="auto"/>
                    <w:left w:val="none" w:sz="0" w:space="0" w:color="auto"/>
                    <w:bottom w:val="none" w:sz="0" w:space="0" w:color="auto"/>
                    <w:right w:val="none" w:sz="0" w:space="0" w:color="auto"/>
                  </w:divBdr>
                  <w:divsChild>
                    <w:div w:id="106195034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885603373">
      <w:bodyDiv w:val="1"/>
      <w:marLeft w:val="0"/>
      <w:marRight w:val="0"/>
      <w:marTop w:val="0"/>
      <w:marBottom w:val="0"/>
      <w:divBdr>
        <w:top w:val="none" w:sz="0" w:space="0" w:color="auto"/>
        <w:left w:val="none" w:sz="0" w:space="0" w:color="auto"/>
        <w:bottom w:val="none" w:sz="0" w:space="0" w:color="auto"/>
        <w:right w:val="none" w:sz="0" w:space="0" w:color="auto"/>
      </w:divBdr>
      <w:divsChild>
        <w:div w:id="695034714">
          <w:marLeft w:val="-150"/>
          <w:marRight w:val="-150"/>
          <w:marTop w:val="0"/>
          <w:marBottom w:val="0"/>
          <w:divBdr>
            <w:top w:val="none" w:sz="0" w:space="0" w:color="auto"/>
            <w:left w:val="none" w:sz="0" w:space="0" w:color="auto"/>
            <w:bottom w:val="none" w:sz="0" w:space="0" w:color="auto"/>
            <w:right w:val="none" w:sz="0" w:space="0" w:color="auto"/>
          </w:divBdr>
          <w:divsChild>
            <w:div w:id="284966033">
              <w:marLeft w:val="0"/>
              <w:marRight w:val="0"/>
              <w:marTop w:val="0"/>
              <w:marBottom w:val="0"/>
              <w:divBdr>
                <w:top w:val="none" w:sz="0" w:space="0" w:color="auto"/>
                <w:left w:val="none" w:sz="0" w:space="0" w:color="auto"/>
                <w:bottom w:val="none" w:sz="0" w:space="0" w:color="auto"/>
                <w:right w:val="none" w:sz="0" w:space="0" w:color="auto"/>
              </w:divBdr>
              <w:divsChild>
                <w:div w:id="508758569">
                  <w:marLeft w:val="0"/>
                  <w:marRight w:val="0"/>
                  <w:marTop w:val="0"/>
                  <w:marBottom w:val="0"/>
                  <w:divBdr>
                    <w:top w:val="none" w:sz="0" w:space="0" w:color="auto"/>
                    <w:left w:val="none" w:sz="0" w:space="0" w:color="auto"/>
                    <w:bottom w:val="none" w:sz="0" w:space="0" w:color="auto"/>
                    <w:right w:val="none" w:sz="0" w:space="0" w:color="auto"/>
                  </w:divBdr>
                  <w:divsChild>
                    <w:div w:id="1298219006">
                      <w:marLeft w:val="0"/>
                      <w:marRight w:val="0"/>
                      <w:marTop w:val="0"/>
                      <w:marBottom w:val="0"/>
                      <w:divBdr>
                        <w:top w:val="none" w:sz="0" w:space="0" w:color="auto"/>
                        <w:left w:val="none" w:sz="0" w:space="0" w:color="auto"/>
                        <w:bottom w:val="none" w:sz="0" w:space="0" w:color="auto"/>
                        <w:right w:val="none" w:sz="0" w:space="0" w:color="auto"/>
                      </w:divBdr>
                    </w:div>
                  </w:divsChild>
                </w:div>
                <w:div w:id="881332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5726205">
      <w:bodyDiv w:val="1"/>
      <w:marLeft w:val="0"/>
      <w:marRight w:val="0"/>
      <w:marTop w:val="0"/>
      <w:marBottom w:val="0"/>
      <w:divBdr>
        <w:top w:val="none" w:sz="0" w:space="0" w:color="auto"/>
        <w:left w:val="none" w:sz="0" w:space="0" w:color="auto"/>
        <w:bottom w:val="none" w:sz="0" w:space="0" w:color="auto"/>
        <w:right w:val="none" w:sz="0" w:space="0" w:color="auto"/>
      </w:divBdr>
      <w:divsChild>
        <w:div w:id="268860467">
          <w:marLeft w:val="0"/>
          <w:marRight w:val="0"/>
          <w:marTop w:val="0"/>
          <w:marBottom w:val="0"/>
          <w:divBdr>
            <w:top w:val="none" w:sz="0" w:space="0" w:color="auto"/>
            <w:left w:val="none" w:sz="0" w:space="0" w:color="auto"/>
            <w:bottom w:val="none" w:sz="0" w:space="0" w:color="auto"/>
            <w:right w:val="none" w:sz="0" w:space="0" w:color="auto"/>
          </w:divBdr>
        </w:div>
        <w:div w:id="587544077">
          <w:marLeft w:val="0"/>
          <w:marRight w:val="0"/>
          <w:marTop w:val="0"/>
          <w:marBottom w:val="0"/>
          <w:divBdr>
            <w:top w:val="none" w:sz="0" w:space="0" w:color="auto"/>
            <w:left w:val="none" w:sz="0" w:space="0" w:color="auto"/>
            <w:bottom w:val="none" w:sz="0" w:space="0" w:color="auto"/>
            <w:right w:val="none" w:sz="0" w:space="0" w:color="auto"/>
          </w:divBdr>
        </w:div>
        <w:div w:id="683242498">
          <w:marLeft w:val="0"/>
          <w:marRight w:val="0"/>
          <w:marTop w:val="0"/>
          <w:marBottom w:val="0"/>
          <w:divBdr>
            <w:top w:val="none" w:sz="0" w:space="0" w:color="auto"/>
            <w:left w:val="none" w:sz="0" w:space="0" w:color="auto"/>
            <w:bottom w:val="none" w:sz="0" w:space="0" w:color="auto"/>
            <w:right w:val="none" w:sz="0" w:space="0" w:color="auto"/>
          </w:divBdr>
        </w:div>
        <w:div w:id="974869414">
          <w:marLeft w:val="0"/>
          <w:marRight w:val="0"/>
          <w:marTop w:val="0"/>
          <w:marBottom w:val="0"/>
          <w:divBdr>
            <w:top w:val="none" w:sz="0" w:space="0" w:color="auto"/>
            <w:left w:val="none" w:sz="0" w:space="0" w:color="auto"/>
            <w:bottom w:val="none" w:sz="0" w:space="0" w:color="auto"/>
            <w:right w:val="none" w:sz="0" w:space="0" w:color="auto"/>
          </w:divBdr>
        </w:div>
      </w:divsChild>
    </w:div>
    <w:div w:id="886529339">
      <w:bodyDiv w:val="1"/>
      <w:marLeft w:val="0"/>
      <w:marRight w:val="0"/>
      <w:marTop w:val="0"/>
      <w:marBottom w:val="0"/>
      <w:divBdr>
        <w:top w:val="none" w:sz="0" w:space="0" w:color="auto"/>
        <w:left w:val="none" w:sz="0" w:space="0" w:color="auto"/>
        <w:bottom w:val="none" w:sz="0" w:space="0" w:color="auto"/>
        <w:right w:val="none" w:sz="0" w:space="0" w:color="auto"/>
      </w:divBdr>
      <w:divsChild>
        <w:div w:id="188877669">
          <w:marLeft w:val="0"/>
          <w:marRight w:val="0"/>
          <w:marTop w:val="0"/>
          <w:marBottom w:val="225"/>
          <w:divBdr>
            <w:top w:val="single" w:sz="18" w:space="0" w:color="03A9F4"/>
            <w:left w:val="none" w:sz="0" w:space="0" w:color="auto"/>
            <w:bottom w:val="none" w:sz="0" w:space="0" w:color="auto"/>
            <w:right w:val="none" w:sz="0" w:space="0" w:color="auto"/>
          </w:divBdr>
        </w:div>
        <w:div w:id="357245401">
          <w:marLeft w:val="0"/>
          <w:marRight w:val="0"/>
          <w:marTop w:val="0"/>
          <w:marBottom w:val="0"/>
          <w:divBdr>
            <w:top w:val="none" w:sz="0" w:space="0" w:color="auto"/>
            <w:left w:val="none" w:sz="0" w:space="0" w:color="auto"/>
            <w:bottom w:val="none" w:sz="0" w:space="0" w:color="auto"/>
            <w:right w:val="none" w:sz="0" w:space="0" w:color="auto"/>
          </w:divBdr>
        </w:div>
        <w:div w:id="907957971">
          <w:marLeft w:val="0"/>
          <w:marRight w:val="0"/>
          <w:marTop w:val="0"/>
          <w:marBottom w:val="0"/>
          <w:divBdr>
            <w:top w:val="none" w:sz="0" w:space="0" w:color="auto"/>
            <w:left w:val="none" w:sz="0" w:space="0" w:color="auto"/>
            <w:bottom w:val="none" w:sz="0" w:space="0" w:color="auto"/>
            <w:right w:val="none" w:sz="0" w:space="0" w:color="auto"/>
          </w:divBdr>
        </w:div>
      </w:divsChild>
    </w:div>
    <w:div w:id="887835836">
      <w:bodyDiv w:val="1"/>
      <w:marLeft w:val="0"/>
      <w:marRight w:val="0"/>
      <w:marTop w:val="0"/>
      <w:marBottom w:val="0"/>
      <w:divBdr>
        <w:top w:val="none" w:sz="0" w:space="0" w:color="auto"/>
        <w:left w:val="none" w:sz="0" w:space="0" w:color="auto"/>
        <w:bottom w:val="none" w:sz="0" w:space="0" w:color="auto"/>
        <w:right w:val="none" w:sz="0" w:space="0" w:color="auto"/>
      </w:divBdr>
    </w:div>
    <w:div w:id="887885779">
      <w:bodyDiv w:val="1"/>
      <w:marLeft w:val="0"/>
      <w:marRight w:val="0"/>
      <w:marTop w:val="0"/>
      <w:marBottom w:val="0"/>
      <w:divBdr>
        <w:top w:val="none" w:sz="0" w:space="0" w:color="auto"/>
        <w:left w:val="none" w:sz="0" w:space="0" w:color="auto"/>
        <w:bottom w:val="none" w:sz="0" w:space="0" w:color="auto"/>
        <w:right w:val="none" w:sz="0" w:space="0" w:color="auto"/>
      </w:divBdr>
      <w:divsChild>
        <w:div w:id="197469024">
          <w:marLeft w:val="-150"/>
          <w:marRight w:val="-150"/>
          <w:marTop w:val="0"/>
          <w:marBottom w:val="0"/>
          <w:divBdr>
            <w:top w:val="none" w:sz="0" w:space="0" w:color="auto"/>
            <w:left w:val="none" w:sz="0" w:space="0" w:color="auto"/>
            <w:bottom w:val="none" w:sz="0" w:space="0" w:color="auto"/>
            <w:right w:val="none" w:sz="0" w:space="0" w:color="auto"/>
          </w:divBdr>
          <w:divsChild>
            <w:div w:id="246958545">
              <w:marLeft w:val="0"/>
              <w:marRight w:val="0"/>
              <w:marTop w:val="0"/>
              <w:marBottom w:val="0"/>
              <w:divBdr>
                <w:top w:val="none" w:sz="0" w:space="0" w:color="auto"/>
                <w:left w:val="none" w:sz="0" w:space="0" w:color="auto"/>
                <w:bottom w:val="none" w:sz="0" w:space="0" w:color="auto"/>
                <w:right w:val="none" w:sz="0" w:space="0" w:color="auto"/>
              </w:divBdr>
              <w:divsChild>
                <w:div w:id="142625624">
                  <w:marLeft w:val="0"/>
                  <w:marRight w:val="0"/>
                  <w:marTop w:val="0"/>
                  <w:marBottom w:val="0"/>
                  <w:divBdr>
                    <w:top w:val="none" w:sz="0" w:space="0" w:color="auto"/>
                    <w:left w:val="none" w:sz="0" w:space="0" w:color="auto"/>
                    <w:bottom w:val="none" w:sz="0" w:space="0" w:color="auto"/>
                    <w:right w:val="none" w:sz="0" w:space="0" w:color="auto"/>
                  </w:divBdr>
                  <w:divsChild>
                    <w:div w:id="287664145">
                      <w:marLeft w:val="0"/>
                      <w:marRight w:val="0"/>
                      <w:marTop w:val="0"/>
                      <w:marBottom w:val="0"/>
                      <w:divBdr>
                        <w:top w:val="none" w:sz="0" w:space="0" w:color="auto"/>
                        <w:left w:val="none" w:sz="0" w:space="0" w:color="auto"/>
                        <w:bottom w:val="none" w:sz="0" w:space="0" w:color="auto"/>
                        <w:right w:val="none" w:sz="0" w:space="0" w:color="auto"/>
                      </w:divBdr>
                    </w:div>
                    <w:div w:id="638343631">
                      <w:marLeft w:val="0"/>
                      <w:marRight w:val="0"/>
                      <w:marTop w:val="0"/>
                      <w:marBottom w:val="0"/>
                      <w:divBdr>
                        <w:top w:val="none" w:sz="0" w:space="0" w:color="auto"/>
                        <w:left w:val="none" w:sz="0" w:space="0" w:color="auto"/>
                        <w:bottom w:val="none" w:sz="0" w:space="0" w:color="auto"/>
                        <w:right w:val="none" w:sz="0" w:space="0" w:color="auto"/>
                      </w:divBdr>
                      <w:divsChild>
                        <w:div w:id="170073555">
                          <w:marLeft w:val="0"/>
                          <w:marRight w:val="0"/>
                          <w:marTop w:val="0"/>
                          <w:marBottom w:val="0"/>
                          <w:divBdr>
                            <w:top w:val="none" w:sz="0" w:space="0" w:color="auto"/>
                            <w:left w:val="none" w:sz="0" w:space="0" w:color="auto"/>
                            <w:bottom w:val="none" w:sz="0" w:space="0" w:color="auto"/>
                            <w:right w:val="none" w:sz="0" w:space="0" w:color="auto"/>
                          </w:divBdr>
                          <w:divsChild>
                            <w:div w:id="572161065">
                              <w:marLeft w:val="0"/>
                              <w:marRight w:val="0"/>
                              <w:marTop w:val="0"/>
                              <w:marBottom w:val="0"/>
                              <w:divBdr>
                                <w:top w:val="none" w:sz="0" w:space="0" w:color="auto"/>
                                <w:left w:val="none" w:sz="0" w:space="0" w:color="auto"/>
                                <w:bottom w:val="none" w:sz="0" w:space="0" w:color="auto"/>
                                <w:right w:val="none" w:sz="0" w:space="0" w:color="auto"/>
                              </w:divBdr>
                            </w:div>
                            <w:div w:id="147182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3273595">
          <w:marLeft w:val="-150"/>
          <w:marRight w:val="-150"/>
          <w:marTop w:val="0"/>
          <w:marBottom w:val="0"/>
          <w:divBdr>
            <w:top w:val="none" w:sz="0" w:space="0" w:color="auto"/>
            <w:left w:val="none" w:sz="0" w:space="0" w:color="auto"/>
            <w:bottom w:val="none" w:sz="0" w:space="0" w:color="auto"/>
            <w:right w:val="none" w:sz="0" w:space="0" w:color="auto"/>
          </w:divBdr>
          <w:divsChild>
            <w:div w:id="1485973966">
              <w:marLeft w:val="0"/>
              <w:marRight w:val="0"/>
              <w:marTop w:val="0"/>
              <w:marBottom w:val="0"/>
              <w:divBdr>
                <w:top w:val="none" w:sz="0" w:space="0" w:color="auto"/>
                <w:left w:val="none" w:sz="0" w:space="0" w:color="auto"/>
                <w:bottom w:val="none" w:sz="0" w:space="0" w:color="auto"/>
                <w:right w:val="none" w:sz="0" w:space="0" w:color="auto"/>
              </w:divBdr>
              <w:divsChild>
                <w:div w:id="801461012">
                  <w:marLeft w:val="0"/>
                  <w:marRight w:val="0"/>
                  <w:marTop w:val="0"/>
                  <w:marBottom w:val="0"/>
                  <w:divBdr>
                    <w:top w:val="none" w:sz="0" w:space="0" w:color="auto"/>
                    <w:left w:val="none" w:sz="0" w:space="0" w:color="auto"/>
                    <w:bottom w:val="none" w:sz="0" w:space="0" w:color="auto"/>
                    <w:right w:val="none" w:sz="0" w:space="0" w:color="auto"/>
                  </w:divBdr>
                  <w:divsChild>
                    <w:div w:id="1244560767">
                      <w:marLeft w:val="0"/>
                      <w:marRight w:val="0"/>
                      <w:marTop w:val="0"/>
                      <w:marBottom w:val="0"/>
                      <w:divBdr>
                        <w:top w:val="none" w:sz="0" w:space="0" w:color="auto"/>
                        <w:left w:val="none" w:sz="0" w:space="0" w:color="auto"/>
                        <w:bottom w:val="none" w:sz="0" w:space="0" w:color="auto"/>
                        <w:right w:val="none" w:sz="0" w:space="0" w:color="auto"/>
                      </w:divBdr>
                    </w:div>
                    <w:div w:id="1277904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7952641">
      <w:bodyDiv w:val="1"/>
      <w:marLeft w:val="0"/>
      <w:marRight w:val="0"/>
      <w:marTop w:val="0"/>
      <w:marBottom w:val="0"/>
      <w:divBdr>
        <w:top w:val="none" w:sz="0" w:space="0" w:color="auto"/>
        <w:left w:val="none" w:sz="0" w:space="0" w:color="auto"/>
        <w:bottom w:val="none" w:sz="0" w:space="0" w:color="auto"/>
        <w:right w:val="none" w:sz="0" w:space="0" w:color="auto"/>
      </w:divBdr>
      <w:divsChild>
        <w:div w:id="792795402">
          <w:marLeft w:val="0"/>
          <w:marRight w:val="0"/>
          <w:marTop w:val="0"/>
          <w:marBottom w:val="0"/>
          <w:divBdr>
            <w:top w:val="single" w:sz="2" w:space="0" w:color="auto"/>
            <w:left w:val="single" w:sz="2" w:space="0" w:color="auto"/>
            <w:bottom w:val="single" w:sz="2" w:space="0" w:color="auto"/>
            <w:right w:val="single" w:sz="2" w:space="0" w:color="auto"/>
          </w:divBdr>
          <w:divsChild>
            <w:div w:id="143906428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888147635">
      <w:bodyDiv w:val="1"/>
      <w:marLeft w:val="0"/>
      <w:marRight w:val="0"/>
      <w:marTop w:val="0"/>
      <w:marBottom w:val="0"/>
      <w:divBdr>
        <w:top w:val="none" w:sz="0" w:space="0" w:color="auto"/>
        <w:left w:val="none" w:sz="0" w:space="0" w:color="auto"/>
        <w:bottom w:val="none" w:sz="0" w:space="0" w:color="auto"/>
        <w:right w:val="none" w:sz="0" w:space="0" w:color="auto"/>
      </w:divBdr>
      <w:divsChild>
        <w:div w:id="315230700">
          <w:marLeft w:val="-188"/>
          <w:marRight w:val="-188"/>
          <w:marTop w:val="0"/>
          <w:marBottom w:val="0"/>
          <w:divBdr>
            <w:top w:val="none" w:sz="0" w:space="0" w:color="auto"/>
            <w:left w:val="none" w:sz="0" w:space="0" w:color="auto"/>
            <w:bottom w:val="none" w:sz="0" w:space="0" w:color="auto"/>
            <w:right w:val="none" w:sz="0" w:space="0" w:color="auto"/>
          </w:divBdr>
        </w:div>
      </w:divsChild>
    </w:div>
    <w:div w:id="888147636">
      <w:bodyDiv w:val="1"/>
      <w:marLeft w:val="0"/>
      <w:marRight w:val="0"/>
      <w:marTop w:val="0"/>
      <w:marBottom w:val="0"/>
      <w:divBdr>
        <w:top w:val="none" w:sz="0" w:space="0" w:color="auto"/>
        <w:left w:val="none" w:sz="0" w:space="0" w:color="auto"/>
        <w:bottom w:val="none" w:sz="0" w:space="0" w:color="auto"/>
        <w:right w:val="none" w:sz="0" w:space="0" w:color="auto"/>
      </w:divBdr>
      <w:divsChild>
        <w:div w:id="847448102">
          <w:marLeft w:val="0"/>
          <w:marRight w:val="0"/>
          <w:marTop w:val="0"/>
          <w:marBottom w:val="0"/>
          <w:divBdr>
            <w:top w:val="none" w:sz="0" w:space="0" w:color="auto"/>
            <w:left w:val="none" w:sz="0" w:space="0" w:color="auto"/>
            <w:bottom w:val="none" w:sz="0" w:space="0" w:color="auto"/>
            <w:right w:val="none" w:sz="0" w:space="0" w:color="auto"/>
          </w:divBdr>
          <w:divsChild>
            <w:div w:id="440614057">
              <w:marLeft w:val="0"/>
              <w:marRight w:val="0"/>
              <w:marTop w:val="0"/>
              <w:marBottom w:val="225"/>
              <w:divBdr>
                <w:top w:val="none" w:sz="0" w:space="0" w:color="auto"/>
                <w:left w:val="none" w:sz="0" w:space="0" w:color="auto"/>
                <w:bottom w:val="none" w:sz="0" w:space="0" w:color="auto"/>
                <w:right w:val="none" w:sz="0" w:space="0" w:color="auto"/>
              </w:divBdr>
            </w:div>
            <w:div w:id="889923637">
              <w:marLeft w:val="0"/>
              <w:marRight w:val="0"/>
              <w:marTop w:val="0"/>
              <w:marBottom w:val="240"/>
              <w:divBdr>
                <w:top w:val="none" w:sz="0" w:space="0" w:color="auto"/>
                <w:left w:val="none" w:sz="0" w:space="0" w:color="auto"/>
                <w:bottom w:val="none" w:sz="0" w:space="0" w:color="auto"/>
                <w:right w:val="none" w:sz="0" w:space="0" w:color="auto"/>
              </w:divBdr>
              <w:divsChild>
                <w:div w:id="924192694">
                  <w:marLeft w:val="0"/>
                  <w:marRight w:val="0"/>
                  <w:marTop w:val="0"/>
                  <w:marBottom w:val="0"/>
                  <w:divBdr>
                    <w:top w:val="none" w:sz="0" w:space="0" w:color="auto"/>
                    <w:left w:val="none" w:sz="0" w:space="0" w:color="auto"/>
                    <w:bottom w:val="none" w:sz="0" w:space="0" w:color="auto"/>
                    <w:right w:val="none" w:sz="0" w:space="0" w:color="auto"/>
                  </w:divBdr>
                </w:div>
                <w:div w:id="1076903274">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1511600650">
          <w:marLeft w:val="0"/>
          <w:marRight w:val="0"/>
          <w:marTop w:val="315"/>
          <w:marBottom w:val="0"/>
          <w:divBdr>
            <w:top w:val="none" w:sz="0" w:space="0" w:color="auto"/>
            <w:left w:val="none" w:sz="0" w:space="0" w:color="auto"/>
            <w:bottom w:val="none" w:sz="0" w:space="0" w:color="auto"/>
            <w:right w:val="none" w:sz="0" w:space="0" w:color="auto"/>
          </w:divBdr>
          <w:divsChild>
            <w:div w:id="5440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348135">
      <w:bodyDiv w:val="1"/>
      <w:marLeft w:val="0"/>
      <w:marRight w:val="0"/>
      <w:marTop w:val="0"/>
      <w:marBottom w:val="0"/>
      <w:divBdr>
        <w:top w:val="none" w:sz="0" w:space="0" w:color="auto"/>
        <w:left w:val="none" w:sz="0" w:space="0" w:color="auto"/>
        <w:bottom w:val="none" w:sz="0" w:space="0" w:color="auto"/>
        <w:right w:val="none" w:sz="0" w:space="0" w:color="auto"/>
      </w:divBdr>
    </w:div>
    <w:div w:id="888498517">
      <w:bodyDiv w:val="1"/>
      <w:marLeft w:val="0"/>
      <w:marRight w:val="0"/>
      <w:marTop w:val="0"/>
      <w:marBottom w:val="0"/>
      <w:divBdr>
        <w:top w:val="none" w:sz="0" w:space="0" w:color="auto"/>
        <w:left w:val="none" w:sz="0" w:space="0" w:color="auto"/>
        <w:bottom w:val="none" w:sz="0" w:space="0" w:color="auto"/>
        <w:right w:val="none" w:sz="0" w:space="0" w:color="auto"/>
      </w:divBdr>
      <w:divsChild>
        <w:div w:id="2058162856">
          <w:marLeft w:val="0"/>
          <w:marRight w:val="0"/>
          <w:marTop w:val="0"/>
          <w:marBottom w:val="450"/>
          <w:divBdr>
            <w:top w:val="none" w:sz="0" w:space="0" w:color="auto"/>
            <w:left w:val="none" w:sz="0" w:space="0" w:color="auto"/>
            <w:bottom w:val="none" w:sz="0" w:space="0" w:color="auto"/>
            <w:right w:val="none" w:sz="0" w:space="0" w:color="auto"/>
          </w:divBdr>
          <w:divsChild>
            <w:div w:id="564146656">
              <w:marLeft w:val="0"/>
              <w:marRight w:val="0"/>
              <w:marTop w:val="0"/>
              <w:marBottom w:val="0"/>
              <w:divBdr>
                <w:top w:val="none" w:sz="0" w:space="0" w:color="auto"/>
                <w:left w:val="none" w:sz="0" w:space="0" w:color="auto"/>
                <w:bottom w:val="none" w:sz="0" w:space="0" w:color="auto"/>
                <w:right w:val="none" w:sz="0" w:space="0" w:color="auto"/>
              </w:divBdr>
              <w:divsChild>
                <w:div w:id="737559804">
                  <w:marLeft w:val="0"/>
                  <w:marRight w:val="0"/>
                  <w:marTop w:val="0"/>
                  <w:marBottom w:val="0"/>
                  <w:divBdr>
                    <w:top w:val="none" w:sz="0" w:space="0" w:color="auto"/>
                    <w:left w:val="none" w:sz="0" w:space="0" w:color="auto"/>
                    <w:bottom w:val="none" w:sz="0" w:space="0" w:color="auto"/>
                    <w:right w:val="none" w:sz="0" w:space="0" w:color="auto"/>
                  </w:divBdr>
                  <w:divsChild>
                    <w:div w:id="2106221736">
                      <w:marLeft w:val="0"/>
                      <w:marRight w:val="0"/>
                      <w:marTop w:val="0"/>
                      <w:marBottom w:val="0"/>
                      <w:divBdr>
                        <w:top w:val="none" w:sz="0" w:space="0" w:color="auto"/>
                        <w:left w:val="none" w:sz="0" w:space="0" w:color="auto"/>
                        <w:bottom w:val="none" w:sz="0" w:space="0" w:color="auto"/>
                        <w:right w:val="none" w:sz="0" w:space="0" w:color="auto"/>
                      </w:divBdr>
                      <w:divsChild>
                        <w:div w:id="196429929">
                          <w:marLeft w:val="0"/>
                          <w:marRight w:val="0"/>
                          <w:marTop w:val="0"/>
                          <w:marBottom w:val="0"/>
                          <w:divBdr>
                            <w:top w:val="none" w:sz="0" w:space="0" w:color="auto"/>
                            <w:left w:val="none" w:sz="0" w:space="0" w:color="auto"/>
                            <w:bottom w:val="none" w:sz="0" w:space="0" w:color="auto"/>
                            <w:right w:val="none" w:sz="0" w:space="0" w:color="auto"/>
                          </w:divBdr>
                          <w:divsChild>
                            <w:div w:id="1310864218">
                              <w:marLeft w:val="0"/>
                              <w:marRight w:val="0"/>
                              <w:marTop w:val="0"/>
                              <w:marBottom w:val="0"/>
                              <w:divBdr>
                                <w:top w:val="none" w:sz="0" w:space="0" w:color="auto"/>
                                <w:left w:val="none" w:sz="0" w:space="0" w:color="auto"/>
                                <w:bottom w:val="none" w:sz="0" w:space="0" w:color="auto"/>
                                <w:right w:val="none" w:sz="0" w:space="0" w:color="auto"/>
                              </w:divBdr>
                              <w:divsChild>
                                <w:div w:id="2034257049">
                                  <w:marLeft w:val="0"/>
                                  <w:marRight w:val="0"/>
                                  <w:marTop w:val="0"/>
                                  <w:marBottom w:val="0"/>
                                  <w:divBdr>
                                    <w:top w:val="none" w:sz="0" w:space="0" w:color="auto"/>
                                    <w:left w:val="none" w:sz="0" w:space="0" w:color="auto"/>
                                    <w:bottom w:val="none" w:sz="0" w:space="0" w:color="auto"/>
                                    <w:right w:val="none" w:sz="0" w:space="0" w:color="auto"/>
                                  </w:divBdr>
                                  <w:divsChild>
                                    <w:div w:id="558707685">
                                      <w:marLeft w:val="0"/>
                                      <w:marRight w:val="0"/>
                                      <w:marTop w:val="0"/>
                                      <w:marBottom w:val="0"/>
                                      <w:divBdr>
                                        <w:top w:val="none" w:sz="0" w:space="0" w:color="auto"/>
                                        <w:left w:val="none" w:sz="0" w:space="0" w:color="auto"/>
                                        <w:bottom w:val="none" w:sz="0" w:space="0" w:color="auto"/>
                                        <w:right w:val="none" w:sz="0" w:space="0" w:color="auto"/>
                                      </w:divBdr>
                                      <w:divsChild>
                                        <w:div w:id="871386845">
                                          <w:marLeft w:val="240"/>
                                          <w:marRight w:val="240"/>
                                          <w:marTop w:val="240"/>
                                          <w:marBottom w:val="240"/>
                                          <w:divBdr>
                                            <w:top w:val="none" w:sz="0" w:space="0" w:color="auto"/>
                                            <w:left w:val="none" w:sz="0" w:space="0" w:color="auto"/>
                                            <w:bottom w:val="none" w:sz="0" w:space="0" w:color="auto"/>
                                            <w:right w:val="none" w:sz="0" w:space="0" w:color="auto"/>
                                          </w:divBdr>
                                        </w:div>
                                      </w:divsChild>
                                    </w:div>
                                    <w:div w:id="1688360993">
                                      <w:marLeft w:val="0"/>
                                      <w:marRight w:val="0"/>
                                      <w:marTop w:val="100"/>
                                      <w:marBottom w:val="100"/>
                                      <w:divBdr>
                                        <w:top w:val="none" w:sz="0" w:space="0" w:color="auto"/>
                                        <w:left w:val="none" w:sz="0" w:space="0" w:color="auto"/>
                                        <w:bottom w:val="none" w:sz="0" w:space="0" w:color="auto"/>
                                        <w:right w:val="none" w:sz="0" w:space="0" w:color="auto"/>
                                      </w:divBdr>
                                      <w:divsChild>
                                        <w:div w:id="1846703687">
                                          <w:marLeft w:val="71"/>
                                          <w:marRight w:val="0"/>
                                          <w:marTop w:val="100"/>
                                          <w:marBottom w:val="71"/>
                                          <w:divBdr>
                                            <w:top w:val="none" w:sz="0" w:space="0" w:color="auto"/>
                                            <w:left w:val="none" w:sz="0" w:space="0" w:color="auto"/>
                                            <w:bottom w:val="none" w:sz="0" w:space="0" w:color="auto"/>
                                            <w:right w:val="none" w:sz="0" w:space="0" w:color="auto"/>
                                          </w:divBdr>
                                          <w:divsChild>
                                            <w:div w:id="2066178958">
                                              <w:marLeft w:val="0"/>
                                              <w:marRight w:val="0"/>
                                              <w:marTop w:val="0"/>
                                              <w:marBottom w:val="0"/>
                                              <w:divBdr>
                                                <w:top w:val="none" w:sz="0" w:space="0" w:color="auto"/>
                                                <w:left w:val="none" w:sz="0" w:space="0" w:color="auto"/>
                                                <w:bottom w:val="none" w:sz="0" w:space="0" w:color="auto"/>
                                                <w:right w:val="none" w:sz="0" w:space="0" w:color="auto"/>
                                              </w:divBdr>
                                            </w:div>
                                          </w:divsChild>
                                        </w:div>
                                        <w:div w:id="1809666811">
                                          <w:marLeft w:val="79"/>
                                          <w:marRight w:val="0"/>
                                          <w:marTop w:val="79"/>
                                          <w:marBottom w:val="100"/>
                                          <w:divBdr>
                                            <w:top w:val="none" w:sz="0" w:space="0" w:color="auto"/>
                                            <w:left w:val="none" w:sz="0" w:space="0" w:color="auto"/>
                                            <w:bottom w:val="none" w:sz="0" w:space="0" w:color="auto"/>
                                            <w:right w:val="none" w:sz="0" w:space="0" w:color="auto"/>
                                          </w:divBdr>
                                          <w:divsChild>
                                            <w:div w:id="580991610">
                                              <w:marLeft w:val="0"/>
                                              <w:marRight w:val="0"/>
                                              <w:marTop w:val="100"/>
                                              <w:marBottom w:val="100"/>
                                              <w:divBdr>
                                                <w:top w:val="none" w:sz="0" w:space="0" w:color="auto"/>
                                                <w:left w:val="none" w:sz="0" w:space="0" w:color="auto"/>
                                                <w:bottom w:val="none" w:sz="0" w:space="0" w:color="auto"/>
                                                <w:right w:val="none" w:sz="0" w:space="0" w:color="auto"/>
                                              </w:divBdr>
                                            </w:div>
                                          </w:divsChild>
                                        </w:div>
                                        <w:div w:id="148207116">
                                          <w:marLeft w:val="0"/>
                                          <w:marRight w:val="0"/>
                                          <w:marTop w:val="0"/>
                                          <w:marBottom w:val="100"/>
                                          <w:divBdr>
                                            <w:top w:val="none" w:sz="0" w:space="0" w:color="auto"/>
                                            <w:left w:val="none" w:sz="0" w:space="0" w:color="auto"/>
                                            <w:bottom w:val="none" w:sz="0" w:space="0" w:color="auto"/>
                                            <w:right w:val="none" w:sz="0" w:space="0" w:color="auto"/>
                                          </w:divBdr>
                                        </w:div>
                                      </w:divsChild>
                                    </w:div>
                                  </w:divsChild>
                                </w:div>
                                <w:div w:id="426387634">
                                  <w:marLeft w:val="0"/>
                                  <w:marRight w:val="0"/>
                                  <w:marTop w:val="100"/>
                                  <w:marBottom w:val="100"/>
                                  <w:divBdr>
                                    <w:top w:val="none" w:sz="0" w:space="0" w:color="auto"/>
                                    <w:left w:val="none" w:sz="0" w:space="0" w:color="auto"/>
                                    <w:bottom w:val="none" w:sz="0" w:space="0" w:color="auto"/>
                                    <w:right w:val="none" w:sz="0" w:space="0" w:color="auto"/>
                                  </w:divBdr>
                                  <w:divsChild>
                                    <w:div w:id="366024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9220718">
      <w:bodyDiv w:val="1"/>
      <w:marLeft w:val="0"/>
      <w:marRight w:val="0"/>
      <w:marTop w:val="0"/>
      <w:marBottom w:val="0"/>
      <w:divBdr>
        <w:top w:val="none" w:sz="0" w:space="0" w:color="auto"/>
        <w:left w:val="none" w:sz="0" w:space="0" w:color="auto"/>
        <w:bottom w:val="none" w:sz="0" w:space="0" w:color="auto"/>
        <w:right w:val="none" w:sz="0" w:space="0" w:color="auto"/>
      </w:divBdr>
      <w:divsChild>
        <w:div w:id="619605877">
          <w:marLeft w:val="-225"/>
          <w:marRight w:val="-225"/>
          <w:marTop w:val="0"/>
          <w:marBottom w:val="0"/>
          <w:divBdr>
            <w:top w:val="none" w:sz="0" w:space="0" w:color="auto"/>
            <w:left w:val="none" w:sz="0" w:space="0" w:color="auto"/>
            <w:bottom w:val="none" w:sz="0" w:space="0" w:color="auto"/>
            <w:right w:val="none" w:sz="0" w:space="0" w:color="auto"/>
          </w:divBdr>
        </w:div>
      </w:divsChild>
    </w:div>
    <w:div w:id="889268575">
      <w:bodyDiv w:val="1"/>
      <w:marLeft w:val="0"/>
      <w:marRight w:val="0"/>
      <w:marTop w:val="0"/>
      <w:marBottom w:val="0"/>
      <w:divBdr>
        <w:top w:val="none" w:sz="0" w:space="0" w:color="auto"/>
        <w:left w:val="none" w:sz="0" w:space="0" w:color="auto"/>
        <w:bottom w:val="none" w:sz="0" w:space="0" w:color="auto"/>
        <w:right w:val="none" w:sz="0" w:space="0" w:color="auto"/>
      </w:divBdr>
      <w:divsChild>
        <w:div w:id="623803829">
          <w:marLeft w:val="-150"/>
          <w:marRight w:val="-150"/>
          <w:marTop w:val="0"/>
          <w:marBottom w:val="0"/>
          <w:divBdr>
            <w:top w:val="none" w:sz="0" w:space="0" w:color="auto"/>
            <w:left w:val="none" w:sz="0" w:space="0" w:color="auto"/>
            <w:bottom w:val="none" w:sz="0" w:space="0" w:color="auto"/>
            <w:right w:val="none" w:sz="0" w:space="0" w:color="auto"/>
          </w:divBdr>
        </w:div>
      </w:divsChild>
    </w:div>
    <w:div w:id="889465522">
      <w:bodyDiv w:val="1"/>
      <w:marLeft w:val="0"/>
      <w:marRight w:val="0"/>
      <w:marTop w:val="0"/>
      <w:marBottom w:val="0"/>
      <w:divBdr>
        <w:top w:val="none" w:sz="0" w:space="0" w:color="auto"/>
        <w:left w:val="none" w:sz="0" w:space="0" w:color="auto"/>
        <w:bottom w:val="none" w:sz="0" w:space="0" w:color="auto"/>
        <w:right w:val="none" w:sz="0" w:space="0" w:color="auto"/>
      </w:divBdr>
      <w:divsChild>
        <w:div w:id="933785147">
          <w:marLeft w:val="-150"/>
          <w:marRight w:val="-150"/>
          <w:marTop w:val="0"/>
          <w:marBottom w:val="0"/>
          <w:divBdr>
            <w:top w:val="none" w:sz="0" w:space="0" w:color="auto"/>
            <w:left w:val="none" w:sz="0" w:space="0" w:color="auto"/>
            <w:bottom w:val="none" w:sz="0" w:space="0" w:color="auto"/>
            <w:right w:val="none" w:sz="0" w:space="0" w:color="auto"/>
          </w:divBdr>
          <w:divsChild>
            <w:div w:id="316109994">
              <w:marLeft w:val="0"/>
              <w:marRight w:val="0"/>
              <w:marTop w:val="0"/>
              <w:marBottom w:val="0"/>
              <w:divBdr>
                <w:top w:val="none" w:sz="0" w:space="0" w:color="auto"/>
                <w:left w:val="none" w:sz="0" w:space="0" w:color="auto"/>
                <w:bottom w:val="none" w:sz="0" w:space="0" w:color="auto"/>
                <w:right w:val="none" w:sz="0" w:space="0" w:color="auto"/>
              </w:divBdr>
              <w:divsChild>
                <w:div w:id="489368301">
                  <w:marLeft w:val="0"/>
                  <w:marRight w:val="0"/>
                  <w:marTop w:val="0"/>
                  <w:marBottom w:val="0"/>
                  <w:divBdr>
                    <w:top w:val="none" w:sz="0" w:space="0" w:color="auto"/>
                    <w:left w:val="none" w:sz="0" w:space="0" w:color="auto"/>
                    <w:bottom w:val="none" w:sz="0" w:space="0" w:color="auto"/>
                    <w:right w:val="none" w:sz="0" w:space="0" w:color="auto"/>
                  </w:divBdr>
                  <w:divsChild>
                    <w:div w:id="278682848">
                      <w:marLeft w:val="0"/>
                      <w:marRight w:val="0"/>
                      <w:marTop w:val="0"/>
                      <w:marBottom w:val="0"/>
                      <w:divBdr>
                        <w:top w:val="none" w:sz="0" w:space="0" w:color="auto"/>
                        <w:left w:val="none" w:sz="0" w:space="0" w:color="auto"/>
                        <w:bottom w:val="none" w:sz="0" w:space="0" w:color="auto"/>
                        <w:right w:val="none" w:sz="0" w:space="0" w:color="auto"/>
                      </w:divBdr>
                    </w:div>
                  </w:divsChild>
                </w:div>
                <w:div w:id="1296066224">
                  <w:marLeft w:val="0"/>
                  <w:marRight w:val="0"/>
                  <w:marTop w:val="0"/>
                  <w:marBottom w:val="0"/>
                  <w:divBdr>
                    <w:top w:val="none" w:sz="0" w:space="0" w:color="auto"/>
                    <w:left w:val="none" w:sz="0" w:space="0" w:color="auto"/>
                    <w:bottom w:val="none" w:sz="0" w:space="0" w:color="auto"/>
                    <w:right w:val="none" w:sz="0" w:space="0" w:color="auto"/>
                  </w:divBdr>
                  <w:divsChild>
                    <w:div w:id="148381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9537389">
      <w:bodyDiv w:val="1"/>
      <w:marLeft w:val="0"/>
      <w:marRight w:val="0"/>
      <w:marTop w:val="0"/>
      <w:marBottom w:val="0"/>
      <w:divBdr>
        <w:top w:val="none" w:sz="0" w:space="0" w:color="auto"/>
        <w:left w:val="none" w:sz="0" w:space="0" w:color="auto"/>
        <w:bottom w:val="none" w:sz="0" w:space="0" w:color="auto"/>
        <w:right w:val="none" w:sz="0" w:space="0" w:color="auto"/>
      </w:divBdr>
    </w:div>
    <w:div w:id="889922430">
      <w:bodyDiv w:val="1"/>
      <w:marLeft w:val="0"/>
      <w:marRight w:val="0"/>
      <w:marTop w:val="0"/>
      <w:marBottom w:val="0"/>
      <w:divBdr>
        <w:top w:val="none" w:sz="0" w:space="0" w:color="auto"/>
        <w:left w:val="none" w:sz="0" w:space="0" w:color="auto"/>
        <w:bottom w:val="none" w:sz="0" w:space="0" w:color="auto"/>
        <w:right w:val="none" w:sz="0" w:space="0" w:color="auto"/>
      </w:divBdr>
    </w:div>
    <w:div w:id="889996905">
      <w:bodyDiv w:val="1"/>
      <w:marLeft w:val="0"/>
      <w:marRight w:val="0"/>
      <w:marTop w:val="0"/>
      <w:marBottom w:val="0"/>
      <w:divBdr>
        <w:top w:val="none" w:sz="0" w:space="0" w:color="auto"/>
        <w:left w:val="none" w:sz="0" w:space="0" w:color="auto"/>
        <w:bottom w:val="none" w:sz="0" w:space="0" w:color="auto"/>
        <w:right w:val="none" w:sz="0" w:space="0" w:color="auto"/>
      </w:divBdr>
    </w:div>
    <w:div w:id="889999334">
      <w:bodyDiv w:val="1"/>
      <w:marLeft w:val="0"/>
      <w:marRight w:val="0"/>
      <w:marTop w:val="0"/>
      <w:marBottom w:val="0"/>
      <w:divBdr>
        <w:top w:val="none" w:sz="0" w:space="0" w:color="auto"/>
        <w:left w:val="none" w:sz="0" w:space="0" w:color="auto"/>
        <w:bottom w:val="none" w:sz="0" w:space="0" w:color="auto"/>
        <w:right w:val="none" w:sz="0" w:space="0" w:color="auto"/>
      </w:divBdr>
      <w:divsChild>
        <w:div w:id="550504647">
          <w:marLeft w:val="-225"/>
          <w:marRight w:val="-225"/>
          <w:marTop w:val="0"/>
          <w:marBottom w:val="0"/>
          <w:divBdr>
            <w:top w:val="none" w:sz="0" w:space="0" w:color="auto"/>
            <w:left w:val="none" w:sz="0" w:space="0" w:color="auto"/>
            <w:bottom w:val="none" w:sz="0" w:space="0" w:color="auto"/>
            <w:right w:val="none" w:sz="0" w:space="0" w:color="auto"/>
          </w:divBdr>
        </w:div>
      </w:divsChild>
    </w:div>
    <w:div w:id="890267270">
      <w:bodyDiv w:val="1"/>
      <w:marLeft w:val="0"/>
      <w:marRight w:val="0"/>
      <w:marTop w:val="0"/>
      <w:marBottom w:val="0"/>
      <w:divBdr>
        <w:top w:val="none" w:sz="0" w:space="0" w:color="auto"/>
        <w:left w:val="none" w:sz="0" w:space="0" w:color="auto"/>
        <w:bottom w:val="none" w:sz="0" w:space="0" w:color="auto"/>
        <w:right w:val="none" w:sz="0" w:space="0" w:color="auto"/>
      </w:divBdr>
      <w:divsChild>
        <w:div w:id="807937816">
          <w:marLeft w:val="-150"/>
          <w:marRight w:val="-150"/>
          <w:marTop w:val="0"/>
          <w:marBottom w:val="0"/>
          <w:divBdr>
            <w:top w:val="none" w:sz="0" w:space="0" w:color="auto"/>
            <w:left w:val="none" w:sz="0" w:space="0" w:color="auto"/>
            <w:bottom w:val="none" w:sz="0" w:space="0" w:color="auto"/>
            <w:right w:val="none" w:sz="0" w:space="0" w:color="auto"/>
          </w:divBdr>
          <w:divsChild>
            <w:div w:id="1456867820">
              <w:marLeft w:val="0"/>
              <w:marRight w:val="0"/>
              <w:marTop w:val="0"/>
              <w:marBottom w:val="0"/>
              <w:divBdr>
                <w:top w:val="none" w:sz="0" w:space="0" w:color="auto"/>
                <w:left w:val="none" w:sz="0" w:space="0" w:color="auto"/>
                <w:bottom w:val="none" w:sz="0" w:space="0" w:color="auto"/>
                <w:right w:val="none" w:sz="0" w:space="0" w:color="auto"/>
              </w:divBdr>
              <w:divsChild>
                <w:div w:id="1272543689">
                  <w:marLeft w:val="0"/>
                  <w:marRight w:val="0"/>
                  <w:marTop w:val="0"/>
                  <w:marBottom w:val="0"/>
                  <w:divBdr>
                    <w:top w:val="none" w:sz="0" w:space="0" w:color="auto"/>
                    <w:left w:val="none" w:sz="0" w:space="0" w:color="auto"/>
                    <w:bottom w:val="none" w:sz="0" w:space="0" w:color="auto"/>
                    <w:right w:val="none" w:sz="0" w:space="0" w:color="auto"/>
                  </w:divBdr>
                  <w:divsChild>
                    <w:div w:id="1654871712">
                      <w:marLeft w:val="0"/>
                      <w:marRight w:val="0"/>
                      <w:marTop w:val="0"/>
                      <w:marBottom w:val="0"/>
                      <w:divBdr>
                        <w:top w:val="none" w:sz="0" w:space="0" w:color="auto"/>
                        <w:left w:val="none" w:sz="0" w:space="0" w:color="auto"/>
                        <w:bottom w:val="none" w:sz="0" w:space="0" w:color="auto"/>
                        <w:right w:val="none" w:sz="0" w:space="0" w:color="auto"/>
                      </w:divBdr>
                    </w:div>
                  </w:divsChild>
                </w:div>
                <w:div w:id="1642494963">
                  <w:marLeft w:val="0"/>
                  <w:marRight w:val="0"/>
                  <w:marTop w:val="0"/>
                  <w:marBottom w:val="0"/>
                  <w:divBdr>
                    <w:top w:val="none" w:sz="0" w:space="0" w:color="auto"/>
                    <w:left w:val="none" w:sz="0" w:space="0" w:color="auto"/>
                    <w:bottom w:val="none" w:sz="0" w:space="0" w:color="auto"/>
                    <w:right w:val="none" w:sz="0" w:space="0" w:color="auto"/>
                  </w:divBdr>
                  <w:divsChild>
                    <w:div w:id="786310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3171167">
          <w:marLeft w:val="-150"/>
          <w:marRight w:val="-150"/>
          <w:marTop w:val="0"/>
          <w:marBottom w:val="0"/>
          <w:divBdr>
            <w:top w:val="none" w:sz="0" w:space="0" w:color="auto"/>
            <w:left w:val="none" w:sz="0" w:space="0" w:color="auto"/>
            <w:bottom w:val="none" w:sz="0" w:space="0" w:color="auto"/>
            <w:right w:val="none" w:sz="0" w:space="0" w:color="auto"/>
          </w:divBdr>
          <w:divsChild>
            <w:div w:id="2111388659">
              <w:marLeft w:val="0"/>
              <w:marRight w:val="0"/>
              <w:marTop w:val="0"/>
              <w:marBottom w:val="0"/>
              <w:divBdr>
                <w:top w:val="none" w:sz="0" w:space="0" w:color="auto"/>
                <w:left w:val="none" w:sz="0" w:space="0" w:color="auto"/>
                <w:bottom w:val="none" w:sz="0" w:space="0" w:color="auto"/>
                <w:right w:val="none" w:sz="0" w:space="0" w:color="auto"/>
              </w:divBdr>
              <w:divsChild>
                <w:div w:id="233783781">
                  <w:marLeft w:val="0"/>
                  <w:marRight w:val="0"/>
                  <w:marTop w:val="0"/>
                  <w:marBottom w:val="0"/>
                  <w:divBdr>
                    <w:top w:val="none" w:sz="0" w:space="0" w:color="auto"/>
                    <w:left w:val="none" w:sz="0" w:space="0" w:color="auto"/>
                    <w:bottom w:val="none" w:sz="0" w:space="0" w:color="auto"/>
                    <w:right w:val="none" w:sz="0" w:space="0" w:color="auto"/>
                  </w:divBdr>
                  <w:divsChild>
                    <w:div w:id="1530534286">
                      <w:marLeft w:val="0"/>
                      <w:marRight w:val="0"/>
                      <w:marTop w:val="0"/>
                      <w:marBottom w:val="0"/>
                      <w:divBdr>
                        <w:top w:val="none" w:sz="0" w:space="0" w:color="auto"/>
                        <w:left w:val="none" w:sz="0" w:space="0" w:color="auto"/>
                        <w:bottom w:val="none" w:sz="0" w:space="0" w:color="auto"/>
                        <w:right w:val="none" w:sz="0" w:space="0" w:color="auto"/>
                      </w:divBdr>
                    </w:div>
                    <w:div w:id="1971469370">
                      <w:marLeft w:val="0"/>
                      <w:marRight w:val="0"/>
                      <w:marTop w:val="0"/>
                      <w:marBottom w:val="0"/>
                      <w:divBdr>
                        <w:top w:val="none" w:sz="0" w:space="0" w:color="auto"/>
                        <w:left w:val="none" w:sz="0" w:space="0" w:color="auto"/>
                        <w:bottom w:val="none" w:sz="0" w:space="0" w:color="auto"/>
                        <w:right w:val="none" w:sz="0" w:space="0" w:color="auto"/>
                      </w:divBdr>
                      <w:divsChild>
                        <w:div w:id="392705041">
                          <w:marLeft w:val="0"/>
                          <w:marRight w:val="0"/>
                          <w:marTop w:val="0"/>
                          <w:marBottom w:val="0"/>
                          <w:divBdr>
                            <w:top w:val="none" w:sz="0" w:space="0" w:color="auto"/>
                            <w:left w:val="none" w:sz="0" w:space="0" w:color="auto"/>
                            <w:bottom w:val="none" w:sz="0" w:space="0" w:color="auto"/>
                            <w:right w:val="none" w:sz="0" w:space="0" w:color="auto"/>
                          </w:divBdr>
                          <w:divsChild>
                            <w:div w:id="608242460">
                              <w:marLeft w:val="0"/>
                              <w:marRight w:val="0"/>
                              <w:marTop w:val="0"/>
                              <w:marBottom w:val="0"/>
                              <w:divBdr>
                                <w:top w:val="none" w:sz="0" w:space="0" w:color="auto"/>
                                <w:left w:val="none" w:sz="0" w:space="0" w:color="auto"/>
                                <w:bottom w:val="none" w:sz="0" w:space="0" w:color="auto"/>
                                <w:right w:val="none" w:sz="0" w:space="0" w:color="auto"/>
                              </w:divBdr>
                            </w:div>
                            <w:div w:id="2080789185">
                              <w:marLeft w:val="0"/>
                              <w:marRight w:val="0"/>
                              <w:marTop w:val="0"/>
                              <w:marBottom w:val="0"/>
                              <w:divBdr>
                                <w:top w:val="none" w:sz="0" w:space="0" w:color="auto"/>
                                <w:left w:val="none" w:sz="0" w:space="0" w:color="auto"/>
                                <w:bottom w:val="none" w:sz="0" w:space="0" w:color="auto"/>
                                <w:right w:val="none" w:sz="0" w:space="0" w:color="auto"/>
                              </w:divBdr>
                            </w:div>
                            <w:div w:id="1901405229">
                              <w:marLeft w:val="0"/>
                              <w:marRight w:val="0"/>
                              <w:marTop w:val="0"/>
                              <w:marBottom w:val="0"/>
                              <w:divBdr>
                                <w:top w:val="none" w:sz="0" w:space="0" w:color="auto"/>
                                <w:left w:val="none" w:sz="0" w:space="0" w:color="auto"/>
                                <w:bottom w:val="none" w:sz="0" w:space="0" w:color="auto"/>
                                <w:right w:val="none" w:sz="0" w:space="0" w:color="auto"/>
                              </w:divBdr>
                            </w:div>
                            <w:div w:id="661158442">
                              <w:marLeft w:val="0"/>
                              <w:marRight w:val="0"/>
                              <w:marTop w:val="0"/>
                              <w:marBottom w:val="0"/>
                              <w:divBdr>
                                <w:top w:val="none" w:sz="0" w:space="0" w:color="auto"/>
                                <w:left w:val="none" w:sz="0" w:space="0" w:color="auto"/>
                                <w:bottom w:val="none" w:sz="0" w:space="0" w:color="auto"/>
                                <w:right w:val="none" w:sz="0" w:space="0" w:color="auto"/>
                              </w:divBdr>
                            </w:div>
                            <w:div w:id="748236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146127">
              <w:marLeft w:val="0"/>
              <w:marRight w:val="0"/>
              <w:marTop w:val="0"/>
              <w:marBottom w:val="0"/>
              <w:divBdr>
                <w:top w:val="none" w:sz="0" w:space="0" w:color="auto"/>
                <w:left w:val="none" w:sz="0" w:space="0" w:color="auto"/>
                <w:bottom w:val="none" w:sz="0" w:space="0" w:color="auto"/>
                <w:right w:val="none" w:sz="0" w:space="0" w:color="auto"/>
              </w:divBdr>
              <w:divsChild>
                <w:div w:id="1917277771">
                  <w:marLeft w:val="0"/>
                  <w:marRight w:val="0"/>
                  <w:marTop w:val="0"/>
                  <w:marBottom w:val="0"/>
                  <w:divBdr>
                    <w:top w:val="none" w:sz="0" w:space="0" w:color="auto"/>
                    <w:left w:val="none" w:sz="0" w:space="0" w:color="auto"/>
                    <w:bottom w:val="none" w:sz="0" w:space="0" w:color="auto"/>
                    <w:right w:val="none" w:sz="0" w:space="0" w:color="auto"/>
                  </w:divBdr>
                  <w:divsChild>
                    <w:div w:id="532770180">
                      <w:marLeft w:val="0"/>
                      <w:marRight w:val="0"/>
                      <w:marTop w:val="0"/>
                      <w:marBottom w:val="0"/>
                      <w:divBdr>
                        <w:top w:val="none" w:sz="0" w:space="0" w:color="auto"/>
                        <w:left w:val="none" w:sz="0" w:space="0" w:color="auto"/>
                        <w:bottom w:val="none" w:sz="0" w:space="0" w:color="auto"/>
                        <w:right w:val="none" w:sz="0" w:space="0" w:color="auto"/>
                      </w:divBdr>
                      <w:divsChild>
                        <w:div w:id="1328822383">
                          <w:marLeft w:val="0"/>
                          <w:marRight w:val="0"/>
                          <w:marTop w:val="0"/>
                          <w:marBottom w:val="0"/>
                          <w:divBdr>
                            <w:top w:val="none" w:sz="0" w:space="0" w:color="auto"/>
                            <w:left w:val="none" w:sz="0" w:space="0" w:color="auto"/>
                            <w:bottom w:val="none" w:sz="0" w:space="0" w:color="auto"/>
                            <w:right w:val="none" w:sz="0" w:space="0" w:color="auto"/>
                          </w:divBdr>
                        </w:div>
                      </w:divsChild>
                    </w:div>
                    <w:div w:id="157774623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890924147">
      <w:bodyDiv w:val="1"/>
      <w:marLeft w:val="0"/>
      <w:marRight w:val="0"/>
      <w:marTop w:val="0"/>
      <w:marBottom w:val="0"/>
      <w:divBdr>
        <w:top w:val="none" w:sz="0" w:space="0" w:color="auto"/>
        <w:left w:val="none" w:sz="0" w:space="0" w:color="auto"/>
        <w:bottom w:val="none" w:sz="0" w:space="0" w:color="auto"/>
        <w:right w:val="none" w:sz="0" w:space="0" w:color="auto"/>
      </w:divBdr>
      <w:divsChild>
        <w:div w:id="684283044">
          <w:marLeft w:val="0"/>
          <w:marRight w:val="0"/>
          <w:marTop w:val="0"/>
          <w:marBottom w:val="0"/>
          <w:divBdr>
            <w:top w:val="none" w:sz="0" w:space="0" w:color="auto"/>
            <w:left w:val="none" w:sz="0" w:space="0" w:color="auto"/>
            <w:bottom w:val="none" w:sz="0" w:space="0" w:color="auto"/>
            <w:right w:val="none" w:sz="0" w:space="0" w:color="auto"/>
          </w:divBdr>
        </w:div>
      </w:divsChild>
    </w:div>
    <w:div w:id="891581039">
      <w:bodyDiv w:val="1"/>
      <w:marLeft w:val="0"/>
      <w:marRight w:val="0"/>
      <w:marTop w:val="0"/>
      <w:marBottom w:val="0"/>
      <w:divBdr>
        <w:top w:val="none" w:sz="0" w:space="0" w:color="auto"/>
        <w:left w:val="none" w:sz="0" w:space="0" w:color="auto"/>
        <w:bottom w:val="none" w:sz="0" w:space="0" w:color="auto"/>
        <w:right w:val="none" w:sz="0" w:space="0" w:color="auto"/>
      </w:divBdr>
      <w:divsChild>
        <w:div w:id="1989434239">
          <w:marLeft w:val="-150"/>
          <w:marRight w:val="-150"/>
          <w:marTop w:val="0"/>
          <w:marBottom w:val="0"/>
          <w:divBdr>
            <w:top w:val="none" w:sz="0" w:space="0" w:color="auto"/>
            <w:left w:val="none" w:sz="0" w:space="0" w:color="auto"/>
            <w:bottom w:val="none" w:sz="0" w:space="0" w:color="auto"/>
            <w:right w:val="none" w:sz="0" w:space="0" w:color="auto"/>
          </w:divBdr>
          <w:divsChild>
            <w:div w:id="847017355">
              <w:marLeft w:val="0"/>
              <w:marRight w:val="0"/>
              <w:marTop w:val="0"/>
              <w:marBottom w:val="0"/>
              <w:divBdr>
                <w:top w:val="none" w:sz="0" w:space="0" w:color="auto"/>
                <w:left w:val="none" w:sz="0" w:space="0" w:color="auto"/>
                <w:bottom w:val="none" w:sz="0" w:space="0" w:color="auto"/>
                <w:right w:val="none" w:sz="0" w:space="0" w:color="auto"/>
              </w:divBdr>
              <w:divsChild>
                <w:div w:id="1458571312">
                  <w:marLeft w:val="0"/>
                  <w:marRight w:val="0"/>
                  <w:marTop w:val="0"/>
                  <w:marBottom w:val="0"/>
                  <w:divBdr>
                    <w:top w:val="none" w:sz="0" w:space="0" w:color="auto"/>
                    <w:left w:val="none" w:sz="0" w:space="0" w:color="auto"/>
                    <w:bottom w:val="none" w:sz="0" w:space="0" w:color="auto"/>
                    <w:right w:val="none" w:sz="0" w:space="0" w:color="auto"/>
                  </w:divBdr>
                  <w:divsChild>
                    <w:div w:id="1816410405">
                      <w:marLeft w:val="0"/>
                      <w:marRight w:val="0"/>
                      <w:marTop w:val="0"/>
                      <w:marBottom w:val="0"/>
                      <w:divBdr>
                        <w:top w:val="none" w:sz="0" w:space="0" w:color="auto"/>
                        <w:left w:val="none" w:sz="0" w:space="0" w:color="auto"/>
                        <w:bottom w:val="none" w:sz="0" w:space="0" w:color="auto"/>
                        <w:right w:val="none" w:sz="0" w:space="0" w:color="auto"/>
                      </w:divBdr>
                    </w:div>
                  </w:divsChild>
                </w:div>
                <w:div w:id="309478646">
                  <w:marLeft w:val="0"/>
                  <w:marRight w:val="0"/>
                  <w:marTop w:val="0"/>
                  <w:marBottom w:val="0"/>
                  <w:divBdr>
                    <w:top w:val="none" w:sz="0" w:space="0" w:color="auto"/>
                    <w:left w:val="none" w:sz="0" w:space="0" w:color="auto"/>
                    <w:bottom w:val="none" w:sz="0" w:space="0" w:color="auto"/>
                    <w:right w:val="none" w:sz="0" w:space="0" w:color="auto"/>
                  </w:divBdr>
                  <w:divsChild>
                    <w:div w:id="62719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648524">
          <w:marLeft w:val="-150"/>
          <w:marRight w:val="-150"/>
          <w:marTop w:val="0"/>
          <w:marBottom w:val="0"/>
          <w:divBdr>
            <w:top w:val="none" w:sz="0" w:space="0" w:color="auto"/>
            <w:left w:val="none" w:sz="0" w:space="0" w:color="auto"/>
            <w:bottom w:val="none" w:sz="0" w:space="0" w:color="auto"/>
            <w:right w:val="none" w:sz="0" w:space="0" w:color="auto"/>
          </w:divBdr>
          <w:divsChild>
            <w:div w:id="1921064300">
              <w:marLeft w:val="0"/>
              <w:marRight w:val="0"/>
              <w:marTop w:val="0"/>
              <w:marBottom w:val="0"/>
              <w:divBdr>
                <w:top w:val="none" w:sz="0" w:space="0" w:color="auto"/>
                <w:left w:val="none" w:sz="0" w:space="0" w:color="auto"/>
                <w:bottom w:val="none" w:sz="0" w:space="0" w:color="auto"/>
                <w:right w:val="none" w:sz="0" w:space="0" w:color="auto"/>
              </w:divBdr>
              <w:divsChild>
                <w:div w:id="2101756138">
                  <w:marLeft w:val="0"/>
                  <w:marRight w:val="0"/>
                  <w:marTop w:val="0"/>
                  <w:marBottom w:val="0"/>
                  <w:divBdr>
                    <w:top w:val="none" w:sz="0" w:space="0" w:color="auto"/>
                    <w:left w:val="none" w:sz="0" w:space="0" w:color="auto"/>
                    <w:bottom w:val="none" w:sz="0" w:space="0" w:color="auto"/>
                    <w:right w:val="none" w:sz="0" w:space="0" w:color="auto"/>
                  </w:divBdr>
                  <w:divsChild>
                    <w:div w:id="1039086596">
                      <w:marLeft w:val="0"/>
                      <w:marRight w:val="0"/>
                      <w:marTop w:val="0"/>
                      <w:marBottom w:val="0"/>
                      <w:divBdr>
                        <w:top w:val="none" w:sz="0" w:space="0" w:color="auto"/>
                        <w:left w:val="none" w:sz="0" w:space="0" w:color="auto"/>
                        <w:bottom w:val="none" w:sz="0" w:space="0" w:color="auto"/>
                        <w:right w:val="none" w:sz="0" w:space="0" w:color="auto"/>
                      </w:divBdr>
                    </w:div>
                    <w:div w:id="1521966587">
                      <w:marLeft w:val="0"/>
                      <w:marRight w:val="0"/>
                      <w:marTop w:val="0"/>
                      <w:marBottom w:val="0"/>
                      <w:divBdr>
                        <w:top w:val="none" w:sz="0" w:space="0" w:color="auto"/>
                        <w:left w:val="none" w:sz="0" w:space="0" w:color="auto"/>
                        <w:bottom w:val="none" w:sz="0" w:space="0" w:color="auto"/>
                        <w:right w:val="none" w:sz="0" w:space="0" w:color="auto"/>
                      </w:divBdr>
                      <w:divsChild>
                        <w:div w:id="2086413727">
                          <w:marLeft w:val="0"/>
                          <w:marRight w:val="0"/>
                          <w:marTop w:val="0"/>
                          <w:marBottom w:val="0"/>
                          <w:divBdr>
                            <w:top w:val="none" w:sz="0" w:space="0" w:color="auto"/>
                            <w:left w:val="none" w:sz="0" w:space="0" w:color="auto"/>
                            <w:bottom w:val="none" w:sz="0" w:space="0" w:color="auto"/>
                            <w:right w:val="none" w:sz="0" w:space="0" w:color="auto"/>
                          </w:divBdr>
                          <w:divsChild>
                            <w:div w:id="2118018687">
                              <w:marLeft w:val="0"/>
                              <w:marRight w:val="0"/>
                              <w:marTop w:val="0"/>
                              <w:marBottom w:val="0"/>
                              <w:divBdr>
                                <w:top w:val="none" w:sz="0" w:space="0" w:color="auto"/>
                                <w:left w:val="none" w:sz="0" w:space="0" w:color="auto"/>
                                <w:bottom w:val="none" w:sz="0" w:space="0" w:color="auto"/>
                                <w:right w:val="none" w:sz="0" w:space="0" w:color="auto"/>
                              </w:divBdr>
                            </w:div>
                            <w:div w:id="18046983">
                              <w:marLeft w:val="0"/>
                              <w:marRight w:val="0"/>
                              <w:marTop w:val="0"/>
                              <w:marBottom w:val="0"/>
                              <w:divBdr>
                                <w:top w:val="none" w:sz="0" w:space="0" w:color="auto"/>
                                <w:left w:val="none" w:sz="0" w:space="0" w:color="auto"/>
                                <w:bottom w:val="none" w:sz="0" w:space="0" w:color="auto"/>
                                <w:right w:val="none" w:sz="0" w:space="0" w:color="auto"/>
                              </w:divBdr>
                            </w:div>
                            <w:div w:id="1285506384">
                              <w:marLeft w:val="0"/>
                              <w:marRight w:val="0"/>
                              <w:marTop w:val="0"/>
                              <w:marBottom w:val="0"/>
                              <w:divBdr>
                                <w:top w:val="none" w:sz="0" w:space="0" w:color="auto"/>
                                <w:left w:val="none" w:sz="0" w:space="0" w:color="auto"/>
                                <w:bottom w:val="none" w:sz="0" w:space="0" w:color="auto"/>
                                <w:right w:val="none" w:sz="0" w:space="0" w:color="auto"/>
                              </w:divBdr>
                            </w:div>
                            <w:div w:id="585458313">
                              <w:marLeft w:val="0"/>
                              <w:marRight w:val="0"/>
                              <w:marTop w:val="0"/>
                              <w:marBottom w:val="0"/>
                              <w:divBdr>
                                <w:top w:val="none" w:sz="0" w:space="0" w:color="auto"/>
                                <w:left w:val="none" w:sz="0" w:space="0" w:color="auto"/>
                                <w:bottom w:val="none" w:sz="0" w:space="0" w:color="auto"/>
                                <w:right w:val="none" w:sz="0" w:space="0" w:color="auto"/>
                              </w:divBdr>
                            </w:div>
                            <w:div w:id="125936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8136894">
              <w:marLeft w:val="0"/>
              <w:marRight w:val="0"/>
              <w:marTop w:val="0"/>
              <w:marBottom w:val="0"/>
              <w:divBdr>
                <w:top w:val="none" w:sz="0" w:space="0" w:color="auto"/>
                <w:left w:val="none" w:sz="0" w:space="0" w:color="auto"/>
                <w:bottom w:val="none" w:sz="0" w:space="0" w:color="auto"/>
                <w:right w:val="none" w:sz="0" w:space="0" w:color="auto"/>
              </w:divBdr>
              <w:divsChild>
                <w:div w:id="1225065307">
                  <w:marLeft w:val="0"/>
                  <w:marRight w:val="0"/>
                  <w:marTop w:val="0"/>
                  <w:marBottom w:val="0"/>
                  <w:divBdr>
                    <w:top w:val="none" w:sz="0" w:space="0" w:color="auto"/>
                    <w:left w:val="none" w:sz="0" w:space="0" w:color="auto"/>
                    <w:bottom w:val="none" w:sz="0" w:space="0" w:color="auto"/>
                    <w:right w:val="none" w:sz="0" w:space="0" w:color="auto"/>
                  </w:divBdr>
                  <w:divsChild>
                    <w:div w:id="94907645">
                      <w:marLeft w:val="0"/>
                      <w:marRight w:val="0"/>
                      <w:marTop w:val="0"/>
                      <w:marBottom w:val="0"/>
                      <w:divBdr>
                        <w:top w:val="none" w:sz="0" w:space="0" w:color="auto"/>
                        <w:left w:val="none" w:sz="0" w:space="0" w:color="auto"/>
                        <w:bottom w:val="none" w:sz="0" w:space="0" w:color="auto"/>
                        <w:right w:val="none" w:sz="0" w:space="0" w:color="auto"/>
                      </w:divBdr>
                      <w:divsChild>
                        <w:div w:id="1760442125">
                          <w:marLeft w:val="0"/>
                          <w:marRight w:val="0"/>
                          <w:marTop w:val="0"/>
                          <w:marBottom w:val="0"/>
                          <w:divBdr>
                            <w:top w:val="none" w:sz="0" w:space="0" w:color="auto"/>
                            <w:left w:val="none" w:sz="0" w:space="0" w:color="auto"/>
                            <w:bottom w:val="none" w:sz="0" w:space="0" w:color="auto"/>
                            <w:right w:val="none" w:sz="0" w:space="0" w:color="auto"/>
                          </w:divBdr>
                        </w:div>
                      </w:divsChild>
                    </w:div>
                    <w:div w:id="105901706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892078415">
      <w:bodyDiv w:val="1"/>
      <w:marLeft w:val="0"/>
      <w:marRight w:val="0"/>
      <w:marTop w:val="0"/>
      <w:marBottom w:val="0"/>
      <w:divBdr>
        <w:top w:val="none" w:sz="0" w:space="0" w:color="auto"/>
        <w:left w:val="none" w:sz="0" w:space="0" w:color="auto"/>
        <w:bottom w:val="none" w:sz="0" w:space="0" w:color="auto"/>
        <w:right w:val="none" w:sz="0" w:space="0" w:color="auto"/>
      </w:divBdr>
      <w:divsChild>
        <w:div w:id="1387988326">
          <w:marLeft w:val="0"/>
          <w:marRight w:val="0"/>
          <w:marTop w:val="315"/>
          <w:marBottom w:val="0"/>
          <w:divBdr>
            <w:top w:val="none" w:sz="0" w:space="0" w:color="auto"/>
            <w:left w:val="none" w:sz="0" w:space="0" w:color="auto"/>
            <w:bottom w:val="none" w:sz="0" w:space="0" w:color="auto"/>
            <w:right w:val="none" w:sz="0" w:space="0" w:color="auto"/>
          </w:divBdr>
        </w:div>
        <w:div w:id="1472402928">
          <w:marLeft w:val="0"/>
          <w:marRight w:val="0"/>
          <w:marTop w:val="0"/>
          <w:marBottom w:val="0"/>
          <w:divBdr>
            <w:top w:val="none" w:sz="0" w:space="0" w:color="auto"/>
            <w:left w:val="none" w:sz="0" w:space="0" w:color="auto"/>
            <w:bottom w:val="none" w:sz="0" w:space="0" w:color="auto"/>
            <w:right w:val="none" w:sz="0" w:space="0" w:color="auto"/>
          </w:divBdr>
          <w:divsChild>
            <w:div w:id="1354957757">
              <w:marLeft w:val="0"/>
              <w:marRight w:val="0"/>
              <w:marTop w:val="0"/>
              <w:marBottom w:val="240"/>
              <w:divBdr>
                <w:top w:val="none" w:sz="0" w:space="0" w:color="auto"/>
                <w:left w:val="none" w:sz="0" w:space="0" w:color="auto"/>
                <w:bottom w:val="none" w:sz="0" w:space="0" w:color="auto"/>
                <w:right w:val="none" w:sz="0" w:space="0" w:color="auto"/>
              </w:divBdr>
              <w:divsChild>
                <w:div w:id="1223518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155089">
      <w:bodyDiv w:val="1"/>
      <w:marLeft w:val="0"/>
      <w:marRight w:val="0"/>
      <w:marTop w:val="0"/>
      <w:marBottom w:val="0"/>
      <w:divBdr>
        <w:top w:val="none" w:sz="0" w:space="0" w:color="auto"/>
        <w:left w:val="none" w:sz="0" w:space="0" w:color="auto"/>
        <w:bottom w:val="none" w:sz="0" w:space="0" w:color="auto"/>
        <w:right w:val="none" w:sz="0" w:space="0" w:color="auto"/>
      </w:divBdr>
      <w:divsChild>
        <w:div w:id="428622593">
          <w:marLeft w:val="-225"/>
          <w:marRight w:val="-225"/>
          <w:marTop w:val="0"/>
          <w:marBottom w:val="0"/>
          <w:divBdr>
            <w:top w:val="none" w:sz="0" w:space="0" w:color="auto"/>
            <w:left w:val="none" w:sz="0" w:space="0" w:color="auto"/>
            <w:bottom w:val="none" w:sz="0" w:space="0" w:color="auto"/>
            <w:right w:val="none" w:sz="0" w:space="0" w:color="auto"/>
          </w:divBdr>
        </w:div>
        <w:div w:id="548538490">
          <w:marLeft w:val="-225"/>
          <w:marRight w:val="-225"/>
          <w:marTop w:val="0"/>
          <w:marBottom w:val="0"/>
          <w:divBdr>
            <w:top w:val="none" w:sz="0" w:space="0" w:color="auto"/>
            <w:left w:val="none" w:sz="0" w:space="0" w:color="auto"/>
            <w:bottom w:val="none" w:sz="0" w:space="0" w:color="auto"/>
            <w:right w:val="none" w:sz="0" w:space="0" w:color="auto"/>
          </w:divBdr>
          <w:divsChild>
            <w:div w:id="115097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429110">
      <w:bodyDiv w:val="1"/>
      <w:marLeft w:val="0"/>
      <w:marRight w:val="0"/>
      <w:marTop w:val="0"/>
      <w:marBottom w:val="0"/>
      <w:divBdr>
        <w:top w:val="none" w:sz="0" w:space="0" w:color="auto"/>
        <w:left w:val="none" w:sz="0" w:space="0" w:color="auto"/>
        <w:bottom w:val="none" w:sz="0" w:space="0" w:color="auto"/>
        <w:right w:val="none" w:sz="0" w:space="0" w:color="auto"/>
      </w:divBdr>
    </w:div>
    <w:div w:id="892810220">
      <w:bodyDiv w:val="1"/>
      <w:marLeft w:val="0"/>
      <w:marRight w:val="0"/>
      <w:marTop w:val="0"/>
      <w:marBottom w:val="0"/>
      <w:divBdr>
        <w:top w:val="none" w:sz="0" w:space="0" w:color="auto"/>
        <w:left w:val="none" w:sz="0" w:space="0" w:color="auto"/>
        <w:bottom w:val="none" w:sz="0" w:space="0" w:color="auto"/>
        <w:right w:val="none" w:sz="0" w:space="0" w:color="auto"/>
      </w:divBdr>
      <w:divsChild>
        <w:div w:id="529418894">
          <w:marLeft w:val="0"/>
          <w:marRight w:val="0"/>
          <w:marTop w:val="0"/>
          <w:marBottom w:val="0"/>
          <w:divBdr>
            <w:top w:val="none" w:sz="0" w:space="0" w:color="auto"/>
            <w:left w:val="none" w:sz="0" w:space="0" w:color="auto"/>
            <w:bottom w:val="none" w:sz="0" w:space="0" w:color="auto"/>
            <w:right w:val="none" w:sz="0" w:space="0" w:color="auto"/>
          </w:divBdr>
        </w:div>
        <w:div w:id="615407146">
          <w:marLeft w:val="0"/>
          <w:marRight w:val="0"/>
          <w:marTop w:val="0"/>
          <w:marBottom w:val="0"/>
          <w:divBdr>
            <w:top w:val="none" w:sz="0" w:space="0" w:color="auto"/>
            <w:left w:val="none" w:sz="0" w:space="0" w:color="auto"/>
            <w:bottom w:val="none" w:sz="0" w:space="0" w:color="auto"/>
            <w:right w:val="none" w:sz="0" w:space="0" w:color="auto"/>
          </w:divBdr>
          <w:divsChild>
            <w:div w:id="1348366698">
              <w:marLeft w:val="0"/>
              <w:marRight w:val="0"/>
              <w:marTop w:val="0"/>
              <w:marBottom w:val="0"/>
              <w:divBdr>
                <w:top w:val="none" w:sz="0" w:space="0" w:color="auto"/>
                <w:left w:val="none" w:sz="0" w:space="0" w:color="auto"/>
                <w:bottom w:val="none" w:sz="0" w:space="0" w:color="auto"/>
                <w:right w:val="none" w:sz="0" w:space="0" w:color="auto"/>
              </w:divBdr>
            </w:div>
          </w:divsChild>
        </w:div>
        <w:div w:id="732235241">
          <w:marLeft w:val="0"/>
          <w:marRight w:val="0"/>
          <w:marTop w:val="0"/>
          <w:marBottom w:val="0"/>
          <w:divBdr>
            <w:top w:val="none" w:sz="0" w:space="0" w:color="auto"/>
            <w:left w:val="none" w:sz="0" w:space="0" w:color="auto"/>
            <w:bottom w:val="none" w:sz="0" w:space="0" w:color="auto"/>
            <w:right w:val="none" w:sz="0" w:space="0" w:color="auto"/>
          </w:divBdr>
        </w:div>
      </w:divsChild>
    </w:div>
    <w:div w:id="893274564">
      <w:bodyDiv w:val="1"/>
      <w:marLeft w:val="0"/>
      <w:marRight w:val="0"/>
      <w:marTop w:val="0"/>
      <w:marBottom w:val="0"/>
      <w:divBdr>
        <w:top w:val="none" w:sz="0" w:space="0" w:color="auto"/>
        <w:left w:val="none" w:sz="0" w:space="0" w:color="auto"/>
        <w:bottom w:val="none" w:sz="0" w:space="0" w:color="auto"/>
        <w:right w:val="none" w:sz="0" w:space="0" w:color="auto"/>
      </w:divBdr>
    </w:div>
    <w:div w:id="893543573">
      <w:bodyDiv w:val="1"/>
      <w:marLeft w:val="0"/>
      <w:marRight w:val="0"/>
      <w:marTop w:val="0"/>
      <w:marBottom w:val="0"/>
      <w:divBdr>
        <w:top w:val="none" w:sz="0" w:space="0" w:color="auto"/>
        <w:left w:val="none" w:sz="0" w:space="0" w:color="auto"/>
        <w:bottom w:val="none" w:sz="0" w:space="0" w:color="auto"/>
        <w:right w:val="none" w:sz="0" w:space="0" w:color="auto"/>
      </w:divBdr>
      <w:divsChild>
        <w:div w:id="1526408613">
          <w:marLeft w:val="0"/>
          <w:marRight w:val="0"/>
          <w:marTop w:val="0"/>
          <w:marBottom w:val="0"/>
          <w:divBdr>
            <w:top w:val="single" w:sz="2" w:space="0" w:color="E5E7EB"/>
            <w:left w:val="single" w:sz="2" w:space="0" w:color="E5E7EB"/>
            <w:bottom w:val="single" w:sz="2" w:space="0" w:color="E5E7EB"/>
            <w:right w:val="single" w:sz="2" w:space="0" w:color="E5E7EB"/>
          </w:divBdr>
          <w:divsChild>
            <w:div w:id="546378706">
              <w:marLeft w:val="0"/>
              <w:marRight w:val="0"/>
              <w:marTop w:val="0"/>
              <w:marBottom w:val="0"/>
              <w:divBdr>
                <w:top w:val="single" w:sz="2" w:space="0" w:color="E5E7EB"/>
                <w:left w:val="single" w:sz="2" w:space="0" w:color="E5E7EB"/>
                <w:bottom w:val="single" w:sz="2" w:space="0" w:color="E5E7EB"/>
                <w:right w:val="single" w:sz="2" w:space="0" w:color="E5E7EB"/>
              </w:divBdr>
              <w:divsChild>
                <w:div w:id="12617052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619993830">
              <w:marLeft w:val="0"/>
              <w:marRight w:val="0"/>
              <w:marTop w:val="0"/>
              <w:marBottom w:val="0"/>
              <w:divBdr>
                <w:top w:val="single" w:sz="2" w:space="0" w:color="E5E7EB"/>
                <w:left w:val="single" w:sz="2" w:space="0" w:color="E5E7EB"/>
                <w:bottom w:val="single" w:sz="2" w:space="0" w:color="E5E7EB"/>
                <w:right w:val="single" w:sz="2" w:space="0" w:color="E5E7EB"/>
              </w:divBdr>
              <w:divsChild>
                <w:div w:id="877203585">
                  <w:marLeft w:val="0"/>
                  <w:marRight w:val="0"/>
                  <w:marTop w:val="0"/>
                  <w:marBottom w:val="0"/>
                  <w:divBdr>
                    <w:top w:val="single" w:sz="2" w:space="0" w:color="E5E7EB"/>
                    <w:left w:val="single" w:sz="2" w:space="0" w:color="E5E7EB"/>
                    <w:bottom w:val="single" w:sz="2" w:space="0" w:color="E5E7EB"/>
                    <w:right w:val="single" w:sz="2" w:space="0" w:color="E5E7EB"/>
                  </w:divBdr>
                  <w:divsChild>
                    <w:div w:id="212811752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894044228">
      <w:bodyDiv w:val="1"/>
      <w:marLeft w:val="0"/>
      <w:marRight w:val="0"/>
      <w:marTop w:val="0"/>
      <w:marBottom w:val="0"/>
      <w:divBdr>
        <w:top w:val="none" w:sz="0" w:space="0" w:color="auto"/>
        <w:left w:val="none" w:sz="0" w:space="0" w:color="auto"/>
        <w:bottom w:val="none" w:sz="0" w:space="0" w:color="auto"/>
        <w:right w:val="none" w:sz="0" w:space="0" w:color="auto"/>
      </w:divBdr>
      <w:divsChild>
        <w:div w:id="169873173">
          <w:marLeft w:val="-225"/>
          <w:marRight w:val="-225"/>
          <w:marTop w:val="0"/>
          <w:marBottom w:val="0"/>
          <w:divBdr>
            <w:top w:val="none" w:sz="0" w:space="0" w:color="auto"/>
            <w:left w:val="none" w:sz="0" w:space="0" w:color="auto"/>
            <w:bottom w:val="none" w:sz="0" w:space="0" w:color="auto"/>
            <w:right w:val="none" w:sz="0" w:space="0" w:color="auto"/>
          </w:divBdr>
        </w:div>
        <w:div w:id="1101484946">
          <w:marLeft w:val="-225"/>
          <w:marRight w:val="-225"/>
          <w:marTop w:val="0"/>
          <w:marBottom w:val="0"/>
          <w:divBdr>
            <w:top w:val="none" w:sz="0" w:space="0" w:color="auto"/>
            <w:left w:val="none" w:sz="0" w:space="0" w:color="auto"/>
            <w:bottom w:val="none" w:sz="0" w:space="0" w:color="auto"/>
            <w:right w:val="none" w:sz="0" w:space="0" w:color="auto"/>
          </w:divBdr>
          <w:divsChild>
            <w:div w:id="1638535351">
              <w:marLeft w:val="0"/>
              <w:marRight w:val="0"/>
              <w:marTop w:val="0"/>
              <w:marBottom w:val="0"/>
              <w:divBdr>
                <w:top w:val="none" w:sz="0" w:space="0" w:color="auto"/>
                <w:left w:val="none" w:sz="0" w:space="0" w:color="auto"/>
                <w:bottom w:val="none" w:sz="0" w:space="0" w:color="auto"/>
                <w:right w:val="none" w:sz="0" w:space="0" w:color="auto"/>
              </w:divBdr>
              <w:divsChild>
                <w:div w:id="213956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387033">
      <w:bodyDiv w:val="1"/>
      <w:marLeft w:val="0"/>
      <w:marRight w:val="0"/>
      <w:marTop w:val="0"/>
      <w:marBottom w:val="0"/>
      <w:divBdr>
        <w:top w:val="none" w:sz="0" w:space="0" w:color="auto"/>
        <w:left w:val="none" w:sz="0" w:space="0" w:color="auto"/>
        <w:bottom w:val="none" w:sz="0" w:space="0" w:color="auto"/>
        <w:right w:val="none" w:sz="0" w:space="0" w:color="auto"/>
      </w:divBdr>
      <w:divsChild>
        <w:div w:id="1473401744">
          <w:marLeft w:val="-150"/>
          <w:marRight w:val="-150"/>
          <w:marTop w:val="0"/>
          <w:marBottom w:val="0"/>
          <w:divBdr>
            <w:top w:val="none" w:sz="0" w:space="0" w:color="auto"/>
            <w:left w:val="none" w:sz="0" w:space="0" w:color="auto"/>
            <w:bottom w:val="none" w:sz="0" w:space="0" w:color="auto"/>
            <w:right w:val="none" w:sz="0" w:space="0" w:color="auto"/>
          </w:divBdr>
          <w:divsChild>
            <w:div w:id="1761440695">
              <w:marLeft w:val="0"/>
              <w:marRight w:val="0"/>
              <w:marTop w:val="0"/>
              <w:marBottom w:val="0"/>
              <w:divBdr>
                <w:top w:val="none" w:sz="0" w:space="0" w:color="auto"/>
                <w:left w:val="none" w:sz="0" w:space="0" w:color="auto"/>
                <w:bottom w:val="none" w:sz="0" w:space="0" w:color="auto"/>
                <w:right w:val="none" w:sz="0" w:space="0" w:color="auto"/>
              </w:divBdr>
              <w:divsChild>
                <w:div w:id="1276519608">
                  <w:marLeft w:val="0"/>
                  <w:marRight w:val="0"/>
                  <w:marTop w:val="0"/>
                  <w:marBottom w:val="0"/>
                  <w:divBdr>
                    <w:top w:val="none" w:sz="0" w:space="0" w:color="auto"/>
                    <w:left w:val="none" w:sz="0" w:space="0" w:color="auto"/>
                    <w:bottom w:val="none" w:sz="0" w:space="0" w:color="auto"/>
                    <w:right w:val="none" w:sz="0" w:space="0" w:color="auto"/>
                  </w:divBdr>
                  <w:divsChild>
                    <w:div w:id="270669824">
                      <w:marLeft w:val="0"/>
                      <w:marRight w:val="0"/>
                      <w:marTop w:val="0"/>
                      <w:marBottom w:val="0"/>
                      <w:divBdr>
                        <w:top w:val="none" w:sz="0" w:space="0" w:color="auto"/>
                        <w:left w:val="none" w:sz="0" w:space="0" w:color="auto"/>
                        <w:bottom w:val="none" w:sz="0" w:space="0" w:color="auto"/>
                        <w:right w:val="none" w:sz="0" w:space="0" w:color="auto"/>
                      </w:divBdr>
                    </w:div>
                  </w:divsChild>
                </w:div>
                <w:div w:id="1993487543">
                  <w:marLeft w:val="0"/>
                  <w:marRight w:val="0"/>
                  <w:marTop w:val="0"/>
                  <w:marBottom w:val="0"/>
                  <w:divBdr>
                    <w:top w:val="none" w:sz="0" w:space="0" w:color="auto"/>
                    <w:left w:val="none" w:sz="0" w:space="0" w:color="auto"/>
                    <w:bottom w:val="none" w:sz="0" w:space="0" w:color="auto"/>
                    <w:right w:val="none" w:sz="0" w:space="0" w:color="auto"/>
                  </w:divBdr>
                  <w:divsChild>
                    <w:div w:id="97514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5659884">
          <w:marLeft w:val="-150"/>
          <w:marRight w:val="-150"/>
          <w:marTop w:val="0"/>
          <w:marBottom w:val="0"/>
          <w:divBdr>
            <w:top w:val="none" w:sz="0" w:space="0" w:color="auto"/>
            <w:left w:val="none" w:sz="0" w:space="0" w:color="auto"/>
            <w:bottom w:val="none" w:sz="0" w:space="0" w:color="auto"/>
            <w:right w:val="none" w:sz="0" w:space="0" w:color="auto"/>
          </w:divBdr>
          <w:divsChild>
            <w:div w:id="86192921">
              <w:marLeft w:val="0"/>
              <w:marRight w:val="0"/>
              <w:marTop w:val="0"/>
              <w:marBottom w:val="0"/>
              <w:divBdr>
                <w:top w:val="none" w:sz="0" w:space="0" w:color="auto"/>
                <w:left w:val="none" w:sz="0" w:space="0" w:color="auto"/>
                <w:bottom w:val="none" w:sz="0" w:space="0" w:color="auto"/>
                <w:right w:val="none" w:sz="0" w:space="0" w:color="auto"/>
              </w:divBdr>
              <w:divsChild>
                <w:div w:id="221723015">
                  <w:marLeft w:val="0"/>
                  <w:marRight w:val="0"/>
                  <w:marTop w:val="0"/>
                  <w:marBottom w:val="0"/>
                  <w:divBdr>
                    <w:top w:val="none" w:sz="0" w:space="0" w:color="auto"/>
                    <w:left w:val="none" w:sz="0" w:space="0" w:color="auto"/>
                    <w:bottom w:val="none" w:sz="0" w:space="0" w:color="auto"/>
                    <w:right w:val="none" w:sz="0" w:space="0" w:color="auto"/>
                  </w:divBdr>
                  <w:divsChild>
                    <w:div w:id="1462772627">
                      <w:marLeft w:val="0"/>
                      <w:marRight w:val="0"/>
                      <w:marTop w:val="0"/>
                      <w:marBottom w:val="0"/>
                      <w:divBdr>
                        <w:top w:val="none" w:sz="0" w:space="0" w:color="auto"/>
                        <w:left w:val="none" w:sz="0" w:space="0" w:color="auto"/>
                        <w:bottom w:val="none" w:sz="0" w:space="0" w:color="auto"/>
                        <w:right w:val="none" w:sz="0" w:space="0" w:color="auto"/>
                      </w:divBdr>
                    </w:div>
                    <w:div w:id="445538388">
                      <w:marLeft w:val="0"/>
                      <w:marRight w:val="0"/>
                      <w:marTop w:val="0"/>
                      <w:marBottom w:val="0"/>
                      <w:divBdr>
                        <w:top w:val="none" w:sz="0" w:space="0" w:color="auto"/>
                        <w:left w:val="none" w:sz="0" w:space="0" w:color="auto"/>
                        <w:bottom w:val="none" w:sz="0" w:space="0" w:color="auto"/>
                        <w:right w:val="none" w:sz="0" w:space="0" w:color="auto"/>
                      </w:divBdr>
                      <w:divsChild>
                        <w:div w:id="1160384714">
                          <w:marLeft w:val="0"/>
                          <w:marRight w:val="0"/>
                          <w:marTop w:val="0"/>
                          <w:marBottom w:val="0"/>
                          <w:divBdr>
                            <w:top w:val="none" w:sz="0" w:space="0" w:color="auto"/>
                            <w:left w:val="none" w:sz="0" w:space="0" w:color="auto"/>
                            <w:bottom w:val="none" w:sz="0" w:space="0" w:color="auto"/>
                            <w:right w:val="none" w:sz="0" w:space="0" w:color="auto"/>
                          </w:divBdr>
                          <w:divsChild>
                            <w:div w:id="866255799">
                              <w:marLeft w:val="0"/>
                              <w:marRight w:val="0"/>
                              <w:marTop w:val="0"/>
                              <w:marBottom w:val="0"/>
                              <w:divBdr>
                                <w:top w:val="none" w:sz="0" w:space="0" w:color="auto"/>
                                <w:left w:val="none" w:sz="0" w:space="0" w:color="auto"/>
                                <w:bottom w:val="none" w:sz="0" w:space="0" w:color="auto"/>
                                <w:right w:val="none" w:sz="0" w:space="0" w:color="auto"/>
                              </w:divBdr>
                            </w:div>
                            <w:div w:id="955215473">
                              <w:marLeft w:val="0"/>
                              <w:marRight w:val="0"/>
                              <w:marTop w:val="0"/>
                              <w:marBottom w:val="0"/>
                              <w:divBdr>
                                <w:top w:val="none" w:sz="0" w:space="0" w:color="auto"/>
                                <w:left w:val="none" w:sz="0" w:space="0" w:color="auto"/>
                                <w:bottom w:val="none" w:sz="0" w:space="0" w:color="auto"/>
                                <w:right w:val="none" w:sz="0" w:space="0" w:color="auto"/>
                              </w:divBdr>
                            </w:div>
                            <w:div w:id="2060977601">
                              <w:marLeft w:val="0"/>
                              <w:marRight w:val="0"/>
                              <w:marTop w:val="0"/>
                              <w:marBottom w:val="0"/>
                              <w:divBdr>
                                <w:top w:val="none" w:sz="0" w:space="0" w:color="auto"/>
                                <w:left w:val="none" w:sz="0" w:space="0" w:color="auto"/>
                                <w:bottom w:val="none" w:sz="0" w:space="0" w:color="auto"/>
                                <w:right w:val="none" w:sz="0" w:space="0" w:color="auto"/>
                              </w:divBdr>
                            </w:div>
                            <w:div w:id="1840847472">
                              <w:marLeft w:val="0"/>
                              <w:marRight w:val="0"/>
                              <w:marTop w:val="0"/>
                              <w:marBottom w:val="0"/>
                              <w:divBdr>
                                <w:top w:val="none" w:sz="0" w:space="0" w:color="auto"/>
                                <w:left w:val="none" w:sz="0" w:space="0" w:color="auto"/>
                                <w:bottom w:val="none" w:sz="0" w:space="0" w:color="auto"/>
                                <w:right w:val="none" w:sz="0" w:space="0" w:color="auto"/>
                              </w:divBdr>
                            </w:div>
                            <w:div w:id="1718310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8678752">
              <w:marLeft w:val="0"/>
              <w:marRight w:val="0"/>
              <w:marTop w:val="0"/>
              <w:marBottom w:val="0"/>
              <w:divBdr>
                <w:top w:val="none" w:sz="0" w:space="0" w:color="auto"/>
                <w:left w:val="none" w:sz="0" w:space="0" w:color="auto"/>
                <w:bottom w:val="none" w:sz="0" w:space="0" w:color="auto"/>
                <w:right w:val="none" w:sz="0" w:space="0" w:color="auto"/>
              </w:divBdr>
              <w:divsChild>
                <w:div w:id="823279538">
                  <w:marLeft w:val="0"/>
                  <w:marRight w:val="0"/>
                  <w:marTop w:val="0"/>
                  <w:marBottom w:val="0"/>
                  <w:divBdr>
                    <w:top w:val="none" w:sz="0" w:space="0" w:color="auto"/>
                    <w:left w:val="none" w:sz="0" w:space="0" w:color="auto"/>
                    <w:bottom w:val="none" w:sz="0" w:space="0" w:color="auto"/>
                    <w:right w:val="none" w:sz="0" w:space="0" w:color="auto"/>
                  </w:divBdr>
                  <w:divsChild>
                    <w:div w:id="241642487">
                      <w:marLeft w:val="0"/>
                      <w:marRight w:val="0"/>
                      <w:marTop w:val="0"/>
                      <w:marBottom w:val="0"/>
                      <w:divBdr>
                        <w:top w:val="none" w:sz="0" w:space="0" w:color="auto"/>
                        <w:left w:val="none" w:sz="0" w:space="0" w:color="auto"/>
                        <w:bottom w:val="none" w:sz="0" w:space="0" w:color="auto"/>
                        <w:right w:val="none" w:sz="0" w:space="0" w:color="auto"/>
                      </w:divBdr>
                      <w:divsChild>
                        <w:div w:id="1763529604">
                          <w:marLeft w:val="0"/>
                          <w:marRight w:val="0"/>
                          <w:marTop w:val="0"/>
                          <w:marBottom w:val="0"/>
                          <w:divBdr>
                            <w:top w:val="none" w:sz="0" w:space="0" w:color="auto"/>
                            <w:left w:val="none" w:sz="0" w:space="0" w:color="auto"/>
                            <w:bottom w:val="none" w:sz="0" w:space="0" w:color="auto"/>
                            <w:right w:val="none" w:sz="0" w:space="0" w:color="auto"/>
                          </w:divBdr>
                        </w:div>
                      </w:divsChild>
                    </w:div>
                    <w:div w:id="1813056843">
                      <w:marLeft w:val="0"/>
                      <w:marRight w:val="0"/>
                      <w:marTop w:val="0"/>
                      <w:marBottom w:val="450"/>
                      <w:divBdr>
                        <w:top w:val="none" w:sz="0" w:space="0" w:color="auto"/>
                        <w:left w:val="none" w:sz="0" w:space="0" w:color="auto"/>
                        <w:bottom w:val="none" w:sz="0" w:space="0" w:color="auto"/>
                        <w:right w:val="none" w:sz="0" w:space="0" w:color="auto"/>
                      </w:divBdr>
                    </w:div>
                    <w:div w:id="8195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4896188">
      <w:bodyDiv w:val="1"/>
      <w:marLeft w:val="0"/>
      <w:marRight w:val="0"/>
      <w:marTop w:val="0"/>
      <w:marBottom w:val="0"/>
      <w:divBdr>
        <w:top w:val="none" w:sz="0" w:space="0" w:color="auto"/>
        <w:left w:val="none" w:sz="0" w:space="0" w:color="auto"/>
        <w:bottom w:val="none" w:sz="0" w:space="0" w:color="auto"/>
        <w:right w:val="none" w:sz="0" w:space="0" w:color="auto"/>
      </w:divBdr>
      <w:divsChild>
        <w:div w:id="656031236">
          <w:marLeft w:val="-225"/>
          <w:marRight w:val="-225"/>
          <w:marTop w:val="0"/>
          <w:marBottom w:val="0"/>
          <w:divBdr>
            <w:top w:val="none" w:sz="0" w:space="0" w:color="auto"/>
            <w:left w:val="none" w:sz="0" w:space="0" w:color="auto"/>
            <w:bottom w:val="none" w:sz="0" w:space="0" w:color="auto"/>
            <w:right w:val="none" w:sz="0" w:space="0" w:color="auto"/>
          </w:divBdr>
        </w:div>
        <w:div w:id="1111585354">
          <w:marLeft w:val="-225"/>
          <w:marRight w:val="-225"/>
          <w:marTop w:val="0"/>
          <w:marBottom w:val="0"/>
          <w:divBdr>
            <w:top w:val="none" w:sz="0" w:space="0" w:color="auto"/>
            <w:left w:val="none" w:sz="0" w:space="0" w:color="auto"/>
            <w:bottom w:val="none" w:sz="0" w:space="0" w:color="auto"/>
            <w:right w:val="none" w:sz="0" w:space="0" w:color="auto"/>
          </w:divBdr>
        </w:div>
      </w:divsChild>
    </w:div>
    <w:div w:id="895237763">
      <w:bodyDiv w:val="1"/>
      <w:marLeft w:val="0"/>
      <w:marRight w:val="0"/>
      <w:marTop w:val="0"/>
      <w:marBottom w:val="0"/>
      <w:divBdr>
        <w:top w:val="none" w:sz="0" w:space="0" w:color="auto"/>
        <w:left w:val="none" w:sz="0" w:space="0" w:color="auto"/>
        <w:bottom w:val="none" w:sz="0" w:space="0" w:color="auto"/>
        <w:right w:val="none" w:sz="0" w:space="0" w:color="auto"/>
      </w:divBdr>
      <w:divsChild>
        <w:div w:id="1369991088">
          <w:marLeft w:val="-150"/>
          <w:marRight w:val="-150"/>
          <w:marTop w:val="0"/>
          <w:marBottom w:val="0"/>
          <w:divBdr>
            <w:top w:val="none" w:sz="0" w:space="0" w:color="auto"/>
            <w:left w:val="none" w:sz="0" w:space="0" w:color="auto"/>
            <w:bottom w:val="none" w:sz="0" w:space="0" w:color="auto"/>
            <w:right w:val="none" w:sz="0" w:space="0" w:color="auto"/>
          </w:divBdr>
          <w:divsChild>
            <w:div w:id="513035902">
              <w:marLeft w:val="0"/>
              <w:marRight w:val="0"/>
              <w:marTop w:val="0"/>
              <w:marBottom w:val="0"/>
              <w:divBdr>
                <w:top w:val="none" w:sz="0" w:space="0" w:color="auto"/>
                <w:left w:val="none" w:sz="0" w:space="0" w:color="auto"/>
                <w:bottom w:val="none" w:sz="0" w:space="0" w:color="auto"/>
                <w:right w:val="none" w:sz="0" w:space="0" w:color="auto"/>
              </w:divBdr>
              <w:divsChild>
                <w:div w:id="543761386">
                  <w:marLeft w:val="0"/>
                  <w:marRight w:val="0"/>
                  <w:marTop w:val="0"/>
                  <w:marBottom w:val="0"/>
                  <w:divBdr>
                    <w:top w:val="none" w:sz="0" w:space="0" w:color="auto"/>
                    <w:left w:val="none" w:sz="0" w:space="0" w:color="auto"/>
                    <w:bottom w:val="none" w:sz="0" w:space="0" w:color="auto"/>
                    <w:right w:val="none" w:sz="0" w:space="0" w:color="auto"/>
                  </w:divBdr>
                </w:div>
                <w:div w:id="1745057931">
                  <w:marLeft w:val="0"/>
                  <w:marRight w:val="0"/>
                  <w:marTop w:val="0"/>
                  <w:marBottom w:val="0"/>
                  <w:divBdr>
                    <w:top w:val="none" w:sz="0" w:space="0" w:color="auto"/>
                    <w:left w:val="none" w:sz="0" w:space="0" w:color="auto"/>
                    <w:bottom w:val="none" w:sz="0" w:space="0" w:color="auto"/>
                    <w:right w:val="none" w:sz="0" w:space="0" w:color="auto"/>
                  </w:divBdr>
                  <w:divsChild>
                    <w:div w:id="175636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6362824">
          <w:marLeft w:val="-150"/>
          <w:marRight w:val="-150"/>
          <w:marTop w:val="0"/>
          <w:marBottom w:val="0"/>
          <w:divBdr>
            <w:top w:val="none" w:sz="0" w:space="0" w:color="auto"/>
            <w:left w:val="none" w:sz="0" w:space="0" w:color="auto"/>
            <w:bottom w:val="none" w:sz="0" w:space="0" w:color="auto"/>
            <w:right w:val="none" w:sz="0" w:space="0" w:color="auto"/>
          </w:divBdr>
          <w:divsChild>
            <w:div w:id="116030458">
              <w:marLeft w:val="0"/>
              <w:marRight w:val="0"/>
              <w:marTop w:val="0"/>
              <w:marBottom w:val="0"/>
              <w:divBdr>
                <w:top w:val="none" w:sz="0" w:space="0" w:color="auto"/>
                <w:left w:val="none" w:sz="0" w:space="0" w:color="auto"/>
                <w:bottom w:val="none" w:sz="0" w:space="0" w:color="auto"/>
                <w:right w:val="none" w:sz="0" w:space="0" w:color="auto"/>
              </w:divBdr>
              <w:divsChild>
                <w:div w:id="1005716207">
                  <w:marLeft w:val="0"/>
                  <w:marRight w:val="0"/>
                  <w:marTop w:val="0"/>
                  <w:marBottom w:val="0"/>
                  <w:divBdr>
                    <w:top w:val="none" w:sz="0" w:space="0" w:color="auto"/>
                    <w:left w:val="none" w:sz="0" w:space="0" w:color="auto"/>
                    <w:bottom w:val="none" w:sz="0" w:space="0" w:color="auto"/>
                    <w:right w:val="none" w:sz="0" w:space="0" w:color="auto"/>
                  </w:divBdr>
                  <w:divsChild>
                    <w:div w:id="67923520">
                      <w:marLeft w:val="0"/>
                      <w:marRight w:val="0"/>
                      <w:marTop w:val="0"/>
                      <w:marBottom w:val="0"/>
                      <w:divBdr>
                        <w:top w:val="none" w:sz="0" w:space="0" w:color="auto"/>
                        <w:left w:val="none" w:sz="0" w:space="0" w:color="auto"/>
                        <w:bottom w:val="none" w:sz="0" w:space="0" w:color="auto"/>
                        <w:right w:val="none" w:sz="0" w:space="0" w:color="auto"/>
                      </w:divBdr>
                    </w:div>
                    <w:div w:id="2035114773">
                      <w:marLeft w:val="0"/>
                      <w:marRight w:val="0"/>
                      <w:marTop w:val="0"/>
                      <w:marBottom w:val="0"/>
                      <w:divBdr>
                        <w:top w:val="none" w:sz="0" w:space="0" w:color="auto"/>
                        <w:left w:val="none" w:sz="0" w:space="0" w:color="auto"/>
                        <w:bottom w:val="none" w:sz="0" w:space="0" w:color="auto"/>
                        <w:right w:val="none" w:sz="0" w:space="0" w:color="auto"/>
                      </w:divBdr>
                      <w:divsChild>
                        <w:div w:id="1060127785">
                          <w:marLeft w:val="0"/>
                          <w:marRight w:val="0"/>
                          <w:marTop w:val="0"/>
                          <w:marBottom w:val="0"/>
                          <w:divBdr>
                            <w:top w:val="none" w:sz="0" w:space="0" w:color="auto"/>
                            <w:left w:val="none" w:sz="0" w:space="0" w:color="auto"/>
                            <w:bottom w:val="none" w:sz="0" w:space="0" w:color="auto"/>
                            <w:right w:val="none" w:sz="0" w:space="0" w:color="auto"/>
                          </w:divBdr>
                          <w:divsChild>
                            <w:div w:id="1845591666">
                              <w:marLeft w:val="0"/>
                              <w:marRight w:val="0"/>
                              <w:marTop w:val="0"/>
                              <w:marBottom w:val="0"/>
                              <w:divBdr>
                                <w:top w:val="none" w:sz="0" w:space="0" w:color="auto"/>
                                <w:left w:val="none" w:sz="0" w:space="0" w:color="auto"/>
                                <w:bottom w:val="none" w:sz="0" w:space="0" w:color="auto"/>
                                <w:right w:val="none" w:sz="0" w:space="0" w:color="auto"/>
                              </w:divBdr>
                            </w:div>
                            <w:div w:id="857810180">
                              <w:marLeft w:val="0"/>
                              <w:marRight w:val="0"/>
                              <w:marTop w:val="0"/>
                              <w:marBottom w:val="0"/>
                              <w:divBdr>
                                <w:top w:val="none" w:sz="0" w:space="0" w:color="auto"/>
                                <w:left w:val="none" w:sz="0" w:space="0" w:color="auto"/>
                                <w:bottom w:val="none" w:sz="0" w:space="0" w:color="auto"/>
                                <w:right w:val="none" w:sz="0" w:space="0" w:color="auto"/>
                              </w:divBdr>
                            </w:div>
                            <w:div w:id="173611967">
                              <w:marLeft w:val="0"/>
                              <w:marRight w:val="0"/>
                              <w:marTop w:val="0"/>
                              <w:marBottom w:val="0"/>
                              <w:divBdr>
                                <w:top w:val="none" w:sz="0" w:space="0" w:color="auto"/>
                                <w:left w:val="none" w:sz="0" w:space="0" w:color="auto"/>
                                <w:bottom w:val="none" w:sz="0" w:space="0" w:color="auto"/>
                                <w:right w:val="none" w:sz="0" w:space="0" w:color="auto"/>
                              </w:divBdr>
                            </w:div>
                            <w:div w:id="1427992420">
                              <w:marLeft w:val="0"/>
                              <w:marRight w:val="0"/>
                              <w:marTop w:val="0"/>
                              <w:marBottom w:val="0"/>
                              <w:divBdr>
                                <w:top w:val="none" w:sz="0" w:space="0" w:color="auto"/>
                                <w:left w:val="none" w:sz="0" w:space="0" w:color="auto"/>
                                <w:bottom w:val="none" w:sz="0" w:space="0" w:color="auto"/>
                                <w:right w:val="none" w:sz="0" w:space="0" w:color="auto"/>
                              </w:divBdr>
                            </w:div>
                            <w:div w:id="36379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4512277">
              <w:marLeft w:val="0"/>
              <w:marRight w:val="0"/>
              <w:marTop w:val="0"/>
              <w:marBottom w:val="0"/>
              <w:divBdr>
                <w:top w:val="none" w:sz="0" w:space="0" w:color="auto"/>
                <w:left w:val="none" w:sz="0" w:space="0" w:color="auto"/>
                <w:bottom w:val="none" w:sz="0" w:space="0" w:color="auto"/>
                <w:right w:val="none" w:sz="0" w:space="0" w:color="auto"/>
              </w:divBdr>
              <w:divsChild>
                <w:div w:id="2078744087">
                  <w:marLeft w:val="0"/>
                  <w:marRight w:val="0"/>
                  <w:marTop w:val="0"/>
                  <w:marBottom w:val="0"/>
                  <w:divBdr>
                    <w:top w:val="none" w:sz="0" w:space="0" w:color="auto"/>
                    <w:left w:val="none" w:sz="0" w:space="0" w:color="auto"/>
                    <w:bottom w:val="none" w:sz="0" w:space="0" w:color="auto"/>
                    <w:right w:val="none" w:sz="0" w:space="0" w:color="auto"/>
                  </w:divBdr>
                  <w:divsChild>
                    <w:div w:id="573055392">
                      <w:marLeft w:val="0"/>
                      <w:marRight w:val="0"/>
                      <w:marTop w:val="0"/>
                      <w:marBottom w:val="0"/>
                      <w:divBdr>
                        <w:top w:val="none" w:sz="0" w:space="0" w:color="auto"/>
                        <w:left w:val="none" w:sz="0" w:space="0" w:color="auto"/>
                        <w:bottom w:val="none" w:sz="0" w:space="0" w:color="auto"/>
                        <w:right w:val="none" w:sz="0" w:space="0" w:color="auto"/>
                      </w:divBdr>
                      <w:divsChild>
                        <w:div w:id="1186136902">
                          <w:marLeft w:val="0"/>
                          <w:marRight w:val="0"/>
                          <w:marTop w:val="0"/>
                          <w:marBottom w:val="0"/>
                          <w:divBdr>
                            <w:top w:val="none" w:sz="0" w:space="0" w:color="auto"/>
                            <w:left w:val="none" w:sz="0" w:space="0" w:color="auto"/>
                            <w:bottom w:val="none" w:sz="0" w:space="0" w:color="auto"/>
                            <w:right w:val="none" w:sz="0" w:space="0" w:color="auto"/>
                          </w:divBdr>
                        </w:div>
                      </w:divsChild>
                    </w:div>
                    <w:div w:id="723335992">
                      <w:marLeft w:val="0"/>
                      <w:marRight w:val="0"/>
                      <w:marTop w:val="0"/>
                      <w:marBottom w:val="450"/>
                      <w:divBdr>
                        <w:top w:val="none" w:sz="0" w:space="0" w:color="auto"/>
                        <w:left w:val="none" w:sz="0" w:space="0" w:color="auto"/>
                        <w:bottom w:val="none" w:sz="0" w:space="0" w:color="auto"/>
                        <w:right w:val="none" w:sz="0" w:space="0" w:color="auto"/>
                      </w:divBdr>
                    </w:div>
                    <w:div w:id="622467774">
                      <w:marLeft w:val="0"/>
                      <w:marRight w:val="0"/>
                      <w:marTop w:val="0"/>
                      <w:marBottom w:val="0"/>
                      <w:divBdr>
                        <w:top w:val="none" w:sz="0" w:space="0" w:color="auto"/>
                        <w:left w:val="none" w:sz="0" w:space="0" w:color="auto"/>
                        <w:bottom w:val="none" w:sz="0" w:space="0" w:color="auto"/>
                        <w:right w:val="none" w:sz="0" w:space="0" w:color="auto"/>
                      </w:divBdr>
                      <w:divsChild>
                        <w:div w:id="1088886265">
                          <w:marLeft w:val="-150"/>
                          <w:marRight w:val="-150"/>
                          <w:marTop w:val="0"/>
                          <w:marBottom w:val="0"/>
                          <w:divBdr>
                            <w:top w:val="none" w:sz="0" w:space="0" w:color="auto"/>
                            <w:left w:val="none" w:sz="0" w:space="0" w:color="auto"/>
                            <w:bottom w:val="none" w:sz="0" w:space="0" w:color="auto"/>
                            <w:right w:val="none" w:sz="0" w:space="0" w:color="auto"/>
                          </w:divBdr>
                          <w:divsChild>
                            <w:div w:id="1699620437">
                              <w:marLeft w:val="0"/>
                              <w:marRight w:val="0"/>
                              <w:marTop w:val="0"/>
                              <w:marBottom w:val="0"/>
                              <w:divBdr>
                                <w:top w:val="none" w:sz="0" w:space="0" w:color="auto"/>
                                <w:left w:val="none" w:sz="0" w:space="0" w:color="auto"/>
                                <w:bottom w:val="none" w:sz="0" w:space="0" w:color="auto"/>
                                <w:right w:val="none" w:sz="0" w:space="0" w:color="auto"/>
                              </w:divBdr>
                            </w:div>
                            <w:div w:id="644822365">
                              <w:marLeft w:val="0"/>
                              <w:marRight w:val="0"/>
                              <w:marTop w:val="0"/>
                              <w:marBottom w:val="0"/>
                              <w:divBdr>
                                <w:top w:val="none" w:sz="0" w:space="0" w:color="auto"/>
                                <w:left w:val="none" w:sz="0" w:space="0" w:color="auto"/>
                                <w:bottom w:val="none" w:sz="0" w:space="0" w:color="auto"/>
                                <w:right w:val="none" w:sz="0" w:space="0" w:color="auto"/>
                              </w:divBdr>
                              <w:divsChild>
                                <w:div w:id="711468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302370">
                          <w:marLeft w:val="-150"/>
                          <w:marRight w:val="-150"/>
                          <w:marTop w:val="0"/>
                          <w:marBottom w:val="0"/>
                          <w:divBdr>
                            <w:top w:val="none" w:sz="0" w:space="0" w:color="auto"/>
                            <w:left w:val="none" w:sz="0" w:space="0" w:color="auto"/>
                            <w:bottom w:val="none" w:sz="0" w:space="0" w:color="auto"/>
                            <w:right w:val="none" w:sz="0" w:space="0" w:color="auto"/>
                          </w:divBdr>
                          <w:divsChild>
                            <w:div w:id="125468568">
                              <w:marLeft w:val="0"/>
                              <w:marRight w:val="0"/>
                              <w:marTop w:val="0"/>
                              <w:marBottom w:val="0"/>
                              <w:divBdr>
                                <w:top w:val="none" w:sz="0" w:space="0" w:color="auto"/>
                                <w:left w:val="none" w:sz="0" w:space="0" w:color="auto"/>
                                <w:bottom w:val="none" w:sz="0" w:space="0" w:color="auto"/>
                                <w:right w:val="none" w:sz="0" w:space="0" w:color="auto"/>
                              </w:divBdr>
                            </w:div>
                            <w:div w:id="287442142">
                              <w:marLeft w:val="0"/>
                              <w:marRight w:val="0"/>
                              <w:marTop w:val="0"/>
                              <w:marBottom w:val="0"/>
                              <w:divBdr>
                                <w:top w:val="none" w:sz="0" w:space="0" w:color="auto"/>
                                <w:left w:val="none" w:sz="0" w:space="0" w:color="auto"/>
                                <w:bottom w:val="none" w:sz="0" w:space="0" w:color="auto"/>
                                <w:right w:val="none" w:sz="0" w:space="0" w:color="auto"/>
                              </w:divBdr>
                              <w:divsChild>
                                <w:div w:id="197814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6018235">
      <w:bodyDiv w:val="1"/>
      <w:marLeft w:val="0"/>
      <w:marRight w:val="0"/>
      <w:marTop w:val="0"/>
      <w:marBottom w:val="0"/>
      <w:divBdr>
        <w:top w:val="none" w:sz="0" w:space="0" w:color="auto"/>
        <w:left w:val="none" w:sz="0" w:space="0" w:color="auto"/>
        <w:bottom w:val="none" w:sz="0" w:space="0" w:color="auto"/>
        <w:right w:val="none" w:sz="0" w:space="0" w:color="auto"/>
      </w:divBdr>
      <w:divsChild>
        <w:div w:id="613441754">
          <w:marLeft w:val="-225"/>
          <w:marRight w:val="-225"/>
          <w:marTop w:val="0"/>
          <w:marBottom w:val="0"/>
          <w:divBdr>
            <w:top w:val="none" w:sz="0" w:space="0" w:color="auto"/>
            <w:left w:val="none" w:sz="0" w:space="0" w:color="auto"/>
            <w:bottom w:val="none" w:sz="0" w:space="0" w:color="auto"/>
            <w:right w:val="none" w:sz="0" w:space="0" w:color="auto"/>
          </w:divBdr>
          <w:divsChild>
            <w:div w:id="1058631552">
              <w:marLeft w:val="0"/>
              <w:marRight w:val="0"/>
              <w:marTop w:val="0"/>
              <w:marBottom w:val="0"/>
              <w:divBdr>
                <w:top w:val="none" w:sz="0" w:space="0" w:color="auto"/>
                <w:left w:val="none" w:sz="0" w:space="0" w:color="auto"/>
                <w:bottom w:val="none" w:sz="0" w:space="0" w:color="auto"/>
                <w:right w:val="none" w:sz="0" w:space="0" w:color="auto"/>
              </w:divBdr>
              <w:divsChild>
                <w:div w:id="438795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468967">
          <w:marLeft w:val="-225"/>
          <w:marRight w:val="-225"/>
          <w:marTop w:val="0"/>
          <w:marBottom w:val="0"/>
          <w:divBdr>
            <w:top w:val="none" w:sz="0" w:space="0" w:color="auto"/>
            <w:left w:val="none" w:sz="0" w:space="0" w:color="auto"/>
            <w:bottom w:val="none" w:sz="0" w:space="0" w:color="auto"/>
            <w:right w:val="none" w:sz="0" w:space="0" w:color="auto"/>
          </w:divBdr>
        </w:div>
      </w:divsChild>
    </w:div>
    <w:div w:id="896745959">
      <w:bodyDiv w:val="1"/>
      <w:marLeft w:val="0"/>
      <w:marRight w:val="0"/>
      <w:marTop w:val="0"/>
      <w:marBottom w:val="0"/>
      <w:divBdr>
        <w:top w:val="none" w:sz="0" w:space="0" w:color="auto"/>
        <w:left w:val="none" w:sz="0" w:space="0" w:color="auto"/>
        <w:bottom w:val="none" w:sz="0" w:space="0" w:color="auto"/>
        <w:right w:val="none" w:sz="0" w:space="0" w:color="auto"/>
      </w:divBdr>
      <w:divsChild>
        <w:div w:id="785658142">
          <w:marLeft w:val="-225"/>
          <w:marRight w:val="-225"/>
          <w:marTop w:val="0"/>
          <w:marBottom w:val="0"/>
          <w:divBdr>
            <w:top w:val="none" w:sz="0" w:space="0" w:color="auto"/>
            <w:left w:val="none" w:sz="0" w:space="0" w:color="auto"/>
            <w:bottom w:val="none" w:sz="0" w:space="0" w:color="auto"/>
            <w:right w:val="none" w:sz="0" w:space="0" w:color="auto"/>
          </w:divBdr>
        </w:div>
        <w:div w:id="804396692">
          <w:marLeft w:val="-225"/>
          <w:marRight w:val="-225"/>
          <w:marTop w:val="0"/>
          <w:marBottom w:val="0"/>
          <w:divBdr>
            <w:top w:val="none" w:sz="0" w:space="0" w:color="auto"/>
            <w:left w:val="none" w:sz="0" w:space="0" w:color="auto"/>
            <w:bottom w:val="none" w:sz="0" w:space="0" w:color="auto"/>
            <w:right w:val="none" w:sz="0" w:space="0" w:color="auto"/>
          </w:divBdr>
        </w:div>
      </w:divsChild>
    </w:div>
    <w:div w:id="896935642">
      <w:bodyDiv w:val="1"/>
      <w:marLeft w:val="0"/>
      <w:marRight w:val="0"/>
      <w:marTop w:val="0"/>
      <w:marBottom w:val="0"/>
      <w:divBdr>
        <w:top w:val="none" w:sz="0" w:space="0" w:color="auto"/>
        <w:left w:val="none" w:sz="0" w:space="0" w:color="auto"/>
        <w:bottom w:val="none" w:sz="0" w:space="0" w:color="auto"/>
        <w:right w:val="none" w:sz="0" w:space="0" w:color="auto"/>
      </w:divBdr>
      <w:divsChild>
        <w:div w:id="1255701982">
          <w:marLeft w:val="-150"/>
          <w:marRight w:val="-150"/>
          <w:marTop w:val="0"/>
          <w:marBottom w:val="0"/>
          <w:divBdr>
            <w:top w:val="none" w:sz="0" w:space="0" w:color="auto"/>
            <w:left w:val="none" w:sz="0" w:space="0" w:color="auto"/>
            <w:bottom w:val="none" w:sz="0" w:space="0" w:color="auto"/>
            <w:right w:val="none" w:sz="0" w:space="0" w:color="auto"/>
          </w:divBdr>
        </w:div>
      </w:divsChild>
    </w:div>
    <w:div w:id="897517468">
      <w:bodyDiv w:val="1"/>
      <w:marLeft w:val="0"/>
      <w:marRight w:val="0"/>
      <w:marTop w:val="0"/>
      <w:marBottom w:val="0"/>
      <w:divBdr>
        <w:top w:val="none" w:sz="0" w:space="0" w:color="auto"/>
        <w:left w:val="none" w:sz="0" w:space="0" w:color="auto"/>
        <w:bottom w:val="none" w:sz="0" w:space="0" w:color="auto"/>
        <w:right w:val="none" w:sz="0" w:space="0" w:color="auto"/>
      </w:divBdr>
      <w:divsChild>
        <w:div w:id="72897483">
          <w:marLeft w:val="-150"/>
          <w:marRight w:val="-150"/>
          <w:marTop w:val="0"/>
          <w:marBottom w:val="0"/>
          <w:divBdr>
            <w:top w:val="none" w:sz="0" w:space="0" w:color="auto"/>
            <w:left w:val="none" w:sz="0" w:space="0" w:color="auto"/>
            <w:bottom w:val="none" w:sz="0" w:space="0" w:color="auto"/>
            <w:right w:val="none" w:sz="0" w:space="0" w:color="auto"/>
          </w:divBdr>
          <w:divsChild>
            <w:div w:id="318194666">
              <w:marLeft w:val="0"/>
              <w:marRight w:val="0"/>
              <w:marTop w:val="0"/>
              <w:marBottom w:val="0"/>
              <w:divBdr>
                <w:top w:val="none" w:sz="0" w:space="0" w:color="auto"/>
                <w:left w:val="none" w:sz="0" w:space="0" w:color="auto"/>
                <w:bottom w:val="none" w:sz="0" w:space="0" w:color="auto"/>
                <w:right w:val="none" w:sz="0" w:space="0" w:color="auto"/>
              </w:divBdr>
              <w:divsChild>
                <w:div w:id="285815638">
                  <w:marLeft w:val="0"/>
                  <w:marRight w:val="0"/>
                  <w:marTop w:val="0"/>
                  <w:marBottom w:val="0"/>
                  <w:divBdr>
                    <w:top w:val="none" w:sz="0" w:space="0" w:color="auto"/>
                    <w:left w:val="none" w:sz="0" w:space="0" w:color="auto"/>
                    <w:bottom w:val="none" w:sz="0" w:space="0" w:color="auto"/>
                    <w:right w:val="none" w:sz="0" w:space="0" w:color="auto"/>
                  </w:divBdr>
                </w:div>
              </w:divsChild>
            </w:div>
            <w:div w:id="50744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663351">
      <w:bodyDiv w:val="1"/>
      <w:marLeft w:val="0"/>
      <w:marRight w:val="0"/>
      <w:marTop w:val="0"/>
      <w:marBottom w:val="0"/>
      <w:divBdr>
        <w:top w:val="none" w:sz="0" w:space="0" w:color="auto"/>
        <w:left w:val="none" w:sz="0" w:space="0" w:color="auto"/>
        <w:bottom w:val="none" w:sz="0" w:space="0" w:color="auto"/>
        <w:right w:val="none" w:sz="0" w:space="0" w:color="auto"/>
      </w:divBdr>
      <w:divsChild>
        <w:div w:id="1001929231">
          <w:marLeft w:val="0"/>
          <w:marRight w:val="0"/>
          <w:marTop w:val="0"/>
          <w:marBottom w:val="0"/>
          <w:divBdr>
            <w:top w:val="none" w:sz="0" w:space="0" w:color="auto"/>
            <w:left w:val="none" w:sz="0" w:space="0" w:color="auto"/>
            <w:bottom w:val="none" w:sz="0" w:space="0" w:color="auto"/>
            <w:right w:val="none" w:sz="0" w:space="0" w:color="auto"/>
          </w:divBdr>
          <w:divsChild>
            <w:div w:id="224292618">
              <w:marLeft w:val="0"/>
              <w:marRight w:val="0"/>
              <w:marTop w:val="0"/>
              <w:marBottom w:val="240"/>
              <w:divBdr>
                <w:top w:val="none" w:sz="0" w:space="0" w:color="auto"/>
                <w:left w:val="none" w:sz="0" w:space="0" w:color="auto"/>
                <w:bottom w:val="none" w:sz="0" w:space="0" w:color="auto"/>
                <w:right w:val="none" w:sz="0" w:space="0" w:color="auto"/>
              </w:divBdr>
              <w:divsChild>
                <w:div w:id="1371490200">
                  <w:marLeft w:val="0"/>
                  <w:marRight w:val="0"/>
                  <w:marTop w:val="0"/>
                  <w:marBottom w:val="0"/>
                  <w:divBdr>
                    <w:top w:val="none" w:sz="0" w:space="0" w:color="auto"/>
                    <w:left w:val="none" w:sz="0" w:space="0" w:color="auto"/>
                    <w:bottom w:val="none" w:sz="0" w:space="0" w:color="auto"/>
                    <w:right w:val="none" w:sz="0" w:space="0" w:color="auto"/>
                  </w:divBdr>
                </w:div>
                <w:div w:id="672757829">
                  <w:marLeft w:val="60"/>
                  <w:marRight w:val="0"/>
                  <w:marTop w:val="0"/>
                  <w:marBottom w:val="0"/>
                  <w:divBdr>
                    <w:top w:val="none" w:sz="0" w:space="0" w:color="auto"/>
                    <w:left w:val="none" w:sz="0" w:space="0" w:color="auto"/>
                    <w:bottom w:val="none" w:sz="0" w:space="0" w:color="auto"/>
                    <w:right w:val="none" w:sz="0" w:space="0" w:color="auto"/>
                  </w:divBdr>
                </w:div>
              </w:divsChild>
            </w:div>
            <w:div w:id="2076538076">
              <w:marLeft w:val="0"/>
              <w:marRight w:val="0"/>
              <w:marTop w:val="0"/>
              <w:marBottom w:val="225"/>
              <w:divBdr>
                <w:top w:val="none" w:sz="0" w:space="0" w:color="auto"/>
                <w:left w:val="none" w:sz="0" w:space="0" w:color="auto"/>
                <w:bottom w:val="none" w:sz="0" w:space="0" w:color="auto"/>
                <w:right w:val="none" w:sz="0" w:space="0" w:color="auto"/>
              </w:divBdr>
            </w:div>
          </w:divsChild>
        </w:div>
        <w:div w:id="499926696">
          <w:marLeft w:val="0"/>
          <w:marRight w:val="0"/>
          <w:marTop w:val="0"/>
          <w:marBottom w:val="0"/>
          <w:divBdr>
            <w:top w:val="none" w:sz="0" w:space="0" w:color="auto"/>
            <w:left w:val="none" w:sz="0" w:space="0" w:color="auto"/>
            <w:bottom w:val="none" w:sz="0" w:space="0" w:color="auto"/>
            <w:right w:val="none" w:sz="0" w:space="0" w:color="auto"/>
          </w:divBdr>
        </w:div>
        <w:div w:id="1198277027">
          <w:marLeft w:val="0"/>
          <w:marRight w:val="0"/>
          <w:marTop w:val="315"/>
          <w:marBottom w:val="0"/>
          <w:divBdr>
            <w:top w:val="none" w:sz="0" w:space="0" w:color="auto"/>
            <w:left w:val="none" w:sz="0" w:space="0" w:color="auto"/>
            <w:bottom w:val="none" w:sz="0" w:space="0" w:color="auto"/>
            <w:right w:val="none" w:sz="0" w:space="0" w:color="auto"/>
          </w:divBdr>
          <w:divsChild>
            <w:div w:id="73309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858727">
      <w:bodyDiv w:val="1"/>
      <w:marLeft w:val="0"/>
      <w:marRight w:val="0"/>
      <w:marTop w:val="0"/>
      <w:marBottom w:val="0"/>
      <w:divBdr>
        <w:top w:val="none" w:sz="0" w:space="0" w:color="auto"/>
        <w:left w:val="none" w:sz="0" w:space="0" w:color="auto"/>
        <w:bottom w:val="none" w:sz="0" w:space="0" w:color="auto"/>
        <w:right w:val="none" w:sz="0" w:space="0" w:color="auto"/>
      </w:divBdr>
      <w:divsChild>
        <w:div w:id="1577739811">
          <w:marLeft w:val="0"/>
          <w:marRight w:val="0"/>
          <w:marTop w:val="0"/>
          <w:marBottom w:val="0"/>
          <w:divBdr>
            <w:top w:val="none" w:sz="0" w:space="0" w:color="auto"/>
            <w:left w:val="none" w:sz="0" w:space="0" w:color="auto"/>
            <w:bottom w:val="none" w:sz="0" w:space="0" w:color="auto"/>
            <w:right w:val="none" w:sz="0" w:space="0" w:color="auto"/>
          </w:divBdr>
        </w:div>
      </w:divsChild>
    </w:div>
    <w:div w:id="897937932">
      <w:bodyDiv w:val="1"/>
      <w:marLeft w:val="0"/>
      <w:marRight w:val="0"/>
      <w:marTop w:val="0"/>
      <w:marBottom w:val="0"/>
      <w:divBdr>
        <w:top w:val="none" w:sz="0" w:space="0" w:color="auto"/>
        <w:left w:val="none" w:sz="0" w:space="0" w:color="auto"/>
        <w:bottom w:val="none" w:sz="0" w:space="0" w:color="auto"/>
        <w:right w:val="none" w:sz="0" w:space="0" w:color="auto"/>
      </w:divBdr>
      <w:divsChild>
        <w:div w:id="1266231046">
          <w:marLeft w:val="0"/>
          <w:marRight w:val="0"/>
          <w:marTop w:val="0"/>
          <w:marBottom w:val="0"/>
          <w:divBdr>
            <w:top w:val="none" w:sz="0" w:space="0" w:color="auto"/>
            <w:left w:val="none" w:sz="0" w:space="0" w:color="auto"/>
            <w:bottom w:val="none" w:sz="0" w:space="0" w:color="auto"/>
            <w:right w:val="none" w:sz="0" w:space="0" w:color="auto"/>
          </w:divBdr>
        </w:div>
      </w:divsChild>
    </w:div>
    <w:div w:id="898128881">
      <w:bodyDiv w:val="1"/>
      <w:marLeft w:val="0"/>
      <w:marRight w:val="0"/>
      <w:marTop w:val="0"/>
      <w:marBottom w:val="0"/>
      <w:divBdr>
        <w:top w:val="none" w:sz="0" w:space="0" w:color="auto"/>
        <w:left w:val="none" w:sz="0" w:space="0" w:color="auto"/>
        <w:bottom w:val="none" w:sz="0" w:space="0" w:color="auto"/>
        <w:right w:val="none" w:sz="0" w:space="0" w:color="auto"/>
      </w:divBdr>
      <w:divsChild>
        <w:div w:id="2013097130">
          <w:marLeft w:val="0"/>
          <w:marRight w:val="0"/>
          <w:marTop w:val="0"/>
          <w:marBottom w:val="0"/>
          <w:divBdr>
            <w:top w:val="none" w:sz="0" w:space="0" w:color="auto"/>
            <w:left w:val="none" w:sz="0" w:space="0" w:color="auto"/>
            <w:bottom w:val="none" w:sz="0" w:space="0" w:color="auto"/>
            <w:right w:val="none" w:sz="0" w:space="0" w:color="auto"/>
          </w:divBdr>
          <w:divsChild>
            <w:div w:id="1125005045">
              <w:marLeft w:val="0"/>
              <w:marRight w:val="0"/>
              <w:marTop w:val="120"/>
              <w:marBottom w:val="120"/>
              <w:divBdr>
                <w:top w:val="none" w:sz="0" w:space="0" w:color="auto"/>
                <w:left w:val="none" w:sz="0" w:space="0" w:color="auto"/>
                <w:bottom w:val="none" w:sz="0" w:space="0" w:color="auto"/>
                <w:right w:val="none" w:sz="0" w:space="0" w:color="auto"/>
              </w:divBdr>
              <w:divsChild>
                <w:div w:id="82995879">
                  <w:marLeft w:val="0"/>
                  <w:marRight w:val="0"/>
                  <w:marTop w:val="0"/>
                  <w:marBottom w:val="0"/>
                  <w:divBdr>
                    <w:top w:val="none" w:sz="0" w:space="0" w:color="auto"/>
                    <w:left w:val="none" w:sz="0" w:space="0" w:color="auto"/>
                    <w:bottom w:val="none" w:sz="0" w:space="0" w:color="auto"/>
                    <w:right w:val="none" w:sz="0" w:space="0" w:color="auto"/>
                  </w:divBdr>
                  <w:divsChild>
                    <w:div w:id="567807197">
                      <w:marLeft w:val="0"/>
                      <w:marRight w:val="0"/>
                      <w:marTop w:val="0"/>
                      <w:marBottom w:val="0"/>
                      <w:divBdr>
                        <w:top w:val="none" w:sz="0" w:space="0" w:color="auto"/>
                        <w:left w:val="none" w:sz="0" w:space="0" w:color="auto"/>
                        <w:bottom w:val="none" w:sz="0" w:space="0" w:color="auto"/>
                        <w:right w:val="none" w:sz="0" w:space="0" w:color="auto"/>
                      </w:divBdr>
                      <w:divsChild>
                        <w:div w:id="1242790812">
                          <w:marLeft w:val="0"/>
                          <w:marRight w:val="0"/>
                          <w:marTop w:val="0"/>
                          <w:marBottom w:val="0"/>
                          <w:divBdr>
                            <w:top w:val="none" w:sz="0" w:space="0" w:color="auto"/>
                            <w:left w:val="none" w:sz="0" w:space="0" w:color="auto"/>
                            <w:bottom w:val="none" w:sz="0" w:space="0" w:color="auto"/>
                            <w:right w:val="none" w:sz="0" w:space="0" w:color="auto"/>
                          </w:divBdr>
                        </w:div>
                        <w:div w:id="218328509">
                          <w:marLeft w:val="0"/>
                          <w:marRight w:val="0"/>
                          <w:marTop w:val="0"/>
                          <w:marBottom w:val="0"/>
                          <w:divBdr>
                            <w:top w:val="none" w:sz="0" w:space="0" w:color="auto"/>
                            <w:left w:val="none" w:sz="0" w:space="0" w:color="auto"/>
                            <w:bottom w:val="none" w:sz="0" w:space="0" w:color="auto"/>
                            <w:right w:val="none" w:sz="0" w:space="0" w:color="auto"/>
                          </w:divBdr>
                          <w:divsChild>
                            <w:div w:id="825827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854678">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 w:id="2071731574">
          <w:marLeft w:val="0"/>
          <w:marRight w:val="0"/>
          <w:marTop w:val="0"/>
          <w:marBottom w:val="0"/>
          <w:divBdr>
            <w:top w:val="none" w:sz="0" w:space="0" w:color="auto"/>
            <w:left w:val="none" w:sz="0" w:space="0" w:color="auto"/>
            <w:bottom w:val="none" w:sz="0" w:space="0" w:color="auto"/>
            <w:right w:val="none" w:sz="0" w:space="0" w:color="auto"/>
          </w:divBdr>
          <w:divsChild>
            <w:div w:id="48041945">
              <w:marLeft w:val="0"/>
              <w:marRight w:val="0"/>
              <w:marTop w:val="0"/>
              <w:marBottom w:val="0"/>
              <w:divBdr>
                <w:top w:val="none" w:sz="0" w:space="0" w:color="auto"/>
                <w:left w:val="none" w:sz="0" w:space="0" w:color="auto"/>
                <w:bottom w:val="none" w:sz="0" w:space="0" w:color="auto"/>
                <w:right w:val="none" w:sz="0" w:space="0" w:color="auto"/>
              </w:divBdr>
              <w:divsChild>
                <w:div w:id="1196771917">
                  <w:marLeft w:val="-120"/>
                  <w:marRight w:val="-120"/>
                  <w:marTop w:val="120"/>
                  <w:marBottom w:val="360"/>
                  <w:divBdr>
                    <w:top w:val="none" w:sz="0" w:space="0" w:color="auto"/>
                    <w:left w:val="none" w:sz="0" w:space="0" w:color="auto"/>
                    <w:bottom w:val="none" w:sz="0" w:space="0" w:color="auto"/>
                    <w:right w:val="none" w:sz="0" w:space="0" w:color="auto"/>
                  </w:divBdr>
                  <w:divsChild>
                    <w:div w:id="480005701">
                      <w:marLeft w:val="0"/>
                      <w:marRight w:val="0"/>
                      <w:marTop w:val="0"/>
                      <w:marBottom w:val="0"/>
                      <w:divBdr>
                        <w:top w:val="none" w:sz="0" w:space="0" w:color="auto"/>
                        <w:left w:val="none" w:sz="0" w:space="0" w:color="auto"/>
                        <w:bottom w:val="none" w:sz="0" w:space="0" w:color="auto"/>
                        <w:right w:val="none" w:sz="0" w:space="0" w:color="auto"/>
                      </w:divBdr>
                      <w:divsChild>
                        <w:div w:id="1298873886">
                          <w:marLeft w:val="0"/>
                          <w:marRight w:val="0"/>
                          <w:marTop w:val="0"/>
                          <w:marBottom w:val="0"/>
                          <w:divBdr>
                            <w:top w:val="none" w:sz="0" w:space="0" w:color="auto"/>
                            <w:left w:val="none" w:sz="0" w:space="0" w:color="auto"/>
                            <w:bottom w:val="none" w:sz="0" w:space="0" w:color="auto"/>
                            <w:right w:val="none" w:sz="0" w:space="0" w:color="auto"/>
                          </w:divBdr>
                          <w:divsChild>
                            <w:div w:id="542644665">
                              <w:marLeft w:val="0"/>
                              <w:marRight w:val="0"/>
                              <w:marTop w:val="0"/>
                              <w:marBottom w:val="0"/>
                              <w:divBdr>
                                <w:top w:val="none" w:sz="0" w:space="0" w:color="auto"/>
                                <w:left w:val="none" w:sz="0" w:space="0" w:color="auto"/>
                                <w:bottom w:val="none" w:sz="0" w:space="0" w:color="auto"/>
                                <w:right w:val="none" w:sz="0" w:space="0" w:color="auto"/>
                              </w:divBdr>
                              <w:divsChild>
                                <w:div w:id="217791843">
                                  <w:marLeft w:val="0"/>
                                  <w:marRight w:val="0"/>
                                  <w:marTop w:val="0"/>
                                  <w:marBottom w:val="120"/>
                                  <w:divBdr>
                                    <w:top w:val="none" w:sz="0" w:space="0" w:color="auto"/>
                                    <w:left w:val="none" w:sz="0" w:space="0" w:color="auto"/>
                                    <w:bottom w:val="none" w:sz="0" w:space="0" w:color="auto"/>
                                    <w:right w:val="none" w:sz="0" w:space="0" w:color="auto"/>
                                  </w:divBdr>
                                  <w:divsChild>
                                    <w:div w:id="1584223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8171521">
      <w:bodyDiv w:val="1"/>
      <w:marLeft w:val="0"/>
      <w:marRight w:val="0"/>
      <w:marTop w:val="0"/>
      <w:marBottom w:val="0"/>
      <w:divBdr>
        <w:top w:val="none" w:sz="0" w:space="0" w:color="auto"/>
        <w:left w:val="none" w:sz="0" w:space="0" w:color="auto"/>
        <w:bottom w:val="none" w:sz="0" w:space="0" w:color="auto"/>
        <w:right w:val="none" w:sz="0" w:space="0" w:color="auto"/>
      </w:divBdr>
      <w:divsChild>
        <w:div w:id="1466199291">
          <w:marLeft w:val="-150"/>
          <w:marRight w:val="-150"/>
          <w:marTop w:val="0"/>
          <w:marBottom w:val="0"/>
          <w:divBdr>
            <w:top w:val="none" w:sz="0" w:space="0" w:color="auto"/>
            <w:left w:val="none" w:sz="0" w:space="0" w:color="auto"/>
            <w:bottom w:val="none" w:sz="0" w:space="0" w:color="auto"/>
            <w:right w:val="none" w:sz="0" w:space="0" w:color="auto"/>
          </w:divBdr>
          <w:divsChild>
            <w:div w:id="1451783302">
              <w:marLeft w:val="0"/>
              <w:marRight w:val="0"/>
              <w:marTop w:val="0"/>
              <w:marBottom w:val="0"/>
              <w:divBdr>
                <w:top w:val="none" w:sz="0" w:space="0" w:color="auto"/>
                <w:left w:val="none" w:sz="0" w:space="0" w:color="auto"/>
                <w:bottom w:val="none" w:sz="0" w:space="0" w:color="auto"/>
                <w:right w:val="none" w:sz="0" w:space="0" w:color="auto"/>
              </w:divBdr>
              <w:divsChild>
                <w:div w:id="717123723">
                  <w:marLeft w:val="0"/>
                  <w:marRight w:val="0"/>
                  <w:marTop w:val="0"/>
                  <w:marBottom w:val="0"/>
                  <w:divBdr>
                    <w:top w:val="none" w:sz="0" w:space="0" w:color="auto"/>
                    <w:left w:val="none" w:sz="0" w:space="0" w:color="auto"/>
                    <w:bottom w:val="none" w:sz="0" w:space="0" w:color="auto"/>
                    <w:right w:val="none" w:sz="0" w:space="0" w:color="auto"/>
                  </w:divBdr>
                  <w:divsChild>
                    <w:div w:id="1521047789">
                      <w:marLeft w:val="0"/>
                      <w:marRight w:val="0"/>
                      <w:marTop w:val="0"/>
                      <w:marBottom w:val="0"/>
                      <w:divBdr>
                        <w:top w:val="none" w:sz="0" w:space="0" w:color="auto"/>
                        <w:left w:val="none" w:sz="0" w:space="0" w:color="auto"/>
                        <w:bottom w:val="none" w:sz="0" w:space="0" w:color="auto"/>
                        <w:right w:val="none" w:sz="0" w:space="0" w:color="auto"/>
                      </w:divBdr>
                    </w:div>
                  </w:divsChild>
                </w:div>
                <w:div w:id="1567567684">
                  <w:marLeft w:val="0"/>
                  <w:marRight w:val="0"/>
                  <w:marTop w:val="0"/>
                  <w:marBottom w:val="0"/>
                  <w:divBdr>
                    <w:top w:val="none" w:sz="0" w:space="0" w:color="auto"/>
                    <w:left w:val="none" w:sz="0" w:space="0" w:color="auto"/>
                    <w:bottom w:val="none" w:sz="0" w:space="0" w:color="auto"/>
                    <w:right w:val="none" w:sz="0" w:space="0" w:color="auto"/>
                  </w:divBdr>
                  <w:divsChild>
                    <w:div w:id="58041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0660811">
          <w:marLeft w:val="-150"/>
          <w:marRight w:val="-150"/>
          <w:marTop w:val="0"/>
          <w:marBottom w:val="0"/>
          <w:divBdr>
            <w:top w:val="none" w:sz="0" w:space="0" w:color="auto"/>
            <w:left w:val="none" w:sz="0" w:space="0" w:color="auto"/>
            <w:bottom w:val="none" w:sz="0" w:space="0" w:color="auto"/>
            <w:right w:val="none" w:sz="0" w:space="0" w:color="auto"/>
          </w:divBdr>
          <w:divsChild>
            <w:div w:id="2119720156">
              <w:marLeft w:val="0"/>
              <w:marRight w:val="0"/>
              <w:marTop w:val="0"/>
              <w:marBottom w:val="0"/>
              <w:divBdr>
                <w:top w:val="none" w:sz="0" w:space="0" w:color="auto"/>
                <w:left w:val="none" w:sz="0" w:space="0" w:color="auto"/>
                <w:bottom w:val="none" w:sz="0" w:space="0" w:color="auto"/>
                <w:right w:val="none" w:sz="0" w:space="0" w:color="auto"/>
              </w:divBdr>
              <w:divsChild>
                <w:div w:id="981933435">
                  <w:marLeft w:val="0"/>
                  <w:marRight w:val="0"/>
                  <w:marTop w:val="0"/>
                  <w:marBottom w:val="0"/>
                  <w:divBdr>
                    <w:top w:val="none" w:sz="0" w:space="0" w:color="auto"/>
                    <w:left w:val="none" w:sz="0" w:space="0" w:color="auto"/>
                    <w:bottom w:val="none" w:sz="0" w:space="0" w:color="auto"/>
                    <w:right w:val="none" w:sz="0" w:space="0" w:color="auto"/>
                  </w:divBdr>
                  <w:divsChild>
                    <w:div w:id="24210523">
                      <w:marLeft w:val="0"/>
                      <w:marRight w:val="0"/>
                      <w:marTop w:val="0"/>
                      <w:marBottom w:val="0"/>
                      <w:divBdr>
                        <w:top w:val="none" w:sz="0" w:space="0" w:color="auto"/>
                        <w:left w:val="none" w:sz="0" w:space="0" w:color="auto"/>
                        <w:bottom w:val="none" w:sz="0" w:space="0" w:color="auto"/>
                        <w:right w:val="none" w:sz="0" w:space="0" w:color="auto"/>
                      </w:divBdr>
                    </w:div>
                    <w:div w:id="2084641352">
                      <w:marLeft w:val="0"/>
                      <w:marRight w:val="0"/>
                      <w:marTop w:val="0"/>
                      <w:marBottom w:val="0"/>
                      <w:divBdr>
                        <w:top w:val="none" w:sz="0" w:space="0" w:color="auto"/>
                        <w:left w:val="none" w:sz="0" w:space="0" w:color="auto"/>
                        <w:bottom w:val="none" w:sz="0" w:space="0" w:color="auto"/>
                        <w:right w:val="none" w:sz="0" w:space="0" w:color="auto"/>
                      </w:divBdr>
                      <w:divsChild>
                        <w:div w:id="383145623">
                          <w:marLeft w:val="0"/>
                          <w:marRight w:val="0"/>
                          <w:marTop w:val="0"/>
                          <w:marBottom w:val="0"/>
                          <w:divBdr>
                            <w:top w:val="none" w:sz="0" w:space="0" w:color="auto"/>
                            <w:left w:val="none" w:sz="0" w:space="0" w:color="auto"/>
                            <w:bottom w:val="none" w:sz="0" w:space="0" w:color="auto"/>
                            <w:right w:val="none" w:sz="0" w:space="0" w:color="auto"/>
                          </w:divBdr>
                          <w:divsChild>
                            <w:div w:id="1506703839">
                              <w:marLeft w:val="0"/>
                              <w:marRight w:val="0"/>
                              <w:marTop w:val="0"/>
                              <w:marBottom w:val="0"/>
                              <w:divBdr>
                                <w:top w:val="none" w:sz="0" w:space="0" w:color="auto"/>
                                <w:left w:val="none" w:sz="0" w:space="0" w:color="auto"/>
                                <w:bottom w:val="none" w:sz="0" w:space="0" w:color="auto"/>
                                <w:right w:val="none" w:sz="0" w:space="0" w:color="auto"/>
                              </w:divBdr>
                            </w:div>
                            <w:div w:id="293214238">
                              <w:marLeft w:val="0"/>
                              <w:marRight w:val="0"/>
                              <w:marTop w:val="0"/>
                              <w:marBottom w:val="0"/>
                              <w:divBdr>
                                <w:top w:val="none" w:sz="0" w:space="0" w:color="auto"/>
                                <w:left w:val="none" w:sz="0" w:space="0" w:color="auto"/>
                                <w:bottom w:val="none" w:sz="0" w:space="0" w:color="auto"/>
                                <w:right w:val="none" w:sz="0" w:space="0" w:color="auto"/>
                              </w:divBdr>
                            </w:div>
                            <w:div w:id="819732096">
                              <w:marLeft w:val="0"/>
                              <w:marRight w:val="0"/>
                              <w:marTop w:val="0"/>
                              <w:marBottom w:val="0"/>
                              <w:divBdr>
                                <w:top w:val="none" w:sz="0" w:space="0" w:color="auto"/>
                                <w:left w:val="none" w:sz="0" w:space="0" w:color="auto"/>
                                <w:bottom w:val="none" w:sz="0" w:space="0" w:color="auto"/>
                                <w:right w:val="none" w:sz="0" w:space="0" w:color="auto"/>
                              </w:divBdr>
                            </w:div>
                            <w:div w:id="979653180">
                              <w:marLeft w:val="0"/>
                              <w:marRight w:val="0"/>
                              <w:marTop w:val="0"/>
                              <w:marBottom w:val="0"/>
                              <w:divBdr>
                                <w:top w:val="none" w:sz="0" w:space="0" w:color="auto"/>
                                <w:left w:val="none" w:sz="0" w:space="0" w:color="auto"/>
                                <w:bottom w:val="none" w:sz="0" w:space="0" w:color="auto"/>
                                <w:right w:val="none" w:sz="0" w:space="0" w:color="auto"/>
                              </w:divBdr>
                            </w:div>
                            <w:div w:id="53890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2888406">
              <w:marLeft w:val="0"/>
              <w:marRight w:val="0"/>
              <w:marTop w:val="0"/>
              <w:marBottom w:val="0"/>
              <w:divBdr>
                <w:top w:val="none" w:sz="0" w:space="0" w:color="auto"/>
                <w:left w:val="none" w:sz="0" w:space="0" w:color="auto"/>
                <w:bottom w:val="none" w:sz="0" w:space="0" w:color="auto"/>
                <w:right w:val="none" w:sz="0" w:space="0" w:color="auto"/>
              </w:divBdr>
              <w:divsChild>
                <w:div w:id="2023429537">
                  <w:marLeft w:val="0"/>
                  <w:marRight w:val="0"/>
                  <w:marTop w:val="0"/>
                  <w:marBottom w:val="0"/>
                  <w:divBdr>
                    <w:top w:val="none" w:sz="0" w:space="0" w:color="auto"/>
                    <w:left w:val="none" w:sz="0" w:space="0" w:color="auto"/>
                    <w:bottom w:val="none" w:sz="0" w:space="0" w:color="auto"/>
                    <w:right w:val="none" w:sz="0" w:space="0" w:color="auto"/>
                  </w:divBdr>
                  <w:divsChild>
                    <w:div w:id="1864515030">
                      <w:marLeft w:val="0"/>
                      <w:marRight w:val="0"/>
                      <w:marTop w:val="0"/>
                      <w:marBottom w:val="0"/>
                      <w:divBdr>
                        <w:top w:val="none" w:sz="0" w:space="0" w:color="auto"/>
                        <w:left w:val="none" w:sz="0" w:space="0" w:color="auto"/>
                        <w:bottom w:val="none" w:sz="0" w:space="0" w:color="auto"/>
                        <w:right w:val="none" w:sz="0" w:space="0" w:color="auto"/>
                      </w:divBdr>
                      <w:divsChild>
                        <w:div w:id="1266494547">
                          <w:marLeft w:val="0"/>
                          <w:marRight w:val="0"/>
                          <w:marTop w:val="0"/>
                          <w:marBottom w:val="0"/>
                          <w:divBdr>
                            <w:top w:val="none" w:sz="0" w:space="0" w:color="auto"/>
                            <w:left w:val="none" w:sz="0" w:space="0" w:color="auto"/>
                            <w:bottom w:val="none" w:sz="0" w:space="0" w:color="auto"/>
                            <w:right w:val="none" w:sz="0" w:space="0" w:color="auto"/>
                          </w:divBdr>
                        </w:div>
                      </w:divsChild>
                    </w:div>
                    <w:div w:id="535847574">
                      <w:marLeft w:val="0"/>
                      <w:marRight w:val="0"/>
                      <w:marTop w:val="0"/>
                      <w:marBottom w:val="450"/>
                      <w:divBdr>
                        <w:top w:val="none" w:sz="0" w:space="0" w:color="auto"/>
                        <w:left w:val="none" w:sz="0" w:space="0" w:color="auto"/>
                        <w:bottom w:val="none" w:sz="0" w:space="0" w:color="auto"/>
                        <w:right w:val="none" w:sz="0" w:space="0" w:color="auto"/>
                      </w:divBdr>
                    </w:div>
                    <w:div w:id="87130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8706813">
      <w:bodyDiv w:val="1"/>
      <w:marLeft w:val="0"/>
      <w:marRight w:val="0"/>
      <w:marTop w:val="0"/>
      <w:marBottom w:val="0"/>
      <w:divBdr>
        <w:top w:val="none" w:sz="0" w:space="0" w:color="auto"/>
        <w:left w:val="none" w:sz="0" w:space="0" w:color="auto"/>
        <w:bottom w:val="none" w:sz="0" w:space="0" w:color="auto"/>
        <w:right w:val="none" w:sz="0" w:space="0" w:color="auto"/>
      </w:divBdr>
      <w:divsChild>
        <w:div w:id="875771442">
          <w:marLeft w:val="0"/>
          <w:marRight w:val="0"/>
          <w:marTop w:val="0"/>
          <w:marBottom w:val="0"/>
          <w:divBdr>
            <w:top w:val="none" w:sz="0" w:space="0" w:color="auto"/>
            <w:left w:val="none" w:sz="0" w:space="0" w:color="auto"/>
            <w:bottom w:val="none" w:sz="0" w:space="0" w:color="auto"/>
            <w:right w:val="none" w:sz="0" w:space="0" w:color="auto"/>
          </w:divBdr>
          <w:divsChild>
            <w:div w:id="1365130446">
              <w:marLeft w:val="0"/>
              <w:marRight w:val="0"/>
              <w:marTop w:val="0"/>
              <w:marBottom w:val="0"/>
              <w:divBdr>
                <w:top w:val="none" w:sz="0" w:space="0" w:color="auto"/>
                <w:left w:val="none" w:sz="0" w:space="0" w:color="auto"/>
                <w:bottom w:val="none" w:sz="0" w:space="0" w:color="auto"/>
                <w:right w:val="none" w:sz="0" w:space="0" w:color="auto"/>
              </w:divBdr>
            </w:div>
          </w:divsChild>
        </w:div>
        <w:div w:id="973951054">
          <w:marLeft w:val="0"/>
          <w:marRight w:val="0"/>
          <w:marTop w:val="0"/>
          <w:marBottom w:val="0"/>
          <w:divBdr>
            <w:top w:val="none" w:sz="0" w:space="0" w:color="auto"/>
            <w:left w:val="none" w:sz="0" w:space="0" w:color="auto"/>
            <w:bottom w:val="none" w:sz="0" w:space="0" w:color="auto"/>
            <w:right w:val="none" w:sz="0" w:space="0" w:color="auto"/>
          </w:divBdr>
          <w:divsChild>
            <w:div w:id="57175006">
              <w:marLeft w:val="0"/>
              <w:marRight w:val="0"/>
              <w:marTop w:val="0"/>
              <w:marBottom w:val="0"/>
              <w:divBdr>
                <w:top w:val="single" w:sz="6" w:space="0" w:color="E6EFF2"/>
                <w:left w:val="single" w:sz="6" w:space="0" w:color="E6EFF2"/>
                <w:bottom w:val="single" w:sz="6" w:space="0" w:color="E6EFF2"/>
                <w:right w:val="single" w:sz="6" w:space="0" w:color="E6EFF2"/>
              </w:divBdr>
              <w:divsChild>
                <w:div w:id="329985384">
                  <w:marLeft w:val="0"/>
                  <w:marRight w:val="0"/>
                  <w:marTop w:val="0"/>
                  <w:marBottom w:val="0"/>
                  <w:divBdr>
                    <w:top w:val="none" w:sz="0" w:space="0" w:color="auto"/>
                    <w:left w:val="none" w:sz="0" w:space="0" w:color="auto"/>
                    <w:bottom w:val="none" w:sz="0" w:space="0" w:color="auto"/>
                    <w:right w:val="none" w:sz="0" w:space="0" w:color="auto"/>
                  </w:divBdr>
                  <w:divsChild>
                    <w:div w:id="131946558">
                      <w:marLeft w:val="0"/>
                      <w:marRight w:val="0"/>
                      <w:marTop w:val="0"/>
                      <w:marBottom w:val="0"/>
                      <w:divBdr>
                        <w:top w:val="none" w:sz="0" w:space="0" w:color="auto"/>
                        <w:left w:val="none" w:sz="0" w:space="0" w:color="auto"/>
                        <w:bottom w:val="none" w:sz="0" w:space="0" w:color="auto"/>
                        <w:right w:val="none" w:sz="0" w:space="0" w:color="auto"/>
                      </w:divBdr>
                    </w:div>
                    <w:div w:id="358091894">
                      <w:marLeft w:val="0"/>
                      <w:marRight w:val="0"/>
                      <w:marTop w:val="0"/>
                      <w:marBottom w:val="0"/>
                      <w:divBdr>
                        <w:top w:val="none" w:sz="0" w:space="0" w:color="auto"/>
                        <w:left w:val="none" w:sz="0" w:space="0" w:color="auto"/>
                        <w:bottom w:val="none" w:sz="0" w:space="0" w:color="auto"/>
                        <w:right w:val="none" w:sz="0" w:space="0" w:color="auto"/>
                      </w:divBdr>
                      <w:divsChild>
                        <w:div w:id="1269971736">
                          <w:marLeft w:val="0"/>
                          <w:marRight w:val="0"/>
                          <w:marTop w:val="0"/>
                          <w:marBottom w:val="0"/>
                          <w:divBdr>
                            <w:top w:val="none" w:sz="0" w:space="0" w:color="auto"/>
                            <w:left w:val="none" w:sz="0" w:space="0" w:color="auto"/>
                            <w:bottom w:val="none" w:sz="0" w:space="0" w:color="auto"/>
                            <w:right w:val="none" w:sz="0" w:space="0" w:color="auto"/>
                          </w:divBdr>
                        </w:div>
                      </w:divsChild>
                    </w:div>
                    <w:div w:id="1696690266">
                      <w:marLeft w:val="0"/>
                      <w:marRight w:val="0"/>
                      <w:marTop w:val="0"/>
                      <w:marBottom w:val="0"/>
                      <w:divBdr>
                        <w:top w:val="none" w:sz="0" w:space="0" w:color="auto"/>
                        <w:left w:val="none" w:sz="0" w:space="0" w:color="auto"/>
                        <w:bottom w:val="none" w:sz="0" w:space="0" w:color="auto"/>
                        <w:right w:val="none" w:sz="0" w:space="0" w:color="auto"/>
                      </w:divBdr>
                    </w:div>
                    <w:div w:id="1798793966">
                      <w:marLeft w:val="0"/>
                      <w:marRight w:val="0"/>
                      <w:marTop w:val="0"/>
                      <w:marBottom w:val="0"/>
                      <w:divBdr>
                        <w:top w:val="none" w:sz="0" w:space="0" w:color="auto"/>
                        <w:left w:val="none" w:sz="0" w:space="0" w:color="auto"/>
                        <w:bottom w:val="none" w:sz="0" w:space="0" w:color="auto"/>
                        <w:right w:val="none" w:sz="0" w:space="0" w:color="auto"/>
                      </w:divBdr>
                    </w:div>
                  </w:divsChild>
                </w:div>
                <w:div w:id="41871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258317">
          <w:marLeft w:val="0"/>
          <w:marRight w:val="0"/>
          <w:marTop w:val="0"/>
          <w:marBottom w:val="0"/>
          <w:divBdr>
            <w:top w:val="none" w:sz="0" w:space="0" w:color="auto"/>
            <w:left w:val="none" w:sz="0" w:space="0" w:color="auto"/>
            <w:bottom w:val="none" w:sz="0" w:space="0" w:color="auto"/>
            <w:right w:val="none" w:sz="0" w:space="0" w:color="auto"/>
          </w:divBdr>
          <w:divsChild>
            <w:div w:id="508715604">
              <w:marLeft w:val="0"/>
              <w:marRight w:val="0"/>
              <w:marTop w:val="0"/>
              <w:marBottom w:val="0"/>
              <w:divBdr>
                <w:top w:val="none" w:sz="0" w:space="0" w:color="auto"/>
                <w:left w:val="none" w:sz="0" w:space="0" w:color="auto"/>
                <w:bottom w:val="none" w:sz="0" w:space="0" w:color="auto"/>
                <w:right w:val="none" w:sz="0" w:space="0" w:color="auto"/>
              </w:divBdr>
              <w:divsChild>
                <w:div w:id="290938997">
                  <w:marLeft w:val="0"/>
                  <w:marRight w:val="0"/>
                  <w:marTop w:val="0"/>
                  <w:marBottom w:val="0"/>
                  <w:divBdr>
                    <w:top w:val="none" w:sz="0" w:space="0" w:color="auto"/>
                    <w:left w:val="none" w:sz="0" w:space="0" w:color="auto"/>
                    <w:bottom w:val="none" w:sz="0" w:space="0" w:color="auto"/>
                    <w:right w:val="none" w:sz="0" w:space="0" w:color="auto"/>
                  </w:divBdr>
                  <w:divsChild>
                    <w:div w:id="1071388307">
                      <w:marLeft w:val="0"/>
                      <w:marRight w:val="0"/>
                      <w:marTop w:val="0"/>
                      <w:marBottom w:val="0"/>
                      <w:divBdr>
                        <w:top w:val="none" w:sz="0" w:space="0" w:color="auto"/>
                        <w:left w:val="none" w:sz="0" w:space="0" w:color="auto"/>
                        <w:bottom w:val="none" w:sz="0" w:space="0" w:color="auto"/>
                        <w:right w:val="none" w:sz="0" w:space="0" w:color="auto"/>
                      </w:divBdr>
                      <w:divsChild>
                        <w:div w:id="182979319">
                          <w:marLeft w:val="0"/>
                          <w:marRight w:val="0"/>
                          <w:marTop w:val="0"/>
                          <w:marBottom w:val="0"/>
                          <w:divBdr>
                            <w:top w:val="none" w:sz="0" w:space="0" w:color="auto"/>
                            <w:left w:val="none" w:sz="0" w:space="0" w:color="auto"/>
                            <w:bottom w:val="none" w:sz="0" w:space="0" w:color="auto"/>
                            <w:right w:val="none" w:sz="0" w:space="0" w:color="auto"/>
                          </w:divBdr>
                          <w:divsChild>
                            <w:div w:id="187834853">
                              <w:marLeft w:val="0"/>
                              <w:marRight w:val="0"/>
                              <w:marTop w:val="0"/>
                              <w:marBottom w:val="0"/>
                              <w:divBdr>
                                <w:top w:val="none" w:sz="0" w:space="0" w:color="auto"/>
                                <w:left w:val="none" w:sz="0" w:space="0" w:color="auto"/>
                                <w:bottom w:val="none" w:sz="0" w:space="0" w:color="auto"/>
                                <w:right w:val="none" w:sz="0" w:space="0" w:color="auto"/>
                              </w:divBdr>
                            </w:div>
                            <w:div w:id="894463768">
                              <w:marLeft w:val="0"/>
                              <w:marRight w:val="0"/>
                              <w:marTop w:val="0"/>
                              <w:marBottom w:val="0"/>
                              <w:divBdr>
                                <w:top w:val="none" w:sz="0" w:space="0" w:color="auto"/>
                                <w:left w:val="none" w:sz="0" w:space="0" w:color="auto"/>
                                <w:bottom w:val="none" w:sz="0" w:space="0" w:color="auto"/>
                                <w:right w:val="none" w:sz="0" w:space="0" w:color="auto"/>
                              </w:divBdr>
                              <w:divsChild>
                                <w:div w:id="1093238227">
                                  <w:marLeft w:val="0"/>
                                  <w:marRight w:val="0"/>
                                  <w:marTop w:val="0"/>
                                  <w:marBottom w:val="0"/>
                                  <w:divBdr>
                                    <w:top w:val="none" w:sz="0" w:space="0" w:color="auto"/>
                                    <w:left w:val="none" w:sz="0" w:space="0" w:color="auto"/>
                                    <w:bottom w:val="none" w:sz="0" w:space="0" w:color="auto"/>
                                    <w:right w:val="none" w:sz="0" w:space="0" w:color="auto"/>
                                  </w:divBdr>
                                  <w:divsChild>
                                    <w:div w:id="1764455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8860842">
          <w:marLeft w:val="0"/>
          <w:marRight w:val="0"/>
          <w:marTop w:val="0"/>
          <w:marBottom w:val="0"/>
          <w:divBdr>
            <w:top w:val="none" w:sz="0" w:space="0" w:color="auto"/>
            <w:left w:val="none" w:sz="0" w:space="0" w:color="auto"/>
            <w:bottom w:val="none" w:sz="0" w:space="0" w:color="auto"/>
            <w:right w:val="none" w:sz="0" w:space="0" w:color="auto"/>
          </w:divBdr>
          <w:divsChild>
            <w:div w:id="1373505996">
              <w:marLeft w:val="0"/>
              <w:marRight w:val="0"/>
              <w:marTop w:val="0"/>
              <w:marBottom w:val="0"/>
              <w:divBdr>
                <w:top w:val="none" w:sz="0" w:space="0" w:color="auto"/>
                <w:left w:val="none" w:sz="0" w:space="0" w:color="auto"/>
                <w:bottom w:val="none" w:sz="0" w:space="0" w:color="auto"/>
                <w:right w:val="none" w:sz="0" w:space="0" w:color="auto"/>
              </w:divBdr>
              <w:divsChild>
                <w:div w:id="1617061570">
                  <w:marLeft w:val="0"/>
                  <w:marRight w:val="0"/>
                  <w:marTop w:val="0"/>
                  <w:marBottom w:val="0"/>
                  <w:divBdr>
                    <w:top w:val="none" w:sz="0" w:space="0" w:color="auto"/>
                    <w:left w:val="none" w:sz="0" w:space="0" w:color="auto"/>
                    <w:bottom w:val="none" w:sz="0" w:space="0" w:color="auto"/>
                    <w:right w:val="none" w:sz="0" w:space="0" w:color="auto"/>
                  </w:divBdr>
                  <w:divsChild>
                    <w:div w:id="161044539">
                      <w:marLeft w:val="0"/>
                      <w:marRight w:val="0"/>
                      <w:marTop w:val="0"/>
                      <w:marBottom w:val="0"/>
                      <w:divBdr>
                        <w:top w:val="none" w:sz="0" w:space="0" w:color="auto"/>
                        <w:left w:val="none" w:sz="0" w:space="0" w:color="auto"/>
                        <w:bottom w:val="none" w:sz="0" w:space="0" w:color="auto"/>
                        <w:right w:val="none" w:sz="0" w:space="0" w:color="auto"/>
                      </w:divBdr>
                      <w:divsChild>
                        <w:div w:id="731123533">
                          <w:marLeft w:val="0"/>
                          <w:marRight w:val="0"/>
                          <w:marTop w:val="0"/>
                          <w:marBottom w:val="0"/>
                          <w:divBdr>
                            <w:top w:val="none" w:sz="0" w:space="0" w:color="auto"/>
                            <w:left w:val="none" w:sz="0" w:space="0" w:color="auto"/>
                            <w:bottom w:val="none" w:sz="0" w:space="0" w:color="auto"/>
                            <w:right w:val="none" w:sz="0" w:space="0" w:color="auto"/>
                          </w:divBdr>
                          <w:divsChild>
                            <w:div w:id="149823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8712757">
      <w:bodyDiv w:val="1"/>
      <w:marLeft w:val="0"/>
      <w:marRight w:val="0"/>
      <w:marTop w:val="0"/>
      <w:marBottom w:val="0"/>
      <w:divBdr>
        <w:top w:val="none" w:sz="0" w:space="0" w:color="auto"/>
        <w:left w:val="none" w:sz="0" w:space="0" w:color="auto"/>
        <w:bottom w:val="none" w:sz="0" w:space="0" w:color="auto"/>
        <w:right w:val="none" w:sz="0" w:space="0" w:color="auto"/>
      </w:divBdr>
      <w:divsChild>
        <w:div w:id="234904200">
          <w:marLeft w:val="0"/>
          <w:marRight w:val="0"/>
          <w:marTop w:val="0"/>
          <w:marBottom w:val="0"/>
          <w:divBdr>
            <w:top w:val="none" w:sz="0" w:space="0" w:color="auto"/>
            <w:left w:val="none" w:sz="0" w:space="0" w:color="auto"/>
            <w:bottom w:val="none" w:sz="0" w:space="0" w:color="auto"/>
            <w:right w:val="none" w:sz="0" w:space="0" w:color="auto"/>
          </w:divBdr>
          <w:divsChild>
            <w:div w:id="1182162090">
              <w:marLeft w:val="0"/>
              <w:marRight w:val="0"/>
              <w:marTop w:val="225"/>
              <w:marBottom w:val="225"/>
              <w:divBdr>
                <w:top w:val="none" w:sz="0" w:space="0" w:color="auto"/>
                <w:left w:val="none" w:sz="0" w:space="0" w:color="auto"/>
                <w:bottom w:val="none" w:sz="0" w:space="0" w:color="auto"/>
                <w:right w:val="none" w:sz="0" w:space="0" w:color="auto"/>
              </w:divBdr>
              <w:divsChild>
                <w:div w:id="1531264176">
                  <w:marLeft w:val="0"/>
                  <w:marRight w:val="0"/>
                  <w:marTop w:val="0"/>
                  <w:marBottom w:val="0"/>
                  <w:divBdr>
                    <w:top w:val="none" w:sz="0" w:space="0" w:color="auto"/>
                    <w:left w:val="none" w:sz="0" w:space="0" w:color="auto"/>
                    <w:bottom w:val="none" w:sz="0" w:space="0" w:color="auto"/>
                    <w:right w:val="none" w:sz="0" w:space="0" w:color="auto"/>
                  </w:divBdr>
                  <w:divsChild>
                    <w:div w:id="1124232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890572">
          <w:marLeft w:val="0"/>
          <w:marRight w:val="0"/>
          <w:marTop w:val="0"/>
          <w:marBottom w:val="0"/>
          <w:divBdr>
            <w:top w:val="none" w:sz="0" w:space="0" w:color="auto"/>
            <w:left w:val="none" w:sz="0" w:space="0" w:color="auto"/>
            <w:bottom w:val="none" w:sz="0" w:space="0" w:color="auto"/>
            <w:right w:val="none" w:sz="0" w:space="0" w:color="auto"/>
          </w:divBdr>
        </w:div>
      </w:divsChild>
    </w:div>
    <w:div w:id="898830041">
      <w:bodyDiv w:val="1"/>
      <w:marLeft w:val="0"/>
      <w:marRight w:val="0"/>
      <w:marTop w:val="0"/>
      <w:marBottom w:val="0"/>
      <w:divBdr>
        <w:top w:val="none" w:sz="0" w:space="0" w:color="auto"/>
        <w:left w:val="none" w:sz="0" w:space="0" w:color="auto"/>
        <w:bottom w:val="none" w:sz="0" w:space="0" w:color="auto"/>
        <w:right w:val="none" w:sz="0" w:space="0" w:color="auto"/>
      </w:divBdr>
    </w:div>
    <w:div w:id="898981645">
      <w:bodyDiv w:val="1"/>
      <w:marLeft w:val="0"/>
      <w:marRight w:val="0"/>
      <w:marTop w:val="0"/>
      <w:marBottom w:val="0"/>
      <w:divBdr>
        <w:top w:val="none" w:sz="0" w:space="0" w:color="auto"/>
        <w:left w:val="none" w:sz="0" w:space="0" w:color="auto"/>
        <w:bottom w:val="none" w:sz="0" w:space="0" w:color="auto"/>
        <w:right w:val="none" w:sz="0" w:space="0" w:color="auto"/>
      </w:divBdr>
      <w:divsChild>
        <w:div w:id="1357806081">
          <w:marLeft w:val="0"/>
          <w:marRight w:val="0"/>
          <w:marTop w:val="0"/>
          <w:marBottom w:val="0"/>
          <w:divBdr>
            <w:top w:val="none" w:sz="0" w:space="0" w:color="auto"/>
            <w:left w:val="none" w:sz="0" w:space="0" w:color="auto"/>
            <w:bottom w:val="none" w:sz="0" w:space="0" w:color="auto"/>
            <w:right w:val="none" w:sz="0" w:space="0" w:color="auto"/>
          </w:divBdr>
          <w:divsChild>
            <w:div w:id="1492525984">
              <w:marLeft w:val="0"/>
              <w:marRight w:val="0"/>
              <w:marTop w:val="0"/>
              <w:marBottom w:val="0"/>
              <w:divBdr>
                <w:top w:val="none" w:sz="0" w:space="0" w:color="auto"/>
                <w:left w:val="none" w:sz="0" w:space="0" w:color="auto"/>
                <w:bottom w:val="none" w:sz="0" w:space="0" w:color="auto"/>
                <w:right w:val="none" w:sz="0" w:space="0" w:color="auto"/>
              </w:divBdr>
            </w:div>
          </w:divsChild>
        </w:div>
        <w:div w:id="1153836751">
          <w:marLeft w:val="0"/>
          <w:marRight w:val="0"/>
          <w:marTop w:val="0"/>
          <w:marBottom w:val="0"/>
          <w:divBdr>
            <w:top w:val="none" w:sz="0" w:space="0" w:color="auto"/>
            <w:left w:val="none" w:sz="0" w:space="0" w:color="auto"/>
            <w:bottom w:val="none" w:sz="0" w:space="0" w:color="auto"/>
            <w:right w:val="none" w:sz="0" w:space="0" w:color="auto"/>
          </w:divBdr>
          <w:divsChild>
            <w:div w:id="1402363355">
              <w:marLeft w:val="0"/>
              <w:marRight w:val="0"/>
              <w:marTop w:val="0"/>
              <w:marBottom w:val="0"/>
              <w:divBdr>
                <w:top w:val="none" w:sz="0" w:space="0" w:color="auto"/>
                <w:left w:val="none" w:sz="0" w:space="0" w:color="auto"/>
                <w:bottom w:val="none" w:sz="0" w:space="0" w:color="auto"/>
                <w:right w:val="none" w:sz="0" w:space="0" w:color="auto"/>
              </w:divBdr>
              <w:divsChild>
                <w:div w:id="732392123">
                  <w:marLeft w:val="0"/>
                  <w:marRight w:val="0"/>
                  <w:marTop w:val="0"/>
                  <w:marBottom w:val="0"/>
                  <w:divBdr>
                    <w:top w:val="none" w:sz="0" w:space="0" w:color="auto"/>
                    <w:left w:val="none" w:sz="0" w:space="0" w:color="auto"/>
                    <w:bottom w:val="none" w:sz="0" w:space="0" w:color="auto"/>
                    <w:right w:val="none" w:sz="0" w:space="0" w:color="auto"/>
                  </w:divBdr>
                  <w:divsChild>
                    <w:div w:id="1666349679">
                      <w:marLeft w:val="0"/>
                      <w:marRight w:val="0"/>
                      <w:marTop w:val="0"/>
                      <w:marBottom w:val="0"/>
                      <w:divBdr>
                        <w:top w:val="none" w:sz="0" w:space="0" w:color="auto"/>
                        <w:left w:val="none" w:sz="0" w:space="0" w:color="auto"/>
                        <w:bottom w:val="none" w:sz="0" w:space="0" w:color="auto"/>
                        <w:right w:val="none" w:sz="0" w:space="0" w:color="auto"/>
                      </w:divBdr>
                      <w:divsChild>
                        <w:div w:id="1894148890">
                          <w:marLeft w:val="0"/>
                          <w:marRight w:val="0"/>
                          <w:marTop w:val="0"/>
                          <w:marBottom w:val="0"/>
                          <w:divBdr>
                            <w:top w:val="none" w:sz="0" w:space="0" w:color="auto"/>
                            <w:left w:val="none" w:sz="0" w:space="0" w:color="auto"/>
                            <w:bottom w:val="none" w:sz="0" w:space="0" w:color="auto"/>
                            <w:right w:val="none" w:sz="0" w:space="0" w:color="auto"/>
                          </w:divBdr>
                          <w:divsChild>
                            <w:div w:id="44461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3490529">
                  <w:marLeft w:val="0"/>
                  <w:marRight w:val="0"/>
                  <w:marTop w:val="0"/>
                  <w:marBottom w:val="0"/>
                  <w:divBdr>
                    <w:top w:val="none" w:sz="0" w:space="0" w:color="auto"/>
                    <w:left w:val="none" w:sz="0" w:space="0" w:color="auto"/>
                    <w:bottom w:val="none" w:sz="0" w:space="0" w:color="auto"/>
                    <w:right w:val="none" w:sz="0" w:space="0" w:color="auto"/>
                  </w:divBdr>
                  <w:divsChild>
                    <w:div w:id="625086289">
                      <w:marLeft w:val="0"/>
                      <w:marRight w:val="0"/>
                      <w:marTop w:val="0"/>
                      <w:marBottom w:val="0"/>
                      <w:divBdr>
                        <w:top w:val="none" w:sz="0" w:space="0" w:color="auto"/>
                        <w:left w:val="none" w:sz="0" w:space="0" w:color="auto"/>
                        <w:bottom w:val="none" w:sz="0" w:space="0" w:color="auto"/>
                        <w:right w:val="none" w:sz="0" w:space="0" w:color="auto"/>
                      </w:divBdr>
                      <w:divsChild>
                        <w:div w:id="984357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4550391">
          <w:marLeft w:val="0"/>
          <w:marRight w:val="0"/>
          <w:marTop w:val="0"/>
          <w:marBottom w:val="0"/>
          <w:divBdr>
            <w:top w:val="none" w:sz="0" w:space="0" w:color="auto"/>
            <w:left w:val="none" w:sz="0" w:space="0" w:color="auto"/>
            <w:bottom w:val="none" w:sz="0" w:space="0" w:color="auto"/>
            <w:right w:val="none" w:sz="0" w:space="0" w:color="auto"/>
          </w:divBdr>
          <w:divsChild>
            <w:div w:id="1453859128">
              <w:marLeft w:val="0"/>
              <w:marRight w:val="0"/>
              <w:marTop w:val="0"/>
              <w:marBottom w:val="0"/>
              <w:divBdr>
                <w:top w:val="none" w:sz="0" w:space="0" w:color="auto"/>
                <w:left w:val="none" w:sz="0" w:space="0" w:color="auto"/>
                <w:bottom w:val="none" w:sz="0" w:space="0" w:color="auto"/>
                <w:right w:val="none" w:sz="0" w:space="0" w:color="auto"/>
              </w:divBdr>
              <w:divsChild>
                <w:div w:id="1361080770">
                  <w:marLeft w:val="0"/>
                  <w:marRight w:val="0"/>
                  <w:marTop w:val="0"/>
                  <w:marBottom w:val="0"/>
                  <w:divBdr>
                    <w:top w:val="none" w:sz="0" w:space="0" w:color="auto"/>
                    <w:left w:val="none" w:sz="0" w:space="0" w:color="auto"/>
                    <w:bottom w:val="none" w:sz="0" w:space="0" w:color="auto"/>
                    <w:right w:val="none" w:sz="0" w:space="0" w:color="auto"/>
                  </w:divBdr>
                  <w:divsChild>
                    <w:div w:id="189733375">
                      <w:marLeft w:val="0"/>
                      <w:marRight w:val="0"/>
                      <w:marTop w:val="0"/>
                      <w:marBottom w:val="0"/>
                      <w:divBdr>
                        <w:top w:val="none" w:sz="0" w:space="0" w:color="auto"/>
                        <w:left w:val="none" w:sz="0" w:space="0" w:color="auto"/>
                        <w:bottom w:val="none" w:sz="0" w:space="0" w:color="auto"/>
                        <w:right w:val="none" w:sz="0" w:space="0" w:color="auto"/>
                      </w:divBdr>
                    </w:div>
                    <w:div w:id="839081192">
                      <w:marLeft w:val="0"/>
                      <w:marRight w:val="0"/>
                      <w:marTop w:val="0"/>
                      <w:marBottom w:val="0"/>
                      <w:divBdr>
                        <w:top w:val="none" w:sz="0" w:space="0" w:color="auto"/>
                        <w:left w:val="none" w:sz="0" w:space="0" w:color="auto"/>
                        <w:bottom w:val="none" w:sz="0" w:space="0" w:color="auto"/>
                        <w:right w:val="none" w:sz="0" w:space="0" w:color="auto"/>
                      </w:divBdr>
                      <w:divsChild>
                        <w:div w:id="1607884394">
                          <w:marLeft w:val="0"/>
                          <w:marRight w:val="0"/>
                          <w:marTop w:val="0"/>
                          <w:marBottom w:val="0"/>
                          <w:divBdr>
                            <w:top w:val="none" w:sz="0" w:space="0" w:color="auto"/>
                            <w:left w:val="none" w:sz="0" w:space="0" w:color="auto"/>
                            <w:bottom w:val="none" w:sz="0" w:space="0" w:color="auto"/>
                            <w:right w:val="none" w:sz="0" w:space="0" w:color="auto"/>
                          </w:divBdr>
                          <w:divsChild>
                            <w:div w:id="585194318">
                              <w:marLeft w:val="0"/>
                              <w:marRight w:val="0"/>
                              <w:marTop w:val="0"/>
                              <w:marBottom w:val="0"/>
                              <w:divBdr>
                                <w:top w:val="none" w:sz="0" w:space="0" w:color="auto"/>
                                <w:left w:val="none" w:sz="0" w:space="0" w:color="auto"/>
                                <w:bottom w:val="none" w:sz="0" w:space="0" w:color="auto"/>
                                <w:right w:val="none" w:sz="0" w:space="0" w:color="auto"/>
                              </w:divBdr>
                              <w:divsChild>
                                <w:div w:id="772557109">
                                  <w:marLeft w:val="0"/>
                                  <w:marRight w:val="0"/>
                                  <w:marTop w:val="0"/>
                                  <w:marBottom w:val="0"/>
                                  <w:divBdr>
                                    <w:top w:val="none" w:sz="0" w:space="0" w:color="auto"/>
                                    <w:left w:val="none" w:sz="0" w:space="0" w:color="auto"/>
                                    <w:bottom w:val="none" w:sz="0" w:space="0" w:color="auto"/>
                                    <w:right w:val="none" w:sz="0" w:space="0" w:color="auto"/>
                                  </w:divBdr>
                                  <w:divsChild>
                                    <w:div w:id="286275816">
                                      <w:marLeft w:val="0"/>
                                      <w:marRight w:val="0"/>
                                      <w:marTop w:val="0"/>
                                      <w:marBottom w:val="0"/>
                                      <w:divBdr>
                                        <w:top w:val="none" w:sz="0" w:space="0" w:color="auto"/>
                                        <w:left w:val="none" w:sz="0" w:space="0" w:color="auto"/>
                                        <w:bottom w:val="none" w:sz="0" w:space="0" w:color="auto"/>
                                        <w:right w:val="none" w:sz="0" w:space="0" w:color="auto"/>
                                      </w:divBdr>
                                      <w:divsChild>
                                        <w:div w:id="1674450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99555195">
      <w:bodyDiv w:val="1"/>
      <w:marLeft w:val="0"/>
      <w:marRight w:val="0"/>
      <w:marTop w:val="0"/>
      <w:marBottom w:val="0"/>
      <w:divBdr>
        <w:top w:val="none" w:sz="0" w:space="0" w:color="auto"/>
        <w:left w:val="none" w:sz="0" w:space="0" w:color="auto"/>
        <w:bottom w:val="none" w:sz="0" w:space="0" w:color="auto"/>
        <w:right w:val="none" w:sz="0" w:space="0" w:color="auto"/>
      </w:divBdr>
      <w:divsChild>
        <w:div w:id="170798678">
          <w:marLeft w:val="0"/>
          <w:marRight w:val="0"/>
          <w:marTop w:val="0"/>
          <w:marBottom w:val="0"/>
          <w:divBdr>
            <w:top w:val="none" w:sz="0" w:space="0" w:color="auto"/>
            <w:left w:val="none" w:sz="0" w:space="0" w:color="auto"/>
            <w:bottom w:val="none" w:sz="0" w:space="0" w:color="auto"/>
            <w:right w:val="none" w:sz="0" w:space="0" w:color="auto"/>
          </w:divBdr>
          <w:divsChild>
            <w:div w:id="600140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903649">
      <w:bodyDiv w:val="1"/>
      <w:marLeft w:val="0"/>
      <w:marRight w:val="0"/>
      <w:marTop w:val="0"/>
      <w:marBottom w:val="0"/>
      <w:divBdr>
        <w:top w:val="none" w:sz="0" w:space="0" w:color="auto"/>
        <w:left w:val="none" w:sz="0" w:space="0" w:color="auto"/>
        <w:bottom w:val="none" w:sz="0" w:space="0" w:color="auto"/>
        <w:right w:val="none" w:sz="0" w:space="0" w:color="auto"/>
      </w:divBdr>
      <w:divsChild>
        <w:div w:id="864633125">
          <w:marLeft w:val="-150"/>
          <w:marRight w:val="-150"/>
          <w:marTop w:val="0"/>
          <w:marBottom w:val="0"/>
          <w:divBdr>
            <w:top w:val="none" w:sz="0" w:space="0" w:color="auto"/>
            <w:left w:val="none" w:sz="0" w:space="0" w:color="auto"/>
            <w:bottom w:val="none" w:sz="0" w:space="0" w:color="auto"/>
            <w:right w:val="none" w:sz="0" w:space="0" w:color="auto"/>
          </w:divBdr>
        </w:div>
        <w:div w:id="1327981076">
          <w:marLeft w:val="-150"/>
          <w:marRight w:val="-150"/>
          <w:marTop w:val="0"/>
          <w:marBottom w:val="0"/>
          <w:divBdr>
            <w:top w:val="none" w:sz="0" w:space="0" w:color="auto"/>
            <w:left w:val="none" w:sz="0" w:space="0" w:color="auto"/>
            <w:bottom w:val="none" w:sz="0" w:space="0" w:color="auto"/>
            <w:right w:val="none" w:sz="0" w:space="0" w:color="auto"/>
          </w:divBdr>
          <w:divsChild>
            <w:div w:id="799150067">
              <w:marLeft w:val="0"/>
              <w:marRight w:val="0"/>
              <w:marTop w:val="0"/>
              <w:marBottom w:val="0"/>
              <w:divBdr>
                <w:top w:val="none" w:sz="0" w:space="0" w:color="auto"/>
                <w:left w:val="none" w:sz="0" w:space="0" w:color="auto"/>
                <w:bottom w:val="none" w:sz="0" w:space="0" w:color="auto"/>
                <w:right w:val="none" w:sz="0" w:space="0" w:color="auto"/>
              </w:divBdr>
              <w:divsChild>
                <w:div w:id="610016883">
                  <w:marLeft w:val="0"/>
                  <w:marRight w:val="0"/>
                  <w:marTop w:val="0"/>
                  <w:marBottom w:val="0"/>
                  <w:divBdr>
                    <w:top w:val="none" w:sz="0" w:space="0" w:color="auto"/>
                    <w:left w:val="none" w:sz="0" w:space="0" w:color="auto"/>
                    <w:bottom w:val="none" w:sz="0" w:space="0" w:color="auto"/>
                    <w:right w:val="none" w:sz="0" w:space="0" w:color="auto"/>
                  </w:divBdr>
                  <w:divsChild>
                    <w:div w:id="867253430">
                      <w:marLeft w:val="0"/>
                      <w:marRight w:val="0"/>
                      <w:marTop w:val="0"/>
                      <w:marBottom w:val="0"/>
                      <w:divBdr>
                        <w:top w:val="none" w:sz="0" w:space="0" w:color="auto"/>
                        <w:left w:val="none" w:sz="0" w:space="0" w:color="auto"/>
                        <w:bottom w:val="none" w:sz="0" w:space="0" w:color="auto"/>
                        <w:right w:val="none" w:sz="0" w:space="0" w:color="auto"/>
                      </w:divBdr>
                    </w:div>
                    <w:div w:id="874663218">
                      <w:marLeft w:val="0"/>
                      <w:marRight w:val="0"/>
                      <w:marTop w:val="0"/>
                      <w:marBottom w:val="0"/>
                      <w:divBdr>
                        <w:top w:val="none" w:sz="0" w:space="0" w:color="auto"/>
                        <w:left w:val="none" w:sz="0" w:space="0" w:color="auto"/>
                        <w:bottom w:val="none" w:sz="0" w:space="0" w:color="auto"/>
                        <w:right w:val="none" w:sz="0" w:space="0" w:color="auto"/>
                      </w:divBdr>
                      <w:divsChild>
                        <w:div w:id="109401312">
                          <w:marLeft w:val="0"/>
                          <w:marRight w:val="0"/>
                          <w:marTop w:val="0"/>
                          <w:marBottom w:val="0"/>
                          <w:divBdr>
                            <w:top w:val="none" w:sz="0" w:space="0" w:color="auto"/>
                            <w:left w:val="none" w:sz="0" w:space="0" w:color="auto"/>
                            <w:bottom w:val="none" w:sz="0" w:space="0" w:color="auto"/>
                            <w:right w:val="none" w:sz="0" w:space="0" w:color="auto"/>
                          </w:divBdr>
                          <w:divsChild>
                            <w:div w:id="260651533">
                              <w:marLeft w:val="0"/>
                              <w:marRight w:val="0"/>
                              <w:marTop w:val="0"/>
                              <w:marBottom w:val="0"/>
                              <w:divBdr>
                                <w:top w:val="none" w:sz="0" w:space="0" w:color="auto"/>
                                <w:left w:val="none" w:sz="0" w:space="0" w:color="auto"/>
                                <w:bottom w:val="none" w:sz="0" w:space="0" w:color="auto"/>
                                <w:right w:val="none" w:sz="0" w:space="0" w:color="auto"/>
                              </w:divBdr>
                            </w:div>
                            <w:div w:id="558521190">
                              <w:marLeft w:val="0"/>
                              <w:marRight w:val="0"/>
                              <w:marTop w:val="0"/>
                              <w:marBottom w:val="0"/>
                              <w:divBdr>
                                <w:top w:val="none" w:sz="0" w:space="0" w:color="auto"/>
                                <w:left w:val="none" w:sz="0" w:space="0" w:color="auto"/>
                                <w:bottom w:val="none" w:sz="0" w:space="0" w:color="auto"/>
                                <w:right w:val="none" w:sz="0" w:space="0" w:color="auto"/>
                              </w:divBdr>
                            </w:div>
                            <w:div w:id="981009775">
                              <w:marLeft w:val="0"/>
                              <w:marRight w:val="0"/>
                              <w:marTop w:val="0"/>
                              <w:marBottom w:val="0"/>
                              <w:divBdr>
                                <w:top w:val="none" w:sz="0" w:space="0" w:color="auto"/>
                                <w:left w:val="none" w:sz="0" w:space="0" w:color="auto"/>
                                <w:bottom w:val="none" w:sz="0" w:space="0" w:color="auto"/>
                                <w:right w:val="none" w:sz="0" w:space="0" w:color="auto"/>
                              </w:divBdr>
                            </w:div>
                            <w:div w:id="1071540023">
                              <w:marLeft w:val="0"/>
                              <w:marRight w:val="0"/>
                              <w:marTop w:val="0"/>
                              <w:marBottom w:val="0"/>
                              <w:divBdr>
                                <w:top w:val="none" w:sz="0" w:space="0" w:color="auto"/>
                                <w:left w:val="none" w:sz="0" w:space="0" w:color="auto"/>
                                <w:bottom w:val="none" w:sz="0" w:space="0" w:color="auto"/>
                                <w:right w:val="none" w:sz="0" w:space="0" w:color="auto"/>
                              </w:divBdr>
                            </w:div>
                            <w:div w:id="1278180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0140541">
      <w:bodyDiv w:val="1"/>
      <w:marLeft w:val="0"/>
      <w:marRight w:val="0"/>
      <w:marTop w:val="0"/>
      <w:marBottom w:val="0"/>
      <w:divBdr>
        <w:top w:val="none" w:sz="0" w:space="0" w:color="auto"/>
        <w:left w:val="none" w:sz="0" w:space="0" w:color="auto"/>
        <w:bottom w:val="none" w:sz="0" w:space="0" w:color="auto"/>
        <w:right w:val="none" w:sz="0" w:space="0" w:color="auto"/>
      </w:divBdr>
      <w:divsChild>
        <w:div w:id="1871259101">
          <w:marLeft w:val="-225"/>
          <w:marRight w:val="-225"/>
          <w:marTop w:val="0"/>
          <w:marBottom w:val="0"/>
          <w:divBdr>
            <w:top w:val="none" w:sz="0" w:space="0" w:color="auto"/>
            <w:left w:val="none" w:sz="0" w:space="0" w:color="auto"/>
            <w:bottom w:val="none" w:sz="0" w:space="0" w:color="auto"/>
            <w:right w:val="none" w:sz="0" w:space="0" w:color="auto"/>
          </w:divBdr>
        </w:div>
        <w:div w:id="296952082">
          <w:marLeft w:val="-225"/>
          <w:marRight w:val="-225"/>
          <w:marTop w:val="0"/>
          <w:marBottom w:val="0"/>
          <w:divBdr>
            <w:top w:val="none" w:sz="0" w:space="0" w:color="auto"/>
            <w:left w:val="none" w:sz="0" w:space="0" w:color="auto"/>
            <w:bottom w:val="none" w:sz="0" w:space="0" w:color="auto"/>
            <w:right w:val="none" w:sz="0" w:space="0" w:color="auto"/>
          </w:divBdr>
          <w:divsChild>
            <w:div w:id="1744840494">
              <w:marLeft w:val="0"/>
              <w:marRight w:val="0"/>
              <w:marTop w:val="0"/>
              <w:marBottom w:val="0"/>
              <w:divBdr>
                <w:top w:val="none" w:sz="0" w:space="0" w:color="auto"/>
                <w:left w:val="none" w:sz="0" w:space="0" w:color="auto"/>
                <w:bottom w:val="none" w:sz="0" w:space="0" w:color="auto"/>
                <w:right w:val="none" w:sz="0" w:space="0" w:color="auto"/>
              </w:divBdr>
              <w:divsChild>
                <w:div w:id="1751612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0407014">
      <w:bodyDiv w:val="1"/>
      <w:marLeft w:val="0"/>
      <w:marRight w:val="0"/>
      <w:marTop w:val="0"/>
      <w:marBottom w:val="0"/>
      <w:divBdr>
        <w:top w:val="none" w:sz="0" w:space="0" w:color="auto"/>
        <w:left w:val="none" w:sz="0" w:space="0" w:color="auto"/>
        <w:bottom w:val="none" w:sz="0" w:space="0" w:color="auto"/>
        <w:right w:val="none" w:sz="0" w:space="0" w:color="auto"/>
      </w:divBdr>
      <w:divsChild>
        <w:div w:id="840051173">
          <w:marLeft w:val="0"/>
          <w:marRight w:val="0"/>
          <w:marTop w:val="0"/>
          <w:marBottom w:val="0"/>
          <w:divBdr>
            <w:top w:val="single" w:sz="2" w:space="0" w:color="DDDBD9"/>
            <w:left w:val="single" w:sz="2" w:space="0" w:color="DDDBD9"/>
            <w:bottom w:val="single" w:sz="2" w:space="0" w:color="DDDBD9"/>
            <w:right w:val="single" w:sz="2" w:space="0" w:color="DDDBD9"/>
          </w:divBdr>
          <w:divsChild>
            <w:div w:id="804087072">
              <w:marLeft w:val="0"/>
              <w:marRight w:val="0"/>
              <w:marTop w:val="0"/>
              <w:marBottom w:val="0"/>
              <w:divBdr>
                <w:top w:val="single" w:sz="2" w:space="0" w:color="DDDBD9"/>
                <w:left w:val="single" w:sz="2" w:space="0" w:color="DDDBD9"/>
                <w:bottom w:val="single" w:sz="2" w:space="0" w:color="DDDBD9"/>
                <w:right w:val="single" w:sz="2" w:space="0" w:color="DDDBD9"/>
              </w:divBdr>
              <w:divsChild>
                <w:div w:id="186408025">
                  <w:marLeft w:val="0"/>
                  <w:marRight w:val="0"/>
                  <w:marTop w:val="0"/>
                  <w:marBottom w:val="0"/>
                  <w:divBdr>
                    <w:top w:val="single" w:sz="2" w:space="0" w:color="DDDBD9"/>
                    <w:left w:val="single" w:sz="2" w:space="0" w:color="DDDBD9"/>
                    <w:bottom w:val="single" w:sz="2" w:space="0" w:color="DDDBD9"/>
                    <w:right w:val="single" w:sz="2" w:space="0" w:color="DDDBD9"/>
                  </w:divBdr>
                </w:div>
                <w:div w:id="1594510186">
                  <w:marLeft w:val="0"/>
                  <w:marRight w:val="0"/>
                  <w:marTop w:val="0"/>
                  <w:marBottom w:val="0"/>
                  <w:divBdr>
                    <w:top w:val="single" w:sz="2" w:space="0" w:color="DDDBD9"/>
                    <w:left w:val="single" w:sz="2" w:space="0" w:color="DDDBD9"/>
                    <w:bottom w:val="single" w:sz="2" w:space="0" w:color="DDDBD9"/>
                    <w:right w:val="single" w:sz="2" w:space="0" w:color="DDDBD9"/>
                  </w:divBdr>
                </w:div>
              </w:divsChild>
            </w:div>
          </w:divsChild>
        </w:div>
        <w:div w:id="655688015">
          <w:marLeft w:val="0"/>
          <w:marRight w:val="0"/>
          <w:marTop w:val="0"/>
          <w:marBottom w:val="0"/>
          <w:divBdr>
            <w:top w:val="single" w:sz="2" w:space="0" w:color="DDDBD9"/>
            <w:left w:val="single" w:sz="2" w:space="0" w:color="DDDBD9"/>
            <w:bottom w:val="single" w:sz="2" w:space="0" w:color="DDDBD9"/>
            <w:right w:val="single" w:sz="2" w:space="0" w:color="DDDBD9"/>
          </w:divBdr>
          <w:divsChild>
            <w:div w:id="310670662">
              <w:marLeft w:val="0"/>
              <w:marRight w:val="0"/>
              <w:marTop w:val="0"/>
              <w:marBottom w:val="0"/>
              <w:divBdr>
                <w:top w:val="single" w:sz="2" w:space="0" w:color="DDDBD9"/>
                <w:left w:val="single" w:sz="2" w:space="0" w:color="DDDBD9"/>
                <w:bottom w:val="single" w:sz="2" w:space="0" w:color="DDDBD9"/>
                <w:right w:val="single" w:sz="2" w:space="0" w:color="DDDBD9"/>
              </w:divBdr>
              <w:divsChild>
                <w:div w:id="474177440">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921186990">
              <w:marLeft w:val="0"/>
              <w:marRight w:val="0"/>
              <w:marTop w:val="0"/>
              <w:marBottom w:val="0"/>
              <w:divBdr>
                <w:top w:val="single" w:sz="2" w:space="0" w:color="DDDBD9"/>
                <w:left w:val="single" w:sz="2" w:space="0" w:color="DDDBD9"/>
                <w:bottom w:val="single" w:sz="2" w:space="0" w:color="DDDBD9"/>
                <w:right w:val="single" w:sz="2" w:space="0" w:color="DDDBD9"/>
              </w:divBdr>
              <w:divsChild>
                <w:div w:id="2093962778">
                  <w:marLeft w:val="0"/>
                  <w:marRight w:val="0"/>
                  <w:marTop w:val="0"/>
                  <w:marBottom w:val="0"/>
                  <w:divBdr>
                    <w:top w:val="single" w:sz="2" w:space="0" w:color="DDDBD9"/>
                    <w:left w:val="single" w:sz="2" w:space="0" w:color="DDDBD9"/>
                    <w:bottom w:val="single" w:sz="2" w:space="0" w:color="DDDBD9"/>
                    <w:right w:val="single" w:sz="2" w:space="0" w:color="DDDBD9"/>
                  </w:divBdr>
                  <w:divsChild>
                    <w:div w:id="1776437660">
                      <w:marLeft w:val="0"/>
                      <w:marRight w:val="0"/>
                      <w:marTop w:val="0"/>
                      <w:marBottom w:val="0"/>
                      <w:divBdr>
                        <w:top w:val="single" w:sz="2" w:space="0" w:color="DDDBD9"/>
                        <w:left w:val="single" w:sz="2" w:space="0" w:color="DDDBD9"/>
                        <w:bottom w:val="single" w:sz="2" w:space="0" w:color="DDDBD9"/>
                        <w:right w:val="single" w:sz="2" w:space="0" w:color="DDDBD9"/>
                      </w:divBdr>
                      <w:divsChild>
                        <w:div w:id="561333472">
                          <w:marLeft w:val="0"/>
                          <w:marRight w:val="0"/>
                          <w:marTop w:val="0"/>
                          <w:marBottom w:val="0"/>
                          <w:divBdr>
                            <w:top w:val="single" w:sz="2" w:space="0" w:color="DDDBD9"/>
                            <w:left w:val="single" w:sz="2" w:space="0" w:color="DDDBD9"/>
                            <w:bottom w:val="single" w:sz="2" w:space="0" w:color="DDDBD9"/>
                            <w:right w:val="single" w:sz="2" w:space="0" w:color="DDDBD9"/>
                          </w:divBdr>
                        </w:div>
                      </w:divsChild>
                    </w:div>
                  </w:divsChild>
                </w:div>
              </w:divsChild>
            </w:div>
            <w:div w:id="1187140314">
              <w:marLeft w:val="0"/>
              <w:marRight w:val="0"/>
              <w:marTop w:val="0"/>
              <w:marBottom w:val="0"/>
              <w:divBdr>
                <w:top w:val="single" w:sz="2" w:space="0" w:color="DDDBD9"/>
                <w:left w:val="single" w:sz="2" w:space="0" w:color="DDDBD9"/>
                <w:bottom w:val="single" w:sz="2" w:space="0" w:color="DDDBD9"/>
                <w:right w:val="single" w:sz="2" w:space="0" w:color="DDDBD9"/>
              </w:divBdr>
              <w:divsChild>
                <w:div w:id="683946403">
                  <w:marLeft w:val="0"/>
                  <w:marRight w:val="0"/>
                  <w:marTop w:val="0"/>
                  <w:marBottom w:val="0"/>
                  <w:divBdr>
                    <w:top w:val="single" w:sz="2" w:space="0" w:color="DDDBD9"/>
                    <w:left w:val="single" w:sz="2" w:space="0" w:color="DDDBD9"/>
                    <w:bottom w:val="single" w:sz="2" w:space="0" w:color="DDDBD9"/>
                    <w:right w:val="single" w:sz="2" w:space="0" w:color="DDDBD9"/>
                  </w:divBdr>
                  <w:divsChild>
                    <w:div w:id="154297028">
                      <w:marLeft w:val="0"/>
                      <w:marRight w:val="0"/>
                      <w:marTop w:val="0"/>
                      <w:marBottom w:val="0"/>
                      <w:divBdr>
                        <w:top w:val="single" w:sz="2" w:space="0" w:color="DDDBD9"/>
                        <w:left w:val="single" w:sz="2" w:space="0" w:color="DDDBD9"/>
                        <w:bottom w:val="single" w:sz="2" w:space="0" w:color="DDDBD9"/>
                        <w:right w:val="single" w:sz="2" w:space="0" w:color="DDDBD9"/>
                      </w:divBdr>
                      <w:divsChild>
                        <w:div w:id="1526794214">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23482324">
                      <w:marLeft w:val="0"/>
                      <w:marRight w:val="0"/>
                      <w:marTop w:val="0"/>
                      <w:marBottom w:val="0"/>
                      <w:divBdr>
                        <w:top w:val="single" w:sz="2" w:space="0" w:color="DDDBD9"/>
                        <w:left w:val="single" w:sz="2" w:space="0" w:color="DDDBD9"/>
                        <w:bottom w:val="single" w:sz="2" w:space="0" w:color="DDDBD9"/>
                        <w:right w:val="single" w:sz="2" w:space="0" w:color="DDDBD9"/>
                      </w:divBdr>
                      <w:divsChild>
                        <w:div w:id="651056648">
                          <w:marLeft w:val="0"/>
                          <w:marRight w:val="0"/>
                          <w:marTop w:val="0"/>
                          <w:marBottom w:val="0"/>
                          <w:divBdr>
                            <w:top w:val="single" w:sz="2" w:space="0" w:color="DDDBD9"/>
                            <w:left w:val="single" w:sz="2" w:space="0" w:color="DDDBD9"/>
                            <w:bottom w:val="single" w:sz="2" w:space="0" w:color="DDDBD9"/>
                            <w:right w:val="single" w:sz="2" w:space="0" w:color="DDDBD9"/>
                          </w:divBdr>
                        </w:div>
                      </w:divsChild>
                    </w:div>
                  </w:divsChild>
                </w:div>
              </w:divsChild>
            </w:div>
          </w:divsChild>
        </w:div>
      </w:divsChild>
    </w:div>
    <w:div w:id="900752430">
      <w:bodyDiv w:val="1"/>
      <w:marLeft w:val="0"/>
      <w:marRight w:val="0"/>
      <w:marTop w:val="0"/>
      <w:marBottom w:val="0"/>
      <w:divBdr>
        <w:top w:val="none" w:sz="0" w:space="0" w:color="auto"/>
        <w:left w:val="none" w:sz="0" w:space="0" w:color="auto"/>
        <w:bottom w:val="none" w:sz="0" w:space="0" w:color="auto"/>
        <w:right w:val="none" w:sz="0" w:space="0" w:color="auto"/>
      </w:divBdr>
      <w:divsChild>
        <w:div w:id="85812474">
          <w:marLeft w:val="-225"/>
          <w:marRight w:val="-225"/>
          <w:marTop w:val="0"/>
          <w:marBottom w:val="0"/>
          <w:divBdr>
            <w:top w:val="none" w:sz="0" w:space="0" w:color="auto"/>
            <w:left w:val="none" w:sz="0" w:space="0" w:color="auto"/>
            <w:bottom w:val="none" w:sz="0" w:space="0" w:color="auto"/>
            <w:right w:val="none" w:sz="0" w:space="0" w:color="auto"/>
          </w:divBdr>
        </w:div>
      </w:divsChild>
    </w:div>
    <w:div w:id="901408298">
      <w:bodyDiv w:val="1"/>
      <w:marLeft w:val="0"/>
      <w:marRight w:val="0"/>
      <w:marTop w:val="0"/>
      <w:marBottom w:val="0"/>
      <w:divBdr>
        <w:top w:val="none" w:sz="0" w:space="0" w:color="auto"/>
        <w:left w:val="none" w:sz="0" w:space="0" w:color="auto"/>
        <w:bottom w:val="none" w:sz="0" w:space="0" w:color="auto"/>
        <w:right w:val="none" w:sz="0" w:space="0" w:color="auto"/>
      </w:divBdr>
      <w:divsChild>
        <w:div w:id="1297836781">
          <w:marLeft w:val="-225"/>
          <w:marRight w:val="-225"/>
          <w:marTop w:val="0"/>
          <w:marBottom w:val="0"/>
          <w:divBdr>
            <w:top w:val="none" w:sz="0" w:space="0" w:color="auto"/>
            <w:left w:val="none" w:sz="0" w:space="0" w:color="auto"/>
            <w:bottom w:val="none" w:sz="0" w:space="0" w:color="auto"/>
            <w:right w:val="none" w:sz="0" w:space="0" w:color="auto"/>
          </w:divBdr>
          <w:divsChild>
            <w:div w:id="130759212">
              <w:marLeft w:val="0"/>
              <w:marRight w:val="0"/>
              <w:marTop w:val="0"/>
              <w:marBottom w:val="0"/>
              <w:divBdr>
                <w:top w:val="none" w:sz="0" w:space="0" w:color="auto"/>
                <w:left w:val="none" w:sz="0" w:space="0" w:color="auto"/>
                <w:bottom w:val="none" w:sz="0" w:space="0" w:color="auto"/>
                <w:right w:val="none" w:sz="0" w:space="0" w:color="auto"/>
              </w:divBdr>
            </w:div>
          </w:divsChild>
        </w:div>
        <w:div w:id="1434090974">
          <w:marLeft w:val="-225"/>
          <w:marRight w:val="-225"/>
          <w:marTop w:val="0"/>
          <w:marBottom w:val="0"/>
          <w:divBdr>
            <w:top w:val="none" w:sz="0" w:space="0" w:color="auto"/>
            <w:left w:val="none" w:sz="0" w:space="0" w:color="auto"/>
            <w:bottom w:val="none" w:sz="0" w:space="0" w:color="auto"/>
            <w:right w:val="none" w:sz="0" w:space="0" w:color="auto"/>
          </w:divBdr>
        </w:div>
      </w:divsChild>
    </w:div>
    <w:div w:id="901672778">
      <w:bodyDiv w:val="1"/>
      <w:marLeft w:val="0"/>
      <w:marRight w:val="0"/>
      <w:marTop w:val="0"/>
      <w:marBottom w:val="0"/>
      <w:divBdr>
        <w:top w:val="none" w:sz="0" w:space="0" w:color="auto"/>
        <w:left w:val="none" w:sz="0" w:space="0" w:color="auto"/>
        <w:bottom w:val="none" w:sz="0" w:space="0" w:color="auto"/>
        <w:right w:val="none" w:sz="0" w:space="0" w:color="auto"/>
      </w:divBdr>
      <w:divsChild>
        <w:div w:id="754790839">
          <w:marLeft w:val="-150"/>
          <w:marRight w:val="-150"/>
          <w:marTop w:val="0"/>
          <w:marBottom w:val="0"/>
          <w:divBdr>
            <w:top w:val="none" w:sz="0" w:space="0" w:color="auto"/>
            <w:left w:val="none" w:sz="0" w:space="0" w:color="auto"/>
            <w:bottom w:val="none" w:sz="0" w:space="0" w:color="auto"/>
            <w:right w:val="none" w:sz="0" w:space="0" w:color="auto"/>
          </w:divBdr>
          <w:divsChild>
            <w:div w:id="285895548">
              <w:marLeft w:val="0"/>
              <w:marRight w:val="0"/>
              <w:marTop w:val="0"/>
              <w:marBottom w:val="0"/>
              <w:divBdr>
                <w:top w:val="none" w:sz="0" w:space="0" w:color="auto"/>
                <w:left w:val="none" w:sz="0" w:space="0" w:color="auto"/>
                <w:bottom w:val="none" w:sz="0" w:space="0" w:color="auto"/>
                <w:right w:val="none" w:sz="0" w:space="0" w:color="auto"/>
              </w:divBdr>
              <w:divsChild>
                <w:div w:id="180320051">
                  <w:marLeft w:val="0"/>
                  <w:marRight w:val="0"/>
                  <w:marTop w:val="0"/>
                  <w:marBottom w:val="0"/>
                  <w:divBdr>
                    <w:top w:val="none" w:sz="0" w:space="0" w:color="auto"/>
                    <w:left w:val="none" w:sz="0" w:space="0" w:color="auto"/>
                    <w:bottom w:val="none" w:sz="0" w:space="0" w:color="auto"/>
                    <w:right w:val="none" w:sz="0" w:space="0" w:color="auto"/>
                  </w:divBdr>
                  <w:divsChild>
                    <w:div w:id="1044449697">
                      <w:marLeft w:val="0"/>
                      <w:marRight w:val="0"/>
                      <w:marTop w:val="0"/>
                      <w:marBottom w:val="0"/>
                      <w:divBdr>
                        <w:top w:val="none" w:sz="0" w:space="0" w:color="auto"/>
                        <w:left w:val="none" w:sz="0" w:space="0" w:color="auto"/>
                        <w:bottom w:val="none" w:sz="0" w:space="0" w:color="auto"/>
                        <w:right w:val="none" w:sz="0" w:space="0" w:color="auto"/>
                      </w:divBdr>
                      <w:divsChild>
                        <w:div w:id="304360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6308973">
          <w:marLeft w:val="-150"/>
          <w:marRight w:val="-150"/>
          <w:marTop w:val="0"/>
          <w:marBottom w:val="0"/>
          <w:divBdr>
            <w:top w:val="none" w:sz="0" w:space="0" w:color="auto"/>
            <w:left w:val="none" w:sz="0" w:space="0" w:color="auto"/>
            <w:bottom w:val="none" w:sz="0" w:space="0" w:color="auto"/>
            <w:right w:val="none" w:sz="0" w:space="0" w:color="auto"/>
          </w:divBdr>
          <w:divsChild>
            <w:div w:id="778254969">
              <w:marLeft w:val="0"/>
              <w:marRight w:val="0"/>
              <w:marTop w:val="0"/>
              <w:marBottom w:val="0"/>
              <w:divBdr>
                <w:top w:val="none" w:sz="0" w:space="0" w:color="auto"/>
                <w:left w:val="none" w:sz="0" w:space="0" w:color="auto"/>
                <w:bottom w:val="none" w:sz="0" w:space="0" w:color="auto"/>
                <w:right w:val="none" w:sz="0" w:space="0" w:color="auto"/>
              </w:divBdr>
              <w:divsChild>
                <w:div w:id="712733949">
                  <w:marLeft w:val="0"/>
                  <w:marRight w:val="0"/>
                  <w:marTop w:val="0"/>
                  <w:marBottom w:val="0"/>
                  <w:divBdr>
                    <w:top w:val="none" w:sz="0" w:space="0" w:color="auto"/>
                    <w:left w:val="none" w:sz="0" w:space="0" w:color="auto"/>
                    <w:bottom w:val="none" w:sz="0" w:space="0" w:color="auto"/>
                    <w:right w:val="none" w:sz="0" w:space="0" w:color="auto"/>
                  </w:divBdr>
                  <w:divsChild>
                    <w:div w:id="154028095">
                      <w:marLeft w:val="0"/>
                      <w:marRight w:val="0"/>
                      <w:marTop w:val="0"/>
                      <w:marBottom w:val="0"/>
                      <w:divBdr>
                        <w:top w:val="none" w:sz="0" w:space="0" w:color="auto"/>
                        <w:left w:val="none" w:sz="0" w:space="0" w:color="auto"/>
                        <w:bottom w:val="none" w:sz="0" w:space="0" w:color="auto"/>
                        <w:right w:val="none" w:sz="0" w:space="0" w:color="auto"/>
                      </w:divBdr>
                    </w:div>
                    <w:div w:id="28469595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430153003">
              <w:marLeft w:val="0"/>
              <w:marRight w:val="0"/>
              <w:marTop w:val="0"/>
              <w:marBottom w:val="0"/>
              <w:divBdr>
                <w:top w:val="none" w:sz="0" w:space="0" w:color="auto"/>
                <w:left w:val="none" w:sz="0" w:space="0" w:color="auto"/>
                <w:bottom w:val="none" w:sz="0" w:space="0" w:color="auto"/>
                <w:right w:val="none" w:sz="0" w:space="0" w:color="auto"/>
              </w:divBdr>
              <w:divsChild>
                <w:div w:id="537742584">
                  <w:marLeft w:val="0"/>
                  <w:marRight w:val="0"/>
                  <w:marTop w:val="0"/>
                  <w:marBottom w:val="0"/>
                  <w:divBdr>
                    <w:top w:val="none" w:sz="0" w:space="0" w:color="auto"/>
                    <w:left w:val="none" w:sz="0" w:space="0" w:color="auto"/>
                    <w:bottom w:val="none" w:sz="0" w:space="0" w:color="auto"/>
                    <w:right w:val="none" w:sz="0" w:space="0" w:color="auto"/>
                  </w:divBdr>
                  <w:divsChild>
                    <w:div w:id="1082410039">
                      <w:marLeft w:val="0"/>
                      <w:marRight w:val="0"/>
                      <w:marTop w:val="0"/>
                      <w:marBottom w:val="0"/>
                      <w:divBdr>
                        <w:top w:val="none" w:sz="0" w:space="0" w:color="auto"/>
                        <w:left w:val="none" w:sz="0" w:space="0" w:color="auto"/>
                        <w:bottom w:val="none" w:sz="0" w:space="0" w:color="auto"/>
                        <w:right w:val="none" w:sz="0" w:space="0" w:color="auto"/>
                      </w:divBdr>
                    </w:div>
                    <w:div w:id="1200439691">
                      <w:marLeft w:val="0"/>
                      <w:marRight w:val="0"/>
                      <w:marTop w:val="0"/>
                      <w:marBottom w:val="0"/>
                      <w:divBdr>
                        <w:top w:val="none" w:sz="0" w:space="0" w:color="auto"/>
                        <w:left w:val="none" w:sz="0" w:space="0" w:color="auto"/>
                        <w:bottom w:val="none" w:sz="0" w:space="0" w:color="auto"/>
                        <w:right w:val="none" w:sz="0" w:space="0" w:color="auto"/>
                      </w:divBdr>
                      <w:divsChild>
                        <w:div w:id="446433846">
                          <w:marLeft w:val="0"/>
                          <w:marRight w:val="0"/>
                          <w:marTop w:val="0"/>
                          <w:marBottom w:val="0"/>
                          <w:divBdr>
                            <w:top w:val="none" w:sz="0" w:space="0" w:color="auto"/>
                            <w:left w:val="none" w:sz="0" w:space="0" w:color="auto"/>
                            <w:bottom w:val="none" w:sz="0" w:space="0" w:color="auto"/>
                            <w:right w:val="none" w:sz="0" w:space="0" w:color="auto"/>
                          </w:divBdr>
                          <w:divsChild>
                            <w:div w:id="365757710">
                              <w:marLeft w:val="0"/>
                              <w:marRight w:val="0"/>
                              <w:marTop w:val="0"/>
                              <w:marBottom w:val="0"/>
                              <w:divBdr>
                                <w:top w:val="none" w:sz="0" w:space="0" w:color="auto"/>
                                <w:left w:val="none" w:sz="0" w:space="0" w:color="auto"/>
                                <w:bottom w:val="none" w:sz="0" w:space="0" w:color="auto"/>
                                <w:right w:val="none" w:sz="0" w:space="0" w:color="auto"/>
                              </w:divBdr>
                            </w:div>
                            <w:div w:id="390077025">
                              <w:marLeft w:val="0"/>
                              <w:marRight w:val="0"/>
                              <w:marTop w:val="0"/>
                              <w:marBottom w:val="0"/>
                              <w:divBdr>
                                <w:top w:val="none" w:sz="0" w:space="0" w:color="auto"/>
                                <w:left w:val="none" w:sz="0" w:space="0" w:color="auto"/>
                                <w:bottom w:val="none" w:sz="0" w:space="0" w:color="auto"/>
                                <w:right w:val="none" w:sz="0" w:space="0" w:color="auto"/>
                              </w:divBdr>
                            </w:div>
                            <w:div w:id="846939432">
                              <w:marLeft w:val="0"/>
                              <w:marRight w:val="0"/>
                              <w:marTop w:val="0"/>
                              <w:marBottom w:val="0"/>
                              <w:divBdr>
                                <w:top w:val="none" w:sz="0" w:space="0" w:color="auto"/>
                                <w:left w:val="none" w:sz="0" w:space="0" w:color="auto"/>
                                <w:bottom w:val="none" w:sz="0" w:space="0" w:color="auto"/>
                                <w:right w:val="none" w:sz="0" w:space="0" w:color="auto"/>
                              </w:divBdr>
                            </w:div>
                            <w:div w:id="155107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1788388">
      <w:bodyDiv w:val="1"/>
      <w:marLeft w:val="0"/>
      <w:marRight w:val="0"/>
      <w:marTop w:val="0"/>
      <w:marBottom w:val="0"/>
      <w:divBdr>
        <w:top w:val="none" w:sz="0" w:space="0" w:color="auto"/>
        <w:left w:val="none" w:sz="0" w:space="0" w:color="auto"/>
        <w:bottom w:val="none" w:sz="0" w:space="0" w:color="auto"/>
        <w:right w:val="none" w:sz="0" w:space="0" w:color="auto"/>
      </w:divBdr>
      <w:divsChild>
        <w:div w:id="20013251">
          <w:marLeft w:val="0"/>
          <w:marRight w:val="0"/>
          <w:marTop w:val="0"/>
          <w:marBottom w:val="0"/>
          <w:divBdr>
            <w:top w:val="none" w:sz="0" w:space="0" w:color="auto"/>
            <w:left w:val="none" w:sz="0" w:space="0" w:color="auto"/>
            <w:bottom w:val="none" w:sz="0" w:space="0" w:color="auto"/>
            <w:right w:val="none" w:sz="0" w:space="0" w:color="auto"/>
          </w:divBdr>
        </w:div>
      </w:divsChild>
    </w:div>
    <w:div w:id="902445178">
      <w:bodyDiv w:val="1"/>
      <w:marLeft w:val="0"/>
      <w:marRight w:val="0"/>
      <w:marTop w:val="0"/>
      <w:marBottom w:val="0"/>
      <w:divBdr>
        <w:top w:val="none" w:sz="0" w:space="0" w:color="auto"/>
        <w:left w:val="none" w:sz="0" w:space="0" w:color="auto"/>
        <w:bottom w:val="none" w:sz="0" w:space="0" w:color="auto"/>
        <w:right w:val="none" w:sz="0" w:space="0" w:color="auto"/>
      </w:divBdr>
      <w:divsChild>
        <w:div w:id="785583136">
          <w:marLeft w:val="0"/>
          <w:marRight w:val="0"/>
          <w:marTop w:val="0"/>
          <w:marBottom w:val="75"/>
          <w:divBdr>
            <w:top w:val="none" w:sz="0" w:space="0" w:color="auto"/>
            <w:left w:val="none" w:sz="0" w:space="0" w:color="auto"/>
            <w:bottom w:val="none" w:sz="0" w:space="0" w:color="auto"/>
            <w:right w:val="none" w:sz="0" w:space="0" w:color="auto"/>
          </w:divBdr>
          <w:divsChild>
            <w:div w:id="332881864">
              <w:marLeft w:val="0"/>
              <w:marRight w:val="0"/>
              <w:marTop w:val="0"/>
              <w:marBottom w:val="0"/>
              <w:divBdr>
                <w:top w:val="none" w:sz="0" w:space="0" w:color="auto"/>
                <w:left w:val="none" w:sz="0" w:space="0" w:color="auto"/>
                <w:bottom w:val="none" w:sz="0" w:space="0" w:color="auto"/>
                <w:right w:val="none" w:sz="0" w:space="0" w:color="auto"/>
              </w:divBdr>
            </w:div>
          </w:divsChild>
        </w:div>
        <w:div w:id="873734857">
          <w:marLeft w:val="0"/>
          <w:marRight w:val="0"/>
          <w:marTop w:val="0"/>
          <w:marBottom w:val="75"/>
          <w:divBdr>
            <w:top w:val="none" w:sz="0" w:space="0" w:color="auto"/>
            <w:left w:val="none" w:sz="0" w:space="0" w:color="auto"/>
            <w:bottom w:val="none" w:sz="0" w:space="0" w:color="auto"/>
            <w:right w:val="none" w:sz="0" w:space="0" w:color="auto"/>
          </w:divBdr>
          <w:divsChild>
            <w:div w:id="476343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714775">
      <w:bodyDiv w:val="1"/>
      <w:marLeft w:val="0"/>
      <w:marRight w:val="0"/>
      <w:marTop w:val="0"/>
      <w:marBottom w:val="0"/>
      <w:divBdr>
        <w:top w:val="none" w:sz="0" w:space="0" w:color="auto"/>
        <w:left w:val="none" w:sz="0" w:space="0" w:color="auto"/>
        <w:bottom w:val="none" w:sz="0" w:space="0" w:color="auto"/>
        <w:right w:val="none" w:sz="0" w:space="0" w:color="auto"/>
      </w:divBdr>
      <w:divsChild>
        <w:div w:id="1089623581">
          <w:marLeft w:val="-225"/>
          <w:marRight w:val="-225"/>
          <w:marTop w:val="0"/>
          <w:marBottom w:val="0"/>
          <w:divBdr>
            <w:top w:val="none" w:sz="0" w:space="0" w:color="auto"/>
            <w:left w:val="none" w:sz="0" w:space="0" w:color="auto"/>
            <w:bottom w:val="none" w:sz="0" w:space="0" w:color="auto"/>
            <w:right w:val="none" w:sz="0" w:space="0" w:color="auto"/>
          </w:divBdr>
          <w:divsChild>
            <w:div w:id="1610241579">
              <w:marLeft w:val="0"/>
              <w:marRight w:val="0"/>
              <w:marTop w:val="0"/>
              <w:marBottom w:val="0"/>
              <w:divBdr>
                <w:top w:val="none" w:sz="0" w:space="0" w:color="auto"/>
                <w:left w:val="none" w:sz="0" w:space="0" w:color="auto"/>
                <w:bottom w:val="none" w:sz="0" w:space="0" w:color="auto"/>
                <w:right w:val="none" w:sz="0" w:space="0" w:color="auto"/>
              </w:divBdr>
              <w:divsChild>
                <w:div w:id="1914660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334524">
          <w:marLeft w:val="-225"/>
          <w:marRight w:val="-225"/>
          <w:marTop w:val="0"/>
          <w:marBottom w:val="0"/>
          <w:divBdr>
            <w:top w:val="none" w:sz="0" w:space="0" w:color="auto"/>
            <w:left w:val="none" w:sz="0" w:space="0" w:color="auto"/>
            <w:bottom w:val="none" w:sz="0" w:space="0" w:color="auto"/>
            <w:right w:val="none" w:sz="0" w:space="0" w:color="auto"/>
          </w:divBdr>
        </w:div>
      </w:divsChild>
    </w:div>
    <w:div w:id="903368039">
      <w:bodyDiv w:val="1"/>
      <w:marLeft w:val="0"/>
      <w:marRight w:val="0"/>
      <w:marTop w:val="0"/>
      <w:marBottom w:val="0"/>
      <w:divBdr>
        <w:top w:val="none" w:sz="0" w:space="0" w:color="auto"/>
        <w:left w:val="none" w:sz="0" w:space="0" w:color="auto"/>
        <w:bottom w:val="none" w:sz="0" w:space="0" w:color="auto"/>
        <w:right w:val="none" w:sz="0" w:space="0" w:color="auto"/>
      </w:divBdr>
      <w:divsChild>
        <w:div w:id="70663120">
          <w:marLeft w:val="0"/>
          <w:marRight w:val="0"/>
          <w:marTop w:val="0"/>
          <w:marBottom w:val="0"/>
          <w:divBdr>
            <w:top w:val="none" w:sz="0" w:space="0" w:color="auto"/>
            <w:left w:val="none" w:sz="0" w:space="0" w:color="auto"/>
            <w:bottom w:val="none" w:sz="0" w:space="0" w:color="auto"/>
            <w:right w:val="none" w:sz="0" w:space="0" w:color="auto"/>
          </w:divBdr>
        </w:div>
        <w:div w:id="1992561617">
          <w:marLeft w:val="0"/>
          <w:marRight w:val="0"/>
          <w:marTop w:val="0"/>
          <w:marBottom w:val="0"/>
          <w:divBdr>
            <w:top w:val="none" w:sz="0" w:space="0" w:color="auto"/>
            <w:left w:val="none" w:sz="0" w:space="0" w:color="auto"/>
            <w:bottom w:val="none" w:sz="0" w:space="0" w:color="auto"/>
            <w:right w:val="none" w:sz="0" w:space="0" w:color="auto"/>
          </w:divBdr>
          <w:divsChild>
            <w:div w:id="1002585092">
              <w:marLeft w:val="0"/>
              <w:marRight w:val="0"/>
              <w:marTop w:val="0"/>
              <w:marBottom w:val="0"/>
              <w:divBdr>
                <w:top w:val="none" w:sz="0" w:space="0" w:color="auto"/>
                <w:left w:val="none" w:sz="0" w:space="0" w:color="auto"/>
                <w:bottom w:val="none" w:sz="0" w:space="0" w:color="auto"/>
                <w:right w:val="none" w:sz="0" w:space="0" w:color="auto"/>
              </w:divBdr>
              <w:divsChild>
                <w:div w:id="145988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3837491">
      <w:bodyDiv w:val="1"/>
      <w:marLeft w:val="0"/>
      <w:marRight w:val="0"/>
      <w:marTop w:val="0"/>
      <w:marBottom w:val="0"/>
      <w:divBdr>
        <w:top w:val="none" w:sz="0" w:space="0" w:color="auto"/>
        <w:left w:val="none" w:sz="0" w:space="0" w:color="auto"/>
        <w:bottom w:val="none" w:sz="0" w:space="0" w:color="auto"/>
        <w:right w:val="none" w:sz="0" w:space="0" w:color="auto"/>
      </w:divBdr>
      <w:divsChild>
        <w:div w:id="933630175">
          <w:marLeft w:val="-88"/>
          <w:marRight w:val="-88"/>
          <w:marTop w:val="0"/>
          <w:marBottom w:val="0"/>
          <w:divBdr>
            <w:top w:val="none" w:sz="0" w:space="0" w:color="auto"/>
            <w:left w:val="none" w:sz="0" w:space="0" w:color="auto"/>
            <w:bottom w:val="none" w:sz="0" w:space="0" w:color="auto"/>
            <w:right w:val="none" w:sz="0" w:space="0" w:color="auto"/>
          </w:divBdr>
          <w:divsChild>
            <w:div w:id="1070276357">
              <w:marLeft w:val="0"/>
              <w:marRight w:val="0"/>
              <w:marTop w:val="0"/>
              <w:marBottom w:val="0"/>
              <w:divBdr>
                <w:top w:val="none" w:sz="0" w:space="0" w:color="auto"/>
                <w:left w:val="none" w:sz="0" w:space="0" w:color="auto"/>
                <w:bottom w:val="none" w:sz="0" w:space="0" w:color="auto"/>
                <w:right w:val="none" w:sz="0" w:space="0" w:color="auto"/>
              </w:divBdr>
            </w:div>
            <w:div w:id="1335493844">
              <w:marLeft w:val="0"/>
              <w:marRight w:val="0"/>
              <w:marTop w:val="0"/>
              <w:marBottom w:val="0"/>
              <w:divBdr>
                <w:top w:val="none" w:sz="0" w:space="0" w:color="auto"/>
                <w:left w:val="none" w:sz="0" w:space="0" w:color="auto"/>
                <w:bottom w:val="none" w:sz="0" w:space="0" w:color="auto"/>
                <w:right w:val="none" w:sz="0" w:space="0" w:color="auto"/>
              </w:divBdr>
              <w:divsChild>
                <w:div w:id="594287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579592">
          <w:marLeft w:val="-88"/>
          <w:marRight w:val="-88"/>
          <w:marTop w:val="0"/>
          <w:marBottom w:val="0"/>
          <w:divBdr>
            <w:top w:val="none" w:sz="0" w:space="0" w:color="auto"/>
            <w:left w:val="none" w:sz="0" w:space="0" w:color="auto"/>
            <w:bottom w:val="none" w:sz="0" w:space="0" w:color="auto"/>
            <w:right w:val="none" w:sz="0" w:space="0" w:color="auto"/>
          </w:divBdr>
          <w:divsChild>
            <w:div w:id="313489625">
              <w:marLeft w:val="0"/>
              <w:marRight w:val="0"/>
              <w:marTop w:val="0"/>
              <w:marBottom w:val="0"/>
              <w:divBdr>
                <w:top w:val="none" w:sz="0" w:space="0" w:color="auto"/>
                <w:left w:val="none" w:sz="0" w:space="0" w:color="auto"/>
                <w:bottom w:val="none" w:sz="0" w:space="0" w:color="auto"/>
                <w:right w:val="none" w:sz="0" w:space="0" w:color="auto"/>
              </w:divBdr>
              <w:divsChild>
                <w:div w:id="468910384">
                  <w:marLeft w:val="0"/>
                  <w:marRight w:val="0"/>
                  <w:marTop w:val="0"/>
                  <w:marBottom w:val="0"/>
                  <w:divBdr>
                    <w:top w:val="none" w:sz="0" w:space="0" w:color="auto"/>
                    <w:left w:val="none" w:sz="0" w:space="0" w:color="auto"/>
                    <w:bottom w:val="none" w:sz="0" w:space="0" w:color="auto"/>
                    <w:right w:val="none" w:sz="0" w:space="0" w:color="auto"/>
                  </w:divBdr>
                  <w:divsChild>
                    <w:div w:id="144850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5071055">
      <w:bodyDiv w:val="1"/>
      <w:marLeft w:val="0"/>
      <w:marRight w:val="0"/>
      <w:marTop w:val="0"/>
      <w:marBottom w:val="0"/>
      <w:divBdr>
        <w:top w:val="none" w:sz="0" w:space="0" w:color="auto"/>
        <w:left w:val="none" w:sz="0" w:space="0" w:color="auto"/>
        <w:bottom w:val="none" w:sz="0" w:space="0" w:color="auto"/>
        <w:right w:val="none" w:sz="0" w:space="0" w:color="auto"/>
      </w:divBdr>
      <w:divsChild>
        <w:div w:id="583690513">
          <w:marLeft w:val="0"/>
          <w:marRight w:val="0"/>
          <w:marTop w:val="0"/>
          <w:marBottom w:val="0"/>
          <w:divBdr>
            <w:top w:val="none" w:sz="0" w:space="0" w:color="auto"/>
            <w:left w:val="none" w:sz="0" w:space="0" w:color="auto"/>
            <w:bottom w:val="none" w:sz="0" w:space="0" w:color="auto"/>
            <w:right w:val="none" w:sz="0" w:space="0" w:color="auto"/>
          </w:divBdr>
        </w:div>
        <w:div w:id="1203010787">
          <w:marLeft w:val="0"/>
          <w:marRight w:val="0"/>
          <w:marTop w:val="0"/>
          <w:marBottom w:val="0"/>
          <w:divBdr>
            <w:top w:val="none" w:sz="0" w:space="0" w:color="auto"/>
            <w:left w:val="none" w:sz="0" w:space="0" w:color="auto"/>
            <w:bottom w:val="none" w:sz="0" w:space="0" w:color="auto"/>
            <w:right w:val="none" w:sz="0" w:space="0" w:color="auto"/>
          </w:divBdr>
          <w:divsChild>
            <w:div w:id="553663741">
              <w:marLeft w:val="0"/>
              <w:marRight w:val="0"/>
              <w:marTop w:val="0"/>
              <w:marBottom w:val="0"/>
              <w:divBdr>
                <w:top w:val="none" w:sz="0" w:space="0" w:color="auto"/>
                <w:left w:val="none" w:sz="0" w:space="0" w:color="auto"/>
                <w:bottom w:val="none" w:sz="0" w:space="0" w:color="auto"/>
                <w:right w:val="none" w:sz="0" w:space="0" w:color="auto"/>
              </w:divBdr>
              <w:divsChild>
                <w:div w:id="1200433780">
                  <w:marLeft w:val="0"/>
                  <w:marRight w:val="0"/>
                  <w:marTop w:val="0"/>
                  <w:marBottom w:val="0"/>
                  <w:divBdr>
                    <w:top w:val="none" w:sz="0" w:space="0" w:color="auto"/>
                    <w:left w:val="none" w:sz="0" w:space="0" w:color="auto"/>
                    <w:bottom w:val="none" w:sz="0" w:space="0" w:color="auto"/>
                    <w:right w:val="none" w:sz="0" w:space="0" w:color="auto"/>
                  </w:divBdr>
                </w:div>
                <w:div w:id="1049763077">
                  <w:marLeft w:val="0"/>
                  <w:marRight w:val="0"/>
                  <w:marTop w:val="0"/>
                  <w:marBottom w:val="0"/>
                  <w:divBdr>
                    <w:top w:val="none" w:sz="0" w:space="0" w:color="auto"/>
                    <w:left w:val="none" w:sz="0" w:space="0" w:color="auto"/>
                    <w:bottom w:val="none" w:sz="0" w:space="0" w:color="auto"/>
                    <w:right w:val="none" w:sz="0" w:space="0" w:color="auto"/>
                  </w:divBdr>
                </w:div>
                <w:div w:id="1334990047">
                  <w:marLeft w:val="0"/>
                  <w:marRight w:val="0"/>
                  <w:marTop w:val="0"/>
                  <w:marBottom w:val="450"/>
                  <w:divBdr>
                    <w:top w:val="none" w:sz="0" w:space="0" w:color="auto"/>
                    <w:left w:val="none" w:sz="0" w:space="0" w:color="auto"/>
                    <w:bottom w:val="none" w:sz="0" w:space="0" w:color="auto"/>
                    <w:right w:val="none" w:sz="0" w:space="0" w:color="auto"/>
                  </w:divBdr>
                  <w:divsChild>
                    <w:div w:id="168715400">
                      <w:marLeft w:val="0"/>
                      <w:marRight w:val="0"/>
                      <w:marTop w:val="0"/>
                      <w:marBottom w:val="0"/>
                      <w:divBdr>
                        <w:top w:val="none" w:sz="0" w:space="0" w:color="auto"/>
                        <w:left w:val="none" w:sz="0" w:space="0" w:color="auto"/>
                        <w:bottom w:val="none" w:sz="0" w:space="0" w:color="auto"/>
                        <w:right w:val="none" w:sz="0" w:space="0" w:color="auto"/>
                      </w:divBdr>
                      <w:divsChild>
                        <w:div w:id="1247225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431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5646306">
      <w:bodyDiv w:val="1"/>
      <w:marLeft w:val="0"/>
      <w:marRight w:val="0"/>
      <w:marTop w:val="0"/>
      <w:marBottom w:val="0"/>
      <w:divBdr>
        <w:top w:val="none" w:sz="0" w:space="0" w:color="auto"/>
        <w:left w:val="none" w:sz="0" w:space="0" w:color="auto"/>
        <w:bottom w:val="none" w:sz="0" w:space="0" w:color="auto"/>
        <w:right w:val="none" w:sz="0" w:space="0" w:color="auto"/>
      </w:divBdr>
    </w:div>
    <w:div w:id="905797477">
      <w:bodyDiv w:val="1"/>
      <w:marLeft w:val="0"/>
      <w:marRight w:val="0"/>
      <w:marTop w:val="0"/>
      <w:marBottom w:val="0"/>
      <w:divBdr>
        <w:top w:val="none" w:sz="0" w:space="0" w:color="auto"/>
        <w:left w:val="none" w:sz="0" w:space="0" w:color="auto"/>
        <w:bottom w:val="none" w:sz="0" w:space="0" w:color="auto"/>
        <w:right w:val="none" w:sz="0" w:space="0" w:color="auto"/>
      </w:divBdr>
      <w:divsChild>
        <w:div w:id="349255955">
          <w:marLeft w:val="-150"/>
          <w:marRight w:val="-150"/>
          <w:marTop w:val="0"/>
          <w:marBottom w:val="0"/>
          <w:divBdr>
            <w:top w:val="none" w:sz="0" w:space="0" w:color="auto"/>
            <w:left w:val="none" w:sz="0" w:space="0" w:color="auto"/>
            <w:bottom w:val="none" w:sz="0" w:space="0" w:color="auto"/>
            <w:right w:val="none" w:sz="0" w:space="0" w:color="auto"/>
          </w:divBdr>
          <w:divsChild>
            <w:div w:id="1102723350">
              <w:marLeft w:val="0"/>
              <w:marRight w:val="0"/>
              <w:marTop w:val="0"/>
              <w:marBottom w:val="0"/>
              <w:divBdr>
                <w:top w:val="none" w:sz="0" w:space="0" w:color="auto"/>
                <w:left w:val="none" w:sz="0" w:space="0" w:color="auto"/>
                <w:bottom w:val="none" w:sz="0" w:space="0" w:color="auto"/>
                <w:right w:val="none" w:sz="0" w:space="0" w:color="auto"/>
              </w:divBdr>
              <w:divsChild>
                <w:div w:id="721565531">
                  <w:marLeft w:val="0"/>
                  <w:marRight w:val="0"/>
                  <w:marTop w:val="0"/>
                  <w:marBottom w:val="0"/>
                  <w:divBdr>
                    <w:top w:val="none" w:sz="0" w:space="0" w:color="auto"/>
                    <w:left w:val="none" w:sz="0" w:space="0" w:color="auto"/>
                    <w:bottom w:val="none" w:sz="0" w:space="0" w:color="auto"/>
                    <w:right w:val="none" w:sz="0" w:space="0" w:color="auto"/>
                  </w:divBdr>
                  <w:divsChild>
                    <w:div w:id="64960195">
                      <w:marLeft w:val="0"/>
                      <w:marRight w:val="0"/>
                      <w:marTop w:val="0"/>
                      <w:marBottom w:val="450"/>
                      <w:divBdr>
                        <w:top w:val="none" w:sz="0" w:space="0" w:color="auto"/>
                        <w:left w:val="none" w:sz="0" w:space="0" w:color="auto"/>
                        <w:bottom w:val="none" w:sz="0" w:space="0" w:color="auto"/>
                        <w:right w:val="none" w:sz="0" w:space="0" w:color="auto"/>
                      </w:divBdr>
                    </w:div>
                    <w:div w:id="93324588">
                      <w:marLeft w:val="0"/>
                      <w:marRight w:val="0"/>
                      <w:marTop w:val="0"/>
                      <w:marBottom w:val="0"/>
                      <w:divBdr>
                        <w:top w:val="none" w:sz="0" w:space="0" w:color="auto"/>
                        <w:left w:val="none" w:sz="0" w:space="0" w:color="auto"/>
                        <w:bottom w:val="none" w:sz="0" w:space="0" w:color="auto"/>
                        <w:right w:val="none" w:sz="0" w:space="0" w:color="auto"/>
                      </w:divBdr>
                      <w:divsChild>
                        <w:div w:id="756051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5915929">
      <w:bodyDiv w:val="1"/>
      <w:marLeft w:val="0"/>
      <w:marRight w:val="0"/>
      <w:marTop w:val="0"/>
      <w:marBottom w:val="0"/>
      <w:divBdr>
        <w:top w:val="none" w:sz="0" w:space="0" w:color="auto"/>
        <w:left w:val="none" w:sz="0" w:space="0" w:color="auto"/>
        <w:bottom w:val="none" w:sz="0" w:space="0" w:color="auto"/>
        <w:right w:val="none" w:sz="0" w:space="0" w:color="auto"/>
      </w:divBdr>
      <w:divsChild>
        <w:div w:id="940649310">
          <w:marLeft w:val="-150"/>
          <w:marRight w:val="-150"/>
          <w:marTop w:val="0"/>
          <w:marBottom w:val="0"/>
          <w:divBdr>
            <w:top w:val="none" w:sz="0" w:space="0" w:color="auto"/>
            <w:left w:val="none" w:sz="0" w:space="0" w:color="auto"/>
            <w:bottom w:val="none" w:sz="0" w:space="0" w:color="auto"/>
            <w:right w:val="none" w:sz="0" w:space="0" w:color="auto"/>
          </w:divBdr>
          <w:divsChild>
            <w:div w:id="1427308805">
              <w:marLeft w:val="0"/>
              <w:marRight w:val="0"/>
              <w:marTop w:val="0"/>
              <w:marBottom w:val="0"/>
              <w:divBdr>
                <w:top w:val="none" w:sz="0" w:space="0" w:color="auto"/>
                <w:left w:val="none" w:sz="0" w:space="0" w:color="auto"/>
                <w:bottom w:val="none" w:sz="0" w:space="0" w:color="auto"/>
                <w:right w:val="none" w:sz="0" w:space="0" w:color="auto"/>
              </w:divBdr>
              <w:divsChild>
                <w:div w:id="401831495">
                  <w:marLeft w:val="0"/>
                  <w:marRight w:val="0"/>
                  <w:marTop w:val="0"/>
                  <w:marBottom w:val="0"/>
                  <w:divBdr>
                    <w:top w:val="none" w:sz="0" w:space="0" w:color="auto"/>
                    <w:left w:val="none" w:sz="0" w:space="0" w:color="auto"/>
                    <w:bottom w:val="none" w:sz="0" w:space="0" w:color="auto"/>
                    <w:right w:val="none" w:sz="0" w:space="0" w:color="auto"/>
                  </w:divBdr>
                  <w:divsChild>
                    <w:div w:id="1029258071">
                      <w:marLeft w:val="0"/>
                      <w:marRight w:val="0"/>
                      <w:marTop w:val="0"/>
                      <w:marBottom w:val="0"/>
                      <w:divBdr>
                        <w:top w:val="none" w:sz="0" w:space="0" w:color="auto"/>
                        <w:left w:val="none" w:sz="0" w:space="0" w:color="auto"/>
                        <w:bottom w:val="none" w:sz="0" w:space="0" w:color="auto"/>
                        <w:right w:val="none" w:sz="0" w:space="0" w:color="auto"/>
                      </w:divBdr>
                    </w:div>
                  </w:divsChild>
                </w:div>
                <w:div w:id="417364619">
                  <w:marLeft w:val="0"/>
                  <w:marRight w:val="0"/>
                  <w:marTop w:val="0"/>
                  <w:marBottom w:val="0"/>
                  <w:divBdr>
                    <w:top w:val="none" w:sz="0" w:space="0" w:color="auto"/>
                    <w:left w:val="none" w:sz="0" w:space="0" w:color="auto"/>
                    <w:bottom w:val="none" w:sz="0" w:space="0" w:color="auto"/>
                    <w:right w:val="none" w:sz="0" w:space="0" w:color="auto"/>
                  </w:divBdr>
                  <w:divsChild>
                    <w:div w:id="1014770905">
                      <w:marLeft w:val="0"/>
                      <w:marRight w:val="0"/>
                      <w:marTop w:val="0"/>
                      <w:marBottom w:val="0"/>
                      <w:divBdr>
                        <w:top w:val="none" w:sz="0" w:space="0" w:color="auto"/>
                        <w:left w:val="none" w:sz="0" w:space="0" w:color="auto"/>
                        <w:bottom w:val="none" w:sz="0" w:space="0" w:color="auto"/>
                        <w:right w:val="none" w:sz="0" w:space="0" w:color="auto"/>
                      </w:divBdr>
                    </w:div>
                    <w:div w:id="1147937132">
                      <w:marLeft w:val="0"/>
                      <w:marRight w:val="0"/>
                      <w:marTop w:val="0"/>
                      <w:marBottom w:val="0"/>
                      <w:divBdr>
                        <w:top w:val="none" w:sz="0" w:space="0" w:color="auto"/>
                        <w:left w:val="none" w:sz="0" w:space="0" w:color="auto"/>
                        <w:bottom w:val="none" w:sz="0" w:space="0" w:color="auto"/>
                        <w:right w:val="none" w:sz="0" w:space="0" w:color="auto"/>
                      </w:divBdr>
                      <w:divsChild>
                        <w:div w:id="648945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4305522">
          <w:marLeft w:val="-150"/>
          <w:marRight w:val="-150"/>
          <w:marTop w:val="0"/>
          <w:marBottom w:val="0"/>
          <w:divBdr>
            <w:top w:val="none" w:sz="0" w:space="0" w:color="auto"/>
            <w:left w:val="none" w:sz="0" w:space="0" w:color="auto"/>
            <w:bottom w:val="none" w:sz="0" w:space="0" w:color="auto"/>
            <w:right w:val="none" w:sz="0" w:space="0" w:color="auto"/>
          </w:divBdr>
          <w:divsChild>
            <w:div w:id="496579820">
              <w:marLeft w:val="0"/>
              <w:marRight w:val="0"/>
              <w:marTop w:val="0"/>
              <w:marBottom w:val="0"/>
              <w:divBdr>
                <w:top w:val="none" w:sz="0" w:space="0" w:color="auto"/>
                <w:left w:val="none" w:sz="0" w:space="0" w:color="auto"/>
                <w:bottom w:val="none" w:sz="0" w:space="0" w:color="auto"/>
                <w:right w:val="none" w:sz="0" w:space="0" w:color="auto"/>
              </w:divBdr>
            </w:div>
            <w:div w:id="1082336590">
              <w:marLeft w:val="0"/>
              <w:marRight w:val="0"/>
              <w:marTop w:val="0"/>
              <w:marBottom w:val="0"/>
              <w:divBdr>
                <w:top w:val="none" w:sz="0" w:space="0" w:color="auto"/>
                <w:left w:val="none" w:sz="0" w:space="0" w:color="auto"/>
                <w:bottom w:val="none" w:sz="0" w:space="0" w:color="auto"/>
                <w:right w:val="none" w:sz="0" w:space="0" w:color="auto"/>
              </w:divBdr>
              <w:divsChild>
                <w:div w:id="359401100">
                  <w:marLeft w:val="0"/>
                  <w:marRight w:val="0"/>
                  <w:marTop w:val="0"/>
                  <w:marBottom w:val="0"/>
                  <w:divBdr>
                    <w:top w:val="none" w:sz="0" w:space="0" w:color="auto"/>
                    <w:left w:val="none" w:sz="0" w:space="0" w:color="auto"/>
                    <w:bottom w:val="none" w:sz="0" w:space="0" w:color="auto"/>
                    <w:right w:val="none" w:sz="0" w:space="0" w:color="auto"/>
                  </w:divBdr>
                  <w:divsChild>
                    <w:div w:id="32311167">
                      <w:marLeft w:val="0"/>
                      <w:marRight w:val="0"/>
                      <w:marTop w:val="0"/>
                      <w:marBottom w:val="0"/>
                      <w:divBdr>
                        <w:top w:val="none" w:sz="0" w:space="0" w:color="auto"/>
                        <w:left w:val="none" w:sz="0" w:space="0" w:color="auto"/>
                        <w:bottom w:val="none" w:sz="0" w:space="0" w:color="auto"/>
                        <w:right w:val="none" w:sz="0" w:space="0" w:color="auto"/>
                      </w:divBdr>
                      <w:divsChild>
                        <w:div w:id="1373266120">
                          <w:marLeft w:val="0"/>
                          <w:marRight w:val="0"/>
                          <w:marTop w:val="0"/>
                          <w:marBottom w:val="0"/>
                          <w:divBdr>
                            <w:top w:val="none" w:sz="0" w:space="0" w:color="auto"/>
                            <w:left w:val="none" w:sz="0" w:space="0" w:color="auto"/>
                            <w:bottom w:val="none" w:sz="0" w:space="0" w:color="auto"/>
                            <w:right w:val="none" w:sz="0" w:space="0" w:color="auto"/>
                          </w:divBdr>
                          <w:divsChild>
                            <w:div w:id="79526831">
                              <w:marLeft w:val="0"/>
                              <w:marRight w:val="0"/>
                              <w:marTop w:val="0"/>
                              <w:marBottom w:val="0"/>
                              <w:divBdr>
                                <w:top w:val="none" w:sz="0" w:space="0" w:color="auto"/>
                                <w:left w:val="none" w:sz="0" w:space="0" w:color="auto"/>
                                <w:bottom w:val="none" w:sz="0" w:space="0" w:color="auto"/>
                                <w:right w:val="none" w:sz="0" w:space="0" w:color="auto"/>
                              </w:divBdr>
                            </w:div>
                            <w:div w:id="262223372">
                              <w:marLeft w:val="0"/>
                              <w:marRight w:val="0"/>
                              <w:marTop w:val="0"/>
                              <w:marBottom w:val="0"/>
                              <w:divBdr>
                                <w:top w:val="none" w:sz="0" w:space="0" w:color="auto"/>
                                <w:left w:val="none" w:sz="0" w:space="0" w:color="auto"/>
                                <w:bottom w:val="none" w:sz="0" w:space="0" w:color="auto"/>
                                <w:right w:val="none" w:sz="0" w:space="0" w:color="auto"/>
                              </w:divBdr>
                            </w:div>
                            <w:div w:id="366493581">
                              <w:marLeft w:val="0"/>
                              <w:marRight w:val="0"/>
                              <w:marTop w:val="0"/>
                              <w:marBottom w:val="0"/>
                              <w:divBdr>
                                <w:top w:val="none" w:sz="0" w:space="0" w:color="auto"/>
                                <w:left w:val="none" w:sz="0" w:space="0" w:color="auto"/>
                                <w:bottom w:val="none" w:sz="0" w:space="0" w:color="auto"/>
                                <w:right w:val="none" w:sz="0" w:space="0" w:color="auto"/>
                              </w:divBdr>
                            </w:div>
                            <w:div w:id="1268192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32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5992820">
      <w:bodyDiv w:val="1"/>
      <w:marLeft w:val="0"/>
      <w:marRight w:val="0"/>
      <w:marTop w:val="0"/>
      <w:marBottom w:val="0"/>
      <w:divBdr>
        <w:top w:val="none" w:sz="0" w:space="0" w:color="auto"/>
        <w:left w:val="none" w:sz="0" w:space="0" w:color="auto"/>
        <w:bottom w:val="none" w:sz="0" w:space="0" w:color="auto"/>
        <w:right w:val="none" w:sz="0" w:space="0" w:color="auto"/>
      </w:divBdr>
      <w:divsChild>
        <w:div w:id="332953893">
          <w:marLeft w:val="-150"/>
          <w:marRight w:val="-150"/>
          <w:marTop w:val="0"/>
          <w:marBottom w:val="0"/>
          <w:divBdr>
            <w:top w:val="none" w:sz="0" w:space="0" w:color="auto"/>
            <w:left w:val="none" w:sz="0" w:space="0" w:color="auto"/>
            <w:bottom w:val="none" w:sz="0" w:space="0" w:color="auto"/>
            <w:right w:val="none" w:sz="0" w:space="0" w:color="auto"/>
          </w:divBdr>
          <w:divsChild>
            <w:div w:id="1328633566">
              <w:marLeft w:val="0"/>
              <w:marRight w:val="0"/>
              <w:marTop w:val="0"/>
              <w:marBottom w:val="0"/>
              <w:divBdr>
                <w:top w:val="none" w:sz="0" w:space="0" w:color="auto"/>
                <w:left w:val="none" w:sz="0" w:space="0" w:color="auto"/>
                <w:bottom w:val="none" w:sz="0" w:space="0" w:color="auto"/>
                <w:right w:val="none" w:sz="0" w:space="0" w:color="auto"/>
              </w:divBdr>
              <w:divsChild>
                <w:div w:id="2064673221">
                  <w:marLeft w:val="0"/>
                  <w:marRight w:val="0"/>
                  <w:marTop w:val="0"/>
                  <w:marBottom w:val="0"/>
                  <w:divBdr>
                    <w:top w:val="none" w:sz="0" w:space="0" w:color="auto"/>
                    <w:left w:val="none" w:sz="0" w:space="0" w:color="auto"/>
                    <w:bottom w:val="none" w:sz="0" w:space="0" w:color="auto"/>
                    <w:right w:val="none" w:sz="0" w:space="0" w:color="auto"/>
                  </w:divBdr>
                  <w:divsChild>
                    <w:div w:id="1144352762">
                      <w:marLeft w:val="0"/>
                      <w:marRight w:val="0"/>
                      <w:marTop w:val="0"/>
                      <w:marBottom w:val="0"/>
                      <w:divBdr>
                        <w:top w:val="none" w:sz="0" w:space="0" w:color="auto"/>
                        <w:left w:val="none" w:sz="0" w:space="0" w:color="auto"/>
                        <w:bottom w:val="none" w:sz="0" w:space="0" w:color="auto"/>
                        <w:right w:val="none" w:sz="0" w:space="0" w:color="auto"/>
                      </w:divBdr>
                      <w:divsChild>
                        <w:div w:id="1067410974">
                          <w:marLeft w:val="0"/>
                          <w:marRight w:val="0"/>
                          <w:marTop w:val="0"/>
                          <w:marBottom w:val="0"/>
                          <w:divBdr>
                            <w:top w:val="none" w:sz="0" w:space="0" w:color="auto"/>
                            <w:left w:val="none" w:sz="0" w:space="0" w:color="auto"/>
                            <w:bottom w:val="none" w:sz="0" w:space="0" w:color="auto"/>
                            <w:right w:val="none" w:sz="0" w:space="0" w:color="auto"/>
                          </w:divBdr>
                        </w:div>
                      </w:divsChild>
                    </w:div>
                    <w:div w:id="141486282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722972529">
              <w:marLeft w:val="0"/>
              <w:marRight w:val="0"/>
              <w:marTop w:val="0"/>
              <w:marBottom w:val="0"/>
              <w:divBdr>
                <w:top w:val="none" w:sz="0" w:space="0" w:color="auto"/>
                <w:left w:val="none" w:sz="0" w:space="0" w:color="auto"/>
                <w:bottom w:val="none" w:sz="0" w:space="0" w:color="auto"/>
                <w:right w:val="none" w:sz="0" w:space="0" w:color="auto"/>
              </w:divBdr>
              <w:divsChild>
                <w:div w:id="1927878507">
                  <w:marLeft w:val="0"/>
                  <w:marRight w:val="0"/>
                  <w:marTop w:val="0"/>
                  <w:marBottom w:val="0"/>
                  <w:divBdr>
                    <w:top w:val="none" w:sz="0" w:space="0" w:color="auto"/>
                    <w:left w:val="none" w:sz="0" w:space="0" w:color="auto"/>
                    <w:bottom w:val="none" w:sz="0" w:space="0" w:color="auto"/>
                    <w:right w:val="none" w:sz="0" w:space="0" w:color="auto"/>
                  </w:divBdr>
                  <w:divsChild>
                    <w:div w:id="975063199">
                      <w:marLeft w:val="0"/>
                      <w:marRight w:val="0"/>
                      <w:marTop w:val="0"/>
                      <w:marBottom w:val="0"/>
                      <w:divBdr>
                        <w:top w:val="none" w:sz="0" w:space="0" w:color="auto"/>
                        <w:left w:val="none" w:sz="0" w:space="0" w:color="auto"/>
                        <w:bottom w:val="none" w:sz="0" w:space="0" w:color="auto"/>
                        <w:right w:val="none" w:sz="0" w:space="0" w:color="auto"/>
                      </w:divBdr>
                    </w:div>
                    <w:div w:id="1827163311">
                      <w:marLeft w:val="0"/>
                      <w:marRight w:val="0"/>
                      <w:marTop w:val="0"/>
                      <w:marBottom w:val="0"/>
                      <w:divBdr>
                        <w:top w:val="none" w:sz="0" w:space="0" w:color="auto"/>
                        <w:left w:val="none" w:sz="0" w:space="0" w:color="auto"/>
                        <w:bottom w:val="none" w:sz="0" w:space="0" w:color="auto"/>
                        <w:right w:val="none" w:sz="0" w:space="0" w:color="auto"/>
                      </w:divBdr>
                      <w:divsChild>
                        <w:div w:id="287516574">
                          <w:marLeft w:val="0"/>
                          <w:marRight w:val="0"/>
                          <w:marTop w:val="0"/>
                          <w:marBottom w:val="0"/>
                          <w:divBdr>
                            <w:top w:val="none" w:sz="0" w:space="0" w:color="auto"/>
                            <w:left w:val="none" w:sz="0" w:space="0" w:color="auto"/>
                            <w:bottom w:val="none" w:sz="0" w:space="0" w:color="auto"/>
                            <w:right w:val="none" w:sz="0" w:space="0" w:color="auto"/>
                          </w:divBdr>
                          <w:divsChild>
                            <w:div w:id="287324794">
                              <w:marLeft w:val="0"/>
                              <w:marRight w:val="0"/>
                              <w:marTop w:val="0"/>
                              <w:marBottom w:val="0"/>
                              <w:divBdr>
                                <w:top w:val="none" w:sz="0" w:space="0" w:color="auto"/>
                                <w:left w:val="none" w:sz="0" w:space="0" w:color="auto"/>
                                <w:bottom w:val="none" w:sz="0" w:space="0" w:color="auto"/>
                                <w:right w:val="none" w:sz="0" w:space="0" w:color="auto"/>
                              </w:divBdr>
                            </w:div>
                            <w:div w:id="730077908">
                              <w:marLeft w:val="0"/>
                              <w:marRight w:val="0"/>
                              <w:marTop w:val="0"/>
                              <w:marBottom w:val="0"/>
                              <w:divBdr>
                                <w:top w:val="none" w:sz="0" w:space="0" w:color="auto"/>
                                <w:left w:val="none" w:sz="0" w:space="0" w:color="auto"/>
                                <w:bottom w:val="none" w:sz="0" w:space="0" w:color="auto"/>
                                <w:right w:val="none" w:sz="0" w:space="0" w:color="auto"/>
                              </w:divBdr>
                            </w:div>
                            <w:div w:id="1688288834">
                              <w:marLeft w:val="0"/>
                              <w:marRight w:val="0"/>
                              <w:marTop w:val="0"/>
                              <w:marBottom w:val="0"/>
                              <w:divBdr>
                                <w:top w:val="none" w:sz="0" w:space="0" w:color="auto"/>
                                <w:left w:val="none" w:sz="0" w:space="0" w:color="auto"/>
                                <w:bottom w:val="none" w:sz="0" w:space="0" w:color="auto"/>
                                <w:right w:val="none" w:sz="0" w:space="0" w:color="auto"/>
                              </w:divBdr>
                            </w:div>
                            <w:div w:id="1796368893">
                              <w:marLeft w:val="0"/>
                              <w:marRight w:val="0"/>
                              <w:marTop w:val="0"/>
                              <w:marBottom w:val="0"/>
                              <w:divBdr>
                                <w:top w:val="none" w:sz="0" w:space="0" w:color="auto"/>
                                <w:left w:val="none" w:sz="0" w:space="0" w:color="auto"/>
                                <w:bottom w:val="none" w:sz="0" w:space="0" w:color="auto"/>
                                <w:right w:val="none" w:sz="0" w:space="0" w:color="auto"/>
                              </w:divBdr>
                            </w:div>
                            <w:div w:id="18040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3244170">
          <w:marLeft w:val="-150"/>
          <w:marRight w:val="-150"/>
          <w:marTop w:val="0"/>
          <w:marBottom w:val="0"/>
          <w:divBdr>
            <w:top w:val="none" w:sz="0" w:space="0" w:color="auto"/>
            <w:left w:val="none" w:sz="0" w:space="0" w:color="auto"/>
            <w:bottom w:val="none" w:sz="0" w:space="0" w:color="auto"/>
            <w:right w:val="none" w:sz="0" w:space="0" w:color="auto"/>
          </w:divBdr>
          <w:divsChild>
            <w:div w:id="785197417">
              <w:marLeft w:val="0"/>
              <w:marRight w:val="0"/>
              <w:marTop w:val="0"/>
              <w:marBottom w:val="0"/>
              <w:divBdr>
                <w:top w:val="none" w:sz="0" w:space="0" w:color="auto"/>
                <w:left w:val="none" w:sz="0" w:space="0" w:color="auto"/>
                <w:bottom w:val="none" w:sz="0" w:space="0" w:color="auto"/>
                <w:right w:val="none" w:sz="0" w:space="0" w:color="auto"/>
              </w:divBdr>
              <w:divsChild>
                <w:div w:id="492454011">
                  <w:marLeft w:val="0"/>
                  <w:marRight w:val="0"/>
                  <w:marTop w:val="0"/>
                  <w:marBottom w:val="0"/>
                  <w:divBdr>
                    <w:top w:val="none" w:sz="0" w:space="0" w:color="auto"/>
                    <w:left w:val="none" w:sz="0" w:space="0" w:color="auto"/>
                    <w:bottom w:val="none" w:sz="0" w:space="0" w:color="auto"/>
                    <w:right w:val="none" w:sz="0" w:space="0" w:color="auto"/>
                  </w:divBdr>
                  <w:divsChild>
                    <w:div w:id="1585067533">
                      <w:marLeft w:val="0"/>
                      <w:marRight w:val="0"/>
                      <w:marTop w:val="0"/>
                      <w:marBottom w:val="0"/>
                      <w:divBdr>
                        <w:top w:val="none" w:sz="0" w:space="0" w:color="auto"/>
                        <w:left w:val="none" w:sz="0" w:space="0" w:color="auto"/>
                        <w:bottom w:val="none" w:sz="0" w:space="0" w:color="auto"/>
                        <w:right w:val="none" w:sz="0" w:space="0" w:color="auto"/>
                      </w:divBdr>
                    </w:div>
                  </w:divsChild>
                </w:div>
                <w:div w:id="1104807247">
                  <w:marLeft w:val="0"/>
                  <w:marRight w:val="0"/>
                  <w:marTop w:val="0"/>
                  <w:marBottom w:val="0"/>
                  <w:divBdr>
                    <w:top w:val="none" w:sz="0" w:space="0" w:color="auto"/>
                    <w:left w:val="none" w:sz="0" w:space="0" w:color="auto"/>
                    <w:bottom w:val="none" w:sz="0" w:space="0" w:color="auto"/>
                    <w:right w:val="none" w:sz="0" w:space="0" w:color="auto"/>
                  </w:divBdr>
                  <w:divsChild>
                    <w:div w:id="175731939">
                      <w:marLeft w:val="0"/>
                      <w:marRight w:val="0"/>
                      <w:marTop w:val="0"/>
                      <w:marBottom w:val="0"/>
                      <w:divBdr>
                        <w:top w:val="none" w:sz="0" w:space="0" w:color="auto"/>
                        <w:left w:val="none" w:sz="0" w:space="0" w:color="auto"/>
                        <w:bottom w:val="none" w:sz="0" w:space="0" w:color="auto"/>
                        <w:right w:val="none" w:sz="0" w:space="0" w:color="auto"/>
                      </w:divBdr>
                    </w:div>
                    <w:div w:id="1692954438">
                      <w:marLeft w:val="0"/>
                      <w:marRight w:val="0"/>
                      <w:marTop w:val="0"/>
                      <w:marBottom w:val="0"/>
                      <w:divBdr>
                        <w:top w:val="none" w:sz="0" w:space="0" w:color="auto"/>
                        <w:left w:val="none" w:sz="0" w:space="0" w:color="auto"/>
                        <w:bottom w:val="none" w:sz="0" w:space="0" w:color="auto"/>
                        <w:right w:val="none" w:sz="0" w:space="0" w:color="auto"/>
                      </w:divBdr>
                      <w:divsChild>
                        <w:div w:id="1034161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5996662">
      <w:bodyDiv w:val="1"/>
      <w:marLeft w:val="0"/>
      <w:marRight w:val="0"/>
      <w:marTop w:val="0"/>
      <w:marBottom w:val="0"/>
      <w:divBdr>
        <w:top w:val="none" w:sz="0" w:space="0" w:color="auto"/>
        <w:left w:val="none" w:sz="0" w:space="0" w:color="auto"/>
        <w:bottom w:val="none" w:sz="0" w:space="0" w:color="auto"/>
        <w:right w:val="none" w:sz="0" w:space="0" w:color="auto"/>
      </w:divBdr>
      <w:divsChild>
        <w:div w:id="914121920">
          <w:marLeft w:val="-150"/>
          <w:marRight w:val="-150"/>
          <w:marTop w:val="0"/>
          <w:marBottom w:val="0"/>
          <w:divBdr>
            <w:top w:val="none" w:sz="0" w:space="0" w:color="auto"/>
            <w:left w:val="none" w:sz="0" w:space="0" w:color="auto"/>
            <w:bottom w:val="none" w:sz="0" w:space="0" w:color="auto"/>
            <w:right w:val="none" w:sz="0" w:space="0" w:color="auto"/>
          </w:divBdr>
          <w:divsChild>
            <w:div w:id="114912281">
              <w:marLeft w:val="0"/>
              <w:marRight w:val="0"/>
              <w:marTop w:val="0"/>
              <w:marBottom w:val="0"/>
              <w:divBdr>
                <w:top w:val="none" w:sz="0" w:space="0" w:color="auto"/>
                <w:left w:val="none" w:sz="0" w:space="0" w:color="auto"/>
                <w:bottom w:val="none" w:sz="0" w:space="0" w:color="auto"/>
                <w:right w:val="none" w:sz="0" w:space="0" w:color="auto"/>
              </w:divBdr>
              <w:divsChild>
                <w:div w:id="164321606">
                  <w:marLeft w:val="0"/>
                  <w:marRight w:val="0"/>
                  <w:marTop w:val="0"/>
                  <w:marBottom w:val="0"/>
                  <w:divBdr>
                    <w:top w:val="none" w:sz="0" w:space="0" w:color="auto"/>
                    <w:left w:val="none" w:sz="0" w:space="0" w:color="auto"/>
                    <w:bottom w:val="none" w:sz="0" w:space="0" w:color="auto"/>
                    <w:right w:val="none" w:sz="0" w:space="0" w:color="auto"/>
                  </w:divBdr>
                  <w:divsChild>
                    <w:div w:id="1428192111">
                      <w:marLeft w:val="0"/>
                      <w:marRight w:val="0"/>
                      <w:marTop w:val="0"/>
                      <w:marBottom w:val="0"/>
                      <w:divBdr>
                        <w:top w:val="none" w:sz="0" w:space="0" w:color="auto"/>
                        <w:left w:val="none" w:sz="0" w:space="0" w:color="auto"/>
                        <w:bottom w:val="none" w:sz="0" w:space="0" w:color="auto"/>
                        <w:right w:val="none" w:sz="0" w:space="0" w:color="auto"/>
                      </w:divBdr>
                      <w:divsChild>
                        <w:div w:id="1482773859">
                          <w:marLeft w:val="0"/>
                          <w:marRight w:val="0"/>
                          <w:marTop w:val="0"/>
                          <w:marBottom w:val="0"/>
                          <w:divBdr>
                            <w:top w:val="none" w:sz="0" w:space="0" w:color="auto"/>
                            <w:left w:val="none" w:sz="0" w:space="0" w:color="auto"/>
                            <w:bottom w:val="none" w:sz="0" w:space="0" w:color="auto"/>
                            <w:right w:val="none" w:sz="0" w:space="0" w:color="auto"/>
                          </w:divBdr>
                          <w:divsChild>
                            <w:div w:id="11415488">
                              <w:marLeft w:val="0"/>
                              <w:marRight w:val="0"/>
                              <w:marTop w:val="0"/>
                              <w:marBottom w:val="0"/>
                              <w:divBdr>
                                <w:top w:val="none" w:sz="0" w:space="0" w:color="auto"/>
                                <w:left w:val="none" w:sz="0" w:space="0" w:color="auto"/>
                                <w:bottom w:val="none" w:sz="0" w:space="0" w:color="auto"/>
                                <w:right w:val="none" w:sz="0" w:space="0" w:color="auto"/>
                              </w:divBdr>
                            </w:div>
                            <w:div w:id="54620687">
                              <w:marLeft w:val="0"/>
                              <w:marRight w:val="0"/>
                              <w:marTop w:val="0"/>
                              <w:marBottom w:val="0"/>
                              <w:divBdr>
                                <w:top w:val="none" w:sz="0" w:space="0" w:color="auto"/>
                                <w:left w:val="none" w:sz="0" w:space="0" w:color="auto"/>
                                <w:bottom w:val="none" w:sz="0" w:space="0" w:color="auto"/>
                                <w:right w:val="none" w:sz="0" w:space="0" w:color="auto"/>
                              </w:divBdr>
                            </w:div>
                            <w:div w:id="371803444">
                              <w:marLeft w:val="0"/>
                              <w:marRight w:val="0"/>
                              <w:marTop w:val="0"/>
                              <w:marBottom w:val="0"/>
                              <w:divBdr>
                                <w:top w:val="none" w:sz="0" w:space="0" w:color="auto"/>
                                <w:left w:val="none" w:sz="0" w:space="0" w:color="auto"/>
                                <w:bottom w:val="none" w:sz="0" w:space="0" w:color="auto"/>
                                <w:right w:val="none" w:sz="0" w:space="0" w:color="auto"/>
                              </w:divBdr>
                            </w:div>
                            <w:div w:id="538399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8582353">
          <w:marLeft w:val="-150"/>
          <w:marRight w:val="-150"/>
          <w:marTop w:val="0"/>
          <w:marBottom w:val="0"/>
          <w:divBdr>
            <w:top w:val="none" w:sz="0" w:space="0" w:color="auto"/>
            <w:left w:val="none" w:sz="0" w:space="0" w:color="auto"/>
            <w:bottom w:val="none" w:sz="0" w:space="0" w:color="auto"/>
            <w:right w:val="none" w:sz="0" w:space="0" w:color="auto"/>
          </w:divBdr>
          <w:divsChild>
            <w:div w:id="201868211">
              <w:marLeft w:val="0"/>
              <w:marRight w:val="0"/>
              <w:marTop w:val="0"/>
              <w:marBottom w:val="0"/>
              <w:divBdr>
                <w:top w:val="none" w:sz="0" w:space="0" w:color="auto"/>
                <w:left w:val="none" w:sz="0" w:space="0" w:color="auto"/>
                <w:bottom w:val="none" w:sz="0" w:space="0" w:color="auto"/>
                <w:right w:val="none" w:sz="0" w:space="0" w:color="auto"/>
              </w:divBdr>
              <w:divsChild>
                <w:div w:id="670332600">
                  <w:marLeft w:val="0"/>
                  <w:marRight w:val="0"/>
                  <w:marTop w:val="0"/>
                  <w:marBottom w:val="0"/>
                  <w:divBdr>
                    <w:top w:val="none" w:sz="0" w:space="0" w:color="auto"/>
                    <w:left w:val="none" w:sz="0" w:space="0" w:color="auto"/>
                    <w:bottom w:val="none" w:sz="0" w:space="0" w:color="auto"/>
                    <w:right w:val="none" w:sz="0" w:space="0" w:color="auto"/>
                  </w:divBdr>
                  <w:divsChild>
                    <w:div w:id="716778388">
                      <w:marLeft w:val="0"/>
                      <w:marRight w:val="0"/>
                      <w:marTop w:val="0"/>
                      <w:marBottom w:val="0"/>
                      <w:divBdr>
                        <w:top w:val="none" w:sz="0" w:space="0" w:color="auto"/>
                        <w:left w:val="none" w:sz="0" w:space="0" w:color="auto"/>
                        <w:bottom w:val="none" w:sz="0" w:space="0" w:color="auto"/>
                        <w:right w:val="none" w:sz="0" w:space="0" w:color="auto"/>
                      </w:divBdr>
                      <w:divsChild>
                        <w:div w:id="1026517918">
                          <w:marLeft w:val="0"/>
                          <w:marRight w:val="0"/>
                          <w:marTop w:val="0"/>
                          <w:marBottom w:val="0"/>
                          <w:divBdr>
                            <w:top w:val="none" w:sz="0" w:space="0" w:color="auto"/>
                            <w:left w:val="none" w:sz="0" w:space="0" w:color="auto"/>
                            <w:bottom w:val="none" w:sz="0" w:space="0" w:color="auto"/>
                            <w:right w:val="none" w:sz="0" w:space="0" w:color="auto"/>
                          </w:divBdr>
                        </w:div>
                      </w:divsChild>
                    </w:div>
                    <w:div w:id="135249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6115565">
      <w:bodyDiv w:val="1"/>
      <w:marLeft w:val="0"/>
      <w:marRight w:val="0"/>
      <w:marTop w:val="0"/>
      <w:marBottom w:val="0"/>
      <w:divBdr>
        <w:top w:val="none" w:sz="0" w:space="0" w:color="auto"/>
        <w:left w:val="none" w:sz="0" w:space="0" w:color="auto"/>
        <w:bottom w:val="none" w:sz="0" w:space="0" w:color="auto"/>
        <w:right w:val="none" w:sz="0" w:space="0" w:color="auto"/>
      </w:divBdr>
      <w:divsChild>
        <w:div w:id="350835942">
          <w:marLeft w:val="-150"/>
          <w:marRight w:val="-150"/>
          <w:marTop w:val="0"/>
          <w:marBottom w:val="0"/>
          <w:divBdr>
            <w:top w:val="none" w:sz="0" w:space="0" w:color="auto"/>
            <w:left w:val="none" w:sz="0" w:space="0" w:color="auto"/>
            <w:bottom w:val="none" w:sz="0" w:space="0" w:color="auto"/>
            <w:right w:val="none" w:sz="0" w:space="0" w:color="auto"/>
          </w:divBdr>
          <w:divsChild>
            <w:div w:id="2088841483">
              <w:marLeft w:val="0"/>
              <w:marRight w:val="0"/>
              <w:marTop w:val="0"/>
              <w:marBottom w:val="0"/>
              <w:divBdr>
                <w:top w:val="none" w:sz="0" w:space="0" w:color="auto"/>
                <w:left w:val="none" w:sz="0" w:space="0" w:color="auto"/>
                <w:bottom w:val="none" w:sz="0" w:space="0" w:color="auto"/>
                <w:right w:val="none" w:sz="0" w:space="0" w:color="auto"/>
              </w:divBdr>
              <w:divsChild>
                <w:div w:id="241765420">
                  <w:marLeft w:val="0"/>
                  <w:marRight w:val="0"/>
                  <w:marTop w:val="0"/>
                  <w:marBottom w:val="0"/>
                  <w:divBdr>
                    <w:top w:val="none" w:sz="0" w:space="0" w:color="auto"/>
                    <w:left w:val="none" w:sz="0" w:space="0" w:color="auto"/>
                    <w:bottom w:val="none" w:sz="0" w:space="0" w:color="auto"/>
                    <w:right w:val="none" w:sz="0" w:space="0" w:color="auto"/>
                  </w:divBdr>
                  <w:divsChild>
                    <w:div w:id="1956790610">
                      <w:marLeft w:val="0"/>
                      <w:marRight w:val="0"/>
                      <w:marTop w:val="0"/>
                      <w:marBottom w:val="0"/>
                      <w:divBdr>
                        <w:top w:val="none" w:sz="0" w:space="0" w:color="auto"/>
                        <w:left w:val="none" w:sz="0" w:space="0" w:color="auto"/>
                        <w:bottom w:val="none" w:sz="0" w:space="0" w:color="auto"/>
                        <w:right w:val="none" w:sz="0" w:space="0" w:color="auto"/>
                      </w:divBdr>
                    </w:div>
                  </w:divsChild>
                </w:div>
                <w:div w:id="874387344">
                  <w:marLeft w:val="0"/>
                  <w:marRight w:val="0"/>
                  <w:marTop w:val="0"/>
                  <w:marBottom w:val="0"/>
                  <w:divBdr>
                    <w:top w:val="none" w:sz="0" w:space="0" w:color="auto"/>
                    <w:left w:val="none" w:sz="0" w:space="0" w:color="auto"/>
                    <w:bottom w:val="none" w:sz="0" w:space="0" w:color="auto"/>
                    <w:right w:val="none" w:sz="0" w:space="0" w:color="auto"/>
                  </w:divBdr>
                  <w:divsChild>
                    <w:div w:id="734739144">
                      <w:marLeft w:val="0"/>
                      <w:marRight w:val="0"/>
                      <w:marTop w:val="0"/>
                      <w:marBottom w:val="0"/>
                      <w:divBdr>
                        <w:top w:val="none" w:sz="0" w:space="0" w:color="auto"/>
                        <w:left w:val="none" w:sz="0" w:space="0" w:color="auto"/>
                        <w:bottom w:val="none" w:sz="0" w:space="0" w:color="auto"/>
                        <w:right w:val="none" w:sz="0" w:space="0" w:color="auto"/>
                      </w:divBdr>
                    </w:div>
                    <w:div w:id="1590193981">
                      <w:marLeft w:val="0"/>
                      <w:marRight w:val="0"/>
                      <w:marTop w:val="0"/>
                      <w:marBottom w:val="0"/>
                      <w:divBdr>
                        <w:top w:val="none" w:sz="0" w:space="0" w:color="auto"/>
                        <w:left w:val="none" w:sz="0" w:space="0" w:color="auto"/>
                        <w:bottom w:val="none" w:sz="0" w:space="0" w:color="auto"/>
                        <w:right w:val="none" w:sz="0" w:space="0" w:color="auto"/>
                      </w:divBdr>
                      <w:divsChild>
                        <w:div w:id="23057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2116386">
          <w:marLeft w:val="-150"/>
          <w:marRight w:val="-150"/>
          <w:marTop w:val="0"/>
          <w:marBottom w:val="0"/>
          <w:divBdr>
            <w:top w:val="none" w:sz="0" w:space="0" w:color="auto"/>
            <w:left w:val="none" w:sz="0" w:space="0" w:color="auto"/>
            <w:bottom w:val="none" w:sz="0" w:space="0" w:color="auto"/>
            <w:right w:val="none" w:sz="0" w:space="0" w:color="auto"/>
          </w:divBdr>
          <w:divsChild>
            <w:div w:id="1972861415">
              <w:marLeft w:val="0"/>
              <w:marRight w:val="0"/>
              <w:marTop w:val="0"/>
              <w:marBottom w:val="0"/>
              <w:divBdr>
                <w:top w:val="none" w:sz="0" w:space="0" w:color="auto"/>
                <w:left w:val="none" w:sz="0" w:space="0" w:color="auto"/>
                <w:bottom w:val="none" w:sz="0" w:space="0" w:color="auto"/>
                <w:right w:val="none" w:sz="0" w:space="0" w:color="auto"/>
              </w:divBdr>
              <w:divsChild>
                <w:div w:id="973364660">
                  <w:marLeft w:val="0"/>
                  <w:marRight w:val="0"/>
                  <w:marTop w:val="0"/>
                  <w:marBottom w:val="0"/>
                  <w:divBdr>
                    <w:top w:val="none" w:sz="0" w:space="0" w:color="auto"/>
                    <w:left w:val="none" w:sz="0" w:space="0" w:color="auto"/>
                    <w:bottom w:val="none" w:sz="0" w:space="0" w:color="auto"/>
                    <w:right w:val="none" w:sz="0" w:space="0" w:color="auto"/>
                  </w:divBdr>
                  <w:divsChild>
                    <w:div w:id="562713415">
                      <w:marLeft w:val="0"/>
                      <w:marRight w:val="0"/>
                      <w:marTop w:val="0"/>
                      <w:marBottom w:val="0"/>
                      <w:divBdr>
                        <w:top w:val="none" w:sz="0" w:space="0" w:color="auto"/>
                        <w:left w:val="none" w:sz="0" w:space="0" w:color="auto"/>
                        <w:bottom w:val="none" w:sz="0" w:space="0" w:color="auto"/>
                        <w:right w:val="none" w:sz="0" w:space="0" w:color="auto"/>
                      </w:divBdr>
                    </w:div>
                    <w:div w:id="788820348">
                      <w:marLeft w:val="0"/>
                      <w:marRight w:val="0"/>
                      <w:marTop w:val="0"/>
                      <w:marBottom w:val="0"/>
                      <w:divBdr>
                        <w:top w:val="none" w:sz="0" w:space="0" w:color="auto"/>
                        <w:left w:val="none" w:sz="0" w:space="0" w:color="auto"/>
                        <w:bottom w:val="none" w:sz="0" w:space="0" w:color="auto"/>
                        <w:right w:val="none" w:sz="0" w:space="0" w:color="auto"/>
                      </w:divBdr>
                      <w:divsChild>
                        <w:div w:id="436410324">
                          <w:marLeft w:val="0"/>
                          <w:marRight w:val="0"/>
                          <w:marTop w:val="0"/>
                          <w:marBottom w:val="0"/>
                          <w:divBdr>
                            <w:top w:val="none" w:sz="0" w:space="0" w:color="auto"/>
                            <w:left w:val="none" w:sz="0" w:space="0" w:color="auto"/>
                            <w:bottom w:val="none" w:sz="0" w:space="0" w:color="auto"/>
                            <w:right w:val="none" w:sz="0" w:space="0" w:color="auto"/>
                          </w:divBdr>
                          <w:divsChild>
                            <w:div w:id="226654169">
                              <w:marLeft w:val="0"/>
                              <w:marRight w:val="0"/>
                              <w:marTop w:val="0"/>
                              <w:marBottom w:val="0"/>
                              <w:divBdr>
                                <w:top w:val="none" w:sz="0" w:space="0" w:color="auto"/>
                                <w:left w:val="none" w:sz="0" w:space="0" w:color="auto"/>
                                <w:bottom w:val="none" w:sz="0" w:space="0" w:color="auto"/>
                                <w:right w:val="none" w:sz="0" w:space="0" w:color="auto"/>
                              </w:divBdr>
                            </w:div>
                            <w:div w:id="365836944">
                              <w:marLeft w:val="0"/>
                              <w:marRight w:val="0"/>
                              <w:marTop w:val="0"/>
                              <w:marBottom w:val="0"/>
                              <w:divBdr>
                                <w:top w:val="none" w:sz="0" w:space="0" w:color="auto"/>
                                <w:left w:val="none" w:sz="0" w:space="0" w:color="auto"/>
                                <w:bottom w:val="none" w:sz="0" w:space="0" w:color="auto"/>
                                <w:right w:val="none" w:sz="0" w:space="0" w:color="auto"/>
                              </w:divBdr>
                            </w:div>
                            <w:div w:id="1167793399">
                              <w:marLeft w:val="0"/>
                              <w:marRight w:val="0"/>
                              <w:marTop w:val="0"/>
                              <w:marBottom w:val="0"/>
                              <w:divBdr>
                                <w:top w:val="none" w:sz="0" w:space="0" w:color="auto"/>
                                <w:left w:val="none" w:sz="0" w:space="0" w:color="auto"/>
                                <w:bottom w:val="none" w:sz="0" w:space="0" w:color="auto"/>
                                <w:right w:val="none" w:sz="0" w:space="0" w:color="auto"/>
                              </w:divBdr>
                            </w:div>
                            <w:div w:id="1433552358">
                              <w:marLeft w:val="0"/>
                              <w:marRight w:val="0"/>
                              <w:marTop w:val="0"/>
                              <w:marBottom w:val="0"/>
                              <w:divBdr>
                                <w:top w:val="none" w:sz="0" w:space="0" w:color="auto"/>
                                <w:left w:val="none" w:sz="0" w:space="0" w:color="auto"/>
                                <w:bottom w:val="none" w:sz="0" w:space="0" w:color="auto"/>
                                <w:right w:val="none" w:sz="0" w:space="0" w:color="auto"/>
                              </w:divBdr>
                            </w:div>
                            <w:div w:id="1925263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2730918">
              <w:marLeft w:val="0"/>
              <w:marRight w:val="0"/>
              <w:marTop w:val="0"/>
              <w:marBottom w:val="0"/>
              <w:divBdr>
                <w:top w:val="none" w:sz="0" w:space="0" w:color="auto"/>
                <w:left w:val="none" w:sz="0" w:space="0" w:color="auto"/>
                <w:bottom w:val="none" w:sz="0" w:space="0" w:color="auto"/>
                <w:right w:val="none" w:sz="0" w:space="0" w:color="auto"/>
              </w:divBdr>
              <w:divsChild>
                <w:div w:id="1457334615">
                  <w:marLeft w:val="0"/>
                  <w:marRight w:val="0"/>
                  <w:marTop w:val="0"/>
                  <w:marBottom w:val="0"/>
                  <w:divBdr>
                    <w:top w:val="none" w:sz="0" w:space="0" w:color="auto"/>
                    <w:left w:val="none" w:sz="0" w:space="0" w:color="auto"/>
                    <w:bottom w:val="none" w:sz="0" w:space="0" w:color="auto"/>
                    <w:right w:val="none" w:sz="0" w:space="0" w:color="auto"/>
                  </w:divBdr>
                  <w:divsChild>
                    <w:div w:id="44374324">
                      <w:marLeft w:val="0"/>
                      <w:marRight w:val="0"/>
                      <w:marTop w:val="0"/>
                      <w:marBottom w:val="0"/>
                      <w:divBdr>
                        <w:top w:val="none" w:sz="0" w:space="0" w:color="auto"/>
                        <w:left w:val="none" w:sz="0" w:space="0" w:color="auto"/>
                        <w:bottom w:val="none" w:sz="0" w:space="0" w:color="auto"/>
                        <w:right w:val="none" w:sz="0" w:space="0" w:color="auto"/>
                      </w:divBdr>
                      <w:divsChild>
                        <w:div w:id="254556224">
                          <w:marLeft w:val="0"/>
                          <w:marRight w:val="0"/>
                          <w:marTop w:val="0"/>
                          <w:marBottom w:val="0"/>
                          <w:divBdr>
                            <w:top w:val="none" w:sz="0" w:space="0" w:color="auto"/>
                            <w:left w:val="none" w:sz="0" w:space="0" w:color="auto"/>
                            <w:bottom w:val="none" w:sz="0" w:space="0" w:color="auto"/>
                            <w:right w:val="none" w:sz="0" w:space="0" w:color="auto"/>
                          </w:divBdr>
                        </w:div>
                      </w:divsChild>
                    </w:div>
                    <w:div w:id="72892411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907424749">
      <w:bodyDiv w:val="1"/>
      <w:marLeft w:val="0"/>
      <w:marRight w:val="0"/>
      <w:marTop w:val="0"/>
      <w:marBottom w:val="0"/>
      <w:divBdr>
        <w:top w:val="none" w:sz="0" w:space="0" w:color="auto"/>
        <w:left w:val="none" w:sz="0" w:space="0" w:color="auto"/>
        <w:bottom w:val="none" w:sz="0" w:space="0" w:color="auto"/>
        <w:right w:val="none" w:sz="0" w:space="0" w:color="auto"/>
      </w:divBdr>
      <w:divsChild>
        <w:div w:id="419255413">
          <w:marLeft w:val="-150"/>
          <w:marRight w:val="-150"/>
          <w:marTop w:val="0"/>
          <w:marBottom w:val="0"/>
          <w:divBdr>
            <w:top w:val="none" w:sz="0" w:space="0" w:color="auto"/>
            <w:left w:val="none" w:sz="0" w:space="0" w:color="auto"/>
            <w:bottom w:val="none" w:sz="0" w:space="0" w:color="auto"/>
            <w:right w:val="none" w:sz="0" w:space="0" w:color="auto"/>
          </w:divBdr>
          <w:divsChild>
            <w:div w:id="580989832">
              <w:marLeft w:val="0"/>
              <w:marRight w:val="0"/>
              <w:marTop w:val="0"/>
              <w:marBottom w:val="0"/>
              <w:divBdr>
                <w:top w:val="none" w:sz="0" w:space="0" w:color="auto"/>
                <w:left w:val="none" w:sz="0" w:space="0" w:color="auto"/>
                <w:bottom w:val="none" w:sz="0" w:space="0" w:color="auto"/>
                <w:right w:val="none" w:sz="0" w:space="0" w:color="auto"/>
              </w:divBdr>
              <w:divsChild>
                <w:div w:id="1103963126">
                  <w:marLeft w:val="0"/>
                  <w:marRight w:val="0"/>
                  <w:marTop w:val="0"/>
                  <w:marBottom w:val="0"/>
                  <w:divBdr>
                    <w:top w:val="none" w:sz="0" w:space="0" w:color="auto"/>
                    <w:left w:val="none" w:sz="0" w:space="0" w:color="auto"/>
                    <w:bottom w:val="none" w:sz="0" w:space="0" w:color="auto"/>
                    <w:right w:val="none" w:sz="0" w:space="0" w:color="auto"/>
                  </w:divBdr>
                  <w:divsChild>
                    <w:div w:id="1217740374">
                      <w:marLeft w:val="0"/>
                      <w:marRight w:val="0"/>
                      <w:marTop w:val="0"/>
                      <w:marBottom w:val="0"/>
                      <w:divBdr>
                        <w:top w:val="none" w:sz="0" w:space="0" w:color="auto"/>
                        <w:left w:val="none" w:sz="0" w:space="0" w:color="auto"/>
                        <w:bottom w:val="none" w:sz="0" w:space="0" w:color="auto"/>
                        <w:right w:val="none" w:sz="0" w:space="0" w:color="auto"/>
                      </w:divBdr>
                    </w:div>
                    <w:div w:id="1746685082">
                      <w:marLeft w:val="0"/>
                      <w:marRight w:val="0"/>
                      <w:marTop w:val="0"/>
                      <w:marBottom w:val="0"/>
                      <w:divBdr>
                        <w:top w:val="none" w:sz="0" w:space="0" w:color="auto"/>
                        <w:left w:val="none" w:sz="0" w:space="0" w:color="auto"/>
                        <w:bottom w:val="none" w:sz="0" w:space="0" w:color="auto"/>
                        <w:right w:val="none" w:sz="0" w:space="0" w:color="auto"/>
                      </w:divBdr>
                      <w:divsChild>
                        <w:div w:id="402797557">
                          <w:marLeft w:val="0"/>
                          <w:marRight w:val="0"/>
                          <w:marTop w:val="0"/>
                          <w:marBottom w:val="0"/>
                          <w:divBdr>
                            <w:top w:val="none" w:sz="0" w:space="0" w:color="auto"/>
                            <w:left w:val="none" w:sz="0" w:space="0" w:color="auto"/>
                            <w:bottom w:val="none" w:sz="0" w:space="0" w:color="auto"/>
                            <w:right w:val="none" w:sz="0" w:space="0" w:color="auto"/>
                          </w:divBdr>
                          <w:divsChild>
                            <w:div w:id="520437006">
                              <w:marLeft w:val="0"/>
                              <w:marRight w:val="0"/>
                              <w:marTop w:val="0"/>
                              <w:marBottom w:val="0"/>
                              <w:divBdr>
                                <w:top w:val="none" w:sz="0" w:space="0" w:color="auto"/>
                                <w:left w:val="none" w:sz="0" w:space="0" w:color="auto"/>
                                <w:bottom w:val="none" w:sz="0" w:space="0" w:color="auto"/>
                                <w:right w:val="none" w:sz="0" w:space="0" w:color="auto"/>
                              </w:divBdr>
                            </w:div>
                            <w:div w:id="1159154869">
                              <w:marLeft w:val="0"/>
                              <w:marRight w:val="0"/>
                              <w:marTop w:val="0"/>
                              <w:marBottom w:val="0"/>
                              <w:divBdr>
                                <w:top w:val="none" w:sz="0" w:space="0" w:color="auto"/>
                                <w:left w:val="none" w:sz="0" w:space="0" w:color="auto"/>
                                <w:bottom w:val="none" w:sz="0" w:space="0" w:color="auto"/>
                                <w:right w:val="none" w:sz="0" w:space="0" w:color="auto"/>
                              </w:divBdr>
                            </w:div>
                            <w:div w:id="1182743120">
                              <w:marLeft w:val="0"/>
                              <w:marRight w:val="0"/>
                              <w:marTop w:val="0"/>
                              <w:marBottom w:val="0"/>
                              <w:divBdr>
                                <w:top w:val="none" w:sz="0" w:space="0" w:color="auto"/>
                                <w:left w:val="none" w:sz="0" w:space="0" w:color="auto"/>
                                <w:bottom w:val="none" w:sz="0" w:space="0" w:color="auto"/>
                                <w:right w:val="none" w:sz="0" w:space="0" w:color="auto"/>
                              </w:divBdr>
                            </w:div>
                            <w:div w:id="1606156446">
                              <w:marLeft w:val="0"/>
                              <w:marRight w:val="0"/>
                              <w:marTop w:val="0"/>
                              <w:marBottom w:val="0"/>
                              <w:divBdr>
                                <w:top w:val="none" w:sz="0" w:space="0" w:color="auto"/>
                                <w:left w:val="none" w:sz="0" w:space="0" w:color="auto"/>
                                <w:bottom w:val="none" w:sz="0" w:space="0" w:color="auto"/>
                                <w:right w:val="none" w:sz="0" w:space="0" w:color="auto"/>
                              </w:divBdr>
                            </w:div>
                            <w:div w:id="1834685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3796134">
              <w:marLeft w:val="0"/>
              <w:marRight w:val="0"/>
              <w:marTop w:val="0"/>
              <w:marBottom w:val="0"/>
              <w:divBdr>
                <w:top w:val="none" w:sz="0" w:space="0" w:color="auto"/>
                <w:left w:val="none" w:sz="0" w:space="0" w:color="auto"/>
                <w:bottom w:val="none" w:sz="0" w:space="0" w:color="auto"/>
                <w:right w:val="none" w:sz="0" w:space="0" w:color="auto"/>
              </w:divBdr>
              <w:divsChild>
                <w:div w:id="1404258761">
                  <w:marLeft w:val="0"/>
                  <w:marRight w:val="0"/>
                  <w:marTop w:val="0"/>
                  <w:marBottom w:val="0"/>
                  <w:divBdr>
                    <w:top w:val="none" w:sz="0" w:space="0" w:color="auto"/>
                    <w:left w:val="none" w:sz="0" w:space="0" w:color="auto"/>
                    <w:bottom w:val="none" w:sz="0" w:space="0" w:color="auto"/>
                    <w:right w:val="none" w:sz="0" w:space="0" w:color="auto"/>
                  </w:divBdr>
                  <w:divsChild>
                    <w:div w:id="286010737">
                      <w:marLeft w:val="0"/>
                      <w:marRight w:val="0"/>
                      <w:marTop w:val="0"/>
                      <w:marBottom w:val="450"/>
                      <w:divBdr>
                        <w:top w:val="none" w:sz="0" w:space="0" w:color="auto"/>
                        <w:left w:val="none" w:sz="0" w:space="0" w:color="auto"/>
                        <w:bottom w:val="none" w:sz="0" w:space="0" w:color="auto"/>
                        <w:right w:val="none" w:sz="0" w:space="0" w:color="auto"/>
                      </w:divBdr>
                    </w:div>
                    <w:div w:id="1753505150">
                      <w:marLeft w:val="0"/>
                      <w:marRight w:val="0"/>
                      <w:marTop w:val="0"/>
                      <w:marBottom w:val="0"/>
                      <w:divBdr>
                        <w:top w:val="none" w:sz="0" w:space="0" w:color="auto"/>
                        <w:left w:val="none" w:sz="0" w:space="0" w:color="auto"/>
                        <w:bottom w:val="none" w:sz="0" w:space="0" w:color="auto"/>
                        <w:right w:val="none" w:sz="0" w:space="0" w:color="auto"/>
                      </w:divBdr>
                    </w:div>
                    <w:div w:id="1798992258">
                      <w:marLeft w:val="0"/>
                      <w:marRight w:val="0"/>
                      <w:marTop w:val="0"/>
                      <w:marBottom w:val="0"/>
                      <w:divBdr>
                        <w:top w:val="none" w:sz="0" w:space="0" w:color="auto"/>
                        <w:left w:val="none" w:sz="0" w:space="0" w:color="auto"/>
                        <w:bottom w:val="none" w:sz="0" w:space="0" w:color="auto"/>
                        <w:right w:val="none" w:sz="0" w:space="0" w:color="auto"/>
                      </w:divBdr>
                      <w:divsChild>
                        <w:div w:id="79267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1124885">
          <w:marLeft w:val="-150"/>
          <w:marRight w:val="-150"/>
          <w:marTop w:val="0"/>
          <w:marBottom w:val="0"/>
          <w:divBdr>
            <w:top w:val="none" w:sz="0" w:space="0" w:color="auto"/>
            <w:left w:val="none" w:sz="0" w:space="0" w:color="auto"/>
            <w:bottom w:val="none" w:sz="0" w:space="0" w:color="auto"/>
            <w:right w:val="none" w:sz="0" w:space="0" w:color="auto"/>
          </w:divBdr>
          <w:divsChild>
            <w:div w:id="1083800557">
              <w:marLeft w:val="0"/>
              <w:marRight w:val="0"/>
              <w:marTop w:val="0"/>
              <w:marBottom w:val="0"/>
              <w:divBdr>
                <w:top w:val="none" w:sz="0" w:space="0" w:color="auto"/>
                <w:left w:val="none" w:sz="0" w:space="0" w:color="auto"/>
                <w:bottom w:val="none" w:sz="0" w:space="0" w:color="auto"/>
                <w:right w:val="none" w:sz="0" w:space="0" w:color="auto"/>
              </w:divBdr>
              <w:divsChild>
                <w:div w:id="1241478294">
                  <w:marLeft w:val="0"/>
                  <w:marRight w:val="0"/>
                  <w:marTop w:val="0"/>
                  <w:marBottom w:val="0"/>
                  <w:divBdr>
                    <w:top w:val="none" w:sz="0" w:space="0" w:color="auto"/>
                    <w:left w:val="none" w:sz="0" w:space="0" w:color="auto"/>
                    <w:bottom w:val="none" w:sz="0" w:space="0" w:color="auto"/>
                    <w:right w:val="none" w:sz="0" w:space="0" w:color="auto"/>
                  </w:divBdr>
                  <w:divsChild>
                    <w:div w:id="1090925330">
                      <w:marLeft w:val="0"/>
                      <w:marRight w:val="0"/>
                      <w:marTop w:val="0"/>
                      <w:marBottom w:val="0"/>
                      <w:divBdr>
                        <w:top w:val="none" w:sz="0" w:space="0" w:color="auto"/>
                        <w:left w:val="none" w:sz="0" w:space="0" w:color="auto"/>
                        <w:bottom w:val="none" w:sz="0" w:space="0" w:color="auto"/>
                        <w:right w:val="none" w:sz="0" w:space="0" w:color="auto"/>
                      </w:divBdr>
                    </w:div>
                  </w:divsChild>
                </w:div>
                <w:div w:id="1524511599">
                  <w:marLeft w:val="0"/>
                  <w:marRight w:val="0"/>
                  <w:marTop w:val="0"/>
                  <w:marBottom w:val="0"/>
                  <w:divBdr>
                    <w:top w:val="none" w:sz="0" w:space="0" w:color="auto"/>
                    <w:left w:val="none" w:sz="0" w:space="0" w:color="auto"/>
                    <w:bottom w:val="none" w:sz="0" w:space="0" w:color="auto"/>
                    <w:right w:val="none" w:sz="0" w:space="0" w:color="auto"/>
                  </w:divBdr>
                  <w:divsChild>
                    <w:div w:id="351567806">
                      <w:marLeft w:val="0"/>
                      <w:marRight w:val="0"/>
                      <w:marTop w:val="0"/>
                      <w:marBottom w:val="0"/>
                      <w:divBdr>
                        <w:top w:val="none" w:sz="0" w:space="0" w:color="auto"/>
                        <w:left w:val="none" w:sz="0" w:space="0" w:color="auto"/>
                        <w:bottom w:val="none" w:sz="0" w:space="0" w:color="auto"/>
                        <w:right w:val="none" w:sz="0" w:space="0" w:color="auto"/>
                      </w:divBdr>
                      <w:divsChild>
                        <w:div w:id="1072852810">
                          <w:marLeft w:val="0"/>
                          <w:marRight w:val="0"/>
                          <w:marTop w:val="0"/>
                          <w:marBottom w:val="0"/>
                          <w:divBdr>
                            <w:top w:val="none" w:sz="0" w:space="0" w:color="auto"/>
                            <w:left w:val="none" w:sz="0" w:space="0" w:color="auto"/>
                            <w:bottom w:val="none" w:sz="0" w:space="0" w:color="auto"/>
                            <w:right w:val="none" w:sz="0" w:space="0" w:color="auto"/>
                          </w:divBdr>
                        </w:div>
                      </w:divsChild>
                    </w:div>
                    <w:div w:id="121931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7765665">
      <w:bodyDiv w:val="1"/>
      <w:marLeft w:val="0"/>
      <w:marRight w:val="0"/>
      <w:marTop w:val="0"/>
      <w:marBottom w:val="0"/>
      <w:divBdr>
        <w:top w:val="none" w:sz="0" w:space="0" w:color="auto"/>
        <w:left w:val="none" w:sz="0" w:space="0" w:color="auto"/>
        <w:bottom w:val="none" w:sz="0" w:space="0" w:color="auto"/>
        <w:right w:val="none" w:sz="0" w:space="0" w:color="auto"/>
      </w:divBdr>
      <w:divsChild>
        <w:div w:id="553548474">
          <w:marLeft w:val="0"/>
          <w:marRight w:val="0"/>
          <w:marTop w:val="0"/>
          <w:marBottom w:val="0"/>
          <w:divBdr>
            <w:top w:val="none" w:sz="0" w:space="0" w:color="auto"/>
            <w:left w:val="none" w:sz="0" w:space="0" w:color="auto"/>
            <w:bottom w:val="none" w:sz="0" w:space="0" w:color="auto"/>
            <w:right w:val="none" w:sz="0" w:space="0" w:color="auto"/>
          </w:divBdr>
        </w:div>
        <w:div w:id="201940343">
          <w:marLeft w:val="0"/>
          <w:marRight w:val="0"/>
          <w:marTop w:val="0"/>
          <w:marBottom w:val="0"/>
          <w:divBdr>
            <w:top w:val="none" w:sz="0" w:space="0" w:color="auto"/>
            <w:left w:val="none" w:sz="0" w:space="0" w:color="auto"/>
            <w:bottom w:val="none" w:sz="0" w:space="0" w:color="auto"/>
            <w:right w:val="none" w:sz="0" w:space="0" w:color="auto"/>
          </w:divBdr>
          <w:divsChild>
            <w:div w:id="1651590873">
              <w:marLeft w:val="0"/>
              <w:marRight w:val="0"/>
              <w:marTop w:val="0"/>
              <w:marBottom w:val="0"/>
              <w:divBdr>
                <w:top w:val="none" w:sz="0" w:space="0" w:color="auto"/>
                <w:left w:val="none" w:sz="0" w:space="0" w:color="auto"/>
                <w:bottom w:val="none" w:sz="0" w:space="0" w:color="auto"/>
                <w:right w:val="none" w:sz="0" w:space="0" w:color="auto"/>
              </w:divBdr>
              <w:divsChild>
                <w:div w:id="316345402">
                  <w:marLeft w:val="0"/>
                  <w:marRight w:val="0"/>
                  <w:marTop w:val="0"/>
                  <w:marBottom w:val="0"/>
                  <w:divBdr>
                    <w:top w:val="none" w:sz="0" w:space="0" w:color="auto"/>
                    <w:left w:val="none" w:sz="0" w:space="0" w:color="auto"/>
                    <w:bottom w:val="none" w:sz="0" w:space="0" w:color="auto"/>
                    <w:right w:val="none" w:sz="0" w:space="0" w:color="auto"/>
                  </w:divBdr>
                </w:div>
                <w:div w:id="241985878">
                  <w:marLeft w:val="0"/>
                  <w:marRight w:val="0"/>
                  <w:marTop w:val="0"/>
                  <w:marBottom w:val="0"/>
                  <w:divBdr>
                    <w:top w:val="none" w:sz="0" w:space="0" w:color="auto"/>
                    <w:left w:val="none" w:sz="0" w:space="0" w:color="auto"/>
                    <w:bottom w:val="none" w:sz="0" w:space="0" w:color="auto"/>
                    <w:right w:val="none" w:sz="0" w:space="0" w:color="auto"/>
                  </w:divBdr>
                </w:div>
                <w:div w:id="1093282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7882865">
      <w:bodyDiv w:val="1"/>
      <w:marLeft w:val="0"/>
      <w:marRight w:val="0"/>
      <w:marTop w:val="0"/>
      <w:marBottom w:val="0"/>
      <w:divBdr>
        <w:top w:val="none" w:sz="0" w:space="0" w:color="auto"/>
        <w:left w:val="none" w:sz="0" w:space="0" w:color="auto"/>
        <w:bottom w:val="none" w:sz="0" w:space="0" w:color="auto"/>
        <w:right w:val="none" w:sz="0" w:space="0" w:color="auto"/>
      </w:divBdr>
      <w:divsChild>
        <w:div w:id="1510827479">
          <w:marLeft w:val="0"/>
          <w:marRight w:val="0"/>
          <w:marTop w:val="0"/>
          <w:marBottom w:val="0"/>
          <w:divBdr>
            <w:top w:val="none" w:sz="0" w:space="0" w:color="auto"/>
            <w:left w:val="none" w:sz="0" w:space="0" w:color="auto"/>
            <w:bottom w:val="none" w:sz="0" w:space="0" w:color="auto"/>
            <w:right w:val="none" w:sz="0" w:space="0" w:color="auto"/>
          </w:divBdr>
        </w:div>
        <w:div w:id="1874151844">
          <w:marLeft w:val="0"/>
          <w:marRight w:val="0"/>
          <w:marTop w:val="0"/>
          <w:marBottom w:val="0"/>
          <w:divBdr>
            <w:top w:val="none" w:sz="0" w:space="0" w:color="auto"/>
            <w:left w:val="none" w:sz="0" w:space="0" w:color="auto"/>
            <w:bottom w:val="none" w:sz="0" w:space="0" w:color="auto"/>
            <w:right w:val="none" w:sz="0" w:space="0" w:color="auto"/>
          </w:divBdr>
          <w:divsChild>
            <w:div w:id="1826360097">
              <w:marLeft w:val="0"/>
              <w:marRight w:val="0"/>
              <w:marTop w:val="0"/>
              <w:marBottom w:val="0"/>
              <w:divBdr>
                <w:top w:val="none" w:sz="0" w:space="0" w:color="auto"/>
                <w:left w:val="none" w:sz="0" w:space="0" w:color="auto"/>
                <w:bottom w:val="none" w:sz="0" w:space="0" w:color="auto"/>
                <w:right w:val="none" w:sz="0" w:space="0" w:color="auto"/>
              </w:divBdr>
              <w:divsChild>
                <w:div w:id="1413316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8032646">
      <w:bodyDiv w:val="1"/>
      <w:marLeft w:val="0"/>
      <w:marRight w:val="0"/>
      <w:marTop w:val="0"/>
      <w:marBottom w:val="0"/>
      <w:divBdr>
        <w:top w:val="none" w:sz="0" w:space="0" w:color="auto"/>
        <w:left w:val="none" w:sz="0" w:space="0" w:color="auto"/>
        <w:bottom w:val="none" w:sz="0" w:space="0" w:color="auto"/>
        <w:right w:val="none" w:sz="0" w:space="0" w:color="auto"/>
      </w:divBdr>
      <w:divsChild>
        <w:div w:id="974721842">
          <w:marLeft w:val="0"/>
          <w:marRight w:val="0"/>
          <w:marTop w:val="0"/>
          <w:marBottom w:val="0"/>
          <w:divBdr>
            <w:top w:val="none" w:sz="0" w:space="0" w:color="auto"/>
            <w:left w:val="none" w:sz="0" w:space="0" w:color="auto"/>
            <w:bottom w:val="none" w:sz="0" w:space="0" w:color="auto"/>
            <w:right w:val="none" w:sz="0" w:space="0" w:color="auto"/>
          </w:divBdr>
        </w:div>
        <w:div w:id="841359990">
          <w:marLeft w:val="0"/>
          <w:marRight w:val="0"/>
          <w:marTop w:val="0"/>
          <w:marBottom w:val="0"/>
          <w:divBdr>
            <w:top w:val="none" w:sz="0" w:space="0" w:color="auto"/>
            <w:left w:val="none" w:sz="0" w:space="0" w:color="auto"/>
            <w:bottom w:val="none" w:sz="0" w:space="0" w:color="auto"/>
            <w:right w:val="none" w:sz="0" w:space="0" w:color="auto"/>
          </w:divBdr>
          <w:divsChild>
            <w:div w:id="1854372437">
              <w:marLeft w:val="0"/>
              <w:marRight w:val="0"/>
              <w:marTop w:val="0"/>
              <w:marBottom w:val="0"/>
              <w:divBdr>
                <w:top w:val="none" w:sz="0" w:space="0" w:color="auto"/>
                <w:left w:val="none" w:sz="0" w:space="0" w:color="auto"/>
                <w:bottom w:val="none" w:sz="0" w:space="0" w:color="auto"/>
                <w:right w:val="none" w:sz="0" w:space="0" w:color="auto"/>
              </w:divBdr>
            </w:div>
          </w:divsChild>
        </w:div>
        <w:div w:id="1298149301">
          <w:marLeft w:val="0"/>
          <w:marRight w:val="0"/>
          <w:marTop w:val="0"/>
          <w:marBottom w:val="0"/>
          <w:divBdr>
            <w:top w:val="none" w:sz="0" w:space="0" w:color="auto"/>
            <w:left w:val="none" w:sz="0" w:space="0" w:color="auto"/>
            <w:bottom w:val="none" w:sz="0" w:space="0" w:color="auto"/>
            <w:right w:val="none" w:sz="0" w:space="0" w:color="auto"/>
          </w:divBdr>
          <w:divsChild>
            <w:div w:id="703748426">
              <w:marLeft w:val="0"/>
              <w:marRight w:val="0"/>
              <w:marTop w:val="0"/>
              <w:marBottom w:val="0"/>
              <w:divBdr>
                <w:top w:val="none" w:sz="0" w:space="0" w:color="auto"/>
                <w:left w:val="none" w:sz="0" w:space="0" w:color="auto"/>
                <w:bottom w:val="none" w:sz="0" w:space="0" w:color="auto"/>
                <w:right w:val="none" w:sz="0" w:space="0" w:color="auto"/>
              </w:divBdr>
            </w:div>
            <w:div w:id="318391713">
              <w:marLeft w:val="0"/>
              <w:marRight w:val="0"/>
              <w:marTop w:val="0"/>
              <w:marBottom w:val="0"/>
              <w:divBdr>
                <w:top w:val="none" w:sz="0" w:space="0" w:color="auto"/>
                <w:left w:val="none" w:sz="0" w:space="0" w:color="auto"/>
                <w:bottom w:val="none" w:sz="0" w:space="0" w:color="auto"/>
                <w:right w:val="none" w:sz="0" w:space="0" w:color="auto"/>
              </w:divBdr>
              <w:divsChild>
                <w:div w:id="481624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8884494">
      <w:bodyDiv w:val="1"/>
      <w:marLeft w:val="0"/>
      <w:marRight w:val="0"/>
      <w:marTop w:val="0"/>
      <w:marBottom w:val="0"/>
      <w:divBdr>
        <w:top w:val="none" w:sz="0" w:space="0" w:color="auto"/>
        <w:left w:val="none" w:sz="0" w:space="0" w:color="auto"/>
        <w:bottom w:val="none" w:sz="0" w:space="0" w:color="auto"/>
        <w:right w:val="none" w:sz="0" w:space="0" w:color="auto"/>
      </w:divBdr>
      <w:divsChild>
        <w:div w:id="273026056">
          <w:marLeft w:val="0"/>
          <w:marRight w:val="0"/>
          <w:marTop w:val="0"/>
          <w:marBottom w:val="0"/>
          <w:divBdr>
            <w:top w:val="none" w:sz="0" w:space="0" w:color="auto"/>
            <w:left w:val="none" w:sz="0" w:space="0" w:color="auto"/>
            <w:bottom w:val="none" w:sz="0" w:space="0" w:color="auto"/>
            <w:right w:val="none" w:sz="0" w:space="0" w:color="auto"/>
          </w:divBdr>
          <w:divsChild>
            <w:div w:id="6175775">
              <w:marLeft w:val="0"/>
              <w:marRight w:val="0"/>
              <w:marTop w:val="0"/>
              <w:marBottom w:val="225"/>
              <w:divBdr>
                <w:top w:val="none" w:sz="0" w:space="0" w:color="auto"/>
                <w:left w:val="none" w:sz="0" w:space="0" w:color="auto"/>
                <w:bottom w:val="none" w:sz="0" w:space="0" w:color="auto"/>
                <w:right w:val="none" w:sz="0" w:space="0" w:color="auto"/>
              </w:divBdr>
            </w:div>
          </w:divsChild>
        </w:div>
        <w:div w:id="645360345">
          <w:marLeft w:val="0"/>
          <w:marRight w:val="0"/>
          <w:marTop w:val="315"/>
          <w:marBottom w:val="0"/>
          <w:divBdr>
            <w:top w:val="none" w:sz="0" w:space="0" w:color="auto"/>
            <w:left w:val="none" w:sz="0" w:space="0" w:color="auto"/>
            <w:bottom w:val="none" w:sz="0" w:space="0" w:color="auto"/>
            <w:right w:val="none" w:sz="0" w:space="0" w:color="auto"/>
          </w:divBdr>
          <w:divsChild>
            <w:div w:id="139234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122009">
      <w:bodyDiv w:val="1"/>
      <w:marLeft w:val="0"/>
      <w:marRight w:val="0"/>
      <w:marTop w:val="0"/>
      <w:marBottom w:val="0"/>
      <w:divBdr>
        <w:top w:val="none" w:sz="0" w:space="0" w:color="auto"/>
        <w:left w:val="none" w:sz="0" w:space="0" w:color="auto"/>
        <w:bottom w:val="none" w:sz="0" w:space="0" w:color="auto"/>
        <w:right w:val="none" w:sz="0" w:space="0" w:color="auto"/>
      </w:divBdr>
      <w:divsChild>
        <w:div w:id="428933315">
          <w:marLeft w:val="-225"/>
          <w:marRight w:val="-225"/>
          <w:marTop w:val="0"/>
          <w:marBottom w:val="0"/>
          <w:divBdr>
            <w:top w:val="none" w:sz="0" w:space="0" w:color="auto"/>
            <w:left w:val="none" w:sz="0" w:space="0" w:color="auto"/>
            <w:bottom w:val="none" w:sz="0" w:space="0" w:color="auto"/>
            <w:right w:val="none" w:sz="0" w:space="0" w:color="auto"/>
          </w:divBdr>
          <w:divsChild>
            <w:div w:id="2056657709">
              <w:marLeft w:val="0"/>
              <w:marRight w:val="0"/>
              <w:marTop w:val="0"/>
              <w:marBottom w:val="0"/>
              <w:divBdr>
                <w:top w:val="none" w:sz="0" w:space="0" w:color="auto"/>
                <w:left w:val="none" w:sz="0" w:space="0" w:color="auto"/>
                <w:bottom w:val="none" w:sz="0" w:space="0" w:color="auto"/>
                <w:right w:val="none" w:sz="0" w:space="0" w:color="auto"/>
              </w:divBdr>
              <w:divsChild>
                <w:div w:id="7131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376559">
          <w:marLeft w:val="-225"/>
          <w:marRight w:val="-225"/>
          <w:marTop w:val="0"/>
          <w:marBottom w:val="0"/>
          <w:divBdr>
            <w:top w:val="none" w:sz="0" w:space="0" w:color="auto"/>
            <w:left w:val="none" w:sz="0" w:space="0" w:color="auto"/>
            <w:bottom w:val="none" w:sz="0" w:space="0" w:color="auto"/>
            <w:right w:val="none" w:sz="0" w:space="0" w:color="auto"/>
          </w:divBdr>
        </w:div>
      </w:divsChild>
    </w:div>
    <w:div w:id="909314751">
      <w:bodyDiv w:val="1"/>
      <w:marLeft w:val="0"/>
      <w:marRight w:val="0"/>
      <w:marTop w:val="0"/>
      <w:marBottom w:val="0"/>
      <w:divBdr>
        <w:top w:val="none" w:sz="0" w:space="0" w:color="auto"/>
        <w:left w:val="none" w:sz="0" w:space="0" w:color="auto"/>
        <w:bottom w:val="none" w:sz="0" w:space="0" w:color="auto"/>
        <w:right w:val="none" w:sz="0" w:space="0" w:color="auto"/>
      </w:divBdr>
      <w:divsChild>
        <w:div w:id="1743485368">
          <w:marLeft w:val="-225"/>
          <w:marRight w:val="-225"/>
          <w:marTop w:val="0"/>
          <w:marBottom w:val="0"/>
          <w:divBdr>
            <w:top w:val="none" w:sz="0" w:space="0" w:color="auto"/>
            <w:left w:val="none" w:sz="0" w:space="0" w:color="auto"/>
            <w:bottom w:val="none" w:sz="0" w:space="0" w:color="auto"/>
            <w:right w:val="none" w:sz="0" w:space="0" w:color="auto"/>
          </w:divBdr>
        </w:div>
        <w:div w:id="956331621">
          <w:marLeft w:val="-225"/>
          <w:marRight w:val="-225"/>
          <w:marTop w:val="0"/>
          <w:marBottom w:val="0"/>
          <w:divBdr>
            <w:top w:val="none" w:sz="0" w:space="0" w:color="auto"/>
            <w:left w:val="none" w:sz="0" w:space="0" w:color="auto"/>
            <w:bottom w:val="none" w:sz="0" w:space="0" w:color="auto"/>
            <w:right w:val="none" w:sz="0" w:space="0" w:color="auto"/>
          </w:divBdr>
          <w:divsChild>
            <w:div w:id="2024433993">
              <w:marLeft w:val="0"/>
              <w:marRight w:val="0"/>
              <w:marTop w:val="0"/>
              <w:marBottom w:val="0"/>
              <w:divBdr>
                <w:top w:val="none" w:sz="0" w:space="0" w:color="auto"/>
                <w:left w:val="none" w:sz="0" w:space="0" w:color="auto"/>
                <w:bottom w:val="none" w:sz="0" w:space="0" w:color="auto"/>
                <w:right w:val="none" w:sz="0" w:space="0" w:color="auto"/>
              </w:divBdr>
              <w:divsChild>
                <w:div w:id="2121140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340250">
      <w:bodyDiv w:val="1"/>
      <w:marLeft w:val="0"/>
      <w:marRight w:val="0"/>
      <w:marTop w:val="0"/>
      <w:marBottom w:val="0"/>
      <w:divBdr>
        <w:top w:val="none" w:sz="0" w:space="0" w:color="auto"/>
        <w:left w:val="none" w:sz="0" w:space="0" w:color="auto"/>
        <w:bottom w:val="none" w:sz="0" w:space="0" w:color="auto"/>
        <w:right w:val="none" w:sz="0" w:space="0" w:color="auto"/>
      </w:divBdr>
      <w:divsChild>
        <w:div w:id="748311572">
          <w:marLeft w:val="-150"/>
          <w:marRight w:val="-150"/>
          <w:marTop w:val="0"/>
          <w:marBottom w:val="0"/>
          <w:divBdr>
            <w:top w:val="none" w:sz="0" w:space="0" w:color="auto"/>
            <w:left w:val="none" w:sz="0" w:space="0" w:color="auto"/>
            <w:bottom w:val="none" w:sz="0" w:space="0" w:color="auto"/>
            <w:right w:val="none" w:sz="0" w:space="0" w:color="auto"/>
          </w:divBdr>
        </w:div>
        <w:div w:id="916668312">
          <w:marLeft w:val="-150"/>
          <w:marRight w:val="-150"/>
          <w:marTop w:val="0"/>
          <w:marBottom w:val="0"/>
          <w:divBdr>
            <w:top w:val="none" w:sz="0" w:space="0" w:color="auto"/>
            <w:left w:val="none" w:sz="0" w:space="0" w:color="auto"/>
            <w:bottom w:val="none" w:sz="0" w:space="0" w:color="auto"/>
            <w:right w:val="none" w:sz="0" w:space="0" w:color="auto"/>
          </w:divBdr>
          <w:divsChild>
            <w:div w:id="1060597562">
              <w:marLeft w:val="0"/>
              <w:marRight w:val="0"/>
              <w:marTop w:val="0"/>
              <w:marBottom w:val="0"/>
              <w:divBdr>
                <w:top w:val="none" w:sz="0" w:space="0" w:color="auto"/>
                <w:left w:val="none" w:sz="0" w:space="0" w:color="auto"/>
                <w:bottom w:val="none" w:sz="0" w:space="0" w:color="auto"/>
                <w:right w:val="none" w:sz="0" w:space="0" w:color="auto"/>
              </w:divBdr>
              <w:divsChild>
                <w:div w:id="68736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922022">
      <w:bodyDiv w:val="1"/>
      <w:marLeft w:val="0"/>
      <w:marRight w:val="0"/>
      <w:marTop w:val="0"/>
      <w:marBottom w:val="0"/>
      <w:divBdr>
        <w:top w:val="none" w:sz="0" w:space="0" w:color="auto"/>
        <w:left w:val="none" w:sz="0" w:space="0" w:color="auto"/>
        <w:bottom w:val="none" w:sz="0" w:space="0" w:color="auto"/>
        <w:right w:val="none" w:sz="0" w:space="0" w:color="auto"/>
      </w:divBdr>
      <w:divsChild>
        <w:div w:id="1082095449">
          <w:marLeft w:val="-225"/>
          <w:marRight w:val="-225"/>
          <w:marTop w:val="0"/>
          <w:marBottom w:val="0"/>
          <w:divBdr>
            <w:top w:val="none" w:sz="0" w:space="0" w:color="auto"/>
            <w:left w:val="none" w:sz="0" w:space="0" w:color="auto"/>
            <w:bottom w:val="none" w:sz="0" w:space="0" w:color="auto"/>
            <w:right w:val="none" w:sz="0" w:space="0" w:color="auto"/>
          </w:divBdr>
        </w:div>
        <w:div w:id="1298610992">
          <w:marLeft w:val="-225"/>
          <w:marRight w:val="-225"/>
          <w:marTop w:val="0"/>
          <w:marBottom w:val="0"/>
          <w:divBdr>
            <w:top w:val="none" w:sz="0" w:space="0" w:color="auto"/>
            <w:left w:val="none" w:sz="0" w:space="0" w:color="auto"/>
            <w:bottom w:val="none" w:sz="0" w:space="0" w:color="auto"/>
            <w:right w:val="none" w:sz="0" w:space="0" w:color="auto"/>
          </w:divBdr>
          <w:divsChild>
            <w:div w:id="878979200">
              <w:marLeft w:val="0"/>
              <w:marRight w:val="0"/>
              <w:marTop w:val="0"/>
              <w:marBottom w:val="0"/>
              <w:divBdr>
                <w:top w:val="none" w:sz="0" w:space="0" w:color="auto"/>
                <w:left w:val="none" w:sz="0" w:space="0" w:color="auto"/>
                <w:bottom w:val="none" w:sz="0" w:space="0" w:color="auto"/>
                <w:right w:val="none" w:sz="0" w:space="0" w:color="auto"/>
              </w:divBdr>
              <w:divsChild>
                <w:div w:id="1249538790">
                  <w:marLeft w:val="0"/>
                  <w:marRight w:val="0"/>
                  <w:marTop w:val="0"/>
                  <w:marBottom w:val="450"/>
                  <w:divBdr>
                    <w:top w:val="none" w:sz="0" w:space="0" w:color="auto"/>
                    <w:left w:val="none" w:sz="0" w:space="0" w:color="auto"/>
                    <w:bottom w:val="none" w:sz="0" w:space="0" w:color="auto"/>
                    <w:right w:val="none" w:sz="0" w:space="0" w:color="auto"/>
                  </w:divBdr>
                  <w:divsChild>
                    <w:div w:id="1554846813">
                      <w:marLeft w:val="0"/>
                      <w:marRight w:val="0"/>
                      <w:marTop w:val="0"/>
                      <w:marBottom w:val="0"/>
                      <w:divBdr>
                        <w:top w:val="single" w:sz="6" w:space="0" w:color="DEE2E6"/>
                        <w:left w:val="single" w:sz="6" w:space="0" w:color="DEE2E6"/>
                        <w:bottom w:val="single" w:sz="6" w:space="0" w:color="DEE2E6"/>
                        <w:right w:val="single" w:sz="6" w:space="0" w:color="DEE2E6"/>
                      </w:divBdr>
                    </w:div>
                  </w:divsChild>
                </w:div>
              </w:divsChild>
            </w:div>
          </w:divsChild>
        </w:div>
      </w:divsChild>
    </w:div>
    <w:div w:id="910700333">
      <w:bodyDiv w:val="1"/>
      <w:marLeft w:val="0"/>
      <w:marRight w:val="0"/>
      <w:marTop w:val="0"/>
      <w:marBottom w:val="0"/>
      <w:divBdr>
        <w:top w:val="none" w:sz="0" w:space="0" w:color="auto"/>
        <w:left w:val="none" w:sz="0" w:space="0" w:color="auto"/>
        <w:bottom w:val="none" w:sz="0" w:space="0" w:color="auto"/>
        <w:right w:val="none" w:sz="0" w:space="0" w:color="auto"/>
      </w:divBdr>
      <w:divsChild>
        <w:div w:id="412095297">
          <w:marLeft w:val="0"/>
          <w:marRight w:val="0"/>
          <w:marTop w:val="0"/>
          <w:marBottom w:val="210"/>
          <w:divBdr>
            <w:top w:val="none" w:sz="0" w:space="0" w:color="auto"/>
            <w:left w:val="none" w:sz="0" w:space="0" w:color="auto"/>
            <w:bottom w:val="none" w:sz="0" w:space="0" w:color="auto"/>
            <w:right w:val="none" w:sz="0" w:space="0" w:color="auto"/>
          </w:divBdr>
          <w:divsChild>
            <w:div w:id="1129590194">
              <w:marLeft w:val="0"/>
              <w:marRight w:val="0"/>
              <w:marTop w:val="0"/>
              <w:marBottom w:val="0"/>
              <w:divBdr>
                <w:top w:val="none" w:sz="0" w:space="0" w:color="auto"/>
                <w:left w:val="none" w:sz="0" w:space="0" w:color="auto"/>
                <w:bottom w:val="none" w:sz="0" w:space="0" w:color="auto"/>
                <w:right w:val="none" w:sz="0" w:space="0" w:color="auto"/>
              </w:divBdr>
            </w:div>
          </w:divsChild>
        </w:div>
        <w:div w:id="448208643">
          <w:marLeft w:val="0"/>
          <w:marRight w:val="0"/>
          <w:marTop w:val="0"/>
          <w:marBottom w:val="0"/>
          <w:divBdr>
            <w:top w:val="none" w:sz="0" w:space="0" w:color="auto"/>
            <w:left w:val="none" w:sz="0" w:space="0" w:color="auto"/>
            <w:bottom w:val="none" w:sz="0" w:space="0" w:color="auto"/>
            <w:right w:val="none" w:sz="0" w:space="0" w:color="auto"/>
          </w:divBdr>
          <w:divsChild>
            <w:div w:id="384527008">
              <w:marLeft w:val="0"/>
              <w:marRight w:val="541"/>
              <w:marTop w:val="60"/>
              <w:marBottom w:val="0"/>
              <w:divBdr>
                <w:top w:val="none" w:sz="0" w:space="0" w:color="auto"/>
                <w:left w:val="none" w:sz="0" w:space="0" w:color="auto"/>
                <w:bottom w:val="none" w:sz="0" w:space="0" w:color="auto"/>
                <w:right w:val="none" w:sz="0" w:space="0" w:color="auto"/>
              </w:divBdr>
              <w:divsChild>
                <w:div w:id="1704090147">
                  <w:marLeft w:val="0"/>
                  <w:marRight w:val="0"/>
                  <w:marTop w:val="0"/>
                  <w:marBottom w:val="0"/>
                  <w:divBdr>
                    <w:top w:val="none" w:sz="0" w:space="0" w:color="auto"/>
                    <w:left w:val="none" w:sz="0" w:space="0" w:color="auto"/>
                    <w:bottom w:val="none" w:sz="0" w:space="0" w:color="auto"/>
                    <w:right w:val="none" w:sz="0" w:space="0" w:color="auto"/>
                  </w:divBdr>
                  <w:divsChild>
                    <w:div w:id="623536278">
                      <w:marLeft w:val="0"/>
                      <w:marRight w:val="0"/>
                      <w:marTop w:val="0"/>
                      <w:marBottom w:val="0"/>
                      <w:divBdr>
                        <w:top w:val="none" w:sz="0" w:space="0" w:color="auto"/>
                        <w:left w:val="none" w:sz="0" w:space="0" w:color="auto"/>
                        <w:bottom w:val="none" w:sz="0" w:space="0" w:color="auto"/>
                        <w:right w:val="none" w:sz="0" w:space="0" w:color="auto"/>
                      </w:divBdr>
                      <w:divsChild>
                        <w:div w:id="1873181645">
                          <w:marLeft w:val="0"/>
                          <w:marRight w:val="0"/>
                          <w:marTop w:val="0"/>
                          <w:marBottom w:val="0"/>
                          <w:divBdr>
                            <w:top w:val="none" w:sz="0" w:space="0" w:color="auto"/>
                            <w:left w:val="none" w:sz="0" w:space="0" w:color="auto"/>
                            <w:bottom w:val="none" w:sz="0" w:space="0" w:color="auto"/>
                            <w:right w:val="none" w:sz="0" w:space="0" w:color="auto"/>
                          </w:divBdr>
                          <w:divsChild>
                            <w:div w:id="2027174395">
                              <w:marLeft w:val="0"/>
                              <w:marRight w:val="0"/>
                              <w:marTop w:val="0"/>
                              <w:marBottom w:val="360"/>
                              <w:divBdr>
                                <w:top w:val="none" w:sz="0" w:space="0" w:color="auto"/>
                                <w:left w:val="none" w:sz="0" w:space="0" w:color="auto"/>
                                <w:bottom w:val="none" w:sz="0" w:space="0" w:color="auto"/>
                                <w:right w:val="none" w:sz="0" w:space="0" w:color="auto"/>
                              </w:divBdr>
                              <w:divsChild>
                                <w:div w:id="309478301">
                                  <w:marLeft w:val="-93"/>
                                  <w:marRight w:val="-93"/>
                                  <w:marTop w:val="0"/>
                                  <w:marBottom w:val="0"/>
                                  <w:divBdr>
                                    <w:top w:val="none" w:sz="0" w:space="0" w:color="auto"/>
                                    <w:left w:val="none" w:sz="0" w:space="0" w:color="auto"/>
                                    <w:bottom w:val="none" w:sz="0" w:space="0" w:color="auto"/>
                                    <w:right w:val="none" w:sz="0" w:space="0" w:color="auto"/>
                                  </w:divBdr>
                                  <w:divsChild>
                                    <w:div w:id="1313409579">
                                      <w:marLeft w:val="0"/>
                                      <w:marRight w:val="0"/>
                                      <w:marTop w:val="0"/>
                                      <w:marBottom w:val="0"/>
                                      <w:divBdr>
                                        <w:top w:val="none" w:sz="0" w:space="0" w:color="auto"/>
                                        <w:left w:val="none" w:sz="0" w:space="0" w:color="auto"/>
                                        <w:bottom w:val="none" w:sz="0" w:space="0" w:color="auto"/>
                                        <w:right w:val="none" w:sz="0" w:space="0" w:color="auto"/>
                                      </w:divBdr>
                                      <w:divsChild>
                                        <w:div w:id="1959482182">
                                          <w:marLeft w:val="0"/>
                                          <w:marRight w:val="0"/>
                                          <w:marTop w:val="0"/>
                                          <w:marBottom w:val="0"/>
                                          <w:divBdr>
                                            <w:top w:val="none" w:sz="0" w:space="0" w:color="auto"/>
                                            <w:left w:val="none" w:sz="0" w:space="0" w:color="auto"/>
                                            <w:bottom w:val="none" w:sz="0" w:space="0" w:color="auto"/>
                                            <w:right w:val="none" w:sz="0" w:space="0" w:color="auto"/>
                                          </w:divBdr>
                                          <w:divsChild>
                                            <w:div w:id="1054739797">
                                              <w:marLeft w:val="0"/>
                                              <w:marRight w:val="0"/>
                                              <w:marTop w:val="0"/>
                                              <w:marBottom w:val="0"/>
                                              <w:divBdr>
                                                <w:top w:val="none" w:sz="0" w:space="0" w:color="auto"/>
                                                <w:left w:val="none" w:sz="0" w:space="0" w:color="auto"/>
                                                <w:bottom w:val="none" w:sz="0" w:space="0" w:color="auto"/>
                                                <w:right w:val="none" w:sz="0" w:space="0" w:color="auto"/>
                                              </w:divBdr>
                                              <w:divsChild>
                                                <w:div w:id="1471094865">
                                                  <w:marLeft w:val="0"/>
                                                  <w:marRight w:val="0"/>
                                                  <w:marTop w:val="0"/>
                                                  <w:marBottom w:val="360"/>
                                                  <w:divBdr>
                                                    <w:top w:val="none" w:sz="0" w:space="0" w:color="auto"/>
                                                    <w:left w:val="none" w:sz="0" w:space="0" w:color="auto"/>
                                                    <w:bottom w:val="none" w:sz="0" w:space="0" w:color="auto"/>
                                                    <w:right w:val="none" w:sz="0" w:space="0" w:color="auto"/>
                                                  </w:divBdr>
                                                  <w:divsChild>
                                                    <w:div w:id="1924408915">
                                                      <w:marLeft w:val="0"/>
                                                      <w:marRight w:val="0"/>
                                                      <w:marTop w:val="0"/>
                                                      <w:marBottom w:val="0"/>
                                                      <w:divBdr>
                                                        <w:top w:val="none" w:sz="0" w:space="0" w:color="auto"/>
                                                        <w:left w:val="none" w:sz="0" w:space="0" w:color="auto"/>
                                                        <w:bottom w:val="none" w:sz="0" w:space="0" w:color="auto"/>
                                                        <w:right w:val="none" w:sz="0" w:space="0" w:color="auto"/>
                                                      </w:divBdr>
                                                      <w:divsChild>
                                                        <w:div w:id="53106664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397081">
                                                  <w:marLeft w:val="0"/>
                                                  <w:marRight w:val="0"/>
                                                  <w:marTop w:val="0"/>
                                                  <w:marBottom w:val="0"/>
                                                  <w:divBdr>
                                                    <w:top w:val="none" w:sz="0" w:space="0" w:color="auto"/>
                                                    <w:left w:val="none" w:sz="0" w:space="0" w:color="auto"/>
                                                    <w:bottom w:val="none" w:sz="0" w:space="0" w:color="auto"/>
                                                    <w:right w:val="none" w:sz="0" w:space="0" w:color="auto"/>
                                                  </w:divBdr>
                                                  <w:divsChild>
                                                    <w:div w:id="115665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11503205">
      <w:bodyDiv w:val="1"/>
      <w:marLeft w:val="0"/>
      <w:marRight w:val="0"/>
      <w:marTop w:val="0"/>
      <w:marBottom w:val="0"/>
      <w:divBdr>
        <w:top w:val="none" w:sz="0" w:space="0" w:color="auto"/>
        <w:left w:val="none" w:sz="0" w:space="0" w:color="auto"/>
        <w:bottom w:val="none" w:sz="0" w:space="0" w:color="auto"/>
        <w:right w:val="none" w:sz="0" w:space="0" w:color="auto"/>
      </w:divBdr>
      <w:divsChild>
        <w:div w:id="1014263990">
          <w:marLeft w:val="0"/>
          <w:marRight w:val="0"/>
          <w:marTop w:val="0"/>
          <w:marBottom w:val="0"/>
          <w:divBdr>
            <w:top w:val="none" w:sz="0" w:space="0" w:color="auto"/>
            <w:left w:val="none" w:sz="0" w:space="0" w:color="auto"/>
            <w:bottom w:val="none" w:sz="0" w:space="0" w:color="auto"/>
            <w:right w:val="none" w:sz="0" w:space="0" w:color="auto"/>
          </w:divBdr>
        </w:div>
        <w:div w:id="2028865424">
          <w:marLeft w:val="0"/>
          <w:marRight w:val="0"/>
          <w:marTop w:val="0"/>
          <w:marBottom w:val="0"/>
          <w:divBdr>
            <w:top w:val="none" w:sz="0" w:space="0" w:color="auto"/>
            <w:left w:val="none" w:sz="0" w:space="0" w:color="auto"/>
            <w:bottom w:val="none" w:sz="0" w:space="0" w:color="auto"/>
            <w:right w:val="none" w:sz="0" w:space="0" w:color="auto"/>
          </w:divBdr>
          <w:divsChild>
            <w:div w:id="471799396">
              <w:marLeft w:val="0"/>
              <w:marRight w:val="0"/>
              <w:marTop w:val="0"/>
              <w:marBottom w:val="0"/>
              <w:divBdr>
                <w:top w:val="none" w:sz="0" w:space="0" w:color="auto"/>
                <w:left w:val="none" w:sz="0" w:space="0" w:color="auto"/>
                <w:bottom w:val="none" w:sz="0" w:space="0" w:color="auto"/>
                <w:right w:val="none" w:sz="0" w:space="0" w:color="auto"/>
              </w:divBdr>
              <w:divsChild>
                <w:div w:id="2062288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696422">
      <w:bodyDiv w:val="1"/>
      <w:marLeft w:val="0"/>
      <w:marRight w:val="0"/>
      <w:marTop w:val="0"/>
      <w:marBottom w:val="0"/>
      <w:divBdr>
        <w:top w:val="none" w:sz="0" w:space="0" w:color="auto"/>
        <w:left w:val="none" w:sz="0" w:space="0" w:color="auto"/>
        <w:bottom w:val="none" w:sz="0" w:space="0" w:color="auto"/>
        <w:right w:val="none" w:sz="0" w:space="0" w:color="auto"/>
      </w:divBdr>
      <w:divsChild>
        <w:div w:id="1236475395">
          <w:marLeft w:val="-150"/>
          <w:marRight w:val="-150"/>
          <w:marTop w:val="0"/>
          <w:marBottom w:val="0"/>
          <w:divBdr>
            <w:top w:val="none" w:sz="0" w:space="0" w:color="auto"/>
            <w:left w:val="none" w:sz="0" w:space="0" w:color="auto"/>
            <w:bottom w:val="none" w:sz="0" w:space="0" w:color="auto"/>
            <w:right w:val="none" w:sz="0" w:space="0" w:color="auto"/>
          </w:divBdr>
          <w:divsChild>
            <w:div w:id="1148478710">
              <w:marLeft w:val="0"/>
              <w:marRight w:val="0"/>
              <w:marTop w:val="0"/>
              <w:marBottom w:val="0"/>
              <w:divBdr>
                <w:top w:val="none" w:sz="0" w:space="0" w:color="auto"/>
                <w:left w:val="none" w:sz="0" w:space="0" w:color="auto"/>
                <w:bottom w:val="none" w:sz="0" w:space="0" w:color="auto"/>
                <w:right w:val="none" w:sz="0" w:space="0" w:color="auto"/>
              </w:divBdr>
              <w:divsChild>
                <w:div w:id="257256664">
                  <w:marLeft w:val="0"/>
                  <w:marRight w:val="0"/>
                  <w:marTop w:val="0"/>
                  <w:marBottom w:val="0"/>
                  <w:divBdr>
                    <w:top w:val="none" w:sz="0" w:space="0" w:color="auto"/>
                    <w:left w:val="none" w:sz="0" w:space="0" w:color="auto"/>
                    <w:bottom w:val="none" w:sz="0" w:space="0" w:color="auto"/>
                    <w:right w:val="none" w:sz="0" w:space="0" w:color="auto"/>
                  </w:divBdr>
                  <w:divsChild>
                    <w:div w:id="1354578260">
                      <w:marLeft w:val="0"/>
                      <w:marRight w:val="0"/>
                      <w:marTop w:val="0"/>
                      <w:marBottom w:val="0"/>
                      <w:divBdr>
                        <w:top w:val="none" w:sz="0" w:space="0" w:color="auto"/>
                        <w:left w:val="none" w:sz="0" w:space="0" w:color="auto"/>
                        <w:bottom w:val="none" w:sz="0" w:space="0" w:color="auto"/>
                        <w:right w:val="none" w:sz="0" w:space="0" w:color="auto"/>
                      </w:divBdr>
                      <w:divsChild>
                        <w:div w:id="1287783399">
                          <w:marLeft w:val="0"/>
                          <w:marRight w:val="0"/>
                          <w:marTop w:val="0"/>
                          <w:marBottom w:val="0"/>
                          <w:divBdr>
                            <w:top w:val="none" w:sz="0" w:space="0" w:color="auto"/>
                            <w:left w:val="none" w:sz="0" w:space="0" w:color="auto"/>
                            <w:bottom w:val="none" w:sz="0" w:space="0" w:color="auto"/>
                            <w:right w:val="none" w:sz="0" w:space="0" w:color="auto"/>
                          </w:divBdr>
                        </w:div>
                      </w:divsChild>
                    </w:div>
                    <w:div w:id="1582132072">
                      <w:marLeft w:val="0"/>
                      <w:marRight w:val="0"/>
                      <w:marTop w:val="0"/>
                      <w:marBottom w:val="0"/>
                      <w:divBdr>
                        <w:top w:val="none" w:sz="0" w:space="0" w:color="auto"/>
                        <w:left w:val="none" w:sz="0" w:space="0" w:color="auto"/>
                        <w:bottom w:val="none" w:sz="0" w:space="0" w:color="auto"/>
                        <w:right w:val="none" w:sz="0" w:space="0" w:color="auto"/>
                      </w:divBdr>
                    </w:div>
                  </w:divsChild>
                </w:div>
                <w:div w:id="1697266404">
                  <w:marLeft w:val="0"/>
                  <w:marRight w:val="0"/>
                  <w:marTop w:val="0"/>
                  <w:marBottom w:val="0"/>
                  <w:divBdr>
                    <w:top w:val="none" w:sz="0" w:space="0" w:color="auto"/>
                    <w:left w:val="none" w:sz="0" w:space="0" w:color="auto"/>
                    <w:bottom w:val="none" w:sz="0" w:space="0" w:color="auto"/>
                    <w:right w:val="none" w:sz="0" w:space="0" w:color="auto"/>
                  </w:divBdr>
                  <w:divsChild>
                    <w:div w:id="640696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919754">
          <w:marLeft w:val="-150"/>
          <w:marRight w:val="-150"/>
          <w:marTop w:val="0"/>
          <w:marBottom w:val="0"/>
          <w:divBdr>
            <w:top w:val="none" w:sz="0" w:space="0" w:color="auto"/>
            <w:left w:val="none" w:sz="0" w:space="0" w:color="auto"/>
            <w:bottom w:val="none" w:sz="0" w:space="0" w:color="auto"/>
            <w:right w:val="none" w:sz="0" w:space="0" w:color="auto"/>
          </w:divBdr>
          <w:divsChild>
            <w:div w:id="1750887421">
              <w:marLeft w:val="0"/>
              <w:marRight w:val="0"/>
              <w:marTop w:val="0"/>
              <w:marBottom w:val="0"/>
              <w:divBdr>
                <w:top w:val="none" w:sz="0" w:space="0" w:color="auto"/>
                <w:left w:val="none" w:sz="0" w:space="0" w:color="auto"/>
                <w:bottom w:val="none" w:sz="0" w:space="0" w:color="auto"/>
                <w:right w:val="none" w:sz="0" w:space="0" w:color="auto"/>
              </w:divBdr>
              <w:divsChild>
                <w:div w:id="1348679473">
                  <w:marLeft w:val="0"/>
                  <w:marRight w:val="0"/>
                  <w:marTop w:val="0"/>
                  <w:marBottom w:val="0"/>
                  <w:divBdr>
                    <w:top w:val="none" w:sz="0" w:space="0" w:color="auto"/>
                    <w:left w:val="none" w:sz="0" w:space="0" w:color="auto"/>
                    <w:bottom w:val="none" w:sz="0" w:space="0" w:color="auto"/>
                    <w:right w:val="none" w:sz="0" w:space="0" w:color="auto"/>
                  </w:divBdr>
                  <w:divsChild>
                    <w:div w:id="738553361">
                      <w:marLeft w:val="0"/>
                      <w:marRight w:val="0"/>
                      <w:marTop w:val="0"/>
                      <w:marBottom w:val="0"/>
                      <w:divBdr>
                        <w:top w:val="none" w:sz="0" w:space="0" w:color="auto"/>
                        <w:left w:val="none" w:sz="0" w:space="0" w:color="auto"/>
                        <w:bottom w:val="none" w:sz="0" w:space="0" w:color="auto"/>
                        <w:right w:val="none" w:sz="0" w:space="0" w:color="auto"/>
                      </w:divBdr>
                      <w:divsChild>
                        <w:div w:id="1411854857">
                          <w:marLeft w:val="0"/>
                          <w:marRight w:val="0"/>
                          <w:marTop w:val="0"/>
                          <w:marBottom w:val="0"/>
                          <w:divBdr>
                            <w:top w:val="none" w:sz="0" w:space="0" w:color="auto"/>
                            <w:left w:val="none" w:sz="0" w:space="0" w:color="auto"/>
                            <w:bottom w:val="none" w:sz="0" w:space="0" w:color="auto"/>
                            <w:right w:val="none" w:sz="0" w:space="0" w:color="auto"/>
                          </w:divBdr>
                        </w:div>
                      </w:divsChild>
                    </w:div>
                    <w:div w:id="1676418927">
                      <w:marLeft w:val="0"/>
                      <w:marRight w:val="0"/>
                      <w:marTop w:val="0"/>
                      <w:marBottom w:val="450"/>
                      <w:divBdr>
                        <w:top w:val="none" w:sz="0" w:space="0" w:color="auto"/>
                        <w:left w:val="none" w:sz="0" w:space="0" w:color="auto"/>
                        <w:bottom w:val="none" w:sz="0" w:space="0" w:color="auto"/>
                        <w:right w:val="none" w:sz="0" w:space="0" w:color="auto"/>
                      </w:divBdr>
                    </w:div>
                    <w:div w:id="176614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130912">
              <w:marLeft w:val="0"/>
              <w:marRight w:val="0"/>
              <w:marTop w:val="0"/>
              <w:marBottom w:val="0"/>
              <w:divBdr>
                <w:top w:val="none" w:sz="0" w:space="0" w:color="auto"/>
                <w:left w:val="none" w:sz="0" w:space="0" w:color="auto"/>
                <w:bottom w:val="none" w:sz="0" w:space="0" w:color="auto"/>
                <w:right w:val="none" w:sz="0" w:space="0" w:color="auto"/>
              </w:divBdr>
              <w:divsChild>
                <w:div w:id="907959672">
                  <w:marLeft w:val="0"/>
                  <w:marRight w:val="0"/>
                  <w:marTop w:val="0"/>
                  <w:marBottom w:val="0"/>
                  <w:divBdr>
                    <w:top w:val="none" w:sz="0" w:space="0" w:color="auto"/>
                    <w:left w:val="none" w:sz="0" w:space="0" w:color="auto"/>
                    <w:bottom w:val="none" w:sz="0" w:space="0" w:color="auto"/>
                    <w:right w:val="none" w:sz="0" w:space="0" w:color="auto"/>
                  </w:divBdr>
                  <w:divsChild>
                    <w:div w:id="1162312347">
                      <w:marLeft w:val="0"/>
                      <w:marRight w:val="0"/>
                      <w:marTop w:val="0"/>
                      <w:marBottom w:val="0"/>
                      <w:divBdr>
                        <w:top w:val="none" w:sz="0" w:space="0" w:color="auto"/>
                        <w:left w:val="none" w:sz="0" w:space="0" w:color="auto"/>
                        <w:bottom w:val="none" w:sz="0" w:space="0" w:color="auto"/>
                        <w:right w:val="none" w:sz="0" w:space="0" w:color="auto"/>
                      </w:divBdr>
                      <w:divsChild>
                        <w:div w:id="87848543">
                          <w:marLeft w:val="0"/>
                          <w:marRight w:val="0"/>
                          <w:marTop w:val="0"/>
                          <w:marBottom w:val="0"/>
                          <w:divBdr>
                            <w:top w:val="none" w:sz="0" w:space="0" w:color="auto"/>
                            <w:left w:val="none" w:sz="0" w:space="0" w:color="auto"/>
                            <w:bottom w:val="none" w:sz="0" w:space="0" w:color="auto"/>
                            <w:right w:val="none" w:sz="0" w:space="0" w:color="auto"/>
                          </w:divBdr>
                          <w:divsChild>
                            <w:div w:id="951866144">
                              <w:marLeft w:val="0"/>
                              <w:marRight w:val="0"/>
                              <w:marTop w:val="0"/>
                              <w:marBottom w:val="0"/>
                              <w:divBdr>
                                <w:top w:val="none" w:sz="0" w:space="0" w:color="auto"/>
                                <w:left w:val="none" w:sz="0" w:space="0" w:color="auto"/>
                                <w:bottom w:val="none" w:sz="0" w:space="0" w:color="auto"/>
                                <w:right w:val="none" w:sz="0" w:space="0" w:color="auto"/>
                              </w:divBdr>
                            </w:div>
                            <w:div w:id="1161656996">
                              <w:marLeft w:val="0"/>
                              <w:marRight w:val="0"/>
                              <w:marTop w:val="0"/>
                              <w:marBottom w:val="0"/>
                              <w:divBdr>
                                <w:top w:val="none" w:sz="0" w:space="0" w:color="auto"/>
                                <w:left w:val="none" w:sz="0" w:space="0" w:color="auto"/>
                                <w:bottom w:val="none" w:sz="0" w:space="0" w:color="auto"/>
                                <w:right w:val="none" w:sz="0" w:space="0" w:color="auto"/>
                              </w:divBdr>
                            </w:div>
                            <w:div w:id="1551503446">
                              <w:marLeft w:val="0"/>
                              <w:marRight w:val="0"/>
                              <w:marTop w:val="0"/>
                              <w:marBottom w:val="0"/>
                              <w:divBdr>
                                <w:top w:val="none" w:sz="0" w:space="0" w:color="auto"/>
                                <w:left w:val="none" w:sz="0" w:space="0" w:color="auto"/>
                                <w:bottom w:val="none" w:sz="0" w:space="0" w:color="auto"/>
                                <w:right w:val="none" w:sz="0" w:space="0" w:color="auto"/>
                              </w:divBdr>
                            </w:div>
                            <w:div w:id="1783528390">
                              <w:marLeft w:val="0"/>
                              <w:marRight w:val="0"/>
                              <w:marTop w:val="0"/>
                              <w:marBottom w:val="0"/>
                              <w:divBdr>
                                <w:top w:val="none" w:sz="0" w:space="0" w:color="auto"/>
                                <w:left w:val="none" w:sz="0" w:space="0" w:color="auto"/>
                                <w:bottom w:val="none" w:sz="0" w:space="0" w:color="auto"/>
                                <w:right w:val="none" w:sz="0" w:space="0" w:color="auto"/>
                              </w:divBdr>
                            </w:div>
                            <w:div w:id="2118866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376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2201615">
      <w:bodyDiv w:val="1"/>
      <w:marLeft w:val="0"/>
      <w:marRight w:val="0"/>
      <w:marTop w:val="0"/>
      <w:marBottom w:val="0"/>
      <w:divBdr>
        <w:top w:val="none" w:sz="0" w:space="0" w:color="auto"/>
        <w:left w:val="none" w:sz="0" w:space="0" w:color="auto"/>
        <w:bottom w:val="none" w:sz="0" w:space="0" w:color="auto"/>
        <w:right w:val="none" w:sz="0" w:space="0" w:color="auto"/>
      </w:divBdr>
    </w:div>
    <w:div w:id="912273062">
      <w:bodyDiv w:val="1"/>
      <w:marLeft w:val="0"/>
      <w:marRight w:val="0"/>
      <w:marTop w:val="0"/>
      <w:marBottom w:val="0"/>
      <w:divBdr>
        <w:top w:val="none" w:sz="0" w:space="0" w:color="auto"/>
        <w:left w:val="none" w:sz="0" w:space="0" w:color="auto"/>
        <w:bottom w:val="none" w:sz="0" w:space="0" w:color="auto"/>
        <w:right w:val="none" w:sz="0" w:space="0" w:color="auto"/>
      </w:divBdr>
      <w:divsChild>
        <w:div w:id="439646911">
          <w:marLeft w:val="0"/>
          <w:marRight w:val="0"/>
          <w:marTop w:val="0"/>
          <w:marBottom w:val="0"/>
          <w:divBdr>
            <w:top w:val="none" w:sz="0" w:space="0" w:color="auto"/>
            <w:left w:val="none" w:sz="0" w:space="0" w:color="auto"/>
            <w:bottom w:val="none" w:sz="0" w:space="0" w:color="auto"/>
            <w:right w:val="none" w:sz="0" w:space="0" w:color="auto"/>
          </w:divBdr>
        </w:div>
        <w:div w:id="1098329463">
          <w:marLeft w:val="0"/>
          <w:marRight w:val="0"/>
          <w:marTop w:val="0"/>
          <w:marBottom w:val="0"/>
          <w:divBdr>
            <w:top w:val="none" w:sz="0" w:space="0" w:color="auto"/>
            <w:left w:val="none" w:sz="0" w:space="0" w:color="auto"/>
            <w:bottom w:val="none" w:sz="0" w:space="0" w:color="auto"/>
            <w:right w:val="none" w:sz="0" w:space="0" w:color="auto"/>
          </w:divBdr>
          <w:divsChild>
            <w:div w:id="1188177732">
              <w:marLeft w:val="0"/>
              <w:marRight w:val="0"/>
              <w:marTop w:val="0"/>
              <w:marBottom w:val="75"/>
              <w:divBdr>
                <w:top w:val="none" w:sz="0" w:space="0" w:color="auto"/>
                <w:left w:val="none" w:sz="0" w:space="0" w:color="auto"/>
                <w:bottom w:val="none" w:sz="0" w:space="0" w:color="auto"/>
                <w:right w:val="none" w:sz="0" w:space="0" w:color="auto"/>
              </w:divBdr>
              <w:divsChild>
                <w:div w:id="73355225">
                  <w:marLeft w:val="0"/>
                  <w:marRight w:val="0"/>
                  <w:marTop w:val="0"/>
                  <w:marBottom w:val="0"/>
                  <w:divBdr>
                    <w:top w:val="none" w:sz="0" w:space="0" w:color="auto"/>
                    <w:left w:val="none" w:sz="0" w:space="0" w:color="auto"/>
                    <w:bottom w:val="none" w:sz="0" w:space="0" w:color="auto"/>
                    <w:right w:val="none" w:sz="0" w:space="0" w:color="auto"/>
                  </w:divBdr>
                  <w:divsChild>
                    <w:div w:id="39809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35076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12547994">
      <w:bodyDiv w:val="1"/>
      <w:marLeft w:val="0"/>
      <w:marRight w:val="0"/>
      <w:marTop w:val="0"/>
      <w:marBottom w:val="0"/>
      <w:divBdr>
        <w:top w:val="none" w:sz="0" w:space="0" w:color="auto"/>
        <w:left w:val="none" w:sz="0" w:space="0" w:color="auto"/>
        <w:bottom w:val="none" w:sz="0" w:space="0" w:color="auto"/>
        <w:right w:val="none" w:sz="0" w:space="0" w:color="auto"/>
      </w:divBdr>
      <w:divsChild>
        <w:div w:id="295112550">
          <w:marLeft w:val="-225"/>
          <w:marRight w:val="-225"/>
          <w:marTop w:val="0"/>
          <w:marBottom w:val="0"/>
          <w:divBdr>
            <w:top w:val="none" w:sz="0" w:space="0" w:color="auto"/>
            <w:left w:val="none" w:sz="0" w:space="0" w:color="auto"/>
            <w:bottom w:val="none" w:sz="0" w:space="0" w:color="auto"/>
            <w:right w:val="none" w:sz="0" w:space="0" w:color="auto"/>
          </w:divBdr>
          <w:divsChild>
            <w:div w:id="149713865">
              <w:marLeft w:val="0"/>
              <w:marRight w:val="0"/>
              <w:marTop w:val="0"/>
              <w:marBottom w:val="0"/>
              <w:divBdr>
                <w:top w:val="none" w:sz="0" w:space="0" w:color="auto"/>
                <w:left w:val="none" w:sz="0" w:space="0" w:color="auto"/>
                <w:bottom w:val="none" w:sz="0" w:space="0" w:color="auto"/>
                <w:right w:val="none" w:sz="0" w:space="0" w:color="auto"/>
              </w:divBdr>
              <w:divsChild>
                <w:div w:id="88291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004080">
          <w:marLeft w:val="-225"/>
          <w:marRight w:val="-225"/>
          <w:marTop w:val="0"/>
          <w:marBottom w:val="0"/>
          <w:divBdr>
            <w:top w:val="none" w:sz="0" w:space="0" w:color="auto"/>
            <w:left w:val="none" w:sz="0" w:space="0" w:color="auto"/>
            <w:bottom w:val="none" w:sz="0" w:space="0" w:color="auto"/>
            <w:right w:val="none" w:sz="0" w:space="0" w:color="auto"/>
          </w:divBdr>
        </w:div>
      </w:divsChild>
    </w:div>
    <w:div w:id="912668129">
      <w:bodyDiv w:val="1"/>
      <w:marLeft w:val="0"/>
      <w:marRight w:val="0"/>
      <w:marTop w:val="0"/>
      <w:marBottom w:val="0"/>
      <w:divBdr>
        <w:top w:val="none" w:sz="0" w:space="0" w:color="auto"/>
        <w:left w:val="none" w:sz="0" w:space="0" w:color="auto"/>
        <w:bottom w:val="none" w:sz="0" w:space="0" w:color="auto"/>
        <w:right w:val="none" w:sz="0" w:space="0" w:color="auto"/>
      </w:divBdr>
      <w:divsChild>
        <w:div w:id="259413570">
          <w:marLeft w:val="-225"/>
          <w:marRight w:val="-225"/>
          <w:marTop w:val="0"/>
          <w:marBottom w:val="0"/>
          <w:divBdr>
            <w:top w:val="none" w:sz="0" w:space="0" w:color="auto"/>
            <w:left w:val="none" w:sz="0" w:space="0" w:color="auto"/>
            <w:bottom w:val="none" w:sz="0" w:space="0" w:color="auto"/>
            <w:right w:val="none" w:sz="0" w:space="0" w:color="auto"/>
          </w:divBdr>
        </w:div>
        <w:div w:id="2007901521">
          <w:marLeft w:val="-225"/>
          <w:marRight w:val="-225"/>
          <w:marTop w:val="0"/>
          <w:marBottom w:val="0"/>
          <w:divBdr>
            <w:top w:val="none" w:sz="0" w:space="0" w:color="auto"/>
            <w:left w:val="none" w:sz="0" w:space="0" w:color="auto"/>
            <w:bottom w:val="none" w:sz="0" w:space="0" w:color="auto"/>
            <w:right w:val="none" w:sz="0" w:space="0" w:color="auto"/>
          </w:divBdr>
          <w:divsChild>
            <w:div w:id="1446460220">
              <w:marLeft w:val="0"/>
              <w:marRight w:val="0"/>
              <w:marTop w:val="0"/>
              <w:marBottom w:val="0"/>
              <w:divBdr>
                <w:top w:val="none" w:sz="0" w:space="0" w:color="auto"/>
                <w:left w:val="none" w:sz="0" w:space="0" w:color="auto"/>
                <w:bottom w:val="none" w:sz="0" w:space="0" w:color="auto"/>
                <w:right w:val="none" w:sz="0" w:space="0" w:color="auto"/>
              </w:divBdr>
              <w:divsChild>
                <w:div w:id="26256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2935578">
      <w:bodyDiv w:val="1"/>
      <w:marLeft w:val="0"/>
      <w:marRight w:val="0"/>
      <w:marTop w:val="0"/>
      <w:marBottom w:val="0"/>
      <w:divBdr>
        <w:top w:val="none" w:sz="0" w:space="0" w:color="auto"/>
        <w:left w:val="none" w:sz="0" w:space="0" w:color="auto"/>
        <w:bottom w:val="none" w:sz="0" w:space="0" w:color="auto"/>
        <w:right w:val="none" w:sz="0" w:space="0" w:color="auto"/>
      </w:divBdr>
      <w:divsChild>
        <w:div w:id="379519239">
          <w:marLeft w:val="-150"/>
          <w:marRight w:val="-150"/>
          <w:marTop w:val="0"/>
          <w:marBottom w:val="0"/>
          <w:divBdr>
            <w:top w:val="none" w:sz="0" w:space="0" w:color="auto"/>
            <w:left w:val="none" w:sz="0" w:space="0" w:color="auto"/>
            <w:bottom w:val="none" w:sz="0" w:space="0" w:color="auto"/>
            <w:right w:val="none" w:sz="0" w:space="0" w:color="auto"/>
          </w:divBdr>
          <w:divsChild>
            <w:div w:id="1189105183">
              <w:marLeft w:val="0"/>
              <w:marRight w:val="0"/>
              <w:marTop w:val="0"/>
              <w:marBottom w:val="0"/>
              <w:divBdr>
                <w:top w:val="none" w:sz="0" w:space="0" w:color="auto"/>
                <w:left w:val="none" w:sz="0" w:space="0" w:color="auto"/>
                <w:bottom w:val="none" w:sz="0" w:space="0" w:color="auto"/>
                <w:right w:val="none" w:sz="0" w:space="0" w:color="auto"/>
              </w:divBdr>
              <w:divsChild>
                <w:div w:id="835456873">
                  <w:marLeft w:val="0"/>
                  <w:marRight w:val="0"/>
                  <w:marTop w:val="0"/>
                  <w:marBottom w:val="0"/>
                  <w:divBdr>
                    <w:top w:val="none" w:sz="0" w:space="0" w:color="auto"/>
                    <w:left w:val="none" w:sz="0" w:space="0" w:color="auto"/>
                    <w:bottom w:val="none" w:sz="0" w:space="0" w:color="auto"/>
                    <w:right w:val="none" w:sz="0" w:space="0" w:color="auto"/>
                  </w:divBdr>
                  <w:divsChild>
                    <w:div w:id="120420523">
                      <w:marLeft w:val="0"/>
                      <w:marRight w:val="0"/>
                      <w:marTop w:val="0"/>
                      <w:marBottom w:val="0"/>
                      <w:divBdr>
                        <w:top w:val="none" w:sz="0" w:space="0" w:color="auto"/>
                        <w:left w:val="none" w:sz="0" w:space="0" w:color="auto"/>
                        <w:bottom w:val="none" w:sz="0" w:space="0" w:color="auto"/>
                        <w:right w:val="none" w:sz="0" w:space="0" w:color="auto"/>
                      </w:divBdr>
                      <w:divsChild>
                        <w:div w:id="1511334140">
                          <w:marLeft w:val="0"/>
                          <w:marRight w:val="0"/>
                          <w:marTop w:val="0"/>
                          <w:marBottom w:val="0"/>
                          <w:divBdr>
                            <w:top w:val="none" w:sz="0" w:space="0" w:color="auto"/>
                            <w:left w:val="none" w:sz="0" w:space="0" w:color="auto"/>
                            <w:bottom w:val="none" w:sz="0" w:space="0" w:color="auto"/>
                            <w:right w:val="none" w:sz="0" w:space="0" w:color="auto"/>
                          </w:divBdr>
                        </w:div>
                      </w:divsChild>
                    </w:div>
                    <w:div w:id="1582132840">
                      <w:marLeft w:val="0"/>
                      <w:marRight w:val="0"/>
                      <w:marTop w:val="0"/>
                      <w:marBottom w:val="0"/>
                      <w:divBdr>
                        <w:top w:val="none" w:sz="0" w:space="0" w:color="auto"/>
                        <w:left w:val="none" w:sz="0" w:space="0" w:color="auto"/>
                        <w:bottom w:val="none" w:sz="0" w:space="0" w:color="auto"/>
                        <w:right w:val="none" w:sz="0" w:space="0" w:color="auto"/>
                      </w:divBdr>
                    </w:div>
                  </w:divsChild>
                </w:div>
                <w:div w:id="146030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592574">
          <w:marLeft w:val="-150"/>
          <w:marRight w:val="-150"/>
          <w:marTop w:val="0"/>
          <w:marBottom w:val="0"/>
          <w:divBdr>
            <w:top w:val="none" w:sz="0" w:space="0" w:color="auto"/>
            <w:left w:val="none" w:sz="0" w:space="0" w:color="auto"/>
            <w:bottom w:val="none" w:sz="0" w:space="0" w:color="auto"/>
            <w:right w:val="none" w:sz="0" w:space="0" w:color="auto"/>
          </w:divBdr>
          <w:divsChild>
            <w:div w:id="1382245274">
              <w:marLeft w:val="0"/>
              <w:marRight w:val="0"/>
              <w:marTop w:val="0"/>
              <w:marBottom w:val="0"/>
              <w:divBdr>
                <w:top w:val="none" w:sz="0" w:space="0" w:color="auto"/>
                <w:left w:val="none" w:sz="0" w:space="0" w:color="auto"/>
                <w:bottom w:val="none" w:sz="0" w:space="0" w:color="auto"/>
                <w:right w:val="none" w:sz="0" w:space="0" w:color="auto"/>
              </w:divBdr>
              <w:divsChild>
                <w:div w:id="550533164">
                  <w:marLeft w:val="0"/>
                  <w:marRight w:val="0"/>
                  <w:marTop w:val="0"/>
                  <w:marBottom w:val="0"/>
                  <w:divBdr>
                    <w:top w:val="none" w:sz="0" w:space="0" w:color="auto"/>
                    <w:left w:val="none" w:sz="0" w:space="0" w:color="auto"/>
                    <w:bottom w:val="none" w:sz="0" w:space="0" w:color="auto"/>
                    <w:right w:val="none" w:sz="0" w:space="0" w:color="auto"/>
                  </w:divBdr>
                  <w:divsChild>
                    <w:div w:id="118050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3200745">
      <w:bodyDiv w:val="1"/>
      <w:marLeft w:val="0"/>
      <w:marRight w:val="0"/>
      <w:marTop w:val="0"/>
      <w:marBottom w:val="0"/>
      <w:divBdr>
        <w:top w:val="none" w:sz="0" w:space="0" w:color="auto"/>
        <w:left w:val="none" w:sz="0" w:space="0" w:color="auto"/>
        <w:bottom w:val="none" w:sz="0" w:space="0" w:color="auto"/>
        <w:right w:val="none" w:sz="0" w:space="0" w:color="auto"/>
      </w:divBdr>
      <w:divsChild>
        <w:div w:id="1379628450">
          <w:marLeft w:val="0"/>
          <w:marRight w:val="0"/>
          <w:marTop w:val="0"/>
          <w:marBottom w:val="0"/>
          <w:divBdr>
            <w:top w:val="single" w:sz="2" w:space="0" w:color="E5E7EB"/>
            <w:left w:val="single" w:sz="2" w:space="0" w:color="E5E7EB"/>
            <w:bottom w:val="single" w:sz="2" w:space="0" w:color="E5E7EB"/>
            <w:right w:val="single" w:sz="2" w:space="0" w:color="E5E7EB"/>
          </w:divBdr>
        </w:div>
        <w:div w:id="200049853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913441329">
      <w:bodyDiv w:val="1"/>
      <w:marLeft w:val="0"/>
      <w:marRight w:val="0"/>
      <w:marTop w:val="0"/>
      <w:marBottom w:val="0"/>
      <w:divBdr>
        <w:top w:val="none" w:sz="0" w:space="0" w:color="auto"/>
        <w:left w:val="none" w:sz="0" w:space="0" w:color="auto"/>
        <w:bottom w:val="none" w:sz="0" w:space="0" w:color="auto"/>
        <w:right w:val="none" w:sz="0" w:space="0" w:color="auto"/>
      </w:divBdr>
      <w:divsChild>
        <w:div w:id="981428866">
          <w:marLeft w:val="0"/>
          <w:marRight w:val="0"/>
          <w:marTop w:val="0"/>
          <w:marBottom w:val="0"/>
          <w:divBdr>
            <w:top w:val="none" w:sz="0" w:space="0" w:color="auto"/>
            <w:left w:val="none" w:sz="0" w:space="0" w:color="auto"/>
            <w:bottom w:val="none" w:sz="0" w:space="0" w:color="auto"/>
            <w:right w:val="none" w:sz="0" w:space="0" w:color="auto"/>
          </w:divBdr>
          <w:divsChild>
            <w:div w:id="387345884">
              <w:marLeft w:val="0"/>
              <w:marRight w:val="0"/>
              <w:marTop w:val="0"/>
              <w:marBottom w:val="240"/>
              <w:divBdr>
                <w:top w:val="none" w:sz="0" w:space="0" w:color="auto"/>
                <w:left w:val="none" w:sz="0" w:space="0" w:color="auto"/>
                <w:bottom w:val="none" w:sz="0" w:space="0" w:color="auto"/>
                <w:right w:val="none" w:sz="0" w:space="0" w:color="auto"/>
              </w:divBdr>
              <w:divsChild>
                <w:div w:id="1743867021">
                  <w:marLeft w:val="0"/>
                  <w:marRight w:val="0"/>
                  <w:marTop w:val="0"/>
                  <w:marBottom w:val="0"/>
                  <w:divBdr>
                    <w:top w:val="none" w:sz="0" w:space="0" w:color="auto"/>
                    <w:left w:val="none" w:sz="0" w:space="0" w:color="auto"/>
                    <w:bottom w:val="none" w:sz="0" w:space="0" w:color="auto"/>
                    <w:right w:val="none" w:sz="0" w:space="0" w:color="auto"/>
                  </w:divBdr>
                </w:div>
                <w:div w:id="1571384481">
                  <w:marLeft w:val="60"/>
                  <w:marRight w:val="0"/>
                  <w:marTop w:val="0"/>
                  <w:marBottom w:val="0"/>
                  <w:divBdr>
                    <w:top w:val="none" w:sz="0" w:space="0" w:color="auto"/>
                    <w:left w:val="none" w:sz="0" w:space="0" w:color="auto"/>
                    <w:bottom w:val="none" w:sz="0" w:space="0" w:color="auto"/>
                    <w:right w:val="none" w:sz="0" w:space="0" w:color="auto"/>
                  </w:divBdr>
                </w:div>
              </w:divsChild>
            </w:div>
            <w:div w:id="740062227">
              <w:marLeft w:val="0"/>
              <w:marRight w:val="0"/>
              <w:marTop w:val="0"/>
              <w:marBottom w:val="225"/>
              <w:divBdr>
                <w:top w:val="none" w:sz="0" w:space="0" w:color="auto"/>
                <w:left w:val="none" w:sz="0" w:space="0" w:color="auto"/>
                <w:bottom w:val="none" w:sz="0" w:space="0" w:color="auto"/>
                <w:right w:val="none" w:sz="0" w:space="0" w:color="auto"/>
              </w:divBdr>
            </w:div>
          </w:divsChild>
        </w:div>
        <w:div w:id="2065786433">
          <w:marLeft w:val="0"/>
          <w:marRight w:val="0"/>
          <w:marTop w:val="0"/>
          <w:marBottom w:val="0"/>
          <w:divBdr>
            <w:top w:val="none" w:sz="0" w:space="0" w:color="auto"/>
            <w:left w:val="none" w:sz="0" w:space="0" w:color="auto"/>
            <w:bottom w:val="none" w:sz="0" w:space="0" w:color="auto"/>
            <w:right w:val="none" w:sz="0" w:space="0" w:color="auto"/>
          </w:divBdr>
        </w:div>
        <w:div w:id="838229807">
          <w:marLeft w:val="0"/>
          <w:marRight w:val="0"/>
          <w:marTop w:val="315"/>
          <w:marBottom w:val="0"/>
          <w:divBdr>
            <w:top w:val="none" w:sz="0" w:space="0" w:color="auto"/>
            <w:left w:val="none" w:sz="0" w:space="0" w:color="auto"/>
            <w:bottom w:val="none" w:sz="0" w:space="0" w:color="auto"/>
            <w:right w:val="none" w:sz="0" w:space="0" w:color="auto"/>
          </w:divBdr>
          <w:divsChild>
            <w:div w:id="1654484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469929">
      <w:bodyDiv w:val="1"/>
      <w:marLeft w:val="0"/>
      <w:marRight w:val="0"/>
      <w:marTop w:val="0"/>
      <w:marBottom w:val="0"/>
      <w:divBdr>
        <w:top w:val="none" w:sz="0" w:space="0" w:color="auto"/>
        <w:left w:val="none" w:sz="0" w:space="0" w:color="auto"/>
        <w:bottom w:val="none" w:sz="0" w:space="0" w:color="auto"/>
        <w:right w:val="none" w:sz="0" w:space="0" w:color="auto"/>
      </w:divBdr>
      <w:divsChild>
        <w:div w:id="1451319838">
          <w:marLeft w:val="0"/>
          <w:marRight w:val="0"/>
          <w:marTop w:val="0"/>
          <w:marBottom w:val="0"/>
          <w:divBdr>
            <w:top w:val="none" w:sz="0" w:space="0" w:color="auto"/>
            <w:left w:val="none" w:sz="0" w:space="0" w:color="auto"/>
            <w:bottom w:val="none" w:sz="0" w:space="0" w:color="auto"/>
            <w:right w:val="none" w:sz="0" w:space="0" w:color="auto"/>
          </w:divBdr>
        </w:div>
      </w:divsChild>
    </w:div>
    <w:div w:id="913856616">
      <w:bodyDiv w:val="1"/>
      <w:marLeft w:val="0"/>
      <w:marRight w:val="0"/>
      <w:marTop w:val="0"/>
      <w:marBottom w:val="0"/>
      <w:divBdr>
        <w:top w:val="none" w:sz="0" w:space="0" w:color="auto"/>
        <w:left w:val="none" w:sz="0" w:space="0" w:color="auto"/>
        <w:bottom w:val="none" w:sz="0" w:space="0" w:color="auto"/>
        <w:right w:val="none" w:sz="0" w:space="0" w:color="auto"/>
      </w:divBdr>
    </w:div>
    <w:div w:id="913858957">
      <w:bodyDiv w:val="1"/>
      <w:marLeft w:val="0"/>
      <w:marRight w:val="0"/>
      <w:marTop w:val="0"/>
      <w:marBottom w:val="0"/>
      <w:divBdr>
        <w:top w:val="none" w:sz="0" w:space="0" w:color="auto"/>
        <w:left w:val="none" w:sz="0" w:space="0" w:color="auto"/>
        <w:bottom w:val="none" w:sz="0" w:space="0" w:color="auto"/>
        <w:right w:val="none" w:sz="0" w:space="0" w:color="auto"/>
      </w:divBdr>
      <w:divsChild>
        <w:div w:id="1624732882">
          <w:marLeft w:val="0"/>
          <w:marRight w:val="0"/>
          <w:marTop w:val="0"/>
          <w:marBottom w:val="0"/>
          <w:divBdr>
            <w:top w:val="none" w:sz="0" w:space="0" w:color="auto"/>
            <w:left w:val="none" w:sz="0" w:space="0" w:color="auto"/>
            <w:bottom w:val="none" w:sz="0" w:space="0" w:color="auto"/>
            <w:right w:val="none" w:sz="0" w:space="0" w:color="auto"/>
          </w:divBdr>
          <w:divsChild>
            <w:div w:id="1564214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708217">
      <w:bodyDiv w:val="1"/>
      <w:marLeft w:val="0"/>
      <w:marRight w:val="0"/>
      <w:marTop w:val="0"/>
      <w:marBottom w:val="0"/>
      <w:divBdr>
        <w:top w:val="none" w:sz="0" w:space="0" w:color="auto"/>
        <w:left w:val="none" w:sz="0" w:space="0" w:color="auto"/>
        <w:bottom w:val="none" w:sz="0" w:space="0" w:color="auto"/>
        <w:right w:val="none" w:sz="0" w:space="0" w:color="auto"/>
      </w:divBdr>
      <w:divsChild>
        <w:div w:id="1533111422">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916405757">
      <w:bodyDiv w:val="1"/>
      <w:marLeft w:val="0"/>
      <w:marRight w:val="0"/>
      <w:marTop w:val="0"/>
      <w:marBottom w:val="0"/>
      <w:divBdr>
        <w:top w:val="none" w:sz="0" w:space="0" w:color="auto"/>
        <w:left w:val="none" w:sz="0" w:space="0" w:color="auto"/>
        <w:bottom w:val="none" w:sz="0" w:space="0" w:color="auto"/>
        <w:right w:val="none" w:sz="0" w:space="0" w:color="auto"/>
      </w:divBdr>
    </w:div>
    <w:div w:id="916405898">
      <w:bodyDiv w:val="1"/>
      <w:marLeft w:val="0"/>
      <w:marRight w:val="0"/>
      <w:marTop w:val="0"/>
      <w:marBottom w:val="0"/>
      <w:divBdr>
        <w:top w:val="none" w:sz="0" w:space="0" w:color="auto"/>
        <w:left w:val="none" w:sz="0" w:space="0" w:color="auto"/>
        <w:bottom w:val="none" w:sz="0" w:space="0" w:color="auto"/>
        <w:right w:val="none" w:sz="0" w:space="0" w:color="auto"/>
      </w:divBdr>
      <w:divsChild>
        <w:div w:id="633365975">
          <w:marLeft w:val="-150"/>
          <w:marRight w:val="-150"/>
          <w:marTop w:val="0"/>
          <w:marBottom w:val="0"/>
          <w:divBdr>
            <w:top w:val="none" w:sz="0" w:space="0" w:color="auto"/>
            <w:left w:val="none" w:sz="0" w:space="0" w:color="auto"/>
            <w:bottom w:val="none" w:sz="0" w:space="0" w:color="auto"/>
            <w:right w:val="none" w:sz="0" w:space="0" w:color="auto"/>
          </w:divBdr>
          <w:divsChild>
            <w:div w:id="1525752211">
              <w:marLeft w:val="0"/>
              <w:marRight w:val="0"/>
              <w:marTop w:val="0"/>
              <w:marBottom w:val="0"/>
              <w:divBdr>
                <w:top w:val="none" w:sz="0" w:space="0" w:color="auto"/>
                <w:left w:val="none" w:sz="0" w:space="0" w:color="auto"/>
                <w:bottom w:val="none" w:sz="0" w:space="0" w:color="auto"/>
                <w:right w:val="none" w:sz="0" w:space="0" w:color="auto"/>
              </w:divBdr>
              <w:divsChild>
                <w:div w:id="1792548479">
                  <w:marLeft w:val="0"/>
                  <w:marRight w:val="0"/>
                  <w:marTop w:val="0"/>
                  <w:marBottom w:val="0"/>
                  <w:divBdr>
                    <w:top w:val="none" w:sz="0" w:space="0" w:color="auto"/>
                    <w:left w:val="none" w:sz="0" w:space="0" w:color="auto"/>
                    <w:bottom w:val="none" w:sz="0" w:space="0" w:color="auto"/>
                    <w:right w:val="none" w:sz="0" w:space="0" w:color="auto"/>
                  </w:divBdr>
                  <w:divsChild>
                    <w:div w:id="559443008">
                      <w:marLeft w:val="0"/>
                      <w:marRight w:val="0"/>
                      <w:marTop w:val="0"/>
                      <w:marBottom w:val="0"/>
                      <w:divBdr>
                        <w:top w:val="none" w:sz="0" w:space="0" w:color="auto"/>
                        <w:left w:val="none" w:sz="0" w:space="0" w:color="auto"/>
                        <w:bottom w:val="none" w:sz="0" w:space="0" w:color="auto"/>
                        <w:right w:val="none" w:sz="0" w:space="0" w:color="auto"/>
                      </w:divBdr>
                    </w:div>
                  </w:divsChild>
                </w:div>
                <w:div w:id="146556351">
                  <w:marLeft w:val="0"/>
                  <w:marRight w:val="0"/>
                  <w:marTop w:val="0"/>
                  <w:marBottom w:val="0"/>
                  <w:divBdr>
                    <w:top w:val="none" w:sz="0" w:space="0" w:color="auto"/>
                    <w:left w:val="none" w:sz="0" w:space="0" w:color="auto"/>
                    <w:bottom w:val="none" w:sz="0" w:space="0" w:color="auto"/>
                    <w:right w:val="none" w:sz="0" w:space="0" w:color="auto"/>
                  </w:divBdr>
                  <w:divsChild>
                    <w:div w:id="102697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079244">
          <w:marLeft w:val="-150"/>
          <w:marRight w:val="-150"/>
          <w:marTop w:val="0"/>
          <w:marBottom w:val="0"/>
          <w:divBdr>
            <w:top w:val="none" w:sz="0" w:space="0" w:color="auto"/>
            <w:left w:val="none" w:sz="0" w:space="0" w:color="auto"/>
            <w:bottom w:val="none" w:sz="0" w:space="0" w:color="auto"/>
            <w:right w:val="none" w:sz="0" w:space="0" w:color="auto"/>
          </w:divBdr>
          <w:divsChild>
            <w:div w:id="1381637870">
              <w:marLeft w:val="0"/>
              <w:marRight w:val="0"/>
              <w:marTop w:val="0"/>
              <w:marBottom w:val="0"/>
              <w:divBdr>
                <w:top w:val="none" w:sz="0" w:space="0" w:color="auto"/>
                <w:left w:val="none" w:sz="0" w:space="0" w:color="auto"/>
                <w:bottom w:val="none" w:sz="0" w:space="0" w:color="auto"/>
                <w:right w:val="none" w:sz="0" w:space="0" w:color="auto"/>
              </w:divBdr>
              <w:divsChild>
                <w:div w:id="2027558802">
                  <w:marLeft w:val="0"/>
                  <w:marRight w:val="0"/>
                  <w:marTop w:val="0"/>
                  <w:marBottom w:val="0"/>
                  <w:divBdr>
                    <w:top w:val="none" w:sz="0" w:space="0" w:color="auto"/>
                    <w:left w:val="none" w:sz="0" w:space="0" w:color="auto"/>
                    <w:bottom w:val="none" w:sz="0" w:space="0" w:color="auto"/>
                    <w:right w:val="none" w:sz="0" w:space="0" w:color="auto"/>
                  </w:divBdr>
                  <w:divsChild>
                    <w:div w:id="492380335">
                      <w:marLeft w:val="0"/>
                      <w:marRight w:val="0"/>
                      <w:marTop w:val="0"/>
                      <w:marBottom w:val="0"/>
                      <w:divBdr>
                        <w:top w:val="none" w:sz="0" w:space="0" w:color="auto"/>
                        <w:left w:val="none" w:sz="0" w:space="0" w:color="auto"/>
                        <w:bottom w:val="none" w:sz="0" w:space="0" w:color="auto"/>
                        <w:right w:val="none" w:sz="0" w:space="0" w:color="auto"/>
                      </w:divBdr>
                    </w:div>
                    <w:div w:id="571546779">
                      <w:marLeft w:val="0"/>
                      <w:marRight w:val="0"/>
                      <w:marTop w:val="0"/>
                      <w:marBottom w:val="0"/>
                      <w:divBdr>
                        <w:top w:val="none" w:sz="0" w:space="0" w:color="auto"/>
                        <w:left w:val="none" w:sz="0" w:space="0" w:color="auto"/>
                        <w:bottom w:val="none" w:sz="0" w:space="0" w:color="auto"/>
                        <w:right w:val="none" w:sz="0" w:space="0" w:color="auto"/>
                      </w:divBdr>
                      <w:divsChild>
                        <w:div w:id="1635794092">
                          <w:marLeft w:val="0"/>
                          <w:marRight w:val="0"/>
                          <w:marTop w:val="0"/>
                          <w:marBottom w:val="0"/>
                          <w:divBdr>
                            <w:top w:val="none" w:sz="0" w:space="0" w:color="auto"/>
                            <w:left w:val="none" w:sz="0" w:space="0" w:color="auto"/>
                            <w:bottom w:val="none" w:sz="0" w:space="0" w:color="auto"/>
                            <w:right w:val="none" w:sz="0" w:space="0" w:color="auto"/>
                          </w:divBdr>
                          <w:divsChild>
                            <w:div w:id="1826319470">
                              <w:marLeft w:val="0"/>
                              <w:marRight w:val="0"/>
                              <w:marTop w:val="0"/>
                              <w:marBottom w:val="0"/>
                              <w:divBdr>
                                <w:top w:val="none" w:sz="0" w:space="0" w:color="auto"/>
                                <w:left w:val="none" w:sz="0" w:space="0" w:color="auto"/>
                                <w:bottom w:val="none" w:sz="0" w:space="0" w:color="auto"/>
                                <w:right w:val="none" w:sz="0" w:space="0" w:color="auto"/>
                              </w:divBdr>
                            </w:div>
                            <w:div w:id="854655230">
                              <w:marLeft w:val="0"/>
                              <w:marRight w:val="0"/>
                              <w:marTop w:val="0"/>
                              <w:marBottom w:val="0"/>
                              <w:divBdr>
                                <w:top w:val="none" w:sz="0" w:space="0" w:color="auto"/>
                                <w:left w:val="none" w:sz="0" w:space="0" w:color="auto"/>
                                <w:bottom w:val="none" w:sz="0" w:space="0" w:color="auto"/>
                                <w:right w:val="none" w:sz="0" w:space="0" w:color="auto"/>
                              </w:divBdr>
                            </w:div>
                            <w:div w:id="74516940">
                              <w:marLeft w:val="0"/>
                              <w:marRight w:val="0"/>
                              <w:marTop w:val="0"/>
                              <w:marBottom w:val="0"/>
                              <w:divBdr>
                                <w:top w:val="none" w:sz="0" w:space="0" w:color="auto"/>
                                <w:left w:val="none" w:sz="0" w:space="0" w:color="auto"/>
                                <w:bottom w:val="none" w:sz="0" w:space="0" w:color="auto"/>
                                <w:right w:val="none" w:sz="0" w:space="0" w:color="auto"/>
                              </w:divBdr>
                            </w:div>
                            <w:div w:id="1279946377">
                              <w:marLeft w:val="0"/>
                              <w:marRight w:val="0"/>
                              <w:marTop w:val="0"/>
                              <w:marBottom w:val="0"/>
                              <w:divBdr>
                                <w:top w:val="none" w:sz="0" w:space="0" w:color="auto"/>
                                <w:left w:val="none" w:sz="0" w:space="0" w:color="auto"/>
                                <w:bottom w:val="none" w:sz="0" w:space="0" w:color="auto"/>
                                <w:right w:val="none" w:sz="0" w:space="0" w:color="auto"/>
                              </w:divBdr>
                            </w:div>
                            <w:div w:id="302779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7854416">
              <w:marLeft w:val="0"/>
              <w:marRight w:val="0"/>
              <w:marTop w:val="0"/>
              <w:marBottom w:val="0"/>
              <w:divBdr>
                <w:top w:val="none" w:sz="0" w:space="0" w:color="auto"/>
                <w:left w:val="none" w:sz="0" w:space="0" w:color="auto"/>
                <w:bottom w:val="none" w:sz="0" w:space="0" w:color="auto"/>
                <w:right w:val="none" w:sz="0" w:space="0" w:color="auto"/>
              </w:divBdr>
              <w:divsChild>
                <w:div w:id="343868955">
                  <w:marLeft w:val="0"/>
                  <w:marRight w:val="0"/>
                  <w:marTop w:val="0"/>
                  <w:marBottom w:val="0"/>
                  <w:divBdr>
                    <w:top w:val="none" w:sz="0" w:space="0" w:color="auto"/>
                    <w:left w:val="none" w:sz="0" w:space="0" w:color="auto"/>
                    <w:bottom w:val="none" w:sz="0" w:space="0" w:color="auto"/>
                    <w:right w:val="none" w:sz="0" w:space="0" w:color="auto"/>
                  </w:divBdr>
                  <w:divsChild>
                    <w:div w:id="204875445">
                      <w:marLeft w:val="0"/>
                      <w:marRight w:val="0"/>
                      <w:marTop w:val="0"/>
                      <w:marBottom w:val="0"/>
                      <w:divBdr>
                        <w:top w:val="none" w:sz="0" w:space="0" w:color="auto"/>
                        <w:left w:val="none" w:sz="0" w:space="0" w:color="auto"/>
                        <w:bottom w:val="none" w:sz="0" w:space="0" w:color="auto"/>
                        <w:right w:val="none" w:sz="0" w:space="0" w:color="auto"/>
                      </w:divBdr>
                      <w:divsChild>
                        <w:div w:id="649600019">
                          <w:marLeft w:val="0"/>
                          <w:marRight w:val="0"/>
                          <w:marTop w:val="0"/>
                          <w:marBottom w:val="0"/>
                          <w:divBdr>
                            <w:top w:val="none" w:sz="0" w:space="0" w:color="auto"/>
                            <w:left w:val="none" w:sz="0" w:space="0" w:color="auto"/>
                            <w:bottom w:val="none" w:sz="0" w:space="0" w:color="auto"/>
                            <w:right w:val="none" w:sz="0" w:space="0" w:color="auto"/>
                          </w:divBdr>
                        </w:div>
                      </w:divsChild>
                    </w:div>
                    <w:div w:id="568925819">
                      <w:marLeft w:val="0"/>
                      <w:marRight w:val="0"/>
                      <w:marTop w:val="0"/>
                      <w:marBottom w:val="450"/>
                      <w:divBdr>
                        <w:top w:val="none" w:sz="0" w:space="0" w:color="auto"/>
                        <w:left w:val="none" w:sz="0" w:space="0" w:color="auto"/>
                        <w:bottom w:val="none" w:sz="0" w:space="0" w:color="auto"/>
                        <w:right w:val="none" w:sz="0" w:space="0" w:color="auto"/>
                      </w:divBdr>
                    </w:div>
                    <w:div w:id="1618439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6475338">
      <w:bodyDiv w:val="1"/>
      <w:marLeft w:val="0"/>
      <w:marRight w:val="0"/>
      <w:marTop w:val="0"/>
      <w:marBottom w:val="0"/>
      <w:divBdr>
        <w:top w:val="none" w:sz="0" w:space="0" w:color="auto"/>
        <w:left w:val="none" w:sz="0" w:space="0" w:color="auto"/>
        <w:bottom w:val="none" w:sz="0" w:space="0" w:color="auto"/>
        <w:right w:val="none" w:sz="0" w:space="0" w:color="auto"/>
      </w:divBdr>
      <w:divsChild>
        <w:div w:id="1047487328">
          <w:marLeft w:val="-150"/>
          <w:marRight w:val="-150"/>
          <w:marTop w:val="0"/>
          <w:marBottom w:val="0"/>
          <w:divBdr>
            <w:top w:val="none" w:sz="0" w:space="0" w:color="auto"/>
            <w:left w:val="none" w:sz="0" w:space="0" w:color="auto"/>
            <w:bottom w:val="none" w:sz="0" w:space="0" w:color="auto"/>
            <w:right w:val="none" w:sz="0" w:space="0" w:color="auto"/>
          </w:divBdr>
          <w:divsChild>
            <w:div w:id="1734547436">
              <w:marLeft w:val="0"/>
              <w:marRight w:val="0"/>
              <w:marTop w:val="0"/>
              <w:marBottom w:val="0"/>
              <w:divBdr>
                <w:top w:val="none" w:sz="0" w:space="0" w:color="auto"/>
                <w:left w:val="none" w:sz="0" w:space="0" w:color="auto"/>
                <w:bottom w:val="none" w:sz="0" w:space="0" w:color="auto"/>
                <w:right w:val="none" w:sz="0" w:space="0" w:color="auto"/>
              </w:divBdr>
              <w:divsChild>
                <w:div w:id="1346905438">
                  <w:marLeft w:val="0"/>
                  <w:marRight w:val="0"/>
                  <w:marTop w:val="0"/>
                  <w:marBottom w:val="0"/>
                  <w:divBdr>
                    <w:top w:val="none" w:sz="0" w:space="0" w:color="auto"/>
                    <w:left w:val="none" w:sz="0" w:space="0" w:color="auto"/>
                    <w:bottom w:val="none" w:sz="0" w:space="0" w:color="auto"/>
                    <w:right w:val="none" w:sz="0" w:space="0" w:color="auto"/>
                  </w:divBdr>
                  <w:divsChild>
                    <w:div w:id="1595825871">
                      <w:marLeft w:val="0"/>
                      <w:marRight w:val="0"/>
                      <w:marTop w:val="0"/>
                      <w:marBottom w:val="0"/>
                      <w:divBdr>
                        <w:top w:val="none" w:sz="0" w:space="0" w:color="auto"/>
                        <w:left w:val="none" w:sz="0" w:space="0" w:color="auto"/>
                        <w:bottom w:val="none" w:sz="0" w:space="0" w:color="auto"/>
                        <w:right w:val="none" w:sz="0" w:space="0" w:color="auto"/>
                      </w:divBdr>
                    </w:div>
                  </w:divsChild>
                </w:div>
                <w:div w:id="1961564768">
                  <w:marLeft w:val="0"/>
                  <w:marRight w:val="0"/>
                  <w:marTop w:val="0"/>
                  <w:marBottom w:val="0"/>
                  <w:divBdr>
                    <w:top w:val="none" w:sz="0" w:space="0" w:color="auto"/>
                    <w:left w:val="none" w:sz="0" w:space="0" w:color="auto"/>
                    <w:bottom w:val="none" w:sz="0" w:space="0" w:color="auto"/>
                    <w:right w:val="none" w:sz="0" w:space="0" w:color="auto"/>
                  </w:divBdr>
                  <w:divsChild>
                    <w:div w:id="309986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3600419">
          <w:marLeft w:val="-150"/>
          <w:marRight w:val="-150"/>
          <w:marTop w:val="0"/>
          <w:marBottom w:val="0"/>
          <w:divBdr>
            <w:top w:val="none" w:sz="0" w:space="0" w:color="auto"/>
            <w:left w:val="none" w:sz="0" w:space="0" w:color="auto"/>
            <w:bottom w:val="none" w:sz="0" w:space="0" w:color="auto"/>
            <w:right w:val="none" w:sz="0" w:space="0" w:color="auto"/>
          </w:divBdr>
          <w:divsChild>
            <w:div w:id="273369839">
              <w:marLeft w:val="0"/>
              <w:marRight w:val="0"/>
              <w:marTop w:val="0"/>
              <w:marBottom w:val="0"/>
              <w:divBdr>
                <w:top w:val="none" w:sz="0" w:space="0" w:color="auto"/>
                <w:left w:val="none" w:sz="0" w:space="0" w:color="auto"/>
                <w:bottom w:val="none" w:sz="0" w:space="0" w:color="auto"/>
                <w:right w:val="none" w:sz="0" w:space="0" w:color="auto"/>
              </w:divBdr>
            </w:div>
          </w:divsChild>
        </w:div>
        <w:div w:id="1644382164">
          <w:marLeft w:val="-150"/>
          <w:marRight w:val="-150"/>
          <w:marTop w:val="0"/>
          <w:marBottom w:val="0"/>
          <w:divBdr>
            <w:top w:val="none" w:sz="0" w:space="0" w:color="auto"/>
            <w:left w:val="none" w:sz="0" w:space="0" w:color="auto"/>
            <w:bottom w:val="none" w:sz="0" w:space="0" w:color="auto"/>
            <w:right w:val="none" w:sz="0" w:space="0" w:color="auto"/>
          </w:divBdr>
          <w:divsChild>
            <w:div w:id="706947979">
              <w:marLeft w:val="0"/>
              <w:marRight w:val="0"/>
              <w:marTop w:val="0"/>
              <w:marBottom w:val="0"/>
              <w:divBdr>
                <w:top w:val="none" w:sz="0" w:space="0" w:color="auto"/>
                <w:left w:val="none" w:sz="0" w:space="0" w:color="auto"/>
                <w:bottom w:val="none" w:sz="0" w:space="0" w:color="auto"/>
                <w:right w:val="none" w:sz="0" w:space="0" w:color="auto"/>
              </w:divBdr>
              <w:divsChild>
                <w:div w:id="478687954">
                  <w:marLeft w:val="0"/>
                  <w:marRight w:val="0"/>
                  <w:marTop w:val="0"/>
                  <w:marBottom w:val="0"/>
                  <w:divBdr>
                    <w:top w:val="none" w:sz="0" w:space="0" w:color="auto"/>
                    <w:left w:val="none" w:sz="0" w:space="0" w:color="auto"/>
                    <w:bottom w:val="none" w:sz="0" w:space="0" w:color="auto"/>
                    <w:right w:val="none" w:sz="0" w:space="0" w:color="auto"/>
                  </w:divBdr>
                  <w:divsChild>
                    <w:div w:id="788399193">
                      <w:marLeft w:val="0"/>
                      <w:marRight w:val="0"/>
                      <w:marTop w:val="0"/>
                      <w:marBottom w:val="0"/>
                      <w:divBdr>
                        <w:top w:val="none" w:sz="0" w:space="0" w:color="auto"/>
                        <w:left w:val="none" w:sz="0" w:space="0" w:color="auto"/>
                        <w:bottom w:val="none" w:sz="0" w:space="0" w:color="auto"/>
                        <w:right w:val="none" w:sz="0" w:space="0" w:color="auto"/>
                      </w:divBdr>
                    </w:div>
                    <w:div w:id="1759518242">
                      <w:marLeft w:val="0"/>
                      <w:marRight w:val="0"/>
                      <w:marTop w:val="0"/>
                      <w:marBottom w:val="0"/>
                      <w:divBdr>
                        <w:top w:val="none" w:sz="0" w:space="0" w:color="auto"/>
                        <w:left w:val="none" w:sz="0" w:space="0" w:color="auto"/>
                        <w:bottom w:val="none" w:sz="0" w:space="0" w:color="auto"/>
                        <w:right w:val="none" w:sz="0" w:space="0" w:color="auto"/>
                      </w:divBdr>
                      <w:divsChild>
                        <w:div w:id="895507568">
                          <w:marLeft w:val="0"/>
                          <w:marRight w:val="0"/>
                          <w:marTop w:val="0"/>
                          <w:marBottom w:val="0"/>
                          <w:divBdr>
                            <w:top w:val="none" w:sz="0" w:space="0" w:color="auto"/>
                            <w:left w:val="none" w:sz="0" w:space="0" w:color="auto"/>
                            <w:bottom w:val="none" w:sz="0" w:space="0" w:color="auto"/>
                            <w:right w:val="none" w:sz="0" w:space="0" w:color="auto"/>
                          </w:divBdr>
                          <w:divsChild>
                            <w:div w:id="1523199576">
                              <w:marLeft w:val="0"/>
                              <w:marRight w:val="0"/>
                              <w:marTop w:val="0"/>
                              <w:marBottom w:val="0"/>
                              <w:divBdr>
                                <w:top w:val="none" w:sz="0" w:space="0" w:color="auto"/>
                                <w:left w:val="none" w:sz="0" w:space="0" w:color="auto"/>
                                <w:bottom w:val="none" w:sz="0" w:space="0" w:color="auto"/>
                                <w:right w:val="none" w:sz="0" w:space="0" w:color="auto"/>
                              </w:divBdr>
                            </w:div>
                            <w:div w:id="1133404925">
                              <w:marLeft w:val="0"/>
                              <w:marRight w:val="0"/>
                              <w:marTop w:val="0"/>
                              <w:marBottom w:val="0"/>
                              <w:divBdr>
                                <w:top w:val="none" w:sz="0" w:space="0" w:color="auto"/>
                                <w:left w:val="none" w:sz="0" w:space="0" w:color="auto"/>
                                <w:bottom w:val="none" w:sz="0" w:space="0" w:color="auto"/>
                                <w:right w:val="none" w:sz="0" w:space="0" w:color="auto"/>
                              </w:divBdr>
                            </w:div>
                            <w:div w:id="191041920">
                              <w:marLeft w:val="0"/>
                              <w:marRight w:val="0"/>
                              <w:marTop w:val="0"/>
                              <w:marBottom w:val="0"/>
                              <w:divBdr>
                                <w:top w:val="none" w:sz="0" w:space="0" w:color="auto"/>
                                <w:left w:val="none" w:sz="0" w:space="0" w:color="auto"/>
                                <w:bottom w:val="none" w:sz="0" w:space="0" w:color="auto"/>
                                <w:right w:val="none" w:sz="0" w:space="0" w:color="auto"/>
                              </w:divBdr>
                            </w:div>
                            <w:div w:id="1583757620">
                              <w:marLeft w:val="0"/>
                              <w:marRight w:val="0"/>
                              <w:marTop w:val="0"/>
                              <w:marBottom w:val="0"/>
                              <w:divBdr>
                                <w:top w:val="none" w:sz="0" w:space="0" w:color="auto"/>
                                <w:left w:val="none" w:sz="0" w:space="0" w:color="auto"/>
                                <w:bottom w:val="none" w:sz="0" w:space="0" w:color="auto"/>
                                <w:right w:val="none" w:sz="0" w:space="0" w:color="auto"/>
                              </w:divBdr>
                            </w:div>
                            <w:div w:id="1669283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1538905">
              <w:marLeft w:val="0"/>
              <w:marRight w:val="0"/>
              <w:marTop w:val="0"/>
              <w:marBottom w:val="0"/>
              <w:divBdr>
                <w:top w:val="none" w:sz="0" w:space="0" w:color="auto"/>
                <w:left w:val="none" w:sz="0" w:space="0" w:color="auto"/>
                <w:bottom w:val="none" w:sz="0" w:space="0" w:color="auto"/>
                <w:right w:val="none" w:sz="0" w:space="0" w:color="auto"/>
              </w:divBdr>
              <w:divsChild>
                <w:div w:id="1728525161">
                  <w:marLeft w:val="0"/>
                  <w:marRight w:val="0"/>
                  <w:marTop w:val="0"/>
                  <w:marBottom w:val="0"/>
                  <w:divBdr>
                    <w:top w:val="none" w:sz="0" w:space="0" w:color="auto"/>
                    <w:left w:val="none" w:sz="0" w:space="0" w:color="auto"/>
                    <w:bottom w:val="none" w:sz="0" w:space="0" w:color="auto"/>
                    <w:right w:val="none" w:sz="0" w:space="0" w:color="auto"/>
                  </w:divBdr>
                  <w:divsChild>
                    <w:div w:id="676930623">
                      <w:marLeft w:val="0"/>
                      <w:marRight w:val="0"/>
                      <w:marTop w:val="0"/>
                      <w:marBottom w:val="0"/>
                      <w:divBdr>
                        <w:top w:val="none" w:sz="0" w:space="0" w:color="auto"/>
                        <w:left w:val="none" w:sz="0" w:space="0" w:color="auto"/>
                        <w:bottom w:val="none" w:sz="0" w:space="0" w:color="auto"/>
                        <w:right w:val="none" w:sz="0" w:space="0" w:color="auto"/>
                      </w:divBdr>
                      <w:divsChild>
                        <w:div w:id="808209084">
                          <w:marLeft w:val="0"/>
                          <w:marRight w:val="0"/>
                          <w:marTop w:val="0"/>
                          <w:marBottom w:val="0"/>
                          <w:divBdr>
                            <w:top w:val="none" w:sz="0" w:space="0" w:color="auto"/>
                            <w:left w:val="none" w:sz="0" w:space="0" w:color="auto"/>
                            <w:bottom w:val="none" w:sz="0" w:space="0" w:color="auto"/>
                            <w:right w:val="none" w:sz="0" w:space="0" w:color="auto"/>
                          </w:divBdr>
                        </w:div>
                      </w:divsChild>
                    </w:div>
                    <w:div w:id="605045222">
                      <w:marLeft w:val="0"/>
                      <w:marRight w:val="0"/>
                      <w:marTop w:val="0"/>
                      <w:marBottom w:val="450"/>
                      <w:divBdr>
                        <w:top w:val="none" w:sz="0" w:space="0" w:color="auto"/>
                        <w:left w:val="none" w:sz="0" w:space="0" w:color="auto"/>
                        <w:bottom w:val="none" w:sz="0" w:space="0" w:color="auto"/>
                        <w:right w:val="none" w:sz="0" w:space="0" w:color="auto"/>
                      </w:divBdr>
                    </w:div>
                    <w:div w:id="702633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7059426">
      <w:bodyDiv w:val="1"/>
      <w:marLeft w:val="0"/>
      <w:marRight w:val="0"/>
      <w:marTop w:val="0"/>
      <w:marBottom w:val="0"/>
      <w:divBdr>
        <w:top w:val="none" w:sz="0" w:space="0" w:color="auto"/>
        <w:left w:val="none" w:sz="0" w:space="0" w:color="auto"/>
        <w:bottom w:val="none" w:sz="0" w:space="0" w:color="auto"/>
        <w:right w:val="none" w:sz="0" w:space="0" w:color="auto"/>
      </w:divBdr>
      <w:divsChild>
        <w:div w:id="837305073">
          <w:marLeft w:val="0"/>
          <w:marRight w:val="0"/>
          <w:marTop w:val="0"/>
          <w:marBottom w:val="0"/>
          <w:divBdr>
            <w:top w:val="none" w:sz="0" w:space="0" w:color="auto"/>
            <w:left w:val="none" w:sz="0" w:space="0" w:color="auto"/>
            <w:bottom w:val="none" w:sz="0" w:space="0" w:color="auto"/>
            <w:right w:val="none" w:sz="0" w:space="0" w:color="auto"/>
          </w:divBdr>
        </w:div>
      </w:divsChild>
    </w:div>
    <w:div w:id="917402336">
      <w:bodyDiv w:val="1"/>
      <w:marLeft w:val="0"/>
      <w:marRight w:val="0"/>
      <w:marTop w:val="0"/>
      <w:marBottom w:val="0"/>
      <w:divBdr>
        <w:top w:val="none" w:sz="0" w:space="0" w:color="auto"/>
        <w:left w:val="none" w:sz="0" w:space="0" w:color="auto"/>
        <w:bottom w:val="none" w:sz="0" w:space="0" w:color="auto"/>
        <w:right w:val="none" w:sz="0" w:space="0" w:color="auto"/>
      </w:divBdr>
      <w:divsChild>
        <w:div w:id="1094664148">
          <w:marLeft w:val="0"/>
          <w:marRight w:val="0"/>
          <w:marTop w:val="0"/>
          <w:marBottom w:val="150"/>
          <w:divBdr>
            <w:top w:val="none" w:sz="0" w:space="0" w:color="auto"/>
            <w:left w:val="none" w:sz="0" w:space="0" w:color="auto"/>
            <w:bottom w:val="none" w:sz="0" w:space="0" w:color="auto"/>
            <w:right w:val="none" w:sz="0" w:space="0" w:color="auto"/>
          </w:divBdr>
        </w:div>
        <w:div w:id="1415589072">
          <w:marLeft w:val="0"/>
          <w:marRight w:val="0"/>
          <w:marTop w:val="0"/>
          <w:marBottom w:val="160"/>
          <w:divBdr>
            <w:top w:val="none" w:sz="0" w:space="0" w:color="auto"/>
            <w:left w:val="none" w:sz="0" w:space="0" w:color="auto"/>
            <w:bottom w:val="none" w:sz="0" w:space="0" w:color="auto"/>
            <w:right w:val="none" w:sz="0" w:space="0" w:color="auto"/>
          </w:divBdr>
          <w:divsChild>
            <w:div w:id="64123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517758">
      <w:bodyDiv w:val="1"/>
      <w:marLeft w:val="0"/>
      <w:marRight w:val="0"/>
      <w:marTop w:val="0"/>
      <w:marBottom w:val="0"/>
      <w:divBdr>
        <w:top w:val="none" w:sz="0" w:space="0" w:color="auto"/>
        <w:left w:val="none" w:sz="0" w:space="0" w:color="auto"/>
        <w:bottom w:val="none" w:sz="0" w:space="0" w:color="auto"/>
        <w:right w:val="none" w:sz="0" w:space="0" w:color="auto"/>
      </w:divBdr>
      <w:divsChild>
        <w:div w:id="301546975">
          <w:marLeft w:val="-150"/>
          <w:marRight w:val="-150"/>
          <w:marTop w:val="0"/>
          <w:marBottom w:val="0"/>
          <w:divBdr>
            <w:top w:val="none" w:sz="0" w:space="0" w:color="auto"/>
            <w:left w:val="none" w:sz="0" w:space="0" w:color="auto"/>
            <w:bottom w:val="none" w:sz="0" w:space="0" w:color="auto"/>
            <w:right w:val="none" w:sz="0" w:space="0" w:color="auto"/>
          </w:divBdr>
        </w:div>
      </w:divsChild>
    </w:div>
    <w:div w:id="917985030">
      <w:bodyDiv w:val="1"/>
      <w:marLeft w:val="0"/>
      <w:marRight w:val="0"/>
      <w:marTop w:val="0"/>
      <w:marBottom w:val="0"/>
      <w:divBdr>
        <w:top w:val="none" w:sz="0" w:space="0" w:color="auto"/>
        <w:left w:val="none" w:sz="0" w:space="0" w:color="auto"/>
        <w:bottom w:val="none" w:sz="0" w:space="0" w:color="auto"/>
        <w:right w:val="none" w:sz="0" w:space="0" w:color="auto"/>
      </w:divBdr>
      <w:divsChild>
        <w:div w:id="343169794">
          <w:marLeft w:val="-150"/>
          <w:marRight w:val="-150"/>
          <w:marTop w:val="0"/>
          <w:marBottom w:val="0"/>
          <w:divBdr>
            <w:top w:val="none" w:sz="0" w:space="0" w:color="auto"/>
            <w:left w:val="none" w:sz="0" w:space="0" w:color="auto"/>
            <w:bottom w:val="none" w:sz="0" w:space="0" w:color="auto"/>
            <w:right w:val="none" w:sz="0" w:space="0" w:color="auto"/>
          </w:divBdr>
          <w:divsChild>
            <w:div w:id="839200892">
              <w:marLeft w:val="0"/>
              <w:marRight w:val="0"/>
              <w:marTop w:val="0"/>
              <w:marBottom w:val="0"/>
              <w:divBdr>
                <w:top w:val="none" w:sz="0" w:space="0" w:color="auto"/>
                <w:left w:val="none" w:sz="0" w:space="0" w:color="auto"/>
                <w:bottom w:val="none" w:sz="0" w:space="0" w:color="auto"/>
                <w:right w:val="none" w:sz="0" w:space="0" w:color="auto"/>
              </w:divBdr>
              <w:divsChild>
                <w:div w:id="38828085">
                  <w:marLeft w:val="0"/>
                  <w:marRight w:val="0"/>
                  <w:marTop w:val="0"/>
                  <w:marBottom w:val="0"/>
                  <w:divBdr>
                    <w:top w:val="none" w:sz="0" w:space="0" w:color="auto"/>
                    <w:left w:val="none" w:sz="0" w:space="0" w:color="auto"/>
                    <w:bottom w:val="none" w:sz="0" w:space="0" w:color="auto"/>
                    <w:right w:val="none" w:sz="0" w:space="0" w:color="auto"/>
                  </w:divBdr>
                  <w:divsChild>
                    <w:div w:id="1024670884">
                      <w:marLeft w:val="0"/>
                      <w:marRight w:val="0"/>
                      <w:marTop w:val="0"/>
                      <w:marBottom w:val="0"/>
                      <w:divBdr>
                        <w:top w:val="none" w:sz="0" w:space="0" w:color="auto"/>
                        <w:left w:val="none" w:sz="0" w:space="0" w:color="auto"/>
                        <w:bottom w:val="none" w:sz="0" w:space="0" w:color="auto"/>
                        <w:right w:val="none" w:sz="0" w:space="0" w:color="auto"/>
                      </w:divBdr>
                    </w:div>
                  </w:divsChild>
                </w:div>
                <w:div w:id="1013070420">
                  <w:marLeft w:val="0"/>
                  <w:marRight w:val="0"/>
                  <w:marTop w:val="0"/>
                  <w:marBottom w:val="0"/>
                  <w:divBdr>
                    <w:top w:val="none" w:sz="0" w:space="0" w:color="auto"/>
                    <w:left w:val="none" w:sz="0" w:space="0" w:color="auto"/>
                    <w:bottom w:val="none" w:sz="0" w:space="0" w:color="auto"/>
                    <w:right w:val="none" w:sz="0" w:space="0" w:color="auto"/>
                  </w:divBdr>
                  <w:divsChild>
                    <w:div w:id="218907715">
                      <w:marLeft w:val="0"/>
                      <w:marRight w:val="0"/>
                      <w:marTop w:val="0"/>
                      <w:marBottom w:val="0"/>
                      <w:divBdr>
                        <w:top w:val="none" w:sz="0" w:space="0" w:color="auto"/>
                        <w:left w:val="none" w:sz="0" w:space="0" w:color="auto"/>
                        <w:bottom w:val="none" w:sz="0" w:space="0" w:color="auto"/>
                        <w:right w:val="none" w:sz="0" w:space="0" w:color="auto"/>
                      </w:divBdr>
                      <w:divsChild>
                        <w:div w:id="92518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8295896">
      <w:bodyDiv w:val="1"/>
      <w:marLeft w:val="0"/>
      <w:marRight w:val="0"/>
      <w:marTop w:val="0"/>
      <w:marBottom w:val="0"/>
      <w:divBdr>
        <w:top w:val="none" w:sz="0" w:space="0" w:color="auto"/>
        <w:left w:val="none" w:sz="0" w:space="0" w:color="auto"/>
        <w:bottom w:val="none" w:sz="0" w:space="0" w:color="auto"/>
        <w:right w:val="none" w:sz="0" w:space="0" w:color="auto"/>
      </w:divBdr>
      <w:divsChild>
        <w:div w:id="250705396">
          <w:marLeft w:val="0"/>
          <w:marRight w:val="0"/>
          <w:marTop w:val="0"/>
          <w:marBottom w:val="315"/>
          <w:divBdr>
            <w:top w:val="none" w:sz="0" w:space="0" w:color="auto"/>
            <w:left w:val="none" w:sz="0" w:space="0" w:color="auto"/>
            <w:bottom w:val="none" w:sz="0" w:space="0" w:color="auto"/>
            <w:right w:val="none" w:sz="0" w:space="0" w:color="auto"/>
          </w:divBdr>
        </w:div>
        <w:div w:id="1192231464">
          <w:marLeft w:val="0"/>
          <w:marRight w:val="0"/>
          <w:marTop w:val="0"/>
          <w:marBottom w:val="0"/>
          <w:divBdr>
            <w:top w:val="none" w:sz="0" w:space="0" w:color="auto"/>
            <w:left w:val="none" w:sz="0" w:space="0" w:color="auto"/>
            <w:bottom w:val="none" w:sz="0" w:space="0" w:color="auto"/>
            <w:right w:val="none" w:sz="0" w:space="0" w:color="auto"/>
          </w:divBdr>
          <w:divsChild>
            <w:div w:id="103638745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919098970">
      <w:bodyDiv w:val="1"/>
      <w:marLeft w:val="0"/>
      <w:marRight w:val="0"/>
      <w:marTop w:val="0"/>
      <w:marBottom w:val="0"/>
      <w:divBdr>
        <w:top w:val="none" w:sz="0" w:space="0" w:color="auto"/>
        <w:left w:val="none" w:sz="0" w:space="0" w:color="auto"/>
        <w:bottom w:val="none" w:sz="0" w:space="0" w:color="auto"/>
        <w:right w:val="none" w:sz="0" w:space="0" w:color="auto"/>
      </w:divBdr>
    </w:div>
    <w:div w:id="919170496">
      <w:bodyDiv w:val="1"/>
      <w:marLeft w:val="0"/>
      <w:marRight w:val="0"/>
      <w:marTop w:val="0"/>
      <w:marBottom w:val="0"/>
      <w:divBdr>
        <w:top w:val="none" w:sz="0" w:space="0" w:color="auto"/>
        <w:left w:val="none" w:sz="0" w:space="0" w:color="auto"/>
        <w:bottom w:val="none" w:sz="0" w:space="0" w:color="auto"/>
        <w:right w:val="none" w:sz="0" w:space="0" w:color="auto"/>
      </w:divBdr>
      <w:divsChild>
        <w:div w:id="236205408">
          <w:marLeft w:val="0"/>
          <w:marRight w:val="0"/>
          <w:marTop w:val="0"/>
          <w:marBottom w:val="0"/>
          <w:divBdr>
            <w:top w:val="single" w:sz="2" w:space="0" w:color="DDDBD9"/>
            <w:left w:val="single" w:sz="2" w:space="0" w:color="DDDBD9"/>
            <w:bottom w:val="single" w:sz="2" w:space="0" w:color="DDDBD9"/>
            <w:right w:val="single" w:sz="2" w:space="0" w:color="DDDBD9"/>
          </w:divBdr>
        </w:div>
        <w:div w:id="275597137">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919411778">
      <w:bodyDiv w:val="1"/>
      <w:marLeft w:val="0"/>
      <w:marRight w:val="0"/>
      <w:marTop w:val="0"/>
      <w:marBottom w:val="0"/>
      <w:divBdr>
        <w:top w:val="none" w:sz="0" w:space="0" w:color="auto"/>
        <w:left w:val="none" w:sz="0" w:space="0" w:color="auto"/>
        <w:bottom w:val="none" w:sz="0" w:space="0" w:color="auto"/>
        <w:right w:val="none" w:sz="0" w:space="0" w:color="auto"/>
      </w:divBdr>
      <w:divsChild>
        <w:div w:id="1058548777">
          <w:marLeft w:val="0"/>
          <w:marRight w:val="0"/>
          <w:marTop w:val="0"/>
          <w:marBottom w:val="0"/>
          <w:divBdr>
            <w:top w:val="none" w:sz="0" w:space="0" w:color="auto"/>
            <w:left w:val="none" w:sz="0" w:space="0" w:color="auto"/>
            <w:bottom w:val="none" w:sz="0" w:space="0" w:color="auto"/>
            <w:right w:val="none" w:sz="0" w:space="0" w:color="auto"/>
          </w:divBdr>
        </w:div>
        <w:div w:id="1236359779">
          <w:marLeft w:val="0"/>
          <w:marRight w:val="0"/>
          <w:marTop w:val="0"/>
          <w:marBottom w:val="0"/>
          <w:divBdr>
            <w:top w:val="none" w:sz="0" w:space="0" w:color="auto"/>
            <w:left w:val="none" w:sz="0" w:space="0" w:color="auto"/>
            <w:bottom w:val="none" w:sz="0" w:space="0" w:color="auto"/>
            <w:right w:val="none" w:sz="0" w:space="0" w:color="auto"/>
          </w:divBdr>
          <w:divsChild>
            <w:div w:id="61610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943858">
      <w:bodyDiv w:val="1"/>
      <w:marLeft w:val="0"/>
      <w:marRight w:val="0"/>
      <w:marTop w:val="0"/>
      <w:marBottom w:val="0"/>
      <w:divBdr>
        <w:top w:val="none" w:sz="0" w:space="0" w:color="auto"/>
        <w:left w:val="none" w:sz="0" w:space="0" w:color="auto"/>
        <w:bottom w:val="none" w:sz="0" w:space="0" w:color="auto"/>
        <w:right w:val="none" w:sz="0" w:space="0" w:color="auto"/>
      </w:divBdr>
    </w:div>
    <w:div w:id="920215734">
      <w:bodyDiv w:val="1"/>
      <w:marLeft w:val="0"/>
      <w:marRight w:val="0"/>
      <w:marTop w:val="0"/>
      <w:marBottom w:val="0"/>
      <w:divBdr>
        <w:top w:val="none" w:sz="0" w:space="0" w:color="auto"/>
        <w:left w:val="none" w:sz="0" w:space="0" w:color="auto"/>
        <w:bottom w:val="none" w:sz="0" w:space="0" w:color="auto"/>
        <w:right w:val="none" w:sz="0" w:space="0" w:color="auto"/>
      </w:divBdr>
      <w:divsChild>
        <w:div w:id="441728373">
          <w:marLeft w:val="-225"/>
          <w:marRight w:val="-225"/>
          <w:marTop w:val="0"/>
          <w:marBottom w:val="0"/>
          <w:divBdr>
            <w:top w:val="none" w:sz="0" w:space="0" w:color="auto"/>
            <w:left w:val="none" w:sz="0" w:space="0" w:color="auto"/>
            <w:bottom w:val="none" w:sz="0" w:space="0" w:color="auto"/>
            <w:right w:val="none" w:sz="0" w:space="0" w:color="auto"/>
          </w:divBdr>
        </w:div>
        <w:div w:id="1608346740">
          <w:marLeft w:val="-225"/>
          <w:marRight w:val="-225"/>
          <w:marTop w:val="0"/>
          <w:marBottom w:val="0"/>
          <w:divBdr>
            <w:top w:val="none" w:sz="0" w:space="0" w:color="auto"/>
            <w:left w:val="none" w:sz="0" w:space="0" w:color="auto"/>
            <w:bottom w:val="none" w:sz="0" w:space="0" w:color="auto"/>
            <w:right w:val="none" w:sz="0" w:space="0" w:color="auto"/>
          </w:divBdr>
          <w:divsChild>
            <w:div w:id="981420640">
              <w:marLeft w:val="0"/>
              <w:marRight w:val="0"/>
              <w:marTop w:val="0"/>
              <w:marBottom w:val="0"/>
              <w:divBdr>
                <w:top w:val="none" w:sz="0" w:space="0" w:color="auto"/>
                <w:left w:val="none" w:sz="0" w:space="0" w:color="auto"/>
                <w:bottom w:val="none" w:sz="0" w:space="0" w:color="auto"/>
                <w:right w:val="none" w:sz="0" w:space="0" w:color="auto"/>
              </w:divBdr>
              <w:divsChild>
                <w:div w:id="212081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261363">
      <w:bodyDiv w:val="1"/>
      <w:marLeft w:val="0"/>
      <w:marRight w:val="0"/>
      <w:marTop w:val="0"/>
      <w:marBottom w:val="0"/>
      <w:divBdr>
        <w:top w:val="none" w:sz="0" w:space="0" w:color="auto"/>
        <w:left w:val="none" w:sz="0" w:space="0" w:color="auto"/>
        <w:bottom w:val="none" w:sz="0" w:space="0" w:color="auto"/>
        <w:right w:val="none" w:sz="0" w:space="0" w:color="auto"/>
      </w:divBdr>
      <w:divsChild>
        <w:div w:id="247471754">
          <w:marLeft w:val="0"/>
          <w:marRight w:val="0"/>
          <w:marTop w:val="315"/>
          <w:marBottom w:val="0"/>
          <w:divBdr>
            <w:top w:val="none" w:sz="0" w:space="0" w:color="auto"/>
            <w:left w:val="none" w:sz="0" w:space="0" w:color="auto"/>
            <w:bottom w:val="none" w:sz="0" w:space="0" w:color="auto"/>
            <w:right w:val="none" w:sz="0" w:space="0" w:color="auto"/>
          </w:divBdr>
          <w:divsChild>
            <w:div w:id="132410836">
              <w:marLeft w:val="0"/>
              <w:marRight w:val="0"/>
              <w:marTop w:val="0"/>
              <w:marBottom w:val="0"/>
              <w:divBdr>
                <w:top w:val="none" w:sz="0" w:space="0" w:color="auto"/>
                <w:left w:val="none" w:sz="0" w:space="0" w:color="auto"/>
                <w:bottom w:val="none" w:sz="0" w:space="0" w:color="auto"/>
                <w:right w:val="none" w:sz="0" w:space="0" w:color="auto"/>
              </w:divBdr>
            </w:div>
          </w:divsChild>
        </w:div>
        <w:div w:id="744566991">
          <w:marLeft w:val="0"/>
          <w:marRight w:val="0"/>
          <w:marTop w:val="0"/>
          <w:marBottom w:val="315"/>
          <w:divBdr>
            <w:top w:val="none" w:sz="0" w:space="0" w:color="auto"/>
            <w:left w:val="none" w:sz="0" w:space="0" w:color="auto"/>
            <w:bottom w:val="none" w:sz="0" w:space="0" w:color="auto"/>
            <w:right w:val="none" w:sz="0" w:space="0" w:color="auto"/>
          </w:divBdr>
          <w:divsChild>
            <w:div w:id="402021090">
              <w:marLeft w:val="0"/>
              <w:marRight w:val="0"/>
              <w:marTop w:val="0"/>
              <w:marBottom w:val="0"/>
              <w:divBdr>
                <w:top w:val="none" w:sz="0" w:space="0" w:color="auto"/>
                <w:left w:val="none" w:sz="0" w:space="0" w:color="auto"/>
                <w:bottom w:val="none" w:sz="0" w:space="0" w:color="auto"/>
                <w:right w:val="none" w:sz="0" w:space="0" w:color="auto"/>
              </w:divBdr>
              <w:divsChild>
                <w:div w:id="250241495">
                  <w:marLeft w:val="180"/>
                  <w:marRight w:val="0"/>
                  <w:marTop w:val="0"/>
                  <w:marBottom w:val="0"/>
                  <w:divBdr>
                    <w:top w:val="none" w:sz="0" w:space="0" w:color="auto"/>
                    <w:left w:val="none" w:sz="0" w:space="0" w:color="auto"/>
                    <w:bottom w:val="none" w:sz="0" w:space="0" w:color="auto"/>
                    <w:right w:val="none" w:sz="0" w:space="0" w:color="auto"/>
                  </w:divBdr>
                </w:div>
                <w:div w:id="313530848">
                  <w:marLeft w:val="180"/>
                  <w:marRight w:val="0"/>
                  <w:marTop w:val="0"/>
                  <w:marBottom w:val="0"/>
                  <w:divBdr>
                    <w:top w:val="none" w:sz="0" w:space="0" w:color="auto"/>
                    <w:left w:val="none" w:sz="0" w:space="0" w:color="auto"/>
                    <w:bottom w:val="none" w:sz="0" w:space="0" w:color="auto"/>
                    <w:right w:val="none" w:sz="0" w:space="0" w:color="auto"/>
                  </w:divBdr>
                </w:div>
                <w:div w:id="1055591276">
                  <w:marLeft w:val="180"/>
                  <w:marRight w:val="0"/>
                  <w:marTop w:val="0"/>
                  <w:marBottom w:val="0"/>
                  <w:divBdr>
                    <w:top w:val="none" w:sz="0" w:space="0" w:color="auto"/>
                    <w:left w:val="none" w:sz="0" w:space="0" w:color="auto"/>
                    <w:bottom w:val="none" w:sz="0" w:space="0" w:color="auto"/>
                    <w:right w:val="none" w:sz="0" w:space="0" w:color="auto"/>
                  </w:divBdr>
                </w:div>
                <w:div w:id="1104224666">
                  <w:marLeft w:val="180"/>
                  <w:marRight w:val="0"/>
                  <w:marTop w:val="0"/>
                  <w:marBottom w:val="0"/>
                  <w:divBdr>
                    <w:top w:val="none" w:sz="0" w:space="0" w:color="auto"/>
                    <w:left w:val="none" w:sz="0" w:space="0" w:color="auto"/>
                    <w:bottom w:val="none" w:sz="0" w:space="0" w:color="auto"/>
                    <w:right w:val="none" w:sz="0" w:space="0" w:color="auto"/>
                  </w:divBdr>
                </w:div>
                <w:div w:id="1606424955">
                  <w:marLeft w:val="180"/>
                  <w:marRight w:val="0"/>
                  <w:marTop w:val="0"/>
                  <w:marBottom w:val="0"/>
                  <w:divBdr>
                    <w:top w:val="none" w:sz="0" w:space="0" w:color="auto"/>
                    <w:left w:val="none" w:sz="0" w:space="0" w:color="auto"/>
                    <w:bottom w:val="none" w:sz="0" w:space="0" w:color="auto"/>
                    <w:right w:val="none" w:sz="0" w:space="0" w:color="auto"/>
                  </w:divBdr>
                </w:div>
                <w:div w:id="1681005989">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454908954">
          <w:marLeft w:val="0"/>
          <w:marRight w:val="0"/>
          <w:marTop w:val="0"/>
          <w:marBottom w:val="0"/>
          <w:divBdr>
            <w:top w:val="none" w:sz="0" w:space="0" w:color="auto"/>
            <w:left w:val="none" w:sz="0" w:space="0" w:color="auto"/>
            <w:bottom w:val="none" w:sz="0" w:space="0" w:color="auto"/>
            <w:right w:val="none" w:sz="0" w:space="0" w:color="auto"/>
          </w:divBdr>
          <w:divsChild>
            <w:div w:id="250622384">
              <w:marLeft w:val="0"/>
              <w:marRight w:val="0"/>
              <w:marTop w:val="0"/>
              <w:marBottom w:val="225"/>
              <w:divBdr>
                <w:top w:val="none" w:sz="0" w:space="0" w:color="auto"/>
                <w:left w:val="none" w:sz="0" w:space="0" w:color="auto"/>
                <w:bottom w:val="none" w:sz="0" w:space="0" w:color="auto"/>
                <w:right w:val="none" w:sz="0" w:space="0" w:color="auto"/>
              </w:divBdr>
            </w:div>
            <w:div w:id="772629304">
              <w:marLeft w:val="0"/>
              <w:marRight w:val="0"/>
              <w:marTop w:val="0"/>
              <w:marBottom w:val="240"/>
              <w:divBdr>
                <w:top w:val="none" w:sz="0" w:space="0" w:color="auto"/>
                <w:left w:val="none" w:sz="0" w:space="0" w:color="auto"/>
                <w:bottom w:val="none" w:sz="0" w:space="0" w:color="auto"/>
                <w:right w:val="none" w:sz="0" w:space="0" w:color="auto"/>
              </w:divBdr>
              <w:divsChild>
                <w:div w:id="1503859879">
                  <w:marLeft w:val="0"/>
                  <w:marRight w:val="0"/>
                  <w:marTop w:val="0"/>
                  <w:marBottom w:val="0"/>
                  <w:divBdr>
                    <w:top w:val="none" w:sz="0" w:space="0" w:color="auto"/>
                    <w:left w:val="none" w:sz="0" w:space="0" w:color="auto"/>
                    <w:bottom w:val="none" w:sz="0" w:space="0" w:color="auto"/>
                    <w:right w:val="none" w:sz="0" w:space="0" w:color="auto"/>
                  </w:divBdr>
                </w:div>
                <w:div w:id="1552426832">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530148">
      <w:bodyDiv w:val="1"/>
      <w:marLeft w:val="0"/>
      <w:marRight w:val="0"/>
      <w:marTop w:val="0"/>
      <w:marBottom w:val="0"/>
      <w:divBdr>
        <w:top w:val="none" w:sz="0" w:space="0" w:color="auto"/>
        <w:left w:val="none" w:sz="0" w:space="0" w:color="auto"/>
        <w:bottom w:val="none" w:sz="0" w:space="0" w:color="auto"/>
        <w:right w:val="none" w:sz="0" w:space="0" w:color="auto"/>
      </w:divBdr>
      <w:divsChild>
        <w:div w:id="181356347">
          <w:marLeft w:val="-150"/>
          <w:marRight w:val="-150"/>
          <w:marTop w:val="0"/>
          <w:marBottom w:val="0"/>
          <w:divBdr>
            <w:top w:val="none" w:sz="0" w:space="0" w:color="auto"/>
            <w:left w:val="none" w:sz="0" w:space="0" w:color="auto"/>
            <w:bottom w:val="none" w:sz="0" w:space="0" w:color="auto"/>
            <w:right w:val="none" w:sz="0" w:space="0" w:color="auto"/>
          </w:divBdr>
          <w:divsChild>
            <w:div w:id="1063455321">
              <w:marLeft w:val="0"/>
              <w:marRight w:val="0"/>
              <w:marTop w:val="0"/>
              <w:marBottom w:val="0"/>
              <w:divBdr>
                <w:top w:val="none" w:sz="0" w:space="0" w:color="auto"/>
                <w:left w:val="none" w:sz="0" w:space="0" w:color="auto"/>
                <w:bottom w:val="none" w:sz="0" w:space="0" w:color="auto"/>
                <w:right w:val="none" w:sz="0" w:space="0" w:color="auto"/>
              </w:divBdr>
              <w:divsChild>
                <w:div w:id="1733458276">
                  <w:marLeft w:val="0"/>
                  <w:marRight w:val="0"/>
                  <w:marTop w:val="0"/>
                  <w:marBottom w:val="0"/>
                  <w:divBdr>
                    <w:top w:val="none" w:sz="0" w:space="0" w:color="auto"/>
                    <w:left w:val="none" w:sz="0" w:space="0" w:color="auto"/>
                    <w:bottom w:val="none" w:sz="0" w:space="0" w:color="auto"/>
                    <w:right w:val="none" w:sz="0" w:space="0" w:color="auto"/>
                  </w:divBdr>
                  <w:divsChild>
                    <w:div w:id="595214039">
                      <w:marLeft w:val="0"/>
                      <w:marRight w:val="0"/>
                      <w:marTop w:val="0"/>
                      <w:marBottom w:val="0"/>
                      <w:divBdr>
                        <w:top w:val="none" w:sz="0" w:space="0" w:color="auto"/>
                        <w:left w:val="none" w:sz="0" w:space="0" w:color="auto"/>
                        <w:bottom w:val="none" w:sz="0" w:space="0" w:color="auto"/>
                        <w:right w:val="none" w:sz="0" w:space="0" w:color="auto"/>
                      </w:divBdr>
                    </w:div>
                  </w:divsChild>
                </w:div>
                <w:div w:id="115028930">
                  <w:marLeft w:val="0"/>
                  <w:marRight w:val="0"/>
                  <w:marTop w:val="0"/>
                  <w:marBottom w:val="0"/>
                  <w:divBdr>
                    <w:top w:val="none" w:sz="0" w:space="0" w:color="auto"/>
                    <w:left w:val="none" w:sz="0" w:space="0" w:color="auto"/>
                    <w:bottom w:val="none" w:sz="0" w:space="0" w:color="auto"/>
                    <w:right w:val="none" w:sz="0" w:space="0" w:color="auto"/>
                  </w:divBdr>
                  <w:divsChild>
                    <w:div w:id="792938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745960">
          <w:marLeft w:val="-150"/>
          <w:marRight w:val="-150"/>
          <w:marTop w:val="0"/>
          <w:marBottom w:val="0"/>
          <w:divBdr>
            <w:top w:val="none" w:sz="0" w:space="0" w:color="auto"/>
            <w:left w:val="none" w:sz="0" w:space="0" w:color="auto"/>
            <w:bottom w:val="none" w:sz="0" w:space="0" w:color="auto"/>
            <w:right w:val="none" w:sz="0" w:space="0" w:color="auto"/>
          </w:divBdr>
          <w:divsChild>
            <w:div w:id="1946303132">
              <w:marLeft w:val="0"/>
              <w:marRight w:val="0"/>
              <w:marTop w:val="0"/>
              <w:marBottom w:val="0"/>
              <w:divBdr>
                <w:top w:val="none" w:sz="0" w:space="0" w:color="auto"/>
                <w:left w:val="none" w:sz="0" w:space="0" w:color="auto"/>
                <w:bottom w:val="none" w:sz="0" w:space="0" w:color="auto"/>
                <w:right w:val="none" w:sz="0" w:space="0" w:color="auto"/>
              </w:divBdr>
              <w:divsChild>
                <w:div w:id="338505511">
                  <w:marLeft w:val="0"/>
                  <w:marRight w:val="0"/>
                  <w:marTop w:val="0"/>
                  <w:marBottom w:val="0"/>
                  <w:divBdr>
                    <w:top w:val="none" w:sz="0" w:space="0" w:color="auto"/>
                    <w:left w:val="none" w:sz="0" w:space="0" w:color="auto"/>
                    <w:bottom w:val="none" w:sz="0" w:space="0" w:color="auto"/>
                    <w:right w:val="none" w:sz="0" w:space="0" w:color="auto"/>
                  </w:divBdr>
                  <w:divsChild>
                    <w:div w:id="757092640">
                      <w:marLeft w:val="0"/>
                      <w:marRight w:val="0"/>
                      <w:marTop w:val="0"/>
                      <w:marBottom w:val="0"/>
                      <w:divBdr>
                        <w:top w:val="none" w:sz="0" w:space="0" w:color="auto"/>
                        <w:left w:val="none" w:sz="0" w:space="0" w:color="auto"/>
                        <w:bottom w:val="none" w:sz="0" w:space="0" w:color="auto"/>
                        <w:right w:val="none" w:sz="0" w:space="0" w:color="auto"/>
                      </w:divBdr>
                    </w:div>
                    <w:div w:id="575475730">
                      <w:marLeft w:val="0"/>
                      <w:marRight w:val="0"/>
                      <w:marTop w:val="0"/>
                      <w:marBottom w:val="0"/>
                      <w:divBdr>
                        <w:top w:val="none" w:sz="0" w:space="0" w:color="auto"/>
                        <w:left w:val="none" w:sz="0" w:space="0" w:color="auto"/>
                        <w:bottom w:val="none" w:sz="0" w:space="0" w:color="auto"/>
                        <w:right w:val="none" w:sz="0" w:space="0" w:color="auto"/>
                      </w:divBdr>
                      <w:divsChild>
                        <w:div w:id="1847132584">
                          <w:marLeft w:val="0"/>
                          <w:marRight w:val="0"/>
                          <w:marTop w:val="0"/>
                          <w:marBottom w:val="0"/>
                          <w:divBdr>
                            <w:top w:val="none" w:sz="0" w:space="0" w:color="auto"/>
                            <w:left w:val="none" w:sz="0" w:space="0" w:color="auto"/>
                            <w:bottom w:val="none" w:sz="0" w:space="0" w:color="auto"/>
                            <w:right w:val="none" w:sz="0" w:space="0" w:color="auto"/>
                          </w:divBdr>
                          <w:divsChild>
                            <w:div w:id="1189489118">
                              <w:marLeft w:val="0"/>
                              <w:marRight w:val="0"/>
                              <w:marTop w:val="0"/>
                              <w:marBottom w:val="0"/>
                              <w:divBdr>
                                <w:top w:val="none" w:sz="0" w:space="0" w:color="auto"/>
                                <w:left w:val="none" w:sz="0" w:space="0" w:color="auto"/>
                                <w:bottom w:val="none" w:sz="0" w:space="0" w:color="auto"/>
                                <w:right w:val="none" w:sz="0" w:space="0" w:color="auto"/>
                              </w:divBdr>
                            </w:div>
                            <w:div w:id="943002653">
                              <w:marLeft w:val="0"/>
                              <w:marRight w:val="0"/>
                              <w:marTop w:val="0"/>
                              <w:marBottom w:val="0"/>
                              <w:divBdr>
                                <w:top w:val="none" w:sz="0" w:space="0" w:color="auto"/>
                                <w:left w:val="none" w:sz="0" w:space="0" w:color="auto"/>
                                <w:bottom w:val="none" w:sz="0" w:space="0" w:color="auto"/>
                                <w:right w:val="none" w:sz="0" w:space="0" w:color="auto"/>
                              </w:divBdr>
                            </w:div>
                            <w:div w:id="1917400732">
                              <w:marLeft w:val="0"/>
                              <w:marRight w:val="0"/>
                              <w:marTop w:val="0"/>
                              <w:marBottom w:val="0"/>
                              <w:divBdr>
                                <w:top w:val="none" w:sz="0" w:space="0" w:color="auto"/>
                                <w:left w:val="none" w:sz="0" w:space="0" w:color="auto"/>
                                <w:bottom w:val="none" w:sz="0" w:space="0" w:color="auto"/>
                                <w:right w:val="none" w:sz="0" w:space="0" w:color="auto"/>
                              </w:divBdr>
                            </w:div>
                            <w:div w:id="1272280559">
                              <w:marLeft w:val="0"/>
                              <w:marRight w:val="0"/>
                              <w:marTop w:val="0"/>
                              <w:marBottom w:val="0"/>
                              <w:divBdr>
                                <w:top w:val="none" w:sz="0" w:space="0" w:color="auto"/>
                                <w:left w:val="none" w:sz="0" w:space="0" w:color="auto"/>
                                <w:bottom w:val="none" w:sz="0" w:space="0" w:color="auto"/>
                                <w:right w:val="none" w:sz="0" w:space="0" w:color="auto"/>
                              </w:divBdr>
                            </w:div>
                            <w:div w:id="1562255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2538054">
              <w:marLeft w:val="0"/>
              <w:marRight w:val="0"/>
              <w:marTop w:val="0"/>
              <w:marBottom w:val="0"/>
              <w:divBdr>
                <w:top w:val="none" w:sz="0" w:space="0" w:color="auto"/>
                <w:left w:val="none" w:sz="0" w:space="0" w:color="auto"/>
                <w:bottom w:val="none" w:sz="0" w:space="0" w:color="auto"/>
                <w:right w:val="none" w:sz="0" w:space="0" w:color="auto"/>
              </w:divBdr>
              <w:divsChild>
                <w:div w:id="1558853232">
                  <w:marLeft w:val="0"/>
                  <w:marRight w:val="0"/>
                  <w:marTop w:val="0"/>
                  <w:marBottom w:val="0"/>
                  <w:divBdr>
                    <w:top w:val="none" w:sz="0" w:space="0" w:color="auto"/>
                    <w:left w:val="none" w:sz="0" w:space="0" w:color="auto"/>
                    <w:bottom w:val="none" w:sz="0" w:space="0" w:color="auto"/>
                    <w:right w:val="none" w:sz="0" w:space="0" w:color="auto"/>
                  </w:divBdr>
                  <w:divsChild>
                    <w:div w:id="637809383">
                      <w:marLeft w:val="0"/>
                      <w:marRight w:val="0"/>
                      <w:marTop w:val="0"/>
                      <w:marBottom w:val="0"/>
                      <w:divBdr>
                        <w:top w:val="none" w:sz="0" w:space="0" w:color="auto"/>
                        <w:left w:val="none" w:sz="0" w:space="0" w:color="auto"/>
                        <w:bottom w:val="none" w:sz="0" w:space="0" w:color="auto"/>
                        <w:right w:val="none" w:sz="0" w:space="0" w:color="auto"/>
                      </w:divBdr>
                      <w:divsChild>
                        <w:div w:id="1805460503">
                          <w:marLeft w:val="0"/>
                          <w:marRight w:val="0"/>
                          <w:marTop w:val="0"/>
                          <w:marBottom w:val="0"/>
                          <w:divBdr>
                            <w:top w:val="none" w:sz="0" w:space="0" w:color="auto"/>
                            <w:left w:val="none" w:sz="0" w:space="0" w:color="auto"/>
                            <w:bottom w:val="none" w:sz="0" w:space="0" w:color="auto"/>
                            <w:right w:val="none" w:sz="0" w:space="0" w:color="auto"/>
                          </w:divBdr>
                        </w:div>
                      </w:divsChild>
                    </w:div>
                    <w:div w:id="402071773">
                      <w:marLeft w:val="0"/>
                      <w:marRight w:val="0"/>
                      <w:marTop w:val="0"/>
                      <w:marBottom w:val="450"/>
                      <w:divBdr>
                        <w:top w:val="none" w:sz="0" w:space="0" w:color="auto"/>
                        <w:left w:val="none" w:sz="0" w:space="0" w:color="auto"/>
                        <w:bottom w:val="none" w:sz="0" w:space="0" w:color="auto"/>
                        <w:right w:val="none" w:sz="0" w:space="0" w:color="auto"/>
                      </w:divBdr>
                    </w:div>
                    <w:div w:id="1320961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1068470">
      <w:bodyDiv w:val="1"/>
      <w:marLeft w:val="0"/>
      <w:marRight w:val="0"/>
      <w:marTop w:val="0"/>
      <w:marBottom w:val="0"/>
      <w:divBdr>
        <w:top w:val="none" w:sz="0" w:space="0" w:color="auto"/>
        <w:left w:val="none" w:sz="0" w:space="0" w:color="auto"/>
        <w:bottom w:val="none" w:sz="0" w:space="0" w:color="auto"/>
        <w:right w:val="none" w:sz="0" w:space="0" w:color="auto"/>
      </w:divBdr>
    </w:div>
    <w:div w:id="921452208">
      <w:bodyDiv w:val="1"/>
      <w:marLeft w:val="0"/>
      <w:marRight w:val="0"/>
      <w:marTop w:val="0"/>
      <w:marBottom w:val="0"/>
      <w:divBdr>
        <w:top w:val="none" w:sz="0" w:space="0" w:color="auto"/>
        <w:left w:val="none" w:sz="0" w:space="0" w:color="auto"/>
        <w:bottom w:val="none" w:sz="0" w:space="0" w:color="auto"/>
        <w:right w:val="none" w:sz="0" w:space="0" w:color="auto"/>
      </w:divBdr>
    </w:div>
    <w:div w:id="922641577">
      <w:bodyDiv w:val="1"/>
      <w:marLeft w:val="0"/>
      <w:marRight w:val="0"/>
      <w:marTop w:val="0"/>
      <w:marBottom w:val="0"/>
      <w:divBdr>
        <w:top w:val="none" w:sz="0" w:space="0" w:color="auto"/>
        <w:left w:val="none" w:sz="0" w:space="0" w:color="auto"/>
        <w:bottom w:val="none" w:sz="0" w:space="0" w:color="auto"/>
        <w:right w:val="none" w:sz="0" w:space="0" w:color="auto"/>
      </w:divBdr>
      <w:divsChild>
        <w:div w:id="2083141512">
          <w:marLeft w:val="-150"/>
          <w:marRight w:val="-150"/>
          <w:marTop w:val="0"/>
          <w:marBottom w:val="0"/>
          <w:divBdr>
            <w:top w:val="none" w:sz="0" w:space="0" w:color="auto"/>
            <w:left w:val="none" w:sz="0" w:space="0" w:color="auto"/>
            <w:bottom w:val="none" w:sz="0" w:space="0" w:color="auto"/>
            <w:right w:val="none" w:sz="0" w:space="0" w:color="auto"/>
          </w:divBdr>
          <w:divsChild>
            <w:div w:id="285626060">
              <w:marLeft w:val="0"/>
              <w:marRight w:val="0"/>
              <w:marTop w:val="0"/>
              <w:marBottom w:val="0"/>
              <w:divBdr>
                <w:top w:val="none" w:sz="0" w:space="0" w:color="auto"/>
                <w:left w:val="none" w:sz="0" w:space="0" w:color="auto"/>
                <w:bottom w:val="none" w:sz="0" w:space="0" w:color="auto"/>
                <w:right w:val="none" w:sz="0" w:space="0" w:color="auto"/>
              </w:divBdr>
              <w:divsChild>
                <w:div w:id="115875129">
                  <w:marLeft w:val="0"/>
                  <w:marRight w:val="0"/>
                  <w:marTop w:val="0"/>
                  <w:marBottom w:val="0"/>
                  <w:divBdr>
                    <w:top w:val="none" w:sz="0" w:space="0" w:color="auto"/>
                    <w:left w:val="none" w:sz="0" w:space="0" w:color="auto"/>
                    <w:bottom w:val="none" w:sz="0" w:space="0" w:color="auto"/>
                    <w:right w:val="none" w:sz="0" w:space="0" w:color="auto"/>
                  </w:divBdr>
                  <w:divsChild>
                    <w:div w:id="1249728628">
                      <w:marLeft w:val="0"/>
                      <w:marRight w:val="0"/>
                      <w:marTop w:val="0"/>
                      <w:marBottom w:val="0"/>
                      <w:divBdr>
                        <w:top w:val="none" w:sz="0" w:space="0" w:color="auto"/>
                        <w:left w:val="none" w:sz="0" w:space="0" w:color="auto"/>
                        <w:bottom w:val="none" w:sz="0" w:space="0" w:color="auto"/>
                        <w:right w:val="none" w:sz="0" w:space="0" w:color="auto"/>
                      </w:divBdr>
                    </w:div>
                  </w:divsChild>
                </w:div>
                <w:div w:id="324281580">
                  <w:marLeft w:val="0"/>
                  <w:marRight w:val="0"/>
                  <w:marTop w:val="0"/>
                  <w:marBottom w:val="0"/>
                  <w:divBdr>
                    <w:top w:val="none" w:sz="0" w:space="0" w:color="auto"/>
                    <w:left w:val="none" w:sz="0" w:space="0" w:color="auto"/>
                    <w:bottom w:val="none" w:sz="0" w:space="0" w:color="auto"/>
                    <w:right w:val="none" w:sz="0" w:space="0" w:color="auto"/>
                  </w:divBdr>
                  <w:divsChild>
                    <w:div w:id="549003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147272">
          <w:marLeft w:val="-150"/>
          <w:marRight w:val="-150"/>
          <w:marTop w:val="0"/>
          <w:marBottom w:val="0"/>
          <w:divBdr>
            <w:top w:val="none" w:sz="0" w:space="0" w:color="auto"/>
            <w:left w:val="none" w:sz="0" w:space="0" w:color="auto"/>
            <w:bottom w:val="none" w:sz="0" w:space="0" w:color="auto"/>
            <w:right w:val="none" w:sz="0" w:space="0" w:color="auto"/>
          </w:divBdr>
          <w:divsChild>
            <w:div w:id="1154220680">
              <w:marLeft w:val="0"/>
              <w:marRight w:val="0"/>
              <w:marTop w:val="0"/>
              <w:marBottom w:val="0"/>
              <w:divBdr>
                <w:top w:val="none" w:sz="0" w:space="0" w:color="auto"/>
                <w:left w:val="none" w:sz="0" w:space="0" w:color="auto"/>
                <w:bottom w:val="none" w:sz="0" w:space="0" w:color="auto"/>
                <w:right w:val="none" w:sz="0" w:space="0" w:color="auto"/>
              </w:divBdr>
              <w:divsChild>
                <w:div w:id="2139913570">
                  <w:marLeft w:val="0"/>
                  <w:marRight w:val="0"/>
                  <w:marTop w:val="0"/>
                  <w:marBottom w:val="0"/>
                  <w:divBdr>
                    <w:top w:val="none" w:sz="0" w:space="0" w:color="auto"/>
                    <w:left w:val="none" w:sz="0" w:space="0" w:color="auto"/>
                    <w:bottom w:val="none" w:sz="0" w:space="0" w:color="auto"/>
                    <w:right w:val="none" w:sz="0" w:space="0" w:color="auto"/>
                  </w:divBdr>
                  <w:divsChild>
                    <w:div w:id="1927573837">
                      <w:marLeft w:val="0"/>
                      <w:marRight w:val="0"/>
                      <w:marTop w:val="0"/>
                      <w:marBottom w:val="0"/>
                      <w:divBdr>
                        <w:top w:val="none" w:sz="0" w:space="0" w:color="auto"/>
                        <w:left w:val="none" w:sz="0" w:space="0" w:color="auto"/>
                        <w:bottom w:val="none" w:sz="0" w:space="0" w:color="auto"/>
                        <w:right w:val="none" w:sz="0" w:space="0" w:color="auto"/>
                      </w:divBdr>
                    </w:div>
                    <w:div w:id="1738088503">
                      <w:marLeft w:val="0"/>
                      <w:marRight w:val="0"/>
                      <w:marTop w:val="0"/>
                      <w:marBottom w:val="0"/>
                      <w:divBdr>
                        <w:top w:val="none" w:sz="0" w:space="0" w:color="auto"/>
                        <w:left w:val="none" w:sz="0" w:space="0" w:color="auto"/>
                        <w:bottom w:val="none" w:sz="0" w:space="0" w:color="auto"/>
                        <w:right w:val="none" w:sz="0" w:space="0" w:color="auto"/>
                      </w:divBdr>
                      <w:divsChild>
                        <w:div w:id="840239714">
                          <w:marLeft w:val="0"/>
                          <w:marRight w:val="0"/>
                          <w:marTop w:val="0"/>
                          <w:marBottom w:val="0"/>
                          <w:divBdr>
                            <w:top w:val="none" w:sz="0" w:space="0" w:color="auto"/>
                            <w:left w:val="none" w:sz="0" w:space="0" w:color="auto"/>
                            <w:bottom w:val="none" w:sz="0" w:space="0" w:color="auto"/>
                            <w:right w:val="none" w:sz="0" w:space="0" w:color="auto"/>
                          </w:divBdr>
                          <w:divsChild>
                            <w:div w:id="631978218">
                              <w:marLeft w:val="0"/>
                              <w:marRight w:val="0"/>
                              <w:marTop w:val="0"/>
                              <w:marBottom w:val="0"/>
                              <w:divBdr>
                                <w:top w:val="none" w:sz="0" w:space="0" w:color="auto"/>
                                <w:left w:val="none" w:sz="0" w:space="0" w:color="auto"/>
                                <w:bottom w:val="none" w:sz="0" w:space="0" w:color="auto"/>
                                <w:right w:val="none" w:sz="0" w:space="0" w:color="auto"/>
                              </w:divBdr>
                            </w:div>
                            <w:div w:id="1884125196">
                              <w:marLeft w:val="0"/>
                              <w:marRight w:val="0"/>
                              <w:marTop w:val="0"/>
                              <w:marBottom w:val="0"/>
                              <w:divBdr>
                                <w:top w:val="none" w:sz="0" w:space="0" w:color="auto"/>
                                <w:left w:val="none" w:sz="0" w:space="0" w:color="auto"/>
                                <w:bottom w:val="none" w:sz="0" w:space="0" w:color="auto"/>
                                <w:right w:val="none" w:sz="0" w:space="0" w:color="auto"/>
                              </w:divBdr>
                            </w:div>
                            <w:div w:id="819074193">
                              <w:marLeft w:val="0"/>
                              <w:marRight w:val="0"/>
                              <w:marTop w:val="0"/>
                              <w:marBottom w:val="0"/>
                              <w:divBdr>
                                <w:top w:val="none" w:sz="0" w:space="0" w:color="auto"/>
                                <w:left w:val="none" w:sz="0" w:space="0" w:color="auto"/>
                                <w:bottom w:val="none" w:sz="0" w:space="0" w:color="auto"/>
                                <w:right w:val="none" w:sz="0" w:space="0" w:color="auto"/>
                              </w:divBdr>
                            </w:div>
                            <w:div w:id="779565351">
                              <w:marLeft w:val="0"/>
                              <w:marRight w:val="0"/>
                              <w:marTop w:val="0"/>
                              <w:marBottom w:val="0"/>
                              <w:divBdr>
                                <w:top w:val="none" w:sz="0" w:space="0" w:color="auto"/>
                                <w:left w:val="none" w:sz="0" w:space="0" w:color="auto"/>
                                <w:bottom w:val="none" w:sz="0" w:space="0" w:color="auto"/>
                                <w:right w:val="none" w:sz="0" w:space="0" w:color="auto"/>
                              </w:divBdr>
                            </w:div>
                            <w:div w:id="1843350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7776129">
              <w:marLeft w:val="0"/>
              <w:marRight w:val="0"/>
              <w:marTop w:val="0"/>
              <w:marBottom w:val="0"/>
              <w:divBdr>
                <w:top w:val="none" w:sz="0" w:space="0" w:color="auto"/>
                <w:left w:val="none" w:sz="0" w:space="0" w:color="auto"/>
                <w:bottom w:val="none" w:sz="0" w:space="0" w:color="auto"/>
                <w:right w:val="none" w:sz="0" w:space="0" w:color="auto"/>
              </w:divBdr>
              <w:divsChild>
                <w:div w:id="1297907245">
                  <w:marLeft w:val="0"/>
                  <w:marRight w:val="0"/>
                  <w:marTop w:val="0"/>
                  <w:marBottom w:val="0"/>
                  <w:divBdr>
                    <w:top w:val="none" w:sz="0" w:space="0" w:color="auto"/>
                    <w:left w:val="none" w:sz="0" w:space="0" w:color="auto"/>
                    <w:bottom w:val="none" w:sz="0" w:space="0" w:color="auto"/>
                    <w:right w:val="none" w:sz="0" w:space="0" w:color="auto"/>
                  </w:divBdr>
                  <w:divsChild>
                    <w:div w:id="642008554">
                      <w:marLeft w:val="0"/>
                      <w:marRight w:val="0"/>
                      <w:marTop w:val="0"/>
                      <w:marBottom w:val="0"/>
                      <w:divBdr>
                        <w:top w:val="none" w:sz="0" w:space="0" w:color="auto"/>
                        <w:left w:val="none" w:sz="0" w:space="0" w:color="auto"/>
                        <w:bottom w:val="none" w:sz="0" w:space="0" w:color="auto"/>
                        <w:right w:val="none" w:sz="0" w:space="0" w:color="auto"/>
                      </w:divBdr>
                      <w:divsChild>
                        <w:div w:id="1690328422">
                          <w:marLeft w:val="0"/>
                          <w:marRight w:val="0"/>
                          <w:marTop w:val="0"/>
                          <w:marBottom w:val="0"/>
                          <w:divBdr>
                            <w:top w:val="none" w:sz="0" w:space="0" w:color="auto"/>
                            <w:left w:val="none" w:sz="0" w:space="0" w:color="auto"/>
                            <w:bottom w:val="none" w:sz="0" w:space="0" w:color="auto"/>
                            <w:right w:val="none" w:sz="0" w:space="0" w:color="auto"/>
                          </w:divBdr>
                        </w:div>
                      </w:divsChild>
                    </w:div>
                    <w:div w:id="1023939134">
                      <w:marLeft w:val="0"/>
                      <w:marRight w:val="0"/>
                      <w:marTop w:val="0"/>
                      <w:marBottom w:val="450"/>
                      <w:divBdr>
                        <w:top w:val="none" w:sz="0" w:space="0" w:color="auto"/>
                        <w:left w:val="none" w:sz="0" w:space="0" w:color="auto"/>
                        <w:bottom w:val="none" w:sz="0" w:space="0" w:color="auto"/>
                        <w:right w:val="none" w:sz="0" w:space="0" w:color="auto"/>
                      </w:divBdr>
                    </w:div>
                    <w:div w:id="1911841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2684327">
      <w:bodyDiv w:val="1"/>
      <w:marLeft w:val="0"/>
      <w:marRight w:val="0"/>
      <w:marTop w:val="0"/>
      <w:marBottom w:val="0"/>
      <w:divBdr>
        <w:top w:val="none" w:sz="0" w:space="0" w:color="auto"/>
        <w:left w:val="none" w:sz="0" w:space="0" w:color="auto"/>
        <w:bottom w:val="none" w:sz="0" w:space="0" w:color="auto"/>
        <w:right w:val="none" w:sz="0" w:space="0" w:color="auto"/>
      </w:divBdr>
      <w:divsChild>
        <w:div w:id="1145584505">
          <w:marLeft w:val="-150"/>
          <w:marRight w:val="-150"/>
          <w:marTop w:val="0"/>
          <w:marBottom w:val="0"/>
          <w:divBdr>
            <w:top w:val="none" w:sz="0" w:space="0" w:color="auto"/>
            <w:left w:val="none" w:sz="0" w:space="0" w:color="auto"/>
            <w:bottom w:val="none" w:sz="0" w:space="0" w:color="auto"/>
            <w:right w:val="none" w:sz="0" w:space="0" w:color="auto"/>
          </w:divBdr>
          <w:divsChild>
            <w:div w:id="163936553">
              <w:marLeft w:val="0"/>
              <w:marRight w:val="0"/>
              <w:marTop w:val="0"/>
              <w:marBottom w:val="0"/>
              <w:divBdr>
                <w:top w:val="none" w:sz="0" w:space="0" w:color="auto"/>
                <w:left w:val="none" w:sz="0" w:space="0" w:color="auto"/>
                <w:bottom w:val="none" w:sz="0" w:space="0" w:color="auto"/>
                <w:right w:val="none" w:sz="0" w:space="0" w:color="auto"/>
              </w:divBdr>
              <w:divsChild>
                <w:div w:id="27480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005381">
          <w:marLeft w:val="-150"/>
          <w:marRight w:val="-150"/>
          <w:marTop w:val="0"/>
          <w:marBottom w:val="0"/>
          <w:divBdr>
            <w:top w:val="none" w:sz="0" w:space="0" w:color="auto"/>
            <w:left w:val="none" w:sz="0" w:space="0" w:color="auto"/>
            <w:bottom w:val="none" w:sz="0" w:space="0" w:color="auto"/>
            <w:right w:val="none" w:sz="0" w:space="0" w:color="auto"/>
          </w:divBdr>
          <w:divsChild>
            <w:div w:id="75756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881803">
      <w:bodyDiv w:val="1"/>
      <w:marLeft w:val="0"/>
      <w:marRight w:val="0"/>
      <w:marTop w:val="0"/>
      <w:marBottom w:val="0"/>
      <w:divBdr>
        <w:top w:val="none" w:sz="0" w:space="0" w:color="auto"/>
        <w:left w:val="none" w:sz="0" w:space="0" w:color="auto"/>
        <w:bottom w:val="none" w:sz="0" w:space="0" w:color="auto"/>
        <w:right w:val="none" w:sz="0" w:space="0" w:color="auto"/>
      </w:divBdr>
      <w:divsChild>
        <w:div w:id="2077822344">
          <w:marLeft w:val="-150"/>
          <w:marRight w:val="-150"/>
          <w:marTop w:val="0"/>
          <w:marBottom w:val="0"/>
          <w:divBdr>
            <w:top w:val="none" w:sz="0" w:space="0" w:color="auto"/>
            <w:left w:val="none" w:sz="0" w:space="0" w:color="auto"/>
            <w:bottom w:val="none" w:sz="0" w:space="0" w:color="auto"/>
            <w:right w:val="none" w:sz="0" w:space="0" w:color="auto"/>
          </w:divBdr>
          <w:divsChild>
            <w:div w:id="962272214">
              <w:marLeft w:val="0"/>
              <w:marRight w:val="0"/>
              <w:marTop w:val="0"/>
              <w:marBottom w:val="0"/>
              <w:divBdr>
                <w:top w:val="none" w:sz="0" w:space="0" w:color="auto"/>
                <w:left w:val="none" w:sz="0" w:space="0" w:color="auto"/>
                <w:bottom w:val="none" w:sz="0" w:space="0" w:color="auto"/>
                <w:right w:val="none" w:sz="0" w:space="0" w:color="auto"/>
              </w:divBdr>
              <w:divsChild>
                <w:div w:id="680622892">
                  <w:marLeft w:val="0"/>
                  <w:marRight w:val="0"/>
                  <w:marTop w:val="0"/>
                  <w:marBottom w:val="0"/>
                  <w:divBdr>
                    <w:top w:val="none" w:sz="0" w:space="0" w:color="auto"/>
                    <w:left w:val="none" w:sz="0" w:space="0" w:color="auto"/>
                    <w:bottom w:val="none" w:sz="0" w:space="0" w:color="auto"/>
                    <w:right w:val="none" w:sz="0" w:space="0" w:color="auto"/>
                  </w:divBdr>
                  <w:divsChild>
                    <w:div w:id="214319933">
                      <w:marLeft w:val="0"/>
                      <w:marRight w:val="0"/>
                      <w:marTop w:val="0"/>
                      <w:marBottom w:val="0"/>
                      <w:divBdr>
                        <w:top w:val="none" w:sz="0" w:space="0" w:color="auto"/>
                        <w:left w:val="none" w:sz="0" w:space="0" w:color="auto"/>
                        <w:bottom w:val="none" w:sz="0" w:space="0" w:color="auto"/>
                        <w:right w:val="none" w:sz="0" w:space="0" w:color="auto"/>
                      </w:divBdr>
                    </w:div>
                  </w:divsChild>
                </w:div>
                <w:div w:id="151339774">
                  <w:marLeft w:val="0"/>
                  <w:marRight w:val="0"/>
                  <w:marTop w:val="0"/>
                  <w:marBottom w:val="0"/>
                  <w:divBdr>
                    <w:top w:val="none" w:sz="0" w:space="0" w:color="auto"/>
                    <w:left w:val="none" w:sz="0" w:space="0" w:color="auto"/>
                    <w:bottom w:val="none" w:sz="0" w:space="0" w:color="auto"/>
                    <w:right w:val="none" w:sz="0" w:space="0" w:color="auto"/>
                  </w:divBdr>
                  <w:divsChild>
                    <w:div w:id="210229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1593">
          <w:marLeft w:val="-150"/>
          <w:marRight w:val="-150"/>
          <w:marTop w:val="0"/>
          <w:marBottom w:val="0"/>
          <w:divBdr>
            <w:top w:val="none" w:sz="0" w:space="0" w:color="auto"/>
            <w:left w:val="none" w:sz="0" w:space="0" w:color="auto"/>
            <w:bottom w:val="none" w:sz="0" w:space="0" w:color="auto"/>
            <w:right w:val="none" w:sz="0" w:space="0" w:color="auto"/>
          </w:divBdr>
          <w:divsChild>
            <w:div w:id="80372376">
              <w:marLeft w:val="0"/>
              <w:marRight w:val="0"/>
              <w:marTop w:val="0"/>
              <w:marBottom w:val="0"/>
              <w:divBdr>
                <w:top w:val="none" w:sz="0" w:space="0" w:color="auto"/>
                <w:left w:val="none" w:sz="0" w:space="0" w:color="auto"/>
                <w:bottom w:val="none" w:sz="0" w:space="0" w:color="auto"/>
                <w:right w:val="none" w:sz="0" w:space="0" w:color="auto"/>
              </w:divBdr>
              <w:divsChild>
                <w:div w:id="1889226050">
                  <w:marLeft w:val="0"/>
                  <w:marRight w:val="0"/>
                  <w:marTop w:val="0"/>
                  <w:marBottom w:val="0"/>
                  <w:divBdr>
                    <w:top w:val="none" w:sz="0" w:space="0" w:color="auto"/>
                    <w:left w:val="none" w:sz="0" w:space="0" w:color="auto"/>
                    <w:bottom w:val="none" w:sz="0" w:space="0" w:color="auto"/>
                    <w:right w:val="none" w:sz="0" w:space="0" w:color="auto"/>
                  </w:divBdr>
                  <w:divsChild>
                    <w:div w:id="578488405">
                      <w:marLeft w:val="0"/>
                      <w:marRight w:val="0"/>
                      <w:marTop w:val="0"/>
                      <w:marBottom w:val="0"/>
                      <w:divBdr>
                        <w:top w:val="none" w:sz="0" w:space="0" w:color="auto"/>
                        <w:left w:val="none" w:sz="0" w:space="0" w:color="auto"/>
                        <w:bottom w:val="none" w:sz="0" w:space="0" w:color="auto"/>
                        <w:right w:val="none" w:sz="0" w:space="0" w:color="auto"/>
                      </w:divBdr>
                    </w:div>
                    <w:div w:id="865606607">
                      <w:marLeft w:val="0"/>
                      <w:marRight w:val="0"/>
                      <w:marTop w:val="0"/>
                      <w:marBottom w:val="0"/>
                      <w:divBdr>
                        <w:top w:val="none" w:sz="0" w:space="0" w:color="auto"/>
                        <w:left w:val="none" w:sz="0" w:space="0" w:color="auto"/>
                        <w:bottom w:val="none" w:sz="0" w:space="0" w:color="auto"/>
                        <w:right w:val="none" w:sz="0" w:space="0" w:color="auto"/>
                      </w:divBdr>
                      <w:divsChild>
                        <w:div w:id="602107272">
                          <w:marLeft w:val="0"/>
                          <w:marRight w:val="0"/>
                          <w:marTop w:val="0"/>
                          <w:marBottom w:val="0"/>
                          <w:divBdr>
                            <w:top w:val="none" w:sz="0" w:space="0" w:color="auto"/>
                            <w:left w:val="none" w:sz="0" w:space="0" w:color="auto"/>
                            <w:bottom w:val="none" w:sz="0" w:space="0" w:color="auto"/>
                            <w:right w:val="none" w:sz="0" w:space="0" w:color="auto"/>
                          </w:divBdr>
                          <w:divsChild>
                            <w:div w:id="1964114844">
                              <w:marLeft w:val="0"/>
                              <w:marRight w:val="0"/>
                              <w:marTop w:val="0"/>
                              <w:marBottom w:val="0"/>
                              <w:divBdr>
                                <w:top w:val="none" w:sz="0" w:space="0" w:color="auto"/>
                                <w:left w:val="none" w:sz="0" w:space="0" w:color="auto"/>
                                <w:bottom w:val="none" w:sz="0" w:space="0" w:color="auto"/>
                                <w:right w:val="none" w:sz="0" w:space="0" w:color="auto"/>
                              </w:divBdr>
                            </w:div>
                            <w:div w:id="1963611285">
                              <w:marLeft w:val="0"/>
                              <w:marRight w:val="0"/>
                              <w:marTop w:val="0"/>
                              <w:marBottom w:val="0"/>
                              <w:divBdr>
                                <w:top w:val="none" w:sz="0" w:space="0" w:color="auto"/>
                                <w:left w:val="none" w:sz="0" w:space="0" w:color="auto"/>
                                <w:bottom w:val="none" w:sz="0" w:space="0" w:color="auto"/>
                                <w:right w:val="none" w:sz="0" w:space="0" w:color="auto"/>
                              </w:divBdr>
                            </w:div>
                            <w:div w:id="277686545">
                              <w:marLeft w:val="0"/>
                              <w:marRight w:val="0"/>
                              <w:marTop w:val="0"/>
                              <w:marBottom w:val="0"/>
                              <w:divBdr>
                                <w:top w:val="none" w:sz="0" w:space="0" w:color="auto"/>
                                <w:left w:val="none" w:sz="0" w:space="0" w:color="auto"/>
                                <w:bottom w:val="none" w:sz="0" w:space="0" w:color="auto"/>
                                <w:right w:val="none" w:sz="0" w:space="0" w:color="auto"/>
                              </w:divBdr>
                            </w:div>
                            <w:div w:id="98333887">
                              <w:marLeft w:val="0"/>
                              <w:marRight w:val="0"/>
                              <w:marTop w:val="0"/>
                              <w:marBottom w:val="0"/>
                              <w:divBdr>
                                <w:top w:val="none" w:sz="0" w:space="0" w:color="auto"/>
                                <w:left w:val="none" w:sz="0" w:space="0" w:color="auto"/>
                                <w:bottom w:val="none" w:sz="0" w:space="0" w:color="auto"/>
                                <w:right w:val="none" w:sz="0" w:space="0" w:color="auto"/>
                              </w:divBdr>
                            </w:div>
                            <w:div w:id="475225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4041569">
              <w:marLeft w:val="0"/>
              <w:marRight w:val="0"/>
              <w:marTop w:val="0"/>
              <w:marBottom w:val="0"/>
              <w:divBdr>
                <w:top w:val="none" w:sz="0" w:space="0" w:color="auto"/>
                <w:left w:val="none" w:sz="0" w:space="0" w:color="auto"/>
                <w:bottom w:val="none" w:sz="0" w:space="0" w:color="auto"/>
                <w:right w:val="none" w:sz="0" w:space="0" w:color="auto"/>
              </w:divBdr>
              <w:divsChild>
                <w:div w:id="1987080212">
                  <w:marLeft w:val="0"/>
                  <w:marRight w:val="0"/>
                  <w:marTop w:val="0"/>
                  <w:marBottom w:val="0"/>
                  <w:divBdr>
                    <w:top w:val="none" w:sz="0" w:space="0" w:color="auto"/>
                    <w:left w:val="none" w:sz="0" w:space="0" w:color="auto"/>
                    <w:bottom w:val="none" w:sz="0" w:space="0" w:color="auto"/>
                    <w:right w:val="none" w:sz="0" w:space="0" w:color="auto"/>
                  </w:divBdr>
                  <w:divsChild>
                    <w:div w:id="539318306">
                      <w:marLeft w:val="0"/>
                      <w:marRight w:val="0"/>
                      <w:marTop w:val="0"/>
                      <w:marBottom w:val="0"/>
                      <w:divBdr>
                        <w:top w:val="none" w:sz="0" w:space="0" w:color="auto"/>
                        <w:left w:val="none" w:sz="0" w:space="0" w:color="auto"/>
                        <w:bottom w:val="none" w:sz="0" w:space="0" w:color="auto"/>
                        <w:right w:val="none" w:sz="0" w:space="0" w:color="auto"/>
                      </w:divBdr>
                      <w:divsChild>
                        <w:div w:id="1580675877">
                          <w:marLeft w:val="0"/>
                          <w:marRight w:val="0"/>
                          <w:marTop w:val="0"/>
                          <w:marBottom w:val="0"/>
                          <w:divBdr>
                            <w:top w:val="none" w:sz="0" w:space="0" w:color="auto"/>
                            <w:left w:val="none" w:sz="0" w:space="0" w:color="auto"/>
                            <w:bottom w:val="none" w:sz="0" w:space="0" w:color="auto"/>
                            <w:right w:val="none" w:sz="0" w:space="0" w:color="auto"/>
                          </w:divBdr>
                        </w:div>
                      </w:divsChild>
                    </w:div>
                    <w:div w:id="117121418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924730584">
      <w:bodyDiv w:val="1"/>
      <w:marLeft w:val="0"/>
      <w:marRight w:val="0"/>
      <w:marTop w:val="0"/>
      <w:marBottom w:val="0"/>
      <w:divBdr>
        <w:top w:val="none" w:sz="0" w:space="0" w:color="auto"/>
        <w:left w:val="none" w:sz="0" w:space="0" w:color="auto"/>
        <w:bottom w:val="none" w:sz="0" w:space="0" w:color="auto"/>
        <w:right w:val="none" w:sz="0" w:space="0" w:color="auto"/>
      </w:divBdr>
      <w:divsChild>
        <w:div w:id="492989646">
          <w:marLeft w:val="-225"/>
          <w:marRight w:val="-225"/>
          <w:marTop w:val="0"/>
          <w:marBottom w:val="0"/>
          <w:divBdr>
            <w:top w:val="none" w:sz="0" w:space="0" w:color="auto"/>
            <w:left w:val="none" w:sz="0" w:space="0" w:color="auto"/>
            <w:bottom w:val="none" w:sz="0" w:space="0" w:color="auto"/>
            <w:right w:val="none" w:sz="0" w:space="0" w:color="auto"/>
          </w:divBdr>
        </w:div>
        <w:div w:id="1054232979">
          <w:marLeft w:val="-225"/>
          <w:marRight w:val="-225"/>
          <w:marTop w:val="0"/>
          <w:marBottom w:val="0"/>
          <w:divBdr>
            <w:top w:val="none" w:sz="0" w:space="0" w:color="auto"/>
            <w:left w:val="none" w:sz="0" w:space="0" w:color="auto"/>
            <w:bottom w:val="none" w:sz="0" w:space="0" w:color="auto"/>
            <w:right w:val="none" w:sz="0" w:space="0" w:color="auto"/>
          </w:divBdr>
        </w:div>
      </w:divsChild>
    </w:div>
    <w:div w:id="924875013">
      <w:bodyDiv w:val="1"/>
      <w:marLeft w:val="0"/>
      <w:marRight w:val="0"/>
      <w:marTop w:val="0"/>
      <w:marBottom w:val="0"/>
      <w:divBdr>
        <w:top w:val="none" w:sz="0" w:space="0" w:color="auto"/>
        <w:left w:val="none" w:sz="0" w:space="0" w:color="auto"/>
        <w:bottom w:val="none" w:sz="0" w:space="0" w:color="auto"/>
        <w:right w:val="none" w:sz="0" w:space="0" w:color="auto"/>
      </w:divBdr>
      <w:divsChild>
        <w:div w:id="1531794309">
          <w:marLeft w:val="0"/>
          <w:marRight w:val="0"/>
          <w:marTop w:val="0"/>
          <w:marBottom w:val="0"/>
          <w:divBdr>
            <w:top w:val="none" w:sz="0" w:space="0" w:color="auto"/>
            <w:left w:val="none" w:sz="0" w:space="0" w:color="auto"/>
            <w:bottom w:val="none" w:sz="0" w:space="0" w:color="auto"/>
            <w:right w:val="none" w:sz="0" w:space="0" w:color="auto"/>
          </w:divBdr>
          <w:divsChild>
            <w:div w:id="935947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263076">
      <w:bodyDiv w:val="1"/>
      <w:marLeft w:val="0"/>
      <w:marRight w:val="0"/>
      <w:marTop w:val="0"/>
      <w:marBottom w:val="0"/>
      <w:divBdr>
        <w:top w:val="none" w:sz="0" w:space="0" w:color="auto"/>
        <w:left w:val="none" w:sz="0" w:space="0" w:color="auto"/>
        <w:bottom w:val="none" w:sz="0" w:space="0" w:color="auto"/>
        <w:right w:val="none" w:sz="0" w:space="0" w:color="auto"/>
      </w:divBdr>
      <w:divsChild>
        <w:div w:id="102656026">
          <w:marLeft w:val="-150"/>
          <w:marRight w:val="-150"/>
          <w:marTop w:val="0"/>
          <w:marBottom w:val="0"/>
          <w:divBdr>
            <w:top w:val="none" w:sz="0" w:space="0" w:color="auto"/>
            <w:left w:val="none" w:sz="0" w:space="0" w:color="auto"/>
            <w:bottom w:val="none" w:sz="0" w:space="0" w:color="auto"/>
            <w:right w:val="none" w:sz="0" w:space="0" w:color="auto"/>
          </w:divBdr>
        </w:div>
        <w:div w:id="222716005">
          <w:marLeft w:val="-150"/>
          <w:marRight w:val="-150"/>
          <w:marTop w:val="0"/>
          <w:marBottom w:val="0"/>
          <w:divBdr>
            <w:top w:val="none" w:sz="0" w:space="0" w:color="auto"/>
            <w:left w:val="none" w:sz="0" w:space="0" w:color="auto"/>
            <w:bottom w:val="none" w:sz="0" w:space="0" w:color="auto"/>
            <w:right w:val="none" w:sz="0" w:space="0" w:color="auto"/>
          </w:divBdr>
        </w:div>
      </w:divsChild>
    </w:div>
    <w:div w:id="925386204">
      <w:bodyDiv w:val="1"/>
      <w:marLeft w:val="0"/>
      <w:marRight w:val="0"/>
      <w:marTop w:val="0"/>
      <w:marBottom w:val="0"/>
      <w:divBdr>
        <w:top w:val="none" w:sz="0" w:space="0" w:color="auto"/>
        <w:left w:val="none" w:sz="0" w:space="0" w:color="auto"/>
        <w:bottom w:val="none" w:sz="0" w:space="0" w:color="auto"/>
        <w:right w:val="none" w:sz="0" w:space="0" w:color="auto"/>
      </w:divBdr>
      <w:divsChild>
        <w:div w:id="40448404">
          <w:marLeft w:val="0"/>
          <w:marRight w:val="0"/>
          <w:marTop w:val="0"/>
          <w:marBottom w:val="0"/>
          <w:divBdr>
            <w:top w:val="none" w:sz="0" w:space="0" w:color="auto"/>
            <w:left w:val="none" w:sz="0" w:space="0" w:color="auto"/>
            <w:bottom w:val="none" w:sz="0" w:space="0" w:color="auto"/>
            <w:right w:val="none" w:sz="0" w:space="0" w:color="auto"/>
          </w:divBdr>
          <w:divsChild>
            <w:div w:id="623584375">
              <w:marLeft w:val="0"/>
              <w:marRight w:val="0"/>
              <w:marTop w:val="0"/>
              <w:marBottom w:val="240"/>
              <w:divBdr>
                <w:top w:val="none" w:sz="0" w:space="0" w:color="auto"/>
                <w:left w:val="none" w:sz="0" w:space="0" w:color="auto"/>
                <w:bottom w:val="none" w:sz="0" w:space="0" w:color="auto"/>
                <w:right w:val="none" w:sz="0" w:space="0" w:color="auto"/>
              </w:divBdr>
              <w:divsChild>
                <w:div w:id="1305087732">
                  <w:marLeft w:val="0"/>
                  <w:marRight w:val="0"/>
                  <w:marTop w:val="0"/>
                  <w:marBottom w:val="0"/>
                  <w:divBdr>
                    <w:top w:val="none" w:sz="0" w:space="0" w:color="auto"/>
                    <w:left w:val="none" w:sz="0" w:space="0" w:color="auto"/>
                    <w:bottom w:val="none" w:sz="0" w:space="0" w:color="auto"/>
                    <w:right w:val="none" w:sz="0" w:space="0" w:color="auto"/>
                  </w:divBdr>
                </w:div>
                <w:div w:id="793720753">
                  <w:marLeft w:val="60"/>
                  <w:marRight w:val="0"/>
                  <w:marTop w:val="0"/>
                  <w:marBottom w:val="0"/>
                  <w:divBdr>
                    <w:top w:val="none" w:sz="0" w:space="0" w:color="auto"/>
                    <w:left w:val="none" w:sz="0" w:space="0" w:color="auto"/>
                    <w:bottom w:val="none" w:sz="0" w:space="0" w:color="auto"/>
                    <w:right w:val="none" w:sz="0" w:space="0" w:color="auto"/>
                  </w:divBdr>
                </w:div>
              </w:divsChild>
            </w:div>
            <w:div w:id="1846743144">
              <w:marLeft w:val="0"/>
              <w:marRight w:val="0"/>
              <w:marTop w:val="0"/>
              <w:marBottom w:val="225"/>
              <w:divBdr>
                <w:top w:val="none" w:sz="0" w:space="0" w:color="auto"/>
                <w:left w:val="none" w:sz="0" w:space="0" w:color="auto"/>
                <w:bottom w:val="none" w:sz="0" w:space="0" w:color="auto"/>
                <w:right w:val="none" w:sz="0" w:space="0" w:color="auto"/>
              </w:divBdr>
            </w:div>
          </w:divsChild>
        </w:div>
        <w:div w:id="1780492054">
          <w:marLeft w:val="0"/>
          <w:marRight w:val="0"/>
          <w:marTop w:val="0"/>
          <w:marBottom w:val="0"/>
          <w:divBdr>
            <w:top w:val="none" w:sz="0" w:space="0" w:color="auto"/>
            <w:left w:val="none" w:sz="0" w:space="0" w:color="auto"/>
            <w:bottom w:val="none" w:sz="0" w:space="0" w:color="auto"/>
            <w:right w:val="none" w:sz="0" w:space="0" w:color="auto"/>
          </w:divBdr>
        </w:div>
        <w:div w:id="1233812964">
          <w:marLeft w:val="0"/>
          <w:marRight w:val="0"/>
          <w:marTop w:val="315"/>
          <w:marBottom w:val="0"/>
          <w:divBdr>
            <w:top w:val="none" w:sz="0" w:space="0" w:color="auto"/>
            <w:left w:val="none" w:sz="0" w:space="0" w:color="auto"/>
            <w:bottom w:val="none" w:sz="0" w:space="0" w:color="auto"/>
            <w:right w:val="none" w:sz="0" w:space="0" w:color="auto"/>
          </w:divBdr>
          <w:divsChild>
            <w:div w:id="2036612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461662">
      <w:bodyDiv w:val="1"/>
      <w:marLeft w:val="0"/>
      <w:marRight w:val="0"/>
      <w:marTop w:val="0"/>
      <w:marBottom w:val="0"/>
      <w:divBdr>
        <w:top w:val="none" w:sz="0" w:space="0" w:color="auto"/>
        <w:left w:val="none" w:sz="0" w:space="0" w:color="auto"/>
        <w:bottom w:val="none" w:sz="0" w:space="0" w:color="auto"/>
        <w:right w:val="none" w:sz="0" w:space="0" w:color="auto"/>
      </w:divBdr>
      <w:divsChild>
        <w:div w:id="294917326">
          <w:marLeft w:val="-225"/>
          <w:marRight w:val="-225"/>
          <w:marTop w:val="0"/>
          <w:marBottom w:val="0"/>
          <w:divBdr>
            <w:top w:val="none" w:sz="0" w:space="0" w:color="auto"/>
            <w:left w:val="none" w:sz="0" w:space="0" w:color="auto"/>
            <w:bottom w:val="none" w:sz="0" w:space="0" w:color="auto"/>
            <w:right w:val="none" w:sz="0" w:space="0" w:color="auto"/>
          </w:divBdr>
        </w:div>
        <w:div w:id="1190070811">
          <w:marLeft w:val="-225"/>
          <w:marRight w:val="-225"/>
          <w:marTop w:val="0"/>
          <w:marBottom w:val="0"/>
          <w:divBdr>
            <w:top w:val="none" w:sz="0" w:space="0" w:color="auto"/>
            <w:left w:val="none" w:sz="0" w:space="0" w:color="auto"/>
            <w:bottom w:val="none" w:sz="0" w:space="0" w:color="auto"/>
            <w:right w:val="none" w:sz="0" w:space="0" w:color="auto"/>
          </w:divBdr>
          <w:divsChild>
            <w:div w:id="388847447">
              <w:marLeft w:val="0"/>
              <w:marRight w:val="0"/>
              <w:marTop w:val="0"/>
              <w:marBottom w:val="0"/>
              <w:divBdr>
                <w:top w:val="none" w:sz="0" w:space="0" w:color="auto"/>
                <w:left w:val="none" w:sz="0" w:space="0" w:color="auto"/>
                <w:bottom w:val="none" w:sz="0" w:space="0" w:color="auto"/>
                <w:right w:val="none" w:sz="0" w:space="0" w:color="auto"/>
              </w:divBdr>
              <w:divsChild>
                <w:div w:id="699626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033399">
      <w:bodyDiv w:val="1"/>
      <w:marLeft w:val="0"/>
      <w:marRight w:val="0"/>
      <w:marTop w:val="0"/>
      <w:marBottom w:val="0"/>
      <w:divBdr>
        <w:top w:val="none" w:sz="0" w:space="0" w:color="auto"/>
        <w:left w:val="none" w:sz="0" w:space="0" w:color="auto"/>
        <w:bottom w:val="none" w:sz="0" w:space="0" w:color="auto"/>
        <w:right w:val="none" w:sz="0" w:space="0" w:color="auto"/>
      </w:divBdr>
      <w:divsChild>
        <w:div w:id="356736397">
          <w:marLeft w:val="-150"/>
          <w:marRight w:val="-150"/>
          <w:marTop w:val="0"/>
          <w:marBottom w:val="0"/>
          <w:divBdr>
            <w:top w:val="none" w:sz="0" w:space="0" w:color="auto"/>
            <w:left w:val="none" w:sz="0" w:space="0" w:color="auto"/>
            <w:bottom w:val="none" w:sz="0" w:space="0" w:color="auto"/>
            <w:right w:val="none" w:sz="0" w:space="0" w:color="auto"/>
          </w:divBdr>
          <w:divsChild>
            <w:div w:id="1020545770">
              <w:marLeft w:val="0"/>
              <w:marRight w:val="0"/>
              <w:marTop w:val="0"/>
              <w:marBottom w:val="0"/>
              <w:divBdr>
                <w:top w:val="none" w:sz="0" w:space="0" w:color="auto"/>
                <w:left w:val="none" w:sz="0" w:space="0" w:color="auto"/>
                <w:bottom w:val="none" w:sz="0" w:space="0" w:color="auto"/>
                <w:right w:val="none" w:sz="0" w:space="0" w:color="auto"/>
              </w:divBdr>
              <w:divsChild>
                <w:div w:id="940336039">
                  <w:marLeft w:val="0"/>
                  <w:marRight w:val="0"/>
                  <w:marTop w:val="0"/>
                  <w:marBottom w:val="0"/>
                  <w:divBdr>
                    <w:top w:val="none" w:sz="0" w:space="0" w:color="auto"/>
                    <w:left w:val="none" w:sz="0" w:space="0" w:color="auto"/>
                    <w:bottom w:val="none" w:sz="0" w:space="0" w:color="auto"/>
                    <w:right w:val="none" w:sz="0" w:space="0" w:color="auto"/>
                  </w:divBdr>
                  <w:divsChild>
                    <w:div w:id="1557933864">
                      <w:marLeft w:val="0"/>
                      <w:marRight w:val="0"/>
                      <w:marTop w:val="0"/>
                      <w:marBottom w:val="0"/>
                      <w:divBdr>
                        <w:top w:val="none" w:sz="0" w:space="0" w:color="auto"/>
                        <w:left w:val="none" w:sz="0" w:space="0" w:color="auto"/>
                        <w:bottom w:val="none" w:sz="0" w:space="0" w:color="auto"/>
                        <w:right w:val="none" w:sz="0" w:space="0" w:color="auto"/>
                      </w:divBdr>
                    </w:div>
                  </w:divsChild>
                </w:div>
                <w:div w:id="1114905587">
                  <w:marLeft w:val="0"/>
                  <w:marRight w:val="0"/>
                  <w:marTop w:val="0"/>
                  <w:marBottom w:val="0"/>
                  <w:divBdr>
                    <w:top w:val="none" w:sz="0" w:space="0" w:color="auto"/>
                    <w:left w:val="none" w:sz="0" w:space="0" w:color="auto"/>
                    <w:bottom w:val="none" w:sz="0" w:space="0" w:color="auto"/>
                    <w:right w:val="none" w:sz="0" w:space="0" w:color="auto"/>
                  </w:divBdr>
                  <w:divsChild>
                    <w:div w:id="768893170">
                      <w:marLeft w:val="0"/>
                      <w:marRight w:val="0"/>
                      <w:marTop w:val="0"/>
                      <w:marBottom w:val="0"/>
                      <w:divBdr>
                        <w:top w:val="none" w:sz="0" w:space="0" w:color="auto"/>
                        <w:left w:val="none" w:sz="0" w:space="0" w:color="auto"/>
                        <w:bottom w:val="none" w:sz="0" w:space="0" w:color="auto"/>
                        <w:right w:val="none" w:sz="0" w:space="0" w:color="auto"/>
                      </w:divBdr>
                      <w:divsChild>
                        <w:div w:id="293103191">
                          <w:marLeft w:val="0"/>
                          <w:marRight w:val="0"/>
                          <w:marTop w:val="0"/>
                          <w:marBottom w:val="0"/>
                          <w:divBdr>
                            <w:top w:val="none" w:sz="0" w:space="0" w:color="auto"/>
                            <w:left w:val="none" w:sz="0" w:space="0" w:color="auto"/>
                            <w:bottom w:val="none" w:sz="0" w:space="0" w:color="auto"/>
                            <w:right w:val="none" w:sz="0" w:space="0" w:color="auto"/>
                          </w:divBdr>
                        </w:div>
                      </w:divsChild>
                    </w:div>
                    <w:div w:id="1232615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886129">
          <w:marLeft w:val="-150"/>
          <w:marRight w:val="-150"/>
          <w:marTop w:val="0"/>
          <w:marBottom w:val="0"/>
          <w:divBdr>
            <w:top w:val="none" w:sz="0" w:space="0" w:color="auto"/>
            <w:left w:val="none" w:sz="0" w:space="0" w:color="auto"/>
            <w:bottom w:val="none" w:sz="0" w:space="0" w:color="auto"/>
            <w:right w:val="none" w:sz="0" w:space="0" w:color="auto"/>
          </w:divBdr>
          <w:divsChild>
            <w:div w:id="612397308">
              <w:marLeft w:val="0"/>
              <w:marRight w:val="0"/>
              <w:marTop w:val="0"/>
              <w:marBottom w:val="0"/>
              <w:divBdr>
                <w:top w:val="none" w:sz="0" w:space="0" w:color="auto"/>
                <w:left w:val="none" w:sz="0" w:space="0" w:color="auto"/>
                <w:bottom w:val="none" w:sz="0" w:space="0" w:color="auto"/>
                <w:right w:val="none" w:sz="0" w:space="0" w:color="auto"/>
              </w:divBdr>
              <w:divsChild>
                <w:div w:id="1193110983">
                  <w:marLeft w:val="0"/>
                  <w:marRight w:val="0"/>
                  <w:marTop w:val="0"/>
                  <w:marBottom w:val="0"/>
                  <w:divBdr>
                    <w:top w:val="none" w:sz="0" w:space="0" w:color="auto"/>
                    <w:left w:val="none" w:sz="0" w:space="0" w:color="auto"/>
                    <w:bottom w:val="none" w:sz="0" w:space="0" w:color="auto"/>
                    <w:right w:val="none" w:sz="0" w:space="0" w:color="auto"/>
                  </w:divBdr>
                  <w:divsChild>
                    <w:div w:id="15422428">
                      <w:marLeft w:val="0"/>
                      <w:marRight w:val="0"/>
                      <w:marTop w:val="0"/>
                      <w:marBottom w:val="0"/>
                      <w:divBdr>
                        <w:top w:val="none" w:sz="0" w:space="0" w:color="auto"/>
                        <w:left w:val="none" w:sz="0" w:space="0" w:color="auto"/>
                        <w:bottom w:val="none" w:sz="0" w:space="0" w:color="auto"/>
                        <w:right w:val="none" w:sz="0" w:space="0" w:color="auto"/>
                      </w:divBdr>
                      <w:divsChild>
                        <w:div w:id="360591587">
                          <w:marLeft w:val="0"/>
                          <w:marRight w:val="0"/>
                          <w:marTop w:val="0"/>
                          <w:marBottom w:val="0"/>
                          <w:divBdr>
                            <w:top w:val="none" w:sz="0" w:space="0" w:color="auto"/>
                            <w:left w:val="none" w:sz="0" w:space="0" w:color="auto"/>
                            <w:bottom w:val="none" w:sz="0" w:space="0" w:color="auto"/>
                            <w:right w:val="none" w:sz="0" w:space="0" w:color="auto"/>
                          </w:divBdr>
                          <w:divsChild>
                            <w:div w:id="853615335">
                              <w:marLeft w:val="0"/>
                              <w:marRight w:val="0"/>
                              <w:marTop w:val="0"/>
                              <w:marBottom w:val="0"/>
                              <w:divBdr>
                                <w:top w:val="none" w:sz="0" w:space="0" w:color="auto"/>
                                <w:left w:val="none" w:sz="0" w:space="0" w:color="auto"/>
                                <w:bottom w:val="none" w:sz="0" w:space="0" w:color="auto"/>
                                <w:right w:val="none" w:sz="0" w:space="0" w:color="auto"/>
                              </w:divBdr>
                            </w:div>
                            <w:div w:id="1008828265">
                              <w:marLeft w:val="0"/>
                              <w:marRight w:val="0"/>
                              <w:marTop w:val="0"/>
                              <w:marBottom w:val="0"/>
                              <w:divBdr>
                                <w:top w:val="none" w:sz="0" w:space="0" w:color="auto"/>
                                <w:left w:val="none" w:sz="0" w:space="0" w:color="auto"/>
                                <w:bottom w:val="none" w:sz="0" w:space="0" w:color="auto"/>
                                <w:right w:val="none" w:sz="0" w:space="0" w:color="auto"/>
                              </w:divBdr>
                            </w:div>
                            <w:div w:id="1020737795">
                              <w:marLeft w:val="0"/>
                              <w:marRight w:val="0"/>
                              <w:marTop w:val="0"/>
                              <w:marBottom w:val="0"/>
                              <w:divBdr>
                                <w:top w:val="none" w:sz="0" w:space="0" w:color="auto"/>
                                <w:left w:val="none" w:sz="0" w:space="0" w:color="auto"/>
                                <w:bottom w:val="none" w:sz="0" w:space="0" w:color="auto"/>
                                <w:right w:val="none" w:sz="0" w:space="0" w:color="auto"/>
                              </w:divBdr>
                            </w:div>
                            <w:div w:id="1495343625">
                              <w:marLeft w:val="0"/>
                              <w:marRight w:val="0"/>
                              <w:marTop w:val="0"/>
                              <w:marBottom w:val="0"/>
                              <w:divBdr>
                                <w:top w:val="none" w:sz="0" w:space="0" w:color="auto"/>
                                <w:left w:val="none" w:sz="0" w:space="0" w:color="auto"/>
                                <w:bottom w:val="none" w:sz="0" w:space="0" w:color="auto"/>
                                <w:right w:val="none" w:sz="0" w:space="0" w:color="auto"/>
                              </w:divBdr>
                            </w:div>
                            <w:div w:id="1571378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666782">
              <w:marLeft w:val="0"/>
              <w:marRight w:val="0"/>
              <w:marTop w:val="0"/>
              <w:marBottom w:val="0"/>
              <w:divBdr>
                <w:top w:val="none" w:sz="0" w:space="0" w:color="auto"/>
                <w:left w:val="none" w:sz="0" w:space="0" w:color="auto"/>
                <w:bottom w:val="none" w:sz="0" w:space="0" w:color="auto"/>
                <w:right w:val="none" w:sz="0" w:space="0" w:color="auto"/>
              </w:divBdr>
              <w:divsChild>
                <w:div w:id="50664099">
                  <w:marLeft w:val="0"/>
                  <w:marRight w:val="0"/>
                  <w:marTop w:val="0"/>
                  <w:marBottom w:val="0"/>
                  <w:divBdr>
                    <w:top w:val="none" w:sz="0" w:space="0" w:color="auto"/>
                    <w:left w:val="none" w:sz="0" w:space="0" w:color="auto"/>
                    <w:bottom w:val="none" w:sz="0" w:space="0" w:color="auto"/>
                    <w:right w:val="none" w:sz="0" w:space="0" w:color="auto"/>
                  </w:divBdr>
                  <w:divsChild>
                    <w:div w:id="760415395">
                      <w:marLeft w:val="0"/>
                      <w:marRight w:val="0"/>
                      <w:marTop w:val="0"/>
                      <w:marBottom w:val="0"/>
                      <w:divBdr>
                        <w:top w:val="none" w:sz="0" w:space="0" w:color="auto"/>
                        <w:left w:val="none" w:sz="0" w:space="0" w:color="auto"/>
                        <w:bottom w:val="none" w:sz="0" w:space="0" w:color="auto"/>
                        <w:right w:val="none" w:sz="0" w:space="0" w:color="auto"/>
                      </w:divBdr>
                      <w:divsChild>
                        <w:div w:id="1499227961">
                          <w:marLeft w:val="0"/>
                          <w:marRight w:val="0"/>
                          <w:marTop w:val="0"/>
                          <w:marBottom w:val="0"/>
                          <w:divBdr>
                            <w:top w:val="none" w:sz="0" w:space="0" w:color="auto"/>
                            <w:left w:val="none" w:sz="0" w:space="0" w:color="auto"/>
                            <w:bottom w:val="none" w:sz="0" w:space="0" w:color="auto"/>
                            <w:right w:val="none" w:sz="0" w:space="0" w:color="auto"/>
                          </w:divBdr>
                        </w:div>
                      </w:divsChild>
                    </w:div>
                    <w:div w:id="796610879">
                      <w:marLeft w:val="0"/>
                      <w:marRight w:val="0"/>
                      <w:marTop w:val="0"/>
                      <w:marBottom w:val="0"/>
                      <w:divBdr>
                        <w:top w:val="none" w:sz="0" w:space="0" w:color="auto"/>
                        <w:left w:val="none" w:sz="0" w:space="0" w:color="auto"/>
                        <w:bottom w:val="none" w:sz="0" w:space="0" w:color="auto"/>
                        <w:right w:val="none" w:sz="0" w:space="0" w:color="auto"/>
                      </w:divBdr>
                      <w:divsChild>
                        <w:div w:id="788281659">
                          <w:marLeft w:val="-150"/>
                          <w:marRight w:val="-150"/>
                          <w:marTop w:val="0"/>
                          <w:marBottom w:val="0"/>
                          <w:divBdr>
                            <w:top w:val="none" w:sz="0" w:space="0" w:color="auto"/>
                            <w:left w:val="none" w:sz="0" w:space="0" w:color="auto"/>
                            <w:bottom w:val="none" w:sz="0" w:space="0" w:color="auto"/>
                            <w:right w:val="none" w:sz="0" w:space="0" w:color="auto"/>
                          </w:divBdr>
                          <w:divsChild>
                            <w:div w:id="594440204">
                              <w:marLeft w:val="0"/>
                              <w:marRight w:val="0"/>
                              <w:marTop w:val="0"/>
                              <w:marBottom w:val="0"/>
                              <w:divBdr>
                                <w:top w:val="none" w:sz="0" w:space="0" w:color="auto"/>
                                <w:left w:val="none" w:sz="0" w:space="0" w:color="auto"/>
                                <w:bottom w:val="none" w:sz="0" w:space="0" w:color="auto"/>
                                <w:right w:val="none" w:sz="0" w:space="0" w:color="auto"/>
                              </w:divBdr>
                              <w:divsChild>
                                <w:div w:id="1471560344">
                                  <w:marLeft w:val="0"/>
                                  <w:marRight w:val="0"/>
                                  <w:marTop w:val="0"/>
                                  <w:marBottom w:val="0"/>
                                  <w:divBdr>
                                    <w:top w:val="none" w:sz="0" w:space="0" w:color="auto"/>
                                    <w:left w:val="none" w:sz="0" w:space="0" w:color="auto"/>
                                    <w:bottom w:val="none" w:sz="0" w:space="0" w:color="auto"/>
                                    <w:right w:val="none" w:sz="0" w:space="0" w:color="auto"/>
                                  </w:divBdr>
                                </w:div>
                              </w:divsChild>
                            </w:div>
                            <w:div w:id="1955674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51186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1820224486">
          <w:marLeft w:val="-150"/>
          <w:marRight w:val="-150"/>
          <w:marTop w:val="0"/>
          <w:marBottom w:val="0"/>
          <w:divBdr>
            <w:top w:val="none" w:sz="0" w:space="0" w:color="auto"/>
            <w:left w:val="none" w:sz="0" w:space="0" w:color="auto"/>
            <w:bottom w:val="none" w:sz="0" w:space="0" w:color="auto"/>
            <w:right w:val="none" w:sz="0" w:space="0" w:color="auto"/>
          </w:divBdr>
          <w:divsChild>
            <w:div w:id="6306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503916">
      <w:bodyDiv w:val="1"/>
      <w:marLeft w:val="0"/>
      <w:marRight w:val="0"/>
      <w:marTop w:val="0"/>
      <w:marBottom w:val="0"/>
      <w:divBdr>
        <w:top w:val="none" w:sz="0" w:space="0" w:color="auto"/>
        <w:left w:val="none" w:sz="0" w:space="0" w:color="auto"/>
        <w:bottom w:val="none" w:sz="0" w:space="0" w:color="auto"/>
        <w:right w:val="none" w:sz="0" w:space="0" w:color="auto"/>
      </w:divBdr>
      <w:divsChild>
        <w:div w:id="57486467">
          <w:marLeft w:val="-150"/>
          <w:marRight w:val="-150"/>
          <w:marTop w:val="0"/>
          <w:marBottom w:val="0"/>
          <w:divBdr>
            <w:top w:val="none" w:sz="0" w:space="0" w:color="auto"/>
            <w:left w:val="none" w:sz="0" w:space="0" w:color="auto"/>
            <w:bottom w:val="none" w:sz="0" w:space="0" w:color="auto"/>
            <w:right w:val="none" w:sz="0" w:space="0" w:color="auto"/>
          </w:divBdr>
          <w:divsChild>
            <w:div w:id="349524177">
              <w:marLeft w:val="0"/>
              <w:marRight w:val="0"/>
              <w:marTop w:val="0"/>
              <w:marBottom w:val="0"/>
              <w:divBdr>
                <w:top w:val="none" w:sz="0" w:space="0" w:color="auto"/>
                <w:left w:val="none" w:sz="0" w:space="0" w:color="auto"/>
                <w:bottom w:val="none" w:sz="0" w:space="0" w:color="auto"/>
                <w:right w:val="none" w:sz="0" w:space="0" w:color="auto"/>
              </w:divBdr>
            </w:div>
            <w:div w:id="1362827889">
              <w:marLeft w:val="0"/>
              <w:marRight w:val="0"/>
              <w:marTop w:val="0"/>
              <w:marBottom w:val="0"/>
              <w:divBdr>
                <w:top w:val="none" w:sz="0" w:space="0" w:color="auto"/>
                <w:left w:val="none" w:sz="0" w:space="0" w:color="auto"/>
                <w:bottom w:val="none" w:sz="0" w:space="0" w:color="auto"/>
                <w:right w:val="none" w:sz="0" w:space="0" w:color="auto"/>
              </w:divBdr>
            </w:div>
          </w:divsChild>
        </w:div>
        <w:div w:id="112019795">
          <w:marLeft w:val="-150"/>
          <w:marRight w:val="-150"/>
          <w:marTop w:val="0"/>
          <w:marBottom w:val="0"/>
          <w:divBdr>
            <w:top w:val="none" w:sz="0" w:space="0" w:color="auto"/>
            <w:left w:val="none" w:sz="0" w:space="0" w:color="auto"/>
            <w:bottom w:val="none" w:sz="0" w:space="0" w:color="auto"/>
            <w:right w:val="none" w:sz="0" w:space="0" w:color="auto"/>
          </w:divBdr>
        </w:div>
      </w:divsChild>
    </w:div>
    <w:div w:id="926572686">
      <w:bodyDiv w:val="1"/>
      <w:marLeft w:val="0"/>
      <w:marRight w:val="0"/>
      <w:marTop w:val="0"/>
      <w:marBottom w:val="0"/>
      <w:divBdr>
        <w:top w:val="none" w:sz="0" w:space="0" w:color="auto"/>
        <w:left w:val="none" w:sz="0" w:space="0" w:color="auto"/>
        <w:bottom w:val="none" w:sz="0" w:space="0" w:color="auto"/>
        <w:right w:val="none" w:sz="0" w:space="0" w:color="auto"/>
      </w:divBdr>
      <w:divsChild>
        <w:div w:id="581715545">
          <w:marLeft w:val="-225"/>
          <w:marRight w:val="-225"/>
          <w:marTop w:val="0"/>
          <w:marBottom w:val="0"/>
          <w:divBdr>
            <w:top w:val="none" w:sz="0" w:space="0" w:color="auto"/>
            <w:left w:val="none" w:sz="0" w:space="0" w:color="auto"/>
            <w:bottom w:val="none" w:sz="0" w:space="0" w:color="auto"/>
            <w:right w:val="none" w:sz="0" w:space="0" w:color="auto"/>
          </w:divBdr>
        </w:div>
        <w:div w:id="1162160769">
          <w:marLeft w:val="-225"/>
          <w:marRight w:val="-225"/>
          <w:marTop w:val="0"/>
          <w:marBottom w:val="0"/>
          <w:divBdr>
            <w:top w:val="none" w:sz="0" w:space="0" w:color="auto"/>
            <w:left w:val="none" w:sz="0" w:space="0" w:color="auto"/>
            <w:bottom w:val="none" w:sz="0" w:space="0" w:color="auto"/>
            <w:right w:val="none" w:sz="0" w:space="0" w:color="auto"/>
          </w:divBdr>
          <w:divsChild>
            <w:div w:id="625308929">
              <w:marLeft w:val="0"/>
              <w:marRight w:val="0"/>
              <w:marTop w:val="0"/>
              <w:marBottom w:val="0"/>
              <w:divBdr>
                <w:top w:val="none" w:sz="0" w:space="0" w:color="auto"/>
                <w:left w:val="none" w:sz="0" w:space="0" w:color="auto"/>
                <w:bottom w:val="none" w:sz="0" w:space="0" w:color="auto"/>
                <w:right w:val="none" w:sz="0" w:space="0" w:color="auto"/>
              </w:divBdr>
              <w:divsChild>
                <w:div w:id="1200556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575512">
      <w:bodyDiv w:val="1"/>
      <w:marLeft w:val="0"/>
      <w:marRight w:val="0"/>
      <w:marTop w:val="0"/>
      <w:marBottom w:val="0"/>
      <w:divBdr>
        <w:top w:val="none" w:sz="0" w:space="0" w:color="auto"/>
        <w:left w:val="none" w:sz="0" w:space="0" w:color="auto"/>
        <w:bottom w:val="none" w:sz="0" w:space="0" w:color="auto"/>
        <w:right w:val="none" w:sz="0" w:space="0" w:color="auto"/>
      </w:divBdr>
    </w:div>
    <w:div w:id="927690679">
      <w:bodyDiv w:val="1"/>
      <w:marLeft w:val="0"/>
      <w:marRight w:val="0"/>
      <w:marTop w:val="0"/>
      <w:marBottom w:val="0"/>
      <w:divBdr>
        <w:top w:val="none" w:sz="0" w:space="0" w:color="auto"/>
        <w:left w:val="none" w:sz="0" w:space="0" w:color="auto"/>
        <w:bottom w:val="none" w:sz="0" w:space="0" w:color="auto"/>
        <w:right w:val="none" w:sz="0" w:space="0" w:color="auto"/>
      </w:divBdr>
      <w:divsChild>
        <w:div w:id="618729108">
          <w:marLeft w:val="-150"/>
          <w:marRight w:val="-150"/>
          <w:marTop w:val="0"/>
          <w:marBottom w:val="0"/>
          <w:divBdr>
            <w:top w:val="none" w:sz="0" w:space="0" w:color="auto"/>
            <w:left w:val="none" w:sz="0" w:space="0" w:color="auto"/>
            <w:bottom w:val="none" w:sz="0" w:space="0" w:color="auto"/>
            <w:right w:val="none" w:sz="0" w:space="0" w:color="auto"/>
          </w:divBdr>
          <w:divsChild>
            <w:div w:id="2105110286">
              <w:marLeft w:val="0"/>
              <w:marRight w:val="0"/>
              <w:marTop w:val="0"/>
              <w:marBottom w:val="0"/>
              <w:divBdr>
                <w:top w:val="none" w:sz="0" w:space="0" w:color="auto"/>
                <w:left w:val="none" w:sz="0" w:space="0" w:color="auto"/>
                <w:bottom w:val="none" w:sz="0" w:space="0" w:color="auto"/>
                <w:right w:val="none" w:sz="0" w:space="0" w:color="auto"/>
              </w:divBdr>
              <w:divsChild>
                <w:div w:id="507132832">
                  <w:marLeft w:val="0"/>
                  <w:marRight w:val="0"/>
                  <w:marTop w:val="0"/>
                  <w:marBottom w:val="0"/>
                  <w:divBdr>
                    <w:top w:val="none" w:sz="0" w:space="0" w:color="auto"/>
                    <w:left w:val="none" w:sz="0" w:space="0" w:color="auto"/>
                    <w:bottom w:val="none" w:sz="0" w:space="0" w:color="auto"/>
                    <w:right w:val="none" w:sz="0" w:space="0" w:color="auto"/>
                  </w:divBdr>
                  <w:divsChild>
                    <w:div w:id="1374618415">
                      <w:marLeft w:val="0"/>
                      <w:marRight w:val="0"/>
                      <w:marTop w:val="0"/>
                      <w:marBottom w:val="0"/>
                      <w:divBdr>
                        <w:top w:val="none" w:sz="0" w:space="0" w:color="auto"/>
                        <w:left w:val="none" w:sz="0" w:space="0" w:color="auto"/>
                        <w:bottom w:val="none" w:sz="0" w:space="0" w:color="auto"/>
                        <w:right w:val="none" w:sz="0" w:space="0" w:color="auto"/>
                      </w:divBdr>
                    </w:div>
                  </w:divsChild>
                </w:div>
                <w:div w:id="606693924">
                  <w:marLeft w:val="0"/>
                  <w:marRight w:val="0"/>
                  <w:marTop w:val="0"/>
                  <w:marBottom w:val="0"/>
                  <w:divBdr>
                    <w:top w:val="none" w:sz="0" w:space="0" w:color="auto"/>
                    <w:left w:val="none" w:sz="0" w:space="0" w:color="auto"/>
                    <w:bottom w:val="none" w:sz="0" w:space="0" w:color="auto"/>
                    <w:right w:val="none" w:sz="0" w:space="0" w:color="auto"/>
                  </w:divBdr>
                  <w:divsChild>
                    <w:div w:id="27073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7807498">
          <w:marLeft w:val="-150"/>
          <w:marRight w:val="-150"/>
          <w:marTop w:val="0"/>
          <w:marBottom w:val="0"/>
          <w:divBdr>
            <w:top w:val="none" w:sz="0" w:space="0" w:color="auto"/>
            <w:left w:val="none" w:sz="0" w:space="0" w:color="auto"/>
            <w:bottom w:val="none" w:sz="0" w:space="0" w:color="auto"/>
            <w:right w:val="none" w:sz="0" w:space="0" w:color="auto"/>
          </w:divBdr>
          <w:divsChild>
            <w:div w:id="1098988291">
              <w:marLeft w:val="0"/>
              <w:marRight w:val="0"/>
              <w:marTop w:val="0"/>
              <w:marBottom w:val="0"/>
              <w:divBdr>
                <w:top w:val="none" w:sz="0" w:space="0" w:color="auto"/>
                <w:left w:val="none" w:sz="0" w:space="0" w:color="auto"/>
                <w:bottom w:val="none" w:sz="0" w:space="0" w:color="auto"/>
                <w:right w:val="none" w:sz="0" w:space="0" w:color="auto"/>
              </w:divBdr>
              <w:divsChild>
                <w:div w:id="439420163">
                  <w:marLeft w:val="0"/>
                  <w:marRight w:val="0"/>
                  <w:marTop w:val="0"/>
                  <w:marBottom w:val="0"/>
                  <w:divBdr>
                    <w:top w:val="none" w:sz="0" w:space="0" w:color="auto"/>
                    <w:left w:val="none" w:sz="0" w:space="0" w:color="auto"/>
                    <w:bottom w:val="none" w:sz="0" w:space="0" w:color="auto"/>
                    <w:right w:val="none" w:sz="0" w:space="0" w:color="auto"/>
                  </w:divBdr>
                  <w:divsChild>
                    <w:div w:id="1651666774">
                      <w:marLeft w:val="0"/>
                      <w:marRight w:val="0"/>
                      <w:marTop w:val="0"/>
                      <w:marBottom w:val="0"/>
                      <w:divBdr>
                        <w:top w:val="none" w:sz="0" w:space="0" w:color="auto"/>
                        <w:left w:val="none" w:sz="0" w:space="0" w:color="auto"/>
                        <w:bottom w:val="none" w:sz="0" w:space="0" w:color="auto"/>
                        <w:right w:val="none" w:sz="0" w:space="0" w:color="auto"/>
                      </w:divBdr>
                    </w:div>
                    <w:div w:id="1377000612">
                      <w:marLeft w:val="0"/>
                      <w:marRight w:val="0"/>
                      <w:marTop w:val="0"/>
                      <w:marBottom w:val="0"/>
                      <w:divBdr>
                        <w:top w:val="none" w:sz="0" w:space="0" w:color="auto"/>
                        <w:left w:val="none" w:sz="0" w:space="0" w:color="auto"/>
                        <w:bottom w:val="none" w:sz="0" w:space="0" w:color="auto"/>
                        <w:right w:val="none" w:sz="0" w:space="0" w:color="auto"/>
                      </w:divBdr>
                      <w:divsChild>
                        <w:div w:id="1881478144">
                          <w:marLeft w:val="0"/>
                          <w:marRight w:val="0"/>
                          <w:marTop w:val="0"/>
                          <w:marBottom w:val="0"/>
                          <w:divBdr>
                            <w:top w:val="none" w:sz="0" w:space="0" w:color="auto"/>
                            <w:left w:val="none" w:sz="0" w:space="0" w:color="auto"/>
                            <w:bottom w:val="none" w:sz="0" w:space="0" w:color="auto"/>
                            <w:right w:val="none" w:sz="0" w:space="0" w:color="auto"/>
                          </w:divBdr>
                          <w:divsChild>
                            <w:div w:id="485443121">
                              <w:marLeft w:val="0"/>
                              <w:marRight w:val="0"/>
                              <w:marTop w:val="0"/>
                              <w:marBottom w:val="0"/>
                              <w:divBdr>
                                <w:top w:val="none" w:sz="0" w:space="0" w:color="auto"/>
                                <w:left w:val="none" w:sz="0" w:space="0" w:color="auto"/>
                                <w:bottom w:val="none" w:sz="0" w:space="0" w:color="auto"/>
                                <w:right w:val="none" w:sz="0" w:space="0" w:color="auto"/>
                              </w:divBdr>
                            </w:div>
                            <w:div w:id="1491558947">
                              <w:marLeft w:val="0"/>
                              <w:marRight w:val="0"/>
                              <w:marTop w:val="0"/>
                              <w:marBottom w:val="0"/>
                              <w:divBdr>
                                <w:top w:val="none" w:sz="0" w:space="0" w:color="auto"/>
                                <w:left w:val="none" w:sz="0" w:space="0" w:color="auto"/>
                                <w:bottom w:val="none" w:sz="0" w:space="0" w:color="auto"/>
                                <w:right w:val="none" w:sz="0" w:space="0" w:color="auto"/>
                              </w:divBdr>
                            </w:div>
                            <w:div w:id="479884536">
                              <w:marLeft w:val="0"/>
                              <w:marRight w:val="0"/>
                              <w:marTop w:val="0"/>
                              <w:marBottom w:val="0"/>
                              <w:divBdr>
                                <w:top w:val="none" w:sz="0" w:space="0" w:color="auto"/>
                                <w:left w:val="none" w:sz="0" w:space="0" w:color="auto"/>
                                <w:bottom w:val="none" w:sz="0" w:space="0" w:color="auto"/>
                                <w:right w:val="none" w:sz="0" w:space="0" w:color="auto"/>
                              </w:divBdr>
                            </w:div>
                            <w:div w:id="1999991720">
                              <w:marLeft w:val="0"/>
                              <w:marRight w:val="0"/>
                              <w:marTop w:val="0"/>
                              <w:marBottom w:val="0"/>
                              <w:divBdr>
                                <w:top w:val="none" w:sz="0" w:space="0" w:color="auto"/>
                                <w:left w:val="none" w:sz="0" w:space="0" w:color="auto"/>
                                <w:bottom w:val="none" w:sz="0" w:space="0" w:color="auto"/>
                                <w:right w:val="none" w:sz="0" w:space="0" w:color="auto"/>
                              </w:divBdr>
                            </w:div>
                            <w:div w:id="104447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0975891">
              <w:marLeft w:val="0"/>
              <w:marRight w:val="0"/>
              <w:marTop w:val="0"/>
              <w:marBottom w:val="0"/>
              <w:divBdr>
                <w:top w:val="none" w:sz="0" w:space="0" w:color="auto"/>
                <w:left w:val="none" w:sz="0" w:space="0" w:color="auto"/>
                <w:bottom w:val="none" w:sz="0" w:space="0" w:color="auto"/>
                <w:right w:val="none" w:sz="0" w:space="0" w:color="auto"/>
              </w:divBdr>
              <w:divsChild>
                <w:div w:id="690454513">
                  <w:marLeft w:val="0"/>
                  <w:marRight w:val="0"/>
                  <w:marTop w:val="0"/>
                  <w:marBottom w:val="0"/>
                  <w:divBdr>
                    <w:top w:val="none" w:sz="0" w:space="0" w:color="auto"/>
                    <w:left w:val="none" w:sz="0" w:space="0" w:color="auto"/>
                    <w:bottom w:val="none" w:sz="0" w:space="0" w:color="auto"/>
                    <w:right w:val="none" w:sz="0" w:space="0" w:color="auto"/>
                  </w:divBdr>
                  <w:divsChild>
                    <w:div w:id="935819787">
                      <w:marLeft w:val="0"/>
                      <w:marRight w:val="0"/>
                      <w:marTop w:val="0"/>
                      <w:marBottom w:val="0"/>
                      <w:divBdr>
                        <w:top w:val="none" w:sz="0" w:space="0" w:color="auto"/>
                        <w:left w:val="none" w:sz="0" w:space="0" w:color="auto"/>
                        <w:bottom w:val="none" w:sz="0" w:space="0" w:color="auto"/>
                        <w:right w:val="none" w:sz="0" w:space="0" w:color="auto"/>
                      </w:divBdr>
                      <w:divsChild>
                        <w:div w:id="1548252647">
                          <w:marLeft w:val="0"/>
                          <w:marRight w:val="0"/>
                          <w:marTop w:val="0"/>
                          <w:marBottom w:val="0"/>
                          <w:divBdr>
                            <w:top w:val="none" w:sz="0" w:space="0" w:color="auto"/>
                            <w:left w:val="none" w:sz="0" w:space="0" w:color="auto"/>
                            <w:bottom w:val="none" w:sz="0" w:space="0" w:color="auto"/>
                            <w:right w:val="none" w:sz="0" w:space="0" w:color="auto"/>
                          </w:divBdr>
                        </w:div>
                      </w:divsChild>
                    </w:div>
                    <w:div w:id="895972061">
                      <w:marLeft w:val="0"/>
                      <w:marRight w:val="0"/>
                      <w:marTop w:val="0"/>
                      <w:marBottom w:val="450"/>
                      <w:divBdr>
                        <w:top w:val="none" w:sz="0" w:space="0" w:color="auto"/>
                        <w:left w:val="none" w:sz="0" w:space="0" w:color="auto"/>
                        <w:bottom w:val="none" w:sz="0" w:space="0" w:color="auto"/>
                        <w:right w:val="none" w:sz="0" w:space="0" w:color="auto"/>
                      </w:divBdr>
                    </w:div>
                    <w:div w:id="698094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7733852">
      <w:bodyDiv w:val="1"/>
      <w:marLeft w:val="0"/>
      <w:marRight w:val="0"/>
      <w:marTop w:val="0"/>
      <w:marBottom w:val="0"/>
      <w:divBdr>
        <w:top w:val="none" w:sz="0" w:space="0" w:color="auto"/>
        <w:left w:val="none" w:sz="0" w:space="0" w:color="auto"/>
        <w:bottom w:val="none" w:sz="0" w:space="0" w:color="auto"/>
        <w:right w:val="none" w:sz="0" w:space="0" w:color="auto"/>
      </w:divBdr>
      <w:divsChild>
        <w:div w:id="501160449">
          <w:marLeft w:val="0"/>
          <w:marRight w:val="0"/>
          <w:marTop w:val="315"/>
          <w:marBottom w:val="0"/>
          <w:divBdr>
            <w:top w:val="none" w:sz="0" w:space="0" w:color="auto"/>
            <w:left w:val="none" w:sz="0" w:space="0" w:color="auto"/>
            <w:bottom w:val="none" w:sz="0" w:space="0" w:color="auto"/>
            <w:right w:val="none" w:sz="0" w:space="0" w:color="auto"/>
          </w:divBdr>
          <w:divsChild>
            <w:div w:id="26102853">
              <w:marLeft w:val="0"/>
              <w:marRight w:val="0"/>
              <w:marTop w:val="0"/>
              <w:marBottom w:val="0"/>
              <w:divBdr>
                <w:top w:val="none" w:sz="0" w:space="0" w:color="auto"/>
                <w:left w:val="none" w:sz="0" w:space="0" w:color="auto"/>
                <w:bottom w:val="none" w:sz="0" w:space="0" w:color="auto"/>
                <w:right w:val="none" w:sz="0" w:space="0" w:color="auto"/>
              </w:divBdr>
            </w:div>
          </w:divsChild>
        </w:div>
        <w:div w:id="506679802">
          <w:marLeft w:val="0"/>
          <w:marRight w:val="0"/>
          <w:marTop w:val="0"/>
          <w:marBottom w:val="315"/>
          <w:divBdr>
            <w:top w:val="none" w:sz="0" w:space="0" w:color="auto"/>
            <w:left w:val="none" w:sz="0" w:space="0" w:color="auto"/>
            <w:bottom w:val="none" w:sz="0" w:space="0" w:color="auto"/>
            <w:right w:val="none" w:sz="0" w:space="0" w:color="auto"/>
          </w:divBdr>
        </w:div>
        <w:div w:id="1090813141">
          <w:marLeft w:val="0"/>
          <w:marRight w:val="0"/>
          <w:marTop w:val="0"/>
          <w:marBottom w:val="0"/>
          <w:divBdr>
            <w:top w:val="none" w:sz="0" w:space="0" w:color="auto"/>
            <w:left w:val="none" w:sz="0" w:space="0" w:color="auto"/>
            <w:bottom w:val="none" w:sz="0" w:space="0" w:color="auto"/>
            <w:right w:val="none" w:sz="0" w:space="0" w:color="auto"/>
          </w:divBdr>
          <w:divsChild>
            <w:div w:id="307395891">
              <w:marLeft w:val="0"/>
              <w:marRight w:val="0"/>
              <w:marTop w:val="0"/>
              <w:marBottom w:val="225"/>
              <w:divBdr>
                <w:top w:val="none" w:sz="0" w:space="0" w:color="auto"/>
                <w:left w:val="none" w:sz="0" w:space="0" w:color="auto"/>
                <w:bottom w:val="none" w:sz="0" w:space="0" w:color="auto"/>
                <w:right w:val="none" w:sz="0" w:space="0" w:color="auto"/>
              </w:divBdr>
            </w:div>
            <w:div w:id="1238327049">
              <w:marLeft w:val="0"/>
              <w:marRight w:val="0"/>
              <w:marTop w:val="0"/>
              <w:marBottom w:val="240"/>
              <w:divBdr>
                <w:top w:val="none" w:sz="0" w:space="0" w:color="auto"/>
                <w:left w:val="none" w:sz="0" w:space="0" w:color="auto"/>
                <w:bottom w:val="none" w:sz="0" w:space="0" w:color="auto"/>
                <w:right w:val="none" w:sz="0" w:space="0" w:color="auto"/>
              </w:divBdr>
              <w:divsChild>
                <w:div w:id="132189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882098">
      <w:bodyDiv w:val="1"/>
      <w:marLeft w:val="0"/>
      <w:marRight w:val="0"/>
      <w:marTop w:val="0"/>
      <w:marBottom w:val="0"/>
      <w:divBdr>
        <w:top w:val="none" w:sz="0" w:space="0" w:color="auto"/>
        <w:left w:val="none" w:sz="0" w:space="0" w:color="auto"/>
        <w:bottom w:val="none" w:sz="0" w:space="0" w:color="auto"/>
        <w:right w:val="none" w:sz="0" w:space="0" w:color="auto"/>
      </w:divBdr>
      <w:divsChild>
        <w:div w:id="1788154680">
          <w:marLeft w:val="-225"/>
          <w:marRight w:val="-225"/>
          <w:marTop w:val="0"/>
          <w:marBottom w:val="0"/>
          <w:divBdr>
            <w:top w:val="none" w:sz="0" w:space="0" w:color="auto"/>
            <w:left w:val="none" w:sz="0" w:space="0" w:color="auto"/>
            <w:bottom w:val="none" w:sz="0" w:space="0" w:color="auto"/>
            <w:right w:val="none" w:sz="0" w:space="0" w:color="auto"/>
          </w:divBdr>
        </w:div>
        <w:div w:id="1927424468">
          <w:marLeft w:val="-225"/>
          <w:marRight w:val="-225"/>
          <w:marTop w:val="0"/>
          <w:marBottom w:val="0"/>
          <w:divBdr>
            <w:top w:val="none" w:sz="0" w:space="0" w:color="auto"/>
            <w:left w:val="none" w:sz="0" w:space="0" w:color="auto"/>
            <w:bottom w:val="none" w:sz="0" w:space="0" w:color="auto"/>
            <w:right w:val="none" w:sz="0" w:space="0" w:color="auto"/>
          </w:divBdr>
          <w:divsChild>
            <w:div w:id="1557087707">
              <w:marLeft w:val="0"/>
              <w:marRight w:val="0"/>
              <w:marTop w:val="0"/>
              <w:marBottom w:val="0"/>
              <w:divBdr>
                <w:top w:val="none" w:sz="0" w:space="0" w:color="auto"/>
                <w:left w:val="none" w:sz="0" w:space="0" w:color="auto"/>
                <w:bottom w:val="none" w:sz="0" w:space="0" w:color="auto"/>
                <w:right w:val="none" w:sz="0" w:space="0" w:color="auto"/>
              </w:divBdr>
              <w:divsChild>
                <w:div w:id="1941647348">
                  <w:marLeft w:val="0"/>
                  <w:marRight w:val="0"/>
                  <w:marTop w:val="0"/>
                  <w:marBottom w:val="0"/>
                  <w:divBdr>
                    <w:top w:val="none" w:sz="0" w:space="0" w:color="auto"/>
                    <w:left w:val="none" w:sz="0" w:space="0" w:color="auto"/>
                    <w:bottom w:val="none" w:sz="0" w:space="0" w:color="auto"/>
                    <w:right w:val="none" w:sz="0" w:space="0" w:color="auto"/>
                  </w:divBdr>
                </w:div>
                <w:div w:id="881213965">
                  <w:marLeft w:val="0"/>
                  <w:marRight w:val="0"/>
                  <w:marTop w:val="0"/>
                  <w:marBottom w:val="0"/>
                  <w:divBdr>
                    <w:top w:val="none" w:sz="0" w:space="0" w:color="auto"/>
                    <w:left w:val="none" w:sz="0" w:space="0" w:color="auto"/>
                    <w:bottom w:val="none" w:sz="0" w:space="0" w:color="auto"/>
                    <w:right w:val="none" w:sz="0" w:space="0" w:color="auto"/>
                  </w:divBdr>
                </w:div>
                <w:div w:id="320044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078135">
      <w:bodyDiv w:val="1"/>
      <w:marLeft w:val="0"/>
      <w:marRight w:val="0"/>
      <w:marTop w:val="0"/>
      <w:marBottom w:val="0"/>
      <w:divBdr>
        <w:top w:val="none" w:sz="0" w:space="0" w:color="auto"/>
        <w:left w:val="none" w:sz="0" w:space="0" w:color="auto"/>
        <w:bottom w:val="none" w:sz="0" w:space="0" w:color="auto"/>
        <w:right w:val="none" w:sz="0" w:space="0" w:color="auto"/>
      </w:divBdr>
      <w:divsChild>
        <w:div w:id="838812169">
          <w:marLeft w:val="-150"/>
          <w:marRight w:val="-150"/>
          <w:marTop w:val="0"/>
          <w:marBottom w:val="0"/>
          <w:divBdr>
            <w:top w:val="none" w:sz="0" w:space="0" w:color="auto"/>
            <w:left w:val="none" w:sz="0" w:space="0" w:color="auto"/>
            <w:bottom w:val="none" w:sz="0" w:space="0" w:color="auto"/>
            <w:right w:val="none" w:sz="0" w:space="0" w:color="auto"/>
          </w:divBdr>
          <w:divsChild>
            <w:div w:id="1501657011">
              <w:marLeft w:val="0"/>
              <w:marRight w:val="0"/>
              <w:marTop w:val="0"/>
              <w:marBottom w:val="0"/>
              <w:divBdr>
                <w:top w:val="none" w:sz="0" w:space="0" w:color="auto"/>
                <w:left w:val="none" w:sz="0" w:space="0" w:color="auto"/>
                <w:bottom w:val="none" w:sz="0" w:space="0" w:color="auto"/>
                <w:right w:val="none" w:sz="0" w:space="0" w:color="auto"/>
              </w:divBdr>
              <w:divsChild>
                <w:div w:id="916935490">
                  <w:marLeft w:val="0"/>
                  <w:marRight w:val="0"/>
                  <w:marTop w:val="0"/>
                  <w:marBottom w:val="0"/>
                  <w:divBdr>
                    <w:top w:val="none" w:sz="0" w:space="0" w:color="auto"/>
                    <w:left w:val="none" w:sz="0" w:space="0" w:color="auto"/>
                    <w:bottom w:val="none" w:sz="0" w:space="0" w:color="auto"/>
                    <w:right w:val="none" w:sz="0" w:space="0" w:color="auto"/>
                  </w:divBdr>
                  <w:divsChild>
                    <w:div w:id="398871822">
                      <w:marLeft w:val="0"/>
                      <w:marRight w:val="0"/>
                      <w:marTop w:val="0"/>
                      <w:marBottom w:val="0"/>
                      <w:divBdr>
                        <w:top w:val="none" w:sz="0" w:space="0" w:color="auto"/>
                        <w:left w:val="none" w:sz="0" w:space="0" w:color="auto"/>
                        <w:bottom w:val="none" w:sz="0" w:space="0" w:color="auto"/>
                        <w:right w:val="none" w:sz="0" w:space="0" w:color="auto"/>
                      </w:divBdr>
                    </w:div>
                  </w:divsChild>
                </w:div>
                <w:div w:id="1499879746">
                  <w:marLeft w:val="0"/>
                  <w:marRight w:val="0"/>
                  <w:marTop w:val="0"/>
                  <w:marBottom w:val="0"/>
                  <w:divBdr>
                    <w:top w:val="none" w:sz="0" w:space="0" w:color="auto"/>
                    <w:left w:val="none" w:sz="0" w:space="0" w:color="auto"/>
                    <w:bottom w:val="none" w:sz="0" w:space="0" w:color="auto"/>
                    <w:right w:val="none" w:sz="0" w:space="0" w:color="auto"/>
                  </w:divBdr>
                  <w:divsChild>
                    <w:div w:id="1481194537">
                      <w:marLeft w:val="0"/>
                      <w:marRight w:val="0"/>
                      <w:marTop w:val="0"/>
                      <w:marBottom w:val="0"/>
                      <w:divBdr>
                        <w:top w:val="none" w:sz="0" w:space="0" w:color="auto"/>
                        <w:left w:val="none" w:sz="0" w:space="0" w:color="auto"/>
                        <w:bottom w:val="none" w:sz="0" w:space="0" w:color="auto"/>
                        <w:right w:val="none" w:sz="0" w:space="0" w:color="auto"/>
                      </w:divBdr>
                      <w:divsChild>
                        <w:div w:id="77262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2235983">
          <w:marLeft w:val="-150"/>
          <w:marRight w:val="-150"/>
          <w:marTop w:val="0"/>
          <w:marBottom w:val="0"/>
          <w:divBdr>
            <w:top w:val="none" w:sz="0" w:space="0" w:color="auto"/>
            <w:left w:val="none" w:sz="0" w:space="0" w:color="auto"/>
            <w:bottom w:val="none" w:sz="0" w:space="0" w:color="auto"/>
            <w:right w:val="none" w:sz="0" w:space="0" w:color="auto"/>
          </w:divBdr>
          <w:divsChild>
            <w:div w:id="458694581">
              <w:marLeft w:val="0"/>
              <w:marRight w:val="0"/>
              <w:marTop w:val="0"/>
              <w:marBottom w:val="0"/>
              <w:divBdr>
                <w:top w:val="none" w:sz="0" w:space="0" w:color="auto"/>
                <w:left w:val="none" w:sz="0" w:space="0" w:color="auto"/>
                <w:bottom w:val="none" w:sz="0" w:space="0" w:color="auto"/>
                <w:right w:val="none" w:sz="0" w:space="0" w:color="auto"/>
              </w:divBdr>
              <w:divsChild>
                <w:div w:id="176505161">
                  <w:marLeft w:val="0"/>
                  <w:marRight w:val="0"/>
                  <w:marTop w:val="0"/>
                  <w:marBottom w:val="0"/>
                  <w:divBdr>
                    <w:top w:val="none" w:sz="0" w:space="0" w:color="auto"/>
                    <w:left w:val="none" w:sz="0" w:space="0" w:color="auto"/>
                    <w:bottom w:val="none" w:sz="0" w:space="0" w:color="auto"/>
                    <w:right w:val="none" w:sz="0" w:space="0" w:color="auto"/>
                  </w:divBdr>
                  <w:divsChild>
                    <w:div w:id="1349213060">
                      <w:marLeft w:val="0"/>
                      <w:marRight w:val="0"/>
                      <w:marTop w:val="0"/>
                      <w:marBottom w:val="0"/>
                      <w:divBdr>
                        <w:top w:val="none" w:sz="0" w:space="0" w:color="auto"/>
                        <w:left w:val="none" w:sz="0" w:space="0" w:color="auto"/>
                        <w:bottom w:val="none" w:sz="0" w:space="0" w:color="auto"/>
                        <w:right w:val="none" w:sz="0" w:space="0" w:color="auto"/>
                      </w:divBdr>
                      <w:divsChild>
                        <w:div w:id="1165975167">
                          <w:marLeft w:val="0"/>
                          <w:marRight w:val="0"/>
                          <w:marTop w:val="0"/>
                          <w:marBottom w:val="0"/>
                          <w:divBdr>
                            <w:top w:val="none" w:sz="0" w:space="0" w:color="auto"/>
                            <w:left w:val="none" w:sz="0" w:space="0" w:color="auto"/>
                            <w:bottom w:val="none" w:sz="0" w:space="0" w:color="auto"/>
                            <w:right w:val="none" w:sz="0" w:space="0" w:color="auto"/>
                          </w:divBdr>
                          <w:divsChild>
                            <w:div w:id="67115169">
                              <w:marLeft w:val="0"/>
                              <w:marRight w:val="0"/>
                              <w:marTop w:val="0"/>
                              <w:marBottom w:val="0"/>
                              <w:divBdr>
                                <w:top w:val="none" w:sz="0" w:space="0" w:color="auto"/>
                                <w:left w:val="none" w:sz="0" w:space="0" w:color="auto"/>
                                <w:bottom w:val="none" w:sz="0" w:space="0" w:color="auto"/>
                                <w:right w:val="none" w:sz="0" w:space="0" w:color="auto"/>
                              </w:divBdr>
                            </w:div>
                            <w:div w:id="472986801">
                              <w:marLeft w:val="0"/>
                              <w:marRight w:val="0"/>
                              <w:marTop w:val="0"/>
                              <w:marBottom w:val="0"/>
                              <w:divBdr>
                                <w:top w:val="none" w:sz="0" w:space="0" w:color="auto"/>
                                <w:left w:val="none" w:sz="0" w:space="0" w:color="auto"/>
                                <w:bottom w:val="none" w:sz="0" w:space="0" w:color="auto"/>
                                <w:right w:val="none" w:sz="0" w:space="0" w:color="auto"/>
                              </w:divBdr>
                            </w:div>
                            <w:div w:id="545290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8274000">
      <w:bodyDiv w:val="1"/>
      <w:marLeft w:val="0"/>
      <w:marRight w:val="0"/>
      <w:marTop w:val="0"/>
      <w:marBottom w:val="0"/>
      <w:divBdr>
        <w:top w:val="none" w:sz="0" w:space="0" w:color="auto"/>
        <w:left w:val="none" w:sz="0" w:space="0" w:color="auto"/>
        <w:bottom w:val="none" w:sz="0" w:space="0" w:color="auto"/>
        <w:right w:val="none" w:sz="0" w:space="0" w:color="auto"/>
      </w:divBdr>
      <w:divsChild>
        <w:div w:id="19161640">
          <w:marLeft w:val="-150"/>
          <w:marRight w:val="-150"/>
          <w:marTop w:val="0"/>
          <w:marBottom w:val="0"/>
          <w:divBdr>
            <w:top w:val="none" w:sz="0" w:space="0" w:color="auto"/>
            <w:left w:val="none" w:sz="0" w:space="0" w:color="auto"/>
            <w:bottom w:val="none" w:sz="0" w:space="0" w:color="auto"/>
            <w:right w:val="none" w:sz="0" w:space="0" w:color="auto"/>
          </w:divBdr>
          <w:divsChild>
            <w:div w:id="1312178319">
              <w:marLeft w:val="0"/>
              <w:marRight w:val="0"/>
              <w:marTop w:val="0"/>
              <w:marBottom w:val="0"/>
              <w:divBdr>
                <w:top w:val="none" w:sz="0" w:space="0" w:color="auto"/>
                <w:left w:val="none" w:sz="0" w:space="0" w:color="auto"/>
                <w:bottom w:val="none" w:sz="0" w:space="0" w:color="auto"/>
                <w:right w:val="none" w:sz="0" w:space="0" w:color="auto"/>
              </w:divBdr>
            </w:div>
          </w:divsChild>
        </w:div>
        <w:div w:id="747656802">
          <w:marLeft w:val="-150"/>
          <w:marRight w:val="-150"/>
          <w:marTop w:val="0"/>
          <w:marBottom w:val="0"/>
          <w:divBdr>
            <w:top w:val="none" w:sz="0" w:space="0" w:color="auto"/>
            <w:left w:val="none" w:sz="0" w:space="0" w:color="auto"/>
            <w:bottom w:val="none" w:sz="0" w:space="0" w:color="auto"/>
            <w:right w:val="none" w:sz="0" w:space="0" w:color="auto"/>
          </w:divBdr>
          <w:divsChild>
            <w:div w:id="1158958433">
              <w:marLeft w:val="0"/>
              <w:marRight w:val="0"/>
              <w:marTop w:val="0"/>
              <w:marBottom w:val="0"/>
              <w:divBdr>
                <w:top w:val="none" w:sz="0" w:space="0" w:color="auto"/>
                <w:left w:val="none" w:sz="0" w:space="0" w:color="auto"/>
                <w:bottom w:val="none" w:sz="0" w:space="0" w:color="auto"/>
                <w:right w:val="none" w:sz="0" w:space="0" w:color="auto"/>
              </w:divBdr>
              <w:divsChild>
                <w:div w:id="170413036">
                  <w:marLeft w:val="0"/>
                  <w:marRight w:val="0"/>
                  <w:marTop w:val="0"/>
                  <w:marBottom w:val="0"/>
                  <w:divBdr>
                    <w:top w:val="none" w:sz="0" w:space="0" w:color="auto"/>
                    <w:left w:val="none" w:sz="0" w:space="0" w:color="auto"/>
                    <w:bottom w:val="none" w:sz="0" w:space="0" w:color="auto"/>
                    <w:right w:val="none" w:sz="0" w:space="0" w:color="auto"/>
                  </w:divBdr>
                </w:div>
                <w:div w:id="361908394">
                  <w:marLeft w:val="0"/>
                  <w:marRight w:val="0"/>
                  <w:marTop w:val="0"/>
                  <w:marBottom w:val="0"/>
                  <w:divBdr>
                    <w:top w:val="none" w:sz="0" w:space="0" w:color="auto"/>
                    <w:left w:val="none" w:sz="0" w:space="0" w:color="auto"/>
                    <w:bottom w:val="none" w:sz="0" w:space="0" w:color="auto"/>
                    <w:right w:val="none" w:sz="0" w:space="0" w:color="auto"/>
                  </w:divBdr>
                  <w:divsChild>
                    <w:div w:id="1220021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8391421">
      <w:bodyDiv w:val="1"/>
      <w:marLeft w:val="0"/>
      <w:marRight w:val="0"/>
      <w:marTop w:val="0"/>
      <w:marBottom w:val="0"/>
      <w:divBdr>
        <w:top w:val="none" w:sz="0" w:space="0" w:color="auto"/>
        <w:left w:val="none" w:sz="0" w:space="0" w:color="auto"/>
        <w:bottom w:val="none" w:sz="0" w:space="0" w:color="auto"/>
        <w:right w:val="none" w:sz="0" w:space="0" w:color="auto"/>
      </w:divBdr>
      <w:divsChild>
        <w:div w:id="1239293965">
          <w:marLeft w:val="0"/>
          <w:marRight w:val="0"/>
          <w:marTop w:val="0"/>
          <w:marBottom w:val="0"/>
          <w:divBdr>
            <w:top w:val="none" w:sz="0" w:space="0" w:color="auto"/>
            <w:left w:val="none" w:sz="0" w:space="0" w:color="auto"/>
            <w:bottom w:val="none" w:sz="0" w:space="0" w:color="auto"/>
            <w:right w:val="none" w:sz="0" w:space="0" w:color="auto"/>
          </w:divBdr>
        </w:div>
      </w:divsChild>
    </w:div>
    <w:div w:id="928542696">
      <w:bodyDiv w:val="1"/>
      <w:marLeft w:val="0"/>
      <w:marRight w:val="0"/>
      <w:marTop w:val="0"/>
      <w:marBottom w:val="0"/>
      <w:divBdr>
        <w:top w:val="none" w:sz="0" w:space="0" w:color="auto"/>
        <w:left w:val="none" w:sz="0" w:space="0" w:color="auto"/>
        <w:bottom w:val="none" w:sz="0" w:space="0" w:color="auto"/>
        <w:right w:val="none" w:sz="0" w:space="0" w:color="auto"/>
      </w:divBdr>
      <w:divsChild>
        <w:div w:id="669525326">
          <w:marLeft w:val="-225"/>
          <w:marRight w:val="-225"/>
          <w:marTop w:val="0"/>
          <w:marBottom w:val="0"/>
          <w:divBdr>
            <w:top w:val="none" w:sz="0" w:space="0" w:color="auto"/>
            <w:left w:val="none" w:sz="0" w:space="0" w:color="auto"/>
            <w:bottom w:val="none" w:sz="0" w:space="0" w:color="auto"/>
            <w:right w:val="none" w:sz="0" w:space="0" w:color="auto"/>
          </w:divBdr>
          <w:divsChild>
            <w:div w:id="498081001">
              <w:marLeft w:val="0"/>
              <w:marRight w:val="0"/>
              <w:marTop w:val="0"/>
              <w:marBottom w:val="0"/>
              <w:divBdr>
                <w:top w:val="none" w:sz="0" w:space="0" w:color="auto"/>
                <w:left w:val="none" w:sz="0" w:space="0" w:color="auto"/>
                <w:bottom w:val="none" w:sz="0" w:space="0" w:color="auto"/>
                <w:right w:val="none" w:sz="0" w:space="0" w:color="auto"/>
              </w:divBdr>
              <w:divsChild>
                <w:div w:id="644310078">
                  <w:marLeft w:val="0"/>
                  <w:marRight w:val="0"/>
                  <w:marTop w:val="0"/>
                  <w:marBottom w:val="450"/>
                  <w:divBdr>
                    <w:top w:val="none" w:sz="0" w:space="0" w:color="auto"/>
                    <w:left w:val="none" w:sz="0" w:space="0" w:color="auto"/>
                    <w:bottom w:val="none" w:sz="0" w:space="0" w:color="auto"/>
                    <w:right w:val="none" w:sz="0" w:space="0" w:color="auto"/>
                  </w:divBdr>
                </w:div>
                <w:div w:id="1437826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679546">
          <w:marLeft w:val="-225"/>
          <w:marRight w:val="-225"/>
          <w:marTop w:val="0"/>
          <w:marBottom w:val="0"/>
          <w:divBdr>
            <w:top w:val="none" w:sz="0" w:space="0" w:color="auto"/>
            <w:left w:val="none" w:sz="0" w:space="0" w:color="auto"/>
            <w:bottom w:val="none" w:sz="0" w:space="0" w:color="auto"/>
            <w:right w:val="none" w:sz="0" w:space="0" w:color="auto"/>
          </w:divBdr>
        </w:div>
      </w:divsChild>
    </w:div>
    <w:div w:id="928658266">
      <w:bodyDiv w:val="1"/>
      <w:marLeft w:val="0"/>
      <w:marRight w:val="0"/>
      <w:marTop w:val="0"/>
      <w:marBottom w:val="0"/>
      <w:divBdr>
        <w:top w:val="none" w:sz="0" w:space="0" w:color="auto"/>
        <w:left w:val="none" w:sz="0" w:space="0" w:color="auto"/>
        <w:bottom w:val="none" w:sz="0" w:space="0" w:color="auto"/>
        <w:right w:val="none" w:sz="0" w:space="0" w:color="auto"/>
      </w:divBdr>
      <w:divsChild>
        <w:div w:id="1594046370">
          <w:marLeft w:val="0"/>
          <w:marRight w:val="0"/>
          <w:marTop w:val="0"/>
          <w:marBottom w:val="0"/>
          <w:divBdr>
            <w:top w:val="none" w:sz="0" w:space="0" w:color="auto"/>
            <w:left w:val="none" w:sz="0" w:space="0" w:color="auto"/>
            <w:bottom w:val="none" w:sz="0" w:space="0" w:color="auto"/>
            <w:right w:val="none" w:sz="0" w:space="0" w:color="auto"/>
          </w:divBdr>
        </w:div>
        <w:div w:id="1775982383">
          <w:marLeft w:val="0"/>
          <w:marRight w:val="0"/>
          <w:marTop w:val="0"/>
          <w:marBottom w:val="0"/>
          <w:divBdr>
            <w:top w:val="none" w:sz="0" w:space="0" w:color="auto"/>
            <w:left w:val="none" w:sz="0" w:space="0" w:color="auto"/>
            <w:bottom w:val="none" w:sz="0" w:space="0" w:color="auto"/>
            <w:right w:val="none" w:sz="0" w:space="0" w:color="auto"/>
          </w:divBdr>
          <w:divsChild>
            <w:div w:id="179197367">
              <w:marLeft w:val="0"/>
              <w:marRight w:val="0"/>
              <w:marTop w:val="0"/>
              <w:marBottom w:val="0"/>
              <w:divBdr>
                <w:top w:val="none" w:sz="0" w:space="0" w:color="auto"/>
                <w:left w:val="none" w:sz="0" w:space="0" w:color="auto"/>
                <w:bottom w:val="none" w:sz="0" w:space="0" w:color="auto"/>
                <w:right w:val="none" w:sz="0" w:space="0" w:color="auto"/>
              </w:divBdr>
              <w:divsChild>
                <w:div w:id="1444376650">
                  <w:marLeft w:val="0"/>
                  <w:marRight w:val="0"/>
                  <w:marTop w:val="0"/>
                  <w:marBottom w:val="0"/>
                  <w:divBdr>
                    <w:top w:val="none" w:sz="0" w:space="0" w:color="auto"/>
                    <w:left w:val="none" w:sz="0" w:space="0" w:color="auto"/>
                    <w:bottom w:val="none" w:sz="0" w:space="0" w:color="auto"/>
                    <w:right w:val="none" w:sz="0" w:space="0" w:color="auto"/>
                  </w:divBdr>
                </w:div>
                <w:div w:id="1828747222">
                  <w:marLeft w:val="0"/>
                  <w:marRight w:val="0"/>
                  <w:marTop w:val="0"/>
                  <w:marBottom w:val="0"/>
                  <w:divBdr>
                    <w:top w:val="none" w:sz="0" w:space="0" w:color="auto"/>
                    <w:left w:val="none" w:sz="0" w:space="0" w:color="auto"/>
                    <w:bottom w:val="none" w:sz="0" w:space="0" w:color="auto"/>
                    <w:right w:val="none" w:sz="0" w:space="0" w:color="auto"/>
                  </w:divBdr>
                </w:div>
                <w:div w:id="1705253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973928">
      <w:bodyDiv w:val="1"/>
      <w:marLeft w:val="0"/>
      <w:marRight w:val="0"/>
      <w:marTop w:val="0"/>
      <w:marBottom w:val="0"/>
      <w:divBdr>
        <w:top w:val="none" w:sz="0" w:space="0" w:color="auto"/>
        <w:left w:val="none" w:sz="0" w:space="0" w:color="auto"/>
        <w:bottom w:val="none" w:sz="0" w:space="0" w:color="auto"/>
        <w:right w:val="none" w:sz="0" w:space="0" w:color="auto"/>
      </w:divBdr>
      <w:divsChild>
        <w:div w:id="1987853032">
          <w:marLeft w:val="0"/>
          <w:marRight w:val="0"/>
          <w:marTop w:val="0"/>
          <w:marBottom w:val="0"/>
          <w:divBdr>
            <w:top w:val="none" w:sz="0" w:space="0" w:color="auto"/>
            <w:left w:val="none" w:sz="0" w:space="0" w:color="auto"/>
            <w:bottom w:val="none" w:sz="0" w:space="0" w:color="auto"/>
            <w:right w:val="none" w:sz="0" w:space="0" w:color="auto"/>
          </w:divBdr>
          <w:divsChild>
            <w:div w:id="62291308">
              <w:marLeft w:val="0"/>
              <w:marRight w:val="0"/>
              <w:marTop w:val="0"/>
              <w:marBottom w:val="240"/>
              <w:divBdr>
                <w:top w:val="none" w:sz="0" w:space="0" w:color="auto"/>
                <w:left w:val="none" w:sz="0" w:space="0" w:color="auto"/>
                <w:bottom w:val="none" w:sz="0" w:space="0" w:color="auto"/>
                <w:right w:val="none" w:sz="0" w:space="0" w:color="auto"/>
              </w:divBdr>
              <w:divsChild>
                <w:div w:id="960377954">
                  <w:marLeft w:val="0"/>
                  <w:marRight w:val="0"/>
                  <w:marTop w:val="0"/>
                  <w:marBottom w:val="0"/>
                  <w:divBdr>
                    <w:top w:val="none" w:sz="0" w:space="0" w:color="auto"/>
                    <w:left w:val="none" w:sz="0" w:space="0" w:color="auto"/>
                    <w:bottom w:val="none" w:sz="0" w:space="0" w:color="auto"/>
                    <w:right w:val="none" w:sz="0" w:space="0" w:color="auto"/>
                  </w:divBdr>
                </w:div>
                <w:div w:id="930966502">
                  <w:marLeft w:val="60"/>
                  <w:marRight w:val="0"/>
                  <w:marTop w:val="0"/>
                  <w:marBottom w:val="0"/>
                  <w:divBdr>
                    <w:top w:val="none" w:sz="0" w:space="0" w:color="auto"/>
                    <w:left w:val="none" w:sz="0" w:space="0" w:color="auto"/>
                    <w:bottom w:val="none" w:sz="0" w:space="0" w:color="auto"/>
                    <w:right w:val="none" w:sz="0" w:space="0" w:color="auto"/>
                  </w:divBdr>
                </w:div>
              </w:divsChild>
            </w:div>
            <w:div w:id="1110394284">
              <w:marLeft w:val="0"/>
              <w:marRight w:val="0"/>
              <w:marTop w:val="0"/>
              <w:marBottom w:val="225"/>
              <w:divBdr>
                <w:top w:val="none" w:sz="0" w:space="0" w:color="auto"/>
                <w:left w:val="none" w:sz="0" w:space="0" w:color="auto"/>
                <w:bottom w:val="none" w:sz="0" w:space="0" w:color="auto"/>
                <w:right w:val="none" w:sz="0" w:space="0" w:color="auto"/>
              </w:divBdr>
            </w:div>
          </w:divsChild>
        </w:div>
        <w:div w:id="1771505488">
          <w:marLeft w:val="0"/>
          <w:marRight w:val="0"/>
          <w:marTop w:val="0"/>
          <w:marBottom w:val="0"/>
          <w:divBdr>
            <w:top w:val="none" w:sz="0" w:space="0" w:color="auto"/>
            <w:left w:val="none" w:sz="0" w:space="0" w:color="auto"/>
            <w:bottom w:val="none" w:sz="0" w:space="0" w:color="auto"/>
            <w:right w:val="none" w:sz="0" w:space="0" w:color="auto"/>
          </w:divBdr>
        </w:div>
        <w:div w:id="740491342">
          <w:marLeft w:val="0"/>
          <w:marRight w:val="0"/>
          <w:marTop w:val="315"/>
          <w:marBottom w:val="0"/>
          <w:divBdr>
            <w:top w:val="none" w:sz="0" w:space="0" w:color="auto"/>
            <w:left w:val="none" w:sz="0" w:space="0" w:color="auto"/>
            <w:bottom w:val="none" w:sz="0" w:space="0" w:color="auto"/>
            <w:right w:val="none" w:sz="0" w:space="0" w:color="auto"/>
          </w:divBdr>
          <w:divsChild>
            <w:div w:id="213748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044994">
      <w:bodyDiv w:val="1"/>
      <w:marLeft w:val="0"/>
      <w:marRight w:val="0"/>
      <w:marTop w:val="0"/>
      <w:marBottom w:val="0"/>
      <w:divBdr>
        <w:top w:val="none" w:sz="0" w:space="0" w:color="auto"/>
        <w:left w:val="none" w:sz="0" w:space="0" w:color="auto"/>
        <w:bottom w:val="none" w:sz="0" w:space="0" w:color="auto"/>
        <w:right w:val="none" w:sz="0" w:space="0" w:color="auto"/>
      </w:divBdr>
      <w:divsChild>
        <w:div w:id="447116864">
          <w:marLeft w:val="0"/>
          <w:marRight w:val="0"/>
          <w:marTop w:val="0"/>
          <w:marBottom w:val="0"/>
          <w:divBdr>
            <w:top w:val="none" w:sz="0" w:space="0" w:color="auto"/>
            <w:left w:val="none" w:sz="0" w:space="0" w:color="auto"/>
            <w:bottom w:val="none" w:sz="0" w:space="0" w:color="auto"/>
            <w:right w:val="none" w:sz="0" w:space="0" w:color="auto"/>
          </w:divBdr>
          <w:divsChild>
            <w:div w:id="1955093776">
              <w:marLeft w:val="0"/>
              <w:marRight w:val="0"/>
              <w:marTop w:val="0"/>
              <w:marBottom w:val="240"/>
              <w:divBdr>
                <w:top w:val="none" w:sz="0" w:space="0" w:color="auto"/>
                <w:left w:val="none" w:sz="0" w:space="0" w:color="auto"/>
                <w:bottom w:val="none" w:sz="0" w:space="0" w:color="auto"/>
                <w:right w:val="none" w:sz="0" w:space="0" w:color="auto"/>
              </w:divBdr>
              <w:divsChild>
                <w:div w:id="1536381417">
                  <w:marLeft w:val="0"/>
                  <w:marRight w:val="0"/>
                  <w:marTop w:val="0"/>
                  <w:marBottom w:val="0"/>
                  <w:divBdr>
                    <w:top w:val="none" w:sz="0" w:space="0" w:color="auto"/>
                    <w:left w:val="none" w:sz="0" w:space="0" w:color="auto"/>
                    <w:bottom w:val="none" w:sz="0" w:space="0" w:color="auto"/>
                    <w:right w:val="none" w:sz="0" w:space="0" w:color="auto"/>
                  </w:divBdr>
                </w:div>
                <w:div w:id="1841770035">
                  <w:marLeft w:val="60"/>
                  <w:marRight w:val="0"/>
                  <w:marTop w:val="0"/>
                  <w:marBottom w:val="0"/>
                  <w:divBdr>
                    <w:top w:val="none" w:sz="0" w:space="0" w:color="auto"/>
                    <w:left w:val="none" w:sz="0" w:space="0" w:color="auto"/>
                    <w:bottom w:val="none" w:sz="0" w:space="0" w:color="auto"/>
                    <w:right w:val="none" w:sz="0" w:space="0" w:color="auto"/>
                  </w:divBdr>
                </w:div>
              </w:divsChild>
            </w:div>
            <w:div w:id="1369792886">
              <w:marLeft w:val="0"/>
              <w:marRight w:val="0"/>
              <w:marTop w:val="0"/>
              <w:marBottom w:val="225"/>
              <w:divBdr>
                <w:top w:val="none" w:sz="0" w:space="0" w:color="auto"/>
                <w:left w:val="none" w:sz="0" w:space="0" w:color="auto"/>
                <w:bottom w:val="none" w:sz="0" w:space="0" w:color="auto"/>
                <w:right w:val="none" w:sz="0" w:space="0" w:color="auto"/>
              </w:divBdr>
            </w:div>
          </w:divsChild>
        </w:div>
        <w:div w:id="605767523">
          <w:marLeft w:val="0"/>
          <w:marRight w:val="0"/>
          <w:marTop w:val="0"/>
          <w:marBottom w:val="0"/>
          <w:divBdr>
            <w:top w:val="none" w:sz="0" w:space="0" w:color="auto"/>
            <w:left w:val="none" w:sz="0" w:space="0" w:color="auto"/>
            <w:bottom w:val="none" w:sz="0" w:space="0" w:color="auto"/>
            <w:right w:val="none" w:sz="0" w:space="0" w:color="auto"/>
          </w:divBdr>
        </w:div>
        <w:div w:id="2040814400">
          <w:marLeft w:val="0"/>
          <w:marRight w:val="0"/>
          <w:marTop w:val="315"/>
          <w:marBottom w:val="0"/>
          <w:divBdr>
            <w:top w:val="none" w:sz="0" w:space="0" w:color="auto"/>
            <w:left w:val="none" w:sz="0" w:space="0" w:color="auto"/>
            <w:bottom w:val="none" w:sz="0" w:space="0" w:color="auto"/>
            <w:right w:val="none" w:sz="0" w:space="0" w:color="auto"/>
          </w:divBdr>
          <w:divsChild>
            <w:div w:id="133372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045088">
      <w:bodyDiv w:val="1"/>
      <w:marLeft w:val="0"/>
      <w:marRight w:val="0"/>
      <w:marTop w:val="0"/>
      <w:marBottom w:val="0"/>
      <w:divBdr>
        <w:top w:val="none" w:sz="0" w:space="0" w:color="auto"/>
        <w:left w:val="none" w:sz="0" w:space="0" w:color="auto"/>
        <w:bottom w:val="none" w:sz="0" w:space="0" w:color="auto"/>
        <w:right w:val="none" w:sz="0" w:space="0" w:color="auto"/>
      </w:divBdr>
      <w:divsChild>
        <w:div w:id="2092046208">
          <w:marLeft w:val="-225"/>
          <w:marRight w:val="-225"/>
          <w:marTop w:val="0"/>
          <w:marBottom w:val="0"/>
          <w:divBdr>
            <w:top w:val="none" w:sz="0" w:space="0" w:color="auto"/>
            <w:left w:val="none" w:sz="0" w:space="0" w:color="auto"/>
            <w:bottom w:val="none" w:sz="0" w:space="0" w:color="auto"/>
            <w:right w:val="none" w:sz="0" w:space="0" w:color="auto"/>
          </w:divBdr>
        </w:div>
        <w:div w:id="2080133070">
          <w:marLeft w:val="-225"/>
          <w:marRight w:val="-225"/>
          <w:marTop w:val="0"/>
          <w:marBottom w:val="0"/>
          <w:divBdr>
            <w:top w:val="none" w:sz="0" w:space="0" w:color="auto"/>
            <w:left w:val="none" w:sz="0" w:space="0" w:color="auto"/>
            <w:bottom w:val="none" w:sz="0" w:space="0" w:color="auto"/>
            <w:right w:val="none" w:sz="0" w:space="0" w:color="auto"/>
          </w:divBdr>
          <w:divsChild>
            <w:div w:id="667947002">
              <w:marLeft w:val="0"/>
              <w:marRight w:val="0"/>
              <w:marTop w:val="0"/>
              <w:marBottom w:val="0"/>
              <w:divBdr>
                <w:top w:val="none" w:sz="0" w:space="0" w:color="auto"/>
                <w:left w:val="none" w:sz="0" w:space="0" w:color="auto"/>
                <w:bottom w:val="none" w:sz="0" w:space="0" w:color="auto"/>
                <w:right w:val="none" w:sz="0" w:space="0" w:color="auto"/>
              </w:divBdr>
              <w:divsChild>
                <w:div w:id="1792820316">
                  <w:marLeft w:val="0"/>
                  <w:marRight w:val="0"/>
                  <w:marTop w:val="0"/>
                  <w:marBottom w:val="450"/>
                  <w:divBdr>
                    <w:top w:val="none" w:sz="0" w:space="0" w:color="auto"/>
                    <w:left w:val="none" w:sz="0" w:space="0" w:color="auto"/>
                    <w:bottom w:val="none" w:sz="0" w:space="0" w:color="auto"/>
                    <w:right w:val="none" w:sz="0" w:space="0" w:color="auto"/>
                  </w:divBdr>
                  <w:divsChild>
                    <w:div w:id="783116618">
                      <w:marLeft w:val="0"/>
                      <w:marRight w:val="0"/>
                      <w:marTop w:val="0"/>
                      <w:marBottom w:val="0"/>
                      <w:divBdr>
                        <w:top w:val="single" w:sz="6" w:space="0" w:color="DEE2E6"/>
                        <w:left w:val="single" w:sz="6" w:space="0" w:color="DEE2E6"/>
                        <w:bottom w:val="single" w:sz="6" w:space="0" w:color="DEE2E6"/>
                        <w:right w:val="single" w:sz="6" w:space="0" w:color="DEE2E6"/>
                      </w:divBdr>
                      <w:divsChild>
                        <w:div w:id="54063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604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385136">
      <w:bodyDiv w:val="1"/>
      <w:marLeft w:val="0"/>
      <w:marRight w:val="0"/>
      <w:marTop w:val="0"/>
      <w:marBottom w:val="0"/>
      <w:divBdr>
        <w:top w:val="none" w:sz="0" w:space="0" w:color="auto"/>
        <w:left w:val="none" w:sz="0" w:space="0" w:color="auto"/>
        <w:bottom w:val="none" w:sz="0" w:space="0" w:color="auto"/>
        <w:right w:val="none" w:sz="0" w:space="0" w:color="auto"/>
      </w:divBdr>
      <w:divsChild>
        <w:div w:id="397439212">
          <w:marLeft w:val="-225"/>
          <w:marRight w:val="-225"/>
          <w:marTop w:val="0"/>
          <w:marBottom w:val="0"/>
          <w:divBdr>
            <w:top w:val="none" w:sz="0" w:space="0" w:color="auto"/>
            <w:left w:val="none" w:sz="0" w:space="0" w:color="auto"/>
            <w:bottom w:val="none" w:sz="0" w:space="0" w:color="auto"/>
            <w:right w:val="none" w:sz="0" w:space="0" w:color="auto"/>
          </w:divBdr>
          <w:divsChild>
            <w:div w:id="358555781">
              <w:marLeft w:val="0"/>
              <w:marRight w:val="0"/>
              <w:marTop w:val="0"/>
              <w:marBottom w:val="0"/>
              <w:divBdr>
                <w:top w:val="none" w:sz="0" w:space="0" w:color="auto"/>
                <w:left w:val="none" w:sz="0" w:space="0" w:color="auto"/>
                <w:bottom w:val="none" w:sz="0" w:space="0" w:color="auto"/>
                <w:right w:val="none" w:sz="0" w:space="0" w:color="auto"/>
              </w:divBdr>
              <w:divsChild>
                <w:div w:id="110850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201573">
          <w:marLeft w:val="-225"/>
          <w:marRight w:val="-225"/>
          <w:marTop w:val="0"/>
          <w:marBottom w:val="0"/>
          <w:divBdr>
            <w:top w:val="none" w:sz="0" w:space="0" w:color="auto"/>
            <w:left w:val="none" w:sz="0" w:space="0" w:color="auto"/>
            <w:bottom w:val="none" w:sz="0" w:space="0" w:color="auto"/>
            <w:right w:val="none" w:sz="0" w:space="0" w:color="auto"/>
          </w:divBdr>
        </w:div>
      </w:divsChild>
    </w:div>
    <w:div w:id="929898386">
      <w:bodyDiv w:val="1"/>
      <w:marLeft w:val="0"/>
      <w:marRight w:val="0"/>
      <w:marTop w:val="0"/>
      <w:marBottom w:val="0"/>
      <w:divBdr>
        <w:top w:val="none" w:sz="0" w:space="0" w:color="auto"/>
        <w:left w:val="none" w:sz="0" w:space="0" w:color="auto"/>
        <w:bottom w:val="none" w:sz="0" w:space="0" w:color="auto"/>
        <w:right w:val="none" w:sz="0" w:space="0" w:color="auto"/>
      </w:divBdr>
      <w:divsChild>
        <w:div w:id="474688525">
          <w:marLeft w:val="-225"/>
          <w:marRight w:val="-225"/>
          <w:marTop w:val="0"/>
          <w:marBottom w:val="0"/>
          <w:divBdr>
            <w:top w:val="none" w:sz="0" w:space="0" w:color="auto"/>
            <w:left w:val="none" w:sz="0" w:space="0" w:color="auto"/>
            <w:bottom w:val="none" w:sz="0" w:space="0" w:color="auto"/>
            <w:right w:val="none" w:sz="0" w:space="0" w:color="auto"/>
          </w:divBdr>
        </w:div>
        <w:div w:id="1969123297">
          <w:marLeft w:val="-225"/>
          <w:marRight w:val="-225"/>
          <w:marTop w:val="0"/>
          <w:marBottom w:val="0"/>
          <w:divBdr>
            <w:top w:val="none" w:sz="0" w:space="0" w:color="auto"/>
            <w:left w:val="none" w:sz="0" w:space="0" w:color="auto"/>
            <w:bottom w:val="none" w:sz="0" w:space="0" w:color="auto"/>
            <w:right w:val="none" w:sz="0" w:space="0" w:color="auto"/>
          </w:divBdr>
          <w:divsChild>
            <w:div w:id="708607718">
              <w:marLeft w:val="0"/>
              <w:marRight w:val="0"/>
              <w:marTop w:val="0"/>
              <w:marBottom w:val="0"/>
              <w:divBdr>
                <w:top w:val="none" w:sz="0" w:space="0" w:color="auto"/>
                <w:left w:val="none" w:sz="0" w:space="0" w:color="auto"/>
                <w:bottom w:val="none" w:sz="0" w:space="0" w:color="auto"/>
                <w:right w:val="none" w:sz="0" w:space="0" w:color="auto"/>
              </w:divBdr>
              <w:divsChild>
                <w:div w:id="143551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358871">
      <w:bodyDiv w:val="1"/>
      <w:marLeft w:val="0"/>
      <w:marRight w:val="0"/>
      <w:marTop w:val="0"/>
      <w:marBottom w:val="0"/>
      <w:divBdr>
        <w:top w:val="none" w:sz="0" w:space="0" w:color="auto"/>
        <w:left w:val="none" w:sz="0" w:space="0" w:color="auto"/>
        <w:bottom w:val="none" w:sz="0" w:space="0" w:color="auto"/>
        <w:right w:val="none" w:sz="0" w:space="0" w:color="auto"/>
      </w:divBdr>
      <w:divsChild>
        <w:div w:id="504706830">
          <w:marLeft w:val="-225"/>
          <w:marRight w:val="-225"/>
          <w:marTop w:val="0"/>
          <w:marBottom w:val="0"/>
          <w:divBdr>
            <w:top w:val="none" w:sz="0" w:space="0" w:color="auto"/>
            <w:left w:val="none" w:sz="0" w:space="0" w:color="auto"/>
            <w:bottom w:val="none" w:sz="0" w:space="0" w:color="auto"/>
            <w:right w:val="none" w:sz="0" w:space="0" w:color="auto"/>
          </w:divBdr>
        </w:div>
      </w:divsChild>
    </w:div>
    <w:div w:id="930814909">
      <w:bodyDiv w:val="1"/>
      <w:marLeft w:val="0"/>
      <w:marRight w:val="0"/>
      <w:marTop w:val="0"/>
      <w:marBottom w:val="0"/>
      <w:divBdr>
        <w:top w:val="none" w:sz="0" w:space="0" w:color="auto"/>
        <w:left w:val="none" w:sz="0" w:space="0" w:color="auto"/>
        <w:bottom w:val="none" w:sz="0" w:space="0" w:color="auto"/>
        <w:right w:val="none" w:sz="0" w:space="0" w:color="auto"/>
      </w:divBdr>
      <w:divsChild>
        <w:div w:id="451167074">
          <w:marLeft w:val="-225"/>
          <w:marRight w:val="-225"/>
          <w:marTop w:val="0"/>
          <w:marBottom w:val="0"/>
          <w:divBdr>
            <w:top w:val="none" w:sz="0" w:space="0" w:color="auto"/>
            <w:left w:val="none" w:sz="0" w:space="0" w:color="auto"/>
            <w:bottom w:val="none" w:sz="0" w:space="0" w:color="auto"/>
            <w:right w:val="none" w:sz="0" w:space="0" w:color="auto"/>
          </w:divBdr>
        </w:div>
      </w:divsChild>
    </w:div>
    <w:div w:id="931471862">
      <w:bodyDiv w:val="1"/>
      <w:marLeft w:val="0"/>
      <w:marRight w:val="0"/>
      <w:marTop w:val="0"/>
      <w:marBottom w:val="0"/>
      <w:divBdr>
        <w:top w:val="none" w:sz="0" w:space="0" w:color="auto"/>
        <w:left w:val="none" w:sz="0" w:space="0" w:color="auto"/>
        <w:bottom w:val="none" w:sz="0" w:space="0" w:color="auto"/>
        <w:right w:val="none" w:sz="0" w:space="0" w:color="auto"/>
      </w:divBdr>
      <w:divsChild>
        <w:div w:id="19363466">
          <w:marLeft w:val="0"/>
          <w:marRight w:val="0"/>
          <w:marTop w:val="0"/>
          <w:marBottom w:val="0"/>
          <w:divBdr>
            <w:top w:val="none" w:sz="0" w:space="0" w:color="auto"/>
            <w:left w:val="none" w:sz="0" w:space="0" w:color="auto"/>
            <w:bottom w:val="none" w:sz="0" w:space="0" w:color="auto"/>
            <w:right w:val="none" w:sz="0" w:space="0" w:color="auto"/>
          </w:divBdr>
          <w:divsChild>
            <w:div w:id="1052390023">
              <w:marLeft w:val="0"/>
              <w:marRight w:val="0"/>
              <w:marTop w:val="0"/>
              <w:marBottom w:val="0"/>
              <w:divBdr>
                <w:top w:val="none" w:sz="0" w:space="0" w:color="auto"/>
                <w:left w:val="none" w:sz="0" w:space="0" w:color="auto"/>
                <w:bottom w:val="none" w:sz="0" w:space="0" w:color="auto"/>
                <w:right w:val="none" w:sz="0" w:space="0" w:color="auto"/>
              </w:divBdr>
            </w:div>
          </w:divsChild>
        </w:div>
        <w:div w:id="769818360">
          <w:marLeft w:val="0"/>
          <w:marRight w:val="0"/>
          <w:marTop w:val="0"/>
          <w:marBottom w:val="0"/>
          <w:divBdr>
            <w:top w:val="none" w:sz="0" w:space="0" w:color="auto"/>
            <w:left w:val="none" w:sz="0" w:space="0" w:color="auto"/>
            <w:bottom w:val="none" w:sz="0" w:space="0" w:color="auto"/>
            <w:right w:val="none" w:sz="0" w:space="0" w:color="auto"/>
          </w:divBdr>
        </w:div>
        <w:div w:id="991373967">
          <w:marLeft w:val="0"/>
          <w:marRight w:val="0"/>
          <w:marTop w:val="0"/>
          <w:marBottom w:val="0"/>
          <w:divBdr>
            <w:top w:val="none" w:sz="0" w:space="0" w:color="auto"/>
            <w:left w:val="none" w:sz="0" w:space="0" w:color="auto"/>
            <w:bottom w:val="none" w:sz="0" w:space="0" w:color="auto"/>
            <w:right w:val="none" w:sz="0" w:space="0" w:color="auto"/>
          </w:divBdr>
        </w:div>
      </w:divsChild>
    </w:div>
    <w:div w:id="931737707">
      <w:bodyDiv w:val="1"/>
      <w:marLeft w:val="0"/>
      <w:marRight w:val="0"/>
      <w:marTop w:val="0"/>
      <w:marBottom w:val="0"/>
      <w:divBdr>
        <w:top w:val="none" w:sz="0" w:space="0" w:color="auto"/>
        <w:left w:val="none" w:sz="0" w:space="0" w:color="auto"/>
        <w:bottom w:val="none" w:sz="0" w:space="0" w:color="auto"/>
        <w:right w:val="none" w:sz="0" w:space="0" w:color="auto"/>
      </w:divBdr>
      <w:divsChild>
        <w:div w:id="620497385">
          <w:marLeft w:val="0"/>
          <w:marRight w:val="0"/>
          <w:marTop w:val="0"/>
          <w:marBottom w:val="300"/>
          <w:divBdr>
            <w:top w:val="none" w:sz="0" w:space="0" w:color="auto"/>
            <w:left w:val="none" w:sz="0" w:space="0" w:color="auto"/>
            <w:bottom w:val="none" w:sz="0" w:space="0" w:color="auto"/>
            <w:right w:val="none" w:sz="0" w:space="0" w:color="auto"/>
          </w:divBdr>
          <w:divsChild>
            <w:div w:id="530149470">
              <w:marLeft w:val="0"/>
              <w:marRight w:val="0"/>
              <w:marTop w:val="0"/>
              <w:marBottom w:val="0"/>
              <w:divBdr>
                <w:top w:val="none" w:sz="0" w:space="0" w:color="auto"/>
                <w:left w:val="none" w:sz="0" w:space="0" w:color="auto"/>
                <w:bottom w:val="none" w:sz="0" w:space="0" w:color="auto"/>
                <w:right w:val="none" w:sz="0" w:space="0" w:color="auto"/>
              </w:divBdr>
            </w:div>
            <w:div w:id="1561552073">
              <w:marLeft w:val="0"/>
              <w:marRight w:val="0"/>
              <w:marTop w:val="0"/>
              <w:marBottom w:val="0"/>
              <w:divBdr>
                <w:top w:val="none" w:sz="0" w:space="0" w:color="auto"/>
                <w:left w:val="none" w:sz="0" w:space="0" w:color="auto"/>
                <w:bottom w:val="none" w:sz="0" w:space="0" w:color="auto"/>
                <w:right w:val="none" w:sz="0" w:space="0" w:color="auto"/>
              </w:divBdr>
            </w:div>
          </w:divsChild>
        </w:div>
        <w:div w:id="1462502981">
          <w:marLeft w:val="0"/>
          <w:marRight w:val="0"/>
          <w:marTop w:val="0"/>
          <w:marBottom w:val="150"/>
          <w:divBdr>
            <w:top w:val="none" w:sz="0" w:space="0" w:color="auto"/>
            <w:left w:val="none" w:sz="0" w:space="0" w:color="auto"/>
            <w:bottom w:val="none" w:sz="0" w:space="0" w:color="auto"/>
            <w:right w:val="none" w:sz="0" w:space="0" w:color="auto"/>
          </w:divBdr>
          <w:divsChild>
            <w:div w:id="51623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007032">
      <w:bodyDiv w:val="1"/>
      <w:marLeft w:val="0"/>
      <w:marRight w:val="0"/>
      <w:marTop w:val="0"/>
      <w:marBottom w:val="0"/>
      <w:divBdr>
        <w:top w:val="none" w:sz="0" w:space="0" w:color="auto"/>
        <w:left w:val="none" w:sz="0" w:space="0" w:color="auto"/>
        <w:bottom w:val="none" w:sz="0" w:space="0" w:color="auto"/>
        <w:right w:val="none" w:sz="0" w:space="0" w:color="auto"/>
      </w:divBdr>
      <w:divsChild>
        <w:div w:id="132791555">
          <w:marLeft w:val="-225"/>
          <w:marRight w:val="-225"/>
          <w:marTop w:val="0"/>
          <w:marBottom w:val="0"/>
          <w:divBdr>
            <w:top w:val="none" w:sz="0" w:space="0" w:color="auto"/>
            <w:left w:val="none" w:sz="0" w:space="0" w:color="auto"/>
            <w:bottom w:val="none" w:sz="0" w:space="0" w:color="auto"/>
            <w:right w:val="none" w:sz="0" w:space="0" w:color="auto"/>
          </w:divBdr>
          <w:divsChild>
            <w:div w:id="2109039553">
              <w:marLeft w:val="0"/>
              <w:marRight w:val="0"/>
              <w:marTop w:val="0"/>
              <w:marBottom w:val="0"/>
              <w:divBdr>
                <w:top w:val="none" w:sz="0" w:space="0" w:color="auto"/>
                <w:left w:val="none" w:sz="0" w:space="0" w:color="auto"/>
                <w:bottom w:val="none" w:sz="0" w:space="0" w:color="auto"/>
                <w:right w:val="none" w:sz="0" w:space="0" w:color="auto"/>
              </w:divBdr>
              <w:divsChild>
                <w:div w:id="430664394">
                  <w:marLeft w:val="0"/>
                  <w:marRight w:val="0"/>
                  <w:marTop w:val="0"/>
                  <w:marBottom w:val="0"/>
                  <w:divBdr>
                    <w:top w:val="none" w:sz="0" w:space="0" w:color="auto"/>
                    <w:left w:val="none" w:sz="0" w:space="0" w:color="auto"/>
                    <w:bottom w:val="none" w:sz="0" w:space="0" w:color="auto"/>
                    <w:right w:val="none" w:sz="0" w:space="0" w:color="auto"/>
                  </w:divBdr>
                </w:div>
                <w:div w:id="1638533481">
                  <w:marLeft w:val="0"/>
                  <w:marRight w:val="0"/>
                  <w:marTop w:val="0"/>
                  <w:marBottom w:val="0"/>
                  <w:divBdr>
                    <w:top w:val="none" w:sz="0" w:space="0" w:color="auto"/>
                    <w:left w:val="none" w:sz="0" w:space="0" w:color="auto"/>
                    <w:bottom w:val="none" w:sz="0" w:space="0" w:color="auto"/>
                    <w:right w:val="none" w:sz="0" w:space="0" w:color="auto"/>
                  </w:divBdr>
                </w:div>
                <w:div w:id="1716812197">
                  <w:marLeft w:val="0"/>
                  <w:marRight w:val="0"/>
                  <w:marTop w:val="0"/>
                  <w:marBottom w:val="450"/>
                  <w:divBdr>
                    <w:top w:val="none" w:sz="0" w:space="0" w:color="auto"/>
                    <w:left w:val="none" w:sz="0" w:space="0" w:color="auto"/>
                    <w:bottom w:val="none" w:sz="0" w:space="0" w:color="auto"/>
                    <w:right w:val="none" w:sz="0" w:space="0" w:color="auto"/>
                  </w:divBdr>
                  <w:divsChild>
                    <w:div w:id="1883666833">
                      <w:marLeft w:val="0"/>
                      <w:marRight w:val="0"/>
                      <w:marTop w:val="0"/>
                      <w:marBottom w:val="0"/>
                      <w:divBdr>
                        <w:top w:val="single" w:sz="6" w:space="0" w:color="DEE2E6"/>
                        <w:left w:val="single" w:sz="6" w:space="0" w:color="DEE2E6"/>
                        <w:bottom w:val="single" w:sz="6" w:space="0" w:color="DEE2E6"/>
                        <w:right w:val="single" w:sz="6" w:space="0" w:color="DEE2E6"/>
                      </w:divBdr>
                      <w:divsChild>
                        <w:div w:id="164438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14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200274">
          <w:marLeft w:val="-225"/>
          <w:marRight w:val="-225"/>
          <w:marTop w:val="0"/>
          <w:marBottom w:val="0"/>
          <w:divBdr>
            <w:top w:val="none" w:sz="0" w:space="0" w:color="auto"/>
            <w:left w:val="none" w:sz="0" w:space="0" w:color="auto"/>
            <w:bottom w:val="none" w:sz="0" w:space="0" w:color="auto"/>
            <w:right w:val="none" w:sz="0" w:space="0" w:color="auto"/>
          </w:divBdr>
        </w:div>
      </w:divsChild>
    </w:div>
    <w:div w:id="932592938">
      <w:bodyDiv w:val="1"/>
      <w:marLeft w:val="0"/>
      <w:marRight w:val="0"/>
      <w:marTop w:val="0"/>
      <w:marBottom w:val="0"/>
      <w:divBdr>
        <w:top w:val="none" w:sz="0" w:space="0" w:color="auto"/>
        <w:left w:val="none" w:sz="0" w:space="0" w:color="auto"/>
        <w:bottom w:val="none" w:sz="0" w:space="0" w:color="auto"/>
        <w:right w:val="none" w:sz="0" w:space="0" w:color="auto"/>
      </w:divBdr>
    </w:div>
    <w:div w:id="932740428">
      <w:bodyDiv w:val="1"/>
      <w:marLeft w:val="0"/>
      <w:marRight w:val="0"/>
      <w:marTop w:val="0"/>
      <w:marBottom w:val="0"/>
      <w:divBdr>
        <w:top w:val="none" w:sz="0" w:space="0" w:color="auto"/>
        <w:left w:val="none" w:sz="0" w:space="0" w:color="auto"/>
        <w:bottom w:val="none" w:sz="0" w:space="0" w:color="auto"/>
        <w:right w:val="none" w:sz="0" w:space="0" w:color="auto"/>
      </w:divBdr>
      <w:divsChild>
        <w:div w:id="303849694">
          <w:marLeft w:val="-150"/>
          <w:marRight w:val="-150"/>
          <w:marTop w:val="0"/>
          <w:marBottom w:val="0"/>
          <w:divBdr>
            <w:top w:val="none" w:sz="0" w:space="0" w:color="auto"/>
            <w:left w:val="none" w:sz="0" w:space="0" w:color="auto"/>
            <w:bottom w:val="none" w:sz="0" w:space="0" w:color="auto"/>
            <w:right w:val="none" w:sz="0" w:space="0" w:color="auto"/>
          </w:divBdr>
          <w:divsChild>
            <w:div w:id="1077627876">
              <w:marLeft w:val="0"/>
              <w:marRight w:val="0"/>
              <w:marTop w:val="0"/>
              <w:marBottom w:val="0"/>
              <w:divBdr>
                <w:top w:val="none" w:sz="0" w:space="0" w:color="auto"/>
                <w:left w:val="none" w:sz="0" w:space="0" w:color="auto"/>
                <w:bottom w:val="none" w:sz="0" w:space="0" w:color="auto"/>
                <w:right w:val="none" w:sz="0" w:space="0" w:color="auto"/>
              </w:divBdr>
              <w:divsChild>
                <w:div w:id="1185943688">
                  <w:marLeft w:val="0"/>
                  <w:marRight w:val="0"/>
                  <w:marTop w:val="0"/>
                  <w:marBottom w:val="0"/>
                  <w:divBdr>
                    <w:top w:val="none" w:sz="0" w:space="0" w:color="auto"/>
                    <w:left w:val="none" w:sz="0" w:space="0" w:color="auto"/>
                    <w:bottom w:val="none" w:sz="0" w:space="0" w:color="auto"/>
                    <w:right w:val="none" w:sz="0" w:space="0" w:color="auto"/>
                  </w:divBdr>
                  <w:divsChild>
                    <w:div w:id="391463599">
                      <w:marLeft w:val="0"/>
                      <w:marRight w:val="0"/>
                      <w:marTop w:val="0"/>
                      <w:marBottom w:val="0"/>
                      <w:divBdr>
                        <w:top w:val="none" w:sz="0" w:space="0" w:color="auto"/>
                        <w:left w:val="none" w:sz="0" w:space="0" w:color="auto"/>
                        <w:bottom w:val="none" w:sz="0" w:space="0" w:color="auto"/>
                        <w:right w:val="none" w:sz="0" w:space="0" w:color="auto"/>
                      </w:divBdr>
                      <w:divsChild>
                        <w:div w:id="906918691">
                          <w:marLeft w:val="0"/>
                          <w:marRight w:val="0"/>
                          <w:marTop w:val="0"/>
                          <w:marBottom w:val="0"/>
                          <w:divBdr>
                            <w:top w:val="none" w:sz="0" w:space="0" w:color="auto"/>
                            <w:left w:val="none" w:sz="0" w:space="0" w:color="auto"/>
                            <w:bottom w:val="none" w:sz="0" w:space="0" w:color="auto"/>
                            <w:right w:val="none" w:sz="0" w:space="0" w:color="auto"/>
                          </w:divBdr>
                          <w:divsChild>
                            <w:div w:id="163282734">
                              <w:marLeft w:val="0"/>
                              <w:marRight w:val="0"/>
                              <w:marTop w:val="0"/>
                              <w:marBottom w:val="0"/>
                              <w:divBdr>
                                <w:top w:val="none" w:sz="0" w:space="0" w:color="auto"/>
                                <w:left w:val="none" w:sz="0" w:space="0" w:color="auto"/>
                                <w:bottom w:val="none" w:sz="0" w:space="0" w:color="auto"/>
                                <w:right w:val="none" w:sz="0" w:space="0" w:color="auto"/>
                              </w:divBdr>
                            </w:div>
                            <w:div w:id="650182789">
                              <w:marLeft w:val="0"/>
                              <w:marRight w:val="0"/>
                              <w:marTop w:val="0"/>
                              <w:marBottom w:val="0"/>
                              <w:divBdr>
                                <w:top w:val="none" w:sz="0" w:space="0" w:color="auto"/>
                                <w:left w:val="none" w:sz="0" w:space="0" w:color="auto"/>
                                <w:bottom w:val="none" w:sz="0" w:space="0" w:color="auto"/>
                                <w:right w:val="none" w:sz="0" w:space="0" w:color="auto"/>
                              </w:divBdr>
                            </w:div>
                            <w:div w:id="751701097">
                              <w:marLeft w:val="0"/>
                              <w:marRight w:val="0"/>
                              <w:marTop w:val="0"/>
                              <w:marBottom w:val="0"/>
                              <w:divBdr>
                                <w:top w:val="none" w:sz="0" w:space="0" w:color="auto"/>
                                <w:left w:val="none" w:sz="0" w:space="0" w:color="auto"/>
                                <w:bottom w:val="none" w:sz="0" w:space="0" w:color="auto"/>
                                <w:right w:val="none" w:sz="0" w:space="0" w:color="auto"/>
                              </w:divBdr>
                            </w:div>
                            <w:div w:id="1509294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7447455">
              <w:marLeft w:val="0"/>
              <w:marRight w:val="0"/>
              <w:marTop w:val="0"/>
              <w:marBottom w:val="0"/>
              <w:divBdr>
                <w:top w:val="none" w:sz="0" w:space="0" w:color="auto"/>
                <w:left w:val="none" w:sz="0" w:space="0" w:color="auto"/>
                <w:bottom w:val="none" w:sz="0" w:space="0" w:color="auto"/>
                <w:right w:val="none" w:sz="0" w:space="0" w:color="auto"/>
              </w:divBdr>
              <w:divsChild>
                <w:div w:id="80374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713573">
          <w:marLeft w:val="-150"/>
          <w:marRight w:val="-150"/>
          <w:marTop w:val="0"/>
          <w:marBottom w:val="0"/>
          <w:divBdr>
            <w:top w:val="none" w:sz="0" w:space="0" w:color="auto"/>
            <w:left w:val="none" w:sz="0" w:space="0" w:color="auto"/>
            <w:bottom w:val="none" w:sz="0" w:space="0" w:color="auto"/>
            <w:right w:val="none" w:sz="0" w:space="0" w:color="auto"/>
          </w:divBdr>
          <w:divsChild>
            <w:div w:id="204067">
              <w:marLeft w:val="0"/>
              <w:marRight w:val="0"/>
              <w:marTop w:val="0"/>
              <w:marBottom w:val="0"/>
              <w:divBdr>
                <w:top w:val="none" w:sz="0" w:space="0" w:color="auto"/>
                <w:left w:val="none" w:sz="0" w:space="0" w:color="auto"/>
                <w:bottom w:val="none" w:sz="0" w:space="0" w:color="auto"/>
                <w:right w:val="none" w:sz="0" w:space="0" w:color="auto"/>
              </w:divBdr>
              <w:divsChild>
                <w:div w:id="663584346">
                  <w:marLeft w:val="0"/>
                  <w:marRight w:val="0"/>
                  <w:marTop w:val="0"/>
                  <w:marBottom w:val="0"/>
                  <w:divBdr>
                    <w:top w:val="none" w:sz="0" w:space="0" w:color="auto"/>
                    <w:left w:val="none" w:sz="0" w:space="0" w:color="auto"/>
                    <w:bottom w:val="none" w:sz="0" w:space="0" w:color="auto"/>
                    <w:right w:val="none" w:sz="0" w:space="0" w:color="auto"/>
                  </w:divBdr>
                  <w:divsChild>
                    <w:div w:id="854000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2980844">
      <w:bodyDiv w:val="1"/>
      <w:marLeft w:val="0"/>
      <w:marRight w:val="0"/>
      <w:marTop w:val="0"/>
      <w:marBottom w:val="0"/>
      <w:divBdr>
        <w:top w:val="none" w:sz="0" w:space="0" w:color="auto"/>
        <w:left w:val="none" w:sz="0" w:space="0" w:color="auto"/>
        <w:bottom w:val="none" w:sz="0" w:space="0" w:color="auto"/>
        <w:right w:val="none" w:sz="0" w:space="0" w:color="auto"/>
      </w:divBdr>
      <w:divsChild>
        <w:div w:id="1636136473">
          <w:marLeft w:val="0"/>
          <w:marRight w:val="0"/>
          <w:marTop w:val="0"/>
          <w:marBottom w:val="0"/>
          <w:divBdr>
            <w:top w:val="none" w:sz="0" w:space="0" w:color="auto"/>
            <w:left w:val="none" w:sz="0" w:space="0" w:color="auto"/>
            <w:bottom w:val="none" w:sz="0" w:space="0" w:color="auto"/>
            <w:right w:val="none" w:sz="0" w:space="0" w:color="auto"/>
          </w:divBdr>
          <w:divsChild>
            <w:div w:id="1790856698">
              <w:marLeft w:val="0"/>
              <w:marRight w:val="0"/>
              <w:marTop w:val="0"/>
              <w:marBottom w:val="0"/>
              <w:divBdr>
                <w:top w:val="none" w:sz="0" w:space="0" w:color="auto"/>
                <w:left w:val="none" w:sz="0" w:space="0" w:color="auto"/>
                <w:bottom w:val="none" w:sz="0" w:space="0" w:color="auto"/>
                <w:right w:val="none" w:sz="0" w:space="0" w:color="auto"/>
              </w:divBdr>
            </w:div>
            <w:div w:id="1214776723">
              <w:marLeft w:val="0"/>
              <w:marRight w:val="0"/>
              <w:marTop w:val="0"/>
              <w:marBottom w:val="0"/>
              <w:divBdr>
                <w:top w:val="none" w:sz="0" w:space="0" w:color="auto"/>
                <w:left w:val="none" w:sz="0" w:space="0" w:color="auto"/>
                <w:bottom w:val="none" w:sz="0" w:space="0" w:color="auto"/>
                <w:right w:val="none" w:sz="0" w:space="0" w:color="auto"/>
              </w:divBdr>
              <w:divsChild>
                <w:div w:id="276182875">
                  <w:marLeft w:val="0"/>
                  <w:marRight w:val="0"/>
                  <w:marTop w:val="0"/>
                  <w:marBottom w:val="0"/>
                  <w:divBdr>
                    <w:top w:val="none" w:sz="0" w:space="0" w:color="auto"/>
                    <w:left w:val="none" w:sz="0" w:space="0" w:color="auto"/>
                    <w:bottom w:val="none" w:sz="0" w:space="0" w:color="auto"/>
                    <w:right w:val="none" w:sz="0" w:space="0" w:color="auto"/>
                  </w:divBdr>
                </w:div>
                <w:div w:id="725881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122295">
          <w:marLeft w:val="0"/>
          <w:marRight w:val="0"/>
          <w:marTop w:val="0"/>
          <w:marBottom w:val="0"/>
          <w:divBdr>
            <w:top w:val="none" w:sz="0" w:space="0" w:color="auto"/>
            <w:left w:val="none" w:sz="0" w:space="0" w:color="auto"/>
            <w:bottom w:val="none" w:sz="0" w:space="0" w:color="auto"/>
            <w:right w:val="none" w:sz="0" w:space="0" w:color="auto"/>
          </w:divBdr>
        </w:div>
        <w:div w:id="887955653">
          <w:marLeft w:val="0"/>
          <w:marRight w:val="0"/>
          <w:marTop w:val="0"/>
          <w:marBottom w:val="0"/>
          <w:divBdr>
            <w:top w:val="none" w:sz="0" w:space="0" w:color="auto"/>
            <w:left w:val="none" w:sz="0" w:space="0" w:color="auto"/>
            <w:bottom w:val="none" w:sz="0" w:space="0" w:color="auto"/>
            <w:right w:val="none" w:sz="0" w:space="0" w:color="auto"/>
          </w:divBdr>
        </w:div>
      </w:divsChild>
    </w:div>
    <w:div w:id="933437925">
      <w:bodyDiv w:val="1"/>
      <w:marLeft w:val="0"/>
      <w:marRight w:val="0"/>
      <w:marTop w:val="0"/>
      <w:marBottom w:val="0"/>
      <w:divBdr>
        <w:top w:val="none" w:sz="0" w:space="0" w:color="auto"/>
        <w:left w:val="none" w:sz="0" w:space="0" w:color="auto"/>
        <w:bottom w:val="none" w:sz="0" w:space="0" w:color="auto"/>
        <w:right w:val="none" w:sz="0" w:space="0" w:color="auto"/>
      </w:divBdr>
      <w:divsChild>
        <w:div w:id="443381880">
          <w:marLeft w:val="-150"/>
          <w:marRight w:val="-150"/>
          <w:marTop w:val="0"/>
          <w:marBottom w:val="0"/>
          <w:divBdr>
            <w:top w:val="none" w:sz="0" w:space="0" w:color="auto"/>
            <w:left w:val="none" w:sz="0" w:space="0" w:color="auto"/>
            <w:bottom w:val="none" w:sz="0" w:space="0" w:color="auto"/>
            <w:right w:val="none" w:sz="0" w:space="0" w:color="auto"/>
          </w:divBdr>
          <w:divsChild>
            <w:div w:id="636447919">
              <w:marLeft w:val="0"/>
              <w:marRight w:val="0"/>
              <w:marTop w:val="0"/>
              <w:marBottom w:val="0"/>
              <w:divBdr>
                <w:top w:val="none" w:sz="0" w:space="0" w:color="auto"/>
                <w:left w:val="none" w:sz="0" w:space="0" w:color="auto"/>
                <w:bottom w:val="none" w:sz="0" w:space="0" w:color="auto"/>
                <w:right w:val="none" w:sz="0" w:space="0" w:color="auto"/>
              </w:divBdr>
              <w:divsChild>
                <w:div w:id="886331429">
                  <w:marLeft w:val="0"/>
                  <w:marRight w:val="0"/>
                  <w:marTop w:val="0"/>
                  <w:marBottom w:val="0"/>
                  <w:divBdr>
                    <w:top w:val="none" w:sz="0" w:space="0" w:color="auto"/>
                    <w:left w:val="none" w:sz="0" w:space="0" w:color="auto"/>
                    <w:bottom w:val="none" w:sz="0" w:space="0" w:color="auto"/>
                    <w:right w:val="none" w:sz="0" w:space="0" w:color="auto"/>
                  </w:divBdr>
                  <w:divsChild>
                    <w:div w:id="614484684">
                      <w:marLeft w:val="0"/>
                      <w:marRight w:val="0"/>
                      <w:marTop w:val="0"/>
                      <w:marBottom w:val="0"/>
                      <w:divBdr>
                        <w:top w:val="none" w:sz="0" w:space="0" w:color="auto"/>
                        <w:left w:val="none" w:sz="0" w:space="0" w:color="auto"/>
                        <w:bottom w:val="none" w:sz="0" w:space="0" w:color="auto"/>
                        <w:right w:val="none" w:sz="0" w:space="0" w:color="auto"/>
                      </w:divBdr>
                      <w:divsChild>
                        <w:div w:id="1790976974">
                          <w:marLeft w:val="0"/>
                          <w:marRight w:val="0"/>
                          <w:marTop w:val="0"/>
                          <w:marBottom w:val="0"/>
                          <w:divBdr>
                            <w:top w:val="none" w:sz="0" w:space="0" w:color="auto"/>
                            <w:left w:val="none" w:sz="0" w:space="0" w:color="auto"/>
                            <w:bottom w:val="none" w:sz="0" w:space="0" w:color="auto"/>
                            <w:right w:val="none" w:sz="0" w:space="0" w:color="auto"/>
                          </w:divBdr>
                        </w:div>
                      </w:divsChild>
                    </w:div>
                    <w:div w:id="1001352615">
                      <w:marLeft w:val="0"/>
                      <w:marRight w:val="0"/>
                      <w:marTop w:val="0"/>
                      <w:marBottom w:val="450"/>
                      <w:divBdr>
                        <w:top w:val="none" w:sz="0" w:space="0" w:color="auto"/>
                        <w:left w:val="none" w:sz="0" w:space="0" w:color="auto"/>
                        <w:bottom w:val="none" w:sz="0" w:space="0" w:color="auto"/>
                        <w:right w:val="none" w:sz="0" w:space="0" w:color="auto"/>
                      </w:divBdr>
                    </w:div>
                    <w:div w:id="1123428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438696">
              <w:marLeft w:val="0"/>
              <w:marRight w:val="0"/>
              <w:marTop w:val="0"/>
              <w:marBottom w:val="0"/>
              <w:divBdr>
                <w:top w:val="none" w:sz="0" w:space="0" w:color="auto"/>
                <w:left w:val="none" w:sz="0" w:space="0" w:color="auto"/>
                <w:bottom w:val="none" w:sz="0" w:space="0" w:color="auto"/>
                <w:right w:val="none" w:sz="0" w:space="0" w:color="auto"/>
              </w:divBdr>
              <w:divsChild>
                <w:div w:id="128983370">
                  <w:marLeft w:val="0"/>
                  <w:marRight w:val="0"/>
                  <w:marTop w:val="0"/>
                  <w:marBottom w:val="0"/>
                  <w:divBdr>
                    <w:top w:val="none" w:sz="0" w:space="0" w:color="auto"/>
                    <w:left w:val="none" w:sz="0" w:space="0" w:color="auto"/>
                    <w:bottom w:val="none" w:sz="0" w:space="0" w:color="auto"/>
                    <w:right w:val="none" w:sz="0" w:space="0" w:color="auto"/>
                  </w:divBdr>
                  <w:divsChild>
                    <w:div w:id="1459570450">
                      <w:marLeft w:val="0"/>
                      <w:marRight w:val="0"/>
                      <w:marTop w:val="0"/>
                      <w:marBottom w:val="0"/>
                      <w:divBdr>
                        <w:top w:val="none" w:sz="0" w:space="0" w:color="auto"/>
                        <w:left w:val="none" w:sz="0" w:space="0" w:color="auto"/>
                        <w:bottom w:val="none" w:sz="0" w:space="0" w:color="auto"/>
                        <w:right w:val="none" w:sz="0" w:space="0" w:color="auto"/>
                      </w:divBdr>
                      <w:divsChild>
                        <w:div w:id="1525630840">
                          <w:marLeft w:val="0"/>
                          <w:marRight w:val="0"/>
                          <w:marTop w:val="0"/>
                          <w:marBottom w:val="0"/>
                          <w:divBdr>
                            <w:top w:val="none" w:sz="0" w:space="0" w:color="auto"/>
                            <w:left w:val="none" w:sz="0" w:space="0" w:color="auto"/>
                            <w:bottom w:val="none" w:sz="0" w:space="0" w:color="auto"/>
                            <w:right w:val="none" w:sz="0" w:space="0" w:color="auto"/>
                          </w:divBdr>
                          <w:divsChild>
                            <w:div w:id="22639421">
                              <w:marLeft w:val="0"/>
                              <w:marRight w:val="0"/>
                              <w:marTop w:val="0"/>
                              <w:marBottom w:val="0"/>
                              <w:divBdr>
                                <w:top w:val="none" w:sz="0" w:space="0" w:color="auto"/>
                                <w:left w:val="none" w:sz="0" w:space="0" w:color="auto"/>
                                <w:bottom w:val="none" w:sz="0" w:space="0" w:color="auto"/>
                                <w:right w:val="none" w:sz="0" w:space="0" w:color="auto"/>
                              </w:divBdr>
                            </w:div>
                            <w:div w:id="92746487">
                              <w:marLeft w:val="0"/>
                              <w:marRight w:val="0"/>
                              <w:marTop w:val="0"/>
                              <w:marBottom w:val="0"/>
                              <w:divBdr>
                                <w:top w:val="none" w:sz="0" w:space="0" w:color="auto"/>
                                <w:left w:val="none" w:sz="0" w:space="0" w:color="auto"/>
                                <w:bottom w:val="none" w:sz="0" w:space="0" w:color="auto"/>
                                <w:right w:val="none" w:sz="0" w:space="0" w:color="auto"/>
                              </w:divBdr>
                            </w:div>
                            <w:div w:id="865824501">
                              <w:marLeft w:val="0"/>
                              <w:marRight w:val="0"/>
                              <w:marTop w:val="0"/>
                              <w:marBottom w:val="0"/>
                              <w:divBdr>
                                <w:top w:val="none" w:sz="0" w:space="0" w:color="auto"/>
                                <w:left w:val="none" w:sz="0" w:space="0" w:color="auto"/>
                                <w:bottom w:val="none" w:sz="0" w:space="0" w:color="auto"/>
                                <w:right w:val="none" w:sz="0" w:space="0" w:color="auto"/>
                              </w:divBdr>
                            </w:div>
                            <w:div w:id="1529222139">
                              <w:marLeft w:val="0"/>
                              <w:marRight w:val="0"/>
                              <w:marTop w:val="0"/>
                              <w:marBottom w:val="0"/>
                              <w:divBdr>
                                <w:top w:val="none" w:sz="0" w:space="0" w:color="auto"/>
                                <w:left w:val="none" w:sz="0" w:space="0" w:color="auto"/>
                                <w:bottom w:val="none" w:sz="0" w:space="0" w:color="auto"/>
                                <w:right w:val="none" w:sz="0" w:space="0" w:color="auto"/>
                              </w:divBdr>
                            </w:div>
                            <w:div w:id="202639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564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6414403">
          <w:marLeft w:val="-150"/>
          <w:marRight w:val="-150"/>
          <w:marTop w:val="0"/>
          <w:marBottom w:val="0"/>
          <w:divBdr>
            <w:top w:val="none" w:sz="0" w:space="0" w:color="auto"/>
            <w:left w:val="none" w:sz="0" w:space="0" w:color="auto"/>
            <w:bottom w:val="none" w:sz="0" w:space="0" w:color="auto"/>
            <w:right w:val="none" w:sz="0" w:space="0" w:color="auto"/>
          </w:divBdr>
          <w:divsChild>
            <w:div w:id="822309964">
              <w:marLeft w:val="0"/>
              <w:marRight w:val="0"/>
              <w:marTop w:val="0"/>
              <w:marBottom w:val="0"/>
              <w:divBdr>
                <w:top w:val="none" w:sz="0" w:space="0" w:color="auto"/>
                <w:left w:val="none" w:sz="0" w:space="0" w:color="auto"/>
                <w:bottom w:val="none" w:sz="0" w:space="0" w:color="auto"/>
                <w:right w:val="none" w:sz="0" w:space="0" w:color="auto"/>
              </w:divBdr>
              <w:divsChild>
                <w:div w:id="839271385">
                  <w:marLeft w:val="0"/>
                  <w:marRight w:val="0"/>
                  <w:marTop w:val="0"/>
                  <w:marBottom w:val="0"/>
                  <w:divBdr>
                    <w:top w:val="none" w:sz="0" w:space="0" w:color="auto"/>
                    <w:left w:val="none" w:sz="0" w:space="0" w:color="auto"/>
                    <w:bottom w:val="none" w:sz="0" w:space="0" w:color="auto"/>
                    <w:right w:val="none" w:sz="0" w:space="0" w:color="auto"/>
                  </w:divBdr>
                  <w:divsChild>
                    <w:div w:id="1183470762">
                      <w:marLeft w:val="0"/>
                      <w:marRight w:val="0"/>
                      <w:marTop w:val="0"/>
                      <w:marBottom w:val="0"/>
                      <w:divBdr>
                        <w:top w:val="none" w:sz="0" w:space="0" w:color="auto"/>
                        <w:left w:val="none" w:sz="0" w:space="0" w:color="auto"/>
                        <w:bottom w:val="none" w:sz="0" w:space="0" w:color="auto"/>
                        <w:right w:val="none" w:sz="0" w:space="0" w:color="auto"/>
                      </w:divBdr>
                    </w:div>
                  </w:divsChild>
                </w:div>
                <w:div w:id="1799493298">
                  <w:marLeft w:val="0"/>
                  <w:marRight w:val="0"/>
                  <w:marTop w:val="0"/>
                  <w:marBottom w:val="0"/>
                  <w:divBdr>
                    <w:top w:val="none" w:sz="0" w:space="0" w:color="auto"/>
                    <w:left w:val="none" w:sz="0" w:space="0" w:color="auto"/>
                    <w:bottom w:val="none" w:sz="0" w:space="0" w:color="auto"/>
                    <w:right w:val="none" w:sz="0" w:space="0" w:color="auto"/>
                  </w:divBdr>
                  <w:divsChild>
                    <w:div w:id="1671567625">
                      <w:marLeft w:val="0"/>
                      <w:marRight w:val="0"/>
                      <w:marTop w:val="0"/>
                      <w:marBottom w:val="0"/>
                      <w:divBdr>
                        <w:top w:val="none" w:sz="0" w:space="0" w:color="auto"/>
                        <w:left w:val="none" w:sz="0" w:space="0" w:color="auto"/>
                        <w:bottom w:val="none" w:sz="0" w:space="0" w:color="auto"/>
                        <w:right w:val="none" w:sz="0" w:space="0" w:color="auto"/>
                      </w:divBdr>
                      <w:divsChild>
                        <w:div w:id="2046323238">
                          <w:marLeft w:val="0"/>
                          <w:marRight w:val="0"/>
                          <w:marTop w:val="0"/>
                          <w:marBottom w:val="0"/>
                          <w:divBdr>
                            <w:top w:val="none" w:sz="0" w:space="0" w:color="auto"/>
                            <w:left w:val="none" w:sz="0" w:space="0" w:color="auto"/>
                            <w:bottom w:val="none" w:sz="0" w:space="0" w:color="auto"/>
                            <w:right w:val="none" w:sz="0" w:space="0" w:color="auto"/>
                          </w:divBdr>
                        </w:div>
                      </w:divsChild>
                    </w:div>
                    <w:div w:id="1923099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4246774">
      <w:bodyDiv w:val="1"/>
      <w:marLeft w:val="0"/>
      <w:marRight w:val="0"/>
      <w:marTop w:val="0"/>
      <w:marBottom w:val="0"/>
      <w:divBdr>
        <w:top w:val="none" w:sz="0" w:space="0" w:color="auto"/>
        <w:left w:val="none" w:sz="0" w:space="0" w:color="auto"/>
        <w:bottom w:val="none" w:sz="0" w:space="0" w:color="auto"/>
        <w:right w:val="none" w:sz="0" w:space="0" w:color="auto"/>
      </w:divBdr>
      <w:divsChild>
        <w:div w:id="2004888143">
          <w:marLeft w:val="0"/>
          <w:marRight w:val="0"/>
          <w:marTop w:val="0"/>
          <w:marBottom w:val="0"/>
          <w:divBdr>
            <w:top w:val="none" w:sz="0" w:space="0" w:color="auto"/>
            <w:left w:val="none" w:sz="0" w:space="0" w:color="auto"/>
            <w:bottom w:val="none" w:sz="0" w:space="0" w:color="auto"/>
            <w:right w:val="none" w:sz="0" w:space="0" w:color="auto"/>
          </w:divBdr>
          <w:divsChild>
            <w:div w:id="1034958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480120">
      <w:bodyDiv w:val="1"/>
      <w:marLeft w:val="0"/>
      <w:marRight w:val="0"/>
      <w:marTop w:val="0"/>
      <w:marBottom w:val="0"/>
      <w:divBdr>
        <w:top w:val="none" w:sz="0" w:space="0" w:color="auto"/>
        <w:left w:val="none" w:sz="0" w:space="0" w:color="auto"/>
        <w:bottom w:val="none" w:sz="0" w:space="0" w:color="auto"/>
        <w:right w:val="none" w:sz="0" w:space="0" w:color="auto"/>
      </w:divBdr>
      <w:divsChild>
        <w:div w:id="1163736924">
          <w:marLeft w:val="0"/>
          <w:marRight w:val="0"/>
          <w:marTop w:val="0"/>
          <w:marBottom w:val="0"/>
          <w:divBdr>
            <w:top w:val="single" w:sz="6" w:space="8" w:color="DDDDE1"/>
            <w:left w:val="none" w:sz="0" w:space="0" w:color="auto"/>
            <w:bottom w:val="none" w:sz="0" w:space="0" w:color="auto"/>
            <w:right w:val="none" w:sz="0" w:space="0" w:color="auto"/>
          </w:divBdr>
        </w:div>
      </w:divsChild>
    </w:div>
    <w:div w:id="934705429">
      <w:bodyDiv w:val="1"/>
      <w:marLeft w:val="0"/>
      <w:marRight w:val="0"/>
      <w:marTop w:val="0"/>
      <w:marBottom w:val="0"/>
      <w:divBdr>
        <w:top w:val="none" w:sz="0" w:space="0" w:color="auto"/>
        <w:left w:val="none" w:sz="0" w:space="0" w:color="auto"/>
        <w:bottom w:val="none" w:sz="0" w:space="0" w:color="auto"/>
        <w:right w:val="none" w:sz="0" w:space="0" w:color="auto"/>
      </w:divBdr>
      <w:divsChild>
        <w:div w:id="1471560154">
          <w:marLeft w:val="0"/>
          <w:marRight w:val="0"/>
          <w:marTop w:val="0"/>
          <w:marBottom w:val="0"/>
          <w:divBdr>
            <w:top w:val="none" w:sz="0" w:space="0" w:color="auto"/>
            <w:left w:val="none" w:sz="0" w:space="0" w:color="auto"/>
            <w:bottom w:val="none" w:sz="0" w:space="0" w:color="auto"/>
            <w:right w:val="none" w:sz="0" w:space="0" w:color="auto"/>
          </w:divBdr>
        </w:div>
        <w:div w:id="1849245852">
          <w:marLeft w:val="0"/>
          <w:marRight w:val="0"/>
          <w:marTop w:val="0"/>
          <w:marBottom w:val="0"/>
          <w:divBdr>
            <w:top w:val="none" w:sz="0" w:space="0" w:color="auto"/>
            <w:left w:val="none" w:sz="0" w:space="0" w:color="auto"/>
            <w:bottom w:val="none" w:sz="0" w:space="0" w:color="auto"/>
            <w:right w:val="none" w:sz="0" w:space="0" w:color="auto"/>
          </w:divBdr>
          <w:divsChild>
            <w:div w:id="1473594252">
              <w:marLeft w:val="0"/>
              <w:marRight w:val="0"/>
              <w:marTop w:val="0"/>
              <w:marBottom w:val="0"/>
              <w:divBdr>
                <w:top w:val="none" w:sz="0" w:space="0" w:color="auto"/>
                <w:left w:val="none" w:sz="0" w:space="0" w:color="auto"/>
                <w:bottom w:val="none" w:sz="0" w:space="0" w:color="auto"/>
                <w:right w:val="none" w:sz="0" w:space="0" w:color="auto"/>
              </w:divBdr>
              <w:divsChild>
                <w:div w:id="668798570">
                  <w:marLeft w:val="0"/>
                  <w:marRight w:val="0"/>
                  <w:marTop w:val="0"/>
                  <w:marBottom w:val="0"/>
                  <w:divBdr>
                    <w:top w:val="none" w:sz="0" w:space="0" w:color="auto"/>
                    <w:left w:val="none" w:sz="0" w:space="0" w:color="auto"/>
                    <w:bottom w:val="none" w:sz="0" w:space="0" w:color="auto"/>
                    <w:right w:val="none" w:sz="0" w:space="0" w:color="auto"/>
                  </w:divBdr>
                </w:div>
                <w:div w:id="123086266">
                  <w:marLeft w:val="0"/>
                  <w:marRight w:val="0"/>
                  <w:marTop w:val="0"/>
                  <w:marBottom w:val="0"/>
                  <w:divBdr>
                    <w:top w:val="none" w:sz="0" w:space="0" w:color="auto"/>
                    <w:left w:val="none" w:sz="0" w:space="0" w:color="auto"/>
                    <w:bottom w:val="none" w:sz="0" w:space="0" w:color="auto"/>
                    <w:right w:val="none" w:sz="0" w:space="0" w:color="auto"/>
                  </w:divBdr>
                </w:div>
                <w:div w:id="1546797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4900935">
      <w:bodyDiv w:val="1"/>
      <w:marLeft w:val="0"/>
      <w:marRight w:val="0"/>
      <w:marTop w:val="0"/>
      <w:marBottom w:val="0"/>
      <w:divBdr>
        <w:top w:val="none" w:sz="0" w:space="0" w:color="auto"/>
        <w:left w:val="none" w:sz="0" w:space="0" w:color="auto"/>
        <w:bottom w:val="none" w:sz="0" w:space="0" w:color="auto"/>
        <w:right w:val="none" w:sz="0" w:space="0" w:color="auto"/>
      </w:divBdr>
      <w:divsChild>
        <w:div w:id="432434747">
          <w:marLeft w:val="-225"/>
          <w:marRight w:val="-225"/>
          <w:marTop w:val="0"/>
          <w:marBottom w:val="0"/>
          <w:divBdr>
            <w:top w:val="none" w:sz="0" w:space="0" w:color="auto"/>
            <w:left w:val="none" w:sz="0" w:space="0" w:color="auto"/>
            <w:bottom w:val="none" w:sz="0" w:space="0" w:color="auto"/>
            <w:right w:val="none" w:sz="0" w:space="0" w:color="auto"/>
          </w:divBdr>
        </w:div>
        <w:div w:id="1338800241">
          <w:marLeft w:val="-225"/>
          <w:marRight w:val="-225"/>
          <w:marTop w:val="0"/>
          <w:marBottom w:val="0"/>
          <w:divBdr>
            <w:top w:val="none" w:sz="0" w:space="0" w:color="auto"/>
            <w:left w:val="none" w:sz="0" w:space="0" w:color="auto"/>
            <w:bottom w:val="none" w:sz="0" w:space="0" w:color="auto"/>
            <w:right w:val="none" w:sz="0" w:space="0" w:color="auto"/>
          </w:divBdr>
        </w:div>
      </w:divsChild>
    </w:div>
    <w:div w:id="934903684">
      <w:bodyDiv w:val="1"/>
      <w:marLeft w:val="0"/>
      <w:marRight w:val="0"/>
      <w:marTop w:val="0"/>
      <w:marBottom w:val="0"/>
      <w:divBdr>
        <w:top w:val="none" w:sz="0" w:space="0" w:color="auto"/>
        <w:left w:val="none" w:sz="0" w:space="0" w:color="auto"/>
        <w:bottom w:val="none" w:sz="0" w:space="0" w:color="auto"/>
        <w:right w:val="none" w:sz="0" w:space="0" w:color="auto"/>
      </w:divBdr>
      <w:divsChild>
        <w:div w:id="1161847026">
          <w:marLeft w:val="0"/>
          <w:marRight w:val="0"/>
          <w:marTop w:val="0"/>
          <w:marBottom w:val="300"/>
          <w:divBdr>
            <w:top w:val="none" w:sz="0" w:space="0" w:color="auto"/>
            <w:left w:val="none" w:sz="0" w:space="0" w:color="auto"/>
            <w:bottom w:val="single" w:sz="6" w:space="0" w:color="F3F3F3"/>
            <w:right w:val="none" w:sz="0" w:space="0" w:color="auto"/>
          </w:divBdr>
          <w:divsChild>
            <w:div w:id="1740788914">
              <w:marLeft w:val="0"/>
              <w:marRight w:val="0"/>
              <w:marTop w:val="0"/>
              <w:marBottom w:val="0"/>
              <w:divBdr>
                <w:top w:val="none" w:sz="0" w:space="0" w:color="auto"/>
                <w:left w:val="none" w:sz="0" w:space="0" w:color="auto"/>
                <w:bottom w:val="none" w:sz="0" w:space="0" w:color="auto"/>
                <w:right w:val="none" w:sz="0" w:space="0" w:color="auto"/>
              </w:divBdr>
            </w:div>
          </w:divsChild>
        </w:div>
        <w:div w:id="1250306626">
          <w:marLeft w:val="0"/>
          <w:marRight w:val="0"/>
          <w:marTop w:val="0"/>
          <w:marBottom w:val="300"/>
          <w:divBdr>
            <w:top w:val="none" w:sz="0" w:space="0" w:color="auto"/>
            <w:left w:val="none" w:sz="0" w:space="0" w:color="auto"/>
            <w:bottom w:val="none" w:sz="0" w:space="0" w:color="auto"/>
            <w:right w:val="none" w:sz="0" w:space="0" w:color="auto"/>
          </w:divBdr>
        </w:div>
        <w:div w:id="1260870107">
          <w:marLeft w:val="0"/>
          <w:marRight w:val="0"/>
          <w:marTop w:val="300"/>
          <w:marBottom w:val="300"/>
          <w:divBdr>
            <w:top w:val="none" w:sz="0" w:space="0" w:color="auto"/>
            <w:left w:val="none" w:sz="0" w:space="0" w:color="auto"/>
            <w:bottom w:val="none" w:sz="0" w:space="0" w:color="auto"/>
            <w:right w:val="none" w:sz="0" w:space="0" w:color="auto"/>
          </w:divBdr>
          <w:divsChild>
            <w:div w:id="784353236">
              <w:marLeft w:val="75"/>
              <w:marRight w:val="75"/>
              <w:marTop w:val="0"/>
              <w:marBottom w:val="45"/>
              <w:divBdr>
                <w:top w:val="single" w:sz="6" w:space="0" w:color="1877F2"/>
                <w:left w:val="single" w:sz="6" w:space="0" w:color="1877F2"/>
                <w:bottom w:val="single" w:sz="6" w:space="0" w:color="1877F2"/>
                <w:right w:val="single" w:sz="6" w:space="0" w:color="1877F2"/>
              </w:divBdr>
            </w:div>
            <w:div w:id="794445783">
              <w:marLeft w:val="0"/>
              <w:marRight w:val="75"/>
              <w:marTop w:val="0"/>
              <w:marBottom w:val="45"/>
              <w:divBdr>
                <w:top w:val="single" w:sz="6" w:space="0" w:color="E60023"/>
                <w:left w:val="single" w:sz="6" w:space="0" w:color="E60023"/>
                <w:bottom w:val="single" w:sz="6" w:space="0" w:color="E60023"/>
                <w:right w:val="single" w:sz="6" w:space="0" w:color="E60023"/>
              </w:divBdr>
            </w:div>
            <w:div w:id="805510338">
              <w:marLeft w:val="75"/>
              <w:marRight w:val="0"/>
              <w:marTop w:val="0"/>
              <w:marBottom w:val="45"/>
              <w:divBdr>
                <w:top w:val="single" w:sz="6" w:space="0" w:color="1DA1F2"/>
                <w:left w:val="single" w:sz="6" w:space="0" w:color="1DA1F2"/>
                <w:bottom w:val="single" w:sz="6" w:space="0" w:color="1DA1F2"/>
                <w:right w:val="single" w:sz="6" w:space="0" w:color="1DA1F2"/>
              </w:divBdr>
            </w:div>
          </w:divsChild>
        </w:div>
      </w:divsChild>
    </w:div>
    <w:div w:id="935213347">
      <w:bodyDiv w:val="1"/>
      <w:marLeft w:val="0"/>
      <w:marRight w:val="0"/>
      <w:marTop w:val="0"/>
      <w:marBottom w:val="0"/>
      <w:divBdr>
        <w:top w:val="none" w:sz="0" w:space="0" w:color="auto"/>
        <w:left w:val="none" w:sz="0" w:space="0" w:color="auto"/>
        <w:bottom w:val="none" w:sz="0" w:space="0" w:color="auto"/>
        <w:right w:val="none" w:sz="0" w:space="0" w:color="auto"/>
      </w:divBdr>
    </w:div>
    <w:div w:id="935600419">
      <w:bodyDiv w:val="1"/>
      <w:marLeft w:val="0"/>
      <w:marRight w:val="0"/>
      <w:marTop w:val="0"/>
      <w:marBottom w:val="0"/>
      <w:divBdr>
        <w:top w:val="none" w:sz="0" w:space="0" w:color="auto"/>
        <w:left w:val="none" w:sz="0" w:space="0" w:color="auto"/>
        <w:bottom w:val="none" w:sz="0" w:space="0" w:color="auto"/>
        <w:right w:val="none" w:sz="0" w:space="0" w:color="auto"/>
      </w:divBdr>
      <w:divsChild>
        <w:div w:id="290325696">
          <w:marLeft w:val="0"/>
          <w:marRight w:val="0"/>
          <w:marTop w:val="0"/>
          <w:marBottom w:val="0"/>
          <w:divBdr>
            <w:top w:val="none" w:sz="0" w:space="0" w:color="auto"/>
            <w:left w:val="none" w:sz="0" w:space="0" w:color="auto"/>
            <w:bottom w:val="none" w:sz="0" w:space="0" w:color="auto"/>
            <w:right w:val="none" w:sz="0" w:space="0" w:color="auto"/>
          </w:divBdr>
          <w:divsChild>
            <w:div w:id="1014264657">
              <w:marLeft w:val="0"/>
              <w:marRight w:val="565"/>
              <w:marTop w:val="60"/>
              <w:marBottom w:val="0"/>
              <w:divBdr>
                <w:top w:val="none" w:sz="0" w:space="0" w:color="auto"/>
                <w:left w:val="none" w:sz="0" w:space="0" w:color="auto"/>
                <w:bottom w:val="none" w:sz="0" w:space="0" w:color="auto"/>
                <w:right w:val="none" w:sz="0" w:space="0" w:color="auto"/>
              </w:divBdr>
              <w:divsChild>
                <w:div w:id="266935890">
                  <w:marLeft w:val="0"/>
                  <w:marRight w:val="0"/>
                  <w:marTop w:val="0"/>
                  <w:marBottom w:val="0"/>
                  <w:divBdr>
                    <w:top w:val="none" w:sz="0" w:space="0" w:color="auto"/>
                    <w:left w:val="none" w:sz="0" w:space="0" w:color="auto"/>
                    <w:bottom w:val="none" w:sz="0" w:space="0" w:color="auto"/>
                    <w:right w:val="none" w:sz="0" w:space="0" w:color="auto"/>
                  </w:divBdr>
                  <w:divsChild>
                    <w:div w:id="1126197562">
                      <w:marLeft w:val="0"/>
                      <w:marRight w:val="0"/>
                      <w:marTop w:val="0"/>
                      <w:marBottom w:val="0"/>
                      <w:divBdr>
                        <w:top w:val="none" w:sz="0" w:space="0" w:color="auto"/>
                        <w:left w:val="none" w:sz="0" w:space="0" w:color="auto"/>
                        <w:bottom w:val="none" w:sz="0" w:space="0" w:color="auto"/>
                        <w:right w:val="none" w:sz="0" w:space="0" w:color="auto"/>
                      </w:divBdr>
                      <w:divsChild>
                        <w:div w:id="1357998736">
                          <w:marLeft w:val="0"/>
                          <w:marRight w:val="0"/>
                          <w:marTop w:val="0"/>
                          <w:marBottom w:val="0"/>
                          <w:divBdr>
                            <w:top w:val="none" w:sz="0" w:space="0" w:color="auto"/>
                            <w:left w:val="none" w:sz="0" w:space="0" w:color="auto"/>
                            <w:bottom w:val="none" w:sz="0" w:space="0" w:color="auto"/>
                            <w:right w:val="none" w:sz="0" w:space="0" w:color="auto"/>
                          </w:divBdr>
                          <w:divsChild>
                            <w:div w:id="2069958903">
                              <w:marLeft w:val="0"/>
                              <w:marRight w:val="0"/>
                              <w:marTop w:val="0"/>
                              <w:marBottom w:val="360"/>
                              <w:divBdr>
                                <w:top w:val="none" w:sz="0" w:space="0" w:color="auto"/>
                                <w:left w:val="none" w:sz="0" w:space="0" w:color="auto"/>
                                <w:bottom w:val="none" w:sz="0" w:space="0" w:color="auto"/>
                                <w:right w:val="none" w:sz="0" w:space="0" w:color="auto"/>
                              </w:divBdr>
                              <w:divsChild>
                                <w:div w:id="561447322">
                                  <w:marLeft w:val="-97"/>
                                  <w:marRight w:val="-97"/>
                                  <w:marTop w:val="0"/>
                                  <w:marBottom w:val="0"/>
                                  <w:divBdr>
                                    <w:top w:val="none" w:sz="0" w:space="0" w:color="auto"/>
                                    <w:left w:val="none" w:sz="0" w:space="0" w:color="auto"/>
                                    <w:bottom w:val="none" w:sz="0" w:space="0" w:color="auto"/>
                                    <w:right w:val="none" w:sz="0" w:space="0" w:color="auto"/>
                                  </w:divBdr>
                                  <w:divsChild>
                                    <w:div w:id="1801072324">
                                      <w:marLeft w:val="0"/>
                                      <w:marRight w:val="0"/>
                                      <w:marTop w:val="0"/>
                                      <w:marBottom w:val="0"/>
                                      <w:divBdr>
                                        <w:top w:val="none" w:sz="0" w:space="0" w:color="auto"/>
                                        <w:left w:val="none" w:sz="0" w:space="0" w:color="auto"/>
                                        <w:bottom w:val="none" w:sz="0" w:space="0" w:color="auto"/>
                                        <w:right w:val="none" w:sz="0" w:space="0" w:color="auto"/>
                                      </w:divBdr>
                                      <w:divsChild>
                                        <w:div w:id="791022008">
                                          <w:marLeft w:val="0"/>
                                          <w:marRight w:val="0"/>
                                          <w:marTop w:val="0"/>
                                          <w:marBottom w:val="0"/>
                                          <w:divBdr>
                                            <w:top w:val="none" w:sz="0" w:space="0" w:color="auto"/>
                                            <w:left w:val="none" w:sz="0" w:space="0" w:color="auto"/>
                                            <w:bottom w:val="none" w:sz="0" w:space="0" w:color="auto"/>
                                            <w:right w:val="none" w:sz="0" w:space="0" w:color="auto"/>
                                          </w:divBdr>
                                          <w:divsChild>
                                            <w:div w:id="1284312016">
                                              <w:marLeft w:val="0"/>
                                              <w:marRight w:val="0"/>
                                              <w:marTop w:val="0"/>
                                              <w:marBottom w:val="0"/>
                                              <w:divBdr>
                                                <w:top w:val="none" w:sz="0" w:space="0" w:color="auto"/>
                                                <w:left w:val="none" w:sz="0" w:space="0" w:color="auto"/>
                                                <w:bottom w:val="none" w:sz="0" w:space="0" w:color="auto"/>
                                                <w:right w:val="none" w:sz="0" w:space="0" w:color="auto"/>
                                              </w:divBdr>
                                              <w:divsChild>
                                                <w:div w:id="1315260596">
                                                  <w:marLeft w:val="0"/>
                                                  <w:marRight w:val="0"/>
                                                  <w:marTop w:val="0"/>
                                                  <w:marBottom w:val="360"/>
                                                  <w:divBdr>
                                                    <w:top w:val="none" w:sz="0" w:space="0" w:color="auto"/>
                                                    <w:left w:val="none" w:sz="0" w:space="0" w:color="auto"/>
                                                    <w:bottom w:val="none" w:sz="0" w:space="0" w:color="auto"/>
                                                    <w:right w:val="none" w:sz="0" w:space="0" w:color="auto"/>
                                                  </w:divBdr>
                                                  <w:divsChild>
                                                    <w:div w:id="627665739">
                                                      <w:marLeft w:val="0"/>
                                                      <w:marRight w:val="0"/>
                                                      <w:marTop w:val="0"/>
                                                      <w:marBottom w:val="0"/>
                                                      <w:divBdr>
                                                        <w:top w:val="none" w:sz="0" w:space="0" w:color="auto"/>
                                                        <w:left w:val="none" w:sz="0" w:space="0" w:color="auto"/>
                                                        <w:bottom w:val="none" w:sz="0" w:space="0" w:color="auto"/>
                                                        <w:right w:val="none" w:sz="0" w:space="0" w:color="auto"/>
                                                      </w:divBdr>
                                                      <w:divsChild>
                                                        <w:div w:id="164246606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79866223">
          <w:marLeft w:val="0"/>
          <w:marRight w:val="0"/>
          <w:marTop w:val="0"/>
          <w:marBottom w:val="210"/>
          <w:divBdr>
            <w:top w:val="none" w:sz="0" w:space="0" w:color="auto"/>
            <w:left w:val="none" w:sz="0" w:space="0" w:color="auto"/>
            <w:bottom w:val="none" w:sz="0" w:space="0" w:color="auto"/>
            <w:right w:val="none" w:sz="0" w:space="0" w:color="auto"/>
          </w:divBdr>
          <w:divsChild>
            <w:div w:id="120791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862443">
      <w:bodyDiv w:val="1"/>
      <w:marLeft w:val="0"/>
      <w:marRight w:val="0"/>
      <w:marTop w:val="0"/>
      <w:marBottom w:val="0"/>
      <w:divBdr>
        <w:top w:val="none" w:sz="0" w:space="0" w:color="auto"/>
        <w:left w:val="none" w:sz="0" w:space="0" w:color="auto"/>
        <w:bottom w:val="none" w:sz="0" w:space="0" w:color="auto"/>
        <w:right w:val="none" w:sz="0" w:space="0" w:color="auto"/>
      </w:divBdr>
      <w:divsChild>
        <w:div w:id="254480370">
          <w:marLeft w:val="0"/>
          <w:marRight w:val="0"/>
          <w:marTop w:val="0"/>
          <w:marBottom w:val="0"/>
          <w:divBdr>
            <w:top w:val="none" w:sz="0" w:space="0" w:color="auto"/>
            <w:left w:val="none" w:sz="0" w:space="0" w:color="auto"/>
            <w:bottom w:val="none" w:sz="0" w:space="0" w:color="auto"/>
            <w:right w:val="none" w:sz="0" w:space="0" w:color="auto"/>
          </w:divBdr>
        </w:div>
        <w:div w:id="1293974131">
          <w:marLeft w:val="0"/>
          <w:marRight w:val="0"/>
          <w:marTop w:val="0"/>
          <w:marBottom w:val="0"/>
          <w:divBdr>
            <w:top w:val="none" w:sz="0" w:space="0" w:color="auto"/>
            <w:left w:val="none" w:sz="0" w:space="0" w:color="auto"/>
            <w:bottom w:val="none" w:sz="0" w:space="0" w:color="auto"/>
            <w:right w:val="none" w:sz="0" w:space="0" w:color="auto"/>
          </w:divBdr>
          <w:divsChild>
            <w:div w:id="688676339">
              <w:marLeft w:val="0"/>
              <w:marRight w:val="0"/>
              <w:marTop w:val="0"/>
              <w:marBottom w:val="150"/>
              <w:divBdr>
                <w:top w:val="none" w:sz="0" w:space="0" w:color="auto"/>
                <w:left w:val="none" w:sz="0" w:space="0" w:color="auto"/>
                <w:bottom w:val="none" w:sz="0" w:space="0" w:color="auto"/>
                <w:right w:val="none" w:sz="0" w:space="0" w:color="auto"/>
              </w:divBdr>
            </w:div>
            <w:div w:id="1322349484">
              <w:marLeft w:val="0"/>
              <w:marRight w:val="0"/>
              <w:marTop w:val="0"/>
              <w:marBottom w:val="75"/>
              <w:divBdr>
                <w:top w:val="none" w:sz="0" w:space="0" w:color="auto"/>
                <w:left w:val="none" w:sz="0" w:space="0" w:color="auto"/>
                <w:bottom w:val="none" w:sz="0" w:space="0" w:color="auto"/>
                <w:right w:val="none" w:sz="0" w:space="0" w:color="auto"/>
              </w:divBdr>
              <w:divsChild>
                <w:div w:id="1832216475">
                  <w:marLeft w:val="0"/>
                  <w:marRight w:val="0"/>
                  <w:marTop w:val="0"/>
                  <w:marBottom w:val="0"/>
                  <w:divBdr>
                    <w:top w:val="none" w:sz="0" w:space="0" w:color="auto"/>
                    <w:left w:val="none" w:sz="0" w:space="0" w:color="auto"/>
                    <w:bottom w:val="none" w:sz="0" w:space="0" w:color="auto"/>
                    <w:right w:val="none" w:sz="0" w:space="0" w:color="auto"/>
                  </w:divBdr>
                  <w:divsChild>
                    <w:div w:id="135183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056218">
      <w:bodyDiv w:val="1"/>
      <w:marLeft w:val="0"/>
      <w:marRight w:val="0"/>
      <w:marTop w:val="0"/>
      <w:marBottom w:val="0"/>
      <w:divBdr>
        <w:top w:val="none" w:sz="0" w:space="0" w:color="auto"/>
        <w:left w:val="none" w:sz="0" w:space="0" w:color="auto"/>
        <w:bottom w:val="none" w:sz="0" w:space="0" w:color="auto"/>
        <w:right w:val="none" w:sz="0" w:space="0" w:color="auto"/>
      </w:divBdr>
      <w:divsChild>
        <w:div w:id="263995454">
          <w:marLeft w:val="0"/>
          <w:marRight w:val="0"/>
          <w:marTop w:val="0"/>
          <w:marBottom w:val="0"/>
          <w:divBdr>
            <w:top w:val="none" w:sz="0" w:space="0" w:color="auto"/>
            <w:left w:val="none" w:sz="0" w:space="0" w:color="auto"/>
            <w:bottom w:val="none" w:sz="0" w:space="0" w:color="auto"/>
            <w:right w:val="none" w:sz="0" w:space="0" w:color="auto"/>
          </w:divBdr>
        </w:div>
      </w:divsChild>
    </w:div>
    <w:div w:id="936133848">
      <w:bodyDiv w:val="1"/>
      <w:marLeft w:val="0"/>
      <w:marRight w:val="0"/>
      <w:marTop w:val="0"/>
      <w:marBottom w:val="0"/>
      <w:divBdr>
        <w:top w:val="none" w:sz="0" w:space="0" w:color="auto"/>
        <w:left w:val="none" w:sz="0" w:space="0" w:color="auto"/>
        <w:bottom w:val="none" w:sz="0" w:space="0" w:color="auto"/>
        <w:right w:val="none" w:sz="0" w:space="0" w:color="auto"/>
      </w:divBdr>
      <w:divsChild>
        <w:div w:id="98456113">
          <w:marLeft w:val="-225"/>
          <w:marRight w:val="-225"/>
          <w:marTop w:val="0"/>
          <w:marBottom w:val="0"/>
          <w:divBdr>
            <w:top w:val="none" w:sz="0" w:space="0" w:color="auto"/>
            <w:left w:val="none" w:sz="0" w:space="0" w:color="auto"/>
            <w:bottom w:val="none" w:sz="0" w:space="0" w:color="auto"/>
            <w:right w:val="none" w:sz="0" w:space="0" w:color="auto"/>
          </w:divBdr>
        </w:div>
        <w:div w:id="937103503">
          <w:marLeft w:val="-225"/>
          <w:marRight w:val="-225"/>
          <w:marTop w:val="0"/>
          <w:marBottom w:val="0"/>
          <w:divBdr>
            <w:top w:val="none" w:sz="0" w:space="0" w:color="auto"/>
            <w:left w:val="none" w:sz="0" w:space="0" w:color="auto"/>
            <w:bottom w:val="none" w:sz="0" w:space="0" w:color="auto"/>
            <w:right w:val="none" w:sz="0" w:space="0" w:color="auto"/>
          </w:divBdr>
        </w:div>
      </w:divsChild>
    </w:div>
    <w:div w:id="936328655">
      <w:bodyDiv w:val="1"/>
      <w:marLeft w:val="0"/>
      <w:marRight w:val="0"/>
      <w:marTop w:val="0"/>
      <w:marBottom w:val="0"/>
      <w:divBdr>
        <w:top w:val="none" w:sz="0" w:space="0" w:color="auto"/>
        <w:left w:val="none" w:sz="0" w:space="0" w:color="auto"/>
        <w:bottom w:val="none" w:sz="0" w:space="0" w:color="auto"/>
        <w:right w:val="none" w:sz="0" w:space="0" w:color="auto"/>
      </w:divBdr>
      <w:divsChild>
        <w:div w:id="812987787">
          <w:marLeft w:val="0"/>
          <w:marRight w:val="0"/>
          <w:marTop w:val="0"/>
          <w:marBottom w:val="0"/>
          <w:divBdr>
            <w:top w:val="none" w:sz="0" w:space="0" w:color="auto"/>
            <w:left w:val="none" w:sz="0" w:space="0" w:color="auto"/>
            <w:bottom w:val="none" w:sz="0" w:space="0" w:color="auto"/>
            <w:right w:val="none" w:sz="0" w:space="0" w:color="auto"/>
          </w:divBdr>
        </w:div>
      </w:divsChild>
    </w:div>
    <w:div w:id="936668937">
      <w:bodyDiv w:val="1"/>
      <w:marLeft w:val="0"/>
      <w:marRight w:val="0"/>
      <w:marTop w:val="0"/>
      <w:marBottom w:val="0"/>
      <w:divBdr>
        <w:top w:val="none" w:sz="0" w:space="0" w:color="auto"/>
        <w:left w:val="none" w:sz="0" w:space="0" w:color="auto"/>
        <w:bottom w:val="none" w:sz="0" w:space="0" w:color="auto"/>
        <w:right w:val="none" w:sz="0" w:space="0" w:color="auto"/>
      </w:divBdr>
      <w:divsChild>
        <w:div w:id="269440189">
          <w:marLeft w:val="0"/>
          <w:marRight w:val="0"/>
          <w:marTop w:val="0"/>
          <w:marBottom w:val="0"/>
          <w:divBdr>
            <w:top w:val="none" w:sz="0" w:space="0" w:color="auto"/>
            <w:left w:val="none" w:sz="0" w:space="0" w:color="auto"/>
            <w:bottom w:val="none" w:sz="0" w:space="0" w:color="auto"/>
            <w:right w:val="none" w:sz="0" w:space="0" w:color="auto"/>
          </w:divBdr>
        </w:div>
        <w:div w:id="360283419">
          <w:marLeft w:val="0"/>
          <w:marRight w:val="0"/>
          <w:marTop w:val="0"/>
          <w:marBottom w:val="0"/>
          <w:divBdr>
            <w:top w:val="none" w:sz="0" w:space="0" w:color="auto"/>
            <w:left w:val="none" w:sz="0" w:space="0" w:color="auto"/>
            <w:bottom w:val="none" w:sz="0" w:space="0" w:color="auto"/>
            <w:right w:val="none" w:sz="0" w:space="0" w:color="auto"/>
          </w:divBdr>
          <w:divsChild>
            <w:div w:id="181863748">
              <w:marLeft w:val="0"/>
              <w:marRight w:val="0"/>
              <w:marTop w:val="0"/>
              <w:marBottom w:val="0"/>
              <w:divBdr>
                <w:top w:val="none" w:sz="0" w:space="0" w:color="auto"/>
                <w:left w:val="none" w:sz="0" w:space="0" w:color="auto"/>
                <w:bottom w:val="none" w:sz="0" w:space="0" w:color="auto"/>
                <w:right w:val="none" w:sz="0" w:space="0" w:color="auto"/>
              </w:divBdr>
            </w:div>
          </w:divsChild>
        </w:div>
        <w:div w:id="567884492">
          <w:marLeft w:val="0"/>
          <w:marRight w:val="0"/>
          <w:marTop w:val="0"/>
          <w:marBottom w:val="0"/>
          <w:divBdr>
            <w:top w:val="none" w:sz="0" w:space="0" w:color="auto"/>
            <w:left w:val="none" w:sz="0" w:space="0" w:color="auto"/>
            <w:bottom w:val="none" w:sz="0" w:space="0" w:color="auto"/>
            <w:right w:val="none" w:sz="0" w:space="0" w:color="auto"/>
          </w:divBdr>
        </w:div>
      </w:divsChild>
    </w:div>
    <w:div w:id="936711763">
      <w:bodyDiv w:val="1"/>
      <w:marLeft w:val="0"/>
      <w:marRight w:val="0"/>
      <w:marTop w:val="0"/>
      <w:marBottom w:val="0"/>
      <w:divBdr>
        <w:top w:val="none" w:sz="0" w:space="0" w:color="auto"/>
        <w:left w:val="none" w:sz="0" w:space="0" w:color="auto"/>
        <w:bottom w:val="none" w:sz="0" w:space="0" w:color="auto"/>
        <w:right w:val="none" w:sz="0" w:space="0" w:color="auto"/>
      </w:divBdr>
    </w:div>
    <w:div w:id="936795186">
      <w:bodyDiv w:val="1"/>
      <w:marLeft w:val="0"/>
      <w:marRight w:val="0"/>
      <w:marTop w:val="0"/>
      <w:marBottom w:val="0"/>
      <w:divBdr>
        <w:top w:val="none" w:sz="0" w:space="0" w:color="auto"/>
        <w:left w:val="none" w:sz="0" w:space="0" w:color="auto"/>
        <w:bottom w:val="none" w:sz="0" w:space="0" w:color="auto"/>
        <w:right w:val="none" w:sz="0" w:space="0" w:color="auto"/>
      </w:divBdr>
      <w:divsChild>
        <w:div w:id="228924816">
          <w:marLeft w:val="-225"/>
          <w:marRight w:val="-225"/>
          <w:marTop w:val="0"/>
          <w:marBottom w:val="0"/>
          <w:divBdr>
            <w:top w:val="none" w:sz="0" w:space="0" w:color="auto"/>
            <w:left w:val="none" w:sz="0" w:space="0" w:color="auto"/>
            <w:bottom w:val="none" w:sz="0" w:space="0" w:color="auto"/>
            <w:right w:val="none" w:sz="0" w:space="0" w:color="auto"/>
          </w:divBdr>
          <w:divsChild>
            <w:div w:id="1919556627">
              <w:marLeft w:val="0"/>
              <w:marRight w:val="0"/>
              <w:marTop w:val="0"/>
              <w:marBottom w:val="0"/>
              <w:divBdr>
                <w:top w:val="none" w:sz="0" w:space="0" w:color="auto"/>
                <w:left w:val="none" w:sz="0" w:space="0" w:color="auto"/>
                <w:bottom w:val="none" w:sz="0" w:space="0" w:color="auto"/>
                <w:right w:val="none" w:sz="0" w:space="0" w:color="auto"/>
              </w:divBdr>
            </w:div>
          </w:divsChild>
        </w:div>
        <w:div w:id="1550915349">
          <w:marLeft w:val="-225"/>
          <w:marRight w:val="-225"/>
          <w:marTop w:val="0"/>
          <w:marBottom w:val="0"/>
          <w:divBdr>
            <w:top w:val="none" w:sz="0" w:space="0" w:color="auto"/>
            <w:left w:val="none" w:sz="0" w:space="0" w:color="auto"/>
            <w:bottom w:val="none" w:sz="0" w:space="0" w:color="auto"/>
            <w:right w:val="none" w:sz="0" w:space="0" w:color="auto"/>
          </w:divBdr>
          <w:divsChild>
            <w:div w:id="199250171">
              <w:marLeft w:val="0"/>
              <w:marRight w:val="0"/>
              <w:marTop w:val="0"/>
              <w:marBottom w:val="0"/>
              <w:divBdr>
                <w:top w:val="none" w:sz="0" w:space="0" w:color="auto"/>
                <w:left w:val="none" w:sz="0" w:space="0" w:color="auto"/>
                <w:bottom w:val="none" w:sz="0" w:space="0" w:color="auto"/>
                <w:right w:val="none" w:sz="0" w:space="0" w:color="auto"/>
              </w:divBdr>
              <w:divsChild>
                <w:div w:id="56099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85437">
          <w:marLeft w:val="-225"/>
          <w:marRight w:val="-225"/>
          <w:marTop w:val="0"/>
          <w:marBottom w:val="0"/>
          <w:divBdr>
            <w:top w:val="none" w:sz="0" w:space="0" w:color="auto"/>
            <w:left w:val="none" w:sz="0" w:space="0" w:color="auto"/>
            <w:bottom w:val="none" w:sz="0" w:space="0" w:color="auto"/>
            <w:right w:val="none" w:sz="0" w:space="0" w:color="auto"/>
          </w:divBdr>
          <w:divsChild>
            <w:div w:id="178200880">
              <w:marLeft w:val="0"/>
              <w:marRight w:val="0"/>
              <w:marTop w:val="0"/>
              <w:marBottom w:val="0"/>
              <w:divBdr>
                <w:top w:val="none" w:sz="0" w:space="0" w:color="auto"/>
                <w:left w:val="none" w:sz="0" w:space="0" w:color="auto"/>
                <w:bottom w:val="none" w:sz="0" w:space="0" w:color="auto"/>
                <w:right w:val="none" w:sz="0" w:space="0" w:color="auto"/>
              </w:divBdr>
            </w:div>
            <w:div w:id="1263538671">
              <w:marLeft w:val="0"/>
              <w:marRight w:val="0"/>
              <w:marTop w:val="0"/>
              <w:marBottom w:val="0"/>
              <w:divBdr>
                <w:top w:val="none" w:sz="0" w:space="0" w:color="auto"/>
                <w:left w:val="none" w:sz="0" w:space="0" w:color="auto"/>
                <w:bottom w:val="none" w:sz="0" w:space="0" w:color="auto"/>
                <w:right w:val="none" w:sz="0" w:space="0" w:color="auto"/>
              </w:divBdr>
            </w:div>
          </w:divsChild>
        </w:div>
        <w:div w:id="1072780144">
          <w:marLeft w:val="-225"/>
          <w:marRight w:val="-225"/>
          <w:marTop w:val="0"/>
          <w:marBottom w:val="0"/>
          <w:divBdr>
            <w:top w:val="none" w:sz="0" w:space="0" w:color="auto"/>
            <w:left w:val="none" w:sz="0" w:space="0" w:color="auto"/>
            <w:bottom w:val="none" w:sz="0" w:space="0" w:color="auto"/>
            <w:right w:val="none" w:sz="0" w:space="0" w:color="auto"/>
          </w:divBdr>
          <w:divsChild>
            <w:div w:id="471138767">
              <w:marLeft w:val="0"/>
              <w:marRight w:val="0"/>
              <w:marTop w:val="0"/>
              <w:marBottom w:val="0"/>
              <w:divBdr>
                <w:top w:val="none" w:sz="0" w:space="0" w:color="auto"/>
                <w:left w:val="none" w:sz="0" w:space="0" w:color="auto"/>
                <w:bottom w:val="none" w:sz="0" w:space="0" w:color="auto"/>
                <w:right w:val="none" w:sz="0" w:space="0" w:color="auto"/>
              </w:divBdr>
            </w:div>
            <w:div w:id="1226455015">
              <w:marLeft w:val="0"/>
              <w:marRight w:val="0"/>
              <w:marTop w:val="0"/>
              <w:marBottom w:val="0"/>
              <w:divBdr>
                <w:top w:val="none" w:sz="0" w:space="0" w:color="auto"/>
                <w:left w:val="none" w:sz="0" w:space="0" w:color="auto"/>
                <w:bottom w:val="none" w:sz="0" w:space="0" w:color="auto"/>
                <w:right w:val="none" w:sz="0" w:space="0" w:color="auto"/>
              </w:divBdr>
              <w:divsChild>
                <w:div w:id="1890191996">
                  <w:marLeft w:val="0"/>
                  <w:marRight w:val="0"/>
                  <w:marTop w:val="0"/>
                  <w:marBottom w:val="0"/>
                  <w:divBdr>
                    <w:top w:val="none" w:sz="0" w:space="0" w:color="auto"/>
                    <w:left w:val="none" w:sz="0" w:space="0" w:color="auto"/>
                    <w:bottom w:val="none" w:sz="0" w:space="0" w:color="auto"/>
                    <w:right w:val="none" w:sz="0" w:space="0" w:color="auto"/>
                  </w:divBdr>
                  <w:divsChild>
                    <w:div w:id="185888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869425">
          <w:marLeft w:val="-225"/>
          <w:marRight w:val="-225"/>
          <w:marTop w:val="0"/>
          <w:marBottom w:val="0"/>
          <w:divBdr>
            <w:top w:val="none" w:sz="0" w:space="0" w:color="auto"/>
            <w:left w:val="none" w:sz="0" w:space="0" w:color="auto"/>
            <w:bottom w:val="none" w:sz="0" w:space="0" w:color="auto"/>
            <w:right w:val="none" w:sz="0" w:space="0" w:color="auto"/>
          </w:divBdr>
          <w:divsChild>
            <w:div w:id="2118519660">
              <w:marLeft w:val="0"/>
              <w:marRight w:val="0"/>
              <w:marTop w:val="0"/>
              <w:marBottom w:val="0"/>
              <w:divBdr>
                <w:top w:val="none" w:sz="0" w:space="0" w:color="auto"/>
                <w:left w:val="none" w:sz="0" w:space="0" w:color="auto"/>
                <w:bottom w:val="none" w:sz="0" w:space="0" w:color="auto"/>
                <w:right w:val="none" w:sz="0" w:space="0" w:color="auto"/>
              </w:divBdr>
            </w:div>
            <w:div w:id="1933783567">
              <w:marLeft w:val="0"/>
              <w:marRight w:val="0"/>
              <w:marTop w:val="0"/>
              <w:marBottom w:val="0"/>
              <w:divBdr>
                <w:top w:val="none" w:sz="0" w:space="0" w:color="auto"/>
                <w:left w:val="none" w:sz="0" w:space="0" w:color="auto"/>
                <w:bottom w:val="none" w:sz="0" w:space="0" w:color="auto"/>
                <w:right w:val="none" w:sz="0" w:space="0" w:color="auto"/>
              </w:divBdr>
              <w:divsChild>
                <w:div w:id="1063480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015910">
          <w:marLeft w:val="-225"/>
          <w:marRight w:val="-225"/>
          <w:marTop w:val="0"/>
          <w:marBottom w:val="0"/>
          <w:divBdr>
            <w:top w:val="none" w:sz="0" w:space="0" w:color="auto"/>
            <w:left w:val="none" w:sz="0" w:space="0" w:color="auto"/>
            <w:bottom w:val="none" w:sz="0" w:space="0" w:color="auto"/>
            <w:right w:val="none" w:sz="0" w:space="0" w:color="auto"/>
          </w:divBdr>
          <w:divsChild>
            <w:div w:id="312367822">
              <w:marLeft w:val="0"/>
              <w:marRight w:val="0"/>
              <w:marTop w:val="0"/>
              <w:marBottom w:val="0"/>
              <w:divBdr>
                <w:top w:val="none" w:sz="0" w:space="0" w:color="auto"/>
                <w:left w:val="none" w:sz="0" w:space="0" w:color="auto"/>
                <w:bottom w:val="none" w:sz="0" w:space="0" w:color="auto"/>
                <w:right w:val="none" w:sz="0" w:space="0" w:color="auto"/>
              </w:divBdr>
              <w:divsChild>
                <w:div w:id="1076823737">
                  <w:marLeft w:val="0"/>
                  <w:marRight w:val="0"/>
                  <w:marTop w:val="0"/>
                  <w:marBottom w:val="0"/>
                  <w:divBdr>
                    <w:top w:val="none" w:sz="0" w:space="0" w:color="auto"/>
                    <w:left w:val="none" w:sz="0" w:space="0" w:color="auto"/>
                    <w:bottom w:val="none" w:sz="0" w:space="0" w:color="auto"/>
                    <w:right w:val="none" w:sz="0" w:space="0" w:color="auto"/>
                  </w:divBdr>
                  <w:divsChild>
                    <w:div w:id="814837062">
                      <w:marLeft w:val="0"/>
                      <w:marRight w:val="0"/>
                      <w:marTop w:val="0"/>
                      <w:marBottom w:val="0"/>
                      <w:divBdr>
                        <w:top w:val="none" w:sz="0" w:space="0" w:color="auto"/>
                        <w:left w:val="none" w:sz="0" w:space="0" w:color="auto"/>
                        <w:bottom w:val="none" w:sz="0" w:space="0" w:color="auto"/>
                        <w:right w:val="none" w:sz="0" w:space="0" w:color="auto"/>
                      </w:divBdr>
                      <w:divsChild>
                        <w:div w:id="201331124">
                          <w:marLeft w:val="0"/>
                          <w:marRight w:val="-17100"/>
                          <w:marTop w:val="0"/>
                          <w:marBottom w:val="0"/>
                          <w:divBdr>
                            <w:top w:val="none" w:sz="0" w:space="0" w:color="auto"/>
                            <w:left w:val="none" w:sz="0" w:space="0" w:color="auto"/>
                            <w:bottom w:val="none" w:sz="0" w:space="0" w:color="auto"/>
                            <w:right w:val="none" w:sz="0" w:space="0" w:color="auto"/>
                          </w:divBdr>
                        </w:div>
                      </w:divsChild>
                    </w:div>
                  </w:divsChild>
                </w:div>
                <w:div w:id="811406371">
                  <w:marLeft w:val="0"/>
                  <w:marRight w:val="0"/>
                  <w:marTop w:val="0"/>
                  <w:marBottom w:val="0"/>
                  <w:divBdr>
                    <w:top w:val="none" w:sz="0" w:space="0" w:color="auto"/>
                    <w:left w:val="single" w:sz="6" w:space="0" w:color="DEE2E6"/>
                    <w:bottom w:val="single" w:sz="6" w:space="0" w:color="DEE2E6"/>
                    <w:right w:val="single" w:sz="6" w:space="0" w:color="DEE2E6"/>
                  </w:divBdr>
                  <w:divsChild>
                    <w:div w:id="1010640006">
                      <w:marLeft w:val="0"/>
                      <w:marRight w:val="0"/>
                      <w:marTop w:val="0"/>
                      <w:marBottom w:val="0"/>
                      <w:divBdr>
                        <w:top w:val="none" w:sz="0" w:space="0" w:color="auto"/>
                        <w:left w:val="none" w:sz="0" w:space="0" w:color="auto"/>
                        <w:bottom w:val="none" w:sz="0" w:space="0" w:color="auto"/>
                        <w:right w:val="none" w:sz="0" w:space="0" w:color="auto"/>
                      </w:divBdr>
                      <w:divsChild>
                        <w:div w:id="1863667438">
                          <w:marLeft w:val="0"/>
                          <w:marRight w:val="0"/>
                          <w:marTop w:val="0"/>
                          <w:marBottom w:val="0"/>
                          <w:divBdr>
                            <w:top w:val="none" w:sz="0" w:space="0" w:color="auto"/>
                            <w:left w:val="none" w:sz="0" w:space="0" w:color="auto"/>
                            <w:bottom w:val="none" w:sz="0" w:space="0" w:color="auto"/>
                            <w:right w:val="none" w:sz="0" w:space="0" w:color="auto"/>
                          </w:divBdr>
                        </w:div>
                        <w:div w:id="450711940">
                          <w:marLeft w:val="0"/>
                          <w:marRight w:val="0"/>
                          <w:marTop w:val="0"/>
                          <w:marBottom w:val="0"/>
                          <w:divBdr>
                            <w:top w:val="none" w:sz="0" w:space="0" w:color="auto"/>
                            <w:left w:val="none" w:sz="0" w:space="0" w:color="auto"/>
                            <w:bottom w:val="none" w:sz="0" w:space="0" w:color="auto"/>
                            <w:right w:val="none" w:sz="0" w:space="0" w:color="auto"/>
                          </w:divBdr>
                        </w:div>
                        <w:div w:id="510804801">
                          <w:marLeft w:val="-225"/>
                          <w:marRight w:val="-225"/>
                          <w:marTop w:val="0"/>
                          <w:marBottom w:val="0"/>
                          <w:divBdr>
                            <w:top w:val="none" w:sz="0" w:space="0" w:color="auto"/>
                            <w:left w:val="none" w:sz="0" w:space="0" w:color="auto"/>
                            <w:bottom w:val="none" w:sz="0" w:space="0" w:color="auto"/>
                            <w:right w:val="none" w:sz="0" w:space="0" w:color="auto"/>
                          </w:divBdr>
                          <w:divsChild>
                            <w:div w:id="1445417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8580536">
          <w:marLeft w:val="-225"/>
          <w:marRight w:val="-225"/>
          <w:marTop w:val="0"/>
          <w:marBottom w:val="0"/>
          <w:divBdr>
            <w:top w:val="none" w:sz="0" w:space="0" w:color="auto"/>
            <w:left w:val="none" w:sz="0" w:space="0" w:color="auto"/>
            <w:bottom w:val="none" w:sz="0" w:space="0" w:color="auto"/>
            <w:right w:val="none" w:sz="0" w:space="0" w:color="auto"/>
          </w:divBdr>
          <w:divsChild>
            <w:div w:id="215897735">
              <w:marLeft w:val="0"/>
              <w:marRight w:val="0"/>
              <w:marTop w:val="0"/>
              <w:marBottom w:val="0"/>
              <w:divBdr>
                <w:top w:val="none" w:sz="0" w:space="0" w:color="auto"/>
                <w:left w:val="none" w:sz="0" w:space="0" w:color="auto"/>
                <w:bottom w:val="none" w:sz="0" w:space="0" w:color="auto"/>
                <w:right w:val="none" w:sz="0" w:space="0" w:color="auto"/>
              </w:divBdr>
              <w:divsChild>
                <w:div w:id="254948836">
                  <w:marLeft w:val="0"/>
                  <w:marRight w:val="0"/>
                  <w:marTop w:val="0"/>
                  <w:marBottom w:val="0"/>
                  <w:divBdr>
                    <w:top w:val="none" w:sz="0" w:space="0" w:color="auto"/>
                    <w:left w:val="none" w:sz="0" w:space="0" w:color="auto"/>
                    <w:bottom w:val="none" w:sz="0" w:space="0" w:color="auto"/>
                    <w:right w:val="none" w:sz="0" w:space="0" w:color="auto"/>
                  </w:divBdr>
                  <w:divsChild>
                    <w:div w:id="780416390">
                      <w:marLeft w:val="0"/>
                      <w:marRight w:val="60"/>
                      <w:marTop w:val="0"/>
                      <w:marBottom w:val="0"/>
                      <w:divBdr>
                        <w:top w:val="none" w:sz="0" w:space="0" w:color="auto"/>
                        <w:left w:val="none" w:sz="0" w:space="0" w:color="auto"/>
                        <w:bottom w:val="none" w:sz="0" w:space="0" w:color="auto"/>
                        <w:right w:val="none" w:sz="0" w:space="0" w:color="auto"/>
                      </w:divBdr>
                    </w:div>
                    <w:div w:id="1977026949">
                      <w:marLeft w:val="0"/>
                      <w:marRight w:val="60"/>
                      <w:marTop w:val="0"/>
                      <w:marBottom w:val="0"/>
                      <w:divBdr>
                        <w:top w:val="none" w:sz="0" w:space="0" w:color="auto"/>
                        <w:left w:val="none" w:sz="0" w:space="0" w:color="auto"/>
                        <w:bottom w:val="none" w:sz="0" w:space="0" w:color="auto"/>
                        <w:right w:val="none" w:sz="0" w:space="0" w:color="auto"/>
                      </w:divBdr>
                    </w:div>
                    <w:div w:id="1144279915">
                      <w:marLeft w:val="0"/>
                      <w:marRight w:val="60"/>
                      <w:marTop w:val="0"/>
                      <w:marBottom w:val="0"/>
                      <w:divBdr>
                        <w:top w:val="none" w:sz="0" w:space="0" w:color="auto"/>
                        <w:left w:val="none" w:sz="0" w:space="0" w:color="auto"/>
                        <w:bottom w:val="none" w:sz="0" w:space="0" w:color="auto"/>
                        <w:right w:val="none" w:sz="0" w:space="0" w:color="auto"/>
                      </w:divBdr>
                    </w:div>
                    <w:div w:id="1139032982">
                      <w:marLeft w:val="0"/>
                      <w:marRight w:val="60"/>
                      <w:marTop w:val="0"/>
                      <w:marBottom w:val="0"/>
                      <w:divBdr>
                        <w:top w:val="none" w:sz="0" w:space="0" w:color="auto"/>
                        <w:left w:val="none" w:sz="0" w:space="0" w:color="auto"/>
                        <w:bottom w:val="none" w:sz="0" w:space="0" w:color="auto"/>
                        <w:right w:val="none" w:sz="0" w:space="0" w:color="auto"/>
                      </w:divBdr>
                    </w:div>
                    <w:div w:id="1925842593">
                      <w:marLeft w:val="0"/>
                      <w:marRight w:val="60"/>
                      <w:marTop w:val="0"/>
                      <w:marBottom w:val="0"/>
                      <w:divBdr>
                        <w:top w:val="none" w:sz="0" w:space="0" w:color="auto"/>
                        <w:left w:val="none" w:sz="0" w:space="0" w:color="auto"/>
                        <w:bottom w:val="none" w:sz="0" w:space="0" w:color="auto"/>
                        <w:right w:val="none" w:sz="0" w:space="0" w:color="auto"/>
                      </w:divBdr>
                    </w:div>
                    <w:div w:id="941452456">
                      <w:marLeft w:val="0"/>
                      <w:marRight w:val="60"/>
                      <w:marTop w:val="0"/>
                      <w:marBottom w:val="0"/>
                      <w:divBdr>
                        <w:top w:val="none" w:sz="0" w:space="0" w:color="auto"/>
                        <w:left w:val="none" w:sz="0" w:space="0" w:color="auto"/>
                        <w:bottom w:val="none" w:sz="0" w:space="0" w:color="auto"/>
                        <w:right w:val="none" w:sz="0" w:space="0" w:color="auto"/>
                      </w:divBdr>
                      <w:divsChild>
                        <w:div w:id="1312519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193391">
          <w:marLeft w:val="-225"/>
          <w:marRight w:val="-225"/>
          <w:marTop w:val="0"/>
          <w:marBottom w:val="0"/>
          <w:divBdr>
            <w:top w:val="none" w:sz="0" w:space="0" w:color="auto"/>
            <w:left w:val="none" w:sz="0" w:space="0" w:color="auto"/>
            <w:bottom w:val="none" w:sz="0" w:space="0" w:color="auto"/>
            <w:right w:val="none" w:sz="0" w:space="0" w:color="auto"/>
          </w:divBdr>
          <w:divsChild>
            <w:div w:id="1773741082">
              <w:marLeft w:val="0"/>
              <w:marRight w:val="0"/>
              <w:marTop w:val="0"/>
              <w:marBottom w:val="0"/>
              <w:divBdr>
                <w:top w:val="none" w:sz="0" w:space="0" w:color="auto"/>
                <w:left w:val="none" w:sz="0" w:space="0" w:color="auto"/>
                <w:bottom w:val="none" w:sz="0" w:space="0" w:color="auto"/>
                <w:right w:val="none" w:sz="0" w:space="0" w:color="auto"/>
              </w:divBdr>
              <w:divsChild>
                <w:div w:id="177242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7106309">
      <w:bodyDiv w:val="1"/>
      <w:marLeft w:val="0"/>
      <w:marRight w:val="0"/>
      <w:marTop w:val="0"/>
      <w:marBottom w:val="0"/>
      <w:divBdr>
        <w:top w:val="none" w:sz="0" w:space="0" w:color="auto"/>
        <w:left w:val="none" w:sz="0" w:space="0" w:color="auto"/>
        <w:bottom w:val="none" w:sz="0" w:space="0" w:color="auto"/>
        <w:right w:val="none" w:sz="0" w:space="0" w:color="auto"/>
      </w:divBdr>
      <w:divsChild>
        <w:div w:id="447159657">
          <w:marLeft w:val="-225"/>
          <w:marRight w:val="-225"/>
          <w:marTop w:val="0"/>
          <w:marBottom w:val="0"/>
          <w:divBdr>
            <w:top w:val="none" w:sz="0" w:space="0" w:color="auto"/>
            <w:left w:val="none" w:sz="0" w:space="0" w:color="auto"/>
            <w:bottom w:val="none" w:sz="0" w:space="0" w:color="auto"/>
            <w:right w:val="none" w:sz="0" w:space="0" w:color="auto"/>
          </w:divBdr>
        </w:div>
        <w:div w:id="1284922736">
          <w:marLeft w:val="-225"/>
          <w:marRight w:val="-225"/>
          <w:marTop w:val="0"/>
          <w:marBottom w:val="0"/>
          <w:divBdr>
            <w:top w:val="none" w:sz="0" w:space="0" w:color="auto"/>
            <w:left w:val="none" w:sz="0" w:space="0" w:color="auto"/>
            <w:bottom w:val="none" w:sz="0" w:space="0" w:color="auto"/>
            <w:right w:val="none" w:sz="0" w:space="0" w:color="auto"/>
          </w:divBdr>
          <w:divsChild>
            <w:div w:id="107790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253891">
      <w:bodyDiv w:val="1"/>
      <w:marLeft w:val="0"/>
      <w:marRight w:val="0"/>
      <w:marTop w:val="0"/>
      <w:marBottom w:val="0"/>
      <w:divBdr>
        <w:top w:val="none" w:sz="0" w:space="0" w:color="auto"/>
        <w:left w:val="none" w:sz="0" w:space="0" w:color="auto"/>
        <w:bottom w:val="none" w:sz="0" w:space="0" w:color="auto"/>
        <w:right w:val="none" w:sz="0" w:space="0" w:color="auto"/>
      </w:divBdr>
      <w:divsChild>
        <w:div w:id="790511892">
          <w:marLeft w:val="0"/>
          <w:marRight w:val="0"/>
          <w:marTop w:val="0"/>
          <w:marBottom w:val="0"/>
          <w:divBdr>
            <w:top w:val="none" w:sz="0" w:space="0" w:color="auto"/>
            <w:left w:val="none" w:sz="0" w:space="0" w:color="auto"/>
            <w:bottom w:val="none" w:sz="0" w:space="0" w:color="auto"/>
            <w:right w:val="none" w:sz="0" w:space="0" w:color="auto"/>
          </w:divBdr>
        </w:div>
        <w:div w:id="1099639352">
          <w:marLeft w:val="0"/>
          <w:marRight w:val="0"/>
          <w:marTop w:val="0"/>
          <w:marBottom w:val="0"/>
          <w:divBdr>
            <w:top w:val="none" w:sz="0" w:space="0" w:color="auto"/>
            <w:left w:val="none" w:sz="0" w:space="0" w:color="auto"/>
            <w:bottom w:val="none" w:sz="0" w:space="0" w:color="auto"/>
            <w:right w:val="none" w:sz="0" w:space="0" w:color="auto"/>
          </w:divBdr>
          <w:divsChild>
            <w:div w:id="509223780">
              <w:marLeft w:val="0"/>
              <w:marRight w:val="0"/>
              <w:marTop w:val="0"/>
              <w:marBottom w:val="0"/>
              <w:divBdr>
                <w:top w:val="none" w:sz="0" w:space="0" w:color="auto"/>
                <w:left w:val="none" w:sz="0" w:space="0" w:color="auto"/>
                <w:bottom w:val="none" w:sz="0" w:space="0" w:color="auto"/>
                <w:right w:val="none" w:sz="0" w:space="0" w:color="auto"/>
              </w:divBdr>
              <w:divsChild>
                <w:div w:id="849180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709330">
          <w:marLeft w:val="0"/>
          <w:marRight w:val="0"/>
          <w:marTop w:val="0"/>
          <w:marBottom w:val="0"/>
          <w:divBdr>
            <w:top w:val="none" w:sz="0" w:space="0" w:color="auto"/>
            <w:left w:val="none" w:sz="0" w:space="0" w:color="auto"/>
            <w:bottom w:val="none" w:sz="0" w:space="0" w:color="auto"/>
            <w:right w:val="none" w:sz="0" w:space="0" w:color="auto"/>
          </w:divBdr>
        </w:div>
        <w:div w:id="1562593019">
          <w:marLeft w:val="0"/>
          <w:marRight w:val="0"/>
          <w:marTop w:val="0"/>
          <w:marBottom w:val="0"/>
          <w:divBdr>
            <w:top w:val="none" w:sz="0" w:space="0" w:color="auto"/>
            <w:left w:val="none" w:sz="0" w:space="0" w:color="auto"/>
            <w:bottom w:val="none" w:sz="0" w:space="0" w:color="auto"/>
            <w:right w:val="none" w:sz="0" w:space="0" w:color="auto"/>
          </w:divBdr>
        </w:div>
        <w:div w:id="1888251434">
          <w:marLeft w:val="0"/>
          <w:marRight w:val="0"/>
          <w:marTop w:val="0"/>
          <w:marBottom w:val="0"/>
          <w:divBdr>
            <w:top w:val="none" w:sz="0" w:space="0" w:color="auto"/>
            <w:left w:val="none" w:sz="0" w:space="0" w:color="auto"/>
            <w:bottom w:val="none" w:sz="0" w:space="0" w:color="auto"/>
            <w:right w:val="none" w:sz="0" w:space="0" w:color="auto"/>
          </w:divBdr>
        </w:div>
      </w:divsChild>
    </w:div>
    <w:div w:id="937325129">
      <w:bodyDiv w:val="1"/>
      <w:marLeft w:val="0"/>
      <w:marRight w:val="0"/>
      <w:marTop w:val="0"/>
      <w:marBottom w:val="0"/>
      <w:divBdr>
        <w:top w:val="none" w:sz="0" w:space="0" w:color="auto"/>
        <w:left w:val="none" w:sz="0" w:space="0" w:color="auto"/>
        <w:bottom w:val="none" w:sz="0" w:space="0" w:color="auto"/>
        <w:right w:val="none" w:sz="0" w:space="0" w:color="auto"/>
      </w:divBdr>
      <w:divsChild>
        <w:div w:id="1248809326">
          <w:marLeft w:val="-150"/>
          <w:marRight w:val="-150"/>
          <w:marTop w:val="0"/>
          <w:marBottom w:val="0"/>
          <w:divBdr>
            <w:top w:val="none" w:sz="0" w:space="0" w:color="auto"/>
            <w:left w:val="none" w:sz="0" w:space="0" w:color="auto"/>
            <w:bottom w:val="none" w:sz="0" w:space="0" w:color="auto"/>
            <w:right w:val="none" w:sz="0" w:space="0" w:color="auto"/>
          </w:divBdr>
          <w:divsChild>
            <w:div w:id="1147554836">
              <w:marLeft w:val="0"/>
              <w:marRight w:val="0"/>
              <w:marTop w:val="0"/>
              <w:marBottom w:val="0"/>
              <w:divBdr>
                <w:top w:val="none" w:sz="0" w:space="0" w:color="auto"/>
                <w:left w:val="none" w:sz="0" w:space="0" w:color="auto"/>
                <w:bottom w:val="none" w:sz="0" w:space="0" w:color="auto"/>
                <w:right w:val="none" w:sz="0" w:space="0" w:color="auto"/>
              </w:divBdr>
              <w:divsChild>
                <w:div w:id="444543034">
                  <w:marLeft w:val="0"/>
                  <w:marRight w:val="0"/>
                  <w:marTop w:val="0"/>
                  <w:marBottom w:val="0"/>
                  <w:divBdr>
                    <w:top w:val="none" w:sz="0" w:space="0" w:color="auto"/>
                    <w:left w:val="none" w:sz="0" w:space="0" w:color="auto"/>
                    <w:bottom w:val="none" w:sz="0" w:space="0" w:color="auto"/>
                    <w:right w:val="none" w:sz="0" w:space="0" w:color="auto"/>
                  </w:divBdr>
                  <w:divsChild>
                    <w:div w:id="399449434">
                      <w:marLeft w:val="0"/>
                      <w:marRight w:val="0"/>
                      <w:marTop w:val="0"/>
                      <w:marBottom w:val="0"/>
                      <w:divBdr>
                        <w:top w:val="none" w:sz="0" w:space="0" w:color="auto"/>
                        <w:left w:val="none" w:sz="0" w:space="0" w:color="auto"/>
                        <w:bottom w:val="none" w:sz="0" w:space="0" w:color="auto"/>
                        <w:right w:val="none" w:sz="0" w:space="0" w:color="auto"/>
                      </w:divBdr>
                    </w:div>
                  </w:divsChild>
                </w:div>
                <w:div w:id="910623489">
                  <w:marLeft w:val="0"/>
                  <w:marRight w:val="0"/>
                  <w:marTop w:val="0"/>
                  <w:marBottom w:val="0"/>
                  <w:divBdr>
                    <w:top w:val="none" w:sz="0" w:space="0" w:color="auto"/>
                    <w:left w:val="none" w:sz="0" w:space="0" w:color="auto"/>
                    <w:bottom w:val="none" w:sz="0" w:space="0" w:color="auto"/>
                    <w:right w:val="none" w:sz="0" w:space="0" w:color="auto"/>
                  </w:divBdr>
                  <w:divsChild>
                    <w:div w:id="1242759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860740">
          <w:marLeft w:val="-150"/>
          <w:marRight w:val="-150"/>
          <w:marTop w:val="0"/>
          <w:marBottom w:val="0"/>
          <w:divBdr>
            <w:top w:val="none" w:sz="0" w:space="0" w:color="auto"/>
            <w:left w:val="none" w:sz="0" w:space="0" w:color="auto"/>
            <w:bottom w:val="none" w:sz="0" w:space="0" w:color="auto"/>
            <w:right w:val="none" w:sz="0" w:space="0" w:color="auto"/>
          </w:divBdr>
          <w:divsChild>
            <w:div w:id="245772689">
              <w:marLeft w:val="0"/>
              <w:marRight w:val="0"/>
              <w:marTop w:val="0"/>
              <w:marBottom w:val="0"/>
              <w:divBdr>
                <w:top w:val="none" w:sz="0" w:space="0" w:color="auto"/>
                <w:left w:val="none" w:sz="0" w:space="0" w:color="auto"/>
                <w:bottom w:val="none" w:sz="0" w:space="0" w:color="auto"/>
                <w:right w:val="none" w:sz="0" w:space="0" w:color="auto"/>
              </w:divBdr>
              <w:divsChild>
                <w:div w:id="111217421">
                  <w:marLeft w:val="0"/>
                  <w:marRight w:val="0"/>
                  <w:marTop w:val="0"/>
                  <w:marBottom w:val="0"/>
                  <w:divBdr>
                    <w:top w:val="none" w:sz="0" w:space="0" w:color="auto"/>
                    <w:left w:val="none" w:sz="0" w:space="0" w:color="auto"/>
                    <w:bottom w:val="none" w:sz="0" w:space="0" w:color="auto"/>
                    <w:right w:val="none" w:sz="0" w:space="0" w:color="auto"/>
                  </w:divBdr>
                  <w:divsChild>
                    <w:div w:id="138110158">
                      <w:marLeft w:val="0"/>
                      <w:marRight w:val="0"/>
                      <w:marTop w:val="0"/>
                      <w:marBottom w:val="0"/>
                      <w:divBdr>
                        <w:top w:val="none" w:sz="0" w:space="0" w:color="auto"/>
                        <w:left w:val="none" w:sz="0" w:space="0" w:color="auto"/>
                        <w:bottom w:val="none" w:sz="0" w:space="0" w:color="auto"/>
                        <w:right w:val="none" w:sz="0" w:space="0" w:color="auto"/>
                      </w:divBdr>
                    </w:div>
                    <w:div w:id="1663503174">
                      <w:marLeft w:val="0"/>
                      <w:marRight w:val="0"/>
                      <w:marTop w:val="0"/>
                      <w:marBottom w:val="0"/>
                      <w:divBdr>
                        <w:top w:val="none" w:sz="0" w:space="0" w:color="auto"/>
                        <w:left w:val="none" w:sz="0" w:space="0" w:color="auto"/>
                        <w:bottom w:val="none" w:sz="0" w:space="0" w:color="auto"/>
                        <w:right w:val="none" w:sz="0" w:space="0" w:color="auto"/>
                      </w:divBdr>
                      <w:divsChild>
                        <w:div w:id="859970424">
                          <w:marLeft w:val="0"/>
                          <w:marRight w:val="0"/>
                          <w:marTop w:val="0"/>
                          <w:marBottom w:val="0"/>
                          <w:divBdr>
                            <w:top w:val="none" w:sz="0" w:space="0" w:color="auto"/>
                            <w:left w:val="none" w:sz="0" w:space="0" w:color="auto"/>
                            <w:bottom w:val="none" w:sz="0" w:space="0" w:color="auto"/>
                            <w:right w:val="none" w:sz="0" w:space="0" w:color="auto"/>
                          </w:divBdr>
                          <w:divsChild>
                            <w:div w:id="454564432">
                              <w:marLeft w:val="0"/>
                              <w:marRight w:val="0"/>
                              <w:marTop w:val="0"/>
                              <w:marBottom w:val="0"/>
                              <w:divBdr>
                                <w:top w:val="none" w:sz="0" w:space="0" w:color="auto"/>
                                <w:left w:val="none" w:sz="0" w:space="0" w:color="auto"/>
                                <w:bottom w:val="none" w:sz="0" w:space="0" w:color="auto"/>
                                <w:right w:val="none" w:sz="0" w:space="0" w:color="auto"/>
                              </w:divBdr>
                            </w:div>
                            <w:div w:id="1298950672">
                              <w:marLeft w:val="0"/>
                              <w:marRight w:val="0"/>
                              <w:marTop w:val="0"/>
                              <w:marBottom w:val="0"/>
                              <w:divBdr>
                                <w:top w:val="none" w:sz="0" w:space="0" w:color="auto"/>
                                <w:left w:val="none" w:sz="0" w:space="0" w:color="auto"/>
                                <w:bottom w:val="none" w:sz="0" w:space="0" w:color="auto"/>
                                <w:right w:val="none" w:sz="0" w:space="0" w:color="auto"/>
                              </w:divBdr>
                            </w:div>
                            <w:div w:id="1446463221">
                              <w:marLeft w:val="0"/>
                              <w:marRight w:val="0"/>
                              <w:marTop w:val="0"/>
                              <w:marBottom w:val="0"/>
                              <w:divBdr>
                                <w:top w:val="none" w:sz="0" w:space="0" w:color="auto"/>
                                <w:left w:val="none" w:sz="0" w:space="0" w:color="auto"/>
                                <w:bottom w:val="none" w:sz="0" w:space="0" w:color="auto"/>
                                <w:right w:val="none" w:sz="0" w:space="0" w:color="auto"/>
                              </w:divBdr>
                            </w:div>
                            <w:div w:id="1391075376">
                              <w:marLeft w:val="0"/>
                              <w:marRight w:val="0"/>
                              <w:marTop w:val="0"/>
                              <w:marBottom w:val="0"/>
                              <w:divBdr>
                                <w:top w:val="none" w:sz="0" w:space="0" w:color="auto"/>
                                <w:left w:val="none" w:sz="0" w:space="0" w:color="auto"/>
                                <w:bottom w:val="none" w:sz="0" w:space="0" w:color="auto"/>
                                <w:right w:val="none" w:sz="0" w:space="0" w:color="auto"/>
                              </w:divBdr>
                            </w:div>
                            <w:div w:id="33484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8907028">
              <w:marLeft w:val="0"/>
              <w:marRight w:val="0"/>
              <w:marTop w:val="0"/>
              <w:marBottom w:val="0"/>
              <w:divBdr>
                <w:top w:val="none" w:sz="0" w:space="0" w:color="auto"/>
                <w:left w:val="none" w:sz="0" w:space="0" w:color="auto"/>
                <w:bottom w:val="none" w:sz="0" w:space="0" w:color="auto"/>
                <w:right w:val="none" w:sz="0" w:space="0" w:color="auto"/>
              </w:divBdr>
              <w:divsChild>
                <w:div w:id="829910132">
                  <w:marLeft w:val="0"/>
                  <w:marRight w:val="0"/>
                  <w:marTop w:val="0"/>
                  <w:marBottom w:val="0"/>
                  <w:divBdr>
                    <w:top w:val="none" w:sz="0" w:space="0" w:color="auto"/>
                    <w:left w:val="none" w:sz="0" w:space="0" w:color="auto"/>
                    <w:bottom w:val="none" w:sz="0" w:space="0" w:color="auto"/>
                    <w:right w:val="none" w:sz="0" w:space="0" w:color="auto"/>
                  </w:divBdr>
                  <w:divsChild>
                    <w:div w:id="1725058762">
                      <w:marLeft w:val="0"/>
                      <w:marRight w:val="0"/>
                      <w:marTop w:val="0"/>
                      <w:marBottom w:val="0"/>
                      <w:divBdr>
                        <w:top w:val="none" w:sz="0" w:space="0" w:color="auto"/>
                        <w:left w:val="none" w:sz="0" w:space="0" w:color="auto"/>
                        <w:bottom w:val="none" w:sz="0" w:space="0" w:color="auto"/>
                        <w:right w:val="none" w:sz="0" w:space="0" w:color="auto"/>
                      </w:divBdr>
                      <w:divsChild>
                        <w:div w:id="1946380188">
                          <w:marLeft w:val="0"/>
                          <w:marRight w:val="0"/>
                          <w:marTop w:val="0"/>
                          <w:marBottom w:val="0"/>
                          <w:divBdr>
                            <w:top w:val="none" w:sz="0" w:space="0" w:color="auto"/>
                            <w:left w:val="none" w:sz="0" w:space="0" w:color="auto"/>
                            <w:bottom w:val="none" w:sz="0" w:space="0" w:color="auto"/>
                            <w:right w:val="none" w:sz="0" w:space="0" w:color="auto"/>
                          </w:divBdr>
                        </w:div>
                      </w:divsChild>
                    </w:div>
                    <w:div w:id="45691760">
                      <w:marLeft w:val="0"/>
                      <w:marRight w:val="0"/>
                      <w:marTop w:val="0"/>
                      <w:marBottom w:val="450"/>
                      <w:divBdr>
                        <w:top w:val="none" w:sz="0" w:space="0" w:color="auto"/>
                        <w:left w:val="none" w:sz="0" w:space="0" w:color="auto"/>
                        <w:bottom w:val="none" w:sz="0" w:space="0" w:color="auto"/>
                        <w:right w:val="none" w:sz="0" w:space="0" w:color="auto"/>
                      </w:divBdr>
                    </w:div>
                    <w:div w:id="1638604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8098812">
      <w:bodyDiv w:val="1"/>
      <w:marLeft w:val="0"/>
      <w:marRight w:val="0"/>
      <w:marTop w:val="0"/>
      <w:marBottom w:val="0"/>
      <w:divBdr>
        <w:top w:val="none" w:sz="0" w:space="0" w:color="auto"/>
        <w:left w:val="none" w:sz="0" w:space="0" w:color="auto"/>
        <w:bottom w:val="none" w:sz="0" w:space="0" w:color="auto"/>
        <w:right w:val="none" w:sz="0" w:space="0" w:color="auto"/>
      </w:divBdr>
      <w:divsChild>
        <w:div w:id="372077425">
          <w:marLeft w:val="-225"/>
          <w:marRight w:val="-225"/>
          <w:marTop w:val="0"/>
          <w:marBottom w:val="0"/>
          <w:divBdr>
            <w:top w:val="none" w:sz="0" w:space="0" w:color="auto"/>
            <w:left w:val="none" w:sz="0" w:space="0" w:color="auto"/>
            <w:bottom w:val="none" w:sz="0" w:space="0" w:color="auto"/>
            <w:right w:val="none" w:sz="0" w:space="0" w:color="auto"/>
          </w:divBdr>
        </w:div>
      </w:divsChild>
    </w:div>
    <w:div w:id="938485614">
      <w:bodyDiv w:val="1"/>
      <w:marLeft w:val="0"/>
      <w:marRight w:val="0"/>
      <w:marTop w:val="0"/>
      <w:marBottom w:val="0"/>
      <w:divBdr>
        <w:top w:val="none" w:sz="0" w:space="0" w:color="auto"/>
        <w:left w:val="none" w:sz="0" w:space="0" w:color="auto"/>
        <w:bottom w:val="none" w:sz="0" w:space="0" w:color="auto"/>
        <w:right w:val="none" w:sz="0" w:space="0" w:color="auto"/>
      </w:divBdr>
      <w:divsChild>
        <w:div w:id="161749485">
          <w:marLeft w:val="-150"/>
          <w:marRight w:val="-150"/>
          <w:marTop w:val="0"/>
          <w:marBottom w:val="0"/>
          <w:divBdr>
            <w:top w:val="none" w:sz="0" w:space="0" w:color="auto"/>
            <w:left w:val="none" w:sz="0" w:space="0" w:color="auto"/>
            <w:bottom w:val="none" w:sz="0" w:space="0" w:color="auto"/>
            <w:right w:val="none" w:sz="0" w:space="0" w:color="auto"/>
          </w:divBdr>
          <w:divsChild>
            <w:div w:id="1780710472">
              <w:marLeft w:val="0"/>
              <w:marRight w:val="0"/>
              <w:marTop w:val="0"/>
              <w:marBottom w:val="0"/>
              <w:divBdr>
                <w:top w:val="none" w:sz="0" w:space="0" w:color="auto"/>
                <w:left w:val="none" w:sz="0" w:space="0" w:color="auto"/>
                <w:bottom w:val="none" w:sz="0" w:space="0" w:color="auto"/>
                <w:right w:val="none" w:sz="0" w:space="0" w:color="auto"/>
              </w:divBdr>
              <w:divsChild>
                <w:div w:id="429855088">
                  <w:marLeft w:val="0"/>
                  <w:marRight w:val="0"/>
                  <w:marTop w:val="0"/>
                  <w:marBottom w:val="0"/>
                  <w:divBdr>
                    <w:top w:val="none" w:sz="0" w:space="0" w:color="auto"/>
                    <w:left w:val="none" w:sz="0" w:space="0" w:color="auto"/>
                    <w:bottom w:val="none" w:sz="0" w:space="0" w:color="auto"/>
                    <w:right w:val="none" w:sz="0" w:space="0" w:color="auto"/>
                  </w:divBdr>
                  <w:divsChild>
                    <w:div w:id="392626313">
                      <w:marLeft w:val="0"/>
                      <w:marRight w:val="0"/>
                      <w:marTop w:val="0"/>
                      <w:marBottom w:val="0"/>
                      <w:divBdr>
                        <w:top w:val="none" w:sz="0" w:space="0" w:color="auto"/>
                        <w:left w:val="none" w:sz="0" w:space="0" w:color="auto"/>
                        <w:bottom w:val="none" w:sz="0" w:space="0" w:color="auto"/>
                        <w:right w:val="none" w:sz="0" w:space="0" w:color="auto"/>
                      </w:divBdr>
                    </w:div>
                  </w:divsChild>
                </w:div>
                <w:div w:id="2062942581">
                  <w:marLeft w:val="0"/>
                  <w:marRight w:val="0"/>
                  <w:marTop w:val="0"/>
                  <w:marBottom w:val="0"/>
                  <w:divBdr>
                    <w:top w:val="none" w:sz="0" w:space="0" w:color="auto"/>
                    <w:left w:val="none" w:sz="0" w:space="0" w:color="auto"/>
                    <w:bottom w:val="none" w:sz="0" w:space="0" w:color="auto"/>
                    <w:right w:val="none" w:sz="0" w:space="0" w:color="auto"/>
                  </w:divBdr>
                  <w:divsChild>
                    <w:div w:id="394400599">
                      <w:marLeft w:val="0"/>
                      <w:marRight w:val="0"/>
                      <w:marTop w:val="0"/>
                      <w:marBottom w:val="0"/>
                      <w:divBdr>
                        <w:top w:val="none" w:sz="0" w:space="0" w:color="auto"/>
                        <w:left w:val="none" w:sz="0" w:space="0" w:color="auto"/>
                        <w:bottom w:val="none" w:sz="0" w:space="0" w:color="auto"/>
                        <w:right w:val="none" w:sz="0" w:space="0" w:color="auto"/>
                      </w:divBdr>
                    </w:div>
                    <w:div w:id="537620311">
                      <w:marLeft w:val="0"/>
                      <w:marRight w:val="0"/>
                      <w:marTop w:val="0"/>
                      <w:marBottom w:val="0"/>
                      <w:divBdr>
                        <w:top w:val="none" w:sz="0" w:space="0" w:color="auto"/>
                        <w:left w:val="none" w:sz="0" w:space="0" w:color="auto"/>
                        <w:bottom w:val="none" w:sz="0" w:space="0" w:color="auto"/>
                        <w:right w:val="none" w:sz="0" w:space="0" w:color="auto"/>
                      </w:divBdr>
                      <w:divsChild>
                        <w:div w:id="34120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6220375">
          <w:marLeft w:val="-150"/>
          <w:marRight w:val="-150"/>
          <w:marTop w:val="0"/>
          <w:marBottom w:val="0"/>
          <w:divBdr>
            <w:top w:val="none" w:sz="0" w:space="0" w:color="auto"/>
            <w:left w:val="none" w:sz="0" w:space="0" w:color="auto"/>
            <w:bottom w:val="none" w:sz="0" w:space="0" w:color="auto"/>
            <w:right w:val="none" w:sz="0" w:space="0" w:color="auto"/>
          </w:divBdr>
          <w:divsChild>
            <w:div w:id="106775314">
              <w:marLeft w:val="0"/>
              <w:marRight w:val="0"/>
              <w:marTop w:val="0"/>
              <w:marBottom w:val="0"/>
              <w:divBdr>
                <w:top w:val="none" w:sz="0" w:space="0" w:color="auto"/>
                <w:left w:val="none" w:sz="0" w:space="0" w:color="auto"/>
                <w:bottom w:val="none" w:sz="0" w:space="0" w:color="auto"/>
                <w:right w:val="none" w:sz="0" w:space="0" w:color="auto"/>
              </w:divBdr>
              <w:divsChild>
                <w:div w:id="1242183771">
                  <w:marLeft w:val="0"/>
                  <w:marRight w:val="0"/>
                  <w:marTop w:val="0"/>
                  <w:marBottom w:val="0"/>
                  <w:divBdr>
                    <w:top w:val="none" w:sz="0" w:space="0" w:color="auto"/>
                    <w:left w:val="none" w:sz="0" w:space="0" w:color="auto"/>
                    <w:bottom w:val="none" w:sz="0" w:space="0" w:color="auto"/>
                    <w:right w:val="none" w:sz="0" w:space="0" w:color="auto"/>
                  </w:divBdr>
                  <w:divsChild>
                    <w:div w:id="7485659">
                      <w:marLeft w:val="0"/>
                      <w:marRight w:val="0"/>
                      <w:marTop w:val="0"/>
                      <w:marBottom w:val="0"/>
                      <w:divBdr>
                        <w:top w:val="none" w:sz="0" w:space="0" w:color="auto"/>
                        <w:left w:val="none" w:sz="0" w:space="0" w:color="auto"/>
                        <w:bottom w:val="none" w:sz="0" w:space="0" w:color="auto"/>
                        <w:right w:val="none" w:sz="0" w:space="0" w:color="auto"/>
                      </w:divBdr>
                      <w:divsChild>
                        <w:div w:id="1995715978">
                          <w:marLeft w:val="0"/>
                          <w:marRight w:val="0"/>
                          <w:marTop w:val="0"/>
                          <w:marBottom w:val="0"/>
                          <w:divBdr>
                            <w:top w:val="none" w:sz="0" w:space="0" w:color="auto"/>
                            <w:left w:val="none" w:sz="0" w:space="0" w:color="auto"/>
                            <w:bottom w:val="none" w:sz="0" w:space="0" w:color="auto"/>
                            <w:right w:val="none" w:sz="0" w:space="0" w:color="auto"/>
                          </w:divBdr>
                          <w:divsChild>
                            <w:div w:id="271597057">
                              <w:marLeft w:val="0"/>
                              <w:marRight w:val="0"/>
                              <w:marTop w:val="0"/>
                              <w:marBottom w:val="0"/>
                              <w:divBdr>
                                <w:top w:val="none" w:sz="0" w:space="0" w:color="auto"/>
                                <w:left w:val="none" w:sz="0" w:space="0" w:color="auto"/>
                                <w:bottom w:val="none" w:sz="0" w:space="0" w:color="auto"/>
                                <w:right w:val="none" w:sz="0" w:space="0" w:color="auto"/>
                              </w:divBdr>
                            </w:div>
                            <w:div w:id="646714613">
                              <w:marLeft w:val="0"/>
                              <w:marRight w:val="0"/>
                              <w:marTop w:val="0"/>
                              <w:marBottom w:val="0"/>
                              <w:divBdr>
                                <w:top w:val="none" w:sz="0" w:space="0" w:color="auto"/>
                                <w:left w:val="none" w:sz="0" w:space="0" w:color="auto"/>
                                <w:bottom w:val="none" w:sz="0" w:space="0" w:color="auto"/>
                                <w:right w:val="none" w:sz="0" w:space="0" w:color="auto"/>
                              </w:divBdr>
                            </w:div>
                            <w:div w:id="744642329">
                              <w:marLeft w:val="0"/>
                              <w:marRight w:val="0"/>
                              <w:marTop w:val="0"/>
                              <w:marBottom w:val="0"/>
                              <w:divBdr>
                                <w:top w:val="none" w:sz="0" w:space="0" w:color="auto"/>
                                <w:left w:val="none" w:sz="0" w:space="0" w:color="auto"/>
                                <w:bottom w:val="none" w:sz="0" w:space="0" w:color="auto"/>
                                <w:right w:val="none" w:sz="0" w:space="0" w:color="auto"/>
                              </w:divBdr>
                            </w:div>
                            <w:div w:id="1264262963">
                              <w:marLeft w:val="0"/>
                              <w:marRight w:val="0"/>
                              <w:marTop w:val="0"/>
                              <w:marBottom w:val="0"/>
                              <w:divBdr>
                                <w:top w:val="none" w:sz="0" w:space="0" w:color="auto"/>
                                <w:left w:val="none" w:sz="0" w:space="0" w:color="auto"/>
                                <w:bottom w:val="none" w:sz="0" w:space="0" w:color="auto"/>
                                <w:right w:val="none" w:sz="0" w:space="0" w:color="auto"/>
                              </w:divBdr>
                            </w:div>
                            <w:div w:id="1860583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272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457657">
              <w:marLeft w:val="0"/>
              <w:marRight w:val="0"/>
              <w:marTop w:val="0"/>
              <w:marBottom w:val="0"/>
              <w:divBdr>
                <w:top w:val="none" w:sz="0" w:space="0" w:color="auto"/>
                <w:left w:val="none" w:sz="0" w:space="0" w:color="auto"/>
                <w:bottom w:val="none" w:sz="0" w:space="0" w:color="auto"/>
                <w:right w:val="none" w:sz="0" w:space="0" w:color="auto"/>
              </w:divBdr>
              <w:divsChild>
                <w:div w:id="982853986">
                  <w:marLeft w:val="0"/>
                  <w:marRight w:val="0"/>
                  <w:marTop w:val="0"/>
                  <w:marBottom w:val="0"/>
                  <w:divBdr>
                    <w:top w:val="none" w:sz="0" w:space="0" w:color="auto"/>
                    <w:left w:val="none" w:sz="0" w:space="0" w:color="auto"/>
                    <w:bottom w:val="none" w:sz="0" w:space="0" w:color="auto"/>
                    <w:right w:val="none" w:sz="0" w:space="0" w:color="auto"/>
                  </w:divBdr>
                  <w:divsChild>
                    <w:div w:id="11297610">
                      <w:marLeft w:val="0"/>
                      <w:marRight w:val="0"/>
                      <w:marTop w:val="0"/>
                      <w:marBottom w:val="450"/>
                      <w:divBdr>
                        <w:top w:val="none" w:sz="0" w:space="0" w:color="auto"/>
                        <w:left w:val="none" w:sz="0" w:space="0" w:color="auto"/>
                        <w:bottom w:val="none" w:sz="0" w:space="0" w:color="auto"/>
                        <w:right w:val="none" w:sz="0" w:space="0" w:color="auto"/>
                      </w:divBdr>
                    </w:div>
                    <w:div w:id="206574178">
                      <w:marLeft w:val="0"/>
                      <w:marRight w:val="0"/>
                      <w:marTop w:val="0"/>
                      <w:marBottom w:val="0"/>
                      <w:divBdr>
                        <w:top w:val="none" w:sz="0" w:space="0" w:color="auto"/>
                        <w:left w:val="none" w:sz="0" w:space="0" w:color="auto"/>
                        <w:bottom w:val="none" w:sz="0" w:space="0" w:color="auto"/>
                        <w:right w:val="none" w:sz="0" w:space="0" w:color="auto"/>
                      </w:divBdr>
                      <w:divsChild>
                        <w:div w:id="1699501332">
                          <w:marLeft w:val="-150"/>
                          <w:marRight w:val="-150"/>
                          <w:marTop w:val="0"/>
                          <w:marBottom w:val="0"/>
                          <w:divBdr>
                            <w:top w:val="none" w:sz="0" w:space="0" w:color="auto"/>
                            <w:left w:val="none" w:sz="0" w:space="0" w:color="auto"/>
                            <w:bottom w:val="none" w:sz="0" w:space="0" w:color="auto"/>
                            <w:right w:val="none" w:sz="0" w:space="0" w:color="auto"/>
                          </w:divBdr>
                          <w:divsChild>
                            <w:div w:id="988901187">
                              <w:marLeft w:val="0"/>
                              <w:marRight w:val="0"/>
                              <w:marTop w:val="0"/>
                              <w:marBottom w:val="0"/>
                              <w:divBdr>
                                <w:top w:val="none" w:sz="0" w:space="0" w:color="auto"/>
                                <w:left w:val="none" w:sz="0" w:space="0" w:color="auto"/>
                                <w:bottom w:val="none" w:sz="0" w:space="0" w:color="auto"/>
                                <w:right w:val="none" w:sz="0" w:space="0" w:color="auto"/>
                              </w:divBdr>
                            </w:div>
                            <w:div w:id="1066104042">
                              <w:marLeft w:val="0"/>
                              <w:marRight w:val="0"/>
                              <w:marTop w:val="0"/>
                              <w:marBottom w:val="0"/>
                              <w:divBdr>
                                <w:top w:val="none" w:sz="0" w:space="0" w:color="auto"/>
                                <w:left w:val="none" w:sz="0" w:space="0" w:color="auto"/>
                                <w:bottom w:val="none" w:sz="0" w:space="0" w:color="auto"/>
                                <w:right w:val="none" w:sz="0" w:space="0" w:color="auto"/>
                              </w:divBdr>
                              <w:divsChild>
                                <w:div w:id="14254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5918706">
                      <w:marLeft w:val="0"/>
                      <w:marRight w:val="0"/>
                      <w:marTop w:val="0"/>
                      <w:marBottom w:val="0"/>
                      <w:divBdr>
                        <w:top w:val="none" w:sz="0" w:space="0" w:color="auto"/>
                        <w:left w:val="none" w:sz="0" w:space="0" w:color="auto"/>
                        <w:bottom w:val="none" w:sz="0" w:space="0" w:color="auto"/>
                        <w:right w:val="none" w:sz="0" w:space="0" w:color="auto"/>
                      </w:divBdr>
                      <w:divsChild>
                        <w:div w:id="1416199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9602399">
      <w:bodyDiv w:val="1"/>
      <w:marLeft w:val="0"/>
      <w:marRight w:val="0"/>
      <w:marTop w:val="0"/>
      <w:marBottom w:val="0"/>
      <w:divBdr>
        <w:top w:val="none" w:sz="0" w:space="0" w:color="auto"/>
        <w:left w:val="none" w:sz="0" w:space="0" w:color="auto"/>
        <w:bottom w:val="none" w:sz="0" w:space="0" w:color="auto"/>
        <w:right w:val="none" w:sz="0" w:space="0" w:color="auto"/>
      </w:divBdr>
      <w:divsChild>
        <w:div w:id="674187793">
          <w:marLeft w:val="0"/>
          <w:marRight w:val="0"/>
          <w:marTop w:val="0"/>
          <w:marBottom w:val="0"/>
          <w:divBdr>
            <w:top w:val="none" w:sz="0" w:space="0" w:color="auto"/>
            <w:left w:val="none" w:sz="0" w:space="0" w:color="auto"/>
            <w:bottom w:val="none" w:sz="0" w:space="0" w:color="auto"/>
            <w:right w:val="none" w:sz="0" w:space="0" w:color="auto"/>
          </w:divBdr>
          <w:divsChild>
            <w:div w:id="405614263">
              <w:marLeft w:val="0"/>
              <w:marRight w:val="0"/>
              <w:marTop w:val="0"/>
              <w:marBottom w:val="0"/>
              <w:divBdr>
                <w:top w:val="none" w:sz="0" w:space="0" w:color="auto"/>
                <w:left w:val="none" w:sz="0" w:space="0" w:color="auto"/>
                <w:bottom w:val="none" w:sz="0" w:space="0" w:color="auto"/>
                <w:right w:val="none" w:sz="0" w:space="0" w:color="auto"/>
              </w:divBdr>
              <w:divsChild>
                <w:div w:id="881332312">
                  <w:marLeft w:val="0"/>
                  <w:marRight w:val="0"/>
                  <w:marTop w:val="0"/>
                  <w:marBottom w:val="0"/>
                  <w:divBdr>
                    <w:top w:val="single" w:sz="12" w:space="0" w:color="E02D4F"/>
                    <w:left w:val="none" w:sz="0" w:space="0" w:color="auto"/>
                    <w:bottom w:val="none" w:sz="0" w:space="0" w:color="auto"/>
                    <w:right w:val="none" w:sz="0" w:space="0" w:color="auto"/>
                  </w:divBdr>
                </w:div>
              </w:divsChild>
            </w:div>
          </w:divsChild>
        </w:div>
      </w:divsChild>
    </w:div>
    <w:div w:id="939801179">
      <w:bodyDiv w:val="1"/>
      <w:marLeft w:val="0"/>
      <w:marRight w:val="0"/>
      <w:marTop w:val="0"/>
      <w:marBottom w:val="0"/>
      <w:divBdr>
        <w:top w:val="none" w:sz="0" w:space="0" w:color="auto"/>
        <w:left w:val="none" w:sz="0" w:space="0" w:color="auto"/>
        <w:bottom w:val="none" w:sz="0" w:space="0" w:color="auto"/>
        <w:right w:val="none" w:sz="0" w:space="0" w:color="auto"/>
      </w:divBdr>
      <w:divsChild>
        <w:div w:id="1208181597">
          <w:marLeft w:val="0"/>
          <w:marRight w:val="0"/>
          <w:marTop w:val="0"/>
          <w:marBottom w:val="86"/>
          <w:divBdr>
            <w:top w:val="none" w:sz="0" w:space="0" w:color="auto"/>
            <w:left w:val="none" w:sz="0" w:space="0" w:color="auto"/>
            <w:bottom w:val="none" w:sz="0" w:space="0" w:color="auto"/>
            <w:right w:val="none" w:sz="0" w:space="0" w:color="auto"/>
          </w:divBdr>
          <w:divsChild>
            <w:div w:id="1040127456">
              <w:marLeft w:val="0"/>
              <w:marRight w:val="0"/>
              <w:marTop w:val="0"/>
              <w:marBottom w:val="0"/>
              <w:divBdr>
                <w:top w:val="none" w:sz="0" w:space="0" w:color="auto"/>
                <w:left w:val="none" w:sz="0" w:space="0" w:color="auto"/>
                <w:bottom w:val="none" w:sz="0" w:space="0" w:color="auto"/>
                <w:right w:val="none" w:sz="0" w:space="0" w:color="auto"/>
              </w:divBdr>
              <w:divsChild>
                <w:div w:id="1349479840">
                  <w:marLeft w:val="0"/>
                  <w:marRight w:val="0"/>
                  <w:marTop w:val="0"/>
                  <w:marBottom w:val="0"/>
                  <w:divBdr>
                    <w:top w:val="none" w:sz="0" w:space="0" w:color="auto"/>
                    <w:left w:val="none" w:sz="0" w:space="0" w:color="auto"/>
                    <w:bottom w:val="none" w:sz="0" w:space="0" w:color="auto"/>
                    <w:right w:val="none" w:sz="0" w:space="0" w:color="auto"/>
                  </w:divBdr>
                  <w:divsChild>
                    <w:div w:id="844054391">
                      <w:marLeft w:val="0"/>
                      <w:marRight w:val="0"/>
                      <w:marTop w:val="0"/>
                      <w:marBottom w:val="0"/>
                      <w:divBdr>
                        <w:top w:val="none" w:sz="0" w:space="0" w:color="auto"/>
                        <w:left w:val="none" w:sz="0" w:space="0" w:color="auto"/>
                        <w:bottom w:val="none" w:sz="0" w:space="0" w:color="auto"/>
                        <w:right w:val="none" w:sz="0" w:space="0" w:color="auto"/>
                      </w:divBdr>
                      <w:divsChild>
                        <w:div w:id="1154639664">
                          <w:marLeft w:val="0"/>
                          <w:marRight w:val="0"/>
                          <w:marTop w:val="0"/>
                          <w:marBottom w:val="0"/>
                          <w:divBdr>
                            <w:top w:val="none" w:sz="0" w:space="0" w:color="auto"/>
                            <w:left w:val="none" w:sz="0" w:space="0" w:color="auto"/>
                            <w:bottom w:val="none" w:sz="0" w:space="0" w:color="auto"/>
                            <w:right w:val="none" w:sz="0" w:space="0" w:color="auto"/>
                          </w:divBdr>
                          <w:divsChild>
                            <w:div w:id="806900867">
                              <w:marLeft w:val="0"/>
                              <w:marRight w:val="0"/>
                              <w:marTop w:val="0"/>
                              <w:marBottom w:val="0"/>
                              <w:divBdr>
                                <w:top w:val="none" w:sz="0" w:space="0" w:color="auto"/>
                                <w:left w:val="none" w:sz="0" w:space="0" w:color="auto"/>
                                <w:bottom w:val="none" w:sz="0" w:space="0" w:color="auto"/>
                                <w:right w:val="none" w:sz="0" w:space="0" w:color="auto"/>
                              </w:divBdr>
                              <w:divsChild>
                                <w:div w:id="953632794">
                                  <w:marLeft w:val="0"/>
                                  <w:marRight w:val="0"/>
                                  <w:marTop w:val="0"/>
                                  <w:marBottom w:val="0"/>
                                  <w:divBdr>
                                    <w:top w:val="none" w:sz="0" w:space="0" w:color="auto"/>
                                    <w:left w:val="none" w:sz="0" w:space="0" w:color="auto"/>
                                    <w:bottom w:val="none" w:sz="0" w:space="0" w:color="auto"/>
                                    <w:right w:val="none" w:sz="0" w:space="0" w:color="auto"/>
                                  </w:divBdr>
                                  <w:divsChild>
                                    <w:div w:id="1388918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9870764">
      <w:bodyDiv w:val="1"/>
      <w:marLeft w:val="0"/>
      <w:marRight w:val="0"/>
      <w:marTop w:val="0"/>
      <w:marBottom w:val="0"/>
      <w:divBdr>
        <w:top w:val="none" w:sz="0" w:space="0" w:color="auto"/>
        <w:left w:val="none" w:sz="0" w:space="0" w:color="auto"/>
        <w:bottom w:val="none" w:sz="0" w:space="0" w:color="auto"/>
        <w:right w:val="none" w:sz="0" w:space="0" w:color="auto"/>
      </w:divBdr>
    </w:div>
    <w:div w:id="939945124">
      <w:bodyDiv w:val="1"/>
      <w:marLeft w:val="0"/>
      <w:marRight w:val="0"/>
      <w:marTop w:val="0"/>
      <w:marBottom w:val="0"/>
      <w:divBdr>
        <w:top w:val="none" w:sz="0" w:space="0" w:color="auto"/>
        <w:left w:val="none" w:sz="0" w:space="0" w:color="auto"/>
        <w:bottom w:val="none" w:sz="0" w:space="0" w:color="auto"/>
        <w:right w:val="none" w:sz="0" w:space="0" w:color="auto"/>
      </w:divBdr>
      <w:divsChild>
        <w:div w:id="111749137">
          <w:marLeft w:val="-150"/>
          <w:marRight w:val="-150"/>
          <w:marTop w:val="0"/>
          <w:marBottom w:val="0"/>
          <w:divBdr>
            <w:top w:val="none" w:sz="0" w:space="0" w:color="auto"/>
            <w:left w:val="none" w:sz="0" w:space="0" w:color="auto"/>
            <w:bottom w:val="none" w:sz="0" w:space="0" w:color="auto"/>
            <w:right w:val="none" w:sz="0" w:space="0" w:color="auto"/>
          </w:divBdr>
          <w:divsChild>
            <w:div w:id="1479957600">
              <w:marLeft w:val="0"/>
              <w:marRight w:val="0"/>
              <w:marTop w:val="0"/>
              <w:marBottom w:val="0"/>
              <w:divBdr>
                <w:top w:val="none" w:sz="0" w:space="0" w:color="auto"/>
                <w:left w:val="none" w:sz="0" w:space="0" w:color="auto"/>
                <w:bottom w:val="none" w:sz="0" w:space="0" w:color="auto"/>
                <w:right w:val="none" w:sz="0" w:space="0" w:color="auto"/>
              </w:divBdr>
              <w:divsChild>
                <w:div w:id="143668570">
                  <w:marLeft w:val="0"/>
                  <w:marRight w:val="0"/>
                  <w:marTop w:val="0"/>
                  <w:marBottom w:val="0"/>
                  <w:divBdr>
                    <w:top w:val="none" w:sz="0" w:space="0" w:color="auto"/>
                    <w:left w:val="none" w:sz="0" w:space="0" w:color="auto"/>
                    <w:bottom w:val="none" w:sz="0" w:space="0" w:color="auto"/>
                    <w:right w:val="none" w:sz="0" w:space="0" w:color="auto"/>
                  </w:divBdr>
                  <w:divsChild>
                    <w:div w:id="5586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618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46798">
      <w:bodyDiv w:val="1"/>
      <w:marLeft w:val="0"/>
      <w:marRight w:val="0"/>
      <w:marTop w:val="0"/>
      <w:marBottom w:val="0"/>
      <w:divBdr>
        <w:top w:val="none" w:sz="0" w:space="0" w:color="auto"/>
        <w:left w:val="none" w:sz="0" w:space="0" w:color="auto"/>
        <w:bottom w:val="none" w:sz="0" w:space="0" w:color="auto"/>
        <w:right w:val="none" w:sz="0" w:space="0" w:color="auto"/>
      </w:divBdr>
      <w:divsChild>
        <w:div w:id="1420565160">
          <w:marLeft w:val="0"/>
          <w:marRight w:val="0"/>
          <w:marTop w:val="0"/>
          <w:marBottom w:val="240"/>
          <w:divBdr>
            <w:top w:val="none" w:sz="0" w:space="0" w:color="auto"/>
            <w:left w:val="none" w:sz="0" w:space="0" w:color="auto"/>
            <w:bottom w:val="none" w:sz="0" w:space="0" w:color="auto"/>
            <w:right w:val="none" w:sz="0" w:space="0" w:color="auto"/>
          </w:divBdr>
          <w:divsChild>
            <w:div w:id="1317995099">
              <w:marLeft w:val="0"/>
              <w:marRight w:val="0"/>
              <w:marTop w:val="0"/>
              <w:marBottom w:val="0"/>
              <w:divBdr>
                <w:top w:val="none" w:sz="0" w:space="0" w:color="auto"/>
                <w:left w:val="none" w:sz="0" w:space="0" w:color="auto"/>
                <w:bottom w:val="none" w:sz="0" w:space="0" w:color="auto"/>
                <w:right w:val="none" w:sz="0" w:space="0" w:color="auto"/>
              </w:divBdr>
            </w:div>
            <w:div w:id="1518619912">
              <w:marLeft w:val="60"/>
              <w:marRight w:val="0"/>
              <w:marTop w:val="0"/>
              <w:marBottom w:val="0"/>
              <w:divBdr>
                <w:top w:val="none" w:sz="0" w:space="0" w:color="auto"/>
                <w:left w:val="none" w:sz="0" w:space="0" w:color="auto"/>
                <w:bottom w:val="none" w:sz="0" w:space="0" w:color="auto"/>
                <w:right w:val="none" w:sz="0" w:space="0" w:color="auto"/>
              </w:divBdr>
            </w:div>
          </w:divsChild>
        </w:div>
        <w:div w:id="815688796">
          <w:marLeft w:val="0"/>
          <w:marRight w:val="0"/>
          <w:marTop w:val="0"/>
          <w:marBottom w:val="225"/>
          <w:divBdr>
            <w:top w:val="none" w:sz="0" w:space="0" w:color="auto"/>
            <w:left w:val="none" w:sz="0" w:space="0" w:color="auto"/>
            <w:bottom w:val="none" w:sz="0" w:space="0" w:color="auto"/>
            <w:right w:val="none" w:sz="0" w:space="0" w:color="auto"/>
          </w:divBdr>
        </w:div>
      </w:divsChild>
    </w:div>
    <w:div w:id="940065511">
      <w:bodyDiv w:val="1"/>
      <w:marLeft w:val="0"/>
      <w:marRight w:val="0"/>
      <w:marTop w:val="0"/>
      <w:marBottom w:val="0"/>
      <w:divBdr>
        <w:top w:val="none" w:sz="0" w:space="0" w:color="auto"/>
        <w:left w:val="none" w:sz="0" w:space="0" w:color="auto"/>
        <w:bottom w:val="none" w:sz="0" w:space="0" w:color="auto"/>
        <w:right w:val="none" w:sz="0" w:space="0" w:color="auto"/>
      </w:divBdr>
      <w:divsChild>
        <w:div w:id="1468431824">
          <w:marLeft w:val="-225"/>
          <w:marRight w:val="-225"/>
          <w:marTop w:val="0"/>
          <w:marBottom w:val="0"/>
          <w:divBdr>
            <w:top w:val="none" w:sz="0" w:space="0" w:color="auto"/>
            <w:left w:val="none" w:sz="0" w:space="0" w:color="auto"/>
            <w:bottom w:val="none" w:sz="0" w:space="0" w:color="auto"/>
            <w:right w:val="none" w:sz="0" w:space="0" w:color="auto"/>
          </w:divBdr>
        </w:div>
        <w:div w:id="1570769415">
          <w:marLeft w:val="-225"/>
          <w:marRight w:val="-225"/>
          <w:marTop w:val="0"/>
          <w:marBottom w:val="0"/>
          <w:divBdr>
            <w:top w:val="none" w:sz="0" w:space="0" w:color="auto"/>
            <w:left w:val="none" w:sz="0" w:space="0" w:color="auto"/>
            <w:bottom w:val="none" w:sz="0" w:space="0" w:color="auto"/>
            <w:right w:val="none" w:sz="0" w:space="0" w:color="auto"/>
          </w:divBdr>
          <w:divsChild>
            <w:div w:id="1308515931">
              <w:marLeft w:val="0"/>
              <w:marRight w:val="0"/>
              <w:marTop w:val="0"/>
              <w:marBottom w:val="0"/>
              <w:divBdr>
                <w:top w:val="none" w:sz="0" w:space="0" w:color="auto"/>
                <w:left w:val="none" w:sz="0" w:space="0" w:color="auto"/>
                <w:bottom w:val="none" w:sz="0" w:space="0" w:color="auto"/>
                <w:right w:val="none" w:sz="0" w:space="0" w:color="auto"/>
              </w:divBdr>
              <w:divsChild>
                <w:div w:id="252907623">
                  <w:marLeft w:val="0"/>
                  <w:marRight w:val="0"/>
                  <w:marTop w:val="0"/>
                  <w:marBottom w:val="0"/>
                  <w:divBdr>
                    <w:top w:val="none" w:sz="0" w:space="0" w:color="auto"/>
                    <w:left w:val="none" w:sz="0" w:space="0" w:color="auto"/>
                    <w:bottom w:val="none" w:sz="0" w:space="0" w:color="auto"/>
                    <w:right w:val="none" w:sz="0" w:space="0" w:color="auto"/>
                  </w:divBdr>
                </w:div>
                <w:div w:id="688869399">
                  <w:marLeft w:val="0"/>
                  <w:marRight w:val="0"/>
                  <w:marTop w:val="0"/>
                  <w:marBottom w:val="450"/>
                  <w:divBdr>
                    <w:top w:val="none" w:sz="0" w:space="0" w:color="auto"/>
                    <w:left w:val="none" w:sz="0" w:space="0" w:color="auto"/>
                    <w:bottom w:val="none" w:sz="0" w:space="0" w:color="auto"/>
                    <w:right w:val="none" w:sz="0" w:space="0" w:color="auto"/>
                  </w:divBdr>
                  <w:divsChild>
                    <w:div w:id="853687498">
                      <w:marLeft w:val="0"/>
                      <w:marRight w:val="0"/>
                      <w:marTop w:val="0"/>
                      <w:marBottom w:val="0"/>
                      <w:divBdr>
                        <w:top w:val="none" w:sz="0" w:space="0" w:color="auto"/>
                        <w:left w:val="none" w:sz="0" w:space="0" w:color="auto"/>
                        <w:bottom w:val="none" w:sz="0" w:space="0" w:color="auto"/>
                        <w:right w:val="none" w:sz="0" w:space="0" w:color="auto"/>
                      </w:divBdr>
                      <w:divsChild>
                        <w:div w:id="758989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0069300">
      <w:bodyDiv w:val="1"/>
      <w:marLeft w:val="0"/>
      <w:marRight w:val="0"/>
      <w:marTop w:val="0"/>
      <w:marBottom w:val="0"/>
      <w:divBdr>
        <w:top w:val="none" w:sz="0" w:space="0" w:color="auto"/>
        <w:left w:val="none" w:sz="0" w:space="0" w:color="auto"/>
        <w:bottom w:val="none" w:sz="0" w:space="0" w:color="auto"/>
        <w:right w:val="none" w:sz="0" w:space="0" w:color="auto"/>
      </w:divBdr>
      <w:divsChild>
        <w:div w:id="1676567596">
          <w:marLeft w:val="0"/>
          <w:marRight w:val="0"/>
          <w:marTop w:val="0"/>
          <w:marBottom w:val="210"/>
          <w:divBdr>
            <w:top w:val="none" w:sz="0" w:space="0" w:color="auto"/>
            <w:left w:val="none" w:sz="0" w:space="0" w:color="auto"/>
            <w:bottom w:val="none" w:sz="0" w:space="0" w:color="auto"/>
            <w:right w:val="none" w:sz="0" w:space="0" w:color="auto"/>
          </w:divBdr>
          <w:divsChild>
            <w:div w:id="357776968">
              <w:marLeft w:val="0"/>
              <w:marRight w:val="0"/>
              <w:marTop w:val="0"/>
              <w:marBottom w:val="0"/>
              <w:divBdr>
                <w:top w:val="none" w:sz="0" w:space="0" w:color="auto"/>
                <w:left w:val="none" w:sz="0" w:space="0" w:color="auto"/>
                <w:bottom w:val="none" w:sz="0" w:space="0" w:color="auto"/>
                <w:right w:val="none" w:sz="0" w:space="0" w:color="auto"/>
              </w:divBdr>
            </w:div>
          </w:divsChild>
        </w:div>
        <w:div w:id="541867768">
          <w:marLeft w:val="0"/>
          <w:marRight w:val="0"/>
          <w:marTop w:val="0"/>
          <w:marBottom w:val="0"/>
          <w:divBdr>
            <w:top w:val="none" w:sz="0" w:space="0" w:color="auto"/>
            <w:left w:val="none" w:sz="0" w:space="0" w:color="auto"/>
            <w:bottom w:val="none" w:sz="0" w:space="0" w:color="auto"/>
            <w:right w:val="none" w:sz="0" w:space="0" w:color="auto"/>
          </w:divBdr>
          <w:divsChild>
            <w:div w:id="1863590795">
              <w:marLeft w:val="0"/>
              <w:marRight w:val="541"/>
              <w:marTop w:val="60"/>
              <w:marBottom w:val="0"/>
              <w:divBdr>
                <w:top w:val="none" w:sz="0" w:space="0" w:color="auto"/>
                <w:left w:val="none" w:sz="0" w:space="0" w:color="auto"/>
                <w:bottom w:val="none" w:sz="0" w:space="0" w:color="auto"/>
                <w:right w:val="none" w:sz="0" w:space="0" w:color="auto"/>
              </w:divBdr>
              <w:divsChild>
                <w:div w:id="1907491543">
                  <w:marLeft w:val="0"/>
                  <w:marRight w:val="0"/>
                  <w:marTop w:val="0"/>
                  <w:marBottom w:val="0"/>
                  <w:divBdr>
                    <w:top w:val="none" w:sz="0" w:space="0" w:color="auto"/>
                    <w:left w:val="none" w:sz="0" w:space="0" w:color="auto"/>
                    <w:bottom w:val="none" w:sz="0" w:space="0" w:color="auto"/>
                    <w:right w:val="none" w:sz="0" w:space="0" w:color="auto"/>
                  </w:divBdr>
                  <w:divsChild>
                    <w:div w:id="1949854630">
                      <w:marLeft w:val="0"/>
                      <w:marRight w:val="0"/>
                      <w:marTop w:val="0"/>
                      <w:marBottom w:val="0"/>
                      <w:divBdr>
                        <w:top w:val="none" w:sz="0" w:space="0" w:color="auto"/>
                        <w:left w:val="none" w:sz="0" w:space="0" w:color="auto"/>
                        <w:bottom w:val="none" w:sz="0" w:space="0" w:color="auto"/>
                        <w:right w:val="none" w:sz="0" w:space="0" w:color="auto"/>
                      </w:divBdr>
                      <w:divsChild>
                        <w:div w:id="358241472">
                          <w:marLeft w:val="0"/>
                          <w:marRight w:val="0"/>
                          <w:marTop w:val="0"/>
                          <w:marBottom w:val="0"/>
                          <w:divBdr>
                            <w:top w:val="none" w:sz="0" w:space="0" w:color="auto"/>
                            <w:left w:val="none" w:sz="0" w:space="0" w:color="auto"/>
                            <w:bottom w:val="none" w:sz="0" w:space="0" w:color="auto"/>
                            <w:right w:val="none" w:sz="0" w:space="0" w:color="auto"/>
                          </w:divBdr>
                          <w:divsChild>
                            <w:div w:id="1923368125">
                              <w:marLeft w:val="0"/>
                              <w:marRight w:val="0"/>
                              <w:marTop w:val="0"/>
                              <w:marBottom w:val="360"/>
                              <w:divBdr>
                                <w:top w:val="none" w:sz="0" w:space="0" w:color="auto"/>
                                <w:left w:val="none" w:sz="0" w:space="0" w:color="auto"/>
                                <w:bottom w:val="none" w:sz="0" w:space="0" w:color="auto"/>
                                <w:right w:val="none" w:sz="0" w:space="0" w:color="auto"/>
                              </w:divBdr>
                              <w:divsChild>
                                <w:div w:id="1396006818">
                                  <w:marLeft w:val="-93"/>
                                  <w:marRight w:val="-93"/>
                                  <w:marTop w:val="0"/>
                                  <w:marBottom w:val="0"/>
                                  <w:divBdr>
                                    <w:top w:val="none" w:sz="0" w:space="0" w:color="auto"/>
                                    <w:left w:val="none" w:sz="0" w:space="0" w:color="auto"/>
                                    <w:bottom w:val="none" w:sz="0" w:space="0" w:color="auto"/>
                                    <w:right w:val="none" w:sz="0" w:space="0" w:color="auto"/>
                                  </w:divBdr>
                                  <w:divsChild>
                                    <w:div w:id="1600260159">
                                      <w:marLeft w:val="0"/>
                                      <w:marRight w:val="0"/>
                                      <w:marTop w:val="0"/>
                                      <w:marBottom w:val="0"/>
                                      <w:divBdr>
                                        <w:top w:val="none" w:sz="0" w:space="0" w:color="auto"/>
                                        <w:left w:val="none" w:sz="0" w:space="0" w:color="auto"/>
                                        <w:bottom w:val="none" w:sz="0" w:space="0" w:color="auto"/>
                                        <w:right w:val="none" w:sz="0" w:space="0" w:color="auto"/>
                                      </w:divBdr>
                                      <w:divsChild>
                                        <w:div w:id="1044718907">
                                          <w:marLeft w:val="0"/>
                                          <w:marRight w:val="0"/>
                                          <w:marTop w:val="0"/>
                                          <w:marBottom w:val="0"/>
                                          <w:divBdr>
                                            <w:top w:val="none" w:sz="0" w:space="0" w:color="auto"/>
                                            <w:left w:val="none" w:sz="0" w:space="0" w:color="auto"/>
                                            <w:bottom w:val="none" w:sz="0" w:space="0" w:color="auto"/>
                                            <w:right w:val="none" w:sz="0" w:space="0" w:color="auto"/>
                                          </w:divBdr>
                                          <w:divsChild>
                                            <w:div w:id="544365603">
                                              <w:marLeft w:val="0"/>
                                              <w:marRight w:val="0"/>
                                              <w:marTop w:val="0"/>
                                              <w:marBottom w:val="0"/>
                                              <w:divBdr>
                                                <w:top w:val="none" w:sz="0" w:space="0" w:color="auto"/>
                                                <w:left w:val="none" w:sz="0" w:space="0" w:color="auto"/>
                                                <w:bottom w:val="none" w:sz="0" w:space="0" w:color="auto"/>
                                                <w:right w:val="none" w:sz="0" w:space="0" w:color="auto"/>
                                              </w:divBdr>
                                              <w:divsChild>
                                                <w:div w:id="1810706389">
                                                  <w:marLeft w:val="0"/>
                                                  <w:marRight w:val="0"/>
                                                  <w:marTop w:val="0"/>
                                                  <w:marBottom w:val="360"/>
                                                  <w:divBdr>
                                                    <w:top w:val="none" w:sz="0" w:space="0" w:color="auto"/>
                                                    <w:left w:val="none" w:sz="0" w:space="0" w:color="auto"/>
                                                    <w:bottom w:val="none" w:sz="0" w:space="0" w:color="auto"/>
                                                    <w:right w:val="none" w:sz="0" w:space="0" w:color="auto"/>
                                                  </w:divBdr>
                                                  <w:divsChild>
                                                    <w:div w:id="606154621">
                                                      <w:marLeft w:val="0"/>
                                                      <w:marRight w:val="0"/>
                                                      <w:marTop w:val="0"/>
                                                      <w:marBottom w:val="0"/>
                                                      <w:divBdr>
                                                        <w:top w:val="none" w:sz="0" w:space="0" w:color="auto"/>
                                                        <w:left w:val="none" w:sz="0" w:space="0" w:color="auto"/>
                                                        <w:bottom w:val="none" w:sz="0" w:space="0" w:color="auto"/>
                                                        <w:right w:val="none" w:sz="0" w:space="0" w:color="auto"/>
                                                      </w:divBdr>
                                                      <w:divsChild>
                                                        <w:div w:id="10696955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913715">
                                                  <w:marLeft w:val="0"/>
                                                  <w:marRight w:val="0"/>
                                                  <w:marTop w:val="0"/>
                                                  <w:marBottom w:val="0"/>
                                                  <w:divBdr>
                                                    <w:top w:val="none" w:sz="0" w:space="0" w:color="auto"/>
                                                    <w:left w:val="none" w:sz="0" w:space="0" w:color="auto"/>
                                                    <w:bottom w:val="none" w:sz="0" w:space="0" w:color="auto"/>
                                                    <w:right w:val="none" w:sz="0" w:space="0" w:color="auto"/>
                                                  </w:divBdr>
                                                  <w:divsChild>
                                                    <w:div w:id="522860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40141521">
      <w:bodyDiv w:val="1"/>
      <w:marLeft w:val="0"/>
      <w:marRight w:val="0"/>
      <w:marTop w:val="0"/>
      <w:marBottom w:val="0"/>
      <w:divBdr>
        <w:top w:val="none" w:sz="0" w:space="0" w:color="auto"/>
        <w:left w:val="none" w:sz="0" w:space="0" w:color="auto"/>
        <w:bottom w:val="none" w:sz="0" w:space="0" w:color="auto"/>
        <w:right w:val="none" w:sz="0" w:space="0" w:color="auto"/>
      </w:divBdr>
      <w:divsChild>
        <w:div w:id="740523475">
          <w:marLeft w:val="-225"/>
          <w:marRight w:val="-225"/>
          <w:marTop w:val="0"/>
          <w:marBottom w:val="0"/>
          <w:divBdr>
            <w:top w:val="none" w:sz="0" w:space="0" w:color="auto"/>
            <w:left w:val="none" w:sz="0" w:space="0" w:color="auto"/>
            <w:bottom w:val="none" w:sz="0" w:space="0" w:color="auto"/>
            <w:right w:val="none" w:sz="0" w:space="0" w:color="auto"/>
          </w:divBdr>
          <w:divsChild>
            <w:div w:id="1295138168">
              <w:marLeft w:val="0"/>
              <w:marRight w:val="0"/>
              <w:marTop w:val="0"/>
              <w:marBottom w:val="0"/>
              <w:divBdr>
                <w:top w:val="none" w:sz="0" w:space="0" w:color="auto"/>
                <w:left w:val="none" w:sz="0" w:space="0" w:color="auto"/>
                <w:bottom w:val="none" w:sz="0" w:space="0" w:color="auto"/>
                <w:right w:val="none" w:sz="0" w:space="0" w:color="auto"/>
              </w:divBdr>
              <w:divsChild>
                <w:div w:id="889456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092192">
          <w:marLeft w:val="-225"/>
          <w:marRight w:val="-225"/>
          <w:marTop w:val="0"/>
          <w:marBottom w:val="0"/>
          <w:divBdr>
            <w:top w:val="none" w:sz="0" w:space="0" w:color="auto"/>
            <w:left w:val="none" w:sz="0" w:space="0" w:color="auto"/>
            <w:bottom w:val="none" w:sz="0" w:space="0" w:color="auto"/>
            <w:right w:val="none" w:sz="0" w:space="0" w:color="auto"/>
          </w:divBdr>
        </w:div>
      </w:divsChild>
    </w:div>
    <w:div w:id="940798715">
      <w:bodyDiv w:val="1"/>
      <w:marLeft w:val="0"/>
      <w:marRight w:val="0"/>
      <w:marTop w:val="0"/>
      <w:marBottom w:val="0"/>
      <w:divBdr>
        <w:top w:val="none" w:sz="0" w:space="0" w:color="auto"/>
        <w:left w:val="none" w:sz="0" w:space="0" w:color="auto"/>
        <w:bottom w:val="none" w:sz="0" w:space="0" w:color="auto"/>
        <w:right w:val="none" w:sz="0" w:space="0" w:color="auto"/>
      </w:divBdr>
    </w:div>
    <w:div w:id="941574055">
      <w:bodyDiv w:val="1"/>
      <w:marLeft w:val="0"/>
      <w:marRight w:val="0"/>
      <w:marTop w:val="0"/>
      <w:marBottom w:val="0"/>
      <w:divBdr>
        <w:top w:val="none" w:sz="0" w:space="0" w:color="auto"/>
        <w:left w:val="none" w:sz="0" w:space="0" w:color="auto"/>
        <w:bottom w:val="none" w:sz="0" w:space="0" w:color="auto"/>
        <w:right w:val="none" w:sz="0" w:space="0" w:color="auto"/>
      </w:divBdr>
      <w:divsChild>
        <w:div w:id="890189664">
          <w:marLeft w:val="0"/>
          <w:marRight w:val="0"/>
          <w:marTop w:val="0"/>
          <w:marBottom w:val="0"/>
          <w:divBdr>
            <w:top w:val="none" w:sz="0" w:space="0" w:color="auto"/>
            <w:left w:val="none" w:sz="0" w:space="0" w:color="auto"/>
            <w:bottom w:val="none" w:sz="0" w:space="0" w:color="auto"/>
            <w:right w:val="none" w:sz="0" w:space="0" w:color="auto"/>
          </w:divBdr>
          <w:divsChild>
            <w:div w:id="99957165">
              <w:marLeft w:val="0"/>
              <w:marRight w:val="0"/>
              <w:marTop w:val="150"/>
              <w:marBottom w:val="225"/>
              <w:divBdr>
                <w:top w:val="none" w:sz="0" w:space="0" w:color="auto"/>
                <w:left w:val="none" w:sz="0" w:space="0" w:color="auto"/>
                <w:bottom w:val="none" w:sz="0" w:space="0" w:color="auto"/>
                <w:right w:val="none" w:sz="0" w:space="0" w:color="auto"/>
              </w:divBdr>
            </w:div>
          </w:divsChild>
        </w:div>
        <w:div w:id="1650358115">
          <w:marLeft w:val="0"/>
          <w:marRight w:val="0"/>
          <w:marTop w:val="0"/>
          <w:marBottom w:val="0"/>
          <w:divBdr>
            <w:top w:val="none" w:sz="0" w:space="0" w:color="auto"/>
            <w:left w:val="none" w:sz="0" w:space="0" w:color="auto"/>
            <w:bottom w:val="none" w:sz="0" w:space="0" w:color="auto"/>
            <w:right w:val="none" w:sz="0" w:space="0" w:color="auto"/>
          </w:divBdr>
          <w:divsChild>
            <w:div w:id="2064984997">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 w:id="941838035">
      <w:bodyDiv w:val="1"/>
      <w:marLeft w:val="0"/>
      <w:marRight w:val="0"/>
      <w:marTop w:val="0"/>
      <w:marBottom w:val="0"/>
      <w:divBdr>
        <w:top w:val="none" w:sz="0" w:space="0" w:color="auto"/>
        <w:left w:val="none" w:sz="0" w:space="0" w:color="auto"/>
        <w:bottom w:val="none" w:sz="0" w:space="0" w:color="auto"/>
        <w:right w:val="none" w:sz="0" w:space="0" w:color="auto"/>
      </w:divBdr>
      <w:divsChild>
        <w:div w:id="904609935">
          <w:marLeft w:val="0"/>
          <w:marRight w:val="0"/>
          <w:marTop w:val="0"/>
          <w:marBottom w:val="0"/>
          <w:divBdr>
            <w:top w:val="none" w:sz="0" w:space="0" w:color="auto"/>
            <w:left w:val="none" w:sz="0" w:space="0" w:color="auto"/>
            <w:bottom w:val="none" w:sz="0" w:space="0" w:color="auto"/>
            <w:right w:val="none" w:sz="0" w:space="0" w:color="auto"/>
          </w:divBdr>
        </w:div>
        <w:div w:id="1477335224">
          <w:marLeft w:val="0"/>
          <w:marRight w:val="0"/>
          <w:marTop w:val="0"/>
          <w:marBottom w:val="0"/>
          <w:divBdr>
            <w:top w:val="none" w:sz="0" w:space="0" w:color="auto"/>
            <w:left w:val="none" w:sz="0" w:space="0" w:color="auto"/>
            <w:bottom w:val="none" w:sz="0" w:space="0" w:color="auto"/>
            <w:right w:val="none" w:sz="0" w:space="0" w:color="auto"/>
          </w:divBdr>
          <w:divsChild>
            <w:div w:id="1214653599">
              <w:marLeft w:val="0"/>
              <w:marRight w:val="0"/>
              <w:marTop w:val="0"/>
              <w:marBottom w:val="0"/>
              <w:divBdr>
                <w:top w:val="none" w:sz="0" w:space="0" w:color="auto"/>
                <w:left w:val="none" w:sz="0" w:space="0" w:color="auto"/>
                <w:bottom w:val="none" w:sz="0" w:space="0" w:color="auto"/>
                <w:right w:val="none" w:sz="0" w:space="0" w:color="auto"/>
              </w:divBdr>
            </w:div>
            <w:div w:id="1752654228">
              <w:marLeft w:val="0"/>
              <w:marRight w:val="0"/>
              <w:marTop w:val="0"/>
              <w:marBottom w:val="0"/>
              <w:divBdr>
                <w:top w:val="none" w:sz="0" w:space="0" w:color="auto"/>
                <w:left w:val="none" w:sz="0" w:space="0" w:color="auto"/>
                <w:bottom w:val="none" w:sz="0" w:space="0" w:color="auto"/>
                <w:right w:val="none" w:sz="0" w:space="0" w:color="auto"/>
              </w:divBdr>
            </w:div>
            <w:div w:id="318533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961480">
      <w:bodyDiv w:val="1"/>
      <w:marLeft w:val="0"/>
      <w:marRight w:val="0"/>
      <w:marTop w:val="0"/>
      <w:marBottom w:val="0"/>
      <w:divBdr>
        <w:top w:val="none" w:sz="0" w:space="0" w:color="auto"/>
        <w:left w:val="none" w:sz="0" w:space="0" w:color="auto"/>
        <w:bottom w:val="none" w:sz="0" w:space="0" w:color="auto"/>
        <w:right w:val="none" w:sz="0" w:space="0" w:color="auto"/>
      </w:divBdr>
      <w:divsChild>
        <w:div w:id="411512448">
          <w:marLeft w:val="-225"/>
          <w:marRight w:val="-225"/>
          <w:marTop w:val="0"/>
          <w:marBottom w:val="0"/>
          <w:divBdr>
            <w:top w:val="none" w:sz="0" w:space="0" w:color="auto"/>
            <w:left w:val="none" w:sz="0" w:space="0" w:color="auto"/>
            <w:bottom w:val="none" w:sz="0" w:space="0" w:color="auto"/>
            <w:right w:val="none" w:sz="0" w:space="0" w:color="auto"/>
          </w:divBdr>
        </w:div>
        <w:div w:id="600572025">
          <w:marLeft w:val="-225"/>
          <w:marRight w:val="-225"/>
          <w:marTop w:val="0"/>
          <w:marBottom w:val="0"/>
          <w:divBdr>
            <w:top w:val="none" w:sz="0" w:space="0" w:color="auto"/>
            <w:left w:val="none" w:sz="0" w:space="0" w:color="auto"/>
            <w:bottom w:val="none" w:sz="0" w:space="0" w:color="auto"/>
            <w:right w:val="none" w:sz="0" w:space="0" w:color="auto"/>
          </w:divBdr>
          <w:divsChild>
            <w:div w:id="497160494">
              <w:marLeft w:val="0"/>
              <w:marRight w:val="0"/>
              <w:marTop w:val="0"/>
              <w:marBottom w:val="0"/>
              <w:divBdr>
                <w:top w:val="none" w:sz="0" w:space="0" w:color="auto"/>
                <w:left w:val="none" w:sz="0" w:space="0" w:color="auto"/>
                <w:bottom w:val="none" w:sz="0" w:space="0" w:color="auto"/>
                <w:right w:val="none" w:sz="0" w:space="0" w:color="auto"/>
              </w:divBdr>
              <w:divsChild>
                <w:div w:id="702751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2958339">
      <w:bodyDiv w:val="1"/>
      <w:marLeft w:val="0"/>
      <w:marRight w:val="0"/>
      <w:marTop w:val="0"/>
      <w:marBottom w:val="0"/>
      <w:divBdr>
        <w:top w:val="none" w:sz="0" w:space="0" w:color="auto"/>
        <w:left w:val="none" w:sz="0" w:space="0" w:color="auto"/>
        <w:bottom w:val="none" w:sz="0" w:space="0" w:color="auto"/>
        <w:right w:val="none" w:sz="0" w:space="0" w:color="auto"/>
      </w:divBdr>
      <w:divsChild>
        <w:div w:id="802701204">
          <w:marLeft w:val="-225"/>
          <w:marRight w:val="-225"/>
          <w:marTop w:val="0"/>
          <w:marBottom w:val="0"/>
          <w:divBdr>
            <w:top w:val="none" w:sz="0" w:space="0" w:color="auto"/>
            <w:left w:val="none" w:sz="0" w:space="0" w:color="auto"/>
            <w:bottom w:val="none" w:sz="0" w:space="0" w:color="auto"/>
            <w:right w:val="none" w:sz="0" w:space="0" w:color="auto"/>
          </w:divBdr>
          <w:divsChild>
            <w:div w:id="156894126">
              <w:marLeft w:val="0"/>
              <w:marRight w:val="0"/>
              <w:marTop w:val="0"/>
              <w:marBottom w:val="0"/>
              <w:divBdr>
                <w:top w:val="none" w:sz="0" w:space="0" w:color="auto"/>
                <w:left w:val="none" w:sz="0" w:space="0" w:color="auto"/>
                <w:bottom w:val="none" w:sz="0" w:space="0" w:color="auto"/>
                <w:right w:val="none" w:sz="0" w:space="0" w:color="auto"/>
              </w:divBdr>
              <w:divsChild>
                <w:div w:id="1467776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028860">
      <w:bodyDiv w:val="1"/>
      <w:marLeft w:val="0"/>
      <w:marRight w:val="0"/>
      <w:marTop w:val="0"/>
      <w:marBottom w:val="0"/>
      <w:divBdr>
        <w:top w:val="none" w:sz="0" w:space="0" w:color="auto"/>
        <w:left w:val="none" w:sz="0" w:space="0" w:color="auto"/>
        <w:bottom w:val="none" w:sz="0" w:space="0" w:color="auto"/>
        <w:right w:val="none" w:sz="0" w:space="0" w:color="auto"/>
      </w:divBdr>
      <w:divsChild>
        <w:div w:id="1089161696">
          <w:marLeft w:val="-150"/>
          <w:marRight w:val="-150"/>
          <w:marTop w:val="0"/>
          <w:marBottom w:val="0"/>
          <w:divBdr>
            <w:top w:val="none" w:sz="0" w:space="0" w:color="auto"/>
            <w:left w:val="none" w:sz="0" w:space="0" w:color="auto"/>
            <w:bottom w:val="none" w:sz="0" w:space="0" w:color="auto"/>
            <w:right w:val="none" w:sz="0" w:space="0" w:color="auto"/>
          </w:divBdr>
          <w:divsChild>
            <w:div w:id="1376351896">
              <w:marLeft w:val="0"/>
              <w:marRight w:val="0"/>
              <w:marTop w:val="0"/>
              <w:marBottom w:val="0"/>
              <w:divBdr>
                <w:top w:val="none" w:sz="0" w:space="0" w:color="auto"/>
                <w:left w:val="none" w:sz="0" w:space="0" w:color="auto"/>
                <w:bottom w:val="none" w:sz="0" w:space="0" w:color="auto"/>
                <w:right w:val="none" w:sz="0" w:space="0" w:color="auto"/>
              </w:divBdr>
              <w:divsChild>
                <w:div w:id="945573942">
                  <w:marLeft w:val="0"/>
                  <w:marRight w:val="0"/>
                  <w:marTop w:val="0"/>
                  <w:marBottom w:val="0"/>
                  <w:divBdr>
                    <w:top w:val="none" w:sz="0" w:space="0" w:color="auto"/>
                    <w:left w:val="none" w:sz="0" w:space="0" w:color="auto"/>
                    <w:bottom w:val="none" w:sz="0" w:space="0" w:color="auto"/>
                    <w:right w:val="none" w:sz="0" w:space="0" w:color="auto"/>
                  </w:divBdr>
                </w:div>
              </w:divsChild>
            </w:div>
            <w:div w:id="1529904996">
              <w:marLeft w:val="0"/>
              <w:marRight w:val="0"/>
              <w:marTop w:val="0"/>
              <w:marBottom w:val="0"/>
              <w:divBdr>
                <w:top w:val="none" w:sz="0" w:space="0" w:color="auto"/>
                <w:left w:val="none" w:sz="0" w:space="0" w:color="auto"/>
                <w:bottom w:val="none" w:sz="0" w:space="0" w:color="auto"/>
                <w:right w:val="none" w:sz="0" w:space="0" w:color="auto"/>
              </w:divBdr>
              <w:divsChild>
                <w:div w:id="851997173">
                  <w:marLeft w:val="0"/>
                  <w:marRight w:val="0"/>
                  <w:marTop w:val="0"/>
                  <w:marBottom w:val="0"/>
                  <w:divBdr>
                    <w:top w:val="none" w:sz="0" w:space="0" w:color="auto"/>
                    <w:left w:val="none" w:sz="0" w:space="0" w:color="auto"/>
                    <w:bottom w:val="none" w:sz="0" w:space="0" w:color="auto"/>
                    <w:right w:val="none" w:sz="0" w:space="0" w:color="auto"/>
                  </w:divBdr>
                  <w:divsChild>
                    <w:div w:id="13961975">
                      <w:marLeft w:val="0"/>
                      <w:marRight w:val="0"/>
                      <w:marTop w:val="0"/>
                      <w:marBottom w:val="450"/>
                      <w:divBdr>
                        <w:top w:val="none" w:sz="0" w:space="0" w:color="auto"/>
                        <w:left w:val="none" w:sz="0" w:space="0" w:color="auto"/>
                        <w:bottom w:val="none" w:sz="0" w:space="0" w:color="auto"/>
                        <w:right w:val="none" w:sz="0" w:space="0" w:color="auto"/>
                      </w:divBdr>
                    </w:div>
                    <w:div w:id="156001537">
                      <w:marLeft w:val="0"/>
                      <w:marRight w:val="0"/>
                      <w:marTop w:val="0"/>
                      <w:marBottom w:val="0"/>
                      <w:divBdr>
                        <w:top w:val="none" w:sz="0" w:space="0" w:color="auto"/>
                        <w:left w:val="none" w:sz="0" w:space="0" w:color="auto"/>
                        <w:bottom w:val="none" w:sz="0" w:space="0" w:color="auto"/>
                        <w:right w:val="none" w:sz="0" w:space="0" w:color="auto"/>
                      </w:divBdr>
                      <w:divsChild>
                        <w:div w:id="1490369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3029380">
      <w:bodyDiv w:val="1"/>
      <w:marLeft w:val="0"/>
      <w:marRight w:val="0"/>
      <w:marTop w:val="0"/>
      <w:marBottom w:val="0"/>
      <w:divBdr>
        <w:top w:val="none" w:sz="0" w:space="0" w:color="auto"/>
        <w:left w:val="none" w:sz="0" w:space="0" w:color="auto"/>
        <w:bottom w:val="none" w:sz="0" w:space="0" w:color="auto"/>
        <w:right w:val="none" w:sz="0" w:space="0" w:color="auto"/>
      </w:divBdr>
      <w:divsChild>
        <w:div w:id="65762863">
          <w:marLeft w:val="-150"/>
          <w:marRight w:val="-150"/>
          <w:marTop w:val="0"/>
          <w:marBottom w:val="0"/>
          <w:divBdr>
            <w:top w:val="none" w:sz="0" w:space="0" w:color="auto"/>
            <w:left w:val="none" w:sz="0" w:space="0" w:color="auto"/>
            <w:bottom w:val="none" w:sz="0" w:space="0" w:color="auto"/>
            <w:right w:val="none" w:sz="0" w:space="0" w:color="auto"/>
          </w:divBdr>
          <w:divsChild>
            <w:div w:id="1362631478">
              <w:marLeft w:val="0"/>
              <w:marRight w:val="0"/>
              <w:marTop w:val="0"/>
              <w:marBottom w:val="0"/>
              <w:divBdr>
                <w:top w:val="none" w:sz="0" w:space="0" w:color="auto"/>
                <w:left w:val="none" w:sz="0" w:space="0" w:color="auto"/>
                <w:bottom w:val="none" w:sz="0" w:space="0" w:color="auto"/>
                <w:right w:val="none" w:sz="0" w:space="0" w:color="auto"/>
              </w:divBdr>
              <w:divsChild>
                <w:div w:id="1149251021">
                  <w:marLeft w:val="0"/>
                  <w:marRight w:val="0"/>
                  <w:marTop w:val="0"/>
                  <w:marBottom w:val="0"/>
                  <w:divBdr>
                    <w:top w:val="none" w:sz="0" w:space="0" w:color="auto"/>
                    <w:left w:val="none" w:sz="0" w:space="0" w:color="auto"/>
                    <w:bottom w:val="none" w:sz="0" w:space="0" w:color="auto"/>
                    <w:right w:val="none" w:sz="0" w:space="0" w:color="auto"/>
                  </w:divBdr>
                  <w:divsChild>
                    <w:div w:id="710307062">
                      <w:marLeft w:val="0"/>
                      <w:marRight w:val="0"/>
                      <w:marTop w:val="0"/>
                      <w:marBottom w:val="0"/>
                      <w:divBdr>
                        <w:top w:val="none" w:sz="0" w:space="0" w:color="auto"/>
                        <w:left w:val="none" w:sz="0" w:space="0" w:color="auto"/>
                        <w:bottom w:val="none" w:sz="0" w:space="0" w:color="auto"/>
                        <w:right w:val="none" w:sz="0" w:space="0" w:color="auto"/>
                      </w:divBdr>
                    </w:div>
                  </w:divsChild>
                </w:div>
                <w:div w:id="1399203464">
                  <w:marLeft w:val="0"/>
                  <w:marRight w:val="0"/>
                  <w:marTop w:val="0"/>
                  <w:marBottom w:val="0"/>
                  <w:divBdr>
                    <w:top w:val="none" w:sz="0" w:space="0" w:color="auto"/>
                    <w:left w:val="none" w:sz="0" w:space="0" w:color="auto"/>
                    <w:bottom w:val="none" w:sz="0" w:space="0" w:color="auto"/>
                    <w:right w:val="none" w:sz="0" w:space="0" w:color="auto"/>
                  </w:divBdr>
                  <w:divsChild>
                    <w:div w:id="663900505">
                      <w:marLeft w:val="0"/>
                      <w:marRight w:val="0"/>
                      <w:marTop w:val="0"/>
                      <w:marBottom w:val="0"/>
                      <w:divBdr>
                        <w:top w:val="none" w:sz="0" w:space="0" w:color="auto"/>
                        <w:left w:val="none" w:sz="0" w:space="0" w:color="auto"/>
                        <w:bottom w:val="none" w:sz="0" w:space="0" w:color="auto"/>
                        <w:right w:val="none" w:sz="0" w:space="0" w:color="auto"/>
                      </w:divBdr>
                      <w:divsChild>
                        <w:div w:id="59868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8710130">
          <w:marLeft w:val="-150"/>
          <w:marRight w:val="-150"/>
          <w:marTop w:val="0"/>
          <w:marBottom w:val="0"/>
          <w:divBdr>
            <w:top w:val="none" w:sz="0" w:space="0" w:color="auto"/>
            <w:left w:val="none" w:sz="0" w:space="0" w:color="auto"/>
            <w:bottom w:val="none" w:sz="0" w:space="0" w:color="auto"/>
            <w:right w:val="none" w:sz="0" w:space="0" w:color="auto"/>
          </w:divBdr>
          <w:divsChild>
            <w:div w:id="1168137240">
              <w:marLeft w:val="0"/>
              <w:marRight w:val="0"/>
              <w:marTop w:val="0"/>
              <w:marBottom w:val="0"/>
              <w:divBdr>
                <w:top w:val="none" w:sz="0" w:space="0" w:color="auto"/>
                <w:left w:val="none" w:sz="0" w:space="0" w:color="auto"/>
                <w:bottom w:val="none" w:sz="0" w:space="0" w:color="auto"/>
                <w:right w:val="none" w:sz="0" w:space="0" w:color="auto"/>
              </w:divBdr>
              <w:divsChild>
                <w:div w:id="361901731">
                  <w:marLeft w:val="0"/>
                  <w:marRight w:val="0"/>
                  <w:marTop w:val="0"/>
                  <w:marBottom w:val="0"/>
                  <w:divBdr>
                    <w:top w:val="none" w:sz="0" w:space="0" w:color="auto"/>
                    <w:left w:val="none" w:sz="0" w:space="0" w:color="auto"/>
                    <w:bottom w:val="none" w:sz="0" w:space="0" w:color="auto"/>
                    <w:right w:val="none" w:sz="0" w:space="0" w:color="auto"/>
                  </w:divBdr>
                  <w:divsChild>
                    <w:div w:id="1085766287">
                      <w:marLeft w:val="0"/>
                      <w:marRight w:val="0"/>
                      <w:marTop w:val="0"/>
                      <w:marBottom w:val="0"/>
                      <w:divBdr>
                        <w:top w:val="none" w:sz="0" w:space="0" w:color="auto"/>
                        <w:left w:val="none" w:sz="0" w:space="0" w:color="auto"/>
                        <w:bottom w:val="none" w:sz="0" w:space="0" w:color="auto"/>
                        <w:right w:val="none" w:sz="0" w:space="0" w:color="auto"/>
                      </w:divBdr>
                      <w:divsChild>
                        <w:div w:id="1007904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3462806">
      <w:bodyDiv w:val="1"/>
      <w:marLeft w:val="0"/>
      <w:marRight w:val="0"/>
      <w:marTop w:val="0"/>
      <w:marBottom w:val="0"/>
      <w:divBdr>
        <w:top w:val="none" w:sz="0" w:space="0" w:color="auto"/>
        <w:left w:val="none" w:sz="0" w:space="0" w:color="auto"/>
        <w:bottom w:val="none" w:sz="0" w:space="0" w:color="auto"/>
        <w:right w:val="none" w:sz="0" w:space="0" w:color="auto"/>
      </w:divBdr>
      <w:divsChild>
        <w:div w:id="530188243">
          <w:marLeft w:val="-107"/>
          <w:marRight w:val="-107"/>
          <w:marTop w:val="0"/>
          <w:marBottom w:val="0"/>
          <w:divBdr>
            <w:top w:val="none" w:sz="0" w:space="0" w:color="auto"/>
            <w:left w:val="none" w:sz="0" w:space="0" w:color="auto"/>
            <w:bottom w:val="none" w:sz="0" w:space="0" w:color="auto"/>
            <w:right w:val="none" w:sz="0" w:space="0" w:color="auto"/>
          </w:divBdr>
          <w:divsChild>
            <w:div w:id="379941196">
              <w:marLeft w:val="0"/>
              <w:marRight w:val="0"/>
              <w:marTop w:val="0"/>
              <w:marBottom w:val="0"/>
              <w:divBdr>
                <w:top w:val="none" w:sz="0" w:space="0" w:color="auto"/>
                <w:left w:val="none" w:sz="0" w:space="0" w:color="auto"/>
                <w:bottom w:val="none" w:sz="0" w:space="0" w:color="auto"/>
                <w:right w:val="none" w:sz="0" w:space="0" w:color="auto"/>
              </w:divBdr>
            </w:div>
            <w:div w:id="1090471532">
              <w:marLeft w:val="0"/>
              <w:marRight w:val="0"/>
              <w:marTop w:val="0"/>
              <w:marBottom w:val="0"/>
              <w:divBdr>
                <w:top w:val="none" w:sz="0" w:space="0" w:color="auto"/>
                <w:left w:val="none" w:sz="0" w:space="0" w:color="auto"/>
                <w:bottom w:val="none" w:sz="0" w:space="0" w:color="auto"/>
                <w:right w:val="none" w:sz="0" w:space="0" w:color="auto"/>
              </w:divBdr>
              <w:divsChild>
                <w:div w:id="98839797">
                  <w:marLeft w:val="0"/>
                  <w:marRight w:val="0"/>
                  <w:marTop w:val="0"/>
                  <w:marBottom w:val="0"/>
                  <w:divBdr>
                    <w:top w:val="none" w:sz="0" w:space="0" w:color="auto"/>
                    <w:left w:val="none" w:sz="0" w:space="0" w:color="auto"/>
                    <w:bottom w:val="none" w:sz="0" w:space="0" w:color="auto"/>
                    <w:right w:val="none" w:sz="0" w:space="0" w:color="auto"/>
                  </w:divBdr>
                  <w:divsChild>
                    <w:div w:id="75126970">
                      <w:marLeft w:val="0"/>
                      <w:marRight w:val="0"/>
                      <w:marTop w:val="0"/>
                      <w:marBottom w:val="0"/>
                      <w:divBdr>
                        <w:top w:val="none" w:sz="0" w:space="0" w:color="auto"/>
                        <w:left w:val="none" w:sz="0" w:space="0" w:color="auto"/>
                        <w:bottom w:val="none" w:sz="0" w:space="0" w:color="auto"/>
                        <w:right w:val="none" w:sz="0" w:space="0" w:color="auto"/>
                      </w:divBdr>
                      <w:divsChild>
                        <w:div w:id="651833694">
                          <w:marLeft w:val="0"/>
                          <w:marRight w:val="0"/>
                          <w:marTop w:val="0"/>
                          <w:marBottom w:val="0"/>
                          <w:divBdr>
                            <w:top w:val="none" w:sz="0" w:space="0" w:color="auto"/>
                            <w:left w:val="none" w:sz="0" w:space="0" w:color="auto"/>
                            <w:bottom w:val="none" w:sz="0" w:space="0" w:color="auto"/>
                            <w:right w:val="none" w:sz="0" w:space="0" w:color="auto"/>
                          </w:divBdr>
                          <w:divsChild>
                            <w:div w:id="415245059">
                              <w:marLeft w:val="0"/>
                              <w:marRight w:val="0"/>
                              <w:marTop w:val="0"/>
                              <w:marBottom w:val="0"/>
                              <w:divBdr>
                                <w:top w:val="none" w:sz="0" w:space="0" w:color="auto"/>
                                <w:left w:val="none" w:sz="0" w:space="0" w:color="auto"/>
                                <w:bottom w:val="none" w:sz="0" w:space="0" w:color="auto"/>
                                <w:right w:val="none" w:sz="0" w:space="0" w:color="auto"/>
                              </w:divBdr>
                            </w:div>
                            <w:div w:id="563876317">
                              <w:marLeft w:val="0"/>
                              <w:marRight w:val="0"/>
                              <w:marTop w:val="0"/>
                              <w:marBottom w:val="0"/>
                              <w:divBdr>
                                <w:top w:val="none" w:sz="0" w:space="0" w:color="auto"/>
                                <w:left w:val="none" w:sz="0" w:space="0" w:color="auto"/>
                                <w:bottom w:val="none" w:sz="0" w:space="0" w:color="auto"/>
                                <w:right w:val="none" w:sz="0" w:space="0" w:color="auto"/>
                              </w:divBdr>
                            </w:div>
                            <w:div w:id="755588714">
                              <w:marLeft w:val="0"/>
                              <w:marRight w:val="0"/>
                              <w:marTop w:val="0"/>
                              <w:marBottom w:val="0"/>
                              <w:divBdr>
                                <w:top w:val="none" w:sz="0" w:space="0" w:color="auto"/>
                                <w:left w:val="none" w:sz="0" w:space="0" w:color="auto"/>
                                <w:bottom w:val="none" w:sz="0" w:space="0" w:color="auto"/>
                                <w:right w:val="none" w:sz="0" w:space="0" w:color="auto"/>
                              </w:divBdr>
                            </w:div>
                            <w:div w:id="1172337956">
                              <w:marLeft w:val="0"/>
                              <w:marRight w:val="0"/>
                              <w:marTop w:val="0"/>
                              <w:marBottom w:val="0"/>
                              <w:divBdr>
                                <w:top w:val="none" w:sz="0" w:space="0" w:color="auto"/>
                                <w:left w:val="none" w:sz="0" w:space="0" w:color="auto"/>
                                <w:bottom w:val="none" w:sz="0" w:space="0" w:color="auto"/>
                                <w:right w:val="none" w:sz="0" w:space="0" w:color="auto"/>
                              </w:divBdr>
                            </w:div>
                            <w:div w:id="1286352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166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553400">
          <w:marLeft w:val="-107"/>
          <w:marRight w:val="-107"/>
          <w:marTop w:val="0"/>
          <w:marBottom w:val="0"/>
          <w:divBdr>
            <w:top w:val="none" w:sz="0" w:space="0" w:color="auto"/>
            <w:left w:val="none" w:sz="0" w:space="0" w:color="auto"/>
            <w:bottom w:val="none" w:sz="0" w:space="0" w:color="auto"/>
            <w:right w:val="none" w:sz="0" w:space="0" w:color="auto"/>
          </w:divBdr>
          <w:divsChild>
            <w:div w:id="801733892">
              <w:marLeft w:val="0"/>
              <w:marRight w:val="0"/>
              <w:marTop w:val="0"/>
              <w:marBottom w:val="0"/>
              <w:divBdr>
                <w:top w:val="none" w:sz="0" w:space="0" w:color="auto"/>
                <w:left w:val="none" w:sz="0" w:space="0" w:color="auto"/>
                <w:bottom w:val="none" w:sz="0" w:space="0" w:color="auto"/>
                <w:right w:val="none" w:sz="0" w:space="0" w:color="auto"/>
              </w:divBdr>
              <w:divsChild>
                <w:div w:id="500118365">
                  <w:marLeft w:val="0"/>
                  <w:marRight w:val="0"/>
                  <w:marTop w:val="0"/>
                  <w:marBottom w:val="0"/>
                  <w:divBdr>
                    <w:top w:val="none" w:sz="0" w:space="0" w:color="auto"/>
                    <w:left w:val="none" w:sz="0" w:space="0" w:color="auto"/>
                    <w:bottom w:val="none" w:sz="0" w:space="0" w:color="auto"/>
                    <w:right w:val="none" w:sz="0" w:space="0" w:color="auto"/>
                  </w:divBdr>
                  <w:divsChild>
                    <w:div w:id="1578127733">
                      <w:marLeft w:val="0"/>
                      <w:marRight w:val="0"/>
                      <w:marTop w:val="0"/>
                      <w:marBottom w:val="0"/>
                      <w:divBdr>
                        <w:top w:val="none" w:sz="0" w:space="0" w:color="auto"/>
                        <w:left w:val="none" w:sz="0" w:space="0" w:color="auto"/>
                        <w:bottom w:val="none" w:sz="0" w:space="0" w:color="auto"/>
                        <w:right w:val="none" w:sz="0" w:space="0" w:color="auto"/>
                      </w:divBdr>
                    </w:div>
                  </w:divsChild>
                </w:div>
                <w:div w:id="731274478">
                  <w:marLeft w:val="0"/>
                  <w:marRight w:val="0"/>
                  <w:marTop w:val="0"/>
                  <w:marBottom w:val="0"/>
                  <w:divBdr>
                    <w:top w:val="none" w:sz="0" w:space="0" w:color="auto"/>
                    <w:left w:val="none" w:sz="0" w:space="0" w:color="auto"/>
                    <w:bottom w:val="none" w:sz="0" w:space="0" w:color="auto"/>
                    <w:right w:val="none" w:sz="0" w:space="0" w:color="auto"/>
                  </w:divBdr>
                  <w:divsChild>
                    <w:div w:id="894778022">
                      <w:marLeft w:val="0"/>
                      <w:marRight w:val="0"/>
                      <w:marTop w:val="0"/>
                      <w:marBottom w:val="0"/>
                      <w:divBdr>
                        <w:top w:val="none" w:sz="0" w:space="0" w:color="auto"/>
                        <w:left w:val="none" w:sz="0" w:space="0" w:color="auto"/>
                        <w:bottom w:val="none" w:sz="0" w:space="0" w:color="auto"/>
                        <w:right w:val="none" w:sz="0" w:space="0" w:color="auto"/>
                      </w:divBdr>
                      <w:divsChild>
                        <w:div w:id="286855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3802990">
      <w:bodyDiv w:val="1"/>
      <w:marLeft w:val="0"/>
      <w:marRight w:val="0"/>
      <w:marTop w:val="0"/>
      <w:marBottom w:val="0"/>
      <w:divBdr>
        <w:top w:val="none" w:sz="0" w:space="0" w:color="auto"/>
        <w:left w:val="none" w:sz="0" w:space="0" w:color="auto"/>
        <w:bottom w:val="none" w:sz="0" w:space="0" w:color="auto"/>
        <w:right w:val="none" w:sz="0" w:space="0" w:color="auto"/>
      </w:divBdr>
      <w:divsChild>
        <w:div w:id="339770761">
          <w:marLeft w:val="-225"/>
          <w:marRight w:val="-225"/>
          <w:marTop w:val="0"/>
          <w:marBottom w:val="0"/>
          <w:divBdr>
            <w:top w:val="none" w:sz="0" w:space="0" w:color="auto"/>
            <w:left w:val="none" w:sz="0" w:space="0" w:color="auto"/>
            <w:bottom w:val="none" w:sz="0" w:space="0" w:color="auto"/>
            <w:right w:val="none" w:sz="0" w:space="0" w:color="auto"/>
          </w:divBdr>
        </w:div>
        <w:div w:id="1833912346">
          <w:marLeft w:val="-225"/>
          <w:marRight w:val="-225"/>
          <w:marTop w:val="0"/>
          <w:marBottom w:val="0"/>
          <w:divBdr>
            <w:top w:val="none" w:sz="0" w:space="0" w:color="auto"/>
            <w:left w:val="none" w:sz="0" w:space="0" w:color="auto"/>
            <w:bottom w:val="none" w:sz="0" w:space="0" w:color="auto"/>
            <w:right w:val="none" w:sz="0" w:space="0" w:color="auto"/>
          </w:divBdr>
          <w:divsChild>
            <w:div w:id="287663968">
              <w:marLeft w:val="0"/>
              <w:marRight w:val="0"/>
              <w:marTop w:val="0"/>
              <w:marBottom w:val="0"/>
              <w:divBdr>
                <w:top w:val="none" w:sz="0" w:space="0" w:color="auto"/>
                <w:left w:val="none" w:sz="0" w:space="0" w:color="auto"/>
                <w:bottom w:val="none" w:sz="0" w:space="0" w:color="auto"/>
                <w:right w:val="none" w:sz="0" w:space="0" w:color="auto"/>
              </w:divBdr>
              <w:divsChild>
                <w:div w:id="769665381">
                  <w:marLeft w:val="0"/>
                  <w:marRight w:val="0"/>
                  <w:marTop w:val="0"/>
                  <w:marBottom w:val="0"/>
                  <w:divBdr>
                    <w:top w:val="none" w:sz="0" w:space="0" w:color="auto"/>
                    <w:left w:val="none" w:sz="0" w:space="0" w:color="auto"/>
                    <w:bottom w:val="none" w:sz="0" w:space="0" w:color="auto"/>
                    <w:right w:val="none" w:sz="0" w:space="0" w:color="auto"/>
                  </w:divBdr>
                </w:div>
                <w:div w:id="724064996">
                  <w:marLeft w:val="0"/>
                  <w:marRight w:val="0"/>
                  <w:marTop w:val="0"/>
                  <w:marBottom w:val="0"/>
                  <w:divBdr>
                    <w:top w:val="none" w:sz="0" w:space="0" w:color="auto"/>
                    <w:left w:val="none" w:sz="0" w:space="0" w:color="auto"/>
                    <w:bottom w:val="none" w:sz="0" w:space="0" w:color="auto"/>
                    <w:right w:val="none" w:sz="0" w:space="0" w:color="auto"/>
                  </w:divBdr>
                </w:div>
                <w:div w:id="2027516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265167">
      <w:bodyDiv w:val="1"/>
      <w:marLeft w:val="0"/>
      <w:marRight w:val="0"/>
      <w:marTop w:val="0"/>
      <w:marBottom w:val="0"/>
      <w:divBdr>
        <w:top w:val="none" w:sz="0" w:space="0" w:color="auto"/>
        <w:left w:val="none" w:sz="0" w:space="0" w:color="auto"/>
        <w:bottom w:val="none" w:sz="0" w:space="0" w:color="auto"/>
        <w:right w:val="none" w:sz="0" w:space="0" w:color="auto"/>
      </w:divBdr>
      <w:divsChild>
        <w:div w:id="992635429">
          <w:marLeft w:val="0"/>
          <w:marRight w:val="0"/>
          <w:marTop w:val="315"/>
          <w:marBottom w:val="0"/>
          <w:divBdr>
            <w:top w:val="none" w:sz="0" w:space="0" w:color="auto"/>
            <w:left w:val="none" w:sz="0" w:space="0" w:color="auto"/>
            <w:bottom w:val="none" w:sz="0" w:space="0" w:color="auto"/>
            <w:right w:val="none" w:sz="0" w:space="0" w:color="auto"/>
          </w:divBdr>
          <w:divsChild>
            <w:div w:id="647251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385081">
      <w:bodyDiv w:val="1"/>
      <w:marLeft w:val="0"/>
      <w:marRight w:val="0"/>
      <w:marTop w:val="0"/>
      <w:marBottom w:val="0"/>
      <w:divBdr>
        <w:top w:val="none" w:sz="0" w:space="0" w:color="auto"/>
        <w:left w:val="none" w:sz="0" w:space="0" w:color="auto"/>
        <w:bottom w:val="none" w:sz="0" w:space="0" w:color="auto"/>
        <w:right w:val="none" w:sz="0" w:space="0" w:color="auto"/>
      </w:divBdr>
    </w:div>
    <w:div w:id="944731095">
      <w:bodyDiv w:val="1"/>
      <w:marLeft w:val="0"/>
      <w:marRight w:val="0"/>
      <w:marTop w:val="0"/>
      <w:marBottom w:val="0"/>
      <w:divBdr>
        <w:top w:val="none" w:sz="0" w:space="0" w:color="auto"/>
        <w:left w:val="none" w:sz="0" w:space="0" w:color="auto"/>
        <w:bottom w:val="none" w:sz="0" w:space="0" w:color="auto"/>
        <w:right w:val="none" w:sz="0" w:space="0" w:color="auto"/>
      </w:divBdr>
      <w:divsChild>
        <w:div w:id="1026518522">
          <w:marLeft w:val="-150"/>
          <w:marRight w:val="-150"/>
          <w:marTop w:val="0"/>
          <w:marBottom w:val="0"/>
          <w:divBdr>
            <w:top w:val="none" w:sz="0" w:space="0" w:color="auto"/>
            <w:left w:val="none" w:sz="0" w:space="0" w:color="auto"/>
            <w:bottom w:val="none" w:sz="0" w:space="0" w:color="auto"/>
            <w:right w:val="none" w:sz="0" w:space="0" w:color="auto"/>
          </w:divBdr>
          <w:divsChild>
            <w:div w:id="974526664">
              <w:marLeft w:val="0"/>
              <w:marRight w:val="0"/>
              <w:marTop w:val="0"/>
              <w:marBottom w:val="0"/>
              <w:divBdr>
                <w:top w:val="none" w:sz="0" w:space="0" w:color="auto"/>
                <w:left w:val="none" w:sz="0" w:space="0" w:color="auto"/>
                <w:bottom w:val="none" w:sz="0" w:space="0" w:color="auto"/>
                <w:right w:val="none" w:sz="0" w:space="0" w:color="auto"/>
              </w:divBdr>
              <w:divsChild>
                <w:div w:id="532614717">
                  <w:marLeft w:val="0"/>
                  <w:marRight w:val="0"/>
                  <w:marTop w:val="0"/>
                  <w:marBottom w:val="0"/>
                  <w:divBdr>
                    <w:top w:val="none" w:sz="0" w:space="0" w:color="auto"/>
                    <w:left w:val="none" w:sz="0" w:space="0" w:color="auto"/>
                    <w:bottom w:val="none" w:sz="0" w:space="0" w:color="auto"/>
                    <w:right w:val="none" w:sz="0" w:space="0" w:color="auto"/>
                  </w:divBdr>
                  <w:divsChild>
                    <w:div w:id="1265725972">
                      <w:marLeft w:val="0"/>
                      <w:marRight w:val="0"/>
                      <w:marTop w:val="0"/>
                      <w:marBottom w:val="450"/>
                      <w:divBdr>
                        <w:top w:val="none" w:sz="0" w:space="0" w:color="auto"/>
                        <w:left w:val="none" w:sz="0" w:space="0" w:color="auto"/>
                        <w:bottom w:val="none" w:sz="0" w:space="0" w:color="auto"/>
                        <w:right w:val="none" w:sz="0" w:space="0" w:color="auto"/>
                      </w:divBdr>
                    </w:div>
                    <w:div w:id="1513034608">
                      <w:marLeft w:val="0"/>
                      <w:marRight w:val="0"/>
                      <w:marTop w:val="0"/>
                      <w:marBottom w:val="0"/>
                      <w:divBdr>
                        <w:top w:val="none" w:sz="0" w:space="0" w:color="auto"/>
                        <w:left w:val="none" w:sz="0" w:space="0" w:color="auto"/>
                        <w:bottom w:val="none" w:sz="0" w:space="0" w:color="auto"/>
                        <w:right w:val="none" w:sz="0" w:space="0" w:color="auto"/>
                      </w:divBdr>
                      <w:divsChild>
                        <w:div w:id="108221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351836">
              <w:marLeft w:val="0"/>
              <w:marRight w:val="0"/>
              <w:marTop w:val="0"/>
              <w:marBottom w:val="0"/>
              <w:divBdr>
                <w:top w:val="none" w:sz="0" w:space="0" w:color="auto"/>
                <w:left w:val="none" w:sz="0" w:space="0" w:color="auto"/>
                <w:bottom w:val="none" w:sz="0" w:space="0" w:color="auto"/>
                <w:right w:val="none" w:sz="0" w:space="0" w:color="auto"/>
              </w:divBdr>
            </w:div>
          </w:divsChild>
        </w:div>
        <w:div w:id="1103693863">
          <w:marLeft w:val="-150"/>
          <w:marRight w:val="-150"/>
          <w:marTop w:val="0"/>
          <w:marBottom w:val="0"/>
          <w:divBdr>
            <w:top w:val="none" w:sz="0" w:space="0" w:color="auto"/>
            <w:left w:val="none" w:sz="0" w:space="0" w:color="auto"/>
            <w:bottom w:val="none" w:sz="0" w:space="0" w:color="auto"/>
            <w:right w:val="none" w:sz="0" w:space="0" w:color="auto"/>
          </w:divBdr>
          <w:divsChild>
            <w:div w:id="93671625">
              <w:marLeft w:val="0"/>
              <w:marRight w:val="0"/>
              <w:marTop w:val="0"/>
              <w:marBottom w:val="0"/>
              <w:divBdr>
                <w:top w:val="none" w:sz="0" w:space="0" w:color="auto"/>
                <w:left w:val="none" w:sz="0" w:space="0" w:color="auto"/>
                <w:bottom w:val="none" w:sz="0" w:space="0" w:color="auto"/>
                <w:right w:val="none" w:sz="0" w:space="0" w:color="auto"/>
              </w:divBdr>
              <w:divsChild>
                <w:div w:id="1110975814">
                  <w:marLeft w:val="0"/>
                  <w:marRight w:val="0"/>
                  <w:marTop w:val="0"/>
                  <w:marBottom w:val="0"/>
                  <w:divBdr>
                    <w:top w:val="none" w:sz="0" w:space="0" w:color="auto"/>
                    <w:left w:val="none" w:sz="0" w:space="0" w:color="auto"/>
                    <w:bottom w:val="none" w:sz="0" w:space="0" w:color="auto"/>
                    <w:right w:val="none" w:sz="0" w:space="0" w:color="auto"/>
                  </w:divBdr>
                  <w:divsChild>
                    <w:div w:id="1071926179">
                      <w:marLeft w:val="0"/>
                      <w:marRight w:val="0"/>
                      <w:marTop w:val="0"/>
                      <w:marBottom w:val="0"/>
                      <w:divBdr>
                        <w:top w:val="none" w:sz="0" w:space="0" w:color="auto"/>
                        <w:left w:val="none" w:sz="0" w:space="0" w:color="auto"/>
                        <w:bottom w:val="none" w:sz="0" w:space="0" w:color="auto"/>
                        <w:right w:val="none" w:sz="0" w:space="0" w:color="auto"/>
                      </w:divBdr>
                      <w:divsChild>
                        <w:div w:id="1020815379">
                          <w:marLeft w:val="0"/>
                          <w:marRight w:val="0"/>
                          <w:marTop w:val="0"/>
                          <w:marBottom w:val="0"/>
                          <w:divBdr>
                            <w:top w:val="none" w:sz="0" w:space="0" w:color="auto"/>
                            <w:left w:val="none" w:sz="0" w:space="0" w:color="auto"/>
                            <w:bottom w:val="none" w:sz="0" w:space="0" w:color="auto"/>
                            <w:right w:val="none" w:sz="0" w:space="0" w:color="auto"/>
                          </w:divBdr>
                        </w:div>
                      </w:divsChild>
                    </w:div>
                    <w:div w:id="119291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4733710">
      <w:bodyDiv w:val="1"/>
      <w:marLeft w:val="0"/>
      <w:marRight w:val="0"/>
      <w:marTop w:val="0"/>
      <w:marBottom w:val="0"/>
      <w:divBdr>
        <w:top w:val="none" w:sz="0" w:space="0" w:color="auto"/>
        <w:left w:val="none" w:sz="0" w:space="0" w:color="auto"/>
        <w:bottom w:val="none" w:sz="0" w:space="0" w:color="auto"/>
        <w:right w:val="none" w:sz="0" w:space="0" w:color="auto"/>
      </w:divBdr>
      <w:divsChild>
        <w:div w:id="1406806904">
          <w:marLeft w:val="0"/>
          <w:marRight w:val="0"/>
          <w:marTop w:val="0"/>
          <w:marBottom w:val="0"/>
          <w:divBdr>
            <w:top w:val="none" w:sz="0" w:space="0" w:color="auto"/>
            <w:left w:val="none" w:sz="0" w:space="0" w:color="auto"/>
            <w:bottom w:val="none" w:sz="0" w:space="0" w:color="auto"/>
            <w:right w:val="none" w:sz="0" w:space="0" w:color="auto"/>
          </w:divBdr>
        </w:div>
      </w:divsChild>
    </w:div>
    <w:div w:id="945312470">
      <w:bodyDiv w:val="1"/>
      <w:marLeft w:val="0"/>
      <w:marRight w:val="0"/>
      <w:marTop w:val="0"/>
      <w:marBottom w:val="0"/>
      <w:divBdr>
        <w:top w:val="none" w:sz="0" w:space="0" w:color="auto"/>
        <w:left w:val="none" w:sz="0" w:space="0" w:color="auto"/>
        <w:bottom w:val="none" w:sz="0" w:space="0" w:color="auto"/>
        <w:right w:val="none" w:sz="0" w:space="0" w:color="auto"/>
      </w:divBdr>
      <w:divsChild>
        <w:div w:id="158155180">
          <w:marLeft w:val="0"/>
          <w:marRight w:val="0"/>
          <w:marTop w:val="0"/>
          <w:marBottom w:val="0"/>
          <w:divBdr>
            <w:top w:val="none" w:sz="0" w:space="0" w:color="auto"/>
            <w:left w:val="none" w:sz="0" w:space="0" w:color="auto"/>
            <w:bottom w:val="none" w:sz="0" w:space="0" w:color="auto"/>
            <w:right w:val="none" w:sz="0" w:space="0" w:color="auto"/>
          </w:divBdr>
        </w:div>
        <w:div w:id="1445417357">
          <w:marLeft w:val="0"/>
          <w:marRight w:val="0"/>
          <w:marTop w:val="375"/>
          <w:marBottom w:val="0"/>
          <w:divBdr>
            <w:top w:val="none" w:sz="0" w:space="0" w:color="auto"/>
            <w:left w:val="none" w:sz="0" w:space="0" w:color="auto"/>
            <w:bottom w:val="none" w:sz="0" w:space="0" w:color="auto"/>
            <w:right w:val="none" w:sz="0" w:space="0" w:color="auto"/>
          </w:divBdr>
          <w:divsChild>
            <w:div w:id="432551528">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 w:id="945623781">
      <w:bodyDiv w:val="1"/>
      <w:marLeft w:val="0"/>
      <w:marRight w:val="0"/>
      <w:marTop w:val="0"/>
      <w:marBottom w:val="0"/>
      <w:divBdr>
        <w:top w:val="none" w:sz="0" w:space="0" w:color="auto"/>
        <w:left w:val="none" w:sz="0" w:space="0" w:color="auto"/>
        <w:bottom w:val="none" w:sz="0" w:space="0" w:color="auto"/>
        <w:right w:val="none" w:sz="0" w:space="0" w:color="auto"/>
      </w:divBdr>
      <w:divsChild>
        <w:div w:id="1402169720">
          <w:marLeft w:val="-150"/>
          <w:marRight w:val="-150"/>
          <w:marTop w:val="0"/>
          <w:marBottom w:val="0"/>
          <w:divBdr>
            <w:top w:val="none" w:sz="0" w:space="0" w:color="auto"/>
            <w:left w:val="none" w:sz="0" w:space="0" w:color="auto"/>
            <w:bottom w:val="none" w:sz="0" w:space="0" w:color="auto"/>
            <w:right w:val="none" w:sz="0" w:space="0" w:color="auto"/>
          </w:divBdr>
          <w:divsChild>
            <w:div w:id="17715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696611">
      <w:bodyDiv w:val="1"/>
      <w:marLeft w:val="0"/>
      <w:marRight w:val="0"/>
      <w:marTop w:val="0"/>
      <w:marBottom w:val="0"/>
      <w:divBdr>
        <w:top w:val="none" w:sz="0" w:space="0" w:color="auto"/>
        <w:left w:val="none" w:sz="0" w:space="0" w:color="auto"/>
        <w:bottom w:val="none" w:sz="0" w:space="0" w:color="auto"/>
        <w:right w:val="none" w:sz="0" w:space="0" w:color="auto"/>
      </w:divBdr>
      <w:divsChild>
        <w:div w:id="248000797">
          <w:marLeft w:val="-107"/>
          <w:marRight w:val="-107"/>
          <w:marTop w:val="0"/>
          <w:marBottom w:val="0"/>
          <w:divBdr>
            <w:top w:val="none" w:sz="0" w:space="0" w:color="auto"/>
            <w:left w:val="none" w:sz="0" w:space="0" w:color="auto"/>
            <w:bottom w:val="none" w:sz="0" w:space="0" w:color="auto"/>
            <w:right w:val="none" w:sz="0" w:space="0" w:color="auto"/>
          </w:divBdr>
          <w:divsChild>
            <w:div w:id="1511095135">
              <w:marLeft w:val="0"/>
              <w:marRight w:val="0"/>
              <w:marTop w:val="0"/>
              <w:marBottom w:val="0"/>
              <w:divBdr>
                <w:top w:val="none" w:sz="0" w:space="0" w:color="auto"/>
                <w:left w:val="none" w:sz="0" w:space="0" w:color="auto"/>
                <w:bottom w:val="none" w:sz="0" w:space="0" w:color="auto"/>
                <w:right w:val="none" w:sz="0" w:space="0" w:color="auto"/>
              </w:divBdr>
              <w:divsChild>
                <w:div w:id="1176189842">
                  <w:marLeft w:val="0"/>
                  <w:marRight w:val="0"/>
                  <w:marTop w:val="0"/>
                  <w:marBottom w:val="0"/>
                  <w:divBdr>
                    <w:top w:val="none" w:sz="0" w:space="0" w:color="auto"/>
                    <w:left w:val="none" w:sz="0" w:space="0" w:color="auto"/>
                    <w:bottom w:val="none" w:sz="0" w:space="0" w:color="auto"/>
                    <w:right w:val="none" w:sz="0" w:space="0" w:color="auto"/>
                  </w:divBdr>
                  <w:divsChild>
                    <w:div w:id="249235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039512">
          <w:marLeft w:val="-107"/>
          <w:marRight w:val="-107"/>
          <w:marTop w:val="0"/>
          <w:marBottom w:val="0"/>
          <w:divBdr>
            <w:top w:val="none" w:sz="0" w:space="0" w:color="auto"/>
            <w:left w:val="none" w:sz="0" w:space="0" w:color="auto"/>
            <w:bottom w:val="none" w:sz="0" w:space="0" w:color="auto"/>
            <w:right w:val="none" w:sz="0" w:space="0" w:color="auto"/>
          </w:divBdr>
          <w:divsChild>
            <w:div w:id="736902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817154">
      <w:bodyDiv w:val="1"/>
      <w:marLeft w:val="0"/>
      <w:marRight w:val="0"/>
      <w:marTop w:val="0"/>
      <w:marBottom w:val="0"/>
      <w:divBdr>
        <w:top w:val="none" w:sz="0" w:space="0" w:color="auto"/>
        <w:left w:val="none" w:sz="0" w:space="0" w:color="auto"/>
        <w:bottom w:val="none" w:sz="0" w:space="0" w:color="auto"/>
        <w:right w:val="none" w:sz="0" w:space="0" w:color="auto"/>
      </w:divBdr>
      <w:divsChild>
        <w:div w:id="336419975">
          <w:marLeft w:val="-100"/>
          <w:marRight w:val="-100"/>
          <w:marTop w:val="0"/>
          <w:marBottom w:val="0"/>
          <w:divBdr>
            <w:top w:val="none" w:sz="0" w:space="0" w:color="auto"/>
            <w:left w:val="none" w:sz="0" w:space="0" w:color="auto"/>
            <w:bottom w:val="none" w:sz="0" w:space="0" w:color="auto"/>
            <w:right w:val="none" w:sz="0" w:space="0" w:color="auto"/>
          </w:divBdr>
        </w:div>
      </w:divsChild>
    </w:div>
    <w:div w:id="946423758">
      <w:bodyDiv w:val="1"/>
      <w:marLeft w:val="0"/>
      <w:marRight w:val="0"/>
      <w:marTop w:val="0"/>
      <w:marBottom w:val="0"/>
      <w:divBdr>
        <w:top w:val="none" w:sz="0" w:space="0" w:color="auto"/>
        <w:left w:val="none" w:sz="0" w:space="0" w:color="auto"/>
        <w:bottom w:val="none" w:sz="0" w:space="0" w:color="auto"/>
        <w:right w:val="none" w:sz="0" w:space="0" w:color="auto"/>
      </w:divBdr>
      <w:divsChild>
        <w:div w:id="409814609">
          <w:marLeft w:val="-150"/>
          <w:marRight w:val="-150"/>
          <w:marTop w:val="0"/>
          <w:marBottom w:val="0"/>
          <w:divBdr>
            <w:top w:val="none" w:sz="0" w:space="0" w:color="auto"/>
            <w:left w:val="none" w:sz="0" w:space="0" w:color="auto"/>
            <w:bottom w:val="none" w:sz="0" w:space="0" w:color="auto"/>
            <w:right w:val="none" w:sz="0" w:space="0" w:color="auto"/>
          </w:divBdr>
          <w:divsChild>
            <w:div w:id="1066562304">
              <w:marLeft w:val="0"/>
              <w:marRight w:val="0"/>
              <w:marTop w:val="0"/>
              <w:marBottom w:val="0"/>
              <w:divBdr>
                <w:top w:val="none" w:sz="0" w:space="0" w:color="auto"/>
                <w:left w:val="none" w:sz="0" w:space="0" w:color="auto"/>
                <w:bottom w:val="none" w:sz="0" w:space="0" w:color="auto"/>
                <w:right w:val="none" w:sz="0" w:space="0" w:color="auto"/>
              </w:divBdr>
              <w:divsChild>
                <w:div w:id="10450136">
                  <w:marLeft w:val="0"/>
                  <w:marRight w:val="0"/>
                  <w:marTop w:val="0"/>
                  <w:marBottom w:val="0"/>
                  <w:divBdr>
                    <w:top w:val="none" w:sz="0" w:space="0" w:color="auto"/>
                    <w:left w:val="none" w:sz="0" w:space="0" w:color="auto"/>
                    <w:bottom w:val="none" w:sz="0" w:space="0" w:color="auto"/>
                    <w:right w:val="none" w:sz="0" w:space="0" w:color="auto"/>
                  </w:divBdr>
                </w:div>
              </w:divsChild>
            </w:div>
            <w:div w:id="1557736125">
              <w:marLeft w:val="0"/>
              <w:marRight w:val="0"/>
              <w:marTop w:val="0"/>
              <w:marBottom w:val="0"/>
              <w:divBdr>
                <w:top w:val="none" w:sz="0" w:space="0" w:color="auto"/>
                <w:left w:val="none" w:sz="0" w:space="0" w:color="auto"/>
                <w:bottom w:val="none" w:sz="0" w:space="0" w:color="auto"/>
                <w:right w:val="none" w:sz="0" w:space="0" w:color="auto"/>
              </w:divBdr>
              <w:divsChild>
                <w:div w:id="1379284581">
                  <w:marLeft w:val="0"/>
                  <w:marRight w:val="0"/>
                  <w:marTop w:val="0"/>
                  <w:marBottom w:val="0"/>
                  <w:divBdr>
                    <w:top w:val="none" w:sz="0" w:space="0" w:color="auto"/>
                    <w:left w:val="none" w:sz="0" w:space="0" w:color="auto"/>
                    <w:bottom w:val="none" w:sz="0" w:space="0" w:color="auto"/>
                    <w:right w:val="none" w:sz="0" w:space="0" w:color="auto"/>
                  </w:divBdr>
                  <w:divsChild>
                    <w:div w:id="274678771">
                      <w:marLeft w:val="0"/>
                      <w:marRight w:val="0"/>
                      <w:marTop w:val="0"/>
                      <w:marBottom w:val="0"/>
                      <w:divBdr>
                        <w:top w:val="none" w:sz="0" w:space="0" w:color="auto"/>
                        <w:left w:val="none" w:sz="0" w:space="0" w:color="auto"/>
                        <w:bottom w:val="none" w:sz="0" w:space="0" w:color="auto"/>
                        <w:right w:val="none" w:sz="0" w:space="0" w:color="auto"/>
                      </w:divBdr>
                    </w:div>
                    <w:div w:id="15195430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946471327">
      <w:bodyDiv w:val="1"/>
      <w:marLeft w:val="0"/>
      <w:marRight w:val="0"/>
      <w:marTop w:val="0"/>
      <w:marBottom w:val="0"/>
      <w:divBdr>
        <w:top w:val="none" w:sz="0" w:space="0" w:color="auto"/>
        <w:left w:val="none" w:sz="0" w:space="0" w:color="auto"/>
        <w:bottom w:val="none" w:sz="0" w:space="0" w:color="auto"/>
        <w:right w:val="none" w:sz="0" w:space="0" w:color="auto"/>
      </w:divBdr>
      <w:divsChild>
        <w:div w:id="784348220">
          <w:marLeft w:val="-225"/>
          <w:marRight w:val="-225"/>
          <w:marTop w:val="0"/>
          <w:marBottom w:val="0"/>
          <w:divBdr>
            <w:top w:val="none" w:sz="0" w:space="0" w:color="auto"/>
            <w:left w:val="none" w:sz="0" w:space="0" w:color="auto"/>
            <w:bottom w:val="none" w:sz="0" w:space="0" w:color="auto"/>
            <w:right w:val="none" w:sz="0" w:space="0" w:color="auto"/>
          </w:divBdr>
        </w:div>
        <w:div w:id="625240209">
          <w:marLeft w:val="-225"/>
          <w:marRight w:val="-225"/>
          <w:marTop w:val="0"/>
          <w:marBottom w:val="0"/>
          <w:divBdr>
            <w:top w:val="none" w:sz="0" w:space="0" w:color="auto"/>
            <w:left w:val="none" w:sz="0" w:space="0" w:color="auto"/>
            <w:bottom w:val="none" w:sz="0" w:space="0" w:color="auto"/>
            <w:right w:val="none" w:sz="0" w:space="0" w:color="auto"/>
          </w:divBdr>
          <w:divsChild>
            <w:div w:id="1488017271">
              <w:marLeft w:val="0"/>
              <w:marRight w:val="0"/>
              <w:marTop w:val="0"/>
              <w:marBottom w:val="0"/>
              <w:divBdr>
                <w:top w:val="none" w:sz="0" w:space="0" w:color="auto"/>
                <w:left w:val="none" w:sz="0" w:space="0" w:color="auto"/>
                <w:bottom w:val="none" w:sz="0" w:space="0" w:color="auto"/>
                <w:right w:val="none" w:sz="0" w:space="0" w:color="auto"/>
              </w:divBdr>
              <w:divsChild>
                <w:div w:id="95914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545154">
      <w:bodyDiv w:val="1"/>
      <w:marLeft w:val="0"/>
      <w:marRight w:val="0"/>
      <w:marTop w:val="0"/>
      <w:marBottom w:val="0"/>
      <w:divBdr>
        <w:top w:val="none" w:sz="0" w:space="0" w:color="auto"/>
        <w:left w:val="none" w:sz="0" w:space="0" w:color="auto"/>
        <w:bottom w:val="none" w:sz="0" w:space="0" w:color="auto"/>
        <w:right w:val="none" w:sz="0" w:space="0" w:color="auto"/>
      </w:divBdr>
      <w:divsChild>
        <w:div w:id="1415710634">
          <w:marLeft w:val="-225"/>
          <w:marRight w:val="-225"/>
          <w:marTop w:val="0"/>
          <w:marBottom w:val="0"/>
          <w:divBdr>
            <w:top w:val="none" w:sz="0" w:space="0" w:color="auto"/>
            <w:left w:val="none" w:sz="0" w:space="0" w:color="auto"/>
            <w:bottom w:val="none" w:sz="0" w:space="0" w:color="auto"/>
            <w:right w:val="none" w:sz="0" w:space="0" w:color="auto"/>
          </w:divBdr>
        </w:div>
        <w:div w:id="1580478008">
          <w:marLeft w:val="-225"/>
          <w:marRight w:val="-225"/>
          <w:marTop w:val="0"/>
          <w:marBottom w:val="0"/>
          <w:divBdr>
            <w:top w:val="none" w:sz="0" w:space="0" w:color="auto"/>
            <w:left w:val="none" w:sz="0" w:space="0" w:color="auto"/>
            <w:bottom w:val="none" w:sz="0" w:space="0" w:color="auto"/>
            <w:right w:val="none" w:sz="0" w:space="0" w:color="auto"/>
          </w:divBdr>
          <w:divsChild>
            <w:div w:id="135103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740371">
      <w:bodyDiv w:val="1"/>
      <w:marLeft w:val="0"/>
      <w:marRight w:val="0"/>
      <w:marTop w:val="0"/>
      <w:marBottom w:val="0"/>
      <w:divBdr>
        <w:top w:val="none" w:sz="0" w:space="0" w:color="auto"/>
        <w:left w:val="none" w:sz="0" w:space="0" w:color="auto"/>
        <w:bottom w:val="none" w:sz="0" w:space="0" w:color="auto"/>
        <w:right w:val="none" w:sz="0" w:space="0" w:color="auto"/>
      </w:divBdr>
      <w:divsChild>
        <w:div w:id="379939028">
          <w:marLeft w:val="-150"/>
          <w:marRight w:val="-150"/>
          <w:marTop w:val="0"/>
          <w:marBottom w:val="0"/>
          <w:divBdr>
            <w:top w:val="none" w:sz="0" w:space="0" w:color="auto"/>
            <w:left w:val="none" w:sz="0" w:space="0" w:color="auto"/>
            <w:bottom w:val="none" w:sz="0" w:space="0" w:color="auto"/>
            <w:right w:val="none" w:sz="0" w:space="0" w:color="auto"/>
          </w:divBdr>
        </w:div>
        <w:div w:id="1462504705">
          <w:marLeft w:val="-150"/>
          <w:marRight w:val="-150"/>
          <w:marTop w:val="0"/>
          <w:marBottom w:val="0"/>
          <w:divBdr>
            <w:top w:val="none" w:sz="0" w:space="0" w:color="auto"/>
            <w:left w:val="none" w:sz="0" w:space="0" w:color="auto"/>
            <w:bottom w:val="none" w:sz="0" w:space="0" w:color="auto"/>
            <w:right w:val="none" w:sz="0" w:space="0" w:color="auto"/>
          </w:divBdr>
          <w:divsChild>
            <w:div w:id="1468818054">
              <w:marLeft w:val="0"/>
              <w:marRight w:val="0"/>
              <w:marTop w:val="0"/>
              <w:marBottom w:val="0"/>
              <w:divBdr>
                <w:top w:val="none" w:sz="0" w:space="0" w:color="auto"/>
                <w:left w:val="none" w:sz="0" w:space="0" w:color="auto"/>
                <w:bottom w:val="none" w:sz="0" w:space="0" w:color="auto"/>
                <w:right w:val="none" w:sz="0" w:space="0" w:color="auto"/>
              </w:divBdr>
              <w:divsChild>
                <w:div w:id="367026859">
                  <w:marLeft w:val="0"/>
                  <w:marRight w:val="0"/>
                  <w:marTop w:val="0"/>
                  <w:marBottom w:val="0"/>
                  <w:divBdr>
                    <w:top w:val="none" w:sz="0" w:space="0" w:color="auto"/>
                    <w:left w:val="none" w:sz="0" w:space="0" w:color="auto"/>
                    <w:bottom w:val="none" w:sz="0" w:space="0" w:color="auto"/>
                    <w:right w:val="none" w:sz="0" w:space="0" w:color="auto"/>
                  </w:divBdr>
                  <w:divsChild>
                    <w:div w:id="545214840">
                      <w:marLeft w:val="0"/>
                      <w:marRight w:val="0"/>
                      <w:marTop w:val="0"/>
                      <w:marBottom w:val="0"/>
                      <w:divBdr>
                        <w:top w:val="none" w:sz="0" w:space="0" w:color="auto"/>
                        <w:left w:val="none" w:sz="0" w:space="0" w:color="auto"/>
                        <w:bottom w:val="none" w:sz="0" w:space="0" w:color="auto"/>
                        <w:right w:val="none" w:sz="0" w:space="0" w:color="auto"/>
                      </w:divBdr>
                    </w:div>
                    <w:div w:id="1564759167">
                      <w:marLeft w:val="0"/>
                      <w:marRight w:val="0"/>
                      <w:marTop w:val="0"/>
                      <w:marBottom w:val="0"/>
                      <w:divBdr>
                        <w:top w:val="none" w:sz="0" w:space="0" w:color="auto"/>
                        <w:left w:val="none" w:sz="0" w:space="0" w:color="auto"/>
                        <w:bottom w:val="none" w:sz="0" w:space="0" w:color="auto"/>
                        <w:right w:val="none" w:sz="0" w:space="0" w:color="auto"/>
                      </w:divBdr>
                      <w:divsChild>
                        <w:div w:id="25913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6933772">
      <w:bodyDiv w:val="1"/>
      <w:marLeft w:val="0"/>
      <w:marRight w:val="0"/>
      <w:marTop w:val="0"/>
      <w:marBottom w:val="0"/>
      <w:divBdr>
        <w:top w:val="none" w:sz="0" w:space="0" w:color="auto"/>
        <w:left w:val="none" w:sz="0" w:space="0" w:color="auto"/>
        <w:bottom w:val="none" w:sz="0" w:space="0" w:color="auto"/>
        <w:right w:val="none" w:sz="0" w:space="0" w:color="auto"/>
      </w:divBdr>
      <w:divsChild>
        <w:div w:id="127088123">
          <w:marLeft w:val="0"/>
          <w:marRight w:val="0"/>
          <w:marTop w:val="0"/>
          <w:marBottom w:val="0"/>
          <w:divBdr>
            <w:top w:val="none" w:sz="0" w:space="0" w:color="auto"/>
            <w:left w:val="none" w:sz="0" w:space="0" w:color="auto"/>
            <w:bottom w:val="none" w:sz="0" w:space="0" w:color="auto"/>
            <w:right w:val="none" w:sz="0" w:space="0" w:color="auto"/>
          </w:divBdr>
          <w:divsChild>
            <w:div w:id="11885798">
              <w:marLeft w:val="0"/>
              <w:marRight w:val="0"/>
              <w:marTop w:val="0"/>
              <w:marBottom w:val="225"/>
              <w:divBdr>
                <w:top w:val="none" w:sz="0" w:space="0" w:color="auto"/>
                <w:left w:val="none" w:sz="0" w:space="0" w:color="auto"/>
                <w:bottom w:val="none" w:sz="0" w:space="0" w:color="auto"/>
                <w:right w:val="none" w:sz="0" w:space="0" w:color="auto"/>
              </w:divBdr>
            </w:div>
            <w:div w:id="183135883">
              <w:marLeft w:val="0"/>
              <w:marRight w:val="0"/>
              <w:marTop w:val="0"/>
              <w:marBottom w:val="240"/>
              <w:divBdr>
                <w:top w:val="none" w:sz="0" w:space="0" w:color="auto"/>
                <w:left w:val="none" w:sz="0" w:space="0" w:color="auto"/>
                <w:bottom w:val="none" w:sz="0" w:space="0" w:color="auto"/>
                <w:right w:val="none" w:sz="0" w:space="0" w:color="auto"/>
              </w:divBdr>
              <w:divsChild>
                <w:div w:id="468667969">
                  <w:marLeft w:val="0"/>
                  <w:marRight w:val="0"/>
                  <w:marTop w:val="0"/>
                  <w:marBottom w:val="0"/>
                  <w:divBdr>
                    <w:top w:val="none" w:sz="0" w:space="0" w:color="auto"/>
                    <w:left w:val="none" w:sz="0" w:space="0" w:color="auto"/>
                    <w:bottom w:val="none" w:sz="0" w:space="0" w:color="auto"/>
                    <w:right w:val="none" w:sz="0" w:space="0" w:color="auto"/>
                  </w:divBdr>
                </w:div>
                <w:div w:id="964697774">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246037480">
          <w:marLeft w:val="0"/>
          <w:marRight w:val="0"/>
          <w:marTop w:val="0"/>
          <w:marBottom w:val="315"/>
          <w:divBdr>
            <w:top w:val="none" w:sz="0" w:space="0" w:color="auto"/>
            <w:left w:val="none" w:sz="0" w:space="0" w:color="auto"/>
            <w:bottom w:val="none" w:sz="0" w:space="0" w:color="auto"/>
            <w:right w:val="none" w:sz="0" w:space="0" w:color="auto"/>
          </w:divBdr>
          <w:divsChild>
            <w:div w:id="1015419448">
              <w:marLeft w:val="0"/>
              <w:marRight w:val="0"/>
              <w:marTop w:val="0"/>
              <w:marBottom w:val="0"/>
              <w:divBdr>
                <w:top w:val="none" w:sz="0" w:space="0" w:color="auto"/>
                <w:left w:val="none" w:sz="0" w:space="0" w:color="auto"/>
                <w:bottom w:val="none" w:sz="0" w:space="0" w:color="auto"/>
                <w:right w:val="none" w:sz="0" w:space="0" w:color="auto"/>
              </w:divBdr>
              <w:divsChild>
                <w:div w:id="254942697">
                  <w:marLeft w:val="180"/>
                  <w:marRight w:val="0"/>
                  <w:marTop w:val="0"/>
                  <w:marBottom w:val="0"/>
                  <w:divBdr>
                    <w:top w:val="none" w:sz="0" w:space="0" w:color="auto"/>
                    <w:left w:val="none" w:sz="0" w:space="0" w:color="auto"/>
                    <w:bottom w:val="none" w:sz="0" w:space="0" w:color="auto"/>
                    <w:right w:val="none" w:sz="0" w:space="0" w:color="auto"/>
                  </w:divBdr>
                </w:div>
                <w:div w:id="287199223">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452047877">
          <w:marLeft w:val="0"/>
          <w:marRight w:val="0"/>
          <w:marTop w:val="315"/>
          <w:marBottom w:val="0"/>
          <w:divBdr>
            <w:top w:val="none" w:sz="0" w:space="0" w:color="auto"/>
            <w:left w:val="none" w:sz="0" w:space="0" w:color="auto"/>
            <w:bottom w:val="none" w:sz="0" w:space="0" w:color="auto"/>
            <w:right w:val="none" w:sz="0" w:space="0" w:color="auto"/>
          </w:divBdr>
          <w:divsChild>
            <w:div w:id="1459565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272228">
      <w:bodyDiv w:val="1"/>
      <w:marLeft w:val="0"/>
      <w:marRight w:val="0"/>
      <w:marTop w:val="0"/>
      <w:marBottom w:val="0"/>
      <w:divBdr>
        <w:top w:val="none" w:sz="0" w:space="0" w:color="auto"/>
        <w:left w:val="none" w:sz="0" w:space="0" w:color="auto"/>
        <w:bottom w:val="none" w:sz="0" w:space="0" w:color="auto"/>
        <w:right w:val="none" w:sz="0" w:space="0" w:color="auto"/>
      </w:divBdr>
    </w:div>
    <w:div w:id="947660774">
      <w:bodyDiv w:val="1"/>
      <w:marLeft w:val="0"/>
      <w:marRight w:val="0"/>
      <w:marTop w:val="0"/>
      <w:marBottom w:val="0"/>
      <w:divBdr>
        <w:top w:val="none" w:sz="0" w:space="0" w:color="auto"/>
        <w:left w:val="none" w:sz="0" w:space="0" w:color="auto"/>
        <w:bottom w:val="none" w:sz="0" w:space="0" w:color="auto"/>
        <w:right w:val="none" w:sz="0" w:space="0" w:color="auto"/>
      </w:divBdr>
      <w:divsChild>
        <w:div w:id="962737660">
          <w:marLeft w:val="-150"/>
          <w:marRight w:val="-150"/>
          <w:marTop w:val="0"/>
          <w:marBottom w:val="0"/>
          <w:divBdr>
            <w:top w:val="none" w:sz="0" w:space="0" w:color="auto"/>
            <w:left w:val="none" w:sz="0" w:space="0" w:color="auto"/>
            <w:bottom w:val="none" w:sz="0" w:space="0" w:color="auto"/>
            <w:right w:val="none" w:sz="0" w:space="0" w:color="auto"/>
          </w:divBdr>
          <w:divsChild>
            <w:div w:id="1838498165">
              <w:marLeft w:val="0"/>
              <w:marRight w:val="0"/>
              <w:marTop w:val="0"/>
              <w:marBottom w:val="0"/>
              <w:divBdr>
                <w:top w:val="none" w:sz="0" w:space="0" w:color="auto"/>
                <w:left w:val="none" w:sz="0" w:space="0" w:color="auto"/>
                <w:bottom w:val="none" w:sz="0" w:space="0" w:color="auto"/>
                <w:right w:val="none" w:sz="0" w:space="0" w:color="auto"/>
              </w:divBdr>
              <w:divsChild>
                <w:div w:id="377315851">
                  <w:marLeft w:val="0"/>
                  <w:marRight w:val="0"/>
                  <w:marTop w:val="0"/>
                  <w:marBottom w:val="0"/>
                  <w:divBdr>
                    <w:top w:val="none" w:sz="0" w:space="0" w:color="auto"/>
                    <w:left w:val="none" w:sz="0" w:space="0" w:color="auto"/>
                    <w:bottom w:val="none" w:sz="0" w:space="0" w:color="auto"/>
                    <w:right w:val="none" w:sz="0" w:space="0" w:color="auto"/>
                  </w:divBdr>
                  <w:divsChild>
                    <w:div w:id="314646461">
                      <w:marLeft w:val="0"/>
                      <w:marRight w:val="0"/>
                      <w:marTop w:val="0"/>
                      <w:marBottom w:val="0"/>
                      <w:divBdr>
                        <w:top w:val="none" w:sz="0" w:space="0" w:color="auto"/>
                        <w:left w:val="none" w:sz="0" w:space="0" w:color="auto"/>
                        <w:bottom w:val="none" w:sz="0" w:space="0" w:color="auto"/>
                        <w:right w:val="none" w:sz="0" w:space="0" w:color="auto"/>
                      </w:divBdr>
                    </w:div>
                    <w:div w:id="1120032341">
                      <w:marLeft w:val="0"/>
                      <w:marRight w:val="0"/>
                      <w:marTop w:val="0"/>
                      <w:marBottom w:val="0"/>
                      <w:divBdr>
                        <w:top w:val="none" w:sz="0" w:space="0" w:color="auto"/>
                        <w:left w:val="none" w:sz="0" w:space="0" w:color="auto"/>
                        <w:bottom w:val="none" w:sz="0" w:space="0" w:color="auto"/>
                        <w:right w:val="none" w:sz="0" w:space="0" w:color="auto"/>
                      </w:divBdr>
                      <w:divsChild>
                        <w:div w:id="802040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391789">
                  <w:marLeft w:val="0"/>
                  <w:marRight w:val="0"/>
                  <w:marTop w:val="0"/>
                  <w:marBottom w:val="0"/>
                  <w:divBdr>
                    <w:top w:val="none" w:sz="0" w:space="0" w:color="auto"/>
                    <w:left w:val="none" w:sz="0" w:space="0" w:color="auto"/>
                    <w:bottom w:val="none" w:sz="0" w:space="0" w:color="auto"/>
                    <w:right w:val="none" w:sz="0" w:space="0" w:color="auto"/>
                  </w:divBdr>
                  <w:divsChild>
                    <w:div w:id="1638146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6831810">
          <w:marLeft w:val="-150"/>
          <w:marRight w:val="-150"/>
          <w:marTop w:val="0"/>
          <w:marBottom w:val="0"/>
          <w:divBdr>
            <w:top w:val="none" w:sz="0" w:space="0" w:color="auto"/>
            <w:left w:val="none" w:sz="0" w:space="0" w:color="auto"/>
            <w:bottom w:val="none" w:sz="0" w:space="0" w:color="auto"/>
            <w:right w:val="none" w:sz="0" w:space="0" w:color="auto"/>
          </w:divBdr>
          <w:divsChild>
            <w:div w:id="713113499">
              <w:marLeft w:val="0"/>
              <w:marRight w:val="0"/>
              <w:marTop w:val="0"/>
              <w:marBottom w:val="0"/>
              <w:divBdr>
                <w:top w:val="none" w:sz="0" w:space="0" w:color="auto"/>
                <w:left w:val="none" w:sz="0" w:space="0" w:color="auto"/>
                <w:bottom w:val="none" w:sz="0" w:space="0" w:color="auto"/>
                <w:right w:val="none" w:sz="0" w:space="0" w:color="auto"/>
              </w:divBdr>
              <w:divsChild>
                <w:div w:id="1490169006">
                  <w:marLeft w:val="0"/>
                  <w:marRight w:val="0"/>
                  <w:marTop w:val="0"/>
                  <w:marBottom w:val="0"/>
                  <w:divBdr>
                    <w:top w:val="none" w:sz="0" w:space="0" w:color="auto"/>
                    <w:left w:val="none" w:sz="0" w:space="0" w:color="auto"/>
                    <w:bottom w:val="none" w:sz="0" w:space="0" w:color="auto"/>
                    <w:right w:val="none" w:sz="0" w:space="0" w:color="auto"/>
                  </w:divBdr>
                  <w:divsChild>
                    <w:div w:id="896630381">
                      <w:marLeft w:val="0"/>
                      <w:marRight w:val="0"/>
                      <w:marTop w:val="0"/>
                      <w:marBottom w:val="0"/>
                      <w:divBdr>
                        <w:top w:val="none" w:sz="0" w:space="0" w:color="auto"/>
                        <w:left w:val="none" w:sz="0" w:space="0" w:color="auto"/>
                        <w:bottom w:val="none" w:sz="0" w:space="0" w:color="auto"/>
                        <w:right w:val="none" w:sz="0" w:space="0" w:color="auto"/>
                      </w:divBdr>
                      <w:divsChild>
                        <w:div w:id="1811093273">
                          <w:marLeft w:val="0"/>
                          <w:marRight w:val="0"/>
                          <w:marTop w:val="0"/>
                          <w:marBottom w:val="0"/>
                          <w:divBdr>
                            <w:top w:val="none" w:sz="0" w:space="0" w:color="auto"/>
                            <w:left w:val="none" w:sz="0" w:space="0" w:color="auto"/>
                            <w:bottom w:val="none" w:sz="0" w:space="0" w:color="auto"/>
                            <w:right w:val="none" w:sz="0" w:space="0" w:color="auto"/>
                          </w:divBdr>
                        </w:div>
                      </w:divsChild>
                    </w:div>
                    <w:div w:id="956527538">
                      <w:marLeft w:val="0"/>
                      <w:marRight w:val="0"/>
                      <w:marTop w:val="0"/>
                      <w:marBottom w:val="450"/>
                      <w:divBdr>
                        <w:top w:val="none" w:sz="0" w:space="0" w:color="auto"/>
                        <w:left w:val="none" w:sz="0" w:space="0" w:color="auto"/>
                        <w:bottom w:val="none" w:sz="0" w:space="0" w:color="auto"/>
                        <w:right w:val="none" w:sz="0" w:space="0" w:color="auto"/>
                      </w:divBdr>
                    </w:div>
                    <w:div w:id="1833521226">
                      <w:marLeft w:val="0"/>
                      <w:marRight w:val="0"/>
                      <w:marTop w:val="0"/>
                      <w:marBottom w:val="0"/>
                      <w:divBdr>
                        <w:top w:val="none" w:sz="0" w:space="0" w:color="auto"/>
                        <w:left w:val="none" w:sz="0" w:space="0" w:color="auto"/>
                        <w:bottom w:val="none" w:sz="0" w:space="0" w:color="auto"/>
                        <w:right w:val="none" w:sz="0" w:space="0" w:color="auto"/>
                      </w:divBdr>
                      <w:divsChild>
                        <w:div w:id="384959274">
                          <w:marLeft w:val="0"/>
                          <w:marRight w:val="0"/>
                          <w:marTop w:val="0"/>
                          <w:marBottom w:val="0"/>
                          <w:divBdr>
                            <w:top w:val="none" w:sz="0" w:space="0" w:color="auto"/>
                            <w:left w:val="none" w:sz="0" w:space="0" w:color="auto"/>
                            <w:bottom w:val="none" w:sz="0" w:space="0" w:color="auto"/>
                            <w:right w:val="none" w:sz="0" w:space="0" w:color="auto"/>
                          </w:divBdr>
                        </w:div>
                        <w:div w:id="1410425028">
                          <w:marLeft w:val="-150"/>
                          <w:marRight w:val="-150"/>
                          <w:marTop w:val="0"/>
                          <w:marBottom w:val="0"/>
                          <w:divBdr>
                            <w:top w:val="none" w:sz="0" w:space="0" w:color="auto"/>
                            <w:left w:val="none" w:sz="0" w:space="0" w:color="auto"/>
                            <w:bottom w:val="none" w:sz="0" w:space="0" w:color="auto"/>
                            <w:right w:val="none" w:sz="0" w:space="0" w:color="auto"/>
                          </w:divBdr>
                          <w:divsChild>
                            <w:div w:id="934941893">
                              <w:marLeft w:val="0"/>
                              <w:marRight w:val="0"/>
                              <w:marTop w:val="0"/>
                              <w:marBottom w:val="0"/>
                              <w:divBdr>
                                <w:top w:val="none" w:sz="0" w:space="0" w:color="auto"/>
                                <w:left w:val="none" w:sz="0" w:space="0" w:color="auto"/>
                                <w:bottom w:val="none" w:sz="0" w:space="0" w:color="auto"/>
                                <w:right w:val="none" w:sz="0" w:space="0" w:color="auto"/>
                              </w:divBdr>
                              <w:divsChild>
                                <w:div w:id="753429537">
                                  <w:marLeft w:val="0"/>
                                  <w:marRight w:val="0"/>
                                  <w:marTop w:val="0"/>
                                  <w:marBottom w:val="0"/>
                                  <w:divBdr>
                                    <w:top w:val="none" w:sz="0" w:space="0" w:color="auto"/>
                                    <w:left w:val="none" w:sz="0" w:space="0" w:color="auto"/>
                                    <w:bottom w:val="none" w:sz="0" w:space="0" w:color="auto"/>
                                    <w:right w:val="none" w:sz="0" w:space="0" w:color="auto"/>
                                  </w:divBdr>
                                </w:div>
                              </w:divsChild>
                            </w:div>
                            <w:div w:id="1601909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1628087">
              <w:marLeft w:val="0"/>
              <w:marRight w:val="0"/>
              <w:marTop w:val="0"/>
              <w:marBottom w:val="0"/>
              <w:divBdr>
                <w:top w:val="none" w:sz="0" w:space="0" w:color="auto"/>
                <w:left w:val="none" w:sz="0" w:space="0" w:color="auto"/>
                <w:bottom w:val="none" w:sz="0" w:space="0" w:color="auto"/>
                <w:right w:val="none" w:sz="0" w:space="0" w:color="auto"/>
              </w:divBdr>
              <w:divsChild>
                <w:div w:id="618150132">
                  <w:marLeft w:val="0"/>
                  <w:marRight w:val="0"/>
                  <w:marTop w:val="0"/>
                  <w:marBottom w:val="0"/>
                  <w:divBdr>
                    <w:top w:val="none" w:sz="0" w:space="0" w:color="auto"/>
                    <w:left w:val="none" w:sz="0" w:space="0" w:color="auto"/>
                    <w:bottom w:val="none" w:sz="0" w:space="0" w:color="auto"/>
                    <w:right w:val="none" w:sz="0" w:space="0" w:color="auto"/>
                  </w:divBdr>
                  <w:divsChild>
                    <w:div w:id="752629296">
                      <w:marLeft w:val="0"/>
                      <w:marRight w:val="0"/>
                      <w:marTop w:val="0"/>
                      <w:marBottom w:val="0"/>
                      <w:divBdr>
                        <w:top w:val="none" w:sz="0" w:space="0" w:color="auto"/>
                        <w:left w:val="none" w:sz="0" w:space="0" w:color="auto"/>
                        <w:bottom w:val="none" w:sz="0" w:space="0" w:color="auto"/>
                        <w:right w:val="none" w:sz="0" w:space="0" w:color="auto"/>
                      </w:divBdr>
                    </w:div>
                    <w:div w:id="1053893849">
                      <w:marLeft w:val="0"/>
                      <w:marRight w:val="0"/>
                      <w:marTop w:val="0"/>
                      <w:marBottom w:val="0"/>
                      <w:divBdr>
                        <w:top w:val="none" w:sz="0" w:space="0" w:color="auto"/>
                        <w:left w:val="none" w:sz="0" w:space="0" w:color="auto"/>
                        <w:bottom w:val="none" w:sz="0" w:space="0" w:color="auto"/>
                        <w:right w:val="none" w:sz="0" w:space="0" w:color="auto"/>
                      </w:divBdr>
                      <w:divsChild>
                        <w:div w:id="1911694760">
                          <w:marLeft w:val="0"/>
                          <w:marRight w:val="0"/>
                          <w:marTop w:val="0"/>
                          <w:marBottom w:val="0"/>
                          <w:divBdr>
                            <w:top w:val="none" w:sz="0" w:space="0" w:color="auto"/>
                            <w:left w:val="none" w:sz="0" w:space="0" w:color="auto"/>
                            <w:bottom w:val="none" w:sz="0" w:space="0" w:color="auto"/>
                            <w:right w:val="none" w:sz="0" w:space="0" w:color="auto"/>
                          </w:divBdr>
                          <w:divsChild>
                            <w:div w:id="506678214">
                              <w:marLeft w:val="0"/>
                              <w:marRight w:val="0"/>
                              <w:marTop w:val="0"/>
                              <w:marBottom w:val="0"/>
                              <w:divBdr>
                                <w:top w:val="none" w:sz="0" w:space="0" w:color="auto"/>
                                <w:left w:val="none" w:sz="0" w:space="0" w:color="auto"/>
                                <w:bottom w:val="none" w:sz="0" w:space="0" w:color="auto"/>
                                <w:right w:val="none" w:sz="0" w:space="0" w:color="auto"/>
                              </w:divBdr>
                            </w:div>
                            <w:div w:id="616059246">
                              <w:marLeft w:val="0"/>
                              <w:marRight w:val="0"/>
                              <w:marTop w:val="0"/>
                              <w:marBottom w:val="0"/>
                              <w:divBdr>
                                <w:top w:val="none" w:sz="0" w:space="0" w:color="auto"/>
                                <w:left w:val="none" w:sz="0" w:space="0" w:color="auto"/>
                                <w:bottom w:val="none" w:sz="0" w:space="0" w:color="auto"/>
                                <w:right w:val="none" w:sz="0" w:space="0" w:color="auto"/>
                              </w:divBdr>
                            </w:div>
                            <w:div w:id="712732129">
                              <w:marLeft w:val="0"/>
                              <w:marRight w:val="0"/>
                              <w:marTop w:val="0"/>
                              <w:marBottom w:val="0"/>
                              <w:divBdr>
                                <w:top w:val="none" w:sz="0" w:space="0" w:color="auto"/>
                                <w:left w:val="none" w:sz="0" w:space="0" w:color="auto"/>
                                <w:bottom w:val="none" w:sz="0" w:space="0" w:color="auto"/>
                                <w:right w:val="none" w:sz="0" w:space="0" w:color="auto"/>
                              </w:divBdr>
                            </w:div>
                            <w:div w:id="1114053027">
                              <w:marLeft w:val="0"/>
                              <w:marRight w:val="0"/>
                              <w:marTop w:val="0"/>
                              <w:marBottom w:val="0"/>
                              <w:divBdr>
                                <w:top w:val="none" w:sz="0" w:space="0" w:color="auto"/>
                                <w:left w:val="none" w:sz="0" w:space="0" w:color="auto"/>
                                <w:bottom w:val="none" w:sz="0" w:space="0" w:color="auto"/>
                                <w:right w:val="none" w:sz="0" w:space="0" w:color="auto"/>
                              </w:divBdr>
                            </w:div>
                            <w:div w:id="1700232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7735948">
      <w:bodyDiv w:val="1"/>
      <w:marLeft w:val="0"/>
      <w:marRight w:val="0"/>
      <w:marTop w:val="0"/>
      <w:marBottom w:val="0"/>
      <w:divBdr>
        <w:top w:val="none" w:sz="0" w:space="0" w:color="auto"/>
        <w:left w:val="none" w:sz="0" w:space="0" w:color="auto"/>
        <w:bottom w:val="none" w:sz="0" w:space="0" w:color="auto"/>
        <w:right w:val="none" w:sz="0" w:space="0" w:color="auto"/>
      </w:divBdr>
      <w:divsChild>
        <w:div w:id="1870101998">
          <w:marLeft w:val="-225"/>
          <w:marRight w:val="-225"/>
          <w:marTop w:val="0"/>
          <w:marBottom w:val="0"/>
          <w:divBdr>
            <w:top w:val="none" w:sz="0" w:space="0" w:color="auto"/>
            <w:left w:val="none" w:sz="0" w:space="0" w:color="auto"/>
            <w:bottom w:val="none" w:sz="0" w:space="0" w:color="auto"/>
            <w:right w:val="none" w:sz="0" w:space="0" w:color="auto"/>
          </w:divBdr>
        </w:div>
        <w:div w:id="864562297">
          <w:marLeft w:val="-225"/>
          <w:marRight w:val="-225"/>
          <w:marTop w:val="0"/>
          <w:marBottom w:val="0"/>
          <w:divBdr>
            <w:top w:val="none" w:sz="0" w:space="0" w:color="auto"/>
            <w:left w:val="none" w:sz="0" w:space="0" w:color="auto"/>
            <w:bottom w:val="none" w:sz="0" w:space="0" w:color="auto"/>
            <w:right w:val="none" w:sz="0" w:space="0" w:color="auto"/>
          </w:divBdr>
          <w:divsChild>
            <w:div w:id="1952131373">
              <w:marLeft w:val="0"/>
              <w:marRight w:val="0"/>
              <w:marTop w:val="0"/>
              <w:marBottom w:val="0"/>
              <w:divBdr>
                <w:top w:val="none" w:sz="0" w:space="0" w:color="auto"/>
                <w:left w:val="none" w:sz="0" w:space="0" w:color="auto"/>
                <w:bottom w:val="none" w:sz="0" w:space="0" w:color="auto"/>
                <w:right w:val="none" w:sz="0" w:space="0" w:color="auto"/>
              </w:divBdr>
              <w:divsChild>
                <w:div w:id="188628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7932999">
      <w:bodyDiv w:val="1"/>
      <w:marLeft w:val="0"/>
      <w:marRight w:val="0"/>
      <w:marTop w:val="0"/>
      <w:marBottom w:val="0"/>
      <w:divBdr>
        <w:top w:val="none" w:sz="0" w:space="0" w:color="auto"/>
        <w:left w:val="none" w:sz="0" w:space="0" w:color="auto"/>
        <w:bottom w:val="none" w:sz="0" w:space="0" w:color="auto"/>
        <w:right w:val="none" w:sz="0" w:space="0" w:color="auto"/>
      </w:divBdr>
      <w:divsChild>
        <w:div w:id="1168323103">
          <w:marLeft w:val="-225"/>
          <w:marRight w:val="-225"/>
          <w:marTop w:val="0"/>
          <w:marBottom w:val="0"/>
          <w:divBdr>
            <w:top w:val="none" w:sz="0" w:space="0" w:color="auto"/>
            <w:left w:val="none" w:sz="0" w:space="0" w:color="auto"/>
            <w:bottom w:val="none" w:sz="0" w:space="0" w:color="auto"/>
            <w:right w:val="none" w:sz="0" w:space="0" w:color="auto"/>
          </w:divBdr>
        </w:div>
        <w:div w:id="1087313196">
          <w:marLeft w:val="-225"/>
          <w:marRight w:val="-225"/>
          <w:marTop w:val="0"/>
          <w:marBottom w:val="0"/>
          <w:divBdr>
            <w:top w:val="none" w:sz="0" w:space="0" w:color="auto"/>
            <w:left w:val="none" w:sz="0" w:space="0" w:color="auto"/>
            <w:bottom w:val="none" w:sz="0" w:space="0" w:color="auto"/>
            <w:right w:val="none" w:sz="0" w:space="0" w:color="auto"/>
          </w:divBdr>
          <w:divsChild>
            <w:div w:id="2107647637">
              <w:marLeft w:val="0"/>
              <w:marRight w:val="0"/>
              <w:marTop w:val="0"/>
              <w:marBottom w:val="0"/>
              <w:divBdr>
                <w:top w:val="none" w:sz="0" w:space="0" w:color="auto"/>
                <w:left w:val="none" w:sz="0" w:space="0" w:color="auto"/>
                <w:bottom w:val="none" w:sz="0" w:space="0" w:color="auto"/>
                <w:right w:val="none" w:sz="0" w:space="0" w:color="auto"/>
              </w:divBdr>
              <w:divsChild>
                <w:div w:id="15180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006972">
      <w:bodyDiv w:val="1"/>
      <w:marLeft w:val="0"/>
      <w:marRight w:val="0"/>
      <w:marTop w:val="0"/>
      <w:marBottom w:val="0"/>
      <w:divBdr>
        <w:top w:val="none" w:sz="0" w:space="0" w:color="auto"/>
        <w:left w:val="none" w:sz="0" w:space="0" w:color="auto"/>
        <w:bottom w:val="none" w:sz="0" w:space="0" w:color="auto"/>
        <w:right w:val="none" w:sz="0" w:space="0" w:color="auto"/>
      </w:divBdr>
      <w:divsChild>
        <w:div w:id="43408851">
          <w:marLeft w:val="-225"/>
          <w:marRight w:val="-225"/>
          <w:marTop w:val="0"/>
          <w:marBottom w:val="0"/>
          <w:divBdr>
            <w:top w:val="none" w:sz="0" w:space="0" w:color="auto"/>
            <w:left w:val="none" w:sz="0" w:space="0" w:color="auto"/>
            <w:bottom w:val="none" w:sz="0" w:space="0" w:color="auto"/>
            <w:right w:val="none" w:sz="0" w:space="0" w:color="auto"/>
          </w:divBdr>
        </w:div>
        <w:div w:id="653337854">
          <w:marLeft w:val="-225"/>
          <w:marRight w:val="-225"/>
          <w:marTop w:val="0"/>
          <w:marBottom w:val="0"/>
          <w:divBdr>
            <w:top w:val="none" w:sz="0" w:space="0" w:color="auto"/>
            <w:left w:val="none" w:sz="0" w:space="0" w:color="auto"/>
            <w:bottom w:val="none" w:sz="0" w:space="0" w:color="auto"/>
            <w:right w:val="none" w:sz="0" w:space="0" w:color="auto"/>
          </w:divBdr>
          <w:divsChild>
            <w:div w:id="2058622541">
              <w:marLeft w:val="0"/>
              <w:marRight w:val="0"/>
              <w:marTop w:val="0"/>
              <w:marBottom w:val="0"/>
              <w:divBdr>
                <w:top w:val="none" w:sz="0" w:space="0" w:color="auto"/>
                <w:left w:val="none" w:sz="0" w:space="0" w:color="auto"/>
                <w:bottom w:val="none" w:sz="0" w:space="0" w:color="auto"/>
                <w:right w:val="none" w:sz="0" w:space="0" w:color="auto"/>
              </w:divBdr>
              <w:divsChild>
                <w:div w:id="173122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050334">
      <w:bodyDiv w:val="1"/>
      <w:marLeft w:val="0"/>
      <w:marRight w:val="0"/>
      <w:marTop w:val="0"/>
      <w:marBottom w:val="0"/>
      <w:divBdr>
        <w:top w:val="none" w:sz="0" w:space="0" w:color="auto"/>
        <w:left w:val="none" w:sz="0" w:space="0" w:color="auto"/>
        <w:bottom w:val="none" w:sz="0" w:space="0" w:color="auto"/>
        <w:right w:val="none" w:sz="0" w:space="0" w:color="auto"/>
      </w:divBdr>
      <w:divsChild>
        <w:div w:id="924611591">
          <w:marLeft w:val="0"/>
          <w:marRight w:val="0"/>
          <w:marTop w:val="0"/>
          <w:marBottom w:val="0"/>
          <w:divBdr>
            <w:top w:val="none" w:sz="0" w:space="0" w:color="auto"/>
            <w:left w:val="none" w:sz="0" w:space="0" w:color="auto"/>
            <w:bottom w:val="none" w:sz="0" w:space="0" w:color="auto"/>
            <w:right w:val="none" w:sz="0" w:space="0" w:color="auto"/>
          </w:divBdr>
          <w:divsChild>
            <w:div w:id="726684919">
              <w:marLeft w:val="0"/>
              <w:marRight w:val="0"/>
              <w:marTop w:val="0"/>
              <w:marBottom w:val="0"/>
              <w:divBdr>
                <w:top w:val="none" w:sz="0" w:space="0" w:color="auto"/>
                <w:left w:val="none" w:sz="0" w:space="0" w:color="auto"/>
                <w:bottom w:val="none" w:sz="0" w:space="0" w:color="auto"/>
                <w:right w:val="none" w:sz="0" w:space="0" w:color="auto"/>
              </w:divBdr>
            </w:div>
          </w:divsChild>
        </w:div>
        <w:div w:id="1610819755">
          <w:marLeft w:val="0"/>
          <w:marRight w:val="0"/>
          <w:marTop w:val="0"/>
          <w:marBottom w:val="0"/>
          <w:divBdr>
            <w:top w:val="none" w:sz="0" w:space="0" w:color="auto"/>
            <w:left w:val="none" w:sz="0" w:space="0" w:color="auto"/>
            <w:bottom w:val="none" w:sz="0" w:space="0" w:color="auto"/>
            <w:right w:val="none" w:sz="0" w:space="0" w:color="auto"/>
          </w:divBdr>
          <w:divsChild>
            <w:div w:id="1069421445">
              <w:marLeft w:val="0"/>
              <w:marRight w:val="0"/>
              <w:marTop w:val="0"/>
              <w:marBottom w:val="0"/>
              <w:divBdr>
                <w:top w:val="none" w:sz="0" w:space="0" w:color="auto"/>
                <w:left w:val="none" w:sz="0" w:space="0" w:color="auto"/>
                <w:bottom w:val="none" w:sz="0" w:space="0" w:color="auto"/>
                <w:right w:val="none" w:sz="0" w:space="0" w:color="auto"/>
              </w:divBdr>
              <w:divsChild>
                <w:div w:id="1253857441">
                  <w:marLeft w:val="0"/>
                  <w:marRight w:val="0"/>
                  <w:marTop w:val="0"/>
                  <w:marBottom w:val="0"/>
                  <w:divBdr>
                    <w:top w:val="none" w:sz="0" w:space="0" w:color="auto"/>
                    <w:left w:val="none" w:sz="0" w:space="0" w:color="auto"/>
                    <w:bottom w:val="none" w:sz="0" w:space="0" w:color="auto"/>
                    <w:right w:val="none" w:sz="0" w:space="0" w:color="auto"/>
                  </w:divBdr>
                  <w:divsChild>
                    <w:div w:id="2004966251">
                      <w:marLeft w:val="0"/>
                      <w:marRight w:val="0"/>
                      <w:marTop w:val="0"/>
                      <w:marBottom w:val="0"/>
                      <w:divBdr>
                        <w:top w:val="none" w:sz="0" w:space="0" w:color="auto"/>
                        <w:left w:val="none" w:sz="0" w:space="0" w:color="auto"/>
                        <w:bottom w:val="none" w:sz="0" w:space="0" w:color="auto"/>
                        <w:right w:val="none" w:sz="0" w:space="0" w:color="auto"/>
                      </w:divBdr>
                      <w:divsChild>
                        <w:div w:id="37808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946253">
                  <w:marLeft w:val="0"/>
                  <w:marRight w:val="0"/>
                  <w:marTop w:val="0"/>
                  <w:marBottom w:val="0"/>
                  <w:divBdr>
                    <w:top w:val="none" w:sz="0" w:space="0" w:color="auto"/>
                    <w:left w:val="none" w:sz="0" w:space="0" w:color="auto"/>
                    <w:bottom w:val="none" w:sz="0" w:space="0" w:color="auto"/>
                    <w:right w:val="none" w:sz="0" w:space="0" w:color="auto"/>
                  </w:divBdr>
                  <w:divsChild>
                    <w:div w:id="1412969282">
                      <w:marLeft w:val="0"/>
                      <w:marRight w:val="0"/>
                      <w:marTop w:val="0"/>
                      <w:marBottom w:val="0"/>
                      <w:divBdr>
                        <w:top w:val="none" w:sz="0" w:space="0" w:color="auto"/>
                        <w:left w:val="none" w:sz="0" w:space="0" w:color="auto"/>
                        <w:bottom w:val="none" w:sz="0" w:space="0" w:color="auto"/>
                        <w:right w:val="none" w:sz="0" w:space="0" w:color="auto"/>
                      </w:divBdr>
                      <w:divsChild>
                        <w:div w:id="171056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8242638">
      <w:bodyDiv w:val="1"/>
      <w:marLeft w:val="0"/>
      <w:marRight w:val="0"/>
      <w:marTop w:val="0"/>
      <w:marBottom w:val="0"/>
      <w:divBdr>
        <w:top w:val="none" w:sz="0" w:space="0" w:color="auto"/>
        <w:left w:val="none" w:sz="0" w:space="0" w:color="auto"/>
        <w:bottom w:val="none" w:sz="0" w:space="0" w:color="auto"/>
        <w:right w:val="none" w:sz="0" w:space="0" w:color="auto"/>
      </w:divBdr>
      <w:divsChild>
        <w:div w:id="577635199">
          <w:marLeft w:val="0"/>
          <w:marRight w:val="0"/>
          <w:marTop w:val="720"/>
          <w:marBottom w:val="0"/>
          <w:divBdr>
            <w:top w:val="none" w:sz="0" w:space="0" w:color="auto"/>
            <w:left w:val="none" w:sz="0" w:space="0" w:color="auto"/>
            <w:bottom w:val="none" w:sz="0" w:space="0" w:color="auto"/>
            <w:right w:val="none" w:sz="0" w:space="0" w:color="auto"/>
          </w:divBdr>
        </w:div>
        <w:div w:id="1223639165">
          <w:marLeft w:val="0"/>
          <w:marRight w:val="0"/>
          <w:marTop w:val="360"/>
          <w:marBottom w:val="0"/>
          <w:divBdr>
            <w:top w:val="none" w:sz="0" w:space="0" w:color="auto"/>
            <w:left w:val="none" w:sz="0" w:space="0" w:color="auto"/>
            <w:bottom w:val="none" w:sz="0" w:space="0" w:color="auto"/>
            <w:right w:val="none" w:sz="0" w:space="0" w:color="auto"/>
          </w:divBdr>
        </w:div>
      </w:divsChild>
    </w:div>
    <w:div w:id="948389309">
      <w:bodyDiv w:val="1"/>
      <w:marLeft w:val="0"/>
      <w:marRight w:val="0"/>
      <w:marTop w:val="0"/>
      <w:marBottom w:val="0"/>
      <w:divBdr>
        <w:top w:val="none" w:sz="0" w:space="0" w:color="auto"/>
        <w:left w:val="none" w:sz="0" w:space="0" w:color="auto"/>
        <w:bottom w:val="none" w:sz="0" w:space="0" w:color="auto"/>
        <w:right w:val="none" w:sz="0" w:space="0" w:color="auto"/>
      </w:divBdr>
      <w:divsChild>
        <w:div w:id="257105797">
          <w:marLeft w:val="-150"/>
          <w:marRight w:val="-150"/>
          <w:marTop w:val="0"/>
          <w:marBottom w:val="0"/>
          <w:divBdr>
            <w:top w:val="none" w:sz="0" w:space="0" w:color="auto"/>
            <w:left w:val="none" w:sz="0" w:space="0" w:color="auto"/>
            <w:bottom w:val="none" w:sz="0" w:space="0" w:color="auto"/>
            <w:right w:val="none" w:sz="0" w:space="0" w:color="auto"/>
          </w:divBdr>
          <w:divsChild>
            <w:div w:id="122315583">
              <w:marLeft w:val="0"/>
              <w:marRight w:val="0"/>
              <w:marTop w:val="0"/>
              <w:marBottom w:val="0"/>
              <w:divBdr>
                <w:top w:val="none" w:sz="0" w:space="0" w:color="auto"/>
                <w:left w:val="none" w:sz="0" w:space="0" w:color="auto"/>
                <w:bottom w:val="none" w:sz="0" w:space="0" w:color="auto"/>
                <w:right w:val="none" w:sz="0" w:space="0" w:color="auto"/>
              </w:divBdr>
              <w:divsChild>
                <w:div w:id="2019307210">
                  <w:marLeft w:val="0"/>
                  <w:marRight w:val="0"/>
                  <w:marTop w:val="0"/>
                  <w:marBottom w:val="0"/>
                  <w:divBdr>
                    <w:top w:val="none" w:sz="0" w:space="0" w:color="auto"/>
                    <w:left w:val="none" w:sz="0" w:space="0" w:color="auto"/>
                    <w:bottom w:val="none" w:sz="0" w:space="0" w:color="auto"/>
                    <w:right w:val="none" w:sz="0" w:space="0" w:color="auto"/>
                  </w:divBdr>
                  <w:divsChild>
                    <w:div w:id="419176708">
                      <w:marLeft w:val="0"/>
                      <w:marRight w:val="0"/>
                      <w:marTop w:val="0"/>
                      <w:marBottom w:val="450"/>
                      <w:divBdr>
                        <w:top w:val="none" w:sz="0" w:space="0" w:color="auto"/>
                        <w:left w:val="none" w:sz="0" w:space="0" w:color="auto"/>
                        <w:bottom w:val="none" w:sz="0" w:space="0" w:color="auto"/>
                        <w:right w:val="none" w:sz="0" w:space="0" w:color="auto"/>
                      </w:divBdr>
                    </w:div>
                    <w:div w:id="486021555">
                      <w:marLeft w:val="0"/>
                      <w:marRight w:val="0"/>
                      <w:marTop w:val="0"/>
                      <w:marBottom w:val="0"/>
                      <w:divBdr>
                        <w:top w:val="none" w:sz="0" w:space="0" w:color="auto"/>
                        <w:left w:val="none" w:sz="0" w:space="0" w:color="auto"/>
                        <w:bottom w:val="none" w:sz="0" w:space="0" w:color="auto"/>
                        <w:right w:val="none" w:sz="0" w:space="0" w:color="auto"/>
                      </w:divBdr>
                    </w:div>
                    <w:div w:id="1798723225">
                      <w:marLeft w:val="0"/>
                      <w:marRight w:val="0"/>
                      <w:marTop w:val="0"/>
                      <w:marBottom w:val="0"/>
                      <w:divBdr>
                        <w:top w:val="none" w:sz="0" w:space="0" w:color="auto"/>
                        <w:left w:val="none" w:sz="0" w:space="0" w:color="auto"/>
                        <w:bottom w:val="none" w:sz="0" w:space="0" w:color="auto"/>
                        <w:right w:val="none" w:sz="0" w:space="0" w:color="auto"/>
                      </w:divBdr>
                      <w:divsChild>
                        <w:div w:id="1317800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949844">
              <w:marLeft w:val="0"/>
              <w:marRight w:val="0"/>
              <w:marTop w:val="0"/>
              <w:marBottom w:val="0"/>
              <w:divBdr>
                <w:top w:val="none" w:sz="0" w:space="0" w:color="auto"/>
                <w:left w:val="none" w:sz="0" w:space="0" w:color="auto"/>
                <w:bottom w:val="none" w:sz="0" w:space="0" w:color="auto"/>
                <w:right w:val="none" w:sz="0" w:space="0" w:color="auto"/>
              </w:divBdr>
              <w:divsChild>
                <w:div w:id="387649797">
                  <w:marLeft w:val="0"/>
                  <w:marRight w:val="0"/>
                  <w:marTop w:val="0"/>
                  <w:marBottom w:val="0"/>
                  <w:divBdr>
                    <w:top w:val="none" w:sz="0" w:space="0" w:color="auto"/>
                    <w:left w:val="none" w:sz="0" w:space="0" w:color="auto"/>
                    <w:bottom w:val="none" w:sz="0" w:space="0" w:color="auto"/>
                    <w:right w:val="none" w:sz="0" w:space="0" w:color="auto"/>
                  </w:divBdr>
                  <w:divsChild>
                    <w:div w:id="122650468">
                      <w:marLeft w:val="0"/>
                      <w:marRight w:val="0"/>
                      <w:marTop w:val="0"/>
                      <w:marBottom w:val="0"/>
                      <w:divBdr>
                        <w:top w:val="none" w:sz="0" w:space="0" w:color="auto"/>
                        <w:left w:val="none" w:sz="0" w:space="0" w:color="auto"/>
                        <w:bottom w:val="none" w:sz="0" w:space="0" w:color="auto"/>
                        <w:right w:val="none" w:sz="0" w:space="0" w:color="auto"/>
                      </w:divBdr>
                    </w:div>
                    <w:div w:id="275135563">
                      <w:marLeft w:val="0"/>
                      <w:marRight w:val="0"/>
                      <w:marTop w:val="0"/>
                      <w:marBottom w:val="0"/>
                      <w:divBdr>
                        <w:top w:val="none" w:sz="0" w:space="0" w:color="auto"/>
                        <w:left w:val="none" w:sz="0" w:space="0" w:color="auto"/>
                        <w:bottom w:val="none" w:sz="0" w:space="0" w:color="auto"/>
                        <w:right w:val="none" w:sz="0" w:space="0" w:color="auto"/>
                      </w:divBdr>
                      <w:divsChild>
                        <w:div w:id="1769811268">
                          <w:marLeft w:val="0"/>
                          <w:marRight w:val="0"/>
                          <w:marTop w:val="0"/>
                          <w:marBottom w:val="0"/>
                          <w:divBdr>
                            <w:top w:val="none" w:sz="0" w:space="0" w:color="auto"/>
                            <w:left w:val="none" w:sz="0" w:space="0" w:color="auto"/>
                            <w:bottom w:val="none" w:sz="0" w:space="0" w:color="auto"/>
                            <w:right w:val="none" w:sz="0" w:space="0" w:color="auto"/>
                          </w:divBdr>
                          <w:divsChild>
                            <w:div w:id="135336582">
                              <w:marLeft w:val="0"/>
                              <w:marRight w:val="0"/>
                              <w:marTop w:val="0"/>
                              <w:marBottom w:val="0"/>
                              <w:divBdr>
                                <w:top w:val="none" w:sz="0" w:space="0" w:color="auto"/>
                                <w:left w:val="none" w:sz="0" w:space="0" w:color="auto"/>
                                <w:bottom w:val="none" w:sz="0" w:space="0" w:color="auto"/>
                                <w:right w:val="none" w:sz="0" w:space="0" w:color="auto"/>
                              </w:divBdr>
                            </w:div>
                            <w:div w:id="796988592">
                              <w:marLeft w:val="0"/>
                              <w:marRight w:val="0"/>
                              <w:marTop w:val="0"/>
                              <w:marBottom w:val="0"/>
                              <w:divBdr>
                                <w:top w:val="none" w:sz="0" w:space="0" w:color="auto"/>
                                <w:left w:val="none" w:sz="0" w:space="0" w:color="auto"/>
                                <w:bottom w:val="none" w:sz="0" w:space="0" w:color="auto"/>
                                <w:right w:val="none" w:sz="0" w:space="0" w:color="auto"/>
                              </w:divBdr>
                            </w:div>
                            <w:div w:id="1201044237">
                              <w:marLeft w:val="0"/>
                              <w:marRight w:val="0"/>
                              <w:marTop w:val="0"/>
                              <w:marBottom w:val="0"/>
                              <w:divBdr>
                                <w:top w:val="none" w:sz="0" w:space="0" w:color="auto"/>
                                <w:left w:val="none" w:sz="0" w:space="0" w:color="auto"/>
                                <w:bottom w:val="none" w:sz="0" w:space="0" w:color="auto"/>
                                <w:right w:val="none" w:sz="0" w:space="0" w:color="auto"/>
                              </w:divBdr>
                            </w:div>
                            <w:div w:id="1723552732">
                              <w:marLeft w:val="0"/>
                              <w:marRight w:val="0"/>
                              <w:marTop w:val="0"/>
                              <w:marBottom w:val="0"/>
                              <w:divBdr>
                                <w:top w:val="none" w:sz="0" w:space="0" w:color="auto"/>
                                <w:left w:val="none" w:sz="0" w:space="0" w:color="auto"/>
                                <w:bottom w:val="none" w:sz="0" w:space="0" w:color="auto"/>
                                <w:right w:val="none" w:sz="0" w:space="0" w:color="auto"/>
                              </w:divBdr>
                            </w:div>
                            <w:div w:id="1761750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3740067">
          <w:marLeft w:val="-150"/>
          <w:marRight w:val="-150"/>
          <w:marTop w:val="0"/>
          <w:marBottom w:val="0"/>
          <w:divBdr>
            <w:top w:val="none" w:sz="0" w:space="0" w:color="auto"/>
            <w:left w:val="none" w:sz="0" w:space="0" w:color="auto"/>
            <w:bottom w:val="none" w:sz="0" w:space="0" w:color="auto"/>
            <w:right w:val="none" w:sz="0" w:space="0" w:color="auto"/>
          </w:divBdr>
          <w:divsChild>
            <w:div w:id="721562525">
              <w:marLeft w:val="0"/>
              <w:marRight w:val="0"/>
              <w:marTop w:val="0"/>
              <w:marBottom w:val="0"/>
              <w:divBdr>
                <w:top w:val="none" w:sz="0" w:space="0" w:color="auto"/>
                <w:left w:val="none" w:sz="0" w:space="0" w:color="auto"/>
                <w:bottom w:val="none" w:sz="0" w:space="0" w:color="auto"/>
                <w:right w:val="none" w:sz="0" w:space="0" w:color="auto"/>
              </w:divBdr>
              <w:divsChild>
                <w:div w:id="1921716180">
                  <w:marLeft w:val="0"/>
                  <w:marRight w:val="0"/>
                  <w:marTop w:val="0"/>
                  <w:marBottom w:val="0"/>
                  <w:divBdr>
                    <w:top w:val="none" w:sz="0" w:space="0" w:color="auto"/>
                    <w:left w:val="none" w:sz="0" w:space="0" w:color="auto"/>
                    <w:bottom w:val="none" w:sz="0" w:space="0" w:color="auto"/>
                    <w:right w:val="none" w:sz="0" w:space="0" w:color="auto"/>
                  </w:divBdr>
                  <w:divsChild>
                    <w:div w:id="1046106464">
                      <w:marLeft w:val="0"/>
                      <w:marRight w:val="0"/>
                      <w:marTop w:val="0"/>
                      <w:marBottom w:val="0"/>
                      <w:divBdr>
                        <w:top w:val="none" w:sz="0" w:space="0" w:color="auto"/>
                        <w:left w:val="none" w:sz="0" w:space="0" w:color="auto"/>
                        <w:bottom w:val="none" w:sz="0" w:space="0" w:color="auto"/>
                        <w:right w:val="none" w:sz="0" w:space="0" w:color="auto"/>
                      </w:divBdr>
                    </w:div>
                  </w:divsChild>
                </w:div>
                <w:div w:id="2133671978">
                  <w:marLeft w:val="0"/>
                  <w:marRight w:val="0"/>
                  <w:marTop w:val="0"/>
                  <w:marBottom w:val="0"/>
                  <w:divBdr>
                    <w:top w:val="none" w:sz="0" w:space="0" w:color="auto"/>
                    <w:left w:val="none" w:sz="0" w:space="0" w:color="auto"/>
                    <w:bottom w:val="none" w:sz="0" w:space="0" w:color="auto"/>
                    <w:right w:val="none" w:sz="0" w:space="0" w:color="auto"/>
                  </w:divBdr>
                  <w:divsChild>
                    <w:div w:id="1121924143">
                      <w:marLeft w:val="0"/>
                      <w:marRight w:val="0"/>
                      <w:marTop w:val="0"/>
                      <w:marBottom w:val="0"/>
                      <w:divBdr>
                        <w:top w:val="none" w:sz="0" w:space="0" w:color="auto"/>
                        <w:left w:val="none" w:sz="0" w:space="0" w:color="auto"/>
                        <w:bottom w:val="none" w:sz="0" w:space="0" w:color="auto"/>
                        <w:right w:val="none" w:sz="0" w:space="0" w:color="auto"/>
                      </w:divBdr>
                      <w:divsChild>
                        <w:div w:id="897979065">
                          <w:marLeft w:val="0"/>
                          <w:marRight w:val="0"/>
                          <w:marTop w:val="0"/>
                          <w:marBottom w:val="0"/>
                          <w:divBdr>
                            <w:top w:val="none" w:sz="0" w:space="0" w:color="auto"/>
                            <w:left w:val="none" w:sz="0" w:space="0" w:color="auto"/>
                            <w:bottom w:val="none" w:sz="0" w:space="0" w:color="auto"/>
                            <w:right w:val="none" w:sz="0" w:space="0" w:color="auto"/>
                          </w:divBdr>
                        </w:div>
                      </w:divsChild>
                    </w:div>
                    <w:div w:id="1976909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9749280">
      <w:bodyDiv w:val="1"/>
      <w:marLeft w:val="0"/>
      <w:marRight w:val="0"/>
      <w:marTop w:val="0"/>
      <w:marBottom w:val="0"/>
      <w:divBdr>
        <w:top w:val="none" w:sz="0" w:space="0" w:color="auto"/>
        <w:left w:val="none" w:sz="0" w:space="0" w:color="auto"/>
        <w:bottom w:val="none" w:sz="0" w:space="0" w:color="auto"/>
        <w:right w:val="none" w:sz="0" w:space="0" w:color="auto"/>
      </w:divBdr>
      <w:divsChild>
        <w:div w:id="73599545">
          <w:marLeft w:val="-225"/>
          <w:marRight w:val="-225"/>
          <w:marTop w:val="0"/>
          <w:marBottom w:val="0"/>
          <w:divBdr>
            <w:top w:val="none" w:sz="0" w:space="0" w:color="auto"/>
            <w:left w:val="none" w:sz="0" w:space="0" w:color="auto"/>
            <w:bottom w:val="none" w:sz="0" w:space="0" w:color="auto"/>
            <w:right w:val="none" w:sz="0" w:space="0" w:color="auto"/>
          </w:divBdr>
          <w:divsChild>
            <w:div w:id="975523732">
              <w:marLeft w:val="0"/>
              <w:marRight w:val="0"/>
              <w:marTop w:val="0"/>
              <w:marBottom w:val="0"/>
              <w:divBdr>
                <w:top w:val="none" w:sz="0" w:space="0" w:color="auto"/>
                <w:left w:val="none" w:sz="0" w:space="0" w:color="auto"/>
                <w:bottom w:val="none" w:sz="0" w:space="0" w:color="auto"/>
                <w:right w:val="none" w:sz="0" w:space="0" w:color="auto"/>
              </w:divBdr>
              <w:divsChild>
                <w:div w:id="546259967">
                  <w:marLeft w:val="0"/>
                  <w:marRight w:val="0"/>
                  <w:marTop w:val="0"/>
                  <w:marBottom w:val="450"/>
                  <w:divBdr>
                    <w:top w:val="none" w:sz="0" w:space="0" w:color="auto"/>
                    <w:left w:val="none" w:sz="0" w:space="0" w:color="auto"/>
                    <w:bottom w:val="none" w:sz="0" w:space="0" w:color="auto"/>
                    <w:right w:val="none" w:sz="0" w:space="0" w:color="auto"/>
                  </w:divBdr>
                  <w:divsChild>
                    <w:div w:id="78063139">
                      <w:marLeft w:val="0"/>
                      <w:marRight w:val="0"/>
                      <w:marTop w:val="0"/>
                      <w:marBottom w:val="0"/>
                      <w:divBdr>
                        <w:top w:val="single" w:sz="6" w:space="0" w:color="DEE2E6"/>
                        <w:left w:val="single" w:sz="6" w:space="0" w:color="DEE2E6"/>
                        <w:bottom w:val="single" w:sz="6" w:space="0" w:color="DEE2E6"/>
                        <w:right w:val="single" w:sz="6" w:space="0" w:color="DEE2E6"/>
                      </w:divBdr>
                    </w:div>
                  </w:divsChild>
                </w:div>
                <w:div w:id="694573181">
                  <w:marLeft w:val="0"/>
                  <w:marRight w:val="0"/>
                  <w:marTop w:val="0"/>
                  <w:marBottom w:val="0"/>
                  <w:divBdr>
                    <w:top w:val="none" w:sz="0" w:space="0" w:color="auto"/>
                    <w:left w:val="none" w:sz="0" w:space="0" w:color="auto"/>
                    <w:bottom w:val="none" w:sz="0" w:space="0" w:color="auto"/>
                    <w:right w:val="none" w:sz="0" w:space="0" w:color="auto"/>
                  </w:divBdr>
                </w:div>
                <w:div w:id="753165858">
                  <w:marLeft w:val="0"/>
                  <w:marRight w:val="0"/>
                  <w:marTop w:val="0"/>
                  <w:marBottom w:val="0"/>
                  <w:divBdr>
                    <w:top w:val="none" w:sz="0" w:space="0" w:color="auto"/>
                    <w:left w:val="none" w:sz="0" w:space="0" w:color="auto"/>
                    <w:bottom w:val="none" w:sz="0" w:space="0" w:color="auto"/>
                    <w:right w:val="none" w:sz="0" w:space="0" w:color="auto"/>
                  </w:divBdr>
                </w:div>
                <w:div w:id="122992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0472804">
      <w:bodyDiv w:val="1"/>
      <w:marLeft w:val="0"/>
      <w:marRight w:val="0"/>
      <w:marTop w:val="0"/>
      <w:marBottom w:val="0"/>
      <w:divBdr>
        <w:top w:val="none" w:sz="0" w:space="0" w:color="auto"/>
        <w:left w:val="none" w:sz="0" w:space="0" w:color="auto"/>
        <w:bottom w:val="none" w:sz="0" w:space="0" w:color="auto"/>
        <w:right w:val="none" w:sz="0" w:space="0" w:color="auto"/>
      </w:divBdr>
      <w:divsChild>
        <w:div w:id="1691877494">
          <w:marLeft w:val="-225"/>
          <w:marRight w:val="-225"/>
          <w:marTop w:val="0"/>
          <w:marBottom w:val="0"/>
          <w:divBdr>
            <w:top w:val="none" w:sz="0" w:space="0" w:color="auto"/>
            <w:left w:val="none" w:sz="0" w:space="0" w:color="auto"/>
            <w:bottom w:val="none" w:sz="0" w:space="0" w:color="auto"/>
            <w:right w:val="none" w:sz="0" w:space="0" w:color="auto"/>
          </w:divBdr>
        </w:div>
        <w:div w:id="2131625375">
          <w:marLeft w:val="-225"/>
          <w:marRight w:val="-225"/>
          <w:marTop w:val="0"/>
          <w:marBottom w:val="0"/>
          <w:divBdr>
            <w:top w:val="none" w:sz="0" w:space="0" w:color="auto"/>
            <w:left w:val="none" w:sz="0" w:space="0" w:color="auto"/>
            <w:bottom w:val="none" w:sz="0" w:space="0" w:color="auto"/>
            <w:right w:val="none" w:sz="0" w:space="0" w:color="auto"/>
          </w:divBdr>
          <w:divsChild>
            <w:div w:id="34308085">
              <w:marLeft w:val="0"/>
              <w:marRight w:val="0"/>
              <w:marTop w:val="0"/>
              <w:marBottom w:val="0"/>
              <w:divBdr>
                <w:top w:val="none" w:sz="0" w:space="0" w:color="auto"/>
                <w:left w:val="none" w:sz="0" w:space="0" w:color="auto"/>
                <w:bottom w:val="none" w:sz="0" w:space="0" w:color="auto"/>
                <w:right w:val="none" w:sz="0" w:space="0" w:color="auto"/>
              </w:divBdr>
              <w:divsChild>
                <w:div w:id="80764462">
                  <w:marLeft w:val="0"/>
                  <w:marRight w:val="0"/>
                  <w:marTop w:val="0"/>
                  <w:marBottom w:val="450"/>
                  <w:divBdr>
                    <w:top w:val="none" w:sz="0" w:space="0" w:color="auto"/>
                    <w:left w:val="none" w:sz="0" w:space="0" w:color="auto"/>
                    <w:bottom w:val="none" w:sz="0" w:space="0" w:color="auto"/>
                    <w:right w:val="none" w:sz="0" w:space="0" w:color="auto"/>
                  </w:divBdr>
                  <w:divsChild>
                    <w:div w:id="2057392958">
                      <w:marLeft w:val="0"/>
                      <w:marRight w:val="0"/>
                      <w:marTop w:val="0"/>
                      <w:marBottom w:val="0"/>
                      <w:divBdr>
                        <w:top w:val="single" w:sz="6" w:space="0" w:color="DEE2E6"/>
                        <w:left w:val="single" w:sz="6" w:space="0" w:color="DEE2E6"/>
                        <w:bottom w:val="single" w:sz="6" w:space="0" w:color="DEE2E6"/>
                        <w:right w:val="single" w:sz="6" w:space="0" w:color="DEE2E6"/>
                      </w:divBdr>
                      <w:divsChild>
                        <w:div w:id="1929532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61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0740310">
      <w:bodyDiv w:val="1"/>
      <w:marLeft w:val="0"/>
      <w:marRight w:val="0"/>
      <w:marTop w:val="0"/>
      <w:marBottom w:val="0"/>
      <w:divBdr>
        <w:top w:val="none" w:sz="0" w:space="0" w:color="auto"/>
        <w:left w:val="none" w:sz="0" w:space="0" w:color="auto"/>
        <w:bottom w:val="none" w:sz="0" w:space="0" w:color="auto"/>
        <w:right w:val="none" w:sz="0" w:space="0" w:color="auto"/>
      </w:divBdr>
      <w:divsChild>
        <w:div w:id="543522609">
          <w:marLeft w:val="0"/>
          <w:marRight w:val="0"/>
          <w:marTop w:val="315"/>
          <w:marBottom w:val="0"/>
          <w:divBdr>
            <w:top w:val="none" w:sz="0" w:space="0" w:color="auto"/>
            <w:left w:val="none" w:sz="0" w:space="0" w:color="auto"/>
            <w:bottom w:val="none" w:sz="0" w:space="0" w:color="auto"/>
            <w:right w:val="none" w:sz="0" w:space="0" w:color="auto"/>
          </w:divBdr>
          <w:divsChild>
            <w:div w:id="1264849015">
              <w:marLeft w:val="0"/>
              <w:marRight w:val="0"/>
              <w:marTop w:val="0"/>
              <w:marBottom w:val="0"/>
              <w:divBdr>
                <w:top w:val="none" w:sz="0" w:space="0" w:color="auto"/>
                <w:left w:val="none" w:sz="0" w:space="0" w:color="auto"/>
                <w:bottom w:val="none" w:sz="0" w:space="0" w:color="auto"/>
                <w:right w:val="none" w:sz="0" w:space="0" w:color="auto"/>
              </w:divBdr>
            </w:div>
          </w:divsChild>
        </w:div>
        <w:div w:id="1164710111">
          <w:marLeft w:val="0"/>
          <w:marRight w:val="0"/>
          <w:marTop w:val="0"/>
          <w:marBottom w:val="315"/>
          <w:divBdr>
            <w:top w:val="none" w:sz="0" w:space="0" w:color="auto"/>
            <w:left w:val="none" w:sz="0" w:space="0" w:color="auto"/>
            <w:bottom w:val="none" w:sz="0" w:space="0" w:color="auto"/>
            <w:right w:val="none" w:sz="0" w:space="0" w:color="auto"/>
          </w:divBdr>
        </w:div>
        <w:div w:id="1300070135">
          <w:marLeft w:val="0"/>
          <w:marRight w:val="0"/>
          <w:marTop w:val="0"/>
          <w:marBottom w:val="0"/>
          <w:divBdr>
            <w:top w:val="none" w:sz="0" w:space="0" w:color="auto"/>
            <w:left w:val="none" w:sz="0" w:space="0" w:color="auto"/>
            <w:bottom w:val="none" w:sz="0" w:space="0" w:color="auto"/>
            <w:right w:val="none" w:sz="0" w:space="0" w:color="auto"/>
          </w:divBdr>
          <w:divsChild>
            <w:div w:id="798838811">
              <w:marLeft w:val="0"/>
              <w:marRight w:val="0"/>
              <w:marTop w:val="0"/>
              <w:marBottom w:val="240"/>
              <w:divBdr>
                <w:top w:val="none" w:sz="0" w:space="0" w:color="auto"/>
                <w:left w:val="none" w:sz="0" w:space="0" w:color="auto"/>
                <w:bottom w:val="none" w:sz="0" w:space="0" w:color="auto"/>
                <w:right w:val="none" w:sz="0" w:space="0" w:color="auto"/>
              </w:divBdr>
              <w:divsChild>
                <w:div w:id="644433793">
                  <w:marLeft w:val="60"/>
                  <w:marRight w:val="0"/>
                  <w:marTop w:val="0"/>
                  <w:marBottom w:val="0"/>
                  <w:divBdr>
                    <w:top w:val="none" w:sz="0" w:space="0" w:color="auto"/>
                    <w:left w:val="none" w:sz="0" w:space="0" w:color="auto"/>
                    <w:bottom w:val="none" w:sz="0" w:space="0" w:color="auto"/>
                    <w:right w:val="none" w:sz="0" w:space="0" w:color="auto"/>
                  </w:divBdr>
                </w:div>
                <w:div w:id="982391177">
                  <w:marLeft w:val="0"/>
                  <w:marRight w:val="0"/>
                  <w:marTop w:val="0"/>
                  <w:marBottom w:val="0"/>
                  <w:divBdr>
                    <w:top w:val="none" w:sz="0" w:space="0" w:color="auto"/>
                    <w:left w:val="none" w:sz="0" w:space="0" w:color="auto"/>
                    <w:bottom w:val="none" w:sz="0" w:space="0" w:color="auto"/>
                    <w:right w:val="none" w:sz="0" w:space="0" w:color="auto"/>
                  </w:divBdr>
                </w:div>
              </w:divsChild>
            </w:div>
            <w:div w:id="113059067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950820918">
      <w:bodyDiv w:val="1"/>
      <w:marLeft w:val="0"/>
      <w:marRight w:val="0"/>
      <w:marTop w:val="0"/>
      <w:marBottom w:val="0"/>
      <w:divBdr>
        <w:top w:val="none" w:sz="0" w:space="0" w:color="auto"/>
        <w:left w:val="none" w:sz="0" w:space="0" w:color="auto"/>
        <w:bottom w:val="none" w:sz="0" w:space="0" w:color="auto"/>
        <w:right w:val="none" w:sz="0" w:space="0" w:color="auto"/>
      </w:divBdr>
      <w:divsChild>
        <w:div w:id="392776437">
          <w:marLeft w:val="0"/>
          <w:marRight w:val="0"/>
          <w:marTop w:val="0"/>
          <w:marBottom w:val="0"/>
          <w:divBdr>
            <w:top w:val="single" w:sz="2" w:space="0" w:color="DDDBD9"/>
            <w:left w:val="single" w:sz="2" w:space="0" w:color="DDDBD9"/>
            <w:bottom w:val="single" w:sz="2" w:space="0" w:color="DDDBD9"/>
            <w:right w:val="single" w:sz="2" w:space="0" w:color="DDDBD9"/>
          </w:divBdr>
          <w:divsChild>
            <w:div w:id="250815491">
              <w:marLeft w:val="0"/>
              <w:marRight w:val="0"/>
              <w:marTop w:val="0"/>
              <w:marBottom w:val="0"/>
              <w:divBdr>
                <w:top w:val="single" w:sz="2" w:space="0" w:color="DDDBD9"/>
                <w:left w:val="single" w:sz="2" w:space="0" w:color="DDDBD9"/>
                <w:bottom w:val="single" w:sz="2" w:space="0" w:color="DDDBD9"/>
                <w:right w:val="single" w:sz="2" w:space="0" w:color="DDDBD9"/>
              </w:divBdr>
              <w:divsChild>
                <w:div w:id="12853324">
                  <w:marLeft w:val="0"/>
                  <w:marRight w:val="0"/>
                  <w:marTop w:val="0"/>
                  <w:marBottom w:val="0"/>
                  <w:divBdr>
                    <w:top w:val="single" w:sz="2" w:space="0" w:color="DDDBD9"/>
                    <w:left w:val="single" w:sz="2" w:space="0" w:color="DDDBD9"/>
                    <w:bottom w:val="single" w:sz="2" w:space="0" w:color="DDDBD9"/>
                    <w:right w:val="single" w:sz="2" w:space="0" w:color="DDDBD9"/>
                  </w:divBdr>
                </w:div>
                <w:div w:id="556163926">
                  <w:marLeft w:val="0"/>
                  <w:marRight w:val="8"/>
                  <w:marTop w:val="0"/>
                  <w:marBottom w:val="0"/>
                  <w:divBdr>
                    <w:top w:val="single" w:sz="2" w:space="0" w:color="DDDBD9"/>
                    <w:left w:val="single" w:sz="2" w:space="0" w:color="DDDBD9"/>
                    <w:bottom w:val="single" w:sz="2" w:space="0" w:color="DDDBD9"/>
                    <w:right w:val="single" w:sz="2" w:space="0" w:color="DDDBD9"/>
                  </w:divBdr>
                  <w:divsChild>
                    <w:div w:id="7606878">
                      <w:marLeft w:val="0"/>
                      <w:marRight w:val="0"/>
                      <w:marTop w:val="0"/>
                      <w:marBottom w:val="0"/>
                      <w:divBdr>
                        <w:top w:val="single" w:sz="2" w:space="0" w:color="DDDBD9"/>
                        <w:left w:val="single" w:sz="2" w:space="0" w:color="DDDBD9"/>
                        <w:bottom w:val="single" w:sz="2" w:space="0" w:color="DDDBD9"/>
                        <w:right w:val="single" w:sz="2" w:space="0" w:color="DDDBD9"/>
                      </w:divBdr>
                      <w:divsChild>
                        <w:div w:id="474182204">
                          <w:marLeft w:val="0"/>
                          <w:marRight w:val="0"/>
                          <w:marTop w:val="0"/>
                          <w:marBottom w:val="0"/>
                          <w:divBdr>
                            <w:top w:val="single" w:sz="2" w:space="0" w:color="DDDBD9"/>
                            <w:left w:val="single" w:sz="2" w:space="0" w:color="DDDBD9"/>
                            <w:bottom w:val="single" w:sz="2" w:space="0" w:color="DDDBD9"/>
                            <w:right w:val="single" w:sz="2" w:space="0" w:color="DDDBD9"/>
                          </w:divBdr>
                        </w:div>
                      </w:divsChild>
                    </w:div>
                  </w:divsChild>
                </w:div>
              </w:divsChild>
            </w:div>
            <w:div w:id="851839530">
              <w:marLeft w:val="0"/>
              <w:marRight w:val="0"/>
              <w:marTop w:val="0"/>
              <w:marBottom w:val="0"/>
              <w:divBdr>
                <w:top w:val="single" w:sz="2" w:space="0" w:color="DDDBD9"/>
                <w:left w:val="single" w:sz="2" w:space="0" w:color="DDDBD9"/>
                <w:bottom w:val="single" w:sz="2" w:space="0" w:color="DDDBD9"/>
                <w:right w:val="single" w:sz="2" w:space="0" w:color="DDDBD9"/>
              </w:divBdr>
            </w:div>
            <w:div w:id="1523276202">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869420627">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951129360">
      <w:bodyDiv w:val="1"/>
      <w:marLeft w:val="0"/>
      <w:marRight w:val="0"/>
      <w:marTop w:val="0"/>
      <w:marBottom w:val="0"/>
      <w:divBdr>
        <w:top w:val="none" w:sz="0" w:space="0" w:color="auto"/>
        <w:left w:val="none" w:sz="0" w:space="0" w:color="auto"/>
        <w:bottom w:val="none" w:sz="0" w:space="0" w:color="auto"/>
        <w:right w:val="none" w:sz="0" w:space="0" w:color="auto"/>
      </w:divBdr>
      <w:divsChild>
        <w:div w:id="536084968">
          <w:marLeft w:val="-150"/>
          <w:marRight w:val="-150"/>
          <w:marTop w:val="0"/>
          <w:marBottom w:val="0"/>
          <w:divBdr>
            <w:top w:val="none" w:sz="0" w:space="0" w:color="auto"/>
            <w:left w:val="none" w:sz="0" w:space="0" w:color="auto"/>
            <w:bottom w:val="none" w:sz="0" w:space="0" w:color="auto"/>
            <w:right w:val="none" w:sz="0" w:space="0" w:color="auto"/>
          </w:divBdr>
          <w:divsChild>
            <w:div w:id="489911615">
              <w:marLeft w:val="0"/>
              <w:marRight w:val="0"/>
              <w:marTop w:val="0"/>
              <w:marBottom w:val="0"/>
              <w:divBdr>
                <w:top w:val="none" w:sz="0" w:space="0" w:color="auto"/>
                <w:left w:val="none" w:sz="0" w:space="0" w:color="auto"/>
                <w:bottom w:val="none" w:sz="0" w:space="0" w:color="auto"/>
                <w:right w:val="none" w:sz="0" w:space="0" w:color="auto"/>
              </w:divBdr>
              <w:divsChild>
                <w:div w:id="323515962">
                  <w:marLeft w:val="0"/>
                  <w:marRight w:val="0"/>
                  <w:marTop w:val="0"/>
                  <w:marBottom w:val="0"/>
                  <w:divBdr>
                    <w:top w:val="none" w:sz="0" w:space="0" w:color="auto"/>
                    <w:left w:val="none" w:sz="0" w:space="0" w:color="auto"/>
                    <w:bottom w:val="none" w:sz="0" w:space="0" w:color="auto"/>
                    <w:right w:val="none" w:sz="0" w:space="0" w:color="auto"/>
                  </w:divBdr>
                </w:div>
                <w:div w:id="1038120258">
                  <w:marLeft w:val="0"/>
                  <w:marRight w:val="0"/>
                  <w:marTop w:val="0"/>
                  <w:marBottom w:val="0"/>
                  <w:divBdr>
                    <w:top w:val="none" w:sz="0" w:space="0" w:color="auto"/>
                    <w:left w:val="none" w:sz="0" w:space="0" w:color="auto"/>
                    <w:bottom w:val="none" w:sz="0" w:space="0" w:color="auto"/>
                    <w:right w:val="none" w:sz="0" w:space="0" w:color="auto"/>
                  </w:divBdr>
                  <w:divsChild>
                    <w:div w:id="839463628">
                      <w:marLeft w:val="0"/>
                      <w:marRight w:val="0"/>
                      <w:marTop w:val="0"/>
                      <w:marBottom w:val="0"/>
                      <w:divBdr>
                        <w:top w:val="none" w:sz="0" w:space="0" w:color="auto"/>
                        <w:left w:val="none" w:sz="0" w:space="0" w:color="auto"/>
                        <w:bottom w:val="none" w:sz="0" w:space="0" w:color="auto"/>
                        <w:right w:val="none" w:sz="0" w:space="0" w:color="auto"/>
                      </w:divBdr>
                      <w:divsChild>
                        <w:div w:id="864828138">
                          <w:marLeft w:val="0"/>
                          <w:marRight w:val="0"/>
                          <w:marTop w:val="0"/>
                          <w:marBottom w:val="0"/>
                          <w:divBdr>
                            <w:top w:val="none" w:sz="0" w:space="0" w:color="auto"/>
                            <w:left w:val="none" w:sz="0" w:space="0" w:color="auto"/>
                            <w:bottom w:val="none" w:sz="0" w:space="0" w:color="auto"/>
                            <w:right w:val="none" w:sz="0" w:space="0" w:color="auto"/>
                          </w:divBdr>
                        </w:div>
                      </w:divsChild>
                    </w:div>
                    <w:div w:id="1256476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6024751">
          <w:marLeft w:val="-150"/>
          <w:marRight w:val="-150"/>
          <w:marTop w:val="0"/>
          <w:marBottom w:val="0"/>
          <w:divBdr>
            <w:top w:val="none" w:sz="0" w:space="0" w:color="auto"/>
            <w:left w:val="none" w:sz="0" w:space="0" w:color="auto"/>
            <w:bottom w:val="none" w:sz="0" w:space="0" w:color="auto"/>
            <w:right w:val="none" w:sz="0" w:space="0" w:color="auto"/>
          </w:divBdr>
          <w:divsChild>
            <w:div w:id="824051761">
              <w:marLeft w:val="0"/>
              <w:marRight w:val="0"/>
              <w:marTop w:val="0"/>
              <w:marBottom w:val="0"/>
              <w:divBdr>
                <w:top w:val="none" w:sz="0" w:space="0" w:color="auto"/>
                <w:left w:val="none" w:sz="0" w:space="0" w:color="auto"/>
                <w:bottom w:val="none" w:sz="0" w:space="0" w:color="auto"/>
                <w:right w:val="none" w:sz="0" w:space="0" w:color="auto"/>
              </w:divBdr>
              <w:divsChild>
                <w:div w:id="1319921169">
                  <w:marLeft w:val="0"/>
                  <w:marRight w:val="0"/>
                  <w:marTop w:val="0"/>
                  <w:marBottom w:val="0"/>
                  <w:divBdr>
                    <w:top w:val="none" w:sz="0" w:space="0" w:color="auto"/>
                    <w:left w:val="none" w:sz="0" w:space="0" w:color="auto"/>
                    <w:bottom w:val="none" w:sz="0" w:space="0" w:color="auto"/>
                    <w:right w:val="none" w:sz="0" w:space="0" w:color="auto"/>
                  </w:divBdr>
                  <w:divsChild>
                    <w:div w:id="83761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1130340">
      <w:bodyDiv w:val="1"/>
      <w:marLeft w:val="0"/>
      <w:marRight w:val="0"/>
      <w:marTop w:val="0"/>
      <w:marBottom w:val="0"/>
      <w:divBdr>
        <w:top w:val="none" w:sz="0" w:space="0" w:color="auto"/>
        <w:left w:val="none" w:sz="0" w:space="0" w:color="auto"/>
        <w:bottom w:val="none" w:sz="0" w:space="0" w:color="auto"/>
        <w:right w:val="none" w:sz="0" w:space="0" w:color="auto"/>
      </w:divBdr>
      <w:divsChild>
        <w:div w:id="1410737623">
          <w:marLeft w:val="0"/>
          <w:marRight w:val="0"/>
          <w:marTop w:val="0"/>
          <w:marBottom w:val="0"/>
          <w:divBdr>
            <w:top w:val="single" w:sz="2" w:space="0" w:color="D9D8D7"/>
            <w:left w:val="single" w:sz="2" w:space="0" w:color="D9D8D7"/>
            <w:bottom w:val="single" w:sz="2" w:space="0" w:color="D9D8D7"/>
            <w:right w:val="single" w:sz="2" w:space="0" w:color="D9D8D7"/>
          </w:divBdr>
        </w:div>
      </w:divsChild>
    </w:div>
    <w:div w:id="951278807">
      <w:bodyDiv w:val="1"/>
      <w:marLeft w:val="0"/>
      <w:marRight w:val="0"/>
      <w:marTop w:val="0"/>
      <w:marBottom w:val="0"/>
      <w:divBdr>
        <w:top w:val="none" w:sz="0" w:space="0" w:color="auto"/>
        <w:left w:val="none" w:sz="0" w:space="0" w:color="auto"/>
        <w:bottom w:val="none" w:sz="0" w:space="0" w:color="auto"/>
        <w:right w:val="none" w:sz="0" w:space="0" w:color="auto"/>
      </w:divBdr>
      <w:divsChild>
        <w:div w:id="101153364">
          <w:marLeft w:val="-150"/>
          <w:marRight w:val="-150"/>
          <w:marTop w:val="0"/>
          <w:marBottom w:val="0"/>
          <w:divBdr>
            <w:top w:val="none" w:sz="0" w:space="0" w:color="auto"/>
            <w:left w:val="none" w:sz="0" w:space="0" w:color="auto"/>
            <w:bottom w:val="none" w:sz="0" w:space="0" w:color="auto"/>
            <w:right w:val="none" w:sz="0" w:space="0" w:color="auto"/>
          </w:divBdr>
        </w:div>
      </w:divsChild>
    </w:div>
    <w:div w:id="952175726">
      <w:bodyDiv w:val="1"/>
      <w:marLeft w:val="0"/>
      <w:marRight w:val="0"/>
      <w:marTop w:val="0"/>
      <w:marBottom w:val="0"/>
      <w:divBdr>
        <w:top w:val="none" w:sz="0" w:space="0" w:color="auto"/>
        <w:left w:val="none" w:sz="0" w:space="0" w:color="auto"/>
        <w:bottom w:val="none" w:sz="0" w:space="0" w:color="auto"/>
        <w:right w:val="none" w:sz="0" w:space="0" w:color="auto"/>
      </w:divBdr>
      <w:divsChild>
        <w:div w:id="432671426">
          <w:marLeft w:val="-188"/>
          <w:marRight w:val="-188"/>
          <w:marTop w:val="0"/>
          <w:marBottom w:val="0"/>
          <w:divBdr>
            <w:top w:val="none" w:sz="0" w:space="0" w:color="auto"/>
            <w:left w:val="none" w:sz="0" w:space="0" w:color="auto"/>
            <w:bottom w:val="none" w:sz="0" w:space="0" w:color="auto"/>
            <w:right w:val="none" w:sz="0" w:space="0" w:color="auto"/>
          </w:divBdr>
        </w:div>
        <w:div w:id="506596371">
          <w:marLeft w:val="-188"/>
          <w:marRight w:val="-188"/>
          <w:marTop w:val="0"/>
          <w:marBottom w:val="0"/>
          <w:divBdr>
            <w:top w:val="none" w:sz="0" w:space="0" w:color="auto"/>
            <w:left w:val="none" w:sz="0" w:space="0" w:color="auto"/>
            <w:bottom w:val="none" w:sz="0" w:space="0" w:color="auto"/>
            <w:right w:val="none" w:sz="0" w:space="0" w:color="auto"/>
          </w:divBdr>
          <w:divsChild>
            <w:div w:id="667564584">
              <w:marLeft w:val="0"/>
              <w:marRight w:val="0"/>
              <w:marTop w:val="0"/>
              <w:marBottom w:val="0"/>
              <w:divBdr>
                <w:top w:val="none" w:sz="0" w:space="0" w:color="auto"/>
                <w:left w:val="none" w:sz="0" w:space="0" w:color="auto"/>
                <w:bottom w:val="none" w:sz="0" w:space="0" w:color="auto"/>
                <w:right w:val="none" w:sz="0" w:space="0" w:color="auto"/>
              </w:divBdr>
              <w:divsChild>
                <w:div w:id="690449390">
                  <w:marLeft w:val="0"/>
                  <w:marRight w:val="0"/>
                  <w:marTop w:val="0"/>
                  <w:marBottom w:val="0"/>
                  <w:divBdr>
                    <w:top w:val="none" w:sz="0" w:space="0" w:color="auto"/>
                    <w:left w:val="none" w:sz="0" w:space="0" w:color="auto"/>
                    <w:bottom w:val="none" w:sz="0" w:space="0" w:color="auto"/>
                    <w:right w:val="none" w:sz="0" w:space="0" w:color="auto"/>
                  </w:divBdr>
                </w:div>
                <w:div w:id="131013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321975">
      <w:bodyDiv w:val="1"/>
      <w:marLeft w:val="0"/>
      <w:marRight w:val="0"/>
      <w:marTop w:val="0"/>
      <w:marBottom w:val="0"/>
      <w:divBdr>
        <w:top w:val="none" w:sz="0" w:space="0" w:color="auto"/>
        <w:left w:val="none" w:sz="0" w:space="0" w:color="auto"/>
        <w:bottom w:val="none" w:sz="0" w:space="0" w:color="auto"/>
        <w:right w:val="none" w:sz="0" w:space="0" w:color="auto"/>
      </w:divBdr>
    </w:div>
    <w:div w:id="952591658">
      <w:bodyDiv w:val="1"/>
      <w:marLeft w:val="0"/>
      <w:marRight w:val="0"/>
      <w:marTop w:val="0"/>
      <w:marBottom w:val="0"/>
      <w:divBdr>
        <w:top w:val="none" w:sz="0" w:space="0" w:color="auto"/>
        <w:left w:val="none" w:sz="0" w:space="0" w:color="auto"/>
        <w:bottom w:val="none" w:sz="0" w:space="0" w:color="auto"/>
        <w:right w:val="none" w:sz="0" w:space="0" w:color="auto"/>
      </w:divBdr>
      <w:divsChild>
        <w:div w:id="1301957063">
          <w:marLeft w:val="-150"/>
          <w:marRight w:val="-150"/>
          <w:marTop w:val="0"/>
          <w:marBottom w:val="0"/>
          <w:divBdr>
            <w:top w:val="none" w:sz="0" w:space="0" w:color="auto"/>
            <w:left w:val="none" w:sz="0" w:space="0" w:color="auto"/>
            <w:bottom w:val="none" w:sz="0" w:space="0" w:color="auto"/>
            <w:right w:val="none" w:sz="0" w:space="0" w:color="auto"/>
          </w:divBdr>
          <w:divsChild>
            <w:div w:id="1743945545">
              <w:marLeft w:val="0"/>
              <w:marRight w:val="0"/>
              <w:marTop w:val="0"/>
              <w:marBottom w:val="0"/>
              <w:divBdr>
                <w:top w:val="none" w:sz="0" w:space="0" w:color="auto"/>
                <w:left w:val="none" w:sz="0" w:space="0" w:color="auto"/>
                <w:bottom w:val="none" w:sz="0" w:space="0" w:color="auto"/>
                <w:right w:val="none" w:sz="0" w:space="0" w:color="auto"/>
              </w:divBdr>
              <w:divsChild>
                <w:div w:id="1699314464">
                  <w:marLeft w:val="0"/>
                  <w:marRight w:val="0"/>
                  <w:marTop w:val="0"/>
                  <w:marBottom w:val="0"/>
                  <w:divBdr>
                    <w:top w:val="none" w:sz="0" w:space="0" w:color="auto"/>
                    <w:left w:val="none" w:sz="0" w:space="0" w:color="auto"/>
                    <w:bottom w:val="none" w:sz="0" w:space="0" w:color="auto"/>
                    <w:right w:val="none" w:sz="0" w:space="0" w:color="auto"/>
                  </w:divBdr>
                  <w:divsChild>
                    <w:div w:id="229120094">
                      <w:marLeft w:val="0"/>
                      <w:marRight w:val="0"/>
                      <w:marTop w:val="0"/>
                      <w:marBottom w:val="0"/>
                      <w:divBdr>
                        <w:top w:val="none" w:sz="0" w:space="0" w:color="auto"/>
                        <w:left w:val="none" w:sz="0" w:space="0" w:color="auto"/>
                        <w:bottom w:val="none" w:sz="0" w:space="0" w:color="auto"/>
                        <w:right w:val="none" w:sz="0" w:space="0" w:color="auto"/>
                      </w:divBdr>
                    </w:div>
                  </w:divsChild>
                </w:div>
                <w:div w:id="216356389">
                  <w:marLeft w:val="0"/>
                  <w:marRight w:val="0"/>
                  <w:marTop w:val="0"/>
                  <w:marBottom w:val="0"/>
                  <w:divBdr>
                    <w:top w:val="none" w:sz="0" w:space="0" w:color="auto"/>
                    <w:left w:val="none" w:sz="0" w:space="0" w:color="auto"/>
                    <w:bottom w:val="none" w:sz="0" w:space="0" w:color="auto"/>
                    <w:right w:val="none" w:sz="0" w:space="0" w:color="auto"/>
                  </w:divBdr>
                  <w:divsChild>
                    <w:div w:id="602230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2436010">
          <w:marLeft w:val="-150"/>
          <w:marRight w:val="-150"/>
          <w:marTop w:val="0"/>
          <w:marBottom w:val="0"/>
          <w:divBdr>
            <w:top w:val="none" w:sz="0" w:space="0" w:color="auto"/>
            <w:left w:val="none" w:sz="0" w:space="0" w:color="auto"/>
            <w:bottom w:val="none" w:sz="0" w:space="0" w:color="auto"/>
            <w:right w:val="none" w:sz="0" w:space="0" w:color="auto"/>
          </w:divBdr>
          <w:divsChild>
            <w:div w:id="157691912">
              <w:marLeft w:val="0"/>
              <w:marRight w:val="0"/>
              <w:marTop w:val="0"/>
              <w:marBottom w:val="0"/>
              <w:divBdr>
                <w:top w:val="none" w:sz="0" w:space="0" w:color="auto"/>
                <w:left w:val="none" w:sz="0" w:space="0" w:color="auto"/>
                <w:bottom w:val="none" w:sz="0" w:space="0" w:color="auto"/>
                <w:right w:val="none" w:sz="0" w:space="0" w:color="auto"/>
              </w:divBdr>
              <w:divsChild>
                <w:div w:id="654796140">
                  <w:marLeft w:val="0"/>
                  <w:marRight w:val="0"/>
                  <w:marTop w:val="0"/>
                  <w:marBottom w:val="0"/>
                  <w:divBdr>
                    <w:top w:val="none" w:sz="0" w:space="0" w:color="auto"/>
                    <w:left w:val="none" w:sz="0" w:space="0" w:color="auto"/>
                    <w:bottom w:val="none" w:sz="0" w:space="0" w:color="auto"/>
                    <w:right w:val="none" w:sz="0" w:space="0" w:color="auto"/>
                  </w:divBdr>
                  <w:divsChild>
                    <w:div w:id="1861581858">
                      <w:marLeft w:val="0"/>
                      <w:marRight w:val="0"/>
                      <w:marTop w:val="0"/>
                      <w:marBottom w:val="0"/>
                      <w:divBdr>
                        <w:top w:val="none" w:sz="0" w:space="0" w:color="auto"/>
                        <w:left w:val="none" w:sz="0" w:space="0" w:color="auto"/>
                        <w:bottom w:val="none" w:sz="0" w:space="0" w:color="auto"/>
                        <w:right w:val="none" w:sz="0" w:space="0" w:color="auto"/>
                      </w:divBdr>
                    </w:div>
                    <w:div w:id="198976045">
                      <w:marLeft w:val="0"/>
                      <w:marRight w:val="0"/>
                      <w:marTop w:val="0"/>
                      <w:marBottom w:val="0"/>
                      <w:divBdr>
                        <w:top w:val="none" w:sz="0" w:space="0" w:color="auto"/>
                        <w:left w:val="none" w:sz="0" w:space="0" w:color="auto"/>
                        <w:bottom w:val="none" w:sz="0" w:space="0" w:color="auto"/>
                        <w:right w:val="none" w:sz="0" w:space="0" w:color="auto"/>
                      </w:divBdr>
                      <w:divsChild>
                        <w:div w:id="1584073282">
                          <w:marLeft w:val="0"/>
                          <w:marRight w:val="0"/>
                          <w:marTop w:val="0"/>
                          <w:marBottom w:val="0"/>
                          <w:divBdr>
                            <w:top w:val="none" w:sz="0" w:space="0" w:color="auto"/>
                            <w:left w:val="none" w:sz="0" w:space="0" w:color="auto"/>
                            <w:bottom w:val="none" w:sz="0" w:space="0" w:color="auto"/>
                            <w:right w:val="none" w:sz="0" w:space="0" w:color="auto"/>
                          </w:divBdr>
                          <w:divsChild>
                            <w:div w:id="1496607295">
                              <w:marLeft w:val="0"/>
                              <w:marRight w:val="0"/>
                              <w:marTop w:val="0"/>
                              <w:marBottom w:val="0"/>
                              <w:divBdr>
                                <w:top w:val="none" w:sz="0" w:space="0" w:color="auto"/>
                                <w:left w:val="none" w:sz="0" w:space="0" w:color="auto"/>
                                <w:bottom w:val="none" w:sz="0" w:space="0" w:color="auto"/>
                                <w:right w:val="none" w:sz="0" w:space="0" w:color="auto"/>
                              </w:divBdr>
                            </w:div>
                            <w:div w:id="2024821878">
                              <w:marLeft w:val="0"/>
                              <w:marRight w:val="0"/>
                              <w:marTop w:val="0"/>
                              <w:marBottom w:val="0"/>
                              <w:divBdr>
                                <w:top w:val="none" w:sz="0" w:space="0" w:color="auto"/>
                                <w:left w:val="none" w:sz="0" w:space="0" w:color="auto"/>
                                <w:bottom w:val="none" w:sz="0" w:space="0" w:color="auto"/>
                                <w:right w:val="none" w:sz="0" w:space="0" w:color="auto"/>
                              </w:divBdr>
                            </w:div>
                            <w:div w:id="1481533169">
                              <w:marLeft w:val="0"/>
                              <w:marRight w:val="0"/>
                              <w:marTop w:val="0"/>
                              <w:marBottom w:val="0"/>
                              <w:divBdr>
                                <w:top w:val="none" w:sz="0" w:space="0" w:color="auto"/>
                                <w:left w:val="none" w:sz="0" w:space="0" w:color="auto"/>
                                <w:bottom w:val="none" w:sz="0" w:space="0" w:color="auto"/>
                                <w:right w:val="none" w:sz="0" w:space="0" w:color="auto"/>
                              </w:divBdr>
                            </w:div>
                            <w:div w:id="529270918">
                              <w:marLeft w:val="0"/>
                              <w:marRight w:val="0"/>
                              <w:marTop w:val="0"/>
                              <w:marBottom w:val="0"/>
                              <w:divBdr>
                                <w:top w:val="none" w:sz="0" w:space="0" w:color="auto"/>
                                <w:left w:val="none" w:sz="0" w:space="0" w:color="auto"/>
                                <w:bottom w:val="none" w:sz="0" w:space="0" w:color="auto"/>
                                <w:right w:val="none" w:sz="0" w:space="0" w:color="auto"/>
                              </w:divBdr>
                            </w:div>
                            <w:div w:id="149565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3244101">
              <w:marLeft w:val="0"/>
              <w:marRight w:val="0"/>
              <w:marTop w:val="0"/>
              <w:marBottom w:val="0"/>
              <w:divBdr>
                <w:top w:val="none" w:sz="0" w:space="0" w:color="auto"/>
                <w:left w:val="none" w:sz="0" w:space="0" w:color="auto"/>
                <w:bottom w:val="none" w:sz="0" w:space="0" w:color="auto"/>
                <w:right w:val="none" w:sz="0" w:space="0" w:color="auto"/>
              </w:divBdr>
              <w:divsChild>
                <w:div w:id="171116875">
                  <w:marLeft w:val="0"/>
                  <w:marRight w:val="0"/>
                  <w:marTop w:val="0"/>
                  <w:marBottom w:val="0"/>
                  <w:divBdr>
                    <w:top w:val="none" w:sz="0" w:space="0" w:color="auto"/>
                    <w:left w:val="none" w:sz="0" w:space="0" w:color="auto"/>
                    <w:bottom w:val="none" w:sz="0" w:space="0" w:color="auto"/>
                    <w:right w:val="none" w:sz="0" w:space="0" w:color="auto"/>
                  </w:divBdr>
                  <w:divsChild>
                    <w:div w:id="629433522">
                      <w:marLeft w:val="0"/>
                      <w:marRight w:val="0"/>
                      <w:marTop w:val="0"/>
                      <w:marBottom w:val="0"/>
                      <w:divBdr>
                        <w:top w:val="none" w:sz="0" w:space="0" w:color="auto"/>
                        <w:left w:val="none" w:sz="0" w:space="0" w:color="auto"/>
                        <w:bottom w:val="none" w:sz="0" w:space="0" w:color="auto"/>
                        <w:right w:val="none" w:sz="0" w:space="0" w:color="auto"/>
                      </w:divBdr>
                      <w:divsChild>
                        <w:div w:id="168302184">
                          <w:marLeft w:val="0"/>
                          <w:marRight w:val="0"/>
                          <w:marTop w:val="0"/>
                          <w:marBottom w:val="0"/>
                          <w:divBdr>
                            <w:top w:val="none" w:sz="0" w:space="0" w:color="auto"/>
                            <w:left w:val="none" w:sz="0" w:space="0" w:color="auto"/>
                            <w:bottom w:val="none" w:sz="0" w:space="0" w:color="auto"/>
                            <w:right w:val="none" w:sz="0" w:space="0" w:color="auto"/>
                          </w:divBdr>
                        </w:div>
                      </w:divsChild>
                    </w:div>
                    <w:div w:id="1950432182">
                      <w:marLeft w:val="0"/>
                      <w:marRight w:val="0"/>
                      <w:marTop w:val="0"/>
                      <w:marBottom w:val="450"/>
                      <w:divBdr>
                        <w:top w:val="none" w:sz="0" w:space="0" w:color="auto"/>
                        <w:left w:val="none" w:sz="0" w:space="0" w:color="auto"/>
                        <w:bottom w:val="none" w:sz="0" w:space="0" w:color="auto"/>
                        <w:right w:val="none" w:sz="0" w:space="0" w:color="auto"/>
                      </w:divBdr>
                    </w:div>
                    <w:div w:id="102717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2592633">
      <w:bodyDiv w:val="1"/>
      <w:marLeft w:val="0"/>
      <w:marRight w:val="0"/>
      <w:marTop w:val="0"/>
      <w:marBottom w:val="0"/>
      <w:divBdr>
        <w:top w:val="none" w:sz="0" w:space="0" w:color="auto"/>
        <w:left w:val="none" w:sz="0" w:space="0" w:color="auto"/>
        <w:bottom w:val="none" w:sz="0" w:space="0" w:color="auto"/>
        <w:right w:val="none" w:sz="0" w:space="0" w:color="auto"/>
      </w:divBdr>
    </w:div>
    <w:div w:id="952594876">
      <w:bodyDiv w:val="1"/>
      <w:marLeft w:val="0"/>
      <w:marRight w:val="0"/>
      <w:marTop w:val="0"/>
      <w:marBottom w:val="0"/>
      <w:divBdr>
        <w:top w:val="none" w:sz="0" w:space="0" w:color="auto"/>
        <w:left w:val="none" w:sz="0" w:space="0" w:color="auto"/>
        <w:bottom w:val="none" w:sz="0" w:space="0" w:color="auto"/>
        <w:right w:val="none" w:sz="0" w:space="0" w:color="auto"/>
      </w:divBdr>
      <w:divsChild>
        <w:div w:id="149716355">
          <w:marLeft w:val="-225"/>
          <w:marRight w:val="-225"/>
          <w:marTop w:val="0"/>
          <w:marBottom w:val="0"/>
          <w:divBdr>
            <w:top w:val="none" w:sz="0" w:space="0" w:color="auto"/>
            <w:left w:val="none" w:sz="0" w:space="0" w:color="auto"/>
            <w:bottom w:val="none" w:sz="0" w:space="0" w:color="auto"/>
            <w:right w:val="none" w:sz="0" w:space="0" w:color="auto"/>
          </w:divBdr>
          <w:divsChild>
            <w:div w:id="613832583">
              <w:marLeft w:val="0"/>
              <w:marRight w:val="0"/>
              <w:marTop w:val="0"/>
              <w:marBottom w:val="0"/>
              <w:divBdr>
                <w:top w:val="none" w:sz="0" w:space="0" w:color="auto"/>
                <w:left w:val="none" w:sz="0" w:space="0" w:color="auto"/>
                <w:bottom w:val="none" w:sz="0" w:space="0" w:color="auto"/>
                <w:right w:val="none" w:sz="0" w:space="0" w:color="auto"/>
              </w:divBdr>
              <w:divsChild>
                <w:div w:id="1126582446">
                  <w:marLeft w:val="0"/>
                  <w:marRight w:val="0"/>
                  <w:marTop w:val="0"/>
                  <w:marBottom w:val="0"/>
                  <w:divBdr>
                    <w:top w:val="none" w:sz="0" w:space="0" w:color="auto"/>
                    <w:left w:val="none" w:sz="0" w:space="0" w:color="auto"/>
                    <w:bottom w:val="none" w:sz="0" w:space="0" w:color="auto"/>
                    <w:right w:val="none" w:sz="0" w:space="0" w:color="auto"/>
                  </w:divBdr>
                </w:div>
                <w:div w:id="117854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412679">
          <w:marLeft w:val="-225"/>
          <w:marRight w:val="-225"/>
          <w:marTop w:val="0"/>
          <w:marBottom w:val="0"/>
          <w:divBdr>
            <w:top w:val="none" w:sz="0" w:space="0" w:color="auto"/>
            <w:left w:val="none" w:sz="0" w:space="0" w:color="auto"/>
            <w:bottom w:val="none" w:sz="0" w:space="0" w:color="auto"/>
            <w:right w:val="none" w:sz="0" w:space="0" w:color="auto"/>
          </w:divBdr>
        </w:div>
      </w:divsChild>
    </w:div>
    <w:div w:id="952631906">
      <w:bodyDiv w:val="1"/>
      <w:marLeft w:val="0"/>
      <w:marRight w:val="0"/>
      <w:marTop w:val="0"/>
      <w:marBottom w:val="0"/>
      <w:divBdr>
        <w:top w:val="none" w:sz="0" w:space="0" w:color="auto"/>
        <w:left w:val="none" w:sz="0" w:space="0" w:color="auto"/>
        <w:bottom w:val="none" w:sz="0" w:space="0" w:color="auto"/>
        <w:right w:val="none" w:sz="0" w:space="0" w:color="auto"/>
      </w:divBdr>
    </w:div>
    <w:div w:id="953052394">
      <w:bodyDiv w:val="1"/>
      <w:marLeft w:val="0"/>
      <w:marRight w:val="0"/>
      <w:marTop w:val="0"/>
      <w:marBottom w:val="0"/>
      <w:divBdr>
        <w:top w:val="none" w:sz="0" w:space="0" w:color="auto"/>
        <w:left w:val="none" w:sz="0" w:space="0" w:color="auto"/>
        <w:bottom w:val="none" w:sz="0" w:space="0" w:color="auto"/>
        <w:right w:val="none" w:sz="0" w:space="0" w:color="auto"/>
      </w:divBdr>
      <w:divsChild>
        <w:div w:id="341709693">
          <w:marLeft w:val="0"/>
          <w:marRight w:val="0"/>
          <w:marTop w:val="0"/>
          <w:marBottom w:val="0"/>
          <w:divBdr>
            <w:top w:val="single" w:sz="2" w:space="0" w:color="E5E7EB"/>
            <w:left w:val="single" w:sz="2" w:space="0" w:color="E5E7EB"/>
            <w:bottom w:val="single" w:sz="2" w:space="0" w:color="E5E7EB"/>
            <w:right w:val="single" w:sz="2" w:space="0" w:color="E5E7EB"/>
          </w:divBdr>
        </w:div>
        <w:div w:id="115252061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953102045">
      <w:bodyDiv w:val="1"/>
      <w:marLeft w:val="0"/>
      <w:marRight w:val="0"/>
      <w:marTop w:val="0"/>
      <w:marBottom w:val="0"/>
      <w:divBdr>
        <w:top w:val="none" w:sz="0" w:space="0" w:color="auto"/>
        <w:left w:val="none" w:sz="0" w:space="0" w:color="auto"/>
        <w:bottom w:val="none" w:sz="0" w:space="0" w:color="auto"/>
        <w:right w:val="none" w:sz="0" w:space="0" w:color="auto"/>
      </w:divBdr>
    </w:div>
    <w:div w:id="953170631">
      <w:bodyDiv w:val="1"/>
      <w:marLeft w:val="0"/>
      <w:marRight w:val="0"/>
      <w:marTop w:val="0"/>
      <w:marBottom w:val="0"/>
      <w:divBdr>
        <w:top w:val="none" w:sz="0" w:space="0" w:color="auto"/>
        <w:left w:val="none" w:sz="0" w:space="0" w:color="auto"/>
        <w:bottom w:val="none" w:sz="0" w:space="0" w:color="auto"/>
        <w:right w:val="none" w:sz="0" w:space="0" w:color="auto"/>
      </w:divBdr>
      <w:divsChild>
        <w:div w:id="1587181466">
          <w:marLeft w:val="-150"/>
          <w:marRight w:val="-150"/>
          <w:marTop w:val="0"/>
          <w:marBottom w:val="0"/>
          <w:divBdr>
            <w:top w:val="none" w:sz="0" w:space="0" w:color="auto"/>
            <w:left w:val="none" w:sz="0" w:space="0" w:color="auto"/>
            <w:bottom w:val="none" w:sz="0" w:space="0" w:color="auto"/>
            <w:right w:val="none" w:sz="0" w:space="0" w:color="auto"/>
          </w:divBdr>
          <w:divsChild>
            <w:div w:id="44840412">
              <w:marLeft w:val="0"/>
              <w:marRight w:val="0"/>
              <w:marTop w:val="0"/>
              <w:marBottom w:val="0"/>
              <w:divBdr>
                <w:top w:val="none" w:sz="0" w:space="0" w:color="auto"/>
                <w:left w:val="none" w:sz="0" w:space="0" w:color="auto"/>
                <w:bottom w:val="none" w:sz="0" w:space="0" w:color="auto"/>
                <w:right w:val="none" w:sz="0" w:space="0" w:color="auto"/>
              </w:divBdr>
              <w:divsChild>
                <w:div w:id="215628320">
                  <w:marLeft w:val="0"/>
                  <w:marRight w:val="0"/>
                  <w:marTop w:val="0"/>
                  <w:marBottom w:val="0"/>
                  <w:divBdr>
                    <w:top w:val="none" w:sz="0" w:space="0" w:color="auto"/>
                    <w:left w:val="none" w:sz="0" w:space="0" w:color="auto"/>
                    <w:bottom w:val="none" w:sz="0" w:space="0" w:color="auto"/>
                    <w:right w:val="none" w:sz="0" w:space="0" w:color="auto"/>
                  </w:divBdr>
                  <w:divsChild>
                    <w:div w:id="1921406996">
                      <w:marLeft w:val="0"/>
                      <w:marRight w:val="0"/>
                      <w:marTop w:val="0"/>
                      <w:marBottom w:val="0"/>
                      <w:divBdr>
                        <w:top w:val="none" w:sz="0" w:space="0" w:color="auto"/>
                        <w:left w:val="none" w:sz="0" w:space="0" w:color="auto"/>
                        <w:bottom w:val="none" w:sz="0" w:space="0" w:color="auto"/>
                        <w:right w:val="none" w:sz="0" w:space="0" w:color="auto"/>
                      </w:divBdr>
                    </w:div>
                  </w:divsChild>
                </w:div>
                <w:div w:id="817527139">
                  <w:marLeft w:val="0"/>
                  <w:marRight w:val="0"/>
                  <w:marTop w:val="0"/>
                  <w:marBottom w:val="0"/>
                  <w:divBdr>
                    <w:top w:val="none" w:sz="0" w:space="0" w:color="auto"/>
                    <w:left w:val="none" w:sz="0" w:space="0" w:color="auto"/>
                    <w:bottom w:val="none" w:sz="0" w:space="0" w:color="auto"/>
                    <w:right w:val="none" w:sz="0" w:space="0" w:color="auto"/>
                  </w:divBdr>
                  <w:divsChild>
                    <w:div w:id="1835337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343991">
          <w:marLeft w:val="-150"/>
          <w:marRight w:val="-150"/>
          <w:marTop w:val="0"/>
          <w:marBottom w:val="0"/>
          <w:divBdr>
            <w:top w:val="none" w:sz="0" w:space="0" w:color="auto"/>
            <w:left w:val="none" w:sz="0" w:space="0" w:color="auto"/>
            <w:bottom w:val="none" w:sz="0" w:space="0" w:color="auto"/>
            <w:right w:val="none" w:sz="0" w:space="0" w:color="auto"/>
          </w:divBdr>
          <w:divsChild>
            <w:div w:id="764881045">
              <w:marLeft w:val="0"/>
              <w:marRight w:val="0"/>
              <w:marTop w:val="0"/>
              <w:marBottom w:val="0"/>
              <w:divBdr>
                <w:top w:val="none" w:sz="0" w:space="0" w:color="auto"/>
                <w:left w:val="none" w:sz="0" w:space="0" w:color="auto"/>
                <w:bottom w:val="none" w:sz="0" w:space="0" w:color="auto"/>
                <w:right w:val="none" w:sz="0" w:space="0" w:color="auto"/>
              </w:divBdr>
              <w:divsChild>
                <w:div w:id="1793744510">
                  <w:marLeft w:val="0"/>
                  <w:marRight w:val="0"/>
                  <w:marTop w:val="0"/>
                  <w:marBottom w:val="0"/>
                  <w:divBdr>
                    <w:top w:val="none" w:sz="0" w:space="0" w:color="auto"/>
                    <w:left w:val="none" w:sz="0" w:space="0" w:color="auto"/>
                    <w:bottom w:val="none" w:sz="0" w:space="0" w:color="auto"/>
                    <w:right w:val="none" w:sz="0" w:space="0" w:color="auto"/>
                  </w:divBdr>
                  <w:divsChild>
                    <w:div w:id="8918190">
                      <w:marLeft w:val="0"/>
                      <w:marRight w:val="0"/>
                      <w:marTop w:val="0"/>
                      <w:marBottom w:val="0"/>
                      <w:divBdr>
                        <w:top w:val="none" w:sz="0" w:space="0" w:color="auto"/>
                        <w:left w:val="none" w:sz="0" w:space="0" w:color="auto"/>
                        <w:bottom w:val="none" w:sz="0" w:space="0" w:color="auto"/>
                        <w:right w:val="none" w:sz="0" w:space="0" w:color="auto"/>
                      </w:divBdr>
                    </w:div>
                    <w:div w:id="384988041">
                      <w:marLeft w:val="0"/>
                      <w:marRight w:val="0"/>
                      <w:marTop w:val="0"/>
                      <w:marBottom w:val="0"/>
                      <w:divBdr>
                        <w:top w:val="none" w:sz="0" w:space="0" w:color="auto"/>
                        <w:left w:val="none" w:sz="0" w:space="0" w:color="auto"/>
                        <w:bottom w:val="none" w:sz="0" w:space="0" w:color="auto"/>
                        <w:right w:val="none" w:sz="0" w:space="0" w:color="auto"/>
                      </w:divBdr>
                      <w:divsChild>
                        <w:div w:id="379791407">
                          <w:marLeft w:val="0"/>
                          <w:marRight w:val="0"/>
                          <w:marTop w:val="0"/>
                          <w:marBottom w:val="0"/>
                          <w:divBdr>
                            <w:top w:val="none" w:sz="0" w:space="0" w:color="auto"/>
                            <w:left w:val="none" w:sz="0" w:space="0" w:color="auto"/>
                            <w:bottom w:val="none" w:sz="0" w:space="0" w:color="auto"/>
                            <w:right w:val="none" w:sz="0" w:space="0" w:color="auto"/>
                          </w:divBdr>
                          <w:divsChild>
                            <w:div w:id="1864784277">
                              <w:marLeft w:val="0"/>
                              <w:marRight w:val="0"/>
                              <w:marTop w:val="0"/>
                              <w:marBottom w:val="0"/>
                              <w:divBdr>
                                <w:top w:val="none" w:sz="0" w:space="0" w:color="auto"/>
                                <w:left w:val="none" w:sz="0" w:space="0" w:color="auto"/>
                                <w:bottom w:val="none" w:sz="0" w:space="0" w:color="auto"/>
                                <w:right w:val="none" w:sz="0" w:space="0" w:color="auto"/>
                              </w:divBdr>
                            </w:div>
                            <w:div w:id="250815613">
                              <w:marLeft w:val="0"/>
                              <w:marRight w:val="0"/>
                              <w:marTop w:val="0"/>
                              <w:marBottom w:val="0"/>
                              <w:divBdr>
                                <w:top w:val="none" w:sz="0" w:space="0" w:color="auto"/>
                                <w:left w:val="none" w:sz="0" w:space="0" w:color="auto"/>
                                <w:bottom w:val="none" w:sz="0" w:space="0" w:color="auto"/>
                                <w:right w:val="none" w:sz="0" w:space="0" w:color="auto"/>
                              </w:divBdr>
                            </w:div>
                            <w:div w:id="1663003916">
                              <w:marLeft w:val="0"/>
                              <w:marRight w:val="0"/>
                              <w:marTop w:val="0"/>
                              <w:marBottom w:val="0"/>
                              <w:divBdr>
                                <w:top w:val="none" w:sz="0" w:space="0" w:color="auto"/>
                                <w:left w:val="none" w:sz="0" w:space="0" w:color="auto"/>
                                <w:bottom w:val="none" w:sz="0" w:space="0" w:color="auto"/>
                                <w:right w:val="none" w:sz="0" w:space="0" w:color="auto"/>
                              </w:divBdr>
                            </w:div>
                            <w:div w:id="637414741">
                              <w:marLeft w:val="0"/>
                              <w:marRight w:val="0"/>
                              <w:marTop w:val="0"/>
                              <w:marBottom w:val="0"/>
                              <w:divBdr>
                                <w:top w:val="none" w:sz="0" w:space="0" w:color="auto"/>
                                <w:left w:val="none" w:sz="0" w:space="0" w:color="auto"/>
                                <w:bottom w:val="none" w:sz="0" w:space="0" w:color="auto"/>
                                <w:right w:val="none" w:sz="0" w:space="0" w:color="auto"/>
                              </w:divBdr>
                            </w:div>
                            <w:div w:id="204821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0075155">
              <w:marLeft w:val="0"/>
              <w:marRight w:val="0"/>
              <w:marTop w:val="0"/>
              <w:marBottom w:val="0"/>
              <w:divBdr>
                <w:top w:val="none" w:sz="0" w:space="0" w:color="auto"/>
                <w:left w:val="none" w:sz="0" w:space="0" w:color="auto"/>
                <w:bottom w:val="none" w:sz="0" w:space="0" w:color="auto"/>
                <w:right w:val="none" w:sz="0" w:space="0" w:color="auto"/>
              </w:divBdr>
              <w:divsChild>
                <w:div w:id="289212356">
                  <w:marLeft w:val="0"/>
                  <w:marRight w:val="0"/>
                  <w:marTop w:val="0"/>
                  <w:marBottom w:val="0"/>
                  <w:divBdr>
                    <w:top w:val="none" w:sz="0" w:space="0" w:color="auto"/>
                    <w:left w:val="none" w:sz="0" w:space="0" w:color="auto"/>
                    <w:bottom w:val="none" w:sz="0" w:space="0" w:color="auto"/>
                    <w:right w:val="none" w:sz="0" w:space="0" w:color="auto"/>
                  </w:divBdr>
                  <w:divsChild>
                    <w:div w:id="1282230291">
                      <w:marLeft w:val="0"/>
                      <w:marRight w:val="0"/>
                      <w:marTop w:val="0"/>
                      <w:marBottom w:val="0"/>
                      <w:divBdr>
                        <w:top w:val="none" w:sz="0" w:space="0" w:color="auto"/>
                        <w:left w:val="none" w:sz="0" w:space="0" w:color="auto"/>
                        <w:bottom w:val="none" w:sz="0" w:space="0" w:color="auto"/>
                        <w:right w:val="none" w:sz="0" w:space="0" w:color="auto"/>
                      </w:divBdr>
                      <w:divsChild>
                        <w:div w:id="1368337600">
                          <w:marLeft w:val="0"/>
                          <w:marRight w:val="0"/>
                          <w:marTop w:val="0"/>
                          <w:marBottom w:val="0"/>
                          <w:divBdr>
                            <w:top w:val="none" w:sz="0" w:space="0" w:color="auto"/>
                            <w:left w:val="none" w:sz="0" w:space="0" w:color="auto"/>
                            <w:bottom w:val="none" w:sz="0" w:space="0" w:color="auto"/>
                            <w:right w:val="none" w:sz="0" w:space="0" w:color="auto"/>
                          </w:divBdr>
                        </w:div>
                      </w:divsChild>
                    </w:div>
                    <w:div w:id="1647589516">
                      <w:marLeft w:val="0"/>
                      <w:marRight w:val="0"/>
                      <w:marTop w:val="0"/>
                      <w:marBottom w:val="450"/>
                      <w:divBdr>
                        <w:top w:val="none" w:sz="0" w:space="0" w:color="auto"/>
                        <w:left w:val="none" w:sz="0" w:space="0" w:color="auto"/>
                        <w:bottom w:val="none" w:sz="0" w:space="0" w:color="auto"/>
                        <w:right w:val="none" w:sz="0" w:space="0" w:color="auto"/>
                      </w:divBdr>
                    </w:div>
                    <w:div w:id="169472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4479166">
      <w:bodyDiv w:val="1"/>
      <w:marLeft w:val="0"/>
      <w:marRight w:val="0"/>
      <w:marTop w:val="0"/>
      <w:marBottom w:val="0"/>
      <w:divBdr>
        <w:top w:val="none" w:sz="0" w:space="0" w:color="auto"/>
        <w:left w:val="none" w:sz="0" w:space="0" w:color="auto"/>
        <w:bottom w:val="none" w:sz="0" w:space="0" w:color="auto"/>
        <w:right w:val="none" w:sz="0" w:space="0" w:color="auto"/>
      </w:divBdr>
      <w:divsChild>
        <w:div w:id="1105884109">
          <w:marLeft w:val="0"/>
          <w:marRight w:val="0"/>
          <w:marTop w:val="0"/>
          <w:marBottom w:val="450"/>
          <w:divBdr>
            <w:top w:val="none" w:sz="0" w:space="0" w:color="auto"/>
            <w:left w:val="none" w:sz="0" w:space="0" w:color="auto"/>
            <w:bottom w:val="none" w:sz="0" w:space="0" w:color="auto"/>
            <w:right w:val="none" w:sz="0" w:space="0" w:color="auto"/>
          </w:divBdr>
          <w:divsChild>
            <w:div w:id="597713752">
              <w:marLeft w:val="0"/>
              <w:marRight w:val="0"/>
              <w:marTop w:val="0"/>
              <w:marBottom w:val="0"/>
              <w:divBdr>
                <w:top w:val="none" w:sz="0" w:space="0" w:color="auto"/>
                <w:left w:val="none" w:sz="0" w:space="0" w:color="auto"/>
                <w:bottom w:val="none" w:sz="0" w:space="0" w:color="auto"/>
                <w:right w:val="none" w:sz="0" w:space="0" w:color="auto"/>
              </w:divBdr>
              <w:divsChild>
                <w:div w:id="1023095816">
                  <w:marLeft w:val="0"/>
                  <w:marRight w:val="0"/>
                  <w:marTop w:val="0"/>
                  <w:marBottom w:val="0"/>
                  <w:divBdr>
                    <w:top w:val="none" w:sz="0" w:space="0" w:color="auto"/>
                    <w:left w:val="none" w:sz="0" w:space="0" w:color="auto"/>
                    <w:bottom w:val="none" w:sz="0" w:space="0" w:color="auto"/>
                    <w:right w:val="none" w:sz="0" w:space="0" w:color="auto"/>
                  </w:divBdr>
                  <w:divsChild>
                    <w:div w:id="1753549980">
                      <w:marLeft w:val="0"/>
                      <w:marRight w:val="0"/>
                      <w:marTop w:val="0"/>
                      <w:marBottom w:val="0"/>
                      <w:divBdr>
                        <w:top w:val="none" w:sz="0" w:space="0" w:color="auto"/>
                        <w:left w:val="none" w:sz="0" w:space="0" w:color="auto"/>
                        <w:bottom w:val="none" w:sz="0" w:space="0" w:color="auto"/>
                        <w:right w:val="none" w:sz="0" w:space="0" w:color="auto"/>
                      </w:divBdr>
                      <w:divsChild>
                        <w:div w:id="86778802">
                          <w:marLeft w:val="0"/>
                          <w:marRight w:val="0"/>
                          <w:marTop w:val="0"/>
                          <w:marBottom w:val="0"/>
                          <w:divBdr>
                            <w:top w:val="none" w:sz="0" w:space="0" w:color="auto"/>
                            <w:left w:val="none" w:sz="0" w:space="0" w:color="auto"/>
                            <w:bottom w:val="none" w:sz="0" w:space="0" w:color="auto"/>
                            <w:right w:val="none" w:sz="0" w:space="0" w:color="auto"/>
                          </w:divBdr>
                          <w:divsChild>
                            <w:div w:id="1724258402">
                              <w:marLeft w:val="0"/>
                              <w:marRight w:val="0"/>
                              <w:marTop w:val="0"/>
                              <w:marBottom w:val="0"/>
                              <w:divBdr>
                                <w:top w:val="none" w:sz="0" w:space="0" w:color="auto"/>
                                <w:left w:val="none" w:sz="0" w:space="0" w:color="auto"/>
                                <w:bottom w:val="none" w:sz="0" w:space="0" w:color="auto"/>
                                <w:right w:val="none" w:sz="0" w:space="0" w:color="auto"/>
                              </w:divBdr>
                              <w:divsChild>
                                <w:div w:id="412969647">
                                  <w:marLeft w:val="0"/>
                                  <w:marRight w:val="0"/>
                                  <w:marTop w:val="0"/>
                                  <w:marBottom w:val="0"/>
                                  <w:divBdr>
                                    <w:top w:val="none" w:sz="0" w:space="0" w:color="auto"/>
                                    <w:left w:val="none" w:sz="0" w:space="0" w:color="auto"/>
                                    <w:bottom w:val="none" w:sz="0" w:space="0" w:color="auto"/>
                                    <w:right w:val="none" w:sz="0" w:space="0" w:color="auto"/>
                                  </w:divBdr>
                                  <w:divsChild>
                                    <w:div w:id="1979651574">
                                      <w:marLeft w:val="16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5794535">
      <w:bodyDiv w:val="1"/>
      <w:marLeft w:val="0"/>
      <w:marRight w:val="0"/>
      <w:marTop w:val="0"/>
      <w:marBottom w:val="0"/>
      <w:divBdr>
        <w:top w:val="none" w:sz="0" w:space="0" w:color="auto"/>
        <w:left w:val="none" w:sz="0" w:space="0" w:color="auto"/>
        <w:bottom w:val="none" w:sz="0" w:space="0" w:color="auto"/>
        <w:right w:val="none" w:sz="0" w:space="0" w:color="auto"/>
      </w:divBdr>
      <w:divsChild>
        <w:div w:id="898053845">
          <w:marLeft w:val="-1200"/>
          <w:marRight w:val="-1200"/>
          <w:marTop w:val="0"/>
          <w:marBottom w:val="270"/>
          <w:divBdr>
            <w:top w:val="none" w:sz="0" w:space="0" w:color="auto"/>
            <w:left w:val="none" w:sz="0" w:space="0" w:color="auto"/>
            <w:bottom w:val="none" w:sz="0" w:space="0" w:color="auto"/>
            <w:right w:val="none" w:sz="0" w:space="0" w:color="auto"/>
          </w:divBdr>
          <w:divsChild>
            <w:div w:id="166287831">
              <w:marLeft w:val="0"/>
              <w:marRight w:val="0"/>
              <w:marTop w:val="0"/>
              <w:marBottom w:val="0"/>
              <w:divBdr>
                <w:top w:val="none" w:sz="0" w:space="0" w:color="auto"/>
                <w:left w:val="none" w:sz="0" w:space="0" w:color="auto"/>
                <w:bottom w:val="none" w:sz="0" w:space="0" w:color="auto"/>
                <w:right w:val="none" w:sz="0" w:space="0" w:color="auto"/>
              </w:divBdr>
              <w:divsChild>
                <w:div w:id="391388621">
                  <w:marLeft w:val="0"/>
                  <w:marRight w:val="0"/>
                  <w:marTop w:val="0"/>
                  <w:marBottom w:val="0"/>
                  <w:divBdr>
                    <w:top w:val="none" w:sz="0" w:space="0" w:color="auto"/>
                    <w:left w:val="none" w:sz="0" w:space="0" w:color="auto"/>
                    <w:bottom w:val="none" w:sz="0" w:space="0" w:color="auto"/>
                    <w:right w:val="none" w:sz="0" w:space="0" w:color="auto"/>
                  </w:divBdr>
                </w:div>
                <w:div w:id="1563102956">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1340549602">
          <w:marLeft w:val="0"/>
          <w:marRight w:val="0"/>
          <w:marTop w:val="0"/>
          <w:marBottom w:val="270"/>
          <w:divBdr>
            <w:top w:val="none" w:sz="0" w:space="0" w:color="auto"/>
            <w:left w:val="none" w:sz="0" w:space="0" w:color="auto"/>
            <w:bottom w:val="none" w:sz="0" w:space="0" w:color="auto"/>
            <w:right w:val="none" w:sz="0" w:space="0" w:color="auto"/>
          </w:divBdr>
        </w:div>
        <w:div w:id="1432774388">
          <w:marLeft w:val="0"/>
          <w:marRight w:val="0"/>
          <w:marTop w:val="0"/>
          <w:marBottom w:val="270"/>
          <w:divBdr>
            <w:top w:val="none" w:sz="0" w:space="0" w:color="auto"/>
            <w:left w:val="none" w:sz="0" w:space="0" w:color="auto"/>
            <w:bottom w:val="none" w:sz="0" w:space="0" w:color="auto"/>
            <w:right w:val="none" w:sz="0" w:space="0" w:color="auto"/>
          </w:divBdr>
        </w:div>
      </w:divsChild>
    </w:div>
    <w:div w:id="956108092">
      <w:bodyDiv w:val="1"/>
      <w:marLeft w:val="0"/>
      <w:marRight w:val="0"/>
      <w:marTop w:val="0"/>
      <w:marBottom w:val="0"/>
      <w:divBdr>
        <w:top w:val="none" w:sz="0" w:space="0" w:color="auto"/>
        <w:left w:val="none" w:sz="0" w:space="0" w:color="auto"/>
        <w:bottom w:val="none" w:sz="0" w:space="0" w:color="auto"/>
        <w:right w:val="none" w:sz="0" w:space="0" w:color="auto"/>
      </w:divBdr>
      <w:divsChild>
        <w:div w:id="97530537">
          <w:marLeft w:val="-150"/>
          <w:marRight w:val="-150"/>
          <w:marTop w:val="0"/>
          <w:marBottom w:val="0"/>
          <w:divBdr>
            <w:top w:val="none" w:sz="0" w:space="0" w:color="auto"/>
            <w:left w:val="none" w:sz="0" w:space="0" w:color="auto"/>
            <w:bottom w:val="none" w:sz="0" w:space="0" w:color="auto"/>
            <w:right w:val="none" w:sz="0" w:space="0" w:color="auto"/>
          </w:divBdr>
        </w:div>
        <w:div w:id="1443375085">
          <w:marLeft w:val="-150"/>
          <w:marRight w:val="-150"/>
          <w:marTop w:val="0"/>
          <w:marBottom w:val="0"/>
          <w:divBdr>
            <w:top w:val="none" w:sz="0" w:space="0" w:color="auto"/>
            <w:left w:val="none" w:sz="0" w:space="0" w:color="auto"/>
            <w:bottom w:val="none" w:sz="0" w:space="0" w:color="auto"/>
            <w:right w:val="none" w:sz="0" w:space="0" w:color="auto"/>
          </w:divBdr>
          <w:divsChild>
            <w:div w:id="703602465">
              <w:marLeft w:val="0"/>
              <w:marRight w:val="0"/>
              <w:marTop w:val="0"/>
              <w:marBottom w:val="0"/>
              <w:divBdr>
                <w:top w:val="none" w:sz="0" w:space="0" w:color="auto"/>
                <w:left w:val="none" w:sz="0" w:space="0" w:color="auto"/>
                <w:bottom w:val="none" w:sz="0" w:space="0" w:color="auto"/>
                <w:right w:val="none" w:sz="0" w:space="0" w:color="auto"/>
              </w:divBdr>
              <w:divsChild>
                <w:div w:id="1079905936">
                  <w:marLeft w:val="0"/>
                  <w:marRight w:val="0"/>
                  <w:marTop w:val="0"/>
                  <w:marBottom w:val="0"/>
                  <w:divBdr>
                    <w:top w:val="none" w:sz="0" w:space="0" w:color="auto"/>
                    <w:left w:val="none" w:sz="0" w:space="0" w:color="auto"/>
                    <w:bottom w:val="none" w:sz="0" w:space="0" w:color="auto"/>
                    <w:right w:val="none" w:sz="0" w:space="0" w:color="auto"/>
                  </w:divBdr>
                  <w:divsChild>
                    <w:div w:id="76364050">
                      <w:marLeft w:val="0"/>
                      <w:marRight w:val="0"/>
                      <w:marTop w:val="0"/>
                      <w:marBottom w:val="450"/>
                      <w:divBdr>
                        <w:top w:val="none" w:sz="0" w:space="0" w:color="auto"/>
                        <w:left w:val="none" w:sz="0" w:space="0" w:color="auto"/>
                        <w:bottom w:val="none" w:sz="0" w:space="0" w:color="auto"/>
                        <w:right w:val="none" w:sz="0" w:space="0" w:color="auto"/>
                      </w:divBdr>
                    </w:div>
                    <w:div w:id="287470570">
                      <w:marLeft w:val="0"/>
                      <w:marRight w:val="0"/>
                      <w:marTop w:val="0"/>
                      <w:marBottom w:val="0"/>
                      <w:divBdr>
                        <w:top w:val="none" w:sz="0" w:space="0" w:color="auto"/>
                        <w:left w:val="none" w:sz="0" w:space="0" w:color="auto"/>
                        <w:bottom w:val="none" w:sz="0" w:space="0" w:color="auto"/>
                        <w:right w:val="none" w:sz="0" w:space="0" w:color="auto"/>
                      </w:divBdr>
                      <w:divsChild>
                        <w:div w:id="458837161">
                          <w:marLeft w:val="0"/>
                          <w:marRight w:val="0"/>
                          <w:marTop w:val="0"/>
                          <w:marBottom w:val="0"/>
                          <w:divBdr>
                            <w:top w:val="none" w:sz="0" w:space="0" w:color="auto"/>
                            <w:left w:val="none" w:sz="0" w:space="0" w:color="auto"/>
                            <w:bottom w:val="none" w:sz="0" w:space="0" w:color="auto"/>
                            <w:right w:val="none" w:sz="0" w:space="0" w:color="auto"/>
                          </w:divBdr>
                        </w:div>
                      </w:divsChild>
                    </w:div>
                    <w:div w:id="746615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6646252">
      <w:bodyDiv w:val="1"/>
      <w:marLeft w:val="0"/>
      <w:marRight w:val="0"/>
      <w:marTop w:val="0"/>
      <w:marBottom w:val="0"/>
      <w:divBdr>
        <w:top w:val="none" w:sz="0" w:space="0" w:color="auto"/>
        <w:left w:val="none" w:sz="0" w:space="0" w:color="auto"/>
        <w:bottom w:val="none" w:sz="0" w:space="0" w:color="auto"/>
        <w:right w:val="none" w:sz="0" w:space="0" w:color="auto"/>
      </w:divBdr>
      <w:divsChild>
        <w:div w:id="1093017165">
          <w:marLeft w:val="0"/>
          <w:marRight w:val="0"/>
          <w:marTop w:val="0"/>
          <w:marBottom w:val="0"/>
          <w:divBdr>
            <w:top w:val="single" w:sz="2" w:space="0" w:color="EDEEF2"/>
            <w:left w:val="single" w:sz="2" w:space="0" w:color="EDEEF2"/>
            <w:bottom w:val="single" w:sz="2" w:space="0" w:color="EDEEF2"/>
            <w:right w:val="single" w:sz="2" w:space="12" w:color="EDEEF2"/>
          </w:divBdr>
        </w:div>
        <w:div w:id="1274752708">
          <w:marLeft w:val="0"/>
          <w:marRight w:val="0"/>
          <w:marTop w:val="0"/>
          <w:marBottom w:val="0"/>
          <w:divBdr>
            <w:top w:val="single" w:sz="2" w:space="0" w:color="EDEEF2"/>
            <w:left w:val="single" w:sz="2" w:space="0" w:color="EDEEF2"/>
            <w:bottom w:val="single" w:sz="2" w:space="0" w:color="EDEEF2"/>
            <w:right w:val="single" w:sz="2" w:space="12" w:color="EDEEF2"/>
          </w:divBdr>
          <w:divsChild>
            <w:div w:id="2083402934">
              <w:marLeft w:val="0"/>
              <w:marRight w:val="0"/>
              <w:marTop w:val="0"/>
              <w:marBottom w:val="0"/>
              <w:divBdr>
                <w:top w:val="single" w:sz="2" w:space="0" w:color="EDEEF2"/>
                <w:left w:val="single" w:sz="2" w:space="0" w:color="EDEEF2"/>
                <w:bottom w:val="single" w:sz="2" w:space="24" w:color="EDEEF2"/>
                <w:right w:val="single" w:sz="2" w:space="0" w:color="EDEEF2"/>
              </w:divBdr>
            </w:div>
          </w:divsChild>
        </w:div>
      </w:divsChild>
    </w:div>
    <w:div w:id="958101596">
      <w:bodyDiv w:val="1"/>
      <w:marLeft w:val="0"/>
      <w:marRight w:val="0"/>
      <w:marTop w:val="0"/>
      <w:marBottom w:val="0"/>
      <w:divBdr>
        <w:top w:val="none" w:sz="0" w:space="0" w:color="auto"/>
        <w:left w:val="none" w:sz="0" w:space="0" w:color="auto"/>
        <w:bottom w:val="none" w:sz="0" w:space="0" w:color="auto"/>
        <w:right w:val="none" w:sz="0" w:space="0" w:color="auto"/>
      </w:divBdr>
      <w:divsChild>
        <w:div w:id="556941708">
          <w:marLeft w:val="0"/>
          <w:marRight w:val="0"/>
          <w:marTop w:val="0"/>
          <w:marBottom w:val="0"/>
          <w:divBdr>
            <w:top w:val="none" w:sz="0" w:space="0" w:color="auto"/>
            <w:left w:val="none" w:sz="0" w:space="0" w:color="auto"/>
            <w:bottom w:val="none" w:sz="0" w:space="0" w:color="auto"/>
            <w:right w:val="none" w:sz="0" w:space="0" w:color="auto"/>
          </w:divBdr>
        </w:div>
      </w:divsChild>
    </w:div>
    <w:div w:id="958217648">
      <w:bodyDiv w:val="1"/>
      <w:marLeft w:val="0"/>
      <w:marRight w:val="0"/>
      <w:marTop w:val="0"/>
      <w:marBottom w:val="0"/>
      <w:divBdr>
        <w:top w:val="none" w:sz="0" w:space="0" w:color="auto"/>
        <w:left w:val="none" w:sz="0" w:space="0" w:color="auto"/>
        <w:bottom w:val="none" w:sz="0" w:space="0" w:color="auto"/>
        <w:right w:val="none" w:sz="0" w:space="0" w:color="auto"/>
      </w:divBdr>
      <w:divsChild>
        <w:div w:id="1215463378">
          <w:marLeft w:val="0"/>
          <w:marRight w:val="0"/>
          <w:marTop w:val="210"/>
          <w:marBottom w:val="0"/>
          <w:divBdr>
            <w:top w:val="none" w:sz="0" w:space="0" w:color="auto"/>
            <w:left w:val="none" w:sz="0" w:space="0" w:color="auto"/>
            <w:bottom w:val="none" w:sz="0" w:space="0" w:color="auto"/>
            <w:right w:val="none" w:sz="0" w:space="0" w:color="auto"/>
          </w:divBdr>
          <w:divsChild>
            <w:div w:id="886768428">
              <w:marLeft w:val="0"/>
              <w:marRight w:val="0"/>
              <w:marTop w:val="0"/>
              <w:marBottom w:val="0"/>
              <w:divBdr>
                <w:top w:val="none" w:sz="0" w:space="0" w:color="auto"/>
                <w:left w:val="none" w:sz="0" w:space="0" w:color="auto"/>
                <w:bottom w:val="none" w:sz="0" w:space="0" w:color="auto"/>
                <w:right w:val="none" w:sz="0" w:space="0" w:color="auto"/>
              </w:divBdr>
            </w:div>
          </w:divsChild>
        </w:div>
        <w:div w:id="1378312101">
          <w:marLeft w:val="0"/>
          <w:marRight w:val="0"/>
          <w:marTop w:val="0"/>
          <w:marBottom w:val="160"/>
          <w:divBdr>
            <w:top w:val="none" w:sz="0" w:space="0" w:color="auto"/>
            <w:left w:val="none" w:sz="0" w:space="0" w:color="auto"/>
            <w:bottom w:val="none" w:sz="0" w:space="0" w:color="auto"/>
            <w:right w:val="none" w:sz="0" w:space="0" w:color="auto"/>
          </w:divBdr>
          <w:divsChild>
            <w:div w:id="231235005">
              <w:marLeft w:val="0"/>
              <w:marRight w:val="0"/>
              <w:marTop w:val="0"/>
              <w:marBottom w:val="0"/>
              <w:divBdr>
                <w:top w:val="none" w:sz="0" w:space="0" w:color="auto"/>
                <w:left w:val="none" w:sz="0" w:space="0" w:color="auto"/>
                <w:bottom w:val="none" w:sz="0" w:space="0" w:color="auto"/>
                <w:right w:val="none" w:sz="0" w:space="0" w:color="auto"/>
              </w:divBdr>
            </w:div>
            <w:div w:id="1130169967">
              <w:marLeft w:val="40"/>
              <w:marRight w:val="0"/>
              <w:marTop w:val="0"/>
              <w:marBottom w:val="0"/>
              <w:divBdr>
                <w:top w:val="none" w:sz="0" w:space="0" w:color="auto"/>
                <w:left w:val="none" w:sz="0" w:space="0" w:color="auto"/>
                <w:bottom w:val="none" w:sz="0" w:space="0" w:color="auto"/>
                <w:right w:val="none" w:sz="0" w:space="0" w:color="auto"/>
              </w:divBdr>
            </w:div>
          </w:divsChild>
        </w:div>
      </w:divsChild>
    </w:div>
    <w:div w:id="958414424">
      <w:bodyDiv w:val="1"/>
      <w:marLeft w:val="0"/>
      <w:marRight w:val="0"/>
      <w:marTop w:val="0"/>
      <w:marBottom w:val="0"/>
      <w:divBdr>
        <w:top w:val="none" w:sz="0" w:space="0" w:color="auto"/>
        <w:left w:val="none" w:sz="0" w:space="0" w:color="auto"/>
        <w:bottom w:val="none" w:sz="0" w:space="0" w:color="auto"/>
        <w:right w:val="none" w:sz="0" w:space="0" w:color="auto"/>
      </w:divBdr>
    </w:div>
    <w:div w:id="958682024">
      <w:bodyDiv w:val="1"/>
      <w:marLeft w:val="0"/>
      <w:marRight w:val="0"/>
      <w:marTop w:val="0"/>
      <w:marBottom w:val="0"/>
      <w:divBdr>
        <w:top w:val="none" w:sz="0" w:space="0" w:color="auto"/>
        <w:left w:val="none" w:sz="0" w:space="0" w:color="auto"/>
        <w:bottom w:val="none" w:sz="0" w:space="0" w:color="auto"/>
        <w:right w:val="none" w:sz="0" w:space="0" w:color="auto"/>
      </w:divBdr>
      <w:divsChild>
        <w:div w:id="1166017216">
          <w:marLeft w:val="-225"/>
          <w:marRight w:val="-225"/>
          <w:marTop w:val="0"/>
          <w:marBottom w:val="0"/>
          <w:divBdr>
            <w:top w:val="none" w:sz="0" w:space="0" w:color="auto"/>
            <w:left w:val="none" w:sz="0" w:space="0" w:color="auto"/>
            <w:bottom w:val="none" w:sz="0" w:space="0" w:color="auto"/>
            <w:right w:val="none" w:sz="0" w:space="0" w:color="auto"/>
          </w:divBdr>
        </w:div>
        <w:div w:id="1456287709">
          <w:marLeft w:val="-225"/>
          <w:marRight w:val="-225"/>
          <w:marTop w:val="0"/>
          <w:marBottom w:val="0"/>
          <w:divBdr>
            <w:top w:val="none" w:sz="0" w:space="0" w:color="auto"/>
            <w:left w:val="none" w:sz="0" w:space="0" w:color="auto"/>
            <w:bottom w:val="none" w:sz="0" w:space="0" w:color="auto"/>
            <w:right w:val="none" w:sz="0" w:space="0" w:color="auto"/>
          </w:divBdr>
          <w:divsChild>
            <w:div w:id="401605764">
              <w:marLeft w:val="0"/>
              <w:marRight w:val="0"/>
              <w:marTop w:val="0"/>
              <w:marBottom w:val="0"/>
              <w:divBdr>
                <w:top w:val="none" w:sz="0" w:space="0" w:color="auto"/>
                <w:left w:val="none" w:sz="0" w:space="0" w:color="auto"/>
                <w:bottom w:val="none" w:sz="0" w:space="0" w:color="auto"/>
                <w:right w:val="none" w:sz="0" w:space="0" w:color="auto"/>
              </w:divBdr>
              <w:divsChild>
                <w:div w:id="87966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796875">
      <w:bodyDiv w:val="1"/>
      <w:marLeft w:val="0"/>
      <w:marRight w:val="0"/>
      <w:marTop w:val="0"/>
      <w:marBottom w:val="0"/>
      <w:divBdr>
        <w:top w:val="none" w:sz="0" w:space="0" w:color="auto"/>
        <w:left w:val="none" w:sz="0" w:space="0" w:color="auto"/>
        <w:bottom w:val="none" w:sz="0" w:space="0" w:color="auto"/>
        <w:right w:val="none" w:sz="0" w:space="0" w:color="auto"/>
      </w:divBdr>
      <w:divsChild>
        <w:div w:id="1424641237">
          <w:marLeft w:val="-225"/>
          <w:marRight w:val="-225"/>
          <w:marTop w:val="0"/>
          <w:marBottom w:val="0"/>
          <w:divBdr>
            <w:top w:val="none" w:sz="0" w:space="0" w:color="auto"/>
            <w:left w:val="none" w:sz="0" w:space="0" w:color="auto"/>
            <w:bottom w:val="none" w:sz="0" w:space="0" w:color="auto"/>
            <w:right w:val="none" w:sz="0" w:space="0" w:color="auto"/>
          </w:divBdr>
        </w:div>
        <w:div w:id="1439989483">
          <w:marLeft w:val="-225"/>
          <w:marRight w:val="-225"/>
          <w:marTop w:val="0"/>
          <w:marBottom w:val="0"/>
          <w:divBdr>
            <w:top w:val="none" w:sz="0" w:space="0" w:color="auto"/>
            <w:left w:val="none" w:sz="0" w:space="0" w:color="auto"/>
            <w:bottom w:val="none" w:sz="0" w:space="0" w:color="auto"/>
            <w:right w:val="none" w:sz="0" w:space="0" w:color="auto"/>
          </w:divBdr>
          <w:divsChild>
            <w:div w:id="291255118">
              <w:marLeft w:val="0"/>
              <w:marRight w:val="0"/>
              <w:marTop w:val="0"/>
              <w:marBottom w:val="0"/>
              <w:divBdr>
                <w:top w:val="none" w:sz="0" w:space="0" w:color="auto"/>
                <w:left w:val="none" w:sz="0" w:space="0" w:color="auto"/>
                <w:bottom w:val="none" w:sz="0" w:space="0" w:color="auto"/>
                <w:right w:val="none" w:sz="0" w:space="0" w:color="auto"/>
              </w:divBdr>
              <w:divsChild>
                <w:div w:id="152835379">
                  <w:marLeft w:val="0"/>
                  <w:marRight w:val="0"/>
                  <w:marTop w:val="0"/>
                  <w:marBottom w:val="450"/>
                  <w:divBdr>
                    <w:top w:val="none" w:sz="0" w:space="0" w:color="auto"/>
                    <w:left w:val="none" w:sz="0" w:space="0" w:color="auto"/>
                    <w:bottom w:val="none" w:sz="0" w:space="0" w:color="auto"/>
                    <w:right w:val="none" w:sz="0" w:space="0" w:color="auto"/>
                  </w:divBdr>
                  <w:divsChild>
                    <w:div w:id="1181747281">
                      <w:marLeft w:val="0"/>
                      <w:marRight w:val="0"/>
                      <w:marTop w:val="0"/>
                      <w:marBottom w:val="0"/>
                      <w:divBdr>
                        <w:top w:val="single" w:sz="6" w:space="0" w:color="DEE2E6"/>
                        <w:left w:val="single" w:sz="6" w:space="0" w:color="DEE2E6"/>
                        <w:bottom w:val="single" w:sz="6" w:space="0" w:color="DEE2E6"/>
                        <w:right w:val="single" w:sz="6" w:space="0" w:color="DEE2E6"/>
                      </w:divBdr>
                      <w:divsChild>
                        <w:div w:id="80663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863485">
                  <w:marLeft w:val="0"/>
                  <w:marRight w:val="0"/>
                  <w:marTop w:val="0"/>
                  <w:marBottom w:val="0"/>
                  <w:divBdr>
                    <w:top w:val="none" w:sz="0" w:space="0" w:color="auto"/>
                    <w:left w:val="none" w:sz="0" w:space="0" w:color="auto"/>
                    <w:bottom w:val="none" w:sz="0" w:space="0" w:color="auto"/>
                    <w:right w:val="none" w:sz="0" w:space="0" w:color="auto"/>
                  </w:divBdr>
                </w:div>
                <w:div w:id="1378966302">
                  <w:marLeft w:val="0"/>
                  <w:marRight w:val="0"/>
                  <w:marTop w:val="0"/>
                  <w:marBottom w:val="0"/>
                  <w:divBdr>
                    <w:top w:val="none" w:sz="0" w:space="0" w:color="auto"/>
                    <w:left w:val="none" w:sz="0" w:space="0" w:color="auto"/>
                    <w:bottom w:val="none" w:sz="0" w:space="0" w:color="auto"/>
                    <w:right w:val="none" w:sz="0" w:space="0" w:color="auto"/>
                  </w:divBdr>
                </w:div>
                <w:div w:id="1547372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535767">
      <w:bodyDiv w:val="1"/>
      <w:marLeft w:val="0"/>
      <w:marRight w:val="0"/>
      <w:marTop w:val="0"/>
      <w:marBottom w:val="0"/>
      <w:divBdr>
        <w:top w:val="none" w:sz="0" w:space="0" w:color="auto"/>
        <w:left w:val="none" w:sz="0" w:space="0" w:color="auto"/>
        <w:bottom w:val="none" w:sz="0" w:space="0" w:color="auto"/>
        <w:right w:val="none" w:sz="0" w:space="0" w:color="auto"/>
      </w:divBdr>
      <w:divsChild>
        <w:div w:id="607154285">
          <w:marLeft w:val="-150"/>
          <w:marRight w:val="-150"/>
          <w:marTop w:val="0"/>
          <w:marBottom w:val="0"/>
          <w:divBdr>
            <w:top w:val="none" w:sz="0" w:space="0" w:color="auto"/>
            <w:left w:val="none" w:sz="0" w:space="0" w:color="auto"/>
            <w:bottom w:val="none" w:sz="0" w:space="0" w:color="auto"/>
            <w:right w:val="none" w:sz="0" w:space="0" w:color="auto"/>
          </w:divBdr>
          <w:divsChild>
            <w:div w:id="1229459268">
              <w:marLeft w:val="0"/>
              <w:marRight w:val="0"/>
              <w:marTop w:val="0"/>
              <w:marBottom w:val="0"/>
              <w:divBdr>
                <w:top w:val="none" w:sz="0" w:space="0" w:color="auto"/>
                <w:left w:val="none" w:sz="0" w:space="0" w:color="auto"/>
                <w:bottom w:val="none" w:sz="0" w:space="0" w:color="auto"/>
                <w:right w:val="none" w:sz="0" w:space="0" w:color="auto"/>
              </w:divBdr>
            </w:div>
            <w:div w:id="1551724201">
              <w:marLeft w:val="0"/>
              <w:marRight w:val="0"/>
              <w:marTop w:val="0"/>
              <w:marBottom w:val="0"/>
              <w:divBdr>
                <w:top w:val="none" w:sz="0" w:space="0" w:color="auto"/>
                <w:left w:val="none" w:sz="0" w:space="0" w:color="auto"/>
                <w:bottom w:val="none" w:sz="0" w:space="0" w:color="auto"/>
                <w:right w:val="none" w:sz="0" w:space="0" w:color="auto"/>
              </w:divBdr>
              <w:divsChild>
                <w:div w:id="1124737906">
                  <w:marLeft w:val="0"/>
                  <w:marRight w:val="0"/>
                  <w:marTop w:val="0"/>
                  <w:marBottom w:val="0"/>
                  <w:divBdr>
                    <w:top w:val="none" w:sz="0" w:space="0" w:color="auto"/>
                    <w:left w:val="none" w:sz="0" w:space="0" w:color="auto"/>
                    <w:bottom w:val="none" w:sz="0" w:space="0" w:color="auto"/>
                    <w:right w:val="none" w:sz="0" w:space="0" w:color="auto"/>
                  </w:divBdr>
                  <w:divsChild>
                    <w:div w:id="103574564">
                      <w:marLeft w:val="0"/>
                      <w:marRight w:val="0"/>
                      <w:marTop w:val="0"/>
                      <w:marBottom w:val="0"/>
                      <w:divBdr>
                        <w:top w:val="none" w:sz="0" w:space="0" w:color="auto"/>
                        <w:left w:val="none" w:sz="0" w:space="0" w:color="auto"/>
                        <w:bottom w:val="none" w:sz="0" w:space="0" w:color="auto"/>
                        <w:right w:val="none" w:sz="0" w:space="0" w:color="auto"/>
                      </w:divBdr>
                      <w:divsChild>
                        <w:div w:id="946043756">
                          <w:marLeft w:val="0"/>
                          <w:marRight w:val="0"/>
                          <w:marTop w:val="0"/>
                          <w:marBottom w:val="0"/>
                          <w:divBdr>
                            <w:top w:val="none" w:sz="0" w:space="0" w:color="auto"/>
                            <w:left w:val="none" w:sz="0" w:space="0" w:color="auto"/>
                            <w:bottom w:val="none" w:sz="0" w:space="0" w:color="auto"/>
                            <w:right w:val="none" w:sz="0" w:space="0" w:color="auto"/>
                          </w:divBdr>
                          <w:divsChild>
                            <w:div w:id="8289936">
                              <w:marLeft w:val="0"/>
                              <w:marRight w:val="0"/>
                              <w:marTop w:val="0"/>
                              <w:marBottom w:val="0"/>
                              <w:divBdr>
                                <w:top w:val="none" w:sz="0" w:space="0" w:color="auto"/>
                                <w:left w:val="none" w:sz="0" w:space="0" w:color="auto"/>
                                <w:bottom w:val="none" w:sz="0" w:space="0" w:color="auto"/>
                                <w:right w:val="none" w:sz="0" w:space="0" w:color="auto"/>
                              </w:divBdr>
                            </w:div>
                            <w:div w:id="680551371">
                              <w:marLeft w:val="0"/>
                              <w:marRight w:val="0"/>
                              <w:marTop w:val="0"/>
                              <w:marBottom w:val="0"/>
                              <w:divBdr>
                                <w:top w:val="none" w:sz="0" w:space="0" w:color="auto"/>
                                <w:left w:val="none" w:sz="0" w:space="0" w:color="auto"/>
                                <w:bottom w:val="none" w:sz="0" w:space="0" w:color="auto"/>
                                <w:right w:val="none" w:sz="0" w:space="0" w:color="auto"/>
                              </w:divBdr>
                            </w:div>
                            <w:div w:id="981470637">
                              <w:marLeft w:val="0"/>
                              <w:marRight w:val="0"/>
                              <w:marTop w:val="0"/>
                              <w:marBottom w:val="0"/>
                              <w:divBdr>
                                <w:top w:val="none" w:sz="0" w:space="0" w:color="auto"/>
                                <w:left w:val="none" w:sz="0" w:space="0" w:color="auto"/>
                                <w:bottom w:val="none" w:sz="0" w:space="0" w:color="auto"/>
                                <w:right w:val="none" w:sz="0" w:space="0" w:color="auto"/>
                              </w:divBdr>
                            </w:div>
                            <w:div w:id="1257589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16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9921971">
      <w:bodyDiv w:val="1"/>
      <w:marLeft w:val="0"/>
      <w:marRight w:val="0"/>
      <w:marTop w:val="0"/>
      <w:marBottom w:val="0"/>
      <w:divBdr>
        <w:top w:val="none" w:sz="0" w:space="0" w:color="auto"/>
        <w:left w:val="none" w:sz="0" w:space="0" w:color="auto"/>
        <w:bottom w:val="none" w:sz="0" w:space="0" w:color="auto"/>
        <w:right w:val="none" w:sz="0" w:space="0" w:color="auto"/>
      </w:divBdr>
      <w:divsChild>
        <w:div w:id="154733111">
          <w:marLeft w:val="-225"/>
          <w:marRight w:val="-225"/>
          <w:marTop w:val="0"/>
          <w:marBottom w:val="0"/>
          <w:divBdr>
            <w:top w:val="none" w:sz="0" w:space="0" w:color="auto"/>
            <w:left w:val="none" w:sz="0" w:space="0" w:color="auto"/>
            <w:bottom w:val="none" w:sz="0" w:space="0" w:color="auto"/>
            <w:right w:val="none" w:sz="0" w:space="0" w:color="auto"/>
          </w:divBdr>
        </w:div>
        <w:div w:id="324862904">
          <w:marLeft w:val="-225"/>
          <w:marRight w:val="-225"/>
          <w:marTop w:val="0"/>
          <w:marBottom w:val="0"/>
          <w:divBdr>
            <w:top w:val="none" w:sz="0" w:space="0" w:color="auto"/>
            <w:left w:val="none" w:sz="0" w:space="0" w:color="auto"/>
            <w:bottom w:val="none" w:sz="0" w:space="0" w:color="auto"/>
            <w:right w:val="none" w:sz="0" w:space="0" w:color="auto"/>
          </w:divBdr>
          <w:divsChild>
            <w:div w:id="552010899">
              <w:marLeft w:val="0"/>
              <w:marRight w:val="0"/>
              <w:marTop w:val="0"/>
              <w:marBottom w:val="0"/>
              <w:divBdr>
                <w:top w:val="none" w:sz="0" w:space="0" w:color="auto"/>
                <w:left w:val="none" w:sz="0" w:space="0" w:color="auto"/>
                <w:bottom w:val="none" w:sz="0" w:space="0" w:color="auto"/>
                <w:right w:val="none" w:sz="0" w:space="0" w:color="auto"/>
              </w:divBdr>
              <w:divsChild>
                <w:div w:id="1088237248">
                  <w:marLeft w:val="0"/>
                  <w:marRight w:val="0"/>
                  <w:marTop w:val="0"/>
                  <w:marBottom w:val="450"/>
                  <w:divBdr>
                    <w:top w:val="none" w:sz="0" w:space="0" w:color="auto"/>
                    <w:left w:val="none" w:sz="0" w:space="0" w:color="auto"/>
                    <w:bottom w:val="none" w:sz="0" w:space="0" w:color="auto"/>
                    <w:right w:val="none" w:sz="0" w:space="0" w:color="auto"/>
                  </w:divBdr>
                  <w:divsChild>
                    <w:div w:id="595555238">
                      <w:marLeft w:val="0"/>
                      <w:marRight w:val="0"/>
                      <w:marTop w:val="0"/>
                      <w:marBottom w:val="0"/>
                      <w:divBdr>
                        <w:top w:val="single" w:sz="6" w:space="0" w:color="DEE2E6"/>
                        <w:left w:val="single" w:sz="6" w:space="0" w:color="DEE2E6"/>
                        <w:bottom w:val="single" w:sz="6" w:space="0" w:color="DEE2E6"/>
                        <w:right w:val="single" w:sz="6" w:space="0" w:color="DEE2E6"/>
                      </w:divBdr>
                      <w:divsChild>
                        <w:div w:id="134317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757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997245">
      <w:bodyDiv w:val="1"/>
      <w:marLeft w:val="0"/>
      <w:marRight w:val="0"/>
      <w:marTop w:val="0"/>
      <w:marBottom w:val="0"/>
      <w:divBdr>
        <w:top w:val="none" w:sz="0" w:space="0" w:color="auto"/>
        <w:left w:val="none" w:sz="0" w:space="0" w:color="auto"/>
        <w:bottom w:val="none" w:sz="0" w:space="0" w:color="auto"/>
        <w:right w:val="none" w:sz="0" w:space="0" w:color="auto"/>
      </w:divBdr>
      <w:divsChild>
        <w:div w:id="526141348">
          <w:marLeft w:val="-150"/>
          <w:marRight w:val="-150"/>
          <w:marTop w:val="0"/>
          <w:marBottom w:val="0"/>
          <w:divBdr>
            <w:top w:val="none" w:sz="0" w:space="0" w:color="auto"/>
            <w:left w:val="none" w:sz="0" w:space="0" w:color="auto"/>
            <w:bottom w:val="none" w:sz="0" w:space="0" w:color="auto"/>
            <w:right w:val="none" w:sz="0" w:space="0" w:color="auto"/>
          </w:divBdr>
          <w:divsChild>
            <w:div w:id="1707826613">
              <w:marLeft w:val="0"/>
              <w:marRight w:val="0"/>
              <w:marTop w:val="0"/>
              <w:marBottom w:val="0"/>
              <w:divBdr>
                <w:top w:val="none" w:sz="0" w:space="0" w:color="auto"/>
                <w:left w:val="none" w:sz="0" w:space="0" w:color="auto"/>
                <w:bottom w:val="none" w:sz="0" w:space="0" w:color="auto"/>
                <w:right w:val="none" w:sz="0" w:space="0" w:color="auto"/>
              </w:divBdr>
              <w:divsChild>
                <w:div w:id="1108549610">
                  <w:marLeft w:val="0"/>
                  <w:marRight w:val="0"/>
                  <w:marTop w:val="0"/>
                  <w:marBottom w:val="0"/>
                  <w:divBdr>
                    <w:top w:val="none" w:sz="0" w:space="0" w:color="auto"/>
                    <w:left w:val="none" w:sz="0" w:space="0" w:color="auto"/>
                    <w:bottom w:val="none" w:sz="0" w:space="0" w:color="auto"/>
                    <w:right w:val="none" w:sz="0" w:space="0" w:color="auto"/>
                  </w:divBdr>
                  <w:divsChild>
                    <w:div w:id="1584023285">
                      <w:marLeft w:val="0"/>
                      <w:marRight w:val="0"/>
                      <w:marTop w:val="0"/>
                      <w:marBottom w:val="0"/>
                      <w:divBdr>
                        <w:top w:val="none" w:sz="0" w:space="0" w:color="auto"/>
                        <w:left w:val="none" w:sz="0" w:space="0" w:color="auto"/>
                        <w:bottom w:val="none" w:sz="0" w:space="0" w:color="auto"/>
                        <w:right w:val="none" w:sz="0" w:space="0" w:color="auto"/>
                      </w:divBdr>
                    </w:div>
                  </w:divsChild>
                </w:div>
                <w:div w:id="1175463744">
                  <w:marLeft w:val="0"/>
                  <w:marRight w:val="0"/>
                  <w:marTop w:val="0"/>
                  <w:marBottom w:val="0"/>
                  <w:divBdr>
                    <w:top w:val="none" w:sz="0" w:space="0" w:color="auto"/>
                    <w:left w:val="none" w:sz="0" w:space="0" w:color="auto"/>
                    <w:bottom w:val="none" w:sz="0" w:space="0" w:color="auto"/>
                    <w:right w:val="none" w:sz="0" w:space="0" w:color="auto"/>
                  </w:divBdr>
                  <w:divsChild>
                    <w:div w:id="160004650">
                      <w:marLeft w:val="0"/>
                      <w:marRight w:val="0"/>
                      <w:marTop w:val="0"/>
                      <w:marBottom w:val="0"/>
                      <w:divBdr>
                        <w:top w:val="none" w:sz="0" w:space="0" w:color="auto"/>
                        <w:left w:val="none" w:sz="0" w:space="0" w:color="auto"/>
                        <w:bottom w:val="none" w:sz="0" w:space="0" w:color="auto"/>
                        <w:right w:val="none" w:sz="0" w:space="0" w:color="auto"/>
                      </w:divBdr>
                    </w:div>
                    <w:div w:id="1742872155">
                      <w:marLeft w:val="0"/>
                      <w:marRight w:val="0"/>
                      <w:marTop w:val="0"/>
                      <w:marBottom w:val="0"/>
                      <w:divBdr>
                        <w:top w:val="none" w:sz="0" w:space="0" w:color="auto"/>
                        <w:left w:val="none" w:sz="0" w:space="0" w:color="auto"/>
                        <w:bottom w:val="none" w:sz="0" w:space="0" w:color="auto"/>
                        <w:right w:val="none" w:sz="0" w:space="0" w:color="auto"/>
                      </w:divBdr>
                      <w:divsChild>
                        <w:div w:id="1477382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8091714">
          <w:marLeft w:val="-150"/>
          <w:marRight w:val="-150"/>
          <w:marTop w:val="0"/>
          <w:marBottom w:val="0"/>
          <w:divBdr>
            <w:top w:val="none" w:sz="0" w:space="0" w:color="auto"/>
            <w:left w:val="none" w:sz="0" w:space="0" w:color="auto"/>
            <w:bottom w:val="none" w:sz="0" w:space="0" w:color="auto"/>
            <w:right w:val="none" w:sz="0" w:space="0" w:color="auto"/>
          </w:divBdr>
          <w:divsChild>
            <w:div w:id="1956669890">
              <w:marLeft w:val="0"/>
              <w:marRight w:val="0"/>
              <w:marTop w:val="0"/>
              <w:marBottom w:val="0"/>
              <w:divBdr>
                <w:top w:val="none" w:sz="0" w:space="0" w:color="auto"/>
                <w:left w:val="none" w:sz="0" w:space="0" w:color="auto"/>
                <w:bottom w:val="none" w:sz="0" w:space="0" w:color="auto"/>
                <w:right w:val="none" w:sz="0" w:space="0" w:color="auto"/>
              </w:divBdr>
            </w:div>
          </w:divsChild>
        </w:div>
        <w:div w:id="2109151202">
          <w:marLeft w:val="-150"/>
          <w:marRight w:val="-150"/>
          <w:marTop w:val="0"/>
          <w:marBottom w:val="0"/>
          <w:divBdr>
            <w:top w:val="none" w:sz="0" w:space="0" w:color="auto"/>
            <w:left w:val="none" w:sz="0" w:space="0" w:color="auto"/>
            <w:bottom w:val="none" w:sz="0" w:space="0" w:color="auto"/>
            <w:right w:val="none" w:sz="0" w:space="0" w:color="auto"/>
          </w:divBdr>
          <w:divsChild>
            <w:div w:id="205219113">
              <w:marLeft w:val="0"/>
              <w:marRight w:val="0"/>
              <w:marTop w:val="0"/>
              <w:marBottom w:val="0"/>
              <w:divBdr>
                <w:top w:val="none" w:sz="0" w:space="0" w:color="auto"/>
                <w:left w:val="none" w:sz="0" w:space="0" w:color="auto"/>
                <w:bottom w:val="none" w:sz="0" w:space="0" w:color="auto"/>
                <w:right w:val="none" w:sz="0" w:space="0" w:color="auto"/>
              </w:divBdr>
              <w:divsChild>
                <w:div w:id="2019040141">
                  <w:marLeft w:val="0"/>
                  <w:marRight w:val="0"/>
                  <w:marTop w:val="0"/>
                  <w:marBottom w:val="0"/>
                  <w:divBdr>
                    <w:top w:val="none" w:sz="0" w:space="0" w:color="auto"/>
                    <w:left w:val="none" w:sz="0" w:space="0" w:color="auto"/>
                    <w:bottom w:val="none" w:sz="0" w:space="0" w:color="auto"/>
                    <w:right w:val="none" w:sz="0" w:space="0" w:color="auto"/>
                  </w:divBdr>
                  <w:divsChild>
                    <w:div w:id="449781200">
                      <w:marLeft w:val="0"/>
                      <w:marRight w:val="0"/>
                      <w:marTop w:val="0"/>
                      <w:marBottom w:val="0"/>
                      <w:divBdr>
                        <w:top w:val="none" w:sz="0" w:space="0" w:color="auto"/>
                        <w:left w:val="none" w:sz="0" w:space="0" w:color="auto"/>
                        <w:bottom w:val="none" w:sz="0" w:space="0" w:color="auto"/>
                        <w:right w:val="none" w:sz="0" w:space="0" w:color="auto"/>
                      </w:divBdr>
                    </w:div>
                    <w:div w:id="1962878688">
                      <w:marLeft w:val="0"/>
                      <w:marRight w:val="0"/>
                      <w:marTop w:val="0"/>
                      <w:marBottom w:val="0"/>
                      <w:divBdr>
                        <w:top w:val="none" w:sz="0" w:space="0" w:color="auto"/>
                        <w:left w:val="none" w:sz="0" w:space="0" w:color="auto"/>
                        <w:bottom w:val="none" w:sz="0" w:space="0" w:color="auto"/>
                        <w:right w:val="none" w:sz="0" w:space="0" w:color="auto"/>
                      </w:divBdr>
                      <w:divsChild>
                        <w:div w:id="906183017">
                          <w:marLeft w:val="0"/>
                          <w:marRight w:val="0"/>
                          <w:marTop w:val="0"/>
                          <w:marBottom w:val="0"/>
                          <w:divBdr>
                            <w:top w:val="none" w:sz="0" w:space="0" w:color="auto"/>
                            <w:left w:val="none" w:sz="0" w:space="0" w:color="auto"/>
                            <w:bottom w:val="none" w:sz="0" w:space="0" w:color="auto"/>
                            <w:right w:val="none" w:sz="0" w:space="0" w:color="auto"/>
                          </w:divBdr>
                          <w:divsChild>
                            <w:div w:id="448206550">
                              <w:marLeft w:val="0"/>
                              <w:marRight w:val="0"/>
                              <w:marTop w:val="0"/>
                              <w:marBottom w:val="0"/>
                              <w:divBdr>
                                <w:top w:val="none" w:sz="0" w:space="0" w:color="auto"/>
                                <w:left w:val="none" w:sz="0" w:space="0" w:color="auto"/>
                                <w:bottom w:val="none" w:sz="0" w:space="0" w:color="auto"/>
                                <w:right w:val="none" w:sz="0" w:space="0" w:color="auto"/>
                              </w:divBdr>
                            </w:div>
                            <w:div w:id="506752575">
                              <w:marLeft w:val="0"/>
                              <w:marRight w:val="0"/>
                              <w:marTop w:val="0"/>
                              <w:marBottom w:val="0"/>
                              <w:divBdr>
                                <w:top w:val="none" w:sz="0" w:space="0" w:color="auto"/>
                                <w:left w:val="none" w:sz="0" w:space="0" w:color="auto"/>
                                <w:bottom w:val="none" w:sz="0" w:space="0" w:color="auto"/>
                                <w:right w:val="none" w:sz="0" w:space="0" w:color="auto"/>
                              </w:divBdr>
                            </w:div>
                            <w:div w:id="1411735949">
                              <w:marLeft w:val="0"/>
                              <w:marRight w:val="0"/>
                              <w:marTop w:val="0"/>
                              <w:marBottom w:val="0"/>
                              <w:divBdr>
                                <w:top w:val="none" w:sz="0" w:space="0" w:color="auto"/>
                                <w:left w:val="none" w:sz="0" w:space="0" w:color="auto"/>
                                <w:bottom w:val="none" w:sz="0" w:space="0" w:color="auto"/>
                                <w:right w:val="none" w:sz="0" w:space="0" w:color="auto"/>
                              </w:divBdr>
                            </w:div>
                            <w:div w:id="1440103770">
                              <w:marLeft w:val="0"/>
                              <w:marRight w:val="0"/>
                              <w:marTop w:val="0"/>
                              <w:marBottom w:val="0"/>
                              <w:divBdr>
                                <w:top w:val="none" w:sz="0" w:space="0" w:color="auto"/>
                                <w:left w:val="none" w:sz="0" w:space="0" w:color="auto"/>
                                <w:bottom w:val="none" w:sz="0" w:space="0" w:color="auto"/>
                                <w:right w:val="none" w:sz="0" w:space="0" w:color="auto"/>
                              </w:divBdr>
                            </w:div>
                            <w:div w:id="2106143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1641613">
              <w:marLeft w:val="0"/>
              <w:marRight w:val="0"/>
              <w:marTop w:val="0"/>
              <w:marBottom w:val="0"/>
              <w:divBdr>
                <w:top w:val="none" w:sz="0" w:space="0" w:color="auto"/>
                <w:left w:val="none" w:sz="0" w:space="0" w:color="auto"/>
                <w:bottom w:val="none" w:sz="0" w:space="0" w:color="auto"/>
                <w:right w:val="none" w:sz="0" w:space="0" w:color="auto"/>
              </w:divBdr>
              <w:divsChild>
                <w:div w:id="1256019647">
                  <w:marLeft w:val="0"/>
                  <w:marRight w:val="0"/>
                  <w:marTop w:val="0"/>
                  <w:marBottom w:val="0"/>
                  <w:divBdr>
                    <w:top w:val="none" w:sz="0" w:space="0" w:color="auto"/>
                    <w:left w:val="none" w:sz="0" w:space="0" w:color="auto"/>
                    <w:bottom w:val="none" w:sz="0" w:space="0" w:color="auto"/>
                    <w:right w:val="none" w:sz="0" w:space="0" w:color="auto"/>
                  </w:divBdr>
                  <w:divsChild>
                    <w:div w:id="639380055">
                      <w:marLeft w:val="0"/>
                      <w:marRight w:val="0"/>
                      <w:marTop w:val="0"/>
                      <w:marBottom w:val="450"/>
                      <w:divBdr>
                        <w:top w:val="none" w:sz="0" w:space="0" w:color="auto"/>
                        <w:left w:val="none" w:sz="0" w:space="0" w:color="auto"/>
                        <w:bottom w:val="none" w:sz="0" w:space="0" w:color="auto"/>
                        <w:right w:val="none" w:sz="0" w:space="0" w:color="auto"/>
                      </w:divBdr>
                    </w:div>
                    <w:div w:id="1410956958">
                      <w:marLeft w:val="0"/>
                      <w:marRight w:val="0"/>
                      <w:marTop w:val="0"/>
                      <w:marBottom w:val="0"/>
                      <w:divBdr>
                        <w:top w:val="none" w:sz="0" w:space="0" w:color="auto"/>
                        <w:left w:val="none" w:sz="0" w:space="0" w:color="auto"/>
                        <w:bottom w:val="none" w:sz="0" w:space="0" w:color="auto"/>
                        <w:right w:val="none" w:sz="0" w:space="0" w:color="auto"/>
                      </w:divBdr>
                      <w:divsChild>
                        <w:div w:id="936444550">
                          <w:marLeft w:val="0"/>
                          <w:marRight w:val="0"/>
                          <w:marTop w:val="0"/>
                          <w:marBottom w:val="0"/>
                          <w:divBdr>
                            <w:top w:val="none" w:sz="0" w:space="0" w:color="auto"/>
                            <w:left w:val="none" w:sz="0" w:space="0" w:color="auto"/>
                            <w:bottom w:val="none" w:sz="0" w:space="0" w:color="auto"/>
                            <w:right w:val="none" w:sz="0" w:space="0" w:color="auto"/>
                          </w:divBdr>
                        </w:div>
                      </w:divsChild>
                    </w:div>
                    <w:div w:id="189820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0377876">
      <w:bodyDiv w:val="1"/>
      <w:marLeft w:val="0"/>
      <w:marRight w:val="0"/>
      <w:marTop w:val="0"/>
      <w:marBottom w:val="0"/>
      <w:divBdr>
        <w:top w:val="none" w:sz="0" w:space="0" w:color="auto"/>
        <w:left w:val="none" w:sz="0" w:space="0" w:color="auto"/>
        <w:bottom w:val="none" w:sz="0" w:space="0" w:color="auto"/>
        <w:right w:val="none" w:sz="0" w:space="0" w:color="auto"/>
      </w:divBdr>
      <w:divsChild>
        <w:div w:id="656763623">
          <w:marLeft w:val="0"/>
          <w:marRight w:val="0"/>
          <w:marTop w:val="0"/>
          <w:marBottom w:val="0"/>
          <w:divBdr>
            <w:top w:val="none" w:sz="0" w:space="0" w:color="auto"/>
            <w:left w:val="none" w:sz="0" w:space="0" w:color="auto"/>
            <w:bottom w:val="none" w:sz="0" w:space="0" w:color="auto"/>
            <w:right w:val="none" w:sz="0" w:space="0" w:color="auto"/>
          </w:divBdr>
        </w:div>
        <w:div w:id="1390302999">
          <w:marLeft w:val="0"/>
          <w:marRight w:val="0"/>
          <w:marTop w:val="0"/>
          <w:marBottom w:val="0"/>
          <w:divBdr>
            <w:top w:val="none" w:sz="0" w:space="0" w:color="auto"/>
            <w:left w:val="none" w:sz="0" w:space="0" w:color="auto"/>
            <w:bottom w:val="none" w:sz="0" w:space="0" w:color="auto"/>
            <w:right w:val="none" w:sz="0" w:space="0" w:color="auto"/>
          </w:divBdr>
          <w:divsChild>
            <w:div w:id="1125582924">
              <w:marLeft w:val="0"/>
              <w:marRight w:val="0"/>
              <w:marTop w:val="0"/>
              <w:marBottom w:val="0"/>
              <w:divBdr>
                <w:top w:val="none" w:sz="0" w:space="0" w:color="auto"/>
                <w:left w:val="none" w:sz="0" w:space="0" w:color="auto"/>
                <w:bottom w:val="none" w:sz="0" w:space="0" w:color="auto"/>
                <w:right w:val="none" w:sz="0" w:space="0" w:color="auto"/>
              </w:divBdr>
              <w:divsChild>
                <w:div w:id="62503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0574049">
      <w:bodyDiv w:val="1"/>
      <w:marLeft w:val="0"/>
      <w:marRight w:val="0"/>
      <w:marTop w:val="0"/>
      <w:marBottom w:val="0"/>
      <w:divBdr>
        <w:top w:val="none" w:sz="0" w:space="0" w:color="auto"/>
        <w:left w:val="none" w:sz="0" w:space="0" w:color="auto"/>
        <w:bottom w:val="none" w:sz="0" w:space="0" w:color="auto"/>
        <w:right w:val="none" w:sz="0" w:space="0" w:color="auto"/>
      </w:divBdr>
      <w:divsChild>
        <w:div w:id="233854066">
          <w:marLeft w:val="-150"/>
          <w:marRight w:val="-150"/>
          <w:marTop w:val="0"/>
          <w:marBottom w:val="0"/>
          <w:divBdr>
            <w:top w:val="none" w:sz="0" w:space="0" w:color="auto"/>
            <w:left w:val="none" w:sz="0" w:space="0" w:color="auto"/>
            <w:bottom w:val="none" w:sz="0" w:space="0" w:color="auto"/>
            <w:right w:val="none" w:sz="0" w:space="0" w:color="auto"/>
          </w:divBdr>
          <w:divsChild>
            <w:div w:id="1965773189">
              <w:marLeft w:val="0"/>
              <w:marRight w:val="0"/>
              <w:marTop w:val="0"/>
              <w:marBottom w:val="0"/>
              <w:divBdr>
                <w:top w:val="none" w:sz="0" w:space="0" w:color="auto"/>
                <w:left w:val="none" w:sz="0" w:space="0" w:color="auto"/>
                <w:bottom w:val="none" w:sz="0" w:space="0" w:color="auto"/>
                <w:right w:val="none" w:sz="0" w:space="0" w:color="auto"/>
              </w:divBdr>
              <w:divsChild>
                <w:div w:id="330525403">
                  <w:marLeft w:val="0"/>
                  <w:marRight w:val="0"/>
                  <w:marTop w:val="0"/>
                  <w:marBottom w:val="0"/>
                  <w:divBdr>
                    <w:top w:val="none" w:sz="0" w:space="0" w:color="auto"/>
                    <w:left w:val="none" w:sz="0" w:space="0" w:color="auto"/>
                    <w:bottom w:val="none" w:sz="0" w:space="0" w:color="auto"/>
                    <w:right w:val="none" w:sz="0" w:space="0" w:color="auto"/>
                  </w:divBdr>
                  <w:divsChild>
                    <w:div w:id="1510215027">
                      <w:marLeft w:val="0"/>
                      <w:marRight w:val="0"/>
                      <w:marTop w:val="0"/>
                      <w:marBottom w:val="0"/>
                      <w:divBdr>
                        <w:top w:val="none" w:sz="0" w:space="0" w:color="auto"/>
                        <w:left w:val="none" w:sz="0" w:space="0" w:color="auto"/>
                        <w:bottom w:val="none" w:sz="0" w:space="0" w:color="auto"/>
                        <w:right w:val="none" w:sz="0" w:space="0" w:color="auto"/>
                      </w:divBdr>
                      <w:divsChild>
                        <w:div w:id="325283249">
                          <w:marLeft w:val="0"/>
                          <w:marRight w:val="0"/>
                          <w:marTop w:val="0"/>
                          <w:marBottom w:val="0"/>
                          <w:divBdr>
                            <w:top w:val="none" w:sz="0" w:space="0" w:color="auto"/>
                            <w:left w:val="none" w:sz="0" w:space="0" w:color="auto"/>
                            <w:bottom w:val="none" w:sz="0" w:space="0" w:color="auto"/>
                            <w:right w:val="none" w:sz="0" w:space="0" w:color="auto"/>
                          </w:divBdr>
                        </w:div>
                      </w:divsChild>
                    </w:div>
                    <w:div w:id="2054499148">
                      <w:marLeft w:val="0"/>
                      <w:marRight w:val="0"/>
                      <w:marTop w:val="0"/>
                      <w:marBottom w:val="0"/>
                      <w:divBdr>
                        <w:top w:val="none" w:sz="0" w:space="0" w:color="auto"/>
                        <w:left w:val="none" w:sz="0" w:space="0" w:color="auto"/>
                        <w:bottom w:val="none" w:sz="0" w:space="0" w:color="auto"/>
                        <w:right w:val="none" w:sz="0" w:space="0" w:color="auto"/>
                      </w:divBdr>
                    </w:div>
                  </w:divsChild>
                </w:div>
                <w:div w:id="1285035901">
                  <w:marLeft w:val="0"/>
                  <w:marRight w:val="0"/>
                  <w:marTop w:val="0"/>
                  <w:marBottom w:val="0"/>
                  <w:divBdr>
                    <w:top w:val="none" w:sz="0" w:space="0" w:color="auto"/>
                    <w:left w:val="none" w:sz="0" w:space="0" w:color="auto"/>
                    <w:bottom w:val="none" w:sz="0" w:space="0" w:color="auto"/>
                    <w:right w:val="none" w:sz="0" w:space="0" w:color="auto"/>
                  </w:divBdr>
                  <w:divsChild>
                    <w:div w:id="206879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340116">
          <w:marLeft w:val="-150"/>
          <w:marRight w:val="-150"/>
          <w:marTop w:val="0"/>
          <w:marBottom w:val="0"/>
          <w:divBdr>
            <w:top w:val="none" w:sz="0" w:space="0" w:color="auto"/>
            <w:left w:val="none" w:sz="0" w:space="0" w:color="auto"/>
            <w:bottom w:val="none" w:sz="0" w:space="0" w:color="auto"/>
            <w:right w:val="none" w:sz="0" w:space="0" w:color="auto"/>
          </w:divBdr>
          <w:divsChild>
            <w:div w:id="151609456">
              <w:marLeft w:val="0"/>
              <w:marRight w:val="0"/>
              <w:marTop w:val="0"/>
              <w:marBottom w:val="0"/>
              <w:divBdr>
                <w:top w:val="none" w:sz="0" w:space="0" w:color="auto"/>
                <w:left w:val="none" w:sz="0" w:space="0" w:color="auto"/>
                <w:bottom w:val="none" w:sz="0" w:space="0" w:color="auto"/>
                <w:right w:val="none" w:sz="0" w:space="0" w:color="auto"/>
              </w:divBdr>
              <w:divsChild>
                <w:div w:id="421030239">
                  <w:marLeft w:val="0"/>
                  <w:marRight w:val="0"/>
                  <w:marTop w:val="0"/>
                  <w:marBottom w:val="0"/>
                  <w:divBdr>
                    <w:top w:val="none" w:sz="0" w:space="0" w:color="auto"/>
                    <w:left w:val="none" w:sz="0" w:space="0" w:color="auto"/>
                    <w:bottom w:val="none" w:sz="0" w:space="0" w:color="auto"/>
                    <w:right w:val="none" w:sz="0" w:space="0" w:color="auto"/>
                  </w:divBdr>
                  <w:divsChild>
                    <w:div w:id="185800898">
                      <w:marLeft w:val="0"/>
                      <w:marRight w:val="0"/>
                      <w:marTop w:val="0"/>
                      <w:marBottom w:val="0"/>
                      <w:divBdr>
                        <w:top w:val="none" w:sz="0" w:space="0" w:color="auto"/>
                        <w:left w:val="none" w:sz="0" w:space="0" w:color="auto"/>
                        <w:bottom w:val="none" w:sz="0" w:space="0" w:color="auto"/>
                        <w:right w:val="none" w:sz="0" w:space="0" w:color="auto"/>
                      </w:divBdr>
                    </w:div>
                    <w:div w:id="428502279">
                      <w:marLeft w:val="0"/>
                      <w:marRight w:val="0"/>
                      <w:marTop w:val="0"/>
                      <w:marBottom w:val="0"/>
                      <w:divBdr>
                        <w:top w:val="none" w:sz="0" w:space="0" w:color="auto"/>
                        <w:left w:val="none" w:sz="0" w:space="0" w:color="auto"/>
                        <w:bottom w:val="none" w:sz="0" w:space="0" w:color="auto"/>
                        <w:right w:val="none" w:sz="0" w:space="0" w:color="auto"/>
                      </w:divBdr>
                      <w:divsChild>
                        <w:div w:id="1573080460">
                          <w:marLeft w:val="0"/>
                          <w:marRight w:val="0"/>
                          <w:marTop w:val="0"/>
                          <w:marBottom w:val="0"/>
                          <w:divBdr>
                            <w:top w:val="none" w:sz="0" w:space="0" w:color="auto"/>
                            <w:left w:val="none" w:sz="0" w:space="0" w:color="auto"/>
                            <w:bottom w:val="none" w:sz="0" w:space="0" w:color="auto"/>
                            <w:right w:val="none" w:sz="0" w:space="0" w:color="auto"/>
                          </w:divBdr>
                        </w:div>
                      </w:divsChild>
                    </w:div>
                    <w:div w:id="134664042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960649431">
      <w:bodyDiv w:val="1"/>
      <w:marLeft w:val="0"/>
      <w:marRight w:val="0"/>
      <w:marTop w:val="0"/>
      <w:marBottom w:val="0"/>
      <w:divBdr>
        <w:top w:val="none" w:sz="0" w:space="0" w:color="auto"/>
        <w:left w:val="none" w:sz="0" w:space="0" w:color="auto"/>
        <w:bottom w:val="none" w:sz="0" w:space="0" w:color="auto"/>
        <w:right w:val="none" w:sz="0" w:space="0" w:color="auto"/>
      </w:divBdr>
      <w:divsChild>
        <w:div w:id="1201552853">
          <w:marLeft w:val="0"/>
          <w:marRight w:val="0"/>
          <w:marTop w:val="0"/>
          <w:marBottom w:val="240"/>
          <w:divBdr>
            <w:top w:val="none" w:sz="0" w:space="0" w:color="auto"/>
            <w:left w:val="none" w:sz="0" w:space="0" w:color="auto"/>
            <w:bottom w:val="none" w:sz="0" w:space="0" w:color="auto"/>
            <w:right w:val="none" w:sz="0" w:space="0" w:color="auto"/>
          </w:divBdr>
        </w:div>
      </w:divsChild>
    </w:div>
    <w:div w:id="961111315">
      <w:bodyDiv w:val="1"/>
      <w:marLeft w:val="0"/>
      <w:marRight w:val="0"/>
      <w:marTop w:val="0"/>
      <w:marBottom w:val="0"/>
      <w:divBdr>
        <w:top w:val="none" w:sz="0" w:space="0" w:color="auto"/>
        <w:left w:val="none" w:sz="0" w:space="0" w:color="auto"/>
        <w:bottom w:val="none" w:sz="0" w:space="0" w:color="auto"/>
        <w:right w:val="none" w:sz="0" w:space="0" w:color="auto"/>
      </w:divBdr>
      <w:divsChild>
        <w:div w:id="847523647">
          <w:marLeft w:val="-150"/>
          <w:marRight w:val="-150"/>
          <w:marTop w:val="0"/>
          <w:marBottom w:val="0"/>
          <w:divBdr>
            <w:top w:val="none" w:sz="0" w:space="0" w:color="auto"/>
            <w:left w:val="none" w:sz="0" w:space="0" w:color="auto"/>
            <w:bottom w:val="none" w:sz="0" w:space="0" w:color="auto"/>
            <w:right w:val="none" w:sz="0" w:space="0" w:color="auto"/>
          </w:divBdr>
        </w:div>
        <w:div w:id="1435713442">
          <w:marLeft w:val="-150"/>
          <w:marRight w:val="-150"/>
          <w:marTop w:val="0"/>
          <w:marBottom w:val="0"/>
          <w:divBdr>
            <w:top w:val="none" w:sz="0" w:space="0" w:color="auto"/>
            <w:left w:val="none" w:sz="0" w:space="0" w:color="auto"/>
            <w:bottom w:val="none" w:sz="0" w:space="0" w:color="auto"/>
            <w:right w:val="none" w:sz="0" w:space="0" w:color="auto"/>
          </w:divBdr>
          <w:divsChild>
            <w:div w:id="1298099897">
              <w:marLeft w:val="0"/>
              <w:marRight w:val="0"/>
              <w:marTop w:val="0"/>
              <w:marBottom w:val="0"/>
              <w:divBdr>
                <w:top w:val="none" w:sz="0" w:space="0" w:color="auto"/>
                <w:left w:val="none" w:sz="0" w:space="0" w:color="auto"/>
                <w:bottom w:val="none" w:sz="0" w:space="0" w:color="auto"/>
                <w:right w:val="none" w:sz="0" w:space="0" w:color="auto"/>
              </w:divBdr>
              <w:divsChild>
                <w:div w:id="681589009">
                  <w:marLeft w:val="0"/>
                  <w:marRight w:val="0"/>
                  <w:marTop w:val="0"/>
                  <w:marBottom w:val="0"/>
                  <w:divBdr>
                    <w:top w:val="none" w:sz="0" w:space="0" w:color="auto"/>
                    <w:left w:val="none" w:sz="0" w:space="0" w:color="auto"/>
                    <w:bottom w:val="none" w:sz="0" w:space="0" w:color="auto"/>
                    <w:right w:val="none" w:sz="0" w:space="0" w:color="auto"/>
                  </w:divBdr>
                </w:div>
                <w:div w:id="1315374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1957741">
      <w:bodyDiv w:val="1"/>
      <w:marLeft w:val="0"/>
      <w:marRight w:val="0"/>
      <w:marTop w:val="0"/>
      <w:marBottom w:val="0"/>
      <w:divBdr>
        <w:top w:val="none" w:sz="0" w:space="0" w:color="auto"/>
        <w:left w:val="none" w:sz="0" w:space="0" w:color="auto"/>
        <w:bottom w:val="none" w:sz="0" w:space="0" w:color="auto"/>
        <w:right w:val="none" w:sz="0" w:space="0" w:color="auto"/>
      </w:divBdr>
      <w:divsChild>
        <w:div w:id="643854493">
          <w:marLeft w:val="0"/>
          <w:marRight w:val="0"/>
          <w:marTop w:val="0"/>
          <w:marBottom w:val="0"/>
          <w:divBdr>
            <w:top w:val="none" w:sz="0" w:space="0" w:color="auto"/>
            <w:left w:val="none" w:sz="0" w:space="0" w:color="auto"/>
            <w:bottom w:val="none" w:sz="0" w:space="0" w:color="auto"/>
            <w:right w:val="none" w:sz="0" w:space="0" w:color="auto"/>
          </w:divBdr>
        </w:div>
        <w:div w:id="1509833030">
          <w:marLeft w:val="0"/>
          <w:marRight w:val="0"/>
          <w:marTop w:val="0"/>
          <w:marBottom w:val="0"/>
          <w:divBdr>
            <w:top w:val="none" w:sz="0" w:space="0" w:color="auto"/>
            <w:left w:val="none" w:sz="0" w:space="0" w:color="auto"/>
            <w:bottom w:val="none" w:sz="0" w:space="0" w:color="auto"/>
            <w:right w:val="none" w:sz="0" w:space="0" w:color="auto"/>
          </w:divBdr>
          <w:divsChild>
            <w:div w:id="149529322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62348419">
      <w:bodyDiv w:val="1"/>
      <w:marLeft w:val="0"/>
      <w:marRight w:val="0"/>
      <w:marTop w:val="0"/>
      <w:marBottom w:val="0"/>
      <w:divBdr>
        <w:top w:val="none" w:sz="0" w:space="0" w:color="auto"/>
        <w:left w:val="none" w:sz="0" w:space="0" w:color="auto"/>
        <w:bottom w:val="none" w:sz="0" w:space="0" w:color="auto"/>
        <w:right w:val="none" w:sz="0" w:space="0" w:color="auto"/>
      </w:divBdr>
      <w:divsChild>
        <w:div w:id="870461315">
          <w:marLeft w:val="-150"/>
          <w:marRight w:val="-150"/>
          <w:marTop w:val="0"/>
          <w:marBottom w:val="0"/>
          <w:divBdr>
            <w:top w:val="none" w:sz="0" w:space="0" w:color="auto"/>
            <w:left w:val="none" w:sz="0" w:space="0" w:color="auto"/>
            <w:bottom w:val="none" w:sz="0" w:space="0" w:color="auto"/>
            <w:right w:val="none" w:sz="0" w:space="0" w:color="auto"/>
          </w:divBdr>
          <w:divsChild>
            <w:div w:id="217937322">
              <w:marLeft w:val="0"/>
              <w:marRight w:val="0"/>
              <w:marTop w:val="0"/>
              <w:marBottom w:val="0"/>
              <w:divBdr>
                <w:top w:val="none" w:sz="0" w:space="0" w:color="auto"/>
                <w:left w:val="none" w:sz="0" w:space="0" w:color="auto"/>
                <w:bottom w:val="none" w:sz="0" w:space="0" w:color="auto"/>
                <w:right w:val="none" w:sz="0" w:space="0" w:color="auto"/>
              </w:divBdr>
              <w:divsChild>
                <w:div w:id="812404685">
                  <w:marLeft w:val="0"/>
                  <w:marRight w:val="0"/>
                  <w:marTop w:val="0"/>
                  <w:marBottom w:val="0"/>
                  <w:divBdr>
                    <w:top w:val="none" w:sz="0" w:space="0" w:color="auto"/>
                    <w:left w:val="none" w:sz="0" w:space="0" w:color="auto"/>
                    <w:bottom w:val="none" w:sz="0" w:space="0" w:color="auto"/>
                    <w:right w:val="none" w:sz="0" w:space="0" w:color="auto"/>
                  </w:divBdr>
                  <w:divsChild>
                    <w:div w:id="51462923">
                      <w:marLeft w:val="0"/>
                      <w:marRight w:val="0"/>
                      <w:marTop w:val="0"/>
                      <w:marBottom w:val="0"/>
                      <w:divBdr>
                        <w:top w:val="none" w:sz="0" w:space="0" w:color="auto"/>
                        <w:left w:val="none" w:sz="0" w:space="0" w:color="auto"/>
                        <w:bottom w:val="none" w:sz="0" w:space="0" w:color="auto"/>
                        <w:right w:val="none" w:sz="0" w:space="0" w:color="auto"/>
                      </w:divBdr>
                      <w:divsChild>
                        <w:div w:id="56129334">
                          <w:marLeft w:val="0"/>
                          <w:marRight w:val="0"/>
                          <w:marTop w:val="0"/>
                          <w:marBottom w:val="0"/>
                          <w:divBdr>
                            <w:top w:val="none" w:sz="0" w:space="0" w:color="auto"/>
                            <w:left w:val="none" w:sz="0" w:space="0" w:color="auto"/>
                            <w:bottom w:val="none" w:sz="0" w:space="0" w:color="auto"/>
                            <w:right w:val="none" w:sz="0" w:space="0" w:color="auto"/>
                          </w:divBdr>
                        </w:div>
                      </w:divsChild>
                    </w:div>
                    <w:div w:id="1006596637">
                      <w:marLeft w:val="0"/>
                      <w:marRight w:val="0"/>
                      <w:marTop w:val="0"/>
                      <w:marBottom w:val="450"/>
                      <w:divBdr>
                        <w:top w:val="none" w:sz="0" w:space="0" w:color="auto"/>
                        <w:left w:val="none" w:sz="0" w:space="0" w:color="auto"/>
                        <w:bottom w:val="none" w:sz="0" w:space="0" w:color="auto"/>
                        <w:right w:val="none" w:sz="0" w:space="0" w:color="auto"/>
                      </w:divBdr>
                    </w:div>
                    <w:div w:id="1800760949">
                      <w:marLeft w:val="0"/>
                      <w:marRight w:val="0"/>
                      <w:marTop w:val="0"/>
                      <w:marBottom w:val="0"/>
                      <w:divBdr>
                        <w:top w:val="none" w:sz="0" w:space="0" w:color="auto"/>
                        <w:left w:val="none" w:sz="0" w:space="0" w:color="auto"/>
                        <w:bottom w:val="none" w:sz="0" w:space="0" w:color="auto"/>
                        <w:right w:val="none" w:sz="0" w:space="0" w:color="auto"/>
                      </w:divBdr>
                      <w:divsChild>
                        <w:div w:id="142938830">
                          <w:marLeft w:val="-150"/>
                          <w:marRight w:val="-150"/>
                          <w:marTop w:val="0"/>
                          <w:marBottom w:val="0"/>
                          <w:divBdr>
                            <w:top w:val="none" w:sz="0" w:space="0" w:color="auto"/>
                            <w:left w:val="none" w:sz="0" w:space="0" w:color="auto"/>
                            <w:bottom w:val="none" w:sz="0" w:space="0" w:color="auto"/>
                            <w:right w:val="none" w:sz="0" w:space="0" w:color="auto"/>
                          </w:divBdr>
                          <w:divsChild>
                            <w:div w:id="1224826775">
                              <w:marLeft w:val="0"/>
                              <w:marRight w:val="0"/>
                              <w:marTop w:val="0"/>
                              <w:marBottom w:val="0"/>
                              <w:divBdr>
                                <w:top w:val="none" w:sz="0" w:space="0" w:color="auto"/>
                                <w:left w:val="none" w:sz="0" w:space="0" w:color="auto"/>
                                <w:bottom w:val="none" w:sz="0" w:space="0" w:color="auto"/>
                                <w:right w:val="none" w:sz="0" w:space="0" w:color="auto"/>
                              </w:divBdr>
                            </w:div>
                            <w:div w:id="1351103135">
                              <w:marLeft w:val="0"/>
                              <w:marRight w:val="0"/>
                              <w:marTop w:val="0"/>
                              <w:marBottom w:val="0"/>
                              <w:divBdr>
                                <w:top w:val="none" w:sz="0" w:space="0" w:color="auto"/>
                                <w:left w:val="none" w:sz="0" w:space="0" w:color="auto"/>
                                <w:bottom w:val="none" w:sz="0" w:space="0" w:color="auto"/>
                                <w:right w:val="none" w:sz="0" w:space="0" w:color="auto"/>
                              </w:divBdr>
                              <w:divsChild>
                                <w:div w:id="1204440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256965">
                          <w:marLeft w:val="0"/>
                          <w:marRight w:val="0"/>
                          <w:marTop w:val="0"/>
                          <w:marBottom w:val="0"/>
                          <w:divBdr>
                            <w:top w:val="none" w:sz="0" w:space="0" w:color="auto"/>
                            <w:left w:val="none" w:sz="0" w:space="0" w:color="auto"/>
                            <w:bottom w:val="none" w:sz="0" w:space="0" w:color="auto"/>
                            <w:right w:val="none" w:sz="0" w:space="0" w:color="auto"/>
                          </w:divBdr>
                        </w:div>
                        <w:div w:id="1529640282">
                          <w:marLeft w:val="-150"/>
                          <w:marRight w:val="-150"/>
                          <w:marTop w:val="0"/>
                          <w:marBottom w:val="0"/>
                          <w:divBdr>
                            <w:top w:val="none" w:sz="0" w:space="0" w:color="auto"/>
                            <w:left w:val="none" w:sz="0" w:space="0" w:color="auto"/>
                            <w:bottom w:val="none" w:sz="0" w:space="0" w:color="auto"/>
                            <w:right w:val="none" w:sz="0" w:space="0" w:color="auto"/>
                          </w:divBdr>
                          <w:divsChild>
                            <w:div w:id="1730615717">
                              <w:marLeft w:val="0"/>
                              <w:marRight w:val="0"/>
                              <w:marTop w:val="0"/>
                              <w:marBottom w:val="0"/>
                              <w:divBdr>
                                <w:top w:val="none" w:sz="0" w:space="0" w:color="auto"/>
                                <w:left w:val="none" w:sz="0" w:space="0" w:color="auto"/>
                                <w:bottom w:val="none" w:sz="0" w:space="0" w:color="auto"/>
                                <w:right w:val="none" w:sz="0" w:space="0" w:color="auto"/>
                              </w:divBdr>
                              <w:divsChild>
                                <w:div w:id="1361932140">
                                  <w:marLeft w:val="0"/>
                                  <w:marRight w:val="0"/>
                                  <w:marTop w:val="0"/>
                                  <w:marBottom w:val="0"/>
                                  <w:divBdr>
                                    <w:top w:val="none" w:sz="0" w:space="0" w:color="auto"/>
                                    <w:left w:val="none" w:sz="0" w:space="0" w:color="auto"/>
                                    <w:bottom w:val="none" w:sz="0" w:space="0" w:color="auto"/>
                                    <w:right w:val="none" w:sz="0" w:space="0" w:color="auto"/>
                                  </w:divBdr>
                                </w:div>
                              </w:divsChild>
                            </w:div>
                            <w:div w:id="208668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7008696">
              <w:marLeft w:val="0"/>
              <w:marRight w:val="0"/>
              <w:marTop w:val="0"/>
              <w:marBottom w:val="0"/>
              <w:divBdr>
                <w:top w:val="none" w:sz="0" w:space="0" w:color="auto"/>
                <w:left w:val="none" w:sz="0" w:space="0" w:color="auto"/>
                <w:bottom w:val="none" w:sz="0" w:space="0" w:color="auto"/>
                <w:right w:val="none" w:sz="0" w:space="0" w:color="auto"/>
              </w:divBdr>
              <w:divsChild>
                <w:div w:id="1419403691">
                  <w:marLeft w:val="0"/>
                  <w:marRight w:val="0"/>
                  <w:marTop w:val="0"/>
                  <w:marBottom w:val="0"/>
                  <w:divBdr>
                    <w:top w:val="none" w:sz="0" w:space="0" w:color="auto"/>
                    <w:left w:val="none" w:sz="0" w:space="0" w:color="auto"/>
                    <w:bottom w:val="none" w:sz="0" w:space="0" w:color="auto"/>
                    <w:right w:val="none" w:sz="0" w:space="0" w:color="auto"/>
                  </w:divBdr>
                  <w:divsChild>
                    <w:div w:id="1453136400">
                      <w:marLeft w:val="0"/>
                      <w:marRight w:val="0"/>
                      <w:marTop w:val="0"/>
                      <w:marBottom w:val="0"/>
                      <w:divBdr>
                        <w:top w:val="none" w:sz="0" w:space="0" w:color="auto"/>
                        <w:left w:val="none" w:sz="0" w:space="0" w:color="auto"/>
                        <w:bottom w:val="none" w:sz="0" w:space="0" w:color="auto"/>
                        <w:right w:val="none" w:sz="0" w:space="0" w:color="auto"/>
                      </w:divBdr>
                      <w:divsChild>
                        <w:div w:id="97452578">
                          <w:marLeft w:val="0"/>
                          <w:marRight w:val="0"/>
                          <w:marTop w:val="0"/>
                          <w:marBottom w:val="0"/>
                          <w:divBdr>
                            <w:top w:val="none" w:sz="0" w:space="0" w:color="auto"/>
                            <w:left w:val="none" w:sz="0" w:space="0" w:color="auto"/>
                            <w:bottom w:val="none" w:sz="0" w:space="0" w:color="auto"/>
                            <w:right w:val="none" w:sz="0" w:space="0" w:color="auto"/>
                          </w:divBdr>
                          <w:divsChild>
                            <w:div w:id="839925739">
                              <w:marLeft w:val="0"/>
                              <w:marRight w:val="0"/>
                              <w:marTop w:val="0"/>
                              <w:marBottom w:val="0"/>
                              <w:divBdr>
                                <w:top w:val="none" w:sz="0" w:space="0" w:color="auto"/>
                                <w:left w:val="none" w:sz="0" w:space="0" w:color="auto"/>
                                <w:bottom w:val="none" w:sz="0" w:space="0" w:color="auto"/>
                                <w:right w:val="none" w:sz="0" w:space="0" w:color="auto"/>
                              </w:divBdr>
                            </w:div>
                            <w:div w:id="986712805">
                              <w:marLeft w:val="0"/>
                              <w:marRight w:val="0"/>
                              <w:marTop w:val="0"/>
                              <w:marBottom w:val="0"/>
                              <w:divBdr>
                                <w:top w:val="none" w:sz="0" w:space="0" w:color="auto"/>
                                <w:left w:val="none" w:sz="0" w:space="0" w:color="auto"/>
                                <w:bottom w:val="none" w:sz="0" w:space="0" w:color="auto"/>
                                <w:right w:val="none" w:sz="0" w:space="0" w:color="auto"/>
                              </w:divBdr>
                            </w:div>
                            <w:div w:id="1292244691">
                              <w:marLeft w:val="0"/>
                              <w:marRight w:val="0"/>
                              <w:marTop w:val="0"/>
                              <w:marBottom w:val="0"/>
                              <w:divBdr>
                                <w:top w:val="none" w:sz="0" w:space="0" w:color="auto"/>
                                <w:left w:val="none" w:sz="0" w:space="0" w:color="auto"/>
                                <w:bottom w:val="none" w:sz="0" w:space="0" w:color="auto"/>
                                <w:right w:val="none" w:sz="0" w:space="0" w:color="auto"/>
                              </w:divBdr>
                            </w:div>
                            <w:div w:id="1318341740">
                              <w:marLeft w:val="0"/>
                              <w:marRight w:val="0"/>
                              <w:marTop w:val="0"/>
                              <w:marBottom w:val="0"/>
                              <w:divBdr>
                                <w:top w:val="none" w:sz="0" w:space="0" w:color="auto"/>
                                <w:left w:val="none" w:sz="0" w:space="0" w:color="auto"/>
                                <w:bottom w:val="none" w:sz="0" w:space="0" w:color="auto"/>
                                <w:right w:val="none" w:sz="0" w:space="0" w:color="auto"/>
                              </w:divBdr>
                            </w:div>
                            <w:div w:id="1416823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75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116813">
          <w:marLeft w:val="-150"/>
          <w:marRight w:val="-150"/>
          <w:marTop w:val="0"/>
          <w:marBottom w:val="0"/>
          <w:divBdr>
            <w:top w:val="none" w:sz="0" w:space="0" w:color="auto"/>
            <w:left w:val="none" w:sz="0" w:space="0" w:color="auto"/>
            <w:bottom w:val="none" w:sz="0" w:space="0" w:color="auto"/>
            <w:right w:val="none" w:sz="0" w:space="0" w:color="auto"/>
          </w:divBdr>
          <w:divsChild>
            <w:div w:id="1994674624">
              <w:marLeft w:val="0"/>
              <w:marRight w:val="0"/>
              <w:marTop w:val="0"/>
              <w:marBottom w:val="0"/>
              <w:divBdr>
                <w:top w:val="none" w:sz="0" w:space="0" w:color="auto"/>
                <w:left w:val="none" w:sz="0" w:space="0" w:color="auto"/>
                <w:bottom w:val="none" w:sz="0" w:space="0" w:color="auto"/>
                <w:right w:val="none" w:sz="0" w:space="0" w:color="auto"/>
              </w:divBdr>
              <w:divsChild>
                <w:div w:id="1219978527">
                  <w:marLeft w:val="0"/>
                  <w:marRight w:val="0"/>
                  <w:marTop w:val="0"/>
                  <w:marBottom w:val="0"/>
                  <w:divBdr>
                    <w:top w:val="none" w:sz="0" w:space="0" w:color="auto"/>
                    <w:left w:val="none" w:sz="0" w:space="0" w:color="auto"/>
                    <w:bottom w:val="none" w:sz="0" w:space="0" w:color="auto"/>
                    <w:right w:val="none" w:sz="0" w:space="0" w:color="auto"/>
                  </w:divBdr>
                  <w:divsChild>
                    <w:div w:id="414741584">
                      <w:marLeft w:val="0"/>
                      <w:marRight w:val="0"/>
                      <w:marTop w:val="0"/>
                      <w:marBottom w:val="0"/>
                      <w:divBdr>
                        <w:top w:val="none" w:sz="0" w:space="0" w:color="auto"/>
                        <w:left w:val="none" w:sz="0" w:space="0" w:color="auto"/>
                        <w:bottom w:val="none" w:sz="0" w:space="0" w:color="auto"/>
                        <w:right w:val="none" w:sz="0" w:space="0" w:color="auto"/>
                      </w:divBdr>
                    </w:div>
                  </w:divsChild>
                </w:div>
                <w:div w:id="1342506438">
                  <w:marLeft w:val="0"/>
                  <w:marRight w:val="0"/>
                  <w:marTop w:val="0"/>
                  <w:marBottom w:val="0"/>
                  <w:divBdr>
                    <w:top w:val="none" w:sz="0" w:space="0" w:color="auto"/>
                    <w:left w:val="none" w:sz="0" w:space="0" w:color="auto"/>
                    <w:bottom w:val="none" w:sz="0" w:space="0" w:color="auto"/>
                    <w:right w:val="none" w:sz="0" w:space="0" w:color="auto"/>
                  </w:divBdr>
                  <w:divsChild>
                    <w:div w:id="1765103791">
                      <w:marLeft w:val="0"/>
                      <w:marRight w:val="0"/>
                      <w:marTop w:val="0"/>
                      <w:marBottom w:val="0"/>
                      <w:divBdr>
                        <w:top w:val="none" w:sz="0" w:space="0" w:color="auto"/>
                        <w:left w:val="none" w:sz="0" w:space="0" w:color="auto"/>
                        <w:bottom w:val="none" w:sz="0" w:space="0" w:color="auto"/>
                        <w:right w:val="none" w:sz="0" w:space="0" w:color="auto"/>
                      </w:divBdr>
                    </w:div>
                    <w:div w:id="2061007413">
                      <w:marLeft w:val="0"/>
                      <w:marRight w:val="0"/>
                      <w:marTop w:val="0"/>
                      <w:marBottom w:val="0"/>
                      <w:divBdr>
                        <w:top w:val="none" w:sz="0" w:space="0" w:color="auto"/>
                        <w:left w:val="none" w:sz="0" w:space="0" w:color="auto"/>
                        <w:bottom w:val="none" w:sz="0" w:space="0" w:color="auto"/>
                        <w:right w:val="none" w:sz="0" w:space="0" w:color="auto"/>
                      </w:divBdr>
                      <w:divsChild>
                        <w:div w:id="24681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2426145">
      <w:bodyDiv w:val="1"/>
      <w:marLeft w:val="0"/>
      <w:marRight w:val="0"/>
      <w:marTop w:val="0"/>
      <w:marBottom w:val="0"/>
      <w:divBdr>
        <w:top w:val="none" w:sz="0" w:space="0" w:color="auto"/>
        <w:left w:val="none" w:sz="0" w:space="0" w:color="auto"/>
        <w:bottom w:val="none" w:sz="0" w:space="0" w:color="auto"/>
        <w:right w:val="none" w:sz="0" w:space="0" w:color="auto"/>
      </w:divBdr>
      <w:divsChild>
        <w:div w:id="1899779634">
          <w:marLeft w:val="-225"/>
          <w:marRight w:val="-225"/>
          <w:marTop w:val="0"/>
          <w:marBottom w:val="0"/>
          <w:divBdr>
            <w:top w:val="none" w:sz="0" w:space="0" w:color="auto"/>
            <w:left w:val="none" w:sz="0" w:space="0" w:color="auto"/>
            <w:bottom w:val="none" w:sz="0" w:space="0" w:color="auto"/>
            <w:right w:val="none" w:sz="0" w:space="0" w:color="auto"/>
          </w:divBdr>
        </w:div>
        <w:div w:id="1137801219">
          <w:marLeft w:val="-225"/>
          <w:marRight w:val="-225"/>
          <w:marTop w:val="0"/>
          <w:marBottom w:val="0"/>
          <w:divBdr>
            <w:top w:val="none" w:sz="0" w:space="0" w:color="auto"/>
            <w:left w:val="none" w:sz="0" w:space="0" w:color="auto"/>
            <w:bottom w:val="none" w:sz="0" w:space="0" w:color="auto"/>
            <w:right w:val="none" w:sz="0" w:space="0" w:color="auto"/>
          </w:divBdr>
          <w:divsChild>
            <w:div w:id="2000498783">
              <w:marLeft w:val="0"/>
              <w:marRight w:val="0"/>
              <w:marTop w:val="0"/>
              <w:marBottom w:val="0"/>
              <w:divBdr>
                <w:top w:val="none" w:sz="0" w:space="0" w:color="auto"/>
                <w:left w:val="none" w:sz="0" w:space="0" w:color="auto"/>
                <w:bottom w:val="none" w:sz="0" w:space="0" w:color="auto"/>
                <w:right w:val="none" w:sz="0" w:space="0" w:color="auto"/>
              </w:divBdr>
              <w:divsChild>
                <w:div w:id="271599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535261">
      <w:bodyDiv w:val="1"/>
      <w:marLeft w:val="0"/>
      <w:marRight w:val="0"/>
      <w:marTop w:val="0"/>
      <w:marBottom w:val="0"/>
      <w:divBdr>
        <w:top w:val="none" w:sz="0" w:space="0" w:color="auto"/>
        <w:left w:val="none" w:sz="0" w:space="0" w:color="auto"/>
        <w:bottom w:val="none" w:sz="0" w:space="0" w:color="auto"/>
        <w:right w:val="none" w:sz="0" w:space="0" w:color="auto"/>
      </w:divBdr>
      <w:divsChild>
        <w:div w:id="839584210">
          <w:marLeft w:val="-225"/>
          <w:marRight w:val="-225"/>
          <w:marTop w:val="0"/>
          <w:marBottom w:val="0"/>
          <w:divBdr>
            <w:top w:val="none" w:sz="0" w:space="0" w:color="auto"/>
            <w:left w:val="none" w:sz="0" w:space="0" w:color="auto"/>
            <w:bottom w:val="none" w:sz="0" w:space="0" w:color="auto"/>
            <w:right w:val="none" w:sz="0" w:space="0" w:color="auto"/>
          </w:divBdr>
          <w:divsChild>
            <w:div w:id="256645980">
              <w:marLeft w:val="0"/>
              <w:marRight w:val="0"/>
              <w:marTop w:val="0"/>
              <w:marBottom w:val="750"/>
              <w:divBdr>
                <w:top w:val="none" w:sz="0" w:space="0" w:color="auto"/>
                <w:left w:val="none" w:sz="0" w:space="0" w:color="auto"/>
                <w:bottom w:val="none" w:sz="0" w:space="0" w:color="auto"/>
                <w:right w:val="none" w:sz="0" w:space="0" w:color="auto"/>
              </w:divBdr>
              <w:divsChild>
                <w:div w:id="1196885713">
                  <w:marLeft w:val="0"/>
                  <w:marRight w:val="0"/>
                  <w:marTop w:val="0"/>
                  <w:marBottom w:val="750"/>
                  <w:divBdr>
                    <w:top w:val="none" w:sz="0" w:space="0" w:color="auto"/>
                    <w:left w:val="none" w:sz="0" w:space="0" w:color="auto"/>
                    <w:bottom w:val="none" w:sz="0" w:space="0" w:color="auto"/>
                    <w:right w:val="none" w:sz="0" w:space="0" w:color="auto"/>
                  </w:divBdr>
                  <w:divsChild>
                    <w:div w:id="2100178122">
                      <w:marLeft w:val="0"/>
                      <w:marRight w:val="0"/>
                      <w:marTop w:val="0"/>
                      <w:marBottom w:val="0"/>
                      <w:divBdr>
                        <w:top w:val="none" w:sz="0" w:space="0" w:color="auto"/>
                        <w:left w:val="none" w:sz="0" w:space="0" w:color="auto"/>
                        <w:bottom w:val="none" w:sz="0" w:space="0" w:color="auto"/>
                        <w:right w:val="none" w:sz="0" w:space="0" w:color="auto"/>
                      </w:divBdr>
                      <w:divsChild>
                        <w:div w:id="470826689">
                          <w:marLeft w:val="0"/>
                          <w:marRight w:val="0"/>
                          <w:marTop w:val="0"/>
                          <w:marBottom w:val="0"/>
                          <w:divBdr>
                            <w:top w:val="none" w:sz="0" w:space="0" w:color="auto"/>
                            <w:left w:val="none" w:sz="0" w:space="0" w:color="auto"/>
                            <w:bottom w:val="none" w:sz="0" w:space="0" w:color="auto"/>
                            <w:right w:val="none" w:sz="0" w:space="0" w:color="auto"/>
                          </w:divBdr>
                        </w:div>
                        <w:div w:id="512691516">
                          <w:marLeft w:val="0"/>
                          <w:marRight w:val="452"/>
                          <w:marTop w:val="0"/>
                          <w:marBottom w:val="150"/>
                          <w:divBdr>
                            <w:top w:val="none" w:sz="0" w:space="0" w:color="auto"/>
                            <w:left w:val="none" w:sz="0" w:space="0" w:color="auto"/>
                            <w:bottom w:val="none" w:sz="0" w:space="0" w:color="auto"/>
                            <w:right w:val="none" w:sz="0" w:space="0" w:color="auto"/>
                          </w:divBdr>
                        </w:div>
                        <w:div w:id="1036277146">
                          <w:marLeft w:val="0"/>
                          <w:marRight w:val="0"/>
                          <w:marTop w:val="150"/>
                          <w:marBottom w:val="150"/>
                          <w:divBdr>
                            <w:top w:val="none" w:sz="0" w:space="0" w:color="auto"/>
                            <w:left w:val="none" w:sz="0" w:space="0" w:color="auto"/>
                            <w:bottom w:val="none" w:sz="0" w:space="0" w:color="auto"/>
                            <w:right w:val="none" w:sz="0" w:space="0" w:color="auto"/>
                          </w:divBdr>
                        </w:div>
                        <w:div w:id="1106999725">
                          <w:marLeft w:val="0"/>
                          <w:marRight w:val="0"/>
                          <w:marTop w:val="0"/>
                          <w:marBottom w:val="750"/>
                          <w:divBdr>
                            <w:top w:val="none" w:sz="0" w:space="0" w:color="auto"/>
                            <w:left w:val="none" w:sz="0" w:space="0" w:color="auto"/>
                            <w:bottom w:val="none" w:sz="0" w:space="0" w:color="auto"/>
                            <w:right w:val="none" w:sz="0" w:space="0" w:color="auto"/>
                          </w:divBdr>
                          <w:divsChild>
                            <w:div w:id="1278558738">
                              <w:marLeft w:val="0"/>
                              <w:marRight w:val="0"/>
                              <w:marTop w:val="0"/>
                              <w:marBottom w:val="0"/>
                              <w:divBdr>
                                <w:top w:val="none" w:sz="0" w:space="0" w:color="auto"/>
                                <w:left w:val="none" w:sz="0" w:space="0" w:color="auto"/>
                                <w:bottom w:val="none" w:sz="0" w:space="0" w:color="auto"/>
                                <w:right w:val="none" w:sz="0" w:space="0" w:color="auto"/>
                              </w:divBdr>
                              <w:divsChild>
                                <w:div w:id="423115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8764840">
          <w:marLeft w:val="0"/>
          <w:marRight w:val="0"/>
          <w:marTop w:val="0"/>
          <w:marBottom w:val="0"/>
          <w:divBdr>
            <w:top w:val="none" w:sz="0" w:space="0" w:color="auto"/>
            <w:left w:val="none" w:sz="0" w:space="0" w:color="auto"/>
            <w:bottom w:val="none" w:sz="0" w:space="0" w:color="auto"/>
            <w:right w:val="none" w:sz="0" w:space="0" w:color="auto"/>
          </w:divBdr>
        </w:div>
      </w:divsChild>
    </w:div>
    <w:div w:id="962537976">
      <w:bodyDiv w:val="1"/>
      <w:marLeft w:val="0"/>
      <w:marRight w:val="0"/>
      <w:marTop w:val="0"/>
      <w:marBottom w:val="0"/>
      <w:divBdr>
        <w:top w:val="none" w:sz="0" w:space="0" w:color="auto"/>
        <w:left w:val="none" w:sz="0" w:space="0" w:color="auto"/>
        <w:bottom w:val="none" w:sz="0" w:space="0" w:color="auto"/>
        <w:right w:val="none" w:sz="0" w:space="0" w:color="auto"/>
      </w:divBdr>
    </w:div>
    <w:div w:id="962803890">
      <w:bodyDiv w:val="1"/>
      <w:marLeft w:val="0"/>
      <w:marRight w:val="0"/>
      <w:marTop w:val="0"/>
      <w:marBottom w:val="0"/>
      <w:divBdr>
        <w:top w:val="none" w:sz="0" w:space="0" w:color="auto"/>
        <w:left w:val="none" w:sz="0" w:space="0" w:color="auto"/>
        <w:bottom w:val="none" w:sz="0" w:space="0" w:color="auto"/>
        <w:right w:val="none" w:sz="0" w:space="0" w:color="auto"/>
      </w:divBdr>
      <w:divsChild>
        <w:div w:id="160958311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962929271">
      <w:bodyDiv w:val="1"/>
      <w:marLeft w:val="0"/>
      <w:marRight w:val="0"/>
      <w:marTop w:val="0"/>
      <w:marBottom w:val="0"/>
      <w:divBdr>
        <w:top w:val="none" w:sz="0" w:space="0" w:color="auto"/>
        <w:left w:val="none" w:sz="0" w:space="0" w:color="auto"/>
        <w:bottom w:val="none" w:sz="0" w:space="0" w:color="auto"/>
        <w:right w:val="none" w:sz="0" w:space="0" w:color="auto"/>
      </w:divBdr>
    </w:div>
    <w:div w:id="963123152">
      <w:bodyDiv w:val="1"/>
      <w:marLeft w:val="0"/>
      <w:marRight w:val="0"/>
      <w:marTop w:val="0"/>
      <w:marBottom w:val="0"/>
      <w:divBdr>
        <w:top w:val="none" w:sz="0" w:space="0" w:color="auto"/>
        <w:left w:val="none" w:sz="0" w:space="0" w:color="auto"/>
        <w:bottom w:val="none" w:sz="0" w:space="0" w:color="auto"/>
        <w:right w:val="none" w:sz="0" w:space="0" w:color="auto"/>
      </w:divBdr>
      <w:divsChild>
        <w:div w:id="740832488">
          <w:marLeft w:val="0"/>
          <w:marRight w:val="0"/>
          <w:marTop w:val="0"/>
          <w:marBottom w:val="0"/>
          <w:divBdr>
            <w:top w:val="none" w:sz="0" w:space="0" w:color="auto"/>
            <w:left w:val="none" w:sz="0" w:space="0" w:color="auto"/>
            <w:bottom w:val="none" w:sz="0" w:space="0" w:color="auto"/>
            <w:right w:val="none" w:sz="0" w:space="0" w:color="auto"/>
          </w:divBdr>
          <w:divsChild>
            <w:div w:id="1562212528">
              <w:marLeft w:val="0"/>
              <w:marRight w:val="0"/>
              <w:marTop w:val="0"/>
              <w:marBottom w:val="0"/>
              <w:divBdr>
                <w:top w:val="none" w:sz="0" w:space="0" w:color="auto"/>
                <w:left w:val="none" w:sz="0" w:space="0" w:color="auto"/>
                <w:bottom w:val="none" w:sz="0" w:space="0" w:color="auto"/>
                <w:right w:val="none" w:sz="0" w:space="0" w:color="auto"/>
              </w:divBdr>
            </w:div>
          </w:divsChild>
        </w:div>
        <w:div w:id="1529833642">
          <w:marLeft w:val="0"/>
          <w:marRight w:val="0"/>
          <w:marTop w:val="0"/>
          <w:marBottom w:val="0"/>
          <w:divBdr>
            <w:top w:val="none" w:sz="0" w:space="0" w:color="auto"/>
            <w:left w:val="none" w:sz="0" w:space="0" w:color="auto"/>
            <w:bottom w:val="none" w:sz="0" w:space="0" w:color="auto"/>
            <w:right w:val="none" w:sz="0" w:space="0" w:color="auto"/>
          </w:divBdr>
        </w:div>
      </w:divsChild>
    </w:div>
    <w:div w:id="963273399">
      <w:bodyDiv w:val="1"/>
      <w:marLeft w:val="0"/>
      <w:marRight w:val="0"/>
      <w:marTop w:val="0"/>
      <w:marBottom w:val="0"/>
      <w:divBdr>
        <w:top w:val="none" w:sz="0" w:space="0" w:color="auto"/>
        <w:left w:val="none" w:sz="0" w:space="0" w:color="auto"/>
        <w:bottom w:val="none" w:sz="0" w:space="0" w:color="auto"/>
        <w:right w:val="none" w:sz="0" w:space="0" w:color="auto"/>
      </w:divBdr>
      <w:divsChild>
        <w:div w:id="122772661">
          <w:marLeft w:val="0"/>
          <w:marRight w:val="0"/>
          <w:marTop w:val="0"/>
          <w:marBottom w:val="0"/>
          <w:divBdr>
            <w:top w:val="single" w:sz="2" w:space="0" w:color="FF0000"/>
            <w:left w:val="single" w:sz="2" w:space="0" w:color="FF0000"/>
            <w:bottom w:val="single" w:sz="2" w:space="0" w:color="FF0000"/>
            <w:right w:val="single" w:sz="2" w:space="0" w:color="FF0000"/>
          </w:divBdr>
        </w:div>
        <w:div w:id="1064111026">
          <w:marLeft w:val="0"/>
          <w:marRight w:val="0"/>
          <w:marTop w:val="0"/>
          <w:marBottom w:val="0"/>
          <w:divBdr>
            <w:top w:val="none" w:sz="0" w:space="0" w:color="auto"/>
            <w:left w:val="none" w:sz="0" w:space="0" w:color="auto"/>
            <w:bottom w:val="none" w:sz="0" w:space="0" w:color="auto"/>
            <w:right w:val="none" w:sz="0" w:space="0" w:color="auto"/>
          </w:divBdr>
        </w:div>
      </w:divsChild>
    </w:div>
    <w:div w:id="963654517">
      <w:bodyDiv w:val="1"/>
      <w:marLeft w:val="0"/>
      <w:marRight w:val="0"/>
      <w:marTop w:val="0"/>
      <w:marBottom w:val="0"/>
      <w:divBdr>
        <w:top w:val="none" w:sz="0" w:space="0" w:color="auto"/>
        <w:left w:val="none" w:sz="0" w:space="0" w:color="auto"/>
        <w:bottom w:val="none" w:sz="0" w:space="0" w:color="auto"/>
        <w:right w:val="none" w:sz="0" w:space="0" w:color="auto"/>
      </w:divBdr>
      <w:divsChild>
        <w:div w:id="618874962">
          <w:marLeft w:val="0"/>
          <w:marRight w:val="0"/>
          <w:marTop w:val="0"/>
          <w:marBottom w:val="315"/>
          <w:divBdr>
            <w:top w:val="none" w:sz="0" w:space="0" w:color="auto"/>
            <w:left w:val="none" w:sz="0" w:space="0" w:color="auto"/>
            <w:bottom w:val="none" w:sz="0" w:space="0" w:color="auto"/>
            <w:right w:val="none" w:sz="0" w:space="0" w:color="auto"/>
          </w:divBdr>
        </w:div>
        <w:div w:id="654842029">
          <w:marLeft w:val="0"/>
          <w:marRight w:val="0"/>
          <w:marTop w:val="315"/>
          <w:marBottom w:val="0"/>
          <w:divBdr>
            <w:top w:val="none" w:sz="0" w:space="0" w:color="auto"/>
            <w:left w:val="none" w:sz="0" w:space="0" w:color="auto"/>
            <w:bottom w:val="none" w:sz="0" w:space="0" w:color="auto"/>
            <w:right w:val="none" w:sz="0" w:space="0" w:color="auto"/>
          </w:divBdr>
          <w:divsChild>
            <w:div w:id="573004727">
              <w:marLeft w:val="0"/>
              <w:marRight w:val="0"/>
              <w:marTop w:val="0"/>
              <w:marBottom w:val="0"/>
              <w:divBdr>
                <w:top w:val="none" w:sz="0" w:space="0" w:color="auto"/>
                <w:left w:val="none" w:sz="0" w:space="0" w:color="auto"/>
                <w:bottom w:val="none" w:sz="0" w:space="0" w:color="auto"/>
                <w:right w:val="none" w:sz="0" w:space="0" w:color="auto"/>
              </w:divBdr>
            </w:div>
          </w:divsChild>
        </w:div>
        <w:div w:id="1143347404">
          <w:marLeft w:val="0"/>
          <w:marRight w:val="0"/>
          <w:marTop w:val="0"/>
          <w:marBottom w:val="240"/>
          <w:divBdr>
            <w:top w:val="none" w:sz="0" w:space="0" w:color="auto"/>
            <w:left w:val="none" w:sz="0" w:space="0" w:color="auto"/>
            <w:bottom w:val="none" w:sz="0" w:space="0" w:color="auto"/>
            <w:right w:val="none" w:sz="0" w:space="0" w:color="auto"/>
          </w:divBdr>
          <w:divsChild>
            <w:div w:id="1149982764">
              <w:marLeft w:val="60"/>
              <w:marRight w:val="0"/>
              <w:marTop w:val="0"/>
              <w:marBottom w:val="0"/>
              <w:divBdr>
                <w:top w:val="none" w:sz="0" w:space="0" w:color="auto"/>
                <w:left w:val="none" w:sz="0" w:space="0" w:color="auto"/>
                <w:bottom w:val="none" w:sz="0" w:space="0" w:color="auto"/>
                <w:right w:val="none" w:sz="0" w:space="0" w:color="auto"/>
              </w:divBdr>
            </w:div>
            <w:div w:id="1318732189">
              <w:marLeft w:val="0"/>
              <w:marRight w:val="0"/>
              <w:marTop w:val="0"/>
              <w:marBottom w:val="0"/>
              <w:divBdr>
                <w:top w:val="none" w:sz="0" w:space="0" w:color="auto"/>
                <w:left w:val="none" w:sz="0" w:space="0" w:color="auto"/>
                <w:bottom w:val="none" w:sz="0" w:space="0" w:color="auto"/>
                <w:right w:val="none" w:sz="0" w:space="0" w:color="auto"/>
              </w:divBdr>
            </w:div>
          </w:divsChild>
        </w:div>
        <w:div w:id="1366908591">
          <w:marLeft w:val="0"/>
          <w:marRight w:val="0"/>
          <w:marTop w:val="0"/>
          <w:marBottom w:val="225"/>
          <w:divBdr>
            <w:top w:val="none" w:sz="0" w:space="0" w:color="auto"/>
            <w:left w:val="none" w:sz="0" w:space="0" w:color="auto"/>
            <w:bottom w:val="none" w:sz="0" w:space="0" w:color="auto"/>
            <w:right w:val="none" w:sz="0" w:space="0" w:color="auto"/>
          </w:divBdr>
        </w:div>
      </w:divsChild>
    </w:div>
    <w:div w:id="964504283">
      <w:bodyDiv w:val="1"/>
      <w:marLeft w:val="0"/>
      <w:marRight w:val="0"/>
      <w:marTop w:val="0"/>
      <w:marBottom w:val="0"/>
      <w:divBdr>
        <w:top w:val="none" w:sz="0" w:space="0" w:color="auto"/>
        <w:left w:val="none" w:sz="0" w:space="0" w:color="auto"/>
        <w:bottom w:val="none" w:sz="0" w:space="0" w:color="auto"/>
        <w:right w:val="none" w:sz="0" w:space="0" w:color="auto"/>
      </w:divBdr>
      <w:divsChild>
        <w:div w:id="1507403507">
          <w:marLeft w:val="0"/>
          <w:marRight w:val="0"/>
          <w:marTop w:val="0"/>
          <w:marBottom w:val="0"/>
          <w:divBdr>
            <w:top w:val="none" w:sz="0" w:space="0" w:color="auto"/>
            <w:left w:val="none" w:sz="0" w:space="0" w:color="auto"/>
            <w:bottom w:val="none" w:sz="0" w:space="0" w:color="auto"/>
            <w:right w:val="none" w:sz="0" w:space="0" w:color="auto"/>
          </w:divBdr>
        </w:div>
      </w:divsChild>
    </w:div>
    <w:div w:id="964847112">
      <w:bodyDiv w:val="1"/>
      <w:marLeft w:val="0"/>
      <w:marRight w:val="0"/>
      <w:marTop w:val="0"/>
      <w:marBottom w:val="0"/>
      <w:divBdr>
        <w:top w:val="none" w:sz="0" w:space="0" w:color="auto"/>
        <w:left w:val="none" w:sz="0" w:space="0" w:color="auto"/>
        <w:bottom w:val="none" w:sz="0" w:space="0" w:color="auto"/>
        <w:right w:val="none" w:sz="0" w:space="0" w:color="auto"/>
      </w:divBdr>
      <w:divsChild>
        <w:div w:id="1240793107">
          <w:marLeft w:val="0"/>
          <w:marRight w:val="0"/>
          <w:marTop w:val="0"/>
          <w:marBottom w:val="0"/>
          <w:divBdr>
            <w:top w:val="none" w:sz="0" w:space="0" w:color="auto"/>
            <w:left w:val="none" w:sz="0" w:space="0" w:color="auto"/>
            <w:bottom w:val="none" w:sz="0" w:space="0" w:color="auto"/>
            <w:right w:val="none" w:sz="0" w:space="0" w:color="auto"/>
          </w:divBdr>
        </w:div>
        <w:div w:id="292946245">
          <w:marLeft w:val="0"/>
          <w:marRight w:val="0"/>
          <w:marTop w:val="0"/>
          <w:marBottom w:val="0"/>
          <w:divBdr>
            <w:top w:val="none" w:sz="0" w:space="0" w:color="auto"/>
            <w:left w:val="none" w:sz="0" w:space="0" w:color="auto"/>
            <w:bottom w:val="none" w:sz="0" w:space="0" w:color="auto"/>
            <w:right w:val="none" w:sz="0" w:space="0" w:color="auto"/>
          </w:divBdr>
          <w:divsChild>
            <w:div w:id="1614434694">
              <w:marLeft w:val="0"/>
              <w:marRight w:val="0"/>
              <w:marTop w:val="0"/>
              <w:marBottom w:val="75"/>
              <w:divBdr>
                <w:top w:val="none" w:sz="0" w:space="0" w:color="auto"/>
                <w:left w:val="none" w:sz="0" w:space="0" w:color="auto"/>
                <w:bottom w:val="none" w:sz="0" w:space="0" w:color="auto"/>
                <w:right w:val="none" w:sz="0" w:space="0" w:color="auto"/>
              </w:divBdr>
              <w:divsChild>
                <w:div w:id="1262449658">
                  <w:marLeft w:val="0"/>
                  <w:marRight w:val="0"/>
                  <w:marTop w:val="0"/>
                  <w:marBottom w:val="0"/>
                  <w:divBdr>
                    <w:top w:val="none" w:sz="0" w:space="0" w:color="auto"/>
                    <w:left w:val="none" w:sz="0" w:space="0" w:color="auto"/>
                    <w:bottom w:val="none" w:sz="0" w:space="0" w:color="auto"/>
                    <w:right w:val="none" w:sz="0" w:space="0" w:color="auto"/>
                  </w:divBdr>
                  <w:divsChild>
                    <w:div w:id="130511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93844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65352670">
      <w:bodyDiv w:val="1"/>
      <w:marLeft w:val="0"/>
      <w:marRight w:val="0"/>
      <w:marTop w:val="0"/>
      <w:marBottom w:val="0"/>
      <w:divBdr>
        <w:top w:val="none" w:sz="0" w:space="0" w:color="auto"/>
        <w:left w:val="none" w:sz="0" w:space="0" w:color="auto"/>
        <w:bottom w:val="none" w:sz="0" w:space="0" w:color="auto"/>
        <w:right w:val="none" w:sz="0" w:space="0" w:color="auto"/>
      </w:divBdr>
      <w:divsChild>
        <w:div w:id="741758580">
          <w:marLeft w:val="0"/>
          <w:marRight w:val="0"/>
          <w:marTop w:val="0"/>
          <w:marBottom w:val="0"/>
          <w:divBdr>
            <w:top w:val="none" w:sz="0" w:space="0" w:color="auto"/>
            <w:left w:val="none" w:sz="0" w:space="0" w:color="auto"/>
            <w:bottom w:val="none" w:sz="0" w:space="0" w:color="auto"/>
            <w:right w:val="none" w:sz="0" w:space="0" w:color="auto"/>
          </w:divBdr>
        </w:div>
      </w:divsChild>
    </w:div>
    <w:div w:id="966663637">
      <w:bodyDiv w:val="1"/>
      <w:marLeft w:val="0"/>
      <w:marRight w:val="0"/>
      <w:marTop w:val="0"/>
      <w:marBottom w:val="0"/>
      <w:divBdr>
        <w:top w:val="none" w:sz="0" w:space="0" w:color="auto"/>
        <w:left w:val="none" w:sz="0" w:space="0" w:color="auto"/>
        <w:bottom w:val="none" w:sz="0" w:space="0" w:color="auto"/>
        <w:right w:val="none" w:sz="0" w:space="0" w:color="auto"/>
      </w:divBdr>
    </w:div>
    <w:div w:id="968049918">
      <w:bodyDiv w:val="1"/>
      <w:marLeft w:val="0"/>
      <w:marRight w:val="0"/>
      <w:marTop w:val="0"/>
      <w:marBottom w:val="0"/>
      <w:divBdr>
        <w:top w:val="none" w:sz="0" w:space="0" w:color="auto"/>
        <w:left w:val="none" w:sz="0" w:space="0" w:color="auto"/>
        <w:bottom w:val="none" w:sz="0" w:space="0" w:color="auto"/>
        <w:right w:val="none" w:sz="0" w:space="0" w:color="auto"/>
      </w:divBdr>
      <w:divsChild>
        <w:div w:id="257491486">
          <w:marLeft w:val="-150"/>
          <w:marRight w:val="-150"/>
          <w:marTop w:val="0"/>
          <w:marBottom w:val="0"/>
          <w:divBdr>
            <w:top w:val="none" w:sz="0" w:space="0" w:color="auto"/>
            <w:left w:val="none" w:sz="0" w:space="0" w:color="auto"/>
            <w:bottom w:val="none" w:sz="0" w:space="0" w:color="auto"/>
            <w:right w:val="none" w:sz="0" w:space="0" w:color="auto"/>
          </w:divBdr>
        </w:div>
      </w:divsChild>
    </w:div>
    <w:div w:id="968244751">
      <w:bodyDiv w:val="1"/>
      <w:marLeft w:val="0"/>
      <w:marRight w:val="0"/>
      <w:marTop w:val="0"/>
      <w:marBottom w:val="0"/>
      <w:divBdr>
        <w:top w:val="none" w:sz="0" w:space="0" w:color="auto"/>
        <w:left w:val="none" w:sz="0" w:space="0" w:color="auto"/>
        <w:bottom w:val="none" w:sz="0" w:space="0" w:color="auto"/>
        <w:right w:val="none" w:sz="0" w:space="0" w:color="auto"/>
      </w:divBdr>
    </w:div>
    <w:div w:id="968708311">
      <w:bodyDiv w:val="1"/>
      <w:marLeft w:val="0"/>
      <w:marRight w:val="0"/>
      <w:marTop w:val="0"/>
      <w:marBottom w:val="0"/>
      <w:divBdr>
        <w:top w:val="none" w:sz="0" w:space="0" w:color="auto"/>
        <w:left w:val="none" w:sz="0" w:space="0" w:color="auto"/>
        <w:bottom w:val="none" w:sz="0" w:space="0" w:color="auto"/>
        <w:right w:val="none" w:sz="0" w:space="0" w:color="auto"/>
      </w:divBdr>
      <w:divsChild>
        <w:div w:id="833569975">
          <w:marLeft w:val="-150"/>
          <w:marRight w:val="-150"/>
          <w:marTop w:val="0"/>
          <w:marBottom w:val="0"/>
          <w:divBdr>
            <w:top w:val="none" w:sz="0" w:space="0" w:color="auto"/>
            <w:left w:val="none" w:sz="0" w:space="0" w:color="auto"/>
            <w:bottom w:val="none" w:sz="0" w:space="0" w:color="auto"/>
            <w:right w:val="none" w:sz="0" w:space="0" w:color="auto"/>
          </w:divBdr>
          <w:divsChild>
            <w:div w:id="128327523">
              <w:marLeft w:val="0"/>
              <w:marRight w:val="0"/>
              <w:marTop w:val="0"/>
              <w:marBottom w:val="0"/>
              <w:divBdr>
                <w:top w:val="none" w:sz="0" w:space="0" w:color="auto"/>
                <w:left w:val="none" w:sz="0" w:space="0" w:color="auto"/>
                <w:bottom w:val="none" w:sz="0" w:space="0" w:color="auto"/>
                <w:right w:val="none" w:sz="0" w:space="0" w:color="auto"/>
              </w:divBdr>
            </w:div>
            <w:div w:id="711808916">
              <w:marLeft w:val="0"/>
              <w:marRight w:val="0"/>
              <w:marTop w:val="0"/>
              <w:marBottom w:val="0"/>
              <w:divBdr>
                <w:top w:val="none" w:sz="0" w:space="0" w:color="auto"/>
                <w:left w:val="none" w:sz="0" w:space="0" w:color="auto"/>
                <w:bottom w:val="none" w:sz="0" w:space="0" w:color="auto"/>
                <w:right w:val="none" w:sz="0" w:space="0" w:color="auto"/>
              </w:divBdr>
            </w:div>
          </w:divsChild>
        </w:div>
        <w:div w:id="1183395304">
          <w:marLeft w:val="-150"/>
          <w:marRight w:val="-150"/>
          <w:marTop w:val="0"/>
          <w:marBottom w:val="0"/>
          <w:divBdr>
            <w:top w:val="none" w:sz="0" w:space="0" w:color="auto"/>
            <w:left w:val="none" w:sz="0" w:space="0" w:color="auto"/>
            <w:bottom w:val="none" w:sz="0" w:space="0" w:color="auto"/>
            <w:right w:val="none" w:sz="0" w:space="0" w:color="auto"/>
          </w:divBdr>
          <w:divsChild>
            <w:div w:id="309558146">
              <w:marLeft w:val="0"/>
              <w:marRight w:val="0"/>
              <w:marTop w:val="0"/>
              <w:marBottom w:val="0"/>
              <w:divBdr>
                <w:top w:val="none" w:sz="0" w:space="0" w:color="auto"/>
                <w:left w:val="none" w:sz="0" w:space="0" w:color="auto"/>
                <w:bottom w:val="none" w:sz="0" w:space="0" w:color="auto"/>
                <w:right w:val="none" w:sz="0" w:space="0" w:color="auto"/>
              </w:divBdr>
              <w:divsChild>
                <w:div w:id="815298346">
                  <w:marLeft w:val="0"/>
                  <w:marRight w:val="0"/>
                  <w:marTop w:val="0"/>
                  <w:marBottom w:val="0"/>
                  <w:divBdr>
                    <w:top w:val="none" w:sz="0" w:space="0" w:color="auto"/>
                    <w:left w:val="none" w:sz="0" w:space="0" w:color="auto"/>
                    <w:bottom w:val="none" w:sz="0" w:space="0" w:color="auto"/>
                    <w:right w:val="none" w:sz="0" w:space="0" w:color="auto"/>
                  </w:divBdr>
                  <w:divsChild>
                    <w:div w:id="568543355">
                      <w:marLeft w:val="0"/>
                      <w:marRight w:val="0"/>
                      <w:marTop w:val="0"/>
                      <w:marBottom w:val="0"/>
                      <w:divBdr>
                        <w:top w:val="none" w:sz="0" w:space="0" w:color="auto"/>
                        <w:left w:val="none" w:sz="0" w:space="0" w:color="auto"/>
                        <w:bottom w:val="none" w:sz="0" w:space="0" w:color="auto"/>
                        <w:right w:val="none" w:sz="0" w:space="0" w:color="auto"/>
                      </w:divBdr>
                    </w:div>
                  </w:divsChild>
                </w:div>
                <w:div w:id="1471096208">
                  <w:marLeft w:val="0"/>
                  <w:marRight w:val="0"/>
                  <w:marTop w:val="0"/>
                  <w:marBottom w:val="0"/>
                  <w:divBdr>
                    <w:top w:val="none" w:sz="0" w:space="0" w:color="auto"/>
                    <w:left w:val="none" w:sz="0" w:space="0" w:color="auto"/>
                    <w:bottom w:val="none" w:sz="0" w:space="0" w:color="auto"/>
                    <w:right w:val="none" w:sz="0" w:space="0" w:color="auto"/>
                  </w:divBdr>
                  <w:divsChild>
                    <w:div w:id="237520668">
                      <w:marLeft w:val="0"/>
                      <w:marRight w:val="0"/>
                      <w:marTop w:val="0"/>
                      <w:marBottom w:val="0"/>
                      <w:divBdr>
                        <w:top w:val="none" w:sz="0" w:space="0" w:color="auto"/>
                        <w:left w:val="none" w:sz="0" w:space="0" w:color="auto"/>
                        <w:bottom w:val="none" w:sz="0" w:space="0" w:color="auto"/>
                        <w:right w:val="none" w:sz="0" w:space="0" w:color="auto"/>
                      </w:divBdr>
                      <w:divsChild>
                        <w:div w:id="844247848">
                          <w:marLeft w:val="0"/>
                          <w:marRight w:val="0"/>
                          <w:marTop w:val="0"/>
                          <w:marBottom w:val="0"/>
                          <w:divBdr>
                            <w:top w:val="none" w:sz="0" w:space="0" w:color="auto"/>
                            <w:left w:val="none" w:sz="0" w:space="0" w:color="auto"/>
                            <w:bottom w:val="none" w:sz="0" w:space="0" w:color="auto"/>
                            <w:right w:val="none" w:sz="0" w:space="0" w:color="auto"/>
                          </w:divBdr>
                        </w:div>
                      </w:divsChild>
                    </w:div>
                    <w:div w:id="69549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8895575">
      <w:bodyDiv w:val="1"/>
      <w:marLeft w:val="0"/>
      <w:marRight w:val="0"/>
      <w:marTop w:val="0"/>
      <w:marBottom w:val="0"/>
      <w:divBdr>
        <w:top w:val="none" w:sz="0" w:space="0" w:color="auto"/>
        <w:left w:val="none" w:sz="0" w:space="0" w:color="auto"/>
        <w:bottom w:val="none" w:sz="0" w:space="0" w:color="auto"/>
        <w:right w:val="none" w:sz="0" w:space="0" w:color="auto"/>
      </w:divBdr>
      <w:divsChild>
        <w:div w:id="763574317">
          <w:marLeft w:val="-150"/>
          <w:marRight w:val="-150"/>
          <w:marTop w:val="0"/>
          <w:marBottom w:val="0"/>
          <w:divBdr>
            <w:top w:val="none" w:sz="0" w:space="0" w:color="auto"/>
            <w:left w:val="none" w:sz="0" w:space="0" w:color="auto"/>
            <w:bottom w:val="none" w:sz="0" w:space="0" w:color="auto"/>
            <w:right w:val="none" w:sz="0" w:space="0" w:color="auto"/>
          </w:divBdr>
          <w:divsChild>
            <w:div w:id="1197935555">
              <w:marLeft w:val="0"/>
              <w:marRight w:val="0"/>
              <w:marTop w:val="0"/>
              <w:marBottom w:val="0"/>
              <w:divBdr>
                <w:top w:val="none" w:sz="0" w:space="0" w:color="auto"/>
                <w:left w:val="none" w:sz="0" w:space="0" w:color="auto"/>
                <w:bottom w:val="none" w:sz="0" w:space="0" w:color="auto"/>
                <w:right w:val="none" w:sz="0" w:space="0" w:color="auto"/>
              </w:divBdr>
              <w:divsChild>
                <w:div w:id="1175263205">
                  <w:marLeft w:val="0"/>
                  <w:marRight w:val="0"/>
                  <w:marTop w:val="0"/>
                  <w:marBottom w:val="0"/>
                  <w:divBdr>
                    <w:top w:val="none" w:sz="0" w:space="0" w:color="auto"/>
                    <w:left w:val="none" w:sz="0" w:space="0" w:color="auto"/>
                    <w:bottom w:val="none" w:sz="0" w:space="0" w:color="auto"/>
                    <w:right w:val="none" w:sz="0" w:space="0" w:color="auto"/>
                  </w:divBdr>
                  <w:divsChild>
                    <w:div w:id="152189417">
                      <w:marLeft w:val="0"/>
                      <w:marRight w:val="0"/>
                      <w:marTop w:val="0"/>
                      <w:marBottom w:val="0"/>
                      <w:divBdr>
                        <w:top w:val="none" w:sz="0" w:space="0" w:color="auto"/>
                        <w:left w:val="none" w:sz="0" w:space="0" w:color="auto"/>
                        <w:bottom w:val="none" w:sz="0" w:space="0" w:color="auto"/>
                        <w:right w:val="none" w:sz="0" w:space="0" w:color="auto"/>
                      </w:divBdr>
                      <w:divsChild>
                        <w:div w:id="469715143">
                          <w:marLeft w:val="0"/>
                          <w:marRight w:val="0"/>
                          <w:marTop w:val="0"/>
                          <w:marBottom w:val="0"/>
                          <w:divBdr>
                            <w:top w:val="none" w:sz="0" w:space="0" w:color="auto"/>
                            <w:left w:val="none" w:sz="0" w:space="0" w:color="auto"/>
                            <w:bottom w:val="none" w:sz="0" w:space="0" w:color="auto"/>
                            <w:right w:val="none" w:sz="0" w:space="0" w:color="auto"/>
                          </w:divBdr>
                          <w:divsChild>
                            <w:div w:id="158470624">
                              <w:marLeft w:val="0"/>
                              <w:marRight w:val="0"/>
                              <w:marTop w:val="0"/>
                              <w:marBottom w:val="0"/>
                              <w:divBdr>
                                <w:top w:val="none" w:sz="0" w:space="0" w:color="auto"/>
                                <w:left w:val="none" w:sz="0" w:space="0" w:color="auto"/>
                                <w:bottom w:val="none" w:sz="0" w:space="0" w:color="auto"/>
                                <w:right w:val="none" w:sz="0" w:space="0" w:color="auto"/>
                              </w:divBdr>
                            </w:div>
                            <w:div w:id="483425912">
                              <w:marLeft w:val="0"/>
                              <w:marRight w:val="0"/>
                              <w:marTop w:val="0"/>
                              <w:marBottom w:val="0"/>
                              <w:divBdr>
                                <w:top w:val="none" w:sz="0" w:space="0" w:color="auto"/>
                                <w:left w:val="none" w:sz="0" w:space="0" w:color="auto"/>
                                <w:bottom w:val="none" w:sz="0" w:space="0" w:color="auto"/>
                                <w:right w:val="none" w:sz="0" w:space="0" w:color="auto"/>
                              </w:divBdr>
                            </w:div>
                            <w:div w:id="103784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33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9045108">
      <w:bodyDiv w:val="1"/>
      <w:marLeft w:val="0"/>
      <w:marRight w:val="0"/>
      <w:marTop w:val="0"/>
      <w:marBottom w:val="0"/>
      <w:divBdr>
        <w:top w:val="none" w:sz="0" w:space="0" w:color="auto"/>
        <w:left w:val="none" w:sz="0" w:space="0" w:color="auto"/>
        <w:bottom w:val="none" w:sz="0" w:space="0" w:color="auto"/>
        <w:right w:val="none" w:sz="0" w:space="0" w:color="auto"/>
      </w:divBdr>
    </w:div>
    <w:div w:id="969552578">
      <w:bodyDiv w:val="1"/>
      <w:marLeft w:val="0"/>
      <w:marRight w:val="0"/>
      <w:marTop w:val="0"/>
      <w:marBottom w:val="0"/>
      <w:divBdr>
        <w:top w:val="none" w:sz="0" w:space="0" w:color="auto"/>
        <w:left w:val="none" w:sz="0" w:space="0" w:color="auto"/>
        <w:bottom w:val="none" w:sz="0" w:space="0" w:color="auto"/>
        <w:right w:val="none" w:sz="0" w:space="0" w:color="auto"/>
      </w:divBdr>
      <w:divsChild>
        <w:div w:id="739836491">
          <w:marLeft w:val="-150"/>
          <w:marRight w:val="-150"/>
          <w:marTop w:val="0"/>
          <w:marBottom w:val="0"/>
          <w:divBdr>
            <w:top w:val="none" w:sz="0" w:space="0" w:color="auto"/>
            <w:left w:val="none" w:sz="0" w:space="0" w:color="auto"/>
            <w:bottom w:val="none" w:sz="0" w:space="0" w:color="auto"/>
            <w:right w:val="none" w:sz="0" w:space="0" w:color="auto"/>
          </w:divBdr>
          <w:divsChild>
            <w:div w:id="859512859">
              <w:marLeft w:val="0"/>
              <w:marRight w:val="0"/>
              <w:marTop w:val="0"/>
              <w:marBottom w:val="0"/>
              <w:divBdr>
                <w:top w:val="none" w:sz="0" w:space="0" w:color="auto"/>
                <w:left w:val="none" w:sz="0" w:space="0" w:color="auto"/>
                <w:bottom w:val="none" w:sz="0" w:space="0" w:color="auto"/>
                <w:right w:val="none" w:sz="0" w:space="0" w:color="auto"/>
              </w:divBdr>
              <w:divsChild>
                <w:div w:id="454104457">
                  <w:marLeft w:val="0"/>
                  <w:marRight w:val="0"/>
                  <w:marTop w:val="0"/>
                  <w:marBottom w:val="0"/>
                  <w:divBdr>
                    <w:top w:val="none" w:sz="0" w:space="0" w:color="auto"/>
                    <w:left w:val="none" w:sz="0" w:space="0" w:color="auto"/>
                    <w:bottom w:val="none" w:sz="0" w:space="0" w:color="auto"/>
                    <w:right w:val="none" w:sz="0" w:space="0" w:color="auto"/>
                  </w:divBdr>
                  <w:divsChild>
                    <w:div w:id="36780368">
                      <w:marLeft w:val="0"/>
                      <w:marRight w:val="0"/>
                      <w:marTop w:val="0"/>
                      <w:marBottom w:val="0"/>
                      <w:divBdr>
                        <w:top w:val="none" w:sz="0" w:space="0" w:color="auto"/>
                        <w:left w:val="none" w:sz="0" w:space="0" w:color="auto"/>
                        <w:bottom w:val="none" w:sz="0" w:space="0" w:color="auto"/>
                        <w:right w:val="none" w:sz="0" w:space="0" w:color="auto"/>
                      </w:divBdr>
                    </w:div>
                    <w:div w:id="1017269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9677178">
      <w:bodyDiv w:val="1"/>
      <w:marLeft w:val="0"/>
      <w:marRight w:val="0"/>
      <w:marTop w:val="0"/>
      <w:marBottom w:val="0"/>
      <w:divBdr>
        <w:top w:val="none" w:sz="0" w:space="0" w:color="auto"/>
        <w:left w:val="none" w:sz="0" w:space="0" w:color="auto"/>
        <w:bottom w:val="none" w:sz="0" w:space="0" w:color="auto"/>
        <w:right w:val="none" w:sz="0" w:space="0" w:color="auto"/>
      </w:divBdr>
      <w:divsChild>
        <w:div w:id="485901032">
          <w:marLeft w:val="0"/>
          <w:marRight w:val="0"/>
          <w:marTop w:val="0"/>
          <w:marBottom w:val="0"/>
          <w:divBdr>
            <w:top w:val="none" w:sz="0" w:space="0" w:color="auto"/>
            <w:left w:val="none" w:sz="0" w:space="0" w:color="auto"/>
            <w:bottom w:val="none" w:sz="0" w:space="0" w:color="auto"/>
            <w:right w:val="none" w:sz="0" w:space="0" w:color="auto"/>
          </w:divBdr>
        </w:div>
        <w:div w:id="998969306">
          <w:marLeft w:val="0"/>
          <w:marRight w:val="0"/>
          <w:marTop w:val="0"/>
          <w:marBottom w:val="0"/>
          <w:divBdr>
            <w:top w:val="none" w:sz="0" w:space="0" w:color="auto"/>
            <w:left w:val="none" w:sz="0" w:space="0" w:color="auto"/>
            <w:bottom w:val="none" w:sz="0" w:space="0" w:color="auto"/>
            <w:right w:val="none" w:sz="0" w:space="0" w:color="auto"/>
          </w:divBdr>
        </w:div>
      </w:divsChild>
    </w:div>
    <w:div w:id="970207098">
      <w:bodyDiv w:val="1"/>
      <w:marLeft w:val="0"/>
      <w:marRight w:val="0"/>
      <w:marTop w:val="0"/>
      <w:marBottom w:val="0"/>
      <w:divBdr>
        <w:top w:val="none" w:sz="0" w:space="0" w:color="auto"/>
        <w:left w:val="none" w:sz="0" w:space="0" w:color="auto"/>
        <w:bottom w:val="none" w:sz="0" w:space="0" w:color="auto"/>
        <w:right w:val="none" w:sz="0" w:space="0" w:color="auto"/>
      </w:divBdr>
      <w:divsChild>
        <w:div w:id="790052086">
          <w:marLeft w:val="-225"/>
          <w:marRight w:val="-225"/>
          <w:marTop w:val="0"/>
          <w:marBottom w:val="0"/>
          <w:divBdr>
            <w:top w:val="none" w:sz="0" w:space="0" w:color="auto"/>
            <w:left w:val="none" w:sz="0" w:space="0" w:color="auto"/>
            <w:bottom w:val="none" w:sz="0" w:space="0" w:color="auto"/>
            <w:right w:val="none" w:sz="0" w:space="0" w:color="auto"/>
          </w:divBdr>
          <w:divsChild>
            <w:div w:id="1094590694">
              <w:marLeft w:val="0"/>
              <w:marRight w:val="0"/>
              <w:marTop w:val="0"/>
              <w:marBottom w:val="0"/>
              <w:divBdr>
                <w:top w:val="none" w:sz="0" w:space="0" w:color="auto"/>
                <w:left w:val="none" w:sz="0" w:space="0" w:color="auto"/>
                <w:bottom w:val="none" w:sz="0" w:space="0" w:color="auto"/>
                <w:right w:val="none" w:sz="0" w:space="0" w:color="auto"/>
              </w:divBdr>
              <w:divsChild>
                <w:div w:id="53392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401165">
      <w:bodyDiv w:val="1"/>
      <w:marLeft w:val="0"/>
      <w:marRight w:val="0"/>
      <w:marTop w:val="0"/>
      <w:marBottom w:val="0"/>
      <w:divBdr>
        <w:top w:val="none" w:sz="0" w:space="0" w:color="auto"/>
        <w:left w:val="none" w:sz="0" w:space="0" w:color="auto"/>
        <w:bottom w:val="none" w:sz="0" w:space="0" w:color="auto"/>
        <w:right w:val="none" w:sz="0" w:space="0" w:color="auto"/>
      </w:divBdr>
      <w:divsChild>
        <w:div w:id="758208893">
          <w:marLeft w:val="0"/>
          <w:marRight w:val="0"/>
          <w:marTop w:val="0"/>
          <w:marBottom w:val="0"/>
          <w:divBdr>
            <w:top w:val="none" w:sz="0" w:space="0" w:color="auto"/>
            <w:left w:val="none" w:sz="0" w:space="0" w:color="auto"/>
            <w:bottom w:val="none" w:sz="0" w:space="0" w:color="auto"/>
            <w:right w:val="none" w:sz="0" w:space="0" w:color="auto"/>
          </w:divBdr>
        </w:div>
      </w:divsChild>
    </w:div>
    <w:div w:id="970867467">
      <w:bodyDiv w:val="1"/>
      <w:marLeft w:val="0"/>
      <w:marRight w:val="0"/>
      <w:marTop w:val="0"/>
      <w:marBottom w:val="0"/>
      <w:divBdr>
        <w:top w:val="none" w:sz="0" w:space="0" w:color="auto"/>
        <w:left w:val="none" w:sz="0" w:space="0" w:color="auto"/>
        <w:bottom w:val="none" w:sz="0" w:space="0" w:color="auto"/>
        <w:right w:val="none" w:sz="0" w:space="0" w:color="auto"/>
      </w:divBdr>
      <w:divsChild>
        <w:div w:id="233636201">
          <w:marLeft w:val="-150"/>
          <w:marRight w:val="-150"/>
          <w:marTop w:val="0"/>
          <w:marBottom w:val="0"/>
          <w:divBdr>
            <w:top w:val="none" w:sz="0" w:space="0" w:color="auto"/>
            <w:left w:val="none" w:sz="0" w:space="0" w:color="auto"/>
            <w:bottom w:val="none" w:sz="0" w:space="0" w:color="auto"/>
            <w:right w:val="none" w:sz="0" w:space="0" w:color="auto"/>
          </w:divBdr>
        </w:div>
      </w:divsChild>
    </w:div>
    <w:div w:id="971010813">
      <w:bodyDiv w:val="1"/>
      <w:marLeft w:val="0"/>
      <w:marRight w:val="0"/>
      <w:marTop w:val="0"/>
      <w:marBottom w:val="0"/>
      <w:divBdr>
        <w:top w:val="none" w:sz="0" w:space="0" w:color="auto"/>
        <w:left w:val="none" w:sz="0" w:space="0" w:color="auto"/>
        <w:bottom w:val="none" w:sz="0" w:space="0" w:color="auto"/>
        <w:right w:val="none" w:sz="0" w:space="0" w:color="auto"/>
      </w:divBdr>
      <w:divsChild>
        <w:div w:id="2099669325">
          <w:marLeft w:val="0"/>
          <w:marRight w:val="0"/>
          <w:marTop w:val="0"/>
          <w:marBottom w:val="0"/>
          <w:divBdr>
            <w:top w:val="none" w:sz="0" w:space="0" w:color="auto"/>
            <w:left w:val="none" w:sz="0" w:space="0" w:color="auto"/>
            <w:bottom w:val="none" w:sz="0" w:space="0" w:color="auto"/>
            <w:right w:val="none" w:sz="0" w:space="0" w:color="auto"/>
          </w:divBdr>
        </w:div>
        <w:div w:id="541598303">
          <w:marLeft w:val="0"/>
          <w:marRight w:val="0"/>
          <w:marTop w:val="0"/>
          <w:marBottom w:val="0"/>
          <w:divBdr>
            <w:top w:val="none" w:sz="0" w:space="0" w:color="auto"/>
            <w:left w:val="none" w:sz="0" w:space="0" w:color="auto"/>
            <w:bottom w:val="none" w:sz="0" w:space="0" w:color="auto"/>
            <w:right w:val="none" w:sz="0" w:space="0" w:color="auto"/>
          </w:divBdr>
          <w:divsChild>
            <w:div w:id="114326357">
              <w:marLeft w:val="0"/>
              <w:marRight w:val="0"/>
              <w:marTop w:val="0"/>
              <w:marBottom w:val="0"/>
              <w:divBdr>
                <w:top w:val="none" w:sz="0" w:space="0" w:color="auto"/>
                <w:left w:val="none" w:sz="0" w:space="0" w:color="auto"/>
                <w:bottom w:val="none" w:sz="0" w:space="0" w:color="auto"/>
                <w:right w:val="none" w:sz="0" w:space="0" w:color="auto"/>
              </w:divBdr>
              <w:divsChild>
                <w:div w:id="14282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517002">
      <w:bodyDiv w:val="1"/>
      <w:marLeft w:val="0"/>
      <w:marRight w:val="0"/>
      <w:marTop w:val="0"/>
      <w:marBottom w:val="0"/>
      <w:divBdr>
        <w:top w:val="none" w:sz="0" w:space="0" w:color="auto"/>
        <w:left w:val="none" w:sz="0" w:space="0" w:color="auto"/>
        <w:bottom w:val="none" w:sz="0" w:space="0" w:color="auto"/>
        <w:right w:val="none" w:sz="0" w:space="0" w:color="auto"/>
      </w:divBdr>
      <w:divsChild>
        <w:div w:id="120727636">
          <w:marLeft w:val="-150"/>
          <w:marRight w:val="-150"/>
          <w:marTop w:val="0"/>
          <w:marBottom w:val="0"/>
          <w:divBdr>
            <w:top w:val="none" w:sz="0" w:space="0" w:color="auto"/>
            <w:left w:val="none" w:sz="0" w:space="0" w:color="auto"/>
            <w:bottom w:val="none" w:sz="0" w:space="0" w:color="auto"/>
            <w:right w:val="none" w:sz="0" w:space="0" w:color="auto"/>
          </w:divBdr>
          <w:divsChild>
            <w:div w:id="313029419">
              <w:marLeft w:val="0"/>
              <w:marRight w:val="0"/>
              <w:marTop w:val="0"/>
              <w:marBottom w:val="0"/>
              <w:divBdr>
                <w:top w:val="none" w:sz="0" w:space="0" w:color="auto"/>
                <w:left w:val="none" w:sz="0" w:space="0" w:color="auto"/>
                <w:bottom w:val="none" w:sz="0" w:space="0" w:color="auto"/>
                <w:right w:val="none" w:sz="0" w:space="0" w:color="auto"/>
              </w:divBdr>
              <w:divsChild>
                <w:div w:id="1561088556">
                  <w:marLeft w:val="0"/>
                  <w:marRight w:val="0"/>
                  <w:marTop w:val="0"/>
                  <w:marBottom w:val="0"/>
                  <w:divBdr>
                    <w:top w:val="none" w:sz="0" w:space="0" w:color="auto"/>
                    <w:left w:val="none" w:sz="0" w:space="0" w:color="auto"/>
                    <w:bottom w:val="none" w:sz="0" w:space="0" w:color="auto"/>
                    <w:right w:val="none" w:sz="0" w:space="0" w:color="auto"/>
                  </w:divBdr>
                  <w:divsChild>
                    <w:div w:id="745692626">
                      <w:marLeft w:val="0"/>
                      <w:marRight w:val="0"/>
                      <w:marTop w:val="0"/>
                      <w:marBottom w:val="0"/>
                      <w:divBdr>
                        <w:top w:val="none" w:sz="0" w:space="0" w:color="auto"/>
                        <w:left w:val="none" w:sz="0" w:space="0" w:color="auto"/>
                        <w:bottom w:val="none" w:sz="0" w:space="0" w:color="auto"/>
                        <w:right w:val="none" w:sz="0" w:space="0" w:color="auto"/>
                      </w:divBdr>
                      <w:divsChild>
                        <w:div w:id="1391424061">
                          <w:marLeft w:val="0"/>
                          <w:marRight w:val="0"/>
                          <w:marTop w:val="0"/>
                          <w:marBottom w:val="0"/>
                          <w:divBdr>
                            <w:top w:val="none" w:sz="0" w:space="0" w:color="auto"/>
                            <w:left w:val="none" w:sz="0" w:space="0" w:color="auto"/>
                            <w:bottom w:val="none" w:sz="0" w:space="0" w:color="auto"/>
                            <w:right w:val="none" w:sz="0" w:space="0" w:color="auto"/>
                          </w:divBdr>
                          <w:divsChild>
                            <w:div w:id="317613587">
                              <w:marLeft w:val="0"/>
                              <w:marRight w:val="0"/>
                              <w:marTop w:val="0"/>
                              <w:marBottom w:val="0"/>
                              <w:divBdr>
                                <w:top w:val="none" w:sz="0" w:space="0" w:color="auto"/>
                                <w:left w:val="none" w:sz="0" w:space="0" w:color="auto"/>
                                <w:bottom w:val="none" w:sz="0" w:space="0" w:color="auto"/>
                                <w:right w:val="none" w:sz="0" w:space="0" w:color="auto"/>
                              </w:divBdr>
                            </w:div>
                            <w:div w:id="317736099">
                              <w:marLeft w:val="0"/>
                              <w:marRight w:val="0"/>
                              <w:marTop w:val="0"/>
                              <w:marBottom w:val="0"/>
                              <w:divBdr>
                                <w:top w:val="none" w:sz="0" w:space="0" w:color="auto"/>
                                <w:left w:val="none" w:sz="0" w:space="0" w:color="auto"/>
                                <w:bottom w:val="none" w:sz="0" w:space="0" w:color="auto"/>
                                <w:right w:val="none" w:sz="0" w:space="0" w:color="auto"/>
                              </w:divBdr>
                            </w:div>
                            <w:div w:id="518931261">
                              <w:marLeft w:val="0"/>
                              <w:marRight w:val="0"/>
                              <w:marTop w:val="0"/>
                              <w:marBottom w:val="0"/>
                              <w:divBdr>
                                <w:top w:val="none" w:sz="0" w:space="0" w:color="auto"/>
                                <w:left w:val="none" w:sz="0" w:space="0" w:color="auto"/>
                                <w:bottom w:val="none" w:sz="0" w:space="0" w:color="auto"/>
                                <w:right w:val="none" w:sz="0" w:space="0" w:color="auto"/>
                              </w:divBdr>
                            </w:div>
                            <w:div w:id="891815694">
                              <w:marLeft w:val="0"/>
                              <w:marRight w:val="0"/>
                              <w:marTop w:val="0"/>
                              <w:marBottom w:val="0"/>
                              <w:divBdr>
                                <w:top w:val="none" w:sz="0" w:space="0" w:color="auto"/>
                                <w:left w:val="none" w:sz="0" w:space="0" w:color="auto"/>
                                <w:bottom w:val="none" w:sz="0" w:space="0" w:color="auto"/>
                                <w:right w:val="none" w:sz="0" w:space="0" w:color="auto"/>
                              </w:divBdr>
                            </w:div>
                            <w:div w:id="1392266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35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036260">
              <w:marLeft w:val="0"/>
              <w:marRight w:val="0"/>
              <w:marTop w:val="0"/>
              <w:marBottom w:val="0"/>
              <w:divBdr>
                <w:top w:val="none" w:sz="0" w:space="0" w:color="auto"/>
                <w:left w:val="none" w:sz="0" w:space="0" w:color="auto"/>
                <w:bottom w:val="none" w:sz="0" w:space="0" w:color="auto"/>
                <w:right w:val="none" w:sz="0" w:space="0" w:color="auto"/>
              </w:divBdr>
              <w:divsChild>
                <w:div w:id="733966963">
                  <w:marLeft w:val="0"/>
                  <w:marRight w:val="0"/>
                  <w:marTop w:val="0"/>
                  <w:marBottom w:val="0"/>
                  <w:divBdr>
                    <w:top w:val="none" w:sz="0" w:space="0" w:color="auto"/>
                    <w:left w:val="none" w:sz="0" w:space="0" w:color="auto"/>
                    <w:bottom w:val="none" w:sz="0" w:space="0" w:color="auto"/>
                    <w:right w:val="none" w:sz="0" w:space="0" w:color="auto"/>
                  </w:divBdr>
                  <w:divsChild>
                    <w:div w:id="952831355">
                      <w:marLeft w:val="0"/>
                      <w:marRight w:val="0"/>
                      <w:marTop w:val="0"/>
                      <w:marBottom w:val="450"/>
                      <w:divBdr>
                        <w:top w:val="none" w:sz="0" w:space="0" w:color="auto"/>
                        <w:left w:val="none" w:sz="0" w:space="0" w:color="auto"/>
                        <w:bottom w:val="none" w:sz="0" w:space="0" w:color="auto"/>
                        <w:right w:val="none" w:sz="0" w:space="0" w:color="auto"/>
                      </w:divBdr>
                    </w:div>
                    <w:div w:id="120922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308030">
          <w:marLeft w:val="-150"/>
          <w:marRight w:val="-150"/>
          <w:marTop w:val="0"/>
          <w:marBottom w:val="0"/>
          <w:divBdr>
            <w:top w:val="none" w:sz="0" w:space="0" w:color="auto"/>
            <w:left w:val="none" w:sz="0" w:space="0" w:color="auto"/>
            <w:bottom w:val="none" w:sz="0" w:space="0" w:color="auto"/>
            <w:right w:val="none" w:sz="0" w:space="0" w:color="auto"/>
          </w:divBdr>
          <w:divsChild>
            <w:div w:id="913394471">
              <w:marLeft w:val="0"/>
              <w:marRight w:val="0"/>
              <w:marTop w:val="0"/>
              <w:marBottom w:val="0"/>
              <w:divBdr>
                <w:top w:val="none" w:sz="0" w:space="0" w:color="auto"/>
                <w:left w:val="none" w:sz="0" w:space="0" w:color="auto"/>
                <w:bottom w:val="none" w:sz="0" w:space="0" w:color="auto"/>
                <w:right w:val="none" w:sz="0" w:space="0" w:color="auto"/>
              </w:divBdr>
              <w:divsChild>
                <w:div w:id="835874753">
                  <w:marLeft w:val="0"/>
                  <w:marRight w:val="0"/>
                  <w:marTop w:val="0"/>
                  <w:marBottom w:val="0"/>
                  <w:divBdr>
                    <w:top w:val="none" w:sz="0" w:space="0" w:color="auto"/>
                    <w:left w:val="none" w:sz="0" w:space="0" w:color="auto"/>
                    <w:bottom w:val="none" w:sz="0" w:space="0" w:color="auto"/>
                    <w:right w:val="none" w:sz="0" w:space="0" w:color="auto"/>
                  </w:divBdr>
                  <w:divsChild>
                    <w:div w:id="359167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2558122">
      <w:bodyDiv w:val="1"/>
      <w:marLeft w:val="0"/>
      <w:marRight w:val="0"/>
      <w:marTop w:val="0"/>
      <w:marBottom w:val="0"/>
      <w:divBdr>
        <w:top w:val="none" w:sz="0" w:space="0" w:color="auto"/>
        <w:left w:val="none" w:sz="0" w:space="0" w:color="auto"/>
        <w:bottom w:val="none" w:sz="0" w:space="0" w:color="auto"/>
        <w:right w:val="none" w:sz="0" w:space="0" w:color="auto"/>
      </w:divBdr>
      <w:divsChild>
        <w:div w:id="310796202">
          <w:marLeft w:val="0"/>
          <w:marRight w:val="0"/>
          <w:marTop w:val="0"/>
          <w:marBottom w:val="0"/>
          <w:divBdr>
            <w:top w:val="none" w:sz="0" w:space="0" w:color="auto"/>
            <w:left w:val="none" w:sz="0" w:space="0" w:color="auto"/>
            <w:bottom w:val="none" w:sz="0" w:space="0" w:color="auto"/>
            <w:right w:val="none" w:sz="0" w:space="0" w:color="auto"/>
          </w:divBdr>
          <w:divsChild>
            <w:div w:id="669068308">
              <w:marLeft w:val="0"/>
              <w:marRight w:val="0"/>
              <w:marTop w:val="0"/>
              <w:marBottom w:val="0"/>
              <w:divBdr>
                <w:top w:val="none" w:sz="0" w:space="0" w:color="auto"/>
                <w:left w:val="none" w:sz="0" w:space="0" w:color="auto"/>
                <w:bottom w:val="none" w:sz="0" w:space="0" w:color="auto"/>
                <w:right w:val="none" w:sz="0" w:space="0" w:color="auto"/>
              </w:divBdr>
              <w:divsChild>
                <w:div w:id="144134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455107">
          <w:marLeft w:val="0"/>
          <w:marRight w:val="0"/>
          <w:marTop w:val="0"/>
          <w:marBottom w:val="0"/>
          <w:divBdr>
            <w:top w:val="none" w:sz="0" w:space="0" w:color="auto"/>
            <w:left w:val="none" w:sz="0" w:space="0" w:color="auto"/>
            <w:bottom w:val="none" w:sz="0" w:space="0" w:color="auto"/>
            <w:right w:val="none" w:sz="0" w:space="0" w:color="auto"/>
          </w:divBdr>
        </w:div>
        <w:div w:id="1372027540">
          <w:marLeft w:val="0"/>
          <w:marRight w:val="0"/>
          <w:marTop w:val="0"/>
          <w:marBottom w:val="0"/>
          <w:divBdr>
            <w:top w:val="none" w:sz="0" w:space="0" w:color="auto"/>
            <w:left w:val="none" w:sz="0" w:space="0" w:color="auto"/>
            <w:bottom w:val="none" w:sz="0" w:space="0" w:color="auto"/>
            <w:right w:val="none" w:sz="0" w:space="0" w:color="auto"/>
          </w:divBdr>
          <w:divsChild>
            <w:div w:id="223566433">
              <w:marLeft w:val="0"/>
              <w:marRight w:val="0"/>
              <w:marTop w:val="240"/>
              <w:marBottom w:val="360"/>
              <w:divBdr>
                <w:top w:val="none" w:sz="0" w:space="0" w:color="auto"/>
                <w:left w:val="none" w:sz="0" w:space="0" w:color="auto"/>
                <w:bottom w:val="none" w:sz="0" w:space="0" w:color="auto"/>
                <w:right w:val="none" w:sz="0" w:space="0" w:color="auto"/>
              </w:divBdr>
              <w:divsChild>
                <w:div w:id="1137987430">
                  <w:marLeft w:val="0"/>
                  <w:marRight w:val="0"/>
                  <w:marTop w:val="0"/>
                  <w:marBottom w:val="0"/>
                  <w:divBdr>
                    <w:top w:val="none" w:sz="0" w:space="0" w:color="auto"/>
                    <w:left w:val="none" w:sz="0" w:space="0" w:color="auto"/>
                    <w:bottom w:val="none" w:sz="0" w:space="0" w:color="auto"/>
                    <w:right w:val="none" w:sz="0" w:space="0" w:color="auto"/>
                  </w:divBdr>
                  <w:divsChild>
                    <w:div w:id="748118335">
                      <w:marLeft w:val="0"/>
                      <w:marRight w:val="180"/>
                      <w:marTop w:val="0"/>
                      <w:marBottom w:val="0"/>
                      <w:divBdr>
                        <w:top w:val="none" w:sz="0" w:space="0" w:color="auto"/>
                        <w:left w:val="none" w:sz="0" w:space="0" w:color="auto"/>
                        <w:bottom w:val="none" w:sz="0" w:space="0" w:color="auto"/>
                        <w:right w:val="none" w:sz="0" w:space="0" w:color="auto"/>
                      </w:divBdr>
                      <w:divsChild>
                        <w:div w:id="1637561048">
                          <w:marLeft w:val="0"/>
                          <w:marRight w:val="240"/>
                          <w:marTop w:val="0"/>
                          <w:marBottom w:val="0"/>
                          <w:divBdr>
                            <w:top w:val="none" w:sz="0" w:space="0" w:color="auto"/>
                            <w:left w:val="none" w:sz="0" w:space="0" w:color="auto"/>
                            <w:bottom w:val="none" w:sz="0" w:space="0" w:color="auto"/>
                            <w:right w:val="none" w:sz="0" w:space="0" w:color="auto"/>
                          </w:divBdr>
                          <w:divsChild>
                            <w:div w:id="1279948537">
                              <w:marLeft w:val="0"/>
                              <w:marRight w:val="0"/>
                              <w:marTop w:val="0"/>
                              <w:marBottom w:val="0"/>
                              <w:divBdr>
                                <w:top w:val="none" w:sz="0" w:space="0" w:color="auto"/>
                                <w:left w:val="none" w:sz="0" w:space="0" w:color="auto"/>
                                <w:bottom w:val="none" w:sz="0" w:space="0" w:color="auto"/>
                                <w:right w:val="none" w:sz="0" w:space="0" w:color="auto"/>
                              </w:divBdr>
                              <w:divsChild>
                                <w:div w:id="454757010">
                                  <w:marLeft w:val="0"/>
                                  <w:marRight w:val="180"/>
                                  <w:marTop w:val="0"/>
                                  <w:marBottom w:val="0"/>
                                  <w:divBdr>
                                    <w:top w:val="none" w:sz="0" w:space="0" w:color="auto"/>
                                    <w:left w:val="none" w:sz="0" w:space="0" w:color="auto"/>
                                    <w:bottom w:val="none" w:sz="0" w:space="0" w:color="auto"/>
                                    <w:right w:val="none" w:sz="0" w:space="0" w:color="auto"/>
                                  </w:divBdr>
                                  <w:divsChild>
                                    <w:div w:id="1653096773">
                                      <w:marLeft w:val="0"/>
                                      <w:marRight w:val="0"/>
                                      <w:marTop w:val="0"/>
                                      <w:marBottom w:val="0"/>
                                      <w:divBdr>
                                        <w:top w:val="none" w:sz="0" w:space="0" w:color="auto"/>
                                        <w:left w:val="none" w:sz="0" w:space="0" w:color="auto"/>
                                        <w:bottom w:val="none" w:sz="0" w:space="0" w:color="auto"/>
                                        <w:right w:val="none" w:sz="0" w:space="0" w:color="auto"/>
                                      </w:divBdr>
                                      <w:divsChild>
                                        <w:div w:id="893850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035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8983307">
          <w:marLeft w:val="0"/>
          <w:marRight w:val="0"/>
          <w:marTop w:val="0"/>
          <w:marBottom w:val="0"/>
          <w:divBdr>
            <w:top w:val="none" w:sz="0" w:space="0" w:color="auto"/>
            <w:left w:val="none" w:sz="0" w:space="0" w:color="auto"/>
            <w:bottom w:val="none" w:sz="0" w:space="0" w:color="auto"/>
            <w:right w:val="none" w:sz="0" w:space="0" w:color="auto"/>
          </w:divBdr>
          <w:divsChild>
            <w:div w:id="864445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563425">
      <w:bodyDiv w:val="1"/>
      <w:marLeft w:val="0"/>
      <w:marRight w:val="0"/>
      <w:marTop w:val="0"/>
      <w:marBottom w:val="0"/>
      <w:divBdr>
        <w:top w:val="none" w:sz="0" w:space="0" w:color="auto"/>
        <w:left w:val="none" w:sz="0" w:space="0" w:color="auto"/>
        <w:bottom w:val="none" w:sz="0" w:space="0" w:color="auto"/>
        <w:right w:val="none" w:sz="0" w:space="0" w:color="auto"/>
      </w:divBdr>
      <w:divsChild>
        <w:div w:id="1227766182">
          <w:marLeft w:val="-225"/>
          <w:marRight w:val="-225"/>
          <w:marTop w:val="0"/>
          <w:marBottom w:val="0"/>
          <w:divBdr>
            <w:top w:val="none" w:sz="0" w:space="0" w:color="auto"/>
            <w:left w:val="none" w:sz="0" w:space="0" w:color="auto"/>
            <w:bottom w:val="none" w:sz="0" w:space="0" w:color="auto"/>
            <w:right w:val="none" w:sz="0" w:space="0" w:color="auto"/>
          </w:divBdr>
        </w:div>
        <w:div w:id="1234123485">
          <w:marLeft w:val="-225"/>
          <w:marRight w:val="-225"/>
          <w:marTop w:val="0"/>
          <w:marBottom w:val="0"/>
          <w:divBdr>
            <w:top w:val="none" w:sz="0" w:space="0" w:color="auto"/>
            <w:left w:val="none" w:sz="0" w:space="0" w:color="auto"/>
            <w:bottom w:val="none" w:sz="0" w:space="0" w:color="auto"/>
            <w:right w:val="none" w:sz="0" w:space="0" w:color="auto"/>
          </w:divBdr>
          <w:divsChild>
            <w:div w:id="1102146349">
              <w:marLeft w:val="0"/>
              <w:marRight w:val="0"/>
              <w:marTop w:val="0"/>
              <w:marBottom w:val="0"/>
              <w:divBdr>
                <w:top w:val="none" w:sz="0" w:space="0" w:color="auto"/>
                <w:left w:val="none" w:sz="0" w:space="0" w:color="auto"/>
                <w:bottom w:val="none" w:sz="0" w:space="0" w:color="auto"/>
                <w:right w:val="none" w:sz="0" w:space="0" w:color="auto"/>
              </w:divBdr>
              <w:divsChild>
                <w:div w:id="2006008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2634576">
      <w:bodyDiv w:val="1"/>
      <w:marLeft w:val="0"/>
      <w:marRight w:val="0"/>
      <w:marTop w:val="0"/>
      <w:marBottom w:val="0"/>
      <w:divBdr>
        <w:top w:val="none" w:sz="0" w:space="0" w:color="auto"/>
        <w:left w:val="none" w:sz="0" w:space="0" w:color="auto"/>
        <w:bottom w:val="none" w:sz="0" w:space="0" w:color="auto"/>
        <w:right w:val="none" w:sz="0" w:space="0" w:color="auto"/>
      </w:divBdr>
      <w:divsChild>
        <w:div w:id="493569167">
          <w:marLeft w:val="0"/>
          <w:marRight w:val="0"/>
          <w:marTop w:val="0"/>
          <w:marBottom w:val="0"/>
          <w:divBdr>
            <w:top w:val="none" w:sz="0" w:space="0" w:color="auto"/>
            <w:left w:val="none" w:sz="0" w:space="0" w:color="auto"/>
            <w:bottom w:val="none" w:sz="0" w:space="0" w:color="auto"/>
            <w:right w:val="none" w:sz="0" w:space="0" w:color="auto"/>
          </w:divBdr>
        </w:div>
        <w:div w:id="696001410">
          <w:marLeft w:val="0"/>
          <w:marRight w:val="0"/>
          <w:marTop w:val="0"/>
          <w:marBottom w:val="0"/>
          <w:divBdr>
            <w:top w:val="none" w:sz="0" w:space="0" w:color="auto"/>
            <w:left w:val="none" w:sz="0" w:space="0" w:color="auto"/>
            <w:bottom w:val="none" w:sz="0" w:space="0" w:color="auto"/>
            <w:right w:val="none" w:sz="0" w:space="0" w:color="auto"/>
          </w:divBdr>
        </w:div>
        <w:div w:id="1106776763">
          <w:marLeft w:val="0"/>
          <w:marRight w:val="0"/>
          <w:marTop w:val="0"/>
          <w:marBottom w:val="0"/>
          <w:divBdr>
            <w:top w:val="none" w:sz="0" w:space="0" w:color="auto"/>
            <w:left w:val="none" w:sz="0" w:space="0" w:color="auto"/>
            <w:bottom w:val="none" w:sz="0" w:space="0" w:color="auto"/>
            <w:right w:val="none" w:sz="0" w:space="0" w:color="auto"/>
          </w:divBdr>
        </w:div>
      </w:divsChild>
    </w:div>
    <w:div w:id="972713930">
      <w:bodyDiv w:val="1"/>
      <w:marLeft w:val="0"/>
      <w:marRight w:val="0"/>
      <w:marTop w:val="0"/>
      <w:marBottom w:val="0"/>
      <w:divBdr>
        <w:top w:val="none" w:sz="0" w:space="0" w:color="auto"/>
        <w:left w:val="none" w:sz="0" w:space="0" w:color="auto"/>
        <w:bottom w:val="none" w:sz="0" w:space="0" w:color="auto"/>
        <w:right w:val="none" w:sz="0" w:space="0" w:color="auto"/>
      </w:divBdr>
      <w:divsChild>
        <w:div w:id="1025059694">
          <w:marLeft w:val="0"/>
          <w:marRight w:val="0"/>
          <w:marTop w:val="0"/>
          <w:marBottom w:val="525"/>
          <w:divBdr>
            <w:top w:val="none" w:sz="0" w:space="0" w:color="auto"/>
            <w:left w:val="none" w:sz="0" w:space="0" w:color="auto"/>
            <w:bottom w:val="none" w:sz="0" w:space="0" w:color="auto"/>
            <w:right w:val="none" w:sz="0" w:space="0" w:color="auto"/>
          </w:divBdr>
        </w:div>
      </w:divsChild>
    </w:div>
    <w:div w:id="974722617">
      <w:bodyDiv w:val="1"/>
      <w:marLeft w:val="0"/>
      <w:marRight w:val="0"/>
      <w:marTop w:val="0"/>
      <w:marBottom w:val="0"/>
      <w:divBdr>
        <w:top w:val="none" w:sz="0" w:space="0" w:color="auto"/>
        <w:left w:val="none" w:sz="0" w:space="0" w:color="auto"/>
        <w:bottom w:val="none" w:sz="0" w:space="0" w:color="auto"/>
        <w:right w:val="none" w:sz="0" w:space="0" w:color="auto"/>
      </w:divBdr>
    </w:div>
    <w:div w:id="974985928">
      <w:bodyDiv w:val="1"/>
      <w:marLeft w:val="0"/>
      <w:marRight w:val="0"/>
      <w:marTop w:val="0"/>
      <w:marBottom w:val="0"/>
      <w:divBdr>
        <w:top w:val="none" w:sz="0" w:space="0" w:color="auto"/>
        <w:left w:val="none" w:sz="0" w:space="0" w:color="auto"/>
        <w:bottom w:val="none" w:sz="0" w:space="0" w:color="auto"/>
        <w:right w:val="none" w:sz="0" w:space="0" w:color="auto"/>
      </w:divBdr>
    </w:div>
    <w:div w:id="975063910">
      <w:bodyDiv w:val="1"/>
      <w:marLeft w:val="0"/>
      <w:marRight w:val="0"/>
      <w:marTop w:val="0"/>
      <w:marBottom w:val="0"/>
      <w:divBdr>
        <w:top w:val="none" w:sz="0" w:space="0" w:color="auto"/>
        <w:left w:val="none" w:sz="0" w:space="0" w:color="auto"/>
        <w:bottom w:val="none" w:sz="0" w:space="0" w:color="auto"/>
        <w:right w:val="none" w:sz="0" w:space="0" w:color="auto"/>
      </w:divBdr>
      <w:divsChild>
        <w:div w:id="1150250482">
          <w:marLeft w:val="0"/>
          <w:marRight w:val="0"/>
          <w:marTop w:val="0"/>
          <w:marBottom w:val="0"/>
          <w:divBdr>
            <w:top w:val="none" w:sz="0" w:space="0" w:color="auto"/>
            <w:left w:val="none" w:sz="0" w:space="0" w:color="auto"/>
            <w:bottom w:val="none" w:sz="0" w:space="0" w:color="auto"/>
            <w:right w:val="none" w:sz="0" w:space="0" w:color="auto"/>
          </w:divBdr>
        </w:div>
        <w:div w:id="2048555648">
          <w:marLeft w:val="0"/>
          <w:marRight w:val="0"/>
          <w:marTop w:val="0"/>
          <w:marBottom w:val="0"/>
          <w:divBdr>
            <w:top w:val="none" w:sz="0" w:space="0" w:color="auto"/>
            <w:left w:val="none" w:sz="0" w:space="0" w:color="auto"/>
            <w:bottom w:val="none" w:sz="0" w:space="0" w:color="auto"/>
            <w:right w:val="none" w:sz="0" w:space="0" w:color="auto"/>
          </w:divBdr>
          <w:divsChild>
            <w:div w:id="40906441">
              <w:marLeft w:val="0"/>
              <w:marRight w:val="0"/>
              <w:marTop w:val="0"/>
              <w:marBottom w:val="150"/>
              <w:divBdr>
                <w:top w:val="none" w:sz="0" w:space="0" w:color="auto"/>
                <w:left w:val="none" w:sz="0" w:space="0" w:color="auto"/>
                <w:bottom w:val="none" w:sz="0" w:space="0" w:color="auto"/>
                <w:right w:val="none" w:sz="0" w:space="0" w:color="auto"/>
              </w:divBdr>
            </w:div>
            <w:div w:id="607003113">
              <w:marLeft w:val="0"/>
              <w:marRight w:val="0"/>
              <w:marTop w:val="0"/>
              <w:marBottom w:val="75"/>
              <w:divBdr>
                <w:top w:val="none" w:sz="0" w:space="0" w:color="auto"/>
                <w:left w:val="none" w:sz="0" w:space="0" w:color="auto"/>
                <w:bottom w:val="none" w:sz="0" w:space="0" w:color="auto"/>
                <w:right w:val="none" w:sz="0" w:space="0" w:color="auto"/>
              </w:divBdr>
              <w:divsChild>
                <w:div w:id="821432242">
                  <w:marLeft w:val="0"/>
                  <w:marRight w:val="0"/>
                  <w:marTop w:val="0"/>
                  <w:marBottom w:val="0"/>
                  <w:divBdr>
                    <w:top w:val="none" w:sz="0" w:space="0" w:color="auto"/>
                    <w:left w:val="none" w:sz="0" w:space="0" w:color="auto"/>
                    <w:bottom w:val="none" w:sz="0" w:space="0" w:color="auto"/>
                    <w:right w:val="none" w:sz="0" w:space="0" w:color="auto"/>
                  </w:divBdr>
                  <w:divsChild>
                    <w:div w:id="212719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5185553">
      <w:bodyDiv w:val="1"/>
      <w:marLeft w:val="0"/>
      <w:marRight w:val="0"/>
      <w:marTop w:val="0"/>
      <w:marBottom w:val="0"/>
      <w:divBdr>
        <w:top w:val="none" w:sz="0" w:space="0" w:color="auto"/>
        <w:left w:val="none" w:sz="0" w:space="0" w:color="auto"/>
        <w:bottom w:val="none" w:sz="0" w:space="0" w:color="auto"/>
        <w:right w:val="none" w:sz="0" w:space="0" w:color="auto"/>
      </w:divBdr>
      <w:divsChild>
        <w:div w:id="541944767">
          <w:marLeft w:val="0"/>
          <w:marRight w:val="0"/>
          <w:marTop w:val="0"/>
          <w:marBottom w:val="0"/>
          <w:divBdr>
            <w:top w:val="none" w:sz="0" w:space="0" w:color="auto"/>
            <w:left w:val="none" w:sz="0" w:space="0" w:color="auto"/>
            <w:bottom w:val="none" w:sz="0" w:space="0" w:color="auto"/>
            <w:right w:val="none" w:sz="0" w:space="0" w:color="auto"/>
          </w:divBdr>
          <w:divsChild>
            <w:div w:id="733817843">
              <w:marLeft w:val="0"/>
              <w:marRight w:val="0"/>
              <w:marTop w:val="0"/>
              <w:marBottom w:val="225"/>
              <w:divBdr>
                <w:top w:val="none" w:sz="0" w:space="0" w:color="auto"/>
                <w:left w:val="none" w:sz="0" w:space="0" w:color="auto"/>
                <w:bottom w:val="none" w:sz="0" w:space="0" w:color="auto"/>
                <w:right w:val="none" w:sz="0" w:space="0" w:color="auto"/>
              </w:divBdr>
            </w:div>
            <w:div w:id="1434780967">
              <w:marLeft w:val="0"/>
              <w:marRight w:val="0"/>
              <w:marTop w:val="0"/>
              <w:marBottom w:val="240"/>
              <w:divBdr>
                <w:top w:val="none" w:sz="0" w:space="0" w:color="auto"/>
                <w:left w:val="none" w:sz="0" w:space="0" w:color="auto"/>
                <w:bottom w:val="none" w:sz="0" w:space="0" w:color="auto"/>
                <w:right w:val="none" w:sz="0" w:space="0" w:color="auto"/>
              </w:divBdr>
              <w:divsChild>
                <w:div w:id="279411289">
                  <w:marLeft w:val="60"/>
                  <w:marRight w:val="0"/>
                  <w:marTop w:val="0"/>
                  <w:marBottom w:val="0"/>
                  <w:divBdr>
                    <w:top w:val="none" w:sz="0" w:space="0" w:color="auto"/>
                    <w:left w:val="none" w:sz="0" w:space="0" w:color="auto"/>
                    <w:bottom w:val="none" w:sz="0" w:space="0" w:color="auto"/>
                    <w:right w:val="none" w:sz="0" w:space="0" w:color="auto"/>
                  </w:divBdr>
                </w:div>
                <w:div w:id="1499343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862803">
          <w:marLeft w:val="0"/>
          <w:marRight w:val="0"/>
          <w:marTop w:val="315"/>
          <w:marBottom w:val="0"/>
          <w:divBdr>
            <w:top w:val="none" w:sz="0" w:space="0" w:color="auto"/>
            <w:left w:val="none" w:sz="0" w:space="0" w:color="auto"/>
            <w:bottom w:val="none" w:sz="0" w:space="0" w:color="auto"/>
            <w:right w:val="none" w:sz="0" w:space="0" w:color="auto"/>
          </w:divBdr>
        </w:div>
      </w:divsChild>
    </w:div>
    <w:div w:id="975647719">
      <w:bodyDiv w:val="1"/>
      <w:marLeft w:val="0"/>
      <w:marRight w:val="0"/>
      <w:marTop w:val="0"/>
      <w:marBottom w:val="0"/>
      <w:divBdr>
        <w:top w:val="none" w:sz="0" w:space="0" w:color="auto"/>
        <w:left w:val="none" w:sz="0" w:space="0" w:color="auto"/>
        <w:bottom w:val="none" w:sz="0" w:space="0" w:color="auto"/>
        <w:right w:val="none" w:sz="0" w:space="0" w:color="auto"/>
      </w:divBdr>
      <w:divsChild>
        <w:div w:id="40597499">
          <w:marLeft w:val="0"/>
          <w:marRight w:val="0"/>
          <w:marTop w:val="0"/>
          <w:marBottom w:val="315"/>
          <w:divBdr>
            <w:top w:val="none" w:sz="0" w:space="0" w:color="auto"/>
            <w:left w:val="none" w:sz="0" w:space="0" w:color="auto"/>
            <w:bottom w:val="none" w:sz="0" w:space="0" w:color="auto"/>
            <w:right w:val="none" w:sz="0" w:space="0" w:color="auto"/>
          </w:divBdr>
          <w:divsChild>
            <w:div w:id="90706185">
              <w:marLeft w:val="0"/>
              <w:marRight w:val="0"/>
              <w:marTop w:val="0"/>
              <w:marBottom w:val="0"/>
              <w:divBdr>
                <w:top w:val="none" w:sz="0" w:space="0" w:color="auto"/>
                <w:left w:val="none" w:sz="0" w:space="0" w:color="auto"/>
                <w:bottom w:val="none" w:sz="0" w:space="0" w:color="auto"/>
                <w:right w:val="none" w:sz="0" w:space="0" w:color="auto"/>
              </w:divBdr>
              <w:divsChild>
                <w:div w:id="271134305">
                  <w:marLeft w:val="180"/>
                  <w:marRight w:val="0"/>
                  <w:marTop w:val="0"/>
                  <w:marBottom w:val="0"/>
                  <w:divBdr>
                    <w:top w:val="none" w:sz="0" w:space="0" w:color="auto"/>
                    <w:left w:val="none" w:sz="0" w:space="0" w:color="auto"/>
                    <w:bottom w:val="none" w:sz="0" w:space="0" w:color="auto"/>
                    <w:right w:val="none" w:sz="0" w:space="0" w:color="auto"/>
                  </w:divBdr>
                </w:div>
                <w:div w:id="360596840">
                  <w:marLeft w:val="180"/>
                  <w:marRight w:val="0"/>
                  <w:marTop w:val="0"/>
                  <w:marBottom w:val="0"/>
                  <w:divBdr>
                    <w:top w:val="none" w:sz="0" w:space="0" w:color="auto"/>
                    <w:left w:val="none" w:sz="0" w:space="0" w:color="auto"/>
                    <w:bottom w:val="none" w:sz="0" w:space="0" w:color="auto"/>
                    <w:right w:val="none" w:sz="0" w:space="0" w:color="auto"/>
                  </w:divBdr>
                </w:div>
                <w:div w:id="476923579">
                  <w:marLeft w:val="180"/>
                  <w:marRight w:val="0"/>
                  <w:marTop w:val="0"/>
                  <w:marBottom w:val="0"/>
                  <w:divBdr>
                    <w:top w:val="none" w:sz="0" w:space="0" w:color="auto"/>
                    <w:left w:val="none" w:sz="0" w:space="0" w:color="auto"/>
                    <w:bottom w:val="none" w:sz="0" w:space="0" w:color="auto"/>
                    <w:right w:val="none" w:sz="0" w:space="0" w:color="auto"/>
                  </w:divBdr>
                </w:div>
                <w:div w:id="639458779">
                  <w:marLeft w:val="180"/>
                  <w:marRight w:val="0"/>
                  <w:marTop w:val="0"/>
                  <w:marBottom w:val="0"/>
                  <w:divBdr>
                    <w:top w:val="none" w:sz="0" w:space="0" w:color="auto"/>
                    <w:left w:val="none" w:sz="0" w:space="0" w:color="auto"/>
                    <w:bottom w:val="none" w:sz="0" w:space="0" w:color="auto"/>
                    <w:right w:val="none" w:sz="0" w:space="0" w:color="auto"/>
                  </w:divBdr>
                </w:div>
                <w:div w:id="666251094">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99124193">
          <w:marLeft w:val="0"/>
          <w:marRight w:val="0"/>
          <w:marTop w:val="315"/>
          <w:marBottom w:val="0"/>
          <w:divBdr>
            <w:top w:val="none" w:sz="0" w:space="0" w:color="auto"/>
            <w:left w:val="none" w:sz="0" w:space="0" w:color="auto"/>
            <w:bottom w:val="none" w:sz="0" w:space="0" w:color="auto"/>
            <w:right w:val="none" w:sz="0" w:space="0" w:color="auto"/>
          </w:divBdr>
          <w:divsChild>
            <w:div w:id="213391202">
              <w:marLeft w:val="0"/>
              <w:marRight w:val="0"/>
              <w:marTop w:val="0"/>
              <w:marBottom w:val="0"/>
              <w:divBdr>
                <w:top w:val="none" w:sz="0" w:space="0" w:color="auto"/>
                <w:left w:val="none" w:sz="0" w:space="0" w:color="auto"/>
                <w:bottom w:val="none" w:sz="0" w:space="0" w:color="auto"/>
                <w:right w:val="none" w:sz="0" w:space="0" w:color="auto"/>
              </w:divBdr>
            </w:div>
          </w:divsChild>
        </w:div>
        <w:div w:id="945577789">
          <w:marLeft w:val="0"/>
          <w:marRight w:val="0"/>
          <w:marTop w:val="0"/>
          <w:marBottom w:val="0"/>
          <w:divBdr>
            <w:top w:val="none" w:sz="0" w:space="0" w:color="auto"/>
            <w:left w:val="none" w:sz="0" w:space="0" w:color="auto"/>
            <w:bottom w:val="none" w:sz="0" w:space="0" w:color="auto"/>
            <w:right w:val="none" w:sz="0" w:space="0" w:color="auto"/>
          </w:divBdr>
          <w:divsChild>
            <w:div w:id="1041898463">
              <w:marLeft w:val="0"/>
              <w:marRight w:val="0"/>
              <w:marTop w:val="0"/>
              <w:marBottom w:val="240"/>
              <w:divBdr>
                <w:top w:val="none" w:sz="0" w:space="0" w:color="auto"/>
                <w:left w:val="none" w:sz="0" w:space="0" w:color="auto"/>
                <w:bottom w:val="none" w:sz="0" w:space="0" w:color="auto"/>
                <w:right w:val="none" w:sz="0" w:space="0" w:color="auto"/>
              </w:divBdr>
              <w:divsChild>
                <w:div w:id="1032152540">
                  <w:marLeft w:val="0"/>
                  <w:marRight w:val="0"/>
                  <w:marTop w:val="0"/>
                  <w:marBottom w:val="0"/>
                  <w:divBdr>
                    <w:top w:val="none" w:sz="0" w:space="0" w:color="auto"/>
                    <w:left w:val="none" w:sz="0" w:space="0" w:color="auto"/>
                    <w:bottom w:val="none" w:sz="0" w:space="0" w:color="auto"/>
                    <w:right w:val="none" w:sz="0" w:space="0" w:color="auto"/>
                  </w:divBdr>
                </w:div>
                <w:div w:id="1107383200">
                  <w:marLeft w:val="60"/>
                  <w:marRight w:val="0"/>
                  <w:marTop w:val="0"/>
                  <w:marBottom w:val="0"/>
                  <w:divBdr>
                    <w:top w:val="none" w:sz="0" w:space="0" w:color="auto"/>
                    <w:left w:val="none" w:sz="0" w:space="0" w:color="auto"/>
                    <w:bottom w:val="none" w:sz="0" w:space="0" w:color="auto"/>
                    <w:right w:val="none" w:sz="0" w:space="0" w:color="auto"/>
                  </w:divBdr>
                </w:div>
              </w:divsChild>
            </w:div>
            <w:div w:id="149815413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976302761">
      <w:bodyDiv w:val="1"/>
      <w:marLeft w:val="0"/>
      <w:marRight w:val="0"/>
      <w:marTop w:val="0"/>
      <w:marBottom w:val="0"/>
      <w:divBdr>
        <w:top w:val="none" w:sz="0" w:space="0" w:color="auto"/>
        <w:left w:val="none" w:sz="0" w:space="0" w:color="auto"/>
        <w:bottom w:val="none" w:sz="0" w:space="0" w:color="auto"/>
        <w:right w:val="none" w:sz="0" w:space="0" w:color="auto"/>
      </w:divBdr>
      <w:divsChild>
        <w:div w:id="882180928">
          <w:marLeft w:val="0"/>
          <w:marRight w:val="0"/>
          <w:marTop w:val="0"/>
          <w:marBottom w:val="0"/>
          <w:divBdr>
            <w:top w:val="none" w:sz="0" w:space="0" w:color="auto"/>
            <w:left w:val="none" w:sz="0" w:space="0" w:color="auto"/>
            <w:bottom w:val="none" w:sz="0" w:space="0" w:color="auto"/>
            <w:right w:val="none" w:sz="0" w:space="0" w:color="auto"/>
          </w:divBdr>
          <w:divsChild>
            <w:div w:id="304510775">
              <w:marLeft w:val="0"/>
              <w:marRight w:val="0"/>
              <w:marTop w:val="0"/>
              <w:marBottom w:val="0"/>
              <w:divBdr>
                <w:top w:val="none" w:sz="0" w:space="0" w:color="auto"/>
                <w:left w:val="none" w:sz="0" w:space="0" w:color="auto"/>
                <w:bottom w:val="none" w:sz="0" w:space="0" w:color="auto"/>
                <w:right w:val="none" w:sz="0" w:space="0" w:color="auto"/>
              </w:divBdr>
            </w:div>
            <w:div w:id="1395471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421812">
      <w:bodyDiv w:val="1"/>
      <w:marLeft w:val="0"/>
      <w:marRight w:val="0"/>
      <w:marTop w:val="0"/>
      <w:marBottom w:val="0"/>
      <w:divBdr>
        <w:top w:val="none" w:sz="0" w:space="0" w:color="auto"/>
        <w:left w:val="none" w:sz="0" w:space="0" w:color="auto"/>
        <w:bottom w:val="none" w:sz="0" w:space="0" w:color="auto"/>
        <w:right w:val="none" w:sz="0" w:space="0" w:color="auto"/>
      </w:divBdr>
      <w:divsChild>
        <w:div w:id="1070888826">
          <w:marLeft w:val="0"/>
          <w:marRight w:val="0"/>
          <w:marTop w:val="0"/>
          <w:marBottom w:val="0"/>
          <w:divBdr>
            <w:top w:val="none" w:sz="0" w:space="0" w:color="auto"/>
            <w:left w:val="none" w:sz="0" w:space="0" w:color="auto"/>
            <w:bottom w:val="none" w:sz="0" w:space="0" w:color="auto"/>
            <w:right w:val="none" w:sz="0" w:space="0" w:color="auto"/>
          </w:divBdr>
        </w:div>
      </w:divsChild>
    </w:div>
    <w:div w:id="976842101">
      <w:bodyDiv w:val="1"/>
      <w:marLeft w:val="0"/>
      <w:marRight w:val="0"/>
      <w:marTop w:val="0"/>
      <w:marBottom w:val="0"/>
      <w:divBdr>
        <w:top w:val="none" w:sz="0" w:space="0" w:color="auto"/>
        <w:left w:val="none" w:sz="0" w:space="0" w:color="auto"/>
        <w:bottom w:val="none" w:sz="0" w:space="0" w:color="auto"/>
        <w:right w:val="none" w:sz="0" w:space="0" w:color="auto"/>
      </w:divBdr>
      <w:divsChild>
        <w:div w:id="1923097817">
          <w:marLeft w:val="0"/>
          <w:marRight w:val="0"/>
          <w:marTop w:val="0"/>
          <w:marBottom w:val="0"/>
          <w:divBdr>
            <w:top w:val="none" w:sz="0" w:space="0" w:color="auto"/>
            <w:left w:val="none" w:sz="0" w:space="0" w:color="auto"/>
            <w:bottom w:val="none" w:sz="0" w:space="0" w:color="auto"/>
            <w:right w:val="none" w:sz="0" w:space="0" w:color="auto"/>
          </w:divBdr>
        </w:div>
        <w:div w:id="203367264">
          <w:marLeft w:val="0"/>
          <w:marRight w:val="0"/>
          <w:marTop w:val="0"/>
          <w:marBottom w:val="0"/>
          <w:divBdr>
            <w:top w:val="none" w:sz="0" w:space="0" w:color="auto"/>
            <w:left w:val="none" w:sz="0" w:space="0" w:color="auto"/>
            <w:bottom w:val="none" w:sz="0" w:space="0" w:color="auto"/>
            <w:right w:val="none" w:sz="0" w:space="0" w:color="auto"/>
          </w:divBdr>
          <w:divsChild>
            <w:div w:id="1754080762">
              <w:marLeft w:val="0"/>
              <w:marRight w:val="0"/>
              <w:marTop w:val="0"/>
              <w:marBottom w:val="0"/>
              <w:divBdr>
                <w:top w:val="none" w:sz="0" w:space="0" w:color="auto"/>
                <w:left w:val="none" w:sz="0" w:space="0" w:color="auto"/>
                <w:bottom w:val="none" w:sz="0" w:space="0" w:color="auto"/>
                <w:right w:val="none" w:sz="0" w:space="0" w:color="auto"/>
              </w:divBdr>
              <w:divsChild>
                <w:div w:id="310594765">
                  <w:marLeft w:val="0"/>
                  <w:marRight w:val="0"/>
                  <w:marTop w:val="0"/>
                  <w:marBottom w:val="0"/>
                  <w:divBdr>
                    <w:top w:val="none" w:sz="0" w:space="0" w:color="auto"/>
                    <w:left w:val="none" w:sz="0" w:space="0" w:color="auto"/>
                    <w:bottom w:val="none" w:sz="0" w:space="0" w:color="auto"/>
                    <w:right w:val="none" w:sz="0" w:space="0" w:color="auto"/>
                  </w:divBdr>
                </w:div>
                <w:div w:id="1815949212">
                  <w:marLeft w:val="0"/>
                  <w:marRight w:val="0"/>
                  <w:marTop w:val="0"/>
                  <w:marBottom w:val="0"/>
                  <w:divBdr>
                    <w:top w:val="none" w:sz="0" w:space="0" w:color="auto"/>
                    <w:left w:val="none" w:sz="0" w:space="0" w:color="auto"/>
                    <w:bottom w:val="none" w:sz="0" w:space="0" w:color="auto"/>
                    <w:right w:val="none" w:sz="0" w:space="0" w:color="auto"/>
                  </w:divBdr>
                </w:div>
                <w:div w:id="1855804509">
                  <w:marLeft w:val="0"/>
                  <w:marRight w:val="0"/>
                  <w:marTop w:val="0"/>
                  <w:marBottom w:val="450"/>
                  <w:divBdr>
                    <w:top w:val="none" w:sz="0" w:space="0" w:color="auto"/>
                    <w:left w:val="none" w:sz="0" w:space="0" w:color="auto"/>
                    <w:bottom w:val="none" w:sz="0" w:space="0" w:color="auto"/>
                    <w:right w:val="none" w:sz="0" w:space="0" w:color="auto"/>
                  </w:divBdr>
                  <w:divsChild>
                    <w:div w:id="1956909584">
                      <w:marLeft w:val="0"/>
                      <w:marRight w:val="0"/>
                      <w:marTop w:val="0"/>
                      <w:marBottom w:val="0"/>
                      <w:divBdr>
                        <w:top w:val="none" w:sz="0" w:space="0" w:color="auto"/>
                        <w:left w:val="none" w:sz="0" w:space="0" w:color="auto"/>
                        <w:bottom w:val="none" w:sz="0" w:space="0" w:color="auto"/>
                        <w:right w:val="none" w:sz="0" w:space="0" w:color="auto"/>
                      </w:divBdr>
                      <w:divsChild>
                        <w:div w:id="20999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343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7799757">
      <w:bodyDiv w:val="1"/>
      <w:marLeft w:val="0"/>
      <w:marRight w:val="0"/>
      <w:marTop w:val="0"/>
      <w:marBottom w:val="0"/>
      <w:divBdr>
        <w:top w:val="none" w:sz="0" w:space="0" w:color="auto"/>
        <w:left w:val="none" w:sz="0" w:space="0" w:color="auto"/>
        <w:bottom w:val="none" w:sz="0" w:space="0" w:color="auto"/>
        <w:right w:val="none" w:sz="0" w:space="0" w:color="auto"/>
      </w:divBdr>
      <w:divsChild>
        <w:div w:id="676008249">
          <w:marLeft w:val="-225"/>
          <w:marRight w:val="-225"/>
          <w:marTop w:val="0"/>
          <w:marBottom w:val="0"/>
          <w:divBdr>
            <w:top w:val="none" w:sz="0" w:space="0" w:color="auto"/>
            <w:left w:val="none" w:sz="0" w:space="0" w:color="auto"/>
            <w:bottom w:val="none" w:sz="0" w:space="0" w:color="auto"/>
            <w:right w:val="none" w:sz="0" w:space="0" w:color="auto"/>
          </w:divBdr>
          <w:divsChild>
            <w:div w:id="980573708">
              <w:marLeft w:val="0"/>
              <w:marRight w:val="0"/>
              <w:marTop w:val="0"/>
              <w:marBottom w:val="0"/>
              <w:divBdr>
                <w:top w:val="none" w:sz="0" w:space="0" w:color="auto"/>
                <w:left w:val="none" w:sz="0" w:space="0" w:color="auto"/>
                <w:bottom w:val="none" w:sz="0" w:space="0" w:color="auto"/>
                <w:right w:val="none" w:sz="0" w:space="0" w:color="auto"/>
              </w:divBdr>
              <w:divsChild>
                <w:div w:id="350961207">
                  <w:marLeft w:val="0"/>
                  <w:marRight w:val="0"/>
                  <w:marTop w:val="0"/>
                  <w:marBottom w:val="450"/>
                  <w:divBdr>
                    <w:top w:val="none" w:sz="0" w:space="0" w:color="auto"/>
                    <w:left w:val="none" w:sz="0" w:space="0" w:color="auto"/>
                    <w:bottom w:val="none" w:sz="0" w:space="0" w:color="auto"/>
                    <w:right w:val="none" w:sz="0" w:space="0" w:color="auto"/>
                  </w:divBdr>
                  <w:divsChild>
                    <w:div w:id="129832765">
                      <w:marLeft w:val="0"/>
                      <w:marRight w:val="0"/>
                      <w:marTop w:val="0"/>
                      <w:marBottom w:val="0"/>
                      <w:divBdr>
                        <w:top w:val="single" w:sz="6" w:space="0" w:color="DEE2E6"/>
                        <w:left w:val="single" w:sz="6" w:space="0" w:color="DEE2E6"/>
                        <w:bottom w:val="single" w:sz="6" w:space="0" w:color="DEE2E6"/>
                        <w:right w:val="single" w:sz="6" w:space="0" w:color="DEE2E6"/>
                      </w:divBdr>
                      <w:divsChild>
                        <w:div w:id="109910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7877609">
      <w:bodyDiv w:val="1"/>
      <w:marLeft w:val="0"/>
      <w:marRight w:val="0"/>
      <w:marTop w:val="0"/>
      <w:marBottom w:val="0"/>
      <w:divBdr>
        <w:top w:val="none" w:sz="0" w:space="0" w:color="auto"/>
        <w:left w:val="none" w:sz="0" w:space="0" w:color="auto"/>
        <w:bottom w:val="none" w:sz="0" w:space="0" w:color="auto"/>
        <w:right w:val="none" w:sz="0" w:space="0" w:color="auto"/>
      </w:divBdr>
      <w:divsChild>
        <w:div w:id="1173690259">
          <w:marLeft w:val="0"/>
          <w:marRight w:val="0"/>
          <w:marTop w:val="0"/>
          <w:marBottom w:val="300"/>
          <w:divBdr>
            <w:top w:val="none" w:sz="0" w:space="0" w:color="auto"/>
            <w:left w:val="none" w:sz="0" w:space="0" w:color="auto"/>
            <w:bottom w:val="none" w:sz="0" w:space="0" w:color="auto"/>
            <w:right w:val="none" w:sz="0" w:space="0" w:color="auto"/>
          </w:divBdr>
          <w:divsChild>
            <w:div w:id="361129859">
              <w:marLeft w:val="0"/>
              <w:marRight w:val="0"/>
              <w:marTop w:val="0"/>
              <w:marBottom w:val="0"/>
              <w:divBdr>
                <w:top w:val="none" w:sz="0" w:space="0" w:color="auto"/>
                <w:left w:val="none" w:sz="0" w:space="0" w:color="auto"/>
                <w:bottom w:val="none" w:sz="0" w:space="0" w:color="auto"/>
                <w:right w:val="none" w:sz="0" w:space="0" w:color="auto"/>
              </w:divBdr>
            </w:div>
          </w:divsChild>
        </w:div>
        <w:div w:id="292296775">
          <w:marLeft w:val="0"/>
          <w:marRight w:val="0"/>
          <w:marTop w:val="0"/>
          <w:marBottom w:val="300"/>
          <w:divBdr>
            <w:top w:val="none" w:sz="0" w:space="0" w:color="auto"/>
            <w:left w:val="none" w:sz="0" w:space="0" w:color="auto"/>
            <w:bottom w:val="none" w:sz="0" w:space="0" w:color="auto"/>
            <w:right w:val="none" w:sz="0" w:space="0" w:color="auto"/>
          </w:divBdr>
          <w:divsChild>
            <w:div w:id="2137095364">
              <w:marLeft w:val="0"/>
              <w:marRight w:val="0"/>
              <w:marTop w:val="0"/>
              <w:marBottom w:val="15"/>
              <w:divBdr>
                <w:top w:val="none" w:sz="0" w:space="0" w:color="auto"/>
                <w:left w:val="none" w:sz="0" w:space="0" w:color="auto"/>
                <w:bottom w:val="none" w:sz="0" w:space="0" w:color="auto"/>
                <w:right w:val="none" w:sz="0" w:space="0" w:color="auto"/>
              </w:divBdr>
            </w:div>
          </w:divsChild>
        </w:div>
        <w:div w:id="1578590209">
          <w:marLeft w:val="0"/>
          <w:marRight w:val="0"/>
          <w:marTop w:val="0"/>
          <w:marBottom w:val="300"/>
          <w:divBdr>
            <w:top w:val="none" w:sz="0" w:space="0" w:color="auto"/>
            <w:left w:val="none" w:sz="0" w:space="0" w:color="auto"/>
            <w:bottom w:val="none" w:sz="0" w:space="0" w:color="auto"/>
            <w:right w:val="none" w:sz="0" w:space="0" w:color="auto"/>
          </w:divBdr>
          <w:divsChild>
            <w:div w:id="82338869">
              <w:marLeft w:val="0"/>
              <w:marRight w:val="0"/>
              <w:marTop w:val="0"/>
              <w:marBottom w:val="0"/>
              <w:divBdr>
                <w:top w:val="none" w:sz="0" w:space="0" w:color="auto"/>
                <w:left w:val="none" w:sz="0" w:space="0" w:color="auto"/>
                <w:bottom w:val="none" w:sz="0" w:space="0" w:color="auto"/>
                <w:right w:val="none" w:sz="0" w:space="0" w:color="auto"/>
              </w:divBdr>
              <w:divsChild>
                <w:div w:id="1999074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248276">
          <w:marLeft w:val="0"/>
          <w:marRight w:val="0"/>
          <w:marTop w:val="0"/>
          <w:marBottom w:val="300"/>
          <w:divBdr>
            <w:top w:val="none" w:sz="0" w:space="0" w:color="auto"/>
            <w:left w:val="none" w:sz="0" w:space="0" w:color="auto"/>
            <w:bottom w:val="none" w:sz="0" w:space="0" w:color="auto"/>
            <w:right w:val="none" w:sz="0" w:space="0" w:color="auto"/>
          </w:divBdr>
          <w:divsChild>
            <w:div w:id="111677029">
              <w:marLeft w:val="0"/>
              <w:marRight w:val="0"/>
              <w:marTop w:val="0"/>
              <w:marBottom w:val="0"/>
              <w:divBdr>
                <w:top w:val="none" w:sz="0" w:space="0" w:color="auto"/>
                <w:left w:val="none" w:sz="0" w:space="0" w:color="auto"/>
                <w:bottom w:val="none" w:sz="0" w:space="0" w:color="auto"/>
                <w:right w:val="none" w:sz="0" w:space="0" w:color="auto"/>
              </w:divBdr>
              <w:divsChild>
                <w:div w:id="445543139">
                  <w:marLeft w:val="0"/>
                  <w:marRight w:val="0"/>
                  <w:marTop w:val="0"/>
                  <w:marBottom w:val="0"/>
                  <w:divBdr>
                    <w:top w:val="none" w:sz="0" w:space="0" w:color="auto"/>
                    <w:left w:val="none" w:sz="0" w:space="0" w:color="auto"/>
                    <w:bottom w:val="none" w:sz="0" w:space="0" w:color="auto"/>
                    <w:right w:val="none" w:sz="0" w:space="0" w:color="auto"/>
                  </w:divBdr>
                  <w:divsChild>
                    <w:div w:id="959998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216902">
          <w:marLeft w:val="0"/>
          <w:marRight w:val="0"/>
          <w:marTop w:val="0"/>
          <w:marBottom w:val="300"/>
          <w:divBdr>
            <w:top w:val="none" w:sz="0" w:space="0" w:color="auto"/>
            <w:left w:val="none" w:sz="0" w:space="0" w:color="auto"/>
            <w:bottom w:val="none" w:sz="0" w:space="0" w:color="auto"/>
            <w:right w:val="none" w:sz="0" w:space="0" w:color="auto"/>
          </w:divBdr>
          <w:divsChild>
            <w:div w:id="124978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0779">
      <w:bodyDiv w:val="1"/>
      <w:marLeft w:val="0"/>
      <w:marRight w:val="0"/>
      <w:marTop w:val="0"/>
      <w:marBottom w:val="0"/>
      <w:divBdr>
        <w:top w:val="none" w:sz="0" w:space="0" w:color="auto"/>
        <w:left w:val="none" w:sz="0" w:space="0" w:color="auto"/>
        <w:bottom w:val="none" w:sz="0" w:space="0" w:color="auto"/>
        <w:right w:val="none" w:sz="0" w:space="0" w:color="auto"/>
      </w:divBdr>
      <w:divsChild>
        <w:div w:id="1982421647">
          <w:marLeft w:val="0"/>
          <w:marRight w:val="0"/>
          <w:marTop w:val="0"/>
          <w:marBottom w:val="0"/>
          <w:divBdr>
            <w:top w:val="none" w:sz="0" w:space="0" w:color="auto"/>
            <w:left w:val="none" w:sz="0" w:space="0" w:color="auto"/>
            <w:bottom w:val="none" w:sz="0" w:space="0" w:color="auto"/>
            <w:right w:val="none" w:sz="0" w:space="0" w:color="auto"/>
          </w:divBdr>
        </w:div>
      </w:divsChild>
    </w:div>
    <w:div w:id="978535952">
      <w:bodyDiv w:val="1"/>
      <w:marLeft w:val="0"/>
      <w:marRight w:val="0"/>
      <w:marTop w:val="0"/>
      <w:marBottom w:val="0"/>
      <w:divBdr>
        <w:top w:val="none" w:sz="0" w:space="0" w:color="auto"/>
        <w:left w:val="none" w:sz="0" w:space="0" w:color="auto"/>
        <w:bottom w:val="none" w:sz="0" w:space="0" w:color="auto"/>
        <w:right w:val="none" w:sz="0" w:space="0" w:color="auto"/>
      </w:divBdr>
    </w:div>
    <w:div w:id="978652372">
      <w:bodyDiv w:val="1"/>
      <w:marLeft w:val="0"/>
      <w:marRight w:val="0"/>
      <w:marTop w:val="0"/>
      <w:marBottom w:val="0"/>
      <w:divBdr>
        <w:top w:val="none" w:sz="0" w:space="0" w:color="auto"/>
        <w:left w:val="none" w:sz="0" w:space="0" w:color="auto"/>
        <w:bottom w:val="none" w:sz="0" w:space="0" w:color="auto"/>
        <w:right w:val="none" w:sz="0" w:space="0" w:color="auto"/>
      </w:divBdr>
      <w:divsChild>
        <w:div w:id="1108426939">
          <w:marLeft w:val="0"/>
          <w:marRight w:val="0"/>
          <w:marTop w:val="0"/>
          <w:marBottom w:val="0"/>
          <w:divBdr>
            <w:top w:val="none" w:sz="0" w:space="0" w:color="auto"/>
            <w:left w:val="none" w:sz="0" w:space="0" w:color="auto"/>
            <w:bottom w:val="none" w:sz="0" w:space="0" w:color="auto"/>
            <w:right w:val="none" w:sz="0" w:space="0" w:color="auto"/>
          </w:divBdr>
          <w:divsChild>
            <w:div w:id="1044478306">
              <w:marLeft w:val="0"/>
              <w:marRight w:val="0"/>
              <w:marTop w:val="0"/>
              <w:marBottom w:val="0"/>
              <w:divBdr>
                <w:top w:val="none" w:sz="0" w:space="0" w:color="auto"/>
                <w:left w:val="none" w:sz="0" w:space="0" w:color="auto"/>
                <w:bottom w:val="none" w:sz="0" w:space="0" w:color="auto"/>
                <w:right w:val="none" w:sz="0" w:space="0" w:color="auto"/>
              </w:divBdr>
            </w:div>
          </w:divsChild>
        </w:div>
        <w:div w:id="1485900465">
          <w:marLeft w:val="0"/>
          <w:marRight w:val="0"/>
          <w:marTop w:val="0"/>
          <w:marBottom w:val="0"/>
          <w:divBdr>
            <w:top w:val="none" w:sz="0" w:space="0" w:color="auto"/>
            <w:left w:val="none" w:sz="0" w:space="0" w:color="auto"/>
            <w:bottom w:val="none" w:sz="0" w:space="0" w:color="auto"/>
            <w:right w:val="none" w:sz="0" w:space="0" w:color="auto"/>
          </w:divBdr>
        </w:div>
      </w:divsChild>
    </w:div>
    <w:div w:id="979454658">
      <w:bodyDiv w:val="1"/>
      <w:marLeft w:val="0"/>
      <w:marRight w:val="0"/>
      <w:marTop w:val="0"/>
      <w:marBottom w:val="0"/>
      <w:divBdr>
        <w:top w:val="none" w:sz="0" w:space="0" w:color="auto"/>
        <w:left w:val="none" w:sz="0" w:space="0" w:color="auto"/>
        <w:bottom w:val="none" w:sz="0" w:space="0" w:color="auto"/>
        <w:right w:val="none" w:sz="0" w:space="0" w:color="auto"/>
      </w:divBdr>
    </w:div>
    <w:div w:id="979698099">
      <w:bodyDiv w:val="1"/>
      <w:marLeft w:val="0"/>
      <w:marRight w:val="0"/>
      <w:marTop w:val="0"/>
      <w:marBottom w:val="0"/>
      <w:divBdr>
        <w:top w:val="none" w:sz="0" w:space="0" w:color="auto"/>
        <w:left w:val="none" w:sz="0" w:space="0" w:color="auto"/>
        <w:bottom w:val="none" w:sz="0" w:space="0" w:color="auto"/>
        <w:right w:val="none" w:sz="0" w:space="0" w:color="auto"/>
      </w:divBdr>
      <w:divsChild>
        <w:div w:id="831409171">
          <w:marLeft w:val="-225"/>
          <w:marRight w:val="-225"/>
          <w:marTop w:val="0"/>
          <w:marBottom w:val="0"/>
          <w:divBdr>
            <w:top w:val="none" w:sz="0" w:space="0" w:color="auto"/>
            <w:left w:val="none" w:sz="0" w:space="0" w:color="auto"/>
            <w:bottom w:val="none" w:sz="0" w:space="0" w:color="auto"/>
            <w:right w:val="none" w:sz="0" w:space="0" w:color="auto"/>
          </w:divBdr>
        </w:div>
        <w:div w:id="1151874056">
          <w:marLeft w:val="-225"/>
          <w:marRight w:val="-225"/>
          <w:marTop w:val="0"/>
          <w:marBottom w:val="0"/>
          <w:divBdr>
            <w:top w:val="none" w:sz="0" w:space="0" w:color="auto"/>
            <w:left w:val="none" w:sz="0" w:space="0" w:color="auto"/>
            <w:bottom w:val="none" w:sz="0" w:space="0" w:color="auto"/>
            <w:right w:val="none" w:sz="0" w:space="0" w:color="auto"/>
          </w:divBdr>
          <w:divsChild>
            <w:div w:id="1571191201">
              <w:marLeft w:val="0"/>
              <w:marRight w:val="0"/>
              <w:marTop w:val="0"/>
              <w:marBottom w:val="0"/>
              <w:divBdr>
                <w:top w:val="none" w:sz="0" w:space="0" w:color="auto"/>
                <w:left w:val="none" w:sz="0" w:space="0" w:color="auto"/>
                <w:bottom w:val="none" w:sz="0" w:space="0" w:color="auto"/>
                <w:right w:val="none" w:sz="0" w:space="0" w:color="auto"/>
              </w:divBdr>
              <w:divsChild>
                <w:div w:id="1916553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845245">
      <w:bodyDiv w:val="1"/>
      <w:marLeft w:val="0"/>
      <w:marRight w:val="0"/>
      <w:marTop w:val="0"/>
      <w:marBottom w:val="0"/>
      <w:divBdr>
        <w:top w:val="none" w:sz="0" w:space="0" w:color="auto"/>
        <w:left w:val="none" w:sz="0" w:space="0" w:color="auto"/>
        <w:bottom w:val="none" w:sz="0" w:space="0" w:color="auto"/>
        <w:right w:val="none" w:sz="0" w:space="0" w:color="auto"/>
      </w:divBdr>
      <w:divsChild>
        <w:div w:id="811479702">
          <w:marLeft w:val="0"/>
          <w:marRight w:val="0"/>
          <w:marTop w:val="0"/>
          <w:marBottom w:val="0"/>
          <w:divBdr>
            <w:top w:val="none" w:sz="0" w:space="0" w:color="auto"/>
            <w:left w:val="none" w:sz="0" w:space="0" w:color="auto"/>
            <w:bottom w:val="none" w:sz="0" w:space="0" w:color="auto"/>
            <w:right w:val="none" w:sz="0" w:space="0" w:color="auto"/>
          </w:divBdr>
        </w:div>
        <w:div w:id="868026523">
          <w:marLeft w:val="0"/>
          <w:marRight w:val="0"/>
          <w:marTop w:val="0"/>
          <w:marBottom w:val="480"/>
          <w:divBdr>
            <w:top w:val="none" w:sz="0" w:space="0" w:color="auto"/>
            <w:left w:val="none" w:sz="0" w:space="0" w:color="auto"/>
            <w:bottom w:val="none" w:sz="0" w:space="0" w:color="auto"/>
            <w:right w:val="none" w:sz="0" w:space="0" w:color="auto"/>
          </w:divBdr>
        </w:div>
      </w:divsChild>
    </w:div>
    <w:div w:id="979919058">
      <w:bodyDiv w:val="1"/>
      <w:marLeft w:val="0"/>
      <w:marRight w:val="0"/>
      <w:marTop w:val="0"/>
      <w:marBottom w:val="0"/>
      <w:divBdr>
        <w:top w:val="none" w:sz="0" w:space="0" w:color="auto"/>
        <w:left w:val="none" w:sz="0" w:space="0" w:color="auto"/>
        <w:bottom w:val="none" w:sz="0" w:space="0" w:color="auto"/>
        <w:right w:val="none" w:sz="0" w:space="0" w:color="auto"/>
      </w:divBdr>
      <w:divsChild>
        <w:div w:id="1317108334">
          <w:marLeft w:val="-150"/>
          <w:marRight w:val="-150"/>
          <w:marTop w:val="0"/>
          <w:marBottom w:val="0"/>
          <w:divBdr>
            <w:top w:val="none" w:sz="0" w:space="0" w:color="auto"/>
            <w:left w:val="none" w:sz="0" w:space="0" w:color="auto"/>
            <w:bottom w:val="none" w:sz="0" w:space="0" w:color="auto"/>
            <w:right w:val="none" w:sz="0" w:space="0" w:color="auto"/>
          </w:divBdr>
        </w:div>
        <w:div w:id="1340238176">
          <w:marLeft w:val="-150"/>
          <w:marRight w:val="-150"/>
          <w:marTop w:val="0"/>
          <w:marBottom w:val="0"/>
          <w:divBdr>
            <w:top w:val="none" w:sz="0" w:space="0" w:color="auto"/>
            <w:left w:val="none" w:sz="0" w:space="0" w:color="auto"/>
            <w:bottom w:val="none" w:sz="0" w:space="0" w:color="auto"/>
            <w:right w:val="none" w:sz="0" w:space="0" w:color="auto"/>
          </w:divBdr>
          <w:divsChild>
            <w:div w:id="1393113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235520">
      <w:bodyDiv w:val="1"/>
      <w:marLeft w:val="0"/>
      <w:marRight w:val="0"/>
      <w:marTop w:val="0"/>
      <w:marBottom w:val="0"/>
      <w:divBdr>
        <w:top w:val="none" w:sz="0" w:space="0" w:color="auto"/>
        <w:left w:val="none" w:sz="0" w:space="0" w:color="auto"/>
        <w:bottom w:val="none" w:sz="0" w:space="0" w:color="auto"/>
        <w:right w:val="none" w:sz="0" w:space="0" w:color="auto"/>
      </w:divBdr>
    </w:div>
    <w:div w:id="980497206">
      <w:bodyDiv w:val="1"/>
      <w:marLeft w:val="0"/>
      <w:marRight w:val="0"/>
      <w:marTop w:val="0"/>
      <w:marBottom w:val="0"/>
      <w:divBdr>
        <w:top w:val="none" w:sz="0" w:space="0" w:color="auto"/>
        <w:left w:val="none" w:sz="0" w:space="0" w:color="auto"/>
        <w:bottom w:val="none" w:sz="0" w:space="0" w:color="auto"/>
        <w:right w:val="none" w:sz="0" w:space="0" w:color="auto"/>
      </w:divBdr>
      <w:divsChild>
        <w:div w:id="52702890">
          <w:marLeft w:val="-225"/>
          <w:marRight w:val="-225"/>
          <w:marTop w:val="0"/>
          <w:marBottom w:val="0"/>
          <w:divBdr>
            <w:top w:val="none" w:sz="0" w:space="0" w:color="auto"/>
            <w:left w:val="none" w:sz="0" w:space="0" w:color="auto"/>
            <w:bottom w:val="none" w:sz="0" w:space="0" w:color="auto"/>
            <w:right w:val="none" w:sz="0" w:space="0" w:color="auto"/>
          </w:divBdr>
          <w:divsChild>
            <w:div w:id="991644827">
              <w:marLeft w:val="0"/>
              <w:marRight w:val="0"/>
              <w:marTop w:val="0"/>
              <w:marBottom w:val="0"/>
              <w:divBdr>
                <w:top w:val="none" w:sz="0" w:space="0" w:color="auto"/>
                <w:left w:val="none" w:sz="0" w:space="0" w:color="auto"/>
                <w:bottom w:val="none" w:sz="0" w:space="0" w:color="auto"/>
                <w:right w:val="none" w:sz="0" w:space="0" w:color="auto"/>
              </w:divBdr>
              <w:divsChild>
                <w:div w:id="1565600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619605">
      <w:bodyDiv w:val="1"/>
      <w:marLeft w:val="0"/>
      <w:marRight w:val="0"/>
      <w:marTop w:val="0"/>
      <w:marBottom w:val="0"/>
      <w:divBdr>
        <w:top w:val="none" w:sz="0" w:space="0" w:color="auto"/>
        <w:left w:val="none" w:sz="0" w:space="0" w:color="auto"/>
        <w:bottom w:val="none" w:sz="0" w:space="0" w:color="auto"/>
        <w:right w:val="none" w:sz="0" w:space="0" w:color="auto"/>
      </w:divBdr>
      <w:divsChild>
        <w:div w:id="98767938">
          <w:marLeft w:val="-225"/>
          <w:marRight w:val="-225"/>
          <w:marTop w:val="0"/>
          <w:marBottom w:val="0"/>
          <w:divBdr>
            <w:top w:val="none" w:sz="0" w:space="0" w:color="auto"/>
            <w:left w:val="none" w:sz="0" w:space="0" w:color="auto"/>
            <w:bottom w:val="none" w:sz="0" w:space="0" w:color="auto"/>
            <w:right w:val="none" w:sz="0" w:space="0" w:color="auto"/>
          </w:divBdr>
        </w:div>
        <w:div w:id="1604650096">
          <w:marLeft w:val="-225"/>
          <w:marRight w:val="-225"/>
          <w:marTop w:val="0"/>
          <w:marBottom w:val="0"/>
          <w:divBdr>
            <w:top w:val="none" w:sz="0" w:space="0" w:color="auto"/>
            <w:left w:val="none" w:sz="0" w:space="0" w:color="auto"/>
            <w:bottom w:val="none" w:sz="0" w:space="0" w:color="auto"/>
            <w:right w:val="none" w:sz="0" w:space="0" w:color="auto"/>
          </w:divBdr>
          <w:divsChild>
            <w:div w:id="545487823">
              <w:marLeft w:val="0"/>
              <w:marRight w:val="0"/>
              <w:marTop w:val="0"/>
              <w:marBottom w:val="0"/>
              <w:divBdr>
                <w:top w:val="none" w:sz="0" w:space="0" w:color="auto"/>
                <w:left w:val="none" w:sz="0" w:space="0" w:color="auto"/>
                <w:bottom w:val="none" w:sz="0" w:space="0" w:color="auto"/>
                <w:right w:val="none" w:sz="0" w:space="0" w:color="auto"/>
              </w:divBdr>
              <w:divsChild>
                <w:div w:id="172648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622897">
      <w:bodyDiv w:val="1"/>
      <w:marLeft w:val="0"/>
      <w:marRight w:val="0"/>
      <w:marTop w:val="0"/>
      <w:marBottom w:val="0"/>
      <w:divBdr>
        <w:top w:val="none" w:sz="0" w:space="0" w:color="auto"/>
        <w:left w:val="none" w:sz="0" w:space="0" w:color="auto"/>
        <w:bottom w:val="none" w:sz="0" w:space="0" w:color="auto"/>
        <w:right w:val="none" w:sz="0" w:space="0" w:color="auto"/>
      </w:divBdr>
      <w:divsChild>
        <w:div w:id="49960340">
          <w:marLeft w:val="-150"/>
          <w:marRight w:val="-150"/>
          <w:marTop w:val="0"/>
          <w:marBottom w:val="0"/>
          <w:divBdr>
            <w:top w:val="none" w:sz="0" w:space="0" w:color="auto"/>
            <w:left w:val="none" w:sz="0" w:space="0" w:color="auto"/>
            <w:bottom w:val="none" w:sz="0" w:space="0" w:color="auto"/>
            <w:right w:val="none" w:sz="0" w:space="0" w:color="auto"/>
          </w:divBdr>
          <w:divsChild>
            <w:div w:id="583344404">
              <w:marLeft w:val="0"/>
              <w:marRight w:val="0"/>
              <w:marTop w:val="0"/>
              <w:marBottom w:val="0"/>
              <w:divBdr>
                <w:top w:val="none" w:sz="0" w:space="0" w:color="auto"/>
                <w:left w:val="none" w:sz="0" w:space="0" w:color="auto"/>
                <w:bottom w:val="none" w:sz="0" w:space="0" w:color="auto"/>
                <w:right w:val="none" w:sz="0" w:space="0" w:color="auto"/>
              </w:divBdr>
              <w:divsChild>
                <w:div w:id="66120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057020">
          <w:marLeft w:val="-150"/>
          <w:marRight w:val="-150"/>
          <w:marTop w:val="0"/>
          <w:marBottom w:val="0"/>
          <w:divBdr>
            <w:top w:val="none" w:sz="0" w:space="0" w:color="auto"/>
            <w:left w:val="none" w:sz="0" w:space="0" w:color="auto"/>
            <w:bottom w:val="none" w:sz="0" w:space="0" w:color="auto"/>
            <w:right w:val="none" w:sz="0" w:space="0" w:color="auto"/>
          </w:divBdr>
          <w:divsChild>
            <w:div w:id="292754562">
              <w:marLeft w:val="0"/>
              <w:marRight w:val="0"/>
              <w:marTop w:val="0"/>
              <w:marBottom w:val="0"/>
              <w:divBdr>
                <w:top w:val="none" w:sz="0" w:space="0" w:color="auto"/>
                <w:left w:val="none" w:sz="0" w:space="0" w:color="auto"/>
                <w:bottom w:val="none" w:sz="0" w:space="0" w:color="auto"/>
                <w:right w:val="none" w:sz="0" w:space="0" w:color="auto"/>
              </w:divBdr>
              <w:divsChild>
                <w:div w:id="83964595">
                  <w:marLeft w:val="0"/>
                  <w:marRight w:val="0"/>
                  <w:marTop w:val="0"/>
                  <w:marBottom w:val="0"/>
                  <w:divBdr>
                    <w:top w:val="none" w:sz="0" w:space="0" w:color="auto"/>
                    <w:left w:val="none" w:sz="0" w:space="0" w:color="auto"/>
                    <w:bottom w:val="none" w:sz="0" w:space="0" w:color="auto"/>
                    <w:right w:val="none" w:sz="0" w:space="0" w:color="auto"/>
                  </w:divBdr>
                  <w:divsChild>
                    <w:div w:id="1354185895">
                      <w:marLeft w:val="0"/>
                      <w:marRight w:val="0"/>
                      <w:marTop w:val="0"/>
                      <w:marBottom w:val="0"/>
                      <w:divBdr>
                        <w:top w:val="none" w:sz="0" w:space="0" w:color="auto"/>
                        <w:left w:val="none" w:sz="0" w:space="0" w:color="auto"/>
                        <w:bottom w:val="none" w:sz="0" w:space="0" w:color="auto"/>
                        <w:right w:val="none" w:sz="0" w:space="0" w:color="auto"/>
                      </w:divBdr>
                      <w:divsChild>
                        <w:div w:id="804739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410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1077899">
      <w:bodyDiv w:val="1"/>
      <w:marLeft w:val="0"/>
      <w:marRight w:val="0"/>
      <w:marTop w:val="0"/>
      <w:marBottom w:val="0"/>
      <w:divBdr>
        <w:top w:val="none" w:sz="0" w:space="0" w:color="auto"/>
        <w:left w:val="none" w:sz="0" w:space="0" w:color="auto"/>
        <w:bottom w:val="none" w:sz="0" w:space="0" w:color="auto"/>
        <w:right w:val="none" w:sz="0" w:space="0" w:color="auto"/>
      </w:divBdr>
      <w:divsChild>
        <w:div w:id="271211044">
          <w:marLeft w:val="0"/>
          <w:marRight w:val="0"/>
          <w:marTop w:val="0"/>
          <w:marBottom w:val="0"/>
          <w:divBdr>
            <w:top w:val="none" w:sz="0" w:space="0" w:color="auto"/>
            <w:left w:val="none" w:sz="0" w:space="0" w:color="auto"/>
            <w:bottom w:val="none" w:sz="0" w:space="0" w:color="auto"/>
            <w:right w:val="none" w:sz="0" w:space="0" w:color="auto"/>
          </w:divBdr>
          <w:divsChild>
            <w:div w:id="388767020">
              <w:marLeft w:val="0"/>
              <w:marRight w:val="0"/>
              <w:marTop w:val="0"/>
              <w:marBottom w:val="0"/>
              <w:divBdr>
                <w:top w:val="none" w:sz="0" w:space="0" w:color="auto"/>
                <w:left w:val="none" w:sz="0" w:space="0" w:color="auto"/>
                <w:bottom w:val="none" w:sz="0" w:space="0" w:color="auto"/>
                <w:right w:val="none" w:sz="0" w:space="0" w:color="auto"/>
              </w:divBdr>
              <w:divsChild>
                <w:div w:id="2821932">
                  <w:marLeft w:val="0"/>
                  <w:marRight w:val="0"/>
                  <w:marTop w:val="0"/>
                  <w:marBottom w:val="0"/>
                  <w:divBdr>
                    <w:top w:val="none" w:sz="0" w:space="0" w:color="auto"/>
                    <w:left w:val="none" w:sz="0" w:space="0" w:color="auto"/>
                    <w:bottom w:val="none" w:sz="0" w:space="0" w:color="auto"/>
                    <w:right w:val="none" w:sz="0" w:space="0" w:color="auto"/>
                  </w:divBdr>
                </w:div>
              </w:divsChild>
            </w:div>
            <w:div w:id="862548814">
              <w:marLeft w:val="0"/>
              <w:marRight w:val="0"/>
              <w:marTop w:val="0"/>
              <w:marBottom w:val="0"/>
              <w:divBdr>
                <w:top w:val="none" w:sz="0" w:space="0" w:color="auto"/>
                <w:left w:val="none" w:sz="0" w:space="0" w:color="auto"/>
                <w:bottom w:val="none" w:sz="0" w:space="0" w:color="auto"/>
                <w:right w:val="none" w:sz="0" w:space="0" w:color="auto"/>
              </w:divBdr>
            </w:div>
          </w:divsChild>
        </w:div>
        <w:div w:id="375466914">
          <w:marLeft w:val="0"/>
          <w:marRight w:val="0"/>
          <w:marTop w:val="0"/>
          <w:marBottom w:val="0"/>
          <w:divBdr>
            <w:top w:val="none" w:sz="0" w:space="0" w:color="auto"/>
            <w:left w:val="none" w:sz="0" w:space="0" w:color="auto"/>
            <w:bottom w:val="none" w:sz="0" w:space="0" w:color="auto"/>
            <w:right w:val="none" w:sz="0" w:space="0" w:color="auto"/>
          </w:divBdr>
          <w:divsChild>
            <w:div w:id="78213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230416">
      <w:bodyDiv w:val="1"/>
      <w:marLeft w:val="0"/>
      <w:marRight w:val="0"/>
      <w:marTop w:val="0"/>
      <w:marBottom w:val="0"/>
      <w:divBdr>
        <w:top w:val="none" w:sz="0" w:space="0" w:color="auto"/>
        <w:left w:val="none" w:sz="0" w:space="0" w:color="auto"/>
        <w:bottom w:val="none" w:sz="0" w:space="0" w:color="auto"/>
        <w:right w:val="none" w:sz="0" w:space="0" w:color="auto"/>
      </w:divBdr>
      <w:divsChild>
        <w:div w:id="368073482">
          <w:marLeft w:val="-225"/>
          <w:marRight w:val="-225"/>
          <w:marTop w:val="0"/>
          <w:marBottom w:val="0"/>
          <w:divBdr>
            <w:top w:val="none" w:sz="0" w:space="0" w:color="auto"/>
            <w:left w:val="none" w:sz="0" w:space="0" w:color="auto"/>
            <w:bottom w:val="none" w:sz="0" w:space="0" w:color="auto"/>
            <w:right w:val="none" w:sz="0" w:space="0" w:color="auto"/>
          </w:divBdr>
        </w:div>
        <w:div w:id="1736051427">
          <w:marLeft w:val="-225"/>
          <w:marRight w:val="-225"/>
          <w:marTop w:val="0"/>
          <w:marBottom w:val="0"/>
          <w:divBdr>
            <w:top w:val="none" w:sz="0" w:space="0" w:color="auto"/>
            <w:left w:val="none" w:sz="0" w:space="0" w:color="auto"/>
            <w:bottom w:val="none" w:sz="0" w:space="0" w:color="auto"/>
            <w:right w:val="none" w:sz="0" w:space="0" w:color="auto"/>
          </w:divBdr>
          <w:divsChild>
            <w:div w:id="978845802">
              <w:marLeft w:val="0"/>
              <w:marRight w:val="0"/>
              <w:marTop w:val="0"/>
              <w:marBottom w:val="0"/>
              <w:divBdr>
                <w:top w:val="none" w:sz="0" w:space="0" w:color="auto"/>
                <w:left w:val="none" w:sz="0" w:space="0" w:color="auto"/>
                <w:bottom w:val="none" w:sz="0" w:space="0" w:color="auto"/>
                <w:right w:val="none" w:sz="0" w:space="0" w:color="auto"/>
              </w:divBdr>
              <w:divsChild>
                <w:div w:id="2125267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2198403">
      <w:bodyDiv w:val="1"/>
      <w:marLeft w:val="0"/>
      <w:marRight w:val="0"/>
      <w:marTop w:val="0"/>
      <w:marBottom w:val="0"/>
      <w:divBdr>
        <w:top w:val="none" w:sz="0" w:space="0" w:color="auto"/>
        <w:left w:val="none" w:sz="0" w:space="0" w:color="auto"/>
        <w:bottom w:val="none" w:sz="0" w:space="0" w:color="auto"/>
        <w:right w:val="none" w:sz="0" w:space="0" w:color="auto"/>
      </w:divBdr>
      <w:divsChild>
        <w:div w:id="566378926">
          <w:marLeft w:val="0"/>
          <w:marRight w:val="0"/>
          <w:marTop w:val="0"/>
          <w:marBottom w:val="0"/>
          <w:divBdr>
            <w:top w:val="none" w:sz="0" w:space="0" w:color="auto"/>
            <w:left w:val="none" w:sz="0" w:space="0" w:color="auto"/>
            <w:bottom w:val="none" w:sz="0" w:space="0" w:color="auto"/>
            <w:right w:val="none" w:sz="0" w:space="0" w:color="auto"/>
          </w:divBdr>
          <w:divsChild>
            <w:div w:id="1092506921">
              <w:marLeft w:val="0"/>
              <w:marRight w:val="0"/>
              <w:marTop w:val="0"/>
              <w:marBottom w:val="150"/>
              <w:divBdr>
                <w:top w:val="none" w:sz="0" w:space="0" w:color="auto"/>
                <w:left w:val="none" w:sz="0" w:space="0" w:color="auto"/>
                <w:bottom w:val="none" w:sz="0" w:space="0" w:color="auto"/>
                <w:right w:val="none" w:sz="0" w:space="0" w:color="auto"/>
              </w:divBdr>
            </w:div>
            <w:div w:id="1440220531">
              <w:marLeft w:val="0"/>
              <w:marRight w:val="0"/>
              <w:marTop w:val="0"/>
              <w:marBottom w:val="75"/>
              <w:divBdr>
                <w:top w:val="none" w:sz="0" w:space="0" w:color="auto"/>
                <w:left w:val="none" w:sz="0" w:space="0" w:color="auto"/>
                <w:bottom w:val="none" w:sz="0" w:space="0" w:color="auto"/>
                <w:right w:val="none" w:sz="0" w:space="0" w:color="auto"/>
              </w:divBdr>
            </w:div>
          </w:divsChild>
        </w:div>
        <w:div w:id="1013915582">
          <w:marLeft w:val="0"/>
          <w:marRight w:val="0"/>
          <w:marTop w:val="0"/>
          <w:marBottom w:val="0"/>
          <w:divBdr>
            <w:top w:val="none" w:sz="0" w:space="0" w:color="auto"/>
            <w:left w:val="none" w:sz="0" w:space="0" w:color="auto"/>
            <w:bottom w:val="none" w:sz="0" w:space="0" w:color="auto"/>
            <w:right w:val="none" w:sz="0" w:space="0" w:color="auto"/>
          </w:divBdr>
        </w:div>
      </w:divsChild>
    </w:div>
    <w:div w:id="983045669">
      <w:bodyDiv w:val="1"/>
      <w:marLeft w:val="0"/>
      <w:marRight w:val="0"/>
      <w:marTop w:val="0"/>
      <w:marBottom w:val="0"/>
      <w:divBdr>
        <w:top w:val="none" w:sz="0" w:space="0" w:color="auto"/>
        <w:left w:val="none" w:sz="0" w:space="0" w:color="auto"/>
        <w:bottom w:val="none" w:sz="0" w:space="0" w:color="auto"/>
        <w:right w:val="none" w:sz="0" w:space="0" w:color="auto"/>
      </w:divBdr>
      <w:divsChild>
        <w:div w:id="74861278">
          <w:marLeft w:val="-150"/>
          <w:marRight w:val="-150"/>
          <w:marTop w:val="0"/>
          <w:marBottom w:val="0"/>
          <w:divBdr>
            <w:top w:val="none" w:sz="0" w:space="0" w:color="auto"/>
            <w:left w:val="none" w:sz="0" w:space="0" w:color="auto"/>
            <w:bottom w:val="none" w:sz="0" w:space="0" w:color="auto"/>
            <w:right w:val="none" w:sz="0" w:space="0" w:color="auto"/>
          </w:divBdr>
          <w:divsChild>
            <w:div w:id="274607097">
              <w:marLeft w:val="0"/>
              <w:marRight w:val="0"/>
              <w:marTop w:val="0"/>
              <w:marBottom w:val="0"/>
              <w:divBdr>
                <w:top w:val="none" w:sz="0" w:space="0" w:color="auto"/>
                <w:left w:val="none" w:sz="0" w:space="0" w:color="auto"/>
                <w:bottom w:val="none" w:sz="0" w:space="0" w:color="auto"/>
                <w:right w:val="none" w:sz="0" w:space="0" w:color="auto"/>
              </w:divBdr>
              <w:divsChild>
                <w:div w:id="138961804">
                  <w:marLeft w:val="0"/>
                  <w:marRight w:val="0"/>
                  <w:marTop w:val="0"/>
                  <w:marBottom w:val="0"/>
                  <w:divBdr>
                    <w:top w:val="none" w:sz="0" w:space="0" w:color="auto"/>
                    <w:left w:val="none" w:sz="0" w:space="0" w:color="auto"/>
                    <w:bottom w:val="none" w:sz="0" w:space="0" w:color="auto"/>
                    <w:right w:val="none" w:sz="0" w:space="0" w:color="auto"/>
                  </w:divBdr>
                  <w:divsChild>
                    <w:div w:id="1093016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577293">
              <w:marLeft w:val="0"/>
              <w:marRight w:val="0"/>
              <w:marTop w:val="0"/>
              <w:marBottom w:val="0"/>
              <w:divBdr>
                <w:top w:val="none" w:sz="0" w:space="0" w:color="auto"/>
                <w:left w:val="none" w:sz="0" w:space="0" w:color="auto"/>
                <w:bottom w:val="none" w:sz="0" w:space="0" w:color="auto"/>
                <w:right w:val="none" w:sz="0" w:space="0" w:color="auto"/>
              </w:divBdr>
              <w:divsChild>
                <w:div w:id="308024229">
                  <w:marLeft w:val="0"/>
                  <w:marRight w:val="0"/>
                  <w:marTop w:val="0"/>
                  <w:marBottom w:val="0"/>
                  <w:divBdr>
                    <w:top w:val="none" w:sz="0" w:space="0" w:color="auto"/>
                    <w:left w:val="none" w:sz="0" w:space="0" w:color="auto"/>
                    <w:bottom w:val="none" w:sz="0" w:space="0" w:color="auto"/>
                    <w:right w:val="none" w:sz="0" w:space="0" w:color="auto"/>
                  </w:divBdr>
                  <w:divsChild>
                    <w:div w:id="265040108">
                      <w:marLeft w:val="0"/>
                      <w:marRight w:val="0"/>
                      <w:marTop w:val="0"/>
                      <w:marBottom w:val="450"/>
                      <w:divBdr>
                        <w:top w:val="none" w:sz="0" w:space="0" w:color="auto"/>
                        <w:left w:val="none" w:sz="0" w:space="0" w:color="auto"/>
                        <w:bottom w:val="none" w:sz="0" w:space="0" w:color="auto"/>
                        <w:right w:val="none" w:sz="0" w:space="0" w:color="auto"/>
                      </w:divBdr>
                    </w:div>
                    <w:div w:id="495920154">
                      <w:marLeft w:val="0"/>
                      <w:marRight w:val="0"/>
                      <w:marTop w:val="0"/>
                      <w:marBottom w:val="0"/>
                      <w:divBdr>
                        <w:top w:val="none" w:sz="0" w:space="0" w:color="auto"/>
                        <w:left w:val="none" w:sz="0" w:space="0" w:color="auto"/>
                        <w:bottom w:val="none" w:sz="0" w:space="0" w:color="auto"/>
                        <w:right w:val="none" w:sz="0" w:space="0" w:color="auto"/>
                      </w:divBdr>
                      <w:divsChild>
                        <w:div w:id="13291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3760495">
          <w:marLeft w:val="-150"/>
          <w:marRight w:val="-150"/>
          <w:marTop w:val="0"/>
          <w:marBottom w:val="0"/>
          <w:divBdr>
            <w:top w:val="none" w:sz="0" w:space="0" w:color="auto"/>
            <w:left w:val="none" w:sz="0" w:space="0" w:color="auto"/>
            <w:bottom w:val="none" w:sz="0" w:space="0" w:color="auto"/>
            <w:right w:val="none" w:sz="0" w:space="0" w:color="auto"/>
          </w:divBdr>
          <w:divsChild>
            <w:div w:id="1315839804">
              <w:marLeft w:val="0"/>
              <w:marRight w:val="0"/>
              <w:marTop w:val="0"/>
              <w:marBottom w:val="0"/>
              <w:divBdr>
                <w:top w:val="none" w:sz="0" w:space="0" w:color="auto"/>
                <w:left w:val="none" w:sz="0" w:space="0" w:color="auto"/>
                <w:bottom w:val="none" w:sz="0" w:space="0" w:color="auto"/>
                <w:right w:val="none" w:sz="0" w:space="0" w:color="auto"/>
              </w:divBdr>
              <w:divsChild>
                <w:div w:id="130054631">
                  <w:marLeft w:val="0"/>
                  <w:marRight w:val="0"/>
                  <w:marTop w:val="0"/>
                  <w:marBottom w:val="0"/>
                  <w:divBdr>
                    <w:top w:val="none" w:sz="0" w:space="0" w:color="auto"/>
                    <w:left w:val="none" w:sz="0" w:space="0" w:color="auto"/>
                    <w:bottom w:val="none" w:sz="0" w:space="0" w:color="auto"/>
                    <w:right w:val="none" w:sz="0" w:space="0" w:color="auto"/>
                  </w:divBdr>
                  <w:divsChild>
                    <w:div w:id="110368219">
                      <w:marLeft w:val="0"/>
                      <w:marRight w:val="0"/>
                      <w:marTop w:val="0"/>
                      <w:marBottom w:val="0"/>
                      <w:divBdr>
                        <w:top w:val="none" w:sz="0" w:space="0" w:color="auto"/>
                        <w:left w:val="none" w:sz="0" w:space="0" w:color="auto"/>
                        <w:bottom w:val="none" w:sz="0" w:space="0" w:color="auto"/>
                        <w:right w:val="none" w:sz="0" w:space="0" w:color="auto"/>
                      </w:divBdr>
                    </w:div>
                    <w:div w:id="420369374">
                      <w:marLeft w:val="0"/>
                      <w:marRight w:val="0"/>
                      <w:marTop w:val="0"/>
                      <w:marBottom w:val="0"/>
                      <w:divBdr>
                        <w:top w:val="none" w:sz="0" w:space="0" w:color="auto"/>
                        <w:left w:val="none" w:sz="0" w:space="0" w:color="auto"/>
                        <w:bottom w:val="none" w:sz="0" w:space="0" w:color="auto"/>
                        <w:right w:val="none" w:sz="0" w:space="0" w:color="auto"/>
                      </w:divBdr>
                      <w:divsChild>
                        <w:div w:id="1562516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447335">
                  <w:marLeft w:val="0"/>
                  <w:marRight w:val="0"/>
                  <w:marTop w:val="0"/>
                  <w:marBottom w:val="0"/>
                  <w:divBdr>
                    <w:top w:val="none" w:sz="0" w:space="0" w:color="auto"/>
                    <w:left w:val="none" w:sz="0" w:space="0" w:color="auto"/>
                    <w:bottom w:val="none" w:sz="0" w:space="0" w:color="auto"/>
                    <w:right w:val="none" w:sz="0" w:space="0" w:color="auto"/>
                  </w:divBdr>
                  <w:divsChild>
                    <w:div w:id="106190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3239741">
      <w:bodyDiv w:val="1"/>
      <w:marLeft w:val="0"/>
      <w:marRight w:val="0"/>
      <w:marTop w:val="0"/>
      <w:marBottom w:val="0"/>
      <w:divBdr>
        <w:top w:val="none" w:sz="0" w:space="0" w:color="auto"/>
        <w:left w:val="none" w:sz="0" w:space="0" w:color="auto"/>
        <w:bottom w:val="none" w:sz="0" w:space="0" w:color="auto"/>
        <w:right w:val="none" w:sz="0" w:space="0" w:color="auto"/>
      </w:divBdr>
      <w:divsChild>
        <w:div w:id="982390717">
          <w:marLeft w:val="-225"/>
          <w:marRight w:val="-225"/>
          <w:marTop w:val="0"/>
          <w:marBottom w:val="0"/>
          <w:divBdr>
            <w:top w:val="none" w:sz="0" w:space="0" w:color="auto"/>
            <w:left w:val="none" w:sz="0" w:space="0" w:color="auto"/>
            <w:bottom w:val="none" w:sz="0" w:space="0" w:color="auto"/>
            <w:right w:val="none" w:sz="0" w:space="0" w:color="auto"/>
          </w:divBdr>
        </w:div>
        <w:div w:id="694694814">
          <w:marLeft w:val="-225"/>
          <w:marRight w:val="-225"/>
          <w:marTop w:val="0"/>
          <w:marBottom w:val="0"/>
          <w:divBdr>
            <w:top w:val="none" w:sz="0" w:space="0" w:color="auto"/>
            <w:left w:val="none" w:sz="0" w:space="0" w:color="auto"/>
            <w:bottom w:val="none" w:sz="0" w:space="0" w:color="auto"/>
            <w:right w:val="none" w:sz="0" w:space="0" w:color="auto"/>
          </w:divBdr>
          <w:divsChild>
            <w:div w:id="327099709">
              <w:marLeft w:val="0"/>
              <w:marRight w:val="0"/>
              <w:marTop w:val="0"/>
              <w:marBottom w:val="0"/>
              <w:divBdr>
                <w:top w:val="none" w:sz="0" w:space="0" w:color="auto"/>
                <w:left w:val="none" w:sz="0" w:space="0" w:color="auto"/>
                <w:bottom w:val="none" w:sz="0" w:space="0" w:color="auto"/>
                <w:right w:val="none" w:sz="0" w:space="0" w:color="auto"/>
              </w:divBdr>
              <w:divsChild>
                <w:div w:id="231425310">
                  <w:marLeft w:val="0"/>
                  <w:marRight w:val="0"/>
                  <w:marTop w:val="0"/>
                  <w:marBottom w:val="0"/>
                  <w:divBdr>
                    <w:top w:val="none" w:sz="0" w:space="0" w:color="auto"/>
                    <w:left w:val="none" w:sz="0" w:space="0" w:color="auto"/>
                    <w:bottom w:val="none" w:sz="0" w:space="0" w:color="auto"/>
                    <w:right w:val="none" w:sz="0" w:space="0" w:color="auto"/>
                  </w:divBdr>
                </w:div>
                <w:div w:id="922422167">
                  <w:marLeft w:val="0"/>
                  <w:marRight w:val="0"/>
                  <w:marTop w:val="0"/>
                  <w:marBottom w:val="0"/>
                  <w:divBdr>
                    <w:top w:val="none" w:sz="0" w:space="0" w:color="auto"/>
                    <w:left w:val="none" w:sz="0" w:space="0" w:color="auto"/>
                    <w:bottom w:val="none" w:sz="0" w:space="0" w:color="auto"/>
                    <w:right w:val="none" w:sz="0" w:space="0" w:color="auto"/>
                  </w:divBdr>
                </w:div>
                <w:div w:id="600071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3268059">
      <w:bodyDiv w:val="1"/>
      <w:marLeft w:val="0"/>
      <w:marRight w:val="0"/>
      <w:marTop w:val="0"/>
      <w:marBottom w:val="0"/>
      <w:divBdr>
        <w:top w:val="none" w:sz="0" w:space="0" w:color="auto"/>
        <w:left w:val="none" w:sz="0" w:space="0" w:color="auto"/>
        <w:bottom w:val="none" w:sz="0" w:space="0" w:color="auto"/>
        <w:right w:val="none" w:sz="0" w:space="0" w:color="auto"/>
      </w:divBdr>
    </w:div>
    <w:div w:id="983701967">
      <w:bodyDiv w:val="1"/>
      <w:marLeft w:val="0"/>
      <w:marRight w:val="0"/>
      <w:marTop w:val="0"/>
      <w:marBottom w:val="0"/>
      <w:divBdr>
        <w:top w:val="none" w:sz="0" w:space="0" w:color="auto"/>
        <w:left w:val="none" w:sz="0" w:space="0" w:color="auto"/>
        <w:bottom w:val="none" w:sz="0" w:space="0" w:color="auto"/>
        <w:right w:val="none" w:sz="0" w:space="0" w:color="auto"/>
      </w:divBdr>
    </w:div>
    <w:div w:id="983778633">
      <w:bodyDiv w:val="1"/>
      <w:marLeft w:val="0"/>
      <w:marRight w:val="0"/>
      <w:marTop w:val="0"/>
      <w:marBottom w:val="0"/>
      <w:divBdr>
        <w:top w:val="none" w:sz="0" w:space="0" w:color="auto"/>
        <w:left w:val="none" w:sz="0" w:space="0" w:color="auto"/>
        <w:bottom w:val="none" w:sz="0" w:space="0" w:color="auto"/>
        <w:right w:val="none" w:sz="0" w:space="0" w:color="auto"/>
      </w:divBdr>
      <w:divsChild>
        <w:div w:id="361516647">
          <w:marLeft w:val="0"/>
          <w:marRight w:val="0"/>
          <w:marTop w:val="0"/>
          <w:marBottom w:val="0"/>
          <w:divBdr>
            <w:top w:val="none" w:sz="0" w:space="0" w:color="auto"/>
            <w:left w:val="none" w:sz="0" w:space="0" w:color="auto"/>
            <w:bottom w:val="none" w:sz="0" w:space="0" w:color="auto"/>
            <w:right w:val="none" w:sz="0" w:space="0" w:color="auto"/>
          </w:divBdr>
          <w:divsChild>
            <w:div w:id="386340839">
              <w:marLeft w:val="0"/>
              <w:marRight w:val="0"/>
              <w:marTop w:val="0"/>
              <w:marBottom w:val="180"/>
              <w:divBdr>
                <w:top w:val="none" w:sz="0" w:space="0" w:color="auto"/>
                <w:left w:val="none" w:sz="0" w:space="0" w:color="auto"/>
                <w:bottom w:val="none" w:sz="0" w:space="0" w:color="auto"/>
                <w:right w:val="none" w:sz="0" w:space="0" w:color="auto"/>
              </w:divBdr>
              <w:divsChild>
                <w:div w:id="193809537">
                  <w:marLeft w:val="0"/>
                  <w:marRight w:val="0"/>
                  <w:marTop w:val="0"/>
                  <w:marBottom w:val="0"/>
                  <w:divBdr>
                    <w:top w:val="none" w:sz="0" w:space="0" w:color="auto"/>
                    <w:left w:val="none" w:sz="0" w:space="0" w:color="auto"/>
                    <w:bottom w:val="none" w:sz="0" w:space="0" w:color="auto"/>
                    <w:right w:val="none" w:sz="0" w:space="0" w:color="auto"/>
                  </w:divBdr>
                </w:div>
                <w:div w:id="119265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596515">
          <w:marLeft w:val="0"/>
          <w:marRight w:val="0"/>
          <w:marTop w:val="0"/>
          <w:marBottom w:val="0"/>
          <w:divBdr>
            <w:top w:val="none" w:sz="0" w:space="0" w:color="auto"/>
            <w:left w:val="none" w:sz="0" w:space="0" w:color="auto"/>
            <w:bottom w:val="none" w:sz="0" w:space="0" w:color="auto"/>
            <w:right w:val="none" w:sz="0" w:space="0" w:color="auto"/>
          </w:divBdr>
        </w:div>
        <w:div w:id="1329558596">
          <w:marLeft w:val="0"/>
          <w:marRight w:val="0"/>
          <w:marTop w:val="0"/>
          <w:marBottom w:val="0"/>
          <w:divBdr>
            <w:top w:val="none" w:sz="0" w:space="0" w:color="auto"/>
            <w:left w:val="none" w:sz="0" w:space="0" w:color="auto"/>
            <w:bottom w:val="none" w:sz="0" w:space="0" w:color="auto"/>
            <w:right w:val="none" w:sz="0" w:space="0" w:color="auto"/>
          </w:divBdr>
        </w:div>
        <w:div w:id="1459715579">
          <w:marLeft w:val="0"/>
          <w:marRight w:val="0"/>
          <w:marTop w:val="0"/>
          <w:marBottom w:val="300"/>
          <w:divBdr>
            <w:top w:val="none" w:sz="0" w:space="0" w:color="auto"/>
            <w:left w:val="none" w:sz="0" w:space="0" w:color="auto"/>
            <w:bottom w:val="none" w:sz="0" w:space="0" w:color="auto"/>
            <w:right w:val="none" w:sz="0" w:space="0" w:color="auto"/>
          </w:divBdr>
        </w:div>
      </w:divsChild>
    </w:div>
    <w:div w:id="983898023">
      <w:bodyDiv w:val="1"/>
      <w:marLeft w:val="0"/>
      <w:marRight w:val="0"/>
      <w:marTop w:val="0"/>
      <w:marBottom w:val="0"/>
      <w:divBdr>
        <w:top w:val="none" w:sz="0" w:space="0" w:color="auto"/>
        <w:left w:val="none" w:sz="0" w:space="0" w:color="auto"/>
        <w:bottom w:val="none" w:sz="0" w:space="0" w:color="auto"/>
        <w:right w:val="none" w:sz="0" w:space="0" w:color="auto"/>
      </w:divBdr>
      <w:divsChild>
        <w:div w:id="1276794238">
          <w:marLeft w:val="-150"/>
          <w:marRight w:val="-150"/>
          <w:marTop w:val="0"/>
          <w:marBottom w:val="0"/>
          <w:divBdr>
            <w:top w:val="none" w:sz="0" w:space="0" w:color="auto"/>
            <w:left w:val="none" w:sz="0" w:space="0" w:color="auto"/>
            <w:bottom w:val="none" w:sz="0" w:space="0" w:color="auto"/>
            <w:right w:val="none" w:sz="0" w:space="0" w:color="auto"/>
          </w:divBdr>
          <w:divsChild>
            <w:div w:id="468936343">
              <w:marLeft w:val="0"/>
              <w:marRight w:val="0"/>
              <w:marTop w:val="0"/>
              <w:marBottom w:val="0"/>
              <w:divBdr>
                <w:top w:val="none" w:sz="0" w:space="0" w:color="auto"/>
                <w:left w:val="none" w:sz="0" w:space="0" w:color="auto"/>
                <w:bottom w:val="none" w:sz="0" w:space="0" w:color="auto"/>
                <w:right w:val="none" w:sz="0" w:space="0" w:color="auto"/>
              </w:divBdr>
              <w:divsChild>
                <w:div w:id="69273783">
                  <w:marLeft w:val="0"/>
                  <w:marRight w:val="0"/>
                  <w:marTop w:val="0"/>
                  <w:marBottom w:val="0"/>
                  <w:divBdr>
                    <w:top w:val="none" w:sz="0" w:space="0" w:color="auto"/>
                    <w:left w:val="none" w:sz="0" w:space="0" w:color="auto"/>
                    <w:bottom w:val="none" w:sz="0" w:space="0" w:color="auto"/>
                    <w:right w:val="none" w:sz="0" w:space="0" w:color="auto"/>
                  </w:divBdr>
                  <w:divsChild>
                    <w:div w:id="1359967570">
                      <w:marLeft w:val="0"/>
                      <w:marRight w:val="0"/>
                      <w:marTop w:val="0"/>
                      <w:marBottom w:val="0"/>
                      <w:divBdr>
                        <w:top w:val="none" w:sz="0" w:space="0" w:color="auto"/>
                        <w:left w:val="none" w:sz="0" w:space="0" w:color="auto"/>
                        <w:bottom w:val="none" w:sz="0" w:space="0" w:color="auto"/>
                        <w:right w:val="none" w:sz="0" w:space="0" w:color="auto"/>
                      </w:divBdr>
                    </w:div>
                  </w:divsChild>
                </w:div>
                <w:div w:id="1038314297">
                  <w:marLeft w:val="0"/>
                  <w:marRight w:val="0"/>
                  <w:marTop w:val="0"/>
                  <w:marBottom w:val="0"/>
                  <w:divBdr>
                    <w:top w:val="none" w:sz="0" w:space="0" w:color="auto"/>
                    <w:left w:val="none" w:sz="0" w:space="0" w:color="auto"/>
                    <w:bottom w:val="none" w:sz="0" w:space="0" w:color="auto"/>
                    <w:right w:val="none" w:sz="0" w:space="0" w:color="auto"/>
                  </w:divBdr>
                  <w:divsChild>
                    <w:div w:id="1806854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6462689">
          <w:marLeft w:val="-150"/>
          <w:marRight w:val="-150"/>
          <w:marTop w:val="0"/>
          <w:marBottom w:val="0"/>
          <w:divBdr>
            <w:top w:val="none" w:sz="0" w:space="0" w:color="auto"/>
            <w:left w:val="none" w:sz="0" w:space="0" w:color="auto"/>
            <w:bottom w:val="none" w:sz="0" w:space="0" w:color="auto"/>
            <w:right w:val="none" w:sz="0" w:space="0" w:color="auto"/>
          </w:divBdr>
          <w:divsChild>
            <w:div w:id="890380475">
              <w:marLeft w:val="0"/>
              <w:marRight w:val="0"/>
              <w:marTop w:val="0"/>
              <w:marBottom w:val="0"/>
              <w:divBdr>
                <w:top w:val="none" w:sz="0" w:space="0" w:color="auto"/>
                <w:left w:val="none" w:sz="0" w:space="0" w:color="auto"/>
                <w:bottom w:val="none" w:sz="0" w:space="0" w:color="auto"/>
                <w:right w:val="none" w:sz="0" w:space="0" w:color="auto"/>
              </w:divBdr>
              <w:divsChild>
                <w:div w:id="1958675461">
                  <w:marLeft w:val="0"/>
                  <w:marRight w:val="0"/>
                  <w:marTop w:val="0"/>
                  <w:marBottom w:val="0"/>
                  <w:divBdr>
                    <w:top w:val="none" w:sz="0" w:space="0" w:color="auto"/>
                    <w:left w:val="none" w:sz="0" w:space="0" w:color="auto"/>
                    <w:bottom w:val="none" w:sz="0" w:space="0" w:color="auto"/>
                    <w:right w:val="none" w:sz="0" w:space="0" w:color="auto"/>
                  </w:divBdr>
                  <w:divsChild>
                    <w:div w:id="2001496172">
                      <w:marLeft w:val="0"/>
                      <w:marRight w:val="0"/>
                      <w:marTop w:val="0"/>
                      <w:marBottom w:val="0"/>
                      <w:divBdr>
                        <w:top w:val="none" w:sz="0" w:space="0" w:color="auto"/>
                        <w:left w:val="none" w:sz="0" w:space="0" w:color="auto"/>
                        <w:bottom w:val="none" w:sz="0" w:space="0" w:color="auto"/>
                        <w:right w:val="none" w:sz="0" w:space="0" w:color="auto"/>
                      </w:divBdr>
                    </w:div>
                    <w:div w:id="960067822">
                      <w:marLeft w:val="0"/>
                      <w:marRight w:val="0"/>
                      <w:marTop w:val="0"/>
                      <w:marBottom w:val="0"/>
                      <w:divBdr>
                        <w:top w:val="none" w:sz="0" w:space="0" w:color="auto"/>
                        <w:left w:val="none" w:sz="0" w:space="0" w:color="auto"/>
                        <w:bottom w:val="none" w:sz="0" w:space="0" w:color="auto"/>
                        <w:right w:val="none" w:sz="0" w:space="0" w:color="auto"/>
                      </w:divBdr>
                      <w:divsChild>
                        <w:div w:id="1051031432">
                          <w:marLeft w:val="0"/>
                          <w:marRight w:val="0"/>
                          <w:marTop w:val="0"/>
                          <w:marBottom w:val="0"/>
                          <w:divBdr>
                            <w:top w:val="none" w:sz="0" w:space="0" w:color="auto"/>
                            <w:left w:val="none" w:sz="0" w:space="0" w:color="auto"/>
                            <w:bottom w:val="none" w:sz="0" w:space="0" w:color="auto"/>
                            <w:right w:val="none" w:sz="0" w:space="0" w:color="auto"/>
                          </w:divBdr>
                          <w:divsChild>
                            <w:div w:id="422847819">
                              <w:marLeft w:val="0"/>
                              <w:marRight w:val="0"/>
                              <w:marTop w:val="0"/>
                              <w:marBottom w:val="0"/>
                              <w:divBdr>
                                <w:top w:val="none" w:sz="0" w:space="0" w:color="auto"/>
                                <w:left w:val="none" w:sz="0" w:space="0" w:color="auto"/>
                                <w:bottom w:val="none" w:sz="0" w:space="0" w:color="auto"/>
                                <w:right w:val="none" w:sz="0" w:space="0" w:color="auto"/>
                              </w:divBdr>
                            </w:div>
                            <w:div w:id="91516935">
                              <w:marLeft w:val="0"/>
                              <w:marRight w:val="0"/>
                              <w:marTop w:val="0"/>
                              <w:marBottom w:val="0"/>
                              <w:divBdr>
                                <w:top w:val="none" w:sz="0" w:space="0" w:color="auto"/>
                                <w:left w:val="none" w:sz="0" w:space="0" w:color="auto"/>
                                <w:bottom w:val="none" w:sz="0" w:space="0" w:color="auto"/>
                                <w:right w:val="none" w:sz="0" w:space="0" w:color="auto"/>
                              </w:divBdr>
                            </w:div>
                            <w:div w:id="445079616">
                              <w:marLeft w:val="0"/>
                              <w:marRight w:val="0"/>
                              <w:marTop w:val="0"/>
                              <w:marBottom w:val="0"/>
                              <w:divBdr>
                                <w:top w:val="none" w:sz="0" w:space="0" w:color="auto"/>
                                <w:left w:val="none" w:sz="0" w:space="0" w:color="auto"/>
                                <w:bottom w:val="none" w:sz="0" w:space="0" w:color="auto"/>
                                <w:right w:val="none" w:sz="0" w:space="0" w:color="auto"/>
                              </w:divBdr>
                            </w:div>
                            <w:div w:id="1285237842">
                              <w:marLeft w:val="0"/>
                              <w:marRight w:val="0"/>
                              <w:marTop w:val="0"/>
                              <w:marBottom w:val="0"/>
                              <w:divBdr>
                                <w:top w:val="none" w:sz="0" w:space="0" w:color="auto"/>
                                <w:left w:val="none" w:sz="0" w:space="0" w:color="auto"/>
                                <w:bottom w:val="none" w:sz="0" w:space="0" w:color="auto"/>
                                <w:right w:val="none" w:sz="0" w:space="0" w:color="auto"/>
                              </w:divBdr>
                            </w:div>
                            <w:div w:id="136540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5097537">
              <w:marLeft w:val="0"/>
              <w:marRight w:val="0"/>
              <w:marTop w:val="0"/>
              <w:marBottom w:val="0"/>
              <w:divBdr>
                <w:top w:val="none" w:sz="0" w:space="0" w:color="auto"/>
                <w:left w:val="none" w:sz="0" w:space="0" w:color="auto"/>
                <w:bottom w:val="none" w:sz="0" w:space="0" w:color="auto"/>
                <w:right w:val="none" w:sz="0" w:space="0" w:color="auto"/>
              </w:divBdr>
              <w:divsChild>
                <w:div w:id="1255088941">
                  <w:marLeft w:val="0"/>
                  <w:marRight w:val="0"/>
                  <w:marTop w:val="0"/>
                  <w:marBottom w:val="0"/>
                  <w:divBdr>
                    <w:top w:val="none" w:sz="0" w:space="0" w:color="auto"/>
                    <w:left w:val="none" w:sz="0" w:space="0" w:color="auto"/>
                    <w:bottom w:val="none" w:sz="0" w:space="0" w:color="auto"/>
                    <w:right w:val="none" w:sz="0" w:space="0" w:color="auto"/>
                  </w:divBdr>
                  <w:divsChild>
                    <w:div w:id="1434549835">
                      <w:marLeft w:val="0"/>
                      <w:marRight w:val="0"/>
                      <w:marTop w:val="0"/>
                      <w:marBottom w:val="0"/>
                      <w:divBdr>
                        <w:top w:val="none" w:sz="0" w:space="0" w:color="auto"/>
                        <w:left w:val="none" w:sz="0" w:space="0" w:color="auto"/>
                        <w:bottom w:val="none" w:sz="0" w:space="0" w:color="auto"/>
                        <w:right w:val="none" w:sz="0" w:space="0" w:color="auto"/>
                      </w:divBdr>
                      <w:divsChild>
                        <w:div w:id="1964388551">
                          <w:marLeft w:val="0"/>
                          <w:marRight w:val="0"/>
                          <w:marTop w:val="0"/>
                          <w:marBottom w:val="0"/>
                          <w:divBdr>
                            <w:top w:val="none" w:sz="0" w:space="0" w:color="auto"/>
                            <w:left w:val="none" w:sz="0" w:space="0" w:color="auto"/>
                            <w:bottom w:val="none" w:sz="0" w:space="0" w:color="auto"/>
                            <w:right w:val="none" w:sz="0" w:space="0" w:color="auto"/>
                          </w:divBdr>
                        </w:div>
                      </w:divsChild>
                    </w:div>
                    <w:div w:id="1939479284">
                      <w:marLeft w:val="0"/>
                      <w:marRight w:val="0"/>
                      <w:marTop w:val="0"/>
                      <w:marBottom w:val="450"/>
                      <w:divBdr>
                        <w:top w:val="none" w:sz="0" w:space="0" w:color="auto"/>
                        <w:left w:val="none" w:sz="0" w:space="0" w:color="auto"/>
                        <w:bottom w:val="none" w:sz="0" w:space="0" w:color="auto"/>
                        <w:right w:val="none" w:sz="0" w:space="0" w:color="auto"/>
                      </w:divBdr>
                    </w:div>
                    <w:div w:id="2366695">
                      <w:marLeft w:val="0"/>
                      <w:marRight w:val="0"/>
                      <w:marTop w:val="0"/>
                      <w:marBottom w:val="0"/>
                      <w:divBdr>
                        <w:top w:val="none" w:sz="0" w:space="0" w:color="auto"/>
                        <w:left w:val="none" w:sz="0" w:space="0" w:color="auto"/>
                        <w:bottom w:val="none" w:sz="0" w:space="0" w:color="auto"/>
                        <w:right w:val="none" w:sz="0" w:space="0" w:color="auto"/>
                      </w:divBdr>
                      <w:divsChild>
                        <w:div w:id="1738091721">
                          <w:marLeft w:val="-150"/>
                          <w:marRight w:val="-150"/>
                          <w:marTop w:val="0"/>
                          <w:marBottom w:val="0"/>
                          <w:divBdr>
                            <w:top w:val="none" w:sz="0" w:space="0" w:color="auto"/>
                            <w:left w:val="none" w:sz="0" w:space="0" w:color="auto"/>
                            <w:bottom w:val="none" w:sz="0" w:space="0" w:color="auto"/>
                            <w:right w:val="none" w:sz="0" w:space="0" w:color="auto"/>
                          </w:divBdr>
                          <w:divsChild>
                            <w:div w:id="233972652">
                              <w:marLeft w:val="0"/>
                              <w:marRight w:val="0"/>
                              <w:marTop w:val="0"/>
                              <w:marBottom w:val="0"/>
                              <w:divBdr>
                                <w:top w:val="none" w:sz="0" w:space="0" w:color="auto"/>
                                <w:left w:val="none" w:sz="0" w:space="0" w:color="auto"/>
                                <w:bottom w:val="none" w:sz="0" w:space="0" w:color="auto"/>
                                <w:right w:val="none" w:sz="0" w:space="0" w:color="auto"/>
                              </w:divBdr>
                            </w:div>
                            <w:div w:id="1660310576">
                              <w:marLeft w:val="0"/>
                              <w:marRight w:val="0"/>
                              <w:marTop w:val="0"/>
                              <w:marBottom w:val="0"/>
                              <w:divBdr>
                                <w:top w:val="none" w:sz="0" w:space="0" w:color="auto"/>
                                <w:left w:val="none" w:sz="0" w:space="0" w:color="auto"/>
                                <w:bottom w:val="none" w:sz="0" w:space="0" w:color="auto"/>
                                <w:right w:val="none" w:sz="0" w:space="0" w:color="auto"/>
                              </w:divBdr>
                              <w:divsChild>
                                <w:div w:id="45876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853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5474550">
      <w:bodyDiv w:val="1"/>
      <w:marLeft w:val="0"/>
      <w:marRight w:val="0"/>
      <w:marTop w:val="0"/>
      <w:marBottom w:val="0"/>
      <w:divBdr>
        <w:top w:val="none" w:sz="0" w:space="0" w:color="auto"/>
        <w:left w:val="none" w:sz="0" w:space="0" w:color="auto"/>
        <w:bottom w:val="none" w:sz="0" w:space="0" w:color="auto"/>
        <w:right w:val="none" w:sz="0" w:space="0" w:color="auto"/>
      </w:divBdr>
    </w:div>
    <w:div w:id="985671321">
      <w:bodyDiv w:val="1"/>
      <w:marLeft w:val="0"/>
      <w:marRight w:val="0"/>
      <w:marTop w:val="0"/>
      <w:marBottom w:val="0"/>
      <w:divBdr>
        <w:top w:val="none" w:sz="0" w:space="0" w:color="auto"/>
        <w:left w:val="none" w:sz="0" w:space="0" w:color="auto"/>
        <w:bottom w:val="none" w:sz="0" w:space="0" w:color="auto"/>
        <w:right w:val="none" w:sz="0" w:space="0" w:color="auto"/>
      </w:divBdr>
      <w:divsChild>
        <w:div w:id="414325763">
          <w:marLeft w:val="-150"/>
          <w:marRight w:val="-150"/>
          <w:marTop w:val="0"/>
          <w:marBottom w:val="0"/>
          <w:divBdr>
            <w:top w:val="none" w:sz="0" w:space="0" w:color="auto"/>
            <w:left w:val="none" w:sz="0" w:space="0" w:color="auto"/>
            <w:bottom w:val="none" w:sz="0" w:space="0" w:color="auto"/>
            <w:right w:val="none" w:sz="0" w:space="0" w:color="auto"/>
          </w:divBdr>
          <w:divsChild>
            <w:div w:id="358624927">
              <w:marLeft w:val="0"/>
              <w:marRight w:val="0"/>
              <w:marTop w:val="0"/>
              <w:marBottom w:val="0"/>
              <w:divBdr>
                <w:top w:val="none" w:sz="0" w:space="0" w:color="auto"/>
                <w:left w:val="none" w:sz="0" w:space="0" w:color="auto"/>
                <w:bottom w:val="none" w:sz="0" w:space="0" w:color="auto"/>
                <w:right w:val="none" w:sz="0" w:space="0" w:color="auto"/>
              </w:divBdr>
              <w:divsChild>
                <w:div w:id="78865849">
                  <w:marLeft w:val="0"/>
                  <w:marRight w:val="0"/>
                  <w:marTop w:val="0"/>
                  <w:marBottom w:val="0"/>
                  <w:divBdr>
                    <w:top w:val="none" w:sz="0" w:space="0" w:color="auto"/>
                    <w:left w:val="none" w:sz="0" w:space="0" w:color="auto"/>
                    <w:bottom w:val="none" w:sz="0" w:space="0" w:color="auto"/>
                    <w:right w:val="none" w:sz="0" w:space="0" w:color="auto"/>
                  </w:divBdr>
                  <w:divsChild>
                    <w:div w:id="136362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693413">
              <w:marLeft w:val="0"/>
              <w:marRight w:val="0"/>
              <w:marTop w:val="0"/>
              <w:marBottom w:val="0"/>
              <w:divBdr>
                <w:top w:val="none" w:sz="0" w:space="0" w:color="auto"/>
                <w:left w:val="none" w:sz="0" w:space="0" w:color="auto"/>
                <w:bottom w:val="none" w:sz="0" w:space="0" w:color="auto"/>
                <w:right w:val="none" w:sz="0" w:space="0" w:color="auto"/>
              </w:divBdr>
              <w:divsChild>
                <w:div w:id="341206252">
                  <w:marLeft w:val="0"/>
                  <w:marRight w:val="0"/>
                  <w:marTop w:val="0"/>
                  <w:marBottom w:val="0"/>
                  <w:divBdr>
                    <w:top w:val="none" w:sz="0" w:space="0" w:color="auto"/>
                    <w:left w:val="none" w:sz="0" w:space="0" w:color="auto"/>
                    <w:bottom w:val="none" w:sz="0" w:space="0" w:color="auto"/>
                    <w:right w:val="none" w:sz="0" w:space="0" w:color="auto"/>
                  </w:divBdr>
                  <w:divsChild>
                    <w:div w:id="402721711">
                      <w:marLeft w:val="0"/>
                      <w:marRight w:val="0"/>
                      <w:marTop w:val="0"/>
                      <w:marBottom w:val="450"/>
                      <w:divBdr>
                        <w:top w:val="none" w:sz="0" w:space="0" w:color="auto"/>
                        <w:left w:val="none" w:sz="0" w:space="0" w:color="auto"/>
                        <w:bottom w:val="none" w:sz="0" w:space="0" w:color="auto"/>
                        <w:right w:val="none" w:sz="0" w:space="0" w:color="auto"/>
                      </w:divBdr>
                    </w:div>
                    <w:div w:id="835531990">
                      <w:marLeft w:val="0"/>
                      <w:marRight w:val="0"/>
                      <w:marTop w:val="0"/>
                      <w:marBottom w:val="0"/>
                      <w:divBdr>
                        <w:top w:val="none" w:sz="0" w:space="0" w:color="auto"/>
                        <w:left w:val="none" w:sz="0" w:space="0" w:color="auto"/>
                        <w:bottom w:val="none" w:sz="0" w:space="0" w:color="auto"/>
                        <w:right w:val="none" w:sz="0" w:space="0" w:color="auto"/>
                      </w:divBdr>
                    </w:div>
                    <w:div w:id="982731438">
                      <w:marLeft w:val="0"/>
                      <w:marRight w:val="0"/>
                      <w:marTop w:val="0"/>
                      <w:marBottom w:val="0"/>
                      <w:divBdr>
                        <w:top w:val="none" w:sz="0" w:space="0" w:color="auto"/>
                        <w:left w:val="none" w:sz="0" w:space="0" w:color="auto"/>
                        <w:bottom w:val="none" w:sz="0" w:space="0" w:color="auto"/>
                        <w:right w:val="none" w:sz="0" w:space="0" w:color="auto"/>
                      </w:divBdr>
                      <w:divsChild>
                        <w:div w:id="26372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5819408">
          <w:marLeft w:val="-150"/>
          <w:marRight w:val="-150"/>
          <w:marTop w:val="0"/>
          <w:marBottom w:val="0"/>
          <w:divBdr>
            <w:top w:val="none" w:sz="0" w:space="0" w:color="auto"/>
            <w:left w:val="none" w:sz="0" w:space="0" w:color="auto"/>
            <w:bottom w:val="none" w:sz="0" w:space="0" w:color="auto"/>
            <w:right w:val="none" w:sz="0" w:space="0" w:color="auto"/>
          </w:divBdr>
          <w:divsChild>
            <w:div w:id="1006247355">
              <w:marLeft w:val="0"/>
              <w:marRight w:val="0"/>
              <w:marTop w:val="0"/>
              <w:marBottom w:val="0"/>
              <w:divBdr>
                <w:top w:val="none" w:sz="0" w:space="0" w:color="auto"/>
                <w:left w:val="none" w:sz="0" w:space="0" w:color="auto"/>
                <w:bottom w:val="none" w:sz="0" w:space="0" w:color="auto"/>
                <w:right w:val="none" w:sz="0" w:space="0" w:color="auto"/>
              </w:divBdr>
              <w:divsChild>
                <w:div w:id="204023362">
                  <w:marLeft w:val="0"/>
                  <w:marRight w:val="0"/>
                  <w:marTop w:val="0"/>
                  <w:marBottom w:val="0"/>
                  <w:divBdr>
                    <w:top w:val="none" w:sz="0" w:space="0" w:color="auto"/>
                    <w:left w:val="none" w:sz="0" w:space="0" w:color="auto"/>
                    <w:bottom w:val="none" w:sz="0" w:space="0" w:color="auto"/>
                    <w:right w:val="none" w:sz="0" w:space="0" w:color="auto"/>
                  </w:divBdr>
                  <w:divsChild>
                    <w:div w:id="877621379">
                      <w:marLeft w:val="0"/>
                      <w:marRight w:val="0"/>
                      <w:marTop w:val="0"/>
                      <w:marBottom w:val="0"/>
                      <w:divBdr>
                        <w:top w:val="none" w:sz="0" w:space="0" w:color="auto"/>
                        <w:left w:val="none" w:sz="0" w:space="0" w:color="auto"/>
                        <w:bottom w:val="none" w:sz="0" w:space="0" w:color="auto"/>
                        <w:right w:val="none" w:sz="0" w:space="0" w:color="auto"/>
                      </w:divBdr>
                    </w:div>
                  </w:divsChild>
                </w:div>
                <w:div w:id="1048796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814529">
      <w:bodyDiv w:val="1"/>
      <w:marLeft w:val="0"/>
      <w:marRight w:val="0"/>
      <w:marTop w:val="0"/>
      <w:marBottom w:val="0"/>
      <w:divBdr>
        <w:top w:val="none" w:sz="0" w:space="0" w:color="auto"/>
        <w:left w:val="none" w:sz="0" w:space="0" w:color="auto"/>
        <w:bottom w:val="none" w:sz="0" w:space="0" w:color="auto"/>
        <w:right w:val="none" w:sz="0" w:space="0" w:color="auto"/>
      </w:divBdr>
      <w:divsChild>
        <w:div w:id="733314309">
          <w:marLeft w:val="0"/>
          <w:marRight w:val="0"/>
          <w:marTop w:val="0"/>
          <w:marBottom w:val="0"/>
          <w:divBdr>
            <w:top w:val="none" w:sz="0" w:space="0" w:color="auto"/>
            <w:left w:val="none" w:sz="0" w:space="0" w:color="auto"/>
            <w:bottom w:val="none" w:sz="0" w:space="0" w:color="auto"/>
            <w:right w:val="none" w:sz="0" w:space="0" w:color="auto"/>
          </w:divBdr>
        </w:div>
        <w:div w:id="978728045">
          <w:marLeft w:val="0"/>
          <w:marRight w:val="0"/>
          <w:marTop w:val="0"/>
          <w:marBottom w:val="0"/>
          <w:divBdr>
            <w:top w:val="none" w:sz="0" w:space="0" w:color="auto"/>
            <w:left w:val="none" w:sz="0" w:space="0" w:color="auto"/>
            <w:bottom w:val="none" w:sz="0" w:space="0" w:color="auto"/>
            <w:right w:val="none" w:sz="0" w:space="0" w:color="auto"/>
          </w:divBdr>
          <w:divsChild>
            <w:div w:id="1149051377">
              <w:marLeft w:val="0"/>
              <w:marRight w:val="0"/>
              <w:marTop w:val="0"/>
              <w:marBottom w:val="0"/>
              <w:divBdr>
                <w:top w:val="none" w:sz="0" w:space="0" w:color="auto"/>
                <w:left w:val="none" w:sz="0" w:space="0" w:color="auto"/>
                <w:bottom w:val="none" w:sz="0" w:space="0" w:color="auto"/>
                <w:right w:val="none" w:sz="0" w:space="0" w:color="auto"/>
              </w:divBdr>
            </w:div>
          </w:divsChild>
        </w:div>
        <w:div w:id="1552614365">
          <w:marLeft w:val="0"/>
          <w:marRight w:val="0"/>
          <w:marTop w:val="0"/>
          <w:marBottom w:val="0"/>
          <w:divBdr>
            <w:top w:val="none" w:sz="0" w:space="0" w:color="auto"/>
            <w:left w:val="none" w:sz="0" w:space="0" w:color="auto"/>
            <w:bottom w:val="none" w:sz="0" w:space="0" w:color="auto"/>
            <w:right w:val="none" w:sz="0" w:space="0" w:color="auto"/>
          </w:divBdr>
        </w:div>
      </w:divsChild>
    </w:div>
    <w:div w:id="985865195">
      <w:bodyDiv w:val="1"/>
      <w:marLeft w:val="0"/>
      <w:marRight w:val="0"/>
      <w:marTop w:val="0"/>
      <w:marBottom w:val="0"/>
      <w:divBdr>
        <w:top w:val="none" w:sz="0" w:space="0" w:color="auto"/>
        <w:left w:val="none" w:sz="0" w:space="0" w:color="auto"/>
        <w:bottom w:val="none" w:sz="0" w:space="0" w:color="auto"/>
        <w:right w:val="none" w:sz="0" w:space="0" w:color="auto"/>
      </w:divBdr>
    </w:div>
    <w:div w:id="986664003">
      <w:bodyDiv w:val="1"/>
      <w:marLeft w:val="0"/>
      <w:marRight w:val="0"/>
      <w:marTop w:val="0"/>
      <w:marBottom w:val="0"/>
      <w:divBdr>
        <w:top w:val="none" w:sz="0" w:space="0" w:color="auto"/>
        <w:left w:val="none" w:sz="0" w:space="0" w:color="auto"/>
        <w:bottom w:val="none" w:sz="0" w:space="0" w:color="auto"/>
        <w:right w:val="none" w:sz="0" w:space="0" w:color="auto"/>
      </w:divBdr>
    </w:div>
    <w:div w:id="986786456">
      <w:bodyDiv w:val="1"/>
      <w:marLeft w:val="0"/>
      <w:marRight w:val="0"/>
      <w:marTop w:val="0"/>
      <w:marBottom w:val="0"/>
      <w:divBdr>
        <w:top w:val="none" w:sz="0" w:space="0" w:color="auto"/>
        <w:left w:val="none" w:sz="0" w:space="0" w:color="auto"/>
        <w:bottom w:val="none" w:sz="0" w:space="0" w:color="auto"/>
        <w:right w:val="none" w:sz="0" w:space="0" w:color="auto"/>
      </w:divBdr>
      <w:divsChild>
        <w:div w:id="468597335">
          <w:marLeft w:val="0"/>
          <w:marRight w:val="0"/>
          <w:marTop w:val="0"/>
          <w:marBottom w:val="0"/>
          <w:divBdr>
            <w:top w:val="none" w:sz="0" w:space="0" w:color="auto"/>
            <w:left w:val="none" w:sz="0" w:space="0" w:color="auto"/>
            <w:bottom w:val="none" w:sz="0" w:space="0" w:color="auto"/>
            <w:right w:val="none" w:sz="0" w:space="0" w:color="auto"/>
          </w:divBdr>
        </w:div>
        <w:div w:id="956642729">
          <w:marLeft w:val="0"/>
          <w:marRight w:val="0"/>
          <w:marTop w:val="0"/>
          <w:marBottom w:val="0"/>
          <w:divBdr>
            <w:top w:val="none" w:sz="0" w:space="0" w:color="auto"/>
            <w:left w:val="none" w:sz="0" w:space="0" w:color="auto"/>
            <w:bottom w:val="none" w:sz="0" w:space="0" w:color="auto"/>
            <w:right w:val="none" w:sz="0" w:space="0" w:color="auto"/>
          </w:divBdr>
          <w:divsChild>
            <w:div w:id="986083147">
              <w:marLeft w:val="0"/>
              <w:marRight w:val="0"/>
              <w:marTop w:val="0"/>
              <w:marBottom w:val="0"/>
              <w:divBdr>
                <w:top w:val="none" w:sz="0" w:space="0" w:color="auto"/>
                <w:left w:val="none" w:sz="0" w:space="0" w:color="auto"/>
                <w:bottom w:val="none" w:sz="0" w:space="0" w:color="auto"/>
                <w:right w:val="none" w:sz="0" w:space="0" w:color="auto"/>
              </w:divBdr>
              <w:divsChild>
                <w:div w:id="1494099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7782820">
      <w:bodyDiv w:val="1"/>
      <w:marLeft w:val="0"/>
      <w:marRight w:val="0"/>
      <w:marTop w:val="0"/>
      <w:marBottom w:val="0"/>
      <w:divBdr>
        <w:top w:val="none" w:sz="0" w:space="0" w:color="auto"/>
        <w:left w:val="none" w:sz="0" w:space="0" w:color="auto"/>
        <w:bottom w:val="none" w:sz="0" w:space="0" w:color="auto"/>
        <w:right w:val="none" w:sz="0" w:space="0" w:color="auto"/>
      </w:divBdr>
    </w:div>
    <w:div w:id="988094571">
      <w:bodyDiv w:val="1"/>
      <w:marLeft w:val="0"/>
      <w:marRight w:val="0"/>
      <w:marTop w:val="0"/>
      <w:marBottom w:val="0"/>
      <w:divBdr>
        <w:top w:val="none" w:sz="0" w:space="0" w:color="auto"/>
        <w:left w:val="none" w:sz="0" w:space="0" w:color="auto"/>
        <w:bottom w:val="none" w:sz="0" w:space="0" w:color="auto"/>
        <w:right w:val="none" w:sz="0" w:space="0" w:color="auto"/>
      </w:divBdr>
      <w:divsChild>
        <w:div w:id="298726492">
          <w:marLeft w:val="0"/>
          <w:marRight w:val="0"/>
          <w:marTop w:val="0"/>
          <w:marBottom w:val="0"/>
          <w:divBdr>
            <w:top w:val="none" w:sz="0" w:space="0" w:color="auto"/>
            <w:left w:val="none" w:sz="0" w:space="0" w:color="auto"/>
            <w:bottom w:val="none" w:sz="0" w:space="0" w:color="auto"/>
            <w:right w:val="none" w:sz="0" w:space="0" w:color="auto"/>
          </w:divBdr>
        </w:div>
      </w:divsChild>
    </w:div>
    <w:div w:id="988289845">
      <w:bodyDiv w:val="1"/>
      <w:marLeft w:val="0"/>
      <w:marRight w:val="0"/>
      <w:marTop w:val="0"/>
      <w:marBottom w:val="0"/>
      <w:divBdr>
        <w:top w:val="none" w:sz="0" w:space="0" w:color="auto"/>
        <w:left w:val="none" w:sz="0" w:space="0" w:color="auto"/>
        <w:bottom w:val="none" w:sz="0" w:space="0" w:color="auto"/>
        <w:right w:val="none" w:sz="0" w:space="0" w:color="auto"/>
      </w:divBdr>
      <w:divsChild>
        <w:div w:id="831023275">
          <w:marLeft w:val="0"/>
          <w:marRight w:val="0"/>
          <w:marTop w:val="0"/>
          <w:marBottom w:val="0"/>
          <w:divBdr>
            <w:top w:val="none" w:sz="0" w:space="0" w:color="auto"/>
            <w:left w:val="none" w:sz="0" w:space="0" w:color="auto"/>
            <w:bottom w:val="none" w:sz="0" w:space="0" w:color="auto"/>
            <w:right w:val="none" w:sz="0" w:space="0" w:color="auto"/>
          </w:divBdr>
          <w:divsChild>
            <w:div w:id="1226719322">
              <w:marLeft w:val="0"/>
              <w:marRight w:val="0"/>
              <w:marTop w:val="0"/>
              <w:marBottom w:val="240"/>
              <w:divBdr>
                <w:top w:val="none" w:sz="0" w:space="0" w:color="auto"/>
                <w:left w:val="none" w:sz="0" w:space="0" w:color="auto"/>
                <w:bottom w:val="none" w:sz="0" w:space="0" w:color="auto"/>
                <w:right w:val="none" w:sz="0" w:space="0" w:color="auto"/>
              </w:divBdr>
              <w:divsChild>
                <w:div w:id="1490630433">
                  <w:marLeft w:val="0"/>
                  <w:marRight w:val="0"/>
                  <w:marTop w:val="0"/>
                  <w:marBottom w:val="0"/>
                  <w:divBdr>
                    <w:top w:val="none" w:sz="0" w:space="0" w:color="auto"/>
                    <w:left w:val="none" w:sz="0" w:space="0" w:color="auto"/>
                    <w:bottom w:val="none" w:sz="0" w:space="0" w:color="auto"/>
                    <w:right w:val="none" w:sz="0" w:space="0" w:color="auto"/>
                  </w:divBdr>
                </w:div>
                <w:div w:id="24402949">
                  <w:marLeft w:val="60"/>
                  <w:marRight w:val="0"/>
                  <w:marTop w:val="0"/>
                  <w:marBottom w:val="0"/>
                  <w:divBdr>
                    <w:top w:val="none" w:sz="0" w:space="0" w:color="auto"/>
                    <w:left w:val="none" w:sz="0" w:space="0" w:color="auto"/>
                    <w:bottom w:val="none" w:sz="0" w:space="0" w:color="auto"/>
                    <w:right w:val="none" w:sz="0" w:space="0" w:color="auto"/>
                  </w:divBdr>
                </w:div>
              </w:divsChild>
            </w:div>
            <w:div w:id="1621105323">
              <w:marLeft w:val="0"/>
              <w:marRight w:val="0"/>
              <w:marTop w:val="0"/>
              <w:marBottom w:val="225"/>
              <w:divBdr>
                <w:top w:val="none" w:sz="0" w:space="0" w:color="auto"/>
                <w:left w:val="none" w:sz="0" w:space="0" w:color="auto"/>
                <w:bottom w:val="none" w:sz="0" w:space="0" w:color="auto"/>
                <w:right w:val="none" w:sz="0" w:space="0" w:color="auto"/>
              </w:divBdr>
            </w:div>
          </w:divsChild>
        </w:div>
        <w:div w:id="1153373903">
          <w:marLeft w:val="0"/>
          <w:marRight w:val="0"/>
          <w:marTop w:val="0"/>
          <w:marBottom w:val="0"/>
          <w:divBdr>
            <w:top w:val="none" w:sz="0" w:space="0" w:color="auto"/>
            <w:left w:val="none" w:sz="0" w:space="0" w:color="auto"/>
            <w:bottom w:val="none" w:sz="0" w:space="0" w:color="auto"/>
            <w:right w:val="none" w:sz="0" w:space="0" w:color="auto"/>
          </w:divBdr>
        </w:div>
        <w:div w:id="781537827">
          <w:marLeft w:val="0"/>
          <w:marRight w:val="0"/>
          <w:marTop w:val="315"/>
          <w:marBottom w:val="0"/>
          <w:divBdr>
            <w:top w:val="none" w:sz="0" w:space="0" w:color="auto"/>
            <w:left w:val="none" w:sz="0" w:space="0" w:color="auto"/>
            <w:bottom w:val="none" w:sz="0" w:space="0" w:color="auto"/>
            <w:right w:val="none" w:sz="0" w:space="0" w:color="auto"/>
          </w:divBdr>
        </w:div>
      </w:divsChild>
    </w:div>
    <w:div w:id="988437001">
      <w:bodyDiv w:val="1"/>
      <w:marLeft w:val="0"/>
      <w:marRight w:val="0"/>
      <w:marTop w:val="0"/>
      <w:marBottom w:val="0"/>
      <w:divBdr>
        <w:top w:val="none" w:sz="0" w:space="0" w:color="auto"/>
        <w:left w:val="none" w:sz="0" w:space="0" w:color="auto"/>
        <w:bottom w:val="none" w:sz="0" w:space="0" w:color="auto"/>
        <w:right w:val="none" w:sz="0" w:space="0" w:color="auto"/>
      </w:divBdr>
      <w:divsChild>
        <w:div w:id="110781596">
          <w:marLeft w:val="-225"/>
          <w:marRight w:val="-225"/>
          <w:marTop w:val="0"/>
          <w:marBottom w:val="0"/>
          <w:divBdr>
            <w:top w:val="none" w:sz="0" w:space="0" w:color="auto"/>
            <w:left w:val="none" w:sz="0" w:space="0" w:color="auto"/>
            <w:bottom w:val="none" w:sz="0" w:space="0" w:color="auto"/>
            <w:right w:val="none" w:sz="0" w:space="0" w:color="auto"/>
          </w:divBdr>
        </w:div>
        <w:div w:id="983585669">
          <w:marLeft w:val="-225"/>
          <w:marRight w:val="-225"/>
          <w:marTop w:val="0"/>
          <w:marBottom w:val="0"/>
          <w:divBdr>
            <w:top w:val="none" w:sz="0" w:space="0" w:color="auto"/>
            <w:left w:val="none" w:sz="0" w:space="0" w:color="auto"/>
            <w:bottom w:val="none" w:sz="0" w:space="0" w:color="auto"/>
            <w:right w:val="none" w:sz="0" w:space="0" w:color="auto"/>
          </w:divBdr>
          <w:divsChild>
            <w:div w:id="1223295758">
              <w:marLeft w:val="0"/>
              <w:marRight w:val="0"/>
              <w:marTop w:val="0"/>
              <w:marBottom w:val="0"/>
              <w:divBdr>
                <w:top w:val="none" w:sz="0" w:space="0" w:color="auto"/>
                <w:left w:val="none" w:sz="0" w:space="0" w:color="auto"/>
                <w:bottom w:val="none" w:sz="0" w:space="0" w:color="auto"/>
                <w:right w:val="none" w:sz="0" w:space="0" w:color="auto"/>
              </w:divBdr>
              <w:divsChild>
                <w:div w:id="70845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440655">
      <w:bodyDiv w:val="1"/>
      <w:marLeft w:val="0"/>
      <w:marRight w:val="0"/>
      <w:marTop w:val="0"/>
      <w:marBottom w:val="0"/>
      <w:divBdr>
        <w:top w:val="none" w:sz="0" w:space="0" w:color="auto"/>
        <w:left w:val="none" w:sz="0" w:space="0" w:color="auto"/>
        <w:bottom w:val="none" w:sz="0" w:space="0" w:color="auto"/>
        <w:right w:val="none" w:sz="0" w:space="0" w:color="auto"/>
      </w:divBdr>
    </w:div>
    <w:div w:id="988821360">
      <w:bodyDiv w:val="1"/>
      <w:marLeft w:val="0"/>
      <w:marRight w:val="0"/>
      <w:marTop w:val="0"/>
      <w:marBottom w:val="0"/>
      <w:divBdr>
        <w:top w:val="none" w:sz="0" w:space="0" w:color="auto"/>
        <w:left w:val="none" w:sz="0" w:space="0" w:color="auto"/>
        <w:bottom w:val="none" w:sz="0" w:space="0" w:color="auto"/>
        <w:right w:val="none" w:sz="0" w:space="0" w:color="auto"/>
      </w:divBdr>
      <w:divsChild>
        <w:div w:id="769356953">
          <w:marLeft w:val="0"/>
          <w:marRight w:val="0"/>
          <w:marTop w:val="0"/>
          <w:marBottom w:val="0"/>
          <w:divBdr>
            <w:top w:val="none" w:sz="0" w:space="0" w:color="auto"/>
            <w:left w:val="none" w:sz="0" w:space="0" w:color="auto"/>
            <w:bottom w:val="none" w:sz="0" w:space="0" w:color="auto"/>
            <w:right w:val="none" w:sz="0" w:space="0" w:color="auto"/>
          </w:divBdr>
          <w:divsChild>
            <w:div w:id="187568331">
              <w:marLeft w:val="0"/>
              <w:marRight w:val="0"/>
              <w:marTop w:val="0"/>
              <w:marBottom w:val="240"/>
              <w:divBdr>
                <w:top w:val="none" w:sz="0" w:space="0" w:color="auto"/>
                <w:left w:val="none" w:sz="0" w:space="0" w:color="auto"/>
                <w:bottom w:val="none" w:sz="0" w:space="0" w:color="auto"/>
                <w:right w:val="none" w:sz="0" w:space="0" w:color="auto"/>
              </w:divBdr>
              <w:divsChild>
                <w:div w:id="1113552968">
                  <w:marLeft w:val="0"/>
                  <w:marRight w:val="0"/>
                  <w:marTop w:val="0"/>
                  <w:marBottom w:val="0"/>
                  <w:divBdr>
                    <w:top w:val="none" w:sz="0" w:space="0" w:color="auto"/>
                    <w:left w:val="none" w:sz="0" w:space="0" w:color="auto"/>
                    <w:bottom w:val="none" w:sz="0" w:space="0" w:color="auto"/>
                    <w:right w:val="none" w:sz="0" w:space="0" w:color="auto"/>
                  </w:divBdr>
                </w:div>
                <w:div w:id="2094861023">
                  <w:marLeft w:val="60"/>
                  <w:marRight w:val="0"/>
                  <w:marTop w:val="0"/>
                  <w:marBottom w:val="0"/>
                  <w:divBdr>
                    <w:top w:val="none" w:sz="0" w:space="0" w:color="auto"/>
                    <w:left w:val="none" w:sz="0" w:space="0" w:color="auto"/>
                    <w:bottom w:val="none" w:sz="0" w:space="0" w:color="auto"/>
                    <w:right w:val="none" w:sz="0" w:space="0" w:color="auto"/>
                  </w:divBdr>
                </w:div>
              </w:divsChild>
            </w:div>
            <w:div w:id="1012799821">
              <w:marLeft w:val="0"/>
              <w:marRight w:val="0"/>
              <w:marTop w:val="0"/>
              <w:marBottom w:val="225"/>
              <w:divBdr>
                <w:top w:val="none" w:sz="0" w:space="0" w:color="auto"/>
                <w:left w:val="none" w:sz="0" w:space="0" w:color="auto"/>
                <w:bottom w:val="none" w:sz="0" w:space="0" w:color="auto"/>
                <w:right w:val="none" w:sz="0" w:space="0" w:color="auto"/>
              </w:divBdr>
            </w:div>
          </w:divsChild>
        </w:div>
        <w:div w:id="1982030470">
          <w:marLeft w:val="0"/>
          <w:marRight w:val="0"/>
          <w:marTop w:val="0"/>
          <w:marBottom w:val="0"/>
          <w:divBdr>
            <w:top w:val="none" w:sz="0" w:space="0" w:color="auto"/>
            <w:left w:val="none" w:sz="0" w:space="0" w:color="auto"/>
            <w:bottom w:val="none" w:sz="0" w:space="0" w:color="auto"/>
            <w:right w:val="none" w:sz="0" w:space="0" w:color="auto"/>
          </w:divBdr>
        </w:div>
        <w:div w:id="607196693">
          <w:marLeft w:val="0"/>
          <w:marRight w:val="0"/>
          <w:marTop w:val="315"/>
          <w:marBottom w:val="0"/>
          <w:divBdr>
            <w:top w:val="none" w:sz="0" w:space="0" w:color="auto"/>
            <w:left w:val="none" w:sz="0" w:space="0" w:color="auto"/>
            <w:bottom w:val="none" w:sz="0" w:space="0" w:color="auto"/>
            <w:right w:val="none" w:sz="0" w:space="0" w:color="auto"/>
          </w:divBdr>
          <w:divsChild>
            <w:div w:id="1585650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829438">
      <w:bodyDiv w:val="1"/>
      <w:marLeft w:val="0"/>
      <w:marRight w:val="0"/>
      <w:marTop w:val="0"/>
      <w:marBottom w:val="0"/>
      <w:divBdr>
        <w:top w:val="none" w:sz="0" w:space="0" w:color="auto"/>
        <w:left w:val="none" w:sz="0" w:space="0" w:color="auto"/>
        <w:bottom w:val="none" w:sz="0" w:space="0" w:color="auto"/>
        <w:right w:val="none" w:sz="0" w:space="0" w:color="auto"/>
      </w:divBdr>
      <w:divsChild>
        <w:div w:id="433867249">
          <w:marLeft w:val="0"/>
          <w:marRight w:val="0"/>
          <w:marTop w:val="0"/>
          <w:marBottom w:val="0"/>
          <w:divBdr>
            <w:top w:val="none" w:sz="0" w:space="0" w:color="auto"/>
            <w:left w:val="none" w:sz="0" w:space="0" w:color="auto"/>
            <w:bottom w:val="none" w:sz="0" w:space="0" w:color="auto"/>
            <w:right w:val="none" w:sz="0" w:space="0" w:color="auto"/>
          </w:divBdr>
        </w:div>
        <w:div w:id="1121262086">
          <w:marLeft w:val="-150"/>
          <w:marRight w:val="-150"/>
          <w:marTop w:val="0"/>
          <w:marBottom w:val="0"/>
          <w:divBdr>
            <w:top w:val="none" w:sz="0" w:space="0" w:color="auto"/>
            <w:left w:val="none" w:sz="0" w:space="0" w:color="auto"/>
            <w:bottom w:val="none" w:sz="0" w:space="0" w:color="auto"/>
            <w:right w:val="none" w:sz="0" w:space="0" w:color="auto"/>
          </w:divBdr>
        </w:div>
        <w:div w:id="1309944953">
          <w:marLeft w:val="-150"/>
          <w:marRight w:val="-150"/>
          <w:marTop w:val="0"/>
          <w:marBottom w:val="0"/>
          <w:divBdr>
            <w:top w:val="none" w:sz="0" w:space="0" w:color="auto"/>
            <w:left w:val="none" w:sz="0" w:space="0" w:color="auto"/>
            <w:bottom w:val="none" w:sz="0" w:space="0" w:color="auto"/>
            <w:right w:val="none" w:sz="0" w:space="0" w:color="auto"/>
          </w:divBdr>
          <w:divsChild>
            <w:div w:id="1075786374">
              <w:marLeft w:val="0"/>
              <w:marRight w:val="0"/>
              <w:marTop w:val="0"/>
              <w:marBottom w:val="0"/>
              <w:divBdr>
                <w:top w:val="none" w:sz="0" w:space="0" w:color="auto"/>
                <w:left w:val="none" w:sz="0" w:space="0" w:color="auto"/>
                <w:bottom w:val="none" w:sz="0" w:space="0" w:color="auto"/>
                <w:right w:val="none" w:sz="0" w:space="0" w:color="auto"/>
              </w:divBdr>
              <w:divsChild>
                <w:div w:id="1457913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9211882">
      <w:bodyDiv w:val="1"/>
      <w:marLeft w:val="0"/>
      <w:marRight w:val="0"/>
      <w:marTop w:val="0"/>
      <w:marBottom w:val="0"/>
      <w:divBdr>
        <w:top w:val="none" w:sz="0" w:space="0" w:color="auto"/>
        <w:left w:val="none" w:sz="0" w:space="0" w:color="auto"/>
        <w:bottom w:val="none" w:sz="0" w:space="0" w:color="auto"/>
        <w:right w:val="none" w:sz="0" w:space="0" w:color="auto"/>
      </w:divBdr>
      <w:divsChild>
        <w:div w:id="344989656">
          <w:marLeft w:val="-225"/>
          <w:marRight w:val="-225"/>
          <w:marTop w:val="0"/>
          <w:marBottom w:val="0"/>
          <w:divBdr>
            <w:top w:val="none" w:sz="0" w:space="0" w:color="auto"/>
            <w:left w:val="none" w:sz="0" w:space="0" w:color="auto"/>
            <w:bottom w:val="none" w:sz="0" w:space="0" w:color="auto"/>
            <w:right w:val="none" w:sz="0" w:space="0" w:color="auto"/>
          </w:divBdr>
          <w:divsChild>
            <w:div w:id="913977701">
              <w:marLeft w:val="0"/>
              <w:marRight w:val="0"/>
              <w:marTop w:val="0"/>
              <w:marBottom w:val="0"/>
              <w:divBdr>
                <w:top w:val="none" w:sz="0" w:space="0" w:color="auto"/>
                <w:left w:val="none" w:sz="0" w:space="0" w:color="auto"/>
                <w:bottom w:val="none" w:sz="0" w:space="0" w:color="auto"/>
                <w:right w:val="none" w:sz="0" w:space="0" w:color="auto"/>
              </w:divBdr>
              <w:divsChild>
                <w:div w:id="589125149">
                  <w:marLeft w:val="0"/>
                  <w:marRight w:val="0"/>
                  <w:marTop w:val="0"/>
                  <w:marBottom w:val="0"/>
                  <w:divBdr>
                    <w:top w:val="none" w:sz="0" w:space="0" w:color="auto"/>
                    <w:left w:val="none" w:sz="0" w:space="0" w:color="auto"/>
                    <w:bottom w:val="none" w:sz="0" w:space="0" w:color="auto"/>
                    <w:right w:val="none" w:sz="0" w:space="0" w:color="auto"/>
                  </w:divBdr>
                </w:div>
                <w:div w:id="919213652">
                  <w:marLeft w:val="0"/>
                  <w:marRight w:val="0"/>
                  <w:marTop w:val="0"/>
                  <w:marBottom w:val="450"/>
                  <w:divBdr>
                    <w:top w:val="none" w:sz="0" w:space="0" w:color="auto"/>
                    <w:left w:val="none" w:sz="0" w:space="0" w:color="auto"/>
                    <w:bottom w:val="none" w:sz="0" w:space="0" w:color="auto"/>
                    <w:right w:val="none" w:sz="0" w:space="0" w:color="auto"/>
                  </w:divBdr>
                  <w:divsChild>
                    <w:div w:id="250283690">
                      <w:marLeft w:val="0"/>
                      <w:marRight w:val="0"/>
                      <w:marTop w:val="0"/>
                      <w:marBottom w:val="0"/>
                      <w:divBdr>
                        <w:top w:val="none" w:sz="0" w:space="0" w:color="auto"/>
                        <w:left w:val="none" w:sz="0" w:space="0" w:color="auto"/>
                        <w:bottom w:val="none" w:sz="0" w:space="0" w:color="auto"/>
                        <w:right w:val="none" w:sz="0" w:space="0" w:color="auto"/>
                      </w:divBdr>
                      <w:divsChild>
                        <w:div w:id="1051223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9217316">
      <w:bodyDiv w:val="1"/>
      <w:marLeft w:val="0"/>
      <w:marRight w:val="0"/>
      <w:marTop w:val="0"/>
      <w:marBottom w:val="0"/>
      <w:divBdr>
        <w:top w:val="none" w:sz="0" w:space="0" w:color="auto"/>
        <w:left w:val="none" w:sz="0" w:space="0" w:color="auto"/>
        <w:bottom w:val="none" w:sz="0" w:space="0" w:color="auto"/>
        <w:right w:val="none" w:sz="0" w:space="0" w:color="auto"/>
      </w:divBdr>
      <w:divsChild>
        <w:div w:id="523517543">
          <w:marLeft w:val="0"/>
          <w:marRight w:val="0"/>
          <w:marTop w:val="0"/>
          <w:marBottom w:val="0"/>
          <w:divBdr>
            <w:top w:val="none" w:sz="0" w:space="0" w:color="auto"/>
            <w:left w:val="none" w:sz="0" w:space="0" w:color="auto"/>
            <w:bottom w:val="none" w:sz="0" w:space="0" w:color="auto"/>
            <w:right w:val="none" w:sz="0" w:space="0" w:color="auto"/>
          </w:divBdr>
        </w:div>
        <w:div w:id="875700506">
          <w:marLeft w:val="0"/>
          <w:marRight w:val="0"/>
          <w:marTop w:val="0"/>
          <w:marBottom w:val="0"/>
          <w:divBdr>
            <w:top w:val="none" w:sz="0" w:space="0" w:color="auto"/>
            <w:left w:val="none" w:sz="0" w:space="0" w:color="auto"/>
            <w:bottom w:val="none" w:sz="0" w:space="0" w:color="auto"/>
            <w:right w:val="none" w:sz="0" w:space="0" w:color="auto"/>
          </w:divBdr>
        </w:div>
        <w:div w:id="942151999">
          <w:marLeft w:val="0"/>
          <w:marRight w:val="0"/>
          <w:marTop w:val="0"/>
          <w:marBottom w:val="0"/>
          <w:divBdr>
            <w:top w:val="none" w:sz="0" w:space="0" w:color="auto"/>
            <w:left w:val="none" w:sz="0" w:space="0" w:color="auto"/>
            <w:bottom w:val="none" w:sz="0" w:space="0" w:color="auto"/>
            <w:right w:val="none" w:sz="0" w:space="0" w:color="auto"/>
          </w:divBdr>
        </w:div>
        <w:div w:id="1077090017">
          <w:marLeft w:val="0"/>
          <w:marRight w:val="0"/>
          <w:marTop w:val="0"/>
          <w:marBottom w:val="0"/>
          <w:divBdr>
            <w:top w:val="none" w:sz="0" w:space="0" w:color="auto"/>
            <w:left w:val="none" w:sz="0" w:space="0" w:color="auto"/>
            <w:bottom w:val="none" w:sz="0" w:space="0" w:color="auto"/>
            <w:right w:val="none" w:sz="0" w:space="0" w:color="auto"/>
          </w:divBdr>
          <w:divsChild>
            <w:div w:id="1964841307">
              <w:marLeft w:val="0"/>
              <w:marRight w:val="0"/>
              <w:marTop w:val="0"/>
              <w:marBottom w:val="0"/>
              <w:divBdr>
                <w:top w:val="none" w:sz="0" w:space="0" w:color="auto"/>
                <w:left w:val="none" w:sz="0" w:space="0" w:color="auto"/>
                <w:bottom w:val="none" w:sz="0" w:space="0" w:color="auto"/>
                <w:right w:val="none" w:sz="0" w:space="0" w:color="auto"/>
              </w:divBdr>
            </w:div>
          </w:divsChild>
        </w:div>
        <w:div w:id="2008554546">
          <w:marLeft w:val="0"/>
          <w:marRight w:val="0"/>
          <w:marTop w:val="0"/>
          <w:marBottom w:val="0"/>
          <w:divBdr>
            <w:top w:val="none" w:sz="0" w:space="0" w:color="auto"/>
            <w:left w:val="none" w:sz="0" w:space="0" w:color="auto"/>
            <w:bottom w:val="none" w:sz="0" w:space="0" w:color="auto"/>
            <w:right w:val="none" w:sz="0" w:space="0" w:color="auto"/>
          </w:divBdr>
          <w:divsChild>
            <w:div w:id="834490947">
              <w:marLeft w:val="0"/>
              <w:marRight w:val="0"/>
              <w:marTop w:val="0"/>
              <w:marBottom w:val="0"/>
              <w:divBdr>
                <w:top w:val="none" w:sz="0" w:space="0" w:color="auto"/>
                <w:left w:val="none" w:sz="0" w:space="0" w:color="auto"/>
                <w:bottom w:val="none" w:sz="0" w:space="0" w:color="auto"/>
                <w:right w:val="none" w:sz="0" w:space="0" w:color="auto"/>
              </w:divBdr>
              <w:divsChild>
                <w:div w:id="1465536359">
                  <w:marLeft w:val="0"/>
                  <w:marRight w:val="0"/>
                  <w:marTop w:val="0"/>
                  <w:marBottom w:val="0"/>
                  <w:divBdr>
                    <w:top w:val="none" w:sz="0" w:space="0" w:color="auto"/>
                    <w:left w:val="none" w:sz="0" w:space="0" w:color="auto"/>
                    <w:bottom w:val="none" w:sz="0" w:space="0" w:color="auto"/>
                    <w:right w:val="none" w:sz="0" w:space="0" w:color="auto"/>
                  </w:divBdr>
                  <w:divsChild>
                    <w:div w:id="1174296291">
                      <w:marLeft w:val="0"/>
                      <w:marRight w:val="0"/>
                      <w:marTop w:val="0"/>
                      <w:marBottom w:val="0"/>
                      <w:divBdr>
                        <w:top w:val="none" w:sz="0" w:space="0" w:color="auto"/>
                        <w:left w:val="none" w:sz="0" w:space="0" w:color="auto"/>
                        <w:bottom w:val="none" w:sz="0" w:space="0" w:color="auto"/>
                        <w:right w:val="none" w:sz="0" w:space="0" w:color="auto"/>
                      </w:divBdr>
                    </w:div>
                  </w:divsChild>
                </w:div>
                <w:div w:id="2083598024">
                  <w:marLeft w:val="0"/>
                  <w:marRight w:val="0"/>
                  <w:marTop w:val="0"/>
                  <w:marBottom w:val="0"/>
                  <w:divBdr>
                    <w:top w:val="none" w:sz="0" w:space="0" w:color="auto"/>
                    <w:left w:val="none" w:sz="0" w:space="0" w:color="auto"/>
                    <w:bottom w:val="none" w:sz="0" w:space="0" w:color="auto"/>
                    <w:right w:val="none" w:sz="0" w:space="0" w:color="auto"/>
                  </w:divBdr>
                  <w:divsChild>
                    <w:div w:id="108477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9284267">
      <w:bodyDiv w:val="1"/>
      <w:marLeft w:val="0"/>
      <w:marRight w:val="0"/>
      <w:marTop w:val="0"/>
      <w:marBottom w:val="0"/>
      <w:divBdr>
        <w:top w:val="none" w:sz="0" w:space="0" w:color="auto"/>
        <w:left w:val="none" w:sz="0" w:space="0" w:color="auto"/>
        <w:bottom w:val="none" w:sz="0" w:space="0" w:color="auto"/>
        <w:right w:val="none" w:sz="0" w:space="0" w:color="auto"/>
      </w:divBdr>
    </w:div>
    <w:div w:id="989285082">
      <w:bodyDiv w:val="1"/>
      <w:marLeft w:val="0"/>
      <w:marRight w:val="0"/>
      <w:marTop w:val="0"/>
      <w:marBottom w:val="0"/>
      <w:divBdr>
        <w:top w:val="none" w:sz="0" w:space="0" w:color="auto"/>
        <w:left w:val="none" w:sz="0" w:space="0" w:color="auto"/>
        <w:bottom w:val="none" w:sz="0" w:space="0" w:color="auto"/>
        <w:right w:val="none" w:sz="0" w:space="0" w:color="auto"/>
      </w:divBdr>
      <w:divsChild>
        <w:div w:id="631324790">
          <w:marLeft w:val="-225"/>
          <w:marRight w:val="-225"/>
          <w:marTop w:val="0"/>
          <w:marBottom w:val="0"/>
          <w:divBdr>
            <w:top w:val="none" w:sz="0" w:space="0" w:color="auto"/>
            <w:left w:val="none" w:sz="0" w:space="0" w:color="auto"/>
            <w:bottom w:val="none" w:sz="0" w:space="0" w:color="auto"/>
            <w:right w:val="none" w:sz="0" w:space="0" w:color="auto"/>
          </w:divBdr>
        </w:div>
        <w:div w:id="1294143163">
          <w:marLeft w:val="-225"/>
          <w:marRight w:val="-225"/>
          <w:marTop w:val="0"/>
          <w:marBottom w:val="0"/>
          <w:divBdr>
            <w:top w:val="none" w:sz="0" w:space="0" w:color="auto"/>
            <w:left w:val="none" w:sz="0" w:space="0" w:color="auto"/>
            <w:bottom w:val="none" w:sz="0" w:space="0" w:color="auto"/>
            <w:right w:val="none" w:sz="0" w:space="0" w:color="auto"/>
          </w:divBdr>
          <w:divsChild>
            <w:div w:id="836770813">
              <w:marLeft w:val="0"/>
              <w:marRight w:val="0"/>
              <w:marTop w:val="0"/>
              <w:marBottom w:val="0"/>
              <w:divBdr>
                <w:top w:val="none" w:sz="0" w:space="0" w:color="auto"/>
                <w:left w:val="none" w:sz="0" w:space="0" w:color="auto"/>
                <w:bottom w:val="none" w:sz="0" w:space="0" w:color="auto"/>
                <w:right w:val="none" w:sz="0" w:space="0" w:color="auto"/>
              </w:divBdr>
              <w:divsChild>
                <w:div w:id="101610856">
                  <w:marLeft w:val="0"/>
                  <w:marRight w:val="0"/>
                  <w:marTop w:val="0"/>
                  <w:marBottom w:val="0"/>
                  <w:divBdr>
                    <w:top w:val="none" w:sz="0" w:space="0" w:color="auto"/>
                    <w:left w:val="none" w:sz="0" w:space="0" w:color="auto"/>
                    <w:bottom w:val="none" w:sz="0" w:space="0" w:color="auto"/>
                    <w:right w:val="none" w:sz="0" w:space="0" w:color="auto"/>
                  </w:divBdr>
                </w:div>
                <w:div w:id="58873713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989790371">
      <w:bodyDiv w:val="1"/>
      <w:marLeft w:val="0"/>
      <w:marRight w:val="0"/>
      <w:marTop w:val="0"/>
      <w:marBottom w:val="0"/>
      <w:divBdr>
        <w:top w:val="none" w:sz="0" w:space="0" w:color="auto"/>
        <w:left w:val="none" w:sz="0" w:space="0" w:color="auto"/>
        <w:bottom w:val="none" w:sz="0" w:space="0" w:color="auto"/>
        <w:right w:val="none" w:sz="0" w:space="0" w:color="auto"/>
      </w:divBdr>
      <w:divsChild>
        <w:div w:id="277373904">
          <w:marLeft w:val="-150"/>
          <w:marRight w:val="-150"/>
          <w:marTop w:val="0"/>
          <w:marBottom w:val="0"/>
          <w:divBdr>
            <w:top w:val="none" w:sz="0" w:space="0" w:color="auto"/>
            <w:left w:val="none" w:sz="0" w:space="0" w:color="auto"/>
            <w:bottom w:val="none" w:sz="0" w:space="0" w:color="auto"/>
            <w:right w:val="none" w:sz="0" w:space="0" w:color="auto"/>
          </w:divBdr>
          <w:divsChild>
            <w:div w:id="373120107">
              <w:marLeft w:val="0"/>
              <w:marRight w:val="0"/>
              <w:marTop w:val="0"/>
              <w:marBottom w:val="0"/>
              <w:divBdr>
                <w:top w:val="none" w:sz="0" w:space="0" w:color="auto"/>
                <w:left w:val="none" w:sz="0" w:space="0" w:color="auto"/>
                <w:bottom w:val="none" w:sz="0" w:space="0" w:color="auto"/>
                <w:right w:val="none" w:sz="0" w:space="0" w:color="auto"/>
              </w:divBdr>
              <w:divsChild>
                <w:div w:id="124927815">
                  <w:marLeft w:val="0"/>
                  <w:marRight w:val="0"/>
                  <w:marTop w:val="0"/>
                  <w:marBottom w:val="0"/>
                  <w:divBdr>
                    <w:top w:val="none" w:sz="0" w:space="0" w:color="auto"/>
                    <w:left w:val="none" w:sz="0" w:space="0" w:color="auto"/>
                    <w:bottom w:val="none" w:sz="0" w:space="0" w:color="auto"/>
                    <w:right w:val="none" w:sz="0" w:space="0" w:color="auto"/>
                  </w:divBdr>
                  <w:divsChild>
                    <w:div w:id="919366863">
                      <w:marLeft w:val="0"/>
                      <w:marRight w:val="0"/>
                      <w:marTop w:val="0"/>
                      <w:marBottom w:val="450"/>
                      <w:divBdr>
                        <w:top w:val="none" w:sz="0" w:space="0" w:color="auto"/>
                        <w:left w:val="none" w:sz="0" w:space="0" w:color="auto"/>
                        <w:bottom w:val="none" w:sz="0" w:space="0" w:color="auto"/>
                        <w:right w:val="none" w:sz="0" w:space="0" w:color="auto"/>
                      </w:divBdr>
                    </w:div>
                    <w:div w:id="1364095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877544">
              <w:marLeft w:val="0"/>
              <w:marRight w:val="0"/>
              <w:marTop w:val="0"/>
              <w:marBottom w:val="0"/>
              <w:divBdr>
                <w:top w:val="none" w:sz="0" w:space="0" w:color="auto"/>
                <w:left w:val="none" w:sz="0" w:space="0" w:color="auto"/>
                <w:bottom w:val="none" w:sz="0" w:space="0" w:color="auto"/>
                <w:right w:val="none" w:sz="0" w:space="0" w:color="auto"/>
              </w:divBdr>
              <w:divsChild>
                <w:div w:id="685526236">
                  <w:marLeft w:val="0"/>
                  <w:marRight w:val="0"/>
                  <w:marTop w:val="0"/>
                  <w:marBottom w:val="0"/>
                  <w:divBdr>
                    <w:top w:val="none" w:sz="0" w:space="0" w:color="auto"/>
                    <w:left w:val="none" w:sz="0" w:space="0" w:color="auto"/>
                    <w:bottom w:val="none" w:sz="0" w:space="0" w:color="auto"/>
                    <w:right w:val="none" w:sz="0" w:space="0" w:color="auto"/>
                  </w:divBdr>
                  <w:divsChild>
                    <w:div w:id="138378533">
                      <w:marLeft w:val="0"/>
                      <w:marRight w:val="0"/>
                      <w:marTop w:val="0"/>
                      <w:marBottom w:val="0"/>
                      <w:divBdr>
                        <w:top w:val="none" w:sz="0" w:space="0" w:color="auto"/>
                        <w:left w:val="none" w:sz="0" w:space="0" w:color="auto"/>
                        <w:bottom w:val="none" w:sz="0" w:space="0" w:color="auto"/>
                        <w:right w:val="none" w:sz="0" w:space="0" w:color="auto"/>
                      </w:divBdr>
                      <w:divsChild>
                        <w:div w:id="543517991">
                          <w:marLeft w:val="0"/>
                          <w:marRight w:val="0"/>
                          <w:marTop w:val="0"/>
                          <w:marBottom w:val="0"/>
                          <w:divBdr>
                            <w:top w:val="none" w:sz="0" w:space="0" w:color="auto"/>
                            <w:left w:val="none" w:sz="0" w:space="0" w:color="auto"/>
                            <w:bottom w:val="none" w:sz="0" w:space="0" w:color="auto"/>
                            <w:right w:val="none" w:sz="0" w:space="0" w:color="auto"/>
                          </w:divBdr>
                          <w:divsChild>
                            <w:div w:id="191958740">
                              <w:marLeft w:val="0"/>
                              <w:marRight w:val="0"/>
                              <w:marTop w:val="0"/>
                              <w:marBottom w:val="0"/>
                              <w:divBdr>
                                <w:top w:val="none" w:sz="0" w:space="0" w:color="auto"/>
                                <w:left w:val="none" w:sz="0" w:space="0" w:color="auto"/>
                                <w:bottom w:val="none" w:sz="0" w:space="0" w:color="auto"/>
                                <w:right w:val="none" w:sz="0" w:space="0" w:color="auto"/>
                              </w:divBdr>
                            </w:div>
                            <w:div w:id="288972683">
                              <w:marLeft w:val="0"/>
                              <w:marRight w:val="0"/>
                              <w:marTop w:val="0"/>
                              <w:marBottom w:val="0"/>
                              <w:divBdr>
                                <w:top w:val="none" w:sz="0" w:space="0" w:color="auto"/>
                                <w:left w:val="none" w:sz="0" w:space="0" w:color="auto"/>
                                <w:bottom w:val="none" w:sz="0" w:space="0" w:color="auto"/>
                                <w:right w:val="none" w:sz="0" w:space="0" w:color="auto"/>
                              </w:divBdr>
                            </w:div>
                            <w:div w:id="535191664">
                              <w:marLeft w:val="0"/>
                              <w:marRight w:val="0"/>
                              <w:marTop w:val="0"/>
                              <w:marBottom w:val="0"/>
                              <w:divBdr>
                                <w:top w:val="none" w:sz="0" w:space="0" w:color="auto"/>
                                <w:left w:val="none" w:sz="0" w:space="0" w:color="auto"/>
                                <w:bottom w:val="none" w:sz="0" w:space="0" w:color="auto"/>
                                <w:right w:val="none" w:sz="0" w:space="0" w:color="auto"/>
                              </w:divBdr>
                            </w:div>
                            <w:div w:id="1437364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0211971">
      <w:bodyDiv w:val="1"/>
      <w:marLeft w:val="0"/>
      <w:marRight w:val="0"/>
      <w:marTop w:val="0"/>
      <w:marBottom w:val="0"/>
      <w:divBdr>
        <w:top w:val="none" w:sz="0" w:space="0" w:color="auto"/>
        <w:left w:val="none" w:sz="0" w:space="0" w:color="auto"/>
        <w:bottom w:val="none" w:sz="0" w:space="0" w:color="auto"/>
        <w:right w:val="none" w:sz="0" w:space="0" w:color="auto"/>
      </w:divBdr>
      <w:divsChild>
        <w:div w:id="190997258">
          <w:marLeft w:val="-150"/>
          <w:marRight w:val="-150"/>
          <w:marTop w:val="0"/>
          <w:marBottom w:val="0"/>
          <w:divBdr>
            <w:top w:val="none" w:sz="0" w:space="0" w:color="auto"/>
            <w:left w:val="none" w:sz="0" w:space="0" w:color="auto"/>
            <w:bottom w:val="none" w:sz="0" w:space="0" w:color="auto"/>
            <w:right w:val="none" w:sz="0" w:space="0" w:color="auto"/>
          </w:divBdr>
          <w:divsChild>
            <w:div w:id="1396587004">
              <w:marLeft w:val="0"/>
              <w:marRight w:val="0"/>
              <w:marTop w:val="0"/>
              <w:marBottom w:val="0"/>
              <w:divBdr>
                <w:top w:val="none" w:sz="0" w:space="0" w:color="auto"/>
                <w:left w:val="none" w:sz="0" w:space="0" w:color="auto"/>
                <w:bottom w:val="none" w:sz="0" w:space="0" w:color="auto"/>
                <w:right w:val="none" w:sz="0" w:space="0" w:color="auto"/>
              </w:divBdr>
              <w:divsChild>
                <w:div w:id="1075055229">
                  <w:marLeft w:val="0"/>
                  <w:marRight w:val="0"/>
                  <w:marTop w:val="0"/>
                  <w:marBottom w:val="0"/>
                  <w:divBdr>
                    <w:top w:val="none" w:sz="0" w:space="0" w:color="auto"/>
                    <w:left w:val="none" w:sz="0" w:space="0" w:color="auto"/>
                    <w:bottom w:val="none" w:sz="0" w:space="0" w:color="auto"/>
                    <w:right w:val="none" w:sz="0" w:space="0" w:color="auto"/>
                  </w:divBdr>
                  <w:divsChild>
                    <w:div w:id="480657177">
                      <w:marLeft w:val="0"/>
                      <w:marRight w:val="0"/>
                      <w:marTop w:val="0"/>
                      <w:marBottom w:val="0"/>
                      <w:divBdr>
                        <w:top w:val="none" w:sz="0" w:space="0" w:color="auto"/>
                        <w:left w:val="none" w:sz="0" w:space="0" w:color="auto"/>
                        <w:bottom w:val="none" w:sz="0" w:space="0" w:color="auto"/>
                        <w:right w:val="none" w:sz="0" w:space="0" w:color="auto"/>
                      </w:divBdr>
                    </w:div>
                  </w:divsChild>
                </w:div>
                <w:div w:id="1611813225">
                  <w:marLeft w:val="0"/>
                  <w:marRight w:val="0"/>
                  <w:marTop w:val="0"/>
                  <w:marBottom w:val="0"/>
                  <w:divBdr>
                    <w:top w:val="none" w:sz="0" w:space="0" w:color="auto"/>
                    <w:left w:val="none" w:sz="0" w:space="0" w:color="auto"/>
                    <w:bottom w:val="none" w:sz="0" w:space="0" w:color="auto"/>
                    <w:right w:val="none" w:sz="0" w:space="0" w:color="auto"/>
                  </w:divBdr>
                  <w:divsChild>
                    <w:div w:id="172818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3902533">
          <w:marLeft w:val="-150"/>
          <w:marRight w:val="-150"/>
          <w:marTop w:val="0"/>
          <w:marBottom w:val="0"/>
          <w:divBdr>
            <w:top w:val="none" w:sz="0" w:space="0" w:color="auto"/>
            <w:left w:val="none" w:sz="0" w:space="0" w:color="auto"/>
            <w:bottom w:val="none" w:sz="0" w:space="0" w:color="auto"/>
            <w:right w:val="none" w:sz="0" w:space="0" w:color="auto"/>
          </w:divBdr>
          <w:divsChild>
            <w:div w:id="2061392123">
              <w:marLeft w:val="0"/>
              <w:marRight w:val="0"/>
              <w:marTop w:val="0"/>
              <w:marBottom w:val="0"/>
              <w:divBdr>
                <w:top w:val="none" w:sz="0" w:space="0" w:color="auto"/>
                <w:left w:val="none" w:sz="0" w:space="0" w:color="auto"/>
                <w:bottom w:val="none" w:sz="0" w:space="0" w:color="auto"/>
                <w:right w:val="none" w:sz="0" w:space="0" w:color="auto"/>
              </w:divBdr>
              <w:divsChild>
                <w:div w:id="29650144">
                  <w:marLeft w:val="0"/>
                  <w:marRight w:val="0"/>
                  <w:marTop w:val="0"/>
                  <w:marBottom w:val="0"/>
                  <w:divBdr>
                    <w:top w:val="none" w:sz="0" w:space="0" w:color="auto"/>
                    <w:left w:val="none" w:sz="0" w:space="0" w:color="auto"/>
                    <w:bottom w:val="none" w:sz="0" w:space="0" w:color="auto"/>
                    <w:right w:val="none" w:sz="0" w:space="0" w:color="auto"/>
                  </w:divBdr>
                  <w:divsChild>
                    <w:div w:id="772095908">
                      <w:marLeft w:val="0"/>
                      <w:marRight w:val="0"/>
                      <w:marTop w:val="0"/>
                      <w:marBottom w:val="0"/>
                      <w:divBdr>
                        <w:top w:val="none" w:sz="0" w:space="0" w:color="auto"/>
                        <w:left w:val="none" w:sz="0" w:space="0" w:color="auto"/>
                        <w:bottom w:val="none" w:sz="0" w:space="0" w:color="auto"/>
                        <w:right w:val="none" w:sz="0" w:space="0" w:color="auto"/>
                      </w:divBdr>
                    </w:div>
                    <w:div w:id="1099957218">
                      <w:marLeft w:val="0"/>
                      <w:marRight w:val="0"/>
                      <w:marTop w:val="0"/>
                      <w:marBottom w:val="0"/>
                      <w:divBdr>
                        <w:top w:val="none" w:sz="0" w:space="0" w:color="auto"/>
                        <w:left w:val="none" w:sz="0" w:space="0" w:color="auto"/>
                        <w:bottom w:val="none" w:sz="0" w:space="0" w:color="auto"/>
                        <w:right w:val="none" w:sz="0" w:space="0" w:color="auto"/>
                      </w:divBdr>
                      <w:divsChild>
                        <w:div w:id="2009019444">
                          <w:marLeft w:val="0"/>
                          <w:marRight w:val="0"/>
                          <w:marTop w:val="0"/>
                          <w:marBottom w:val="0"/>
                          <w:divBdr>
                            <w:top w:val="none" w:sz="0" w:space="0" w:color="auto"/>
                            <w:left w:val="none" w:sz="0" w:space="0" w:color="auto"/>
                            <w:bottom w:val="none" w:sz="0" w:space="0" w:color="auto"/>
                            <w:right w:val="none" w:sz="0" w:space="0" w:color="auto"/>
                          </w:divBdr>
                          <w:divsChild>
                            <w:div w:id="1066993257">
                              <w:marLeft w:val="0"/>
                              <w:marRight w:val="0"/>
                              <w:marTop w:val="0"/>
                              <w:marBottom w:val="0"/>
                              <w:divBdr>
                                <w:top w:val="none" w:sz="0" w:space="0" w:color="auto"/>
                                <w:left w:val="none" w:sz="0" w:space="0" w:color="auto"/>
                                <w:bottom w:val="none" w:sz="0" w:space="0" w:color="auto"/>
                                <w:right w:val="none" w:sz="0" w:space="0" w:color="auto"/>
                              </w:divBdr>
                            </w:div>
                            <w:div w:id="229266843">
                              <w:marLeft w:val="0"/>
                              <w:marRight w:val="0"/>
                              <w:marTop w:val="0"/>
                              <w:marBottom w:val="0"/>
                              <w:divBdr>
                                <w:top w:val="none" w:sz="0" w:space="0" w:color="auto"/>
                                <w:left w:val="none" w:sz="0" w:space="0" w:color="auto"/>
                                <w:bottom w:val="none" w:sz="0" w:space="0" w:color="auto"/>
                                <w:right w:val="none" w:sz="0" w:space="0" w:color="auto"/>
                              </w:divBdr>
                            </w:div>
                            <w:div w:id="857162123">
                              <w:marLeft w:val="0"/>
                              <w:marRight w:val="0"/>
                              <w:marTop w:val="0"/>
                              <w:marBottom w:val="0"/>
                              <w:divBdr>
                                <w:top w:val="none" w:sz="0" w:space="0" w:color="auto"/>
                                <w:left w:val="none" w:sz="0" w:space="0" w:color="auto"/>
                                <w:bottom w:val="none" w:sz="0" w:space="0" w:color="auto"/>
                                <w:right w:val="none" w:sz="0" w:space="0" w:color="auto"/>
                              </w:divBdr>
                            </w:div>
                            <w:div w:id="1594585308">
                              <w:marLeft w:val="0"/>
                              <w:marRight w:val="0"/>
                              <w:marTop w:val="0"/>
                              <w:marBottom w:val="0"/>
                              <w:divBdr>
                                <w:top w:val="none" w:sz="0" w:space="0" w:color="auto"/>
                                <w:left w:val="none" w:sz="0" w:space="0" w:color="auto"/>
                                <w:bottom w:val="none" w:sz="0" w:space="0" w:color="auto"/>
                                <w:right w:val="none" w:sz="0" w:space="0" w:color="auto"/>
                              </w:divBdr>
                            </w:div>
                            <w:div w:id="192067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4555637">
              <w:marLeft w:val="0"/>
              <w:marRight w:val="0"/>
              <w:marTop w:val="0"/>
              <w:marBottom w:val="0"/>
              <w:divBdr>
                <w:top w:val="none" w:sz="0" w:space="0" w:color="auto"/>
                <w:left w:val="none" w:sz="0" w:space="0" w:color="auto"/>
                <w:bottom w:val="none" w:sz="0" w:space="0" w:color="auto"/>
                <w:right w:val="none" w:sz="0" w:space="0" w:color="auto"/>
              </w:divBdr>
              <w:divsChild>
                <w:div w:id="1909266255">
                  <w:marLeft w:val="0"/>
                  <w:marRight w:val="0"/>
                  <w:marTop w:val="0"/>
                  <w:marBottom w:val="0"/>
                  <w:divBdr>
                    <w:top w:val="none" w:sz="0" w:space="0" w:color="auto"/>
                    <w:left w:val="none" w:sz="0" w:space="0" w:color="auto"/>
                    <w:bottom w:val="none" w:sz="0" w:space="0" w:color="auto"/>
                    <w:right w:val="none" w:sz="0" w:space="0" w:color="auto"/>
                  </w:divBdr>
                  <w:divsChild>
                    <w:div w:id="2017338237">
                      <w:marLeft w:val="0"/>
                      <w:marRight w:val="0"/>
                      <w:marTop w:val="0"/>
                      <w:marBottom w:val="0"/>
                      <w:divBdr>
                        <w:top w:val="none" w:sz="0" w:space="0" w:color="auto"/>
                        <w:left w:val="none" w:sz="0" w:space="0" w:color="auto"/>
                        <w:bottom w:val="none" w:sz="0" w:space="0" w:color="auto"/>
                        <w:right w:val="none" w:sz="0" w:space="0" w:color="auto"/>
                      </w:divBdr>
                      <w:divsChild>
                        <w:div w:id="213859272">
                          <w:marLeft w:val="0"/>
                          <w:marRight w:val="0"/>
                          <w:marTop w:val="0"/>
                          <w:marBottom w:val="0"/>
                          <w:divBdr>
                            <w:top w:val="none" w:sz="0" w:space="0" w:color="auto"/>
                            <w:left w:val="none" w:sz="0" w:space="0" w:color="auto"/>
                            <w:bottom w:val="none" w:sz="0" w:space="0" w:color="auto"/>
                            <w:right w:val="none" w:sz="0" w:space="0" w:color="auto"/>
                          </w:divBdr>
                        </w:div>
                      </w:divsChild>
                    </w:div>
                    <w:div w:id="2084840176">
                      <w:marLeft w:val="0"/>
                      <w:marRight w:val="0"/>
                      <w:marTop w:val="0"/>
                      <w:marBottom w:val="450"/>
                      <w:divBdr>
                        <w:top w:val="none" w:sz="0" w:space="0" w:color="auto"/>
                        <w:left w:val="none" w:sz="0" w:space="0" w:color="auto"/>
                        <w:bottom w:val="none" w:sz="0" w:space="0" w:color="auto"/>
                        <w:right w:val="none" w:sz="0" w:space="0" w:color="auto"/>
                      </w:divBdr>
                    </w:div>
                    <w:div w:id="1816951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0331216">
      <w:bodyDiv w:val="1"/>
      <w:marLeft w:val="0"/>
      <w:marRight w:val="0"/>
      <w:marTop w:val="0"/>
      <w:marBottom w:val="0"/>
      <w:divBdr>
        <w:top w:val="none" w:sz="0" w:space="0" w:color="auto"/>
        <w:left w:val="none" w:sz="0" w:space="0" w:color="auto"/>
        <w:bottom w:val="none" w:sz="0" w:space="0" w:color="auto"/>
        <w:right w:val="none" w:sz="0" w:space="0" w:color="auto"/>
      </w:divBdr>
      <w:divsChild>
        <w:div w:id="323054057">
          <w:marLeft w:val="0"/>
          <w:marRight w:val="0"/>
          <w:marTop w:val="0"/>
          <w:marBottom w:val="0"/>
          <w:divBdr>
            <w:top w:val="none" w:sz="0" w:space="0" w:color="auto"/>
            <w:left w:val="none" w:sz="0" w:space="0" w:color="auto"/>
            <w:bottom w:val="none" w:sz="0" w:space="0" w:color="auto"/>
            <w:right w:val="none" w:sz="0" w:space="0" w:color="auto"/>
          </w:divBdr>
          <w:divsChild>
            <w:div w:id="850335626">
              <w:marLeft w:val="0"/>
              <w:marRight w:val="0"/>
              <w:marTop w:val="240"/>
              <w:marBottom w:val="360"/>
              <w:divBdr>
                <w:top w:val="none" w:sz="0" w:space="0" w:color="auto"/>
                <w:left w:val="none" w:sz="0" w:space="0" w:color="auto"/>
                <w:bottom w:val="none" w:sz="0" w:space="0" w:color="auto"/>
                <w:right w:val="none" w:sz="0" w:space="0" w:color="auto"/>
              </w:divBdr>
              <w:divsChild>
                <w:div w:id="2137016677">
                  <w:marLeft w:val="0"/>
                  <w:marRight w:val="0"/>
                  <w:marTop w:val="0"/>
                  <w:marBottom w:val="0"/>
                  <w:divBdr>
                    <w:top w:val="none" w:sz="0" w:space="0" w:color="auto"/>
                    <w:left w:val="none" w:sz="0" w:space="0" w:color="auto"/>
                    <w:bottom w:val="none" w:sz="0" w:space="0" w:color="auto"/>
                    <w:right w:val="none" w:sz="0" w:space="0" w:color="auto"/>
                  </w:divBdr>
                  <w:divsChild>
                    <w:div w:id="1024598805">
                      <w:marLeft w:val="0"/>
                      <w:marRight w:val="180"/>
                      <w:marTop w:val="0"/>
                      <w:marBottom w:val="0"/>
                      <w:divBdr>
                        <w:top w:val="none" w:sz="0" w:space="0" w:color="auto"/>
                        <w:left w:val="none" w:sz="0" w:space="0" w:color="auto"/>
                        <w:bottom w:val="none" w:sz="0" w:space="0" w:color="auto"/>
                        <w:right w:val="none" w:sz="0" w:space="0" w:color="auto"/>
                      </w:divBdr>
                      <w:divsChild>
                        <w:div w:id="911887383">
                          <w:marLeft w:val="0"/>
                          <w:marRight w:val="240"/>
                          <w:marTop w:val="0"/>
                          <w:marBottom w:val="0"/>
                          <w:divBdr>
                            <w:top w:val="none" w:sz="0" w:space="0" w:color="auto"/>
                            <w:left w:val="none" w:sz="0" w:space="0" w:color="auto"/>
                            <w:bottom w:val="none" w:sz="0" w:space="0" w:color="auto"/>
                            <w:right w:val="none" w:sz="0" w:space="0" w:color="auto"/>
                          </w:divBdr>
                          <w:divsChild>
                            <w:div w:id="1908294946">
                              <w:marLeft w:val="0"/>
                              <w:marRight w:val="0"/>
                              <w:marTop w:val="0"/>
                              <w:marBottom w:val="0"/>
                              <w:divBdr>
                                <w:top w:val="none" w:sz="0" w:space="0" w:color="auto"/>
                                <w:left w:val="none" w:sz="0" w:space="0" w:color="auto"/>
                                <w:bottom w:val="none" w:sz="0" w:space="0" w:color="auto"/>
                                <w:right w:val="none" w:sz="0" w:space="0" w:color="auto"/>
                              </w:divBdr>
                              <w:divsChild>
                                <w:div w:id="812335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0809884">
          <w:marLeft w:val="0"/>
          <w:marRight w:val="0"/>
          <w:marTop w:val="0"/>
          <w:marBottom w:val="0"/>
          <w:divBdr>
            <w:top w:val="none" w:sz="0" w:space="0" w:color="auto"/>
            <w:left w:val="none" w:sz="0" w:space="0" w:color="auto"/>
            <w:bottom w:val="none" w:sz="0" w:space="0" w:color="auto"/>
            <w:right w:val="none" w:sz="0" w:space="0" w:color="auto"/>
          </w:divBdr>
          <w:divsChild>
            <w:div w:id="869952951">
              <w:marLeft w:val="0"/>
              <w:marRight w:val="0"/>
              <w:marTop w:val="0"/>
              <w:marBottom w:val="0"/>
              <w:divBdr>
                <w:top w:val="none" w:sz="0" w:space="0" w:color="auto"/>
                <w:left w:val="none" w:sz="0" w:space="0" w:color="auto"/>
                <w:bottom w:val="none" w:sz="0" w:space="0" w:color="auto"/>
                <w:right w:val="none" w:sz="0" w:space="0" w:color="auto"/>
              </w:divBdr>
              <w:divsChild>
                <w:div w:id="2130463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650101">
          <w:marLeft w:val="0"/>
          <w:marRight w:val="0"/>
          <w:marTop w:val="120"/>
          <w:marBottom w:val="240"/>
          <w:divBdr>
            <w:top w:val="none" w:sz="0" w:space="0" w:color="auto"/>
            <w:left w:val="none" w:sz="0" w:space="0" w:color="auto"/>
            <w:bottom w:val="none" w:sz="0" w:space="0" w:color="auto"/>
            <w:right w:val="none" w:sz="0" w:space="0" w:color="auto"/>
          </w:divBdr>
          <w:divsChild>
            <w:div w:id="1719626622">
              <w:marLeft w:val="0"/>
              <w:marRight w:val="0"/>
              <w:marTop w:val="0"/>
              <w:marBottom w:val="0"/>
              <w:divBdr>
                <w:top w:val="none" w:sz="0" w:space="0" w:color="auto"/>
                <w:left w:val="none" w:sz="0" w:space="0" w:color="auto"/>
                <w:bottom w:val="none" w:sz="0" w:space="0" w:color="auto"/>
                <w:right w:val="none" w:sz="0" w:space="0" w:color="auto"/>
              </w:divBdr>
            </w:div>
          </w:divsChild>
        </w:div>
        <w:div w:id="1619483841">
          <w:marLeft w:val="0"/>
          <w:marRight w:val="0"/>
          <w:marTop w:val="0"/>
          <w:marBottom w:val="0"/>
          <w:divBdr>
            <w:top w:val="none" w:sz="0" w:space="0" w:color="auto"/>
            <w:left w:val="none" w:sz="0" w:space="0" w:color="auto"/>
            <w:bottom w:val="none" w:sz="0" w:space="0" w:color="auto"/>
            <w:right w:val="none" w:sz="0" w:space="0" w:color="auto"/>
          </w:divBdr>
        </w:div>
      </w:divsChild>
    </w:div>
    <w:div w:id="990790774">
      <w:bodyDiv w:val="1"/>
      <w:marLeft w:val="0"/>
      <w:marRight w:val="0"/>
      <w:marTop w:val="0"/>
      <w:marBottom w:val="0"/>
      <w:divBdr>
        <w:top w:val="none" w:sz="0" w:space="0" w:color="auto"/>
        <w:left w:val="none" w:sz="0" w:space="0" w:color="auto"/>
        <w:bottom w:val="none" w:sz="0" w:space="0" w:color="auto"/>
        <w:right w:val="none" w:sz="0" w:space="0" w:color="auto"/>
      </w:divBdr>
    </w:div>
    <w:div w:id="990867171">
      <w:bodyDiv w:val="1"/>
      <w:marLeft w:val="0"/>
      <w:marRight w:val="0"/>
      <w:marTop w:val="0"/>
      <w:marBottom w:val="0"/>
      <w:divBdr>
        <w:top w:val="none" w:sz="0" w:space="0" w:color="auto"/>
        <w:left w:val="none" w:sz="0" w:space="0" w:color="auto"/>
        <w:bottom w:val="none" w:sz="0" w:space="0" w:color="auto"/>
        <w:right w:val="none" w:sz="0" w:space="0" w:color="auto"/>
      </w:divBdr>
      <w:divsChild>
        <w:div w:id="31155162">
          <w:marLeft w:val="4"/>
          <w:marRight w:val="4"/>
          <w:marTop w:val="0"/>
          <w:marBottom w:val="141"/>
          <w:divBdr>
            <w:top w:val="none" w:sz="0" w:space="0" w:color="auto"/>
            <w:left w:val="none" w:sz="0" w:space="0" w:color="auto"/>
            <w:bottom w:val="none" w:sz="0" w:space="0" w:color="auto"/>
            <w:right w:val="none" w:sz="0" w:space="0" w:color="auto"/>
          </w:divBdr>
        </w:div>
        <w:div w:id="337083435">
          <w:marLeft w:val="0"/>
          <w:marRight w:val="0"/>
          <w:marTop w:val="0"/>
          <w:marBottom w:val="0"/>
          <w:divBdr>
            <w:top w:val="none" w:sz="0" w:space="0" w:color="auto"/>
            <w:left w:val="none" w:sz="0" w:space="0" w:color="auto"/>
            <w:bottom w:val="none" w:sz="0" w:space="0" w:color="auto"/>
            <w:right w:val="none" w:sz="0" w:space="0" w:color="auto"/>
          </w:divBdr>
          <w:divsChild>
            <w:div w:id="55246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644465">
      <w:bodyDiv w:val="1"/>
      <w:marLeft w:val="0"/>
      <w:marRight w:val="0"/>
      <w:marTop w:val="0"/>
      <w:marBottom w:val="0"/>
      <w:divBdr>
        <w:top w:val="none" w:sz="0" w:space="0" w:color="auto"/>
        <w:left w:val="none" w:sz="0" w:space="0" w:color="auto"/>
        <w:bottom w:val="none" w:sz="0" w:space="0" w:color="auto"/>
        <w:right w:val="none" w:sz="0" w:space="0" w:color="auto"/>
      </w:divBdr>
      <w:divsChild>
        <w:div w:id="64760666">
          <w:marLeft w:val="300"/>
          <w:marRight w:val="300"/>
          <w:marTop w:val="0"/>
          <w:marBottom w:val="300"/>
          <w:divBdr>
            <w:top w:val="none" w:sz="0" w:space="0" w:color="auto"/>
            <w:left w:val="none" w:sz="0" w:space="0" w:color="auto"/>
            <w:bottom w:val="none" w:sz="0" w:space="0" w:color="auto"/>
            <w:right w:val="none" w:sz="0" w:space="0" w:color="auto"/>
          </w:divBdr>
        </w:div>
        <w:div w:id="867837224">
          <w:marLeft w:val="300"/>
          <w:marRight w:val="300"/>
          <w:marTop w:val="300"/>
          <w:marBottom w:val="0"/>
          <w:divBdr>
            <w:top w:val="none" w:sz="0" w:space="0" w:color="auto"/>
            <w:left w:val="none" w:sz="0" w:space="0" w:color="auto"/>
            <w:bottom w:val="none" w:sz="0" w:space="0" w:color="auto"/>
            <w:right w:val="none" w:sz="0" w:space="0" w:color="auto"/>
          </w:divBdr>
        </w:div>
        <w:div w:id="1488479611">
          <w:marLeft w:val="0"/>
          <w:marRight w:val="0"/>
          <w:marTop w:val="0"/>
          <w:marBottom w:val="0"/>
          <w:divBdr>
            <w:top w:val="none" w:sz="0" w:space="0" w:color="auto"/>
            <w:left w:val="none" w:sz="0" w:space="0" w:color="auto"/>
            <w:bottom w:val="none" w:sz="0" w:space="0" w:color="auto"/>
            <w:right w:val="none" w:sz="0" w:space="0" w:color="auto"/>
          </w:divBdr>
          <w:divsChild>
            <w:div w:id="1517576451">
              <w:marLeft w:val="300"/>
              <w:marRight w:val="300"/>
              <w:marTop w:val="0"/>
              <w:marBottom w:val="300"/>
              <w:divBdr>
                <w:top w:val="none" w:sz="0" w:space="0" w:color="auto"/>
                <w:left w:val="none" w:sz="0" w:space="0" w:color="auto"/>
                <w:bottom w:val="none" w:sz="0" w:space="0" w:color="auto"/>
                <w:right w:val="none" w:sz="0" w:space="0" w:color="auto"/>
              </w:divBdr>
            </w:div>
          </w:divsChild>
        </w:div>
      </w:divsChild>
    </w:div>
    <w:div w:id="991718837">
      <w:bodyDiv w:val="1"/>
      <w:marLeft w:val="0"/>
      <w:marRight w:val="0"/>
      <w:marTop w:val="0"/>
      <w:marBottom w:val="0"/>
      <w:divBdr>
        <w:top w:val="none" w:sz="0" w:space="0" w:color="auto"/>
        <w:left w:val="none" w:sz="0" w:space="0" w:color="auto"/>
        <w:bottom w:val="none" w:sz="0" w:space="0" w:color="auto"/>
        <w:right w:val="none" w:sz="0" w:space="0" w:color="auto"/>
      </w:divBdr>
      <w:divsChild>
        <w:div w:id="1899196376">
          <w:marLeft w:val="-150"/>
          <w:marRight w:val="-150"/>
          <w:marTop w:val="0"/>
          <w:marBottom w:val="0"/>
          <w:divBdr>
            <w:top w:val="none" w:sz="0" w:space="0" w:color="auto"/>
            <w:left w:val="none" w:sz="0" w:space="0" w:color="auto"/>
            <w:bottom w:val="none" w:sz="0" w:space="0" w:color="auto"/>
            <w:right w:val="none" w:sz="0" w:space="0" w:color="auto"/>
          </w:divBdr>
          <w:divsChild>
            <w:div w:id="410661998">
              <w:marLeft w:val="0"/>
              <w:marRight w:val="0"/>
              <w:marTop w:val="0"/>
              <w:marBottom w:val="0"/>
              <w:divBdr>
                <w:top w:val="none" w:sz="0" w:space="0" w:color="auto"/>
                <w:left w:val="none" w:sz="0" w:space="0" w:color="auto"/>
                <w:bottom w:val="none" w:sz="0" w:space="0" w:color="auto"/>
                <w:right w:val="none" w:sz="0" w:space="0" w:color="auto"/>
              </w:divBdr>
              <w:divsChild>
                <w:div w:id="45614784">
                  <w:marLeft w:val="0"/>
                  <w:marRight w:val="0"/>
                  <w:marTop w:val="0"/>
                  <w:marBottom w:val="0"/>
                  <w:divBdr>
                    <w:top w:val="none" w:sz="0" w:space="0" w:color="auto"/>
                    <w:left w:val="none" w:sz="0" w:space="0" w:color="auto"/>
                    <w:bottom w:val="none" w:sz="0" w:space="0" w:color="auto"/>
                    <w:right w:val="none" w:sz="0" w:space="0" w:color="auto"/>
                  </w:divBdr>
                  <w:divsChild>
                    <w:div w:id="1304963302">
                      <w:marLeft w:val="0"/>
                      <w:marRight w:val="0"/>
                      <w:marTop w:val="0"/>
                      <w:marBottom w:val="0"/>
                      <w:divBdr>
                        <w:top w:val="none" w:sz="0" w:space="0" w:color="auto"/>
                        <w:left w:val="none" w:sz="0" w:space="0" w:color="auto"/>
                        <w:bottom w:val="none" w:sz="0" w:space="0" w:color="auto"/>
                        <w:right w:val="none" w:sz="0" w:space="0" w:color="auto"/>
                      </w:divBdr>
                    </w:div>
                  </w:divsChild>
                </w:div>
                <w:div w:id="1153178183">
                  <w:marLeft w:val="0"/>
                  <w:marRight w:val="0"/>
                  <w:marTop w:val="0"/>
                  <w:marBottom w:val="0"/>
                  <w:divBdr>
                    <w:top w:val="none" w:sz="0" w:space="0" w:color="auto"/>
                    <w:left w:val="none" w:sz="0" w:space="0" w:color="auto"/>
                    <w:bottom w:val="none" w:sz="0" w:space="0" w:color="auto"/>
                    <w:right w:val="none" w:sz="0" w:space="0" w:color="auto"/>
                  </w:divBdr>
                  <w:divsChild>
                    <w:div w:id="2032799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2675069">
          <w:marLeft w:val="-150"/>
          <w:marRight w:val="-150"/>
          <w:marTop w:val="0"/>
          <w:marBottom w:val="0"/>
          <w:divBdr>
            <w:top w:val="none" w:sz="0" w:space="0" w:color="auto"/>
            <w:left w:val="none" w:sz="0" w:space="0" w:color="auto"/>
            <w:bottom w:val="none" w:sz="0" w:space="0" w:color="auto"/>
            <w:right w:val="none" w:sz="0" w:space="0" w:color="auto"/>
          </w:divBdr>
          <w:divsChild>
            <w:div w:id="284893638">
              <w:marLeft w:val="0"/>
              <w:marRight w:val="0"/>
              <w:marTop w:val="0"/>
              <w:marBottom w:val="0"/>
              <w:divBdr>
                <w:top w:val="none" w:sz="0" w:space="0" w:color="auto"/>
                <w:left w:val="none" w:sz="0" w:space="0" w:color="auto"/>
                <w:bottom w:val="none" w:sz="0" w:space="0" w:color="auto"/>
                <w:right w:val="none" w:sz="0" w:space="0" w:color="auto"/>
              </w:divBdr>
              <w:divsChild>
                <w:div w:id="1371687057">
                  <w:marLeft w:val="0"/>
                  <w:marRight w:val="0"/>
                  <w:marTop w:val="0"/>
                  <w:marBottom w:val="0"/>
                  <w:divBdr>
                    <w:top w:val="none" w:sz="0" w:space="0" w:color="auto"/>
                    <w:left w:val="none" w:sz="0" w:space="0" w:color="auto"/>
                    <w:bottom w:val="none" w:sz="0" w:space="0" w:color="auto"/>
                    <w:right w:val="none" w:sz="0" w:space="0" w:color="auto"/>
                  </w:divBdr>
                  <w:divsChild>
                    <w:div w:id="1268584643">
                      <w:marLeft w:val="0"/>
                      <w:marRight w:val="0"/>
                      <w:marTop w:val="0"/>
                      <w:marBottom w:val="0"/>
                      <w:divBdr>
                        <w:top w:val="none" w:sz="0" w:space="0" w:color="auto"/>
                        <w:left w:val="none" w:sz="0" w:space="0" w:color="auto"/>
                        <w:bottom w:val="none" w:sz="0" w:space="0" w:color="auto"/>
                        <w:right w:val="none" w:sz="0" w:space="0" w:color="auto"/>
                      </w:divBdr>
                    </w:div>
                    <w:div w:id="1384982366">
                      <w:marLeft w:val="0"/>
                      <w:marRight w:val="0"/>
                      <w:marTop w:val="0"/>
                      <w:marBottom w:val="0"/>
                      <w:divBdr>
                        <w:top w:val="none" w:sz="0" w:space="0" w:color="auto"/>
                        <w:left w:val="none" w:sz="0" w:space="0" w:color="auto"/>
                        <w:bottom w:val="none" w:sz="0" w:space="0" w:color="auto"/>
                        <w:right w:val="none" w:sz="0" w:space="0" w:color="auto"/>
                      </w:divBdr>
                      <w:divsChild>
                        <w:div w:id="1055274020">
                          <w:marLeft w:val="0"/>
                          <w:marRight w:val="0"/>
                          <w:marTop w:val="0"/>
                          <w:marBottom w:val="0"/>
                          <w:divBdr>
                            <w:top w:val="none" w:sz="0" w:space="0" w:color="auto"/>
                            <w:left w:val="none" w:sz="0" w:space="0" w:color="auto"/>
                            <w:bottom w:val="none" w:sz="0" w:space="0" w:color="auto"/>
                            <w:right w:val="none" w:sz="0" w:space="0" w:color="auto"/>
                          </w:divBdr>
                          <w:divsChild>
                            <w:div w:id="452527700">
                              <w:marLeft w:val="0"/>
                              <w:marRight w:val="0"/>
                              <w:marTop w:val="0"/>
                              <w:marBottom w:val="0"/>
                              <w:divBdr>
                                <w:top w:val="none" w:sz="0" w:space="0" w:color="auto"/>
                                <w:left w:val="none" w:sz="0" w:space="0" w:color="auto"/>
                                <w:bottom w:val="none" w:sz="0" w:space="0" w:color="auto"/>
                                <w:right w:val="none" w:sz="0" w:space="0" w:color="auto"/>
                              </w:divBdr>
                            </w:div>
                            <w:div w:id="94862837">
                              <w:marLeft w:val="0"/>
                              <w:marRight w:val="0"/>
                              <w:marTop w:val="0"/>
                              <w:marBottom w:val="0"/>
                              <w:divBdr>
                                <w:top w:val="none" w:sz="0" w:space="0" w:color="auto"/>
                                <w:left w:val="none" w:sz="0" w:space="0" w:color="auto"/>
                                <w:bottom w:val="none" w:sz="0" w:space="0" w:color="auto"/>
                                <w:right w:val="none" w:sz="0" w:space="0" w:color="auto"/>
                              </w:divBdr>
                            </w:div>
                            <w:div w:id="2004889452">
                              <w:marLeft w:val="0"/>
                              <w:marRight w:val="0"/>
                              <w:marTop w:val="0"/>
                              <w:marBottom w:val="0"/>
                              <w:divBdr>
                                <w:top w:val="none" w:sz="0" w:space="0" w:color="auto"/>
                                <w:left w:val="none" w:sz="0" w:space="0" w:color="auto"/>
                                <w:bottom w:val="none" w:sz="0" w:space="0" w:color="auto"/>
                                <w:right w:val="none" w:sz="0" w:space="0" w:color="auto"/>
                              </w:divBdr>
                            </w:div>
                            <w:div w:id="1972319026">
                              <w:marLeft w:val="0"/>
                              <w:marRight w:val="0"/>
                              <w:marTop w:val="0"/>
                              <w:marBottom w:val="0"/>
                              <w:divBdr>
                                <w:top w:val="none" w:sz="0" w:space="0" w:color="auto"/>
                                <w:left w:val="none" w:sz="0" w:space="0" w:color="auto"/>
                                <w:bottom w:val="none" w:sz="0" w:space="0" w:color="auto"/>
                                <w:right w:val="none" w:sz="0" w:space="0" w:color="auto"/>
                              </w:divBdr>
                            </w:div>
                            <w:div w:id="1864174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4167347">
              <w:marLeft w:val="0"/>
              <w:marRight w:val="0"/>
              <w:marTop w:val="0"/>
              <w:marBottom w:val="0"/>
              <w:divBdr>
                <w:top w:val="none" w:sz="0" w:space="0" w:color="auto"/>
                <w:left w:val="none" w:sz="0" w:space="0" w:color="auto"/>
                <w:bottom w:val="none" w:sz="0" w:space="0" w:color="auto"/>
                <w:right w:val="none" w:sz="0" w:space="0" w:color="auto"/>
              </w:divBdr>
              <w:divsChild>
                <w:div w:id="200556327">
                  <w:marLeft w:val="0"/>
                  <w:marRight w:val="0"/>
                  <w:marTop w:val="0"/>
                  <w:marBottom w:val="0"/>
                  <w:divBdr>
                    <w:top w:val="none" w:sz="0" w:space="0" w:color="auto"/>
                    <w:left w:val="none" w:sz="0" w:space="0" w:color="auto"/>
                    <w:bottom w:val="none" w:sz="0" w:space="0" w:color="auto"/>
                    <w:right w:val="none" w:sz="0" w:space="0" w:color="auto"/>
                  </w:divBdr>
                  <w:divsChild>
                    <w:div w:id="1032657465">
                      <w:marLeft w:val="0"/>
                      <w:marRight w:val="0"/>
                      <w:marTop w:val="0"/>
                      <w:marBottom w:val="0"/>
                      <w:divBdr>
                        <w:top w:val="none" w:sz="0" w:space="0" w:color="auto"/>
                        <w:left w:val="none" w:sz="0" w:space="0" w:color="auto"/>
                        <w:bottom w:val="none" w:sz="0" w:space="0" w:color="auto"/>
                        <w:right w:val="none" w:sz="0" w:space="0" w:color="auto"/>
                      </w:divBdr>
                      <w:divsChild>
                        <w:div w:id="1044061765">
                          <w:marLeft w:val="0"/>
                          <w:marRight w:val="0"/>
                          <w:marTop w:val="0"/>
                          <w:marBottom w:val="0"/>
                          <w:divBdr>
                            <w:top w:val="none" w:sz="0" w:space="0" w:color="auto"/>
                            <w:left w:val="none" w:sz="0" w:space="0" w:color="auto"/>
                            <w:bottom w:val="none" w:sz="0" w:space="0" w:color="auto"/>
                            <w:right w:val="none" w:sz="0" w:space="0" w:color="auto"/>
                          </w:divBdr>
                        </w:div>
                      </w:divsChild>
                    </w:div>
                    <w:div w:id="2012176611">
                      <w:marLeft w:val="0"/>
                      <w:marRight w:val="0"/>
                      <w:marTop w:val="0"/>
                      <w:marBottom w:val="450"/>
                      <w:divBdr>
                        <w:top w:val="none" w:sz="0" w:space="0" w:color="auto"/>
                        <w:left w:val="none" w:sz="0" w:space="0" w:color="auto"/>
                        <w:bottom w:val="none" w:sz="0" w:space="0" w:color="auto"/>
                        <w:right w:val="none" w:sz="0" w:space="0" w:color="auto"/>
                      </w:divBdr>
                    </w:div>
                    <w:div w:id="1985305717">
                      <w:marLeft w:val="0"/>
                      <w:marRight w:val="0"/>
                      <w:marTop w:val="0"/>
                      <w:marBottom w:val="0"/>
                      <w:divBdr>
                        <w:top w:val="none" w:sz="0" w:space="0" w:color="auto"/>
                        <w:left w:val="none" w:sz="0" w:space="0" w:color="auto"/>
                        <w:bottom w:val="none" w:sz="0" w:space="0" w:color="auto"/>
                        <w:right w:val="none" w:sz="0" w:space="0" w:color="auto"/>
                      </w:divBdr>
                      <w:divsChild>
                        <w:div w:id="1077048103">
                          <w:marLeft w:val="0"/>
                          <w:marRight w:val="0"/>
                          <w:marTop w:val="0"/>
                          <w:marBottom w:val="0"/>
                          <w:divBdr>
                            <w:top w:val="none" w:sz="0" w:space="0" w:color="auto"/>
                            <w:left w:val="none" w:sz="0" w:space="0" w:color="auto"/>
                            <w:bottom w:val="none" w:sz="0" w:space="0" w:color="auto"/>
                            <w:right w:val="none" w:sz="0" w:space="0" w:color="auto"/>
                          </w:divBdr>
                          <w:divsChild>
                            <w:div w:id="204492864">
                              <w:marLeft w:val="0"/>
                              <w:marRight w:val="0"/>
                              <w:marTop w:val="0"/>
                              <w:marBottom w:val="0"/>
                              <w:divBdr>
                                <w:top w:val="none" w:sz="0" w:space="0" w:color="auto"/>
                                <w:left w:val="none" w:sz="0" w:space="0" w:color="auto"/>
                                <w:bottom w:val="none" w:sz="0" w:space="0" w:color="auto"/>
                                <w:right w:val="none" w:sz="0" w:space="0" w:color="auto"/>
                              </w:divBdr>
                            </w:div>
                          </w:divsChild>
                        </w:div>
                        <w:div w:id="1464080760">
                          <w:marLeft w:val="0"/>
                          <w:marRight w:val="0"/>
                          <w:marTop w:val="0"/>
                          <w:marBottom w:val="450"/>
                          <w:divBdr>
                            <w:top w:val="none" w:sz="0" w:space="0" w:color="auto"/>
                            <w:left w:val="none" w:sz="0" w:space="0" w:color="auto"/>
                            <w:bottom w:val="none" w:sz="0" w:space="0" w:color="auto"/>
                            <w:right w:val="none" w:sz="0" w:space="0" w:color="auto"/>
                          </w:divBdr>
                        </w:div>
                        <w:div w:id="1561286475">
                          <w:marLeft w:val="0"/>
                          <w:marRight w:val="0"/>
                          <w:marTop w:val="0"/>
                          <w:marBottom w:val="0"/>
                          <w:divBdr>
                            <w:top w:val="none" w:sz="0" w:space="0" w:color="auto"/>
                            <w:left w:val="none" w:sz="0" w:space="0" w:color="auto"/>
                            <w:bottom w:val="none" w:sz="0" w:space="0" w:color="auto"/>
                            <w:right w:val="none" w:sz="0" w:space="0" w:color="auto"/>
                          </w:divBdr>
                          <w:divsChild>
                            <w:div w:id="462120070">
                              <w:marLeft w:val="0"/>
                              <w:marRight w:val="0"/>
                              <w:marTop w:val="0"/>
                              <w:marBottom w:val="0"/>
                              <w:divBdr>
                                <w:top w:val="none" w:sz="0" w:space="0" w:color="auto"/>
                                <w:left w:val="none" w:sz="0" w:space="0" w:color="auto"/>
                                <w:bottom w:val="none" w:sz="0" w:space="0" w:color="auto"/>
                                <w:right w:val="none" w:sz="0" w:space="0" w:color="auto"/>
                              </w:divBdr>
                            </w:div>
                            <w:div w:id="27618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2568270">
      <w:bodyDiv w:val="1"/>
      <w:marLeft w:val="0"/>
      <w:marRight w:val="0"/>
      <w:marTop w:val="0"/>
      <w:marBottom w:val="0"/>
      <w:divBdr>
        <w:top w:val="none" w:sz="0" w:space="0" w:color="auto"/>
        <w:left w:val="none" w:sz="0" w:space="0" w:color="auto"/>
        <w:bottom w:val="none" w:sz="0" w:space="0" w:color="auto"/>
        <w:right w:val="none" w:sz="0" w:space="0" w:color="auto"/>
      </w:divBdr>
      <w:divsChild>
        <w:div w:id="435054654">
          <w:marLeft w:val="0"/>
          <w:marRight w:val="0"/>
          <w:marTop w:val="0"/>
          <w:marBottom w:val="0"/>
          <w:divBdr>
            <w:top w:val="single" w:sz="2" w:space="0" w:color="DDDBD9"/>
            <w:left w:val="single" w:sz="2" w:space="0" w:color="DDDBD9"/>
            <w:bottom w:val="single" w:sz="2" w:space="0" w:color="DDDBD9"/>
            <w:right w:val="single" w:sz="2" w:space="0" w:color="DDDBD9"/>
          </w:divBdr>
        </w:div>
        <w:div w:id="1006522414">
          <w:marLeft w:val="0"/>
          <w:marRight w:val="1245"/>
          <w:marTop w:val="0"/>
          <w:marBottom w:val="0"/>
          <w:divBdr>
            <w:top w:val="single" w:sz="2" w:space="0" w:color="DDDBD9"/>
            <w:left w:val="single" w:sz="2" w:space="0" w:color="DDDBD9"/>
            <w:bottom w:val="single" w:sz="2" w:space="0" w:color="DDDBD9"/>
            <w:right w:val="single" w:sz="2" w:space="0" w:color="DDDBD9"/>
          </w:divBdr>
          <w:divsChild>
            <w:div w:id="1264613122">
              <w:marLeft w:val="0"/>
              <w:marRight w:val="0"/>
              <w:marTop w:val="0"/>
              <w:marBottom w:val="0"/>
              <w:divBdr>
                <w:top w:val="single" w:sz="2" w:space="0" w:color="DDDBD9"/>
                <w:left w:val="single" w:sz="2" w:space="0" w:color="DDDBD9"/>
                <w:bottom w:val="single" w:sz="2" w:space="0" w:color="DDDBD9"/>
                <w:right w:val="single" w:sz="2" w:space="0" w:color="DDDBD9"/>
              </w:divBdr>
              <w:divsChild>
                <w:div w:id="345135482">
                  <w:marLeft w:val="0"/>
                  <w:marRight w:val="0"/>
                  <w:marTop w:val="0"/>
                  <w:marBottom w:val="0"/>
                  <w:divBdr>
                    <w:top w:val="single" w:sz="2" w:space="0" w:color="DDDBD9"/>
                    <w:left w:val="single" w:sz="2" w:space="0" w:color="DDDBD9"/>
                    <w:bottom w:val="single" w:sz="2" w:space="0" w:color="DDDBD9"/>
                    <w:right w:val="single" w:sz="2" w:space="0" w:color="DDDBD9"/>
                  </w:divBdr>
                </w:div>
              </w:divsChild>
            </w:div>
          </w:divsChild>
        </w:div>
        <w:div w:id="1069961159">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992753317">
      <w:bodyDiv w:val="1"/>
      <w:marLeft w:val="0"/>
      <w:marRight w:val="0"/>
      <w:marTop w:val="0"/>
      <w:marBottom w:val="0"/>
      <w:divBdr>
        <w:top w:val="none" w:sz="0" w:space="0" w:color="auto"/>
        <w:left w:val="none" w:sz="0" w:space="0" w:color="auto"/>
        <w:bottom w:val="none" w:sz="0" w:space="0" w:color="auto"/>
        <w:right w:val="none" w:sz="0" w:space="0" w:color="auto"/>
      </w:divBdr>
      <w:divsChild>
        <w:div w:id="307974415">
          <w:marLeft w:val="-150"/>
          <w:marRight w:val="-150"/>
          <w:marTop w:val="0"/>
          <w:marBottom w:val="0"/>
          <w:divBdr>
            <w:top w:val="none" w:sz="0" w:space="0" w:color="auto"/>
            <w:left w:val="none" w:sz="0" w:space="0" w:color="auto"/>
            <w:bottom w:val="none" w:sz="0" w:space="0" w:color="auto"/>
            <w:right w:val="none" w:sz="0" w:space="0" w:color="auto"/>
          </w:divBdr>
          <w:divsChild>
            <w:div w:id="1286346674">
              <w:marLeft w:val="0"/>
              <w:marRight w:val="0"/>
              <w:marTop w:val="0"/>
              <w:marBottom w:val="0"/>
              <w:divBdr>
                <w:top w:val="none" w:sz="0" w:space="0" w:color="auto"/>
                <w:left w:val="none" w:sz="0" w:space="0" w:color="auto"/>
                <w:bottom w:val="none" w:sz="0" w:space="0" w:color="auto"/>
                <w:right w:val="none" w:sz="0" w:space="0" w:color="auto"/>
              </w:divBdr>
            </w:div>
          </w:divsChild>
        </w:div>
        <w:div w:id="870143699">
          <w:marLeft w:val="-150"/>
          <w:marRight w:val="-150"/>
          <w:marTop w:val="0"/>
          <w:marBottom w:val="0"/>
          <w:divBdr>
            <w:top w:val="none" w:sz="0" w:space="0" w:color="auto"/>
            <w:left w:val="none" w:sz="0" w:space="0" w:color="auto"/>
            <w:bottom w:val="none" w:sz="0" w:space="0" w:color="auto"/>
            <w:right w:val="none" w:sz="0" w:space="0" w:color="auto"/>
          </w:divBdr>
          <w:divsChild>
            <w:div w:id="693195503">
              <w:marLeft w:val="0"/>
              <w:marRight w:val="0"/>
              <w:marTop w:val="0"/>
              <w:marBottom w:val="0"/>
              <w:divBdr>
                <w:top w:val="none" w:sz="0" w:space="0" w:color="auto"/>
                <w:left w:val="none" w:sz="0" w:space="0" w:color="auto"/>
                <w:bottom w:val="none" w:sz="0" w:space="0" w:color="auto"/>
                <w:right w:val="none" w:sz="0" w:space="0" w:color="auto"/>
              </w:divBdr>
              <w:divsChild>
                <w:div w:id="1079253345">
                  <w:marLeft w:val="0"/>
                  <w:marRight w:val="0"/>
                  <w:marTop w:val="0"/>
                  <w:marBottom w:val="0"/>
                  <w:divBdr>
                    <w:top w:val="none" w:sz="0" w:space="0" w:color="auto"/>
                    <w:left w:val="none" w:sz="0" w:space="0" w:color="auto"/>
                    <w:bottom w:val="none" w:sz="0" w:space="0" w:color="auto"/>
                    <w:right w:val="none" w:sz="0" w:space="0" w:color="auto"/>
                  </w:divBdr>
                  <w:divsChild>
                    <w:div w:id="519659395">
                      <w:marLeft w:val="0"/>
                      <w:marRight w:val="0"/>
                      <w:marTop w:val="0"/>
                      <w:marBottom w:val="0"/>
                      <w:divBdr>
                        <w:top w:val="none" w:sz="0" w:space="0" w:color="auto"/>
                        <w:left w:val="none" w:sz="0" w:space="0" w:color="auto"/>
                        <w:bottom w:val="none" w:sz="0" w:space="0" w:color="auto"/>
                        <w:right w:val="none" w:sz="0" w:space="0" w:color="auto"/>
                      </w:divBdr>
                      <w:divsChild>
                        <w:div w:id="747310982">
                          <w:marLeft w:val="0"/>
                          <w:marRight w:val="0"/>
                          <w:marTop w:val="0"/>
                          <w:marBottom w:val="0"/>
                          <w:divBdr>
                            <w:top w:val="none" w:sz="0" w:space="0" w:color="auto"/>
                            <w:left w:val="none" w:sz="0" w:space="0" w:color="auto"/>
                            <w:bottom w:val="none" w:sz="0" w:space="0" w:color="auto"/>
                            <w:right w:val="none" w:sz="0" w:space="0" w:color="auto"/>
                          </w:divBdr>
                        </w:div>
                      </w:divsChild>
                    </w:div>
                    <w:div w:id="1077552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2830663">
      <w:bodyDiv w:val="1"/>
      <w:marLeft w:val="0"/>
      <w:marRight w:val="0"/>
      <w:marTop w:val="0"/>
      <w:marBottom w:val="0"/>
      <w:divBdr>
        <w:top w:val="none" w:sz="0" w:space="0" w:color="auto"/>
        <w:left w:val="none" w:sz="0" w:space="0" w:color="auto"/>
        <w:bottom w:val="none" w:sz="0" w:space="0" w:color="auto"/>
        <w:right w:val="none" w:sz="0" w:space="0" w:color="auto"/>
      </w:divBdr>
      <w:divsChild>
        <w:div w:id="369189513">
          <w:marLeft w:val="0"/>
          <w:marRight w:val="0"/>
          <w:marTop w:val="0"/>
          <w:marBottom w:val="150"/>
          <w:divBdr>
            <w:top w:val="none" w:sz="0" w:space="0" w:color="auto"/>
            <w:left w:val="none" w:sz="0" w:space="0" w:color="auto"/>
            <w:bottom w:val="none" w:sz="0" w:space="0" w:color="auto"/>
            <w:right w:val="none" w:sz="0" w:space="0" w:color="auto"/>
          </w:divBdr>
        </w:div>
        <w:div w:id="881016977">
          <w:marLeft w:val="0"/>
          <w:marRight w:val="0"/>
          <w:marTop w:val="0"/>
          <w:marBottom w:val="160"/>
          <w:divBdr>
            <w:top w:val="none" w:sz="0" w:space="0" w:color="auto"/>
            <w:left w:val="none" w:sz="0" w:space="0" w:color="auto"/>
            <w:bottom w:val="none" w:sz="0" w:space="0" w:color="auto"/>
            <w:right w:val="none" w:sz="0" w:space="0" w:color="auto"/>
          </w:divBdr>
          <w:divsChild>
            <w:div w:id="601838747">
              <w:marLeft w:val="0"/>
              <w:marRight w:val="0"/>
              <w:marTop w:val="0"/>
              <w:marBottom w:val="0"/>
              <w:divBdr>
                <w:top w:val="none" w:sz="0" w:space="0" w:color="auto"/>
                <w:left w:val="none" w:sz="0" w:space="0" w:color="auto"/>
                <w:bottom w:val="none" w:sz="0" w:space="0" w:color="auto"/>
                <w:right w:val="none" w:sz="0" w:space="0" w:color="auto"/>
              </w:divBdr>
            </w:div>
          </w:divsChild>
        </w:div>
        <w:div w:id="1001271337">
          <w:marLeft w:val="0"/>
          <w:marRight w:val="0"/>
          <w:marTop w:val="0"/>
          <w:marBottom w:val="210"/>
          <w:divBdr>
            <w:top w:val="none" w:sz="0" w:space="0" w:color="auto"/>
            <w:left w:val="none" w:sz="0" w:space="0" w:color="auto"/>
            <w:bottom w:val="none" w:sz="0" w:space="0" w:color="auto"/>
            <w:right w:val="none" w:sz="0" w:space="0" w:color="auto"/>
          </w:divBdr>
          <w:divsChild>
            <w:div w:id="983243112">
              <w:marLeft w:val="0"/>
              <w:marRight w:val="0"/>
              <w:marTop w:val="0"/>
              <w:marBottom w:val="0"/>
              <w:divBdr>
                <w:top w:val="none" w:sz="0" w:space="0" w:color="auto"/>
                <w:left w:val="none" w:sz="0" w:space="0" w:color="auto"/>
                <w:bottom w:val="none" w:sz="0" w:space="0" w:color="auto"/>
                <w:right w:val="none" w:sz="0" w:space="0" w:color="auto"/>
              </w:divBdr>
              <w:divsChild>
                <w:div w:id="428359172">
                  <w:marLeft w:val="120"/>
                  <w:marRight w:val="0"/>
                  <w:marTop w:val="0"/>
                  <w:marBottom w:val="0"/>
                  <w:divBdr>
                    <w:top w:val="none" w:sz="0" w:space="0" w:color="auto"/>
                    <w:left w:val="none" w:sz="0" w:space="0" w:color="auto"/>
                    <w:bottom w:val="none" w:sz="0" w:space="0" w:color="auto"/>
                    <w:right w:val="none" w:sz="0" w:space="0" w:color="auto"/>
                  </w:divBdr>
                </w:div>
                <w:div w:id="1333797349">
                  <w:marLeft w:val="120"/>
                  <w:marRight w:val="0"/>
                  <w:marTop w:val="0"/>
                  <w:marBottom w:val="0"/>
                  <w:divBdr>
                    <w:top w:val="none" w:sz="0" w:space="0" w:color="auto"/>
                    <w:left w:val="single" w:sz="4" w:space="5" w:color="auto"/>
                    <w:bottom w:val="none" w:sz="0" w:space="0" w:color="auto"/>
                    <w:right w:val="none" w:sz="0" w:space="0" w:color="auto"/>
                  </w:divBdr>
                </w:div>
                <w:div w:id="1513378634">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 w:id="1226184116">
          <w:marLeft w:val="0"/>
          <w:marRight w:val="0"/>
          <w:marTop w:val="210"/>
          <w:marBottom w:val="0"/>
          <w:divBdr>
            <w:top w:val="none" w:sz="0" w:space="0" w:color="auto"/>
            <w:left w:val="none" w:sz="0" w:space="0" w:color="auto"/>
            <w:bottom w:val="none" w:sz="0" w:space="0" w:color="auto"/>
            <w:right w:val="none" w:sz="0" w:space="0" w:color="auto"/>
          </w:divBdr>
          <w:divsChild>
            <w:div w:id="56271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946871">
      <w:bodyDiv w:val="1"/>
      <w:marLeft w:val="0"/>
      <w:marRight w:val="0"/>
      <w:marTop w:val="0"/>
      <w:marBottom w:val="0"/>
      <w:divBdr>
        <w:top w:val="none" w:sz="0" w:space="0" w:color="auto"/>
        <w:left w:val="none" w:sz="0" w:space="0" w:color="auto"/>
        <w:bottom w:val="none" w:sz="0" w:space="0" w:color="auto"/>
        <w:right w:val="none" w:sz="0" w:space="0" w:color="auto"/>
      </w:divBdr>
    </w:div>
    <w:div w:id="993071467">
      <w:bodyDiv w:val="1"/>
      <w:marLeft w:val="0"/>
      <w:marRight w:val="0"/>
      <w:marTop w:val="0"/>
      <w:marBottom w:val="0"/>
      <w:divBdr>
        <w:top w:val="none" w:sz="0" w:space="0" w:color="auto"/>
        <w:left w:val="none" w:sz="0" w:space="0" w:color="auto"/>
        <w:bottom w:val="none" w:sz="0" w:space="0" w:color="auto"/>
        <w:right w:val="none" w:sz="0" w:space="0" w:color="auto"/>
      </w:divBdr>
      <w:divsChild>
        <w:div w:id="1304650927">
          <w:marLeft w:val="-150"/>
          <w:marRight w:val="-150"/>
          <w:marTop w:val="0"/>
          <w:marBottom w:val="0"/>
          <w:divBdr>
            <w:top w:val="none" w:sz="0" w:space="0" w:color="auto"/>
            <w:left w:val="none" w:sz="0" w:space="0" w:color="auto"/>
            <w:bottom w:val="none" w:sz="0" w:space="0" w:color="auto"/>
            <w:right w:val="none" w:sz="0" w:space="0" w:color="auto"/>
          </w:divBdr>
          <w:divsChild>
            <w:div w:id="714548037">
              <w:marLeft w:val="0"/>
              <w:marRight w:val="0"/>
              <w:marTop w:val="0"/>
              <w:marBottom w:val="0"/>
              <w:divBdr>
                <w:top w:val="none" w:sz="0" w:space="0" w:color="auto"/>
                <w:left w:val="none" w:sz="0" w:space="0" w:color="auto"/>
                <w:bottom w:val="none" w:sz="0" w:space="0" w:color="auto"/>
                <w:right w:val="none" w:sz="0" w:space="0" w:color="auto"/>
              </w:divBdr>
              <w:divsChild>
                <w:div w:id="151067721">
                  <w:marLeft w:val="0"/>
                  <w:marRight w:val="0"/>
                  <w:marTop w:val="0"/>
                  <w:marBottom w:val="0"/>
                  <w:divBdr>
                    <w:top w:val="none" w:sz="0" w:space="0" w:color="auto"/>
                    <w:left w:val="none" w:sz="0" w:space="0" w:color="auto"/>
                    <w:bottom w:val="none" w:sz="0" w:space="0" w:color="auto"/>
                    <w:right w:val="none" w:sz="0" w:space="0" w:color="auto"/>
                  </w:divBdr>
                  <w:divsChild>
                    <w:div w:id="302082002">
                      <w:marLeft w:val="0"/>
                      <w:marRight w:val="0"/>
                      <w:marTop w:val="0"/>
                      <w:marBottom w:val="0"/>
                      <w:divBdr>
                        <w:top w:val="none" w:sz="0" w:space="0" w:color="auto"/>
                        <w:left w:val="none" w:sz="0" w:space="0" w:color="auto"/>
                        <w:bottom w:val="none" w:sz="0" w:space="0" w:color="auto"/>
                        <w:right w:val="none" w:sz="0" w:space="0" w:color="auto"/>
                      </w:divBdr>
                      <w:divsChild>
                        <w:div w:id="833185389">
                          <w:marLeft w:val="0"/>
                          <w:marRight w:val="0"/>
                          <w:marTop w:val="0"/>
                          <w:marBottom w:val="0"/>
                          <w:divBdr>
                            <w:top w:val="none" w:sz="0" w:space="0" w:color="auto"/>
                            <w:left w:val="none" w:sz="0" w:space="0" w:color="auto"/>
                            <w:bottom w:val="none" w:sz="0" w:space="0" w:color="auto"/>
                            <w:right w:val="none" w:sz="0" w:space="0" w:color="auto"/>
                          </w:divBdr>
                          <w:divsChild>
                            <w:div w:id="34238138">
                              <w:marLeft w:val="0"/>
                              <w:marRight w:val="0"/>
                              <w:marTop w:val="0"/>
                              <w:marBottom w:val="0"/>
                              <w:divBdr>
                                <w:top w:val="none" w:sz="0" w:space="0" w:color="auto"/>
                                <w:left w:val="none" w:sz="0" w:space="0" w:color="auto"/>
                                <w:bottom w:val="none" w:sz="0" w:space="0" w:color="auto"/>
                                <w:right w:val="none" w:sz="0" w:space="0" w:color="auto"/>
                              </w:divBdr>
                            </w:div>
                            <w:div w:id="81489029">
                              <w:marLeft w:val="0"/>
                              <w:marRight w:val="0"/>
                              <w:marTop w:val="0"/>
                              <w:marBottom w:val="0"/>
                              <w:divBdr>
                                <w:top w:val="none" w:sz="0" w:space="0" w:color="auto"/>
                                <w:left w:val="none" w:sz="0" w:space="0" w:color="auto"/>
                                <w:bottom w:val="none" w:sz="0" w:space="0" w:color="auto"/>
                                <w:right w:val="none" w:sz="0" w:space="0" w:color="auto"/>
                              </w:divBdr>
                            </w:div>
                            <w:div w:id="546911574">
                              <w:marLeft w:val="0"/>
                              <w:marRight w:val="0"/>
                              <w:marTop w:val="0"/>
                              <w:marBottom w:val="0"/>
                              <w:divBdr>
                                <w:top w:val="none" w:sz="0" w:space="0" w:color="auto"/>
                                <w:left w:val="none" w:sz="0" w:space="0" w:color="auto"/>
                                <w:bottom w:val="none" w:sz="0" w:space="0" w:color="auto"/>
                                <w:right w:val="none" w:sz="0" w:space="0" w:color="auto"/>
                              </w:divBdr>
                            </w:div>
                            <w:div w:id="613024447">
                              <w:marLeft w:val="0"/>
                              <w:marRight w:val="0"/>
                              <w:marTop w:val="0"/>
                              <w:marBottom w:val="0"/>
                              <w:divBdr>
                                <w:top w:val="none" w:sz="0" w:space="0" w:color="auto"/>
                                <w:left w:val="none" w:sz="0" w:space="0" w:color="auto"/>
                                <w:bottom w:val="none" w:sz="0" w:space="0" w:color="auto"/>
                                <w:right w:val="none" w:sz="0" w:space="0" w:color="auto"/>
                              </w:divBdr>
                            </w:div>
                            <w:div w:id="1240479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48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256078">
              <w:marLeft w:val="0"/>
              <w:marRight w:val="0"/>
              <w:marTop w:val="0"/>
              <w:marBottom w:val="0"/>
              <w:divBdr>
                <w:top w:val="none" w:sz="0" w:space="0" w:color="auto"/>
                <w:left w:val="none" w:sz="0" w:space="0" w:color="auto"/>
                <w:bottom w:val="none" w:sz="0" w:space="0" w:color="auto"/>
                <w:right w:val="none" w:sz="0" w:space="0" w:color="auto"/>
              </w:divBdr>
              <w:divsChild>
                <w:div w:id="1284002326">
                  <w:marLeft w:val="0"/>
                  <w:marRight w:val="0"/>
                  <w:marTop w:val="0"/>
                  <w:marBottom w:val="0"/>
                  <w:divBdr>
                    <w:top w:val="none" w:sz="0" w:space="0" w:color="auto"/>
                    <w:left w:val="none" w:sz="0" w:space="0" w:color="auto"/>
                    <w:bottom w:val="none" w:sz="0" w:space="0" w:color="auto"/>
                    <w:right w:val="none" w:sz="0" w:space="0" w:color="auto"/>
                  </w:divBdr>
                  <w:divsChild>
                    <w:div w:id="780614352">
                      <w:marLeft w:val="0"/>
                      <w:marRight w:val="0"/>
                      <w:marTop w:val="0"/>
                      <w:marBottom w:val="0"/>
                      <w:divBdr>
                        <w:top w:val="none" w:sz="0" w:space="0" w:color="auto"/>
                        <w:left w:val="none" w:sz="0" w:space="0" w:color="auto"/>
                        <w:bottom w:val="none" w:sz="0" w:space="0" w:color="auto"/>
                        <w:right w:val="none" w:sz="0" w:space="0" w:color="auto"/>
                      </w:divBdr>
                      <w:divsChild>
                        <w:div w:id="1234395731">
                          <w:marLeft w:val="-150"/>
                          <w:marRight w:val="-150"/>
                          <w:marTop w:val="0"/>
                          <w:marBottom w:val="0"/>
                          <w:divBdr>
                            <w:top w:val="none" w:sz="0" w:space="0" w:color="auto"/>
                            <w:left w:val="none" w:sz="0" w:space="0" w:color="auto"/>
                            <w:bottom w:val="none" w:sz="0" w:space="0" w:color="auto"/>
                            <w:right w:val="none" w:sz="0" w:space="0" w:color="auto"/>
                          </w:divBdr>
                          <w:divsChild>
                            <w:div w:id="691884807">
                              <w:marLeft w:val="0"/>
                              <w:marRight w:val="0"/>
                              <w:marTop w:val="0"/>
                              <w:marBottom w:val="0"/>
                              <w:divBdr>
                                <w:top w:val="none" w:sz="0" w:space="0" w:color="auto"/>
                                <w:left w:val="none" w:sz="0" w:space="0" w:color="auto"/>
                                <w:bottom w:val="none" w:sz="0" w:space="0" w:color="auto"/>
                                <w:right w:val="none" w:sz="0" w:space="0" w:color="auto"/>
                              </w:divBdr>
                              <w:divsChild>
                                <w:div w:id="553927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3291309">
      <w:bodyDiv w:val="1"/>
      <w:marLeft w:val="0"/>
      <w:marRight w:val="0"/>
      <w:marTop w:val="0"/>
      <w:marBottom w:val="0"/>
      <w:divBdr>
        <w:top w:val="none" w:sz="0" w:space="0" w:color="auto"/>
        <w:left w:val="none" w:sz="0" w:space="0" w:color="auto"/>
        <w:bottom w:val="none" w:sz="0" w:space="0" w:color="auto"/>
        <w:right w:val="none" w:sz="0" w:space="0" w:color="auto"/>
      </w:divBdr>
      <w:divsChild>
        <w:div w:id="496187984">
          <w:marLeft w:val="-150"/>
          <w:marRight w:val="-150"/>
          <w:marTop w:val="0"/>
          <w:marBottom w:val="0"/>
          <w:divBdr>
            <w:top w:val="none" w:sz="0" w:space="0" w:color="auto"/>
            <w:left w:val="none" w:sz="0" w:space="0" w:color="auto"/>
            <w:bottom w:val="none" w:sz="0" w:space="0" w:color="auto"/>
            <w:right w:val="none" w:sz="0" w:space="0" w:color="auto"/>
          </w:divBdr>
          <w:divsChild>
            <w:div w:id="671840672">
              <w:marLeft w:val="0"/>
              <w:marRight w:val="0"/>
              <w:marTop w:val="0"/>
              <w:marBottom w:val="0"/>
              <w:divBdr>
                <w:top w:val="none" w:sz="0" w:space="0" w:color="auto"/>
                <w:left w:val="none" w:sz="0" w:space="0" w:color="auto"/>
                <w:bottom w:val="none" w:sz="0" w:space="0" w:color="auto"/>
                <w:right w:val="none" w:sz="0" w:space="0" w:color="auto"/>
              </w:divBdr>
              <w:divsChild>
                <w:div w:id="732774166">
                  <w:marLeft w:val="0"/>
                  <w:marRight w:val="0"/>
                  <w:marTop w:val="0"/>
                  <w:marBottom w:val="0"/>
                  <w:divBdr>
                    <w:top w:val="none" w:sz="0" w:space="0" w:color="auto"/>
                    <w:left w:val="none" w:sz="0" w:space="0" w:color="auto"/>
                    <w:bottom w:val="none" w:sz="0" w:space="0" w:color="auto"/>
                    <w:right w:val="none" w:sz="0" w:space="0" w:color="auto"/>
                  </w:divBdr>
                </w:div>
                <w:div w:id="853961002">
                  <w:marLeft w:val="0"/>
                  <w:marRight w:val="0"/>
                  <w:marTop w:val="0"/>
                  <w:marBottom w:val="0"/>
                  <w:divBdr>
                    <w:top w:val="none" w:sz="0" w:space="0" w:color="auto"/>
                    <w:left w:val="none" w:sz="0" w:space="0" w:color="auto"/>
                    <w:bottom w:val="none" w:sz="0" w:space="0" w:color="auto"/>
                    <w:right w:val="none" w:sz="0" w:space="0" w:color="auto"/>
                  </w:divBdr>
                  <w:divsChild>
                    <w:div w:id="1259605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206698">
          <w:marLeft w:val="-150"/>
          <w:marRight w:val="-150"/>
          <w:marTop w:val="0"/>
          <w:marBottom w:val="0"/>
          <w:divBdr>
            <w:top w:val="none" w:sz="0" w:space="0" w:color="auto"/>
            <w:left w:val="none" w:sz="0" w:space="0" w:color="auto"/>
            <w:bottom w:val="none" w:sz="0" w:space="0" w:color="auto"/>
            <w:right w:val="none" w:sz="0" w:space="0" w:color="auto"/>
          </w:divBdr>
          <w:divsChild>
            <w:div w:id="1051032724">
              <w:marLeft w:val="0"/>
              <w:marRight w:val="0"/>
              <w:marTop w:val="0"/>
              <w:marBottom w:val="0"/>
              <w:divBdr>
                <w:top w:val="none" w:sz="0" w:space="0" w:color="auto"/>
                <w:left w:val="none" w:sz="0" w:space="0" w:color="auto"/>
                <w:bottom w:val="none" w:sz="0" w:space="0" w:color="auto"/>
                <w:right w:val="none" w:sz="0" w:space="0" w:color="auto"/>
              </w:divBdr>
              <w:divsChild>
                <w:div w:id="64339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294401">
      <w:bodyDiv w:val="1"/>
      <w:marLeft w:val="0"/>
      <w:marRight w:val="0"/>
      <w:marTop w:val="0"/>
      <w:marBottom w:val="0"/>
      <w:divBdr>
        <w:top w:val="none" w:sz="0" w:space="0" w:color="auto"/>
        <w:left w:val="none" w:sz="0" w:space="0" w:color="auto"/>
        <w:bottom w:val="none" w:sz="0" w:space="0" w:color="auto"/>
        <w:right w:val="none" w:sz="0" w:space="0" w:color="auto"/>
      </w:divBdr>
    </w:div>
    <w:div w:id="993411032">
      <w:bodyDiv w:val="1"/>
      <w:marLeft w:val="0"/>
      <w:marRight w:val="0"/>
      <w:marTop w:val="0"/>
      <w:marBottom w:val="0"/>
      <w:divBdr>
        <w:top w:val="none" w:sz="0" w:space="0" w:color="auto"/>
        <w:left w:val="none" w:sz="0" w:space="0" w:color="auto"/>
        <w:bottom w:val="none" w:sz="0" w:space="0" w:color="auto"/>
        <w:right w:val="none" w:sz="0" w:space="0" w:color="auto"/>
      </w:divBdr>
      <w:divsChild>
        <w:div w:id="107893645">
          <w:marLeft w:val="0"/>
          <w:marRight w:val="0"/>
          <w:marTop w:val="0"/>
          <w:marBottom w:val="240"/>
          <w:divBdr>
            <w:top w:val="none" w:sz="0" w:space="0" w:color="auto"/>
            <w:left w:val="none" w:sz="0" w:space="0" w:color="auto"/>
            <w:bottom w:val="none" w:sz="0" w:space="0" w:color="auto"/>
            <w:right w:val="none" w:sz="0" w:space="0" w:color="auto"/>
          </w:divBdr>
          <w:divsChild>
            <w:div w:id="370344213">
              <w:marLeft w:val="0"/>
              <w:marRight w:val="0"/>
              <w:marTop w:val="0"/>
              <w:marBottom w:val="0"/>
              <w:divBdr>
                <w:top w:val="none" w:sz="0" w:space="0" w:color="auto"/>
                <w:left w:val="none" w:sz="0" w:space="0" w:color="auto"/>
                <w:bottom w:val="none" w:sz="0" w:space="0" w:color="auto"/>
                <w:right w:val="none" w:sz="0" w:space="0" w:color="auto"/>
              </w:divBdr>
            </w:div>
          </w:divsChild>
        </w:div>
        <w:div w:id="1137605579">
          <w:marLeft w:val="0"/>
          <w:marRight w:val="0"/>
          <w:marTop w:val="0"/>
          <w:marBottom w:val="0"/>
          <w:divBdr>
            <w:top w:val="none" w:sz="0" w:space="0" w:color="auto"/>
            <w:left w:val="none" w:sz="0" w:space="0" w:color="auto"/>
            <w:bottom w:val="none" w:sz="0" w:space="0" w:color="auto"/>
            <w:right w:val="none" w:sz="0" w:space="0" w:color="auto"/>
          </w:divBdr>
        </w:div>
        <w:div w:id="1527210239">
          <w:marLeft w:val="0"/>
          <w:marRight w:val="0"/>
          <w:marTop w:val="0"/>
          <w:marBottom w:val="195"/>
          <w:divBdr>
            <w:top w:val="none" w:sz="0" w:space="0" w:color="auto"/>
            <w:left w:val="none" w:sz="0" w:space="0" w:color="auto"/>
            <w:bottom w:val="none" w:sz="0" w:space="0" w:color="auto"/>
            <w:right w:val="none" w:sz="0" w:space="0" w:color="auto"/>
          </w:divBdr>
          <w:divsChild>
            <w:div w:id="648022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111675">
      <w:bodyDiv w:val="1"/>
      <w:marLeft w:val="0"/>
      <w:marRight w:val="0"/>
      <w:marTop w:val="0"/>
      <w:marBottom w:val="0"/>
      <w:divBdr>
        <w:top w:val="none" w:sz="0" w:space="0" w:color="auto"/>
        <w:left w:val="none" w:sz="0" w:space="0" w:color="auto"/>
        <w:bottom w:val="none" w:sz="0" w:space="0" w:color="auto"/>
        <w:right w:val="none" w:sz="0" w:space="0" w:color="auto"/>
      </w:divBdr>
      <w:divsChild>
        <w:div w:id="1610317005">
          <w:marLeft w:val="-150"/>
          <w:marRight w:val="-150"/>
          <w:marTop w:val="0"/>
          <w:marBottom w:val="0"/>
          <w:divBdr>
            <w:top w:val="none" w:sz="0" w:space="0" w:color="auto"/>
            <w:left w:val="none" w:sz="0" w:space="0" w:color="auto"/>
            <w:bottom w:val="none" w:sz="0" w:space="0" w:color="auto"/>
            <w:right w:val="none" w:sz="0" w:space="0" w:color="auto"/>
          </w:divBdr>
          <w:divsChild>
            <w:div w:id="364255463">
              <w:marLeft w:val="0"/>
              <w:marRight w:val="0"/>
              <w:marTop w:val="0"/>
              <w:marBottom w:val="0"/>
              <w:divBdr>
                <w:top w:val="none" w:sz="0" w:space="0" w:color="auto"/>
                <w:left w:val="none" w:sz="0" w:space="0" w:color="auto"/>
                <w:bottom w:val="none" w:sz="0" w:space="0" w:color="auto"/>
                <w:right w:val="none" w:sz="0" w:space="0" w:color="auto"/>
              </w:divBdr>
              <w:divsChild>
                <w:div w:id="1457720463">
                  <w:marLeft w:val="0"/>
                  <w:marRight w:val="0"/>
                  <w:marTop w:val="0"/>
                  <w:marBottom w:val="0"/>
                  <w:divBdr>
                    <w:top w:val="none" w:sz="0" w:space="0" w:color="auto"/>
                    <w:left w:val="none" w:sz="0" w:space="0" w:color="auto"/>
                    <w:bottom w:val="none" w:sz="0" w:space="0" w:color="auto"/>
                    <w:right w:val="none" w:sz="0" w:space="0" w:color="auto"/>
                  </w:divBdr>
                  <w:divsChild>
                    <w:div w:id="783571997">
                      <w:marLeft w:val="0"/>
                      <w:marRight w:val="0"/>
                      <w:marTop w:val="0"/>
                      <w:marBottom w:val="0"/>
                      <w:divBdr>
                        <w:top w:val="none" w:sz="0" w:space="0" w:color="auto"/>
                        <w:left w:val="none" w:sz="0" w:space="0" w:color="auto"/>
                        <w:bottom w:val="none" w:sz="0" w:space="0" w:color="auto"/>
                        <w:right w:val="none" w:sz="0" w:space="0" w:color="auto"/>
                      </w:divBdr>
                    </w:div>
                  </w:divsChild>
                </w:div>
                <w:div w:id="568924282">
                  <w:marLeft w:val="0"/>
                  <w:marRight w:val="0"/>
                  <w:marTop w:val="0"/>
                  <w:marBottom w:val="0"/>
                  <w:divBdr>
                    <w:top w:val="none" w:sz="0" w:space="0" w:color="auto"/>
                    <w:left w:val="none" w:sz="0" w:space="0" w:color="auto"/>
                    <w:bottom w:val="none" w:sz="0" w:space="0" w:color="auto"/>
                    <w:right w:val="none" w:sz="0" w:space="0" w:color="auto"/>
                  </w:divBdr>
                  <w:divsChild>
                    <w:div w:id="1718823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048347">
          <w:marLeft w:val="-150"/>
          <w:marRight w:val="-150"/>
          <w:marTop w:val="0"/>
          <w:marBottom w:val="0"/>
          <w:divBdr>
            <w:top w:val="none" w:sz="0" w:space="0" w:color="auto"/>
            <w:left w:val="none" w:sz="0" w:space="0" w:color="auto"/>
            <w:bottom w:val="none" w:sz="0" w:space="0" w:color="auto"/>
            <w:right w:val="none" w:sz="0" w:space="0" w:color="auto"/>
          </w:divBdr>
          <w:divsChild>
            <w:div w:id="538510554">
              <w:marLeft w:val="0"/>
              <w:marRight w:val="0"/>
              <w:marTop w:val="0"/>
              <w:marBottom w:val="0"/>
              <w:divBdr>
                <w:top w:val="none" w:sz="0" w:space="0" w:color="auto"/>
                <w:left w:val="none" w:sz="0" w:space="0" w:color="auto"/>
                <w:bottom w:val="none" w:sz="0" w:space="0" w:color="auto"/>
                <w:right w:val="none" w:sz="0" w:space="0" w:color="auto"/>
              </w:divBdr>
              <w:divsChild>
                <w:div w:id="693728909">
                  <w:marLeft w:val="0"/>
                  <w:marRight w:val="0"/>
                  <w:marTop w:val="0"/>
                  <w:marBottom w:val="0"/>
                  <w:divBdr>
                    <w:top w:val="none" w:sz="0" w:space="0" w:color="auto"/>
                    <w:left w:val="none" w:sz="0" w:space="0" w:color="auto"/>
                    <w:bottom w:val="none" w:sz="0" w:space="0" w:color="auto"/>
                    <w:right w:val="none" w:sz="0" w:space="0" w:color="auto"/>
                  </w:divBdr>
                  <w:divsChild>
                    <w:div w:id="2095860512">
                      <w:marLeft w:val="0"/>
                      <w:marRight w:val="0"/>
                      <w:marTop w:val="0"/>
                      <w:marBottom w:val="0"/>
                      <w:divBdr>
                        <w:top w:val="none" w:sz="0" w:space="0" w:color="auto"/>
                        <w:left w:val="none" w:sz="0" w:space="0" w:color="auto"/>
                        <w:bottom w:val="none" w:sz="0" w:space="0" w:color="auto"/>
                        <w:right w:val="none" w:sz="0" w:space="0" w:color="auto"/>
                      </w:divBdr>
                    </w:div>
                    <w:div w:id="826359750">
                      <w:marLeft w:val="0"/>
                      <w:marRight w:val="0"/>
                      <w:marTop w:val="0"/>
                      <w:marBottom w:val="0"/>
                      <w:divBdr>
                        <w:top w:val="none" w:sz="0" w:space="0" w:color="auto"/>
                        <w:left w:val="none" w:sz="0" w:space="0" w:color="auto"/>
                        <w:bottom w:val="none" w:sz="0" w:space="0" w:color="auto"/>
                        <w:right w:val="none" w:sz="0" w:space="0" w:color="auto"/>
                      </w:divBdr>
                      <w:divsChild>
                        <w:div w:id="939682915">
                          <w:marLeft w:val="0"/>
                          <w:marRight w:val="0"/>
                          <w:marTop w:val="0"/>
                          <w:marBottom w:val="0"/>
                          <w:divBdr>
                            <w:top w:val="none" w:sz="0" w:space="0" w:color="auto"/>
                            <w:left w:val="none" w:sz="0" w:space="0" w:color="auto"/>
                            <w:bottom w:val="none" w:sz="0" w:space="0" w:color="auto"/>
                            <w:right w:val="none" w:sz="0" w:space="0" w:color="auto"/>
                          </w:divBdr>
                          <w:divsChild>
                            <w:div w:id="1303314944">
                              <w:marLeft w:val="0"/>
                              <w:marRight w:val="0"/>
                              <w:marTop w:val="0"/>
                              <w:marBottom w:val="0"/>
                              <w:divBdr>
                                <w:top w:val="none" w:sz="0" w:space="0" w:color="auto"/>
                                <w:left w:val="none" w:sz="0" w:space="0" w:color="auto"/>
                                <w:bottom w:val="none" w:sz="0" w:space="0" w:color="auto"/>
                                <w:right w:val="none" w:sz="0" w:space="0" w:color="auto"/>
                              </w:divBdr>
                            </w:div>
                            <w:div w:id="928000778">
                              <w:marLeft w:val="0"/>
                              <w:marRight w:val="0"/>
                              <w:marTop w:val="0"/>
                              <w:marBottom w:val="0"/>
                              <w:divBdr>
                                <w:top w:val="none" w:sz="0" w:space="0" w:color="auto"/>
                                <w:left w:val="none" w:sz="0" w:space="0" w:color="auto"/>
                                <w:bottom w:val="none" w:sz="0" w:space="0" w:color="auto"/>
                                <w:right w:val="none" w:sz="0" w:space="0" w:color="auto"/>
                              </w:divBdr>
                            </w:div>
                            <w:div w:id="1320768694">
                              <w:marLeft w:val="0"/>
                              <w:marRight w:val="0"/>
                              <w:marTop w:val="0"/>
                              <w:marBottom w:val="0"/>
                              <w:divBdr>
                                <w:top w:val="none" w:sz="0" w:space="0" w:color="auto"/>
                                <w:left w:val="none" w:sz="0" w:space="0" w:color="auto"/>
                                <w:bottom w:val="none" w:sz="0" w:space="0" w:color="auto"/>
                                <w:right w:val="none" w:sz="0" w:space="0" w:color="auto"/>
                              </w:divBdr>
                            </w:div>
                            <w:div w:id="2116896122">
                              <w:marLeft w:val="0"/>
                              <w:marRight w:val="0"/>
                              <w:marTop w:val="0"/>
                              <w:marBottom w:val="0"/>
                              <w:divBdr>
                                <w:top w:val="none" w:sz="0" w:space="0" w:color="auto"/>
                                <w:left w:val="none" w:sz="0" w:space="0" w:color="auto"/>
                                <w:bottom w:val="none" w:sz="0" w:space="0" w:color="auto"/>
                                <w:right w:val="none" w:sz="0" w:space="0" w:color="auto"/>
                              </w:divBdr>
                            </w:div>
                            <w:div w:id="102938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025497">
              <w:marLeft w:val="0"/>
              <w:marRight w:val="0"/>
              <w:marTop w:val="0"/>
              <w:marBottom w:val="0"/>
              <w:divBdr>
                <w:top w:val="none" w:sz="0" w:space="0" w:color="auto"/>
                <w:left w:val="none" w:sz="0" w:space="0" w:color="auto"/>
                <w:bottom w:val="none" w:sz="0" w:space="0" w:color="auto"/>
                <w:right w:val="none" w:sz="0" w:space="0" w:color="auto"/>
              </w:divBdr>
              <w:divsChild>
                <w:div w:id="321204528">
                  <w:marLeft w:val="0"/>
                  <w:marRight w:val="0"/>
                  <w:marTop w:val="0"/>
                  <w:marBottom w:val="0"/>
                  <w:divBdr>
                    <w:top w:val="none" w:sz="0" w:space="0" w:color="auto"/>
                    <w:left w:val="none" w:sz="0" w:space="0" w:color="auto"/>
                    <w:bottom w:val="none" w:sz="0" w:space="0" w:color="auto"/>
                    <w:right w:val="none" w:sz="0" w:space="0" w:color="auto"/>
                  </w:divBdr>
                  <w:divsChild>
                    <w:div w:id="637875900">
                      <w:marLeft w:val="0"/>
                      <w:marRight w:val="0"/>
                      <w:marTop w:val="0"/>
                      <w:marBottom w:val="0"/>
                      <w:divBdr>
                        <w:top w:val="none" w:sz="0" w:space="0" w:color="auto"/>
                        <w:left w:val="none" w:sz="0" w:space="0" w:color="auto"/>
                        <w:bottom w:val="none" w:sz="0" w:space="0" w:color="auto"/>
                        <w:right w:val="none" w:sz="0" w:space="0" w:color="auto"/>
                      </w:divBdr>
                      <w:divsChild>
                        <w:div w:id="111755169">
                          <w:marLeft w:val="0"/>
                          <w:marRight w:val="0"/>
                          <w:marTop w:val="0"/>
                          <w:marBottom w:val="0"/>
                          <w:divBdr>
                            <w:top w:val="none" w:sz="0" w:space="0" w:color="auto"/>
                            <w:left w:val="none" w:sz="0" w:space="0" w:color="auto"/>
                            <w:bottom w:val="none" w:sz="0" w:space="0" w:color="auto"/>
                            <w:right w:val="none" w:sz="0" w:space="0" w:color="auto"/>
                          </w:divBdr>
                        </w:div>
                      </w:divsChild>
                    </w:div>
                    <w:div w:id="1224292544">
                      <w:marLeft w:val="0"/>
                      <w:marRight w:val="0"/>
                      <w:marTop w:val="0"/>
                      <w:marBottom w:val="450"/>
                      <w:divBdr>
                        <w:top w:val="none" w:sz="0" w:space="0" w:color="auto"/>
                        <w:left w:val="none" w:sz="0" w:space="0" w:color="auto"/>
                        <w:bottom w:val="none" w:sz="0" w:space="0" w:color="auto"/>
                        <w:right w:val="none" w:sz="0" w:space="0" w:color="auto"/>
                      </w:divBdr>
                    </w:div>
                    <w:div w:id="859663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5183439">
      <w:bodyDiv w:val="1"/>
      <w:marLeft w:val="0"/>
      <w:marRight w:val="0"/>
      <w:marTop w:val="0"/>
      <w:marBottom w:val="0"/>
      <w:divBdr>
        <w:top w:val="none" w:sz="0" w:space="0" w:color="auto"/>
        <w:left w:val="none" w:sz="0" w:space="0" w:color="auto"/>
        <w:bottom w:val="none" w:sz="0" w:space="0" w:color="auto"/>
        <w:right w:val="none" w:sz="0" w:space="0" w:color="auto"/>
      </w:divBdr>
      <w:divsChild>
        <w:div w:id="2061787711">
          <w:marLeft w:val="0"/>
          <w:marRight w:val="0"/>
          <w:marTop w:val="0"/>
          <w:marBottom w:val="0"/>
          <w:divBdr>
            <w:top w:val="none" w:sz="0" w:space="0" w:color="auto"/>
            <w:left w:val="none" w:sz="0" w:space="0" w:color="auto"/>
            <w:bottom w:val="none" w:sz="0" w:space="0" w:color="auto"/>
            <w:right w:val="none" w:sz="0" w:space="0" w:color="auto"/>
          </w:divBdr>
          <w:divsChild>
            <w:div w:id="2127653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185579">
      <w:bodyDiv w:val="1"/>
      <w:marLeft w:val="0"/>
      <w:marRight w:val="0"/>
      <w:marTop w:val="0"/>
      <w:marBottom w:val="0"/>
      <w:divBdr>
        <w:top w:val="none" w:sz="0" w:space="0" w:color="auto"/>
        <w:left w:val="none" w:sz="0" w:space="0" w:color="auto"/>
        <w:bottom w:val="none" w:sz="0" w:space="0" w:color="auto"/>
        <w:right w:val="none" w:sz="0" w:space="0" w:color="auto"/>
      </w:divBdr>
      <w:divsChild>
        <w:div w:id="1324777035">
          <w:marLeft w:val="-225"/>
          <w:marRight w:val="-225"/>
          <w:marTop w:val="0"/>
          <w:marBottom w:val="0"/>
          <w:divBdr>
            <w:top w:val="none" w:sz="0" w:space="0" w:color="auto"/>
            <w:left w:val="none" w:sz="0" w:space="0" w:color="auto"/>
            <w:bottom w:val="none" w:sz="0" w:space="0" w:color="auto"/>
            <w:right w:val="none" w:sz="0" w:space="0" w:color="auto"/>
          </w:divBdr>
        </w:div>
        <w:div w:id="620842137">
          <w:marLeft w:val="-225"/>
          <w:marRight w:val="-225"/>
          <w:marTop w:val="0"/>
          <w:marBottom w:val="0"/>
          <w:divBdr>
            <w:top w:val="none" w:sz="0" w:space="0" w:color="auto"/>
            <w:left w:val="none" w:sz="0" w:space="0" w:color="auto"/>
            <w:bottom w:val="none" w:sz="0" w:space="0" w:color="auto"/>
            <w:right w:val="none" w:sz="0" w:space="0" w:color="auto"/>
          </w:divBdr>
          <w:divsChild>
            <w:div w:id="1238369735">
              <w:marLeft w:val="0"/>
              <w:marRight w:val="0"/>
              <w:marTop w:val="0"/>
              <w:marBottom w:val="0"/>
              <w:divBdr>
                <w:top w:val="none" w:sz="0" w:space="0" w:color="auto"/>
                <w:left w:val="none" w:sz="0" w:space="0" w:color="auto"/>
                <w:bottom w:val="none" w:sz="0" w:space="0" w:color="auto"/>
                <w:right w:val="none" w:sz="0" w:space="0" w:color="auto"/>
              </w:divBdr>
              <w:divsChild>
                <w:div w:id="1805080199">
                  <w:marLeft w:val="0"/>
                  <w:marRight w:val="0"/>
                  <w:marTop w:val="0"/>
                  <w:marBottom w:val="0"/>
                  <w:divBdr>
                    <w:top w:val="none" w:sz="0" w:space="0" w:color="auto"/>
                    <w:left w:val="none" w:sz="0" w:space="0" w:color="auto"/>
                    <w:bottom w:val="none" w:sz="0" w:space="0" w:color="auto"/>
                    <w:right w:val="none" w:sz="0" w:space="0" w:color="auto"/>
                  </w:divBdr>
                </w:div>
                <w:div w:id="249395662">
                  <w:marLeft w:val="0"/>
                  <w:marRight w:val="0"/>
                  <w:marTop w:val="0"/>
                  <w:marBottom w:val="0"/>
                  <w:divBdr>
                    <w:top w:val="none" w:sz="0" w:space="0" w:color="auto"/>
                    <w:left w:val="none" w:sz="0" w:space="0" w:color="auto"/>
                    <w:bottom w:val="none" w:sz="0" w:space="0" w:color="auto"/>
                    <w:right w:val="none" w:sz="0" w:space="0" w:color="auto"/>
                  </w:divBdr>
                </w:div>
                <w:div w:id="234053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5189874">
      <w:bodyDiv w:val="1"/>
      <w:marLeft w:val="0"/>
      <w:marRight w:val="0"/>
      <w:marTop w:val="0"/>
      <w:marBottom w:val="0"/>
      <w:divBdr>
        <w:top w:val="none" w:sz="0" w:space="0" w:color="auto"/>
        <w:left w:val="none" w:sz="0" w:space="0" w:color="auto"/>
        <w:bottom w:val="none" w:sz="0" w:space="0" w:color="auto"/>
        <w:right w:val="none" w:sz="0" w:space="0" w:color="auto"/>
      </w:divBdr>
      <w:divsChild>
        <w:div w:id="1541434288">
          <w:marLeft w:val="-225"/>
          <w:marRight w:val="-225"/>
          <w:marTop w:val="0"/>
          <w:marBottom w:val="0"/>
          <w:divBdr>
            <w:top w:val="none" w:sz="0" w:space="0" w:color="auto"/>
            <w:left w:val="none" w:sz="0" w:space="0" w:color="auto"/>
            <w:bottom w:val="none" w:sz="0" w:space="0" w:color="auto"/>
            <w:right w:val="none" w:sz="0" w:space="0" w:color="auto"/>
          </w:divBdr>
        </w:div>
        <w:div w:id="1427530867">
          <w:marLeft w:val="-225"/>
          <w:marRight w:val="-225"/>
          <w:marTop w:val="0"/>
          <w:marBottom w:val="0"/>
          <w:divBdr>
            <w:top w:val="none" w:sz="0" w:space="0" w:color="auto"/>
            <w:left w:val="none" w:sz="0" w:space="0" w:color="auto"/>
            <w:bottom w:val="none" w:sz="0" w:space="0" w:color="auto"/>
            <w:right w:val="none" w:sz="0" w:space="0" w:color="auto"/>
          </w:divBdr>
          <w:divsChild>
            <w:div w:id="879363214">
              <w:marLeft w:val="0"/>
              <w:marRight w:val="0"/>
              <w:marTop w:val="0"/>
              <w:marBottom w:val="0"/>
              <w:divBdr>
                <w:top w:val="none" w:sz="0" w:space="0" w:color="auto"/>
                <w:left w:val="none" w:sz="0" w:space="0" w:color="auto"/>
                <w:bottom w:val="none" w:sz="0" w:space="0" w:color="auto"/>
                <w:right w:val="none" w:sz="0" w:space="0" w:color="auto"/>
              </w:divBdr>
              <w:divsChild>
                <w:div w:id="1460300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5258055">
      <w:bodyDiv w:val="1"/>
      <w:marLeft w:val="0"/>
      <w:marRight w:val="0"/>
      <w:marTop w:val="0"/>
      <w:marBottom w:val="0"/>
      <w:divBdr>
        <w:top w:val="none" w:sz="0" w:space="0" w:color="auto"/>
        <w:left w:val="none" w:sz="0" w:space="0" w:color="auto"/>
        <w:bottom w:val="none" w:sz="0" w:space="0" w:color="auto"/>
        <w:right w:val="none" w:sz="0" w:space="0" w:color="auto"/>
      </w:divBdr>
    </w:div>
    <w:div w:id="995568224">
      <w:bodyDiv w:val="1"/>
      <w:marLeft w:val="0"/>
      <w:marRight w:val="0"/>
      <w:marTop w:val="0"/>
      <w:marBottom w:val="0"/>
      <w:divBdr>
        <w:top w:val="none" w:sz="0" w:space="0" w:color="auto"/>
        <w:left w:val="none" w:sz="0" w:space="0" w:color="auto"/>
        <w:bottom w:val="none" w:sz="0" w:space="0" w:color="auto"/>
        <w:right w:val="none" w:sz="0" w:space="0" w:color="auto"/>
      </w:divBdr>
      <w:divsChild>
        <w:div w:id="1899633953">
          <w:marLeft w:val="-225"/>
          <w:marRight w:val="-225"/>
          <w:marTop w:val="0"/>
          <w:marBottom w:val="0"/>
          <w:divBdr>
            <w:top w:val="none" w:sz="0" w:space="0" w:color="auto"/>
            <w:left w:val="none" w:sz="0" w:space="0" w:color="auto"/>
            <w:bottom w:val="none" w:sz="0" w:space="0" w:color="auto"/>
            <w:right w:val="none" w:sz="0" w:space="0" w:color="auto"/>
          </w:divBdr>
        </w:div>
        <w:div w:id="574901809">
          <w:marLeft w:val="-225"/>
          <w:marRight w:val="-225"/>
          <w:marTop w:val="0"/>
          <w:marBottom w:val="0"/>
          <w:divBdr>
            <w:top w:val="none" w:sz="0" w:space="0" w:color="auto"/>
            <w:left w:val="none" w:sz="0" w:space="0" w:color="auto"/>
            <w:bottom w:val="none" w:sz="0" w:space="0" w:color="auto"/>
            <w:right w:val="none" w:sz="0" w:space="0" w:color="auto"/>
          </w:divBdr>
          <w:divsChild>
            <w:div w:id="1791237233">
              <w:marLeft w:val="0"/>
              <w:marRight w:val="0"/>
              <w:marTop w:val="0"/>
              <w:marBottom w:val="0"/>
              <w:divBdr>
                <w:top w:val="none" w:sz="0" w:space="0" w:color="auto"/>
                <w:left w:val="none" w:sz="0" w:space="0" w:color="auto"/>
                <w:bottom w:val="none" w:sz="0" w:space="0" w:color="auto"/>
                <w:right w:val="none" w:sz="0" w:space="0" w:color="auto"/>
              </w:divBdr>
              <w:divsChild>
                <w:div w:id="191847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5645789">
      <w:bodyDiv w:val="1"/>
      <w:marLeft w:val="0"/>
      <w:marRight w:val="0"/>
      <w:marTop w:val="0"/>
      <w:marBottom w:val="0"/>
      <w:divBdr>
        <w:top w:val="none" w:sz="0" w:space="0" w:color="auto"/>
        <w:left w:val="none" w:sz="0" w:space="0" w:color="auto"/>
        <w:bottom w:val="none" w:sz="0" w:space="0" w:color="auto"/>
        <w:right w:val="none" w:sz="0" w:space="0" w:color="auto"/>
      </w:divBdr>
    </w:div>
    <w:div w:id="996226539">
      <w:bodyDiv w:val="1"/>
      <w:marLeft w:val="0"/>
      <w:marRight w:val="0"/>
      <w:marTop w:val="0"/>
      <w:marBottom w:val="0"/>
      <w:divBdr>
        <w:top w:val="none" w:sz="0" w:space="0" w:color="auto"/>
        <w:left w:val="none" w:sz="0" w:space="0" w:color="auto"/>
        <w:bottom w:val="none" w:sz="0" w:space="0" w:color="auto"/>
        <w:right w:val="none" w:sz="0" w:space="0" w:color="auto"/>
      </w:divBdr>
      <w:divsChild>
        <w:div w:id="1147354808">
          <w:marLeft w:val="0"/>
          <w:marRight w:val="0"/>
          <w:marTop w:val="0"/>
          <w:marBottom w:val="0"/>
          <w:divBdr>
            <w:top w:val="none" w:sz="0" w:space="0" w:color="auto"/>
            <w:left w:val="none" w:sz="0" w:space="0" w:color="auto"/>
            <w:bottom w:val="none" w:sz="0" w:space="0" w:color="auto"/>
            <w:right w:val="none" w:sz="0" w:space="0" w:color="auto"/>
          </w:divBdr>
          <w:divsChild>
            <w:div w:id="1090391625">
              <w:marLeft w:val="0"/>
              <w:marRight w:val="0"/>
              <w:marTop w:val="0"/>
              <w:marBottom w:val="240"/>
              <w:divBdr>
                <w:top w:val="none" w:sz="0" w:space="0" w:color="auto"/>
                <w:left w:val="none" w:sz="0" w:space="0" w:color="auto"/>
                <w:bottom w:val="none" w:sz="0" w:space="0" w:color="auto"/>
                <w:right w:val="none" w:sz="0" w:space="0" w:color="auto"/>
              </w:divBdr>
              <w:divsChild>
                <w:div w:id="867644921">
                  <w:marLeft w:val="0"/>
                  <w:marRight w:val="0"/>
                  <w:marTop w:val="0"/>
                  <w:marBottom w:val="0"/>
                  <w:divBdr>
                    <w:top w:val="none" w:sz="0" w:space="0" w:color="auto"/>
                    <w:left w:val="none" w:sz="0" w:space="0" w:color="auto"/>
                    <w:bottom w:val="none" w:sz="0" w:space="0" w:color="auto"/>
                    <w:right w:val="none" w:sz="0" w:space="0" w:color="auto"/>
                  </w:divBdr>
                </w:div>
                <w:div w:id="992105836">
                  <w:marLeft w:val="60"/>
                  <w:marRight w:val="0"/>
                  <w:marTop w:val="0"/>
                  <w:marBottom w:val="0"/>
                  <w:divBdr>
                    <w:top w:val="none" w:sz="0" w:space="0" w:color="auto"/>
                    <w:left w:val="none" w:sz="0" w:space="0" w:color="auto"/>
                    <w:bottom w:val="none" w:sz="0" w:space="0" w:color="auto"/>
                    <w:right w:val="none" w:sz="0" w:space="0" w:color="auto"/>
                  </w:divBdr>
                </w:div>
              </w:divsChild>
            </w:div>
            <w:div w:id="440298515">
              <w:marLeft w:val="0"/>
              <w:marRight w:val="0"/>
              <w:marTop w:val="0"/>
              <w:marBottom w:val="225"/>
              <w:divBdr>
                <w:top w:val="none" w:sz="0" w:space="0" w:color="auto"/>
                <w:left w:val="none" w:sz="0" w:space="0" w:color="auto"/>
                <w:bottom w:val="none" w:sz="0" w:space="0" w:color="auto"/>
                <w:right w:val="none" w:sz="0" w:space="0" w:color="auto"/>
              </w:divBdr>
            </w:div>
          </w:divsChild>
        </w:div>
        <w:div w:id="796067979">
          <w:marLeft w:val="0"/>
          <w:marRight w:val="0"/>
          <w:marTop w:val="0"/>
          <w:marBottom w:val="0"/>
          <w:divBdr>
            <w:top w:val="none" w:sz="0" w:space="0" w:color="auto"/>
            <w:left w:val="none" w:sz="0" w:space="0" w:color="auto"/>
            <w:bottom w:val="none" w:sz="0" w:space="0" w:color="auto"/>
            <w:right w:val="none" w:sz="0" w:space="0" w:color="auto"/>
          </w:divBdr>
        </w:div>
        <w:div w:id="2017032899">
          <w:marLeft w:val="0"/>
          <w:marRight w:val="0"/>
          <w:marTop w:val="315"/>
          <w:marBottom w:val="0"/>
          <w:divBdr>
            <w:top w:val="none" w:sz="0" w:space="0" w:color="auto"/>
            <w:left w:val="none" w:sz="0" w:space="0" w:color="auto"/>
            <w:bottom w:val="none" w:sz="0" w:space="0" w:color="auto"/>
            <w:right w:val="none" w:sz="0" w:space="0" w:color="auto"/>
          </w:divBdr>
          <w:divsChild>
            <w:div w:id="1400590135">
              <w:marLeft w:val="0"/>
              <w:marRight w:val="0"/>
              <w:marTop w:val="0"/>
              <w:marBottom w:val="0"/>
              <w:divBdr>
                <w:top w:val="none" w:sz="0" w:space="0" w:color="auto"/>
                <w:left w:val="none" w:sz="0" w:space="0" w:color="auto"/>
                <w:bottom w:val="none" w:sz="0" w:space="0" w:color="auto"/>
                <w:right w:val="none" w:sz="0" w:space="0" w:color="auto"/>
              </w:divBdr>
            </w:div>
            <w:div w:id="503011771">
              <w:marLeft w:val="0"/>
              <w:marRight w:val="0"/>
              <w:marTop w:val="0"/>
              <w:marBottom w:val="0"/>
              <w:divBdr>
                <w:top w:val="none" w:sz="0" w:space="0" w:color="auto"/>
                <w:left w:val="none" w:sz="0" w:space="0" w:color="auto"/>
                <w:bottom w:val="none" w:sz="0" w:space="0" w:color="auto"/>
                <w:right w:val="none" w:sz="0" w:space="0" w:color="auto"/>
              </w:divBdr>
              <w:divsChild>
                <w:div w:id="406651014">
                  <w:marLeft w:val="0"/>
                  <w:marRight w:val="0"/>
                  <w:marTop w:val="0"/>
                  <w:marBottom w:val="360"/>
                  <w:divBdr>
                    <w:top w:val="none" w:sz="0" w:space="0" w:color="auto"/>
                    <w:left w:val="none" w:sz="0" w:space="0" w:color="auto"/>
                    <w:bottom w:val="none" w:sz="0" w:space="0" w:color="auto"/>
                    <w:right w:val="none" w:sz="0" w:space="0" w:color="auto"/>
                  </w:divBdr>
                  <w:divsChild>
                    <w:div w:id="205264170">
                      <w:marLeft w:val="0"/>
                      <w:marRight w:val="0"/>
                      <w:marTop w:val="0"/>
                      <w:marBottom w:val="0"/>
                      <w:divBdr>
                        <w:top w:val="none" w:sz="0" w:space="0" w:color="auto"/>
                        <w:left w:val="none" w:sz="0" w:space="0" w:color="auto"/>
                        <w:bottom w:val="none" w:sz="0" w:space="0" w:color="auto"/>
                        <w:right w:val="none" w:sz="0" w:space="0" w:color="auto"/>
                      </w:divBdr>
                      <w:divsChild>
                        <w:div w:id="779304354">
                          <w:marLeft w:val="0"/>
                          <w:marRight w:val="0"/>
                          <w:marTop w:val="100"/>
                          <w:marBottom w:val="100"/>
                          <w:divBdr>
                            <w:top w:val="none" w:sz="0" w:space="0" w:color="auto"/>
                            <w:left w:val="none" w:sz="0" w:space="0" w:color="auto"/>
                            <w:bottom w:val="none" w:sz="0" w:space="0" w:color="auto"/>
                            <w:right w:val="none" w:sz="0" w:space="0" w:color="auto"/>
                          </w:divBdr>
                          <w:divsChild>
                            <w:div w:id="283970060">
                              <w:marLeft w:val="0"/>
                              <w:marRight w:val="105"/>
                              <w:marTop w:val="0"/>
                              <w:marBottom w:val="0"/>
                              <w:divBdr>
                                <w:top w:val="none" w:sz="0" w:space="0" w:color="auto"/>
                                <w:left w:val="none" w:sz="0" w:space="0" w:color="auto"/>
                                <w:bottom w:val="none" w:sz="0" w:space="0" w:color="auto"/>
                                <w:right w:val="none" w:sz="0" w:space="0" w:color="auto"/>
                              </w:divBdr>
                            </w:div>
                            <w:div w:id="2051488423">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 w:id="569853944">
                      <w:marLeft w:val="0"/>
                      <w:marRight w:val="0"/>
                      <w:marTop w:val="0"/>
                      <w:marBottom w:val="0"/>
                      <w:divBdr>
                        <w:top w:val="none" w:sz="0" w:space="0" w:color="auto"/>
                        <w:left w:val="none" w:sz="0" w:space="0" w:color="auto"/>
                        <w:bottom w:val="none" w:sz="0" w:space="0" w:color="auto"/>
                        <w:right w:val="none" w:sz="0" w:space="0" w:color="auto"/>
                      </w:divBdr>
                      <w:divsChild>
                        <w:div w:id="1267614198">
                          <w:marLeft w:val="0"/>
                          <w:marRight w:val="0"/>
                          <w:marTop w:val="0"/>
                          <w:marBottom w:val="0"/>
                          <w:divBdr>
                            <w:top w:val="none" w:sz="0" w:space="0" w:color="auto"/>
                            <w:left w:val="none" w:sz="0" w:space="0" w:color="auto"/>
                            <w:bottom w:val="none" w:sz="0" w:space="0" w:color="auto"/>
                            <w:right w:val="none" w:sz="0" w:space="0" w:color="auto"/>
                          </w:divBdr>
                          <w:divsChild>
                            <w:div w:id="1587961489">
                              <w:marLeft w:val="0"/>
                              <w:marRight w:val="0"/>
                              <w:marTop w:val="0"/>
                              <w:marBottom w:val="0"/>
                              <w:divBdr>
                                <w:top w:val="none" w:sz="0" w:space="0" w:color="auto"/>
                                <w:left w:val="none" w:sz="0" w:space="0" w:color="auto"/>
                                <w:bottom w:val="none" w:sz="0" w:space="0" w:color="auto"/>
                                <w:right w:val="none" w:sz="0" w:space="0" w:color="auto"/>
                              </w:divBdr>
                              <w:divsChild>
                                <w:div w:id="2009096198">
                                  <w:marLeft w:val="0"/>
                                  <w:marRight w:val="0"/>
                                  <w:marTop w:val="90"/>
                                  <w:marBottom w:val="0"/>
                                  <w:divBdr>
                                    <w:top w:val="none" w:sz="0" w:space="0" w:color="auto"/>
                                    <w:left w:val="none" w:sz="0" w:space="0" w:color="auto"/>
                                    <w:bottom w:val="none" w:sz="0" w:space="0" w:color="auto"/>
                                    <w:right w:val="none" w:sz="0" w:space="0" w:color="auto"/>
                                  </w:divBdr>
                                </w:div>
                              </w:divsChild>
                            </w:div>
                            <w:div w:id="500973320">
                              <w:marLeft w:val="0"/>
                              <w:marRight w:val="0"/>
                              <w:marTop w:val="0"/>
                              <w:marBottom w:val="0"/>
                              <w:divBdr>
                                <w:top w:val="none" w:sz="0" w:space="0" w:color="auto"/>
                                <w:left w:val="none" w:sz="0" w:space="0" w:color="auto"/>
                                <w:bottom w:val="none" w:sz="0" w:space="0" w:color="auto"/>
                                <w:right w:val="none" w:sz="0" w:space="0" w:color="auto"/>
                              </w:divBdr>
                              <w:divsChild>
                                <w:div w:id="83890538">
                                  <w:marLeft w:val="0"/>
                                  <w:marRight w:val="0"/>
                                  <w:marTop w:val="90"/>
                                  <w:marBottom w:val="0"/>
                                  <w:divBdr>
                                    <w:top w:val="none" w:sz="0" w:space="0" w:color="auto"/>
                                    <w:left w:val="none" w:sz="0" w:space="0" w:color="auto"/>
                                    <w:bottom w:val="none" w:sz="0" w:space="0" w:color="auto"/>
                                    <w:right w:val="none" w:sz="0" w:space="0" w:color="auto"/>
                                  </w:divBdr>
                                </w:div>
                              </w:divsChild>
                            </w:div>
                            <w:div w:id="303659513">
                              <w:marLeft w:val="0"/>
                              <w:marRight w:val="0"/>
                              <w:marTop w:val="0"/>
                              <w:marBottom w:val="0"/>
                              <w:divBdr>
                                <w:top w:val="none" w:sz="0" w:space="0" w:color="auto"/>
                                <w:left w:val="none" w:sz="0" w:space="0" w:color="auto"/>
                                <w:bottom w:val="none" w:sz="0" w:space="0" w:color="auto"/>
                                <w:right w:val="none" w:sz="0" w:space="0" w:color="auto"/>
                              </w:divBdr>
                              <w:divsChild>
                                <w:div w:id="979845892">
                                  <w:marLeft w:val="0"/>
                                  <w:marRight w:val="0"/>
                                  <w:marTop w:val="90"/>
                                  <w:marBottom w:val="0"/>
                                  <w:divBdr>
                                    <w:top w:val="none" w:sz="0" w:space="0" w:color="auto"/>
                                    <w:left w:val="none" w:sz="0" w:space="0" w:color="auto"/>
                                    <w:bottom w:val="none" w:sz="0" w:space="0" w:color="auto"/>
                                    <w:right w:val="none" w:sz="0" w:space="0" w:color="auto"/>
                                  </w:divBdr>
                                </w:div>
                              </w:divsChild>
                            </w:div>
                            <w:div w:id="583271079">
                              <w:marLeft w:val="0"/>
                              <w:marRight w:val="0"/>
                              <w:marTop w:val="0"/>
                              <w:marBottom w:val="0"/>
                              <w:divBdr>
                                <w:top w:val="none" w:sz="0" w:space="0" w:color="auto"/>
                                <w:left w:val="none" w:sz="0" w:space="0" w:color="auto"/>
                                <w:bottom w:val="none" w:sz="0" w:space="0" w:color="auto"/>
                                <w:right w:val="none" w:sz="0" w:space="0" w:color="auto"/>
                              </w:divBdr>
                              <w:divsChild>
                                <w:div w:id="2037463952">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33707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6761135">
      <w:bodyDiv w:val="1"/>
      <w:marLeft w:val="0"/>
      <w:marRight w:val="0"/>
      <w:marTop w:val="0"/>
      <w:marBottom w:val="0"/>
      <w:divBdr>
        <w:top w:val="none" w:sz="0" w:space="0" w:color="auto"/>
        <w:left w:val="none" w:sz="0" w:space="0" w:color="auto"/>
        <w:bottom w:val="none" w:sz="0" w:space="0" w:color="auto"/>
        <w:right w:val="none" w:sz="0" w:space="0" w:color="auto"/>
      </w:divBdr>
      <w:divsChild>
        <w:div w:id="76876280">
          <w:marLeft w:val="-150"/>
          <w:marRight w:val="-150"/>
          <w:marTop w:val="0"/>
          <w:marBottom w:val="0"/>
          <w:divBdr>
            <w:top w:val="none" w:sz="0" w:space="0" w:color="auto"/>
            <w:left w:val="none" w:sz="0" w:space="0" w:color="auto"/>
            <w:bottom w:val="none" w:sz="0" w:space="0" w:color="auto"/>
            <w:right w:val="none" w:sz="0" w:space="0" w:color="auto"/>
          </w:divBdr>
        </w:div>
        <w:div w:id="862280065">
          <w:marLeft w:val="-150"/>
          <w:marRight w:val="-150"/>
          <w:marTop w:val="0"/>
          <w:marBottom w:val="0"/>
          <w:divBdr>
            <w:top w:val="none" w:sz="0" w:space="0" w:color="auto"/>
            <w:left w:val="none" w:sz="0" w:space="0" w:color="auto"/>
            <w:bottom w:val="none" w:sz="0" w:space="0" w:color="auto"/>
            <w:right w:val="none" w:sz="0" w:space="0" w:color="auto"/>
          </w:divBdr>
          <w:divsChild>
            <w:div w:id="985552924">
              <w:marLeft w:val="0"/>
              <w:marRight w:val="0"/>
              <w:marTop w:val="0"/>
              <w:marBottom w:val="0"/>
              <w:divBdr>
                <w:top w:val="none" w:sz="0" w:space="0" w:color="auto"/>
                <w:left w:val="none" w:sz="0" w:space="0" w:color="auto"/>
                <w:bottom w:val="none" w:sz="0" w:space="0" w:color="auto"/>
                <w:right w:val="none" w:sz="0" w:space="0" w:color="auto"/>
              </w:divBdr>
              <w:divsChild>
                <w:div w:id="502211017">
                  <w:marLeft w:val="0"/>
                  <w:marRight w:val="0"/>
                  <w:marTop w:val="0"/>
                  <w:marBottom w:val="0"/>
                  <w:divBdr>
                    <w:top w:val="none" w:sz="0" w:space="0" w:color="auto"/>
                    <w:left w:val="none" w:sz="0" w:space="0" w:color="auto"/>
                    <w:bottom w:val="none" w:sz="0" w:space="0" w:color="auto"/>
                    <w:right w:val="none" w:sz="0" w:space="0" w:color="auto"/>
                  </w:divBdr>
                  <w:divsChild>
                    <w:div w:id="104691700">
                      <w:marLeft w:val="0"/>
                      <w:marRight w:val="0"/>
                      <w:marTop w:val="0"/>
                      <w:marBottom w:val="0"/>
                      <w:divBdr>
                        <w:top w:val="none" w:sz="0" w:space="0" w:color="auto"/>
                        <w:left w:val="none" w:sz="0" w:space="0" w:color="auto"/>
                        <w:bottom w:val="none" w:sz="0" w:space="0" w:color="auto"/>
                        <w:right w:val="none" w:sz="0" w:space="0" w:color="auto"/>
                      </w:divBdr>
                    </w:div>
                    <w:div w:id="868952374">
                      <w:marLeft w:val="0"/>
                      <w:marRight w:val="0"/>
                      <w:marTop w:val="0"/>
                      <w:marBottom w:val="0"/>
                      <w:divBdr>
                        <w:top w:val="none" w:sz="0" w:space="0" w:color="auto"/>
                        <w:left w:val="none" w:sz="0" w:space="0" w:color="auto"/>
                        <w:bottom w:val="none" w:sz="0" w:space="0" w:color="auto"/>
                        <w:right w:val="none" w:sz="0" w:space="0" w:color="auto"/>
                      </w:divBdr>
                      <w:divsChild>
                        <w:div w:id="130362873">
                          <w:marLeft w:val="0"/>
                          <w:marRight w:val="0"/>
                          <w:marTop w:val="0"/>
                          <w:marBottom w:val="0"/>
                          <w:divBdr>
                            <w:top w:val="none" w:sz="0" w:space="0" w:color="auto"/>
                            <w:left w:val="none" w:sz="0" w:space="0" w:color="auto"/>
                            <w:bottom w:val="none" w:sz="0" w:space="0" w:color="auto"/>
                            <w:right w:val="none" w:sz="0" w:space="0" w:color="auto"/>
                          </w:divBdr>
                          <w:divsChild>
                            <w:div w:id="11226232">
                              <w:marLeft w:val="0"/>
                              <w:marRight w:val="0"/>
                              <w:marTop w:val="0"/>
                              <w:marBottom w:val="0"/>
                              <w:divBdr>
                                <w:top w:val="none" w:sz="0" w:space="0" w:color="auto"/>
                                <w:left w:val="none" w:sz="0" w:space="0" w:color="auto"/>
                                <w:bottom w:val="none" w:sz="0" w:space="0" w:color="auto"/>
                                <w:right w:val="none" w:sz="0" w:space="0" w:color="auto"/>
                              </w:divBdr>
                            </w:div>
                            <w:div w:id="524490361">
                              <w:marLeft w:val="0"/>
                              <w:marRight w:val="0"/>
                              <w:marTop w:val="0"/>
                              <w:marBottom w:val="0"/>
                              <w:divBdr>
                                <w:top w:val="none" w:sz="0" w:space="0" w:color="auto"/>
                                <w:left w:val="none" w:sz="0" w:space="0" w:color="auto"/>
                                <w:bottom w:val="none" w:sz="0" w:space="0" w:color="auto"/>
                                <w:right w:val="none" w:sz="0" w:space="0" w:color="auto"/>
                              </w:divBdr>
                            </w:div>
                            <w:div w:id="605423725">
                              <w:marLeft w:val="0"/>
                              <w:marRight w:val="0"/>
                              <w:marTop w:val="0"/>
                              <w:marBottom w:val="0"/>
                              <w:divBdr>
                                <w:top w:val="none" w:sz="0" w:space="0" w:color="auto"/>
                                <w:left w:val="none" w:sz="0" w:space="0" w:color="auto"/>
                                <w:bottom w:val="none" w:sz="0" w:space="0" w:color="auto"/>
                                <w:right w:val="none" w:sz="0" w:space="0" w:color="auto"/>
                              </w:divBdr>
                            </w:div>
                            <w:div w:id="728653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8814613">
              <w:marLeft w:val="0"/>
              <w:marRight w:val="0"/>
              <w:marTop w:val="0"/>
              <w:marBottom w:val="0"/>
              <w:divBdr>
                <w:top w:val="none" w:sz="0" w:space="0" w:color="auto"/>
                <w:left w:val="none" w:sz="0" w:space="0" w:color="auto"/>
                <w:bottom w:val="none" w:sz="0" w:space="0" w:color="auto"/>
                <w:right w:val="none" w:sz="0" w:space="0" w:color="auto"/>
              </w:divBdr>
            </w:div>
          </w:divsChild>
        </w:div>
        <w:div w:id="1005670023">
          <w:marLeft w:val="-150"/>
          <w:marRight w:val="-150"/>
          <w:marTop w:val="0"/>
          <w:marBottom w:val="0"/>
          <w:divBdr>
            <w:top w:val="none" w:sz="0" w:space="0" w:color="auto"/>
            <w:left w:val="none" w:sz="0" w:space="0" w:color="auto"/>
            <w:bottom w:val="none" w:sz="0" w:space="0" w:color="auto"/>
            <w:right w:val="none" w:sz="0" w:space="0" w:color="auto"/>
          </w:divBdr>
          <w:divsChild>
            <w:div w:id="1370302798">
              <w:marLeft w:val="0"/>
              <w:marRight w:val="0"/>
              <w:marTop w:val="0"/>
              <w:marBottom w:val="0"/>
              <w:divBdr>
                <w:top w:val="none" w:sz="0" w:space="0" w:color="auto"/>
                <w:left w:val="none" w:sz="0" w:space="0" w:color="auto"/>
                <w:bottom w:val="none" w:sz="0" w:space="0" w:color="auto"/>
                <w:right w:val="none" w:sz="0" w:space="0" w:color="auto"/>
              </w:divBdr>
              <w:divsChild>
                <w:div w:id="60492219">
                  <w:marLeft w:val="0"/>
                  <w:marRight w:val="0"/>
                  <w:marTop w:val="0"/>
                  <w:marBottom w:val="0"/>
                  <w:divBdr>
                    <w:top w:val="none" w:sz="0" w:space="0" w:color="auto"/>
                    <w:left w:val="none" w:sz="0" w:space="0" w:color="auto"/>
                    <w:bottom w:val="none" w:sz="0" w:space="0" w:color="auto"/>
                    <w:right w:val="none" w:sz="0" w:space="0" w:color="auto"/>
                  </w:divBdr>
                  <w:divsChild>
                    <w:div w:id="999426088">
                      <w:marLeft w:val="0"/>
                      <w:marRight w:val="0"/>
                      <w:marTop w:val="0"/>
                      <w:marBottom w:val="0"/>
                      <w:divBdr>
                        <w:top w:val="none" w:sz="0" w:space="0" w:color="auto"/>
                        <w:left w:val="none" w:sz="0" w:space="0" w:color="auto"/>
                        <w:bottom w:val="none" w:sz="0" w:space="0" w:color="auto"/>
                        <w:right w:val="none" w:sz="0" w:space="0" w:color="auto"/>
                      </w:divBdr>
                    </w:div>
                  </w:divsChild>
                </w:div>
                <w:div w:id="174656081">
                  <w:marLeft w:val="0"/>
                  <w:marRight w:val="0"/>
                  <w:marTop w:val="0"/>
                  <w:marBottom w:val="0"/>
                  <w:divBdr>
                    <w:top w:val="none" w:sz="0" w:space="0" w:color="auto"/>
                    <w:left w:val="none" w:sz="0" w:space="0" w:color="auto"/>
                    <w:bottom w:val="none" w:sz="0" w:space="0" w:color="auto"/>
                    <w:right w:val="none" w:sz="0" w:space="0" w:color="auto"/>
                  </w:divBdr>
                  <w:divsChild>
                    <w:div w:id="883760301">
                      <w:marLeft w:val="0"/>
                      <w:marRight w:val="0"/>
                      <w:marTop w:val="0"/>
                      <w:marBottom w:val="0"/>
                      <w:divBdr>
                        <w:top w:val="none" w:sz="0" w:space="0" w:color="auto"/>
                        <w:left w:val="none" w:sz="0" w:space="0" w:color="auto"/>
                        <w:bottom w:val="none" w:sz="0" w:space="0" w:color="auto"/>
                        <w:right w:val="none" w:sz="0" w:space="0" w:color="auto"/>
                      </w:divBdr>
                      <w:divsChild>
                        <w:div w:id="1534539518">
                          <w:marLeft w:val="0"/>
                          <w:marRight w:val="0"/>
                          <w:marTop w:val="0"/>
                          <w:marBottom w:val="0"/>
                          <w:divBdr>
                            <w:top w:val="none" w:sz="0" w:space="0" w:color="auto"/>
                            <w:left w:val="none" w:sz="0" w:space="0" w:color="auto"/>
                            <w:bottom w:val="none" w:sz="0" w:space="0" w:color="auto"/>
                            <w:right w:val="none" w:sz="0" w:space="0" w:color="auto"/>
                          </w:divBdr>
                        </w:div>
                      </w:divsChild>
                    </w:div>
                    <w:div w:id="889727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7073737">
      <w:bodyDiv w:val="1"/>
      <w:marLeft w:val="0"/>
      <w:marRight w:val="0"/>
      <w:marTop w:val="0"/>
      <w:marBottom w:val="0"/>
      <w:divBdr>
        <w:top w:val="none" w:sz="0" w:space="0" w:color="auto"/>
        <w:left w:val="none" w:sz="0" w:space="0" w:color="auto"/>
        <w:bottom w:val="none" w:sz="0" w:space="0" w:color="auto"/>
        <w:right w:val="none" w:sz="0" w:space="0" w:color="auto"/>
      </w:divBdr>
      <w:divsChild>
        <w:div w:id="421221434">
          <w:marLeft w:val="-150"/>
          <w:marRight w:val="-150"/>
          <w:marTop w:val="0"/>
          <w:marBottom w:val="0"/>
          <w:divBdr>
            <w:top w:val="none" w:sz="0" w:space="0" w:color="auto"/>
            <w:left w:val="none" w:sz="0" w:space="0" w:color="auto"/>
            <w:bottom w:val="none" w:sz="0" w:space="0" w:color="auto"/>
            <w:right w:val="none" w:sz="0" w:space="0" w:color="auto"/>
          </w:divBdr>
          <w:divsChild>
            <w:div w:id="661081431">
              <w:marLeft w:val="0"/>
              <w:marRight w:val="0"/>
              <w:marTop w:val="0"/>
              <w:marBottom w:val="0"/>
              <w:divBdr>
                <w:top w:val="none" w:sz="0" w:space="0" w:color="auto"/>
                <w:left w:val="none" w:sz="0" w:space="0" w:color="auto"/>
                <w:bottom w:val="none" w:sz="0" w:space="0" w:color="auto"/>
                <w:right w:val="none" w:sz="0" w:space="0" w:color="auto"/>
              </w:divBdr>
              <w:divsChild>
                <w:div w:id="317271728">
                  <w:marLeft w:val="0"/>
                  <w:marRight w:val="0"/>
                  <w:marTop w:val="0"/>
                  <w:marBottom w:val="0"/>
                  <w:divBdr>
                    <w:top w:val="none" w:sz="0" w:space="0" w:color="auto"/>
                    <w:left w:val="none" w:sz="0" w:space="0" w:color="auto"/>
                    <w:bottom w:val="none" w:sz="0" w:space="0" w:color="auto"/>
                    <w:right w:val="none" w:sz="0" w:space="0" w:color="auto"/>
                  </w:divBdr>
                  <w:divsChild>
                    <w:div w:id="948590041">
                      <w:marLeft w:val="0"/>
                      <w:marRight w:val="0"/>
                      <w:marTop w:val="0"/>
                      <w:marBottom w:val="0"/>
                      <w:divBdr>
                        <w:top w:val="none" w:sz="0" w:space="0" w:color="auto"/>
                        <w:left w:val="none" w:sz="0" w:space="0" w:color="auto"/>
                        <w:bottom w:val="none" w:sz="0" w:space="0" w:color="auto"/>
                        <w:right w:val="none" w:sz="0" w:space="0" w:color="auto"/>
                      </w:divBdr>
                    </w:div>
                    <w:div w:id="1811364553">
                      <w:marLeft w:val="0"/>
                      <w:marRight w:val="0"/>
                      <w:marTop w:val="0"/>
                      <w:marBottom w:val="0"/>
                      <w:divBdr>
                        <w:top w:val="none" w:sz="0" w:space="0" w:color="auto"/>
                        <w:left w:val="none" w:sz="0" w:space="0" w:color="auto"/>
                        <w:bottom w:val="none" w:sz="0" w:space="0" w:color="auto"/>
                        <w:right w:val="none" w:sz="0" w:space="0" w:color="auto"/>
                      </w:divBdr>
                      <w:divsChild>
                        <w:div w:id="1068191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035712">
                  <w:marLeft w:val="0"/>
                  <w:marRight w:val="0"/>
                  <w:marTop w:val="0"/>
                  <w:marBottom w:val="0"/>
                  <w:divBdr>
                    <w:top w:val="none" w:sz="0" w:space="0" w:color="auto"/>
                    <w:left w:val="none" w:sz="0" w:space="0" w:color="auto"/>
                    <w:bottom w:val="none" w:sz="0" w:space="0" w:color="auto"/>
                    <w:right w:val="none" w:sz="0" w:space="0" w:color="auto"/>
                  </w:divBdr>
                  <w:divsChild>
                    <w:div w:id="143512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399282">
          <w:marLeft w:val="-150"/>
          <w:marRight w:val="-150"/>
          <w:marTop w:val="0"/>
          <w:marBottom w:val="0"/>
          <w:divBdr>
            <w:top w:val="none" w:sz="0" w:space="0" w:color="auto"/>
            <w:left w:val="none" w:sz="0" w:space="0" w:color="auto"/>
            <w:bottom w:val="none" w:sz="0" w:space="0" w:color="auto"/>
            <w:right w:val="none" w:sz="0" w:space="0" w:color="auto"/>
          </w:divBdr>
          <w:divsChild>
            <w:div w:id="1255550198">
              <w:marLeft w:val="0"/>
              <w:marRight w:val="0"/>
              <w:marTop w:val="0"/>
              <w:marBottom w:val="0"/>
              <w:divBdr>
                <w:top w:val="none" w:sz="0" w:space="0" w:color="auto"/>
                <w:left w:val="none" w:sz="0" w:space="0" w:color="auto"/>
                <w:bottom w:val="none" w:sz="0" w:space="0" w:color="auto"/>
                <w:right w:val="none" w:sz="0" w:space="0" w:color="auto"/>
              </w:divBdr>
              <w:divsChild>
                <w:div w:id="1294169335">
                  <w:marLeft w:val="0"/>
                  <w:marRight w:val="0"/>
                  <w:marTop w:val="0"/>
                  <w:marBottom w:val="0"/>
                  <w:divBdr>
                    <w:top w:val="none" w:sz="0" w:space="0" w:color="auto"/>
                    <w:left w:val="none" w:sz="0" w:space="0" w:color="auto"/>
                    <w:bottom w:val="none" w:sz="0" w:space="0" w:color="auto"/>
                    <w:right w:val="none" w:sz="0" w:space="0" w:color="auto"/>
                  </w:divBdr>
                  <w:divsChild>
                    <w:div w:id="160048062">
                      <w:marLeft w:val="0"/>
                      <w:marRight w:val="0"/>
                      <w:marTop w:val="0"/>
                      <w:marBottom w:val="0"/>
                      <w:divBdr>
                        <w:top w:val="none" w:sz="0" w:space="0" w:color="auto"/>
                        <w:left w:val="none" w:sz="0" w:space="0" w:color="auto"/>
                        <w:bottom w:val="none" w:sz="0" w:space="0" w:color="auto"/>
                        <w:right w:val="none" w:sz="0" w:space="0" w:color="auto"/>
                      </w:divBdr>
                      <w:divsChild>
                        <w:div w:id="1279488488">
                          <w:marLeft w:val="0"/>
                          <w:marRight w:val="0"/>
                          <w:marTop w:val="0"/>
                          <w:marBottom w:val="0"/>
                          <w:divBdr>
                            <w:top w:val="none" w:sz="0" w:space="0" w:color="auto"/>
                            <w:left w:val="none" w:sz="0" w:space="0" w:color="auto"/>
                            <w:bottom w:val="none" w:sz="0" w:space="0" w:color="auto"/>
                            <w:right w:val="none" w:sz="0" w:space="0" w:color="auto"/>
                          </w:divBdr>
                        </w:div>
                      </w:divsChild>
                    </w:div>
                    <w:div w:id="1122457715">
                      <w:marLeft w:val="0"/>
                      <w:marRight w:val="0"/>
                      <w:marTop w:val="0"/>
                      <w:marBottom w:val="450"/>
                      <w:divBdr>
                        <w:top w:val="none" w:sz="0" w:space="0" w:color="auto"/>
                        <w:left w:val="none" w:sz="0" w:space="0" w:color="auto"/>
                        <w:bottom w:val="none" w:sz="0" w:space="0" w:color="auto"/>
                        <w:right w:val="none" w:sz="0" w:space="0" w:color="auto"/>
                      </w:divBdr>
                    </w:div>
                    <w:div w:id="142515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905092">
              <w:marLeft w:val="0"/>
              <w:marRight w:val="0"/>
              <w:marTop w:val="0"/>
              <w:marBottom w:val="0"/>
              <w:divBdr>
                <w:top w:val="none" w:sz="0" w:space="0" w:color="auto"/>
                <w:left w:val="none" w:sz="0" w:space="0" w:color="auto"/>
                <w:bottom w:val="none" w:sz="0" w:space="0" w:color="auto"/>
                <w:right w:val="none" w:sz="0" w:space="0" w:color="auto"/>
              </w:divBdr>
              <w:divsChild>
                <w:div w:id="1268121932">
                  <w:marLeft w:val="0"/>
                  <w:marRight w:val="0"/>
                  <w:marTop w:val="0"/>
                  <w:marBottom w:val="0"/>
                  <w:divBdr>
                    <w:top w:val="none" w:sz="0" w:space="0" w:color="auto"/>
                    <w:left w:val="none" w:sz="0" w:space="0" w:color="auto"/>
                    <w:bottom w:val="none" w:sz="0" w:space="0" w:color="auto"/>
                    <w:right w:val="none" w:sz="0" w:space="0" w:color="auto"/>
                  </w:divBdr>
                  <w:divsChild>
                    <w:div w:id="1216164144">
                      <w:marLeft w:val="0"/>
                      <w:marRight w:val="0"/>
                      <w:marTop w:val="0"/>
                      <w:marBottom w:val="0"/>
                      <w:divBdr>
                        <w:top w:val="none" w:sz="0" w:space="0" w:color="auto"/>
                        <w:left w:val="none" w:sz="0" w:space="0" w:color="auto"/>
                        <w:bottom w:val="none" w:sz="0" w:space="0" w:color="auto"/>
                        <w:right w:val="none" w:sz="0" w:space="0" w:color="auto"/>
                      </w:divBdr>
                    </w:div>
                    <w:div w:id="1889224641">
                      <w:marLeft w:val="0"/>
                      <w:marRight w:val="0"/>
                      <w:marTop w:val="0"/>
                      <w:marBottom w:val="0"/>
                      <w:divBdr>
                        <w:top w:val="none" w:sz="0" w:space="0" w:color="auto"/>
                        <w:left w:val="none" w:sz="0" w:space="0" w:color="auto"/>
                        <w:bottom w:val="none" w:sz="0" w:space="0" w:color="auto"/>
                        <w:right w:val="none" w:sz="0" w:space="0" w:color="auto"/>
                      </w:divBdr>
                      <w:divsChild>
                        <w:div w:id="1653870893">
                          <w:marLeft w:val="0"/>
                          <w:marRight w:val="0"/>
                          <w:marTop w:val="0"/>
                          <w:marBottom w:val="0"/>
                          <w:divBdr>
                            <w:top w:val="none" w:sz="0" w:space="0" w:color="auto"/>
                            <w:left w:val="none" w:sz="0" w:space="0" w:color="auto"/>
                            <w:bottom w:val="none" w:sz="0" w:space="0" w:color="auto"/>
                            <w:right w:val="none" w:sz="0" w:space="0" w:color="auto"/>
                          </w:divBdr>
                          <w:divsChild>
                            <w:div w:id="128128804">
                              <w:marLeft w:val="0"/>
                              <w:marRight w:val="0"/>
                              <w:marTop w:val="0"/>
                              <w:marBottom w:val="0"/>
                              <w:divBdr>
                                <w:top w:val="none" w:sz="0" w:space="0" w:color="auto"/>
                                <w:left w:val="none" w:sz="0" w:space="0" w:color="auto"/>
                                <w:bottom w:val="none" w:sz="0" w:space="0" w:color="auto"/>
                                <w:right w:val="none" w:sz="0" w:space="0" w:color="auto"/>
                              </w:divBdr>
                            </w:div>
                            <w:div w:id="200486398">
                              <w:marLeft w:val="0"/>
                              <w:marRight w:val="0"/>
                              <w:marTop w:val="0"/>
                              <w:marBottom w:val="0"/>
                              <w:divBdr>
                                <w:top w:val="none" w:sz="0" w:space="0" w:color="auto"/>
                                <w:left w:val="none" w:sz="0" w:space="0" w:color="auto"/>
                                <w:bottom w:val="none" w:sz="0" w:space="0" w:color="auto"/>
                                <w:right w:val="none" w:sz="0" w:space="0" w:color="auto"/>
                              </w:divBdr>
                            </w:div>
                            <w:div w:id="1060404885">
                              <w:marLeft w:val="0"/>
                              <w:marRight w:val="0"/>
                              <w:marTop w:val="0"/>
                              <w:marBottom w:val="0"/>
                              <w:divBdr>
                                <w:top w:val="none" w:sz="0" w:space="0" w:color="auto"/>
                                <w:left w:val="none" w:sz="0" w:space="0" w:color="auto"/>
                                <w:bottom w:val="none" w:sz="0" w:space="0" w:color="auto"/>
                                <w:right w:val="none" w:sz="0" w:space="0" w:color="auto"/>
                              </w:divBdr>
                            </w:div>
                            <w:div w:id="1431466624">
                              <w:marLeft w:val="0"/>
                              <w:marRight w:val="0"/>
                              <w:marTop w:val="0"/>
                              <w:marBottom w:val="0"/>
                              <w:divBdr>
                                <w:top w:val="none" w:sz="0" w:space="0" w:color="auto"/>
                                <w:left w:val="none" w:sz="0" w:space="0" w:color="auto"/>
                                <w:bottom w:val="none" w:sz="0" w:space="0" w:color="auto"/>
                                <w:right w:val="none" w:sz="0" w:space="0" w:color="auto"/>
                              </w:divBdr>
                            </w:div>
                            <w:div w:id="1496798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7684505">
      <w:bodyDiv w:val="1"/>
      <w:marLeft w:val="0"/>
      <w:marRight w:val="0"/>
      <w:marTop w:val="0"/>
      <w:marBottom w:val="0"/>
      <w:divBdr>
        <w:top w:val="none" w:sz="0" w:space="0" w:color="auto"/>
        <w:left w:val="none" w:sz="0" w:space="0" w:color="auto"/>
        <w:bottom w:val="none" w:sz="0" w:space="0" w:color="auto"/>
        <w:right w:val="none" w:sz="0" w:space="0" w:color="auto"/>
      </w:divBdr>
    </w:div>
    <w:div w:id="998265165">
      <w:bodyDiv w:val="1"/>
      <w:marLeft w:val="0"/>
      <w:marRight w:val="0"/>
      <w:marTop w:val="0"/>
      <w:marBottom w:val="0"/>
      <w:divBdr>
        <w:top w:val="none" w:sz="0" w:space="0" w:color="auto"/>
        <w:left w:val="none" w:sz="0" w:space="0" w:color="auto"/>
        <w:bottom w:val="none" w:sz="0" w:space="0" w:color="auto"/>
        <w:right w:val="none" w:sz="0" w:space="0" w:color="auto"/>
      </w:divBdr>
      <w:divsChild>
        <w:div w:id="906308123">
          <w:marLeft w:val="0"/>
          <w:marRight w:val="0"/>
          <w:marTop w:val="0"/>
          <w:marBottom w:val="0"/>
          <w:divBdr>
            <w:top w:val="none" w:sz="0" w:space="0" w:color="auto"/>
            <w:left w:val="none" w:sz="0" w:space="0" w:color="auto"/>
            <w:bottom w:val="none" w:sz="0" w:space="0" w:color="auto"/>
            <w:right w:val="none" w:sz="0" w:space="0" w:color="auto"/>
          </w:divBdr>
        </w:div>
        <w:div w:id="964772817">
          <w:marLeft w:val="0"/>
          <w:marRight w:val="0"/>
          <w:marTop w:val="0"/>
          <w:marBottom w:val="0"/>
          <w:divBdr>
            <w:top w:val="none" w:sz="0" w:space="0" w:color="auto"/>
            <w:left w:val="none" w:sz="0" w:space="0" w:color="auto"/>
            <w:bottom w:val="none" w:sz="0" w:space="0" w:color="auto"/>
            <w:right w:val="none" w:sz="0" w:space="0" w:color="auto"/>
          </w:divBdr>
          <w:divsChild>
            <w:div w:id="371272255">
              <w:marLeft w:val="0"/>
              <w:marRight w:val="0"/>
              <w:marTop w:val="0"/>
              <w:marBottom w:val="0"/>
              <w:divBdr>
                <w:top w:val="none" w:sz="0" w:space="0" w:color="auto"/>
                <w:left w:val="none" w:sz="0" w:space="0" w:color="auto"/>
                <w:bottom w:val="none" w:sz="0" w:space="0" w:color="auto"/>
                <w:right w:val="none" w:sz="0" w:space="0" w:color="auto"/>
              </w:divBdr>
              <w:divsChild>
                <w:div w:id="56125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734850">
      <w:bodyDiv w:val="1"/>
      <w:marLeft w:val="0"/>
      <w:marRight w:val="0"/>
      <w:marTop w:val="0"/>
      <w:marBottom w:val="0"/>
      <w:divBdr>
        <w:top w:val="none" w:sz="0" w:space="0" w:color="auto"/>
        <w:left w:val="none" w:sz="0" w:space="0" w:color="auto"/>
        <w:bottom w:val="none" w:sz="0" w:space="0" w:color="auto"/>
        <w:right w:val="none" w:sz="0" w:space="0" w:color="auto"/>
      </w:divBdr>
    </w:div>
    <w:div w:id="998924446">
      <w:bodyDiv w:val="1"/>
      <w:marLeft w:val="0"/>
      <w:marRight w:val="0"/>
      <w:marTop w:val="0"/>
      <w:marBottom w:val="0"/>
      <w:divBdr>
        <w:top w:val="none" w:sz="0" w:space="0" w:color="auto"/>
        <w:left w:val="none" w:sz="0" w:space="0" w:color="auto"/>
        <w:bottom w:val="none" w:sz="0" w:space="0" w:color="auto"/>
        <w:right w:val="none" w:sz="0" w:space="0" w:color="auto"/>
      </w:divBdr>
      <w:divsChild>
        <w:div w:id="167522987">
          <w:marLeft w:val="0"/>
          <w:marRight w:val="0"/>
          <w:marTop w:val="0"/>
          <w:marBottom w:val="0"/>
          <w:divBdr>
            <w:top w:val="none" w:sz="0" w:space="0" w:color="auto"/>
            <w:left w:val="none" w:sz="0" w:space="0" w:color="auto"/>
            <w:bottom w:val="none" w:sz="0" w:space="0" w:color="auto"/>
            <w:right w:val="none" w:sz="0" w:space="0" w:color="auto"/>
          </w:divBdr>
          <w:divsChild>
            <w:div w:id="1982878489">
              <w:marLeft w:val="0"/>
              <w:marRight w:val="0"/>
              <w:marTop w:val="0"/>
              <w:marBottom w:val="0"/>
              <w:divBdr>
                <w:top w:val="none" w:sz="0" w:space="0" w:color="auto"/>
                <w:left w:val="none" w:sz="0" w:space="0" w:color="auto"/>
                <w:bottom w:val="none" w:sz="0" w:space="0" w:color="auto"/>
                <w:right w:val="none" w:sz="0" w:space="0" w:color="auto"/>
              </w:divBdr>
              <w:divsChild>
                <w:div w:id="1527409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282020">
          <w:marLeft w:val="0"/>
          <w:marRight w:val="0"/>
          <w:marTop w:val="0"/>
          <w:marBottom w:val="0"/>
          <w:divBdr>
            <w:top w:val="none" w:sz="0" w:space="0" w:color="auto"/>
            <w:left w:val="none" w:sz="0" w:space="0" w:color="auto"/>
            <w:bottom w:val="none" w:sz="0" w:space="0" w:color="auto"/>
            <w:right w:val="none" w:sz="0" w:space="0" w:color="auto"/>
          </w:divBdr>
          <w:divsChild>
            <w:div w:id="404959547">
              <w:marLeft w:val="0"/>
              <w:marRight w:val="0"/>
              <w:marTop w:val="240"/>
              <w:marBottom w:val="360"/>
              <w:divBdr>
                <w:top w:val="none" w:sz="0" w:space="0" w:color="auto"/>
                <w:left w:val="none" w:sz="0" w:space="0" w:color="auto"/>
                <w:bottom w:val="none" w:sz="0" w:space="0" w:color="auto"/>
                <w:right w:val="none" w:sz="0" w:space="0" w:color="auto"/>
              </w:divBdr>
              <w:divsChild>
                <w:div w:id="986588019">
                  <w:marLeft w:val="0"/>
                  <w:marRight w:val="0"/>
                  <w:marTop w:val="0"/>
                  <w:marBottom w:val="0"/>
                  <w:divBdr>
                    <w:top w:val="none" w:sz="0" w:space="0" w:color="auto"/>
                    <w:left w:val="none" w:sz="0" w:space="0" w:color="auto"/>
                    <w:bottom w:val="none" w:sz="0" w:space="0" w:color="auto"/>
                    <w:right w:val="none" w:sz="0" w:space="0" w:color="auto"/>
                  </w:divBdr>
                  <w:divsChild>
                    <w:div w:id="315769802">
                      <w:marLeft w:val="0"/>
                      <w:marRight w:val="180"/>
                      <w:marTop w:val="0"/>
                      <w:marBottom w:val="0"/>
                      <w:divBdr>
                        <w:top w:val="none" w:sz="0" w:space="0" w:color="auto"/>
                        <w:left w:val="none" w:sz="0" w:space="0" w:color="auto"/>
                        <w:bottom w:val="none" w:sz="0" w:space="0" w:color="auto"/>
                        <w:right w:val="none" w:sz="0" w:space="0" w:color="auto"/>
                      </w:divBdr>
                      <w:divsChild>
                        <w:div w:id="1289703847">
                          <w:marLeft w:val="0"/>
                          <w:marRight w:val="240"/>
                          <w:marTop w:val="0"/>
                          <w:marBottom w:val="0"/>
                          <w:divBdr>
                            <w:top w:val="none" w:sz="0" w:space="0" w:color="auto"/>
                            <w:left w:val="none" w:sz="0" w:space="0" w:color="auto"/>
                            <w:bottom w:val="none" w:sz="0" w:space="0" w:color="auto"/>
                            <w:right w:val="none" w:sz="0" w:space="0" w:color="auto"/>
                          </w:divBdr>
                          <w:divsChild>
                            <w:div w:id="938292740">
                              <w:marLeft w:val="0"/>
                              <w:marRight w:val="0"/>
                              <w:marTop w:val="0"/>
                              <w:marBottom w:val="0"/>
                              <w:divBdr>
                                <w:top w:val="none" w:sz="0" w:space="0" w:color="auto"/>
                                <w:left w:val="none" w:sz="0" w:space="0" w:color="auto"/>
                                <w:bottom w:val="none" w:sz="0" w:space="0" w:color="auto"/>
                                <w:right w:val="none" w:sz="0" w:space="0" w:color="auto"/>
                              </w:divBdr>
                              <w:divsChild>
                                <w:div w:id="1909340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3318204">
          <w:marLeft w:val="0"/>
          <w:marRight w:val="0"/>
          <w:marTop w:val="0"/>
          <w:marBottom w:val="0"/>
          <w:divBdr>
            <w:top w:val="none" w:sz="0" w:space="0" w:color="auto"/>
            <w:left w:val="none" w:sz="0" w:space="0" w:color="auto"/>
            <w:bottom w:val="none" w:sz="0" w:space="0" w:color="auto"/>
            <w:right w:val="none" w:sz="0" w:space="0" w:color="auto"/>
          </w:divBdr>
        </w:div>
      </w:divsChild>
    </w:div>
    <w:div w:id="999230977">
      <w:bodyDiv w:val="1"/>
      <w:marLeft w:val="0"/>
      <w:marRight w:val="0"/>
      <w:marTop w:val="0"/>
      <w:marBottom w:val="0"/>
      <w:divBdr>
        <w:top w:val="none" w:sz="0" w:space="0" w:color="auto"/>
        <w:left w:val="none" w:sz="0" w:space="0" w:color="auto"/>
        <w:bottom w:val="none" w:sz="0" w:space="0" w:color="auto"/>
        <w:right w:val="none" w:sz="0" w:space="0" w:color="auto"/>
      </w:divBdr>
      <w:divsChild>
        <w:div w:id="282074679">
          <w:marLeft w:val="0"/>
          <w:marRight w:val="0"/>
          <w:marTop w:val="0"/>
          <w:marBottom w:val="0"/>
          <w:divBdr>
            <w:top w:val="none" w:sz="0" w:space="0" w:color="auto"/>
            <w:left w:val="none" w:sz="0" w:space="0" w:color="auto"/>
            <w:bottom w:val="none" w:sz="0" w:space="0" w:color="auto"/>
            <w:right w:val="none" w:sz="0" w:space="0" w:color="auto"/>
          </w:divBdr>
        </w:div>
        <w:div w:id="780615395">
          <w:marLeft w:val="0"/>
          <w:marRight w:val="0"/>
          <w:marTop w:val="0"/>
          <w:marBottom w:val="0"/>
          <w:divBdr>
            <w:top w:val="none" w:sz="0" w:space="0" w:color="auto"/>
            <w:left w:val="none" w:sz="0" w:space="0" w:color="auto"/>
            <w:bottom w:val="none" w:sz="0" w:space="0" w:color="auto"/>
            <w:right w:val="none" w:sz="0" w:space="0" w:color="auto"/>
          </w:divBdr>
          <w:divsChild>
            <w:div w:id="1012759948">
              <w:marLeft w:val="0"/>
              <w:marRight w:val="0"/>
              <w:marTop w:val="0"/>
              <w:marBottom w:val="0"/>
              <w:divBdr>
                <w:top w:val="none" w:sz="0" w:space="0" w:color="auto"/>
                <w:left w:val="none" w:sz="0" w:space="0" w:color="auto"/>
                <w:bottom w:val="none" w:sz="0" w:space="0" w:color="auto"/>
                <w:right w:val="none" w:sz="0" w:space="0" w:color="auto"/>
              </w:divBdr>
            </w:div>
          </w:divsChild>
        </w:div>
        <w:div w:id="843788086">
          <w:marLeft w:val="0"/>
          <w:marRight w:val="0"/>
          <w:marTop w:val="0"/>
          <w:marBottom w:val="0"/>
          <w:divBdr>
            <w:top w:val="none" w:sz="0" w:space="0" w:color="auto"/>
            <w:left w:val="none" w:sz="0" w:space="0" w:color="auto"/>
            <w:bottom w:val="none" w:sz="0" w:space="0" w:color="auto"/>
            <w:right w:val="none" w:sz="0" w:space="0" w:color="auto"/>
          </w:divBdr>
        </w:div>
        <w:div w:id="893397161">
          <w:marLeft w:val="0"/>
          <w:marRight w:val="0"/>
          <w:marTop w:val="0"/>
          <w:marBottom w:val="0"/>
          <w:divBdr>
            <w:top w:val="none" w:sz="0" w:space="0" w:color="auto"/>
            <w:left w:val="none" w:sz="0" w:space="0" w:color="auto"/>
            <w:bottom w:val="none" w:sz="0" w:space="0" w:color="auto"/>
            <w:right w:val="none" w:sz="0" w:space="0" w:color="auto"/>
          </w:divBdr>
        </w:div>
      </w:divsChild>
    </w:div>
    <w:div w:id="999235189">
      <w:bodyDiv w:val="1"/>
      <w:marLeft w:val="0"/>
      <w:marRight w:val="0"/>
      <w:marTop w:val="0"/>
      <w:marBottom w:val="0"/>
      <w:divBdr>
        <w:top w:val="none" w:sz="0" w:space="0" w:color="auto"/>
        <w:left w:val="none" w:sz="0" w:space="0" w:color="auto"/>
        <w:bottom w:val="none" w:sz="0" w:space="0" w:color="auto"/>
        <w:right w:val="none" w:sz="0" w:space="0" w:color="auto"/>
      </w:divBdr>
      <w:divsChild>
        <w:div w:id="407919917">
          <w:marLeft w:val="-225"/>
          <w:marRight w:val="-225"/>
          <w:marTop w:val="0"/>
          <w:marBottom w:val="0"/>
          <w:divBdr>
            <w:top w:val="none" w:sz="0" w:space="0" w:color="auto"/>
            <w:left w:val="none" w:sz="0" w:space="0" w:color="auto"/>
            <w:bottom w:val="none" w:sz="0" w:space="0" w:color="auto"/>
            <w:right w:val="none" w:sz="0" w:space="0" w:color="auto"/>
          </w:divBdr>
          <w:divsChild>
            <w:div w:id="603466108">
              <w:marLeft w:val="0"/>
              <w:marRight w:val="0"/>
              <w:marTop w:val="0"/>
              <w:marBottom w:val="0"/>
              <w:divBdr>
                <w:top w:val="none" w:sz="0" w:space="0" w:color="auto"/>
                <w:left w:val="none" w:sz="0" w:space="0" w:color="auto"/>
                <w:bottom w:val="none" w:sz="0" w:space="0" w:color="auto"/>
                <w:right w:val="none" w:sz="0" w:space="0" w:color="auto"/>
              </w:divBdr>
              <w:divsChild>
                <w:div w:id="13920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277371">
          <w:marLeft w:val="-225"/>
          <w:marRight w:val="-225"/>
          <w:marTop w:val="0"/>
          <w:marBottom w:val="0"/>
          <w:divBdr>
            <w:top w:val="none" w:sz="0" w:space="0" w:color="auto"/>
            <w:left w:val="none" w:sz="0" w:space="0" w:color="auto"/>
            <w:bottom w:val="none" w:sz="0" w:space="0" w:color="auto"/>
            <w:right w:val="none" w:sz="0" w:space="0" w:color="auto"/>
          </w:divBdr>
        </w:div>
      </w:divsChild>
    </w:div>
    <w:div w:id="999775535">
      <w:bodyDiv w:val="1"/>
      <w:marLeft w:val="0"/>
      <w:marRight w:val="0"/>
      <w:marTop w:val="0"/>
      <w:marBottom w:val="0"/>
      <w:divBdr>
        <w:top w:val="none" w:sz="0" w:space="0" w:color="auto"/>
        <w:left w:val="none" w:sz="0" w:space="0" w:color="auto"/>
        <w:bottom w:val="none" w:sz="0" w:space="0" w:color="auto"/>
        <w:right w:val="none" w:sz="0" w:space="0" w:color="auto"/>
      </w:divBdr>
      <w:divsChild>
        <w:div w:id="56319935">
          <w:marLeft w:val="-225"/>
          <w:marRight w:val="-225"/>
          <w:marTop w:val="0"/>
          <w:marBottom w:val="0"/>
          <w:divBdr>
            <w:top w:val="none" w:sz="0" w:space="0" w:color="auto"/>
            <w:left w:val="none" w:sz="0" w:space="0" w:color="auto"/>
            <w:bottom w:val="none" w:sz="0" w:space="0" w:color="auto"/>
            <w:right w:val="none" w:sz="0" w:space="0" w:color="auto"/>
          </w:divBdr>
          <w:divsChild>
            <w:div w:id="209388771">
              <w:marLeft w:val="0"/>
              <w:marRight w:val="0"/>
              <w:marTop w:val="0"/>
              <w:marBottom w:val="0"/>
              <w:divBdr>
                <w:top w:val="none" w:sz="0" w:space="0" w:color="auto"/>
                <w:left w:val="none" w:sz="0" w:space="0" w:color="auto"/>
                <w:bottom w:val="none" w:sz="0" w:space="0" w:color="auto"/>
                <w:right w:val="none" w:sz="0" w:space="0" w:color="auto"/>
              </w:divBdr>
              <w:divsChild>
                <w:div w:id="101668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006114">
          <w:marLeft w:val="-225"/>
          <w:marRight w:val="-225"/>
          <w:marTop w:val="0"/>
          <w:marBottom w:val="0"/>
          <w:divBdr>
            <w:top w:val="none" w:sz="0" w:space="0" w:color="auto"/>
            <w:left w:val="none" w:sz="0" w:space="0" w:color="auto"/>
            <w:bottom w:val="none" w:sz="0" w:space="0" w:color="auto"/>
            <w:right w:val="none" w:sz="0" w:space="0" w:color="auto"/>
          </w:divBdr>
        </w:div>
      </w:divsChild>
    </w:div>
    <w:div w:id="1000111641">
      <w:bodyDiv w:val="1"/>
      <w:marLeft w:val="0"/>
      <w:marRight w:val="0"/>
      <w:marTop w:val="0"/>
      <w:marBottom w:val="0"/>
      <w:divBdr>
        <w:top w:val="none" w:sz="0" w:space="0" w:color="auto"/>
        <w:left w:val="none" w:sz="0" w:space="0" w:color="auto"/>
        <w:bottom w:val="none" w:sz="0" w:space="0" w:color="auto"/>
        <w:right w:val="none" w:sz="0" w:space="0" w:color="auto"/>
      </w:divBdr>
      <w:divsChild>
        <w:div w:id="495997684">
          <w:marLeft w:val="-225"/>
          <w:marRight w:val="-225"/>
          <w:marTop w:val="0"/>
          <w:marBottom w:val="0"/>
          <w:divBdr>
            <w:top w:val="none" w:sz="0" w:space="0" w:color="auto"/>
            <w:left w:val="none" w:sz="0" w:space="0" w:color="auto"/>
            <w:bottom w:val="none" w:sz="0" w:space="0" w:color="auto"/>
            <w:right w:val="none" w:sz="0" w:space="0" w:color="auto"/>
          </w:divBdr>
        </w:div>
        <w:div w:id="1940983907">
          <w:marLeft w:val="-225"/>
          <w:marRight w:val="-225"/>
          <w:marTop w:val="0"/>
          <w:marBottom w:val="0"/>
          <w:divBdr>
            <w:top w:val="none" w:sz="0" w:space="0" w:color="auto"/>
            <w:left w:val="none" w:sz="0" w:space="0" w:color="auto"/>
            <w:bottom w:val="none" w:sz="0" w:space="0" w:color="auto"/>
            <w:right w:val="none" w:sz="0" w:space="0" w:color="auto"/>
          </w:divBdr>
          <w:divsChild>
            <w:div w:id="761947830">
              <w:marLeft w:val="0"/>
              <w:marRight w:val="0"/>
              <w:marTop w:val="0"/>
              <w:marBottom w:val="0"/>
              <w:divBdr>
                <w:top w:val="none" w:sz="0" w:space="0" w:color="auto"/>
                <w:left w:val="none" w:sz="0" w:space="0" w:color="auto"/>
                <w:bottom w:val="none" w:sz="0" w:space="0" w:color="auto"/>
                <w:right w:val="none" w:sz="0" w:space="0" w:color="auto"/>
              </w:divBdr>
              <w:divsChild>
                <w:div w:id="19169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0158984">
      <w:bodyDiv w:val="1"/>
      <w:marLeft w:val="0"/>
      <w:marRight w:val="0"/>
      <w:marTop w:val="0"/>
      <w:marBottom w:val="0"/>
      <w:divBdr>
        <w:top w:val="none" w:sz="0" w:space="0" w:color="auto"/>
        <w:left w:val="none" w:sz="0" w:space="0" w:color="auto"/>
        <w:bottom w:val="none" w:sz="0" w:space="0" w:color="auto"/>
        <w:right w:val="none" w:sz="0" w:space="0" w:color="auto"/>
      </w:divBdr>
      <w:divsChild>
        <w:div w:id="55130871">
          <w:marLeft w:val="0"/>
          <w:marRight w:val="0"/>
          <w:marTop w:val="0"/>
          <w:marBottom w:val="0"/>
          <w:divBdr>
            <w:top w:val="none" w:sz="0" w:space="0" w:color="auto"/>
            <w:left w:val="none" w:sz="0" w:space="0" w:color="auto"/>
            <w:bottom w:val="none" w:sz="0" w:space="0" w:color="auto"/>
            <w:right w:val="none" w:sz="0" w:space="0" w:color="auto"/>
          </w:divBdr>
        </w:div>
        <w:div w:id="96173502">
          <w:marLeft w:val="0"/>
          <w:marRight w:val="0"/>
          <w:marTop w:val="0"/>
          <w:marBottom w:val="0"/>
          <w:divBdr>
            <w:top w:val="none" w:sz="0" w:space="0" w:color="auto"/>
            <w:left w:val="none" w:sz="0" w:space="0" w:color="auto"/>
            <w:bottom w:val="none" w:sz="0" w:space="0" w:color="auto"/>
            <w:right w:val="none" w:sz="0" w:space="0" w:color="auto"/>
          </w:divBdr>
          <w:divsChild>
            <w:div w:id="358361179">
              <w:marLeft w:val="0"/>
              <w:marRight w:val="0"/>
              <w:marTop w:val="0"/>
              <w:marBottom w:val="0"/>
              <w:divBdr>
                <w:top w:val="none" w:sz="0" w:space="0" w:color="auto"/>
                <w:left w:val="none" w:sz="0" w:space="0" w:color="auto"/>
                <w:bottom w:val="none" w:sz="0" w:space="0" w:color="auto"/>
                <w:right w:val="none" w:sz="0" w:space="0" w:color="auto"/>
              </w:divBdr>
            </w:div>
          </w:divsChild>
        </w:div>
        <w:div w:id="357896675">
          <w:marLeft w:val="0"/>
          <w:marRight w:val="0"/>
          <w:marTop w:val="0"/>
          <w:marBottom w:val="0"/>
          <w:divBdr>
            <w:top w:val="none" w:sz="0" w:space="0" w:color="auto"/>
            <w:left w:val="none" w:sz="0" w:space="0" w:color="auto"/>
            <w:bottom w:val="none" w:sz="0" w:space="0" w:color="auto"/>
            <w:right w:val="none" w:sz="0" w:space="0" w:color="auto"/>
          </w:divBdr>
        </w:div>
      </w:divsChild>
    </w:div>
    <w:div w:id="1000695176">
      <w:bodyDiv w:val="1"/>
      <w:marLeft w:val="0"/>
      <w:marRight w:val="0"/>
      <w:marTop w:val="0"/>
      <w:marBottom w:val="0"/>
      <w:divBdr>
        <w:top w:val="none" w:sz="0" w:space="0" w:color="auto"/>
        <w:left w:val="none" w:sz="0" w:space="0" w:color="auto"/>
        <w:bottom w:val="none" w:sz="0" w:space="0" w:color="auto"/>
        <w:right w:val="none" w:sz="0" w:space="0" w:color="auto"/>
      </w:divBdr>
      <w:divsChild>
        <w:div w:id="722749339">
          <w:marLeft w:val="0"/>
          <w:marRight w:val="0"/>
          <w:marTop w:val="0"/>
          <w:marBottom w:val="0"/>
          <w:divBdr>
            <w:top w:val="none" w:sz="0" w:space="0" w:color="auto"/>
            <w:left w:val="none" w:sz="0" w:space="0" w:color="auto"/>
            <w:bottom w:val="none" w:sz="0" w:space="0" w:color="auto"/>
            <w:right w:val="none" w:sz="0" w:space="0" w:color="auto"/>
          </w:divBdr>
        </w:div>
        <w:div w:id="1832939503">
          <w:marLeft w:val="0"/>
          <w:marRight w:val="0"/>
          <w:marTop w:val="0"/>
          <w:marBottom w:val="0"/>
          <w:divBdr>
            <w:top w:val="none" w:sz="0" w:space="0" w:color="auto"/>
            <w:left w:val="none" w:sz="0" w:space="0" w:color="auto"/>
            <w:bottom w:val="none" w:sz="0" w:space="0" w:color="auto"/>
            <w:right w:val="none" w:sz="0" w:space="0" w:color="auto"/>
          </w:divBdr>
          <w:divsChild>
            <w:div w:id="26639972">
              <w:marLeft w:val="0"/>
              <w:marRight w:val="0"/>
              <w:marTop w:val="0"/>
              <w:marBottom w:val="0"/>
              <w:divBdr>
                <w:top w:val="none" w:sz="0" w:space="0" w:color="auto"/>
                <w:left w:val="none" w:sz="0" w:space="0" w:color="auto"/>
                <w:bottom w:val="none" w:sz="0" w:space="0" w:color="auto"/>
                <w:right w:val="none" w:sz="0" w:space="0" w:color="auto"/>
              </w:divBdr>
              <w:divsChild>
                <w:div w:id="36007516">
                  <w:marLeft w:val="0"/>
                  <w:marRight w:val="0"/>
                  <w:marTop w:val="0"/>
                  <w:marBottom w:val="0"/>
                  <w:divBdr>
                    <w:top w:val="none" w:sz="0" w:space="0" w:color="auto"/>
                    <w:left w:val="none" w:sz="0" w:space="0" w:color="auto"/>
                    <w:bottom w:val="none" w:sz="0" w:space="0" w:color="auto"/>
                    <w:right w:val="none" w:sz="0" w:space="0" w:color="auto"/>
                  </w:divBdr>
                </w:div>
                <w:div w:id="1480001517">
                  <w:marLeft w:val="0"/>
                  <w:marRight w:val="0"/>
                  <w:marTop w:val="0"/>
                  <w:marBottom w:val="0"/>
                  <w:divBdr>
                    <w:top w:val="none" w:sz="0" w:space="0" w:color="auto"/>
                    <w:left w:val="none" w:sz="0" w:space="0" w:color="auto"/>
                    <w:bottom w:val="none" w:sz="0" w:space="0" w:color="auto"/>
                    <w:right w:val="none" w:sz="0" w:space="0" w:color="auto"/>
                  </w:divBdr>
                </w:div>
                <w:div w:id="98183870">
                  <w:marLeft w:val="0"/>
                  <w:marRight w:val="0"/>
                  <w:marTop w:val="0"/>
                  <w:marBottom w:val="450"/>
                  <w:divBdr>
                    <w:top w:val="none" w:sz="0" w:space="0" w:color="auto"/>
                    <w:left w:val="none" w:sz="0" w:space="0" w:color="auto"/>
                    <w:bottom w:val="none" w:sz="0" w:space="0" w:color="auto"/>
                    <w:right w:val="none" w:sz="0" w:space="0" w:color="auto"/>
                  </w:divBdr>
                  <w:divsChild>
                    <w:div w:id="1136333739">
                      <w:marLeft w:val="0"/>
                      <w:marRight w:val="0"/>
                      <w:marTop w:val="0"/>
                      <w:marBottom w:val="0"/>
                      <w:divBdr>
                        <w:top w:val="none" w:sz="0" w:space="0" w:color="auto"/>
                        <w:left w:val="none" w:sz="0" w:space="0" w:color="auto"/>
                        <w:bottom w:val="none" w:sz="0" w:space="0" w:color="auto"/>
                        <w:right w:val="none" w:sz="0" w:space="0" w:color="auto"/>
                      </w:divBdr>
                      <w:divsChild>
                        <w:div w:id="37481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682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591255">
      <w:bodyDiv w:val="1"/>
      <w:marLeft w:val="0"/>
      <w:marRight w:val="0"/>
      <w:marTop w:val="0"/>
      <w:marBottom w:val="0"/>
      <w:divBdr>
        <w:top w:val="none" w:sz="0" w:space="0" w:color="auto"/>
        <w:left w:val="none" w:sz="0" w:space="0" w:color="auto"/>
        <w:bottom w:val="none" w:sz="0" w:space="0" w:color="auto"/>
        <w:right w:val="none" w:sz="0" w:space="0" w:color="auto"/>
      </w:divBdr>
      <w:divsChild>
        <w:div w:id="1584797498">
          <w:marLeft w:val="0"/>
          <w:marRight w:val="0"/>
          <w:marTop w:val="0"/>
          <w:marBottom w:val="0"/>
          <w:divBdr>
            <w:top w:val="none" w:sz="0" w:space="0" w:color="auto"/>
            <w:left w:val="none" w:sz="0" w:space="0" w:color="auto"/>
            <w:bottom w:val="none" w:sz="0" w:space="0" w:color="auto"/>
            <w:right w:val="none" w:sz="0" w:space="0" w:color="auto"/>
          </w:divBdr>
        </w:div>
        <w:div w:id="660156665">
          <w:marLeft w:val="0"/>
          <w:marRight w:val="0"/>
          <w:marTop w:val="0"/>
          <w:marBottom w:val="0"/>
          <w:divBdr>
            <w:top w:val="none" w:sz="0" w:space="0" w:color="auto"/>
            <w:left w:val="none" w:sz="0" w:space="0" w:color="auto"/>
            <w:bottom w:val="none" w:sz="0" w:space="0" w:color="auto"/>
            <w:right w:val="none" w:sz="0" w:space="0" w:color="auto"/>
          </w:divBdr>
        </w:div>
        <w:div w:id="1746762949">
          <w:marLeft w:val="0"/>
          <w:marRight w:val="0"/>
          <w:marTop w:val="0"/>
          <w:marBottom w:val="0"/>
          <w:divBdr>
            <w:top w:val="none" w:sz="0" w:space="0" w:color="auto"/>
            <w:left w:val="none" w:sz="0" w:space="0" w:color="auto"/>
            <w:bottom w:val="none" w:sz="0" w:space="0" w:color="auto"/>
            <w:right w:val="none" w:sz="0" w:space="0" w:color="auto"/>
          </w:divBdr>
        </w:div>
      </w:divsChild>
    </w:div>
    <w:div w:id="1002010939">
      <w:bodyDiv w:val="1"/>
      <w:marLeft w:val="0"/>
      <w:marRight w:val="0"/>
      <w:marTop w:val="0"/>
      <w:marBottom w:val="0"/>
      <w:divBdr>
        <w:top w:val="none" w:sz="0" w:space="0" w:color="auto"/>
        <w:left w:val="none" w:sz="0" w:space="0" w:color="auto"/>
        <w:bottom w:val="none" w:sz="0" w:space="0" w:color="auto"/>
        <w:right w:val="none" w:sz="0" w:space="0" w:color="auto"/>
      </w:divBdr>
      <w:divsChild>
        <w:div w:id="2122069879">
          <w:marLeft w:val="0"/>
          <w:marRight w:val="0"/>
          <w:marTop w:val="0"/>
          <w:marBottom w:val="0"/>
          <w:divBdr>
            <w:top w:val="none" w:sz="0" w:space="0" w:color="auto"/>
            <w:left w:val="none" w:sz="0" w:space="0" w:color="auto"/>
            <w:bottom w:val="none" w:sz="0" w:space="0" w:color="auto"/>
            <w:right w:val="none" w:sz="0" w:space="0" w:color="auto"/>
          </w:divBdr>
        </w:div>
        <w:div w:id="570777358">
          <w:marLeft w:val="0"/>
          <w:marRight w:val="0"/>
          <w:marTop w:val="0"/>
          <w:marBottom w:val="0"/>
          <w:divBdr>
            <w:top w:val="none" w:sz="0" w:space="0" w:color="auto"/>
            <w:left w:val="none" w:sz="0" w:space="0" w:color="auto"/>
            <w:bottom w:val="none" w:sz="0" w:space="0" w:color="auto"/>
            <w:right w:val="none" w:sz="0" w:space="0" w:color="auto"/>
          </w:divBdr>
          <w:divsChild>
            <w:div w:id="1157382269">
              <w:marLeft w:val="0"/>
              <w:marRight w:val="0"/>
              <w:marTop w:val="0"/>
              <w:marBottom w:val="0"/>
              <w:divBdr>
                <w:top w:val="none" w:sz="0" w:space="0" w:color="auto"/>
                <w:left w:val="none" w:sz="0" w:space="0" w:color="auto"/>
                <w:bottom w:val="none" w:sz="0" w:space="0" w:color="auto"/>
                <w:right w:val="none" w:sz="0" w:space="0" w:color="auto"/>
              </w:divBdr>
              <w:divsChild>
                <w:div w:id="1225489098">
                  <w:marLeft w:val="0"/>
                  <w:marRight w:val="0"/>
                  <w:marTop w:val="0"/>
                  <w:marBottom w:val="0"/>
                  <w:divBdr>
                    <w:top w:val="none" w:sz="0" w:space="0" w:color="auto"/>
                    <w:left w:val="none" w:sz="0" w:space="0" w:color="auto"/>
                    <w:bottom w:val="none" w:sz="0" w:space="0" w:color="auto"/>
                    <w:right w:val="none" w:sz="0" w:space="0" w:color="auto"/>
                  </w:divBdr>
                </w:div>
                <w:div w:id="1254629632">
                  <w:marLeft w:val="0"/>
                  <w:marRight w:val="0"/>
                  <w:marTop w:val="0"/>
                  <w:marBottom w:val="0"/>
                  <w:divBdr>
                    <w:top w:val="none" w:sz="0" w:space="0" w:color="auto"/>
                    <w:left w:val="none" w:sz="0" w:space="0" w:color="auto"/>
                    <w:bottom w:val="none" w:sz="0" w:space="0" w:color="auto"/>
                    <w:right w:val="none" w:sz="0" w:space="0" w:color="auto"/>
                  </w:divBdr>
                </w:div>
                <w:div w:id="507673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2440584">
      <w:bodyDiv w:val="1"/>
      <w:marLeft w:val="0"/>
      <w:marRight w:val="0"/>
      <w:marTop w:val="0"/>
      <w:marBottom w:val="0"/>
      <w:divBdr>
        <w:top w:val="none" w:sz="0" w:space="0" w:color="auto"/>
        <w:left w:val="none" w:sz="0" w:space="0" w:color="auto"/>
        <w:bottom w:val="none" w:sz="0" w:space="0" w:color="auto"/>
        <w:right w:val="none" w:sz="0" w:space="0" w:color="auto"/>
      </w:divBdr>
      <w:divsChild>
        <w:div w:id="118570613">
          <w:marLeft w:val="-150"/>
          <w:marRight w:val="-150"/>
          <w:marTop w:val="0"/>
          <w:marBottom w:val="0"/>
          <w:divBdr>
            <w:top w:val="none" w:sz="0" w:space="0" w:color="auto"/>
            <w:left w:val="none" w:sz="0" w:space="0" w:color="auto"/>
            <w:bottom w:val="none" w:sz="0" w:space="0" w:color="auto"/>
            <w:right w:val="none" w:sz="0" w:space="0" w:color="auto"/>
          </w:divBdr>
          <w:divsChild>
            <w:div w:id="538392763">
              <w:marLeft w:val="0"/>
              <w:marRight w:val="0"/>
              <w:marTop w:val="0"/>
              <w:marBottom w:val="0"/>
              <w:divBdr>
                <w:top w:val="none" w:sz="0" w:space="0" w:color="auto"/>
                <w:left w:val="none" w:sz="0" w:space="0" w:color="auto"/>
                <w:bottom w:val="none" w:sz="0" w:space="0" w:color="auto"/>
                <w:right w:val="none" w:sz="0" w:space="0" w:color="auto"/>
              </w:divBdr>
              <w:divsChild>
                <w:div w:id="1765566789">
                  <w:marLeft w:val="0"/>
                  <w:marRight w:val="0"/>
                  <w:marTop w:val="0"/>
                  <w:marBottom w:val="0"/>
                  <w:divBdr>
                    <w:top w:val="none" w:sz="0" w:space="0" w:color="auto"/>
                    <w:left w:val="none" w:sz="0" w:space="0" w:color="auto"/>
                    <w:bottom w:val="none" w:sz="0" w:space="0" w:color="auto"/>
                    <w:right w:val="none" w:sz="0" w:space="0" w:color="auto"/>
                  </w:divBdr>
                  <w:divsChild>
                    <w:div w:id="563106315">
                      <w:marLeft w:val="0"/>
                      <w:marRight w:val="0"/>
                      <w:marTop w:val="0"/>
                      <w:marBottom w:val="450"/>
                      <w:divBdr>
                        <w:top w:val="none" w:sz="0" w:space="0" w:color="auto"/>
                        <w:left w:val="none" w:sz="0" w:space="0" w:color="auto"/>
                        <w:bottom w:val="none" w:sz="0" w:space="0" w:color="auto"/>
                        <w:right w:val="none" w:sz="0" w:space="0" w:color="auto"/>
                      </w:divBdr>
                    </w:div>
                    <w:div w:id="594821180">
                      <w:marLeft w:val="0"/>
                      <w:marRight w:val="0"/>
                      <w:marTop w:val="0"/>
                      <w:marBottom w:val="0"/>
                      <w:divBdr>
                        <w:top w:val="none" w:sz="0" w:space="0" w:color="auto"/>
                        <w:left w:val="none" w:sz="0" w:space="0" w:color="auto"/>
                        <w:bottom w:val="none" w:sz="0" w:space="0" w:color="auto"/>
                        <w:right w:val="none" w:sz="0" w:space="0" w:color="auto"/>
                      </w:divBdr>
                    </w:div>
                    <w:div w:id="1055465322">
                      <w:marLeft w:val="0"/>
                      <w:marRight w:val="0"/>
                      <w:marTop w:val="0"/>
                      <w:marBottom w:val="0"/>
                      <w:divBdr>
                        <w:top w:val="none" w:sz="0" w:space="0" w:color="auto"/>
                        <w:left w:val="none" w:sz="0" w:space="0" w:color="auto"/>
                        <w:bottom w:val="none" w:sz="0" w:space="0" w:color="auto"/>
                        <w:right w:val="none" w:sz="0" w:space="0" w:color="auto"/>
                      </w:divBdr>
                      <w:divsChild>
                        <w:div w:id="59567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0018769">
              <w:marLeft w:val="0"/>
              <w:marRight w:val="0"/>
              <w:marTop w:val="0"/>
              <w:marBottom w:val="0"/>
              <w:divBdr>
                <w:top w:val="none" w:sz="0" w:space="0" w:color="auto"/>
                <w:left w:val="none" w:sz="0" w:space="0" w:color="auto"/>
                <w:bottom w:val="none" w:sz="0" w:space="0" w:color="auto"/>
                <w:right w:val="none" w:sz="0" w:space="0" w:color="auto"/>
              </w:divBdr>
              <w:divsChild>
                <w:div w:id="114953261">
                  <w:marLeft w:val="0"/>
                  <w:marRight w:val="0"/>
                  <w:marTop w:val="0"/>
                  <w:marBottom w:val="0"/>
                  <w:divBdr>
                    <w:top w:val="none" w:sz="0" w:space="0" w:color="auto"/>
                    <w:left w:val="none" w:sz="0" w:space="0" w:color="auto"/>
                    <w:bottom w:val="none" w:sz="0" w:space="0" w:color="auto"/>
                    <w:right w:val="none" w:sz="0" w:space="0" w:color="auto"/>
                  </w:divBdr>
                  <w:divsChild>
                    <w:div w:id="1964146491">
                      <w:marLeft w:val="0"/>
                      <w:marRight w:val="0"/>
                      <w:marTop w:val="0"/>
                      <w:marBottom w:val="0"/>
                      <w:divBdr>
                        <w:top w:val="none" w:sz="0" w:space="0" w:color="auto"/>
                        <w:left w:val="none" w:sz="0" w:space="0" w:color="auto"/>
                        <w:bottom w:val="none" w:sz="0" w:space="0" w:color="auto"/>
                        <w:right w:val="none" w:sz="0" w:space="0" w:color="auto"/>
                      </w:divBdr>
                    </w:div>
                    <w:div w:id="2044357800">
                      <w:marLeft w:val="0"/>
                      <w:marRight w:val="0"/>
                      <w:marTop w:val="0"/>
                      <w:marBottom w:val="0"/>
                      <w:divBdr>
                        <w:top w:val="none" w:sz="0" w:space="0" w:color="auto"/>
                        <w:left w:val="none" w:sz="0" w:space="0" w:color="auto"/>
                        <w:bottom w:val="none" w:sz="0" w:space="0" w:color="auto"/>
                        <w:right w:val="none" w:sz="0" w:space="0" w:color="auto"/>
                      </w:divBdr>
                      <w:divsChild>
                        <w:div w:id="1372609669">
                          <w:marLeft w:val="0"/>
                          <w:marRight w:val="0"/>
                          <w:marTop w:val="0"/>
                          <w:marBottom w:val="0"/>
                          <w:divBdr>
                            <w:top w:val="none" w:sz="0" w:space="0" w:color="auto"/>
                            <w:left w:val="none" w:sz="0" w:space="0" w:color="auto"/>
                            <w:bottom w:val="none" w:sz="0" w:space="0" w:color="auto"/>
                            <w:right w:val="none" w:sz="0" w:space="0" w:color="auto"/>
                          </w:divBdr>
                          <w:divsChild>
                            <w:div w:id="622343590">
                              <w:marLeft w:val="0"/>
                              <w:marRight w:val="0"/>
                              <w:marTop w:val="0"/>
                              <w:marBottom w:val="0"/>
                              <w:divBdr>
                                <w:top w:val="none" w:sz="0" w:space="0" w:color="auto"/>
                                <w:left w:val="none" w:sz="0" w:space="0" w:color="auto"/>
                                <w:bottom w:val="none" w:sz="0" w:space="0" w:color="auto"/>
                                <w:right w:val="none" w:sz="0" w:space="0" w:color="auto"/>
                              </w:divBdr>
                            </w:div>
                            <w:div w:id="1119034849">
                              <w:marLeft w:val="0"/>
                              <w:marRight w:val="0"/>
                              <w:marTop w:val="0"/>
                              <w:marBottom w:val="0"/>
                              <w:divBdr>
                                <w:top w:val="none" w:sz="0" w:space="0" w:color="auto"/>
                                <w:left w:val="none" w:sz="0" w:space="0" w:color="auto"/>
                                <w:bottom w:val="none" w:sz="0" w:space="0" w:color="auto"/>
                                <w:right w:val="none" w:sz="0" w:space="0" w:color="auto"/>
                              </w:divBdr>
                            </w:div>
                            <w:div w:id="1410495171">
                              <w:marLeft w:val="0"/>
                              <w:marRight w:val="0"/>
                              <w:marTop w:val="0"/>
                              <w:marBottom w:val="0"/>
                              <w:divBdr>
                                <w:top w:val="none" w:sz="0" w:space="0" w:color="auto"/>
                                <w:left w:val="none" w:sz="0" w:space="0" w:color="auto"/>
                                <w:bottom w:val="none" w:sz="0" w:space="0" w:color="auto"/>
                                <w:right w:val="none" w:sz="0" w:space="0" w:color="auto"/>
                              </w:divBdr>
                            </w:div>
                            <w:div w:id="1683118861">
                              <w:marLeft w:val="0"/>
                              <w:marRight w:val="0"/>
                              <w:marTop w:val="0"/>
                              <w:marBottom w:val="0"/>
                              <w:divBdr>
                                <w:top w:val="none" w:sz="0" w:space="0" w:color="auto"/>
                                <w:left w:val="none" w:sz="0" w:space="0" w:color="auto"/>
                                <w:bottom w:val="none" w:sz="0" w:space="0" w:color="auto"/>
                                <w:right w:val="none" w:sz="0" w:space="0" w:color="auto"/>
                              </w:divBdr>
                            </w:div>
                            <w:div w:id="1872374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8830904">
          <w:marLeft w:val="-150"/>
          <w:marRight w:val="-150"/>
          <w:marTop w:val="0"/>
          <w:marBottom w:val="0"/>
          <w:divBdr>
            <w:top w:val="none" w:sz="0" w:space="0" w:color="auto"/>
            <w:left w:val="none" w:sz="0" w:space="0" w:color="auto"/>
            <w:bottom w:val="none" w:sz="0" w:space="0" w:color="auto"/>
            <w:right w:val="none" w:sz="0" w:space="0" w:color="auto"/>
          </w:divBdr>
          <w:divsChild>
            <w:div w:id="735935414">
              <w:marLeft w:val="0"/>
              <w:marRight w:val="0"/>
              <w:marTop w:val="0"/>
              <w:marBottom w:val="0"/>
              <w:divBdr>
                <w:top w:val="none" w:sz="0" w:space="0" w:color="auto"/>
                <w:left w:val="none" w:sz="0" w:space="0" w:color="auto"/>
                <w:bottom w:val="none" w:sz="0" w:space="0" w:color="auto"/>
                <w:right w:val="none" w:sz="0" w:space="0" w:color="auto"/>
              </w:divBdr>
              <w:divsChild>
                <w:div w:id="653021905">
                  <w:marLeft w:val="0"/>
                  <w:marRight w:val="0"/>
                  <w:marTop w:val="0"/>
                  <w:marBottom w:val="0"/>
                  <w:divBdr>
                    <w:top w:val="none" w:sz="0" w:space="0" w:color="auto"/>
                    <w:left w:val="none" w:sz="0" w:space="0" w:color="auto"/>
                    <w:bottom w:val="none" w:sz="0" w:space="0" w:color="auto"/>
                    <w:right w:val="none" w:sz="0" w:space="0" w:color="auto"/>
                  </w:divBdr>
                  <w:divsChild>
                    <w:div w:id="317614689">
                      <w:marLeft w:val="0"/>
                      <w:marRight w:val="0"/>
                      <w:marTop w:val="0"/>
                      <w:marBottom w:val="0"/>
                      <w:divBdr>
                        <w:top w:val="none" w:sz="0" w:space="0" w:color="auto"/>
                        <w:left w:val="none" w:sz="0" w:space="0" w:color="auto"/>
                        <w:bottom w:val="none" w:sz="0" w:space="0" w:color="auto"/>
                        <w:right w:val="none" w:sz="0" w:space="0" w:color="auto"/>
                      </w:divBdr>
                    </w:div>
                    <w:div w:id="1992295465">
                      <w:marLeft w:val="0"/>
                      <w:marRight w:val="0"/>
                      <w:marTop w:val="0"/>
                      <w:marBottom w:val="0"/>
                      <w:divBdr>
                        <w:top w:val="none" w:sz="0" w:space="0" w:color="auto"/>
                        <w:left w:val="none" w:sz="0" w:space="0" w:color="auto"/>
                        <w:bottom w:val="none" w:sz="0" w:space="0" w:color="auto"/>
                        <w:right w:val="none" w:sz="0" w:space="0" w:color="auto"/>
                      </w:divBdr>
                      <w:divsChild>
                        <w:div w:id="1054280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536295">
                  <w:marLeft w:val="0"/>
                  <w:marRight w:val="0"/>
                  <w:marTop w:val="0"/>
                  <w:marBottom w:val="0"/>
                  <w:divBdr>
                    <w:top w:val="none" w:sz="0" w:space="0" w:color="auto"/>
                    <w:left w:val="none" w:sz="0" w:space="0" w:color="auto"/>
                    <w:bottom w:val="none" w:sz="0" w:space="0" w:color="auto"/>
                    <w:right w:val="none" w:sz="0" w:space="0" w:color="auto"/>
                  </w:divBdr>
                  <w:divsChild>
                    <w:div w:id="176042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2509514">
      <w:bodyDiv w:val="1"/>
      <w:marLeft w:val="0"/>
      <w:marRight w:val="0"/>
      <w:marTop w:val="0"/>
      <w:marBottom w:val="0"/>
      <w:divBdr>
        <w:top w:val="none" w:sz="0" w:space="0" w:color="auto"/>
        <w:left w:val="none" w:sz="0" w:space="0" w:color="auto"/>
        <w:bottom w:val="none" w:sz="0" w:space="0" w:color="auto"/>
        <w:right w:val="none" w:sz="0" w:space="0" w:color="auto"/>
      </w:divBdr>
      <w:divsChild>
        <w:div w:id="1384787953">
          <w:marLeft w:val="-150"/>
          <w:marRight w:val="-150"/>
          <w:marTop w:val="0"/>
          <w:marBottom w:val="0"/>
          <w:divBdr>
            <w:top w:val="none" w:sz="0" w:space="0" w:color="auto"/>
            <w:left w:val="none" w:sz="0" w:space="0" w:color="auto"/>
            <w:bottom w:val="none" w:sz="0" w:space="0" w:color="auto"/>
            <w:right w:val="none" w:sz="0" w:space="0" w:color="auto"/>
          </w:divBdr>
          <w:divsChild>
            <w:div w:id="910844906">
              <w:marLeft w:val="0"/>
              <w:marRight w:val="0"/>
              <w:marTop w:val="0"/>
              <w:marBottom w:val="0"/>
              <w:divBdr>
                <w:top w:val="none" w:sz="0" w:space="0" w:color="auto"/>
                <w:left w:val="none" w:sz="0" w:space="0" w:color="auto"/>
                <w:bottom w:val="none" w:sz="0" w:space="0" w:color="auto"/>
                <w:right w:val="none" w:sz="0" w:space="0" w:color="auto"/>
              </w:divBdr>
              <w:divsChild>
                <w:div w:id="1208029924">
                  <w:marLeft w:val="0"/>
                  <w:marRight w:val="0"/>
                  <w:marTop w:val="0"/>
                  <w:marBottom w:val="0"/>
                  <w:divBdr>
                    <w:top w:val="none" w:sz="0" w:space="0" w:color="auto"/>
                    <w:left w:val="none" w:sz="0" w:space="0" w:color="auto"/>
                    <w:bottom w:val="none" w:sz="0" w:space="0" w:color="auto"/>
                    <w:right w:val="none" w:sz="0" w:space="0" w:color="auto"/>
                  </w:divBdr>
                  <w:divsChild>
                    <w:div w:id="666592442">
                      <w:marLeft w:val="0"/>
                      <w:marRight w:val="0"/>
                      <w:marTop w:val="0"/>
                      <w:marBottom w:val="0"/>
                      <w:divBdr>
                        <w:top w:val="none" w:sz="0" w:space="0" w:color="auto"/>
                        <w:left w:val="none" w:sz="0" w:space="0" w:color="auto"/>
                        <w:bottom w:val="none" w:sz="0" w:space="0" w:color="auto"/>
                        <w:right w:val="none" w:sz="0" w:space="0" w:color="auto"/>
                      </w:divBdr>
                      <w:divsChild>
                        <w:div w:id="1366368082">
                          <w:marLeft w:val="0"/>
                          <w:marRight w:val="0"/>
                          <w:marTop w:val="0"/>
                          <w:marBottom w:val="0"/>
                          <w:divBdr>
                            <w:top w:val="none" w:sz="0" w:space="0" w:color="auto"/>
                            <w:left w:val="none" w:sz="0" w:space="0" w:color="auto"/>
                            <w:bottom w:val="none" w:sz="0" w:space="0" w:color="auto"/>
                            <w:right w:val="none" w:sz="0" w:space="0" w:color="auto"/>
                          </w:divBdr>
                          <w:divsChild>
                            <w:div w:id="396634603">
                              <w:marLeft w:val="0"/>
                              <w:marRight w:val="0"/>
                              <w:marTop w:val="0"/>
                              <w:marBottom w:val="0"/>
                              <w:divBdr>
                                <w:top w:val="none" w:sz="0" w:space="0" w:color="auto"/>
                                <w:left w:val="none" w:sz="0" w:space="0" w:color="auto"/>
                                <w:bottom w:val="none" w:sz="0" w:space="0" w:color="auto"/>
                                <w:right w:val="none" w:sz="0" w:space="0" w:color="auto"/>
                              </w:divBdr>
                            </w:div>
                            <w:div w:id="534125788">
                              <w:marLeft w:val="0"/>
                              <w:marRight w:val="0"/>
                              <w:marTop w:val="0"/>
                              <w:marBottom w:val="0"/>
                              <w:divBdr>
                                <w:top w:val="none" w:sz="0" w:space="0" w:color="auto"/>
                                <w:left w:val="none" w:sz="0" w:space="0" w:color="auto"/>
                                <w:bottom w:val="none" w:sz="0" w:space="0" w:color="auto"/>
                                <w:right w:val="none" w:sz="0" w:space="0" w:color="auto"/>
                              </w:divBdr>
                            </w:div>
                            <w:div w:id="157142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36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170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705877">
      <w:bodyDiv w:val="1"/>
      <w:marLeft w:val="0"/>
      <w:marRight w:val="0"/>
      <w:marTop w:val="0"/>
      <w:marBottom w:val="0"/>
      <w:divBdr>
        <w:top w:val="none" w:sz="0" w:space="0" w:color="auto"/>
        <w:left w:val="none" w:sz="0" w:space="0" w:color="auto"/>
        <w:bottom w:val="none" w:sz="0" w:space="0" w:color="auto"/>
        <w:right w:val="none" w:sz="0" w:space="0" w:color="auto"/>
      </w:divBdr>
      <w:divsChild>
        <w:div w:id="204950788">
          <w:marLeft w:val="-225"/>
          <w:marRight w:val="-225"/>
          <w:marTop w:val="0"/>
          <w:marBottom w:val="0"/>
          <w:divBdr>
            <w:top w:val="none" w:sz="0" w:space="0" w:color="auto"/>
            <w:left w:val="none" w:sz="0" w:space="0" w:color="auto"/>
            <w:bottom w:val="none" w:sz="0" w:space="0" w:color="auto"/>
            <w:right w:val="none" w:sz="0" w:space="0" w:color="auto"/>
          </w:divBdr>
          <w:divsChild>
            <w:div w:id="960262659">
              <w:marLeft w:val="0"/>
              <w:marRight w:val="0"/>
              <w:marTop w:val="0"/>
              <w:marBottom w:val="0"/>
              <w:divBdr>
                <w:top w:val="none" w:sz="0" w:space="0" w:color="auto"/>
                <w:left w:val="none" w:sz="0" w:space="0" w:color="auto"/>
                <w:bottom w:val="none" w:sz="0" w:space="0" w:color="auto"/>
                <w:right w:val="none" w:sz="0" w:space="0" w:color="auto"/>
              </w:divBdr>
              <w:divsChild>
                <w:div w:id="880478310">
                  <w:marLeft w:val="-225"/>
                  <w:marRight w:val="-225"/>
                  <w:marTop w:val="0"/>
                  <w:marBottom w:val="0"/>
                  <w:divBdr>
                    <w:top w:val="none" w:sz="0" w:space="0" w:color="auto"/>
                    <w:left w:val="none" w:sz="0" w:space="0" w:color="auto"/>
                    <w:bottom w:val="none" w:sz="0" w:space="0" w:color="auto"/>
                    <w:right w:val="none" w:sz="0" w:space="0" w:color="auto"/>
                  </w:divBdr>
                  <w:divsChild>
                    <w:div w:id="164639112">
                      <w:marLeft w:val="225"/>
                      <w:marRight w:val="0"/>
                      <w:marTop w:val="0"/>
                      <w:marBottom w:val="0"/>
                      <w:divBdr>
                        <w:top w:val="none" w:sz="0" w:space="0" w:color="auto"/>
                        <w:left w:val="none" w:sz="0" w:space="0" w:color="auto"/>
                        <w:bottom w:val="none" w:sz="0" w:space="0" w:color="auto"/>
                        <w:right w:val="none" w:sz="0" w:space="0" w:color="auto"/>
                      </w:divBdr>
                    </w:div>
                    <w:div w:id="938609069">
                      <w:marLeft w:val="225"/>
                      <w:marRight w:val="0"/>
                      <w:marTop w:val="0"/>
                      <w:marBottom w:val="330"/>
                      <w:divBdr>
                        <w:top w:val="none" w:sz="0" w:space="0" w:color="auto"/>
                        <w:left w:val="none" w:sz="0" w:space="0" w:color="auto"/>
                        <w:bottom w:val="none" w:sz="0" w:space="0" w:color="auto"/>
                        <w:right w:val="none" w:sz="0" w:space="0" w:color="auto"/>
                      </w:divBdr>
                    </w:div>
                    <w:div w:id="1044061578">
                      <w:marLeft w:val="225"/>
                      <w:marRight w:val="0"/>
                      <w:marTop w:val="0"/>
                      <w:marBottom w:val="330"/>
                      <w:divBdr>
                        <w:top w:val="none" w:sz="0" w:space="0" w:color="auto"/>
                        <w:left w:val="none" w:sz="0" w:space="0" w:color="auto"/>
                        <w:bottom w:val="none" w:sz="0" w:space="0" w:color="auto"/>
                        <w:right w:val="none" w:sz="0" w:space="0" w:color="auto"/>
                      </w:divBdr>
                    </w:div>
                    <w:div w:id="1174880380">
                      <w:marLeft w:val="225"/>
                      <w:marRight w:val="0"/>
                      <w:marTop w:val="0"/>
                      <w:marBottom w:val="330"/>
                      <w:divBdr>
                        <w:top w:val="none" w:sz="0" w:space="0" w:color="auto"/>
                        <w:left w:val="none" w:sz="0" w:space="0" w:color="auto"/>
                        <w:bottom w:val="none" w:sz="0" w:space="0" w:color="auto"/>
                        <w:right w:val="none" w:sz="0" w:space="0" w:color="auto"/>
                      </w:divBdr>
                    </w:div>
                    <w:div w:id="1222475589">
                      <w:marLeft w:val="225"/>
                      <w:marRight w:val="0"/>
                      <w:marTop w:val="0"/>
                      <w:marBottom w:val="285"/>
                      <w:divBdr>
                        <w:top w:val="none" w:sz="0" w:space="0" w:color="auto"/>
                        <w:left w:val="none" w:sz="0" w:space="0" w:color="auto"/>
                        <w:bottom w:val="none" w:sz="0" w:space="0" w:color="auto"/>
                        <w:right w:val="none" w:sz="0" w:space="0" w:color="auto"/>
                      </w:divBdr>
                      <w:divsChild>
                        <w:div w:id="1432775863">
                          <w:marLeft w:val="0"/>
                          <w:marRight w:val="0"/>
                          <w:marTop w:val="0"/>
                          <w:marBottom w:val="0"/>
                          <w:divBdr>
                            <w:top w:val="none" w:sz="0" w:space="0" w:color="auto"/>
                            <w:left w:val="none" w:sz="0" w:space="0" w:color="auto"/>
                            <w:bottom w:val="none" w:sz="0" w:space="0" w:color="auto"/>
                            <w:right w:val="none" w:sz="0" w:space="0" w:color="auto"/>
                          </w:divBdr>
                        </w:div>
                      </w:divsChild>
                    </w:div>
                    <w:div w:id="2109495659">
                      <w:marLeft w:val="225"/>
                      <w:marRight w:val="0"/>
                      <w:marTop w:val="0"/>
                      <w:marBottom w:val="360"/>
                      <w:divBdr>
                        <w:top w:val="none" w:sz="0" w:space="0" w:color="auto"/>
                        <w:left w:val="none" w:sz="0" w:space="0" w:color="auto"/>
                        <w:bottom w:val="none" w:sz="0" w:space="0" w:color="auto"/>
                        <w:right w:val="none" w:sz="0" w:space="0" w:color="auto"/>
                      </w:divBdr>
                    </w:div>
                  </w:divsChild>
                </w:div>
              </w:divsChild>
            </w:div>
            <w:div w:id="1727099102">
              <w:marLeft w:val="0"/>
              <w:marRight w:val="0"/>
              <w:marTop w:val="0"/>
              <w:marBottom w:val="0"/>
              <w:divBdr>
                <w:top w:val="none" w:sz="0" w:space="0" w:color="auto"/>
                <w:left w:val="none" w:sz="0" w:space="0" w:color="auto"/>
                <w:bottom w:val="none" w:sz="0" w:space="0" w:color="auto"/>
                <w:right w:val="none" w:sz="0" w:space="0" w:color="auto"/>
              </w:divBdr>
              <w:divsChild>
                <w:div w:id="150217858">
                  <w:marLeft w:val="0"/>
                  <w:marRight w:val="0"/>
                  <w:marTop w:val="0"/>
                  <w:marBottom w:val="0"/>
                  <w:divBdr>
                    <w:top w:val="none" w:sz="0" w:space="0" w:color="auto"/>
                    <w:left w:val="none" w:sz="0" w:space="0" w:color="auto"/>
                    <w:bottom w:val="none" w:sz="0" w:space="0" w:color="auto"/>
                    <w:right w:val="none" w:sz="0" w:space="0" w:color="auto"/>
                  </w:divBdr>
                  <w:divsChild>
                    <w:div w:id="1248923245">
                      <w:marLeft w:val="0"/>
                      <w:marRight w:val="0"/>
                      <w:marTop w:val="0"/>
                      <w:marBottom w:val="0"/>
                      <w:divBdr>
                        <w:top w:val="none" w:sz="0" w:space="0" w:color="auto"/>
                        <w:left w:val="none" w:sz="0" w:space="0" w:color="auto"/>
                        <w:bottom w:val="none" w:sz="0" w:space="0" w:color="auto"/>
                        <w:right w:val="none" w:sz="0" w:space="0" w:color="auto"/>
                      </w:divBdr>
                      <w:divsChild>
                        <w:div w:id="202251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675152">
                  <w:marLeft w:val="-225"/>
                  <w:marRight w:val="-225"/>
                  <w:marTop w:val="0"/>
                  <w:marBottom w:val="0"/>
                  <w:divBdr>
                    <w:top w:val="none" w:sz="0" w:space="0" w:color="auto"/>
                    <w:left w:val="none" w:sz="0" w:space="0" w:color="auto"/>
                    <w:bottom w:val="none" w:sz="0" w:space="0" w:color="auto"/>
                    <w:right w:val="none" w:sz="0" w:space="0" w:color="auto"/>
                  </w:divBdr>
                  <w:divsChild>
                    <w:div w:id="1269969912">
                      <w:marLeft w:val="0"/>
                      <w:marRight w:val="0"/>
                      <w:marTop w:val="0"/>
                      <w:marBottom w:val="0"/>
                      <w:divBdr>
                        <w:top w:val="none" w:sz="0" w:space="0" w:color="auto"/>
                        <w:left w:val="none" w:sz="0" w:space="0" w:color="auto"/>
                        <w:bottom w:val="none" w:sz="0" w:space="0" w:color="auto"/>
                        <w:right w:val="none" w:sz="0" w:space="0" w:color="auto"/>
                      </w:divBdr>
                      <w:divsChild>
                        <w:div w:id="2036927384">
                          <w:marLeft w:val="0"/>
                          <w:marRight w:val="0"/>
                          <w:marTop w:val="0"/>
                          <w:marBottom w:val="0"/>
                          <w:divBdr>
                            <w:top w:val="none" w:sz="0" w:space="0" w:color="auto"/>
                            <w:left w:val="none" w:sz="0" w:space="0" w:color="auto"/>
                            <w:bottom w:val="none" w:sz="0" w:space="0" w:color="auto"/>
                            <w:right w:val="none" w:sz="0" w:space="0" w:color="auto"/>
                          </w:divBdr>
                          <w:divsChild>
                            <w:div w:id="319382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9665607">
          <w:marLeft w:val="0"/>
          <w:marRight w:val="0"/>
          <w:marTop w:val="0"/>
          <w:marBottom w:val="0"/>
          <w:divBdr>
            <w:top w:val="none" w:sz="0" w:space="0" w:color="auto"/>
            <w:left w:val="none" w:sz="0" w:space="0" w:color="auto"/>
            <w:bottom w:val="none" w:sz="0" w:space="0" w:color="auto"/>
            <w:right w:val="none" w:sz="0" w:space="0" w:color="auto"/>
          </w:divBdr>
        </w:div>
      </w:divsChild>
    </w:div>
    <w:div w:id="1002708478">
      <w:bodyDiv w:val="1"/>
      <w:marLeft w:val="0"/>
      <w:marRight w:val="0"/>
      <w:marTop w:val="0"/>
      <w:marBottom w:val="0"/>
      <w:divBdr>
        <w:top w:val="none" w:sz="0" w:space="0" w:color="auto"/>
        <w:left w:val="none" w:sz="0" w:space="0" w:color="auto"/>
        <w:bottom w:val="none" w:sz="0" w:space="0" w:color="auto"/>
        <w:right w:val="none" w:sz="0" w:space="0" w:color="auto"/>
      </w:divBdr>
      <w:divsChild>
        <w:div w:id="1056472738">
          <w:marLeft w:val="0"/>
          <w:marRight w:val="0"/>
          <w:marTop w:val="0"/>
          <w:marBottom w:val="0"/>
          <w:divBdr>
            <w:top w:val="none" w:sz="0" w:space="0" w:color="auto"/>
            <w:left w:val="none" w:sz="0" w:space="0" w:color="auto"/>
            <w:bottom w:val="none" w:sz="0" w:space="0" w:color="auto"/>
            <w:right w:val="none" w:sz="0" w:space="0" w:color="auto"/>
          </w:divBdr>
        </w:div>
      </w:divsChild>
    </w:div>
    <w:div w:id="1003430272">
      <w:bodyDiv w:val="1"/>
      <w:marLeft w:val="0"/>
      <w:marRight w:val="0"/>
      <w:marTop w:val="0"/>
      <w:marBottom w:val="0"/>
      <w:divBdr>
        <w:top w:val="none" w:sz="0" w:space="0" w:color="auto"/>
        <w:left w:val="none" w:sz="0" w:space="0" w:color="auto"/>
        <w:bottom w:val="none" w:sz="0" w:space="0" w:color="auto"/>
        <w:right w:val="none" w:sz="0" w:space="0" w:color="auto"/>
      </w:divBdr>
      <w:divsChild>
        <w:div w:id="387844015">
          <w:marLeft w:val="0"/>
          <w:marRight w:val="0"/>
          <w:marTop w:val="0"/>
          <w:marBottom w:val="0"/>
          <w:divBdr>
            <w:top w:val="none" w:sz="0" w:space="0" w:color="auto"/>
            <w:left w:val="none" w:sz="0" w:space="0" w:color="auto"/>
            <w:bottom w:val="none" w:sz="0" w:space="0" w:color="auto"/>
            <w:right w:val="none" w:sz="0" w:space="0" w:color="auto"/>
          </w:divBdr>
        </w:div>
        <w:div w:id="672807332">
          <w:marLeft w:val="0"/>
          <w:marRight w:val="0"/>
          <w:marTop w:val="0"/>
          <w:marBottom w:val="0"/>
          <w:divBdr>
            <w:top w:val="none" w:sz="0" w:space="0" w:color="auto"/>
            <w:left w:val="none" w:sz="0" w:space="0" w:color="auto"/>
            <w:bottom w:val="none" w:sz="0" w:space="0" w:color="auto"/>
            <w:right w:val="none" w:sz="0" w:space="0" w:color="auto"/>
          </w:divBdr>
          <w:divsChild>
            <w:div w:id="899095051">
              <w:marLeft w:val="0"/>
              <w:marRight w:val="0"/>
              <w:marTop w:val="0"/>
              <w:marBottom w:val="0"/>
              <w:divBdr>
                <w:top w:val="none" w:sz="0" w:space="0" w:color="auto"/>
                <w:left w:val="none" w:sz="0" w:space="0" w:color="auto"/>
                <w:bottom w:val="none" w:sz="0" w:space="0" w:color="auto"/>
                <w:right w:val="none" w:sz="0" w:space="0" w:color="auto"/>
              </w:divBdr>
              <w:divsChild>
                <w:div w:id="1184707859">
                  <w:marLeft w:val="0"/>
                  <w:marRight w:val="0"/>
                  <w:marTop w:val="0"/>
                  <w:marBottom w:val="0"/>
                  <w:divBdr>
                    <w:top w:val="single" w:sz="12" w:space="0" w:color="auto"/>
                    <w:left w:val="none" w:sz="0" w:space="0" w:color="auto"/>
                    <w:bottom w:val="none" w:sz="0" w:space="0" w:color="auto"/>
                    <w:right w:val="none" w:sz="0" w:space="0" w:color="auto"/>
                  </w:divBdr>
                </w:div>
              </w:divsChild>
            </w:div>
          </w:divsChild>
        </w:div>
      </w:divsChild>
    </w:div>
    <w:div w:id="1003625671">
      <w:bodyDiv w:val="1"/>
      <w:marLeft w:val="0"/>
      <w:marRight w:val="0"/>
      <w:marTop w:val="0"/>
      <w:marBottom w:val="0"/>
      <w:divBdr>
        <w:top w:val="none" w:sz="0" w:space="0" w:color="auto"/>
        <w:left w:val="none" w:sz="0" w:space="0" w:color="auto"/>
        <w:bottom w:val="none" w:sz="0" w:space="0" w:color="auto"/>
        <w:right w:val="none" w:sz="0" w:space="0" w:color="auto"/>
      </w:divBdr>
      <w:divsChild>
        <w:div w:id="1173112069">
          <w:marLeft w:val="0"/>
          <w:marRight w:val="0"/>
          <w:marTop w:val="0"/>
          <w:marBottom w:val="0"/>
          <w:divBdr>
            <w:top w:val="none" w:sz="0" w:space="0" w:color="auto"/>
            <w:left w:val="none" w:sz="0" w:space="0" w:color="auto"/>
            <w:bottom w:val="none" w:sz="0" w:space="0" w:color="auto"/>
            <w:right w:val="none" w:sz="0" w:space="0" w:color="auto"/>
          </w:divBdr>
        </w:div>
        <w:div w:id="563294697">
          <w:marLeft w:val="0"/>
          <w:marRight w:val="0"/>
          <w:marTop w:val="0"/>
          <w:marBottom w:val="0"/>
          <w:divBdr>
            <w:top w:val="none" w:sz="0" w:space="0" w:color="auto"/>
            <w:left w:val="none" w:sz="0" w:space="0" w:color="auto"/>
            <w:bottom w:val="none" w:sz="0" w:space="0" w:color="auto"/>
            <w:right w:val="none" w:sz="0" w:space="0" w:color="auto"/>
          </w:divBdr>
          <w:divsChild>
            <w:div w:id="1866945843">
              <w:marLeft w:val="0"/>
              <w:marRight w:val="0"/>
              <w:marTop w:val="0"/>
              <w:marBottom w:val="0"/>
              <w:divBdr>
                <w:top w:val="none" w:sz="0" w:space="0" w:color="auto"/>
                <w:left w:val="none" w:sz="0" w:space="0" w:color="auto"/>
                <w:bottom w:val="none" w:sz="0" w:space="0" w:color="auto"/>
                <w:right w:val="none" w:sz="0" w:space="0" w:color="auto"/>
              </w:divBdr>
              <w:divsChild>
                <w:div w:id="592279628">
                  <w:marLeft w:val="0"/>
                  <w:marRight w:val="0"/>
                  <w:marTop w:val="0"/>
                  <w:marBottom w:val="0"/>
                  <w:divBdr>
                    <w:top w:val="none" w:sz="0" w:space="0" w:color="auto"/>
                    <w:left w:val="none" w:sz="0" w:space="0" w:color="auto"/>
                    <w:bottom w:val="none" w:sz="0" w:space="0" w:color="auto"/>
                    <w:right w:val="none" w:sz="0" w:space="0" w:color="auto"/>
                  </w:divBdr>
                </w:div>
                <w:div w:id="973633689">
                  <w:marLeft w:val="0"/>
                  <w:marRight w:val="0"/>
                  <w:marTop w:val="0"/>
                  <w:marBottom w:val="0"/>
                  <w:divBdr>
                    <w:top w:val="none" w:sz="0" w:space="0" w:color="auto"/>
                    <w:left w:val="none" w:sz="0" w:space="0" w:color="auto"/>
                    <w:bottom w:val="none" w:sz="0" w:space="0" w:color="auto"/>
                    <w:right w:val="none" w:sz="0" w:space="0" w:color="auto"/>
                  </w:divBdr>
                </w:div>
                <w:div w:id="622734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288338">
      <w:bodyDiv w:val="1"/>
      <w:marLeft w:val="0"/>
      <w:marRight w:val="0"/>
      <w:marTop w:val="0"/>
      <w:marBottom w:val="0"/>
      <w:divBdr>
        <w:top w:val="none" w:sz="0" w:space="0" w:color="auto"/>
        <w:left w:val="none" w:sz="0" w:space="0" w:color="auto"/>
        <w:bottom w:val="none" w:sz="0" w:space="0" w:color="auto"/>
        <w:right w:val="none" w:sz="0" w:space="0" w:color="auto"/>
      </w:divBdr>
      <w:divsChild>
        <w:div w:id="405341179">
          <w:marLeft w:val="-100"/>
          <w:marRight w:val="-100"/>
          <w:marTop w:val="0"/>
          <w:marBottom w:val="0"/>
          <w:divBdr>
            <w:top w:val="none" w:sz="0" w:space="0" w:color="auto"/>
            <w:left w:val="none" w:sz="0" w:space="0" w:color="auto"/>
            <w:bottom w:val="none" w:sz="0" w:space="0" w:color="auto"/>
            <w:right w:val="none" w:sz="0" w:space="0" w:color="auto"/>
          </w:divBdr>
          <w:divsChild>
            <w:div w:id="400258115">
              <w:marLeft w:val="0"/>
              <w:marRight w:val="0"/>
              <w:marTop w:val="0"/>
              <w:marBottom w:val="0"/>
              <w:divBdr>
                <w:top w:val="none" w:sz="0" w:space="0" w:color="auto"/>
                <w:left w:val="none" w:sz="0" w:space="0" w:color="auto"/>
                <w:bottom w:val="none" w:sz="0" w:space="0" w:color="auto"/>
                <w:right w:val="none" w:sz="0" w:space="0" w:color="auto"/>
              </w:divBdr>
              <w:divsChild>
                <w:div w:id="799688689">
                  <w:marLeft w:val="0"/>
                  <w:marRight w:val="0"/>
                  <w:marTop w:val="0"/>
                  <w:marBottom w:val="0"/>
                  <w:divBdr>
                    <w:top w:val="none" w:sz="0" w:space="0" w:color="auto"/>
                    <w:left w:val="none" w:sz="0" w:space="0" w:color="auto"/>
                    <w:bottom w:val="none" w:sz="0" w:space="0" w:color="auto"/>
                    <w:right w:val="none" w:sz="0" w:space="0" w:color="auto"/>
                  </w:divBdr>
                  <w:divsChild>
                    <w:div w:id="1470633249">
                      <w:marLeft w:val="0"/>
                      <w:marRight w:val="0"/>
                      <w:marTop w:val="0"/>
                      <w:marBottom w:val="0"/>
                      <w:divBdr>
                        <w:top w:val="none" w:sz="0" w:space="0" w:color="auto"/>
                        <w:left w:val="none" w:sz="0" w:space="0" w:color="auto"/>
                        <w:bottom w:val="none" w:sz="0" w:space="0" w:color="auto"/>
                        <w:right w:val="none" w:sz="0" w:space="0" w:color="auto"/>
                      </w:divBdr>
                      <w:divsChild>
                        <w:div w:id="1083988817">
                          <w:marLeft w:val="0"/>
                          <w:marRight w:val="0"/>
                          <w:marTop w:val="0"/>
                          <w:marBottom w:val="0"/>
                          <w:divBdr>
                            <w:top w:val="none" w:sz="0" w:space="0" w:color="auto"/>
                            <w:left w:val="none" w:sz="0" w:space="0" w:color="auto"/>
                            <w:bottom w:val="none" w:sz="0" w:space="0" w:color="auto"/>
                            <w:right w:val="none" w:sz="0" w:space="0" w:color="auto"/>
                          </w:divBdr>
                          <w:divsChild>
                            <w:div w:id="735514861">
                              <w:marLeft w:val="0"/>
                              <w:marRight w:val="0"/>
                              <w:marTop w:val="0"/>
                              <w:marBottom w:val="0"/>
                              <w:divBdr>
                                <w:top w:val="none" w:sz="0" w:space="0" w:color="auto"/>
                                <w:left w:val="none" w:sz="0" w:space="0" w:color="auto"/>
                                <w:bottom w:val="none" w:sz="0" w:space="0" w:color="auto"/>
                                <w:right w:val="none" w:sz="0" w:space="0" w:color="auto"/>
                              </w:divBdr>
                            </w:div>
                            <w:div w:id="912810265">
                              <w:marLeft w:val="0"/>
                              <w:marRight w:val="0"/>
                              <w:marTop w:val="0"/>
                              <w:marBottom w:val="0"/>
                              <w:divBdr>
                                <w:top w:val="none" w:sz="0" w:space="0" w:color="auto"/>
                                <w:left w:val="none" w:sz="0" w:space="0" w:color="auto"/>
                                <w:bottom w:val="none" w:sz="0" w:space="0" w:color="auto"/>
                                <w:right w:val="none" w:sz="0" w:space="0" w:color="auto"/>
                              </w:divBdr>
                            </w:div>
                            <w:div w:id="1027414573">
                              <w:marLeft w:val="0"/>
                              <w:marRight w:val="0"/>
                              <w:marTop w:val="0"/>
                              <w:marBottom w:val="0"/>
                              <w:divBdr>
                                <w:top w:val="none" w:sz="0" w:space="0" w:color="auto"/>
                                <w:left w:val="none" w:sz="0" w:space="0" w:color="auto"/>
                                <w:bottom w:val="none" w:sz="0" w:space="0" w:color="auto"/>
                                <w:right w:val="none" w:sz="0" w:space="0" w:color="auto"/>
                              </w:divBdr>
                            </w:div>
                            <w:div w:id="126295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2679806">
              <w:marLeft w:val="0"/>
              <w:marRight w:val="0"/>
              <w:marTop w:val="0"/>
              <w:marBottom w:val="0"/>
              <w:divBdr>
                <w:top w:val="none" w:sz="0" w:space="0" w:color="auto"/>
                <w:left w:val="none" w:sz="0" w:space="0" w:color="auto"/>
                <w:bottom w:val="none" w:sz="0" w:space="0" w:color="auto"/>
                <w:right w:val="none" w:sz="0" w:space="0" w:color="auto"/>
              </w:divBdr>
              <w:divsChild>
                <w:div w:id="1044134104">
                  <w:marLeft w:val="0"/>
                  <w:marRight w:val="0"/>
                  <w:marTop w:val="0"/>
                  <w:marBottom w:val="0"/>
                  <w:divBdr>
                    <w:top w:val="none" w:sz="0" w:space="0" w:color="auto"/>
                    <w:left w:val="none" w:sz="0" w:space="0" w:color="auto"/>
                    <w:bottom w:val="none" w:sz="0" w:space="0" w:color="auto"/>
                    <w:right w:val="none" w:sz="0" w:space="0" w:color="auto"/>
                  </w:divBdr>
                  <w:divsChild>
                    <w:div w:id="23024110">
                      <w:marLeft w:val="0"/>
                      <w:marRight w:val="0"/>
                      <w:marTop w:val="0"/>
                      <w:marBottom w:val="0"/>
                      <w:divBdr>
                        <w:top w:val="none" w:sz="0" w:space="0" w:color="auto"/>
                        <w:left w:val="none" w:sz="0" w:space="0" w:color="auto"/>
                        <w:bottom w:val="none" w:sz="0" w:space="0" w:color="auto"/>
                        <w:right w:val="none" w:sz="0" w:space="0" w:color="auto"/>
                      </w:divBdr>
                    </w:div>
                    <w:div w:id="194388170">
                      <w:marLeft w:val="0"/>
                      <w:marRight w:val="0"/>
                      <w:marTop w:val="0"/>
                      <w:marBottom w:val="0"/>
                      <w:divBdr>
                        <w:top w:val="none" w:sz="0" w:space="0" w:color="auto"/>
                        <w:left w:val="none" w:sz="0" w:space="0" w:color="auto"/>
                        <w:bottom w:val="none" w:sz="0" w:space="0" w:color="auto"/>
                        <w:right w:val="none" w:sz="0" w:space="0" w:color="auto"/>
                      </w:divBdr>
                      <w:divsChild>
                        <w:div w:id="151645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1355254">
          <w:marLeft w:val="-100"/>
          <w:marRight w:val="-100"/>
          <w:marTop w:val="0"/>
          <w:marBottom w:val="0"/>
          <w:divBdr>
            <w:top w:val="none" w:sz="0" w:space="0" w:color="auto"/>
            <w:left w:val="none" w:sz="0" w:space="0" w:color="auto"/>
            <w:bottom w:val="none" w:sz="0" w:space="0" w:color="auto"/>
            <w:right w:val="none" w:sz="0" w:space="0" w:color="auto"/>
          </w:divBdr>
        </w:div>
      </w:divsChild>
    </w:div>
    <w:div w:id="1004361328">
      <w:bodyDiv w:val="1"/>
      <w:marLeft w:val="0"/>
      <w:marRight w:val="0"/>
      <w:marTop w:val="0"/>
      <w:marBottom w:val="0"/>
      <w:divBdr>
        <w:top w:val="none" w:sz="0" w:space="0" w:color="auto"/>
        <w:left w:val="none" w:sz="0" w:space="0" w:color="auto"/>
        <w:bottom w:val="none" w:sz="0" w:space="0" w:color="auto"/>
        <w:right w:val="none" w:sz="0" w:space="0" w:color="auto"/>
      </w:divBdr>
      <w:divsChild>
        <w:div w:id="563219821">
          <w:marLeft w:val="-150"/>
          <w:marRight w:val="-150"/>
          <w:marTop w:val="0"/>
          <w:marBottom w:val="0"/>
          <w:divBdr>
            <w:top w:val="none" w:sz="0" w:space="0" w:color="auto"/>
            <w:left w:val="none" w:sz="0" w:space="0" w:color="auto"/>
            <w:bottom w:val="none" w:sz="0" w:space="0" w:color="auto"/>
            <w:right w:val="none" w:sz="0" w:space="0" w:color="auto"/>
          </w:divBdr>
          <w:divsChild>
            <w:div w:id="816458402">
              <w:marLeft w:val="0"/>
              <w:marRight w:val="0"/>
              <w:marTop w:val="0"/>
              <w:marBottom w:val="0"/>
              <w:divBdr>
                <w:top w:val="none" w:sz="0" w:space="0" w:color="auto"/>
                <w:left w:val="none" w:sz="0" w:space="0" w:color="auto"/>
                <w:bottom w:val="none" w:sz="0" w:space="0" w:color="auto"/>
                <w:right w:val="none" w:sz="0" w:space="0" w:color="auto"/>
              </w:divBdr>
              <w:divsChild>
                <w:div w:id="1269191960">
                  <w:marLeft w:val="0"/>
                  <w:marRight w:val="0"/>
                  <w:marTop w:val="0"/>
                  <w:marBottom w:val="0"/>
                  <w:divBdr>
                    <w:top w:val="none" w:sz="0" w:space="0" w:color="auto"/>
                    <w:left w:val="none" w:sz="0" w:space="0" w:color="auto"/>
                    <w:bottom w:val="none" w:sz="0" w:space="0" w:color="auto"/>
                    <w:right w:val="none" w:sz="0" w:space="0" w:color="auto"/>
                  </w:divBdr>
                  <w:divsChild>
                    <w:div w:id="823274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9737094">
          <w:marLeft w:val="-150"/>
          <w:marRight w:val="-150"/>
          <w:marTop w:val="0"/>
          <w:marBottom w:val="0"/>
          <w:divBdr>
            <w:top w:val="none" w:sz="0" w:space="0" w:color="auto"/>
            <w:left w:val="none" w:sz="0" w:space="0" w:color="auto"/>
            <w:bottom w:val="none" w:sz="0" w:space="0" w:color="auto"/>
            <w:right w:val="none" w:sz="0" w:space="0" w:color="auto"/>
          </w:divBdr>
          <w:divsChild>
            <w:div w:id="556625142">
              <w:marLeft w:val="0"/>
              <w:marRight w:val="0"/>
              <w:marTop w:val="0"/>
              <w:marBottom w:val="0"/>
              <w:divBdr>
                <w:top w:val="none" w:sz="0" w:space="0" w:color="auto"/>
                <w:left w:val="none" w:sz="0" w:space="0" w:color="auto"/>
                <w:bottom w:val="none" w:sz="0" w:space="0" w:color="auto"/>
                <w:right w:val="none" w:sz="0" w:space="0" w:color="auto"/>
              </w:divBdr>
              <w:divsChild>
                <w:div w:id="456416350">
                  <w:marLeft w:val="0"/>
                  <w:marRight w:val="0"/>
                  <w:marTop w:val="0"/>
                  <w:marBottom w:val="0"/>
                  <w:divBdr>
                    <w:top w:val="none" w:sz="0" w:space="0" w:color="auto"/>
                    <w:left w:val="none" w:sz="0" w:space="0" w:color="auto"/>
                    <w:bottom w:val="none" w:sz="0" w:space="0" w:color="auto"/>
                    <w:right w:val="none" w:sz="0" w:space="0" w:color="auto"/>
                  </w:divBdr>
                  <w:divsChild>
                    <w:div w:id="613247634">
                      <w:marLeft w:val="0"/>
                      <w:marRight w:val="0"/>
                      <w:marTop w:val="0"/>
                      <w:marBottom w:val="0"/>
                      <w:divBdr>
                        <w:top w:val="none" w:sz="0" w:space="0" w:color="auto"/>
                        <w:left w:val="none" w:sz="0" w:space="0" w:color="auto"/>
                        <w:bottom w:val="none" w:sz="0" w:space="0" w:color="auto"/>
                        <w:right w:val="none" w:sz="0" w:space="0" w:color="auto"/>
                      </w:divBdr>
                    </w:div>
                    <w:div w:id="1337610216">
                      <w:marLeft w:val="0"/>
                      <w:marRight w:val="0"/>
                      <w:marTop w:val="0"/>
                      <w:marBottom w:val="0"/>
                      <w:divBdr>
                        <w:top w:val="none" w:sz="0" w:space="0" w:color="auto"/>
                        <w:left w:val="none" w:sz="0" w:space="0" w:color="auto"/>
                        <w:bottom w:val="none" w:sz="0" w:space="0" w:color="auto"/>
                        <w:right w:val="none" w:sz="0" w:space="0" w:color="auto"/>
                      </w:divBdr>
                      <w:divsChild>
                        <w:div w:id="480971749">
                          <w:marLeft w:val="0"/>
                          <w:marRight w:val="0"/>
                          <w:marTop w:val="0"/>
                          <w:marBottom w:val="0"/>
                          <w:divBdr>
                            <w:top w:val="none" w:sz="0" w:space="0" w:color="auto"/>
                            <w:left w:val="none" w:sz="0" w:space="0" w:color="auto"/>
                            <w:bottom w:val="none" w:sz="0" w:space="0" w:color="auto"/>
                            <w:right w:val="none" w:sz="0" w:space="0" w:color="auto"/>
                          </w:divBdr>
                          <w:divsChild>
                            <w:div w:id="607352191">
                              <w:marLeft w:val="0"/>
                              <w:marRight w:val="0"/>
                              <w:marTop w:val="0"/>
                              <w:marBottom w:val="0"/>
                              <w:divBdr>
                                <w:top w:val="none" w:sz="0" w:space="0" w:color="auto"/>
                                <w:left w:val="none" w:sz="0" w:space="0" w:color="auto"/>
                                <w:bottom w:val="none" w:sz="0" w:space="0" w:color="auto"/>
                                <w:right w:val="none" w:sz="0" w:space="0" w:color="auto"/>
                              </w:divBdr>
                            </w:div>
                            <w:div w:id="674965644">
                              <w:marLeft w:val="0"/>
                              <w:marRight w:val="0"/>
                              <w:marTop w:val="0"/>
                              <w:marBottom w:val="0"/>
                              <w:divBdr>
                                <w:top w:val="none" w:sz="0" w:space="0" w:color="auto"/>
                                <w:left w:val="none" w:sz="0" w:space="0" w:color="auto"/>
                                <w:bottom w:val="none" w:sz="0" w:space="0" w:color="auto"/>
                                <w:right w:val="none" w:sz="0" w:space="0" w:color="auto"/>
                              </w:divBdr>
                            </w:div>
                            <w:div w:id="1378772779">
                              <w:marLeft w:val="0"/>
                              <w:marRight w:val="0"/>
                              <w:marTop w:val="0"/>
                              <w:marBottom w:val="0"/>
                              <w:divBdr>
                                <w:top w:val="none" w:sz="0" w:space="0" w:color="auto"/>
                                <w:left w:val="none" w:sz="0" w:space="0" w:color="auto"/>
                                <w:bottom w:val="none" w:sz="0" w:space="0" w:color="auto"/>
                                <w:right w:val="none" w:sz="0" w:space="0" w:color="auto"/>
                              </w:divBdr>
                            </w:div>
                            <w:div w:id="1418213325">
                              <w:marLeft w:val="0"/>
                              <w:marRight w:val="0"/>
                              <w:marTop w:val="0"/>
                              <w:marBottom w:val="0"/>
                              <w:divBdr>
                                <w:top w:val="none" w:sz="0" w:space="0" w:color="auto"/>
                                <w:left w:val="none" w:sz="0" w:space="0" w:color="auto"/>
                                <w:bottom w:val="none" w:sz="0" w:space="0" w:color="auto"/>
                                <w:right w:val="none" w:sz="0" w:space="0" w:color="auto"/>
                              </w:divBdr>
                            </w:div>
                            <w:div w:id="155766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4891969">
      <w:bodyDiv w:val="1"/>
      <w:marLeft w:val="0"/>
      <w:marRight w:val="0"/>
      <w:marTop w:val="0"/>
      <w:marBottom w:val="0"/>
      <w:divBdr>
        <w:top w:val="none" w:sz="0" w:space="0" w:color="auto"/>
        <w:left w:val="none" w:sz="0" w:space="0" w:color="auto"/>
        <w:bottom w:val="none" w:sz="0" w:space="0" w:color="auto"/>
        <w:right w:val="none" w:sz="0" w:space="0" w:color="auto"/>
      </w:divBdr>
      <w:divsChild>
        <w:div w:id="1716346097">
          <w:marLeft w:val="-150"/>
          <w:marRight w:val="-150"/>
          <w:marTop w:val="0"/>
          <w:marBottom w:val="0"/>
          <w:divBdr>
            <w:top w:val="none" w:sz="0" w:space="0" w:color="auto"/>
            <w:left w:val="none" w:sz="0" w:space="0" w:color="auto"/>
            <w:bottom w:val="none" w:sz="0" w:space="0" w:color="auto"/>
            <w:right w:val="none" w:sz="0" w:space="0" w:color="auto"/>
          </w:divBdr>
          <w:divsChild>
            <w:div w:id="1707825171">
              <w:marLeft w:val="0"/>
              <w:marRight w:val="0"/>
              <w:marTop w:val="0"/>
              <w:marBottom w:val="0"/>
              <w:divBdr>
                <w:top w:val="none" w:sz="0" w:space="0" w:color="auto"/>
                <w:left w:val="none" w:sz="0" w:space="0" w:color="auto"/>
                <w:bottom w:val="none" w:sz="0" w:space="0" w:color="auto"/>
                <w:right w:val="none" w:sz="0" w:space="0" w:color="auto"/>
              </w:divBdr>
              <w:divsChild>
                <w:div w:id="444347292">
                  <w:marLeft w:val="0"/>
                  <w:marRight w:val="0"/>
                  <w:marTop w:val="0"/>
                  <w:marBottom w:val="0"/>
                  <w:divBdr>
                    <w:top w:val="none" w:sz="0" w:space="0" w:color="auto"/>
                    <w:left w:val="none" w:sz="0" w:space="0" w:color="auto"/>
                    <w:bottom w:val="none" w:sz="0" w:space="0" w:color="auto"/>
                    <w:right w:val="none" w:sz="0" w:space="0" w:color="auto"/>
                  </w:divBdr>
                  <w:divsChild>
                    <w:div w:id="1694842048">
                      <w:marLeft w:val="0"/>
                      <w:marRight w:val="0"/>
                      <w:marTop w:val="0"/>
                      <w:marBottom w:val="0"/>
                      <w:divBdr>
                        <w:top w:val="none" w:sz="0" w:space="0" w:color="auto"/>
                        <w:left w:val="none" w:sz="0" w:space="0" w:color="auto"/>
                        <w:bottom w:val="none" w:sz="0" w:space="0" w:color="auto"/>
                        <w:right w:val="none" w:sz="0" w:space="0" w:color="auto"/>
                      </w:divBdr>
                    </w:div>
                  </w:divsChild>
                </w:div>
                <w:div w:id="1738935676">
                  <w:marLeft w:val="0"/>
                  <w:marRight w:val="0"/>
                  <w:marTop w:val="0"/>
                  <w:marBottom w:val="0"/>
                  <w:divBdr>
                    <w:top w:val="none" w:sz="0" w:space="0" w:color="auto"/>
                    <w:left w:val="none" w:sz="0" w:space="0" w:color="auto"/>
                    <w:bottom w:val="none" w:sz="0" w:space="0" w:color="auto"/>
                    <w:right w:val="none" w:sz="0" w:space="0" w:color="auto"/>
                  </w:divBdr>
                  <w:divsChild>
                    <w:div w:id="21751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810915">
          <w:marLeft w:val="-150"/>
          <w:marRight w:val="-150"/>
          <w:marTop w:val="0"/>
          <w:marBottom w:val="0"/>
          <w:divBdr>
            <w:top w:val="none" w:sz="0" w:space="0" w:color="auto"/>
            <w:left w:val="none" w:sz="0" w:space="0" w:color="auto"/>
            <w:bottom w:val="none" w:sz="0" w:space="0" w:color="auto"/>
            <w:right w:val="none" w:sz="0" w:space="0" w:color="auto"/>
          </w:divBdr>
          <w:divsChild>
            <w:div w:id="1529176607">
              <w:marLeft w:val="0"/>
              <w:marRight w:val="0"/>
              <w:marTop w:val="0"/>
              <w:marBottom w:val="0"/>
              <w:divBdr>
                <w:top w:val="none" w:sz="0" w:space="0" w:color="auto"/>
                <w:left w:val="none" w:sz="0" w:space="0" w:color="auto"/>
                <w:bottom w:val="none" w:sz="0" w:space="0" w:color="auto"/>
                <w:right w:val="none" w:sz="0" w:space="0" w:color="auto"/>
              </w:divBdr>
              <w:divsChild>
                <w:div w:id="1026831850">
                  <w:marLeft w:val="0"/>
                  <w:marRight w:val="0"/>
                  <w:marTop w:val="0"/>
                  <w:marBottom w:val="0"/>
                  <w:divBdr>
                    <w:top w:val="none" w:sz="0" w:space="0" w:color="auto"/>
                    <w:left w:val="none" w:sz="0" w:space="0" w:color="auto"/>
                    <w:bottom w:val="none" w:sz="0" w:space="0" w:color="auto"/>
                    <w:right w:val="none" w:sz="0" w:space="0" w:color="auto"/>
                  </w:divBdr>
                  <w:divsChild>
                    <w:div w:id="930743315">
                      <w:marLeft w:val="0"/>
                      <w:marRight w:val="0"/>
                      <w:marTop w:val="0"/>
                      <w:marBottom w:val="0"/>
                      <w:divBdr>
                        <w:top w:val="none" w:sz="0" w:space="0" w:color="auto"/>
                        <w:left w:val="none" w:sz="0" w:space="0" w:color="auto"/>
                        <w:bottom w:val="none" w:sz="0" w:space="0" w:color="auto"/>
                        <w:right w:val="none" w:sz="0" w:space="0" w:color="auto"/>
                      </w:divBdr>
                    </w:div>
                    <w:div w:id="429936250">
                      <w:marLeft w:val="0"/>
                      <w:marRight w:val="0"/>
                      <w:marTop w:val="0"/>
                      <w:marBottom w:val="0"/>
                      <w:divBdr>
                        <w:top w:val="none" w:sz="0" w:space="0" w:color="auto"/>
                        <w:left w:val="none" w:sz="0" w:space="0" w:color="auto"/>
                        <w:bottom w:val="none" w:sz="0" w:space="0" w:color="auto"/>
                        <w:right w:val="none" w:sz="0" w:space="0" w:color="auto"/>
                      </w:divBdr>
                      <w:divsChild>
                        <w:div w:id="1697998786">
                          <w:marLeft w:val="0"/>
                          <w:marRight w:val="0"/>
                          <w:marTop w:val="0"/>
                          <w:marBottom w:val="0"/>
                          <w:divBdr>
                            <w:top w:val="none" w:sz="0" w:space="0" w:color="auto"/>
                            <w:left w:val="none" w:sz="0" w:space="0" w:color="auto"/>
                            <w:bottom w:val="none" w:sz="0" w:space="0" w:color="auto"/>
                            <w:right w:val="none" w:sz="0" w:space="0" w:color="auto"/>
                          </w:divBdr>
                          <w:divsChild>
                            <w:div w:id="1968122967">
                              <w:marLeft w:val="0"/>
                              <w:marRight w:val="0"/>
                              <w:marTop w:val="0"/>
                              <w:marBottom w:val="0"/>
                              <w:divBdr>
                                <w:top w:val="none" w:sz="0" w:space="0" w:color="auto"/>
                                <w:left w:val="none" w:sz="0" w:space="0" w:color="auto"/>
                                <w:bottom w:val="none" w:sz="0" w:space="0" w:color="auto"/>
                                <w:right w:val="none" w:sz="0" w:space="0" w:color="auto"/>
                              </w:divBdr>
                            </w:div>
                            <w:div w:id="262690230">
                              <w:marLeft w:val="0"/>
                              <w:marRight w:val="0"/>
                              <w:marTop w:val="0"/>
                              <w:marBottom w:val="0"/>
                              <w:divBdr>
                                <w:top w:val="none" w:sz="0" w:space="0" w:color="auto"/>
                                <w:left w:val="none" w:sz="0" w:space="0" w:color="auto"/>
                                <w:bottom w:val="none" w:sz="0" w:space="0" w:color="auto"/>
                                <w:right w:val="none" w:sz="0" w:space="0" w:color="auto"/>
                              </w:divBdr>
                            </w:div>
                            <w:div w:id="1999336761">
                              <w:marLeft w:val="0"/>
                              <w:marRight w:val="0"/>
                              <w:marTop w:val="0"/>
                              <w:marBottom w:val="0"/>
                              <w:divBdr>
                                <w:top w:val="none" w:sz="0" w:space="0" w:color="auto"/>
                                <w:left w:val="none" w:sz="0" w:space="0" w:color="auto"/>
                                <w:bottom w:val="none" w:sz="0" w:space="0" w:color="auto"/>
                                <w:right w:val="none" w:sz="0" w:space="0" w:color="auto"/>
                              </w:divBdr>
                            </w:div>
                            <w:div w:id="352075733">
                              <w:marLeft w:val="0"/>
                              <w:marRight w:val="0"/>
                              <w:marTop w:val="0"/>
                              <w:marBottom w:val="0"/>
                              <w:divBdr>
                                <w:top w:val="none" w:sz="0" w:space="0" w:color="auto"/>
                                <w:left w:val="none" w:sz="0" w:space="0" w:color="auto"/>
                                <w:bottom w:val="none" w:sz="0" w:space="0" w:color="auto"/>
                                <w:right w:val="none" w:sz="0" w:space="0" w:color="auto"/>
                              </w:divBdr>
                            </w:div>
                            <w:div w:id="2114283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4747713">
              <w:marLeft w:val="0"/>
              <w:marRight w:val="0"/>
              <w:marTop w:val="0"/>
              <w:marBottom w:val="0"/>
              <w:divBdr>
                <w:top w:val="none" w:sz="0" w:space="0" w:color="auto"/>
                <w:left w:val="none" w:sz="0" w:space="0" w:color="auto"/>
                <w:bottom w:val="none" w:sz="0" w:space="0" w:color="auto"/>
                <w:right w:val="none" w:sz="0" w:space="0" w:color="auto"/>
              </w:divBdr>
              <w:divsChild>
                <w:div w:id="854224765">
                  <w:marLeft w:val="0"/>
                  <w:marRight w:val="0"/>
                  <w:marTop w:val="0"/>
                  <w:marBottom w:val="0"/>
                  <w:divBdr>
                    <w:top w:val="none" w:sz="0" w:space="0" w:color="auto"/>
                    <w:left w:val="none" w:sz="0" w:space="0" w:color="auto"/>
                    <w:bottom w:val="none" w:sz="0" w:space="0" w:color="auto"/>
                    <w:right w:val="none" w:sz="0" w:space="0" w:color="auto"/>
                  </w:divBdr>
                  <w:divsChild>
                    <w:div w:id="1710179290">
                      <w:marLeft w:val="0"/>
                      <w:marRight w:val="0"/>
                      <w:marTop w:val="0"/>
                      <w:marBottom w:val="0"/>
                      <w:divBdr>
                        <w:top w:val="none" w:sz="0" w:space="0" w:color="auto"/>
                        <w:left w:val="none" w:sz="0" w:space="0" w:color="auto"/>
                        <w:bottom w:val="none" w:sz="0" w:space="0" w:color="auto"/>
                        <w:right w:val="none" w:sz="0" w:space="0" w:color="auto"/>
                      </w:divBdr>
                      <w:divsChild>
                        <w:div w:id="1286734350">
                          <w:marLeft w:val="0"/>
                          <w:marRight w:val="0"/>
                          <w:marTop w:val="0"/>
                          <w:marBottom w:val="0"/>
                          <w:divBdr>
                            <w:top w:val="none" w:sz="0" w:space="0" w:color="auto"/>
                            <w:left w:val="none" w:sz="0" w:space="0" w:color="auto"/>
                            <w:bottom w:val="none" w:sz="0" w:space="0" w:color="auto"/>
                            <w:right w:val="none" w:sz="0" w:space="0" w:color="auto"/>
                          </w:divBdr>
                        </w:div>
                      </w:divsChild>
                    </w:div>
                    <w:div w:id="208024570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005131330">
      <w:bodyDiv w:val="1"/>
      <w:marLeft w:val="0"/>
      <w:marRight w:val="0"/>
      <w:marTop w:val="0"/>
      <w:marBottom w:val="0"/>
      <w:divBdr>
        <w:top w:val="none" w:sz="0" w:space="0" w:color="auto"/>
        <w:left w:val="none" w:sz="0" w:space="0" w:color="auto"/>
        <w:bottom w:val="none" w:sz="0" w:space="0" w:color="auto"/>
        <w:right w:val="none" w:sz="0" w:space="0" w:color="auto"/>
      </w:divBdr>
    </w:div>
    <w:div w:id="1005327084">
      <w:bodyDiv w:val="1"/>
      <w:marLeft w:val="0"/>
      <w:marRight w:val="0"/>
      <w:marTop w:val="0"/>
      <w:marBottom w:val="0"/>
      <w:divBdr>
        <w:top w:val="none" w:sz="0" w:space="0" w:color="auto"/>
        <w:left w:val="none" w:sz="0" w:space="0" w:color="auto"/>
        <w:bottom w:val="none" w:sz="0" w:space="0" w:color="auto"/>
        <w:right w:val="none" w:sz="0" w:space="0" w:color="auto"/>
      </w:divBdr>
      <w:divsChild>
        <w:div w:id="119226617">
          <w:marLeft w:val="-225"/>
          <w:marRight w:val="-225"/>
          <w:marTop w:val="0"/>
          <w:marBottom w:val="0"/>
          <w:divBdr>
            <w:top w:val="none" w:sz="0" w:space="0" w:color="auto"/>
            <w:left w:val="none" w:sz="0" w:space="0" w:color="auto"/>
            <w:bottom w:val="none" w:sz="0" w:space="0" w:color="auto"/>
            <w:right w:val="none" w:sz="0" w:space="0" w:color="auto"/>
          </w:divBdr>
        </w:div>
      </w:divsChild>
    </w:div>
    <w:div w:id="1005476744">
      <w:bodyDiv w:val="1"/>
      <w:marLeft w:val="0"/>
      <w:marRight w:val="0"/>
      <w:marTop w:val="0"/>
      <w:marBottom w:val="0"/>
      <w:divBdr>
        <w:top w:val="none" w:sz="0" w:space="0" w:color="auto"/>
        <w:left w:val="none" w:sz="0" w:space="0" w:color="auto"/>
        <w:bottom w:val="none" w:sz="0" w:space="0" w:color="auto"/>
        <w:right w:val="none" w:sz="0" w:space="0" w:color="auto"/>
      </w:divBdr>
      <w:divsChild>
        <w:div w:id="462160170">
          <w:marLeft w:val="0"/>
          <w:marRight w:val="0"/>
          <w:marTop w:val="0"/>
          <w:marBottom w:val="0"/>
          <w:divBdr>
            <w:top w:val="none" w:sz="0" w:space="0" w:color="auto"/>
            <w:left w:val="none" w:sz="0" w:space="0" w:color="auto"/>
            <w:bottom w:val="none" w:sz="0" w:space="0" w:color="auto"/>
            <w:right w:val="none" w:sz="0" w:space="0" w:color="auto"/>
          </w:divBdr>
          <w:divsChild>
            <w:div w:id="1391271109">
              <w:marLeft w:val="0"/>
              <w:marRight w:val="0"/>
              <w:marTop w:val="0"/>
              <w:marBottom w:val="240"/>
              <w:divBdr>
                <w:top w:val="none" w:sz="0" w:space="0" w:color="auto"/>
                <w:left w:val="none" w:sz="0" w:space="0" w:color="auto"/>
                <w:bottom w:val="none" w:sz="0" w:space="0" w:color="auto"/>
                <w:right w:val="none" w:sz="0" w:space="0" w:color="auto"/>
              </w:divBdr>
              <w:divsChild>
                <w:div w:id="74321913">
                  <w:marLeft w:val="0"/>
                  <w:marRight w:val="0"/>
                  <w:marTop w:val="0"/>
                  <w:marBottom w:val="0"/>
                  <w:divBdr>
                    <w:top w:val="none" w:sz="0" w:space="0" w:color="auto"/>
                    <w:left w:val="none" w:sz="0" w:space="0" w:color="auto"/>
                    <w:bottom w:val="none" w:sz="0" w:space="0" w:color="auto"/>
                    <w:right w:val="none" w:sz="0" w:space="0" w:color="auto"/>
                  </w:divBdr>
                </w:div>
                <w:div w:id="1214078167">
                  <w:marLeft w:val="60"/>
                  <w:marRight w:val="0"/>
                  <w:marTop w:val="0"/>
                  <w:marBottom w:val="0"/>
                  <w:divBdr>
                    <w:top w:val="none" w:sz="0" w:space="0" w:color="auto"/>
                    <w:left w:val="none" w:sz="0" w:space="0" w:color="auto"/>
                    <w:bottom w:val="none" w:sz="0" w:space="0" w:color="auto"/>
                    <w:right w:val="none" w:sz="0" w:space="0" w:color="auto"/>
                  </w:divBdr>
                </w:div>
              </w:divsChild>
            </w:div>
            <w:div w:id="1223055220">
              <w:marLeft w:val="0"/>
              <w:marRight w:val="0"/>
              <w:marTop w:val="0"/>
              <w:marBottom w:val="225"/>
              <w:divBdr>
                <w:top w:val="none" w:sz="0" w:space="0" w:color="auto"/>
                <w:left w:val="none" w:sz="0" w:space="0" w:color="auto"/>
                <w:bottom w:val="none" w:sz="0" w:space="0" w:color="auto"/>
                <w:right w:val="none" w:sz="0" w:space="0" w:color="auto"/>
              </w:divBdr>
            </w:div>
          </w:divsChild>
        </w:div>
        <w:div w:id="206914197">
          <w:marLeft w:val="0"/>
          <w:marRight w:val="0"/>
          <w:marTop w:val="0"/>
          <w:marBottom w:val="0"/>
          <w:divBdr>
            <w:top w:val="none" w:sz="0" w:space="0" w:color="auto"/>
            <w:left w:val="none" w:sz="0" w:space="0" w:color="auto"/>
            <w:bottom w:val="none" w:sz="0" w:space="0" w:color="auto"/>
            <w:right w:val="none" w:sz="0" w:space="0" w:color="auto"/>
          </w:divBdr>
        </w:div>
        <w:div w:id="998920596">
          <w:marLeft w:val="0"/>
          <w:marRight w:val="0"/>
          <w:marTop w:val="315"/>
          <w:marBottom w:val="0"/>
          <w:divBdr>
            <w:top w:val="none" w:sz="0" w:space="0" w:color="auto"/>
            <w:left w:val="none" w:sz="0" w:space="0" w:color="auto"/>
            <w:bottom w:val="none" w:sz="0" w:space="0" w:color="auto"/>
            <w:right w:val="none" w:sz="0" w:space="0" w:color="auto"/>
          </w:divBdr>
          <w:divsChild>
            <w:div w:id="170721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709109">
      <w:bodyDiv w:val="1"/>
      <w:marLeft w:val="0"/>
      <w:marRight w:val="0"/>
      <w:marTop w:val="0"/>
      <w:marBottom w:val="0"/>
      <w:divBdr>
        <w:top w:val="none" w:sz="0" w:space="0" w:color="auto"/>
        <w:left w:val="none" w:sz="0" w:space="0" w:color="auto"/>
        <w:bottom w:val="none" w:sz="0" w:space="0" w:color="auto"/>
        <w:right w:val="none" w:sz="0" w:space="0" w:color="auto"/>
      </w:divBdr>
      <w:divsChild>
        <w:div w:id="184907008">
          <w:marLeft w:val="-225"/>
          <w:marRight w:val="-225"/>
          <w:marTop w:val="0"/>
          <w:marBottom w:val="0"/>
          <w:divBdr>
            <w:top w:val="none" w:sz="0" w:space="0" w:color="auto"/>
            <w:left w:val="none" w:sz="0" w:space="0" w:color="auto"/>
            <w:bottom w:val="none" w:sz="0" w:space="0" w:color="auto"/>
            <w:right w:val="none" w:sz="0" w:space="0" w:color="auto"/>
          </w:divBdr>
        </w:div>
        <w:div w:id="1662467998">
          <w:marLeft w:val="-225"/>
          <w:marRight w:val="-225"/>
          <w:marTop w:val="0"/>
          <w:marBottom w:val="0"/>
          <w:divBdr>
            <w:top w:val="none" w:sz="0" w:space="0" w:color="auto"/>
            <w:left w:val="none" w:sz="0" w:space="0" w:color="auto"/>
            <w:bottom w:val="none" w:sz="0" w:space="0" w:color="auto"/>
            <w:right w:val="none" w:sz="0" w:space="0" w:color="auto"/>
          </w:divBdr>
          <w:divsChild>
            <w:div w:id="1786852895">
              <w:marLeft w:val="0"/>
              <w:marRight w:val="0"/>
              <w:marTop w:val="0"/>
              <w:marBottom w:val="0"/>
              <w:divBdr>
                <w:top w:val="none" w:sz="0" w:space="0" w:color="auto"/>
                <w:left w:val="none" w:sz="0" w:space="0" w:color="auto"/>
                <w:bottom w:val="none" w:sz="0" w:space="0" w:color="auto"/>
                <w:right w:val="none" w:sz="0" w:space="0" w:color="auto"/>
              </w:divBdr>
              <w:divsChild>
                <w:div w:id="70086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831238">
      <w:bodyDiv w:val="1"/>
      <w:marLeft w:val="0"/>
      <w:marRight w:val="0"/>
      <w:marTop w:val="0"/>
      <w:marBottom w:val="0"/>
      <w:divBdr>
        <w:top w:val="none" w:sz="0" w:space="0" w:color="auto"/>
        <w:left w:val="none" w:sz="0" w:space="0" w:color="auto"/>
        <w:bottom w:val="none" w:sz="0" w:space="0" w:color="auto"/>
        <w:right w:val="none" w:sz="0" w:space="0" w:color="auto"/>
      </w:divBdr>
    </w:div>
    <w:div w:id="1007172446">
      <w:bodyDiv w:val="1"/>
      <w:marLeft w:val="0"/>
      <w:marRight w:val="0"/>
      <w:marTop w:val="0"/>
      <w:marBottom w:val="0"/>
      <w:divBdr>
        <w:top w:val="none" w:sz="0" w:space="0" w:color="auto"/>
        <w:left w:val="none" w:sz="0" w:space="0" w:color="auto"/>
        <w:bottom w:val="none" w:sz="0" w:space="0" w:color="auto"/>
        <w:right w:val="none" w:sz="0" w:space="0" w:color="auto"/>
      </w:divBdr>
      <w:divsChild>
        <w:div w:id="156464171">
          <w:marLeft w:val="-225"/>
          <w:marRight w:val="-225"/>
          <w:marTop w:val="0"/>
          <w:marBottom w:val="0"/>
          <w:divBdr>
            <w:top w:val="none" w:sz="0" w:space="0" w:color="auto"/>
            <w:left w:val="none" w:sz="0" w:space="0" w:color="auto"/>
            <w:bottom w:val="none" w:sz="0" w:space="0" w:color="auto"/>
            <w:right w:val="none" w:sz="0" w:space="0" w:color="auto"/>
          </w:divBdr>
        </w:div>
        <w:div w:id="997919946">
          <w:marLeft w:val="-225"/>
          <w:marRight w:val="-225"/>
          <w:marTop w:val="0"/>
          <w:marBottom w:val="0"/>
          <w:divBdr>
            <w:top w:val="none" w:sz="0" w:space="0" w:color="auto"/>
            <w:left w:val="none" w:sz="0" w:space="0" w:color="auto"/>
            <w:bottom w:val="none" w:sz="0" w:space="0" w:color="auto"/>
            <w:right w:val="none" w:sz="0" w:space="0" w:color="auto"/>
          </w:divBdr>
          <w:divsChild>
            <w:div w:id="1484420890">
              <w:marLeft w:val="0"/>
              <w:marRight w:val="0"/>
              <w:marTop w:val="0"/>
              <w:marBottom w:val="0"/>
              <w:divBdr>
                <w:top w:val="none" w:sz="0" w:space="0" w:color="auto"/>
                <w:left w:val="none" w:sz="0" w:space="0" w:color="auto"/>
                <w:bottom w:val="none" w:sz="0" w:space="0" w:color="auto"/>
                <w:right w:val="none" w:sz="0" w:space="0" w:color="auto"/>
              </w:divBdr>
              <w:divsChild>
                <w:div w:id="17777534">
                  <w:marLeft w:val="0"/>
                  <w:marRight w:val="0"/>
                  <w:marTop w:val="0"/>
                  <w:marBottom w:val="0"/>
                  <w:divBdr>
                    <w:top w:val="none" w:sz="0" w:space="0" w:color="auto"/>
                    <w:left w:val="none" w:sz="0" w:space="0" w:color="auto"/>
                    <w:bottom w:val="none" w:sz="0" w:space="0" w:color="auto"/>
                    <w:right w:val="none" w:sz="0" w:space="0" w:color="auto"/>
                  </w:divBdr>
                </w:div>
                <w:div w:id="1024671588">
                  <w:marLeft w:val="0"/>
                  <w:marRight w:val="0"/>
                  <w:marTop w:val="0"/>
                  <w:marBottom w:val="450"/>
                  <w:divBdr>
                    <w:top w:val="none" w:sz="0" w:space="0" w:color="auto"/>
                    <w:left w:val="none" w:sz="0" w:space="0" w:color="auto"/>
                    <w:bottom w:val="none" w:sz="0" w:space="0" w:color="auto"/>
                    <w:right w:val="none" w:sz="0" w:space="0" w:color="auto"/>
                  </w:divBdr>
                  <w:divsChild>
                    <w:div w:id="346251602">
                      <w:marLeft w:val="0"/>
                      <w:marRight w:val="0"/>
                      <w:marTop w:val="0"/>
                      <w:marBottom w:val="0"/>
                      <w:divBdr>
                        <w:top w:val="single" w:sz="6" w:space="0" w:color="DEE2E6"/>
                        <w:left w:val="single" w:sz="6" w:space="0" w:color="DEE2E6"/>
                        <w:bottom w:val="single" w:sz="6" w:space="0" w:color="DEE2E6"/>
                        <w:right w:val="single" w:sz="6" w:space="0" w:color="DEE2E6"/>
                      </w:divBdr>
                    </w:div>
                  </w:divsChild>
                </w:div>
              </w:divsChild>
            </w:div>
          </w:divsChild>
        </w:div>
      </w:divsChild>
    </w:div>
    <w:div w:id="1007560058">
      <w:bodyDiv w:val="1"/>
      <w:marLeft w:val="0"/>
      <w:marRight w:val="0"/>
      <w:marTop w:val="0"/>
      <w:marBottom w:val="0"/>
      <w:divBdr>
        <w:top w:val="none" w:sz="0" w:space="0" w:color="auto"/>
        <w:left w:val="none" w:sz="0" w:space="0" w:color="auto"/>
        <w:bottom w:val="none" w:sz="0" w:space="0" w:color="auto"/>
        <w:right w:val="none" w:sz="0" w:space="0" w:color="auto"/>
      </w:divBdr>
      <w:divsChild>
        <w:div w:id="476841218">
          <w:marLeft w:val="-150"/>
          <w:marRight w:val="-150"/>
          <w:marTop w:val="0"/>
          <w:marBottom w:val="0"/>
          <w:divBdr>
            <w:top w:val="none" w:sz="0" w:space="0" w:color="auto"/>
            <w:left w:val="none" w:sz="0" w:space="0" w:color="auto"/>
            <w:bottom w:val="none" w:sz="0" w:space="0" w:color="auto"/>
            <w:right w:val="none" w:sz="0" w:space="0" w:color="auto"/>
          </w:divBdr>
          <w:divsChild>
            <w:div w:id="1252815677">
              <w:marLeft w:val="0"/>
              <w:marRight w:val="0"/>
              <w:marTop w:val="0"/>
              <w:marBottom w:val="0"/>
              <w:divBdr>
                <w:top w:val="none" w:sz="0" w:space="0" w:color="auto"/>
                <w:left w:val="none" w:sz="0" w:space="0" w:color="auto"/>
                <w:bottom w:val="none" w:sz="0" w:space="0" w:color="auto"/>
                <w:right w:val="none" w:sz="0" w:space="0" w:color="auto"/>
              </w:divBdr>
              <w:divsChild>
                <w:div w:id="795756331">
                  <w:marLeft w:val="0"/>
                  <w:marRight w:val="0"/>
                  <w:marTop w:val="0"/>
                  <w:marBottom w:val="0"/>
                  <w:divBdr>
                    <w:top w:val="none" w:sz="0" w:space="0" w:color="auto"/>
                    <w:left w:val="none" w:sz="0" w:space="0" w:color="auto"/>
                    <w:bottom w:val="none" w:sz="0" w:space="0" w:color="auto"/>
                    <w:right w:val="none" w:sz="0" w:space="0" w:color="auto"/>
                  </w:divBdr>
                  <w:divsChild>
                    <w:div w:id="490948507">
                      <w:marLeft w:val="0"/>
                      <w:marRight w:val="0"/>
                      <w:marTop w:val="0"/>
                      <w:marBottom w:val="0"/>
                      <w:divBdr>
                        <w:top w:val="none" w:sz="0" w:space="0" w:color="auto"/>
                        <w:left w:val="none" w:sz="0" w:space="0" w:color="auto"/>
                        <w:bottom w:val="none" w:sz="0" w:space="0" w:color="auto"/>
                        <w:right w:val="none" w:sz="0" w:space="0" w:color="auto"/>
                      </w:divBdr>
                    </w:div>
                    <w:div w:id="1258558646">
                      <w:marLeft w:val="0"/>
                      <w:marRight w:val="0"/>
                      <w:marTop w:val="0"/>
                      <w:marBottom w:val="0"/>
                      <w:divBdr>
                        <w:top w:val="none" w:sz="0" w:space="0" w:color="auto"/>
                        <w:left w:val="none" w:sz="0" w:space="0" w:color="auto"/>
                        <w:bottom w:val="none" w:sz="0" w:space="0" w:color="auto"/>
                        <w:right w:val="none" w:sz="0" w:space="0" w:color="auto"/>
                      </w:divBdr>
                      <w:divsChild>
                        <w:div w:id="116401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976706">
                  <w:marLeft w:val="0"/>
                  <w:marRight w:val="0"/>
                  <w:marTop w:val="0"/>
                  <w:marBottom w:val="0"/>
                  <w:divBdr>
                    <w:top w:val="none" w:sz="0" w:space="0" w:color="auto"/>
                    <w:left w:val="none" w:sz="0" w:space="0" w:color="auto"/>
                    <w:bottom w:val="none" w:sz="0" w:space="0" w:color="auto"/>
                    <w:right w:val="none" w:sz="0" w:space="0" w:color="auto"/>
                  </w:divBdr>
                  <w:divsChild>
                    <w:div w:id="1259484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649865">
          <w:marLeft w:val="-150"/>
          <w:marRight w:val="-150"/>
          <w:marTop w:val="0"/>
          <w:marBottom w:val="0"/>
          <w:divBdr>
            <w:top w:val="none" w:sz="0" w:space="0" w:color="auto"/>
            <w:left w:val="none" w:sz="0" w:space="0" w:color="auto"/>
            <w:bottom w:val="none" w:sz="0" w:space="0" w:color="auto"/>
            <w:right w:val="none" w:sz="0" w:space="0" w:color="auto"/>
          </w:divBdr>
          <w:divsChild>
            <w:div w:id="1400715564">
              <w:marLeft w:val="0"/>
              <w:marRight w:val="0"/>
              <w:marTop w:val="0"/>
              <w:marBottom w:val="0"/>
              <w:divBdr>
                <w:top w:val="none" w:sz="0" w:space="0" w:color="auto"/>
                <w:left w:val="none" w:sz="0" w:space="0" w:color="auto"/>
                <w:bottom w:val="none" w:sz="0" w:space="0" w:color="auto"/>
                <w:right w:val="none" w:sz="0" w:space="0" w:color="auto"/>
              </w:divBdr>
              <w:divsChild>
                <w:div w:id="255600525">
                  <w:marLeft w:val="0"/>
                  <w:marRight w:val="0"/>
                  <w:marTop w:val="0"/>
                  <w:marBottom w:val="0"/>
                  <w:divBdr>
                    <w:top w:val="none" w:sz="0" w:space="0" w:color="auto"/>
                    <w:left w:val="none" w:sz="0" w:space="0" w:color="auto"/>
                    <w:bottom w:val="none" w:sz="0" w:space="0" w:color="auto"/>
                    <w:right w:val="none" w:sz="0" w:space="0" w:color="auto"/>
                  </w:divBdr>
                  <w:divsChild>
                    <w:div w:id="26029933">
                      <w:marLeft w:val="0"/>
                      <w:marRight w:val="0"/>
                      <w:marTop w:val="0"/>
                      <w:marBottom w:val="0"/>
                      <w:divBdr>
                        <w:top w:val="none" w:sz="0" w:space="0" w:color="auto"/>
                        <w:left w:val="none" w:sz="0" w:space="0" w:color="auto"/>
                        <w:bottom w:val="none" w:sz="0" w:space="0" w:color="auto"/>
                        <w:right w:val="none" w:sz="0" w:space="0" w:color="auto"/>
                      </w:divBdr>
                      <w:divsChild>
                        <w:div w:id="10645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7710732">
      <w:bodyDiv w:val="1"/>
      <w:marLeft w:val="0"/>
      <w:marRight w:val="0"/>
      <w:marTop w:val="0"/>
      <w:marBottom w:val="0"/>
      <w:divBdr>
        <w:top w:val="none" w:sz="0" w:space="0" w:color="auto"/>
        <w:left w:val="none" w:sz="0" w:space="0" w:color="auto"/>
        <w:bottom w:val="none" w:sz="0" w:space="0" w:color="auto"/>
        <w:right w:val="none" w:sz="0" w:space="0" w:color="auto"/>
      </w:divBdr>
      <w:divsChild>
        <w:div w:id="983123966">
          <w:marLeft w:val="-225"/>
          <w:marRight w:val="-225"/>
          <w:marTop w:val="0"/>
          <w:marBottom w:val="0"/>
          <w:divBdr>
            <w:top w:val="none" w:sz="0" w:space="0" w:color="auto"/>
            <w:left w:val="none" w:sz="0" w:space="0" w:color="auto"/>
            <w:bottom w:val="none" w:sz="0" w:space="0" w:color="auto"/>
            <w:right w:val="none" w:sz="0" w:space="0" w:color="auto"/>
          </w:divBdr>
        </w:div>
      </w:divsChild>
    </w:div>
    <w:div w:id="1007826811">
      <w:bodyDiv w:val="1"/>
      <w:marLeft w:val="0"/>
      <w:marRight w:val="0"/>
      <w:marTop w:val="0"/>
      <w:marBottom w:val="0"/>
      <w:divBdr>
        <w:top w:val="none" w:sz="0" w:space="0" w:color="auto"/>
        <w:left w:val="none" w:sz="0" w:space="0" w:color="auto"/>
        <w:bottom w:val="none" w:sz="0" w:space="0" w:color="auto"/>
        <w:right w:val="none" w:sz="0" w:space="0" w:color="auto"/>
      </w:divBdr>
      <w:divsChild>
        <w:div w:id="263537033">
          <w:marLeft w:val="0"/>
          <w:marRight w:val="0"/>
          <w:marTop w:val="0"/>
          <w:marBottom w:val="0"/>
          <w:divBdr>
            <w:top w:val="none" w:sz="0" w:space="0" w:color="auto"/>
            <w:left w:val="none" w:sz="0" w:space="0" w:color="auto"/>
            <w:bottom w:val="none" w:sz="0" w:space="0" w:color="auto"/>
            <w:right w:val="none" w:sz="0" w:space="0" w:color="auto"/>
          </w:divBdr>
          <w:divsChild>
            <w:div w:id="116804727">
              <w:marLeft w:val="0"/>
              <w:marRight w:val="0"/>
              <w:marTop w:val="300"/>
              <w:marBottom w:val="0"/>
              <w:divBdr>
                <w:top w:val="none" w:sz="0" w:space="0" w:color="auto"/>
                <w:left w:val="none" w:sz="0" w:space="0" w:color="auto"/>
                <w:bottom w:val="none" w:sz="0" w:space="0" w:color="auto"/>
                <w:right w:val="none" w:sz="0" w:space="0" w:color="auto"/>
              </w:divBdr>
              <w:divsChild>
                <w:div w:id="973558680">
                  <w:marLeft w:val="0"/>
                  <w:marRight w:val="176"/>
                  <w:marTop w:val="0"/>
                  <w:marBottom w:val="0"/>
                  <w:divBdr>
                    <w:top w:val="none" w:sz="0" w:space="0" w:color="auto"/>
                    <w:left w:val="none" w:sz="0" w:space="0" w:color="auto"/>
                    <w:bottom w:val="none" w:sz="0" w:space="0" w:color="auto"/>
                    <w:right w:val="none" w:sz="0" w:space="0" w:color="auto"/>
                  </w:divBdr>
                </w:div>
              </w:divsChild>
            </w:div>
          </w:divsChild>
        </w:div>
        <w:div w:id="686754580">
          <w:marLeft w:val="0"/>
          <w:marRight w:val="0"/>
          <w:marTop w:val="0"/>
          <w:marBottom w:val="0"/>
          <w:divBdr>
            <w:top w:val="none" w:sz="0" w:space="0" w:color="auto"/>
            <w:left w:val="none" w:sz="0" w:space="0" w:color="auto"/>
            <w:bottom w:val="none" w:sz="0" w:space="0" w:color="auto"/>
            <w:right w:val="none" w:sz="0" w:space="0" w:color="auto"/>
          </w:divBdr>
          <w:divsChild>
            <w:div w:id="1296912514">
              <w:marLeft w:val="0"/>
              <w:marRight w:val="0"/>
              <w:marTop w:val="300"/>
              <w:marBottom w:val="0"/>
              <w:divBdr>
                <w:top w:val="none" w:sz="0" w:space="0" w:color="auto"/>
                <w:left w:val="none" w:sz="0" w:space="0" w:color="auto"/>
                <w:bottom w:val="none" w:sz="0" w:space="0" w:color="auto"/>
                <w:right w:val="none" w:sz="0" w:space="0" w:color="auto"/>
              </w:divBdr>
              <w:divsChild>
                <w:div w:id="1254363986">
                  <w:marLeft w:val="0"/>
                  <w:marRight w:val="0"/>
                  <w:marTop w:val="0"/>
                  <w:marBottom w:val="0"/>
                  <w:divBdr>
                    <w:top w:val="none" w:sz="0" w:space="0" w:color="auto"/>
                    <w:left w:val="none" w:sz="0" w:space="0" w:color="auto"/>
                    <w:bottom w:val="none" w:sz="0" w:space="0" w:color="auto"/>
                    <w:right w:val="none" w:sz="0" w:space="0" w:color="auto"/>
                  </w:divBdr>
                  <w:divsChild>
                    <w:div w:id="1332217134">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7828948">
      <w:bodyDiv w:val="1"/>
      <w:marLeft w:val="0"/>
      <w:marRight w:val="0"/>
      <w:marTop w:val="0"/>
      <w:marBottom w:val="0"/>
      <w:divBdr>
        <w:top w:val="none" w:sz="0" w:space="0" w:color="auto"/>
        <w:left w:val="none" w:sz="0" w:space="0" w:color="auto"/>
        <w:bottom w:val="none" w:sz="0" w:space="0" w:color="auto"/>
        <w:right w:val="none" w:sz="0" w:space="0" w:color="auto"/>
      </w:divBdr>
    </w:div>
    <w:div w:id="1007943834">
      <w:bodyDiv w:val="1"/>
      <w:marLeft w:val="0"/>
      <w:marRight w:val="0"/>
      <w:marTop w:val="0"/>
      <w:marBottom w:val="0"/>
      <w:divBdr>
        <w:top w:val="none" w:sz="0" w:space="0" w:color="auto"/>
        <w:left w:val="none" w:sz="0" w:space="0" w:color="auto"/>
        <w:bottom w:val="none" w:sz="0" w:space="0" w:color="auto"/>
        <w:right w:val="none" w:sz="0" w:space="0" w:color="auto"/>
      </w:divBdr>
    </w:div>
    <w:div w:id="1008094998">
      <w:bodyDiv w:val="1"/>
      <w:marLeft w:val="0"/>
      <w:marRight w:val="0"/>
      <w:marTop w:val="0"/>
      <w:marBottom w:val="0"/>
      <w:divBdr>
        <w:top w:val="none" w:sz="0" w:space="0" w:color="auto"/>
        <w:left w:val="none" w:sz="0" w:space="0" w:color="auto"/>
        <w:bottom w:val="none" w:sz="0" w:space="0" w:color="auto"/>
        <w:right w:val="none" w:sz="0" w:space="0" w:color="auto"/>
      </w:divBdr>
    </w:div>
    <w:div w:id="1008099400">
      <w:bodyDiv w:val="1"/>
      <w:marLeft w:val="0"/>
      <w:marRight w:val="0"/>
      <w:marTop w:val="0"/>
      <w:marBottom w:val="0"/>
      <w:divBdr>
        <w:top w:val="none" w:sz="0" w:space="0" w:color="auto"/>
        <w:left w:val="none" w:sz="0" w:space="0" w:color="auto"/>
        <w:bottom w:val="none" w:sz="0" w:space="0" w:color="auto"/>
        <w:right w:val="none" w:sz="0" w:space="0" w:color="auto"/>
      </w:divBdr>
      <w:divsChild>
        <w:div w:id="794299021">
          <w:marLeft w:val="0"/>
          <w:marRight w:val="0"/>
          <w:marTop w:val="0"/>
          <w:marBottom w:val="450"/>
          <w:divBdr>
            <w:top w:val="none" w:sz="0" w:space="0" w:color="auto"/>
            <w:left w:val="none" w:sz="0" w:space="0" w:color="auto"/>
            <w:bottom w:val="none" w:sz="0" w:space="0" w:color="auto"/>
            <w:right w:val="none" w:sz="0" w:space="0" w:color="auto"/>
          </w:divBdr>
        </w:div>
        <w:div w:id="1565408638">
          <w:marLeft w:val="0"/>
          <w:marRight w:val="0"/>
          <w:marTop w:val="0"/>
          <w:marBottom w:val="450"/>
          <w:divBdr>
            <w:top w:val="none" w:sz="0" w:space="0" w:color="auto"/>
            <w:left w:val="none" w:sz="0" w:space="0" w:color="auto"/>
            <w:bottom w:val="none" w:sz="0" w:space="0" w:color="auto"/>
            <w:right w:val="none" w:sz="0" w:space="0" w:color="auto"/>
          </w:divBdr>
        </w:div>
      </w:divsChild>
    </w:div>
    <w:div w:id="1008099931">
      <w:bodyDiv w:val="1"/>
      <w:marLeft w:val="0"/>
      <w:marRight w:val="0"/>
      <w:marTop w:val="0"/>
      <w:marBottom w:val="0"/>
      <w:divBdr>
        <w:top w:val="none" w:sz="0" w:space="0" w:color="auto"/>
        <w:left w:val="none" w:sz="0" w:space="0" w:color="auto"/>
        <w:bottom w:val="none" w:sz="0" w:space="0" w:color="auto"/>
        <w:right w:val="none" w:sz="0" w:space="0" w:color="auto"/>
      </w:divBdr>
    </w:div>
    <w:div w:id="1008412209">
      <w:bodyDiv w:val="1"/>
      <w:marLeft w:val="0"/>
      <w:marRight w:val="0"/>
      <w:marTop w:val="0"/>
      <w:marBottom w:val="0"/>
      <w:divBdr>
        <w:top w:val="none" w:sz="0" w:space="0" w:color="auto"/>
        <w:left w:val="none" w:sz="0" w:space="0" w:color="auto"/>
        <w:bottom w:val="none" w:sz="0" w:space="0" w:color="auto"/>
        <w:right w:val="none" w:sz="0" w:space="0" w:color="auto"/>
      </w:divBdr>
      <w:divsChild>
        <w:div w:id="336231985">
          <w:marLeft w:val="0"/>
          <w:marRight w:val="0"/>
          <w:marTop w:val="0"/>
          <w:marBottom w:val="0"/>
          <w:divBdr>
            <w:top w:val="none" w:sz="0" w:space="0" w:color="auto"/>
            <w:left w:val="none" w:sz="0" w:space="0" w:color="auto"/>
            <w:bottom w:val="none" w:sz="0" w:space="0" w:color="auto"/>
            <w:right w:val="none" w:sz="0" w:space="0" w:color="auto"/>
          </w:divBdr>
        </w:div>
        <w:div w:id="640423651">
          <w:marLeft w:val="0"/>
          <w:marRight w:val="0"/>
          <w:marTop w:val="0"/>
          <w:marBottom w:val="0"/>
          <w:divBdr>
            <w:top w:val="none" w:sz="0" w:space="0" w:color="auto"/>
            <w:left w:val="none" w:sz="0" w:space="0" w:color="auto"/>
            <w:bottom w:val="none" w:sz="0" w:space="0" w:color="auto"/>
            <w:right w:val="none" w:sz="0" w:space="0" w:color="auto"/>
          </w:divBdr>
          <w:divsChild>
            <w:div w:id="1031228502">
              <w:marLeft w:val="0"/>
              <w:marRight w:val="0"/>
              <w:marTop w:val="0"/>
              <w:marBottom w:val="0"/>
              <w:divBdr>
                <w:top w:val="none" w:sz="0" w:space="0" w:color="auto"/>
                <w:left w:val="none" w:sz="0" w:space="0" w:color="auto"/>
                <w:bottom w:val="none" w:sz="0" w:space="0" w:color="auto"/>
                <w:right w:val="none" w:sz="0" w:space="0" w:color="auto"/>
              </w:divBdr>
            </w:div>
          </w:divsChild>
        </w:div>
        <w:div w:id="993412776">
          <w:marLeft w:val="0"/>
          <w:marRight w:val="0"/>
          <w:marTop w:val="0"/>
          <w:marBottom w:val="0"/>
          <w:divBdr>
            <w:top w:val="none" w:sz="0" w:space="0" w:color="auto"/>
            <w:left w:val="none" w:sz="0" w:space="0" w:color="auto"/>
            <w:bottom w:val="none" w:sz="0" w:space="0" w:color="auto"/>
            <w:right w:val="none" w:sz="0" w:space="0" w:color="auto"/>
          </w:divBdr>
        </w:div>
      </w:divsChild>
    </w:div>
    <w:div w:id="1008944681">
      <w:bodyDiv w:val="1"/>
      <w:marLeft w:val="0"/>
      <w:marRight w:val="0"/>
      <w:marTop w:val="0"/>
      <w:marBottom w:val="0"/>
      <w:divBdr>
        <w:top w:val="none" w:sz="0" w:space="0" w:color="auto"/>
        <w:left w:val="none" w:sz="0" w:space="0" w:color="auto"/>
        <w:bottom w:val="none" w:sz="0" w:space="0" w:color="auto"/>
        <w:right w:val="none" w:sz="0" w:space="0" w:color="auto"/>
      </w:divBdr>
      <w:divsChild>
        <w:div w:id="2010673299">
          <w:marLeft w:val="-225"/>
          <w:marRight w:val="-225"/>
          <w:marTop w:val="0"/>
          <w:marBottom w:val="0"/>
          <w:divBdr>
            <w:top w:val="none" w:sz="0" w:space="0" w:color="auto"/>
            <w:left w:val="none" w:sz="0" w:space="0" w:color="auto"/>
            <w:bottom w:val="none" w:sz="0" w:space="0" w:color="auto"/>
            <w:right w:val="none" w:sz="0" w:space="0" w:color="auto"/>
          </w:divBdr>
        </w:div>
        <w:div w:id="2145733125">
          <w:marLeft w:val="-225"/>
          <w:marRight w:val="-225"/>
          <w:marTop w:val="0"/>
          <w:marBottom w:val="0"/>
          <w:divBdr>
            <w:top w:val="none" w:sz="0" w:space="0" w:color="auto"/>
            <w:left w:val="none" w:sz="0" w:space="0" w:color="auto"/>
            <w:bottom w:val="none" w:sz="0" w:space="0" w:color="auto"/>
            <w:right w:val="none" w:sz="0" w:space="0" w:color="auto"/>
          </w:divBdr>
          <w:divsChild>
            <w:div w:id="845636291">
              <w:marLeft w:val="0"/>
              <w:marRight w:val="0"/>
              <w:marTop w:val="0"/>
              <w:marBottom w:val="0"/>
              <w:divBdr>
                <w:top w:val="none" w:sz="0" w:space="0" w:color="auto"/>
                <w:left w:val="none" w:sz="0" w:space="0" w:color="auto"/>
                <w:bottom w:val="none" w:sz="0" w:space="0" w:color="auto"/>
                <w:right w:val="none" w:sz="0" w:space="0" w:color="auto"/>
              </w:divBdr>
              <w:divsChild>
                <w:div w:id="1742944694">
                  <w:marLeft w:val="0"/>
                  <w:marRight w:val="0"/>
                  <w:marTop w:val="0"/>
                  <w:marBottom w:val="0"/>
                  <w:divBdr>
                    <w:top w:val="none" w:sz="0" w:space="0" w:color="auto"/>
                    <w:left w:val="none" w:sz="0" w:space="0" w:color="auto"/>
                    <w:bottom w:val="none" w:sz="0" w:space="0" w:color="auto"/>
                    <w:right w:val="none" w:sz="0" w:space="0" w:color="auto"/>
                  </w:divBdr>
                </w:div>
                <w:div w:id="306205165">
                  <w:marLeft w:val="0"/>
                  <w:marRight w:val="0"/>
                  <w:marTop w:val="0"/>
                  <w:marBottom w:val="0"/>
                  <w:divBdr>
                    <w:top w:val="none" w:sz="0" w:space="0" w:color="auto"/>
                    <w:left w:val="none" w:sz="0" w:space="0" w:color="auto"/>
                    <w:bottom w:val="none" w:sz="0" w:space="0" w:color="auto"/>
                    <w:right w:val="none" w:sz="0" w:space="0" w:color="auto"/>
                  </w:divBdr>
                </w:div>
                <w:div w:id="3241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528332">
      <w:bodyDiv w:val="1"/>
      <w:marLeft w:val="0"/>
      <w:marRight w:val="0"/>
      <w:marTop w:val="0"/>
      <w:marBottom w:val="0"/>
      <w:divBdr>
        <w:top w:val="none" w:sz="0" w:space="0" w:color="auto"/>
        <w:left w:val="none" w:sz="0" w:space="0" w:color="auto"/>
        <w:bottom w:val="none" w:sz="0" w:space="0" w:color="auto"/>
        <w:right w:val="none" w:sz="0" w:space="0" w:color="auto"/>
      </w:divBdr>
    </w:div>
    <w:div w:id="1009528586">
      <w:bodyDiv w:val="1"/>
      <w:marLeft w:val="0"/>
      <w:marRight w:val="0"/>
      <w:marTop w:val="0"/>
      <w:marBottom w:val="0"/>
      <w:divBdr>
        <w:top w:val="none" w:sz="0" w:space="0" w:color="auto"/>
        <w:left w:val="none" w:sz="0" w:space="0" w:color="auto"/>
        <w:bottom w:val="none" w:sz="0" w:space="0" w:color="auto"/>
        <w:right w:val="none" w:sz="0" w:space="0" w:color="auto"/>
      </w:divBdr>
      <w:divsChild>
        <w:div w:id="83113212">
          <w:marLeft w:val="0"/>
          <w:marRight w:val="0"/>
          <w:marTop w:val="0"/>
          <w:marBottom w:val="0"/>
          <w:divBdr>
            <w:top w:val="single" w:sz="2" w:space="0" w:color="DDDBD9"/>
            <w:left w:val="single" w:sz="2" w:space="0" w:color="DDDBD9"/>
            <w:bottom w:val="single" w:sz="2" w:space="0" w:color="DDDBD9"/>
            <w:right w:val="single" w:sz="2" w:space="0" w:color="DDDBD9"/>
          </w:divBdr>
        </w:div>
        <w:div w:id="1483808757">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1009605240">
      <w:bodyDiv w:val="1"/>
      <w:marLeft w:val="0"/>
      <w:marRight w:val="0"/>
      <w:marTop w:val="0"/>
      <w:marBottom w:val="0"/>
      <w:divBdr>
        <w:top w:val="none" w:sz="0" w:space="0" w:color="auto"/>
        <w:left w:val="none" w:sz="0" w:space="0" w:color="auto"/>
        <w:bottom w:val="none" w:sz="0" w:space="0" w:color="auto"/>
        <w:right w:val="none" w:sz="0" w:space="0" w:color="auto"/>
      </w:divBdr>
      <w:divsChild>
        <w:div w:id="81804381">
          <w:marLeft w:val="-150"/>
          <w:marRight w:val="-150"/>
          <w:marTop w:val="0"/>
          <w:marBottom w:val="0"/>
          <w:divBdr>
            <w:top w:val="none" w:sz="0" w:space="0" w:color="auto"/>
            <w:left w:val="none" w:sz="0" w:space="0" w:color="auto"/>
            <w:bottom w:val="none" w:sz="0" w:space="0" w:color="auto"/>
            <w:right w:val="none" w:sz="0" w:space="0" w:color="auto"/>
          </w:divBdr>
          <w:divsChild>
            <w:div w:id="3823529">
              <w:marLeft w:val="0"/>
              <w:marRight w:val="0"/>
              <w:marTop w:val="0"/>
              <w:marBottom w:val="0"/>
              <w:divBdr>
                <w:top w:val="none" w:sz="0" w:space="0" w:color="auto"/>
                <w:left w:val="none" w:sz="0" w:space="0" w:color="auto"/>
                <w:bottom w:val="none" w:sz="0" w:space="0" w:color="auto"/>
                <w:right w:val="none" w:sz="0" w:space="0" w:color="auto"/>
              </w:divBdr>
              <w:divsChild>
                <w:div w:id="102724331">
                  <w:marLeft w:val="0"/>
                  <w:marRight w:val="0"/>
                  <w:marTop w:val="0"/>
                  <w:marBottom w:val="0"/>
                  <w:divBdr>
                    <w:top w:val="none" w:sz="0" w:space="0" w:color="auto"/>
                    <w:left w:val="none" w:sz="0" w:space="0" w:color="auto"/>
                    <w:bottom w:val="none" w:sz="0" w:space="0" w:color="auto"/>
                    <w:right w:val="none" w:sz="0" w:space="0" w:color="auto"/>
                  </w:divBdr>
                </w:div>
                <w:div w:id="720599018">
                  <w:marLeft w:val="0"/>
                  <w:marRight w:val="0"/>
                  <w:marTop w:val="0"/>
                  <w:marBottom w:val="0"/>
                  <w:divBdr>
                    <w:top w:val="none" w:sz="0" w:space="0" w:color="auto"/>
                    <w:left w:val="none" w:sz="0" w:space="0" w:color="auto"/>
                    <w:bottom w:val="none" w:sz="0" w:space="0" w:color="auto"/>
                    <w:right w:val="none" w:sz="0" w:space="0" w:color="auto"/>
                  </w:divBdr>
                  <w:divsChild>
                    <w:div w:id="763763613">
                      <w:marLeft w:val="0"/>
                      <w:marRight w:val="0"/>
                      <w:marTop w:val="0"/>
                      <w:marBottom w:val="0"/>
                      <w:divBdr>
                        <w:top w:val="none" w:sz="0" w:space="0" w:color="auto"/>
                        <w:left w:val="none" w:sz="0" w:space="0" w:color="auto"/>
                        <w:bottom w:val="none" w:sz="0" w:space="0" w:color="auto"/>
                        <w:right w:val="none" w:sz="0" w:space="0" w:color="auto"/>
                      </w:divBdr>
                      <w:divsChild>
                        <w:div w:id="134820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0615132">
          <w:marLeft w:val="-150"/>
          <w:marRight w:val="-150"/>
          <w:marTop w:val="0"/>
          <w:marBottom w:val="0"/>
          <w:divBdr>
            <w:top w:val="none" w:sz="0" w:space="0" w:color="auto"/>
            <w:left w:val="none" w:sz="0" w:space="0" w:color="auto"/>
            <w:bottom w:val="none" w:sz="0" w:space="0" w:color="auto"/>
            <w:right w:val="none" w:sz="0" w:space="0" w:color="auto"/>
          </w:divBdr>
          <w:divsChild>
            <w:div w:id="942541920">
              <w:marLeft w:val="0"/>
              <w:marRight w:val="0"/>
              <w:marTop w:val="0"/>
              <w:marBottom w:val="0"/>
              <w:divBdr>
                <w:top w:val="none" w:sz="0" w:space="0" w:color="auto"/>
                <w:left w:val="none" w:sz="0" w:space="0" w:color="auto"/>
                <w:bottom w:val="none" w:sz="0" w:space="0" w:color="auto"/>
                <w:right w:val="none" w:sz="0" w:space="0" w:color="auto"/>
              </w:divBdr>
            </w:div>
            <w:div w:id="1429931647">
              <w:marLeft w:val="0"/>
              <w:marRight w:val="0"/>
              <w:marTop w:val="0"/>
              <w:marBottom w:val="0"/>
              <w:divBdr>
                <w:top w:val="none" w:sz="0" w:space="0" w:color="auto"/>
                <w:left w:val="none" w:sz="0" w:space="0" w:color="auto"/>
                <w:bottom w:val="none" w:sz="0" w:space="0" w:color="auto"/>
                <w:right w:val="none" w:sz="0" w:space="0" w:color="auto"/>
              </w:divBdr>
              <w:divsChild>
                <w:div w:id="1407410115">
                  <w:marLeft w:val="0"/>
                  <w:marRight w:val="0"/>
                  <w:marTop w:val="0"/>
                  <w:marBottom w:val="0"/>
                  <w:divBdr>
                    <w:top w:val="none" w:sz="0" w:space="0" w:color="auto"/>
                    <w:left w:val="none" w:sz="0" w:space="0" w:color="auto"/>
                    <w:bottom w:val="none" w:sz="0" w:space="0" w:color="auto"/>
                    <w:right w:val="none" w:sz="0" w:space="0" w:color="auto"/>
                  </w:divBdr>
                  <w:divsChild>
                    <w:div w:id="644234947">
                      <w:marLeft w:val="0"/>
                      <w:marRight w:val="0"/>
                      <w:marTop w:val="0"/>
                      <w:marBottom w:val="0"/>
                      <w:divBdr>
                        <w:top w:val="none" w:sz="0" w:space="0" w:color="auto"/>
                        <w:left w:val="none" w:sz="0" w:space="0" w:color="auto"/>
                        <w:bottom w:val="none" w:sz="0" w:space="0" w:color="auto"/>
                        <w:right w:val="none" w:sz="0" w:space="0" w:color="auto"/>
                      </w:divBdr>
                      <w:divsChild>
                        <w:div w:id="1212575085">
                          <w:marLeft w:val="0"/>
                          <w:marRight w:val="0"/>
                          <w:marTop w:val="0"/>
                          <w:marBottom w:val="0"/>
                          <w:divBdr>
                            <w:top w:val="none" w:sz="0" w:space="0" w:color="auto"/>
                            <w:left w:val="none" w:sz="0" w:space="0" w:color="auto"/>
                            <w:bottom w:val="none" w:sz="0" w:space="0" w:color="auto"/>
                            <w:right w:val="none" w:sz="0" w:space="0" w:color="auto"/>
                          </w:divBdr>
                          <w:divsChild>
                            <w:div w:id="445852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69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9865233">
      <w:bodyDiv w:val="1"/>
      <w:marLeft w:val="0"/>
      <w:marRight w:val="0"/>
      <w:marTop w:val="0"/>
      <w:marBottom w:val="0"/>
      <w:divBdr>
        <w:top w:val="none" w:sz="0" w:space="0" w:color="auto"/>
        <w:left w:val="none" w:sz="0" w:space="0" w:color="auto"/>
        <w:bottom w:val="none" w:sz="0" w:space="0" w:color="auto"/>
        <w:right w:val="none" w:sz="0" w:space="0" w:color="auto"/>
      </w:divBdr>
      <w:divsChild>
        <w:div w:id="287399544">
          <w:marLeft w:val="0"/>
          <w:marRight w:val="0"/>
          <w:marTop w:val="0"/>
          <w:marBottom w:val="0"/>
          <w:divBdr>
            <w:top w:val="none" w:sz="0" w:space="0" w:color="auto"/>
            <w:left w:val="none" w:sz="0" w:space="0" w:color="auto"/>
            <w:bottom w:val="none" w:sz="0" w:space="0" w:color="auto"/>
            <w:right w:val="none" w:sz="0" w:space="0" w:color="auto"/>
          </w:divBdr>
        </w:div>
      </w:divsChild>
    </w:div>
    <w:div w:id="1010450364">
      <w:bodyDiv w:val="1"/>
      <w:marLeft w:val="0"/>
      <w:marRight w:val="0"/>
      <w:marTop w:val="0"/>
      <w:marBottom w:val="0"/>
      <w:divBdr>
        <w:top w:val="none" w:sz="0" w:space="0" w:color="auto"/>
        <w:left w:val="none" w:sz="0" w:space="0" w:color="auto"/>
        <w:bottom w:val="none" w:sz="0" w:space="0" w:color="auto"/>
        <w:right w:val="none" w:sz="0" w:space="0" w:color="auto"/>
      </w:divBdr>
      <w:divsChild>
        <w:div w:id="133062214">
          <w:marLeft w:val="0"/>
          <w:marRight w:val="0"/>
          <w:marTop w:val="0"/>
          <w:marBottom w:val="0"/>
          <w:divBdr>
            <w:top w:val="none" w:sz="0" w:space="0" w:color="auto"/>
            <w:left w:val="none" w:sz="0" w:space="0" w:color="auto"/>
            <w:bottom w:val="none" w:sz="0" w:space="0" w:color="auto"/>
            <w:right w:val="none" w:sz="0" w:space="0" w:color="auto"/>
          </w:divBdr>
        </w:div>
      </w:divsChild>
    </w:div>
    <w:div w:id="1010597151">
      <w:bodyDiv w:val="1"/>
      <w:marLeft w:val="0"/>
      <w:marRight w:val="0"/>
      <w:marTop w:val="0"/>
      <w:marBottom w:val="0"/>
      <w:divBdr>
        <w:top w:val="none" w:sz="0" w:space="0" w:color="auto"/>
        <w:left w:val="none" w:sz="0" w:space="0" w:color="auto"/>
        <w:bottom w:val="none" w:sz="0" w:space="0" w:color="auto"/>
        <w:right w:val="none" w:sz="0" w:space="0" w:color="auto"/>
      </w:divBdr>
      <w:divsChild>
        <w:div w:id="1578900385">
          <w:marLeft w:val="-150"/>
          <w:marRight w:val="-150"/>
          <w:marTop w:val="0"/>
          <w:marBottom w:val="0"/>
          <w:divBdr>
            <w:top w:val="none" w:sz="0" w:space="0" w:color="auto"/>
            <w:left w:val="none" w:sz="0" w:space="0" w:color="auto"/>
            <w:bottom w:val="none" w:sz="0" w:space="0" w:color="auto"/>
            <w:right w:val="none" w:sz="0" w:space="0" w:color="auto"/>
          </w:divBdr>
          <w:divsChild>
            <w:div w:id="998508747">
              <w:marLeft w:val="0"/>
              <w:marRight w:val="0"/>
              <w:marTop w:val="0"/>
              <w:marBottom w:val="0"/>
              <w:divBdr>
                <w:top w:val="none" w:sz="0" w:space="0" w:color="auto"/>
                <w:left w:val="none" w:sz="0" w:space="0" w:color="auto"/>
                <w:bottom w:val="none" w:sz="0" w:space="0" w:color="auto"/>
                <w:right w:val="none" w:sz="0" w:space="0" w:color="auto"/>
              </w:divBdr>
              <w:divsChild>
                <w:div w:id="681467496">
                  <w:marLeft w:val="0"/>
                  <w:marRight w:val="0"/>
                  <w:marTop w:val="0"/>
                  <w:marBottom w:val="0"/>
                  <w:divBdr>
                    <w:top w:val="none" w:sz="0" w:space="0" w:color="auto"/>
                    <w:left w:val="none" w:sz="0" w:space="0" w:color="auto"/>
                    <w:bottom w:val="none" w:sz="0" w:space="0" w:color="auto"/>
                    <w:right w:val="none" w:sz="0" w:space="0" w:color="auto"/>
                  </w:divBdr>
                  <w:divsChild>
                    <w:div w:id="1413040801">
                      <w:marLeft w:val="0"/>
                      <w:marRight w:val="0"/>
                      <w:marTop w:val="0"/>
                      <w:marBottom w:val="0"/>
                      <w:divBdr>
                        <w:top w:val="none" w:sz="0" w:space="0" w:color="auto"/>
                        <w:left w:val="none" w:sz="0" w:space="0" w:color="auto"/>
                        <w:bottom w:val="none" w:sz="0" w:space="0" w:color="auto"/>
                        <w:right w:val="none" w:sz="0" w:space="0" w:color="auto"/>
                      </w:divBdr>
                    </w:div>
                  </w:divsChild>
                </w:div>
                <w:div w:id="1615092947">
                  <w:marLeft w:val="0"/>
                  <w:marRight w:val="0"/>
                  <w:marTop w:val="0"/>
                  <w:marBottom w:val="0"/>
                  <w:divBdr>
                    <w:top w:val="none" w:sz="0" w:space="0" w:color="auto"/>
                    <w:left w:val="none" w:sz="0" w:space="0" w:color="auto"/>
                    <w:bottom w:val="none" w:sz="0" w:space="0" w:color="auto"/>
                    <w:right w:val="none" w:sz="0" w:space="0" w:color="auto"/>
                  </w:divBdr>
                  <w:divsChild>
                    <w:div w:id="1577208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537669">
          <w:marLeft w:val="-150"/>
          <w:marRight w:val="-150"/>
          <w:marTop w:val="0"/>
          <w:marBottom w:val="0"/>
          <w:divBdr>
            <w:top w:val="none" w:sz="0" w:space="0" w:color="auto"/>
            <w:left w:val="none" w:sz="0" w:space="0" w:color="auto"/>
            <w:bottom w:val="none" w:sz="0" w:space="0" w:color="auto"/>
            <w:right w:val="none" w:sz="0" w:space="0" w:color="auto"/>
          </w:divBdr>
          <w:divsChild>
            <w:div w:id="242028648">
              <w:marLeft w:val="0"/>
              <w:marRight w:val="0"/>
              <w:marTop w:val="0"/>
              <w:marBottom w:val="0"/>
              <w:divBdr>
                <w:top w:val="none" w:sz="0" w:space="0" w:color="auto"/>
                <w:left w:val="none" w:sz="0" w:space="0" w:color="auto"/>
                <w:bottom w:val="none" w:sz="0" w:space="0" w:color="auto"/>
                <w:right w:val="none" w:sz="0" w:space="0" w:color="auto"/>
              </w:divBdr>
              <w:divsChild>
                <w:div w:id="1859078596">
                  <w:marLeft w:val="0"/>
                  <w:marRight w:val="0"/>
                  <w:marTop w:val="0"/>
                  <w:marBottom w:val="0"/>
                  <w:divBdr>
                    <w:top w:val="none" w:sz="0" w:space="0" w:color="auto"/>
                    <w:left w:val="none" w:sz="0" w:space="0" w:color="auto"/>
                    <w:bottom w:val="none" w:sz="0" w:space="0" w:color="auto"/>
                    <w:right w:val="none" w:sz="0" w:space="0" w:color="auto"/>
                  </w:divBdr>
                  <w:divsChild>
                    <w:div w:id="1920092790">
                      <w:marLeft w:val="0"/>
                      <w:marRight w:val="0"/>
                      <w:marTop w:val="0"/>
                      <w:marBottom w:val="0"/>
                      <w:divBdr>
                        <w:top w:val="none" w:sz="0" w:space="0" w:color="auto"/>
                        <w:left w:val="none" w:sz="0" w:space="0" w:color="auto"/>
                        <w:bottom w:val="none" w:sz="0" w:space="0" w:color="auto"/>
                        <w:right w:val="none" w:sz="0" w:space="0" w:color="auto"/>
                      </w:divBdr>
                    </w:div>
                    <w:div w:id="1803647821">
                      <w:marLeft w:val="0"/>
                      <w:marRight w:val="0"/>
                      <w:marTop w:val="0"/>
                      <w:marBottom w:val="0"/>
                      <w:divBdr>
                        <w:top w:val="none" w:sz="0" w:space="0" w:color="auto"/>
                        <w:left w:val="none" w:sz="0" w:space="0" w:color="auto"/>
                        <w:bottom w:val="none" w:sz="0" w:space="0" w:color="auto"/>
                        <w:right w:val="none" w:sz="0" w:space="0" w:color="auto"/>
                      </w:divBdr>
                      <w:divsChild>
                        <w:div w:id="281084060">
                          <w:marLeft w:val="0"/>
                          <w:marRight w:val="0"/>
                          <w:marTop w:val="0"/>
                          <w:marBottom w:val="0"/>
                          <w:divBdr>
                            <w:top w:val="none" w:sz="0" w:space="0" w:color="auto"/>
                            <w:left w:val="none" w:sz="0" w:space="0" w:color="auto"/>
                            <w:bottom w:val="none" w:sz="0" w:space="0" w:color="auto"/>
                            <w:right w:val="none" w:sz="0" w:space="0" w:color="auto"/>
                          </w:divBdr>
                          <w:divsChild>
                            <w:div w:id="494879563">
                              <w:marLeft w:val="0"/>
                              <w:marRight w:val="0"/>
                              <w:marTop w:val="0"/>
                              <w:marBottom w:val="0"/>
                              <w:divBdr>
                                <w:top w:val="none" w:sz="0" w:space="0" w:color="auto"/>
                                <w:left w:val="none" w:sz="0" w:space="0" w:color="auto"/>
                                <w:bottom w:val="none" w:sz="0" w:space="0" w:color="auto"/>
                                <w:right w:val="none" w:sz="0" w:space="0" w:color="auto"/>
                              </w:divBdr>
                            </w:div>
                            <w:div w:id="698242570">
                              <w:marLeft w:val="0"/>
                              <w:marRight w:val="0"/>
                              <w:marTop w:val="0"/>
                              <w:marBottom w:val="0"/>
                              <w:divBdr>
                                <w:top w:val="none" w:sz="0" w:space="0" w:color="auto"/>
                                <w:left w:val="none" w:sz="0" w:space="0" w:color="auto"/>
                                <w:bottom w:val="none" w:sz="0" w:space="0" w:color="auto"/>
                                <w:right w:val="none" w:sz="0" w:space="0" w:color="auto"/>
                              </w:divBdr>
                            </w:div>
                            <w:div w:id="712273447">
                              <w:marLeft w:val="0"/>
                              <w:marRight w:val="0"/>
                              <w:marTop w:val="0"/>
                              <w:marBottom w:val="0"/>
                              <w:divBdr>
                                <w:top w:val="none" w:sz="0" w:space="0" w:color="auto"/>
                                <w:left w:val="none" w:sz="0" w:space="0" w:color="auto"/>
                                <w:bottom w:val="none" w:sz="0" w:space="0" w:color="auto"/>
                                <w:right w:val="none" w:sz="0" w:space="0" w:color="auto"/>
                              </w:divBdr>
                            </w:div>
                            <w:div w:id="312566673">
                              <w:marLeft w:val="0"/>
                              <w:marRight w:val="0"/>
                              <w:marTop w:val="0"/>
                              <w:marBottom w:val="0"/>
                              <w:divBdr>
                                <w:top w:val="none" w:sz="0" w:space="0" w:color="auto"/>
                                <w:left w:val="none" w:sz="0" w:space="0" w:color="auto"/>
                                <w:bottom w:val="none" w:sz="0" w:space="0" w:color="auto"/>
                                <w:right w:val="none" w:sz="0" w:space="0" w:color="auto"/>
                              </w:divBdr>
                            </w:div>
                            <w:div w:id="109475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1914202">
              <w:marLeft w:val="0"/>
              <w:marRight w:val="0"/>
              <w:marTop w:val="0"/>
              <w:marBottom w:val="0"/>
              <w:divBdr>
                <w:top w:val="none" w:sz="0" w:space="0" w:color="auto"/>
                <w:left w:val="none" w:sz="0" w:space="0" w:color="auto"/>
                <w:bottom w:val="none" w:sz="0" w:space="0" w:color="auto"/>
                <w:right w:val="none" w:sz="0" w:space="0" w:color="auto"/>
              </w:divBdr>
              <w:divsChild>
                <w:div w:id="613750172">
                  <w:marLeft w:val="0"/>
                  <w:marRight w:val="0"/>
                  <w:marTop w:val="0"/>
                  <w:marBottom w:val="0"/>
                  <w:divBdr>
                    <w:top w:val="none" w:sz="0" w:space="0" w:color="auto"/>
                    <w:left w:val="none" w:sz="0" w:space="0" w:color="auto"/>
                    <w:bottom w:val="none" w:sz="0" w:space="0" w:color="auto"/>
                    <w:right w:val="none" w:sz="0" w:space="0" w:color="auto"/>
                  </w:divBdr>
                  <w:divsChild>
                    <w:div w:id="1524631677">
                      <w:marLeft w:val="0"/>
                      <w:marRight w:val="0"/>
                      <w:marTop w:val="0"/>
                      <w:marBottom w:val="0"/>
                      <w:divBdr>
                        <w:top w:val="none" w:sz="0" w:space="0" w:color="auto"/>
                        <w:left w:val="none" w:sz="0" w:space="0" w:color="auto"/>
                        <w:bottom w:val="none" w:sz="0" w:space="0" w:color="auto"/>
                        <w:right w:val="none" w:sz="0" w:space="0" w:color="auto"/>
                      </w:divBdr>
                      <w:divsChild>
                        <w:div w:id="1970549309">
                          <w:marLeft w:val="0"/>
                          <w:marRight w:val="0"/>
                          <w:marTop w:val="0"/>
                          <w:marBottom w:val="0"/>
                          <w:divBdr>
                            <w:top w:val="none" w:sz="0" w:space="0" w:color="auto"/>
                            <w:left w:val="none" w:sz="0" w:space="0" w:color="auto"/>
                            <w:bottom w:val="none" w:sz="0" w:space="0" w:color="auto"/>
                            <w:right w:val="none" w:sz="0" w:space="0" w:color="auto"/>
                          </w:divBdr>
                        </w:div>
                      </w:divsChild>
                    </w:div>
                    <w:div w:id="2032801411">
                      <w:marLeft w:val="0"/>
                      <w:marRight w:val="0"/>
                      <w:marTop w:val="0"/>
                      <w:marBottom w:val="450"/>
                      <w:divBdr>
                        <w:top w:val="none" w:sz="0" w:space="0" w:color="auto"/>
                        <w:left w:val="none" w:sz="0" w:space="0" w:color="auto"/>
                        <w:bottom w:val="none" w:sz="0" w:space="0" w:color="auto"/>
                        <w:right w:val="none" w:sz="0" w:space="0" w:color="auto"/>
                      </w:divBdr>
                    </w:div>
                    <w:div w:id="1629124958">
                      <w:marLeft w:val="0"/>
                      <w:marRight w:val="0"/>
                      <w:marTop w:val="0"/>
                      <w:marBottom w:val="0"/>
                      <w:divBdr>
                        <w:top w:val="none" w:sz="0" w:space="0" w:color="auto"/>
                        <w:left w:val="none" w:sz="0" w:space="0" w:color="auto"/>
                        <w:bottom w:val="none" w:sz="0" w:space="0" w:color="auto"/>
                        <w:right w:val="none" w:sz="0" w:space="0" w:color="auto"/>
                      </w:divBdr>
                      <w:divsChild>
                        <w:div w:id="943534150">
                          <w:marLeft w:val="-150"/>
                          <w:marRight w:val="-150"/>
                          <w:marTop w:val="0"/>
                          <w:marBottom w:val="0"/>
                          <w:divBdr>
                            <w:top w:val="none" w:sz="0" w:space="0" w:color="auto"/>
                            <w:left w:val="none" w:sz="0" w:space="0" w:color="auto"/>
                            <w:bottom w:val="none" w:sz="0" w:space="0" w:color="auto"/>
                            <w:right w:val="none" w:sz="0" w:space="0" w:color="auto"/>
                          </w:divBdr>
                          <w:divsChild>
                            <w:div w:id="817961126">
                              <w:marLeft w:val="0"/>
                              <w:marRight w:val="0"/>
                              <w:marTop w:val="0"/>
                              <w:marBottom w:val="0"/>
                              <w:divBdr>
                                <w:top w:val="none" w:sz="0" w:space="0" w:color="auto"/>
                                <w:left w:val="none" w:sz="0" w:space="0" w:color="auto"/>
                                <w:bottom w:val="none" w:sz="0" w:space="0" w:color="auto"/>
                                <w:right w:val="none" w:sz="0" w:space="0" w:color="auto"/>
                              </w:divBdr>
                            </w:div>
                            <w:div w:id="1885143201">
                              <w:marLeft w:val="0"/>
                              <w:marRight w:val="0"/>
                              <w:marTop w:val="0"/>
                              <w:marBottom w:val="0"/>
                              <w:divBdr>
                                <w:top w:val="none" w:sz="0" w:space="0" w:color="auto"/>
                                <w:left w:val="none" w:sz="0" w:space="0" w:color="auto"/>
                                <w:bottom w:val="none" w:sz="0" w:space="0" w:color="auto"/>
                                <w:right w:val="none" w:sz="0" w:space="0" w:color="auto"/>
                              </w:divBdr>
                              <w:divsChild>
                                <w:div w:id="92623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837933">
                          <w:marLeft w:val="-150"/>
                          <w:marRight w:val="-150"/>
                          <w:marTop w:val="0"/>
                          <w:marBottom w:val="0"/>
                          <w:divBdr>
                            <w:top w:val="none" w:sz="0" w:space="0" w:color="auto"/>
                            <w:left w:val="none" w:sz="0" w:space="0" w:color="auto"/>
                            <w:bottom w:val="none" w:sz="0" w:space="0" w:color="auto"/>
                            <w:right w:val="none" w:sz="0" w:space="0" w:color="auto"/>
                          </w:divBdr>
                          <w:divsChild>
                            <w:div w:id="2097512395">
                              <w:marLeft w:val="0"/>
                              <w:marRight w:val="0"/>
                              <w:marTop w:val="0"/>
                              <w:marBottom w:val="0"/>
                              <w:divBdr>
                                <w:top w:val="none" w:sz="0" w:space="0" w:color="auto"/>
                                <w:left w:val="none" w:sz="0" w:space="0" w:color="auto"/>
                                <w:bottom w:val="none" w:sz="0" w:space="0" w:color="auto"/>
                                <w:right w:val="none" w:sz="0" w:space="0" w:color="auto"/>
                              </w:divBdr>
                            </w:div>
                            <w:div w:id="1744908938">
                              <w:marLeft w:val="0"/>
                              <w:marRight w:val="0"/>
                              <w:marTop w:val="0"/>
                              <w:marBottom w:val="0"/>
                              <w:divBdr>
                                <w:top w:val="none" w:sz="0" w:space="0" w:color="auto"/>
                                <w:left w:val="none" w:sz="0" w:space="0" w:color="auto"/>
                                <w:bottom w:val="none" w:sz="0" w:space="0" w:color="auto"/>
                                <w:right w:val="none" w:sz="0" w:space="0" w:color="auto"/>
                              </w:divBdr>
                              <w:divsChild>
                                <w:div w:id="934170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0987181">
      <w:bodyDiv w:val="1"/>
      <w:marLeft w:val="0"/>
      <w:marRight w:val="0"/>
      <w:marTop w:val="0"/>
      <w:marBottom w:val="0"/>
      <w:divBdr>
        <w:top w:val="none" w:sz="0" w:space="0" w:color="auto"/>
        <w:left w:val="none" w:sz="0" w:space="0" w:color="auto"/>
        <w:bottom w:val="none" w:sz="0" w:space="0" w:color="auto"/>
        <w:right w:val="none" w:sz="0" w:space="0" w:color="auto"/>
      </w:divBdr>
    </w:div>
    <w:div w:id="1011180374">
      <w:bodyDiv w:val="1"/>
      <w:marLeft w:val="0"/>
      <w:marRight w:val="0"/>
      <w:marTop w:val="0"/>
      <w:marBottom w:val="0"/>
      <w:divBdr>
        <w:top w:val="none" w:sz="0" w:space="0" w:color="auto"/>
        <w:left w:val="none" w:sz="0" w:space="0" w:color="auto"/>
        <w:bottom w:val="none" w:sz="0" w:space="0" w:color="auto"/>
        <w:right w:val="none" w:sz="0" w:space="0" w:color="auto"/>
      </w:divBdr>
      <w:divsChild>
        <w:div w:id="343946443">
          <w:marLeft w:val="-225"/>
          <w:marRight w:val="-225"/>
          <w:marTop w:val="0"/>
          <w:marBottom w:val="0"/>
          <w:divBdr>
            <w:top w:val="none" w:sz="0" w:space="0" w:color="auto"/>
            <w:left w:val="none" w:sz="0" w:space="0" w:color="auto"/>
            <w:bottom w:val="none" w:sz="0" w:space="0" w:color="auto"/>
            <w:right w:val="none" w:sz="0" w:space="0" w:color="auto"/>
          </w:divBdr>
        </w:div>
        <w:div w:id="1310548517">
          <w:marLeft w:val="-225"/>
          <w:marRight w:val="-225"/>
          <w:marTop w:val="0"/>
          <w:marBottom w:val="0"/>
          <w:divBdr>
            <w:top w:val="none" w:sz="0" w:space="0" w:color="auto"/>
            <w:left w:val="none" w:sz="0" w:space="0" w:color="auto"/>
            <w:bottom w:val="none" w:sz="0" w:space="0" w:color="auto"/>
            <w:right w:val="none" w:sz="0" w:space="0" w:color="auto"/>
          </w:divBdr>
          <w:divsChild>
            <w:div w:id="1252927172">
              <w:marLeft w:val="0"/>
              <w:marRight w:val="0"/>
              <w:marTop w:val="0"/>
              <w:marBottom w:val="0"/>
              <w:divBdr>
                <w:top w:val="none" w:sz="0" w:space="0" w:color="auto"/>
                <w:left w:val="none" w:sz="0" w:space="0" w:color="auto"/>
                <w:bottom w:val="none" w:sz="0" w:space="0" w:color="auto"/>
                <w:right w:val="none" w:sz="0" w:space="0" w:color="auto"/>
              </w:divBdr>
              <w:divsChild>
                <w:div w:id="141951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302772">
      <w:bodyDiv w:val="1"/>
      <w:marLeft w:val="0"/>
      <w:marRight w:val="0"/>
      <w:marTop w:val="0"/>
      <w:marBottom w:val="0"/>
      <w:divBdr>
        <w:top w:val="none" w:sz="0" w:space="0" w:color="auto"/>
        <w:left w:val="none" w:sz="0" w:space="0" w:color="auto"/>
        <w:bottom w:val="none" w:sz="0" w:space="0" w:color="auto"/>
        <w:right w:val="none" w:sz="0" w:space="0" w:color="auto"/>
      </w:divBdr>
      <w:divsChild>
        <w:div w:id="129444196">
          <w:marLeft w:val="0"/>
          <w:marRight w:val="0"/>
          <w:marTop w:val="0"/>
          <w:marBottom w:val="0"/>
          <w:divBdr>
            <w:top w:val="none" w:sz="0" w:space="0" w:color="auto"/>
            <w:left w:val="none" w:sz="0" w:space="0" w:color="auto"/>
            <w:bottom w:val="none" w:sz="0" w:space="0" w:color="auto"/>
            <w:right w:val="none" w:sz="0" w:space="0" w:color="auto"/>
          </w:divBdr>
          <w:divsChild>
            <w:div w:id="113868445">
              <w:marLeft w:val="0"/>
              <w:marRight w:val="0"/>
              <w:marTop w:val="0"/>
              <w:marBottom w:val="0"/>
              <w:divBdr>
                <w:top w:val="none" w:sz="0" w:space="0" w:color="auto"/>
                <w:left w:val="none" w:sz="0" w:space="0" w:color="auto"/>
                <w:bottom w:val="none" w:sz="0" w:space="0" w:color="auto"/>
                <w:right w:val="none" w:sz="0" w:space="0" w:color="auto"/>
              </w:divBdr>
              <w:divsChild>
                <w:div w:id="1010447407">
                  <w:marLeft w:val="0"/>
                  <w:marRight w:val="0"/>
                  <w:marTop w:val="0"/>
                  <w:marBottom w:val="0"/>
                  <w:divBdr>
                    <w:top w:val="single" w:sz="12" w:space="0" w:color="E02D4F"/>
                    <w:left w:val="none" w:sz="0" w:space="0" w:color="auto"/>
                    <w:bottom w:val="none" w:sz="0" w:space="0" w:color="auto"/>
                    <w:right w:val="none" w:sz="0" w:space="0" w:color="auto"/>
                  </w:divBdr>
                </w:div>
              </w:divsChild>
            </w:div>
          </w:divsChild>
        </w:div>
        <w:div w:id="464391697">
          <w:marLeft w:val="0"/>
          <w:marRight w:val="0"/>
          <w:marTop w:val="0"/>
          <w:marBottom w:val="0"/>
          <w:divBdr>
            <w:top w:val="none" w:sz="0" w:space="0" w:color="auto"/>
            <w:left w:val="none" w:sz="0" w:space="0" w:color="auto"/>
            <w:bottom w:val="none" w:sz="0" w:space="0" w:color="auto"/>
            <w:right w:val="none" w:sz="0" w:space="0" w:color="auto"/>
          </w:divBdr>
          <w:divsChild>
            <w:div w:id="131992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839721">
      <w:bodyDiv w:val="1"/>
      <w:marLeft w:val="0"/>
      <w:marRight w:val="0"/>
      <w:marTop w:val="0"/>
      <w:marBottom w:val="0"/>
      <w:divBdr>
        <w:top w:val="none" w:sz="0" w:space="0" w:color="auto"/>
        <w:left w:val="none" w:sz="0" w:space="0" w:color="auto"/>
        <w:bottom w:val="none" w:sz="0" w:space="0" w:color="auto"/>
        <w:right w:val="none" w:sz="0" w:space="0" w:color="auto"/>
      </w:divBdr>
      <w:divsChild>
        <w:div w:id="1374693407">
          <w:marLeft w:val="0"/>
          <w:marRight w:val="0"/>
          <w:marTop w:val="0"/>
          <w:marBottom w:val="0"/>
          <w:divBdr>
            <w:top w:val="none" w:sz="0" w:space="0" w:color="auto"/>
            <w:left w:val="none" w:sz="0" w:space="0" w:color="auto"/>
            <w:bottom w:val="none" w:sz="0" w:space="0" w:color="auto"/>
            <w:right w:val="none" w:sz="0" w:space="0" w:color="auto"/>
          </w:divBdr>
          <w:divsChild>
            <w:div w:id="189883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879560">
      <w:bodyDiv w:val="1"/>
      <w:marLeft w:val="0"/>
      <w:marRight w:val="0"/>
      <w:marTop w:val="0"/>
      <w:marBottom w:val="0"/>
      <w:divBdr>
        <w:top w:val="none" w:sz="0" w:space="0" w:color="auto"/>
        <w:left w:val="none" w:sz="0" w:space="0" w:color="auto"/>
        <w:bottom w:val="none" w:sz="0" w:space="0" w:color="auto"/>
        <w:right w:val="none" w:sz="0" w:space="0" w:color="auto"/>
      </w:divBdr>
      <w:divsChild>
        <w:div w:id="313224050">
          <w:marLeft w:val="0"/>
          <w:marRight w:val="0"/>
          <w:marTop w:val="0"/>
          <w:marBottom w:val="0"/>
          <w:divBdr>
            <w:top w:val="none" w:sz="0" w:space="0" w:color="auto"/>
            <w:left w:val="none" w:sz="0" w:space="0" w:color="auto"/>
            <w:bottom w:val="none" w:sz="0" w:space="0" w:color="auto"/>
            <w:right w:val="none" w:sz="0" w:space="0" w:color="auto"/>
          </w:divBdr>
        </w:div>
        <w:div w:id="582379776">
          <w:marLeft w:val="0"/>
          <w:marRight w:val="0"/>
          <w:marTop w:val="150"/>
          <w:marBottom w:val="150"/>
          <w:divBdr>
            <w:top w:val="none" w:sz="0" w:space="0" w:color="auto"/>
            <w:left w:val="none" w:sz="0" w:space="0" w:color="auto"/>
            <w:bottom w:val="none" w:sz="0" w:space="0" w:color="auto"/>
            <w:right w:val="none" w:sz="0" w:space="0" w:color="auto"/>
          </w:divBdr>
        </w:div>
        <w:div w:id="664288567">
          <w:marLeft w:val="0"/>
          <w:marRight w:val="0"/>
          <w:marTop w:val="0"/>
          <w:marBottom w:val="0"/>
          <w:divBdr>
            <w:top w:val="none" w:sz="0" w:space="0" w:color="auto"/>
            <w:left w:val="none" w:sz="0" w:space="0" w:color="auto"/>
            <w:bottom w:val="none" w:sz="0" w:space="0" w:color="auto"/>
            <w:right w:val="none" w:sz="0" w:space="0" w:color="auto"/>
          </w:divBdr>
        </w:div>
        <w:div w:id="1040399973">
          <w:marLeft w:val="0"/>
          <w:marRight w:val="0"/>
          <w:marTop w:val="225"/>
          <w:marBottom w:val="0"/>
          <w:divBdr>
            <w:top w:val="none" w:sz="0" w:space="0" w:color="auto"/>
            <w:left w:val="none" w:sz="0" w:space="0" w:color="auto"/>
            <w:bottom w:val="none" w:sz="0" w:space="0" w:color="auto"/>
            <w:right w:val="none" w:sz="0" w:space="0" w:color="auto"/>
          </w:divBdr>
        </w:div>
      </w:divsChild>
    </w:div>
    <w:div w:id="1012410664">
      <w:bodyDiv w:val="1"/>
      <w:marLeft w:val="0"/>
      <w:marRight w:val="0"/>
      <w:marTop w:val="0"/>
      <w:marBottom w:val="0"/>
      <w:divBdr>
        <w:top w:val="none" w:sz="0" w:space="0" w:color="auto"/>
        <w:left w:val="none" w:sz="0" w:space="0" w:color="auto"/>
        <w:bottom w:val="none" w:sz="0" w:space="0" w:color="auto"/>
        <w:right w:val="none" w:sz="0" w:space="0" w:color="auto"/>
      </w:divBdr>
      <w:divsChild>
        <w:div w:id="718895514">
          <w:marLeft w:val="0"/>
          <w:marRight w:val="0"/>
          <w:marTop w:val="0"/>
          <w:marBottom w:val="0"/>
          <w:divBdr>
            <w:top w:val="none" w:sz="0" w:space="0" w:color="auto"/>
            <w:left w:val="none" w:sz="0" w:space="0" w:color="auto"/>
            <w:bottom w:val="none" w:sz="0" w:space="0" w:color="auto"/>
            <w:right w:val="none" w:sz="0" w:space="0" w:color="auto"/>
          </w:divBdr>
        </w:div>
      </w:divsChild>
    </w:div>
    <w:div w:id="1012999960">
      <w:bodyDiv w:val="1"/>
      <w:marLeft w:val="0"/>
      <w:marRight w:val="0"/>
      <w:marTop w:val="0"/>
      <w:marBottom w:val="0"/>
      <w:divBdr>
        <w:top w:val="none" w:sz="0" w:space="0" w:color="auto"/>
        <w:left w:val="none" w:sz="0" w:space="0" w:color="auto"/>
        <w:bottom w:val="none" w:sz="0" w:space="0" w:color="auto"/>
        <w:right w:val="none" w:sz="0" w:space="0" w:color="auto"/>
      </w:divBdr>
      <w:divsChild>
        <w:div w:id="927077337">
          <w:marLeft w:val="0"/>
          <w:marRight w:val="0"/>
          <w:marTop w:val="0"/>
          <w:marBottom w:val="450"/>
          <w:divBdr>
            <w:top w:val="none" w:sz="0" w:space="0" w:color="auto"/>
            <w:left w:val="none" w:sz="0" w:space="0" w:color="auto"/>
            <w:bottom w:val="none" w:sz="0" w:space="0" w:color="auto"/>
            <w:right w:val="none" w:sz="0" w:space="0" w:color="auto"/>
          </w:divBdr>
          <w:divsChild>
            <w:div w:id="1913739304">
              <w:marLeft w:val="0"/>
              <w:marRight w:val="0"/>
              <w:marTop w:val="0"/>
              <w:marBottom w:val="0"/>
              <w:divBdr>
                <w:top w:val="none" w:sz="0" w:space="0" w:color="auto"/>
                <w:left w:val="none" w:sz="0" w:space="0" w:color="auto"/>
                <w:bottom w:val="none" w:sz="0" w:space="0" w:color="auto"/>
                <w:right w:val="none" w:sz="0" w:space="0" w:color="auto"/>
              </w:divBdr>
              <w:divsChild>
                <w:div w:id="139689509">
                  <w:marLeft w:val="0"/>
                  <w:marRight w:val="0"/>
                  <w:marTop w:val="0"/>
                  <w:marBottom w:val="0"/>
                  <w:divBdr>
                    <w:top w:val="none" w:sz="0" w:space="0" w:color="auto"/>
                    <w:left w:val="none" w:sz="0" w:space="0" w:color="auto"/>
                    <w:bottom w:val="none" w:sz="0" w:space="0" w:color="auto"/>
                    <w:right w:val="none" w:sz="0" w:space="0" w:color="auto"/>
                  </w:divBdr>
                  <w:divsChild>
                    <w:div w:id="2097901549">
                      <w:marLeft w:val="0"/>
                      <w:marRight w:val="0"/>
                      <w:marTop w:val="0"/>
                      <w:marBottom w:val="0"/>
                      <w:divBdr>
                        <w:top w:val="none" w:sz="0" w:space="0" w:color="auto"/>
                        <w:left w:val="none" w:sz="0" w:space="0" w:color="auto"/>
                        <w:bottom w:val="none" w:sz="0" w:space="0" w:color="auto"/>
                        <w:right w:val="none" w:sz="0" w:space="0" w:color="auto"/>
                      </w:divBdr>
                      <w:divsChild>
                        <w:div w:id="546526547">
                          <w:marLeft w:val="-105"/>
                          <w:marRight w:val="-105"/>
                          <w:marTop w:val="0"/>
                          <w:marBottom w:val="0"/>
                          <w:divBdr>
                            <w:top w:val="none" w:sz="0" w:space="0" w:color="auto"/>
                            <w:left w:val="none" w:sz="0" w:space="0" w:color="auto"/>
                            <w:bottom w:val="none" w:sz="0" w:space="0" w:color="auto"/>
                            <w:right w:val="none" w:sz="0" w:space="0" w:color="auto"/>
                          </w:divBdr>
                          <w:divsChild>
                            <w:div w:id="884214859">
                              <w:marLeft w:val="0"/>
                              <w:marRight w:val="0"/>
                              <w:marTop w:val="0"/>
                              <w:marBottom w:val="0"/>
                              <w:divBdr>
                                <w:top w:val="none" w:sz="0" w:space="0" w:color="auto"/>
                                <w:left w:val="none" w:sz="0" w:space="0" w:color="auto"/>
                                <w:bottom w:val="none" w:sz="0" w:space="0" w:color="auto"/>
                                <w:right w:val="none" w:sz="0" w:space="0" w:color="auto"/>
                              </w:divBdr>
                              <w:divsChild>
                                <w:div w:id="109520188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8957607">
              <w:marLeft w:val="0"/>
              <w:marRight w:val="0"/>
              <w:marTop w:val="0"/>
              <w:marBottom w:val="0"/>
              <w:divBdr>
                <w:top w:val="none" w:sz="0" w:space="0" w:color="auto"/>
                <w:left w:val="none" w:sz="0" w:space="0" w:color="auto"/>
                <w:bottom w:val="none" w:sz="0" w:space="0" w:color="auto"/>
                <w:right w:val="none" w:sz="0" w:space="0" w:color="auto"/>
              </w:divBdr>
            </w:div>
          </w:divsChild>
        </w:div>
        <w:div w:id="1704407285">
          <w:marLeft w:val="0"/>
          <w:marRight w:val="0"/>
          <w:marTop w:val="0"/>
          <w:marBottom w:val="0"/>
          <w:divBdr>
            <w:top w:val="none" w:sz="0" w:space="0" w:color="auto"/>
            <w:left w:val="none" w:sz="0" w:space="0" w:color="auto"/>
            <w:bottom w:val="none" w:sz="0" w:space="0" w:color="auto"/>
            <w:right w:val="none" w:sz="0" w:space="0" w:color="auto"/>
          </w:divBdr>
          <w:divsChild>
            <w:div w:id="735394753">
              <w:marLeft w:val="0"/>
              <w:marRight w:val="0"/>
              <w:marTop w:val="0"/>
              <w:marBottom w:val="600"/>
              <w:divBdr>
                <w:top w:val="none" w:sz="0" w:space="0" w:color="auto"/>
                <w:left w:val="none" w:sz="0" w:space="0" w:color="auto"/>
                <w:bottom w:val="none" w:sz="0" w:space="0" w:color="auto"/>
                <w:right w:val="none" w:sz="0" w:space="0" w:color="auto"/>
              </w:divBdr>
              <w:divsChild>
                <w:div w:id="20015451">
                  <w:marLeft w:val="0"/>
                  <w:marRight w:val="0"/>
                  <w:marTop w:val="0"/>
                  <w:marBottom w:val="150"/>
                  <w:divBdr>
                    <w:top w:val="none" w:sz="0" w:space="0" w:color="auto"/>
                    <w:left w:val="none" w:sz="0" w:space="0" w:color="auto"/>
                    <w:bottom w:val="none" w:sz="0" w:space="0" w:color="auto"/>
                    <w:right w:val="none" w:sz="0" w:space="0" w:color="auto"/>
                  </w:divBdr>
                </w:div>
                <w:div w:id="1656715791">
                  <w:marLeft w:val="0"/>
                  <w:marRight w:val="0"/>
                  <w:marTop w:val="0"/>
                  <w:marBottom w:val="0"/>
                  <w:divBdr>
                    <w:top w:val="none" w:sz="0" w:space="0" w:color="auto"/>
                    <w:left w:val="none" w:sz="0" w:space="0" w:color="auto"/>
                    <w:bottom w:val="none" w:sz="0" w:space="0" w:color="auto"/>
                    <w:right w:val="none" w:sz="0" w:space="0" w:color="auto"/>
                  </w:divBdr>
                </w:div>
              </w:divsChild>
            </w:div>
            <w:div w:id="1886405312">
              <w:marLeft w:val="0"/>
              <w:marRight w:val="0"/>
              <w:marTop w:val="0"/>
              <w:marBottom w:val="0"/>
              <w:divBdr>
                <w:top w:val="none" w:sz="0" w:space="0" w:color="auto"/>
                <w:left w:val="none" w:sz="0" w:space="0" w:color="auto"/>
                <w:bottom w:val="none" w:sz="0" w:space="0" w:color="auto"/>
                <w:right w:val="none" w:sz="0" w:space="0" w:color="auto"/>
              </w:divBdr>
              <w:divsChild>
                <w:div w:id="79062099">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 w:id="1013535634">
      <w:bodyDiv w:val="1"/>
      <w:marLeft w:val="0"/>
      <w:marRight w:val="0"/>
      <w:marTop w:val="0"/>
      <w:marBottom w:val="0"/>
      <w:divBdr>
        <w:top w:val="none" w:sz="0" w:space="0" w:color="auto"/>
        <w:left w:val="none" w:sz="0" w:space="0" w:color="auto"/>
        <w:bottom w:val="none" w:sz="0" w:space="0" w:color="auto"/>
        <w:right w:val="none" w:sz="0" w:space="0" w:color="auto"/>
      </w:divBdr>
      <w:divsChild>
        <w:div w:id="1374034404">
          <w:marLeft w:val="0"/>
          <w:marRight w:val="0"/>
          <w:marTop w:val="0"/>
          <w:marBottom w:val="0"/>
          <w:divBdr>
            <w:top w:val="none" w:sz="0" w:space="0" w:color="auto"/>
            <w:left w:val="none" w:sz="0" w:space="0" w:color="auto"/>
            <w:bottom w:val="none" w:sz="0" w:space="0" w:color="auto"/>
            <w:right w:val="none" w:sz="0" w:space="0" w:color="auto"/>
          </w:divBdr>
        </w:div>
      </w:divsChild>
    </w:div>
    <w:div w:id="1013799700">
      <w:bodyDiv w:val="1"/>
      <w:marLeft w:val="0"/>
      <w:marRight w:val="0"/>
      <w:marTop w:val="0"/>
      <w:marBottom w:val="0"/>
      <w:divBdr>
        <w:top w:val="none" w:sz="0" w:space="0" w:color="auto"/>
        <w:left w:val="none" w:sz="0" w:space="0" w:color="auto"/>
        <w:bottom w:val="none" w:sz="0" w:space="0" w:color="auto"/>
        <w:right w:val="none" w:sz="0" w:space="0" w:color="auto"/>
      </w:divBdr>
      <w:divsChild>
        <w:div w:id="150602111">
          <w:marLeft w:val="-150"/>
          <w:marRight w:val="-150"/>
          <w:marTop w:val="0"/>
          <w:marBottom w:val="0"/>
          <w:divBdr>
            <w:top w:val="none" w:sz="0" w:space="0" w:color="auto"/>
            <w:left w:val="none" w:sz="0" w:space="0" w:color="auto"/>
            <w:bottom w:val="none" w:sz="0" w:space="0" w:color="auto"/>
            <w:right w:val="none" w:sz="0" w:space="0" w:color="auto"/>
          </w:divBdr>
          <w:divsChild>
            <w:div w:id="1793859199">
              <w:marLeft w:val="0"/>
              <w:marRight w:val="0"/>
              <w:marTop w:val="0"/>
              <w:marBottom w:val="0"/>
              <w:divBdr>
                <w:top w:val="none" w:sz="0" w:space="0" w:color="auto"/>
                <w:left w:val="none" w:sz="0" w:space="0" w:color="auto"/>
                <w:bottom w:val="none" w:sz="0" w:space="0" w:color="auto"/>
                <w:right w:val="none" w:sz="0" w:space="0" w:color="auto"/>
              </w:divBdr>
              <w:divsChild>
                <w:div w:id="1850631983">
                  <w:marLeft w:val="0"/>
                  <w:marRight w:val="0"/>
                  <w:marTop w:val="0"/>
                  <w:marBottom w:val="0"/>
                  <w:divBdr>
                    <w:top w:val="none" w:sz="0" w:space="0" w:color="auto"/>
                    <w:left w:val="none" w:sz="0" w:space="0" w:color="auto"/>
                    <w:bottom w:val="none" w:sz="0" w:space="0" w:color="auto"/>
                    <w:right w:val="none" w:sz="0" w:space="0" w:color="auto"/>
                  </w:divBdr>
                  <w:divsChild>
                    <w:div w:id="432476170">
                      <w:marLeft w:val="0"/>
                      <w:marRight w:val="0"/>
                      <w:marTop w:val="0"/>
                      <w:marBottom w:val="0"/>
                      <w:divBdr>
                        <w:top w:val="none" w:sz="0" w:space="0" w:color="auto"/>
                        <w:left w:val="none" w:sz="0" w:space="0" w:color="auto"/>
                        <w:bottom w:val="none" w:sz="0" w:space="0" w:color="auto"/>
                        <w:right w:val="none" w:sz="0" w:space="0" w:color="auto"/>
                      </w:divBdr>
                    </w:div>
                  </w:divsChild>
                </w:div>
                <w:div w:id="496962337">
                  <w:marLeft w:val="0"/>
                  <w:marRight w:val="0"/>
                  <w:marTop w:val="0"/>
                  <w:marBottom w:val="0"/>
                  <w:divBdr>
                    <w:top w:val="none" w:sz="0" w:space="0" w:color="auto"/>
                    <w:left w:val="none" w:sz="0" w:space="0" w:color="auto"/>
                    <w:bottom w:val="none" w:sz="0" w:space="0" w:color="auto"/>
                    <w:right w:val="none" w:sz="0" w:space="0" w:color="auto"/>
                  </w:divBdr>
                  <w:divsChild>
                    <w:div w:id="232396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921187">
          <w:marLeft w:val="-150"/>
          <w:marRight w:val="-150"/>
          <w:marTop w:val="0"/>
          <w:marBottom w:val="0"/>
          <w:divBdr>
            <w:top w:val="none" w:sz="0" w:space="0" w:color="auto"/>
            <w:left w:val="none" w:sz="0" w:space="0" w:color="auto"/>
            <w:bottom w:val="none" w:sz="0" w:space="0" w:color="auto"/>
            <w:right w:val="none" w:sz="0" w:space="0" w:color="auto"/>
          </w:divBdr>
          <w:divsChild>
            <w:div w:id="509292144">
              <w:marLeft w:val="0"/>
              <w:marRight w:val="0"/>
              <w:marTop w:val="0"/>
              <w:marBottom w:val="0"/>
              <w:divBdr>
                <w:top w:val="none" w:sz="0" w:space="0" w:color="auto"/>
                <w:left w:val="none" w:sz="0" w:space="0" w:color="auto"/>
                <w:bottom w:val="none" w:sz="0" w:space="0" w:color="auto"/>
                <w:right w:val="none" w:sz="0" w:space="0" w:color="auto"/>
              </w:divBdr>
              <w:divsChild>
                <w:div w:id="702709503">
                  <w:marLeft w:val="0"/>
                  <w:marRight w:val="0"/>
                  <w:marTop w:val="0"/>
                  <w:marBottom w:val="0"/>
                  <w:divBdr>
                    <w:top w:val="none" w:sz="0" w:space="0" w:color="auto"/>
                    <w:left w:val="none" w:sz="0" w:space="0" w:color="auto"/>
                    <w:bottom w:val="none" w:sz="0" w:space="0" w:color="auto"/>
                    <w:right w:val="none" w:sz="0" w:space="0" w:color="auto"/>
                  </w:divBdr>
                  <w:divsChild>
                    <w:div w:id="2133552796">
                      <w:marLeft w:val="0"/>
                      <w:marRight w:val="0"/>
                      <w:marTop w:val="0"/>
                      <w:marBottom w:val="0"/>
                      <w:divBdr>
                        <w:top w:val="none" w:sz="0" w:space="0" w:color="auto"/>
                        <w:left w:val="none" w:sz="0" w:space="0" w:color="auto"/>
                        <w:bottom w:val="none" w:sz="0" w:space="0" w:color="auto"/>
                        <w:right w:val="none" w:sz="0" w:space="0" w:color="auto"/>
                      </w:divBdr>
                    </w:div>
                    <w:div w:id="1101412874">
                      <w:marLeft w:val="0"/>
                      <w:marRight w:val="0"/>
                      <w:marTop w:val="0"/>
                      <w:marBottom w:val="0"/>
                      <w:divBdr>
                        <w:top w:val="none" w:sz="0" w:space="0" w:color="auto"/>
                        <w:left w:val="none" w:sz="0" w:space="0" w:color="auto"/>
                        <w:bottom w:val="none" w:sz="0" w:space="0" w:color="auto"/>
                        <w:right w:val="none" w:sz="0" w:space="0" w:color="auto"/>
                      </w:divBdr>
                      <w:divsChild>
                        <w:div w:id="1803572955">
                          <w:marLeft w:val="0"/>
                          <w:marRight w:val="0"/>
                          <w:marTop w:val="0"/>
                          <w:marBottom w:val="0"/>
                          <w:divBdr>
                            <w:top w:val="none" w:sz="0" w:space="0" w:color="auto"/>
                            <w:left w:val="none" w:sz="0" w:space="0" w:color="auto"/>
                            <w:bottom w:val="none" w:sz="0" w:space="0" w:color="auto"/>
                            <w:right w:val="none" w:sz="0" w:space="0" w:color="auto"/>
                          </w:divBdr>
                          <w:divsChild>
                            <w:div w:id="499584326">
                              <w:marLeft w:val="0"/>
                              <w:marRight w:val="0"/>
                              <w:marTop w:val="0"/>
                              <w:marBottom w:val="0"/>
                              <w:divBdr>
                                <w:top w:val="none" w:sz="0" w:space="0" w:color="auto"/>
                                <w:left w:val="none" w:sz="0" w:space="0" w:color="auto"/>
                                <w:bottom w:val="none" w:sz="0" w:space="0" w:color="auto"/>
                                <w:right w:val="none" w:sz="0" w:space="0" w:color="auto"/>
                              </w:divBdr>
                            </w:div>
                            <w:div w:id="1183589171">
                              <w:marLeft w:val="0"/>
                              <w:marRight w:val="0"/>
                              <w:marTop w:val="0"/>
                              <w:marBottom w:val="0"/>
                              <w:divBdr>
                                <w:top w:val="none" w:sz="0" w:space="0" w:color="auto"/>
                                <w:left w:val="none" w:sz="0" w:space="0" w:color="auto"/>
                                <w:bottom w:val="none" w:sz="0" w:space="0" w:color="auto"/>
                                <w:right w:val="none" w:sz="0" w:space="0" w:color="auto"/>
                              </w:divBdr>
                            </w:div>
                            <w:div w:id="143014453">
                              <w:marLeft w:val="0"/>
                              <w:marRight w:val="0"/>
                              <w:marTop w:val="0"/>
                              <w:marBottom w:val="0"/>
                              <w:divBdr>
                                <w:top w:val="none" w:sz="0" w:space="0" w:color="auto"/>
                                <w:left w:val="none" w:sz="0" w:space="0" w:color="auto"/>
                                <w:bottom w:val="none" w:sz="0" w:space="0" w:color="auto"/>
                                <w:right w:val="none" w:sz="0" w:space="0" w:color="auto"/>
                              </w:divBdr>
                            </w:div>
                            <w:div w:id="1419594002">
                              <w:marLeft w:val="0"/>
                              <w:marRight w:val="0"/>
                              <w:marTop w:val="0"/>
                              <w:marBottom w:val="0"/>
                              <w:divBdr>
                                <w:top w:val="none" w:sz="0" w:space="0" w:color="auto"/>
                                <w:left w:val="none" w:sz="0" w:space="0" w:color="auto"/>
                                <w:bottom w:val="none" w:sz="0" w:space="0" w:color="auto"/>
                                <w:right w:val="none" w:sz="0" w:space="0" w:color="auto"/>
                              </w:divBdr>
                            </w:div>
                            <w:div w:id="213968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5622527">
              <w:marLeft w:val="0"/>
              <w:marRight w:val="0"/>
              <w:marTop w:val="0"/>
              <w:marBottom w:val="0"/>
              <w:divBdr>
                <w:top w:val="none" w:sz="0" w:space="0" w:color="auto"/>
                <w:left w:val="none" w:sz="0" w:space="0" w:color="auto"/>
                <w:bottom w:val="none" w:sz="0" w:space="0" w:color="auto"/>
                <w:right w:val="none" w:sz="0" w:space="0" w:color="auto"/>
              </w:divBdr>
              <w:divsChild>
                <w:div w:id="612399746">
                  <w:marLeft w:val="0"/>
                  <w:marRight w:val="0"/>
                  <w:marTop w:val="0"/>
                  <w:marBottom w:val="0"/>
                  <w:divBdr>
                    <w:top w:val="none" w:sz="0" w:space="0" w:color="auto"/>
                    <w:left w:val="none" w:sz="0" w:space="0" w:color="auto"/>
                    <w:bottom w:val="none" w:sz="0" w:space="0" w:color="auto"/>
                    <w:right w:val="none" w:sz="0" w:space="0" w:color="auto"/>
                  </w:divBdr>
                  <w:divsChild>
                    <w:div w:id="1109012494">
                      <w:marLeft w:val="0"/>
                      <w:marRight w:val="0"/>
                      <w:marTop w:val="0"/>
                      <w:marBottom w:val="0"/>
                      <w:divBdr>
                        <w:top w:val="none" w:sz="0" w:space="0" w:color="auto"/>
                        <w:left w:val="none" w:sz="0" w:space="0" w:color="auto"/>
                        <w:bottom w:val="none" w:sz="0" w:space="0" w:color="auto"/>
                        <w:right w:val="none" w:sz="0" w:space="0" w:color="auto"/>
                      </w:divBdr>
                      <w:divsChild>
                        <w:div w:id="669410229">
                          <w:marLeft w:val="0"/>
                          <w:marRight w:val="0"/>
                          <w:marTop w:val="0"/>
                          <w:marBottom w:val="0"/>
                          <w:divBdr>
                            <w:top w:val="none" w:sz="0" w:space="0" w:color="auto"/>
                            <w:left w:val="none" w:sz="0" w:space="0" w:color="auto"/>
                            <w:bottom w:val="none" w:sz="0" w:space="0" w:color="auto"/>
                            <w:right w:val="none" w:sz="0" w:space="0" w:color="auto"/>
                          </w:divBdr>
                        </w:div>
                      </w:divsChild>
                    </w:div>
                    <w:div w:id="478116720">
                      <w:marLeft w:val="0"/>
                      <w:marRight w:val="0"/>
                      <w:marTop w:val="0"/>
                      <w:marBottom w:val="450"/>
                      <w:divBdr>
                        <w:top w:val="none" w:sz="0" w:space="0" w:color="auto"/>
                        <w:left w:val="none" w:sz="0" w:space="0" w:color="auto"/>
                        <w:bottom w:val="none" w:sz="0" w:space="0" w:color="auto"/>
                        <w:right w:val="none" w:sz="0" w:space="0" w:color="auto"/>
                      </w:divBdr>
                    </w:div>
                    <w:div w:id="190921142">
                      <w:marLeft w:val="0"/>
                      <w:marRight w:val="0"/>
                      <w:marTop w:val="0"/>
                      <w:marBottom w:val="0"/>
                      <w:divBdr>
                        <w:top w:val="none" w:sz="0" w:space="0" w:color="auto"/>
                        <w:left w:val="none" w:sz="0" w:space="0" w:color="auto"/>
                        <w:bottom w:val="none" w:sz="0" w:space="0" w:color="auto"/>
                        <w:right w:val="none" w:sz="0" w:space="0" w:color="auto"/>
                      </w:divBdr>
                      <w:divsChild>
                        <w:div w:id="1698852869">
                          <w:marLeft w:val="-150"/>
                          <w:marRight w:val="-150"/>
                          <w:marTop w:val="0"/>
                          <w:marBottom w:val="0"/>
                          <w:divBdr>
                            <w:top w:val="none" w:sz="0" w:space="0" w:color="auto"/>
                            <w:left w:val="none" w:sz="0" w:space="0" w:color="auto"/>
                            <w:bottom w:val="none" w:sz="0" w:space="0" w:color="auto"/>
                            <w:right w:val="none" w:sz="0" w:space="0" w:color="auto"/>
                          </w:divBdr>
                          <w:divsChild>
                            <w:div w:id="398331457">
                              <w:marLeft w:val="0"/>
                              <w:marRight w:val="0"/>
                              <w:marTop w:val="0"/>
                              <w:marBottom w:val="0"/>
                              <w:divBdr>
                                <w:top w:val="none" w:sz="0" w:space="0" w:color="auto"/>
                                <w:left w:val="none" w:sz="0" w:space="0" w:color="auto"/>
                                <w:bottom w:val="none" w:sz="0" w:space="0" w:color="auto"/>
                                <w:right w:val="none" w:sz="0" w:space="0" w:color="auto"/>
                              </w:divBdr>
                            </w:div>
                            <w:div w:id="1718627030">
                              <w:marLeft w:val="0"/>
                              <w:marRight w:val="0"/>
                              <w:marTop w:val="0"/>
                              <w:marBottom w:val="0"/>
                              <w:divBdr>
                                <w:top w:val="none" w:sz="0" w:space="0" w:color="auto"/>
                                <w:left w:val="none" w:sz="0" w:space="0" w:color="auto"/>
                                <w:bottom w:val="none" w:sz="0" w:space="0" w:color="auto"/>
                                <w:right w:val="none" w:sz="0" w:space="0" w:color="auto"/>
                              </w:divBdr>
                              <w:divsChild>
                                <w:div w:id="142907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4185256">
      <w:bodyDiv w:val="1"/>
      <w:marLeft w:val="0"/>
      <w:marRight w:val="0"/>
      <w:marTop w:val="0"/>
      <w:marBottom w:val="0"/>
      <w:divBdr>
        <w:top w:val="none" w:sz="0" w:space="0" w:color="auto"/>
        <w:left w:val="none" w:sz="0" w:space="0" w:color="auto"/>
        <w:bottom w:val="none" w:sz="0" w:space="0" w:color="auto"/>
        <w:right w:val="none" w:sz="0" w:space="0" w:color="auto"/>
      </w:divBdr>
      <w:divsChild>
        <w:div w:id="1957787621">
          <w:marLeft w:val="0"/>
          <w:marRight w:val="0"/>
          <w:marTop w:val="0"/>
          <w:marBottom w:val="0"/>
          <w:divBdr>
            <w:top w:val="none" w:sz="0" w:space="0" w:color="auto"/>
            <w:left w:val="none" w:sz="0" w:space="0" w:color="auto"/>
            <w:bottom w:val="none" w:sz="0" w:space="0" w:color="auto"/>
            <w:right w:val="none" w:sz="0" w:space="0" w:color="auto"/>
          </w:divBdr>
          <w:divsChild>
            <w:div w:id="1861814051">
              <w:marLeft w:val="0"/>
              <w:marRight w:val="0"/>
              <w:marTop w:val="0"/>
              <w:marBottom w:val="240"/>
              <w:divBdr>
                <w:top w:val="none" w:sz="0" w:space="0" w:color="auto"/>
                <w:left w:val="none" w:sz="0" w:space="0" w:color="auto"/>
                <w:bottom w:val="none" w:sz="0" w:space="0" w:color="auto"/>
                <w:right w:val="none" w:sz="0" w:space="0" w:color="auto"/>
              </w:divBdr>
              <w:divsChild>
                <w:div w:id="1563172959">
                  <w:marLeft w:val="0"/>
                  <w:marRight w:val="0"/>
                  <w:marTop w:val="0"/>
                  <w:marBottom w:val="0"/>
                  <w:divBdr>
                    <w:top w:val="none" w:sz="0" w:space="0" w:color="auto"/>
                    <w:left w:val="none" w:sz="0" w:space="0" w:color="auto"/>
                    <w:bottom w:val="none" w:sz="0" w:space="0" w:color="auto"/>
                    <w:right w:val="none" w:sz="0" w:space="0" w:color="auto"/>
                  </w:divBdr>
                </w:div>
                <w:div w:id="1674722284">
                  <w:marLeft w:val="60"/>
                  <w:marRight w:val="0"/>
                  <w:marTop w:val="0"/>
                  <w:marBottom w:val="0"/>
                  <w:divBdr>
                    <w:top w:val="none" w:sz="0" w:space="0" w:color="auto"/>
                    <w:left w:val="none" w:sz="0" w:space="0" w:color="auto"/>
                    <w:bottom w:val="none" w:sz="0" w:space="0" w:color="auto"/>
                    <w:right w:val="none" w:sz="0" w:space="0" w:color="auto"/>
                  </w:divBdr>
                </w:div>
              </w:divsChild>
            </w:div>
            <w:div w:id="1345286315">
              <w:marLeft w:val="0"/>
              <w:marRight w:val="0"/>
              <w:marTop w:val="0"/>
              <w:marBottom w:val="225"/>
              <w:divBdr>
                <w:top w:val="none" w:sz="0" w:space="0" w:color="auto"/>
                <w:left w:val="none" w:sz="0" w:space="0" w:color="auto"/>
                <w:bottom w:val="none" w:sz="0" w:space="0" w:color="auto"/>
                <w:right w:val="none" w:sz="0" w:space="0" w:color="auto"/>
              </w:divBdr>
            </w:div>
          </w:divsChild>
        </w:div>
        <w:div w:id="1971393813">
          <w:marLeft w:val="0"/>
          <w:marRight w:val="0"/>
          <w:marTop w:val="0"/>
          <w:marBottom w:val="0"/>
          <w:divBdr>
            <w:top w:val="none" w:sz="0" w:space="0" w:color="auto"/>
            <w:left w:val="none" w:sz="0" w:space="0" w:color="auto"/>
            <w:bottom w:val="none" w:sz="0" w:space="0" w:color="auto"/>
            <w:right w:val="none" w:sz="0" w:space="0" w:color="auto"/>
          </w:divBdr>
        </w:div>
        <w:div w:id="542063181">
          <w:marLeft w:val="0"/>
          <w:marRight w:val="0"/>
          <w:marTop w:val="315"/>
          <w:marBottom w:val="0"/>
          <w:divBdr>
            <w:top w:val="none" w:sz="0" w:space="0" w:color="auto"/>
            <w:left w:val="none" w:sz="0" w:space="0" w:color="auto"/>
            <w:bottom w:val="none" w:sz="0" w:space="0" w:color="auto"/>
            <w:right w:val="none" w:sz="0" w:space="0" w:color="auto"/>
          </w:divBdr>
          <w:divsChild>
            <w:div w:id="1468274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452981">
      <w:bodyDiv w:val="1"/>
      <w:marLeft w:val="0"/>
      <w:marRight w:val="0"/>
      <w:marTop w:val="0"/>
      <w:marBottom w:val="0"/>
      <w:divBdr>
        <w:top w:val="none" w:sz="0" w:space="0" w:color="auto"/>
        <w:left w:val="none" w:sz="0" w:space="0" w:color="auto"/>
        <w:bottom w:val="none" w:sz="0" w:space="0" w:color="auto"/>
        <w:right w:val="none" w:sz="0" w:space="0" w:color="auto"/>
      </w:divBdr>
      <w:divsChild>
        <w:div w:id="107354332">
          <w:marLeft w:val="-225"/>
          <w:marRight w:val="-225"/>
          <w:marTop w:val="0"/>
          <w:marBottom w:val="0"/>
          <w:divBdr>
            <w:top w:val="none" w:sz="0" w:space="0" w:color="auto"/>
            <w:left w:val="none" w:sz="0" w:space="0" w:color="auto"/>
            <w:bottom w:val="none" w:sz="0" w:space="0" w:color="auto"/>
            <w:right w:val="none" w:sz="0" w:space="0" w:color="auto"/>
          </w:divBdr>
        </w:div>
      </w:divsChild>
    </w:div>
    <w:div w:id="1015038108">
      <w:bodyDiv w:val="1"/>
      <w:marLeft w:val="0"/>
      <w:marRight w:val="0"/>
      <w:marTop w:val="0"/>
      <w:marBottom w:val="0"/>
      <w:divBdr>
        <w:top w:val="none" w:sz="0" w:space="0" w:color="auto"/>
        <w:left w:val="none" w:sz="0" w:space="0" w:color="auto"/>
        <w:bottom w:val="none" w:sz="0" w:space="0" w:color="auto"/>
        <w:right w:val="none" w:sz="0" w:space="0" w:color="auto"/>
      </w:divBdr>
      <w:divsChild>
        <w:div w:id="761418926">
          <w:marLeft w:val="0"/>
          <w:marRight w:val="0"/>
          <w:marTop w:val="0"/>
          <w:marBottom w:val="0"/>
          <w:divBdr>
            <w:top w:val="none" w:sz="0" w:space="0" w:color="auto"/>
            <w:left w:val="none" w:sz="0" w:space="0" w:color="auto"/>
            <w:bottom w:val="none" w:sz="0" w:space="0" w:color="auto"/>
            <w:right w:val="none" w:sz="0" w:space="0" w:color="auto"/>
          </w:divBdr>
        </w:div>
      </w:divsChild>
    </w:div>
    <w:div w:id="1015153467">
      <w:bodyDiv w:val="1"/>
      <w:marLeft w:val="0"/>
      <w:marRight w:val="0"/>
      <w:marTop w:val="0"/>
      <w:marBottom w:val="0"/>
      <w:divBdr>
        <w:top w:val="none" w:sz="0" w:space="0" w:color="auto"/>
        <w:left w:val="none" w:sz="0" w:space="0" w:color="auto"/>
        <w:bottom w:val="none" w:sz="0" w:space="0" w:color="auto"/>
        <w:right w:val="none" w:sz="0" w:space="0" w:color="auto"/>
      </w:divBdr>
      <w:divsChild>
        <w:div w:id="647168943">
          <w:marLeft w:val="0"/>
          <w:marRight w:val="0"/>
          <w:marTop w:val="0"/>
          <w:marBottom w:val="0"/>
          <w:divBdr>
            <w:top w:val="single" w:sz="2" w:space="0" w:color="DDDBD9"/>
            <w:left w:val="single" w:sz="2" w:space="0" w:color="DDDBD9"/>
            <w:bottom w:val="single" w:sz="2" w:space="0" w:color="DDDBD9"/>
            <w:right w:val="single" w:sz="2" w:space="0" w:color="DDDBD9"/>
          </w:divBdr>
        </w:div>
        <w:div w:id="1484352132">
          <w:marLeft w:val="0"/>
          <w:marRight w:val="0"/>
          <w:marTop w:val="0"/>
          <w:marBottom w:val="0"/>
          <w:divBdr>
            <w:top w:val="single" w:sz="2" w:space="0" w:color="DDDBD9"/>
            <w:left w:val="single" w:sz="2" w:space="0" w:color="DDDBD9"/>
            <w:bottom w:val="single" w:sz="2" w:space="0" w:color="DDDBD9"/>
            <w:right w:val="single" w:sz="2" w:space="0" w:color="DDDBD9"/>
          </w:divBdr>
          <w:divsChild>
            <w:div w:id="701977299">
              <w:marLeft w:val="0"/>
              <w:marRight w:val="0"/>
              <w:marTop w:val="0"/>
              <w:marBottom w:val="0"/>
              <w:divBdr>
                <w:top w:val="single" w:sz="2" w:space="0" w:color="DDDBD9"/>
                <w:left w:val="single" w:sz="2" w:space="0" w:color="DDDBD9"/>
                <w:bottom w:val="single" w:sz="2" w:space="0" w:color="DDDBD9"/>
                <w:right w:val="single" w:sz="2" w:space="0" w:color="DDDBD9"/>
              </w:divBdr>
            </w:div>
            <w:div w:id="708146874">
              <w:marLeft w:val="0"/>
              <w:marRight w:val="0"/>
              <w:marTop w:val="0"/>
              <w:marBottom w:val="0"/>
              <w:divBdr>
                <w:top w:val="single" w:sz="2" w:space="0" w:color="DDDBD9"/>
                <w:left w:val="single" w:sz="2" w:space="0" w:color="DDDBD9"/>
                <w:bottom w:val="single" w:sz="2" w:space="0" w:color="DDDBD9"/>
                <w:right w:val="single" w:sz="2" w:space="0" w:color="DDDBD9"/>
              </w:divBdr>
            </w:div>
          </w:divsChild>
        </w:div>
      </w:divsChild>
    </w:div>
    <w:div w:id="1015158535">
      <w:bodyDiv w:val="1"/>
      <w:marLeft w:val="0"/>
      <w:marRight w:val="0"/>
      <w:marTop w:val="0"/>
      <w:marBottom w:val="0"/>
      <w:divBdr>
        <w:top w:val="none" w:sz="0" w:space="0" w:color="auto"/>
        <w:left w:val="none" w:sz="0" w:space="0" w:color="auto"/>
        <w:bottom w:val="none" w:sz="0" w:space="0" w:color="auto"/>
        <w:right w:val="none" w:sz="0" w:space="0" w:color="auto"/>
      </w:divBdr>
    </w:div>
    <w:div w:id="1015615366">
      <w:bodyDiv w:val="1"/>
      <w:marLeft w:val="0"/>
      <w:marRight w:val="0"/>
      <w:marTop w:val="0"/>
      <w:marBottom w:val="0"/>
      <w:divBdr>
        <w:top w:val="none" w:sz="0" w:space="0" w:color="auto"/>
        <w:left w:val="none" w:sz="0" w:space="0" w:color="auto"/>
        <w:bottom w:val="none" w:sz="0" w:space="0" w:color="auto"/>
        <w:right w:val="none" w:sz="0" w:space="0" w:color="auto"/>
      </w:divBdr>
      <w:divsChild>
        <w:div w:id="785470301">
          <w:marLeft w:val="0"/>
          <w:marRight w:val="0"/>
          <w:marTop w:val="0"/>
          <w:marBottom w:val="0"/>
          <w:divBdr>
            <w:top w:val="none" w:sz="0" w:space="0" w:color="auto"/>
            <w:left w:val="none" w:sz="0" w:space="0" w:color="auto"/>
            <w:bottom w:val="none" w:sz="0" w:space="0" w:color="auto"/>
            <w:right w:val="none" w:sz="0" w:space="0" w:color="auto"/>
          </w:divBdr>
          <w:divsChild>
            <w:div w:id="137561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620761">
      <w:bodyDiv w:val="1"/>
      <w:marLeft w:val="0"/>
      <w:marRight w:val="0"/>
      <w:marTop w:val="0"/>
      <w:marBottom w:val="0"/>
      <w:divBdr>
        <w:top w:val="none" w:sz="0" w:space="0" w:color="auto"/>
        <w:left w:val="none" w:sz="0" w:space="0" w:color="auto"/>
        <w:bottom w:val="none" w:sz="0" w:space="0" w:color="auto"/>
        <w:right w:val="none" w:sz="0" w:space="0" w:color="auto"/>
      </w:divBdr>
      <w:divsChild>
        <w:div w:id="1057826370">
          <w:marLeft w:val="-150"/>
          <w:marRight w:val="-150"/>
          <w:marTop w:val="0"/>
          <w:marBottom w:val="0"/>
          <w:divBdr>
            <w:top w:val="none" w:sz="0" w:space="0" w:color="auto"/>
            <w:left w:val="none" w:sz="0" w:space="0" w:color="auto"/>
            <w:bottom w:val="none" w:sz="0" w:space="0" w:color="auto"/>
            <w:right w:val="none" w:sz="0" w:space="0" w:color="auto"/>
          </w:divBdr>
          <w:divsChild>
            <w:div w:id="38017494">
              <w:marLeft w:val="0"/>
              <w:marRight w:val="0"/>
              <w:marTop w:val="0"/>
              <w:marBottom w:val="0"/>
              <w:divBdr>
                <w:top w:val="none" w:sz="0" w:space="0" w:color="auto"/>
                <w:left w:val="none" w:sz="0" w:space="0" w:color="auto"/>
                <w:bottom w:val="none" w:sz="0" w:space="0" w:color="auto"/>
                <w:right w:val="none" w:sz="0" w:space="0" w:color="auto"/>
              </w:divBdr>
              <w:divsChild>
                <w:div w:id="204829767">
                  <w:marLeft w:val="0"/>
                  <w:marRight w:val="0"/>
                  <w:marTop w:val="0"/>
                  <w:marBottom w:val="0"/>
                  <w:divBdr>
                    <w:top w:val="none" w:sz="0" w:space="0" w:color="auto"/>
                    <w:left w:val="none" w:sz="0" w:space="0" w:color="auto"/>
                    <w:bottom w:val="none" w:sz="0" w:space="0" w:color="auto"/>
                    <w:right w:val="none" w:sz="0" w:space="0" w:color="auto"/>
                  </w:divBdr>
                  <w:divsChild>
                    <w:div w:id="404954763">
                      <w:marLeft w:val="0"/>
                      <w:marRight w:val="0"/>
                      <w:marTop w:val="0"/>
                      <w:marBottom w:val="0"/>
                      <w:divBdr>
                        <w:top w:val="none" w:sz="0" w:space="0" w:color="auto"/>
                        <w:left w:val="none" w:sz="0" w:space="0" w:color="auto"/>
                        <w:bottom w:val="none" w:sz="0" w:space="0" w:color="auto"/>
                        <w:right w:val="none" w:sz="0" w:space="0" w:color="auto"/>
                      </w:divBdr>
                      <w:divsChild>
                        <w:div w:id="1034111605">
                          <w:marLeft w:val="0"/>
                          <w:marRight w:val="0"/>
                          <w:marTop w:val="0"/>
                          <w:marBottom w:val="0"/>
                          <w:divBdr>
                            <w:top w:val="none" w:sz="0" w:space="0" w:color="auto"/>
                            <w:left w:val="none" w:sz="0" w:space="0" w:color="auto"/>
                            <w:bottom w:val="none" w:sz="0" w:space="0" w:color="auto"/>
                            <w:right w:val="none" w:sz="0" w:space="0" w:color="auto"/>
                          </w:divBdr>
                        </w:div>
                      </w:divsChild>
                    </w:div>
                    <w:div w:id="770584469">
                      <w:marLeft w:val="0"/>
                      <w:marRight w:val="0"/>
                      <w:marTop w:val="0"/>
                      <w:marBottom w:val="0"/>
                      <w:divBdr>
                        <w:top w:val="none" w:sz="0" w:space="0" w:color="auto"/>
                        <w:left w:val="none" w:sz="0" w:space="0" w:color="auto"/>
                        <w:bottom w:val="none" w:sz="0" w:space="0" w:color="auto"/>
                        <w:right w:val="none" w:sz="0" w:space="0" w:color="auto"/>
                      </w:divBdr>
                    </w:div>
                    <w:div w:id="117992624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015814235">
      <w:bodyDiv w:val="1"/>
      <w:marLeft w:val="0"/>
      <w:marRight w:val="0"/>
      <w:marTop w:val="0"/>
      <w:marBottom w:val="0"/>
      <w:divBdr>
        <w:top w:val="none" w:sz="0" w:space="0" w:color="auto"/>
        <w:left w:val="none" w:sz="0" w:space="0" w:color="auto"/>
        <w:bottom w:val="none" w:sz="0" w:space="0" w:color="auto"/>
        <w:right w:val="none" w:sz="0" w:space="0" w:color="auto"/>
      </w:divBdr>
      <w:divsChild>
        <w:div w:id="86007276">
          <w:marLeft w:val="0"/>
          <w:marRight w:val="0"/>
          <w:marTop w:val="0"/>
          <w:marBottom w:val="0"/>
          <w:divBdr>
            <w:top w:val="none" w:sz="0" w:space="0" w:color="auto"/>
            <w:left w:val="none" w:sz="0" w:space="0" w:color="auto"/>
            <w:bottom w:val="none" w:sz="0" w:space="0" w:color="auto"/>
            <w:right w:val="none" w:sz="0" w:space="0" w:color="auto"/>
          </w:divBdr>
        </w:div>
      </w:divsChild>
    </w:div>
    <w:div w:id="1016542323">
      <w:bodyDiv w:val="1"/>
      <w:marLeft w:val="0"/>
      <w:marRight w:val="0"/>
      <w:marTop w:val="0"/>
      <w:marBottom w:val="0"/>
      <w:divBdr>
        <w:top w:val="none" w:sz="0" w:space="0" w:color="auto"/>
        <w:left w:val="none" w:sz="0" w:space="0" w:color="auto"/>
        <w:bottom w:val="none" w:sz="0" w:space="0" w:color="auto"/>
        <w:right w:val="none" w:sz="0" w:space="0" w:color="auto"/>
      </w:divBdr>
      <w:divsChild>
        <w:div w:id="884021885">
          <w:marLeft w:val="90"/>
          <w:marRight w:val="90"/>
          <w:marTop w:val="90"/>
          <w:marBottom w:val="90"/>
          <w:divBdr>
            <w:top w:val="none" w:sz="0" w:space="0" w:color="auto"/>
            <w:left w:val="none" w:sz="0" w:space="0" w:color="auto"/>
            <w:bottom w:val="none" w:sz="0" w:space="0" w:color="auto"/>
            <w:right w:val="none" w:sz="0" w:space="0" w:color="auto"/>
          </w:divBdr>
        </w:div>
      </w:divsChild>
    </w:div>
    <w:div w:id="1016930640">
      <w:bodyDiv w:val="1"/>
      <w:marLeft w:val="0"/>
      <w:marRight w:val="0"/>
      <w:marTop w:val="0"/>
      <w:marBottom w:val="0"/>
      <w:divBdr>
        <w:top w:val="none" w:sz="0" w:space="0" w:color="auto"/>
        <w:left w:val="none" w:sz="0" w:space="0" w:color="auto"/>
        <w:bottom w:val="none" w:sz="0" w:space="0" w:color="auto"/>
        <w:right w:val="none" w:sz="0" w:space="0" w:color="auto"/>
      </w:divBdr>
      <w:divsChild>
        <w:div w:id="113184235">
          <w:marLeft w:val="-225"/>
          <w:marRight w:val="-225"/>
          <w:marTop w:val="0"/>
          <w:marBottom w:val="0"/>
          <w:divBdr>
            <w:top w:val="none" w:sz="0" w:space="0" w:color="auto"/>
            <w:left w:val="none" w:sz="0" w:space="0" w:color="auto"/>
            <w:bottom w:val="none" w:sz="0" w:space="0" w:color="auto"/>
            <w:right w:val="none" w:sz="0" w:space="0" w:color="auto"/>
          </w:divBdr>
        </w:div>
        <w:div w:id="276839993">
          <w:marLeft w:val="-225"/>
          <w:marRight w:val="-225"/>
          <w:marTop w:val="0"/>
          <w:marBottom w:val="0"/>
          <w:divBdr>
            <w:top w:val="none" w:sz="0" w:space="0" w:color="auto"/>
            <w:left w:val="none" w:sz="0" w:space="0" w:color="auto"/>
            <w:bottom w:val="none" w:sz="0" w:space="0" w:color="auto"/>
            <w:right w:val="none" w:sz="0" w:space="0" w:color="auto"/>
          </w:divBdr>
          <w:divsChild>
            <w:div w:id="1020157305">
              <w:marLeft w:val="0"/>
              <w:marRight w:val="0"/>
              <w:marTop w:val="0"/>
              <w:marBottom w:val="0"/>
              <w:divBdr>
                <w:top w:val="none" w:sz="0" w:space="0" w:color="auto"/>
                <w:left w:val="none" w:sz="0" w:space="0" w:color="auto"/>
                <w:bottom w:val="none" w:sz="0" w:space="0" w:color="auto"/>
                <w:right w:val="none" w:sz="0" w:space="0" w:color="auto"/>
              </w:divBdr>
              <w:divsChild>
                <w:div w:id="252132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073976">
      <w:bodyDiv w:val="1"/>
      <w:marLeft w:val="0"/>
      <w:marRight w:val="0"/>
      <w:marTop w:val="0"/>
      <w:marBottom w:val="0"/>
      <w:divBdr>
        <w:top w:val="none" w:sz="0" w:space="0" w:color="auto"/>
        <w:left w:val="none" w:sz="0" w:space="0" w:color="auto"/>
        <w:bottom w:val="none" w:sz="0" w:space="0" w:color="auto"/>
        <w:right w:val="none" w:sz="0" w:space="0" w:color="auto"/>
      </w:divBdr>
      <w:divsChild>
        <w:div w:id="408769366">
          <w:marLeft w:val="-225"/>
          <w:marRight w:val="-225"/>
          <w:marTop w:val="0"/>
          <w:marBottom w:val="0"/>
          <w:divBdr>
            <w:top w:val="none" w:sz="0" w:space="0" w:color="auto"/>
            <w:left w:val="none" w:sz="0" w:space="0" w:color="auto"/>
            <w:bottom w:val="none" w:sz="0" w:space="0" w:color="auto"/>
            <w:right w:val="none" w:sz="0" w:space="0" w:color="auto"/>
          </w:divBdr>
          <w:divsChild>
            <w:div w:id="1347051427">
              <w:marLeft w:val="0"/>
              <w:marRight w:val="0"/>
              <w:marTop w:val="0"/>
              <w:marBottom w:val="0"/>
              <w:divBdr>
                <w:top w:val="none" w:sz="0" w:space="0" w:color="auto"/>
                <w:left w:val="none" w:sz="0" w:space="0" w:color="auto"/>
                <w:bottom w:val="none" w:sz="0" w:space="0" w:color="auto"/>
                <w:right w:val="none" w:sz="0" w:space="0" w:color="auto"/>
              </w:divBdr>
              <w:divsChild>
                <w:div w:id="1448499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8136">
          <w:marLeft w:val="-225"/>
          <w:marRight w:val="-225"/>
          <w:marTop w:val="0"/>
          <w:marBottom w:val="0"/>
          <w:divBdr>
            <w:top w:val="none" w:sz="0" w:space="0" w:color="auto"/>
            <w:left w:val="none" w:sz="0" w:space="0" w:color="auto"/>
            <w:bottom w:val="none" w:sz="0" w:space="0" w:color="auto"/>
            <w:right w:val="none" w:sz="0" w:space="0" w:color="auto"/>
          </w:divBdr>
        </w:div>
      </w:divsChild>
    </w:div>
    <w:div w:id="1017120753">
      <w:bodyDiv w:val="1"/>
      <w:marLeft w:val="0"/>
      <w:marRight w:val="0"/>
      <w:marTop w:val="0"/>
      <w:marBottom w:val="0"/>
      <w:divBdr>
        <w:top w:val="none" w:sz="0" w:space="0" w:color="auto"/>
        <w:left w:val="none" w:sz="0" w:space="0" w:color="auto"/>
        <w:bottom w:val="none" w:sz="0" w:space="0" w:color="auto"/>
        <w:right w:val="none" w:sz="0" w:space="0" w:color="auto"/>
      </w:divBdr>
      <w:divsChild>
        <w:div w:id="1120295927">
          <w:marLeft w:val="-150"/>
          <w:marRight w:val="-150"/>
          <w:marTop w:val="0"/>
          <w:marBottom w:val="0"/>
          <w:divBdr>
            <w:top w:val="none" w:sz="0" w:space="0" w:color="auto"/>
            <w:left w:val="none" w:sz="0" w:space="0" w:color="auto"/>
            <w:bottom w:val="none" w:sz="0" w:space="0" w:color="auto"/>
            <w:right w:val="none" w:sz="0" w:space="0" w:color="auto"/>
          </w:divBdr>
          <w:divsChild>
            <w:div w:id="31809598">
              <w:marLeft w:val="0"/>
              <w:marRight w:val="0"/>
              <w:marTop w:val="0"/>
              <w:marBottom w:val="0"/>
              <w:divBdr>
                <w:top w:val="none" w:sz="0" w:space="0" w:color="auto"/>
                <w:left w:val="none" w:sz="0" w:space="0" w:color="auto"/>
                <w:bottom w:val="none" w:sz="0" w:space="0" w:color="auto"/>
                <w:right w:val="none" w:sz="0" w:space="0" w:color="auto"/>
              </w:divBdr>
              <w:divsChild>
                <w:div w:id="346948775">
                  <w:marLeft w:val="0"/>
                  <w:marRight w:val="0"/>
                  <w:marTop w:val="0"/>
                  <w:marBottom w:val="0"/>
                  <w:divBdr>
                    <w:top w:val="none" w:sz="0" w:space="0" w:color="auto"/>
                    <w:left w:val="none" w:sz="0" w:space="0" w:color="auto"/>
                    <w:bottom w:val="none" w:sz="0" w:space="0" w:color="auto"/>
                    <w:right w:val="none" w:sz="0" w:space="0" w:color="auto"/>
                  </w:divBdr>
                  <w:divsChild>
                    <w:div w:id="891115260">
                      <w:marLeft w:val="0"/>
                      <w:marRight w:val="0"/>
                      <w:marTop w:val="0"/>
                      <w:marBottom w:val="0"/>
                      <w:divBdr>
                        <w:top w:val="none" w:sz="0" w:space="0" w:color="auto"/>
                        <w:left w:val="none" w:sz="0" w:space="0" w:color="auto"/>
                        <w:bottom w:val="none" w:sz="0" w:space="0" w:color="auto"/>
                        <w:right w:val="none" w:sz="0" w:space="0" w:color="auto"/>
                      </w:divBdr>
                    </w:div>
                  </w:divsChild>
                </w:div>
                <w:div w:id="784276081">
                  <w:marLeft w:val="0"/>
                  <w:marRight w:val="0"/>
                  <w:marTop w:val="0"/>
                  <w:marBottom w:val="0"/>
                  <w:divBdr>
                    <w:top w:val="none" w:sz="0" w:space="0" w:color="auto"/>
                    <w:left w:val="none" w:sz="0" w:space="0" w:color="auto"/>
                    <w:bottom w:val="none" w:sz="0" w:space="0" w:color="auto"/>
                    <w:right w:val="none" w:sz="0" w:space="0" w:color="auto"/>
                  </w:divBdr>
                  <w:divsChild>
                    <w:div w:id="61395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7538470">
      <w:bodyDiv w:val="1"/>
      <w:marLeft w:val="0"/>
      <w:marRight w:val="0"/>
      <w:marTop w:val="0"/>
      <w:marBottom w:val="0"/>
      <w:divBdr>
        <w:top w:val="none" w:sz="0" w:space="0" w:color="auto"/>
        <w:left w:val="none" w:sz="0" w:space="0" w:color="auto"/>
        <w:bottom w:val="none" w:sz="0" w:space="0" w:color="auto"/>
        <w:right w:val="none" w:sz="0" w:space="0" w:color="auto"/>
      </w:divBdr>
      <w:divsChild>
        <w:div w:id="518546830">
          <w:marLeft w:val="-150"/>
          <w:marRight w:val="-150"/>
          <w:marTop w:val="0"/>
          <w:marBottom w:val="0"/>
          <w:divBdr>
            <w:top w:val="none" w:sz="0" w:space="0" w:color="auto"/>
            <w:left w:val="none" w:sz="0" w:space="0" w:color="auto"/>
            <w:bottom w:val="none" w:sz="0" w:space="0" w:color="auto"/>
            <w:right w:val="none" w:sz="0" w:space="0" w:color="auto"/>
          </w:divBdr>
        </w:div>
        <w:div w:id="567687554">
          <w:marLeft w:val="-150"/>
          <w:marRight w:val="-150"/>
          <w:marTop w:val="0"/>
          <w:marBottom w:val="0"/>
          <w:divBdr>
            <w:top w:val="none" w:sz="0" w:space="0" w:color="auto"/>
            <w:left w:val="none" w:sz="0" w:space="0" w:color="auto"/>
            <w:bottom w:val="none" w:sz="0" w:space="0" w:color="auto"/>
            <w:right w:val="none" w:sz="0" w:space="0" w:color="auto"/>
          </w:divBdr>
          <w:divsChild>
            <w:div w:id="195579590">
              <w:marLeft w:val="0"/>
              <w:marRight w:val="0"/>
              <w:marTop w:val="0"/>
              <w:marBottom w:val="0"/>
              <w:divBdr>
                <w:top w:val="none" w:sz="0" w:space="0" w:color="auto"/>
                <w:left w:val="none" w:sz="0" w:space="0" w:color="auto"/>
                <w:bottom w:val="none" w:sz="0" w:space="0" w:color="auto"/>
                <w:right w:val="none" w:sz="0" w:space="0" w:color="auto"/>
              </w:divBdr>
              <w:divsChild>
                <w:div w:id="463818094">
                  <w:marLeft w:val="0"/>
                  <w:marRight w:val="0"/>
                  <w:marTop w:val="0"/>
                  <w:marBottom w:val="0"/>
                  <w:divBdr>
                    <w:top w:val="none" w:sz="0" w:space="0" w:color="auto"/>
                    <w:left w:val="none" w:sz="0" w:space="0" w:color="auto"/>
                    <w:bottom w:val="none" w:sz="0" w:space="0" w:color="auto"/>
                    <w:right w:val="none" w:sz="0" w:space="0" w:color="auto"/>
                  </w:divBdr>
                  <w:divsChild>
                    <w:div w:id="289096699">
                      <w:marLeft w:val="0"/>
                      <w:marRight w:val="0"/>
                      <w:marTop w:val="0"/>
                      <w:marBottom w:val="0"/>
                      <w:divBdr>
                        <w:top w:val="none" w:sz="0" w:space="0" w:color="auto"/>
                        <w:left w:val="none" w:sz="0" w:space="0" w:color="auto"/>
                        <w:bottom w:val="none" w:sz="0" w:space="0" w:color="auto"/>
                        <w:right w:val="none" w:sz="0" w:space="0" w:color="auto"/>
                      </w:divBdr>
                      <w:divsChild>
                        <w:div w:id="1377270176">
                          <w:marLeft w:val="-150"/>
                          <w:marRight w:val="-150"/>
                          <w:marTop w:val="0"/>
                          <w:marBottom w:val="0"/>
                          <w:divBdr>
                            <w:top w:val="none" w:sz="0" w:space="0" w:color="auto"/>
                            <w:left w:val="none" w:sz="0" w:space="0" w:color="auto"/>
                            <w:bottom w:val="none" w:sz="0" w:space="0" w:color="auto"/>
                            <w:right w:val="none" w:sz="0" w:space="0" w:color="auto"/>
                          </w:divBdr>
                          <w:divsChild>
                            <w:div w:id="484132257">
                              <w:marLeft w:val="0"/>
                              <w:marRight w:val="0"/>
                              <w:marTop w:val="0"/>
                              <w:marBottom w:val="0"/>
                              <w:divBdr>
                                <w:top w:val="none" w:sz="0" w:space="0" w:color="auto"/>
                                <w:left w:val="none" w:sz="0" w:space="0" w:color="auto"/>
                                <w:bottom w:val="none" w:sz="0" w:space="0" w:color="auto"/>
                                <w:right w:val="none" w:sz="0" w:space="0" w:color="auto"/>
                              </w:divBdr>
                              <w:divsChild>
                                <w:div w:id="293827128">
                                  <w:marLeft w:val="0"/>
                                  <w:marRight w:val="0"/>
                                  <w:marTop w:val="0"/>
                                  <w:marBottom w:val="0"/>
                                  <w:divBdr>
                                    <w:top w:val="none" w:sz="0" w:space="0" w:color="auto"/>
                                    <w:left w:val="none" w:sz="0" w:space="0" w:color="auto"/>
                                    <w:bottom w:val="none" w:sz="0" w:space="0" w:color="auto"/>
                                    <w:right w:val="none" w:sz="0" w:space="0" w:color="auto"/>
                                  </w:divBdr>
                                </w:div>
                              </w:divsChild>
                            </w:div>
                            <w:div w:id="113969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416441">
                      <w:marLeft w:val="0"/>
                      <w:marRight w:val="0"/>
                      <w:marTop w:val="0"/>
                      <w:marBottom w:val="450"/>
                      <w:divBdr>
                        <w:top w:val="none" w:sz="0" w:space="0" w:color="auto"/>
                        <w:left w:val="none" w:sz="0" w:space="0" w:color="auto"/>
                        <w:bottom w:val="none" w:sz="0" w:space="0" w:color="auto"/>
                        <w:right w:val="none" w:sz="0" w:space="0" w:color="auto"/>
                      </w:divBdr>
                    </w:div>
                    <w:div w:id="1427116842">
                      <w:marLeft w:val="0"/>
                      <w:marRight w:val="0"/>
                      <w:marTop w:val="0"/>
                      <w:marBottom w:val="0"/>
                      <w:divBdr>
                        <w:top w:val="none" w:sz="0" w:space="0" w:color="auto"/>
                        <w:left w:val="none" w:sz="0" w:space="0" w:color="auto"/>
                        <w:bottom w:val="none" w:sz="0" w:space="0" w:color="auto"/>
                        <w:right w:val="none" w:sz="0" w:space="0" w:color="auto"/>
                      </w:divBdr>
                      <w:divsChild>
                        <w:div w:id="1241908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3030024">
              <w:marLeft w:val="0"/>
              <w:marRight w:val="0"/>
              <w:marTop w:val="0"/>
              <w:marBottom w:val="0"/>
              <w:divBdr>
                <w:top w:val="none" w:sz="0" w:space="0" w:color="auto"/>
                <w:left w:val="none" w:sz="0" w:space="0" w:color="auto"/>
                <w:bottom w:val="none" w:sz="0" w:space="0" w:color="auto"/>
                <w:right w:val="none" w:sz="0" w:space="0" w:color="auto"/>
              </w:divBdr>
              <w:divsChild>
                <w:div w:id="1472166287">
                  <w:marLeft w:val="0"/>
                  <w:marRight w:val="0"/>
                  <w:marTop w:val="0"/>
                  <w:marBottom w:val="0"/>
                  <w:divBdr>
                    <w:top w:val="none" w:sz="0" w:space="0" w:color="auto"/>
                    <w:left w:val="none" w:sz="0" w:space="0" w:color="auto"/>
                    <w:bottom w:val="none" w:sz="0" w:space="0" w:color="auto"/>
                    <w:right w:val="none" w:sz="0" w:space="0" w:color="auto"/>
                  </w:divBdr>
                  <w:divsChild>
                    <w:div w:id="814183481">
                      <w:marLeft w:val="0"/>
                      <w:marRight w:val="0"/>
                      <w:marTop w:val="0"/>
                      <w:marBottom w:val="0"/>
                      <w:divBdr>
                        <w:top w:val="none" w:sz="0" w:space="0" w:color="auto"/>
                        <w:left w:val="none" w:sz="0" w:space="0" w:color="auto"/>
                        <w:bottom w:val="none" w:sz="0" w:space="0" w:color="auto"/>
                        <w:right w:val="none" w:sz="0" w:space="0" w:color="auto"/>
                      </w:divBdr>
                    </w:div>
                    <w:div w:id="1453134715">
                      <w:marLeft w:val="0"/>
                      <w:marRight w:val="0"/>
                      <w:marTop w:val="0"/>
                      <w:marBottom w:val="0"/>
                      <w:divBdr>
                        <w:top w:val="none" w:sz="0" w:space="0" w:color="auto"/>
                        <w:left w:val="none" w:sz="0" w:space="0" w:color="auto"/>
                        <w:bottom w:val="none" w:sz="0" w:space="0" w:color="auto"/>
                        <w:right w:val="none" w:sz="0" w:space="0" w:color="auto"/>
                      </w:divBdr>
                      <w:divsChild>
                        <w:div w:id="149832044">
                          <w:marLeft w:val="0"/>
                          <w:marRight w:val="0"/>
                          <w:marTop w:val="0"/>
                          <w:marBottom w:val="0"/>
                          <w:divBdr>
                            <w:top w:val="none" w:sz="0" w:space="0" w:color="auto"/>
                            <w:left w:val="none" w:sz="0" w:space="0" w:color="auto"/>
                            <w:bottom w:val="none" w:sz="0" w:space="0" w:color="auto"/>
                            <w:right w:val="none" w:sz="0" w:space="0" w:color="auto"/>
                          </w:divBdr>
                          <w:divsChild>
                            <w:div w:id="112795834">
                              <w:marLeft w:val="0"/>
                              <w:marRight w:val="0"/>
                              <w:marTop w:val="0"/>
                              <w:marBottom w:val="0"/>
                              <w:divBdr>
                                <w:top w:val="none" w:sz="0" w:space="0" w:color="auto"/>
                                <w:left w:val="none" w:sz="0" w:space="0" w:color="auto"/>
                                <w:bottom w:val="none" w:sz="0" w:space="0" w:color="auto"/>
                                <w:right w:val="none" w:sz="0" w:space="0" w:color="auto"/>
                              </w:divBdr>
                            </w:div>
                            <w:div w:id="722757616">
                              <w:marLeft w:val="0"/>
                              <w:marRight w:val="0"/>
                              <w:marTop w:val="0"/>
                              <w:marBottom w:val="0"/>
                              <w:divBdr>
                                <w:top w:val="none" w:sz="0" w:space="0" w:color="auto"/>
                                <w:left w:val="none" w:sz="0" w:space="0" w:color="auto"/>
                                <w:bottom w:val="none" w:sz="0" w:space="0" w:color="auto"/>
                                <w:right w:val="none" w:sz="0" w:space="0" w:color="auto"/>
                              </w:divBdr>
                            </w:div>
                            <w:div w:id="1165321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7998120">
      <w:bodyDiv w:val="1"/>
      <w:marLeft w:val="0"/>
      <w:marRight w:val="0"/>
      <w:marTop w:val="0"/>
      <w:marBottom w:val="0"/>
      <w:divBdr>
        <w:top w:val="none" w:sz="0" w:space="0" w:color="auto"/>
        <w:left w:val="none" w:sz="0" w:space="0" w:color="auto"/>
        <w:bottom w:val="none" w:sz="0" w:space="0" w:color="auto"/>
        <w:right w:val="none" w:sz="0" w:space="0" w:color="auto"/>
      </w:divBdr>
      <w:divsChild>
        <w:div w:id="1250969295">
          <w:marLeft w:val="-150"/>
          <w:marRight w:val="-150"/>
          <w:marTop w:val="0"/>
          <w:marBottom w:val="0"/>
          <w:divBdr>
            <w:top w:val="none" w:sz="0" w:space="0" w:color="auto"/>
            <w:left w:val="none" w:sz="0" w:space="0" w:color="auto"/>
            <w:bottom w:val="none" w:sz="0" w:space="0" w:color="auto"/>
            <w:right w:val="none" w:sz="0" w:space="0" w:color="auto"/>
          </w:divBdr>
          <w:divsChild>
            <w:div w:id="567612546">
              <w:marLeft w:val="0"/>
              <w:marRight w:val="0"/>
              <w:marTop w:val="0"/>
              <w:marBottom w:val="0"/>
              <w:divBdr>
                <w:top w:val="none" w:sz="0" w:space="0" w:color="auto"/>
                <w:left w:val="none" w:sz="0" w:space="0" w:color="auto"/>
                <w:bottom w:val="none" w:sz="0" w:space="0" w:color="auto"/>
                <w:right w:val="none" w:sz="0" w:space="0" w:color="auto"/>
              </w:divBdr>
              <w:divsChild>
                <w:div w:id="837113452">
                  <w:marLeft w:val="0"/>
                  <w:marRight w:val="0"/>
                  <w:marTop w:val="0"/>
                  <w:marBottom w:val="0"/>
                  <w:divBdr>
                    <w:top w:val="none" w:sz="0" w:space="0" w:color="auto"/>
                    <w:left w:val="none" w:sz="0" w:space="0" w:color="auto"/>
                    <w:bottom w:val="none" w:sz="0" w:space="0" w:color="auto"/>
                    <w:right w:val="none" w:sz="0" w:space="0" w:color="auto"/>
                  </w:divBdr>
                  <w:divsChild>
                    <w:div w:id="2036232334">
                      <w:marLeft w:val="0"/>
                      <w:marRight w:val="0"/>
                      <w:marTop w:val="0"/>
                      <w:marBottom w:val="0"/>
                      <w:divBdr>
                        <w:top w:val="none" w:sz="0" w:space="0" w:color="auto"/>
                        <w:left w:val="none" w:sz="0" w:space="0" w:color="auto"/>
                        <w:bottom w:val="none" w:sz="0" w:space="0" w:color="auto"/>
                        <w:right w:val="none" w:sz="0" w:space="0" w:color="auto"/>
                      </w:divBdr>
                    </w:div>
                  </w:divsChild>
                </w:div>
                <w:div w:id="2101171440">
                  <w:marLeft w:val="0"/>
                  <w:marRight w:val="0"/>
                  <w:marTop w:val="0"/>
                  <w:marBottom w:val="0"/>
                  <w:divBdr>
                    <w:top w:val="none" w:sz="0" w:space="0" w:color="auto"/>
                    <w:left w:val="none" w:sz="0" w:space="0" w:color="auto"/>
                    <w:bottom w:val="none" w:sz="0" w:space="0" w:color="auto"/>
                    <w:right w:val="none" w:sz="0" w:space="0" w:color="auto"/>
                  </w:divBdr>
                  <w:divsChild>
                    <w:div w:id="65567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0294226">
          <w:marLeft w:val="-150"/>
          <w:marRight w:val="-150"/>
          <w:marTop w:val="0"/>
          <w:marBottom w:val="0"/>
          <w:divBdr>
            <w:top w:val="none" w:sz="0" w:space="0" w:color="auto"/>
            <w:left w:val="none" w:sz="0" w:space="0" w:color="auto"/>
            <w:bottom w:val="none" w:sz="0" w:space="0" w:color="auto"/>
            <w:right w:val="none" w:sz="0" w:space="0" w:color="auto"/>
          </w:divBdr>
          <w:divsChild>
            <w:div w:id="1704863932">
              <w:marLeft w:val="0"/>
              <w:marRight w:val="0"/>
              <w:marTop w:val="0"/>
              <w:marBottom w:val="0"/>
              <w:divBdr>
                <w:top w:val="none" w:sz="0" w:space="0" w:color="auto"/>
                <w:left w:val="none" w:sz="0" w:space="0" w:color="auto"/>
                <w:bottom w:val="none" w:sz="0" w:space="0" w:color="auto"/>
                <w:right w:val="none" w:sz="0" w:space="0" w:color="auto"/>
              </w:divBdr>
              <w:divsChild>
                <w:div w:id="1637297845">
                  <w:marLeft w:val="0"/>
                  <w:marRight w:val="0"/>
                  <w:marTop w:val="0"/>
                  <w:marBottom w:val="0"/>
                  <w:divBdr>
                    <w:top w:val="none" w:sz="0" w:space="0" w:color="auto"/>
                    <w:left w:val="none" w:sz="0" w:space="0" w:color="auto"/>
                    <w:bottom w:val="none" w:sz="0" w:space="0" w:color="auto"/>
                    <w:right w:val="none" w:sz="0" w:space="0" w:color="auto"/>
                  </w:divBdr>
                  <w:divsChild>
                    <w:div w:id="327556541">
                      <w:marLeft w:val="0"/>
                      <w:marRight w:val="0"/>
                      <w:marTop w:val="0"/>
                      <w:marBottom w:val="0"/>
                      <w:divBdr>
                        <w:top w:val="none" w:sz="0" w:space="0" w:color="auto"/>
                        <w:left w:val="none" w:sz="0" w:space="0" w:color="auto"/>
                        <w:bottom w:val="none" w:sz="0" w:space="0" w:color="auto"/>
                        <w:right w:val="none" w:sz="0" w:space="0" w:color="auto"/>
                      </w:divBdr>
                    </w:div>
                    <w:div w:id="1742831160">
                      <w:marLeft w:val="0"/>
                      <w:marRight w:val="0"/>
                      <w:marTop w:val="0"/>
                      <w:marBottom w:val="0"/>
                      <w:divBdr>
                        <w:top w:val="none" w:sz="0" w:space="0" w:color="auto"/>
                        <w:left w:val="none" w:sz="0" w:space="0" w:color="auto"/>
                        <w:bottom w:val="none" w:sz="0" w:space="0" w:color="auto"/>
                        <w:right w:val="none" w:sz="0" w:space="0" w:color="auto"/>
                      </w:divBdr>
                      <w:divsChild>
                        <w:div w:id="1872836361">
                          <w:marLeft w:val="0"/>
                          <w:marRight w:val="0"/>
                          <w:marTop w:val="0"/>
                          <w:marBottom w:val="0"/>
                          <w:divBdr>
                            <w:top w:val="none" w:sz="0" w:space="0" w:color="auto"/>
                            <w:left w:val="none" w:sz="0" w:space="0" w:color="auto"/>
                            <w:bottom w:val="none" w:sz="0" w:space="0" w:color="auto"/>
                            <w:right w:val="none" w:sz="0" w:space="0" w:color="auto"/>
                          </w:divBdr>
                          <w:divsChild>
                            <w:div w:id="357506840">
                              <w:marLeft w:val="0"/>
                              <w:marRight w:val="0"/>
                              <w:marTop w:val="0"/>
                              <w:marBottom w:val="0"/>
                              <w:divBdr>
                                <w:top w:val="none" w:sz="0" w:space="0" w:color="auto"/>
                                <w:left w:val="none" w:sz="0" w:space="0" w:color="auto"/>
                                <w:bottom w:val="none" w:sz="0" w:space="0" w:color="auto"/>
                                <w:right w:val="none" w:sz="0" w:space="0" w:color="auto"/>
                              </w:divBdr>
                            </w:div>
                            <w:div w:id="1200239876">
                              <w:marLeft w:val="0"/>
                              <w:marRight w:val="0"/>
                              <w:marTop w:val="0"/>
                              <w:marBottom w:val="0"/>
                              <w:divBdr>
                                <w:top w:val="none" w:sz="0" w:space="0" w:color="auto"/>
                                <w:left w:val="none" w:sz="0" w:space="0" w:color="auto"/>
                                <w:bottom w:val="none" w:sz="0" w:space="0" w:color="auto"/>
                                <w:right w:val="none" w:sz="0" w:space="0" w:color="auto"/>
                              </w:divBdr>
                            </w:div>
                            <w:div w:id="366759781">
                              <w:marLeft w:val="0"/>
                              <w:marRight w:val="0"/>
                              <w:marTop w:val="0"/>
                              <w:marBottom w:val="0"/>
                              <w:divBdr>
                                <w:top w:val="none" w:sz="0" w:space="0" w:color="auto"/>
                                <w:left w:val="none" w:sz="0" w:space="0" w:color="auto"/>
                                <w:bottom w:val="none" w:sz="0" w:space="0" w:color="auto"/>
                                <w:right w:val="none" w:sz="0" w:space="0" w:color="auto"/>
                              </w:divBdr>
                            </w:div>
                            <w:div w:id="1706976970">
                              <w:marLeft w:val="0"/>
                              <w:marRight w:val="0"/>
                              <w:marTop w:val="0"/>
                              <w:marBottom w:val="0"/>
                              <w:divBdr>
                                <w:top w:val="none" w:sz="0" w:space="0" w:color="auto"/>
                                <w:left w:val="none" w:sz="0" w:space="0" w:color="auto"/>
                                <w:bottom w:val="none" w:sz="0" w:space="0" w:color="auto"/>
                                <w:right w:val="none" w:sz="0" w:space="0" w:color="auto"/>
                              </w:divBdr>
                            </w:div>
                            <w:div w:id="1626232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9210482">
              <w:marLeft w:val="0"/>
              <w:marRight w:val="0"/>
              <w:marTop w:val="0"/>
              <w:marBottom w:val="0"/>
              <w:divBdr>
                <w:top w:val="none" w:sz="0" w:space="0" w:color="auto"/>
                <w:left w:val="none" w:sz="0" w:space="0" w:color="auto"/>
                <w:bottom w:val="none" w:sz="0" w:space="0" w:color="auto"/>
                <w:right w:val="none" w:sz="0" w:space="0" w:color="auto"/>
              </w:divBdr>
              <w:divsChild>
                <w:div w:id="1043552597">
                  <w:marLeft w:val="0"/>
                  <w:marRight w:val="0"/>
                  <w:marTop w:val="0"/>
                  <w:marBottom w:val="0"/>
                  <w:divBdr>
                    <w:top w:val="none" w:sz="0" w:space="0" w:color="auto"/>
                    <w:left w:val="none" w:sz="0" w:space="0" w:color="auto"/>
                    <w:bottom w:val="none" w:sz="0" w:space="0" w:color="auto"/>
                    <w:right w:val="none" w:sz="0" w:space="0" w:color="auto"/>
                  </w:divBdr>
                  <w:divsChild>
                    <w:div w:id="1347051040">
                      <w:marLeft w:val="0"/>
                      <w:marRight w:val="0"/>
                      <w:marTop w:val="0"/>
                      <w:marBottom w:val="0"/>
                      <w:divBdr>
                        <w:top w:val="none" w:sz="0" w:space="0" w:color="auto"/>
                        <w:left w:val="none" w:sz="0" w:space="0" w:color="auto"/>
                        <w:bottom w:val="none" w:sz="0" w:space="0" w:color="auto"/>
                        <w:right w:val="none" w:sz="0" w:space="0" w:color="auto"/>
                      </w:divBdr>
                      <w:divsChild>
                        <w:div w:id="1858932849">
                          <w:marLeft w:val="0"/>
                          <w:marRight w:val="0"/>
                          <w:marTop w:val="0"/>
                          <w:marBottom w:val="0"/>
                          <w:divBdr>
                            <w:top w:val="none" w:sz="0" w:space="0" w:color="auto"/>
                            <w:left w:val="none" w:sz="0" w:space="0" w:color="auto"/>
                            <w:bottom w:val="none" w:sz="0" w:space="0" w:color="auto"/>
                            <w:right w:val="none" w:sz="0" w:space="0" w:color="auto"/>
                          </w:divBdr>
                        </w:div>
                      </w:divsChild>
                    </w:div>
                    <w:div w:id="1181168376">
                      <w:marLeft w:val="0"/>
                      <w:marRight w:val="0"/>
                      <w:marTop w:val="0"/>
                      <w:marBottom w:val="450"/>
                      <w:divBdr>
                        <w:top w:val="none" w:sz="0" w:space="0" w:color="auto"/>
                        <w:left w:val="none" w:sz="0" w:space="0" w:color="auto"/>
                        <w:bottom w:val="none" w:sz="0" w:space="0" w:color="auto"/>
                        <w:right w:val="none" w:sz="0" w:space="0" w:color="auto"/>
                      </w:divBdr>
                    </w:div>
                    <w:div w:id="269358480">
                      <w:marLeft w:val="0"/>
                      <w:marRight w:val="0"/>
                      <w:marTop w:val="0"/>
                      <w:marBottom w:val="0"/>
                      <w:divBdr>
                        <w:top w:val="none" w:sz="0" w:space="0" w:color="auto"/>
                        <w:left w:val="none" w:sz="0" w:space="0" w:color="auto"/>
                        <w:bottom w:val="none" w:sz="0" w:space="0" w:color="auto"/>
                        <w:right w:val="none" w:sz="0" w:space="0" w:color="auto"/>
                      </w:divBdr>
                      <w:divsChild>
                        <w:div w:id="126364730">
                          <w:marLeft w:val="-150"/>
                          <w:marRight w:val="-150"/>
                          <w:marTop w:val="0"/>
                          <w:marBottom w:val="0"/>
                          <w:divBdr>
                            <w:top w:val="none" w:sz="0" w:space="0" w:color="auto"/>
                            <w:left w:val="none" w:sz="0" w:space="0" w:color="auto"/>
                            <w:bottom w:val="none" w:sz="0" w:space="0" w:color="auto"/>
                            <w:right w:val="none" w:sz="0" w:space="0" w:color="auto"/>
                          </w:divBdr>
                          <w:divsChild>
                            <w:div w:id="1626500800">
                              <w:marLeft w:val="0"/>
                              <w:marRight w:val="0"/>
                              <w:marTop w:val="0"/>
                              <w:marBottom w:val="0"/>
                              <w:divBdr>
                                <w:top w:val="none" w:sz="0" w:space="0" w:color="auto"/>
                                <w:left w:val="none" w:sz="0" w:space="0" w:color="auto"/>
                                <w:bottom w:val="none" w:sz="0" w:space="0" w:color="auto"/>
                                <w:right w:val="none" w:sz="0" w:space="0" w:color="auto"/>
                              </w:divBdr>
                            </w:div>
                            <w:div w:id="445928814">
                              <w:marLeft w:val="0"/>
                              <w:marRight w:val="0"/>
                              <w:marTop w:val="0"/>
                              <w:marBottom w:val="0"/>
                              <w:divBdr>
                                <w:top w:val="none" w:sz="0" w:space="0" w:color="auto"/>
                                <w:left w:val="none" w:sz="0" w:space="0" w:color="auto"/>
                                <w:bottom w:val="none" w:sz="0" w:space="0" w:color="auto"/>
                                <w:right w:val="none" w:sz="0" w:space="0" w:color="auto"/>
                              </w:divBdr>
                              <w:divsChild>
                                <w:div w:id="1830057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737232">
                          <w:marLeft w:val="0"/>
                          <w:marRight w:val="0"/>
                          <w:marTop w:val="0"/>
                          <w:marBottom w:val="0"/>
                          <w:divBdr>
                            <w:top w:val="none" w:sz="0" w:space="0" w:color="auto"/>
                            <w:left w:val="none" w:sz="0" w:space="0" w:color="auto"/>
                            <w:bottom w:val="none" w:sz="0" w:space="0" w:color="auto"/>
                            <w:right w:val="none" w:sz="0" w:space="0" w:color="auto"/>
                          </w:divBdr>
                        </w:div>
                        <w:div w:id="1124229872">
                          <w:marLeft w:val="-150"/>
                          <w:marRight w:val="-150"/>
                          <w:marTop w:val="0"/>
                          <w:marBottom w:val="0"/>
                          <w:divBdr>
                            <w:top w:val="none" w:sz="0" w:space="0" w:color="auto"/>
                            <w:left w:val="none" w:sz="0" w:space="0" w:color="auto"/>
                            <w:bottom w:val="none" w:sz="0" w:space="0" w:color="auto"/>
                            <w:right w:val="none" w:sz="0" w:space="0" w:color="auto"/>
                          </w:divBdr>
                          <w:divsChild>
                            <w:div w:id="68308032">
                              <w:marLeft w:val="0"/>
                              <w:marRight w:val="0"/>
                              <w:marTop w:val="0"/>
                              <w:marBottom w:val="0"/>
                              <w:divBdr>
                                <w:top w:val="none" w:sz="0" w:space="0" w:color="auto"/>
                                <w:left w:val="none" w:sz="0" w:space="0" w:color="auto"/>
                                <w:bottom w:val="none" w:sz="0" w:space="0" w:color="auto"/>
                                <w:right w:val="none" w:sz="0" w:space="0" w:color="auto"/>
                              </w:divBdr>
                            </w:div>
                            <w:div w:id="597638573">
                              <w:marLeft w:val="0"/>
                              <w:marRight w:val="0"/>
                              <w:marTop w:val="0"/>
                              <w:marBottom w:val="0"/>
                              <w:divBdr>
                                <w:top w:val="none" w:sz="0" w:space="0" w:color="auto"/>
                                <w:left w:val="none" w:sz="0" w:space="0" w:color="auto"/>
                                <w:bottom w:val="none" w:sz="0" w:space="0" w:color="auto"/>
                                <w:right w:val="none" w:sz="0" w:space="0" w:color="auto"/>
                              </w:divBdr>
                              <w:divsChild>
                                <w:div w:id="1279023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76726">
                          <w:marLeft w:val="0"/>
                          <w:marRight w:val="0"/>
                          <w:marTop w:val="0"/>
                          <w:marBottom w:val="0"/>
                          <w:divBdr>
                            <w:top w:val="none" w:sz="0" w:space="0" w:color="auto"/>
                            <w:left w:val="none" w:sz="0" w:space="0" w:color="auto"/>
                            <w:bottom w:val="none" w:sz="0" w:space="0" w:color="auto"/>
                            <w:right w:val="none" w:sz="0" w:space="0" w:color="auto"/>
                          </w:divBdr>
                        </w:div>
                        <w:div w:id="1123959835">
                          <w:marLeft w:val="-150"/>
                          <w:marRight w:val="-150"/>
                          <w:marTop w:val="0"/>
                          <w:marBottom w:val="0"/>
                          <w:divBdr>
                            <w:top w:val="none" w:sz="0" w:space="0" w:color="auto"/>
                            <w:left w:val="none" w:sz="0" w:space="0" w:color="auto"/>
                            <w:bottom w:val="none" w:sz="0" w:space="0" w:color="auto"/>
                            <w:right w:val="none" w:sz="0" w:space="0" w:color="auto"/>
                          </w:divBdr>
                          <w:divsChild>
                            <w:div w:id="105589868">
                              <w:marLeft w:val="0"/>
                              <w:marRight w:val="0"/>
                              <w:marTop w:val="0"/>
                              <w:marBottom w:val="0"/>
                              <w:divBdr>
                                <w:top w:val="none" w:sz="0" w:space="0" w:color="auto"/>
                                <w:left w:val="none" w:sz="0" w:space="0" w:color="auto"/>
                                <w:bottom w:val="none" w:sz="0" w:space="0" w:color="auto"/>
                                <w:right w:val="none" w:sz="0" w:space="0" w:color="auto"/>
                              </w:divBdr>
                            </w:div>
                            <w:div w:id="727076331">
                              <w:marLeft w:val="0"/>
                              <w:marRight w:val="0"/>
                              <w:marTop w:val="0"/>
                              <w:marBottom w:val="0"/>
                              <w:divBdr>
                                <w:top w:val="none" w:sz="0" w:space="0" w:color="auto"/>
                                <w:left w:val="none" w:sz="0" w:space="0" w:color="auto"/>
                                <w:bottom w:val="none" w:sz="0" w:space="0" w:color="auto"/>
                                <w:right w:val="none" w:sz="0" w:space="0" w:color="auto"/>
                              </w:divBdr>
                              <w:divsChild>
                                <w:div w:id="1089347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317302">
                          <w:marLeft w:val="0"/>
                          <w:marRight w:val="0"/>
                          <w:marTop w:val="0"/>
                          <w:marBottom w:val="0"/>
                          <w:divBdr>
                            <w:top w:val="none" w:sz="0" w:space="0" w:color="auto"/>
                            <w:left w:val="none" w:sz="0" w:space="0" w:color="auto"/>
                            <w:bottom w:val="none" w:sz="0" w:space="0" w:color="auto"/>
                            <w:right w:val="none" w:sz="0" w:space="0" w:color="auto"/>
                          </w:divBdr>
                        </w:div>
                        <w:div w:id="557135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8044907">
      <w:bodyDiv w:val="1"/>
      <w:marLeft w:val="0"/>
      <w:marRight w:val="0"/>
      <w:marTop w:val="0"/>
      <w:marBottom w:val="0"/>
      <w:divBdr>
        <w:top w:val="none" w:sz="0" w:space="0" w:color="auto"/>
        <w:left w:val="none" w:sz="0" w:space="0" w:color="auto"/>
        <w:bottom w:val="none" w:sz="0" w:space="0" w:color="auto"/>
        <w:right w:val="none" w:sz="0" w:space="0" w:color="auto"/>
      </w:divBdr>
      <w:divsChild>
        <w:div w:id="1275287080">
          <w:marLeft w:val="-150"/>
          <w:marRight w:val="-150"/>
          <w:marTop w:val="0"/>
          <w:marBottom w:val="0"/>
          <w:divBdr>
            <w:top w:val="none" w:sz="0" w:space="0" w:color="auto"/>
            <w:left w:val="none" w:sz="0" w:space="0" w:color="auto"/>
            <w:bottom w:val="none" w:sz="0" w:space="0" w:color="auto"/>
            <w:right w:val="none" w:sz="0" w:space="0" w:color="auto"/>
          </w:divBdr>
          <w:divsChild>
            <w:div w:id="1480725264">
              <w:marLeft w:val="0"/>
              <w:marRight w:val="0"/>
              <w:marTop w:val="0"/>
              <w:marBottom w:val="0"/>
              <w:divBdr>
                <w:top w:val="none" w:sz="0" w:space="0" w:color="auto"/>
                <w:left w:val="none" w:sz="0" w:space="0" w:color="auto"/>
                <w:bottom w:val="none" w:sz="0" w:space="0" w:color="auto"/>
                <w:right w:val="none" w:sz="0" w:space="0" w:color="auto"/>
              </w:divBdr>
              <w:divsChild>
                <w:div w:id="81225063">
                  <w:marLeft w:val="0"/>
                  <w:marRight w:val="0"/>
                  <w:marTop w:val="0"/>
                  <w:marBottom w:val="0"/>
                  <w:divBdr>
                    <w:top w:val="none" w:sz="0" w:space="0" w:color="auto"/>
                    <w:left w:val="none" w:sz="0" w:space="0" w:color="auto"/>
                    <w:bottom w:val="none" w:sz="0" w:space="0" w:color="auto"/>
                    <w:right w:val="none" w:sz="0" w:space="0" w:color="auto"/>
                  </w:divBdr>
                  <w:divsChild>
                    <w:div w:id="1227686195">
                      <w:marLeft w:val="0"/>
                      <w:marRight w:val="0"/>
                      <w:marTop w:val="0"/>
                      <w:marBottom w:val="0"/>
                      <w:divBdr>
                        <w:top w:val="none" w:sz="0" w:space="0" w:color="auto"/>
                        <w:left w:val="none" w:sz="0" w:space="0" w:color="auto"/>
                        <w:bottom w:val="none" w:sz="0" w:space="0" w:color="auto"/>
                        <w:right w:val="none" w:sz="0" w:space="0" w:color="auto"/>
                      </w:divBdr>
                    </w:div>
                    <w:div w:id="1524708918">
                      <w:marLeft w:val="0"/>
                      <w:marRight w:val="0"/>
                      <w:marTop w:val="0"/>
                      <w:marBottom w:val="0"/>
                      <w:divBdr>
                        <w:top w:val="none" w:sz="0" w:space="0" w:color="auto"/>
                        <w:left w:val="none" w:sz="0" w:space="0" w:color="auto"/>
                        <w:bottom w:val="none" w:sz="0" w:space="0" w:color="auto"/>
                        <w:right w:val="none" w:sz="0" w:space="0" w:color="auto"/>
                      </w:divBdr>
                      <w:divsChild>
                        <w:div w:id="27984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588571">
          <w:marLeft w:val="-150"/>
          <w:marRight w:val="-150"/>
          <w:marTop w:val="0"/>
          <w:marBottom w:val="0"/>
          <w:divBdr>
            <w:top w:val="none" w:sz="0" w:space="0" w:color="auto"/>
            <w:left w:val="none" w:sz="0" w:space="0" w:color="auto"/>
            <w:bottom w:val="none" w:sz="0" w:space="0" w:color="auto"/>
            <w:right w:val="none" w:sz="0" w:space="0" w:color="auto"/>
          </w:divBdr>
          <w:divsChild>
            <w:div w:id="54357949">
              <w:marLeft w:val="0"/>
              <w:marRight w:val="0"/>
              <w:marTop w:val="0"/>
              <w:marBottom w:val="0"/>
              <w:divBdr>
                <w:top w:val="none" w:sz="0" w:space="0" w:color="auto"/>
                <w:left w:val="none" w:sz="0" w:space="0" w:color="auto"/>
                <w:bottom w:val="none" w:sz="0" w:space="0" w:color="auto"/>
                <w:right w:val="none" w:sz="0" w:space="0" w:color="auto"/>
              </w:divBdr>
              <w:divsChild>
                <w:div w:id="581763969">
                  <w:marLeft w:val="0"/>
                  <w:marRight w:val="0"/>
                  <w:marTop w:val="0"/>
                  <w:marBottom w:val="0"/>
                  <w:divBdr>
                    <w:top w:val="none" w:sz="0" w:space="0" w:color="auto"/>
                    <w:left w:val="none" w:sz="0" w:space="0" w:color="auto"/>
                    <w:bottom w:val="none" w:sz="0" w:space="0" w:color="auto"/>
                    <w:right w:val="none" w:sz="0" w:space="0" w:color="auto"/>
                  </w:divBdr>
                  <w:divsChild>
                    <w:div w:id="65079237">
                      <w:marLeft w:val="0"/>
                      <w:marRight w:val="0"/>
                      <w:marTop w:val="0"/>
                      <w:marBottom w:val="450"/>
                      <w:divBdr>
                        <w:top w:val="none" w:sz="0" w:space="0" w:color="auto"/>
                        <w:left w:val="none" w:sz="0" w:space="0" w:color="auto"/>
                        <w:bottom w:val="none" w:sz="0" w:space="0" w:color="auto"/>
                        <w:right w:val="none" w:sz="0" w:space="0" w:color="auto"/>
                      </w:divBdr>
                    </w:div>
                    <w:div w:id="78527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120334">
      <w:bodyDiv w:val="1"/>
      <w:marLeft w:val="0"/>
      <w:marRight w:val="0"/>
      <w:marTop w:val="0"/>
      <w:marBottom w:val="0"/>
      <w:divBdr>
        <w:top w:val="none" w:sz="0" w:space="0" w:color="auto"/>
        <w:left w:val="none" w:sz="0" w:space="0" w:color="auto"/>
        <w:bottom w:val="none" w:sz="0" w:space="0" w:color="auto"/>
        <w:right w:val="none" w:sz="0" w:space="0" w:color="auto"/>
      </w:divBdr>
      <w:divsChild>
        <w:div w:id="831070755">
          <w:marLeft w:val="0"/>
          <w:marRight w:val="0"/>
          <w:marTop w:val="0"/>
          <w:marBottom w:val="0"/>
          <w:divBdr>
            <w:top w:val="none" w:sz="0" w:space="0" w:color="auto"/>
            <w:left w:val="none" w:sz="0" w:space="0" w:color="auto"/>
            <w:bottom w:val="none" w:sz="0" w:space="0" w:color="auto"/>
            <w:right w:val="none" w:sz="0" w:space="0" w:color="auto"/>
          </w:divBdr>
          <w:divsChild>
            <w:div w:id="1218053852">
              <w:marLeft w:val="-900"/>
              <w:marRight w:val="-900"/>
              <w:marTop w:val="0"/>
              <w:marBottom w:val="0"/>
              <w:divBdr>
                <w:top w:val="single" w:sz="2" w:space="0" w:color="auto"/>
                <w:left w:val="single" w:sz="2" w:space="0" w:color="auto"/>
                <w:bottom w:val="single" w:sz="2" w:space="0" w:color="auto"/>
                <w:right w:val="single" w:sz="2" w:space="0" w:color="auto"/>
              </w:divBdr>
            </w:div>
            <w:div w:id="149194850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018192270">
      <w:bodyDiv w:val="1"/>
      <w:marLeft w:val="0"/>
      <w:marRight w:val="0"/>
      <w:marTop w:val="0"/>
      <w:marBottom w:val="0"/>
      <w:divBdr>
        <w:top w:val="none" w:sz="0" w:space="0" w:color="auto"/>
        <w:left w:val="none" w:sz="0" w:space="0" w:color="auto"/>
        <w:bottom w:val="none" w:sz="0" w:space="0" w:color="auto"/>
        <w:right w:val="none" w:sz="0" w:space="0" w:color="auto"/>
      </w:divBdr>
      <w:divsChild>
        <w:div w:id="687605702">
          <w:marLeft w:val="-150"/>
          <w:marRight w:val="-150"/>
          <w:marTop w:val="0"/>
          <w:marBottom w:val="0"/>
          <w:divBdr>
            <w:top w:val="none" w:sz="0" w:space="0" w:color="auto"/>
            <w:left w:val="none" w:sz="0" w:space="0" w:color="auto"/>
            <w:bottom w:val="none" w:sz="0" w:space="0" w:color="auto"/>
            <w:right w:val="none" w:sz="0" w:space="0" w:color="auto"/>
          </w:divBdr>
          <w:divsChild>
            <w:div w:id="824667082">
              <w:marLeft w:val="0"/>
              <w:marRight w:val="0"/>
              <w:marTop w:val="0"/>
              <w:marBottom w:val="0"/>
              <w:divBdr>
                <w:top w:val="none" w:sz="0" w:space="0" w:color="auto"/>
                <w:left w:val="none" w:sz="0" w:space="0" w:color="auto"/>
                <w:bottom w:val="none" w:sz="0" w:space="0" w:color="auto"/>
                <w:right w:val="none" w:sz="0" w:space="0" w:color="auto"/>
              </w:divBdr>
              <w:divsChild>
                <w:div w:id="1504248510">
                  <w:marLeft w:val="0"/>
                  <w:marRight w:val="0"/>
                  <w:marTop w:val="0"/>
                  <w:marBottom w:val="0"/>
                  <w:divBdr>
                    <w:top w:val="none" w:sz="0" w:space="0" w:color="auto"/>
                    <w:left w:val="none" w:sz="0" w:space="0" w:color="auto"/>
                    <w:bottom w:val="none" w:sz="0" w:space="0" w:color="auto"/>
                    <w:right w:val="none" w:sz="0" w:space="0" w:color="auto"/>
                  </w:divBdr>
                  <w:divsChild>
                    <w:div w:id="439497008">
                      <w:marLeft w:val="0"/>
                      <w:marRight w:val="0"/>
                      <w:marTop w:val="0"/>
                      <w:marBottom w:val="0"/>
                      <w:divBdr>
                        <w:top w:val="none" w:sz="0" w:space="0" w:color="auto"/>
                        <w:left w:val="none" w:sz="0" w:space="0" w:color="auto"/>
                        <w:bottom w:val="none" w:sz="0" w:space="0" w:color="auto"/>
                        <w:right w:val="none" w:sz="0" w:space="0" w:color="auto"/>
                      </w:divBdr>
                    </w:div>
                    <w:div w:id="970092601">
                      <w:marLeft w:val="0"/>
                      <w:marRight w:val="0"/>
                      <w:marTop w:val="0"/>
                      <w:marBottom w:val="0"/>
                      <w:divBdr>
                        <w:top w:val="none" w:sz="0" w:space="0" w:color="auto"/>
                        <w:left w:val="none" w:sz="0" w:space="0" w:color="auto"/>
                        <w:bottom w:val="none" w:sz="0" w:space="0" w:color="auto"/>
                        <w:right w:val="none" w:sz="0" w:space="0" w:color="auto"/>
                      </w:divBdr>
                      <w:divsChild>
                        <w:div w:id="1755856104">
                          <w:marLeft w:val="0"/>
                          <w:marRight w:val="0"/>
                          <w:marTop w:val="0"/>
                          <w:marBottom w:val="0"/>
                          <w:divBdr>
                            <w:top w:val="none" w:sz="0" w:space="0" w:color="auto"/>
                            <w:left w:val="none" w:sz="0" w:space="0" w:color="auto"/>
                            <w:bottom w:val="none" w:sz="0" w:space="0" w:color="auto"/>
                            <w:right w:val="none" w:sz="0" w:space="0" w:color="auto"/>
                          </w:divBdr>
                          <w:divsChild>
                            <w:div w:id="301428079">
                              <w:marLeft w:val="0"/>
                              <w:marRight w:val="0"/>
                              <w:marTop w:val="0"/>
                              <w:marBottom w:val="0"/>
                              <w:divBdr>
                                <w:top w:val="none" w:sz="0" w:space="0" w:color="auto"/>
                                <w:left w:val="none" w:sz="0" w:space="0" w:color="auto"/>
                                <w:bottom w:val="none" w:sz="0" w:space="0" w:color="auto"/>
                                <w:right w:val="none" w:sz="0" w:space="0" w:color="auto"/>
                              </w:divBdr>
                            </w:div>
                            <w:div w:id="367293671">
                              <w:marLeft w:val="0"/>
                              <w:marRight w:val="0"/>
                              <w:marTop w:val="0"/>
                              <w:marBottom w:val="0"/>
                              <w:divBdr>
                                <w:top w:val="none" w:sz="0" w:space="0" w:color="auto"/>
                                <w:left w:val="none" w:sz="0" w:space="0" w:color="auto"/>
                                <w:bottom w:val="none" w:sz="0" w:space="0" w:color="auto"/>
                                <w:right w:val="none" w:sz="0" w:space="0" w:color="auto"/>
                              </w:divBdr>
                            </w:div>
                            <w:div w:id="406153667">
                              <w:marLeft w:val="0"/>
                              <w:marRight w:val="0"/>
                              <w:marTop w:val="0"/>
                              <w:marBottom w:val="0"/>
                              <w:divBdr>
                                <w:top w:val="none" w:sz="0" w:space="0" w:color="auto"/>
                                <w:left w:val="none" w:sz="0" w:space="0" w:color="auto"/>
                                <w:bottom w:val="none" w:sz="0" w:space="0" w:color="auto"/>
                                <w:right w:val="none" w:sz="0" w:space="0" w:color="auto"/>
                              </w:divBdr>
                            </w:div>
                            <w:div w:id="522206488">
                              <w:marLeft w:val="0"/>
                              <w:marRight w:val="0"/>
                              <w:marTop w:val="0"/>
                              <w:marBottom w:val="0"/>
                              <w:divBdr>
                                <w:top w:val="none" w:sz="0" w:space="0" w:color="auto"/>
                                <w:left w:val="none" w:sz="0" w:space="0" w:color="auto"/>
                                <w:bottom w:val="none" w:sz="0" w:space="0" w:color="auto"/>
                                <w:right w:val="none" w:sz="0" w:space="0" w:color="auto"/>
                              </w:divBdr>
                            </w:div>
                            <w:div w:id="641497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1994181">
              <w:marLeft w:val="0"/>
              <w:marRight w:val="0"/>
              <w:marTop w:val="0"/>
              <w:marBottom w:val="0"/>
              <w:divBdr>
                <w:top w:val="none" w:sz="0" w:space="0" w:color="auto"/>
                <w:left w:val="none" w:sz="0" w:space="0" w:color="auto"/>
                <w:bottom w:val="none" w:sz="0" w:space="0" w:color="auto"/>
                <w:right w:val="none" w:sz="0" w:space="0" w:color="auto"/>
              </w:divBdr>
              <w:divsChild>
                <w:div w:id="1522933941">
                  <w:marLeft w:val="0"/>
                  <w:marRight w:val="0"/>
                  <w:marTop w:val="0"/>
                  <w:marBottom w:val="0"/>
                  <w:divBdr>
                    <w:top w:val="none" w:sz="0" w:space="0" w:color="auto"/>
                    <w:left w:val="none" w:sz="0" w:space="0" w:color="auto"/>
                    <w:bottom w:val="none" w:sz="0" w:space="0" w:color="auto"/>
                    <w:right w:val="none" w:sz="0" w:space="0" w:color="auto"/>
                  </w:divBdr>
                  <w:divsChild>
                    <w:div w:id="565070239">
                      <w:marLeft w:val="0"/>
                      <w:marRight w:val="0"/>
                      <w:marTop w:val="0"/>
                      <w:marBottom w:val="450"/>
                      <w:divBdr>
                        <w:top w:val="none" w:sz="0" w:space="0" w:color="auto"/>
                        <w:left w:val="none" w:sz="0" w:space="0" w:color="auto"/>
                        <w:bottom w:val="none" w:sz="0" w:space="0" w:color="auto"/>
                        <w:right w:val="none" w:sz="0" w:space="0" w:color="auto"/>
                      </w:divBdr>
                    </w:div>
                    <w:div w:id="833299591">
                      <w:marLeft w:val="0"/>
                      <w:marRight w:val="0"/>
                      <w:marTop w:val="0"/>
                      <w:marBottom w:val="0"/>
                      <w:divBdr>
                        <w:top w:val="none" w:sz="0" w:space="0" w:color="auto"/>
                        <w:left w:val="none" w:sz="0" w:space="0" w:color="auto"/>
                        <w:bottom w:val="none" w:sz="0" w:space="0" w:color="auto"/>
                        <w:right w:val="none" w:sz="0" w:space="0" w:color="auto"/>
                      </w:divBdr>
                      <w:divsChild>
                        <w:div w:id="554241570">
                          <w:marLeft w:val="0"/>
                          <w:marRight w:val="0"/>
                          <w:marTop w:val="0"/>
                          <w:marBottom w:val="0"/>
                          <w:divBdr>
                            <w:top w:val="none" w:sz="0" w:space="0" w:color="auto"/>
                            <w:left w:val="none" w:sz="0" w:space="0" w:color="auto"/>
                            <w:bottom w:val="none" w:sz="0" w:space="0" w:color="auto"/>
                            <w:right w:val="none" w:sz="0" w:space="0" w:color="auto"/>
                          </w:divBdr>
                        </w:div>
                      </w:divsChild>
                    </w:div>
                    <w:div w:id="171851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311222">
          <w:marLeft w:val="-150"/>
          <w:marRight w:val="-150"/>
          <w:marTop w:val="0"/>
          <w:marBottom w:val="0"/>
          <w:divBdr>
            <w:top w:val="none" w:sz="0" w:space="0" w:color="auto"/>
            <w:left w:val="none" w:sz="0" w:space="0" w:color="auto"/>
            <w:bottom w:val="none" w:sz="0" w:space="0" w:color="auto"/>
            <w:right w:val="none" w:sz="0" w:space="0" w:color="auto"/>
          </w:divBdr>
          <w:divsChild>
            <w:div w:id="1203595394">
              <w:marLeft w:val="0"/>
              <w:marRight w:val="0"/>
              <w:marTop w:val="0"/>
              <w:marBottom w:val="0"/>
              <w:divBdr>
                <w:top w:val="none" w:sz="0" w:space="0" w:color="auto"/>
                <w:left w:val="none" w:sz="0" w:space="0" w:color="auto"/>
                <w:bottom w:val="none" w:sz="0" w:space="0" w:color="auto"/>
                <w:right w:val="none" w:sz="0" w:space="0" w:color="auto"/>
              </w:divBdr>
              <w:divsChild>
                <w:div w:id="39600623">
                  <w:marLeft w:val="0"/>
                  <w:marRight w:val="0"/>
                  <w:marTop w:val="0"/>
                  <w:marBottom w:val="0"/>
                  <w:divBdr>
                    <w:top w:val="none" w:sz="0" w:space="0" w:color="auto"/>
                    <w:left w:val="none" w:sz="0" w:space="0" w:color="auto"/>
                    <w:bottom w:val="none" w:sz="0" w:space="0" w:color="auto"/>
                    <w:right w:val="none" w:sz="0" w:space="0" w:color="auto"/>
                  </w:divBdr>
                  <w:divsChild>
                    <w:div w:id="1503357713">
                      <w:marLeft w:val="0"/>
                      <w:marRight w:val="0"/>
                      <w:marTop w:val="0"/>
                      <w:marBottom w:val="0"/>
                      <w:divBdr>
                        <w:top w:val="none" w:sz="0" w:space="0" w:color="auto"/>
                        <w:left w:val="none" w:sz="0" w:space="0" w:color="auto"/>
                        <w:bottom w:val="none" w:sz="0" w:space="0" w:color="auto"/>
                        <w:right w:val="none" w:sz="0" w:space="0" w:color="auto"/>
                      </w:divBdr>
                    </w:div>
                  </w:divsChild>
                </w:div>
                <w:div w:id="1863587386">
                  <w:marLeft w:val="0"/>
                  <w:marRight w:val="0"/>
                  <w:marTop w:val="0"/>
                  <w:marBottom w:val="0"/>
                  <w:divBdr>
                    <w:top w:val="none" w:sz="0" w:space="0" w:color="auto"/>
                    <w:left w:val="none" w:sz="0" w:space="0" w:color="auto"/>
                    <w:bottom w:val="none" w:sz="0" w:space="0" w:color="auto"/>
                    <w:right w:val="none" w:sz="0" w:space="0" w:color="auto"/>
                  </w:divBdr>
                  <w:divsChild>
                    <w:div w:id="589045138">
                      <w:marLeft w:val="0"/>
                      <w:marRight w:val="0"/>
                      <w:marTop w:val="0"/>
                      <w:marBottom w:val="0"/>
                      <w:divBdr>
                        <w:top w:val="none" w:sz="0" w:space="0" w:color="auto"/>
                        <w:left w:val="none" w:sz="0" w:space="0" w:color="auto"/>
                        <w:bottom w:val="none" w:sz="0" w:space="0" w:color="auto"/>
                        <w:right w:val="none" w:sz="0" w:space="0" w:color="auto"/>
                      </w:divBdr>
                      <w:divsChild>
                        <w:div w:id="2056811602">
                          <w:marLeft w:val="0"/>
                          <w:marRight w:val="0"/>
                          <w:marTop w:val="0"/>
                          <w:marBottom w:val="0"/>
                          <w:divBdr>
                            <w:top w:val="none" w:sz="0" w:space="0" w:color="auto"/>
                            <w:left w:val="none" w:sz="0" w:space="0" w:color="auto"/>
                            <w:bottom w:val="none" w:sz="0" w:space="0" w:color="auto"/>
                            <w:right w:val="none" w:sz="0" w:space="0" w:color="auto"/>
                          </w:divBdr>
                        </w:div>
                      </w:divsChild>
                    </w:div>
                    <w:div w:id="2010325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386118">
      <w:bodyDiv w:val="1"/>
      <w:marLeft w:val="0"/>
      <w:marRight w:val="0"/>
      <w:marTop w:val="0"/>
      <w:marBottom w:val="0"/>
      <w:divBdr>
        <w:top w:val="none" w:sz="0" w:space="0" w:color="auto"/>
        <w:left w:val="none" w:sz="0" w:space="0" w:color="auto"/>
        <w:bottom w:val="none" w:sz="0" w:space="0" w:color="auto"/>
        <w:right w:val="none" w:sz="0" w:space="0" w:color="auto"/>
      </w:divBdr>
      <w:divsChild>
        <w:div w:id="1074013515">
          <w:marLeft w:val="-225"/>
          <w:marRight w:val="-225"/>
          <w:marTop w:val="0"/>
          <w:marBottom w:val="0"/>
          <w:divBdr>
            <w:top w:val="none" w:sz="0" w:space="0" w:color="auto"/>
            <w:left w:val="none" w:sz="0" w:space="0" w:color="auto"/>
            <w:bottom w:val="none" w:sz="0" w:space="0" w:color="auto"/>
            <w:right w:val="none" w:sz="0" w:space="0" w:color="auto"/>
          </w:divBdr>
          <w:divsChild>
            <w:div w:id="1368946945">
              <w:marLeft w:val="0"/>
              <w:marRight w:val="0"/>
              <w:marTop w:val="0"/>
              <w:marBottom w:val="0"/>
              <w:divBdr>
                <w:top w:val="none" w:sz="0" w:space="0" w:color="auto"/>
                <w:left w:val="none" w:sz="0" w:space="0" w:color="auto"/>
                <w:bottom w:val="none" w:sz="0" w:space="0" w:color="auto"/>
                <w:right w:val="none" w:sz="0" w:space="0" w:color="auto"/>
              </w:divBdr>
            </w:div>
          </w:divsChild>
        </w:div>
        <w:div w:id="1368095597">
          <w:marLeft w:val="-225"/>
          <w:marRight w:val="-225"/>
          <w:marTop w:val="0"/>
          <w:marBottom w:val="0"/>
          <w:divBdr>
            <w:top w:val="none" w:sz="0" w:space="0" w:color="auto"/>
            <w:left w:val="none" w:sz="0" w:space="0" w:color="auto"/>
            <w:bottom w:val="none" w:sz="0" w:space="0" w:color="auto"/>
            <w:right w:val="none" w:sz="0" w:space="0" w:color="auto"/>
          </w:divBdr>
        </w:div>
      </w:divsChild>
    </w:div>
    <w:div w:id="1018699029">
      <w:bodyDiv w:val="1"/>
      <w:marLeft w:val="0"/>
      <w:marRight w:val="0"/>
      <w:marTop w:val="0"/>
      <w:marBottom w:val="0"/>
      <w:divBdr>
        <w:top w:val="none" w:sz="0" w:space="0" w:color="auto"/>
        <w:left w:val="none" w:sz="0" w:space="0" w:color="auto"/>
        <w:bottom w:val="none" w:sz="0" w:space="0" w:color="auto"/>
        <w:right w:val="none" w:sz="0" w:space="0" w:color="auto"/>
      </w:divBdr>
      <w:divsChild>
        <w:div w:id="640622770">
          <w:marLeft w:val="0"/>
          <w:marRight w:val="0"/>
          <w:marTop w:val="0"/>
          <w:marBottom w:val="0"/>
          <w:divBdr>
            <w:top w:val="none" w:sz="0" w:space="0" w:color="auto"/>
            <w:left w:val="none" w:sz="0" w:space="0" w:color="auto"/>
            <w:bottom w:val="none" w:sz="0" w:space="0" w:color="auto"/>
            <w:right w:val="none" w:sz="0" w:space="0" w:color="auto"/>
          </w:divBdr>
        </w:div>
        <w:div w:id="2102291128">
          <w:marLeft w:val="0"/>
          <w:marRight w:val="0"/>
          <w:marTop w:val="0"/>
          <w:marBottom w:val="0"/>
          <w:divBdr>
            <w:top w:val="none" w:sz="0" w:space="0" w:color="auto"/>
            <w:left w:val="none" w:sz="0" w:space="0" w:color="auto"/>
            <w:bottom w:val="none" w:sz="0" w:space="0" w:color="auto"/>
            <w:right w:val="none" w:sz="0" w:space="0" w:color="auto"/>
          </w:divBdr>
          <w:divsChild>
            <w:div w:id="69280493">
              <w:marLeft w:val="0"/>
              <w:marRight w:val="0"/>
              <w:marTop w:val="0"/>
              <w:marBottom w:val="0"/>
              <w:divBdr>
                <w:top w:val="none" w:sz="0" w:space="0" w:color="auto"/>
                <w:left w:val="none" w:sz="0" w:space="0" w:color="auto"/>
                <w:bottom w:val="none" w:sz="0" w:space="0" w:color="auto"/>
                <w:right w:val="none" w:sz="0" w:space="0" w:color="auto"/>
              </w:divBdr>
              <w:divsChild>
                <w:div w:id="789278964">
                  <w:marLeft w:val="0"/>
                  <w:marRight w:val="0"/>
                  <w:marTop w:val="0"/>
                  <w:marBottom w:val="0"/>
                  <w:divBdr>
                    <w:top w:val="none" w:sz="0" w:space="0" w:color="auto"/>
                    <w:left w:val="none" w:sz="0" w:space="0" w:color="auto"/>
                    <w:bottom w:val="none" w:sz="0" w:space="0" w:color="auto"/>
                    <w:right w:val="none" w:sz="0" w:space="0" w:color="auto"/>
                  </w:divBdr>
                </w:div>
                <w:div w:id="1632251161">
                  <w:marLeft w:val="0"/>
                  <w:marRight w:val="0"/>
                  <w:marTop w:val="0"/>
                  <w:marBottom w:val="0"/>
                  <w:divBdr>
                    <w:top w:val="none" w:sz="0" w:space="0" w:color="auto"/>
                    <w:left w:val="none" w:sz="0" w:space="0" w:color="auto"/>
                    <w:bottom w:val="none" w:sz="0" w:space="0" w:color="auto"/>
                    <w:right w:val="none" w:sz="0" w:space="0" w:color="auto"/>
                  </w:divBdr>
                </w:div>
                <w:div w:id="1620185421">
                  <w:marLeft w:val="0"/>
                  <w:marRight w:val="0"/>
                  <w:marTop w:val="0"/>
                  <w:marBottom w:val="450"/>
                  <w:divBdr>
                    <w:top w:val="none" w:sz="0" w:space="0" w:color="auto"/>
                    <w:left w:val="none" w:sz="0" w:space="0" w:color="auto"/>
                    <w:bottom w:val="none" w:sz="0" w:space="0" w:color="auto"/>
                    <w:right w:val="none" w:sz="0" w:space="0" w:color="auto"/>
                  </w:divBdr>
                  <w:divsChild>
                    <w:div w:id="699427977">
                      <w:marLeft w:val="0"/>
                      <w:marRight w:val="0"/>
                      <w:marTop w:val="0"/>
                      <w:marBottom w:val="0"/>
                      <w:divBdr>
                        <w:top w:val="none" w:sz="0" w:space="0" w:color="auto"/>
                        <w:left w:val="none" w:sz="0" w:space="0" w:color="auto"/>
                        <w:bottom w:val="none" w:sz="0" w:space="0" w:color="auto"/>
                        <w:right w:val="none" w:sz="0" w:space="0" w:color="auto"/>
                      </w:divBdr>
                      <w:divsChild>
                        <w:div w:id="996227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522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895987">
      <w:bodyDiv w:val="1"/>
      <w:marLeft w:val="0"/>
      <w:marRight w:val="0"/>
      <w:marTop w:val="0"/>
      <w:marBottom w:val="0"/>
      <w:divBdr>
        <w:top w:val="none" w:sz="0" w:space="0" w:color="auto"/>
        <w:left w:val="none" w:sz="0" w:space="0" w:color="auto"/>
        <w:bottom w:val="none" w:sz="0" w:space="0" w:color="auto"/>
        <w:right w:val="none" w:sz="0" w:space="0" w:color="auto"/>
      </w:divBdr>
      <w:divsChild>
        <w:div w:id="1530801862">
          <w:marLeft w:val="-150"/>
          <w:marRight w:val="-150"/>
          <w:marTop w:val="0"/>
          <w:marBottom w:val="0"/>
          <w:divBdr>
            <w:top w:val="none" w:sz="0" w:space="0" w:color="auto"/>
            <w:left w:val="none" w:sz="0" w:space="0" w:color="auto"/>
            <w:bottom w:val="none" w:sz="0" w:space="0" w:color="auto"/>
            <w:right w:val="none" w:sz="0" w:space="0" w:color="auto"/>
          </w:divBdr>
        </w:div>
      </w:divsChild>
    </w:div>
    <w:div w:id="1019622949">
      <w:bodyDiv w:val="1"/>
      <w:marLeft w:val="0"/>
      <w:marRight w:val="0"/>
      <w:marTop w:val="0"/>
      <w:marBottom w:val="0"/>
      <w:divBdr>
        <w:top w:val="none" w:sz="0" w:space="0" w:color="auto"/>
        <w:left w:val="none" w:sz="0" w:space="0" w:color="auto"/>
        <w:bottom w:val="none" w:sz="0" w:space="0" w:color="auto"/>
        <w:right w:val="none" w:sz="0" w:space="0" w:color="auto"/>
      </w:divBdr>
    </w:div>
    <w:div w:id="1020159710">
      <w:bodyDiv w:val="1"/>
      <w:marLeft w:val="0"/>
      <w:marRight w:val="0"/>
      <w:marTop w:val="0"/>
      <w:marBottom w:val="0"/>
      <w:divBdr>
        <w:top w:val="none" w:sz="0" w:space="0" w:color="auto"/>
        <w:left w:val="none" w:sz="0" w:space="0" w:color="auto"/>
        <w:bottom w:val="none" w:sz="0" w:space="0" w:color="auto"/>
        <w:right w:val="none" w:sz="0" w:space="0" w:color="auto"/>
      </w:divBdr>
      <w:divsChild>
        <w:div w:id="1081486445">
          <w:marLeft w:val="-225"/>
          <w:marRight w:val="-225"/>
          <w:marTop w:val="0"/>
          <w:marBottom w:val="0"/>
          <w:divBdr>
            <w:top w:val="none" w:sz="0" w:space="0" w:color="auto"/>
            <w:left w:val="none" w:sz="0" w:space="0" w:color="auto"/>
            <w:bottom w:val="none" w:sz="0" w:space="0" w:color="auto"/>
            <w:right w:val="none" w:sz="0" w:space="0" w:color="auto"/>
          </w:divBdr>
        </w:div>
        <w:div w:id="1875997572">
          <w:marLeft w:val="-225"/>
          <w:marRight w:val="-225"/>
          <w:marTop w:val="0"/>
          <w:marBottom w:val="0"/>
          <w:divBdr>
            <w:top w:val="none" w:sz="0" w:space="0" w:color="auto"/>
            <w:left w:val="none" w:sz="0" w:space="0" w:color="auto"/>
            <w:bottom w:val="none" w:sz="0" w:space="0" w:color="auto"/>
            <w:right w:val="none" w:sz="0" w:space="0" w:color="auto"/>
          </w:divBdr>
          <w:divsChild>
            <w:div w:id="1185482719">
              <w:marLeft w:val="0"/>
              <w:marRight w:val="0"/>
              <w:marTop w:val="0"/>
              <w:marBottom w:val="0"/>
              <w:divBdr>
                <w:top w:val="none" w:sz="0" w:space="0" w:color="auto"/>
                <w:left w:val="none" w:sz="0" w:space="0" w:color="auto"/>
                <w:bottom w:val="none" w:sz="0" w:space="0" w:color="auto"/>
                <w:right w:val="none" w:sz="0" w:space="0" w:color="auto"/>
              </w:divBdr>
              <w:divsChild>
                <w:div w:id="44604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400460">
      <w:bodyDiv w:val="1"/>
      <w:marLeft w:val="0"/>
      <w:marRight w:val="0"/>
      <w:marTop w:val="0"/>
      <w:marBottom w:val="0"/>
      <w:divBdr>
        <w:top w:val="none" w:sz="0" w:space="0" w:color="auto"/>
        <w:left w:val="none" w:sz="0" w:space="0" w:color="auto"/>
        <w:bottom w:val="none" w:sz="0" w:space="0" w:color="auto"/>
        <w:right w:val="none" w:sz="0" w:space="0" w:color="auto"/>
      </w:divBdr>
      <w:divsChild>
        <w:div w:id="730349164">
          <w:marLeft w:val="-88"/>
          <w:marRight w:val="-88"/>
          <w:marTop w:val="0"/>
          <w:marBottom w:val="0"/>
          <w:divBdr>
            <w:top w:val="none" w:sz="0" w:space="0" w:color="auto"/>
            <w:left w:val="none" w:sz="0" w:space="0" w:color="auto"/>
            <w:bottom w:val="none" w:sz="0" w:space="0" w:color="auto"/>
            <w:right w:val="none" w:sz="0" w:space="0" w:color="auto"/>
          </w:divBdr>
          <w:divsChild>
            <w:div w:id="50429375">
              <w:marLeft w:val="0"/>
              <w:marRight w:val="0"/>
              <w:marTop w:val="0"/>
              <w:marBottom w:val="0"/>
              <w:divBdr>
                <w:top w:val="none" w:sz="0" w:space="0" w:color="auto"/>
                <w:left w:val="none" w:sz="0" w:space="0" w:color="auto"/>
                <w:bottom w:val="none" w:sz="0" w:space="0" w:color="auto"/>
                <w:right w:val="none" w:sz="0" w:space="0" w:color="auto"/>
              </w:divBdr>
              <w:divsChild>
                <w:div w:id="1277446376">
                  <w:marLeft w:val="0"/>
                  <w:marRight w:val="0"/>
                  <w:marTop w:val="0"/>
                  <w:marBottom w:val="0"/>
                  <w:divBdr>
                    <w:top w:val="none" w:sz="0" w:space="0" w:color="auto"/>
                    <w:left w:val="none" w:sz="0" w:space="0" w:color="auto"/>
                    <w:bottom w:val="none" w:sz="0" w:space="0" w:color="auto"/>
                    <w:right w:val="none" w:sz="0" w:space="0" w:color="auto"/>
                  </w:divBdr>
                  <w:divsChild>
                    <w:div w:id="195390593">
                      <w:marLeft w:val="0"/>
                      <w:marRight w:val="0"/>
                      <w:marTop w:val="0"/>
                      <w:marBottom w:val="265"/>
                      <w:divBdr>
                        <w:top w:val="none" w:sz="0" w:space="0" w:color="auto"/>
                        <w:left w:val="none" w:sz="0" w:space="0" w:color="auto"/>
                        <w:bottom w:val="none" w:sz="0" w:space="0" w:color="auto"/>
                        <w:right w:val="none" w:sz="0" w:space="0" w:color="auto"/>
                      </w:divBdr>
                    </w:div>
                    <w:div w:id="24623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694697">
              <w:marLeft w:val="0"/>
              <w:marRight w:val="0"/>
              <w:marTop w:val="0"/>
              <w:marBottom w:val="0"/>
              <w:divBdr>
                <w:top w:val="none" w:sz="0" w:space="0" w:color="auto"/>
                <w:left w:val="none" w:sz="0" w:space="0" w:color="auto"/>
                <w:bottom w:val="none" w:sz="0" w:space="0" w:color="auto"/>
                <w:right w:val="none" w:sz="0" w:space="0" w:color="auto"/>
              </w:divBdr>
              <w:divsChild>
                <w:div w:id="82268164">
                  <w:marLeft w:val="0"/>
                  <w:marRight w:val="0"/>
                  <w:marTop w:val="0"/>
                  <w:marBottom w:val="0"/>
                  <w:divBdr>
                    <w:top w:val="none" w:sz="0" w:space="0" w:color="auto"/>
                    <w:left w:val="none" w:sz="0" w:space="0" w:color="auto"/>
                    <w:bottom w:val="none" w:sz="0" w:space="0" w:color="auto"/>
                    <w:right w:val="none" w:sz="0" w:space="0" w:color="auto"/>
                  </w:divBdr>
                  <w:divsChild>
                    <w:div w:id="216746172">
                      <w:marLeft w:val="0"/>
                      <w:marRight w:val="0"/>
                      <w:marTop w:val="0"/>
                      <w:marBottom w:val="0"/>
                      <w:divBdr>
                        <w:top w:val="none" w:sz="0" w:space="0" w:color="auto"/>
                        <w:left w:val="none" w:sz="0" w:space="0" w:color="auto"/>
                        <w:bottom w:val="none" w:sz="0" w:space="0" w:color="auto"/>
                        <w:right w:val="none" w:sz="0" w:space="0" w:color="auto"/>
                      </w:divBdr>
                    </w:div>
                    <w:div w:id="132423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3863214">
          <w:marLeft w:val="-88"/>
          <w:marRight w:val="-88"/>
          <w:marTop w:val="0"/>
          <w:marBottom w:val="0"/>
          <w:divBdr>
            <w:top w:val="none" w:sz="0" w:space="0" w:color="auto"/>
            <w:left w:val="none" w:sz="0" w:space="0" w:color="auto"/>
            <w:bottom w:val="none" w:sz="0" w:space="0" w:color="auto"/>
            <w:right w:val="none" w:sz="0" w:space="0" w:color="auto"/>
          </w:divBdr>
        </w:div>
      </w:divsChild>
    </w:div>
    <w:div w:id="1020545470">
      <w:bodyDiv w:val="1"/>
      <w:marLeft w:val="0"/>
      <w:marRight w:val="0"/>
      <w:marTop w:val="0"/>
      <w:marBottom w:val="0"/>
      <w:divBdr>
        <w:top w:val="none" w:sz="0" w:space="0" w:color="auto"/>
        <w:left w:val="none" w:sz="0" w:space="0" w:color="auto"/>
        <w:bottom w:val="none" w:sz="0" w:space="0" w:color="auto"/>
        <w:right w:val="none" w:sz="0" w:space="0" w:color="auto"/>
      </w:divBdr>
      <w:divsChild>
        <w:div w:id="1588808845">
          <w:marLeft w:val="0"/>
          <w:marRight w:val="0"/>
          <w:marTop w:val="0"/>
          <w:marBottom w:val="0"/>
          <w:divBdr>
            <w:top w:val="single" w:sz="2" w:space="0" w:color="E5E7EB"/>
            <w:left w:val="single" w:sz="2" w:space="0" w:color="E5E7EB"/>
            <w:bottom w:val="single" w:sz="2" w:space="0" w:color="E5E7EB"/>
            <w:right w:val="single" w:sz="2" w:space="0" w:color="E5E7EB"/>
          </w:divBdr>
        </w:div>
        <w:div w:id="1108626578">
          <w:marLeft w:val="0"/>
          <w:marRight w:val="0"/>
          <w:marTop w:val="0"/>
          <w:marBottom w:val="0"/>
          <w:divBdr>
            <w:top w:val="single" w:sz="2" w:space="0" w:color="E5E7EB"/>
            <w:left w:val="single" w:sz="2" w:space="0" w:color="E5E7EB"/>
            <w:bottom w:val="single" w:sz="2" w:space="0" w:color="E5E7EB"/>
            <w:right w:val="single" w:sz="2" w:space="0" w:color="E5E7EB"/>
          </w:divBdr>
          <w:divsChild>
            <w:div w:id="555311556">
              <w:marLeft w:val="0"/>
              <w:marRight w:val="0"/>
              <w:marTop w:val="0"/>
              <w:marBottom w:val="0"/>
              <w:divBdr>
                <w:top w:val="single" w:sz="2" w:space="0" w:color="E5E7EB"/>
                <w:left w:val="single" w:sz="2" w:space="0" w:color="E5E7EB"/>
                <w:bottom w:val="single" w:sz="2" w:space="0" w:color="E5E7EB"/>
                <w:right w:val="single" w:sz="2" w:space="0" w:color="E5E7EB"/>
              </w:divBdr>
              <w:divsChild>
                <w:div w:id="1233664735">
                  <w:marLeft w:val="0"/>
                  <w:marRight w:val="0"/>
                  <w:marTop w:val="0"/>
                  <w:marBottom w:val="0"/>
                  <w:divBdr>
                    <w:top w:val="single" w:sz="2" w:space="0" w:color="E5E7EB"/>
                    <w:left w:val="single" w:sz="2" w:space="0" w:color="E5E7EB"/>
                    <w:bottom w:val="single" w:sz="2" w:space="0" w:color="E5E7EB"/>
                    <w:right w:val="single" w:sz="2" w:space="0" w:color="E5E7EB"/>
                  </w:divBdr>
                  <w:divsChild>
                    <w:div w:id="174190496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917130764">
          <w:marLeft w:val="0"/>
          <w:marRight w:val="0"/>
          <w:marTop w:val="0"/>
          <w:marBottom w:val="0"/>
          <w:divBdr>
            <w:top w:val="single" w:sz="2" w:space="0" w:color="E5E7EB"/>
            <w:left w:val="single" w:sz="2" w:space="0" w:color="E5E7EB"/>
            <w:bottom w:val="single" w:sz="2" w:space="0" w:color="E5E7EB"/>
            <w:right w:val="single" w:sz="2" w:space="0" w:color="E5E7EB"/>
          </w:divBdr>
          <w:divsChild>
            <w:div w:id="87894190">
              <w:marLeft w:val="0"/>
              <w:marRight w:val="0"/>
              <w:marTop w:val="0"/>
              <w:marBottom w:val="0"/>
              <w:divBdr>
                <w:top w:val="single" w:sz="2" w:space="0" w:color="E5E7EB"/>
                <w:left w:val="single" w:sz="2" w:space="0" w:color="E5E7EB"/>
                <w:bottom w:val="single" w:sz="2" w:space="0" w:color="E5E7EB"/>
                <w:right w:val="single" w:sz="2" w:space="0" w:color="E5E7EB"/>
              </w:divBdr>
              <w:divsChild>
                <w:div w:id="70911272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020862700">
      <w:bodyDiv w:val="1"/>
      <w:marLeft w:val="0"/>
      <w:marRight w:val="0"/>
      <w:marTop w:val="0"/>
      <w:marBottom w:val="0"/>
      <w:divBdr>
        <w:top w:val="none" w:sz="0" w:space="0" w:color="auto"/>
        <w:left w:val="none" w:sz="0" w:space="0" w:color="auto"/>
        <w:bottom w:val="none" w:sz="0" w:space="0" w:color="auto"/>
        <w:right w:val="none" w:sz="0" w:space="0" w:color="auto"/>
      </w:divBdr>
      <w:divsChild>
        <w:div w:id="653680138">
          <w:marLeft w:val="0"/>
          <w:marRight w:val="0"/>
          <w:marTop w:val="0"/>
          <w:marBottom w:val="160"/>
          <w:divBdr>
            <w:top w:val="none" w:sz="0" w:space="0" w:color="auto"/>
            <w:left w:val="none" w:sz="0" w:space="0" w:color="auto"/>
            <w:bottom w:val="none" w:sz="0" w:space="0" w:color="auto"/>
            <w:right w:val="none" w:sz="0" w:space="0" w:color="auto"/>
          </w:divBdr>
          <w:divsChild>
            <w:div w:id="580070624">
              <w:marLeft w:val="50"/>
              <w:marRight w:val="0"/>
              <w:marTop w:val="0"/>
              <w:marBottom w:val="0"/>
              <w:divBdr>
                <w:top w:val="none" w:sz="0" w:space="0" w:color="auto"/>
                <w:left w:val="none" w:sz="0" w:space="0" w:color="auto"/>
                <w:bottom w:val="none" w:sz="0" w:space="0" w:color="auto"/>
                <w:right w:val="none" w:sz="0" w:space="0" w:color="auto"/>
              </w:divBdr>
            </w:div>
            <w:div w:id="840970130">
              <w:marLeft w:val="0"/>
              <w:marRight w:val="0"/>
              <w:marTop w:val="0"/>
              <w:marBottom w:val="0"/>
              <w:divBdr>
                <w:top w:val="none" w:sz="0" w:space="0" w:color="auto"/>
                <w:left w:val="none" w:sz="0" w:space="0" w:color="auto"/>
                <w:bottom w:val="none" w:sz="0" w:space="0" w:color="auto"/>
                <w:right w:val="none" w:sz="0" w:space="0" w:color="auto"/>
              </w:divBdr>
            </w:div>
          </w:divsChild>
        </w:div>
        <w:div w:id="1277177344">
          <w:marLeft w:val="0"/>
          <w:marRight w:val="0"/>
          <w:marTop w:val="0"/>
          <w:marBottom w:val="150"/>
          <w:divBdr>
            <w:top w:val="none" w:sz="0" w:space="0" w:color="auto"/>
            <w:left w:val="none" w:sz="0" w:space="0" w:color="auto"/>
            <w:bottom w:val="none" w:sz="0" w:space="0" w:color="auto"/>
            <w:right w:val="none" w:sz="0" w:space="0" w:color="auto"/>
          </w:divBdr>
        </w:div>
      </w:divsChild>
    </w:div>
    <w:div w:id="1020862702">
      <w:bodyDiv w:val="1"/>
      <w:marLeft w:val="0"/>
      <w:marRight w:val="0"/>
      <w:marTop w:val="0"/>
      <w:marBottom w:val="0"/>
      <w:divBdr>
        <w:top w:val="none" w:sz="0" w:space="0" w:color="auto"/>
        <w:left w:val="none" w:sz="0" w:space="0" w:color="auto"/>
        <w:bottom w:val="none" w:sz="0" w:space="0" w:color="auto"/>
        <w:right w:val="none" w:sz="0" w:space="0" w:color="auto"/>
      </w:divBdr>
      <w:divsChild>
        <w:div w:id="501549398">
          <w:marLeft w:val="-225"/>
          <w:marRight w:val="-225"/>
          <w:marTop w:val="0"/>
          <w:marBottom w:val="0"/>
          <w:divBdr>
            <w:top w:val="none" w:sz="0" w:space="0" w:color="auto"/>
            <w:left w:val="none" w:sz="0" w:space="0" w:color="auto"/>
            <w:bottom w:val="none" w:sz="0" w:space="0" w:color="auto"/>
            <w:right w:val="none" w:sz="0" w:space="0" w:color="auto"/>
          </w:divBdr>
          <w:divsChild>
            <w:div w:id="1237205481">
              <w:marLeft w:val="0"/>
              <w:marRight w:val="0"/>
              <w:marTop w:val="0"/>
              <w:marBottom w:val="0"/>
              <w:divBdr>
                <w:top w:val="none" w:sz="0" w:space="0" w:color="auto"/>
                <w:left w:val="none" w:sz="0" w:space="0" w:color="auto"/>
                <w:bottom w:val="none" w:sz="0" w:space="0" w:color="auto"/>
                <w:right w:val="none" w:sz="0" w:space="0" w:color="auto"/>
              </w:divBdr>
              <w:divsChild>
                <w:div w:id="895507161">
                  <w:marLeft w:val="0"/>
                  <w:marRight w:val="0"/>
                  <w:marTop w:val="0"/>
                  <w:marBottom w:val="0"/>
                  <w:divBdr>
                    <w:top w:val="none" w:sz="0" w:space="0" w:color="auto"/>
                    <w:left w:val="none" w:sz="0" w:space="0" w:color="auto"/>
                    <w:bottom w:val="none" w:sz="0" w:space="0" w:color="auto"/>
                    <w:right w:val="none" w:sz="0" w:space="0" w:color="auto"/>
                  </w:divBdr>
                </w:div>
                <w:div w:id="1082147496">
                  <w:marLeft w:val="0"/>
                  <w:marRight w:val="0"/>
                  <w:marTop w:val="0"/>
                  <w:marBottom w:val="0"/>
                  <w:divBdr>
                    <w:top w:val="none" w:sz="0" w:space="0" w:color="auto"/>
                    <w:left w:val="none" w:sz="0" w:space="0" w:color="auto"/>
                    <w:bottom w:val="none" w:sz="0" w:space="0" w:color="auto"/>
                    <w:right w:val="none" w:sz="0" w:space="0" w:color="auto"/>
                  </w:divBdr>
                </w:div>
                <w:div w:id="138971898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1021005874">
      <w:bodyDiv w:val="1"/>
      <w:marLeft w:val="0"/>
      <w:marRight w:val="0"/>
      <w:marTop w:val="0"/>
      <w:marBottom w:val="0"/>
      <w:divBdr>
        <w:top w:val="none" w:sz="0" w:space="0" w:color="auto"/>
        <w:left w:val="none" w:sz="0" w:space="0" w:color="auto"/>
        <w:bottom w:val="none" w:sz="0" w:space="0" w:color="auto"/>
        <w:right w:val="none" w:sz="0" w:space="0" w:color="auto"/>
      </w:divBdr>
      <w:divsChild>
        <w:div w:id="1144928031">
          <w:marLeft w:val="-150"/>
          <w:marRight w:val="-150"/>
          <w:marTop w:val="0"/>
          <w:marBottom w:val="0"/>
          <w:divBdr>
            <w:top w:val="none" w:sz="0" w:space="0" w:color="auto"/>
            <w:left w:val="none" w:sz="0" w:space="0" w:color="auto"/>
            <w:bottom w:val="none" w:sz="0" w:space="0" w:color="auto"/>
            <w:right w:val="none" w:sz="0" w:space="0" w:color="auto"/>
          </w:divBdr>
          <w:divsChild>
            <w:div w:id="1822189817">
              <w:marLeft w:val="0"/>
              <w:marRight w:val="0"/>
              <w:marTop w:val="0"/>
              <w:marBottom w:val="0"/>
              <w:divBdr>
                <w:top w:val="none" w:sz="0" w:space="0" w:color="auto"/>
                <w:left w:val="none" w:sz="0" w:space="0" w:color="auto"/>
                <w:bottom w:val="none" w:sz="0" w:space="0" w:color="auto"/>
                <w:right w:val="none" w:sz="0" w:space="0" w:color="auto"/>
              </w:divBdr>
              <w:divsChild>
                <w:div w:id="2058969821">
                  <w:marLeft w:val="0"/>
                  <w:marRight w:val="0"/>
                  <w:marTop w:val="0"/>
                  <w:marBottom w:val="0"/>
                  <w:divBdr>
                    <w:top w:val="none" w:sz="0" w:space="0" w:color="auto"/>
                    <w:left w:val="none" w:sz="0" w:space="0" w:color="auto"/>
                    <w:bottom w:val="none" w:sz="0" w:space="0" w:color="auto"/>
                    <w:right w:val="none" w:sz="0" w:space="0" w:color="auto"/>
                  </w:divBdr>
                  <w:divsChild>
                    <w:div w:id="1959749976">
                      <w:marLeft w:val="0"/>
                      <w:marRight w:val="0"/>
                      <w:marTop w:val="0"/>
                      <w:marBottom w:val="0"/>
                      <w:divBdr>
                        <w:top w:val="none" w:sz="0" w:space="0" w:color="auto"/>
                        <w:left w:val="none" w:sz="0" w:space="0" w:color="auto"/>
                        <w:bottom w:val="none" w:sz="0" w:space="0" w:color="auto"/>
                        <w:right w:val="none" w:sz="0" w:space="0" w:color="auto"/>
                      </w:divBdr>
                      <w:divsChild>
                        <w:div w:id="1644769890">
                          <w:marLeft w:val="0"/>
                          <w:marRight w:val="0"/>
                          <w:marTop w:val="0"/>
                          <w:marBottom w:val="0"/>
                          <w:divBdr>
                            <w:top w:val="none" w:sz="0" w:space="0" w:color="auto"/>
                            <w:left w:val="none" w:sz="0" w:space="0" w:color="auto"/>
                            <w:bottom w:val="none" w:sz="0" w:space="0" w:color="auto"/>
                            <w:right w:val="none" w:sz="0" w:space="0" w:color="auto"/>
                          </w:divBdr>
                          <w:divsChild>
                            <w:div w:id="33433362">
                              <w:marLeft w:val="0"/>
                              <w:marRight w:val="0"/>
                              <w:marTop w:val="0"/>
                              <w:marBottom w:val="0"/>
                              <w:divBdr>
                                <w:top w:val="none" w:sz="0" w:space="0" w:color="auto"/>
                                <w:left w:val="none" w:sz="0" w:space="0" w:color="auto"/>
                                <w:bottom w:val="none" w:sz="0" w:space="0" w:color="auto"/>
                                <w:right w:val="none" w:sz="0" w:space="0" w:color="auto"/>
                              </w:divBdr>
                            </w:div>
                            <w:div w:id="332688998">
                              <w:marLeft w:val="0"/>
                              <w:marRight w:val="0"/>
                              <w:marTop w:val="0"/>
                              <w:marBottom w:val="0"/>
                              <w:divBdr>
                                <w:top w:val="none" w:sz="0" w:space="0" w:color="auto"/>
                                <w:left w:val="none" w:sz="0" w:space="0" w:color="auto"/>
                                <w:bottom w:val="none" w:sz="0" w:space="0" w:color="auto"/>
                                <w:right w:val="none" w:sz="0" w:space="0" w:color="auto"/>
                              </w:divBdr>
                            </w:div>
                            <w:div w:id="592206423">
                              <w:marLeft w:val="0"/>
                              <w:marRight w:val="0"/>
                              <w:marTop w:val="0"/>
                              <w:marBottom w:val="0"/>
                              <w:divBdr>
                                <w:top w:val="none" w:sz="0" w:space="0" w:color="auto"/>
                                <w:left w:val="none" w:sz="0" w:space="0" w:color="auto"/>
                                <w:bottom w:val="none" w:sz="0" w:space="0" w:color="auto"/>
                                <w:right w:val="none" w:sz="0" w:space="0" w:color="auto"/>
                              </w:divBdr>
                            </w:div>
                            <w:div w:id="1095007357">
                              <w:marLeft w:val="0"/>
                              <w:marRight w:val="0"/>
                              <w:marTop w:val="0"/>
                              <w:marBottom w:val="0"/>
                              <w:divBdr>
                                <w:top w:val="none" w:sz="0" w:space="0" w:color="auto"/>
                                <w:left w:val="none" w:sz="0" w:space="0" w:color="auto"/>
                                <w:bottom w:val="none" w:sz="0" w:space="0" w:color="auto"/>
                                <w:right w:val="none" w:sz="0" w:space="0" w:color="auto"/>
                              </w:divBdr>
                            </w:div>
                            <w:div w:id="117403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85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729335">
              <w:marLeft w:val="0"/>
              <w:marRight w:val="0"/>
              <w:marTop w:val="0"/>
              <w:marBottom w:val="0"/>
              <w:divBdr>
                <w:top w:val="none" w:sz="0" w:space="0" w:color="auto"/>
                <w:left w:val="none" w:sz="0" w:space="0" w:color="auto"/>
                <w:bottom w:val="none" w:sz="0" w:space="0" w:color="auto"/>
                <w:right w:val="none" w:sz="0" w:space="0" w:color="auto"/>
              </w:divBdr>
              <w:divsChild>
                <w:div w:id="1281953029">
                  <w:marLeft w:val="0"/>
                  <w:marRight w:val="0"/>
                  <w:marTop w:val="0"/>
                  <w:marBottom w:val="0"/>
                  <w:divBdr>
                    <w:top w:val="none" w:sz="0" w:space="0" w:color="auto"/>
                    <w:left w:val="none" w:sz="0" w:space="0" w:color="auto"/>
                    <w:bottom w:val="none" w:sz="0" w:space="0" w:color="auto"/>
                    <w:right w:val="none" w:sz="0" w:space="0" w:color="auto"/>
                  </w:divBdr>
                  <w:divsChild>
                    <w:div w:id="386997036">
                      <w:marLeft w:val="0"/>
                      <w:marRight w:val="0"/>
                      <w:marTop w:val="0"/>
                      <w:marBottom w:val="0"/>
                      <w:divBdr>
                        <w:top w:val="none" w:sz="0" w:space="0" w:color="auto"/>
                        <w:left w:val="none" w:sz="0" w:space="0" w:color="auto"/>
                        <w:bottom w:val="none" w:sz="0" w:space="0" w:color="auto"/>
                        <w:right w:val="none" w:sz="0" w:space="0" w:color="auto"/>
                      </w:divBdr>
                      <w:divsChild>
                        <w:div w:id="786044346">
                          <w:marLeft w:val="0"/>
                          <w:marRight w:val="0"/>
                          <w:marTop w:val="0"/>
                          <w:marBottom w:val="0"/>
                          <w:divBdr>
                            <w:top w:val="none" w:sz="0" w:space="0" w:color="auto"/>
                            <w:left w:val="none" w:sz="0" w:space="0" w:color="auto"/>
                            <w:bottom w:val="none" w:sz="0" w:space="0" w:color="auto"/>
                            <w:right w:val="none" w:sz="0" w:space="0" w:color="auto"/>
                          </w:divBdr>
                        </w:div>
                      </w:divsChild>
                    </w:div>
                    <w:div w:id="1156069297">
                      <w:marLeft w:val="0"/>
                      <w:marRight w:val="0"/>
                      <w:marTop w:val="0"/>
                      <w:marBottom w:val="450"/>
                      <w:divBdr>
                        <w:top w:val="none" w:sz="0" w:space="0" w:color="auto"/>
                        <w:left w:val="none" w:sz="0" w:space="0" w:color="auto"/>
                        <w:bottom w:val="none" w:sz="0" w:space="0" w:color="auto"/>
                        <w:right w:val="none" w:sz="0" w:space="0" w:color="auto"/>
                      </w:divBdr>
                    </w:div>
                    <w:div w:id="1690833246">
                      <w:marLeft w:val="0"/>
                      <w:marRight w:val="0"/>
                      <w:marTop w:val="0"/>
                      <w:marBottom w:val="0"/>
                      <w:divBdr>
                        <w:top w:val="none" w:sz="0" w:space="0" w:color="auto"/>
                        <w:left w:val="none" w:sz="0" w:space="0" w:color="auto"/>
                        <w:bottom w:val="none" w:sz="0" w:space="0" w:color="auto"/>
                        <w:right w:val="none" w:sz="0" w:space="0" w:color="auto"/>
                      </w:divBdr>
                      <w:divsChild>
                        <w:div w:id="154303219">
                          <w:marLeft w:val="-150"/>
                          <w:marRight w:val="-150"/>
                          <w:marTop w:val="0"/>
                          <w:marBottom w:val="0"/>
                          <w:divBdr>
                            <w:top w:val="none" w:sz="0" w:space="0" w:color="auto"/>
                            <w:left w:val="none" w:sz="0" w:space="0" w:color="auto"/>
                            <w:bottom w:val="none" w:sz="0" w:space="0" w:color="auto"/>
                            <w:right w:val="none" w:sz="0" w:space="0" w:color="auto"/>
                          </w:divBdr>
                          <w:divsChild>
                            <w:div w:id="144397033">
                              <w:marLeft w:val="0"/>
                              <w:marRight w:val="0"/>
                              <w:marTop w:val="0"/>
                              <w:marBottom w:val="0"/>
                              <w:divBdr>
                                <w:top w:val="none" w:sz="0" w:space="0" w:color="auto"/>
                                <w:left w:val="none" w:sz="0" w:space="0" w:color="auto"/>
                                <w:bottom w:val="none" w:sz="0" w:space="0" w:color="auto"/>
                                <w:right w:val="none" w:sz="0" w:space="0" w:color="auto"/>
                              </w:divBdr>
                            </w:div>
                            <w:div w:id="303700504">
                              <w:marLeft w:val="0"/>
                              <w:marRight w:val="0"/>
                              <w:marTop w:val="0"/>
                              <w:marBottom w:val="0"/>
                              <w:divBdr>
                                <w:top w:val="none" w:sz="0" w:space="0" w:color="auto"/>
                                <w:left w:val="none" w:sz="0" w:space="0" w:color="auto"/>
                                <w:bottom w:val="none" w:sz="0" w:space="0" w:color="auto"/>
                                <w:right w:val="none" w:sz="0" w:space="0" w:color="auto"/>
                              </w:divBdr>
                              <w:divsChild>
                                <w:div w:id="152983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6848721">
          <w:marLeft w:val="-150"/>
          <w:marRight w:val="-150"/>
          <w:marTop w:val="0"/>
          <w:marBottom w:val="0"/>
          <w:divBdr>
            <w:top w:val="none" w:sz="0" w:space="0" w:color="auto"/>
            <w:left w:val="none" w:sz="0" w:space="0" w:color="auto"/>
            <w:bottom w:val="none" w:sz="0" w:space="0" w:color="auto"/>
            <w:right w:val="none" w:sz="0" w:space="0" w:color="auto"/>
          </w:divBdr>
          <w:divsChild>
            <w:div w:id="571232945">
              <w:marLeft w:val="0"/>
              <w:marRight w:val="0"/>
              <w:marTop w:val="0"/>
              <w:marBottom w:val="0"/>
              <w:divBdr>
                <w:top w:val="none" w:sz="0" w:space="0" w:color="auto"/>
                <w:left w:val="none" w:sz="0" w:space="0" w:color="auto"/>
                <w:bottom w:val="none" w:sz="0" w:space="0" w:color="auto"/>
                <w:right w:val="none" w:sz="0" w:space="0" w:color="auto"/>
              </w:divBdr>
              <w:divsChild>
                <w:div w:id="1212418411">
                  <w:marLeft w:val="0"/>
                  <w:marRight w:val="0"/>
                  <w:marTop w:val="0"/>
                  <w:marBottom w:val="0"/>
                  <w:divBdr>
                    <w:top w:val="none" w:sz="0" w:space="0" w:color="auto"/>
                    <w:left w:val="none" w:sz="0" w:space="0" w:color="auto"/>
                    <w:bottom w:val="none" w:sz="0" w:space="0" w:color="auto"/>
                    <w:right w:val="none" w:sz="0" w:space="0" w:color="auto"/>
                  </w:divBdr>
                  <w:divsChild>
                    <w:div w:id="856384537">
                      <w:marLeft w:val="0"/>
                      <w:marRight w:val="0"/>
                      <w:marTop w:val="0"/>
                      <w:marBottom w:val="0"/>
                      <w:divBdr>
                        <w:top w:val="none" w:sz="0" w:space="0" w:color="auto"/>
                        <w:left w:val="none" w:sz="0" w:space="0" w:color="auto"/>
                        <w:bottom w:val="none" w:sz="0" w:space="0" w:color="auto"/>
                        <w:right w:val="none" w:sz="0" w:space="0" w:color="auto"/>
                      </w:divBdr>
                    </w:div>
                  </w:divsChild>
                </w:div>
                <w:div w:id="1682119115">
                  <w:marLeft w:val="0"/>
                  <w:marRight w:val="0"/>
                  <w:marTop w:val="0"/>
                  <w:marBottom w:val="0"/>
                  <w:divBdr>
                    <w:top w:val="none" w:sz="0" w:space="0" w:color="auto"/>
                    <w:left w:val="none" w:sz="0" w:space="0" w:color="auto"/>
                    <w:bottom w:val="none" w:sz="0" w:space="0" w:color="auto"/>
                    <w:right w:val="none" w:sz="0" w:space="0" w:color="auto"/>
                  </w:divBdr>
                  <w:divsChild>
                    <w:div w:id="653023481">
                      <w:marLeft w:val="0"/>
                      <w:marRight w:val="0"/>
                      <w:marTop w:val="0"/>
                      <w:marBottom w:val="0"/>
                      <w:divBdr>
                        <w:top w:val="none" w:sz="0" w:space="0" w:color="auto"/>
                        <w:left w:val="none" w:sz="0" w:space="0" w:color="auto"/>
                        <w:bottom w:val="none" w:sz="0" w:space="0" w:color="auto"/>
                        <w:right w:val="none" w:sz="0" w:space="0" w:color="auto"/>
                      </w:divBdr>
                    </w:div>
                    <w:div w:id="1674913629">
                      <w:marLeft w:val="0"/>
                      <w:marRight w:val="0"/>
                      <w:marTop w:val="0"/>
                      <w:marBottom w:val="0"/>
                      <w:divBdr>
                        <w:top w:val="none" w:sz="0" w:space="0" w:color="auto"/>
                        <w:left w:val="none" w:sz="0" w:space="0" w:color="auto"/>
                        <w:bottom w:val="none" w:sz="0" w:space="0" w:color="auto"/>
                        <w:right w:val="none" w:sz="0" w:space="0" w:color="auto"/>
                      </w:divBdr>
                      <w:divsChild>
                        <w:div w:id="1666594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1207031">
      <w:bodyDiv w:val="1"/>
      <w:marLeft w:val="0"/>
      <w:marRight w:val="0"/>
      <w:marTop w:val="0"/>
      <w:marBottom w:val="0"/>
      <w:divBdr>
        <w:top w:val="none" w:sz="0" w:space="0" w:color="auto"/>
        <w:left w:val="none" w:sz="0" w:space="0" w:color="auto"/>
        <w:bottom w:val="none" w:sz="0" w:space="0" w:color="auto"/>
        <w:right w:val="none" w:sz="0" w:space="0" w:color="auto"/>
      </w:divBdr>
      <w:divsChild>
        <w:div w:id="893543626">
          <w:marLeft w:val="0"/>
          <w:marRight w:val="0"/>
          <w:marTop w:val="0"/>
          <w:marBottom w:val="0"/>
          <w:divBdr>
            <w:top w:val="single" w:sz="2" w:space="0" w:color="auto"/>
            <w:left w:val="single" w:sz="2" w:space="0" w:color="auto"/>
            <w:bottom w:val="single" w:sz="2" w:space="0" w:color="auto"/>
            <w:right w:val="single" w:sz="2" w:space="0" w:color="auto"/>
          </w:divBdr>
          <w:divsChild>
            <w:div w:id="760299379">
              <w:marLeft w:val="0"/>
              <w:marRight w:val="0"/>
              <w:marTop w:val="0"/>
              <w:marBottom w:val="0"/>
              <w:divBdr>
                <w:top w:val="none" w:sz="0" w:space="0" w:color="auto"/>
                <w:left w:val="none" w:sz="0" w:space="0" w:color="auto"/>
                <w:bottom w:val="none" w:sz="0" w:space="0" w:color="auto"/>
                <w:right w:val="none" w:sz="0" w:space="0" w:color="auto"/>
              </w:divBdr>
            </w:div>
          </w:divsChild>
        </w:div>
        <w:div w:id="1012075295">
          <w:marLeft w:val="0"/>
          <w:marRight w:val="0"/>
          <w:marTop w:val="0"/>
          <w:marBottom w:val="0"/>
          <w:divBdr>
            <w:top w:val="single" w:sz="2" w:space="0" w:color="auto"/>
            <w:left w:val="single" w:sz="2" w:space="0" w:color="auto"/>
            <w:bottom w:val="single" w:sz="2" w:space="0" w:color="auto"/>
            <w:right w:val="single" w:sz="2" w:space="0" w:color="auto"/>
          </w:divBdr>
          <w:divsChild>
            <w:div w:id="660430256">
              <w:marLeft w:val="0"/>
              <w:marRight w:val="0"/>
              <w:marTop w:val="0"/>
              <w:marBottom w:val="0"/>
              <w:divBdr>
                <w:top w:val="single" w:sz="6" w:space="0" w:color="auto"/>
                <w:left w:val="single" w:sz="2" w:space="0" w:color="auto"/>
                <w:bottom w:val="single" w:sz="2" w:space="0" w:color="auto"/>
                <w:right w:val="single" w:sz="2" w:space="0" w:color="auto"/>
              </w:divBdr>
              <w:divsChild>
                <w:div w:id="448859368">
                  <w:marLeft w:val="0"/>
                  <w:marRight w:val="0"/>
                  <w:marTop w:val="0"/>
                  <w:marBottom w:val="0"/>
                  <w:divBdr>
                    <w:top w:val="none" w:sz="0" w:space="0" w:color="auto"/>
                    <w:left w:val="none" w:sz="0" w:space="0" w:color="auto"/>
                    <w:bottom w:val="none" w:sz="0" w:space="0" w:color="auto"/>
                    <w:right w:val="none" w:sz="0" w:space="0" w:color="auto"/>
                  </w:divBdr>
                  <w:divsChild>
                    <w:div w:id="1039548858">
                      <w:marLeft w:val="0"/>
                      <w:marRight w:val="0"/>
                      <w:marTop w:val="0"/>
                      <w:marBottom w:val="0"/>
                      <w:divBdr>
                        <w:top w:val="none" w:sz="0" w:space="0" w:color="auto"/>
                        <w:left w:val="none" w:sz="0" w:space="0" w:color="auto"/>
                        <w:bottom w:val="none" w:sz="0" w:space="0" w:color="auto"/>
                        <w:right w:val="none" w:sz="0" w:space="0" w:color="auto"/>
                      </w:divBdr>
                    </w:div>
                  </w:divsChild>
                </w:div>
                <w:div w:id="899754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553457">
          <w:marLeft w:val="0"/>
          <w:marRight w:val="0"/>
          <w:marTop w:val="0"/>
          <w:marBottom w:val="0"/>
          <w:divBdr>
            <w:top w:val="single" w:sz="2" w:space="0" w:color="auto"/>
            <w:left w:val="single" w:sz="2" w:space="0" w:color="auto"/>
            <w:bottom w:val="single" w:sz="2" w:space="0" w:color="auto"/>
            <w:right w:val="single" w:sz="2" w:space="0" w:color="auto"/>
          </w:divBdr>
          <w:divsChild>
            <w:div w:id="614866206">
              <w:marLeft w:val="0"/>
              <w:marRight w:val="0"/>
              <w:marTop w:val="0"/>
              <w:marBottom w:val="0"/>
              <w:divBdr>
                <w:top w:val="none" w:sz="0" w:space="0" w:color="auto"/>
                <w:left w:val="none" w:sz="0" w:space="0" w:color="auto"/>
                <w:bottom w:val="none" w:sz="0" w:space="0" w:color="auto"/>
                <w:right w:val="none" w:sz="0" w:space="0" w:color="auto"/>
              </w:divBdr>
            </w:div>
          </w:divsChild>
        </w:div>
        <w:div w:id="1367751872">
          <w:marLeft w:val="0"/>
          <w:marRight w:val="0"/>
          <w:marTop w:val="0"/>
          <w:marBottom w:val="0"/>
          <w:divBdr>
            <w:top w:val="single" w:sz="2" w:space="0" w:color="auto"/>
            <w:left w:val="single" w:sz="2" w:space="0" w:color="auto"/>
            <w:bottom w:val="single" w:sz="2" w:space="0" w:color="auto"/>
            <w:right w:val="single" w:sz="2" w:space="0" w:color="auto"/>
          </w:divBdr>
          <w:divsChild>
            <w:div w:id="1253969962">
              <w:marLeft w:val="0"/>
              <w:marRight w:val="0"/>
              <w:marTop w:val="0"/>
              <w:marBottom w:val="0"/>
              <w:divBdr>
                <w:top w:val="none" w:sz="0" w:space="0" w:color="auto"/>
                <w:left w:val="none" w:sz="0" w:space="0" w:color="auto"/>
                <w:bottom w:val="none" w:sz="0" w:space="0" w:color="auto"/>
                <w:right w:val="none" w:sz="0" w:space="0" w:color="auto"/>
              </w:divBdr>
              <w:divsChild>
                <w:div w:id="1458178978">
                  <w:marLeft w:val="0"/>
                  <w:marRight w:val="0"/>
                  <w:marTop w:val="0"/>
                  <w:marBottom w:val="0"/>
                  <w:divBdr>
                    <w:top w:val="none" w:sz="0" w:space="0" w:color="auto"/>
                    <w:left w:val="none" w:sz="0" w:space="0" w:color="auto"/>
                    <w:bottom w:val="none" w:sz="0" w:space="0" w:color="auto"/>
                    <w:right w:val="none" w:sz="0" w:space="0" w:color="auto"/>
                  </w:divBdr>
                </w:div>
              </w:divsChild>
            </w:div>
            <w:div w:id="1010258762">
              <w:marLeft w:val="0"/>
              <w:marRight w:val="0"/>
              <w:marTop w:val="0"/>
              <w:marBottom w:val="0"/>
              <w:divBdr>
                <w:top w:val="none" w:sz="0" w:space="0" w:color="auto"/>
                <w:left w:val="none" w:sz="0" w:space="0" w:color="auto"/>
                <w:bottom w:val="none" w:sz="0" w:space="0" w:color="auto"/>
                <w:right w:val="none" w:sz="0" w:space="0" w:color="auto"/>
              </w:divBdr>
            </w:div>
          </w:divsChild>
        </w:div>
        <w:div w:id="516970520">
          <w:marLeft w:val="0"/>
          <w:marRight w:val="0"/>
          <w:marTop w:val="0"/>
          <w:marBottom w:val="0"/>
          <w:divBdr>
            <w:top w:val="single" w:sz="2" w:space="0" w:color="auto"/>
            <w:left w:val="single" w:sz="2" w:space="0" w:color="auto"/>
            <w:bottom w:val="single" w:sz="2" w:space="0" w:color="auto"/>
            <w:right w:val="single" w:sz="2" w:space="0" w:color="auto"/>
          </w:divBdr>
        </w:div>
      </w:divsChild>
    </w:div>
    <w:div w:id="1021664255">
      <w:bodyDiv w:val="1"/>
      <w:marLeft w:val="0"/>
      <w:marRight w:val="0"/>
      <w:marTop w:val="0"/>
      <w:marBottom w:val="0"/>
      <w:divBdr>
        <w:top w:val="none" w:sz="0" w:space="0" w:color="auto"/>
        <w:left w:val="none" w:sz="0" w:space="0" w:color="auto"/>
        <w:bottom w:val="none" w:sz="0" w:space="0" w:color="auto"/>
        <w:right w:val="none" w:sz="0" w:space="0" w:color="auto"/>
      </w:divBdr>
      <w:divsChild>
        <w:div w:id="573322895">
          <w:marLeft w:val="0"/>
          <w:marRight w:val="0"/>
          <w:marTop w:val="0"/>
          <w:marBottom w:val="0"/>
          <w:divBdr>
            <w:top w:val="none" w:sz="0" w:space="0" w:color="auto"/>
            <w:left w:val="none" w:sz="0" w:space="0" w:color="auto"/>
            <w:bottom w:val="none" w:sz="0" w:space="0" w:color="auto"/>
            <w:right w:val="none" w:sz="0" w:space="0" w:color="auto"/>
          </w:divBdr>
        </w:div>
        <w:div w:id="1187523962">
          <w:marLeft w:val="0"/>
          <w:marRight w:val="0"/>
          <w:marTop w:val="0"/>
          <w:marBottom w:val="0"/>
          <w:divBdr>
            <w:top w:val="none" w:sz="0" w:space="0" w:color="auto"/>
            <w:left w:val="none" w:sz="0" w:space="0" w:color="auto"/>
            <w:bottom w:val="none" w:sz="0" w:space="0" w:color="auto"/>
            <w:right w:val="none" w:sz="0" w:space="0" w:color="auto"/>
          </w:divBdr>
          <w:divsChild>
            <w:div w:id="808010925">
              <w:marLeft w:val="0"/>
              <w:marRight w:val="0"/>
              <w:marTop w:val="0"/>
              <w:marBottom w:val="0"/>
              <w:divBdr>
                <w:top w:val="none" w:sz="0" w:space="0" w:color="auto"/>
                <w:left w:val="none" w:sz="0" w:space="0" w:color="auto"/>
                <w:bottom w:val="none" w:sz="0" w:space="0" w:color="auto"/>
                <w:right w:val="none" w:sz="0" w:space="0" w:color="auto"/>
              </w:divBdr>
            </w:div>
          </w:divsChild>
        </w:div>
        <w:div w:id="1244990333">
          <w:marLeft w:val="0"/>
          <w:marRight w:val="0"/>
          <w:marTop w:val="75"/>
          <w:marBottom w:val="75"/>
          <w:divBdr>
            <w:top w:val="none" w:sz="0" w:space="0" w:color="auto"/>
            <w:left w:val="none" w:sz="0" w:space="0" w:color="auto"/>
            <w:bottom w:val="none" w:sz="0" w:space="0" w:color="auto"/>
            <w:right w:val="none" w:sz="0" w:space="0" w:color="auto"/>
          </w:divBdr>
          <w:divsChild>
            <w:div w:id="220940935">
              <w:marLeft w:val="-75"/>
              <w:marRight w:val="-75"/>
              <w:marTop w:val="0"/>
              <w:marBottom w:val="0"/>
              <w:divBdr>
                <w:top w:val="none" w:sz="0" w:space="0" w:color="auto"/>
                <w:left w:val="none" w:sz="0" w:space="0" w:color="auto"/>
                <w:bottom w:val="none" w:sz="0" w:space="0" w:color="auto"/>
                <w:right w:val="none" w:sz="0" w:space="0" w:color="auto"/>
              </w:divBdr>
              <w:divsChild>
                <w:div w:id="1247959136">
                  <w:marLeft w:val="0"/>
                  <w:marRight w:val="0"/>
                  <w:marTop w:val="75"/>
                  <w:marBottom w:val="75"/>
                  <w:divBdr>
                    <w:top w:val="none" w:sz="0" w:space="0" w:color="auto"/>
                    <w:left w:val="none" w:sz="0" w:space="0" w:color="auto"/>
                    <w:bottom w:val="none" w:sz="0" w:space="0" w:color="auto"/>
                    <w:right w:val="none" w:sz="0" w:space="0" w:color="auto"/>
                  </w:divBdr>
                  <w:divsChild>
                    <w:div w:id="157254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659796">
          <w:marLeft w:val="0"/>
          <w:marRight w:val="0"/>
          <w:marTop w:val="0"/>
          <w:marBottom w:val="0"/>
          <w:divBdr>
            <w:top w:val="none" w:sz="0" w:space="0" w:color="auto"/>
            <w:left w:val="none" w:sz="0" w:space="0" w:color="auto"/>
            <w:bottom w:val="none" w:sz="0" w:space="0" w:color="auto"/>
            <w:right w:val="none" w:sz="0" w:space="0" w:color="auto"/>
          </w:divBdr>
          <w:divsChild>
            <w:div w:id="102610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509258">
      <w:bodyDiv w:val="1"/>
      <w:marLeft w:val="0"/>
      <w:marRight w:val="0"/>
      <w:marTop w:val="0"/>
      <w:marBottom w:val="0"/>
      <w:divBdr>
        <w:top w:val="none" w:sz="0" w:space="0" w:color="auto"/>
        <w:left w:val="none" w:sz="0" w:space="0" w:color="auto"/>
        <w:bottom w:val="none" w:sz="0" w:space="0" w:color="auto"/>
        <w:right w:val="none" w:sz="0" w:space="0" w:color="auto"/>
      </w:divBdr>
      <w:divsChild>
        <w:div w:id="42407947">
          <w:marLeft w:val="-225"/>
          <w:marRight w:val="-225"/>
          <w:marTop w:val="0"/>
          <w:marBottom w:val="0"/>
          <w:divBdr>
            <w:top w:val="none" w:sz="0" w:space="0" w:color="auto"/>
            <w:left w:val="none" w:sz="0" w:space="0" w:color="auto"/>
            <w:bottom w:val="none" w:sz="0" w:space="0" w:color="auto"/>
            <w:right w:val="none" w:sz="0" w:space="0" w:color="auto"/>
          </w:divBdr>
        </w:div>
        <w:div w:id="332728168">
          <w:marLeft w:val="-225"/>
          <w:marRight w:val="-225"/>
          <w:marTop w:val="0"/>
          <w:marBottom w:val="0"/>
          <w:divBdr>
            <w:top w:val="none" w:sz="0" w:space="0" w:color="auto"/>
            <w:left w:val="none" w:sz="0" w:space="0" w:color="auto"/>
            <w:bottom w:val="none" w:sz="0" w:space="0" w:color="auto"/>
            <w:right w:val="none" w:sz="0" w:space="0" w:color="auto"/>
          </w:divBdr>
          <w:divsChild>
            <w:div w:id="1192645154">
              <w:marLeft w:val="0"/>
              <w:marRight w:val="0"/>
              <w:marTop w:val="0"/>
              <w:marBottom w:val="0"/>
              <w:divBdr>
                <w:top w:val="none" w:sz="0" w:space="0" w:color="auto"/>
                <w:left w:val="none" w:sz="0" w:space="0" w:color="auto"/>
                <w:bottom w:val="none" w:sz="0" w:space="0" w:color="auto"/>
                <w:right w:val="none" w:sz="0" w:space="0" w:color="auto"/>
              </w:divBdr>
              <w:divsChild>
                <w:div w:id="197918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974403">
      <w:bodyDiv w:val="1"/>
      <w:marLeft w:val="0"/>
      <w:marRight w:val="0"/>
      <w:marTop w:val="0"/>
      <w:marBottom w:val="0"/>
      <w:divBdr>
        <w:top w:val="none" w:sz="0" w:space="0" w:color="auto"/>
        <w:left w:val="none" w:sz="0" w:space="0" w:color="auto"/>
        <w:bottom w:val="none" w:sz="0" w:space="0" w:color="auto"/>
        <w:right w:val="none" w:sz="0" w:space="0" w:color="auto"/>
      </w:divBdr>
      <w:divsChild>
        <w:div w:id="148250247">
          <w:marLeft w:val="0"/>
          <w:marRight w:val="0"/>
          <w:marTop w:val="0"/>
          <w:marBottom w:val="0"/>
          <w:divBdr>
            <w:top w:val="none" w:sz="0" w:space="0" w:color="auto"/>
            <w:left w:val="none" w:sz="0" w:space="0" w:color="auto"/>
            <w:bottom w:val="none" w:sz="0" w:space="0" w:color="auto"/>
            <w:right w:val="none" w:sz="0" w:space="0" w:color="auto"/>
          </w:divBdr>
          <w:divsChild>
            <w:div w:id="588776445">
              <w:marLeft w:val="0"/>
              <w:marRight w:val="0"/>
              <w:marTop w:val="0"/>
              <w:marBottom w:val="0"/>
              <w:divBdr>
                <w:top w:val="none" w:sz="0" w:space="0" w:color="auto"/>
                <w:left w:val="none" w:sz="0" w:space="0" w:color="auto"/>
                <w:bottom w:val="none" w:sz="0" w:space="0" w:color="auto"/>
                <w:right w:val="none" w:sz="0" w:space="0" w:color="auto"/>
              </w:divBdr>
            </w:div>
            <w:div w:id="1089929303">
              <w:marLeft w:val="0"/>
              <w:marRight w:val="0"/>
              <w:marTop w:val="0"/>
              <w:marBottom w:val="0"/>
              <w:divBdr>
                <w:top w:val="none" w:sz="0" w:space="0" w:color="auto"/>
                <w:left w:val="none" w:sz="0" w:space="0" w:color="auto"/>
                <w:bottom w:val="none" w:sz="0" w:space="0" w:color="auto"/>
                <w:right w:val="none" w:sz="0" w:space="0" w:color="auto"/>
              </w:divBdr>
              <w:divsChild>
                <w:div w:id="107161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278343">
          <w:marLeft w:val="0"/>
          <w:marRight w:val="0"/>
          <w:marTop w:val="0"/>
          <w:marBottom w:val="0"/>
          <w:divBdr>
            <w:top w:val="none" w:sz="0" w:space="0" w:color="auto"/>
            <w:left w:val="none" w:sz="0" w:space="0" w:color="auto"/>
            <w:bottom w:val="none" w:sz="0" w:space="0" w:color="auto"/>
            <w:right w:val="none" w:sz="0" w:space="0" w:color="auto"/>
          </w:divBdr>
          <w:divsChild>
            <w:div w:id="623538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438245">
      <w:bodyDiv w:val="1"/>
      <w:marLeft w:val="0"/>
      <w:marRight w:val="0"/>
      <w:marTop w:val="0"/>
      <w:marBottom w:val="0"/>
      <w:divBdr>
        <w:top w:val="none" w:sz="0" w:space="0" w:color="auto"/>
        <w:left w:val="none" w:sz="0" w:space="0" w:color="auto"/>
        <w:bottom w:val="none" w:sz="0" w:space="0" w:color="auto"/>
        <w:right w:val="none" w:sz="0" w:space="0" w:color="auto"/>
      </w:divBdr>
      <w:divsChild>
        <w:div w:id="670567259">
          <w:marLeft w:val="0"/>
          <w:marRight w:val="0"/>
          <w:marTop w:val="0"/>
          <w:marBottom w:val="0"/>
          <w:divBdr>
            <w:top w:val="single" w:sz="2" w:space="0" w:color="E5E7EB"/>
            <w:left w:val="single" w:sz="2" w:space="0" w:color="E5E7EB"/>
            <w:bottom w:val="single" w:sz="2" w:space="0" w:color="E5E7EB"/>
            <w:right w:val="single" w:sz="2" w:space="0" w:color="E5E7EB"/>
          </w:divBdr>
          <w:divsChild>
            <w:div w:id="118300925">
              <w:marLeft w:val="0"/>
              <w:marRight w:val="0"/>
              <w:marTop w:val="0"/>
              <w:marBottom w:val="0"/>
              <w:divBdr>
                <w:top w:val="single" w:sz="2" w:space="0" w:color="E5E7EB"/>
                <w:left w:val="single" w:sz="2" w:space="0" w:color="E5E7EB"/>
                <w:bottom w:val="single" w:sz="2" w:space="0" w:color="E5E7EB"/>
                <w:right w:val="single" w:sz="2" w:space="0" w:color="E5E7EB"/>
              </w:divBdr>
              <w:divsChild>
                <w:div w:id="154370925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193179721">
          <w:marLeft w:val="0"/>
          <w:marRight w:val="0"/>
          <w:marTop w:val="0"/>
          <w:marBottom w:val="0"/>
          <w:divBdr>
            <w:top w:val="single" w:sz="2" w:space="0" w:color="E5E7EB"/>
            <w:left w:val="single" w:sz="2" w:space="0" w:color="E5E7EB"/>
            <w:bottom w:val="single" w:sz="2" w:space="0" w:color="E5E7EB"/>
            <w:right w:val="single" w:sz="2" w:space="0" w:color="E5E7EB"/>
          </w:divBdr>
          <w:divsChild>
            <w:div w:id="366610538">
              <w:marLeft w:val="0"/>
              <w:marRight w:val="0"/>
              <w:marTop w:val="0"/>
              <w:marBottom w:val="0"/>
              <w:divBdr>
                <w:top w:val="single" w:sz="2" w:space="0" w:color="E5E7EB"/>
                <w:left w:val="single" w:sz="2" w:space="0" w:color="E5E7EB"/>
                <w:bottom w:val="single" w:sz="2" w:space="0" w:color="E5E7EB"/>
                <w:right w:val="single" w:sz="2" w:space="0" w:color="E5E7EB"/>
              </w:divBdr>
              <w:divsChild>
                <w:div w:id="60956278">
                  <w:marLeft w:val="0"/>
                  <w:marRight w:val="0"/>
                  <w:marTop w:val="0"/>
                  <w:marBottom w:val="0"/>
                  <w:divBdr>
                    <w:top w:val="single" w:sz="2" w:space="0" w:color="E5E7EB"/>
                    <w:left w:val="single" w:sz="2" w:space="0" w:color="E5E7EB"/>
                    <w:bottom w:val="single" w:sz="2" w:space="0" w:color="E5E7EB"/>
                    <w:right w:val="single" w:sz="2" w:space="0" w:color="E5E7EB"/>
                  </w:divBdr>
                </w:div>
                <w:div w:id="692614163">
                  <w:marLeft w:val="0"/>
                  <w:marRight w:val="0"/>
                  <w:marTop w:val="600"/>
                  <w:marBottom w:val="0"/>
                  <w:divBdr>
                    <w:top w:val="single" w:sz="2" w:space="0" w:color="E5E7EB"/>
                    <w:left w:val="single" w:sz="2" w:space="0" w:color="E5E7EB"/>
                    <w:bottom w:val="single" w:sz="2" w:space="0" w:color="E5E7EB"/>
                    <w:right w:val="single" w:sz="2" w:space="0" w:color="E5E7EB"/>
                  </w:divBdr>
                </w:div>
              </w:divsChild>
            </w:div>
          </w:divsChild>
        </w:div>
      </w:divsChild>
    </w:div>
    <w:div w:id="1023628922">
      <w:bodyDiv w:val="1"/>
      <w:marLeft w:val="0"/>
      <w:marRight w:val="0"/>
      <w:marTop w:val="0"/>
      <w:marBottom w:val="0"/>
      <w:divBdr>
        <w:top w:val="none" w:sz="0" w:space="0" w:color="auto"/>
        <w:left w:val="none" w:sz="0" w:space="0" w:color="auto"/>
        <w:bottom w:val="none" w:sz="0" w:space="0" w:color="auto"/>
        <w:right w:val="none" w:sz="0" w:space="0" w:color="auto"/>
      </w:divBdr>
      <w:divsChild>
        <w:div w:id="564876225">
          <w:marLeft w:val="-225"/>
          <w:marRight w:val="-225"/>
          <w:marTop w:val="0"/>
          <w:marBottom w:val="0"/>
          <w:divBdr>
            <w:top w:val="none" w:sz="0" w:space="0" w:color="auto"/>
            <w:left w:val="none" w:sz="0" w:space="0" w:color="auto"/>
            <w:bottom w:val="none" w:sz="0" w:space="0" w:color="auto"/>
            <w:right w:val="none" w:sz="0" w:space="0" w:color="auto"/>
          </w:divBdr>
          <w:divsChild>
            <w:div w:id="457380306">
              <w:marLeft w:val="0"/>
              <w:marRight w:val="0"/>
              <w:marTop w:val="0"/>
              <w:marBottom w:val="0"/>
              <w:divBdr>
                <w:top w:val="none" w:sz="0" w:space="0" w:color="auto"/>
                <w:left w:val="none" w:sz="0" w:space="0" w:color="auto"/>
                <w:bottom w:val="none" w:sz="0" w:space="0" w:color="auto"/>
                <w:right w:val="none" w:sz="0" w:space="0" w:color="auto"/>
              </w:divBdr>
              <w:divsChild>
                <w:div w:id="96489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726597">
          <w:marLeft w:val="-225"/>
          <w:marRight w:val="-225"/>
          <w:marTop w:val="0"/>
          <w:marBottom w:val="0"/>
          <w:divBdr>
            <w:top w:val="none" w:sz="0" w:space="0" w:color="auto"/>
            <w:left w:val="none" w:sz="0" w:space="0" w:color="auto"/>
            <w:bottom w:val="none" w:sz="0" w:space="0" w:color="auto"/>
            <w:right w:val="none" w:sz="0" w:space="0" w:color="auto"/>
          </w:divBdr>
        </w:div>
      </w:divsChild>
    </w:div>
    <w:div w:id="1023744433">
      <w:bodyDiv w:val="1"/>
      <w:marLeft w:val="0"/>
      <w:marRight w:val="0"/>
      <w:marTop w:val="0"/>
      <w:marBottom w:val="0"/>
      <w:divBdr>
        <w:top w:val="none" w:sz="0" w:space="0" w:color="auto"/>
        <w:left w:val="none" w:sz="0" w:space="0" w:color="auto"/>
        <w:bottom w:val="none" w:sz="0" w:space="0" w:color="auto"/>
        <w:right w:val="none" w:sz="0" w:space="0" w:color="auto"/>
      </w:divBdr>
      <w:divsChild>
        <w:div w:id="1771508669">
          <w:marLeft w:val="0"/>
          <w:marRight w:val="0"/>
          <w:marTop w:val="0"/>
          <w:marBottom w:val="0"/>
          <w:divBdr>
            <w:top w:val="none" w:sz="0" w:space="0" w:color="auto"/>
            <w:left w:val="none" w:sz="0" w:space="0" w:color="auto"/>
            <w:bottom w:val="none" w:sz="0" w:space="0" w:color="auto"/>
            <w:right w:val="none" w:sz="0" w:space="0" w:color="auto"/>
          </w:divBdr>
        </w:div>
        <w:div w:id="1434130272">
          <w:marLeft w:val="0"/>
          <w:marRight w:val="0"/>
          <w:marTop w:val="0"/>
          <w:marBottom w:val="0"/>
          <w:divBdr>
            <w:top w:val="none" w:sz="0" w:space="0" w:color="auto"/>
            <w:left w:val="none" w:sz="0" w:space="0" w:color="auto"/>
            <w:bottom w:val="none" w:sz="0" w:space="0" w:color="auto"/>
            <w:right w:val="none" w:sz="0" w:space="0" w:color="auto"/>
          </w:divBdr>
          <w:divsChild>
            <w:div w:id="1395468446">
              <w:marLeft w:val="0"/>
              <w:marRight w:val="0"/>
              <w:marTop w:val="0"/>
              <w:marBottom w:val="0"/>
              <w:divBdr>
                <w:top w:val="none" w:sz="0" w:space="0" w:color="auto"/>
                <w:left w:val="none" w:sz="0" w:space="0" w:color="auto"/>
                <w:bottom w:val="none" w:sz="0" w:space="0" w:color="auto"/>
                <w:right w:val="none" w:sz="0" w:space="0" w:color="auto"/>
              </w:divBdr>
              <w:divsChild>
                <w:div w:id="11063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3820539">
      <w:bodyDiv w:val="1"/>
      <w:marLeft w:val="0"/>
      <w:marRight w:val="0"/>
      <w:marTop w:val="0"/>
      <w:marBottom w:val="0"/>
      <w:divBdr>
        <w:top w:val="none" w:sz="0" w:space="0" w:color="auto"/>
        <w:left w:val="none" w:sz="0" w:space="0" w:color="auto"/>
        <w:bottom w:val="none" w:sz="0" w:space="0" w:color="auto"/>
        <w:right w:val="none" w:sz="0" w:space="0" w:color="auto"/>
      </w:divBdr>
    </w:div>
    <w:div w:id="1024019038">
      <w:bodyDiv w:val="1"/>
      <w:marLeft w:val="0"/>
      <w:marRight w:val="0"/>
      <w:marTop w:val="0"/>
      <w:marBottom w:val="0"/>
      <w:divBdr>
        <w:top w:val="none" w:sz="0" w:space="0" w:color="auto"/>
        <w:left w:val="none" w:sz="0" w:space="0" w:color="auto"/>
        <w:bottom w:val="none" w:sz="0" w:space="0" w:color="auto"/>
        <w:right w:val="none" w:sz="0" w:space="0" w:color="auto"/>
      </w:divBdr>
      <w:divsChild>
        <w:div w:id="24067349">
          <w:marLeft w:val="0"/>
          <w:marRight w:val="0"/>
          <w:marTop w:val="0"/>
          <w:marBottom w:val="270"/>
          <w:divBdr>
            <w:top w:val="none" w:sz="0" w:space="0" w:color="auto"/>
            <w:left w:val="none" w:sz="0" w:space="0" w:color="auto"/>
            <w:bottom w:val="none" w:sz="0" w:space="0" w:color="auto"/>
            <w:right w:val="none" w:sz="0" w:space="0" w:color="auto"/>
          </w:divBdr>
          <w:divsChild>
            <w:div w:id="1580670181">
              <w:marLeft w:val="0"/>
              <w:marRight w:val="0"/>
              <w:marTop w:val="0"/>
              <w:marBottom w:val="0"/>
              <w:divBdr>
                <w:top w:val="none" w:sz="0" w:space="0" w:color="auto"/>
                <w:left w:val="none" w:sz="0" w:space="0" w:color="auto"/>
                <w:bottom w:val="none" w:sz="0" w:space="0" w:color="auto"/>
                <w:right w:val="none" w:sz="0" w:space="0" w:color="auto"/>
              </w:divBdr>
            </w:div>
          </w:divsChild>
        </w:div>
        <w:div w:id="390034851">
          <w:marLeft w:val="0"/>
          <w:marRight w:val="0"/>
          <w:marTop w:val="0"/>
          <w:marBottom w:val="270"/>
          <w:divBdr>
            <w:top w:val="none" w:sz="0" w:space="0" w:color="auto"/>
            <w:left w:val="none" w:sz="0" w:space="0" w:color="auto"/>
            <w:bottom w:val="none" w:sz="0" w:space="0" w:color="auto"/>
            <w:right w:val="none" w:sz="0" w:space="0" w:color="auto"/>
          </w:divBdr>
        </w:div>
        <w:div w:id="801001142">
          <w:marLeft w:val="0"/>
          <w:marRight w:val="0"/>
          <w:marTop w:val="0"/>
          <w:marBottom w:val="270"/>
          <w:divBdr>
            <w:top w:val="none" w:sz="0" w:space="0" w:color="auto"/>
            <w:left w:val="none" w:sz="0" w:space="0" w:color="auto"/>
            <w:bottom w:val="none" w:sz="0" w:space="0" w:color="auto"/>
            <w:right w:val="none" w:sz="0" w:space="0" w:color="auto"/>
          </w:divBdr>
          <w:divsChild>
            <w:div w:id="419066656">
              <w:marLeft w:val="0"/>
              <w:marRight w:val="0"/>
              <w:marTop w:val="0"/>
              <w:marBottom w:val="0"/>
              <w:divBdr>
                <w:top w:val="none" w:sz="0" w:space="0" w:color="auto"/>
                <w:left w:val="none" w:sz="0" w:space="0" w:color="auto"/>
                <w:bottom w:val="none" w:sz="0" w:space="0" w:color="auto"/>
                <w:right w:val="none" w:sz="0" w:space="0" w:color="auto"/>
              </w:divBdr>
            </w:div>
          </w:divsChild>
        </w:div>
        <w:div w:id="991757009">
          <w:marLeft w:val="0"/>
          <w:marRight w:val="0"/>
          <w:marTop w:val="0"/>
          <w:marBottom w:val="270"/>
          <w:divBdr>
            <w:top w:val="none" w:sz="0" w:space="0" w:color="auto"/>
            <w:left w:val="none" w:sz="0" w:space="0" w:color="auto"/>
            <w:bottom w:val="none" w:sz="0" w:space="0" w:color="auto"/>
            <w:right w:val="none" w:sz="0" w:space="0" w:color="auto"/>
          </w:divBdr>
          <w:divsChild>
            <w:div w:id="1044017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094870">
      <w:bodyDiv w:val="1"/>
      <w:marLeft w:val="0"/>
      <w:marRight w:val="0"/>
      <w:marTop w:val="0"/>
      <w:marBottom w:val="0"/>
      <w:divBdr>
        <w:top w:val="none" w:sz="0" w:space="0" w:color="auto"/>
        <w:left w:val="none" w:sz="0" w:space="0" w:color="auto"/>
        <w:bottom w:val="none" w:sz="0" w:space="0" w:color="auto"/>
        <w:right w:val="none" w:sz="0" w:space="0" w:color="auto"/>
      </w:divBdr>
      <w:divsChild>
        <w:div w:id="1731416034">
          <w:marLeft w:val="0"/>
          <w:marRight w:val="0"/>
          <w:marTop w:val="0"/>
          <w:marBottom w:val="450"/>
          <w:divBdr>
            <w:top w:val="none" w:sz="0" w:space="0" w:color="auto"/>
            <w:left w:val="none" w:sz="0" w:space="0" w:color="auto"/>
            <w:bottom w:val="none" w:sz="0" w:space="0" w:color="auto"/>
            <w:right w:val="none" w:sz="0" w:space="0" w:color="auto"/>
          </w:divBdr>
          <w:divsChild>
            <w:div w:id="1675645393">
              <w:marLeft w:val="0"/>
              <w:marRight w:val="0"/>
              <w:marTop w:val="0"/>
              <w:marBottom w:val="0"/>
              <w:divBdr>
                <w:top w:val="none" w:sz="0" w:space="0" w:color="auto"/>
                <w:left w:val="none" w:sz="0" w:space="0" w:color="auto"/>
                <w:bottom w:val="none" w:sz="0" w:space="0" w:color="auto"/>
                <w:right w:val="none" w:sz="0" w:space="0" w:color="auto"/>
              </w:divBdr>
              <w:divsChild>
                <w:div w:id="190192805">
                  <w:marLeft w:val="0"/>
                  <w:marRight w:val="0"/>
                  <w:marTop w:val="0"/>
                  <w:marBottom w:val="0"/>
                  <w:divBdr>
                    <w:top w:val="none" w:sz="0" w:space="0" w:color="auto"/>
                    <w:left w:val="none" w:sz="0" w:space="0" w:color="auto"/>
                    <w:bottom w:val="none" w:sz="0" w:space="0" w:color="auto"/>
                    <w:right w:val="none" w:sz="0" w:space="0" w:color="auto"/>
                  </w:divBdr>
                  <w:divsChild>
                    <w:div w:id="1933926213">
                      <w:marLeft w:val="0"/>
                      <w:marRight w:val="0"/>
                      <w:marTop w:val="0"/>
                      <w:marBottom w:val="0"/>
                      <w:divBdr>
                        <w:top w:val="none" w:sz="0" w:space="0" w:color="auto"/>
                        <w:left w:val="none" w:sz="0" w:space="0" w:color="auto"/>
                        <w:bottom w:val="none" w:sz="0" w:space="0" w:color="auto"/>
                        <w:right w:val="none" w:sz="0" w:space="0" w:color="auto"/>
                      </w:divBdr>
                      <w:divsChild>
                        <w:div w:id="461385647">
                          <w:marLeft w:val="0"/>
                          <w:marRight w:val="0"/>
                          <w:marTop w:val="0"/>
                          <w:marBottom w:val="0"/>
                          <w:divBdr>
                            <w:top w:val="none" w:sz="0" w:space="0" w:color="auto"/>
                            <w:left w:val="none" w:sz="0" w:space="0" w:color="auto"/>
                            <w:bottom w:val="none" w:sz="0" w:space="0" w:color="auto"/>
                            <w:right w:val="none" w:sz="0" w:space="0" w:color="auto"/>
                          </w:divBdr>
                          <w:divsChild>
                            <w:div w:id="520705558">
                              <w:marLeft w:val="0"/>
                              <w:marRight w:val="0"/>
                              <w:marTop w:val="0"/>
                              <w:marBottom w:val="0"/>
                              <w:divBdr>
                                <w:top w:val="none" w:sz="0" w:space="0" w:color="auto"/>
                                <w:left w:val="none" w:sz="0" w:space="0" w:color="auto"/>
                                <w:bottom w:val="none" w:sz="0" w:space="0" w:color="auto"/>
                                <w:right w:val="none" w:sz="0" w:space="0" w:color="auto"/>
                              </w:divBdr>
                              <w:divsChild>
                                <w:div w:id="1465543742">
                                  <w:marLeft w:val="0"/>
                                  <w:marRight w:val="0"/>
                                  <w:marTop w:val="0"/>
                                  <w:marBottom w:val="0"/>
                                  <w:divBdr>
                                    <w:top w:val="none" w:sz="0" w:space="0" w:color="auto"/>
                                    <w:left w:val="none" w:sz="0" w:space="0" w:color="auto"/>
                                    <w:bottom w:val="none" w:sz="0" w:space="0" w:color="auto"/>
                                    <w:right w:val="none" w:sz="0" w:space="0" w:color="auto"/>
                                  </w:divBdr>
                                  <w:divsChild>
                                    <w:div w:id="743602433">
                                      <w:marLeft w:val="16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24282013">
      <w:bodyDiv w:val="1"/>
      <w:marLeft w:val="0"/>
      <w:marRight w:val="0"/>
      <w:marTop w:val="0"/>
      <w:marBottom w:val="0"/>
      <w:divBdr>
        <w:top w:val="none" w:sz="0" w:space="0" w:color="auto"/>
        <w:left w:val="none" w:sz="0" w:space="0" w:color="auto"/>
        <w:bottom w:val="none" w:sz="0" w:space="0" w:color="auto"/>
        <w:right w:val="none" w:sz="0" w:space="0" w:color="auto"/>
      </w:divBdr>
      <w:divsChild>
        <w:div w:id="1114714787">
          <w:marLeft w:val="0"/>
          <w:marRight w:val="0"/>
          <w:marTop w:val="120"/>
          <w:marBottom w:val="120"/>
          <w:divBdr>
            <w:top w:val="none" w:sz="0" w:space="0" w:color="auto"/>
            <w:left w:val="none" w:sz="0" w:space="0" w:color="auto"/>
            <w:bottom w:val="none" w:sz="0" w:space="0" w:color="auto"/>
            <w:right w:val="none" w:sz="0" w:space="0" w:color="auto"/>
          </w:divBdr>
        </w:div>
      </w:divsChild>
    </w:div>
    <w:div w:id="1024789193">
      <w:bodyDiv w:val="1"/>
      <w:marLeft w:val="0"/>
      <w:marRight w:val="0"/>
      <w:marTop w:val="0"/>
      <w:marBottom w:val="0"/>
      <w:divBdr>
        <w:top w:val="none" w:sz="0" w:space="0" w:color="auto"/>
        <w:left w:val="none" w:sz="0" w:space="0" w:color="auto"/>
        <w:bottom w:val="none" w:sz="0" w:space="0" w:color="auto"/>
        <w:right w:val="none" w:sz="0" w:space="0" w:color="auto"/>
      </w:divBdr>
      <w:divsChild>
        <w:div w:id="787435100">
          <w:marLeft w:val="-150"/>
          <w:marRight w:val="-150"/>
          <w:marTop w:val="0"/>
          <w:marBottom w:val="0"/>
          <w:divBdr>
            <w:top w:val="none" w:sz="0" w:space="0" w:color="auto"/>
            <w:left w:val="none" w:sz="0" w:space="0" w:color="auto"/>
            <w:bottom w:val="none" w:sz="0" w:space="0" w:color="auto"/>
            <w:right w:val="none" w:sz="0" w:space="0" w:color="auto"/>
          </w:divBdr>
          <w:divsChild>
            <w:div w:id="1519154078">
              <w:marLeft w:val="0"/>
              <w:marRight w:val="0"/>
              <w:marTop w:val="0"/>
              <w:marBottom w:val="0"/>
              <w:divBdr>
                <w:top w:val="none" w:sz="0" w:space="0" w:color="auto"/>
                <w:left w:val="none" w:sz="0" w:space="0" w:color="auto"/>
                <w:bottom w:val="none" w:sz="0" w:space="0" w:color="auto"/>
                <w:right w:val="none" w:sz="0" w:space="0" w:color="auto"/>
              </w:divBdr>
              <w:divsChild>
                <w:div w:id="174463136">
                  <w:marLeft w:val="0"/>
                  <w:marRight w:val="0"/>
                  <w:marTop w:val="0"/>
                  <w:marBottom w:val="0"/>
                  <w:divBdr>
                    <w:top w:val="none" w:sz="0" w:space="0" w:color="auto"/>
                    <w:left w:val="none" w:sz="0" w:space="0" w:color="auto"/>
                    <w:bottom w:val="none" w:sz="0" w:space="0" w:color="auto"/>
                    <w:right w:val="none" w:sz="0" w:space="0" w:color="auto"/>
                  </w:divBdr>
                  <w:divsChild>
                    <w:div w:id="2141725478">
                      <w:marLeft w:val="0"/>
                      <w:marRight w:val="0"/>
                      <w:marTop w:val="0"/>
                      <w:marBottom w:val="0"/>
                      <w:divBdr>
                        <w:top w:val="none" w:sz="0" w:space="0" w:color="auto"/>
                        <w:left w:val="none" w:sz="0" w:space="0" w:color="auto"/>
                        <w:bottom w:val="none" w:sz="0" w:space="0" w:color="auto"/>
                        <w:right w:val="none" w:sz="0" w:space="0" w:color="auto"/>
                      </w:divBdr>
                    </w:div>
                  </w:divsChild>
                </w:div>
                <w:div w:id="1850413850">
                  <w:marLeft w:val="0"/>
                  <w:marRight w:val="0"/>
                  <w:marTop w:val="0"/>
                  <w:marBottom w:val="0"/>
                  <w:divBdr>
                    <w:top w:val="none" w:sz="0" w:space="0" w:color="auto"/>
                    <w:left w:val="none" w:sz="0" w:space="0" w:color="auto"/>
                    <w:bottom w:val="none" w:sz="0" w:space="0" w:color="auto"/>
                    <w:right w:val="none" w:sz="0" w:space="0" w:color="auto"/>
                  </w:divBdr>
                  <w:divsChild>
                    <w:div w:id="80408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10583">
          <w:marLeft w:val="-150"/>
          <w:marRight w:val="-150"/>
          <w:marTop w:val="0"/>
          <w:marBottom w:val="0"/>
          <w:divBdr>
            <w:top w:val="none" w:sz="0" w:space="0" w:color="auto"/>
            <w:left w:val="none" w:sz="0" w:space="0" w:color="auto"/>
            <w:bottom w:val="none" w:sz="0" w:space="0" w:color="auto"/>
            <w:right w:val="none" w:sz="0" w:space="0" w:color="auto"/>
          </w:divBdr>
          <w:divsChild>
            <w:div w:id="1537621872">
              <w:marLeft w:val="0"/>
              <w:marRight w:val="0"/>
              <w:marTop w:val="0"/>
              <w:marBottom w:val="0"/>
              <w:divBdr>
                <w:top w:val="none" w:sz="0" w:space="0" w:color="auto"/>
                <w:left w:val="none" w:sz="0" w:space="0" w:color="auto"/>
                <w:bottom w:val="none" w:sz="0" w:space="0" w:color="auto"/>
                <w:right w:val="none" w:sz="0" w:space="0" w:color="auto"/>
              </w:divBdr>
              <w:divsChild>
                <w:div w:id="830952843">
                  <w:marLeft w:val="0"/>
                  <w:marRight w:val="0"/>
                  <w:marTop w:val="0"/>
                  <w:marBottom w:val="0"/>
                  <w:divBdr>
                    <w:top w:val="none" w:sz="0" w:space="0" w:color="auto"/>
                    <w:left w:val="none" w:sz="0" w:space="0" w:color="auto"/>
                    <w:bottom w:val="none" w:sz="0" w:space="0" w:color="auto"/>
                    <w:right w:val="none" w:sz="0" w:space="0" w:color="auto"/>
                  </w:divBdr>
                  <w:divsChild>
                    <w:div w:id="1199469477">
                      <w:marLeft w:val="0"/>
                      <w:marRight w:val="0"/>
                      <w:marTop w:val="0"/>
                      <w:marBottom w:val="0"/>
                      <w:divBdr>
                        <w:top w:val="none" w:sz="0" w:space="0" w:color="auto"/>
                        <w:left w:val="none" w:sz="0" w:space="0" w:color="auto"/>
                        <w:bottom w:val="none" w:sz="0" w:space="0" w:color="auto"/>
                        <w:right w:val="none" w:sz="0" w:space="0" w:color="auto"/>
                      </w:divBdr>
                    </w:div>
                    <w:div w:id="1493645144">
                      <w:marLeft w:val="0"/>
                      <w:marRight w:val="0"/>
                      <w:marTop w:val="0"/>
                      <w:marBottom w:val="0"/>
                      <w:divBdr>
                        <w:top w:val="none" w:sz="0" w:space="0" w:color="auto"/>
                        <w:left w:val="none" w:sz="0" w:space="0" w:color="auto"/>
                        <w:bottom w:val="none" w:sz="0" w:space="0" w:color="auto"/>
                        <w:right w:val="none" w:sz="0" w:space="0" w:color="auto"/>
                      </w:divBdr>
                      <w:divsChild>
                        <w:div w:id="178862013">
                          <w:marLeft w:val="0"/>
                          <w:marRight w:val="0"/>
                          <w:marTop w:val="0"/>
                          <w:marBottom w:val="0"/>
                          <w:divBdr>
                            <w:top w:val="none" w:sz="0" w:space="0" w:color="auto"/>
                            <w:left w:val="none" w:sz="0" w:space="0" w:color="auto"/>
                            <w:bottom w:val="none" w:sz="0" w:space="0" w:color="auto"/>
                            <w:right w:val="none" w:sz="0" w:space="0" w:color="auto"/>
                          </w:divBdr>
                          <w:divsChild>
                            <w:div w:id="1285191075">
                              <w:marLeft w:val="0"/>
                              <w:marRight w:val="0"/>
                              <w:marTop w:val="0"/>
                              <w:marBottom w:val="0"/>
                              <w:divBdr>
                                <w:top w:val="none" w:sz="0" w:space="0" w:color="auto"/>
                                <w:left w:val="none" w:sz="0" w:space="0" w:color="auto"/>
                                <w:bottom w:val="none" w:sz="0" w:space="0" w:color="auto"/>
                                <w:right w:val="none" w:sz="0" w:space="0" w:color="auto"/>
                              </w:divBdr>
                            </w:div>
                            <w:div w:id="508176947">
                              <w:marLeft w:val="0"/>
                              <w:marRight w:val="0"/>
                              <w:marTop w:val="0"/>
                              <w:marBottom w:val="0"/>
                              <w:divBdr>
                                <w:top w:val="none" w:sz="0" w:space="0" w:color="auto"/>
                                <w:left w:val="none" w:sz="0" w:space="0" w:color="auto"/>
                                <w:bottom w:val="none" w:sz="0" w:space="0" w:color="auto"/>
                                <w:right w:val="none" w:sz="0" w:space="0" w:color="auto"/>
                              </w:divBdr>
                            </w:div>
                            <w:div w:id="1483962943">
                              <w:marLeft w:val="0"/>
                              <w:marRight w:val="0"/>
                              <w:marTop w:val="0"/>
                              <w:marBottom w:val="0"/>
                              <w:divBdr>
                                <w:top w:val="none" w:sz="0" w:space="0" w:color="auto"/>
                                <w:left w:val="none" w:sz="0" w:space="0" w:color="auto"/>
                                <w:bottom w:val="none" w:sz="0" w:space="0" w:color="auto"/>
                                <w:right w:val="none" w:sz="0" w:space="0" w:color="auto"/>
                              </w:divBdr>
                            </w:div>
                            <w:div w:id="1244922078">
                              <w:marLeft w:val="0"/>
                              <w:marRight w:val="0"/>
                              <w:marTop w:val="0"/>
                              <w:marBottom w:val="0"/>
                              <w:divBdr>
                                <w:top w:val="none" w:sz="0" w:space="0" w:color="auto"/>
                                <w:left w:val="none" w:sz="0" w:space="0" w:color="auto"/>
                                <w:bottom w:val="none" w:sz="0" w:space="0" w:color="auto"/>
                                <w:right w:val="none" w:sz="0" w:space="0" w:color="auto"/>
                              </w:divBdr>
                            </w:div>
                            <w:div w:id="104544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892216">
              <w:marLeft w:val="0"/>
              <w:marRight w:val="0"/>
              <w:marTop w:val="0"/>
              <w:marBottom w:val="0"/>
              <w:divBdr>
                <w:top w:val="none" w:sz="0" w:space="0" w:color="auto"/>
                <w:left w:val="none" w:sz="0" w:space="0" w:color="auto"/>
                <w:bottom w:val="none" w:sz="0" w:space="0" w:color="auto"/>
                <w:right w:val="none" w:sz="0" w:space="0" w:color="auto"/>
              </w:divBdr>
              <w:divsChild>
                <w:div w:id="1670405730">
                  <w:marLeft w:val="0"/>
                  <w:marRight w:val="0"/>
                  <w:marTop w:val="0"/>
                  <w:marBottom w:val="0"/>
                  <w:divBdr>
                    <w:top w:val="none" w:sz="0" w:space="0" w:color="auto"/>
                    <w:left w:val="none" w:sz="0" w:space="0" w:color="auto"/>
                    <w:bottom w:val="none" w:sz="0" w:space="0" w:color="auto"/>
                    <w:right w:val="none" w:sz="0" w:space="0" w:color="auto"/>
                  </w:divBdr>
                  <w:divsChild>
                    <w:div w:id="579674552">
                      <w:marLeft w:val="0"/>
                      <w:marRight w:val="0"/>
                      <w:marTop w:val="0"/>
                      <w:marBottom w:val="0"/>
                      <w:divBdr>
                        <w:top w:val="none" w:sz="0" w:space="0" w:color="auto"/>
                        <w:left w:val="none" w:sz="0" w:space="0" w:color="auto"/>
                        <w:bottom w:val="none" w:sz="0" w:space="0" w:color="auto"/>
                        <w:right w:val="none" w:sz="0" w:space="0" w:color="auto"/>
                      </w:divBdr>
                      <w:divsChild>
                        <w:div w:id="2051571401">
                          <w:marLeft w:val="0"/>
                          <w:marRight w:val="0"/>
                          <w:marTop w:val="0"/>
                          <w:marBottom w:val="0"/>
                          <w:divBdr>
                            <w:top w:val="none" w:sz="0" w:space="0" w:color="auto"/>
                            <w:left w:val="none" w:sz="0" w:space="0" w:color="auto"/>
                            <w:bottom w:val="none" w:sz="0" w:space="0" w:color="auto"/>
                            <w:right w:val="none" w:sz="0" w:space="0" w:color="auto"/>
                          </w:divBdr>
                        </w:div>
                      </w:divsChild>
                    </w:div>
                    <w:div w:id="1294797099">
                      <w:marLeft w:val="0"/>
                      <w:marRight w:val="0"/>
                      <w:marTop w:val="0"/>
                      <w:marBottom w:val="450"/>
                      <w:divBdr>
                        <w:top w:val="none" w:sz="0" w:space="0" w:color="auto"/>
                        <w:left w:val="none" w:sz="0" w:space="0" w:color="auto"/>
                        <w:bottom w:val="none" w:sz="0" w:space="0" w:color="auto"/>
                        <w:right w:val="none" w:sz="0" w:space="0" w:color="auto"/>
                      </w:divBdr>
                    </w:div>
                    <w:div w:id="1617903256">
                      <w:marLeft w:val="0"/>
                      <w:marRight w:val="0"/>
                      <w:marTop w:val="0"/>
                      <w:marBottom w:val="0"/>
                      <w:divBdr>
                        <w:top w:val="none" w:sz="0" w:space="0" w:color="auto"/>
                        <w:left w:val="none" w:sz="0" w:space="0" w:color="auto"/>
                        <w:bottom w:val="none" w:sz="0" w:space="0" w:color="auto"/>
                        <w:right w:val="none" w:sz="0" w:space="0" w:color="auto"/>
                      </w:divBdr>
                      <w:divsChild>
                        <w:div w:id="835148065">
                          <w:marLeft w:val="0"/>
                          <w:marRight w:val="0"/>
                          <w:marTop w:val="0"/>
                          <w:marBottom w:val="0"/>
                          <w:divBdr>
                            <w:top w:val="none" w:sz="0" w:space="0" w:color="auto"/>
                            <w:left w:val="none" w:sz="0" w:space="0" w:color="auto"/>
                            <w:bottom w:val="none" w:sz="0" w:space="0" w:color="auto"/>
                            <w:right w:val="none" w:sz="0" w:space="0" w:color="auto"/>
                          </w:divBdr>
                          <w:divsChild>
                            <w:div w:id="1548106815">
                              <w:marLeft w:val="-150"/>
                              <w:marRight w:val="-150"/>
                              <w:marTop w:val="0"/>
                              <w:marBottom w:val="0"/>
                              <w:divBdr>
                                <w:top w:val="none" w:sz="0" w:space="0" w:color="auto"/>
                                <w:left w:val="none" w:sz="0" w:space="0" w:color="auto"/>
                                <w:bottom w:val="none" w:sz="0" w:space="0" w:color="auto"/>
                                <w:right w:val="none" w:sz="0" w:space="0" w:color="auto"/>
                              </w:divBdr>
                              <w:divsChild>
                                <w:div w:id="1365323973">
                                  <w:marLeft w:val="0"/>
                                  <w:marRight w:val="0"/>
                                  <w:marTop w:val="0"/>
                                  <w:marBottom w:val="0"/>
                                  <w:divBdr>
                                    <w:top w:val="none" w:sz="0" w:space="0" w:color="auto"/>
                                    <w:left w:val="none" w:sz="0" w:space="0" w:color="auto"/>
                                    <w:bottom w:val="none" w:sz="0" w:space="0" w:color="auto"/>
                                    <w:right w:val="none" w:sz="0" w:space="0" w:color="auto"/>
                                  </w:divBdr>
                                </w:div>
                                <w:div w:id="1143154520">
                                  <w:marLeft w:val="0"/>
                                  <w:marRight w:val="0"/>
                                  <w:marTop w:val="0"/>
                                  <w:marBottom w:val="0"/>
                                  <w:divBdr>
                                    <w:top w:val="none" w:sz="0" w:space="0" w:color="auto"/>
                                    <w:left w:val="none" w:sz="0" w:space="0" w:color="auto"/>
                                    <w:bottom w:val="none" w:sz="0" w:space="0" w:color="auto"/>
                                    <w:right w:val="none" w:sz="0" w:space="0" w:color="auto"/>
                                  </w:divBdr>
                                  <w:divsChild>
                                    <w:div w:id="372850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23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4984186">
      <w:bodyDiv w:val="1"/>
      <w:marLeft w:val="0"/>
      <w:marRight w:val="0"/>
      <w:marTop w:val="0"/>
      <w:marBottom w:val="0"/>
      <w:divBdr>
        <w:top w:val="none" w:sz="0" w:space="0" w:color="auto"/>
        <w:left w:val="none" w:sz="0" w:space="0" w:color="auto"/>
        <w:bottom w:val="none" w:sz="0" w:space="0" w:color="auto"/>
        <w:right w:val="none" w:sz="0" w:space="0" w:color="auto"/>
      </w:divBdr>
      <w:divsChild>
        <w:div w:id="16733492">
          <w:marLeft w:val="-150"/>
          <w:marRight w:val="-150"/>
          <w:marTop w:val="0"/>
          <w:marBottom w:val="0"/>
          <w:divBdr>
            <w:top w:val="none" w:sz="0" w:space="0" w:color="auto"/>
            <w:left w:val="none" w:sz="0" w:space="0" w:color="auto"/>
            <w:bottom w:val="none" w:sz="0" w:space="0" w:color="auto"/>
            <w:right w:val="none" w:sz="0" w:space="0" w:color="auto"/>
          </w:divBdr>
          <w:divsChild>
            <w:div w:id="106124257">
              <w:marLeft w:val="0"/>
              <w:marRight w:val="0"/>
              <w:marTop w:val="0"/>
              <w:marBottom w:val="0"/>
              <w:divBdr>
                <w:top w:val="none" w:sz="0" w:space="0" w:color="auto"/>
                <w:left w:val="none" w:sz="0" w:space="0" w:color="auto"/>
                <w:bottom w:val="none" w:sz="0" w:space="0" w:color="auto"/>
                <w:right w:val="none" w:sz="0" w:space="0" w:color="auto"/>
              </w:divBdr>
              <w:divsChild>
                <w:div w:id="299850995">
                  <w:marLeft w:val="0"/>
                  <w:marRight w:val="0"/>
                  <w:marTop w:val="0"/>
                  <w:marBottom w:val="0"/>
                  <w:divBdr>
                    <w:top w:val="none" w:sz="0" w:space="0" w:color="auto"/>
                    <w:left w:val="none" w:sz="0" w:space="0" w:color="auto"/>
                    <w:bottom w:val="none" w:sz="0" w:space="0" w:color="auto"/>
                    <w:right w:val="none" w:sz="0" w:space="0" w:color="auto"/>
                  </w:divBdr>
                  <w:divsChild>
                    <w:div w:id="149252299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249588013">
          <w:marLeft w:val="-150"/>
          <w:marRight w:val="-150"/>
          <w:marTop w:val="0"/>
          <w:marBottom w:val="0"/>
          <w:divBdr>
            <w:top w:val="none" w:sz="0" w:space="0" w:color="auto"/>
            <w:left w:val="none" w:sz="0" w:space="0" w:color="auto"/>
            <w:bottom w:val="none" w:sz="0" w:space="0" w:color="auto"/>
            <w:right w:val="none" w:sz="0" w:space="0" w:color="auto"/>
          </w:divBdr>
          <w:divsChild>
            <w:div w:id="510265301">
              <w:marLeft w:val="0"/>
              <w:marRight w:val="0"/>
              <w:marTop w:val="0"/>
              <w:marBottom w:val="0"/>
              <w:divBdr>
                <w:top w:val="none" w:sz="0" w:space="0" w:color="auto"/>
                <w:left w:val="none" w:sz="0" w:space="0" w:color="auto"/>
                <w:bottom w:val="none" w:sz="0" w:space="0" w:color="auto"/>
                <w:right w:val="none" w:sz="0" w:space="0" w:color="auto"/>
              </w:divBdr>
              <w:divsChild>
                <w:div w:id="923149475">
                  <w:marLeft w:val="0"/>
                  <w:marRight w:val="0"/>
                  <w:marTop w:val="0"/>
                  <w:marBottom w:val="0"/>
                  <w:divBdr>
                    <w:top w:val="none" w:sz="0" w:space="0" w:color="auto"/>
                    <w:left w:val="none" w:sz="0" w:space="0" w:color="auto"/>
                    <w:bottom w:val="none" w:sz="0" w:space="0" w:color="auto"/>
                    <w:right w:val="none" w:sz="0" w:space="0" w:color="auto"/>
                  </w:divBdr>
                  <w:divsChild>
                    <w:div w:id="1098478680">
                      <w:marLeft w:val="0"/>
                      <w:marRight w:val="0"/>
                      <w:marTop w:val="0"/>
                      <w:marBottom w:val="0"/>
                      <w:divBdr>
                        <w:top w:val="none" w:sz="0" w:space="0" w:color="auto"/>
                        <w:left w:val="none" w:sz="0" w:space="0" w:color="auto"/>
                        <w:bottom w:val="none" w:sz="0" w:space="0" w:color="auto"/>
                        <w:right w:val="none" w:sz="0" w:space="0" w:color="auto"/>
                      </w:divBdr>
                    </w:div>
                  </w:divsChild>
                </w:div>
                <w:div w:id="1003052431">
                  <w:marLeft w:val="0"/>
                  <w:marRight w:val="0"/>
                  <w:marTop w:val="0"/>
                  <w:marBottom w:val="0"/>
                  <w:divBdr>
                    <w:top w:val="none" w:sz="0" w:space="0" w:color="auto"/>
                    <w:left w:val="none" w:sz="0" w:space="0" w:color="auto"/>
                    <w:bottom w:val="none" w:sz="0" w:space="0" w:color="auto"/>
                    <w:right w:val="none" w:sz="0" w:space="0" w:color="auto"/>
                  </w:divBdr>
                  <w:divsChild>
                    <w:div w:id="484249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4987298">
      <w:bodyDiv w:val="1"/>
      <w:marLeft w:val="0"/>
      <w:marRight w:val="0"/>
      <w:marTop w:val="0"/>
      <w:marBottom w:val="0"/>
      <w:divBdr>
        <w:top w:val="none" w:sz="0" w:space="0" w:color="auto"/>
        <w:left w:val="none" w:sz="0" w:space="0" w:color="auto"/>
        <w:bottom w:val="none" w:sz="0" w:space="0" w:color="auto"/>
        <w:right w:val="none" w:sz="0" w:space="0" w:color="auto"/>
      </w:divBdr>
      <w:divsChild>
        <w:div w:id="1533422244">
          <w:marLeft w:val="0"/>
          <w:marRight w:val="0"/>
          <w:marTop w:val="0"/>
          <w:marBottom w:val="0"/>
          <w:divBdr>
            <w:top w:val="none" w:sz="0" w:space="0" w:color="auto"/>
            <w:left w:val="none" w:sz="0" w:space="0" w:color="auto"/>
            <w:bottom w:val="none" w:sz="0" w:space="0" w:color="auto"/>
            <w:right w:val="none" w:sz="0" w:space="0" w:color="auto"/>
          </w:divBdr>
        </w:div>
      </w:divsChild>
    </w:div>
    <w:div w:id="1025254249">
      <w:bodyDiv w:val="1"/>
      <w:marLeft w:val="0"/>
      <w:marRight w:val="0"/>
      <w:marTop w:val="0"/>
      <w:marBottom w:val="0"/>
      <w:divBdr>
        <w:top w:val="none" w:sz="0" w:space="0" w:color="auto"/>
        <w:left w:val="none" w:sz="0" w:space="0" w:color="auto"/>
        <w:bottom w:val="none" w:sz="0" w:space="0" w:color="auto"/>
        <w:right w:val="none" w:sz="0" w:space="0" w:color="auto"/>
      </w:divBdr>
      <w:divsChild>
        <w:div w:id="1859538065">
          <w:marLeft w:val="0"/>
          <w:marRight w:val="0"/>
          <w:marTop w:val="0"/>
          <w:marBottom w:val="0"/>
          <w:divBdr>
            <w:top w:val="none" w:sz="0" w:space="0" w:color="auto"/>
            <w:left w:val="none" w:sz="0" w:space="0" w:color="auto"/>
            <w:bottom w:val="none" w:sz="0" w:space="0" w:color="auto"/>
            <w:right w:val="none" w:sz="0" w:space="0" w:color="auto"/>
          </w:divBdr>
        </w:div>
        <w:div w:id="618755622">
          <w:marLeft w:val="0"/>
          <w:marRight w:val="0"/>
          <w:marTop w:val="0"/>
          <w:marBottom w:val="0"/>
          <w:divBdr>
            <w:top w:val="none" w:sz="0" w:space="0" w:color="auto"/>
            <w:left w:val="none" w:sz="0" w:space="0" w:color="auto"/>
            <w:bottom w:val="none" w:sz="0" w:space="0" w:color="auto"/>
            <w:right w:val="none" w:sz="0" w:space="0" w:color="auto"/>
          </w:divBdr>
          <w:divsChild>
            <w:div w:id="1297757135">
              <w:marLeft w:val="0"/>
              <w:marRight w:val="0"/>
              <w:marTop w:val="0"/>
              <w:marBottom w:val="0"/>
              <w:divBdr>
                <w:top w:val="none" w:sz="0" w:space="0" w:color="auto"/>
                <w:left w:val="none" w:sz="0" w:space="0" w:color="auto"/>
                <w:bottom w:val="none" w:sz="0" w:space="0" w:color="auto"/>
                <w:right w:val="none" w:sz="0" w:space="0" w:color="auto"/>
              </w:divBdr>
              <w:divsChild>
                <w:div w:id="730923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178320">
      <w:bodyDiv w:val="1"/>
      <w:marLeft w:val="0"/>
      <w:marRight w:val="0"/>
      <w:marTop w:val="0"/>
      <w:marBottom w:val="0"/>
      <w:divBdr>
        <w:top w:val="none" w:sz="0" w:space="0" w:color="auto"/>
        <w:left w:val="none" w:sz="0" w:space="0" w:color="auto"/>
        <w:bottom w:val="none" w:sz="0" w:space="0" w:color="auto"/>
        <w:right w:val="none" w:sz="0" w:space="0" w:color="auto"/>
      </w:divBdr>
    </w:div>
    <w:div w:id="1026559936">
      <w:bodyDiv w:val="1"/>
      <w:marLeft w:val="0"/>
      <w:marRight w:val="0"/>
      <w:marTop w:val="0"/>
      <w:marBottom w:val="0"/>
      <w:divBdr>
        <w:top w:val="none" w:sz="0" w:space="0" w:color="auto"/>
        <w:left w:val="none" w:sz="0" w:space="0" w:color="auto"/>
        <w:bottom w:val="none" w:sz="0" w:space="0" w:color="auto"/>
        <w:right w:val="none" w:sz="0" w:space="0" w:color="auto"/>
      </w:divBdr>
      <w:divsChild>
        <w:div w:id="687490677">
          <w:marLeft w:val="-150"/>
          <w:marRight w:val="-150"/>
          <w:marTop w:val="0"/>
          <w:marBottom w:val="0"/>
          <w:divBdr>
            <w:top w:val="none" w:sz="0" w:space="0" w:color="auto"/>
            <w:left w:val="none" w:sz="0" w:space="0" w:color="auto"/>
            <w:bottom w:val="none" w:sz="0" w:space="0" w:color="auto"/>
            <w:right w:val="none" w:sz="0" w:space="0" w:color="auto"/>
          </w:divBdr>
          <w:divsChild>
            <w:div w:id="1100566631">
              <w:marLeft w:val="0"/>
              <w:marRight w:val="0"/>
              <w:marTop w:val="0"/>
              <w:marBottom w:val="0"/>
              <w:divBdr>
                <w:top w:val="none" w:sz="0" w:space="0" w:color="auto"/>
                <w:left w:val="none" w:sz="0" w:space="0" w:color="auto"/>
                <w:bottom w:val="none" w:sz="0" w:space="0" w:color="auto"/>
                <w:right w:val="none" w:sz="0" w:space="0" w:color="auto"/>
              </w:divBdr>
              <w:divsChild>
                <w:div w:id="1914510542">
                  <w:marLeft w:val="0"/>
                  <w:marRight w:val="0"/>
                  <w:marTop w:val="0"/>
                  <w:marBottom w:val="0"/>
                  <w:divBdr>
                    <w:top w:val="none" w:sz="0" w:space="0" w:color="auto"/>
                    <w:left w:val="none" w:sz="0" w:space="0" w:color="auto"/>
                    <w:bottom w:val="none" w:sz="0" w:space="0" w:color="auto"/>
                    <w:right w:val="none" w:sz="0" w:space="0" w:color="auto"/>
                  </w:divBdr>
                  <w:divsChild>
                    <w:div w:id="1063329450">
                      <w:marLeft w:val="0"/>
                      <w:marRight w:val="0"/>
                      <w:marTop w:val="0"/>
                      <w:marBottom w:val="0"/>
                      <w:divBdr>
                        <w:top w:val="none" w:sz="0" w:space="0" w:color="auto"/>
                        <w:left w:val="none" w:sz="0" w:space="0" w:color="auto"/>
                        <w:bottom w:val="none" w:sz="0" w:space="0" w:color="auto"/>
                        <w:right w:val="none" w:sz="0" w:space="0" w:color="auto"/>
                      </w:divBdr>
                    </w:div>
                  </w:divsChild>
                </w:div>
                <w:div w:id="2051950518">
                  <w:marLeft w:val="0"/>
                  <w:marRight w:val="0"/>
                  <w:marTop w:val="0"/>
                  <w:marBottom w:val="0"/>
                  <w:divBdr>
                    <w:top w:val="none" w:sz="0" w:space="0" w:color="auto"/>
                    <w:left w:val="none" w:sz="0" w:space="0" w:color="auto"/>
                    <w:bottom w:val="none" w:sz="0" w:space="0" w:color="auto"/>
                    <w:right w:val="none" w:sz="0" w:space="0" w:color="auto"/>
                  </w:divBdr>
                  <w:divsChild>
                    <w:div w:id="28759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026974">
          <w:marLeft w:val="-150"/>
          <w:marRight w:val="-150"/>
          <w:marTop w:val="0"/>
          <w:marBottom w:val="0"/>
          <w:divBdr>
            <w:top w:val="none" w:sz="0" w:space="0" w:color="auto"/>
            <w:left w:val="none" w:sz="0" w:space="0" w:color="auto"/>
            <w:bottom w:val="none" w:sz="0" w:space="0" w:color="auto"/>
            <w:right w:val="none" w:sz="0" w:space="0" w:color="auto"/>
          </w:divBdr>
          <w:divsChild>
            <w:div w:id="498696005">
              <w:marLeft w:val="0"/>
              <w:marRight w:val="0"/>
              <w:marTop w:val="0"/>
              <w:marBottom w:val="0"/>
              <w:divBdr>
                <w:top w:val="none" w:sz="0" w:space="0" w:color="auto"/>
                <w:left w:val="none" w:sz="0" w:space="0" w:color="auto"/>
                <w:bottom w:val="none" w:sz="0" w:space="0" w:color="auto"/>
                <w:right w:val="none" w:sz="0" w:space="0" w:color="auto"/>
              </w:divBdr>
              <w:divsChild>
                <w:div w:id="840242538">
                  <w:marLeft w:val="0"/>
                  <w:marRight w:val="0"/>
                  <w:marTop w:val="0"/>
                  <w:marBottom w:val="0"/>
                  <w:divBdr>
                    <w:top w:val="none" w:sz="0" w:space="0" w:color="auto"/>
                    <w:left w:val="none" w:sz="0" w:space="0" w:color="auto"/>
                    <w:bottom w:val="none" w:sz="0" w:space="0" w:color="auto"/>
                    <w:right w:val="none" w:sz="0" w:space="0" w:color="auto"/>
                  </w:divBdr>
                  <w:divsChild>
                    <w:div w:id="622854592">
                      <w:marLeft w:val="0"/>
                      <w:marRight w:val="0"/>
                      <w:marTop w:val="0"/>
                      <w:marBottom w:val="0"/>
                      <w:divBdr>
                        <w:top w:val="none" w:sz="0" w:space="0" w:color="auto"/>
                        <w:left w:val="none" w:sz="0" w:space="0" w:color="auto"/>
                        <w:bottom w:val="none" w:sz="0" w:space="0" w:color="auto"/>
                        <w:right w:val="none" w:sz="0" w:space="0" w:color="auto"/>
                      </w:divBdr>
                    </w:div>
                    <w:div w:id="1860505789">
                      <w:marLeft w:val="0"/>
                      <w:marRight w:val="0"/>
                      <w:marTop w:val="0"/>
                      <w:marBottom w:val="0"/>
                      <w:divBdr>
                        <w:top w:val="none" w:sz="0" w:space="0" w:color="auto"/>
                        <w:left w:val="none" w:sz="0" w:space="0" w:color="auto"/>
                        <w:bottom w:val="none" w:sz="0" w:space="0" w:color="auto"/>
                        <w:right w:val="none" w:sz="0" w:space="0" w:color="auto"/>
                      </w:divBdr>
                      <w:divsChild>
                        <w:div w:id="1766068505">
                          <w:marLeft w:val="0"/>
                          <w:marRight w:val="0"/>
                          <w:marTop w:val="0"/>
                          <w:marBottom w:val="0"/>
                          <w:divBdr>
                            <w:top w:val="none" w:sz="0" w:space="0" w:color="auto"/>
                            <w:left w:val="none" w:sz="0" w:space="0" w:color="auto"/>
                            <w:bottom w:val="none" w:sz="0" w:space="0" w:color="auto"/>
                            <w:right w:val="none" w:sz="0" w:space="0" w:color="auto"/>
                          </w:divBdr>
                          <w:divsChild>
                            <w:div w:id="2044666008">
                              <w:marLeft w:val="0"/>
                              <w:marRight w:val="0"/>
                              <w:marTop w:val="0"/>
                              <w:marBottom w:val="0"/>
                              <w:divBdr>
                                <w:top w:val="none" w:sz="0" w:space="0" w:color="auto"/>
                                <w:left w:val="none" w:sz="0" w:space="0" w:color="auto"/>
                                <w:bottom w:val="none" w:sz="0" w:space="0" w:color="auto"/>
                                <w:right w:val="none" w:sz="0" w:space="0" w:color="auto"/>
                              </w:divBdr>
                            </w:div>
                            <w:div w:id="1199775427">
                              <w:marLeft w:val="0"/>
                              <w:marRight w:val="0"/>
                              <w:marTop w:val="0"/>
                              <w:marBottom w:val="0"/>
                              <w:divBdr>
                                <w:top w:val="none" w:sz="0" w:space="0" w:color="auto"/>
                                <w:left w:val="none" w:sz="0" w:space="0" w:color="auto"/>
                                <w:bottom w:val="none" w:sz="0" w:space="0" w:color="auto"/>
                                <w:right w:val="none" w:sz="0" w:space="0" w:color="auto"/>
                              </w:divBdr>
                            </w:div>
                            <w:div w:id="1115293842">
                              <w:marLeft w:val="0"/>
                              <w:marRight w:val="0"/>
                              <w:marTop w:val="0"/>
                              <w:marBottom w:val="0"/>
                              <w:divBdr>
                                <w:top w:val="none" w:sz="0" w:space="0" w:color="auto"/>
                                <w:left w:val="none" w:sz="0" w:space="0" w:color="auto"/>
                                <w:bottom w:val="none" w:sz="0" w:space="0" w:color="auto"/>
                                <w:right w:val="none" w:sz="0" w:space="0" w:color="auto"/>
                              </w:divBdr>
                            </w:div>
                            <w:div w:id="907767901">
                              <w:marLeft w:val="0"/>
                              <w:marRight w:val="0"/>
                              <w:marTop w:val="0"/>
                              <w:marBottom w:val="0"/>
                              <w:divBdr>
                                <w:top w:val="none" w:sz="0" w:space="0" w:color="auto"/>
                                <w:left w:val="none" w:sz="0" w:space="0" w:color="auto"/>
                                <w:bottom w:val="none" w:sz="0" w:space="0" w:color="auto"/>
                                <w:right w:val="none" w:sz="0" w:space="0" w:color="auto"/>
                              </w:divBdr>
                            </w:div>
                            <w:div w:id="1013798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131740">
              <w:marLeft w:val="0"/>
              <w:marRight w:val="0"/>
              <w:marTop w:val="0"/>
              <w:marBottom w:val="0"/>
              <w:divBdr>
                <w:top w:val="none" w:sz="0" w:space="0" w:color="auto"/>
                <w:left w:val="none" w:sz="0" w:space="0" w:color="auto"/>
                <w:bottom w:val="none" w:sz="0" w:space="0" w:color="auto"/>
                <w:right w:val="none" w:sz="0" w:space="0" w:color="auto"/>
              </w:divBdr>
              <w:divsChild>
                <w:div w:id="999695502">
                  <w:marLeft w:val="0"/>
                  <w:marRight w:val="0"/>
                  <w:marTop w:val="0"/>
                  <w:marBottom w:val="0"/>
                  <w:divBdr>
                    <w:top w:val="none" w:sz="0" w:space="0" w:color="auto"/>
                    <w:left w:val="none" w:sz="0" w:space="0" w:color="auto"/>
                    <w:bottom w:val="none" w:sz="0" w:space="0" w:color="auto"/>
                    <w:right w:val="none" w:sz="0" w:space="0" w:color="auto"/>
                  </w:divBdr>
                  <w:divsChild>
                    <w:div w:id="511575352">
                      <w:marLeft w:val="0"/>
                      <w:marRight w:val="0"/>
                      <w:marTop w:val="0"/>
                      <w:marBottom w:val="0"/>
                      <w:divBdr>
                        <w:top w:val="none" w:sz="0" w:space="0" w:color="auto"/>
                        <w:left w:val="none" w:sz="0" w:space="0" w:color="auto"/>
                        <w:bottom w:val="none" w:sz="0" w:space="0" w:color="auto"/>
                        <w:right w:val="none" w:sz="0" w:space="0" w:color="auto"/>
                      </w:divBdr>
                      <w:divsChild>
                        <w:div w:id="1500778631">
                          <w:marLeft w:val="0"/>
                          <w:marRight w:val="0"/>
                          <w:marTop w:val="0"/>
                          <w:marBottom w:val="0"/>
                          <w:divBdr>
                            <w:top w:val="none" w:sz="0" w:space="0" w:color="auto"/>
                            <w:left w:val="none" w:sz="0" w:space="0" w:color="auto"/>
                            <w:bottom w:val="none" w:sz="0" w:space="0" w:color="auto"/>
                            <w:right w:val="none" w:sz="0" w:space="0" w:color="auto"/>
                          </w:divBdr>
                        </w:div>
                      </w:divsChild>
                    </w:div>
                    <w:div w:id="1227690912">
                      <w:marLeft w:val="0"/>
                      <w:marRight w:val="0"/>
                      <w:marTop w:val="0"/>
                      <w:marBottom w:val="450"/>
                      <w:divBdr>
                        <w:top w:val="none" w:sz="0" w:space="0" w:color="auto"/>
                        <w:left w:val="none" w:sz="0" w:space="0" w:color="auto"/>
                        <w:bottom w:val="none" w:sz="0" w:space="0" w:color="auto"/>
                        <w:right w:val="none" w:sz="0" w:space="0" w:color="auto"/>
                      </w:divBdr>
                    </w:div>
                    <w:div w:id="1991014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6784059">
      <w:bodyDiv w:val="1"/>
      <w:marLeft w:val="0"/>
      <w:marRight w:val="0"/>
      <w:marTop w:val="0"/>
      <w:marBottom w:val="0"/>
      <w:divBdr>
        <w:top w:val="none" w:sz="0" w:space="0" w:color="auto"/>
        <w:left w:val="none" w:sz="0" w:space="0" w:color="auto"/>
        <w:bottom w:val="none" w:sz="0" w:space="0" w:color="auto"/>
        <w:right w:val="none" w:sz="0" w:space="0" w:color="auto"/>
      </w:divBdr>
      <w:divsChild>
        <w:div w:id="693309888">
          <w:marLeft w:val="-150"/>
          <w:marRight w:val="-150"/>
          <w:marTop w:val="0"/>
          <w:marBottom w:val="0"/>
          <w:divBdr>
            <w:top w:val="none" w:sz="0" w:space="0" w:color="auto"/>
            <w:left w:val="none" w:sz="0" w:space="0" w:color="auto"/>
            <w:bottom w:val="none" w:sz="0" w:space="0" w:color="auto"/>
            <w:right w:val="none" w:sz="0" w:space="0" w:color="auto"/>
          </w:divBdr>
          <w:divsChild>
            <w:div w:id="412817267">
              <w:marLeft w:val="0"/>
              <w:marRight w:val="0"/>
              <w:marTop w:val="0"/>
              <w:marBottom w:val="0"/>
              <w:divBdr>
                <w:top w:val="none" w:sz="0" w:space="0" w:color="auto"/>
                <w:left w:val="none" w:sz="0" w:space="0" w:color="auto"/>
                <w:bottom w:val="none" w:sz="0" w:space="0" w:color="auto"/>
                <w:right w:val="none" w:sz="0" w:space="0" w:color="auto"/>
              </w:divBdr>
              <w:divsChild>
                <w:div w:id="533343723">
                  <w:marLeft w:val="0"/>
                  <w:marRight w:val="0"/>
                  <w:marTop w:val="0"/>
                  <w:marBottom w:val="0"/>
                  <w:divBdr>
                    <w:top w:val="none" w:sz="0" w:space="0" w:color="auto"/>
                    <w:left w:val="none" w:sz="0" w:space="0" w:color="auto"/>
                    <w:bottom w:val="none" w:sz="0" w:space="0" w:color="auto"/>
                    <w:right w:val="none" w:sz="0" w:space="0" w:color="auto"/>
                  </w:divBdr>
                  <w:divsChild>
                    <w:div w:id="717704391">
                      <w:marLeft w:val="0"/>
                      <w:marRight w:val="0"/>
                      <w:marTop w:val="0"/>
                      <w:marBottom w:val="0"/>
                      <w:divBdr>
                        <w:top w:val="none" w:sz="0" w:space="0" w:color="auto"/>
                        <w:left w:val="none" w:sz="0" w:space="0" w:color="auto"/>
                        <w:bottom w:val="none" w:sz="0" w:space="0" w:color="auto"/>
                        <w:right w:val="none" w:sz="0" w:space="0" w:color="auto"/>
                      </w:divBdr>
                    </w:div>
                  </w:divsChild>
                </w:div>
                <w:div w:id="132130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498546">
          <w:marLeft w:val="-150"/>
          <w:marRight w:val="-150"/>
          <w:marTop w:val="0"/>
          <w:marBottom w:val="0"/>
          <w:divBdr>
            <w:top w:val="none" w:sz="0" w:space="0" w:color="auto"/>
            <w:left w:val="none" w:sz="0" w:space="0" w:color="auto"/>
            <w:bottom w:val="none" w:sz="0" w:space="0" w:color="auto"/>
            <w:right w:val="none" w:sz="0" w:space="0" w:color="auto"/>
          </w:divBdr>
          <w:divsChild>
            <w:div w:id="1102460785">
              <w:marLeft w:val="0"/>
              <w:marRight w:val="0"/>
              <w:marTop w:val="0"/>
              <w:marBottom w:val="0"/>
              <w:divBdr>
                <w:top w:val="none" w:sz="0" w:space="0" w:color="auto"/>
                <w:left w:val="none" w:sz="0" w:space="0" w:color="auto"/>
                <w:bottom w:val="none" w:sz="0" w:space="0" w:color="auto"/>
                <w:right w:val="none" w:sz="0" w:space="0" w:color="auto"/>
              </w:divBdr>
              <w:divsChild>
                <w:div w:id="907769943">
                  <w:marLeft w:val="0"/>
                  <w:marRight w:val="0"/>
                  <w:marTop w:val="0"/>
                  <w:marBottom w:val="0"/>
                  <w:divBdr>
                    <w:top w:val="none" w:sz="0" w:space="0" w:color="auto"/>
                    <w:left w:val="none" w:sz="0" w:space="0" w:color="auto"/>
                    <w:bottom w:val="none" w:sz="0" w:space="0" w:color="auto"/>
                    <w:right w:val="none" w:sz="0" w:space="0" w:color="auto"/>
                  </w:divBdr>
                  <w:divsChild>
                    <w:div w:id="131992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301438">
              <w:marLeft w:val="0"/>
              <w:marRight w:val="0"/>
              <w:marTop w:val="0"/>
              <w:marBottom w:val="0"/>
              <w:divBdr>
                <w:top w:val="none" w:sz="0" w:space="0" w:color="auto"/>
                <w:left w:val="none" w:sz="0" w:space="0" w:color="auto"/>
                <w:bottom w:val="none" w:sz="0" w:space="0" w:color="auto"/>
                <w:right w:val="none" w:sz="0" w:space="0" w:color="auto"/>
              </w:divBdr>
              <w:divsChild>
                <w:div w:id="1123116418">
                  <w:marLeft w:val="0"/>
                  <w:marRight w:val="0"/>
                  <w:marTop w:val="0"/>
                  <w:marBottom w:val="0"/>
                  <w:divBdr>
                    <w:top w:val="none" w:sz="0" w:space="0" w:color="auto"/>
                    <w:left w:val="none" w:sz="0" w:space="0" w:color="auto"/>
                    <w:bottom w:val="none" w:sz="0" w:space="0" w:color="auto"/>
                    <w:right w:val="none" w:sz="0" w:space="0" w:color="auto"/>
                  </w:divBdr>
                  <w:divsChild>
                    <w:div w:id="1109928979">
                      <w:marLeft w:val="0"/>
                      <w:marRight w:val="0"/>
                      <w:marTop w:val="0"/>
                      <w:marBottom w:val="0"/>
                      <w:divBdr>
                        <w:top w:val="none" w:sz="0" w:space="0" w:color="auto"/>
                        <w:left w:val="none" w:sz="0" w:space="0" w:color="auto"/>
                        <w:bottom w:val="none" w:sz="0" w:space="0" w:color="auto"/>
                        <w:right w:val="none" w:sz="0" w:space="0" w:color="auto"/>
                      </w:divBdr>
                      <w:divsChild>
                        <w:div w:id="229577898">
                          <w:marLeft w:val="0"/>
                          <w:marRight w:val="0"/>
                          <w:marTop w:val="0"/>
                          <w:marBottom w:val="0"/>
                          <w:divBdr>
                            <w:top w:val="none" w:sz="0" w:space="0" w:color="auto"/>
                            <w:left w:val="none" w:sz="0" w:space="0" w:color="auto"/>
                            <w:bottom w:val="none" w:sz="0" w:space="0" w:color="auto"/>
                            <w:right w:val="none" w:sz="0" w:space="0" w:color="auto"/>
                          </w:divBdr>
                        </w:div>
                      </w:divsChild>
                    </w:div>
                    <w:div w:id="1293554894">
                      <w:marLeft w:val="0"/>
                      <w:marRight w:val="0"/>
                      <w:marTop w:val="0"/>
                      <w:marBottom w:val="0"/>
                      <w:divBdr>
                        <w:top w:val="none" w:sz="0" w:space="0" w:color="auto"/>
                        <w:left w:val="none" w:sz="0" w:space="0" w:color="auto"/>
                        <w:bottom w:val="none" w:sz="0" w:space="0" w:color="auto"/>
                        <w:right w:val="none" w:sz="0" w:space="0" w:color="auto"/>
                      </w:divBdr>
                      <w:divsChild>
                        <w:div w:id="653603495">
                          <w:marLeft w:val="-150"/>
                          <w:marRight w:val="-150"/>
                          <w:marTop w:val="0"/>
                          <w:marBottom w:val="0"/>
                          <w:divBdr>
                            <w:top w:val="none" w:sz="0" w:space="0" w:color="auto"/>
                            <w:left w:val="none" w:sz="0" w:space="0" w:color="auto"/>
                            <w:bottom w:val="none" w:sz="0" w:space="0" w:color="auto"/>
                            <w:right w:val="none" w:sz="0" w:space="0" w:color="auto"/>
                          </w:divBdr>
                          <w:divsChild>
                            <w:div w:id="84328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18586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026903313">
      <w:bodyDiv w:val="1"/>
      <w:marLeft w:val="0"/>
      <w:marRight w:val="0"/>
      <w:marTop w:val="0"/>
      <w:marBottom w:val="0"/>
      <w:divBdr>
        <w:top w:val="none" w:sz="0" w:space="0" w:color="auto"/>
        <w:left w:val="none" w:sz="0" w:space="0" w:color="auto"/>
        <w:bottom w:val="none" w:sz="0" w:space="0" w:color="auto"/>
        <w:right w:val="none" w:sz="0" w:space="0" w:color="auto"/>
      </w:divBdr>
    </w:div>
    <w:div w:id="1027174877">
      <w:bodyDiv w:val="1"/>
      <w:marLeft w:val="0"/>
      <w:marRight w:val="0"/>
      <w:marTop w:val="0"/>
      <w:marBottom w:val="0"/>
      <w:divBdr>
        <w:top w:val="none" w:sz="0" w:space="0" w:color="auto"/>
        <w:left w:val="none" w:sz="0" w:space="0" w:color="auto"/>
        <w:bottom w:val="none" w:sz="0" w:space="0" w:color="auto"/>
        <w:right w:val="none" w:sz="0" w:space="0" w:color="auto"/>
      </w:divBdr>
      <w:divsChild>
        <w:div w:id="350685520">
          <w:marLeft w:val="-225"/>
          <w:marRight w:val="-225"/>
          <w:marTop w:val="0"/>
          <w:marBottom w:val="0"/>
          <w:divBdr>
            <w:top w:val="none" w:sz="0" w:space="0" w:color="auto"/>
            <w:left w:val="none" w:sz="0" w:space="0" w:color="auto"/>
            <w:bottom w:val="none" w:sz="0" w:space="0" w:color="auto"/>
            <w:right w:val="none" w:sz="0" w:space="0" w:color="auto"/>
          </w:divBdr>
        </w:div>
        <w:div w:id="558979577">
          <w:marLeft w:val="-225"/>
          <w:marRight w:val="-225"/>
          <w:marTop w:val="0"/>
          <w:marBottom w:val="0"/>
          <w:divBdr>
            <w:top w:val="none" w:sz="0" w:space="0" w:color="auto"/>
            <w:left w:val="none" w:sz="0" w:space="0" w:color="auto"/>
            <w:bottom w:val="none" w:sz="0" w:space="0" w:color="auto"/>
            <w:right w:val="none" w:sz="0" w:space="0" w:color="auto"/>
          </w:divBdr>
          <w:divsChild>
            <w:div w:id="1491364355">
              <w:marLeft w:val="0"/>
              <w:marRight w:val="0"/>
              <w:marTop w:val="0"/>
              <w:marBottom w:val="0"/>
              <w:divBdr>
                <w:top w:val="none" w:sz="0" w:space="0" w:color="auto"/>
                <w:left w:val="none" w:sz="0" w:space="0" w:color="auto"/>
                <w:bottom w:val="none" w:sz="0" w:space="0" w:color="auto"/>
                <w:right w:val="none" w:sz="0" w:space="0" w:color="auto"/>
              </w:divBdr>
              <w:divsChild>
                <w:div w:id="400910551">
                  <w:marLeft w:val="0"/>
                  <w:marRight w:val="0"/>
                  <w:marTop w:val="0"/>
                  <w:marBottom w:val="450"/>
                  <w:divBdr>
                    <w:top w:val="none" w:sz="0" w:space="0" w:color="auto"/>
                    <w:left w:val="none" w:sz="0" w:space="0" w:color="auto"/>
                    <w:bottom w:val="none" w:sz="0" w:space="0" w:color="auto"/>
                    <w:right w:val="none" w:sz="0" w:space="0" w:color="auto"/>
                  </w:divBdr>
                  <w:divsChild>
                    <w:div w:id="2086418293">
                      <w:marLeft w:val="0"/>
                      <w:marRight w:val="0"/>
                      <w:marTop w:val="0"/>
                      <w:marBottom w:val="0"/>
                      <w:divBdr>
                        <w:top w:val="single" w:sz="6" w:space="0" w:color="DEE2E6"/>
                        <w:left w:val="single" w:sz="6" w:space="0" w:color="DEE2E6"/>
                        <w:bottom w:val="single" w:sz="6" w:space="0" w:color="DEE2E6"/>
                        <w:right w:val="single" w:sz="6" w:space="0" w:color="DEE2E6"/>
                      </w:divBdr>
                      <w:divsChild>
                        <w:div w:id="120614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112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216263">
      <w:bodyDiv w:val="1"/>
      <w:marLeft w:val="0"/>
      <w:marRight w:val="0"/>
      <w:marTop w:val="0"/>
      <w:marBottom w:val="0"/>
      <w:divBdr>
        <w:top w:val="none" w:sz="0" w:space="0" w:color="auto"/>
        <w:left w:val="none" w:sz="0" w:space="0" w:color="auto"/>
        <w:bottom w:val="none" w:sz="0" w:space="0" w:color="auto"/>
        <w:right w:val="none" w:sz="0" w:space="0" w:color="auto"/>
      </w:divBdr>
      <w:divsChild>
        <w:div w:id="1164200560">
          <w:marLeft w:val="-150"/>
          <w:marRight w:val="-150"/>
          <w:marTop w:val="0"/>
          <w:marBottom w:val="0"/>
          <w:divBdr>
            <w:top w:val="none" w:sz="0" w:space="0" w:color="auto"/>
            <w:left w:val="none" w:sz="0" w:space="0" w:color="auto"/>
            <w:bottom w:val="none" w:sz="0" w:space="0" w:color="auto"/>
            <w:right w:val="none" w:sz="0" w:space="0" w:color="auto"/>
          </w:divBdr>
          <w:divsChild>
            <w:div w:id="720592234">
              <w:marLeft w:val="0"/>
              <w:marRight w:val="0"/>
              <w:marTop w:val="0"/>
              <w:marBottom w:val="0"/>
              <w:divBdr>
                <w:top w:val="none" w:sz="0" w:space="0" w:color="auto"/>
                <w:left w:val="none" w:sz="0" w:space="0" w:color="auto"/>
                <w:bottom w:val="none" w:sz="0" w:space="0" w:color="auto"/>
                <w:right w:val="none" w:sz="0" w:space="0" w:color="auto"/>
              </w:divBdr>
              <w:divsChild>
                <w:div w:id="966085645">
                  <w:marLeft w:val="0"/>
                  <w:marRight w:val="0"/>
                  <w:marTop w:val="0"/>
                  <w:marBottom w:val="0"/>
                  <w:divBdr>
                    <w:top w:val="none" w:sz="0" w:space="0" w:color="auto"/>
                    <w:left w:val="none" w:sz="0" w:space="0" w:color="auto"/>
                    <w:bottom w:val="none" w:sz="0" w:space="0" w:color="auto"/>
                    <w:right w:val="none" w:sz="0" w:space="0" w:color="auto"/>
                  </w:divBdr>
                  <w:divsChild>
                    <w:div w:id="175391188">
                      <w:marLeft w:val="0"/>
                      <w:marRight w:val="0"/>
                      <w:marTop w:val="0"/>
                      <w:marBottom w:val="0"/>
                      <w:divBdr>
                        <w:top w:val="none" w:sz="0" w:space="0" w:color="auto"/>
                        <w:left w:val="none" w:sz="0" w:space="0" w:color="auto"/>
                        <w:bottom w:val="none" w:sz="0" w:space="0" w:color="auto"/>
                        <w:right w:val="none" w:sz="0" w:space="0" w:color="auto"/>
                      </w:divBdr>
                      <w:divsChild>
                        <w:div w:id="1868059357">
                          <w:marLeft w:val="0"/>
                          <w:marRight w:val="0"/>
                          <w:marTop w:val="0"/>
                          <w:marBottom w:val="0"/>
                          <w:divBdr>
                            <w:top w:val="none" w:sz="0" w:space="0" w:color="auto"/>
                            <w:left w:val="none" w:sz="0" w:space="0" w:color="auto"/>
                            <w:bottom w:val="none" w:sz="0" w:space="0" w:color="auto"/>
                            <w:right w:val="none" w:sz="0" w:space="0" w:color="auto"/>
                          </w:divBdr>
                        </w:div>
                      </w:divsChild>
                    </w:div>
                    <w:div w:id="173369227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320889868">
              <w:marLeft w:val="0"/>
              <w:marRight w:val="0"/>
              <w:marTop w:val="0"/>
              <w:marBottom w:val="0"/>
              <w:divBdr>
                <w:top w:val="none" w:sz="0" w:space="0" w:color="auto"/>
                <w:left w:val="none" w:sz="0" w:space="0" w:color="auto"/>
                <w:bottom w:val="none" w:sz="0" w:space="0" w:color="auto"/>
                <w:right w:val="none" w:sz="0" w:space="0" w:color="auto"/>
              </w:divBdr>
              <w:divsChild>
                <w:div w:id="408506419">
                  <w:marLeft w:val="0"/>
                  <w:marRight w:val="0"/>
                  <w:marTop w:val="0"/>
                  <w:marBottom w:val="0"/>
                  <w:divBdr>
                    <w:top w:val="none" w:sz="0" w:space="0" w:color="auto"/>
                    <w:left w:val="none" w:sz="0" w:space="0" w:color="auto"/>
                    <w:bottom w:val="none" w:sz="0" w:space="0" w:color="auto"/>
                    <w:right w:val="none" w:sz="0" w:space="0" w:color="auto"/>
                  </w:divBdr>
                  <w:divsChild>
                    <w:div w:id="250117776">
                      <w:marLeft w:val="0"/>
                      <w:marRight w:val="0"/>
                      <w:marTop w:val="0"/>
                      <w:marBottom w:val="0"/>
                      <w:divBdr>
                        <w:top w:val="none" w:sz="0" w:space="0" w:color="auto"/>
                        <w:left w:val="none" w:sz="0" w:space="0" w:color="auto"/>
                        <w:bottom w:val="none" w:sz="0" w:space="0" w:color="auto"/>
                        <w:right w:val="none" w:sz="0" w:space="0" w:color="auto"/>
                      </w:divBdr>
                      <w:divsChild>
                        <w:div w:id="1407805191">
                          <w:marLeft w:val="0"/>
                          <w:marRight w:val="0"/>
                          <w:marTop w:val="0"/>
                          <w:marBottom w:val="0"/>
                          <w:divBdr>
                            <w:top w:val="none" w:sz="0" w:space="0" w:color="auto"/>
                            <w:left w:val="none" w:sz="0" w:space="0" w:color="auto"/>
                            <w:bottom w:val="none" w:sz="0" w:space="0" w:color="auto"/>
                            <w:right w:val="none" w:sz="0" w:space="0" w:color="auto"/>
                          </w:divBdr>
                          <w:divsChild>
                            <w:div w:id="849104672">
                              <w:marLeft w:val="0"/>
                              <w:marRight w:val="0"/>
                              <w:marTop w:val="0"/>
                              <w:marBottom w:val="0"/>
                              <w:divBdr>
                                <w:top w:val="none" w:sz="0" w:space="0" w:color="auto"/>
                                <w:left w:val="none" w:sz="0" w:space="0" w:color="auto"/>
                                <w:bottom w:val="none" w:sz="0" w:space="0" w:color="auto"/>
                                <w:right w:val="none" w:sz="0" w:space="0" w:color="auto"/>
                              </w:divBdr>
                            </w:div>
                            <w:div w:id="984434488">
                              <w:marLeft w:val="0"/>
                              <w:marRight w:val="0"/>
                              <w:marTop w:val="0"/>
                              <w:marBottom w:val="0"/>
                              <w:divBdr>
                                <w:top w:val="none" w:sz="0" w:space="0" w:color="auto"/>
                                <w:left w:val="none" w:sz="0" w:space="0" w:color="auto"/>
                                <w:bottom w:val="none" w:sz="0" w:space="0" w:color="auto"/>
                                <w:right w:val="none" w:sz="0" w:space="0" w:color="auto"/>
                              </w:divBdr>
                            </w:div>
                            <w:div w:id="1815636234">
                              <w:marLeft w:val="0"/>
                              <w:marRight w:val="0"/>
                              <w:marTop w:val="0"/>
                              <w:marBottom w:val="0"/>
                              <w:divBdr>
                                <w:top w:val="none" w:sz="0" w:space="0" w:color="auto"/>
                                <w:left w:val="none" w:sz="0" w:space="0" w:color="auto"/>
                                <w:bottom w:val="none" w:sz="0" w:space="0" w:color="auto"/>
                                <w:right w:val="none" w:sz="0" w:space="0" w:color="auto"/>
                              </w:divBdr>
                            </w:div>
                            <w:div w:id="1974938859">
                              <w:marLeft w:val="0"/>
                              <w:marRight w:val="0"/>
                              <w:marTop w:val="0"/>
                              <w:marBottom w:val="0"/>
                              <w:divBdr>
                                <w:top w:val="none" w:sz="0" w:space="0" w:color="auto"/>
                                <w:left w:val="none" w:sz="0" w:space="0" w:color="auto"/>
                                <w:bottom w:val="none" w:sz="0" w:space="0" w:color="auto"/>
                                <w:right w:val="none" w:sz="0" w:space="0" w:color="auto"/>
                              </w:divBdr>
                            </w:div>
                            <w:div w:id="2143182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89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737825">
          <w:marLeft w:val="-150"/>
          <w:marRight w:val="-150"/>
          <w:marTop w:val="0"/>
          <w:marBottom w:val="0"/>
          <w:divBdr>
            <w:top w:val="none" w:sz="0" w:space="0" w:color="auto"/>
            <w:left w:val="none" w:sz="0" w:space="0" w:color="auto"/>
            <w:bottom w:val="none" w:sz="0" w:space="0" w:color="auto"/>
            <w:right w:val="none" w:sz="0" w:space="0" w:color="auto"/>
          </w:divBdr>
          <w:divsChild>
            <w:div w:id="1062867478">
              <w:marLeft w:val="0"/>
              <w:marRight w:val="0"/>
              <w:marTop w:val="0"/>
              <w:marBottom w:val="0"/>
              <w:divBdr>
                <w:top w:val="none" w:sz="0" w:space="0" w:color="auto"/>
                <w:left w:val="none" w:sz="0" w:space="0" w:color="auto"/>
                <w:bottom w:val="none" w:sz="0" w:space="0" w:color="auto"/>
                <w:right w:val="none" w:sz="0" w:space="0" w:color="auto"/>
              </w:divBdr>
              <w:divsChild>
                <w:div w:id="158277932">
                  <w:marLeft w:val="0"/>
                  <w:marRight w:val="0"/>
                  <w:marTop w:val="0"/>
                  <w:marBottom w:val="0"/>
                  <w:divBdr>
                    <w:top w:val="none" w:sz="0" w:space="0" w:color="auto"/>
                    <w:left w:val="none" w:sz="0" w:space="0" w:color="auto"/>
                    <w:bottom w:val="none" w:sz="0" w:space="0" w:color="auto"/>
                    <w:right w:val="none" w:sz="0" w:space="0" w:color="auto"/>
                  </w:divBdr>
                  <w:divsChild>
                    <w:div w:id="374934752">
                      <w:marLeft w:val="0"/>
                      <w:marRight w:val="0"/>
                      <w:marTop w:val="0"/>
                      <w:marBottom w:val="0"/>
                      <w:divBdr>
                        <w:top w:val="none" w:sz="0" w:space="0" w:color="auto"/>
                        <w:left w:val="none" w:sz="0" w:space="0" w:color="auto"/>
                        <w:bottom w:val="none" w:sz="0" w:space="0" w:color="auto"/>
                        <w:right w:val="none" w:sz="0" w:space="0" w:color="auto"/>
                      </w:divBdr>
                    </w:div>
                  </w:divsChild>
                </w:div>
                <w:div w:id="1262105345">
                  <w:marLeft w:val="0"/>
                  <w:marRight w:val="0"/>
                  <w:marTop w:val="0"/>
                  <w:marBottom w:val="0"/>
                  <w:divBdr>
                    <w:top w:val="none" w:sz="0" w:space="0" w:color="auto"/>
                    <w:left w:val="none" w:sz="0" w:space="0" w:color="auto"/>
                    <w:bottom w:val="none" w:sz="0" w:space="0" w:color="auto"/>
                    <w:right w:val="none" w:sz="0" w:space="0" w:color="auto"/>
                  </w:divBdr>
                  <w:divsChild>
                    <w:div w:id="388386817">
                      <w:marLeft w:val="0"/>
                      <w:marRight w:val="0"/>
                      <w:marTop w:val="0"/>
                      <w:marBottom w:val="0"/>
                      <w:divBdr>
                        <w:top w:val="none" w:sz="0" w:space="0" w:color="auto"/>
                        <w:left w:val="none" w:sz="0" w:space="0" w:color="auto"/>
                        <w:bottom w:val="none" w:sz="0" w:space="0" w:color="auto"/>
                        <w:right w:val="none" w:sz="0" w:space="0" w:color="auto"/>
                      </w:divBdr>
                    </w:div>
                    <w:div w:id="1880162324">
                      <w:marLeft w:val="0"/>
                      <w:marRight w:val="0"/>
                      <w:marTop w:val="0"/>
                      <w:marBottom w:val="0"/>
                      <w:divBdr>
                        <w:top w:val="none" w:sz="0" w:space="0" w:color="auto"/>
                        <w:left w:val="none" w:sz="0" w:space="0" w:color="auto"/>
                        <w:bottom w:val="none" w:sz="0" w:space="0" w:color="auto"/>
                        <w:right w:val="none" w:sz="0" w:space="0" w:color="auto"/>
                      </w:divBdr>
                      <w:divsChild>
                        <w:div w:id="835150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7873910">
      <w:bodyDiv w:val="1"/>
      <w:marLeft w:val="0"/>
      <w:marRight w:val="0"/>
      <w:marTop w:val="0"/>
      <w:marBottom w:val="0"/>
      <w:divBdr>
        <w:top w:val="none" w:sz="0" w:space="0" w:color="auto"/>
        <w:left w:val="none" w:sz="0" w:space="0" w:color="auto"/>
        <w:bottom w:val="none" w:sz="0" w:space="0" w:color="auto"/>
        <w:right w:val="none" w:sz="0" w:space="0" w:color="auto"/>
      </w:divBdr>
      <w:divsChild>
        <w:div w:id="136149976">
          <w:marLeft w:val="0"/>
          <w:marRight w:val="0"/>
          <w:marTop w:val="0"/>
          <w:marBottom w:val="0"/>
          <w:divBdr>
            <w:top w:val="single" w:sz="2" w:space="0" w:color="EDEEF2"/>
            <w:left w:val="single" w:sz="2" w:space="0" w:color="EDEEF2"/>
            <w:bottom w:val="single" w:sz="2" w:space="0" w:color="EDEEF2"/>
            <w:right w:val="single" w:sz="2" w:space="12" w:color="EDEEF2"/>
          </w:divBdr>
          <w:divsChild>
            <w:div w:id="930553441">
              <w:marLeft w:val="0"/>
              <w:marRight w:val="0"/>
              <w:marTop w:val="0"/>
              <w:marBottom w:val="0"/>
              <w:divBdr>
                <w:top w:val="single" w:sz="2" w:space="0" w:color="EDEEF2"/>
                <w:left w:val="single" w:sz="2" w:space="0" w:color="EDEEF2"/>
                <w:bottom w:val="single" w:sz="2" w:space="24" w:color="EDEEF2"/>
                <w:right w:val="single" w:sz="2" w:space="0" w:color="EDEEF2"/>
              </w:divBdr>
            </w:div>
          </w:divsChild>
        </w:div>
        <w:div w:id="495151580">
          <w:marLeft w:val="0"/>
          <w:marRight w:val="0"/>
          <w:marTop w:val="0"/>
          <w:marBottom w:val="0"/>
          <w:divBdr>
            <w:top w:val="single" w:sz="2" w:space="0" w:color="EDEEF2"/>
            <w:left w:val="single" w:sz="2" w:space="0" w:color="EDEEF2"/>
            <w:bottom w:val="single" w:sz="2" w:space="0" w:color="EDEEF2"/>
            <w:right w:val="single" w:sz="2" w:space="12" w:color="EDEEF2"/>
          </w:divBdr>
        </w:div>
      </w:divsChild>
    </w:div>
    <w:div w:id="1027946711">
      <w:bodyDiv w:val="1"/>
      <w:marLeft w:val="0"/>
      <w:marRight w:val="0"/>
      <w:marTop w:val="0"/>
      <w:marBottom w:val="0"/>
      <w:divBdr>
        <w:top w:val="none" w:sz="0" w:space="0" w:color="auto"/>
        <w:left w:val="none" w:sz="0" w:space="0" w:color="auto"/>
        <w:bottom w:val="none" w:sz="0" w:space="0" w:color="auto"/>
        <w:right w:val="none" w:sz="0" w:space="0" w:color="auto"/>
      </w:divBdr>
      <w:divsChild>
        <w:div w:id="609779612">
          <w:marLeft w:val="0"/>
          <w:marRight w:val="0"/>
          <w:marTop w:val="0"/>
          <w:marBottom w:val="0"/>
          <w:divBdr>
            <w:top w:val="none" w:sz="0" w:space="0" w:color="auto"/>
            <w:left w:val="none" w:sz="0" w:space="0" w:color="auto"/>
            <w:bottom w:val="none" w:sz="0" w:space="0" w:color="auto"/>
            <w:right w:val="none" w:sz="0" w:space="0" w:color="auto"/>
          </w:divBdr>
          <w:divsChild>
            <w:div w:id="385573692">
              <w:marLeft w:val="0"/>
              <w:marRight w:val="0"/>
              <w:marTop w:val="0"/>
              <w:marBottom w:val="0"/>
              <w:divBdr>
                <w:top w:val="none" w:sz="0" w:space="0" w:color="auto"/>
                <w:left w:val="none" w:sz="0" w:space="0" w:color="auto"/>
                <w:bottom w:val="none" w:sz="0" w:space="0" w:color="auto"/>
                <w:right w:val="none" w:sz="0" w:space="0" w:color="auto"/>
              </w:divBdr>
            </w:div>
          </w:divsChild>
        </w:div>
        <w:div w:id="880827710">
          <w:marLeft w:val="0"/>
          <w:marRight w:val="0"/>
          <w:marTop w:val="180"/>
          <w:marBottom w:val="0"/>
          <w:divBdr>
            <w:top w:val="none" w:sz="0" w:space="0" w:color="auto"/>
            <w:left w:val="none" w:sz="0" w:space="0" w:color="auto"/>
            <w:bottom w:val="none" w:sz="0" w:space="0" w:color="auto"/>
            <w:right w:val="none" w:sz="0" w:space="0" w:color="auto"/>
          </w:divBdr>
          <w:divsChild>
            <w:div w:id="901020375">
              <w:marLeft w:val="0"/>
              <w:marRight w:val="0"/>
              <w:marTop w:val="0"/>
              <w:marBottom w:val="0"/>
              <w:divBdr>
                <w:top w:val="none" w:sz="0" w:space="0" w:color="auto"/>
                <w:left w:val="none" w:sz="0" w:space="0" w:color="auto"/>
                <w:bottom w:val="none" w:sz="0" w:space="0" w:color="auto"/>
                <w:right w:val="none" w:sz="0" w:space="0" w:color="auto"/>
              </w:divBdr>
            </w:div>
          </w:divsChild>
        </w:div>
        <w:div w:id="2090274154">
          <w:marLeft w:val="0"/>
          <w:marRight w:val="0"/>
          <w:marTop w:val="0"/>
          <w:marBottom w:val="0"/>
          <w:divBdr>
            <w:top w:val="none" w:sz="0" w:space="0" w:color="auto"/>
            <w:left w:val="none" w:sz="0" w:space="0" w:color="auto"/>
            <w:bottom w:val="none" w:sz="0" w:space="0" w:color="auto"/>
            <w:right w:val="none" w:sz="0" w:space="0" w:color="auto"/>
          </w:divBdr>
          <w:divsChild>
            <w:div w:id="618682506">
              <w:marLeft w:val="0"/>
              <w:marRight w:val="0"/>
              <w:marTop w:val="0"/>
              <w:marBottom w:val="0"/>
              <w:divBdr>
                <w:top w:val="none" w:sz="0" w:space="0" w:color="auto"/>
                <w:left w:val="none" w:sz="0" w:space="0" w:color="auto"/>
                <w:bottom w:val="none" w:sz="0" w:space="0" w:color="auto"/>
                <w:right w:val="none" w:sz="0" w:space="0" w:color="auto"/>
              </w:divBdr>
            </w:div>
            <w:div w:id="1200700864">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027947983">
      <w:bodyDiv w:val="1"/>
      <w:marLeft w:val="0"/>
      <w:marRight w:val="0"/>
      <w:marTop w:val="0"/>
      <w:marBottom w:val="0"/>
      <w:divBdr>
        <w:top w:val="none" w:sz="0" w:space="0" w:color="auto"/>
        <w:left w:val="none" w:sz="0" w:space="0" w:color="auto"/>
        <w:bottom w:val="none" w:sz="0" w:space="0" w:color="auto"/>
        <w:right w:val="none" w:sz="0" w:space="0" w:color="auto"/>
      </w:divBdr>
      <w:divsChild>
        <w:div w:id="1589607639">
          <w:marLeft w:val="-225"/>
          <w:marRight w:val="-225"/>
          <w:marTop w:val="0"/>
          <w:marBottom w:val="0"/>
          <w:divBdr>
            <w:top w:val="none" w:sz="0" w:space="0" w:color="auto"/>
            <w:left w:val="none" w:sz="0" w:space="0" w:color="auto"/>
            <w:bottom w:val="none" w:sz="0" w:space="0" w:color="auto"/>
            <w:right w:val="none" w:sz="0" w:space="0" w:color="auto"/>
          </w:divBdr>
        </w:div>
        <w:div w:id="2136170778">
          <w:marLeft w:val="-225"/>
          <w:marRight w:val="-225"/>
          <w:marTop w:val="0"/>
          <w:marBottom w:val="0"/>
          <w:divBdr>
            <w:top w:val="none" w:sz="0" w:space="0" w:color="auto"/>
            <w:left w:val="none" w:sz="0" w:space="0" w:color="auto"/>
            <w:bottom w:val="none" w:sz="0" w:space="0" w:color="auto"/>
            <w:right w:val="none" w:sz="0" w:space="0" w:color="auto"/>
          </w:divBdr>
          <w:divsChild>
            <w:div w:id="527837587">
              <w:marLeft w:val="0"/>
              <w:marRight w:val="0"/>
              <w:marTop w:val="0"/>
              <w:marBottom w:val="0"/>
              <w:divBdr>
                <w:top w:val="none" w:sz="0" w:space="0" w:color="auto"/>
                <w:left w:val="none" w:sz="0" w:space="0" w:color="auto"/>
                <w:bottom w:val="none" w:sz="0" w:space="0" w:color="auto"/>
                <w:right w:val="none" w:sz="0" w:space="0" w:color="auto"/>
              </w:divBdr>
              <w:divsChild>
                <w:div w:id="665549340">
                  <w:marLeft w:val="0"/>
                  <w:marRight w:val="0"/>
                  <w:marTop w:val="0"/>
                  <w:marBottom w:val="0"/>
                  <w:divBdr>
                    <w:top w:val="none" w:sz="0" w:space="0" w:color="auto"/>
                    <w:left w:val="none" w:sz="0" w:space="0" w:color="auto"/>
                    <w:bottom w:val="none" w:sz="0" w:space="0" w:color="auto"/>
                    <w:right w:val="none" w:sz="0" w:space="0" w:color="auto"/>
                  </w:divBdr>
                </w:div>
                <w:div w:id="1387608755">
                  <w:marLeft w:val="0"/>
                  <w:marRight w:val="0"/>
                  <w:marTop w:val="0"/>
                  <w:marBottom w:val="0"/>
                  <w:divBdr>
                    <w:top w:val="none" w:sz="0" w:space="0" w:color="auto"/>
                    <w:left w:val="none" w:sz="0" w:space="0" w:color="auto"/>
                    <w:bottom w:val="none" w:sz="0" w:space="0" w:color="auto"/>
                    <w:right w:val="none" w:sz="0" w:space="0" w:color="auto"/>
                  </w:divBdr>
                </w:div>
                <w:div w:id="2145076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682184">
      <w:bodyDiv w:val="1"/>
      <w:marLeft w:val="0"/>
      <w:marRight w:val="0"/>
      <w:marTop w:val="0"/>
      <w:marBottom w:val="0"/>
      <w:divBdr>
        <w:top w:val="none" w:sz="0" w:space="0" w:color="auto"/>
        <w:left w:val="none" w:sz="0" w:space="0" w:color="auto"/>
        <w:bottom w:val="none" w:sz="0" w:space="0" w:color="auto"/>
        <w:right w:val="none" w:sz="0" w:space="0" w:color="auto"/>
      </w:divBdr>
      <w:divsChild>
        <w:div w:id="289823902">
          <w:marLeft w:val="0"/>
          <w:marRight w:val="0"/>
          <w:marTop w:val="0"/>
          <w:marBottom w:val="0"/>
          <w:divBdr>
            <w:top w:val="none" w:sz="0" w:space="0" w:color="auto"/>
            <w:left w:val="none" w:sz="0" w:space="0" w:color="auto"/>
            <w:bottom w:val="none" w:sz="0" w:space="0" w:color="auto"/>
            <w:right w:val="none" w:sz="0" w:space="0" w:color="auto"/>
          </w:divBdr>
          <w:divsChild>
            <w:div w:id="1458599010">
              <w:marLeft w:val="0"/>
              <w:marRight w:val="0"/>
              <w:marTop w:val="0"/>
              <w:marBottom w:val="0"/>
              <w:divBdr>
                <w:top w:val="single" w:sz="2" w:space="0" w:color="auto"/>
                <w:left w:val="single" w:sz="2" w:space="0" w:color="auto"/>
                <w:bottom w:val="single" w:sz="2" w:space="0" w:color="auto"/>
                <w:right w:val="single" w:sz="2" w:space="0" w:color="auto"/>
              </w:divBdr>
            </w:div>
            <w:div w:id="1940210883">
              <w:marLeft w:val="-900"/>
              <w:marRight w:val="-900"/>
              <w:marTop w:val="0"/>
              <w:marBottom w:val="0"/>
              <w:divBdr>
                <w:top w:val="single" w:sz="2" w:space="0" w:color="auto"/>
                <w:left w:val="single" w:sz="2" w:space="0" w:color="auto"/>
                <w:bottom w:val="single" w:sz="2" w:space="0" w:color="auto"/>
                <w:right w:val="single" w:sz="2" w:space="0" w:color="auto"/>
              </w:divBdr>
              <w:divsChild>
                <w:div w:id="1609583134">
                  <w:marLeft w:val="0"/>
                  <w:marRight w:val="0"/>
                  <w:marTop w:val="0"/>
                  <w:marBottom w:val="0"/>
                  <w:divBdr>
                    <w:top w:val="single" w:sz="2" w:space="0" w:color="auto"/>
                    <w:left w:val="single" w:sz="2" w:space="31" w:color="auto"/>
                    <w:bottom w:val="single" w:sz="2" w:space="0" w:color="auto"/>
                    <w:right w:val="single" w:sz="2" w:space="31" w:color="auto"/>
                  </w:divBdr>
                  <w:divsChild>
                    <w:div w:id="198569970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028800510">
      <w:bodyDiv w:val="1"/>
      <w:marLeft w:val="0"/>
      <w:marRight w:val="0"/>
      <w:marTop w:val="0"/>
      <w:marBottom w:val="0"/>
      <w:divBdr>
        <w:top w:val="none" w:sz="0" w:space="0" w:color="auto"/>
        <w:left w:val="none" w:sz="0" w:space="0" w:color="auto"/>
        <w:bottom w:val="none" w:sz="0" w:space="0" w:color="auto"/>
        <w:right w:val="none" w:sz="0" w:space="0" w:color="auto"/>
      </w:divBdr>
      <w:divsChild>
        <w:div w:id="40977860">
          <w:marLeft w:val="-107"/>
          <w:marRight w:val="-107"/>
          <w:marTop w:val="0"/>
          <w:marBottom w:val="0"/>
          <w:divBdr>
            <w:top w:val="none" w:sz="0" w:space="0" w:color="auto"/>
            <w:left w:val="none" w:sz="0" w:space="0" w:color="auto"/>
            <w:bottom w:val="none" w:sz="0" w:space="0" w:color="auto"/>
            <w:right w:val="none" w:sz="0" w:space="0" w:color="auto"/>
          </w:divBdr>
        </w:div>
        <w:div w:id="918253854">
          <w:marLeft w:val="-107"/>
          <w:marRight w:val="-107"/>
          <w:marTop w:val="0"/>
          <w:marBottom w:val="0"/>
          <w:divBdr>
            <w:top w:val="none" w:sz="0" w:space="0" w:color="auto"/>
            <w:left w:val="none" w:sz="0" w:space="0" w:color="auto"/>
            <w:bottom w:val="none" w:sz="0" w:space="0" w:color="auto"/>
            <w:right w:val="none" w:sz="0" w:space="0" w:color="auto"/>
          </w:divBdr>
          <w:divsChild>
            <w:div w:id="164517690">
              <w:marLeft w:val="0"/>
              <w:marRight w:val="0"/>
              <w:marTop w:val="0"/>
              <w:marBottom w:val="0"/>
              <w:divBdr>
                <w:top w:val="none" w:sz="0" w:space="0" w:color="auto"/>
                <w:left w:val="none" w:sz="0" w:space="0" w:color="auto"/>
                <w:bottom w:val="none" w:sz="0" w:space="0" w:color="auto"/>
                <w:right w:val="none" w:sz="0" w:space="0" w:color="auto"/>
              </w:divBdr>
              <w:divsChild>
                <w:div w:id="410004009">
                  <w:marLeft w:val="0"/>
                  <w:marRight w:val="0"/>
                  <w:marTop w:val="0"/>
                  <w:marBottom w:val="0"/>
                  <w:divBdr>
                    <w:top w:val="none" w:sz="0" w:space="0" w:color="auto"/>
                    <w:left w:val="none" w:sz="0" w:space="0" w:color="auto"/>
                    <w:bottom w:val="none" w:sz="0" w:space="0" w:color="auto"/>
                    <w:right w:val="none" w:sz="0" w:space="0" w:color="auto"/>
                  </w:divBdr>
                  <w:divsChild>
                    <w:div w:id="435951832">
                      <w:marLeft w:val="0"/>
                      <w:marRight w:val="0"/>
                      <w:marTop w:val="0"/>
                      <w:marBottom w:val="0"/>
                      <w:divBdr>
                        <w:top w:val="none" w:sz="0" w:space="0" w:color="auto"/>
                        <w:left w:val="none" w:sz="0" w:space="0" w:color="auto"/>
                        <w:bottom w:val="none" w:sz="0" w:space="0" w:color="auto"/>
                        <w:right w:val="none" w:sz="0" w:space="0" w:color="auto"/>
                      </w:divBdr>
                      <w:divsChild>
                        <w:div w:id="565149572">
                          <w:marLeft w:val="0"/>
                          <w:marRight w:val="0"/>
                          <w:marTop w:val="0"/>
                          <w:marBottom w:val="0"/>
                          <w:divBdr>
                            <w:top w:val="none" w:sz="0" w:space="0" w:color="auto"/>
                            <w:left w:val="none" w:sz="0" w:space="0" w:color="auto"/>
                            <w:bottom w:val="none" w:sz="0" w:space="0" w:color="auto"/>
                            <w:right w:val="none" w:sz="0" w:space="0" w:color="auto"/>
                          </w:divBdr>
                          <w:divsChild>
                            <w:div w:id="210196475">
                              <w:marLeft w:val="0"/>
                              <w:marRight w:val="0"/>
                              <w:marTop w:val="0"/>
                              <w:marBottom w:val="0"/>
                              <w:divBdr>
                                <w:top w:val="none" w:sz="0" w:space="0" w:color="auto"/>
                                <w:left w:val="none" w:sz="0" w:space="0" w:color="auto"/>
                                <w:bottom w:val="none" w:sz="0" w:space="0" w:color="auto"/>
                                <w:right w:val="none" w:sz="0" w:space="0" w:color="auto"/>
                              </w:divBdr>
                            </w:div>
                            <w:div w:id="535699787">
                              <w:marLeft w:val="0"/>
                              <w:marRight w:val="0"/>
                              <w:marTop w:val="0"/>
                              <w:marBottom w:val="0"/>
                              <w:divBdr>
                                <w:top w:val="none" w:sz="0" w:space="0" w:color="auto"/>
                                <w:left w:val="none" w:sz="0" w:space="0" w:color="auto"/>
                                <w:bottom w:val="none" w:sz="0" w:space="0" w:color="auto"/>
                                <w:right w:val="none" w:sz="0" w:space="0" w:color="auto"/>
                              </w:divBdr>
                            </w:div>
                            <w:div w:id="1119490566">
                              <w:marLeft w:val="0"/>
                              <w:marRight w:val="0"/>
                              <w:marTop w:val="0"/>
                              <w:marBottom w:val="0"/>
                              <w:divBdr>
                                <w:top w:val="none" w:sz="0" w:space="0" w:color="auto"/>
                                <w:left w:val="none" w:sz="0" w:space="0" w:color="auto"/>
                                <w:bottom w:val="none" w:sz="0" w:space="0" w:color="auto"/>
                                <w:right w:val="none" w:sz="0" w:space="0" w:color="auto"/>
                              </w:divBdr>
                            </w:div>
                            <w:div w:id="1126006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45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152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874406">
      <w:bodyDiv w:val="1"/>
      <w:marLeft w:val="0"/>
      <w:marRight w:val="0"/>
      <w:marTop w:val="0"/>
      <w:marBottom w:val="0"/>
      <w:divBdr>
        <w:top w:val="none" w:sz="0" w:space="0" w:color="auto"/>
        <w:left w:val="none" w:sz="0" w:space="0" w:color="auto"/>
        <w:bottom w:val="none" w:sz="0" w:space="0" w:color="auto"/>
        <w:right w:val="none" w:sz="0" w:space="0" w:color="auto"/>
      </w:divBdr>
      <w:divsChild>
        <w:div w:id="863785211">
          <w:marLeft w:val="0"/>
          <w:marRight w:val="0"/>
          <w:marTop w:val="0"/>
          <w:marBottom w:val="0"/>
          <w:divBdr>
            <w:top w:val="single" w:sz="2" w:space="0" w:color="DDDBD9"/>
            <w:left w:val="single" w:sz="2" w:space="0" w:color="DDDBD9"/>
            <w:bottom w:val="single" w:sz="2" w:space="0" w:color="DDDBD9"/>
            <w:right w:val="single" w:sz="2" w:space="0" w:color="DDDBD9"/>
          </w:divBdr>
        </w:div>
        <w:div w:id="1230964621">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1030104979">
      <w:bodyDiv w:val="1"/>
      <w:marLeft w:val="0"/>
      <w:marRight w:val="0"/>
      <w:marTop w:val="0"/>
      <w:marBottom w:val="0"/>
      <w:divBdr>
        <w:top w:val="none" w:sz="0" w:space="0" w:color="auto"/>
        <w:left w:val="none" w:sz="0" w:space="0" w:color="auto"/>
        <w:bottom w:val="none" w:sz="0" w:space="0" w:color="auto"/>
        <w:right w:val="none" w:sz="0" w:space="0" w:color="auto"/>
      </w:divBdr>
    </w:div>
    <w:div w:id="1031035258">
      <w:bodyDiv w:val="1"/>
      <w:marLeft w:val="0"/>
      <w:marRight w:val="0"/>
      <w:marTop w:val="0"/>
      <w:marBottom w:val="0"/>
      <w:divBdr>
        <w:top w:val="none" w:sz="0" w:space="0" w:color="auto"/>
        <w:left w:val="none" w:sz="0" w:space="0" w:color="auto"/>
        <w:bottom w:val="none" w:sz="0" w:space="0" w:color="auto"/>
        <w:right w:val="none" w:sz="0" w:space="0" w:color="auto"/>
      </w:divBdr>
      <w:divsChild>
        <w:div w:id="317273777">
          <w:marLeft w:val="0"/>
          <w:marRight w:val="0"/>
          <w:marTop w:val="0"/>
          <w:marBottom w:val="0"/>
          <w:divBdr>
            <w:top w:val="none" w:sz="0" w:space="0" w:color="auto"/>
            <w:left w:val="none" w:sz="0" w:space="0" w:color="auto"/>
            <w:bottom w:val="none" w:sz="0" w:space="0" w:color="auto"/>
            <w:right w:val="none" w:sz="0" w:space="0" w:color="auto"/>
          </w:divBdr>
          <w:divsChild>
            <w:div w:id="1454591973">
              <w:marLeft w:val="-150"/>
              <w:marRight w:val="-150"/>
              <w:marTop w:val="0"/>
              <w:marBottom w:val="0"/>
              <w:divBdr>
                <w:top w:val="none" w:sz="0" w:space="0" w:color="auto"/>
                <w:left w:val="none" w:sz="0" w:space="0" w:color="auto"/>
                <w:bottom w:val="none" w:sz="0" w:space="0" w:color="auto"/>
                <w:right w:val="none" w:sz="0" w:space="0" w:color="auto"/>
              </w:divBdr>
              <w:divsChild>
                <w:div w:id="406542087">
                  <w:marLeft w:val="0"/>
                  <w:marRight w:val="0"/>
                  <w:marTop w:val="0"/>
                  <w:marBottom w:val="0"/>
                  <w:divBdr>
                    <w:top w:val="none" w:sz="0" w:space="0" w:color="auto"/>
                    <w:left w:val="none" w:sz="0" w:space="0" w:color="auto"/>
                    <w:bottom w:val="none" w:sz="0" w:space="0" w:color="auto"/>
                    <w:right w:val="none" w:sz="0" w:space="0" w:color="auto"/>
                  </w:divBdr>
                  <w:divsChild>
                    <w:div w:id="1383335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1414157">
      <w:bodyDiv w:val="1"/>
      <w:marLeft w:val="0"/>
      <w:marRight w:val="0"/>
      <w:marTop w:val="0"/>
      <w:marBottom w:val="0"/>
      <w:divBdr>
        <w:top w:val="none" w:sz="0" w:space="0" w:color="auto"/>
        <w:left w:val="none" w:sz="0" w:space="0" w:color="auto"/>
        <w:bottom w:val="none" w:sz="0" w:space="0" w:color="auto"/>
        <w:right w:val="none" w:sz="0" w:space="0" w:color="auto"/>
      </w:divBdr>
      <w:divsChild>
        <w:div w:id="163786399">
          <w:marLeft w:val="-150"/>
          <w:marRight w:val="-150"/>
          <w:marTop w:val="0"/>
          <w:marBottom w:val="0"/>
          <w:divBdr>
            <w:top w:val="none" w:sz="0" w:space="0" w:color="auto"/>
            <w:left w:val="none" w:sz="0" w:space="0" w:color="auto"/>
            <w:bottom w:val="none" w:sz="0" w:space="0" w:color="auto"/>
            <w:right w:val="none" w:sz="0" w:space="0" w:color="auto"/>
          </w:divBdr>
          <w:divsChild>
            <w:div w:id="1433669113">
              <w:marLeft w:val="0"/>
              <w:marRight w:val="0"/>
              <w:marTop w:val="0"/>
              <w:marBottom w:val="0"/>
              <w:divBdr>
                <w:top w:val="none" w:sz="0" w:space="0" w:color="auto"/>
                <w:left w:val="none" w:sz="0" w:space="0" w:color="auto"/>
                <w:bottom w:val="none" w:sz="0" w:space="0" w:color="auto"/>
                <w:right w:val="none" w:sz="0" w:space="0" w:color="auto"/>
              </w:divBdr>
              <w:divsChild>
                <w:div w:id="892886341">
                  <w:marLeft w:val="0"/>
                  <w:marRight w:val="0"/>
                  <w:marTop w:val="0"/>
                  <w:marBottom w:val="0"/>
                  <w:divBdr>
                    <w:top w:val="none" w:sz="0" w:space="0" w:color="auto"/>
                    <w:left w:val="none" w:sz="0" w:space="0" w:color="auto"/>
                    <w:bottom w:val="none" w:sz="0" w:space="0" w:color="auto"/>
                    <w:right w:val="none" w:sz="0" w:space="0" w:color="auto"/>
                  </w:divBdr>
                  <w:divsChild>
                    <w:div w:id="83845023">
                      <w:marLeft w:val="0"/>
                      <w:marRight w:val="0"/>
                      <w:marTop w:val="0"/>
                      <w:marBottom w:val="0"/>
                      <w:divBdr>
                        <w:top w:val="none" w:sz="0" w:space="0" w:color="auto"/>
                        <w:left w:val="none" w:sz="0" w:space="0" w:color="auto"/>
                        <w:bottom w:val="none" w:sz="0" w:space="0" w:color="auto"/>
                        <w:right w:val="none" w:sz="0" w:space="0" w:color="auto"/>
                      </w:divBdr>
                      <w:divsChild>
                        <w:div w:id="76403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329956">
                  <w:marLeft w:val="0"/>
                  <w:marRight w:val="0"/>
                  <w:marTop w:val="0"/>
                  <w:marBottom w:val="0"/>
                  <w:divBdr>
                    <w:top w:val="none" w:sz="0" w:space="0" w:color="auto"/>
                    <w:left w:val="none" w:sz="0" w:space="0" w:color="auto"/>
                    <w:bottom w:val="none" w:sz="0" w:space="0" w:color="auto"/>
                    <w:right w:val="none" w:sz="0" w:space="0" w:color="auto"/>
                  </w:divBdr>
                  <w:divsChild>
                    <w:div w:id="58591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997697">
          <w:marLeft w:val="-150"/>
          <w:marRight w:val="-150"/>
          <w:marTop w:val="0"/>
          <w:marBottom w:val="0"/>
          <w:divBdr>
            <w:top w:val="none" w:sz="0" w:space="0" w:color="auto"/>
            <w:left w:val="none" w:sz="0" w:space="0" w:color="auto"/>
            <w:bottom w:val="none" w:sz="0" w:space="0" w:color="auto"/>
            <w:right w:val="none" w:sz="0" w:space="0" w:color="auto"/>
          </w:divBdr>
          <w:divsChild>
            <w:div w:id="1036781380">
              <w:marLeft w:val="0"/>
              <w:marRight w:val="0"/>
              <w:marTop w:val="0"/>
              <w:marBottom w:val="0"/>
              <w:divBdr>
                <w:top w:val="none" w:sz="0" w:space="0" w:color="auto"/>
                <w:left w:val="none" w:sz="0" w:space="0" w:color="auto"/>
                <w:bottom w:val="none" w:sz="0" w:space="0" w:color="auto"/>
                <w:right w:val="none" w:sz="0" w:space="0" w:color="auto"/>
              </w:divBdr>
              <w:divsChild>
                <w:div w:id="763914979">
                  <w:marLeft w:val="0"/>
                  <w:marRight w:val="0"/>
                  <w:marTop w:val="0"/>
                  <w:marBottom w:val="0"/>
                  <w:divBdr>
                    <w:top w:val="none" w:sz="0" w:space="0" w:color="auto"/>
                    <w:left w:val="none" w:sz="0" w:space="0" w:color="auto"/>
                    <w:bottom w:val="none" w:sz="0" w:space="0" w:color="auto"/>
                    <w:right w:val="none" w:sz="0" w:space="0" w:color="auto"/>
                  </w:divBdr>
                  <w:divsChild>
                    <w:div w:id="472874695">
                      <w:marLeft w:val="0"/>
                      <w:marRight w:val="0"/>
                      <w:marTop w:val="0"/>
                      <w:marBottom w:val="0"/>
                      <w:divBdr>
                        <w:top w:val="none" w:sz="0" w:space="0" w:color="auto"/>
                        <w:left w:val="none" w:sz="0" w:space="0" w:color="auto"/>
                        <w:bottom w:val="none" w:sz="0" w:space="0" w:color="auto"/>
                        <w:right w:val="none" w:sz="0" w:space="0" w:color="auto"/>
                      </w:divBdr>
                    </w:div>
                    <w:div w:id="1321159493">
                      <w:marLeft w:val="0"/>
                      <w:marRight w:val="0"/>
                      <w:marTop w:val="0"/>
                      <w:marBottom w:val="0"/>
                      <w:divBdr>
                        <w:top w:val="none" w:sz="0" w:space="0" w:color="auto"/>
                        <w:left w:val="none" w:sz="0" w:space="0" w:color="auto"/>
                        <w:bottom w:val="none" w:sz="0" w:space="0" w:color="auto"/>
                        <w:right w:val="none" w:sz="0" w:space="0" w:color="auto"/>
                      </w:divBdr>
                      <w:divsChild>
                        <w:div w:id="628247609">
                          <w:marLeft w:val="0"/>
                          <w:marRight w:val="0"/>
                          <w:marTop w:val="0"/>
                          <w:marBottom w:val="0"/>
                          <w:divBdr>
                            <w:top w:val="none" w:sz="0" w:space="0" w:color="auto"/>
                            <w:left w:val="none" w:sz="0" w:space="0" w:color="auto"/>
                            <w:bottom w:val="none" w:sz="0" w:space="0" w:color="auto"/>
                            <w:right w:val="none" w:sz="0" w:space="0" w:color="auto"/>
                          </w:divBdr>
                          <w:divsChild>
                            <w:div w:id="199630775">
                              <w:marLeft w:val="0"/>
                              <w:marRight w:val="0"/>
                              <w:marTop w:val="0"/>
                              <w:marBottom w:val="0"/>
                              <w:divBdr>
                                <w:top w:val="none" w:sz="0" w:space="0" w:color="auto"/>
                                <w:left w:val="none" w:sz="0" w:space="0" w:color="auto"/>
                                <w:bottom w:val="none" w:sz="0" w:space="0" w:color="auto"/>
                                <w:right w:val="none" w:sz="0" w:space="0" w:color="auto"/>
                              </w:divBdr>
                            </w:div>
                            <w:div w:id="292172462">
                              <w:marLeft w:val="0"/>
                              <w:marRight w:val="0"/>
                              <w:marTop w:val="0"/>
                              <w:marBottom w:val="0"/>
                              <w:divBdr>
                                <w:top w:val="none" w:sz="0" w:space="0" w:color="auto"/>
                                <w:left w:val="none" w:sz="0" w:space="0" w:color="auto"/>
                                <w:bottom w:val="none" w:sz="0" w:space="0" w:color="auto"/>
                                <w:right w:val="none" w:sz="0" w:space="0" w:color="auto"/>
                              </w:divBdr>
                            </w:div>
                            <w:div w:id="757097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7517748">
              <w:marLeft w:val="0"/>
              <w:marRight w:val="0"/>
              <w:marTop w:val="0"/>
              <w:marBottom w:val="0"/>
              <w:divBdr>
                <w:top w:val="none" w:sz="0" w:space="0" w:color="auto"/>
                <w:left w:val="none" w:sz="0" w:space="0" w:color="auto"/>
                <w:bottom w:val="none" w:sz="0" w:space="0" w:color="auto"/>
                <w:right w:val="none" w:sz="0" w:space="0" w:color="auto"/>
              </w:divBdr>
              <w:divsChild>
                <w:div w:id="1072896934">
                  <w:marLeft w:val="0"/>
                  <w:marRight w:val="0"/>
                  <w:marTop w:val="0"/>
                  <w:marBottom w:val="0"/>
                  <w:divBdr>
                    <w:top w:val="none" w:sz="0" w:space="0" w:color="auto"/>
                    <w:left w:val="none" w:sz="0" w:space="0" w:color="auto"/>
                    <w:bottom w:val="none" w:sz="0" w:space="0" w:color="auto"/>
                    <w:right w:val="none" w:sz="0" w:space="0" w:color="auto"/>
                  </w:divBdr>
                  <w:divsChild>
                    <w:div w:id="1180318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1757885">
      <w:bodyDiv w:val="1"/>
      <w:marLeft w:val="0"/>
      <w:marRight w:val="0"/>
      <w:marTop w:val="0"/>
      <w:marBottom w:val="0"/>
      <w:divBdr>
        <w:top w:val="none" w:sz="0" w:space="0" w:color="auto"/>
        <w:left w:val="none" w:sz="0" w:space="0" w:color="auto"/>
        <w:bottom w:val="none" w:sz="0" w:space="0" w:color="auto"/>
        <w:right w:val="none" w:sz="0" w:space="0" w:color="auto"/>
      </w:divBdr>
      <w:divsChild>
        <w:div w:id="1450516043">
          <w:marLeft w:val="0"/>
          <w:marRight w:val="0"/>
          <w:marTop w:val="0"/>
          <w:marBottom w:val="0"/>
          <w:divBdr>
            <w:top w:val="none" w:sz="0" w:space="0" w:color="auto"/>
            <w:left w:val="none" w:sz="0" w:space="0" w:color="auto"/>
            <w:bottom w:val="none" w:sz="0" w:space="0" w:color="auto"/>
            <w:right w:val="none" w:sz="0" w:space="0" w:color="auto"/>
          </w:divBdr>
        </w:div>
        <w:div w:id="1650864460">
          <w:marLeft w:val="0"/>
          <w:marRight w:val="0"/>
          <w:marTop w:val="750"/>
          <w:marBottom w:val="0"/>
          <w:divBdr>
            <w:top w:val="none" w:sz="0" w:space="0" w:color="auto"/>
            <w:left w:val="none" w:sz="0" w:space="0" w:color="auto"/>
            <w:bottom w:val="none" w:sz="0" w:space="0" w:color="auto"/>
            <w:right w:val="none" w:sz="0" w:space="0" w:color="auto"/>
          </w:divBdr>
        </w:div>
      </w:divsChild>
    </w:div>
    <w:div w:id="1032148156">
      <w:bodyDiv w:val="1"/>
      <w:marLeft w:val="0"/>
      <w:marRight w:val="0"/>
      <w:marTop w:val="0"/>
      <w:marBottom w:val="0"/>
      <w:divBdr>
        <w:top w:val="none" w:sz="0" w:space="0" w:color="auto"/>
        <w:left w:val="none" w:sz="0" w:space="0" w:color="auto"/>
        <w:bottom w:val="none" w:sz="0" w:space="0" w:color="auto"/>
        <w:right w:val="none" w:sz="0" w:space="0" w:color="auto"/>
      </w:divBdr>
      <w:divsChild>
        <w:div w:id="874543821">
          <w:marLeft w:val="0"/>
          <w:marRight w:val="0"/>
          <w:marTop w:val="0"/>
          <w:marBottom w:val="0"/>
          <w:divBdr>
            <w:top w:val="none" w:sz="0" w:space="0" w:color="auto"/>
            <w:left w:val="none" w:sz="0" w:space="0" w:color="auto"/>
            <w:bottom w:val="none" w:sz="0" w:space="0" w:color="auto"/>
            <w:right w:val="none" w:sz="0" w:space="0" w:color="auto"/>
          </w:divBdr>
        </w:div>
      </w:divsChild>
    </w:div>
    <w:div w:id="1032148523">
      <w:bodyDiv w:val="1"/>
      <w:marLeft w:val="0"/>
      <w:marRight w:val="0"/>
      <w:marTop w:val="0"/>
      <w:marBottom w:val="0"/>
      <w:divBdr>
        <w:top w:val="none" w:sz="0" w:space="0" w:color="auto"/>
        <w:left w:val="none" w:sz="0" w:space="0" w:color="auto"/>
        <w:bottom w:val="none" w:sz="0" w:space="0" w:color="auto"/>
        <w:right w:val="none" w:sz="0" w:space="0" w:color="auto"/>
      </w:divBdr>
      <w:divsChild>
        <w:div w:id="201720186">
          <w:marLeft w:val="-225"/>
          <w:marRight w:val="-225"/>
          <w:marTop w:val="0"/>
          <w:marBottom w:val="0"/>
          <w:divBdr>
            <w:top w:val="none" w:sz="0" w:space="0" w:color="auto"/>
            <w:left w:val="none" w:sz="0" w:space="0" w:color="auto"/>
            <w:bottom w:val="none" w:sz="0" w:space="0" w:color="auto"/>
            <w:right w:val="none" w:sz="0" w:space="0" w:color="auto"/>
          </w:divBdr>
        </w:div>
        <w:div w:id="1460755594">
          <w:marLeft w:val="-225"/>
          <w:marRight w:val="-225"/>
          <w:marTop w:val="0"/>
          <w:marBottom w:val="0"/>
          <w:divBdr>
            <w:top w:val="none" w:sz="0" w:space="0" w:color="auto"/>
            <w:left w:val="none" w:sz="0" w:space="0" w:color="auto"/>
            <w:bottom w:val="none" w:sz="0" w:space="0" w:color="auto"/>
            <w:right w:val="none" w:sz="0" w:space="0" w:color="auto"/>
          </w:divBdr>
        </w:div>
      </w:divsChild>
    </w:div>
    <w:div w:id="1032270654">
      <w:bodyDiv w:val="1"/>
      <w:marLeft w:val="0"/>
      <w:marRight w:val="0"/>
      <w:marTop w:val="0"/>
      <w:marBottom w:val="0"/>
      <w:divBdr>
        <w:top w:val="none" w:sz="0" w:space="0" w:color="auto"/>
        <w:left w:val="none" w:sz="0" w:space="0" w:color="auto"/>
        <w:bottom w:val="none" w:sz="0" w:space="0" w:color="auto"/>
        <w:right w:val="none" w:sz="0" w:space="0" w:color="auto"/>
      </w:divBdr>
      <w:divsChild>
        <w:div w:id="1412242245">
          <w:marLeft w:val="0"/>
          <w:marRight w:val="0"/>
          <w:marTop w:val="315"/>
          <w:marBottom w:val="0"/>
          <w:divBdr>
            <w:top w:val="none" w:sz="0" w:space="0" w:color="auto"/>
            <w:left w:val="none" w:sz="0" w:space="0" w:color="auto"/>
            <w:bottom w:val="none" w:sz="0" w:space="0" w:color="auto"/>
            <w:right w:val="none" w:sz="0" w:space="0" w:color="auto"/>
          </w:divBdr>
        </w:div>
      </w:divsChild>
    </w:div>
    <w:div w:id="1033268561">
      <w:bodyDiv w:val="1"/>
      <w:marLeft w:val="0"/>
      <w:marRight w:val="0"/>
      <w:marTop w:val="0"/>
      <w:marBottom w:val="0"/>
      <w:divBdr>
        <w:top w:val="none" w:sz="0" w:space="0" w:color="auto"/>
        <w:left w:val="none" w:sz="0" w:space="0" w:color="auto"/>
        <w:bottom w:val="none" w:sz="0" w:space="0" w:color="auto"/>
        <w:right w:val="none" w:sz="0" w:space="0" w:color="auto"/>
      </w:divBdr>
      <w:divsChild>
        <w:div w:id="781800402">
          <w:marLeft w:val="-150"/>
          <w:marRight w:val="-150"/>
          <w:marTop w:val="0"/>
          <w:marBottom w:val="0"/>
          <w:divBdr>
            <w:top w:val="none" w:sz="0" w:space="0" w:color="auto"/>
            <w:left w:val="none" w:sz="0" w:space="0" w:color="auto"/>
            <w:bottom w:val="none" w:sz="0" w:space="0" w:color="auto"/>
            <w:right w:val="none" w:sz="0" w:space="0" w:color="auto"/>
          </w:divBdr>
          <w:divsChild>
            <w:div w:id="528179535">
              <w:marLeft w:val="0"/>
              <w:marRight w:val="0"/>
              <w:marTop w:val="0"/>
              <w:marBottom w:val="0"/>
              <w:divBdr>
                <w:top w:val="none" w:sz="0" w:space="0" w:color="auto"/>
                <w:left w:val="none" w:sz="0" w:space="0" w:color="auto"/>
                <w:bottom w:val="none" w:sz="0" w:space="0" w:color="auto"/>
                <w:right w:val="none" w:sz="0" w:space="0" w:color="auto"/>
              </w:divBdr>
              <w:divsChild>
                <w:div w:id="442962436">
                  <w:marLeft w:val="0"/>
                  <w:marRight w:val="0"/>
                  <w:marTop w:val="0"/>
                  <w:marBottom w:val="0"/>
                  <w:divBdr>
                    <w:top w:val="none" w:sz="0" w:space="0" w:color="auto"/>
                    <w:left w:val="none" w:sz="0" w:space="0" w:color="auto"/>
                    <w:bottom w:val="none" w:sz="0" w:space="0" w:color="auto"/>
                    <w:right w:val="none" w:sz="0" w:space="0" w:color="auto"/>
                  </w:divBdr>
                  <w:divsChild>
                    <w:div w:id="1120757578">
                      <w:marLeft w:val="0"/>
                      <w:marRight w:val="0"/>
                      <w:marTop w:val="0"/>
                      <w:marBottom w:val="0"/>
                      <w:divBdr>
                        <w:top w:val="none" w:sz="0" w:space="0" w:color="auto"/>
                        <w:left w:val="none" w:sz="0" w:space="0" w:color="auto"/>
                        <w:bottom w:val="none" w:sz="0" w:space="0" w:color="auto"/>
                        <w:right w:val="none" w:sz="0" w:space="0" w:color="auto"/>
                      </w:divBdr>
                    </w:div>
                  </w:divsChild>
                </w:div>
                <w:div w:id="972756878">
                  <w:marLeft w:val="0"/>
                  <w:marRight w:val="0"/>
                  <w:marTop w:val="0"/>
                  <w:marBottom w:val="0"/>
                  <w:divBdr>
                    <w:top w:val="none" w:sz="0" w:space="0" w:color="auto"/>
                    <w:left w:val="none" w:sz="0" w:space="0" w:color="auto"/>
                    <w:bottom w:val="none" w:sz="0" w:space="0" w:color="auto"/>
                    <w:right w:val="none" w:sz="0" w:space="0" w:color="auto"/>
                  </w:divBdr>
                  <w:divsChild>
                    <w:div w:id="1104571685">
                      <w:marLeft w:val="0"/>
                      <w:marRight w:val="0"/>
                      <w:marTop w:val="0"/>
                      <w:marBottom w:val="0"/>
                      <w:divBdr>
                        <w:top w:val="none" w:sz="0" w:space="0" w:color="auto"/>
                        <w:left w:val="none" w:sz="0" w:space="0" w:color="auto"/>
                        <w:bottom w:val="none" w:sz="0" w:space="0" w:color="auto"/>
                        <w:right w:val="none" w:sz="0" w:space="0" w:color="auto"/>
                      </w:divBdr>
                    </w:div>
                    <w:div w:id="1342855099">
                      <w:marLeft w:val="0"/>
                      <w:marRight w:val="0"/>
                      <w:marTop w:val="0"/>
                      <w:marBottom w:val="0"/>
                      <w:divBdr>
                        <w:top w:val="none" w:sz="0" w:space="0" w:color="auto"/>
                        <w:left w:val="none" w:sz="0" w:space="0" w:color="auto"/>
                        <w:bottom w:val="none" w:sz="0" w:space="0" w:color="auto"/>
                        <w:right w:val="none" w:sz="0" w:space="0" w:color="auto"/>
                      </w:divBdr>
                      <w:divsChild>
                        <w:div w:id="542445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2747062">
          <w:marLeft w:val="-150"/>
          <w:marRight w:val="-150"/>
          <w:marTop w:val="0"/>
          <w:marBottom w:val="0"/>
          <w:divBdr>
            <w:top w:val="none" w:sz="0" w:space="0" w:color="auto"/>
            <w:left w:val="none" w:sz="0" w:space="0" w:color="auto"/>
            <w:bottom w:val="none" w:sz="0" w:space="0" w:color="auto"/>
            <w:right w:val="none" w:sz="0" w:space="0" w:color="auto"/>
          </w:divBdr>
          <w:divsChild>
            <w:div w:id="426579619">
              <w:marLeft w:val="0"/>
              <w:marRight w:val="0"/>
              <w:marTop w:val="0"/>
              <w:marBottom w:val="0"/>
              <w:divBdr>
                <w:top w:val="none" w:sz="0" w:space="0" w:color="auto"/>
                <w:left w:val="none" w:sz="0" w:space="0" w:color="auto"/>
                <w:bottom w:val="none" w:sz="0" w:space="0" w:color="auto"/>
                <w:right w:val="none" w:sz="0" w:space="0" w:color="auto"/>
              </w:divBdr>
              <w:divsChild>
                <w:div w:id="1328971325">
                  <w:marLeft w:val="0"/>
                  <w:marRight w:val="0"/>
                  <w:marTop w:val="0"/>
                  <w:marBottom w:val="0"/>
                  <w:divBdr>
                    <w:top w:val="none" w:sz="0" w:space="0" w:color="auto"/>
                    <w:left w:val="none" w:sz="0" w:space="0" w:color="auto"/>
                    <w:bottom w:val="none" w:sz="0" w:space="0" w:color="auto"/>
                    <w:right w:val="none" w:sz="0" w:space="0" w:color="auto"/>
                  </w:divBdr>
                  <w:divsChild>
                    <w:div w:id="323778383">
                      <w:marLeft w:val="0"/>
                      <w:marRight w:val="0"/>
                      <w:marTop w:val="0"/>
                      <w:marBottom w:val="0"/>
                      <w:divBdr>
                        <w:top w:val="none" w:sz="0" w:space="0" w:color="auto"/>
                        <w:left w:val="none" w:sz="0" w:space="0" w:color="auto"/>
                        <w:bottom w:val="none" w:sz="0" w:space="0" w:color="auto"/>
                        <w:right w:val="none" w:sz="0" w:space="0" w:color="auto"/>
                      </w:divBdr>
                    </w:div>
                    <w:div w:id="120301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764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386536">
      <w:bodyDiv w:val="1"/>
      <w:marLeft w:val="0"/>
      <w:marRight w:val="0"/>
      <w:marTop w:val="0"/>
      <w:marBottom w:val="0"/>
      <w:divBdr>
        <w:top w:val="none" w:sz="0" w:space="0" w:color="auto"/>
        <w:left w:val="none" w:sz="0" w:space="0" w:color="auto"/>
        <w:bottom w:val="none" w:sz="0" w:space="0" w:color="auto"/>
        <w:right w:val="none" w:sz="0" w:space="0" w:color="auto"/>
      </w:divBdr>
      <w:divsChild>
        <w:div w:id="867792353">
          <w:marLeft w:val="-225"/>
          <w:marRight w:val="-225"/>
          <w:marTop w:val="0"/>
          <w:marBottom w:val="0"/>
          <w:divBdr>
            <w:top w:val="none" w:sz="0" w:space="0" w:color="auto"/>
            <w:left w:val="none" w:sz="0" w:space="0" w:color="auto"/>
            <w:bottom w:val="none" w:sz="0" w:space="0" w:color="auto"/>
            <w:right w:val="none" w:sz="0" w:space="0" w:color="auto"/>
          </w:divBdr>
        </w:div>
        <w:div w:id="444929834">
          <w:marLeft w:val="-225"/>
          <w:marRight w:val="-225"/>
          <w:marTop w:val="0"/>
          <w:marBottom w:val="0"/>
          <w:divBdr>
            <w:top w:val="none" w:sz="0" w:space="0" w:color="auto"/>
            <w:left w:val="none" w:sz="0" w:space="0" w:color="auto"/>
            <w:bottom w:val="none" w:sz="0" w:space="0" w:color="auto"/>
            <w:right w:val="none" w:sz="0" w:space="0" w:color="auto"/>
          </w:divBdr>
          <w:divsChild>
            <w:div w:id="549341780">
              <w:marLeft w:val="0"/>
              <w:marRight w:val="0"/>
              <w:marTop w:val="0"/>
              <w:marBottom w:val="0"/>
              <w:divBdr>
                <w:top w:val="none" w:sz="0" w:space="0" w:color="auto"/>
                <w:left w:val="none" w:sz="0" w:space="0" w:color="auto"/>
                <w:bottom w:val="none" w:sz="0" w:space="0" w:color="auto"/>
                <w:right w:val="none" w:sz="0" w:space="0" w:color="auto"/>
              </w:divBdr>
              <w:divsChild>
                <w:div w:id="119465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842456">
      <w:bodyDiv w:val="1"/>
      <w:marLeft w:val="0"/>
      <w:marRight w:val="0"/>
      <w:marTop w:val="0"/>
      <w:marBottom w:val="0"/>
      <w:divBdr>
        <w:top w:val="none" w:sz="0" w:space="0" w:color="auto"/>
        <w:left w:val="none" w:sz="0" w:space="0" w:color="auto"/>
        <w:bottom w:val="none" w:sz="0" w:space="0" w:color="auto"/>
        <w:right w:val="none" w:sz="0" w:space="0" w:color="auto"/>
      </w:divBdr>
      <w:divsChild>
        <w:div w:id="304356873">
          <w:marLeft w:val="0"/>
          <w:marRight w:val="0"/>
          <w:marTop w:val="0"/>
          <w:marBottom w:val="0"/>
          <w:divBdr>
            <w:top w:val="none" w:sz="0" w:space="0" w:color="auto"/>
            <w:left w:val="none" w:sz="0" w:space="0" w:color="auto"/>
            <w:bottom w:val="none" w:sz="0" w:space="0" w:color="auto"/>
            <w:right w:val="none" w:sz="0" w:space="0" w:color="auto"/>
          </w:divBdr>
          <w:divsChild>
            <w:div w:id="638532462">
              <w:marLeft w:val="2560"/>
              <w:marRight w:val="0"/>
              <w:marTop w:val="0"/>
              <w:marBottom w:val="0"/>
              <w:divBdr>
                <w:top w:val="none" w:sz="0" w:space="0" w:color="auto"/>
                <w:left w:val="none" w:sz="0" w:space="0" w:color="auto"/>
                <w:bottom w:val="none" w:sz="0" w:space="0" w:color="auto"/>
                <w:right w:val="none" w:sz="0" w:space="0" w:color="auto"/>
              </w:divBdr>
              <w:divsChild>
                <w:div w:id="177088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924624">
      <w:bodyDiv w:val="1"/>
      <w:marLeft w:val="0"/>
      <w:marRight w:val="0"/>
      <w:marTop w:val="0"/>
      <w:marBottom w:val="0"/>
      <w:divBdr>
        <w:top w:val="none" w:sz="0" w:space="0" w:color="auto"/>
        <w:left w:val="none" w:sz="0" w:space="0" w:color="auto"/>
        <w:bottom w:val="none" w:sz="0" w:space="0" w:color="auto"/>
        <w:right w:val="none" w:sz="0" w:space="0" w:color="auto"/>
      </w:divBdr>
      <w:divsChild>
        <w:div w:id="252858765">
          <w:marLeft w:val="0"/>
          <w:marRight w:val="0"/>
          <w:marTop w:val="0"/>
          <w:marBottom w:val="0"/>
          <w:divBdr>
            <w:top w:val="none" w:sz="0" w:space="0" w:color="auto"/>
            <w:left w:val="none" w:sz="0" w:space="0" w:color="auto"/>
            <w:bottom w:val="none" w:sz="0" w:space="0" w:color="auto"/>
            <w:right w:val="none" w:sz="0" w:space="0" w:color="auto"/>
          </w:divBdr>
        </w:div>
      </w:divsChild>
    </w:div>
    <w:div w:id="1033965221">
      <w:bodyDiv w:val="1"/>
      <w:marLeft w:val="0"/>
      <w:marRight w:val="0"/>
      <w:marTop w:val="0"/>
      <w:marBottom w:val="0"/>
      <w:divBdr>
        <w:top w:val="none" w:sz="0" w:space="0" w:color="auto"/>
        <w:left w:val="none" w:sz="0" w:space="0" w:color="auto"/>
        <w:bottom w:val="none" w:sz="0" w:space="0" w:color="auto"/>
        <w:right w:val="none" w:sz="0" w:space="0" w:color="auto"/>
      </w:divBdr>
    </w:div>
    <w:div w:id="1034965971">
      <w:bodyDiv w:val="1"/>
      <w:marLeft w:val="0"/>
      <w:marRight w:val="0"/>
      <w:marTop w:val="0"/>
      <w:marBottom w:val="0"/>
      <w:divBdr>
        <w:top w:val="none" w:sz="0" w:space="0" w:color="auto"/>
        <w:left w:val="none" w:sz="0" w:space="0" w:color="auto"/>
        <w:bottom w:val="none" w:sz="0" w:space="0" w:color="auto"/>
        <w:right w:val="none" w:sz="0" w:space="0" w:color="auto"/>
      </w:divBdr>
      <w:divsChild>
        <w:div w:id="482428075">
          <w:marLeft w:val="-225"/>
          <w:marRight w:val="-225"/>
          <w:marTop w:val="0"/>
          <w:marBottom w:val="0"/>
          <w:divBdr>
            <w:top w:val="none" w:sz="0" w:space="0" w:color="auto"/>
            <w:left w:val="none" w:sz="0" w:space="0" w:color="auto"/>
            <w:bottom w:val="none" w:sz="0" w:space="0" w:color="auto"/>
            <w:right w:val="none" w:sz="0" w:space="0" w:color="auto"/>
          </w:divBdr>
        </w:div>
        <w:div w:id="901520281">
          <w:marLeft w:val="-225"/>
          <w:marRight w:val="-225"/>
          <w:marTop w:val="0"/>
          <w:marBottom w:val="0"/>
          <w:divBdr>
            <w:top w:val="none" w:sz="0" w:space="0" w:color="auto"/>
            <w:left w:val="none" w:sz="0" w:space="0" w:color="auto"/>
            <w:bottom w:val="none" w:sz="0" w:space="0" w:color="auto"/>
            <w:right w:val="none" w:sz="0" w:space="0" w:color="auto"/>
          </w:divBdr>
          <w:divsChild>
            <w:div w:id="47383247">
              <w:marLeft w:val="0"/>
              <w:marRight w:val="0"/>
              <w:marTop w:val="0"/>
              <w:marBottom w:val="0"/>
              <w:divBdr>
                <w:top w:val="none" w:sz="0" w:space="0" w:color="auto"/>
                <w:left w:val="none" w:sz="0" w:space="0" w:color="auto"/>
                <w:bottom w:val="none" w:sz="0" w:space="0" w:color="auto"/>
                <w:right w:val="none" w:sz="0" w:space="0" w:color="auto"/>
              </w:divBdr>
              <w:divsChild>
                <w:div w:id="138097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155686">
      <w:bodyDiv w:val="1"/>
      <w:marLeft w:val="0"/>
      <w:marRight w:val="0"/>
      <w:marTop w:val="0"/>
      <w:marBottom w:val="0"/>
      <w:divBdr>
        <w:top w:val="none" w:sz="0" w:space="0" w:color="auto"/>
        <w:left w:val="none" w:sz="0" w:space="0" w:color="auto"/>
        <w:bottom w:val="none" w:sz="0" w:space="0" w:color="auto"/>
        <w:right w:val="none" w:sz="0" w:space="0" w:color="auto"/>
      </w:divBdr>
    </w:div>
    <w:div w:id="1035425362">
      <w:bodyDiv w:val="1"/>
      <w:marLeft w:val="0"/>
      <w:marRight w:val="0"/>
      <w:marTop w:val="0"/>
      <w:marBottom w:val="0"/>
      <w:divBdr>
        <w:top w:val="none" w:sz="0" w:space="0" w:color="auto"/>
        <w:left w:val="none" w:sz="0" w:space="0" w:color="auto"/>
        <w:bottom w:val="none" w:sz="0" w:space="0" w:color="auto"/>
        <w:right w:val="none" w:sz="0" w:space="0" w:color="auto"/>
      </w:divBdr>
      <w:divsChild>
        <w:div w:id="293410222">
          <w:marLeft w:val="-150"/>
          <w:marRight w:val="-150"/>
          <w:marTop w:val="0"/>
          <w:marBottom w:val="0"/>
          <w:divBdr>
            <w:top w:val="none" w:sz="0" w:space="0" w:color="auto"/>
            <w:left w:val="none" w:sz="0" w:space="0" w:color="auto"/>
            <w:bottom w:val="none" w:sz="0" w:space="0" w:color="auto"/>
            <w:right w:val="none" w:sz="0" w:space="0" w:color="auto"/>
          </w:divBdr>
        </w:div>
        <w:div w:id="1077752042">
          <w:marLeft w:val="-150"/>
          <w:marRight w:val="-150"/>
          <w:marTop w:val="0"/>
          <w:marBottom w:val="0"/>
          <w:divBdr>
            <w:top w:val="none" w:sz="0" w:space="0" w:color="auto"/>
            <w:left w:val="none" w:sz="0" w:space="0" w:color="auto"/>
            <w:bottom w:val="none" w:sz="0" w:space="0" w:color="auto"/>
            <w:right w:val="none" w:sz="0" w:space="0" w:color="auto"/>
          </w:divBdr>
          <w:divsChild>
            <w:div w:id="652023077">
              <w:marLeft w:val="0"/>
              <w:marRight w:val="0"/>
              <w:marTop w:val="0"/>
              <w:marBottom w:val="0"/>
              <w:divBdr>
                <w:top w:val="none" w:sz="0" w:space="0" w:color="auto"/>
                <w:left w:val="none" w:sz="0" w:space="0" w:color="auto"/>
                <w:bottom w:val="none" w:sz="0" w:space="0" w:color="auto"/>
                <w:right w:val="none" w:sz="0" w:space="0" w:color="auto"/>
              </w:divBdr>
              <w:divsChild>
                <w:div w:id="399332117">
                  <w:marLeft w:val="0"/>
                  <w:marRight w:val="0"/>
                  <w:marTop w:val="0"/>
                  <w:marBottom w:val="0"/>
                  <w:divBdr>
                    <w:top w:val="none" w:sz="0" w:space="0" w:color="auto"/>
                    <w:left w:val="none" w:sz="0" w:space="0" w:color="auto"/>
                    <w:bottom w:val="none" w:sz="0" w:space="0" w:color="auto"/>
                    <w:right w:val="none" w:sz="0" w:space="0" w:color="auto"/>
                  </w:divBdr>
                  <w:divsChild>
                    <w:div w:id="448092827">
                      <w:marLeft w:val="0"/>
                      <w:marRight w:val="0"/>
                      <w:marTop w:val="0"/>
                      <w:marBottom w:val="0"/>
                      <w:divBdr>
                        <w:top w:val="none" w:sz="0" w:space="0" w:color="auto"/>
                        <w:left w:val="none" w:sz="0" w:space="0" w:color="auto"/>
                        <w:bottom w:val="none" w:sz="0" w:space="0" w:color="auto"/>
                        <w:right w:val="none" w:sz="0" w:space="0" w:color="auto"/>
                      </w:divBdr>
                    </w:div>
                  </w:divsChild>
                </w:div>
                <w:div w:id="798257071">
                  <w:marLeft w:val="0"/>
                  <w:marRight w:val="0"/>
                  <w:marTop w:val="0"/>
                  <w:marBottom w:val="0"/>
                  <w:divBdr>
                    <w:top w:val="none" w:sz="0" w:space="0" w:color="auto"/>
                    <w:left w:val="none" w:sz="0" w:space="0" w:color="auto"/>
                    <w:bottom w:val="none" w:sz="0" w:space="0" w:color="auto"/>
                    <w:right w:val="none" w:sz="0" w:space="0" w:color="auto"/>
                  </w:divBdr>
                  <w:divsChild>
                    <w:div w:id="1464932496">
                      <w:marLeft w:val="0"/>
                      <w:marRight w:val="0"/>
                      <w:marTop w:val="0"/>
                      <w:marBottom w:val="0"/>
                      <w:divBdr>
                        <w:top w:val="none" w:sz="0" w:space="0" w:color="auto"/>
                        <w:left w:val="none" w:sz="0" w:space="0" w:color="auto"/>
                        <w:bottom w:val="none" w:sz="0" w:space="0" w:color="auto"/>
                        <w:right w:val="none" w:sz="0" w:space="0" w:color="auto"/>
                      </w:divBdr>
                      <w:divsChild>
                        <w:div w:id="158094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6078253">
      <w:bodyDiv w:val="1"/>
      <w:marLeft w:val="0"/>
      <w:marRight w:val="0"/>
      <w:marTop w:val="0"/>
      <w:marBottom w:val="0"/>
      <w:divBdr>
        <w:top w:val="none" w:sz="0" w:space="0" w:color="auto"/>
        <w:left w:val="none" w:sz="0" w:space="0" w:color="auto"/>
        <w:bottom w:val="none" w:sz="0" w:space="0" w:color="auto"/>
        <w:right w:val="none" w:sz="0" w:space="0" w:color="auto"/>
      </w:divBdr>
      <w:divsChild>
        <w:div w:id="1176113464">
          <w:marLeft w:val="-225"/>
          <w:marRight w:val="-225"/>
          <w:marTop w:val="0"/>
          <w:marBottom w:val="0"/>
          <w:divBdr>
            <w:top w:val="none" w:sz="0" w:space="0" w:color="auto"/>
            <w:left w:val="none" w:sz="0" w:space="0" w:color="auto"/>
            <w:bottom w:val="none" w:sz="0" w:space="0" w:color="auto"/>
            <w:right w:val="none" w:sz="0" w:space="0" w:color="auto"/>
          </w:divBdr>
        </w:div>
        <w:div w:id="1192105367">
          <w:marLeft w:val="-225"/>
          <w:marRight w:val="-225"/>
          <w:marTop w:val="0"/>
          <w:marBottom w:val="0"/>
          <w:divBdr>
            <w:top w:val="none" w:sz="0" w:space="0" w:color="auto"/>
            <w:left w:val="none" w:sz="0" w:space="0" w:color="auto"/>
            <w:bottom w:val="none" w:sz="0" w:space="0" w:color="auto"/>
            <w:right w:val="none" w:sz="0" w:space="0" w:color="auto"/>
          </w:divBdr>
          <w:divsChild>
            <w:div w:id="601842160">
              <w:marLeft w:val="0"/>
              <w:marRight w:val="0"/>
              <w:marTop w:val="0"/>
              <w:marBottom w:val="0"/>
              <w:divBdr>
                <w:top w:val="none" w:sz="0" w:space="0" w:color="auto"/>
                <w:left w:val="none" w:sz="0" w:space="0" w:color="auto"/>
                <w:bottom w:val="none" w:sz="0" w:space="0" w:color="auto"/>
                <w:right w:val="none" w:sz="0" w:space="0" w:color="auto"/>
              </w:divBdr>
              <w:divsChild>
                <w:div w:id="1318923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6589009">
      <w:bodyDiv w:val="1"/>
      <w:marLeft w:val="0"/>
      <w:marRight w:val="0"/>
      <w:marTop w:val="0"/>
      <w:marBottom w:val="0"/>
      <w:divBdr>
        <w:top w:val="none" w:sz="0" w:space="0" w:color="auto"/>
        <w:left w:val="none" w:sz="0" w:space="0" w:color="auto"/>
        <w:bottom w:val="none" w:sz="0" w:space="0" w:color="auto"/>
        <w:right w:val="none" w:sz="0" w:space="0" w:color="auto"/>
      </w:divBdr>
      <w:divsChild>
        <w:div w:id="650403388">
          <w:marLeft w:val="0"/>
          <w:marRight w:val="0"/>
          <w:marTop w:val="0"/>
          <w:marBottom w:val="75"/>
          <w:divBdr>
            <w:top w:val="none" w:sz="0" w:space="0" w:color="auto"/>
            <w:left w:val="none" w:sz="0" w:space="0" w:color="auto"/>
            <w:bottom w:val="none" w:sz="0" w:space="0" w:color="auto"/>
            <w:right w:val="none" w:sz="0" w:space="0" w:color="auto"/>
          </w:divBdr>
          <w:divsChild>
            <w:div w:id="114523573">
              <w:marLeft w:val="-75"/>
              <w:marRight w:val="-75"/>
              <w:marTop w:val="0"/>
              <w:marBottom w:val="0"/>
              <w:divBdr>
                <w:top w:val="none" w:sz="0" w:space="0" w:color="auto"/>
                <w:left w:val="none" w:sz="0" w:space="0" w:color="auto"/>
                <w:bottom w:val="none" w:sz="0" w:space="0" w:color="auto"/>
                <w:right w:val="none" w:sz="0" w:space="0" w:color="auto"/>
              </w:divBdr>
            </w:div>
          </w:divsChild>
        </w:div>
        <w:div w:id="696472226">
          <w:marLeft w:val="0"/>
          <w:marRight w:val="0"/>
          <w:marTop w:val="75"/>
          <w:marBottom w:val="75"/>
          <w:divBdr>
            <w:top w:val="none" w:sz="0" w:space="0" w:color="auto"/>
            <w:left w:val="none" w:sz="0" w:space="0" w:color="auto"/>
            <w:bottom w:val="none" w:sz="0" w:space="0" w:color="auto"/>
            <w:right w:val="none" w:sz="0" w:space="0" w:color="auto"/>
          </w:divBdr>
          <w:divsChild>
            <w:div w:id="455372078">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 w:id="1036850417">
      <w:bodyDiv w:val="1"/>
      <w:marLeft w:val="0"/>
      <w:marRight w:val="0"/>
      <w:marTop w:val="0"/>
      <w:marBottom w:val="0"/>
      <w:divBdr>
        <w:top w:val="none" w:sz="0" w:space="0" w:color="auto"/>
        <w:left w:val="none" w:sz="0" w:space="0" w:color="auto"/>
        <w:bottom w:val="none" w:sz="0" w:space="0" w:color="auto"/>
        <w:right w:val="none" w:sz="0" w:space="0" w:color="auto"/>
      </w:divBdr>
      <w:divsChild>
        <w:div w:id="1798260530">
          <w:marLeft w:val="0"/>
          <w:marRight w:val="0"/>
          <w:marTop w:val="0"/>
          <w:marBottom w:val="0"/>
          <w:divBdr>
            <w:top w:val="none" w:sz="0" w:space="0" w:color="auto"/>
            <w:left w:val="none" w:sz="0" w:space="0" w:color="auto"/>
            <w:bottom w:val="none" w:sz="0" w:space="0" w:color="auto"/>
            <w:right w:val="none" w:sz="0" w:space="0" w:color="auto"/>
          </w:divBdr>
          <w:divsChild>
            <w:div w:id="515462583">
              <w:marLeft w:val="0"/>
              <w:marRight w:val="0"/>
              <w:marTop w:val="0"/>
              <w:marBottom w:val="0"/>
              <w:divBdr>
                <w:top w:val="none" w:sz="0" w:space="0" w:color="auto"/>
                <w:left w:val="none" w:sz="0" w:space="0" w:color="auto"/>
                <w:bottom w:val="none" w:sz="0" w:space="0" w:color="auto"/>
                <w:right w:val="none" w:sz="0" w:space="0" w:color="auto"/>
              </w:divBdr>
              <w:divsChild>
                <w:div w:id="1278679376">
                  <w:marLeft w:val="0"/>
                  <w:marRight w:val="0"/>
                  <w:marTop w:val="0"/>
                  <w:marBottom w:val="0"/>
                  <w:divBdr>
                    <w:top w:val="none" w:sz="0" w:space="0" w:color="auto"/>
                    <w:left w:val="none" w:sz="0" w:space="0" w:color="auto"/>
                    <w:bottom w:val="none" w:sz="0" w:space="0" w:color="auto"/>
                    <w:right w:val="none" w:sz="0" w:space="0" w:color="auto"/>
                  </w:divBdr>
                  <w:divsChild>
                    <w:div w:id="1748844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0031583">
          <w:marLeft w:val="0"/>
          <w:marRight w:val="0"/>
          <w:marTop w:val="0"/>
          <w:marBottom w:val="0"/>
          <w:divBdr>
            <w:top w:val="none" w:sz="0" w:space="0" w:color="auto"/>
            <w:left w:val="none" w:sz="0" w:space="0" w:color="auto"/>
            <w:bottom w:val="none" w:sz="0" w:space="0" w:color="auto"/>
            <w:right w:val="none" w:sz="0" w:space="0" w:color="auto"/>
          </w:divBdr>
          <w:divsChild>
            <w:div w:id="1793357735">
              <w:marLeft w:val="0"/>
              <w:marRight w:val="0"/>
              <w:marTop w:val="0"/>
              <w:marBottom w:val="0"/>
              <w:divBdr>
                <w:top w:val="none" w:sz="0" w:space="0" w:color="auto"/>
                <w:left w:val="none" w:sz="0" w:space="0" w:color="auto"/>
                <w:bottom w:val="none" w:sz="0" w:space="0" w:color="auto"/>
                <w:right w:val="none" w:sz="0" w:space="0" w:color="auto"/>
              </w:divBdr>
              <w:divsChild>
                <w:div w:id="1401052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419035">
          <w:marLeft w:val="0"/>
          <w:marRight w:val="0"/>
          <w:marTop w:val="0"/>
          <w:marBottom w:val="0"/>
          <w:divBdr>
            <w:top w:val="none" w:sz="0" w:space="0" w:color="auto"/>
            <w:left w:val="none" w:sz="0" w:space="0" w:color="auto"/>
            <w:bottom w:val="none" w:sz="0" w:space="0" w:color="auto"/>
            <w:right w:val="none" w:sz="0" w:space="0" w:color="auto"/>
          </w:divBdr>
          <w:divsChild>
            <w:div w:id="1420902677">
              <w:marLeft w:val="0"/>
              <w:marRight w:val="0"/>
              <w:marTop w:val="0"/>
              <w:marBottom w:val="0"/>
              <w:divBdr>
                <w:top w:val="none" w:sz="0" w:space="0" w:color="auto"/>
                <w:left w:val="none" w:sz="0" w:space="0" w:color="auto"/>
                <w:bottom w:val="none" w:sz="0" w:space="0" w:color="auto"/>
                <w:right w:val="none" w:sz="0" w:space="0" w:color="auto"/>
              </w:divBdr>
              <w:divsChild>
                <w:div w:id="163579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116402">
          <w:marLeft w:val="0"/>
          <w:marRight w:val="0"/>
          <w:marTop w:val="0"/>
          <w:marBottom w:val="0"/>
          <w:divBdr>
            <w:top w:val="none" w:sz="0" w:space="0" w:color="auto"/>
            <w:left w:val="none" w:sz="0" w:space="0" w:color="auto"/>
            <w:bottom w:val="none" w:sz="0" w:space="0" w:color="auto"/>
            <w:right w:val="none" w:sz="0" w:space="0" w:color="auto"/>
          </w:divBdr>
          <w:divsChild>
            <w:div w:id="2010675425">
              <w:marLeft w:val="0"/>
              <w:marRight w:val="0"/>
              <w:marTop w:val="0"/>
              <w:marBottom w:val="0"/>
              <w:divBdr>
                <w:top w:val="none" w:sz="0" w:space="0" w:color="auto"/>
                <w:left w:val="none" w:sz="0" w:space="0" w:color="auto"/>
                <w:bottom w:val="none" w:sz="0" w:space="0" w:color="auto"/>
                <w:right w:val="none" w:sz="0" w:space="0" w:color="auto"/>
              </w:divBdr>
              <w:divsChild>
                <w:div w:id="635718831">
                  <w:marLeft w:val="0"/>
                  <w:marRight w:val="0"/>
                  <w:marTop w:val="0"/>
                  <w:marBottom w:val="0"/>
                  <w:divBdr>
                    <w:top w:val="none" w:sz="0" w:space="0" w:color="auto"/>
                    <w:left w:val="none" w:sz="0" w:space="0" w:color="auto"/>
                    <w:bottom w:val="none" w:sz="0" w:space="0" w:color="auto"/>
                    <w:right w:val="none" w:sz="0" w:space="0" w:color="auto"/>
                  </w:divBdr>
                  <w:divsChild>
                    <w:div w:id="1572498153">
                      <w:marLeft w:val="0"/>
                      <w:marRight w:val="0"/>
                      <w:marTop w:val="0"/>
                      <w:marBottom w:val="0"/>
                      <w:divBdr>
                        <w:top w:val="none" w:sz="0" w:space="0" w:color="auto"/>
                        <w:left w:val="none" w:sz="0" w:space="0" w:color="auto"/>
                        <w:bottom w:val="none" w:sz="0" w:space="0" w:color="auto"/>
                        <w:right w:val="none" w:sz="0" w:space="0" w:color="auto"/>
                      </w:divBdr>
                      <w:divsChild>
                        <w:div w:id="794451513">
                          <w:marLeft w:val="0"/>
                          <w:marRight w:val="0"/>
                          <w:marTop w:val="0"/>
                          <w:marBottom w:val="0"/>
                          <w:divBdr>
                            <w:top w:val="none" w:sz="0" w:space="0" w:color="auto"/>
                            <w:left w:val="none" w:sz="0" w:space="0" w:color="auto"/>
                            <w:bottom w:val="none" w:sz="0" w:space="0" w:color="auto"/>
                            <w:right w:val="none" w:sz="0" w:space="0" w:color="auto"/>
                          </w:divBdr>
                        </w:div>
                        <w:div w:id="1589732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7504221">
      <w:bodyDiv w:val="1"/>
      <w:marLeft w:val="0"/>
      <w:marRight w:val="0"/>
      <w:marTop w:val="0"/>
      <w:marBottom w:val="0"/>
      <w:divBdr>
        <w:top w:val="none" w:sz="0" w:space="0" w:color="auto"/>
        <w:left w:val="none" w:sz="0" w:space="0" w:color="auto"/>
        <w:bottom w:val="none" w:sz="0" w:space="0" w:color="auto"/>
        <w:right w:val="none" w:sz="0" w:space="0" w:color="auto"/>
      </w:divBdr>
      <w:divsChild>
        <w:div w:id="1496603956">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1037508469">
      <w:bodyDiv w:val="1"/>
      <w:marLeft w:val="0"/>
      <w:marRight w:val="0"/>
      <w:marTop w:val="0"/>
      <w:marBottom w:val="0"/>
      <w:divBdr>
        <w:top w:val="none" w:sz="0" w:space="0" w:color="auto"/>
        <w:left w:val="none" w:sz="0" w:space="0" w:color="auto"/>
        <w:bottom w:val="none" w:sz="0" w:space="0" w:color="auto"/>
        <w:right w:val="none" w:sz="0" w:space="0" w:color="auto"/>
      </w:divBdr>
      <w:divsChild>
        <w:div w:id="653265519">
          <w:marLeft w:val="-150"/>
          <w:marRight w:val="-150"/>
          <w:marTop w:val="0"/>
          <w:marBottom w:val="0"/>
          <w:divBdr>
            <w:top w:val="none" w:sz="0" w:space="0" w:color="auto"/>
            <w:left w:val="none" w:sz="0" w:space="0" w:color="auto"/>
            <w:bottom w:val="none" w:sz="0" w:space="0" w:color="auto"/>
            <w:right w:val="none" w:sz="0" w:space="0" w:color="auto"/>
          </w:divBdr>
          <w:divsChild>
            <w:div w:id="611593091">
              <w:marLeft w:val="0"/>
              <w:marRight w:val="0"/>
              <w:marTop w:val="0"/>
              <w:marBottom w:val="0"/>
              <w:divBdr>
                <w:top w:val="none" w:sz="0" w:space="0" w:color="auto"/>
                <w:left w:val="none" w:sz="0" w:space="0" w:color="auto"/>
                <w:bottom w:val="none" w:sz="0" w:space="0" w:color="auto"/>
                <w:right w:val="none" w:sz="0" w:space="0" w:color="auto"/>
              </w:divBdr>
              <w:divsChild>
                <w:div w:id="338774132">
                  <w:marLeft w:val="0"/>
                  <w:marRight w:val="0"/>
                  <w:marTop w:val="0"/>
                  <w:marBottom w:val="0"/>
                  <w:divBdr>
                    <w:top w:val="none" w:sz="0" w:space="0" w:color="auto"/>
                    <w:left w:val="none" w:sz="0" w:space="0" w:color="auto"/>
                    <w:bottom w:val="none" w:sz="0" w:space="0" w:color="auto"/>
                    <w:right w:val="none" w:sz="0" w:space="0" w:color="auto"/>
                  </w:divBdr>
                  <w:divsChild>
                    <w:div w:id="167906826">
                      <w:marLeft w:val="0"/>
                      <w:marRight w:val="0"/>
                      <w:marTop w:val="0"/>
                      <w:marBottom w:val="0"/>
                      <w:divBdr>
                        <w:top w:val="none" w:sz="0" w:space="0" w:color="auto"/>
                        <w:left w:val="none" w:sz="0" w:space="0" w:color="auto"/>
                        <w:bottom w:val="none" w:sz="0" w:space="0" w:color="auto"/>
                        <w:right w:val="none" w:sz="0" w:space="0" w:color="auto"/>
                      </w:divBdr>
                    </w:div>
                    <w:div w:id="79255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960102">
              <w:marLeft w:val="0"/>
              <w:marRight w:val="0"/>
              <w:marTop w:val="0"/>
              <w:marBottom w:val="0"/>
              <w:divBdr>
                <w:top w:val="none" w:sz="0" w:space="0" w:color="auto"/>
                <w:left w:val="none" w:sz="0" w:space="0" w:color="auto"/>
                <w:bottom w:val="none" w:sz="0" w:space="0" w:color="auto"/>
                <w:right w:val="none" w:sz="0" w:space="0" w:color="auto"/>
              </w:divBdr>
              <w:divsChild>
                <w:div w:id="269094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231700">
          <w:marLeft w:val="-150"/>
          <w:marRight w:val="-150"/>
          <w:marTop w:val="0"/>
          <w:marBottom w:val="0"/>
          <w:divBdr>
            <w:top w:val="none" w:sz="0" w:space="0" w:color="auto"/>
            <w:left w:val="none" w:sz="0" w:space="0" w:color="auto"/>
            <w:bottom w:val="none" w:sz="0" w:space="0" w:color="auto"/>
            <w:right w:val="none" w:sz="0" w:space="0" w:color="auto"/>
          </w:divBdr>
          <w:divsChild>
            <w:div w:id="219752802">
              <w:marLeft w:val="0"/>
              <w:marRight w:val="0"/>
              <w:marTop w:val="0"/>
              <w:marBottom w:val="0"/>
              <w:divBdr>
                <w:top w:val="none" w:sz="0" w:space="0" w:color="auto"/>
                <w:left w:val="none" w:sz="0" w:space="0" w:color="auto"/>
                <w:bottom w:val="none" w:sz="0" w:space="0" w:color="auto"/>
                <w:right w:val="none" w:sz="0" w:space="0" w:color="auto"/>
              </w:divBdr>
              <w:divsChild>
                <w:div w:id="395081843">
                  <w:marLeft w:val="0"/>
                  <w:marRight w:val="0"/>
                  <w:marTop w:val="0"/>
                  <w:marBottom w:val="0"/>
                  <w:divBdr>
                    <w:top w:val="none" w:sz="0" w:space="0" w:color="auto"/>
                    <w:left w:val="none" w:sz="0" w:space="0" w:color="auto"/>
                    <w:bottom w:val="none" w:sz="0" w:space="0" w:color="auto"/>
                    <w:right w:val="none" w:sz="0" w:space="0" w:color="auto"/>
                  </w:divBdr>
                  <w:divsChild>
                    <w:div w:id="833959727">
                      <w:marLeft w:val="0"/>
                      <w:marRight w:val="0"/>
                      <w:marTop w:val="0"/>
                      <w:marBottom w:val="0"/>
                      <w:divBdr>
                        <w:top w:val="none" w:sz="0" w:space="0" w:color="auto"/>
                        <w:left w:val="none" w:sz="0" w:space="0" w:color="auto"/>
                        <w:bottom w:val="none" w:sz="0" w:space="0" w:color="auto"/>
                        <w:right w:val="none" w:sz="0" w:space="0" w:color="auto"/>
                      </w:divBdr>
                    </w:div>
                    <w:div w:id="1153065382">
                      <w:marLeft w:val="0"/>
                      <w:marRight w:val="0"/>
                      <w:marTop w:val="0"/>
                      <w:marBottom w:val="0"/>
                      <w:divBdr>
                        <w:top w:val="none" w:sz="0" w:space="0" w:color="auto"/>
                        <w:left w:val="none" w:sz="0" w:space="0" w:color="auto"/>
                        <w:bottom w:val="none" w:sz="0" w:space="0" w:color="auto"/>
                        <w:right w:val="none" w:sz="0" w:space="0" w:color="auto"/>
                      </w:divBdr>
                      <w:divsChild>
                        <w:div w:id="120536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7583727">
      <w:bodyDiv w:val="1"/>
      <w:marLeft w:val="0"/>
      <w:marRight w:val="0"/>
      <w:marTop w:val="0"/>
      <w:marBottom w:val="0"/>
      <w:divBdr>
        <w:top w:val="none" w:sz="0" w:space="0" w:color="auto"/>
        <w:left w:val="none" w:sz="0" w:space="0" w:color="auto"/>
        <w:bottom w:val="none" w:sz="0" w:space="0" w:color="auto"/>
        <w:right w:val="none" w:sz="0" w:space="0" w:color="auto"/>
      </w:divBdr>
      <w:divsChild>
        <w:div w:id="794710950">
          <w:marLeft w:val="0"/>
          <w:marRight w:val="0"/>
          <w:marTop w:val="0"/>
          <w:marBottom w:val="315"/>
          <w:divBdr>
            <w:top w:val="none" w:sz="0" w:space="0" w:color="auto"/>
            <w:left w:val="none" w:sz="0" w:space="0" w:color="auto"/>
            <w:bottom w:val="none" w:sz="0" w:space="0" w:color="auto"/>
            <w:right w:val="none" w:sz="0" w:space="0" w:color="auto"/>
          </w:divBdr>
        </w:div>
      </w:divsChild>
    </w:div>
    <w:div w:id="1038356980">
      <w:bodyDiv w:val="1"/>
      <w:marLeft w:val="0"/>
      <w:marRight w:val="0"/>
      <w:marTop w:val="0"/>
      <w:marBottom w:val="0"/>
      <w:divBdr>
        <w:top w:val="none" w:sz="0" w:space="0" w:color="auto"/>
        <w:left w:val="none" w:sz="0" w:space="0" w:color="auto"/>
        <w:bottom w:val="none" w:sz="0" w:space="0" w:color="auto"/>
        <w:right w:val="none" w:sz="0" w:space="0" w:color="auto"/>
      </w:divBdr>
      <w:divsChild>
        <w:div w:id="783692348">
          <w:marLeft w:val="-225"/>
          <w:marRight w:val="-225"/>
          <w:marTop w:val="0"/>
          <w:marBottom w:val="0"/>
          <w:divBdr>
            <w:top w:val="none" w:sz="0" w:space="0" w:color="auto"/>
            <w:left w:val="none" w:sz="0" w:space="0" w:color="auto"/>
            <w:bottom w:val="none" w:sz="0" w:space="0" w:color="auto"/>
            <w:right w:val="none" w:sz="0" w:space="0" w:color="auto"/>
          </w:divBdr>
          <w:divsChild>
            <w:div w:id="780954876">
              <w:marLeft w:val="0"/>
              <w:marRight w:val="0"/>
              <w:marTop w:val="0"/>
              <w:marBottom w:val="0"/>
              <w:divBdr>
                <w:top w:val="none" w:sz="0" w:space="0" w:color="auto"/>
                <w:left w:val="none" w:sz="0" w:space="0" w:color="auto"/>
                <w:bottom w:val="none" w:sz="0" w:space="0" w:color="auto"/>
                <w:right w:val="none" w:sz="0" w:space="0" w:color="auto"/>
              </w:divBdr>
              <w:divsChild>
                <w:div w:id="224338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250935">
          <w:marLeft w:val="-225"/>
          <w:marRight w:val="-225"/>
          <w:marTop w:val="0"/>
          <w:marBottom w:val="0"/>
          <w:divBdr>
            <w:top w:val="none" w:sz="0" w:space="0" w:color="auto"/>
            <w:left w:val="none" w:sz="0" w:space="0" w:color="auto"/>
            <w:bottom w:val="none" w:sz="0" w:space="0" w:color="auto"/>
            <w:right w:val="none" w:sz="0" w:space="0" w:color="auto"/>
          </w:divBdr>
        </w:div>
      </w:divsChild>
    </w:div>
    <w:div w:id="1038361489">
      <w:bodyDiv w:val="1"/>
      <w:marLeft w:val="0"/>
      <w:marRight w:val="0"/>
      <w:marTop w:val="0"/>
      <w:marBottom w:val="0"/>
      <w:divBdr>
        <w:top w:val="none" w:sz="0" w:space="0" w:color="auto"/>
        <w:left w:val="none" w:sz="0" w:space="0" w:color="auto"/>
        <w:bottom w:val="none" w:sz="0" w:space="0" w:color="auto"/>
        <w:right w:val="none" w:sz="0" w:space="0" w:color="auto"/>
      </w:divBdr>
      <w:divsChild>
        <w:div w:id="513959394">
          <w:marLeft w:val="-150"/>
          <w:marRight w:val="-150"/>
          <w:marTop w:val="0"/>
          <w:marBottom w:val="0"/>
          <w:divBdr>
            <w:top w:val="none" w:sz="0" w:space="0" w:color="auto"/>
            <w:left w:val="none" w:sz="0" w:space="0" w:color="auto"/>
            <w:bottom w:val="none" w:sz="0" w:space="0" w:color="auto"/>
            <w:right w:val="none" w:sz="0" w:space="0" w:color="auto"/>
          </w:divBdr>
          <w:divsChild>
            <w:div w:id="507790859">
              <w:marLeft w:val="0"/>
              <w:marRight w:val="0"/>
              <w:marTop w:val="0"/>
              <w:marBottom w:val="0"/>
              <w:divBdr>
                <w:top w:val="none" w:sz="0" w:space="0" w:color="auto"/>
                <w:left w:val="none" w:sz="0" w:space="0" w:color="auto"/>
                <w:bottom w:val="none" w:sz="0" w:space="0" w:color="auto"/>
                <w:right w:val="none" w:sz="0" w:space="0" w:color="auto"/>
              </w:divBdr>
              <w:divsChild>
                <w:div w:id="30963858">
                  <w:marLeft w:val="0"/>
                  <w:marRight w:val="0"/>
                  <w:marTop w:val="0"/>
                  <w:marBottom w:val="0"/>
                  <w:divBdr>
                    <w:top w:val="none" w:sz="0" w:space="0" w:color="auto"/>
                    <w:left w:val="none" w:sz="0" w:space="0" w:color="auto"/>
                    <w:bottom w:val="none" w:sz="0" w:space="0" w:color="auto"/>
                    <w:right w:val="none" w:sz="0" w:space="0" w:color="auto"/>
                  </w:divBdr>
                  <w:divsChild>
                    <w:div w:id="1001085588">
                      <w:marLeft w:val="0"/>
                      <w:marRight w:val="0"/>
                      <w:marTop w:val="0"/>
                      <w:marBottom w:val="0"/>
                      <w:divBdr>
                        <w:top w:val="none" w:sz="0" w:space="0" w:color="auto"/>
                        <w:left w:val="none" w:sz="0" w:space="0" w:color="auto"/>
                        <w:bottom w:val="none" w:sz="0" w:space="0" w:color="auto"/>
                        <w:right w:val="none" w:sz="0" w:space="0" w:color="auto"/>
                      </w:divBdr>
                    </w:div>
                  </w:divsChild>
                </w:div>
                <w:div w:id="73108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358969">
      <w:bodyDiv w:val="1"/>
      <w:marLeft w:val="0"/>
      <w:marRight w:val="0"/>
      <w:marTop w:val="0"/>
      <w:marBottom w:val="0"/>
      <w:divBdr>
        <w:top w:val="none" w:sz="0" w:space="0" w:color="auto"/>
        <w:left w:val="none" w:sz="0" w:space="0" w:color="auto"/>
        <w:bottom w:val="none" w:sz="0" w:space="0" w:color="auto"/>
        <w:right w:val="none" w:sz="0" w:space="0" w:color="auto"/>
      </w:divBdr>
    </w:div>
    <w:div w:id="1039624872">
      <w:bodyDiv w:val="1"/>
      <w:marLeft w:val="0"/>
      <w:marRight w:val="0"/>
      <w:marTop w:val="0"/>
      <w:marBottom w:val="0"/>
      <w:divBdr>
        <w:top w:val="none" w:sz="0" w:space="0" w:color="auto"/>
        <w:left w:val="none" w:sz="0" w:space="0" w:color="auto"/>
        <w:bottom w:val="none" w:sz="0" w:space="0" w:color="auto"/>
        <w:right w:val="none" w:sz="0" w:space="0" w:color="auto"/>
      </w:divBdr>
      <w:divsChild>
        <w:div w:id="68770021">
          <w:marLeft w:val="-150"/>
          <w:marRight w:val="-150"/>
          <w:marTop w:val="0"/>
          <w:marBottom w:val="0"/>
          <w:divBdr>
            <w:top w:val="none" w:sz="0" w:space="0" w:color="auto"/>
            <w:left w:val="none" w:sz="0" w:space="0" w:color="auto"/>
            <w:bottom w:val="none" w:sz="0" w:space="0" w:color="auto"/>
            <w:right w:val="none" w:sz="0" w:space="0" w:color="auto"/>
          </w:divBdr>
        </w:div>
      </w:divsChild>
    </w:div>
    <w:div w:id="1039934453">
      <w:bodyDiv w:val="1"/>
      <w:marLeft w:val="0"/>
      <w:marRight w:val="0"/>
      <w:marTop w:val="0"/>
      <w:marBottom w:val="0"/>
      <w:divBdr>
        <w:top w:val="none" w:sz="0" w:space="0" w:color="auto"/>
        <w:left w:val="none" w:sz="0" w:space="0" w:color="auto"/>
        <w:bottom w:val="none" w:sz="0" w:space="0" w:color="auto"/>
        <w:right w:val="none" w:sz="0" w:space="0" w:color="auto"/>
      </w:divBdr>
    </w:div>
    <w:div w:id="1040978375">
      <w:bodyDiv w:val="1"/>
      <w:marLeft w:val="0"/>
      <w:marRight w:val="0"/>
      <w:marTop w:val="0"/>
      <w:marBottom w:val="0"/>
      <w:divBdr>
        <w:top w:val="none" w:sz="0" w:space="0" w:color="auto"/>
        <w:left w:val="none" w:sz="0" w:space="0" w:color="auto"/>
        <w:bottom w:val="none" w:sz="0" w:space="0" w:color="auto"/>
        <w:right w:val="none" w:sz="0" w:space="0" w:color="auto"/>
      </w:divBdr>
      <w:divsChild>
        <w:div w:id="214589334">
          <w:marLeft w:val="0"/>
          <w:marRight w:val="0"/>
          <w:marTop w:val="0"/>
          <w:marBottom w:val="0"/>
          <w:divBdr>
            <w:top w:val="none" w:sz="0" w:space="0" w:color="auto"/>
            <w:left w:val="none" w:sz="0" w:space="0" w:color="auto"/>
            <w:bottom w:val="none" w:sz="0" w:space="0" w:color="auto"/>
            <w:right w:val="none" w:sz="0" w:space="0" w:color="auto"/>
          </w:divBdr>
          <w:divsChild>
            <w:div w:id="2129934808">
              <w:marLeft w:val="0"/>
              <w:marRight w:val="0"/>
              <w:marTop w:val="0"/>
              <w:marBottom w:val="240"/>
              <w:divBdr>
                <w:top w:val="none" w:sz="0" w:space="0" w:color="auto"/>
                <w:left w:val="none" w:sz="0" w:space="0" w:color="auto"/>
                <w:bottom w:val="none" w:sz="0" w:space="0" w:color="auto"/>
                <w:right w:val="none" w:sz="0" w:space="0" w:color="auto"/>
              </w:divBdr>
              <w:divsChild>
                <w:div w:id="506676722">
                  <w:marLeft w:val="0"/>
                  <w:marRight w:val="0"/>
                  <w:marTop w:val="0"/>
                  <w:marBottom w:val="0"/>
                  <w:divBdr>
                    <w:top w:val="none" w:sz="0" w:space="0" w:color="auto"/>
                    <w:left w:val="none" w:sz="0" w:space="0" w:color="auto"/>
                    <w:bottom w:val="none" w:sz="0" w:space="0" w:color="auto"/>
                    <w:right w:val="none" w:sz="0" w:space="0" w:color="auto"/>
                  </w:divBdr>
                </w:div>
                <w:div w:id="1776290940">
                  <w:marLeft w:val="60"/>
                  <w:marRight w:val="0"/>
                  <w:marTop w:val="0"/>
                  <w:marBottom w:val="0"/>
                  <w:divBdr>
                    <w:top w:val="none" w:sz="0" w:space="0" w:color="auto"/>
                    <w:left w:val="none" w:sz="0" w:space="0" w:color="auto"/>
                    <w:bottom w:val="none" w:sz="0" w:space="0" w:color="auto"/>
                    <w:right w:val="none" w:sz="0" w:space="0" w:color="auto"/>
                  </w:divBdr>
                </w:div>
              </w:divsChild>
            </w:div>
            <w:div w:id="758522175">
              <w:marLeft w:val="0"/>
              <w:marRight w:val="0"/>
              <w:marTop w:val="0"/>
              <w:marBottom w:val="225"/>
              <w:divBdr>
                <w:top w:val="none" w:sz="0" w:space="0" w:color="auto"/>
                <w:left w:val="none" w:sz="0" w:space="0" w:color="auto"/>
                <w:bottom w:val="none" w:sz="0" w:space="0" w:color="auto"/>
                <w:right w:val="none" w:sz="0" w:space="0" w:color="auto"/>
              </w:divBdr>
            </w:div>
          </w:divsChild>
        </w:div>
        <w:div w:id="1560507384">
          <w:marLeft w:val="0"/>
          <w:marRight w:val="0"/>
          <w:marTop w:val="0"/>
          <w:marBottom w:val="0"/>
          <w:divBdr>
            <w:top w:val="none" w:sz="0" w:space="0" w:color="auto"/>
            <w:left w:val="none" w:sz="0" w:space="0" w:color="auto"/>
            <w:bottom w:val="none" w:sz="0" w:space="0" w:color="auto"/>
            <w:right w:val="none" w:sz="0" w:space="0" w:color="auto"/>
          </w:divBdr>
        </w:div>
        <w:div w:id="843209169">
          <w:marLeft w:val="0"/>
          <w:marRight w:val="0"/>
          <w:marTop w:val="315"/>
          <w:marBottom w:val="0"/>
          <w:divBdr>
            <w:top w:val="none" w:sz="0" w:space="0" w:color="auto"/>
            <w:left w:val="none" w:sz="0" w:space="0" w:color="auto"/>
            <w:bottom w:val="none" w:sz="0" w:space="0" w:color="auto"/>
            <w:right w:val="none" w:sz="0" w:space="0" w:color="auto"/>
          </w:divBdr>
          <w:divsChild>
            <w:div w:id="494993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978565">
      <w:bodyDiv w:val="1"/>
      <w:marLeft w:val="0"/>
      <w:marRight w:val="0"/>
      <w:marTop w:val="0"/>
      <w:marBottom w:val="0"/>
      <w:divBdr>
        <w:top w:val="none" w:sz="0" w:space="0" w:color="auto"/>
        <w:left w:val="none" w:sz="0" w:space="0" w:color="auto"/>
        <w:bottom w:val="none" w:sz="0" w:space="0" w:color="auto"/>
        <w:right w:val="none" w:sz="0" w:space="0" w:color="auto"/>
      </w:divBdr>
      <w:divsChild>
        <w:div w:id="780104310">
          <w:marLeft w:val="-150"/>
          <w:marRight w:val="-150"/>
          <w:marTop w:val="0"/>
          <w:marBottom w:val="0"/>
          <w:divBdr>
            <w:top w:val="none" w:sz="0" w:space="0" w:color="auto"/>
            <w:left w:val="none" w:sz="0" w:space="0" w:color="auto"/>
            <w:bottom w:val="none" w:sz="0" w:space="0" w:color="auto"/>
            <w:right w:val="none" w:sz="0" w:space="0" w:color="auto"/>
          </w:divBdr>
          <w:divsChild>
            <w:div w:id="1188523597">
              <w:marLeft w:val="0"/>
              <w:marRight w:val="0"/>
              <w:marTop w:val="0"/>
              <w:marBottom w:val="0"/>
              <w:divBdr>
                <w:top w:val="none" w:sz="0" w:space="0" w:color="auto"/>
                <w:left w:val="none" w:sz="0" w:space="0" w:color="auto"/>
                <w:bottom w:val="none" w:sz="0" w:space="0" w:color="auto"/>
                <w:right w:val="none" w:sz="0" w:space="0" w:color="auto"/>
              </w:divBdr>
              <w:divsChild>
                <w:div w:id="987977672">
                  <w:marLeft w:val="0"/>
                  <w:marRight w:val="0"/>
                  <w:marTop w:val="0"/>
                  <w:marBottom w:val="0"/>
                  <w:divBdr>
                    <w:top w:val="none" w:sz="0" w:space="0" w:color="auto"/>
                    <w:left w:val="none" w:sz="0" w:space="0" w:color="auto"/>
                    <w:bottom w:val="none" w:sz="0" w:space="0" w:color="auto"/>
                    <w:right w:val="none" w:sz="0" w:space="0" w:color="auto"/>
                  </w:divBdr>
                  <w:divsChild>
                    <w:div w:id="914782208">
                      <w:marLeft w:val="0"/>
                      <w:marRight w:val="0"/>
                      <w:marTop w:val="0"/>
                      <w:marBottom w:val="0"/>
                      <w:divBdr>
                        <w:top w:val="none" w:sz="0" w:space="0" w:color="auto"/>
                        <w:left w:val="none" w:sz="0" w:space="0" w:color="auto"/>
                        <w:bottom w:val="none" w:sz="0" w:space="0" w:color="auto"/>
                        <w:right w:val="none" w:sz="0" w:space="0" w:color="auto"/>
                      </w:divBdr>
                      <w:divsChild>
                        <w:div w:id="152650438">
                          <w:marLeft w:val="0"/>
                          <w:marRight w:val="0"/>
                          <w:marTop w:val="0"/>
                          <w:marBottom w:val="0"/>
                          <w:divBdr>
                            <w:top w:val="none" w:sz="0" w:space="0" w:color="auto"/>
                            <w:left w:val="none" w:sz="0" w:space="0" w:color="auto"/>
                            <w:bottom w:val="none" w:sz="0" w:space="0" w:color="auto"/>
                            <w:right w:val="none" w:sz="0" w:space="0" w:color="auto"/>
                          </w:divBdr>
                        </w:div>
                      </w:divsChild>
                    </w:div>
                    <w:div w:id="1107771548">
                      <w:marLeft w:val="0"/>
                      <w:marRight w:val="0"/>
                      <w:marTop w:val="0"/>
                      <w:marBottom w:val="0"/>
                      <w:divBdr>
                        <w:top w:val="none" w:sz="0" w:space="0" w:color="auto"/>
                        <w:left w:val="none" w:sz="0" w:space="0" w:color="auto"/>
                        <w:bottom w:val="none" w:sz="0" w:space="0" w:color="auto"/>
                        <w:right w:val="none" w:sz="0" w:space="0" w:color="auto"/>
                      </w:divBdr>
                      <w:divsChild>
                        <w:div w:id="1621372609">
                          <w:marLeft w:val="-150"/>
                          <w:marRight w:val="-150"/>
                          <w:marTop w:val="0"/>
                          <w:marBottom w:val="0"/>
                          <w:divBdr>
                            <w:top w:val="none" w:sz="0" w:space="0" w:color="auto"/>
                            <w:left w:val="none" w:sz="0" w:space="0" w:color="auto"/>
                            <w:bottom w:val="none" w:sz="0" w:space="0" w:color="auto"/>
                            <w:right w:val="none" w:sz="0" w:space="0" w:color="auto"/>
                          </w:divBdr>
                          <w:divsChild>
                            <w:div w:id="1105345120">
                              <w:marLeft w:val="0"/>
                              <w:marRight w:val="0"/>
                              <w:marTop w:val="0"/>
                              <w:marBottom w:val="0"/>
                              <w:divBdr>
                                <w:top w:val="none" w:sz="0" w:space="0" w:color="auto"/>
                                <w:left w:val="none" w:sz="0" w:space="0" w:color="auto"/>
                                <w:bottom w:val="none" w:sz="0" w:space="0" w:color="auto"/>
                                <w:right w:val="none" w:sz="0" w:space="0" w:color="auto"/>
                              </w:divBdr>
                            </w:div>
                            <w:div w:id="1601790542">
                              <w:marLeft w:val="0"/>
                              <w:marRight w:val="0"/>
                              <w:marTop w:val="0"/>
                              <w:marBottom w:val="0"/>
                              <w:divBdr>
                                <w:top w:val="none" w:sz="0" w:space="0" w:color="auto"/>
                                <w:left w:val="none" w:sz="0" w:space="0" w:color="auto"/>
                                <w:bottom w:val="none" w:sz="0" w:space="0" w:color="auto"/>
                                <w:right w:val="none" w:sz="0" w:space="0" w:color="auto"/>
                              </w:divBdr>
                              <w:divsChild>
                                <w:div w:id="399523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59969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970240723">
              <w:marLeft w:val="0"/>
              <w:marRight w:val="0"/>
              <w:marTop w:val="0"/>
              <w:marBottom w:val="0"/>
              <w:divBdr>
                <w:top w:val="none" w:sz="0" w:space="0" w:color="auto"/>
                <w:left w:val="none" w:sz="0" w:space="0" w:color="auto"/>
                <w:bottom w:val="none" w:sz="0" w:space="0" w:color="auto"/>
                <w:right w:val="none" w:sz="0" w:space="0" w:color="auto"/>
              </w:divBdr>
              <w:divsChild>
                <w:div w:id="626736716">
                  <w:marLeft w:val="0"/>
                  <w:marRight w:val="0"/>
                  <w:marTop w:val="0"/>
                  <w:marBottom w:val="0"/>
                  <w:divBdr>
                    <w:top w:val="none" w:sz="0" w:space="0" w:color="auto"/>
                    <w:left w:val="none" w:sz="0" w:space="0" w:color="auto"/>
                    <w:bottom w:val="none" w:sz="0" w:space="0" w:color="auto"/>
                    <w:right w:val="none" w:sz="0" w:space="0" w:color="auto"/>
                  </w:divBdr>
                  <w:divsChild>
                    <w:div w:id="1187134736">
                      <w:marLeft w:val="0"/>
                      <w:marRight w:val="0"/>
                      <w:marTop w:val="0"/>
                      <w:marBottom w:val="0"/>
                      <w:divBdr>
                        <w:top w:val="none" w:sz="0" w:space="0" w:color="auto"/>
                        <w:left w:val="none" w:sz="0" w:space="0" w:color="auto"/>
                        <w:bottom w:val="none" w:sz="0" w:space="0" w:color="auto"/>
                        <w:right w:val="none" w:sz="0" w:space="0" w:color="auto"/>
                      </w:divBdr>
                      <w:divsChild>
                        <w:div w:id="1427339017">
                          <w:marLeft w:val="0"/>
                          <w:marRight w:val="0"/>
                          <w:marTop w:val="0"/>
                          <w:marBottom w:val="0"/>
                          <w:divBdr>
                            <w:top w:val="none" w:sz="0" w:space="0" w:color="auto"/>
                            <w:left w:val="none" w:sz="0" w:space="0" w:color="auto"/>
                            <w:bottom w:val="none" w:sz="0" w:space="0" w:color="auto"/>
                            <w:right w:val="none" w:sz="0" w:space="0" w:color="auto"/>
                          </w:divBdr>
                          <w:divsChild>
                            <w:div w:id="26033764">
                              <w:marLeft w:val="0"/>
                              <w:marRight w:val="0"/>
                              <w:marTop w:val="0"/>
                              <w:marBottom w:val="0"/>
                              <w:divBdr>
                                <w:top w:val="none" w:sz="0" w:space="0" w:color="auto"/>
                                <w:left w:val="none" w:sz="0" w:space="0" w:color="auto"/>
                                <w:bottom w:val="none" w:sz="0" w:space="0" w:color="auto"/>
                                <w:right w:val="none" w:sz="0" w:space="0" w:color="auto"/>
                              </w:divBdr>
                            </w:div>
                            <w:div w:id="393508609">
                              <w:marLeft w:val="0"/>
                              <w:marRight w:val="0"/>
                              <w:marTop w:val="0"/>
                              <w:marBottom w:val="0"/>
                              <w:divBdr>
                                <w:top w:val="none" w:sz="0" w:space="0" w:color="auto"/>
                                <w:left w:val="none" w:sz="0" w:space="0" w:color="auto"/>
                                <w:bottom w:val="none" w:sz="0" w:space="0" w:color="auto"/>
                                <w:right w:val="none" w:sz="0" w:space="0" w:color="auto"/>
                              </w:divBdr>
                            </w:div>
                            <w:div w:id="488326022">
                              <w:marLeft w:val="0"/>
                              <w:marRight w:val="0"/>
                              <w:marTop w:val="0"/>
                              <w:marBottom w:val="0"/>
                              <w:divBdr>
                                <w:top w:val="none" w:sz="0" w:space="0" w:color="auto"/>
                                <w:left w:val="none" w:sz="0" w:space="0" w:color="auto"/>
                                <w:bottom w:val="none" w:sz="0" w:space="0" w:color="auto"/>
                                <w:right w:val="none" w:sz="0" w:space="0" w:color="auto"/>
                              </w:divBdr>
                            </w:div>
                            <w:div w:id="1927569637">
                              <w:marLeft w:val="0"/>
                              <w:marRight w:val="0"/>
                              <w:marTop w:val="0"/>
                              <w:marBottom w:val="0"/>
                              <w:divBdr>
                                <w:top w:val="none" w:sz="0" w:space="0" w:color="auto"/>
                                <w:left w:val="none" w:sz="0" w:space="0" w:color="auto"/>
                                <w:bottom w:val="none" w:sz="0" w:space="0" w:color="auto"/>
                                <w:right w:val="none" w:sz="0" w:space="0" w:color="auto"/>
                              </w:divBdr>
                            </w:div>
                            <w:div w:id="211327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26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4382883">
          <w:marLeft w:val="-150"/>
          <w:marRight w:val="-150"/>
          <w:marTop w:val="0"/>
          <w:marBottom w:val="0"/>
          <w:divBdr>
            <w:top w:val="none" w:sz="0" w:space="0" w:color="auto"/>
            <w:left w:val="none" w:sz="0" w:space="0" w:color="auto"/>
            <w:bottom w:val="none" w:sz="0" w:space="0" w:color="auto"/>
            <w:right w:val="none" w:sz="0" w:space="0" w:color="auto"/>
          </w:divBdr>
          <w:divsChild>
            <w:div w:id="1449156790">
              <w:marLeft w:val="0"/>
              <w:marRight w:val="0"/>
              <w:marTop w:val="0"/>
              <w:marBottom w:val="0"/>
              <w:divBdr>
                <w:top w:val="none" w:sz="0" w:space="0" w:color="auto"/>
                <w:left w:val="none" w:sz="0" w:space="0" w:color="auto"/>
                <w:bottom w:val="none" w:sz="0" w:space="0" w:color="auto"/>
                <w:right w:val="none" w:sz="0" w:space="0" w:color="auto"/>
              </w:divBdr>
              <w:divsChild>
                <w:div w:id="251859548">
                  <w:marLeft w:val="0"/>
                  <w:marRight w:val="0"/>
                  <w:marTop w:val="0"/>
                  <w:marBottom w:val="0"/>
                  <w:divBdr>
                    <w:top w:val="none" w:sz="0" w:space="0" w:color="auto"/>
                    <w:left w:val="none" w:sz="0" w:space="0" w:color="auto"/>
                    <w:bottom w:val="none" w:sz="0" w:space="0" w:color="auto"/>
                    <w:right w:val="none" w:sz="0" w:space="0" w:color="auto"/>
                  </w:divBdr>
                  <w:divsChild>
                    <w:div w:id="1641108670">
                      <w:marLeft w:val="0"/>
                      <w:marRight w:val="0"/>
                      <w:marTop w:val="0"/>
                      <w:marBottom w:val="0"/>
                      <w:divBdr>
                        <w:top w:val="none" w:sz="0" w:space="0" w:color="auto"/>
                        <w:left w:val="none" w:sz="0" w:space="0" w:color="auto"/>
                        <w:bottom w:val="none" w:sz="0" w:space="0" w:color="auto"/>
                        <w:right w:val="none" w:sz="0" w:space="0" w:color="auto"/>
                      </w:divBdr>
                    </w:div>
                  </w:divsChild>
                </w:div>
                <w:div w:id="862062077">
                  <w:marLeft w:val="0"/>
                  <w:marRight w:val="0"/>
                  <w:marTop w:val="0"/>
                  <w:marBottom w:val="0"/>
                  <w:divBdr>
                    <w:top w:val="none" w:sz="0" w:space="0" w:color="auto"/>
                    <w:left w:val="none" w:sz="0" w:space="0" w:color="auto"/>
                    <w:bottom w:val="none" w:sz="0" w:space="0" w:color="auto"/>
                    <w:right w:val="none" w:sz="0" w:space="0" w:color="auto"/>
                  </w:divBdr>
                  <w:divsChild>
                    <w:div w:id="121535311">
                      <w:marLeft w:val="0"/>
                      <w:marRight w:val="0"/>
                      <w:marTop w:val="0"/>
                      <w:marBottom w:val="0"/>
                      <w:divBdr>
                        <w:top w:val="none" w:sz="0" w:space="0" w:color="auto"/>
                        <w:left w:val="none" w:sz="0" w:space="0" w:color="auto"/>
                        <w:bottom w:val="none" w:sz="0" w:space="0" w:color="auto"/>
                        <w:right w:val="none" w:sz="0" w:space="0" w:color="auto"/>
                      </w:divBdr>
                    </w:div>
                    <w:div w:id="1409957305">
                      <w:marLeft w:val="0"/>
                      <w:marRight w:val="0"/>
                      <w:marTop w:val="0"/>
                      <w:marBottom w:val="0"/>
                      <w:divBdr>
                        <w:top w:val="none" w:sz="0" w:space="0" w:color="auto"/>
                        <w:left w:val="none" w:sz="0" w:space="0" w:color="auto"/>
                        <w:bottom w:val="none" w:sz="0" w:space="0" w:color="auto"/>
                        <w:right w:val="none" w:sz="0" w:space="0" w:color="auto"/>
                      </w:divBdr>
                      <w:divsChild>
                        <w:div w:id="1787306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1051872">
      <w:bodyDiv w:val="1"/>
      <w:marLeft w:val="0"/>
      <w:marRight w:val="0"/>
      <w:marTop w:val="0"/>
      <w:marBottom w:val="0"/>
      <w:divBdr>
        <w:top w:val="none" w:sz="0" w:space="0" w:color="auto"/>
        <w:left w:val="none" w:sz="0" w:space="0" w:color="auto"/>
        <w:bottom w:val="none" w:sz="0" w:space="0" w:color="auto"/>
        <w:right w:val="none" w:sz="0" w:space="0" w:color="auto"/>
      </w:divBdr>
      <w:divsChild>
        <w:div w:id="348794304">
          <w:marLeft w:val="-225"/>
          <w:marRight w:val="-225"/>
          <w:marTop w:val="0"/>
          <w:marBottom w:val="0"/>
          <w:divBdr>
            <w:top w:val="none" w:sz="0" w:space="0" w:color="auto"/>
            <w:left w:val="none" w:sz="0" w:space="0" w:color="auto"/>
            <w:bottom w:val="none" w:sz="0" w:space="0" w:color="auto"/>
            <w:right w:val="none" w:sz="0" w:space="0" w:color="auto"/>
          </w:divBdr>
        </w:div>
        <w:div w:id="266809849">
          <w:marLeft w:val="-225"/>
          <w:marRight w:val="-225"/>
          <w:marTop w:val="0"/>
          <w:marBottom w:val="0"/>
          <w:divBdr>
            <w:top w:val="none" w:sz="0" w:space="0" w:color="auto"/>
            <w:left w:val="none" w:sz="0" w:space="0" w:color="auto"/>
            <w:bottom w:val="none" w:sz="0" w:space="0" w:color="auto"/>
            <w:right w:val="none" w:sz="0" w:space="0" w:color="auto"/>
          </w:divBdr>
          <w:divsChild>
            <w:div w:id="629941388">
              <w:marLeft w:val="0"/>
              <w:marRight w:val="0"/>
              <w:marTop w:val="0"/>
              <w:marBottom w:val="0"/>
              <w:divBdr>
                <w:top w:val="none" w:sz="0" w:space="0" w:color="auto"/>
                <w:left w:val="none" w:sz="0" w:space="0" w:color="auto"/>
                <w:bottom w:val="none" w:sz="0" w:space="0" w:color="auto"/>
                <w:right w:val="none" w:sz="0" w:space="0" w:color="auto"/>
              </w:divBdr>
              <w:divsChild>
                <w:div w:id="102848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1589696">
      <w:bodyDiv w:val="1"/>
      <w:marLeft w:val="0"/>
      <w:marRight w:val="0"/>
      <w:marTop w:val="0"/>
      <w:marBottom w:val="0"/>
      <w:divBdr>
        <w:top w:val="none" w:sz="0" w:space="0" w:color="auto"/>
        <w:left w:val="none" w:sz="0" w:space="0" w:color="auto"/>
        <w:bottom w:val="none" w:sz="0" w:space="0" w:color="auto"/>
        <w:right w:val="none" w:sz="0" w:space="0" w:color="auto"/>
      </w:divBdr>
      <w:divsChild>
        <w:div w:id="424612767">
          <w:marLeft w:val="0"/>
          <w:marRight w:val="0"/>
          <w:marTop w:val="0"/>
          <w:marBottom w:val="0"/>
          <w:divBdr>
            <w:top w:val="none" w:sz="0" w:space="0" w:color="auto"/>
            <w:left w:val="none" w:sz="0" w:space="0" w:color="auto"/>
            <w:bottom w:val="none" w:sz="0" w:space="0" w:color="auto"/>
            <w:right w:val="none" w:sz="0" w:space="0" w:color="auto"/>
          </w:divBdr>
        </w:div>
        <w:div w:id="1054308874">
          <w:marLeft w:val="0"/>
          <w:marRight w:val="0"/>
          <w:marTop w:val="0"/>
          <w:marBottom w:val="0"/>
          <w:divBdr>
            <w:top w:val="none" w:sz="0" w:space="0" w:color="auto"/>
            <w:left w:val="none" w:sz="0" w:space="0" w:color="auto"/>
            <w:bottom w:val="none" w:sz="0" w:space="0" w:color="auto"/>
            <w:right w:val="none" w:sz="0" w:space="0" w:color="auto"/>
          </w:divBdr>
          <w:divsChild>
            <w:div w:id="1159273632">
              <w:marLeft w:val="0"/>
              <w:marRight w:val="0"/>
              <w:marTop w:val="0"/>
              <w:marBottom w:val="0"/>
              <w:divBdr>
                <w:top w:val="none" w:sz="0" w:space="0" w:color="auto"/>
                <w:left w:val="none" w:sz="0" w:space="0" w:color="auto"/>
                <w:bottom w:val="none" w:sz="0" w:space="0" w:color="auto"/>
                <w:right w:val="none" w:sz="0" w:space="0" w:color="auto"/>
              </w:divBdr>
            </w:div>
          </w:divsChild>
        </w:div>
        <w:div w:id="1878005884">
          <w:marLeft w:val="0"/>
          <w:marRight w:val="0"/>
          <w:marTop w:val="0"/>
          <w:marBottom w:val="0"/>
          <w:divBdr>
            <w:top w:val="none" w:sz="0" w:space="0" w:color="auto"/>
            <w:left w:val="none" w:sz="0" w:space="0" w:color="auto"/>
            <w:bottom w:val="none" w:sz="0" w:space="0" w:color="auto"/>
            <w:right w:val="none" w:sz="0" w:space="0" w:color="auto"/>
          </w:divBdr>
          <w:divsChild>
            <w:div w:id="990253894">
              <w:marLeft w:val="0"/>
              <w:marRight w:val="0"/>
              <w:marTop w:val="0"/>
              <w:marBottom w:val="0"/>
              <w:divBdr>
                <w:top w:val="none" w:sz="0" w:space="0" w:color="auto"/>
                <w:left w:val="none" w:sz="0" w:space="0" w:color="auto"/>
                <w:bottom w:val="none" w:sz="0" w:space="0" w:color="auto"/>
                <w:right w:val="none" w:sz="0" w:space="0" w:color="auto"/>
              </w:divBdr>
            </w:div>
            <w:div w:id="1125467053">
              <w:marLeft w:val="0"/>
              <w:marRight w:val="0"/>
              <w:marTop w:val="0"/>
              <w:marBottom w:val="0"/>
              <w:divBdr>
                <w:top w:val="none" w:sz="0" w:space="0" w:color="auto"/>
                <w:left w:val="none" w:sz="0" w:space="0" w:color="auto"/>
                <w:bottom w:val="none" w:sz="0" w:space="0" w:color="auto"/>
                <w:right w:val="none" w:sz="0" w:space="0" w:color="auto"/>
              </w:divBdr>
              <w:divsChild>
                <w:div w:id="14310381">
                  <w:marLeft w:val="0"/>
                  <w:marRight w:val="0"/>
                  <w:marTop w:val="0"/>
                  <w:marBottom w:val="0"/>
                  <w:divBdr>
                    <w:top w:val="none" w:sz="0" w:space="0" w:color="auto"/>
                    <w:left w:val="none" w:sz="0" w:space="0" w:color="auto"/>
                    <w:bottom w:val="none" w:sz="0" w:space="0" w:color="auto"/>
                    <w:right w:val="none" w:sz="0" w:space="0" w:color="auto"/>
                  </w:divBdr>
                  <w:divsChild>
                    <w:div w:id="200176343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981691162">
          <w:marLeft w:val="0"/>
          <w:marRight w:val="0"/>
          <w:marTop w:val="0"/>
          <w:marBottom w:val="0"/>
          <w:divBdr>
            <w:top w:val="none" w:sz="0" w:space="0" w:color="auto"/>
            <w:left w:val="none" w:sz="0" w:space="0" w:color="auto"/>
            <w:bottom w:val="none" w:sz="0" w:space="0" w:color="auto"/>
            <w:right w:val="none" w:sz="0" w:space="0" w:color="auto"/>
          </w:divBdr>
          <w:divsChild>
            <w:div w:id="1706127654">
              <w:marLeft w:val="0"/>
              <w:marRight w:val="0"/>
              <w:marTop w:val="0"/>
              <w:marBottom w:val="0"/>
              <w:divBdr>
                <w:top w:val="none" w:sz="0" w:space="0" w:color="auto"/>
                <w:left w:val="none" w:sz="0" w:space="0" w:color="auto"/>
                <w:bottom w:val="none" w:sz="0" w:space="0" w:color="auto"/>
                <w:right w:val="none" w:sz="0" w:space="0" w:color="auto"/>
              </w:divBdr>
              <w:divsChild>
                <w:div w:id="358551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548590">
          <w:marLeft w:val="0"/>
          <w:marRight w:val="0"/>
          <w:marTop w:val="0"/>
          <w:marBottom w:val="0"/>
          <w:divBdr>
            <w:top w:val="none" w:sz="0" w:space="0" w:color="auto"/>
            <w:left w:val="none" w:sz="0" w:space="0" w:color="auto"/>
            <w:bottom w:val="none" w:sz="0" w:space="0" w:color="auto"/>
            <w:right w:val="none" w:sz="0" w:space="0" w:color="auto"/>
          </w:divBdr>
          <w:divsChild>
            <w:div w:id="950547850">
              <w:marLeft w:val="0"/>
              <w:marRight w:val="0"/>
              <w:marTop w:val="0"/>
              <w:marBottom w:val="0"/>
              <w:divBdr>
                <w:top w:val="none" w:sz="0" w:space="0" w:color="auto"/>
                <w:left w:val="none" w:sz="0" w:space="0" w:color="auto"/>
                <w:bottom w:val="none" w:sz="0" w:space="0" w:color="auto"/>
                <w:right w:val="none" w:sz="0" w:space="0" w:color="auto"/>
              </w:divBdr>
              <w:divsChild>
                <w:div w:id="900872524">
                  <w:marLeft w:val="0"/>
                  <w:marRight w:val="0"/>
                  <w:marTop w:val="0"/>
                  <w:marBottom w:val="0"/>
                  <w:divBdr>
                    <w:top w:val="none" w:sz="0" w:space="0" w:color="auto"/>
                    <w:left w:val="none" w:sz="0" w:space="0" w:color="auto"/>
                    <w:bottom w:val="none" w:sz="0" w:space="0" w:color="auto"/>
                    <w:right w:val="none" w:sz="0" w:space="0" w:color="auto"/>
                  </w:divBdr>
                  <w:divsChild>
                    <w:div w:id="1756513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1636110">
      <w:bodyDiv w:val="1"/>
      <w:marLeft w:val="0"/>
      <w:marRight w:val="0"/>
      <w:marTop w:val="0"/>
      <w:marBottom w:val="0"/>
      <w:divBdr>
        <w:top w:val="none" w:sz="0" w:space="0" w:color="auto"/>
        <w:left w:val="none" w:sz="0" w:space="0" w:color="auto"/>
        <w:bottom w:val="none" w:sz="0" w:space="0" w:color="auto"/>
        <w:right w:val="none" w:sz="0" w:space="0" w:color="auto"/>
      </w:divBdr>
      <w:divsChild>
        <w:div w:id="254483843">
          <w:marLeft w:val="0"/>
          <w:marRight w:val="0"/>
          <w:marTop w:val="0"/>
          <w:marBottom w:val="0"/>
          <w:divBdr>
            <w:top w:val="single" w:sz="2" w:space="0" w:color="DDDBD9"/>
            <w:left w:val="single" w:sz="2" w:space="0" w:color="DDDBD9"/>
            <w:bottom w:val="single" w:sz="2" w:space="0" w:color="DDDBD9"/>
            <w:right w:val="single" w:sz="2" w:space="0" w:color="DDDBD9"/>
          </w:divBdr>
        </w:div>
        <w:div w:id="635381319">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1041636430">
      <w:bodyDiv w:val="1"/>
      <w:marLeft w:val="0"/>
      <w:marRight w:val="0"/>
      <w:marTop w:val="0"/>
      <w:marBottom w:val="0"/>
      <w:divBdr>
        <w:top w:val="none" w:sz="0" w:space="0" w:color="auto"/>
        <w:left w:val="none" w:sz="0" w:space="0" w:color="auto"/>
        <w:bottom w:val="none" w:sz="0" w:space="0" w:color="auto"/>
        <w:right w:val="none" w:sz="0" w:space="0" w:color="auto"/>
      </w:divBdr>
      <w:divsChild>
        <w:div w:id="72551047">
          <w:marLeft w:val="0"/>
          <w:marRight w:val="0"/>
          <w:marTop w:val="0"/>
          <w:marBottom w:val="0"/>
          <w:divBdr>
            <w:top w:val="none" w:sz="0" w:space="0" w:color="auto"/>
            <w:left w:val="none" w:sz="0" w:space="0" w:color="auto"/>
            <w:bottom w:val="none" w:sz="0" w:space="0" w:color="auto"/>
            <w:right w:val="none" w:sz="0" w:space="0" w:color="auto"/>
          </w:divBdr>
          <w:divsChild>
            <w:div w:id="212085469">
              <w:marLeft w:val="0"/>
              <w:marRight w:val="0"/>
              <w:marTop w:val="0"/>
              <w:marBottom w:val="0"/>
              <w:divBdr>
                <w:top w:val="none" w:sz="0" w:space="0" w:color="auto"/>
                <w:left w:val="none" w:sz="0" w:space="0" w:color="auto"/>
                <w:bottom w:val="none" w:sz="0" w:space="0" w:color="auto"/>
                <w:right w:val="none" w:sz="0" w:space="0" w:color="auto"/>
              </w:divBdr>
            </w:div>
          </w:divsChild>
        </w:div>
        <w:div w:id="203641722">
          <w:marLeft w:val="0"/>
          <w:marRight w:val="0"/>
          <w:marTop w:val="0"/>
          <w:marBottom w:val="0"/>
          <w:divBdr>
            <w:top w:val="none" w:sz="0" w:space="0" w:color="auto"/>
            <w:left w:val="none" w:sz="0" w:space="0" w:color="auto"/>
            <w:bottom w:val="none" w:sz="0" w:space="0" w:color="auto"/>
            <w:right w:val="none" w:sz="0" w:space="0" w:color="auto"/>
          </w:divBdr>
        </w:div>
        <w:div w:id="1267729873">
          <w:marLeft w:val="0"/>
          <w:marRight w:val="0"/>
          <w:marTop w:val="0"/>
          <w:marBottom w:val="0"/>
          <w:divBdr>
            <w:top w:val="none" w:sz="0" w:space="0" w:color="auto"/>
            <w:left w:val="none" w:sz="0" w:space="0" w:color="auto"/>
            <w:bottom w:val="none" w:sz="0" w:space="0" w:color="auto"/>
            <w:right w:val="none" w:sz="0" w:space="0" w:color="auto"/>
          </w:divBdr>
          <w:divsChild>
            <w:div w:id="1393852283">
              <w:marLeft w:val="0"/>
              <w:marRight w:val="0"/>
              <w:marTop w:val="0"/>
              <w:marBottom w:val="0"/>
              <w:divBdr>
                <w:top w:val="none" w:sz="0" w:space="0" w:color="auto"/>
                <w:left w:val="none" w:sz="0" w:space="0" w:color="auto"/>
                <w:bottom w:val="none" w:sz="0" w:space="0" w:color="auto"/>
                <w:right w:val="none" w:sz="0" w:space="0" w:color="auto"/>
              </w:divBdr>
              <w:divsChild>
                <w:div w:id="569584224">
                  <w:marLeft w:val="0"/>
                  <w:marRight w:val="0"/>
                  <w:marTop w:val="0"/>
                  <w:marBottom w:val="0"/>
                  <w:divBdr>
                    <w:top w:val="none" w:sz="0" w:space="0" w:color="auto"/>
                    <w:left w:val="none" w:sz="0" w:space="0" w:color="auto"/>
                    <w:bottom w:val="none" w:sz="0" w:space="0" w:color="auto"/>
                    <w:right w:val="none" w:sz="0" w:space="0" w:color="auto"/>
                  </w:divBdr>
                  <w:divsChild>
                    <w:div w:id="851644084">
                      <w:marLeft w:val="0"/>
                      <w:marRight w:val="0"/>
                      <w:marTop w:val="0"/>
                      <w:marBottom w:val="0"/>
                      <w:divBdr>
                        <w:top w:val="none" w:sz="0" w:space="0" w:color="auto"/>
                        <w:left w:val="none" w:sz="0" w:space="0" w:color="auto"/>
                        <w:bottom w:val="none" w:sz="0" w:space="0" w:color="auto"/>
                        <w:right w:val="none" w:sz="0" w:space="0" w:color="auto"/>
                      </w:divBdr>
                    </w:div>
                    <w:div w:id="871579003">
                      <w:marLeft w:val="0"/>
                      <w:marRight w:val="0"/>
                      <w:marTop w:val="0"/>
                      <w:marBottom w:val="0"/>
                      <w:divBdr>
                        <w:top w:val="none" w:sz="0" w:space="0" w:color="auto"/>
                        <w:left w:val="none" w:sz="0" w:space="0" w:color="auto"/>
                        <w:bottom w:val="none" w:sz="0" w:space="0" w:color="auto"/>
                        <w:right w:val="none" w:sz="0" w:space="0" w:color="auto"/>
                      </w:divBdr>
                      <w:divsChild>
                        <w:div w:id="743575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015592">
                  <w:marLeft w:val="0"/>
                  <w:marRight w:val="0"/>
                  <w:marTop w:val="0"/>
                  <w:marBottom w:val="0"/>
                  <w:divBdr>
                    <w:top w:val="none" w:sz="0" w:space="0" w:color="auto"/>
                    <w:left w:val="none" w:sz="0" w:space="0" w:color="auto"/>
                    <w:bottom w:val="none" w:sz="0" w:space="0" w:color="auto"/>
                    <w:right w:val="none" w:sz="0" w:space="0" w:color="auto"/>
                  </w:divBdr>
                  <w:divsChild>
                    <w:div w:id="69476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442975">
          <w:marLeft w:val="0"/>
          <w:marRight w:val="0"/>
          <w:marTop w:val="0"/>
          <w:marBottom w:val="0"/>
          <w:divBdr>
            <w:top w:val="none" w:sz="0" w:space="0" w:color="auto"/>
            <w:left w:val="none" w:sz="0" w:space="0" w:color="auto"/>
            <w:bottom w:val="none" w:sz="0" w:space="0" w:color="auto"/>
            <w:right w:val="none" w:sz="0" w:space="0" w:color="auto"/>
          </w:divBdr>
        </w:div>
      </w:divsChild>
    </w:div>
    <w:div w:id="1041905512">
      <w:bodyDiv w:val="1"/>
      <w:marLeft w:val="0"/>
      <w:marRight w:val="0"/>
      <w:marTop w:val="0"/>
      <w:marBottom w:val="0"/>
      <w:divBdr>
        <w:top w:val="none" w:sz="0" w:space="0" w:color="auto"/>
        <w:left w:val="none" w:sz="0" w:space="0" w:color="auto"/>
        <w:bottom w:val="none" w:sz="0" w:space="0" w:color="auto"/>
        <w:right w:val="none" w:sz="0" w:space="0" w:color="auto"/>
      </w:divBdr>
      <w:divsChild>
        <w:div w:id="1339649093">
          <w:marLeft w:val="-225"/>
          <w:marRight w:val="-225"/>
          <w:marTop w:val="0"/>
          <w:marBottom w:val="0"/>
          <w:divBdr>
            <w:top w:val="none" w:sz="0" w:space="0" w:color="auto"/>
            <w:left w:val="none" w:sz="0" w:space="0" w:color="auto"/>
            <w:bottom w:val="none" w:sz="0" w:space="0" w:color="auto"/>
            <w:right w:val="none" w:sz="0" w:space="0" w:color="auto"/>
          </w:divBdr>
          <w:divsChild>
            <w:div w:id="39809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050757">
      <w:bodyDiv w:val="1"/>
      <w:marLeft w:val="0"/>
      <w:marRight w:val="0"/>
      <w:marTop w:val="0"/>
      <w:marBottom w:val="0"/>
      <w:divBdr>
        <w:top w:val="none" w:sz="0" w:space="0" w:color="auto"/>
        <w:left w:val="none" w:sz="0" w:space="0" w:color="auto"/>
        <w:bottom w:val="none" w:sz="0" w:space="0" w:color="auto"/>
        <w:right w:val="none" w:sz="0" w:space="0" w:color="auto"/>
      </w:divBdr>
      <w:divsChild>
        <w:div w:id="723798263">
          <w:marLeft w:val="0"/>
          <w:marRight w:val="0"/>
          <w:marTop w:val="75"/>
          <w:marBottom w:val="75"/>
          <w:divBdr>
            <w:top w:val="none" w:sz="0" w:space="0" w:color="auto"/>
            <w:left w:val="none" w:sz="0" w:space="0" w:color="auto"/>
            <w:bottom w:val="none" w:sz="0" w:space="0" w:color="auto"/>
            <w:right w:val="none" w:sz="0" w:space="0" w:color="auto"/>
          </w:divBdr>
          <w:divsChild>
            <w:div w:id="2079328801">
              <w:marLeft w:val="-75"/>
              <w:marRight w:val="-75"/>
              <w:marTop w:val="0"/>
              <w:marBottom w:val="0"/>
              <w:divBdr>
                <w:top w:val="none" w:sz="0" w:space="0" w:color="auto"/>
                <w:left w:val="none" w:sz="0" w:space="0" w:color="auto"/>
                <w:bottom w:val="none" w:sz="0" w:space="0" w:color="auto"/>
                <w:right w:val="none" w:sz="0" w:space="0" w:color="auto"/>
              </w:divBdr>
              <w:divsChild>
                <w:div w:id="603929023">
                  <w:marLeft w:val="0"/>
                  <w:marRight w:val="0"/>
                  <w:marTop w:val="75"/>
                  <w:marBottom w:val="75"/>
                  <w:divBdr>
                    <w:top w:val="none" w:sz="0" w:space="0" w:color="auto"/>
                    <w:left w:val="none" w:sz="0" w:space="0" w:color="auto"/>
                    <w:bottom w:val="none" w:sz="0" w:space="0" w:color="auto"/>
                    <w:right w:val="none" w:sz="0" w:space="0" w:color="auto"/>
                  </w:divBdr>
                  <w:divsChild>
                    <w:div w:id="2056273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669296">
          <w:marLeft w:val="0"/>
          <w:marRight w:val="0"/>
          <w:marTop w:val="0"/>
          <w:marBottom w:val="0"/>
          <w:divBdr>
            <w:top w:val="none" w:sz="0" w:space="0" w:color="auto"/>
            <w:left w:val="none" w:sz="0" w:space="0" w:color="auto"/>
            <w:bottom w:val="none" w:sz="0" w:space="0" w:color="auto"/>
            <w:right w:val="none" w:sz="0" w:space="0" w:color="auto"/>
          </w:divBdr>
          <w:divsChild>
            <w:div w:id="708384141">
              <w:marLeft w:val="0"/>
              <w:marRight w:val="0"/>
              <w:marTop w:val="0"/>
              <w:marBottom w:val="0"/>
              <w:divBdr>
                <w:top w:val="none" w:sz="0" w:space="0" w:color="auto"/>
                <w:left w:val="none" w:sz="0" w:space="0" w:color="auto"/>
                <w:bottom w:val="none" w:sz="0" w:space="0" w:color="auto"/>
                <w:right w:val="none" w:sz="0" w:space="0" w:color="auto"/>
              </w:divBdr>
            </w:div>
          </w:divsChild>
        </w:div>
        <w:div w:id="1914241642">
          <w:marLeft w:val="0"/>
          <w:marRight w:val="0"/>
          <w:marTop w:val="0"/>
          <w:marBottom w:val="0"/>
          <w:divBdr>
            <w:top w:val="none" w:sz="0" w:space="0" w:color="auto"/>
            <w:left w:val="none" w:sz="0" w:space="0" w:color="auto"/>
            <w:bottom w:val="none" w:sz="0" w:space="0" w:color="auto"/>
            <w:right w:val="none" w:sz="0" w:space="0" w:color="auto"/>
          </w:divBdr>
          <w:divsChild>
            <w:div w:id="1425955546">
              <w:marLeft w:val="0"/>
              <w:marRight w:val="0"/>
              <w:marTop w:val="0"/>
              <w:marBottom w:val="0"/>
              <w:divBdr>
                <w:top w:val="none" w:sz="0" w:space="0" w:color="auto"/>
                <w:left w:val="none" w:sz="0" w:space="0" w:color="auto"/>
                <w:bottom w:val="none" w:sz="0" w:space="0" w:color="auto"/>
                <w:right w:val="none" w:sz="0" w:space="0" w:color="auto"/>
              </w:divBdr>
            </w:div>
          </w:divsChild>
        </w:div>
        <w:div w:id="2001928912">
          <w:marLeft w:val="0"/>
          <w:marRight w:val="0"/>
          <w:marTop w:val="0"/>
          <w:marBottom w:val="75"/>
          <w:divBdr>
            <w:top w:val="none" w:sz="0" w:space="0" w:color="auto"/>
            <w:left w:val="none" w:sz="0" w:space="0" w:color="auto"/>
            <w:bottom w:val="none" w:sz="0" w:space="0" w:color="auto"/>
            <w:right w:val="none" w:sz="0" w:space="0" w:color="auto"/>
          </w:divBdr>
          <w:divsChild>
            <w:div w:id="815151731">
              <w:marLeft w:val="-75"/>
              <w:marRight w:val="-75"/>
              <w:marTop w:val="0"/>
              <w:marBottom w:val="0"/>
              <w:divBdr>
                <w:top w:val="none" w:sz="0" w:space="0" w:color="auto"/>
                <w:left w:val="none" w:sz="0" w:space="0" w:color="auto"/>
                <w:bottom w:val="none" w:sz="0" w:space="0" w:color="auto"/>
                <w:right w:val="none" w:sz="0" w:space="0" w:color="auto"/>
              </w:divBdr>
              <w:divsChild>
                <w:div w:id="841967698">
                  <w:marLeft w:val="0"/>
                  <w:marRight w:val="0"/>
                  <w:marTop w:val="0"/>
                  <w:marBottom w:val="0"/>
                  <w:divBdr>
                    <w:top w:val="none" w:sz="0" w:space="0" w:color="auto"/>
                    <w:left w:val="none" w:sz="0" w:space="0" w:color="auto"/>
                    <w:bottom w:val="none" w:sz="0" w:space="0" w:color="auto"/>
                    <w:right w:val="none" w:sz="0" w:space="0" w:color="auto"/>
                  </w:divBdr>
                  <w:divsChild>
                    <w:div w:id="1817145426">
                      <w:marLeft w:val="0"/>
                      <w:marRight w:val="0"/>
                      <w:marTop w:val="0"/>
                      <w:marBottom w:val="0"/>
                      <w:divBdr>
                        <w:top w:val="none" w:sz="0" w:space="0" w:color="auto"/>
                        <w:left w:val="none" w:sz="0" w:space="0" w:color="auto"/>
                        <w:bottom w:val="none" w:sz="0" w:space="0" w:color="auto"/>
                        <w:right w:val="none" w:sz="0" w:space="0" w:color="auto"/>
                      </w:divBdr>
                      <w:divsChild>
                        <w:div w:id="1667514192">
                          <w:marLeft w:val="0"/>
                          <w:marRight w:val="0"/>
                          <w:marTop w:val="0"/>
                          <w:marBottom w:val="0"/>
                          <w:divBdr>
                            <w:top w:val="none" w:sz="0" w:space="0" w:color="auto"/>
                            <w:left w:val="none" w:sz="0" w:space="0" w:color="auto"/>
                            <w:bottom w:val="none" w:sz="0" w:space="0" w:color="auto"/>
                            <w:right w:val="none" w:sz="0" w:space="0" w:color="auto"/>
                          </w:divBdr>
                          <w:divsChild>
                            <w:div w:id="162861753">
                              <w:marLeft w:val="0"/>
                              <w:marRight w:val="45"/>
                              <w:marTop w:val="0"/>
                              <w:marBottom w:val="0"/>
                              <w:divBdr>
                                <w:top w:val="none" w:sz="0" w:space="0" w:color="auto"/>
                                <w:left w:val="none" w:sz="0" w:space="0" w:color="auto"/>
                                <w:bottom w:val="none" w:sz="0" w:space="0" w:color="auto"/>
                                <w:right w:val="none" w:sz="0" w:space="0" w:color="auto"/>
                              </w:divBdr>
                            </w:div>
                            <w:div w:id="262810387">
                              <w:marLeft w:val="0"/>
                              <w:marRight w:val="0"/>
                              <w:marTop w:val="0"/>
                              <w:marBottom w:val="0"/>
                              <w:divBdr>
                                <w:top w:val="none" w:sz="0" w:space="0" w:color="auto"/>
                                <w:left w:val="none" w:sz="0" w:space="0" w:color="auto"/>
                                <w:bottom w:val="none" w:sz="0" w:space="0" w:color="auto"/>
                                <w:right w:val="none" w:sz="0" w:space="0" w:color="auto"/>
                              </w:divBdr>
                            </w:div>
                            <w:div w:id="130314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2629961">
      <w:bodyDiv w:val="1"/>
      <w:marLeft w:val="0"/>
      <w:marRight w:val="0"/>
      <w:marTop w:val="0"/>
      <w:marBottom w:val="0"/>
      <w:divBdr>
        <w:top w:val="none" w:sz="0" w:space="0" w:color="auto"/>
        <w:left w:val="none" w:sz="0" w:space="0" w:color="auto"/>
        <w:bottom w:val="none" w:sz="0" w:space="0" w:color="auto"/>
        <w:right w:val="none" w:sz="0" w:space="0" w:color="auto"/>
      </w:divBdr>
      <w:divsChild>
        <w:div w:id="573397330">
          <w:marLeft w:val="-225"/>
          <w:marRight w:val="-225"/>
          <w:marTop w:val="0"/>
          <w:marBottom w:val="0"/>
          <w:divBdr>
            <w:top w:val="none" w:sz="0" w:space="0" w:color="auto"/>
            <w:left w:val="none" w:sz="0" w:space="0" w:color="auto"/>
            <w:bottom w:val="none" w:sz="0" w:space="0" w:color="auto"/>
            <w:right w:val="none" w:sz="0" w:space="0" w:color="auto"/>
          </w:divBdr>
        </w:div>
        <w:div w:id="472218010">
          <w:marLeft w:val="-225"/>
          <w:marRight w:val="-225"/>
          <w:marTop w:val="0"/>
          <w:marBottom w:val="0"/>
          <w:divBdr>
            <w:top w:val="none" w:sz="0" w:space="0" w:color="auto"/>
            <w:left w:val="none" w:sz="0" w:space="0" w:color="auto"/>
            <w:bottom w:val="none" w:sz="0" w:space="0" w:color="auto"/>
            <w:right w:val="none" w:sz="0" w:space="0" w:color="auto"/>
          </w:divBdr>
          <w:divsChild>
            <w:div w:id="1507013956">
              <w:marLeft w:val="0"/>
              <w:marRight w:val="0"/>
              <w:marTop w:val="0"/>
              <w:marBottom w:val="0"/>
              <w:divBdr>
                <w:top w:val="none" w:sz="0" w:space="0" w:color="auto"/>
                <w:left w:val="none" w:sz="0" w:space="0" w:color="auto"/>
                <w:bottom w:val="none" w:sz="0" w:space="0" w:color="auto"/>
                <w:right w:val="none" w:sz="0" w:space="0" w:color="auto"/>
              </w:divBdr>
              <w:divsChild>
                <w:div w:id="724525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211980">
      <w:bodyDiv w:val="1"/>
      <w:marLeft w:val="0"/>
      <w:marRight w:val="0"/>
      <w:marTop w:val="0"/>
      <w:marBottom w:val="0"/>
      <w:divBdr>
        <w:top w:val="none" w:sz="0" w:space="0" w:color="auto"/>
        <w:left w:val="none" w:sz="0" w:space="0" w:color="auto"/>
        <w:bottom w:val="none" w:sz="0" w:space="0" w:color="auto"/>
        <w:right w:val="none" w:sz="0" w:space="0" w:color="auto"/>
      </w:divBdr>
      <w:divsChild>
        <w:div w:id="49890642">
          <w:marLeft w:val="-161"/>
          <w:marRight w:val="-161"/>
          <w:marTop w:val="0"/>
          <w:marBottom w:val="0"/>
          <w:divBdr>
            <w:top w:val="none" w:sz="0" w:space="0" w:color="auto"/>
            <w:left w:val="none" w:sz="0" w:space="0" w:color="auto"/>
            <w:bottom w:val="none" w:sz="0" w:space="0" w:color="auto"/>
            <w:right w:val="none" w:sz="0" w:space="0" w:color="auto"/>
          </w:divBdr>
        </w:div>
        <w:div w:id="1453665581">
          <w:marLeft w:val="-161"/>
          <w:marRight w:val="-161"/>
          <w:marTop w:val="0"/>
          <w:marBottom w:val="0"/>
          <w:divBdr>
            <w:top w:val="none" w:sz="0" w:space="0" w:color="auto"/>
            <w:left w:val="none" w:sz="0" w:space="0" w:color="auto"/>
            <w:bottom w:val="none" w:sz="0" w:space="0" w:color="auto"/>
            <w:right w:val="none" w:sz="0" w:space="0" w:color="auto"/>
          </w:divBdr>
        </w:div>
      </w:divsChild>
    </w:div>
    <w:div w:id="1043216769">
      <w:bodyDiv w:val="1"/>
      <w:marLeft w:val="0"/>
      <w:marRight w:val="0"/>
      <w:marTop w:val="0"/>
      <w:marBottom w:val="0"/>
      <w:divBdr>
        <w:top w:val="none" w:sz="0" w:space="0" w:color="auto"/>
        <w:left w:val="none" w:sz="0" w:space="0" w:color="auto"/>
        <w:bottom w:val="none" w:sz="0" w:space="0" w:color="auto"/>
        <w:right w:val="none" w:sz="0" w:space="0" w:color="auto"/>
      </w:divBdr>
      <w:divsChild>
        <w:div w:id="832572731">
          <w:marLeft w:val="-150"/>
          <w:marRight w:val="-150"/>
          <w:marTop w:val="0"/>
          <w:marBottom w:val="0"/>
          <w:divBdr>
            <w:top w:val="none" w:sz="0" w:space="0" w:color="auto"/>
            <w:left w:val="none" w:sz="0" w:space="0" w:color="auto"/>
            <w:bottom w:val="none" w:sz="0" w:space="0" w:color="auto"/>
            <w:right w:val="none" w:sz="0" w:space="0" w:color="auto"/>
          </w:divBdr>
          <w:divsChild>
            <w:div w:id="760028837">
              <w:marLeft w:val="0"/>
              <w:marRight w:val="0"/>
              <w:marTop w:val="0"/>
              <w:marBottom w:val="0"/>
              <w:divBdr>
                <w:top w:val="none" w:sz="0" w:space="0" w:color="auto"/>
                <w:left w:val="none" w:sz="0" w:space="0" w:color="auto"/>
                <w:bottom w:val="none" w:sz="0" w:space="0" w:color="auto"/>
                <w:right w:val="none" w:sz="0" w:space="0" w:color="auto"/>
              </w:divBdr>
              <w:divsChild>
                <w:div w:id="533931977">
                  <w:marLeft w:val="0"/>
                  <w:marRight w:val="0"/>
                  <w:marTop w:val="0"/>
                  <w:marBottom w:val="0"/>
                  <w:divBdr>
                    <w:top w:val="none" w:sz="0" w:space="0" w:color="auto"/>
                    <w:left w:val="none" w:sz="0" w:space="0" w:color="auto"/>
                    <w:bottom w:val="none" w:sz="0" w:space="0" w:color="auto"/>
                    <w:right w:val="none" w:sz="0" w:space="0" w:color="auto"/>
                  </w:divBdr>
                  <w:divsChild>
                    <w:div w:id="235164742">
                      <w:marLeft w:val="0"/>
                      <w:marRight w:val="0"/>
                      <w:marTop w:val="0"/>
                      <w:marBottom w:val="0"/>
                      <w:divBdr>
                        <w:top w:val="none" w:sz="0" w:space="0" w:color="auto"/>
                        <w:left w:val="none" w:sz="0" w:space="0" w:color="auto"/>
                        <w:bottom w:val="none" w:sz="0" w:space="0" w:color="auto"/>
                        <w:right w:val="none" w:sz="0" w:space="0" w:color="auto"/>
                      </w:divBdr>
                    </w:div>
                  </w:divsChild>
                </w:div>
                <w:div w:id="86587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174085">
          <w:marLeft w:val="-150"/>
          <w:marRight w:val="-150"/>
          <w:marTop w:val="0"/>
          <w:marBottom w:val="0"/>
          <w:divBdr>
            <w:top w:val="none" w:sz="0" w:space="0" w:color="auto"/>
            <w:left w:val="none" w:sz="0" w:space="0" w:color="auto"/>
            <w:bottom w:val="none" w:sz="0" w:space="0" w:color="auto"/>
            <w:right w:val="none" w:sz="0" w:space="0" w:color="auto"/>
          </w:divBdr>
          <w:divsChild>
            <w:div w:id="883980620">
              <w:marLeft w:val="0"/>
              <w:marRight w:val="0"/>
              <w:marTop w:val="0"/>
              <w:marBottom w:val="0"/>
              <w:divBdr>
                <w:top w:val="none" w:sz="0" w:space="0" w:color="auto"/>
                <w:left w:val="none" w:sz="0" w:space="0" w:color="auto"/>
                <w:bottom w:val="none" w:sz="0" w:space="0" w:color="auto"/>
                <w:right w:val="none" w:sz="0" w:space="0" w:color="auto"/>
              </w:divBdr>
              <w:divsChild>
                <w:div w:id="1442728283">
                  <w:marLeft w:val="0"/>
                  <w:marRight w:val="0"/>
                  <w:marTop w:val="0"/>
                  <w:marBottom w:val="0"/>
                  <w:divBdr>
                    <w:top w:val="none" w:sz="0" w:space="0" w:color="auto"/>
                    <w:left w:val="none" w:sz="0" w:space="0" w:color="auto"/>
                    <w:bottom w:val="none" w:sz="0" w:space="0" w:color="auto"/>
                    <w:right w:val="none" w:sz="0" w:space="0" w:color="auto"/>
                  </w:divBdr>
                  <w:divsChild>
                    <w:div w:id="480198820">
                      <w:marLeft w:val="0"/>
                      <w:marRight w:val="0"/>
                      <w:marTop w:val="0"/>
                      <w:marBottom w:val="0"/>
                      <w:divBdr>
                        <w:top w:val="none" w:sz="0" w:space="0" w:color="auto"/>
                        <w:left w:val="none" w:sz="0" w:space="0" w:color="auto"/>
                        <w:bottom w:val="none" w:sz="0" w:space="0" w:color="auto"/>
                        <w:right w:val="none" w:sz="0" w:space="0" w:color="auto"/>
                      </w:divBdr>
                    </w:div>
                    <w:div w:id="50851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3750019">
      <w:bodyDiv w:val="1"/>
      <w:marLeft w:val="0"/>
      <w:marRight w:val="0"/>
      <w:marTop w:val="0"/>
      <w:marBottom w:val="0"/>
      <w:divBdr>
        <w:top w:val="none" w:sz="0" w:space="0" w:color="auto"/>
        <w:left w:val="none" w:sz="0" w:space="0" w:color="auto"/>
        <w:bottom w:val="none" w:sz="0" w:space="0" w:color="auto"/>
        <w:right w:val="none" w:sz="0" w:space="0" w:color="auto"/>
      </w:divBdr>
      <w:divsChild>
        <w:div w:id="1253663542">
          <w:marLeft w:val="300"/>
          <w:marRight w:val="300"/>
          <w:marTop w:val="0"/>
          <w:marBottom w:val="300"/>
          <w:divBdr>
            <w:top w:val="none" w:sz="0" w:space="0" w:color="auto"/>
            <w:left w:val="none" w:sz="0" w:space="0" w:color="auto"/>
            <w:bottom w:val="none" w:sz="0" w:space="0" w:color="auto"/>
            <w:right w:val="none" w:sz="0" w:space="0" w:color="auto"/>
          </w:divBdr>
        </w:div>
      </w:divsChild>
    </w:div>
    <w:div w:id="1043751349">
      <w:bodyDiv w:val="1"/>
      <w:marLeft w:val="0"/>
      <w:marRight w:val="0"/>
      <w:marTop w:val="0"/>
      <w:marBottom w:val="0"/>
      <w:divBdr>
        <w:top w:val="none" w:sz="0" w:space="0" w:color="auto"/>
        <w:left w:val="none" w:sz="0" w:space="0" w:color="auto"/>
        <w:bottom w:val="none" w:sz="0" w:space="0" w:color="auto"/>
        <w:right w:val="none" w:sz="0" w:space="0" w:color="auto"/>
      </w:divBdr>
      <w:divsChild>
        <w:div w:id="1707293863">
          <w:marLeft w:val="0"/>
          <w:marRight w:val="0"/>
          <w:marTop w:val="0"/>
          <w:marBottom w:val="0"/>
          <w:divBdr>
            <w:top w:val="none" w:sz="0" w:space="0" w:color="auto"/>
            <w:left w:val="none" w:sz="0" w:space="0" w:color="auto"/>
            <w:bottom w:val="none" w:sz="0" w:space="0" w:color="auto"/>
            <w:right w:val="none" w:sz="0" w:space="0" w:color="auto"/>
          </w:divBdr>
        </w:div>
        <w:div w:id="1054695472">
          <w:marLeft w:val="0"/>
          <w:marRight w:val="0"/>
          <w:marTop w:val="0"/>
          <w:marBottom w:val="0"/>
          <w:divBdr>
            <w:top w:val="none" w:sz="0" w:space="0" w:color="auto"/>
            <w:left w:val="none" w:sz="0" w:space="0" w:color="auto"/>
            <w:bottom w:val="none" w:sz="0" w:space="0" w:color="auto"/>
            <w:right w:val="none" w:sz="0" w:space="0" w:color="auto"/>
          </w:divBdr>
          <w:divsChild>
            <w:div w:id="1619483673">
              <w:marLeft w:val="0"/>
              <w:marRight w:val="0"/>
              <w:marTop w:val="0"/>
              <w:marBottom w:val="0"/>
              <w:divBdr>
                <w:top w:val="none" w:sz="0" w:space="0" w:color="auto"/>
                <w:left w:val="none" w:sz="0" w:space="0" w:color="auto"/>
                <w:bottom w:val="none" w:sz="0" w:space="0" w:color="auto"/>
                <w:right w:val="none" w:sz="0" w:space="0" w:color="auto"/>
              </w:divBdr>
              <w:divsChild>
                <w:div w:id="170727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865189">
      <w:bodyDiv w:val="1"/>
      <w:marLeft w:val="0"/>
      <w:marRight w:val="0"/>
      <w:marTop w:val="0"/>
      <w:marBottom w:val="0"/>
      <w:divBdr>
        <w:top w:val="none" w:sz="0" w:space="0" w:color="auto"/>
        <w:left w:val="none" w:sz="0" w:space="0" w:color="auto"/>
        <w:bottom w:val="none" w:sz="0" w:space="0" w:color="auto"/>
        <w:right w:val="none" w:sz="0" w:space="0" w:color="auto"/>
      </w:divBdr>
      <w:divsChild>
        <w:div w:id="510531548">
          <w:marLeft w:val="0"/>
          <w:marRight w:val="0"/>
          <w:marTop w:val="0"/>
          <w:marBottom w:val="0"/>
          <w:divBdr>
            <w:top w:val="none" w:sz="0" w:space="0" w:color="auto"/>
            <w:left w:val="none" w:sz="0" w:space="0" w:color="auto"/>
            <w:bottom w:val="none" w:sz="0" w:space="0" w:color="auto"/>
            <w:right w:val="none" w:sz="0" w:space="0" w:color="auto"/>
          </w:divBdr>
        </w:div>
        <w:div w:id="1501238325">
          <w:marLeft w:val="0"/>
          <w:marRight w:val="0"/>
          <w:marTop w:val="0"/>
          <w:marBottom w:val="0"/>
          <w:divBdr>
            <w:top w:val="none" w:sz="0" w:space="0" w:color="auto"/>
            <w:left w:val="none" w:sz="0" w:space="0" w:color="auto"/>
            <w:bottom w:val="none" w:sz="0" w:space="0" w:color="auto"/>
            <w:right w:val="none" w:sz="0" w:space="0" w:color="auto"/>
          </w:divBdr>
        </w:div>
      </w:divsChild>
    </w:div>
    <w:div w:id="1043989199">
      <w:bodyDiv w:val="1"/>
      <w:marLeft w:val="0"/>
      <w:marRight w:val="0"/>
      <w:marTop w:val="0"/>
      <w:marBottom w:val="0"/>
      <w:divBdr>
        <w:top w:val="none" w:sz="0" w:space="0" w:color="auto"/>
        <w:left w:val="none" w:sz="0" w:space="0" w:color="auto"/>
        <w:bottom w:val="none" w:sz="0" w:space="0" w:color="auto"/>
        <w:right w:val="none" w:sz="0" w:space="0" w:color="auto"/>
      </w:divBdr>
      <w:divsChild>
        <w:div w:id="390350882">
          <w:marLeft w:val="-150"/>
          <w:marRight w:val="-150"/>
          <w:marTop w:val="0"/>
          <w:marBottom w:val="0"/>
          <w:divBdr>
            <w:top w:val="none" w:sz="0" w:space="0" w:color="auto"/>
            <w:left w:val="none" w:sz="0" w:space="0" w:color="auto"/>
            <w:bottom w:val="none" w:sz="0" w:space="0" w:color="auto"/>
            <w:right w:val="none" w:sz="0" w:space="0" w:color="auto"/>
          </w:divBdr>
        </w:div>
        <w:div w:id="402260560">
          <w:marLeft w:val="-150"/>
          <w:marRight w:val="-150"/>
          <w:marTop w:val="0"/>
          <w:marBottom w:val="0"/>
          <w:divBdr>
            <w:top w:val="none" w:sz="0" w:space="0" w:color="auto"/>
            <w:left w:val="none" w:sz="0" w:space="0" w:color="auto"/>
            <w:bottom w:val="none" w:sz="0" w:space="0" w:color="auto"/>
            <w:right w:val="none" w:sz="0" w:space="0" w:color="auto"/>
          </w:divBdr>
          <w:divsChild>
            <w:div w:id="72826064">
              <w:marLeft w:val="0"/>
              <w:marRight w:val="0"/>
              <w:marTop w:val="0"/>
              <w:marBottom w:val="0"/>
              <w:divBdr>
                <w:top w:val="none" w:sz="0" w:space="0" w:color="auto"/>
                <w:left w:val="none" w:sz="0" w:space="0" w:color="auto"/>
                <w:bottom w:val="none" w:sz="0" w:space="0" w:color="auto"/>
                <w:right w:val="none" w:sz="0" w:space="0" w:color="auto"/>
              </w:divBdr>
            </w:div>
            <w:div w:id="1459489308">
              <w:marLeft w:val="0"/>
              <w:marRight w:val="0"/>
              <w:marTop w:val="0"/>
              <w:marBottom w:val="0"/>
              <w:divBdr>
                <w:top w:val="none" w:sz="0" w:space="0" w:color="auto"/>
                <w:left w:val="none" w:sz="0" w:space="0" w:color="auto"/>
                <w:bottom w:val="none" w:sz="0" w:space="0" w:color="auto"/>
                <w:right w:val="none" w:sz="0" w:space="0" w:color="auto"/>
              </w:divBdr>
              <w:divsChild>
                <w:div w:id="1154029945">
                  <w:marLeft w:val="0"/>
                  <w:marRight w:val="0"/>
                  <w:marTop w:val="0"/>
                  <w:marBottom w:val="0"/>
                  <w:divBdr>
                    <w:top w:val="none" w:sz="0" w:space="0" w:color="auto"/>
                    <w:left w:val="none" w:sz="0" w:space="0" w:color="auto"/>
                    <w:bottom w:val="none" w:sz="0" w:space="0" w:color="auto"/>
                    <w:right w:val="none" w:sz="0" w:space="0" w:color="auto"/>
                  </w:divBdr>
                  <w:divsChild>
                    <w:div w:id="400249924">
                      <w:marLeft w:val="0"/>
                      <w:marRight w:val="0"/>
                      <w:marTop w:val="0"/>
                      <w:marBottom w:val="0"/>
                      <w:divBdr>
                        <w:top w:val="none" w:sz="0" w:space="0" w:color="auto"/>
                        <w:left w:val="none" w:sz="0" w:space="0" w:color="auto"/>
                        <w:bottom w:val="none" w:sz="0" w:space="0" w:color="auto"/>
                        <w:right w:val="none" w:sz="0" w:space="0" w:color="auto"/>
                      </w:divBdr>
                      <w:divsChild>
                        <w:div w:id="1386836006">
                          <w:marLeft w:val="0"/>
                          <w:marRight w:val="0"/>
                          <w:marTop w:val="0"/>
                          <w:marBottom w:val="0"/>
                          <w:divBdr>
                            <w:top w:val="none" w:sz="0" w:space="0" w:color="auto"/>
                            <w:left w:val="none" w:sz="0" w:space="0" w:color="auto"/>
                            <w:bottom w:val="none" w:sz="0" w:space="0" w:color="auto"/>
                            <w:right w:val="none" w:sz="0" w:space="0" w:color="auto"/>
                          </w:divBdr>
                          <w:divsChild>
                            <w:div w:id="59523578">
                              <w:marLeft w:val="0"/>
                              <w:marRight w:val="0"/>
                              <w:marTop w:val="0"/>
                              <w:marBottom w:val="0"/>
                              <w:divBdr>
                                <w:top w:val="none" w:sz="0" w:space="0" w:color="auto"/>
                                <w:left w:val="none" w:sz="0" w:space="0" w:color="auto"/>
                                <w:bottom w:val="none" w:sz="0" w:space="0" w:color="auto"/>
                                <w:right w:val="none" w:sz="0" w:space="0" w:color="auto"/>
                              </w:divBdr>
                            </w:div>
                            <w:div w:id="872428301">
                              <w:marLeft w:val="0"/>
                              <w:marRight w:val="0"/>
                              <w:marTop w:val="0"/>
                              <w:marBottom w:val="0"/>
                              <w:divBdr>
                                <w:top w:val="none" w:sz="0" w:space="0" w:color="auto"/>
                                <w:left w:val="none" w:sz="0" w:space="0" w:color="auto"/>
                                <w:bottom w:val="none" w:sz="0" w:space="0" w:color="auto"/>
                                <w:right w:val="none" w:sz="0" w:space="0" w:color="auto"/>
                              </w:divBdr>
                            </w:div>
                            <w:div w:id="1226994683">
                              <w:marLeft w:val="0"/>
                              <w:marRight w:val="0"/>
                              <w:marTop w:val="0"/>
                              <w:marBottom w:val="0"/>
                              <w:divBdr>
                                <w:top w:val="none" w:sz="0" w:space="0" w:color="auto"/>
                                <w:left w:val="none" w:sz="0" w:space="0" w:color="auto"/>
                                <w:bottom w:val="none" w:sz="0" w:space="0" w:color="auto"/>
                                <w:right w:val="none" w:sz="0" w:space="0" w:color="auto"/>
                              </w:divBdr>
                            </w:div>
                            <w:div w:id="145150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233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4787629">
      <w:bodyDiv w:val="1"/>
      <w:marLeft w:val="0"/>
      <w:marRight w:val="0"/>
      <w:marTop w:val="0"/>
      <w:marBottom w:val="0"/>
      <w:divBdr>
        <w:top w:val="none" w:sz="0" w:space="0" w:color="auto"/>
        <w:left w:val="none" w:sz="0" w:space="0" w:color="auto"/>
        <w:bottom w:val="none" w:sz="0" w:space="0" w:color="auto"/>
        <w:right w:val="none" w:sz="0" w:space="0" w:color="auto"/>
      </w:divBdr>
      <w:divsChild>
        <w:div w:id="441533616">
          <w:marLeft w:val="0"/>
          <w:marRight w:val="0"/>
          <w:marTop w:val="0"/>
          <w:marBottom w:val="0"/>
          <w:divBdr>
            <w:top w:val="none" w:sz="0" w:space="0" w:color="auto"/>
            <w:left w:val="none" w:sz="0" w:space="0" w:color="auto"/>
            <w:bottom w:val="none" w:sz="0" w:space="0" w:color="auto"/>
            <w:right w:val="none" w:sz="0" w:space="0" w:color="auto"/>
          </w:divBdr>
        </w:div>
        <w:div w:id="623464650">
          <w:marLeft w:val="0"/>
          <w:marRight w:val="0"/>
          <w:marTop w:val="0"/>
          <w:marBottom w:val="0"/>
          <w:divBdr>
            <w:top w:val="none" w:sz="0" w:space="0" w:color="auto"/>
            <w:left w:val="none" w:sz="0" w:space="0" w:color="auto"/>
            <w:bottom w:val="none" w:sz="0" w:space="0" w:color="auto"/>
            <w:right w:val="none" w:sz="0" w:space="0" w:color="auto"/>
          </w:divBdr>
        </w:div>
      </w:divsChild>
    </w:div>
    <w:div w:id="1044788276">
      <w:bodyDiv w:val="1"/>
      <w:marLeft w:val="0"/>
      <w:marRight w:val="0"/>
      <w:marTop w:val="0"/>
      <w:marBottom w:val="0"/>
      <w:divBdr>
        <w:top w:val="none" w:sz="0" w:space="0" w:color="auto"/>
        <w:left w:val="none" w:sz="0" w:space="0" w:color="auto"/>
        <w:bottom w:val="none" w:sz="0" w:space="0" w:color="auto"/>
        <w:right w:val="none" w:sz="0" w:space="0" w:color="auto"/>
      </w:divBdr>
      <w:divsChild>
        <w:div w:id="1437478617">
          <w:marLeft w:val="-107"/>
          <w:marRight w:val="-107"/>
          <w:marTop w:val="0"/>
          <w:marBottom w:val="0"/>
          <w:divBdr>
            <w:top w:val="none" w:sz="0" w:space="0" w:color="auto"/>
            <w:left w:val="none" w:sz="0" w:space="0" w:color="auto"/>
            <w:bottom w:val="none" w:sz="0" w:space="0" w:color="auto"/>
            <w:right w:val="none" w:sz="0" w:space="0" w:color="auto"/>
          </w:divBdr>
          <w:divsChild>
            <w:div w:id="860508348">
              <w:marLeft w:val="0"/>
              <w:marRight w:val="0"/>
              <w:marTop w:val="0"/>
              <w:marBottom w:val="0"/>
              <w:divBdr>
                <w:top w:val="none" w:sz="0" w:space="0" w:color="auto"/>
                <w:left w:val="none" w:sz="0" w:space="0" w:color="auto"/>
                <w:bottom w:val="none" w:sz="0" w:space="0" w:color="auto"/>
                <w:right w:val="none" w:sz="0" w:space="0" w:color="auto"/>
              </w:divBdr>
              <w:divsChild>
                <w:div w:id="10642647">
                  <w:marLeft w:val="0"/>
                  <w:marRight w:val="0"/>
                  <w:marTop w:val="0"/>
                  <w:marBottom w:val="0"/>
                  <w:divBdr>
                    <w:top w:val="none" w:sz="0" w:space="0" w:color="auto"/>
                    <w:left w:val="none" w:sz="0" w:space="0" w:color="auto"/>
                    <w:bottom w:val="none" w:sz="0" w:space="0" w:color="auto"/>
                    <w:right w:val="none" w:sz="0" w:space="0" w:color="auto"/>
                  </w:divBdr>
                  <w:divsChild>
                    <w:div w:id="934824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4791994">
      <w:bodyDiv w:val="1"/>
      <w:marLeft w:val="0"/>
      <w:marRight w:val="0"/>
      <w:marTop w:val="0"/>
      <w:marBottom w:val="0"/>
      <w:divBdr>
        <w:top w:val="none" w:sz="0" w:space="0" w:color="auto"/>
        <w:left w:val="none" w:sz="0" w:space="0" w:color="auto"/>
        <w:bottom w:val="none" w:sz="0" w:space="0" w:color="auto"/>
        <w:right w:val="none" w:sz="0" w:space="0" w:color="auto"/>
      </w:divBdr>
      <w:divsChild>
        <w:div w:id="840386992">
          <w:marLeft w:val="-225"/>
          <w:marRight w:val="-225"/>
          <w:marTop w:val="0"/>
          <w:marBottom w:val="0"/>
          <w:divBdr>
            <w:top w:val="none" w:sz="0" w:space="0" w:color="auto"/>
            <w:left w:val="none" w:sz="0" w:space="0" w:color="auto"/>
            <w:bottom w:val="none" w:sz="0" w:space="0" w:color="auto"/>
            <w:right w:val="none" w:sz="0" w:space="0" w:color="auto"/>
          </w:divBdr>
        </w:div>
        <w:div w:id="1362247059">
          <w:marLeft w:val="-225"/>
          <w:marRight w:val="-225"/>
          <w:marTop w:val="0"/>
          <w:marBottom w:val="0"/>
          <w:divBdr>
            <w:top w:val="none" w:sz="0" w:space="0" w:color="auto"/>
            <w:left w:val="none" w:sz="0" w:space="0" w:color="auto"/>
            <w:bottom w:val="none" w:sz="0" w:space="0" w:color="auto"/>
            <w:right w:val="none" w:sz="0" w:space="0" w:color="auto"/>
          </w:divBdr>
          <w:divsChild>
            <w:div w:id="1042940186">
              <w:marLeft w:val="0"/>
              <w:marRight w:val="0"/>
              <w:marTop w:val="0"/>
              <w:marBottom w:val="0"/>
              <w:divBdr>
                <w:top w:val="none" w:sz="0" w:space="0" w:color="auto"/>
                <w:left w:val="none" w:sz="0" w:space="0" w:color="auto"/>
                <w:bottom w:val="none" w:sz="0" w:space="0" w:color="auto"/>
                <w:right w:val="none" w:sz="0" w:space="0" w:color="auto"/>
              </w:divBdr>
              <w:divsChild>
                <w:div w:id="1305624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793346">
      <w:bodyDiv w:val="1"/>
      <w:marLeft w:val="0"/>
      <w:marRight w:val="0"/>
      <w:marTop w:val="0"/>
      <w:marBottom w:val="0"/>
      <w:divBdr>
        <w:top w:val="none" w:sz="0" w:space="0" w:color="auto"/>
        <w:left w:val="none" w:sz="0" w:space="0" w:color="auto"/>
        <w:bottom w:val="none" w:sz="0" w:space="0" w:color="auto"/>
        <w:right w:val="none" w:sz="0" w:space="0" w:color="auto"/>
      </w:divBdr>
    </w:div>
    <w:div w:id="1045182425">
      <w:bodyDiv w:val="1"/>
      <w:marLeft w:val="0"/>
      <w:marRight w:val="0"/>
      <w:marTop w:val="0"/>
      <w:marBottom w:val="0"/>
      <w:divBdr>
        <w:top w:val="none" w:sz="0" w:space="0" w:color="auto"/>
        <w:left w:val="none" w:sz="0" w:space="0" w:color="auto"/>
        <w:bottom w:val="none" w:sz="0" w:space="0" w:color="auto"/>
        <w:right w:val="none" w:sz="0" w:space="0" w:color="auto"/>
      </w:divBdr>
      <w:divsChild>
        <w:div w:id="790711252">
          <w:marLeft w:val="-225"/>
          <w:marRight w:val="-225"/>
          <w:marTop w:val="0"/>
          <w:marBottom w:val="0"/>
          <w:divBdr>
            <w:top w:val="none" w:sz="0" w:space="0" w:color="auto"/>
            <w:left w:val="none" w:sz="0" w:space="0" w:color="auto"/>
            <w:bottom w:val="none" w:sz="0" w:space="0" w:color="auto"/>
            <w:right w:val="none" w:sz="0" w:space="0" w:color="auto"/>
          </w:divBdr>
        </w:div>
        <w:div w:id="1392774086">
          <w:marLeft w:val="-225"/>
          <w:marRight w:val="-225"/>
          <w:marTop w:val="0"/>
          <w:marBottom w:val="0"/>
          <w:divBdr>
            <w:top w:val="none" w:sz="0" w:space="0" w:color="auto"/>
            <w:left w:val="none" w:sz="0" w:space="0" w:color="auto"/>
            <w:bottom w:val="none" w:sz="0" w:space="0" w:color="auto"/>
            <w:right w:val="none" w:sz="0" w:space="0" w:color="auto"/>
          </w:divBdr>
          <w:divsChild>
            <w:div w:id="442306069">
              <w:marLeft w:val="0"/>
              <w:marRight w:val="0"/>
              <w:marTop w:val="0"/>
              <w:marBottom w:val="0"/>
              <w:divBdr>
                <w:top w:val="none" w:sz="0" w:space="0" w:color="auto"/>
                <w:left w:val="none" w:sz="0" w:space="0" w:color="auto"/>
                <w:bottom w:val="none" w:sz="0" w:space="0" w:color="auto"/>
                <w:right w:val="none" w:sz="0" w:space="0" w:color="auto"/>
              </w:divBdr>
              <w:divsChild>
                <w:div w:id="225994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328207">
      <w:bodyDiv w:val="1"/>
      <w:marLeft w:val="0"/>
      <w:marRight w:val="0"/>
      <w:marTop w:val="0"/>
      <w:marBottom w:val="0"/>
      <w:divBdr>
        <w:top w:val="none" w:sz="0" w:space="0" w:color="auto"/>
        <w:left w:val="none" w:sz="0" w:space="0" w:color="auto"/>
        <w:bottom w:val="none" w:sz="0" w:space="0" w:color="auto"/>
        <w:right w:val="none" w:sz="0" w:space="0" w:color="auto"/>
      </w:divBdr>
      <w:divsChild>
        <w:div w:id="1368093956">
          <w:marLeft w:val="-150"/>
          <w:marRight w:val="-150"/>
          <w:marTop w:val="0"/>
          <w:marBottom w:val="0"/>
          <w:divBdr>
            <w:top w:val="none" w:sz="0" w:space="0" w:color="auto"/>
            <w:left w:val="none" w:sz="0" w:space="0" w:color="auto"/>
            <w:bottom w:val="none" w:sz="0" w:space="0" w:color="auto"/>
            <w:right w:val="none" w:sz="0" w:space="0" w:color="auto"/>
          </w:divBdr>
          <w:divsChild>
            <w:div w:id="30308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444093">
      <w:bodyDiv w:val="1"/>
      <w:marLeft w:val="0"/>
      <w:marRight w:val="0"/>
      <w:marTop w:val="0"/>
      <w:marBottom w:val="0"/>
      <w:divBdr>
        <w:top w:val="none" w:sz="0" w:space="0" w:color="auto"/>
        <w:left w:val="none" w:sz="0" w:space="0" w:color="auto"/>
        <w:bottom w:val="none" w:sz="0" w:space="0" w:color="auto"/>
        <w:right w:val="none" w:sz="0" w:space="0" w:color="auto"/>
      </w:divBdr>
      <w:divsChild>
        <w:div w:id="20594658">
          <w:marLeft w:val="0"/>
          <w:marRight w:val="0"/>
          <w:marTop w:val="0"/>
          <w:marBottom w:val="0"/>
          <w:divBdr>
            <w:top w:val="none" w:sz="0" w:space="0" w:color="auto"/>
            <w:left w:val="none" w:sz="0" w:space="0" w:color="auto"/>
            <w:bottom w:val="none" w:sz="0" w:space="0" w:color="auto"/>
            <w:right w:val="none" w:sz="0" w:space="0" w:color="auto"/>
          </w:divBdr>
          <w:divsChild>
            <w:div w:id="968125029">
              <w:marLeft w:val="0"/>
              <w:marRight w:val="0"/>
              <w:marTop w:val="0"/>
              <w:marBottom w:val="240"/>
              <w:divBdr>
                <w:top w:val="none" w:sz="0" w:space="0" w:color="auto"/>
                <w:left w:val="none" w:sz="0" w:space="0" w:color="auto"/>
                <w:bottom w:val="none" w:sz="0" w:space="0" w:color="auto"/>
                <w:right w:val="none" w:sz="0" w:space="0" w:color="auto"/>
              </w:divBdr>
              <w:divsChild>
                <w:div w:id="1444114597">
                  <w:marLeft w:val="0"/>
                  <w:marRight w:val="0"/>
                  <w:marTop w:val="0"/>
                  <w:marBottom w:val="0"/>
                  <w:divBdr>
                    <w:top w:val="none" w:sz="0" w:space="0" w:color="auto"/>
                    <w:left w:val="none" w:sz="0" w:space="0" w:color="auto"/>
                    <w:bottom w:val="none" w:sz="0" w:space="0" w:color="auto"/>
                    <w:right w:val="none" w:sz="0" w:space="0" w:color="auto"/>
                  </w:divBdr>
                </w:div>
                <w:div w:id="62602889">
                  <w:marLeft w:val="60"/>
                  <w:marRight w:val="0"/>
                  <w:marTop w:val="0"/>
                  <w:marBottom w:val="0"/>
                  <w:divBdr>
                    <w:top w:val="none" w:sz="0" w:space="0" w:color="auto"/>
                    <w:left w:val="none" w:sz="0" w:space="0" w:color="auto"/>
                    <w:bottom w:val="none" w:sz="0" w:space="0" w:color="auto"/>
                    <w:right w:val="none" w:sz="0" w:space="0" w:color="auto"/>
                  </w:divBdr>
                </w:div>
              </w:divsChild>
            </w:div>
            <w:div w:id="1393389112">
              <w:marLeft w:val="0"/>
              <w:marRight w:val="0"/>
              <w:marTop w:val="0"/>
              <w:marBottom w:val="225"/>
              <w:divBdr>
                <w:top w:val="none" w:sz="0" w:space="0" w:color="auto"/>
                <w:left w:val="none" w:sz="0" w:space="0" w:color="auto"/>
                <w:bottom w:val="none" w:sz="0" w:space="0" w:color="auto"/>
                <w:right w:val="none" w:sz="0" w:space="0" w:color="auto"/>
              </w:divBdr>
            </w:div>
          </w:divsChild>
        </w:div>
        <w:div w:id="873270639">
          <w:marLeft w:val="0"/>
          <w:marRight w:val="0"/>
          <w:marTop w:val="0"/>
          <w:marBottom w:val="0"/>
          <w:divBdr>
            <w:top w:val="none" w:sz="0" w:space="0" w:color="auto"/>
            <w:left w:val="none" w:sz="0" w:space="0" w:color="auto"/>
            <w:bottom w:val="none" w:sz="0" w:space="0" w:color="auto"/>
            <w:right w:val="none" w:sz="0" w:space="0" w:color="auto"/>
          </w:divBdr>
        </w:div>
        <w:div w:id="1881478878">
          <w:marLeft w:val="0"/>
          <w:marRight w:val="0"/>
          <w:marTop w:val="315"/>
          <w:marBottom w:val="0"/>
          <w:divBdr>
            <w:top w:val="none" w:sz="0" w:space="0" w:color="auto"/>
            <w:left w:val="none" w:sz="0" w:space="0" w:color="auto"/>
            <w:bottom w:val="none" w:sz="0" w:space="0" w:color="auto"/>
            <w:right w:val="none" w:sz="0" w:space="0" w:color="auto"/>
          </w:divBdr>
          <w:divsChild>
            <w:div w:id="1596012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834237">
      <w:bodyDiv w:val="1"/>
      <w:marLeft w:val="0"/>
      <w:marRight w:val="0"/>
      <w:marTop w:val="0"/>
      <w:marBottom w:val="0"/>
      <w:divBdr>
        <w:top w:val="none" w:sz="0" w:space="0" w:color="auto"/>
        <w:left w:val="none" w:sz="0" w:space="0" w:color="auto"/>
        <w:bottom w:val="none" w:sz="0" w:space="0" w:color="auto"/>
        <w:right w:val="none" w:sz="0" w:space="0" w:color="auto"/>
      </w:divBdr>
    </w:div>
    <w:div w:id="1046221586">
      <w:bodyDiv w:val="1"/>
      <w:marLeft w:val="0"/>
      <w:marRight w:val="0"/>
      <w:marTop w:val="0"/>
      <w:marBottom w:val="0"/>
      <w:divBdr>
        <w:top w:val="none" w:sz="0" w:space="0" w:color="auto"/>
        <w:left w:val="none" w:sz="0" w:space="0" w:color="auto"/>
        <w:bottom w:val="none" w:sz="0" w:space="0" w:color="auto"/>
        <w:right w:val="none" w:sz="0" w:space="0" w:color="auto"/>
      </w:divBdr>
      <w:divsChild>
        <w:div w:id="502165567">
          <w:marLeft w:val="0"/>
          <w:marRight w:val="0"/>
          <w:marTop w:val="0"/>
          <w:marBottom w:val="0"/>
          <w:divBdr>
            <w:top w:val="none" w:sz="0" w:space="0" w:color="auto"/>
            <w:left w:val="none" w:sz="0" w:space="0" w:color="auto"/>
            <w:bottom w:val="none" w:sz="0" w:space="0" w:color="auto"/>
            <w:right w:val="none" w:sz="0" w:space="0" w:color="auto"/>
          </w:divBdr>
          <w:divsChild>
            <w:div w:id="964851858">
              <w:marLeft w:val="0"/>
              <w:marRight w:val="0"/>
              <w:marTop w:val="0"/>
              <w:marBottom w:val="150"/>
              <w:divBdr>
                <w:top w:val="none" w:sz="0" w:space="0" w:color="auto"/>
                <w:left w:val="none" w:sz="0" w:space="0" w:color="auto"/>
                <w:bottom w:val="none" w:sz="0" w:space="0" w:color="auto"/>
                <w:right w:val="none" w:sz="0" w:space="0" w:color="auto"/>
              </w:divBdr>
            </w:div>
          </w:divsChild>
        </w:div>
        <w:div w:id="1846363499">
          <w:marLeft w:val="0"/>
          <w:marRight w:val="0"/>
          <w:marTop w:val="0"/>
          <w:marBottom w:val="0"/>
          <w:divBdr>
            <w:top w:val="none" w:sz="0" w:space="0" w:color="auto"/>
            <w:left w:val="none" w:sz="0" w:space="0" w:color="auto"/>
            <w:bottom w:val="none" w:sz="0" w:space="0" w:color="auto"/>
            <w:right w:val="none" w:sz="0" w:space="0" w:color="auto"/>
          </w:divBdr>
        </w:div>
      </w:divsChild>
    </w:div>
    <w:div w:id="1046678026">
      <w:bodyDiv w:val="1"/>
      <w:marLeft w:val="0"/>
      <w:marRight w:val="0"/>
      <w:marTop w:val="0"/>
      <w:marBottom w:val="0"/>
      <w:divBdr>
        <w:top w:val="none" w:sz="0" w:space="0" w:color="auto"/>
        <w:left w:val="none" w:sz="0" w:space="0" w:color="auto"/>
        <w:bottom w:val="none" w:sz="0" w:space="0" w:color="auto"/>
        <w:right w:val="none" w:sz="0" w:space="0" w:color="auto"/>
      </w:divBdr>
      <w:divsChild>
        <w:div w:id="993024135">
          <w:marLeft w:val="-150"/>
          <w:marRight w:val="-150"/>
          <w:marTop w:val="0"/>
          <w:marBottom w:val="0"/>
          <w:divBdr>
            <w:top w:val="none" w:sz="0" w:space="0" w:color="auto"/>
            <w:left w:val="none" w:sz="0" w:space="0" w:color="auto"/>
            <w:bottom w:val="none" w:sz="0" w:space="0" w:color="auto"/>
            <w:right w:val="none" w:sz="0" w:space="0" w:color="auto"/>
          </w:divBdr>
        </w:div>
      </w:divsChild>
    </w:div>
    <w:div w:id="1046876454">
      <w:bodyDiv w:val="1"/>
      <w:marLeft w:val="0"/>
      <w:marRight w:val="0"/>
      <w:marTop w:val="0"/>
      <w:marBottom w:val="0"/>
      <w:divBdr>
        <w:top w:val="none" w:sz="0" w:space="0" w:color="auto"/>
        <w:left w:val="none" w:sz="0" w:space="0" w:color="auto"/>
        <w:bottom w:val="none" w:sz="0" w:space="0" w:color="auto"/>
        <w:right w:val="none" w:sz="0" w:space="0" w:color="auto"/>
      </w:divBdr>
      <w:divsChild>
        <w:div w:id="1030834263">
          <w:marLeft w:val="-100"/>
          <w:marRight w:val="-100"/>
          <w:marTop w:val="0"/>
          <w:marBottom w:val="0"/>
          <w:divBdr>
            <w:top w:val="none" w:sz="0" w:space="0" w:color="auto"/>
            <w:left w:val="none" w:sz="0" w:space="0" w:color="auto"/>
            <w:bottom w:val="none" w:sz="0" w:space="0" w:color="auto"/>
            <w:right w:val="none" w:sz="0" w:space="0" w:color="auto"/>
          </w:divBdr>
        </w:div>
        <w:div w:id="1054695562">
          <w:marLeft w:val="-100"/>
          <w:marRight w:val="-100"/>
          <w:marTop w:val="0"/>
          <w:marBottom w:val="0"/>
          <w:divBdr>
            <w:top w:val="none" w:sz="0" w:space="0" w:color="auto"/>
            <w:left w:val="none" w:sz="0" w:space="0" w:color="auto"/>
            <w:bottom w:val="none" w:sz="0" w:space="0" w:color="auto"/>
            <w:right w:val="none" w:sz="0" w:space="0" w:color="auto"/>
          </w:divBdr>
          <w:divsChild>
            <w:div w:id="1214200531">
              <w:marLeft w:val="0"/>
              <w:marRight w:val="0"/>
              <w:marTop w:val="0"/>
              <w:marBottom w:val="0"/>
              <w:divBdr>
                <w:top w:val="none" w:sz="0" w:space="0" w:color="auto"/>
                <w:left w:val="none" w:sz="0" w:space="0" w:color="auto"/>
                <w:bottom w:val="none" w:sz="0" w:space="0" w:color="auto"/>
                <w:right w:val="none" w:sz="0" w:space="0" w:color="auto"/>
              </w:divBdr>
              <w:divsChild>
                <w:div w:id="465199893">
                  <w:marLeft w:val="0"/>
                  <w:marRight w:val="0"/>
                  <w:marTop w:val="0"/>
                  <w:marBottom w:val="0"/>
                  <w:divBdr>
                    <w:top w:val="none" w:sz="0" w:space="0" w:color="auto"/>
                    <w:left w:val="none" w:sz="0" w:space="0" w:color="auto"/>
                    <w:bottom w:val="none" w:sz="0" w:space="0" w:color="auto"/>
                    <w:right w:val="none" w:sz="0" w:space="0" w:color="auto"/>
                  </w:divBdr>
                  <w:divsChild>
                    <w:div w:id="881938578">
                      <w:marLeft w:val="0"/>
                      <w:marRight w:val="0"/>
                      <w:marTop w:val="0"/>
                      <w:marBottom w:val="0"/>
                      <w:divBdr>
                        <w:top w:val="none" w:sz="0" w:space="0" w:color="auto"/>
                        <w:left w:val="none" w:sz="0" w:space="0" w:color="auto"/>
                        <w:bottom w:val="none" w:sz="0" w:space="0" w:color="auto"/>
                        <w:right w:val="none" w:sz="0" w:space="0" w:color="auto"/>
                      </w:divBdr>
                    </w:div>
                  </w:divsChild>
                </w:div>
                <w:div w:id="527530685">
                  <w:marLeft w:val="0"/>
                  <w:marRight w:val="0"/>
                  <w:marTop w:val="0"/>
                  <w:marBottom w:val="0"/>
                  <w:divBdr>
                    <w:top w:val="none" w:sz="0" w:space="0" w:color="auto"/>
                    <w:left w:val="none" w:sz="0" w:space="0" w:color="auto"/>
                    <w:bottom w:val="none" w:sz="0" w:space="0" w:color="auto"/>
                    <w:right w:val="none" w:sz="0" w:space="0" w:color="auto"/>
                  </w:divBdr>
                  <w:divsChild>
                    <w:div w:id="1003243571">
                      <w:marLeft w:val="0"/>
                      <w:marRight w:val="0"/>
                      <w:marTop w:val="0"/>
                      <w:marBottom w:val="0"/>
                      <w:divBdr>
                        <w:top w:val="none" w:sz="0" w:space="0" w:color="auto"/>
                        <w:left w:val="none" w:sz="0" w:space="0" w:color="auto"/>
                        <w:bottom w:val="none" w:sz="0" w:space="0" w:color="auto"/>
                        <w:right w:val="none" w:sz="0" w:space="0" w:color="auto"/>
                      </w:divBdr>
                      <w:divsChild>
                        <w:div w:id="810636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7334526">
      <w:bodyDiv w:val="1"/>
      <w:marLeft w:val="0"/>
      <w:marRight w:val="0"/>
      <w:marTop w:val="0"/>
      <w:marBottom w:val="0"/>
      <w:divBdr>
        <w:top w:val="none" w:sz="0" w:space="0" w:color="auto"/>
        <w:left w:val="none" w:sz="0" w:space="0" w:color="auto"/>
        <w:bottom w:val="none" w:sz="0" w:space="0" w:color="auto"/>
        <w:right w:val="none" w:sz="0" w:space="0" w:color="auto"/>
      </w:divBdr>
      <w:divsChild>
        <w:div w:id="2074547163">
          <w:marLeft w:val="0"/>
          <w:marRight w:val="0"/>
          <w:marTop w:val="0"/>
          <w:marBottom w:val="0"/>
          <w:divBdr>
            <w:top w:val="none" w:sz="0" w:space="0" w:color="auto"/>
            <w:left w:val="none" w:sz="0" w:space="0" w:color="auto"/>
            <w:bottom w:val="none" w:sz="0" w:space="0" w:color="auto"/>
            <w:right w:val="none" w:sz="0" w:space="0" w:color="auto"/>
          </w:divBdr>
        </w:div>
        <w:div w:id="8408758">
          <w:marLeft w:val="0"/>
          <w:marRight w:val="0"/>
          <w:marTop w:val="0"/>
          <w:marBottom w:val="0"/>
          <w:divBdr>
            <w:top w:val="none" w:sz="0" w:space="0" w:color="auto"/>
            <w:left w:val="none" w:sz="0" w:space="0" w:color="auto"/>
            <w:bottom w:val="none" w:sz="0" w:space="0" w:color="auto"/>
            <w:right w:val="none" w:sz="0" w:space="0" w:color="auto"/>
          </w:divBdr>
          <w:divsChild>
            <w:div w:id="1130246110">
              <w:marLeft w:val="0"/>
              <w:marRight w:val="0"/>
              <w:marTop w:val="0"/>
              <w:marBottom w:val="0"/>
              <w:divBdr>
                <w:top w:val="none" w:sz="0" w:space="0" w:color="auto"/>
                <w:left w:val="none" w:sz="0" w:space="0" w:color="auto"/>
                <w:bottom w:val="none" w:sz="0" w:space="0" w:color="auto"/>
                <w:right w:val="none" w:sz="0" w:space="0" w:color="auto"/>
              </w:divBdr>
              <w:divsChild>
                <w:div w:id="2096587370">
                  <w:marLeft w:val="0"/>
                  <w:marRight w:val="0"/>
                  <w:marTop w:val="0"/>
                  <w:marBottom w:val="0"/>
                  <w:divBdr>
                    <w:top w:val="none" w:sz="0" w:space="0" w:color="auto"/>
                    <w:left w:val="none" w:sz="0" w:space="0" w:color="auto"/>
                    <w:bottom w:val="none" w:sz="0" w:space="0" w:color="auto"/>
                    <w:right w:val="none" w:sz="0" w:space="0" w:color="auto"/>
                  </w:divBdr>
                </w:div>
                <w:div w:id="460850821">
                  <w:marLeft w:val="0"/>
                  <w:marRight w:val="0"/>
                  <w:marTop w:val="0"/>
                  <w:marBottom w:val="0"/>
                  <w:divBdr>
                    <w:top w:val="none" w:sz="0" w:space="0" w:color="auto"/>
                    <w:left w:val="none" w:sz="0" w:space="0" w:color="auto"/>
                    <w:bottom w:val="none" w:sz="0" w:space="0" w:color="auto"/>
                    <w:right w:val="none" w:sz="0" w:space="0" w:color="auto"/>
                  </w:divBdr>
                </w:div>
                <w:div w:id="730274945">
                  <w:marLeft w:val="0"/>
                  <w:marRight w:val="0"/>
                  <w:marTop w:val="0"/>
                  <w:marBottom w:val="450"/>
                  <w:divBdr>
                    <w:top w:val="none" w:sz="0" w:space="0" w:color="auto"/>
                    <w:left w:val="none" w:sz="0" w:space="0" w:color="auto"/>
                    <w:bottom w:val="none" w:sz="0" w:space="0" w:color="auto"/>
                    <w:right w:val="none" w:sz="0" w:space="0" w:color="auto"/>
                  </w:divBdr>
                  <w:divsChild>
                    <w:div w:id="1427968823">
                      <w:marLeft w:val="0"/>
                      <w:marRight w:val="0"/>
                      <w:marTop w:val="0"/>
                      <w:marBottom w:val="0"/>
                      <w:divBdr>
                        <w:top w:val="none" w:sz="0" w:space="0" w:color="auto"/>
                        <w:left w:val="none" w:sz="0" w:space="0" w:color="auto"/>
                        <w:bottom w:val="none" w:sz="0" w:space="0" w:color="auto"/>
                        <w:right w:val="none" w:sz="0" w:space="0" w:color="auto"/>
                      </w:divBdr>
                      <w:divsChild>
                        <w:div w:id="71165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681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528995">
      <w:bodyDiv w:val="1"/>
      <w:marLeft w:val="0"/>
      <w:marRight w:val="0"/>
      <w:marTop w:val="0"/>
      <w:marBottom w:val="0"/>
      <w:divBdr>
        <w:top w:val="none" w:sz="0" w:space="0" w:color="auto"/>
        <w:left w:val="none" w:sz="0" w:space="0" w:color="auto"/>
        <w:bottom w:val="none" w:sz="0" w:space="0" w:color="auto"/>
        <w:right w:val="none" w:sz="0" w:space="0" w:color="auto"/>
      </w:divBdr>
    </w:div>
    <w:div w:id="1048071708">
      <w:bodyDiv w:val="1"/>
      <w:marLeft w:val="0"/>
      <w:marRight w:val="0"/>
      <w:marTop w:val="0"/>
      <w:marBottom w:val="0"/>
      <w:divBdr>
        <w:top w:val="none" w:sz="0" w:space="0" w:color="auto"/>
        <w:left w:val="none" w:sz="0" w:space="0" w:color="auto"/>
        <w:bottom w:val="none" w:sz="0" w:space="0" w:color="auto"/>
        <w:right w:val="none" w:sz="0" w:space="0" w:color="auto"/>
      </w:divBdr>
      <w:divsChild>
        <w:div w:id="146674292">
          <w:marLeft w:val="-150"/>
          <w:marRight w:val="-150"/>
          <w:marTop w:val="0"/>
          <w:marBottom w:val="0"/>
          <w:divBdr>
            <w:top w:val="none" w:sz="0" w:space="0" w:color="auto"/>
            <w:left w:val="none" w:sz="0" w:space="0" w:color="auto"/>
            <w:bottom w:val="none" w:sz="0" w:space="0" w:color="auto"/>
            <w:right w:val="none" w:sz="0" w:space="0" w:color="auto"/>
          </w:divBdr>
          <w:divsChild>
            <w:div w:id="341396706">
              <w:marLeft w:val="0"/>
              <w:marRight w:val="0"/>
              <w:marTop w:val="0"/>
              <w:marBottom w:val="0"/>
              <w:divBdr>
                <w:top w:val="none" w:sz="0" w:space="0" w:color="auto"/>
                <w:left w:val="none" w:sz="0" w:space="0" w:color="auto"/>
                <w:bottom w:val="none" w:sz="0" w:space="0" w:color="auto"/>
                <w:right w:val="none" w:sz="0" w:space="0" w:color="auto"/>
              </w:divBdr>
              <w:divsChild>
                <w:div w:id="1416903247">
                  <w:marLeft w:val="0"/>
                  <w:marRight w:val="0"/>
                  <w:marTop w:val="0"/>
                  <w:marBottom w:val="0"/>
                  <w:divBdr>
                    <w:top w:val="none" w:sz="0" w:space="0" w:color="auto"/>
                    <w:left w:val="none" w:sz="0" w:space="0" w:color="auto"/>
                    <w:bottom w:val="none" w:sz="0" w:space="0" w:color="auto"/>
                    <w:right w:val="none" w:sz="0" w:space="0" w:color="auto"/>
                  </w:divBdr>
                  <w:divsChild>
                    <w:div w:id="179662169">
                      <w:marLeft w:val="0"/>
                      <w:marRight w:val="0"/>
                      <w:marTop w:val="0"/>
                      <w:marBottom w:val="0"/>
                      <w:divBdr>
                        <w:top w:val="none" w:sz="0" w:space="0" w:color="auto"/>
                        <w:left w:val="none" w:sz="0" w:space="0" w:color="auto"/>
                        <w:bottom w:val="none" w:sz="0" w:space="0" w:color="auto"/>
                        <w:right w:val="none" w:sz="0" w:space="0" w:color="auto"/>
                      </w:divBdr>
                      <w:divsChild>
                        <w:div w:id="1720476482">
                          <w:marLeft w:val="0"/>
                          <w:marRight w:val="0"/>
                          <w:marTop w:val="0"/>
                          <w:marBottom w:val="0"/>
                          <w:divBdr>
                            <w:top w:val="none" w:sz="0" w:space="0" w:color="auto"/>
                            <w:left w:val="none" w:sz="0" w:space="0" w:color="auto"/>
                            <w:bottom w:val="none" w:sz="0" w:space="0" w:color="auto"/>
                            <w:right w:val="none" w:sz="0" w:space="0" w:color="auto"/>
                          </w:divBdr>
                        </w:div>
                      </w:divsChild>
                    </w:div>
                    <w:div w:id="382945654">
                      <w:marLeft w:val="0"/>
                      <w:marRight w:val="0"/>
                      <w:marTop w:val="0"/>
                      <w:marBottom w:val="0"/>
                      <w:divBdr>
                        <w:top w:val="none" w:sz="0" w:space="0" w:color="auto"/>
                        <w:left w:val="none" w:sz="0" w:space="0" w:color="auto"/>
                        <w:bottom w:val="none" w:sz="0" w:space="0" w:color="auto"/>
                        <w:right w:val="none" w:sz="0" w:space="0" w:color="auto"/>
                      </w:divBdr>
                    </w:div>
                  </w:divsChild>
                </w:div>
                <w:div w:id="1938555667">
                  <w:marLeft w:val="0"/>
                  <w:marRight w:val="0"/>
                  <w:marTop w:val="0"/>
                  <w:marBottom w:val="0"/>
                  <w:divBdr>
                    <w:top w:val="none" w:sz="0" w:space="0" w:color="auto"/>
                    <w:left w:val="none" w:sz="0" w:space="0" w:color="auto"/>
                    <w:bottom w:val="none" w:sz="0" w:space="0" w:color="auto"/>
                    <w:right w:val="none" w:sz="0" w:space="0" w:color="auto"/>
                  </w:divBdr>
                  <w:divsChild>
                    <w:div w:id="1287128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8603773">
          <w:marLeft w:val="-150"/>
          <w:marRight w:val="-150"/>
          <w:marTop w:val="0"/>
          <w:marBottom w:val="0"/>
          <w:divBdr>
            <w:top w:val="none" w:sz="0" w:space="0" w:color="auto"/>
            <w:left w:val="none" w:sz="0" w:space="0" w:color="auto"/>
            <w:bottom w:val="none" w:sz="0" w:space="0" w:color="auto"/>
            <w:right w:val="none" w:sz="0" w:space="0" w:color="auto"/>
          </w:divBdr>
          <w:divsChild>
            <w:div w:id="2086684711">
              <w:marLeft w:val="0"/>
              <w:marRight w:val="0"/>
              <w:marTop w:val="0"/>
              <w:marBottom w:val="0"/>
              <w:divBdr>
                <w:top w:val="none" w:sz="0" w:space="0" w:color="auto"/>
                <w:left w:val="none" w:sz="0" w:space="0" w:color="auto"/>
                <w:bottom w:val="none" w:sz="0" w:space="0" w:color="auto"/>
                <w:right w:val="none" w:sz="0" w:space="0" w:color="auto"/>
              </w:divBdr>
            </w:div>
          </w:divsChild>
        </w:div>
        <w:div w:id="876813432">
          <w:marLeft w:val="-150"/>
          <w:marRight w:val="-150"/>
          <w:marTop w:val="0"/>
          <w:marBottom w:val="0"/>
          <w:divBdr>
            <w:top w:val="none" w:sz="0" w:space="0" w:color="auto"/>
            <w:left w:val="none" w:sz="0" w:space="0" w:color="auto"/>
            <w:bottom w:val="none" w:sz="0" w:space="0" w:color="auto"/>
            <w:right w:val="none" w:sz="0" w:space="0" w:color="auto"/>
          </w:divBdr>
          <w:divsChild>
            <w:div w:id="611088557">
              <w:marLeft w:val="0"/>
              <w:marRight w:val="0"/>
              <w:marTop w:val="0"/>
              <w:marBottom w:val="0"/>
              <w:divBdr>
                <w:top w:val="none" w:sz="0" w:space="0" w:color="auto"/>
                <w:left w:val="none" w:sz="0" w:space="0" w:color="auto"/>
                <w:bottom w:val="none" w:sz="0" w:space="0" w:color="auto"/>
                <w:right w:val="none" w:sz="0" w:space="0" w:color="auto"/>
              </w:divBdr>
              <w:divsChild>
                <w:div w:id="2054574610">
                  <w:marLeft w:val="0"/>
                  <w:marRight w:val="0"/>
                  <w:marTop w:val="0"/>
                  <w:marBottom w:val="0"/>
                  <w:divBdr>
                    <w:top w:val="none" w:sz="0" w:space="0" w:color="auto"/>
                    <w:left w:val="none" w:sz="0" w:space="0" w:color="auto"/>
                    <w:bottom w:val="none" w:sz="0" w:space="0" w:color="auto"/>
                    <w:right w:val="none" w:sz="0" w:space="0" w:color="auto"/>
                  </w:divBdr>
                  <w:divsChild>
                    <w:div w:id="87779797">
                      <w:marLeft w:val="0"/>
                      <w:marRight w:val="0"/>
                      <w:marTop w:val="0"/>
                      <w:marBottom w:val="450"/>
                      <w:divBdr>
                        <w:top w:val="none" w:sz="0" w:space="0" w:color="auto"/>
                        <w:left w:val="none" w:sz="0" w:space="0" w:color="auto"/>
                        <w:bottom w:val="none" w:sz="0" w:space="0" w:color="auto"/>
                        <w:right w:val="none" w:sz="0" w:space="0" w:color="auto"/>
                      </w:divBdr>
                    </w:div>
                    <w:div w:id="328294161">
                      <w:marLeft w:val="0"/>
                      <w:marRight w:val="0"/>
                      <w:marTop w:val="0"/>
                      <w:marBottom w:val="0"/>
                      <w:divBdr>
                        <w:top w:val="none" w:sz="0" w:space="0" w:color="auto"/>
                        <w:left w:val="none" w:sz="0" w:space="0" w:color="auto"/>
                        <w:bottom w:val="none" w:sz="0" w:space="0" w:color="auto"/>
                        <w:right w:val="none" w:sz="0" w:space="0" w:color="auto"/>
                      </w:divBdr>
                      <w:divsChild>
                        <w:div w:id="798231944">
                          <w:marLeft w:val="0"/>
                          <w:marRight w:val="0"/>
                          <w:marTop w:val="0"/>
                          <w:marBottom w:val="0"/>
                          <w:divBdr>
                            <w:top w:val="none" w:sz="0" w:space="0" w:color="auto"/>
                            <w:left w:val="none" w:sz="0" w:space="0" w:color="auto"/>
                            <w:bottom w:val="none" w:sz="0" w:space="0" w:color="auto"/>
                            <w:right w:val="none" w:sz="0" w:space="0" w:color="auto"/>
                          </w:divBdr>
                        </w:div>
                      </w:divsChild>
                    </w:div>
                    <w:div w:id="1189756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258772">
              <w:marLeft w:val="0"/>
              <w:marRight w:val="0"/>
              <w:marTop w:val="0"/>
              <w:marBottom w:val="0"/>
              <w:divBdr>
                <w:top w:val="none" w:sz="0" w:space="0" w:color="auto"/>
                <w:left w:val="none" w:sz="0" w:space="0" w:color="auto"/>
                <w:bottom w:val="none" w:sz="0" w:space="0" w:color="auto"/>
                <w:right w:val="none" w:sz="0" w:space="0" w:color="auto"/>
              </w:divBdr>
              <w:divsChild>
                <w:div w:id="1022051664">
                  <w:marLeft w:val="0"/>
                  <w:marRight w:val="0"/>
                  <w:marTop w:val="0"/>
                  <w:marBottom w:val="0"/>
                  <w:divBdr>
                    <w:top w:val="none" w:sz="0" w:space="0" w:color="auto"/>
                    <w:left w:val="none" w:sz="0" w:space="0" w:color="auto"/>
                    <w:bottom w:val="none" w:sz="0" w:space="0" w:color="auto"/>
                    <w:right w:val="none" w:sz="0" w:space="0" w:color="auto"/>
                  </w:divBdr>
                  <w:divsChild>
                    <w:div w:id="59443828">
                      <w:marLeft w:val="0"/>
                      <w:marRight w:val="0"/>
                      <w:marTop w:val="0"/>
                      <w:marBottom w:val="0"/>
                      <w:divBdr>
                        <w:top w:val="none" w:sz="0" w:space="0" w:color="auto"/>
                        <w:left w:val="none" w:sz="0" w:space="0" w:color="auto"/>
                        <w:bottom w:val="none" w:sz="0" w:space="0" w:color="auto"/>
                        <w:right w:val="none" w:sz="0" w:space="0" w:color="auto"/>
                      </w:divBdr>
                    </w:div>
                    <w:div w:id="1211382559">
                      <w:marLeft w:val="0"/>
                      <w:marRight w:val="0"/>
                      <w:marTop w:val="0"/>
                      <w:marBottom w:val="0"/>
                      <w:divBdr>
                        <w:top w:val="none" w:sz="0" w:space="0" w:color="auto"/>
                        <w:left w:val="none" w:sz="0" w:space="0" w:color="auto"/>
                        <w:bottom w:val="none" w:sz="0" w:space="0" w:color="auto"/>
                        <w:right w:val="none" w:sz="0" w:space="0" w:color="auto"/>
                      </w:divBdr>
                      <w:divsChild>
                        <w:div w:id="1315987444">
                          <w:marLeft w:val="0"/>
                          <w:marRight w:val="0"/>
                          <w:marTop w:val="0"/>
                          <w:marBottom w:val="0"/>
                          <w:divBdr>
                            <w:top w:val="none" w:sz="0" w:space="0" w:color="auto"/>
                            <w:left w:val="none" w:sz="0" w:space="0" w:color="auto"/>
                            <w:bottom w:val="none" w:sz="0" w:space="0" w:color="auto"/>
                            <w:right w:val="none" w:sz="0" w:space="0" w:color="auto"/>
                          </w:divBdr>
                          <w:divsChild>
                            <w:div w:id="295375375">
                              <w:marLeft w:val="0"/>
                              <w:marRight w:val="0"/>
                              <w:marTop w:val="0"/>
                              <w:marBottom w:val="0"/>
                              <w:divBdr>
                                <w:top w:val="none" w:sz="0" w:space="0" w:color="auto"/>
                                <w:left w:val="none" w:sz="0" w:space="0" w:color="auto"/>
                                <w:bottom w:val="none" w:sz="0" w:space="0" w:color="auto"/>
                                <w:right w:val="none" w:sz="0" w:space="0" w:color="auto"/>
                              </w:divBdr>
                            </w:div>
                            <w:div w:id="652951623">
                              <w:marLeft w:val="0"/>
                              <w:marRight w:val="0"/>
                              <w:marTop w:val="0"/>
                              <w:marBottom w:val="0"/>
                              <w:divBdr>
                                <w:top w:val="none" w:sz="0" w:space="0" w:color="auto"/>
                                <w:left w:val="none" w:sz="0" w:space="0" w:color="auto"/>
                                <w:bottom w:val="none" w:sz="0" w:space="0" w:color="auto"/>
                                <w:right w:val="none" w:sz="0" w:space="0" w:color="auto"/>
                              </w:divBdr>
                            </w:div>
                            <w:div w:id="1073087078">
                              <w:marLeft w:val="0"/>
                              <w:marRight w:val="0"/>
                              <w:marTop w:val="0"/>
                              <w:marBottom w:val="0"/>
                              <w:divBdr>
                                <w:top w:val="none" w:sz="0" w:space="0" w:color="auto"/>
                                <w:left w:val="none" w:sz="0" w:space="0" w:color="auto"/>
                                <w:bottom w:val="none" w:sz="0" w:space="0" w:color="auto"/>
                                <w:right w:val="none" w:sz="0" w:space="0" w:color="auto"/>
                              </w:divBdr>
                            </w:div>
                            <w:div w:id="1140029262">
                              <w:marLeft w:val="0"/>
                              <w:marRight w:val="0"/>
                              <w:marTop w:val="0"/>
                              <w:marBottom w:val="0"/>
                              <w:divBdr>
                                <w:top w:val="none" w:sz="0" w:space="0" w:color="auto"/>
                                <w:left w:val="none" w:sz="0" w:space="0" w:color="auto"/>
                                <w:bottom w:val="none" w:sz="0" w:space="0" w:color="auto"/>
                                <w:right w:val="none" w:sz="0" w:space="0" w:color="auto"/>
                              </w:divBdr>
                            </w:div>
                            <w:div w:id="175801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8140502">
      <w:bodyDiv w:val="1"/>
      <w:marLeft w:val="0"/>
      <w:marRight w:val="0"/>
      <w:marTop w:val="0"/>
      <w:marBottom w:val="0"/>
      <w:divBdr>
        <w:top w:val="none" w:sz="0" w:space="0" w:color="auto"/>
        <w:left w:val="none" w:sz="0" w:space="0" w:color="auto"/>
        <w:bottom w:val="none" w:sz="0" w:space="0" w:color="auto"/>
        <w:right w:val="none" w:sz="0" w:space="0" w:color="auto"/>
      </w:divBdr>
      <w:divsChild>
        <w:div w:id="56781675">
          <w:marLeft w:val="0"/>
          <w:marRight w:val="0"/>
          <w:marTop w:val="0"/>
          <w:marBottom w:val="0"/>
          <w:divBdr>
            <w:top w:val="none" w:sz="0" w:space="0" w:color="auto"/>
            <w:left w:val="none" w:sz="0" w:space="0" w:color="auto"/>
            <w:bottom w:val="none" w:sz="0" w:space="0" w:color="auto"/>
            <w:right w:val="none" w:sz="0" w:space="0" w:color="auto"/>
          </w:divBdr>
        </w:div>
        <w:div w:id="2124960008">
          <w:marLeft w:val="0"/>
          <w:marRight w:val="0"/>
          <w:marTop w:val="0"/>
          <w:marBottom w:val="0"/>
          <w:divBdr>
            <w:top w:val="none" w:sz="0" w:space="0" w:color="auto"/>
            <w:left w:val="none" w:sz="0" w:space="0" w:color="auto"/>
            <w:bottom w:val="none" w:sz="0" w:space="0" w:color="auto"/>
            <w:right w:val="none" w:sz="0" w:space="0" w:color="auto"/>
          </w:divBdr>
          <w:divsChild>
            <w:div w:id="450708591">
              <w:marLeft w:val="0"/>
              <w:marRight w:val="0"/>
              <w:marTop w:val="0"/>
              <w:marBottom w:val="0"/>
              <w:divBdr>
                <w:top w:val="none" w:sz="0" w:space="0" w:color="auto"/>
                <w:left w:val="none" w:sz="0" w:space="0" w:color="auto"/>
                <w:bottom w:val="none" w:sz="0" w:space="0" w:color="auto"/>
                <w:right w:val="none" w:sz="0" w:space="0" w:color="auto"/>
              </w:divBdr>
              <w:divsChild>
                <w:div w:id="515388775">
                  <w:marLeft w:val="0"/>
                  <w:marRight w:val="0"/>
                  <w:marTop w:val="0"/>
                  <w:marBottom w:val="0"/>
                  <w:divBdr>
                    <w:top w:val="none" w:sz="0" w:space="0" w:color="auto"/>
                    <w:left w:val="none" w:sz="0" w:space="0" w:color="auto"/>
                    <w:bottom w:val="none" w:sz="0" w:space="0" w:color="auto"/>
                    <w:right w:val="none" w:sz="0" w:space="0" w:color="auto"/>
                  </w:divBdr>
                </w:div>
                <w:div w:id="1380082849">
                  <w:marLeft w:val="0"/>
                  <w:marRight w:val="0"/>
                  <w:marTop w:val="0"/>
                  <w:marBottom w:val="0"/>
                  <w:divBdr>
                    <w:top w:val="none" w:sz="0" w:space="0" w:color="auto"/>
                    <w:left w:val="none" w:sz="0" w:space="0" w:color="auto"/>
                    <w:bottom w:val="none" w:sz="0" w:space="0" w:color="auto"/>
                    <w:right w:val="none" w:sz="0" w:space="0" w:color="auto"/>
                  </w:divBdr>
                </w:div>
                <w:div w:id="39979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728330">
      <w:bodyDiv w:val="1"/>
      <w:marLeft w:val="0"/>
      <w:marRight w:val="0"/>
      <w:marTop w:val="0"/>
      <w:marBottom w:val="0"/>
      <w:divBdr>
        <w:top w:val="none" w:sz="0" w:space="0" w:color="auto"/>
        <w:left w:val="none" w:sz="0" w:space="0" w:color="auto"/>
        <w:bottom w:val="none" w:sz="0" w:space="0" w:color="auto"/>
        <w:right w:val="none" w:sz="0" w:space="0" w:color="auto"/>
      </w:divBdr>
      <w:divsChild>
        <w:div w:id="786042833">
          <w:marLeft w:val="0"/>
          <w:marRight w:val="0"/>
          <w:marTop w:val="0"/>
          <w:marBottom w:val="0"/>
          <w:divBdr>
            <w:top w:val="none" w:sz="0" w:space="0" w:color="auto"/>
            <w:left w:val="none" w:sz="0" w:space="0" w:color="auto"/>
            <w:bottom w:val="none" w:sz="0" w:space="0" w:color="auto"/>
            <w:right w:val="none" w:sz="0" w:space="0" w:color="auto"/>
          </w:divBdr>
        </w:div>
        <w:div w:id="1092972830">
          <w:marLeft w:val="0"/>
          <w:marRight w:val="0"/>
          <w:marTop w:val="0"/>
          <w:marBottom w:val="0"/>
          <w:divBdr>
            <w:top w:val="none" w:sz="0" w:space="0" w:color="auto"/>
            <w:left w:val="none" w:sz="0" w:space="0" w:color="auto"/>
            <w:bottom w:val="none" w:sz="0" w:space="0" w:color="auto"/>
            <w:right w:val="none" w:sz="0" w:space="0" w:color="auto"/>
          </w:divBdr>
          <w:divsChild>
            <w:div w:id="769663337">
              <w:marLeft w:val="0"/>
              <w:marRight w:val="0"/>
              <w:marTop w:val="0"/>
              <w:marBottom w:val="0"/>
              <w:divBdr>
                <w:top w:val="none" w:sz="0" w:space="0" w:color="auto"/>
                <w:left w:val="none" w:sz="0" w:space="0" w:color="auto"/>
                <w:bottom w:val="none" w:sz="0" w:space="0" w:color="auto"/>
                <w:right w:val="none" w:sz="0" w:space="0" w:color="auto"/>
              </w:divBdr>
            </w:div>
            <w:div w:id="1075395139">
              <w:marLeft w:val="0"/>
              <w:marRight w:val="0"/>
              <w:marTop w:val="0"/>
              <w:marBottom w:val="0"/>
              <w:divBdr>
                <w:top w:val="none" w:sz="0" w:space="0" w:color="auto"/>
                <w:left w:val="none" w:sz="0" w:space="0" w:color="auto"/>
                <w:bottom w:val="none" w:sz="0" w:space="0" w:color="auto"/>
                <w:right w:val="none" w:sz="0" w:space="0" w:color="auto"/>
              </w:divBdr>
              <w:divsChild>
                <w:div w:id="148335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9306217">
      <w:bodyDiv w:val="1"/>
      <w:marLeft w:val="0"/>
      <w:marRight w:val="0"/>
      <w:marTop w:val="0"/>
      <w:marBottom w:val="0"/>
      <w:divBdr>
        <w:top w:val="none" w:sz="0" w:space="0" w:color="auto"/>
        <w:left w:val="none" w:sz="0" w:space="0" w:color="auto"/>
        <w:bottom w:val="none" w:sz="0" w:space="0" w:color="auto"/>
        <w:right w:val="none" w:sz="0" w:space="0" w:color="auto"/>
      </w:divBdr>
      <w:divsChild>
        <w:div w:id="472910427">
          <w:marLeft w:val="-225"/>
          <w:marRight w:val="-225"/>
          <w:marTop w:val="0"/>
          <w:marBottom w:val="0"/>
          <w:divBdr>
            <w:top w:val="none" w:sz="0" w:space="0" w:color="auto"/>
            <w:left w:val="none" w:sz="0" w:space="0" w:color="auto"/>
            <w:bottom w:val="none" w:sz="0" w:space="0" w:color="auto"/>
            <w:right w:val="none" w:sz="0" w:space="0" w:color="auto"/>
          </w:divBdr>
        </w:div>
        <w:div w:id="639456307">
          <w:marLeft w:val="-225"/>
          <w:marRight w:val="-225"/>
          <w:marTop w:val="0"/>
          <w:marBottom w:val="0"/>
          <w:divBdr>
            <w:top w:val="none" w:sz="0" w:space="0" w:color="auto"/>
            <w:left w:val="none" w:sz="0" w:space="0" w:color="auto"/>
            <w:bottom w:val="none" w:sz="0" w:space="0" w:color="auto"/>
            <w:right w:val="none" w:sz="0" w:space="0" w:color="auto"/>
          </w:divBdr>
          <w:divsChild>
            <w:div w:id="314338676">
              <w:marLeft w:val="0"/>
              <w:marRight w:val="0"/>
              <w:marTop w:val="0"/>
              <w:marBottom w:val="0"/>
              <w:divBdr>
                <w:top w:val="none" w:sz="0" w:space="0" w:color="auto"/>
                <w:left w:val="none" w:sz="0" w:space="0" w:color="auto"/>
                <w:bottom w:val="none" w:sz="0" w:space="0" w:color="auto"/>
                <w:right w:val="none" w:sz="0" w:space="0" w:color="auto"/>
              </w:divBdr>
              <w:divsChild>
                <w:div w:id="139226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9499081">
      <w:bodyDiv w:val="1"/>
      <w:marLeft w:val="0"/>
      <w:marRight w:val="0"/>
      <w:marTop w:val="0"/>
      <w:marBottom w:val="0"/>
      <w:divBdr>
        <w:top w:val="none" w:sz="0" w:space="0" w:color="auto"/>
        <w:left w:val="none" w:sz="0" w:space="0" w:color="auto"/>
        <w:bottom w:val="none" w:sz="0" w:space="0" w:color="auto"/>
        <w:right w:val="none" w:sz="0" w:space="0" w:color="auto"/>
      </w:divBdr>
    </w:div>
    <w:div w:id="1049643709">
      <w:bodyDiv w:val="1"/>
      <w:marLeft w:val="0"/>
      <w:marRight w:val="0"/>
      <w:marTop w:val="0"/>
      <w:marBottom w:val="0"/>
      <w:divBdr>
        <w:top w:val="none" w:sz="0" w:space="0" w:color="auto"/>
        <w:left w:val="none" w:sz="0" w:space="0" w:color="auto"/>
        <w:bottom w:val="none" w:sz="0" w:space="0" w:color="auto"/>
        <w:right w:val="none" w:sz="0" w:space="0" w:color="auto"/>
      </w:divBdr>
      <w:divsChild>
        <w:div w:id="1177816096">
          <w:marLeft w:val="0"/>
          <w:marRight w:val="0"/>
          <w:marTop w:val="0"/>
          <w:marBottom w:val="0"/>
          <w:divBdr>
            <w:top w:val="none" w:sz="0" w:space="0" w:color="auto"/>
            <w:left w:val="none" w:sz="0" w:space="0" w:color="auto"/>
            <w:bottom w:val="none" w:sz="0" w:space="0" w:color="auto"/>
            <w:right w:val="none" w:sz="0" w:space="0" w:color="auto"/>
          </w:divBdr>
          <w:divsChild>
            <w:div w:id="79454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034792">
      <w:bodyDiv w:val="1"/>
      <w:marLeft w:val="0"/>
      <w:marRight w:val="0"/>
      <w:marTop w:val="0"/>
      <w:marBottom w:val="0"/>
      <w:divBdr>
        <w:top w:val="none" w:sz="0" w:space="0" w:color="auto"/>
        <w:left w:val="none" w:sz="0" w:space="0" w:color="auto"/>
        <w:bottom w:val="none" w:sz="0" w:space="0" w:color="auto"/>
        <w:right w:val="none" w:sz="0" w:space="0" w:color="auto"/>
      </w:divBdr>
      <w:divsChild>
        <w:div w:id="43136834">
          <w:marLeft w:val="-225"/>
          <w:marRight w:val="-225"/>
          <w:marTop w:val="0"/>
          <w:marBottom w:val="0"/>
          <w:divBdr>
            <w:top w:val="none" w:sz="0" w:space="0" w:color="auto"/>
            <w:left w:val="none" w:sz="0" w:space="0" w:color="auto"/>
            <w:bottom w:val="none" w:sz="0" w:space="0" w:color="auto"/>
            <w:right w:val="none" w:sz="0" w:space="0" w:color="auto"/>
          </w:divBdr>
        </w:div>
        <w:div w:id="1526094345">
          <w:marLeft w:val="-225"/>
          <w:marRight w:val="-225"/>
          <w:marTop w:val="0"/>
          <w:marBottom w:val="0"/>
          <w:divBdr>
            <w:top w:val="none" w:sz="0" w:space="0" w:color="auto"/>
            <w:left w:val="none" w:sz="0" w:space="0" w:color="auto"/>
            <w:bottom w:val="none" w:sz="0" w:space="0" w:color="auto"/>
            <w:right w:val="none" w:sz="0" w:space="0" w:color="auto"/>
          </w:divBdr>
          <w:divsChild>
            <w:div w:id="597447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498260">
      <w:bodyDiv w:val="1"/>
      <w:marLeft w:val="0"/>
      <w:marRight w:val="0"/>
      <w:marTop w:val="0"/>
      <w:marBottom w:val="0"/>
      <w:divBdr>
        <w:top w:val="none" w:sz="0" w:space="0" w:color="auto"/>
        <w:left w:val="none" w:sz="0" w:space="0" w:color="auto"/>
        <w:bottom w:val="none" w:sz="0" w:space="0" w:color="auto"/>
        <w:right w:val="none" w:sz="0" w:space="0" w:color="auto"/>
      </w:divBdr>
      <w:divsChild>
        <w:div w:id="183521653">
          <w:marLeft w:val="-225"/>
          <w:marRight w:val="-225"/>
          <w:marTop w:val="0"/>
          <w:marBottom w:val="0"/>
          <w:divBdr>
            <w:top w:val="none" w:sz="0" w:space="0" w:color="auto"/>
            <w:left w:val="none" w:sz="0" w:space="0" w:color="auto"/>
            <w:bottom w:val="none" w:sz="0" w:space="0" w:color="auto"/>
            <w:right w:val="none" w:sz="0" w:space="0" w:color="auto"/>
          </w:divBdr>
        </w:div>
        <w:div w:id="1386219055">
          <w:marLeft w:val="-225"/>
          <w:marRight w:val="-225"/>
          <w:marTop w:val="0"/>
          <w:marBottom w:val="0"/>
          <w:divBdr>
            <w:top w:val="none" w:sz="0" w:space="0" w:color="auto"/>
            <w:left w:val="none" w:sz="0" w:space="0" w:color="auto"/>
            <w:bottom w:val="none" w:sz="0" w:space="0" w:color="auto"/>
            <w:right w:val="none" w:sz="0" w:space="0" w:color="auto"/>
          </w:divBdr>
          <w:divsChild>
            <w:div w:id="986856217">
              <w:marLeft w:val="0"/>
              <w:marRight w:val="0"/>
              <w:marTop w:val="0"/>
              <w:marBottom w:val="0"/>
              <w:divBdr>
                <w:top w:val="none" w:sz="0" w:space="0" w:color="auto"/>
                <w:left w:val="none" w:sz="0" w:space="0" w:color="auto"/>
                <w:bottom w:val="none" w:sz="0" w:space="0" w:color="auto"/>
                <w:right w:val="none" w:sz="0" w:space="0" w:color="auto"/>
              </w:divBdr>
              <w:divsChild>
                <w:div w:id="1192298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770010">
      <w:bodyDiv w:val="1"/>
      <w:marLeft w:val="0"/>
      <w:marRight w:val="0"/>
      <w:marTop w:val="0"/>
      <w:marBottom w:val="0"/>
      <w:divBdr>
        <w:top w:val="none" w:sz="0" w:space="0" w:color="auto"/>
        <w:left w:val="none" w:sz="0" w:space="0" w:color="auto"/>
        <w:bottom w:val="none" w:sz="0" w:space="0" w:color="auto"/>
        <w:right w:val="none" w:sz="0" w:space="0" w:color="auto"/>
      </w:divBdr>
    </w:div>
    <w:div w:id="1050808161">
      <w:bodyDiv w:val="1"/>
      <w:marLeft w:val="0"/>
      <w:marRight w:val="0"/>
      <w:marTop w:val="0"/>
      <w:marBottom w:val="0"/>
      <w:divBdr>
        <w:top w:val="none" w:sz="0" w:space="0" w:color="auto"/>
        <w:left w:val="none" w:sz="0" w:space="0" w:color="auto"/>
        <w:bottom w:val="none" w:sz="0" w:space="0" w:color="auto"/>
        <w:right w:val="none" w:sz="0" w:space="0" w:color="auto"/>
      </w:divBdr>
      <w:divsChild>
        <w:div w:id="329333254">
          <w:marLeft w:val="0"/>
          <w:marRight w:val="0"/>
          <w:marTop w:val="0"/>
          <w:marBottom w:val="0"/>
          <w:divBdr>
            <w:top w:val="none" w:sz="0" w:space="0" w:color="auto"/>
            <w:left w:val="none" w:sz="0" w:space="0" w:color="auto"/>
            <w:bottom w:val="none" w:sz="0" w:space="0" w:color="auto"/>
            <w:right w:val="none" w:sz="0" w:space="0" w:color="auto"/>
          </w:divBdr>
        </w:div>
        <w:div w:id="1316107803">
          <w:marLeft w:val="0"/>
          <w:marRight w:val="0"/>
          <w:marTop w:val="0"/>
          <w:marBottom w:val="0"/>
          <w:divBdr>
            <w:top w:val="none" w:sz="0" w:space="0" w:color="auto"/>
            <w:left w:val="none" w:sz="0" w:space="0" w:color="auto"/>
            <w:bottom w:val="none" w:sz="0" w:space="0" w:color="auto"/>
            <w:right w:val="none" w:sz="0" w:space="0" w:color="auto"/>
          </w:divBdr>
        </w:div>
      </w:divsChild>
    </w:div>
    <w:div w:id="1050955439">
      <w:bodyDiv w:val="1"/>
      <w:marLeft w:val="0"/>
      <w:marRight w:val="0"/>
      <w:marTop w:val="0"/>
      <w:marBottom w:val="0"/>
      <w:divBdr>
        <w:top w:val="none" w:sz="0" w:space="0" w:color="auto"/>
        <w:left w:val="none" w:sz="0" w:space="0" w:color="auto"/>
        <w:bottom w:val="none" w:sz="0" w:space="0" w:color="auto"/>
        <w:right w:val="none" w:sz="0" w:space="0" w:color="auto"/>
      </w:divBdr>
      <w:divsChild>
        <w:div w:id="171261181">
          <w:marLeft w:val="-225"/>
          <w:marRight w:val="-225"/>
          <w:marTop w:val="0"/>
          <w:marBottom w:val="0"/>
          <w:divBdr>
            <w:top w:val="none" w:sz="0" w:space="0" w:color="auto"/>
            <w:left w:val="none" w:sz="0" w:space="0" w:color="auto"/>
            <w:bottom w:val="none" w:sz="0" w:space="0" w:color="auto"/>
            <w:right w:val="none" w:sz="0" w:space="0" w:color="auto"/>
          </w:divBdr>
        </w:div>
        <w:div w:id="1005017943">
          <w:marLeft w:val="-225"/>
          <w:marRight w:val="-225"/>
          <w:marTop w:val="0"/>
          <w:marBottom w:val="0"/>
          <w:divBdr>
            <w:top w:val="none" w:sz="0" w:space="0" w:color="auto"/>
            <w:left w:val="none" w:sz="0" w:space="0" w:color="auto"/>
            <w:bottom w:val="none" w:sz="0" w:space="0" w:color="auto"/>
            <w:right w:val="none" w:sz="0" w:space="0" w:color="auto"/>
          </w:divBdr>
          <w:divsChild>
            <w:div w:id="1524781463">
              <w:marLeft w:val="0"/>
              <w:marRight w:val="0"/>
              <w:marTop w:val="0"/>
              <w:marBottom w:val="0"/>
              <w:divBdr>
                <w:top w:val="none" w:sz="0" w:space="0" w:color="auto"/>
                <w:left w:val="none" w:sz="0" w:space="0" w:color="auto"/>
                <w:bottom w:val="none" w:sz="0" w:space="0" w:color="auto"/>
                <w:right w:val="none" w:sz="0" w:space="0" w:color="auto"/>
              </w:divBdr>
              <w:divsChild>
                <w:div w:id="2105106622">
                  <w:marLeft w:val="0"/>
                  <w:marRight w:val="0"/>
                  <w:marTop w:val="0"/>
                  <w:marBottom w:val="0"/>
                  <w:divBdr>
                    <w:top w:val="none" w:sz="0" w:space="0" w:color="auto"/>
                    <w:left w:val="none" w:sz="0" w:space="0" w:color="auto"/>
                    <w:bottom w:val="none" w:sz="0" w:space="0" w:color="auto"/>
                    <w:right w:val="none" w:sz="0" w:space="0" w:color="auto"/>
                  </w:divBdr>
                </w:div>
                <w:div w:id="1981958454">
                  <w:marLeft w:val="0"/>
                  <w:marRight w:val="0"/>
                  <w:marTop w:val="0"/>
                  <w:marBottom w:val="0"/>
                  <w:divBdr>
                    <w:top w:val="none" w:sz="0" w:space="0" w:color="auto"/>
                    <w:left w:val="none" w:sz="0" w:space="0" w:color="auto"/>
                    <w:bottom w:val="none" w:sz="0" w:space="0" w:color="auto"/>
                    <w:right w:val="none" w:sz="0" w:space="0" w:color="auto"/>
                  </w:divBdr>
                </w:div>
                <w:div w:id="93555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1878509">
      <w:bodyDiv w:val="1"/>
      <w:marLeft w:val="0"/>
      <w:marRight w:val="0"/>
      <w:marTop w:val="0"/>
      <w:marBottom w:val="0"/>
      <w:divBdr>
        <w:top w:val="none" w:sz="0" w:space="0" w:color="auto"/>
        <w:left w:val="none" w:sz="0" w:space="0" w:color="auto"/>
        <w:bottom w:val="none" w:sz="0" w:space="0" w:color="auto"/>
        <w:right w:val="none" w:sz="0" w:space="0" w:color="auto"/>
      </w:divBdr>
      <w:divsChild>
        <w:div w:id="571354020">
          <w:marLeft w:val="0"/>
          <w:marRight w:val="0"/>
          <w:marTop w:val="0"/>
          <w:marBottom w:val="0"/>
          <w:divBdr>
            <w:top w:val="none" w:sz="0" w:space="0" w:color="auto"/>
            <w:left w:val="none" w:sz="0" w:space="0" w:color="auto"/>
            <w:bottom w:val="none" w:sz="0" w:space="0" w:color="auto"/>
            <w:right w:val="none" w:sz="0" w:space="0" w:color="auto"/>
          </w:divBdr>
          <w:divsChild>
            <w:div w:id="14497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924853">
      <w:bodyDiv w:val="1"/>
      <w:marLeft w:val="0"/>
      <w:marRight w:val="0"/>
      <w:marTop w:val="0"/>
      <w:marBottom w:val="0"/>
      <w:divBdr>
        <w:top w:val="none" w:sz="0" w:space="0" w:color="auto"/>
        <w:left w:val="none" w:sz="0" w:space="0" w:color="auto"/>
        <w:bottom w:val="none" w:sz="0" w:space="0" w:color="auto"/>
        <w:right w:val="none" w:sz="0" w:space="0" w:color="auto"/>
      </w:divBdr>
      <w:divsChild>
        <w:div w:id="920868648">
          <w:marLeft w:val="-225"/>
          <w:marRight w:val="-225"/>
          <w:marTop w:val="0"/>
          <w:marBottom w:val="0"/>
          <w:divBdr>
            <w:top w:val="none" w:sz="0" w:space="0" w:color="auto"/>
            <w:left w:val="none" w:sz="0" w:space="0" w:color="auto"/>
            <w:bottom w:val="none" w:sz="0" w:space="0" w:color="auto"/>
            <w:right w:val="none" w:sz="0" w:space="0" w:color="auto"/>
          </w:divBdr>
        </w:div>
        <w:div w:id="2118061709">
          <w:marLeft w:val="-225"/>
          <w:marRight w:val="-225"/>
          <w:marTop w:val="0"/>
          <w:marBottom w:val="0"/>
          <w:divBdr>
            <w:top w:val="none" w:sz="0" w:space="0" w:color="auto"/>
            <w:left w:val="none" w:sz="0" w:space="0" w:color="auto"/>
            <w:bottom w:val="none" w:sz="0" w:space="0" w:color="auto"/>
            <w:right w:val="none" w:sz="0" w:space="0" w:color="auto"/>
          </w:divBdr>
          <w:divsChild>
            <w:div w:id="49496425">
              <w:marLeft w:val="0"/>
              <w:marRight w:val="0"/>
              <w:marTop w:val="0"/>
              <w:marBottom w:val="0"/>
              <w:divBdr>
                <w:top w:val="none" w:sz="0" w:space="0" w:color="auto"/>
                <w:left w:val="none" w:sz="0" w:space="0" w:color="auto"/>
                <w:bottom w:val="none" w:sz="0" w:space="0" w:color="auto"/>
                <w:right w:val="none" w:sz="0" w:space="0" w:color="auto"/>
              </w:divBdr>
              <w:divsChild>
                <w:div w:id="429931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728755">
      <w:bodyDiv w:val="1"/>
      <w:marLeft w:val="0"/>
      <w:marRight w:val="0"/>
      <w:marTop w:val="0"/>
      <w:marBottom w:val="0"/>
      <w:divBdr>
        <w:top w:val="none" w:sz="0" w:space="0" w:color="auto"/>
        <w:left w:val="none" w:sz="0" w:space="0" w:color="auto"/>
        <w:bottom w:val="none" w:sz="0" w:space="0" w:color="auto"/>
        <w:right w:val="none" w:sz="0" w:space="0" w:color="auto"/>
      </w:divBdr>
    </w:div>
    <w:div w:id="1053117435">
      <w:bodyDiv w:val="1"/>
      <w:marLeft w:val="0"/>
      <w:marRight w:val="0"/>
      <w:marTop w:val="0"/>
      <w:marBottom w:val="0"/>
      <w:divBdr>
        <w:top w:val="none" w:sz="0" w:space="0" w:color="auto"/>
        <w:left w:val="none" w:sz="0" w:space="0" w:color="auto"/>
        <w:bottom w:val="none" w:sz="0" w:space="0" w:color="auto"/>
        <w:right w:val="none" w:sz="0" w:space="0" w:color="auto"/>
      </w:divBdr>
      <w:divsChild>
        <w:div w:id="153037955">
          <w:marLeft w:val="-225"/>
          <w:marRight w:val="-225"/>
          <w:marTop w:val="0"/>
          <w:marBottom w:val="0"/>
          <w:divBdr>
            <w:top w:val="none" w:sz="0" w:space="0" w:color="auto"/>
            <w:left w:val="none" w:sz="0" w:space="0" w:color="auto"/>
            <w:bottom w:val="none" w:sz="0" w:space="0" w:color="auto"/>
            <w:right w:val="none" w:sz="0" w:space="0" w:color="auto"/>
          </w:divBdr>
        </w:div>
        <w:div w:id="680204392">
          <w:marLeft w:val="-225"/>
          <w:marRight w:val="-225"/>
          <w:marTop w:val="0"/>
          <w:marBottom w:val="0"/>
          <w:divBdr>
            <w:top w:val="none" w:sz="0" w:space="0" w:color="auto"/>
            <w:left w:val="none" w:sz="0" w:space="0" w:color="auto"/>
            <w:bottom w:val="none" w:sz="0" w:space="0" w:color="auto"/>
            <w:right w:val="none" w:sz="0" w:space="0" w:color="auto"/>
          </w:divBdr>
        </w:div>
      </w:divsChild>
    </w:div>
    <w:div w:id="1053696437">
      <w:bodyDiv w:val="1"/>
      <w:marLeft w:val="0"/>
      <w:marRight w:val="0"/>
      <w:marTop w:val="0"/>
      <w:marBottom w:val="0"/>
      <w:divBdr>
        <w:top w:val="none" w:sz="0" w:space="0" w:color="auto"/>
        <w:left w:val="none" w:sz="0" w:space="0" w:color="auto"/>
        <w:bottom w:val="none" w:sz="0" w:space="0" w:color="auto"/>
        <w:right w:val="none" w:sz="0" w:space="0" w:color="auto"/>
      </w:divBdr>
    </w:div>
    <w:div w:id="1054232163">
      <w:bodyDiv w:val="1"/>
      <w:marLeft w:val="0"/>
      <w:marRight w:val="0"/>
      <w:marTop w:val="0"/>
      <w:marBottom w:val="0"/>
      <w:divBdr>
        <w:top w:val="none" w:sz="0" w:space="0" w:color="auto"/>
        <w:left w:val="none" w:sz="0" w:space="0" w:color="auto"/>
        <w:bottom w:val="none" w:sz="0" w:space="0" w:color="auto"/>
        <w:right w:val="none" w:sz="0" w:space="0" w:color="auto"/>
      </w:divBdr>
      <w:divsChild>
        <w:div w:id="99376651">
          <w:marLeft w:val="-150"/>
          <w:marRight w:val="-150"/>
          <w:marTop w:val="0"/>
          <w:marBottom w:val="0"/>
          <w:divBdr>
            <w:top w:val="none" w:sz="0" w:space="0" w:color="auto"/>
            <w:left w:val="none" w:sz="0" w:space="0" w:color="auto"/>
            <w:bottom w:val="none" w:sz="0" w:space="0" w:color="auto"/>
            <w:right w:val="none" w:sz="0" w:space="0" w:color="auto"/>
          </w:divBdr>
          <w:divsChild>
            <w:div w:id="367726213">
              <w:marLeft w:val="0"/>
              <w:marRight w:val="0"/>
              <w:marTop w:val="0"/>
              <w:marBottom w:val="0"/>
              <w:divBdr>
                <w:top w:val="none" w:sz="0" w:space="0" w:color="auto"/>
                <w:left w:val="none" w:sz="0" w:space="0" w:color="auto"/>
                <w:bottom w:val="none" w:sz="0" w:space="0" w:color="auto"/>
                <w:right w:val="none" w:sz="0" w:space="0" w:color="auto"/>
              </w:divBdr>
              <w:divsChild>
                <w:div w:id="584874260">
                  <w:marLeft w:val="0"/>
                  <w:marRight w:val="0"/>
                  <w:marTop w:val="0"/>
                  <w:marBottom w:val="0"/>
                  <w:divBdr>
                    <w:top w:val="none" w:sz="0" w:space="0" w:color="auto"/>
                    <w:left w:val="none" w:sz="0" w:space="0" w:color="auto"/>
                    <w:bottom w:val="none" w:sz="0" w:space="0" w:color="auto"/>
                    <w:right w:val="none" w:sz="0" w:space="0" w:color="auto"/>
                  </w:divBdr>
                  <w:divsChild>
                    <w:div w:id="553393098">
                      <w:marLeft w:val="0"/>
                      <w:marRight w:val="0"/>
                      <w:marTop w:val="0"/>
                      <w:marBottom w:val="0"/>
                      <w:divBdr>
                        <w:top w:val="none" w:sz="0" w:space="0" w:color="auto"/>
                        <w:left w:val="none" w:sz="0" w:space="0" w:color="auto"/>
                        <w:bottom w:val="none" w:sz="0" w:space="0" w:color="auto"/>
                        <w:right w:val="none" w:sz="0" w:space="0" w:color="auto"/>
                      </w:divBdr>
                    </w:div>
                    <w:div w:id="1035888491">
                      <w:marLeft w:val="0"/>
                      <w:marRight w:val="0"/>
                      <w:marTop w:val="0"/>
                      <w:marBottom w:val="0"/>
                      <w:divBdr>
                        <w:top w:val="none" w:sz="0" w:space="0" w:color="auto"/>
                        <w:left w:val="none" w:sz="0" w:space="0" w:color="auto"/>
                        <w:bottom w:val="none" w:sz="0" w:space="0" w:color="auto"/>
                        <w:right w:val="none" w:sz="0" w:space="0" w:color="auto"/>
                      </w:divBdr>
                      <w:divsChild>
                        <w:div w:id="396054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732187">
                  <w:marLeft w:val="0"/>
                  <w:marRight w:val="0"/>
                  <w:marTop w:val="0"/>
                  <w:marBottom w:val="0"/>
                  <w:divBdr>
                    <w:top w:val="none" w:sz="0" w:space="0" w:color="auto"/>
                    <w:left w:val="none" w:sz="0" w:space="0" w:color="auto"/>
                    <w:bottom w:val="none" w:sz="0" w:space="0" w:color="auto"/>
                    <w:right w:val="none" w:sz="0" w:space="0" w:color="auto"/>
                  </w:divBdr>
                  <w:divsChild>
                    <w:div w:id="72819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0087478">
          <w:marLeft w:val="-150"/>
          <w:marRight w:val="-150"/>
          <w:marTop w:val="0"/>
          <w:marBottom w:val="0"/>
          <w:divBdr>
            <w:top w:val="none" w:sz="0" w:space="0" w:color="auto"/>
            <w:left w:val="none" w:sz="0" w:space="0" w:color="auto"/>
            <w:bottom w:val="none" w:sz="0" w:space="0" w:color="auto"/>
            <w:right w:val="none" w:sz="0" w:space="0" w:color="auto"/>
          </w:divBdr>
          <w:divsChild>
            <w:div w:id="895359022">
              <w:marLeft w:val="0"/>
              <w:marRight w:val="0"/>
              <w:marTop w:val="0"/>
              <w:marBottom w:val="0"/>
              <w:divBdr>
                <w:top w:val="none" w:sz="0" w:space="0" w:color="auto"/>
                <w:left w:val="none" w:sz="0" w:space="0" w:color="auto"/>
                <w:bottom w:val="none" w:sz="0" w:space="0" w:color="auto"/>
                <w:right w:val="none" w:sz="0" w:space="0" w:color="auto"/>
              </w:divBdr>
            </w:div>
            <w:div w:id="1264805784">
              <w:marLeft w:val="0"/>
              <w:marRight w:val="0"/>
              <w:marTop w:val="0"/>
              <w:marBottom w:val="0"/>
              <w:divBdr>
                <w:top w:val="none" w:sz="0" w:space="0" w:color="auto"/>
                <w:left w:val="none" w:sz="0" w:space="0" w:color="auto"/>
                <w:bottom w:val="none" w:sz="0" w:space="0" w:color="auto"/>
                <w:right w:val="none" w:sz="0" w:space="0" w:color="auto"/>
              </w:divBdr>
              <w:divsChild>
                <w:div w:id="1562253649">
                  <w:marLeft w:val="0"/>
                  <w:marRight w:val="0"/>
                  <w:marTop w:val="0"/>
                  <w:marBottom w:val="0"/>
                  <w:divBdr>
                    <w:top w:val="none" w:sz="0" w:space="0" w:color="auto"/>
                    <w:left w:val="none" w:sz="0" w:space="0" w:color="auto"/>
                    <w:bottom w:val="none" w:sz="0" w:space="0" w:color="auto"/>
                    <w:right w:val="none" w:sz="0" w:space="0" w:color="auto"/>
                  </w:divBdr>
                  <w:divsChild>
                    <w:div w:id="384911007">
                      <w:marLeft w:val="0"/>
                      <w:marRight w:val="0"/>
                      <w:marTop w:val="0"/>
                      <w:marBottom w:val="0"/>
                      <w:divBdr>
                        <w:top w:val="none" w:sz="0" w:space="0" w:color="auto"/>
                        <w:left w:val="none" w:sz="0" w:space="0" w:color="auto"/>
                        <w:bottom w:val="none" w:sz="0" w:space="0" w:color="auto"/>
                        <w:right w:val="none" w:sz="0" w:space="0" w:color="auto"/>
                      </w:divBdr>
                      <w:divsChild>
                        <w:div w:id="947472917">
                          <w:marLeft w:val="0"/>
                          <w:marRight w:val="0"/>
                          <w:marTop w:val="0"/>
                          <w:marBottom w:val="0"/>
                          <w:divBdr>
                            <w:top w:val="none" w:sz="0" w:space="0" w:color="auto"/>
                            <w:left w:val="none" w:sz="0" w:space="0" w:color="auto"/>
                            <w:bottom w:val="none" w:sz="0" w:space="0" w:color="auto"/>
                            <w:right w:val="none" w:sz="0" w:space="0" w:color="auto"/>
                          </w:divBdr>
                          <w:divsChild>
                            <w:div w:id="365915093">
                              <w:marLeft w:val="0"/>
                              <w:marRight w:val="0"/>
                              <w:marTop w:val="0"/>
                              <w:marBottom w:val="0"/>
                              <w:divBdr>
                                <w:top w:val="none" w:sz="0" w:space="0" w:color="auto"/>
                                <w:left w:val="none" w:sz="0" w:space="0" w:color="auto"/>
                                <w:bottom w:val="none" w:sz="0" w:space="0" w:color="auto"/>
                                <w:right w:val="none" w:sz="0" w:space="0" w:color="auto"/>
                              </w:divBdr>
                            </w:div>
                            <w:div w:id="367295351">
                              <w:marLeft w:val="0"/>
                              <w:marRight w:val="0"/>
                              <w:marTop w:val="0"/>
                              <w:marBottom w:val="0"/>
                              <w:divBdr>
                                <w:top w:val="none" w:sz="0" w:space="0" w:color="auto"/>
                                <w:left w:val="none" w:sz="0" w:space="0" w:color="auto"/>
                                <w:bottom w:val="none" w:sz="0" w:space="0" w:color="auto"/>
                                <w:right w:val="none" w:sz="0" w:space="0" w:color="auto"/>
                              </w:divBdr>
                            </w:div>
                            <w:div w:id="1094477616">
                              <w:marLeft w:val="0"/>
                              <w:marRight w:val="0"/>
                              <w:marTop w:val="0"/>
                              <w:marBottom w:val="0"/>
                              <w:divBdr>
                                <w:top w:val="none" w:sz="0" w:space="0" w:color="auto"/>
                                <w:left w:val="none" w:sz="0" w:space="0" w:color="auto"/>
                                <w:bottom w:val="none" w:sz="0" w:space="0" w:color="auto"/>
                                <w:right w:val="none" w:sz="0" w:space="0" w:color="auto"/>
                              </w:divBdr>
                            </w:div>
                            <w:div w:id="128091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4234088">
      <w:bodyDiv w:val="1"/>
      <w:marLeft w:val="0"/>
      <w:marRight w:val="0"/>
      <w:marTop w:val="0"/>
      <w:marBottom w:val="0"/>
      <w:divBdr>
        <w:top w:val="none" w:sz="0" w:space="0" w:color="auto"/>
        <w:left w:val="none" w:sz="0" w:space="0" w:color="auto"/>
        <w:bottom w:val="none" w:sz="0" w:space="0" w:color="auto"/>
        <w:right w:val="none" w:sz="0" w:space="0" w:color="auto"/>
      </w:divBdr>
      <w:divsChild>
        <w:div w:id="66929015">
          <w:marLeft w:val="-150"/>
          <w:marRight w:val="-150"/>
          <w:marTop w:val="0"/>
          <w:marBottom w:val="0"/>
          <w:divBdr>
            <w:top w:val="none" w:sz="0" w:space="0" w:color="auto"/>
            <w:left w:val="none" w:sz="0" w:space="0" w:color="auto"/>
            <w:bottom w:val="none" w:sz="0" w:space="0" w:color="auto"/>
            <w:right w:val="none" w:sz="0" w:space="0" w:color="auto"/>
          </w:divBdr>
          <w:divsChild>
            <w:div w:id="157042193">
              <w:marLeft w:val="0"/>
              <w:marRight w:val="0"/>
              <w:marTop w:val="0"/>
              <w:marBottom w:val="0"/>
              <w:divBdr>
                <w:top w:val="none" w:sz="0" w:space="0" w:color="auto"/>
                <w:left w:val="none" w:sz="0" w:space="0" w:color="auto"/>
                <w:bottom w:val="none" w:sz="0" w:space="0" w:color="auto"/>
                <w:right w:val="none" w:sz="0" w:space="0" w:color="auto"/>
              </w:divBdr>
              <w:divsChild>
                <w:div w:id="864368850">
                  <w:marLeft w:val="0"/>
                  <w:marRight w:val="0"/>
                  <w:marTop w:val="0"/>
                  <w:marBottom w:val="0"/>
                  <w:divBdr>
                    <w:top w:val="none" w:sz="0" w:space="0" w:color="auto"/>
                    <w:left w:val="none" w:sz="0" w:space="0" w:color="auto"/>
                    <w:bottom w:val="none" w:sz="0" w:space="0" w:color="auto"/>
                    <w:right w:val="none" w:sz="0" w:space="0" w:color="auto"/>
                  </w:divBdr>
                  <w:divsChild>
                    <w:div w:id="230390484">
                      <w:marLeft w:val="0"/>
                      <w:marRight w:val="0"/>
                      <w:marTop w:val="0"/>
                      <w:marBottom w:val="0"/>
                      <w:divBdr>
                        <w:top w:val="none" w:sz="0" w:space="0" w:color="auto"/>
                        <w:left w:val="none" w:sz="0" w:space="0" w:color="auto"/>
                        <w:bottom w:val="none" w:sz="0" w:space="0" w:color="auto"/>
                        <w:right w:val="none" w:sz="0" w:space="0" w:color="auto"/>
                      </w:divBdr>
                    </w:div>
                  </w:divsChild>
                </w:div>
                <w:div w:id="403063923">
                  <w:marLeft w:val="0"/>
                  <w:marRight w:val="0"/>
                  <w:marTop w:val="0"/>
                  <w:marBottom w:val="0"/>
                  <w:divBdr>
                    <w:top w:val="none" w:sz="0" w:space="0" w:color="auto"/>
                    <w:left w:val="none" w:sz="0" w:space="0" w:color="auto"/>
                    <w:bottom w:val="none" w:sz="0" w:space="0" w:color="auto"/>
                    <w:right w:val="none" w:sz="0" w:space="0" w:color="auto"/>
                  </w:divBdr>
                  <w:divsChild>
                    <w:div w:id="1984574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339210">
          <w:marLeft w:val="-150"/>
          <w:marRight w:val="-150"/>
          <w:marTop w:val="0"/>
          <w:marBottom w:val="0"/>
          <w:divBdr>
            <w:top w:val="none" w:sz="0" w:space="0" w:color="auto"/>
            <w:left w:val="none" w:sz="0" w:space="0" w:color="auto"/>
            <w:bottom w:val="none" w:sz="0" w:space="0" w:color="auto"/>
            <w:right w:val="none" w:sz="0" w:space="0" w:color="auto"/>
          </w:divBdr>
          <w:divsChild>
            <w:div w:id="1671059022">
              <w:marLeft w:val="0"/>
              <w:marRight w:val="0"/>
              <w:marTop w:val="0"/>
              <w:marBottom w:val="0"/>
              <w:divBdr>
                <w:top w:val="none" w:sz="0" w:space="0" w:color="auto"/>
                <w:left w:val="none" w:sz="0" w:space="0" w:color="auto"/>
                <w:bottom w:val="none" w:sz="0" w:space="0" w:color="auto"/>
                <w:right w:val="none" w:sz="0" w:space="0" w:color="auto"/>
              </w:divBdr>
              <w:divsChild>
                <w:div w:id="1597667803">
                  <w:marLeft w:val="0"/>
                  <w:marRight w:val="0"/>
                  <w:marTop w:val="0"/>
                  <w:marBottom w:val="0"/>
                  <w:divBdr>
                    <w:top w:val="none" w:sz="0" w:space="0" w:color="auto"/>
                    <w:left w:val="none" w:sz="0" w:space="0" w:color="auto"/>
                    <w:bottom w:val="none" w:sz="0" w:space="0" w:color="auto"/>
                    <w:right w:val="none" w:sz="0" w:space="0" w:color="auto"/>
                  </w:divBdr>
                  <w:divsChild>
                    <w:div w:id="57363018">
                      <w:marLeft w:val="0"/>
                      <w:marRight w:val="0"/>
                      <w:marTop w:val="0"/>
                      <w:marBottom w:val="0"/>
                      <w:divBdr>
                        <w:top w:val="none" w:sz="0" w:space="0" w:color="auto"/>
                        <w:left w:val="none" w:sz="0" w:space="0" w:color="auto"/>
                        <w:bottom w:val="none" w:sz="0" w:space="0" w:color="auto"/>
                        <w:right w:val="none" w:sz="0" w:space="0" w:color="auto"/>
                      </w:divBdr>
                    </w:div>
                    <w:div w:id="109859695">
                      <w:marLeft w:val="0"/>
                      <w:marRight w:val="0"/>
                      <w:marTop w:val="0"/>
                      <w:marBottom w:val="0"/>
                      <w:divBdr>
                        <w:top w:val="none" w:sz="0" w:space="0" w:color="auto"/>
                        <w:left w:val="none" w:sz="0" w:space="0" w:color="auto"/>
                        <w:bottom w:val="none" w:sz="0" w:space="0" w:color="auto"/>
                        <w:right w:val="none" w:sz="0" w:space="0" w:color="auto"/>
                      </w:divBdr>
                      <w:divsChild>
                        <w:div w:id="247929478">
                          <w:marLeft w:val="0"/>
                          <w:marRight w:val="0"/>
                          <w:marTop w:val="0"/>
                          <w:marBottom w:val="0"/>
                          <w:divBdr>
                            <w:top w:val="none" w:sz="0" w:space="0" w:color="auto"/>
                            <w:left w:val="none" w:sz="0" w:space="0" w:color="auto"/>
                            <w:bottom w:val="none" w:sz="0" w:space="0" w:color="auto"/>
                            <w:right w:val="none" w:sz="0" w:space="0" w:color="auto"/>
                          </w:divBdr>
                          <w:divsChild>
                            <w:div w:id="710761846">
                              <w:marLeft w:val="0"/>
                              <w:marRight w:val="0"/>
                              <w:marTop w:val="0"/>
                              <w:marBottom w:val="0"/>
                              <w:divBdr>
                                <w:top w:val="none" w:sz="0" w:space="0" w:color="auto"/>
                                <w:left w:val="none" w:sz="0" w:space="0" w:color="auto"/>
                                <w:bottom w:val="none" w:sz="0" w:space="0" w:color="auto"/>
                                <w:right w:val="none" w:sz="0" w:space="0" w:color="auto"/>
                              </w:divBdr>
                            </w:div>
                            <w:div w:id="122965978">
                              <w:marLeft w:val="0"/>
                              <w:marRight w:val="0"/>
                              <w:marTop w:val="0"/>
                              <w:marBottom w:val="0"/>
                              <w:divBdr>
                                <w:top w:val="none" w:sz="0" w:space="0" w:color="auto"/>
                                <w:left w:val="none" w:sz="0" w:space="0" w:color="auto"/>
                                <w:bottom w:val="none" w:sz="0" w:space="0" w:color="auto"/>
                                <w:right w:val="none" w:sz="0" w:space="0" w:color="auto"/>
                              </w:divBdr>
                            </w:div>
                            <w:div w:id="1869176730">
                              <w:marLeft w:val="0"/>
                              <w:marRight w:val="0"/>
                              <w:marTop w:val="0"/>
                              <w:marBottom w:val="0"/>
                              <w:divBdr>
                                <w:top w:val="none" w:sz="0" w:space="0" w:color="auto"/>
                                <w:left w:val="none" w:sz="0" w:space="0" w:color="auto"/>
                                <w:bottom w:val="none" w:sz="0" w:space="0" w:color="auto"/>
                                <w:right w:val="none" w:sz="0" w:space="0" w:color="auto"/>
                              </w:divBdr>
                            </w:div>
                            <w:div w:id="1243879297">
                              <w:marLeft w:val="0"/>
                              <w:marRight w:val="0"/>
                              <w:marTop w:val="0"/>
                              <w:marBottom w:val="0"/>
                              <w:divBdr>
                                <w:top w:val="none" w:sz="0" w:space="0" w:color="auto"/>
                                <w:left w:val="none" w:sz="0" w:space="0" w:color="auto"/>
                                <w:bottom w:val="none" w:sz="0" w:space="0" w:color="auto"/>
                                <w:right w:val="none" w:sz="0" w:space="0" w:color="auto"/>
                              </w:divBdr>
                            </w:div>
                            <w:div w:id="2029022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2794472">
              <w:marLeft w:val="0"/>
              <w:marRight w:val="0"/>
              <w:marTop w:val="0"/>
              <w:marBottom w:val="0"/>
              <w:divBdr>
                <w:top w:val="none" w:sz="0" w:space="0" w:color="auto"/>
                <w:left w:val="none" w:sz="0" w:space="0" w:color="auto"/>
                <w:bottom w:val="none" w:sz="0" w:space="0" w:color="auto"/>
                <w:right w:val="none" w:sz="0" w:space="0" w:color="auto"/>
              </w:divBdr>
              <w:divsChild>
                <w:div w:id="2041346934">
                  <w:marLeft w:val="0"/>
                  <w:marRight w:val="0"/>
                  <w:marTop w:val="0"/>
                  <w:marBottom w:val="0"/>
                  <w:divBdr>
                    <w:top w:val="none" w:sz="0" w:space="0" w:color="auto"/>
                    <w:left w:val="none" w:sz="0" w:space="0" w:color="auto"/>
                    <w:bottom w:val="none" w:sz="0" w:space="0" w:color="auto"/>
                    <w:right w:val="none" w:sz="0" w:space="0" w:color="auto"/>
                  </w:divBdr>
                  <w:divsChild>
                    <w:div w:id="292910955">
                      <w:marLeft w:val="0"/>
                      <w:marRight w:val="0"/>
                      <w:marTop w:val="0"/>
                      <w:marBottom w:val="0"/>
                      <w:divBdr>
                        <w:top w:val="none" w:sz="0" w:space="0" w:color="auto"/>
                        <w:left w:val="none" w:sz="0" w:space="0" w:color="auto"/>
                        <w:bottom w:val="none" w:sz="0" w:space="0" w:color="auto"/>
                        <w:right w:val="none" w:sz="0" w:space="0" w:color="auto"/>
                      </w:divBdr>
                      <w:divsChild>
                        <w:div w:id="960845140">
                          <w:marLeft w:val="0"/>
                          <w:marRight w:val="0"/>
                          <w:marTop w:val="0"/>
                          <w:marBottom w:val="0"/>
                          <w:divBdr>
                            <w:top w:val="none" w:sz="0" w:space="0" w:color="auto"/>
                            <w:left w:val="none" w:sz="0" w:space="0" w:color="auto"/>
                            <w:bottom w:val="none" w:sz="0" w:space="0" w:color="auto"/>
                            <w:right w:val="none" w:sz="0" w:space="0" w:color="auto"/>
                          </w:divBdr>
                        </w:div>
                      </w:divsChild>
                    </w:div>
                    <w:div w:id="1667828212">
                      <w:marLeft w:val="0"/>
                      <w:marRight w:val="0"/>
                      <w:marTop w:val="0"/>
                      <w:marBottom w:val="450"/>
                      <w:divBdr>
                        <w:top w:val="none" w:sz="0" w:space="0" w:color="auto"/>
                        <w:left w:val="none" w:sz="0" w:space="0" w:color="auto"/>
                        <w:bottom w:val="none" w:sz="0" w:space="0" w:color="auto"/>
                        <w:right w:val="none" w:sz="0" w:space="0" w:color="auto"/>
                      </w:divBdr>
                    </w:div>
                    <w:div w:id="1345982341">
                      <w:marLeft w:val="0"/>
                      <w:marRight w:val="0"/>
                      <w:marTop w:val="0"/>
                      <w:marBottom w:val="0"/>
                      <w:divBdr>
                        <w:top w:val="none" w:sz="0" w:space="0" w:color="auto"/>
                        <w:left w:val="none" w:sz="0" w:space="0" w:color="auto"/>
                        <w:bottom w:val="none" w:sz="0" w:space="0" w:color="auto"/>
                        <w:right w:val="none" w:sz="0" w:space="0" w:color="auto"/>
                      </w:divBdr>
                      <w:divsChild>
                        <w:div w:id="1691955379">
                          <w:marLeft w:val="-150"/>
                          <w:marRight w:val="-150"/>
                          <w:marTop w:val="0"/>
                          <w:marBottom w:val="0"/>
                          <w:divBdr>
                            <w:top w:val="none" w:sz="0" w:space="0" w:color="auto"/>
                            <w:left w:val="none" w:sz="0" w:space="0" w:color="auto"/>
                            <w:bottom w:val="none" w:sz="0" w:space="0" w:color="auto"/>
                            <w:right w:val="none" w:sz="0" w:space="0" w:color="auto"/>
                          </w:divBdr>
                          <w:divsChild>
                            <w:div w:id="1687756794">
                              <w:marLeft w:val="0"/>
                              <w:marRight w:val="0"/>
                              <w:marTop w:val="0"/>
                              <w:marBottom w:val="0"/>
                              <w:divBdr>
                                <w:top w:val="none" w:sz="0" w:space="0" w:color="auto"/>
                                <w:left w:val="none" w:sz="0" w:space="0" w:color="auto"/>
                                <w:bottom w:val="none" w:sz="0" w:space="0" w:color="auto"/>
                                <w:right w:val="none" w:sz="0" w:space="0" w:color="auto"/>
                              </w:divBdr>
                            </w:div>
                            <w:div w:id="1969434019">
                              <w:marLeft w:val="0"/>
                              <w:marRight w:val="0"/>
                              <w:marTop w:val="0"/>
                              <w:marBottom w:val="0"/>
                              <w:divBdr>
                                <w:top w:val="none" w:sz="0" w:space="0" w:color="auto"/>
                                <w:left w:val="none" w:sz="0" w:space="0" w:color="auto"/>
                                <w:bottom w:val="none" w:sz="0" w:space="0" w:color="auto"/>
                                <w:right w:val="none" w:sz="0" w:space="0" w:color="auto"/>
                              </w:divBdr>
                              <w:divsChild>
                                <w:div w:id="950555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4305299">
      <w:bodyDiv w:val="1"/>
      <w:marLeft w:val="0"/>
      <w:marRight w:val="0"/>
      <w:marTop w:val="0"/>
      <w:marBottom w:val="0"/>
      <w:divBdr>
        <w:top w:val="none" w:sz="0" w:space="0" w:color="auto"/>
        <w:left w:val="none" w:sz="0" w:space="0" w:color="auto"/>
        <w:bottom w:val="none" w:sz="0" w:space="0" w:color="auto"/>
        <w:right w:val="none" w:sz="0" w:space="0" w:color="auto"/>
      </w:divBdr>
    </w:div>
    <w:div w:id="1054934840">
      <w:bodyDiv w:val="1"/>
      <w:marLeft w:val="0"/>
      <w:marRight w:val="0"/>
      <w:marTop w:val="0"/>
      <w:marBottom w:val="0"/>
      <w:divBdr>
        <w:top w:val="none" w:sz="0" w:space="0" w:color="auto"/>
        <w:left w:val="none" w:sz="0" w:space="0" w:color="auto"/>
        <w:bottom w:val="none" w:sz="0" w:space="0" w:color="auto"/>
        <w:right w:val="none" w:sz="0" w:space="0" w:color="auto"/>
      </w:divBdr>
      <w:divsChild>
        <w:div w:id="852769531">
          <w:marLeft w:val="-107"/>
          <w:marRight w:val="-107"/>
          <w:marTop w:val="0"/>
          <w:marBottom w:val="0"/>
          <w:divBdr>
            <w:top w:val="none" w:sz="0" w:space="0" w:color="auto"/>
            <w:left w:val="none" w:sz="0" w:space="0" w:color="auto"/>
            <w:bottom w:val="none" w:sz="0" w:space="0" w:color="auto"/>
            <w:right w:val="none" w:sz="0" w:space="0" w:color="auto"/>
          </w:divBdr>
          <w:divsChild>
            <w:div w:id="947854884">
              <w:marLeft w:val="0"/>
              <w:marRight w:val="0"/>
              <w:marTop w:val="0"/>
              <w:marBottom w:val="0"/>
              <w:divBdr>
                <w:top w:val="none" w:sz="0" w:space="0" w:color="auto"/>
                <w:left w:val="none" w:sz="0" w:space="0" w:color="auto"/>
                <w:bottom w:val="none" w:sz="0" w:space="0" w:color="auto"/>
                <w:right w:val="none" w:sz="0" w:space="0" w:color="auto"/>
              </w:divBdr>
              <w:divsChild>
                <w:div w:id="1557156524">
                  <w:marLeft w:val="0"/>
                  <w:marRight w:val="0"/>
                  <w:marTop w:val="0"/>
                  <w:marBottom w:val="0"/>
                  <w:divBdr>
                    <w:top w:val="none" w:sz="0" w:space="0" w:color="auto"/>
                    <w:left w:val="none" w:sz="0" w:space="0" w:color="auto"/>
                    <w:bottom w:val="none" w:sz="0" w:space="0" w:color="auto"/>
                    <w:right w:val="none" w:sz="0" w:space="0" w:color="auto"/>
                  </w:divBdr>
                  <w:divsChild>
                    <w:div w:id="1185827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739878">
              <w:marLeft w:val="0"/>
              <w:marRight w:val="0"/>
              <w:marTop w:val="0"/>
              <w:marBottom w:val="0"/>
              <w:divBdr>
                <w:top w:val="none" w:sz="0" w:space="0" w:color="auto"/>
                <w:left w:val="none" w:sz="0" w:space="0" w:color="auto"/>
                <w:bottom w:val="none" w:sz="0" w:space="0" w:color="auto"/>
                <w:right w:val="none" w:sz="0" w:space="0" w:color="auto"/>
              </w:divBdr>
              <w:divsChild>
                <w:div w:id="135164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5665898">
      <w:bodyDiv w:val="1"/>
      <w:marLeft w:val="0"/>
      <w:marRight w:val="0"/>
      <w:marTop w:val="0"/>
      <w:marBottom w:val="0"/>
      <w:divBdr>
        <w:top w:val="none" w:sz="0" w:space="0" w:color="auto"/>
        <w:left w:val="none" w:sz="0" w:space="0" w:color="auto"/>
        <w:bottom w:val="none" w:sz="0" w:space="0" w:color="auto"/>
        <w:right w:val="none" w:sz="0" w:space="0" w:color="auto"/>
      </w:divBdr>
      <w:divsChild>
        <w:div w:id="134832581">
          <w:marLeft w:val="0"/>
          <w:marRight w:val="0"/>
          <w:marTop w:val="0"/>
          <w:marBottom w:val="315"/>
          <w:divBdr>
            <w:top w:val="none" w:sz="0" w:space="0" w:color="auto"/>
            <w:left w:val="none" w:sz="0" w:space="0" w:color="auto"/>
            <w:bottom w:val="none" w:sz="0" w:space="0" w:color="auto"/>
            <w:right w:val="none" w:sz="0" w:space="0" w:color="auto"/>
          </w:divBdr>
        </w:div>
        <w:div w:id="326439689">
          <w:marLeft w:val="0"/>
          <w:marRight w:val="0"/>
          <w:marTop w:val="315"/>
          <w:marBottom w:val="0"/>
          <w:divBdr>
            <w:top w:val="none" w:sz="0" w:space="0" w:color="auto"/>
            <w:left w:val="none" w:sz="0" w:space="0" w:color="auto"/>
            <w:bottom w:val="none" w:sz="0" w:space="0" w:color="auto"/>
            <w:right w:val="none" w:sz="0" w:space="0" w:color="auto"/>
          </w:divBdr>
        </w:div>
      </w:divsChild>
    </w:div>
    <w:div w:id="1055817004">
      <w:bodyDiv w:val="1"/>
      <w:marLeft w:val="0"/>
      <w:marRight w:val="0"/>
      <w:marTop w:val="0"/>
      <w:marBottom w:val="0"/>
      <w:divBdr>
        <w:top w:val="none" w:sz="0" w:space="0" w:color="auto"/>
        <w:left w:val="none" w:sz="0" w:space="0" w:color="auto"/>
        <w:bottom w:val="none" w:sz="0" w:space="0" w:color="auto"/>
        <w:right w:val="none" w:sz="0" w:space="0" w:color="auto"/>
      </w:divBdr>
      <w:divsChild>
        <w:div w:id="990596093">
          <w:marLeft w:val="-150"/>
          <w:marRight w:val="-150"/>
          <w:marTop w:val="0"/>
          <w:marBottom w:val="0"/>
          <w:divBdr>
            <w:top w:val="none" w:sz="0" w:space="0" w:color="auto"/>
            <w:left w:val="none" w:sz="0" w:space="0" w:color="auto"/>
            <w:bottom w:val="none" w:sz="0" w:space="0" w:color="auto"/>
            <w:right w:val="none" w:sz="0" w:space="0" w:color="auto"/>
          </w:divBdr>
          <w:divsChild>
            <w:div w:id="468986040">
              <w:marLeft w:val="0"/>
              <w:marRight w:val="0"/>
              <w:marTop w:val="0"/>
              <w:marBottom w:val="0"/>
              <w:divBdr>
                <w:top w:val="none" w:sz="0" w:space="0" w:color="auto"/>
                <w:left w:val="none" w:sz="0" w:space="0" w:color="auto"/>
                <w:bottom w:val="none" w:sz="0" w:space="0" w:color="auto"/>
                <w:right w:val="none" w:sz="0" w:space="0" w:color="auto"/>
              </w:divBdr>
              <w:divsChild>
                <w:div w:id="1371758633">
                  <w:marLeft w:val="0"/>
                  <w:marRight w:val="0"/>
                  <w:marTop w:val="0"/>
                  <w:marBottom w:val="0"/>
                  <w:divBdr>
                    <w:top w:val="none" w:sz="0" w:space="0" w:color="auto"/>
                    <w:left w:val="none" w:sz="0" w:space="0" w:color="auto"/>
                    <w:bottom w:val="none" w:sz="0" w:space="0" w:color="auto"/>
                    <w:right w:val="none" w:sz="0" w:space="0" w:color="auto"/>
                  </w:divBdr>
                  <w:divsChild>
                    <w:div w:id="481586539">
                      <w:marLeft w:val="0"/>
                      <w:marRight w:val="0"/>
                      <w:marTop w:val="0"/>
                      <w:marBottom w:val="450"/>
                      <w:divBdr>
                        <w:top w:val="none" w:sz="0" w:space="0" w:color="auto"/>
                        <w:left w:val="none" w:sz="0" w:space="0" w:color="auto"/>
                        <w:bottom w:val="none" w:sz="0" w:space="0" w:color="auto"/>
                        <w:right w:val="none" w:sz="0" w:space="0" w:color="auto"/>
                      </w:divBdr>
                    </w:div>
                    <w:div w:id="1346708473">
                      <w:marLeft w:val="0"/>
                      <w:marRight w:val="0"/>
                      <w:marTop w:val="0"/>
                      <w:marBottom w:val="0"/>
                      <w:divBdr>
                        <w:top w:val="none" w:sz="0" w:space="0" w:color="auto"/>
                        <w:left w:val="none" w:sz="0" w:space="0" w:color="auto"/>
                        <w:bottom w:val="none" w:sz="0" w:space="0" w:color="auto"/>
                        <w:right w:val="none" w:sz="0" w:space="0" w:color="auto"/>
                      </w:divBdr>
                      <w:divsChild>
                        <w:div w:id="133414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808577">
              <w:marLeft w:val="0"/>
              <w:marRight w:val="0"/>
              <w:marTop w:val="0"/>
              <w:marBottom w:val="0"/>
              <w:divBdr>
                <w:top w:val="none" w:sz="0" w:space="0" w:color="auto"/>
                <w:left w:val="none" w:sz="0" w:space="0" w:color="auto"/>
                <w:bottom w:val="none" w:sz="0" w:space="0" w:color="auto"/>
                <w:right w:val="none" w:sz="0" w:space="0" w:color="auto"/>
              </w:divBdr>
              <w:divsChild>
                <w:div w:id="1186746766">
                  <w:marLeft w:val="0"/>
                  <w:marRight w:val="0"/>
                  <w:marTop w:val="0"/>
                  <w:marBottom w:val="0"/>
                  <w:divBdr>
                    <w:top w:val="none" w:sz="0" w:space="0" w:color="auto"/>
                    <w:left w:val="none" w:sz="0" w:space="0" w:color="auto"/>
                    <w:bottom w:val="none" w:sz="0" w:space="0" w:color="auto"/>
                    <w:right w:val="none" w:sz="0" w:space="0" w:color="auto"/>
                  </w:divBdr>
                  <w:divsChild>
                    <w:div w:id="340789307">
                      <w:marLeft w:val="0"/>
                      <w:marRight w:val="0"/>
                      <w:marTop w:val="0"/>
                      <w:marBottom w:val="0"/>
                      <w:divBdr>
                        <w:top w:val="none" w:sz="0" w:space="0" w:color="auto"/>
                        <w:left w:val="none" w:sz="0" w:space="0" w:color="auto"/>
                        <w:bottom w:val="none" w:sz="0" w:space="0" w:color="auto"/>
                        <w:right w:val="none" w:sz="0" w:space="0" w:color="auto"/>
                      </w:divBdr>
                    </w:div>
                    <w:div w:id="133314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4008971">
          <w:marLeft w:val="-150"/>
          <w:marRight w:val="-150"/>
          <w:marTop w:val="0"/>
          <w:marBottom w:val="0"/>
          <w:divBdr>
            <w:top w:val="none" w:sz="0" w:space="0" w:color="auto"/>
            <w:left w:val="none" w:sz="0" w:space="0" w:color="auto"/>
            <w:bottom w:val="none" w:sz="0" w:space="0" w:color="auto"/>
            <w:right w:val="none" w:sz="0" w:space="0" w:color="auto"/>
          </w:divBdr>
          <w:divsChild>
            <w:div w:id="479855411">
              <w:marLeft w:val="0"/>
              <w:marRight w:val="0"/>
              <w:marTop w:val="0"/>
              <w:marBottom w:val="0"/>
              <w:divBdr>
                <w:top w:val="none" w:sz="0" w:space="0" w:color="auto"/>
                <w:left w:val="none" w:sz="0" w:space="0" w:color="auto"/>
                <w:bottom w:val="none" w:sz="0" w:space="0" w:color="auto"/>
                <w:right w:val="none" w:sz="0" w:space="0" w:color="auto"/>
              </w:divBdr>
              <w:divsChild>
                <w:div w:id="481704315">
                  <w:marLeft w:val="0"/>
                  <w:marRight w:val="0"/>
                  <w:marTop w:val="0"/>
                  <w:marBottom w:val="0"/>
                  <w:divBdr>
                    <w:top w:val="none" w:sz="0" w:space="0" w:color="auto"/>
                    <w:left w:val="none" w:sz="0" w:space="0" w:color="auto"/>
                    <w:bottom w:val="none" w:sz="0" w:space="0" w:color="auto"/>
                    <w:right w:val="none" w:sz="0" w:space="0" w:color="auto"/>
                  </w:divBdr>
                  <w:divsChild>
                    <w:div w:id="88235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6321078">
      <w:bodyDiv w:val="1"/>
      <w:marLeft w:val="0"/>
      <w:marRight w:val="0"/>
      <w:marTop w:val="0"/>
      <w:marBottom w:val="0"/>
      <w:divBdr>
        <w:top w:val="none" w:sz="0" w:space="0" w:color="auto"/>
        <w:left w:val="none" w:sz="0" w:space="0" w:color="auto"/>
        <w:bottom w:val="none" w:sz="0" w:space="0" w:color="auto"/>
        <w:right w:val="none" w:sz="0" w:space="0" w:color="auto"/>
      </w:divBdr>
      <w:divsChild>
        <w:div w:id="1187720025">
          <w:marLeft w:val="-225"/>
          <w:marRight w:val="-225"/>
          <w:marTop w:val="0"/>
          <w:marBottom w:val="0"/>
          <w:divBdr>
            <w:top w:val="none" w:sz="0" w:space="0" w:color="auto"/>
            <w:left w:val="none" w:sz="0" w:space="0" w:color="auto"/>
            <w:bottom w:val="none" w:sz="0" w:space="0" w:color="auto"/>
            <w:right w:val="none" w:sz="0" w:space="0" w:color="auto"/>
          </w:divBdr>
        </w:div>
        <w:div w:id="1704135162">
          <w:marLeft w:val="-225"/>
          <w:marRight w:val="-225"/>
          <w:marTop w:val="0"/>
          <w:marBottom w:val="0"/>
          <w:divBdr>
            <w:top w:val="none" w:sz="0" w:space="0" w:color="auto"/>
            <w:left w:val="none" w:sz="0" w:space="0" w:color="auto"/>
            <w:bottom w:val="none" w:sz="0" w:space="0" w:color="auto"/>
            <w:right w:val="none" w:sz="0" w:space="0" w:color="auto"/>
          </w:divBdr>
          <w:divsChild>
            <w:div w:id="265769926">
              <w:marLeft w:val="0"/>
              <w:marRight w:val="0"/>
              <w:marTop w:val="0"/>
              <w:marBottom w:val="0"/>
              <w:divBdr>
                <w:top w:val="none" w:sz="0" w:space="0" w:color="auto"/>
                <w:left w:val="none" w:sz="0" w:space="0" w:color="auto"/>
                <w:bottom w:val="none" w:sz="0" w:space="0" w:color="auto"/>
                <w:right w:val="none" w:sz="0" w:space="0" w:color="auto"/>
              </w:divBdr>
              <w:divsChild>
                <w:div w:id="78141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391624">
      <w:bodyDiv w:val="1"/>
      <w:marLeft w:val="0"/>
      <w:marRight w:val="0"/>
      <w:marTop w:val="0"/>
      <w:marBottom w:val="0"/>
      <w:divBdr>
        <w:top w:val="none" w:sz="0" w:space="0" w:color="auto"/>
        <w:left w:val="none" w:sz="0" w:space="0" w:color="auto"/>
        <w:bottom w:val="none" w:sz="0" w:space="0" w:color="auto"/>
        <w:right w:val="none" w:sz="0" w:space="0" w:color="auto"/>
      </w:divBdr>
    </w:div>
    <w:div w:id="1057506406">
      <w:bodyDiv w:val="1"/>
      <w:marLeft w:val="0"/>
      <w:marRight w:val="0"/>
      <w:marTop w:val="0"/>
      <w:marBottom w:val="0"/>
      <w:divBdr>
        <w:top w:val="none" w:sz="0" w:space="0" w:color="auto"/>
        <w:left w:val="none" w:sz="0" w:space="0" w:color="auto"/>
        <w:bottom w:val="none" w:sz="0" w:space="0" w:color="auto"/>
        <w:right w:val="none" w:sz="0" w:space="0" w:color="auto"/>
      </w:divBdr>
    </w:div>
    <w:div w:id="1057509964">
      <w:bodyDiv w:val="1"/>
      <w:marLeft w:val="0"/>
      <w:marRight w:val="0"/>
      <w:marTop w:val="0"/>
      <w:marBottom w:val="0"/>
      <w:divBdr>
        <w:top w:val="none" w:sz="0" w:space="0" w:color="auto"/>
        <w:left w:val="none" w:sz="0" w:space="0" w:color="auto"/>
        <w:bottom w:val="none" w:sz="0" w:space="0" w:color="auto"/>
        <w:right w:val="none" w:sz="0" w:space="0" w:color="auto"/>
      </w:divBdr>
    </w:div>
    <w:div w:id="1057556264">
      <w:bodyDiv w:val="1"/>
      <w:marLeft w:val="0"/>
      <w:marRight w:val="0"/>
      <w:marTop w:val="0"/>
      <w:marBottom w:val="0"/>
      <w:divBdr>
        <w:top w:val="none" w:sz="0" w:space="0" w:color="auto"/>
        <w:left w:val="none" w:sz="0" w:space="0" w:color="auto"/>
        <w:bottom w:val="none" w:sz="0" w:space="0" w:color="auto"/>
        <w:right w:val="none" w:sz="0" w:space="0" w:color="auto"/>
      </w:divBdr>
      <w:divsChild>
        <w:div w:id="145124390">
          <w:marLeft w:val="-225"/>
          <w:marRight w:val="-225"/>
          <w:marTop w:val="0"/>
          <w:marBottom w:val="0"/>
          <w:divBdr>
            <w:top w:val="none" w:sz="0" w:space="0" w:color="auto"/>
            <w:left w:val="none" w:sz="0" w:space="0" w:color="auto"/>
            <w:bottom w:val="none" w:sz="0" w:space="0" w:color="auto"/>
            <w:right w:val="none" w:sz="0" w:space="0" w:color="auto"/>
          </w:divBdr>
        </w:div>
        <w:div w:id="979771302">
          <w:marLeft w:val="-225"/>
          <w:marRight w:val="-225"/>
          <w:marTop w:val="0"/>
          <w:marBottom w:val="0"/>
          <w:divBdr>
            <w:top w:val="none" w:sz="0" w:space="0" w:color="auto"/>
            <w:left w:val="none" w:sz="0" w:space="0" w:color="auto"/>
            <w:bottom w:val="none" w:sz="0" w:space="0" w:color="auto"/>
            <w:right w:val="none" w:sz="0" w:space="0" w:color="auto"/>
          </w:divBdr>
          <w:divsChild>
            <w:div w:id="775294331">
              <w:marLeft w:val="0"/>
              <w:marRight w:val="0"/>
              <w:marTop w:val="0"/>
              <w:marBottom w:val="0"/>
              <w:divBdr>
                <w:top w:val="none" w:sz="0" w:space="0" w:color="auto"/>
                <w:left w:val="none" w:sz="0" w:space="0" w:color="auto"/>
                <w:bottom w:val="none" w:sz="0" w:space="0" w:color="auto"/>
                <w:right w:val="none" w:sz="0" w:space="0" w:color="auto"/>
              </w:divBdr>
              <w:divsChild>
                <w:div w:id="777062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8088217">
      <w:bodyDiv w:val="1"/>
      <w:marLeft w:val="0"/>
      <w:marRight w:val="0"/>
      <w:marTop w:val="0"/>
      <w:marBottom w:val="0"/>
      <w:divBdr>
        <w:top w:val="none" w:sz="0" w:space="0" w:color="auto"/>
        <w:left w:val="none" w:sz="0" w:space="0" w:color="auto"/>
        <w:bottom w:val="none" w:sz="0" w:space="0" w:color="auto"/>
        <w:right w:val="none" w:sz="0" w:space="0" w:color="auto"/>
      </w:divBdr>
      <w:divsChild>
        <w:div w:id="1238827393">
          <w:marLeft w:val="0"/>
          <w:marRight w:val="0"/>
          <w:marTop w:val="0"/>
          <w:marBottom w:val="0"/>
          <w:divBdr>
            <w:top w:val="none" w:sz="0" w:space="0" w:color="auto"/>
            <w:left w:val="none" w:sz="0" w:space="0" w:color="auto"/>
            <w:bottom w:val="none" w:sz="0" w:space="0" w:color="auto"/>
            <w:right w:val="none" w:sz="0" w:space="0" w:color="auto"/>
          </w:divBdr>
          <w:divsChild>
            <w:div w:id="260187674">
              <w:marLeft w:val="0"/>
              <w:marRight w:val="0"/>
              <w:marTop w:val="0"/>
              <w:marBottom w:val="0"/>
              <w:divBdr>
                <w:top w:val="none" w:sz="0" w:space="0" w:color="auto"/>
                <w:left w:val="none" w:sz="0" w:space="0" w:color="auto"/>
                <w:bottom w:val="none" w:sz="0" w:space="0" w:color="auto"/>
                <w:right w:val="none" w:sz="0" w:space="0" w:color="auto"/>
              </w:divBdr>
            </w:div>
          </w:divsChild>
        </w:div>
        <w:div w:id="1849561520">
          <w:marLeft w:val="0"/>
          <w:marRight w:val="0"/>
          <w:marTop w:val="0"/>
          <w:marBottom w:val="0"/>
          <w:divBdr>
            <w:top w:val="none" w:sz="0" w:space="0" w:color="auto"/>
            <w:left w:val="none" w:sz="0" w:space="0" w:color="auto"/>
            <w:bottom w:val="none" w:sz="0" w:space="0" w:color="auto"/>
            <w:right w:val="none" w:sz="0" w:space="0" w:color="auto"/>
          </w:divBdr>
        </w:div>
      </w:divsChild>
    </w:div>
    <w:div w:id="1058213922">
      <w:bodyDiv w:val="1"/>
      <w:marLeft w:val="0"/>
      <w:marRight w:val="0"/>
      <w:marTop w:val="0"/>
      <w:marBottom w:val="0"/>
      <w:divBdr>
        <w:top w:val="none" w:sz="0" w:space="0" w:color="auto"/>
        <w:left w:val="none" w:sz="0" w:space="0" w:color="auto"/>
        <w:bottom w:val="none" w:sz="0" w:space="0" w:color="auto"/>
        <w:right w:val="none" w:sz="0" w:space="0" w:color="auto"/>
      </w:divBdr>
      <w:divsChild>
        <w:div w:id="1913154574">
          <w:marLeft w:val="0"/>
          <w:marRight w:val="0"/>
          <w:marTop w:val="0"/>
          <w:marBottom w:val="0"/>
          <w:divBdr>
            <w:top w:val="single" w:sz="2" w:space="0" w:color="auto"/>
            <w:left w:val="single" w:sz="2" w:space="0" w:color="auto"/>
            <w:bottom w:val="single" w:sz="2" w:space="0" w:color="auto"/>
            <w:right w:val="single" w:sz="2" w:space="0" w:color="auto"/>
          </w:divBdr>
        </w:div>
        <w:div w:id="207255631">
          <w:marLeft w:val="0"/>
          <w:marRight w:val="0"/>
          <w:marTop w:val="0"/>
          <w:marBottom w:val="360"/>
          <w:divBdr>
            <w:top w:val="single" w:sz="2" w:space="0" w:color="auto"/>
            <w:left w:val="single" w:sz="2" w:space="0" w:color="auto"/>
            <w:bottom w:val="single" w:sz="2" w:space="0" w:color="auto"/>
            <w:right w:val="single" w:sz="2" w:space="0" w:color="auto"/>
          </w:divBdr>
        </w:div>
        <w:div w:id="1117329815">
          <w:marLeft w:val="0"/>
          <w:marRight w:val="0"/>
          <w:marTop w:val="0"/>
          <w:marBottom w:val="0"/>
          <w:divBdr>
            <w:top w:val="single" w:sz="2" w:space="0" w:color="auto"/>
            <w:left w:val="single" w:sz="2" w:space="0" w:color="auto"/>
            <w:bottom w:val="single" w:sz="2" w:space="0" w:color="auto"/>
            <w:right w:val="single" w:sz="2" w:space="0" w:color="auto"/>
          </w:divBdr>
          <w:divsChild>
            <w:div w:id="1012221742">
              <w:marLeft w:val="0"/>
              <w:marRight w:val="0"/>
              <w:marTop w:val="0"/>
              <w:marBottom w:val="0"/>
              <w:divBdr>
                <w:top w:val="single" w:sz="2" w:space="0" w:color="auto"/>
                <w:left w:val="single" w:sz="2" w:space="0" w:color="auto"/>
                <w:bottom w:val="single" w:sz="2" w:space="0" w:color="auto"/>
                <w:right w:val="single" w:sz="2" w:space="0" w:color="auto"/>
              </w:divBdr>
              <w:divsChild>
                <w:div w:id="1569419784">
                  <w:marLeft w:val="0"/>
                  <w:marRight w:val="0"/>
                  <w:marTop w:val="0"/>
                  <w:marBottom w:val="0"/>
                  <w:divBdr>
                    <w:top w:val="single" w:sz="2" w:space="0" w:color="auto"/>
                    <w:left w:val="single" w:sz="2" w:space="0" w:color="auto"/>
                    <w:bottom w:val="single" w:sz="2" w:space="0" w:color="auto"/>
                    <w:right w:val="single" w:sz="2" w:space="0" w:color="auto"/>
                  </w:divBdr>
                  <w:divsChild>
                    <w:div w:id="19169426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058240430">
      <w:bodyDiv w:val="1"/>
      <w:marLeft w:val="0"/>
      <w:marRight w:val="0"/>
      <w:marTop w:val="0"/>
      <w:marBottom w:val="0"/>
      <w:divBdr>
        <w:top w:val="none" w:sz="0" w:space="0" w:color="auto"/>
        <w:left w:val="none" w:sz="0" w:space="0" w:color="auto"/>
        <w:bottom w:val="none" w:sz="0" w:space="0" w:color="auto"/>
        <w:right w:val="none" w:sz="0" w:space="0" w:color="auto"/>
      </w:divBdr>
      <w:divsChild>
        <w:div w:id="345518068">
          <w:marLeft w:val="-225"/>
          <w:marRight w:val="-225"/>
          <w:marTop w:val="0"/>
          <w:marBottom w:val="0"/>
          <w:divBdr>
            <w:top w:val="none" w:sz="0" w:space="0" w:color="auto"/>
            <w:left w:val="none" w:sz="0" w:space="0" w:color="auto"/>
            <w:bottom w:val="none" w:sz="0" w:space="0" w:color="auto"/>
            <w:right w:val="none" w:sz="0" w:space="0" w:color="auto"/>
          </w:divBdr>
          <w:divsChild>
            <w:div w:id="1069696679">
              <w:marLeft w:val="0"/>
              <w:marRight w:val="0"/>
              <w:marTop w:val="0"/>
              <w:marBottom w:val="0"/>
              <w:divBdr>
                <w:top w:val="none" w:sz="0" w:space="0" w:color="auto"/>
                <w:left w:val="none" w:sz="0" w:space="0" w:color="auto"/>
                <w:bottom w:val="none" w:sz="0" w:space="0" w:color="auto"/>
                <w:right w:val="none" w:sz="0" w:space="0" w:color="auto"/>
              </w:divBdr>
              <w:divsChild>
                <w:div w:id="398210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090329">
      <w:bodyDiv w:val="1"/>
      <w:marLeft w:val="0"/>
      <w:marRight w:val="0"/>
      <w:marTop w:val="0"/>
      <w:marBottom w:val="0"/>
      <w:divBdr>
        <w:top w:val="none" w:sz="0" w:space="0" w:color="auto"/>
        <w:left w:val="none" w:sz="0" w:space="0" w:color="auto"/>
        <w:bottom w:val="none" w:sz="0" w:space="0" w:color="auto"/>
        <w:right w:val="none" w:sz="0" w:space="0" w:color="auto"/>
      </w:divBdr>
      <w:divsChild>
        <w:div w:id="334962758">
          <w:marLeft w:val="-225"/>
          <w:marRight w:val="-225"/>
          <w:marTop w:val="0"/>
          <w:marBottom w:val="0"/>
          <w:divBdr>
            <w:top w:val="none" w:sz="0" w:space="0" w:color="auto"/>
            <w:left w:val="none" w:sz="0" w:space="0" w:color="auto"/>
            <w:bottom w:val="none" w:sz="0" w:space="0" w:color="auto"/>
            <w:right w:val="none" w:sz="0" w:space="0" w:color="auto"/>
          </w:divBdr>
          <w:divsChild>
            <w:div w:id="587731066">
              <w:marLeft w:val="0"/>
              <w:marRight w:val="0"/>
              <w:marTop w:val="0"/>
              <w:marBottom w:val="0"/>
              <w:divBdr>
                <w:top w:val="none" w:sz="0" w:space="0" w:color="auto"/>
                <w:left w:val="none" w:sz="0" w:space="0" w:color="auto"/>
                <w:bottom w:val="none" w:sz="0" w:space="0" w:color="auto"/>
                <w:right w:val="none" w:sz="0" w:space="0" w:color="auto"/>
              </w:divBdr>
              <w:divsChild>
                <w:div w:id="150512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285197">
      <w:bodyDiv w:val="1"/>
      <w:marLeft w:val="0"/>
      <w:marRight w:val="0"/>
      <w:marTop w:val="0"/>
      <w:marBottom w:val="0"/>
      <w:divBdr>
        <w:top w:val="none" w:sz="0" w:space="0" w:color="auto"/>
        <w:left w:val="none" w:sz="0" w:space="0" w:color="auto"/>
        <w:bottom w:val="none" w:sz="0" w:space="0" w:color="auto"/>
        <w:right w:val="none" w:sz="0" w:space="0" w:color="auto"/>
      </w:divBdr>
      <w:divsChild>
        <w:div w:id="1001205061">
          <w:marLeft w:val="-225"/>
          <w:marRight w:val="-225"/>
          <w:marTop w:val="0"/>
          <w:marBottom w:val="0"/>
          <w:divBdr>
            <w:top w:val="none" w:sz="0" w:space="0" w:color="auto"/>
            <w:left w:val="none" w:sz="0" w:space="0" w:color="auto"/>
            <w:bottom w:val="none" w:sz="0" w:space="0" w:color="auto"/>
            <w:right w:val="none" w:sz="0" w:space="0" w:color="auto"/>
          </w:divBdr>
        </w:div>
      </w:divsChild>
    </w:div>
    <w:div w:id="1059865466">
      <w:bodyDiv w:val="1"/>
      <w:marLeft w:val="0"/>
      <w:marRight w:val="0"/>
      <w:marTop w:val="0"/>
      <w:marBottom w:val="0"/>
      <w:divBdr>
        <w:top w:val="none" w:sz="0" w:space="0" w:color="auto"/>
        <w:left w:val="none" w:sz="0" w:space="0" w:color="auto"/>
        <w:bottom w:val="none" w:sz="0" w:space="0" w:color="auto"/>
        <w:right w:val="none" w:sz="0" w:space="0" w:color="auto"/>
      </w:divBdr>
      <w:divsChild>
        <w:div w:id="1837770380">
          <w:marLeft w:val="0"/>
          <w:marRight w:val="0"/>
          <w:marTop w:val="0"/>
          <w:marBottom w:val="0"/>
          <w:divBdr>
            <w:top w:val="none" w:sz="0" w:space="0" w:color="auto"/>
            <w:left w:val="none" w:sz="0" w:space="0" w:color="auto"/>
            <w:bottom w:val="none" w:sz="0" w:space="0" w:color="auto"/>
            <w:right w:val="none" w:sz="0" w:space="0" w:color="auto"/>
          </w:divBdr>
        </w:div>
        <w:div w:id="1845195989">
          <w:marLeft w:val="0"/>
          <w:marRight w:val="0"/>
          <w:marTop w:val="0"/>
          <w:marBottom w:val="0"/>
          <w:divBdr>
            <w:top w:val="none" w:sz="0" w:space="0" w:color="auto"/>
            <w:left w:val="none" w:sz="0" w:space="0" w:color="auto"/>
            <w:bottom w:val="none" w:sz="0" w:space="0" w:color="auto"/>
            <w:right w:val="none" w:sz="0" w:space="0" w:color="auto"/>
          </w:divBdr>
          <w:divsChild>
            <w:div w:id="1682003469">
              <w:marLeft w:val="0"/>
              <w:marRight w:val="0"/>
              <w:marTop w:val="0"/>
              <w:marBottom w:val="0"/>
              <w:divBdr>
                <w:top w:val="none" w:sz="0" w:space="0" w:color="auto"/>
                <w:left w:val="none" w:sz="0" w:space="0" w:color="auto"/>
                <w:bottom w:val="none" w:sz="0" w:space="0" w:color="auto"/>
                <w:right w:val="none" w:sz="0" w:space="0" w:color="auto"/>
              </w:divBdr>
            </w:div>
            <w:div w:id="1883862100">
              <w:marLeft w:val="0"/>
              <w:marRight w:val="0"/>
              <w:marTop w:val="0"/>
              <w:marBottom w:val="0"/>
              <w:divBdr>
                <w:top w:val="none" w:sz="0" w:space="0" w:color="auto"/>
                <w:left w:val="none" w:sz="0" w:space="0" w:color="auto"/>
                <w:bottom w:val="none" w:sz="0" w:space="0" w:color="auto"/>
                <w:right w:val="none" w:sz="0" w:space="0" w:color="auto"/>
              </w:divBdr>
              <w:divsChild>
                <w:div w:id="1183275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53845">
      <w:bodyDiv w:val="1"/>
      <w:marLeft w:val="0"/>
      <w:marRight w:val="0"/>
      <w:marTop w:val="0"/>
      <w:marBottom w:val="0"/>
      <w:divBdr>
        <w:top w:val="none" w:sz="0" w:space="0" w:color="auto"/>
        <w:left w:val="none" w:sz="0" w:space="0" w:color="auto"/>
        <w:bottom w:val="none" w:sz="0" w:space="0" w:color="auto"/>
        <w:right w:val="none" w:sz="0" w:space="0" w:color="auto"/>
      </w:divBdr>
      <w:divsChild>
        <w:div w:id="1182209650">
          <w:marLeft w:val="0"/>
          <w:marRight w:val="0"/>
          <w:marTop w:val="0"/>
          <w:marBottom w:val="0"/>
          <w:divBdr>
            <w:top w:val="none" w:sz="0" w:space="0" w:color="auto"/>
            <w:left w:val="none" w:sz="0" w:space="0" w:color="auto"/>
            <w:bottom w:val="none" w:sz="0" w:space="0" w:color="auto"/>
            <w:right w:val="none" w:sz="0" w:space="0" w:color="auto"/>
          </w:divBdr>
          <w:divsChild>
            <w:div w:id="618604465">
              <w:marLeft w:val="0"/>
              <w:marRight w:val="0"/>
              <w:marTop w:val="0"/>
              <w:marBottom w:val="240"/>
              <w:divBdr>
                <w:top w:val="none" w:sz="0" w:space="0" w:color="auto"/>
                <w:left w:val="none" w:sz="0" w:space="0" w:color="auto"/>
                <w:bottom w:val="none" w:sz="0" w:space="0" w:color="auto"/>
                <w:right w:val="none" w:sz="0" w:space="0" w:color="auto"/>
              </w:divBdr>
              <w:divsChild>
                <w:div w:id="97717850">
                  <w:marLeft w:val="0"/>
                  <w:marRight w:val="0"/>
                  <w:marTop w:val="0"/>
                  <w:marBottom w:val="0"/>
                  <w:divBdr>
                    <w:top w:val="none" w:sz="0" w:space="0" w:color="auto"/>
                    <w:left w:val="none" w:sz="0" w:space="0" w:color="auto"/>
                    <w:bottom w:val="none" w:sz="0" w:space="0" w:color="auto"/>
                    <w:right w:val="none" w:sz="0" w:space="0" w:color="auto"/>
                  </w:divBdr>
                </w:div>
                <w:div w:id="223028281">
                  <w:marLeft w:val="60"/>
                  <w:marRight w:val="0"/>
                  <w:marTop w:val="0"/>
                  <w:marBottom w:val="0"/>
                  <w:divBdr>
                    <w:top w:val="none" w:sz="0" w:space="0" w:color="auto"/>
                    <w:left w:val="none" w:sz="0" w:space="0" w:color="auto"/>
                    <w:bottom w:val="none" w:sz="0" w:space="0" w:color="auto"/>
                    <w:right w:val="none" w:sz="0" w:space="0" w:color="auto"/>
                  </w:divBdr>
                </w:div>
              </w:divsChild>
            </w:div>
            <w:div w:id="1133984160">
              <w:marLeft w:val="0"/>
              <w:marRight w:val="0"/>
              <w:marTop w:val="0"/>
              <w:marBottom w:val="225"/>
              <w:divBdr>
                <w:top w:val="none" w:sz="0" w:space="0" w:color="auto"/>
                <w:left w:val="none" w:sz="0" w:space="0" w:color="auto"/>
                <w:bottom w:val="none" w:sz="0" w:space="0" w:color="auto"/>
                <w:right w:val="none" w:sz="0" w:space="0" w:color="auto"/>
              </w:divBdr>
            </w:div>
          </w:divsChild>
        </w:div>
        <w:div w:id="1194152493">
          <w:marLeft w:val="0"/>
          <w:marRight w:val="0"/>
          <w:marTop w:val="0"/>
          <w:marBottom w:val="315"/>
          <w:divBdr>
            <w:top w:val="none" w:sz="0" w:space="0" w:color="auto"/>
            <w:left w:val="none" w:sz="0" w:space="0" w:color="auto"/>
            <w:bottom w:val="none" w:sz="0" w:space="0" w:color="auto"/>
            <w:right w:val="none" w:sz="0" w:space="0" w:color="auto"/>
          </w:divBdr>
        </w:div>
      </w:divsChild>
    </w:div>
    <w:div w:id="1061100668">
      <w:bodyDiv w:val="1"/>
      <w:marLeft w:val="0"/>
      <w:marRight w:val="0"/>
      <w:marTop w:val="0"/>
      <w:marBottom w:val="0"/>
      <w:divBdr>
        <w:top w:val="none" w:sz="0" w:space="0" w:color="auto"/>
        <w:left w:val="none" w:sz="0" w:space="0" w:color="auto"/>
        <w:bottom w:val="none" w:sz="0" w:space="0" w:color="auto"/>
        <w:right w:val="none" w:sz="0" w:space="0" w:color="auto"/>
      </w:divBdr>
      <w:divsChild>
        <w:div w:id="182256033">
          <w:marLeft w:val="-150"/>
          <w:marRight w:val="-150"/>
          <w:marTop w:val="0"/>
          <w:marBottom w:val="0"/>
          <w:divBdr>
            <w:top w:val="none" w:sz="0" w:space="0" w:color="auto"/>
            <w:left w:val="none" w:sz="0" w:space="0" w:color="auto"/>
            <w:bottom w:val="none" w:sz="0" w:space="0" w:color="auto"/>
            <w:right w:val="none" w:sz="0" w:space="0" w:color="auto"/>
          </w:divBdr>
          <w:divsChild>
            <w:div w:id="1368674243">
              <w:marLeft w:val="0"/>
              <w:marRight w:val="0"/>
              <w:marTop w:val="0"/>
              <w:marBottom w:val="0"/>
              <w:divBdr>
                <w:top w:val="none" w:sz="0" w:space="0" w:color="auto"/>
                <w:left w:val="none" w:sz="0" w:space="0" w:color="auto"/>
                <w:bottom w:val="none" w:sz="0" w:space="0" w:color="auto"/>
                <w:right w:val="none" w:sz="0" w:space="0" w:color="auto"/>
              </w:divBdr>
              <w:divsChild>
                <w:div w:id="2106535556">
                  <w:marLeft w:val="0"/>
                  <w:marRight w:val="0"/>
                  <w:marTop w:val="0"/>
                  <w:marBottom w:val="0"/>
                  <w:divBdr>
                    <w:top w:val="none" w:sz="0" w:space="0" w:color="auto"/>
                    <w:left w:val="none" w:sz="0" w:space="0" w:color="auto"/>
                    <w:bottom w:val="none" w:sz="0" w:space="0" w:color="auto"/>
                    <w:right w:val="none" w:sz="0" w:space="0" w:color="auto"/>
                  </w:divBdr>
                  <w:divsChild>
                    <w:div w:id="60688044">
                      <w:marLeft w:val="0"/>
                      <w:marRight w:val="0"/>
                      <w:marTop w:val="0"/>
                      <w:marBottom w:val="0"/>
                      <w:divBdr>
                        <w:top w:val="none" w:sz="0" w:space="0" w:color="auto"/>
                        <w:left w:val="none" w:sz="0" w:space="0" w:color="auto"/>
                        <w:bottom w:val="none" w:sz="0" w:space="0" w:color="auto"/>
                        <w:right w:val="none" w:sz="0" w:space="0" w:color="auto"/>
                      </w:divBdr>
                    </w:div>
                  </w:divsChild>
                </w:div>
                <w:div w:id="1482188459">
                  <w:marLeft w:val="0"/>
                  <w:marRight w:val="0"/>
                  <w:marTop w:val="0"/>
                  <w:marBottom w:val="0"/>
                  <w:divBdr>
                    <w:top w:val="none" w:sz="0" w:space="0" w:color="auto"/>
                    <w:left w:val="none" w:sz="0" w:space="0" w:color="auto"/>
                    <w:bottom w:val="none" w:sz="0" w:space="0" w:color="auto"/>
                    <w:right w:val="none" w:sz="0" w:space="0" w:color="auto"/>
                  </w:divBdr>
                  <w:divsChild>
                    <w:div w:id="36845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098064">
          <w:marLeft w:val="-150"/>
          <w:marRight w:val="-150"/>
          <w:marTop w:val="0"/>
          <w:marBottom w:val="0"/>
          <w:divBdr>
            <w:top w:val="none" w:sz="0" w:space="0" w:color="auto"/>
            <w:left w:val="none" w:sz="0" w:space="0" w:color="auto"/>
            <w:bottom w:val="none" w:sz="0" w:space="0" w:color="auto"/>
            <w:right w:val="none" w:sz="0" w:space="0" w:color="auto"/>
          </w:divBdr>
          <w:divsChild>
            <w:div w:id="304087406">
              <w:marLeft w:val="0"/>
              <w:marRight w:val="0"/>
              <w:marTop w:val="0"/>
              <w:marBottom w:val="0"/>
              <w:divBdr>
                <w:top w:val="none" w:sz="0" w:space="0" w:color="auto"/>
                <w:left w:val="none" w:sz="0" w:space="0" w:color="auto"/>
                <w:bottom w:val="none" w:sz="0" w:space="0" w:color="auto"/>
                <w:right w:val="none" w:sz="0" w:space="0" w:color="auto"/>
              </w:divBdr>
              <w:divsChild>
                <w:div w:id="713509627">
                  <w:marLeft w:val="0"/>
                  <w:marRight w:val="0"/>
                  <w:marTop w:val="0"/>
                  <w:marBottom w:val="0"/>
                  <w:divBdr>
                    <w:top w:val="none" w:sz="0" w:space="0" w:color="auto"/>
                    <w:left w:val="none" w:sz="0" w:space="0" w:color="auto"/>
                    <w:bottom w:val="none" w:sz="0" w:space="0" w:color="auto"/>
                    <w:right w:val="none" w:sz="0" w:space="0" w:color="auto"/>
                  </w:divBdr>
                  <w:divsChild>
                    <w:div w:id="2110464024">
                      <w:marLeft w:val="0"/>
                      <w:marRight w:val="0"/>
                      <w:marTop w:val="0"/>
                      <w:marBottom w:val="0"/>
                      <w:divBdr>
                        <w:top w:val="none" w:sz="0" w:space="0" w:color="auto"/>
                        <w:left w:val="none" w:sz="0" w:space="0" w:color="auto"/>
                        <w:bottom w:val="none" w:sz="0" w:space="0" w:color="auto"/>
                        <w:right w:val="none" w:sz="0" w:space="0" w:color="auto"/>
                      </w:divBdr>
                    </w:div>
                    <w:div w:id="403573772">
                      <w:marLeft w:val="0"/>
                      <w:marRight w:val="0"/>
                      <w:marTop w:val="0"/>
                      <w:marBottom w:val="0"/>
                      <w:divBdr>
                        <w:top w:val="none" w:sz="0" w:space="0" w:color="auto"/>
                        <w:left w:val="none" w:sz="0" w:space="0" w:color="auto"/>
                        <w:bottom w:val="none" w:sz="0" w:space="0" w:color="auto"/>
                        <w:right w:val="none" w:sz="0" w:space="0" w:color="auto"/>
                      </w:divBdr>
                      <w:divsChild>
                        <w:div w:id="116682577">
                          <w:marLeft w:val="0"/>
                          <w:marRight w:val="0"/>
                          <w:marTop w:val="0"/>
                          <w:marBottom w:val="0"/>
                          <w:divBdr>
                            <w:top w:val="none" w:sz="0" w:space="0" w:color="auto"/>
                            <w:left w:val="none" w:sz="0" w:space="0" w:color="auto"/>
                            <w:bottom w:val="none" w:sz="0" w:space="0" w:color="auto"/>
                            <w:right w:val="none" w:sz="0" w:space="0" w:color="auto"/>
                          </w:divBdr>
                          <w:divsChild>
                            <w:div w:id="891578835">
                              <w:marLeft w:val="0"/>
                              <w:marRight w:val="0"/>
                              <w:marTop w:val="0"/>
                              <w:marBottom w:val="0"/>
                              <w:divBdr>
                                <w:top w:val="none" w:sz="0" w:space="0" w:color="auto"/>
                                <w:left w:val="none" w:sz="0" w:space="0" w:color="auto"/>
                                <w:bottom w:val="none" w:sz="0" w:space="0" w:color="auto"/>
                                <w:right w:val="none" w:sz="0" w:space="0" w:color="auto"/>
                              </w:divBdr>
                            </w:div>
                            <w:div w:id="1019814109">
                              <w:marLeft w:val="0"/>
                              <w:marRight w:val="0"/>
                              <w:marTop w:val="0"/>
                              <w:marBottom w:val="0"/>
                              <w:divBdr>
                                <w:top w:val="none" w:sz="0" w:space="0" w:color="auto"/>
                                <w:left w:val="none" w:sz="0" w:space="0" w:color="auto"/>
                                <w:bottom w:val="none" w:sz="0" w:space="0" w:color="auto"/>
                                <w:right w:val="none" w:sz="0" w:space="0" w:color="auto"/>
                              </w:divBdr>
                            </w:div>
                            <w:div w:id="943343978">
                              <w:marLeft w:val="0"/>
                              <w:marRight w:val="0"/>
                              <w:marTop w:val="0"/>
                              <w:marBottom w:val="0"/>
                              <w:divBdr>
                                <w:top w:val="none" w:sz="0" w:space="0" w:color="auto"/>
                                <w:left w:val="none" w:sz="0" w:space="0" w:color="auto"/>
                                <w:bottom w:val="none" w:sz="0" w:space="0" w:color="auto"/>
                                <w:right w:val="none" w:sz="0" w:space="0" w:color="auto"/>
                              </w:divBdr>
                            </w:div>
                            <w:div w:id="1061750408">
                              <w:marLeft w:val="0"/>
                              <w:marRight w:val="0"/>
                              <w:marTop w:val="0"/>
                              <w:marBottom w:val="0"/>
                              <w:divBdr>
                                <w:top w:val="none" w:sz="0" w:space="0" w:color="auto"/>
                                <w:left w:val="none" w:sz="0" w:space="0" w:color="auto"/>
                                <w:bottom w:val="none" w:sz="0" w:space="0" w:color="auto"/>
                                <w:right w:val="none" w:sz="0" w:space="0" w:color="auto"/>
                              </w:divBdr>
                            </w:div>
                            <w:div w:id="115493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0952685">
              <w:marLeft w:val="0"/>
              <w:marRight w:val="0"/>
              <w:marTop w:val="0"/>
              <w:marBottom w:val="0"/>
              <w:divBdr>
                <w:top w:val="none" w:sz="0" w:space="0" w:color="auto"/>
                <w:left w:val="none" w:sz="0" w:space="0" w:color="auto"/>
                <w:bottom w:val="none" w:sz="0" w:space="0" w:color="auto"/>
                <w:right w:val="none" w:sz="0" w:space="0" w:color="auto"/>
              </w:divBdr>
              <w:divsChild>
                <w:div w:id="751395977">
                  <w:marLeft w:val="0"/>
                  <w:marRight w:val="0"/>
                  <w:marTop w:val="0"/>
                  <w:marBottom w:val="0"/>
                  <w:divBdr>
                    <w:top w:val="none" w:sz="0" w:space="0" w:color="auto"/>
                    <w:left w:val="none" w:sz="0" w:space="0" w:color="auto"/>
                    <w:bottom w:val="none" w:sz="0" w:space="0" w:color="auto"/>
                    <w:right w:val="none" w:sz="0" w:space="0" w:color="auto"/>
                  </w:divBdr>
                  <w:divsChild>
                    <w:div w:id="253631113">
                      <w:marLeft w:val="0"/>
                      <w:marRight w:val="0"/>
                      <w:marTop w:val="0"/>
                      <w:marBottom w:val="0"/>
                      <w:divBdr>
                        <w:top w:val="none" w:sz="0" w:space="0" w:color="auto"/>
                        <w:left w:val="none" w:sz="0" w:space="0" w:color="auto"/>
                        <w:bottom w:val="none" w:sz="0" w:space="0" w:color="auto"/>
                        <w:right w:val="none" w:sz="0" w:space="0" w:color="auto"/>
                      </w:divBdr>
                      <w:divsChild>
                        <w:div w:id="596015670">
                          <w:marLeft w:val="0"/>
                          <w:marRight w:val="0"/>
                          <w:marTop w:val="0"/>
                          <w:marBottom w:val="0"/>
                          <w:divBdr>
                            <w:top w:val="none" w:sz="0" w:space="0" w:color="auto"/>
                            <w:left w:val="none" w:sz="0" w:space="0" w:color="auto"/>
                            <w:bottom w:val="none" w:sz="0" w:space="0" w:color="auto"/>
                            <w:right w:val="none" w:sz="0" w:space="0" w:color="auto"/>
                          </w:divBdr>
                        </w:div>
                      </w:divsChild>
                    </w:div>
                    <w:div w:id="1967465770">
                      <w:marLeft w:val="0"/>
                      <w:marRight w:val="0"/>
                      <w:marTop w:val="0"/>
                      <w:marBottom w:val="450"/>
                      <w:divBdr>
                        <w:top w:val="none" w:sz="0" w:space="0" w:color="auto"/>
                        <w:left w:val="none" w:sz="0" w:space="0" w:color="auto"/>
                        <w:bottom w:val="none" w:sz="0" w:space="0" w:color="auto"/>
                        <w:right w:val="none" w:sz="0" w:space="0" w:color="auto"/>
                      </w:divBdr>
                    </w:div>
                    <w:div w:id="164273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2754643">
      <w:bodyDiv w:val="1"/>
      <w:marLeft w:val="0"/>
      <w:marRight w:val="0"/>
      <w:marTop w:val="0"/>
      <w:marBottom w:val="0"/>
      <w:divBdr>
        <w:top w:val="none" w:sz="0" w:space="0" w:color="auto"/>
        <w:left w:val="none" w:sz="0" w:space="0" w:color="auto"/>
        <w:bottom w:val="none" w:sz="0" w:space="0" w:color="auto"/>
        <w:right w:val="none" w:sz="0" w:space="0" w:color="auto"/>
      </w:divBdr>
      <w:divsChild>
        <w:div w:id="256866008">
          <w:marLeft w:val="0"/>
          <w:marRight w:val="0"/>
          <w:marTop w:val="0"/>
          <w:marBottom w:val="0"/>
          <w:divBdr>
            <w:top w:val="none" w:sz="0" w:space="0" w:color="auto"/>
            <w:left w:val="none" w:sz="0" w:space="0" w:color="auto"/>
            <w:bottom w:val="none" w:sz="0" w:space="0" w:color="auto"/>
            <w:right w:val="none" w:sz="0" w:space="0" w:color="auto"/>
          </w:divBdr>
        </w:div>
        <w:div w:id="1827282917">
          <w:marLeft w:val="0"/>
          <w:marRight w:val="0"/>
          <w:marTop w:val="0"/>
          <w:marBottom w:val="0"/>
          <w:divBdr>
            <w:top w:val="none" w:sz="0" w:space="0" w:color="auto"/>
            <w:left w:val="none" w:sz="0" w:space="0" w:color="auto"/>
            <w:bottom w:val="none" w:sz="0" w:space="0" w:color="auto"/>
            <w:right w:val="none" w:sz="0" w:space="0" w:color="auto"/>
          </w:divBdr>
          <w:divsChild>
            <w:div w:id="245653407">
              <w:marLeft w:val="0"/>
              <w:marRight w:val="0"/>
              <w:marTop w:val="0"/>
              <w:marBottom w:val="225"/>
              <w:divBdr>
                <w:top w:val="none" w:sz="0" w:space="0" w:color="auto"/>
                <w:left w:val="none" w:sz="0" w:space="0" w:color="auto"/>
                <w:bottom w:val="none" w:sz="0" w:space="0" w:color="auto"/>
                <w:right w:val="none" w:sz="0" w:space="0" w:color="auto"/>
              </w:divBdr>
            </w:div>
            <w:div w:id="1180697527">
              <w:marLeft w:val="0"/>
              <w:marRight w:val="0"/>
              <w:marTop w:val="0"/>
              <w:marBottom w:val="240"/>
              <w:divBdr>
                <w:top w:val="none" w:sz="0" w:space="0" w:color="auto"/>
                <w:left w:val="none" w:sz="0" w:space="0" w:color="auto"/>
                <w:bottom w:val="none" w:sz="0" w:space="0" w:color="auto"/>
                <w:right w:val="none" w:sz="0" w:space="0" w:color="auto"/>
              </w:divBdr>
              <w:divsChild>
                <w:div w:id="13119136">
                  <w:marLeft w:val="60"/>
                  <w:marRight w:val="0"/>
                  <w:marTop w:val="0"/>
                  <w:marBottom w:val="0"/>
                  <w:divBdr>
                    <w:top w:val="none" w:sz="0" w:space="0" w:color="auto"/>
                    <w:left w:val="none" w:sz="0" w:space="0" w:color="auto"/>
                    <w:bottom w:val="none" w:sz="0" w:space="0" w:color="auto"/>
                    <w:right w:val="none" w:sz="0" w:space="0" w:color="auto"/>
                  </w:divBdr>
                </w:div>
                <w:div w:id="921913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794026">
          <w:marLeft w:val="0"/>
          <w:marRight w:val="0"/>
          <w:marTop w:val="315"/>
          <w:marBottom w:val="0"/>
          <w:divBdr>
            <w:top w:val="none" w:sz="0" w:space="0" w:color="auto"/>
            <w:left w:val="none" w:sz="0" w:space="0" w:color="auto"/>
            <w:bottom w:val="none" w:sz="0" w:space="0" w:color="auto"/>
            <w:right w:val="none" w:sz="0" w:space="0" w:color="auto"/>
          </w:divBdr>
          <w:divsChild>
            <w:div w:id="173253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646746">
      <w:bodyDiv w:val="1"/>
      <w:marLeft w:val="0"/>
      <w:marRight w:val="0"/>
      <w:marTop w:val="0"/>
      <w:marBottom w:val="0"/>
      <w:divBdr>
        <w:top w:val="none" w:sz="0" w:space="0" w:color="auto"/>
        <w:left w:val="none" w:sz="0" w:space="0" w:color="auto"/>
        <w:bottom w:val="none" w:sz="0" w:space="0" w:color="auto"/>
        <w:right w:val="none" w:sz="0" w:space="0" w:color="auto"/>
      </w:divBdr>
      <w:divsChild>
        <w:div w:id="176509980">
          <w:marLeft w:val="0"/>
          <w:marRight w:val="0"/>
          <w:marTop w:val="0"/>
          <w:marBottom w:val="0"/>
          <w:divBdr>
            <w:top w:val="none" w:sz="0" w:space="0" w:color="auto"/>
            <w:left w:val="none" w:sz="0" w:space="0" w:color="auto"/>
            <w:bottom w:val="none" w:sz="0" w:space="0" w:color="auto"/>
            <w:right w:val="none" w:sz="0" w:space="0" w:color="auto"/>
          </w:divBdr>
          <w:divsChild>
            <w:div w:id="385757458">
              <w:marLeft w:val="0"/>
              <w:marRight w:val="0"/>
              <w:marTop w:val="0"/>
              <w:marBottom w:val="225"/>
              <w:divBdr>
                <w:top w:val="none" w:sz="0" w:space="0" w:color="auto"/>
                <w:left w:val="none" w:sz="0" w:space="0" w:color="auto"/>
                <w:bottom w:val="none" w:sz="0" w:space="0" w:color="auto"/>
                <w:right w:val="none" w:sz="0" w:space="0" w:color="auto"/>
              </w:divBdr>
            </w:div>
            <w:div w:id="731390709">
              <w:marLeft w:val="0"/>
              <w:marRight w:val="0"/>
              <w:marTop w:val="0"/>
              <w:marBottom w:val="240"/>
              <w:divBdr>
                <w:top w:val="none" w:sz="0" w:space="0" w:color="auto"/>
                <w:left w:val="none" w:sz="0" w:space="0" w:color="auto"/>
                <w:bottom w:val="none" w:sz="0" w:space="0" w:color="auto"/>
                <w:right w:val="none" w:sz="0" w:space="0" w:color="auto"/>
              </w:divBdr>
              <w:divsChild>
                <w:div w:id="46225772">
                  <w:marLeft w:val="60"/>
                  <w:marRight w:val="0"/>
                  <w:marTop w:val="0"/>
                  <w:marBottom w:val="0"/>
                  <w:divBdr>
                    <w:top w:val="none" w:sz="0" w:space="0" w:color="auto"/>
                    <w:left w:val="none" w:sz="0" w:space="0" w:color="auto"/>
                    <w:bottom w:val="none" w:sz="0" w:space="0" w:color="auto"/>
                    <w:right w:val="none" w:sz="0" w:space="0" w:color="auto"/>
                  </w:divBdr>
                </w:div>
                <w:div w:id="1737506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353939">
          <w:marLeft w:val="0"/>
          <w:marRight w:val="0"/>
          <w:marTop w:val="0"/>
          <w:marBottom w:val="0"/>
          <w:divBdr>
            <w:top w:val="none" w:sz="0" w:space="0" w:color="auto"/>
            <w:left w:val="none" w:sz="0" w:space="0" w:color="auto"/>
            <w:bottom w:val="none" w:sz="0" w:space="0" w:color="auto"/>
            <w:right w:val="none" w:sz="0" w:space="0" w:color="auto"/>
          </w:divBdr>
        </w:div>
        <w:div w:id="1649361186">
          <w:marLeft w:val="0"/>
          <w:marRight w:val="0"/>
          <w:marTop w:val="315"/>
          <w:marBottom w:val="0"/>
          <w:divBdr>
            <w:top w:val="none" w:sz="0" w:space="0" w:color="auto"/>
            <w:left w:val="none" w:sz="0" w:space="0" w:color="auto"/>
            <w:bottom w:val="none" w:sz="0" w:space="0" w:color="auto"/>
            <w:right w:val="none" w:sz="0" w:space="0" w:color="auto"/>
          </w:divBdr>
          <w:divsChild>
            <w:div w:id="59450666">
              <w:marLeft w:val="0"/>
              <w:marRight w:val="0"/>
              <w:marTop w:val="0"/>
              <w:marBottom w:val="0"/>
              <w:divBdr>
                <w:top w:val="none" w:sz="0" w:space="0" w:color="auto"/>
                <w:left w:val="none" w:sz="0" w:space="0" w:color="auto"/>
                <w:bottom w:val="none" w:sz="0" w:space="0" w:color="auto"/>
                <w:right w:val="none" w:sz="0" w:space="0" w:color="auto"/>
              </w:divBdr>
              <w:divsChild>
                <w:div w:id="1491406656">
                  <w:marLeft w:val="0"/>
                  <w:marRight w:val="0"/>
                  <w:marTop w:val="0"/>
                  <w:marBottom w:val="0"/>
                  <w:divBdr>
                    <w:top w:val="none" w:sz="0" w:space="0" w:color="auto"/>
                    <w:left w:val="none" w:sz="0" w:space="0" w:color="auto"/>
                    <w:bottom w:val="none" w:sz="0" w:space="0" w:color="auto"/>
                    <w:right w:val="none" w:sz="0" w:space="0" w:color="auto"/>
                  </w:divBdr>
                  <w:divsChild>
                    <w:div w:id="316343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633675">
              <w:marLeft w:val="0"/>
              <w:marRight w:val="0"/>
              <w:marTop w:val="0"/>
              <w:marBottom w:val="0"/>
              <w:divBdr>
                <w:top w:val="none" w:sz="0" w:space="0" w:color="auto"/>
                <w:left w:val="none" w:sz="0" w:space="0" w:color="auto"/>
                <w:bottom w:val="none" w:sz="0" w:space="0" w:color="auto"/>
                <w:right w:val="none" w:sz="0" w:space="0" w:color="auto"/>
              </w:divBdr>
            </w:div>
            <w:div w:id="1667172009">
              <w:marLeft w:val="0"/>
              <w:marRight w:val="0"/>
              <w:marTop w:val="0"/>
              <w:marBottom w:val="0"/>
              <w:divBdr>
                <w:top w:val="none" w:sz="0" w:space="0" w:color="auto"/>
                <w:left w:val="none" w:sz="0" w:space="0" w:color="auto"/>
                <w:bottom w:val="none" w:sz="0" w:space="0" w:color="auto"/>
                <w:right w:val="none" w:sz="0" w:space="0" w:color="auto"/>
              </w:divBdr>
              <w:divsChild>
                <w:div w:id="1797869406">
                  <w:marLeft w:val="0"/>
                  <w:marRight w:val="0"/>
                  <w:marTop w:val="0"/>
                  <w:marBottom w:val="0"/>
                  <w:divBdr>
                    <w:top w:val="none" w:sz="0" w:space="0" w:color="auto"/>
                    <w:left w:val="none" w:sz="0" w:space="0" w:color="auto"/>
                    <w:bottom w:val="none" w:sz="0" w:space="0" w:color="auto"/>
                    <w:right w:val="none" w:sz="0" w:space="0" w:color="auto"/>
                  </w:divBdr>
                  <w:divsChild>
                    <w:div w:id="93560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5299157">
      <w:bodyDiv w:val="1"/>
      <w:marLeft w:val="0"/>
      <w:marRight w:val="0"/>
      <w:marTop w:val="0"/>
      <w:marBottom w:val="0"/>
      <w:divBdr>
        <w:top w:val="none" w:sz="0" w:space="0" w:color="auto"/>
        <w:left w:val="none" w:sz="0" w:space="0" w:color="auto"/>
        <w:bottom w:val="none" w:sz="0" w:space="0" w:color="auto"/>
        <w:right w:val="none" w:sz="0" w:space="0" w:color="auto"/>
      </w:divBdr>
      <w:divsChild>
        <w:div w:id="920218488">
          <w:marLeft w:val="0"/>
          <w:marRight w:val="0"/>
          <w:marTop w:val="0"/>
          <w:marBottom w:val="0"/>
          <w:divBdr>
            <w:top w:val="none" w:sz="0" w:space="0" w:color="auto"/>
            <w:left w:val="none" w:sz="0" w:space="0" w:color="auto"/>
            <w:bottom w:val="none" w:sz="0" w:space="0" w:color="auto"/>
            <w:right w:val="none" w:sz="0" w:space="0" w:color="auto"/>
          </w:divBdr>
          <w:divsChild>
            <w:div w:id="489056979">
              <w:marLeft w:val="0"/>
              <w:marRight w:val="0"/>
              <w:marTop w:val="0"/>
              <w:marBottom w:val="0"/>
              <w:divBdr>
                <w:top w:val="none" w:sz="0" w:space="0" w:color="auto"/>
                <w:left w:val="none" w:sz="0" w:space="0" w:color="auto"/>
                <w:bottom w:val="none" w:sz="0" w:space="0" w:color="auto"/>
                <w:right w:val="none" w:sz="0" w:space="0" w:color="auto"/>
              </w:divBdr>
              <w:divsChild>
                <w:div w:id="1353874712">
                  <w:marLeft w:val="0"/>
                  <w:marRight w:val="0"/>
                  <w:marTop w:val="0"/>
                  <w:marBottom w:val="0"/>
                  <w:divBdr>
                    <w:top w:val="single" w:sz="12" w:space="0" w:color="DC322F"/>
                    <w:left w:val="none" w:sz="0" w:space="0" w:color="DC322F"/>
                    <w:bottom w:val="none" w:sz="0" w:space="0" w:color="DC322F"/>
                    <w:right w:val="none" w:sz="0" w:space="0" w:color="DC322F"/>
                  </w:divBdr>
                </w:div>
              </w:divsChild>
            </w:div>
          </w:divsChild>
        </w:div>
        <w:div w:id="1403017157">
          <w:marLeft w:val="0"/>
          <w:marRight w:val="0"/>
          <w:marTop w:val="0"/>
          <w:marBottom w:val="0"/>
          <w:divBdr>
            <w:top w:val="none" w:sz="0" w:space="0" w:color="auto"/>
            <w:left w:val="none" w:sz="0" w:space="0" w:color="auto"/>
            <w:bottom w:val="none" w:sz="0" w:space="0" w:color="auto"/>
            <w:right w:val="none" w:sz="0" w:space="0" w:color="auto"/>
          </w:divBdr>
          <w:divsChild>
            <w:div w:id="726227536">
              <w:marLeft w:val="6000"/>
              <w:marRight w:val="3000"/>
              <w:marTop w:val="0"/>
              <w:marBottom w:val="300"/>
              <w:divBdr>
                <w:top w:val="none" w:sz="0" w:space="0" w:color="auto"/>
                <w:left w:val="none" w:sz="0" w:space="0" w:color="auto"/>
                <w:bottom w:val="none" w:sz="0" w:space="0" w:color="auto"/>
                <w:right w:val="none" w:sz="0" w:space="0" w:color="auto"/>
              </w:divBdr>
            </w:div>
            <w:div w:id="1100221555">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 w:id="1065567965">
      <w:bodyDiv w:val="1"/>
      <w:marLeft w:val="0"/>
      <w:marRight w:val="0"/>
      <w:marTop w:val="0"/>
      <w:marBottom w:val="0"/>
      <w:divBdr>
        <w:top w:val="none" w:sz="0" w:space="0" w:color="auto"/>
        <w:left w:val="none" w:sz="0" w:space="0" w:color="auto"/>
        <w:bottom w:val="none" w:sz="0" w:space="0" w:color="auto"/>
        <w:right w:val="none" w:sz="0" w:space="0" w:color="auto"/>
      </w:divBdr>
      <w:divsChild>
        <w:div w:id="471140641">
          <w:marLeft w:val="0"/>
          <w:marRight w:val="0"/>
          <w:marTop w:val="0"/>
          <w:marBottom w:val="0"/>
          <w:divBdr>
            <w:top w:val="none" w:sz="0" w:space="0" w:color="auto"/>
            <w:left w:val="none" w:sz="0" w:space="0" w:color="auto"/>
            <w:bottom w:val="none" w:sz="0" w:space="0" w:color="auto"/>
            <w:right w:val="none" w:sz="0" w:space="0" w:color="auto"/>
          </w:divBdr>
          <w:divsChild>
            <w:div w:id="822696470">
              <w:marLeft w:val="0"/>
              <w:marRight w:val="0"/>
              <w:marTop w:val="0"/>
              <w:marBottom w:val="75"/>
              <w:divBdr>
                <w:top w:val="none" w:sz="0" w:space="0" w:color="auto"/>
                <w:left w:val="none" w:sz="0" w:space="0" w:color="auto"/>
                <w:bottom w:val="none" w:sz="0" w:space="0" w:color="auto"/>
                <w:right w:val="none" w:sz="0" w:space="0" w:color="auto"/>
              </w:divBdr>
              <w:divsChild>
                <w:div w:id="1161115546">
                  <w:marLeft w:val="0"/>
                  <w:marRight w:val="0"/>
                  <w:marTop w:val="0"/>
                  <w:marBottom w:val="0"/>
                  <w:divBdr>
                    <w:top w:val="none" w:sz="0" w:space="0" w:color="auto"/>
                    <w:left w:val="none" w:sz="0" w:space="0" w:color="auto"/>
                    <w:bottom w:val="none" w:sz="0" w:space="0" w:color="auto"/>
                    <w:right w:val="none" w:sz="0" w:space="0" w:color="auto"/>
                  </w:divBdr>
                  <w:divsChild>
                    <w:div w:id="386533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559021">
              <w:marLeft w:val="0"/>
              <w:marRight w:val="0"/>
              <w:marTop w:val="0"/>
              <w:marBottom w:val="150"/>
              <w:divBdr>
                <w:top w:val="none" w:sz="0" w:space="0" w:color="auto"/>
                <w:left w:val="none" w:sz="0" w:space="0" w:color="auto"/>
                <w:bottom w:val="none" w:sz="0" w:space="0" w:color="auto"/>
                <w:right w:val="none" w:sz="0" w:space="0" w:color="auto"/>
              </w:divBdr>
            </w:div>
          </w:divsChild>
        </w:div>
        <w:div w:id="1496064954">
          <w:marLeft w:val="0"/>
          <w:marRight w:val="0"/>
          <w:marTop w:val="0"/>
          <w:marBottom w:val="0"/>
          <w:divBdr>
            <w:top w:val="none" w:sz="0" w:space="0" w:color="auto"/>
            <w:left w:val="none" w:sz="0" w:space="0" w:color="auto"/>
            <w:bottom w:val="none" w:sz="0" w:space="0" w:color="auto"/>
            <w:right w:val="none" w:sz="0" w:space="0" w:color="auto"/>
          </w:divBdr>
        </w:div>
      </w:divsChild>
    </w:div>
    <w:div w:id="1065833976">
      <w:bodyDiv w:val="1"/>
      <w:marLeft w:val="0"/>
      <w:marRight w:val="0"/>
      <w:marTop w:val="0"/>
      <w:marBottom w:val="0"/>
      <w:divBdr>
        <w:top w:val="none" w:sz="0" w:space="0" w:color="auto"/>
        <w:left w:val="none" w:sz="0" w:space="0" w:color="auto"/>
        <w:bottom w:val="none" w:sz="0" w:space="0" w:color="auto"/>
        <w:right w:val="none" w:sz="0" w:space="0" w:color="auto"/>
      </w:divBdr>
      <w:divsChild>
        <w:div w:id="1371876679">
          <w:marLeft w:val="0"/>
          <w:marRight w:val="0"/>
          <w:marTop w:val="0"/>
          <w:marBottom w:val="0"/>
          <w:divBdr>
            <w:top w:val="none" w:sz="0" w:space="0" w:color="auto"/>
            <w:left w:val="none" w:sz="0" w:space="0" w:color="auto"/>
            <w:bottom w:val="none" w:sz="0" w:space="0" w:color="auto"/>
            <w:right w:val="none" w:sz="0" w:space="0" w:color="auto"/>
          </w:divBdr>
        </w:div>
        <w:div w:id="245305180">
          <w:marLeft w:val="0"/>
          <w:marRight w:val="0"/>
          <w:marTop w:val="0"/>
          <w:marBottom w:val="0"/>
          <w:divBdr>
            <w:top w:val="none" w:sz="0" w:space="0" w:color="auto"/>
            <w:left w:val="none" w:sz="0" w:space="0" w:color="auto"/>
            <w:bottom w:val="none" w:sz="0" w:space="0" w:color="auto"/>
            <w:right w:val="none" w:sz="0" w:space="0" w:color="auto"/>
          </w:divBdr>
          <w:divsChild>
            <w:div w:id="596525631">
              <w:marLeft w:val="0"/>
              <w:marRight w:val="0"/>
              <w:marTop w:val="0"/>
              <w:marBottom w:val="0"/>
              <w:divBdr>
                <w:top w:val="none" w:sz="0" w:space="0" w:color="auto"/>
                <w:left w:val="none" w:sz="0" w:space="0" w:color="auto"/>
                <w:bottom w:val="none" w:sz="0" w:space="0" w:color="auto"/>
                <w:right w:val="none" w:sz="0" w:space="0" w:color="auto"/>
              </w:divBdr>
              <w:divsChild>
                <w:div w:id="11143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834077">
      <w:bodyDiv w:val="1"/>
      <w:marLeft w:val="0"/>
      <w:marRight w:val="0"/>
      <w:marTop w:val="0"/>
      <w:marBottom w:val="0"/>
      <w:divBdr>
        <w:top w:val="none" w:sz="0" w:space="0" w:color="auto"/>
        <w:left w:val="none" w:sz="0" w:space="0" w:color="auto"/>
        <w:bottom w:val="none" w:sz="0" w:space="0" w:color="auto"/>
        <w:right w:val="none" w:sz="0" w:space="0" w:color="auto"/>
      </w:divBdr>
      <w:divsChild>
        <w:div w:id="295724270">
          <w:marLeft w:val="0"/>
          <w:marRight w:val="0"/>
          <w:marTop w:val="0"/>
          <w:marBottom w:val="240"/>
          <w:divBdr>
            <w:top w:val="none" w:sz="0" w:space="0" w:color="auto"/>
            <w:left w:val="none" w:sz="0" w:space="0" w:color="auto"/>
            <w:bottom w:val="none" w:sz="0" w:space="0" w:color="auto"/>
            <w:right w:val="none" w:sz="0" w:space="0" w:color="auto"/>
          </w:divBdr>
        </w:div>
      </w:divsChild>
    </w:div>
    <w:div w:id="1065834492">
      <w:bodyDiv w:val="1"/>
      <w:marLeft w:val="0"/>
      <w:marRight w:val="0"/>
      <w:marTop w:val="0"/>
      <w:marBottom w:val="0"/>
      <w:divBdr>
        <w:top w:val="none" w:sz="0" w:space="0" w:color="auto"/>
        <w:left w:val="none" w:sz="0" w:space="0" w:color="auto"/>
        <w:bottom w:val="none" w:sz="0" w:space="0" w:color="auto"/>
        <w:right w:val="none" w:sz="0" w:space="0" w:color="auto"/>
      </w:divBdr>
      <w:divsChild>
        <w:div w:id="342125097">
          <w:marLeft w:val="-100"/>
          <w:marRight w:val="-100"/>
          <w:marTop w:val="0"/>
          <w:marBottom w:val="0"/>
          <w:divBdr>
            <w:top w:val="none" w:sz="0" w:space="0" w:color="auto"/>
            <w:left w:val="none" w:sz="0" w:space="0" w:color="auto"/>
            <w:bottom w:val="none" w:sz="0" w:space="0" w:color="auto"/>
            <w:right w:val="none" w:sz="0" w:space="0" w:color="auto"/>
          </w:divBdr>
          <w:divsChild>
            <w:div w:id="387923062">
              <w:marLeft w:val="0"/>
              <w:marRight w:val="0"/>
              <w:marTop w:val="0"/>
              <w:marBottom w:val="0"/>
              <w:divBdr>
                <w:top w:val="none" w:sz="0" w:space="0" w:color="auto"/>
                <w:left w:val="none" w:sz="0" w:space="0" w:color="auto"/>
                <w:bottom w:val="none" w:sz="0" w:space="0" w:color="auto"/>
                <w:right w:val="none" w:sz="0" w:space="0" w:color="auto"/>
              </w:divBdr>
            </w:div>
          </w:divsChild>
        </w:div>
        <w:div w:id="1047727251">
          <w:marLeft w:val="-100"/>
          <w:marRight w:val="-100"/>
          <w:marTop w:val="0"/>
          <w:marBottom w:val="0"/>
          <w:divBdr>
            <w:top w:val="none" w:sz="0" w:space="0" w:color="auto"/>
            <w:left w:val="none" w:sz="0" w:space="0" w:color="auto"/>
            <w:bottom w:val="none" w:sz="0" w:space="0" w:color="auto"/>
            <w:right w:val="none" w:sz="0" w:space="0" w:color="auto"/>
          </w:divBdr>
        </w:div>
      </w:divsChild>
    </w:div>
    <w:div w:id="1066150980">
      <w:bodyDiv w:val="1"/>
      <w:marLeft w:val="0"/>
      <w:marRight w:val="0"/>
      <w:marTop w:val="0"/>
      <w:marBottom w:val="0"/>
      <w:divBdr>
        <w:top w:val="none" w:sz="0" w:space="0" w:color="auto"/>
        <w:left w:val="none" w:sz="0" w:space="0" w:color="auto"/>
        <w:bottom w:val="none" w:sz="0" w:space="0" w:color="auto"/>
        <w:right w:val="none" w:sz="0" w:space="0" w:color="auto"/>
      </w:divBdr>
      <w:divsChild>
        <w:div w:id="933127946">
          <w:marLeft w:val="-150"/>
          <w:marRight w:val="-150"/>
          <w:marTop w:val="0"/>
          <w:marBottom w:val="0"/>
          <w:divBdr>
            <w:top w:val="none" w:sz="0" w:space="0" w:color="auto"/>
            <w:left w:val="none" w:sz="0" w:space="0" w:color="auto"/>
            <w:bottom w:val="none" w:sz="0" w:space="0" w:color="auto"/>
            <w:right w:val="none" w:sz="0" w:space="0" w:color="auto"/>
          </w:divBdr>
          <w:divsChild>
            <w:div w:id="1486046795">
              <w:marLeft w:val="0"/>
              <w:marRight w:val="0"/>
              <w:marTop w:val="0"/>
              <w:marBottom w:val="0"/>
              <w:divBdr>
                <w:top w:val="none" w:sz="0" w:space="0" w:color="auto"/>
                <w:left w:val="none" w:sz="0" w:space="0" w:color="auto"/>
                <w:bottom w:val="none" w:sz="0" w:space="0" w:color="auto"/>
                <w:right w:val="none" w:sz="0" w:space="0" w:color="auto"/>
              </w:divBdr>
            </w:div>
          </w:divsChild>
        </w:div>
        <w:div w:id="1237327198">
          <w:marLeft w:val="-150"/>
          <w:marRight w:val="-150"/>
          <w:marTop w:val="0"/>
          <w:marBottom w:val="0"/>
          <w:divBdr>
            <w:top w:val="none" w:sz="0" w:space="0" w:color="auto"/>
            <w:left w:val="none" w:sz="0" w:space="0" w:color="auto"/>
            <w:bottom w:val="none" w:sz="0" w:space="0" w:color="auto"/>
            <w:right w:val="none" w:sz="0" w:space="0" w:color="auto"/>
          </w:divBdr>
          <w:divsChild>
            <w:div w:id="524293772">
              <w:marLeft w:val="0"/>
              <w:marRight w:val="0"/>
              <w:marTop w:val="0"/>
              <w:marBottom w:val="0"/>
              <w:divBdr>
                <w:top w:val="none" w:sz="0" w:space="0" w:color="auto"/>
                <w:left w:val="none" w:sz="0" w:space="0" w:color="auto"/>
                <w:bottom w:val="none" w:sz="0" w:space="0" w:color="auto"/>
                <w:right w:val="none" w:sz="0" w:space="0" w:color="auto"/>
              </w:divBdr>
              <w:divsChild>
                <w:div w:id="1139150836">
                  <w:marLeft w:val="0"/>
                  <w:marRight w:val="0"/>
                  <w:marTop w:val="0"/>
                  <w:marBottom w:val="0"/>
                  <w:divBdr>
                    <w:top w:val="none" w:sz="0" w:space="0" w:color="auto"/>
                    <w:left w:val="none" w:sz="0" w:space="0" w:color="auto"/>
                    <w:bottom w:val="none" w:sz="0" w:space="0" w:color="auto"/>
                    <w:right w:val="none" w:sz="0" w:space="0" w:color="auto"/>
                  </w:divBdr>
                  <w:divsChild>
                    <w:div w:id="370152759">
                      <w:marLeft w:val="0"/>
                      <w:marRight w:val="0"/>
                      <w:marTop w:val="0"/>
                      <w:marBottom w:val="0"/>
                      <w:divBdr>
                        <w:top w:val="none" w:sz="0" w:space="0" w:color="auto"/>
                        <w:left w:val="none" w:sz="0" w:space="0" w:color="auto"/>
                        <w:bottom w:val="none" w:sz="0" w:space="0" w:color="auto"/>
                        <w:right w:val="none" w:sz="0" w:space="0" w:color="auto"/>
                      </w:divBdr>
                    </w:div>
                    <w:div w:id="761027906">
                      <w:marLeft w:val="0"/>
                      <w:marRight w:val="0"/>
                      <w:marTop w:val="0"/>
                      <w:marBottom w:val="0"/>
                      <w:divBdr>
                        <w:top w:val="none" w:sz="0" w:space="0" w:color="auto"/>
                        <w:left w:val="none" w:sz="0" w:space="0" w:color="auto"/>
                        <w:bottom w:val="none" w:sz="0" w:space="0" w:color="auto"/>
                        <w:right w:val="none" w:sz="0" w:space="0" w:color="auto"/>
                      </w:divBdr>
                      <w:divsChild>
                        <w:div w:id="1266815465">
                          <w:marLeft w:val="0"/>
                          <w:marRight w:val="0"/>
                          <w:marTop w:val="0"/>
                          <w:marBottom w:val="0"/>
                          <w:divBdr>
                            <w:top w:val="none" w:sz="0" w:space="0" w:color="auto"/>
                            <w:left w:val="none" w:sz="0" w:space="0" w:color="auto"/>
                            <w:bottom w:val="none" w:sz="0" w:space="0" w:color="auto"/>
                            <w:right w:val="none" w:sz="0" w:space="0" w:color="auto"/>
                          </w:divBdr>
                          <w:divsChild>
                            <w:div w:id="208687946">
                              <w:marLeft w:val="0"/>
                              <w:marRight w:val="0"/>
                              <w:marTop w:val="0"/>
                              <w:marBottom w:val="0"/>
                              <w:divBdr>
                                <w:top w:val="none" w:sz="0" w:space="0" w:color="auto"/>
                                <w:left w:val="none" w:sz="0" w:space="0" w:color="auto"/>
                                <w:bottom w:val="none" w:sz="0" w:space="0" w:color="auto"/>
                                <w:right w:val="none" w:sz="0" w:space="0" w:color="auto"/>
                              </w:divBdr>
                            </w:div>
                            <w:div w:id="813374973">
                              <w:marLeft w:val="0"/>
                              <w:marRight w:val="0"/>
                              <w:marTop w:val="0"/>
                              <w:marBottom w:val="0"/>
                              <w:divBdr>
                                <w:top w:val="none" w:sz="0" w:space="0" w:color="auto"/>
                                <w:left w:val="none" w:sz="0" w:space="0" w:color="auto"/>
                                <w:bottom w:val="none" w:sz="0" w:space="0" w:color="auto"/>
                                <w:right w:val="none" w:sz="0" w:space="0" w:color="auto"/>
                              </w:divBdr>
                            </w:div>
                            <w:div w:id="892232053">
                              <w:marLeft w:val="0"/>
                              <w:marRight w:val="0"/>
                              <w:marTop w:val="0"/>
                              <w:marBottom w:val="0"/>
                              <w:divBdr>
                                <w:top w:val="none" w:sz="0" w:space="0" w:color="auto"/>
                                <w:left w:val="none" w:sz="0" w:space="0" w:color="auto"/>
                                <w:bottom w:val="none" w:sz="0" w:space="0" w:color="auto"/>
                                <w:right w:val="none" w:sz="0" w:space="0" w:color="auto"/>
                              </w:divBdr>
                            </w:div>
                            <w:div w:id="1500807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7874978">
              <w:marLeft w:val="0"/>
              <w:marRight w:val="0"/>
              <w:marTop w:val="0"/>
              <w:marBottom w:val="0"/>
              <w:divBdr>
                <w:top w:val="none" w:sz="0" w:space="0" w:color="auto"/>
                <w:left w:val="none" w:sz="0" w:space="0" w:color="auto"/>
                <w:bottom w:val="none" w:sz="0" w:space="0" w:color="auto"/>
                <w:right w:val="none" w:sz="0" w:space="0" w:color="auto"/>
              </w:divBdr>
              <w:divsChild>
                <w:div w:id="1366563342">
                  <w:marLeft w:val="0"/>
                  <w:marRight w:val="0"/>
                  <w:marTop w:val="0"/>
                  <w:marBottom w:val="0"/>
                  <w:divBdr>
                    <w:top w:val="none" w:sz="0" w:space="0" w:color="auto"/>
                    <w:left w:val="none" w:sz="0" w:space="0" w:color="auto"/>
                    <w:bottom w:val="none" w:sz="0" w:space="0" w:color="auto"/>
                    <w:right w:val="none" w:sz="0" w:space="0" w:color="auto"/>
                  </w:divBdr>
                  <w:divsChild>
                    <w:div w:id="87586126">
                      <w:marLeft w:val="0"/>
                      <w:marRight w:val="0"/>
                      <w:marTop w:val="0"/>
                      <w:marBottom w:val="0"/>
                      <w:divBdr>
                        <w:top w:val="none" w:sz="0" w:space="0" w:color="auto"/>
                        <w:left w:val="none" w:sz="0" w:space="0" w:color="auto"/>
                        <w:bottom w:val="none" w:sz="0" w:space="0" w:color="auto"/>
                        <w:right w:val="none" w:sz="0" w:space="0" w:color="auto"/>
                      </w:divBdr>
                      <w:divsChild>
                        <w:div w:id="205214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6339492">
      <w:bodyDiv w:val="1"/>
      <w:marLeft w:val="0"/>
      <w:marRight w:val="0"/>
      <w:marTop w:val="0"/>
      <w:marBottom w:val="0"/>
      <w:divBdr>
        <w:top w:val="none" w:sz="0" w:space="0" w:color="auto"/>
        <w:left w:val="none" w:sz="0" w:space="0" w:color="auto"/>
        <w:bottom w:val="none" w:sz="0" w:space="0" w:color="auto"/>
        <w:right w:val="none" w:sz="0" w:space="0" w:color="auto"/>
      </w:divBdr>
      <w:divsChild>
        <w:div w:id="1030492634">
          <w:marLeft w:val="0"/>
          <w:marRight w:val="0"/>
          <w:marTop w:val="0"/>
          <w:marBottom w:val="315"/>
          <w:divBdr>
            <w:top w:val="none" w:sz="0" w:space="0" w:color="auto"/>
            <w:left w:val="none" w:sz="0" w:space="0" w:color="auto"/>
            <w:bottom w:val="none" w:sz="0" w:space="0" w:color="auto"/>
            <w:right w:val="none" w:sz="0" w:space="0" w:color="auto"/>
          </w:divBdr>
          <w:divsChild>
            <w:div w:id="959141462">
              <w:marLeft w:val="0"/>
              <w:marRight w:val="0"/>
              <w:marTop w:val="0"/>
              <w:marBottom w:val="0"/>
              <w:divBdr>
                <w:top w:val="none" w:sz="0" w:space="0" w:color="auto"/>
                <w:left w:val="none" w:sz="0" w:space="0" w:color="auto"/>
                <w:bottom w:val="none" w:sz="0" w:space="0" w:color="auto"/>
                <w:right w:val="none" w:sz="0" w:space="0" w:color="auto"/>
              </w:divBdr>
              <w:divsChild>
                <w:div w:id="309601761">
                  <w:marLeft w:val="180"/>
                  <w:marRight w:val="0"/>
                  <w:marTop w:val="0"/>
                  <w:marBottom w:val="0"/>
                  <w:divBdr>
                    <w:top w:val="none" w:sz="0" w:space="0" w:color="auto"/>
                    <w:left w:val="none" w:sz="0" w:space="0" w:color="auto"/>
                    <w:bottom w:val="none" w:sz="0" w:space="0" w:color="auto"/>
                    <w:right w:val="none" w:sz="0" w:space="0" w:color="auto"/>
                  </w:divBdr>
                </w:div>
                <w:div w:id="587036708">
                  <w:marLeft w:val="180"/>
                  <w:marRight w:val="0"/>
                  <w:marTop w:val="0"/>
                  <w:marBottom w:val="0"/>
                  <w:divBdr>
                    <w:top w:val="none" w:sz="0" w:space="0" w:color="auto"/>
                    <w:left w:val="none" w:sz="0" w:space="0" w:color="auto"/>
                    <w:bottom w:val="none" w:sz="0" w:space="0" w:color="auto"/>
                    <w:right w:val="none" w:sz="0" w:space="0" w:color="auto"/>
                  </w:divBdr>
                </w:div>
                <w:div w:id="1000813654">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494551">
      <w:bodyDiv w:val="1"/>
      <w:marLeft w:val="0"/>
      <w:marRight w:val="0"/>
      <w:marTop w:val="0"/>
      <w:marBottom w:val="0"/>
      <w:divBdr>
        <w:top w:val="none" w:sz="0" w:space="0" w:color="auto"/>
        <w:left w:val="none" w:sz="0" w:space="0" w:color="auto"/>
        <w:bottom w:val="none" w:sz="0" w:space="0" w:color="auto"/>
        <w:right w:val="none" w:sz="0" w:space="0" w:color="auto"/>
      </w:divBdr>
      <w:divsChild>
        <w:div w:id="448361584">
          <w:marLeft w:val="-225"/>
          <w:marRight w:val="-225"/>
          <w:marTop w:val="0"/>
          <w:marBottom w:val="0"/>
          <w:divBdr>
            <w:top w:val="none" w:sz="0" w:space="0" w:color="auto"/>
            <w:left w:val="none" w:sz="0" w:space="0" w:color="auto"/>
            <w:bottom w:val="none" w:sz="0" w:space="0" w:color="auto"/>
            <w:right w:val="none" w:sz="0" w:space="0" w:color="auto"/>
          </w:divBdr>
        </w:div>
        <w:div w:id="1811168816">
          <w:marLeft w:val="-225"/>
          <w:marRight w:val="-225"/>
          <w:marTop w:val="0"/>
          <w:marBottom w:val="0"/>
          <w:divBdr>
            <w:top w:val="none" w:sz="0" w:space="0" w:color="auto"/>
            <w:left w:val="none" w:sz="0" w:space="0" w:color="auto"/>
            <w:bottom w:val="none" w:sz="0" w:space="0" w:color="auto"/>
            <w:right w:val="none" w:sz="0" w:space="0" w:color="auto"/>
          </w:divBdr>
          <w:divsChild>
            <w:div w:id="1870024379">
              <w:marLeft w:val="0"/>
              <w:marRight w:val="0"/>
              <w:marTop w:val="0"/>
              <w:marBottom w:val="0"/>
              <w:divBdr>
                <w:top w:val="none" w:sz="0" w:space="0" w:color="auto"/>
                <w:left w:val="none" w:sz="0" w:space="0" w:color="auto"/>
                <w:bottom w:val="none" w:sz="0" w:space="0" w:color="auto"/>
                <w:right w:val="none" w:sz="0" w:space="0" w:color="auto"/>
              </w:divBdr>
              <w:divsChild>
                <w:div w:id="1817722100">
                  <w:marLeft w:val="0"/>
                  <w:marRight w:val="0"/>
                  <w:marTop w:val="0"/>
                  <w:marBottom w:val="450"/>
                  <w:divBdr>
                    <w:top w:val="none" w:sz="0" w:space="0" w:color="auto"/>
                    <w:left w:val="none" w:sz="0" w:space="0" w:color="auto"/>
                    <w:bottom w:val="none" w:sz="0" w:space="0" w:color="auto"/>
                    <w:right w:val="none" w:sz="0" w:space="0" w:color="auto"/>
                  </w:divBdr>
                  <w:divsChild>
                    <w:div w:id="543713860">
                      <w:marLeft w:val="0"/>
                      <w:marRight w:val="0"/>
                      <w:marTop w:val="0"/>
                      <w:marBottom w:val="0"/>
                      <w:divBdr>
                        <w:top w:val="single" w:sz="6" w:space="0" w:color="DEE2E6"/>
                        <w:left w:val="single" w:sz="6" w:space="0" w:color="DEE2E6"/>
                        <w:bottom w:val="single" w:sz="6" w:space="0" w:color="DEE2E6"/>
                        <w:right w:val="single" w:sz="6" w:space="0" w:color="DEE2E6"/>
                      </w:divBdr>
                      <w:divsChild>
                        <w:div w:id="1624388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514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068969">
      <w:bodyDiv w:val="1"/>
      <w:marLeft w:val="0"/>
      <w:marRight w:val="0"/>
      <w:marTop w:val="0"/>
      <w:marBottom w:val="0"/>
      <w:divBdr>
        <w:top w:val="none" w:sz="0" w:space="0" w:color="auto"/>
        <w:left w:val="none" w:sz="0" w:space="0" w:color="auto"/>
        <w:bottom w:val="none" w:sz="0" w:space="0" w:color="auto"/>
        <w:right w:val="none" w:sz="0" w:space="0" w:color="auto"/>
      </w:divBdr>
      <w:divsChild>
        <w:div w:id="1068500313">
          <w:marLeft w:val="0"/>
          <w:marRight w:val="0"/>
          <w:marTop w:val="0"/>
          <w:marBottom w:val="0"/>
          <w:divBdr>
            <w:top w:val="none" w:sz="0" w:space="0" w:color="auto"/>
            <w:left w:val="none" w:sz="0" w:space="0" w:color="auto"/>
            <w:bottom w:val="none" w:sz="0" w:space="0" w:color="auto"/>
            <w:right w:val="none" w:sz="0" w:space="0" w:color="auto"/>
          </w:divBdr>
        </w:div>
      </w:divsChild>
    </w:div>
    <w:div w:id="1068192235">
      <w:bodyDiv w:val="1"/>
      <w:marLeft w:val="0"/>
      <w:marRight w:val="0"/>
      <w:marTop w:val="0"/>
      <w:marBottom w:val="0"/>
      <w:divBdr>
        <w:top w:val="none" w:sz="0" w:space="0" w:color="auto"/>
        <w:left w:val="none" w:sz="0" w:space="0" w:color="auto"/>
        <w:bottom w:val="none" w:sz="0" w:space="0" w:color="auto"/>
        <w:right w:val="none" w:sz="0" w:space="0" w:color="auto"/>
      </w:divBdr>
    </w:div>
    <w:div w:id="1068259394">
      <w:bodyDiv w:val="1"/>
      <w:marLeft w:val="0"/>
      <w:marRight w:val="0"/>
      <w:marTop w:val="0"/>
      <w:marBottom w:val="0"/>
      <w:divBdr>
        <w:top w:val="none" w:sz="0" w:space="0" w:color="auto"/>
        <w:left w:val="none" w:sz="0" w:space="0" w:color="auto"/>
        <w:bottom w:val="none" w:sz="0" w:space="0" w:color="auto"/>
        <w:right w:val="none" w:sz="0" w:space="0" w:color="auto"/>
      </w:divBdr>
      <w:divsChild>
        <w:div w:id="694119910">
          <w:marLeft w:val="0"/>
          <w:marRight w:val="0"/>
          <w:marTop w:val="0"/>
          <w:marBottom w:val="0"/>
          <w:divBdr>
            <w:top w:val="none" w:sz="0" w:space="0" w:color="auto"/>
            <w:left w:val="none" w:sz="0" w:space="0" w:color="auto"/>
            <w:bottom w:val="none" w:sz="0" w:space="0" w:color="auto"/>
            <w:right w:val="none" w:sz="0" w:space="0" w:color="auto"/>
          </w:divBdr>
        </w:div>
      </w:divsChild>
    </w:div>
    <w:div w:id="1068722143">
      <w:bodyDiv w:val="1"/>
      <w:marLeft w:val="0"/>
      <w:marRight w:val="0"/>
      <w:marTop w:val="0"/>
      <w:marBottom w:val="0"/>
      <w:divBdr>
        <w:top w:val="none" w:sz="0" w:space="0" w:color="auto"/>
        <w:left w:val="none" w:sz="0" w:space="0" w:color="auto"/>
        <w:bottom w:val="none" w:sz="0" w:space="0" w:color="auto"/>
        <w:right w:val="none" w:sz="0" w:space="0" w:color="auto"/>
      </w:divBdr>
      <w:divsChild>
        <w:div w:id="895118482">
          <w:marLeft w:val="300"/>
          <w:marRight w:val="300"/>
          <w:marTop w:val="0"/>
          <w:marBottom w:val="300"/>
          <w:divBdr>
            <w:top w:val="none" w:sz="0" w:space="0" w:color="auto"/>
            <w:left w:val="none" w:sz="0" w:space="0" w:color="auto"/>
            <w:bottom w:val="none" w:sz="0" w:space="0" w:color="auto"/>
            <w:right w:val="none" w:sz="0" w:space="0" w:color="auto"/>
          </w:divBdr>
        </w:div>
        <w:div w:id="916941342">
          <w:marLeft w:val="300"/>
          <w:marRight w:val="300"/>
          <w:marTop w:val="300"/>
          <w:marBottom w:val="0"/>
          <w:divBdr>
            <w:top w:val="none" w:sz="0" w:space="0" w:color="auto"/>
            <w:left w:val="none" w:sz="0" w:space="0" w:color="auto"/>
            <w:bottom w:val="none" w:sz="0" w:space="0" w:color="auto"/>
            <w:right w:val="none" w:sz="0" w:space="0" w:color="auto"/>
          </w:divBdr>
        </w:div>
        <w:div w:id="1084494040">
          <w:marLeft w:val="0"/>
          <w:marRight w:val="0"/>
          <w:marTop w:val="0"/>
          <w:marBottom w:val="0"/>
          <w:divBdr>
            <w:top w:val="none" w:sz="0" w:space="0" w:color="auto"/>
            <w:left w:val="none" w:sz="0" w:space="0" w:color="auto"/>
            <w:bottom w:val="none" w:sz="0" w:space="0" w:color="auto"/>
            <w:right w:val="none" w:sz="0" w:space="0" w:color="auto"/>
          </w:divBdr>
          <w:divsChild>
            <w:div w:id="706487764">
              <w:marLeft w:val="300"/>
              <w:marRight w:val="300"/>
              <w:marTop w:val="300"/>
              <w:marBottom w:val="300"/>
              <w:divBdr>
                <w:top w:val="none" w:sz="0" w:space="0" w:color="auto"/>
                <w:left w:val="none" w:sz="0" w:space="0" w:color="auto"/>
                <w:bottom w:val="none" w:sz="0" w:space="0" w:color="auto"/>
                <w:right w:val="none" w:sz="0" w:space="0" w:color="auto"/>
              </w:divBdr>
            </w:div>
          </w:divsChild>
        </w:div>
        <w:div w:id="1087776188">
          <w:marLeft w:val="0"/>
          <w:marRight w:val="0"/>
          <w:marTop w:val="0"/>
          <w:marBottom w:val="0"/>
          <w:divBdr>
            <w:top w:val="none" w:sz="0" w:space="0" w:color="auto"/>
            <w:left w:val="none" w:sz="0" w:space="0" w:color="auto"/>
            <w:bottom w:val="none" w:sz="0" w:space="0" w:color="auto"/>
            <w:right w:val="none" w:sz="0" w:space="0" w:color="auto"/>
          </w:divBdr>
          <w:divsChild>
            <w:div w:id="586309016">
              <w:marLeft w:val="300"/>
              <w:marRight w:val="300"/>
              <w:marTop w:val="0"/>
              <w:marBottom w:val="300"/>
              <w:divBdr>
                <w:top w:val="none" w:sz="0" w:space="0" w:color="auto"/>
                <w:left w:val="none" w:sz="0" w:space="0" w:color="auto"/>
                <w:bottom w:val="none" w:sz="0" w:space="0" w:color="auto"/>
                <w:right w:val="none" w:sz="0" w:space="0" w:color="auto"/>
              </w:divBdr>
            </w:div>
          </w:divsChild>
        </w:div>
      </w:divsChild>
    </w:div>
    <w:div w:id="1069379246">
      <w:bodyDiv w:val="1"/>
      <w:marLeft w:val="0"/>
      <w:marRight w:val="0"/>
      <w:marTop w:val="0"/>
      <w:marBottom w:val="0"/>
      <w:divBdr>
        <w:top w:val="none" w:sz="0" w:space="0" w:color="auto"/>
        <w:left w:val="none" w:sz="0" w:space="0" w:color="auto"/>
        <w:bottom w:val="none" w:sz="0" w:space="0" w:color="auto"/>
        <w:right w:val="none" w:sz="0" w:space="0" w:color="auto"/>
      </w:divBdr>
      <w:divsChild>
        <w:div w:id="641351569">
          <w:marLeft w:val="-150"/>
          <w:marRight w:val="-150"/>
          <w:marTop w:val="0"/>
          <w:marBottom w:val="0"/>
          <w:divBdr>
            <w:top w:val="none" w:sz="0" w:space="0" w:color="auto"/>
            <w:left w:val="none" w:sz="0" w:space="0" w:color="auto"/>
            <w:bottom w:val="none" w:sz="0" w:space="0" w:color="auto"/>
            <w:right w:val="none" w:sz="0" w:space="0" w:color="auto"/>
          </w:divBdr>
          <w:divsChild>
            <w:div w:id="275873381">
              <w:marLeft w:val="0"/>
              <w:marRight w:val="0"/>
              <w:marTop w:val="0"/>
              <w:marBottom w:val="0"/>
              <w:divBdr>
                <w:top w:val="none" w:sz="0" w:space="0" w:color="auto"/>
                <w:left w:val="none" w:sz="0" w:space="0" w:color="auto"/>
                <w:bottom w:val="none" w:sz="0" w:space="0" w:color="auto"/>
                <w:right w:val="none" w:sz="0" w:space="0" w:color="auto"/>
              </w:divBdr>
              <w:divsChild>
                <w:div w:id="1637564317">
                  <w:marLeft w:val="0"/>
                  <w:marRight w:val="0"/>
                  <w:marTop w:val="0"/>
                  <w:marBottom w:val="0"/>
                  <w:divBdr>
                    <w:top w:val="none" w:sz="0" w:space="0" w:color="auto"/>
                    <w:left w:val="none" w:sz="0" w:space="0" w:color="auto"/>
                    <w:bottom w:val="none" w:sz="0" w:space="0" w:color="auto"/>
                    <w:right w:val="none" w:sz="0" w:space="0" w:color="auto"/>
                  </w:divBdr>
                  <w:divsChild>
                    <w:div w:id="1770618785">
                      <w:marLeft w:val="0"/>
                      <w:marRight w:val="0"/>
                      <w:marTop w:val="0"/>
                      <w:marBottom w:val="0"/>
                      <w:divBdr>
                        <w:top w:val="none" w:sz="0" w:space="0" w:color="auto"/>
                        <w:left w:val="none" w:sz="0" w:space="0" w:color="auto"/>
                        <w:bottom w:val="none" w:sz="0" w:space="0" w:color="auto"/>
                        <w:right w:val="none" w:sz="0" w:space="0" w:color="auto"/>
                      </w:divBdr>
                      <w:divsChild>
                        <w:div w:id="1600136124">
                          <w:marLeft w:val="0"/>
                          <w:marRight w:val="0"/>
                          <w:marTop w:val="0"/>
                          <w:marBottom w:val="0"/>
                          <w:divBdr>
                            <w:top w:val="none" w:sz="0" w:space="0" w:color="auto"/>
                            <w:left w:val="none" w:sz="0" w:space="0" w:color="auto"/>
                            <w:bottom w:val="none" w:sz="0" w:space="0" w:color="auto"/>
                            <w:right w:val="none" w:sz="0" w:space="0" w:color="auto"/>
                          </w:divBdr>
                          <w:divsChild>
                            <w:div w:id="275411871">
                              <w:marLeft w:val="0"/>
                              <w:marRight w:val="0"/>
                              <w:marTop w:val="0"/>
                              <w:marBottom w:val="0"/>
                              <w:divBdr>
                                <w:top w:val="none" w:sz="0" w:space="0" w:color="auto"/>
                                <w:left w:val="none" w:sz="0" w:space="0" w:color="auto"/>
                                <w:bottom w:val="none" w:sz="0" w:space="0" w:color="auto"/>
                                <w:right w:val="none" w:sz="0" w:space="0" w:color="auto"/>
                              </w:divBdr>
                            </w:div>
                            <w:div w:id="1661688427">
                              <w:marLeft w:val="0"/>
                              <w:marRight w:val="0"/>
                              <w:marTop w:val="0"/>
                              <w:marBottom w:val="0"/>
                              <w:divBdr>
                                <w:top w:val="none" w:sz="0" w:space="0" w:color="auto"/>
                                <w:left w:val="none" w:sz="0" w:space="0" w:color="auto"/>
                                <w:bottom w:val="none" w:sz="0" w:space="0" w:color="auto"/>
                                <w:right w:val="none" w:sz="0" w:space="0" w:color="auto"/>
                              </w:divBdr>
                            </w:div>
                            <w:div w:id="1781680587">
                              <w:marLeft w:val="0"/>
                              <w:marRight w:val="0"/>
                              <w:marTop w:val="0"/>
                              <w:marBottom w:val="0"/>
                              <w:divBdr>
                                <w:top w:val="none" w:sz="0" w:space="0" w:color="auto"/>
                                <w:left w:val="none" w:sz="0" w:space="0" w:color="auto"/>
                                <w:bottom w:val="none" w:sz="0" w:space="0" w:color="auto"/>
                                <w:right w:val="none" w:sz="0" w:space="0" w:color="auto"/>
                              </w:divBdr>
                            </w:div>
                            <w:div w:id="2033333167">
                              <w:marLeft w:val="0"/>
                              <w:marRight w:val="0"/>
                              <w:marTop w:val="0"/>
                              <w:marBottom w:val="0"/>
                              <w:divBdr>
                                <w:top w:val="none" w:sz="0" w:space="0" w:color="auto"/>
                                <w:left w:val="none" w:sz="0" w:space="0" w:color="auto"/>
                                <w:bottom w:val="none" w:sz="0" w:space="0" w:color="auto"/>
                                <w:right w:val="none" w:sz="0" w:space="0" w:color="auto"/>
                              </w:divBdr>
                            </w:div>
                            <w:div w:id="210464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86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352045">
              <w:marLeft w:val="0"/>
              <w:marRight w:val="0"/>
              <w:marTop w:val="0"/>
              <w:marBottom w:val="0"/>
              <w:divBdr>
                <w:top w:val="none" w:sz="0" w:space="0" w:color="auto"/>
                <w:left w:val="none" w:sz="0" w:space="0" w:color="auto"/>
                <w:bottom w:val="none" w:sz="0" w:space="0" w:color="auto"/>
                <w:right w:val="none" w:sz="0" w:space="0" w:color="auto"/>
              </w:divBdr>
              <w:divsChild>
                <w:div w:id="1330059290">
                  <w:marLeft w:val="0"/>
                  <w:marRight w:val="0"/>
                  <w:marTop w:val="0"/>
                  <w:marBottom w:val="0"/>
                  <w:divBdr>
                    <w:top w:val="none" w:sz="0" w:space="0" w:color="auto"/>
                    <w:left w:val="none" w:sz="0" w:space="0" w:color="auto"/>
                    <w:bottom w:val="none" w:sz="0" w:space="0" w:color="auto"/>
                    <w:right w:val="none" w:sz="0" w:space="0" w:color="auto"/>
                  </w:divBdr>
                  <w:divsChild>
                    <w:div w:id="74983824">
                      <w:marLeft w:val="0"/>
                      <w:marRight w:val="0"/>
                      <w:marTop w:val="0"/>
                      <w:marBottom w:val="0"/>
                      <w:divBdr>
                        <w:top w:val="none" w:sz="0" w:space="0" w:color="auto"/>
                        <w:left w:val="none" w:sz="0" w:space="0" w:color="auto"/>
                        <w:bottom w:val="none" w:sz="0" w:space="0" w:color="auto"/>
                        <w:right w:val="none" w:sz="0" w:space="0" w:color="auto"/>
                      </w:divBdr>
                      <w:divsChild>
                        <w:div w:id="1747800103">
                          <w:marLeft w:val="0"/>
                          <w:marRight w:val="0"/>
                          <w:marTop w:val="0"/>
                          <w:marBottom w:val="0"/>
                          <w:divBdr>
                            <w:top w:val="none" w:sz="0" w:space="0" w:color="auto"/>
                            <w:left w:val="none" w:sz="0" w:space="0" w:color="auto"/>
                            <w:bottom w:val="none" w:sz="0" w:space="0" w:color="auto"/>
                            <w:right w:val="none" w:sz="0" w:space="0" w:color="auto"/>
                          </w:divBdr>
                        </w:div>
                      </w:divsChild>
                    </w:div>
                    <w:div w:id="22395416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1773353544">
          <w:marLeft w:val="-150"/>
          <w:marRight w:val="-150"/>
          <w:marTop w:val="0"/>
          <w:marBottom w:val="0"/>
          <w:divBdr>
            <w:top w:val="none" w:sz="0" w:space="0" w:color="auto"/>
            <w:left w:val="none" w:sz="0" w:space="0" w:color="auto"/>
            <w:bottom w:val="none" w:sz="0" w:space="0" w:color="auto"/>
            <w:right w:val="none" w:sz="0" w:space="0" w:color="auto"/>
          </w:divBdr>
          <w:divsChild>
            <w:div w:id="909851651">
              <w:marLeft w:val="0"/>
              <w:marRight w:val="0"/>
              <w:marTop w:val="0"/>
              <w:marBottom w:val="0"/>
              <w:divBdr>
                <w:top w:val="none" w:sz="0" w:space="0" w:color="auto"/>
                <w:left w:val="none" w:sz="0" w:space="0" w:color="auto"/>
                <w:bottom w:val="none" w:sz="0" w:space="0" w:color="auto"/>
                <w:right w:val="none" w:sz="0" w:space="0" w:color="auto"/>
              </w:divBdr>
              <w:divsChild>
                <w:div w:id="1688142840">
                  <w:marLeft w:val="0"/>
                  <w:marRight w:val="0"/>
                  <w:marTop w:val="0"/>
                  <w:marBottom w:val="0"/>
                  <w:divBdr>
                    <w:top w:val="none" w:sz="0" w:space="0" w:color="auto"/>
                    <w:left w:val="none" w:sz="0" w:space="0" w:color="auto"/>
                    <w:bottom w:val="none" w:sz="0" w:space="0" w:color="auto"/>
                    <w:right w:val="none" w:sz="0" w:space="0" w:color="auto"/>
                  </w:divBdr>
                  <w:divsChild>
                    <w:div w:id="167645745">
                      <w:marLeft w:val="0"/>
                      <w:marRight w:val="0"/>
                      <w:marTop w:val="0"/>
                      <w:marBottom w:val="0"/>
                      <w:divBdr>
                        <w:top w:val="none" w:sz="0" w:space="0" w:color="auto"/>
                        <w:left w:val="none" w:sz="0" w:space="0" w:color="auto"/>
                        <w:bottom w:val="none" w:sz="0" w:space="0" w:color="auto"/>
                        <w:right w:val="none" w:sz="0" w:space="0" w:color="auto"/>
                      </w:divBdr>
                    </w:div>
                  </w:divsChild>
                </w:div>
                <w:div w:id="1768310190">
                  <w:marLeft w:val="0"/>
                  <w:marRight w:val="0"/>
                  <w:marTop w:val="0"/>
                  <w:marBottom w:val="0"/>
                  <w:divBdr>
                    <w:top w:val="none" w:sz="0" w:space="0" w:color="auto"/>
                    <w:left w:val="none" w:sz="0" w:space="0" w:color="auto"/>
                    <w:bottom w:val="none" w:sz="0" w:space="0" w:color="auto"/>
                    <w:right w:val="none" w:sz="0" w:space="0" w:color="auto"/>
                  </w:divBdr>
                  <w:divsChild>
                    <w:div w:id="1173688503">
                      <w:marLeft w:val="0"/>
                      <w:marRight w:val="0"/>
                      <w:marTop w:val="0"/>
                      <w:marBottom w:val="0"/>
                      <w:divBdr>
                        <w:top w:val="none" w:sz="0" w:space="0" w:color="auto"/>
                        <w:left w:val="none" w:sz="0" w:space="0" w:color="auto"/>
                        <w:bottom w:val="none" w:sz="0" w:space="0" w:color="auto"/>
                        <w:right w:val="none" w:sz="0" w:space="0" w:color="auto"/>
                      </w:divBdr>
                      <w:divsChild>
                        <w:div w:id="1243681625">
                          <w:marLeft w:val="0"/>
                          <w:marRight w:val="0"/>
                          <w:marTop w:val="0"/>
                          <w:marBottom w:val="0"/>
                          <w:divBdr>
                            <w:top w:val="none" w:sz="0" w:space="0" w:color="auto"/>
                            <w:left w:val="none" w:sz="0" w:space="0" w:color="auto"/>
                            <w:bottom w:val="none" w:sz="0" w:space="0" w:color="auto"/>
                            <w:right w:val="none" w:sz="0" w:space="0" w:color="auto"/>
                          </w:divBdr>
                        </w:div>
                      </w:divsChild>
                    </w:div>
                    <w:div w:id="1519001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9811724">
      <w:bodyDiv w:val="1"/>
      <w:marLeft w:val="0"/>
      <w:marRight w:val="0"/>
      <w:marTop w:val="0"/>
      <w:marBottom w:val="0"/>
      <w:divBdr>
        <w:top w:val="none" w:sz="0" w:space="0" w:color="auto"/>
        <w:left w:val="none" w:sz="0" w:space="0" w:color="auto"/>
        <w:bottom w:val="none" w:sz="0" w:space="0" w:color="auto"/>
        <w:right w:val="none" w:sz="0" w:space="0" w:color="auto"/>
      </w:divBdr>
      <w:divsChild>
        <w:div w:id="127163860">
          <w:marLeft w:val="0"/>
          <w:marRight w:val="0"/>
          <w:marTop w:val="0"/>
          <w:marBottom w:val="105"/>
          <w:divBdr>
            <w:top w:val="none" w:sz="0" w:space="0" w:color="auto"/>
            <w:left w:val="none" w:sz="0" w:space="0" w:color="auto"/>
            <w:bottom w:val="none" w:sz="0" w:space="0" w:color="auto"/>
            <w:right w:val="none" w:sz="0" w:space="0" w:color="auto"/>
          </w:divBdr>
          <w:divsChild>
            <w:div w:id="1527016789">
              <w:marLeft w:val="-225"/>
              <w:marRight w:val="-225"/>
              <w:marTop w:val="0"/>
              <w:marBottom w:val="0"/>
              <w:divBdr>
                <w:top w:val="none" w:sz="0" w:space="0" w:color="auto"/>
                <w:left w:val="none" w:sz="0" w:space="0" w:color="auto"/>
                <w:bottom w:val="none" w:sz="0" w:space="0" w:color="auto"/>
                <w:right w:val="none" w:sz="0" w:space="0" w:color="auto"/>
              </w:divBdr>
              <w:divsChild>
                <w:div w:id="753287415">
                  <w:marLeft w:val="0"/>
                  <w:marRight w:val="0"/>
                  <w:marTop w:val="0"/>
                  <w:marBottom w:val="0"/>
                  <w:divBdr>
                    <w:top w:val="none" w:sz="0" w:space="0" w:color="auto"/>
                    <w:left w:val="none" w:sz="0" w:space="0" w:color="auto"/>
                    <w:bottom w:val="none" w:sz="0" w:space="0" w:color="auto"/>
                    <w:right w:val="none" w:sz="0" w:space="0" w:color="auto"/>
                  </w:divBdr>
                  <w:divsChild>
                    <w:div w:id="726532878">
                      <w:marLeft w:val="-225"/>
                      <w:marRight w:val="-225"/>
                      <w:marTop w:val="0"/>
                      <w:marBottom w:val="0"/>
                      <w:divBdr>
                        <w:top w:val="none" w:sz="0" w:space="0" w:color="auto"/>
                        <w:left w:val="none" w:sz="0" w:space="0" w:color="auto"/>
                        <w:bottom w:val="none" w:sz="0" w:space="0" w:color="auto"/>
                        <w:right w:val="none" w:sz="0" w:space="0" w:color="auto"/>
                      </w:divBdr>
                      <w:divsChild>
                        <w:div w:id="801197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9838642">
      <w:bodyDiv w:val="1"/>
      <w:marLeft w:val="0"/>
      <w:marRight w:val="0"/>
      <w:marTop w:val="0"/>
      <w:marBottom w:val="0"/>
      <w:divBdr>
        <w:top w:val="none" w:sz="0" w:space="0" w:color="auto"/>
        <w:left w:val="none" w:sz="0" w:space="0" w:color="auto"/>
        <w:bottom w:val="none" w:sz="0" w:space="0" w:color="auto"/>
        <w:right w:val="none" w:sz="0" w:space="0" w:color="auto"/>
      </w:divBdr>
      <w:divsChild>
        <w:div w:id="239759534">
          <w:marLeft w:val="0"/>
          <w:marRight w:val="0"/>
          <w:marTop w:val="0"/>
          <w:marBottom w:val="0"/>
          <w:divBdr>
            <w:top w:val="none" w:sz="0" w:space="0" w:color="auto"/>
            <w:left w:val="none" w:sz="0" w:space="0" w:color="auto"/>
            <w:bottom w:val="none" w:sz="0" w:space="0" w:color="auto"/>
            <w:right w:val="none" w:sz="0" w:space="0" w:color="auto"/>
          </w:divBdr>
        </w:div>
        <w:div w:id="1592007414">
          <w:marLeft w:val="0"/>
          <w:marRight w:val="0"/>
          <w:marTop w:val="0"/>
          <w:marBottom w:val="0"/>
          <w:divBdr>
            <w:top w:val="none" w:sz="0" w:space="0" w:color="auto"/>
            <w:left w:val="none" w:sz="0" w:space="0" w:color="auto"/>
            <w:bottom w:val="none" w:sz="0" w:space="0" w:color="auto"/>
            <w:right w:val="none" w:sz="0" w:space="0" w:color="auto"/>
          </w:divBdr>
        </w:div>
        <w:div w:id="1703356968">
          <w:marLeft w:val="0"/>
          <w:marRight w:val="0"/>
          <w:marTop w:val="0"/>
          <w:marBottom w:val="0"/>
          <w:divBdr>
            <w:top w:val="none" w:sz="0" w:space="0" w:color="auto"/>
            <w:left w:val="none" w:sz="0" w:space="0" w:color="auto"/>
            <w:bottom w:val="none" w:sz="0" w:space="0" w:color="auto"/>
            <w:right w:val="none" w:sz="0" w:space="0" w:color="auto"/>
          </w:divBdr>
          <w:divsChild>
            <w:div w:id="105806829">
              <w:marLeft w:val="0"/>
              <w:marRight w:val="0"/>
              <w:marTop w:val="0"/>
              <w:marBottom w:val="0"/>
              <w:divBdr>
                <w:top w:val="none" w:sz="0" w:space="0" w:color="auto"/>
                <w:left w:val="none" w:sz="0" w:space="0" w:color="auto"/>
                <w:bottom w:val="none" w:sz="0" w:space="0" w:color="auto"/>
                <w:right w:val="none" w:sz="0" w:space="0" w:color="auto"/>
              </w:divBdr>
              <w:divsChild>
                <w:div w:id="2017687163">
                  <w:marLeft w:val="0"/>
                  <w:marRight w:val="0"/>
                  <w:marTop w:val="0"/>
                  <w:marBottom w:val="0"/>
                  <w:divBdr>
                    <w:top w:val="none" w:sz="0" w:space="0" w:color="auto"/>
                    <w:left w:val="none" w:sz="0" w:space="0" w:color="auto"/>
                    <w:bottom w:val="none" w:sz="0" w:space="0" w:color="auto"/>
                    <w:right w:val="none" w:sz="0" w:space="0" w:color="auto"/>
                  </w:divBdr>
                  <w:divsChild>
                    <w:div w:id="1728646952">
                      <w:marLeft w:val="0"/>
                      <w:marRight w:val="0"/>
                      <w:marTop w:val="0"/>
                      <w:marBottom w:val="0"/>
                      <w:divBdr>
                        <w:top w:val="none" w:sz="0" w:space="0" w:color="auto"/>
                        <w:left w:val="none" w:sz="0" w:space="0" w:color="auto"/>
                        <w:bottom w:val="none" w:sz="0" w:space="0" w:color="auto"/>
                        <w:right w:val="none" w:sz="0" w:space="0" w:color="auto"/>
                      </w:divBdr>
                      <w:divsChild>
                        <w:div w:id="161475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6000496">
          <w:marLeft w:val="0"/>
          <w:marRight w:val="0"/>
          <w:marTop w:val="0"/>
          <w:marBottom w:val="0"/>
          <w:divBdr>
            <w:top w:val="none" w:sz="0" w:space="0" w:color="auto"/>
            <w:left w:val="none" w:sz="0" w:space="0" w:color="auto"/>
            <w:bottom w:val="none" w:sz="0" w:space="0" w:color="auto"/>
            <w:right w:val="none" w:sz="0" w:space="0" w:color="auto"/>
          </w:divBdr>
        </w:div>
        <w:div w:id="1092166206">
          <w:marLeft w:val="0"/>
          <w:marRight w:val="0"/>
          <w:marTop w:val="0"/>
          <w:marBottom w:val="0"/>
          <w:divBdr>
            <w:top w:val="none" w:sz="0" w:space="0" w:color="auto"/>
            <w:left w:val="none" w:sz="0" w:space="0" w:color="auto"/>
            <w:bottom w:val="none" w:sz="0" w:space="0" w:color="auto"/>
            <w:right w:val="none" w:sz="0" w:space="0" w:color="auto"/>
          </w:divBdr>
          <w:divsChild>
            <w:div w:id="868301206">
              <w:marLeft w:val="0"/>
              <w:marRight w:val="0"/>
              <w:marTop w:val="240"/>
              <w:marBottom w:val="360"/>
              <w:divBdr>
                <w:top w:val="none" w:sz="0" w:space="0" w:color="auto"/>
                <w:left w:val="none" w:sz="0" w:space="0" w:color="auto"/>
                <w:bottom w:val="none" w:sz="0" w:space="0" w:color="auto"/>
                <w:right w:val="none" w:sz="0" w:space="0" w:color="auto"/>
              </w:divBdr>
              <w:divsChild>
                <w:div w:id="914169302">
                  <w:marLeft w:val="0"/>
                  <w:marRight w:val="0"/>
                  <w:marTop w:val="0"/>
                  <w:marBottom w:val="0"/>
                  <w:divBdr>
                    <w:top w:val="none" w:sz="0" w:space="0" w:color="auto"/>
                    <w:left w:val="none" w:sz="0" w:space="0" w:color="auto"/>
                    <w:bottom w:val="none" w:sz="0" w:space="0" w:color="auto"/>
                    <w:right w:val="none" w:sz="0" w:space="0" w:color="auto"/>
                  </w:divBdr>
                  <w:divsChild>
                    <w:div w:id="2085224843">
                      <w:marLeft w:val="0"/>
                      <w:marRight w:val="180"/>
                      <w:marTop w:val="0"/>
                      <w:marBottom w:val="0"/>
                      <w:divBdr>
                        <w:top w:val="none" w:sz="0" w:space="0" w:color="auto"/>
                        <w:left w:val="none" w:sz="0" w:space="0" w:color="auto"/>
                        <w:bottom w:val="none" w:sz="0" w:space="0" w:color="auto"/>
                        <w:right w:val="none" w:sz="0" w:space="0" w:color="auto"/>
                      </w:divBdr>
                      <w:divsChild>
                        <w:div w:id="1278948145">
                          <w:marLeft w:val="0"/>
                          <w:marRight w:val="240"/>
                          <w:marTop w:val="0"/>
                          <w:marBottom w:val="0"/>
                          <w:divBdr>
                            <w:top w:val="none" w:sz="0" w:space="0" w:color="auto"/>
                            <w:left w:val="none" w:sz="0" w:space="0" w:color="auto"/>
                            <w:bottom w:val="none" w:sz="0" w:space="0" w:color="auto"/>
                            <w:right w:val="none" w:sz="0" w:space="0" w:color="auto"/>
                          </w:divBdr>
                          <w:divsChild>
                            <w:div w:id="54862605">
                              <w:marLeft w:val="0"/>
                              <w:marRight w:val="0"/>
                              <w:marTop w:val="0"/>
                              <w:marBottom w:val="0"/>
                              <w:divBdr>
                                <w:top w:val="none" w:sz="0" w:space="0" w:color="auto"/>
                                <w:left w:val="none" w:sz="0" w:space="0" w:color="auto"/>
                                <w:bottom w:val="none" w:sz="0" w:space="0" w:color="auto"/>
                                <w:right w:val="none" w:sz="0" w:space="0" w:color="auto"/>
                              </w:divBdr>
                              <w:divsChild>
                                <w:div w:id="802114749">
                                  <w:marLeft w:val="0"/>
                                  <w:marRight w:val="180"/>
                                  <w:marTop w:val="0"/>
                                  <w:marBottom w:val="0"/>
                                  <w:divBdr>
                                    <w:top w:val="none" w:sz="0" w:space="0" w:color="auto"/>
                                    <w:left w:val="none" w:sz="0" w:space="0" w:color="auto"/>
                                    <w:bottom w:val="none" w:sz="0" w:space="0" w:color="auto"/>
                                    <w:right w:val="none" w:sz="0" w:space="0" w:color="auto"/>
                                  </w:divBdr>
                                  <w:divsChild>
                                    <w:div w:id="1806313936">
                                      <w:marLeft w:val="0"/>
                                      <w:marRight w:val="0"/>
                                      <w:marTop w:val="0"/>
                                      <w:marBottom w:val="0"/>
                                      <w:divBdr>
                                        <w:top w:val="none" w:sz="0" w:space="0" w:color="auto"/>
                                        <w:left w:val="none" w:sz="0" w:space="0" w:color="auto"/>
                                        <w:bottom w:val="none" w:sz="0" w:space="0" w:color="auto"/>
                                        <w:right w:val="none" w:sz="0" w:space="0" w:color="auto"/>
                                      </w:divBdr>
                                      <w:divsChild>
                                        <w:div w:id="27223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9882461">
      <w:bodyDiv w:val="1"/>
      <w:marLeft w:val="0"/>
      <w:marRight w:val="0"/>
      <w:marTop w:val="0"/>
      <w:marBottom w:val="0"/>
      <w:divBdr>
        <w:top w:val="none" w:sz="0" w:space="0" w:color="auto"/>
        <w:left w:val="none" w:sz="0" w:space="0" w:color="auto"/>
        <w:bottom w:val="none" w:sz="0" w:space="0" w:color="auto"/>
        <w:right w:val="none" w:sz="0" w:space="0" w:color="auto"/>
      </w:divBdr>
    </w:div>
    <w:div w:id="1070346114">
      <w:bodyDiv w:val="1"/>
      <w:marLeft w:val="0"/>
      <w:marRight w:val="0"/>
      <w:marTop w:val="0"/>
      <w:marBottom w:val="0"/>
      <w:divBdr>
        <w:top w:val="none" w:sz="0" w:space="0" w:color="auto"/>
        <w:left w:val="none" w:sz="0" w:space="0" w:color="auto"/>
        <w:bottom w:val="none" w:sz="0" w:space="0" w:color="auto"/>
        <w:right w:val="none" w:sz="0" w:space="0" w:color="auto"/>
      </w:divBdr>
      <w:divsChild>
        <w:div w:id="442459091">
          <w:marLeft w:val="-150"/>
          <w:marRight w:val="-150"/>
          <w:marTop w:val="0"/>
          <w:marBottom w:val="0"/>
          <w:divBdr>
            <w:top w:val="none" w:sz="0" w:space="0" w:color="auto"/>
            <w:left w:val="none" w:sz="0" w:space="0" w:color="auto"/>
            <w:bottom w:val="none" w:sz="0" w:space="0" w:color="auto"/>
            <w:right w:val="none" w:sz="0" w:space="0" w:color="auto"/>
          </w:divBdr>
          <w:divsChild>
            <w:div w:id="282922847">
              <w:marLeft w:val="0"/>
              <w:marRight w:val="0"/>
              <w:marTop w:val="0"/>
              <w:marBottom w:val="0"/>
              <w:divBdr>
                <w:top w:val="none" w:sz="0" w:space="0" w:color="auto"/>
                <w:left w:val="none" w:sz="0" w:space="0" w:color="auto"/>
                <w:bottom w:val="none" w:sz="0" w:space="0" w:color="auto"/>
                <w:right w:val="none" w:sz="0" w:space="0" w:color="auto"/>
              </w:divBdr>
              <w:divsChild>
                <w:div w:id="1122652253">
                  <w:marLeft w:val="0"/>
                  <w:marRight w:val="0"/>
                  <w:marTop w:val="0"/>
                  <w:marBottom w:val="0"/>
                  <w:divBdr>
                    <w:top w:val="none" w:sz="0" w:space="0" w:color="auto"/>
                    <w:left w:val="none" w:sz="0" w:space="0" w:color="auto"/>
                    <w:bottom w:val="none" w:sz="0" w:space="0" w:color="auto"/>
                    <w:right w:val="none" w:sz="0" w:space="0" w:color="auto"/>
                  </w:divBdr>
                </w:div>
              </w:divsChild>
            </w:div>
            <w:div w:id="1488748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889679">
      <w:bodyDiv w:val="1"/>
      <w:marLeft w:val="0"/>
      <w:marRight w:val="0"/>
      <w:marTop w:val="0"/>
      <w:marBottom w:val="0"/>
      <w:divBdr>
        <w:top w:val="none" w:sz="0" w:space="0" w:color="auto"/>
        <w:left w:val="none" w:sz="0" w:space="0" w:color="auto"/>
        <w:bottom w:val="none" w:sz="0" w:space="0" w:color="auto"/>
        <w:right w:val="none" w:sz="0" w:space="0" w:color="auto"/>
      </w:divBdr>
      <w:divsChild>
        <w:div w:id="1488591484">
          <w:marLeft w:val="-225"/>
          <w:marRight w:val="-225"/>
          <w:marTop w:val="0"/>
          <w:marBottom w:val="0"/>
          <w:divBdr>
            <w:top w:val="none" w:sz="0" w:space="0" w:color="auto"/>
            <w:left w:val="none" w:sz="0" w:space="0" w:color="auto"/>
            <w:bottom w:val="none" w:sz="0" w:space="0" w:color="auto"/>
            <w:right w:val="none" w:sz="0" w:space="0" w:color="auto"/>
          </w:divBdr>
        </w:div>
        <w:div w:id="1901286788">
          <w:marLeft w:val="-225"/>
          <w:marRight w:val="-225"/>
          <w:marTop w:val="0"/>
          <w:marBottom w:val="0"/>
          <w:divBdr>
            <w:top w:val="none" w:sz="0" w:space="0" w:color="auto"/>
            <w:left w:val="none" w:sz="0" w:space="0" w:color="auto"/>
            <w:bottom w:val="none" w:sz="0" w:space="0" w:color="auto"/>
            <w:right w:val="none" w:sz="0" w:space="0" w:color="auto"/>
          </w:divBdr>
          <w:divsChild>
            <w:div w:id="1933272037">
              <w:marLeft w:val="0"/>
              <w:marRight w:val="0"/>
              <w:marTop w:val="0"/>
              <w:marBottom w:val="0"/>
              <w:divBdr>
                <w:top w:val="none" w:sz="0" w:space="0" w:color="auto"/>
                <w:left w:val="none" w:sz="0" w:space="0" w:color="auto"/>
                <w:bottom w:val="none" w:sz="0" w:space="0" w:color="auto"/>
                <w:right w:val="none" w:sz="0" w:space="0" w:color="auto"/>
              </w:divBdr>
              <w:divsChild>
                <w:div w:id="572087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931817">
      <w:bodyDiv w:val="1"/>
      <w:marLeft w:val="0"/>
      <w:marRight w:val="0"/>
      <w:marTop w:val="0"/>
      <w:marBottom w:val="0"/>
      <w:divBdr>
        <w:top w:val="none" w:sz="0" w:space="0" w:color="auto"/>
        <w:left w:val="none" w:sz="0" w:space="0" w:color="auto"/>
        <w:bottom w:val="none" w:sz="0" w:space="0" w:color="auto"/>
        <w:right w:val="none" w:sz="0" w:space="0" w:color="auto"/>
      </w:divBdr>
      <w:divsChild>
        <w:div w:id="252857252">
          <w:marLeft w:val="0"/>
          <w:marRight w:val="0"/>
          <w:marTop w:val="0"/>
          <w:marBottom w:val="0"/>
          <w:divBdr>
            <w:top w:val="none" w:sz="0" w:space="0" w:color="auto"/>
            <w:left w:val="none" w:sz="0" w:space="0" w:color="auto"/>
            <w:bottom w:val="none" w:sz="0" w:space="0" w:color="auto"/>
            <w:right w:val="none" w:sz="0" w:space="0" w:color="auto"/>
          </w:divBdr>
          <w:divsChild>
            <w:div w:id="920681678">
              <w:marLeft w:val="0"/>
              <w:marRight w:val="0"/>
              <w:marTop w:val="0"/>
              <w:marBottom w:val="0"/>
              <w:divBdr>
                <w:top w:val="none" w:sz="0" w:space="0" w:color="auto"/>
                <w:left w:val="none" w:sz="0" w:space="0" w:color="auto"/>
                <w:bottom w:val="none" w:sz="0" w:space="0" w:color="auto"/>
                <w:right w:val="none" w:sz="0" w:space="0" w:color="auto"/>
              </w:divBdr>
              <w:divsChild>
                <w:div w:id="772358390">
                  <w:marLeft w:val="0"/>
                  <w:marRight w:val="0"/>
                  <w:marTop w:val="0"/>
                  <w:marBottom w:val="0"/>
                  <w:divBdr>
                    <w:top w:val="single" w:sz="8" w:space="0" w:color="D33682"/>
                    <w:left w:val="none" w:sz="0" w:space="0" w:color="D33682"/>
                    <w:bottom w:val="none" w:sz="0" w:space="0" w:color="D33682"/>
                    <w:right w:val="none" w:sz="0" w:space="0" w:color="D33682"/>
                  </w:divBdr>
                </w:div>
              </w:divsChild>
            </w:div>
          </w:divsChild>
        </w:div>
        <w:div w:id="986667216">
          <w:marLeft w:val="0"/>
          <w:marRight w:val="0"/>
          <w:marTop w:val="0"/>
          <w:marBottom w:val="0"/>
          <w:divBdr>
            <w:top w:val="none" w:sz="0" w:space="0" w:color="auto"/>
            <w:left w:val="none" w:sz="0" w:space="0" w:color="auto"/>
            <w:bottom w:val="none" w:sz="0" w:space="0" w:color="auto"/>
            <w:right w:val="none" w:sz="0" w:space="0" w:color="auto"/>
          </w:divBdr>
        </w:div>
      </w:divsChild>
    </w:div>
    <w:div w:id="1071276424">
      <w:bodyDiv w:val="1"/>
      <w:marLeft w:val="0"/>
      <w:marRight w:val="0"/>
      <w:marTop w:val="0"/>
      <w:marBottom w:val="0"/>
      <w:divBdr>
        <w:top w:val="none" w:sz="0" w:space="0" w:color="auto"/>
        <w:left w:val="none" w:sz="0" w:space="0" w:color="auto"/>
        <w:bottom w:val="none" w:sz="0" w:space="0" w:color="auto"/>
        <w:right w:val="none" w:sz="0" w:space="0" w:color="auto"/>
      </w:divBdr>
      <w:divsChild>
        <w:div w:id="608583706">
          <w:marLeft w:val="-150"/>
          <w:marRight w:val="-150"/>
          <w:marTop w:val="0"/>
          <w:marBottom w:val="0"/>
          <w:divBdr>
            <w:top w:val="none" w:sz="0" w:space="0" w:color="auto"/>
            <w:left w:val="none" w:sz="0" w:space="0" w:color="auto"/>
            <w:bottom w:val="none" w:sz="0" w:space="0" w:color="auto"/>
            <w:right w:val="none" w:sz="0" w:space="0" w:color="auto"/>
          </w:divBdr>
          <w:divsChild>
            <w:div w:id="555630672">
              <w:marLeft w:val="0"/>
              <w:marRight w:val="0"/>
              <w:marTop w:val="0"/>
              <w:marBottom w:val="0"/>
              <w:divBdr>
                <w:top w:val="none" w:sz="0" w:space="0" w:color="auto"/>
                <w:left w:val="none" w:sz="0" w:space="0" w:color="auto"/>
                <w:bottom w:val="none" w:sz="0" w:space="0" w:color="auto"/>
                <w:right w:val="none" w:sz="0" w:space="0" w:color="auto"/>
              </w:divBdr>
            </w:div>
          </w:divsChild>
        </w:div>
        <w:div w:id="646326077">
          <w:marLeft w:val="-150"/>
          <w:marRight w:val="-150"/>
          <w:marTop w:val="0"/>
          <w:marBottom w:val="0"/>
          <w:divBdr>
            <w:top w:val="none" w:sz="0" w:space="0" w:color="auto"/>
            <w:left w:val="none" w:sz="0" w:space="0" w:color="auto"/>
            <w:bottom w:val="none" w:sz="0" w:space="0" w:color="auto"/>
            <w:right w:val="none" w:sz="0" w:space="0" w:color="auto"/>
          </w:divBdr>
          <w:divsChild>
            <w:div w:id="746535317">
              <w:marLeft w:val="0"/>
              <w:marRight w:val="0"/>
              <w:marTop w:val="0"/>
              <w:marBottom w:val="0"/>
              <w:divBdr>
                <w:top w:val="none" w:sz="0" w:space="0" w:color="auto"/>
                <w:left w:val="none" w:sz="0" w:space="0" w:color="auto"/>
                <w:bottom w:val="none" w:sz="0" w:space="0" w:color="auto"/>
                <w:right w:val="none" w:sz="0" w:space="0" w:color="auto"/>
              </w:divBdr>
              <w:divsChild>
                <w:div w:id="913004575">
                  <w:marLeft w:val="0"/>
                  <w:marRight w:val="0"/>
                  <w:marTop w:val="0"/>
                  <w:marBottom w:val="0"/>
                  <w:divBdr>
                    <w:top w:val="none" w:sz="0" w:space="0" w:color="auto"/>
                    <w:left w:val="none" w:sz="0" w:space="0" w:color="auto"/>
                    <w:bottom w:val="none" w:sz="0" w:space="0" w:color="auto"/>
                    <w:right w:val="none" w:sz="0" w:space="0" w:color="auto"/>
                  </w:divBdr>
                  <w:divsChild>
                    <w:div w:id="1325353543">
                      <w:marLeft w:val="0"/>
                      <w:marRight w:val="0"/>
                      <w:marTop w:val="0"/>
                      <w:marBottom w:val="0"/>
                      <w:divBdr>
                        <w:top w:val="none" w:sz="0" w:space="0" w:color="auto"/>
                        <w:left w:val="none" w:sz="0" w:space="0" w:color="auto"/>
                        <w:bottom w:val="none" w:sz="0" w:space="0" w:color="auto"/>
                        <w:right w:val="none" w:sz="0" w:space="0" w:color="auto"/>
                      </w:divBdr>
                    </w:div>
                    <w:div w:id="1509174731">
                      <w:marLeft w:val="0"/>
                      <w:marRight w:val="0"/>
                      <w:marTop w:val="0"/>
                      <w:marBottom w:val="0"/>
                      <w:divBdr>
                        <w:top w:val="none" w:sz="0" w:space="0" w:color="auto"/>
                        <w:left w:val="none" w:sz="0" w:space="0" w:color="auto"/>
                        <w:bottom w:val="none" w:sz="0" w:space="0" w:color="auto"/>
                        <w:right w:val="none" w:sz="0" w:space="0" w:color="auto"/>
                      </w:divBdr>
                      <w:divsChild>
                        <w:div w:id="121373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1317056">
      <w:bodyDiv w:val="1"/>
      <w:marLeft w:val="0"/>
      <w:marRight w:val="0"/>
      <w:marTop w:val="0"/>
      <w:marBottom w:val="0"/>
      <w:divBdr>
        <w:top w:val="none" w:sz="0" w:space="0" w:color="auto"/>
        <w:left w:val="none" w:sz="0" w:space="0" w:color="auto"/>
        <w:bottom w:val="none" w:sz="0" w:space="0" w:color="auto"/>
        <w:right w:val="none" w:sz="0" w:space="0" w:color="auto"/>
      </w:divBdr>
    </w:div>
    <w:div w:id="1071538123">
      <w:bodyDiv w:val="1"/>
      <w:marLeft w:val="0"/>
      <w:marRight w:val="0"/>
      <w:marTop w:val="0"/>
      <w:marBottom w:val="0"/>
      <w:divBdr>
        <w:top w:val="none" w:sz="0" w:space="0" w:color="auto"/>
        <w:left w:val="none" w:sz="0" w:space="0" w:color="auto"/>
        <w:bottom w:val="none" w:sz="0" w:space="0" w:color="auto"/>
        <w:right w:val="none" w:sz="0" w:space="0" w:color="auto"/>
      </w:divBdr>
      <w:divsChild>
        <w:div w:id="222375757">
          <w:marLeft w:val="-150"/>
          <w:marRight w:val="-150"/>
          <w:marTop w:val="0"/>
          <w:marBottom w:val="0"/>
          <w:divBdr>
            <w:top w:val="none" w:sz="0" w:space="0" w:color="auto"/>
            <w:left w:val="none" w:sz="0" w:space="0" w:color="auto"/>
            <w:bottom w:val="none" w:sz="0" w:space="0" w:color="auto"/>
            <w:right w:val="none" w:sz="0" w:space="0" w:color="auto"/>
          </w:divBdr>
          <w:divsChild>
            <w:div w:id="227686720">
              <w:marLeft w:val="0"/>
              <w:marRight w:val="0"/>
              <w:marTop w:val="0"/>
              <w:marBottom w:val="0"/>
              <w:divBdr>
                <w:top w:val="none" w:sz="0" w:space="0" w:color="auto"/>
                <w:left w:val="none" w:sz="0" w:space="0" w:color="auto"/>
                <w:bottom w:val="none" w:sz="0" w:space="0" w:color="auto"/>
                <w:right w:val="none" w:sz="0" w:space="0" w:color="auto"/>
              </w:divBdr>
            </w:div>
            <w:div w:id="1515262197">
              <w:marLeft w:val="0"/>
              <w:marRight w:val="0"/>
              <w:marTop w:val="0"/>
              <w:marBottom w:val="0"/>
              <w:divBdr>
                <w:top w:val="none" w:sz="0" w:space="0" w:color="auto"/>
                <w:left w:val="none" w:sz="0" w:space="0" w:color="auto"/>
                <w:bottom w:val="none" w:sz="0" w:space="0" w:color="auto"/>
                <w:right w:val="none" w:sz="0" w:space="0" w:color="auto"/>
              </w:divBdr>
              <w:divsChild>
                <w:div w:id="1199506358">
                  <w:marLeft w:val="0"/>
                  <w:marRight w:val="0"/>
                  <w:marTop w:val="0"/>
                  <w:marBottom w:val="0"/>
                  <w:divBdr>
                    <w:top w:val="none" w:sz="0" w:space="0" w:color="auto"/>
                    <w:left w:val="none" w:sz="0" w:space="0" w:color="auto"/>
                    <w:bottom w:val="none" w:sz="0" w:space="0" w:color="auto"/>
                    <w:right w:val="none" w:sz="0" w:space="0" w:color="auto"/>
                  </w:divBdr>
                  <w:divsChild>
                    <w:div w:id="112755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4347979">
          <w:marLeft w:val="-150"/>
          <w:marRight w:val="-150"/>
          <w:marTop w:val="0"/>
          <w:marBottom w:val="0"/>
          <w:divBdr>
            <w:top w:val="none" w:sz="0" w:space="0" w:color="auto"/>
            <w:left w:val="none" w:sz="0" w:space="0" w:color="auto"/>
            <w:bottom w:val="none" w:sz="0" w:space="0" w:color="auto"/>
            <w:right w:val="none" w:sz="0" w:space="0" w:color="auto"/>
          </w:divBdr>
        </w:div>
      </w:divsChild>
    </w:div>
    <w:div w:id="1072193194">
      <w:bodyDiv w:val="1"/>
      <w:marLeft w:val="0"/>
      <w:marRight w:val="0"/>
      <w:marTop w:val="0"/>
      <w:marBottom w:val="0"/>
      <w:divBdr>
        <w:top w:val="none" w:sz="0" w:space="0" w:color="auto"/>
        <w:left w:val="none" w:sz="0" w:space="0" w:color="auto"/>
        <w:bottom w:val="none" w:sz="0" w:space="0" w:color="auto"/>
        <w:right w:val="none" w:sz="0" w:space="0" w:color="auto"/>
      </w:divBdr>
      <w:divsChild>
        <w:div w:id="549419045">
          <w:marLeft w:val="0"/>
          <w:marRight w:val="0"/>
          <w:marTop w:val="0"/>
          <w:marBottom w:val="315"/>
          <w:divBdr>
            <w:top w:val="none" w:sz="0" w:space="0" w:color="auto"/>
            <w:left w:val="none" w:sz="0" w:space="0" w:color="auto"/>
            <w:bottom w:val="none" w:sz="0" w:space="0" w:color="auto"/>
            <w:right w:val="none" w:sz="0" w:space="0" w:color="auto"/>
          </w:divBdr>
          <w:divsChild>
            <w:div w:id="1482425372">
              <w:marLeft w:val="0"/>
              <w:marRight w:val="0"/>
              <w:marTop w:val="0"/>
              <w:marBottom w:val="0"/>
              <w:divBdr>
                <w:top w:val="none" w:sz="0" w:space="0" w:color="auto"/>
                <w:left w:val="none" w:sz="0" w:space="0" w:color="auto"/>
                <w:bottom w:val="none" w:sz="0" w:space="0" w:color="auto"/>
                <w:right w:val="none" w:sz="0" w:space="0" w:color="auto"/>
              </w:divBdr>
              <w:divsChild>
                <w:div w:id="430315733">
                  <w:marLeft w:val="180"/>
                  <w:marRight w:val="0"/>
                  <w:marTop w:val="0"/>
                  <w:marBottom w:val="0"/>
                  <w:divBdr>
                    <w:top w:val="none" w:sz="0" w:space="0" w:color="auto"/>
                    <w:left w:val="none" w:sz="0" w:space="0" w:color="auto"/>
                    <w:bottom w:val="none" w:sz="0" w:space="0" w:color="auto"/>
                    <w:right w:val="none" w:sz="0" w:space="0" w:color="auto"/>
                  </w:divBdr>
                </w:div>
                <w:div w:id="946884058">
                  <w:marLeft w:val="180"/>
                  <w:marRight w:val="0"/>
                  <w:marTop w:val="0"/>
                  <w:marBottom w:val="0"/>
                  <w:divBdr>
                    <w:top w:val="none" w:sz="0" w:space="0" w:color="auto"/>
                    <w:left w:val="none" w:sz="0" w:space="0" w:color="auto"/>
                    <w:bottom w:val="none" w:sz="0" w:space="0" w:color="auto"/>
                    <w:right w:val="none" w:sz="0" w:space="0" w:color="auto"/>
                  </w:divBdr>
                </w:div>
                <w:div w:id="973831548">
                  <w:marLeft w:val="180"/>
                  <w:marRight w:val="0"/>
                  <w:marTop w:val="0"/>
                  <w:marBottom w:val="0"/>
                  <w:divBdr>
                    <w:top w:val="none" w:sz="0" w:space="0" w:color="auto"/>
                    <w:left w:val="none" w:sz="0" w:space="0" w:color="auto"/>
                    <w:bottom w:val="none" w:sz="0" w:space="0" w:color="auto"/>
                    <w:right w:val="none" w:sz="0" w:space="0" w:color="auto"/>
                  </w:divBdr>
                </w:div>
                <w:div w:id="1061832158">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580455411">
          <w:marLeft w:val="0"/>
          <w:marRight w:val="0"/>
          <w:marTop w:val="0"/>
          <w:marBottom w:val="0"/>
          <w:divBdr>
            <w:top w:val="none" w:sz="0" w:space="0" w:color="auto"/>
            <w:left w:val="none" w:sz="0" w:space="0" w:color="auto"/>
            <w:bottom w:val="none" w:sz="0" w:space="0" w:color="auto"/>
            <w:right w:val="none" w:sz="0" w:space="0" w:color="auto"/>
          </w:divBdr>
          <w:divsChild>
            <w:div w:id="894127070">
              <w:marLeft w:val="0"/>
              <w:marRight w:val="0"/>
              <w:marTop w:val="0"/>
              <w:marBottom w:val="225"/>
              <w:divBdr>
                <w:top w:val="none" w:sz="0" w:space="0" w:color="auto"/>
                <w:left w:val="none" w:sz="0" w:space="0" w:color="auto"/>
                <w:bottom w:val="none" w:sz="0" w:space="0" w:color="auto"/>
                <w:right w:val="none" w:sz="0" w:space="0" w:color="auto"/>
              </w:divBdr>
            </w:div>
          </w:divsChild>
        </w:div>
        <w:div w:id="1511944915">
          <w:marLeft w:val="0"/>
          <w:marRight w:val="0"/>
          <w:marTop w:val="315"/>
          <w:marBottom w:val="0"/>
          <w:divBdr>
            <w:top w:val="none" w:sz="0" w:space="0" w:color="auto"/>
            <w:left w:val="none" w:sz="0" w:space="0" w:color="auto"/>
            <w:bottom w:val="none" w:sz="0" w:space="0" w:color="auto"/>
            <w:right w:val="none" w:sz="0" w:space="0" w:color="auto"/>
          </w:divBdr>
          <w:divsChild>
            <w:div w:id="149973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235833">
      <w:bodyDiv w:val="1"/>
      <w:marLeft w:val="0"/>
      <w:marRight w:val="0"/>
      <w:marTop w:val="0"/>
      <w:marBottom w:val="0"/>
      <w:divBdr>
        <w:top w:val="none" w:sz="0" w:space="0" w:color="auto"/>
        <w:left w:val="none" w:sz="0" w:space="0" w:color="auto"/>
        <w:bottom w:val="none" w:sz="0" w:space="0" w:color="auto"/>
        <w:right w:val="none" w:sz="0" w:space="0" w:color="auto"/>
      </w:divBdr>
      <w:divsChild>
        <w:div w:id="2058435070">
          <w:marLeft w:val="-225"/>
          <w:marRight w:val="-225"/>
          <w:marTop w:val="0"/>
          <w:marBottom w:val="0"/>
          <w:divBdr>
            <w:top w:val="none" w:sz="0" w:space="0" w:color="auto"/>
            <w:left w:val="none" w:sz="0" w:space="0" w:color="auto"/>
            <w:bottom w:val="none" w:sz="0" w:space="0" w:color="auto"/>
            <w:right w:val="none" w:sz="0" w:space="0" w:color="auto"/>
          </w:divBdr>
        </w:div>
        <w:div w:id="1618945025">
          <w:marLeft w:val="-225"/>
          <w:marRight w:val="-225"/>
          <w:marTop w:val="0"/>
          <w:marBottom w:val="0"/>
          <w:divBdr>
            <w:top w:val="none" w:sz="0" w:space="0" w:color="auto"/>
            <w:left w:val="none" w:sz="0" w:space="0" w:color="auto"/>
            <w:bottom w:val="none" w:sz="0" w:space="0" w:color="auto"/>
            <w:right w:val="none" w:sz="0" w:space="0" w:color="auto"/>
          </w:divBdr>
          <w:divsChild>
            <w:div w:id="1371951876">
              <w:marLeft w:val="0"/>
              <w:marRight w:val="0"/>
              <w:marTop w:val="0"/>
              <w:marBottom w:val="0"/>
              <w:divBdr>
                <w:top w:val="none" w:sz="0" w:space="0" w:color="auto"/>
                <w:left w:val="none" w:sz="0" w:space="0" w:color="auto"/>
                <w:bottom w:val="none" w:sz="0" w:space="0" w:color="auto"/>
                <w:right w:val="none" w:sz="0" w:space="0" w:color="auto"/>
              </w:divBdr>
              <w:divsChild>
                <w:div w:id="1391422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431277">
      <w:bodyDiv w:val="1"/>
      <w:marLeft w:val="0"/>
      <w:marRight w:val="0"/>
      <w:marTop w:val="0"/>
      <w:marBottom w:val="0"/>
      <w:divBdr>
        <w:top w:val="none" w:sz="0" w:space="0" w:color="auto"/>
        <w:left w:val="none" w:sz="0" w:space="0" w:color="auto"/>
        <w:bottom w:val="none" w:sz="0" w:space="0" w:color="auto"/>
        <w:right w:val="none" w:sz="0" w:space="0" w:color="auto"/>
      </w:divBdr>
      <w:divsChild>
        <w:div w:id="449203013">
          <w:marLeft w:val="-161"/>
          <w:marRight w:val="-161"/>
          <w:marTop w:val="0"/>
          <w:marBottom w:val="0"/>
          <w:divBdr>
            <w:top w:val="none" w:sz="0" w:space="0" w:color="auto"/>
            <w:left w:val="none" w:sz="0" w:space="0" w:color="auto"/>
            <w:bottom w:val="none" w:sz="0" w:space="0" w:color="auto"/>
            <w:right w:val="none" w:sz="0" w:space="0" w:color="auto"/>
          </w:divBdr>
        </w:div>
      </w:divsChild>
    </w:div>
    <w:div w:id="1072509333">
      <w:bodyDiv w:val="1"/>
      <w:marLeft w:val="0"/>
      <w:marRight w:val="0"/>
      <w:marTop w:val="0"/>
      <w:marBottom w:val="0"/>
      <w:divBdr>
        <w:top w:val="none" w:sz="0" w:space="0" w:color="auto"/>
        <w:left w:val="none" w:sz="0" w:space="0" w:color="auto"/>
        <w:bottom w:val="none" w:sz="0" w:space="0" w:color="auto"/>
        <w:right w:val="none" w:sz="0" w:space="0" w:color="auto"/>
      </w:divBdr>
      <w:divsChild>
        <w:div w:id="791554411">
          <w:marLeft w:val="-150"/>
          <w:marRight w:val="-150"/>
          <w:marTop w:val="0"/>
          <w:marBottom w:val="0"/>
          <w:divBdr>
            <w:top w:val="none" w:sz="0" w:space="0" w:color="auto"/>
            <w:left w:val="none" w:sz="0" w:space="0" w:color="auto"/>
            <w:bottom w:val="none" w:sz="0" w:space="0" w:color="auto"/>
            <w:right w:val="none" w:sz="0" w:space="0" w:color="auto"/>
          </w:divBdr>
          <w:divsChild>
            <w:div w:id="402719605">
              <w:marLeft w:val="0"/>
              <w:marRight w:val="0"/>
              <w:marTop w:val="0"/>
              <w:marBottom w:val="0"/>
              <w:divBdr>
                <w:top w:val="none" w:sz="0" w:space="0" w:color="auto"/>
                <w:left w:val="none" w:sz="0" w:space="0" w:color="auto"/>
                <w:bottom w:val="none" w:sz="0" w:space="0" w:color="auto"/>
                <w:right w:val="none" w:sz="0" w:space="0" w:color="auto"/>
              </w:divBdr>
              <w:divsChild>
                <w:div w:id="923496461">
                  <w:marLeft w:val="0"/>
                  <w:marRight w:val="0"/>
                  <w:marTop w:val="0"/>
                  <w:marBottom w:val="0"/>
                  <w:divBdr>
                    <w:top w:val="none" w:sz="0" w:space="0" w:color="auto"/>
                    <w:left w:val="none" w:sz="0" w:space="0" w:color="auto"/>
                    <w:bottom w:val="none" w:sz="0" w:space="0" w:color="auto"/>
                    <w:right w:val="none" w:sz="0" w:space="0" w:color="auto"/>
                  </w:divBdr>
                  <w:divsChild>
                    <w:div w:id="752821986">
                      <w:marLeft w:val="0"/>
                      <w:marRight w:val="0"/>
                      <w:marTop w:val="0"/>
                      <w:marBottom w:val="0"/>
                      <w:divBdr>
                        <w:top w:val="none" w:sz="0" w:space="0" w:color="auto"/>
                        <w:left w:val="none" w:sz="0" w:space="0" w:color="auto"/>
                        <w:bottom w:val="none" w:sz="0" w:space="0" w:color="auto"/>
                        <w:right w:val="none" w:sz="0" w:space="0" w:color="auto"/>
                      </w:divBdr>
                    </w:div>
                  </w:divsChild>
                </w:div>
                <w:div w:id="199126174">
                  <w:marLeft w:val="0"/>
                  <w:marRight w:val="0"/>
                  <w:marTop w:val="0"/>
                  <w:marBottom w:val="0"/>
                  <w:divBdr>
                    <w:top w:val="none" w:sz="0" w:space="0" w:color="auto"/>
                    <w:left w:val="none" w:sz="0" w:space="0" w:color="auto"/>
                    <w:bottom w:val="none" w:sz="0" w:space="0" w:color="auto"/>
                    <w:right w:val="none" w:sz="0" w:space="0" w:color="auto"/>
                  </w:divBdr>
                  <w:divsChild>
                    <w:div w:id="1134716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97413">
          <w:marLeft w:val="-150"/>
          <w:marRight w:val="-150"/>
          <w:marTop w:val="0"/>
          <w:marBottom w:val="0"/>
          <w:divBdr>
            <w:top w:val="none" w:sz="0" w:space="0" w:color="auto"/>
            <w:left w:val="none" w:sz="0" w:space="0" w:color="auto"/>
            <w:bottom w:val="none" w:sz="0" w:space="0" w:color="auto"/>
            <w:right w:val="none" w:sz="0" w:space="0" w:color="auto"/>
          </w:divBdr>
          <w:divsChild>
            <w:div w:id="814101672">
              <w:marLeft w:val="0"/>
              <w:marRight w:val="0"/>
              <w:marTop w:val="0"/>
              <w:marBottom w:val="0"/>
              <w:divBdr>
                <w:top w:val="none" w:sz="0" w:space="0" w:color="auto"/>
                <w:left w:val="none" w:sz="0" w:space="0" w:color="auto"/>
                <w:bottom w:val="none" w:sz="0" w:space="0" w:color="auto"/>
                <w:right w:val="none" w:sz="0" w:space="0" w:color="auto"/>
              </w:divBdr>
              <w:divsChild>
                <w:div w:id="2085296164">
                  <w:marLeft w:val="0"/>
                  <w:marRight w:val="0"/>
                  <w:marTop w:val="0"/>
                  <w:marBottom w:val="0"/>
                  <w:divBdr>
                    <w:top w:val="none" w:sz="0" w:space="0" w:color="auto"/>
                    <w:left w:val="none" w:sz="0" w:space="0" w:color="auto"/>
                    <w:bottom w:val="none" w:sz="0" w:space="0" w:color="auto"/>
                    <w:right w:val="none" w:sz="0" w:space="0" w:color="auto"/>
                  </w:divBdr>
                  <w:divsChild>
                    <w:div w:id="353582329">
                      <w:marLeft w:val="0"/>
                      <w:marRight w:val="0"/>
                      <w:marTop w:val="0"/>
                      <w:marBottom w:val="0"/>
                      <w:divBdr>
                        <w:top w:val="none" w:sz="0" w:space="0" w:color="auto"/>
                        <w:left w:val="none" w:sz="0" w:space="0" w:color="auto"/>
                        <w:bottom w:val="none" w:sz="0" w:space="0" w:color="auto"/>
                        <w:right w:val="none" w:sz="0" w:space="0" w:color="auto"/>
                      </w:divBdr>
                    </w:div>
                    <w:div w:id="1825734578">
                      <w:marLeft w:val="0"/>
                      <w:marRight w:val="0"/>
                      <w:marTop w:val="0"/>
                      <w:marBottom w:val="0"/>
                      <w:divBdr>
                        <w:top w:val="none" w:sz="0" w:space="0" w:color="auto"/>
                        <w:left w:val="none" w:sz="0" w:space="0" w:color="auto"/>
                        <w:bottom w:val="none" w:sz="0" w:space="0" w:color="auto"/>
                        <w:right w:val="none" w:sz="0" w:space="0" w:color="auto"/>
                      </w:divBdr>
                      <w:divsChild>
                        <w:div w:id="1974023765">
                          <w:marLeft w:val="0"/>
                          <w:marRight w:val="0"/>
                          <w:marTop w:val="0"/>
                          <w:marBottom w:val="0"/>
                          <w:divBdr>
                            <w:top w:val="none" w:sz="0" w:space="0" w:color="auto"/>
                            <w:left w:val="none" w:sz="0" w:space="0" w:color="auto"/>
                            <w:bottom w:val="none" w:sz="0" w:space="0" w:color="auto"/>
                            <w:right w:val="none" w:sz="0" w:space="0" w:color="auto"/>
                          </w:divBdr>
                          <w:divsChild>
                            <w:div w:id="1848712872">
                              <w:marLeft w:val="0"/>
                              <w:marRight w:val="0"/>
                              <w:marTop w:val="0"/>
                              <w:marBottom w:val="0"/>
                              <w:divBdr>
                                <w:top w:val="none" w:sz="0" w:space="0" w:color="auto"/>
                                <w:left w:val="none" w:sz="0" w:space="0" w:color="auto"/>
                                <w:bottom w:val="none" w:sz="0" w:space="0" w:color="auto"/>
                                <w:right w:val="none" w:sz="0" w:space="0" w:color="auto"/>
                              </w:divBdr>
                            </w:div>
                            <w:div w:id="539706821">
                              <w:marLeft w:val="0"/>
                              <w:marRight w:val="0"/>
                              <w:marTop w:val="0"/>
                              <w:marBottom w:val="0"/>
                              <w:divBdr>
                                <w:top w:val="none" w:sz="0" w:space="0" w:color="auto"/>
                                <w:left w:val="none" w:sz="0" w:space="0" w:color="auto"/>
                                <w:bottom w:val="none" w:sz="0" w:space="0" w:color="auto"/>
                                <w:right w:val="none" w:sz="0" w:space="0" w:color="auto"/>
                              </w:divBdr>
                            </w:div>
                            <w:div w:id="1954314213">
                              <w:marLeft w:val="0"/>
                              <w:marRight w:val="0"/>
                              <w:marTop w:val="0"/>
                              <w:marBottom w:val="0"/>
                              <w:divBdr>
                                <w:top w:val="none" w:sz="0" w:space="0" w:color="auto"/>
                                <w:left w:val="none" w:sz="0" w:space="0" w:color="auto"/>
                                <w:bottom w:val="none" w:sz="0" w:space="0" w:color="auto"/>
                                <w:right w:val="none" w:sz="0" w:space="0" w:color="auto"/>
                              </w:divBdr>
                            </w:div>
                            <w:div w:id="2754201">
                              <w:marLeft w:val="0"/>
                              <w:marRight w:val="0"/>
                              <w:marTop w:val="0"/>
                              <w:marBottom w:val="0"/>
                              <w:divBdr>
                                <w:top w:val="none" w:sz="0" w:space="0" w:color="auto"/>
                                <w:left w:val="none" w:sz="0" w:space="0" w:color="auto"/>
                                <w:bottom w:val="none" w:sz="0" w:space="0" w:color="auto"/>
                                <w:right w:val="none" w:sz="0" w:space="0" w:color="auto"/>
                              </w:divBdr>
                            </w:div>
                            <w:div w:id="727654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380817">
              <w:marLeft w:val="0"/>
              <w:marRight w:val="0"/>
              <w:marTop w:val="0"/>
              <w:marBottom w:val="0"/>
              <w:divBdr>
                <w:top w:val="none" w:sz="0" w:space="0" w:color="auto"/>
                <w:left w:val="none" w:sz="0" w:space="0" w:color="auto"/>
                <w:bottom w:val="none" w:sz="0" w:space="0" w:color="auto"/>
                <w:right w:val="none" w:sz="0" w:space="0" w:color="auto"/>
              </w:divBdr>
              <w:divsChild>
                <w:div w:id="1489711016">
                  <w:marLeft w:val="0"/>
                  <w:marRight w:val="0"/>
                  <w:marTop w:val="0"/>
                  <w:marBottom w:val="0"/>
                  <w:divBdr>
                    <w:top w:val="none" w:sz="0" w:space="0" w:color="auto"/>
                    <w:left w:val="none" w:sz="0" w:space="0" w:color="auto"/>
                    <w:bottom w:val="none" w:sz="0" w:space="0" w:color="auto"/>
                    <w:right w:val="none" w:sz="0" w:space="0" w:color="auto"/>
                  </w:divBdr>
                  <w:divsChild>
                    <w:div w:id="179128613">
                      <w:marLeft w:val="0"/>
                      <w:marRight w:val="0"/>
                      <w:marTop w:val="0"/>
                      <w:marBottom w:val="0"/>
                      <w:divBdr>
                        <w:top w:val="none" w:sz="0" w:space="0" w:color="auto"/>
                        <w:left w:val="none" w:sz="0" w:space="0" w:color="auto"/>
                        <w:bottom w:val="none" w:sz="0" w:space="0" w:color="auto"/>
                        <w:right w:val="none" w:sz="0" w:space="0" w:color="auto"/>
                      </w:divBdr>
                      <w:divsChild>
                        <w:div w:id="1360739279">
                          <w:marLeft w:val="0"/>
                          <w:marRight w:val="0"/>
                          <w:marTop w:val="0"/>
                          <w:marBottom w:val="0"/>
                          <w:divBdr>
                            <w:top w:val="none" w:sz="0" w:space="0" w:color="auto"/>
                            <w:left w:val="none" w:sz="0" w:space="0" w:color="auto"/>
                            <w:bottom w:val="none" w:sz="0" w:space="0" w:color="auto"/>
                            <w:right w:val="none" w:sz="0" w:space="0" w:color="auto"/>
                          </w:divBdr>
                        </w:div>
                      </w:divsChild>
                    </w:div>
                    <w:div w:id="1943805078">
                      <w:marLeft w:val="0"/>
                      <w:marRight w:val="0"/>
                      <w:marTop w:val="0"/>
                      <w:marBottom w:val="450"/>
                      <w:divBdr>
                        <w:top w:val="none" w:sz="0" w:space="0" w:color="auto"/>
                        <w:left w:val="none" w:sz="0" w:space="0" w:color="auto"/>
                        <w:bottom w:val="none" w:sz="0" w:space="0" w:color="auto"/>
                        <w:right w:val="none" w:sz="0" w:space="0" w:color="auto"/>
                      </w:divBdr>
                    </w:div>
                    <w:div w:id="1772238747">
                      <w:marLeft w:val="0"/>
                      <w:marRight w:val="0"/>
                      <w:marTop w:val="0"/>
                      <w:marBottom w:val="0"/>
                      <w:divBdr>
                        <w:top w:val="none" w:sz="0" w:space="0" w:color="auto"/>
                        <w:left w:val="none" w:sz="0" w:space="0" w:color="auto"/>
                        <w:bottom w:val="none" w:sz="0" w:space="0" w:color="auto"/>
                        <w:right w:val="none" w:sz="0" w:space="0" w:color="auto"/>
                      </w:divBdr>
                      <w:divsChild>
                        <w:div w:id="1209076419">
                          <w:marLeft w:val="-150"/>
                          <w:marRight w:val="-150"/>
                          <w:marTop w:val="0"/>
                          <w:marBottom w:val="0"/>
                          <w:divBdr>
                            <w:top w:val="none" w:sz="0" w:space="0" w:color="auto"/>
                            <w:left w:val="none" w:sz="0" w:space="0" w:color="auto"/>
                            <w:bottom w:val="none" w:sz="0" w:space="0" w:color="auto"/>
                            <w:right w:val="none" w:sz="0" w:space="0" w:color="auto"/>
                          </w:divBdr>
                          <w:divsChild>
                            <w:div w:id="953050217">
                              <w:marLeft w:val="0"/>
                              <w:marRight w:val="0"/>
                              <w:marTop w:val="0"/>
                              <w:marBottom w:val="0"/>
                              <w:divBdr>
                                <w:top w:val="none" w:sz="0" w:space="0" w:color="auto"/>
                                <w:left w:val="none" w:sz="0" w:space="0" w:color="auto"/>
                                <w:bottom w:val="none" w:sz="0" w:space="0" w:color="auto"/>
                                <w:right w:val="none" w:sz="0" w:space="0" w:color="auto"/>
                              </w:divBdr>
                            </w:div>
                            <w:div w:id="1063680804">
                              <w:marLeft w:val="0"/>
                              <w:marRight w:val="0"/>
                              <w:marTop w:val="0"/>
                              <w:marBottom w:val="0"/>
                              <w:divBdr>
                                <w:top w:val="none" w:sz="0" w:space="0" w:color="auto"/>
                                <w:left w:val="none" w:sz="0" w:space="0" w:color="auto"/>
                                <w:bottom w:val="none" w:sz="0" w:space="0" w:color="auto"/>
                                <w:right w:val="none" w:sz="0" w:space="0" w:color="auto"/>
                              </w:divBdr>
                              <w:divsChild>
                                <w:div w:id="61591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2696233">
      <w:bodyDiv w:val="1"/>
      <w:marLeft w:val="0"/>
      <w:marRight w:val="0"/>
      <w:marTop w:val="0"/>
      <w:marBottom w:val="0"/>
      <w:divBdr>
        <w:top w:val="none" w:sz="0" w:space="0" w:color="auto"/>
        <w:left w:val="none" w:sz="0" w:space="0" w:color="auto"/>
        <w:bottom w:val="none" w:sz="0" w:space="0" w:color="auto"/>
        <w:right w:val="none" w:sz="0" w:space="0" w:color="auto"/>
      </w:divBdr>
      <w:divsChild>
        <w:div w:id="87311626">
          <w:marLeft w:val="0"/>
          <w:marRight w:val="0"/>
          <w:marTop w:val="0"/>
          <w:marBottom w:val="0"/>
          <w:divBdr>
            <w:top w:val="none" w:sz="0" w:space="0" w:color="auto"/>
            <w:left w:val="none" w:sz="0" w:space="0" w:color="auto"/>
            <w:bottom w:val="none" w:sz="0" w:space="0" w:color="auto"/>
            <w:right w:val="none" w:sz="0" w:space="0" w:color="auto"/>
          </w:divBdr>
        </w:div>
        <w:div w:id="719790072">
          <w:marLeft w:val="0"/>
          <w:marRight w:val="0"/>
          <w:marTop w:val="0"/>
          <w:marBottom w:val="0"/>
          <w:divBdr>
            <w:top w:val="none" w:sz="0" w:space="0" w:color="auto"/>
            <w:left w:val="none" w:sz="0" w:space="0" w:color="auto"/>
            <w:bottom w:val="none" w:sz="0" w:space="0" w:color="auto"/>
            <w:right w:val="none" w:sz="0" w:space="0" w:color="auto"/>
          </w:divBdr>
        </w:div>
      </w:divsChild>
    </w:div>
    <w:div w:id="1072776323">
      <w:bodyDiv w:val="1"/>
      <w:marLeft w:val="0"/>
      <w:marRight w:val="0"/>
      <w:marTop w:val="0"/>
      <w:marBottom w:val="0"/>
      <w:divBdr>
        <w:top w:val="none" w:sz="0" w:space="0" w:color="auto"/>
        <w:left w:val="none" w:sz="0" w:space="0" w:color="auto"/>
        <w:bottom w:val="none" w:sz="0" w:space="0" w:color="auto"/>
        <w:right w:val="none" w:sz="0" w:space="0" w:color="auto"/>
      </w:divBdr>
      <w:divsChild>
        <w:div w:id="2113475723">
          <w:marLeft w:val="0"/>
          <w:marRight w:val="0"/>
          <w:marTop w:val="0"/>
          <w:marBottom w:val="0"/>
          <w:divBdr>
            <w:top w:val="none" w:sz="0" w:space="0" w:color="auto"/>
            <w:left w:val="none" w:sz="0" w:space="0" w:color="auto"/>
            <w:bottom w:val="none" w:sz="0" w:space="0" w:color="auto"/>
            <w:right w:val="none" w:sz="0" w:space="0" w:color="auto"/>
          </w:divBdr>
        </w:div>
        <w:div w:id="1524052423">
          <w:marLeft w:val="0"/>
          <w:marRight w:val="0"/>
          <w:marTop w:val="0"/>
          <w:marBottom w:val="0"/>
          <w:divBdr>
            <w:top w:val="none" w:sz="0" w:space="0" w:color="auto"/>
            <w:left w:val="none" w:sz="0" w:space="0" w:color="auto"/>
            <w:bottom w:val="none" w:sz="0" w:space="0" w:color="auto"/>
            <w:right w:val="none" w:sz="0" w:space="0" w:color="auto"/>
          </w:divBdr>
          <w:divsChild>
            <w:div w:id="1618834336">
              <w:marLeft w:val="0"/>
              <w:marRight w:val="0"/>
              <w:marTop w:val="0"/>
              <w:marBottom w:val="0"/>
              <w:divBdr>
                <w:top w:val="none" w:sz="0" w:space="0" w:color="auto"/>
                <w:left w:val="none" w:sz="0" w:space="0" w:color="auto"/>
                <w:bottom w:val="none" w:sz="0" w:space="0" w:color="auto"/>
                <w:right w:val="none" w:sz="0" w:space="0" w:color="auto"/>
              </w:divBdr>
              <w:divsChild>
                <w:div w:id="188143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965193">
      <w:bodyDiv w:val="1"/>
      <w:marLeft w:val="0"/>
      <w:marRight w:val="0"/>
      <w:marTop w:val="0"/>
      <w:marBottom w:val="0"/>
      <w:divBdr>
        <w:top w:val="none" w:sz="0" w:space="0" w:color="auto"/>
        <w:left w:val="none" w:sz="0" w:space="0" w:color="auto"/>
        <w:bottom w:val="none" w:sz="0" w:space="0" w:color="auto"/>
        <w:right w:val="none" w:sz="0" w:space="0" w:color="auto"/>
      </w:divBdr>
      <w:divsChild>
        <w:div w:id="1747989496">
          <w:marLeft w:val="-150"/>
          <w:marRight w:val="-150"/>
          <w:marTop w:val="0"/>
          <w:marBottom w:val="0"/>
          <w:divBdr>
            <w:top w:val="none" w:sz="0" w:space="0" w:color="auto"/>
            <w:left w:val="none" w:sz="0" w:space="0" w:color="auto"/>
            <w:bottom w:val="none" w:sz="0" w:space="0" w:color="auto"/>
            <w:right w:val="none" w:sz="0" w:space="0" w:color="auto"/>
          </w:divBdr>
          <w:divsChild>
            <w:div w:id="1574003276">
              <w:marLeft w:val="0"/>
              <w:marRight w:val="0"/>
              <w:marTop w:val="0"/>
              <w:marBottom w:val="0"/>
              <w:divBdr>
                <w:top w:val="none" w:sz="0" w:space="0" w:color="auto"/>
                <w:left w:val="none" w:sz="0" w:space="0" w:color="auto"/>
                <w:bottom w:val="none" w:sz="0" w:space="0" w:color="auto"/>
                <w:right w:val="none" w:sz="0" w:space="0" w:color="auto"/>
              </w:divBdr>
              <w:divsChild>
                <w:div w:id="1136490767">
                  <w:marLeft w:val="0"/>
                  <w:marRight w:val="0"/>
                  <w:marTop w:val="0"/>
                  <w:marBottom w:val="0"/>
                  <w:divBdr>
                    <w:top w:val="none" w:sz="0" w:space="0" w:color="auto"/>
                    <w:left w:val="none" w:sz="0" w:space="0" w:color="auto"/>
                    <w:bottom w:val="none" w:sz="0" w:space="0" w:color="auto"/>
                    <w:right w:val="none" w:sz="0" w:space="0" w:color="auto"/>
                  </w:divBdr>
                  <w:divsChild>
                    <w:div w:id="839929516">
                      <w:marLeft w:val="0"/>
                      <w:marRight w:val="0"/>
                      <w:marTop w:val="0"/>
                      <w:marBottom w:val="0"/>
                      <w:divBdr>
                        <w:top w:val="none" w:sz="0" w:space="0" w:color="auto"/>
                        <w:left w:val="none" w:sz="0" w:space="0" w:color="auto"/>
                        <w:bottom w:val="none" w:sz="0" w:space="0" w:color="auto"/>
                        <w:right w:val="none" w:sz="0" w:space="0" w:color="auto"/>
                      </w:divBdr>
                      <w:divsChild>
                        <w:div w:id="2015525728">
                          <w:marLeft w:val="0"/>
                          <w:marRight w:val="0"/>
                          <w:marTop w:val="0"/>
                          <w:marBottom w:val="0"/>
                          <w:divBdr>
                            <w:top w:val="none" w:sz="0" w:space="0" w:color="auto"/>
                            <w:left w:val="none" w:sz="0" w:space="0" w:color="auto"/>
                            <w:bottom w:val="none" w:sz="0" w:space="0" w:color="auto"/>
                            <w:right w:val="none" w:sz="0" w:space="0" w:color="auto"/>
                          </w:divBdr>
                          <w:divsChild>
                            <w:div w:id="708602472">
                              <w:marLeft w:val="0"/>
                              <w:marRight w:val="0"/>
                              <w:marTop w:val="0"/>
                              <w:marBottom w:val="0"/>
                              <w:divBdr>
                                <w:top w:val="none" w:sz="0" w:space="0" w:color="auto"/>
                                <w:left w:val="none" w:sz="0" w:space="0" w:color="auto"/>
                                <w:bottom w:val="none" w:sz="0" w:space="0" w:color="auto"/>
                                <w:right w:val="none" w:sz="0" w:space="0" w:color="auto"/>
                              </w:divBdr>
                            </w:div>
                            <w:div w:id="869222964">
                              <w:marLeft w:val="0"/>
                              <w:marRight w:val="0"/>
                              <w:marTop w:val="0"/>
                              <w:marBottom w:val="0"/>
                              <w:divBdr>
                                <w:top w:val="none" w:sz="0" w:space="0" w:color="auto"/>
                                <w:left w:val="none" w:sz="0" w:space="0" w:color="auto"/>
                                <w:bottom w:val="none" w:sz="0" w:space="0" w:color="auto"/>
                                <w:right w:val="none" w:sz="0" w:space="0" w:color="auto"/>
                              </w:divBdr>
                            </w:div>
                            <w:div w:id="1169053949">
                              <w:marLeft w:val="0"/>
                              <w:marRight w:val="0"/>
                              <w:marTop w:val="0"/>
                              <w:marBottom w:val="0"/>
                              <w:divBdr>
                                <w:top w:val="none" w:sz="0" w:space="0" w:color="auto"/>
                                <w:left w:val="none" w:sz="0" w:space="0" w:color="auto"/>
                                <w:bottom w:val="none" w:sz="0" w:space="0" w:color="auto"/>
                                <w:right w:val="none" w:sz="0" w:space="0" w:color="auto"/>
                              </w:divBdr>
                            </w:div>
                            <w:div w:id="1848255366">
                              <w:marLeft w:val="0"/>
                              <w:marRight w:val="0"/>
                              <w:marTop w:val="0"/>
                              <w:marBottom w:val="0"/>
                              <w:divBdr>
                                <w:top w:val="none" w:sz="0" w:space="0" w:color="auto"/>
                                <w:left w:val="none" w:sz="0" w:space="0" w:color="auto"/>
                                <w:bottom w:val="none" w:sz="0" w:space="0" w:color="auto"/>
                                <w:right w:val="none" w:sz="0" w:space="0" w:color="auto"/>
                              </w:divBdr>
                            </w:div>
                            <w:div w:id="207134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64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666841">
              <w:marLeft w:val="0"/>
              <w:marRight w:val="0"/>
              <w:marTop w:val="0"/>
              <w:marBottom w:val="0"/>
              <w:divBdr>
                <w:top w:val="none" w:sz="0" w:space="0" w:color="auto"/>
                <w:left w:val="none" w:sz="0" w:space="0" w:color="auto"/>
                <w:bottom w:val="none" w:sz="0" w:space="0" w:color="auto"/>
                <w:right w:val="none" w:sz="0" w:space="0" w:color="auto"/>
              </w:divBdr>
              <w:divsChild>
                <w:div w:id="917783659">
                  <w:marLeft w:val="0"/>
                  <w:marRight w:val="0"/>
                  <w:marTop w:val="0"/>
                  <w:marBottom w:val="0"/>
                  <w:divBdr>
                    <w:top w:val="none" w:sz="0" w:space="0" w:color="auto"/>
                    <w:left w:val="none" w:sz="0" w:space="0" w:color="auto"/>
                    <w:bottom w:val="none" w:sz="0" w:space="0" w:color="auto"/>
                    <w:right w:val="none" w:sz="0" w:space="0" w:color="auto"/>
                  </w:divBdr>
                  <w:divsChild>
                    <w:div w:id="1470592797">
                      <w:marLeft w:val="0"/>
                      <w:marRight w:val="0"/>
                      <w:marTop w:val="0"/>
                      <w:marBottom w:val="450"/>
                      <w:divBdr>
                        <w:top w:val="none" w:sz="0" w:space="0" w:color="auto"/>
                        <w:left w:val="none" w:sz="0" w:space="0" w:color="auto"/>
                        <w:bottom w:val="none" w:sz="0" w:space="0" w:color="auto"/>
                        <w:right w:val="none" w:sz="0" w:space="0" w:color="auto"/>
                      </w:divBdr>
                    </w:div>
                    <w:div w:id="1740206316">
                      <w:marLeft w:val="0"/>
                      <w:marRight w:val="0"/>
                      <w:marTop w:val="0"/>
                      <w:marBottom w:val="0"/>
                      <w:divBdr>
                        <w:top w:val="none" w:sz="0" w:space="0" w:color="auto"/>
                        <w:left w:val="none" w:sz="0" w:space="0" w:color="auto"/>
                        <w:bottom w:val="none" w:sz="0" w:space="0" w:color="auto"/>
                        <w:right w:val="none" w:sz="0" w:space="0" w:color="auto"/>
                      </w:divBdr>
                      <w:divsChild>
                        <w:div w:id="1619412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0473593">
          <w:marLeft w:val="-150"/>
          <w:marRight w:val="-150"/>
          <w:marTop w:val="0"/>
          <w:marBottom w:val="0"/>
          <w:divBdr>
            <w:top w:val="none" w:sz="0" w:space="0" w:color="auto"/>
            <w:left w:val="none" w:sz="0" w:space="0" w:color="auto"/>
            <w:bottom w:val="none" w:sz="0" w:space="0" w:color="auto"/>
            <w:right w:val="none" w:sz="0" w:space="0" w:color="auto"/>
          </w:divBdr>
          <w:divsChild>
            <w:div w:id="2050957421">
              <w:marLeft w:val="0"/>
              <w:marRight w:val="0"/>
              <w:marTop w:val="0"/>
              <w:marBottom w:val="0"/>
              <w:divBdr>
                <w:top w:val="none" w:sz="0" w:space="0" w:color="auto"/>
                <w:left w:val="none" w:sz="0" w:space="0" w:color="auto"/>
                <w:bottom w:val="none" w:sz="0" w:space="0" w:color="auto"/>
                <w:right w:val="none" w:sz="0" w:space="0" w:color="auto"/>
              </w:divBdr>
              <w:divsChild>
                <w:div w:id="796877220">
                  <w:marLeft w:val="0"/>
                  <w:marRight w:val="0"/>
                  <w:marTop w:val="0"/>
                  <w:marBottom w:val="0"/>
                  <w:divBdr>
                    <w:top w:val="none" w:sz="0" w:space="0" w:color="auto"/>
                    <w:left w:val="none" w:sz="0" w:space="0" w:color="auto"/>
                    <w:bottom w:val="none" w:sz="0" w:space="0" w:color="auto"/>
                    <w:right w:val="none" w:sz="0" w:space="0" w:color="auto"/>
                  </w:divBdr>
                  <w:divsChild>
                    <w:div w:id="99178957">
                      <w:marLeft w:val="0"/>
                      <w:marRight w:val="0"/>
                      <w:marTop w:val="0"/>
                      <w:marBottom w:val="0"/>
                      <w:divBdr>
                        <w:top w:val="none" w:sz="0" w:space="0" w:color="auto"/>
                        <w:left w:val="none" w:sz="0" w:space="0" w:color="auto"/>
                        <w:bottom w:val="none" w:sz="0" w:space="0" w:color="auto"/>
                        <w:right w:val="none" w:sz="0" w:space="0" w:color="auto"/>
                      </w:divBdr>
                    </w:div>
                    <w:div w:id="745886322">
                      <w:marLeft w:val="0"/>
                      <w:marRight w:val="0"/>
                      <w:marTop w:val="0"/>
                      <w:marBottom w:val="0"/>
                      <w:divBdr>
                        <w:top w:val="none" w:sz="0" w:space="0" w:color="auto"/>
                        <w:left w:val="none" w:sz="0" w:space="0" w:color="auto"/>
                        <w:bottom w:val="none" w:sz="0" w:space="0" w:color="auto"/>
                        <w:right w:val="none" w:sz="0" w:space="0" w:color="auto"/>
                      </w:divBdr>
                      <w:divsChild>
                        <w:div w:id="1331714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355025">
                  <w:marLeft w:val="0"/>
                  <w:marRight w:val="0"/>
                  <w:marTop w:val="0"/>
                  <w:marBottom w:val="0"/>
                  <w:divBdr>
                    <w:top w:val="none" w:sz="0" w:space="0" w:color="auto"/>
                    <w:left w:val="none" w:sz="0" w:space="0" w:color="auto"/>
                    <w:bottom w:val="none" w:sz="0" w:space="0" w:color="auto"/>
                    <w:right w:val="none" w:sz="0" w:space="0" w:color="auto"/>
                  </w:divBdr>
                  <w:divsChild>
                    <w:div w:id="631324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3620719">
      <w:bodyDiv w:val="1"/>
      <w:marLeft w:val="0"/>
      <w:marRight w:val="0"/>
      <w:marTop w:val="0"/>
      <w:marBottom w:val="0"/>
      <w:divBdr>
        <w:top w:val="none" w:sz="0" w:space="0" w:color="auto"/>
        <w:left w:val="none" w:sz="0" w:space="0" w:color="auto"/>
        <w:bottom w:val="none" w:sz="0" w:space="0" w:color="auto"/>
        <w:right w:val="none" w:sz="0" w:space="0" w:color="auto"/>
      </w:divBdr>
      <w:divsChild>
        <w:div w:id="287779090">
          <w:marLeft w:val="0"/>
          <w:marRight w:val="0"/>
          <w:marTop w:val="0"/>
          <w:marBottom w:val="0"/>
          <w:divBdr>
            <w:top w:val="single" w:sz="2" w:space="0" w:color="E5E7EB"/>
            <w:left w:val="single" w:sz="2" w:space="0" w:color="E5E7EB"/>
            <w:bottom w:val="single" w:sz="2" w:space="0" w:color="E5E7EB"/>
            <w:right w:val="single" w:sz="2" w:space="0" w:color="E5E7EB"/>
          </w:divBdr>
        </w:div>
        <w:div w:id="69561890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073970691">
      <w:bodyDiv w:val="1"/>
      <w:marLeft w:val="0"/>
      <w:marRight w:val="0"/>
      <w:marTop w:val="0"/>
      <w:marBottom w:val="0"/>
      <w:divBdr>
        <w:top w:val="none" w:sz="0" w:space="0" w:color="auto"/>
        <w:left w:val="none" w:sz="0" w:space="0" w:color="auto"/>
        <w:bottom w:val="none" w:sz="0" w:space="0" w:color="auto"/>
        <w:right w:val="none" w:sz="0" w:space="0" w:color="auto"/>
      </w:divBdr>
      <w:divsChild>
        <w:div w:id="1116020424">
          <w:marLeft w:val="-150"/>
          <w:marRight w:val="-150"/>
          <w:marTop w:val="0"/>
          <w:marBottom w:val="0"/>
          <w:divBdr>
            <w:top w:val="none" w:sz="0" w:space="0" w:color="auto"/>
            <w:left w:val="none" w:sz="0" w:space="0" w:color="auto"/>
            <w:bottom w:val="none" w:sz="0" w:space="0" w:color="auto"/>
            <w:right w:val="none" w:sz="0" w:space="0" w:color="auto"/>
          </w:divBdr>
          <w:divsChild>
            <w:div w:id="288511928">
              <w:marLeft w:val="0"/>
              <w:marRight w:val="0"/>
              <w:marTop w:val="0"/>
              <w:marBottom w:val="0"/>
              <w:divBdr>
                <w:top w:val="none" w:sz="0" w:space="0" w:color="auto"/>
                <w:left w:val="none" w:sz="0" w:space="0" w:color="auto"/>
                <w:bottom w:val="none" w:sz="0" w:space="0" w:color="auto"/>
                <w:right w:val="none" w:sz="0" w:space="0" w:color="auto"/>
              </w:divBdr>
              <w:divsChild>
                <w:div w:id="605625190">
                  <w:marLeft w:val="0"/>
                  <w:marRight w:val="0"/>
                  <w:marTop w:val="0"/>
                  <w:marBottom w:val="0"/>
                  <w:divBdr>
                    <w:top w:val="none" w:sz="0" w:space="0" w:color="auto"/>
                    <w:left w:val="none" w:sz="0" w:space="0" w:color="auto"/>
                    <w:bottom w:val="none" w:sz="0" w:space="0" w:color="auto"/>
                    <w:right w:val="none" w:sz="0" w:space="0" w:color="auto"/>
                  </w:divBdr>
                  <w:divsChild>
                    <w:div w:id="1623537028">
                      <w:marLeft w:val="0"/>
                      <w:marRight w:val="0"/>
                      <w:marTop w:val="0"/>
                      <w:marBottom w:val="0"/>
                      <w:divBdr>
                        <w:top w:val="none" w:sz="0" w:space="0" w:color="auto"/>
                        <w:left w:val="none" w:sz="0" w:space="0" w:color="auto"/>
                        <w:bottom w:val="none" w:sz="0" w:space="0" w:color="auto"/>
                        <w:right w:val="none" w:sz="0" w:space="0" w:color="auto"/>
                      </w:divBdr>
                    </w:div>
                  </w:divsChild>
                </w:div>
                <w:div w:id="1347361277">
                  <w:marLeft w:val="0"/>
                  <w:marRight w:val="0"/>
                  <w:marTop w:val="0"/>
                  <w:marBottom w:val="0"/>
                  <w:divBdr>
                    <w:top w:val="none" w:sz="0" w:space="0" w:color="auto"/>
                    <w:left w:val="none" w:sz="0" w:space="0" w:color="auto"/>
                    <w:bottom w:val="none" w:sz="0" w:space="0" w:color="auto"/>
                    <w:right w:val="none" w:sz="0" w:space="0" w:color="auto"/>
                  </w:divBdr>
                  <w:divsChild>
                    <w:div w:id="714160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5607730">
          <w:marLeft w:val="-150"/>
          <w:marRight w:val="-150"/>
          <w:marTop w:val="0"/>
          <w:marBottom w:val="0"/>
          <w:divBdr>
            <w:top w:val="none" w:sz="0" w:space="0" w:color="auto"/>
            <w:left w:val="none" w:sz="0" w:space="0" w:color="auto"/>
            <w:bottom w:val="none" w:sz="0" w:space="0" w:color="auto"/>
            <w:right w:val="none" w:sz="0" w:space="0" w:color="auto"/>
          </w:divBdr>
          <w:divsChild>
            <w:div w:id="916477497">
              <w:marLeft w:val="0"/>
              <w:marRight w:val="0"/>
              <w:marTop w:val="0"/>
              <w:marBottom w:val="0"/>
              <w:divBdr>
                <w:top w:val="none" w:sz="0" w:space="0" w:color="auto"/>
                <w:left w:val="none" w:sz="0" w:space="0" w:color="auto"/>
                <w:bottom w:val="none" w:sz="0" w:space="0" w:color="auto"/>
                <w:right w:val="none" w:sz="0" w:space="0" w:color="auto"/>
              </w:divBdr>
              <w:divsChild>
                <w:div w:id="701714099">
                  <w:marLeft w:val="0"/>
                  <w:marRight w:val="0"/>
                  <w:marTop w:val="0"/>
                  <w:marBottom w:val="0"/>
                  <w:divBdr>
                    <w:top w:val="none" w:sz="0" w:space="0" w:color="auto"/>
                    <w:left w:val="none" w:sz="0" w:space="0" w:color="auto"/>
                    <w:bottom w:val="none" w:sz="0" w:space="0" w:color="auto"/>
                    <w:right w:val="none" w:sz="0" w:space="0" w:color="auto"/>
                  </w:divBdr>
                  <w:divsChild>
                    <w:div w:id="1931697928">
                      <w:marLeft w:val="0"/>
                      <w:marRight w:val="0"/>
                      <w:marTop w:val="0"/>
                      <w:marBottom w:val="0"/>
                      <w:divBdr>
                        <w:top w:val="none" w:sz="0" w:space="0" w:color="auto"/>
                        <w:left w:val="none" w:sz="0" w:space="0" w:color="auto"/>
                        <w:bottom w:val="none" w:sz="0" w:space="0" w:color="auto"/>
                        <w:right w:val="none" w:sz="0" w:space="0" w:color="auto"/>
                      </w:divBdr>
                    </w:div>
                    <w:div w:id="1101414002">
                      <w:marLeft w:val="0"/>
                      <w:marRight w:val="0"/>
                      <w:marTop w:val="0"/>
                      <w:marBottom w:val="0"/>
                      <w:divBdr>
                        <w:top w:val="none" w:sz="0" w:space="0" w:color="auto"/>
                        <w:left w:val="none" w:sz="0" w:space="0" w:color="auto"/>
                        <w:bottom w:val="none" w:sz="0" w:space="0" w:color="auto"/>
                        <w:right w:val="none" w:sz="0" w:space="0" w:color="auto"/>
                      </w:divBdr>
                      <w:divsChild>
                        <w:div w:id="1642543336">
                          <w:marLeft w:val="0"/>
                          <w:marRight w:val="0"/>
                          <w:marTop w:val="0"/>
                          <w:marBottom w:val="0"/>
                          <w:divBdr>
                            <w:top w:val="none" w:sz="0" w:space="0" w:color="auto"/>
                            <w:left w:val="none" w:sz="0" w:space="0" w:color="auto"/>
                            <w:bottom w:val="none" w:sz="0" w:space="0" w:color="auto"/>
                            <w:right w:val="none" w:sz="0" w:space="0" w:color="auto"/>
                          </w:divBdr>
                          <w:divsChild>
                            <w:div w:id="1240753731">
                              <w:marLeft w:val="0"/>
                              <w:marRight w:val="0"/>
                              <w:marTop w:val="0"/>
                              <w:marBottom w:val="0"/>
                              <w:divBdr>
                                <w:top w:val="none" w:sz="0" w:space="0" w:color="auto"/>
                                <w:left w:val="none" w:sz="0" w:space="0" w:color="auto"/>
                                <w:bottom w:val="none" w:sz="0" w:space="0" w:color="auto"/>
                                <w:right w:val="none" w:sz="0" w:space="0" w:color="auto"/>
                              </w:divBdr>
                            </w:div>
                            <w:div w:id="242028389">
                              <w:marLeft w:val="0"/>
                              <w:marRight w:val="0"/>
                              <w:marTop w:val="0"/>
                              <w:marBottom w:val="0"/>
                              <w:divBdr>
                                <w:top w:val="none" w:sz="0" w:space="0" w:color="auto"/>
                                <w:left w:val="none" w:sz="0" w:space="0" w:color="auto"/>
                                <w:bottom w:val="none" w:sz="0" w:space="0" w:color="auto"/>
                                <w:right w:val="none" w:sz="0" w:space="0" w:color="auto"/>
                              </w:divBdr>
                            </w:div>
                            <w:div w:id="937296601">
                              <w:marLeft w:val="0"/>
                              <w:marRight w:val="0"/>
                              <w:marTop w:val="0"/>
                              <w:marBottom w:val="0"/>
                              <w:divBdr>
                                <w:top w:val="none" w:sz="0" w:space="0" w:color="auto"/>
                                <w:left w:val="none" w:sz="0" w:space="0" w:color="auto"/>
                                <w:bottom w:val="none" w:sz="0" w:space="0" w:color="auto"/>
                                <w:right w:val="none" w:sz="0" w:space="0" w:color="auto"/>
                              </w:divBdr>
                            </w:div>
                            <w:div w:id="38287486">
                              <w:marLeft w:val="0"/>
                              <w:marRight w:val="0"/>
                              <w:marTop w:val="0"/>
                              <w:marBottom w:val="0"/>
                              <w:divBdr>
                                <w:top w:val="none" w:sz="0" w:space="0" w:color="auto"/>
                                <w:left w:val="none" w:sz="0" w:space="0" w:color="auto"/>
                                <w:bottom w:val="none" w:sz="0" w:space="0" w:color="auto"/>
                                <w:right w:val="none" w:sz="0" w:space="0" w:color="auto"/>
                              </w:divBdr>
                            </w:div>
                            <w:div w:id="339431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8052080">
              <w:marLeft w:val="0"/>
              <w:marRight w:val="0"/>
              <w:marTop w:val="0"/>
              <w:marBottom w:val="0"/>
              <w:divBdr>
                <w:top w:val="none" w:sz="0" w:space="0" w:color="auto"/>
                <w:left w:val="none" w:sz="0" w:space="0" w:color="auto"/>
                <w:bottom w:val="none" w:sz="0" w:space="0" w:color="auto"/>
                <w:right w:val="none" w:sz="0" w:space="0" w:color="auto"/>
              </w:divBdr>
              <w:divsChild>
                <w:div w:id="1747680209">
                  <w:marLeft w:val="0"/>
                  <w:marRight w:val="0"/>
                  <w:marTop w:val="0"/>
                  <w:marBottom w:val="0"/>
                  <w:divBdr>
                    <w:top w:val="none" w:sz="0" w:space="0" w:color="auto"/>
                    <w:left w:val="none" w:sz="0" w:space="0" w:color="auto"/>
                    <w:bottom w:val="none" w:sz="0" w:space="0" w:color="auto"/>
                    <w:right w:val="none" w:sz="0" w:space="0" w:color="auto"/>
                  </w:divBdr>
                  <w:divsChild>
                    <w:div w:id="1931083819">
                      <w:marLeft w:val="0"/>
                      <w:marRight w:val="0"/>
                      <w:marTop w:val="0"/>
                      <w:marBottom w:val="0"/>
                      <w:divBdr>
                        <w:top w:val="none" w:sz="0" w:space="0" w:color="auto"/>
                        <w:left w:val="none" w:sz="0" w:space="0" w:color="auto"/>
                        <w:bottom w:val="none" w:sz="0" w:space="0" w:color="auto"/>
                        <w:right w:val="none" w:sz="0" w:space="0" w:color="auto"/>
                      </w:divBdr>
                      <w:divsChild>
                        <w:div w:id="825900810">
                          <w:marLeft w:val="0"/>
                          <w:marRight w:val="0"/>
                          <w:marTop w:val="0"/>
                          <w:marBottom w:val="0"/>
                          <w:divBdr>
                            <w:top w:val="none" w:sz="0" w:space="0" w:color="auto"/>
                            <w:left w:val="none" w:sz="0" w:space="0" w:color="auto"/>
                            <w:bottom w:val="none" w:sz="0" w:space="0" w:color="auto"/>
                            <w:right w:val="none" w:sz="0" w:space="0" w:color="auto"/>
                          </w:divBdr>
                        </w:div>
                      </w:divsChild>
                    </w:div>
                    <w:div w:id="1089496910">
                      <w:marLeft w:val="0"/>
                      <w:marRight w:val="0"/>
                      <w:marTop w:val="0"/>
                      <w:marBottom w:val="450"/>
                      <w:divBdr>
                        <w:top w:val="none" w:sz="0" w:space="0" w:color="auto"/>
                        <w:left w:val="none" w:sz="0" w:space="0" w:color="auto"/>
                        <w:bottom w:val="none" w:sz="0" w:space="0" w:color="auto"/>
                        <w:right w:val="none" w:sz="0" w:space="0" w:color="auto"/>
                      </w:divBdr>
                    </w:div>
                    <w:div w:id="116767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4008564">
      <w:bodyDiv w:val="1"/>
      <w:marLeft w:val="0"/>
      <w:marRight w:val="0"/>
      <w:marTop w:val="0"/>
      <w:marBottom w:val="0"/>
      <w:divBdr>
        <w:top w:val="none" w:sz="0" w:space="0" w:color="auto"/>
        <w:left w:val="none" w:sz="0" w:space="0" w:color="auto"/>
        <w:bottom w:val="none" w:sz="0" w:space="0" w:color="auto"/>
        <w:right w:val="none" w:sz="0" w:space="0" w:color="auto"/>
      </w:divBdr>
      <w:divsChild>
        <w:div w:id="797408665">
          <w:marLeft w:val="0"/>
          <w:marRight w:val="0"/>
          <w:marTop w:val="0"/>
          <w:marBottom w:val="0"/>
          <w:divBdr>
            <w:top w:val="none" w:sz="0" w:space="0" w:color="auto"/>
            <w:left w:val="none" w:sz="0" w:space="0" w:color="auto"/>
            <w:bottom w:val="none" w:sz="0" w:space="0" w:color="auto"/>
            <w:right w:val="none" w:sz="0" w:space="0" w:color="auto"/>
          </w:divBdr>
        </w:div>
        <w:div w:id="936133765">
          <w:marLeft w:val="0"/>
          <w:marRight w:val="0"/>
          <w:marTop w:val="0"/>
          <w:marBottom w:val="0"/>
          <w:divBdr>
            <w:top w:val="none" w:sz="0" w:space="0" w:color="auto"/>
            <w:left w:val="none" w:sz="0" w:space="0" w:color="auto"/>
            <w:bottom w:val="none" w:sz="0" w:space="0" w:color="auto"/>
            <w:right w:val="none" w:sz="0" w:space="0" w:color="auto"/>
          </w:divBdr>
          <w:divsChild>
            <w:div w:id="1029647298">
              <w:marLeft w:val="0"/>
              <w:marRight w:val="0"/>
              <w:marTop w:val="0"/>
              <w:marBottom w:val="0"/>
              <w:divBdr>
                <w:top w:val="none" w:sz="0" w:space="0" w:color="auto"/>
                <w:left w:val="none" w:sz="0" w:space="0" w:color="auto"/>
                <w:bottom w:val="none" w:sz="0" w:space="0" w:color="auto"/>
                <w:right w:val="none" w:sz="0" w:space="0" w:color="auto"/>
              </w:divBdr>
              <w:divsChild>
                <w:div w:id="164955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4353288">
      <w:bodyDiv w:val="1"/>
      <w:marLeft w:val="0"/>
      <w:marRight w:val="0"/>
      <w:marTop w:val="0"/>
      <w:marBottom w:val="0"/>
      <w:divBdr>
        <w:top w:val="none" w:sz="0" w:space="0" w:color="auto"/>
        <w:left w:val="none" w:sz="0" w:space="0" w:color="auto"/>
        <w:bottom w:val="none" w:sz="0" w:space="0" w:color="auto"/>
        <w:right w:val="none" w:sz="0" w:space="0" w:color="auto"/>
      </w:divBdr>
      <w:divsChild>
        <w:div w:id="265819244">
          <w:marLeft w:val="0"/>
          <w:marRight w:val="0"/>
          <w:marTop w:val="0"/>
          <w:marBottom w:val="0"/>
          <w:divBdr>
            <w:top w:val="none" w:sz="0" w:space="0" w:color="auto"/>
            <w:left w:val="none" w:sz="0" w:space="0" w:color="auto"/>
            <w:bottom w:val="none" w:sz="0" w:space="0" w:color="auto"/>
            <w:right w:val="none" w:sz="0" w:space="0" w:color="auto"/>
          </w:divBdr>
          <w:divsChild>
            <w:div w:id="233509091">
              <w:marLeft w:val="0"/>
              <w:marRight w:val="0"/>
              <w:marTop w:val="0"/>
              <w:marBottom w:val="240"/>
              <w:divBdr>
                <w:top w:val="none" w:sz="0" w:space="0" w:color="auto"/>
                <w:left w:val="none" w:sz="0" w:space="0" w:color="auto"/>
                <w:bottom w:val="none" w:sz="0" w:space="0" w:color="auto"/>
                <w:right w:val="none" w:sz="0" w:space="0" w:color="auto"/>
              </w:divBdr>
              <w:divsChild>
                <w:div w:id="709695553">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267548946">
          <w:marLeft w:val="0"/>
          <w:marRight w:val="0"/>
          <w:marTop w:val="0"/>
          <w:marBottom w:val="315"/>
          <w:divBdr>
            <w:top w:val="none" w:sz="0" w:space="0" w:color="auto"/>
            <w:left w:val="none" w:sz="0" w:space="0" w:color="auto"/>
            <w:bottom w:val="none" w:sz="0" w:space="0" w:color="auto"/>
            <w:right w:val="none" w:sz="0" w:space="0" w:color="auto"/>
          </w:divBdr>
          <w:divsChild>
            <w:div w:id="930087713">
              <w:marLeft w:val="0"/>
              <w:marRight w:val="0"/>
              <w:marTop w:val="0"/>
              <w:marBottom w:val="0"/>
              <w:divBdr>
                <w:top w:val="none" w:sz="0" w:space="0" w:color="auto"/>
                <w:left w:val="none" w:sz="0" w:space="0" w:color="auto"/>
                <w:bottom w:val="none" w:sz="0" w:space="0" w:color="auto"/>
                <w:right w:val="none" w:sz="0" w:space="0" w:color="auto"/>
              </w:divBdr>
              <w:divsChild>
                <w:div w:id="241917328">
                  <w:marLeft w:val="180"/>
                  <w:marRight w:val="0"/>
                  <w:marTop w:val="0"/>
                  <w:marBottom w:val="0"/>
                  <w:divBdr>
                    <w:top w:val="none" w:sz="0" w:space="0" w:color="auto"/>
                    <w:left w:val="none" w:sz="0" w:space="0" w:color="auto"/>
                    <w:bottom w:val="none" w:sz="0" w:space="0" w:color="auto"/>
                    <w:right w:val="none" w:sz="0" w:space="0" w:color="auto"/>
                  </w:divBdr>
                </w:div>
                <w:div w:id="647247357">
                  <w:marLeft w:val="180"/>
                  <w:marRight w:val="0"/>
                  <w:marTop w:val="0"/>
                  <w:marBottom w:val="0"/>
                  <w:divBdr>
                    <w:top w:val="none" w:sz="0" w:space="0" w:color="auto"/>
                    <w:left w:val="none" w:sz="0" w:space="0" w:color="auto"/>
                    <w:bottom w:val="none" w:sz="0" w:space="0" w:color="auto"/>
                    <w:right w:val="none" w:sz="0" w:space="0" w:color="auto"/>
                  </w:divBdr>
                </w:div>
                <w:div w:id="770589107">
                  <w:marLeft w:val="180"/>
                  <w:marRight w:val="0"/>
                  <w:marTop w:val="0"/>
                  <w:marBottom w:val="0"/>
                  <w:divBdr>
                    <w:top w:val="none" w:sz="0" w:space="0" w:color="auto"/>
                    <w:left w:val="none" w:sz="0" w:space="0" w:color="auto"/>
                    <w:bottom w:val="none" w:sz="0" w:space="0" w:color="auto"/>
                    <w:right w:val="none" w:sz="0" w:space="0" w:color="auto"/>
                  </w:divBdr>
                </w:div>
                <w:div w:id="1510876714">
                  <w:marLeft w:val="180"/>
                  <w:marRight w:val="0"/>
                  <w:marTop w:val="0"/>
                  <w:marBottom w:val="0"/>
                  <w:divBdr>
                    <w:top w:val="none" w:sz="0" w:space="0" w:color="auto"/>
                    <w:left w:val="none" w:sz="0" w:space="0" w:color="auto"/>
                    <w:bottom w:val="none" w:sz="0" w:space="0" w:color="auto"/>
                    <w:right w:val="none" w:sz="0" w:space="0" w:color="auto"/>
                  </w:divBdr>
                </w:div>
                <w:div w:id="1529954376">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036471900">
          <w:marLeft w:val="0"/>
          <w:marRight w:val="0"/>
          <w:marTop w:val="315"/>
          <w:marBottom w:val="0"/>
          <w:divBdr>
            <w:top w:val="none" w:sz="0" w:space="0" w:color="auto"/>
            <w:left w:val="none" w:sz="0" w:space="0" w:color="auto"/>
            <w:bottom w:val="none" w:sz="0" w:space="0" w:color="auto"/>
            <w:right w:val="none" w:sz="0" w:space="0" w:color="auto"/>
          </w:divBdr>
          <w:divsChild>
            <w:div w:id="1357460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358962">
      <w:bodyDiv w:val="1"/>
      <w:marLeft w:val="0"/>
      <w:marRight w:val="0"/>
      <w:marTop w:val="0"/>
      <w:marBottom w:val="0"/>
      <w:divBdr>
        <w:top w:val="none" w:sz="0" w:space="0" w:color="auto"/>
        <w:left w:val="none" w:sz="0" w:space="0" w:color="auto"/>
        <w:bottom w:val="none" w:sz="0" w:space="0" w:color="auto"/>
        <w:right w:val="none" w:sz="0" w:space="0" w:color="auto"/>
      </w:divBdr>
    </w:div>
    <w:div w:id="1074472717">
      <w:bodyDiv w:val="1"/>
      <w:marLeft w:val="0"/>
      <w:marRight w:val="0"/>
      <w:marTop w:val="0"/>
      <w:marBottom w:val="0"/>
      <w:divBdr>
        <w:top w:val="none" w:sz="0" w:space="0" w:color="auto"/>
        <w:left w:val="none" w:sz="0" w:space="0" w:color="auto"/>
        <w:bottom w:val="none" w:sz="0" w:space="0" w:color="auto"/>
        <w:right w:val="none" w:sz="0" w:space="0" w:color="auto"/>
      </w:divBdr>
      <w:divsChild>
        <w:div w:id="40329861">
          <w:marLeft w:val="0"/>
          <w:marRight w:val="0"/>
          <w:marTop w:val="0"/>
          <w:marBottom w:val="450"/>
          <w:divBdr>
            <w:top w:val="none" w:sz="0" w:space="0" w:color="auto"/>
            <w:left w:val="none" w:sz="0" w:space="0" w:color="auto"/>
            <w:bottom w:val="none" w:sz="0" w:space="0" w:color="auto"/>
            <w:right w:val="none" w:sz="0" w:space="0" w:color="auto"/>
          </w:divBdr>
        </w:div>
        <w:div w:id="647592879">
          <w:marLeft w:val="0"/>
          <w:marRight w:val="0"/>
          <w:marTop w:val="0"/>
          <w:marBottom w:val="0"/>
          <w:divBdr>
            <w:top w:val="none" w:sz="0" w:space="0" w:color="auto"/>
            <w:left w:val="none" w:sz="0" w:space="0" w:color="auto"/>
            <w:bottom w:val="none" w:sz="0" w:space="0" w:color="auto"/>
            <w:right w:val="none" w:sz="0" w:space="0" w:color="auto"/>
          </w:divBdr>
        </w:div>
        <w:div w:id="1520926091">
          <w:marLeft w:val="0"/>
          <w:marRight w:val="0"/>
          <w:marTop w:val="0"/>
          <w:marBottom w:val="0"/>
          <w:divBdr>
            <w:top w:val="none" w:sz="0" w:space="0" w:color="auto"/>
            <w:left w:val="none" w:sz="0" w:space="0" w:color="auto"/>
            <w:bottom w:val="none" w:sz="0" w:space="0" w:color="auto"/>
            <w:right w:val="none" w:sz="0" w:space="0" w:color="auto"/>
          </w:divBdr>
        </w:div>
      </w:divsChild>
    </w:div>
    <w:div w:id="1074667941">
      <w:bodyDiv w:val="1"/>
      <w:marLeft w:val="0"/>
      <w:marRight w:val="0"/>
      <w:marTop w:val="0"/>
      <w:marBottom w:val="0"/>
      <w:divBdr>
        <w:top w:val="none" w:sz="0" w:space="0" w:color="auto"/>
        <w:left w:val="none" w:sz="0" w:space="0" w:color="auto"/>
        <w:bottom w:val="none" w:sz="0" w:space="0" w:color="auto"/>
        <w:right w:val="none" w:sz="0" w:space="0" w:color="auto"/>
      </w:divBdr>
      <w:divsChild>
        <w:div w:id="1166048849">
          <w:marLeft w:val="-150"/>
          <w:marRight w:val="-150"/>
          <w:marTop w:val="0"/>
          <w:marBottom w:val="0"/>
          <w:divBdr>
            <w:top w:val="none" w:sz="0" w:space="0" w:color="auto"/>
            <w:left w:val="none" w:sz="0" w:space="0" w:color="auto"/>
            <w:bottom w:val="none" w:sz="0" w:space="0" w:color="auto"/>
            <w:right w:val="none" w:sz="0" w:space="0" w:color="auto"/>
          </w:divBdr>
          <w:divsChild>
            <w:div w:id="1041976517">
              <w:marLeft w:val="0"/>
              <w:marRight w:val="0"/>
              <w:marTop w:val="0"/>
              <w:marBottom w:val="0"/>
              <w:divBdr>
                <w:top w:val="none" w:sz="0" w:space="0" w:color="auto"/>
                <w:left w:val="none" w:sz="0" w:space="0" w:color="auto"/>
                <w:bottom w:val="none" w:sz="0" w:space="0" w:color="auto"/>
                <w:right w:val="none" w:sz="0" w:space="0" w:color="auto"/>
              </w:divBdr>
              <w:divsChild>
                <w:div w:id="266473402">
                  <w:marLeft w:val="0"/>
                  <w:marRight w:val="0"/>
                  <w:marTop w:val="0"/>
                  <w:marBottom w:val="0"/>
                  <w:divBdr>
                    <w:top w:val="none" w:sz="0" w:space="0" w:color="auto"/>
                    <w:left w:val="none" w:sz="0" w:space="0" w:color="auto"/>
                    <w:bottom w:val="none" w:sz="0" w:space="0" w:color="auto"/>
                    <w:right w:val="none" w:sz="0" w:space="0" w:color="auto"/>
                  </w:divBdr>
                  <w:divsChild>
                    <w:div w:id="607809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5784592">
      <w:bodyDiv w:val="1"/>
      <w:marLeft w:val="0"/>
      <w:marRight w:val="0"/>
      <w:marTop w:val="0"/>
      <w:marBottom w:val="0"/>
      <w:divBdr>
        <w:top w:val="none" w:sz="0" w:space="0" w:color="auto"/>
        <w:left w:val="none" w:sz="0" w:space="0" w:color="auto"/>
        <w:bottom w:val="none" w:sz="0" w:space="0" w:color="auto"/>
        <w:right w:val="none" w:sz="0" w:space="0" w:color="auto"/>
      </w:divBdr>
      <w:divsChild>
        <w:div w:id="1241519020">
          <w:marLeft w:val="0"/>
          <w:marRight w:val="0"/>
          <w:marTop w:val="0"/>
          <w:marBottom w:val="0"/>
          <w:divBdr>
            <w:top w:val="none" w:sz="0" w:space="0" w:color="auto"/>
            <w:left w:val="none" w:sz="0" w:space="0" w:color="auto"/>
            <w:bottom w:val="none" w:sz="0" w:space="0" w:color="auto"/>
            <w:right w:val="none" w:sz="0" w:space="0" w:color="auto"/>
          </w:divBdr>
          <w:divsChild>
            <w:div w:id="1732194202">
              <w:marLeft w:val="0"/>
              <w:marRight w:val="0"/>
              <w:marTop w:val="0"/>
              <w:marBottom w:val="0"/>
              <w:divBdr>
                <w:top w:val="none" w:sz="0" w:space="0" w:color="auto"/>
                <w:left w:val="none" w:sz="0" w:space="0" w:color="auto"/>
                <w:bottom w:val="none" w:sz="0" w:space="0" w:color="auto"/>
                <w:right w:val="none" w:sz="0" w:space="0" w:color="auto"/>
              </w:divBdr>
              <w:divsChild>
                <w:div w:id="2112822090">
                  <w:marLeft w:val="0"/>
                  <w:marRight w:val="0"/>
                  <w:marTop w:val="0"/>
                  <w:marBottom w:val="0"/>
                  <w:divBdr>
                    <w:top w:val="none" w:sz="0" w:space="0" w:color="auto"/>
                    <w:left w:val="none" w:sz="0" w:space="0" w:color="auto"/>
                    <w:bottom w:val="none" w:sz="0" w:space="0" w:color="auto"/>
                    <w:right w:val="none" w:sz="0" w:space="0" w:color="auto"/>
                  </w:divBdr>
                  <w:divsChild>
                    <w:div w:id="300384228">
                      <w:marLeft w:val="-225"/>
                      <w:marRight w:val="-225"/>
                      <w:marTop w:val="0"/>
                      <w:marBottom w:val="0"/>
                      <w:divBdr>
                        <w:top w:val="none" w:sz="0" w:space="0" w:color="auto"/>
                        <w:left w:val="none" w:sz="0" w:space="0" w:color="auto"/>
                        <w:bottom w:val="none" w:sz="0" w:space="0" w:color="auto"/>
                        <w:right w:val="none" w:sz="0" w:space="0" w:color="auto"/>
                      </w:divBdr>
                      <w:divsChild>
                        <w:div w:id="1064718819">
                          <w:marLeft w:val="0"/>
                          <w:marRight w:val="0"/>
                          <w:marTop w:val="0"/>
                          <w:marBottom w:val="0"/>
                          <w:divBdr>
                            <w:top w:val="none" w:sz="0" w:space="0" w:color="auto"/>
                            <w:left w:val="none" w:sz="0" w:space="0" w:color="auto"/>
                            <w:bottom w:val="none" w:sz="0" w:space="0" w:color="auto"/>
                            <w:right w:val="none" w:sz="0" w:space="0" w:color="auto"/>
                          </w:divBdr>
                          <w:divsChild>
                            <w:div w:id="1998725778">
                              <w:marLeft w:val="0"/>
                              <w:marRight w:val="0"/>
                              <w:marTop w:val="0"/>
                              <w:marBottom w:val="0"/>
                              <w:divBdr>
                                <w:top w:val="none" w:sz="0" w:space="0" w:color="auto"/>
                                <w:left w:val="none" w:sz="0" w:space="0" w:color="auto"/>
                                <w:bottom w:val="none" w:sz="0" w:space="0" w:color="auto"/>
                                <w:right w:val="none" w:sz="0" w:space="0" w:color="auto"/>
                              </w:divBdr>
                              <w:divsChild>
                                <w:div w:id="1273130428">
                                  <w:marLeft w:val="0"/>
                                  <w:marRight w:val="0"/>
                                  <w:marTop w:val="0"/>
                                  <w:marBottom w:val="0"/>
                                  <w:divBdr>
                                    <w:top w:val="none" w:sz="0" w:space="0" w:color="auto"/>
                                    <w:left w:val="none" w:sz="0" w:space="0" w:color="auto"/>
                                    <w:bottom w:val="none" w:sz="0" w:space="0" w:color="auto"/>
                                    <w:right w:val="none" w:sz="0" w:space="0" w:color="auto"/>
                                  </w:divBdr>
                                  <w:divsChild>
                                    <w:div w:id="1452435412">
                                      <w:marLeft w:val="0"/>
                                      <w:marRight w:val="0"/>
                                      <w:marTop w:val="0"/>
                                      <w:marBottom w:val="525"/>
                                      <w:divBdr>
                                        <w:top w:val="none" w:sz="0" w:space="0" w:color="auto"/>
                                        <w:left w:val="none" w:sz="0" w:space="0" w:color="auto"/>
                                        <w:bottom w:val="none" w:sz="0" w:space="0" w:color="auto"/>
                                        <w:right w:val="none" w:sz="0" w:space="0" w:color="auto"/>
                                      </w:divBdr>
                                      <w:divsChild>
                                        <w:div w:id="142504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8238627">
          <w:marLeft w:val="0"/>
          <w:marRight w:val="0"/>
          <w:marTop w:val="0"/>
          <w:marBottom w:val="0"/>
          <w:divBdr>
            <w:top w:val="none" w:sz="0" w:space="0" w:color="auto"/>
            <w:left w:val="none" w:sz="0" w:space="0" w:color="auto"/>
            <w:bottom w:val="none" w:sz="0" w:space="0" w:color="auto"/>
            <w:right w:val="none" w:sz="0" w:space="0" w:color="auto"/>
          </w:divBdr>
          <w:divsChild>
            <w:div w:id="1508129751">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1076056091">
      <w:bodyDiv w:val="1"/>
      <w:marLeft w:val="0"/>
      <w:marRight w:val="0"/>
      <w:marTop w:val="0"/>
      <w:marBottom w:val="0"/>
      <w:divBdr>
        <w:top w:val="none" w:sz="0" w:space="0" w:color="auto"/>
        <w:left w:val="none" w:sz="0" w:space="0" w:color="auto"/>
        <w:bottom w:val="none" w:sz="0" w:space="0" w:color="auto"/>
        <w:right w:val="none" w:sz="0" w:space="0" w:color="auto"/>
      </w:divBdr>
      <w:divsChild>
        <w:div w:id="623193183">
          <w:marLeft w:val="-150"/>
          <w:marRight w:val="-150"/>
          <w:marTop w:val="0"/>
          <w:marBottom w:val="0"/>
          <w:divBdr>
            <w:top w:val="none" w:sz="0" w:space="0" w:color="auto"/>
            <w:left w:val="none" w:sz="0" w:space="0" w:color="auto"/>
            <w:bottom w:val="none" w:sz="0" w:space="0" w:color="auto"/>
            <w:right w:val="none" w:sz="0" w:space="0" w:color="auto"/>
          </w:divBdr>
          <w:divsChild>
            <w:div w:id="1250120070">
              <w:marLeft w:val="0"/>
              <w:marRight w:val="0"/>
              <w:marTop w:val="0"/>
              <w:marBottom w:val="0"/>
              <w:divBdr>
                <w:top w:val="none" w:sz="0" w:space="0" w:color="auto"/>
                <w:left w:val="none" w:sz="0" w:space="0" w:color="auto"/>
                <w:bottom w:val="none" w:sz="0" w:space="0" w:color="auto"/>
                <w:right w:val="none" w:sz="0" w:space="0" w:color="auto"/>
              </w:divBdr>
              <w:divsChild>
                <w:div w:id="969673360">
                  <w:marLeft w:val="0"/>
                  <w:marRight w:val="0"/>
                  <w:marTop w:val="0"/>
                  <w:marBottom w:val="0"/>
                  <w:divBdr>
                    <w:top w:val="none" w:sz="0" w:space="0" w:color="auto"/>
                    <w:left w:val="none" w:sz="0" w:space="0" w:color="auto"/>
                    <w:bottom w:val="none" w:sz="0" w:space="0" w:color="auto"/>
                    <w:right w:val="none" w:sz="0" w:space="0" w:color="auto"/>
                  </w:divBdr>
                </w:div>
                <w:div w:id="1022240807">
                  <w:marLeft w:val="0"/>
                  <w:marRight w:val="0"/>
                  <w:marTop w:val="0"/>
                  <w:marBottom w:val="0"/>
                  <w:divBdr>
                    <w:top w:val="none" w:sz="0" w:space="0" w:color="auto"/>
                    <w:left w:val="none" w:sz="0" w:space="0" w:color="auto"/>
                    <w:bottom w:val="none" w:sz="0" w:space="0" w:color="auto"/>
                    <w:right w:val="none" w:sz="0" w:space="0" w:color="auto"/>
                  </w:divBdr>
                  <w:divsChild>
                    <w:div w:id="27370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027650">
          <w:marLeft w:val="-150"/>
          <w:marRight w:val="-150"/>
          <w:marTop w:val="0"/>
          <w:marBottom w:val="0"/>
          <w:divBdr>
            <w:top w:val="none" w:sz="0" w:space="0" w:color="auto"/>
            <w:left w:val="none" w:sz="0" w:space="0" w:color="auto"/>
            <w:bottom w:val="none" w:sz="0" w:space="0" w:color="auto"/>
            <w:right w:val="none" w:sz="0" w:space="0" w:color="auto"/>
          </w:divBdr>
          <w:divsChild>
            <w:div w:id="1246496834">
              <w:marLeft w:val="0"/>
              <w:marRight w:val="0"/>
              <w:marTop w:val="0"/>
              <w:marBottom w:val="0"/>
              <w:divBdr>
                <w:top w:val="none" w:sz="0" w:space="0" w:color="auto"/>
                <w:left w:val="none" w:sz="0" w:space="0" w:color="auto"/>
                <w:bottom w:val="none" w:sz="0" w:space="0" w:color="auto"/>
                <w:right w:val="none" w:sz="0" w:space="0" w:color="auto"/>
              </w:divBdr>
              <w:divsChild>
                <w:div w:id="127914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171391">
      <w:bodyDiv w:val="1"/>
      <w:marLeft w:val="0"/>
      <w:marRight w:val="0"/>
      <w:marTop w:val="0"/>
      <w:marBottom w:val="0"/>
      <w:divBdr>
        <w:top w:val="none" w:sz="0" w:space="0" w:color="auto"/>
        <w:left w:val="none" w:sz="0" w:space="0" w:color="auto"/>
        <w:bottom w:val="none" w:sz="0" w:space="0" w:color="auto"/>
        <w:right w:val="none" w:sz="0" w:space="0" w:color="auto"/>
      </w:divBdr>
      <w:divsChild>
        <w:div w:id="180777703">
          <w:marLeft w:val="-150"/>
          <w:marRight w:val="-150"/>
          <w:marTop w:val="0"/>
          <w:marBottom w:val="0"/>
          <w:divBdr>
            <w:top w:val="none" w:sz="0" w:space="0" w:color="auto"/>
            <w:left w:val="none" w:sz="0" w:space="0" w:color="auto"/>
            <w:bottom w:val="none" w:sz="0" w:space="0" w:color="auto"/>
            <w:right w:val="none" w:sz="0" w:space="0" w:color="auto"/>
          </w:divBdr>
        </w:div>
      </w:divsChild>
    </w:div>
    <w:div w:id="1076246201">
      <w:bodyDiv w:val="1"/>
      <w:marLeft w:val="0"/>
      <w:marRight w:val="0"/>
      <w:marTop w:val="0"/>
      <w:marBottom w:val="0"/>
      <w:divBdr>
        <w:top w:val="none" w:sz="0" w:space="0" w:color="auto"/>
        <w:left w:val="none" w:sz="0" w:space="0" w:color="auto"/>
        <w:bottom w:val="none" w:sz="0" w:space="0" w:color="auto"/>
        <w:right w:val="none" w:sz="0" w:space="0" w:color="auto"/>
      </w:divBdr>
      <w:divsChild>
        <w:div w:id="1311211454">
          <w:marLeft w:val="-225"/>
          <w:marRight w:val="-225"/>
          <w:marTop w:val="0"/>
          <w:marBottom w:val="0"/>
          <w:divBdr>
            <w:top w:val="none" w:sz="0" w:space="0" w:color="auto"/>
            <w:left w:val="none" w:sz="0" w:space="0" w:color="auto"/>
            <w:bottom w:val="none" w:sz="0" w:space="0" w:color="auto"/>
            <w:right w:val="none" w:sz="0" w:space="0" w:color="auto"/>
          </w:divBdr>
        </w:div>
        <w:div w:id="127671706">
          <w:marLeft w:val="-225"/>
          <w:marRight w:val="-225"/>
          <w:marTop w:val="0"/>
          <w:marBottom w:val="0"/>
          <w:divBdr>
            <w:top w:val="none" w:sz="0" w:space="0" w:color="auto"/>
            <w:left w:val="none" w:sz="0" w:space="0" w:color="auto"/>
            <w:bottom w:val="none" w:sz="0" w:space="0" w:color="auto"/>
            <w:right w:val="none" w:sz="0" w:space="0" w:color="auto"/>
          </w:divBdr>
          <w:divsChild>
            <w:div w:id="635061286">
              <w:marLeft w:val="0"/>
              <w:marRight w:val="0"/>
              <w:marTop w:val="0"/>
              <w:marBottom w:val="0"/>
              <w:divBdr>
                <w:top w:val="none" w:sz="0" w:space="0" w:color="auto"/>
                <w:left w:val="none" w:sz="0" w:space="0" w:color="auto"/>
                <w:bottom w:val="none" w:sz="0" w:space="0" w:color="auto"/>
                <w:right w:val="none" w:sz="0" w:space="0" w:color="auto"/>
              </w:divBdr>
              <w:divsChild>
                <w:div w:id="1655720284">
                  <w:marLeft w:val="0"/>
                  <w:marRight w:val="0"/>
                  <w:marTop w:val="0"/>
                  <w:marBottom w:val="0"/>
                  <w:divBdr>
                    <w:top w:val="none" w:sz="0" w:space="0" w:color="auto"/>
                    <w:left w:val="none" w:sz="0" w:space="0" w:color="auto"/>
                    <w:bottom w:val="none" w:sz="0" w:space="0" w:color="auto"/>
                    <w:right w:val="none" w:sz="0" w:space="0" w:color="auto"/>
                  </w:divBdr>
                </w:div>
                <w:div w:id="1674649682">
                  <w:marLeft w:val="0"/>
                  <w:marRight w:val="0"/>
                  <w:marTop w:val="0"/>
                  <w:marBottom w:val="0"/>
                  <w:divBdr>
                    <w:top w:val="none" w:sz="0" w:space="0" w:color="auto"/>
                    <w:left w:val="none" w:sz="0" w:space="0" w:color="auto"/>
                    <w:bottom w:val="none" w:sz="0" w:space="0" w:color="auto"/>
                    <w:right w:val="none" w:sz="0" w:space="0" w:color="auto"/>
                  </w:divBdr>
                </w:div>
                <w:div w:id="1163158206">
                  <w:marLeft w:val="0"/>
                  <w:marRight w:val="0"/>
                  <w:marTop w:val="0"/>
                  <w:marBottom w:val="450"/>
                  <w:divBdr>
                    <w:top w:val="none" w:sz="0" w:space="0" w:color="auto"/>
                    <w:left w:val="none" w:sz="0" w:space="0" w:color="auto"/>
                    <w:bottom w:val="none" w:sz="0" w:space="0" w:color="auto"/>
                    <w:right w:val="none" w:sz="0" w:space="0" w:color="auto"/>
                  </w:divBdr>
                  <w:divsChild>
                    <w:div w:id="1696804852">
                      <w:marLeft w:val="0"/>
                      <w:marRight w:val="0"/>
                      <w:marTop w:val="0"/>
                      <w:marBottom w:val="0"/>
                      <w:divBdr>
                        <w:top w:val="single" w:sz="6" w:space="0" w:color="DEE2E6"/>
                        <w:left w:val="single" w:sz="6" w:space="0" w:color="DEE2E6"/>
                        <w:bottom w:val="single" w:sz="6" w:space="0" w:color="DEE2E6"/>
                        <w:right w:val="single" w:sz="6" w:space="0" w:color="DEE2E6"/>
                      </w:divBdr>
                      <w:divsChild>
                        <w:div w:id="183556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616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702755">
      <w:bodyDiv w:val="1"/>
      <w:marLeft w:val="0"/>
      <w:marRight w:val="0"/>
      <w:marTop w:val="0"/>
      <w:marBottom w:val="0"/>
      <w:divBdr>
        <w:top w:val="none" w:sz="0" w:space="0" w:color="auto"/>
        <w:left w:val="none" w:sz="0" w:space="0" w:color="auto"/>
        <w:bottom w:val="none" w:sz="0" w:space="0" w:color="auto"/>
        <w:right w:val="none" w:sz="0" w:space="0" w:color="auto"/>
      </w:divBdr>
      <w:divsChild>
        <w:div w:id="1301961884">
          <w:marLeft w:val="-225"/>
          <w:marRight w:val="-225"/>
          <w:marTop w:val="0"/>
          <w:marBottom w:val="0"/>
          <w:divBdr>
            <w:top w:val="none" w:sz="0" w:space="0" w:color="auto"/>
            <w:left w:val="none" w:sz="0" w:space="0" w:color="auto"/>
            <w:bottom w:val="none" w:sz="0" w:space="0" w:color="auto"/>
            <w:right w:val="none" w:sz="0" w:space="0" w:color="auto"/>
          </w:divBdr>
        </w:div>
        <w:div w:id="980573722">
          <w:marLeft w:val="-225"/>
          <w:marRight w:val="-225"/>
          <w:marTop w:val="0"/>
          <w:marBottom w:val="0"/>
          <w:divBdr>
            <w:top w:val="none" w:sz="0" w:space="0" w:color="auto"/>
            <w:left w:val="none" w:sz="0" w:space="0" w:color="auto"/>
            <w:bottom w:val="none" w:sz="0" w:space="0" w:color="auto"/>
            <w:right w:val="none" w:sz="0" w:space="0" w:color="auto"/>
          </w:divBdr>
          <w:divsChild>
            <w:div w:id="492717262">
              <w:marLeft w:val="0"/>
              <w:marRight w:val="0"/>
              <w:marTop w:val="0"/>
              <w:marBottom w:val="0"/>
              <w:divBdr>
                <w:top w:val="none" w:sz="0" w:space="0" w:color="auto"/>
                <w:left w:val="none" w:sz="0" w:space="0" w:color="auto"/>
                <w:bottom w:val="none" w:sz="0" w:space="0" w:color="auto"/>
                <w:right w:val="none" w:sz="0" w:space="0" w:color="auto"/>
              </w:divBdr>
              <w:divsChild>
                <w:div w:id="1504005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778622">
      <w:bodyDiv w:val="1"/>
      <w:marLeft w:val="0"/>
      <w:marRight w:val="0"/>
      <w:marTop w:val="0"/>
      <w:marBottom w:val="0"/>
      <w:divBdr>
        <w:top w:val="none" w:sz="0" w:space="0" w:color="auto"/>
        <w:left w:val="none" w:sz="0" w:space="0" w:color="auto"/>
        <w:bottom w:val="none" w:sz="0" w:space="0" w:color="auto"/>
        <w:right w:val="none" w:sz="0" w:space="0" w:color="auto"/>
      </w:divBdr>
      <w:divsChild>
        <w:div w:id="781461845">
          <w:marLeft w:val="0"/>
          <w:marRight w:val="0"/>
          <w:marTop w:val="0"/>
          <w:marBottom w:val="0"/>
          <w:divBdr>
            <w:top w:val="none" w:sz="0" w:space="0" w:color="auto"/>
            <w:left w:val="none" w:sz="0" w:space="0" w:color="auto"/>
            <w:bottom w:val="none" w:sz="0" w:space="0" w:color="auto"/>
            <w:right w:val="none" w:sz="0" w:space="0" w:color="auto"/>
          </w:divBdr>
          <w:divsChild>
            <w:div w:id="1632588470">
              <w:marLeft w:val="0"/>
              <w:marRight w:val="0"/>
              <w:marTop w:val="0"/>
              <w:marBottom w:val="240"/>
              <w:divBdr>
                <w:top w:val="none" w:sz="0" w:space="0" w:color="auto"/>
                <w:left w:val="none" w:sz="0" w:space="0" w:color="auto"/>
                <w:bottom w:val="none" w:sz="0" w:space="0" w:color="auto"/>
                <w:right w:val="none" w:sz="0" w:space="0" w:color="auto"/>
              </w:divBdr>
              <w:divsChild>
                <w:div w:id="1995446982">
                  <w:marLeft w:val="0"/>
                  <w:marRight w:val="0"/>
                  <w:marTop w:val="0"/>
                  <w:marBottom w:val="0"/>
                  <w:divBdr>
                    <w:top w:val="none" w:sz="0" w:space="0" w:color="auto"/>
                    <w:left w:val="none" w:sz="0" w:space="0" w:color="auto"/>
                    <w:bottom w:val="none" w:sz="0" w:space="0" w:color="auto"/>
                    <w:right w:val="none" w:sz="0" w:space="0" w:color="auto"/>
                  </w:divBdr>
                </w:div>
                <w:div w:id="779110581">
                  <w:marLeft w:val="60"/>
                  <w:marRight w:val="0"/>
                  <w:marTop w:val="0"/>
                  <w:marBottom w:val="0"/>
                  <w:divBdr>
                    <w:top w:val="none" w:sz="0" w:space="0" w:color="auto"/>
                    <w:left w:val="none" w:sz="0" w:space="0" w:color="auto"/>
                    <w:bottom w:val="none" w:sz="0" w:space="0" w:color="auto"/>
                    <w:right w:val="none" w:sz="0" w:space="0" w:color="auto"/>
                  </w:divBdr>
                </w:div>
              </w:divsChild>
            </w:div>
            <w:div w:id="596254610">
              <w:marLeft w:val="0"/>
              <w:marRight w:val="0"/>
              <w:marTop w:val="0"/>
              <w:marBottom w:val="225"/>
              <w:divBdr>
                <w:top w:val="none" w:sz="0" w:space="0" w:color="auto"/>
                <w:left w:val="none" w:sz="0" w:space="0" w:color="auto"/>
                <w:bottom w:val="none" w:sz="0" w:space="0" w:color="auto"/>
                <w:right w:val="none" w:sz="0" w:space="0" w:color="auto"/>
              </w:divBdr>
            </w:div>
          </w:divsChild>
        </w:div>
        <w:div w:id="1007907572">
          <w:marLeft w:val="0"/>
          <w:marRight w:val="0"/>
          <w:marTop w:val="0"/>
          <w:marBottom w:val="0"/>
          <w:divBdr>
            <w:top w:val="none" w:sz="0" w:space="0" w:color="auto"/>
            <w:left w:val="none" w:sz="0" w:space="0" w:color="auto"/>
            <w:bottom w:val="none" w:sz="0" w:space="0" w:color="auto"/>
            <w:right w:val="none" w:sz="0" w:space="0" w:color="auto"/>
          </w:divBdr>
        </w:div>
        <w:div w:id="1732344675">
          <w:marLeft w:val="0"/>
          <w:marRight w:val="0"/>
          <w:marTop w:val="315"/>
          <w:marBottom w:val="0"/>
          <w:divBdr>
            <w:top w:val="none" w:sz="0" w:space="0" w:color="auto"/>
            <w:left w:val="none" w:sz="0" w:space="0" w:color="auto"/>
            <w:bottom w:val="none" w:sz="0" w:space="0" w:color="auto"/>
            <w:right w:val="none" w:sz="0" w:space="0" w:color="auto"/>
          </w:divBdr>
          <w:divsChild>
            <w:div w:id="417677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049390">
      <w:bodyDiv w:val="1"/>
      <w:marLeft w:val="0"/>
      <w:marRight w:val="0"/>
      <w:marTop w:val="0"/>
      <w:marBottom w:val="0"/>
      <w:divBdr>
        <w:top w:val="none" w:sz="0" w:space="0" w:color="auto"/>
        <w:left w:val="none" w:sz="0" w:space="0" w:color="auto"/>
        <w:bottom w:val="none" w:sz="0" w:space="0" w:color="auto"/>
        <w:right w:val="none" w:sz="0" w:space="0" w:color="auto"/>
      </w:divBdr>
      <w:divsChild>
        <w:div w:id="357973279">
          <w:marLeft w:val="0"/>
          <w:marRight w:val="0"/>
          <w:marTop w:val="0"/>
          <w:marBottom w:val="0"/>
          <w:divBdr>
            <w:top w:val="none" w:sz="0" w:space="0" w:color="auto"/>
            <w:left w:val="none" w:sz="0" w:space="0" w:color="auto"/>
            <w:bottom w:val="none" w:sz="0" w:space="0" w:color="auto"/>
            <w:right w:val="none" w:sz="0" w:space="0" w:color="auto"/>
          </w:divBdr>
        </w:div>
        <w:div w:id="675183833">
          <w:marLeft w:val="0"/>
          <w:marRight w:val="0"/>
          <w:marTop w:val="0"/>
          <w:marBottom w:val="0"/>
          <w:divBdr>
            <w:top w:val="none" w:sz="0" w:space="0" w:color="auto"/>
            <w:left w:val="none" w:sz="0" w:space="0" w:color="auto"/>
            <w:bottom w:val="none" w:sz="0" w:space="0" w:color="auto"/>
            <w:right w:val="none" w:sz="0" w:space="0" w:color="auto"/>
          </w:divBdr>
          <w:divsChild>
            <w:div w:id="1422870097">
              <w:marLeft w:val="0"/>
              <w:marRight w:val="0"/>
              <w:marTop w:val="0"/>
              <w:marBottom w:val="0"/>
              <w:divBdr>
                <w:top w:val="none" w:sz="0" w:space="0" w:color="auto"/>
                <w:left w:val="none" w:sz="0" w:space="0" w:color="auto"/>
                <w:bottom w:val="none" w:sz="0" w:space="0" w:color="auto"/>
                <w:right w:val="none" w:sz="0" w:space="0" w:color="auto"/>
              </w:divBdr>
              <w:divsChild>
                <w:div w:id="1575118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964959">
          <w:marLeft w:val="0"/>
          <w:marRight w:val="0"/>
          <w:marTop w:val="0"/>
          <w:marBottom w:val="0"/>
          <w:divBdr>
            <w:top w:val="none" w:sz="0" w:space="0" w:color="auto"/>
            <w:left w:val="none" w:sz="0" w:space="0" w:color="auto"/>
            <w:bottom w:val="none" w:sz="0" w:space="0" w:color="auto"/>
            <w:right w:val="none" w:sz="0" w:space="0" w:color="auto"/>
          </w:divBdr>
          <w:divsChild>
            <w:div w:id="355082656">
              <w:marLeft w:val="0"/>
              <w:marRight w:val="0"/>
              <w:marTop w:val="0"/>
              <w:marBottom w:val="0"/>
              <w:divBdr>
                <w:top w:val="none" w:sz="0" w:space="0" w:color="auto"/>
                <w:left w:val="none" w:sz="0" w:space="0" w:color="auto"/>
                <w:bottom w:val="none" w:sz="0" w:space="0" w:color="auto"/>
                <w:right w:val="none" w:sz="0" w:space="0" w:color="auto"/>
              </w:divBdr>
            </w:div>
            <w:div w:id="1289051929">
              <w:marLeft w:val="0"/>
              <w:marRight w:val="0"/>
              <w:marTop w:val="0"/>
              <w:marBottom w:val="0"/>
              <w:divBdr>
                <w:top w:val="none" w:sz="0" w:space="0" w:color="auto"/>
                <w:left w:val="none" w:sz="0" w:space="0" w:color="auto"/>
                <w:bottom w:val="none" w:sz="0" w:space="0" w:color="auto"/>
                <w:right w:val="none" w:sz="0" w:space="0" w:color="auto"/>
              </w:divBdr>
              <w:divsChild>
                <w:div w:id="325861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509370">
      <w:bodyDiv w:val="1"/>
      <w:marLeft w:val="0"/>
      <w:marRight w:val="0"/>
      <w:marTop w:val="0"/>
      <w:marBottom w:val="0"/>
      <w:divBdr>
        <w:top w:val="none" w:sz="0" w:space="0" w:color="auto"/>
        <w:left w:val="none" w:sz="0" w:space="0" w:color="auto"/>
        <w:bottom w:val="none" w:sz="0" w:space="0" w:color="auto"/>
        <w:right w:val="none" w:sz="0" w:space="0" w:color="auto"/>
      </w:divBdr>
      <w:divsChild>
        <w:div w:id="1405568268">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1077554475">
      <w:bodyDiv w:val="1"/>
      <w:marLeft w:val="0"/>
      <w:marRight w:val="0"/>
      <w:marTop w:val="0"/>
      <w:marBottom w:val="0"/>
      <w:divBdr>
        <w:top w:val="none" w:sz="0" w:space="0" w:color="auto"/>
        <w:left w:val="none" w:sz="0" w:space="0" w:color="auto"/>
        <w:bottom w:val="none" w:sz="0" w:space="0" w:color="auto"/>
        <w:right w:val="none" w:sz="0" w:space="0" w:color="auto"/>
      </w:divBdr>
      <w:divsChild>
        <w:div w:id="203561690">
          <w:marLeft w:val="-150"/>
          <w:marRight w:val="-150"/>
          <w:marTop w:val="0"/>
          <w:marBottom w:val="0"/>
          <w:divBdr>
            <w:top w:val="none" w:sz="0" w:space="0" w:color="auto"/>
            <w:left w:val="none" w:sz="0" w:space="0" w:color="auto"/>
            <w:bottom w:val="none" w:sz="0" w:space="0" w:color="auto"/>
            <w:right w:val="none" w:sz="0" w:space="0" w:color="auto"/>
          </w:divBdr>
          <w:divsChild>
            <w:div w:id="1067338194">
              <w:marLeft w:val="0"/>
              <w:marRight w:val="0"/>
              <w:marTop w:val="0"/>
              <w:marBottom w:val="0"/>
              <w:divBdr>
                <w:top w:val="none" w:sz="0" w:space="0" w:color="auto"/>
                <w:left w:val="none" w:sz="0" w:space="0" w:color="auto"/>
                <w:bottom w:val="none" w:sz="0" w:space="0" w:color="auto"/>
                <w:right w:val="none" w:sz="0" w:space="0" w:color="auto"/>
              </w:divBdr>
              <w:divsChild>
                <w:div w:id="231349882">
                  <w:marLeft w:val="0"/>
                  <w:marRight w:val="0"/>
                  <w:marTop w:val="0"/>
                  <w:marBottom w:val="0"/>
                  <w:divBdr>
                    <w:top w:val="none" w:sz="0" w:space="0" w:color="auto"/>
                    <w:left w:val="none" w:sz="0" w:space="0" w:color="auto"/>
                    <w:bottom w:val="none" w:sz="0" w:space="0" w:color="auto"/>
                    <w:right w:val="none" w:sz="0" w:space="0" w:color="auto"/>
                  </w:divBdr>
                  <w:divsChild>
                    <w:div w:id="1514564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832595">
              <w:marLeft w:val="0"/>
              <w:marRight w:val="0"/>
              <w:marTop w:val="0"/>
              <w:marBottom w:val="0"/>
              <w:divBdr>
                <w:top w:val="none" w:sz="0" w:space="0" w:color="auto"/>
                <w:left w:val="none" w:sz="0" w:space="0" w:color="auto"/>
                <w:bottom w:val="none" w:sz="0" w:space="0" w:color="auto"/>
                <w:right w:val="none" w:sz="0" w:space="0" w:color="auto"/>
              </w:divBdr>
              <w:divsChild>
                <w:div w:id="380521896">
                  <w:marLeft w:val="0"/>
                  <w:marRight w:val="0"/>
                  <w:marTop w:val="0"/>
                  <w:marBottom w:val="0"/>
                  <w:divBdr>
                    <w:top w:val="none" w:sz="0" w:space="0" w:color="auto"/>
                    <w:left w:val="none" w:sz="0" w:space="0" w:color="auto"/>
                    <w:bottom w:val="none" w:sz="0" w:space="0" w:color="auto"/>
                    <w:right w:val="none" w:sz="0" w:space="0" w:color="auto"/>
                  </w:divBdr>
                  <w:divsChild>
                    <w:div w:id="402266014">
                      <w:marLeft w:val="0"/>
                      <w:marRight w:val="0"/>
                      <w:marTop w:val="0"/>
                      <w:marBottom w:val="0"/>
                      <w:divBdr>
                        <w:top w:val="none" w:sz="0" w:space="0" w:color="auto"/>
                        <w:left w:val="none" w:sz="0" w:space="0" w:color="auto"/>
                        <w:bottom w:val="none" w:sz="0" w:space="0" w:color="auto"/>
                        <w:right w:val="none" w:sz="0" w:space="0" w:color="auto"/>
                      </w:divBdr>
                      <w:divsChild>
                        <w:div w:id="334114823">
                          <w:marLeft w:val="0"/>
                          <w:marRight w:val="0"/>
                          <w:marTop w:val="0"/>
                          <w:marBottom w:val="0"/>
                          <w:divBdr>
                            <w:top w:val="none" w:sz="0" w:space="0" w:color="auto"/>
                            <w:left w:val="none" w:sz="0" w:space="0" w:color="auto"/>
                            <w:bottom w:val="none" w:sz="0" w:space="0" w:color="auto"/>
                            <w:right w:val="none" w:sz="0" w:space="0" w:color="auto"/>
                          </w:divBdr>
                          <w:divsChild>
                            <w:div w:id="1016998657">
                              <w:marLeft w:val="0"/>
                              <w:marRight w:val="0"/>
                              <w:marTop w:val="0"/>
                              <w:marBottom w:val="0"/>
                              <w:divBdr>
                                <w:top w:val="none" w:sz="0" w:space="0" w:color="auto"/>
                                <w:left w:val="none" w:sz="0" w:space="0" w:color="auto"/>
                                <w:bottom w:val="none" w:sz="0" w:space="0" w:color="auto"/>
                                <w:right w:val="none" w:sz="0" w:space="0" w:color="auto"/>
                              </w:divBdr>
                            </w:div>
                            <w:div w:id="1046566498">
                              <w:marLeft w:val="0"/>
                              <w:marRight w:val="0"/>
                              <w:marTop w:val="0"/>
                              <w:marBottom w:val="0"/>
                              <w:divBdr>
                                <w:top w:val="none" w:sz="0" w:space="0" w:color="auto"/>
                                <w:left w:val="none" w:sz="0" w:space="0" w:color="auto"/>
                                <w:bottom w:val="none" w:sz="0" w:space="0" w:color="auto"/>
                                <w:right w:val="none" w:sz="0" w:space="0" w:color="auto"/>
                              </w:divBdr>
                            </w:div>
                            <w:div w:id="1093429595">
                              <w:marLeft w:val="0"/>
                              <w:marRight w:val="0"/>
                              <w:marTop w:val="0"/>
                              <w:marBottom w:val="0"/>
                              <w:divBdr>
                                <w:top w:val="none" w:sz="0" w:space="0" w:color="auto"/>
                                <w:left w:val="none" w:sz="0" w:space="0" w:color="auto"/>
                                <w:bottom w:val="none" w:sz="0" w:space="0" w:color="auto"/>
                                <w:right w:val="none" w:sz="0" w:space="0" w:color="auto"/>
                              </w:divBdr>
                            </w:div>
                            <w:div w:id="1267344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9856775">
          <w:marLeft w:val="-150"/>
          <w:marRight w:val="-150"/>
          <w:marTop w:val="0"/>
          <w:marBottom w:val="0"/>
          <w:divBdr>
            <w:top w:val="none" w:sz="0" w:space="0" w:color="auto"/>
            <w:left w:val="none" w:sz="0" w:space="0" w:color="auto"/>
            <w:bottom w:val="none" w:sz="0" w:space="0" w:color="auto"/>
            <w:right w:val="none" w:sz="0" w:space="0" w:color="auto"/>
          </w:divBdr>
          <w:divsChild>
            <w:div w:id="1297686252">
              <w:marLeft w:val="0"/>
              <w:marRight w:val="0"/>
              <w:marTop w:val="0"/>
              <w:marBottom w:val="0"/>
              <w:divBdr>
                <w:top w:val="none" w:sz="0" w:space="0" w:color="auto"/>
                <w:left w:val="none" w:sz="0" w:space="0" w:color="auto"/>
                <w:bottom w:val="none" w:sz="0" w:space="0" w:color="auto"/>
                <w:right w:val="none" w:sz="0" w:space="0" w:color="auto"/>
              </w:divBdr>
              <w:divsChild>
                <w:div w:id="1562247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092266">
      <w:bodyDiv w:val="1"/>
      <w:marLeft w:val="0"/>
      <w:marRight w:val="0"/>
      <w:marTop w:val="0"/>
      <w:marBottom w:val="0"/>
      <w:divBdr>
        <w:top w:val="none" w:sz="0" w:space="0" w:color="auto"/>
        <w:left w:val="none" w:sz="0" w:space="0" w:color="auto"/>
        <w:bottom w:val="none" w:sz="0" w:space="0" w:color="auto"/>
        <w:right w:val="none" w:sz="0" w:space="0" w:color="auto"/>
      </w:divBdr>
      <w:divsChild>
        <w:div w:id="445928058">
          <w:marLeft w:val="-150"/>
          <w:marRight w:val="-150"/>
          <w:marTop w:val="0"/>
          <w:marBottom w:val="0"/>
          <w:divBdr>
            <w:top w:val="none" w:sz="0" w:space="0" w:color="auto"/>
            <w:left w:val="none" w:sz="0" w:space="0" w:color="auto"/>
            <w:bottom w:val="none" w:sz="0" w:space="0" w:color="auto"/>
            <w:right w:val="none" w:sz="0" w:space="0" w:color="auto"/>
          </w:divBdr>
          <w:divsChild>
            <w:div w:id="276253238">
              <w:marLeft w:val="0"/>
              <w:marRight w:val="0"/>
              <w:marTop w:val="0"/>
              <w:marBottom w:val="0"/>
              <w:divBdr>
                <w:top w:val="none" w:sz="0" w:space="0" w:color="auto"/>
                <w:left w:val="none" w:sz="0" w:space="0" w:color="auto"/>
                <w:bottom w:val="none" w:sz="0" w:space="0" w:color="auto"/>
                <w:right w:val="none" w:sz="0" w:space="0" w:color="auto"/>
              </w:divBdr>
              <w:divsChild>
                <w:div w:id="130438397">
                  <w:marLeft w:val="0"/>
                  <w:marRight w:val="0"/>
                  <w:marTop w:val="0"/>
                  <w:marBottom w:val="0"/>
                  <w:divBdr>
                    <w:top w:val="none" w:sz="0" w:space="0" w:color="auto"/>
                    <w:left w:val="none" w:sz="0" w:space="0" w:color="auto"/>
                    <w:bottom w:val="none" w:sz="0" w:space="0" w:color="auto"/>
                    <w:right w:val="none" w:sz="0" w:space="0" w:color="auto"/>
                  </w:divBdr>
                  <w:divsChild>
                    <w:div w:id="154752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114353">
              <w:marLeft w:val="0"/>
              <w:marRight w:val="0"/>
              <w:marTop w:val="0"/>
              <w:marBottom w:val="0"/>
              <w:divBdr>
                <w:top w:val="none" w:sz="0" w:space="0" w:color="auto"/>
                <w:left w:val="none" w:sz="0" w:space="0" w:color="auto"/>
                <w:bottom w:val="none" w:sz="0" w:space="0" w:color="auto"/>
                <w:right w:val="none" w:sz="0" w:space="0" w:color="auto"/>
              </w:divBdr>
            </w:div>
          </w:divsChild>
        </w:div>
        <w:div w:id="1405763422">
          <w:marLeft w:val="-150"/>
          <w:marRight w:val="-150"/>
          <w:marTop w:val="0"/>
          <w:marBottom w:val="0"/>
          <w:divBdr>
            <w:top w:val="none" w:sz="0" w:space="0" w:color="auto"/>
            <w:left w:val="none" w:sz="0" w:space="0" w:color="auto"/>
            <w:bottom w:val="none" w:sz="0" w:space="0" w:color="auto"/>
            <w:right w:val="none" w:sz="0" w:space="0" w:color="auto"/>
          </w:divBdr>
          <w:divsChild>
            <w:div w:id="740374157">
              <w:marLeft w:val="0"/>
              <w:marRight w:val="0"/>
              <w:marTop w:val="0"/>
              <w:marBottom w:val="0"/>
              <w:divBdr>
                <w:top w:val="none" w:sz="0" w:space="0" w:color="auto"/>
                <w:left w:val="none" w:sz="0" w:space="0" w:color="auto"/>
                <w:bottom w:val="none" w:sz="0" w:space="0" w:color="auto"/>
                <w:right w:val="none" w:sz="0" w:space="0" w:color="auto"/>
              </w:divBdr>
              <w:divsChild>
                <w:div w:id="1000084002">
                  <w:marLeft w:val="0"/>
                  <w:marRight w:val="0"/>
                  <w:marTop w:val="0"/>
                  <w:marBottom w:val="0"/>
                  <w:divBdr>
                    <w:top w:val="none" w:sz="0" w:space="0" w:color="auto"/>
                    <w:left w:val="none" w:sz="0" w:space="0" w:color="auto"/>
                    <w:bottom w:val="none" w:sz="0" w:space="0" w:color="auto"/>
                    <w:right w:val="none" w:sz="0" w:space="0" w:color="auto"/>
                  </w:divBdr>
                  <w:divsChild>
                    <w:div w:id="101117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8095556">
      <w:bodyDiv w:val="1"/>
      <w:marLeft w:val="0"/>
      <w:marRight w:val="0"/>
      <w:marTop w:val="0"/>
      <w:marBottom w:val="0"/>
      <w:divBdr>
        <w:top w:val="none" w:sz="0" w:space="0" w:color="auto"/>
        <w:left w:val="none" w:sz="0" w:space="0" w:color="auto"/>
        <w:bottom w:val="none" w:sz="0" w:space="0" w:color="auto"/>
        <w:right w:val="none" w:sz="0" w:space="0" w:color="auto"/>
      </w:divBdr>
      <w:divsChild>
        <w:div w:id="21246711">
          <w:marLeft w:val="-150"/>
          <w:marRight w:val="-150"/>
          <w:marTop w:val="0"/>
          <w:marBottom w:val="0"/>
          <w:divBdr>
            <w:top w:val="none" w:sz="0" w:space="0" w:color="auto"/>
            <w:left w:val="none" w:sz="0" w:space="0" w:color="auto"/>
            <w:bottom w:val="none" w:sz="0" w:space="0" w:color="auto"/>
            <w:right w:val="none" w:sz="0" w:space="0" w:color="auto"/>
          </w:divBdr>
          <w:divsChild>
            <w:div w:id="517230504">
              <w:marLeft w:val="0"/>
              <w:marRight w:val="0"/>
              <w:marTop w:val="0"/>
              <w:marBottom w:val="0"/>
              <w:divBdr>
                <w:top w:val="none" w:sz="0" w:space="0" w:color="auto"/>
                <w:left w:val="none" w:sz="0" w:space="0" w:color="auto"/>
                <w:bottom w:val="none" w:sz="0" w:space="0" w:color="auto"/>
                <w:right w:val="none" w:sz="0" w:space="0" w:color="auto"/>
              </w:divBdr>
            </w:div>
            <w:div w:id="1359089262">
              <w:marLeft w:val="0"/>
              <w:marRight w:val="0"/>
              <w:marTop w:val="0"/>
              <w:marBottom w:val="0"/>
              <w:divBdr>
                <w:top w:val="none" w:sz="0" w:space="0" w:color="auto"/>
                <w:left w:val="none" w:sz="0" w:space="0" w:color="auto"/>
                <w:bottom w:val="none" w:sz="0" w:space="0" w:color="auto"/>
                <w:right w:val="none" w:sz="0" w:space="0" w:color="auto"/>
              </w:divBdr>
              <w:divsChild>
                <w:div w:id="865366863">
                  <w:marLeft w:val="0"/>
                  <w:marRight w:val="0"/>
                  <w:marTop w:val="0"/>
                  <w:marBottom w:val="0"/>
                  <w:divBdr>
                    <w:top w:val="none" w:sz="0" w:space="0" w:color="auto"/>
                    <w:left w:val="none" w:sz="0" w:space="0" w:color="auto"/>
                    <w:bottom w:val="none" w:sz="0" w:space="0" w:color="auto"/>
                    <w:right w:val="none" w:sz="0" w:space="0" w:color="auto"/>
                  </w:divBdr>
                  <w:divsChild>
                    <w:div w:id="704410061">
                      <w:marLeft w:val="0"/>
                      <w:marRight w:val="0"/>
                      <w:marTop w:val="0"/>
                      <w:marBottom w:val="0"/>
                      <w:divBdr>
                        <w:top w:val="none" w:sz="0" w:space="0" w:color="auto"/>
                        <w:left w:val="none" w:sz="0" w:space="0" w:color="auto"/>
                        <w:bottom w:val="none" w:sz="0" w:space="0" w:color="auto"/>
                        <w:right w:val="none" w:sz="0" w:space="0" w:color="auto"/>
                      </w:divBdr>
                    </w:div>
                    <w:div w:id="820196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7355057">
          <w:marLeft w:val="-150"/>
          <w:marRight w:val="-150"/>
          <w:marTop w:val="0"/>
          <w:marBottom w:val="0"/>
          <w:divBdr>
            <w:top w:val="none" w:sz="0" w:space="0" w:color="auto"/>
            <w:left w:val="none" w:sz="0" w:space="0" w:color="auto"/>
            <w:bottom w:val="none" w:sz="0" w:space="0" w:color="auto"/>
            <w:right w:val="none" w:sz="0" w:space="0" w:color="auto"/>
          </w:divBdr>
        </w:div>
      </w:divsChild>
    </w:div>
    <w:div w:id="1078212908">
      <w:bodyDiv w:val="1"/>
      <w:marLeft w:val="0"/>
      <w:marRight w:val="0"/>
      <w:marTop w:val="0"/>
      <w:marBottom w:val="0"/>
      <w:divBdr>
        <w:top w:val="none" w:sz="0" w:space="0" w:color="auto"/>
        <w:left w:val="none" w:sz="0" w:space="0" w:color="auto"/>
        <w:bottom w:val="none" w:sz="0" w:space="0" w:color="auto"/>
        <w:right w:val="none" w:sz="0" w:space="0" w:color="auto"/>
      </w:divBdr>
      <w:divsChild>
        <w:div w:id="1416852938">
          <w:marLeft w:val="-225"/>
          <w:marRight w:val="-225"/>
          <w:marTop w:val="0"/>
          <w:marBottom w:val="0"/>
          <w:divBdr>
            <w:top w:val="none" w:sz="0" w:space="0" w:color="auto"/>
            <w:left w:val="none" w:sz="0" w:space="0" w:color="auto"/>
            <w:bottom w:val="none" w:sz="0" w:space="0" w:color="auto"/>
            <w:right w:val="none" w:sz="0" w:space="0" w:color="auto"/>
          </w:divBdr>
        </w:div>
        <w:div w:id="1545167804">
          <w:marLeft w:val="-225"/>
          <w:marRight w:val="-225"/>
          <w:marTop w:val="0"/>
          <w:marBottom w:val="0"/>
          <w:divBdr>
            <w:top w:val="none" w:sz="0" w:space="0" w:color="auto"/>
            <w:left w:val="none" w:sz="0" w:space="0" w:color="auto"/>
            <w:bottom w:val="none" w:sz="0" w:space="0" w:color="auto"/>
            <w:right w:val="none" w:sz="0" w:space="0" w:color="auto"/>
          </w:divBdr>
          <w:divsChild>
            <w:div w:id="58675835">
              <w:marLeft w:val="0"/>
              <w:marRight w:val="0"/>
              <w:marTop w:val="0"/>
              <w:marBottom w:val="0"/>
              <w:divBdr>
                <w:top w:val="none" w:sz="0" w:space="0" w:color="auto"/>
                <w:left w:val="none" w:sz="0" w:space="0" w:color="auto"/>
                <w:bottom w:val="none" w:sz="0" w:space="0" w:color="auto"/>
                <w:right w:val="none" w:sz="0" w:space="0" w:color="auto"/>
              </w:divBdr>
              <w:divsChild>
                <w:div w:id="135028354">
                  <w:marLeft w:val="0"/>
                  <w:marRight w:val="0"/>
                  <w:marTop w:val="0"/>
                  <w:marBottom w:val="0"/>
                  <w:divBdr>
                    <w:top w:val="none" w:sz="0" w:space="0" w:color="auto"/>
                    <w:left w:val="none" w:sz="0" w:space="0" w:color="auto"/>
                    <w:bottom w:val="none" w:sz="0" w:space="0" w:color="auto"/>
                    <w:right w:val="none" w:sz="0" w:space="0" w:color="auto"/>
                  </w:divBdr>
                </w:div>
                <w:div w:id="1357924126">
                  <w:marLeft w:val="0"/>
                  <w:marRight w:val="0"/>
                  <w:marTop w:val="0"/>
                  <w:marBottom w:val="0"/>
                  <w:divBdr>
                    <w:top w:val="none" w:sz="0" w:space="0" w:color="auto"/>
                    <w:left w:val="none" w:sz="0" w:space="0" w:color="auto"/>
                    <w:bottom w:val="none" w:sz="0" w:space="0" w:color="auto"/>
                    <w:right w:val="none" w:sz="0" w:space="0" w:color="auto"/>
                  </w:divBdr>
                </w:div>
                <w:div w:id="171897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057048">
      <w:bodyDiv w:val="1"/>
      <w:marLeft w:val="0"/>
      <w:marRight w:val="0"/>
      <w:marTop w:val="0"/>
      <w:marBottom w:val="0"/>
      <w:divBdr>
        <w:top w:val="none" w:sz="0" w:space="0" w:color="auto"/>
        <w:left w:val="none" w:sz="0" w:space="0" w:color="auto"/>
        <w:bottom w:val="none" w:sz="0" w:space="0" w:color="auto"/>
        <w:right w:val="none" w:sz="0" w:space="0" w:color="auto"/>
      </w:divBdr>
      <w:divsChild>
        <w:div w:id="55512995">
          <w:marLeft w:val="0"/>
          <w:marRight w:val="0"/>
          <w:marTop w:val="0"/>
          <w:marBottom w:val="0"/>
          <w:divBdr>
            <w:top w:val="none" w:sz="0" w:space="0" w:color="auto"/>
            <w:left w:val="none" w:sz="0" w:space="0" w:color="auto"/>
            <w:bottom w:val="none" w:sz="0" w:space="0" w:color="auto"/>
            <w:right w:val="none" w:sz="0" w:space="0" w:color="auto"/>
          </w:divBdr>
          <w:divsChild>
            <w:div w:id="16660801">
              <w:marLeft w:val="0"/>
              <w:marRight w:val="0"/>
              <w:marTop w:val="0"/>
              <w:marBottom w:val="0"/>
              <w:divBdr>
                <w:top w:val="none" w:sz="0" w:space="0" w:color="auto"/>
                <w:left w:val="none" w:sz="0" w:space="0" w:color="auto"/>
                <w:bottom w:val="none" w:sz="0" w:space="0" w:color="auto"/>
                <w:right w:val="none" w:sz="0" w:space="0" w:color="auto"/>
              </w:divBdr>
              <w:divsChild>
                <w:div w:id="1997568822">
                  <w:marLeft w:val="0"/>
                  <w:marRight w:val="0"/>
                  <w:marTop w:val="0"/>
                  <w:marBottom w:val="0"/>
                  <w:divBdr>
                    <w:top w:val="none" w:sz="0" w:space="0" w:color="auto"/>
                    <w:left w:val="none" w:sz="0" w:space="0" w:color="auto"/>
                    <w:bottom w:val="none" w:sz="0" w:space="0" w:color="auto"/>
                    <w:right w:val="none" w:sz="0" w:space="0" w:color="auto"/>
                  </w:divBdr>
                  <w:divsChild>
                    <w:div w:id="1545799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239059">
          <w:marLeft w:val="0"/>
          <w:marRight w:val="0"/>
          <w:marTop w:val="0"/>
          <w:marBottom w:val="0"/>
          <w:divBdr>
            <w:top w:val="none" w:sz="0" w:space="0" w:color="auto"/>
            <w:left w:val="none" w:sz="0" w:space="0" w:color="auto"/>
            <w:bottom w:val="none" w:sz="0" w:space="0" w:color="auto"/>
            <w:right w:val="none" w:sz="0" w:space="0" w:color="auto"/>
          </w:divBdr>
          <w:divsChild>
            <w:div w:id="180187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134542">
      <w:bodyDiv w:val="1"/>
      <w:marLeft w:val="0"/>
      <w:marRight w:val="0"/>
      <w:marTop w:val="0"/>
      <w:marBottom w:val="0"/>
      <w:divBdr>
        <w:top w:val="none" w:sz="0" w:space="0" w:color="auto"/>
        <w:left w:val="none" w:sz="0" w:space="0" w:color="auto"/>
        <w:bottom w:val="none" w:sz="0" w:space="0" w:color="auto"/>
        <w:right w:val="none" w:sz="0" w:space="0" w:color="auto"/>
      </w:divBdr>
      <w:divsChild>
        <w:div w:id="152528682">
          <w:marLeft w:val="0"/>
          <w:marRight w:val="0"/>
          <w:marTop w:val="0"/>
          <w:marBottom w:val="0"/>
          <w:divBdr>
            <w:top w:val="none" w:sz="0" w:space="0" w:color="auto"/>
            <w:left w:val="none" w:sz="0" w:space="0" w:color="auto"/>
            <w:bottom w:val="none" w:sz="0" w:space="0" w:color="auto"/>
            <w:right w:val="none" w:sz="0" w:space="0" w:color="auto"/>
          </w:divBdr>
        </w:div>
        <w:div w:id="673412723">
          <w:marLeft w:val="0"/>
          <w:marRight w:val="0"/>
          <w:marTop w:val="0"/>
          <w:marBottom w:val="0"/>
          <w:divBdr>
            <w:top w:val="none" w:sz="0" w:space="0" w:color="auto"/>
            <w:left w:val="none" w:sz="0" w:space="0" w:color="auto"/>
            <w:bottom w:val="none" w:sz="0" w:space="0" w:color="auto"/>
            <w:right w:val="none" w:sz="0" w:space="0" w:color="auto"/>
          </w:divBdr>
        </w:div>
      </w:divsChild>
    </w:div>
    <w:div w:id="1079325733">
      <w:bodyDiv w:val="1"/>
      <w:marLeft w:val="0"/>
      <w:marRight w:val="0"/>
      <w:marTop w:val="0"/>
      <w:marBottom w:val="0"/>
      <w:divBdr>
        <w:top w:val="none" w:sz="0" w:space="0" w:color="auto"/>
        <w:left w:val="none" w:sz="0" w:space="0" w:color="auto"/>
        <w:bottom w:val="none" w:sz="0" w:space="0" w:color="auto"/>
        <w:right w:val="none" w:sz="0" w:space="0" w:color="auto"/>
      </w:divBdr>
      <w:divsChild>
        <w:div w:id="417792267">
          <w:marLeft w:val="-150"/>
          <w:marRight w:val="-150"/>
          <w:marTop w:val="0"/>
          <w:marBottom w:val="0"/>
          <w:divBdr>
            <w:top w:val="none" w:sz="0" w:space="0" w:color="auto"/>
            <w:left w:val="none" w:sz="0" w:space="0" w:color="auto"/>
            <w:bottom w:val="none" w:sz="0" w:space="0" w:color="auto"/>
            <w:right w:val="none" w:sz="0" w:space="0" w:color="auto"/>
          </w:divBdr>
          <w:divsChild>
            <w:div w:id="1354382864">
              <w:marLeft w:val="0"/>
              <w:marRight w:val="0"/>
              <w:marTop w:val="0"/>
              <w:marBottom w:val="0"/>
              <w:divBdr>
                <w:top w:val="none" w:sz="0" w:space="0" w:color="auto"/>
                <w:left w:val="none" w:sz="0" w:space="0" w:color="auto"/>
                <w:bottom w:val="none" w:sz="0" w:space="0" w:color="auto"/>
                <w:right w:val="none" w:sz="0" w:space="0" w:color="auto"/>
              </w:divBdr>
            </w:div>
          </w:divsChild>
        </w:div>
        <w:div w:id="870265137">
          <w:marLeft w:val="-150"/>
          <w:marRight w:val="-150"/>
          <w:marTop w:val="0"/>
          <w:marBottom w:val="0"/>
          <w:divBdr>
            <w:top w:val="none" w:sz="0" w:space="0" w:color="auto"/>
            <w:left w:val="none" w:sz="0" w:space="0" w:color="auto"/>
            <w:bottom w:val="none" w:sz="0" w:space="0" w:color="auto"/>
            <w:right w:val="none" w:sz="0" w:space="0" w:color="auto"/>
          </w:divBdr>
        </w:div>
      </w:divsChild>
    </w:div>
    <w:div w:id="1079332867">
      <w:bodyDiv w:val="1"/>
      <w:marLeft w:val="0"/>
      <w:marRight w:val="0"/>
      <w:marTop w:val="0"/>
      <w:marBottom w:val="0"/>
      <w:divBdr>
        <w:top w:val="none" w:sz="0" w:space="0" w:color="auto"/>
        <w:left w:val="none" w:sz="0" w:space="0" w:color="auto"/>
        <w:bottom w:val="none" w:sz="0" w:space="0" w:color="auto"/>
        <w:right w:val="none" w:sz="0" w:space="0" w:color="auto"/>
      </w:divBdr>
    </w:div>
    <w:div w:id="1079449932">
      <w:bodyDiv w:val="1"/>
      <w:marLeft w:val="0"/>
      <w:marRight w:val="0"/>
      <w:marTop w:val="0"/>
      <w:marBottom w:val="0"/>
      <w:divBdr>
        <w:top w:val="none" w:sz="0" w:space="0" w:color="auto"/>
        <w:left w:val="none" w:sz="0" w:space="0" w:color="auto"/>
        <w:bottom w:val="none" w:sz="0" w:space="0" w:color="auto"/>
        <w:right w:val="none" w:sz="0" w:space="0" w:color="auto"/>
      </w:divBdr>
      <w:divsChild>
        <w:div w:id="595745420">
          <w:marLeft w:val="-150"/>
          <w:marRight w:val="-150"/>
          <w:marTop w:val="0"/>
          <w:marBottom w:val="0"/>
          <w:divBdr>
            <w:top w:val="none" w:sz="0" w:space="0" w:color="auto"/>
            <w:left w:val="none" w:sz="0" w:space="0" w:color="auto"/>
            <w:bottom w:val="none" w:sz="0" w:space="0" w:color="auto"/>
            <w:right w:val="none" w:sz="0" w:space="0" w:color="auto"/>
          </w:divBdr>
          <w:divsChild>
            <w:div w:id="876894993">
              <w:marLeft w:val="0"/>
              <w:marRight w:val="0"/>
              <w:marTop w:val="0"/>
              <w:marBottom w:val="0"/>
              <w:divBdr>
                <w:top w:val="none" w:sz="0" w:space="0" w:color="auto"/>
                <w:left w:val="none" w:sz="0" w:space="0" w:color="auto"/>
                <w:bottom w:val="none" w:sz="0" w:space="0" w:color="auto"/>
                <w:right w:val="none" w:sz="0" w:space="0" w:color="auto"/>
              </w:divBdr>
              <w:divsChild>
                <w:div w:id="794103714">
                  <w:marLeft w:val="0"/>
                  <w:marRight w:val="0"/>
                  <w:marTop w:val="0"/>
                  <w:marBottom w:val="0"/>
                  <w:divBdr>
                    <w:top w:val="none" w:sz="0" w:space="0" w:color="auto"/>
                    <w:left w:val="none" w:sz="0" w:space="0" w:color="auto"/>
                    <w:bottom w:val="none" w:sz="0" w:space="0" w:color="auto"/>
                    <w:right w:val="none" w:sz="0" w:space="0" w:color="auto"/>
                  </w:divBdr>
                  <w:divsChild>
                    <w:div w:id="914240303">
                      <w:marLeft w:val="0"/>
                      <w:marRight w:val="0"/>
                      <w:marTop w:val="0"/>
                      <w:marBottom w:val="0"/>
                      <w:divBdr>
                        <w:top w:val="none" w:sz="0" w:space="0" w:color="auto"/>
                        <w:left w:val="none" w:sz="0" w:space="0" w:color="auto"/>
                        <w:bottom w:val="none" w:sz="0" w:space="0" w:color="auto"/>
                        <w:right w:val="none" w:sz="0" w:space="0" w:color="auto"/>
                      </w:divBdr>
                      <w:divsChild>
                        <w:div w:id="1252468003">
                          <w:marLeft w:val="0"/>
                          <w:marRight w:val="0"/>
                          <w:marTop w:val="0"/>
                          <w:marBottom w:val="0"/>
                          <w:divBdr>
                            <w:top w:val="none" w:sz="0" w:space="0" w:color="auto"/>
                            <w:left w:val="none" w:sz="0" w:space="0" w:color="auto"/>
                            <w:bottom w:val="none" w:sz="0" w:space="0" w:color="auto"/>
                            <w:right w:val="none" w:sz="0" w:space="0" w:color="auto"/>
                          </w:divBdr>
                          <w:divsChild>
                            <w:div w:id="281038365">
                              <w:marLeft w:val="0"/>
                              <w:marRight w:val="0"/>
                              <w:marTop w:val="0"/>
                              <w:marBottom w:val="0"/>
                              <w:divBdr>
                                <w:top w:val="none" w:sz="0" w:space="0" w:color="auto"/>
                                <w:left w:val="none" w:sz="0" w:space="0" w:color="auto"/>
                                <w:bottom w:val="none" w:sz="0" w:space="0" w:color="auto"/>
                                <w:right w:val="none" w:sz="0" w:space="0" w:color="auto"/>
                              </w:divBdr>
                            </w:div>
                            <w:div w:id="345253418">
                              <w:marLeft w:val="0"/>
                              <w:marRight w:val="0"/>
                              <w:marTop w:val="0"/>
                              <w:marBottom w:val="0"/>
                              <w:divBdr>
                                <w:top w:val="none" w:sz="0" w:space="0" w:color="auto"/>
                                <w:left w:val="none" w:sz="0" w:space="0" w:color="auto"/>
                                <w:bottom w:val="none" w:sz="0" w:space="0" w:color="auto"/>
                                <w:right w:val="none" w:sz="0" w:space="0" w:color="auto"/>
                              </w:divBdr>
                            </w:div>
                            <w:div w:id="1484547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108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5049926">
          <w:marLeft w:val="-150"/>
          <w:marRight w:val="-150"/>
          <w:marTop w:val="0"/>
          <w:marBottom w:val="0"/>
          <w:divBdr>
            <w:top w:val="none" w:sz="0" w:space="0" w:color="auto"/>
            <w:left w:val="none" w:sz="0" w:space="0" w:color="auto"/>
            <w:bottom w:val="none" w:sz="0" w:space="0" w:color="auto"/>
            <w:right w:val="none" w:sz="0" w:space="0" w:color="auto"/>
          </w:divBdr>
          <w:divsChild>
            <w:div w:id="141116936">
              <w:marLeft w:val="0"/>
              <w:marRight w:val="0"/>
              <w:marTop w:val="0"/>
              <w:marBottom w:val="0"/>
              <w:divBdr>
                <w:top w:val="none" w:sz="0" w:space="0" w:color="auto"/>
                <w:left w:val="none" w:sz="0" w:space="0" w:color="auto"/>
                <w:bottom w:val="none" w:sz="0" w:space="0" w:color="auto"/>
                <w:right w:val="none" w:sz="0" w:space="0" w:color="auto"/>
              </w:divBdr>
              <w:divsChild>
                <w:div w:id="884366262">
                  <w:marLeft w:val="0"/>
                  <w:marRight w:val="0"/>
                  <w:marTop w:val="0"/>
                  <w:marBottom w:val="0"/>
                  <w:divBdr>
                    <w:top w:val="none" w:sz="0" w:space="0" w:color="auto"/>
                    <w:left w:val="none" w:sz="0" w:space="0" w:color="auto"/>
                    <w:bottom w:val="none" w:sz="0" w:space="0" w:color="auto"/>
                    <w:right w:val="none" w:sz="0" w:space="0" w:color="auto"/>
                  </w:divBdr>
                  <w:divsChild>
                    <w:div w:id="1029529394">
                      <w:marLeft w:val="0"/>
                      <w:marRight w:val="0"/>
                      <w:marTop w:val="0"/>
                      <w:marBottom w:val="0"/>
                      <w:divBdr>
                        <w:top w:val="none" w:sz="0" w:space="0" w:color="auto"/>
                        <w:left w:val="none" w:sz="0" w:space="0" w:color="auto"/>
                        <w:bottom w:val="none" w:sz="0" w:space="0" w:color="auto"/>
                        <w:right w:val="none" w:sz="0" w:space="0" w:color="auto"/>
                      </w:divBdr>
                    </w:div>
                  </w:divsChild>
                </w:div>
                <w:div w:id="1369141298">
                  <w:marLeft w:val="0"/>
                  <w:marRight w:val="0"/>
                  <w:marTop w:val="0"/>
                  <w:marBottom w:val="0"/>
                  <w:divBdr>
                    <w:top w:val="none" w:sz="0" w:space="0" w:color="auto"/>
                    <w:left w:val="none" w:sz="0" w:space="0" w:color="auto"/>
                    <w:bottom w:val="none" w:sz="0" w:space="0" w:color="auto"/>
                    <w:right w:val="none" w:sz="0" w:space="0" w:color="auto"/>
                  </w:divBdr>
                  <w:divsChild>
                    <w:div w:id="71489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9715622">
      <w:bodyDiv w:val="1"/>
      <w:marLeft w:val="0"/>
      <w:marRight w:val="0"/>
      <w:marTop w:val="0"/>
      <w:marBottom w:val="0"/>
      <w:divBdr>
        <w:top w:val="none" w:sz="0" w:space="0" w:color="auto"/>
        <w:left w:val="none" w:sz="0" w:space="0" w:color="auto"/>
        <w:bottom w:val="none" w:sz="0" w:space="0" w:color="auto"/>
        <w:right w:val="none" w:sz="0" w:space="0" w:color="auto"/>
      </w:divBdr>
      <w:divsChild>
        <w:div w:id="843714212">
          <w:marLeft w:val="0"/>
          <w:marRight w:val="0"/>
          <w:marTop w:val="0"/>
          <w:marBottom w:val="0"/>
          <w:divBdr>
            <w:top w:val="none" w:sz="0" w:space="0" w:color="auto"/>
            <w:left w:val="none" w:sz="0" w:space="0" w:color="auto"/>
            <w:bottom w:val="none" w:sz="0" w:space="0" w:color="auto"/>
            <w:right w:val="none" w:sz="0" w:space="0" w:color="auto"/>
          </w:divBdr>
        </w:div>
        <w:div w:id="1508668679">
          <w:marLeft w:val="0"/>
          <w:marRight w:val="0"/>
          <w:marTop w:val="0"/>
          <w:marBottom w:val="0"/>
          <w:divBdr>
            <w:top w:val="none" w:sz="0" w:space="0" w:color="auto"/>
            <w:left w:val="none" w:sz="0" w:space="0" w:color="auto"/>
            <w:bottom w:val="none" w:sz="0" w:space="0" w:color="auto"/>
            <w:right w:val="none" w:sz="0" w:space="0" w:color="auto"/>
          </w:divBdr>
          <w:divsChild>
            <w:div w:id="603726959">
              <w:marLeft w:val="0"/>
              <w:marRight w:val="0"/>
              <w:marTop w:val="0"/>
              <w:marBottom w:val="0"/>
              <w:divBdr>
                <w:top w:val="none" w:sz="0" w:space="0" w:color="auto"/>
                <w:left w:val="none" w:sz="0" w:space="0" w:color="auto"/>
                <w:bottom w:val="none" w:sz="0" w:space="0" w:color="auto"/>
                <w:right w:val="none" w:sz="0" w:space="0" w:color="auto"/>
              </w:divBdr>
              <w:divsChild>
                <w:div w:id="1870870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906482">
      <w:bodyDiv w:val="1"/>
      <w:marLeft w:val="0"/>
      <w:marRight w:val="0"/>
      <w:marTop w:val="0"/>
      <w:marBottom w:val="0"/>
      <w:divBdr>
        <w:top w:val="none" w:sz="0" w:space="0" w:color="auto"/>
        <w:left w:val="none" w:sz="0" w:space="0" w:color="auto"/>
        <w:bottom w:val="none" w:sz="0" w:space="0" w:color="auto"/>
        <w:right w:val="none" w:sz="0" w:space="0" w:color="auto"/>
      </w:divBdr>
      <w:divsChild>
        <w:div w:id="452749308">
          <w:marLeft w:val="0"/>
          <w:marRight w:val="0"/>
          <w:marTop w:val="0"/>
          <w:marBottom w:val="0"/>
          <w:divBdr>
            <w:top w:val="single" w:sz="2" w:space="0" w:color="auto"/>
            <w:left w:val="single" w:sz="2" w:space="15" w:color="auto"/>
            <w:bottom w:val="single" w:sz="2" w:space="0" w:color="auto"/>
            <w:right w:val="single" w:sz="2" w:space="15" w:color="auto"/>
          </w:divBdr>
        </w:div>
        <w:div w:id="1088960194">
          <w:marLeft w:val="0"/>
          <w:marRight w:val="0"/>
          <w:marTop w:val="0"/>
          <w:marBottom w:val="0"/>
          <w:divBdr>
            <w:top w:val="single" w:sz="2" w:space="0" w:color="auto"/>
            <w:left w:val="single" w:sz="2" w:space="8" w:color="auto"/>
            <w:bottom w:val="single" w:sz="2" w:space="0" w:color="auto"/>
            <w:right w:val="single" w:sz="2" w:space="8" w:color="auto"/>
          </w:divBdr>
        </w:div>
      </w:divsChild>
    </w:div>
    <w:div w:id="1080175580">
      <w:bodyDiv w:val="1"/>
      <w:marLeft w:val="0"/>
      <w:marRight w:val="0"/>
      <w:marTop w:val="0"/>
      <w:marBottom w:val="0"/>
      <w:divBdr>
        <w:top w:val="none" w:sz="0" w:space="0" w:color="auto"/>
        <w:left w:val="none" w:sz="0" w:space="0" w:color="auto"/>
        <w:bottom w:val="none" w:sz="0" w:space="0" w:color="auto"/>
        <w:right w:val="none" w:sz="0" w:space="0" w:color="auto"/>
      </w:divBdr>
    </w:div>
    <w:div w:id="1080449927">
      <w:bodyDiv w:val="1"/>
      <w:marLeft w:val="0"/>
      <w:marRight w:val="0"/>
      <w:marTop w:val="0"/>
      <w:marBottom w:val="0"/>
      <w:divBdr>
        <w:top w:val="none" w:sz="0" w:space="0" w:color="auto"/>
        <w:left w:val="none" w:sz="0" w:space="0" w:color="auto"/>
        <w:bottom w:val="none" w:sz="0" w:space="0" w:color="auto"/>
        <w:right w:val="none" w:sz="0" w:space="0" w:color="auto"/>
      </w:divBdr>
      <w:divsChild>
        <w:div w:id="1182471971">
          <w:marLeft w:val="0"/>
          <w:marRight w:val="0"/>
          <w:marTop w:val="0"/>
          <w:marBottom w:val="0"/>
          <w:divBdr>
            <w:top w:val="none" w:sz="0" w:space="0" w:color="auto"/>
            <w:left w:val="none" w:sz="0" w:space="0" w:color="auto"/>
            <w:bottom w:val="none" w:sz="0" w:space="0" w:color="auto"/>
            <w:right w:val="none" w:sz="0" w:space="0" w:color="auto"/>
          </w:divBdr>
          <w:divsChild>
            <w:div w:id="2003389137">
              <w:marLeft w:val="0"/>
              <w:marRight w:val="0"/>
              <w:marTop w:val="0"/>
              <w:marBottom w:val="0"/>
              <w:divBdr>
                <w:top w:val="none" w:sz="0" w:space="0" w:color="auto"/>
                <w:left w:val="none" w:sz="0" w:space="0" w:color="auto"/>
                <w:bottom w:val="none" w:sz="0" w:space="0" w:color="auto"/>
                <w:right w:val="none" w:sz="0" w:space="0" w:color="auto"/>
              </w:divBdr>
              <w:divsChild>
                <w:div w:id="1727992660">
                  <w:marLeft w:val="0"/>
                  <w:marRight w:val="0"/>
                  <w:marTop w:val="0"/>
                  <w:marBottom w:val="300"/>
                  <w:divBdr>
                    <w:top w:val="none" w:sz="0" w:space="0" w:color="auto"/>
                    <w:left w:val="none" w:sz="0" w:space="0" w:color="auto"/>
                    <w:bottom w:val="none" w:sz="0" w:space="0" w:color="auto"/>
                    <w:right w:val="none" w:sz="0" w:space="0" w:color="auto"/>
                  </w:divBdr>
                  <w:divsChild>
                    <w:div w:id="843857176">
                      <w:marLeft w:val="0"/>
                      <w:marRight w:val="0"/>
                      <w:marTop w:val="0"/>
                      <w:marBottom w:val="0"/>
                      <w:divBdr>
                        <w:top w:val="none" w:sz="0" w:space="0" w:color="auto"/>
                        <w:left w:val="none" w:sz="0" w:space="0" w:color="auto"/>
                        <w:bottom w:val="none" w:sz="0" w:space="0" w:color="auto"/>
                        <w:right w:val="none" w:sz="0" w:space="0" w:color="auto"/>
                      </w:divBdr>
                      <w:divsChild>
                        <w:div w:id="56245257">
                          <w:marLeft w:val="0"/>
                          <w:marRight w:val="0"/>
                          <w:marTop w:val="0"/>
                          <w:marBottom w:val="0"/>
                          <w:divBdr>
                            <w:top w:val="none" w:sz="0" w:space="0" w:color="auto"/>
                            <w:left w:val="none" w:sz="0" w:space="0" w:color="auto"/>
                            <w:bottom w:val="none" w:sz="0" w:space="0" w:color="auto"/>
                            <w:right w:val="none" w:sz="0" w:space="0" w:color="auto"/>
                          </w:divBdr>
                          <w:divsChild>
                            <w:div w:id="430126368">
                              <w:marLeft w:val="0"/>
                              <w:marRight w:val="0"/>
                              <w:marTop w:val="0"/>
                              <w:marBottom w:val="0"/>
                              <w:divBdr>
                                <w:top w:val="none" w:sz="0" w:space="0" w:color="auto"/>
                                <w:left w:val="none" w:sz="0" w:space="0" w:color="auto"/>
                                <w:bottom w:val="none" w:sz="0" w:space="0" w:color="auto"/>
                                <w:right w:val="none" w:sz="0" w:space="0" w:color="auto"/>
                              </w:divBdr>
                            </w:div>
                            <w:div w:id="2101757143">
                              <w:marLeft w:val="0"/>
                              <w:marRight w:val="0"/>
                              <w:marTop w:val="0"/>
                              <w:marBottom w:val="0"/>
                              <w:divBdr>
                                <w:top w:val="none" w:sz="0" w:space="0" w:color="auto"/>
                                <w:left w:val="none" w:sz="0" w:space="0" w:color="auto"/>
                                <w:bottom w:val="none" w:sz="0" w:space="0" w:color="auto"/>
                                <w:right w:val="none" w:sz="0" w:space="0" w:color="auto"/>
                              </w:divBdr>
                              <w:divsChild>
                                <w:div w:id="1976910752">
                                  <w:marLeft w:val="0"/>
                                  <w:marRight w:val="0"/>
                                  <w:marTop w:val="0"/>
                                  <w:marBottom w:val="0"/>
                                  <w:divBdr>
                                    <w:top w:val="none" w:sz="0" w:space="0" w:color="auto"/>
                                    <w:left w:val="none" w:sz="0" w:space="0" w:color="auto"/>
                                    <w:bottom w:val="none" w:sz="0" w:space="0" w:color="auto"/>
                                    <w:right w:val="none" w:sz="0" w:space="0" w:color="auto"/>
                                  </w:divBdr>
                                  <w:divsChild>
                                    <w:div w:id="572157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50163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1049765015">
          <w:marLeft w:val="0"/>
          <w:marRight w:val="0"/>
          <w:marTop w:val="0"/>
          <w:marBottom w:val="0"/>
          <w:divBdr>
            <w:top w:val="none" w:sz="0" w:space="0" w:color="auto"/>
            <w:left w:val="none" w:sz="0" w:space="0" w:color="auto"/>
            <w:bottom w:val="none" w:sz="0" w:space="0" w:color="auto"/>
            <w:right w:val="none" w:sz="0" w:space="0" w:color="auto"/>
          </w:divBdr>
          <w:divsChild>
            <w:div w:id="396124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414437">
      <w:bodyDiv w:val="1"/>
      <w:marLeft w:val="0"/>
      <w:marRight w:val="0"/>
      <w:marTop w:val="0"/>
      <w:marBottom w:val="0"/>
      <w:divBdr>
        <w:top w:val="none" w:sz="0" w:space="0" w:color="auto"/>
        <w:left w:val="none" w:sz="0" w:space="0" w:color="auto"/>
        <w:bottom w:val="none" w:sz="0" w:space="0" w:color="auto"/>
        <w:right w:val="none" w:sz="0" w:space="0" w:color="auto"/>
      </w:divBdr>
      <w:divsChild>
        <w:div w:id="195654634">
          <w:marLeft w:val="0"/>
          <w:marRight w:val="0"/>
          <w:marTop w:val="0"/>
          <w:marBottom w:val="0"/>
          <w:divBdr>
            <w:top w:val="none" w:sz="0" w:space="0" w:color="auto"/>
            <w:left w:val="none" w:sz="0" w:space="0" w:color="auto"/>
            <w:bottom w:val="none" w:sz="0" w:space="0" w:color="auto"/>
            <w:right w:val="none" w:sz="0" w:space="0" w:color="auto"/>
          </w:divBdr>
        </w:div>
        <w:div w:id="1266813000">
          <w:marLeft w:val="0"/>
          <w:marRight w:val="0"/>
          <w:marTop w:val="0"/>
          <w:marBottom w:val="0"/>
          <w:divBdr>
            <w:top w:val="none" w:sz="0" w:space="0" w:color="auto"/>
            <w:left w:val="none" w:sz="0" w:space="0" w:color="auto"/>
            <w:bottom w:val="none" w:sz="0" w:space="0" w:color="auto"/>
            <w:right w:val="none" w:sz="0" w:space="0" w:color="auto"/>
          </w:divBdr>
          <w:divsChild>
            <w:div w:id="490409757">
              <w:marLeft w:val="0"/>
              <w:marRight w:val="0"/>
              <w:marTop w:val="0"/>
              <w:marBottom w:val="0"/>
              <w:divBdr>
                <w:top w:val="none" w:sz="0" w:space="0" w:color="auto"/>
                <w:left w:val="none" w:sz="0" w:space="0" w:color="auto"/>
                <w:bottom w:val="none" w:sz="0" w:space="0" w:color="auto"/>
                <w:right w:val="none" w:sz="0" w:space="0" w:color="auto"/>
              </w:divBdr>
              <w:divsChild>
                <w:div w:id="2142258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561494">
      <w:bodyDiv w:val="1"/>
      <w:marLeft w:val="0"/>
      <w:marRight w:val="0"/>
      <w:marTop w:val="0"/>
      <w:marBottom w:val="0"/>
      <w:divBdr>
        <w:top w:val="none" w:sz="0" w:space="0" w:color="auto"/>
        <w:left w:val="none" w:sz="0" w:space="0" w:color="auto"/>
        <w:bottom w:val="none" w:sz="0" w:space="0" w:color="auto"/>
        <w:right w:val="none" w:sz="0" w:space="0" w:color="auto"/>
      </w:divBdr>
    </w:div>
    <w:div w:id="1081759235">
      <w:bodyDiv w:val="1"/>
      <w:marLeft w:val="0"/>
      <w:marRight w:val="0"/>
      <w:marTop w:val="0"/>
      <w:marBottom w:val="0"/>
      <w:divBdr>
        <w:top w:val="none" w:sz="0" w:space="0" w:color="auto"/>
        <w:left w:val="none" w:sz="0" w:space="0" w:color="auto"/>
        <w:bottom w:val="none" w:sz="0" w:space="0" w:color="auto"/>
        <w:right w:val="none" w:sz="0" w:space="0" w:color="auto"/>
      </w:divBdr>
    </w:div>
    <w:div w:id="1081830507">
      <w:bodyDiv w:val="1"/>
      <w:marLeft w:val="0"/>
      <w:marRight w:val="0"/>
      <w:marTop w:val="0"/>
      <w:marBottom w:val="0"/>
      <w:divBdr>
        <w:top w:val="none" w:sz="0" w:space="0" w:color="auto"/>
        <w:left w:val="none" w:sz="0" w:space="0" w:color="auto"/>
        <w:bottom w:val="none" w:sz="0" w:space="0" w:color="auto"/>
        <w:right w:val="none" w:sz="0" w:space="0" w:color="auto"/>
      </w:divBdr>
      <w:divsChild>
        <w:div w:id="485126544">
          <w:marLeft w:val="-150"/>
          <w:marRight w:val="-150"/>
          <w:marTop w:val="0"/>
          <w:marBottom w:val="0"/>
          <w:divBdr>
            <w:top w:val="none" w:sz="0" w:space="0" w:color="auto"/>
            <w:left w:val="none" w:sz="0" w:space="0" w:color="auto"/>
            <w:bottom w:val="none" w:sz="0" w:space="0" w:color="auto"/>
            <w:right w:val="none" w:sz="0" w:space="0" w:color="auto"/>
          </w:divBdr>
        </w:div>
        <w:div w:id="852768811">
          <w:marLeft w:val="-150"/>
          <w:marRight w:val="-150"/>
          <w:marTop w:val="0"/>
          <w:marBottom w:val="0"/>
          <w:divBdr>
            <w:top w:val="none" w:sz="0" w:space="0" w:color="auto"/>
            <w:left w:val="none" w:sz="0" w:space="0" w:color="auto"/>
            <w:bottom w:val="none" w:sz="0" w:space="0" w:color="auto"/>
            <w:right w:val="none" w:sz="0" w:space="0" w:color="auto"/>
          </w:divBdr>
          <w:divsChild>
            <w:div w:id="826940346">
              <w:marLeft w:val="0"/>
              <w:marRight w:val="0"/>
              <w:marTop w:val="0"/>
              <w:marBottom w:val="0"/>
              <w:divBdr>
                <w:top w:val="none" w:sz="0" w:space="0" w:color="auto"/>
                <w:left w:val="none" w:sz="0" w:space="0" w:color="auto"/>
                <w:bottom w:val="none" w:sz="0" w:space="0" w:color="auto"/>
                <w:right w:val="none" w:sz="0" w:space="0" w:color="auto"/>
              </w:divBdr>
              <w:divsChild>
                <w:div w:id="89512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832098">
      <w:bodyDiv w:val="1"/>
      <w:marLeft w:val="0"/>
      <w:marRight w:val="0"/>
      <w:marTop w:val="0"/>
      <w:marBottom w:val="0"/>
      <w:divBdr>
        <w:top w:val="none" w:sz="0" w:space="0" w:color="auto"/>
        <w:left w:val="none" w:sz="0" w:space="0" w:color="auto"/>
        <w:bottom w:val="none" w:sz="0" w:space="0" w:color="auto"/>
        <w:right w:val="none" w:sz="0" w:space="0" w:color="auto"/>
      </w:divBdr>
      <w:divsChild>
        <w:div w:id="1535073625">
          <w:marLeft w:val="-107"/>
          <w:marRight w:val="-107"/>
          <w:marTop w:val="0"/>
          <w:marBottom w:val="0"/>
          <w:divBdr>
            <w:top w:val="none" w:sz="0" w:space="0" w:color="auto"/>
            <w:left w:val="none" w:sz="0" w:space="0" w:color="auto"/>
            <w:bottom w:val="none" w:sz="0" w:space="0" w:color="auto"/>
            <w:right w:val="none" w:sz="0" w:space="0" w:color="auto"/>
          </w:divBdr>
          <w:divsChild>
            <w:div w:id="668757061">
              <w:marLeft w:val="0"/>
              <w:marRight w:val="0"/>
              <w:marTop w:val="0"/>
              <w:marBottom w:val="0"/>
              <w:divBdr>
                <w:top w:val="none" w:sz="0" w:space="0" w:color="auto"/>
                <w:left w:val="none" w:sz="0" w:space="0" w:color="auto"/>
                <w:bottom w:val="none" w:sz="0" w:space="0" w:color="auto"/>
                <w:right w:val="none" w:sz="0" w:space="0" w:color="auto"/>
              </w:divBdr>
              <w:divsChild>
                <w:div w:id="1124348712">
                  <w:marLeft w:val="0"/>
                  <w:marRight w:val="0"/>
                  <w:marTop w:val="0"/>
                  <w:marBottom w:val="0"/>
                  <w:divBdr>
                    <w:top w:val="none" w:sz="0" w:space="0" w:color="auto"/>
                    <w:left w:val="none" w:sz="0" w:space="0" w:color="auto"/>
                    <w:bottom w:val="none" w:sz="0" w:space="0" w:color="auto"/>
                    <w:right w:val="none" w:sz="0" w:space="0" w:color="auto"/>
                  </w:divBdr>
                  <w:divsChild>
                    <w:div w:id="812992178">
                      <w:marLeft w:val="0"/>
                      <w:marRight w:val="0"/>
                      <w:marTop w:val="0"/>
                      <w:marBottom w:val="0"/>
                      <w:divBdr>
                        <w:top w:val="none" w:sz="0" w:space="0" w:color="auto"/>
                        <w:left w:val="none" w:sz="0" w:space="0" w:color="auto"/>
                        <w:bottom w:val="none" w:sz="0" w:space="0" w:color="auto"/>
                        <w:right w:val="none" w:sz="0" w:space="0" w:color="auto"/>
                      </w:divBdr>
                      <w:divsChild>
                        <w:div w:id="1016929543">
                          <w:marLeft w:val="0"/>
                          <w:marRight w:val="0"/>
                          <w:marTop w:val="0"/>
                          <w:marBottom w:val="0"/>
                          <w:divBdr>
                            <w:top w:val="none" w:sz="0" w:space="0" w:color="auto"/>
                            <w:left w:val="none" w:sz="0" w:space="0" w:color="auto"/>
                            <w:bottom w:val="none" w:sz="0" w:space="0" w:color="auto"/>
                            <w:right w:val="none" w:sz="0" w:space="0" w:color="auto"/>
                          </w:divBdr>
                          <w:divsChild>
                            <w:div w:id="547228687">
                              <w:marLeft w:val="0"/>
                              <w:marRight w:val="0"/>
                              <w:marTop w:val="0"/>
                              <w:marBottom w:val="0"/>
                              <w:divBdr>
                                <w:top w:val="none" w:sz="0" w:space="0" w:color="auto"/>
                                <w:left w:val="none" w:sz="0" w:space="0" w:color="auto"/>
                                <w:bottom w:val="none" w:sz="0" w:space="0" w:color="auto"/>
                                <w:right w:val="none" w:sz="0" w:space="0" w:color="auto"/>
                              </w:divBdr>
                            </w:div>
                            <w:div w:id="637763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35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405035">
              <w:marLeft w:val="0"/>
              <w:marRight w:val="0"/>
              <w:marTop w:val="0"/>
              <w:marBottom w:val="0"/>
              <w:divBdr>
                <w:top w:val="none" w:sz="0" w:space="0" w:color="auto"/>
                <w:left w:val="none" w:sz="0" w:space="0" w:color="auto"/>
                <w:bottom w:val="none" w:sz="0" w:space="0" w:color="auto"/>
                <w:right w:val="none" w:sz="0" w:space="0" w:color="auto"/>
              </w:divBdr>
              <w:divsChild>
                <w:div w:id="369064980">
                  <w:marLeft w:val="0"/>
                  <w:marRight w:val="0"/>
                  <w:marTop w:val="0"/>
                  <w:marBottom w:val="0"/>
                  <w:divBdr>
                    <w:top w:val="none" w:sz="0" w:space="0" w:color="auto"/>
                    <w:left w:val="none" w:sz="0" w:space="0" w:color="auto"/>
                    <w:bottom w:val="none" w:sz="0" w:space="0" w:color="auto"/>
                    <w:right w:val="none" w:sz="0" w:space="0" w:color="auto"/>
                  </w:divBdr>
                  <w:divsChild>
                    <w:div w:id="85454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2138483">
      <w:bodyDiv w:val="1"/>
      <w:marLeft w:val="0"/>
      <w:marRight w:val="0"/>
      <w:marTop w:val="0"/>
      <w:marBottom w:val="0"/>
      <w:divBdr>
        <w:top w:val="none" w:sz="0" w:space="0" w:color="auto"/>
        <w:left w:val="none" w:sz="0" w:space="0" w:color="auto"/>
        <w:bottom w:val="none" w:sz="0" w:space="0" w:color="auto"/>
        <w:right w:val="none" w:sz="0" w:space="0" w:color="auto"/>
      </w:divBdr>
    </w:div>
    <w:div w:id="1082289171">
      <w:bodyDiv w:val="1"/>
      <w:marLeft w:val="0"/>
      <w:marRight w:val="0"/>
      <w:marTop w:val="0"/>
      <w:marBottom w:val="0"/>
      <w:divBdr>
        <w:top w:val="none" w:sz="0" w:space="0" w:color="auto"/>
        <w:left w:val="none" w:sz="0" w:space="0" w:color="auto"/>
        <w:bottom w:val="none" w:sz="0" w:space="0" w:color="auto"/>
        <w:right w:val="none" w:sz="0" w:space="0" w:color="auto"/>
      </w:divBdr>
      <w:divsChild>
        <w:div w:id="1137333521">
          <w:marLeft w:val="0"/>
          <w:marRight w:val="0"/>
          <w:marTop w:val="0"/>
          <w:marBottom w:val="0"/>
          <w:divBdr>
            <w:top w:val="none" w:sz="0" w:space="0" w:color="auto"/>
            <w:left w:val="none" w:sz="0" w:space="0" w:color="auto"/>
            <w:bottom w:val="none" w:sz="0" w:space="0" w:color="auto"/>
            <w:right w:val="none" w:sz="0" w:space="0" w:color="auto"/>
          </w:divBdr>
        </w:div>
        <w:div w:id="901676072">
          <w:marLeft w:val="0"/>
          <w:marRight w:val="0"/>
          <w:marTop w:val="0"/>
          <w:marBottom w:val="0"/>
          <w:divBdr>
            <w:top w:val="none" w:sz="0" w:space="0" w:color="auto"/>
            <w:left w:val="none" w:sz="0" w:space="0" w:color="auto"/>
            <w:bottom w:val="none" w:sz="0" w:space="0" w:color="auto"/>
            <w:right w:val="none" w:sz="0" w:space="0" w:color="auto"/>
          </w:divBdr>
          <w:divsChild>
            <w:div w:id="49638240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82331533">
      <w:bodyDiv w:val="1"/>
      <w:marLeft w:val="0"/>
      <w:marRight w:val="0"/>
      <w:marTop w:val="0"/>
      <w:marBottom w:val="0"/>
      <w:divBdr>
        <w:top w:val="none" w:sz="0" w:space="0" w:color="auto"/>
        <w:left w:val="none" w:sz="0" w:space="0" w:color="auto"/>
        <w:bottom w:val="none" w:sz="0" w:space="0" w:color="auto"/>
        <w:right w:val="none" w:sz="0" w:space="0" w:color="auto"/>
      </w:divBdr>
      <w:divsChild>
        <w:div w:id="601646793">
          <w:marLeft w:val="0"/>
          <w:marRight w:val="0"/>
          <w:marTop w:val="0"/>
          <w:marBottom w:val="0"/>
          <w:divBdr>
            <w:top w:val="none" w:sz="0" w:space="0" w:color="auto"/>
            <w:left w:val="none" w:sz="0" w:space="0" w:color="auto"/>
            <w:bottom w:val="none" w:sz="0" w:space="0" w:color="auto"/>
            <w:right w:val="none" w:sz="0" w:space="0" w:color="auto"/>
          </w:divBdr>
          <w:divsChild>
            <w:div w:id="1341734201">
              <w:marLeft w:val="0"/>
              <w:marRight w:val="0"/>
              <w:marTop w:val="0"/>
              <w:marBottom w:val="0"/>
              <w:divBdr>
                <w:top w:val="none" w:sz="0" w:space="0" w:color="auto"/>
                <w:left w:val="none" w:sz="0" w:space="0" w:color="auto"/>
                <w:bottom w:val="none" w:sz="0" w:space="0" w:color="auto"/>
                <w:right w:val="none" w:sz="0" w:space="0" w:color="auto"/>
              </w:divBdr>
              <w:divsChild>
                <w:div w:id="896167244">
                  <w:marLeft w:val="0"/>
                  <w:marRight w:val="0"/>
                  <w:marTop w:val="0"/>
                  <w:marBottom w:val="0"/>
                  <w:divBdr>
                    <w:top w:val="none" w:sz="0" w:space="0" w:color="auto"/>
                    <w:left w:val="none" w:sz="0" w:space="0" w:color="auto"/>
                    <w:bottom w:val="none" w:sz="0" w:space="0" w:color="auto"/>
                    <w:right w:val="none" w:sz="0" w:space="0" w:color="auto"/>
                  </w:divBdr>
                  <w:divsChild>
                    <w:div w:id="1332490295">
                      <w:marLeft w:val="0"/>
                      <w:marRight w:val="0"/>
                      <w:marTop w:val="0"/>
                      <w:marBottom w:val="0"/>
                      <w:divBdr>
                        <w:top w:val="none" w:sz="0" w:space="0" w:color="auto"/>
                        <w:left w:val="none" w:sz="0" w:space="0" w:color="auto"/>
                        <w:bottom w:val="none" w:sz="0" w:space="0" w:color="auto"/>
                        <w:right w:val="none" w:sz="0" w:space="0" w:color="auto"/>
                      </w:divBdr>
                      <w:divsChild>
                        <w:div w:id="1685747822">
                          <w:marLeft w:val="0"/>
                          <w:marRight w:val="0"/>
                          <w:marTop w:val="0"/>
                          <w:marBottom w:val="0"/>
                          <w:divBdr>
                            <w:top w:val="none" w:sz="0" w:space="0" w:color="auto"/>
                            <w:left w:val="none" w:sz="0" w:space="0" w:color="auto"/>
                            <w:bottom w:val="none" w:sz="0" w:space="0" w:color="auto"/>
                            <w:right w:val="none" w:sz="0" w:space="0" w:color="auto"/>
                          </w:divBdr>
                          <w:divsChild>
                            <w:div w:id="1325359050">
                              <w:marLeft w:val="0"/>
                              <w:marRight w:val="0"/>
                              <w:marTop w:val="0"/>
                              <w:marBottom w:val="0"/>
                              <w:divBdr>
                                <w:top w:val="none" w:sz="0" w:space="0" w:color="auto"/>
                                <w:left w:val="none" w:sz="0" w:space="0" w:color="auto"/>
                                <w:bottom w:val="none" w:sz="0" w:space="0" w:color="auto"/>
                                <w:right w:val="none" w:sz="0" w:space="0" w:color="auto"/>
                              </w:divBdr>
                              <w:divsChild>
                                <w:div w:id="77197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611368">
                      <w:marLeft w:val="0"/>
                      <w:marRight w:val="0"/>
                      <w:marTop w:val="0"/>
                      <w:marBottom w:val="0"/>
                      <w:divBdr>
                        <w:top w:val="none" w:sz="0" w:space="0" w:color="auto"/>
                        <w:left w:val="none" w:sz="0" w:space="0" w:color="auto"/>
                        <w:bottom w:val="none" w:sz="0" w:space="0" w:color="auto"/>
                        <w:right w:val="none" w:sz="0" w:space="0" w:color="auto"/>
                      </w:divBdr>
                      <w:divsChild>
                        <w:div w:id="1251889157">
                          <w:marLeft w:val="0"/>
                          <w:marRight w:val="0"/>
                          <w:marTop w:val="0"/>
                          <w:marBottom w:val="0"/>
                          <w:divBdr>
                            <w:top w:val="none" w:sz="0" w:space="0" w:color="auto"/>
                            <w:left w:val="none" w:sz="0" w:space="0" w:color="auto"/>
                            <w:bottom w:val="none" w:sz="0" w:space="0" w:color="auto"/>
                            <w:right w:val="none" w:sz="0" w:space="0" w:color="auto"/>
                          </w:divBdr>
                          <w:divsChild>
                            <w:div w:id="105926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7335758">
                  <w:marLeft w:val="0"/>
                  <w:marRight w:val="0"/>
                  <w:marTop w:val="0"/>
                  <w:marBottom w:val="0"/>
                  <w:divBdr>
                    <w:top w:val="none" w:sz="0" w:space="0" w:color="auto"/>
                    <w:left w:val="none" w:sz="0" w:space="0" w:color="auto"/>
                    <w:bottom w:val="none" w:sz="0" w:space="0" w:color="auto"/>
                    <w:right w:val="none" w:sz="0" w:space="0" w:color="auto"/>
                  </w:divBdr>
                  <w:divsChild>
                    <w:div w:id="491143629">
                      <w:marLeft w:val="0"/>
                      <w:marRight w:val="0"/>
                      <w:marTop w:val="0"/>
                      <w:marBottom w:val="0"/>
                      <w:divBdr>
                        <w:top w:val="none" w:sz="0" w:space="0" w:color="auto"/>
                        <w:left w:val="none" w:sz="0" w:space="0" w:color="auto"/>
                        <w:bottom w:val="none" w:sz="0" w:space="0" w:color="auto"/>
                        <w:right w:val="none" w:sz="0" w:space="0" w:color="auto"/>
                      </w:divBdr>
                      <w:divsChild>
                        <w:div w:id="1399012717">
                          <w:marLeft w:val="0"/>
                          <w:marRight w:val="0"/>
                          <w:marTop w:val="0"/>
                          <w:marBottom w:val="0"/>
                          <w:divBdr>
                            <w:top w:val="none" w:sz="0" w:space="0" w:color="auto"/>
                            <w:left w:val="none" w:sz="0" w:space="0" w:color="auto"/>
                            <w:bottom w:val="none" w:sz="0" w:space="0" w:color="auto"/>
                            <w:right w:val="none" w:sz="0" w:space="0" w:color="auto"/>
                          </w:divBdr>
                          <w:divsChild>
                            <w:div w:id="61159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2082384">
          <w:marLeft w:val="0"/>
          <w:marRight w:val="0"/>
          <w:marTop w:val="0"/>
          <w:marBottom w:val="0"/>
          <w:divBdr>
            <w:top w:val="none" w:sz="0" w:space="0" w:color="auto"/>
            <w:left w:val="none" w:sz="0" w:space="0" w:color="auto"/>
            <w:bottom w:val="none" w:sz="0" w:space="0" w:color="auto"/>
            <w:right w:val="none" w:sz="0" w:space="0" w:color="auto"/>
          </w:divBdr>
          <w:divsChild>
            <w:div w:id="693186605">
              <w:marLeft w:val="0"/>
              <w:marRight w:val="0"/>
              <w:marTop w:val="0"/>
              <w:marBottom w:val="0"/>
              <w:divBdr>
                <w:top w:val="none" w:sz="0" w:space="0" w:color="auto"/>
                <w:left w:val="none" w:sz="0" w:space="0" w:color="auto"/>
                <w:bottom w:val="none" w:sz="0" w:space="0" w:color="auto"/>
                <w:right w:val="none" w:sz="0" w:space="0" w:color="auto"/>
              </w:divBdr>
              <w:divsChild>
                <w:div w:id="1766993277">
                  <w:marLeft w:val="0"/>
                  <w:marRight w:val="0"/>
                  <w:marTop w:val="0"/>
                  <w:marBottom w:val="0"/>
                  <w:divBdr>
                    <w:top w:val="none" w:sz="0" w:space="0" w:color="auto"/>
                    <w:left w:val="none" w:sz="0" w:space="0" w:color="auto"/>
                    <w:bottom w:val="none" w:sz="0" w:space="0" w:color="auto"/>
                    <w:right w:val="none" w:sz="0" w:space="0" w:color="auto"/>
                  </w:divBdr>
                  <w:divsChild>
                    <w:div w:id="472068139">
                      <w:marLeft w:val="0"/>
                      <w:marRight w:val="0"/>
                      <w:marTop w:val="0"/>
                      <w:marBottom w:val="0"/>
                      <w:divBdr>
                        <w:top w:val="none" w:sz="0" w:space="0" w:color="auto"/>
                        <w:left w:val="none" w:sz="0" w:space="0" w:color="auto"/>
                        <w:bottom w:val="none" w:sz="0" w:space="0" w:color="auto"/>
                        <w:right w:val="none" w:sz="0" w:space="0" w:color="auto"/>
                      </w:divBdr>
                      <w:divsChild>
                        <w:div w:id="1395468592">
                          <w:marLeft w:val="0"/>
                          <w:marRight w:val="0"/>
                          <w:marTop w:val="0"/>
                          <w:marBottom w:val="0"/>
                          <w:divBdr>
                            <w:top w:val="none" w:sz="0" w:space="0" w:color="auto"/>
                            <w:left w:val="none" w:sz="0" w:space="0" w:color="auto"/>
                            <w:bottom w:val="none" w:sz="0" w:space="0" w:color="auto"/>
                            <w:right w:val="none" w:sz="0" w:space="0" w:color="auto"/>
                          </w:divBdr>
                          <w:divsChild>
                            <w:div w:id="2128817054">
                              <w:marLeft w:val="0"/>
                              <w:marRight w:val="0"/>
                              <w:marTop w:val="0"/>
                              <w:marBottom w:val="0"/>
                              <w:divBdr>
                                <w:top w:val="none" w:sz="0" w:space="0" w:color="auto"/>
                                <w:left w:val="none" w:sz="0" w:space="0" w:color="auto"/>
                                <w:bottom w:val="none" w:sz="0" w:space="0" w:color="auto"/>
                                <w:right w:val="none" w:sz="0" w:space="0" w:color="auto"/>
                              </w:divBdr>
                              <w:divsChild>
                                <w:div w:id="1174497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2993525">
      <w:bodyDiv w:val="1"/>
      <w:marLeft w:val="0"/>
      <w:marRight w:val="0"/>
      <w:marTop w:val="0"/>
      <w:marBottom w:val="0"/>
      <w:divBdr>
        <w:top w:val="none" w:sz="0" w:space="0" w:color="auto"/>
        <w:left w:val="none" w:sz="0" w:space="0" w:color="auto"/>
        <w:bottom w:val="none" w:sz="0" w:space="0" w:color="auto"/>
        <w:right w:val="none" w:sz="0" w:space="0" w:color="auto"/>
      </w:divBdr>
      <w:divsChild>
        <w:div w:id="273287467">
          <w:marLeft w:val="-150"/>
          <w:marRight w:val="-150"/>
          <w:marTop w:val="0"/>
          <w:marBottom w:val="0"/>
          <w:divBdr>
            <w:top w:val="none" w:sz="0" w:space="0" w:color="auto"/>
            <w:left w:val="none" w:sz="0" w:space="0" w:color="auto"/>
            <w:bottom w:val="none" w:sz="0" w:space="0" w:color="auto"/>
            <w:right w:val="none" w:sz="0" w:space="0" w:color="auto"/>
          </w:divBdr>
          <w:divsChild>
            <w:div w:id="154298849">
              <w:marLeft w:val="0"/>
              <w:marRight w:val="0"/>
              <w:marTop w:val="0"/>
              <w:marBottom w:val="0"/>
              <w:divBdr>
                <w:top w:val="none" w:sz="0" w:space="0" w:color="auto"/>
                <w:left w:val="none" w:sz="0" w:space="0" w:color="auto"/>
                <w:bottom w:val="none" w:sz="0" w:space="0" w:color="auto"/>
                <w:right w:val="none" w:sz="0" w:space="0" w:color="auto"/>
              </w:divBdr>
              <w:divsChild>
                <w:div w:id="164127562">
                  <w:marLeft w:val="0"/>
                  <w:marRight w:val="0"/>
                  <w:marTop w:val="0"/>
                  <w:marBottom w:val="0"/>
                  <w:divBdr>
                    <w:top w:val="none" w:sz="0" w:space="0" w:color="auto"/>
                    <w:left w:val="none" w:sz="0" w:space="0" w:color="auto"/>
                    <w:bottom w:val="none" w:sz="0" w:space="0" w:color="auto"/>
                    <w:right w:val="none" w:sz="0" w:space="0" w:color="auto"/>
                  </w:divBdr>
                  <w:divsChild>
                    <w:div w:id="596182594">
                      <w:marLeft w:val="0"/>
                      <w:marRight w:val="0"/>
                      <w:marTop w:val="0"/>
                      <w:marBottom w:val="0"/>
                      <w:divBdr>
                        <w:top w:val="none" w:sz="0" w:space="0" w:color="auto"/>
                        <w:left w:val="none" w:sz="0" w:space="0" w:color="auto"/>
                        <w:bottom w:val="none" w:sz="0" w:space="0" w:color="auto"/>
                        <w:right w:val="none" w:sz="0" w:space="0" w:color="auto"/>
                      </w:divBdr>
                    </w:div>
                  </w:divsChild>
                </w:div>
                <w:div w:id="189879656">
                  <w:marLeft w:val="0"/>
                  <w:marRight w:val="0"/>
                  <w:marTop w:val="0"/>
                  <w:marBottom w:val="0"/>
                  <w:divBdr>
                    <w:top w:val="none" w:sz="0" w:space="0" w:color="auto"/>
                    <w:left w:val="none" w:sz="0" w:space="0" w:color="auto"/>
                    <w:bottom w:val="none" w:sz="0" w:space="0" w:color="auto"/>
                    <w:right w:val="none" w:sz="0" w:space="0" w:color="auto"/>
                  </w:divBdr>
                  <w:divsChild>
                    <w:div w:id="1166087658">
                      <w:marLeft w:val="0"/>
                      <w:marRight w:val="0"/>
                      <w:marTop w:val="0"/>
                      <w:marBottom w:val="0"/>
                      <w:divBdr>
                        <w:top w:val="none" w:sz="0" w:space="0" w:color="auto"/>
                        <w:left w:val="none" w:sz="0" w:space="0" w:color="auto"/>
                        <w:bottom w:val="none" w:sz="0" w:space="0" w:color="auto"/>
                        <w:right w:val="none" w:sz="0" w:space="0" w:color="auto"/>
                      </w:divBdr>
                      <w:divsChild>
                        <w:div w:id="955406924">
                          <w:marLeft w:val="0"/>
                          <w:marRight w:val="0"/>
                          <w:marTop w:val="0"/>
                          <w:marBottom w:val="0"/>
                          <w:divBdr>
                            <w:top w:val="none" w:sz="0" w:space="0" w:color="auto"/>
                            <w:left w:val="none" w:sz="0" w:space="0" w:color="auto"/>
                            <w:bottom w:val="none" w:sz="0" w:space="0" w:color="auto"/>
                            <w:right w:val="none" w:sz="0" w:space="0" w:color="auto"/>
                          </w:divBdr>
                        </w:div>
                      </w:divsChild>
                    </w:div>
                    <w:div w:id="121689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403433">
          <w:marLeft w:val="-150"/>
          <w:marRight w:val="-150"/>
          <w:marTop w:val="0"/>
          <w:marBottom w:val="0"/>
          <w:divBdr>
            <w:top w:val="none" w:sz="0" w:space="0" w:color="auto"/>
            <w:left w:val="none" w:sz="0" w:space="0" w:color="auto"/>
            <w:bottom w:val="none" w:sz="0" w:space="0" w:color="auto"/>
            <w:right w:val="none" w:sz="0" w:space="0" w:color="auto"/>
          </w:divBdr>
          <w:divsChild>
            <w:div w:id="39863659">
              <w:marLeft w:val="0"/>
              <w:marRight w:val="0"/>
              <w:marTop w:val="0"/>
              <w:marBottom w:val="0"/>
              <w:divBdr>
                <w:top w:val="none" w:sz="0" w:space="0" w:color="auto"/>
                <w:left w:val="none" w:sz="0" w:space="0" w:color="auto"/>
                <w:bottom w:val="none" w:sz="0" w:space="0" w:color="auto"/>
                <w:right w:val="none" w:sz="0" w:space="0" w:color="auto"/>
              </w:divBdr>
              <w:divsChild>
                <w:div w:id="1069619222">
                  <w:marLeft w:val="0"/>
                  <w:marRight w:val="0"/>
                  <w:marTop w:val="0"/>
                  <w:marBottom w:val="0"/>
                  <w:divBdr>
                    <w:top w:val="none" w:sz="0" w:space="0" w:color="auto"/>
                    <w:left w:val="none" w:sz="0" w:space="0" w:color="auto"/>
                    <w:bottom w:val="none" w:sz="0" w:space="0" w:color="auto"/>
                    <w:right w:val="none" w:sz="0" w:space="0" w:color="auto"/>
                  </w:divBdr>
                  <w:divsChild>
                    <w:div w:id="145979500">
                      <w:marLeft w:val="0"/>
                      <w:marRight w:val="0"/>
                      <w:marTop w:val="0"/>
                      <w:marBottom w:val="450"/>
                      <w:divBdr>
                        <w:top w:val="none" w:sz="0" w:space="0" w:color="auto"/>
                        <w:left w:val="none" w:sz="0" w:space="0" w:color="auto"/>
                        <w:bottom w:val="none" w:sz="0" w:space="0" w:color="auto"/>
                        <w:right w:val="none" w:sz="0" w:space="0" w:color="auto"/>
                      </w:divBdr>
                    </w:div>
                    <w:div w:id="164903326">
                      <w:marLeft w:val="0"/>
                      <w:marRight w:val="0"/>
                      <w:marTop w:val="0"/>
                      <w:marBottom w:val="0"/>
                      <w:divBdr>
                        <w:top w:val="none" w:sz="0" w:space="0" w:color="auto"/>
                        <w:left w:val="none" w:sz="0" w:space="0" w:color="auto"/>
                        <w:bottom w:val="none" w:sz="0" w:space="0" w:color="auto"/>
                        <w:right w:val="none" w:sz="0" w:space="0" w:color="auto"/>
                      </w:divBdr>
                      <w:divsChild>
                        <w:div w:id="136166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790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186683">
      <w:bodyDiv w:val="1"/>
      <w:marLeft w:val="0"/>
      <w:marRight w:val="0"/>
      <w:marTop w:val="0"/>
      <w:marBottom w:val="0"/>
      <w:divBdr>
        <w:top w:val="none" w:sz="0" w:space="0" w:color="auto"/>
        <w:left w:val="none" w:sz="0" w:space="0" w:color="auto"/>
        <w:bottom w:val="none" w:sz="0" w:space="0" w:color="auto"/>
        <w:right w:val="none" w:sz="0" w:space="0" w:color="auto"/>
      </w:divBdr>
      <w:divsChild>
        <w:div w:id="1265457586">
          <w:marLeft w:val="-225"/>
          <w:marRight w:val="-225"/>
          <w:marTop w:val="0"/>
          <w:marBottom w:val="0"/>
          <w:divBdr>
            <w:top w:val="none" w:sz="0" w:space="0" w:color="auto"/>
            <w:left w:val="none" w:sz="0" w:space="0" w:color="auto"/>
            <w:bottom w:val="none" w:sz="0" w:space="0" w:color="auto"/>
            <w:right w:val="none" w:sz="0" w:space="0" w:color="auto"/>
          </w:divBdr>
        </w:div>
        <w:div w:id="1160543673">
          <w:marLeft w:val="-225"/>
          <w:marRight w:val="-225"/>
          <w:marTop w:val="0"/>
          <w:marBottom w:val="0"/>
          <w:divBdr>
            <w:top w:val="none" w:sz="0" w:space="0" w:color="auto"/>
            <w:left w:val="none" w:sz="0" w:space="0" w:color="auto"/>
            <w:bottom w:val="none" w:sz="0" w:space="0" w:color="auto"/>
            <w:right w:val="none" w:sz="0" w:space="0" w:color="auto"/>
          </w:divBdr>
          <w:divsChild>
            <w:div w:id="783233846">
              <w:marLeft w:val="0"/>
              <w:marRight w:val="0"/>
              <w:marTop w:val="0"/>
              <w:marBottom w:val="0"/>
              <w:divBdr>
                <w:top w:val="none" w:sz="0" w:space="0" w:color="auto"/>
                <w:left w:val="none" w:sz="0" w:space="0" w:color="auto"/>
                <w:bottom w:val="none" w:sz="0" w:space="0" w:color="auto"/>
                <w:right w:val="none" w:sz="0" w:space="0" w:color="auto"/>
              </w:divBdr>
              <w:divsChild>
                <w:div w:id="472018026">
                  <w:marLeft w:val="0"/>
                  <w:marRight w:val="0"/>
                  <w:marTop w:val="0"/>
                  <w:marBottom w:val="0"/>
                  <w:divBdr>
                    <w:top w:val="none" w:sz="0" w:space="0" w:color="auto"/>
                    <w:left w:val="none" w:sz="0" w:space="0" w:color="auto"/>
                    <w:bottom w:val="none" w:sz="0" w:space="0" w:color="auto"/>
                    <w:right w:val="none" w:sz="0" w:space="0" w:color="auto"/>
                  </w:divBdr>
                </w:div>
                <w:div w:id="932471293">
                  <w:marLeft w:val="0"/>
                  <w:marRight w:val="0"/>
                  <w:marTop w:val="0"/>
                  <w:marBottom w:val="0"/>
                  <w:divBdr>
                    <w:top w:val="none" w:sz="0" w:space="0" w:color="auto"/>
                    <w:left w:val="none" w:sz="0" w:space="0" w:color="auto"/>
                    <w:bottom w:val="none" w:sz="0" w:space="0" w:color="auto"/>
                    <w:right w:val="none" w:sz="0" w:space="0" w:color="auto"/>
                  </w:divBdr>
                </w:div>
                <w:div w:id="463280515">
                  <w:marLeft w:val="0"/>
                  <w:marRight w:val="0"/>
                  <w:marTop w:val="0"/>
                  <w:marBottom w:val="450"/>
                  <w:divBdr>
                    <w:top w:val="none" w:sz="0" w:space="0" w:color="auto"/>
                    <w:left w:val="none" w:sz="0" w:space="0" w:color="auto"/>
                    <w:bottom w:val="none" w:sz="0" w:space="0" w:color="auto"/>
                    <w:right w:val="none" w:sz="0" w:space="0" w:color="auto"/>
                  </w:divBdr>
                  <w:divsChild>
                    <w:div w:id="297757891">
                      <w:marLeft w:val="0"/>
                      <w:marRight w:val="0"/>
                      <w:marTop w:val="0"/>
                      <w:marBottom w:val="0"/>
                      <w:divBdr>
                        <w:top w:val="single" w:sz="6" w:space="0" w:color="DEE2E6"/>
                        <w:left w:val="single" w:sz="6" w:space="0" w:color="DEE2E6"/>
                        <w:bottom w:val="single" w:sz="6" w:space="0" w:color="DEE2E6"/>
                        <w:right w:val="single" w:sz="6" w:space="0" w:color="DEE2E6"/>
                      </w:divBdr>
                      <w:divsChild>
                        <w:div w:id="100062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85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452260">
      <w:bodyDiv w:val="1"/>
      <w:marLeft w:val="0"/>
      <w:marRight w:val="0"/>
      <w:marTop w:val="0"/>
      <w:marBottom w:val="0"/>
      <w:divBdr>
        <w:top w:val="none" w:sz="0" w:space="0" w:color="auto"/>
        <w:left w:val="none" w:sz="0" w:space="0" w:color="auto"/>
        <w:bottom w:val="none" w:sz="0" w:space="0" w:color="auto"/>
        <w:right w:val="none" w:sz="0" w:space="0" w:color="auto"/>
      </w:divBdr>
      <w:divsChild>
        <w:div w:id="315305543">
          <w:marLeft w:val="0"/>
          <w:marRight w:val="0"/>
          <w:marTop w:val="0"/>
          <w:marBottom w:val="0"/>
          <w:divBdr>
            <w:top w:val="none" w:sz="0" w:space="0" w:color="auto"/>
            <w:left w:val="none" w:sz="0" w:space="0" w:color="auto"/>
            <w:bottom w:val="none" w:sz="0" w:space="0" w:color="auto"/>
            <w:right w:val="none" w:sz="0" w:space="0" w:color="auto"/>
          </w:divBdr>
        </w:div>
      </w:divsChild>
    </w:div>
    <w:div w:id="1083574146">
      <w:bodyDiv w:val="1"/>
      <w:marLeft w:val="0"/>
      <w:marRight w:val="0"/>
      <w:marTop w:val="0"/>
      <w:marBottom w:val="0"/>
      <w:divBdr>
        <w:top w:val="none" w:sz="0" w:space="0" w:color="auto"/>
        <w:left w:val="none" w:sz="0" w:space="0" w:color="auto"/>
        <w:bottom w:val="none" w:sz="0" w:space="0" w:color="auto"/>
        <w:right w:val="none" w:sz="0" w:space="0" w:color="auto"/>
      </w:divBdr>
      <w:divsChild>
        <w:div w:id="427308136">
          <w:marLeft w:val="-225"/>
          <w:marRight w:val="-225"/>
          <w:marTop w:val="0"/>
          <w:marBottom w:val="0"/>
          <w:divBdr>
            <w:top w:val="none" w:sz="0" w:space="0" w:color="auto"/>
            <w:left w:val="none" w:sz="0" w:space="0" w:color="auto"/>
            <w:bottom w:val="none" w:sz="0" w:space="0" w:color="auto"/>
            <w:right w:val="none" w:sz="0" w:space="0" w:color="auto"/>
          </w:divBdr>
        </w:div>
        <w:div w:id="1360661536">
          <w:marLeft w:val="-225"/>
          <w:marRight w:val="-225"/>
          <w:marTop w:val="0"/>
          <w:marBottom w:val="0"/>
          <w:divBdr>
            <w:top w:val="none" w:sz="0" w:space="0" w:color="auto"/>
            <w:left w:val="none" w:sz="0" w:space="0" w:color="auto"/>
            <w:bottom w:val="none" w:sz="0" w:space="0" w:color="auto"/>
            <w:right w:val="none" w:sz="0" w:space="0" w:color="auto"/>
          </w:divBdr>
          <w:divsChild>
            <w:div w:id="44717327">
              <w:marLeft w:val="0"/>
              <w:marRight w:val="0"/>
              <w:marTop w:val="0"/>
              <w:marBottom w:val="0"/>
              <w:divBdr>
                <w:top w:val="none" w:sz="0" w:space="0" w:color="auto"/>
                <w:left w:val="none" w:sz="0" w:space="0" w:color="auto"/>
                <w:bottom w:val="none" w:sz="0" w:space="0" w:color="auto"/>
                <w:right w:val="none" w:sz="0" w:space="0" w:color="auto"/>
              </w:divBdr>
              <w:divsChild>
                <w:div w:id="739714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649279">
      <w:bodyDiv w:val="1"/>
      <w:marLeft w:val="0"/>
      <w:marRight w:val="0"/>
      <w:marTop w:val="0"/>
      <w:marBottom w:val="0"/>
      <w:divBdr>
        <w:top w:val="none" w:sz="0" w:space="0" w:color="auto"/>
        <w:left w:val="none" w:sz="0" w:space="0" w:color="auto"/>
        <w:bottom w:val="none" w:sz="0" w:space="0" w:color="auto"/>
        <w:right w:val="none" w:sz="0" w:space="0" w:color="auto"/>
      </w:divBdr>
    </w:div>
    <w:div w:id="1083994029">
      <w:bodyDiv w:val="1"/>
      <w:marLeft w:val="0"/>
      <w:marRight w:val="0"/>
      <w:marTop w:val="0"/>
      <w:marBottom w:val="0"/>
      <w:divBdr>
        <w:top w:val="none" w:sz="0" w:space="0" w:color="auto"/>
        <w:left w:val="none" w:sz="0" w:space="0" w:color="auto"/>
        <w:bottom w:val="none" w:sz="0" w:space="0" w:color="auto"/>
        <w:right w:val="none" w:sz="0" w:space="0" w:color="auto"/>
      </w:divBdr>
    </w:div>
    <w:div w:id="1084035676">
      <w:bodyDiv w:val="1"/>
      <w:marLeft w:val="0"/>
      <w:marRight w:val="0"/>
      <w:marTop w:val="0"/>
      <w:marBottom w:val="0"/>
      <w:divBdr>
        <w:top w:val="none" w:sz="0" w:space="0" w:color="auto"/>
        <w:left w:val="none" w:sz="0" w:space="0" w:color="auto"/>
        <w:bottom w:val="none" w:sz="0" w:space="0" w:color="auto"/>
        <w:right w:val="none" w:sz="0" w:space="0" w:color="auto"/>
      </w:divBdr>
    </w:div>
    <w:div w:id="1084257048">
      <w:bodyDiv w:val="1"/>
      <w:marLeft w:val="0"/>
      <w:marRight w:val="0"/>
      <w:marTop w:val="0"/>
      <w:marBottom w:val="0"/>
      <w:divBdr>
        <w:top w:val="none" w:sz="0" w:space="0" w:color="auto"/>
        <w:left w:val="none" w:sz="0" w:space="0" w:color="auto"/>
        <w:bottom w:val="none" w:sz="0" w:space="0" w:color="auto"/>
        <w:right w:val="none" w:sz="0" w:space="0" w:color="auto"/>
      </w:divBdr>
      <w:divsChild>
        <w:div w:id="1249925192">
          <w:marLeft w:val="0"/>
          <w:marRight w:val="0"/>
          <w:marTop w:val="0"/>
          <w:marBottom w:val="0"/>
          <w:divBdr>
            <w:top w:val="none" w:sz="0" w:space="0" w:color="auto"/>
            <w:left w:val="none" w:sz="0" w:space="0" w:color="auto"/>
            <w:bottom w:val="none" w:sz="0" w:space="0" w:color="auto"/>
            <w:right w:val="none" w:sz="0" w:space="0" w:color="auto"/>
          </w:divBdr>
        </w:div>
        <w:div w:id="591012284">
          <w:marLeft w:val="0"/>
          <w:marRight w:val="0"/>
          <w:marTop w:val="0"/>
          <w:marBottom w:val="0"/>
          <w:divBdr>
            <w:top w:val="none" w:sz="0" w:space="0" w:color="auto"/>
            <w:left w:val="none" w:sz="0" w:space="0" w:color="auto"/>
            <w:bottom w:val="none" w:sz="0" w:space="0" w:color="auto"/>
            <w:right w:val="none" w:sz="0" w:space="0" w:color="auto"/>
          </w:divBdr>
          <w:divsChild>
            <w:div w:id="939525665">
              <w:marLeft w:val="0"/>
              <w:marRight w:val="0"/>
              <w:marTop w:val="0"/>
              <w:marBottom w:val="0"/>
              <w:divBdr>
                <w:top w:val="none" w:sz="0" w:space="0" w:color="auto"/>
                <w:left w:val="none" w:sz="0" w:space="0" w:color="auto"/>
                <w:bottom w:val="none" w:sz="0" w:space="0" w:color="auto"/>
                <w:right w:val="none" w:sz="0" w:space="0" w:color="auto"/>
              </w:divBdr>
              <w:divsChild>
                <w:div w:id="486480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4762423">
      <w:bodyDiv w:val="1"/>
      <w:marLeft w:val="0"/>
      <w:marRight w:val="0"/>
      <w:marTop w:val="0"/>
      <w:marBottom w:val="0"/>
      <w:divBdr>
        <w:top w:val="none" w:sz="0" w:space="0" w:color="auto"/>
        <w:left w:val="none" w:sz="0" w:space="0" w:color="auto"/>
        <w:bottom w:val="none" w:sz="0" w:space="0" w:color="auto"/>
        <w:right w:val="none" w:sz="0" w:space="0" w:color="auto"/>
      </w:divBdr>
    </w:div>
    <w:div w:id="1084763764">
      <w:bodyDiv w:val="1"/>
      <w:marLeft w:val="0"/>
      <w:marRight w:val="0"/>
      <w:marTop w:val="0"/>
      <w:marBottom w:val="0"/>
      <w:divBdr>
        <w:top w:val="none" w:sz="0" w:space="0" w:color="auto"/>
        <w:left w:val="none" w:sz="0" w:space="0" w:color="auto"/>
        <w:bottom w:val="none" w:sz="0" w:space="0" w:color="auto"/>
        <w:right w:val="none" w:sz="0" w:space="0" w:color="auto"/>
      </w:divBdr>
      <w:divsChild>
        <w:div w:id="375281255">
          <w:marLeft w:val="0"/>
          <w:marRight w:val="0"/>
          <w:marTop w:val="0"/>
          <w:marBottom w:val="0"/>
          <w:divBdr>
            <w:top w:val="single" w:sz="2" w:space="0" w:color="E2E8F0"/>
            <w:left w:val="single" w:sz="2" w:space="0" w:color="E2E8F0"/>
            <w:bottom w:val="single" w:sz="2" w:space="0" w:color="E2E8F0"/>
            <w:right w:val="single" w:sz="2" w:space="0" w:color="E2E8F0"/>
          </w:divBdr>
        </w:div>
        <w:div w:id="649097931">
          <w:marLeft w:val="0"/>
          <w:marRight w:val="0"/>
          <w:marTop w:val="0"/>
          <w:marBottom w:val="0"/>
          <w:divBdr>
            <w:top w:val="single" w:sz="2" w:space="0" w:color="E2E8F0"/>
            <w:left w:val="single" w:sz="2" w:space="0" w:color="E2E8F0"/>
            <w:bottom w:val="single" w:sz="2" w:space="0" w:color="E2E8F0"/>
            <w:right w:val="single" w:sz="2" w:space="0" w:color="E2E8F0"/>
          </w:divBdr>
          <w:divsChild>
            <w:div w:id="799107687">
              <w:marLeft w:val="0"/>
              <w:marRight w:val="0"/>
              <w:marTop w:val="0"/>
              <w:marBottom w:val="0"/>
              <w:divBdr>
                <w:top w:val="single" w:sz="2" w:space="0" w:color="E2E8F0"/>
                <w:left w:val="single" w:sz="2" w:space="0" w:color="E2E8F0"/>
                <w:bottom w:val="single" w:sz="2" w:space="0" w:color="E2E8F0"/>
                <w:right w:val="single" w:sz="2" w:space="0" w:color="E2E8F0"/>
              </w:divBdr>
            </w:div>
          </w:divsChild>
        </w:div>
      </w:divsChild>
    </w:div>
    <w:div w:id="1085153670">
      <w:bodyDiv w:val="1"/>
      <w:marLeft w:val="0"/>
      <w:marRight w:val="0"/>
      <w:marTop w:val="0"/>
      <w:marBottom w:val="0"/>
      <w:divBdr>
        <w:top w:val="none" w:sz="0" w:space="0" w:color="auto"/>
        <w:left w:val="none" w:sz="0" w:space="0" w:color="auto"/>
        <w:bottom w:val="none" w:sz="0" w:space="0" w:color="auto"/>
        <w:right w:val="none" w:sz="0" w:space="0" w:color="auto"/>
      </w:divBdr>
      <w:divsChild>
        <w:div w:id="263660545">
          <w:marLeft w:val="0"/>
          <w:marRight w:val="0"/>
          <w:marTop w:val="0"/>
          <w:marBottom w:val="315"/>
          <w:divBdr>
            <w:top w:val="none" w:sz="0" w:space="0" w:color="auto"/>
            <w:left w:val="none" w:sz="0" w:space="0" w:color="auto"/>
            <w:bottom w:val="none" w:sz="0" w:space="0" w:color="auto"/>
            <w:right w:val="none" w:sz="0" w:space="0" w:color="auto"/>
          </w:divBdr>
          <w:divsChild>
            <w:div w:id="1835489373">
              <w:marLeft w:val="0"/>
              <w:marRight w:val="0"/>
              <w:marTop w:val="0"/>
              <w:marBottom w:val="0"/>
              <w:divBdr>
                <w:top w:val="none" w:sz="0" w:space="0" w:color="auto"/>
                <w:left w:val="none" w:sz="0" w:space="0" w:color="auto"/>
                <w:bottom w:val="none" w:sz="0" w:space="0" w:color="auto"/>
                <w:right w:val="none" w:sz="0" w:space="0" w:color="auto"/>
              </w:divBdr>
              <w:divsChild>
                <w:div w:id="47338744">
                  <w:marLeft w:val="180"/>
                  <w:marRight w:val="0"/>
                  <w:marTop w:val="0"/>
                  <w:marBottom w:val="0"/>
                  <w:divBdr>
                    <w:top w:val="none" w:sz="0" w:space="0" w:color="auto"/>
                    <w:left w:val="none" w:sz="0" w:space="0" w:color="auto"/>
                    <w:bottom w:val="none" w:sz="0" w:space="0" w:color="auto"/>
                    <w:right w:val="none" w:sz="0" w:space="0" w:color="auto"/>
                  </w:divBdr>
                </w:div>
                <w:div w:id="423650004">
                  <w:marLeft w:val="180"/>
                  <w:marRight w:val="0"/>
                  <w:marTop w:val="0"/>
                  <w:marBottom w:val="0"/>
                  <w:divBdr>
                    <w:top w:val="none" w:sz="0" w:space="0" w:color="auto"/>
                    <w:left w:val="none" w:sz="0" w:space="0" w:color="auto"/>
                    <w:bottom w:val="none" w:sz="0" w:space="0" w:color="auto"/>
                    <w:right w:val="none" w:sz="0" w:space="0" w:color="auto"/>
                  </w:divBdr>
                </w:div>
                <w:div w:id="583878823">
                  <w:marLeft w:val="180"/>
                  <w:marRight w:val="0"/>
                  <w:marTop w:val="0"/>
                  <w:marBottom w:val="0"/>
                  <w:divBdr>
                    <w:top w:val="none" w:sz="0" w:space="0" w:color="auto"/>
                    <w:left w:val="none" w:sz="0" w:space="0" w:color="auto"/>
                    <w:bottom w:val="none" w:sz="0" w:space="0" w:color="auto"/>
                    <w:right w:val="none" w:sz="0" w:space="0" w:color="auto"/>
                  </w:divBdr>
                </w:div>
                <w:div w:id="878861921">
                  <w:marLeft w:val="180"/>
                  <w:marRight w:val="0"/>
                  <w:marTop w:val="0"/>
                  <w:marBottom w:val="0"/>
                  <w:divBdr>
                    <w:top w:val="none" w:sz="0" w:space="0" w:color="auto"/>
                    <w:left w:val="none" w:sz="0" w:space="0" w:color="auto"/>
                    <w:bottom w:val="none" w:sz="0" w:space="0" w:color="auto"/>
                    <w:right w:val="none" w:sz="0" w:space="0" w:color="auto"/>
                  </w:divBdr>
                </w:div>
                <w:div w:id="1660572791">
                  <w:marLeft w:val="180"/>
                  <w:marRight w:val="0"/>
                  <w:marTop w:val="0"/>
                  <w:marBottom w:val="0"/>
                  <w:divBdr>
                    <w:top w:val="none" w:sz="0" w:space="0" w:color="auto"/>
                    <w:left w:val="none" w:sz="0" w:space="0" w:color="auto"/>
                    <w:bottom w:val="none" w:sz="0" w:space="0" w:color="auto"/>
                    <w:right w:val="none" w:sz="0" w:space="0" w:color="auto"/>
                  </w:divBdr>
                </w:div>
                <w:div w:id="1673214731">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662194244">
          <w:marLeft w:val="0"/>
          <w:marRight w:val="0"/>
          <w:marTop w:val="0"/>
          <w:marBottom w:val="0"/>
          <w:divBdr>
            <w:top w:val="none" w:sz="0" w:space="0" w:color="auto"/>
            <w:left w:val="none" w:sz="0" w:space="0" w:color="auto"/>
            <w:bottom w:val="none" w:sz="0" w:space="0" w:color="auto"/>
            <w:right w:val="none" w:sz="0" w:space="0" w:color="auto"/>
          </w:divBdr>
          <w:divsChild>
            <w:div w:id="82143742">
              <w:marLeft w:val="0"/>
              <w:marRight w:val="0"/>
              <w:marTop w:val="0"/>
              <w:marBottom w:val="225"/>
              <w:divBdr>
                <w:top w:val="none" w:sz="0" w:space="0" w:color="auto"/>
                <w:left w:val="none" w:sz="0" w:space="0" w:color="auto"/>
                <w:bottom w:val="none" w:sz="0" w:space="0" w:color="auto"/>
                <w:right w:val="none" w:sz="0" w:space="0" w:color="auto"/>
              </w:divBdr>
            </w:div>
            <w:div w:id="388039450">
              <w:marLeft w:val="0"/>
              <w:marRight w:val="0"/>
              <w:marTop w:val="0"/>
              <w:marBottom w:val="240"/>
              <w:divBdr>
                <w:top w:val="none" w:sz="0" w:space="0" w:color="auto"/>
                <w:left w:val="none" w:sz="0" w:space="0" w:color="auto"/>
                <w:bottom w:val="none" w:sz="0" w:space="0" w:color="auto"/>
                <w:right w:val="none" w:sz="0" w:space="0" w:color="auto"/>
              </w:divBdr>
              <w:divsChild>
                <w:div w:id="800071748">
                  <w:marLeft w:val="0"/>
                  <w:marRight w:val="0"/>
                  <w:marTop w:val="0"/>
                  <w:marBottom w:val="0"/>
                  <w:divBdr>
                    <w:top w:val="none" w:sz="0" w:space="0" w:color="auto"/>
                    <w:left w:val="none" w:sz="0" w:space="0" w:color="auto"/>
                    <w:bottom w:val="none" w:sz="0" w:space="0" w:color="auto"/>
                    <w:right w:val="none" w:sz="0" w:space="0" w:color="auto"/>
                  </w:divBdr>
                </w:div>
                <w:div w:id="1675066244">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1959407367">
          <w:marLeft w:val="0"/>
          <w:marRight w:val="0"/>
          <w:marTop w:val="315"/>
          <w:marBottom w:val="0"/>
          <w:divBdr>
            <w:top w:val="none" w:sz="0" w:space="0" w:color="auto"/>
            <w:left w:val="none" w:sz="0" w:space="0" w:color="auto"/>
            <w:bottom w:val="none" w:sz="0" w:space="0" w:color="auto"/>
            <w:right w:val="none" w:sz="0" w:space="0" w:color="auto"/>
          </w:divBdr>
          <w:divsChild>
            <w:div w:id="1040739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416108">
      <w:bodyDiv w:val="1"/>
      <w:marLeft w:val="0"/>
      <w:marRight w:val="0"/>
      <w:marTop w:val="0"/>
      <w:marBottom w:val="0"/>
      <w:divBdr>
        <w:top w:val="none" w:sz="0" w:space="0" w:color="auto"/>
        <w:left w:val="none" w:sz="0" w:space="0" w:color="auto"/>
        <w:bottom w:val="none" w:sz="0" w:space="0" w:color="auto"/>
        <w:right w:val="none" w:sz="0" w:space="0" w:color="auto"/>
      </w:divBdr>
      <w:divsChild>
        <w:div w:id="450590037">
          <w:marLeft w:val="0"/>
          <w:marRight w:val="0"/>
          <w:marTop w:val="0"/>
          <w:marBottom w:val="0"/>
          <w:divBdr>
            <w:top w:val="none" w:sz="0" w:space="0" w:color="auto"/>
            <w:left w:val="none" w:sz="0" w:space="0" w:color="auto"/>
            <w:bottom w:val="none" w:sz="0" w:space="0" w:color="auto"/>
            <w:right w:val="none" w:sz="0" w:space="0" w:color="auto"/>
          </w:divBdr>
        </w:div>
        <w:div w:id="456490357">
          <w:marLeft w:val="0"/>
          <w:marRight w:val="0"/>
          <w:marTop w:val="0"/>
          <w:marBottom w:val="0"/>
          <w:divBdr>
            <w:top w:val="none" w:sz="0" w:space="0" w:color="auto"/>
            <w:left w:val="none" w:sz="0" w:space="0" w:color="auto"/>
            <w:bottom w:val="none" w:sz="0" w:space="0" w:color="auto"/>
            <w:right w:val="none" w:sz="0" w:space="0" w:color="auto"/>
          </w:divBdr>
        </w:div>
        <w:div w:id="1261835454">
          <w:marLeft w:val="0"/>
          <w:marRight w:val="0"/>
          <w:marTop w:val="0"/>
          <w:marBottom w:val="0"/>
          <w:divBdr>
            <w:top w:val="none" w:sz="0" w:space="0" w:color="auto"/>
            <w:left w:val="none" w:sz="0" w:space="0" w:color="auto"/>
            <w:bottom w:val="none" w:sz="0" w:space="0" w:color="auto"/>
            <w:right w:val="none" w:sz="0" w:space="0" w:color="auto"/>
          </w:divBdr>
        </w:div>
      </w:divsChild>
    </w:div>
    <w:div w:id="1085422193">
      <w:bodyDiv w:val="1"/>
      <w:marLeft w:val="0"/>
      <w:marRight w:val="0"/>
      <w:marTop w:val="0"/>
      <w:marBottom w:val="0"/>
      <w:divBdr>
        <w:top w:val="none" w:sz="0" w:space="0" w:color="auto"/>
        <w:left w:val="none" w:sz="0" w:space="0" w:color="auto"/>
        <w:bottom w:val="none" w:sz="0" w:space="0" w:color="auto"/>
        <w:right w:val="none" w:sz="0" w:space="0" w:color="auto"/>
      </w:divBdr>
      <w:divsChild>
        <w:div w:id="1232961290">
          <w:marLeft w:val="-225"/>
          <w:marRight w:val="-225"/>
          <w:marTop w:val="0"/>
          <w:marBottom w:val="0"/>
          <w:divBdr>
            <w:top w:val="none" w:sz="0" w:space="0" w:color="auto"/>
            <w:left w:val="none" w:sz="0" w:space="0" w:color="auto"/>
            <w:bottom w:val="none" w:sz="0" w:space="0" w:color="auto"/>
            <w:right w:val="none" w:sz="0" w:space="0" w:color="auto"/>
          </w:divBdr>
        </w:div>
        <w:div w:id="1436053790">
          <w:marLeft w:val="-225"/>
          <w:marRight w:val="-225"/>
          <w:marTop w:val="0"/>
          <w:marBottom w:val="0"/>
          <w:divBdr>
            <w:top w:val="none" w:sz="0" w:space="0" w:color="auto"/>
            <w:left w:val="none" w:sz="0" w:space="0" w:color="auto"/>
            <w:bottom w:val="none" w:sz="0" w:space="0" w:color="auto"/>
            <w:right w:val="none" w:sz="0" w:space="0" w:color="auto"/>
          </w:divBdr>
          <w:divsChild>
            <w:div w:id="878400296">
              <w:marLeft w:val="0"/>
              <w:marRight w:val="0"/>
              <w:marTop w:val="0"/>
              <w:marBottom w:val="0"/>
              <w:divBdr>
                <w:top w:val="none" w:sz="0" w:space="0" w:color="auto"/>
                <w:left w:val="none" w:sz="0" w:space="0" w:color="auto"/>
                <w:bottom w:val="none" w:sz="0" w:space="0" w:color="auto"/>
                <w:right w:val="none" w:sz="0" w:space="0" w:color="auto"/>
              </w:divBdr>
              <w:divsChild>
                <w:div w:id="1305551591">
                  <w:marLeft w:val="0"/>
                  <w:marRight w:val="0"/>
                  <w:marTop w:val="0"/>
                  <w:marBottom w:val="450"/>
                  <w:divBdr>
                    <w:top w:val="none" w:sz="0" w:space="0" w:color="auto"/>
                    <w:left w:val="none" w:sz="0" w:space="0" w:color="auto"/>
                    <w:bottom w:val="none" w:sz="0" w:space="0" w:color="auto"/>
                    <w:right w:val="none" w:sz="0" w:space="0" w:color="auto"/>
                  </w:divBdr>
                  <w:divsChild>
                    <w:div w:id="402529487">
                      <w:marLeft w:val="0"/>
                      <w:marRight w:val="0"/>
                      <w:marTop w:val="0"/>
                      <w:marBottom w:val="0"/>
                      <w:divBdr>
                        <w:top w:val="single" w:sz="6" w:space="0" w:color="DEE2E6"/>
                        <w:left w:val="single" w:sz="6" w:space="0" w:color="DEE2E6"/>
                        <w:bottom w:val="single" w:sz="6" w:space="0" w:color="DEE2E6"/>
                        <w:right w:val="single" w:sz="6" w:space="0" w:color="DEE2E6"/>
                      </w:divBdr>
                      <w:divsChild>
                        <w:div w:id="1068382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45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002918">
      <w:bodyDiv w:val="1"/>
      <w:marLeft w:val="0"/>
      <w:marRight w:val="0"/>
      <w:marTop w:val="0"/>
      <w:marBottom w:val="0"/>
      <w:divBdr>
        <w:top w:val="none" w:sz="0" w:space="0" w:color="auto"/>
        <w:left w:val="none" w:sz="0" w:space="0" w:color="auto"/>
        <w:bottom w:val="none" w:sz="0" w:space="0" w:color="auto"/>
        <w:right w:val="none" w:sz="0" w:space="0" w:color="auto"/>
      </w:divBdr>
      <w:divsChild>
        <w:div w:id="452529026">
          <w:marLeft w:val="-150"/>
          <w:marRight w:val="-150"/>
          <w:marTop w:val="0"/>
          <w:marBottom w:val="0"/>
          <w:divBdr>
            <w:top w:val="none" w:sz="0" w:space="0" w:color="auto"/>
            <w:left w:val="none" w:sz="0" w:space="0" w:color="auto"/>
            <w:bottom w:val="none" w:sz="0" w:space="0" w:color="auto"/>
            <w:right w:val="none" w:sz="0" w:space="0" w:color="auto"/>
          </w:divBdr>
          <w:divsChild>
            <w:div w:id="1444616741">
              <w:marLeft w:val="0"/>
              <w:marRight w:val="0"/>
              <w:marTop w:val="0"/>
              <w:marBottom w:val="0"/>
              <w:divBdr>
                <w:top w:val="none" w:sz="0" w:space="0" w:color="auto"/>
                <w:left w:val="none" w:sz="0" w:space="0" w:color="auto"/>
                <w:bottom w:val="none" w:sz="0" w:space="0" w:color="auto"/>
                <w:right w:val="none" w:sz="0" w:space="0" w:color="auto"/>
              </w:divBdr>
              <w:divsChild>
                <w:div w:id="935671314">
                  <w:marLeft w:val="0"/>
                  <w:marRight w:val="0"/>
                  <w:marTop w:val="0"/>
                  <w:marBottom w:val="0"/>
                  <w:divBdr>
                    <w:top w:val="none" w:sz="0" w:space="0" w:color="auto"/>
                    <w:left w:val="none" w:sz="0" w:space="0" w:color="auto"/>
                    <w:bottom w:val="none" w:sz="0" w:space="0" w:color="auto"/>
                    <w:right w:val="none" w:sz="0" w:space="0" w:color="auto"/>
                  </w:divBdr>
                  <w:divsChild>
                    <w:div w:id="11155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6074507">
      <w:bodyDiv w:val="1"/>
      <w:marLeft w:val="0"/>
      <w:marRight w:val="0"/>
      <w:marTop w:val="0"/>
      <w:marBottom w:val="0"/>
      <w:divBdr>
        <w:top w:val="none" w:sz="0" w:space="0" w:color="auto"/>
        <w:left w:val="none" w:sz="0" w:space="0" w:color="auto"/>
        <w:bottom w:val="none" w:sz="0" w:space="0" w:color="auto"/>
        <w:right w:val="none" w:sz="0" w:space="0" w:color="auto"/>
      </w:divBdr>
      <w:divsChild>
        <w:div w:id="525872536">
          <w:marLeft w:val="0"/>
          <w:marRight w:val="0"/>
          <w:marTop w:val="0"/>
          <w:marBottom w:val="0"/>
          <w:divBdr>
            <w:top w:val="none" w:sz="0" w:space="0" w:color="auto"/>
            <w:left w:val="none" w:sz="0" w:space="0" w:color="auto"/>
            <w:bottom w:val="none" w:sz="0" w:space="0" w:color="auto"/>
            <w:right w:val="none" w:sz="0" w:space="0" w:color="auto"/>
          </w:divBdr>
        </w:div>
      </w:divsChild>
    </w:div>
    <w:div w:id="1086225921">
      <w:bodyDiv w:val="1"/>
      <w:marLeft w:val="0"/>
      <w:marRight w:val="0"/>
      <w:marTop w:val="0"/>
      <w:marBottom w:val="0"/>
      <w:divBdr>
        <w:top w:val="none" w:sz="0" w:space="0" w:color="auto"/>
        <w:left w:val="none" w:sz="0" w:space="0" w:color="auto"/>
        <w:bottom w:val="none" w:sz="0" w:space="0" w:color="auto"/>
        <w:right w:val="none" w:sz="0" w:space="0" w:color="auto"/>
      </w:divBdr>
      <w:divsChild>
        <w:div w:id="1112089785">
          <w:marLeft w:val="0"/>
          <w:marRight w:val="0"/>
          <w:marTop w:val="0"/>
          <w:marBottom w:val="80"/>
          <w:divBdr>
            <w:top w:val="none" w:sz="0" w:space="0" w:color="auto"/>
            <w:left w:val="none" w:sz="0" w:space="0" w:color="auto"/>
            <w:bottom w:val="none" w:sz="0" w:space="0" w:color="auto"/>
            <w:right w:val="none" w:sz="0" w:space="0" w:color="auto"/>
          </w:divBdr>
        </w:div>
        <w:div w:id="1649241291">
          <w:marLeft w:val="0"/>
          <w:marRight w:val="0"/>
          <w:marTop w:val="0"/>
          <w:marBottom w:val="303"/>
          <w:divBdr>
            <w:top w:val="none" w:sz="0" w:space="0" w:color="auto"/>
            <w:left w:val="none" w:sz="0" w:space="0" w:color="auto"/>
            <w:bottom w:val="none" w:sz="0" w:space="0" w:color="auto"/>
            <w:right w:val="none" w:sz="0" w:space="0" w:color="auto"/>
          </w:divBdr>
        </w:div>
      </w:divsChild>
    </w:div>
    <w:div w:id="1086806672">
      <w:bodyDiv w:val="1"/>
      <w:marLeft w:val="0"/>
      <w:marRight w:val="0"/>
      <w:marTop w:val="0"/>
      <w:marBottom w:val="0"/>
      <w:divBdr>
        <w:top w:val="none" w:sz="0" w:space="0" w:color="auto"/>
        <w:left w:val="none" w:sz="0" w:space="0" w:color="auto"/>
        <w:bottom w:val="none" w:sz="0" w:space="0" w:color="auto"/>
        <w:right w:val="none" w:sz="0" w:space="0" w:color="auto"/>
      </w:divBdr>
      <w:divsChild>
        <w:div w:id="494999835">
          <w:marLeft w:val="-225"/>
          <w:marRight w:val="-225"/>
          <w:marTop w:val="0"/>
          <w:marBottom w:val="0"/>
          <w:divBdr>
            <w:top w:val="none" w:sz="0" w:space="0" w:color="auto"/>
            <w:left w:val="none" w:sz="0" w:space="0" w:color="auto"/>
            <w:bottom w:val="none" w:sz="0" w:space="0" w:color="auto"/>
            <w:right w:val="none" w:sz="0" w:space="0" w:color="auto"/>
          </w:divBdr>
        </w:div>
        <w:div w:id="1923178848">
          <w:marLeft w:val="-225"/>
          <w:marRight w:val="-225"/>
          <w:marTop w:val="0"/>
          <w:marBottom w:val="0"/>
          <w:divBdr>
            <w:top w:val="none" w:sz="0" w:space="0" w:color="auto"/>
            <w:left w:val="none" w:sz="0" w:space="0" w:color="auto"/>
            <w:bottom w:val="none" w:sz="0" w:space="0" w:color="auto"/>
            <w:right w:val="none" w:sz="0" w:space="0" w:color="auto"/>
          </w:divBdr>
          <w:divsChild>
            <w:div w:id="373114915">
              <w:marLeft w:val="0"/>
              <w:marRight w:val="0"/>
              <w:marTop w:val="0"/>
              <w:marBottom w:val="0"/>
              <w:divBdr>
                <w:top w:val="none" w:sz="0" w:space="0" w:color="auto"/>
                <w:left w:val="none" w:sz="0" w:space="0" w:color="auto"/>
                <w:bottom w:val="none" w:sz="0" w:space="0" w:color="auto"/>
                <w:right w:val="none" w:sz="0" w:space="0" w:color="auto"/>
              </w:divBdr>
              <w:divsChild>
                <w:div w:id="1280529364">
                  <w:marLeft w:val="0"/>
                  <w:marRight w:val="0"/>
                  <w:marTop w:val="0"/>
                  <w:marBottom w:val="0"/>
                  <w:divBdr>
                    <w:top w:val="none" w:sz="0" w:space="0" w:color="auto"/>
                    <w:left w:val="none" w:sz="0" w:space="0" w:color="auto"/>
                    <w:bottom w:val="none" w:sz="0" w:space="0" w:color="auto"/>
                    <w:right w:val="none" w:sz="0" w:space="0" w:color="auto"/>
                  </w:divBdr>
                </w:div>
                <w:div w:id="1926720676">
                  <w:marLeft w:val="0"/>
                  <w:marRight w:val="0"/>
                  <w:marTop w:val="0"/>
                  <w:marBottom w:val="0"/>
                  <w:divBdr>
                    <w:top w:val="none" w:sz="0" w:space="0" w:color="auto"/>
                    <w:left w:val="none" w:sz="0" w:space="0" w:color="auto"/>
                    <w:bottom w:val="none" w:sz="0" w:space="0" w:color="auto"/>
                    <w:right w:val="none" w:sz="0" w:space="0" w:color="auto"/>
                  </w:divBdr>
                </w:div>
                <w:div w:id="2104565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7113744">
      <w:bodyDiv w:val="1"/>
      <w:marLeft w:val="0"/>
      <w:marRight w:val="0"/>
      <w:marTop w:val="0"/>
      <w:marBottom w:val="0"/>
      <w:divBdr>
        <w:top w:val="none" w:sz="0" w:space="0" w:color="auto"/>
        <w:left w:val="none" w:sz="0" w:space="0" w:color="auto"/>
        <w:bottom w:val="none" w:sz="0" w:space="0" w:color="auto"/>
        <w:right w:val="none" w:sz="0" w:space="0" w:color="auto"/>
      </w:divBdr>
    </w:div>
    <w:div w:id="1087314072">
      <w:bodyDiv w:val="1"/>
      <w:marLeft w:val="0"/>
      <w:marRight w:val="0"/>
      <w:marTop w:val="0"/>
      <w:marBottom w:val="0"/>
      <w:divBdr>
        <w:top w:val="none" w:sz="0" w:space="0" w:color="auto"/>
        <w:left w:val="none" w:sz="0" w:space="0" w:color="auto"/>
        <w:bottom w:val="none" w:sz="0" w:space="0" w:color="auto"/>
        <w:right w:val="none" w:sz="0" w:space="0" w:color="auto"/>
      </w:divBdr>
      <w:divsChild>
        <w:div w:id="1725254750">
          <w:marLeft w:val="0"/>
          <w:marRight w:val="0"/>
          <w:marTop w:val="0"/>
          <w:marBottom w:val="480"/>
          <w:divBdr>
            <w:top w:val="none" w:sz="0" w:space="0" w:color="auto"/>
            <w:left w:val="none" w:sz="0" w:space="0" w:color="auto"/>
            <w:bottom w:val="none" w:sz="0" w:space="0" w:color="auto"/>
            <w:right w:val="none" w:sz="0" w:space="0" w:color="auto"/>
          </w:divBdr>
        </w:div>
        <w:div w:id="652098146">
          <w:marLeft w:val="0"/>
          <w:marRight w:val="0"/>
          <w:marTop w:val="0"/>
          <w:marBottom w:val="480"/>
          <w:divBdr>
            <w:top w:val="none" w:sz="0" w:space="0" w:color="auto"/>
            <w:left w:val="none" w:sz="0" w:space="0" w:color="auto"/>
            <w:bottom w:val="none" w:sz="0" w:space="0" w:color="auto"/>
            <w:right w:val="none" w:sz="0" w:space="0" w:color="auto"/>
          </w:divBdr>
          <w:divsChild>
            <w:div w:id="1678070687">
              <w:marLeft w:val="0"/>
              <w:marRight w:val="0"/>
              <w:marTop w:val="0"/>
              <w:marBottom w:val="0"/>
              <w:divBdr>
                <w:top w:val="none" w:sz="0" w:space="0" w:color="auto"/>
                <w:left w:val="none" w:sz="0" w:space="0" w:color="auto"/>
                <w:bottom w:val="none" w:sz="0" w:space="0" w:color="auto"/>
                <w:right w:val="none" w:sz="0" w:space="0" w:color="auto"/>
              </w:divBdr>
            </w:div>
          </w:divsChild>
        </w:div>
        <w:div w:id="1455782222">
          <w:marLeft w:val="0"/>
          <w:marRight w:val="0"/>
          <w:marTop w:val="0"/>
          <w:marBottom w:val="960"/>
          <w:divBdr>
            <w:top w:val="none" w:sz="0" w:space="0" w:color="auto"/>
            <w:left w:val="none" w:sz="0" w:space="0" w:color="auto"/>
            <w:bottom w:val="none" w:sz="0" w:space="0" w:color="auto"/>
            <w:right w:val="none" w:sz="0" w:space="0" w:color="auto"/>
          </w:divBdr>
        </w:div>
      </w:divsChild>
    </w:div>
    <w:div w:id="1087731106">
      <w:bodyDiv w:val="1"/>
      <w:marLeft w:val="0"/>
      <w:marRight w:val="0"/>
      <w:marTop w:val="0"/>
      <w:marBottom w:val="0"/>
      <w:divBdr>
        <w:top w:val="none" w:sz="0" w:space="0" w:color="auto"/>
        <w:left w:val="none" w:sz="0" w:space="0" w:color="auto"/>
        <w:bottom w:val="none" w:sz="0" w:space="0" w:color="auto"/>
        <w:right w:val="none" w:sz="0" w:space="0" w:color="auto"/>
      </w:divBdr>
      <w:divsChild>
        <w:div w:id="24794193">
          <w:marLeft w:val="-150"/>
          <w:marRight w:val="-150"/>
          <w:marTop w:val="0"/>
          <w:marBottom w:val="0"/>
          <w:divBdr>
            <w:top w:val="none" w:sz="0" w:space="0" w:color="auto"/>
            <w:left w:val="none" w:sz="0" w:space="0" w:color="auto"/>
            <w:bottom w:val="none" w:sz="0" w:space="0" w:color="auto"/>
            <w:right w:val="none" w:sz="0" w:space="0" w:color="auto"/>
          </w:divBdr>
          <w:divsChild>
            <w:div w:id="378549538">
              <w:marLeft w:val="0"/>
              <w:marRight w:val="0"/>
              <w:marTop w:val="0"/>
              <w:marBottom w:val="0"/>
              <w:divBdr>
                <w:top w:val="none" w:sz="0" w:space="0" w:color="auto"/>
                <w:left w:val="none" w:sz="0" w:space="0" w:color="auto"/>
                <w:bottom w:val="none" w:sz="0" w:space="0" w:color="auto"/>
                <w:right w:val="none" w:sz="0" w:space="0" w:color="auto"/>
              </w:divBdr>
              <w:divsChild>
                <w:div w:id="735662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498132">
          <w:marLeft w:val="-150"/>
          <w:marRight w:val="-150"/>
          <w:marTop w:val="0"/>
          <w:marBottom w:val="0"/>
          <w:divBdr>
            <w:top w:val="none" w:sz="0" w:space="0" w:color="auto"/>
            <w:left w:val="none" w:sz="0" w:space="0" w:color="auto"/>
            <w:bottom w:val="none" w:sz="0" w:space="0" w:color="auto"/>
            <w:right w:val="none" w:sz="0" w:space="0" w:color="auto"/>
          </w:divBdr>
          <w:divsChild>
            <w:div w:id="705374614">
              <w:marLeft w:val="0"/>
              <w:marRight w:val="0"/>
              <w:marTop w:val="0"/>
              <w:marBottom w:val="0"/>
              <w:divBdr>
                <w:top w:val="none" w:sz="0" w:space="0" w:color="auto"/>
                <w:left w:val="none" w:sz="0" w:space="0" w:color="auto"/>
                <w:bottom w:val="none" w:sz="0" w:space="0" w:color="auto"/>
                <w:right w:val="none" w:sz="0" w:space="0" w:color="auto"/>
              </w:divBdr>
            </w:div>
            <w:div w:id="845897453">
              <w:marLeft w:val="0"/>
              <w:marRight w:val="0"/>
              <w:marTop w:val="0"/>
              <w:marBottom w:val="0"/>
              <w:divBdr>
                <w:top w:val="none" w:sz="0" w:space="0" w:color="auto"/>
                <w:left w:val="none" w:sz="0" w:space="0" w:color="auto"/>
                <w:bottom w:val="none" w:sz="0" w:space="0" w:color="auto"/>
                <w:right w:val="none" w:sz="0" w:space="0" w:color="auto"/>
              </w:divBdr>
              <w:divsChild>
                <w:div w:id="411974381">
                  <w:marLeft w:val="0"/>
                  <w:marRight w:val="0"/>
                  <w:marTop w:val="0"/>
                  <w:marBottom w:val="0"/>
                  <w:divBdr>
                    <w:top w:val="none" w:sz="0" w:space="0" w:color="auto"/>
                    <w:left w:val="none" w:sz="0" w:space="0" w:color="auto"/>
                    <w:bottom w:val="none" w:sz="0" w:space="0" w:color="auto"/>
                    <w:right w:val="none" w:sz="0" w:space="0" w:color="auto"/>
                  </w:divBdr>
                  <w:divsChild>
                    <w:div w:id="800273547">
                      <w:marLeft w:val="0"/>
                      <w:marRight w:val="0"/>
                      <w:marTop w:val="0"/>
                      <w:marBottom w:val="0"/>
                      <w:divBdr>
                        <w:top w:val="none" w:sz="0" w:space="0" w:color="auto"/>
                        <w:left w:val="none" w:sz="0" w:space="0" w:color="auto"/>
                        <w:bottom w:val="none" w:sz="0" w:space="0" w:color="auto"/>
                        <w:right w:val="none" w:sz="0" w:space="0" w:color="auto"/>
                      </w:divBdr>
                    </w:div>
                    <w:div w:id="1532691280">
                      <w:marLeft w:val="0"/>
                      <w:marRight w:val="0"/>
                      <w:marTop w:val="0"/>
                      <w:marBottom w:val="0"/>
                      <w:divBdr>
                        <w:top w:val="none" w:sz="0" w:space="0" w:color="auto"/>
                        <w:left w:val="none" w:sz="0" w:space="0" w:color="auto"/>
                        <w:bottom w:val="none" w:sz="0" w:space="0" w:color="auto"/>
                        <w:right w:val="none" w:sz="0" w:space="0" w:color="auto"/>
                      </w:divBdr>
                    </w:div>
                    <w:div w:id="157346235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088186132">
      <w:bodyDiv w:val="1"/>
      <w:marLeft w:val="0"/>
      <w:marRight w:val="0"/>
      <w:marTop w:val="0"/>
      <w:marBottom w:val="0"/>
      <w:divBdr>
        <w:top w:val="none" w:sz="0" w:space="0" w:color="auto"/>
        <w:left w:val="none" w:sz="0" w:space="0" w:color="auto"/>
        <w:bottom w:val="none" w:sz="0" w:space="0" w:color="auto"/>
        <w:right w:val="none" w:sz="0" w:space="0" w:color="auto"/>
      </w:divBdr>
      <w:divsChild>
        <w:div w:id="779761499">
          <w:marLeft w:val="-150"/>
          <w:marRight w:val="-150"/>
          <w:marTop w:val="0"/>
          <w:marBottom w:val="0"/>
          <w:divBdr>
            <w:top w:val="none" w:sz="0" w:space="0" w:color="auto"/>
            <w:left w:val="none" w:sz="0" w:space="0" w:color="auto"/>
            <w:bottom w:val="none" w:sz="0" w:space="0" w:color="auto"/>
            <w:right w:val="none" w:sz="0" w:space="0" w:color="auto"/>
          </w:divBdr>
          <w:divsChild>
            <w:div w:id="833648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06444">
      <w:bodyDiv w:val="1"/>
      <w:marLeft w:val="0"/>
      <w:marRight w:val="0"/>
      <w:marTop w:val="0"/>
      <w:marBottom w:val="0"/>
      <w:divBdr>
        <w:top w:val="none" w:sz="0" w:space="0" w:color="auto"/>
        <w:left w:val="none" w:sz="0" w:space="0" w:color="auto"/>
        <w:bottom w:val="none" w:sz="0" w:space="0" w:color="auto"/>
        <w:right w:val="none" w:sz="0" w:space="0" w:color="auto"/>
      </w:divBdr>
      <w:divsChild>
        <w:div w:id="1737043579">
          <w:marLeft w:val="0"/>
          <w:marRight w:val="0"/>
          <w:marTop w:val="0"/>
          <w:marBottom w:val="0"/>
          <w:divBdr>
            <w:top w:val="none" w:sz="0" w:space="0" w:color="auto"/>
            <w:left w:val="none" w:sz="0" w:space="0" w:color="auto"/>
            <w:bottom w:val="none" w:sz="0" w:space="0" w:color="auto"/>
            <w:right w:val="none" w:sz="0" w:space="0" w:color="auto"/>
          </w:divBdr>
        </w:div>
      </w:divsChild>
    </w:div>
    <w:div w:id="1088307972">
      <w:bodyDiv w:val="1"/>
      <w:marLeft w:val="0"/>
      <w:marRight w:val="0"/>
      <w:marTop w:val="0"/>
      <w:marBottom w:val="0"/>
      <w:divBdr>
        <w:top w:val="none" w:sz="0" w:space="0" w:color="auto"/>
        <w:left w:val="none" w:sz="0" w:space="0" w:color="auto"/>
        <w:bottom w:val="none" w:sz="0" w:space="0" w:color="auto"/>
        <w:right w:val="none" w:sz="0" w:space="0" w:color="auto"/>
      </w:divBdr>
      <w:divsChild>
        <w:div w:id="1083071226">
          <w:marLeft w:val="-225"/>
          <w:marRight w:val="-225"/>
          <w:marTop w:val="0"/>
          <w:marBottom w:val="0"/>
          <w:divBdr>
            <w:top w:val="none" w:sz="0" w:space="0" w:color="auto"/>
            <w:left w:val="none" w:sz="0" w:space="0" w:color="auto"/>
            <w:bottom w:val="none" w:sz="0" w:space="0" w:color="auto"/>
            <w:right w:val="none" w:sz="0" w:space="0" w:color="auto"/>
          </w:divBdr>
          <w:divsChild>
            <w:div w:id="570701886">
              <w:marLeft w:val="1337"/>
              <w:marRight w:val="0"/>
              <w:marTop w:val="0"/>
              <w:marBottom w:val="0"/>
              <w:divBdr>
                <w:top w:val="none" w:sz="0" w:space="0" w:color="auto"/>
                <w:left w:val="none" w:sz="0" w:space="0" w:color="auto"/>
                <w:bottom w:val="none" w:sz="0" w:space="0" w:color="auto"/>
                <w:right w:val="none" w:sz="0" w:space="0" w:color="auto"/>
              </w:divBdr>
              <w:divsChild>
                <w:div w:id="663045069">
                  <w:marLeft w:val="0"/>
                  <w:marRight w:val="0"/>
                  <w:marTop w:val="0"/>
                  <w:marBottom w:val="0"/>
                  <w:divBdr>
                    <w:top w:val="none" w:sz="0" w:space="0" w:color="auto"/>
                    <w:left w:val="none" w:sz="0" w:space="0" w:color="auto"/>
                    <w:bottom w:val="none" w:sz="0" w:space="0" w:color="auto"/>
                    <w:right w:val="none" w:sz="0" w:space="0" w:color="auto"/>
                  </w:divBdr>
                  <w:divsChild>
                    <w:div w:id="571038637">
                      <w:marLeft w:val="0"/>
                      <w:marRight w:val="0"/>
                      <w:marTop w:val="0"/>
                      <w:marBottom w:val="0"/>
                      <w:divBdr>
                        <w:top w:val="none" w:sz="0" w:space="0" w:color="auto"/>
                        <w:left w:val="none" w:sz="0" w:space="0" w:color="auto"/>
                        <w:bottom w:val="none" w:sz="0" w:space="0" w:color="auto"/>
                        <w:right w:val="none" w:sz="0" w:space="0" w:color="auto"/>
                      </w:divBdr>
                    </w:div>
                    <w:div w:id="755858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460266">
          <w:marLeft w:val="-225"/>
          <w:marRight w:val="-225"/>
          <w:marTop w:val="0"/>
          <w:marBottom w:val="0"/>
          <w:divBdr>
            <w:top w:val="none" w:sz="0" w:space="0" w:color="auto"/>
            <w:left w:val="none" w:sz="0" w:space="0" w:color="auto"/>
            <w:bottom w:val="none" w:sz="0" w:space="0" w:color="auto"/>
            <w:right w:val="none" w:sz="0" w:space="0" w:color="auto"/>
          </w:divBdr>
          <w:divsChild>
            <w:div w:id="837041095">
              <w:marLeft w:val="1337"/>
              <w:marRight w:val="0"/>
              <w:marTop w:val="0"/>
              <w:marBottom w:val="0"/>
              <w:divBdr>
                <w:top w:val="none" w:sz="0" w:space="0" w:color="auto"/>
                <w:left w:val="none" w:sz="0" w:space="0" w:color="auto"/>
                <w:bottom w:val="none" w:sz="0" w:space="0" w:color="auto"/>
                <w:right w:val="none" w:sz="0" w:space="0" w:color="auto"/>
              </w:divBdr>
              <w:divsChild>
                <w:div w:id="115070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9500250">
      <w:bodyDiv w:val="1"/>
      <w:marLeft w:val="0"/>
      <w:marRight w:val="0"/>
      <w:marTop w:val="0"/>
      <w:marBottom w:val="0"/>
      <w:divBdr>
        <w:top w:val="none" w:sz="0" w:space="0" w:color="auto"/>
        <w:left w:val="none" w:sz="0" w:space="0" w:color="auto"/>
        <w:bottom w:val="none" w:sz="0" w:space="0" w:color="auto"/>
        <w:right w:val="none" w:sz="0" w:space="0" w:color="auto"/>
      </w:divBdr>
      <w:divsChild>
        <w:div w:id="1370765548">
          <w:marLeft w:val="0"/>
          <w:marRight w:val="0"/>
          <w:marTop w:val="0"/>
          <w:marBottom w:val="0"/>
          <w:divBdr>
            <w:top w:val="none" w:sz="0" w:space="0" w:color="auto"/>
            <w:left w:val="none" w:sz="0" w:space="0" w:color="auto"/>
            <w:bottom w:val="none" w:sz="0" w:space="0" w:color="auto"/>
            <w:right w:val="none" w:sz="0" w:space="0" w:color="auto"/>
          </w:divBdr>
        </w:div>
      </w:divsChild>
    </w:div>
    <w:div w:id="1089814811">
      <w:bodyDiv w:val="1"/>
      <w:marLeft w:val="0"/>
      <w:marRight w:val="0"/>
      <w:marTop w:val="0"/>
      <w:marBottom w:val="0"/>
      <w:divBdr>
        <w:top w:val="none" w:sz="0" w:space="0" w:color="auto"/>
        <w:left w:val="none" w:sz="0" w:space="0" w:color="auto"/>
        <w:bottom w:val="none" w:sz="0" w:space="0" w:color="auto"/>
        <w:right w:val="none" w:sz="0" w:space="0" w:color="auto"/>
      </w:divBdr>
      <w:divsChild>
        <w:div w:id="208500326">
          <w:marLeft w:val="-225"/>
          <w:marRight w:val="-225"/>
          <w:marTop w:val="0"/>
          <w:marBottom w:val="0"/>
          <w:divBdr>
            <w:top w:val="none" w:sz="0" w:space="0" w:color="auto"/>
            <w:left w:val="none" w:sz="0" w:space="0" w:color="auto"/>
            <w:bottom w:val="none" w:sz="0" w:space="0" w:color="auto"/>
            <w:right w:val="none" w:sz="0" w:space="0" w:color="auto"/>
          </w:divBdr>
          <w:divsChild>
            <w:div w:id="1987738910">
              <w:marLeft w:val="0"/>
              <w:marRight w:val="0"/>
              <w:marTop w:val="0"/>
              <w:marBottom w:val="0"/>
              <w:divBdr>
                <w:top w:val="none" w:sz="0" w:space="0" w:color="auto"/>
                <w:left w:val="none" w:sz="0" w:space="0" w:color="auto"/>
                <w:bottom w:val="none" w:sz="0" w:space="0" w:color="auto"/>
                <w:right w:val="none" w:sz="0" w:space="0" w:color="auto"/>
              </w:divBdr>
              <w:divsChild>
                <w:div w:id="125247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296474">
          <w:marLeft w:val="-225"/>
          <w:marRight w:val="-225"/>
          <w:marTop w:val="0"/>
          <w:marBottom w:val="0"/>
          <w:divBdr>
            <w:top w:val="none" w:sz="0" w:space="0" w:color="auto"/>
            <w:left w:val="none" w:sz="0" w:space="0" w:color="auto"/>
            <w:bottom w:val="none" w:sz="0" w:space="0" w:color="auto"/>
            <w:right w:val="none" w:sz="0" w:space="0" w:color="auto"/>
          </w:divBdr>
        </w:div>
      </w:divsChild>
    </w:div>
    <w:div w:id="1089816061">
      <w:bodyDiv w:val="1"/>
      <w:marLeft w:val="0"/>
      <w:marRight w:val="0"/>
      <w:marTop w:val="0"/>
      <w:marBottom w:val="0"/>
      <w:divBdr>
        <w:top w:val="none" w:sz="0" w:space="0" w:color="auto"/>
        <w:left w:val="none" w:sz="0" w:space="0" w:color="auto"/>
        <w:bottom w:val="none" w:sz="0" w:space="0" w:color="auto"/>
        <w:right w:val="none" w:sz="0" w:space="0" w:color="auto"/>
      </w:divBdr>
      <w:divsChild>
        <w:div w:id="330983479">
          <w:marLeft w:val="0"/>
          <w:marRight w:val="0"/>
          <w:marTop w:val="0"/>
          <w:marBottom w:val="0"/>
          <w:divBdr>
            <w:top w:val="none" w:sz="0" w:space="0" w:color="auto"/>
            <w:left w:val="none" w:sz="0" w:space="0" w:color="auto"/>
            <w:bottom w:val="none" w:sz="0" w:space="0" w:color="auto"/>
            <w:right w:val="none" w:sz="0" w:space="0" w:color="auto"/>
          </w:divBdr>
          <w:divsChild>
            <w:div w:id="1528446347">
              <w:marLeft w:val="0"/>
              <w:marRight w:val="0"/>
              <w:marTop w:val="0"/>
              <w:marBottom w:val="0"/>
              <w:divBdr>
                <w:top w:val="none" w:sz="0" w:space="0" w:color="auto"/>
                <w:left w:val="none" w:sz="0" w:space="0" w:color="auto"/>
                <w:bottom w:val="none" w:sz="0" w:space="0" w:color="auto"/>
                <w:right w:val="none" w:sz="0" w:space="0" w:color="auto"/>
              </w:divBdr>
            </w:div>
          </w:divsChild>
        </w:div>
        <w:div w:id="724064859">
          <w:marLeft w:val="0"/>
          <w:marRight w:val="0"/>
          <w:marTop w:val="0"/>
          <w:marBottom w:val="0"/>
          <w:divBdr>
            <w:top w:val="none" w:sz="0" w:space="0" w:color="auto"/>
            <w:left w:val="none" w:sz="0" w:space="0" w:color="auto"/>
            <w:bottom w:val="none" w:sz="0" w:space="0" w:color="auto"/>
            <w:right w:val="none" w:sz="0" w:space="0" w:color="auto"/>
          </w:divBdr>
        </w:div>
        <w:div w:id="760294588">
          <w:marLeft w:val="0"/>
          <w:marRight w:val="0"/>
          <w:marTop w:val="0"/>
          <w:marBottom w:val="450"/>
          <w:divBdr>
            <w:top w:val="none" w:sz="0" w:space="0" w:color="auto"/>
            <w:left w:val="none" w:sz="0" w:space="0" w:color="auto"/>
            <w:bottom w:val="none" w:sz="0" w:space="0" w:color="auto"/>
            <w:right w:val="none" w:sz="0" w:space="0" w:color="auto"/>
          </w:divBdr>
        </w:div>
        <w:div w:id="1034186434">
          <w:marLeft w:val="0"/>
          <w:marRight w:val="0"/>
          <w:marTop w:val="0"/>
          <w:marBottom w:val="0"/>
          <w:divBdr>
            <w:top w:val="none" w:sz="0" w:space="0" w:color="auto"/>
            <w:left w:val="none" w:sz="0" w:space="0" w:color="auto"/>
            <w:bottom w:val="none" w:sz="0" w:space="0" w:color="auto"/>
            <w:right w:val="none" w:sz="0" w:space="0" w:color="auto"/>
          </w:divBdr>
          <w:divsChild>
            <w:div w:id="414477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891522">
      <w:bodyDiv w:val="1"/>
      <w:marLeft w:val="0"/>
      <w:marRight w:val="0"/>
      <w:marTop w:val="0"/>
      <w:marBottom w:val="0"/>
      <w:divBdr>
        <w:top w:val="none" w:sz="0" w:space="0" w:color="auto"/>
        <w:left w:val="none" w:sz="0" w:space="0" w:color="auto"/>
        <w:bottom w:val="none" w:sz="0" w:space="0" w:color="auto"/>
        <w:right w:val="none" w:sz="0" w:space="0" w:color="auto"/>
      </w:divBdr>
      <w:divsChild>
        <w:div w:id="355542187">
          <w:marLeft w:val="0"/>
          <w:marRight w:val="0"/>
          <w:marTop w:val="0"/>
          <w:marBottom w:val="0"/>
          <w:divBdr>
            <w:top w:val="none" w:sz="0" w:space="0" w:color="auto"/>
            <w:left w:val="none" w:sz="0" w:space="0" w:color="auto"/>
            <w:bottom w:val="none" w:sz="0" w:space="0" w:color="auto"/>
            <w:right w:val="none" w:sz="0" w:space="0" w:color="auto"/>
          </w:divBdr>
          <w:divsChild>
            <w:div w:id="949121779">
              <w:marLeft w:val="0"/>
              <w:marRight w:val="0"/>
              <w:marTop w:val="0"/>
              <w:marBottom w:val="240"/>
              <w:divBdr>
                <w:top w:val="none" w:sz="0" w:space="0" w:color="auto"/>
                <w:left w:val="none" w:sz="0" w:space="0" w:color="auto"/>
                <w:bottom w:val="none" w:sz="0" w:space="0" w:color="auto"/>
                <w:right w:val="none" w:sz="0" w:space="0" w:color="auto"/>
              </w:divBdr>
              <w:divsChild>
                <w:div w:id="1380858552">
                  <w:marLeft w:val="0"/>
                  <w:marRight w:val="0"/>
                  <w:marTop w:val="0"/>
                  <w:marBottom w:val="0"/>
                  <w:divBdr>
                    <w:top w:val="none" w:sz="0" w:space="0" w:color="auto"/>
                    <w:left w:val="none" w:sz="0" w:space="0" w:color="auto"/>
                    <w:bottom w:val="none" w:sz="0" w:space="0" w:color="auto"/>
                    <w:right w:val="none" w:sz="0" w:space="0" w:color="auto"/>
                  </w:divBdr>
                </w:div>
                <w:div w:id="1262954884">
                  <w:marLeft w:val="60"/>
                  <w:marRight w:val="0"/>
                  <w:marTop w:val="0"/>
                  <w:marBottom w:val="0"/>
                  <w:divBdr>
                    <w:top w:val="none" w:sz="0" w:space="0" w:color="auto"/>
                    <w:left w:val="none" w:sz="0" w:space="0" w:color="auto"/>
                    <w:bottom w:val="none" w:sz="0" w:space="0" w:color="auto"/>
                    <w:right w:val="none" w:sz="0" w:space="0" w:color="auto"/>
                  </w:divBdr>
                </w:div>
              </w:divsChild>
            </w:div>
            <w:div w:id="287858101">
              <w:marLeft w:val="0"/>
              <w:marRight w:val="0"/>
              <w:marTop w:val="0"/>
              <w:marBottom w:val="225"/>
              <w:divBdr>
                <w:top w:val="none" w:sz="0" w:space="0" w:color="auto"/>
                <w:left w:val="none" w:sz="0" w:space="0" w:color="auto"/>
                <w:bottom w:val="none" w:sz="0" w:space="0" w:color="auto"/>
                <w:right w:val="none" w:sz="0" w:space="0" w:color="auto"/>
              </w:divBdr>
            </w:div>
          </w:divsChild>
        </w:div>
        <w:div w:id="1910312646">
          <w:marLeft w:val="0"/>
          <w:marRight w:val="0"/>
          <w:marTop w:val="0"/>
          <w:marBottom w:val="0"/>
          <w:divBdr>
            <w:top w:val="none" w:sz="0" w:space="0" w:color="auto"/>
            <w:left w:val="none" w:sz="0" w:space="0" w:color="auto"/>
            <w:bottom w:val="none" w:sz="0" w:space="0" w:color="auto"/>
            <w:right w:val="none" w:sz="0" w:space="0" w:color="auto"/>
          </w:divBdr>
        </w:div>
        <w:div w:id="395590542">
          <w:marLeft w:val="0"/>
          <w:marRight w:val="0"/>
          <w:marTop w:val="315"/>
          <w:marBottom w:val="0"/>
          <w:divBdr>
            <w:top w:val="none" w:sz="0" w:space="0" w:color="auto"/>
            <w:left w:val="none" w:sz="0" w:space="0" w:color="auto"/>
            <w:bottom w:val="none" w:sz="0" w:space="0" w:color="auto"/>
            <w:right w:val="none" w:sz="0" w:space="0" w:color="auto"/>
          </w:divBdr>
          <w:divsChild>
            <w:div w:id="152085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152310">
      <w:bodyDiv w:val="1"/>
      <w:marLeft w:val="0"/>
      <w:marRight w:val="0"/>
      <w:marTop w:val="0"/>
      <w:marBottom w:val="0"/>
      <w:divBdr>
        <w:top w:val="none" w:sz="0" w:space="0" w:color="auto"/>
        <w:left w:val="none" w:sz="0" w:space="0" w:color="auto"/>
        <w:bottom w:val="none" w:sz="0" w:space="0" w:color="auto"/>
        <w:right w:val="none" w:sz="0" w:space="0" w:color="auto"/>
      </w:divBdr>
      <w:divsChild>
        <w:div w:id="60757761">
          <w:marLeft w:val="-225"/>
          <w:marRight w:val="-225"/>
          <w:marTop w:val="0"/>
          <w:marBottom w:val="0"/>
          <w:divBdr>
            <w:top w:val="none" w:sz="0" w:space="0" w:color="auto"/>
            <w:left w:val="none" w:sz="0" w:space="0" w:color="auto"/>
            <w:bottom w:val="none" w:sz="0" w:space="0" w:color="auto"/>
            <w:right w:val="none" w:sz="0" w:space="0" w:color="auto"/>
          </w:divBdr>
        </w:div>
      </w:divsChild>
    </w:div>
    <w:div w:id="1090387986">
      <w:bodyDiv w:val="1"/>
      <w:marLeft w:val="0"/>
      <w:marRight w:val="0"/>
      <w:marTop w:val="0"/>
      <w:marBottom w:val="0"/>
      <w:divBdr>
        <w:top w:val="none" w:sz="0" w:space="0" w:color="auto"/>
        <w:left w:val="none" w:sz="0" w:space="0" w:color="auto"/>
        <w:bottom w:val="none" w:sz="0" w:space="0" w:color="auto"/>
        <w:right w:val="none" w:sz="0" w:space="0" w:color="auto"/>
      </w:divBdr>
      <w:divsChild>
        <w:div w:id="1431924016">
          <w:marLeft w:val="-150"/>
          <w:marRight w:val="-150"/>
          <w:marTop w:val="0"/>
          <w:marBottom w:val="0"/>
          <w:divBdr>
            <w:top w:val="none" w:sz="0" w:space="0" w:color="auto"/>
            <w:left w:val="none" w:sz="0" w:space="0" w:color="auto"/>
            <w:bottom w:val="none" w:sz="0" w:space="0" w:color="auto"/>
            <w:right w:val="none" w:sz="0" w:space="0" w:color="auto"/>
          </w:divBdr>
          <w:divsChild>
            <w:div w:id="139738135">
              <w:marLeft w:val="0"/>
              <w:marRight w:val="0"/>
              <w:marTop w:val="0"/>
              <w:marBottom w:val="0"/>
              <w:divBdr>
                <w:top w:val="none" w:sz="0" w:space="0" w:color="auto"/>
                <w:left w:val="none" w:sz="0" w:space="0" w:color="auto"/>
                <w:bottom w:val="none" w:sz="0" w:space="0" w:color="auto"/>
                <w:right w:val="none" w:sz="0" w:space="0" w:color="auto"/>
              </w:divBdr>
              <w:divsChild>
                <w:div w:id="804006882">
                  <w:marLeft w:val="0"/>
                  <w:marRight w:val="0"/>
                  <w:marTop w:val="0"/>
                  <w:marBottom w:val="0"/>
                  <w:divBdr>
                    <w:top w:val="none" w:sz="0" w:space="0" w:color="auto"/>
                    <w:left w:val="none" w:sz="0" w:space="0" w:color="auto"/>
                    <w:bottom w:val="none" w:sz="0" w:space="0" w:color="auto"/>
                    <w:right w:val="none" w:sz="0" w:space="0" w:color="auto"/>
                  </w:divBdr>
                  <w:divsChild>
                    <w:div w:id="918949433">
                      <w:marLeft w:val="0"/>
                      <w:marRight w:val="0"/>
                      <w:marTop w:val="0"/>
                      <w:marBottom w:val="0"/>
                      <w:divBdr>
                        <w:top w:val="none" w:sz="0" w:space="0" w:color="auto"/>
                        <w:left w:val="none" w:sz="0" w:space="0" w:color="auto"/>
                        <w:bottom w:val="none" w:sz="0" w:space="0" w:color="auto"/>
                        <w:right w:val="none" w:sz="0" w:space="0" w:color="auto"/>
                      </w:divBdr>
                    </w:div>
                  </w:divsChild>
                </w:div>
                <w:div w:id="1686979682">
                  <w:marLeft w:val="0"/>
                  <w:marRight w:val="0"/>
                  <w:marTop w:val="0"/>
                  <w:marBottom w:val="0"/>
                  <w:divBdr>
                    <w:top w:val="none" w:sz="0" w:space="0" w:color="auto"/>
                    <w:left w:val="none" w:sz="0" w:space="0" w:color="auto"/>
                    <w:bottom w:val="none" w:sz="0" w:space="0" w:color="auto"/>
                    <w:right w:val="none" w:sz="0" w:space="0" w:color="auto"/>
                  </w:divBdr>
                  <w:divsChild>
                    <w:div w:id="1286615867">
                      <w:marLeft w:val="0"/>
                      <w:marRight w:val="0"/>
                      <w:marTop w:val="0"/>
                      <w:marBottom w:val="0"/>
                      <w:divBdr>
                        <w:top w:val="none" w:sz="0" w:space="0" w:color="auto"/>
                        <w:left w:val="none" w:sz="0" w:space="0" w:color="auto"/>
                        <w:bottom w:val="none" w:sz="0" w:space="0" w:color="auto"/>
                        <w:right w:val="none" w:sz="0" w:space="0" w:color="auto"/>
                      </w:divBdr>
                    </w:div>
                    <w:div w:id="1499073382">
                      <w:marLeft w:val="0"/>
                      <w:marRight w:val="0"/>
                      <w:marTop w:val="0"/>
                      <w:marBottom w:val="0"/>
                      <w:divBdr>
                        <w:top w:val="none" w:sz="0" w:space="0" w:color="auto"/>
                        <w:left w:val="none" w:sz="0" w:space="0" w:color="auto"/>
                        <w:bottom w:val="none" w:sz="0" w:space="0" w:color="auto"/>
                        <w:right w:val="none" w:sz="0" w:space="0" w:color="auto"/>
                      </w:divBdr>
                      <w:divsChild>
                        <w:div w:id="604388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7468936">
          <w:marLeft w:val="-150"/>
          <w:marRight w:val="-150"/>
          <w:marTop w:val="0"/>
          <w:marBottom w:val="0"/>
          <w:divBdr>
            <w:top w:val="none" w:sz="0" w:space="0" w:color="auto"/>
            <w:left w:val="none" w:sz="0" w:space="0" w:color="auto"/>
            <w:bottom w:val="none" w:sz="0" w:space="0" w:color="auto"/>
            <w:right w:val="none" w:sz="0" w:space="0" w:color="auto"/>
          </w:divBdr>
          <w:divsChild>
            <w:div w:id="1352947847">
              <w:marLeft w:val="0"/>
              <w:marRight w:val="0"/>
              <w:marTop w:val="0"/>
              <w:marBottom w:val="0"/>
              <w:divBdr>
                <w:top w:val="none" w:sz="0" w:space="0" w:color="auto"/>
                <w:left w:val="none" w:sz="0" w:space="0" w:color="auto"/>
                <w:bottom w:val="none" w:sz="0" w:space="0" w:color="auto"/>
                <w:right w:val="none" w:sz="0" w:space="0" w:color="auto"/>
              </w:divBdr>
              <w:divsChild>
                <w:div w:id="1105228053">
                  <w:marLeft w:val="0"/>
                  <w:marRight w:val="0"/>
                  <w:marTop w:val="0"/>
                  <w:marBottom w:val="0"/>
                  <w:divBdr>
                    <w:top w:val="none" w:sz="0" w:space="0" w:color="auto"/>
                    <w:left w:val="none" w:sz="0" w:space="0" w:color="auto"/>
                    <w:bottom w:val="none" w:sz="0" w:space="0" w:color="auto"/>
                    <w:right w:val="none" w:sz="0" w:space="0" w:color="auto"/>
                  </w:divBdr>
                  <w:divsChild>
                    <w:div w:id="958492882">
                      <w:marLeft w:val="0"/>
                      <w:marRight w:val="0"/>
                      <w:marTop w:val="0"/>
                      <w:marBottom w:val="0"/>
                      <w:divBdr>
                        <w:top w:val="none" w:sz="0" w:space="0" w:color="auto"/>
                        <w:left w:val="none" w:sz="0" w:space="0" w:color="auto"/>
                        <w:bottom w:val="none" w:sz="0" w:space="0" w:color="auto"/>
                        <w:right w:val="none" w:sz="0" w:space="0" w:color="auto"/>
                      </w:divBdr>
                      <w:divsChild>
                        <w:div w:id="1178083739">
                          <w:marLeft w:val="0"/>
                          <w:marRight w:val="0"/>
                          <w:marTop w:val="0"/>
                          <w:marBottom w:val="0"/>
                          <w:divBdr>
                            <w:top w:val="none" w:sz="0" w:space="0" w:color="auto"/>
                            <w:left w:val="none" w:sz="0" w:space="0" w:color="auto"/>
                            <w:bottom w:val="none" w:sz="0" w:space="0" w:color="auto"/>
                            <w:right w:val="none" w:sz="0" w:space="0" w:color="auto"/>
                          </w:divBdr>
                          <w:divsChild>
                            <w:div w:id="13655880">
                              <w:marLeft w:val="0"/>
                              <w:marRight w:val="0"/>
                              <w:marTop w:val="0"/>
                              <w:marBottom w:val="0"/>
                              <w:divBdr>
                                <w:top w:val="none" w:sz="0" w:space="0" w:color="auto"/>
                                <w:left w:val="none" w:sz="0" w:space="0" w:color="auto"/>
                                <w:bottom w:val="none" w:sz="0" w:space="0" w:color="auto"/>
                                <w:right w:val="none" w:sz="0" w:space="0" w:color="auto"/>
                              </w:divBdr>
                            </w:div>
                            <w:div w:id="75322835">
                              <w:marLeft w:val="0"/>
                              <w:marRight w:val="0"/>
                              <w:marTop w:val="0"/>
                              <w:marBottom w:val="0"/>
                              <w:divBdr>
                                <w:top w:val="none" w:sz="0" w:space="0" w:color="auto"/>
                                <w:left w:val="none" w:sz="0" w:space="0" w:color="auto"/>
                                <w:bottom w:val="none" w:sz="0" w:space="0" w:color="auto"/>
                                <w:right w:val="none" w:sz="0" w:space="0" w:color="auto"/>
                              </w:divBdr>
                            </w:div>
                            <w:div w:id="384916030">
                              <w:marLeft w:val="0"/>
                              <w:marRight w:val="0"/>
                              <w:marTop w:val="0"/>
                              <w:marBottom w:val="0"/>
                              <w:divBdr>
                                <w:top w:val="none" w:sz="0" w:space="0" w:color="auto"/>
                                <w:left w:val="none" w:sz="0" w:space="0" w:color="auto"/>
                                <w:bottom w:val="none" w:sz="0" w:space="0" w:color="auto"/>
                                <w:right w:val="none" w:sz="0" w:space="0" w:color="auto"/>
                              </w:divBdr>
                            </w:div>
                            <w:div w:id="435633785">
                              <w:marLeft w:val="0"/>
                              <w:marRight w:val="0"/>
                              <w:marTop w:val="0"/>
                              <w:marBottom w:val="0"/>
                              <w:divBdr>
                                <w:top w:val="none" w:sz="0" w:space="0" w:color="auto"/>
                                <w:left w:val="none" w:sz="0" w:space="0" w:color="auto"/>
                                <w:bottom w:val="none" w:sz="0" w:space="0" w:color="auto"/>
                                <w:right w:val="none" w:sz="0" w:space="0" w:color="auto"/>
                              </w:divBdr>
                            </w:div>
                            <w:div w:id="984120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948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779993">
              <w:marLeft w:val="0"/>
              <w:marRight w:val="0"/>
              <w:marTop w:val="0"/>
              <w:marBottom w:val="0"/>
              <w:divBdr>
                <w:top w:val="none" w:sz="0" w:space="0" w:color="auto"/>
                <w:left w:val="none" w:sz="0" w:space="0" w:color="auto"/>
                <w:bottom w:val="none" w:sz="0" w:space="0" w:color="auto"/>
                <w:right w:val="none" w:sz="0" w:space="0" w:color="auto"/>
              </w:divBdr>
              <w:divsChild>
                <w:div w:id="343477792">
                  <w:marLeft w:val="0"/>
                  <w:marRight w:val="0"/>
                  <w:marTop w:val="0"/>
                  <w:marBottom w:val="0"/>
                  <w:divBdr>
                    <w:top w:val="none" w:sz="0" w:space="0" w:color="auto"/>
                    <w:left w:val="none" w:sz="0" w:space="0" w:color="auto"/>
                    <w:bottom w:val="none" w:sz="0" w:space="0" w:color="auto"/>
                    <w:right w:val="none" w:sz="0" w:space="0" w:color="auto"/>
                  </w:divBdr>
                  <w:divsChild>
                    <w:div w:id="528493030">
                      <w:marLeft w:val="0"/>
                      <w:marRight w:val="0"/>
                      <w:marTop w:val="0"/>
                      <w:marBottom w:val="450"/>
                      <w:divBdr>
                        <w:top w:val="none" w:sz="0" w:space="0" w:color="auto"/>
                        <w:left w:val="none" w:sz="0" w:space="0" w:color="auto"/>
                        <w:bottom w:val="none" w:sz="0" w:space="0" w:color="auto"/>
                        <w:right w:val="none" w:sz="0" w:space="0" w:color="auto"/>
                      </w:divBdr>
                    </w:div>
                    <w:div w:id="1275134234">
                      <w:marLeft w:val="0"/>
                      <w:marRight w:val="0"/>
                      <w:marTop w:val="0"/>
                      <w:marBottom w:val="0"/>
                      <w:divBdr>
                        <w:top w:val="none" w:sz="0" w:space="0" w:color="auto"/>
                        <w:left w:val="none" w:sz="0" w:space="0" w:color="auto"/>
                        <w:bottom w:val="none" w:sz="0" w:space="0" w:color="auto"/>
                        <w:right w:val="none" w:sz="0" w:space="0" w:color="auto"/>
                      </w:divBdr>
                      <w:divsChild>
                        <w:div w:id="321275317">
                          <w:marLeft w:val="0"/>
                          <w:marRight w:val="0"/>
                          <w:marTop w:val="0"/>
                          <w:marBottom w:val="0"/>
                          <w:divBdr>
                            <w:top w:val="none" w:sz="0" w:space="0" w:color="auto"/>
                            <w:left w:val="none" w:sz="0" w:space="0" w:color="auto"/>
                            <w:bottom w:val="none" w:sz="0" w:space="0" w:color="auto"/>
                            <w:right w:val="none" w:sz="0" w:space="0" w:color="auto"/>
                          </w:divBdr>
                        </w:div>
                      </w:divsChild>
                    </w:div>
                    <w:div w:id="1962757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0930907">
      <w:bodyDiv w:val="1"/>
      <w:marLeft w:val="0"/>
      <w:marRight w:val="0"/>
      <w:marTop w:val="0"/>
      <w:marBottom w:val="0"/>
      <w:divBdr>
        <w:top w:val="none" w:sz="0" w:space="0" w:color="auto"/>
        <w:left w:val="none" w:sz="0" w:space="0" w:color="auto"/>
        <w:bottom w:val="none" w:sz="0" w:space="0" w:color="auto"/>
        <w:right w:val="none" w:sz="0" w:space="0" w:color="auto"/>
      </w:divBdr>
    </w:div>
    <w:div w:id="1091396371">
      <w:bodyDiv w:val="1"/>
      <w:marLeft w:val="0"/>
      <w:marRight w:val="0"/>
      <w:marTop w:val="0"/>
      <w:marBottom w:val="0"/>
      <w:divBdr>
        <w:top w:val="none" w:sz="0" w:space="0" w:color="auto"/>
        <w:left w:val="none" w:sz="0" w:space="0" w:color="auto"/>
        <w:bottom w:val="none" w:sz="0" w:space="0" w:color="auto"/>
        <w:right w:val="none" w:sz="0" w:space="0" w:color="auto"/>
      </w:divBdr>
      <w:divsChild>
        <w:div w:id="1950576841">
          <w:marLeft w:val="0"/>
          <w:marRight w:val="0"/>
          <w:marTop w:val="0"/>
          <w:marBottom w:val="0"/>
          <w:divBdr>
            <w:top w:val="none" w:sz="0" w:space="0" w:color="auto"/>
            <w:left w:val="none" w:sz="0" w:space="0" w:color="auto"/>
            <w:bottom w:val="none" w:sz="0" w:space="0" w:color="auto"/>
            <w:right w:val="none" w:sz="0" w:space="0" w:color="auto"/>
          </w:divBdr>
        </w:div>
        <w:div w:id="2018923641">
          <w:marLeft w:val="0"/>
          <w:marRight w:val="0"/>
          <w:marTop w:val="0"/>
          <w:marBottom w:val="0"/>
          <w:divBdr>
            <w:top w:val="none" w:sz="0" w:space="0" w:color="auto"/>
            <w:left w:val="none" w:sz="0" w:space="0" w:color="auto"/>
            <w:bottom w:val="none" w:sz="0" w:space="0" w:color="auto"/>
            <w:right w:val="none" w:sz="0" w:space="0" w:color="auto"/>
          </w:divBdr>
          <w:divsChild>
            <w:div w:id="580869617">
              <w:marLeft w:val="0"/>
              <w:marRight w:val="0"/>
              <w:marTop w:val="0"/>
              <w:marBottom w:val="0"/>
              <w:divBdr>
                <w:top w:val="none" w:sz="0" w:space="0" w:color="auto"/>
                <w:left w:val="none" w:sz="0" w:space="0" w:color="auto"/>
                <w:bottom w:val="none" w:sz="0" w:space="0" w:color="auto"/>
                <w:right w:val="none" w:sz="0" w:space="0" w:color="auto"/>
              </w:divBdr>
              <w:divsChild>
                <w:div w:id="27872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1778295">
      <w:bodyDiv w:val="1"/>
      <w:marLeft w:val="0"/>
      <w:marRight w:val="0"/>
      <w:marTop w:val="0"/>
      <w:marBottom w:val="0"/>
      <w:divBdr>
        <w:top w:val="none" w:sz="0" w:space="0" w:color="auto"/>
        <w:left w:val="none" w:sz="0" w:space="0" w:color="auto"/>
        <w:bottom w:val="none" w:sz="0" w:space="0" w:color="auto"/>
        <w:right w:val="none" w:sz="0" w:space="0" w:color="auto"/>
      </w:divBdr>
      <w:divsChild>
        <w:div w:id="259535830">
          <w:marLeft w:val="0"/>
          <w:marRight w:val="0"/>
          <w:marTop w:val="0"/>
          <w:marBottom w:val="240"/>
          <w:divBdr>
            <w:top w:val="none" w:sz="0" w:space="0" w:color="auto"/>
            <w:left w:val="none" w:sz="0" w:space="0" w:color="auto"/>
            <w:bottom w:val="none" w:sz="0" w:space="0" w:color="auto"/>
            <w:right w:val="none" w:sz="0" w:space="0" w:color="auto"/>
          </w:divBdr>
        </w:div>
        <w:div w:id="420957126">
          <w:marLeft w:val="0"/>
          <w:marRight w:val="0"/>
          <w:marTop w:val="0"/>
          <w:marBottom w:val="240"/>
          <w:divBdr>
            <w:top w:val="none" w:sz="0" w:space="0" w:color="auto"/>
            <w:left w:val="none" w:sz="0" w:space="0" w:color="auto"/>
            <w:bottom w:val="none" w:sz="0" w:space="0" w:color="auto"/>
            <w:right w:val="none" w:sz="0" w:space="0" w:color="auto"/>
          </w:divBdr>
        </w:div>
        <w:div w:id="524440260">
          <w:marLeft w:val="0"/>
          <w:marRight w:val="0"/>
          <w:marTop w:val="0"/>
          <w:marBottom w:val="240"/>
          <w:divBdr>
            <w:top w:val="none" w:sz="0" w:space="0" w:color="auto"/>
            <w:left w:val="none" w:sz="0" w:space="0" w:color="auto"/>
            <w:bottom w:val="none" w:sz="0" w:space="0" w:color="auto"/>
            <w:right w:val="none" w:sz="0" w:space="0" w:color="auto"/>
          </w:divBdr>
        </w:div>
        <w:div w:id="672802274">
          <w:marLeft w:val="0"/>
          <w:marRight w:val="0"/>
          <w:marTop w:val="0"/>
          <w:marBottom w:val="240"/>
          <w:divBdr>
            <w:top w:val="none" w:sz="0" w:space="0" w:color="auto"/>
            <w:left w:val="none" w:sz="0" w:space="0" w:color="auto"/>
            <w:bottom w:val="none" w:sz="0" w:space="0" w:color="auto"/>
            <w:right w:val="none" w:sz="0" w:space="0" w:color="auto"/>
          </w:divBdr>
        </w:div>
        <w:div w:id="1360858417">
          <w:marLeft w:val="0"/>
          <w:marRight w:val="0"/>
          <w:marTop w:val="0"/>
          <w:marBottom w:val="240"/>
          <w:divBdr>
            <w:top w:val="none" w:sz="0" w:space="0" w:color="auto"/>
            <w:left w:val="none" w:sz="0" w:space="0" w:color="auto"/>
            <w:bottom w:val="none" w:sz="0" w:space="0" w:color="auto"/>
            <w:right w:val="none" w:sz="0" w:space="0" w:color="auto"/>
          </w:divBdr>
        </w:div>
        <w:div w:id="1456748725">
          <w:marLeft w:val="0"/>
          <w:marRight w:val="0"/>
          <w:marTop w:val="0"/>
          <w:marBottom w:val="240"/>
          <w:divBdr>
            <w:top w:val="none" w:sz="0" w:space="0" w:color="auto"/>
            <w:left w:val="none" w:sz="0" w:space="0" w:color="auto"/>
            <w:bottom w:val="none" w:sz="0" w:space="0" w:color="auto"/>
            <w:right w:val="none" w:sz="0" w:space="0" w:color="auto"/>
          </w:divBdr>
        </w:div>
      </w:divsChild>
    </w:div>
    <w:div w:id="1092318428">
      <w:bodyDiv w:val="1"/>
      <w:marLeft w:val="0"/>
      <w:marRight w:val="0"/>
      <w:marTop w:val="0"/>
      <w:marBottom w:val="0"/>
      <w:divBdr>
        <w:top w:val="none" w:sz="0" w:space="0" w:color="auto"/>
        <w:left w:val="none" w:sz="0" w:space="0" w:color="auto"/>
        <w:bottom w:val="none" w:sz="0" w:space="0" w:color="auto"/>
        <w:right w:val="none" w:sz="0" w:space="0" w:color="auto"/>
      </w:divBdr>
      <w:divsChild>
        <w:div w:id="442963194">
          <w:marLeft w:val="-150"/>
          <w:marRight w:val="-150"/>
          <w:marTop w:val="0"/>
          <w:marBottom w:val="0"/>
          <w:divBdr>
            <w:top w:val="none" w:sz="0" w:space="0" w:color="auto"/>
            <w:left w:val="none" w:sz="0" w:space="0" w:color="auto"/>
            <w:bottom w:val="none" w:sz="0" w:space="0" w:color="auto"/>
            <w:right w:val="none" w:sz="0" w:space="0" w:color="auto"/>
          </w:divBdr>
          <w:divsChild>
            <w:div w:id="523329764">
              <w:marLeft w:val="0"/>
              <w:marRight w:val="0"/>
              <w:marTop w:val="0"/>
              <w:marBottom w:val="0"/>
              <w:divBdr>
                <w:top w:val="none" w:sz="0" w:space="0" w:color="auto"/>
                <w:left w:val="none" w:sz="0" w:space="0" w:color="auto"/>
                <w:bottom w:val="none" w:sz="0" w:space="0" w:color="auto"/>
                <w:right w:val="none" w:sz="0" w:space="0" w:color="auto"/>
              </w:divBdr>
              <w:divsChild>
                <w:div w:id="1232546016">
                  <w:marLeft w:val="0"/>
                  <w:marRight w:val="0"/>
                  <w:marTop w:val="0"/>
                  <w:marBottom w:val="0"/>
                  <w:divBdr>
                    <w:top w:val="none" w:sz="0" w:space="0" w:color="auto"/>
                    <w:left w:val="none" w:sz="0" w:space="0" w:color="auto"/>
                    <w:bottom w:val="none" w:sz="0" w:space="0" w:color="auto"/>
                    <w:right w:val="none" w:sz="0" w:space="0" w:color="auto"/>
                  </w:divBdr>
                  <w:divsChild>
                    <w:div w:id="1546286067">
                      <w:marLeft w:val="0"/>
                      <w:marRight w:val="0"/>
                      <w:marTop w:val="0"/>
                      <w:marBottom w:val="0"/>
                      <w:divBdr>
                        <w:top w:val="none" w:sz="0" w:space="0" w:color="auto"/>
                        <w:left w:val="none" w:sz="0" w:space="0" w:color="auto"/>
                        <w:bottom w:val="none" w:sz="0" w:space="0" w:color="auto"/>
                        <w:right w:val="none" w:sz="0" w:space="0" w:color="auto"/>
                      </w:divBdr>
                      <w:divsChild>
                        <w:div w:id="1307517196">
                          <w:marLeft w:val="0"/>
                          <w:marRight w:val="0"/>
                          <w:marTop w:val="0"/>
                          <w:marBottom w:val="0"/>
                          <w:divBdr>
                            <w:top w:val="none" w:sz="0" w:space="0" w:color="auto"/>
                            <w:left w:val="none" w:sz="0" w:space="0" w:color="auto"/>
                            <w:bottom w:val="none" w:sz="0" w:space="0" w:color="auto"/>
                            <w:right w:val="none" w:sz="0" w:space="0" w:color="auto"/>
                          </w:divBdr>
                          <w:divsChild>
                            <w:div w:id="52773024">
                              <w:marLeft w:val="0"/>
                              <w:marRight w:val="0"/>
                              <w:marTop w:val="0"/>
                              <w:marBottom w:val="0"/>
                              <w:divBdr>
                                <w:top w:val="none" w:sz="0" w:space="0" w:color="auto"/>
                                <w:left w:val="none" w:sz="0" w:space="0" w:color="auto"/>
                                <w:bottom w:val="none" w:sz="0" w:space="0" w:color="auto"/>
                                <w:right w:val="none" w:sz="0" w:space="0" w:color="auto"/>
                              </w:divBdr>
                            </w:div>
                            <w:div w:id="209998338">
                              <w:marLeft w:val="0"/>
                              <w:marRight w:val="0"/>
                              <w:marTop w:val="0"/>
                              <w:marBottom w:val="0"/>
                              <w:divBdr>
                                <w:top w:val="none" w:sz="0" w:space="0" w:color="auto"/>
                                <w:left w:val="none" w:sz="0" w:space="0" w:color="auto"/>
                                <w:bottom w:val="none" w:sz="0" w:space="0" w:color="auto"/>
                                <w:right w:val="none" w:sz="0" w:space="0" w:color="auto"/>
                              </w:divBdr>
                            </w:div>
                            <w:div w:id="427772316">
                              <w:marLeft w:val="0"/>
                              <w:marRight w:val="0"/>
                              <w:marTop w:val="0"/>
                              <w:marBottom w:val="0"/>
                              <w:divBdr>
                                <w:top w:val="none" w:sz="0" w:space="0" w:color="auto"/>
                                <w:left w:val="none" w:sz="0" w:space="0" w:color="auto"/>
                                <w:bottom w:val="none" w:sz="0" w:space="0" w:color="auto"/>
                                <w:right w:val="none" w:sz="0" w:space="0" w:color="auto"/>
                              </w:divBdr>
                            </w:div>
                            <w:div w:id="535315537">
                              <w:marLeft w:val="0"/>
                              <w:marRight w:val="0"/>
                              <w:marTop w:val="0"/>
                              <w:marBottom w:val="0"/>
                              <w:divBdr>
                                <w:top w:val="none" w:sz="0" w:space="0" w:color="auto"/>
                                <w:left w:val="none" w:sz="0" w:space="0" w:color="auto"/>
                                <w:bottom w:val="none" w:sz="0" w:space="0" w:color="auto"/>
                                <w:right w:val="none" w:sz="0" w:space="0" w:color="auto"/>
                              </w:divBdr>
                            </w:div>
                            <w:div w:id="1517883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2705599">
      <w:bodyDiv w:val="1"/>
      <w:marLeft w:val="0"/>
      <w:marRight w:val="0"/>
      <w:marTop w:val="0"/>
      <w:marBottom w:val="0"/>
      <w:divBdr>
        <w:top w:val="none" w:sz="0" w:space="0" w:color="auto"/>
        <w:left w:val="none" w:sz="0" w:space="0" w:color="auto"/>
        <w:bottom w:val="none" w:sz="0" w:space="0" w:color="auto"/>
        <w:right w:val="none" w:sz="0" w:space="0" w:color="auto"/>
      </w:divBdr>
      <w:divsChild>
        <w:div w:id="601304923">
          <w:marLeft w:val="-150"/>
          <w:marRight w:val="-150"/>
          <w:marTop w:val="0"/>
          <w:marBottom w:val="0"/>
          <w:divBdr>
            <w:top w:val="none" w:sz="0" w:space="0" w:color="auto"/>
            <w:left w:val="none" w:sz="0" w:space="0" w:color="auto"/>
            <w:bottom w:val="none" w:sz="0" w:space="0" w:color="auto"/>
            <w:right w:val="none" w:sz="0" w:space="0" w:color="auto"/>
          </w:divBdr>
          <w:divsChild>
            <w:div w:id="801121503">
              <w:marLeft w:val="0"/>
              <w:marRight w:val="0"/>
              <w:marTop w:val="0"/>
              <w:marBottom w:val="0"/>
              <w:divBdr>
                <w:top w:val="none" w:sz="0" w:space="0" w:color="auto"/>
                <w:left w:val="none" w:sz="0" w:space="0" w:color="auto"/>
                <w:bottom w:val="none" w:sz="0" w:space="0" w:color="auto"/>
                <w:right w:val="none" w:sz="0" w:space="0" w:color="auto"/>
              </w:divBdr>
              <w:divsChild>
                <w:div w:id="624893290">
                  <w:marLeft w:val="0"/>
                  <w:marRight w:val="0"/>
                  <w:marTop w:val="0"/>
                  <w:marBottom w:val="0"/>
                  <w:divBdr>
                    <w:top w:val="none" w:sz="0" w:space="0" w:color="auto"/>
                    <w:left w:val="none" w:sz="0" w:space="0" w:color="auto"/>
                    <w:bottom w:val="none" w:sz="0" w:space="0" w:color="auto"/>
                    <w:right w:val="none" w:sz="0" w:space="0" w:color="auto"/>
                  </w:divBdr>
                  <w:divsChild>
                    <w:div w:id="376777328">
                      <w:marLeft w:val="0"/>
                      <w:marRight w:val="0"/>
                      <w:marTop w:val="0"/>
                      <w:marBottom w:val="0"/>
                      <w:divBdr>
                        <w:top w:val="none" w:sz="0" w:space="0" w:color="auto"/>
                        <w:left w:val="none" w:sz="0" w:space="0" w:color="auto"/>
                        <w:bottom w:val="none" w:sz="0" w:space="0" w:color="auto"/>
                        <w:right w:val="none" w:sz="0" w:space="0" w:color="auto"/>
                      </w:divBdr>
                    </w:div>
                  </w:divsChild>
                </w:div>
                <w:div w:id="515778460">
                  <w:marLeft w:val="0"/>
                  <w:marRight w:val="0"/>
                  <w:marTop w:val="0"/>
                  <w:marBottom w:val="0"/>
                  <w:divBdr>
                    <w:top w:val="none" w:sz="0" w:space="0" w:color="auto"/>
                    <w:left w:val="none" w:sz="0" w:space="0" w:color="auto"/>
                    <w:bottom w:val="none" w:sz="0" w:space="0" w:color="auto"/>
                    <w:right w:val="none" w:sz="0" w:space="0" w:color="auto"/>
                  </w:divBdr>
                  <w:divsChild>
                    <w:div w:id="30962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2464575">
          <w:marLeft w:val="-150"/>
          <w:marRight w:val="-150"/>
          <w:marTop w:val="0"/>
          <w:marBottom w:val="0"/>
          <w:divBdr>
            <w:top w:val="none" w:sz="0" w:space="0" w:color="auto"/>
            <w:left w:val="none" w:sz="0" w:space="0" w:color="auto"/>
            <w:bottom w:val="none" w:sz="0" w:space="0" w:color="auto"/>
            <w:right w:val="none" w:sz="0" w:space="0" w:color="auto"/>
          </w:divBdr>
          <w:divsChild>
            <w:div w:id="863905819">
              <w:marLeft w:val="0"/>
              <w:marRight w:val="0"/>
              <w:marTop w:val="0"/>
              <w:marBottom w:val="0"/>
              <w:divBdr>
                <w:top w:val="none" w:sz="0" w:space="0" w:color="auto"/>
                <w:left w:val="none" w:sz="0" w:space="0" w:color="auto"/>
                <w:bottom w:val="none" w:sz="0" w:space="0" w:color="auto"/>
                <w:right w:val="none" w:sz="0" w:space="0" w:color="auto"/>
              </w:divBdr>
              <w:divsChild>
                <w:div w:id="2134444648">
                  <w:marLeft w:val="0"/>
                  <w:marRight w:val="0"/>
                  <w:marTop w:val="0"/>
                  <w:marBottom w:val="0"/>
                  <w:divBdr>
                    <w:top w:val="none" w:sz="0" w:space="0" w:color="auto"/>
                    <w:left w:val="none" w:sz="0" w:space="0" w:color="auto"/>
                    <w:bottom w:val="none" w:sz="0" w:space="0" w:color="auto"/>
                    <w:right w:val="none" w:sz="0" w:space="0" w:color="auto"/>
                  </w:divBdr>
                  <w:divsChild>
                    <w:div w:id="1455980518">
                      <w:marLeft w:val="0"/>
                      <w:marRight w:val="0"/>
                      <w:marTop w:val="0"/>
                      <w:marBottom w:val="0"/>
                      <w:divBdr>
                        <w:top w:val="none" w:sz="0" w:space="0" w:color="auto"/>
                        <w:left w:val="none" w:sz="0" w:space="0" w:color="auto"/>
                        <w:bottom w:val="none" w:sz="0" w:space="0" w:color="auto"/>
                        <w:right w:val="none" w:sz="0" w:space="0" w:color="auto"/>
                      </w:divBdr>
                    </w:div>
                    <w:div w:id="1593277542">
                      <w:marLeft w:val="0"/>
                      <w:marRight w:val="0"/>
                      <w:marTop w:val="0"/>
                      <w:marBottom w:val="0"/>
                      <w:divBdr>
                        <w:top w:val="none" w:sz="0" w:space="0" w:color="auto"/>
                        <w:left w:val="none" w:sz="0" w:space="0" w:color="auto"/>
                        <w:bottom w:val="none" w:sz="0" w:space="0" w:color="auto"/>
                        <w:right w:val="none" w:sz="0" w:space="0" w:color="auto"/>
                      </w:divBdr>
                      <w:divsChild>
                        <w:div w:id="163476931">
                          <w:marLeft w:val="0"/>
                          <w:marRight w:val="0"/>
                          <w:marTop w:val="0"/>
                          <w:marBottom w:val="0"/>
                          <w:divBdr>
                            <w:top w:val="none" w:sz="0" w:space="0" w:color="auto"/>
                            <w:left w:val="none" w:sz="0" w:space="0" w:color="auto"/>
                            <w:bottom w:val="none" w:sz="0" w:space="0" w:color="auto"/>
                            <w:right w:val="none" w:sz="0" w:space="0" w:color="auto"/>
                          </w:divBdr>
                          <w:divsChild>
                            <w:div w:id="1482506997">
                              <w:marLeft w:val="0"/>
                              <w:marRight w:val="0"/>
                              <w:marTop w:val="0"/>
                              <w:marBottom w:val="0"/>
                              <w:divBdr>
                                <w:top w:val="none" w:sz="0" w:space="0" w:color="auto"/>
                                <w:left w:val="none" w:sz="0" w:space="0" w:color="auto"/>
                                <w:bottom w:val="none" w:sz="0" w:space="0" w:color="auto"/>
                                <w:right w:val="none" w:sz="0" w:space="0" w:color="auto"/>
                              </w:divBdr>
                            </w:div>
                            <w:div w:id="545409880">
                              <w:marLeft w:val="0"/>
                              <w:marRight w:val="0"/>
                              <w:marTop w:val="0"/>
                              <w:marBottom w:val="0"/>
                              <w:divBdr>
                                <w:top w:val="none" w:sz="0" w:space="0" w:color="auto"/>
                                <w:left w:val="none" w:sz="0" w:space="0" w:color="auto"/>
                                <w:bottom w:val="none" w:sz="0" w:space="0" w:color="auto"/>
                                <w:right w:val="none" w:sz="0" w:space="0" w:color="auto"/>
                              </w:divBdr>
                            </w:div>
                            <w:div w:id="1920365497">
                              <w:marLeft w:val="0"/>
                              <w:marRight w:val="0"/>
                              <w:marTop w:val="0"/>
                              <w:marBottom w:val="0"/>
                              <w:divBdr>
                                <w:top w:val="none" w:sz="0" w:space="0" w:color="auto"/>
                                <w:left w:val="none" w:sz="0" w:space="0" w:color="auto"/>
                                <w:bottom w:val="none" w:sz="0" w:space="0" w:color="auto"/>
                                <w:right w:val="none" w:sz="0" w:space="0" w:color="auto"/>
                              </w:divBdr>
                            </w:div>
                            <w:div w:id="2092505866">
                              <w:marLeft w:val="0"/>
                              <w:marRight w:val="0"/>
                              <w:marTop w:val="0"/>
                              <w:marBottom w:val="0"/>
                              <w:divBdr>
                                <w:top w:val="none" w:sz="0" w:space="0" w:color="auto"/>
                                <w:left w:val="none" w:sz="0" w:space="0" w:color="auto"/>
                                <w:bottom w:val="none" w:sz="0" w:space="0" w:color="auto"/>
                                <w:right w:val="none" w:sz="0" w:space="0" w:color="auto"/>
                              </w:divBdr>
                            </w:div>
                            <w:div w:id="173049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911201">
              <w:marLeft w:val="0"/>
              <w:marRight w:val="0"/>
              <w:marTop w:val="0"/>
              <w:marBottom w:val="0"/>
              <w:divBdr>
                <w:top w:val="none" w:sz="0" w:space="0" w:color="auto"/>
                <w:left w:val="none" w:sz="0" w:space="0" w:color="auto"/>
                <w:bottom w:val="none" w:sz="0" w:space="0" w:color="auto"/>
                <w:right w:val="none" w:sz="0" w:space="0" w:color="auto"/>
              </w:divBdr>
              <w:divsChild>
                <w:div w:id="427190471">
                  <w:marLeft w:val="0"/>
                  <w:marRight w:val="0"/>
                  <w:marTop w:val="0"/>
                  <w:marBottom w:val="0"/>
                  <w:divBdr>
                    <w:top w:val="none" w:sz="0" w:space="0" w:color="auto"/>
                    <w:left w:val="none" w:sz="0" w:space="0" w:color="auto"/>
                    <w:bottom w:val="none" w:sz="0" w:space="0" w:color="auto"/>
                    <w:right w:val="none" w:sz="0" w:space="0" w:color="auto"/>
                  </w:divBdr>
                  <w:divsChild>
                    <w:div w:id="1623147834">
                      <w:marLeft w:val="0"/>
                      <w:marRight w:val="0"/>
                      <w:marTop w:val="0"/>
                      <w:marBottom w:val="0"/>
                      <w:divBdr>
                        <w:top w:val="none" w:sz="0" w:space="0" w:color="auto"/>
                        <w:left w:val="none" w:sz="0" w:space="0" w:color="auto"/>
                        <w:bottom w:val="none" w:sz="0" w:space="0" w:color="auto"/>
                        <w:right w:val="none" w:sz="0" w:space="0" w:color="auto"/>
                      </w:divBdr>
                      <w:divsChild>
                        <w:div w:id="764883377">
                          <w:marLeft w:val="0"/>
                          <w:marRight w:val="0"/>
                          <w:marTop w:val="0"/>
                          <w:marBottom w:val="0"/>
                          <w:divBdr>
                            <w:top w:val="none" w:sz="0" w:space="0" w:color="auto"/>
                            <w:left w:val="none" w:sz="0" w:space="0" w:color="auto"/>
                            <w:bottom w:val="none" w:sz="0" w:space="0" w:color="auto"/>
                            <w:right w:val="none" w:sz="0" w:space="0" w:color="auto"/>
                          </w:divBdr>
                        </w:div>
                      </w:divsChild>
                    </w:div>
                    <w:div w:id="700664410">
                      <w:marLeft w:val="0"/>
                      <w:marRight w:val="0"/>
                      <w:marTop w:val="0"/>
                      <w:marBottom w:val="450"/>
                      <w:divBdr>
                        <w:top w:val="none" w:sz="0" w:space="0" w:color="auto"/>
                        <w:left w:val="none" w:sz="0" w:space="0" w:color="auto"/>
                        <w:bottom w:val="none" w:sz="0" w:space="0" w:color="auto"/>
                        <w:right w:val="none" w:sz="0" w:space="0" w:color="auto"/>
                      </w:divBdr>
                    </w:div>
                    <w:div w:id="195659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818640">
      <w:bodyDiv w:val="1"/>
      <w:marLeft w:val="0"/>
      <w:marRight w:val="0"/>
      <w:marTop w:val="0"/>
      <w:marBottom w:val="0"/>
      <w:divBdr>
        <w:top w:val="none" w:sz="0" w:space="0" w:color="auto"/>
        <w:left w:val="none" w:sz="0" w:space="0" w:color="auto"/>
        <w:bottom w:val="none" w:sz="0" w:space="0" w:color="auto"/>
        <w:right w:val="none" w:sz="0" w:space="0" w:color="auto"/>
      </w:divBdr>
      <w:divsChild>
        <w:div w:id="1217471861">
          <w:marLeft w:val="0"/>
          <w:marRight w:val="0"/>
          <w:marTop w:val="0"/>
          <w:marBottom w:val="0"/>
          <w:divBdr>
            <w:top w:val="none" w:sz="0" w:space="0" w:color="auto"/>
            <w:left w:val="none" w:sz="0" w:space="0" w:color="auto"/>
            <w:bottom w:val="none" w:sz="0" w:space="0" w:color="auto"/>
            <w:right w:val="none" w:sz="0" w:space="0" w:color="auto"/>
          </w:divBdr>
          <w:divsChild>
            <w:div w:id="118376418">
              <w:marLeft w:val="0"/>
              <w:marRight w:val="0"/>
              <w:marTop w:val="100"/>
              <w:marBottom w:val="100"/>
              <w:divBdr>
                <w:top w:val="none" w:sz="0" w:space="0" w:color="auto"/>
                <w:left w:val="none" w:sz="0" w:space="0" w:color="auto"/>
                <w:bottom w:val="none" w:sz="0" w:space="0" w:color="auto"/>
                <w:right w:val="none" w:sz="0" w:space="0" w:color="auto"/>
              </w:divBdr>
              <w:divsChild>
                <w:div w:id="1006439241">
                  <w:marLeft w:val="0"/>
                  <w:marRight w:val="0"/>
                  <w:marTop w:val="0"/>
                  <w:marBottom w:val="0"/>
                  <w:divBdr>
                    <w:top w:val="none" w:sz="0" w:space="0" w:color="auto"/>
                    <w:left w:val="none" w:sz="0" w:space="0" w:color="auto"/>
                    <w:bottom w:val="none" w:sz="0" w:space="0" w:color="auto"/>
                    <w:right w:val="none" w:sz="0" w:space="0" w:color="auto"/>
                  </w:divBdr>
                  <w:divsChild>
                    <w:div w:id="1614744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5682275">
          <w:marLeft w:val="0"/>
          <w:marRight w:val="0"/>
          <w:marTop w:val="0"/>
          <w:marBottom w:val="0"/>
          <w:divBdr>
            <w:top w:val="none" w:sz="0" w:space="0" w:color="auto"/>
            <w:left w:val="none" w:sz="0" w:space="0" w:color="auto"/>
            <w:bottom w:val="none" w:sz="0" w:space="0" w:color="auto"/>
            <w:right w:val="none" w:sz="0" w:space="0" w:color="auto"/>
          </w:divBdr>
          <w:divsChild>
            <w:div w:id="1231035406">
              <w:marLeft w:val="0"/>
              <w:marRight w:val="0"/>
              <w:marTop w:val="100"/>
              <w:marBottom w:val="100"/>
              <w:divBdr>
                <w:top w:val="none" w:sz="0" w:space="0" w:color="auto"/>
                <w:left w:val="none" w:sz="0" w:space="0" w:color="auto"/>
                <w:bottom w:val="none" w:sz="0" w:space="0" w:color="auto"/>
                <w:right w:val="none" w:sz="0" w:space="0" w:color="auto"/>
              </w:divBdr>
              <w:divsChild>
                <w:div w:id="487593470">
                  <w:marLeft w:val="0"/>
                  <w:marRight w:val="0"/>
                  <w:marTop w:val="0"/>
                  <w:marBottom w:val="0"/>
                  <w:divBdr>
                    <w:top w:val="none" w:sz="0" w:space="0" w:color="auto"/>
                    <w:left w:val="none" w:sz="0" w:space="0" w:color="auto"/>
                    <w:bottom w:val="none" w:sz="0" w:space="0" w:color="auto"/>
                    <w:right w:val="none" w:sz="0" w:space="0" w:color="auto"/>
                  </w:divBdr>
                  <w:divsChild>
                    <w:div w:id="1151101363">
                      <w:marLeft w:val="0"/>
                      <w:marRight w:val="0"/>
                      <w:marTop w:val="0"/>
                      <w:marBottom w:val="445"/>
                      <w:divBdr>
                        <w:top w:val="none" w:sz="0" w:space="0" w:color="auto"/>
                        <w:left w:val="none" w:sz="0" w:space="0" w:color="auto"/>
                        <w:bottom w:val="none" w:sz="0" w:space="0" w:color="auto"/>
                        <w:right w:val="none" w:sz="0" w:space="0" w:color="auto"/>
                      </w:divBdr>
                      <w:divsChild>
                        <w:div w:id="152188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517597">
              <w:marLeft w:val="0"/>
              <w:marRight w:val="0"/>
              <w:marTop w:val="100"/>
              <w:marBottom w:val="100"/>
              <w:divBdr>
                <w:top w:val="none" w:sz="0" w:space="0" w:color="auto"/>
                <w:left w:val="none" w:sz="0" w:space="0" w:color="auto"/>
                <w:bottom w:val="none" w:sz="0" w:space="0" w:color="auto"/>
                <w:right w:val="none" w:sz="0" w:space="0" w:color="auto"/>
              </w:divBdr>
              <w:divsChild>
                <w:div w:id="1378820465">
                  <w:marLeft w:val="0"/>
                  <w:marRight w:val="0"/>
                  <w:marTop w:val="0"/>
                  <w:marBottom w:val="0"/>
                  <w:divBdr>
                    <w:top w:val="none" w:sz="0" w:space="0" w:color="auto"/>
                    <w:left w:val="none" w:sz="0" w:space="0" w:color="auto"/>
                    <w:bottom w:val="none" w:sz="0" w:space="0" w:color="auto"/>
                    <w:right w:val="none" w:sz="0" w:space="0" w:color="auto"/>
                  </w:divBdr>
                  <w:divsChild>
                    <w:div w:id="414789204">
                      <w:marLeft w:val="0"/>
                      <w:marRight w:val="0"/>
                      <w:marTop w:val="0"/>
                      <w:marBottom w:val="450"/>
                      <w:divBdr>
                        <w:top w:val="none" w:sz="0" w:space="0" w:color="auto"/>
                        <w:left w:val="none" w:sz="0" w:space="0" w:color="auto"/>
                        <w:bottom w:val="none" w:sz="0" w:space="0" w:color="auto"/>
                        <w:right w:val="none" w:sz="0" w:space="0" w:color="auto"/>
                      </w:divBdr>
                      <w:divsChild>
                        <w:div w:id="1521971042">
                          <w:marLeft w:val="0"/>
                          <w:marRight w:val="0"/>
                          <w:marTop w:val="0"/>
                          <w:marBottom w:val="0"/>
                          <w:divBdr>
                            <w:top w:val="none" w:sz="0" w:space="0" w:color="auto"/>
                            <w:left w:val="none" w:sz="0" w:space="0" w:color="auto"/>
                            <w:bottom w:val="none" w:sz="0" w:space="0" w:color="auto"/>
                            <w:right w:val="none" w:sz="0" w:space="0" w:color="auto"/>
                          </w:divBdr>
                        </w:div>
                      </w:divsChild>
                    </w:div>
                    <w:div w:id="1760909844">
                      <w:marLeft w:val="0"/>
                      <w:marRight w:val="0"/>
                      <w:marTop w:val="0"/>
                      <w:marBottom w:val="445"/>
                      <w:divBdr>
                        <w:top w:val="none" w:sz="0" w:space="0" w:color="auto"/>
                        <w:left w:val="none" w:sz="0" w:space="0" w:color="auto"/>
                        <w:bottom w:val="none" w:sz="0" w:space="0" w:color="auto"/>
                        <w:right w:val="none" w:sz="0" w:space="0" w:color="auto"/>
                      </w:divBdr>
                    </w:div>
                  </w:divsChild>
                </w:div>
              </w:divsChild>
            </w:div>
          </w:divsChild>
        </w:div>
      </w:divsChild>
    </w:div>
    <w:div w:id="1092818772">
      <w:bodyDiv w:val="1"/>
      <w:marLeft w:val="0"/>
      <w:marRight w:val="0"/>
      <w:marTop w:val="0"/>
      <w:marBottom w:val="0"/>
      <w:divBdr>
        <w:top w:val="none" w:sz="0" w:space="0" w:color="auto"/>
        <w:left w:val="none" w:sz="0" w:space="0" w:color="auto"/>
        <w:bottom w:val="none" w:sz="0" w:space="0" w:color="auto"/>
        <w:right w:val="none" w:sz="0" w:space="0" w:color="auto"/>
      </w:divBdr>
      <w:divsChild>
        <w:div w:id="1379738198">
          <w:marLeft w:val="0"/>
          <w:marRight w:val="0"/>
          <w:marTop w:val="0"/>
          <w:marBottom w:val="0"/>
          <w:divBdr>
            <w:top w:val="none" w:sz="0" w:space="0" w:color="auto"/>
            <w:left w:val="none" w:sz="0" w:space="0" w:color="auto"/>
            <w:bottom w:val="none" w:sz="0" w:space="0" w:color="auto"/>
            <w:right w:val="none" w:sz="0" w:space="0" w:color="auto"/>
          </w:divBdr>
        </w:div>
        <w:div w:id="835806470">
          <w:marLeft w:val="0"/>
          <w:marRight w:val="0"/>
          <w:marTop w:val="0"/>
          <w:marBottom w:val="0"/>
          <w:divBdr>
            <w:top w:val="none" w:sz="0" w:space="0" w:color="auto"/>
            <w:left w:val="none" w:sz="0" w:space="0" w:color="auto"/>
            <w:bottom w:val="none" w:sz="0" w:space="0" w:color="auto"/>
            <w:right w:val="none" w:sz="0" w:space="0" w:color="auto"/>
          </w:divBdr>
          <w:divsChild>
            <w:div w:id="1119298542">
              <w:marLeft w:val="0"/>
              <w:marRight w:val="0"/>
              <w:marTop w:val="0"/>
              <w:marBottom w:val="75"/>
              <w:divBdr>
                <w:top w:val="none" w:sz="0" w:space="0" w:color="auto"/>
                <w:left w:val="none" w:sz="0" w:space="0" w:color="auto"/>
                <w:bottom w:val="none" w:sz="0" w:space="0" w:color="auto"/>
                <w:right w:val="none" w:sz="0" w:space="0" w:color="auto"/>
              </w:divBdr>
              <w:divsChild>
                <w:div w:id="1345742170">
                  <w:marLeft w:val="0"/>
                  <w:marRight w:val="0"/>
                  <w:marTop w:val="0"/>
                  <w:marBottom w:val="0"/>
                  <w:divBdr>
                    <w:top w:val="none" w:sz="0" w:space="0" w:color="auto"/>
                    <w:left w:val="none" w:sz="0" w:space="0" w:color="auto"/>
                    <w:bottom w:val="none" w:sz="0" w:space="0" w:color="auto"/>
                    <w:right w:val="none" w:sz="0" w:space="0" w:color="auto"/>
                  </w:divBdr>
                  <w:divsChild>
                    <w:div w:id="141350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2352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92972148">
      <w:bodyDiv w:val="1"/>
      <w:marLeft w:val="0"/>
      <w:marRight w:val="0"/>
      <w:marTop w:val="0"/>
      <w:marBottom w:val="0"/>
      <w:divBdr>
        <w:top w:val="none" w:sz="0" w:space="0" w:color="auto"/>
        <w:left w:val="none" w:sz="0" w:space="0" w:color="auto"/>
        <w:bottom w:val="none" w:sz="0" w:space="0" w:color="auto"/>
        <w:right w:val="none" w:sz="0" w:space="0" w:color="auto"/>
      </w:divBdr>
    </w:div>
    <w:div w:id="1093211117">
      <w:bodyDiv w:val="1"/>
      <w:marLeft w:val="0"/>
      <w:marRight w:val="0"/>
      <w:marTop w:val="0"/>
      <w:marBottom w:val="0"/>
      <w:divBdr>
        <w:top w:val="none" w:sz="0" w:space="0" w:color="auto"/>
        <w:left w:val="none" w:sz="0" w:space="0" w:color="auto"/>
        <w:bottom w:val="none" w:sz="0" w:space="0" w:color="auto"/>
        <w:right w:val="none" w:sz="0" w:space="0" w:color="auto"/>
      </w:divBdr>
      <w:divsChild>
        <w:div w:id="852190520">
          <w:marLeft w:val="0"/>
          <w:marRight w:val="0"/>
          <w:marTop w:val="0"/>
          <w:marBottom w:val="0"/>
          <w:divBdr>
            <w:top w:val="none" w:sz="0" w:space="0" w:color="auto"/>
            <w:left w:val="none" w:sz="0" w:space="0" w:color="auto"/>
            <w:bottom w:val="none" w:sz="0" w:space="0" w:color="auto"/>
            <w:right w:val="none" w:sz="0" w:space="0" w:color="auto"/>
          </w:divBdr>
          <w:divsChild>
            <w:div w:id="155732234">
              <w:marLeft w:val="0"/>
              <w:marRight w:val="0"/>
              <w:marTop w:val="0"/>
              <w:marBottom w:val="240"/>
              <w:divBdr>
                <w:top w:val="none" w:sz="0" w:space="0" w:color="auto"/>
                <w:left w:val="none" w:sz="0" w:space="0" w:color="auto"/>
                <w:bottom w:val="none" w:sz="0" w:space="0" w:color="auto"/>
                <w:right w:val="none" w:sz="0" w:space="0" w:color="auto"/>
              </w:divBdr>
              <w:divsChild>
                <w:div w:id="106511647">
                  <w:marLeft w:val="0"/>
                  <w:marRight w:val="0"/>
                  <w:marTop w:val="0"/>
                  <w:marBottom w:val="0"/>
                  <w:divBdr>
                    <w:top w:val="none" w:sz="0" w:space="0" w:color="auto"/>
                    <w:left w:val="none" w:sz="0" w:space="0" w:color="auto"/>
                    <w:bottom w:val="none" w:sz="0" w:space="0" w:color="auto"/>
                    <w:right w:val="none" w:sz="0" w:space="0" w:color="auto"/>
                  </w:divBdr>
                </w:div>
                <w:div w:id="1671903720">
                  <w:marLeft w:val="60"/>
                  <w:marRight w:val="0"/>
                  <w:marTop w:val="0"/>
                  <w:marBottom w:val="0"/>
                  <w:divBdr>
                    <w:top w:val="none" w:sz="0" w:space="0" w:color="auto"/>
                    <w:left w:val="none" w:sz="0" w:space="0" w:color="auto"/>
                    <w:bottom w:val="none" w:sz="0" w:space="0" w:color="auto"/>
                    <w:right w:val="none" w:sz="0" w:space="0" w:color="auto"/>
                  </w:divBdr>
                </w:div>
              </w:divsChild>
            </w:div>
            <w:div w:id="815610658">
              <w:marLeft w:val="0"/>
              <w:marRight w:val="0"/>
              <w:marTop w:val="0"/>
              <w:marBottom w:val="225"/>
              <w:divBdr>
                <w:top w:val="none" w:sz="0" w:space="0" w:color="auto"/>
                <w:left w:val="none" w:sz="0" w:space="0" w:color="auto"/>
                <w:bottom w:val="none" w:sz="0" w:space="0" w:color="auto"/>
                <w:right w:val="none" w:sz="0" w:space="0" w:color="auto"/>
              </w:divBdr>
            </w:div>
          </w:divsChild>
        </w:div>
        <w:div w:id="1791435894">
          <w:marLeft w:val="0"/>
          <w:marRight w:val="0"/>
          <w:marTop w:val="0"/>
          <w:marBottom w:val="0"/>
          <w:divBdr>
            <w:top w:val="none" w:sz="0" w:space="0" w:color="auto"/>
            <w:left w:val="none" w:sz="0" w:space="0" w:color="auto"/>
            <w:bottom w:val="none" w:sz="0" w:space="0" w:color="auto"/>
            <w:right w:val="none" w:sz="0" w:space="0" w:color="auto"/>
          </w:divBdr>
        </w:div>
        <w:div w:id="1529028592">
          <w:marLeft w:val="0"/>
          <w:marRight w:val="0"/>
          <w:marTop w:val="315"/>
          <w:marBottom w:val="0"/>
          <w:divBdr>
            <w:top w:val="none" w:sz="0" w:space="0" w:color="auto"/>
            <w:left w:val="none" w:sz="0" w:space="0" w:color="auto"/>
            <w:bottom w:val="none" w:sz="0" w:space="0" w:color="auto"/>
            <w:right w:val="none" w:sz="0" w:space="0" w:color="auto"/>
          </w:divBdr>
          <w:divsChild>
            <w:div w:id="1201164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554489">
      <w:bodyDiv w:val="1"/>
      <w:marLeft w:val="0"/>
      <w:marRight w:val="0"/>
      <w:marTop w:val="0"/>
      <w:marBottom w:val="0"/>
      <w:divBdr>
        <w:top w:val="none" w:sz="0" w:space="0" w:color="auto"/>
        <w:left w:val="none" w:sz="0" w:space="0" w:color="auto"/>
        <w:bottom w:val="none" w:sz="0" w:space="0" w:color="auto"/>
        <w:right w:val="none" w:sz="0" w:space="0" w:color="auto"/>
      </w:divBdr>
      <w:divsChild>
        <w:div w:id="392386444">
          <w:marLeft w:val="-150"/>
          <w:marRight w:val="-150"/>
          <w:marTop w:val="0"/>
          <w:marBottom w:val="0"/>
          <w:divBdr>
            <w:top w:val="none" w:sz="0" w:space="0" w:color="auto"/>
            <w:left w:val="none" w:sz="0" w:space="0" w:color="auto"/>
            <w:bottom w:val="none" w:sz="0" w:space="0" w:color="auto"/>
            <w:right w:val="none" w:sz="0" w:space="0" w:color="auto"/>
          </w:divBdr>
          <w:divsChild>
            <w:div w:id="2072995010">
              <w:marLeft w:val="0"/>
              <w:marRight w:val="0"/>
              <w:marTop w:val="0"/>
              <w:marBottom w:val="0"/>
              <w:divBdr>
                <w:top w:val="none" w:sz="0" w:space="0" w:color="auto"/>
                <w:left w:val="none" w:sz="0" w:space="0" w:color="auto"/>
                <w:bottom w:val="none" w:sz="0" w:space="0" w:color="auto"/>
                <w:right w:val="none" w:sz="0" w:space="0" w:color="auto"/>
              </w:divBdr>
              <w:divsChild>
                <w:div w:id="1632051809">
                  <w:marLeft w:val="0"/>
                  <w:marRight w:val="0"/>
                  <w:marTop w:val="0"/>
                  <w:marBottom w:val="0"/>
                  <w:divBdr>
                    <w:top w:val="none" w:sz="0" w:space="0" w:color="auto"/>
                    <w:left w:val="none" w:sz="0" w:space="0" w:color="auto"/>
                    <w:bottom w:val="none" w:sz="0" w:space="0" w:color="auto"/>
                    <w:right w:val="none" w:sz="0" w:space="0" w:color="auto"/>
                  </w:divBdr>
                  <w:divsChild>
                    <w:div w:id="1479112097">
                      <w:marLeft w:val="0"/>
                      <w:marRight w:val="0"/>
                      <w:marTop w:val="0"/>
                      <w:marBottom w:val="0"/>
                      <w:divBdr>
                        <w:top w:val="none" w:sz="0" w:space="0" w:color="auto"/>
                        <w:left w:val="none" w:sz="0" w:space="0" w:color="auto"/>
                        <w:bottom w:val="none" w:sz="0" w:space="0" w:color="auto"/>
                        <w:right w:val="none" w:sz="0" w:space="0" w:color="auto"/>
                      </w:divBdr>
                      <w:divsChild>
                        <w:div w:id="899173967">
                          <w:marLeft w:val="0"/>
                          <w:marRight w:val="0"/>
                          <w:marTop w:val="0"/>
                          <w:marBottom w:val="0"/>
                          <w:divBdr>
                            <w:top w:val="none" w:sz="0" w:space="0" w:color="auto"/>
                            <w:left w:val="none" w:sz="0" w:space="0" w:color="auto"/>
                            <w:bottom w:val="none" w:sz="0" w:space="0" w:color="auto"/>
                            <w:right w:val="none" w:sz="0" w:space="0" w:color="auto"/>
                          </w:divBdr>
                        </w:div>
                      </w:divsChild>
                    </w:div>
                    <w:div w:id="176117456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2074815502">
              <w:marLeft w:val="0"/>
              <w:marRight w:val="0"/>
              <w:marTop w:val="0"/>
              <w:marBottom w:val="0"/>
              <w:divBdr>
                <w:top w:val="none" w:sz="0" w:space="0" w:color="auto"/>
                <w:left w:val="none" w:sz="0" w:space="0" w:color="auto"/>
                <w:bottom w:val="none" w:sz="0" w:space="0" w:color="auto"/>
                <w:right w:val="none" w:sz="0" w:space="0" w:color="auto"/>
              </w:divBdr>
              <w:divsChild>
                <w:div w:id="111823700">
                  <w:marLeft w:val="0"/>
                  <w:marRight w:val="0"/>
                  <w:marTop w:val="0"/>
                  <w:marBottom w:val="0"/>
                  <w:divBdr>
                    <w:top w:val="none" w:sz="0" w:space="0" w:color="auto"/>
                    <w:left w:val="none" w:sz="0" w:space="0" w:color="auto"/>
                    <w:bottom w:val="none" w:sz="0" w:space="0" w:color="auto"/>
                    <w:right w:val="none" w:sz="0" w:space="0" w:color="auto"/>
                  </w:divBdr>
                  <w:divsChild>
                    <w:div w:id="351734351">
                      <w:marLeft w:val="0"/>
                      <w:marRight w:val="0"/>
                      <w:marTop w:val="0"/>
                      <w:marBottom w:val="0"/>
                      <w:divBdr>
                        <w:top w:val="none" w:sz="0" w:space="0" w:color="auto"/>
                        <w:left w:val="none" w:sz="0" w:space="0" w:color="auto"/>
                        <w:bottom w:val="none" w:sz="0" w:space="0" w:color="auto"/>
                        <w:right w:val="none" w:sz="0" w:space="0" w:color="auto"/>
                      </w:divBdr>
                    </w:div>
                    <w:div w:id="1466387114">
                      <w:marLeft w:val="0"/>
                      <w:marRight w:val="0"/>
                      <w:marTop w:val="0"/>
                      <w:marBottom w:val="0"/>
                      <w:divBdr>
                        <w:top w:val="none" w:sz="0" w:space="0" w:color="auto"/>
                        <w:left w:val="none" w:sz="0" w:space="0" w:color="auto"/>
                        <w:bottom w:val="none" w:sz="0" w:space="0" w:color="auto"/>
                        <w:right w:val="none" w:sz="0" w:space="0" w:color="auto"/>
                      </w:divBdr>
                      <w:divsChild>
                        <w:div w:id="784009335">
                          <w:marLeft w:val="0"/>
                          <w:marRight w:val="0"/>
                          <w:marTop w:val="0"/>
                          <w:marBottom w:val="0"/>
                          <w:divBdr>
                            <w:top w:val="none" w:sz="0" w:space="0" w:color="auto"/>
                            <w:left w:val="none" w:sz="0" w:space="0" w:color="auto"/>
                            <w:bottom w:val="none" w:sz="0" w:space="0" w:color="auto"/>
                            <w:right w:val="none" w:sz="0" w:space="0" w:color="auto"/>
                          </w:divBdr>
                          <w:divsChild>
                            <w:div w:id="615332184">
                              <w:marLeft w:val="0"/>
                              <w:marRight w:val="0"/>
                              <w:marTop w:val="0"/>
                              <w:marBottom w:val="0"/>
                              <w:divBdr>
                                <w:top w:val="none" w:sz="0" w:space="0" w:color="auto"/>
                                <w:left w:val="none" w:sz="0" w:space="0" w:color="auto"/>
                                <w:bottom w:val="none" w:sz="0" w:space="0" w:color="auto"/>
                                <w:right w:val="none" w:sz="0" w:space="0" w:color="auto"/>
                              </w:divBdr>
                            </w:div>
                            <w:div w:id="1710950929">
                              <w:marLeft w:val="0"/>
                              <w:marRight w:val="0"/>
                              <w:marTop w:val="0"/>
                              <w:marBottom w:val="0"/>
                              <w:divBdr>
                                <w:top w:val="none" w:sz="0" w:space="0" w:color="auto"/>
                                <w:left w:val="none" w:sz="0" w:space="0" w:color="auto"/>
                                <w:bottom w:val="none" w:sz="0" w:space="0" w:color="auto"/>
                                <w:right w:val="none" w:sz="0" w:space="0" w:color="auto"/>
                              </w:divBdr>
                            </w:div>
                            <w:div w:id="1773627430">
                              <w:marLeft w:val="0"/>
                              <w:marRight w:val="0"/>
                              <w:marTop w:val="0"/>
                              <w:marBottom w:val="0"/>
                              <w:divBdr>
                                <w:top w:val="none" w:sz="0" w:space="0" w:color="auto"/>
                                <w:left w:val="none" w:sz="0" w:space="0" w:color="auto"/>
                                <w:bottom w:val="none" w:sz="0" w:space="0" w:color="auto"/>
                                <w:right w:val="none" w:sz="0" w:space="0" w:color="auto"/>
                              </w:divBdr>
                            </w:div>
                            <w:div w:id="1853255721">
                              <w:marLeft w:val="0"/>
                              <w:marRight w:val="0"/>
                              <w:marTop w:val="0"/>
                              <w:marBottom w:val="0"/>
                              <w:divBdr>
                                <w:top w:val="none" w:sz="0" w:space="0" w:color="auto"/>
                                <w:left w:val="none" w:sz="0" w:space="0" w:color="auto"/>
                                <w:bottom w:val="none" w:sz="0" w:space="0" w:color="auto"/>
                                <w:right w:val="none" w:sz="0" w:space="0" w:color="auto"/>
                              </w:divBdr>
                            </w:div>
                            <w:div w:id="1992368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3899700">
          <w:marLeft w:val="-150"/>
          <w:marRight w:val="-150"/>
          <w:marTop w:val="0"/>
          <w:marBottom w:val="0"/>
          <w:divBdr>
            <w:top w:val="none" w:sz="0" w:space="0" w:color="auto"/>
            <w:left w:val="none" w:sz="0" w:space="0" w:color="auto"/>
            <w:bottom w:val="none" w:sz="0" w:space="0" w:color="auto"/>
            <w:right w:val="none" w:sz="0" w:space="0" w:color="auto"/>
          </w:divBdr>
          <w:divsChild>
            <w:div w:id="1930844923">
              <w:marLeft w:val="0"/>
              <w:marRight w:val="0"/>
              <w:marTop w:val="0"/>
              <w:marBottom w:val="0"/>
              <w:divBdr>
                <w:top w:val="none" w:sz="0" w:space="0" w:color="auto"/>
                <w:left w:val="none" w:sz="0" w:space="0" w:color="auto"/>
                <w:bottom w:val="none" w:sz="0" w:space="0" w:color="auto"/>
                <w:right w:val="none" w:sz="0" w:space="0" w:color="auto"/>
              </w:divBdr>
              <w:divsChild>
                <w:div w:id="1984656526">
                  <w:marLeft w:val="0"/>
                  <w:marRight w:val="0"/>
                  <w:marTop w:val="0"/>
                  <w:marBottom w:val="0"/>
                  <w:divBdr>
                    <w:top w:val="none" w:sz="0" w:space="0" w:color="auto"/>
                    <w:left w:val="none" w:sz="0" w:space="0" w:color="auto"/>
                    <w:bottom w:val="none" w:sz="0" w:space="0" w:color="auto"/>
                    <w:right w:val="none" w:sz="0" w:space="0" w:color="auto"/>
                  </w:divBdr>
                  <w:divsChild>
                    <w:div w:id="1349720519">
                      <w:marLeft w:val="0"/>
                      <w:marRight w:val="0"/>
                      <w:marTop w:val="0"/>
                      <w:marBottom w:val="0"/>
                      <w:divBdr>
                        <w:top w:val="none" w:sz="0" w:space="0" w:color="auto"/>
                        <w:left w:val="none" w:sz="0" w:space="0" w:color="auto"/>
                        <w:bottom w:val="none" w:sz="0" w:space="0" w:color="auto"/>
                        <w:right w:val="none" w:sz="0" w:space="0" w:color="auto"/>
                      </w:divBdr>
                    </w:div>
                  </w:divsChild>
                </w:div>
                <w:div w:id="2125995120">
                  <w:marLeft w:val="0"/>
                  <w:marRight w:val="0"/>
                  <w:marTop w:val="0"/>
                  <w:marBottom w:val="0"/>
                  <w:divBdr>
                    <w:top w:val="none" w:sz="0" w:space="0" w:color="auto"/>
                    <w:left w:val="none" w:sz="0" w:space="0" w:color="auto"/>
                    <w:bottom w:val="none" w:sz="0" w:space="0" w:color="auto"/>
                    <w:right w:val="none" w:sz="0" w:space="0" w:color="auto"/>
                  </w:divBdr>
                  <w:divsChild>
                    <w:div w:id="632562647">
                      <w:marLeft w:val="0"/>
                      <w:marRight w:val="0"/>
                      <w:marTop w:val="0"/>
                      <w:marBottom w:val="0"/>
                      <w:divBdr>
                        <w:top w:val="none" w:sz="0" w:space="0" w:color="auto"/>
                        <w:left w:val="none" w:sz="0" w:space="0" w:color="auto"/>
                        <w:bottom w:val="none" w:sz="0" w:space="0" w:color="auto"/>
                        <w:right w:val="none" w:sz="0" w:space="0" w:color="auto"/>
                      </w:divBdr>
                    </w:div>
                    <w:div w:id="2050841614">
                      <w:marLeft w:val="0"/>
                      <w:marRight w:val="0"/>
                      <w:marTop w:val="0"/>
                      <w:marBottom w:val="0"/>
                      <w:divBdr>
                        <w:top w:val="none" w:sz="0" w:space="0" w:color="auto"/>
                        <w:left w:val="none" w:sz="0" w:space="0" w:color="auto"/>
                        <w:bottom w:val="none" w:sz="0" w:space="0" w:color="auto"/>
                        <w:right w:val="none" w:sz="0" w:space="0" w:color="auto"/>
                      </w:divBdr>
                      <w:divsChild>
                        <w:div w:id="276987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3865501">
      <w:bodyDiv w:val="1"/>
      <w:marLeft w:val="0"/>
      <w:marRight w:val="0"/>
      <w:marTop w:val="0"/>
      <w:marBottom w:val="0"/>
      <w:divBdr>
        <w:top w:val="none" w:sz="0" w:space="0" w:color="auto"/>
        <w:left w:val="none" w:sz="0" w:space="0" w:color="auto"/>
        <w:bottom w:val="none" w:sz="0" w:space="0" w:color="auto"/>
        <w:right w:val="none" w:sz="0" w:space="0" w:color="auto"/>
      </w:divBdr>
      <w:divsChild>
        <w:div w:id="150102106">
          <w:marLeft w:val="-150"/>
          <w:marRight w:val="-150"/>
          <w:marTop w:val="0"/>
          <w:marBottom w:val="0"/>
          <w:divBdr>
            <w:top w:val="none" w:sz="0" w:space="0" w:color="auto"/>
            <w:left w:val="none" w:sz="0" w:space="0" w:color="auto"/>
            <w:bottom w:val="none" w:sz="0" w:space="0" w:color="auto"/>
            <w:right w:val="none" w:sz="0" w:space="0" w:color="auto"/>
          </w:divBdr>
          <w:divsChild>
            <w:div w:id="635333293">
              <w:marLeft w:val="0"/>
              <w:marRight w:val="0"/>
              <w:marTop w:val="0"/>
              <w:marBottom w:val="0"/>
              <w:divBdr>
                <w:top w:val="none" w:sz="0" w:space="0" w:color="auto"/>
                <w:left w:val="none" w:sz="0" w:space="0" w:color="auto"/>
                <w:bottom w:val="none" w:sz="0" w:space="0" w:color="auto"/>
                <w:right w:val="none" w:sz="0" w:space="0" w:color="auto"/>
              </w:divBdr>
              <w:divsChild>
                <w:div w:id="298455963">
                  <w:marLeft w:val="0"/>
                  <w:marRight w:val="0"/>
                  <w:marTop w:val="0"/>
                  <w:marBottom w:val="0"/>
                  <w:divBdr>
                    <w:top w:val="none" w:sz="0" w:space="0" w:color="auto"/>
                    <w:left w:val="none" w:sz="0" w:space="0" w:color="auto"/>
                    <w:bottom w:val="none" w:sz="0" w:space="0" w:color="auto"/>
                    <w:right w:val="none" w:sz="0" w:space="0" w:color="auto"/>
                  </w:divBdr>
                  <w:divsChild>
                    <w:div w:id="116922291">
                      <w:marLeft w:val="0"/>
                      <w:marRight w:val="0"/>
                      <w:marTop w:val="0"/>
                      <w:marBottom w:val="0"/>
                      <w:divBdr>
                        <w:top w:val="none" w:sz="0" w:space="0" w:color="auto"/>
                        <w:left w:val="none" w:sz="0" w:space="0" w:color="auto"/>
                        <w:bottom w:val="none" w:sz="0" w:space="0" w:color="auto"/>
                        <w:right w:val="none" w:sz="0" w:space="0" w:color="auto"/>
                      </w:divBdr>
                      <w:divsChild>
                        <w:div w:id="2117796801">
                          <w:marLeft w:val="0"/>
                          <w:marRight w:val="0"/>
                          <w:marTop w:val="0"/>
                          <w:marBottom w:val="0"/>
                          <w:divBdr>
                            <w:top w:val="none" w:sz="0" w:space="0" w:color="auto"/>
                            <w:left w:val="none" w:sz="0" w:space="0" w:color="auto"/>
                            <w:bottom w:val="none" w:sz="0" w:space="0" w:color="auto"/>
                            <w:right w:val="none" w:sz="0" w:space="0" w:color="auto"/>
                          </w:divBdr>
                        </w:div>
                      </w:divsChild>
                    </w:div>
                    <w:div w:id="1179932929">
                      <w:marLeft w:val="0"/>
                      <w:marRight w:val="0"/>
                      <w:marTop w:val="0"/>
                      <w:marBottom w:val="0"/>
                      <w:divBdr>
                        <w:top w:val="none" w:sz="0" w:space="0" w:color="auto"/>
                        <w:left w:val="none" w:sz="0" w:space="0" w:color="auto"/>
                        <w:bottom w:val="none" w:sz="0" w:space="0" w:color="auto"/>
                        <w:right w:val="none" w:sz="0" w:space="0" w:color="auto"/>
                      </w:divBdr>
                    </w:div>
                  </w:divsChild>
                </w:div>
                <w:div w:id="755789748">
                  <w:marLeft w:val="0"/>
                  <w:marRight w:val="0"/>
                  <w:marTop w:val="0"/>
                  <w:marBottom w:val="0"/>
                  <w:divBdr>
                    <w:top w:val="none" w:sz="0" w:space="0" w:color="auto"/>
                    <w:left w:val="none" w:sz="0" w:space="0" w:color="auto"/>
                    <w:bottom w:val="none" w:sz="0" w:space="0" w:color="auto"/>
                    <w:right w:val="none" w:sz="0" w:space="0" w:color="auto"/>
                  </w:divBdr>
                  <w:divsChild>
                    <w:div w:id="13464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836988">
          <w:marLeft w:val="-150"/>
          <w:marRight w:val="-150"/>
          <w:marTop w:val="0"/>
          <w:marBottom w:val="0"/>
          <w:divBdr>
            <w:top w:val="none" w:sz="0" w:space="0" w:color="auto"/>
            <w:left w:val="none" w:sz="0" w:space="0" w:color="auto"/>
            <w:bottom w:val="none" w:sz="0" w:space="0" w:color="auto"/>
            <w:right w:val="none" w:sz="0" w:space="0" w:color="auto"/>
          </w:divBdr>
          <w:divsChild>
            <w:div w:id="552809144">
              <w:marLeft w:val="0"/>
              <w:marRight w:val="0"/>
              <w:marTop w:val="0"/>
              <w:marBottom w:val="0"/>
              <w:divBdr>
                <w:top w:val="none" w:sz="0" w:space="0" w:color="auto"/>
                <w:left w:val="none" w:sz="0" w:space="0" w:color="auto"/>
                <w:bottom w:val="none" w:sz="0" w:space="0" w:color="auto"/>
                <w:right w:val="none" w:sz="0" w:space="0" w:color="auto"/>
              </w:divBdr>
              <w:divsChild>
                <w:div w:id="437918115">
                  <w:marLeft w:val="0"/>
                  <w:marRight w:val="0"/>
                  <w:marTop w:val="0"/>
                  <w:marBottom w:val="0"/>
                  <w:divBdr>
                    <w:top w:val="none" w:sz="0" w:space="0" w:color="auto"/>
                    <w:left w:val="none" w:sz="0" w:space="0" w:color="auto"/>
                    <w:bottom w:val="none" w:sz="0" w:space="0" w:color="auto"/>
                    <w:right w:val="none" w:sz="0" w:space="0" w:color="auto"/>
                  </w:divBdr>
                  <w:divsChild>
                    <w:div w:id="256333243">
                      <w:marLeft w:val="0"/>
                      <w:marRight w:val="0"/>
                      <w:marTop w:val="0"/>
                      <w:marBottom w:val="0"/>
                      <w:divBdr>
                        <w:top w:val="none" w:sz="0" w:space="0" w:color="auto"/>
                        <w:left w:val="none" w:sz="0" w:space="0" w:color="auto"/>
                        <w:bottom w:val="none" w:sz="0" w:space="0" w:color="auto"/>
                        <w:right w:val="none" w:sz="0" w:space="0" w:color="auto"/>
                      </w:divBdr>
                    </w:div>
                    <w:div w:id="430593010">
                      <w:marLeft w:val="0"/>
                      <w:marRight w:val="0"/>
                      <w:marTop w:val="0"/>
                      <w:marBottom w:val="0"/>
                      <w:divBdr>
                        <w:top w:val="none" w:sz="0" w:space="0" w:color="auto"/>
                        <w:left w:val="none" w:sz="0" w:space="0" w:color="auto"/>
                        <w:bottom w:val="none" w:sz="0" w:space="0" w:color="auto"/>
                        <w:right w:val="none" w:sz="0" w:space="0" w:color="auto"/>
                      </w:divBdr>
                      <w:divsChild>
                        <w:div w:id="1748108165">
                          <w:marLeft w:val="0"/>
                          <w:marRight w:val="0"/>
                          <w:marTop w:val="0"/>
                          <w:marBottom w:val="0"/>
                          <w:divBdr>
                            <w:top w:val="none" w:sz="0" w:space="0" w:color="auto"/>
                            <w:left w:val="none" w:sz="0" w:space="0" w:color="auto"/>
                            <w:bottom w:val="none" w:sz="0" w:space="0" w:color="auto"/>
                            <w:right w:val="none" w:sz="0" w:space="0" w:color="auto"/>
                          </w:divBdr>
                          <w:divsChild>
                            <w:div w:id="615720021">
                              <w:marLeft w:val="0"/>
                              <w:marRight w:val="0"/>
                              <w:marTop w:val="0"/>
                              <w:marBottom w:val="0"/>
                              <w:divBdr>
                                <w:top w:val="none" w:sz="0" w:space="0" w:color="auto"/>
                                <w:left w:val="none" w:sz="0" w:space="0" w:color="auto"/>
                                <w:bottom w:val="none" w:sz="0" w:space="0" w:color="auto"/>
                                <w:right w:val="none" w:sz="0" w:space="0" w:color="auto"/>
                              </w:divBdr>
                            </w:div>
                            <w:div w:id="1018193863">
                              <w:marLeft w:val="0"/>
                              <w:marRight w:val="0"/>
                              <w:marTop w:val="0"/>
                              <w:marBottom w:val="0"/>
                              <w:divBdr>
                                <w:top w:val="none" w:sz="0" w:space="0" w:color="auto"/>
                                <w:left w:val="none" w:sz="0" w:space="0" w:color="auto"/>
                                <w:bottom w:val="none" w:sz="0" w:space="0" w:color="auto"/>
                                <w:right w:val="none" w:sz="0" w:space="0" w:color="auto"/>
                              </w:divBdr>
                            </w:div>
                            <w:div w:id="1196041526">
                              <w:marLeft w:val="0"/>
                              <w:marRight w:val="0"/>
                              <w:marTop w:val="0"/>
                              <w:marBottom w:val="0"/>
                              <w:divBdr>
                                <w:top w:val="none" w:sz="0" w:space="0" w:color="auto"/>
                                <w:left w:val="none" w:sz="0" w:space="0" w:color="auto"/>
                                <w:bottom w:val="none" w:sz="0" w:space="0" w:color="auto"/>
                                <w:right w:val="none" w:sz="0" w:space="0" w:color="auto"/>
                              </w:divBdr>
                            </w:div>
                            <w:div w:id="1318420369">
                              <w:marLeft w:val="0"/>
                              <w:marRight w:val="0"/>
                              <w:marTop w:val="0"/>
                              <w:marBottom w:val="0"/>
                              <w:divBdr>
                                <w:top w:val="none" w:sz="0" w:space="0" w:color="auto"/>
                                <w:left w:val="none" w:sz="0" w:space="0" w:color="auto"/>
                                <w:bottom w:val="none" w:sz="0" w:space="0" w:color="auto"/>
                                <w:right w:val="none" w:sz="0" w:space="0" w:color="auto"/>
                              </w:divBdr>
                            </w:div>
                            <w:div w:id="148905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2879302">
              <w:marLeft w:val="0"/>
              <w:marRight w:val="0"/>
              <w:marTop w:val="0"/>
              <w:marBottom w:val="0"/>
              <w:divBdr>
                <w:top w:val="none" w:sz="0" w:space="0" w:color="auto"/>
                <w:left w:val="none" w:sz="0" w:space="0" w:color="auto"/>
                <w:bottom w:val="none" w:sz="0" w:space="0" w:color="auto"/>
                <w:right w:val="none" w:sz="0" w:space="0" w:color="auto"/>
              </w:divBdr>
              <w:divsChild>
                <w:div w:id="2030907094">
                  <w:marLeft w:val="0"/>
                  <w:marRight w:val="0"/>
                  <w:marTop w:val="0"/>
                  <w:marBottom w:val="0"/>
                  <w:divBdr>
                    <w:top w:val="none" w:sz="0" w:space="0" w:color="auto"/>
                    <w:left w:val="none" w:sz="0" w:space="0" w:color="auto"/>
                    <w:bottom w:val="none" w:sz="0" w:space="0" w:color="auto"/>
                    <w:right w:val="none" w:sz="0" w:space="0" w:color="auto"/>
                  </w:divBdr>
                  <w:divsChild>
                    <w:div w:id="347174550">
                      <w:marLeft w:val="0"/>
                      <w:marRight w:val="0"/>
                      <w:marTop w:val="0"/>
                      <w:marBottom w:val="450"/>
                      <w:divBdr>
                        <w:top w:val="none" w:sz="0" w:space="0" w:color="auto"/>
                        <w:left w:val="none" w:sz="0" w:space="0" w:color="auto"/>
                        <w:bottom w:val="none" w:sz="0" w:space="0" w:color="auto"/>
                        <w:right w:val="none" w:sz="0" w:space="0" w:color="auto"/>
                      </w:divBdr>
                    </w:div>
                    <w:div w:id="1092625125">
                      <w:marLeft w:val="0"/>
                      <w:marRight w:val="0"/>
                      <w:marTop w:val="0"/>
                      <w:marBottom w:val="0"/>
                      <w:divBdr>
                        <w:top w:val="none" w:sz="0" w:space="0" w:color="auto"/>
                        <w:left w:val="none" w:sz="0" w:space="0" w:color="auto"/>
                        <w:bottom w:val="none" w:sz="0" w:space="0" w:color="auto"/>
                        <w:right w:val="none" w:sz="0" w:space="0" w:color="auto"/>
                      </w:divBdr>
                      <w:divsChild>
                        <w:div w:id="21543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3938956">
      <w:bodyDiv w:val="1"/>
      <w:marLeft w:val="0"/>
      <w:marRight w:val="0"/>
      <w:marTop w:val="0"/>
      <w:marBottom w:val="0"/>
      <w:divBdr>
        <w:top w:val="none" w:sz="0" w:space="0" w:color="auto"/>
        <w:left w:val="none" w:sz="0" w:space="0" w:color="auto"/>
        <w:bottom w:val="none" w:sz="0" w:space="0" w:color="auto"/>
        <w:right w:val="none" w:sz="0" w:space="0" w:color="auto"/>
      </w:divBdr>
      <w:divsChild>
        <w:div w:id="320738876">
          <w:marLeft w:val="0"/>
          <w:marRight w:val="0"/>
          <w:marTop w:val="0"/>
          <w:marBottom w:val="0"/>
          <w:divBdr>
            <w:top w:val="none" w:sz="0" w:space="0" w:color="auto"/>
            <w:left w:val="none" w:sz="0" w:space="0" w:color="auto"/>
            <w:bottom w:val="none" w:sz="0" w:space="0" w:color="auto"/>
            <w:right w:val="none" w:sz="0" w:space="0" w:color="auto"/>
          </w:divBdr>
          <w:divsChild>
            <w:div w:id="597367968">
              <w:marLeft w:val="0"/>
              <w:marRight w:val="0"/>
              <w:marTop w:val="0"/>
              <w:marBottom w:val="240"/>
              <w:divBdr>
                <w:top w:val="none" w:sz="0" w:space="0" w:color="auto"/>
                <w:left w:val="none" w:sz="0" w:space="0" w:color="auto"/>
                <w:bottom w:val="none" w:sz="0" w:space="0" w:color="auto"/>
                <w:right w:val="none" w:sz="0" w:space="0" w:color="auto"/>
              </w:divBdr>
              <w:divsChild>
                <w:div w:id="319844209">
                  <w:marLeft w:val="0"/>
                  <w:marRight w:val="0"/>
                  <w:marTop w:val="0"/>
                  <w:marBottom w:val="0"/>
                  <w:divBdr>
                    <w:top w:val="none" w:sz="0" w:space="0" w:color="auto"/>
                    <w:left w:val="none" w:sz="0" w:space="0" w:color="auto"/>
                    <w:bottom w:val="none" w:sz="0" w:space="0" w:color="auto"/>
                    <w:right w:val="none" w:sz="0" w:space="0" w:color="auto"/>
                  </w:divBdr>
                </w:div>
                <w:div w:id="1658025770">
                  <w:marLeft w:val="60"/>
                  <w:marRight w:val="0"/>
                  <w:marTop w:val="0"/>
                  <w:marBottom w:val="0"/>
                  <w:divBdr>
                    <w:top w:val="none" w:sz="0" w:space="0" w:color="auto"/>
                    <w:left w:val="none" w:sz="0" w:space="0" w:color="auto"/>
                    <w:bottom w:val="none" w:sz="0" w:space="0" w:color="auto"/>
                    <w:right w:val="none" w:sz="0" w:space="0" w:color="auto"/>
                  </w:divBdr>
                </w:div>
              </w:divsChild>
            </w:div>
            <w:div w:id="1171531058">
              <w:marLeft w:val="0"/>
              <w:marRight w:val="0"/>
              <w:marTop w:val="0"/>
              <w:marBottom w:val="225"/>
              <w:divBdr>
                <w:top w:val="none" w:sz="0" w:space="0" w:color="auto"/>
                <w:left w:val="none" w:sz="0" w:space="0" w:color="auto"/>
                <w:bottom w:val="none" w:sz="0" w:space="0" w:color="auto"/>
                <w:right w:val="none" w:sz="0" w:space="0" w:color="auto"/>
              </w:divBdr>
            </w:div>
          </w:divsChild>
        </w:div>
        <w:div w:id="200673999">
          <w:marLeft w:val="0"/>
          <w:marRight w:val="0"/>
          <w:marTop w:val="0"/>
          <w:marBottom w:val="0"/>
          <w:divBdr>
            <w:top w:val="none" w:sz="0" w:space="0" w:color="auto"/>
            <w:left w:val="none" w:sz="0" w:space="0" w:color="auto"/>
            <w:bottom w:val="none" w:sz="0" w:space="0" w:color="auto"/>
            <w:right w:val="none" w:sz="0" w:space="0" w:color="auto"/>
          </w:divBdr>
        </w:div>
        <w:div w:id="1743678893">
          <w:marLeft w:val="0"/>
          <w:marRight w:val="0"/>
          <w:marTop w:val="315"/>
          <w:marBottom w:val="0"/>
          <w:divBdr>
            <w:top w:val="none" w:sz="0" w:space="0" w:color="auto"/>
            <w:left w:val="none" w:sz="0" w:space="0" w:color="auto"/>
            <w:bottom w:val="none" w:sz="0" w:space="0" w:color="auto"/>
            <w:right w:val="none" w:sz="0" w:space="0" w:color="auto"/>
          </w:divBdr>
          <w:divsChild>
            <w:div w:id="818614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782279">
      <w:bodyDiv w:val="1"/>
      <w:marLeft w:val="0"/>
      <w:marRight w:val="0"/>
      <w:marTop w:val="0"/>
      <w:marBottom w:val="0"/>
      <w:divBdr>
        <w:top w:val="none" w:sz="0" w:space="0" w:color="auto"/>
        <w:left w:val="none" w:sz="0" w:space="0" w:color="auto"/>
        <w:bottom w:val="none" w:sz="0" w:space="0" w:color="auto"/>
        <w:right w:val="none" w:sz="0" w:space="0" w:color="auto"/>
      </w:divBdr>
      <w:divsChild>
        <w:div w:id="39138015">
          <w:marLeft w:val="-225"/>
          <w:marRight w:val="-225"/>
          <w:marTop w:val="0"/>
          <w:marBottom w:val="0"/>
          <w:divBdr>
            <w:top w:val="none" w:sz="0" w:space="0" w:color="auto"/>
            <w:left w:val="none" w:sz="0" w:space="0" w:color="auto"/>
            <w:bottom w:val="none" w:sz="0" w:space="0" w:color="auto"/>
            <w:right w:val="none" w:sz="0" w:space="0" w:color="auto"/>
          </w:divBdr>
        </w:div>
        <w:div w:id="706028805">
          <w:marLeft w:val="-225"/>
          <w:marRight w:val="-225"/>
          <w:marTop w:val="0"/>
          <w:marBottom w:val="0"/>
          <w:divBdr>
            <w:top w:val="none" w:sz="0" w:space="0" w:color="auto"/>
            <w:left w:val="none" w:sz="0" w:space="0" w:color="auto"/>
            <w:bottom w:val="none" w:sz="0" w:space="0" w:color="auto"/>
            <w:right w:val="none" w:sz="0" w:space="0" w:color="auto"/>
          </w:divBdr>
          <w:divsChild>
            <w:div w:id="1405183788">
              <w:marLeft w:val="0"/>
              <w:marRight w:val="0"/>
              <w:marTop w:val="0"/>
              <w:marBottom w:val="0"/>
              <w:divBdr>
                <w:top w:val="none" w:sz="0" w:space="0" w:color="auto"/>
                <w:left w:val="none" w:sz="0" w:space="0" w:color="auto"/>
                <w:bottom w:val="none" w:sz="0" w:space="0" w:color="auto"/>
                <w:right w:val="none" w:sz="0" w:space="0" w:color="auto"/>
              </w:divBdr>
              <w:divsChild>
                <w:div w:id="220747533">
                  <w:marLeft w:val="0"/>
                  <w:marRight w:val="0"/>
                  <w:marTop w:val="0"/>
                  <w:marBottom w:val="0"/>
                  <w:divBdr>
                    <w:top w:val="none" w:sz="0" w:space="0" w:color="auto"/>
                    <w:left w:val="none" w:sz="0" w:space="0" w:color="auto"/>
                    <w:bottom w:val="none" w:sz="0" w:space="0" w:color="auto"/>
                    <w:right w:val="none" w:sz="0" w:space="0" w:color="auto"/>
                  </w:divBdr>
                </w:div>
                <w:div w:id="1053231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937755">
      <w:bodyDiv w:val="1"/>
      <w:marLeft w:val="0"/>
      <w:marRight w:val="0"/>
      <w:marTop w:val="0"/>
      <w:marBottom w:val="0"/>
      <w:divBdr>
        <w:top w:val="none" w:sz="0" w:space="0" w:color="auto"/>
        <w:left w:val="none" w:sz="0" w:space="0" w:color="auto"/>
        <w:bottom w:val="none" w:sz="0" w:space="0" w:color="auto"/>
        <w:right w:val="none" w:sz="0" w:space="0" w:color="auto"/>
      </w:divBdr>
      <w:divsChild>
        <w:div w:id="802117369">
          <w:marLeft w:val="-225"/>
          <w:marRight w:val="-225"/>
          <w:marTop w:val="0"/>
          <w:marBottom w:val="0"/>
          <w:divBdr>
            <w:top w:val="none" w:sz="0" w:space="0" w:color="auto"/>
            <w:left w:val="none" w:sz="0" w:space="0" w:color="auto"/>
            <w:bottom w:val="none" w:sz="0" w:space="0" w:color="auto"/>
            <w:right w:val="none" w:sz="0" w:space="0" w:color="auto"/>
          </w:divBdr>
        </w:div>
        <w:div w:id="873351488">
          <w:marLeft w:val="-225"/>
          <w:marRight w:val="-225"/>
          <w:marTop w:val="0"/>
          <w:marBottom w:val="0"/>
          <w:divBdr>
            <w:top w:val="none" w:sz="0" w:space="0" w:color="auto"/>
            <w:left w:val="none" w:sz="0" w:space="0" w:color="auto"/>
            <w:bottom w:val="none" w:sz="0" w:space="0" w:color="auto"/>
            <w:right w:val="none" w:sz="0" w:space="0" w:color="auto"/>
          </w:divBdr>
        </w:div>
      </w:divsChild>
    </w:div>
    <w:div w:id="1095517369">
      <w:bodyDiv w:val="1"/>
      <w:marLeft w:val="0"/>
      <w:marRight w:val="0"/>
      <w:marTop w:val="0"/>
      <w:marBottom w:val="0"/>
      <w:divBdr>
        <w:top w:val="none" w:sz="0" w:space="0" w:color="auto"/>
        <w:left w:val="none" w:sz="0" w:space="0" w:color="auto"/>
        <w:bottom w:val="none" w:sz="0" w:space="0" w:color="auto"/>
        <w:right w:val="none" w:sz="0" w:space="0" w:color="auto"/>
      </w:divBdr>
      <w:divsChild>
        <w:div w:id="324629420">
          <w:marLeft w:val="0"/>
          <w:marRight w:val="0"/>
          <w:marTop w:val="0"/>
          <w:marBottom w:val="0"/>
          <w:divBdr>
            <w:top w:val="none" w:sz="0" w:space="0" w:color="auto"/>
            <w:left w:val="none" w:sz="0" w:space="0" w:color="auto"/>
            <w:bottom w:val="none" w:sz="0" w:space="0" w:color="auto"/>
            <w:right w:val="none" w:sz="0" w:space="0" w:color="auto"/>
          </w:divBdr>
          <w:divsChild>
            <w:div w:id="637952184">
              <w:marLeft w:val="0"/>
              <w:marRight w:val="0"/>
              <w:marTop w:val="240"/>
              <w:marBottom w:val="360"/>
              <w:divBdr>
                <w:top w:val="none" w:sz="0" w:space="0" w:color="auto"/>
                <w:left w:val="none" w:sz="0" w:space="0" w:color="auto"/>
                <w:bottom w:val="none" w:sz="0" w:space="0" w:color="auto"/>
                <w:right w:val="none" w:sz="0" w:space="0" w:color="auto"/>
              </w:divBdr>
              <w:divsChild>
                <w:div w:id="2006518646">
                  <w:marLeft w:val="0"/>
                  <w:marRight w:val="0"/>
                  <w:marTop w:val="0"/>
                  <w:marBottom w:val="0"/>
                  <w:divBdr>
                    <w:top w:val="none" w:sz="0" w:space="0" w:color="auto"/>
                    <w:left w:val="none" w:sz="0" w:space="0" w:color="auto"/>
                    <w:bottom w:val="none" w:sz="0" w:space="0" w:color="auto"/>
                    <w:right w:val="none" w:sz="0" w:space="0" w:color="auto"/>
                  </w:divBdr>
                  <w:divsChild>
                    <w:div w:id="1672491788">
                      <w:marLeft w:val="0"/>
                      <w:marRight w:val="180"/>
                      <w:marTop w:val="0"/>
                      <w:marBottom w:val="0"/>
                      <w:divBdr>
                        <w:top w:val="none" w:sz="0" w:space="0" w:color="auto"/>
                        <w:left w:val="none" w:sz="0" w:space="0" w:color="auto"/>
                        <w:bottom w:val="none" w:sz="0" w:space="0" w:color="auto"/>
                        <w:right w:val="none" w:sz="0" w:space="0" w:color="auto"/>
                      </w:divBdr>
                      <w:divsChild>
                        <w:div w:id="861089194">
                          <w:marLeft w:val="0"/>
                          <w:marRight w:val="240"/>
                          <w:marTop w:val="0"/>
                          <w:marBottom w:val="0"/>
                          <w:divBdr>
                            <w:top w:val="none" w:sz="0" w:space="0" w:color="auto"/>
                            <w:left w:val="none" w:sz="0" w:space="0" w:color="auto"/>
                            <w:bottom w:val="none" w:sz="0" w:space="0" w:color="auto"/>
                            <w:right w:val="none" w:sz="0" w:space="0" w:color="auto"/>
                          </w:divBdr>
                          <w:divsChild>
                            <w:div w:id="2081901841">
                              <w:marLeft w:val="0"/>
                              <w:marRight w:val="0"/>
                              <w:marTop w:val="0"/>
                              <w:marBottom w:val="0"/>
                              <w:divBdr>
                                <w:top w:val="none" w:sz="0" w:space="0" w:color="auto"/>
                                <w:left w:val="none" w:sz="0" w:space="0" w:color="auto"/>
                                <w:bottom w:val="none" w:sz="0" w:space="0" w:color="auto"/>
                                <w:right w:val="none" w:sz="0" w:space="0" w:color="auto"/>
                              </w:divBdr>
                              <w:divsChild>
                                <w:div w:id="1768455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8751293">
          <w:marLeft w:val="0"/>
          <w:marRight w:val="0"/>
          <w:marTop w:val="0"/>
          <w:marBottom w:val="0"/>
          <w:divBdr>
            <w:top w:val="none" w:sz="0" w:space="0" w:color="auto"/>
            <w:left w:val="none" w:sz="0" w:space="0" w:color="auto"/>
            <w:bottom w:val="none" w:sz="0" w:space="0" w:color="auto"/>
            <w:right w:val="none" w:sz="0" w:space="0" w:color="auto"/>
          </w:divBdr>
          <w:divsChild>
            <w:div w:id="1833717413">
              <w:marLeft w:val="0"/>
              <w:marRight w:val="0"/>
              <w:marTop w:val="0"/>
              <w:marBottom w:val="0"/>
              <w:divBdr>
                <w:top w:val="none" w:sz="0" w:space="0" w:color="auto"/>
                <w:left w:val="none" w:sz="0" w:space="0" w:color="auto"/>
                <w:bottom w:val="none" w:sz="0" w:space="0" w:color="auto"/>
                <w:right w:val="none" w:sz="0" w:space="0" w:color="auto"/>
              </w:divBdr>
              <w:divsChild>
                <w:div w:id="207797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732313">
          <w:marLeft w:val="0"/>
          <w:marRight w:val="0"/>
          <w:marTop w:val="0"/>
          <w:marBottom w:val="0"/>
          <w:divBdr>
            <w:top w:val="none" w:sz="0" w:space="0" w:color="auto"/>
            <w:left w:val="none" w:sz="0" w:space="0" w:color="auto"/>
            <w:bottom w:val="none" w:sz="0" w:space="0" w:color="auto"/>
            <w:right w:val="none" w:sz="0" w:space="0" w:color="auto"/>
          </w:divBdr>
        </w:div>
        <w:div w:id="2128766814">
          <w:marLeft w:val="0"/>
          <w:marRight w:val="0"/>
          <w:marTop w:val="0"/>
          <w:marBottom w:val="0"/>
          <w:divBdr>
            <w:top w:val="none" w:sz="0" w:space="0" w:color="auto"/>
            <w:left w:val="none" w:sz="0" w:space="0" w:color="auto"/>
            <w:bottom w:val="none" w:sz="0" w:space="0" w:color="auto"/>
            <w:right w:val="none" w:sz="0" w:space="0" w:color="auto"/>
          </w:divBdr>
        </w:div>
        <w:div w:id="2134902187">
          <w:marLeft w:val="0"/>
          <w:marRight w:val="0"/>
          <w:marTop w:val="120"/>
          <w:marBottom w:val="240"/>
          <w:divBdr>
            <w:top w:val="none" w:sz="0" w:space="0" w:color="auto"/>
            <w:left w:val="none" w:sz="0" w:space="0" w:color="auto"/>
            <w:bottom w:val="none" w:sz="0" w:space="0" w:color="auto"/>
            <w:right w:val="none" w:sz="0" w:space="0" w:color="auto"/>
          </w:divBdr>
          <w:divsChild>
            <w:div w:id="1890803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590868">
      <w:bodyDiv w:val="1"/>
      <w:marLeft w:val="0"/>
      <w:marRight w:val="0"/>
      <w:marTop w:val="0"/>
      <w:marBottom w:val="0"/>
      <w:divBdr>
        <w:top w:val="none" w:sz="0" w:space="0" w:color="auto"/>
        <w:left w:val="none" w:sz="0" w:space="0" w:color="auto"/>
        <w:bottom w:val="none" w:sz="0" w:space="0" w:color="auto"/>
        <w:right w:val="none" w:sz="0" w:space="0" w:color="auto"/>
      </w:divBdr>
      <w:divsChild>
        <w:div w:id="1943611454">
          <w:marLeft w:val="0"/>
          <w:marRight w:val="0"/>
          <w:marTop w:val="0"/>
          <w:marBottom w:val="450"/>
          <w:divBdr>
            <w:top w:val="none" w:sz="0" w:space="0" w:color="auto"/>
            <w:left w:val="none" w:sz="0" w:space="0" w:color="auto"/>
            <w:bottom w:val="none" w:sz="0" w:space="0" w:color="auto"/>
            <w:right w:val="none" w:sz="0" w:space="0" w:color="auto"/>
          </w:divBdr>
          <w:divsChild>
            <w:div w:id="2012680565">
              <w:marLeft w:val="0"/>
              <w:marRight w:val="0"/>
              <w:marTop w:val="0"/>
              <w:marBottom w:val="0"/>
              <w:divBdr>
                <w:top w:val="none" w:sz="0" w:space="0" w:color="auto"/>
                <w:left w:val="none" w:sz="0" w:space="0" w:color="auto"/>
                <w:bottom w:val="none" w:sz="0" w:space="0" w:color="auto"/>
                <w:right w:val="none" w:sz="0" w:space="0" w:color="auto"/>
              </w:divBdr>
              <w:divsChild>
                <w:div w:id="1343168480">
                  <w:marLeft w:val="0"/>
                  <w:marRight w:val="0"/>
                  <w:marTop w:val="0"/>
                  <w:marBottom w:val="0"/>
                  <w:divBdr>
                    <w:top w:val="none" w:sz="0" w:space="0" w:color="auto"/>
                    <w:left w:val="none" w:sz="0" w:space="0" w:color="auto"/>
                    <w:bottom w:val="none" w:sz="0" w:space="0" w:color="auto"/>
                    <w:right w:val="none" w:sz="0" w:space="0" w:color="auto"/>
                  </w:divBdr>
                  <w:divsChild>
                    <w:div w:id="16122398">
                      <w:marLeft w:val="0"/>
                      <w:marRight w:val="0"/>
                      <w:marTop w:val="0"/>
                      <w:marBottom w:val="0"/>
                      <w:divBdr>
                        <w:top w:val="none" w:sz="0" w:space="0" w:color="auto"/>
                        <w:left w:val="none" w:sz="0" w:space="0" w:color="auto"/>
                        <w:bottom w:val="none" w:sz="0" w:space="0" w:color="auto"/>
                        <w:right w:val="none" w:sz="0" w:space="0" w:color="auto"/>
                      </w:divBdr>
                      <w:divsChild>
                        <w:div w:id="1181512225">
                          <w:marLeft w:val="-105"/>
                          <w:marRight w:val="-105"/>
                          <w:marTop w:val="0"/>
                          <w:marBottom w:val="0"/>
                          <w:divBdr>
                            <w:top w:val="none" w:sz="0" w:space="0" w:color="auto"/>
                            <w:left w:val="none" w:sz="0" w:space="0" w:color="auto"/>
                            <w:bottom w:val="none" w:sz="0" w:space="0" w:color="auto"/>
                            <w:right w:val="none" w:sz="0" w:space="0" w:color="auto"/>
                          </w:divBdr>
                          <w:divsChild>
                            <w:div w:id="1982728955">
                              <w:marLeft w:val="0"/>
                              <w:marRight w:val="0"/>
                              <w:marTop w:val="0"/>
                              <w:marBottom w:val="0"/>
                              <w:divBdr>
                                <w:top w:val="none" w:sz="0" w:space="0" w:color="auto"/>
                                <w:left w:val="none" w:sz="0" w:space="0" w:color="auto"/>
                                <w:bottom w:val="none" w:sz="0" w:space="0" w:color="auto"/>
                                <w:right w:val="none" w:sz="0" w:space="0" w:color="auto"/>
                              </w:divBdr>
                              <w:divsChild>
                                <w:div w:id="192409859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4807002">
              <w:marLeft w:val="0"/>
              <w:marRight w:val="0"/>
              <w:marTop w:val="0"/>
              <w:marBottom w:val="0"/>
              <w:divBdr>
                <w:top w:val="none" w:sz="0" w:space="0" w:color="auto"/>
                <w:left w:val="none" w:sz="0" w:space="0" w:color="auto"/>
                <w:bottom w:val="none" w:sz="0" w:space="0" w:color="auto"/>
                <w:right w:val="none" w:sz="0" w:space="0" w:color="auto"/>
              </w:divBdr>
            </w:div>
          </w:divsChild>
        </w:div>
        <w:div w:id="1926301628">
          <w:marLeft w:val="0"/>
          <w:marRight w:val="0"/>
          <w:marTop w:val="0"/>
          <w:marBottom w:val="0"/>
          <w:divBdr>
            <w:top w:val="none" w:sz="0" w:space="0" w:color="auto"/>
            <w:left w:val="none" w:sz="0" w:space="0" w:color="auto"/>
            <w:bottom w:val="none" w:sz="0" w:space="0" w:color="auto"/>
            <w:right w:val="none" w:sz="0" w:space="0" w:color="auto"/>
          </w:divBdr>
          <w:divsChild>
            <w:div w:id="1801269224">
              <w:marLeft w:val="0"/>
              <w:marRight w:val="0"/>
              <w:marTop w:val="0"/>
              <w:marBottom w:val="600"/>
              <w:divBdr>
                <w:top w:val="none" w:sz="0" w:space="0" w:color="auto"/>
                <w:left w:val="none" w:sz="0" w:space="0" w:color="auto"/>
                <w:bottom w:val="none" w:sz="0" w:space="0" w:color="auto"/>
                <w:right w:val="none" w:sz="0" w:space="0" w:color="auto"/>
              </w:divBdr>
              <w:divsChild>
                <w:div w:id="1624995354">
                  <w:marLeft w:val="0"/>
                  <w:marRight w:val="0"/>
                  <w:marTop w:val="0"/>
                  <w:marBottom w:val="150"/>
                  <w:divBdr>
                    <w:top w:val="none" w:sz="0" w:space="0" w:color="auto"/>
                    <w:left w:val="none" w:sz="0" w:space="0" w:color="auto"/>
                    <w:bottom w:val="none" w:sz="0" w:space="0" w:color="auto"/>
                    <w:right w:val="none" w:sz="0" w:space="0" w:color="auto"/>
                  </w:divBdr>
                </w:div>
                <w:div w:id="1802141307">
                  <w:marLeft w:val="0"/>
                  <w:marRight w:val="0"/>
                  <w:marTop w:val="0"/>
                  <w:marBottom w:val="0"/>
                  <w:divBdr>
                    <w:top w:val="none" w:sz="0" w:space="0" w:color="auto"/>
                    <w:left w:val="none" w:sz="0" w:space="0" w:color="auto"/>
                    <w:bottom w:val="none" w:sz="0" w:space="0" w:color="auto"/>
                    <w:right w:val="none" w:sz="0" w:space="0" w:color="auto"/>
                  </w:divBdr>
                </w:div>
              </w:divsChild>
            </w:div>
            <w:div w:id="833839474">
              <w:marLeft w:val="0"/>
              <w:marRight w:val="0"/>
              <w:marTop w:val="0"/>
              <w:marBottom w:val="0"/>
              <w:divBdr>
                <w:top w:val="none" w:sz="0" w:space="0" w:color="auto"/>
                <w:left w:val="none" w:sz="0" w:space="0" w:color="auto"/>
                <w:bottom w:val="none" w:sz="0" w:space="0" w:color="auto"/>
                <w:right w:val="none" w:sz="0" w:space="0" w:color="auto"/>
              </w:divBdr>
              <w:divsChild>
                <w:div w:id="1915359785">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 w:id="1095633068">
      <w:bodyDiv w:val="1"/>
      <w:marLeft w:val="0"/>
      <w:marRight w:val="0"/>
      <w:marTop w:val="0"/>
      <w:marBottom w:val="0"/>
      <w:divBdr>
        <w:top w:val="none" w:sz="0" w:space="0" w:color="auto"/>
        <w:left w:val="none" w:sz="0" w:space="0" w:color="auto"/>
        <w:bottom w:val="none" w:sz="0" w:space="0" w:color="auto"/>
        <w:right w:val="none" w:sz="0" w:space="0" w:color="auto"/>
      </w:divBdr>
      <w:divsChild>
        <w:div w:id="961498222">
          <w:marLeft w:val="-150"/>
          <w:marRight w:val="-150"/>
          <w:marTop w:val="0"/>
          <w:marBottom w:val="0"/>
          <w:divBdr>
            <w:top w:val="none" w:sz="0" w:space="0" w:color="auto"/>
            <w:left w:val="none" w:sz="0" w:space="0" w:color="auto"/>
            <w:bottom w:val="none" w:sz="0" w:space="0" w:color="auto"/>
            <w:right w:val="none" w:sz="0" w:space="0" w:color="auto"/>
          </w:divBdr>
          <w:divsChild>
            <w:div w:id="718167405">
              <w:marLeft w:val="0"/>
              <w:marRight w:val="0"/>
              <w:marTop w:val="0"/>
              <w:marBottom w:val="0"/>
              <w:divBdr>
                <w:top w:val="none" w:sz="0" w:space="0" w:color="auto"/>
                <w:left w:val="none" w:sz="0" w:space="0" w:color="auto"/>
                <w:bottom w:val="none" w:sz="0" w:space="0" w:color="auto"/>
                <w:right w:val="none" w:sz="0" w:space="0" w:color="auto"/>
              </w:divBdr>
              <w:divsChild>
                <w:div w:id="33432576">
                  <w:marLeft w:val="0"/>
                  <w:marRight w:val="0"/>
                  <w:marTop w:val="0"/>
                  <w:marBottom w:val="0"/>
                  <w:divBdr>
                    <w:top w:val="none" w:sz="0" w:space="0" w:color="auto"/>
                    <w:left w:val="none" w:sz="0" w:space="0" w:color="auto"/>
                    <w:bottom w:val="none" w:sz="0" w:space="0" w:color="auto"/>
                    <w:right w:val="none" w:sz="0" w:space="0" w:color="auto"/>
                  </w:divBdr>
                  <w:divsChild>
                    <w:div w:id="1100032710">
                      <w:marLeft w:val="0"/>
                      <w:marRight w:val="0"/>
                      <w:marTop w:val="0"/>
                      <w:marBottom w:val="0"/>
                      <w:divBdr>
                        <w:top w:val="none" w:sz="0" w:space="0" w:color="auto"/>
                        <w:left w:val="none" w:sz="0" w:space="0" w:color="auto"/>
                        <w:bottom w:val="none" w:sz="0" w:space="0" w:color="auto"/>
                        <w:right w:val="none" w:sz="0" w:space="0" w:color="auto"/>
                      </w:divBdr>
                    </w:div>
                  </w:divsChild>
                </w:div>
                <w:div w:id="674498121">
                  <w:marLeft w:val="0"/>
                  <w:marRight w:val="0"/>
                  <w:marTop w:val="0"/>
                  <w:marBottom w:val="0"/>
                  <w:divBdr>
                    <w:top w:val="none" w:sz="0" w:space="0" w:color="auto"/>
                    <w:left w:val="none" w:sz="0" w:space="0" w:color="auto"/>
                    <w:bottom w:val="none" w:sz="0" w:space="0" w:color="auto"/>
                    <w:right w:val="none" w:sz="0" w:space="0" w:color="auto"/>
                  </w:divBdr>
                  <w:divsChild>
                    <w:div w:id="57917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8519063">
          <w:marLeft w:val="-150"/>
          <w:marRight w:val="-150"/>
          <w:marTop w:val="0"/>
          <w:marBottom w:val="0"/>
          <w:divBdr>
            <w:top w:val="none" w:sz="0" w:space="0" w:color="auto"/>
            <w:left w:val="none" w:sz="0" w:space="0" w:color="auto"/>
            <w:bottom w:val="none" w:sz="0" w:space="0" w:color="auto"/>
            <w:right w:val="none" w:sz="0" w:space="0" w:color="auto"/>
          </w:divBdr>
          <w:divsChild>
            <w:div w:id="1396313303">
              <w:marLeft w:val="0"/>
              <w:marRight w:val="0"/>
              <w:marTop w:val="0"/>
              <w:marBottom w:val="0"/>
              <w:divBdr>
                <w:top w:val="none" w:sz="0" w:space="0" w:color="auto"/>
                <w:left w:val="none" w:sz="0" w:space="0" w:color="auto"/>
                <w:bottom w:val="none" w:sz="0" w:space="0" w:color="auto"/>
                <w:right w:val="none" w:sz="0" w:space="0" w:color="auto"/>
              </w:divBdr>
              <w:divsChild>
                <w:div w:id="667754100">
                  <w:marLeft w:val="0"/>
                  <w:marRight w:val="0"/>
                  <w:marTop w:val="0"/>
                  <w:marBottom w:val="0"/>
                  <w:divBdr>
                    <w:top w:val="none" w:sz="0" w:space="0" w:color="auto"/>
                    <w:left w:val="none" w:sz="0" w:space="0" w:color="auto"/>
                    <w:bottom w:val="none" w:sz="0" w:space="0" w:color="auto"/>
                    <w:right w:val="none" w:sz="0" w:space="0" w:color="auto"/>
                  </w:divBdr>
                  <w:divsChild>
                    <w:div w:id="1148092386">
                      <w:marLeft w:val="0"/>
                      <w:marRight w:val="0"/>
                      <w:marTop w:val="0"/>
                      <w:marBottom w:val="0"/>
                      <w:divBdr>
                        <w:top w:val="none" w:sz="0" w:space="0" w:color="auto"/>
                        <w:left w:val="none" w:sz="0" w:space="0" w:color="auto"/>
                        <w:bottom w:val="none" w:sz="0" w:space="0" w:color="auto"/>
                        <w:right w:val="none" w:sz="0" w:space="0" w:color="auto"/>
                      </w:divBdr>
                    </w:div>
                    <w:div w:id="1150555932">
                      <w:marLeft w:val="0"/>
                      <w:marRight w:val="0"/>
                      <w:marTop w:val="0"/>
                      <w:marBottom w:val="0"/>
                      <w:divBdr>
                        <w:top w:val="none" w:sz="0" w:space="0" w:color="auto"/>
                        <w:left w:val="none" w:sz="0" w:space="0" w:color="auto"/>
                        <w:bottom w:val="none" w:sz="0" w:space="0" w:color="auto"/>
                        <w:right w:val="none" w:sz="0" w:space="0" w:color="auto"/>
                      </w:divBdr>
                      <w:divsChild>
                        <w:div w:id="334455126">
                          <w:marLeft w:val="0"/>
                          <w:marRight w:val="0"/>
                          <w:marTop w:val="0"/>
                          <w:marBottom w:val="0"/>
                          <w:divBdr>
                            <w:top w:val="none" w:sz="0" w:space="0" w:color="auto"/>
                            <w:left w:val="none" w:sz="0" w:space="0" w:color="auto"/>
                            <w:bottom w:val="none" w:sz="0" w:space="0" w:color="auto"/>
                            <w:right w:val="none" w:sz="0" w:space="0" w:color="auto"/>
                          </w:divBdr>
                          <w:divsChild>
                            <w:div w:id="914970750">
                              <w:marLeft w:val="0"/>
                              <w:marRight w:val="0"/>
                              <w:marTop w:val="0"/>
                              <w:marBottom w:val="0"/>
                              <w:divBdr>
                                <w:top w:val="none" w:sz="0" w:space="0" w:color="auto"/>
                                <w:left w:val="none" w:sz="0" w:space="0" w:color="auto"/>
                                <w:bottom w:val="none" w:sz="0" w:space="0" w:color="auto"/>
                                <w:right w:val="none" w:sz="0" w:space="0" w:color="auto"/>
                              </w:divBdr>
                            </w:div>
                            <w:div w:id="1896816649">
                              <w:marLeft w:val="0"/>
                              <w:marRight w:val="0"/>
                              <w:marTop w:val="0"/>
                              <w:marBottom w:val="0"/>
                              <w:divBdr>
                                <w:top w:val="none" w:sz="0" w:space="0" w:color="auto"/>
                                <w:left w:val="none" w:sz="0" w:space="0" w:color="auto"/>
                                <w:bottom w:val="none" w:sz="0" w:space="0" w:color="auto"/>
                                <w:right w:val="none" w:sz="0" w:space="0" w:color="auto"/>
                              </w:divBdr>
                            </w:div>
                            <w:div w:id="1208954279">
                              <w:marLeft w:val="0"/>
                              <w:marRight w:val="0"/>
                              <w:marTop w:val="0"/>
                              <w:marBottom w:val="0"/>
                              <w:divBdr>
                                <w:top w:val="none" w:sz="0" w:space="0" w:color="auto"/>
                                <w:left w:val="none" w:sz="0" w:space="0" w:color="auto"/>
                                <w:bottom w:val="none" w:sz="0" w:space="0" w:color="auto"/>
                                <w:right w:val="none" w:sz="0" w:space="0" w:color="auto"/>
                              </w:divBdr>
                            </w:div>
                            <w:div w:id="1406296250">
                              <w:marLeft w:val="0"/>
                              <w:marRight w:val="0"/>
                              <w:marTop w:val="0"/>
                              <w:marBottom w:val="0"/>
                              <w:divBdr>
                                <w:top w:val="none" w:sz="0" w:space="0" w:color="auto"/>
                                <w:left w:val="none" w:sz="0" w:space="0" w:color="auto"/>
                                <w:bottom w:val="none" w:sz="0" w:space="0" w:color="auto"/>
                                <w:right w:val="none" w:sz="0" w:space="0" w:color="auto"/>
                              </w:divBdr>
                            </w:div>
                            <w:div w:id="2105178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9286264">
              <w:marLeft w:val="0"/>
              <w:marRight w:val="0"/>
              <w:marTop w:val="0"/>
              <w:marBottom w:val="0"/>
              <w:divBdr>
                <w:top w:val="none" w:sz="0" w:space="0" w:color="auto"/>
                <w:left w:val="none" w:sz="0" w:space="0" w:color="auto"/>
                <w:bottom w:val="none" w:sz="0" w:space="0" w:color="auto"/>
                <w:right w:val="none" w:sz="0" w:space="0" w:color="auto"/>
              </w:divBdr>
              <w:divsChild>
                <w:div w:id="2056923352">
                  <w:marLeft w:val="0"/>
                  <w:marRight w:val="0"/>
                  <w:marTop w:val="0"/>
                  <w:marBottom w:val="0"/>
                  <w:divBdr>
                    <w:top w:val="none" w:sz="0" w:space="0" w:color="auto"/>
                    <w:left w:val="none" w:sz="0" w:space="0" w:color="auto"/>
                    <w:bottom w:val="none" w:sz="0" w:space="0" w:color="auto"/>
                    <w:right w:val="none" w:sz="0" w:space="0" w:color="auto"/>
                  </w:divBdr>
                  <w:divsChild>
                    <w:div w:id="156002424">
                      <w:marLeft w:val="0"/>
                      <w:marRight w:val="0"/>
                      <w:marTop w:val="0"/>
                      <w:marBottom w:val="0"/>
                      <w:divBdr>
                        <w:top w:val="none" w:sz="0" w:space="0" w:color="auto"/>
                        <w:left w:val="none" w:sz="0" w:space="0" w:color="auto"/>
                        <w:bottom w:val="none" w:sz="0" w:space="0" w:color="auto"/>
                        <w:right w:val="none" w:sz="0" w:space="0" w:color="auto"/>
                      </w:divBdr>
                      <w:divsChild>
                        <w:div w:id="2136173152">
                          <w:marLeft w:val="0"/>
                          <w:marRight w:val="0"/>
                          <w:marTop w:val="0"/>
                          <w:marBottom w:val="0"/>
                          <w:divBdr>
                            <w:top w:val="none" w:sz="0" w:space="0" w:color="auto"/>
                            <w:left w:val="none" w:sz="0" w:space="0" w:color="auto"/>
                            <w:bottom w:val="none" w:sz="0" w:space="0" w:color="auto"/>
                            <w:right w:val="none" w:sz="0" w:space="0" w:color="auto"/>
                          </w:divBdr>
                        </w:div>
                      </w:divsChild>
                    </w:div>
                    <w:div w:id="1971745620">
                      <w:marLeft w:val="0"/>
                      <w:marRight w:val="0"/>
                      <w:marTop w:val="0"/>
                      <w:marBottom w:val="450"/>
                      <w:divBdr>
                        <w:top w:val="none" w:sz="0" w:space="0" w:color="auto"/>
                        <w:left w:val="none" w:sz="0" w:space="0" w:color="auto"/>
                        <w:bottom w:val="none" w:sz="0" w:space="0" w:color="auto"/>
                        <w:right w:val="none" w:sz="0" w:space="0" w:color="auto"/>
                      </w:divBdr>
                    </w:div>
                    <w:div w:id="2120492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6100062">
      <w:bodyDiv w:val="1"/>
      <w:marLeft w:val="0"/>
      <w:marRight w:val="0"/>
      <w:marTop w:val="0"/>
      <w:marBottom w:val="0"/>
      <w:divBdr>
        <w:top w:val="none" w:sz="0" w:space="0" w:color="auto"/>
        <w:left w:val="none" w:sz="0" w:space="0" w:color="auto"/>
        <w:bottom w:val="none" w:sz="0" w:space="0" w:color="auto"/>
        <w:right w:val="none" w:sz="0" w:space="0" w:color="auto"/>
      </w:divBdr>
      <w:divsChild>
        <w:div w:id="872573378">
          <w:marLeft w:val="0"/>
          <w:marRight w:val="0"/>
          <w:marTop w:val="0"/>
          <w:marBottom w:val="0"/>
          <w:divBdr>
            <w:top w:val="none" w:sz="0" w:space="0" w:color="auto"/>
            <w:left w:val="none" w:sz="0" w:space="0" w:color="auto"/>
            <w:bottom w:val="none" w:sz="0" w:space="0" w:color="auto"/>
            <w:right w:val="none" w:sz="0" w:space="0" w:color="auto"/>
          </w:divBdr>
        </w:div>
        <w:div w:id="1600022976">
          <w:marLeft w:val="-225"/>
          <w:marRight w:val="-225"/>
          <w:marTop w:val="0"/>
          <w:marBottom w:val="0"/>
          <w:divBdr>
            <w:top w:val="none" w:sz="0" w:space="0" w:color="auto"/>
            <w:left w:val="none" w:sz="0" w:space="0" w:color="auto"/>
            <w:bottom w:val="none" w:sz="0" w:space="0" w:color="auto"/>
            <w:right w:val="none" w:sz="0" w:space="0" w:color="auto"/>
          </w:divBdr>
        </w:div>
        <w:div w:id="1017124660">
          <w:marLeft w:val="-225"/>
          <w:marRight w:val="-225"/>
          <w:marTop w:val="0"/>
          <w:marBottom w:val="0"/>
          <w:divBdr>
            <w:top w:val="none" w:sz="0" w:space="0" w:color="auto"/>
            <w:left w:val="none" w:sz="0" w:space="0" w:color="auto"/>
            <w:bottom w:val="none" w:sz="0" w:space="0" w:color="auto"/>
            <w:right w:val="none" w:sz="0" w:space="0" w:color="auto"/>
          </w:divBdr>
          <w:divsChild>
            <w:div w:id="2060741454">
              <w:marLeft w:val="0"/>
              <w:marRight w:val="0"/>
              <w:marTop w:val="0"/>
              <w:marBottom w:val="0"/>
              <w:divBdr>
                <w:top w:val="none" w:sz="0" w:space="0" w:color="auto"/>
                <w:left w:val="none" w:sz="0" w:space="0" w:color="auto"/>
                <w:bottom w:val="none" w:sz="0" w:space="0" w:color="auto"/>
                <w:right w:val="none" w:sz="0" w:space="0" w:color="auto"/>
              </w:divBdr>
              <w:divsChild>
                <w:div w:id="165480860">
                  <w:marLeft w:val="0"/>
                  <w:marRight w:val="0"/>
                  <w:marTop w:val="0"/>
                  <w:marBottom w:val="0"/>
                  <w:divBdr>
                    <w:top w:val="none" w:sz="0" w:space="0" w:color="auto"/>
                    <w:left w:val="none" w:sz="0" w:space="0" w:color="auto"/>
                    <w:bottom w:val="none" w:sz="0" w:space="0" w:color="auto"/>
                    <w:right w:val="none" w:sz="0" w:space="0" w:color="auto"/>
                  </w:divBdr>
                </w:div>
                <w:div w:id="868834504">
                  <w:marLeft w:val="0"/>
                  <w:marRight w:val="0"/>
                  <w:marTop w:val="0"/>
                  <w:marBottom w:val="0"/>
                  <w:divBdr>
                    <w:top w:val="none" w:sz="0" w:space="0" w:color="auto"/>
                    <w:left w:val="none" w:sz="0" w:space="0" w:color="auto"/>
                    <w:bottom w:val="none" w:sz="0" w:space="0" w:color="auto"/>
                    <w:right w:val="none" w:sz="0" w:space="0" w:color="auto"/>
                  </w:divBdr>
                </w:div>
                <w:div w:id="1748068443">
                  <w:marLeft w:val="0"/>
                  <w:marRight w:val="0"/>
                  <w:marTop w:val="0"/>
                  <w:marBottom w:val="450"/>
                  <w:divBdr>
                    <w:top w:val="none" w:sz="0" w:space="0" w:color="auto"/>
                    <w:left w:val="none" w:sz="0" w:space="0" w:color="auto"/>
                    <w:bottom w:val="none" w:sz="0" w:space="0" w:color="auto"/>
                    <w:right w:val="none" w:sz="0" w:space="0" w:color="auto"/>
                  </w:divBdr>
                  <w:divsChild>
                    <w:div w:id="1953826122">
                      <w:marLeft w:val="0"/>
                      <w:marRight w:val="0"/>
                      <w:marTop w:val="0"/>
                      <w:marBottom w:val="0"/>
                      <w:divBdr>
                        <w:top w:val="single" w:sz="6" w:space="0" w:color="DEE2E6"/>
                        <w:left w:val="single" w:sz="6" w:space="0" w:color="DEE2E6"/>
                        <w:bottom w:val="single" w:sz="6" w:space="0" w:color="DEE2E6"/>
                        <w:right w:val="single" w:sz="6" w:space="0" w:color="DEE2E6"/>
                      </w:divBdr>
                      <w:divsChild>
                        <w:div w:id="147983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23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6562195">
      <w:bodyDiv w:val="1"/>
      <w:marLeft w:val="0"/>
      <w:marRight w:val="0"/>
      <w:marTop w:val="0"/>
      <w:marBottom w:val="0"/>
      <w:divBdr>
        <w:top w:val="none" w:sz="0" w:space="0" w:color="auto"/>
        <w:left w:val="none" w:sz="0" w:space="0" w:color="auto"/>
        <w:bottom w:val="none" w:sz="0" w:space="0" w:color="auto"/>
        <w:right w:val="none" w:sz="0" w:space="0" w:color="auto"/>
      </w:divBdr>
      <w:divsChild>
        <w:div w:id="293756613">
          <w:marLeft w:val="0"/>
          <w:marRight w:val="0"/>
          <w:marTop w:val="0"/>
          <w:marBottom w:val="0"/>
          <w:divBdr>
            <w:top w:val="none" w:sz="0" w:space="0" w:color="auto"/>
            <w:left w:val="none" w:sz="0" w:space="0" w:color="auto"/>
            <w:bottom w:val="none" w:sz="0" w:space="0" w:color="auto"/>
            <w:right w:val="none" w:sz="0" w:space="0" w:color="auto"/>
          </w:divBdr>
          <w:divsChild>
            <w:div w:id="448091385">
              <w:marLeft w:val="0"/>
              <w:marRight w:val="0"/>
              <w:marTop w:val="0"/>
              <w:marBottom w:val="240"/>
              <w:divBdr>
                <w:top w:val="none" w:sz="0" w:space="0" w:color="auto"/>
                <w:left w:val="none" w:sz="0" w:space="0" w:color="auto"/>
                <w:bottom w:val="none" w:sz="0" w:space="0" w:color="auto"/>
                <w:right w:val="none" w:sz="0" w:space="0" w:color="auto"/>
              </w:divBdr>
              <w:divsChild>
                <w:div w:id="585962762">
                  <w:marLeft w:val="0"/>
                  <w:marRight w:val="0"/>
                  <w:marTop w:val="0"/>
                  <w:marBottom w:val="0"/>
                  <w:divBdr>
                    <w:top w:val="none" w:sz="0" w:space="0" w:color="auto"/>
                    <w:left w:val="none" w:sz="0" w:space="0" w:color="auto"/>
                    <w:bottom w:val="none" w:sz="0" w:space="0" w:color="auto"/>
                    <w:right w:val="none" w:sz="0" w:space="0" w:color="auto"/>
                  </w:divBdr>
                </w:div>
                <w:div w:id="1039550690">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1318074140">
          <w:marLeft w:val="0"/>
          <w:marRight w:val="0"/>
          <w:marTop w:val="315"/>
          <w:marBottom w:val="0"/>
          <w:divBdr>
            <w:top w:val="none" w:sz="0" w:space="0" w:color="auto"/>
            <w:left w:val="none" w:sz="0" w:space="0" w:color="auto"/>
            <w:bottom w:val="none" w:sz="0" w:space="0" w:color="auto"/>
            <w:right w:val="none" w:sz="0" w:space="0" w:color="auto"/>
          </w:divBdr>
          <w:divsChild>
            <w:div w:id="490145981">
              <w:marLeft w:val="0"/>
              <w:marRight w:val="0"/>
              <w:marTop w:val="0"/>
              <w:marBottom w:val="0"/>
              <w:divBdr>
                <w:top w:val="none" w:sz="0" w:space="0" w:color="auto"/>
                <w:left w:val="none" w:sz="0" w:space="0" w:color="auto"/>
                <w:bottom w:val="none" w:sz="0" w:space="0" w:color="auto"/>
                <w:right w:val="none" w:sz="0" w:space="0" w:color="auto"/>
              </w:divBdr>
            </w:div>
          </w:divsChild>
        </w:div>
        <w:div w:id="1484855398">
          <w:marLeft w:val="0"/>
          <w:marRight w:val="0"/>
          <w:marTop w:val="0"/>
          <w:marBottom w:val="315"/>
          <w:divBdr>
            <w:top w:val="none" w:sz="0" w:space="0" w:color="auto"/>
            <w:left w:val="none" w:sz="0" w:space="0" w:color="auto"/>
            <w:bottom w:val="none" w:sz="0" w:space="0" w:color="auto"/>
            <w:right w:val="none" w:sz="0" w:space="0" w:color="auto"/>
          </w:divBdr>
          <w:divsChild>
            <w:div w:id="1376272964">
              <w:marLeft w:val="0"/>
              <w:marRight w:val="0"/>
              <w:marTop w:val="0"/>
              <w:marBottom w:val="0"/>
              <w:divBdr>
                <w:top w:val="none" w:sz="0" w:space="0" w:color="auto"/>
                <w:left w:val="none" w:sz="0" w:space="0" w:color="auto"/>
                <w:bottom w:val="none" w:sz="0" w:space="0" w:color="auto"/>
                <w:right w:val="none" w:sz="0" w:space="0" w:color="auto"/>
              </w:divBdr>
              <w:divsChild>
                <w:div w:id="23100763">
                  <w:marLeft w:val="180"/>
                  <w:marRight w:val="0"/>
                  <w:marTop w:val="0"/>
                  <w:marBottom w:val="0"/>
                  <w:divBdr>
                    <w:top w:val="none" w:sz="0" w:space="0" w:color="auto"/>
                    <w:left w:val="none" w:sz="0" w:space="0" w:color="auto"/>
                    <w:bottom w:val="none" w:sz="0" w:space="0" w:color="auto"/>
                    <w:right w:val="none" w:sz="0" w:space="0" w:color="auto"/>
                  </w:divBdr>
                </w:div>
                <w:div w:id="1219975496">
                  <w:marLeft w:val="180"/>
                  <w:marRight w:val="0"/>
                  <w:marTop w:val="0"/>
                  <w:marBottom w:val="0"/>
                  <w:divBdr>
                    <w:top w:val="none" w:sz="0" w:space="0" w:color="auto"/>
                    <w:left w:val="none" w:sz="0" w:space="0" w:color="auto"/>
                    <w:bottom w:val="none" w:sz="0" w:space="0" w:color="auto"/>
                    <w:right w:val="none" w:sz="0" w:space="0" w:color="auto"/>
                  </w:divBdr>
                </w:div>
                <w:div w:id="1507817175">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6681125">
      <w:bodyDiv w:val="1"/>
      <w:marLeft w:val="0"/>
      <w:marRight w:val="0"/>
      <w:marTop w:val="0"/>
      <w:marBottom w:val="0"/>
      <w:divBdr>
        <w:top w:val="none" w:sz="0" w:space="0" w:color="auto"/>
        <w:left w:val="none" w:sz="0" w:space="0" w:color="auto"/>
        <w:bottom w:val="none" w:sz="0" w:space="0" w:color="auto"/>
        <w:right w:val="none" w:sz="0" w:space="0" w:color="auto"/>
      </w:divBdr>
      <w:divsChild>
        <w:div w:id="87892677">
          <w:marLeft w:val="-225"/>
          <w:marRight w:val="-225"/>
          <w:marTop w:val="0"/>
          <w:marBottom w:val="0"/>
          <w:divBdr>
            <w:top w:val="none" w:sz="0" w:space="0" w:color="auto"/>
            <w:left w:val="none" w:sz="0" w:space="0" w:color="auto"/>
            <w:bottom w:val="none" w:sz="0" w:space="0" w:color="auto"/>
            <w:right w:val="none" w:sz="0" w:space="0" w:color="auto"/>
          </w:divBdr>
        </w:div>
        <w:div w:id="847522804">
          <w:marLeft w:val="-225"/>
          <w:marRight w:val="-225"/>
          <w:marTop w:val="0"/>
          <w:marBottom w:val="0"/>
          <w:divBdr>
            <w:top w:val="none" w:sz="0" w:space="0" w:color="auto"/>
            <w:left w:val="none" w:sz="0" w:space="0" w:color="auto"/>
            <w:bottom w:val="none" w:sz="0" w:space="0" w:color="auto"/>
            <w:right w:val="none" w:sz="0" w:space="0" w:color="auto"/>
          </w:divBdr>
          <w:divsChild>
            <w:div w:id="1458984397">
              <w:marLeft w:val="0"/>
              <w:marRight w:val="0"/>
              <w:marTop w:val="0"/>
              <w:marBottom w:val="0"/>
              <w:divBdr>
                <w:top w:val="none" w:sz="0" w:space="0" w:color="auto"/>
                <w:left w:val="none" w:sz="0" w:space="0" w:color="auto"/>
                <w:bottom w:val="none" w:sz="0" w:space="0" w:color="auto"/>
                <w:right w:val="none" w:sz="0" w:space="0" w:color="auto"/>
              </w:divBdr>
              <w:divsChild>
                <w:div w:id="1291739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750001">
      <w:bodyDiv w:val="1"/>
      <w:marLeft w:val="0"/>
      <w:marRight w:val="0"/>
      <w:marTop w:val="0"/>
      <w:marBottom w:val="0"/>
      <w:divBdr>
        <w:top w:val="none" w:sz="0" w:space="0" w:color="auto"/>
        <w:left w:val="none" w:sz="0" w:space="0" w:color="auto"/>
        <w:bottom w:val="none" w:sz="0" w:space="0" w:color="auto"/>
        <w:right w:val="none" w:sz="0" w:space="0" w:color="auto"/>
      </w:divBdr>
      <w:divsChild>
        <w:div w:id="1119564356">
          <w:marLeft w:val="-150"/>
          <w:marRight w:val="-150"/>
          <w:marTop w:val="0"/>
          <w:marBottom w:val="0"/>
          <w:divBdr>
            <w:top w:val="none" w:sz="0" w:space="0" w:color="auto"/>
            <w:left w:val="none" w:sz="0" w:space="0" w:color="auto"/>
            <w:bottom w:val="none" w:sz="0" w:space="0" w:color="auto"/>
            <w:right w:val="none" w:sz="0" w:space="0" w:color="auto"/>
          </w:divBdr>
          <w:divsChild>
            <w:div w:id="1767263259">
              <w:marLeft w:val="0"/>
              <w:marRight w:val="0"/>
              <w:marTop w:val="0"/>
              <w:marBottom w:val="0"/>
              <w:divBdr>
                <w:top w:val="none" w:sz="0" w:space="0" w:color="auto"/>
                <w:left w:val="none" w:sz="0" w:space="0" w:color="auto"/>
                <w:bottom w:val="none" w:sz="0" w:space="0" w:color="auto"/>
                <w:right w:val="none" w:sz="0" w:space="0" w:color="auto"/>
              </w:divBdr>
              <w:divsChild>
                <w:div w:id="275455443">
                  <w:marLeft w:val="0"/>
                  <w:marRight w:val="0"/>
                  <w:marTop w:val="0"/>
                  <w:marBottom w:val="0"/>
                  <w:divBdr>
                    <w:top w:val="none" w:sz="0" w:space="0" w:color="auto"/>
                    <w:left w:val="none" w:sz="0" w:space="0" w:color="auto"/>
                    <w:bottom w:val="none" w:sz="0" w:space="0" w:color="auto"/>
                    <w:right w:val="none" w:sz="0" w:space="0" w:color="auto"/>
                  </w:divBdr>
                  <w:divsChild>
                    <w:div w:id="580649311">
                      <w:marLeft w:val="0"/>
                      <w:marRight w:val="0"/>
                      <w:marTop w:val="0"/>
                      <w:marBottom w:val="0"/>
                      <w:divBdr>
                        <w:top w:val="none" w:sz="0" w:space="0" w:color="auto"/>
                        <w:left w:val="none" w:sz="0" w:space="0" w:color="auto"/>
                        <w:bottom w:val="none" w:sz="0" w:space="0" w:color="auto"/>
                        <w:right w:val="none" w:sz="0" w:space="0" w:color="auto"/>
                      </w:divBdr>
                    </w:div>
                  </w:divsChild>
                </w:div>
                <w:div w:id="775170684">
                  <w:marLeft w:val="0"/>
                  <w:marRight w:val="0"/>
                  <w:marTop w:val="0"/>
                  <w:marBottom w:val="0"/>
                  <w:divBdr>
                    <w:top w:val="none" w:sz="0" w:space="0" w:color="auto"/>
                    <w:left w:val="none" w:sz="0" w:space="0" w:color="auto"/>
                    <w:bottom w:val="none" w:sz="0" w:space="0" w:color="auto"/>
                    <w:right w:val="none" w:sz="0" w:space="0" w:color="auto"/>
                  </w:divBdr>
                  <w:divsChild>
                    <w:div w:id="86960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761296">
          <w:marLeft w:val="-150"/>
          <w:marRight w:val="-150"/>
          <w:marTop w:val="0"/>
          <w:marBottom w:val="0"/>
          <w:divBdr>
            <w:top w:val="none" w:sz="0" w:space="0" w:color="auto"/>
            <w:left w:val="none" w:sz="0" w:space="0" w:color="auto"/>
            <w:bottom w:val="none" w:sz="0" w:space="0" w:color="auto"/>
            <w:right w:val="none" w:sz="0" w:space="0" w:color="auto"/>
          </w:divBdr>
          <w:divsChild>
            <w:div w:id="1816679202">
              <w:marLeft w:val="0"/>
              <w:marRight w:val="0"/>
              <w:marTop w:val="0"/>
              <w:marBottom w:val="0"/>
              <w:divBdr>
                <w:top w:val="none" w:sz="0" w:space="0" w:color="auto"/>
                <w:left w:val="none" w:sz="0" w:space="0" w:color="auto"/>
                <w:bottom w:val="none" w:sz="0" w:space="0" w:color="auto"/>
                <w:right w:val="none" w:sz="0" w:space="0" w:color="auto"/>
              </w:divBdr>
              <w:divsChild>
                <w:div w:id="953488495">
                  <w:marLeft w:val="0"/>
                  <w:marRight w:val="0"/>
                  <w:marTop w:val="0"/>
                  <w:marBottom w:val="0"/>
                  <w:divBdr>
                    <w:top w:val="none" w:sz="0" w:space="0" w:color="auto"/>
                    <w:left w:val="none" w:sz="0" w:space="0" w:color="auto"/>
                    <w:bottom w:val="none" w:sz="0" w:space="0" w:color="auto"/>
                    <w:right w:val="none" w:sz="0" w:space="0" w:color="auto"/>
                  </w:divBdr>
                  <w:divsChild>
                    <w:div w:id="2070953936">
                      <w:marLeft w:val="0"/>
                      <w:marRight w:val="0"/>
                      <w:marTop w:val="0"/>
                      <w:marBottom w:val="0"/>
                      <w:divBdr>
                        <w:top w:val="none" w:sz="0" w:space="0" w:color="auto"/>
                        <w:left w:val="none" w:sz="0" w:space="0" w:color="auto"/>
                        <w:bottom w:val="none" w:sz="0" w:space="0" w:color="auto"/>
                        <w:right w:val="none" w:sz="0" w:space="0" w:color="auto"/>
                      </w:divBdr>
                    </w:div>
                    <w:div w:id="649137975">
                      <w:marLeft w:val="0"/>
                      <w:marRight w:val="0"/>
                      <w:marTop w:val="0"/>
                      <w:marBottom w:val="0"/>
                      <w:divBdr>
                        <w:top w:val="none" w:sz="0" w:space="0" w:color="auto"/>
                        <w:left w:val="none" w:sz="0" w:space="0" w:color="auto"/>
                        <w:bottom w:val="none" w:sz="0" w:space="0" w:color="auto"/>
                        <w:right w:val="none" w:sz="0" w:space="0" w:color="auto"/>
                      </w:divBdr>
                      <w:divsChild>
                        <w:div w:id="1885944423">
                          <w:marLeft w:val="0"/>
                          <w:marRight w:val="0"/>
                          <w:marTop w:val="0"/>
                          <w:marBottom w:val="0"/>
                          <w:divBdr>
                            <w:top w:val="none" w:sz="0" w:space="0" w:color="auto"/>
                            <w:left w:val="none" w:sz="0" w:space="0" w:color="auto"/>
                            <w:bottom w:val="none" w:sz="0" w:space="0" w:color="auto"/>
                            <w:right w:val="none" w:sz="0" w:space="0" w:color="auto"/>
                          </w:divBdr>
                          <w:divsChild>
                            <w:div w:id="424149456">
                              <w:marLeft w:val="0"/>
                              <w:marRight w:val="0"/>
                              <w:marTop w:val="0"/>
                              <w:marBottom w:val="0"/>
                              <w:divBdr>
                                <w:top w:val="none" w:sz="0" w:space="0" w:color="auto"/>
                                <w:left w:val="none" w:sz="0" w:space="0" w:color="auto"/>
                                <w:bottom w:val="none" w:sz="0" w:space="0" w:color="auto"/>
                                <w:right w:val="none" w:sz="0" w:space="0" w:color="auto"/>
                              </w:divBdr>
                            </w:div>
                            <w:div w:id="546915900">
                              <w:marLeft w:val="0"/>
                              <w:marRight w:val="0"/>
                              <w:marTop w:val="0"/>
                              <w:marBottom w:val="0"/>
                              <w:divBdr>
                                <w:top w:val="none" w:sz="0" w:space="0" w:color="auto"/>
                                <w:left w:val="none" w:sz="0" w:space="0" w:color="auto"/>
                                <w:bottom w:val="none" w:sz="0" w:space="0" w:color="auto"/>
                                <w:right w:val="none" w:sz="0" w:space="0" w:color="auto"/>
                              </w:divBdr>
                            </w:div>
                            <w:div w:id="39867152">
                              <w:marLeft w:val="0"/>
                              <w:marRight w:val="0"/>
                              <w:marTop w:val="0"/>
                              <w:marBottom w:val="0"/>
                              <w:divBdr>
                                <w:top w:val="none" w:sz="0" w:space="0" w:color="auto"/>
                                <w:left w:val="none" w:sz="0" w:space="0" w:color="auto"/>
                                <w:bottom w:val="none" w:sz="0" w:space="0" w:color="auto"/>
                                <w:right w:val="none" w:sz="0" w:space="0" w:color="auto"/>
                              </w:divBdr>
                            </w:div>
                            <w:div w:id="1805614917">
                              <w:marLeft w:val="0"/>
                              <w:marRight w:val="0"/>
                              <w:marTop w:val="0"/>
                              <w:marBottom w:val="0"/>
                              <w:divBdr>
                                <w:top w:val="none" w:sz="0" w:space="0" w:color="auto"/>
                                <w:left w:val="none" w:sz="0" w:space="0" w:color="auto"/>
                                <w:bottom w:val="none" w:sz="0" w:space="0" w:color="auto"/>
                                <w:right w:val="none" w:sz="0" w:space="0" w:color="auto"/>
                              </w:divBdr>
                            </w:div>
                            <w:div w:id="184354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0221599">
              <w:marLeft w:val="0"/>
              <w:marRight w:val="0"/>
              <w:marTop w:val="0"/>
              <w:marBottom w:val="0"/>
              <w:divBdr>
                <w:top w:val="none" w:sz="0" w:space="0" w:color="auto"/>
                <w:left w:val="none" w:sz="0" w:space="0" w:color="auto"/>
                <w:bottom w:val="none" w:sz="0" w:space="0" w:color="auto"/>
                <w:right w:val="none" w:sz="0" w:space="0" w:color="auto"/>
              </w:divBdr>
              <w:divsChild>
                <w:div w:id="1554268162">
                  <w:marLeft w:val="0"/>
                  <w:marRight w:val="0"/>
                  <w:marTop w:val="0"/>
                  <w:marBottom w:val="0"/>
                  <w:divBdr>
                    <w:top w:val="none" w:sz="0" w:space="0" w:color="auto"/>
                    <w:left w:val="none" w:sz="0" w:space="0" w:color="auto"/>
                    <w:bottom w:val="none" w:sz="0" w:space="0" w:color="auto"/>
                    <w:right w:val="none" w:sz="0" w:space="0" w:color="auto"/>
                  </w:divBdr>
                  <w:divsChild>
                    <w:div w:id="246692605">
                      <w:marLeft w:val="0"/>
                      <w:marRight w:val="0"/>
                      <w:marTop w:val="0"/>
                      <w:marBottom w:val="0"/>
                      <w:divBdr>
                        <w:top w:val="none" w:sz="0" w:space="0" w:color="auto"/>
                        <w:left w:val="none" w:sz="0" w:space="0" w:color="auto"/>
                        <w:bottom w:val="none" w:sz="0" w:space="0" w:color="auto"/>
                        <w:right w:val="none" w:sz="0" w:space="0" w:color="auto"/>
                      </w:divBdr>
                      <w:divsChild>
                        <w:div w:id="1900163763">
                          <w:marLeft w:val="0"/>
                          <w:marRight w:val="0"/>
                          <w:marTop w:val="0"/>
                          <w:marBottom w:val="0"/>
                          <w:divBdr>
                            <w:top w:val="none" w:sz="0" w:space="0" w:color="auto"/>
                            <w:left w:val="none" w:sz="0" w:space="0" w:color="auto"/>
                            <w:bottom w:val="none" w:sz="0" w:space="0" w:color="auto"/>
                            <w:right w:val="none" w:sz="0" w:space="0" w:color="auto"/>
                          </w:divBdr>
                        </w:div>
                      </w:divsChild>
                    </w:div>
                    <w:div w:id="1331248623">
                      <w:marLeft w:val="0"/>
                      <w:marRight w:val="0"/>
                      <w:marTop w:val="0"/>
                      <w:marBottom w:val="450"/>
                      <w:divBdr>
                        <w:top w:val="none" w:sz="0" w:space="0" w:color="auto"/>
                        <w:left w:val="none" w:sz="0" w:space="0" w:color="auto"/>
                        <w:bottom w:val="none" w:sz="0" w:space="0" w:color="auto"/>
                        <w:right w:val="none" w:sz="0" w:space="0" w:color="auto"/>
                      </w:divBdr>
                    </w:div>
                    <w:div w:id="58942289">
                      <w:marLeft w:val="0"/>
                      <w:marRight w:val="0"/>
                      <w:marTop w:val="0"/>
                      <w:marBottom w:val="0"/>
                      <w:divBdr>
                        <w:top w:val="none" w:sz="0" w:space="0" w:color="auto"/>
                        <w:left w:val="none" w:sz="0" w:space="0" w:color="auto"/>
                        <w:bottom w:val="none" w:sz="0" w:space="0" w:color="auto"/>
                        <w:right w:val="none" w:sz="0" w:space="0" w:color="auto"/>
                      </w:divBdr>
                    </w:div>
                    <w:div w:id="1922638456">
                      <w:marLeft w:val="0"/>
                      <w:marRight w:val="0"/>
                      <w:marTop w:val="0"/>
                      <w:marBottom w:val="300"/>
                      <w:divBdr>
                        <w:top w:val="none" w:sz="0" w:space="0" w:color="auto"/>
                        <w:left w:val="none" w:sz="0" w:space="0" w:color="auto"/>
                        <w:bottom w:val="none" w:sz="0" w:space="0" w:color="auto"/>
                        <w:right w:val="none" w:sz="0" w:space="0" w:color="auto"/>
                      </w:divBdr>
                      <w:divsChild>
                        <w:div w:id="111066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452423">
      <w:bodyDiv w:val="1"/>
      <w:marLeft w:val="0"/>
      <w:marRight w:val="0"/>
      <w:marTop w:val="0"/>
      <w:marBottom w:val="0"/>
      <w:divBdr>
        <w:top w:val="none" w:sz="0" w:space="0" w:color="auto"/>
        <w:left w:val="none" w:sz="0" w:space="0" w:color="auto"/>
        <w:bottom w:val="none" w:sz="0" w:space="0" w:color="auto"/>
        <w:right w:val="none" w:sz="0" w:space="0" w:color="auto"/>
      </w:divBdr>
      <w:divsChild>
        <w:div w:id="516846039">
          <w:marLeft w:val="0"/>
          <w:marRight w:val="0"/>
          <w:marTop w:val="0"/>
          <w:marBottom w:val="0"/>
          <w:divBdr>
            <w:top w:val="none" w:sz="0" w:space="0" w:color="auto"/>
            <w:left w:val="none" w:sz="0" w:space="0" w:color="auto"/>
            <w:bottom w:val="none" w:sz="0" w:space="0" w:color="auto"/>
            <w:right w:val="none" w:sz="0" w:space="0" w:color="auto"/>
          </w:divBdr>
          <w:divsChild>
            <w:div w:id="644316287">
              <w:marLeft w:val="0"/>
              <w:marRight w:val="0"/>
              <w:marTop w:val="0"/>
              <w:marBottom w:val="240"/>
              <w:divBdr>
                <w:top w:val="none" w:sz="0" w:space="0" w:color="auto"/>
                <w:left w:val="none" w:sz="0" w:space="0" w:color="auto"/>
                <w:bottom w:val="none" w:sz="0" w:space="0" w:color="auto"/>
                <w:right w:val="none" w:sz="0" w:space="0" w:color="auto"/>
              </w:divBdr>
              <w:divsChild>
                <w:div w:id="146869957">
                  <w:marLeft w:val="60"/>
                  <w:marRight w:val="0"/>
                  <w:marTop w:val="0"/>
                  <w:marBottom w:val="0"/>
                  <w:divBdr>
                    <w:top w:val="none" w:sz="0" w:space="0" w:color="auto"/>
                    <w:left w:val="none" w:sz="0" w:space="0" w:color="auto"/>
                    <w:bottom w:val="none" w:sz="0" w:space="0" w:color="auto"/>
                    <w:right w:val="none" w:sz="0" w:space="0" w:color="auto"/>
                  </w:divBdr>
                </w:div>
                <w:div w:id="1524241843">
                  <w:marLeft w:val="0"/>
                  <w:marRight w:val="0"/>
                  <w:marTop w:val="0"/>
                  <w:marBottom w:val="0"/>
                  <w:divBdr>
                    <w:top w:val="none" w:sz="0" w:space="0" w:color="auto"/>
                    <w:left w:val="none" w:sz="0" w:space="0" w:color="auto"/>
                    <w:bottom w:val="none" w:sz="0" w:space="0" w:color="auto"/>
                    <w:right w:val="none" w:sz="0" w:space="0" w:color="auto"/>
                  </w:divBdr>
                </w:div>
              </w:divsChild>
            </w:div>
            <w:div w:id="1015956232">
              <w:marLeft w:val="0"/>
              <w:marRight w:val="0"/>
              <w:marTop w:val="0"/>
              <w:marBottom w:val="225"/>
              <w:divBdr>
                <w:top w:val="none" w:sz="0" w:space="0" w:color="auto"/>
                <w:left w:val="none" w:sz="0" w:space="0" w:color="auto"/>
                <w:bottom w:val="none" w:sz="0" w:space="0" w:color="auto"/>
                <w:right w:val="none" w:sz="0" w:space="0" w:color="auto"/>
              </w:divBdr>
            </w:div>
          </w:divsChild>
        </w:div>
        <w:div w:id="868301256">
          <w:marLeft w:val="0"/>
          <w:marRight w:val="0"/>
          <w:marTop w:val="315"/>
          <w:marBottom w:val="0"/>
          <w:divBdr>
            <w:top w:val="none" w:sz="0" w:space="0" w:color="auto"/>
            <w:left w:val="none" w:sz="0" w:space="0" w:color="auto"/>
            <w:bottom w:val="none" w:sz="0" w:space="0" w:color="auto"/>
            <w:right w:val="none" w:sz="0" w:space="0" w:color="auto"/>
          </w:divBdr>
          <w:divsChild>
            <w:div w:id="132659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481489">
      <w:bodyDiv w:val="1"/>
      <w:marLeft w:val="0"/>
      <w:marRight w:val="0"/>
      <w:marTop w:val="0"/>
      <w:marBottom w:val="0"/>
      <w:divBdr>
        <w:top w:val="none" w:sz="0" w:space="0" w:color="auto"/>
        <w:left w:val="none" w:sz="0" w:space="0" w:color="auto"/>
        <w:bottom w:val="none" w:sz="0" w:space="0" w:color="auto"/>
        <w:right w:val="none" w:sz="0" w:space="0" w:color="auto"/>
      </w:divBdr>
      <w:divsChild>
        <w:div w:id="1992052675">
          <w:marLeft w:val="0"/>
          <w:marRight w:val="0"/>
          <w:marTop w:val="0"/>
          <w:marBottom w:val="0"/>
          <w:divBdr>
            <w:top w:val="none" w:sz="0" w:space="0" w:color="auto"/>
            <w:left w:val="none" w:sz="0" w:space="0" w:color="auto"/>
            <w:bottom w:val="none" w:sz="0" w:space="0" w:color="auto"/>
            <w:right w:val="none" w:sz="0" w:space="0" w:color="auto"/>
          </w:divBdr>
          <w:divsChild>
            <w:div w:id="32462997">
              <w:marLeft w:val="0"/>
              <w:marRight w:val="0"/>
              <w:marTop w:val="0"/>
              <w:marBottom w:val="0"/>
              <w:divBdr>
                <w:top w:val="none" w:sz="0" w:space="0" w:color="auto"/>
                <w:left w:val="none" w:sz="0" w:space="0" w:color="auto"/>
                <w:bottom w:val="none" w:sz="0" w:space="0" w:color="auto"/>
                <w:right w:val="none" w:sz="0" w:space="0" w:color="auto"/>
              </w:divBdr>
            </w:div>
          </w:divsChild>
        </w:div>
        <w:div w:id="777872536">
          <w:marLeft w:val="0"/>
          <w:marRight w:val="0"/>
          <w:marTop w:val="0"/>
          <w:marBottom w:val="0"/>
          <w:divBdr>
            <w:top w:val="none" w:sz="0" w:space="0" w:color="auto"/>
            <w:left w:val="none" w:sz="0" w:space="0" w:color="auto"/>
            <w:bottom w:val="none" w:sz="0" w:space="0" w:color="auto"/>
            <w:right w:val="none" w:sz="0" w:space="0" w:color="auto"/>
          </w:divBdr>
          <w:divsChild>
            <w:div w:id="2098751196">
              <w:marLeft w:val="0"/>
              <w:marRight w:val="0"/>
              <w:marTop w:val="0"/>
              <w:marBottom w:val="0"/>
              <w:divBdr>
                <w:top w:val="none" w:sz="0" w:space="0" w:color="auto"/>
                <w:left w:val="none" w:sz="0" w:space="0" w:color="auto"/>
                <w:bottom w:val="none" w:sz="0" w:space="0" w:color="auto"/>
                <w:right w:val="none" w:sz="0" w:space="0" w:color="auto"/>
              </w:divBdr>
              <w:divsChild>
                <w:div w:id="446392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134407">
      <w:bodyDiv w:val="1"/>
      <w:marLeft w:val="0"/>
      <w:marRight w:val="0"/>
      <w:marTop w:val="0"/>
      <w:marBottom w:val="0"/>
      <w:divBdr>
        <w:top w:val="none" w:sz="0" w:space="0" w:color="auto"/>
        <w:left w:val="none" w:sz="0" w:space="0" w:color="auto"/>
        <w:bottom w:val="none" w:sz="0" w:space="0" w:color="auto"/>
        <w:right w:val="none" w:sz="0" w:space="0" w:color="auto"/>
      </w:divBdr>
      <w:divsChild>
        <w:div w:id="1693454781">
          <w:marLeft w:val="0"/>
          <w:marRight w:val="0"/>
          <w:marTop w:val="0"/>
          <w:marBottom w:val="0"/>
          <w:divBdr>
            <w:top w:val="none" w:sz="0" w:space="0" w:color="auto"/>
            <w:left w:val="none" w:sz="0" w:space="0" w:color="auto"/>
            <w:bottom w:val="none" w:sz="0" w:space="0" w:color="auto"/>
            <w:right w:val="none" w:sz="0" w:space="0" w:color="auto"/>
          </w:divBdr>
        </w:div>
        <w:div w:id="1997493165">
          <w:marLeft w:val="0"/>
          <w:marRight w:val="0"/>
          <w:marTop w:val="0"/>
          <w:marBottom w:val="0"/>
          <w:divBdr>
            <w:top w:val="none" w:sz="0" w:space="0" w:color="auto"/>
            <w:left w:val="none" w:sz="0" w:space="0" w:color="auto"/>
            <w:bottom w:val="none" w:sz="0" w:space="0" w:color="auto"/>
            <w:right w:val="none" w:sz="0" w:space="0" w:color="auto"/>
          </w:divBdr>
          <w:divsChild>
            <w:div w:id="511258664">
              <w:marLeft w:val="0"/>
              <w:marRight w:val="0"/>
              <w:marTop w:val="0"/>
              <w:marBottom w:val="0"/>
              <w:divBdr>
                <w:top w:val="none" w:sz="0" w:space="0" w:color="auto"/>
                <w:left w:val="none" w:sz="0" w:space="0" w:color="auto"/>
                <w:bottom w:val="none" w:sz="0" w:space="0" w:color="auto"/>
                <w:right w:val="none" w:sz="0" w:space="0" w:color="auto"/>
              </w:divBdr>
              <w:divsChild>
                <w:div w:id="647246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0026153">
      <w:bodyDiv w:val="1"/>
      <w:marLeft w:val="0"/>
      <w:marRight w:val="0"/>
      <w:marTop w:val="0"/>
      <w:marBottom w:val="0"/>
      <w:divBdr>
        <w:top w:val="none" w:sz="0" w:space="0" w:color="auto"/>
        <w:left w:val="none" w:sz="0" w:space="0" w:color="auto"/>
        <w:bottom w:val="none" w:sz="0" w:space="0" w:color="auto"/>
        <w:right w:val="none" w:sz="0" w:space="0" w:color="auto"/>
      </w:divBdr>
      <w:divsChild>
        <w:div w:id="1461343987">
          <w:marLeft w:val="0"/>
          <w:marRight w:val="0"/>
          <w:marTop w:val="315"/>
          <w:marBottom w:val="0"/>
          <w:divBdr>
            <w:top w:val="none" w:sz="0" w:space="0" w:color="auto"/>
            <w:left w:val="none" w:sz="0" w:space="0" w:color="auto"/>
            <w:bottom w:val="none" w:sz="0" w:space="0" w:color="auto"/>
            <w:right w:val="none" w:sz="0" w:space="0" w:color="auto"/>
          </w:divBdr>
        </w:div>
      </w:divsChild>
    </w:div>
    <w:div w:id="1100225302">
      <w:bodyDiv w:val="1"/>
      <w:marLeft w:val="0"/>
      <w:marRight w:val="0"/>
      <w:marTop w:val="0"/>
      <w:marBottom w:val="0"/>
      <w:divBdr>
        <w:top w:val="none" w:sz="0" w:space="0" w:color="auto"/>
        <w:left w:val="none" w:sz="0" w:space="0" w:color="auto"/>
        <w:bottom w:val="none" w:sz="0" w:space="0" w:color="auto"/>
        <w:right w:val="none" w:sz="0" w:space="0" w:color="auto"/>
      </w:divBdr>
      <w:divsChild>
        <w:div w:id="105006945">
          <w:marLeft w:val="0"/>
          <w:marRight w:val="0"/>
          <w:marTop w:val="0"/>
          <w:marBottom w:val="150"/>
          <w:divBdr>
            <w:top w:val="none" w:sz="0" w:space="0" w:color="auto"/>
            <w:left w:val="none" w:sz="0" w:space="0" w:color="auto"/>
            <w:bottom w:val="none" w:sz="0" w:space="0" w:color="auto"/>
            <w:right w:val="none" w:sz="0" w:space="0" w:color="auto"/>
          </w:divBdr>
        </w:div>
        <w:div w:id="418213387">
          <w:marLeft w:val="0"/>
          <w:marRight w:val="0"/>
          <w:marTop w:val="0"/>
          <w:marBottom w:val="210"/>
          <w:divBdr>
            <w:top w:val="none" w:sz="0" w:space="0" w:color="auto"/>
            <w:left w:val="none" w:sz="0" w:space="0" w:color="auto"/>
            <w:bottom w:val="none" w:sz="0" w:space="0" w:color="auto"/>
            <w:right w:val="none" w:sz="0" w:space="0" w:color="auto"/>
          </w:divBdr>
          <w:divsChild>
            <w:div w:id="1103188898">
              <w:marLeft w:val="0"/>
              <w:marRight w:val="0"/>
              <w:marTop w:val="0"/>
              <w:marBottom w:val="0"/>
              <w:divBdr>
                <w:top w:val="none" w:sz="0" w:space="0" w:color="auto"/>
                <w:left w:val="none" w:sz="0" w:space="0" w:color="auto"/>
                <w:bottom w:val="none" w:sz="0" w:space="0" w:color="auto"/>
                <w:right w:val="none" w:sz="0" w:space="0" w:color="auto"/>
              </w:divBdr>
            </w:div>
          </w:divsChild>
        </w:div>
        <w:div w:id="499858354">
          <w:marLeft w:val="0"/>
          <w:marRight w:val="0"/>
          <w:marTop w:val="210"/>
          <w:marBottom w:val="0"/>
          <w:divBdr>
            <w:top w:val="none" w:sz="0" w:space="0" w:color="auto"/>
            <w:left w:val="none" w:sz="0" w:space="0" w:color="auto"/>
            <w:bottom w:val="none" w:sz="0" w:space="0" w:color="auto"/>
            <w:right w:val="none" w:sz="0" w:space="0" w:color="auto"/>
          </w:divBdr>
          <w:divsChild>
            <w:div w:id="1036156154">
              <w:marLeft w:val="0"/>
              <w:marRight w:val="0"/>
              <w:marTop w:val="0"/>
              <w:marBottom w:val="0"/>
              <w:divBdr>
                <w:top w:val="none" w:sz="0" w:space="0" w:color="auto"/>
                <w:left w:val="none" w:sz="0" w:space="0" w:color="auto"/>
                <w:bottom w:val="none" w:sz="0" w:space="0" w:color="auto"/>
                <w:right w:val="none" w:sz="0" w:space="0" w:color="auto"/>
              </w:divBdr>
            </w:div>
          </w:divsChild>
        </w:div>
        <w:div w:id="1277249741">
          <w:marLeft w:val="0"/>
          <w:marRight w:val="0"/>
          <w:marTop w:val="0"/>
          <w:marBottom w:val="160"/>
          <w:divBdr>
            <w:top w:val="none" w:sz="0" w:space="0" w:color="auto"/>
            <w:left w:val="none" w:sz="0" w:space="0" w:color="auto"/>
            <w:bottom w:val="none" w:sz="0" w:space="0" w:color="auto"/>
            <w:right w:val="none" w:sz="0" w:space="0" w:color="auto"/>
          </w:divBdr>
          <w:divsChild>
            <w:div w:id="293869515">
              <w:marLeft w:val="40"/>
              <w:marRight w:val="0"/>
              <w:marTop w:val="0"/>
              <w:marBottom w:val="0"/>
              <w:divBdr>
                <w:top w:val="none" w:sz="0" w:space="0" w:color="auto"/>
                <w:left w:val="none" w:sz="0" w:space="0" w:color="auto"/>
                <w:bottom w:val="none" w:sz="0" w:space="0" w:color="auto"/>
                <w:right w:val="none" w:sz="0" w:space="0" w:color="auto"/>
              </w:divBdr>
            </w:div>
          </w:divsChild>
        </w:div>
      </w:divsChild>
    </w:div>
    <w:div w:id="1100419632">
      <w:bodyDiv w:val="1"/>
      <w:marLeft w:val="0"/>
      <w:marRight w:val="0"/>
      <w:marTop w:val="0"/>
      <w:marBottom w:val="0"/>
      <w:divBdr>
        <w:top w:val="none" w:sz="0" w:space="0" w:color="auto"/>
        <w:left w:val="none" w:sz="0" w:space="0" w:color="auto"/>
        <w:bottom w:val="none" w:sz="0" w:space="0" w:color="auto"/>
        <w:right w:val="none" w:sz="0" w:space="0" w:color="auto"/>
      </w:divBdr>
      <w:divsChild>
        <w:div w:id="614404688">
          <w:marLeft w:val="-225"/>
          <w:marRight w:val="-225"/>
          <w:marTop w:val="0"/>
          <w:marBottom w:val="0"/>
          <w:divBdr>
            <w:top w:val="none" w:sz="0" w:space="0" w:color="auto"/>
            <w:left w:val="none" w:sz="0" w:space="0" w:color="auto"/>
            <w:bottom w:val="none" w:sz="0" w:space="0" w:color="auto"/>
            <w:right w:val="none" w:sz="0" w:space="0" w:color="auto"/>
          </w:divBdr>
        </w:div>
        <w:div w:id="2106729569">
          <w:marLeft w:val="-225"/>
          <w:marRight w:val="-225"/>
          <w:marTop w:val="0"/>
          <w:marBottom w:val="0"/>
          <w:divBdr>
            <w:top w:val="none" w:sz="0" w:space="0" w:color="auto"/>
            <w:left w:val="none" w:sz="0" w:space="0" w:color="auto"/>
            <w:bottom w:val="none" w:sz="0" w:space="0" w:color="auto"/>
            <w:right w:val="none" w:sz="0" w:space="0" w:color="auto"/>
          </w:divBdr>
          <w:divsChild>
            <w:div w:id="1776293272">
              <w:marLeft w:val="0"/>
              <w:marRight w:val="0"/>
              <w:marTop w:val="0"/>
              <w:marBottom w:val="0"/>
              <w:divBdr>
                <w:top w:val="none" w:sz="0" w:space="0" w:color="auto"/>
                <w:left w:val="none" w:sz="0" w:space="0" w:color="auto"/>
                <w:bottom w:val="none" w:sz="0" w:space="0" w:color="auto"/>
                <w:right w:val="none" w:sz="0" w:space="0" w:color="auto"/>
              </w:divBdr>
              <w:divsChild>
                <w:div w:id="410589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0838393">
      <w:bodyDiv w:val="1"/>
      <w:marLeft w:val="0"/>
      <w:marRight w:val="0"/>
      <w:marTop w:val="0"/>
      <w:marBottom w:val="0"/>
      <w:divBdr>
        <w:top w:val="none" w:sz="0" w:space="0" w:color="auto"/>
        <w:left w:val="none" w:sz="0" w:space="0" w:color="auto"/>
        <w:bottom w:val="none" w:sz="0" w:space="0" w:color="auto"/>
        <w:right w:val="none" w:sz="0" w:space="0" w:color="auto"/>
      </w:divBdr>
      <w:divsChild>
        <w:div w:id="1919824318">
          <w:marLeft w:val="-150"/>
          <w:marRight w:val="-150"/>
          <w:marTop w:val="0"/>
          <w:marBottom w:val="0"/>
          <w:divBdr>
            <w:top w:val="none" w:sz="0" w:space="0" w:color="auto"/>
            <w:left w:val="none" w:sz="0" w:space="0" w:color="auto"/>
            <w:bottom w:val="none" w:sz="0" w:space="0" w:color="auto"/>
            <w:right w:val="none" w:sz="0" w:space="0" w:color="auto"/>
          </w:divBdr>
          <w:divsChild>
            <w:div w:id="1389769601">
              <w:marLeft w:val="0"/>
              <w:marRight w:val="0"/>
              <w:marTop w:val="0"/>
              <w:marBottom w:val="0"/>
              <w:divBdr>
                <w:top w:val="none" w:sz="0" w:space="0" w:color="auto"/>
                <w:left w:val="none" w:sz="0" w:space="0" w:color="auto"/>
                <w:bottom w:val="none" w:sz="0" w:space="0" w:color="auto"/>
                <w:right w:val="none" w:sz="0" w:space="0" w:color="auto"/>
              </w:divBdr>
              <w:divsChild>
                <w:div w:id="466049414">
                  <w:marLeft w:val="0"/>
                  <w:marRight w:val="0"/>
                  <w:marTop w:val="0"/>
                  <w:marBottom w:val="0"/>
                  <w:divBdr>
                    <w:top w:val="none" w:sz="0" w:space="0" w:color="auto"/>
                    <w:left w:val="none" w:sz="0" w:space="0" w:color="auto"/>
                    <w:bottom w:val="none" w:sz="0" w:space="0" w:color="auto"/>
                    <w:right w:val="none" w:sz="0" w:space="0" w:color="auto"/>
                  </w:divBdr>
                  <w:divsChild>
                    <w:div w:id="1721981225">
                      <w:marLeft w:val="0"/>
                      <w:marRight w:val="0"/>
                      <w:marTop w:val="0"/>
                      <w:marBottom w:val="0"/>
                      <w:divBdr>
                        <w:top w:val="none" w:sz="0" w:space="0" w:color="auto"/>
                        <w:left w:val="none" w:sz="0" w:space="0" w:color="auto"/>
                        <w:bottom w:val="none" w:sz="0" w:space="0" w:color="auto"/>
                        <w:right w:val="none" w:sz="0" w:space="0" w:color="auto"/>
                      </w:divBdr>
                    </w:div>
                  </w:divsChild>
                </w:div>
                <w:div w:id="1682855724">
                  <w:marLeft w:val="0"/>
                  <w:marRight w:val="0"/>
                  <w:marTop w:val="0"/>
                  <w:marBottom w:val="0"/>
                  <w:divBdr>
                    <w:top w:val="none" w:sz="0" w:space="0" w:color="auto"/>
                    <w:left w:val="none" w:sz="0" w:space="0" w:color="auto"/>
                    <w:bottom w:val="none" w:sz="0" w:space="0" w:color="auto"/>
                    <w:right w:val="none" w:sz="0" w:space="0" w:color="auto"/>
                  </w:divBdr>
                  <w:divsChild>
                    <w:div w:id="2087920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394620">
          <w:marLeft w:val="-150"/>
          <w:marRight w:val="-150"/>
          <w:marTop w:val="0"/>
          <w:marBottom w:val="0"/>
          <w:divBdr>
            <w:top w:val="none" w:sz="0" w:space="0" w:color="auto"/>
            <w:left w:val="none" w:sz="0" w:space="0" w:color="auto"/>
            <w:bottom w:val="none" w:sz="0" w:space="0" w:color="auto"/>
            <w:right w:val="none" w:sz="0" w:space="0" w:color="auto"/>
          </w:divBdr>
          <w:divsChild>
            <w:div w:id="1540439180">
              <w:marLeft w:val="0"/>
              <w:marRight w:val="0"/>
              <w:marTop w:val="0"/>
              <w:marBottom w:val="0"/>
              <w:divBdr>
                <w:top w:val="none" w:sz="0" w:space="0" w:color="auto"/>
                <w:left w:val="none" w:sz="0" w:space="0" w:color="auto"/>
                <w:bottom w:val="none" w:sz="0" w:space="0" w:color="auto"/>
                <w:right w:val="none" w:sz="0" w:space="0" w:color="auto"/>
              </w:divBdr>
            </w:div>
          </w:divsChild>
        </w:div>
        <w:div w:id="751509871">
          <w:marLeft w:val="-150"/>
          <w:marRight w:val="-150"/>
          <w:marTop w:val="0"/>
          <w:marBottom w:val="0"/>
          <w:divBdr>
            <w:top w:val="none" w:sz="0" w:space="0" w:color="auto"/>
            <w:left w:val="none" w:sz="0" w:space="0" w:color="auto"/>
            <w:bottom w:val="none" w:sz="0" w:space="0" w:color="auto"/>
            <w:right w:val="none" w:sz="0" w:space="0" w:color="auto"/>
          </w:divBdr>
          <w:divsChild>
            <w:div w:id="1828131169">
              <w:marLeft w:val="0"/>
              <w:marRight w:val="0"/>
              <w:marTop w:val="0"/>
              <w:marBottom w:val="0"/>
              <w:divBdr>
                <w:top w:val="none" w:sz="0" w:space="0" w:color="auto"/>
                <w:left w:val="none" w:sz="0" w:space="0" w:color="auto"/>
                <w:bottom w:val="none" w:sz="0" w:space="0" w:color="auto"/>
                <w:right w:val="none" w:sz="0" w:space="0" w:color="auto"/>
              </w:divBdr>
              <w:divsChild>
                <w:div w:id="331105858">
                  <w:marLeft w:val="0"/>
                  <w:marRight w:val="0"/>
                  <w:marTop w:val="0"/>
                  <w:marBottom w:val="0"/>
                  <w:divBdr>
                    <w:top w:val="none" w:sz="0" w:space="0" w:color="auto"/>
                    <w:left w:val="none" w:sz="0" w:space="0" w:color="auto"/>
                    <w:bottom w:val="none" w:sz="0" w:space="0" w:color="auto"/>
                    <w:right w:val="none" w:sz="0" w:space="0" w:color="auto"/>
                  </w:divBdr>
                  <w:divsChild>
                    <w:div w:id="1511526543">
                      <w:marLeft w:val="0"/>
                      <w:marRight w:val="0"/>
                      <w:marTop w:val="0"/>
                      <w:marBottom w:val="0"/>
                      <w:divBdr>
                        <w:top w:val="none" w:sz="0" w:space="0" w:color="auto"/>
                        <w:left w:val="none" w:sz="0" w:space="0" w:color="auto"/>
                        <w:bottom w:val="none" w:sz="0" w:space="0" w:color="auto"/>
                        <w:right w:val="none" w:sz="0" w:space="0" w:color="auto"/>
                      </w:divBdr>
                    </w:div>
                    <w:div w:id="889531923">
                      <w:marLeft w:val="0"/>
                      <w:marRight w:val="0"/>
                      <w:marTop w:val="0"/>
                      <w:marBottom w:val="0"/>
                      <w:divBdr>
                        <w:top w:val="none" w:sz="0" w:space="0" w:color="auto"/>
                        <w:left w:val="none" w:sz="0" w:space="0" w:color="auto"/>
                        <w:bottom w:val="none" w:sz="0" w:space="0" w:color="auto"/>
                        <w:right w:val="none" w:sz="0" w:space="0" w:color="auto"/>
                      </w:divBdr>
                      <w:divsChild>
                        <w:div w:id="691155159">
                          <w:marLeft w:val="0"/>
                          <w:marRight w:val="0"/>
                          <w:marTop w:val="0"/>
                          <w:marBottom w:val="0"/>
                          <w:divBdr>
                            <w:top w:val="none" w:sz="0" w:space="0" w:color="auto"/>
                            <w:left w:val="none" w:sz="0" w:space="0" w:color="auto"/>
                            <w:bottom w:val="none" w:sz="0" w:space="0" w:color="auto"/>
                            <w:right w:val="none" w:sz="0" w:space="0" w:color="auto"/>
                          </w:divBdr>
                          <w:divsChild>
                            <w:div w:id="1681153462">
                              <w:marLeft w:val="0"/>
                              <w:marRight w:val="0"/>
                              <w:marTop w:val="0"/>
                              <w:marBottom w:val="0"/>
                              <w:divBdr>
                                <w:top w:val="none" w:sz="0" w:space="0" w:color="auto"/>
                                <w:left w:val="none" w:sz="0" w:space="0" w:color="auto"/>
                                <w:bottom w:val="none" w:sz="0" w:space="0" w:color="auto"/>
                                <w:right w:val="none" w:sz="0" w:space="0" w:color="auto"/>
                              </w:divBdr>
                            </w:div>
                            <w:div w:id="194125135">
                              <w:marLeft w:val="0"/>
                              <w:marRight w:val="0"/>
                              <w:marTop w:val="0"/>
                              <w:marBottom w:val="0"/>
                              <w:divBdr>
                                <w:top w:val="none" w:sz="0" w:space="0" w:color="auto"/>
                                <w:left w:val="none" w:sz="0" w:space="0" w:color="auto"/>
                                <w:bottom w:val="none" w:sz="0" w:space="0" w:color="auto"/>
                                <w:right w:val="none" w:sz="0" w:space="0" w:color="auto"/>
                              </w:divBdr>
                            </w:div>
                            <w:div w:id="351538542">
                              <w:marLeft w:val="0"/>
                              <w:marRight w:val="0"/>
                              <w:marTop w:val="0"/>
                              <w:marBottom w:val="0"/>
                              <w:divBdr>
                                <w:top w:val="none" w:sz="0" w:space="0" w:color="auto"/>
                                <w:left w:val="none" w:sz="0" w:space="0" w:color="auto"/>
                                <w:bottom w:val="none" w:sz="0" w:space="0" w:color="auto"/>
                                <w:right w:val="none" w:sz="0" w:space="0" w:color="auto"/>
                              </w:divBdr>
                            </w:div>
                            <w:div w:id="391274622">
                              <w:marLeft w:val="0"/>
                              <w:marRight w:val="0"/>
                              <w:marTop w:val="0"/>
                              <w:marBottom w:val="0"/>
                              <w:divBdr>
                                <w:top w:val="none" w:sz="0" w:space="0" w:color="auto"/>
                                <w:left w:val="none" w:sz="0" w:space="0" w:color="auto"/>
                                <w:bottom w:val="none" w:sz="0" w:space="0" w:color="auto"/>
                                <w:right w:val="none" w:sz="0" w:space="0" w:color="auto"/>
                              </w:divBdr>
                            </w:div>
                            <w:div w:id="29217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2674013">
              <w:marLeft w:val="0"/>
              <w:marRight w:val="0"/>
              <w:marTop w:val="0"/>
              <w:marBottom w:val="0"/>
              <w:divBdr>
                <w:top w:val="none" w:sz="0" w:space="0" w:color="auto"/>
                <w:left w:val="none" w:sz="0" w:space="0" w:color="auto"/>
                <w:bottom w:val="none" w:sz="0" w:space="0" w:color="auto"/>
                <w:right w:val="none" w:sz="0" w:space="0" w:color="auto"/>
              </w:divBdr>
              <w:divsChild>
                <w:div w:id="524100873">
                  <w:marLeft w:val="0"/>
                  <w:marRight w:val="0"/>
                  <w:marTop w:val="0"/>
                  <w:marBottom w:val="0"/>
                  <w:divBdr>
                    <w:top w:val="none" w:sz="0" w:space="0" w:color="auto"/>
                    <w:left w:val="none" w:sz="0" w:space="0" w:color="auto"/>
                    <w:bottom w:val="none" w:sz="0" w:space="0" w:color="auto"/>
                    <w:right w:val="none" w:sz="0" w:space="0" w:color="auto"/>
                  </w:divBdr>
                  <w:divsChild>
                    <w:div w:id="1591041029">
                      <w:marLeft w:val="0"/>
                      <w:marRight w:val="0"/>
                      <w:marTop w:val="0"/>
                      <w:marBottom w:val="0"/>
                      <w:divBdr>
                        <w:top w:val="none" w:sz="0" w:space="0" w:color="auto"/>
                        <w:left w:val="none" w:sz="0" w:space="0" w:color="auto"/>
                        <w:bottom w:val="none" w:sz="0" w:space="0" w:color="auto"/>
                        <w:right w:val="none" w:sz="0" w:space="0" w:color="auto"/>
                      </w:divBdr>
                      <w:divsChild>
                        <w:div w:id="552078736">
                          <w:marLeft w:val="0"/>
                          <w:marRight w:val="0"/>
                          <w:marTop w:val="0"/>
                          <w:marBottom w:val="0"/>
                          <w:divBdr>
                            <w:top w:val="none" w:sz="0" w:space="0" w:color="auto"/>
                            <w:left w:val="none" w:sz="0" w:space="0" w:color="auto"/>
                            <w:bottom w:val="none" w:sz="0" w:space="0" w:color="auto"/>
                            <w:right w:val="none" w:sz="0" w:space="0" w:color="auto"/>
                          </w:divBdr>
                        </w:div>
                      </w:divsChild>
                    </w:div>
                    <w:div w:id="1554270112">
                      <w:marLeft w:val="0"/>
                      <w:marRight w:val="0"/>
                      <w:marTop w:val="0"/>
                      <w:marBottom w:val="450"/>
                      <w:divBdr>
                        <w:top w:val="none" w:sz="0" w:space="0" w:color="auto"/>
                        <w:left w:val="none" w:sz="0" w:space="0" w:color="auto"/>
                        <w:bottom w:val="none" w:sz="0" w:space="0" w:color="auto"/>
                        <w:right w:val="none" w:sz="0" w:space="0" w:color="auto"/>
                      </w:divBdr>
                    </w:div>
                    <w:div w:id="181209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1027346">
      <w:bodyDiv w:val="1"/>
      <w:marLeft w:val="0"/>
      <w:marRight w:val="0"/>
      <w:marTop w:val="0"/>
      <w:marBottom w:val="0"/>
      <w:divBdr>
        <w:top w:val="none" w:sz="0" w:space="0" w:color="auto"/>
        <w:left w:val="none" w:sz="0" w:space="0" w:color="auto"/>
        <w:bottom w:val="none" w:sz="0" w:space="0" w:color="auto"/>
        <w:right w:val="none" w:sz="0" w:space="0" w:color="auto"/>
      </w:divBdr>
      <w:divsChild>
        <w:div w:id="158884679">
          <w:marLeft w:val="-150"/>
          <w:marRight w:val="-150"/>
          <w:marTop w:val="0"/>
          <w:marBottom w:val="0"/>
          <w:divBdr>
            <w:top w:val="none" w:sz="0" w:space="0" w:color="auto"/>
            <w:left w:val="none" w:sz="0" w:space="0" w:color="auto"/>
            <w:bottom w:val="none" w:sz="0" w:space="0" w:color="auto"/>
            <w:right w:val="none" w:sz="0" w:space="0" w:color="auto"/>
          </w:divBdr>
          <w:divsChild>
            <w:div w:id="693306962">
              <w:marLeft w:val="0"/>
              <w:marRight w:val="0"/>
              <w:marTop w:val="0"/>
              <w:marBottom w:val="0"/>
              <w:divBdr>
                <w:top w:val="none" w:sz="0" w:space="0" w:color="auto"/>
                <w:left w:val="none" w:sz="0" w:space="0" w:color="auto"/>
                <w:bottom w:val="none" w:sz="0" w:space="0" w:color="auto"/>
                <w:right w:val="none" w:sz="0" w:space="0" w:color="auto"/>
              </w:divBdr>
              <w:divsChild>
                <w:div w:id="1306468916">
                  <w:marLeft w:val="0"/>
                  <w:marRight w:val="0"/>
                  <w:marTop w:val="0"/>
                  <w:marBottom w:val="0"/>
                  <w:divBdr>
                    <w:top w:val="none" w:sz="0" w:space="0" w:color="auto"/>
                    <w:left w:val="none" w:sz="0" w:space="0" w:color="auto"/>
                    <w:bottom w:val="none" w:sz="0" w:space="0" w:color="auto"/>
                    <w:right w:val="none" w:sz="0" w:space="0" w:color="auto"/>
                  </w:divBdr>
                  <w:divsChild>
                    <w:div w:id="1259748516">
                      <w:marLeft w:val="0"/>
                      <w:marRight w:val="0"/>
                      <w:marTop w:val="0"/>
                      <w:marBottom w:val="0"/>
                      <w:divBdr>
                        <w:top w:val="none" w:sz="0" w:space="0" w:color="auto"/>
                        <w:left w:val="none" w:sz="0" w:space="0" w:color="auto"/>
                        <w:bottom w:val="none" w:sz="0" w:space="0" w:color="auto"/>
                        <w:right w:val="none" w:sz="0" w:space="0" w:color="auto"/>
                      </w:divBdr>
                      <w:divsChild>
                        <w:div w:id="627131959">
                          <w:marLeft w:val="0"/>
                          <w:marRight w:val="0"/>
                          <w:marTop w:val="0"/>
                          <w:marBottom w:val="0"/>
                          <w:divBdr>
                            <w:top w:val="none" w:sz="0" w:space="0" w:color="auto"/>
                            <w:left w:val="none" w:sz="0" w:space="0" w:color="auto"/>
                            <w:bottom w:val="none" w:sz="0" w:space="0" w:color="auto"/>
                            <w:right w:val="none" w:sz="0" w:space="0" w:color="auto"/>
                          </w:divBdr>
                        </w:div>
                      </w:divsChild>
                    </w:div>
                    <w:div w:id="149888440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2088917633">
          <w:marLeft w:val="-150"/>
          <w:marRight w:val="-150"/>
          <w:marTop w:val="0"/>
          <w:marBottom w:val="0"/>
          <w:divBdr>
            <w:top w:val="none" w:sz="0" w:space="0" w:color="auto"/>
            <w:left w:val="none" w:sz="0" w:space="0" w:color="auto"/>
            <w:bottom w:val="none" w:sz="0" w:space="0" w:color="auto"/>
            <w:right w:val="none" w:sz="0" w:space="0" w:color="auto"/>
          </w:divBdr>
          <w:divsChild>
            <w:div w:id="2097707877">
              <w:marLeft w:val="0"/>
              <w:marRight w:val="0"/>
              <w:marTop w:val="0"/>
              <w:marBottom w:val="0"/>
              <w:divBdr>
                <w:top w:val="none" w:sz="0" w:space="0" w:color="auto"/>
                <w:left w:val="none" w:sz="0" w:space="0" w:color="auto"/>
                <w:bottom w:val="none" w:sz="0" w:space="0" w:color="auto"/>
                <w:right w:val="none" w:sz="0" w:space="0" w:color="auto"/>
              </w:divBdr>
              <w:divsChild>
                <w:div w:id="325743648">
                  <w:marLeft w:val="0"/>
                  <w:marRight w:val="0"/>
                  <w:marTop w:val="0"/>
                  <w:marBottom w:val="0"/>
                  <w:divBdr>
                    <w:top w:val="none" w:sz="0" w:space="0" w:color="auto"/>
                    <w:left w:val="none" w:sz="0" w:space="0" w:color="auto"/>
                    <w:bottom w:val="none" w:sz="0" w:space="0" w:color="auto"/>
                    <w:right w:val="none" w:sz="0" w:space="0" w:color="auto"/>
                  </w:divBdr>
                  <w:divsChild>
                    <w:div w:id="949357085">
                      <w:marLeft w:val="0"/>
                      <w:marRight w:val="0"/>
                      <w:marTop w:val="0"/>
                      <w:marBottom w:val="0"/>
                      <w:divBdr>
                        <w:top w:val="none" w:sz="0" w:space="0" w:color="auto"/>
                        <w:left w:val="none" w:sz="0" w:space="0" w:color="auto"/>
                        <w:bottom w:val="none" w:sz="0" w:space="0" w:color="auto"/>
                        <w:right w:val="none" w:sz="0" w:space="0" w:color="auto"/>
                      </w:divBdr>
                    </w:div>
                  </w:divsChild>
                </w:div>
                <w:div w:id="1640577548">
                  <w:marLeft w:val="0"/>
                  <w:marRight w:val="0"/>
                  <w:marTop w:val="0"/>
                  <w:marBottom w:val="0"/>
                  <w:divBdr>
                    <w:top w:val="none" w:sz="0" w:space="0" w:color="auto"/>
                    <w:left w:val="none" w:sz="0" w:space="0" w:color="auto"/>
                    <w:bottom w:val="none" w:sz="0" w:space="0" w:color="auto"/>
                    <w:right w:val="none" w:sz="0" w:space="0" w:color="auto"/>
                  </w:divBdr>
                  <w:divsChild>
                    <w:div w:id="880482474">
                      <w:marLeft w:val="0"/>
                      <w:marRight w:val="0"/>
                      <w:marTop w:val="0"/>
                      <w:marBottom w:val="0"/>
                      <w:divBdr>
                        <w:top w:val="none" w:sz="0" w:space="0" w:color="auto"/>
                        <w:left w:val="none" w:sz="0" w:space="0" w:color="auto"/>
                        <w:bottom w:val="none" w:sz="0" w:space="0" w:color="auto"/>
                        <w:right w:val="none" w:sz="0" w:space="0" w:color="auto"/>
                      </w:divBdr>
                      <w:divsChild>
                        <w:div w:id="382407239">
                          <w:marLeft w:val="0"/>
                          <w:marRight w:val="0"/>
                          <w:marTop w:val="0"/>
                          <w:marBottom w:val="0"/>
                          <w:divBdr>
                            <w:top w:val="none" w:sz="0" w:space="0" w:color="auto"/>
                            <w:left w:val="none" w:sz="0" w:space="0" w:color="auto"/>
                            <w:bottom w:val="none" w:sz="0" w:space="0" w:color="auto"/>
                            <w:right w:val="none" w:sz="0" w:space="0" w:color="auto"/>
                          </w:divBdr>
                        </w:div>
                      </w:divsChild>
                    </w:div>
                    <w:div w:id="1237127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1218199">
      <w:bodyDiv w:val="1"/>
      <w:marLeft w:val="0"/>
      <w:marRight w:val="0"/>
      <w:marTop w:val="0"/>
      <w:marBottom w:val="0"/>
      <w:divBdr>
        <w:top w:val="none" w:sz="0" w:space="0" w:color="auto"/>
        <w:left w:val="none" w:sz="0" w:space="0" w:color="auto"/>
        <w:bottom w:val="none" w:sz="0" w:space="0" w:color="auto"/>
        <w:right w:val="none" w:sz="0" w:space="0" w:color="auto"/>
      </w:divBdr>
      <w:divsChild>
        <w:div w:id="866212758">
          <w:marLeft w:val="-225"/>
          <w:marRight w:val="-225"/>
          <w:marTop w:val="0"/>
          <w:marBottom w:val="0"/>
          <w:divBdr>
            <w:top w:val="none" w:sz="0" w:space="0" w:color="auto"/>
            <w:left w:val="none" w:sz="0" w:space="0" w:color="auto"/>
            <w:bottom w:val="none" w:sz="0" w:space="0" w:color="auto"/>
            <w:right w:val="none" w:sz="0" w:space="0" w:color="auto"/>
          </w:divBdr>
        </w:div>
      </w:divsChild>
    </w:div>
    <w:div w:id="1101267538">
      <w:bodyDiv w:val="1"/>
      <w:marLeft w:val="0"/>
      <w:marRight w:val="0"/>
      <w:marTop w:val="0"/>
      <w:marBottom w:val="0"/>
      <w:divBdr>
        <w:top w:val="none" w:sz="0" w:space="0" w:color="auto"/>
        <w:left w:val="none" w:sz="0" w:space="0" w:color="auto"/>
        <w:bottom w:val="none" w:sz="0" w:space="0" w:color="auto"/>
        <w:right w:val="none" w:sz="0" w:space="0" w:color="auto"/>
      </w:divBdr>
    </w:div>
    <w:div w:id="1101296446">
      <w:bodyDiv w:val="1"/>
      <w:marLeft w:val="0"/>
      <w:marRight w:val="0"/>
      <w:marTop w:val="0"/>
      <w:marBottom w:val="0"/>
      <w:divBdr>
        <w:top w:val="none" w:sz="0" w:space="0" w:color="auto"/>
        <w:left w:val="none" w:sz="0" w:space="0" w:color="auto"/>
        <w:bottom w:val="none" w:sz="0" w:space="0" w:color="auto"/>
        <w:right w:val="none" w:sz="0" w:space="0" w:color="auto"/>
      </w:divBdr>
      <w:divsChild>
        <w:div w:id="1033338765">
          <w:marLeft w:val="0"/>
          <w:marRight w:val="0"/>
          <w:marTop w:val="0"/>
          <w:marBottom w:val="270"/>
          <w:divBdr>
            <w:top w:val="none" w:sz="0" w:space="0" w:color="auto"/>
            <w:left w:val="none" w:sz="0" w:space="0" w:color="auto"/>
            <w:bottom w:val="none" w:sz="0" w:space="0" w:color="auto"/>
            <w:right w:val="none" w:sz="0" w:space="0" w:color="auto"/>
          </w:divBdr>
          <w:divsChild>
            <w:div w:id="1393501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334864">
      <w:bodyDiv w:val="1"/>
      <w:marLeft w:val="0"/>
      <w:marRight w:val="0"/>
      <w:marTop w:val="0"/>
      <w:marBottom w:val="0"/>
      <w:divBdr>
        <w:top w:val="none" w:sz="0" w:space="0" w:color="auto"/>
        <w:left w:val="none" w:sz="0" w:space="0" w:color="auto"/>
        <w:bottom w:val="none" w:sz="0" w:space="0" w:color="auto"/>
        <w:right w:val="none" w:sz="0" w:space="0" w:color="auto"/>
      </w:divBdr>
    </w:div>
    <w:div w:id="1101729785">
      <w:bodyDiv w:val="1"/>
      <w:marLeft w:val="0"/>
      <w:marRight w:val="0"/>
      <w:marTop w:val="0"/>
      <w:marBottom w:val="0"/>
      <w:divBdr>
        <w:top w:val="none" w:sz="0" w:space="0" w:color="auto"/>
        <w:left w:val="none" w:sz="0" w:space="0" w:color="auto"/>
        <w:bottom w:val="none" w:sz="0" w:space="0" w:color="auto"/>
        <w:right w:val="none" w:sz="0" w:space="0" w:color="auto"/>
      </w:divBdr>
      <w:divsChild>
        <w:div w:id="787891693">
          <w:marLeft w:val="-225"/>
          <w:marRight w:val="-225"/>
          <w:marTop w:val="0"/>
          <w:marBottom w:val="0"/>
          <w:divBdr>
            <w:top w:val="none" w:sz="0" w:space="0" w:color="auto"/>
            <w:left w:val="none" w:sz="0" w:space="0" w:color="auto"/>
            <w:bottom w:val="none" w:sz="0" w:space="0" w:color="auto"/>
            <w:right w:val="none" w:sz="0" w:space="0" w:color="auto"/>
          </w:divBdr>
        </w:div>
        <w:div w:id="1260528725">
          <w:marLeft w:val="-225"/>
          <w:marRight w:val="-225"/>
          <w:marTop w:val="0"/>
          <w:marBottom w:val="0"/>
          <w:divBdr>
            <w:top w:val="none" w:sz="0" w:space="0" w:color="auto"/>
            <w:left w:val="none" w:sz="0" w:space="0" w:color="auto"/>
            <w:bottom w:val="none" w:sz="0" w:space="0" w:color="auto"/>
            <w:right w:val="none" w:sz="0" w:space="0" w:color="auto"/>
          </w:divBdr>
        </w:div>
      </w:divsChild>
    </w:div>
    <w:div w:id="1101993664">
      <w:bodyDiv w:val="1"/>
      <w:marLeft w:val="0"/>
      <w:marRight w:val="0"/>
      <w:marTop w:val="0"/>
      <w:marBottom w:val="0"/>
      <w:divBdr>
        <w:top w:val="none" w:sz="0" w:space="0" w:color="auto"/>
        <w:left w:val="none" w:sz="0" w:space="0" w:color="auto"/>
        <w:bottom w:val="none" w:sz="0" w:space="0" w:color="auto"/>
        <w:right w:val="none" w:sz="0" w:space="0" w:color="auto"/>
      </w:divBdr>
    </w:div>
    <w:div w:id="1102451997">
      <w:bodyDiv w:val="1"/>
      <w:marLeft w:val="0"/>
      <w:marRight w:val="0"/>
      <w:marTop w:val="0"/>
      <w:marBottom w:val="0"/>
      <w:divBdr>
        <w:top w:val="none" w:sz="0" w:space="0" w:color="auto"/>
        <w:left w:val="none" w:sz="0" w:space="0" w:color="auto"/>
        <w:bottom w:val="none" w:sz="0" w:space="0" w:color="auto"/>
        <w:right w:val="none" w:sz="0" w:space="0" w:color="auto"/>
      </w:divBdr>
      <w:divsChild>
        <w:div w:id="420683765">
          <w:marLeft w:val="0"/>
          <w:marRight w:val="0"/>
          <w:marTop w:val="0"/>
          <w:marBottom w:val="0"/>
          <w:divBdr>
            <w:top w:val="none" w:sz="0" w:space="0" w:color="auto"/>
            <w:left w:val="none" w:sz="0" w:space="0" w:color="auto"/>
            <w:bottom w:val="none" w:sz="0" w:space="0" w:color="auto"/>
            <w:right w:val="none" w:sz="0" w:space="0" w:color="auto"/>
          </w:divBdr>
        </w:div>
        <w:div w:id="1216938439">
          <w:marLeft w:val="0"/>
          <w:marRight w:val="0"/>
          <w:marTop w:val="0"/>
          <w:marBottom w:val="0"/>
          <w:divBdr>
            <w:top w:val="none" w:sz="0" w:space="0" w:color="auto"/>
            <w:left w:val="none" w:sz="0" w:space="0" w:color="auto"/>
            <w:bottom w:val="none" w:sz="0" w:space="0" w:color="auto"/>
            <w:right w:val="none" w:sz="0" w:space="0" w:color="auto"/>
          </w:divBdr>
          <w:divsChild>
            <w:div w:id="1308167010">
              <w:marLeft w:val="0"/>
              <w:marRight w:val="0"/>
              <w:marTop w:val="0"/>
              <w:marBottom w:val="0"/>
              <w:divBdr>
                <w:top w:val="none" w:sz="0" w:space="0" w:color="auto"/>
                <w:left w:val="none" w:sz="0" w:space="0" w:color="auto"/>
                <w:bottom w:val="none" w:sz="0" w:space="0" w:color="auto"/>
                <w:right w:val="none" w:sz="0" w:space="0" w:color="auto"/>
              </w:divBdr>
              <w:divsChild>
                <w:div w:id="1918325457">
                  <w:marLeft w:val="0"/>
                  <w:marRight w:val="0"/>
                  <w:marTop w:val="0"/>
                  <w:marBottom w:val="0"/>
                  <w:divBdr>
                    <w:top w:val="none" w:sz="0" w:space="0" w:color="auto"/>
                    <w:left w:val="none" w:sz="0" w:space="0" w:color="auto"/>
                    <w:bottom w:val="none" w:sz="0" w:space="0" w:color="auto"/>
                    <w:right w:val="none" w:sz="0" w:space="0" w:color="auto"/>
                  </w:divBdr>
                </w:div>
                <w:div w:id="885990309">
                  <w:marLeft w:val="0"/>
                  <w:marRight w:val="0"/>
                  <w:marTop w:val="0"/>
                  <w:marBottom w:val="0"/>
                  <w:divBdr>
                    <w:top w:val="none" w:sz="0" w:space="0" w:color="auto"/>
                    <w:left w:val="none" w:sz="0" w:space="0" w:color="auto"/>
                    <w:bottom w:val="none" w:sz="0" w:space="0" w:color="auto"/>
                    <w:right w:val="none" w:sz="0" w:space="0" w:color="auto"/>
                  </w:divBdr>
                </w:div>
                <w:div w:id="241379829">
                  <w:marLeft w:val="0"/>
                  <w:marRight w:val="0"/>
                  <w:marTop w:val="0"/>
                  <w:marBottom w:val="450"/>
                  <w:divBdr>
                    <w:top w:val="none" w:sz="0" w:space="0" w:color="auto"/>
                    <w:left w:val="none" w:sz="0" w:space="0" w:color="auto"/>
                    <w:bottom w:val="none" w:sz="0" w:space="0" w:color="auto"/>
                    <w:right w:val="none" w:sz="0" w:space="0" w:color="auto"/>
                  </w:divBdr>
                  <w:divsChild>
                    <w:div w:id="658004929">
                      <w:marLeft w:val="0"/>
                      <w:marRight w:val="0"/>
                      <w:marTop w:val="0"/>
                      <w:marBottom w:val="0"/>
                      <w:divBdr>
                        <w:top w:val="none" w:sz="0" w:space="0" w:color="auto"/>
                        <w:left w:val="none" w:sz="0" w:space="0" w:color="auto"/>
                        <w:bottom w:val="none" w:sz="0" w:space="0" w:color="auto"/>
                        <w:right w:val="none" w:sz="0" w:space="0" w:color="auto"/>
                      </w:divBdr>
                      <w:divsChild>
                        <w:div w:id="2109081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944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458254">
      <w:bodyDiv w:val="1"/>
      <w:marLeft w:val="0"/>
      <w:marRight w:val="0"/>
      <w:marTop w:val="0"/>
      <w:marBottom w:val="0"/>
      <w:divBdr>
        <w:top w:val="none" w:sz="0" w:space="0" w:color="auto"/>
        <w:left w:val="none" w:sz="0" w:space="0" w:color="auto"/>
        <w:bottom w:val="none" w:sz="0" w:space="0" w:color="auto"/>
        <w:right w:val="none" w:sz="0" w:space="0" w:color="auto"/>
      </w:divBdr>
      <w:divsChild>
        <w:div w:id="296496838">
          <w:marLeft w:val="-150"/>
          <w:marRight w:val="-150"/>
          <w:marTop w:val="0"/>
          <w:marBottom w:val="0"/>
          <w:divBdr>
            <w:top w:val="none" w:sz="0" w:space="0" w:color="auto"/>
            <w:left w:val="none" w:sz="0" w:space="0" w:color="auto"/>
            <w:bottom w:val="none" w:sz="0" w:space="0" w:color="auto"/>
            <w:right w:val="none" w:sz="0" w:space="0" w:color="auto"/>
          </w:divBdr>
        </w:div>
        <w:div w:id="1522940513">
          <w:marLeft w:val="-150"/>
          <w:marRight w:val="-150"/>
          <w:marTop w:val="0"/>
          <w:marBottom w:val="0"/>
          <w:divBdr>
            <w:top w:val="none" w:sz="0" w:space="0" w:color="auto"/>
            <w:left w:val="none" w:sz="0" w:space="0" w:color="auto"/>
            <w:bottom w:val="none" w:sz="0" w:space="0" w:color="auto"/>
            <w:right w:val="none" w:sz="0" w:space="0" w:color="auto"/>
          </w:divBdr>
          <w:divsChild>
            <w:div w:id="49109569">
              <w:marLeft w:val="0"/>
              <w:marRight w:val="0"/>
              <w:marTop w:val="0"/>
              <w:marBottom w:val="0"/>
              <w:divBdr>
                <w:top w:val="none" w:sz="0" w:space="0" w:color="auto"/>
                <w:left w:val="none" w:sz="0" w:space="0" w:color="auto"/>
                <w:bottom w:val="none" w:sz="0" w:space="0" w:color="auto"/>
                <w:right w:val="none" w:sz="0" w:space="0" w:color="auto"/>
              </w:divBdr>
              <w:divsChild>
                <w:div w:id="1426540065">
                  <w:marLeft w:val="0"/>
                  <w:marRight w:val="0"/>
                  <w:marTop w:val="0"/>
                  <w:marBottom w:val="0"/>
                  <w:divBdr>
                    <w:top w:val="none" w:sz="0" w:space="0" w:color="auto"/>
                    <w:left w:val="none" w:sz="0" w:space="0" w:color="auto"/>
                    <w:bottom w:val="none" w:sz="0" w:space="0" w:color="auto"/>
                    <w:right w:val="none" w:sz="0" w:space="0" w:color="auto"/>
                  </w:divBdr>
                  <w:divsChild>
                    <w:div w:id="1013729501">
                      <w:marLeft w:val="0"/>
                      <w:marRight w:val="0"/>
                      <w:marTop w:val="0"/>
                      <w:marBottom w:val="0"/>
                      <w:divBdr>
                        <w:top w:val="none" w:sz="0" w:space="0" w:color="auto"/>
                        <w:left w:val="none" w:sz="0" w:space="0" w:color="auto"/>
                        <w:bottom w:val="none" w:sz="0" w:space="0" w:color="auto"/>
                        <w:right w:val="none" w:sz="0" w:space="0" w:color="auto"/>
                      </w:divBdr>
                      <w:divsChild>
                        <w:div w:id="1570266293">
                          <w:marLeft w:val="0"/>
                          <w:marRight w:val="0"/>
                          <w:marTop w:val="0"/>
                          <w:marBottom w:val="0"/>
                          <w:divBdr>
                            <w:top w:val="none" w:sz="0" w:space="0" w:color="auto"/>
                            <w:left w:val="none" w:sz="0" w:space="0" w:color="auto"/>
                            <w:bottom w:val="none" w:sz="0" w:space="0" w:color="auto"/>
                            <w:right w:val="none" w:sz="0" w:space="0" w:color="auto"/>
                          </w:divBdr>
                          <w:divsChild>
                            <w:div w:id="158468080">
                              <w:marLeft w:val="0"/>
                              <w:marRight w:val="0"/>
                              <w:marTop w:val="0"/>
                              <w:marBottom w:val="0"/>
                              <w:divBdr>
                                <w:top w:val="none" w:sz="0" w:space="0" w:color="auto"/>
                                <w:left w:val="none" w:sz="0" w:space="0" w:color="auto"/>
                                <w:bottom w:val="none" w:sz="0" w:space="0" w:color="auto"/>
                                <w:right w:val="none" w:sz="0" w:space="0" w:color="auto"/>
                              </w:divBdr>
                            </w:div>
                            <w:div w:id="733701850">
                              <w:marLeft w:val="0"/>
                              <w:marRight w:val="0"/>
                              <w:marTop w:val="0"/>
                              <w:marBottom w:val="0"/>
                              <w:divBdr>
                                <w:top w:val="none" w:sz="0" w:space="0" w:color="auto"/>
                                <w:left w:val="none" w:sz="0" w:space="0" w:color="auto"/>
                                <w:bottom w:val="none" w:sz="0" w:space="0" w:color="auto"/>
                                <w:right w:val="none" w:sz="0" w:space="0" w:color="auto"/>
                              </w:divBdr>
                            </w:div>
                            <w:div w:id="965698633">
                              <w:marLeft w:val="0"/>
                              <w:marRight w:val="0"/>
                              <w:marTop w:val="0"/>
                              <w:marBottom w:val="0"/>
                              <w:divBdr>
                                <w:top w:val="none" w:sz="0" w:space="0" w:color="auto"/>
                                <w:left w:val="none" w:sz="0" w:space="0" w:color="auto"/>
                                <w:bottom w:val="none" w:sz="0" w:space="0" w:color="auto"/>
                                <w:right w:val="none" w:sz="0" w:space="0" w:color="auto"/>
                              </w:divBdr>
                            </w:div>
                            <w:div w:id="111902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2724534">
      <w:bodyDiv w:val="1"/>
      <w:marLeft w:val="0"/>
      <w:marRight w:val="0"/>
      <w:marTop w:val="0"/>
      <w:marBottom w:val="0"/>
      <w:divBdr>
        <w:top w:val="none" w:sz="0" w:space="0" w:color="auto"/>
        <w:left w:val="none" w:sz="0" w:space="0" w:color="auto"/>
        <w:bottom w:val="none" w:sz="0" w:space="0" w:color="auto"/>
        <w:right w:val="none" w:sz="0" w:space="0" w:color="auto"/>
      </w:divBdr>
    </w:div>
    <w:div w:id="1102799189">
      <w:bodyDiv w:val="1"/>
      <w:marLeft w:val="0"/>
      <w:marRight w:val="0"/>
      <w:marTop w:val="0"/>
      <w:marBottom w:val="0"/>
      <w:divBdr>
        <w:top w:val="none" w:sz="0" w:space="0" w:color="auto"/>
        <w:left w:val="none" w:sz="0" w:space="0" w:color="auto"/>
        <w:bottom w:val="none" w:sz="0" w:space="0" w:color="auto"/>
        <w:right w:val="none" w:sz="0" w:space="0" w:color="auto"/>
      </w:divBdr>
      <w:divsChild>
        <w:div w:id="1005549969">
          <w:marLeft w:val="0"/>
          <w:marRight w:val="0"/>
          <w:marTop w:val="0"/>
          <w:marBottom w:val="150"/>
          <w:divBdr>
            <w:top w:val="none" w:sz="0" w:space="0" w:color="auto"/>
            <w:left w:val="none" w:sz="0" w:space="0" w:color="auto"/>
            <w:bottom w:val="none" w:sz="0" w:space="0" w:color="auto"/>
            <w:right w:val="none" w:sz="0" w:space="0" w:color="auto"/>
          </w:divBdr>
        </w:div>
      </w:divsChild>
    </w:div>
    <w:div w:id="1103040607">
      <w:bodyDiv w:val="1"/>
      <w:marLeft w:val="0"/>
      <w:marRight w:val="0"/>
      <w:marTop w:val="0"/>
      <w:marBottom w:val="0"/>
      <w:divBdr>
        <w:top w:val="none" w:sz="0" w:space="0" w:color="auto"/>
        <w:left w:val="none" w:sz="0" w:space="0" w:color="auto"/>
        <w:bottom w:val="none" w:sz="0" w:space="0" w:color="auto"/>
        <w:right w:val="none" w:sz="0" w:space="0" w:color="auto"/>
      </w:divBdr>
      <w:divsChild>
        <w:div w:id="595942325">
          <w:marLeft w:val="-150"/>
          <w:marRight w:val="-150"/>
          <w:marTop w:val="0"/>
          <w:marBottom w:val="0"/>
          <w:divBdr>
            <w:top w:val="none" w:sz="0" w:space="0" w:color="auto"/>
            <w:left w:val="none" w:sz="0" w:space="0" w:color="auto"/>
            <w:bottom w:val="none" w:sz="0" w:space="0" w:color="auto"/>
            <w:right w:val="none" w:sz="0" w:space="0" w:color="auto"/>
          </w:divBdr>
          <w:divsChild>
            <w:div w:id="1518420924">
              <w:marLeft w:val="0"/>
              <w:marRight w:val="0"/>
              <w:marTop w:val="0"/>
              <w:marBottom w:val="0"/>
              <w:divBdr>
                <w:top w:val="none" w:sz="0" w:space="0" w:color="auto"/>
                <w:left w:val="none" w:sz="0" w:space="0" w:color="auto"/>
                <w:bottom w:val="none" w:sz="0" w:space="0" w:color="auto"/>
                <w:right w:val="none" w:sz="0" w:space="0" w:color="auto"/>
              </w:divBdr>
              <w:divsChild>
                <w:div w:id="64449973">
                  <w:marLeft w:val="0"/>
                  <w:marRight w:val="0"/>
                  <w:marTop w:val="0"/>
                  <w:marBottom w:val="0"/>
                  <w:divBdr>
                    <w:top w:val="none" w:sz="0" w:space="0" w:color="auto"/>
                    <w:left w:val="none" w:sz="0" w:space="0" w:color="auto"/>
                    <w:bottom w:val="none" w:sz="0" w:space="0" w:color="auto"/>
                    <w:right w:val="none" w:sz="0" w:space="0" w:color="auto"/>
                  </w:divBdr>
                  <w:divsChild>
                    <w:div w:id="1343901107">
                      <w:marLeft w:val="0"/>
                      <w:marRight w:val="0"/>
                      <w:marTop w:val="0"/>
                      <w:marBottom w:val="0"/>
                      <w:divBdr>
                        <w:top w:val="none" w:sz="0" w:space="0" w:color="auto"/>
                        <w:left w:val="none" w:sz="0" w:space="0" w:color="auto"/>
                        <w:bottom w:val="none" w:sz="0" w:space="0" w:color="auto"/>
                        <w:right w:val="none" w:sz="0" w:space="0" w:color="auto"/>
                      </w:divBdr>
                      <w:divsChild>
                        <w:div w:id="36136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3109346">
      <w:bodyDiv w:val="1"/>
      <w:marLeft w:val="0"/>
      <w:marRight w:val="0"/>
      <w:marTop w:val="0"/>
      <w:marBottom w:val="0"/>
      <w:divBdr>
        <w:top w:val="none" w:sz="0" w:space="0" w:color="auto"/>
        <w:left w:val="none" w:sz="0" w:space="0" w:color="auto"/>
        <w:bottom w:val="none" w:sz="0" w:space="0" w:color="auto"/>
        <w:right w:val="none" w:sz="0" w:space="0" w:color="auto"/>
      </w:divBdr>
      <w:divsChild>
        <w:div w:id="1286930759">
          <w:marLeft w:val="0"/>
          <w:marRight w:val="0"/>
          <w:marTop w:val="0"/>
          <w:marBottom w:val="0"/>
          <w:divBdr>
            <w:top w:val="none" w:sz="0" w:space="0" w:color="auto"/>
            <w:left w:val="none" w:sz="0" w:space="0" w:color="auto"/>
            <w:bottom w:val="none" w:sz="0" w:space="0" w:color="auto"/>
            <w:right w:val="none" w:sz="0" w:space="0" w:color="auto"/>
          </w:divBdr>
          <w:divsChild>
            <w:div w:id="1844005483">
              <w:marLeft w:val="0"/>
              <w:marRight w:val="0"/>
              <w:marTop w:val="0"/>
              <w:marBottom w:val="240"/>
              <w:divBdr>
                <w:top w:val="none" w:sz="0" w:space="0" w:color="auto"/>
                <w:left w:val="none" w:sz="0" w:space="0" w:color="auto"/>
                <w:bottom w:val="none" w:sz="0" w:space="0" w:color="auto"/>
                <w:right w:val="none" w:sz="0" w:space="0" w:color="auto"/>
              </w:divBdr>
              <w:divsChild>
                <w:div w:id="1303805573">
                  <w:marLeft w:val="0"/>
                  <w:marRight w:val="0"/>
                  <w:marTop w:val="0"/>
                  <w:marBottom w:val="0"/>
                  <w:divBdr>
                    <w:top w:val="none" w:sz="0" w:space="0" w:color="auto"/>
                    <w:left w:val="none" w:sz="0" w:space="0" w:color="auto"/>
                    <w:bottom w:val="none" w:sz="0" w:space="0" w:color="auto"/>
                    <w:right w:val="none" w:sz="0" w:space="0" w:color="auto"/>
                  </w:divBdr>
                </w:div>
                <w:div w:id="1600258955">
                  <w:marLeft w:val="60"/>
                  <w:marRight w:val="0"/>
                  <w:marTop w:val="0"/>
                  <w:marBottom w:val="0"/>
                  <w:divBdr>
                    <w:top w:val="none" w:sz="0" w:space="0" w:color="auto"/>
                    <w:left w:val="none" w:sz="0" w:space="0" w:color="auto"/>
                    <w:bottom w:val="none" w:sz="0" w:space="0" w:color="auto"/>
                    <w:right w:val="none" w:sz="0" w:space="0" w:color="auto"/>
                  </w:divBdr>
                </w:div>
              </w:divsChild>
            </w:div>
            <w:div w:id="339509122">
              <w:marLeft w:val="0"/>
              <w:marRight w:val="0"/>
              <w:marTop w:val="0"/>
              <w:marBottom w:val="225"/>
              <w:divBdr>
                <w:top w:val="none" w:sz="0" w:space="0" w:color="auto"/>
                <w:left w:val="none" w:sz="0" w:space="0" w:color="auto"/>
                <w:bottom w:val="none" w:sz="0" w:space="0" w:color="auto"/>
                <w:right w:val="none" w:sz="0" w:space="0" w:color="auto"/>
              </w:divBdr>
            </w:div>
          </w:divsChild>
        </w:div>
        <w:div w:id="1083986836">
          <w:marLeft w:val="0"/>
          <w:marRight w:val="0"/>
          <w:marTop w:val="0"/>
          <w:marBottom w:val="0"/>
          <w:divBdr>
            <w:top w:val="none" w:sz="0" w:space="0" w:color="auto"/>
            <w:left w:val="none" w:sz="0" w:space="0" w:color="auto"/>
            <w:bottom w:val="none" w:sz="0" w:space="0" w:color="auto"/>
            <w:right w:val="none" w:sz="0" w:space="0" w:color="auto"/>
          </w:divBdr>
        </w:div>
        <w:div w:id="1110584488">
          <w:marLeft w:val="0"/>
          <w:marRight w:val="0"/>
          <w:marTop w:val="315"/>
          <w:marBottom w:val="0"/>
          <w:divBdr>
            <w:top w:val="none" w:sz="0" w:space="0" w:color="auto"/>
            <w:left w:val="none" w:sz="0" w:space="0" w:color="auto"/>
            <w:bottom w:val="none" w:sz="0" w:space="0" w:color="auto"/>
            <w:right w:val="none" w:sz="0" w:space="0" w:color="auto"/>
          </w:divBdr>
          <w:divsChild>
            <w:div w:id="9289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259082">
      <w:bodyDiv w:val="1"/>
      <w:marLeft w:val="0"/>
      <w:marRight w:val="0"/>
      <w:marTop w:val="0"/>
      <w:marBottom w:val="0"/>
      <w:divBdr>
        <w:top w:val="none" w:sz="0" w:space="0" w:color="auto"/>
        <w:left w:val="none" w:sz="0" w:space="0" w:color="auto"/>
        <w:bottom w:val="none" w:sz="0" w:space="0" w:color="auto"/>
        <w:right w:val="none" w:sz="0" w:space="0" w:color="auto"/>
      </w:divBdr>
      <w:divsChild>
        <w:div w:id="1249733424">
          <w:marLeft w:val="-120"/>
          <w:marRight w:val="-120"/>
          <w:marTop w:val="120"/>
          <w:marBottom w:val="120"/>
          <w:divBdr>
            <w:top w:val="none" w:sz="0" w:space="0" w:color="auto"/>
            <w:left w:val="none" w:sz="0" w:space="0" w:color="auto"/>
            <w:bottom w:val="none" w:sz="0" w:space="0" w:color="auto"/>
            <w:right w:val="none" w:sz="0" w:space="0" w:color="auto"/>
          </w:divBdr>
          <w:divsChild>
            <w:div w:id="1699698936">
              <w:marLeft w:val="0"/>
              <w:marRight w:val="0"/>
              <w:marTop w:val="0"/>
              <w:marBottom w:val="0"/>
              <w:divBdr>
                <w:top w:val="none" w:sz="0" w:space="0" w:color="auto"/>
                <w:left w:val="none" w:sz="0" w:space="0" w:color="auto"/>
                <w:bottom w:val="none" w:sz="0" w:space="0" w:color="auto"/>
                <w:right w:val="none" w:sz="0" w:space="0" w:color="auto"/>
              </w:divBdr>
              <w:divsChild>
                <w:div w:id="539244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358054">
          <w:marLeft w:val="-120"/>
          <w:marRight w:val="-120"/>
          <w:marTop w:val="120"/>
          <w:marBottom w:val="120"/>
          <w:divBdr>
            <w:top w:val="none" w:sz="0" w:space="0" w:color="auto"/>
            <w:left w:val="none" w:sz="0" w:space="0" w:color="auto"/>
            <w:bottom w:val="none" w:sz="0" w:space="0" w:color="auto"/>
            <w:right w:val="none" w:sz="0" w:space="0" w:color="auto"/>
          </w:divBdr>
          <w:divsChild>
            <w:div w:id="725252449">
              <w:marLeft w:val="0"/>
              <w:marRight w:val="0"/>
              <w:marTop w:val="0"/>
              <w:marBottom w:val="0"/>
              <w:divBdr>
                <w:top w:val="none" w:sz="0" w:space="0" w:color="auto"/>
                <w:left w:val="none" w:sz="0" w:space="0" w:color="auto"/>
                <w:bottom w:val="none" w:sz="0" w:space="0" w:color="auto"/>
                <w:right w:val="none" w:sz="0" w:space="0" w:color="auto"/>
              </w:divBdr>
              <w:divsChild>
                <w:div w:id="29234675">
                  <w:marLeft w:val="0"/>
                  <w:marRight w:val="0"/>
                  <w:marTop w:val="0"/>
                  <w:marBottom w:val="0"/>
                  <w:divBdr>
                    <w:top w:val="none" w:sz="0" w:space="0" w:color="auto"/>
                    <w:left w:val="none" w:sz="0" w:space="0" w:color="auto"/>
                    <w:bottom w:val="none" w:sz="0" w:space="0" w:color="auto"/>
                    <w:right w:val="none" w:sz="0" w:space="0" w:color="auto"/>
                  </w:divBdr>
                  <w:divsChild>
                    <w:div w:id="1041173074">
                      <w:marLeft w:val="0"/>
                      <w:marRight w:val="0"/>
                      <w:marTop w:val="0"/>
                      <w:marBottom w:val="0"/>
                      <w:divBdr>
                        <w:top w:val="none" w:sz="0" w:space="0" w:color="auto"/>
                        <w:left w:val="none" w:sz="0" w:space="0" w:color="auto"/>
                        <w:bottom w:val="none" w:sz="0" w:space="0" w:color="auto"/>
                        <w:right w:val="none" w:sz="0" w:space="0" w:color="auto"/>
                      </w:divBdr>
                      <w:divsChild>
                        <w:div w:id="1100101572">
                          <w:marLeft w:val="0"/>
                          <w:marRight w:val="120"/>
                          <w:marTop w:val="0"/>
                          <w:marBottom w:val="0"/>
                          <w:divBdr>
                            <w:top w:val="none" w:sz="0" w:space="0" w:color="auto"/>
                            <w:left w:val="none" w:sz="0" w:space="0" w:color="auto"/>
                            <w:bottom w:val="none" w:sz="0" w:space="0" w:color="auto"/>
                            <w:right w:val="none" w:sz="0" w:space="0" w:color="auto"/>
                          </w:divBdr>
                        </w:div>
                        <w:div w:id="178310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652969">
              <w:marLeft w:val="0"/>
              <w:marRight w:val="0"/>
              <w:marTop w:val="0"/>
              <w:marBottom w:val="0"/>
              <w:divBdr>
                <w:top w:val="none" w:sz="0" w:space="0" w:color="auto"/>
                <w:left w:val="none" w:sz="0" w:space="0" w:color="auto"/>
                <w:bottom w:val="none" w:sz="0" w:space="0" w:color="auto"/>
                <w:right w:val="none" w:sz="0" w:space="0" w:color="auto"/>
              </w:divBdr>
              <w:divsChild>
                <w:div w:id="819200993">
                  <w:marLeft w:val="0"/>
                  <w:marRight w:val="0"/>
                  <w:marTop w:val="0"/>
                  <w:marBottom w:val="0"/>
                  <w:divBdr>
                    <w:top w:val="none" w:sz="0" w:space="0" w:color="auto"/>
                    <w:left w:val="none" w:sz="0" w:space="0" w:color="auto"/>
                    <w:bottom w:val="none" w:sz="0" w:space="0" w:color="auto"/>
                    <w:right w:val="none" w:sz="0" w:space="0" w:color="auto"/>
                  </w:divBdr>
                  <w:divsChild>
                    <w:div w:id="443961357">
                      <w:marLeft w:val="0"/>
                      <w:marRight w:val="0"/>
                      <w:marTop w:val="0"/>
                      <w:marBottom w:val="0"/>
                      <w:divBdr>
                        <w:top w:val="none" w:sz="0" w:space="0" w:color="auto"/>
                        <w:left w:val="none" w:sz="0" w:space="0" w:color="auto"/>
                        <w:bottom w:val="none" w:sz="0" w:space="0" w:color="auto"/>
                        <w:right w:val="none" w:sz="0" w:space="0" w:color="auto"/>
                      </w:divBdr>
                      <w:divsChild>
                        <w:div w:id="667752000">
                          <w:marLeft w:val="0"/>
                          <w:marRight w:val="0"/>
                          <w:marTop w:val="0"/>
                          <w:marBottom w:val="0"/>
                          <w:divBdr>
                            <w:top w:val="none" w:sz="0" w:space="0" w:color="auto"/>
                            <w:left w:val="none" w:sz="0" w:space="0" w:color="auto"/>
                            <w:bottom w:val="none" w:sz="0" w:space="0" w:color="auto"/>
                            <w:right w:val="none" w:sz="0" w:space="0" w:color="auto"/>
                          </w:divBdr>
                          <w:divsChild>
                            <w:div w:id="1018627397">
                              <w:marLeft w:val="0"/>
                              <w:marRight w:val="0"/>
                              <w:marTop w:val="0"/>
                              <w:marBottom w:val="0"/>
                              <w:divBdr>
                                <w:top w:val="none" w:sz="0" w:space="0" w:color="auto"/>
                                <w:left w:val="none" w:sz="0" w:space="0" w:color="auto"/>
                                <w:bottom w:val="none" w:sz="0" w:space="0" w:color="auto"/>
                                <w:right w:val="none" w:sz="0" w:space="0" w:color="auto"/>
                              </w:divBdr>
                              <w:divsChild>
                                <w:div w:id="7029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3307771">
      <w:bodyDiv w:val="1"/>
      <w:marLeft w:val="0"/>
      <w:marRight w:val="0"/>
      <w:marTop w:val="0"/>
      <w:marBottom w:val="0"/>
      <w:divBdr>
        <w:top w:val="none" w:sz="0" w:space="0" w:color="auto"/>
        <w:left w:val="none" w:sz="0" w:space="0" w:color="auto"/>
        <w:bottom w:val="none" w:sz="0" w:space="0" w:color="auto"/>
        <w:right w:val="none" w:sz="0" w:space="0" w:color="auto"/>
      </w:divBdr>
      <w:divsChild>
        <w:div w:id="1434672321">
          <w:marLeft w:val="0"/>
          <w:marRight w:val="0"/>
          <w:marTop w:val="0"/>
          <w:marBottom w:val="0"/>
          <w:divBdr>
            <w:top w:val="none" w:sz="0" w:space="0" w:color="auto"/>
            <w:left w:val="none" w:sz="0" w:space="0" w:color="auto"/>
            <w:bottom w:val="none" w:sz="0" w:space="0" w:color="auto"/>
            <w:right w:val="none" w:sz="0" w:space="0" w:color="auto"/>
          </w:divBdr>
          <w:divsChild>
            <w:div w:id="50733718">
              <w:marLeft w:val="0"/>
              <w:marRight w:val="0"/>
              <w:marTop w:val="0"/>
              <w:marBottom w:val="240"/>
              <w:divBdr>
                <w:top w:val="none" w:sz="0" w:space="0" w:color="auto"/>
                <w:left w:val="none" w:sz="0" w:space="0" w:color="auto"/>
                <w:bottom w:val="none" w:sz="0" w:space="0" w:color="auto"/>
                <w:right w:val="none" w:sz="0" w:space="0" w:color="auto"/>
              </w:divBdr>
              <w:divsChild>
                <w:div w:id="1692608051">
                  <w:marLeft w:val="0"/>
                  <w:marRight w:val="0"/>
                  <w:marTop w:val="0"/>
                  <w:marBottom w:val="0"/>
                  <w:divBdr>
                    <w:top w:val="none" w:sz="0" w:space="0" w:color="auto"/>
                    <w:left w:val="none" w:sz="0" w:space="0" w:color="auto"/>
                    <w:bottom w:val="none" w:sz="0" w:space="0" w:color="auto"/>
                    <w:right w:val="none" w:sz="0" w:space="0" w:color="auto"/>
                  </w:divBdr>
                </w:div>
                <w:div w:id="315768186">
                  <w:marLeft w:val="60"/>
                  <w:marRight w:val="0"/>
                  <w:marTop w:val="0"/>
                  <w:marBottom w:val="0"/>
                  <w:divBdr>
                    <w:top w:val="none" w:sz="0" w:space="0" w:color="auto"/>
                    <w:left w:val="none" w:sz="0" w:space="0" w:color="auto"/>
                    <w:bottom w:val="none" w:sz="0" w:space="0" w:color="auto"/>
                    <w:right w:val="none" w:sz="0" w:space="0" w:color="auto"/>
                  </w:divBdr>
                </w:div>
              </w:divsChild>
            </w:div>
            <w:div w:id="1921986789">
              <w:marLeft w:val="0"/>
              <w:marRight w:val="0"/>
              <w:marTop w:val="0"/>
              <w:marBottom w:val="225"/>
              <w:divBdr>
                <w:top w:val="none" w:sz="0" w:space="0" w:color="auto"/>
                <w:left w:val="none" w:sz="0" w:space="0" w:color="auto"/>
                <w:bottom w:val="none" w:sz="0" w:space="0" w:color="auto"/>
                <w:right w:val="none" w:sz="0" w:space="0" w:color="auto"/>
              </w:divBdr>
            </w:div>
          </w:divsChild>
        </w:div>
        <w:div w:id="46757645">
          <w:marLeft w:val="0"/>
          <w:marRight w:val="0"/>
          <w:marTop w:val="0"/>
          <w:marBottom w:val="0"/>
          <w:divBdr>
            <w:top w:val="none" w:sz="0" w:space="0" w:color="auto"/>
            <w:left w:val="none" w:sz="0" w:space="0" w:color="auto"/>
            <w:bottom w:val="none" w:sz="0" w:space="0" w:color="auto"/>
            <w:right w:val="none" w:sz="0" w:space="0" w:color="auto"/>
          </w:divBdr>
        </w:div>
        <w:div w:id="2136871432">
          <w:marLeft w:val="0"/>
          <w:marRight w:val="0"/>
          <w:marTop w:val="315"/>
          <w:marBottom w:val="0"/>
          <w:divBdr>
            <w:top w:val="none" w:sz="0" w:space="0" w:color="auto"/>
            <w:left w:val="none" w:sz="0" w:space="0" w:color="auto"/>
            <w:bottom w:val="none" w:sz="0" w:space="0" w:color="auto"/>
            <w:right w:val="none" w:sz="0" w:space="0" w:color="auto"/>
          </w:divBdr>
          <w:divsChild>
            <w:div w:id="123512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573838">
      <w:bodyDiv w:val="1"/>
      <w:marLeft w:val="0"/>
      <w:marRight w:val="0"/>
      <w:marTop w:val="0"/>
      <w:marBottom w:val="0"/>
      <w:divBdr>
        <w:top w:val="none" w:sz="0" w:space="0" w:color="auto"/>
        <w:left w:val="none" w:sz="0" w:space="0" w:color="auto"/>
        <w:bottom w:val="none" w:sz="0" w:space="0" w:color="auto"/>
        <w:right w:val="none" w:sz="0" w:space="0" w:color="auto"/>
      </w:divBdr>
    </w:div>
    <w:div w:id="1103768761">
      <w:bodyDiv w:val="1"/>
      <w:marLeft w:val="0"/>
      <w:marRight w:val="0"/>
      <w:marTop w:val="0"/>
      <w:marBottom w:val="0"/>
      <w:divBdr>
        <w:top w:val="none" w:sz="0" w:space="0" w:color="auto"/>
        <w:left w:val="none" w:sz="0" w:space="0" w:color="auto"/>
        <w:bottom w:val="none" w:sz="0" w:space="0" w:color="auto"/>
        <w:right w:val="none" w:sz="0" w:space="0" w:color="auto"/>
      </w:divBdr>
      <w:divsChild>
        <w:div w:id="538854701">
          <w:marLeft w:val="-225"/>
          <w:marRight w:val="-225"/>
          <w:marTop w:val="0"/>
          <w:marBottom w:val="0"/>
          <w:divBdr>
            <w:top w:val="none" w:sz="0" w:space="0" w:color="auto"/>
            <w:left w:val="none" w:sz="0" w:space="0" w:color="auto"/>
            <w:bottom w:val="none" w:sz="0" w:space="0" w:color="auto"/>
            <w:right w:val="none" w:sz="0" w:space="0" w:color="auto"/>
          </w:divBdr>
        </w:div>
      </w:divsChild>
    </w:div>
    <w:div w:id="1104034803">
      <w:bodyDiv w:val="1"/>
      <w:marLeft w:val="0"/>
      <w:marRight w:val="0"/>
      <w:marTop w:val="0"/>
      <w:marBottom w:val="0"/>
      <w:divBdr>
        <w:top w:val="none" w:sz="0" w:space="0" w:color="auto"/>
        <w:left w:val="none" w:sz="0" w:space="0" w:color="auto"/>
        <w:bottom w:val="none" w:sz="0" w:space="0" w:color="auto"/>
        <w:right w:val="none" w:sz="0" w:space="0" w:color="auto"/>
      </w:divBdr>
      <w:divsChild>
        <w:div w:id="1095437758">
          <w:marLeft w:val="-225"/>
          <w:marRight w:val="-225"/>
          <w:marTop w:val="0"/>
          <w:marBottom w:val="0"/>
          <w:divBdr>
            <w:top w:val="none" w:sz="0" w:space="0" w:color="auto"/>
            <w:left w:val="none" w:sz="0" w:space="0" w:color="auto"/>
            <w:bottom w:val="none" w:sz="0" w:space="0" w:color="auto"/>
            <w:right w:val="none" w:sz="0" w:space="0" w:color="auto"/>
          </w:divBdr>
        </w:div>
        <w:div w:id="1428304780">
          <w:marLeft w:val="-225"/>
          <w:marRight w:val="-225"/>
          <w:marTop w:val="0"/>
          <w:marBottom w:val="0"/>
          <w:divBdr>
            <w:top w:val="none" w:sz="0" w:space="0" w:color="auto"/>
            <w:left w:val="none" w:sz="0" w:space="0" w:color="auto"/>
            <w:bottom w:val="none" w:sz="0" w:space="0" w:color="auto"/>
            <w:right w:val="none" w:sz="0" w:space="0" w:color="auto"/>
          </w:divBdr>
        </w:div>
      </w:divsChild>
    </w:div>
    <w:div w:id="1104501697">
      <w:bodyDiv w:val="1"/>
      <w:marLeft w:val="0"/>
      <w:marRight w:val="0"/>
      <w:marTop w:val="0"/>
      <w:marBottom w:val="0"/>
      <w:divBdr>
        <w:top w:val="none" w:sz="0" w:space="0" w:color="auto"/>
        <w:left w:val="none" w:sz="0" w:space="0" w:color="auto"/>
        <w:bottom w:val="none" w:sz="0" w:space="0" w:color="auto"/>
        <w:right w:val="none" w:sz="0" w:space="0" w:color="auto"/>
      </w:divBdr>
      <w:divsChild>
        <w:div w:id="1422675435">
          <w:marLeft w:val="-150"/>
          <w:marRight w:val="-150"/>
          <w:marTop w:val="0"/>
          <w:marBottom w:val="0"/>
          <w:divBdr>
            <w:top w:val="none" w:sz="0" w:space="0" w:color="auto"/>
            <w:left w:val="none" w:sz="0" w:space="0" w:color="auto"/>
            <w:bottom w:val="none" w:sz="0" w:space="0" w:color="auto"/>
            <w:right w:val="none" w:sz="0" w:space="0" w:color="auto"/>
          </w:divBdr>
          <w:divsChild>
            <w:div w:id="427116064">
              <w:marLeft w:val="0"/>
              <w:marRight w:val="0"/>
              <w:marTop w:val="0"/>
              <w:marBottom w:val="0"/>
              <w:divBdr>
                <w:top w:val="none" w:sz="0" w:space="0" w:color="auto"/>
                <w:left w:val="none" w:sz="0" w:space="0" w:color="auto"/>
                <w:bottom w:val="none" w:sz="0" w:space="0" w:color="auto"/>
                <w:right w:val="none" w:sz="0" w:space="0" w:color="auto"/>
              </w:divBdr>
              <w:divsChild>
                <w:div w:id="985666270">
                  <w:marLeft w:val="0"/>
                  <w:marRight w:val="0"/>
                  <w:marTop w:val="0"/>
                  <w:marBottom w:val="0"/>
                  <w:divBdr>
                    <w:top w:val="none" w:sz="0" w:space="0" w:color="auto"/>
                    <w:left w:val="none" w:sz="0" w:space="0" w:color="auto"/>
                    <w:bottom w:val="none" w:sz="0" w:space="0" w:color="auto"/>
                    <w:right w:val="none" w:sz="0" w:space="0" w:color="auto"/>
                  </w:divBdr>
                  <w:divsChild>
                    <w:div w:id="890730603">
                      <w:marLeft w:val="0"/>
                      <w:marRight w:val="0"/>
                      <w:marTop w:val="0"/>
                      <w:marBottom w:val="0"/>
                      <w:divBdr>
                        <w:top w:val="none" w:sz="0" w:space="0" w:color="auto"/>
                        <w:left w:val="none" w:sz="0" w:space="0" w:color="auto"/>
                        <w:bottom w:val="none" w:sz="0" w:space="0" w:color="auto"/>
                        <w:right w:val="none" w:sz="0" w:space="0" w:color="auto"/>
                      </w:divBdr>
                    </w:div>
                  </w:divsChild>
                </w:div>
                <w:div w:id="1513643292">
                  <w:marLeft w:val="0"/>
                  <w:marRight w:val="0"/>
                  <w:marTop w:val="0"/>
                  <w:marBottom w:val="0"/>
                  <w:divBdr>
                    <w:top w:val="none" w:sz="0" w:space="0" w:color="auto"/>
                    <w:left w:val="none" w:sz="0" w:space="0" w:color="auto"/>
                    <w:bottom w:val="none" w:sz="0" w:space="0" w:color="auto"/>
                    <w:right w:val="none" w:sz="0" w:space="0" w:color="auto"/>
                  </w:divBdr>
                  <w:divsChild>
                    <w:div w:id="1672755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5135707">
          <w:marLeft w:val="-150"/>
          <w:marRight w:val="-150"/>
          <w:marTop w:val="0"/>
          <w:marBottom w:val="0"/>
          <w:divBdr>
            <w:top w:val="none" w:sz="0" w:space="0" w:color="auto"/>
            <w:left w:val="none" w:sz="0" w:space="0" w:color="auto"/>
            <w:bottom w:val="none" w:sz="0" w:space="0" w:color="auto"/>
            <w:right w:val="none" w:sz="0" w:space="0" w:color="auto"/>
          </w:divBdr>
          <w:divsChild>
            <w:div w:id="60252157">
              <w:marLeft w:val="0"/>
              <w:marRight w:val="0"/>
              <w:marTop w:val="0"/>
              <w:marBottom w:val="0"/>
              <w:divBdr>
                <w:top w:val="none" w:sz="0" w:space="0" w:color="auto"/>
                <w:left w:val="none" w:sz="0" w:space="0" w:color="auto"/>
                <w:bottom w:val="none" w:sz="0" w:space="0" w:color="auto"/>
                <w:right w:val="none" w:sz="0" w:space="0" w:color="auto"/>
              </w:divBdr>
              <w:divsChild>
                <w:div w:id="1447043218">
                  <w:marLeft w:val="0"/>
                  <w:marRight w:val="0"/>
                  <w:marTop w:val="0"/>
                  <w:marBottom w:val="0"/>
                  <w:divBdr>
                    <w:top w:val="none" w:sz="0" w:space="0" w:color="auto"/>
                    <w:left w:val="none" w:sz="0" w:space="0" w:color="auto"/>
                    <w:bottom w:val="none" w:sz="0" w:space="0" w:color="auto"/>
                    <w:right w:val="none" w:sz="0" w:space="0" w:color="auto"/>
                  </w:divBdr>
                  <w:divsChild>
                    <w:div w:id="1064647487">
                      <w:marLeft w:val="0"/>
                      <w:marRight w:val="0"/>
                      <w:marTop w:val="0"/>
                      <w:marBottom w:val="0"/>
                      <w:divBdr>
                        <w:top w:val="none" w:sz="0" w:space="0" w:color="auto"/>
                        <w:left w:val="none" w:sz="0" w:space="0" w:color="auto"/>
                        <w:bottom w:val="none" w:sz="0" w:space="0" w:color="auto"/>
                        <w:right w:val="none" w:sz="0" w:space="0" w:color="auto"/>
                      </w:divBdr>
                    </w:div>
                    <w:div w:id="992947989">
                      <w:marLeft w:val="0"/>
                      <w:marRight w:val="0"/>
                      <w:marTop w:val="0"/>
                      <w:marBottom w:val="0"/>
                      <w:divBdr>
                        <w:top w:val="none" w:sz="0" w:space="0" w:color="auto"/>
                        <w:left w:val="none" w:sz="0" w:space="0" w:color="auto"/>
                        <w:bottom w:val="none" w:sz="0" w:space="0" w:color="auto"/>
                        <w:right w:val="none" w:sz="0" w:space="0" w:color="auto"/>
                      </w:divBdr>
                      <w:divsChild>
                        <w:div w:id="1073547473">
                          <w:marLeft w:val="0"/>
                          <w:marRight w:val="0"/>
                          <w:marTop w:val="0"/>
                          <w:marBottom w:val="0"/>
                          <w:divBdr>
                            <w:top w:val="none" w:sz="0" w:space="0" w:color="auto"/>
                            <w:left w:val="none" w:sz="0" w:space="0" w:color="auto"/>
                            <w:bottom w:val="none" w:sz="0" w:space="0" w:color="auto"/>
                            <w:right w:val="none" w:sz="0" w:space="0" w:color="auto"/>
                          </w:divBdr>
                          <w:divsChild>
                            <w:div w:id="566300644">
                              <w:marLeft w:val="0"/>
                              <w:marRight w:val="0"/>
                              <w:marTop w:val="0"/>
                              <w:marBottom w:val="0"/>
                              <w:divBdr>
                                <w:top w:val="none" w:sz="0" w:space="0" w:color="auto"/>
                                <w:left w:val="none" w:sz="0" w:space="0" w:color="auto"/>
                                <w:bottom w:val="none" w:sz="0" w:space="0" w:color="auto"/>
                                <w:right w:val="none" w:sz="0" w:space="0" w:color="auto"/>
                              </w:divBdr>
                            </w:div>
                            <w:div w:id="1588034003">
                              <w:marLeft w:val="0"/>
                              <w:marRight w:val="0"/>
                              <w:marTop w:val="0"/>
                              <w:marBottom w:val="0"/>
                              <w:divBdr>
                                <w:top w:val="none" w:sz="0" w:space="0" w:color="auto"/>
                                <w:left w:val="none" w:sz="0" w:space="0" w:color="auto"/>
                                <w:bottom w:val="none" w:sz="0" w:space="0" w:color="auto"/>
                                <w:right w:val="none" w:sz="0" w:space="0" w:color="auto"/>
                              </w:divBdr>
                            </w:div>
                            <w:div w:id="1939096066">
                              <w:marLeft w:val="0"/>
                              <w:marRight w:val="0"/>
                              <w:marTop w:val="0"/>
                              <w:marBottom w:val="0"/>
                              <w:divBdr>
                                <w:top w:val="none" w:sz="0" w:space="0" w:color="auto"/>
                                <w:left w:val="none" w:sz="0" w:space="0" w:color="auto"/>
                                <w:bottom w:val="none" w:sz="0" w:space="0" w:color="auto"/>
                                <w:right w:val="none" w:sz="0" w:space="0" w:color="auto"/>
                              </w:divBdr>
                            </w:div>
                            <w:div w:id="1198740706">
                              <w:marLeft w:val="0"/>
                              <w:marRight w:val="0"/>
                              <w:marTop w:val="0"/>
                              <w:marBottom w:val="0"/>
                              <w:divBdr>
                                <w:top w:val="none" w:sz="0" w:space="0" w:color="auto"/>
                                <w:left w:val="none" w:sz="0" w:space="0" w:color="auto"/>
                                <w:bottom w:val="none" w:sz="0" w:space="0" w:color="auto"/>
                                <w:right w:val="none" w:sz="0" w:space="0" w:color="auto"/>
                              </w:divBdr>
                            </w:div>
                            <w:div w:id="188594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4260166">
              <w:marLeft w:val="0"/>
              <w:marRight w:val="0"/>
              <w:marTop w:val="0"/>
              <w:marBottom w:val="0"/>
              <w:divBdr>
                <w:top w:val="none" w:sz="0" w:space="0" w:color="auto"/>
                <w:left w:val="none" w:sz="0" w:space="0" w:color="auto"/>
                <w:bottom w:val="none" w:sz="0" w:space="0" w:color="auto"/>
                <w:right w:val="none" w:sz="0" w:space="0" w:color="auto"/>
              </w:divBdr>
              <w:divsChild>
                <w:div w:id="1001541981">
                  <w:marLeft w:val="0"/>
                  <w:marRight w:val="0"/>
                  <w:marTop w:val="0"/>
                  <w:marBottom w:val="0"/>
                  <w:divBdr>
                    <w:top w:val="none" w:sz="0" w:space="0" w:color="auto"/>
                    <w:left w:val="none" w:sz="0" w:space="0" w:color="auto"/>
                    <w:bottom w:val="none" w:sz="0" w:space="0" w:color="auto"/>
                    <w:right w:val="none" w:sz="0" w:space="0" w:color="auto"/>
                  </w:divBdr>
                  <w:divsChild>
                    <w:div w:id="2061391891">
                      <w:marLeft w:val="0"/>
                      <w:marRight w:val="0"/>
                      <w:marTop w:val="0"/>
                      <w:marBottom w:val="0"/>
                      <w:divBdr>
                        <w:top w:val="none" w:sz="0" w:space="0" w:color="auto"/>
                        <w:left w:val="none" w:sz="0" w:space="0" w:color="auto"/>
                        <w:bottom w:val="none" w:sz="0" w:space="0" w:color="auto"/>
                        <w:right w:val="none" w:sz="0" w:space="0" w:color="auto"/>
                      </w:divBdr>
                      <w:divsChild>
                        <w:div w:id="2032949561">
                          <w:marLeft w:val="0"/>
                          <w:marRight w:val="0"/>
                          <w:marTop w:val="0"/>
                          <w:marBottom w:val="0"/>
                          <w:divBdr>
                            <w:top w:val="none" w:sz="0" w:space="0" w:color="auto"/>
                            <w:left w:val="none" w:sz="0" w:space="0" w:color="auto"/>
                            <w:bottom w:val="none" w:sz="0" w:space="0" w:color="auto"/>
                            <w:right w:val="none" w:sz="0" w:space="0" w:color="auto"/>
                          </w:divBdr>
                        </w:div>
                      </w:divsChild>
                    </w:div>
                    <w:div w:id="1587617395">
                      <w:marLeft w:val="0"/>
                      <w:marRight w:val="0"/>
                      <w:marTop w:val="0"/>
                      <w:marBottom w:val="450"/>
                      <w:divBdr>
                        <w:top w:val="none" w:sz="0" w:space="0" w:color="auto"/>
                        <w:left w:val="none" w:sz="0" w:space="0" w:color="auto"/>
                        <w:bottom w:val="none" w:sz="0" w:space="0" w:color="auto"/>
                        <w:right w:val="none" w:sz="0" w:space="0" w:color="auto"/>
                      </w:divBdr>
                    </w:div>
                    <w:div w:id="862132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4763964">
      <w:bodyDiv w:val="1"/>
      <w:marLeft w:val="0"/>
      <w:marRight w:val="0"/>
      <w:marTop w:val="0"/>
      <w:marBottom w:val="0"/>
      <w:divBdr>
        <w:top w:val="none" w:sz="0" w:space="0" w:color="auto"/>
        <w:left w:val="none" w:sz="0" w:space="0" w:color="auto"/>
        <w:bottom w:val="none" w:sz="0" w:space="0" w:color="auto"/>
        <w:right w:val="none" w:sz="0" w:space="0" w:color="auto"/>
      </w:divBdr>
    </w:div>
    <w:div w:id="11047648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669">
          <w:marLeft w:val="0"/>
          <w:marRight w:val="0"/>
          <w:marTop w:val="0"/>
          <w:marBottom w:val="225"/>
          <w:divBdr>
            <w:top w:val="none" w:sz="0" w:space="0" w:color="auto"/>
            <w:left w:val="none" w:sz="0" w:space="0" w:color="auto"/>
            <w:bottom w:val="none" w:sz="0" w:space="0" w:color="auto"/>
            <w:right w:val="none" w:sz="0" w:space="0" w:color="auto"/>
          </w:divBdr>
        </w:div>
      </w:divsChild>
    </w:div>
    <w:div w:id="1105032514">
      <w:bodyDiv w:val="1"/>
      <w:marLeft w:val="0"/>
      <w:marRight w:val="0"/>
      <w:marTop w:val="0"/>
      <w:marBottom w:val="0"/>
      <w:divBdr>
        <w:top w:val="none" w:sz="0" w:space="0" w:color="auto"/>
        <w:left w:val="none" w:sz="0" w:space="0" w:color="auto"/>
        <w:bottom w:val="none" w:sz="0" w:space="0" w:color="auto"/>
        <w:right w:val="none" w:sz="0" w:space="0" w:color="auto"/>
      </w:divBdr>
    </w:div>
    <w:div w:id="1105269359">
      <w:bodyDiv w:val="1"/>
      <w:marLeft w:val="0"/>
      <w:marRight w:val="0"/>
      <w:marTop w:val="0"/>
      <w:marBottom w:val="0"/>
      <w:divBdr>
        <w:top w:val="none" w:sz="0" w:space="0" w:color="auto"/>
        <w:left w:val="none" w:sz="0" w:space="0" w:color="auto"/>
        <w:bottom w:val="none" w:sz="0" w:space="0" w:color="auto"/>
        <w:right w:val="none" w:sz="0" w:space="0" w:color="auto"/>
      </w:divBdr>
      <w:divsChild>
        <w:div w:id="59638914">
          <w:marLeft w:val="0"/>
          <w:marRight w:val="0"/>
          <w:marTop w:val="0"/>
          <w:marBottom w:val="0"/>
          <w:divBdr>
            <w:top w:val="none" w:sz="0" w:space="0" w:color="auto"/>
            <w:left w:val="none" w:sz="0" w:space="0" w:color="auto"/>
            <w:bottom w:val="none" w:sz="0" w:space="0" w:color="auto"/>
            <w:right w:val="none" w:sz="0" w:space="0" w:color="auto"/>
          </w:divBdr>
        </w:div>
        <w:div w:id="107554363">
          <w:marLeft w:val="0"/>
          <w:marRight w:val="0"/>
          <w:marTop w:val="0"/>
          <w:marBottom w:val="315"/>
          <w:divBdr>
            <w:top w:val="none" w:sz="0" w:space="0" w:color="auto"/>
            <w:left w:val="none" w:sz="0" w:space="0" w:color="auto"/>
            <w:bottom w:val="none" w:sz="0" w:space="0" w:color="auto"/>
            <w:right w:val="none" w:sz="0" w:space="0" w:color="auto"/>
          </w:divBdr>
          <w:divsChild>
            <w:div w:id="481772816">
              <w:marLeft w:val="0"/>
              <w:marRight w:val="0"/>
              <w:marTop w:val="0"/>
              <w:marBottom w:val="0"/>
              <w:divBdr>
                <w:top w:val="none" w:sz="0" w:space="0" w:color="auto"/>
                <w:left w:val="none" w:sz="0" w:space="0" w:color="auto"/>
                <w:bottom w:val="none" w:sz="0" w:space="0" w:color="auto"/>
                <w:right w:val="none" w:sz="0" w:space="0" w:color="auto"/>
              </w:divBdr>
              <w:divsChild>
                <w:div w:id="181671317">
                  <w:marLeft w:val="180"/>
                  <w:marRight w:val="0"/>
                  <w:marTop w:val="0"/>
                  <w:marBottom w:val="0"/>
                  <w:divBdr>
                    <w:top w:val="none" w:sz="0" w:space="0" w:color="auto"/>
                    <w:left w:val="none" w:sz="0" w:space="0" w:color="auto"/>
                    <w:bottom w:val="none" w:sz="0" w:space="0" w:color="auto"/>
                    <w:right w:val="none" w:sz="0" w:space="0" w:color="auto"/>
                  </w:divBdr>
                </w:div>
                <w:div w:id="810682569">
                  <w:marLeft w:val="180"/>
                  <w:marRight w:val="0"/>
                  <w:marTop w:val="0"/>
                  <w:marBottom w:val="0"/>
                  <w:divBdr>
                    <w:top w:val="none" w:sz="0" w:space="0" w:color="auto"/>
                    <w:left w:val="none" w:sz="0" w:space="0" w:color="auto"/>
                    <w:bottom w:val="none" w:sz="0" w:space="0" w:color="auto"/>
                    <w:right w:val="none" w:sz="0" w:space="0" w:color="auto"/>
                  </w:divBdr>
                </w:div>
                <w:div w:id="1120497008">
                  <w:marLeft w:val="180"/>
                  <w:marRight w:val="0"/>
                  <w:marTop w:val="0"/>
                  <w:marBottom w:val="0"/>
                  <w:divBdr>
                    <w:top w:val="none" w:sz="0" w:space="0" w:color="auto"/>
                    <w:left w:val="none" w:sz="0" w:space="0" w:color="auto"/>
                    <w:bottom w:val="none" w:sz="0" w:space="0" w:color="auto"/>
                    <w:right w:val="none" w:sz="0" w:space="0" w:color="auto"/>
                  </w:divBdr>
                </w:div>
                <w:div w:id="1176110896">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344225">
      <w:bodyDiv w:val="1"/>
      <w:marLeft w:val="0"/>
      <w:marRight w:val="0"/>
      <w:marTop w:val="0"/>
      <w:marBottom w:val="0"/>
      <w:divBdr>
        <w:top w:val="none" w:sz="0" w:space="0" w:color="auto"/>
        <w:left w:val="none" w:sz="0" w:space="0" w:color="auto"/>
        <w:bottom w:val="none" w:sz="0" w:space="0" w:color="auto"/>
        <w:right w:val="none" w:sz="0" w:space="0" w:color="auto"/>
      </w:divBdr>
      <w:divsChild>
        <w:div w:id="1090354457">
          <w:marLeft w:val="-150"/>
          <w:marRight w:val="-150"/>
          <w:marTop w:val="0"/>
          <w:marBottom w:val="0"/>
          <w:divBdr>
            <w:top w:val="none" w:sz="0" w:space="0" w:color="auto"/>
            <w:left w:val="none" w:sz="0" w:space="0" w:color="auto"/>
            <w:bottom w:val="none" w:sz="0" w:space="0" w:color="auto"/>
            <w:right w:val="none" w:sz="0" w:space="0" w:color="auto"/>
          </w:divBdr>
          <w:divsChild>
            <w:div w:id="1361320423">
              <w:marLeft w:val="0"/>
              <w:marRight w:val="0"/>
              <w:marTop w:val="0"/>
              <w:marBottom w:val="0"/>
              <w:divBdr>
                <w:top w:val="none" w:sz="0" w:space="0" w:color="auto"/>
                <w:left w:val="none" w:sz="0" w:space="0" w:color="auto"/>
                <w:bottom w:val="none" w:sz="0" w:space="0" w:color="auto"/>
                <w:right w:val="none" w:sz="0" w:space="0" w:color="auto"/>
              </w:divBdr>
              <w:divsChild>
                <w:div w:id="61871165">
                  <w:marLeft w:val="0"/>
                  <w:marRight w:val="0"/>
                  <w:marTop w:val="0"/>
                  <w:marBottom w:val="0"/>
                  <w:divBdr>
                    <w:top w:val="none" w:sz="0" w:space="0" w:color="auto"/>
                    <w:left w:val="none" w:sz="0" w:space="0" w:color="auto"/>
                    <w:bottom w:val="none" w:sz="0" w:space="0" w:color="auto"/>
                    <w:right w:val="none" w:sz="0" w:space="0" w:color="auto"/>
                  </w:divBdr>
                  <w:divsChild>
                    <w:div w:id="122822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763373">
          <w:marLeft w:val="-150"/>
          <w:marRight w:val="-150"/>
          <w:marTop w:val="0"/>
          <w:marBottom w:val="0"/>
          <w:divBdr>
            <w:top w:val="none" w:sz="0" w:space="0" w:color="auto"/>
            <w:left w:val="none" w:sz="0" w:space="0" w:color="auto"/>
            <w:bottom w:val="none" w:sz="0" w:space="0" w:color="auto"/>
            <w:right w:val="none" w:sz="0" w:space="0" w:color="auto"/>
          </w:divBdr>
          <w:divsChild>
            <w:div w:id="100346034">
              <w:marLeft w:val="0"/>
              <w:marRight w:val="0"/>
              <w:marTop w:val="0"/>
              <w:marBottom w:val="0"/>
              <w:divBdr>
                <w:top w:val="none" w:sz="0" w:space="0" w:color="auto"/>
                <w:left w:val="none" w:sz="0" w:space="0" w:color="auto"/>
                <w:bottom w:val="none" w:sz="0" w:space="0" w:color="auto"/>
                <w:right w:val="none" w:sz="0" w:space="0" w:color="auto"/>
              </w:divBdr>
              <w:divsChild>
                <w:div w:id="1554846461">
                  <w:marLeft w:val="0"/>
                  <w:marRight w:val="0"/>
                  <w:marTop w:val="0"/>
                  <w:marBottom w:val="0"/>
                  <w:divBdr>
                    <w:top w:val="none" w:sz="0" w:space="0" w:color="auto"/>
                    <w:left w:val="none" w:sz="0" w:space="0" w:color="auto"/>
                    <w:bottom w:val="none" w:sz="0" w:space="0" w:color="auto"/>
                    <w:right w:val="none" w:sz="0" w:space="0" w:color="auto"/>
                  </w:divBdr>
                  <w:divsChild>
                    <w:div w:id="87970837">
                      <w:marLeft w:val="0"/>
                      <w:marRight w:val="0"/>
                      <w:marTop w:val="0"/>
                      <w:marBottom w:val="0"/>
                      <w:divBdr>
                        <w:top w:val="none" w:sz="0" w:space="0" w:color="auto"/>
                        <w:left w:val="none" w:sz="0" w:space="0" w:color="auto"/>
                        <w:bottom w:val="none" w:sz="0" w:space="0" w:color="auto"/>
                        <w:right w:val="none" w:sz="0" w:space="0" w:color="auto"/>
                      </w:divBdr>
                      <w:divsChild>
                        <w:div w:id="80759496">
                          <w:marLeft w:val="0"/>
                          <w:marRight w:val="0"/>
                          <w:marTop w:val="0"/>
                          <w:marBottom w:val="0"/>
                          <w:divBdr>
                            <w:top w:val="none" w:sz="0" w:space="0" w:color="auto"/>
                            <w:left w:val="none" w:sz="0" w:space="0" w:color="auto"/>
                            <w:bottom w:val="none" w:sz="0" w:space="0" w:color="auto"/>
                            <w:right w:val="none" w:sz="0" w:space="0" w:color="auto"/>
                          </w:divBdr>
                        </w:div>
                      </w:divsChild>
                    </w:div>
                    <w:div w:id="139474023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250238773">
              <w:marLeft w:val="0"/>
              <w:marRight w:val="0"/>
              <w:marTop w:val="0"/>
              <w:marBottom w:val="0"/>
              <w:divBdr>
                <w:top w:val="none" w:sz="0" w:space="0" w:color="auto"/>
                <w:left w:val="none" w:sz="0" w:space="0" w:color="auto"/>
                <w:bottom w:val="none" w:sz="0" w:space="0" w:color="auto"/>
                <w:right w:val="none" w:sz="0" w:space="0" w:color="auto"/>
              </w:divBdr>
              <w:divsChild>
                <w:div w:id="1055547471">
                  <w:marLeft w:val="0"/>
                  <w:marRight w:val="0"/>
                  <w:marTop w:val="0"/>
                  <w:marBottom w:val="0"/>
                  <w:divBdr>
                    <w:top w:val="none" w:sz="0" w:space="0" w:color="auto"/>
                    <w:left w:val="none" w:sz="0" w:space="0" w:color="auto"/>
                    <w:bottom w:val="none" w:sz="0" w:space="0" w:color="auto"/>
                    <w:right w:val="none" w:sz="0" w:space="0" w:color="auto"/>
                  </w:divBdr>
                  <w:divsChild>
                    <w:div w:id="1331984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6459830">
      <w:bodyDiv w:val="1"/>
      <w:marLeft w:val="0"/>
      <w:marRight w:val="0"/>
      <w:marTop w:val="0"/>
      <w:marBottom w:val="0"/>
      <w:divBdr>
        <w:top w:val="none" w:sz="0" w:space="0" w:color="auto"/>
        <w:left w:val="none" w:sz="0" w:space="0" w:color="auto"/>
        <w:bottom w:val="none" w:sz="0" w:space="0" w:color="auto"/>
        <w:right w:val="none" w:sz="0" w:space="0" w:color="auto"/>
      </w:divBdr>
      <w:divsChild>
        <w:div w:id="549391">
          <w:marLeft w:val="0"/>
          <w:marRight w:val="0"/>
          <w:marTop w:val="0"/>
          <w:marBottom w:val="0"/>
          <w:divBdr>
            <w:top w:val="none" w:sz="0" w:space="0" w:color="auto"/>
            <w:left w:val="none" w:sz="0" w:space="0" w:color="auto"/>
            <w:bottom w:val="none" w:sz="0" w:space="0" w:color="auto"/>
            <w:right w:val="none" w:sz="0" w:space="0" w:color="auto"/>
          </w:divBdr>
          <w:divsChild>
            <w:div w:id="1442147399">
              <w:marLeft w:val="0"/>
              <w:marRight w:val="0"/>
              <w:marTop w:val="0"/>
              <w:marBottom w:val="600"/>
              <w:divBdr>
                <w:top w:val="none" w:sz="0" w:space="0" w:color="auto"/>
                <w:left w:val="none" w:sz="0" w:space="0" w:color="auto"/>
                <w:bottom w:val="none" w:sz="0" w:space="0" w:color="auto"/>
                <w:right w:val="none" w:sz="0" w:space="0" w:color="auto"/>
              </w:divBdr>
            </w:div>
          </w:divsChild>
        </w:div>
        <w:div w:id="1332223947">
          <w:marLeft w:val="0"/>
          <w:marRight w:val="0"/>
          <w:marTop w:val="0"/>
          <w:marBottom w:val="0"/>
          <w:divBdr>
            <w:top w:val="none" w:sz="0" w:space="0" w:color="auto"/>
            <w:left w:val="none" w:sz="0" w:space="0" w:color="auto"/>
            <w:bottom w:val="none" w:sz="0" w:space="0" w:color="auto"/>
            <w:right w:val="none" w:sz="0" w:space="0" w:color="auto"/>
          </w:divBdr>
          <w:divsChild>
            <w:div w:id="104159921">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1106539430">
      <w:bodyDiv w:val="1"/>
      <w:marLeft w:val="0"/>
      <w:marRight w:val="0"/>
      <w:marTop w:val="0"/>
      <w:marBottom w:val="0"/>
      <w:divBdr>
        <w:top w:val="none" w:sz="0" w:space="0" w:color="auto"/>
        <w:left w:val="none" w:sz="0" w:space="0" w:color="auto"/>
        <w:bottom w:val="none" w:sz="0" w:space="0" w:color="auto"/>
        <w:right w:val="none" w:sz="0" w:space="0" w:color="auto"/>
      </w:divBdr>
      <w:divsChild>
        <w:div w:id="1247155330">
          <w:marLeft w:val="-150"/>
          <w:marRight w:val="-150"/>
          <w:marTop w:val="0"/>
          <w:marBottom w:val="0"/>
          <w:divBdr>
            <w:top w:val="none" w:sz="0" w:space="0" w:color="auto"/>
            <w:left w:val="none" w:sz="0" w:space="0" w:color="auto"/>
            <w:bottom w:val="none" w:sz="0" w:space="0" w:color="auto"/>
            <w:right w:val="none" w:sz="0" w:space="0" w:color="auto"/>
          </w:divBdr>
          <w:divsChild>
            <w:div w:id="961426921">
              <w:marLeft w:val="0"/>
              <w:marRight w:val="0"/>
              <w:marTop w:val="0"/>
              <w:marBottom w:val="0"/>
              <w:divBdr>
                <w:top w:val="none" w:sz="0" w:space="0" w:color="auto"/>
                <w:left w:val="none" w:sz="0" w:space="0" w:color="auto"/>
                <w:bottom w:val="none" w:sz="0" w:space="0" w:color="auto"/>
                <w:right w:val="none" w:sz="0" w:space="0" w:color="auto"/>
              </w:divBdr>
              <w:divsChild>
                <w:div w:id="1040394905">
                  <w:marLeft w:val="0"/>
                  <w:marRight w:val="0"/>
                  <w:marTop w:val="0"/>
                  <w:marBottom w:val="0"/>
                  <w:divBdr>
                    <w:top w:val="none" w:sz="0" w:space="0" w:color="auto"/>
                    <w:left w:val="none" w:sz="0" w:space="0" w:color="auto"/>
                    <w:bottom w:val="none" w:sz="0" w:space="0" w:color="auto"/>
                    <w:right w:val="none" w:sz="0" w:space="0" w:color="auto"/>
                  </w:divBdr>
                  <w:divsChild>
                    <w:div w:id="153955559">
                      <w:marLeft w:val="0"/>
                      <w:marRight w:val="0"/>
                      <w:marTop w:val="0"/>
                      <w:marBottom w:val="0"/>
                      <w:divBdr>
                        <w:top w:val="none" w:sz="0" w:space="0" w:color="auto"/>
                        <w:left w:val="none" w:sz="0" w:space="0" w:color="auto"/>
                        <w:bottom w:val="none" w:sz="0" w:space="0" w:color="auto"/>
                        <w:right w:val="none" w:sz="0" w:space="0" w:color="auto"/>
                      </w:divBdr>
                    </w:div>
                    <w:div w:id="364211391">
                      <w:marLeft w:val="0"/>
                      <w:marRight w:val="0"/>
                      <w:marTop w:val="0"/>
                      <w:marBottom w:val="0"/>
                      <w:divBdr>
                        <w:top w:val="none" w:sz="0" w:space="0" w:color="auto"/>
                        <w:left w:val="none" w:sz="0" w:space="0" w:color="auto"/>
                        <w:bottom w:val="none" w:sz="0" w:space="0" w:color="auto"/>
                        <w:right w:val="none" w:sz="0" w:space="0" w:color="auto"/>
                      </w:divBdr>
                      <w:divsChild>
                        <w:div w:id="1342506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866494">
                  <w:marLeft w:val="0"/>
                  <w:marRight w:val="0"/>
                  <w:marTop w:val="0"/>
                  <w:marBottom w:val="0"/>
                  <w:divBdr>
                    <w:top w:val="none" w:sz="0" w:space="0" w:color="auto"/>
                    <w:left w:val="none" w:sz="0" w:space="0" w:color="auto"/>
                    <w:bottom w:val="none" w:sz="0" w:space="0" w:color="auto"/>
                    <w:right w:val="none" w:sz="0" w:space="0" w:color="auto"/>
                  </w:divBdr>
                  <w:divsChild>
                    <w:div w:id="143857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241497">
          <w:marLeft w:val="-150"/>
          <w:marRight w:val="-150"/>
          <w:marTop w:val="0"/>
          <w:marBottom w:val="0"/>
          <w:divBdr>
            <w:top w:val="none" w:sz="0" w:space="0" w:color="auto"/>
            <w:left w:val="none" w:sz="0" w:space="0" w:color="auto"/>
            <w:bottom w:val="none" w:sz="0" w:space="0" w:color="auto"/>
            <w:right w:val="none" w:sz="0" w:space="0" w:color="auto"/>
          </w:divBdr>
          <w:divsChild>
            <w:div w:id="1079861293">
              <w:marLeft w:val="0"/>
              <w:marRight w:val="0"/>
              <w:marTop w:val="0"/>
              <w:marBottom w:val="0"/>
              <w:divBdr>
                <w:top w:val="none" w:sz="0" w:space="0" w:color="auto"/>
                <w:left w:val="none" w:sz="0" w:space="0" w:color="auto"/>
                <w:bottom w:val="none" w:sz="0" w:space="0" w:color="auto"/>
                <w:right w:val="none" w:sz="0" w:space="0" w:color="auto"/>
              </w:divBdr>
              <w:divsChild>
                <w:div w:id="783186961">
                  <w:marLeft w:val="0"/>
                  <w:marRight w:val="0"/>
                  <w:marTop w:val="0"/>
                  <w:marBottom w:val="0"/>
                  <w:divBdr>
                    <w:top w:val="none" w:sz="0" w:space="0" w:color="auto"/>
                    <w:left w:val="none" w:sz="0" w:space="0" w:color="auto"/>
                    <w:bottom w:val="none" w:sz="0" w:space="0" w:color="auto"/>
                    <w:right w:val="none" w:sz="0" w:space="0" w:color="auto"/>
                  </w:divBdr>
                  <w:divsChild>
                    <w:div w:id="422458866">
                      <w:marLeft w:val="0"/>
                      <w:marRight w:val="0"/>
                      <w:marTop w:val="0"/>
                      <w:marBottom w:val="0"/>
                      <w:divBdr>
                        <w:top w:val="none" w:sz="0" w:space="0" w:color="auto"/>
                        <w:left w:val="none" w:sz="0" w:space="0" w:color="auto"/>
                        <w:bottom w:val="none" w:sz="0" w:space="0" w:color="auto"/>
                        <w:right w:val="none" w:sz="0" w:space="0" w:color="auto"/>
                      </w:divBdr>
                    </w:div>
                    <w:div w:id="1574006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6802744">
      <w:bodyDiv w:val="1"/>
      <w:marLeft w:val="0"/>
      <w:marRight w:val="0"/>
      <w:marTop w:val="0"/>
      <w:marBottom w:val="0"/>
      <w:divBdr>
        <w:top w:val="none" w:sz="0" w:space="0" w:color="auto"/>
        <w:left w:val="none" w:sz="0" w:space="0" w:color="auto"/>
        <w:bottom w:val="none" w:sz="0" w:space="0" w:color="auto"/>
        <w:right w:val="none" w:sz="0" w:space="0" w:color="auto"/>
      </w:divBdr>
      <w:divsChild>
        <w:div w:id="488906572">
          <w:marLeft w:val="0"/>
          <w:marRight w:val="0"/>
          <w:marTop w:val="0"/>
          <w:marBottom w:val="0"/>
          <w:divBdr>
            <w:top w:val="none" w:sz="0" w:space="0" w:color="auto"/>
            <w:left w:val="none" w:sz="0" w:space="0" w:color="auto"/>
            <w:bottom w:val="none" w:sz="0" w:space="0" w:color="auto"/>
            <w:right w:val="none" w:sz="0" w:space="0" w:color="auto"/>
          </w:divBdr>
        </w:div>
        <w:div w:id="511144935">
          <w:marLeft w:val="0"/>
          <w:marRight w:val="0"/>
          <w:marTop w:val="0"/>
          <w:marBottom w:val="300"/>
          <w:divBdr>
            <w:top w:val="none" w:sz="0" w:space="0" w:color="auto"/>
            <w:left w:val="none" w:sz="0" w:space="0" w:color="auto"/>
            <w:bottom w:val="none" w:sz="0" w:space="0" w:color="auto"/>
            <w:right w:val="none" w:sz="0" w:space="0" w:color="auto"/>
          </w:divBdr>
          <w:divsChild>
            <w:div w:id="1022122705">
              <w:marLeft w:val="0"/>
              <w:marRight w:val="0"/>
              <w:marTop w:val="0"/>
              <w:marBottom w:val="0"/>
              <w:divBdr>
                <w:top w:val="single" w:sz="6" w:space="9" w:color="7D86A1"/>
                <w:left w:val="none" w:sz="0" w:space="0" w:color="auto"/>
                <w:bottom w:val="single" w:sz="6" w:space="9" w:color="7D86A1"/>
                <w:right w:val="none" w:sz="0" w:space="0" w:color="auto"/>
              </w:divBdr>
              <w:divsChild>
                <w:div w:id="436414159">
                  <w:marLeft w:val="0"/>
                  <w:marRight w:val="0"/>
                  <w:marTop w:val="0"/>
                  <w:marBottom w:val="0"/>
                  <w:divBdr>
                    <w:top w:val="none" w:sz="0" w:space="0" w:color="auto"/>
                    <w:left w:val="none" w:sz="0" w:space="0" w:color="auto"/>
                    <w:bottom w:val="none" w:sz="0" w:space="0" w:color="auto"/>
                    <w:right w:val="none" w:sz="0" w:space="0" w:color="auto"/>
                  </w:divBdr>
                </w:div>
                <w:div w:id="1406949838">
                  <w:marLeft w:val="0"/>
                  <w:marRight w:val="0"/>
                  <w:marTop w:val="0"/>
                  <w:marBottom w:val="0"/>
                  <w:divBdr>
                    <w:top w:val="none" w:sz="0" w:space="0" w:color="auto"/>
                    <w:left w:val="none" w:sz="0" w:space="0" w:color="auto"/>
                    <w:bottom w:val="none" w:sz="0" w:space="0" w:color="auto"/>
                    <w:right w:val="none" w:sz="0" w:space="0" w:color="auto"/>
                  </w:divBdr>
                  <w:divsChild>
                    <w:div w:id="1281061208">
                      <w:marLeft w:val="0"/>
                      <w:marRight w:val="0"/>
                      <w:marTop w:val="0"/>
                      <w:marBottom w:val="0"/>
                      <w:divBdr>
                        <w:top w:val="none" w:sz="0" w:space="0" w:color="auto"/>
                        <w:left w:val="none" w:sz="0" w:space="0" w:color="auto"/>
                        <w:bottom w:val="none" w:sz="0" w:space="0" w:color="auto"/>
                        <w:right w:val="none" w:sz="0" w:space="0" w:color="auto"/>
                      </w:divBdr>
                      <w:divsChild>
                        <w:div w:id="1740708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037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705272">
          <w:marLeft w:val="0"/>
          <w:marRight w:val="0"/>
          <w:marTop w:val="0"/>
          <w:marBottom w:val="0"/>
          <w:divBdr>
            <w:top w:val="none" w:sz="0" w:space="0" w:color="auto"/>
            <w:left w:val="none" w:sz="0" w:space="0" w:color="auto"/>
            <w:bottom w:val="none" w:sz="0" w:space="0" w:color="auto"/>
            <w:right w:val="none" w:sz="0" w:space="0" w:color="auto"/>
          </w:divBdr>
          <w:divsChild>
            <w:div w:id="2057970989">
              <w:marLeft w:val="0"/>
              <w:marRight w:val="0"/>
              <w:marTop w:val="0"/>
              <w:marBottom w:val="180"/>
              <w:divBdr>
                <w:top w:val="none" w:sz="0" w:space="0" w:color="auto"/>
                <w:left w:val="none" w:sz="0" w:space="0" w:color="auto"/>
                <w:bottom w:val="none" w:sz="0" w:space="0" w:color="auto"/>
                <w:right w:val="none" w:sz="0" w:space="0" w:color="auto"/>
              </w:divBdr>
              <w:divsChild>
                <w:div w:id="925073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380986">
          <w:marLeft w:val="0"/>
          <w:marRight w:val="0"/>
          <w:marTop w:val="0"/>
          <w:marBottom w:val="0"/>
          <w:divBdr>
            <w:top w:val="none" w:sz="0" w:space="0" w:color="auto"/>
            <w:left w:val="none" w:sz="0" w:space="0" w:color="auto"/>
            <w:bottom w:val="none" w:sz="0" w:space="0" w:color="auto"/>
            <w:right w:val="none" w:sz="0" w:space="0" w:color="auto"/>
          </w:divBdr>
          <w:divsChild>
            <w:div w:id="117696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044475">
      <w:bodyDiv w:val="1"/>
      <w:marLeft w:val="0"/>
      <w:marRight w:val="0"/>
      <w:marTop w:val="0"/>
      <w:marBottom w:val="0"/>
      <w:divBdr>
        <w:top w:val="none" w:sz="0" w:space="0" w:color="auto"/>
        <w:left w:val="none" w:sz="0" w:space="0" w:color="auto"/>
        <w:bottom w:val="none" w:sz="0" w:space="0" w:color="auto"/>
        <w:right w:val="none" w:sz="0" w:space="0" w:color="auto"/>
      </w:divBdr>
      <w:divsChild>
        <w:div w:id="561598237">
          <w:marLeft w:val="-225"/>
          <w:marRight w:val="-225"/>
          <w:marTop w:val="0"/>
          <w:marBottom w:val="0"/>
          <w:divBdr>
            <w:top w:val="none" w:sz="0" w:space="0" w:color="auto"/>
            <w:left w:val="none" w:sz="0" w:space="0" w:color="auto"/>
            <w:bottom w:val="none" w:sz="0" w:space="0" w:color="auto"/>
            <w:right w:val="none" w:sz="0" w:space="0" w:color="auto"/>
          </w:divBdr>
        </w:div>
        <w:div w:id="740908704">
          <w:marLeft w:val="-225"/>
          <w:marRight w:val="-225"/>
          <w:marTop w:val="0"/>
          <w:marBottom w:val="0"/>
          <w:divBdr>
            <w:top w:val="none" w:sz="0" w:space="0" w:color="auto"/>
            <w:left w:val="none" w:sz="0" w:space="0" w:color="auto"/>
            <w:bottom w:val="none" w:sz="0" w:space="0" w:color="auto"/>
            <w:right w:val="none" w:sz="0" w:space="0" w:color="auto"/>
          </w:divBdr>
          <w:divsChild>
            <w:div w:id="47069579">
              <w:marLeft w:val="0"/>
              <w:marRight w:val="0"/>
              <w:marTop w:val="0"/>
              <w:marBottom w:val="0"/>
              <w:divBdr>
                <w:top w:val="none" w:sz="0" w:space="0" w:color="auto"/>
                <w:left w:val="none" w:sz="0" w:space="0" w:color="auto"/>
                <w:bottom w:val="none" w:sz="0" w:space="0" w:color="auto"/>
                <w:right w:val="none" w:sz="0" w:space="0" w:color="auto"/>
              </w:divBdr>
              <w:divsChild>
                <w:div w:id="315184319">
                  <w:marLeft w:val="0"/>
                  <w:marRight w:val="0"/>
                  <w:marTop w:val="0"/>
                  <w:marBottom w:val="450"/>
                  <w:divBdr>
                    <w:top w:val="none" w:sz="0" w:space="0" w:color="auto"/>
                    <w:left w:val="none" w:sz="0" w:space="0" w:color="auto"/>
                    <w:bottom w:val="none" w:sz="0" w:space="0" w:color="auto"/>
                    <w:right w:val="none" w:sz="0" w:space="0" w:color="auto"/>
                  </w:divBdr>
                  <w:divsChild>
                    <w:div w:id="639460987">
                      <w:marLeft w:val="0"/>
                      <w:marRight w:val="0"/>
                      <w:marTop w:val="0"/>
                      <w:marBottom w:val="0"/>
                      <w:divBdr>
                        <w:top w:val="single" w:sz="6" w:space="0" w:color="DEE2E6"/>
                        <w:left w:val="single" w:sz="6" w:space="0" w:color="DEE2E6"/>
                        <w:bottom w:val="single" w:sz="6" w:space="0" w:color="DEE2E6"/>
                        <w:right w:val="single" w:sz="6" w:space="0" w:color="DEE2E6"/>
                      </w:divBdr>
                      <w:divsChild>
                        <w:div w:id="1897620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224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238115">
      <w:bodyDiv w:val="1"/>
      <w:marLeft w:val="0"/>
      <w:marRight w:val="0"/>
      <w:marTop w:val="0"/>
      <w:marBottom w:val="0"/>
      <w:divBdr>
        <w:top w:val="none" w:sz="0" w:space="0" w:color="auto"/>
        <w:left w:val="none" w:sz="0" w:space="0" w:color="auto"/>
        <w:bottom w:val="none" w:sz="0" w:space="0" w:color="auto"/>
        <w:right w:val="none" w:sz="0" w:space="0" w:color="auto"/>
      </w:divBdr>
      <w:divsChild>
        <w:div w:id="1338532080">
          <w:marLeft w:val="0"/>
          <w:marRight w:val="0"/>
          <w:marTop w:val="0"/>
          <w:marBottom w:val="120"/>
          <w:divBdr>
            <w:top w:val="none" w:sz="0" w:space="0" w:color="auto"/>
            <w:left w:val="none" w:sz="0" w:space="0" w:color="auto"/>
            <w:bottom w:val="none" w:sz="0" w:space="0" w:color="auto"/>
            <w:right w:val="none" w:sz="0" w:space="0" w:color="auto"/>
          </w:divBdr>
        </w:div>
        <w:div w:id="1640459103">
          <w:marLeft w:val="0"/>
          <w:marRight w:val="0"/>
          <w:marTop w:val="432"/>
          <w:marBottom w:val="336"/>
          <w:divBdr>
            <w:top w:val="none" w:sz="0" w:space="0" w:color="auto"/>
            <w:left w:val="none" w:sz="0" w:space="0" w:color="auto"/>
            <w:bottom w:val="none" w:sz="0" w:space="0" w:color="auto"/>
            <w:right w:val="none" w:sz="0" w:space="0" w:color="auto"/>
          </w:divBdr>
          <w:divsChild>
            <w:div w:id="1702707304">
              <w:marLeft w:val="0"/>
              <w:marRight w:val="0"/>
              <w:marTop w:val="0"/>
              <w:marBottom w:val="0"/>
              <w:divBdr>
                <w:top w:val="none" w:sz="0" w:space="0" w:color="auto"/>
                <w:left w:val="none" w:sz="0" w:space="0" w:color="auto"/>
                <w:bottom w:val="none" w:sz="0" w:space="0" w:color="auto"/>
                <w:right w:val="none" w:sz="0" w:space="0" w:color="auto"/>
              </w:divBdr>
              <w:divsChild>
                <w:div w:id="189150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8039319">
      <w:bodyDiv w:val="1"/>
      <w:marLeft w:val="0"/>
      <w:marRight w:val="0"/>
      <w:marTop w:val="0"/>
      <w:marBottom w:val="0"/>
      <w:divBdr>
        <w:top w:val="none" w:sz="0" w:space="0" w:color="auto"/>
        <w:left w:val="none" w:sz="0" w:space="0" w:color="auto"/>
        <w:bottom w:val="none" w:sz="0" w:space="0" w:color="auto"/>
        <w:right w:val="none" w:sz="0" w:space="0" w:color="auto"/>
      </w:divBdr>
      <w:divsChild>
        <w:div w:id="843933956">
          <w:marLeft w:val="0"/>
          <w:marRight w:val="0"/>
          <w:marTop w:val="0"/>
          <w:marBottom w:val="0"/>
          <w:divBdr>
            <w:top w:val="none" w:sz="0" w:space="0" w:color="auto"/>
            <w:left w:val="none" w:sz="0" w:space="0" w:color="auto"/>
            <w:bottom w:val="none" w:sz="0" w:space="0" w:color="auto"/>
            <w:right w:val="none" w:sz="0" w:space="0" w:color="auto"/>
          </w:divBdr>
          <w:divsChild>
            <w:div w:id="1129476947">
              <w:marLeft w:val="0"/>
              <w:marRight w:val="0"/>
              <w:marTop w:val="0"/>
              <w:marBottom w:val="240"/>
              <w:divBdr>
                <w:top w:val="none" w:sz="0" w:space="0" w:color="auto"/>
                <w:left w:val="none" w:sz="0" w:space="0" w:color="auto"/>
                <w:bottom w:val="none" w:sz="0" w:space="0" w:color="auto"/>
                <w:right w:val="none" w:sz="0" w:space="0" w:color="auto"/>
              </w:divBdr>
              <w:divsChild>
                <w:div w:id="175006291">
                  <w:marLeft w:val="0"/>
                  <w:marRight w:val="0"/>
                  <w:marTop w:val="0"/>
                  <w:marBottom w:val="0"/>
                  <w:divBdr>
                    <w:top w:val="none" w:sz="0" w:space="0" w:color="auto"/>
                    <w:left w:val="none" w:sz="0" w:space="0" w:color="auto"/>
                    <w:bottom w:val="none" w:sz="0" w:space="0" w:color="auto"/>
                    <w:right w:val="none" w:sz="0" w:space="0" w:color="auto"/>
                  </w:divBdr>
                </w:div>
                <w:div w:id="746267599">
                  <w:marLeft w:val="60"/>
                  <w:marRight w:val="0"/>
                  <w:marTop w:val="0"/>
                  <w:marBottom w:val="0"/>
                  <w:divBdr>
                    <w:top w:val="none" w:sz="0" w:space="0" w:color="auto"/>
                    <w:left w:val="none" w:sz="0" w:space="0" w:color="auto"/>
                    <w:bottom w:val="none" w:sz="0" w:space="0" w:color="auto"/>
                    <w:right w:val="none" w:sz="0" w:space="0" w:color="auto"/>
                  </w:divBdr>
                </w:div>
              </w:divsChild>
            </w:div>
            <w:div w:id="1793941008">
              <w:marLeft w:val="0"/>
              <w:marRight w:val="0"/>
              <w:marTop w:val="0"/>
              <w:marBottom w:val="225"/>
              <w:divBdr>
                <w:top w:val="none" w:sz="0" w:space="0" w:color="auto"/>
                <w:left w:val="none" w:sz="0" w:space="0" w:color="auto"/>
                <w:bottom w:val="none" w:sz="0" w:space="0" w:color="auto"/>
                <w:right w:val="none" w:sz="0" w:space="0" w:color="auto"/>
              </w:divBdr>
            </w:div>
          </w:divsChild>
        </w:div>
        <w:div w:id="2143302708">
          <w:marLeft w:val="0"/>
          <w:marRight w:val="0"/>
          <w:marTop w:val="0"/>
          <w:marBottom w:val="0"/>
          <w:divBdr>
            <w:top w:val="none" w:sz="0" w:space="0" w:color="auto"/>
            <w:left w:val="none" w:sz="0" w:space="0" w:color="auto"/>
            <w:bottom w:val="none" w:sz="0" w:space="0" w:color="auto"/>
            <w:right w:val="none" w:sz="0" w:space="0" w:color="auto"/>
          </w:divBdr>
        </w:div>
        <w:div w:id="1363164650">
          <w:marLeft w:val="0"/>
          <w:marRight w:val="0"/>
          <w:marTop w:val="315"/>
          <w:marBottom w:val="0"/>
          <w:divBdr>
            <w:top w:val="none" w:sz="0" w:space="0" w:color="auto"/>
            <w:left w:val="none" w:sz="0" w:space="0" w:color="auto"/>
            <w:bottom w:val="none" w:sz="0" w:space="0" w:color="auto"/>
            <w:right w:val="none" w:sz="0" w:space="0" w:color="auto"/>
          </w:divBdr>
          <w:divsChild>
            <w:div w:id="1027371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356001">
      <w:bodyDiv w:val="1"/>
      <w:marLeft w:val="0"/>
      <w:marRight w:val="0"/>
      <w:marTop w:val="0"/>
      <w:marBottom w:val="0"/>
      <w:divBdr>
        <w:top w:val="none" w:sz="0" w:space="0" w:color="auto"/>
        <w:left w:val="none" w:sz="0" w:space="0" w:color="auto"/>
        <w:bottom w:val="none" w:sz="0" w:space="0" w:color="auto"/>
        <w:right w:val="none" w:sz="0" w:space="0" w:color="auto"/>
      </w:divBdr>
      <w:divsChild>
        <w:div w:id="1378696692">
          <w:marLeft w:val="-225"/>
          <w:marRight w:val="-225"/>
          <w:marTop w:val="0"/>
          <w:marBottom w:val="0"/>
          <w:divBdr>
            <w:top w:val="none" w:sz="0" w:space="0" w:color="auto"/>
            <w:left w:val="none" w:sz="0" w:space="0" w:color="auto"/>
            <w:bottom w:val="none" w:sz="0" w:space="0" w:color="auto"/>
            <w:right w:val="none" w:sz="0" w:space="0" w:color="auto"/>
          </w:divBdr>
        </w:div>
      </w:divsChild>
    </w:div>
    <w:div w:id="1108743787">
      <w:bodyDiv w:val="1"/>
      <w:marLeft w:val="0"/>
      <w:marRight w:val="0"/>
      <w:marTop w:val="0"/>
      <w:marBottom w:val="0"/>
      <w:divBdr>
        <w:top w:val="none" w:sz="0" w:space="0" w:color="auto"/>
        <w:left w:val="none" w:sz="0" w:space="0" w:color="auto"/>
        <w:bottom w:val="none" w:sz="0" w:space="0" w:color="auto"/>
        <w:right w:val="none" w:sz="0" w:space="0" w:color="auto"/>
      </w:divBdr>
      <w:divsChild>
        <w:div w:id="1015111822">
          <w:marLeft w:val="-225"/>
          <w:marRight w:val="-225"/>
          <w:marTop w:val="0"/>
          <w:marBottom w:val="0"/>
          <w:divBdr>
            <w:top w:val="none" w:sz="0" w:space="0" w:color="auto"/>
            <w:left w:val="none" w:sz="0" w:space="0" w:color="auto"/>
            <w:bottom w:val="none" w:sz="0" w:space="0" w:color="auto"/>
            <w:right w:val="none" w:sz="0" w:space="0" w:color="auto"/>
          </w:divBdr>
          <w:divsChild>
            <w:div w:id="571081333">
              <w:marLeft w:val="0"/>
              <w:marRight w:val="0"/>
              <w:marTop w:val="0"/>
              <w:marBottom w:val="0"/>
              <w:divBdr>
                <w:top w:val="none" w:sz="0" w:space="0" w:color="auto"/>
                <w:left w:val="none" w:sz="0" w:space="0" w:color="auto"/>
                <w:bottom w:val="none" w:sz="0" w:space="0" w:color="auto"/>
                <w:right w:val="none" w:sz="0" w:space="0" w:color="auto"/>
              </w:divBdr>
              <w:divsChild>
                <w:div w:id="527566168">
                  <w:marLeft w:val="0"/>
                  <w:marRight w:val="0"/>
                  <w:marTop w:val="0"/>
                  <w:marBottom w:val="450"/>
                  <w:divBdr>
                    <w:top w:val="none" w:sz="0" w:space="0" w:color="auto"/>
                    <w:left w:val="none" w:sz="0" w:space="0" w:color="auto"/>
                    <w:bottom w:val="none" w:sz="0" w:space="0" w:color="auto"/>
                    <w:right w:val="none" w:sz="0" w:space="0" w:color="auto"/>
                  </w:divBdr>
                  <w:divsChild>
                    <w:div w:id="3646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437567">
          <w:marLeft w:val="-225"/>
          <w:marRight w:val="-225"/>
          <w:marTop w:val="0"/>
          <w:marBottom w:val="0"/>
          <w:divBdr>
            <w:top w:val="none" w:sz="0" w:space="0" w:color="auto"/>
            <w:left w:val="none" w:sz="0" w:space="0" w:color="auto"/>
            <w:bottom w:val="none" w:sz="0" w:space="0" w:color="auto"/>
            <w:right w:val="none" w:sz="0" w:space="0" w:color="auto"/>
          </w:divBdr>
        </w:div>
      </w:divsChild>
    </w:div>
    <w:div w:id="1108895436">
      <w:bodyDiv w:val="1"/>
      <w:marLeft w:val="0"/>
      <w:marRight w:val="0"/>
      <w:marTop w:val="0"/>
      <w:marBottom w:val="0"/>
      <w:divBdr>
        <w:top w:val="none" w:sz="0" w:space="0" w:color="auto"/>
        <w:left w:val="none" w:sz="0" w:space="0" w:color="auto"/>
        <w:bottom w:val="none" w:sz="0" w:space="0" w:color="auto"/>
        <w:right w:val="none" w:sz="0" w:space="0" w:color="auto"/>
      </w:divBdr>
      <w:divsChild>
        <w:div w:id="347144337">
          <w:marLeft w:val="0"/>
          <w:marRight w:val="0"/>
          <w:marTop w:val="0"/>
          <w:marBottom w:val="0"/>
          <w:divBdr>
            <w:top w:val="none" w:sz="0" w:space="0" w:color="auto"/>
            <w:left w:val="none" w:sz="0" w:space="0" w:color="auto"/>
            <w:bottom w:val="none" w:sz="0" w:space="0" w:color="auto"/>
            <w:right w:val="none" w:sz="0" w:space="0" w:color="auto"/>
          </w:divBdr>
        </w:div>
        <w:div w:id="1392926707">
          <w:marLeft w:val="0"/>
          <w:marRight w:val="0"/>
          <w:marTop w:val="0"/>
          <w:marBottom w:val="90"/>
          <w:divBdr>
            <w:top w:val="none" w:sz="0" w:space="0" w:color="auto"/>
            <w:left w:val="none" w:sz="0" w:space="0" w:color="auto"/>
            <w:bottom w:val="none" w:sz="0" w:space="0" w:color="auto"/>
            <w:right w:val="none" w:sz="0" w:space="0" w:color="auto"/>
          </w:divBdr>
        </w:div>
      </w:divsChild>
    </w:div>
    <w:div w:id="1109350526">
      <w:bodyDiv w:val="1"/>
      <w:marLeft w:val="0"/>
      <w:marRight w:val="0"/>
      <w:marTop w:val="0"/>
      <w:marBottom w:val="0"/>
      <w:divBdr>
        <w:top w:val="none" w:sz="0" w:space="0" w:color="auto"/>
        <w:left w:val="none" w:sz="0" w:space="0" w:color="auto"/>
        <w:bottom w:val="none" w:sz="0" w:space="0" w:color="auto"/>
        <w:right w:val="none" w:sz="0" w:space="0" w:color="auto"/>
      </w:divBdr>
      <w:divsChild>
        <w:div w:id="27728270">
          <w:marLeft w:val="-150"/>
          <w:marRight w:val="-150"/>
          <w:marTop w:val="0"/>
          <w:marBottom w:val="0"/>
          <w:divBdr>
            <w:top w:val="none" w:sz="0" w:space="0" w:color="auto"/>
            <w:left w:val="none" w:sz="0" w:space="0" w:color="auto"/>
            <w:bottom w:val="none" w:sz="0" w:space="0" w:color="auto"/>
            <w:right w:val="none" w:sz="0" w:space="0" w:color="auto"/>
          </w:divBdr>
        </w:div>
        <w:div w:id="458838020">
          <w:marLeft w:val="-150"/>
          <w:marRight w:val="-150"/>
          <w:marTop w:val="0"/>
          <w:marBottom w:val="0"/>
          <w:divBdr>
            <w:top w:val="none" w:sz="0" w:space="0" w:color="auto"/>
            <w:left w:val="none" w:sz="0" w:space="0" w:color="auto"/>
            <w:bottom w:val="none" w:sz="0" w:space="0" w:color="auto"/>
            <w:right w:val="none" w:sz="0" w:space="0" w:color="auto"/>
          </w:divBdr>
          <w:divsChild>
            <w:div w:id="14269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738657">
      <w:bodyDiv w:val="1"/>
      <w:marLeft w:val="0"/>
      <w:marRight w:val="0"/>
      <w:marTop w:val="0"/>
      <w:marBottom w:val="0"/>
      <w:divBdr>
        <w:top w:val="none" w:sz="0" w:space="0" w:color="auto"/>
        <w:left w:val="none" w:sz="0" w:space="0" w:color="auto"/>
        <w:bottom w:val="none" w:sz="0" w:space="0" w:color="auto"/>
        <w:right w:val="none" w:sz="0" w:space="0" w:color="auto"/>
      </w:divBdr>
      <w:divsChild>
        <w:div w:id="986932841">
          <w:marLeft w:val="-225"/>
          <w:marRight w:val="-225"/>
          <w:marTop w:val="0"/>
          <w:marBottom w:val="0"/>
          <w:divBdr>
            <w:top w:val="none" w:sz="0" w:space="0" w:color="auto"/>
            <w:left w:val="none" w:sz="0" w:space="0" w:color="auto"/>
            <w:bottom w:val="none" w:sz="0" w:space="0" w:color="auto"/>
            <w:right w:val="none" w:sz="0" w:space="0" w:color="auto"/>
          </w:divBdr>
        </w:div>
        <w:div w:id="1275093084">
          <w:marLeft w:val="-225"/>
          <w:marRight w:val="-225"/>
          <w:marTop w:val="0"/>
          <w:marBottom w:val="0"/>
          <w:divBdr>
            <w:top w:val="none" w:sz="0" w:space="0" w:color="auto"/>
            <w:left w:val="none" w:sz="0" w:space="0" w:color="auto"/>
            <w:bottom w:val="none" w:sz="0" w:space="0" w:color="auto"/>
            <w:right w:val="none" w:sz="0" w:space="0" w:color="auto"/>
          </w:divBdr>
          <w:divsChild>
            <w:div w:id="696126190">
              <w:marLeft w:val="0"/>
              <w:marRight w:val="0"/>
              <w:marTop w:val="0"/>
              <w:marBottom w:val="0"/>
              <w:divBdr>
                <w:top w:val="none" w:sz="0" w:space="0" w:color="auto"/>
                <w:left w:val="none" w:sz="0" w:space="0" w:color="auto"/>
                <w:bottom w:val="none" w:sz="0" w:space="0" w:color="auto"/>
                <w:right w:val="none" w:sz="0" w:space="0" w:color="auto"/>
              </w:divBdr>
              <w:divsChild>
                <w:div w:id="145826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9932504">
      <w:bodyDiv w:val="1"/>
      <w:marLeft w:val="0"/>
      <w:marRight w:val="0"/>
      <w:marTop w:val="0"/>
      <w:marBottom w:val="0"/>
      <w:divBdr>
        <w:top w:val="none" w:sz="0" w:space="0" w:color="auto"/>
        <w:left w:val="none" w:sz="0" w:space="0" w:color="auto"/>
        <w:bottom w:val="none" w:sz="0" w:space="0" w:color="auto"/>
        <w:right w:val="none" w:sz="0" w:space="0" w:color="auto"/>
      </w:divBdr>
      <w:divsChild>
        <w:div w:id="31343402">
          <w:marLeft w:val="-150"/>
          <w:marRight w:val="-150"/>
          <w:marTop w:val="0"/>
          <w:marBottom w:val="0"/>
          <w:divBdr>
            <w:top w:val="none" w:sz="0" w:space="0" w:color="auto"/>
            <w:left w:val="none" w:sz="0" w:space="0" w:color="auto"/>
            <w:bottom w:val="none" w:sz="0" w:space="0" w:color="auto"/>
            <w:right w:val="none" w:sz="0" w:space="0" w:color="auto"/>
          </w:divBdr>
          <w:divsChild>
            <w:div w:id="791897227">
              <w:marLeft w:val="0"/>
              <w:marRight w:val="0"/>
              <w:marTop w:val="0"/>
              <w:marBottom w:val="0"/>
              <w:divBdr>
                <w:top w:val="none" w:sz="0" w:space="0" w:color="auto"/>
                <w:left w:val="none" w:sz="0" w:space="0" w:color="auto"/>
                <w:bottom w:val="none" w:sz="0" w:space="0" w:color="auto"/>
                <w:right w:val="none" w:sz="0" w:space="0" w:color="auto"/>
              </w:divBdr>
            </w:div>
          </w:divsChild>
        </w:div>
        <w:div w:id="74207240">
          <w:marLeft w:val="-150"/>
          <w:marRight w:val="-150"/>
          <w:marTop w:val="0"/>
          <w:marBottom w:val="0"/>
          <w:divBdr>
            <w:top w:val="none" w:sz="0" w:space="0" w:color="auto"/>
            <w:left w:val="none" w:sz="0" w:space="0" w:color="auto"/>
            <w:bottom w:val="none" w:sz="0" w:space="0" w:color="auto"/>
            <w:right w:val="none" w:sz="0" w:space="0" w:color="auto"/>
          </w:divBdr>
          <w:divsChild>
            <w:div w:id="845246835">
              <w:marLeft w:val="0"/>
              <w:marRight w:val="0"/>
              <w:marTop w:val="0"/>
              <w:marBottom w:val="0"/>
              <w:divBdr>
                <w:top w:val="none" w:sz="0" w:space="0" w:color="auto"/>
                <w:left w:val="none" w:sz="0" w:space="0" w:color="auto"/>
                <w:bottom w:val="none" w:sz="0" w:space="0" w:color="auto"/>
                <w:right w:val="none" w:sz="0" w:space="0" w:color="auto"/>
              </w:divBdr>
              <w:divsChild>
                <w:div w:id="504788975">
                  <w:marLeft w:val="0"/>
                  <w:marRight w:val="0"/>
                  <w:marTop w:val="0"/>
                  <w:marBottom w:val="0"/>
                  <w:divBdr>
                    <w:top w:val="none" w:sz="0" w:space="0" w:color="auto"/>
                    <w:left w:val="none" w:sz="0" w:space="0" w:color="auto"/>
                    <w:bottom w:val="none" w:sz="0" w:space="0" w:color="auto"/>
                    <w:right w:val="none" w:sz="0" w:space="0" w:color="auto"/>
                  </w:divBdr>
                  <w:divsChild>
                    <w:div w:id="393166276">
                      <w:marLeft w:val="0"/>
                      <w:marRight w:val="0"/>
                      <w:marTop w:val="0"/>
                      <w:marBottom w:val="0"/>
                      <w:divBdr>
                        <w:top w:val="none" w:sz="0" w:space="0" w:color="auto"/>
                        <w:left w:val="none" w:sz="0" w:space="0" w:color="auto"/>
                        <w:bottom w:val="none" w:sz="0" w:space="0" w:color="auto"/>
                        <w:right w:val="none" w:sz="0" w:space="0" w:color="auto"/>
                      </w:divBdr>
                    </w:div>
                    <w:div w:id="839806921">
                      <w:marLeft w:val="0"/>
                      <w:marRight w:val="0"/>
                      <w:marTop w:val="0"/>
                      <w:marBottom w:val="0"/>
                      <w:divBdr>
                        <w:top w:val="none" w:sz="0" w:space="0" w:color="auto"/>
                        <w:left w:val="none" w:sz="0" w:space="0" w:color="auto"/>
                        <w:bottom w:val="none" w:sz="0" w:space="0" w:color="auto"/>
                        <w:right w:val="none" w:sz="0" w:space="0" w:color="auto"/>
                      </w:divBdr>
                      <w:divsChild>
                        <w:div w:id="19531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337546">
                  <w:marLeft w:val="0"/>
                  <w:marRight w:val="0"/>
                  <w:marTop w:val="0"/>
                  <w:marBottom w:val="0"/>
                  <w:divBdr>
                    <w:top w:val="none" w:sz="0" w:space="0" w:color="auto"/>
                    <w:left w:val="none" w:sz="0" w:space="0" w:color="auto"/>
                    <w:bottom w:val="none" w:sz="0" w:space="0" w:color="auto"/>
                    <w:right w:val="none" w:sz="0" w:space="0" w:color="auto"/>
                  </w:divBdr>
                  <w:divsChild>
                    <w:div w:id="93239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9935575">
      <w:bodyDiv w:val="1"/>
      <w:marLeft w:val="0"/>
      <w:marRight w:val="0"/>
      <w:marTop w:val="0"/>
      <w:marBottom w:val="0"/>
      <w:divBdr>
        <w:top w:val="none" w:sz="0" w:space="0" w:color="auto"/>
        <w:left w:val="none" w:sz="0" w:space="0" w:color="auto"/>
        <w:bottom w:val="none" w:sz="0" w:space="0" w:color="auto"/>
        <w:right w:val="none" w:sz="0" w:space="0" w:color="auto"/>
      </w:divBdr>
    </w:div>
    <w:div w:id="1110204616">
      <w:bodyDiv w:val="1"/>
      <w:marLeft w:val="0"/>
      <w:marRight w:val="0"/>
      <w:marTop w:val="0"/>
      <w:marBottom w:val="0"/>
      <w:divBdr>
        <w:top w:val="none" w:sz="0" w:space="0" w:color="auto"/>
        <w:left w:val="none" w:sz="0" w:space="0" w:color="auto"/>
        <w:bottom w:val="none" w:sz="0" w:space="0" w:color="auto"/>
        <w:right w:val="none" w:sz="0" w:space="0" w:color="auto"/>
      </w:divBdr>
      <w:divsChild>
        <w:div w:id="893585253">
          <w:marLeft w:val="-150"/>
          <w:marRight w:val="-150"/>
          <w:marTop w:val="0"/>
          <w:marBottom w:val="0"/>
          <w:divBdr>
            <w:top w:val="none" w:sz="0" w:space="0" w:color="auto"/>
            <w:left w:val="none" w:sz="0" w:space="0" w:color="auto"/>
            <w:bottom w:val="none" w:sz="0" w:space="0" w:color="auto"/>
            <w:right w:val="none" w:sz="0" w:space="0" w:color="auto"/>
          </w:divBdr>
        </w:div>
        <w:div w:id="918370482">
          <w:marLeft w:val="-150"/>
          <w:marRight w:val="-150"/>
          <w:marTop w:val="0"/>
          <w:marBottom w:val="0"/>
          <w:divBdr>
            <w:top w:val="none" w:sz="0" w:space="0" w:color="auto"/>
            <w:left w:val="none" w:sz="0" w:space="0" w:color="auto"/>
            <w:bottom w:val="none" w:sz="0" w:space="0" w:color="auto"/>
            <w:right w:val="none" w:sz="0" w:space="0" w:color="auto"/>
          </w:divBdr>
          <w:divsChild>
            <w:div w:id="1487670441">
              <w:marLeft w:val="0"/>
              <w:marRight w:val="0"/>
              <w:marTop w:val="0"/>
              <w:marBottom w:val="0"/>
              <w:divBdr>
                <w:top w:val="none" w:sz="0" w:space="0" w:color="auto"/>
                <w:left w:val="none" w:sz="0" w:space="0" w:color="auto"/>
                <w:bottom w:val="none" w:sz="0" w:space="0" w:color="auto"/>
                <w:right w:val="none" w:sz="0" w:space="0" w:color="auto"/>
              </w:divBdr>
              <w:divsChild>
                <w:div w:id="1198810253">
                  <w:marLeft w:val="0"/>
                  <w:marRight w:val="0"/>
                  <w:marTop w:val="0"/>
                  <w:marBottom w:val="0"/>
                  <w:divBdr>
                    <w:top w:val="none" w:sz="0" w:space="0" w:color="auto"/>
                    <w:left w:val="none" w:sz="0" w:space="0" w:color="auto"/>
                    <w:bottom w:val="none" w:sz="0" w:space="0" w:color="auto"/>
                    <w:right w:val="none" w:sz="0" w:space="0" w:color="auto"/>
                  </w:divBdr>
                  <w:divsChild>
                    <w:div w:id="932664214">
                      <w:marLeft w:val="0"/>
                      <w:marRight w:val="0"/>
                      <w:marTop w:val="0"/>
                      <w:marBottom w:val="0"/>
                      <w:divBdr>
                        <w:top w:val="none" w:sz="0" w:space="0" w:color="auto"/>
                        <w:left w:val="none" w:sz="0" w:space="0" w:color="auto"/>
                        <w:bottom w:val="none" w:sz="0" w:space="0" w:color="auto"/>
                        <w:right w:val="none" w:sz="0" w:space="0" w:color="auto"/>
                      </w:divBdr>
                    </w:div>
                  </w:divsChild>
                </w:div>
                <w:div w:id="1350989541">
                  <w:marLeft w:val="0"/>
                  <w:marRight w:val="0"/>
                  <w:marTop w:val="0"/>
                  <w:marBottom w:val="0"/>
                  <w:divBdr>
                    <w:top w:val="none" w:sz="0" w:space="0" w:color="auto"/>
                    <w:left w:val="none" w:sz="0" w:space="0" w:color="auto"/>
                    <w:bottom w:val="none" w:sz="0" w:space="0" w:color="auto"/>
                    <w:right w:val="none" w:sz="0" w:space="0" w:color="auto"/>
                  </w:divBdr>
                  <w:divsChild>
                    <w:div w:id="1362437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1359681">
      <w:bodyDiv w:val="1"/>
      <w:marLeft w:val="0"/>
      <w:marRight w:val="0"/>
      <w:marTop w:val="0"/>
      <w:marBottom w:val="0"/>
      <w:divBdr>
        <w:top w:val="none" w:sz="0" w:space="0" w:color="auto"/>
        <w:left w:val="none" w:sz="0" w:space="0" w:color="auto"/>
        <w:bottom w:val="none" w:sz="0" w:space="0" w:color="auto"/>
        <w:right w:val="none" w:sz="0" w:space="0" w:color="auto"/>
      </w:divBdr>
    </w:div>
    <w:div w:id="1112363628">
      <w:bodyDiv w:val="1"/>
      <w:marLeft w:val="0"/>
      <w:marRight w:val="0"/>
      <w:marTop w:val="0"/>
      <w:marBottom w:val="0"/>
      <w:divBdr>
        <w:top w:val="none" w:sz="0" w:space="0" w:color="auto"/>
        <w:left w:val="none" w:sz="0" w:space="0" w:color="auto"/>
        <w:bottom w:val="none" w:sz="0" w:space="0" w:color="auto"/>
        <w:right w:val="none" w:sz="0" w:space="0" w:color="auto"/>
      </w:divBdr>
    </w:div>
    <w:div w:id="1112556608">
      <w:bodyDiv w:val="1"/>
      <w:marLeft w:val="0"/>
      <w:marRight w:val="0"/>
      <w:marTop w:val="0"/>
      <w:marBottom w:val="0"/>
      <w:divBdr>
        <w:top w:val="none" w:sz="0" w:space="0" w:color="auto"/>
        <w:left w:val="none" w:sz="0" w:space="0" w:color="auto"/>
        <w:bottom w:val="none" w:sz="0" w:space="0" w:color="auto"/>
        <w:right w:val="none" w:sz="0" w:space="0" w:color="auto"/>
      </w:divBdr>
      <w:divsChild>
        <w:div w:id="1158226414">
          <w:marLeft w:val="-225"/>
          <w:marRight w:val="-225"/>
          <w:marTop w:val="0"/>
          <w:marBottom w:val="0"/>
          <w:divBdr>
            <w:top w:val="none" w:sz="0" w:space="0" w:color="auto"/>
            <w:left w:val="none" w:sz="0" w:space="0" w:color="auto"/>
            <w:bottom w:val="none" w:sz="0" w:space="0" w:color="auto"/>
            <w:right w:val="none" w:sz="0" w:space="0" w:color="auto"/>
          </w:divBdr>
          <w:divsChild>
            <w:div w:id="1501651366">
              <w:marLeft w:val="0"/>
              <w:marRight w:val="0"/>
              <w:marTop w:val="0"/>
              <w:marBottom w:val="0"/>
              <w:divBdr>
                <w:top w:val="none" w:sz="0" w:space="0" w:color="auto"/>
                <w:left w:val="none" w:sz="0" w:space="0" w:color="auto"/>
                <w:bottom w:val="none" w:sz="0" w:space="0" w:color="auto"/>
                <w:right w:val="none" w:sz="0" w:space="0" w:color="auto"/>
              </w:divBdr>
              <w:divsChild>
                <w:div w:id="1218129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164630">
          <w:marLeft w:val="-225"/>
          <w:marRight w:val="-225"/>
          <w:marTop w:val="0"/>
          <w:marBottom w:val="0"/>
          <w:divBdr>
            <w:top w:val="none" w:sz="0" w:space="0" w:color="auto"/>
            <w:left w:val="none" w:sz="0" w:space="0" w:color="auto"/>
            <w:bottom w:val="none" w:sz="0" w:space="0" w:color="auto"/>
            <w:right w:val="none" w:sz="0" w:space="0" w:color="auto"/>
          </w:divBdr>
        </w:div>
      </w:divsChild>
    </w:div>
    <w:div w:id="1113088289">
      <w:bodyDiv w:val="1"/>
      <w:marLeft w:val="0"/>
      <w:marRight w:val="0"/>
      <w:marTop w:val="0"/>
      <w:marBottom w:val="0"/>
      <w:divBdr>
        <w:top w:val="none" w:sz="0" w:space="0" w:color="auto"/>
        <w:left w:val="none" w:sz="0" w:space="0" w:color="auto"/>
        <w:bottom w:val="none" w:sz="0" w:space="0" w:color="auto"/>
        <w:right w:val="none" w:sz="0" w:space="0" w:color="auto"/>
      </w:divBdr>
    </w:div>
    <w:div w:id="1113476832">
      <w:bodyDiv w:val="1"/>
      <w:marLeft w:val="0"/>
      <w:marRight w:val="0"/>
      <w:marTop w:val="0"/>
      <w:marBottom w:val="0"/>
      <w:divBdr>
        <w:top w:val="none" w:sz="0" w:space="0" w:color="auto"/>
        <w:left w:val="none" w:sz="0" w:space="0" w:color="auto"/>
        <w:bottom w:val="none" w:sz="0" w:space="0" w:color="auto"/>
        <w:right w:val="none" w:sz="0" w:space="0" w:color="auto"/>
      </w:divBdr>
      <w:divsChild>
        <w:div w:id="1543442890">
          <w:marLeft w:val="0"/>
          <w:marRight w:val="0"/>
          <w:marTop w:val="0"/>
          <w:marBottom w:val="0"/>
          <w:divBdr>
            <w:top w:val="none" w:sz="0" w:space="0" w:color="auto"/>
            <w:left w:val="none" w:sz="0" w:space="0" w:color="auto"/>
            <w:bottom w:val="none" w:sz="0" w:space="0" w:color="auto"/>
            <w:right w:val="none" w:sz="0" w:space="0" w:color="auto"/>
          </w:divBdr>
        </w:div>
        <w:div w:id="21177572">
          <w:marLeft w:val="0"/>
          <w:marRight w:val="0"/>
          <w:marTop w:val="100"/>
          <w:marBottom w:val="0"/>
          <w:divBdr>
            <w:top w:val="none" w:sz="0" w:space="0" w:color="auto"/>
            <w:left w:val="none" w:sz="0" w:space="0" w:color="auto"/>
            <w:bottom w:val="none" w:sz="0" w:space="0" w:color="auto"/>
            <w:right w:val="none" w:sz="0" w:space="0" w:color="auto"/>
          </w:divBdr>
        </w:div>
      </w:divsChild>
    </w:div>
    <w:div w:id="1113669210">
      <w:bodyDiv w:val="1"/>
      <w:marLeft w:val="0"/>
      <w:marRight w:val="0"/>
      <w:marTop w:val="0"/>
      <w:marBottom w:val="0"/>
      <w:divBdr>
        <w:top w:val="none" w:sz="0" w:space="0" w:color="auto"/>
        <w:left w:val="none" w:sz="0" w:space="0" w:color="auto"/>
        <w:bottom w:val="none" w:sz="0" w:space="0" w:color="auto"/>
        <w:right w:val="none" w:sz="0" w:space="0" w:color="auto"/>
      </w:divBdr>
      <w:divsChild>
        <w:div w:id="358050725">
          <w:marLeft w:val="0"/>
          <w:marRight w:val="0"/>
          <w:marTop w:val="0"/>
          <w:marBottom w:val="0"/>
          <w:divBdr>
            <w:top w:val="none" w:sz="0" w:space="0" w:color="auto"/>
            <w:left w:val="none" w:sz="0" w:space="0" w:color="auto"/>
            <w:bottom w:val="none" w:sz="0" w:space="0" w:color="auto"/>
            <w:right w:val="none" w:sz="0" w:space="0" w:color="auto"/>
          </w:divBdr>
        </w:div>
      </w:divsChild>
    </w:div>
    <w:div w:id="1113868762">
      <w:bodyDiv w:val="1"/>
      <w:marLeft w:val="0"/>
      <w:marRight w:val="0"/>
      <w:marTop w:val="0"/>
      <w:marBottom w:val="0"/>
      <w:divBdr>
        <w:top w:val="none" w:sz="0" w:space="0" w:color="auto"/>
        <w:left w:val="none" w:sz="0" w:space="0" w:color="auto"/>
        <w:bottom w:val="none" w:sz="0" w:space="0" w:color="auto"/>
        <w:right w:val="none" w:sz="0" w:space="0" w:color="auto"/>
      </w:divBdr>
    </w:div>
    <w:div w:id="1114253005">
      <w:bodyDiv w:val="1"/>
      <w:marLeft w:val="0"/>
      <w:marRight w:val="0"/>
      <w:marTop w:val="0"/>
      <w:marBottom w:val="0"/>
      <w:divBdr>
        <w:top w:val="none" w:sz="0" w:space="0" w:color="auto"/>
        <w:left w:val="none" w:sz="0" w:space="0" w:color="auto"/>
        <w:bottom w:val="none" w:sz="0" w:space="0" w:color="auto"/>
        <w:right w:val="none" w:sz="0" w:space="0" w:color="auto"/>
      </w:divBdr>
      <w:divsChild>
        <w:div w:id="1541817268">
          <w:marLeft w:val="0"/>
          <w:marRight w:val="0"/>
          <w:marTop w:val="0"/>
          <w:marBottom w:val="0"/>
          <w:divBdr>
            <w:top w:val="none" w:sz="0" w:space="0" w:color="auto"/>
            <w:left w:val="none" w:sz="0" w:space="0" w:color="auto"/>
            <w:bottom w:val="none" w:sz="0" w:space="0" w:color="auto"/>
            <w:right w:val="none" w:sz="0" w:space="0" w:color="auto"/>
          </w:divBdr>
          <w:divsChild>
            <w:div w:id="1412965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522905">
      <w:bodyDiv w:val="1"/>
      <w:marLeft w:val="0"/>
      <w:marRight w:val="0"/>
      <w:marTop w:val="0"/>
      <w:marBottom w:val="0"/>
      <w:divBdr>
        <w:top w:val="none" w:sz="0" w:space="0" w:color="auto"/>
        <w:left w:val="none" w:sz="0" w:space="0" w:color="auto"/>
        <w:bottom w:val="none" w:sz="0" w:space="0" w:color="auto"/>
        <w:right w:val="none" w:sz="0" w:space="0" w:color="auto"/>
      </w:divBdr>
      <w:divsChild>
        <w:div w:id="1044790481">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1114835131">
      <w:bodyDiv w:val="1"/>
      <w:marLeft w:val="0"/>
      <w:marRight w:val="0"/>
      <w:marTop w:val="0"/>
      <w:marBottom w:val="0"/>
      <w:divBdr>
        <w:top w:val="none" w:sz="0" w:space="0" w:color="auto"/>
        <w:left w:val="none" w:sz="0" w:space="0" w:color="auto"/>
        <w:bottom w:val="none" w:sz="0" w:space="0" w:color="auto"/>
        <w:right w:val="none" w:sz="0" w:space="0" w:color="auto"/>
      </w:divBdr>
      <w:divsChild>
        <w:div w:id="508523606">
          <w:marLeft w:val="-225"/>
          <w:marRight w:val="-225"/>
          <w:marTop w:val="0"/>
          <w:marBottom w:val="0"/>
          <w:divBdr>
            <w:top w:val="none" w:sz="0" w:space="0" w:color="auto"/>
            <w:left w:val="none" w:sz="0" w:space="0" w:color="auto"/>
            <w:bottom w:val="none" w:sz="0" w:space="0" w:color="auto"/>
            <w:right w:val="none" w:sz="0" w:space="0" w:color="auto"/>
          </w:divBdr>
          <w:divsChild>
            <w:div w:id="542786365">
              <w:marLeft w:val="0"/>
              <w:marRight w:val="0"/>
              <w:marTop w:val="0"/>
              <w:marBottom w:val="0"/>
              <w:divBdr>
                <w:top w:val="none" w:sz="0" w:space="0" w:color="auto"/>
                <w:left w:val="none" w:sz="0" w:space="0" w:color="auto"/>
                <w:bottom w:val="none" w:sz="0" w:space="0" w:color="auto"/>
                <w:right w:val="none" w:sz="0" w:space="0" w:color="auto"/>
              </w:divBdr>
              <w:divsChild>
                <w:div w:id="64422065">
                  <w:marLeft w:val="0"/>
                  <w:marRight w:val="0"/>
                  <w:marTop w:val="0"/>
                  <w:marBottom w:val="0"/>
                  <w:divBdr>
                    <w:top w:val="none" w:sz="0" w:space="0" w:color="auto"/>
                    <w:left w:val="none" w:sz="0" w:space="0" w:color="auto"/>
                    <w:bottom w:val="none" w:sz="0" w:space="0" w:color="auto"/>
                    <w:right w:val="none" w:sz="0" w:space="0" w:color="auto"/>
                  </w:divBdr>
                </w:div>
                <w:div w:id="502091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772007">
          <w:marLeft w:val="-225"/>
          <w:marRight w:val="-225"/>
          <w:marTop w:val="0"/>
          <w:marBottom w:val="0"/>
          <w:divBdr>
            <w:top w:val="none" w:sz="0" w:space="0" w:color="auto"/>
            <w:left w:val="none" w:sz="0" w:space="0" w:color="auto"/>
            <w:bottom w:val="none" w:sz="0" w:space="0" w:color="auto"/>
            <w:right w:val="none" w:sz="0" w:space="0" w:color="auto"/>
          </w:divBdr>
        </w:div>
      </w:divsChild>
    </w:div>
    <w:div w:id="1114865624">
      <w:bodyDiv w:val="1"/>
      <w:marLeft w:val="0"/>
      <w:marRight w:val="0"/>
      <w:marTop w:val="0"/>
      <w:marBottom w:val="0"/>
      <w:divBdr>
        <w:top w:val="none" w:sz="0" w:space="0" w:color="auto"/>
        <w:left w:val="none" w:sz="0" w:space="0" w:color="auto"/>
        <w:bottom w:val="none" w:sz="0" w:space="0" w:color="auto"/>
        <w:right w:val="none" w:sz="0" w:space="0" w:color="auto"/>
      </w:divBdr>
      <w:divsChild>
        <w:div w:id="454983450">
          <w:marLeft w:val="0"/>
          <w:marRight w:val="0"/>
          <w:marTop w:val="0"/>
          <w:marBottom w:val="0"/>
          <w:divBdr>
            <w:top w:val="none" w:sz="0" w:space="0" w:color="auto"/>
            <w:left w:val="none" w:sz="0" w:space="0" w:color="auto"/>
            <w:bottom w:val="none" w:sz="0" w:space="0" w:color="auto"/>
            <w:right w:val="none" w:sz="0" w:space="0" w:color="auto"/>
          </w:divBdr>
          <w:divsChild>
            <w:div w:id="766774988">
              <w:marLeft w:val="0"/>
              <w:marRight w:val="0"/>
              <w:marTop w:val="0"/>
              <w:marBottom w:val="0"/>
              <w:divBdr>
                <w:top w:val="none" w:sz="0" w:space="0" w:color="auto"/>
                <w:left w:val="none" w:sz="0" w:space="0" w:color="auto"/>
                <w:bottom w:val="none" w:sz="0" w:space="0" w:color="auto"/>
                <w:right w:val="none" w:sz="0" w:space="0" w:color="auto"/>
              </w:divBdr>
              <w:divsChild>
                <w:div w:id="186064566">
                  <w:marLeft w:val="0"/>
                  <w:marRight w:val="0"/>
                  <w:marTop w:val="0"/>
                  <w:marBottom w:val="180"/>
                  <w:divBdr>
                    <w:top w:val="none" w:sz="0" w:space="0" w:color="auto"/>
                    <w:left w:val="none" w:sz="0" w:space="0" w:color="auto"/>
                    <w:bottom w:val="none" w:sz="0" w:space="0" w:color="auto"/>
                    <w:right w:val="none" w:sz="0" w:space="0" w:color="auto"/>
                  </w:divBdr>
                  <w:divsChild>
                    <w:div w:id="1416128373">
                      <w:marLeft w:val="0"/>
                      <w:marRight w:val="0"/>
                      <w:marTop w:val="0"/>
                      <w:marBottom w:val="0"/>
                      <w:divBdr>
                        <w:top w:val="none" w:sz="0" w:space="0" w:color="auto"/>
                        <w:left w:val="none" w:sz="0" w:space="0" w:color="auto"/>
                        <w:bottom w:val="none" w:sz="0" w:space="0" w:color="auto"/>
                        <w:right w:val="none" w:sz="0" w:space="0" w:color="auto"/>
                      </w:divBdr>
                    </w:div>
                    <w:div w:id="1330013818">
                      <w:marLeft w:val="0"/>
                      <w:marRight w:val="0"/>
                      <w:marTop w:val="0"/>
                      <w:marBottom w:val="0"/>
                      <w:divBdr>
                        <w:top w:val="none" w:sz="0" w:space="0" w:color="auto"/>
                        <w:left w:val="none" w:sz="0" w:space="0" w:color="auto"/>
                        <w:bottom w:val="none" w:sz="0" w:space="0" w:color="auto"/>
                        <w:right w:val="none" w:sz="0" w:space="0" w:color="auto"/>
                      </w:divBdr>
                      <w:divsChild>
                        <w:div w:id="1446773806">
                          <w:marLeft w:val="0"/>
                          <w:marRight w:val="0"/>
                          <w:marTop w:val="0"/>
                          <w:marBottom w:val="0"/>
                          <w:divBdr>
                            <w:top w:val="none" w:sz="0" w:space="0" w:color="auto"/>
                            <w:left w:val="none" w:sz="0" w:space="0" w:color="auto"/>
                            <w:bottom w:val="none" w:sz="0" w:space="0" w:color="auto"/>
                            <w:right w:val="none" w:sz="0" w:space="0" w:color="auto"/>
                          </w:divBdr>
                          <w:divsChild>
                            <w:div w:id="573249269">
                              <w:marLeft w:val="0"/>
                              <w:marRight w:val="0"/>
                              <w:marTop w:val="0"/>
                              <w:marBottom w:val="0"/>
                              <w:divBdr>
                                <w:top w:val="none" w:sz="0" w:space="0" w:color="auto"/>
                                <w:left w:val="none" w:sz="0" w:space="0" w:color="auto"/>
                                <w:bottom w:val="none" w:sz="0" w:space="0" w:color="auto"/>
                                <w:right w:val="none" w:sz="0" w:space="0" w:color="auto"/>
                              </w:divBdr>
                              <w:divsChild>
                                <w:div w:id="309674413">
                                  <w:marLeft w:val="0"/>
                                  <w:marRight w:val="0"/>
                                  <w:marTop w:val="0"/>
                                  <w:marBottom w:val="0"/>
                                  <w:divBdr>
                                    <w:top w:val="none" w:sz="0" w:space="0" w:color="auto"/>
                                    <w:left w:val="none" w:sz="0" w:space="0" w:color="auto"/>
                                    <w:bottom w:val="none" w:sz="0" w:space="0" w:color="auto"/>
                                    <w:right w:val="none" w:sz="0" w:space="0" w:color="auto"/>
                                  </w:divBdr>
                                  <w:divsChild>
                                    <w:div w:id="518662444">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9308645">
              <w:marLeft w:val="0"/>
              <w:marRight w:val="0"/>
              <w:marTop w:val="0"/>
              <w:marBottom w:val="300"/>
              <w:divBdr>
                <w:top w:val="none" w:sz="0" w:space="0" w:color="auto"/>
                <w:left w:val="none" w:sz="0" w:space="0" w:color="auto"/>
                <w:bottom w:val="none" w:sz="0" w:space="0" w:color="auto"/>
                <w:right w:val="none" w:sz="0" w:space="0" w:color="auto"/>
              </w:divBdr>
              <w:divsChild>
                <w:div w:id="2119451214">
                  <w:marLeft w:val="0"/>
                  <w:marRight w:val="0"/>
                  <w:marTop w:val="0"/>
                  <w:marBottom w:val="0"/>
                  <w:divBdr>
                    <w:top w:val="single" w:sz="6" w:space="9" w:color="7D86A1"/>
                    <w:left w:val="none" w:sz="0" w:space="0" w:color="auto"/>
                    <w:bottom w:val="single" w:sz="6" w:space="9" w:color="7D86A1"/>
                    <w:right w:val="none" w:sz="0" w:space="0" w:color="auto"/>
                  </w:divBdr>
                  <w:divsChild>
                    <w:div w:id="1126965695">
                      <w:marLeft w:val="0"/>
                      <w:marRight w:val="0"/>
                      <w:marTop w:val="0"/>
                      <w:marBottom w:val="0"/>
                      <w:divBdr>
                        <w:top w:val="none" w:sz="0" w:space="0" w:color="auto"/>
                        <w:left w:val="none" w:sz="0" w:space="0" w:color="auto"/>
                        <w:bottom w:val="none" w:sz="0" w:space="0" w:color="auto"/>
                        <w:right w:val="none" w:sz="0" w:space="0" w:color="auto"/>
                      </w:divBdr>
                    </w:div>
                    <w:div w:id="1623076670">
                      <w:marLeft w:val="0"/>
                      <w:marRight w:val="0"/>
                      <w:marTop w:val="0"/>
                      <w:marBottom w:val="0"/>
                      <w:divBdr>
                        <w:top w:val="none" w:sz="0" w:space="0" w:color="auto"/>
                        <w:left w:val="none" w:sz="0" w:space="0" w:color="auto"/>
                        <w:bottom w:val="none" w:sz="0" w:space="0" w:color="auto"/>
                        <w:right w:val="none" w:sz="0" w:space="0" w:color="auto"/>
                      </w:divBdr>
                      <w:divsChild>
                        <w:div w:id="2022048917">
                          <w:marLeft w:val="0"/>
                          <w:marRight w:val="0"/>
                          <w:marTop w:val="0"/>
                          <w:marBottom w:val="0"/>
                          <w:divBdr>
                            <w:top w:val="none" w:sz="0" w:space="0" w:color="auto"/>
                            <w:left w:val="none" w:sz="0" w:space="0" w:color="auto"/>
                            <w:bottom w:val="none" w:sz="0" w:space="0" w:color="auto"/>
                            <w:right w:val="none" w:sz="0" w:space="0" w:color="auto"/>
                          </w:divBdr>
                          <w:divsChild>
                            <w:div w:id="845558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38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561831">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 w:id="1115250780">
      <w:bodyDiv w:val="1"/>
      <w:marLeft w:val="0"/>
      <w:marRight w:val="0"/>
      <w:marTop w:val="0"/>
      <w:marBottom w:val="0"/>
      <w:divBdr>
        <w:top w:val="none" w:sz="0" w:space="0" w:color="auto"/>
        <w:left w:val="none" w:sz="0" w:space="0" w:color="auto"/>
        <w:bottom w:val="none" w:sz="0" w:space="0" w:color="auto"/>
        <w:right w:val="none" w:sz="0" w:space="0" w:color="auto"/>
      </w:divBdr>
      <w:divsChild>
        <w:div w:id="391123117">
          <w:marLeft w:val="-225"/>
          <w:marRight w:val="-225"/>
          <w:marTop w:val="0"/>
          <w:marBottom w:val="0"/>
          <w:divBdr>
            <w:top w:val="none" w:sz="0" w:space="0" w:color="auto"/>
            <w:left w:val="none" w:sz="0" w:space="0" w:color="auto"/>
            <w:bottom w:val="none" w:sz="0" w:space="0" w:color="auto"/>
            <w:right w:val="none" w:sz="0" w:space="0" w:color="auto"/>
          </w:divBdr>
        </w:div>
        <w:div w:id="897979508">
          <w:marLeft w:val="-225"/>
          <w:marRight w:val="-225"/>
          <w:marTop w:val="0"/>
          <w:marBottom w:val="0"/>
          <w:divBdr>
            <w:top w:val="none" w:sz="0" w:space="0" w:color="auto"/>
            <w:left w:val="none" w:sz="0" w:space="0" w:color="auto"/>
            <w:bottom w:val="none" w:sz="0" w:space="0" w:color="auto"/>
            <w:right w:val="none" w:sz="0" w:space="0" w:color="auto"/>
          </w:divBdr>
          <w:divsChild>
            <w:div w:id="648680597">
              <w:marLeft w:val="0"/>
              <w:marRight w:val="0"/>
              <w:marTop w:val="0"/>
              <w:marBottom w:val="0"/>
              <w:divBdr>
                <w:top w:val="none" w:sz="0" w:space="0" w:color="auto"/>
                <w:left w:val="none" w:sz="0" w:space="0" w:color="auto"/>
                <w:bottom w:val="none" w:sz="0" w:space="0" w:color="auto"/>
                <w:right w:val="none" w:sz="0" w:space="0" w:color="auto"/>
              </w:divBdr>
              <w:divsChild>
                <w:div w:id="1288044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903492">
      <w:bodyDiv w:val="1"/>
      <w:marLeft w:val="0"/>
      <w:marRight w:val="0"/>
      <w:marTop w:val="0"/>
      <w:marBottom w:val="0"/>
      <w:divBdr>
        <w:top w:val="none" w:sz="0" w:space="0" w:color="auto"/>
        <w:left w:val="none" w:sz="0" w:space="0" w:color="auto"/>
        <w:bottom w:val="none" w:sz="0" w:space="0" w:color="auto"/>
        <w:right w:val="none" w:sz="0" w:space="0" w:color="auto"/>
      </w:divBdr>
      <w:divsChild>
        <w:div w:id="392970815">
          <w:marLeft w:val="-150"/>
          <w:marRight w:val="-150"/>
          <w:marTop w:val="0"/>
          <w:marBottom w:val="0"/>
          <w:divBdr>
            <w:top w:val="none" w:sz="0" w:space="0" w:color="auto"/>
            <w:left w:val="none" w:sz="0" w:space="0" w:color="auto"/>
            <w:bottom w:val="none" w:sz="0" w:space="0" w:color="auto"/>
            <w:right w:val="none" w:sz="0" w:space="0" w:color="auto"/>
          </w:divBdr>
          <w:divsChild>
            <w:div w:id="1566257089">
              <w:marLeft w:val="0"/>
              <w:marRight w:val="0"/>
              <w:marTop w:val="0"/>
              <w:marBottom w:val="0"/>
              <w:divBdr>
                <w:top w:val="none" w:sz="0" w:space="0" w:color="auto"/>
                <w:left w:val="none" w:sz="0" w:space="0" w:color="auto"/>
                <w:bottom w:val="none" w:sz="0" w:space="0" w:color="auto"/>
                <w:right w:val="none" w:sz="0" w:space="0" w:color="auto"/>
              </w:divBdr>
              <w:divsChild>
                <w:div w:id="353071541">
                  <w:marLeft w:val="0"/>
                  <w:marRight w:val="0"/>
                  <w:marTop w:val="0"/>
                  <w:marBottom w:val="0"/>
                  <w:divBdr>
                    <w:top w:val="none" w:sz="0" w:space="0" w:color="auto"/>
                    <w:left w:val="none" w:sz="0" w:space="0" w:color="auto"/>
                    <w:bottom w:val="none" w:sz="0" w:space="0" w:color="auto"/>
                    <w:right w:val="none" w:sz="0" w:space="0" w:color="auto"/>
                  </w:divBdr>
                  <w:divsChild>
                    <w:div w:id="1074157771">
                      <w:marLeft w:val="0"/>
                      <w:marRight w:val="0"/>
                      <w:marTop w:val="0"/>
                      <w:marBottom w:val="0"/>
                      <w:divBdr>
                        <w:top w:val="none" w:sz="0" w:space="0" w:color="auto"/>
                        <w:left w:val="none" w:sz="0" w:space="0" w:color="auto"/>
                        <w:bottom w:val="none" w:sz="0" w:space="0" w:color="auto"/>
                        <w:right w:val="none" w:sz="0" w:space="0" w:color="auto"/>
                      </w:divBdr>
                    </w:div>
                  </w:divsChild>
                </w:div>
                <w:div w:id="1587685728">
                  <w:marLeft w:val="0"/>
                  <w:marRight w:val="0"/>
                  <w:marTop w:val="0"/>
                  <w:marBottom w:val="0"/>
                  <w:divBdr>
                    <w:top w:val="none" w:sz="0" w:space="0" w:color="auto"/>
                    <w:left w:val="none" w:sz="0" w:space="0" w:color="auto"/>
                    <w:bottom w:val="none" w:sz="0" w:space="0" w:color="auto"/>
                    <w:right w:val="none" w:sz="0" w:space="0" w:color="auto"/>
                  </w:divBdr>
                  <w:divsChild>
                    <w:div w:id="119819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852062">
          <w:marLeft w:val="-150"/>
          <w:marRight w:val="-150"/>
          <w:marTop w:val="0"/>
          <w:marBottom w:val="0"/>
          <w:divBdr>
            <w:top w:val="none" w:sz="0" w:space="0" w:color="auto"/>
            <w:left w:val="none" w:sz="0" w:space="0" w:color="auto"/>
            <w:bottom w:val="none" w:sz="0" w:space="0" w:color="auto"/>
            <w:right w:val="none" w:sz="0" w:space="0" w:color="auto"/>
          </w:divBdr>
          <w:divsChild>
            <w:div w:id="201788894">
              <w:marLeft w:val="0"/>
              <w:marRight w:val="0"/>
              <w:marTop w:val="0"/>
              <w:marBottom w:val="0"/>
              <w:divBdr>
                <w:top w:val="none" w:sz="0" w:space="0" w:color="auto"/>
                <w:left w:val="none" w:sz="0" w:space="0" w:color="auto"/>
                <w:bottom w:val="none" w:sz="0" w:space="0" w:color="auto"/>
                <w:right w:val="none" w:sz="0" w:space="0" w:color="auto"/>
              </w:divBdr>
              <w:divsChild>
                <w:div w:id="1521704353">
                  <w:marLeft w:val="0"/>
                  <w:marRight w:val="0"/>
                  <w:marTop w:val="0"/>
                  <w:marBottom w:val="0"/>
                  <w:divBdr>
                    <w:top w:val="none" w:sz="0" w:space="0" w:color="auto"/>
                    <w:left w:val="none" w:sz="0" w:space="0" w:color="auto"/>
                    <w:bottom w:val="none" w:sz="0" w:space="0" w:color="auto"/>
                    <w:right w:val="none" w:sz="0" w:space="0" w:color="auto"/>
                  </w:divBdr>
                  <w:divsChild>
                    <w:div w:id="1979069687">
                      <w:marLeft w:val="0"/>
                      <w:marRight w:val="0"/>
                      <w:marTop w:val="0"/>
                      <w:marBottom w:val="0"/>
                      <w:divBdr>
                        <w:top w:val="none" w:sz="0" w:space="0" w:color="auto"/>
                        <w:left w:val="none" w:sz="0" w:space="0" w:color="auto"/>
                        <w:bottom w:val="none" w:sz="0" w:space="0" w:color="auto"/>
                        <w:right w:val="none" w:sz="0" w:space="0" w:color="auto"/>
                      </w:divBdr>
                    </w:div>
                    <w:div w:id="394397869">
                      <w:marLeft w:val="0"/>
                      <w:marRight w:val="0"/>
                      <w:marTop w:val="0"/>
                      <w:marBottom w:val="0"/>
                      <w:divBdr>
                        <w:top w:val="none" w:sz="0" w:space="0" w:color="auto"/>
                        <w:left w:val="none" w:sz="0" w:space="0" w:color="auto"/>
                        <w:bottom w:val="none" w:sz="0" w:space="0" w:color="auto"/>
                        <w:right w:val="none" w:sz="0" w:space="0" w:color="auto"/>
                      </w:divBdr>
                      <w:divsChild>
                        <w:div w:id="771514842">
                          <w:marLeft w:val="0"/>
                          <w:marRight w:val="0"/>
                          <w:marTop w:val="0"/>
                          <w:marBottom w:val="0"/>
                          <w:divBdr>
                            <w:top w:val="none" w:sz="0" w:space="0" w:color="auto"/>
                            <w:left w:val="none" w:sz="0" w:space="0" w:color="auto"/>
                            <w:bottom w:val="none" w:sz="0" w:space="0" w:color="auto"/>
                            <w:right w:val="none" w:sz="0" w:space="0" w:color="auto"/>
                          </w:divBdr>
                          <w:divsChild>
                            <w:div w:id="1602495917">
                              <w:marLeft w:val="0"/>
                              <w:marRight w:val="0"/>
                              <w:marTop w:val="0"/>
                              <w:marBottom w:val="0"/>
                              <w:divBdr>
                                <w:top w:val="none" w:sz="0" w:space="0" w:color="auto"/>
                                <w:left w:val="none" w:sz="0" w:space="0" w:color="auto"/>
                                <w:bottom w:val="none" w:sz="0" w:space="0" w:color="auto"/>
                                <w:right w:val="none" w:sz="0" w:space="0" w:color="auto"/>
                              </w:divBdr>
                            </w:div>
                            <w:div w:id="1434671482">
                              <w:marLeft w:val="0"/>
                              <w:marRight w:val="0"/>
                              <w:marTop w:val="0"/>
                              <w:marBottom w:val="0"/>
                              <w:divBdr>
                                <w:top w:val="none" w:sz="0" w:space="0" w:color="auto"/>
                                <w:left w:val="none" w:sz="0" w:space="0" w:color="auto"/>
                                <w:bottom w:val="none" w:sz="0" w:space="0" w:color="auto"/>
                                <w:right w:val="none" w:sz="0" w:space="0" w:color="auto"/>
                              </w:divBdr>
                            </w:div>
                            <w:div w:id="453014146">
                              <w:marLeft w:val="0"/>
                              <w:marRight w:val="0"/>
                              <w:marTop w:val="0"/>
                              <w:marBottom w:val="0"/>
                              <w:divBdr>
                                <w:top w:val="none" w:sz="0" w:space="0" w:color="auto"/>
                                <w:left w:val="none" w:sz="0" w:space="0" w:color="auto"/>
                                <w:bottom w:val="none" w:sz="0" w:space="0" w:color="auto"/>
                                <w:right w:val="none" w:sz="0" w:space="0" w:color="auto"/>
                              </w:divBdr>
                            </w:div>
                            <w:div w:id="1364132582">
                              <w:marLeft w:val="0"/>
                              <w:marRight w:val="0"/>
                              <w:marTop w:val="0"/>
                              <w:marBottom w:val="0"/>
                              <w:divBdr>
                                <w:top w:val="none" w:sz="0" w:space="0" w:color="auto"/>
                                <w:left w:val="none" w:sz="0" w:space="0" w:color="auto"/>
                                <w:bottom w:val="none" w:sz="0" w:space="0" w:color="auto"/>
                                <w:right w:val="none" w:sz="0" w:space="0" w:color="auto"/>
                              </w:divBdr>
                            </w:div>
                            <w:div w:id="130569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8619979">
              <w:marLeft w:val="0"/>
              <w:marRight w:val="0"/>
              <w:marTop w:val="0"/>
              <w:marBottom w:val="0"/>
              <w:divBdr>
                <w:top w:val="none" w:sz="0" w:space="0" w:color="auto"/>
                <w:left w:val="none" w:sz="0" w:space="0" w:color="auto"/>
                <w:bottom w:val="none" w:sz="0" w:space="0" w:color="auto"/>
                <w:right w:val="none" w:sz="0" w:space="0" w:color="auto"/>
              </w:divBdr>
              <w:divsChild>
                <w:div w:id="1334605160">
                  <w:marLeft w:val="0"/>
                  <w:marRight w:val="0"/>
                  <w:marTop w:val="0"/>
                  <w:marBottom w:val="0"/>
                  <w:divBdr>
                    <w:top w:val="none" w:sz="0" w:space="0" w:color="auto"/>
                    <w:left w:val="none" w:sz="0" w:space="0" w:color="auto"/>
                    <w:bottom w:val="none" w:sz="0" w:space="0" w:color="auto"/>
                    <w:right w:val="none" w:sz="0" w:space="0" w:color="auto"/>
                  </w:divBdr>
                  <w:divsChild>
                    <w:div w:id="452209314">
                      <w:marLeft w:val="0"/>
                      <w:marRight w:val="0"/>
                      <w:marTop w:val="0"/>
                      <w:marBottom w:val="0"/>
                      <w:divBdr>
                        <w:top w:val="none" w:sz="0" w:space="0" w:color="auto"/>
                        <w:left w:val="none" w:sz="0" w:space="0" w:color="auto"/>
                        <w:bottom w:val="none" w:sz="0" w:space="0" w:color="auto"/>
                        <w:right w:val="none" w:sz="0" w:space="0" w:color="auto"/>
                      </w:divBdr>
                      <w:divsChild>
                        <w:div w:id="317340797">
                          <w:marLeft w:val="0"/>
                          <w:marRight w:val="0"/>
                          <w:marTop w:val="0"/>
                          <w:marBottom w:val="0"/>
                          <w:divBdr>
                            <w:top w:val="none" w:sz="0" w:space="0" w:color="auto"/>
                            <w:left w:val="none" w:sz="0" w:space="0" w:color="auto"/>
                            <w:bottom w:val="none" w:sz="0" w:space="0" w:color="auto"/>
                            <w:right w:val="none" w:sz="0" w:space="0" w:color="auto"/>
                          </w:divBdr>
                        </w:div>
                      </w:divsChild>
                    </w:div>
                    <w:div w:id="1898318991">
                      <w:marLeft w:val="0"/>
                      <w:marRight w:val="0"/>
                      <w:marTop w:val="0"/>
                      <w:marBottom w:val="450"/>
                      <w:divBdr>
                        <w:top w:val="none" w:sz="0" w:space="0" w:color="auto"/>
                        <w:left w:val="none" w:sz="0" w:space="0" w:color="auto"/>
                        <w:bottom w:val="none" w:sz="0" w:space="0" w:color="auto"/>
                        <w:right w:val="none" w:sz="0" w:space="0" w:color="auto"/>
                      </w:divBdr>
                    </w:div>
                    <w:div w:id="1501962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097280">
      <w:bodyDiv w:val="1"/>
      <w:marLeft w:val="0"/>
      <w:marRight w:val="0"/>
      <w:marTop w:val="0"/>
      <w:marBottom w:val="0"/>
      <w:divBdr>
        <w:top w:val="none" w:sz="0" w:space="0" w:color="auto"/>
        <w:left w:val="none" w:sz="0" w:space="0" w:color="auto"/>
        <w:bottom w:val="none" w:sz="0" w:space="0" w:color="auto"/>
        <w:right w:val="none" w:sz="0" w:space="0" w:color="auto"/>
      </w:divBdr>
    </w:div>
    <w:div w:id="1116408103">
      <w:bodyDiv w:val="1"/>
      <w:marLeft w:val="0"/>
      <w:marRight w:val="0"/>
      <w:marTop w:val="0"/>
      <w:marBottom w:val="0"/>
      <w:divBdr>
        <w:top w:val="none" w:sz="0" w:space="0" w:color="auto"/>
        <w:left w:val="none" w:sz="0" w:space="0" w:color="auto"/>
        <w:bottom w:val="none" w:sz="0" w:space="0" w:color="auto"/>
        <w:right w:val="none" w:sz="0" w:space="0" w:color="auto"/>
      </w:divBdr>
      <w:divsChild>
        <w:div w:id="237787785">
          <w:marLeft w:val="-150"/>
          <w:marRight w:val="-150"/>
          <w:marTop w:val="0"/>
          <w:marBottom w:val="0"/>
          <w:divBdr>
            <w:top w:val="none" w:sz="0" w:space="0" w:color="auto"/>
            <w:left w:val="none" w:sz="0" w:space="0" w:color="auto"/>
            <w:bottom w:val="none" w:sz="0" w:space="0" w:color="auto"/>
            <w:right w:val="none" w:sz="0" w:space="0" w:color="auto"/>
          </w:divBdr>
          <w:divsChild>
            <w:div w:id="230434539">
              <w:marLeft w:val="0"/>
              <w:marRight w:val="0"/>
              <w:marTop w:val="0"/>
              <w:marBottom w:val="0"/>
              <w:divBdr>
                <w:top w:val="none" w:sz="0" w:space="0" w:color="auto"/>
                <w:left w:val="none" w:sz="0" w:space="0" w:color="auto"/>
                <w:bottom w:val="none" w:sz="0" w:space="0" w:color="auto"/>
                <w:right w:val="none" w:sz="0" w:space="0" w:color="auto"/>
              </w:divBdr>
              <w:divsChild>
                <w:div w:id="1339579526">
                  <w:marLeft w:val="0"/>
                  <w:marRight w:val="0"/>
                  <w:marTop w:val="0"/>
                  <w:marBottom w:val="0"/>
                  <w:divBdr>
                    <w:top w:val="none" w:sz="0" w:space="0" w:color="auto"/>
                    <w:left w:val="none" w:sz="0" w:space="0" w:color="auto"/>
                    <w:bottom w:val="none" w:sz="0" w:space="0" w:color="auto"/>
                    <w:right w:val="none" w:sz="0" w:space="0" w:color="auto"/>
                  </w:divBdr>
                  <w:divsChild>
                    <w:div w:id="501747845">
                      <w:marLeft w:val="0"/>
                      <w:marRight w:val="0"/>
                      <w:marTop w:val="0"/>
                      <w:marBottom w:val="0"/>
                      <w:divBdr>
                        <w:top w:val="none" w:sz="0" w:space="0" w:color="auto"/>
                        <w:left w:val="none" w:sz="0" w:space="0" w:color="auto"/>
                        <w:bottom w:val="none" w:sz="0" w:space="0" w:color="auto"/>
                        <w:right w:val="none" w:sz="0" w:space="0" w:color="auto"/>
                      </w:divBdr>
                    </w:div>
                  </w:divsChild>
                </w:div>
                <w:div w:id="1537768207">
                  <w:marLeft w:val="0"/>
                  <w:marRight w:val="0"/>
                  <w:marTop w:val="0"/>
                  <w:marBottom w:val="0"/>
                  <w:divBdr>
                    <w:top w:val="none" w:sz="0" w:space="0" w:color="auto"/>
                    <w:left w:val="none" w:sz="0" w:space="0" w:color="auto"/>
                    <w:bottom w:val="none" w:sz="0" w:space="0" w:color="auto"/>
                    <w:right w:val="none" w:sz="0" w:space="0" w:color="auto"/>
                  </w:divBdr>
                  <w:divsChild>
                    <w:div w:id="871500286">
                      <w:marLeft w:val="0"/>
                      <w:marRight w:val="0"/>
                      <w:marTop w:val="0"/>
                      <w:marBottom w:val="0"/>
                      <w:divBdr>
                        <w:top w:val="none" w:sz="0" w:space="0" w:color="auto"/>
                        <w:left w:val="none" w:sz="0" w:space="0" w:color="auto"/>
                        <w:bottom w:val="none" w:sz="0" w:space="0" w:color="auto"/>
                        <w:right w:val="none" w:sz="0" w:space="0" w:color="auto"/>
                      </w:divBdr>
                    </w:div>
                    <w:div w:id="1355034168">
                      <w:marLeft w:val="0"/>
                      <w:marRight w:val="0"/>
                      <w:marTop w:val="0"/>
                      <w:marBottom w:val="0"/>
                      <w:divBdr>
                        <w:top w:val="none" w:sz="0" w:space="0" w:color="auto"/>
                        <w:left w:val="none" w:sz="0" w:space="0" w:color="auto"/>
                        <w:bottom w:val="none" w:sz="0" w:space="0" w:color="auto"/>
                        <w:right w:val="none" w:sz="0" w:space="0" w:color="auto"/>
                      </w:divBdr>
                      <w:divsChild>
                        <w:div w:id="661347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1924148">
          <w:marLeft w:val="-150"/>
          <w:marRight w:val="-150"/>
          <w:marTop w:val="0"/>
          <w:marBottom w:val="0"/>
          <w:divBdr>
            <w:top w:val="none" w:sz="0" w:space="0" w:color="auto"/>
            <w:left w:val="none" w:sz="0" w:space="0" w:color="auto"/>
            <w:bottom w:val="none" w:sz="0" w:space="0" w:color="auto"/>
            <w:right w:val="none" w:sz="0" w:space="0" w:color="auto"/>
          </w:divBdr>
          <w:divsChild>
            <w:div w:id="566263627">
              <w:marLeft w:val="0"/>
              <w:marRight w:val="0"/>
              <w:marTop w:val="0"/>
              <w:marBottom w:val="0"/>
              <w:divBdr>
                <w:top w:val="none" w:sz="0" w:space="0" w:color="auto"/>
                <w:left w:val="none" w:sz="0" w:space="0" w:color="auto"/>
                <w:bottom w:val="none" w:sz="0" w:space="0" w:color="auto"/>
                <w:right w:val="none" w:sz="0" w:space="0" w:color="auto"/>
              </w:divBdr>
            </w:div>
            <w:div w:id="799685542">
              <w:marLeft w:val="0"/>
              <w:marRight w:val="0"/>
              <w:marTop w:val="0"/>
              <w:marBottom w:val="0"/>
              <w:divBdr>
                <w:top w:val="none" w:sz="0" w:space="0" w:color="auto"/>
                <w:left w:val="none" w:sz="0" w:space="0" w:color="auto"/>
                <w:bottom w:val="none" w:sz="0" w:space="0" w:color="auto"/>
                <w:right w:val="none" w:sz="0" w:space="0" w:color="auto"/>
              </w:divBdr>
              <w:divsChild>
                <w:div w:id="560949070">
                  <w:marLeft w:val="0"/>
                  <w:marRight w:val="0"/>
                  <w:marTop w:val="0"/>
                  <w:marBottom w:val="0"/>
                  <w:divBdr>
                    <w:top w:val="none" w:sz="0" w:space="0" w:color="auto"/>
                    <w:left w:val="none" w:sz="0" w:space="0" w:color="auto"/>
                    <w:bottom w:val="none" w:sz="0" w:space="0" w:color="auto"/>
                    <w:right w:val="none" w:sz="0" w:space="0" w:color="auto"/>
                  </w:divBdr>
                  <w:divsChild>
                    <w:div w:id="509759681">
                      <w:marLeft w:val="0"/>
                      <w:marRight w:val="0"/>
                      <w:marTop w:val="0"/>
                      <w:marBottom w:val="0"/>
                      <w:divBdr>
                        <w:top w:val="none" w:sz="0" w:space="0" w:color="auto"/>
                        <w:left w:val="none" w:sz="0" w:space="0" w:color="auto"/>
                        <w:bottom w:val="none" w:sz="0" w:space="0" w:color="auto"/>
                        <w:right w:val="none" w:sz="0" w:space="0" w:color="auto"/>
                      </w:divBdr>
                      <w:divsChild>
                        <w:div w:id="498882954">
                          <w:marLeft w:val="0"/>
                          <w:marRight w:val="0"/>
                          <w:marTop w:val="0"/>
                          <w:marBottom w:val="0"/>
                          <w:divBdr>
                            <w:top w:val="none" w:sz="0" w:space="0" w:color="auto"/>
                            <w:left w:val="none" w:sz="0" w:space="0" w:color="auto"/>
                            <w:bottom w:val="none" w:sz="0" w:space="0" w:color="auto"/>
                            <w:right w:val="none" w:sz="0" w:space="0" w:color="auto"/>
                          </w:divBdr>
                          <w:divsChild>
                            <w:div w:id="245460081">
                              <w:marLeft w:val="0"/>
                              <w:marRight w:val="0"/>
                              <w:marTop w:val="0"/>
                              <w:marBottom w:val="0"/>
                              <w:divBdr>
                                <w:top w:val="none" w:sz="0" w:space="0" w:color="auto"/>
                                <w:left w:val="none" w:sz="0" w:space="0" w:color="auto"/>
                                <w:bottom w:val="none" w:sz="0" w:space="0" w:color="auto"/>
                                <w:right w:val="none" w:sz="0" w:space="0" w:color="auto"/>
                              </w:divBdr>
                            </w:div>
                            <w:div w:id="863175428">
                              <w:marLeft w:val="0"/>
                              <w:marRight w:val="0"/>
                              <w:marTop w:val="0"/>
                              <w:marBottom w:val="0"/>
                              <w:divBdr>
                                <w:top w:val="none" w:sz="0" w:space="0" w:color="auto"/>
                                <w:left w:val="none" w:sz="0" w:space="0" w:color="auto"/>
                                <w:bottom w:val="none" w:sz="0" w:space="0" w:color="auto"/>
                                <w:right w:val="none" w:sz="0" w:space="0" w:color="auto"/>
                              </w:divBdr>
                            </w:div>
                            <w:div w:id="1019429090">
                              <w:marLeft w:val="0"/>
                              <w:marRight w:val="0"/>
                              <w:marTop w:val="0"/>
                              <w:marBottom w:val="0"/>
                              <w:divBdr>
                                <w:top w:val="none" w:sz="0" w:space="0" w:color="auto"/>
                                <w:left w:val="none" w:sz="0" w:space="0" w:color="auto"/>
                                <w:bottom w:val="none" w:sz="0" w:space="0" w:color="auto"/>
                                <w:right w:val="none" w:sz="0" w:space="0" w:color="auto"/>
                              </w:divBdr>
                            </w:div>
                            <w:div w:id="1052340081">
                              <w:marLeft w:val="0"/>
                              <w:marRight w:val="0"/>
                              <w:marTop w:val="0"/>
                              <w:marBottom w:val="0"/>
                              <w:divBdr>
                                <w:top w:val="none" w:sz="0" w:space="0" w:color="auto"/>
                                <w:left w:val="none" w:sz="0" w:space="0" w:color="auto"/>
                                <w:bottom w:val="none" w:sz="0" w:space="0" w:color="auto"/>
                                <w:right w:val="none" w:sz="0" w:space="0" w:color="auto"/>
                              </w:divBdr>
                            </w:div>
                            <w:div w:id="1499811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747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486636">
      <w:bodyDiv w:val="1"/>
      <w:marLeft w:val="0"/>
      <w:marRight w:val="0"/>
      <w:marTop w:val="0"/>
      <w:marBottom w:val="0"/>
      <w:divBdr>
        <w:top w:val="none" w:sz="0" w:space="0" w:color="auto"/>
        <w:left w:val="none" w:sz="0" w:space="0" w:color="auto"/>
        <w:bottom w:val="none" w:sz="0" w:space="0" w:color="auto"/>
        <w:right w:val="none" w:sz="0" w:space="0" w:color="auto"/>
      </w:divBdr>
      <w:divsChild>
        <w:div w:id="1331712556">
          <w:marLeft w:val="0"/>
          <w:marRight w:val="0"/>
          <w:marTop w:val="300"/>
          <w:marBottom w:val="600"/>
          <w:divBdr>
            <w:top w:val="none" w:sz="0" w:space="0" w:color="auto"/>
            <w:left w:val="none" w:sz="0" w:space="0" w:color="auto"/>
            <w:bottom w:val="none" w:sz="0" w:space="0" w:color="auto"/>
            <w:right w:val="none" w:sz="0" w:space="0" w:color="auto"/>
          </w:divBdr>
          <w:divsChild>
            <w:div w:id="1374889258">
              <w:marLeft w:val="0"/>
              <w:marRight w:val="0"/>
              <w:marTop w:val="150"/>
              <w:marBottom w:val="0"/>
              <w:divBdr>
                <w:top w:val="none" w:sz="0" w:space="0" w:color="auto"/>
                <w:left w:val="none" w:sz="0" w:space="0" w:color="auto"/>
                <w:bottom w:val="none" w:sz="0" w:space="0" w:color="auto"/>
                <w:right w:val="none" w:sz="0" w:space="0" w:color="auto"/>
              </w:divBdr>
              <w:divsChild>
                <w:div w:id="1475561532">
                  <w:marLeft w:val="0"/>
                  <w:marRight w:val="0"/>
                  <w:marTop w:val="0"/>
                  <w:marBottom w:val="0"/>
                  <w:divBdr>
                    <w:top w:val="none" w:sz="0" w:space="0" w:color="auto"/>
                    <w:left w:val="none" w:sz="0" w:space="0" w:color="auto"/>
                    <w:bottom w:val="none" w:sz="0" w:space="0" w:color="auto"/>
                    <w:right w:val="none" w:sz="0" w:space="0" w:color="auto"/>
                  </w:divBdr>
                  <w:divsChild>
                    <w:div w:id="120344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3962620">
          <w:marLeft w:val="0"/>
          <w:marRight w:val="0"/>
          <w:marTop w:val="0"/>
          <w:marBottom w:val="0"/>
          <w:divBdr>
            <w:top w:val="none" w:sz="0" w:space="0" w:color="auto"/>
            <w:left w:val="none" w:sz="0" w:space="0" w:color="auto"/>
            <w:bottom w:val="none" w:sz="0" w:space="0" w:color="auto"/>
            <w:right w:val="none" w:sz="0" w:space="0" w:color="auto"/>
          </w:divBdr>
          <w:divsChild>
            <w:div w:id="1607735127">
              <w:marLeft w:val="0"/>
              <w:marRight w:val="0"/>
              <w:marTop w:val="0"/>
              <w:marBottom w:val="0"/>
              <w:divBdr>
                <w:top w:val="none" w:sz="0" w:space="0" w:color="auto"/>
                <w:left w:val="none" w:sz="0" w:space="0" w:color="auto"/>
                <w:bottom w:val="none" w:sz="0" w:space="0" w:color="auto"/>
                <w:right w:val="none" w:sz="0" w:space="0" w:color="auto"/>
              </w:divBdr>
              <w:divsChild>
                <w:div w:id="2133938876">
                  <w:marLeft w:val="0"/>
                  <w:marRight w:val="0"/>
                  <w:marTop w:val="0"/>
                  <w:marBottom w:val="0"/>
                  <w:divBdr>
                    <w:top w:val="none" w:sz="0" w:space="0" w:color="auto"/>
                    <w:left w:val="none" w:sz="0" w:space="0" w:color="auto"/>
                    <w:bottom w:val="none" w:sz="0" w:space="0" w:color="auto"/>
                    <w:right w:val="none" w:sz="0" w:space="0" w:color="auto"/>
                  </w:divBdr>
                  <w:divsChild>
                    <w:div w:id="103774894">
                      <w:marLeft w:val="0"/>
                      <w:marRight w:val="0"/>
                      <w:marTop w:val="0"/>
                      <w:marBottom w:val="600"/>
                      <w:divBdr>
                        <w:top w:val="none" w:sz="0" w:space="0" w:color="auto"/>
                        <w:left w:val="none" w:sz="0" w:space="0" w:color="auto"/>
                        <w:bottom w:val="none" w:sz="0" w:space="0" w:color="auto"/>
                        <w:right w:val="none" w:sz="0" w:space="0" w:color="auto"/>
                      </w:divBdr>
                    </w:div>
                  </w:divsChild>
                </w:div>
                <w:div w:id="255484904">
                  <w:marLeft w:val="0"/>
                  <w:marRight w:val="0"/>
                  <w:marTop w:val="0"/>
                  <w:marBottom w:val="0"/>
                  <w:divBdr>
                    <w:top w:val="none" w:sz="0" w:space="0" w:color="auto"/>
                    <w:left w:val="none" w:sz="0" w:space="0" w:color="auto"/>
                    <w:bottom w:val="none" w:sz="0" w:space="0" w:color="auto"/>
                    <w:right w:val="none" w:sz="0" w:space="0" w:color="auto"/>
                  </w:divBdr>
                  <w:divsChild>
                    <w:div w:id="24087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7026757">
      <w:bodyDiv w:val="1"/>
      <w:marLeft w:val="0"/>
      <w:marRight w:val="0"/>
      <w:marTop w:val="0"/>
      <w:marBottom w:val="0"/>
      <w:divBdr>
        <w:top w:val="none" w:sz="0" w:space="0" w:color="auto"/>
        <w:left w:val="none" w:sz="0" w:space="0" w:color="auto"/>
        <w:bottom w:val="none" w:sz="0" w:space="0" w:color="auto"/>
        <w:right w:val="none" w:sz="0" w:space="0" w:color="auto"/>
      </w:divBdr>
      <w:divsChild>
        <w:div w:id="1174758410">
          <w:marLeft w:val="0"/>
          <w:marRight w:val="0"/>
          <w:marTop w:val="0"/>
          <w:marBottom w:val="210"/>
          <w:divBdr>
            <w:top w:val="none" w:sz="0" w:space="0" w:color="auto"/>
            <w:left w:val="none" w:sz="0" w:space="0" w:color="auto"/>
            <w:bottom w:val="none" w:sz="0" w:space="0" w:color="auto"/>
            <w:right w:val="none" w:sz="0" w:space="0" w:color="auto"/>
          </w:divBdr>
        </w:div>
      </w:divsChild>
    </w:div>
    <w:div w:id="1117336665">
      <w:bodyDiv w:val="1"/>
      <w:marLeft w:val="0"/>
      <w:marRight w:val="0"/>
      <w:marTop w:val="0"/>
      <w:marBottom w:val="0"/>
      <w:divBdr>
        <w:top w:val="none" w:sz="0" w:space="0" w:color="auto"/>
        <w:left w:val="none" w:sz="0" w:space="0" w:color="auto"/>
        <w:bottom w:val="none" w:sz="0" w:space="0" w:color="auto"/>
        <w:right w:val="none" w:sz="0" w:space="0" w:color="auto"/>
      </w:divBdr>
      <w:divsChild>
        <w:div w:id="698777164">
          <w:marLeft w:val="-150"/>
          <w:marRight w:val="-150"/>
          <w:marTop w:val="0"/>
          <w:marBottom w:val="0"/>
          <w:divBdr>
            <w:top w:val="none" w:sz="0" w:space="0" w:color="auto"/>
            <w:left w:val="none" w:sz="0" w:space="0" w:color="auto"/>
            <w:bottom w:val="none" w:sz="0" w:space="0" w:color="auto"/>
            <w:right w:val="none" w:sz="0" w:space="0" w:color="auto"/>
          </w:divBdr>
        </w:div>
      </w:divsChild>
    </w:div>
    <w:div w:id="1117598037">
      <w:bodyDiv w:val="1"/>
      <w:marLeft w:val="0"/>
      <w:marRight w:val="0"/>
      <w:marTop w:val="0"/>
      <w:marBottom w:val="0"/>
      <w:divBdr>
        <w:top w:val="none" w:sz="0" w:space="0" w:color="auto"/>
        <w:left w:val="none" w:sz="0" w:space="0" w:color="auto"/>
        <w:bottom w:val="none" w:sz="0" w:space="0" w:color="auto"/>
        <w:right w:val="none" w:sz="0" w:space="0" w:color="auto"/>
      </w:divBdr>
      <w:divsChild>
        <w:div w:id="396828693">
          <w:marLeft w:val="-225"/>
          <w:marRight w:val="-225"/>
          <w:marTop w:val="0"/>
          <w:marBottom w:val="0"/>
          <w:divBdr>
            <w:top w:val="none" w:sz="0" w:space="0" w:color="auto"/>
            <w:left w:val="none" w:sz="0" w:space="0" w:color="auto"/>
            <w:bottom w:val="none" w:sz="0" w:space="0" w:color="auto"/>
            <w:right w:val="none" w:sz="0" w:space="0" w:color="auto"/>
          </w:divBdr>
          <w:divsChild>
            <w:div w:id="186530354">
              <w:marLeft w:val="1337"/>
              <w:marRight w:val="0"/>
              <w:marTop w:val="0"/>
              <w:marBottom w:val="0"/>
              <w:divBdr>
                <w:top w:val="none" w:sz="0" w:space="0" w:color="auto"/>
                <w:left w:val="none" w:sz="0" w:space="0" w:color="auto"/>
                <w:bottom w:val="none" w:sz="0" w:space="0" w:color="auto"/>
                <w:right w:val="none" w:sz="0" w:space="0" w:color="auto"/>
              </w:divBdr>
              <w:divsChild>
                <w:div w:id="476454421">
                  <w:marLeft w:val="-225"/>
                  <w:marRight w:val="-225"/>
                  <w:marTop w:val="0"/>
                  <w:marBottom w:val="225"/>
                  <w:divBdr>
                    <w:top w:val="none" w:sz="0" w:space="0" w:color="auto"/>
                    <w:left w:val="none" w:sz="0" w:space="0" w:color="auto"/>
                    <w:bottom w:val="none" w:sz="0" w:space="0" w:color="auto"/>
                    <w:right w:val="none" w:sz="0" w:space="0" w:color="auto"/>
                  </w:divBdr>
                  <w:divsChild>
                    <w:div w:id="633488356">
                      <w:marLeft w:val="0"/>
                      <w:marRight w:val="0"/>
                      <w:marTop w:val="0"/>
                      <w:marBottom w:val="225"/>
                      <w:divBdr>
                        <w:top w:val="none" w:sz="0" w:space="0" w:color="auto"/>
                        <w:left w:val="none" w:sz="0" w:space="0" w:color="auto"/>
                        <w:bottom w:val="none" w:sz="0" w:space="0" w:color="auto"/>
                        <w:right w:val="none" w:sz="0" w:space="0" w:color="auto"/>
                      </w:divBdr>
                      <w:divsChild>
                        <w:div w:id="1500652667">
                          <w:marLeft w:val="0"/>
                          <w:marRight w:val="0"/>
                          <w:marTop w:val="0"/>
                          <w:marBottom w:val="0"/>
                          <w:divBdr>
                            <w:top w:val="none" w:sz="0" w:space="0" w:color="auto"/>
                            <w:left w:val="none" w:sz="0" w:space="0" w:color="auto"/>
                            <w:bottom w:val="none" w:sz="0" w:space="0" w:color="auto"/>
                            <w:right w:val="none" w:sz="0" w:space="0" w:color="auto"/>
                          </w:divBdr>
                          <w:divsChild>
                            <w:div w:id="1091196780">
                              <w:marLeft w:val="0"/>
                              <w:marRight w:val="0"/>
                              <w:marTop w:val="0"/>
                              <w:marBottom w:val="0"/>
                              <w:divBdr>
                                <w:top w:val="none" w:sz="0" w:space="0" w:color="auto"/>
                                <w:left w:val="none" w:sz="0" w:space="0" w:color="auto"/>
                                <w:bottom w:val="none" w:sz="0" w:space="0" w:color="auto"/>
                                <w:right w:val="none" w:sz="0" w:space="0" w:color="auto"/>
                              </w:divBdr>
                            </w:div>
                            <w:div w:id="128171900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258753410">
                  <w:marLeft w:val="0"/>
                  <w:marRight w:val="0"/>
                  <w:marTop w:val="0"/>
                  <w:marBottom w:val="225"/>
                  <w:divBdr>
                    <w:top w:val="none" w:sz="0" w:space="0" w:color="auto"/>
                    <w:left w:val="none" w:sz="0" w:space="0" w:color="auto"/>
                    <w:bottom w:val="none" w:sz="0" w:space="0" w:color="auto"/>
                    <w:right w:val="none" w:sz="0" w:space="0" w:color="auto"/>
                  </w:divBdr>
                  <w:divsChild>
                    <w:div w:id="195697431">
                      <w:marLeft w:val="0"/>
                      <w:marRight w:val="0"/>
                      <w:marTop w:val="0"/>
                      <w:marBottom w:val="0"/>
                      <w:divBdr>
                        <w:top w:val="none" w:sz="0" w:space="0" w:color="auto"/>
                        <w:left w:val="none" w:sz="0" w:space="0" w:color="auto"/>
                        <w:bottom w:val="none" w:sz="0" w:space="0" w:color="auto"/>
                        <w:right w:val="none" w:sz="0" w:space="0" w:color="auto"/>
                      </w:divBdr>
                      <w:divsChild>
                        <w:div w:id="932976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6733735">
          <w:marLeft w:val="-225"/>
          <w:marRight w:val="-225"/>
          <w:marTop w:val="0"/>
          <w:marBottom w:val="0"/>
          <w:divBdr>
            <w:top w:val="none" w:sz="0" w:space="0" w:color="auto"/>
            <w:left w:val="none" w:sz="0" w:space="0" w:color="auto"/>
            <w:bottom w:val="none" w:sz="0" w:space="0" w:color="auto"/>
            <w:right w:val="none" w:sz="0" w:space="0" w:color="auto"/>
          </w:divBdr>
          <w:divsChild>
            <w:div w:id="2083991550">
              <w:marLeft w:val="1337"/>
              <w:marRight w:val="0"/>
              <w:marTop w:val="0"/>
              <w:marBottom w:val="0"/>
              <w:divBdr>
                <w:top w:val="none" w:sz="0" w:space="0" w:color="auto"/>
                <w:left w:val="none" w:sz="0" w:space="0" w:color="auto"/>
                <w:bottom w:val="none" w:sz="0" w:space="0" w:color="auto"/>
                <w:right w:val="none" w:sz="0" w:space="0" w:color="auto"/>
              </w:divBdr>
              <w:divsChild>
                <w:div w:id="1095394691">
                  <w:marLeft w:val="0"/>
                  <w:marRight w:val="0"/>
                  <w:marTop w:val="0"/>
                  <w:marBottom w:val="0"/>
                  <w:divBdr>
                    <w:top w:val="none" w:sz="0" w:space="0" w:color="auto"/>
                    <w:left w:val="none" w:sz="0" w:space="0" w:color="auto"/>
                    <w:bottom w:val="none" w:sz="0" w:space="0" w:color="auto"/>
                    <w:right w:val="none" w:sz="0" w:space="0" w:color="auto"/>
                  </w:divBdr>
                  <w:divsChild>
                    <w:div w:id="511258786">
                      <w:marLeft w:val="0"/>
                      <w:marRight w:val="0"/>
                      <w:marTop w:val="0"/>
                      <w:marBottom w:val="0"/>
                      <w:divBdr>
                        <w:top w:val="none" w:sz="0" w:space="0" w:color="auto"/>
                        <w:left w:val="none" w:sz="0" w:space="0" w:color="auto"/>
                        <w:bottom w:val="none" w:sz="0" w:space="0" w:color="auto"/>
                        <w:right w:val="none" w:sz="0" w:space="0" w:color="auto"/>
                      </w:divBdr>
                    </w:div>
                    <w:div w:id="117561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672540">
          <w:marLeft w:val="-225"/>
          <w:marRight w:val="-225"/>
          <w:marTop w:val="0"/>
          <w:marBottom w:val="0"/>
          <w:divBdr>
            <w:top w:val="none" w:sz="0" w:space="0" w:color="auto"/>
            <w:left w:val="none" w:sz="0" w:space="0" w:color="auto"/>
            <w:bottom w:val="none" w:sz="0" w:space="0" w:color="auto"/>
            <w:right w:val="none" w:sz="0" w:space="0" w:color="auto"/>
          </w:divBdr>
          <w:divsChild>
            <w:div w:id="1072389058">
              <w:marLeft w:val="1337"/>
              <w:marRight w:val="0"/>
              <w:marTop w:val="0"/>
              <w:marBottom w:val="0"/>
              <w:divBdr>
                <w:top w:val="none" w:sz="0" w:space="0" w:color="auto"/>
                <w:left w:val="none" w:sz="0" w:space="0" w:color="auto"/>
                <w:bottom w:val="none" w:sz="0" w:space="0" w:color="auto"/>
                <w:right w:val="none" w:sz="0" w:space="0" w:color="auto"/>
              </w:divBdr>
              <w:divsChild>
                <w:div w:id="349264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7985133">
      <w:bodyDiv w:val="1"/>
      <w:marLeft w:val="0"/>
      <w:marRight w:val="0"/>
      <w:marTop w:val="0"/>
      <w:marBottom w:val="0"/>
      <w:divBdr>
        <w:top w:val="none" w:sz="0" w:space="0" w:color="auto"/>
        <w:left w:val="none" w:sz="0" w:space="0" w:color="auto"/>
        <w:bottom w:val="none" w:sz="0" w:space="0" w:color="auto"/>
        <w:right w:val="none" w:sz="0" w:space="0" w:color="auto"/>
      </w:divBdr>
    </w:div>
    <w:div w:id="1117989780">
      <w:bodyDiv w:val="1"/>
      <w:marLeft w:val="0"/>
      <w:marRight w:val="0"/>
      <w:marTop w:val="0"/>
      <w:marBottom w:val="0"/>
      <w:divBdr>
        <w:top w:val="none" w:sz="0" w:space="0" w:color="auto"/>
        <w:left w:val="none" w:sz="0" w:space="0" w:color="auto"/>
        <w:bottom w:val="none" w:sz="0" w:space="0" w:color="auto"/>
        <w:right w:val="none" w:sz="0" w:space="0" w:color="auto"/>
      </w:divBdr>
      <w:divsChild>
        <w:div w:id="1003707500">
          <w:marLeft w:val="0"/>
          <w:marRight w:val="0"/>
          <w:marTop w:val="0"/>
          <w:marBottom w:val="0"/>
          <w:divBdr>
            <w:top w:val="none" w:sz="0" w:space="0" w:color="auto"/>
            <w:left w:val="none" w:sz="0" w:space="0" w:color="auto"/>
            <w:bottom w:val="none" w:sz="0" w:space="0" w:color="auto"/>
            <w:right w:val="none" w:sz="0" w:space="0" w:color="auto"/>
          </w:divBdr>
        </w:div>
        <w:div w:id="710301443">
          <w:marLeft w:val="0"/>
          <w:marRight w:val="0"/>
          <w:marTop w:val="0"/>
          <w:marBottom w:val="0"/>
          <w:divBdr>
            <w:top w:val="none" w:sz="0" w:space="0" w:color="auto"/>
            <w:left w:val="none" w:sz="0" w:space="0" w:color="auto"/>
            <w:bottom w:val="none" w:sz="0" w:space="0" w:color="auto"/>
            <w:right w:val="none" w:sz="0" w:space="0" w:color="auto"/>
          </w:divBdr>
          <w:divsChild>
            <w:div w:id="1447194993">
              <w:marLeft w:val="0"/>
              <w:marRight w:val="0"/>
              <w:marTop w:val="0"/>
              <w:marBottom w:val="0"/>
              <w:divBdr>
                <w:top w:val="none" w:sz="0" w:space="0" w:color="auto"/>
                <w:left w:val="none" w:sz="0" w:space="0" w:color="auto"/>
                <w:bottom w:val="none" w:sz="0" w:space="0" w:color="auto"/>
                <w:right w:val="none" w:sz="0" w:space="0" w:color="auto"/>
              </w:divBdr>
              <w:divsChild>
                <w:div w:id="872813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836824">
      <w:bodyDiv w:val="1"/>
      <w:marLeft w:val="0"/>
      <w:marRight w:val="0"/>
      <w:marTop w:val="0"/>
      <w:marBottom w:val="0"/>
      <w:divBdr>
        <w:top w:val="none" w:sz="0" w:space="0" w:color="auto"/>
        <w:left w:val="none" w:sz="0" w:space="0" w:color="auto"/>
        <w:bottom w:val="none" w:sz="0" w:space="0" w:color="auto"/>
        <w:right w:val="none" w:sz="0" w:space="0" w:color="auto"/>
      </w:divBdr>
      <w:divsChild>
        <w:div w:id="2144274233">
          <w:marLeft w:val="0"/>
          <w:marRight w:val="0"/>
          <w:marTop w:val="0"/>
          <w:marBottom w:val="0"/>
          <w:divBdr>
            <w:top w:val="none" w:sz="0" w:space="0" w:color="auto"/>
            <w:left w:val="none" w:sz="0" w:space="0" w:color="auto"/>
            <w:bottom w:val="none" w:sz="0" w:space="0" w:color="auto"/>
            <w:right w:val="none" w:sz="0" w:space="0" w:color="auto"/>
          </w:divBdr>
        </w:div>
        <w:div w:id="1229271512">
          <w:marLeft w:val="0"/>
          <w:marRight w:val="0"/>
          <w:marTop w:val="0"/>
          <w:marBottom w:val="0"/>
          <w:divBdr>
            <w:top w:val="none" w:sz="0" w:space="0" w:color="auto"/>
            <w:left w:val="none" w:sz="0" w:space="0" w:color="auto"/>
            <w:bottom w:val="none" w:sz="0" w:space="0" w:color="auto"/>
            <w:right w:val="none" w:sz="0" w:space="0" w:color="auto"/>
          </w:divBdr>
          <w:divsChild>
            <w:div w:id="487794082">
              <w:marLeft w:val="0"/>
              <w:marRight w:val="0"/>
              <w:marTop w:val="0"/>
              <w:marBottom w:val="0"/>
              <w:divBdr>
                <w:top w:val="none" w:sz="0" w:space="0" w:color="auto"/>
                <w:left w:val="none" w:sz="0" w:space="0" w:color="auto"/>
                <w:bottom w:val="none" w:sz="0" w:space="0" w:color="auto"/>
                <w:right w:val="none" w:sz="0" w:space="0" w:color="auto"/>
              </w:divBdr>
              <w:divsChild>
                <w:div w:id="1514420744">
                  <w:marLeft w:val="0"/>
                  <w:marRight w:val="0"/>
                  <w:marTop w:val="0"/>
                  <w:marBottom w:val="0"/>
                  <w:divBdr>
                    <w:top w:val="none" w:sz="0" w:space="0" w:color="auto"/>
                    <w:left w:val="none" w:sz="0" w:space="0" w:color="auto"/>
                    <w:bottom w:val="none" w:sz="0" w:space="0" w:color="auto"/>
                    <w:right w:val="none" w:sz="0" w:space="0" w:color="auto"/>
                  </w:divBdr>
                </w:div>
                <w:div w:id="1765953185">
                  <w:marLeft w:val="0"/>
                  <w:marRight w:val="0"/>
                  <w:marTop w:val="0"/>
                  <w:marBottom w:val="0"/>
                  <w:divBdr>
                    <w:top w:val="none" w:sz="0" w:space="0" w:color="auto"/>
                    <w:left w:val="none" w:sz="0" w:space="0" w:color="auto"/>
                    <w:bottom w:val="none" w:sz="0" w:space="0" w:color="auto"/>
                    <w:right w:val="none" w:sz="0" w:space="0" w:color="auto"/>
                  </w:divBdr>
                </w:div>
                <w:div w:id="600796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837110">
      <w:bodyDiv w:val="1"/>
      <w:marLeft w:val="0"/>
      <w:marRight w:val="0"/>
      <w:marTop w:val="0"/>
      <w:marBottom w:val="0"/>
      <w:divBdr>
        <w:top w:val="none" w:sz="0" w:space="0" w:color="auto"/>
        <w:left w:val="none" w:sz="0" w:space="0" w:color="auto"/>
        <w:bottom w:val="none" w:sz="0" w:space="0" w:color="auto"/>
        <w:right w:val="none" w:sz="0" w:space="0" w:color="auto"/>
      </w:divBdr>
      <w:divsChild>
        <w:div w:id="996156500">
          <w:marLeft w:val="0"/>
          <w:marRight w:val="0"/>
          <w:marTop w:val="0"/>
          <w:marBottom w:val="0"/>
          <w:divBdr>
            <w:top w:val="none" w:sz="0" w:space="0" w:color="auto"/>
            <w:left w:val="none" w:sz="0" w:space="0" w:color="auto"/>
            <w:bottom w:val="none" w:sz="0" w:space="0" w:color="auto"/>
            <w:right w:val="none" w:sz="0" w:space="0" w:color="auto"/>
          </w:divBdr>
        </w:div>
      </w:divsChild>
    </w:div>
    <w:div w:id="1119108733">
      <w:bodyDiv w:val="1"/>
      <w:marLeft w:val="0"/>
      <w:marRight w:val="0"/>
      <w:marTop w:val="0"/>
      <w:marBottom w:val="0"/>
      <w:divBdr>
        <w:top w:val="none" w:sz="0" w:space="0" w:color="auto"/>
        <w:left w:val="none" w:sz="0" w:space="0" w:color="auto"/>
        <w:bottom w:val="none" w:sz="0" w:space="0" w:color="auto"/>
        <w:right w:val="none" w:sz="0" w:space="0" w:color="auto"/>
      </w:divBdr>
      <w:divsChild>
        <w:div w:id="1810394268">
          <w:marLeft w:val="0"/>
          <w:marRight w:val="0"/>
          <w:marTop w:val="0"/>
          <w:marBottom w:val="0"/>
          <w:divBdr>
            <w:top w:val="none" w:sz="0" w:space="0" w:color="auto"/>
            <w:left w:val="none" w:sz="0" w:space="0" w:color="auto"/>
            <w:bottom w:val="none" w:sz="0" w:space="0" w:color="auto"/>
            <w:right w:val="none" w:sz="0" w:space="0" w:color="auto"/>
          </w:divBdr>
        </w:div>
      </w:divsChild>
    </w:div>
    <w:div w:id="1119182783">
      <w:bodyDiv w:val="1"/>
      <w:marLeft w:val="0"/>
      <w:marRight w:val="0"/>
      <w:marTop w:val="0"/>
      <w:marBottom w:val="0"/>
      <w:divBdr>
        <w:top w:val="none" w:sz="0" w:space="0" w:color="auto"/>
        <w:left w:val="none" w:sz="0" w:space="0" w:color="auto"/>
        <w:bottom w:val="none" w:sz="0" w:space="0" w:color="auto"/>
        <w:right w:val="none" w:sz="0" w:space="0" w:color="auto"/>
      </w:divBdr>
      <w:divsChild>
        <w:div w:id="1401635626">
          <w:marLeft w:val="-225"/>
          <w:marRight w:val="-225"/>
          <w:marTop w:val="0"/>
          <w:marBottom w:val="0"/>
          <w:divBdr>
            <w:top w:val="none" w:sz="0" w:space="0" w:color="auto"/>
            <w:left w:val="none" w:sz="0" w:space="0" w:color="auto"/>
            <w:bottom w:val="none" w:sz="0" w:space="0" w:color="auto"/>
            <w:right w:val="none" w:sz="0" w:space="0" w:color="auto"/>
          </w:divBdr>
        </w:div>
        <w:div w:id="1470325492">
          <w:marLeft w:val="-225"/>
          <w:marRight w:val="-225"/>
          <w:marTop w:val="0"/>
          <w:marBottom w:val="0"/>
          <w:divBdr>
            <w:top w:val="none" w:sz="0" w:space="0" w:color="auto"/>
            <w:left w:val="none" w:sz="0" w:space="0" w:color="auto"/>
            <w:bottom w:val="none" w:sz="0" w:space="0" w:color="auto"/>
            <w:right w:val="none" w:sz="0" w:space="0" w:color="auto"/>
          </w:divBdr>
          <w:divsChild>
            <w:div w:id="1454864081">
              <w:marLeft w:val="0"/>
              <w:marRight w:val="0"/>
              <w:marTop w:val="0"/>
              <w:marBottom w:val="0"/>
              <w:divBdr>
                <w:top w:val="none" w:sz="0" w:space="0" w:color="auto"/>
                <w:left w:val="none" w:sz="0" w:space="0" w:color="auto"/>
                <w:bottom w:val="none" w:sz="0" w:space="0" w:color="auto"/>
                <w:right w:val="none" w:sz="0" w:space="0" w:color="auto"/>
              </w:divBdr>
              <w:divsChild>
                <w:div w:id="76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910834">
      <w:bodyDiv w:val="1"/>
      <w:marLeft w:val="0"/>
      <w:marRight w:val="0"/>
      <w:marTop w:val="0"/>
      <w:marBottom w:val="0"/>
      <w:divBdr>
        <w:top w:val="none" w:sz="0" w:space="0" w:color="auto"/>
        <w:left w:val="none" w:sz="0" w:space="0" w:color="auto"/>
        <w:bottom w:val="none" w:sz="0" w:space="0" w:color="auto"/>
        <w:right w:val="none" w:sz="0" w:space="0" w:color="auto"/>
      </w:divBdr>
      <w:divsChild>
        <w:div w:id="465051761">
          <w:marLeft w:val="-150"/>
          <w:marRight w:val="-150"/>
          <w:marTop w:val="0"/>
          <w:marBottom w:val="0"/>
          <w:divBdr>
            <w:top w:val="none" w:sz="0" w:space="0" w:color="auto"/>
            <w:left w:val="none" w:sz="0" w:space="0" w:color="auto"/>
            <w:bottom w:val="none" w:sz="0" w:space="0" w:color="auto"/>
            <w:right w:val="none" w:sz="0" w:space="0" w:color="auto"/>
          </w:divBdr>
          <w:divsChild>
            <w:div w:id="51538382">
              <w:marLeft w:val="0"/>
              <w:marRight w:val="0"/>
              <w:marTop w:val="0"/>
              <w:marBottom w:val="0"/>
              <w:divBdr>
                <w:top w:val="none" w:sz="0" w:space="0" w:color="auto"/>
                <w:left w:val="none" w:sz="0" w:space="0" w:color="auto"/>
                <w:bottom w:val="none" w:sz="0" w:space="0" w:color="auto"/>
                <w:right w:val="none" w:sz="0" w:space="0" w:color="auto"/>
              </w:divBdr>
              <w:divsChild>
                <w:div w:id="423501622">
                  <w:marLeft w:val="0"/>
                  <w:marRight w:val="0"/>
                  <w:marTop w:val="0"/>
                  <w:marBottom w:val="0"/>
                  <w:divBdr>
                    <w:top w:val="none" w:sz="0" w:space="0" w:color="auto"/>
                    <w:left w:val="none" w:sz="0" w:space="0" w:color="auto"/>
                    <w:bottom w:val="none" w:sz="0" w:space="0" w:color="auto"/>
                    <w:right w:val="none" w:sz="0" w:space="0" w:color="auto"/>
                  </w:divBdr>
                  <w:divsChild>
                    <w:div w:id="42873640">
                      <w:marLeft w:val="0"/>
                      <w:marRight w:val="0"/>
                      <w:marTop w:val="0"/>
                      <w:marBottom w:val="0"/>
                      <w:divBdr>
                        <w:top w:val="none" w:sz="0" w:space="0" w:color="auto"/>
                        <w:left w:val="none" w:sz="0" w:space="0" w:color="auto"/>
                        <w:bottom w:val="none" w:sz="0" w:space="0" w:color="auto"/>
                        <w:right w:val="none" w:sz="0" w:space="0" w:color="auto"/>
                      </w:divBdr>
                    </w:div>
                  </w:divsChild>
                </w:div>
                <w:div w:id="1864129536">
                  <w:marLeft w:val="0"/>
                  <w:marRight w:val="0"/>
                  <w:marTop w:val="0"/>
                  <w:marBottom w:val="0"/>
                  <w:divBdr>
                    <w:top w:val="none" w:sz="0" w:space="0" w:color="auto"/>
                    <w:left w:val="none" w:sz="0" w:space="0" w:color="auto"/>
                    <w:bottom w:val="none" w:sz="0" w:space="0" w:color="auto"/>
                    <w:right w:val="none" w:sz="0" w:space="0" w:color="auto"/>
                  </w:divBdr>
                  <w:divsChild>
                    <w:div w:id="1780762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578899">
          <w:marLeft w:val="-150"/>
          <w:marRight w:val="-150"/>
          <w:marTop w:val="0"/>
          <w:marBottom w:val="0"/>
          <w:divBdr>
            <w:top w:val="none" w:sz="0" w:space="0" w:color="auto"/>
            <w:left w:val="none" w:sz="0" w:space="0" w:color="auto"/>
            <w:bottom w:val="none" w:sz="0" w:space="0" w:color="auto"/>
            <w:right w:val="none" w:sz="0" w:space="0" w:color="auto"/>
          </w:divBdr>
          <w:divsChild>
            <w:div w:id="1790707427">
              <w:marLeft w:val="0"/>
              <w:marRight w:val="0"/>
              <w:marTop w:val="0"/>
              <w:marBottom w:val="0"/>
              <w:divBdr>
                <w:top w:val="none" w:sz="0" w:space="0" w:color="auto"/>
                <w:left w:val="none" w:sz="0" w:space="0" w:color="auto"/>
                <w:bottom w:val="none" w:sz="0" w:space="0" w:color="auto"/>
                <w:right w:val="none" w:sz="0" w:space="0" w:color="auto"/>
              </w:divBdr>
              <w:divsChild>
                <w:div w:id="1726220154">
                  <w:marLeft w:val="0"/>
                  <w:marRight w:val="0"/>
                  <w:marTop w:val="0"/>
                  <w:marBottom w:val="0"/>
                  <w:divBdr>
                    <w:top w:val="none" w:sz="0" w:space="0" w:color="auto"/>
                    <w:left w:val="none" w:sz="0" w:space="0" w:color="auto"/>
                    <w:bottom w:val="none" w:sz="0" w:space="0" w:color="auto"/>
                    <w:right w:val="none" w:sz="0" w:space="0" w:color="auto"/>
                  </w:divBdr>
                  <w:divsChild>
                    <w:div w:id="310988295">
                      <w:marLeft w:val="0"/>
                      <w:marRight w:val="0"/>
                      <w:marTop w:val="0"/>
                      <w:marBottom w:val="0"/>
                      <w:divBdr>
                        <w:top w:val="none" w:sz="0" w:space="0" w:color="auto"/>
                        <w:left w:val="none" w:sz="0" w:space="0" w:color="auto"/>
                        <w:bottom w:val="none" w:sz="0" w:space="0" w:color="auto"/>
                        <w:right w:val="none" w:sz="0" w:space="0" w:color="auto"/>
                      </w:divBdr>
                    </w:div>
                    <w:div w:id="725447160">
                      <w:marLeft w:val="0"/>
                      <w:marRight w:val="0"/>
                      <w:marTop w:val="0"/>
                      <w:marBottom w:val="0"/>
                      <w:divBdr>
                        <w:top w:val="none" w:sz="0" w:space="0" w:color="auto"/>
                        <w:left w:val="none" w:sz="0" w:space="0" w:color="auto"/>
                        <w:bottom w:val="none" w:sz="0" w:space="0" w:color="auto"/>
                        <w:right w:val="none" w:sz="0" w:space="0" w:color="auto"/>
                      </w:divBdr>
                      <w:divsChild>
                        <w:div w:id="1059673939">
                          <w:marLeft w:val="0"/>
                          <w:marRight w:val="0"/>
                          <w:marTop w:val="0"/>
                          <w:marBottom w:val="0"/>
                          <w:divBdr>
                            <w:top w:val="none" w:sz="0" w:space="0" w:color="auto"/>
                            <w:left w:val="none" w:sz="0" w:space="0" w:color="auto"/>
                            <w:bottom w:val="none" w:sz="0" w:space="0" w:color="auto"/>
                            <w:right w:val="none" w:sz="0" w:space="0" w:color="auto"/>
                          </w:divBdr>
                          <w:divsChild>
                            <w:div w:id="223219858">
                              <w:marLeft w:val="0"/>
                              <w:marRight w:val="0"/>
                              <w:marTop w:val="0"/>
                              <w:marBottom w:val="0"/>
                              <w:divBdr>
                                <w:top w:val="none" w:sz="0" w:space="0" w:color="auto"/>
                                <w:left w:val="none" w:sz="0" w:space="0" w:color="auto"/>
                                <w:bottom w:val="none" w:sz="0" w:space="0" w:color="auto"/>
                                <w:right w:val="none" w:sz="0" w:space="0" w:color="auto"/>
                              </w:divBdr>
                            </w:div>
                            <w:div w:id="1480539625">
                              <w:marLeft w:val="0"/>
                              <w:marRight w:val="0"/>
                              <w:marTop w:val="0"/>
                              <w:marBottom w:val="0"/>
                              <w:divBdr>
                                <w:top w:val="none" w:sz="0" w:space="0" w:color="auto"/>
                                <w:left w:val="none" w:sz="0" w:space="0" w:color="auto"/>
                                <w:bottom w:val="none" w:sz="0" w:space="0" w:color="auto"/>
                                <w:right w:val="none" w:sz="0" w:space="0" w:color="auto"/>
                              </w:divBdr>
                            </w:div>
                            <w:div w:id="1783182171">
                              <w:marLeft w:val="0"/>
                              <w:marRight w:val="0"/>
                              <w:marTop w:val="0"/>
                              <w:marBottom w:val="0"/>
                              <w:divBdr>
                                <w:top w:val="none" w:sz="0" w:space="0" w:color="auto"/>
                                <w:left w:val="none" w:sz="0" w:space="0" w:color="auto"/>
                                <w:bottom w:val="none" w:sz="0" w:space="0" w:color="auto"/>
                                <w:right w:val="none" w:sz="0" w:space="0" w:color="auto"/>
                              </w:divBdr>
                            </w:div>
                            <w:div w:id="672416137">
                              <w:marLeft w:val="0"/>
                              <w:marRight w:val="0"/>
                              <w:marTop w:val="0"/>
                              <w:marBottom w:val="0"/>
                              <w:divBdr>
                                <w:top w:val="none" w:sz="0" w:space="0" w:color="auto"/>
                                <w:left w:val="none" w:sz="0" w:space="0" w:color="auto"/>
                                <w:bottom w:val="none" w:sz="0" w:space="0" w:color="auto"/>
                                <w:right w:val="none" w:sz="0" w:space="0" w:color="auto"/>
                              </w:divBdr>
                            </w:div>
                            <w:div w:id="143643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5205709">
              <w:marLeft w:val="0"/>
              <w:marRight w:val="0"/>
              <w:marTop w:val="0"/>
              <w:marBottom w:val="0"/>
              <w:divBdr>
                <w:top w:val="none" w:sz="0" w:space="0" w:color="auto"/>
                <w:left w:val="none" w:sz="0" w:space="0" w:color="auto"/>
                <w:bottom w:val="none" w:sz="0" w:space="0" w:color="auto"/>
                <w:right w:val="none" w:sz="0" w:space="0" w:color="auto"/>
              </w:divBdr>
              <w:divsChild>
                <w:div w:id="147484394">
                  <w:marLeft w:val="0"/>
                  <w:marRight w:val="0"/>
                  <w:marTop w:val="0"/>
                  <w:marBottom w:val="0"/>
                  <w:divBdr>
                    <w:top w:val="none" w:sz="0" w:space="0" w:color="auto"/>
                    <w:left w:val="none" w:sz="0" w:space="0" w:color="auto"/>
                    <w:bottom w:val="none" w:sz="0" w:space="0" w:color="auto"/>
                    <w:right w:val="none" w:sz="0" w:space="0" w:color="auto"/>
                  </w:divBdr>
                  <w:divsChild>
                    <w:div w:id="1744906412">
                      <w:marLeft w:val="0"/>
                      <w:marRight w:val="0"/>
                      <w:marTop w:val="0"/>
                      <w:marBottom w:val="0"/>
                      <w:divBdr>
                        <w:top w:val="none" w:sz="0" w:space="0" w:color="auto"/>
                        <w:left w:val="none" w:sz="0" w:space="0" w:color="auto"/>
                        <w:bottom w:val="none" w:sz="0" w:space="0" w:color="auto"/>
                        <w:right w:val="none" w:sz="0" w:space="0" w:color="auto"/>
                      </w:divBdr>
                      <w:divsChild>
                        <w:div w:id="264263836">
                          <w:marLeft w:val="0"/>
                          <w:marRight w:val="0"/>
                          <w:marTop w:val="0"/>
                          <w:marBottom w:val="0"/>
                          <w:divBdr>
                            <w:top w:val="none" w:sz="0" w:space="0" w:color="auto"/>
                            <w:left w:val="none" w:sz="0" w:space="0" w:color="auto"/>
                            <w:bottom w:val="none" w:sz="0" w:space="0" w:color="auto"/>
                            <w:right w:val="none" w:sz="0" w:space="0" w:color="auto"/>
                          </w:divBdr>
                        </w:div>
                      </w:divsChild>
                    </w:div>
                    <w:div w:id="146750360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120032241">
      <w:bodyDiv w:val="1"/>
      <w:marLeft w:val="0"/>
      <w:marRight w:val="0"/>
      <w:marTop w:val="0"/>
      <w:marBottom w:val="0"/>
      <w:divBdr>
        <w:top w:val="none" w:sz="0" w:space="0" w:color="auto"/>
        <w:left w:val="none" w:sz="0" w:space="0" w:color="auto"/>
        <w:bottom w:val="none" w:sz="0" w:space="0" w:color="auto"/>
        <w:right w:val="none" w:sz="0" w:space="0" w:color="auto"/>
      </w:divBdr>
      <w:divsChild>
        <w:div w:id="431705650">
          <w:marLeft w:val="-150"/>
          <w:marRight w:val="-150"/>
          <w:marTop w:val="0"/>
          <w:marBottom w:val="0"/>
          <w:divBdr>
            <w:top w:val="none" w:sz="0" w:space="0" w:color="auto"/>
            <w:left w:val="none" w:sz="0" w:space="0" w:color="auto"/>
            <w:bottom w:val="none" w:sz="0" w:space="0" w:color="auto"/>
            <w:right w:val="none" w:sz="0" w:space="0" w:color="auto"/>
          </w:divBdr>
          <w:divsChild>
            <w:div w:id="1264650121">
              <w:marLeft w:val="0"/>
              <w:marRight w:val="0"/>
              <w:marTop w:val="0"/>
              <w:marBottom w:val="0"/>
              <w:divBdr>
                <w:top w:val="none" w:sz="0" w:space="0" w:color="auto"/>
                <w:left w:val="none" w:sz="0" w:space="0" w:color="auto"/>
                <w:bottom w:val="none" w:sz="0" w:space="0" w:color="auto"/>
                <w:right w:val="none" w:sz="0" w:space="0" w:color="auto"/>
              </w:divBdr>
              <w:divsChild>
                <w:div w:id="1363163642">
                  <w:marLeft w:val="0"/>
                  <w:marRight w:val="0"/>
                  <w:marTop w:val="0"/>
                  <w:marBottom w:val="0"/>
                  <w:divBdr>
                    <w:top w:val="none" w:sz="0" w:space="0" w:color="auto"/>
                    <w:left w:val="none" w:sz="0" w:space="0" w:color="auto"/>
                    <w:bottom w:val="none" w:sz="0" w:space="0" w:color="auto"/>
                    <w:right w:val="none" w:sz="0" w:space="0" w:color="auto"/>
                  </w:divBdr>
                  <w:divsChild>
                    <w:div w:id="243534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583856">
          <w:marLeft w:val="-150"/>
          <w:marRight w:val="-150"/>
          <w:marTop w:val="0"/>
          <w:marBottom w:val="0"/>
          <w:divBdr>
            <w:top w:val="none" w:sz="0" w:space="0" w:color="auto"/>
            <w:left w:val="none" w:sz="0" w:space="0" w:color="auto"/>
            <w:bottom w:val="none" w:sz="0" w:space="0" w:color="auto"/>
            <w:right w:val="none" w:sz="0" w:space="0" w:color="auto"/>
          </w:divBdr>
          <w:divsChild>
            <w:div w:id="1088650595">
              <w:marLeft w:val="0"/>
              <w:marRight w:val="0"/>
              <w:marTop w:val="0"/>
              <w:marBottom w:val="0"/>
              <w:divBdr>
                <w:top w:val="none" w:sz="0" w:space="0" w:color="auto"/>
                <w:left w:val="none" w:sz="0" w:space="0" w:color="auto"/>
                <w:bottom w:val="none" w:sz="0" w:space="0" w:color="auto"/>
                <w:right w:val="none" w:sz="0" w:space="0" w:color="auto"/>
              </w:divBdr>
              <w:divsChild>
                <w:div w:id="413481576">
                  <w:marLeft w:val="0"/>
                  <w:marRight w:val="0"/>
                  <w:marTop w:val="0"/>
                  <w:marBottom w:val="0"/>
                  <w:divBdr>
                    <w:top w:val="none" w:sz="0" w:space="0" w:color="auto"/>
                    <w:left w:val="none" w:sz="0" w:space="0" w:color="auto"/>
                    <w:bottom w:val="none" w:sz="0" w:space="0" w:color="auto"/>
                    <w:right w:val="none" w:sz="0" w:space="0" w:color="auto"/>
                  </w:divBdr>
                  <w:divsChild>
                    <w:div w:id="1401563193">
                      <w:marLeft w:val="0"/>
                      <w:marRight w:val="0"/>
                      <w:marTop w:val="0"/>
                      <w:marBottom w:val="0"/>
                      <w:divBdr>
                        <w:top w:val="none" w:sz="0" w:space="0" w:color="auto"/>
                        <w:left w:val="none" w:sz="0" w:space="0" w:color="auto"/>
                        <w:bottom w:val="none" w:sz="0" w:space="0" w:color="auto"/>
                        <w:right w:val="none" w:sz="0" w:space="0" w:color="auto"/>
                      </w:divBdr>
                      <w:divsChild>
                        <w:div w:id="102193707">
                          <w:marLeft w:val="0"/>
                          <w:marRight w:val="0"/>
                          <w:marTop w:val="0"/>
                          <w:marBottom w:val="0"/>
                          <w:divBdr>
                            <w:top w:val="none" w:sz="0" w:space="0" w:color="auto"/>
                            <w:left w:val="none" w:sz="0" w:space="0" w:color="auto"/>
                            <w:bottom w:val="none" w:sz="0" w:space="0" w:color="auto"/>
                            <w:right w:val="none" w:sz="0" w:space="0" w:color="auto"/>
                          </w:divBdr>
                          <w:divsChild>
                            <w:div w:id="783580035">
                              <w:marLeft w:val="0"/>
                              <w:marRight w:val="0"/>
                              <w:marTop w:val="0"/>
                              <w:marBottom w:val="0"/>
                              <w:divBdr>
                                <w:top w:val="none" w:sz="0" w:space="0" w:color="auto"/>
                                <w:left w:val="none" w:sz="0" w:space="0" w:color="auto"/>
                                <w:bottom w:val="none" w:sz="0" w:space="0" w:color="auto"/>
                                <w:right w:val="none" w:sz="0" w:space="0" w:color="auto"/>
                              </w:divBdr>
                            </w:div>
                            <w:div w:id="137346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0539275">
      <w:bodyDiv w:val="1"/>
      <w:marLeft w:val="0"/>
      <w:marRight w:val="0"/>
      <w:marTop w:val="0"/>
      <w:marBottom w:val="0"/>
      <w:divBdr>
        <w:top w:val="none" w:sz="0" w:space="0" w:color="auto"/>
        <w:left w:val="none" w:sz="0" w:space="0" w:color="auto"/>
        <w:bottom w:val="none" w:sz="0" w:space="0" w:color="auto"/>
        <w:right w:val="none" w:sz="0" w:space="0" w:color="auto"/>
      </w:divBdr>
      <w:divsChild>
        <w:div w:id="1102994150">
          <w:marLeft w:val="0"/>
          <w:marRight w:val="0"/>
          <w:marTop w:val="225"/>
          <w:marBottom w:val="0"/>
          <w:divBdr>
            <w:top w:val="none" w:sz="0" w:space="0" w:color="auto"/>
            <w:left w:val="none" w:sz="0" w:space="0" w:color="auto"/>
            <w:bottom w:val="none" w:sz="0" w:space="0" w:color="auto"/>
            <w:right w:val="none" w:sz="0" w:space="0" w:color="auto"/>
          </w:divBdr>
          <w:divsChild>
            <w:div w:id="1039432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070911">
      <w:bodyDiv w:val="1"/>
      <w:marLeft w:val="0"/>
      <w:marRight w:val="0"/>
      <w:marTop w:val="0"/>
      <w:marBottom w:val="0"/>
      <w:divBdr>
        <w:top w:val="none" w:sz="0" w:space="0" w:color="auto"/>
        <w:left w:val="none" w:sz="0" w:space="0" w:color="auto"/>
        <w:bottom w:val="none" w:sz="0" w:space="0" w:color="auto"/>
        <w:right w:val="none" w:sz="0" w:space="0" w:color="auto"/>
      </w:divBdr>
      <w:divsChild>
        <w:div w:id="1654330745">
          <w:marLeft w:val="-225"/>
          <w:marRight w:val="-225"/>
          <w:marTop w:val="0"/>
          <w:marBottom w:val="0"/>
          <w:divBdr>
            <w:top w:val="none" w:sz="0" w:space="0" w:color="auto"/>
            <w:left w:val="none" w:sz="0" w:space="0" w:color="auto"/>
            <w:bottom w:val="none" w:sz="0" w:space="0" w:color="auto"/>
            <w:right w:val="none" w:sz="0" w:space="0" w:color="auto"/>
          </w:divBdr>
        </w:div>
        <w:div w:id="1311859494">
          <w:marLeft w:val="-225"/>
          <w:marRight w:val="-225"/>
          <w:marTop w:val="0"/>
          <w:marBottom w:val="0"/>
          <w:divBdr>
            <w:top w:val="none" w:sz="0" w:space="0" w:color="auto"/>
            <w:left w:val="none" w:sz="0" w:space="0" w:color="auto"/>
            <w:bottom w:val="none" w:sz="0" w:space="0" w:color="auto"/>
            <w:right w:val="none" w:sz="0" w:space="0" w:color="auto"/>
          </w:divBdr>
          <w:divsChild>
            <w:div w:id="646670949">
              <w:marLeft w:val="0"/>
              <w:marRight w:val="0"/>
              <w:marTop w:val="0"/>
              <w:marBottom w:val="0"/>
              <w:divBdr>
                <w:top w:val="none" w:sz="0" w:space="0" w:color="auto"/>
                <w:left w:val="none" w:sz="0" w:space="0" w:color="auto"/>
                <w:bottom w:val="none" w:sz="0" w:space="0" w:color="auto"/>
                <w:right w:val="none" w:sz="0" w:space="0" w:color="auto"/>
              </w:divBdr>
              <w:divsChild>
                <w:div w:id="20475169">
                  <w:marLeft w:val="0"/>
                  <w:marRight w:val="0"/>
                  <w:marTop w:val="0"/>
                  <w:marBottom w:val="0"/>
                  <w:divBdr>
                    <w:top w:val="none" w:sz="0" w:space="0" w:color="auto"/>
                    <w:left w:val="none" w:sz="0" w:space="0" w:color="auto"/>
                    <w:bottom w:val="none" w:sz="0" w:space="0" w:color="auto"/>
                    <w:right w:val="none" w:sz="0" w:space="0" w:color="auto"/>
                  </w:divBdr>
                </w:div>
                <w:div w:id="628128300">
                  <w:marLeft w:val="0"/>
                  <w:marRight w:val="0"/>
                  <w:marTop w:val="0"/>
                  <w:marBottom w:val="0"/>
                  <w:divBdr>
                    <w:top w:val="none" w:sz="0" w:space="0" w:color="auto"/>
                    <w:left w:val="none" w:sz="0" w:space="0" w:color="auto"/>
                    <w:bottom w:val="none" w:sz="0" w:space="0" w:color="auto"/>
                    <w:right w:val="none" w:sz="0" w:space="0" w:color="auto"/>
                  </w:divBdr>
                </w:div>
                <w:div w:id="74523586">
                  <w:marLeft w:val="0"/>
                  <w:marRight w:val="0"/>
                  <w:marTop w:val="0"/>
                  <w:marBottom w:val="450"/>
                  <w:divBdr>
                    <w:top w:val="none" w:sz="0" w:space="0" w:color="auto"/>
                    <w:left w:val="none" w:sz="0" w:space="0" w:color="auto"/>
                    <w:bottom w:val="none" w:sz="0" w:space="0" w:color="auto"/>
                    <w:right w:val="none" w:sz="0" w:space="0" w:color="auto"/>
                  </w:divBdr>
                  <w:divsChild>
                    <w:div w:id="1463502483">
                      <w:marLeft w:val="0"/>
                      <w:marRight w:val="0"/>
                      <w:marTop w:val="0"/>
                      <w:marBottom w:val="0"/>
                      <w:divBdr>
                        <w:top w:val="single" w:sz="6" w:space="0" w:color="DEE2E6"/>
                        <w:left w:val="single" w:sz="6" w:space="0" w:color="DEE2E6"/>
                        <w:bottom w:val="single" w:sz="6" w:space="0" w:color="DEE2E6"/>
                        <w:right w:val="single" w:sz="6" w:space="0" w:color="DEE2E6"/>
                      </w:divBdr>
                      <w:divsChild>
                        <w:div w:id="66493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03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1457005">
      <w:bodyDiv w:val="1"/>
      <w:marLeft w:val="0"/>
      <w:marRight w:val="0"/>
      <w:marTop w:val="0"/>
      <w:marBottom w:val="0"/>
      <w:divBdr>
        <w:top w:val="none" w:sz="0" w:space="0" w:color="auto"/>
        <w:left w:val="none" w:sz="0" w:space="0" w:color="auto"/>
        <w:bottom w:val="none" w:sz="0" w:space="0" w:color="auto"/>
        <w:right w:val="none" w:sz="0" w:space="0" w:color="auto"/>
      </w:divBdr>
      <w:divsChild>
        <w:div w:id="125464892">
          <w:marLeft w:val="-225"/>
          <w:marRight w:val="-225"/>
          <w:marTop w:val="0"/>
          <w:marBottom w:val="0"/>
          <w:divBdr>
            <w:top w:val="none" w:sz="0" w:space="0" w:color="auto"/>
            <w:left w:val="none" w:sz="0" w:space="0" w:color="auto"/>
            <w:bottom w:val="none" w:sz="0" w:space="0" w:color="auto"/>
            <w:right w:val="none" w:sz="0" w:space="0" w:color="auto"/>
          </w:divBdr>
        </w:div>
        <w:div w:id="1843861784">
          <w:marLeft w:val="-225"/>
          <w:marRight w:val="-225"/>
          <w:marTop w:val="0"/>
          <w:marBottom w:val="0"/>
          <w:divBdr>
            <w:top w:val="none" w:sz="0" w:space="0" w:color="auto"/>
            <w:left w:val="none" w:sz="0" w:space="0" w:color="auto"/>
            <w:bottom w:val="none" w:sz="0" w:space="0" w:color="auto"/>
            <w:right w:val="none" w:sz="0" w:space="0" w:color="auto"/>
          </w:divBdr>
          <w:divsChild>
            <w:div w:id="788475213">
              <w:marLeft w:val="0"/>
              <w:marRight w:val="0"/>
              <w:marTop w:val="0"/>
              <w:marBottom w:val="0"/>
              <w:divBdr>
                <w:top w:val="none" w:sz="0" w:space="0" w:color="auto"/>
                <w:left w:val="none" w:sz="0" w:space="0" w:color="auto"/>
                <w:bottom w:val="none" w:sz="0" w:space="0" w:color="auto"/>
                <w:right w:val="none" w:sz="0" w:space="0" w:color="auto"/>
              </w:divBdr>
              <w:divsChild>
                <w:div w:id="24569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1610690">
      <w:bodyDiv w:val="1"/>
      <w:marLeft w:val="0"/>
      <w:marRight w:val="0"/>
      <w:marTop w:val="0"/>
      <w:marBottom w:val="0"/>
      <w:divBdr>
        <w:top w:val="none" w:sz="0" w:space="0" w:color="auto"/>
        <w:left w:val="none" w:sz="0" w:space="0" w:color="auto"/>
        <w:bottom w:val="none" w:sz="0" w:space="0" w:color="auto"/>
        <w:right w:val="none" w:sz="0" w:space="0" w:color="auto"/>
      </w:divBdr>
      <w:divsChild>
        <w:div w:id="374046678">
          <w:marLeft w:val="0"/>
          <w:marRight w:val="0"/>
          <w:marTop w:val="0"/>
          <w:marBottom w:val="150"/>
          <w:divBdr>
            <w:top w:val="none" w:sz="0" w:space="0" w:color="auto"/>
            <w:left w:val="none" w:sz="0" w:space="0" w:color="auto"/>
            <w:bottom w:val="none" w:sz="0" w:space="0" w:color="auto"/>
            <w:right w:val="none" w:sz="0" w:space="0" w:color="auto"/>
          </w:divBdr>
        </w:div>
        <w:div w:id="706106973">
          <w:marLeft w:val="0"/>
          <w:marRight w:val="0"/>
          <w:marTop w:val="210"/>
          <w:marBottom w:val="0"/>
          <w:divBdr>
            <w:top w:val="none" w:sz="0" w:space="0" w:color="auto"/>
            <w:left w:val="none" w:sz="0" w:space="0" w:color="auto"/>
            <w:bottom w:val="none" w:sz="0" w:space="0" w:color="auto"/>
            <w:right w:val="none" w:sz="0" w:space="0" w:color="auto"/>
          </w:divBdr>
          <w:divsChild>
            <w:div w:id="315379568">
              <w:marLeft w:val="0"/>
              <w:marRight w:val="0"/>
              <w:marTop w:val="0"/>
              <w:marBottom w:val="0"/>
              <w:divBdr>
                <w:top w:val="none" w:sz="0" w:space="0" w:color="auto"/>
                <w:left w:val="none" w:sz="0" w:space="0" w:color="auto"/>
                <w:bottom w:val="none" w:sz="0" w:space="0" w:color="auto"/>
                <w:right w:val="none" w:sz="0" w:space="0" w:color="auto"/>
              </w:divBdr>
            </w:div>
          </w:divsChild>
        </w:div>
        <w:div w:id="1058625626">
          <w:marLeft w:val="0"/>
          <w:marRight w:val="0"/>
          <w:marTop w:val="0"/>
          <w:marBottom w:val="160"/>
          <w:divBdr>
            <w:top w:val="none" w:sz="0" w:space="0" w:color="auto"/>
            <w:left w:val="none" w:sz="0" w:space="0" w:color="auto"/>
            <w:bottom w:val="none" w:sz="0" w:space="0" w:color="auto"/>
            <w:right w:val="none" w:sz="0" w:space="0" w:color="auto"/>
          </w:divBdr>
          <w:divsChild>
            <w:div w:id="28145851">
              <w:marLeft w:val="40"/>
              <w:marRight w:val="0"/>
              <w:marTop w:val="0"/>
              <w:marBottom w:val="0"/>
              <w:divBdr>
                <w:top w:val="none" w:sz="0" w:space="0" w:color="auto"/>
                <w:left w:val="none" w:sz="0" w:space="0" w:color="auto"/>
                <w:bottom w:val="none" w:sz="0" w:space="0" w:color="auto"/>
                <w:right w:val="none" w:sz="0" w:space="0" w:color="auto"/>
              </w:divBdr>
            </w:div>
            <w:div w:id="459106875">
              <w:marLeft w:val="0"/>
              <w:marRight w:val="0"/>
              <w:marTop w:val="0"/>
              <w:marBottom w:val="0"/>
              <w:divBdr>
                <w:top w:val="none" w:sz="0" w:space="0" w:color="auto"/>
                <w:left w:val="none" w:sz="0" w:space="0" w:color="auto"/>
                <w:bottom w:val="none" w:sz="0" w:space="0" w:color="auto"/>
                <w:right w:val="none" w:sz="0" w:space="0" w:color="auto"/>
              </w:divBdr>
            </w:div>
          </w:divsChild>
        </w:div>
        <w:div w:id="1472673569">
          <w:marLeft w:val="0"/>
          <w:marRight w:val="0"/>
          <w:marTop w:val="0"/>
          <w:marBottom w:val="210"/>
          <w:divBdr>
            <w:top w:val="none" w:sz="0" w:space="0" w:color="auto"/>
            <w:left w:val="none" w:sz="0" w:space="0" w:color="auto"/>
            <w:bottom w:val="none" w:sz="0" w:space="0" w:color="auto"/>
            <w:right w:val="none" w:sz="0" w:space="0" w:color="auto"/>
          </w:divBdr>
        </w:div>
      </w:divsChild>
    </w:div>
    <w:div w:id="1121728728">
      <w:bodyDiv w:val="1"/>
      <w:marLeft w:val="0"/>
      <w:marRight w:val="0"/>
      <w:marTop w:val="0"/>
      <w:marBottom w:val="0"/>
      <w:divBdr>
        <w:top w:val="none" w:sz="0" w:space="0" w:color="auto"/>
        <w:left w:val="none" w:sz="0" w:space="0" w:color="auto"/>
        <w:bottom w:val="none" w:sz="0" w:space="0" w:color="auto"/>
        <w:right w:val="none" w:sz="0" w:space="0" w:color="auto"/>
      </w:divBdr>
      <w:divsChild>
        <w:div w:id="350376020">
          <w:marLeft w:val="0"/>
          <w:marRight w:val="0"/>
          <w:marTop w:val="0"/>
          <w:marBottom w:val="450"/>
          <w:divBdr>
            <w:top w:val="none" w:sz="0" w:space="0" w:color="auto"/>
            <w:left w:val="none" w:sz="0" w:space="0" w:color="auto"/>
            <w:bottom w:val="none" w:sz="0" w:space="0" w:color="auto"/>
            <w:right w:val="none" w:sz="0" w:space="0" w:color="auto"/>
          </w:divBdr>
        </w:div>
        <w:div w:id="1229732495">
          <w:marLeft w:val="-225"/>
          <w:marRight w:val="-225"/>
          <w:marTop w:val="0"/>
          <w:marBottom w:val="450"/>
          <w:divBdr>
            <w:top w:val="none" w:sz="0" w:space="0" w:color="auto"/>
            <w:left w:val="none" w:sz="0" w:space="0" w:color="auto"/>
            <w:bottom w:val="none" w:sz="0" w:space="0" w:color="auto"/>
            <w:right w:val="none" w:sz="0" w:space="0" w:color="auto"/>
          </w:divBdr>
          <w:divsChild>
            <w:div w:id="140387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994512">
      <w:bodyDiv w:val="1"/>
      <w:marLeft w:val="0"/>
      <w:marRight w:val="0"/>
      <w:marTop w:val="0"/>
      <w:marBottom w:val="0"/>
      <w:divBdr>
        <w:top w:val="none" w:sz="0" w:space="0" w:color="auto"/>
        <w:left w:val="none" w:sz="0" w:space="0" w:color="auto"/>
        <w:bottom w:val="none" w:sz="0" w:space="0" w:color="auto"/>
        <w:right w:val="none" w:sz="0" w:space="0" w:color="auto"/>
      </w:divBdr>
      <w:divsChild>
        <w:div w:id="109904680">
          <w:marLeft w:val="0"/>
          <w:marRight w:val="0"/>
          <w:marTop w:val="0"/>
          <w:marBottom w:val="150"/>
          <w:divBdr>
            <w:top w:val="none" w:sz="0" w:space="0" w:color="auto"/>
            <w:left w:val="none" w:sz="0" w:space="0" w:color="auto"/>
            <w:bottom w:val="none" w:sz="0" w:space="0" w:color="auto"/>
            <w:right w:val="none" w:sz="0" w:space="0" w:color="auto"/>
          </w:divBdr>
        </w:div>
        <w:div w:id="200216122">
          <w:marLeft w:val="0"/>
          <w:marRight w:val="0"/>
          <w:marTop w:val="0"/>
          <w:marBottom w:val="150"/>
          <w:divBdr>
            <w:top w:val="none" w:sz="0" w:space="0" w:color="auto"/>
            <w:left w:val="none" w:sz="0" w:space="0" w:color="auto"/>
            <w:bottom w:val="none" w:sz="0" w:space="0" w:color="auto"/>
            <w:right w:val="none" w:sz="0" w:space="0" w:color="auto"/>
          </w:divBdr>
        </w:div>
        <w:div w:id="1234506273">
          <w:marLeft w:val="0"/>
          <w:marRight w:val="0"/>
          <w:marTop w:val="0"/>
          <w:marBottom w:val="0"/>
          <w:divBdr>
            <w:top w:val="none" w:sz="0" w:space="0" w:color="auto"/>
            <w:left w:val="none" w:sz="0" w:space="0" w:color="auto"/>
            <w:bottom w:val="none" w:sz="0" w:space="0" w:color="auto"/>
            <w:right w:val="none" w:sz="0" w:space="0" w:color="auto"/>
          </w:divBdr>
        </w:div>
      </w:divsChild>
    </w:div>
    <w:div w:id="1122071920">
      <w:bodyDiv w:val="1"/>
      <w:marLeft w:val="0"/>
      <w:marRight w:val="0"/>
      <w:marTop w:val="0"/>
      <w:marBottom w:val="0"/>
      <w:divBdr>
        <w:top w:val="none" w:sz="0" w:space="0" w:color="auto"/>
        <w:left w:val="none" w:sz="0" w:space="0" w:color="auto"/>
        <w:bottom w:val="none" w:sz="0" w:space="0" w:color="auto"/>
        <w:right w:val="none" w:sz="0" w:space="0" w:color="auto"/>
      </w:divBdr>
      <w:divsChild>
        <w:div w:id="616722858">
          <w:marLeft w:val="-150"/>
          <w:marRight w:val="-150"/>
          <w:marTop w:val="0"/>
          <w:marBottom w:val="0"/>
          <w:divBdr>
            <w:top w:val="none" w:sz="0" w:space="0" w:color="auto"/>
            <w:left w:val="none" w:sz="0" w:space="0" w:color="auto"/>
            <w:bottom w:val="none" w:sz="0" w:space="0" w:color="auto"/>
            <w:right w:val="none" w:sz="0" w:space="0" w:color="auto"/>
          </w:divBdr>
          <w:divsChild>
            <w:div w:id="3360143">
              <w:marLeft w:val="0"/>
              <w:marRight w:val="0"/>
              <w:marTop w:val="0"/>
              <w:marBottom w:val="0"/>
              <w:divBdr>
                <w:top w:val="none" w:sz="0" w:space="0" w:color="auto"/>
                <w:left w:val="none" w:sz="0" w:space="0" w:color="auto"/>
                <w:bottom w:val="none" w:sz="0" w:space="0" w:color="auto"/>
                <w:right w:val="none" w:sz="0" w:space="0" w:color="auto"/>
              </w:divBdr>
            </w:div>
            <w:div w:id="1541553448">
              <w:marLeft w:val="0"/>
              <w:marRight w:val="0"/>
              <w:marTop w:val="0"/>
              <w:marBottom w:val="0"/>
              <w:divBdr>
                <w:top w:val="none" w:sz="0" w:space="0" w:color="auto"/>
                <w:left w:val="none" w:sz="0" w:space="0" w:color="auto"/>
                <w:bottom w:val="none" w:sz="0" w:space="0" w:color="auto"/>
                <w:right w:val="none" w:sz="0" w:space="0" w:color="auto"/>
              </w:divBdr>
              <w:divsChild>
                <w:div w:id="1463813656">
                  <w:marLeft w:val="0"/>
                  <w:marRight w:val="0"/>
                  <w:marTop w:val="0"/>
                  <w:marBottom w:val="0"/>
                  <w:divBdr>
                    <w:top w:val="none" w:sz="0" w:space="0" w:color="auto"/>
                    <w:left w:val="none" w:sz="0" w:space="0" w:color="auto"/>
                    <w:bottom w:val="none" w:sz="0" w:space="0" w:color="auto"/>
                    <w:right w:val="none" w:sz="0" w:space="0" w:color="auto"/>
                  </w:divBdr>
                  <w:divsChild>
                    <w:div w:id="162278242">
                      <w:marLeft w:val="0"/>
                      <w:marRight w:val="0"/>
                      <w:marTop w:val="0"/>
                      <w:marBottom w:val="0"/>
                      <w:divBdr>
                        <w:top w:val="none" w:sz="0" w:space="0" w:color="auto"/>
                        <w:left w:val="none" w:sz="0" w:space="0" w:color="auto"/>
                        <w:bottom w:val="none" w:sz="0" w:space="0" w:color="auto"/>
                        <w:right w:val="none" w:sz="0" w:space="0" w:color="auto"/>
                      </w:divBdr>
                      <w:divsChild>
                        <w:div w:id="1166481813">
                          <w:marLeft w:val="0"/>
                          <w:marRight w:val="0"/>
                          <w:marTop w:val="0"/>
                          <w:marBottom w:val="0"/>
                          <w:divBdr>
                            <w:top w:val="none" w:sz="0" w:space="0" w:color="auto"/>
                            <w:left w:val="none" w:sz="0" w:space="0" w:color="auto"/>
                            <w:bottom w:val="none" w:sz="0" w:space="0" w:color="auto"/>
                            <w:right w:val="none" w:sz="0" w:space="0" w:color="auto"/>
                          </w:divBdr>
                          <w:divsChild>
                            <w:div w:id="159195386">
                              <w:marLeft w:val="0"/>
                              <w:marRight w:val="0"/>
                              <w:marTop w:val="0"/>
                              <w:marBottom w:val="0"/>
                              <w:divBdr>
                                <w:top w:val="none" w:sz="0" w:space="0" w:color="auto"/>
                                <w:left w:val="none" w:sz="0" w:space="0" w:color="auto"/>
                                <w:bottom w:val="none" w:sz="0" w:space="0" w:color="auto"/>
                                <w:right w:val="none" w:sz="0" w:space="0" w:color="auto"/>
                              </w:divBdr>
                            </w:div>
                            <w:div w:id="402220261">
                              <w:marLeft w:val="0"/>
                              <w:marRight w:val="0"/>
                              <w:marTop w:val="0"/>
                              <w:marBottom w:val="0"/>
                              <w:divBdr>
                                <w:top w:val="none" w:sz="0" w:space="0" w:color="auto"/>
                                <w:left w:val="none" w:sz="0" w:space="0" w:color="auto"/>
                                <w:bottom w:val="none" w:sz="0" w:space="0" w:color="auto"/>
                                <w:right w:val="none" w:sz="0" w:space="0" w:color="auto"/>
                              </w:divBdr>
                            </w:div>
                            <w:div w:id="1060444225">
                              <w:marLeft w:val="0"/>
                              <w:marRight w:val="0"/>
                              <w:marTop w:val="0"/>
                              <w:marBottom w:val="0"/>
                              <w:divBdr>
                                <w:top w:val="none" w:sz="0" w:space="0" w:color="auto"/>
                                <w:left w:val="none" w:sz="0" w:space="0" w:color="auto"/>
                                <w:bottom w:val="none" w:sz="0" w:space="0" w:color="auto"/>
                                <w:right w:val="none" w:sz="0" w:space="0" w:color="auto"/>
                              </w:divBdr>
                            </w:div>
                            <w:div w:id="1446996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766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099631">
          <w:marLeft w:val="-150"/>
          <w:marRight w:val="-150"/>
          <w:marTop w:val="0"/>
          <w:marBottom w:val="0"/>
          <w:divBdr>
            <w:top w:val="none" w:sz="0" w:space="0" w:color="auto"/>
            <w:left w:val="none" w:sz="0" w:space="0" w:color="auto"/>
            <w:bottom w:val="none" w:sz="0" w:space="0" w:color="auto"/>
            <w:right w:val="none" w:sz="0" w:space="0" w:color="auto"/>
          </w:divBdr>
          <w:divsChild>
            <w:div w:id="370349856">
              <w:marLeft w:val="0"/>
              <w:marRight w:val="0"/>
              <w:marTop w:val="0"/>
              <w:marBottom w:val="0"/>
              <w:divBdr>
                <w:top w:val="none" w:sz="0" w:space="0" w:color="auto"/>
                <w:left w:val="none" w:sz="0" w:space="0" w:color="auto"/>
                <w:bottom w:val="none" w:sz="0" w:space="0" w:color="auto"/>
                <w:right w:val="none" w:sz="0" w:space="0" w:color="auto"/>
              </w:divBdr>
              <w:divsChild>
                <w:div w:id="595095370">
                  <w:marLeft w:val="0"/>
                  <w:marRight w:val="0"/>
                  <w:marTop w:val="0"/>
                  <w:marBottom w:val="0"/>
                  <w:divBdr>
                    <w:top w:val="none" w:sz="0" w:space="0" w:color="auto"/>
                    <w:left w:val="none" w:sz="0" w:space="0" w:color="auto"/>
                    <w:bottom w:val="none" w:sz="0" w:space="0" w:color="auto"/>
                    <w:right w:val="none" w:sz="0" w:space="0" w:color="auto"/>
                  </w:divBdr>
                  <w:divsChild>
                    <w:div w:id="523252300">
                      <w:marLeft w:val="0"/>
                      <w:marRight w:val="0"/>
                      <w:marTop w:val="0"/>
                      <w:marBottom w:val="0"/>
                      <w:divBdr>
                        <w:top w:val="none" w:sz="0" w:space="0" w:color="auto"/>
                        <w:left w:val="none" w:sz="0" w:space="0" w:color="auto"/>
                        <w:bottom w:val="none" w:sz="0" w:space="0" w:color="auto"/>
                        <w:right w:val="none" w:sz="0" w:space="0" w:color="auto"/>
                      </w:divBdr>
                    </w:div>
                  </w:divsChild>
                </w:div>
                <w:div w:id="1242133100">
                  <w:marLeft w:val="0"/>
                  <w:marRight w:val="0"/>
                  <w:marTop w:val="0"/>
                  <w:marBottom w:val="0"/>
                  <w:divBdr>
                    <w:top w:val="none" w:sz="0" w:space="0" w:color="auto"/>
                    <w:left w:val="none" w:sz="0" w:space="0" w:color="auto"/>
                    <w:bottom w:val="none" w:sz="0" w:space="0" w:color="auto"/>
                    <w:right w:val="none" w:sz="0" w:space="0" w:color="auto"/>
                  </w:divBdr>
                  <w:divsChild>
                    <w:div w:id="135805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2111947">
      <w:bodyDiv w:val="1"/>
      <w:marLeft w:val="0"/>
      <w:marRight w:val="0"/>
      <w:marTop w:val="0"/>
      <w:marBottom w:val="0"/>
      <w:divBdr>
        <w:top w:val="none" w:sz="0" w:space="0" w:color="auto"/>
        <w:left w:val="none" w:sz="0" w:space="0" w:color="auto"/>
        <w:bottom w:val="none" w:sz="0" w:space="0" w:color="auto"/>
        <w:right w:val="none" w:sz="0" w:space="0" w:color="auto"/>
      </w:divBdr>
      <w:divsChild>
        <w:div w:id="323313835">
          <w:marLeft w:val="-150"/>
          <w:marRight w:val="-150"/>
          <w:marTop w:val="0"/>
          <w:marBottom w:val="0"/>
          <w:divBdr>
            <w:top w:val="none" w:sz="0" w:space="0" w:color="auto"/>
            <w:left w:val="none" w:sz="0" w:space="0" w:color="auto"/>
            <w:bottom w:val="none" w:sz="0" w:space="0" w:color="auto"/>
            <w:right w:val="none" w:sz="0" w:space="0" w:color="auto"/>
          </w:divBdr>
          <w:divsChild>
            <w:div w:id="383723366">
              <w:marLeft w:val="0"/>
              <w:marRight w:val="0"/>
              <w:marTop w:val="0"/>
              <w:marBottom w:val="0"/>
              <w:divBdr>
                <w:top w:val="none" w:sz="0" w:space="0" w:color="auto"/>
                <w:left w:val="none" w:sz="0" w:space="0" w:color="auto"/>
                <w:bottom w:val="none" w:sz="0" w:space="0" w:color="auto"/>
                <w:right w:val="none" w:sz="0" w:space="0" w:color="auto"/>
              </w:divBdr>
              <w:divsChild>
                <w:div w:id="2052533264">
                  <w:marLeft w:val="0"/>
                  <w:marRight w:val="0"/>
                  <w:marTop w:val="0"/>
                  <w:marBottom w:val="0"/>
                  <w:divBdr>
                    <w:top w:val="none" w:sz="0" w:space="0" w:color="auto"/>
                    <w:left w:val="none" w:sz="0" w:space="0" w:color="auto"/>
                    <w:bottom w:val="none" w:sz="0" w:space="0" w:color="auto"/>
                    <w:right w:val="none" w:sz="0" w:space="0" w:color="auto"/>
                  </w:divBdr>
                  <w:divsChild>
                    <w:div w:id="1464273984">
                      <w:marLeft w:val="0"/>
                      <w:marRight w:val="0"/>
                      <w:marTop w:val="0"/>
                      <w:marBottom w:val="0"/>
                      <w:divBdr>
                        <w:top w:val="none" w:sz="0" w:space="0" w:color="auto"/>
                        <w:left w:val="none" w:sz="0" w:space="0" w:color="auto"/>
                        <w:bottom w:val="none" w:sz="0" w:space="0" w:color="auto"/>
                        <w:right w:val="none" w:sz="0" w:space="0" w:color="auto"/>
                      </w:divBdr>
                    </w:div>
                  </w:divsChild>
                </w:div>
                <w:div w:id="1639456120">
                  <w:marLeft w:val="0"/>
                  <w:marRight w:val="0"/>
                  <w:marTop w:val="0"/>
                  <w:marBottom w:val="0"/>
                  <w:divBdr>
                    <w:top w:val="none" w:sz="0" w:space="0" w:color="auto"/>
                    <w:left w:val="none" w:sz="0" w:space="0" w:color="auto"/>
                    <w:bottom w:val="none" w:sz="0" w:space="0" w:color="auto"/>
                    <w:right w:val="none" w:sz="0" w:space="0" w:color="auto"/>
                  </w:divBdr>
                  <w:divsChild>
                    <w:div w:id="13795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43967">
          <w:marLeft w:val="-150"/>
          <w:marRight w:val="-150"/>
          <w:marTop w:val="0"/>
          <w:marBottom w:val="0"/>
          <w:divBdr>
            <w:top w:val="none" w:sz="0" w:space="0" w:color="auto"/>
            <w:left w:val="none" w:sz="0" w:space="0" w:color="auto"/>
            <w:bottom w:val="none" w:sz="0" w:space="0" w:color="auto"/>
            <w:right w:val="none" w:sz="0" w:space="0" w:color="auto"/>
          </w:divBdr>
          <w:divsChild>
            <w:div w:id="1890609997">
              <w:marLeft w:val="0"/>
              <w:marRight w:val="0"/>
              <w:marTop w:val="0"/>
              <w:marBottom w:val="0"/>
              <w:divBdr>
                <w:top w:val="none" w:sz="0" w:space="0" w:color="auto"/>
                <w:left w:val="none" w:sz="0" w:space="0" w:color="auto"/>
                <w:bottom w:val="none" w:sz="0" w:space="0" w:color="auto"/>
                <w:right w:val="none" w:sz="0" w:space="0" w:color="auto"/>
              </w:divBdr>
              <w:divsChild>
                <w:div w:id="613441065">
                  <w:marLeft w:val="0"/>
                  <w:marRight w:val="0"/>
                  <w:marTop w:val="0"/>
                  <w:marBottom w:val="0"/>
                  <w:divBdr>
                    <w:top w:val="none" w:sz="0" w:space="0" w:color="auto"/>
                    <w:left w:val="none" w:sz="0" w:space="0" w:color="auto"/>
                    <w:bottom w:val="none" w:sz="0" w:space="0" w:color="auto"/>
                    <w:right w:val="none" w:sz="0" w:space="0" w:color="auto"/>
                  </w:divBdr>
                  <w:divsChild>
                    <w:div w:id="849759970">
                      <w:marLeft w:val="0"/>
                      <w:marRight w:val="0"/>
                      <w:marTop w:val="0"/>
                      <w:marBottom w:val="0"/>
                      <w:divBdr>
                        <w:top w:val="none" w:sz="0" w:space="0" w:color="auto"/>
                        <w:left w:val="none" w:sz="0" w:space="0" w:color="auto"/>
                        <w:bottom w:val="none" w:sz="0" w:space="0" w:color="auto"/>
                        <w:right w:val="none" w:sz="0" w:space="0" w:color="auto"/>
                      </w:divBdr>
                    </w:div>
                    <w:div w:id="119804997">
                      <w:marLeft w:val="0"/>
                      <w:marRight w:val="0"/>
                      <w:marTop w:val="0"/>
                      <w:marBottom w:val="0"/>
                      <w:divBdr>
                        <w:top w:val="none" w:sz="0" w:space="0" w:color="auto"/>
                        <w:left w:val="none" w:sz="0" w:space="0" w:color="auto"/>
                        <w:bottom w:val="none" w:sz="0" w:space="0" w:color="auto"/>
                        <w:right w:val="none" w:sz="0" w:space="0" w:color="auto"/>
                      </w:divBdr>
                      <w:divsChild>
                        <w:div w:id="1173759125">
                          <w:marLeft w:val="0"/>
                          <w:marRight w:val="0"/>
                          <w:marTop w:val="0"/>
                          <w:marBottom w:val="0"/>
                          <w:divBdr>
                            <w:top w:val="none" w:sz="0" w:space="0" w:color="auto"/>
                            <w:left w:val="none" w:sz="0" w:space="0" w:color="auto"/>
                            <w:bottom w:val="none" w:sz="0" w:space="0" w:color="auto"/>
                            <w:right w:val="none" w:sz="0" w:space="0" w:color="auto"/>
                          </w:divBdr>
                          <w:divsChild>
                            <w:div w:id="85923752">
                              <w:marLeft w:val="0"/>
                              <w:marRight w:val="0"/>
                              <w:marTop w:val="0"/>
                              <w:marBottom w:val="0"/>
                              <w:divBdr>
                                <w:top w:val="none" w:sz="0" w:space="0" w:color="auto"/>
                                <w:left w:val="none" w:sz="0" w:space="0" w:color="auto"/>
                                <w:bottom w:val="none" w:sz="0" w:space="0" w:color="auto"/>
                                <w:right w:val="none" w:sz="0" w:space="0" w:color="auto"/>
                              </w:divBdr>
                            </w:div>
                            <w:div w:id="1404987560">
                              <w:marLeft w:val="0"/>
                              <w:marRight w:val="0"/>
                              <w:marTop w:val="0"/>
                              <w:marBottom w:val="0"/>
                              <w:divBdr>
                                <w:top w:val="none" w:sz="0" w:space="0" w:color="auto"/>
                                <w:left w:val="none" w:sz="0" w:space="0" w:color="auto"/>
                                <w:bottom w:val="none" w:sz="0" w:space="0" w:color="auto"/>
                                <w:right w:val="none" w:sz="0" w:space="0" w:color="auto"/>
                              </w:divBdr>
                            </w:div>
                            <w:div w:id="1706522261">
                              <w:marLeft w:val="0"/>
                              <w:marRight w:val="0"/>
                              <w:marTop w:val="0"/>
                              <w:marBottom w:val="0"/>
                              <w:divBdr>
                                <w:top w:val="none" w:sz="0" w:space="0" w:color="auto"/>
                                <w:left w:val="none" w:sz="0" w:space="0" w:color="auto"/>
                                <w:bottom w:val="none" w:sz="0" w:space="0" w:color="auto"/>
                                <w:right w:val="none" w:sz="0" w:space="0" w:color="auto"/>
                              </w:divBdr>
                            </w:div>
                            <w:div w:id="1255283243">
                              <w:marLeft w:val="0"/>
                              <w:marRight w:val="0"/>
                              <w:marTop w:val="0"/>
                              <w:marBottom w:val="0"/>
                              <w:divBdr>
                                <w:top w:val="none" w:sz="0" w:space="0" w:color="auto"/>
                                <w:left w:val="none" w:sz="0" w:space="0" w:color="auto"/>
                                <w:bottom w:val="none" w:sz="0" w:space="0" w:color="auto"/>
                                <w:right w:val="none" w:sz="0" w:space="0" w:color="auto"/>
                              </w:divBdr>
                            </w:div>
                            <w:div w:id="956524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0423570">
              <w:marLeft w:val="0"/>
              <w:marRight w:val="0"/>
              <w:marTop w:val="0"/>
              <w:marBottom w:val="0"/>
              <w:divBdr>
                <w:top w:val="none" w:sz="0" w:space="0" w:color="auto"/>
                <w:left w:val="none" w:sz="0" w:space="0" w:color="auto"/>
                <w:bottom w:val="none" w:sz="0" w:space="0" w:color="auto"/>
                <w:right w:val="none" w:sz="0" w:space="0" w:color="auto"/>
              </w:divBdr>
              <w:divsChild>
                <w:div w:id="1367756618">
                  <w:marLeft w:val="0"/>
                  <w:marRight w:val="0"/>
                  <w:marTop w:val="0"/>
                  <w:marBottom w:val="0"/>
                  <w:divBdr>
                    <w:top w:val="none" w:sz="0" w:space="0" w:color="auto"/>
                    <w:left w:val="none" w:sz="0" w:space="0" w:color="auto"/>
                    <w:bottom w:val="none" w:sz="0" w:space="0" w:color="auto"/>
                    <w:right w:val="none" w:sz="0" w:space="0" w:color="auto"/>
                  </w:divBdr>
                  <w:divsChild>
                    <w:div w:id="2123913441">
                      <w:marLeft w:val="0"/>
                      <w:marRight w:val="0"/>
                      <w:marTop w:val="0"/>
                      <w:marBottom w:val="0"/>
                      <w:divBdr>
                        <w:top w:val="none" w:sz="0" w:space="0" w:color="auto"/>
                        <w:left w:val="none" w:sz="0" w:space="0" w:color="auto"/>
                        <w:bottom w:val="none" w:sz="0" w:space="0" w:color="auto"/>
                        <w:right w:val="none" w:sz="0" w:space="0" w:color="auto"/>
                      </w:divBdr>
                      <w:divsChild>
                        <w:div w:id="91978737">
                          <w:marLeft w:val="0"/>
                          <w:marRight w:val="0"/>
                          <w:marTop w:val="0"/>
                          <w:marBottom w:val="0"/>
                          <w:divBdr>
                            <w:top w:val="none" w:sz="0" w:space="0" w:color="auto"/>
                            <w:left w:val="none" w:sz="0" w:space="0" w:color="auto"/>
                            <w:bottom w:val="none" w:sz="0" w:space="0" w:color="auto"/>
                            <w:right w:val="none" w:sz="0" w:space="0" w:color="auto"/>
                          </w:divBdr>
                        </w:div>
                      </w:divsChild>
                    </w:div>
                    <w:div w:id="2057923886">
                      <w:marLeft w:val="0"/>
                      <w:marRight w:val="0"/>
                      <w:marTop w:val="0"/>
                      <w:marBottom w:val="450"/>
                      <w:divBdr>
                        <w:top w:val="none" w:sz="0" w:space="0" w:color="auto"/>
                        <w:left w:val="none" w:sz="0" w:space="0" w:color="auto"/>
                        <w:bottom w:val="none" w:sz="0" w:space="0" w:color="auto"/>
                        <w:right w:val="none" w:sz="0" w:space="0" w:color="auto"/>
                      </w:divBdr>
                    </w:div>
                    <w:div w:id="55358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2460922">
      <w:bodyDiv w:val="1"/>
      <w:marLeft w:val="0"/>
      <w:marRight w:val="0"/>
      <w:marTop w:val="0"/>
      <w:marBottom w:val="0"/>
      <w:divBdr>
        <w:top w:val="none" w:sz="0" w:space="0" w:color="auto"/>
        <w:left w:val="none" w:sz="0" w:space="0" w:color="auto"/>
        <w:bottom w:val="none" w:sz="0" w:space="0" w:color="auto"/>
        <w:right w:val="none" w:sz="0" w:space="0" w:color="auto"/>
      </w:divBdr>
      <w:divsChild>
        <w:div w:id="905340185">
          <w:marLeft w:val="-225"/>
          <w:marRight w:val="-225"/>
          <w:marTop w:val="0"/>
          <w:marBottom w:val="0"/>
          <w:divBdr>
            <w:top w:val="none" w:sz="0" w:space="0" w:color="auto"/>
            <w:left w:val="none" w:sz="0" w:space="0" w:color="auto"/>
            <w:bottom w:val="none" w:sz="0" w:space="0" w:color="auto"/>
            <w:right w:val="none" w:sz="0" w:space="0" w:color="auto"/>
          </w:divBdr>
        </w:div>
        <w:div w:id="1468088790">
          <w:marLeft w:val="-225"/>
          <w:marRight w:val="-225"/>
          <w:marTop w:val="0"/>
          <w:marBottom w:val="0"/>
          <w:divBdr>
            <w:top w:val="none" w:sz="0" w:space="0" w:color="auto"/>
            <w:left w:val="none" w:sz="0" w:space="0" w:color="auto"/>
            <w:bottom w:val="none" w:sz="0" w:space="0" w:color="auto"/>
            <w:right w:val="none" w:sz="0" w:space="0" w:color="auto"/>
          </w:divBdr>
          <w:divsChild>
            <w:div w:id="147437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579899">
      <w:bodyDiv w:val="1"/>
      <w:marLeft w:val="0"/>
      <w:marRight w:val="0"/>
      <w:marTop w:val="0"/>
      <w:marBottom w:val="0"/>
      <w:divBdr>
        <w:top w:val="none" w:sz="0" w:space="0" w:color="auto"/>
        <w:left w:val="none" w:sz="0" w:space="0" w:color="auto"/>
        <w:bottom w:val="none" w:sz="0" w:space="0" w:color="auto"/>
        <w:right w:val="none" w:sz="0" w:space="0" w:color="auto"/>
      </w:divBdr>
      <w:divsChild>
        <w:div w:id="334916297">
          <w:marLeft w:val="-150"/>
          <w:marRight w:val="-150"/>
          <w:marTop w:val="0"/>
          <w:marBottom w:val="0"/>
          <w:divBdr>
            <w:top w:val="none" w:sz="0" w:space="0" w:color="auto"/>
            <w:left w:val="none" w:sz="0" w:space="0" w:color="auto"/>
            <w:bottom w:val="none" w:sz="0" w:space="0" w:color="auto"/>
            <w:right w:val="none" w:sz="0" w:space="0" w:color="auto"/>
          </w:divBdr>
          <w:divsChild>
            <w:div w:id="118113625">
              <w:marLeft w:val="0"/>
              <w:marRight w:val="0"/>
              <w:marTop w:val="0"/>
              <w:marBottom w:val="0"/>
              <w:divBdr>
                <w:top w:val="none" w:sz="0" w:space="0" w:color="auto"/>
                <w:left w:val="none" w:sz="0" w:space="0" w:color="auto"/>
                <w:bottom w:val="none" w:sz="0" w:space="0" w:color="auto"/>
                <w:right w:val="none" w:sz="0" w:space="0" w:color="auto"/>
              </w:divBdr>
              <w:divsChild>
                <w:div w:id="632440894">
                  <w:marLeft w:val="0"/>
                  <w:marRight w:val="0"/>
                  <w:marTop w:val="0"/>
                  <w:marBottom w:val="0"/>
                  <w:divBdr>
                    <w:top w:val="none" w:sz="0" w:space="0" w:color="auto"/>
                    <w:left w:val="none" w:sz="0" w:space="0" w:color="auto"/>
                    <w:bottom w:val="none" w:sz="0" w:space="0" w:color="auto"/>
                    <w:right w:val="none" w:sz="0" w:space="0" w:color="auto"/>
                  </w:divBdr>
                  <w:divsChild>
                    <w:div w:id="139463268">
                      <w:marLeft w:val="0"/>
                      <w:marRight w:val="0"/>
                      <w:marTop w:val="0"/>
                      <w:marBottom w:val="0"/>
                      <w:divBdr>
                        <w:top w:val="none" w:sz="0" w:space="0" w:color="auto"/>
                        <w:left w:val="none" w:sz="0" w:space="0" w:color="auto"/>
                        <w:bottom w:val="none" w:sz="0" w:space="0" w:color="auto"/>
                        <w:right w:val="none" w:sz="0" w:space="0" w:color="auto"/>
                      </w:divBdr>
                      <w:divsChild>
                        <w:div w:id="1002009348">
                          <w:marLeft w:val="0"/>
                          <w:marRight w:val="0"/>
                          <w:marTop w:val="0"/>
                          <w:marBottom w:val="0"/>
                          <w:divBdr>
                            <w:top w:val="none" w:sz="0" w:space="0" w:color="auto"/>
                            <w:left w:val="none" w:sz="0" w:space="0" w:color="auto"/>
                            <w:bottom w:val="none" w:sz="0" w:space="0" w:color="auto"/>
                            <w:right w:val="none" w:sz="0" w:space="0" w:color="auto"/>
                          </w:divBdr>
                          <w:divsChild>
                            <w:div w:id="4870869">
                              <w:marLeft w:val="0"/>
                              <w:marRight w:val="0"/>
                              <w:marTop w:val="0"/>
                              <w:marBottom w:val="0"/>
                              <w:divBdr>
                                <w:top w:val="none" w:sz="0" w:space="0" w:color="auto"/>
                                <w:left w:val="none" w:sz="0" w:space="0" w:color="auto"/>
                                <w:bottom w:val="none" w:sz="0" w:space="0" w:color="auto"/>
                                <w:right w:val="none" w:sz="0" w:space="0" w:color="auto"/>
                              </w:divBdr>
                            </w:div>
                            <w:div w:id="101997686">
                              <w:marLeft w:val="0"/>
                              <w:marRight w:val="0"/>
                              <w:marTop w:val="0"/>
                              <w:marBottom w:val="0"/>
                              <w:divBdr>
                                <w:top w:val="none" w:sz="0" w:space="0" w:color="auto"/>
                                <w:left w:val="none" w:sz="0" w:space="0" w:color="auto"/>
                                <w:bottom w:val="none" w:sz="0" w:space="0" w:color="auto"/>
                                <w:right w:val="none" w:sz="0" w:space="0" w:color="auto"/>
                              </w:divBdr>
                            </w:div>
                            <w:div w:id="201214167">
                              <w:marLeft w:val="0"/>
                              <w:marRight w:val="0"/>
                              <w:marTop w:val="0"/>
                              <w:marBottom w:val="0"/>
                              <w:divBdr>
                                <w:top w:val="none" w:sz="0" w:space="0" w:color="auto"/>
                                <w:left w:val="none" w:sz="0" w:space="0" w:color="auto"/>
                                <w:bottom w:val="none" w:sz="0" w:space="0" w:color="auto"/>
                                <w:right w:val="none" w:sz="0" w:space="0" w:color="auto"/>
                              </w:divBdr>
                            </w:div>
                            <w:div w:id="1251237362">
                              <w:marLeft w:val="0"/>
                              <w:marRight w:val="0"/>
                              <w:marTop w:val="0"/>
                              <w:marBottom w:val="0"/>
                              <w:divBdr>
                                <w:top w:val="none" w:sz="0" w:space="0" w:color="auto"/>
                                <w:left w:val="none" w:sz="0" w:space="0" w:color="auto"/>
                                <w:bottom w:val="none" w:sz="0" w:space="0" w:color="auto"/>
                                <w:right w:val="none" w:sz="0" w:space="0" w:color="auto"/>
                              </w:divBdr>
                            </w:div>
                            <w:div w:id="1279411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26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365399">
              <w:marLeft w:val="0"/>
              <w:marRight w:val="0"/>
              <w:marTop w:val="0"/>
              <w:marBottom w:val="0"/>
              <w:divBdr>
                <w:top w:val="none" w:sz="0" w:space="0" w:color="auto"/>
                <w:left w:val="none" w:sz="0" w:space="0" w:color="auto"/>
                <w:bottom w:val="none" w:sz="0" w:space="0" w:color="auto"/>
                <w:right w:val="none" w:sz="0" w:space="0" w:color="auto"/>
              </w:divBdr>
              <w:divsChild>
                <w:div w:id="104275749">
                  <w:marLeft w:val="0"/>
                  <w:marRight w:val="0"/>
                  <w:marTop w:val="0"/>
                  <w:marBottom w:val="0"/>
                  <w:divBdr>
                    <w:top w:val="none" w:sz="0" w:space="0" w:color="auto"/>
                    <w:left w:val="none" w:sz="0" w:space="0" w:color="auto"/>
                    <w:bottom w:val="none" w:sz="0" w:space="0" w:color="auto"/>
                    <w:right w:val="none" w:sz="0" w:space="0" w:color="auto"/>
                  </w:divBdr>
                  <w:divsChild>
                    <w:div w:id="367418155">
                      <w:marLeft w:val="0"/>
                      <w:marRight w:val="0"/>
                      <w:marTop w:val="0"/>
                      <w:marBottom w:val="450"/>
                      <w:divBdr>
                        <w:top w:val="none" w:sz="0" w:space="0" w:color="auto"/>
                        <w:left w:val="none" w:sz="0" w:space="0" w:color="auto"/>
                        <w:bottom w:val="none" w:sz="0" w:space="0" w:color="auto"/>
                        <w:right w:val="none" w:sz="0" w:space="0" w:color="auto"/>
                      </w:divBdr>
                    </w:div>
                    <w:div w:id="668485727">
                      <w:marLeft w:val="0"/>
                      <w:marRight w:val="0"/>
                      <w:marTop w:val="0"/>
                      <w:marBottom w:val="0"/>
                      <w:divBdr>
                        <w:top w:val="none" w:sz="0" w:space="0" w:color="auto"/>
                        <w:left w:val="none" w:sz="0" w:space="0" w:color="auto"/>
                        <w:bottom w:val="none" w:sz="0" w:space="0" w:color="auto"/>
                        <w:right w:val="none" w:sz="0" w:space="0" w:color="auto"/>
                      </w:divBdr>
                    </w:div>
                    <w:div w:id="1343433248">
                      <w:marLeft w:val="0"/>
                      <w:marRight w:val="0"/>
                      <w:marTop w:val="0"/>
                      <w:marBottom w:val="0"/>
                      <w:divBdr>
                        <w:top w:val="none" w:sz="0" w:space="0" w:color="auto"/>
                        <w:left w:val="none" w:sz="0" w:space="0" w:color="auto"/>
                        <w:bottom w:val="none" w:sz="0" w:space="0" w:color="auto"/>
                        <w:right w:val="none" w:sz="0" w:space="0" w:color="auto"/>
                      </w:divBdr>
                      <w:divsChild>
                        <w:div w:id="138696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4303866">
          <w:marLeft w:val="-150"/>
          <w:marRight w:val="-150"/>
          <w:marTop w:val="0"/>
          <w:marBottom w:val="0"/>
          <w:divBdr>
            <w:top w:val="none" w:sz="0" w:space="0" w:color="auto"/>
            <w:left w:val="none" w:sz="0" w:space="0" w:color="auto"/>
            <w:bottom w:val="none" w:sz="0" w:space="0" w:color="auto"/>
            <w:right w:val="none" w:sz="0" w:space="0" w:color="auto"/>
          </w:divBdr>
          <w:divsChild>
            <w:div w:id="630984027">
              <w:marLeft w:val="0"/>
              <w:marRight w:val="0"/>
              <w:marTop w:val="0"/>
              <w:marBottom w:val="0"/>
              <w:divBdr>
                <w:top w:val="none" w:sz="0" w:space="0" w:color="auto"/>
                <w:left w:val="none" w:sz="0" w:space="0" w:color="auto"/>
                <w:bottom w:val="none" w:sz="0" w:space="0" w:color="auto"/>
                <w:right w:val="none" w:sz="0" w:space="0" w:color="auto"/>
              </w:divBdr>
              <w:divsChild>
                <w:div w:id="731120241">
                  <w:marLeft w:val="0"/>
                  <w:marRight w:val="0"/>
                  <w:marTop w:val="0"/>
                  <w:marBottom w:val="0"/>
                  <w:divBdr>
                    <w:top w:val="none" w:sz="0" w:space="0" w:color="auto"/>
                    <w:left w:val="none" w:sz="0" w:space="0" w:color="auto"/>
                    <w:bottom w:val="none" w:sz="0" w:space="0" w:color="auto"/>
                    <w:right w:val="none" w:sz="0" w:space="0" w:color="auto"/>
                  </w:divBdr>
                  <w:divsChild>
                    <w:div w:id="1338120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3034935">
      <w:bodyDiv w:val="1"/>
      <w:marLeft w:val="0"/>
      <w:marRight w:val="0"/>
      <w:marTop w:val="0"/>
      <w:marBottom w:val="0"/>
      <w:divBdr>
        <w:top w:val="none" w:sz="0" w:space="0" w:color="auto"/>
        <w:left w:val="none" w:sz="0" w:space="0" w:color="auto"/>
        <w:bottom w:val="none" w:sz="0" w:space="0" w:color="auto"/>
        <w:right w:val="none" w:sz="0" w:space="0" w:color="auto"/>
      </w:divBdr>
      <w:divsChild>
        <w:div w:id="740176434">
          <w:marLeft w:val="-225"/>
          <w:marRight w:val="-225"/>
          <w:marTop w:val="0"/>
          <w:marBottom w:val="0"/>
          <w:divBdr>
            <w:top w:val="none" w:sz="0" w:space="0" w:color="auto"/>
            <w:left w:val="none" w:sz="0" w:space="0" w:color="auto"/>
            <w:bottom w:val="none" w:sz="0" w:space="0" w:color="auto"/>
            <w:right w:val="none" w:sz="0" w:space="0" w:color="auto"/>
          </w:divBdr>
          <w:divsChild>
            <w:div w:id="407390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157226">
      <w:bodyDiv w:val="1"/>
      <w:marLeft w:val="0"/>
      <w:marRight w:val="0"/>
      <w:marTop w:val="0"/>
      <w:marBottom w:val="0"/>
      <w:divBdr>
        <w:top w:val="none" w:sz="0" w:space="0" w:color="auto"/>
        <w:left w:val="none" w:sz="0" w:space="0" w:color="auto"/>
        <w:bottom w:val="none" w:sz="0" w:space="0" w:color="auto"/>
        <w:right w:val="none" w:sz="0" w:space="0" w:color="auto"/>
      </w:divBdr>
      <w:divsChild>
        <w:div w:id="747267968">
          <w:marLeft w:val="-225"/>
          <w:marRight w:val="-225"/>
          <w:marTop w:val="0"/>
          <w:marBottom w:val="0"/>
          <w:divBdr>
            <w:top w:val="none" w:sz="0" w:space="0" w:color="auto"/>
            <w:left w:val="none" w:sz="0" w:space="0" w:color="auto"/>
            <w:bottom w:val="none" w:sz="0" w:space="0" w:color="auto"/>
            <w:right w:val="none" w:sz="0" w:space="0" w:color="auto"/>
          </w:divBdr>
        </w:div>
      </w:divsChild>
    </w:div>
    <w:div w:id="1124233969">
      <w:bodyDiv w:val="1"/>
      <w:marLeft w:val="0"/>
      <w:marRight w:val="0"/>
      <w:marTop w:val="0"/>
      <w:marBottom w:val="0"/>
      <w:divBdr>
        <w:top w:val="none" w:sz="0" w:space="0" w:color="auto"/>
        <w:left w:val="none" w:sz="0" w:space="0" w:color="auto"/>
        <w:bottom w:val="none" w:sz="0" w:space="0" w:color="auto"/>
        <w:right w:val="none" w:sz="0" w:space="0" w:color="auto"/>
      </w:divBdr>
      <w:divsChild>
        <w:div w:id="77754528">
          <w:marLeft w:val="0"/>
          <w:marRight w:val="0"/>
          <w:marTop w:val="0"/>
          <w:marBottom w:val="0"/>
          <w:divBdr>
            <w:top w:val="single" w:sz="2" w:space="0" w:color="auto"/>
            <w:left w:val="single" w:sz="2" w:space="0" w:color="auto"/>
            <w:bottom w:val="single" w:sz="2" w:space="0" w:color="auto"/>
            <w:right w:val="single" w:sz="2" w:space="0" w:color="auto"/>
          </w:divBdr>
        </w:div>
        <w:div w:id="230233196">
          <w:marLeft w:val="0"/>
          <w:marRight w:val="0"/>
          <w:marTop w:val="0"/>
          <w:marBottom w:val="0"/>
          <w:divBdr>
            <w:top w:val="single" w:sz="2" w:space="0" w:color="auto"/>
            <w:left w:val="single" w:sz="2" w:space="15" w:color="auto"/>
            <w:bottom w:val="single" w:sz="2" w:space="0" w:color="auto"/>
            <w:right w:val="single" w:sz="2" w:space="15" w:color="auto"/>
          </w:divBdr>
        </w:div>
        <w:div w:id="1543439425">
          <w:marLeft w:val="0"/>
          <w:marRight w:val="0"/>
          <w:marTop w:val="0"/>
          <w:marBottom w:val="0"/>
          <w:divBdr>
            <w:top w:val="single" w:sz="2" w:space="0" w:color="auto"/>
            <w:left w:val="single" w:sz="2" w:space="8" w:color="auto"/>
            <w:bottom w:val="single" w:sz="2" w:space="0" w:color="auto"/>
            <w:right w:val="single" w:sz="2" w:space="8" w:color="auto"/>
          </w:divBdr>
        </w:div>
      </w:divsChild>
    </w:div>
    <w:div w:id="1124925526">
      <w:bodyDiv w:val="1"/>
      <w:marLeft w:val="0"/>
      <w:marRight w:val="0"/>
      <w:marTop w:val="0"/>
      <w:marBottom w:val="0"/>
      <w:divBdr>
        <w:top w:val="none" w:sz="0" w:space="0" w:color="auto"/>
        <w:left w:val="none" w:sz="0" w:space="0" w:color="auto"/>
        <w:bottom w:val="none" w:sz="0" w:space="0" w:color="auto"/>
        <w:right w:val="none" w:sz="0" w:space="0" w:color="auto"/>
      </w:divBdr>
      <w:divsChild>
        <w:div w:id="941763532">
          <w:marLeft w:val="0"/>
          <w:marRight w:val="0"/>
          <w:marTop w:val="0"/>
          <w:marBottom w:val="0"/>
          <w:divBdr>
            <w:top w:val="none" w:sz="0" w:space="0" w:color="auto"/>
            <w:left w:val="none" w:sz="0" w:space="0" w:color="auto"/>
            <w:bottom w:val="none" w:sz="0" w:space="0" w:color="auto"/>
            <w:right w:val="none" w:sz="0" w:space="0" w:color="auto"/>
          </w:divBdr>
        </w:div>
      </w:divsChild>
    </w:div>
    <w:div w:id="1124932170">
      <w:bodyDiv w:val="1"/>
      <w:marLeft w:val="0"/>
      <w:marRight w:val="0"/>
      <w:marTop w:val="0"/>
      <w:marBottom w:val="0"/>
      <w:divBdr>
        <w:top w:val="none" w:sz="0" w:space="0" w:color="auto"/>
        <w:left w:val="none" w:sz="0" w:space="0" w:color="auto"/>
        <w:bottom w:val="none" w:sz="0" w:space="0" w:color="auto"/>
        <w:right w:val="none" w:sz="0" w:space="0" w:color="auto"/>
      </w:divBdr>
      <w:divsChild>
        <w:div w:id="997347221">
          <w:marLeft w:val="0"/>
          <w:marRight w:val="0"/>
          <w:marTop w:val="0"/>
          <w:marBottom w:val="0"/>
          <w:divBdr>
            <w:top w:val="none" w:sz="0" w:space="0" w:color="auto"/>
            <w:left w:val="none" w:sz="0" w:space="0" w:color="auto"/>
            <w:bottom w:val="none" w:sz="0" w:space="0" w:color="auto"/>
            <w:right w:val="none" w:sz="0" w:space="0" w:color="auto"/>
          </w:divBdr>
        </w:div>
        <w:div w:id="1861161797">
          <w:marLeft w:val="0"/>
          <w:marRight w:val="0"/>
          <w:marTop w:val="0"/>
          <w:marBottom w:val="0"/>
          <w:divBdr>
            <w:top w:val="none" w:sz="0" w:space="0" w:color="auto"/>
            <w:left w:val="none" w:sz="0" w:space="0" w:color="auto"/>
            <w:bottom w:val="none" w:sz="0" w:space="0" w:color="auto"/>
            <w:right w:val="none" w:sz="0" w:space="0" w:color="auto"/>
          </w:divBdr>
          <w:divsChild>
            <w:div w:id="663168265">
              <w:marLeft w:val="0"/>
              <w:marRight w:val="0"/>
              <w:marTop w:val="0"/>
              <w:marBottom w:val="0"/>
              <w:divBdr>
                <w:top w:val="none" w:sz="0" w:space="0" w:color="auto"/>
                <w:left w:val="none" w:sz="0" w:space="0" w:color="auto"/>
                <w:bottom w:val="none" w:sz="0" w:space="0" w:color="auto"/>
                <w:right w:val="none" w:sz="0" w:space="0" w:color="auto"/>
              </w:divBdr>
            </w:div>
            <w:div w:id="1447701163">
              <w:marLeft w:val="120"/>
              <w:marRight w:val="120"/>
              <w:marTop w:val="0"/>
              <w:marBottom w:val="0"/>
              <w:divBdr>
                <w:top w:val="none" w:sz="0" w:space="0" w:color="auto"/>
                <w:left w:val="none" w:sz="0" w:space="0" w:color="auto"/>
                <w:bottom w:val="none" w:sz="0" w:space="0" w:color="auto"/>
                <w:right w:val="none" w:sz="0" w:space="0" w:color="auto"/>
              </w:divBdr>
            </w:div>
            <w:div w:id="2003659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076259">
      <w:bodyDiv w:val="1"/>
      <w:marLeft w:val="0"/>
      <w:marRight w:val="0"/>
      <w:marTop w:val="0"/>
      <w:marBottom w:val="0"/>
      <w:divBdr>
        <w:top w:val="none" w:sz="0" w:space="0" w:color="auto"/>
        <w:left w:val="none" w:sz="0" w:space="0" w:color="auto"/>
        <w:bottom w:val="none" w:sz="0" w:space="0" w:color="auto"/>
        <w:right w:val="none" w:sz="0" w:space="0" w:color="auto"/>
      </w:divBdr>
      <w:divsChild>
        <w:div w:id="865749759">
          <w:marLeft w:val="0"/>
          <w:marRight w:val="0"/>
          <w:marTop w:val="0"/>
          <w:marBottom w:val="0"/>
          <w:divBdr>
            <w:top w:val="none" w:sz="0" w:space="0" w:color="auto"/>
            <w:left w:val="none" w:sz="0" w:space="0" w:color="auto"/>
            <w:bottom w:val="none" w:sz="0" w:space="0" w:color="auto"/>
            <w:right w:val="none" w:sz="0" w:space="0" w:color="auto"/>
          </w:divBdr>
        </w:div>
      </w:divsChild>
    </w:div>
    <w:div w:id="1125078027">
      <w:bodyDiv w:val="1"/>
      <w:marLeft w:val="0"/>
      <w:marRight w:val="0"/>
      <w:marTop w:val="0"/>
      <w:marBottom w:val="0"/>
      <w:divBdr>
        <w:top w:val="none" w:sz="0" w:space="0" w:color="auto"/>
        <w:left w:val="none" w:sz="0" w:space="0" w:color="auto"/>
        <w:bottom w:val="none" w:sz="0" w:space="0" w:color="auto"/>
        <w:right w:val="none" w:sz="0" w:space="0" w:color="auto"/>
      </w:divBdr>
      <w:divsChild>
        <w:div w:id="2087334984">
          <w:marLeft w:val="0"/>
          <w:marRight w:val="0"/>
          <w:marTop w:val="300"/>
          <w:marBottom w:val="300"/>
          <w:divBdr>
            <w:top w:val="none" w:sz="0" w:space="0" w:color="auto"/>
            <w:left w:val="none" w:sz="0" w:space="0" w:color="auto"/>
            <w:bottom w:val="none" w:sz="0" w:space="0" w:color="auto"/>
            <w:right w:val="none" w:sz="0" w:space="0" w:color="auto"/>
          </w:divBdr>
        </w:div>
        <w:div w:id="1315139344">
          <w:marLeft w:val="0"/>
          <w:marRight w:val="0"/>
          <w:marTop w:val="0"/>
          <w:marBottom w:val="390"/>
          <w:divBdr>
            <w:top w:val="none" w:sz="0" w:space="0" w:color="auto"/>
            <w:left w:val="none" w:sz="0" w:space="0" w:color="auto"/>
            <w:bottom w:val="none" w:sz="0" w:space="0" w:color="auto"/>
            <w:right w:val="none" w:sz="0" w:space="0" w:color="auto"/>
          </w:divBdr>
        </w:div>
        <w:div w:id="1497916421">
          <w:marLeft w:val="0"/>
          <w:marRight w:val="0"/>
          <w:marTop w:val="0"/>
          <w:marBottom w:val="0"/>
          <w:divBdr>
            <w:top w:val="none" w:sz="0" w:space="0" w:color="auto"/>
            <w:left w:val="none" w:sz="0" w:space="0" w:color="auto"/>
            <w:bottom w:val="none" w:sz="0" w:space="0" w:color="auto"/>
            <w:right w:val="none" w:sz="0" w:space="0" w:color="auto"/>
          </w:divBdr>
        </w:div>
      </w:divsChild>
    </w:div>
    <w:div w:id="1125348229">
      <w:bodyDiv w:val="1"/>
      <w:marLeft w:val="0"/>
      <w:marRight w:val="0"/>
      <w:marTop w:val="0"/>
      <w:marBottom w:val="0"/>
      <w:divBdr>
        <w:top w:val="none" w:sz="0" w:space="0" w:color="auto"/>
        <w:left w:val="none" w:sz="0" w:space="0" w:color="auto"/>
        <w:bottom w:val="none" w:sz="0" w:space="0" w:color="auto"/>
        <w:right w:val="none" w:sz="0" w:space="0" w:color="auto"/>
      </w:divBdr>
      <w:divsChild>
        <w:div w:id="903904702">
          <w:marLeft w:val="-225"/>
          <w:marRight w:val="-225"/>
          <w:marTop w:val="0"/>
          <w:marBottom w:val="0"/>
          <w:divBdr>
            <w:top w:val="none" w:sz="0" w:space="0" w:color="auto"/>
            <w:left w:val="none" w:sz="0" w:space="0" w:color="auto"/>
            <w:bottom w:val="none" w:sz="0" w:space="0" w:color="auto"/>
            <w:right w:val="none" w:sz="0" w:space="0" w:color="auto"/>
          </w:divBdr>
        </w:div>
        <w:div w:id="187840951">
          <w:marLeft w:val="-225"/>
          <w:marRight w:val="-225"/>
          <w:marTop w:val="0"/>
          <w:marBottom w:val="0"/>
          <w:divBdr>
            <w:top w:val="none" w:sz="0" w:space="0" w:color="auto"/>
            <w:left w:val="none" w:sz="0" w:space="0" w:color="auto"/>
            <w:bottom w:val="none" w:sz="0" w:space="0" w:color="auto"/>
            <w:right w:val="none" w:sz="0" w:space="0" w:color="auto"/>
          </w:divBdr>
          <w:divsChild>
            <w:div w:id="1467502057">
              <w:marLeft w:val="0"/>
              <w:marRight w:val="0"/>
              <w:marTop w:val="0"/>
              <w:marBottom w:val="0"/>
              <w:divBdr>
                <w:top w:val="none" w:sz="0" w:space="0" w:color="auto"/>
                <w:left w:val="none" w:sz="0" w:space="0" w:color="auto"/>
                <w:bottom w:val="none" w:sz="0" w:space="0" w:color="auto"/>
                <w:right w:val="none" w:sz="0" w:space="0" w:color="auto"/>
              </w:divBdr>
              <w:divsChild>
                <w:div w:id="193863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927629">
      <w:bodyDiv w:val="1"/>
      <w:marLeft w:val="0"/>
      <w:marRight w:val="0"/>
      <w:marTop w:val="0"/>
      <w:marBottom w:val="0"/>
      <w:divBdr>
        <w:top w:val="none" w:sz="0" w:space="0" w:color="auto"/>
        <w:left w:val="none" w:sz="0" w:space="0" w:color="auto"/>
        <w:bottom w:val="none" w:sz="0" w:space="0" w:color="auto"/>
        <w:right w:val="none" w:sz="0" w:space="0" w:color="auto"/>
      </w:divBdr>
    </w:div>
    <w:div w:id="1126390502">
      <w:bodyDiv w:val="1"/>
      <w:marLeft w:val="0"/>
      <w:marRight w:val="0"/>
      <w:marTop w:val="0"/>
      <w:marBottom w:val="0"/>
      <w:divBdr>
        <w:top w:val="none" w:sz="0" w:space="0" w:color="auto"/>
        <w:left w:val="none" w:sz="0" w:space="0" w:color="auto"/>
        <w:bottom w:val="none" w:sz="0" w:space="0" w:color="auto"/>
        <w:right w:val="none" w:sz="0" w:space="0" w:color="auto"/>
      </w:divBdr>
      <w:divsChild>
        <w:div w:id="760831808">
          <w:marLeft w:val="-150"/>
          <w:marRight w:val="-150"/>
          <w:marTop w:val="0"/>
          <w:marBottom w:val="0"/>
          <w:divBdr>
            <w:top w:val="none" w:sz="0" w:space="0" w:color="auto"/>
            <w:left w:val="none" w:sz="0" w:space="0" w:color="auto"/>
            <w:bottom w:val="none" w:sz="0" w:space="0" w:color="auto"/>
            <w:right w:val="none" w:sz="0" w:space="0" w:color="auto"/>
          </w:divBdr>
          <w:divsChild>
            <w:div w:id="1240598830">
              <w:marLeft w:val="0"/>
              <w:marRight w:val="0"/>
              <w:marTop w:val="0"/>
              <w:marBottom w:val="0"/>
              <w:divBdr>
                <w:top w:val="none" w:sz="0" w:space="0" w:color="auto"/>
                <w:left w:val="none" w:sz="0" w:space="0" w:color="auto"/>
                <w:bottom w:val="none" w:sz="0" w:space="0" w:color="auto"/>
                <w:right w:val="none" w:sz="0" w:space="0" w:color="auto"/>
              </w:divBdr>
              <w:divsChild>
                <w:div w:id="2028287122">
                  <w:marLeft w:val="0"/>
                  <w:marRight w:val="0"/>
                  <w:marTop w:val="0"/>
                  <w:marBottom w:val="0"/>
                  <w:divBdr>
                    <w:top w:val="none" w:sz="0" w:space="0" w:color="auto"/>
                    <w:left w:val="none" w:sz="0" w:space="0" w:color="auto"/>
                    <w:bottom w:val="none" w:sz="0" w:space="0" w:color="auto"/>
                    <w:right w:val="none" w:sz="0" w:space="0" w:color="auto"/>
                  </w:divBdr>
                  <w:divsChild>
                    <w:div w:id="421804806">
                      <w:marLeft w:val="0"/>
                      <w:marRight w:val="0"/>
                      <w:marTop w:val="0"/>
                      <w:marBottom w:val="0"/>
                      <w:divBdr>
                        <w:top w:val="none" w:sz="0" w:space="0" w:color="auto"/>
                        <w:left w:val="none" w:sz="0" w:space="0" w:color="auto"/>
                        <w:bottom w:val="none" w:sz="0" w:space="0" w:color="auto"/>
                        <w:right w:val="none" w:sz="0" w:space="0" w:color="auto"/>
                      </w:divBdr>
                    </w:div>
                    <w:div w:id="711466920">
                      <w:marLeft w:val="0"/>
                      <w:marRight w:val="0"/>
                      <w:marTop w:val="0"/>
                      <w:marBottom w:val="0"/>
                      <w:divBdr>
                        <w:top w:val="none" w:sz="0" w:space="0" w:color="auto"/>
                        <w:left w:val="none" w:sz="0" w:space="0" w:color="auto"/>
                        <w:bottom w:val="none" w:sz="0" w:space="0" w:color="auto"/>
                        <w:right w:val="none" w:sz="0" w:space="0" w:color="auto"/>
                      </w:divBdr>
                      <w:divsChild>
                        <w:div w:id="41902401">
                          <w:marLeft w:val="0"/>
                          <w:marRight w:val="0"/>
                          <w:marTop w:val="0"/>
                          <w:marBottom w:val="0"/>
                          <w:divBdr>
                            <w:top w:val="none" w:sz="0" w:space="0" w:color="auto"/>
                            <w:left w:val="none" w:sz="0" w:space="0" w:color="auto"/>
                            <w:bottom w:val="none" w:sz="0" w:space="0" w:color="auto"/>
                            <w:right w:val="none" w:sz="0" w:space="0" w:color="auto"/>
                          </w:divBdr>
                          <w:divsChild>
                            <w:div w:id="163055026">
                              <w:marLeft w:val="0"/>
                              <w:marRight w:val="0"/>
                              <w:marTop w:val="0"/>
                              <w:marBottom w:val="0"/>
                              <w:divBdr>
                                <w:top w:val="none" w:sz="0" w:space="0" w:color="auto"/>
                                <w:left w:val="none" w:sz="0" w:space="0" w:color="auto"/>
                                <w:bottom w:val="none" w:sz="0" w:space="0" w:color="auto"/>
                                <w:right w:val="none" w:sz="0" w:space="0" w:color="auto"/>
                              </w:divBdr>
                            </w:div>
                            <w:div w:id="218563041">
                              <w:marLeft w:val="0"/>
                              <w:marRight w:val="0"/>
                              <w:marTop w:val="0"/>
                              <w:marBottom w:val="0"/>
                              <w:divBdr>
                                <w:top w:val="none" w:sz="0" w:space="0" w:color="auto"/>
                                <w:left w:val="none" w:sz="0" w:space="0" w:color="auto"/>
                                <w:bottom w:val="none" w:sz="0" w:space="0" w:color="auto"/>
                                <w:right w:val="none" w:sz="0" w:space="0" w:color="auto"/>
                              </w:divBdr>
                            </w:div>
                            <w:div w:id="267853904">
                              <w:marLeft w:val="0"/>
                              <w:marRight w:val="0"/>
                              <w:marTop w:val="0"/>
                              <w:marBottom w:val="0"/>
                              <w:divBdr>
                                <w:top w:val="none" w:sz="0" w:space="0" w:color="auto"/>
                                <w:left w:val="none" w:sz="0" w:space="0" w:color="auto"/>
                                <w:bottom w:val="none" w:sz="0" w:space="0" w:color="auto"/>
                                <w:right w:val="none" w:sz="0" w:space="0" w:color="auto"/>
                              </w:divBdr>
                            </w:div>
                            <w:div w:id="595751851">
                              <w:marLeft w:val="0"/>
                              <w:marRight w:val="0"/>
                              <w:marTop w:val="0"/>
                              <w:marBottom w:val="0"/>
                              <w:divBdr>
                                <w:top w:val="none" w:sz="0" w:space="0" w:color="auto"/>
                                <w:left w:val="none" w:sz="0" w:space="0" w:color="auto"/>
                                <w:bottom w:val="none" w:sz="0" w:space="0" w:color="auto"/>
                                <w:right w:val="none" w:sz="0" w:space="0" w:color="auto"/>
                              </w:divBdr>
                            </w:div>
                            <w:div w:id="1902910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8756335">
              <w:marLeft w:val="0"/>
              <w:marRight w:val="0"/>
              <w:marTop w:val="0"/>
              <w:marBottom w:val="0"/>
              <w:divBdr>
                <w:top w:val="none" w:sz="0" w:space="0" w:color="auto"/>
                <w:left w:val="none" w:sz="0" w:space="0" w:color="auto"/>
                <w:bottom w:val="none" w:sz="0" w:space="0" w:color="auto"/>
                <w:right w:val="none" w:sz="0" w:space="0" w:color="auto"/>
              </w:divBdr>
              <w:divsChild>
                <w:div w:id="1124690076">
                  <w:marLeft w:val="0"/>
                  <w:marRight w:val="0"/>
                  <w:marTop w:val="0"/>
                  <w:marBottom w:val="0"/>
                  <w:divBdr>
                    <w:top w:val="none" w:sz="0" w:space="0" w:color="auto"/>
                    <w:left w:val="none" w:sz="0" w:space="0" w:color="auto"/>
                    <w:bottom w:val="none" w:sz="0" w:space="0" w:color="auto"/>
                    <w:right w:val="none" w:sz="0" w:space="0" w:color="auto"/>
                  </w:divBdr>
                  <w:divsChild>
                    <w:div w:id="269506550">
                      <w:marLeft w:val="0"/>
                      <w:marRight w:val="0"/>
                      <w:marTop w:val="0"/>
                      <w:marBottom w:val="450"/>
                      <w:divBdr>
                        <w:top w:val="none" w:sz="0" w:space="0" w:color="auto"/>
                        <w:left w:val="none" w:sz="0" w:space="0" w:color="auto"/>
                        <w:bottom w:val="none" w:sz="0" w:space="0" w:color="auto"/>
                        <w:right w:val="none" w:sz="0" w:space="0" w:color="auto"/>
                      </w:divBdr>
                    </w:div>
                    <w:div w:id="285695464">
                      <w:marLeft w:val="0"/>
                      <w:marRight w:val="0"/>
                      <w:marTop w:val="0"/>
                      <w:marBottom w:val="0"/>
                      <w:divBdr>
                        <w:top w:val="none" w:sz="0" w:space="0" w:color="auto"/>
                        <w:left w:val="none" w:sz="0" w:space="0" w:color="auto"/>
                        <w:bottom w:val="none" w:sz="0" w:space="0" w:color="auto"/>
                        <w:right w:val="none" w:sz="0" w:space="0" w:color="auto"/>
                      </w:divBdr>
                      <w:divsChild>
                        <w:div w:id="253897885">
                          <w:marLeft w:val="0"/>
                          <w:marRight w:val="0"/>
                          <w:marTop w:val="0"/>
                          <w:marBottom w:val="0"/>
                          <w:divBdr>
                            <w:top w:val="none" w:sz="0" w:space="0" w:color="auto"/>
                            <w:left w:val="none" w:sz="0" w:space="0" w:color="auto"/>
                            <w:bottom w:val="none" w:sz="0" w:space="0" w:color="auto"/>
                            <w:right w:val="none" w:sz="0" w:space="0" w:color="auto"/>
                          </w:divBdr>
                        </w:div>
                        <w:div w:id="578170759">
                          <w:marLeft w:val="0"/>
                          <w:marRight w:val="0"/>
                          <w:marTop w:val="0"/>
                          <w:marBottom w:val="0"/>
                          <w:divBdr>
                            <w:top w:val="none" w:sz="0" w:space="0" w:color="auto"/>
                            <w:left w:val="none" w:sz="0" w:space="0" w:color="auto"/>
                            <w:bottom w:val="none" w:sz="0" w:space="0" w:color="auto"/>
                            <w:right w:val="none" w:sz="0" w:space="0" w:color="auto"/>
                          </w:divBdr>
                        </w:div>
                        <w:div w:id="723793660">
                          <w:marLeft w:val="0"/>
                          <w:marRight w:val="0"/>
                          <w:marTop w:val="0"/>
                          <w:marBottom w:val="0"/>
                          <w:divBdr>
                            <w:top w:val="none" w:sz="0" w:space="0" w:color="auto"/>
                            <w:left w:val="none" w:sz="0" w:space="0" w:color="auto"/>
                            <w:bottom w:val="none" w:sz="0" w:space="0" w:color="auto"/>
                            <w:right w:val="none" w:sz="0" w:space="0" w:color="auto"/>
                          </w:divBdr>
                          <w:divsChild>
                            <w:div w:id="1653560344">
                              <w:marLeft w:val="0"/>
                              <w:marRight w:val="0"/>
                              <w:marTop w:val="0"/>
                              <w:marBottom w:val="0"/>
                              <w:divBdr>
                                <w:top w:val="none" w:sz="0" w:space="0" w:color="auto"/>
                                <w:left w:val="none" w:sz="0" w:space="0" w:color="auto"/>
                                <w:bottom w:val="none" w:sz="0" w:space="0" w:color="auto"/>
                                <w:right w:val="none" w:sz="0" w:space="0" w:color="auto"/>
                              </w:divBdr>
                            </w:div>
                          </w:divsChild>
                        </w:div>
                        <w:div w:id="1381902918">
                          <w:marLeft w:val="0"/>
                          <w:marRight w:val="0"/>
                          <w:marTop w:val="0"/>
                          <w:marBottom w:val="0"/>
                          <w:divBdr>
                            <w:top w:val="none" w:sz="0" w:space="0" w:color="auto"/>
                            <w:left w:val="none" w:sz="0" w:space="0" w:color="auto"/>
                            <w:bottom w:val="none" w:sz="0" w:space="0" w:color="auto"/>
                            <w:right w:val="none" w:sz="0" w:space="0" w:color="auto"/>
                          </w:divBdr>
                        </w:div>
                        <w:div w:id="2127308633">
                          <w:marLeft w:val="0"/>
                          <w:marRight w:val="0"/>
                          <w:marTop w:val="0"/>
                          <w:marBottom w:val="450"/>
                          <w:divBdr>
                            <w:top w:val="none" w:sz="0" w:space="0" w:color="auto"/>
                            <w:left w:val="none" w:sz="0" w:space="0" w:color="auto"/>
                            <w:bottom w:val="none" w:sz="0" w:space="0" w:color="auto"/>
                            <w:right w:val="none" w:sz="0" w:space="0" w:color="auto"/>
                          </w:divBdr>
                        </w:div>
                      </w:divsChild>
                    </w:div>
                    <w:div w:id="1782648985">
                      <w:marLeft w:val="0"/>
                      <w:marRight w:val="0"/>
                      <w:marTop w:val="0"/>
                      <w:marBottom w:val="0"/>
                      <w:divBdr>
                        <w:top w:val="none" w:sz="0" w:space="0" w:color="auto"/>
                        <w:left w:val="none" w:sz="0" w:space="0" w:color="auto"/>
                        <w:bottom w:val="none" w:sz="0" w:space="0" w:color="auto"/>
                        <w:right w:val="none" w:sz="0" w:space="0" w:color="auto"/>
                      </w:divBdr>
                      <w:divsChild>
                        <w:div w:id="2010253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6816013">
          <w:marLeft w:val="-150"/>
          <w:marRight w:val="-150"/>
          <w:marTop w:val="0"/>
          <w:marBottom w:val="0"/>
          <w:divBdr>
            <w:top w:val="none" w:sz="0" w:space="0" w:color="auto"/>
            <w:left w:val="none" w:sz="0" w:space="0" w:color="auto"/>
            <w:bottom w:val="none" w:sz="0" w:space="0" w:color="auto"/>
            <w:right w:val="none" w:sz="0" w:space="0" w:color="auto"/>
          </w:divBdr>
          <w:divsChild>
            <w:div w:id="24062958">
              <w:marLeft w:val="0"/>
              <w:marRight w:val="0"/>
              <w:marTop w:val="0"/>
              <w:marBottom w:val="0"/>
              <w:divBdr>
                <w:top w:val="none" w:sz="0" w:space="0" w:color="auto"/>
                <w:left w:val="none" w:sz="0" w:space="0" w:color="auto"/>
                <w:bottom w:val="none" w:sz="0" w:space="0" w:color="auto"/>
                <w:right w:val="none" w:sz="0" w:space="0" w:color="auto"/>
              </w:divBdr>
              <w:divsChild>
                <w:div w:id="327366513">
                  <w:marLeft w:val="0"/>
                  <w:marRight w:val="0"/>
                  <w:marTop w:val="0"/>
                  <w:marBottom w:val="0"/>
                  <w:divBdr>
                    <w:top w:val="none" w:sz="0" w:space="0" w:color="auto"/>
                    <w:left w:val="none" w:sz="0" w:space="0" w:color="auto"/>
                    <w:bottom w:val="none" w:sz="0" w:space="0" w:color="auto"/>
                    <w:right w:val="none" w:sz="0" w:space="0" w:color="auto"/>
                  </w:divBdr>
                  <w:divsChild>
                    <w:div w:id="1503471949">
                      <w:marLeft w:val="0"/>
                      <w:marRight w:val="0"/>
                      <w:marTop w:val="0"/>
                      <w:marBottom w:val="0"/>
                      <w:divBdr>
                        <w:top w:val="none" w:sz="0" w:space="0" w:color="auto"/>
                        <w:left w:val="none" w:sz="0" w:space="0" w:color="auto"/>
                        <w:bottom w:val="none" w:sz="0" w:space="0" w:color="auto"/>
                        <w:right w:val="none" w:sz="0" w:space="0" w:color="auto"/>
                      </w:divBdr>
                    </w:div>
                    <w:div w:id="1775783367">
                      <w:marLeft w:val="0"/>
                      <w:marRight w:val="0"/>
                      <w:marTop w:val="0"/>
                      <w:marBottom w:val="0"/>
                      <w:divBdr>
                        <w:top w:val="none" w:sz="0" w:space="0" w:color="auto"/>
                        <w:left w:val="none" w:sz="0" w:space="0" w:color="auto"/>
                        <w:bottom w:val="none" w:sz="0" w:space="0" w:color="auto"/>
                        <w:right w:val="none" w:sz="0" w:space="0" w:color="auto"/>
                      </w:divBdr>
                      <w:divsChild>
                        <w:div w:id="202073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980176">
                  <w:marLeft w:val="0"/>
                  <w:marRight w:val="0"/>
                  <w:marTop w:val="0"/>
                  <w:marBottom w:val="0"/>
                  <w:divBdr>
                    <w:top w:val="none" w:sz="0" w:space="0" w:color="auto"/>
                    <w:left w:val="none" w:sz="0" w:space="0" w:color="auto"/>
                    <w:bottom w:val="none" w:sz="0" w:space="0" w:color="auto"/>
                    <w:right w:val="none" w:sz="0" w:space="0" w:color="auto"/>
                  </w:divBdr>
                  <w:divsChild>
                    <w:div w:id="20880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6435231">
      <w:bodyDiv w:val="1"/>
      <w:marLeft w:val="0"/>
      <w:marRight w:val="0"/>
      <w:marTop w:val="0"/>
      <w:marBottom w:val="0"/>
      <w:divBdr>
        <w:top w:val="none" w:sz="0" w:space="0" w:color="auto"/>
        <w:left w:val="none" w:sz="0" w:space="0" w:color="auto"/>
        <w:bottom w:val="none" w:sz="0" w:space="0" w:color="auto"/>
        <w:right w:val="none" w:sz="0" w:space="0" w:color="auto"/>
      </w:divBdr>
      <w:divsChild>
        <w:div w:id="838886804">
          <w:marLeft w:val="-150"/>
          <w:marRight w:val="-150"/>
          <w:marTop w:val="0"/>
          <w:marBottom w:val="0"/>
          <w:divBdr>
            <w:top w:val="none" w:sz="0" w:space="0" w:color="auto"/>
            <w:left w:val="none" w:sz="0" w:space="0" w:color="auto"/>
            <w:bottom w:val="none" w:sz="0" w:space="0" w:color="auto"/>
            <w:right w:val="none" w:sz="0" w:space="0" w:color="auto"/>
          </w:divBdr>
          <w:divsChild>
            <w:div w:id="684791374">
              <w:marLeft w:val="0"/>
              <w:marRight w:val="0"/>
              <w:marTop w:val="0"/>
              <w:marBottom w:val="0"/>
              <w:divBdr>
                <w:top w:val="none" w:sz="0" w:space="0" w:color="auto"/>
                <w:left w:val="none" w:sz="0" w:space="0" w:color="auto"/>
                <w:bottom w:val="none" w:sz="0" w:space="0" w:color="auto"/>
                <w:right w:val="none" w:sz="0" w:space="0" w:color="auto"/>
              </w:divBdr>
              <w:divsChild>
                <w:div w:id="460079434">
                  <w:marLeft w:val="0"/>
                  <w:marRight w:val="0"/>
                  <w:marTop w:val="0"/>
                  <w:marBottom w:val="0"/>
                  <w:divBdr>
                    <w:top w:val="none" w:sz="0" w:space="0" w:color="auto"/>
                    <w:left w:val="none" w:sz="0" w:space="0" w:color="auto"/>
                    <w:bottom w:val="none" w:sz="0" w:space="0" w:color="auto"/>
                    <w:right w:val="none" w:sz="0" w:space="0" w:color="auto"/>
                  </w:divBdr>
                  <w:divsChild>
                    <w:div w:id="471947578">
                      <w:marLeft w:val="0"/>
                      <w:marRight w:val="0"/>
                      <w:marTop w:val="0"/>
                      <w:marBottom w:val="0"/>
                      <w:divBdr>
                        <w:top w:val="none" w:sz="0" w:space="0" w:color="auto"/>
                        <w:left w:val="none" w:sz="0" w:space="0" w:color="auto"/>
                        <w:bottom w:val="none" w:sz="0" w:space="0" w:color="auto"/>
                        <w:right w:val="none" w:sz="0" w:space="0" w:color="auto"/>
                      </w:divBdr>
                    </w:div>
                  </w:divsChild>
                </w:div>
                <w:div w:id="586421337">
                  <w:marLeft w:val="0"/>
                  <w:marRight w:val="0"/>
                  <w:marTop w:val="0"/>
                  <w:marBottom w:val="0"/>
                  <w:divBdr>
                    <w:top w:val="none" w:sz="0" w:space="0" w:color="auto"/>
                    <w:left w:val="none" w:sz="0" w:space="0" w:color="auto"/>
                    <w:bottom w:val="none" w:sz="0" w:space="0" w:color="auto"/>
                    <w:right w:val="none" w:sz="0" w:space="0" w:color="auto"/>
                  </w:divBdr>
                  <w:divsChild>
                    <w:div w:id="1028407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979012">
          <w:marLeft w:val="-150"/>
          <w:marRight w:val="-150"/>
          <w:marTop w:val="0"/>
          <w:marBottom w:val="0"/>
          <w:divBdr>
            <w:top w:val="none" w:sz="0" w:space="0" w:color="auto"/>
            <w:left w:val="none" w:sz="0" w:space="0" w:color="auto"/>
            <w:bottom w:val="none" w:sz="0" w:space="0" w:color="auto"/>
            <w:right w:val="none" w:sz="0" w:space="0" w:color="auto"/>
          </w:divBdr>
          <w:divsChild>
            <w:div w:id="1162769185">
              <w:marLeft w:val="0"/>
              <w:marRight w:val="0"/>
              <w:marTop w:val="0"/>
              <w:marBottom w:val="0"/>
              <w:divBdr>
                <w:top w:val="none" w:sz="0" w:space="0" w:color="auto"/>
                <w:left w:val="none" w:sz="0" w:space="0" w:color="auto"/>
                <w:bottom w:val="none" w:sz="0" w:space="0" w:color="auto"/>
                <w:right w:val="none" w:sz="0" w:space="0" w:color="auto"/>
              </w:divBdr>
              <w:divsChild>
                <w:div w:id="1464083320">
                  <w:marLeft w:val="0"/>
                  <w:marRight w:val="0"/>
                  <w:marTop w:val="0"/>
                  <w:marBottom w:val="0"/>
                  <w:divBdr>
                    <w:top w:val="none" w:sz="0" w:space="0" w:color="auto"/>
                    <w:left w:val="none" w:sz="0" w:space="0" w:color="auto"/>
                    <w:bottom w:val="none" w:sz="0" w:space="0" w:color="auto"/>
                    <w:right w:val="none" w:sz="0" w:space="0" w:color="auto"/>
                  </w:divBdr>
                  <w:divsChild>
                    <w:div w:id="14305404">
                      <w:marLeft w:val="0"/>
                      <w:marRight w:val="0"/>
                      <w:marTop w:val="0"/>
                      <w:marBottom w:val="0"/>
                      <w:divBdr>
                        <w:top w:val="none" w:sz="0" w:space="0" w:color="auto"/>
                        <w:left w:val="none" w:sz="0" w:space="0" w:color="auto"/>
                        <w:bottom w:val="none" w:sz="0" w:space="0" w:color="auto"/>
                        <w:right w:val="none" w:sz="0" w:space="0" w:color="auto"/>
                      </w:divBdr>
                    </w:div>
                    <w:div w:id="659694823">
                      <w:marLeft w:val="0"/>
                      <w:marRight w:val="0"/>
                      <w:marTop w:val="0"/>
                      <w:marBottom w:val="0"/>
                      <w:divBdr>
                        <w:top w:val="none" w:sz="0" w:space="0" w:color="auto"/>
                        <w:left w:val="none" w:sz="0" w:space="0" w:color="auto"/>
                        <w:bottom w:val="none" w:sz="0" w:space="0" w:color="auto"/>
                        <w:right w:val="none" w:sz="0" w:space="0" w:color="auto"/>
                      </w:divBdr>
                      <w:divsChild>
                        <w:div w:id="1550454439">
                          <w:marLeft w:val="0"/>
                          <w:marRight w:val="0"/>
                          <w:marTop w:val="0"/>
                          <w:marBottom w:val="0"/>
                          <w:divBdr>
                            <w:top w:val="none" w:sz="0" w:space="0" w:color="auto"/>
                            <w:left w:val="none" w:sz="0" w:space="0" w:color="auto"/>
                            <w:bottom w:val="none" w:sz="0" w:space="0" w:color="auto"/>
                            <w:right w:val="none" w:sz="0" w:space="0" w:color="auto"/>
                          </w:divBdr>
                          <w:divsChild>
                            <w:div w:id="6713831">
                              <w:marLeft w:val="0"/>
                              <w:marRight w:val="0"/>
                              <w:marTop w:val="0"/>
                              <w:marBottom w:val="0"/>
                              <w:divBdr>
                                <w:top w:val="none" w:sz="0" w:space="0" w:color="auto"/>
                                <w:left w:val="none" w:sz="0" w:space="0" w:color="auto"/>
                                <w:bottom w:val="none" w:sz="0" w:space="0" w:color="auto"/>
                                <w:right w:val="none" w:sz="0" w:space="0" w:color="auto"/>
                              </w:divBdr>
                            </w:div>
                            <w:div w:id="57092154">
                              <w:marLeft w:val="0"/>
                              <w:marRight w:val="0"/>
                              <w:marTop w:val="0"/>
                              <w:marBottom w:val="0"/>
                              <w:divBdr>
                                <w:top w:val="none" w:sz="0" w:space="0" w:color="auto"/>
                                <w:left w:val="none" w:sz="0" w:space="0" w:color="auto"/>
                                <w:bottom w:val="none" w:sz="0" w:space="0" w:color="auto"/>
                                <w:right w:val="none" w:sz="0" w:space="0" w:color="auto"/>
                              </w:divBdr>
                            </w:div>
                            <w:div w:id="643968152">
                              <w:marLeft w:val="0"/>
                              <w:marRight w:val="0"/>
                              <w:marTop w:val="0"/>
                              <w:marBottom w:val="0"/>
                              <w:divBdr>
                                <w:top w:val="none" w:sz="0" w:space="0" w:color="auto"/>
                                <w:left w:val="none" w:sz="0" w:space="0" w:color="auto"/>
                                <w:bottom w:val="none" w:sz="0" w:space="0" w:color="auto"/>
                                <w:right w:val="none" w:sz="0" w:space="0" w:color="auto"/>
                              </w:divBdr>
                            </w:div>
                            <w:div w:id="2090617452">
                              <w:marLeft w:val="0"/>
                              <w:marRight w:val="0"/>
                              <w:marTop w:val="0"/>
                              <w:marBottom w:val="0"/>
                              <w:divBdr>
                                <w:top w:val="none" w:sz="0" w:space="0" w:color="auto"/>
                                <w:left w:val="none" w:sz="0" w:space="0" w:color="auto"/>
                                <w:bottom w:val="none" w:sz="0" w:space="0" w:color="auto"/>
                                <w:right w:val="none" w:sz="0" w:space="0" w:color="auto"/>
                              </w:divBdr>
                            </w:div>
                            <w:div w:id="1082796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6642144">
              <w:marLeft w:val="0"/>
              <w:marRight w:val="0"/>
              <w:marTop w:val="0"/>
              <w:marBottom w:val="0"/>
              <w:divBdr>
                <w:top w:val="none" w:sz="0" w:space="0" w:color="auto"/>
                <w:left w:val="none" w:sz="0" w:space="0" w:color="auto"/>
                <w:bottom w:val="none" w:sz="0" w:space="0" w:color="auto"/>
                <w:right w:val="none" w:sz="0" w:space="0" w:color="auto"/>
              </w:divBdr>
              <w:divsChild>
                <w:div w:id="1015116506">
                  <w:marLeft w:val="0"/>
                  <w:marRight w:val="0"/>
                  <w:marTop w:val="0"/>
                  <w:marBottom w:val="0"/>
                  <w:divBdr>
                    <w:top w:val="none" w:sz="0" w:space="0" w:color="auto"/>
                    <w:left w:val="none" w:sz="0" w:space="0" w:color="auto"/>
                    <w:bottom w:val="none" w:sz="0" w:space="0" w:color="auto"/>
                    <w:right w:val="none" w:sz="0" w:space="0" w:color="auto"/>
                  </w:divBdr>
                  <w:divsChild>
                    <w:div w:id="2044593320">
                      <w:marLeft w:val="0"/>
                      <w:marRight w:val="0"/>
                      <w:marTop w:val="0"/>
                      <w:marBottom w:val="0"/>
                      <w:divBdr>
                        <w:top w:val="none" w:sz="0" w:space="0" w:color="auto"/>
                        <w:left w:val="none" w:sz="0" w:space="0" w:color="auto"/>
                        <w:bottom w:val="none" w:sz="0" w:space="0" w:color="auto"/>
                        <w:right w:val="none" w:sz="0" w:space="0" w:color="auto"/>
                      </w:divBdr>
                      <w:divsChild>
                        <w:div w:id="1292596168">
                          <w:marLeft w:val="0"/>
                          <w:marRight w:val="0"/>
                          <w:marTop w:val="0"/>
                          <w:marBottom w:val="0"/>
                          <w:divBdr>
                            <w:top w:val="none" w:sz="0" w:space="0" w:color="auto"/>
                            <w:left w:val="none" w:sz="0" w:space="0" w:color="auto"/>
                            <w:bottom w:val="none" w:sz="0" w:space="0" w:color="auto"/>
                            <w:right w:val="none" w:sz="0" w:space="0" w:color="auto"/>
                          </w:divBdr>
                        </w:div>
                      </w:divsChild>
                    </w:div>
                    <w:div w:id="612711511">
                      <w:marLeft w:val="0"/>
                      <w:marRight w:val="0"/>
                      <w:marTop w:val="0"/>
                      <w:marBottom w:val="450"/>
                      <w:divBdr>
                        <w:top w:val="none" w:sz="0" w:space="0" w:color="auto"/>
                        <w:left w:val="none" w:sz="0" w:space="0" w:color="auto"/>
                        <w:bottom w:val="none" w:sz="0" w:space="0" w:color="auto"/>
                        <w:right w:val="none" w:sz="0" w:space="0" w:color="auto"/>
                      </w:divBdr>
                    </w:div>
                    <w:div w:id="1584144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166475">
      <w:bodyDiv w:val="1"/>
      <w:marLeft w:val="0"/>
      <w:marRight w:val="0"/>
      <w:marTop w:val="0"/>
      <w:marBottom w:val="0"/>
      <w:divBdr>
        <w:top w:val="none" w:sz="0" w:space="0" w:color="auto"/>
        <w:left w:val="none" w:sz="0" w:space="0" w:color="auto"/>
        <w:bottom w:val="none" w:sz="0" w:space="0" w:color="auto"/>
        <w:right w:val="none" w:sz="0" w:space="0" w:color="auto"/>
      </w:divBdr>
      <w:divsChild>
        <w:div w:id="309794609">
          <w:marLeft w:val="0"/>
          <w:marRight w:val="0"/>
          <w:marTop w:val="0"/>
          <w:marBottom w:val="0"/>
          <w:divBdr>
            <w:top w:val="none" w:sz="0" w:space="0" w:color="auto"/>
            <w:left w:val="none" w:sz="0" w:space="0" w:color="auto"/>
            <w:bottom w:val="none" w:sz="0" w:space="0" w:color="auto"/>
            <w:right w:val="none" w:sz="0" w:space="0" w:color="auto"/>
          </w:divBdr>
        </w:div>
        <w:div w:id="1098788859">
          <w:marLeft w:val="0"/>
          <w:marRight w:val="0"/>
          <w:marTop w:val="0"/>
          <w:marBottom w:val="0"/>
          <w:divBdr>
            <w:top w:val="none" w:sz="0" w:space="0" w:color="auto"/>
            <w:left w:val="none" w:sz="0" w:space="0" w:color="auto"/>
            <w:bottom w:val="none" w:sz="0" w:space="0" w:color="auto"/>
            <w:right w:val="none" w:sz="0" w:space="0" w:color="auto"/>
          </w:divBdr>
        </w:div>
      </w:divsChild>
    </w:div>
    <w:div w:id="1127427247">
      <w:bodyDiv w:val="1"/>
      <w:marLeft w:val="0"/>
      <w:marRight w:val="0"/>
      <w:marTop w:val="0"/>
      <w:marBottom w:val="0"/>
      <w:divBdr>
        <w:top w:val="none" w:sz="0" w:space="0" w:color="auto"/>
        <w:left w:val="none" w:sz="0" w:space="0" w:color="auto"/>
        <w:bottom w:val="none" w:sz="0" w:space="0" w:color="auto"/>
        <w:right w:val="none" w:sz="0" w:space="0" w:color="auto"/>
      </w:divBdr>
      <w:divsChild>
        <w:div w:id="406994706">
          <w:marLeft w:val="0"/>
          <w:marRight w:val="0"/>
          <w:marTop w:val="0"/>
          <w:marBottom w:val="0"/>
          <w:divBdr>
            <w:top w:val="none" w:sz="0" w:space="0" w:color="auto"/>
            <w:left w:val="none" w:sz="0" w:space="0" w:color="auto"/>
            <w:bottom w:val="none" w:sz="0" w:space="0" w:color="auto"/>
            <w:right w:val="none" w:sz="0" w:space="0" w:color="auto"/>
          </w:divBdr>
        </w:div>
      </w:divsChild>
    </w:div>
    <w:div w:id="1127629844">
      <w:bodyDiv w:val="1"/>
      <w:marLeft w:val="0"/>
      <w:marRight w:val="0"/>
      <w:marTop w:val="0"/>
      <w:marBottom w:val="0"/>
      <w:divBdr>
        <w:top w:val="none" w:sz="0" w:space="0" w:color="auto"/>
        <w:left w:val="none" w:sz="0" w:space="0" w:color="auto"/>
        <w:bottom w:val="none" w:sz="0" w:space="0" w:color="auto"/>
        <w:right w:val="none" w:sz="0" w:space="0" w:color="auto"/>
      </w:divBdr>
      <w:divsChild>
        <w:div w:id="464279248">
          <w:marLeft w:val="0"/>
          <w:marRight w:val="0"/>
          <w:marTop w:val="0"/>
          <w:marBottom w:val="0"/>
          <w:divBdr>
            <w:top w:val="none" w:sz="0" w:space="0" w:color="auto"/>
            <w:left w:val="none" w:sz="0" w:space="0" w:color="auto"/>
            <w:bottom w:val="none" w:sz="0" w:space="0" w:color="auto"/>
            <w:right w:val="none" w:sz="0" w:space="0" w:color="auto"/>
          </w:divBdr>
        </w:div>
        <w:div w:id="1909226662">
          <w:marLeft w:val="0"/>
          <w:marRight w:val="0"/>
          <w:marTop w:val="0"/>
          <w:marBottom w:val="0"/>
          <w:divBdr>
            <w:top w:val="none" w:sz="0" w:space="0" w:color="auto"/>
            <w:left w:val="none" w:sz="0" w:space="0" w:color="auto"/>
            <w:bottom w:val="none" w:sz="0" w:space="0" w:color="auto"/>
            <w:right w:val="none" w:sz="0" w:space="0" w:color="auto"/>
          </w:divBdr>
          <w:divsChild>
            <w:div w:id="320962509">
              <w:marLeft w:val="0"/>
              <w:marRight w:val="0"/>
              <w:marTop w:val="0"/>
              <w:marBottom w:val="0"/>
              <w:divBdr>
                <w:top w:val="none" w:sz="0" w:space="0" w:color="auto"/>
                <w:left w:val="none" w:sz="0" w:space="0" w:color="auto"/>
                <w:bottom w:val="none" w:sz="0" w:space="0" w:color="auto"/>
                <w:right w:val="none" w:sz="0" w:space="0" w:color="auto"/>
              </w:divBdr>
            </w:div>
            <w:div w:id="346250249">
              <w:marLeft w:val="0"/>
              <w:marRight w:val="0"/>
              <w:marTop w:val="0"/>
              <w:marBottom w:val="0"/>
              <w:divBdr>
                <w:top w:val="none" w:sz="0" w:space="0" w:color="auto"/>
                <w:left w:val="none" w:sz="0" w:space="0" w:color="auto"/>
                <w:bottom w:val="none" w:sz="0" w:space="0" w:color="auto"/>
                <w:right w:val="none" w:sz="0" w:space="0" w:color="auto"/>
              </w:divBdr>
            </w:div>
          </w:divsChild>
        </w:div>
        <w:div w:id="698354103">
          <w:marLeft w:val="0"/>
          <w:marRight w:val="0"/>
          <w:marTop w:val="0"/>
          <w:marBottom w:val="0"/>
          <w:divBdr>
            <w:top w:val="none" w:sz="0" w:space="0" w:color="auto"/>
            <w:left w:val="none" w:sz="0" w:space="0" w:color="auto"/>
            <w:bottom w:val="none" w:sz="0" w:space="0" w:color="auto"/>
            <w:right w:val="none" w:sz="0" w:space="0" w:color="auto"/>
          </w:divBdr>
        </w:div>
      </w:divsChild>
    </w:div>
    <w:div w:id="1127894869">
      <w:bodyDiv w:val="1"/>
      <w:marLeft w:val="0"/>
      <w:marRight w:val="0"/>
      <w:marTop w:val="0"/>
      <w:marBottom w:val="0"/>
      <w:divBdr>
        <w:top w:val="none" w:sz="0" w:space="0" w:color="auto"/>
        <w:left w:val="none" w:sz="0" w:space="0" w:color="auto"/>
        <w:bottom w:val="none" w:sz="0" w:space="0" w:color="auto"/>
        <w:right w:val="none" w:sz="0" w:space="0" w:color="auto"/>
      </w:divBdr>
      <w:divsChild>
        <w:div w:id="879711654">
          <w:marLeft w:val="0"/>
          <w:marRight w:val="0"/>
          <w:marTop w:val="0"/>
          <w:marBottom w:val="0"/>
          <w:divBdr>
            <w:top w:val="none" w:sz="0" w:space="0" w:color="auto"/>
            <w:left w:val="none" w:sz="0" w:space="0" w:color="auto"/>
            <w:bottom w:val="none" w:sz="0" w:space="0" w:color="auto"/>
            <w:right w:val="none" w:sz="0" w:space="0" w:color="auto"/>
          </w:divBdr>
          <w:divsChild>
            <w:div w:id="351692862">
              <w:marLeft w:val="0"/>
              <w:marRight w:val="0"/>
              <w:marTop w:val="0"/>
              <w:marBottom w:val="0"/>
              <w:divBdr>
                <w:top w:val="none" w:sz="0" w:space="0" w:color="auto"/>
                <w:left w:val="none" w:sz="0" w:space="0" w:color="auto"/>
                <w:bottom w:val="none" w:sz="0" w:space="0" w:color="auto"/>
                <w:right w:val="none" w:sz="0" w:space="0" w:color="auto"/>
              </w:divBdr>
            </w:div>
          </w:divsChild>
        </w:div>
        <w:div w:id="1313438322">
          <w:marLeft w:val="0"/>
          <w:marRight w:val="0"/>
          <w:marTop w:val="0"/>
          <w:marBottom w:val="0"/>
          <w:divBdr>
            <w:top w:val="none" w:sz="0" w:space="0" w:color="auto"/>
            <w:left w:val="none" w:sz="0" w:space="0" w:color="auto"/>
            <w:bottom w:val="none" w:sz="0" w:space="0" w:color="auto"/>
            <w:right w:val="none" w:sz="0" w:space="0" w:color="auto"/>
          </w:divBdr>
        </w:div>
        <w:div w:id="1574044610">
          <w:marLeft w:val="0"/>
          <w:marRight w:val="0"/>
          <w:marTop w:val="0"/>
          <w:marBottom w:val="0"/>
          <w:divBdr>
            <w:top w:val="none" w:sz="0" w:space="0" w:color="auto"/>
            <w:left w:val="none" w:sz="0" w:space="0" w:color="auto"/>
            <w:bottom w:val="none" w:sz="0" w:space="0" w:color="auto"/>
            <w:right w:val="none" w:sz="0" w:space="0" w:color="auto"/>
          </w:divBdr>
        </w:div>
      </w:divsChild>
    </w:div>
    <w:div w:id="1127898523">
      <w:bodyDiv w:val="1"/>
      <w:marLeft w:val="0"/>
      <w:marRight w:val="0"/>
      <w:marTop w:val="0"/>
      <w:marBottom w:val="0"/>
      <w:divBdr>
        <w:top w:val="none" w:sz="0" w:space="0" w:color="auto"/>
        <w:left w:val="none" w:sz="0" w:space="0" w:color="auto"/>
        <w:bottom w:val="none" w:sz="0" w:space="0" w:color="auto"/>
        <w:right w:val="none" w:sz="0" w:space="0" w:color="auto"/>
      </w:divBdr>
      <w:divsChild>
        <w:div w:id="727145503">
          <w:marLeft w:val="-225"/>
          <w:marRight w:val="-225"/>
          <w:marTop w:val="0"/>
          <w:marBottom w:val="0"/>
          <w:divBdr>
            <w:top w:val="none" w:sz="0" w:space="0" w:color="auto"/>
            <w:left w:val="none" w:sz="0" w:space="0" w:color="auto"/>
            <w:bottom w:val="none" w:sz="0" w:space="0" w:color="auto"/>
            <w:right w:val="none" w:sz="0" w:space="0" w:color="auto"/>
          </w:divBdr>
        </w:div>
        <w:div w:id="1500462193">
          <w:marLeft w:val="-225"/>
          <w:marRight w:val="-225"/>
          <w:marTop w:val="0"/>
          <w:marBottom w:val="0"/>
          <w:divBdr>
            <w:top w:val="none" w:sz="0" w:space="0" w:color="auto"/>
            <w:left w:val="none" w:sz="0" w:space="0" w:color="auto"/>
            <w:bottom w:val="none" w:sz="0" w:space="0" w:color="auto"/>
            <w:right w:val="none" w:sz="0" w:space="0" w:color="auto"/>
          </w:divBdr>
          <w:divsChild>
            <w:div w:id="1036583004">
              <w:marLeft w:val="0"/>
              <w:marRight w:val="0"/>
              <w:marTop w:val="0"/>
              <w:marBottom w:val="0"/>
              <w:divBdr>
                <w:top w:val="none" w:sz="0" w:space="0" w:color="auto"/>
                <w:left w:val="none" w:sz="0" w:space="0" w:color="auto"/>
                <w:bottom w:val="none" w:sz="0" w:space="0" w:color="auto"/>
                <w:right w:val="none" w:sz="0" w:space="0" w:color="auto"/>
              </w:divBdr>
              <w:divsChild>
                <w:div w:id="1622572213">
                  <w:marLeft w:val="0"/>
                  <w:marRight w:val="0"/>
                  <w:marTop w:val="0"/>
                  <w:marBottom w:val="450"/>
                  <w:divBdr>
                    <w:top w:val="none" w:sz="0" w:space="0" w:color="auto"/>
                    <w:left w:val="none" w:sz="0" w:space="0" w:color="auto"/>
                    <w:bottom w:val="none" w:sz="0" w:space="0" w:color="auto"/>
                    <w:right w:val="none" w:sz="0" w:space="0" w:color="auto"/>
                  </w:divBdr>
                  <w:divsChild>
                    <w:div w:id="239750826">
                      <w:marLeft w:val="0"/>
                      <w:marRight w:val="0"/>
                      <w:marTop w:val="0"/>
                      <w:marBottom w:val="0"/>
                      <w:divBdr>
                        <w:top w:val="single" w:sz="6" w:space="0" w:color="DEE2E6"/>
                        <w:left w:val="single" w:sz="6" w:space="0" w:color="DEE2E6"/>
                        <w:bottom w:val="single" w:sz="6" w:space="0" w:color="DEE2E6"/>
                        <w:right w:val="single" w:sz="6" w:space="0" w:color="DEE2E6"/>
                      </w:divBdr>
                      <w:divsChild>
                        <w:div w:id="1199246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856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940620">
      <w:bodyDiv w:val="1"/>
      <w:marLeft w:val="0"/>
      <w:marRight w:val="0"/>
      <w:marTop w:val="0"/>
      <w:marBottom w:val="0"/>
      <w:divBdr>
        <w:top w:val="none" w:sz="0" w:space="0" w:color="auto"/>
        <w:left w:val="none" w:sz="0" w:space="0" w:color="auto"/>
        <w:bottom w:val="none" w:sz="0" w:space="0" w:color="auto"/>
        <w:right w:val="none" w:sz="0" w:space="0" w:color="auto"/>
      </w:divBdr>
      <w:divsChild>
        <w:div w:id="888957084">
          <w:marLeft w:val="0"/>
          <w:marRight w:val="0"/>
          <w:marTop w:val="0"/>
          <w:marBottom w:val="0"/>
          <w:divBdr>
            <w:top w:val="none" w:sz="0" w:space="0" w:color="auto"/>
            <w:left w:val="none" w:sz="0" w:space="0" w:color="auto"/>
            <w:bottom w:val="none" w:sz="0" w:space="0" w:color="auto"/>
            <w:right w:val="none" w:sz="0" w:space="0" w:color="auto"/>
          </w:divBdr>
          <w:divsChild>
            <w:div w:id="1435400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007295">
      <w:bodyDiv w:val="1"/>
      <w:marLeft w:val="0"/>
      <w:marRight w:val="0"/>
      <w:marTop w:val="0"/>
      <w:marBottom w:val="0"/>
      <w:divBdr>
        <w:top w:val="none" w:sz="0" w:space="0" w:color="auto"/>
        <w:left w:val="none" w:sz="0" w:space="0" w:color="auto"/>
        <w:bottom w:val="none" w:sz="0" w:space="0" w:color="auto"/>
        <w:right w:val="none" w:sz="0" w:space="0" w:color="auto"/>
      </w:divBdr>
      <w:divsChild>
        <w:div w:id="1168642301">
          <w:marLeft w:val="-150"/>
          <w:marRight w:val="-150"/>
          <w:marTop w:val="0"/>
          <w:marBottom w:val="0"/>
          <w:divBdr>
            <w:top w:val="none" w:sz="0" w:space="0" w:color="auto"/>
            <w:left w:val="none" w:sz="0" w:space="0" w:color="auto"/>
            <w:bottom w:val="none" w:sz="0" w:space="0" w:color="auto"/>
            <w:right w:val="none" w:sz="0" w:space="0" w:color="auto"/>
          </w:divBdr>
          <w:divsChild>
            <w:div w:id="1055204430">
              <w:marLeft w:val="0"/>
              <w:marRight w:val="0"/>
              <w:marTop w:val="0"/>
              <w:marBottom w:val="0"/>
              <w:divBdr>
                <w:top w:val="none" w:sz="0" w:space="0" w:color="auto"/>
                <w:left w:val="none" w:sz="0" w:space="0" w:color="auto"/>
                <w:bottom w:val="none" w:sz="0" w:space="0" w:color="auto"/>
                <w:right w:val="none" w:sz="0" w:space="0" w:color="auto"/>
              </w:divBdr>
              <w:divsChild>
                <w:div w:id="1472820227">
                  <w:marLeft w:val="0"/>
                  <w:marRight w:val="0"/>
                  <w:marTop w:val="0"/>
                  <w:marBottom w:val="0"/>
                  <w:divBdr>
                    <w:top w:val="none" w:sz="0" w:space="0" w:color="auto"/>
                    <w:left w:val="none" w:sz="0" w:space="0" w:color="auto"/>
                    <w:bottom w:val="none" w:sz="0" w:space="0" w:color="auto"/>
                    <w:right w:val="none" w:sz="0" w:space="0" w:color="auto"/>
                  </w:divBdr>
                  <w:divsChild>
                    <w:div w:id="348483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816017">
          <w:marLeft w:val="-150"/>
          <w:marRight w:val="-150"/>
          <w:marTop w:val="0"/>
          <w:marBottom w:val="0"/>
          <w:divBdr>
            <w:top w:val="none" w:sz="0" w:space="0" w:color="auto"/>
            <w:left w:val="none" w:sz="0" w:space="0" w:color="auto"/>
            <w:bottom w:val="none" w:sz="0" w:space="0" w:color="auto"/>
            <w:right w:val="none" w:sz="0" w:space="0" w:color="auto"/>
          </w:divBdr>
          <w:divsChild>
            <w:div w:id="522668166">
              <w:marLeft w:val="0"/>
              <w:marRight w:val="0"/>
              <w:marTop w:val="0"/>
              <w:marBottom w:val="0"/>
              <w:divBdr>
                <w:top w:val="none" w:sz="0" w:space="0" w:color="auto"/>
                <w:left w:val="none" w:sz="0" w:space="0" w:color="auto"/>
                <w:bottom w:val="none" w:sz="0" w:space="0" w:color="auto"/>
                <w:right w:val="none" w:sz="0" w:space="0" w:color="auto"/>
              </w:divBdr>
              <w:divsChild>
                <w:div w:id="1541167047">
                  <w:marLeft w:val="0"/>
                  <w:marRight w:val="0"/>
                  <w:marTop w:val="0"/>
                  <w:marBottom w:val="0"/>
                  <w:divBdr>
                    <w:top w:val="none" w:sz="0" w:space="0" w:color="auto"/>
                    <w:left w:val="none" w:sz="0" w:space="0" w:color="auto"/>
                    <w:bottom w:val="none" w:sz="0" w:space="0" w:color="auto"/>
                    <w:right w:val="none" w:sz="0" w:space="0" w:color="auto"/>
                  </w:divBdr>
                  <w:divsChild>
                    <w:div w:id="292247644">
                      <w:marLeft w:val="0"/>
                      <w:marRight w:val="0"/>
                      <w:marTop w:val="0"/>
                      <w:marBottom w:val="0"/>
                      <w:divBdr>
                        <w:top w:val="none" w:sz="0" w:space="0" w:color="auto"/>
                        <w:left w:val="none" w:sz="0" w:space="0" w:color="auto"/>
                        <w:bottom w:val="none" w:sz="0" w:space="0" w:color="auto"/>
                        <w:right w:val="none" w:sz="0" w:space="0" w:color="auto"/>
                      </w:divBdr>
                      <w:divsChild>
                        <w:div w:id="860626246">
                          <w:marLeft w:val="0"/>
                          <w:marRight w:val="0"/>
                          <w:marTop w:val="0"/>
                          <w:marBottom w:val="0"/>
                          <w:divBdr>
                            <w:top w:val="none" w:sz="0" w:space="0" w:color="auto"/>
                            <w:left w:val="none" w:sz="0" w:space="0" w:color="auto"/>
                            <w:bottom w:val="none" w:sz="0" w:space="0" w:color="auto"/>
                            <w:right w:val="none" w:sz="0" w:space="0" w:color="auto"/>
                          </w:divBdr>
                        </w:div>
                      </w:divsChild>
                    </w:div>
                    <w:div w:id="1355766312">
                      <w:marLeft w:val="0"/>
                      <w:marRight w:val="0"/>
                      <w:marTop w:val="0"/>
                      <w:marBottom w:val="0"/>
                      <w:divBdr>
                        <w:top w:val="none" w:sz="0" w:space="0" w:color="auto"/>
                        <w:left w:val="none" w:sz="0" w:space="0" w:color="auto"/>
                        <w:bottom w:val="none" w:sz="0" w:space="0" w:color="auto"/>
                        <w:right w:val="none" w:sz="0" w:space="0" w:color="auto"/>
                      </w:divBdr>
                    </w:div>
                  </w:divsChild>
                </w:div>
                <w:div w:id="1564876627">
                  <w:marLeft w:val="0"/>
                  <w:marRight w:val="0"/>
                  <w:marTop w:val="0"/>
                  <w:marBottom w:val="0"/>
                  <w:divBdr>
                    <w:top w:val="none" w:sz="0" w:space="0" w:color="auto"/>
                    <w:left w:val="none" w:sz="0" w:space="0" w:color="auto"/>
                    <w:bottom w:val="none" w:sz="0" w:space="0" w:color="auto"/>
                    <w:right w:val="none" w:sz="0" w:space="0" w:color="auto"/>
                  </w:divBdr>
                  <w:divsChild>
                    <w:div w:id="1001859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8163869">
      <w:bodyDiv w:val="1"/>
      <w:marLeft w:val="0"/>
      <w:marRight w:val="0"/>
      <w:marTop w:val="0"/>
      <w:marBottom w:val="0"/>
      <w:divBdr>
        <w:top w:val="none" w:sz="0" w:space="0" w:color="auto"/>
        <w:left w:val="none" w:sz="0" w:space="0" w:color="auto"/>
        <w:bottom w:val="none" w:sz="0" w:space="0" w:color="auto"/>
        <w:right w:val="none" w:sz="0" w:space="0" w:color="auto"/>
      </w:divBdr>
      <w:divsChild>
        <w:div w:id="942034713">
          <w:marLeft w:val="-225"/>
          <w:marRight w:val="-225"/>
          <w:marTop w:val="0"/>
          <w:marBottom w:val="0"/>
          <w:divBdr>
            <w:top w:val="none" w:sz="0" w:space="0" w:color="auto"/>
            <w:left w:val="none" w:sz="0" w:space="0" w:color="auto"/>
            <w:bottom w:val="none" w:sz="0" w:space="0" w:color="auto"/>
            <w:right w:val="none" w:sz="0" w:space="0" w:color="auto"/>
          </w:divBdr>
        </w:div>
        <w:div w:id="1751349578">
          <w:marLeft w:val="-225"/>
          <w:marRight w:val="-225"/>
          <w:marTop w:val="0"/>
          <w:marBottom w:val="0"/>
          <w:divBdr>
            <w:top w:val="none" w:sz="0" w:space="0" w:color="auto"/>
            <w:left w:val="none" w:sz="0" w:space="0" w:color="auto"/>
            <w:bottom w:val="none" w:sz="0" w:space="0" w:color="auto"/>
            <w:right w:val="none" w:sz="0" w:space="0" w:color="auto"/>
          </w:divBdr>
          <w:divsChild>
            <w:div w:id="1707364113">
              <w:marLeft w:val="0"/>
              <w:marRight w:val="0"/>
              <w:marTop w:val="0"/>
              <w:marBottom w:val="0"/>
              <w:divBdr>
                <w:top w:val="none" w:sz="0" w:space="0" w:color="auto"/>
                <w:left w:val="none" w:sz="0" w:space="0" w:color="auto"/>
                <w:bottom w:val="none" w:sz="0" w:space="0" w:color="auto"/>
                <w:right w:val="none" w:sz="0" w:space="0" w:color="auto"/>
              </w:divBdr>
              <w:divsChild>
                <w:div w:id="809058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166054">
      <w:bodyDiv w:val="1"/>
      <w:marLeft w:val="0"/>
      <w:marRight w:val="0"/>
      <w:marTop w:val="0"/>
      <w:marBottom w:val="0"/>
      <w:divBdr>
        <w:top w:val="none" w:sz="0" w:space="0" w:color="auto"/>
        <w:left w:val="none" w:sz="0" w:space="0" w:color="auto"/>
        <w:bottom w:val="none" w:sz="0" w:space="0" w:color="auto"/>
        <w:right w:val="none" w:sz="0" w:space="0" w:color="auto"/>
      </w:divBdr>
      <w:divsChild>
        <w:div w:id="1996445122">
          <w:marLeft w:val="0"/>
          <w:marRight w:val="0"/>
          <w:marTop w:val="0"/>
          <w:marBottom w:val="0"/>
          <w:divBdr>
            <w:top w:val="none" w:sz="0" w:space="0" w:color="auto"/>
            <w:left w:val="none" w:sz="0" w:space="0" w:color="auto"/>
            <w:bottom w:val="none" w:sz="0" w:space="0" w:color="auto"/>
            <w:right w:val="none" w:sz="0" w:space="0" w:color="auto"/>
          </w:divBdr>
          <w:divsChild>
            <w:div w:id="643588242">
              <w:marLeft w:val="0"/>
              <w:marRight w:val="0"/>
              <w:marTop w:val="0"/>
              <w:marBottom w:val="240"/>
              <w:divBdr>
                <w:top w:val="none" w:sz="0" w:space="0" w:color="auto"/>
                <w:left w:val="none" w:sz="0" w:space="0" w:color="auto"/>
                <w:bottom w:val="none" w:sz="0" w:space="0" w:color="auto"/>
                <w:right w:val="none" w:sz="0" w:space="0" w:color="auto"/>
              </w:divBdr>
              <w:divsChild>
                <w:div w:id="1522013224">
                  <w:marLeft w:val="0"/>
                  <w:marRight w:val="0"/>
                  <w:marTop w:val="0"/>
                  <w:marBottom w:val="0"/>
                  <w:divBdr>
                    <w:top w:val="none" w:sz="0" w:space="0" w:color="auto"/>
                    <w:left w:val="none" w:sz="0" w:space="0" w:color="auto"/>
                    <w:bottom w:val="none" w:sz="0" w:space="0" w:color="auto"/>
                    <w:right w:val="none" w:sz="0" w:space="0" w:color="auto"/>
                  </w:divBdr>
                </w:div>
                <w:div w:id="1262840196">
                  <w:marLeft w:val="60"/>
                  <w:marRight w:val="0"/>
                  <w:marTop w:val="0"/>
                  <w:marBottom w:val="0"/>
                  <w:divBdr>
                    <w:top w:val="none" w:sz="0" w:space="0" w:color="auto"/>
                    <w:left w:val="none" w:sz="0" w:space="0" w:color="auto"/>
                    <w:bottom w:val="none" w:sz="0" w:space="0" w:color="auto"/>
                    <w:right w:val="none" w:sz="0" w:space="0" w:color="auto"/>
                  </w:divBdr>
                </w:div>
              </w:divsChild>
            </w:div>
            <w:div w:id="1435128554">
              <w:marLeft w:val="0"/>
              <w:marRight w:val="0"/>
              <w:marTop w:val="0"/>
              <w:marBottom w:val="225"/>
              <w:divBdr>
                <w:top w:val="none" w:sz="0" w:space="0" w:color="auto"/>
                <w:left w:val="none" w:sz="0" w:space="0" w:color="auto"/>
                <w:bottom w:val="none" w:sz="0" w:space="0" w:color="auto"/>
                <w:right w:val="none" w:sz="0" w:space="0" w:color="auto"/>
              </w:divBdr>
            </w:div>
          </w:divsChild>
        </w:div>
        <w:div w:id="1816947941">
          <w:marLeft w:val="0"/>
          <w:marRight w:val="0"/>
          <w:marTop w:val="0"/>
          <w:marBottom w:val="0"/>
          <w:divBdr>
            <w:top w:val="none" w:sz="0" w:space="0" w:color="auto"/>
            <w:left w:val="none" w:sz="0" w:space="0" w:color="auto"/>
            <w:bottom w:val="none" w:sz="0" w:space="0" w:color="auto"/>
            <w:right w:val="none" w:sz="0" w:space="0" w:color="auto"/>
          </w:divBdr>
        </w:div>
        <w:div w:id="730272344">
          <w:marLeft w:val="0"/>
          <w:marRight w:val="0"/>
          <w:marTop w:val="315"/>
          <w:marBottom w:val="0"/>
          <w:divBdr>
            <w:top w:val="none" w:sz="0" w:space="0" w:color="auto"/>
            <w:left w:val="none" w:sz="0" w:space="0" w:color="auto"/>
            <w:bottom w:val="none" w:sz="0" w:space="0" w:color="auto"/>
            <w:right w:val="none" w:sz="0" w:space="0" w:color="auto"/>
          </w:divBdr>
          <w:divsChild>
            <w:div w:id="85507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619624">
      <w:bodyDiv w:val="1"/>
      <w:marLeft w:val="0"/>
      <w:marRight w:val="0"/>
      <w:marTop w:val="0"/>
      <w:marBottom w:val="0"/>
      <w:divBdr>
        <w:top w:val="none" w:sz="0" w:space="0" w:color="auto"/>
        <w:left w:val="none" w:sz="0" w:space="0" w:color="auto"/>
        <w:bottom w:val="none" w:sz="0" w:space="0" w:color="auto"/>
        <w:right w:val="none" w:sz="0" w:space="0" w:color="auto"/>
      </w:divBdr>
      <w:divsChild>
        <w:div w:id="45372442">
          <w:marLeft w:val="-150"/>
          <w:marRight w:val="-150"/>
          <w:marTop w:val="0"/>
          <w:marBottom w:val="0"/>
          <w:divBdr>
            <w:top w:val="none" w:sz="0" w:space="0" w:color="auto"/>
            <w:left w:val="none" w:sz="0" w:space="0" w:color="auto"/>
            <w:bottom w:val="none" w:sz="0" w:space="0" w:color="auto"/>
            <w:right w:val="none" w:sz="0" w:space="0" w:color="auto"/>
          </w:divBdr>
          <w:divsChild>
            <w:div w:id="329453923">
              <w:marLeft w:val="0"/>
              <w:marRight w:val="0"/>
              <w:marTop w:val="0"/>
              <w:marBottom w:val="0"/>
              <w:divBdr>
                <w:top w:val="none" w:sz="0" w:space="0" w:color="auto"/>
                <w:left w:val="none" w:sz="0" w:space="0" w:color="auto"/>
                <w:bottom w:val="none" w:sz="0" w:space="0" w:color="auto"/>
                <w:right w:val="none" w:sz="0" w:space="0" w:color="auto"/>
              </w:divBdr>
              <w:divsChild>
                <w:div w:id="835877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254699">
          <w:marLeft w:val="-150"/>
          <w:marRight w:val="-150"/>
          <w:marTop w:val="0"/>
          <w:marBottom w:val="0"/>
          <w:divBdr>
            <w:top w:val="none" w:sz="0" w:space="0" w:color="auto"/>
            <w:left w:val="none" w:sz="0" w:space="0" w:color="auto"/>
            <w:bottom w:val="none" w:sz="0" w:space="0" w:color="auto"/>
            <w:right w:val="none" w:sz="0" w:space="0" w:color="auto"/>
          </w:divBdr>
          <w:divsChild>
            <w:div w:id="148133761">
              <w:marLeft w:val="0"/>
              <w:marRight w:val="0"/>
              <w:marTop w:val="0"/>
              <w:marBottom w:val="0"/>
              <w:divBdr>
                <w:top w:val="none" w:sz="0" w:space="0" w:color="auto"/>
                <w:left w:val="none" w:sz="0" w:space="0" w:color="auto"/>
                <w:bottom w:val="none" w:sz="0" w:space="0" w:color="auto"/>
                <w:right w:val="none" w:sz="0" w:space="0" w:color="auto"/>
              </w:divBdr>
              <w:divsChild>
                <w:div w:id="1018191652">
                  <w:marLeft w:val="0"/>
                  <w:marRight w:val="0"/>
                  <w:marTop w:val="0"/>
                  <w:marBottom w:val="0"/>
                  <w:divBdr>
                    <w:top w:val="none" w:sz="0" w:space="0" w:color="auto"/>
                    <w:left w:val="none" w:sz="0" w:space="0" w:color="auto"/>
                    <w:bottom w:val="none" w:sz="0" w:space="0" w:color="auto"/>
                    <w:right w:val="none" w:sz="0" w:space="0" w:color="auto"/>
                  </w:divBdr>
                  <w:divsChild>
                    <w:div w:id="408424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507617">
              <w:marLeft w:val="0"/>
              <w:marRight w:val="0"/>
              <w:marTop w:val="0"/>
              <w:marBottom w:val="0"/>
              <w:divBdr>
                <w:top w:val="none" w:sz="0" w:space="0" w:color="auto"/>
                <w:left w:val="none" w:sz="0" w:space="0" w:color="auto"/>
                <w:bottom w:val="none" w:sz="0" w:space="0" w:color="auto"/>
                <w:right w:val="none" w:sz="0" w:space="0" w:color="auto"/>
              </w:divBdr>
              <w:divsChild>
                <w:div w:id="638388399">
                  <w:marLeft w:val="0"/>
                  <w:marRight w:val="0"/>
                  <w:marTop w:val="0"/>
                  <w:marBottom w:val="0"/>
                  <w:divBdr>
                    <w:top w:val="none" w:sz="0" w:space="0" w:color="auto"/>
                    <w:left w:val="none" w:sz="0" w:space="0" w:color="auto"/>
                    <w:bottom w:val="none" w:sz="0" w:space="0" w:color="auto"/>
                    <w:right w:val="none" w:sz="0" w:space="0" w:color="auto"/>
                  </w:divBdr>
                  <w:divsChild>
                    <w:div w:id="188108018">
                      <w:marLeft w:val="0"/>
                      <w:marRight w:val="0"/>
                      <w:marTop w:val="0"/>
                      <w:marBottom w:val="450"/>
                      <w:divBdr>
                        <w:top w:val="none" w:sz="0" w:space="0" w:color="auto"/>
                        <w:left w:val="none" w:sz="0" w:space="0" w:color="auto"/>
                        <w:bottom w:val="none" w:sz="0" w:space="0" w:color="auto"/>
                        <w:right w:val="none" w:sz="0" w:space="0" w:color="auto"/>
                      </w:divBdr>
                    </w:div>
                    <w:div w:id="277838637">
                      <w:marLeft w:val="0"/>
                      <w:marRight w:val="0"/>
                      <w:marTop w:val="0"/>
                      <w:marBottom w:val="0"/>
                      <w:divBdr>
                        <w:top w:val="none" w:sz="0" w:space="0" w:color="auto"/>
                        <w:left w:val="none" w:sz="0" w:space="0" w:color="auto"/>
                        <w:bottom w:val="none" w:sz="0" w:space="0" w:color="auto"/>
                        <w:right w:val="none" w:sz="0" w:space="0" w:color="auto"/>
                      </w:divBdr>
                    </w:div>
                    <w:div w:id="701707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8743711">
      <w:bodyDiv w:val="1"/>
      <w:marLeft w:val="0"/>
      <w:marRight w:val="0"/>
      <w:marTop w:val="0"/>
      <w:marBottom w:val="0"/>
      <w:divBdr>
        <w:top w:val="none" w:sz="0" w:space="0" w:color="auto"/>
        <w:left w:val="none" w:sz="0" w:space="0" w:color="auto"/>
        <w:bottom w:val="none" w:sz="0" w:space="0" w:color="auto"/>
        <w:right w:val="none" w:sz="0" w:space="0" w:color="auto"/>
      </w:divBdr>
    </w:div>
    <w:div w:id="1128930943">
      <w:bodyDiv w:val="1"/>
      <w:marLeft w:val="0"/>
      <w:marRight w:val="0"/>
      <w:marTop w:val="0"/>
      <w:marBottom w:val="0"/>
      <w:divBdr>
        <w:top w:val="none" w:sz="0" w:space="0" w:color="auto"/>
        <w:left w:val="none" w:sz="0" w:space="0" w:color="auto"/>
        <w:bottom w:val="none" w:sz="0" w:space="0" w:color="auto"/>
        <w:right w:val="none" w:sz="0" w:space="0" w:color="auto"/>
      </w:divBdr>
      <w:divsChild>
        <w:div w:id="109128892">
          <w:marLeft w:val="-150"/>
          <w:marRight w:val="-150"/>
          <w:marTop w:val="0"/>
          <w:marBottom w:val="0"/>
          <w:divBdr>
            <w:top w:val="none" w:sz="0" w:space="0" w:color="auto"/>
            <w:left w:val="none" w:sz="0" w:space="0" w:color="auto"/>
            <w:bottom w:val="none" w:sz="0" w:space="0" w:color="auto"/>
            <w:right w:val="none" w:sz="0" w:space="0" w:color="auto"/>
          </w:divBdr>
          <w:divsChild>
            <w:div w:id="436798795">
              <w:marLeft w:val="0"/>
              <w:marRight w:val="0"/>
              <w:marTop w:val="0"/>
              <w:marBottom w:val="0"/>
              <w:divBdr>
                <w:top w:val="none" w:sz="0" w:space="0" w:color="auto"/>
                <w:left w:val="none" w:sz="0" w:space="0" w:color="auto"/>
                <w:bottom w:val="none" w:sz="0" w:space="0" w:color="auto"/>
                <w:right w:val="none" w:sz="0" w:space="0" w:color="auto"/>
              </w:divBdr>
              <w:divsChild>
                <w:div w:id="980576491">
                  <w:marLeft w:val="0"/>
                  <w:marRight w:val="0"/>
                  <w:marTop w:val="0"/>
                  <w:marBottom w:val="0"/>
                  <w:divBdr>
                    <w:top w:val="none" w:sz="0" w:space="0" w:color="auto"/>
                    <w:left w:val="none" w:sz="0" w:space="0" w:color="auto"/>
                    <w:bottom w:val="none" w:sz="0" w:space="0" w:color="auto"/>
                    <w:right w:val="none" w:sz="0" w:space="0" w:color="auto"/>
                  </w:divBdr>
                  <w:divsChild>
                    <w:div w:id="637875382">
                      <w:marLeft w:val="0"/>
                      <w:marRight w:val="0"/>
                      <w:marTop w:val="0"/>
                      <w:marBottom w:val="0"/>
                      <w:divBdr>
                        <w:top w:val="none" w:sz="0" w:space="0" w:color="auto"/>
                        <w:left w:val="none" w:sz="0" w:space="0" w:color="auto"/>
                        <w:bottom w:val="none" w:sz="0" w:space="0" w:color="auto"/>
                        <w:right w:val="none" w:sz="0" w:space="0" w:color="auto"/>
                      </w:divBdr>
                    </w:div>
                    <w:div w:id="816186876">
                      <w:marLeft w:val="0"/>
                      <w:marRight w:val="0"/>
                      <w:marTop w:val="0"/>
                      <w:marBottom w:val="0"/>
                      <w:divBdr>
                        <w:top w:val="none" w:sz="0" w:space="0" w:color="auto"/>
                        <w:left w:val="none" w:sz="0" w:space="0" w:color="auto"/>
                        <w:bottom w:val="none" w:sz="0" w:space="0" w:color="auto"/>
                        <w:right w:val="none" w:sz="0" w:space="0" w:color="auto"/>
                      </w:divBdr>
                      <w:divsChild>
                        <w:div w:id="97564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6373846">
          <w:marLeft w:val="-150"/>
          <w:marRight w:val="-150"/>
          <w:marTop w:val="0"/>
          <w:marBottom w:val="0"/>
          <w:divBdr>
            <w:top w:val="none" w:sz="0" w:space="0" w:color="auto"/>
            <w:left w:val="none" w:sz="0" w:space="0" w:color="auto"/>
            <w:bottom w:val="none" w:sz="0" w:space="0" w:color="auto"/>
            <w:right w:val="none" w:sz="0" w:space="0" w:color="auto"/>
          </w:divBdr>
          <w:divsChild>
            <w:div w:id="941650523">
              <w:marLeft w:val="0"/>
              <w:marRight w:val="0"/>
              <w:marTop w:val="0"/>
              <w:marBottom w:val="0"/>
              <w:divBdr>
                <w:top w:val="none" w:sz="0" w:space="0" w:color="auto"/>
                <w:left w:val="none" w:sz="0" w:space="0" w:color="auto"/>
                <w:bottom w:val="none" w:sz="0" w:space="0" w:color="auto"/>
                <w:right w:val="none" w:sz="0" w:space="0" w:color="auto"/>
              </w:divBdr>
              <w:divsChild>
                <w:div w:id="133065520">
                  <w:marLeft w:val="0"/>
                  <w:marRight w:val="0"/>
                  <w:marTop w:val="0"/>
                  <w:marBottom w:val="0"/>
                  <w:divBdr>
                    <w:top w:val="none" w:sz="0" w:space="0" w:color="auto"/>
                    <w:left w:val="none" w:sz="0" w:space="0" w:color="auto"/>
                    <w:bottom w:val="none" w:sz="0" w:space="0" w:color="auto"/>
                    <w:right w:val="none" w:sz="0" w:space="0" w:color="auto"/>
                  </w:divBdr>
                </w:div>
              </w:divsChild>
            </w:div>
            <w:div w:id="1415131286">
              <w:marLeft w:val="0"/>
              <w:marRight w:val="0"/>
              <w:marTop w:val="0"/>
              <w:marBottom w:val="0"/>
              <w:divBdr>
                <w:top w:val="none" w:sz="0" w:space="0" w:color="auto"/>
                <w:left w:val="none" w:sz="0" w:space="0" w:color="auto"/>
                <w:bottom w:val="none" w:sz="0" w:space="0" w:color="auto"/>
                <w:right w:val="none" w:sz="0" w:space="0" w:color="auto"/>
              </w:divBdr>
              <w:divsChild>
                <w:div w:id="381561104">
                  <w:marLeft w:val="0"/>
                  <w:marRight w:val="0"/>
                  <w:marTop w:val="0"/>
                  <w:marBottom w:val="0"/>
                  <w:divBdr>
                    <w:top w:val="none" w:sz="0" w:space="0" w:color="auto"/>
                    <w:left w:val="none" w:sz="0" w:space="0" w:color="auto"/>
                    <w:bottom w:val="none" w:sz="0" w:space="0" w:color="auto"/>
                    <w:right w:val="none" w:sz="0" w:space="0" w:color="auto"/>
                  </w:divBdr>
                  <w:divsChild>
                    <w:div w:id="121762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8936849">
      <w:bodyDiv w:val="1"/>
      <w:marLeft w:val="0"/>
      <w:marRight w:val="0"/>
      <w:marTop w:val="0"/>
      <w:marBottom w:val="0"/>
      <w:divBdr>
        <w:top w:val="none" w:sz="0" w:space="0" w:color="auto"/>
        <w:left w:val="none" w:sz="0" w:space="0" w:color="auto"/>
        <w:bottom w:val="none" w:sz="0" w:space="0" w:color="auto"/>
        <w:right w:val="none" w:sz="0" w:space="0" w:color="auto"/>
      </w:divBdr>
      <w:divsChild>
        <w:div w:id="320930057">
          <w:marLeft w:val="0"/>
          <w:marRight w:val="0"/>
          <w:marTop w:val="0"/>
          <w:marBottom w:val="0"/>
          <w:divBdr>
            <w:top w:val="none" w:sz="0" w:space="0" w:color="auto"/>
            <w:left w:val="none" w:sz="0" w:space="0" w:color="auto"/>
            <w:bottom w:val="none" w:sz="0" w:space="0" w:color="auto"/>
            <w:right w:val="none" w:sz="0" w:space="0" w:color="auto"/>
          </w:divBdr>
        </w:div>
        <w:div w:id="872497395">
          <w:marLeft w:val="0"/>
          <w:marRight w:val="0"/>
          <w:marTop w:val="0"/>
          <w:marBottom w:val="0"/>
          <w:divBdr>
            <w:top w:val="none" w:sz="0" w:space="0" w:color="auto"/>
            <w:left w:val="none" w:sz="0" w:space="0" w:color="auto"/>
            <w:bottom w:val="none" w:sz="0" w:space="0" w:color="auto"/>
            <w:right w:val="none" w:sz="0" w:space="0" w:color="auto"/>
          </w:divBdr>
          <w:divsChild>
            <w:div w:id="1433744319">
              <w:marLeft w:val="0"/>
              <w:marRight w:val="0"/>
              <w:marTop w:val="0"/>
              <w:marBottom w:val="0"/>
              <w:divBdr>
                <w:top w:val="none" w:sz="0" w:space="0" w:color="auto"/>
                <w:left w:val="none" w:sz="0" w:space="0" w:color="auto"/>
                <w:bottom w:val="none" w:sz="0" w:space="0" w:color="auto"/>
                <w:right w:val="none" w:sz="0" w:space="0" w:color="auto"/>
              </w:divBdr>
              <w:divsChild>
                <w:div w:id="644042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006044">
      <w:bodyDiv w:val="1"/>
      <w:marLeft w:val="0"/>
      <w:marRight w:val="0"/>
      <w:marTop w:val="0"/>
      <w:marBottom w:val="0"/>
      <w:divBdr>
        <w:top w:val="none" w:sz="0" w:space="0" w:color="auto"/>
        <w:left w:val="none" w:sz="0" w:space="0" w:color="auto"/>
        <w:bottom w:val="none" w:sz="0" w:space="0" w:color="auto"/>
        <w:right w:val="none" w:sz="0" w:space="0" w:color="auto"/>
      </w:divBdr>
      <w:divsChild>
        <w:div w:id="791438688">
          <w:marLeft w:val="0"/>
          <w:marRight w:val="0"/>
          <w:marTop w:val="0"/>
          <w:marBottom w:val="0"/>
          <w:divBdr>
            <w:top w:val="none" w:sz="0" w:space="0" w:color="auto"/>
            <w:left w:val="none" w:sz="0" w:space="0" w:color="auto"/>
            <w:bottom w:val="none" w:sz="0" w:space="0" w:color="auto"/>
            <w:right w:val="none" w:sz="0" w:space="0" w:color="auto"/>
          </w:divBdr>
        </w:div>
      </w:divsChild>
    </w:div>
    <w:div w:id="1130244422">
      <w:bodyDiv w:val="1"/>
      <w:marLeft w:val="0"/>
      <w:marRight w:val="0"/>
      <w:marTop w:val="0"/>
      <w:marBottom w:val="0"/>
      <w:divBdr>
        <w:top w:val="none" w:sz="0" w:space="0" w:color="auto"/>
        <w:left w:val="none" w:sz="0" w:space="0" w:color="auto"/>
        <w:bottom w:val="none" w:sz="0" w:space="0" w:color="auto"/>
        <w:right w:val="none" w:sz="0" w:space="0" w:color="auto"/>
      </w:divBdr>
      <w:divsChild>
        <w:div w:id="1407727351">
          <w:marLeft w:val="-150"/>
          <w:marRight w:val="-150"/>
          <w:marTop w:val="0"/>
          <w:marBottom w:val="0"/>
          <w:divBdr>
            <w:top w:val="none" w:sz="0" w:space="0" w:color="auto"/>
            <w:left w:val="none" w:sz="0" w:space="0" w:color="auto"/>
            <w:bottom w:val="none" w:sz="0" w:space="0" w:color="auto"/>
            <w:right w:val="none" w:sz="0" w:space="0" w:color="auto"/>
          </w:divBdr>
          <w:divsChild>
            <w:div w:id="212931622">
              <w:marLeft w:val="0"/>
              <w:marRight w:val="0"/>
              <w:marTop w:val="0"/>
              <w:marBottom w:val="0"/>
              <w:divBdr>
                <w:top w:val="none" w:sz="0" w:space="0" w:color="auto"/>
                <w:left w:val="none" w:sz="0" w:space="0" w:color="auto"/>
                <w:bottom w:val="none" w:sz="0" w:space="0" w:color="auto"/>
                <w:right w:val="none" w:sz="0" w:space="0" w:color="auto"/>
              </w:divBdr>
              <w:divsChild>
                <w:div w:id="1439451712">
                  <w:marLeft w:val="0"/>
                  <w:marRight w:val="0"/>
                  <w:marTop w:val="0"/>
                  <w:marBottom w:val="0"/>
                  <w:divBdr>
                    <w:top w:val="none" w:sz="0" w:space="0" w:color="auto"/>
                    <w:left w:val="none" w:sz="0" w:space="0" w:color="auto"/>
                    <w:bottom w:val="none" w:sz="0" w:space="0" w:color="auto"/>
                    <w:right w:val="none" w:sz="0" w:space="0" w:color="auto"/>
                  </w:divBdr>
                  <w:divsChild>
                    <w:div w:id="77990994">
                      <w:marLeft w:val="0"/>
                      <w:marRight w:val="0"/>
                      <w:marTop w:val="0"/>
                      <w:marBottom w:val="0"/>
                      <w:divBdr>
                        <w:top w:val="none" w:sz="0" w:space="0" w:color="auto"/>
                        <w:left w:val="none" w:sz="0" w:space="0" w:color="auto"/>
                        <w:bottom w:val="none" w:sz="0" w:space="0" w:color="auto"/>
                        <w:right w:val="none" w:sz="0" w:space="0" w:color="auto"/>
                      </w:divBdr>
                    </w:div>
                    <w:div w:id="2107382434">
                      <w:marLeft w:val="0"/>
                      <w:marRight w:val="0"/>
                      <w:marTop w:val="0"/>
                      <w:marBottom w:val="0"/>
                      <w:divBdr>
                        <w:top w:val="none" w:sz="0" w:space="0" w:color="auto"/>
                        <w:left w:val="none" w:sz="0" w:space="0" w:color="auto"/>
                        <w:bottom w:val="none" w:sz="0" w:space="0" w:color="auto"/>
                        <w:right w:val="none" w:sz="0" w:space="0" w:color="auto"/>
                      </w:divBdr>
                      <w:divsChild>
                        <w:div w:id="1100952853">
                          <w:marLeft w:val="0"/>
                          <w:marRight w:val="0"/>
                          <w:marTop w:val="0"/>
                          <w:marBottom w:val="0"/>
                          <w:divBdr>
                            <w:top w:val="none" w:sz="0" w:space="0" w:color="auto"/>
                            <w:left w:val="none" w:sz="0" w:space="0" w:color="auto"/>
                            <w:bottom w:val="none" w:sz="0" w:space="0" w:color="auto"/>
                            <w:right w:val="none" w:sz="0" w:space="0" w:color="auto"/>
                          </w:divBdr>
                          <w:divsChild>
                            <w:div w:id="550217">
                              <w:marLeft w:val="0"/>
                              <w:marRight w:val="0"/>
                              <w:marTop w:val="0"/>
                              <w:marBottom w:val="0"/>
                              <w:divBdr>
                                <w:top w:val="none" w:sz="0" w:space="0" w:color="auto"/>
                                <w:left w:val="none" w:sz="0" w:space="0" w:color="auto"/>
                                <w:bottom w:val="none" w:sz="0" w:space="0" w:color="auto"/>
                                <w:right w:val="none" w:sz="0" w:space="0" w:color="auto"/>
                              </w:divBdr>
                            </w:div>
                            <w:div w:id="207035134">
                              <w:marLeft w:val="0"/>
                              <w:marRight w:val="0"/>
                              <w:marTop w:val="0"/>
                              <w:marBottom w:val="0"/>
                              <w:divBdr>
                                <w:top w:val="none" w:sz="0" w:space="0" w:color="auto"/>
                                <w:left w:val="none" w:sz="0" w:space="0" w:color="auto"/>
                                <w:bottom w:val="none" w:sz="0" w:space="0" w:color="auto"/>
                                <w:right w:val="none" w:sz="0" w:space="0" w:color="auto"/>
                              </w:divBdr>
                            </w:div>
                            <w:div w:id="386147439">
                              <w:marLeft w:val="0"/>
                              <w:marRight w:val="0"/>
                              <w:marTop w:val="0"/>
                              <w:marBottom w:val="0"/>
                              <w:divBdr>
                                <w:top w:val="none" w:sz="0" w:space="0" w:color="auto"/>
                                <w:left w:val="none" w:sz="0" w:space="0" w:color="auto"/>
                                <w:bottom w:val="none" w:sz="0" w:space="0" w:color="auto"/>
                                <w:right w:val="none" w:sz="0" w:space="0" w:color="auto"/>
                              </w:divBdr>
                            </w:div>
                            <w:div w:id="990401261">
                              <w:marLeft w:val="0"/>
                              <w:marRight w:val="0"/>
                              <w:marTop w:val="0"/>
                              <w:marBottom w:val="0"/>
                              <w:divBdr>
                                <w:top w:val="none" w:sz="0" w:space="0" w:color="auto"/>
                                <w:left w:val="none" w:sz="0" w:space="0" w:color="auto"/>
                                <w:bottom w:val="none" w:sz="0" w:space="0" w:color="auto"/>
                                <w:right w:val="none" w:sz="0" w:space="0" w:color="auto"/>
                              </w:divBdr>
                            </w:div>
                            <w:div w:id="1487673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8650435">
              <w:marLeft w:val="0"/>
              <w:marRight w:val="0"/>
              <w:marTop w:val="0"/>
              <w:marBottom w:val="0"/>
              <w:divBdr>
                <w:top w:val="none" w:sz="0" w:space="0" w:color="auto"/>
                <w:left w:val="none" w:sz="0" w:space="0" w:color="auto"/>
                <w:bottom w:val="none" w:sz="0" w:space="0" w:color="auto"/>
                <w:right w:val="none" w:sz="0" w:space="0" w:color="auto"/>
              </w:divBdr>
              <w:divsChild>
                <w:div w:id="590938226">
                  <w:marLeft w:val="0"/>
                  <w:marRight w:val="0"/>
                  <w:marTop w:val="0"/>
                  <w:marBottom w:val="0"/>
                  <w:divBdr>
                    <w:top w:val="none" w:sz="0" w:space="0" w:color="auto"/>
                    <w:left w:val="none" w:sz="0" w:space="0" w:color="auto"/>
                    <w:bottom w:val="none" w:sz="0" w:space="0" w:color="auto"/>
                    <w:right w:val="none" w:sz="0" w:space="0" w:color="auto"/>
                  </w:divBdr>
                  <w:divsChild>
                    <w:div w:id="1141776354">
                      <w:marLeft w:val="0"/>
                      <w:marRight w:val="0"/>
                      <w:marTop w:val="0"/>
                      <w:marBottom w:val="450"/>
                      <w:divBdr>
                        <w:top w:val="none" w:sz="0" w:space="0" w:color="auto"/>
                        <w:left w:val="none" w:sz="0" w:space="0" w:color="auto"/>
                        <w:bottom w:val="none" w:sz="0" w:space="0" w:color="auto"/>
                        <w:right w:val="none" w:sz="0" w:space="0" w:color="auto"/>
                      </w:divBdr>
                    </w:div>
                    <w:div w:id="1561282664">
                      <w:marLeft w:val="0"/>
                      <w:marRight w:val="0"/>
                      <w:marTop w:val="0"/>
                      <w:marBottom w:val="0"/>
                      <w:divBdr>
                        <w:top w:val="none" w:sz="0" w:space="0" w:color="auto"/>
                        <w:left w:val="none" w:sz="0" w:space="0" w:color="auto"/>
                        <w:bottom w:val="none" w:sz="0" w:space="0" w:color="auto"/>
                        <w:right w:val="none" w:sz="0" w:space="0" w:color="auto"/>
                      </w:divBdr>
                      <w:divsChild>
                        <w:div w:id="1402630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2714430">
          <w:marLeft w:val="-150"/>
          <w:marRight w:val="-150"/>
          <w:marTop w:val="0"/>
          <w:marBottom w:val="0"/>
          <w:divBdr>
            <w:top w:val="none" w:sz="0" w:space="0" w:color="auto"/>
            <w:left w:val="none" w:sz="0" w:space="0" w:color="auto"/>
            <w:bottom w:val="none" w:sz="0" w:space="0" w:color="auto"/>
            <w:right w:val="none" w:sz="0" w:space="0" w:color="auto"/>
          </w:divBdr>
          <w:divsChild>
            <w:div w:id="1271473097">
              <w:marLeft w:val="0"/>
              <w:marRight w:val="0"/>
              <w:marTop w:val="0"/>
              <w:marBottom w:val="0"/>
              <w:divBdr>
                <w:top w:val="none" w:sz="0" w:space="0" w:color="auto"/>
                <w:left w:val="none" w:sz="0" w:space="0" w:color="auto"/>
                <w:bottom w:val="none" w:sz="0" w:space="0" w:color="auto"/>
                <w:right w:val="none" w:sz="0" w:space="0" w:color="auto"/>
              </w:divBdr>
              <w:divsChild>
                <w:div w:id="1259483109">
                  <w:marLeft w:val="0"/>
                  <w:marRight w:val="0"/>
                  <w:marTop w:val="0"/>
                  <w:marBottom w:val="0"/>
                  <w:divBdr>
                    <w:top w:val="none" w:sz="0" w:space="0" w:color="auto"/>
                    <w:left w:val="none" w:sz="0" w:space="0" w:color="auto"/>
                    <w:bottom w:val="none" w:sz="0" w:space="0" w:color="auto"/>
                    <w:right w:val="none" w:sz="0" w:space="0" w:color="auto"/>
                  </w:divBdr>
                  <w:divsChild>
                    <w:div w:id="1584996223">
                      <w:marLeft w:val="0"/>
                      <w:marRight w:val="0"/>
                      <w:marTop w:val="0"/>
                      <w:marBottom w:val="0"/>
                      <w:divBdr>
                        <w:top w:val="none" w:sz="0" w:space="0" w:color="auto"/>
                        <w:left w:val="none" w:sz="0" w:space="0" w:color="auto"/>
                        <w:bottom w:val="none" w:sz="0" w:space="0" w:color="auto"/>
                        <w:right w:val="none" w:sz="0" w:space="0" w:color="auto"/>
                      </w:divBdr>
                    </w:div>
                  </w:divsChild>
                </w:div>
                <w:div w:id="1614289200">
                  <w:marLeft w:val="0"/>
                  <w:marRight w:val="0"/>
                  <w:marTop w:val="0"/>
                  <w:marBottom w:val="0"/>
                  <w:divBdr>
                    <w:top w:val="none" w:sz="0" w:space="0" w:color="auto"/>
                    <w:left w:val="none" w:sz="0" w:space="0" w:color="auto"/>
                    <w:bottom w:val="none" w:sz="0" w:space="0" w:color="auto"/>
                    <w:right w:val="none" w:sz="0" w:space="0" w:color="auto"/>
                  </w:divBdr>
                  <w:divsChild>
                    <w:div w:id="1363747792">
                      <w:marLeft w:val="0"/>
                      <w:marRight w:val="0"/>
                      <w:marTop w:val="0"/>
                      <w:marBottom w:val="0"/>
                      <w:divBdr>
                        <w:top w:val="none" w:sz="0" w:space="0" w:color="auto"/>
                        <w:left w:val="none" w:sz="0" w:space="0" w:color="auto"/>
                        <w:bottom w:val="none" w:sz="0" w:space="0" w:color="auto"/>
                        <w:right w:val="none" w:sz="0" w:space="0" w:color="auto"/>
                      </w:divBdr>
                      <w:divsChild>
                        <w:div w:id="73479057">
                          <w:marLeft w:val="0"/>
                          <w:marRight w:val="0"/>
                          <w:marTop w:val="0"/>
                          <w:marBottom w:val="0"/>
                          <w:divBdr>
                            <w:top w:val="none" w:sz="0" w:space="0" w:color="auto"/>
                            <w:left w:val="none" w:sz="0" w:space="0" w:color="auto"/>
                            <w:bottom w:val="none" w:sz="0" w:space="0" w:color="auto"/>
                            <w:right w:val="none" w:sz="0" w:space="0" w:color="auto"/>
                          </w:divBdr>
                        </w:div>
                      </w:divsChild>
                    </w:div>
                    <w:div w:id="201576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0440660">
      <w:bodyDiv w:val="1"/>
      <w:marLeft w:val="0"/>
      <w:marRight w:val="0"/>
      <w:marTop w:val="0"/>
      <w:marBottom w:val="0"/>
      <w:divBdr>
        <w:top w:val="none" w:sz="0" w:space="0" w:color="auto"/>
        <w:left w:val="none" w:sz="0" w:space="0" w:color="auto"/>
        <w:bottom w:val="none" w:sz="0" w:space="0" w:color="auto"/>
        <w:right w:val="none" w:sz="0" w:space="0" w:color="auto"/>
      </w:divBdr>
      <w:divsChild>
        <w:div w:id="626858886">
          <w:marLeft w:val="0"/>
          <w:marRight w:val="0"/>
          <w:marTop w:val="0"/>
          <w:marBottom w:val="72"/>
          <w:divBdr>
            <w:top w:val="none" w:sz="0" w:space="0" w:color="auto"/>
            <w:left w:val="none" w:sz="0" w:space="0" w:color="auto"/>
            <w:bottom w:val="none" w:sz="0" w:space="0" w:color="auto"/>
            <w:right w:val="none" w:sz="0" w:space="0" w:color="auto"/>
          </w:divBdr>
        </w:div>
        <w:div w:id="902300994">
          <w:marLeft w:val="0"/>
          <w:marRight w:val="0"/>
          <w:marTop w:val="0"/>
          <w:marBottom w:val="0"/>
          <w:divBdr>
            <w:top w:val="none" w:sz="0" w:space="0" w:color="auto"/>
            <w:left w:val="none" w:sz="0" w:space="0" w:color="auto"/>
            <w:bottom w:val="none" w:sz="0" w:space="0" w:color="auto"/>
            <w:right w:val="none" w:sz="0" w:space="0" w:color="auto"/>
          </w:divBdr>
        </w:div>
      </w:divsChild>
    </w:div>
    <w:div w:id="1130637151">
      <w:bodyDiv w:val="1"/>
      <w:marLeft w:val="0"/>
      <w:marRight w:val="0"/>
      <w:marTop w:val="0"/>
      <w:marBottom w:val="0"/>
      <w:divBdr>
        <w:top w:val="none" w:sz="0" w:space="0" w:color="auto"/>
        <w:left w:val="none" w:sz="0" w:space="0" w:color="auto"/>
        <w:bottom w:val="none" w:sz="0" w:space="0" w:color="auto"/>
        <w:right w:val="none" w:sz="0" w:space="0" w:color="auto"/>
      </w:divBdr>
      <w:divsChild>
        <w:div w:id="254942521">
          <w:marLeft w:val="-150"/>
          <w:marRight w:val="-150"/>
          <w:marTop w:val="0"/>
          <w:marBottom w:val="0"/>
          <w:divBdr>
            <w:top w:val="none" w:sz="0" w:space="0" w:color="auto"/>
            <w:left w:val="none" w:sz="0" w:space="0" w:color="auto"/>
            <w:bottom w:val="none" w:sz="0" w:space="0" w:color="auto"/>
            <w:right w:val="none" w:sz="0" w:space="0" w:color="auto"/>
          </w:divBdr>
        </w:div>
      </w:divsChild>
    </w:div>
    <w:div w:id="1130780940">
      <w:bodyDiv w:val="1"/>
      <w:marLeft w:val="0"/>
      <w:marRight w:val="0"/>
      <w:marTop w:val="0"/>
      <w:marBottom w:val="0"/>
      <w:divBdr>
        <w:top w:val="none" w:sz="0" w:space="0" w:color="auto"/>
        <w:left w:val="none" w:sz="0" w:space="0" w:color="auto"/>
        <w:bottom w:val="none" w:sz="0" w:space="0" w:color="auto"/>
        <w:right w:val="none" w:sz="0" w:space="0" w:color="auto"/>
      </w:divBdr>
    </w:div>
    <w:div w:id="1131825644">
      <w:bodyDiv w:val="1"/>
      <w:marLeft w:val="0"/>
      <w:marRight w:val="0"/>
      <w:marTop w:val="0"/>
      <w:marBottom w:val="0"/>
      <w:divBdr>
        <w:top w:val="none" w:sz="0" w:space="0" w:color="auto"/>
        <w:left w:val="none" w:sz="0" w:space="0" w:color="auto"/>
        <w:bottom w:val="none" w:sz="0" w:space="0" w:color="auto"/>
        <w:right w:val="none" w:sz="0" w:space="0" w:color="auto"/>
      </w:divBdr>
      <w:divsChild>
        <w:div w:id="1383747716">
          <w:marLeft w:val="-225"/>
          <w:marRight w:val="-225"/>
          <w:marTop w:val="0"/>
          <w:marBottom w:val="0"/>
          <w:divBdr>
            <w:top w:val="none" w:sz="0" w:space="0" w:color="auto"/>
            <w:left w:val="none" w:sz="0" w:space="0" w:color="auto"/>
            <w:bottom w:val="none" w:sz="0" w:space="0" w:color="auto"/>
            <w:right w:val="none" w:sz="0" w:space="0" w:color="auto"/>
          </w:divBdr>
        </w:div>
        <w:div w:id="748620349">
          <w:marLeft w:val="-225"/>
          <w:marRight w:val="-225"/>
          <w:marTop w:val="0"/>
          <w:marBottom w:val="0"/>
          <w:divBdr>
            <w:top w:val="none" w:sz="0" w:space="0" w:color="auto"/>
            <w:left w:val="none" w:sz="0" w:space="0" w:color="auto"/>
            <w:bottom w:val="none" w:sz="0" w:space="0" w:color="auto"/>
            <w:right w:val="none" w:sz="0" w:space="0" w:color="auto"/>
          </w:divBdr>
          <w:divsChild>
            <w:div w:id="740373032">
              <w:marLeft w:val="0"/>
              <w:marRight w:val="0"/>
              <w:marTop w:val="0"/>
              <w:marBottom w:val="0"/>
              <w:divBdr>
                <w:top w:val="none" w:sz="0" w:space="0" w:color="auto"/>
                <w:left w:val="none" w:sz="0" w:space="0" w:color="auto"/>
                <w:bottom w:val="none" w:sz="0" w:space="0" w:color="auto"/>
                <w:right w:val="none" w:sz="0" w:space="0" w:color="auto"/>
              </w:divBdr>
              <w:divsChild>
                <w:div w:id="839588556">
                  <w:marLeft w:val="0"/>
                  <w:marRight w:val="0"/>
                  <w:marTop w:val="0"/>
                  <w:marBottom w:val="0"/>
                  <w:divBdr>
                    <w:top w:val="none" w:sz="0" w:space="0" w:color="auto"/>
                    <w:left w:val="none" w:sz="0" w:space="0" w:color="auto"/>
                    <w:bottom w:val="none" w:sz="0" w:space="0" w:color="auto"/>
                    <w:right w:val="none" w:sz="0" w:space="0" w:color="auto"/>
                  </w:divBdr>
                </w:div>
                <w:div w:id="621427928">
                  <w:marLeft w:val="0"/>
                  <w:marRight w:val="0"/>
                  <w:marTop w:val="0"/>
                  <w:marBottom w:val="0"/>
                  <w:divBdr>
                    <w:top w:val="none" w:sz="0" w:space="0" w:color="auto"/>
                    <w:left w:val="none" w:sz="0" w:space="0" w:color="auto"/>
                    <w:bottom w:val="none" w:sz="0" w:space="0" w:color="auto"/>
                    <w:right w:val="none" w:sz="0" w:space="0" w:color="auto"/>
                  </w:divBdr>
                </w:div>
                <w:div w:id="1000885761">
                  <w:marLeft w:val="0"/>
                  <w:marRight w:val="0"/>
                  <w:marTop w:val="0"/>
                  <w:marBottom w:val="450"/>
                  <w:divBdr>
                    <w:top w:val="none" w:sz="0" w:space="0" w:color="auto"/>
                    <w:left w:val="none" w:sz="0" w:space="0" w:color="auto"/>
                    <w:bottom w:val="none" w:sz="0" w:space="0" w:color="auto"/>
                    <w:right w:val="none" w:sz="0" w:space="0" w:color="auto"/>
                  </w:divBdr>
                  <w:divsChild>
                    <w:div w:id="1159032371">
                      <w:marLeft w:val="0"/>
                      <w:marRight w:val="0"/>
                      <w:marTop w:val="0"/>
                      <w:marBottom w:val="0"/>
                      <w:divBdr>
                        <w:top w:val="single" w:sz="6" w:space="0" w:color="DEE2E6"/>
                        <w:left w:val="single" w:sz="6" w:space="0" w:color="DEE2E6"/>
                        <w:bottom w:val="single" w:sz="6" w:space="0" w:color="DEE2E6"/>
                        <w:right w:val="single" w:sz="6" w:space="0" w:color="DEE2E6"/>
                      </w:divBdr>
                      <w:divsChild>
                        <w:div w:id="1103963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96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1826613">
      <w:bodyDiv w:val="1"/>
      <w:marLeft w:val="0"/>
      <w:marRight w:val="0"/>
      <w:marTop w:val="0"/>
      <w:marBottom w:val="0"/>
      <w:divBdr>
        <w:top w:val="none" w:sz="0" w:space="0" w:color="auto"/>
        <w:left w:val="none" w:sz="0" w:space="0" w:color="auto"/>
        <w:bottom w:val="none" w:sz="0" w:space="0" w:color="auto"/>
        <w:right w:val="none" w:sz="0" w:space="0" w:color="auto"/>
      </w:divBdr>
      <w:divsChild>
        <w:div w:id="400907550">
          <w:marLeft w:val="-100"/>
          <w:marRight w:val="-100"/>
          <w:marTop w:val="0"/>
          <w:marBottom w:val="0"/>
          <w:divBdr>
            <w:top w:val="none" w:sz="0" w:space="0" w:color="auto"/>
            <w:left w:val="none" w:sz="0" w:space="0" w:color="auto"/>
            <w:bottom w:val="none" w:sz="0" w:space="0" w:color="auto"/>
            <w:right w:val="none" w:sz="0" w:space="0" w:color="auto"/>
          </w:divBdr>
          <w:divsChild>
            <w:div w:id="80834385">
              <w:marLeft w:val="0"/>
              <w:marRight w:val="0"/>
              <w:marTop w:val="0"/>
              <w:marBottom w:val="0"/>
              <w:divBdr>
                <w:top w:val="none" w:sz="0" w:space="0" w:color="auto"/>
                <w:left w:val="none" w:sz="0" w:space="0" w:color="auto"/>
                <w:bottom w:val="none" w:sz="0" w:space="0" w:color="auto"/>
                <w:right w:val="none" w:sz="0" w:space="0" w:color="auto"/>
              </w:divBdr>
              <w:divsChild>
                <w:div w:id="204756321">
                  <w:marLeft w:val="0"/>
                  <w:marRight w:val="0"/>
                  <w:marTop w:val="0"/>
                  <w:marBottom w:val="0"/>
                  <w:divBdr>
                    <w:top w:val="none" w:sz="0" w:space="0" w:color="auto"/>
                    <w:left w:val="none" w:sz="0" w:space="0" w:color="auto"/>
                    <w:bottom w:val="none" w:sz="0" w:space="0" w:color="auto"/>
                    <w:right w:val="none" w:sz="0" w:space="0" w:color="auto"/>
                  </w:divBdr>
                </w:div>
                <w:div w:id="411049953">
                  <w:marLeft w:val="0"/>
                  <w:marRight w:val="0"/>
                  <w:marTop w:val="0"/>
                  <w:marBottom w:val="0"/>
                  <w:divBdr>
                    <w:top w:val="none" w:sz="0" w:space="0" w:color="auto"/>
                    <w:left w:val="none" w:sz="0" w:space="0" w:color="auto"/>
                    <w:bottom w:val="none" w:sz="0" w:space="0" w:color="auto"/>
                    <w:right w:val="none" w:sz="0" w:space="0" w:color="auto"/>
                  </w:divBdr>
                  <w:divsChild>
                    <w:div w:id="76296443">
                      <w:marLeft w:val="0"/>
                      <w:marRight w:val="0"/>
                      <w:marTop w:val="0"/>
                      <w:marBottom w:val="0"/>
                      <w:divBdr>
                        <w:top w:val="none" w:sz="0" w:space="0" w:color="auto"/>
                        <w:left w:val="none" w:sz="0" w:space="0" w:color="auto"/>
                        <w:bottom w:val="none" w:sz="0" w:space="0" w:color="auto"/>
                        <w:right w:val="none" w:sz="0" w:space="0" w:color="auto"/>
                      </w:divBdr>
                    </w:div>
                    <w:div w:id="1436365374">
                      <w:marLeft w:val="0"/>
                      <w:marRight w:val="0"/>
                      <w:marTop w:val="0"/>
                      <w:marBottom w:val="0"/>
                      <w:divBdr>
                        <w:top w:val="none" w:sz="0" w:space="0" w:color="auto"/>
                        <w:left w:val="none" w:sz="0" w:space="0" w:color="auto"/>
                        <w:bottom w:val="none" w:sz="0" w:space="0" w:color="auto"/>
                        <w:right w:val="none" w:sz="0" w:space="0" w:color="auto"/>
                      </w:divBdr>
                      <w:divsChild>
                        <w:div w:id="250429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7463282">
          <w:marLeft w:val="-100"/>
          <w:marRight w:val="-100"/>
          <w:marTop w:val="0"/>
          <w:marBottom w:val="0"/>
          <w:divBdr>
            <w:top w:val="none" w:sz="0" w:space="0" w:color="auto"/>
            <w:left w:val="none" w:sz="0" w:space="0" w:color="auto"/>
            <w:bottom w:val="none" w:sz="0" w:space="0" w:color="auto"/>
            <w:right w:val="none" w:sz="0" w:space="0" w:color="auto"/>
          </w:divBdr>
          <w:divsChild>
            <w:div w:id="902789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013784">
      <w:bodyDiv w:val="1"/>
      <w:marLeft w:val="0"/>
      <w:marRight w:val="0"/>
      <w:marTop w:val="0"/>
      <w:marBottom w:val="0"/>
      <w:divBdr>
        <w:top w:val="none" w:sz="0" w:space="0" w:color="auto"/>
        <w:left w:val="none" w:sz="0" w:space="0" w:color="auto"/>
        <w:bottom w:val="none" w:sz="0" w:space="0" w:color="auto"/>
        <w:right w:val="none" w:sz="0" w:space="0" w:color="auto"/>
      </w:divBdr>
      <w:divsChild>
        <w:div w:id="890381396">
          <w:marLeft w:val="0"/>
          <w:marRight w:val="0"/>
          <w:marTop w:val="0"/>
          <w:marBottom w:val="0"/>
          <w:divBdr>
            <w:top w:val="none" w:sz="0" w:space="0" w:color="auto"/>
            <w:left w:val="none" w:sz="0" w:space="0" w:color="auto"/>
            <w:bottom w:val="none" w:sz="0" w:space="0" w:color="auto"/>
            <w:right w:val="none" w:sz="0" w:space="0" w:color="auto"/>
          </w:divBdr>
          <w:divsChild>
            <w:div w:id="223491941">
              <w:marLeft w:val="0"/>
              <w:marRight w:val="0"/>
              <w:marTop w:val="0"/>
              <w:marBottom w:val="0"/>
              <w:divBdr>
                <w:top w:val="none" w:sz="0" w:space="0" w:color="auto"/>
                <w:left w:val="none" w:sz="0" w:space="0" w:color="auto"/>
                <w:bottom w:val="none" w:sz="0" w:space="0" w:color="auto"/>
                <w:right w:val="none" w:sz="0" w:space="0" w:color="auto"/>
              </w:divBdr>
              <w:divsChild>
                <w:div w:id="808203155">
                  <w:marLeft w:val="0"/>
                  <w:marRight w:val="0"/>
                  <w:marTop w:val="0"/>
                  <w:marBottom w:val="0"/>
                  <w:divBdr>
                    <w:top w:val="none" w:sz="0" w:space="0" w:color="auto"/>
                    <w:left w:val="none" w:sz="0" w:space="0" w:color="auto"/>
                    <w:bottom w:val="none" w:sz="0" w:space="0" w:color="auto"/>
                    <w:right w:val="none" w:sz="0" w:space="0" w:color="auto"/>
                  </w:divBdr>
                </w:div>
                <w:div w:id="1310135268">
                  <w:marLeft w:val="0"/>
                  <w:marRight w:val="0"/>
                  <w:marTop w:val="0"/>
                  <w:marBottom w:val="0"/>
                  <w:divBdr>
                    <w:top w:val="none" w:sz="0" w:space="0" w:color="auto"/>
                    <w:left w:val="none" w:sz="0" w:space="0" w:color="auto"/>
                    <w:bottom w:val="none" w:sz="0" w:space="0" w:color="auto"/>
                    <w:right w:val="none" w:sz="0" w:space="0" w:color="auto"/>
                  </w:divBdr>
                  <w:divsChild>
                    <w:div w:id="685253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2140772">
      <w:bodyDiv w:val="1"/>
      <w:marLeft w:val="0"/>
      <w:marRight w:val="0"/>
      <w:marTop w:val="0"/>
      <w:marBottom w:val="0"/>
      <w:divBdr>
        <w:top w:val="none" w:sz="0" w:space="0" w:color="auto"/>
        <w:left w:val="none" w:sz="0" w:space="0" w:color="auto"/>
        <w:bottom w:val="none" w:sz="0" w:space="0" w:color="auto"/>
        <w:right w:val="none" w:sz="0" w:space="0" w:color="auto"/>
      </w:divBdr>
      <w:divsChild>
        <w:div w:id="863832517">
          <w:marLeft w:val="-125"/>
          <w:marRight w:val="-125"/>
          <w:marTop w:val="0"/>
          <w:marBottom w:val="0"/>
          <w:divBdr>
            <w:top w:val="none" w:sz="0" w:space="0" w:color="auto"/>
            <w:left w:val="none" w:sz="0" w:space="0" w:color="auto"/>
            <w:bottom w:val="none" w:sz="0" w:space="0" w:color="auto"/>
            <w:right w:val="none" w:sz="0" w:space="0" w:color="auto"/>
          </w:divBdr>
        </w:div>
      </w:divsChild>
    </w:div>
    <w:div w:id="1132400413">
      <w:bodyDiv w:val="1"/>
      <w:marLeft w:val="0"/>
      <w:marRight w:val="0"/>
      <w:marTop w:val="0"/>
      <w:marBottom w:val="0"/>
      <w:divBdr>
        <w:top w:val="none" w:sz="0" w:space="0" w:color="auto"/>
        <w:left w:val="none" w:sz="0" w:space="0" w:color="auto"/>
        <w:bottom w:val="none" w:sz="0" w:space="0" w:color="auto"/>
        <w:right w:val="none" w:sz="0" w:space="0" w:color="auto"/>
      </w:divBdr>
      <w:divsChild>
        <w:div w:id="53238358">
          <w:marLeft w:val="0"/>
          <w:marRight w:val="0"/>
          <w:marTop w:val="0"/>
          <w:marBottom w:val="0"/>
          <w:divBdr>
            <w:top w:val="single" w:sz="2" w:space="0" w:color="DDDBD9"/>
            <w:left w:val="single" w:sz="2" w:space="0" w:color="DDDBD9"/>
            <w:bottom w:val="single" w:sz="2" w:space="0" w:color="DDDBD9"/>
            <w:right w:val="single" w:sz="2" w:space="0" w:color="DDDBD9"/>
          </w:divBdr>
        </w:div>
        <w:div w:id="1037196146">
          <w:marLeft w:val="0"/>
          <w:marRight w:val="0"/>
          <w:marTop w:val="0"/>
          <w:marBottom w:val="0"/>
          <w:divBdr>
            <w:top w:val="single" w:sz="2" w:space="0" w:color="DDDBD9"/>
            <w:left w:val="single" w:sz="2" w:space="0" w:color="DDDBD9"/>
            <w:bottom w:val="single" w:sz="2" w:space="0" w:color="DDDBD9"/>
            <w:right w:val="single" w:sz="2" w:space="0" w:color="DDDBD9"/>
          </w:divBdr>
        </w:div>
        <w:div w:id="1068305553">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1132938164">
      <w:bodyDiv w:val="1"/>
      <w:marLeft w:val="0"/>
      <w:marRight w:val="0"/>
      <w:marTop w:val="0"/>
      <w:marBottom w:val="0"/>
      <w:divBdr>
        <w:top w:val="none" w:sz="0" w:space="0" w:color="auto"/>
        <w:left w:val="none" w:sz="0" w:space="0" w:color="auto"/>
        <w:bottom w:val="none" w:sz="0" w:space="0" w:color="auto"/>
        <w:right w:val="none" w:sz="0" w:space="0" w:color="auto"/>
      </w:divBdr>
      <w:divsChild>
        <w:div w:id="515311551">
          <w:marLeft w:val="-225"/>
          <w:marRight w:val="-225"/>
          <w:marTop w:val="0"/>
          <w:marBottom w:val="0"/>
          <w:divBdr>
            <w:top w:val="none" w:sz="0" w:space="0" w:color="auto"/>
            <w:left w:val="none" w:sz="0" w:space="0" w:color="auto"/>
            <w:bottom w:val="none" w:sz="0" w:space="0" w:color="auto"/>
            <w:right w:val="none" w:sz="0" w:space="0" w:color="auto"/>
          </w:divBdr>
        </w:div>
        <w:div w:id="700085505">
          <w:marLeft w:val="-225"/>
          <w:marRight w:val="-225"/>
          <w:marTop w:val="0"/>
          <w:marBottom w:val="0"/>
          <w:divBdr>
            <w:top w:val="none" w:sz="0" w:space="0" w:color="auto"/>
            <w:left w:val="none" w:sz="0" w:space="0" w:color="auto"/>
            <w:bottom w:val="none" w:sz="0" w:space="0" w:color="auto"/>
            <w:right w:val="none" w:sz="0" w:space="0" w:color="auto"/>
          </w:divBdr>
        </w:div>
      </w:divsChild>
    </w:div>
    <w:div w:id="1133525456">
      <w:bodyDiv w:val="1"/>
      <w:marLeft w:val="0"/>
      <w:marRight w:val="0"/>
      <w:marTop w:val="0"/>
      <w:marBottom w:val="0"/>
      <w:divBdr>
        <w:top w:val="none" w:sz="0" w:space="0" w:color="auto"/>
        <w:left w:val="none" w:sz="0" w:space="0" w:color="auto"/>
        <w:bottom w:val="none" w:sz="0" w:space="0" w:color="auto"/>
        <w:right w:val="none" w:sz="0" w:space="0" w:color="auto"/>
      </w:divBdr>
      <w:divsChild>
        <w:div w:id="465128275">
          <w:marLeft w:val="0"/>
          <w:marRight w:val="0"/>
          <w:marTop w:val="0"/>
          <w:marBottom w:val="0"/>
          <w:divBdr>
            <w:top w:val="none" w:sz="0" w:space="0" w:color="auto"/>
            <w:left w:val="none" w:sz="0" w:space="0" w:color="auto"/>
            <w:bottom w:val="none" w:sz="0" w:space="0" w:color="auto"/>
            <w:right w:val="none" w:sz="0" w:space="0" w:color="auto"/>
          </w:divBdr>
        </w:div>
        <w:div w:id="1493527334">
          <w:marLeft w:val="0"/>
          <w:marRight w:val="0"/>
          <w:marTop w:val="0"/>
          <w:marBottom w:val="0"/>
          <w:divBdr>
            <w:top w:val="none" w:sz="0" w:space="0" w:color="auto"/>
            <w:left w:val="none" w:sz="0" w:space="0" w:color="auto"/>
            <w:bottom w:val="none" w:sz="0" w:space="0" w:color="auto"/>
            <w:right w:val="none" w:sz="0" w:space="0" w:color="auto"/>
          </w:divBdr>
          <w:divsChild>
            <w:div w:id="1759476456">
              <w:marLeft w:val="0"/>
              <w:marRight w:val="0"/>
              <w:marTop w:val="0"/>
              <w:marBottom w:val="75"/>
              <w:divBdr>
                <w:top w:val="none" w:sz="0" w:space="0" w:color="auto"/>
                <w:left w:val="none" w:sz="0" w:space="0" w:color="auto"/>
                <w:bottom w:val="none" w:sz="0" w:space="0" w:color="auto"/>
                <w:right w:val="none" w:sz="0" w:space="0" w:color="auto"/>
              </w:divBdr>
              <w:divsChild>
                <w:div w:id="1217550321">
                  <w:marLeft w:val="0"/>
                  <w:marRight w:val="0"/>
                  <w:marTop w:val="0"/>
                  <w:marBottom w:val="0"/>
                  <w:divBdr>
                    <w:top w:val="none" w:sz="0" w:space="0" w:color="auto"/>
                    <w:left w:val="none" w:sz="0" w:space="0" w:color="auto"/>
                    <w:bottom w:val="none" w:sz="0" w:space="0" w:color="auto"/>
                    <w:right w:val="none" w:sz="0" w:space="0" w:color="auto"/>
                  </w:divBdr>
                  <w:divsChild>
                    <w:div w:id="1316833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32097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33794921">
      <w:bodyDiv w:val="1"/>
      <w:marLeft w:val="0"/>
      <w:marRight w:val="0"/>
      <w:marTop w:val="0"/>
      <w:marBottom w:val="0"/>
      <w:divBdr>
        <w:top w:val="none" w:sz="0" w:space="0" w:color="auto"/>
        <w:left w:val="none" w:sz="0" w:space="0" w:color="auto"/>
        <w:bottom w:val="none" w:sz="0" w:space="0" w:color="auto"/>
        <w:right w:val="none" w:sz="0" w:space="0" w:color="auto"/>
      </w:divBdr>
      <w:divsChild>
        <w:div w:id="342513585">
          <w:marLeft w:val="0"/>
          <w:marRight w:val="0"/>
          <w:marTop w:val="315"/>
          <w:marBottom w:val="0"/>
          <w:divBdr>
            <w:top w:val="none" w:sz="0" w:space="0" w:color="auto"/>
            <w:left w:val="none" w:sz="0" w:space="0" w:color="auto"/>
            <w:bottom w:val="none" w:sz="0" w:space="0" w:color="auto"/>
            <w:right w:val="none" w:sz="0" w:space="0" w:color="auto"/>
          </w:divBdr>
        </w:div>
        <w:div w:id="1100830886">
          <w:marLeft w:val="0"/>
          <w:marRight w:val="0"/>
          <w:marTop w:val="0"/>
          <w:marBottom w:val="0"/>
          <w:divBdr>
            <w:top w:val="none" w:sz="0" w:space="0" w:color="auto"/>
            <w:left w:val="none" w:sz="0" w:space="0" w:color="auto"/>
            <w:bottom w:val="none" w:sz="0" w:space="0" w:color="auto"/>
            <w:right w:val="none" w:sz="0" w:space="0" w:color="auto"/>
          </w:divBdr>
          <w:divsChild>
            <w:div w:id="704984343">
              <w:marLeft w:val="0"/>
              <w:marRight w:val="0"/>
              <w:marTop w:val="0"/>
              <w:marBottom w:val="225"/>
              <w:divBdr>
                <w:top w:val="none" w:sz="0" w:space="0" w:color="auto"/>
                <w:left w:val="none" w:sz="0" w:space="0" w:color="auto"/>
                <w:bottom w:val="none" w:sz="0" w:space="0" w:color="auto"/>
                <w:right w:val="none" w:sz="0" w:space="0" w:color="auto"/>
              </w:divBdr>
            </w:div>
            <w:div w:id="865484592">
              <w:marLeft w:val="0"/>
              <w:marRight w:val="0"/>
              <w:marTop w:val="0"/>
              <w:marBottom w:val="240"/>
              <w:divBdr>
                <w:top w:val="none" w:sz="0" w:space="0" w:color="auto"/>
                <w:left w:val="none" w:sz="0" w:space="0" w:color="auto"/>
                <w:bottom w:val="none" w:sz="0" w:space="0" w:color="auto"/>
                <w:right w:val="none" w:sz="0" w:space="0" w:color="auto"/>
              </w:divBdr>
              <w:divsChild>
                <w:div w:id="60715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786328">
      <w:bodyDiv w:val="1"/>
      <w:marLeft w:val="0"/>
      <w:marRight w:val="0"/>
      <w:marTop w:val="0"/>
      <w:marBottom w:val="0"/>
      <w:divBdr>
        <w:top w:val="none" w:sz="0" w:space="0" w:color="auto"/>
        <w:left w:val="none" w:sz="0" w:space="0" w:color="auto"/>
        <w:bottom w:val="none" w:sz="0" w:space="0" w:color="auto"/>
        <w:right w:val="none" w:sz="0" w:space="0" w:color="auto"/>
      </w:divBdr>
      <w:divsChild>
        <w:div w:id="1623919457">
          <w:marLeft w:val="0"/>
          <w:marRight w:val="0"/>
          <w:marTop w:val="0"/>
          <w:marBottom w:val="0"/>
          <w:divBdr>
            <w:top w:val="none" w:sz="0" w:space="0" w:color="auto"/>
            <w:left w:val="none" w:sz="0" w:space="0" w:color="auto"/>
            <w:bottom w:val="none" w:sz="0" w:space="0" w:color="auto"/>
            <w:right w:val="none" w:sz="0" w:space="0" w:color="auto"/>
          </w:divBdr>
        </w:div>
        <w:div w:id="628704549">
          <w:marLeft w:val="0"/>
          <w:marRight w:val="0"/>
          <w:marTop w:val="0"/>
          <w:marBottom w:val="0"/>
          <w:divBdr>
            <w:top w:val="none" w:sz="0" w:space="0" w:color="auto"/>
            <w:left w:val="none" w:sz="0" w:space="0" w:color="auto"/>
            <w:bottom w:val="none" w:sz="0" w:space="0" w:color="auto"/>
            <w:right w:val="none" w:sz="0" w:space="0" w:color="auto"/>
          </w:divBdr>
          <w:divsChild>
            <w:div w:id="463617129">
              <w:marLeft w:val="0"/>
              <w:marRight w:val="0"/>
              <w:marTop w:val="0"/>
              <w:marBottom w:val="0"/>
              <w:divBdr>
                <w:top w:val="none" w:sz="0" w:space="0" w:color="auto"/>
                <w:left w:val="none" w:sz="0" w:space="0" w:color="auto"/>
                <w:bottom w:val="none" w:sz="0" w:space="0" w:color="auto"/>
                <w:right w:val="none" w:sz="0" w:space="0" w:color="auto"/>
              </w:divBdr>
              <w:divsChild>
                <w:div w:id="2079938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174108">
      <w:bodyDiv w:val="1"/>
      <w:marLeft w:val="0"/>
      <w:marRight w:val="0"/>
      <w:marTop w:val="0"/>
      <w:marBottom w:val="0"/>
      <w:divBdr>
        <w:top w:val="none" w:sz="0" w:space="0" w:color="auto"/>
        <w:left w:val="none" w:sz="0" w:space="0" w:color="auto"/>
        <w:bottom w:val="none" w:sz="0" w:space="0" w:color="auto"/>
        <w:right w:val="none" w:sz="0" w:space="0" w:color="auto"/>
      </w:divBdr>
    </w:div>
    <w:div w:id="1135565802">
      <w:bodyDiv w:val="1"/>
      <w:marLeft w:val="0"/>
      <w:marRight w:val="0"/>
      <w:marTop w:val="0"/>
      <w:marBottom w:val="0"/>
      <w:divBdr>
        <w:top w:val="none" w:sz="0" w:space="0" w:color="auto"/>
        <w:left w:val="none" w:sz="0" w:space="0" w:color="auto"/>
        <w:bottom w:val="none" w:sz="0" w:space="0" w:color="auto"/>
        <w:right w:val="none" w:sz="0" w:space="0" w:color="auto"/>
      </w:divBdr>
      <w:divsChild>
        <w:div w:id="1128859824">
          <w:marLeft w:val="-150"/>
          <w:marRight w:val="-150"/>
          <w:marTop w:val="0"/>
          <w:marBottom w:val="0"/>
          <w:divBdr>
            <w:top w:val="none" w:sz="0" w:space="0" w:color="auto"/>
            <w:left w:val="none" w:sz="0" w:space="0" w:color="auto"/>
            <w:bottom w:val="none" w:sz="0" w:space="0" w:color="auto"/>
            <w:right w:val="none" w:sz="0" w:space="0" w:color="auto"/>
          </w:divBdr>
          <w:divsChild>
            <w:div w:id="49770996">
              <w:marLeft w:val="0"/>
              <w:marRight w:val="0"/>
              <w:marTop w:val="0"/>
              <w:marBottom w:val="0"/>
              <w:divBdr>
                <w:top w:val="none" w:sz="0" w:space="0" w:color="auto"/>
                <w:left w:val="none" w:sz="0" w:space="0" w:color="auto"/>
                <w:bottom w:val="none" w:sz="0" w:space="0" w:color="auto"/>
                <w:right w:val="none" w:sz="0" w:space="0" w:color="auto"/>
              </w:divBdr>
              <w:divsChild>
                <w:div w:id="26688459">
                  <w:marLeft w:val="0"/>
                  <w:marRight w:val="0"/>
                  <w:marTop w:val="0"/>
                  <w:marBottom w:val="0"/>
                  <w:divBdr>
                    <w:top w:val="none" w:sz="0" w:space="0" w:color="auto"/>
                    <w:left w:val="none" w:sz="0" w:space="0" w:color="auto"/>
                    <w:bottom w:val="none" w:sz="0" w:space="0" w:color="auto"/>
                    <w:right w:val="none" w:sz="0" w:space="0" w:color="auto"/>
                  </w:divBdr>
                  <w:divsChild>
                    <w:div w:id="1028069340">
                      <w:marLeft w:val="0"/>
                      <w:marRight w:val="0"/>
                      <w:marTop w:val="0"/>
                      <w:marBottom w:val="0"/>
                      <w:divBdr>
                        <w:top w:val="none" w:sz="0" w:space="0" w:color="auto"/>
                        <w:left w:val="none" w:sz="0" w:space="0" w:color="auto"/>
                        <w:bottom w:val="none" w:sz="0" w:space="0" w:color="auto"/>
                        <w:right w:val="none" w:sz="0" w:space="0" w:color="auto"/>
                      </w:divBdr>
                    </w:div>
                    <w:div w:id="1227835047">
                      <w:marLeft w:val="0"/>
                      <w:marRight w:val="0"/>
                      <w:marTop w:val="0"/>
                      <w:marBottom w:val="0"/>
                      <w:divBdr>
                        <w:top w:val="none" w:sz="0" w:space="0" w:color="auto"/>
                        <w:left w:val="none" w:sz="0" w:space="0" w:color="auto"/>
                        <w:bottom w:val="none" w:sz="0" w:space="0" w:color="auto"/>
                        <w:right w:val="none" w:sz="0" w:space="0" w:color="auto"/>
                      </w:divBdr>
                      <w:divsChild>
                        <w:div w:id="741223642">
                          <w:marLeft w:val="0"/>
                          <w:marRight w:val="0"/>
                          <w:marTop w:val="0"/>
                          <w:marBottom w:val="0"/>
                          <w:divBdr>
                            <w:top w:val="none" w:sz="0" w:space="0" w:color="auto"/>
                            <w:left w:val="none" w:sz="0" w:space="0" w:color="auto"/>
                            <w:bottom w:val="none" w:sz="0" w:space="0" w:color="auto"/>
                            <w:right w:val="none" w:sz="0" w:space="0" w:color="auto"/>
                          </w:divBdr>
                          <w:divsChild>
                            <w:div w:id="95448378">
                              <w:marLeft w:val="0"/>
                              <w:marRight w:val="0"/>
                              <w:marTop w:val="0"/>
                              <w:marBottom w:val="0"/>
                              <w:divBdr>
                                <w:top w:val="none" w:sz="0" w:space="0" w:color="auto"/>
                                <w:left w:val="none" w:sz="0" w:space="0" w:color="auto"/>
                                <w:bottom w:val="none" w:sz="0" w:space="0" w:color="auto"/>
                                <w:right w:val="none" w:sz="0" w:space="0" w:color="auto"/>
                              </w:divBdr>
                            </w:div>
                            <w:div w:id="209539695">
                              <w:marLeft w:val="0"/>
                              <w:marRight w:val="0"/>
                              <w:marTop w:val="0"/>
                              <w:marBottom w:val="0"/>
                              <w:divBdr>
                                <w:top w:val="none" w:sz="0" w:space="0" w:color="auto"/>
                                <w:left w:val="none" w:sz="0" w:space="0" w:color="auto"/>
                                <w:bottom w:val="none" w:sz="0" w:space="0" w:color="auto"/>
                                <w:right w:val="none" w:sz="0" w:space="0" w:color="auto"/>
                              </w:divBdr>
                            </w:div>
                            <w:div w:id="1238829648">
                              <w:marLeft w:val="0"/>
                              <w:marRight w:val="0"/>
                              <w:marTop w:val="0"/>
                              <w:marBottom w:val="0"/>
                              <w:divBdr>
                                <w:top w:val="none" w:sz="0" w:space="0" w:color="auto"/>
                                <w:left w:val="none" w:sz="0" w:space="0" w:color="auto"/>
                                <w:bottom w:val="none" w:sz="0" w:space="0" w:color="auto"/>
                                <w:right w:val="none" w:sz="0" w:space="0" w:color="auto"/>
                              </w:divBdr>
                            </w:div>
                            <w:div w:id="1507088436">
                              <w:marLeft w:val="0"/>
                              <w:marRight w:val="0"/>
                              <w:marTop w:val="0"/>
                              <w:marBottom w:val="0"/>
                              <w:divBdr>
                                <w:top w:val="none" w:sz="0" w:space="0" w:color="auto"/>
                                <w:left w:val="none" w:sz="0" w:space="0" w:color="auto"/>
                                <w:bottom w:val="none" w:sz="0" w:space="0" w:color="auto"/>
                                <w:right w:val="none" w:sz="0" w:space="0" w:color="auto"/>
                              </w:divBdr>
                            </w:div>
                            <w:div w:id="1756706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184021">
              <w:marLeft w:val="0"/>
              <w:marRight w:val="0"/>
              <w:marTop w:val="0"/>
              <w:marBottom w:val="0"/>
              <w:divBdr>
                <w:top w:val="none" w:sz="0" w:space="0" w:color="auto"/>
                <w:left w:val="none" w:sz="0" w:space="0" w:color="auto"/>
                <w:bottom w:val="none" w:sz="0" w:space="0" w:color="auto"/>
                <w:right w:val="none" w:sz="0" w:space="0" w:color="auto"/>
              </w:divBdr>
              <w:divsChild>
                <w:div w:id="1065951408">
                  <w:marLeft w:val="0"/>
                  <w:marRight w:val="0"/>
                  <w:marTop w:val="0"/>
                  <w:marBottom w:val="0"/>
                  <w:divBdr>
                    <w:top w:val="none" w:sz="0" w:space="0" w:color="auto"/>
                    <w:left w:val="none" w:sz="0" w:space="0" w:color="auto"/>
                    <w:bottom w:val="none" w:sz="0" w:space="0" w:color="auto"/>
                    <w:right w:val="none" w:sz="0" w:space="0" w:color="auto"/>
                  </w:divBdr>
                  <w:divsChild>
                    <w:div w:id="184444800">
                      <w:marLeft w:val="0"/>
                      <w:marRight w:val="0"/>
                      <w:marTop w:val="0"/>
                      <w:marBottom w:val="450"/>
                      <w:divBdr>
                        <w:top w:val="none" w:sz="0" w:space="0" w:color="auto"/>
                        <w:left w:val="none" w:sz="0" w:space="0" w:color="auto"/>
                        <w:bottom w:val="none" w:sz="0" w:space="0" w:color="auto"/>
                        <w:right w:val="none" w:sz="0" w:space="0" w:color="auto"/>
                      </w:divBdr>
                    </w:div>
                    <w:div w:id="648365509">
                      <w:marLeft w:val="0"/>
                      <w:marRight w:val="0"/>
                      <w:marTop w:val="0"/>
                      <w:marBottom w:val="0"/>
                      <w:divBdr>
                        <w:top w:val="none" w:sz="0" w:space="0" w:color="auto"/>
                        <w:left w:val="none" w:sz="0" w:space="0" w:color="auto"/>
                        <w:bottom w:val="none" w:sz="0" w:space="0" w:color="auto"/>
                        <w:right w:val="none" w:sz="0" w:space="0" w:color="auto"/>
                      </w:divBdr>
                      <w:divsChild>
                        <w:div w:id="753474299">
                          <w:marLeft w:val="-150"/>
                          <w:marRight w:val="-150"/>
                          <w:marTop w:val="0"/>
                          <w:marBottom w:val="0"/>
                          <w:divBdr>
                            <w:top w:val="none" w:sz="0" w:space="0" w:color="auto"/>
                            <w:left w:val="none" w:sz="0" w:space="0" w:color="auto"/>
                            <w:bottom w:val="none" w:sz="0" w:space="0" w:color="auto"/>
                            <w:right w:val="none" w:sz="0" w:space="0" w:color="auto"/>
                          </w:divBdr>
                          <w:divsChild>
                            <w:div w:id="882518442">
                              <w:marLeft w:val="0"/>
                              <w:marRight w:val="0"/>
                              <w:marTop w:val="0"/>
                              <w:marBottom w:val="0"/>
                              <w:divBdr>
                                <w:top w:val="none" w:sz="0" w:space="0" w:color="auto"/>
                                <w:left w:val="none" w:sz="0" w:space="0" w:color="auto"/>
                                <w:bottom w:val="none" w:sz="0" w:space="0" w:color="auto"/>
                                <w:right w:val="none" w:sz="0" w:space="0" w:color="auto"/>
                              </w:divBdr>
                            </w:div>
                            <w:div w:id="1438285524">
                              <w:marLeft w:val="0"/>
                              <w:marRight w:val="0"/>
                              <w:marTop w:val="0"/>
                              <w:marBottom w:val="0"/>
                              <w:divBdr>
                                <w:top w:val="none" w:sz="0" w:space="0" w:color="auto"/>
                                <w:left w:val="none" w:sz="0" w:space="0" w:color="auto"/>
                                <w:bottom w:val="none" w:sz="0" w:space="0" w:color="auto"/>
                                <w:right w:val="none" w:sz="0" w:space="0" w:color="auto"/>
                              </w:divBdr>
                              <w:divsChild>
                                <w:div w:id="214337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6453306">
                      <w:marLeft w:val="0"/>
                      <w:marRight w:val="0"/>
                      <w:marTop w:val="0"/>
                      <w:marBottom w:val="0"/>
                      <w:divBdr>
                        <w:top w:val="none" w:sz="0" w:space="0" w:color="auto"/>
                        <w:left w:val="none" w:sz="0" w:space="0" w:color="auto"/>
                        <w:bottom w:val="none" w:sz="0" w:space="0" w:color="auto"/>
                        <w:right w:val="none" w:sz="0" w:space="0" w:color="auto"/>
                      </w:divBdr>
                      <w:divsChild>
                        <w:div w:id="214738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0206561">
          <w:marLeft w:val="-150"/>
          <w:marRight w:val="-150"/>
          <w:marTop w:val="0"/>
          <w:marBottom w:val="0"/>
          <w:divBdr>
            <w:top w:val="none" w:sz="0" w:space="0" w:color="auto"/>
            <w:left w:val="none" w:sz="0" w:space="0" w:color="auto"/>
            <w:bottom w:val="none" w:sz="0" w:space="0" w:color="auto"/>
            <w:right w:val="none" w:sz="0" w:space="0" w:color="auto"/>
          </w:divBdr>
          <w:divsChild>
            <w:div w:id="1585413028">
              <w:marLeft w:val="0"/>
              <w:marRight w:val="0"/>
              <w:marTop w:val="0"/>
              <w:marBottom w:val="0"/>
              <w:divBdr>
                <w:top w:val="none" w:sz="0" w:space="0" w:color="auto"/>
                <w:left w:val="none" w:sz="0" w:space="0" w:color="auto"/>
                <w:bottom w:val="none" w:sz="0" w:space="0" w:color="auto"/>
                <w:right w:val="none" w:sz="0" w:space="0" w:color="auto"/>
              </w:divBdr>
              <w:divsChild>
                <w:div w:id="471211306">
                  <w:marLeft w:val="0"/>
                  <w:marRight w:val="0"/>
                  <w:marTop w:val="0"/>
                  <w:marBottom w:val="0"/>
                  <w:divBdr>
                    <w:top w:val="none" w:sz="0" w:space="0" w:color="auto"/>
                    <w:left w:val="none" w:sz="0" w:space="0" w:color="auto"/>
                    <w:bottom w:val="none" w:sz="0" w:space="0" w:color="auto"/>
                    <w:right w:val="none" w:sz="0" w:space="0" w:color="auto"/>
                  </w:divBdr>
                  <w:divsChild>
                    <w:div w:id="451096120">
                      <w:marLeft w:val="0"/>
                      <w:marRight w:val="0"/>
                      <w:marTop w:val="0"/>
                      <w:marBottom w:val="0"/>
                      <w:divBdr>
                        <w:top w:val="none" w:sz="0" w:space="0" w:color="auto"/>
                        <w:left w:val="none" w:sz="0" w:space="0" w:color="auto"/>
                        <w:bottom w:val="none" w:sz="0" w:space="0" w:color="auto"/>
                        <w:right w:val="none" w:sz="0" w:space="0" w:color="auto"/>
                      </w:divBdr>
                      <w:divsChild>
                        <w:div w:id="976758651">
                          <w:marLeft w:val="0"/>
                          <w:marRight w:val="0"/>
                          <w:marTop w:val="0"/>
                          <w:marBottom w:val="0"/>
                          <w:divBdr>
                            <w:top w:val="none" w:sz="0" w:space="0" w:color="auto"/>
                            <w:left w:val="none" w:sz="0" w:space="0" w:color="auto"/>
                            <w:bottom w:val="none" w:sz="0" w:space="0" w:color="auto"/>
                            <w:right w:val="none" w:sz="0" w:space="0" w:color="auto"/>
                          </w:divBdr>
                        </w:div>
                      </w:divsChild>
                    </w:div>
                    <w:div w:id="643201390">
                      <w:marLeft w:val="0"/>
                      <w:marRight w:val="0"/>
                      <w:marTop w:val="0"/>
                      <w:marBottom w:val="0"/>
                      <w:divBdr>
                        <w:top w:val="none" w:sz="0" w:space="0" w:color="auto"/>
                        <w:left w:val="none" w:sz="0" w:space="0" w:color="auto"/>
                        <w:bottom w:val="none" w:sz="0" w:space="0" w:color="auto"/>
                        <w:right w:val="none" w:sz="0" w:space="0" w:color="auto"/>
                      </w:divBdr>
                    </w:div>
                  </w:divsChild>
                </w:div>
                <w:div w:id="645009404">
                  <w:marLeft w:val="0"/>
                  <w:marRight w:val="0"/>
                  <w:marTop w:val="0"/>
                  <w:marBottom w:val="0"/>
                  <w:divBdr>
                    <w:top w:val="none" w:sz="0" w:space="0" w:color="auto"/>
                    <w:left w:val="none" w:sz="0" w:space="0" w:color="auto"/>
                    <w:bottom w:val="none" w:sz="0" w:space="0" w:color="auto"/>
                    <w:right w:val="none" w:sz="0" w:space="0" w:color="auto"/>
                  </w:divBdr>
                  <w:divsChild>
                    <w:div w:id="288513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6338877">
      <w:bodyDiv w:val="1"/>
      <w:marLeft w:val="0"/>
      <w:marRight w:val="0"/>
      <w:marTop w:val="0"/>
      <w:marBottom w:val="0"/>
      <w:divBdr>
        <w:top w:val="none" w:sz="0" w:space="0" w:color="auto"/>
        <w:left w:val="none" w:sz="0" w:space="0" w:color="auto"/>
        <w:bottom w:val="none" w:sz="0" w:space="0" w:color="auto"/>
        <w:right w:val="none" w:sz="0" w:space="0" w:color="auto"/>
      </w:divBdr>
    </w:div>
    <w:div w:id="1136339205">
      <w:bodyDiv w:val="1"/>
      <w:marLeft w:val="0"/>
      <w:marRight w:val="0"/>
      <w:marTop w:val="0"/>
      <w:marBottom w:val="0"/>
      <w:divBdr>
        <w:top w:val="none" w:sz="0" w:space="0" w:color="auto"/>
        <w:left w:val="none" w:sz="0" w:space="0" w:color="auto"/>
        <w:bottom w:val="none" w:sz="0" w:space="0" w:color="auto"/>
        <w:right w:val="none" w:sz="0" w:space="0" w:color="auto"/>
      </w:divBdr>
      <w:divsChild>
        <w:div w:id="2782732">
          <w:marLeft w:val="0"/>
          <w:marRight w:val="0"/>
          <w:marTop w:val="0"/>
          <w:marBottom w:val="0"/>
          <w:divBdr>
            <w:top w:val="none" w:sz="0" w:space="0" w:color="auto"/>
            <w:left w:val="none" w:sz="0" w:space="0" w:color="auto"/>
            <w:bottom w:val="none" w:sz="0" w:space="0" w:color="auto"/>
            <w:right w:val="none" w:sz="0" w:space="0" w:color="auto"/>
          </w:divBdr>
          <w:divsChild>
            <w:div w:id="1270743446">
              <w:marLeft w:val="0"/>
              <w:marRight w:val="0"/>
              <w:marTop w:val="0"/>
              <w:marBottom w:val="0"/>
              <w:divBdr>
                <w:top w:val="none" w:sz="0" w:space="0" w:color="auto"/>
                <w:left w:val="none" w:sz="0" w:space="0" w:color="auto"/>
                <w:bottom w:val="none" w:sz="0" w:space="0" w:color="auto"/>
                <w:right w:val="none" w:sz="0" w:space="0" w:color="auto"/>
              </w:divBdr>
              <w:divsChild>
                <w:div w:id="15298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537874">
          <w:marLeft w:val="0"/>
          <w:marRight w:val="0"/>
          <w:marTop w:val="0"/>
          <w:marBottom w:val="0"/>
          <w:divBdr>
            <w:top w:val="none" w:sz="0" w:space="0" w:color="auto"/>
            <w:left w:val="none" w:sz="0" w:space="0" w:color="auto"/>
            <w:bottom w:val="none" w:sz="0" w:space="0" w:color="auto"/>
            <w:right w:val="none" w:sz="0" w:space="0" w:color="auto"/>
          </w:divBdr>
        </w:div>
      </w:divsChild>
    </w:div>
    <w:div w:id="1136490488">
      <w:bodyDiv w:val="1"/>
      <w:marLeft w:val="0"/>
      <w:marRight w:val="0"/>
      <w:marTop w:val="0"/>
      <w:marBottom w:val="0"/>
      <w:divBdr>
        <w:top w:val="none" w:sz="0" w:space="0" w:color="auto"/>
        <w:left w:val="none" w:sz="0" w:space="0" w:color="auto"/>
        <w:bottom w:val="none" w:sz="0" w:space="0" w:color="auto"/>
        <w:right w:val="none" w:sz="0" w:space="0" w:color="auto"/>
      </w:divBdr>
    </w:div>
    <w:div w:id="1136682092">
      <w:bodyDiv w:val="1"/>
      <w:marLeft w:val="0"/>
      <w:marRight w:val="0"/>
      <w:marTop w:val="0"/>
      <w:marBottom w:val="0"/>
      <w:divBdr>
        <w:top w:val="none" w:sz="0" w:space="0" w:color="auto"/>
        <w:left w:val="none" w:sz="0" w:space="0" w:color="auto"/>
        <w:bottom w:val="none" w:sz="0" w:space="0" w:color="auto"/>
        <w:right w:val="none" w:sz="0" w:space="0" w:color="auto"/>
      </w:divBdr>
      <w:divsChild>
        <w:div w:id="224797886">
          <w:marLeft w:val="-150"/>
          <w:marRight w:val="-150"/>
          <w:marTop w:val="0"/>
          <w:marBottom w:val="0"/>
          <w:divBdr>
            <w:top w:val="none" w:sz="0" w:space="0" w:color="auto"/>
            <w:left w:val="none" w:sz="0" w:space="0" w:color="auto"/>
            <w:bottom w:val="none" w:sz="0" w:space="0" w:color="auto"/>
            <w:right w:val="none" w:sz="0" w:space="0" w:color="auto"/>
          </w:divBdr>
        </w:div>
      </w:divsChild>
    </w:div>
    <w:div w:id="1137794415">
      <w:bodyDiv w:val="1"/>
      <w:marLeft w:val="0"/>
      <w:marRight w:val="0"/>
      <w:marTop w:val="0"/>
      <w:marBottom w:val="0"/>
      <w:divBdr>
        <w:top w:val="none" w:sz="0" w:space="0" w:color="auto"/>
        <w:left w:val="none" w:sz="0" w:space="0" w:color="auto"/>
        <w:bottom w:val="none" w:sz="0" w:space="0" w:color="auto"/>
        <w:right w:val="none" w:sz="0" w:space="0" w:color="auto"/>
      </w:divBdr>
      <w:divsChild>
        <w:div w:id="345794390">
          <w:marLeft w:val="0"/>
          <w:marRight w:val="0"/>
          <w:marTop w:val="0"/>
          <w:marBottom w:val="0"/>
          <w:divBdr>
            <w:top w:val="none" w:sz="0" w:space="0" w:color="auto"/>
            <w:left w:val="none" w:sz="0" w:space="0" w:color="auto"/>
            <w:bottom w:val="none" w:sz="0" w:space="0" w:color="auto"/>
            <w:right w:val="none" w:sz="0" w:space="0" w:color="auto"/>
          </w:divBdr>
          <w:divsChild>
            <w:div w:id="569659781">
              <w:marLeft w:val="0"/>
              <w:marRight w:val="0"/>
              <w:marTop w:val="0"/>
              <w:marBottom w:val="0"/>
              <w:divBdr>
                <w:top w:val="none" w:sz="0" w:space="0" w:color="auto"/>
                <w:left w:val="none" w:sz="0" w:space="0" w:color="auto"/>
                <w:bottom w:val="none" w:sz="0" w:space="0" w:color="auto"/>
                <w:right w:val="none" w:sz="0" w:space="0" w:color="auto"/>
              </w:divBdr>
            </w:div>
          </w:divsChild>
        </w:div>
        <w:div w:id="1439135387">
          <w:marLeft w:val="0"/>
          <w:marRight w:val="0"/>
          <w:marTop w:val="0"/>
          <w:marBottom w:val="0"/>
          <w:divBdr>
            <w:top w:val="none" w:sz="0" w:space="0" w:color="auto"/>
            <w:left w:val="none" w:sz="0" w:space="0" w:color="auto"/>
            <w:bottom w:val="none" w:sz="0" w:space="0" w:color="auto"/>
            <w:right w:val="none" w:sz="0" w:space="0" w:color="auto"/>
          </w:divBdr>
        </w:div>
      </w:divsChild>
    </w:div>
    <w:div w:id="1138063656">
      <w:bodyDiv w:val="1"/>
      <w:marLeft w:val="0"/>
      <w:marRight w:val="0"/>
      <w:marTop w:val="0"/>
      <w:marBottom w:val="0"/>
      <w:divBdr>
        <w:top w:val="none" w:sz="0" w:space="0" w:color="auto"/>
        <w:left w:val="none" w:sz="0" w:space="0" w:color="auto"/>
        <w:bottom w:val="none" w:sz="0" w:space="0" w:color="auto"/>
        <w:right w:val="none" w:sz="0" w:space="0" w:color="auto"/>
      </w:divBdr>
      <w:divsChild>
        <w:div w:id="1891069060">
          <w:marLeft w:val="0"/>
          <w:marRight w:val="0"/>
          <w:marTop w:val="0"/>
          <w:marBottom w:val="480"/>
          <w:divBdr>
            <w:top w:val="none" w:sz="0" w:space="0" w:color="auto"/>
            <w:left w:val="none" w:sz="0" w:space="0" w:color="auto"/>
            <w:bottom w:val="none" w:sz="0" w:space="0" w:color="auto"/>
            <w:right w:val="none" w:sz="0" w:space="0" w:color="auto"/>
          </w:divBdr>
          <w:divsChild>
            <w:div w:id="538783753">
              <w:marLeft w:val="0"/>
              <w:marRight w:val="0"/>
              <w:marTop w:val="0"/>
              <w:marBottom w:val="0"/>
              <w:divBdr>
                <w:top w:val="none" w:sz="0" w:space="0" w:color="auto"/>
                <w:left w:val="none" w:sz="0" w:space="0" w:color="auto"/>
                <w:bottom w:val="none" w:sz="0" w:space="0" w:color="auto"/>
                <w:right w:val="none" w:sz="0" w:space="0" w:color="auto"/>
              </w:divBdr>
            </w:div>
          </w:divsChild>
        </w:div>
        <w:div w:id="1263758240">
          <w:marLeft w:val="0"/>
          <w:marRight w:val="0"/>
          <w:marTop w:val="0"/>
          <w:marBottom w:val="0"/>
          <w:divBdr>
            <w:top w:val="none" w:sz="0" w:space="0" w:color="auto"/>
            <w:left w:val="none" w:sz="0" w:space="0" w:color="auto"/>
            <w:bottom w:val="none" w:sz="0" w:space="0" w:color="auto"/>
            <w:right w:val="none" w:sz="0" w:space="0" w:color="auto"/>
          </w:divBdr>
          <w:divsChild>
            <w:div w:id="533616343">
              <w:marLeft w:val="0"/>
              <w:marRight w:val="0"/>
              <w:marTop w:val="0"/>
              <w:marBottom w:val="0"/>
              <w:divBdr>
                <w:top w:val="none" w:sz="0" w:space="0" w:color="auto"/>
                <w:left w:val="none" w:sz="0" w:space="0" w:color="auto"/>
                <w:bottom w:val="none" w:sz="0" w:space="0" w:color="auto"/>
                <w:right w:val="none" w:sz="0" w:space="0" w:color="auto"/>
              </w:divBdr>
            </w:div>
            <w:div w:id="684552215">
              <w:marLeft w:val="0"/>
              <w:marRight w:val="0"/>
              <w:marTop w:val="0"/>
              <w:marBottom w:val="0"/>
              <w:divBdr>
                <w:top w:val="none" w:sz="0" w:space="0" w:color="auto"/>
                <w:left w:val="none" w:sz="0" w:space="0" w:color="auto"/>
                <w:bottom w:val="none" w:sz="0" w:space="0" w:color="auto"/>
                <w:right w:val="none" w:sz="0" w:space="0" w:color="auto"/>
              </w:divBdr>
            </w:div>
          </w:divsChild>
        </w:div>
        <w:div w:id="1903562254">
          <w:marLeft w:val="0"/>
          <w:marRight w:val="0"/>
          <w:marTop w:val="0"/>
          <w:marBottom w:val="0"/>
          <w:divBdr>
            <w:top w:val="none" w:sz="0" w:space="0" w:color="auto"/>
            <w:left w:val="none" w:sz="0" w:space="0" w:color="auto"/>
            <w:bottom w:val="none" w:sz="0" w:space="0" w:color="auto"/>
            <w:right w:val="none" w:sz="0" w:space="0" w:color="auto"/>
          </w:divBdr>
          <w:divsChild>
            <w:div w:id="939529907">
              <w:marLeft w:val="0"/>
              <w:marRight w:val="0"/>
              <w:marTop w:val="0"/>
              <w:marBottom w:val="0"/>
              <w:divBdr>
                <w:top w:val="none" w:sz="0" w:space="0" w:color="auto"/>
                <w:left w:val="none" w:sz="0" w:space="0" w:color="auto"/>
                <w:bottom w:val="none" w:sz="0" w:space="0" w:color="auto"/>
                <w:right w:val="none" w:sz="0" w:space="0" w:color="auto"/>
              </w:divBdr>
              <w:divsChild>
                <w:div w:id="1526365598">
                  <w:marLeft w:val="0"/>
                  <w:marRight w:val="0"/>
                  <w:marTop w:val="0"/>
                  <w:marBottom w:val="300"/>
                  <w:divBdr>
                    <w:top w:val="none" w:sz="0" w:space="0" w:color="auto"/>
                    <w:left w:val="none" w:sz="0" w:space="0" w:color="auto"/>
                    <w:bottom w:val="none" w:sz="0" w:space="0" w:color="auto"/>
                    <w:right w:val="none" w:sz="0" w:space="0" w:color="auto"/>
                  </w:divBdr>
                  <w:divsChild>
                    <w:div w:id="1184855501">
                      <w:marLeft w:val="0"/>
                      <w:marRight w:val="0"/>
                      <w:marTop w:val="0"/>
                      <w:marBottom w:val="0"/>
                      <w:divBdr>
                        <w:top w:val="none" w:sz="0" w:space="0" w:color="auto"/>
                        <w:left w:val="none" w:sz="0" w:space="0" w:color="auto"/>
                        <w:bottom w:val="none" w:sz="0" w:space="0" w:color="auto"/>
                        <w:right w:val="none" w:sz="0" w:space="0" w:color="auto"/>
                      </w:divBdr>
                      <w:divsChild>
                        <w:div w:id="1210339465">
                          <w:marLeft w:val="0"/>
                          <w:marRight w:val="0"/>
                          <w:marTop w:val="0"/>
                          <w:marBottom w:val="0"/>
                          <w:divBdr>
                            <w:top w:val="none" w:sz="0" w:space="0" w:color="auto"/>
                            <w:left w:val="none" w:sz="0" w:space="0" w:color="auto"/>
                            <w:bottom w:val="none" w:sz="0" w:space="0" w:color="auto"/>
                            <w:right w:val="none" w:sz="0" w:space="0" w:color="auto"/>
                          </w:divBdr>
                          <w:divsChild>
                            <w:div w:id="211821206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8842112">
      <w:bodyDiv w:val="1"/>
      <w:marLeft w:val="0"/>
      <w:marRight w:val="0"/>
      <w:marTop w:val="0"/>
      <w:marBottom w:val="0"/>
      <w:divBdr>
        <w:top w:val="none" w:sz="0" w:space="0" w:color="auto"/>
        <w:left w:val="none" w:sz="0" w:space="0" w:color="auto"/>
        <w:bottom w:val="none" w:sz="0" w:space="0" w:color="auto"/>
        <w:right w:val="none" w:sz="0" w:space="0" w:color="auto"/>
      </w:divBdr>
      <w:divsChild>
        <w:div w:id="81343353">
          <w:marLeft w:val="0"/>
          <w:marRight w:val="0"/>
          <w:marTop w:val="0"/>
          <w:marBottom w:val="0"/>
          <w:divBdr>
            <w:top w:val="none" w:sz="0" w:space="0" w:color="auto"/>
            <w:left w:val="none" w:sz="0" w:space="0" w:color="auto"/>
            <w:bottom w:val="none" w:sz="0" w:space="0" w:color="auto"/>
            <w:right w:val="none" w:sz="0" w:space="0" w:color="auto"/>
          </w:divBdr>
        </w:div>
        <w:div w:id="468867063">
          <w:marLeft w:val="0"/>
          <w:marRight w:val="0"/>
          <w:marTop w:val="0"/>
          <w:marBottom w:val="0"/>
          <w:divBdr>
            <w:top w:val="none" w:sz="0" w:space="0" w:color="auto"/>
            <w:left w:val="none" w:sz="0" w:space="0" w:color="auto"/>
            <w:bottom w:val="none" w:sz="0" w:space="0" w:color="auto"/>
            <w:right w:val="none" w:sz="0" w:space="0" w:color="auto"/>
          </w:divBdr>
          <w:divsChild>
            <w:div w:id="970550407">
              <w:marLeft w:val="0"/>
              <w:marRight w:val="0"/>
              <w:marTop w:val="0"/>
              <w:marBottom w:val="0"/>
              <w:divBdr>
                <w:top w:val="none" w:sz="0" w:space="0" w:color="auto"/>
                <w:left w:val="none" w:sz="0" w:space="0" w:color="auto"/>
                <w:bottom w:val="none" w:sz="0" w:space="0" w:color="auto"/>
                <w:right w:val="none" w:sz="0" w:space="0" w:color="auto"/>
              </w:divBdr>
              <w:divsChild>
                <w:div w:id="135279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9222848">
      <w:bodyDiv w:val="1"/>
      <w:marLeft w:val="0"/>
      <w:marRight w:val="0"/>
      <w:marTop w:val="0"/>
      <w:marBottom w:val="0"/>
      <w:divBdr>
        <w:top w:val="none" w:sz="0" w:space="0" w:color="auto"/>
        <w:left w:val="none" w:sz="0" w:space="0" w:color="auto"/>
        <w:bottom w:val="none" w:sz="0" w:space="0" w:color="auto"/>
        <w:right w:val="none" w:sz="0" w:space="0" w:color="auto"/>
      </w:divBdr>
      <w:divsChild>
        <w:div w:id="305280322">
          <w:marLeft w:val="-150"/>
          <w:marRight w:val="-150"/>
          <w:marTop w:val="0"/>
          <w:marBottom w:val="0"/>
          <w:divBdr>
            <w:top w:val="none" w:sz="0" w:space="0" w:color="auto"/>
            <w:left w:val="none" w:sz="0" w:space="0" w:color="auto"/>
            <w:bottom w:val="none" w:sz="0" w:space="0" w:color="auto"/>
            <w:right w:val="none" w:sz="0" w:space="0" w:color="auto"/>
          </w:divBdr>
          <w:divsChild>
            <w:div w:id="387075885">
              <w:marLeft w:val="0"/>
              <w:marRight w:val="0"/>
              <w:marTop w:val="0"/>
              <w:marBottom w:val="0"/>
              <w:divBdr>
                <w:top w:val="none" w:sz="0" w:space="0" w:color="auto"/>
                <w:left w:val="none" w:sz="0" w:space="0" w:color="auto"/>
                <w:bottom w:val="none" w:sz="0" w:space="0" w:color="auto"/>
                <w:right w:val="none" w:sz="0" w:space="0" w:color="auto"/>
              </w:divBdr>
              <w:divsChild>
                <w:div w:id="1098140815">
                  <w:marLeft w:val="0"/>
                  <w:marRight w:val="0"/>
                  <w:marTop w:val="0"/>
                  <w:marBottom w:val="0"/>
                  <w:divBdr>
                    <w:top w:val="none" w:sz="0" w:space="0" w:color="auto"/>
                    <w:left w:val="none" w:sz="0" w:space="0" w:color="auto"/>
                    <w:bottom w:val="none" w:sz="0" w:space="0" w:color="auto"/>
                    <w:right w:val="none" w:sz="0" w:space="0" w:color="auto"/>
                  </w:divBdr>
                  <w:divsChild>
                    <w:div w:id="196085799">
                      <w:marLeft w:val="0"/>
                      <w:marRight w:val="0"/>
                      <w:marTop w:val="0"/>
                      <w:marBottom w:val="0"/>
                      <w:divBdr>
                        <w:top w:val="none" w:sz="0" w:space="0" w:color="auto"/>
                        <w:left w:val="none" w:sz="0" w:space="0" w:color="auto"/>
                        <w:bottom w:val="none" w:sz="0" w:space="0" w:color="auto"/>
                        <w:right w:val="none" w:sz="0" w:space="0" w:color="auto"/>
                      </w:divBdr>
                    </w:div>
                    <w:div w:id="212471035">
                      <w:marLeft w:val="0"/>
                      <w:marRight w:val="0"/>
                      <w:marTop w:val="0"/>
                      <w:marBottom w:val="0"/>
                      <w:divBdr>
                        <w:top w:val="none" w:sz="0" w:space="0" w:color="auto"/>
                        <w:left w:val="none" w:sz="0" w:space="0" w:color="auto"/>
                        <w:bottom w:val="none" w:sz="0" w:space="0" w:color="auto"/>
                        <w:right w:val="none" w:sz="0" w:space="0" w:color="auto"/>
                      </w:divBdr>
                      <w:divsChild>
                        <w:div w:id="803351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874017">
                  <w:marLeft w:val="0"/>
                  <w:marRight w:val="0"/>
                  <w:marTop w:val="0"/>
                  <w:marBottom w:val="0"/>
                  <w:divBdr>
                    <w:top w:val="none" w:sz="0" w:space="0" w:color="auto"/>
                    <w:left w:val="none" w:sz="0" w:space="0" w:color="auto"/>
                    <w:bottom w:val="none" w:sz="0" w:space="0" w:color="auto"/>
                    <w:right w:val="none" w:sz="0" w:space="0" w:color="auto"/>
                  </w:divBdr>
                  <w:divsChild>
                    <w:div w:id="101229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9491829">
      <w:bodyDiv w:val="1"/>
      <w:marLeft w:val="0"/>
      <w:marRight w:val="0"/>
      <w:marTop w:val="0"/>
      <w:marBottom w:val="0"/>
      <w:divBdr>
        <w:top w:val="none" w:sz="0" w:space="0" w:color="auto"/>
        <w:left w:val="none" w:sz="0" w:space="0" w:color="auto"/>
        <w:bottom w:val="none" w:sz="0" w:space="0" w:color="auto"/>
        <w:right w:val="none" w:sz="0" w:space="0" w:color="auto"/>
      </w:divBdr>
      <w:divsChild>
        <w:div w:id="829564959">
          <w:marLeft w:val="0"/>
          <w:marRight w:val="0"/>
          <w:marTop w:val="0"/>
          <w:marBottom w:val="100"/>
          <w:divBdr>
            <w:top w:val="none" w:sz="0" w:space="0" w:color="auto"/>
            <w:left w:val="none" w:sz="0" w:space="0" w:color="auto"/>
            <w:bottom w:val="none" w:sz="0" w:space="0" w:color="auto"/>
            <w:right w:val="none" w:sz="0" w:space="0" w:color="auto"/>
          </w:divBdr>
        </w:div>
        <w:div w:id="1286497636">
          <w:marLeft w:val="0"/>
          <w:marRight w:val="0"/>
          <w:marTop w:val="0"/>
          <w:marBottom w:val="100"/>
          <w:divBdr>
            <w:top w:val="none" w:sz="0" w:space="0" w:color="auto"/>
            <w:left w:val="none" w:sz="0" w:space="0" w:color="auto"/>
            <w:bottom w:val="none" w:sz="0" w:space="0" w:color="auto"/>
            <w:right w:val="none" w:sz="0" w:space="0" w:color="auto"/>
          </w:divBdr>
        </w:div>
      </w:divsChild>
    </w:div>
    <w:div w:id="1139953152">
      <w:bodyDiv w:val="1"/>
      <w:marLeft w:val="0"/>
      <w:marRight w:val="0"/>
      <w:marTop w:val="0"/>
      <w:marBottom w:val="0"/>
      <w:divBdr>
        <w:top w:val="none" w:sz="0" w:space="0" w:color="auto"/>
        <w:left w:val="none" w:sz="0" w:space="0" w:color="auto"/>
        <w:bottom w:val="none" w:sz="0" w:space="0" w:color="auto"/>
        <w:right w:val="none" w:sz="0" w:space="0" w:color="auto"/>
      </w:divBdr>
      <w:divsChild>
        <w:div w:id="416708091">
          <w:marLeft w:val="0"/>
          <w:marRight w:val="0"/>
          <w:marTop w:val="0"/>
          <w:marBottom w:val="0"/>
          <w:divBdr>
            <w:top w:val="none" w:sz="0" w:space="0" w:color="auto"/>
            <w:left w:val="none" w:sz="0" w:space="0" w:color="auto"/>
            <w:bottom w:val="none" w:sz="0" w:space="0" w:color="auto"/>
            <w:right w:val="none" w:sz="0" w:space="0" w:color="auto"/>
          </w:divBdr>
        </w:div>
      </w:divsChild>
    </w:div>
    <w:div w:id="1139953329">
      <w:bodyDiv w:val="1"/>
      <w:marLeft w:val="0"/>
      <w:marRight w:val="0"/>
      <w:marTop w:val="0"/>
      <w:marBottom w:val="0"/>
      <w:divBdr>
        <w:top w:val="none" w:sz="0" w:space="0" w:color="auto"/>
        <w:left w:val="none" w:sz="0" w:space="0" w:color="auto"/>
        <w:bottom w:val="none" w:sz="0" w:space="0" w:color="auto"/>
        <w:right w:val="none" w:sz="0" w:space="0" w:color="auto"/>
      </w:divBdr>
      <w:divsChild>
        <w:div w:id="858011093">
          <w:marLeft w:val="-150"/>
          <w:marRight w:val="-150"/>
          <w:marTop w:val="0"/>
          <w:marBottom w:val="0"/>
          <w:divBdr>
            <w:top w:val="none" w:sz="0" w:space="0" w:color="auto"/>
            <w:left w:val="none" w:sz="0" w:space="0" w:color="auto"/>
            <w:bottom w:val="none" w:sz="0" w:space="0" w:color="auto"/>
            <w:right w:val="none" w:sz="0" w:space="0" w:color="auto"/>
          </w:divBdr>
          <w:divsChild>
            <w:div w:id="585188601">
              <w:marLeft w:val="0"/>
              <w:marRight w:val="0"/>
              <w:marTop w:val="0"/>
              <w:marBottom w:val="0"/>
              <w:divBdr>
                <w:top w:val="none" w:sz="0" w:space="0" w:color="auto"/>
                <w:left w:val="none" w:sz="0" w:space="0" w:color="auto"/>
                <w:bottom w:val="none" w:sz="0" w:space="0" w:color="auto"/>
                <w:right w:val="none" w:sz="0" w:space="0" w:color="auto"/>
              </w:divBdr>
              <w:divsChild>
                <w:div w:id="1346635617">
                  <w:marLeft w:val="0"/>
                  <w:marRight w:val="0"/>
                  <w:marTop w:val="0"/>
                  <w:marBottom w:val="0"/>
                  <w:divBdr>
                    <w:top w:val="none" w:sz="0" w:space="0" w:color="auto"/>
                    <w:left w:val="none" w:sz="0" w:space="0" w:color="auto"/>
                    <w:bottom w:val="none" w:sz="0" w:space="0" w:color="auto"/>
                    <w:right w:val="none" w:sz="0" w:space="0" w:color="auto"/>
                  </w:divBdr>
                  <w:divsChild>
                    <w:div w:id="139198501">
                      <w:marLeft w:val="0"/>
                      <w:marRight w:val="0"/>
                      <w:marTop w:val="0"/>
                      <w:marBottom w:val="0"/>
                      <w:divBdr>
                        <w:top w:val="none" w:sz="0" w:space="0" w:color="auto"/>
                        <w:left w:val="none" w:sz="0" w:space="0" w:color="auto"/>
                        <w:bottom w:val="none" w:sz="0" w:space="0" w:color="auto"/>
                        <w:right w:val="none" w:sz="0" w:space="0" w:color="auto"/>
                      </w:divBdr>
                      <w:divsChild>
                        <w:div w:id="796948498">
                          <w:marLeft w:val="0"/>
                          <w:marRight w:val="0"/>
                          <w:marTop w:val="0"/>
                          <w:marBottom w:val="0"/>
                          <w:divBdr>
                            <w:top w:val="none" w:sz="0" w:space="0" w:color="auto"/>
                            <w:left w:val="none" w:sz="0" w:space="0" w:color="auto"/>
                            <w:bottom w:val="none" w:sz="0" w:space="0" w:color="auto"/>
                            <w:right w:val="none" w:sz="0" w:space="0" w:color="auto"/>
                          </w:divBdr>
                        </w:div>
                      </w:divsChild>
                    </w:div>
                    <w:div w:id="451562226">
                      <w:marLeft w:val="0"/>
                      <w:marRight w:val="0"/>
                      <w:marTop w:val="0"/>
                      <w:marBottom w:val="0"/>
                      <w:divBdr>
                        <w:top w:val="none" w:sz="0" w:space="0" w:color="auto"/>
                        <w:left w:val="none" w:sz="0" w:space="0" w:color="auto"/>
                        <w:bottom w:val="none" w:sz="0" w:space="0" w:color="auto"/>
                        <w:right w:val="none" w:sz="0" w:space="0" w:color="auto"/>
                      </w:divBdr>
                      <w:divsChild>
                        <w:div w:id="987976221">
                          <w:marLeft w:val="-150"/>
                          <w:marRight w:val="-150"/>
                          <w:marTop w:val="0"/>
                          <w:marBottom w:val="0"/>
                          <w:divBdr>
                            <w:top w:val="none" w:sz="0" w:space="0" w:color="auto"/>
                            <w:left w:val="none" w:sz="0" w:space="0" w:color="auto"/>
                            <w:bottom w:val="none" w:sz="0" w:space="0" w:color="auto"/>
                            <w:right w:val="none" w:sz="0" w:space="0" w:color="auto"/>
                          </w:divBdr>
                          <w:divsChild>
                            <w:div w:id="104690175">
                              <w:marLeft w:val="0"/>
                              <w:marRight w:val="0"/>
                              <w:marTop w:val="0"/>
                              <w:marBottom w:val="0"/>
                              <w:divBdr>
                                <w:top w:val="none" w:sz="0" w:space="0" w:color="auto"/>
                                <w:left w:val="none" w:sz="0" w:space="0" w:color="auto"/>
                                <w:bottom w:val="none" w:sz="0" w:space="0" w:color="auto"/>
                                <w:right w:val="none" w:sz="0" w:space="0" w:color="auto"/>
                              </w:divBdr>
                            </w:div>
                            <w:div w:id="149253696">
                              <w:marLeft w:val="0"/>
                              <w:marRight w:val="0"/>
                              <w:marTop w:val="0"/>
                              <w:marBottom w:val="0"/>
                              <w:divBdr>
                                <w:top w:val="none" w:sz="0" w:space="0" w:color="auto"/>
                                <w:left w:val="none" w:sz="0" w:space="0" w:color="auto"/>
                                <w:bottom w:val="none" w:sz="0" w:space="0" w:color="auto"/>
                                <w:right w:val="none" w:sz="0" w:space="0" w:color="auto"/>
                              </w:divBdr>
                              <w:divsChild>
                                <w:div w:id="1825513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572694">
                          <w:marLeft w:val="-150"/>
                          <w:marRight w:val="-150"/>
                          <w:marTop w:val="0"/>
                          <w:marBottom w:val="0"/>
                          <w:divBdr>
                            <w:top w:val="none" w:sz="0" w:space="0" w:color="auto"/>
                            <w:left w:val="none" w:sz="0" w:space="0" w:color="auto"/>
                            <w:bottom w:val="none" w:sz="0" w:space="0" w:color="auto"/>
                            <w:right w:val="none" w:sz="0" w:space="0" w:color="auto"/>
                          </w:divBdr>
                          <w:divsChild>
                            <w:div w:id="1184786273">
                              <w:marLeft w:val="0"/>
                              <w:marRight w:val="0"/>
                              <w:marTop w:val="0"/>
                              <w:marBottom w:val="0"/>
                              <w:divBdr>
                                <w:top w:val="none" w:sz="0" w:space="0" w:color="auto"/>
                                <w:left w:val="none" w:sz="0" w:space="0" w:color="auto"/>
                                <w:bottom w:val="none" w:sz="0" w:space="0" w:color="auto"/>
                                <w:right w:val="none" w:sz="0" w:space="0" w:color="auto"/>
                              </w:divBdr>
                            </w:div>
                            <w:div w:id="1414352323">
                              <w:marLeft w:val="0"/>
                              <w:marRight w:val="0"/>
                              <w:marTop w:val="0"/>
                              <w:marBottom w:val="0"/>
                              <w:divBdr>
                                <w:top w:val="none" w:sz="0" w:space="0" w:color="auto"/>
                                <w:left w:val="none" w:sz="0" w:space="0" w:color="auto"/>
                                <w:bottom w:val="none" w:sz="0" w:space="0" w:color="auto"/>
                                <w:right w:val="none" w:sz="0" w:space="0" w:color="auto"/>
                              </w:divBdr>
                              <w:divsChild>
                                <w:div w:id="27919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43242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384521506">
              <w:marLeft w:val="0"/>
              <w:marRight w:val="0"/>
              <w:marTop w:val="0"/>
              <w:marBottom w:val="0"/>
              <w:divBdr>
                <w:top w:val="none" w:sz="0" w:space="0" w:color="auto"/>
                <w:left w:val="none" w:sz="0" w:space="0" w:color="auto"/>
                <w:bottom w:val="none" w:sz="0" w:space="0" w:color="auto"/>
                <w:right w:val="none" w:sz="0" w:space="0" w:color="auto"/>
              </w:divBdr>
              <w:divsChild>
                <w:div w:id="630402497">
                  <w:marLeft w:val="0"/>
                  <w:marRight w:val="0"/>
                  <w:marTop w:val="0"/>
                  <w:marBottom w:val="0"/>
                  <w:divBdr>
                    <w:top w:val="none" w:sz="0" w:space="0" w:color="auto"/>
                    <w:left w:val="none" w:sz="0" w:space="0" w:color="auto"/>
                    <w:bottom w:val="none" w:sz="0" w:space="0" w:color="auto"/>
                    <w:right w:val="none" w:sz="0" w:space="0" w:color="auto"/>
                  </w:divBdr>
                  <w:divsChild>
                    <w:div w:id="602761387">
                      <w:marLeft w:val="0"/>
                      <w:marRight w:val="0"/>
                      <w:marTop w:val="0"/>
                      <w:marBottom w:val="0"/>
                      <w:divBdr>
                        <w:top w:val="none" w:sz="0" w:space="0" w:color="auto"/>
                        <w:left w:val="none" w:sz="0" w:space="0" w:color="auto"/>
                        <w:bottom w:val="none" w:sz="0" w:space="0" w:color="auto"/>
                        <w:right w:val="none" w:sz="0" w:space="0" w:color="auto"/>
                      </w:divBdr>
                    </w:div>
                    <w:div w:id="1475559172">
                      <w:marLeft w:val="0"/>
                      <w:marRight w:val="0"/>
                      <w:marTop w:val="0"/>
                      <w:marBottom w:val="0"/>
                      <w:divBdr>
                        <w:top w:val="none" w:sz="0" w:space="0" w:color="auto"/>
                        <w:left w:val="none" w:sz="0" w:space="0" w:color="auto"/>
                        <w:bottom w:val="none" w:sz="0" w:space="0" w:color="auto"/>
                        <w:right w:val="none" w:sz="0" w:space="0" w:color="auto"/>
                      </w:divBdr>
                      <w:divsChild>
                        <w:div w:id="331877132">
                          <w:marLeft w:val="0"/>
                          <w:marRight w:val="0"/>
                          <w:marTop w:val="0"/>
                          <w:marBottom w:val="0"/>
                          <w:divBdr>
                            <w:top w:val="none" w:sz="0" w:space="0" w:color="auto"/>
                            <w:left w:val="none" w:sz="0" w:space="0" w:color="auto"/>
                            <w:bottom w:val="none" w:sz="0" w:space="0" w:color="auto"/>
                            <w:right w:val="none" w:sz="0" w:space="0" w:color="auto"/>
                          </w:divBdr>
                          <w:divsChild>
                            <w:div w:id="103042926">
                              <w:marLeft w:val="0"/>
                              <w:marRight w:val="0"/>
                              <w:marTop w:val="0"/>
                              <w:marBottom w:val="0"/>
                              <w:divBdr>
                                <w:top w:val="none" w:sz="0" w:space="0" w:color="auto"/>
                                <w:left w:val="none" w:sz="0" w:space="0" w:color="auto"/>
                                <w:bottom w:val="none" w:sz="0" w:space="0" w:color="auto"/>
                                <w:right w:val="none" w:sz="0" w:space="0" w:color="auto"/>
                              </w:divBdr>
                            </w:div>
                            <w:div w:id="208147748">
                              <w:marLeft w:val="0"/>
                              <w:marRight w:val="0"/>
                              <w:marTop w:val="0"/>
                              <w:marBottom w:val="0"/>
                              <w:divBdr>
                                <w:top w:val="none" w:sz="0" w:space="0" w:color="auto"/>
                                <w:left w:val="none" w:sz="0" w:space="0" w:color="auto"/>
                                <w:bottom w:val="none" w:sz="0" w:space="0" w:color="auto"/>
                                <w:right w:val="none" w:sz="0" w:space="0" w:color="auto"/>
                              </w:divBdr>
                            </w:div>
                            <w:div w:id="466242838">
                              <w:marLeft w:val="0"/>
                              <w:marRight w:val="0"/>
                              <w:marTop w:val="0"/>
                              <w:marBottom w:val="0"/>
                              <w:divBdr>
                                <w:top w:val="none" w:sz="0" w:space="0" w:color="auto"/>
                                <w:left w:val="none" w:sz="0" w:space="0" w:color="auto"/>
                                <w:bottom w:val="none" w:sz="0" w:space="0" w:color="auto"/>
                                <w:right w:val="none" w:sz="0" w:space="0" w:color="auto"/>
                              </w:divBdr>
                            </w:div>
                            <w:div w:id="774402315">
                              <w:marLeft w:val="0"/>
                              <w:marRight w:val="0"/>
                              <w:marTop w:val="0"/>
                              <w:marBottom w:val="0"/>
                              <w:divBdr>
                                <w:top w:val="none" w:sz="0" w:space="0" w:color="auto"/>
                                <w:left w:val="none" w:sz="0" w:space="0" w:color="auto"/>
                                <w:bottom w:val="none" w:sz="0" w:space="0" w:color="auto"/>
                                <w:right w:val="none" w:sz="0" w:space="0" w:color="auto"/>
                              </w:divBdr>
                            </w:div>
                            <w:div w:id="929780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9616572">
          <w:marLeft w:val="-150"/>
          <w:marRight w:val="-150"/>
          <w:marTop w:val="0"/>
          <w:marBottom w:val="0"/>
          <w:divBdr>
            <w:top w:val="none" w:sz="0" w:space="0" w:color="auto"/>
            <w:left w:val="none" w:sz="0" w:space="0" w:color="auto"/>
            <w:bottom w:val="none" w:sz="0" w:space="0" w:color="auto"/>
            <w:right w:val="none" w:sz="0" w:space="0" w:color="auto"/>
          </w:divBdr>
          <w:divsChild>
            <w:div w:id="607664604">
              <w:marLeft w:val="0"/>
              <w:marRight w:val="0"/>
              <w:marTop w:val="0"/>
              <w:marBottom w:val="0"/>
              <w:divBdr>
                <w:top w:val="none" w:sz="0" w:space="0" w:color="auto"/>
                <w:left w:val="none" w:sz="0" w:space="0" w:color="auto"/>
                <w:bottom w:val="none" w:sz="0" w:space="0" w:color="auto"/>
                <w:right w:val="none" w:sz="0" w:space="0" w:color="auto"/>
              </w:divBdr>
              <w:divsChild>
                <w:div w:id="533857044">
                  <w:marLeft w:val="0"/>
                  <w:marRight w:val="0"/>
                  <w:marTop w:val="0"/>
                  <w:marBottom w:val="0"/>
                  <w:divBdr>
                    <w:top w:val="none" w:sz="0" w:space="0" w:color="auto"/>
                    <w:left w:val="none" w:sz="0" w:space="0" w:color="auto"/>
                    <w:bottom w:val="none" w:sz="0" w:space="0" w:color="auto"/>
                    <w:right w:val="none" w:sz="0" w:space="0" w:color="auto"/>
                  </w:divBdr>
                  <w:divsChild>
                    <w:div w:id="992875709">
                      <w:marLeft w:val="0"/>
                      <w:marRight w:val="0"/>
                      <w:marTop w:val="0"/>
                      <w:marBottom w:val="0"/>
                      <w:divBdr>
                        <w:top w:val="none" w:sz="0" w:space="0" w:color="auto"/>
                        <w:left w:val="none" w:sz="0" w:space="0" w:color="auto"/>
                        <w:bottom w:val="none" w:sz="0" w:space="0" w:color="auto"/>
                        <w:right w:val="none" w:sz="0" w:space="0" w:color="auto"/>
                      </w:divBdr>
                    </w:div>
                    <w:div w:id="1121387442">
                      <w:marLeft w:val="0"/>
                      <w:marRight w:val="0"/>
                      <w:marTop w:val="0"/>
                      <w:marBottom w:val="0"/>
                      <w:divBdr>
                        <w:top w:val="none" w:sz="0" w:space="0" w:color="auto"/>
                        <w:left w:val="none" w:sz="0" w:space="0" w:color="auto"/>
                        <w:bottom w:val="none" w:sz="0" w:space="0" w:color="auto"/>
                        <w:right w:val="none" w:sz="0" w:space="0" w:color="auto"/>
                      </w:divBdr>
                      <w:divsChild>
                        <w:div w:id="753091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879730">
                  <w:marLeft w:val="0"/>
                  <w:marRight w:val="0"/>
                  <w:marTop w:val="0"/>
                  <w:marBottom w:val="0"/>
                  <w:divBdr>
                    <w:top w:val="none" w:sz="0" w:space="0" w:color="auto"/>
                    <w:left w:val="none" w:sz="0" w:space="0" w:color="auto"/>
                    <w:bottom w:val="none" w:sz="0" w:space="0" w:color="auto"/>
                    <w:right w:val="none" w:sz="0" w:space="0" w:color="auto"/>
                  </w:divBdr>
                  <w:divsChild>
                    <w:div w:id="136933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9961079">
      <w:bodyDiv w:val="1"/>
      <w:marLeft w:val="0"/>
      <w:marRight w:val="0"/>
      <w:marTop w:val="0"/>
      <w:marBottom w:val="0"/>
      <w:divBdr>
        <w:top w:val="none" w:sz="0" w:space="0" w:color="auto"/>
        <w:left w:val="none" w:sz="0" w:space="0" w:color="auto"/>
        <w:bottom w:val="none" w:sz="0" w:space="0" w:color="auto"/>
        <w:right w:val="none" w:sz="0" w:space="0" w:color="auto"/>
      </w:divBdr>
      <w:divsChild>
        <w:div w:id="398359895">
          <w:marLeft w:val="0"/>
          <w:marRight w:val="0"/>
          <w:marTop w:val="0"/>
          <w:marBottom w:val="0"/>
          <w:divBdr>
            <w:top w:val="none" w:sz="0" w:space="0" w:color="auto"/>
            <w:left w:val="none" w:sz="0" w:space="0" w:color="auto"/>
            <w:bottom w:val="none" w:sz="0" w:space="0" w:color="auto"/>
            <w:right w:val="none" w:sz="0" w:space="0" w:color="auto"/>
          </w:divBdr>
        </w:div>
        <w:div w:id="852651165">
          <w:marLeft w:val="0"/>
          <w:marRight w:val="0"/>
          <w:marTop w:val="0"/>
          <w:marBottom w:val="0"/>
          <w:divBdr>
            <w:top w:val="none" w:sz="0" w:space="0" w:color="auto"/>
            <w:left w:val="none" w:sz="0" w:space="0" w:color="auto"/>
            <w:bottom w:val="none" w:sz="0" w:space="0" w:color="auto"/>
            <w:right w:val="none" w:sz="0" w:space="0" w:color="auto"/>
          </w:divBdr>
          <w:divsChild>
            <w:div w:id="745491777">
              <w:marLeft w:val="0"/>
              <w:marRight w:val="0"/>
              <w:marTop w:val="0"/>
              <w:marBottom w:val="0"/>
              <w:divBdr>
                <w:top w:val="none" w:sz="0" w:space="0" w:color="auto"/>
                <w:left w:val="none" w:sz="0" w:space="0" w:color="auto"/>
                <w:bottom w:val="none" w:sz="0" w:space="0" w:color="auto"/>
                <w:right w:val="none" w:sz="0" w:space="0" w:color="auto"/>
              </w:divBdr>
            </w:div>
            <w:div w:id="1596329923">
              <w:marLeft w:val="0"/>
              <w:marRight w:val="0"/>
              <w:marTop w:val="0"/>
              <w:marBottom w:val="0"/>
              <w:divBdr>
                <w:top w:val="none" w:sz="0" w:space="0" w:color="auto"/>
                <w:left w:val="none" w:sz="0" w:space="0" w:color="auto"/>
                <w:bottom w:val="none" w:sz="0" w:space="0" w:color="auto"/>
                <w:right w:val="none" w:sz="0" w:space="0" w:color="auto"/>
              </w:divBdr>
            </w:div>
          </w:divsChild>
        </w:div>
        <w:div w:id="1755391437">
          <w:marLeft w:val="0"/>
          <w:marRight w:val="0"/>
          <w:marTop w:val="0"/>
          <w:marBottom w:val="0"/>
          <w:divBdr>
            <w:top w:val="none" w:sz="0" w:space="0" w:color="auto"/>
            <w:left w:val="none" w:sz="0" w:space="0" w:color="auto"/>
            <w:bottom w:val="none" w:sz="0" w:space="0" w:color="auto"/>
            <w:right w:val="none" w:sz="0" w:space="0" w:color="auto"/>
          </w:divBdr>
        </w:div>
      </w:divsChild>
    </w:div>
    <w:div w:id="1140225072">
      <w:bodyDiv w:val="1"/>
      <w:marLeft w:val="0"/>
      <w:marRight w:val="0"/>
      <w:marTop w:val="0"/>
      <w:marBottom w:val="0"/>
      <w:divBdr>
        <w:top w:val="none" w:sz="0" w:space="0" w:color="auto"/>
        <w:left w:val="none" w:sz="0" w:space="0" w:color="auto"/>
        <w:bottom w:val="none" w:sz="0" w:space="0" w:color="auto"/>
        <w:right w:val="none" w:sz="0" w:space="0" w:color="auto"/>
      </w:divBdr>
    </w:div>
    <w:div w:id="1140268950">
      <w:bodyDiv w:val="1"/>
      <w:marLeft w:val="0"/>
      <w:marRight w:val="0"/>
      <w:marTop w:val="0"/>
      <w:marBottom w:val="0"/>
      <w:divBdr>
        <w:top w:val="none" w:sz="0" w:space="0" w:color="auto"/>
        <w:left w:val="none" w:sz="0" w:space="0" w:color="auto"/>
        <w:bottom w:val="none" w:sz="0" w:space="0" w:color="auto"/>
        <w:right w:val="none" w:sz="0" w:space="0" w:color="auto"/>
      </w:divBdr>
    </w:div>
    <w:div w:id="1140421765">
      <w:bodyDiv w:val="1"/>
      <w:marLeft w:val="0"/>
      <w:marRight w:val="0"/>
      <w:marTop w:val="0"/>
      <w:marBottom w:val="0"/>
      <w:divBdr>
        <w:top w:val="none" w:sz="0" w:space="0" w:color="auto"/>
        <w:left w:val="none" w:sz="0" w:space="0" w:color="auto"/>
        <w:bottom w:val="none" w:sz="0" w:space="0" w:color="auto"/>
        <w:right w:val="none" w:sz="0" w:space="0" w:color="auto"/>
      </w:divBdr>
      <w:divsChild>
        <w:div w:id="328337307">
          <w:marLeft w:val="-150"/>
          <w:marRight w:val="-150"/>
          <w:marTop w:val="0"/>
          <w:marBottom w:val="0"/>
          <w:divBdr>
            <w:top w:val="none" w:sz="0" w:space="0" w:color="auto"/>
            <w:left w:val="none" w:sz="0" w:space="0" w:color="auto"/>
            <w:bottom w:val="none" w:sz="0" w:space="0" w:color="auto"/>
            <w:right w:val="none" w:sz="0" w:space="0" w:color="auto"/>
          </w:divBdr>
        </w:div>
      </w:divsChild>
    </w:div>
    <w:div w:id="1140457859">
      <w:bodyDiv w:val="1"/>
      <w:marLeft w:val="0"/>
      <w:marRight w:val="0"/>
      <w:marTop w:val="0"/>
      <w:marBottom w:val="0"/>
      <w:divBdr>
        <w:top w:val="none" w:sz="0" w:space="0" w:color="auto"/>
        <w:left w:val="none" w:sz="0" w:space="0" w:color="auto"/>
        <w:bottom w:val="none" w:sz="0" w:space="0" w:color="auto"/>
        <w:right w:val="none" w:sz="0" w:space="0" w:color="auto"/>
      </w:divBdr>
      <w:divsChild>
        <w:div w:id="1674339712">
          <w:marLeft w:val="-225"/>
          <w:marRight w:val="-225"/>
          <w:marTop w:val="0"/>
          <w:marBottom w:val="0"/>
          <w:divBdr>
            <w:top w:val="none" w:sz="0" w:space="0" w:color="auto"/>
            <w:left w:val="none" w:sz="0" w:space="0" w:color="auto"/>
            <w:bottom w:val="none" w:sz="0" w:space="0" w:color="auto"/>
            <w:right w:val="none" w:sz="0" w:space="0" w:color="auto"/>
          </w:divBdr>
        </w:div>
        <w:div w:id="378167748">
          <w:marLeft w:val="-225"/>
          <w:marRight w:val="-225"/>
          <w:marTop w:val="0"/>
          <w:marBottom w:val="0"/>
          <w:divBdr>
            <w:top w:val="none" w:sz="0" w:space="0" w:color="auto"/>
            <w:left w:val="none" w:sz="0" w:space="0" w:color="auto"/>
            <w:bottom w:val="none" w:sz="0" w:space="0" w:color="auto"/>
            <w:right w:val="none" w:sz="0" w:space="0" w:color="auto"/>
          </w:divBdr>
          <w:divsChild>
            <w:div w:id="1470442006">
              <w:marLeft w:val="0"/>
              <w:marRight w:val="0"/>
              <w:marTop w:val="0"/>
              <w:marBottom w:val="0"/>
              <w:divBdr>
                <w:top w:val="none" w:sz="0" w:space="0" w:color="auto"/>
                <w:left w:val="none" w:sz="0" w:space="0" w:color="auto"/>
                <w:bottom w:val="none" w:sz="0" w:space="0" w:color="auto"/>
                <w:right w:val="none" w:sz="0" w:space="0" w:color="auto"/>
              </w:divBdr>
              <w:divsChild>
                <w:div w:id="8199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0463969">
      <w:bodyDiv w:val="1"/>
      <w:marLeft w:val="0"/>
      <w:marRight w:val="0"/>
      <w:marTop w:val="0"/>
      <w:marBottom w:val="0"/>
      <w:divBdr>
        <w:top w:val="none" w:sz="0" w:space="0" w:color="auto"/>
        <w:left w:val="none" w:sz="0" w:space="0" w:color="auto"/>
        <w:bottom w:val="none" w:sz="0" w:space="0" w:color="auto"/>
        <w:right w:val="none" w:sz="0" w:space="0" w:color="auto"/>
      </w:divBdr>
      <w:divsChild>
        <w:div w:id="1643457846">
          <w:marLeft w:val="0"/>
          <w:marRight w:val="0"/>
          <w:marTop w:val="0"/>
          <w:marBottom w:val="0"/>
          <w:divBdr>
            <w:top w:val="none" w:sz="0" w:space="0" w:color="auto"/>
            <w:left w:val="none" w:sz="0" w:space="0" w:color="auto"/>
            <w:bottom w:val="none" w:sz="0" w:space="0" w:color="auto"/>
            <w:right w:val="none" w:sz="0" w:space="0" w:color="auto"/>
          </w:divBdr>
          <w:divsChild>
            <w:div w:id="1107582595">
              <w:marLeft w:val="0"/>
              <w:marRight w:val="0"/>
              <w:marTop w:val="0"/>
              <w:marBottom w:val="600"/>
              <w:divBdr>
                <w:top w:val="none" w:sz="0" w:space="0" w:color="auto"/>
                <w:left w:val="none" w:sz="0" w:space="0" w:color="auto"/>
                <w:bottom w:val="none" w:sz="0" w:space="0" w:color="auto"/>
                <w:right w:val="none" w:sz="0" w:space="0" w:color="auto"/>
              </w:divBdr>
            </w:div>
          </w:divsChild>
        </w:div>
        <w:div w:id="1923565945">
          <w:marLeft w:val="0"/>
          <w:marRight w:val="0"/>
          <w:marTop w:val="0"/>
          <w:marBottom w:val="0"/>
          <w:divBdr>
            <w:top w:val="none" w:sz="0" w:space="0" w:color="auto"/>
            <w:left w:val="none" w:sz="0" w:space="0" w:color="auto"/>
            <w:bottom w:val="none" w:sz="0" w:space="0" w:color="auto"/>
            <w:right w:val="none" w:sz="0" w:space="0" w:color="auto"/>
          </w:divBdr>
          <w:divsChild>
            <w:div w:id="1543518141">
              <w:marLeft w:val="0"/>
              <w:marRight w:val="0"/>
              <w:marTop w:val="0"/>
              <w:marBottom w:val="0"/>
              <w:divBdr>
                <w:top w:val="none" w:sz="0" w:space="0" w:color="auto"/>
                <w:left w:val="none" w:sz="0" w:space="0" w:color="auto"/>
                <w:bottom w:val="none" w:sz="0" w:space="0" w:color="auto"/>
                <w:right w:val="none" w:sz="0" w:space="0" w:color="auto"/>
              </w:divBdr>
              <w:divsChild>
                <w:div w:id="1345742781">
                  <w:marLeft w:val="0"/>
                  <w:marRight w:val="0"/>
                  <w:marTop w:val="0"/>
                  <w:marBottom w:val="0"/>
                  <w:divBdr>
                    <w:top w:val="none" w:sz="0" w:space="0" w:color="auto"/>
                    <w:left w:val="none" w:sz="0" w:space="0" w:color="auto"/>
                    <w:bottom w:val="none" w:sz="0" w:space="0" w:color="auto"/>
                    <w:right w:val="none" w:sz="0" w:space="0" w:color="auto"/>
                  </w:divBdr>
                  <w:divsChild>
                    <w:div w:id="622007363">
                      <w:marLeft w:val="-225"/>
                      <w:marRight w:val="-225"/>
                      <w:marTop w:val="0"/>
                      <w:marBottom w:val="0"/>
                      <w:divBdr>
                        <w:top w:val="none" w:sz="0" w:space="0" w:color="auto"/>
                        <w:left w:val="none" w:sz="0" w:space="0" w:color="auto"/>
                        <w:bottom w:val="none" w:sz="0" w:space="0" w:color="auto"/>
                        <w:right w:val="none" w:sz="0" w:space="0" w:color="auto"/>
                      </w:divBdr>
                      <w:divsChild>
                        <w:div w:id="745617793">
                          <w:marLeft w:val="0"/>
                          <w:marRight w:val="0"/>
                          <w:marTop w:val="0"/>
                          <w:marBottom w:val="0"/>
                          <w:divBdr>
                            <w:top w:val="none" w:sz="0" w:space="0" w:color="auto"/>
                            <w:left w:val="none" w:sz="0" w:space="0" w:color="auto"/>
                            <w:bottom w:val="none" w:sz="0" w:space="0" w:color="auto"/>
                            <w:right w:val="none" w:sz="0" w:space="0" w:color="auto"/>
                          </w:divBdr>
                          <w:divsChild>
                            <w:div w:id="1785342660">
                              <w:marLeft w:val="0"/>
                              <w:marRight w:val="0"/>
                              <w:marTop w:val="0"/>
                              <w:marBottom w:val="0"/>
                              <w:divBdr>
                                <w:top w:val="none" w:sz="0" w:space="0" w:color="auto"/>
                                <w:left w:val="none" w:sz="0" w:space="0" w:color="auto"/>
                                <w:bottom w:val="none" w:sz="0" w:space="0" w:color="auto"/>
                                <w:right w:val="none" w:sz="0" w:space="0" w:color="auto"/>
                              </w:divBdr>
                              <w:divsChild>
                                <w:div w:id="269822621">
                                  <w:marLeft w:val="0"/>
                                  <w:marRight w:val="0"/>
                                  <w:marTop w:val="0"/>
                                  <w:marBottom w:val="0"/>
                                  <w:divBdr>
                                    <w:top w:val="none" w:sz="0" w:space="0" w:color="auto"/>
                                    <w:left w:val="none" w:sz="0" w:space="0" w:color="auto"/>
                                    <w:bottom w:val="none" w:sz="0" w:space="0" w:color="auto"/>
                                    <w:right w:val="none" w:sz="0" w:space="0" w:color="auto"/>
                                  </w:divBdr>
                                  <w:divsChild>
                                    <w:div w:id="1325203520">
                                      <w:marLeft w:val="0"/>
                                      <w:marRight w:val="0"/>
                                      <w:marTop w:val="0"/>
                                      <w:marBottom w:val="525"/>
                                      <w:divBdr>
                                        <w:top w:val="none" w:sz="0" w:space="0" w:color="auto"/>
                                        <w:left w:val="none" w:sz="0" w:space="0" w:color="auto"/>
                                        <w:bottom w:val="none" w:sz="0" w:space="0" w:color="auto"/>
                                        <w:right w:val="none" w:sz="0" w:space="0" w:color="auto"/>
                                      </w:divBdr>
                                      <w:divsChild>
                                        <w:div w:id="23135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40466249">
      <w:bodyDiv w:val="1"/>
      <w:marLeft w:val="0"/>
      <w:marRight w:val="0"/>
      <w:marTop w:val="0"/>
      <w:marBottom w:val="0"/>
      <w:divBdr>
        <w:top w:val="none" w:sz="0" w:space="0" w:color="auto"/>
        <w:left w:val="none" w:sz="0" w:space="0" w:color="auto"/>
        <w:bottom w:val="none" w:sz="0" w:space="0" w:color="auto"/>
        <w:right w:val="none" w:sz="0" w:space="0" w:color="auto"/>
      </w:divBdr>
      <w:divsChild>
        <w:div w:id="29846687">
          <w:marLeft w:val="0"/>
          <w:marRight w:val="0"/>
          <w:marTop w:val="315"/>
          <w:marBottom w:val="0"/>
          <w:divBdr>
            <w:top w:val="none" w:sz="0" w:space="0" w:color="auto"/>
            <w:left w:val="none" w:sz="0" w:space="0" w:color="auto"/>
            <w:bottom w:val="none" w:sz="0" w:space="0" w:color="auto"/>
            <w:right w:val="none" w:sz="0" w:space="0" w:color="auto"/>
          </w:divBdr>
          <w:divsChild>
            <w:div w:id="65038230">
              <w:marLeft w:val="0"/>
              <w:marRight w:val="0"/>
              <w:marTop w:val="0"/>
              <w:marBottom w:val="0"/>
              <w:divBdr>
                <w:top w:val="none" w:sz="0" w:space="0" w:color="auto"/>
                <w:left w:val="none" w:sz="0" w:space="0" w:color="auto"/>
                <w:bottom w:val="none" w:sz="0" w:space="0" w:color="auto"/>
                <w:right w:val="none" w:sz="0" w:space="0" w:color="auto"/>
              </w:divBdr>
            </w:div>
          </w:divsChild>
        </w:div>
        <w:div w:id="670716829">
          <w:marLeft w:val="0"/>
          <w:marRight w:val="0"/>
          <w:marTop w:val="0"/>
          <w:marBottom w:val="0"/>
          <w:divBdr>
            <w:top w:val="none" w:sz="0" w:space="0" w:color="auto"/>
            <w:left w:val="none" w:sz="0" w:space="0" w:color="auto"/>
            <w:bottom w:val="none" w:sz="0" w:space="0" w:color="auto"/>
            <w:right w:val="none" w:sz="0" w:space="0" w:color="auto"/>
          </w:divBdr>
          <w:divsChild>
            <w:div w:id="1127819894">
              <w:marLeft w:val="0"/>
              <w:marRight w:val="0"/>
              <w:marTop w:val="0"/>
              <w:marBottom w:val="240"/>
              <w:divBdr>
                <w:top w:val="none" w:sz="0" w:space="0" w:color="auto"/>
                <w:left w:val="none" w:sz="0" w:space="0" w:color="auto"/>
                <w:bottom w:val="none" w:sz="0" w:space="0" w:color="auto"/>
                <w:right w:val="none" w:sz="0" w:space="0" w:color="auto"/>
              </w:divBdr>
              <w:divsChild>
                <w:div w:id="660544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821012">
          <w:marLeft w:val="0"/>
          <w:marRight w:val="0"/>
          <w:marTop w:val="0"/>
          <w:marBottom w:val="315"/>
          <w:divBdr>
            <w:top w:val="none" w:sz="0" w:space="0" w:color="auto"/>
            <w:left w:val="none" w:sz="0" w:space="0" w:color="auto"/>
            <w:bottom w:val="none" w:sz="0" w:space="0" w:color="auto"/>
            <w:right w:val="none" w:sz="0" w:space="0" w:color="auto"/>
          </w:divBdr>
          <w:divsChild>
            <w:div w:id="556210559">
              <w:marLeft w:val="0"/>
              <w:marRight w:val="0"/>
              <w:marTop w:val="0"/>
              <w:marBottom w:val="0"/>
              <w:divBdr>
                <w:top w:val="none" w:sz="0" w:space="0" w:color="auto"/>
                <w:left w:val="none" w:sz="0" w:space="0" w:color="auto"/>
                <w:bottom w:val="none" w:sz="0" w:space="0" w:color="auto"/>
                <w:right w:val="none" w:sz="0" w:space="0" w:color="auto"/>
              </w:divBdr>
              <w:divsChild>
                <w:div w:id="391971735">
                  <w:marLeft w:val="180"/>
                  <w:marRight w:val="0"/>
                  <w:marTop w:val="0"/>
                  <w:marBottom w:val="0"/>
                  <w:divBdr>
                    <w:top w:val="none" w:sz="0" w:space="0" w:color="auto"/>
                    <w:left w:val="none" w:sz="0" w:space="0" w:color="auto"/>
                    <w:bottom w:val="none" w:sz="0" w:space="0" w:color="auto"/>
                    <w:right w:val="none" w:sz="0" w:space="0" w:color="auto"/>
                  </w:divBdr>
                </w:div>
                <w:div w:id="1004934423">
                  <w:marLeft w:val="180"/>
                  <w:marRight w:val="0"/>
                  <w:marTop w:val="0"/>
                  <w:marBottom w:val="0"/>
                  <w:divBdr>
                    <w:top w:val="none" w:sz="0" w:space="0" w:color="auto"/>
                    <w:left w:val="none" w:sz="0" w:space="0" w:color="auto"/>
                    <w:bottom w:val="none" w:sz="0" w:space="0" w:color="auto"/>
                    <w:right w:val="none" w:sz="0" w:space="0" w:color="auto"/>
                  </w:divBdr>
                </w:div>
                <w:div w:id="1487939684">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0686555">
      <w:bodyDiv w:val="1"/>
      <w:marLeft w:val="0"/>
      <w:marRight w:val="0"/>
      <w:marTop w:val="0"/>
      <w:marBottom w:val="0"/>
      <w:divBdr>
        <w:top w:val="none" w:sz="0" w:space="0" w:color="auto"/>
        <w:left w:val="none" w:sz="0" w:space="0" w:color="auto"/>
        <w:bottom w:val="none" w:sz="0" w:space="0" w:color="auto"/>
        <w:right w:val="none" w:sz="0" w:space="0" w:color="auto"/>
      </w:divBdr>
      <w:divsChild>
        <w:div w:id="1011683447">
          <w:marLeft w:val="0"/>
          <w:marRight w:val="0"/>
          <w:marTop w:val="0"/>
          <w:marBottom w:val="375"/>
          <w:divBdr>
            <w:top w:val="none" w:sz="0" w:space="0" w:color="auto"/>
            <w:left w:val="none" w:sz="0" w:space="0" w:color="auto"/>
            <w:bottom w:val="none" w:sz="0" w:space="0" w:color="auto"/>
            <w:right w:val="none" w:sz="0" w:space="0" w:color="auto"/>
          </w:divBdr>
        </w:div>
        <w:div w:id="1453286101">
          <w:marLeft w:val="0"/>
          <w:marRight w:val="0"/>
          <w:marTop w:val="0"/>
          <w:marBottom w:val="300"/>
          <w:divBdr>
            <w:top w:val="none" w:sz="0" w:space="0" w:color="auto"/>
            <w:left w:val="none" w:sz="0" w:space="0" w:color="auto"/>
            <w:bottom w:val="single" w:sz="6" w:space="15" w:color="E5E5E5"/>
            <w:right w:val="none" w:sz="0" w:space="0" w:color="auto"/>
          </w:divBdr>
        </w:div>
      </w:divsChild>
    </w:div>
    <w:div w:id="1141116037">
      <w:bodyDiv w:val="1"/>
      <w:marLeft w:val="0"/>
      <w:marRight w:val="0"/>
      <w:marTop w:val="0"/>
      <w:marBottom w:val="0"/>
      <w:divBdr>
        <w:top w:val="none" w:sz="0" w:space="0" w:color="auto"/>
        <w:left w:val="none" w:sz="0" w:space="0" w:color="auto"/>
        <w:bottom w:val="none" w:sz="0" w:space="0" w:color="auto"/>
        <w:right w:val="none" w:sz="0" w:space="0" w:color="auto"/>
      </w:divBdr>
      <w:divsChild>
        <w:div w:id="1307592240">
          <w:marLeft w:val="0"/>
          <w:marRight w:val="0"/>
          <w:marTop w:val="0"/>
          <w:marBottom w:val="0"/>
          <w:divBdr>
            <w:top w:val="none" w:sz="0" w:space="0" w:color="auto"/>
            <w:left w:val="none" w:sz="0" w:space="0" w:color="auto"/>
            <w:bottom w:val="none" w:sz="0" w:space="0" w:color="auto"/>
            <w:right w:val="none" w:sz="0" w:space="0" w:color="auto"/>
          </w:divBdr>
        </w:div>
      </w:divsChild>
    </w:div>
    <w:div w:id="1141314698">
      <w:bodyDiv w:val="1"/>
      <w:marLeft w:val="0"/>
      <w:marRight w:val="0"/>
      <w:marTop w:val="0"/>
      <w:marBottom w:val="0"/>
      <w:divBdr>
        <w:top w:val="none" w:sz="0" w:space="0" w:color="auto"/>
        <w:left w:val="none" w:sz="0" w:space="0" w:color="auto"/>
        <w:bottom w:val="none" w:sz="0" w:space="0" w:color="auto"/>
        <w:right w:val="none" w:sz="0" w:space="0" w:color="auto"/>
      </w:divBdr>
    </w:div>
    <w:div w:id="1142578128">
      <w:bodyDiv w:val="1"/>
      <w:marLeft w:val="0"/>
      <w:marRight w:val="0"/>
      <w:marTop w:val="0"/>
      <w:marBottom w:val="0"/>
      <w:divBdr>
        <w:top w:val="none" w:sz="0" w:space="0" w:color="auto"/>
        <w:left w:val="none" w:sz="0" w:space="0" w:color="auto"/>
        <w:bottom w:val="none" w:sz="0" w:space="0" w:color="auto"/>
        <w:right w:val="none" w:sz="0" w:space="0" w:color="auto"/>
      </w:divBdr>
      <w:divsChild>
        <w:div w:id="1342128688">
          <w:marLeft w:val="0"/>
          <w:marRight w:val="0"/>
          <w:marTop w:val="0"/>
          <w:marBottom w:val="0"/>
          <w:divBdr>
            <w:top w:val="none" w:sz="0" w:space="0" w:color="auto"/>
            <w:left w:val="none" w:sz="0" w:space="0" w:color="auto"/>
            <w:bottom w:val="none" w:sz="0" w:space="0" w:color="auto"/>
            <w:right w:val="none" w:sz="0" w:space="0" w:color="auto"/>
          </w:divBdr>
        </w:div>
      </w:divsChild>
    </w:div>
    <w:div w:id="1143350921">
      <w:bodyDiv w:val="1"/>
      <w:marLeft w:val="0"/>
      <w:marRight w:val="0"/>
      <w:marTop w:val="0"/>
      <w:marBottom w:val="0"/>
      <w:divBdr>
        <w:top w:val="none" w:sz="0" w:space="0" w:color="auto"/>
        <w:left w:val="none" w:sz="0" w:space="0" w:color="auto"/>
        <w:bottom w:val="none" w:sz="0" w:space="0" w:color="auto"/>
        <w:right w:val="none" w:sz="0" w:space="0" w:color="auto"/>
      </w:divBdr>
      <w:divsChild>
        <w:div w:id="109979136">
          <w:marLeft w:val="0"/>
          <w:marRight w:val="0"/>
          <w:marTop w:val="0"/>
          <w:marBottom w:val="0"/>
          <w:divBdr>
            <w:top w:val="none" w:sz="0" w:space="0" w:color="auto"/>
            <w:left w:val="none" w:sz="0" w:space="0" w:color="auto"/>
            <w:bottom w:val="none" w:sz="0" w:space="0" w:color="auto"/>
            <w:right w:val="none" w:sz="0" w:space="0" w:color="auto"/>
          </w:divBdr>
        </w:div>
        <w:div w:id="1772697836">
          <w:marLeft w:val="0"/>
          <w:marRight w:val="0"/>
          <w:marTop w:val="0"/>
          <w:marBottom w:val="0"/>
          <w:divBdr>
            <w:top w:val="none" w:sz="0" w:space="0" w:color="auto"/>
            <w:left w:val="none" w:sz="0" w:space="0" w:color="auto"/>
            <w:bottom w:val="none" w:sz="0" w:space="0" w:color="auto"/>
            <w:right w:val="none" w:sz="0" w:space="0" w:color="auto"/>
          </w:divBdr>
          <w:divsChild>
            <w:div w:id="315845842">
              <w:marLeft w:val="0"/>
              <w:marRight w:val="0"/>
              <w:marTop w:val="0"/>
              <w:marBottom w:val="0"/>
              <w:divBdr>
                <w:top w:val="none" w:sz="0" w:space="0" w:color="auto"/>
                <w:left w:val="none" w:sz="0" w:space="0" w:color="auto"/>
                <w:bottom w:val="none" w:sz="0" w:space="0" w:color="auto"/>
                <w:right w:val="none" w:sz="0" w:space="0" w:color="auto"/>
              </w:divBdr>
              <w:divsChild>
                <w:div w:id="405153256">
                  <w:marLeft w:val="0"/>
                  <w:marRight w:val="0"/>
                  <w:marTop w:val="0"/>
                  <w:marBottom w:val="0"/>
                  <w:divBdr>
                    <w:top w:val="none" w:sz="0" w:space="0" w:color="auto"/>
                    <w:left w:val="none" w:sz="0" w:space="0" w:color="auto"/>
                    <w:bottom w:val="none" w:sz="0" w:space="0" w:color="auto"/>
                    <w:right w:val="none" w:sz="0" w:space="0" w:color="auto"/>
                  </w:divBdr>
                </w:div>
                <w:div w:id="1123890756">
                  <w:marLeft w:val="0"/>
                  <w:marRight w:val="0"/>
                  <w:marTop w:val="0"/>
                  <w:marBottom w:val="0"/>
                  <w:divBdr>
                    <w:top w:val="none" w:sz="0" w:space="0" w:color="auto"/>
                    <w:left w:val="none" w:sz="0" w:space="0" w:color="auto"/>
                    <w:bottom w:val="none" w:sz="0" w:space="0" w:color="auto"/>
                    <w:right w:val="none" w:sz="0" w:space="0" w:color="auto"/>
                  </w:divBdr>
                </w:div>
                <w:div w:id="1827165733">
                  <w:marLeft w:val="0"/>
                  <w:marRight w:val="0"/>
                  <w:marTop w:val="0"/>
                  <w:marBottom w:val="450"/>
                  <w:divBdr>
                    <w:top w:val="none" w:sz="0" w:space="0" w:color="auto"/>
                    <w:left w:val="none" w:sz="0" w:space="0" w:color="auto"/>
                    <w:bottom w:val="none" w:sz="0" w:space="0" w:color="auto"/>
                    <w:right w:val="none" w:sz="0" w:space="0" w:color="auto"/>
                  </w:divBdr>
                  <w:divsChild>
                    <w:div w:id="303236152">
                      <w:marLeft w:val="0"/>
                      <w:marRight w:val="0"/>
                      <w:marTop w:val="0"/>
                      <w:marBottom w:val="0"/>
                      <w:divBdr>
                        <w:top w:val="none" w:sz="0" w:space="0" w:color="auto"/>
                        <w:left w:val="none" w:sz="0" w:space="0" w:color="auto"/>
                        <w:bottom w:val="none" w:sz="0" w:space="0" w:color="auto"/>
                        <w:right w:val="none" w:sz="0" w:space="0" w:color="auto"/>
                      </w:divBdr>
                      <w:divsChild>
                        <w:div w:id="185441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07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427907">
      <w:bodyDiv w:val="1"/>
      <w:marLeft w:val="0"/>
      <w:marRight w:val="0"/>
      <w:marTop w:val="0"/>
      <w:marBottom w:val="0"/>
      <w:divBdr>
        <w:top w:val="none" w:sz="0" w:space="0" w:color="auto"/>
        <w:left w:val="none" w:sz="0" w:space="0" w:color="auto"/>
        <w:bottom w:val="none" w:sz="0" w:space="0" w:color="auto"/>
        <w:right w:val="none" w:sz="0" w:space="0" w:color="auto"/>
      </w:divBdr>
      <w:divsChild>
        <w:div w:id="297495858">
          <w:marLeft w:val="-150"/>
          <w:marRight w:val="-150"/>
          <w:marTop w:val="0"/>
          <w:marBottom w:val="0"/>
          <w:divBdr>
            <w:top w:val="none" w:sz="0" w:space="0" w:color="auto"/>
            <w:left w:val="none" w:sz="0" w:space="0" w:color="auto"/>
            <w:bottom w:val="none" w:sz="0" w:space="0" w:color="auto"/>
            <w:right w:val="none" w:sz="0" w:space="0" w:color="auto"/>
          </w:divBdr>
          <w:divsChild>
            <w:div w:id="382992761">
              <w:marLeft w:val="0"/>
              <w:marRight w:val="0"/>
              <w:marTop w:val="0"/>
              <w:marBottom w:val="0"/>
              <w:divBdr>
                <w:top w:val="none" w:sz="0" w:space="0" w:color="auto"/>
                <w:left w:val="none" w:sz="0" w:space="0" w:color="auto"/>
                <w:bottom w:val="none" w:sz="0" w:space="0" w:color="auto"/>
                <w:right w:val="none" w:sz="0" w:space="0" w:color="auto"/>
              </w:divBdr>
              <w:divsChild>
                <w:div w:id="490098420">
                  <w:marLeft w:val="0"/>
                  <w:marRight w:val="0"/>
                  <w:marTop w:val="0"/>
                  <w:marBottom w:val="0"/>
                  <w:divBdr>
                    <w:top w:val="none" w:sz="0" w:space="0" w:color="auto"/>
                    <w:left w:val="none" w:sz="0" w:space="0" w:color="auto"/>
                    <w:bottom w:val="none" w:sz="0" w:space="0" w:color="auto"/>
                    <w:right w:val="none" w:sz="0" w:space="0" w:color="auto"/>
                  </w:divBdr>
                  <w:divsChild>
                    <w:div w:id="399669978">
                      <w:marLeft w:val="0"/>
                      <w:marRight w:val="0"/>
                      <w:marTop w:val="0"/>
                      <w:marBottom w:val="0"/>
                      <w:divBdr>
                        <w:top w:val="none" w:sz="0" w:space="0" w:color="auto"/>
                        <w:left w:val="none" w:sz="0" w:space="0" w:color="auto"/>
                        <w:bottom w:val="none" w:sz="0" w:space="0" w:color="auto"/>
                        <w:right w:val="none" w:sz="0" w:space="0" w:color="auto"/>
                      </w:divBdr>
                      <w:divsChild>
                        <w:div w:id="1293899456">
                          <w:marLeft w:val="0"/>
                          <w:marRight w:val="0"/>
                          <w:marTop w:val="0"/>
                          <w:marBottom w:val="0"/>
                          <w:divBdr>
                            <w:top w:val="none" w:sz="0" w:space="0" w:color="auto"/>
                            <w:left w:val="none" w:sz="0" w:space="0" w:color="auto"/>
                            <w:bottom w:val="none" w:sz="0" w:space="0" w:color="auto"/>
                            <w:right w:val="none" w:sz="0" w:space="0" w:color="auto"/>
                          </w:divBdr>
                        </w:div>
                      </w:divsChild>
                    </w:div>
                    <w:div w:id="74692093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406466001">
              <w:marLeft w:val="0"/>
              <w:marRight w:val="0"/>
              <w:marTop w:val="0"/>
              <w:marBottom w:val="0"/>
              <w:divBdr>
                <w:top w:val="none" w:sz="0" w:space="0" w:color="auto"/>
                <w:left w:val="none" w:sz="0" w:space="0" w:color="auto"/>
                <w:bottom w:val="none" w:sz="0" w:space="0" w:color="auto"/>
                <w:right w:val="none" w:sz="0" w:space="0" w:color="auto"/>
              </w:divBdr>
            </w:div>
          </w:divsChild>
        </w:div>
        <w:div w:id="1361664894">
          <w:marLeft w:val="-150"/>
          <w:marRight w:val="-150"/>
          <w:marTop w:val="0"/>
          <w:marBottom w:val="0"/>
          <w:divBdr>
            <w:top w:val="none" w:sz="0" w:space="0" w:color="auto"/>
            <w:left w:val="none" w:sz="0" w:space="0" w:color="auto"/>
            <w:bottom w:val="none" w:sz="0" w:space="0" w:color="auto"/>
            <w:right w:val="none" w:sz="0" w:space="0" w:color="auto"/>
          </w:divBdr>
          <w:divsChild>
            <w:div w:id="664170546">
              <w:marLeft w:val="0"/>
              <w:marRight w:val="0"/>
              <w:marTop w:val="0"/>
              <w:marBottom w:val="0"/>
              <w:divBdr>
                <w:top w:val="none" w:sz="0" w:space="0" w:color="auto"/>
                <w:left w:val="none" w:sz="0" w:space="0" w:color="auto"/>
                <w:bottom w:val="none" w:sz="0" w:space="0" w:color="auto"/>
                <w:right w:val="none" w:sz="0" w:space="0" w:color="auto"/>
              </w:divBdr>
              <w:divsChild>
                <w:div w:id="1539855937">
                  <w:marLeft w:val="0"/>
                  <w:marRight w:val="0"/>
                  <w:marTop w:val="0"/>
                  <w:marBottom w:val="0"/>
                  <w:divBdr>
                    <w:top w:val="none" w:sz="0" w:space="0" w:color="auto"/>
                    <w:left w:val="none" w:sz="0" w:space="0" w:color="auto"/>
                    <w:bottom w:val="none" w:sz="0" w:space="0" w:color="auto"/>
                    <w:right w:val="none" w:sz="0" w:space="0" w:color="auto"/>
                  </w:divBdr>
                  <w:divsChild>
                    <w:div w:id="123236883">
                      <w:marLeft w:val="0"/>
                      <w:marRight w:val="0"/>
                      <w:marTop w:val="0"/>
                      <w:marBottom w:val="0"/>
                      <w:divBdr>
                        <w:top w:val="none" w:sz="0" w:space="0" w:color="auto"/>
                        <w:left w:val="none" w:sz="0" w:space="0" w:color="auto"/>
                        <w:bottom w:val="none" w:sz="0" w:space="0" w:color="auto"/>
                        <w:right w:val="none" w:sz="0" w:space="0" w:color="auto"/>
                      </w:divBdr>
                      <w:divsChild>
                        <w:div w:id="41490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3502150">
      <w:bodyDiv w:val="1"/>
      <w:marLeft w:val="0"/>
      <w:marRight w:val="0"/>
      <w:marTop w:val="0"/>
      <w:marBottom w:val="0"/>
      <w:divBdr>
        <w:top w:val="none" w:sz="0" w:space="0" w:color="auto"/>
        <w:left w:val="none" w:sz="0" w:space="0" w:color="auto"/>
        <w:bottom w:val="none" w:sz="0" w:space="0" w:color="auto"/>
        <w:right w:val="none" w:sz="0" w:space="0" w:color="auto"/>
      </w:divBdr>
      <w:divsChild>
        <w:div w:id="96486408">
          <w:marLeft w:val="-225"/>
          <w:marRight w:val="-225"/>
          <w:marTop w:val="0"/>
          <w:marBottom w:val="0"/>
          <w:divBdr>
            <w:top w:val="none" w:sz="0" w:space="0" w:color="auto"/>
            <w:left w:val="none" w:sz="0" w:space="0" w:color="auto"/>
            <w:bottom w:val="none" w:sz="0" w:space="0" w:color="auto"/>
            <w:right w:val="none" w:sz="0" w:space="0" w:color="auto"/>
          </w:divBdr>
        </w:div>
      </w:divsChild>
    </w:div>
    <w:div w:id="1144614523">
      <w:bodyDiv w:val="1"/>
      <w:marLeft w:val="0"/>
      <w:marRight w:val="0"/>
      <w:marTop w:val="0"/>
      <w:marBottom w:val="0"/>
      <w:divBdr>
        <w:top w:val="none" w:sz="0" w:space="0" w:color="auto"/>
        <w:left w:val="none" w:sz="0" w:space="0" w:color="auto"/>
        <w:bottom w:val="none" w:sz="0" w:space="0" w:color="auto"/>
        <w:right w:val="none" w:sz="0" w:space="0" w:color="auto"/>
      </w:divBdr>
    </w:div>
    <w:div w:id="1145316240">
      <w:bodyDiv w:val="1"/>
      <w:marLeft w:val="0"/>
      <w:marRight w:val="0"/>
      <w:marTop w:val="0"/>
      <w:marBottom w:val="0"/>
      <w:divBdr>
        <w:top w:val="none" w:sz="0" w:space="0" w:color="auto"/>
        <w:left w:val="none" w:sz="0" w:space="0" w:color="auto"/>
        <w:bottom w:val="none" w:sz="0" w:space="0" w:color="auto"/>
        <w:right w:val="none" w:sz="0" w:space="0" w:color="auto"/>
      </w:divBdr>
      <w:divsChild>
        <w:div w:id="519897241">
          <w:marLeft w:val="0"/>
          <w:marRight w:val="0"/>
          <w:marTop w:val="240"/>
          <w:marBottom w:val="480"/>
          <w:divBdr>
            <w:top w:val="none" w:sz="0" w:space="0" w:color="auto"/>
            <w:left w:val="none" w:sz="0" w:space="0" w:color="auto"/>
            <w:bottom w:val="none" w:sz="0" w:space="0" w:color="auto"/>
            <w:right w:val="none" w:sz="0" w:space="0" w:color="auto"/>
          </w:divBdr>
        </w:div>
        <w:div w:id="1121412311">
          <w:marLeft w:val="0"/>
          <w:marRight w:val="0"/>
          <w:marTop w:val="0"/>
          <w:marBottom w:val="0"/>
          <w:divBdr>
            <w:top w:val="none" w:sz="0" w:space="0" w:color="auto"/>
            <w:left w:val="none" w:sz="0" w:space="0" w:color="auto"/>
            <w:bottom w:val="none" w:sz="0" w:space="0" w:color="auto"/>
            <w:right w:val="none" w:sz="0" w:space="0" w:color="auto"/>
          </w:divBdr>
          <w:divsChild>
            <w:div w:id="57946377">
              <w:marLeft w:val="0"/>
              <w:marRight w:val="0"/>
              <w:marTop w:val="300"/>
              <w:marBottom w:val="0"/>
              <w:divBdr>
                <w:top w:val="none" w:sz="0" w:space="0" w:color="auto"/>
                <w:left w:val="none" w:sz="0" w:space="0" w:color="auto"/>
                <w:bottom w:val="none" w:sz="0" w:space="0" w:color="auto"/>
                <w:right w:val="none" w:sz="0" w:space="0" w:color="auto"/>
              </w:divBdr>
              <w:divsChild>
                <w:div w:id="1400591815">
                  <w:marLeft w:val="0"/>
                  <w:marRight w:val="0"/>
                  <w:marTop w:val="0"/>
                  <w:marBottom w:val="0"/>
                  <w:divBdr>
                    <w:top w:val="single" w:sz="6" w:space="8" w:color="CBCBCB"/>
                    <w:left w:val="none" w:sz="0" w:space="0" w:color="auto"/>
                    <w:bottom w:val="none" w:sz="0" w:space="0" w:color="auto"/>
                    <w:right w:val="none" w:sz="0" w:space="0" w:color="auto"/>
                  </w:divBdr>
                </w:div>
                <w:div w:id="1270963657">
                  <w:marLeft w:val="0"/>
                  <w:marRight w:val="0"/>
                  <w:marTop w:val="0"/>
                  <w:marBottom w:val="0"/>
                  <w:divBdr>
                    <w:top w:val="single" w:sz="6" w:space="8" w:color="CBCBCB"/>
                    <w:left w:val="none" w:sz="0" w:space="0" w:color="auto"/>
                    <w:bottom w:val="none" w:sz="0" w:space="0" w:color="auto"/>
                    <w:right w:val="none" w:sz="0" w:space="0" w:color="auto"/>
                  </w:divBdr>
                </w:div>
              </w:divsChild>
            </w:div>
            <w:div w:id="301859582">
              <w:marLeft w:val="0"/>
              <w:marRight w:val="0"/>
              <w:marTop w:val="0"/>
              <w:marBottom w:val="675"/>
              <w:divBdr>
                <w:top w:val="none" w:sz="0" w:space="0" w:color="auto"/>
                <w:left w:val="none" w:sz="0" w:space="0" w:color="auto"/>
                <w:bottom w:val="none" w:sz="0" w:space="0" w:color="auto"/>
                <w:right w:val="none" w:sz="0" w:space="0" w:color="auto"/>
              </w:divBdr>
              <w:divsChild>
                <w:div w:id="112330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392469">
      <w:bodyDiv w:val="1"/>
      <w:marLeft w:val="0"/>
      <w:marRight w:val="0"/>
      <w:marTop w:val="0"/>
      <w:marBottom w:val="0"/>
      <w:divBdr>
        <w:top w:val="none" w:sz="0" w:space="0" w:color="auto"/>
        <w:left w:val="none" w:sz="0" w:space="0" w:color="auto"/>
        <w:bottom w:val="none" w:sz="0" w:space="0" w:color="auto"/>
        <w:right w:val="none" w:sz="0" w:space="0" w:color="auto"/>
      </w:divBdr>
      <w:divsChild>
        <w:div w:id="594900572">
          <w:marLeft w:val="0"/>
          <w:marRight w:val="0"/>
          <w:marTop w:val="0"/>
          <w:marBottom w:val="0"/>
          <w:divBdr>
            <w:top w:val="none" w:sz="0" w:space="0" w:color="auto"/>
            <w:left w:val="none" w:sz="0" w:space="0" w:color="auto"/>
            <w:bottom w:val="none" w:sz="0" w:space="0" w:color="auto"/>
            <w:right w:val="none" w:sz="0" w:space="0" w:color="auto"/>
          </w:divBdr>
        </w:div>
        <w:div w:id="1009261954">
          <w:marLeft w:val="0"/>
          <w:marRight w:val="0"/>
          <w:marTop w:val="0"/>
          <w:marBottom w:val="0"/>
          <w:divBdr>
            <w:top w:val="none" w:sz="0" w:space="0" w:color="auto"/>
            <w:left w:val="none" w:sz="0" w:space="0" w:color="auto"/>
            <w:bottom w:val="none" w:sz="0" w:space="0" w:color="auto"/>
            <w:right w:val="none" w:sz="0" w:space="0" w:color="auto"/>
          </w:divBdr>
        </w:div>
      </w:divsChild>
    </w:div>
    <w:div w:id="1146313631">
      <w:bodyDiv w:val="1"/>
      <w:marLeft w:val="0"/>
      <w:marRight w:val="0"/>
      <w:marTop w:val="0"/>
      <w:marBottom w:val="0"/>
      <w:divBdr>
        <w:top w:val="none" w:sz="0" w:space="0" w:color="auto"/>
        <w:left w:val="none" w:sz="0" w:space="0" w:color="auto"/>
        <w:bottom w:val="none" w:sz="0" w:space="0" w:color="auto"/>
        <w:right w:val="none" w:sz="0" w:space="0" w:color="auto"/>
      </w:divBdr>
      <w:divsChild>
        <w:div w:id="1047412936">
          <w:marLeft w:val="0"/>
          <w:marRight w:val="0"/>
          <w:marTop w:val="0"/>
          <w:marBottom w:val="0"/>
          <w:divBdr>
            <w:top w:val="none" w:sz="0" w:space="0" w:color="auto"/>
            <w:left w:val="none" w:sz="0" w:space="0" w:color="auto"/>
            <w:bottom w:val="none" w:sz="0" w:space="0" w:color="auto"/>
            <w:right w:val="none" w:sz="0" w:space="0" w:color="auto"/>
          </w:divBdr>
          <w:divsChild>
            <w:div w:id="709107062">
              <w:marLeft w:val="0"/>
              <w:marRight w:val="0"/>
              <w:marTop w:val="0"/>
              <w:marBottom w:val="150"/>
              <w:divBdr>
                <w:top w:val="none" w:sz="0" w:space="0" w:color="auto"/>
                <w:left w:val="none" w:sz="0" w:space="0" w:color="auto"/>
                <w:bottom w:val="none" w:sz="0" w:space="0" w:color="auto"/>
                <w:right w:val="none" w:sz="0" w:space="0" w:color="auto"/>
              </w:divBdr>
            </w:div>
            <w:div w:id="997462031">
              <w:marLeft w:val="0"/>
              <w:marRight w:val="0"/>
              <w:marTop w:val="0"/>
              <w:marBottom w:val="75"/>
              <w:divBdr>
                <w:top w:val="none" w:sz="0" w:space="0" w:color="auto"/>
                <w:left w:val="none" w:sz="0" w:space="0" w:color="auto"/>
                <w:bottom w:val="none" w:sz="0" w:space="0" w:color="auto"/>
                <w:right w:val="none" w:sz="0" w:space="0" w:color="auto"/>
              </w:divBdr>
              <w:divsChild>
                <w:div w:id="916864249">
                  <w:marLeft w:val="0"/>
                  <w:marRight w:val="0"/>
                  <w:marTop w:val="0"/>
                  <w:marBottom w:val="0"/>
                  <w:divBdr>
                    <w:top w:val="none" w:sz="0" w:space="0" w:color="auto"/>
                    <w:left w:val="none" w:sz="0" w:space="0" w:color="auto"/>
                    <w:bottom w:val="none" w:sz="0" w:space="0" w:color="auto"/>
                    <w:right w:val="none" w:sz="0" w:space="0" w:color="auto"/>
                  </w:divBdr>
                  <w:divsChild>
                    <w:div w:id="31463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6315397">
      <w:bodyDiv w:val="1"/>
      <w:marLeft w:val="0"/>
      <w:marRight w:val="0"/>
      <w:marTop w:val="0"/>
      <w:marBottom w:val="0"/>
      <w:divBdr>
        <w:top w:val="none" w:sz="0" w:space="0" w:color="auto"/>
        <w:left w:val="none" w:sz="0" w:space="0" w:color="auto"/>
        <w:bottom w:val="none" w:sz="0" w:space="0" w:color="auto"/>
        <w:right w:val="none" w:sz="0" w:space="0" w:color="auto"/>
      </w:divBdr>
      <w:divsChild>
        <w:div w:id="750931185">
          <w:marLeft w:val="0"/>
          <w:marRight w:val="0"/>
          <w:marTop w:val="0"/>
          <w:marBottom w:val="0"/>
          <w:divBdr>
            <w:top w:val="none" w:sz="0" w:space="0" w:color="auto"/>
            <w:left w:val="none" w:sz="0" w:space="0" w:color="auto"/>
            <w:bottom w:val="none" w:sz="0" w:space="0" w:color="auto"/>
            <w:right w:val="none" w:sz="0" w:space="0" w:color="auto"/>
          </w:divBdr>
          <w:divsChild>
            <w:div w:id="1052995032">
              <w:marLeft w:val="0"/>
              <w:marRight w:val="0"/>
              <w:marTop w:val="0"/>
              <w:marBottom w:val="225"/>
              <w:divBdr>
                <w:top w:val="none" w:sz="0" w:space="0" w:color="auto"/>
                <w:left w:val="none" w:sz="0" w:space="0" w:color="auto"/>
                <w:bottom w:val="none" w:sz="0" w:space="0" w:color="auto"/>
                <w:right w:val="none" w:sz="0" w:space="0" w:color="auto"/>
              </w:divBdr>
            </w:div>
          </w:divsChild>
        </w:div>
        <w:div w:id="1519272352">
          <w:marLeft w:val="0"/>
          <w:marRight w:val="0"/>
          <w:marTop w:val="0"/>
          <w:marBottom w:val="315"/>
          <w:divBdr>
            <w:top w:val="none" w:sz="0" w:space="0" w:color="auto"/>
            <w:left w:val="none" w:sz="0" w:space="0" w:color="auto"/>
            <w:bottom w:val="none" w:sz="0" w:space="0" w:color="auto"/>
            <w:right w:val="none" w:sz="0" w:space="0" w:color="auto"/>
          </w:divBdr>
          <w:divsChild>
            <w:div w:id="287049794">
              <w:marLeft w:val="0"/>
              <w:marRight w:val="0"/>
              <w:marTop w:val="0"/>
              <w:marBottom w:val="0"/>
              <w:divBdr>
                <w:top w:val="none" w:sz="0" w:space="0" w:color="auto"/>
                <w:left w:val="none" w:sz="0" w:space="0" w:color="auto"/>
                <w:bottom w:val="none" w:sz="0" w:space="0" w:color="auto"/>
                <w:right w:val="none" w:sz="0" w:space="0" w:color="auto"/>
              </w:divBdr>
              <w:divsChild>
                <w:div w:id="335622021">
                  <w:marLeft w:val="180"/>
                  <w:marRight w:val="0"/>
                  <w:marTop w:val="0"/>
                  <w:marBottom w:val="0"/>
                  <w:divBdr>
                    <w:top w:val="none" w:sz="0" w:space="0" w:color="auto"/>
                    <w:left w:val="none" w:sz="0" w:space="0" w:color="auto"/>
                    <w:bottom w:val="none" w:sz="0" w:space="0" w:color="auto"/>
                    <w:right w:val="none" w:sz="0" w:space="0" w:color="auto"/>
                  </w:divBdr>
                </w:div>
                <w:div w:id="1455372095">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7017330">
      <w:bodyDiv w:val="1"/>
      <w:marLeft w:val="0"/>
      <w:marRight w:val="0"/>
      <w:marTop w:val="0"/>
      <w:marBottom w:val="0"/>
      <w:divBdr>
        <w:top w:val="none" w:sz="0" w:space="0" w:color="auto"/>
        <w:left w:val="none" w:sz="0" w:space="0" w:color="auto"/>
        <w:bottom w:val="none" w:sz="0" w:space="0" w:color="auto"/>
        <w:right w:val="none" w:sz="0" w:space="0" w:color="auto"/>
      </w:divBdr>
      <w:divsChild>
        <w:div w:id="743183954">
          <w:marLeft w:val="-150"/>
          <w:marRight w:val="-150"/>
          <w:marTop w:val="0"/>
          <w:marBottom w:val="0"/>
          <w:divBdr>
            <w:top w:val="none" w:sz="0" w:space="0" w:color="auto"/>
            <w:left w:val="none" w:sz="0" w:space="0" w:color="auto"/>
            <w:bottom w:val="none" w:sz="0" w:space="0" w:color="auto"/>
            <w:right w:val="none" w:sz="0" w:space="0" w:color="auto"/>
          </w:divBdr>
          <w:divsChild>
            <w:div w:id="1487627747">
              <w:marLeft w:val="0"/>
              <w:marRight w:val="0"/>
              <w:marTop w:val="0"/>
              <w:marBottom w:val="0"/>
              <w:divBdr>
                <w:top w:val="none" w:sz="0" w:space="0" w:color="auto"/>
                <w:left w:val="none" w:sz="0" w:space="0" w:color="auto"/>
                <w:bottom w:val="none" w:sz="0" w:space="0" w:color="auto"/>
                <w:right w:val="none" w:sz="0" w:space="0" w:color="auto"/>
              </w:divBdr>
              <w:divsChild>
                <w:div w:id="228730595">
                  <w:marLeft w:val="0"/>
                  <w:marRight w:val="0"/>
                  <w:marTop w:val="0"/>
                  <w:marBottom w:val="0"/>
                  <w:divBdr>
                    <w:top w:val="none" w:sz="0" w:space="0" w:color="auto"/>
                    <w:left w:val="none" w:sz="0" w:space="0" w:color="auto"/>
                    <w:bottom w:val="none" w:sz="0" w:space="0" w:color="auto"/>
                    <w:right w:val="none" w:sz="0" w:space="0" w:color="auto"/>
                  </w:divBdr>
                  <w:divsChild>
                    <w:div w:id="158067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7207730">
      <w:bodyDiv w:val="1"/>
      <w:marLeft w:val="0"/>
      <w:marRight w:val="0"/>
      <w:marTop w:val="0"/>
      <w:marBottom w:val="0"/>
      <w:divBdr>
        <w:top w:val="none" w:sz="0" w:space="0" w:color="auto"/>
        <w:left w:val="none" w:sz="0" w:space="0" w:color="auto"/>
        <w:bottom w:val="none" w:sz="0" w:space="0" w:color="auto"/>
        <w:right w:val="none" w:sz="0" w:space="0" w:color="auto"/>
      </w:divBdr>
      <w:divsChild>
        <w:div w:id="591352689">
          <w:marLeft w:val="0"/>
          <w:marRight w:val="0"/>
          <w:marTop w:val="315"/>
          <w:marBottom w:val="0"/>
          <w:divBdr>
            <w:top w:val="none" w:sz="0" w:space="0" w:color="auto"/>
            <w:left w:val="none" w:sz="0" w:space="0" w:color="auto"/>
            <w:bottom w:val="none" w:sz="0" w:space="0" w:color="auto"/>
            <w:right w:val="none" w:sz="0" w:space="0" w:color="auto"/>
          </w:divBdr>
          <w:divsChild>
            <w:div w:id="67215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358271">
      <w:bodyDiv w:val="1"/>
      <w:marLeft w:val="0"/>
      <w:marRight w:val="0"/>
      <w:marTop w:val="0"/>
      <w:marBottom w:val="0"/>
      <w:divBdr>
        <w:top w:val="none" w:sz="0" w:space="0" w:color="auto"/>
        <w:left w:val="none" w:sz="0" w:space="0" w:color="auto"/>
        <w:bottom w:val="none" w:sz="0" w:space="0" w:color="auto"/>
        <w:right w:val="none" w:sz="0" w:space="0" w:color="auto"/>
      </w:divBdr>
      <w:divsChild>
        <w:div w:id="682165458">
          <w:marLeft w:val="-150"/>
          <w:marRight w:val="-150"/>
          <w:marTop w:val="0"/>
          <w:marBottom w:val="0"/>
          <w:divBdr>
            <w:top w:val="none" w:sz="0" w:space="0" w:color="auto"/>
            <w:left w:val="none" w:sz="0" w:space="0" w:color="auto"/>
            <w:bottom w:val="none" w:sz="0" w:space="0" w:color="auto"/>
            <w:right w:val="none" w:sz="0" w:space="0" w:color="auto"/>
          </w:divBdr>
          <w:divsChild>
            <w:div w:id="281150318">
              <w:marLeft w:val="0"/>
              <w:marRight w:val="0"/>
              <w:marTop w:val="0"/>
              <w:marBottom w:val="0"/>
              <w:divBdr>
                <w:top w:val="none" w:sz="0" w:space="0" w:color="auto"/>
                <w:left w:val="none" w:sz="0" w:space="0" w:color="auto"/>
                <w:bottom w:val="none" w:sz="0" w:space="0" w:color="auto"/>
                <w:right w:val="none" w:sz="0" w:space="0" w:color="auto"/>
              </w:divBdr>
              <w:divsChild>
                <w:div w:id="1435976965">
                  <w:marLeft w:val="0"/>
                  <w:marRight w:val="0"/>
                  <w:marTop w:val="0"/>
                  <w:marBottom w:val="0"/>
                  <w:divBdr>
                    <w:top w:val="none" w:sz="0" w:space="0" w:color="auto"/>
                    <w:left w:val="none" w:sz="0" w:space="0" w:color="auto"/>
                    <w:bottom w:val="none" w:sz="0" w:space="0" w:color="auto"/>
                    <w:right w:val="none" w:sz="0" w:space="0" w:color="auto"/>
                  </w:divBdr>
                  <w:divsChild>
                    <w:div w:id="992678248">
                      <w:marLeft w:val="0"/>
                      <w:marRight w:val="0"/>
                      <w:marTop w:val="0"/>
                      <w:marBottom w:val="0"/>
                      <w:divBdr>
                        <w:top w:val="none" w:sz="0" w:space="0" w:color="auto"/>
                        <w:left w:val="none" w:sz="0" w:space="0" w:color="auto"/>
                        <w:bottom w:val="none" w:sz="0" w:space="0" w:color="auto"/>
                        <w:right w:val="none" w:sz="0" w:space="0" w:color="auto"/>
                      </w:divBdr>
                    </w:div>
                  </w:divsChild>
                </w:div>
                <w:div w:id="387608227">
                  <w:marLeft w:val="0"/>
                  <w:marRight w:val="0"/>
                  <w:marTop w:val="0"/>
                  <w:marBottom w:val="0"/>
                  <w:divBdr>
                    <w:top w:val="none" w:sz="0" w:space="0" w:color="auto"/>
                    <w:left w:val="none" w:sz="0" w:space="0" w:color="auto"/>
                    <w:bottom w:val="none" w:sz="0" w:space="0" w:color="auto"/>
                    <w:right w:val="none" w:sz="0" w:space="0" w:color="auto"/>
                  </w:divBdr>
                  <w:divsChild>
                    <w:div w:id="1670207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994564">
          <w:marLeft w:val="-150"/>
          <w:marRight w:val="-150"/>
          <w:marTop w:val="0"/>
          <w:marBottom w:val="0"/>
          <w:divBdr>
            <w:top w:val="none" w:sz="0" w:space="0" w:color="auto"/>
            <w:left w:val="none" w:sz="0" w:space="0" w:color="auto"/>
            <w:bottom w:val="none" w:sz="0" w:space="0" w:color="auto"/>
            <w:right w:val="none" w:sz="0" w:space="0" w:color="auto"/>
          </w:divBdr>
          <w:divsChild>
            <w:div w:id="522089213">
              <w:marLeft w:val="0"/>
              <w:marRight w:val="0"/>
              <w:marTop w:val="0"/>
              <w:marBottom w:val="0"/>
              <w:divBdr>
                <w:top w:val="none" w:sz="0" w:space="0" w:color="auto"/>
                <w:left w:val="none" w:sz="0" w:space="0" w:color="auto"/>
                <w:bottom w:val="none" w:sz="0" w:space="0" w:color="auto"/>
                <w:right w:val="none" w:sz="0" w:space="0" w:color="auto"/>
              </w:divBdr>
              <w:divsChild>
                <w:div w:id="1100568770">
                  <w:marLeft w:val="0"/>
                  <w:marRight w:val="0"/>
                  <w:marTop w:val="0"/>
                  <w:marBottom w:val="0"/>
                  <w:divBdr>
                    <w:top w:val="none" w:sz="0" w:space="0" w:color="auto"/>
                    <w:left w:val="none" w:sz="0" w:space="0" w:color="auto"/>
                    <w:bottom w:val="none" w:sz="0" w:space="0" w:color="auto"/>
                    <w:right w:val="none" w:sz="0" w:space="0" w:color="auto"/>
                  </w:divBdr>
                  <w:divsChild>
                    <w:div w:id="2080519518">
                      <w:marLeft w:val="0"/>
                      <w:marRight w:val="0"/>
                      <w:marTop w:val="0"/>
                      <w:marBottom w:val="0"/>
                      <w:divBdr>
                        <w:top w:val="none" w:sz="0" w:space="0" w:color="auto"/>
                        <w:left w:val="none" w:sz="0" w:space="0" w:color="auto"/>
                        <w:bottom w:val="none" w:sz="0" w:space="0" w:color="auto"/>
                        <w:right w:val="none" w:sz="0" w:space="0" w:color="auto"/>
                      </w:divBdr>
                    </w:div>
                    <w:div w:id="412514694">
                      <w:marLeft w:val="0"/>
                      <w:marRight w:val="0"/>
                      <w:marTop w:val="0"/>
                      <w:marBottom w:val="0"/>
                      <w:divBdr>
                        <w:top w:val="none" w:sz="0" w:space="0" w:color="auto"/>
                        <w:left w:val="none" w:sz="0" w:space="0" w:color="auto"/>
                        <w:bottom w:val="none" w:sz="0" w:space="0" w:color="auto"/>
                        <w:right w:val="none" w:sz="0" w:space="0" w:color="auto"/>
                      </w:divBdr>
                      <w:divsChild>
                        <w:div w:id="1231622152">
                          <w:marLeft w:val="0"/>
                          <w:marRight w:val="0"/>
                          <w:marTop w:val="0"/>
                          <w:marBottom w:val="0"/>
                          <w:divBdr>
                            <w:top w:val="none" w:sz="0" w:space="0" w:color="auto"/>
                            <w:left w:val="none" w:sz="0" w:space="0" w:color="auto"/>
                            <w:bottom w:val="none" w:sz="0" w:space="0" w:color="auto"/>
                            <w:right w:val="none" w:sz="0" w:space="0" w:color="auto"/>
                          </w:divBdr>
                          <w:divsChild>
                            <w:div w:id="1284769278">
                              <w:marLeft w:val="0"/>
                              <w:marRight w:val="0"/>
                              <w:marTop w:val="0"/>
                              <w:marBottom w:val="0"/>
                              <w:divBdr>
                                <w:top w:val="none" w:sz="0" w:space="0" w:color="auto"/>
                                <w:left w:val="none" w:sz="0" w:space="0" w:color="auto"/>
                                <w:bottom w:val="none" w:sz="0" w:space="0" w:color="auto"/>
                                <w:right w:val="none" w:sz="0" w:space="0" w:color="auto"/>
                              </w:divBdr>
                            </w:div>
                            <w:div w:id="1902519501">
                              <w:marLeft w:val="0"/>
                              <w:marRight w:val="0"/>
                              <w:marTop w:val="0"/>
                              <w:marBottom w:val="0"/>
                              <w:divBdr>
                                <w:top w:val="none" w:sz="0" w:space="0" w:color="auto"/>
                                <w:left w:val="none" w:sz="0" w:space="0" w:color="auto"/>
                                <w:bottom w:val="none" w:sz="0" w:space="0" w:color="auto"/>
                                <w:right w:val="none" w:sz="0" w:space="0" w:color="auto"/>
                              </w:divBdr>
                            </w:div>
                            <w:div w:id="835924368">
                              <w:marLeft w:val="0"/>
                              <w:marRight w:val="0"/>
                              <w:marTop w:val="0"/>
                              <w:marBottom w:val="0"/>
                              <w:divBdr>
                                <w:top w:val="none" w:sz="0" w:space="0" w:color="auto"/>
                                <w:left w:val="none" w:sz="0" w:space="0" w:color="auto"/>
                                <w:bottom w:val="none" w:sz="0" w:space="0" w:color="auto"/>
                                <w:right w:val="none" w:sz="0" w:space="0" w:color="auto"/>
                              </w:divBdr>
                            </w:div>
                            <w:div w:id="1820611359">
                              <w:marLeft w:val="0"/>
                              <w:marRight w:val="0"/>
                              <w:marTop w:val="0"/>
                              <w:marBottom w:val="0"/>
                              <w:divBdr>
                                <w:top w:val="none" w:sz="0" w:space="0" w:color="auto"/>
                                <w:left w:val="none" w:sz="0" w:space="0" w:color="auto"/>
                                <w:bottom w:val="none" w:sz="0" w:space="0" w:color="auto"/>
                                <w:right w:val="none" w:sz="0" w:space="0" w:color="auto"/>
                              </w:divBdr>
                            </w:div>
                            <w:div w:id="30226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4727539">
              <w:marLeft w:val="0"/>
              <w:marRight w:val="0"/>
              <w:marTop w:val="0"/>
              <w:marBottom w:val="0"/>
              <w:divBdr>
                <w:top w:val="none" w:sz="0" w:space="0" w:color="auto"/>
                <w:left w:val="none" w:sz="0" w:space="0" w:color="auto"/>
                <w:bottom w:val="none" w:sz="0" w:space="0" w:color="auto"/>
                <w:right w:val="none" w:sz="0" w:space="0" w:color="auto"/>
              </w:divBdr>
              <w:divsChild>
                <w:div w:id="1749497839">
                  <w:marLeft w:val="0"/>
                  <w:marRight w:val="0"/>
                  <w:marTop w:val="0"/>
                  <w:marBottom w:val="0"/>
                  <w:divBdr>
                    <w:top w:val="none" w:sz="0" w:space="0" w:color="auto"/>
                    <w:left w:val="none" w:sz="0" w:space="0" w:color="auto"/>
                    <w:bottom w:val="none" w:sz="0" w:space="0" w:color="auto"/>
                    <w:right w:val="none" w:sz="0" w:space="0" w:color="auto"/>
                  </w:divBdr>
                  <w:divsChild>
                    <w:div w:id="2145342829">
                      <w:marLeft w:val="0"/>
                      <w:marRight w:val="0"/>
                      <w:marTop w:val="0"/>
                      <w:marBottom w:val="0"/>
                      <w:divBdr>
                        <w:top w:val="none" w:sz="0" w:space="0" w:color="auto"/>
                        <w:left w:val="none" w:sz="0" w:space="0" w:color="auto"/>
                        <w:bottom w:val="none" w:sz="0" w:space="0" w:color="auto"/>
                        <w:right w:val="none" w:sz="0" w:space="0" w:color="auto"/>
                      </w:divBdr>
                      <w:divsChild>
                        <w:div w:id="434131353">
                          <w:marLeft w:val="0"/>
                          <w:marRight w:val="0"/>
                          <w:marTop w:val="0"/>
                          <w:marBottom w:val="0"/>
                          <w:divBdr>
                            <w:top w:val="none" w:sz="0" w:space="0" w:color="auto"/>
                            <w:left w:val="none" w:sz="0" w:space="0" w:color="auto"/>
                            <w:bottom w:val="none" w:sz="0" w:space="0" w:color="auto"/>
                            <w:right w:val="none" w:sz="0" w:space="0" w:color="auto"/>
                          </w:divBdr>
                        </w:div>
                      </w:divsChild>
                    </w:div>
                    <w:div w:id="203836325">
                      <w:marLeft w:val="0"/>
                      <w:marRight w:val="0"/>
                      <w:marTop w:val="0"/>
                      <w:marBottom w:val="450"/>
                      <w:divBdr>
                        <w:top w:val="none" w:sz="0" w:space="0" w:color="auto"/>
                        <w:left w:val="none" w:sz="0" w:space="0" w:color="auto"/>
                        <w:bottom w:val="none" w:sz="0" w:space="0" w:color="auto"/>
                        <w:right w:val="none" w:sz="0" w:space="0" w:color="auto"/>
                      </w:divBdr>
                    </w:div>
                    <w:div w:id="239020875">
                      <w:marLeft w:val="0"/>
                      <w:marRight w:val="0"/>
                      <w:marTop w:val="0"/>
                      <w:marBottom w:val="0"/>
                      <w:divBdr>
                        <w:top w:val="none" w:sz="0" w:space="0" w:color="auto"/>
                        <w:left w:val="none" w:sz="0" w:space="0" w:color="auto"/>
                        <w:bottom w:val="none" w:sz="0" w:space="0" w:color="auto"/>
                        <w:right w:val="none" w:sz="0" w:space="0" w:color="auto"/>
                      </w:divBdr>
                      <w:divsChild>
                        <w:div w:id="1580169961">
                          <w:marLeft w:val="-150"/>
                          <w:marRight w:val="-150"/>
                          <w:marTop w:val="0"/>
                          <w:marBottom w:val="0"/>
                          <w:divBdr>
                            <w:top w:val="none" w:sz="0" w:space="0" w:color="auto"/>
                            <w:left w:val="none" w:sz="0" w:space="0" w:color="auto"/>
                            <w:bottom w:val="none" w:sz="0" w:space="0" w:color="auto"/>
                            <w:right w:val="none" w:sz="0" w:space="0" w:color="auto"/>
                          </w:divBdr>
                          <w:divsChild>
                            <w:div w:id="654460000">
                              <w:marLeft w:val="0"/>
                              <w:marRight w:val="0"/>
                              <w:marTop w:val="0"/>
                              <w:marBottom w:val="0"/>
                              <w:divBdr>
                                <w:top w:val="none" w:sz="0" w:space="0" w:color="auto"/>
                                <w:left w:val="none" w:sz="0" w:space="0" w:color="auto"/>
                                <w:bottom w:val="none" w:sz="0" w:space="0" w:color="auto"/>
                                <w:right w:val="none" w:sz="0" w:space="0" w:color="auto"/>
                              </w:divBdr>
                            </w:div>
                            <w:div w:id="808403164">
                              <w:marLeft w:val="0"/>
                              <w:marRight w:val="0"/>
                              <w:marTop w:val="0"/>
                              <w:marBottom w:val="0"/>
                              <w:divBdr>
                                <w:top w:val="none" w:sz="0" w:space="0" w:color="auto"/>
                                <w:left w:val="none" w:sz="0" w:space="0" w:color="auto"/>
                                <w:bottom w:val="none" w:sz="0" w:space="0" w:color="auto"/>
                                <w:right w:val="none" w:sz="0" w:space="0" w:color="auto"/>
                              </w:divBdr>
                              <w:divsChild>
                                <w:div w:id="909189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21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8206090">
      <w:bodyDiv w:val="1"/>
      <w:marLeft w:val="0"/>
      <w:marRight w:val="0"/>
      <w:marTop w:val="0"/>
      <w:marBottom w:val="0"/>
      <w:divBdr>
        <w:top w:val="none" w:sz="0" w:space="0" w:color="auto"/>
        <w:left w:val="none" w:sz="0" w:space="0" w:color="auto"/>
        <w:bottom w:val="none" w:sz="0" w:space="0" w:color="auto"/>
        <w:right w:val="none" w:sz="0" w:space="0" w:color="auto"/>
      </w:divBdr>
      <w:divsChild>
        <w:div w:id="557398856">
          <w:marLeft w:val="0"/>
          <w:marRight w:val="0"/>
          <w:marTop w:val="0"/>
          <w:marBottom w:val="0"/>
          <w:divBdr>
            <w:top w:val="none" w:sz="0" w:space="0" w:color="auto"/>
            <w:left w:val="none" w:sz="0" w:space="0" w:color="auto"/>
            <w:bottom w:val="single" w:sz="18" w:space="0" w:color="161616"/>
            <w:right w:val="none" w:sz="0" w:space="0" w:color="auto"/>
          </w:divBdr>
          <w:divsChild>
            <w:div w:id="246498320">
              <w:marLeft w:val="0"/>
              <w:marRight w:val="0"/>
              <w:marTop w:val="0"/>
              <w:marBottom w:val="0"/>
              <w:divBdr>
                <w:top w:val="none" w:sz="0" w:space="0" w:color="auto"/>
                <w:left w:val="none" w:sz="0" w:space="0" w:color="auto"/>
                <w:bottom w:val="none" w:sz="0" w:space="0" w:color="auto"/>
                <w:right w:val="none" w:sz="0" w:space="0" w:color="auto"/>
              </w:divBdr>
            </w:div>
            <w:div w:id="715659957">
              <w:marLeft w:val="0"/>
              <w:marRight w:val="0"/>
              <w:marTop w:val="0"/>
              <w:marBottom w:val="0"/>
              <w:divBdr>
                <w:top w:val="none" w:sz="0" w:space="0" w:color="auto"/>
                <w:left w:val="none" w:sz="0" w:space="0" w:color="auto"/>
                <w:bottom w:val="none" w:sz="0" w:space="0" w:color="auto"/>
                <w:right w:val="none" w:sz="0" w:space="0" w:color="auto"/>
              </w:divBdr>
            </w:div>
            <w:div w:id="720592440">
              <w:marLeft w:val="0"/>
              <w:marRight w:val="0"/>
              <w:marTop w:val="0"/>
              <w:marBottom w:val="0"/>
              <w:divBdr>
                <w:top w:val="none" w:sz="0" w:space="0" w:color="auto"/>
                <w:left w:val="none" w:sz="0" w:space="0" w:color="auto"/>
                <w:bottom w:val="none" w:sz="0" w:space="0" w:color="auto"/>
                <w:right w:val="none" w:sz="0" w:space="0" w:color="auto"/>
              </w:divBdr>
            </w:div>
            <w:div w:id="989871164">
              <w:marLeft w:val="0"/>
              <w:marRight w:val="0"/>
              <w:marTop w:val="0"/>
              <w:marBottom w:val="0"/>
              <w:divBdr>
                <w:top w:val="none" w:sz="0" w:space="0" w:color="auto"/>
                <w:left w:val="none" w:sz="0" w:space="0" w:color="auto"/>
                <w:bottom w:val="none" w:sz="0" w:space="0" w:color="auto"/>
                <w:right w:val="none" w:sz="0" w:space="0" w:color="auto"/>
              </w:divBdr>
            </w:div>
            <w:div w:id="1097598900">
              <w:marLeft w:val="0"/>
              <w:marRight w:val="0"/>
              <w:marTop w:val="0"/>
              <w:marBottom w:val="0"/>
              <w:divBdr>
                <w:top w:val="none" w:sz="0" w:space="0" w:color="auto"/>
                <w:left w:val="none" w:sz="0" w:space="0" w:color="auto"/>
                <w:bottom w:val="none" w:sz="0" w:space="0" w:color="auto"/>
                <w:right w:val="none" w:sz="0" w:space="0" w:color="auto"/>
              </w:divBdr>
            </w:div>
            <w:div w:id="1363557278">
              <w:marLeft w:val="0"/>
              <w:marRight w:val="0"/>
              <w:marTop w:val="0"/>
              <w:marBottom w:val="0"/>
              <w:divBdr>
                <w:top w:val="none" w:sz="0" w:space="0" w:color="auto"/>
                <w:left w:val="none" w:sz="0" w:space="0" w:color="auto"/>
                <w:bottom w:val="none" w:sz="0" w:space="0" w:color="auto"/>
                <w:right w:val="none" w:sz="0" w:space="0" w:color="auto"/>
              </w:divBdr>
            </w:div>
            <w:div w:id="1370109474">
              <w:marLeft w:val="0"/>
              <w:marRight w:val="0"/>
              <w:marTop w:val="0"/>
              <w:marBottom w:val="0"/>
              <w:divBdr>
                <w:top w:val="none" w:sz="0" w:space="0" w:color="auto"/>
                <w:left w:val="none" w:sz="0" w:space="0" w:color="auto"/>
                <w:bottom w:val="none" w:sz="0" w:space="0" w:color="auto"/>
                <w:right w:val="none" w:sz="0" w:space="0" w:color="auto"/>
              </w:divBdr>
            </w:div>
            <w:div w:id="1575969626">
              <w:marLeft w:val="0"/>
              <w:marRight w:val="0"/>
              <w:marTop w:val="0"/>
              <w:marBottom w:val="0"/>
              <w:divBdr>
                <w:top w:val="none" w:sz="0" w:space="0" w:color="auto"/>
                <w:left w:val="none" w:sz="0" w:space="0" w:color="auto"/>
                <w:bottom w:val="none" w:sz="0" w:space="0" w:color="auto"/>
                <w:right w:val="none" w:sz="0" w:space="0" w:color="auto"/>
              </w:divBdr>
              <w:divsChild>
                <w:div w:id="207764006">
                  <w:marLeft w:val="0"/>
                  <w:marRight w:val="0"/>
                  <w:marTop w:val="0"/>
                  <w:marBottom w:val="0"/>
                  <w:divBdr>
                    <w:top w:val="none" w:sz="0" w:space="0" w:color="auto"/>
                    <w:left w:val="none" w:sz="0" w:space="0" w:color="auto"/>
                    <w:bottom w:val="none" w:sz="0" w:space="0" w:color="auto"/>
                    <w:right w:val="none" w:sz="0" w:space="0" w:color="auto"/>
                  </w:divBdr>
                </w:div>
                <w:div w:id="27914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280037">
      <w:bodyDiv w:val="1"/>
      <w:marLeft w:val="0"/>
      <w:marRight w:val="0"/>
      <w:marTop w:val="0"/>
      <w:marBottom w:val="0"/>
      <w:divBdr>
        <w:top w:val="none" w:sz="0" w:space="0" w:color="auto"/>
        <w:left w:val="none" w:sz="0" w:space="0" w:color="auto"/>
        <w:bottom w:val="none" w:sz="0" w:space="0" w:color="auto"/>
        <w:right w:val="none" w:sz="0" w:space="0" w:color="auto"/>
      </w:divBdr>
      <w:divsChild>
        <w:div w:id="535389156">
          <w:marLeft w:val="0"/>
          <w:marRight w:val="0"/>
          <w:marTop w:val="0"/>
          <w:marBottom w:val="270"/>
          <w:divBdr>
            <w:top w:val="none" w:sz="0" w:space="0" w:color="auto"/>
            <w:left w:val="none" w:sz="0" w:space="0" w:color="auto"/>
            <w:bottom w:val="none" w:sz="0" w:space="0" w:color="auto"/>
            <w:right w:val="none" w:sz="0" w:space="0" w:color="auto"/>
          </w:divBdr>
        </w:div>
        <w:div w:id="1091972121">
          <w:marLeft w:val="0"/>
          <w:marRight w:val="0"/>
          <w:marTop w:val="0"/>
          <w:marBottom w:val="270"/>
          <w:divBdr>
            <w:top w:val="none" w:sz="0" w:space="0" w:color="auto"/>
            <w:left w:val="none" w:sz="0" w:space="0" w:color="auto"/>
            <w:bottom w:val="none" w:sz="0" w:space="0" w:color="auto"/>
            <w:right w:val="none" w:sz="0" w:space="0" w:color="auto"/>
          </w:divBdr>
        </w:div>
      </w:divsChild>
    </w:div>
    <w:div w:id="1149249472">
      <w:bodyDiv w:val="1"/>
      <w:marLeft w:val="0"/>
      <w:marRight w:val="0"/>
      <w:marTop w:val="0"/>
      <w:marBottom w:val="0"/>
      <w:divBdr>
        <w:top w:val="none" w:sz="0" w:space="0" w:color="auto"/>
        <w:left w:val="none" w:sz="0" w:space="0" w:color="auto"/>
        <w:bottom w:val="none" w:sz="0" w:space="0" w:color="auto"/>
        <w:right w:val="none" w:sz="0" w:space="0" w:color="auto"/>
      </w:divBdr>
      <w:divsChild>
        <w:div w:id="145050060">
          <w:marLeft w:val="0"/>
          <w:marRight w:val="0"/>
          <w:marTop w:val="0"/>
          <w:marBottom w:val="0"/>
          <w:divBdr>
            <w:top w:val="none" w:sz="0" w:space="0" w:color="auto"/>
            <w:left w:val="none" w:sz="0" w:space="0" w:color="auto"/>
            <w:bottom w:val="none" w:sz="0" w:space="0" w:color="auto"/>
            <w:right w:val="none" w:sz="0" w:space="0" w:color="auto"/>
          </w:divBdr>
          <w:divsChild>
            <w:div w:id="2043892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094507">
      <w:bodyDiv w:val="1"/>
      <w:marLeft w:val="0"/>
      <w:marRight w:val="0"/>
      <w:marTop w:val="0"/>
      <w:marBottom w:val="0"/>
      <w:divBdr>
        <w:top w:val="none" w:sz="0" w:space="0" w:color="auto"/>
        <w:left w:val="none" w:sz="0" w:space="0" w:color="auto"/>
        <w:bottom w:val="none" w:sz="0" w:space="0" w:color="auto"/>
        <w:right w:val="none" w:sz="0" w:space="0" w:color="auto"/>
      </w:divBdr>
      <w:divsChild>
        <w:div w:id="403138522">
          <w:marLeft w:val="0"/>
          <w:marRight w:val="0"/>
          <w:marTop w:val="240"/>
          <w:marBottom w:val="480"/>
          <w:divBdr>
            <w:top w:val="none" w:sz="0" w:space="0" w:color="auto"/>
            <w:left w:val="none" w:sz="0" w:space="0" w:color="auto"/>
            <w:bottom w:val="none" w:sz="0" w:space="0" w:color="auto"/>
            <w:right w:val="none" w:sz="0" w:space="0" w:color="auto"/>
          </w:divBdr>
        </w:div>
      </w:divsChild>
    </w:div>
    <w:div w:id="1150250289">
      <w:bodyDiv w:val="1"/>
      <w:marLeft w:val="0"/>
      <w:marRight w:val="0"/>
      <w:marTop w:val="0"/>
      <w:marBottom w:val="0"/>
      <w:divBdr>
        <w:top w:val="none" w:sz="0" w:space="0" w:color="auto"/>
        <w:left w:val="none" w:sz="0" w:space="0" w:color="auto"/>
        <w:bottom w:val="none" w:sz="0" w:space="0" w:color="auto"/>
        <w:right w:val="none" w:sz="0" w:space="0" w:color="auto"/>
      </w:divBdr>
      <w:divsChild>
        <w:div w:id="1102725600">
          <w:marLeft w:val="-150"/>
          <w:marRight w:val="-150"/>
          <w:marTop w:val="0"/>
          <w:marBottom w:val="0"/>
          <w:divBdr>
            <w:top w:val="none" w:sz="0" w:space="0" w:color="auto"/>
            <w:left w:val="none" w:sz="0" w:space="0" w:color="auto"/>
            <w:bottom w:val="none" w:sz="0" w:space="0" w:color="auto"/>
            <w:right w:val="none" w:sz="0" w:space="0" w:color="auto"/>
          </w:divBdr>
          <w:divsChild>
            <w:div w:id="1248540187">
              <w:marLeft w:val="0"/>
              <w:marRight w:val="0"/>
              <w:marTop w:val="0"/>
              <w:marBottom w:val="0"/>
              <w:divBdr>
                <w:top w:val="none" w:sz="0" w:space="0" w:color="auto"/>
                <w:left w:val="none" w:sz="0" w:space="0" w:color="auto"/>
                <w:bottom w:val="none" w:sz="0" w:space="0" w:color="auto"/>
                <w:right w:val="none" w:sz="0" w:space="0" w:color="auto"/>
              </w:divBdr>
              <w:divsChild>
                <w:div w:id="764694152">
                  <w:marLeft w:val="0"/>
                  <w:marRight w:val="0"/>
                  <w:marTop w:val="0"/>
                  <w:marBottom w:val="0"/>
                  <w:divBdr>
                    <w:top w:val="none" w:sz="0" w:space="0" w:color="auto"/>
                    <w:left w:val="none" w:sz="0" w:space="0" w:color="auto"/>
                    <w:bottom w:val="none" w:sz="0" w:space="0" w:color="auto"/>
                    <w:right w:val="none" w:sz="0" w:space="0" w:color="auto"/>
                  </w:divBdr>
                  <w:divsChild>
                    <w:div w:id="122114488">
                      <w:marLeft w:val="0"/>
                      <w:marRight w:val="0"/>
                      <w:marTop w:val="0"/>
                      <w:marBottom w:val="0"/>
                      <w:divBdr>
                        <w:top w:val="none" w:sz="0" w:space="0" w:color="auto"/>
                        <w:left w:val="none" w:sz="0" w:space="0" w:color="auto"/>
                        <w:bottom w:val="none" w:sz="0" w:space="0" w:color="auto"/>
                        <w:right w:val="none" w:sz="0" w:space="0" w:color="auto"/>
                      </w:divBdr>
                    </w:div>
                    <w:div w:id="1255090606">
                      <w:marLeft w:val="0"/>
                      <w:marRight w:val="0"/>
                      <w:marTop w:val="0"/>
                      <w:marBottom w:val="0"/>
                      <w:divBdr>
                        <w:top w:val="none" w:sz="0" w:space="0" w:color="auto"/>
                        <w:left w:val="none" w:sz="0" w:space="0" w:color="auto"/>
                        <w:bottom w:val="none" w:sz="0" w:space="0" w:color="auto"/>
                        <w:right w:val="none" w:sz="0" w:space="0" w:color="auto"/>
                      </w:divBdr>
                      <w:divsChild>
                        <w:div w:id="113745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075454">
                  <w:marLeft w:val="0"/>
                  <w:marRight w:val="0"/>
                  <w:marTop w:val="0"/>
                  <w:marBottom w:val="0"/>
                  <w:divBdr>
                    <w:top w:val="none" w:sz="0" w:space="0" w:color="auto"/>
                    <w:left w:val="none" w:sz="0" w:space="0" w:color="auto"/>
                    <w:bottom w:val="none" w:sz="0" w:space="0" w:color="auto"/>
                    <w:right w:val="none" w:sz="0" w:space="0" w:color="auto"/>
                  </w:divBdr>
                  <w:divsChild>
                    <w:div w:id="113128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0369209">
      <w:bodyDiv w:val="1"/>
      <w:marLeft w:val="0"/>
      <w:marRight w:val="0"/>
      <w:marTop w:val="0"/>
      <w:marBottom w:val="0"/>
      <w:divBdr>
        <w:top w:val="none" w:sz="0" w:space="0" w:color="auto"/>
        <w:left w:val="none" w:sz="0" w:space="0" w:color="auto"/>
        <w:bottom w:val="none" w:sz="0" w:space="0" w:color="auto"/>
        <w:right w:val="none" w:sz="0" w:space="0" w:color="auto"/>
      </w:divBdr>
      <w:divsChild>
        <w:div w:id="228419206">
          <w:marLeft w:val="-225"/>
          <w:marRight w:val="-225"/>
          <w:marTop w:val="0"/>
          <w:marBottom w:val="0"/>
          <w:divBdr>
            <w:top w:val="none" w:sz="0" w:space="0" w:color="auto"/>
            <w:left w:val="none" w:sz="0" w:space="0" w:color="auto"/>
            <w:bottom w:val="none" w:sz="0" w:space="0" w:color="auto"/>
            <w:right w:val="none" w:sz="0" w:space="0" w:color="auto"/>
          </w:divBdr>
        </w:div>
        <w:div w:id="1372145824">
          <w:marLeft w:val="-225"/>
          <w:marRight w:val="-225"/>
          <w:marTop w:val="0"/>
          <w:marBottom w:val="0"/>
          <w:divBdr>
            <w:top w:val="none" w:sz="0" w:space="0" w:color="auto"/>
            <w:left w:val="none" w:sz="0" w:space="0" w:color="auto"/>
            <w:bottom w:val="none" w:sz="0" w:space="0" w:color="auto"/>
            <w:right w:val="none" w:sz="0" w:space="0" w:color="auto"/>
          </w:divBdr>
          <w:divsChild>
            <w:div w:id="254561361">
              <w:marLeft w:val="0"/>
              <w:marRight w:val="0"/>
              <w:marTop w:val="0"/>
              <w:marBottom w:val="0"/>
              <w:divBdr>
                <w:top w:val="none" w:sz="0" w:space="0" w:color="auto"/>
                <w:left w:val="none" w:sz="0" w:space="0" w:color="auto"/>
                <w:bottom w:val="none" w:sz="0" w:space="0" w:color="auto"/>
                <w:right w:val="none" w:sz="0" w:space="0" w:color="auto"/>
              </w:divBdr>
              <w:divsChild>
                <w:div w:id="158106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0904238">
      <w:bodyDiv w:val="1"/>
      <w:marLeft w:val="0"/>
      <w:marRight w:val="0"/>
      <w:marTop w:val="0"/>
      <w:marBottom w:val="0"/>
      <w:divBdr>
        <w:top w:val="none" w:sz="0" w:space="0" w:color="auto"/>
        <w:left w:val="none" w:sz="0" w:space="0" w:color="auto"/>
        <w:bottom w:val="none" w:sz="0" w:space="0" w:color="auto"/>
        <w:right w:val="none" w:sz="0" w:space="0" w:color="auto"/>
      </w:divBdr>
    </w:div>
    <w:div w:id="1150948126">
      <w:bodyDiv w:val="1"/>
      <w:marLeft w:val="0"/>
      <w:marRight w:val="0"/>
      <w:marTop w:val="0"/>
      <w:marBottom w:val="0"/>
      <w:divBdr>
        <w:top w:val="none" w:sz="0" w:space="0" w:color="auto"/>
        <w:left w:val="none" w:sz="0" w:space="0" w:color="auto"/>
        <w:bottom w:val="none" w:sz="0" w:space="0" w:color="auto"/>
        <w:right w:val="none" w:sz="0" w:space="0" w:color="auto"/>
      </w:divBdr>
      <w:divsChild>
        <w:div w:id="184371888">
          <w:marLeft w:val="0"/>
          <w:marRight w:val="0"/>
          <w:marTop w:val="0"/>
          <w:marBottom w:val="0"/>
          <w:divBdr>
            <w:top w:val="none" w:sz="0" w:space="0" w:color="auto"/>
            <w:left w:val="none" w:sz="0" w:space="0" w:color="auto"/>
            <w:bottom w:val="none" w:sz="0" w:space="0" w:color="auto"/>
            <w:right w:val="none" w:sz="0" w:space="0" w:color="auto"/>
          </w:divBdr>
        </w:div>
        <w:div w:id="225603572">
          <w:marLeft w:val="0"/>
          <w:marRight w:val="0"/>
          <w:marTop w:val="0"/>
          <w:marBottom w:val="0"/>
          <w:divBdr>
            <w:top w:val="none" w:sz="0" w:space="0" w:color="auto"/>
            <w:left w:val="none" w:sz="0" w:space="0" w:color="auto"/>
            <w:bottom w:val="none" w:sz="0" w:space="0" w:color="auto"/>
            <w:right w:val="none" w:sz="0" w:space="0" w:color="auto"/>
          </w:divBdr>
        </w:div>
        <w:div w:id="609435330">
          <w:marLeft w:val="0"/>
          <w:marRight w:val="0"/>
          <w:marTop w:val="456"/>
          <w:marBottom w:val="0"/>
          <w:divBdr>
            <w:top w:val="none" w:sz="0" w:space="0" w:color="auto"/>
            <w:left w:val="none" w:sz="0" w:space="0" w:color="auto"/>
            <w:bottom w:val="none" w:sz="0" w:space="0" w:color="auto"/>
            <w:right w:val="none" w:sz="0" w:space="0" w:color="auto"/>
          </w:divBdr>
          <w:divsChild>
            <w:div w:id="152609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948139">
      <w:bodyDiv w:val="1"/>
      <w:marLeft w:val="0"/>
      <w:marRight w:val="0"/>
      <w:marTop w:val="0"/>
      <w:marBottom w:val="0"/>
      <w:divBdr>
        <w:top w:val="none" w:sz="0" w:space="0" w:color="auto"/>
        <w:left w:val="none" w:sz="0" w:space="0" w:color="auto"/>
        <w:bottom w:val="none" w:sz="0" w:space="0" w:color="auto"/>
        <w:right w:val="none" w:sz="0" w:space="0" w:color="auto"/>
      </w:divBdr>
      <w:divsChild>
        <w:div w:id="1231765243">
          <w:marLeft w:val="-150"/>
          <w:marRight w:val="-150"/>
          <w:marTop w:val="0"/>
          <w:marBottom w:val="0"/>
          <w:divBdr>
            <w:top w:val="none" w:sz="0" w:space="0" w:color="auto"/>
            <w:left w:val="none" w:sz="0" w:space="0" w:color="auto"/>
            <w:bottom w:val="none" w:sz="0" w:space="0" w:color="auto"/>
            <w:right w:val="none" w:sz="0" w:space="0" w:color="auto"/>
          </w:divBdr>
          <w:divsChild>
            <w:div w:id="281348346">
              <w:marLeft w:val="0"/>
              <w:marRight w:val="0"/>
              <w:marTop w:val="0"/>
              <w:marBottom w:val="0"/>
              <w:divBdr>
                <w:top w:val="none" w:sz="0" w:space="0" w:color="auto"/>
                <w:left w:val="none" w:sz="0" w:space="0" w:color="auto"/>
                <w:bottom w:val="none" w:sz="0" w:space="0" w:color="auto"/>
                <w:right w:val="none" w:sz="0" w:space="0" w:color="auto"/>
              </w:divBdr>
              <w:divsChild>
                <w:div w:id="1006981943">
                  <w:marLeft w:val="0"/>
                  <w:marRight w:val="0"/>
                  <w:marTop w:val="0"/>
                  <w:marBottom w:val="0"/>
                  <w:divBdr>
                    <w:top w:val="none" w:sz="0" w:space="0" w:color="auto"/>
                    <w:left w:val="none" w:sz="0" w:space="0" w:color="auto"/>
                    <w:bottom w:val="none" w:sz="0" w:space="0" w:color="auto"/>
                    <w:right w:val="none" w:sz="0" w:space="0" w:color="auto"/>
                  </w:divBdr>
                  <w:divsChild>
                    <w:div w:id="303850931">
                      <w:marLeft w:val="0"/>
                      <w:marRight w:val="0"/>
                      <w:marTop w:val="0"/>
                      <w:marBottom w:val="0"/>
                      <w:divBdr>
                        <w:top w:val="none" w:sz="0" w:space="0" w:color="auto"/>
                        <w:left w:val="none" w:sz="0" w:space="0" w:color="auto"/>
                        <w:bottom w:val="none" w:sz="0" w:space="0" w:color="auto"/>
                        <w:right w:val="none" w:sz="0" w:space="0" w:color="auto"/>
                      </w:divBdr>
                    </w:div>
                    <w:div w:id="347608013">
                      <w:marLeft w:val="0"/>
                      <w:marRight w:val="0"/>
                      <w:marTop w:val="0"/>
                      <w:marBottom w:val="0"/>
                      <w:divBdr>
                        <w:top w:val="none" w:sz="0" w:space="0" w:color="auto"/>
                        <w:left w:val="none" w:sz="0" w:space="0" w:color="auto"/>
                        <w:bottom w:val="none" w:sz="0" w:space="0" w:color="auto"/>
                        <w:right w:val="none" w:sz="0" w:space="0" w:color="auto"/>
                      </w:divBdr>
                      <w:divsChild>
                        <w:div w:id="728304788">
                          <w:marLeft w:val="0"/>
                          <w:marRight w:val="0"/>
                          <w:marTop w:val="0"/>
                          <w:marBottom w:val="0"/>
                          <w:divBdr>
                            <w:top w:val="none" w:sz="0" w:space="0" w:color="auto"/>
                            <w:left w:val="none" w:sz="0" w:space="0" w:color="auto"/>
                            <w:bottom w:val="none" w:sz="0" w:space="0" w:color="auto"/>
                            <w:right w:val="none" w:sz="0" w:space="0" w:color="auto"/>
                          </w:divBdr>
                          <w:divsChild>
                            <w:div w:id="1566841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3755035">
              <w:marLeft w:val="0"/>
              <w:marRight w:val="0"/>
              <w:marTop w:val="0"/>
              <w:marBottom w:val="0"/>
              <w:divBdr>
                <w:top w:val="none" w:sz="0" w:space="0" w:color="auto"/>
                <w:left w:val="none" w:sz="0" w:space="0" w:color="auto"/>
                <w:bottom w:val="none" w:sz="0" w:space="0" w:color="auto"/>
                <w:right w:val="none" w:sz="0" w:space="0" w:color="auto"/>
              </w:divBdr>
              <w:divsChild>
                <w:div w:id="600916551">
                  <w:marLeft w:val="0"/>
                  <w:marRight w:val="0"/>
                  <w:marTop w:val="0"/>
                  <w:marBottom w:val="0"/>
                  <w:divBdr>
                    <w:top w:val="none" w:sz="0" w:space="0" w:color="auto"/>
                    <w:left w:val="none" w:sz="0" w:space="0" w:color="auto"/>
                    <w:bottom w:val="none" w:sz="0" w:space="0" w:color="auto"/>
                    <w:right w:val="none" w:sz="0" w:space="0" w:color="auto"/>
                  </w:divBdr>
                  <w:divsChild>
                    <w:div w:id="81613249">
                      <w:marLeft w:val="0"/>
                      <w:marRight w:val="0"/>
                      <w:marTop w:val="0"/>
                      <w:marBottom w:val="0"/>
                      <w:divBdr>
                        <w:top w:val="none" w:sz="0" w:space="0" w:color="auto"/>
                        <w:left w:val="none" w:sz="0" w:space="0" w:color="auto"/>
                        <w:bottom w:val="none" w:sz="0" w:space="0" w:color="auto"/>
                        <w:right w:val="none" w:sz="0" w:space="0" w:color="auto"/>
                      </w:divBdr>
                      <w:divsChild>
                        <w:div w:id="156325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1021671">
      <w:bodyDiv w:val="1"/>
      <w:marLeft w:val="0"/>
      <w:marRight w:val="0"/>
      <w:marTop w:val="0"/>
      <w:marBottom w:val="0"/>
      <w:divBdr>
        <w:top w:val="none" w:sz="0" w:space="0" w:color="auto"/>
        <w:left w:val="none" w:sz="0" w:space="0" w:color="auto"/>
        <w:bottom w:val="none" w:sz="0" w:space="0" w:color="auto"/>
        <w:right w:val="none" w:sz="0" w:space="0" w:color="auto"/>
      </w:divBdr>
      <w:divsChild>
        <w:div w:id="46759032">
          <w:marLeft w:val="-150"/>
          <w:marRight w:val="-150"/>
          <w:marTop w:val="0"/>
          <w:marBottom w:val="0"/>
          <w:divBdr>
            <w:top w:val="none" w:sz="0" w:space="0" w:color="auto"/>
            <w:left w:val="none" w:sz="0" w:space="0" w:color="auto"/>
            <w:bottom w:val="none" w:sz="0" w:space="0" w:color="auto"/>
            <w:right w:val="none" w:sz="0" w:space="0" w:color="auto"/>
          </w:divBdr>
          <w:divsChild>
            <w:div w:id="568272785">
              <w:marLeft w:val="0"/>
              <w:marRight w:val="0"/>
              <w:marTop w:val="0"/>
              <w:marBottom w:val="0"/>
              <w:divBdr>
                <w:top w:val="none" w:sz="0" w:space="0" w:color="auto"/>
                <w:left w:val="none" w:sz="0" w:space="0" w:color="auto"/>
                <w:bottom w:val="none" w:sz="0" w:space="0" w:color="auto"/>
                <w:right w:val="none" w:sz="0" w:space="0" w:color="auto"/>
              </w:divBdr>
              <w:divsChild>
                <w:div w:id="2004552489">
                  <w:marLeft w:val="0"/>
                  <w:marRight w:val="0"/>
                  <w:marTop w:val="0"/>
                  <w:marBottom w:val="0"/>
                  <w:divBdr>
                    <w:top w:val="none" w:sz="0" w:space="0" w:color="auto"/>
                    <w:left w:val="none" w:sz="0" w:space="0" w:color="auto"/>
                    <w:bottom w:val="none" w:sz="0" w:space="0" w:color="auto"/>
                    <w:right w:val="none" w:sz="0" w:space="0" w:color="auto"/>
                  </w:divBdr>
                  <w:divsChild>
                    <w:div w:id="624771774">
                      <w:marLeft w:val="0"/>
                      <w:marRight w:val="0"/>
                      <w:marTop w:val="0"/>
                      <w:marBottom w:val="0"/>
                      <w:divBdr>
                        <w:top w:val="none" w:sz="0" w:space="0" w:color="auto"/>
                        <w:left w:val="none" w:sz="0" w:space="0" w:color="auto"/>
                        <w:bottom w:val="none" w:sz="0" w:space="0" w:color="auto"/>
                        <w:right w:val="none" w:sz="0" w:space="0" w:color="auto"/>
                      </w:divBdr>
                      <w:divsChild>
                        <w:div w:id="2140609969">
                          <w:marLeft w:val="0"/>
                          <w:marRight w:val="0"/>
                          <w:marTop w:val="0"/>
                          <w:marBottom w:val="0"/>
                          <w:divBdr>
                            <w:top w:val="none" w:sz="0" w:space="0" w:color="auto"/>
                            <w:left w:val="none" w:sz="0" w:space="0" w:color="auto"/>
                            <w:bottom w:val="none" w:sz="0" w:space="0" w:color="auto"/>
                            <w:right w:val="none" w:sz="0" w:space="0" w:color="auto"/>
                          </w:divBdr>
                        </w:div>
                      </w:divsChild>
                    </w:div>
                    <w:div w:id="960265605">
                      <w:marLeft w:val="0"/>
                      <w:marRight w:val="0"/>
                      <w:marTop w:val="0"/>
                      <w:marBottom w:val="0"/>
                      <w:divBdr>
                        <w:top w:val="none" w:sz="0" w:space="0" w:color="auto"/>
                        <w:left w:val="none" w:sz="0" w:space="0" w:color="auto"/>
                        <w:bottom w:val="none" w:sz="0" w:space="0" w:color="auto"/>
                        <w:right w:val="none" w:sz="0" w:space="0" w:color="auto"/>
                      </w:divBdr>
                      <w:divsChild>
                        <w:div w:id="879782551">
                          <w:marLeft w:val="-150"/>
                          <w:marRight w:val="-150"/>
                          <w:marTop w:val="0"/>
                          <w:marBottom w:val="0"/>
                          <w:divBdr>
                            <w:top w:val="none" w:sz="0" w:space="0" w:color="auto"/>
                            <w:left w:val="none" w:sz="0" w:space="0" w:color="auto"/>
                            <w:bottom w:val="none" w:sz="0" w:space="0" w:color="auto"/>
                            <w:right w:val="none" w:sz="0" w:space="0" w:color="auto"/>
                          </w:divBdr>
                          <w:divsChild>
                            <w:div w:id="238902607">
                              <w:marLeft w:val="0"/>
                              <w:marRight w:val="0"/>
                              <w:marTop w:val="0"/>
                              <w:marBottom w:val="0"/>
                              <w:divBdr>
                                <w:top w:val="none" w:sz="0" w:space="0" w:color="auto"/>
                                <w:left w:val="none" w:sz="0" w:space="0" w:color="auto"/>
                                <w:bottom w:val="none" w:sz="0" w:space="0" w:color="auto"/>
                                <w:right w:val="none" w:sz="0" w:space="0" w:color="auto"/>
                              </w:divBdr>
                              <w:divsChild>
                                <w:div w:id="319240035">
                                  <w:marLeft w:val="0"/>
                                  <w:marRight w:val="0"/>
                                  <w:marTop w:val="0"/>
                                  <w:marBottom w:val="0"/>
                                  <w:divBdr>
                                    <w:top w:val="none" w:sz="0" w:space="0" w:color="auto"/>
                                    <w:left w:val="none" w:sz="0" w:space="0" w:color="auto"/>
                                    <w:bottom w:val="none" w:sz="0" w:space="0" w:color="auto"/>
                                    <w:right w:val="none" w:sz="0" w:space="0" w:color="auto"/>
                                  </w:divBdr>
                                </w:div>
                              </w:divsChild>
                            </w:div>
                            <w:div w:id="91674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1453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042628637">
              <w:marLeft w:val="0"/>
              <w:marRight w:val="0"/>
              <w:marTop w:val="0"/>
              <w:marBottom w:val="0"/>
              <w:divBdr>
                <w:top w:val="none" w:sz="0" w:space="0" w:color="auto"/>
                <w:left w:val="none" w:sz="0" w:space="0" w:color="auto"/>
                <w:bottom w:val="none" w:sz="0" w:space="0" w:color="auto"/>
                <w:right w:val="none" w:sz="0" w:space="0" w:color="auto"/>
              </w:divBdr>
              <w:divsChild>
                <w:div w:id="1232470638">
                  <w:marLeft w:val="0"/>
                  <w:marRight w:val="0"/>
                  <w:marTop w:val="0"/>
                  <w:marBottom w:val="0"/>
                  <w:divBdr>
                    <w:top w:val="none" w:sz="0" w:space="0" w:color="auto"/>
                    <w:left w:val="none" w:sz="0" w:space="0" w:color="auto"/>
                    <w:bottom w:val="none" w:sz="0" w:space="0" w:color="auto"/>
                    <w:right w:val="none" w:sz="0" w:space="0" w:color="auto"/>
                  </w:divBdr>
                  <w:divsChild>
                    <w:div w:id="747920102">
                      <w:marLeft w:val="0"/>
                      <w:marRight w:val="0"/>
                      <w:marTop w:val="0"/>
                      <w:marBottom w:val="0"/>
                      <w:divBdr>
                        <w:top w:val="none" w:sz="0" w:space="0" w:color="auto"/>
                        <w:left w:val="none" w:sz="0" w:space="0" w:color="auto"/>
                        <w:bottom w:val="none" w:sz="0" w:space="0" w:color="auto"/>
                        <w:right w:val="none" w:sz="0" w:space="0" w:color="auto"/>
                      </w:divBdr>
                      <w:divsChild>
                        <w:div w:id="1508866551">
                          <w:marLeft w:val="0"/>
                          <w:marRight w:val="0"/>
                          <w:marTop w:val="0"/>
                          <w:marBottom w:val="0"/>
                          <w:divBdr>
                            <w:top w:val="none" w:sz="0" w:space="0" w:color="auto"/>
                            <w:left w:val="none" w:sz="0" w:space="0" w:color="auto"/>
                            <w:bottom w:val="none" w:sz="0" w:space="0" w:color="auto"/>
                            <w:right w:val="none" w:sz="0" w:space="0" w:color="auto"/>
                          </w:divBdr>
                          <w:divsChild>
                            <w:div w:id="211771563">
                              <w:marLeft w:val="0"/>
                              <w:marRight w:val="0"/>
                              <w:marTop w:val="0"/>
                              <w:marBottom w:val="0"/>
                              <w:divBdr>
                                <w:top w:val="none" w:sz="0" w:space="0" w:color="auto"/>
                                <w:left w:val="none" w:sz="0" w:space="0" w:color="auto"/>
                                <w:bottom w:val="none" w:sz="0" w:space="0" w:color="auto"/>
                                <w:right w:val="none" w:sz="0" w:space="0" w:color="auto"/>
                              </w:divBdr>
                            </w:div>
                            <w:div w:id="969746804">
                              <w:marLeft w:val="0"/>
                              <w:marRight w:val="0"/>
                              <w:marTop w:val="0"/>
                              <w:marBottom w:val="0"/>
                              <w:divBdr>
                                <w:top w:val="none" w:sz="0" w:space="0" w:color="auto"/>
                                <w:left w:val="none" w:sz="0" w:space="0" w:color="auto"/>
                                <w:bottom w:val="none" w:sz="0" w:space="0" w:color="auto"/>
                                <w:right w:val="none" w:sz="0" w:space="0" w:color="auto"/>
                              </w:divBdr>
                            </w:div>
                            <w:div w:id="1310403430">
                              <w:marLeft w:val="0"/>
                              <w:marRight w:val="0"/>
                              <w:marTop w:val="0"/>
                              <w:marBottom w:val="0"/>
                              <w:divBdr>
                                <w:top w:val="none" w:sz="0" w:space="0" w:color="auto"/>
                                <w:left w:val="none" w:sz="0" w:space="0" w:color="auto"/>
                                <w:bottom w:val="none" w:sz="0" w:space="0" w:color="auto"/>
                                <w:right w:val="none" w:sz="0" w:space="0" w:color="auto"/>
                              </w:divBdr>
                            </w:div>
                            <w:div w:id="1635332337">
                              <w:marLeft w:val="0"/>
                              <w:marRight w:val="0"/>
                              <w:marTop w:val="0"/>
                              <w:marBottom w:val="0"/>
                              <w:divBdr>
                                <w:top w:val="none" w:sz="0" w:space="0" w:color="auto"/>
                                <w:left w:val="none" w:sz="0" w:space="0" w:color="auto"/>
                                <w:bottom w:val="none" w:sz="0" w:space="0" w:color="auto"/>
                                <w:right w:val="none" w:sz="0" w:space="0" w:color="auto"/>
                              </w:divBdr>
                            </w:div>
                            <w:div w:id="1852143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685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680463">
          <w:marLeft w:val="-150"/>
          <w:marRight w:val="-150"/>
          <w:marTop w:val="0"/>
          <w:marBottom w:val="0"/>
          <w:divBdr>
            <w:top w:val="none" w:sz="0" w:space="0" w:color="auto"/>
            <w:left w:val="none" w:sz="0" w:space="0" w:color="auto"/>
            <w:bottom w:val="none" w:sz="0" w:space="0" w:color="auto"/>
            <w:right w:val="none" w:sz="0" w:space="0" w:color="auto"/>
          </w:divBdr>
          <w:divsChild>
            <w:div w:id="1424037392">
              <w:marLeft w:val="0"/>
              <w:marRight w:val="0"/>
              <w:marTop w:val="0"/>
              <w:marBottom w:val="0"/>
              <w:divBdr>
                <w:top w:val="none" w:sz="0" w:space="0" w:color="auto"/>
                <w:left w:val="none" w:sz="0" w:space="0" w:color="auto"/>
                <w:bottom w:val="none" w:sz="0" w:space="0" w:color="auto"/>
                <w:right w:val="none" w:sz="0" w:space="0" w:color="auto"/>
              </w:divBdr>
              <w:divsChild>
                <w:div w:id="34816007">
                  <w:marLeft w:val="0"/>
                  <w:marRight w:val="0"/>
                  <w:marTop w:val="0"/>
                  <w:marBottom w:val="0"/>
                  <w:divBdr>
                    <w:top w:val="none" w:sz="0" w:space="0" w:color="auto"/>
                    <w:left w:val="none" w:sz="0" w:space="0" w:color="auto"/>
                    <w:bottom w:val="none" w:sz="0" w:space="0" w:color="auto"/>
                    <w:right w:val="none" w:sz="0" w:space="0" w:color="auto"/>
                  </w:divBdr>
                  <w:divsChild>
                    <w:div w:id="702099045">
                      <w:marLeft w:val="0"/>
                      <w:marRight w:val="0"/>
                      <w:marTop w:val="0"/>
                      <w:marBottom w:val="0"/>
                      <w:divBdr>
                        <w:top w:val="none" w:sz="0" w:space="0" w:color="auto"/>
                        <w:left w:val="none" w:sz="0" w:space="0" w:color="auto"/>
                        <w:bottom w:val="none" w:sz="0" w:space="0" w:color="auto"/>
                        <w:right w:val="none" w:sz="0" w:space="0" w:color="auto"/>
                      </w:divBdr>
                      <w:divsChild>
                        <w:div w:id="1006903383">
                          <w:marLeft w:val="0"/>
                          <w:marRight w:val="0"/>
                          <w:marTop w:val="0"/>
                          <w:marBottom w:val="0"/>
                          <w:divBdr>
                            <w:top w:val="none" w:sz="0" w:space="0" w:color="auto"/>
                            <w:left w:val="none" w:sz="0" w:space="0" w:color="auto"/>
                            <w:bottom w:val="none" w:sz="0" w:space="0" w:color="auto"/>
                            <w:right w:val="none" w:sz="0" w:space="0" w:color="auto"/>
                          </w:divBdr>
                        </w:div>
                      </w:divsChild>
                    </w:div>
                    <w:div w:id="1620720871">
                      <w:marLeft w:val="0"/>
                      <w:marRight w:val="0"/>
                      <w:marTop w:val="0"/>
                      <w:marBottom w:val="0"/>
                      <w:divBdr>
                        <w:top w:val="none" w:sz="0" w:space="0" w:color="auto"/>
                        <w:left w:val="none" w:sz="0" w:space="0" w:color="auto"/>
                        <w:bottom w:val="none" w:sz="0" w:space="0" w:color="auto"/>
                        <w:right w:val="none" w:sz="0" w:space="0" w:color="auto"/>
                      </w:divBdr>
                    </w:div>
                  </w:divsChild>
                </w:div>
                <w:div w:id="2090342026">
                  <w:marLeft w:val="0"/>
                  <w:marRight w:val="0"/>
                  <w:marTop w:val="0"/>
                  <w:marBottom w:val="0"/>
                  <w:divBdr>
                    <w:top w:val="none" w:sz="0" w:space="0" w:color="auto"/>
                    <w:left w:val="none" w:sz="0" w:space="0" w:color="auto"/>
                    <w:bottom w:val="none" w:sz="0" w:space="0" w:color="auto"/>
                    <w:right w:val="none" w:sz="0" w:space="0" w:color="auto"/>
                  </w:divBdr>
                  <w:divsChild>
                    <w:div w:id="102998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1022285">
      <w:bodyDiv w:val="1"/>
      <w:marLeft w:val="0"/>
      <w:marRight w:val="0"/>
      <w:marTop w:val="0"/>
      <w:marBottom w:val="0"/>
      <w:divBdr>
        <w:top w:val="none" w:sz="0" w:space="0" w:color="auto"/>
        <w:left w:val="none" w:sz="0" w:space="0" w:color="auto"/>
        <w:bottom w:val="none" w:sz="0" w:space="0" w:color="auto"/>
        <w:right w:val="none" w:sz="0" w:space="0" w:color="auto"/>
      </w:divBdr>
      <w:divsChild>
        <w:div w:id="506604959">
          <w:marLeft w:val="-150"/>
          <w:marRight w:val="-150"/>
          <w:marTop w:val="0"/>
          <w:marBottom w:val="0"/>
          <w:divBdr>
            <w:top w:val="none" w:sz="0" w:space="0" w:color="auto"/>
            <w:left w:val="none" w:sz="0" w:space="0" w:color="auto"/>
            <w:bottom w:val="none" w:sz="0" w:space="0" w:color="auto"/>
            <w:right w:val="none" w:sz="0" w:space="0" w:color="auto"/>
          </w:divBdr>
          <w:divsChild>
            <w:div w:id="157811396">
              <w:marLeft w:val="0"/>
              <w:marRight w:val="0"/>
              <w:marTop w:val="0"/>
              <w:marBottom w:val="0"/>
              <w:divBdr>
                <w:top w:val="none" w:sz="0" w:space="0" w:color="auto"/>
                <w:left w:val="none" w:sz="0" w:space="0" w:color="auto"/>
                <w:bottom w:val="none" w:sz="0" w:space="0" w:color="auto"/>
                <w:right w:val="none" w:sz="0" w:space="0" w:color="auto"/>
              </w:divBdr>
              <w:divsChild>
                <w:div w:id="938678717">
                  <w:marLeft w:val="0"/>
                  <w:marRight w:val="0"/>
                  <w:marTop w:val="0"/>
                  <w:marBottom w:val="0"/>
                  <w:divBdr>
                    <w:top w:val="none" w:sz="0" w:space="0" w:color="auto"/>
                    <w:left w:val="none" w:sz="0" w:space="0" w:color="auto"/>
                    <w:bottom w:val="none" w:sz="0" w:space="0" w:color="auto"/>
                    <w:right w:val="none" w:sz="0" w:space="0" w:color="auto"/>
                  </w:divBdr>
                  <w:divsChild>
                    <w:div w:id="1133600000">
                      <w:marLeft w:val="0"/>
                      <w:marRight w:val="0"/>
                      <w:marTop w:val="0"/>
                      <w:marBottom w:val="0"/>
                      <w:divBdr>
                        <w:top w:val="none" w:sz="0" w:space="0" w:color="auto"/>
                        <w:left w:val="none" w:sz="0" w:space="0" w:color="auto"/>
                        <w:bottom w:val="none" w:sz="0" w:space="0" w:color="auto"/>
                        <w:right w:val="none" w:sz="0" w:space="0" w:color="auto"/>
                      </w:divBdr>
                      <w:divsChild>
                        <w:div w:id="259339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1140611">
      <w:bodyDiv w:val="1"/>
      <w:marLeft w:val="0"/>
      <w:marRight w:val="0"/>
      <w:marTop w:val="0"/>
      <w:marBottom w:val="0"/>
      <w:divBdr>
        <w:top w:val="none" w:sz="0" w:space="0" w:color="auto"/>
        <w:left w:val="none" w:sz="0" w:space="0" w:color="auto"/>
        <w:bottom w:val="none" w:sz="0" w:space="0" w:color="auto"/>
        <w:right w:val="none" w:sz="0" w:space="0" w:color="auto"/>
      </w:divBdr>
      <w:divsChild>
        <w:div w:id="940261516">
          <w:marLeft w:val="-225"/>
          <w:marRight w:val="-225"/>
          <w:marTop w:val="0"/>
          <w:marBottom w:val="0"/>
          <w:divBdr>
            <w:top w:val="none" w:sz="0" w:space="0" w:color="auto"/>
            <w:left w:val="none" w:sz="0" w:space="0" w:color="auto"/>
            <w:bottom w:val="none" w:sz="0" w:space="0" w:color="auto"/>
            <w:right w:val="none" w:sz="0" w:space="0" w:color="auto"/>
          </w:divBdr>
          <w:divsChild>
            <w:div w:id="415826065">
              <w:marLeft w:val="0"/>
              <w:marRight w:val="0"/>
              <w:marTop w:val="0"/>
              <w:marBottom w:val="0"/>
              <w:divBdr>
                <w:top w:val="none" w:sz="0" w:space="0" w:color="auto"/>
                <w:left w:val="none" w:sz="0" w:space="0" w:color="auto"/>
                <w:bottom w:val="none" w:sz="0" w:space="0" w:color="auto"/>
                <w:right w:val="none" w:sz="0" w:space="0" w:color="auto"/>
              </w:divBdr>
              <w:divsChild>
                <w:div w:id="939603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1170900">
      <w:bodyDiv w:val="1"/>
      <w:marLeft w:val="0"/>
      <w:marRight w:val="0"/>
      <w:marTop w:val="0"/>
      <w:marBottom w:val="0"/>
      <w:divBdr>
        <w:top w:val="none" w:sz="0" w:space="0" w:color="auto"/>
        <w:left w:val="none" w:sz="0" w:space="0" w:color="auto"/>
        <w:bottom w:val="none" w:sz="0" w:space="0" w:color="auto"/>
        <w:right w:val="none" w:sz="0" w:space="0" w:color="auto"/>
      </w:divBdr>
    </w:div>
    <w:div w:id="1151212915">
      <w:bodyDiv w:val="1"/>
      <w:marLeft w:val="0"/>
      <w:marRight w:val="0"/>
      <w:marTop w:val="0"/>
      <w:marBottom w:val="0"/>
      <w:divBdr>
        <w:top w:val="none" w:sz="0" w:space="0" w:color="auto"/>
        <w:left w:val="none" w:sz="0" w:space="0" w:color="auto"/>
        <w:bottom w:val="none" w:sz="0" w:space="0" w:color="auto"/>
        <w:right w:val="none" w:sz="0" w:space="0" w:color="auto"/>
      </w:divBdr>
      <w:divsChild>
        <w:div w:id="415176937">
          <w:marLeft w:val="0"/>
          <w:marRight w:val="0"/>
          <w:marTop w:val="0"/>
          <w:marBottom w:val="300"/>
          <w:divBdr>
            <w:top w:val="none" w:sz="0" w:space="0" w:color="auto"/>
            <w:left w:val="none" w:sz="0" w:space="0" w:color="auto"/>
            <w:bottom w:val="none" w:sz="0" w:space="0" w:color="auto"/>
            <w:right w:val="none" w:sz="0" w:space="0" w:color="auto"/>
          </w:divBdr>
          <w:divsChild>
            <w:div w:id="1810785331">
              <w:marLeft w:val="0"/>
              <w:marRight w:val="0"/>
              <w:marTop w:val="0"/>
              <w:marBottom w:val="0"/>
              <w:divBdr>
                <w:top w:val="none" w:sz="0" w:space="0" w:color="auto"/>
                <w:left w:val="none" w:sz="0" w:space="0" w:color="auto"/>
                <w:bottom w:val="none" w:sz="0" w:space="0" w:color="auto"/>
                <w:right w:val="none" w:sz="0" w:space="0" w:color="auto"/>
              </w:divBdr>
            </w:div>
          </w:divsChild>
        </w:div>
        <w:div w:id="800464217">
          <w:marLeft w:val="0"/>
          <w:marRight w:val="0"/>
          <w:marTop w:val="0"/>
          <w:marBottom w:val="300"/>
          <w:divBdr>
            <w:top w:val="none" w:sz="0" w:space="0" w:color="auto"/>
            <w:left w:val="none" w:sz="0" w:space="0" w:color="auto"/>
            <w:bottom w:val="none" w:sz="0" w:space="0" w:color="auto"/>
            <w:right w:val="none" w:sz="0" w:space="0" w:color="auto"/>
          </w:divBdr>
          <w:divsChild>
            <w:div w:id="1125201058">
              <w:marLeft w:val="0"/>
              <w:marRight w:val="0"/>
              <w:marTop w:val="0"/>
              <w:marBottom w:val="15"/>
              <w:divBdr>
                <w:top w:val="none" w:sz="0" w:space="0" w:color="auto"/>
                <w:left w:val="none" w:sz="0" w:space="0" w:color="auto"/>
                <w:bottom w:val="none" w:sz="0" w:space="0" w:color="auto"/>
                <w:right w:val="none" w:sz="0" w:space="0" w:color="auto"/>
              </w:divBdr>
            </w:div>
          </w:divsChild>
        </w:div>
        <w:div w:id="2015836531">
          <w:marLeft w:val="0"/>
          <w:marRight w:val="0"/>
          <w:marTop w:val="0"/>
          <w:marBottom w:val="300"/>
          <w:divBdr>
            <w:top w:val="none" w:sz="0" w:space="0" w:color="auto"/>
            <w:left w:val="none" w:sz="0" w:space="0" w:color="auto"/>
            <w:bottom w:val="none" w:sz="0" w:space="0" w:color="auto"/>
            <w:right w:val="none" w:sz="0" w:space="0" w:color="auto"/>
          </w:divBdr>
          <w:divsChild>
            <w:div w:id="1639996672">
              <w:marLeft w:val="0"/>
              <w:marRight w:val="0"/>
              <w:marTop w:val="0"/>
              <w:marBottom w:val="0"/>
              <w:divBdr>
                <w:top w:val="none" w:sz="0" w:space="0" w:color="auto"/>
                <w:left w:val="none" w:sz="0" w:space="0" w:color="auto"/>
                <w:bottom w:val="none" w:sz="0" w:space="0" w:color="auto"/>
                <w:right w:val="none" w:sz="0" w:space="0" w:color="auto"/>
              </w:divBdr>
              <w:divsChild>
                <w:div w:id="1660379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461898">
          <w:marLeft w:val="0"/>
          <w:marRight w:val="0"/>
          <w:marTop w:val="0"/>
          <w:marBottom w:val="300"/>
          <w:divBdr>
            <w:top w:val="none" w:sz="0" w:space="0" w:color="auto"/>
            <w:left w:val="none" w:sz="0" w:space="0" w:color="auto"/>
            <w:bottom w:val="none" w:sz="0" w:space="0" w:color="auto"/>
            <w:right w:val="none" w:sz="0" w:space="0" w:color="auto"/>
          </w:divBdr>
          <w:divsChild>
            <w:div w:id="1842891072">
              <w:marLeft w:val="0"/>
              <w:marRight w:val="0"/>
              <w:marTop w:val="0"/>
              <w:marBottom w:val="0"/>
              <w:divBdr>
                <w:top w:val="none" w:sz="0" w:space="0" w:color="auto"/>
                <w:left w:val="none" w:sz="0" w:space="0" w:color="auto"/>
                <w:bottom w:val="none" w:sz="0" w:space="0" w:color="auto"/>
                <w:right w:val="none" w:sz="0" w:space="0" w:color="auto"/>
              </w:divBdr>
              <w:divsChild>
                <w:div w:id="196696867">
                  <w:marLeft w:val="0"/>
                  <w:marRight w:val="0"/>
                  <w:marTop w:val="0"/>
                  <w:marBottom w:val="0"/>
                  <w:divBdr>
                    <w:top w:val="none" w:sz="0" w:space="0" w:color="auto"/>
                    <w:left w:val="none" w:sz="0" w:space="0" w:color="auto"/>
                    <w:bottom w:val="none" w:sz="0" w:space="0" w:color="auto"/>
                    <w:right w:val="none" w:sz="0" w:space="0" w:color="auto"/>
                  </w:divBdr>
                  <w:divsChild>
                    <w:div w:id="237712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766290">
          <w:marLeft w:val="0"/>
          <w:marRight w:val="0"/>
          <w:marTop w:val="0"/>
          <w:marBottom w:val="300"/>
          <w:divBdr>
            <w:top w:val="none" w:sz="0" w:space="0" w:color="auto"/>
            <w:left w:val="none" w:sz="0" w:space="0" w:color="auto"/>
            <w:bottom w:val="none" w:sz="0" w:space="0" w:color="auto"/>
            <w:right w:val="none" w:sz="0" w:space="0" w:color="auto"/>
          </w:divBdr>
          <w:divsChild>
            <w:div w:id="1178039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405084">
      <w:bodyDiv w:val="1"/>
      <w:marLeft w:val="0"/>
      <w:marRight w:val="0"/>
      <w:marTop w:val="0"/>
      <w:marBottom w:val="0"/>
      <w:divBdr>
        <w:top w:val="none" w:sz="0" w:space="0" w:color="auto"/>
        <w:left w:val="none" w:sz="0" w:space="0" w:color="auto"/>
        <w:bottom w:val="none" w:sz="0" w:space="0" w:color="auto"/>
        <w:right w:val="none" w:sz="0" w:space="0" w:color="auto"/>
      </w:divBdr>
      <w:divsChild>
        <w:div w:id="1572345220">
          <w:marLeft w:val="-225"/>
          <w:marRight w:val="-225"/>
          <w:marTop w:val="0"/>
          <w:marBottom w:val="0"/>
          <w:divBdr>
            <w:top w:val="none" w:sz="0" w:space="0" w:color="auto"/>
            <w:left w:val="none" w:sz="0" w:space="0" w:color="auto"/>
            <w:bottom w:val="none" w:sz="0" w:space="0" w:color="auto"/>
            <w:right w:val="none" w:sz="0" w:space="0" w:color="auto"/>
          </w:divBdr>
        </w:div>
      </w:divsChild>
    </w:div>
    <w:div w:id="1152284621">
      <w:bodyDiv w:val="1"/>
      <w:marLeft w:val="0"/>
      <w:marRight w:val="0"/>
      <w:marTop w:val="0"/>
      <w:marBottom w:val="0"/>
      <w:divBdr>
        <w:top w:val="none" w:sz="0" w:space="0" w:color="auto"/>
        <w:left w:val="none" w:sz="0" w:space="0" w:color="auto"/>
        <w:bottom w:val="none" w:sz="0" w:space="0" w:color="auto"/>
        <w:right w:val="none" w:sz="0" w:space="0" w:color="auto"/>
      </w:divBdr>
      <w:divsChild>
        <w:div w:id="1001080228">
          <w:marLeft w:val="0"/>
          <w:marRight w:val="0"/>
          <w:marTop w:val="0"/>
          <w:marBottom w:val="0"/>
          <w:divBdr>
            <w:top w:val="none" w:sz="0" w:space="0" w:color="auto"/>
            <w:left w:val="none" w:sz="0" w:space="0" w:color="auto"/>
            <w:bottom w:val="none" w:sz="0" w:space="0" w:color="auto"/>
            <w:right w:val="none" w:sz="0" w:space="0" w:color="auto"/>
          </w:divBdr>
        </w:div>
      </w:divsChild>
    </w:div>
    <w:div w:id="1152452218">
      <w:bodyDiv w:val="1"/>
      <w:marLeft w:val="0"/>
      <w:marRight w:val="0"/>
      <w:marTop w:val="0"/>
      <w:marBottom w:val="0"/>
      <w:divBdr>
        <w:top w:val="none" w:sz="0" w:space="0" w:color="auto"/>
        <w:left w:val="none" w:sz="0" w:space="0" w:color="auto"/>
        <w:bottom w:val="none" w:sz="0" w:space="0" w:color="auto"/>
        <w:right w:val="none" w:sz="0" w:space="0" w:color="auto"/>
      </w:divBdr>
      <w:divsChild>
        <w:div w:id="954022507">
          <w:marLeft w:val="-150"/>
          <w:marRight w:val="-150"/>
          <w:marTop w:val="0"/>
          <w:marBottom w:val="0"/>
          <w:divBdr>
            <w:top w:val="none" w:sz="0" w:space="0" w:color="auto"/>
            <w:left w:val="none" w:sz="0" w:space="0" w:color="auto"/>
            <w:bottom w:val="none" w:sz="0" w:space="0" w:color="auto"/>
            <w:right w:val="none" w:sz="0" w:space="0" w:color="auto"/>
          </w:divBdr>
          <w:divsChild>
            <w:div w:id="622807907">
              <w:marLeft w:val="0"/>
              <w:marRight w:val="0"/>
              <w:marTop w:val="0"/>
              <w:marBottom w:val="0"/>
              <w:divBdr>
                <w:top w:val="none" w:sz="0" w:space="0" w:color="auto"/>
                <w:left w:val="none" w:sz="0" w:space="0" w:color="auto"/>
                <w:bottom w:val="none" w:sz="0" w:space="0" w:color="auto"/>
                <w:right w:val="none" w:sz="0" w:space="0" w:color="auto"/>
              </w:divBdr>
              <w:divsChild>
                <w:div w:id="921985689">
                  <w:marLeft w:val="0"/>
                  <w:marRight w:val="0"/>
                  <w:marTop w:val="0"/>
                  <w:marBottom w:val="0"/>
                  <w:divBdr>
                    <w:top w:val="none" w:sz="0" w:space="0" w:color="auto"/>
                    <w:left w:val="none" w:sz="0" w:space="0" w:color="auto"/>
                    <w:bottom w:val="none" w:sz="0" w:space="0" w:color="auto"/>
                    <w:right w:val="none" w:sz="0" w:space="0" w:color="auto"/>
                  </w:divBdr>
                  <w:divsChild>
                    <w:div w:id="628972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2452705">
      <w:bodyDiv w:val="1"/>
      <w:marLeft w:val="0"/>
      <w:marRight w:val="0"/>
      <w:marTop w:val="0"/>
      <w:marBottom w:val="0"/>
      <w:divBdr>
        <w:top w:val="none" w:sz="0" w:space="0" w:color="auto"/>
        <w:left w:val="none" w:sz="0" w:space="0" w:color="auto"/>
        <w:bottom w:val="none" w:sz="0" w:space="0" w:color="auto"/>
        <w:right w:val="none" w:sz="0" w:space="0" w:color="auto"/>
      </w:divBdr>
      <w:divsChild>
        <w:div w:id="918910048">
          <w:marLeft w:val="0"/>
          <w:marRight w:val="0"/>
          <w:marTop w:val="0"/>
          <w:marBottom w:val="0"/>
          <w:divBdr>
            <w:top w:val="none" w:sz="0" w:space="0" w:color="auto"/>
            <w:left w:val="none" w:sz="0" w:space="0" w:color="auto"/>
            <w:bottom w:val="none" w:sz="0" w:space="0" w:color="auto"/>
            <w:right w:val="none" w:sz="0" w:space="0" w:color="auto"/>
          </w:divBdr>
          <w:divsChild>
            <w:div w:id="586500374">
              <w:marLeft w:val="0"/>
              <w:marRight w:val="0"/>
              <w:marTop w:val="0"/>
              <w:marBottom w:val="240"/>
              <w:divBdr>
                <w:top w:val="none" w:sz="0" w:space="0" w:color="auto"/>
                <w:left w:val="none" w:sz="0" w:space="0" w:color="auto"/>
                <w:bottom w:val="none" w:sz="0" w:space="0" w:color="auto"/>
                <w:right w:val="none" w:sz="0" w:space="0" w:color="auto"/>
              </w:divBdr>
              <w:divsChild>
                <w:div w:id="1129278554">
                  <w:marLeft w:val="0"/>
                  <w:marRight w:val="0"/>
                  <w:marTop w:val="0"/>
                  <w:marBottom w:val="0"/>
                  <w:divBdr>
                    <w:top w:val="none" w:sz="0" w:space="0" w:color="auto"/>
                    <w:left w:val="none" w:sz="0" w:space="0" w:color="auto"/>
                    <w:bottom w:val="none" w:sz="0" w:space="0" w:color="auto"/>
                    <w:right w:val="none" w:sz="0" w:space="0" w:color="auto"/>
                  </w:divBdr>
                </w:div>
                <w:div w:id="1883667602">
                  <w:marLeft w:val="60"/>
                  <w:marRight w:val="0"/>
                  <w:marTop w:val="0"/>
                  <w:marBottom w:val="0"/>
                  <w:divBdr>
                    <w:top w:val="none" w:sz="0" w:space="0" w:color="auto"/>
                    <w:left w:val="none" w:sz="0" w:space="0" w:color="auto"/>
                    <w:bottom w:val="none" w:sz="0" w:space="0" w:color="auto"/>
                    <w:right w:val="none" w:sz="0" w:space="0" w:color="auto"/>
                  </w:divBdr>
                </w:div>
              </w:divsChild>
            </w:div>
            <w:div w:id="1755474412">
              <w:marLeft w:val="0"/>
              <w:marRight w:val="0"/>
              <w:marTop w:val="0"/>
              <w:marBottom w:val="225"/>
              <w:divBdr>
                <w:top w:val="none" w:sz="0" w:space="0" w:color="auto"/>
                <w:left w:val="none" w:sz="0" w:space="0" w:color="auto"/>
                <w:bottom w:val="none" w:sz="0" w:space="0" w:color="auto"/>
                <w:right w:val="none" w:sz="0" w:space="0" w:color="auto"/>
              </w:divBdr>
            </w:div>
          </w:divsChild>
        </w:div>
        <w:div w:id="626548389">
          <w:marLeft w:val="0"/>
          <w:marRight w:val="0"/>
          <w:marTop w:val="0"/>
          <w:marBottom w:val="0"/>
          <w:divBdr>
            <w:top w:val="none" w:sz="0" w:space="0" w:color="auto"/>
            <w:left w:val="none" w:sz="0" w:space="0" w:color="auto"/>
            <w:bottom w:val="none" w:sz="0" w:space="0" w:color="auto"/>
            <w:right w:val="none" w:sz="0" w:space="0" w:color="auto"/>
          </w:divBdr>
        </w:div>
        <w:div w:id="2115637845">
          <w:marLeft w:val="0"/>
          <w:marRight w:val="0"/>
          <w:marTop w:val="315"/>
          <w:marBottom w:val="0"/>
          <w:divBdr>
            <w:top w:val="none" w:sz="0" w:space="0" w:color="auto"/>
            <w:left w:val="none" w:sz="0" w:space="0" w:color="auto"/>
            <w:bottom w:val="none" w:sz="0" w:space="0" w:color="auto"/>
            <w:right w:val="none" w:sz="0" w:space="0" w:color="auto"/>
          </w:divBdr>
          <w:divsChild>
            <w:div w:id="1918905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522206">
      <w:bodyDiv w:val="1"/>
      <w:marLeft w:val="0"/>
      <w:marRight w:val="0"/>
      <w:marTop w:val="0"/>
      <w:marBottom w:val="0"/>
      <w:divBdr>
        <w:top w:val="none" w:sz="0" w:space="0" w:color="auto"/>
        <w:left w:val="none" w:sz="0" w:space="0" w:color="auto"/>
        <w:bottom w:val="none" w:sz="0" w:space="0" w:color="auto"/>
        <w:right w:val="none" w:sz="0" w:space="0" w:color="auto"/>
      </w:divBdr>
    </w:div>
    <w:div w:id="1152647790">
      <w:bodyDiv w:val="1"/>
      <w:marLeft w:val="0"/>
      <w:marRight w:val="0"/>
      <w:marTop w:val="0"/>
      <w:marBottom w:val="0"/>
      <w:divBdr>
        <w:top w:val="none" w:sz="0" w:space="0" w:color="auto"/>
        <w:left w:val="none" w:sz="0" w:space="0" w:color="auto"/>
        <w:bottom w:val="none" w:sz="0" w:space="0" w:color="auto"/>
        <w:right w:val="none" w:sz="0" w:space="0" w:color="auto"/>
      </w:divBdr>
      <w:divsChild>
        <w:div w:id="239801340">
          <w:marLeft w:val="0"/>
          <w:marRight w:val="0"/>
          <w:marTop w:val="0"/>
          <w:marBottom w:val="0"/>
          <w:divBdr>
            <w:top w:val="none" w:sz="0" w:space="0" w:color="auto"/>
            <w:left w:val="none" w:sz="0" w:space="0" w:color="auto"/>
            <w:bottom w:val="none" w:sz="0" w:space="0" w:color="auto"/>
            <w:right w:val="none" w:sz="0" w:space="0" w:color="auto"/>
          </w:divBdr>
          <w:divsChild>
            <w:div w:id="1741782317">
              <w:marLeft w:val="0"/>
              <w:marRight w:val="0"/>
              <w:marTop w:val="0"/>
              <w:marBottom w:val="240"/>
              <w:divBdr>
                <w:top w:val="none" w:sz="0" w:space="0" w:color="auto"/>
                <w:left w:val="none" w:sz="0" w:space="0" w:color="auto"/>
                <w:bottom w:val="none" w:sz="0" w:space="0" w:color="auto"/>
                <w:right w:val="none" w:sz="0" w:space="0" w:color="auto"/>
              </w:divBdr>
              <w:divsChild>
                <w:div w:id="1742292793">
                  <w:marLeft w:val="0"/>
                  <w:marRight w:val="0"/>
                  <w:marTop w:val="0"/>
                  <w:marBottom w:val="0"/>
                  <w:divBdr>
                    <w:top w:val="none" w:sz="0" w:space="0" w:color="auto"/>
                    <w:left w:val="none" w:sz="0" w:space="0" w:color="auto"/>
                    <w:bottom w:val="none" w:sz="0" w:space="0" w:color="auto"/>
                    <w:right w:val="none" w:sz="0" w:space="0" w:color="auto"/>
                  </w:divBdr>
                </w:div>
                <w:div w:id="1681660902">
                  <w:marLeft w:val="60"/>
                  <w:marRight w:val="0"/>
                  <w:marTop w:val="0"/>
                  <w:marBottom w:val="0"/>
                  <w:divBdr>
                    <w:top w:val="none" w:sz="0" w:space="0" w:color="auto"/>
                    <w:left w:val="none" w:sz="0" w:space="0" w:color="auto"/>
                    <w:bottom w:val="none" w:sz="0" w:space="0" w:color="auto"/>
                    <w:right w:val="none" w:sz="0" w:space="0" w:color="auto"/>
                  </w:divBdr>
                </w:div>
              </w:divsChild>
            </w:div>
            <w:div w:id="1423914328">
              <w:marLeft w:val="0"/>
              <w:marRight w:val="0"/>
              <w:marTop w:val="0"/>
              <w:marBottom w:val="225"/>
              <w:divBdr>
                <w:top w:val="none" w:sz="0" w:space="0" w:color="auto"/>
                <w:left w:val="none" w:sz="0" w:space="0" w:color="auto"/>
                <w:bottom w:val="none" w:sz="0" w:space="0" w:color="auto"/>
                <w:right w:val="none" w:sz="0" w:space="0" w:color="auto"/>
              </w:divBdr>
            </w:div>
          </w:divsChild>
        </w:div>
        <w:div w:id="606043384">
          <w:marLeft w:val="0"/>
          <w:marRight w:val="0"/>
          <w:marTop w:val="0"/>
          <w:marBottom w:val="0"/>
          <w:divBdr>
            <w:top w:val="none" w:sz="0" w:space="0" w:color="auto"/>
            <w:left w:val="none" w:sz="0" w:space="0" w:color="auto"/>
            <w:bottom w:val="none" w:sz="0" w:space="0" w:color="auto"/>
            <w:right w:val="none" w:sz="0" w:space="0" w:color="auto"/>
          </w:divBdr>
        </w:div>
        <w:div w:id="734551025">
          <w:marLeft w:val="0"/>
          <w:marRight w:val="0"/>
          <w:marTop w:val="315"/>
          <w:marBottom w:val="0"/>
          <w:divBdr>
            <w:top w:val="none" w:sz="0" w:space="0" w:color="auto"/>
            <w:left w:val="none" w:sz="0" w:space="0" w:color="auto"/>
            <w:bottom w:val="none" w:sz="0" w:space="0" w:color="auto"/>
            <w:right w:val="none" w:sz="0" w:space="0" w:color="auto"/>
          </w:divBdr>
          <w:divsChild>
            <w:div w:id="181293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061907">
      <w:bodyDiv w:val="1"/>
      <w:marLeft w:val="0"/>
      <w:marRight w:val="0"/>
      <w:marTop w:val="0"/>
      <w:marBottom w:val="0"/>
      <w:divBdr>
        <w:top w:val="none" w:sz="0" w:space="0" w:color="auto"/>
        <w:left w:val="none" w:sz="0" w:space="0" w:color="auto"/>
        <w:bottom w:val="none" w:sz="0" w:space="0" w:color="auto"/>
        <w:right w:val="none" w:sz="0" w:space="0" w:color="auto"/>
      </w:divBdr>
      <w:divsChild>
        <w:div w:id="450438598">
          <w:marLeft w:val="0"/>
          <w:marRight w:val="0"/>
          <w:marTop w:val="0"/>
          <w:marBottom w:val="0"/>
          <w:divBdr>
            <w:top w:val="none" w:sz="0" w:space="0" w:color="auto"/>
            <w:left w:val="none" w:sz="0" w:space="0" w:color="auto"/>
            <w:bottom w:val="none" w:sz="0" w:space="0" w:color="auto"/>
            <w:right w:val="none" w:sz="0" w:space="0" w:color="auto"/>
          </w:divBdr>
        </w:div>
        <w:div w:id="989358346">
          <w:marLeft w:val="0"/>
          <w:marRight w:val="0"/>
          <w:marTop w:val="0"/>
          <w:marBottom w:val="0"/>
          <w:divBdr>
            <w:top w:val="none" w:sz="0" w:space="0" w:color="auto"/>
            <w:left w:val="none" w:sz="0" w:space="0" w:color="auto"/>
            <w:bottom w:val="none" w:sz="0" w:space="0" w:color="auto"/>
            <w:right w:val="none" w:sz="0" w:space="0" w:color="auto"/>
          </w:divBdr>
          <w:divsChild>
            <w:div w:id="503320934">
              <w:marLeft w:val="0"/>
              <w:marRight w:val="0"/>
              <w:marTop w:val="0"/>
              <w:marBottom w:val="75"/>
              <w:divBdr>
                <w:top w:val="none" w:sz="0" w:space="0" w:color="auto"/>
                <w:left w:val="none" w:sz="0" w:space="0" w:color="auto"/>
                <w:bottom w:val="none" w:sz="0" w:space="0" w:color="auto"/>
                <w:right w:val="none" w:sz="0" w:space="0" w:color="auto"/>
              </w:divBdr>
              <w:divsChild>
                <w:div w:id="1049261969">
                  <w:marLeft w:val="0"/>
                  <w:marRight w:val="0"/>
                  <w:marTop w:val="0"/>
                  <w:marBottom w:val="0"/>
                  <w:divBdr>
                    <w:top w:val="none" w:sz="0" w:space="0" w:color="auto"/>
                    <w:left w:val="none" w:sz="0" w:space="0" w:color="auto"/>
                    <w:bottom w:val="none" w:sz="0" w:space="0" w:color="auto"/>
                    <w:right w:val="none" w:sz="0" w:space="0" w:color="auto"/>
                  </w:divBdr>
                  <w:divsChild>
                    <w:div w:id="69326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02506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53330165">
      <w:bodyDiv w:val="1"/>
      <w:marLeft w:val="0"/>
      <w:marRight w:val="0"/>
      <w:marTop w:val="0"/>
      <w:marBottom w:val="0"/>
      <w:divBdr>
        <w:top w:val="none" w:sz="0" w:space="0" w:color="auto"/>
        <w:left w:val="none" w:sz="0" w:space="0" w:color="auto"/>
        <w:bottom w:val="none" w:sz="0" w:space="0" w:color="auto"/>
        <w:right w:val="none" w:sz="0" w:space="0" w:color="auto"/>
      </w:divBdr>
      <w:divsChild>
        <w:div w:id="451630759">
          <w:marLeft w:val="0"/>
          <w:marRight w:val="0"/>
          <w:marTop w:val="0"/>
          <w:marBottom w:val="180"/>
          <w:divBdr>
            <w:top w:val="none" w:sz="0" w:space="0" w:color="auto"/>
            <w:left w:val="none" w:sz="0" w:space="0" w:color="auto"/>
            <w:bottom w:val="none" w:sz="0" w:space="0" w:color="auto"/>
            <w:right w:val="none" w:sz="0" w:space="0" w:color="auto"/>
          </w:divBdr>
        </w:div>
        <w:div w:id="479151522">
          <w:marLeft w:val="0"/>
          <w:marRight w:val="0"/>
          <w:marTop w:val="0"/>
          <w:marBottom w:val="360"/>
          <w:divBdr>
            <w:top w:val="none" w:sz="0" w:space="0" w:color="auto"/>
            <w:left w:val="none" w:sz="0" w:space="0" w:color="auto"/>
            <w:bottom w:val="none" w:sz="0" w:space="0" w:color="auto"/>
            <w:right w:val="none" w:sz="0" w:space="0" w:color="auto"/>
          </w:divBdr>
        </w:div>
        <w:div w:id="672996389">
          <w:marLeft w:val="0"/>
          <w:marRight w:val="0"/>
          <w:marTop w:val="0"/>
          <w:marBottom w:val="0"/>
          <w:divBdr>
            <w:top w:val="none" w:sz="0" w:space="0" w:color="auto"/>
            <w:left w:val="none" w:sz="0" w:space="0" w:color="auto"/>
            <w:bottom w:val="none" w:sz="0" w:space="0" w:color="auto"/>
            <w:right w:val="none" w:sz="0" w:space="0" w:color="auto"/>
          </w:divBdr>
          <w:divsChild>
            <w:div w:id="1575310807">
              <w:blockQuote w:val="1"/>
              <w:marLeft w:val="0"/>
              <w:marRight w:val="0"/>
              <w:marTop w:val="0"/>
              <w:marBottom w:val="360"/>
              <w:divBdr>
                <w:top w:val="none" w:sz="0" w:space="0" w:color="auto"/>
                <w:left w:val="single" w:sz="36" w:space="18" w:color="E5E5E5"/>
                <w:bottom w:val="none" w:sz="0" w:space="0" w:color="auto"/>
                <w:right w:val="none" w:sz="0" w:space="0" w:color="auto"/>
              </w:divBdr>
            </w:div>
          </w:divsChild>
        </w:div>
      </w:divsChild>
    </w:div>
    <w:div w:id="1153372854">
      <w:bodyDiv w:val="1"/>
      <w:marLeft w:val="0"/>
      <w:marRight w:val="0"/>
      <w:marTop w:val="0"/>
      <w:marBottom w:val="0"/>
      <w:divBdr>
        <w:top w:val="none" w:sz="0" w:space="0" w:color="auto"/>
        <w:left w:val="none" w:sz="0" w:space="0" w:color="auto"/>
        <w:bottom w:val="none" w:sz="0" w:space="0" w:color="auto"/>
        <w:right w:val="none" w:sz="0" w:space="0" w:color="auto"/>
      </w:divBdr>
      <w:divsChild>
        <w:div w:id="523906410">
          <w:marLeft w:val="-150"/>
          <w:marRight w:val="-150"/>
          <w:marTop w:val="0"/>
          <w:marBottom w:val="0"/>
          <w:divBdr>
            <w:top w:val="none" w:sz="0" w:space="0" w:color="auto"/>
            <w:left w:val="none" w:sz="0" w:space="0" w:color="auto"/>
            <w:bottom w:val="none" w:sz="0" w:space="0" w:color="auto"/>
            <w:right w:val="none" w:sz="0" w:space="0" w:color="auto"/>
          </w:divBdr>
          <w:divsChild>
            <w:div w:id="75638263">
              <w:marLeft w:val="0"/>
              <w:marRight w:val="0"/>
              <w:marTop w:val="0"/>
              <w:marBottom w:val="0"/>
              <w:divBdr>
                <w:top w:val="none" w:sz="0" w:space="0" w:color="auto"/>
                <w:left w:val="none" w:sz="0" w:space="0" w:color="auto"/>
                <w:bottom w:val="none" w:sz="0" w:space="0" w:color="auto"/>
                <w:right w:val="none" w:sz="0" w:space="0" w:color="auto"/>
              </w:divBdr>
              <w:divsChild>
                <w:div w:id="1311523638">
                  <w:marLeft w:val="0"/>
                  <w:marRight w:val="0"/>
                  <w:marTop w:val="0"/>
                  <w:marBottom w:val="0"/>
                  <w:divBdr>
                    <w:top w:val="none" w:sz="0" w:space="0" w:color="auto"/>
                    <w:left w:val="none" w:sz="0" w:space="0" w:color="auto"/>
                    <w:bottom w:val="none" w:sz="0" w:space="0" w:color="auto"/>
                    <w:right w:val="none" w:sz="0" w:space="0" w:color="auto"/>
                  </w:divBdr>
                  <w:divsChild>
                    <w:div w:id="574437502">
                      <w:marLeft w:val="0"/>
                      <w:marRight w:val="0"/>
                      <w:marTop w:val="0"/>
                      <w:marBottom w:val="0"/>
                      <w:divBdr>
                        <w:top w:val="none" w:sz="0" w:space="0" w:color="auto"/>
                        <w:left w:val="none" w:sz="0" w:space="0" w:color="auto"/>
                        <w:bottom w:val="none" w:sz="0" w:space="0" w:color="auto"/>
                        <w:right w:val="none" w:sz="0" w:space="0" w:color="auto"/>
                      </w:divBdr>
                      <w:divsChild>
                        <w:div w:id="204678050">
                          <w:marLeft w:val="0"/>
                          <w:marRight w:val="0"/>
                          <w:marTop w:val="0"/>
                          <w:marBottom w:val="0"/>
                          <w:divBdr>
                            <w:top w:val="none" w:sz="0" w:space="0" w:color="auto"/>
                            <w:left w:val="none" w:sz="0" w:space="0" w:color="auto"/>
                            <w:bottom w:val="none" w:sz="0" w:space="0" w:color="auto"/>
                            <w:right w:val="none" w:sz="0" w:space="0" w:color="auto"/>
                          </w:divBdr>
                          <w:divsChild>
                            <w:div w:id="3019850">
                              <w:marLeft w:val="0"/>
                              <w:marRight w:val="0"/>
                              <w:marTop w:val="0"/>
                              <w:marBottom w:val="0"/>
                              <w:divBdr>
                                <w:top w:val="none" w:sz="0" w:space="0" w:color="auto"/>
                                <w:left w:val="none" w:sz="0" w:space="0" w:color="auto"/>
                                <w:bottom w:val="none" w:sz="0" w:space="0" w:color="auto"/>
                                <w:right w:val="none" w:sz="0" w:space="0" w:color="auto"/>
                              </w:divBdr>
                            </w:div>
                            <w:div w:id="74858946">
                              <w:marLeft w:val="0"/>
                              <w:marRight w:val="0"/>
                              <w:marTop w:val="0"/>
                              <w:marBottom w:val="0"/>
                              <w:divBdr>
                                <w:top w:val="none" w:sz="0" w:space="0" w:color="auto"/>
                                <w:left w:val="none" w:sz="0" w:space="0" w:color="auto"/>
                                <w:bottom w:val="none" w:sz="0" w:space="0" w:color="auto"/>
                                <w:right w:val="none" w:sz="0" w:space="0" w:color="auto"/>
                              </w:divBdr>
                            </w:div>
                            <w:div w:id="643848970">
                              <w:marLeft w:val="0"/>
                              <w:marRight w:val="0"/>
                              <w:marTop w:val="0"/>
                              <w:marBottom w:val="0"/>
                              <w:divBdr>
                                <w:top w:val="none" w:sz="0" w:space="0" w:color="auto"/>
                                <w:left w:val="none" w:sz="0" w:space="0" w:color="auto"/>
                                <w:bottom w:val="none" w:sz="0" w:space="0" w:color="auto"/>
                                <w:right w:val="none" w:sz="0" w:space="0" w:color="auto"/>
                              </w:divBdr>
                            </w:div>
                            <w:div w:id="1218319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518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732376">
          <w:marLeft w:val="-150"/>
          <w:marRight w:val="-150"/>
          <w:marTop w:val="0"/>
          <w:marBottom w:val="0"/>
          <w:divBdr>
            <w:top w:val="none" w:sz="0" w:space="0" w:color="auto"/>
            <w:left w:val="none" w:sz="0" w:space="0" w:color="auto"/>
            <w:bottom w:val="none" w:sz="0" w:space="0" w:color="auto"/>
            <w:right w:val="none" w:sz="0" w:space="0" w:color="auto"/>
          </w:divBdr>
        </w:div>
      </w:divsChild>
    </w:div>
    <w:div w:id="1153445821">
      <w:bodyDiv w:val="1"/>
      <w:marLeft w:val="0"/>
      <w:marRight w:val="0"/>
      <w:marTop w:val="0"/>
      <w:marBottom w:val="0"/>
      <w:divBdr>
        <w:top w:val="none" w:sz="0" w:space="0" w:color="auto"/>
        <w:left w:val="none" w:sz="0" w:space="0" w:color="auto"/>
        <w:bottom w:val="none" w:sz="0" w:space="0" w:color="auto"/>
        <w:right w:val="none" w:sz="0" w:space="0" w:color="auto"/>
      </w:divBdr>
      <w:divsChild>
        <w:div w:id="321156683">
          <w:marLeft w:val="0"/>
          <w:marRight w:val="0"/>
          <w:marTop w:val="0"/>
          <w:marBottom w:val="0"/>
          <w:divBdr>
            <w:top w:val="none" w:sz="0" w:space="0" w:color="auto"/>
            <w:left w:val="none" w:sz="0" w:space="0" w:color="auto"/>
            <w:bottom w:val="none" w:sz="0" w:space="0" w:color="auto"/>
            <w:right w:val="none" w:sz="0" w:space="0" w:color="auto"/>
          </w:divBdr>
          <w:divsChild>
            <w:div w:id="1176652035">
              <w:marLeft w:val="0"/>
              <w:marRight w:val="0"/>
              <w:marTop w:val="0"/>
              <w:marBottom w:val="0"/>
              <w:divBdr>
                <w:top w:val="none" w:sz="0" w:space="0" w:color="auto"/>
                <w:left w:val="none" w:sz="0" w:space="0" w:color="auto"/>
                <w:bottom w:val="none" w:sz="0" w:space="0" w:color="auto"/>
                <w:right w:val="none" w:sz="0" w:space="0" w:color="auto"/>
              </w:divBdr>
            </w:div>
          </w:divsChild>
        </w:div>
        <w:div w:id="608044526">
          <w:marLeft w:val="0"/>
          <w:marRight w:val="0"/>
          <w:marTop w:val="0"/>
          <w:marBottom w:val="0"/>
          <w:divBdr>
            <w:top w:val="none" w:sz="0" w:space="0" w:color="auto"/>
            <w:left w:val="none" w:sz="0" w:space="0" w:color="auto"/>
            <w:bottom w:val="none" w:sz="0" w:space="0" w:color="auto"/>
            <w:right w:val="none" w:sz="0" w:space="0" w:color="auto"/>
          </w:divBdr>
        </w:div>
        <w:div w:id="1188056764">
          <w:marLeft w:val="0"/>
          <w:marRight w:val="0"/>
          <w:marTop w:val="0"/>
          <w:marBottom w:val="0"/>
          <w:divBdr>
            <w:top w:val="none" w:sz="0" w:space="0" w:color="auto"/>
            <w:left w:val="none" w:sz="0" w:space="0" w:color="auto"/>
            <w:bottom w:val="none" w:sz="0" w:space="0" w:color="auto"/>
            <w:right w:val="none" w:sz="0" w:space="0" w:color="auto"/>
          </w:divBdr>
        </w:div>
      </w:divsChild>
    </w:div>
    <w:div w:id="1154176292">
      <w:bodyDiv w:val="1"/>
      <w:marLeft w:val="0"/>
      <w:marRight w:val="0"/>
      <w:marTop w:val="0"/>
      <w:marBottom w:val="0"/>
      <w:divBdr>
        <w:top w:val="none" w:sz="0" w:space="0" w:color="auto"/>
        <w:left w:val="none" w:sz="0" w:space="0" w:color="auto"/>
        <w:bottom w:val="none" w:sz="0" w:space="0" w:color="auto"/>
        <w:right w:val="none" w:sz="0" w:space="0" w:color="auto"/>
      </w:divBdr>
      <w:divsChild>
        <w:div w:id="751048823">
          <w:marLeft w:val="-150"/>
          <w:marRight w:val="-150"/>
          <w:marTop w:val="0"/>
          <w:marBottom w:val="0"/>
          <w:divBdr>
            <w:top w:val="none" w:sz="0" w:space="0" w:color="auto"/>
            <w:left w:val="none" w:sz="0" w:space="0" w:color="auto"/>
            <w:bottom w:val="none" w:sz="0" w:space="0" w:color="auto"/>
            <w:right w:val="none" w:sz="0" w:space="0" w:color="auto"/>
          </w:divBdr>
          <w:divsChild>
            <w:div w:id="1001157057">
              <w:marLeft w:val="0"/>
              <w:marRight w:val="0"/>
              <w:marTop w:val="0"/>
              <w:marBottom w:val="0"/>
              <w:divBdr>
                <w:top w:val="none" w:sz="0" w:space="0" w:color="auto"/>
                <w:left w:val="none" w:sz="0" w:space="0" w:color="auto"/>
                <w:bottom w:val="none" w:sz="0" w:space="0" w:color="auto"/>
                <w:right w:val="none" w:sz="0" w:space="0" w:color="auto"/>
              </w:divBdr>
              <w:divsChild>
                <w:div w:id="338970272">
                  <w:marLeft w:val="0"/>
                  <w:marRight w:val="0"/>
                  <w:marTop w:val="0"/>
                  <w:marBottom w:val="0"/>
                  <w:divBdr>
                    <w:top w:val="none" w:sz="0" w:space="0" w:color="auto"/>
                    <w:left w:val="none" w:sz="0" w:space="0" w:color="auto"/>
                    <w:bottom w:val="none" w:sz="0" w:space="0" w:color="auto"/>
                    <w:right w:val="none" w:sz="0" w:space="0" w:color="auto"/>
                  </w:divBdr>
                  <w:divsChild>
                    <w:div w:id="676730692">
                      <w:marLeft w:val="0"/>
                      <w:marRight w:val="0"/>
                      <w:marTop w:val="0"/>
                      <w:marBottom w:val="0"/>
                      <w:divBdr>
                        <w:top w:val="none" w:sz="0" w:space="0" w:color="auto"/>
                        <w:left w:val="none" w:sz="0" w:space="0" w:color="auto"/>
                        <w:bottom w:val="none" w:sz="0" w:space="0" w:color="auto"/>
                        <w:right w:val="none" w:sz="0" w:space="0" w:color="auto"/>
                      </w:divBdr>
                    </w:div>
                  </w:divsChild>
                </w:div>
                <w:div w:id="882136348">
                  <w:marLeft w:val="0"/>
                  <w:marRight w:val="0"/>
                  <w:marTop w:val="0"/>
                  <w:marBottom w:val="0"/>
                  <w:divBdr>
                    <w:top w:val="none" w:sz="0" w:space="0" w:color="auto"/>
                    <w:left w:val="none" w:sz="0" w:space="0" w:color="auto"/>
                    <w:bottom w:val="none" w:sz="0" w:space="0" w:color="auto"/>
                    <w:right w:val="none" w:sz="0" w:space="0" w:color="auto"/>
                  </w:divBdr>
                  <w:divsChild>
                    <w:div w:id="852691574">
                      <w:marLeft w:val="0"/>
                      <w:marRight w:val="0"/>
                      <w:marTop w:val="0"/>
                      <w:marBottom w:val="0"/>
                      <w:divBdr>
                        <w:top w:val="none" w:sz="0" w:space="0" w:color="auto"/>
                        <w:left w:val="none" w:sz="0" w:space="0" w:color="auto"/>
                        <w:bottom w:val="none" w:sz="0" w:space="0" w:color="auto"/>
                        <w:right w:val="none" w:sz="0" w:space="0" w:color="auto"/>
                      </w:divBdr>
                      <w:divsChild>
                        <w:div w:id="342318094">
                          <w:marLeft w:val="0"/>
                          <w:marRight w:val="0"/>
                          <w:marTop w:val="0"/>
                          <w:marBottom w:val="0"/>
                          <w:divBdr>
                            <w:top w:val="none" w:sz="0" w:space="0" w:color="auto"/>
                            <w:left w:val="none" w:sz="0" w:space="0" w:color="auto"/>
                            <w:bottom w:val="none" w:sz="0" w:space="0" w:color="auto"/>
                            <w:right w:val="none" w:sz="0" w:space="0" w:color="auto"/>
                          </w:divBdr>
                        </w:div>
                      </w:divsChild>
                    </w:div>
                    <w:div w:id="154189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8915049">
          <w:marLeft w:val="-150"/>
          <w:marRight w:val="-150"/>
          <w:marTop w:val="0"/>
          <w:marBottom w:val="0"/>
          <w:divBdr>
            <w:top w:val="none" w:sz="0" w:space="0" w:color="auto"/>
            <w:left w:val="none" w:sz="0" w:space="0" w:color="auto"/>
            <w:bottom w:val="none" w:sz="0" w:space="0" w:color="auto"/>
            <w:right w:val="none" w:sz="0" w:space="0" w:color="auto"/>
          </w:divBdr>
          <w:divsChild>
            <w:div w:id="574976252">
              <w:marLeft w:val="0"/>
              <w:marRight w:val="0"/>
              <w:marTop w:val="0"/>
              <w:marBottom w:val="0"/>
              <w:divBdr>
                <w:top w:val="none" w:sz="0" w:space="0" w:color="auto"/>
                <w:left w:val="none" w:sz="0" w:space="0" w:color="auto"/>
                <w:bottom w:val="none" w:sz="0" w:space="0" w:color="auto"/>
                <w:right w:val="none" w:sz="0" w:space="0" w:color="auto"/>
              </w:divBdr>
              <w:divsChild>
                <w:div w:id="468085438">
                  <w:marLeft w:val="0"/>
                  <w:marRight w:val="0"/>
                  <w:marTop w:val="0"/>
                  <w:marBottom w:val="0"/>
                  <w:divBdr>
                    <w:top w:val="none" w:sz="0" w:space="0" w:color="auto"/>
                    <w:left w:val="none" w:sz="0" w:space="0" w:color="auto"/>
                    <w:bottom w:val="none" w:sz="0" w:space="0" w:color="auto"/>
                    <w:right w:val="none" w:sz="0" w:space="0" w:color="auto"/>
                  </w:divBdr>
                  <w:divsChild>
                    <w:div w:id="437799813">
                      <w:marLeft w:val="0"/>
                      <w:marRight w:val="0"/>
                      <w:marTop w:val="0"/>
                      <w:marBottom w:val="0"/>
                      <w:divBdr>
                        <w:top w:val="none" w:sz="0" w:space="0" w:color="auto"/>
                        <w:left w:val="none" w:sz="0" w:space="0" w:color="auto"/>
                        <w:bottom w:val="none" w:sz="0" w:space="0" w:color="auto"/>
                        <w:right w:val="none" w:sz="0" w:space="0" w:color="auto"/>
                      </w:divBdr>
                    </w:div>
                    <w:div w:id="1533223318">
                      <w:marLeft w:val="0"/>
                      <w:marRight w:val="0"/>
                      <w:marTop w:val="0"/>
                      <w:marBottom w:val="0"/>
                      <w:divBdr>
                        <w:top w:val="none" w:sz="0" w:space="0" w:color="auto"/>
                        <w:left w:val="none" w:sz="0" w:space="0" w:color="auto"/>
                        <w:bottom w:val="none" w:sz="0" w:space="0" w:color="auto"/>
                        <w:right w:val="none" w:sz="0" w:space="0" w:color="auto"/>
                      </w:divBdr>
                      <w:divsChild>
                        <w:div w:id="795417934">
                          <w:marLeft w:val="0"/>
                          <w:marRight w:val="0"/>
                          <w:marTop w:val="0"/>
                          <w:marBottom w:val="0"/>
                          <w:divBdr>
                            <w:top w:val="none" w:sz="0" w:space="0" w:color="auto"/>
                            <w:left w:val="none" w:sz="0" w:space="0" w:color="auto"/>
                            <w:bottom w:val="none" w:sz="0" w:space="0" w:color="auto"/>
                            <w:right w:val="none" w:sz="0" w:space="0" w:color="auto"/>
                          </w:divBdr>
                          <w:divsChild>
                            <w:div w:id="32779821">
                              <w:marLeft w:val="0"/>
                              <w:marRight w:val="0"/>
                              <w:marTop w:val="0"/>
                              <w:marBottom w:val="0"/>
                              <w:divBdr>
                                <w:top w:val="none" w:sz="0" w:space="0" w:color="auto"/>
                                <w:left w:val="none" w:sz="0" w:space="0" w:color="auto"/>
                                <w:bottom w:val="none" w:sz="0" w:space="0" w:color="auto"/>
                                <w:right w:val="none" w:sz="0" w:space="0" w:color="auto"/>
                              </w:divBdr>
                            </w:div>
                            <w:div w:id="373624276">
                              <w:marLeft w:val="0"/>
                              <w:marRight w:val="0"/>
                              <w:marTop w:val="0"/>
                              <w:marBottom w:val="0"/>
                              <w:divBdr>
                                <w:top w:val="none" w:sz="0" w:space="0" w:color="auto"/>
                                <w:left w:val="none" w:sz="0" w:space="0" w:color="auto"/>
                                <w:bottom w:val="none" w:sz="0" w:space="0" w:color="auto"/>
                                <w:right w:val="none" w:sz="0" w:space="0" w:color="auto"/>
                              </w:divBdr>
                            </w:div>
                            <w:div w:id="893076948">
                              <w:marLeft w:val="0"/>
                              <w:marRight w:val="0"/>
                              <w:marTop w:val="0"/>
                              <w:marBottom w:val="0"/>
                              <w:divBdr>
                                <w:top w:val="none" w:sz="0" w:space="0" w:color="auto"/>
                                <w:left w:val="none" w:sz="0" w:space="0" w:color="auto"/>
                                <w:bottom w:val="none" w:sz="0" w:space="0" w:color="auto"/>
                                <w:right w:val="none" w:sz="0" w:space="0" w:color="auto"/>
                              </w:divBdr>
                            </w:div>
                            <w:div w:id="1249804254">
                              <w:marLeft w:val="0"/>
                              <w:marRight w:val="0"/>
                              <w:marTop w:val="0"/>
                              <w:marBottom w:val="0"/>
                              <w:divBdr>
                                <w:top w:val="none" w:sz="0" w:space="0" w:color="auto"/>
                                <w:left w:val="none" w:sz="0" w:space="0" w:color="auto"/>
                                <w:bottom w:val="none" w:sz="0" w:space="0" w:color="auto"/>
                                <w:right w:val="none" w:sz="0" w:space="0" w:color="auto"/>
                              </w:divBdr>
                            </w:div>
                            <w:div w:id="1666779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0208807">
              <w:marLeft w:val="0"/>
              <w:marRight w:val="0"/>
              <w:marTop w:val="0"/>
              <w:marBottom w:val="0"/>
              <w:divBdr>
                <w:top w:val="none" w:sz="0" w:space="0" w:color="auto"/>
                <w:left w:val="none" w:sz="0" w:space="0" w:color="auto"/>
                <w:bottom w:val="none" w:sz="0" w:space="0" w:color="auto"/>
                <w:right w:val="none" w:sz="0" w:space="0" w:color="auto"/>
              </w:divBdr>
              <w:divsChild>
                <w:div w:id="1441560235">
                  <w:marLeft w:val="0"/>
                  <w:marRight w:val="0"/>
                  <w:marTop w:val="0"/>
                  <w:marBottom w:val="0"/>
                  <w:divBdr>
                    <w:top w:val="none" w:sz="0" w:space="0" w:color="auto"/>
                    <w:left w:val="none" w:sz="0" w:space="0" w:color="auto"/>
                    <w:bottom w:val="none" w:sz="0" w:space="0" w:color="auto"/>
                    <w:right w:val="none" w:sz="0" w:space="0" w:color="auto"/>
                  </w:divBdr>
                  <w:divsChild>
                    <w:div w:id="137193912">
                      <w:marLeft w:val="0"/>
                      <w:marRight w:val="0"/>
                      <w:marTop w:val="0"/>
                      <w:marBottom w:val="0"/>
                      <w:divBdr>
                        <w:top w:val="none" w:sz="0" w:space="0" w:color="auto"/>
                        <w:left w:val="none" w:sz="0" w:space="0" w:color="auto"/>
                        <w:bottom w:val="none" w:sz="0" w:space="0" w:color="auto"/>
                        <w:right w:val="none" w:sz="0" w:space="0" w:color="auto"/>
                      </w:divBdr>
                      <w:divsChild>
                        <w:div w:id="1582791699">
                          <w:marLeft w:val="-150"/>
                          <w:marRight w:val="-150"/>
                          <w:marTop w:val="0"/>
                          <w:marBottom w:val="0"/>
                          <w:divBdr>
                            <w:top w:val="none" w:sz="0" w:space="0" w:color="auto"/>
                            <w:left w:val="none" w:sz="0" w:space="0" w:color="auto"/>
                            <w:bottom w:val="none" w:sz="0" w:space="0" w:color="auto"/>
                            <w:right w:val="none" w:sz="0" w:space="0" w:color="auto"/>
                          </w:divBdr>
                          <w:divsChild>
                            <w:div w:id="1393968445">
                              <w:marLeft w:val="0"/>
                              <w:marRight w:val="0"/>
                              <w:marTop w:val="0"/>
                              <w:marBottom w:val="0"/>
                              <w:divBdr>
                                <w:top w:val="none" w:sz="0" w:space="0" w:color="auto"/>
                                <w:left w:val="none" w:sz="0" w:space="0" w:color="auto"/>
                                <w:bottom w:val="none" w:sz="0" w:space="0" w:color="auto"/>
                                <w:right w:val="none" w:sz="0" w:space="0" w:color="auto"/>
                              </w:divBdr>
                              <w:divsChild>
                                <w:div w:id="702442244">
                                  <w:marLeft w:val="0"/>
                                  <w:marRight w:val="0"/>
                                  <w:marTop w:val="0"/>
                                  <w:marBottom w:val="0"/>
                                  <w:divBdr>
                                    <w:top w:val="none" w:sz="0" w:space="0" w:color="auto"/>
                                    <w:left w:val="none" w:sz="0" w:space="0" w:color="auto"/>
                                    <w:bottom w:val="none" w:sz="0" w:space="0" w:color="auto"/>
                                    <w:right w:val="none" w:sz="0" w:space="0" w:color="auto"/>
                                  </w:divBdr>
                                </w:div>
                              </w:divsChild>
                            </w:div>
                            <w:div w:id="1670864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870431">
                      <w:marLeft w:val="0"/>
                      <w:marRight w:val="0"/>
                      <w:marTop w:val="0"/>
                      <w:marBottom w:val="450"/>
                      <w:divBdr>
                        <w:top w:val="none" w:sz="0" w:space="0" w:color="auto"/>
                        <w:left w:val="none" w:sz="0" w:space="0" w:color="auto"/>
                        <w:bottom w:val="none" w:sz="0" w:space="0" w:color="auto"/>
                        <w:right w:val="none" w:sz="0" w:space="0" w:color="auto"/>
                      </w:divBdr>
                    </w:div>
                    <w:div w:id="1694573932">
                      <w:marLeft w:val="0"/>
                      <w:marRight w:val="0"/>
                      <w:marTop w:val="0"/>
                      <w:marBottom w:val="0"/>
                      <w:divBdr>
                        <w:top w:val="none" w:sz="0" w:space="0" w:color="auto"/>
                        <w:left w:val="none" w:sz="0" w:space="0" w:color="auto"/>
                        <w:bottom w:val="none" w:sz="0" w:space="0" w:color="auto"/>
                        <w:right w:val="none" w:sz="0" w:space="0" w:color="auto"/>
                      </w:divBdr>
                      <w:divsChild>
                        <w:div w:id="411703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4252676">
      <w:bodyDiv w:val="1"/>
      <w:marLeft w:val="0"/>
      <w:marRight w:val="0"/>
      <w:marTop w:val="0"/>
      <w:marBottom w:val="0"/>
      <w:divBdr>
        <w:top w:val="none" w:sz="0" w:space="0" w:color="auto"/>
        <w:left w:val="none" w:sz="0" w:space="0" w:color="auto"/>
        <w:bottom w:val="none" w:sz="0" w:space="0" w:color="auto"/>
        <w:right w:val="none" w:sz="0" w:space="0" w:color="auto"/>
      </w:divBdr>
      <w:divsChild>
        <w:div w:id="27030036">
          <w:marLeft w:val="-150"/>
          <w:marRight w:val="-150"/>
          <w:marTop w:val="0"/>
          <w:marBottom w:val="0"/>
          <w:divBdr>
            <w:top w:val="none" w:sz="0" w:space="0" w:color="auto"/>
            <w:left w:val="none" w:sz="0" w:space="0" w:color="auto"/>
            <w:bottom w:val="none" w:sz="0" w:space="0" w:color="auto"/>
            <w:right w:val="none" w:sz="0" w:space="0" w:color="auto"/>
          </w:divBdr>
          <w:divsChild>
            <w:div w:id="485514557">
              <w:marLeft w:val="0"/>
              <w:marRight w:val="0"/>
              <w:marTop w:val="0"/>
              <w:marBottom w:val="0"/>
              <w:divBdr>
                <w:top w:val="none" w:sz="0" w:space="0" w:color="auto"/>
                <w:left w:val="none" w:sz="0" w:space="0" w:color="auto"/>
                <w:bottom w:val="none" w:sz="0" w:space="0" w:color="auto"/>
                <w:right w:val="none" w:sz="0" w:space="0" w:color="auto"/>
              </w:divBdr>
              <w:divsChild>
                <w:div w:id="981276057">
                  <w:marLeft w:val="0"/>
                  <w:marRight w:val="0"/>
                  <w:marTop w:val="0"/>
                  <w:marBottom w:val="0"/>
                  <w:divBdr>
                    <w:top w:val="none" w:sz="0" w:space="0" w:color="auto"/>
                    <w:left w:val="none" w:sz="0" w:space="0" w:color="auto"/>
                    <w:bottom w:val="none" w:sz="0" w:space="0" w:color="auto"/>
                    <w:right w:val="none" w:sz="0" w:space="0" w:color="auto"/>
                  </w:divBdr>
                  <w:divsChild>
                    <w:div w:id="899441076">
                      <w:marLeft w:val="0"/>
                      <w:marRight w:val="0"/>
                      <w:marTop w:val="0"/>
                      <w:marBottom w:val="0"/>
                      <w:divBdr>
                        <w:top w:val="none" w:sz="0" w:space="0" w:color="auto"/>
                        <w:left w:val="none" w:sz="0" w:space="0" w:color="auto"/>
                        <w:bottom w:val="none" w:sz="0" w:space="0" w:color="auto"/>
                        <w:right w:val="none" w:sz="0" w:space="0" w:color="auto"/>
                      </w:divBdr>
                      <w:divsChild>
                        <w:div w:id="268128013">
                          <w:marLeft w:val="0"/>
                          <w:marRight w:val="0"/>
                          <w:marTop w:val="0"/>
                          <w:marBottom w:val="0"/>
                          <w:divBdr>
                            <w:top w:val="none" w:sz="0" w:space="0" w:color="auto"/>
                            <w:left w:val="none" w:sz="0" w:space="0" w:color="auto"/>
                            <w:bottom w:val="none" w:sz="0" w:space="0" w:color="auto"/>
                            <w:right w:val="none" w:sz="0" w:space="0" w:color="auto"/>
                          </w:divBdr>
                        </w:div>
                      </w:divsChild>
                    </w:div>
                    <w:div w:id="1346204281">
                      <w:marLeft w:val="0"/>
                      <w:marRight w:val="0"/>
                      <w:marTop w:val="0"/>
                      <w:marBottom w:val="0"/>
                      <w:divBdr>
                        <w:top w:val="none" w:sz="0" w:space="0" w:color="auto"/>
                        <w:left w:val="none" w:sz="0" w:space="0" w:color="auto"/>
                        <w:bottom w:val="none" w:sz="0" w:space="0" w:color="auto"/>
                        <w:right w:val="none" w:sz="0" w:space="0" w:color="auto"/>
                      </w:divBdr>
                    </w:div>
                  </w:divsChild>
                </w:div>
                <w:div w:id="1532065487">
                  <w:marLeft w:val="0"/>
                  <w:marRight w:val="0"/>
                  <w:marTop w:val="0"/>
                  <w:marBottom w:val="0"/>
                  <w:divBdr>
                    <w:top w:val="none" w:sz="0" w:space="0" w:color="auto"/>
                    <w:left w:val="none" w:sz="0" w:space="0" w:color="auto"/>
                    <w:bottom w:val="none" w:sz="0" w:space="0" w:color="auto"/>
                    <w:right w:val="none" w:sz="0" w:space="0" w:color="auto"/>
                  </w:divBdr>
                  <w:divsChild>
                    <w:div w:id="1028410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1260184">
          <w:marLeft w:val="-150"/>
          <w:marRight w:val="-150"/>
          <w:marTop w:val="0"/>
          <w:marBottom w:val="0"/>
          <w:divBdr>
            <w:top w:val="none" w:sz="0" w:space="0" w:color="auto"/>
            <w:left w:val="none" w:sz="0" w:space="0" w:color="auto"/>
            <w:bottom w:val="none" w:sz="0" w:space="0" w:color="auto"/>
            <w:right w:val="none" w:sz="0" w:space="0" w:color="auto"/>
          </w:divBdr>
          <w:divsChild>
            <w:div w:id="555355845">
              <w:marLeft w:val="0"/>
              <w:marRight w:val="0"/>
              <w:marTop w:val="0"/>
              <w:marBottom w:val="0"/>
              <w:divBdr>
                <w:top w:val="none" w:sz="0" w:space="0" w:color="auto"/>
                <w:left w:val="none" w:sz="0" w:space="0" w:color="auto"/>
                <w:bottom w:val="none" w:sz="0" w:space="0" w:color="auto"/>
                <w:right w:val="none" w:sz="0" w:space="0" w:color="auto"/>
              </w:divBdr>
              <w:divsChild>
                <w:div w:id="682980521">
                  <w:marLeft w:val="0"/>
                  <w:marRight w:val="0"/>
                  <w:marTop w:val="0"/>
                  <w:marBottom w:val="0"/>
                  <w:divBdr>
                    <w:top w:val="none" w:sz="0" w:space="0" w:color="auto"/>
                    <w:left w:val="none" w:sz="0" w:space="0" w:color="auto"/>
                    <w:bottom w:val="none" w:sz="0" w:space="0" w:color="auto"/>
                    <w:right w:val="none" w:sz="0" w:space="0" w:color="auto"/>
                  </w:divBdr>
                  <w:divsChild>
                    <w:div w:id="211961091">
                      <w:marLeft w:val="0"/>
                      <w:marRight w:val="0"/>
                      <w:marTop w:val="0"/>
                      <w:marBottom w:val="0"/>
                      <w:divBdr>
                        <w:top w:val="none" w:sz="0" w:space="0" w:color="auto"/>
                        <w:left w:val="none" w:sz="0" w:space="0" w:color="auto"/>
                        <w:bottom w:val="none" w:sz="0" w:space="0" w:color="auto"/>
                        <w:right w:val="none" w:sz="0" w:space="0" w:color="auto"/>
                      </w:divBdr>
                    </w:div>
                    <w:div w:id="572929745">
                      <w:marLeft w:val="0"/>
                      <w:marRight w:val="0"/>
                      <w:marTop w:val="0"/>
                      <w:marBottom w:val="450"/>
                      <w:divBdr>
                        <w:top w:val="none" w:sz="0" w:space="0" w:color="auto"/>
                        <w:left w:val="none" w:sz="0" w:space="0" w:color="auto"/>
                        <w:bottom w:val="none" w:sz="0" w:space="0" w:color="auto"/>
                        <w:right w:val="none" w:sz="0" w:space="0" w:color="auto"/>
                      </w:divBdr>
                    </w:div>
                    <w:div w:id="1203591449">
                      <w:marLeft w:val="0"/>
                      <w:marRight w:val="0"/>
                      <w:marTop w:val="0"/>
                      <w:marBottom w:val="0"/>
                      <w:divBdr>
                        <w:top w:val="none" w:sz="0" w:space="0" w:color="auto"/>
                        <w:left w:val="none" w:sz="0" w:space="0" w:color="auto"/>
                        <w:bottom w:val="none" w:sz="0" w:space="0" w:color="auto"/>
                        <w:right w:val="none" w:sz="0" w:space="0" w:color="auto"/>
                      </w:divBdr>
                      <w:divsChild>
                        <w:div w:id="697313840">
                          <w:marLeft w:val="-150"/>
                          <w:marRight w:val="-150"/>
                          <w:marTop w:val="0"/>
                          <w:marBottom w:val="0"/>
                          <w:divBdr>
                            <w:top w:val="none" w:sz="0" w:space="0" w:color="auto"/>
                            <w:left w:val="none" w:sz="0" w:space="0" w:color="auto"/>
                            <w:bottom w:val="none" w:sz="0" w:space="0" w:color="auto"/>
                            <w:right w:val="none" w:sz="0" w:space="0" w:color="auto"/>
                          </w:divBdr>
                          <w:divsChild>
                            <w:div w:id="25450457">
                              <w:marLeft w:val="0"/>
                              <w:marRight w:val="0"/>
                              <w:marTop w:val="0"/>
                              <w:marBottom w:val="0"/>
                              <w:divBdr>
                                <w:top w:val="none" w:sz="0" w:space="0" w:color="auto"/>
                                <w:left w:val="none" w:sz="0" w:space="0" w:color="auto"/>
                                <w:bottom w:val="none" w:sz="0" w:space="0" w:color="auto"/>
                                <w:right w:val="none" w:sz="0" w:space="0" w:color="auto"/>
                              </w:divBdr>
                            </w:div>
                            <w:div w:id="997659710">
                              <w:marLeft w:val="0"/>
                              <w:marRight w:val="0"/>
                              <w:marTop w:val="0"/>
                              <w:marBottom w:val="0"/>
                              <w:divBdr>
                                <w:top w:val="none" w:sz="0" w:space="0" w:color="auto"/>
                                <w:left w:val="none" w:sz="0" w:space="0" w:color="auto"/>
                                <w:bottom w:val="none" w:sz="0" w:space="0" w:color="auto"/>
                                <w:right w:val="none" w:sz="0" w:space="0" w:color="auto"/>
                              </w:divBdr>
                              <w:divsChild>
                                <w:div w:id="1326202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626787">
                          <w:marLeft w:val="0"/>
                          <w:marRight w:val="0"/>
                          <w:marTop w:val="0"/>
                          <w:marBottom w:val="450"/>
                          <w:divBdr>
                            <w:top w:val="none" w:sz="0" w:space="0" w:color="auto"/>
                            <w:left w:val="none" w:sz="0" w:space="0" w:color="auto"/>
                            <w:bottom w:val="none" w:sz="0" w:space="0" w:color="auto"/>
                            <w:right w:val="none" w:sz="0" w:space="0" w:color="auto"/>
                          </w:divBdr>
                        </w:div>
                        <w:div w:id="1277250964">
                          <w:marLeft w:val="0"/>
                          <w:marRight w:val="0"/>
                          <w:marTop w:val="0"/>
                          <w:marBottom w:val="0"/>
                          <w:divBdr>
                            <w:top w:val="none" w:sz="0" w:space="0" w:color="auto"/>
                            <w:left w:val="none" w:sz="0" w:space="0" w:color="auto"/>
                            <w:bottom w:val="none" w:sz="0" w:space="0" w:color="auto"/>
                            <w:right w:val="none" w:sz="0" w:space="0" w:color="auto"/>
                          </w:divBdr>
                          <w:divsChild>
                            <w:div w:id="343754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3214495">
              <w:marLeft w:val="0"/>
              <w:marRight w:val="0"/>
              <w:marTop w:val="0"/>
              <w:marBottom w:val="0"/>
              <w:divBdr>
                <w:top w:val="none" w:sz="0" w:space="0" w:color="auto"/>
                <w:left w:val="none" w:sz="0" w:space="0" w:color="auto"/>
                <w:bottom w:val="none" w:sz="0" w:space="0" w:color="auto"/>
                <w:right w:val="none" w:sz="0" w:space="0" w:color="auto"/>
              </w:divBdr>
              <w:divsChild>
                <w:div w:id="1423529779">
                  <w:marLeft w:val="0"/>
                  <w:marRight w:val="0"/>
                  <w:marTop w:val="0"/>
                  <w:marBottom w:val="0"/>
                  <w:divBdr>
                    <w:top w:val="none" w:sz="0" w:space="0" w:color="auto"/>
                    <w:left w:val="none" w:sz="0" w:space="0" w:color="auto"/>
                    <w:bottom w:val="none" w:sz="0" w:space="0" w:color="auto"/>
                    <w:right w:val="none" w:sz="0" w:space="0" w:color="auto"/>
                  </w:divBdr>
                  <w:divsChild>
                    <w:div w:id="252055274">
                      <w:marLeft w:val="0"/>
                      <w:marRight w:val="0"/>
                      <w:marTop w:val="0"/>
                      <w:marBottom w:val="0"/>
                      <w:divBdr>
                        <w:top w:val="none" w:sz="0" w:space="0" w:color="auto"/>
                        <w:left w:val="none" w:sz="0" w:space="0" w:color="auto"/>
                        <w:bottom w:val="none" w:sz="0" w:space="0" w:color="auto"/>
                        <w:right w:val="none" w:sz="0" w:space="0" w:color="auto"/>
                      </w:divBdr>
                    </w:div>
                    <w:div w:id="538784527">
                      <w:marLeft w:val="0"/>
                      <w:marRight w:val="0"/>
                      <w:marTop w:val="0"/>
                      <w:marBottom w:val="0"/>
                      <w:divBdr>
                        <w:top w:val="none" w:sz="0" w:space="0" w:color="auto"/>
                        <w:left w:val="none" w:sz="0" w:space="0" w:color="auto"/>
                        <w:bottom w:val="none" w:sz="0" w:space="0" w:color="auto"/>
                        <w:right w:val="none" w:sz="0" w:space="0" w:color="auto"/>
                      </w:divBdr>
                      <w:divsChild>
                        <w:div w:id="1103068646">
                          <w:marLeft w:val="0"/>
                          <w:marRight w:val="0"/>
                          <w:marTop w:val="0"/>
                          <w:marBottom w:val="0"/>
                          <w:divBdr>
                            <w:top w:val="none" w:sz="0" w:space="0" w:color="auto"/>
                            <w:left w:val="none" w:sz="0" w:space="0" w:color="auto"/>
                            <w:bottom w:val="none" w:sz="0" w:space="0" w:color="auto"/>
                            <w:right w:val="none" w:sz="0" w:space="0" w:color="auto"/>
                          </w:divBdr>
                          <w:divsChild>
                            <w:div w:id="72090644">
                              <w:marLeft w:val="0"/>
                              <w:marRight w:val="0"/>
                              <w:marTop w:val="0"/>
                              <w:marBottom w:val="0"/>
                              <w:divBdr>
                                <w:top w:val="none" w:sz="0" w:space="0" w:color="auto"/>
                                <w:left w:val="none" w:sz="0" w:space="0" w:color="auto"/>
                                <w:bottom w:val="none" w:sz="0" w:space="0" w:color="auto"/>
                                <w:right w:val="none" w:sz="0" w:space="0" w:color="auto"/>
                              </w:divBdr>
                            </w:div>
                            <w:div w:id="780345776">
                              <w:marLeft w:val="0"/>
                              <w:marRight w:val="0"/>
                              <w:marTop w:val="0"/>
                              <w:marBottom w:val="0"/>
                              <w:divBdr>
                                <w:top w:val="none" w:sz="0" w:space="0" w:color="auto"/>
                                <w:left w:val="none" w:sz="0" w:space="0" w:color="auto"/>
                                <w:bottom w:val="none" w:sz="0" w:space="0" w:color="auto"/>
                                <w:right w:val="none" w:sz="0" w:space="0" w:color="auto"/>
                              </w:divBdr>
                            </w:div>
                            <w:div w:id="82498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4489540">
      <w:bodyDiv w:val="1"/>
      <w:marLeft w:val="0"/>
      <w:marRight w:val="0"/>
      <w:marTop w:val="0"/>
      <w:marBottom w:val="0"/>
      <w:divBdr>
        <w:top w:val="none" w:sz="0" w:space="0" w:color="auto"/>
        <w:left w:val="none" w:sz="0" w:space="0" w:color="auto"/>
        <w:bottom w:val="none" w:sz="0" w:space="0" w:color="auto"/>
        <w:right w:val="none" w:sz="0" w:space="0" w:color="auto"/>
      </w:divBdr>
      <w:divsChild>
        <w:div w:id="32123900">
          <w:marLeft w:val="0"/>
          <w:marRight w:val="0"/>
          <w:marTop w:val="210"/>
          <w:marBottom w:val="195"/>
          <w:divBdr>
            <w:top w:val="none" w:sz="0" w:space="0" w:color="auto"/>
            <w:left w:val="none" w:sz="0" w:space="0" w:color="auto"/>
            <w:bottom w:val="none" w:sz="0" w:space="0" w:color="auto"/>
            <w:right w:val="none" w:sz="0" w:space="0" w:color="auto"/>
          </w:divBdr>
        </w:div>
        <w:div w:id="318536789">
          <w:marLeft w:val="0"/>
          <w:marRight w:val="0"/>
          <w:marTop w:val="0"/>
          <w:marBottom w:val="285"/>
          <w:divBdr>
            <w:top w:val="none" w:sz="0" w:space="0" w:color="auto"/>
            <w:left w:val="none" w:sz="0" w:space="0" w:color="auto"/>
            <w:bottom w:val="none" w:sz="0" w:space="0" w:color="auto"/>
            <w:right w:val="none" w:sz="0" w:space="0" w:color="auto"/>
          </w:divBdr>
        </w:div>
        <w:div w:id="1082144098">
          <w:marLeft w:val="0"/>
          <w:marRight w:val="0"/>
          <w:marTop w:val="0"/>
          <w:marBottom w:val="0"/>
          <w:divBdr>
            <w:top w:val="none" w:sz="0" w:space="0" w:color="auto"/>
            <w:left w:val="none" w:sz="0" w:space="0" w:color="auto"/>
            <w:bottom w:val="none" w:sz="0" w:space="0" w:color="auto"/>
            <w:right w:val="none" w:sz="0" w:space="0" w:color="auto"/>
          </w:divBdr>
        </w:div>
      </w:divsChild>
    </w:div>
    <w:div w:id="1154564533">
      <w:bodyDiv w:val="1"/>
      <w:marLeft w:val="0"/>
      <w:marRight w:val="0"/>
      <w:marTop w:val="0"/>
      <w:marBottom w:val="0"/>
      <w:divBdr>
        <w:top w:val="none" w:sz="0" w:space="0" w:color="auto"/>
        <w:left w:val="none" w:sz="0" w:space="0" w:color="auto"/>
        <w:bottom w:val="none" w:sz="0" w:space="0" w:color="auto"/>
        <w:right w:val="none" w:sz="0" w:space="0" w:color="auto"/>
      </w:divBdr>
      <w:divsChild>
        <w:div w:id="2110390422">
          <w:marLeft w:val="0"/>
          <w:marRight w:val="0"/>
          <w:marTop w:val="0"/>
          <w:marBottom w:val="300"/>
          <w:divBdr>
            <w:top w:val="none" w:sz="0" w:space="0" w:color="auto"/>
            <w:left w:val="none" w:sz="0" w:space="0" w:color="auto"/>
            <w:bottom w:val="none" w:sz="0" w:space="0" w:color="auto"/>
            <w:right w:val="none" w:sz="0" w:space="0" w:color="auto"/>
          </w:divBdr>
          <w:divsChild>
            <w:div w:id="1252659064">
              <w:marLeft w:val="0"/>
              <w:marRight w:val="0"/>
              <w:marTop w:val="0"/>
              <w:marBottom w:val="0"/>
              <w:divBdr>
                <w:top w:val="none" w:sz="0" w:space="0" w:color="auto"/>
                <w:left w:val="none" w:sz="0" w:space="0" w:color="auto"/>
                <w:bottom w:val="none" w:sz="0" w:space="0" w:color="auto"/>
                <w:right w:val="none" w:sz="0" w:space="0" w:color="auto"/>
              </w:divBdr>
            </w:div>
          </w:divsChild>
        </w:div>
        <w:div w:id="198130614">
          <w:marLeft w:val="0"/>
          <w:marRight w:val="0"/>
          <w:marTop w:val="0"/>
          <w:marBottom w:val="300"/>
          <w:divBdr>
            <w:top w:val="none" w:sz="0" w:space="0" w:color="auto"/>
            <w:left w:val="none" w:sz="0" w:space="0" w:color="auto"/>
            <w:bottom w:val="none" w:sz="0" w:space="0" w:color="auto"/>
            <w:right w:val="none" w:sz="0" w:space="0" w:color="auto"/>
          </w:divBdr>
          <w:divsChild>
            <w:div w:id="137722238">
              <w:marLeft w:val="0"/>
              <w:marRight w:val="0"/>
              <w:marTop w:val="0"/>
              <w:marBottom w:val="15"/>
              <w:divBdr>
                <w:top w:val="none" w:sz="0" w:space="0" w:color="auto"/>
                <w:left w:val="none" w:sz="0" w:space="0" w:color="auto"/>
                <w:bottom w:val="none" w:sz="0" w:space="0" w:color="auto"/>
                <w:right w:val="none" w:sz="0" w:space="0" w:color="auto"/>
              </w:divBdr>
            </w:div>
          </w:divsChild>
        </w:div>
        <w:div w:id="1152060630">
          <w:marLeft w:val="0"/>
          <w:marRight w:val="0"/>
          <w:marTop w:val="0"/>
          <w:marBottom w:val="300"/>
          <w:divBdr>
            <w:top w:val="none" w:sz="0" w:space="0" w:color="auto"/>
            <w:left w:val="none" w:sz="0" w:space="0" w:color="auto"/>
            <w:bottom w:val="none" w:sz="0" w:space="0" w:color="auto"/>
            <w:right w:val="none" w:sz="0" w:space="0" w:color="auto"/>
          </w:divBdr>
          <w:divsChild>
            <w:div w:id="1135413237">
              <w:marLeft w:val="0"/>
              <w:marRight w:val="0"/>
              <w:marTop w:val="0"/>
              <w:marBottom w:val="0"/>
              <w:divBdr>
                <w:top w:val="none" w:sz="0" w:space="0" w:color="auto"/>
                <w:left w:val="none" w:sz="0" w:space="0" w:color="auto"/>
                <w:bottom w:val="none" w:sz="0" w:space="0" w:color="auto"/>
                <w:right w:val="none" w:sz="0" w:space="0" w:color="auto"/>
              </w:divBdr>
              <w:divsChild>
                <w:div w:id="1232036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830627">
          <w:marLeft w:val="0"/>
          <w:marRight w:val="0"/>
          <w:marTop w:val="0"/>
          <w:marBottom w:val="300"/>
          <w:divBdr>
            <w:top w:val="none" w:sz="0" w:space="0" w:color="auto"/>
            <w:left w:val="none" w:sz="0" w:space="0" w:color="auto"/>
            <w:bottom w:val="none" w:sz="0" w:space="0" w:color="auto"/>
            <w:right w:val="none" w:sz="0" w:space="0" w:color="auto"/>
          </w:divBdr>
          <w:divsChild>
            <w:div w:id="488130084">
              <w:marLeft w:val="0"/>
              <w:marRight w:val="0"/>
              <w:marTop w:val="0"/>
              <w:marBottom w:val="0"/>
              <w:divBdr>
                <w:top w:val="none" w:sz="0" w:space="0" w:color="auto"/>
                <w:left w:val="none" w:sz="0" w:space="0" w:color="auto"/>
                <w:bottom w:val="none" w:sz="0" w:space="0" w:color="auto"/>
                <w:right w:val="none" w:sz="0" w:space="0" w:color="auto"/>
              </w:divBdr>
              <w:divsChild>
                <w:div w:id="1816681112">
                  <w:marLeft w:val="0"/>
                  <w:marRight w:val="0"/>
                  <w:marTop w:val="0"/>
                  <w:marBottom w:val="0"/>
                  <w:divBdr>
                    <w:top w:val="none" w:sz="0" w:space="0" w:color="auto"/>
                    <w:left w:val="none" w:sz="0" w:space="0" w:color="auto"/>
                    <w:bottom w:val="none" w:sz="0" w:space="0" w:color="auto"/>
                    <w:right w:val="none" w:sz="0" w:space="0" w:color="auto"/>
                  </w:divBdr>
                  <w:divsChild>
                    <w:div w:id="183934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318652">
          <w:marLeft w:val="0"/>
          <w:marRight w:val="0"/>
          <w:marTop w:val="0"/>
          <w:marBottom w:val="300"/>
          <w:divBdr>
            <w:top w:val="none" w:sz="0" w:space="0" w:color="auto"/>
            <w:left w:val="none" w:sz="0" w:space="0" w:color="auto"/>
            <w:bottom w:val="none" w:sz="0" w:space="0" w:color="auto"/>
            <w:right w:val="none" w:sz="0" w:space="0" w:color="auto"/>
          </w:divBdr>
          <w:divsChild>
            <w:div w:id="188564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144229">
      <w:bodyDiv w:val="1"/>
      <w:marLeft w:val="0"/>
      <w:marRight w:val="0"/>
      <w:marTop w:val="0"/>
      <w:marBottom w:val="0"/>
      <w:divBdr>
        <w:top w:val="none" w:sz="0" w:space="0" w:color="auto"/>
        <w:left w:val="none" w:sz="0" w:space="0" w:color="auto"/>
        <w:bottom w:val="none" w:sz="0" w:space="0" w:color="auto"/>
        <w:right w:val="none" w:sz="0" w:space="0" w:color="auto"/>
      </w:divBdr>
      <w:divsChild>
        <w:div w:id="83310431">
          <w:marLeft w:val="-150"/>
          <w:marRight w:val="-150"/>
          <w:marTop w:val="0"/>
          <w:marBottom w:val="0"/>
          <w:divBdr>
            <w:top w:val="none" w:sz="0" w:space="0" w:color="auto"/>
            <w:left w:val="none" w:sz="0" w:space="0" w:color="auto"/>
            <w:bottom w:val="none" w:sz="0" w:space="0" w:color="auto"/>
            <w:right w:val="none" w:sz="0" w:space="0" w:color="auto"/>
          </w:divBdr>
          <w:divsChild>
            <w:div w:id="888688789">
              <w:marLeft w:val="0"/>
              <w:marRight w:val="0"/>
              <w:marTop w:val="0"/>
              <w:marBottom w:val="0"/>
              <w:divBdr>
                <w:top w:val="none" w:sz="0" w:space="0" w:color="auto"/>
                <w:left w:val="none" w:sz="0" w:space="0" w:color="auto"/>
                <w:bottom w:val="none" w:sz="0" w:space="0" w:color="auto"/>
                <w:right w:val="none" w:sz="0" w:space="0" w:color="auto"/>
              </w:divBdr>
              <w:divsChild>
                <w:div w:id="100153126">
                  <w:marLeft w:val="0"/>
                  <w:marRight w:val="0"/>
                  <w:marTop w:val="0"/>
                  <w:marBottom w:val="0"/>
                  <w:divBdr>
                    <w:top w:val="none" w:sz="0" w:space="0" w:color="auto"/>
                    <w:left w:val="none" w:sz="0" w:space="0" w:color="auto"/>
                    <w:bottom w:val="none" w:sz="0" w:space="0" w:color="auto"/>
                    <w:right w:val="none" w:sz="0" w:space="0" w:color="auto"/>
                  </w:divBdr>
                  <w:divsChild>
                    <w:div w:id="491262220">
                      <w:marLeft w:val="0"/>
                      <w:marRight w:val="0"/>
                      <w:marTop w:val="0"/>
                      <w:marBottom w:val="0"/>
                      <w:divBdr>
                        <w:top w:val="none" w:sz="0" w:space="0" w:color="auto"/>
                        <w:left w:val="none" w:sz="0" w:space="0" w:color="auto"/>
                        <w:bottom w:val="none" w:sz="0" w:space="0" w:color="auto"/>
                        <w:right w:val="none" w:sz="0" w:space="0" w:color="auto"/>
                      </w:divBdr>
                    </w:div>
                    <w:div w:id="978220313">
                      <w:marLeft w:val="0"/>
                      <w:marRight w:val="0"/>
                      <w:marTop w:val="0"/>
                      <w:marBottom w:val="0"/>
                      <w:divBdr>
                        <w:top w:val="none" w:sz="0" w:space="0" w:color="auto"/>
                        <w:left w:val="none" w:sz="0" w:space="0" w:color="auto"/>
                        <w:bottom w:val="none" w:sz="0" w:space="0" w:color="auto"/>
                        <w:right w:val="none" w:sz="0" w:space="0" w:color="auto"/>
                      </w:divBdr>
                      <w:divsChild>
                        <w:div w:id="1166896357">
                          <w:marLeft w:val="0"/>
                          <w:marRight w:val="0"/>
                          <w:marTop w:val="0"/>
                          <w:marBottom w:val="0"/>
                          <w:divBdr>
                            <w:top w:val="none" w:sz="0" w:space="0" w:color="auto"/>
                            <w:left w:val="none" w:sz="0" w:space="0" w:color="auto"/>
                            <w:bottom w:val="none" w:sz="0" w:space="0" w:color="auto"/>
                            <w:right w:val="none" w:sz="0" w:space="0" w:color="auto"/>
                          </w:divBdr>
                        </w:div>
                      </w:divsChild>
                    </w:div>
                    <w:div w:id="147660754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415471373">
              <w:marLeft w:val="0"/>
              <w:marRight w:val="0"/>
              <w:marTop w:val="0"/>
              <w:marBottom w:val="0"/>
              <w:divBdr>
                <w:top w:val="none" w:sz="0" w:space="0" w:color="auto"/>
                <w:left w:val="none" w:sz="0" w:space="0" w:color="auto"/>
                <w:bottom w:val="none" w:sz="0" w:space="0" w:color="auto"/>
                <w:right w:val="none" w:sz="0" w:space="0" w:color="auto"/>
              </w:divBdr>
              <w:divsChild>
                <w:div w:id="1227717950">
                  <w:marLeft w:val="0"/>
                  <w:marRight w:val="0"/>
                  <w:marTop w:val="0"/>
                  <w:marBottom w:val="0"/>
                  <w:divBdr>
                    <w:top w:val="none" w:sz="0" w:space="0" w:color="auto"/>
                    <w:left w:val="none" w:sz="0" w:space="0" w:color="auto"/>
                    <w:bottom w:val="none" w:sz="0" w:space="0" w:color="auto"/>
                    <w:right w:val="none" w:sz="0" w:space="0" w:color="auto"/>
                  </w:divBdr>
                  <w:divsChild>
                    <w:div w:id="470486108">
                      <w:marLeft w:val="0"/>
                      <w:marRight w:val="0"/>
                      <w:marTop w:val="0"/>
                      <w:marBottom w:val="0"/>
                      <w:divBdr>
                        <w:top w:val="none" w:sz="0" w:space="0" w:color="auto"/>
                        <w:left w:val="none" w:sz="0" w:space="0" w:color="auto"/>
                        <w:bottom w:val="none" w:sz="0" w:space="0" w:color="auto"/>
                        <w:right w:val="none" w:sz="0" w:space="0" w:color="auto"/>
                      </w:divBdr>
                    </w:div>
                    <w:div w:id="857619412">
                      <w:marLeft w:val="0"/>
                      <w:marRight w:val="0"/>
                      <w:marTop w:val="0"/>
                      <w:marBottom w:val="0"/>
                      <w:divBdr>
                        <w:top w:val="none" w:sz="0" w:space="0" w:color="auto"/>
                        <w:left w:val="none" w:sz="0" w:space="0" w:color="auto"/>
                        <w:bottom w:val="none" w:sz="0" w:space="0" w:color="auto"/>
                        <w:right w:val="none" w:sz="0" w:space="0" w:color="auto"/>
                      </w:divBdr>
                      <w:divsChild>
                        <w:div w:id="360669489">
                          <w:marLeft w:val="0"/>
                          <w:marRight w:val="0"/>
                          <w:marTop w:val="0"/>
                          <w:marBottom w:val="0"/>
                          <w:divBdr>
                            <w:top w:val="none" w:sz="0" w:space="0" w:color="auto"/>
                            <w:left w:val="none" w:sz="0" w:space="0" w:color="auto"/>
                            <w:bottom w:val="none" w:sz="0" w:space="0" w:color="auto"/>
                            <w:right w:val="none" w:sz="0" w:space="0" w:color="auto"/>
                          </w:divBdr>
                          <w:divsChild>
                            <w:div w:id="267394728">
                              <w:marLeft w:val="0"/>
                              <w:marRight w:val="0"/>
                              <w:marTop w:val="0"/>
                              <w:marBottom w:val="0"/>
                              <w:divBdr>
                                <w:top w:val="none" w:sz="0" w:space="0" w:color="auto"/>
                                <w:left w:val="none" w:sz="0" w:space="0" w:color="auto"/>
                                <w:bottom w:val="none" w:sz="0" w:space="0" w:color="auto"/>
                                <w:right w:val="none" w:sz="0" w:space="0" w:color="auto"/>
                              </w:divBdr>
                            </w:div>
                            <w:div w:id="297146991">
                              <w:marLeft w:val="0"/>
                              <w:marRight w:val="0"/>
                              <w:marTop w:val="0"/>
                              <w:marBottom w:val="0"/>
                              <w:divBdr>
                                <w:top w:val="none" w:sz="0" w:space="0" w:color="auto"/>
                                <w:left w:val="none" w:sz="0" w:space="0" w:color="auto"/>
                                <w:bottom w:val="none" w:sz="0" w:space="0" w:color="auto"/>
                                <w:right w:val="none" w:sz="0" w:space="0" w:color="auto"/>
                              </w:divBdr>
                            </w:div>
                            <w:div w:id="106332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5344112">
      <w:bodyDiv w:val="1"/>
      <w:marLeft w:val="0"/>
      <w:marRight w:val="0"/>
      <w:marTop w:val="0"/>
      <w:marBottom w:val="0"/>
      <w:divBdr>
        <w:top w:val="none" w:sz="0" w:space="0" w:color="auto"/>
        <w:left w:val="none" w:sz="0" w:space="0" w:color="auto"/>
        <w:bottom w:val="none" w:sz="0" w:space="0" w:color="auto"/>
        <w:right w:val="none" w:sz="0" w:space="0" w:color="auto"/>
      </w:divBdr>
      <w:divsChild>
        <w:div w:id="446505531">
          <w:marLeft w:val="0"/>
          <w:marRight w:val="0"/>
          <w:marTop w:val="0"/>
          <w:marBottom w:val="0"/>
          <w:divBdr>
            <w:top w:val="none" w:sz="0" w:space="0" w:color="auto"/>
            <w:left w:val="none" w:sz="0" w:space="0" w:color="auto"/>
            <w:bottom w:val="none" w:sz="0" w:space="0" w:color="auto"/>
            <w:right w:val="none" w:sz="0" w:space="0" w:color="auto"/>
          </w:divBdr>
          <w:divsChild>
            <w:div w:id="267085772">
              <w:marLeft w:val="-150"/>
              <w:marRight w:val="-150"/>
              <w:marTop w:val="0"/>
              <w:marBottom w:val="0"/>
              <w:divBdr>
                <w:top w:val="none" w:sz="0" w:space="0" w:color="auto"/>
                <w:left w:val="none" w:sz="0" w:space="0" w:color="auto"/>
                <w:bottom w:val="none" w:sz="0" w:space="0" w:color="auto"/>
                <w:right w:val="none" w:sz="0" w:space="0" w:color="auto"/>
              </w:divBdr>
              <w:divsChild>
                <w:div w:id="88047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5878813">
      <w:bodyDiv w:val="1"/>
      <w:marLeft w:val="0"/>
      <w:marRight w:val="0"/>
      <w:marTop w:val="0"/>
      <w:marBottom w:val="0"/>
      <w:divBdr>
        <w:top w:val="none" w:sz="0" w:space="0" w:color="auto"/>
        <w:left w:val="none" w:sz="0" w:space="0" w:color="auto"/>
        <w:bottom w:val="none" w:sz="0" w:space="0" w:color="auto"/>
        <w:right w:val="none" w:sz="0" w:space="0" w:color="auto"/>
      </w:divBdr>
      <w:divsChild>
        <w:div w:id="51931958">
          <w:marLeft w:val="0"/>
          <w:marRight w:val="0"/>
          <w:marTop w:val="0"/>
          <w:marBottom w:val="0"/>
          <w:divBdr>
            <w:top w:val="none" w:sz="0" w:space="0" w:color="auto"/>
            <w:left w:val="none" w:sz="0" w:space="0" w:color="auto"/>
            <w:bottom w:val="none" w:sz="0" w:space="0" w:color="auto"/>
            <w:right w:val="none" w:sz="0" w:space="0" w:color="auto"/>
          </w:divBdr>
          <w:divsChild>
            <w:div w:id="437680377">
              <w:marLeft w:val="0"/>
              <w:marRight w:val="0"/>
              <w:marTop w:val="0"/>
              <w:marBottom w:val="0"/>
              <w:divBdr>
                <w:top w:val="none" w:sz="0" w:space="0" w:color="auto"/>
                <w:left w:val="none" w:sz="0" w:space="0" w:color="auto"/>
                <w:bottom w:val="none" w:sz="0" w:space="0" w:color="auto"/>
                <w:right w:val="none" w:sz="0" w:space="0" w:color="auto"/>
              </w:divBdr>
            </w:div>
            <w:div w:id="1066997163">
              <w:marLeft w:val="0"/>
              <w:marRight w:val="0"/>
              <w:marTop w:val="0"/>
              <w:marBottom w:val="0"/>
              <w:divBdr>
                <w:top w:val="none" w:sz="0" w:space="0" w:color="auto"/>
                <w:left w:val="none" w:sz="0" w:space="0" w:color="auto"/>
                <w:bottom w:val="none" w:sz="0" w:space="0" w:color="auto"/>
                <w:right w:val="none" w:sz="0" w:space="0" w:color="auto"/>
              </w:divBdr>
            </w:div>
            <w:div w:id="1604991525">
              <w:marLeft w:val="0"/>
              <w:marRight w:val="0"/>
              <w:marTop w:val="0"/>
              <w:marBottom w:val="0"/>
              <w:divBdr>
                <w:top w:val="none" w:sz="0" w:space="0" w:color="auto"/>
                <w:left w:val="none" w:sz="0" w:space="0" w:color="auto"/>
                <w:bottom w:val="none" w:sz="0" w:space="0" w:color="auto"/>
                <w:right w:val="none" w:sz="0" w:space="0" w:color="auto"/>
              </w:divBdr>
            </w:div>
          </w:divsChild>
        </w:div>
        <w:div w:id="69429417">
          <w:marLeft w:val="0"/>
          <w:marRight w:val="0"/>
          <w:marTop w:val="0"/>
          <w:marBottom w:val="0"/>
          <w:divBdr>
            <w:top w:val="none" w:sz="0" w:space="0" w:color="auto"/>
            <w:left w:val="none" w:sz="0" w:space="0" w:color="auto"/>
            <w:bottom w:val="none" w:sz="0" w:space="0" w:color="auto"/>
            <w:right w:val="none" w:sz="0" w:space="0" w:color="auto"/>
          </w:divBdr>
          <w:divsChild>
            <w:div w:id="266814919">
              <w:marLeft w:val="0"/>
              <w:marRight w:val="0"/>
              <w:marTop w:val="0"/>
              <w:marBottom w:val="0"/>
              <w:divBdr>
                <w:top w:val="none" w:sz="0" w:space="0" w:color="auto"/>
                <w:left w:val="none" w:sz="0" w:space="0" w:color="auto"/>
                <w:bottom w:val="none" w:sz="0" w:space="0" w:color="auto"/>
                <w:right w:val="none" w:sz="0" w:space="0" w:color="auto"/>
              </w:divBdr>
              <w:divsChild>
                <w:div w:id="1648129376">
                  <w:marLeft w:val="0"/>
                  <w:marRight w:val="0"/>
                  <w:marTop w:val="0"/>
                  <w:marBottom w:val="0"/>
                  <w:divBdr>
                    <w:top w:val="none" w:sz="0" w:space="0" w:color="auto"/>
                    <w:left w:val="none" w:sz="0" w:space="0" w:color="auto"/>
                    <w:bottom w:val="none" w:sz="0" w:space="0" w:color="auto"/>
                    <w:right w:val="none" w:sz="0" w:space="0" w:color="auto"/>
                  </w:divBdr>
                </w:div>
              </w:divsChild>
            </w:div>
            <w:div w:id="369191378">
              <w:marLeft w:val="0"/>
              <w:marRight w:val="0"/>
              <w:marTop w:val="0"/>
              <w:marBottom w:val="0"/>
              <w:divBdr>
                <w:top w:val="none" w:sz="0" w:space="0" w:color="auto"/>
                <w:left w:val="none" w:sz="0" w:space="0" w:color="auto"/>
                <w:bottom w:val="none" w:sz="0" w:space="0" w:color="auto"/>
                <w:right w:val="none" w:sz="0" w:space="0" w:color="auto"/>
              </w:divBdr>
              <w:divsChild>
                <w:div w:id="275648780">
                  <w:marLeft w:val="0"/>
                  <w:marRight w:val="0"/>
                  <w:marTop w:val="0"/>
                  <w:marBottom w:val="0"/>
                  <w:divBdr>
                    <w:top w:val="none" w:sz="0" w:space="0" w:color="auto"/>
                    <w:left w:val="none" w:sz="0" w:space="0" w:color="auto"/>
                    <w:bottom w:val="none" w:sz="0" w:space="0" w:color="auto"/>
                    <w:right w:val="none" w:sz="0" w:space="0" w:color="auto"/>
                  </w:divBdr>
                  <w:divsChild>
                    <w:div w:id="1330018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685358">
              <w:marLeft w:val="0"/>
              <w:marRight w:val="0"/>
              <w:marTop w:val="0"/>
              <w:marBottom w:val="0"/>
              <w:divBdr>
                <w:top w:val="none" w:sz="0" w:space="0" w:color="auto"/>
                <w:left w:val="none" w:sz="0" w:space="0" w:color="auto"/>
                <w:bottom w:val="none" w:sz="0" w:space="0" w:color="auto"/>
                <w:right w:val="none" w:sz="0" w:space="0" w:color="auto"/>
              </w:divBdr>
              <w:divsChild>
                <w:div w:id="192154739">
                  <w:marLeft w:val="0"/>
                  <w:marRight w:val="0"/>
                  <w:marTop w:val="0"/>
                  <w:marBottom w:val="0"/>
                  <w:divBdr>
                    <w:top w:val="none" w:sz="0" w:space="0" w:color="auto"/>
                    <w:left w:val="none" w:sz="0" w:space="0" w:color="auto"/>
                    <w:bottom w:val="none" w:sz="0" w:space="0" w:color="auto"/>
                    <w:right w:val="none" w:sz="0" w:space="0" w:color="auto"/>
                  </w:divBdr>
                  <w:divsChild>
                    <w:div w:id="891038937">
                      <w:marLeft w:val="0"/>
                      <w:marRight w:val="0"/>
                      <w:marTop w:val="0"/>
                      <w:marBottom w:val="0"/>
                      <w:divBdr>
                        <w:top w:val="none" w:sz="0" w:space="0" w:color="auto"/>
                        <w:left w:val="none" w:sz="0" w:space="0" w:color="auto"/>
                        <w:bottom w:val="none" w:sz="0" w:space="0" w:color="auto"/>
                        <w:right w:val="none" w:sz="0" w:space="0" w:color="auto"/>
                      </w:divBdr>
                      <w:divsChild>
                        <w:div w:id="1518301672">
                          <w:marLeft w:val="0"/>
                          <w:marRight w:val="0"/>
                          <w:marTop w:val="0"/>
                          <w:marBottom w:val="0"/>
                          <w:divBdr>
                            <w:top w:val="none" w:sz="0" w:space="0" w:color="auto"/>
                            <w:left w:val="none" w:sz="0" w:space="0" w:color="auto"/>
                            <w:bottom w:val="none" w:sz="0" w:space="0" w:color="auto"/>
                            <w:right w:val="none" w:sz="0" w:space="0" w:color="auto"/>
                          </w:divBdr>
                        </w:div>
                      </w:divsChild>
                    </w:div>
                    <w:div w:id="1388531113">
                      <w:marLeft w:val="0"/>
                      <w:marRight w:val="0"/>
                      <w:marTop w:val="0"/>
                      <w:marBottom w:val="0"/>
                      <w:divBdr>
                        <w:top w:val="none" w:sz="0" w:space="0" w:color="auto"/>
                        <w:left w:val="none" w:sz="0" w:space="0" w:color="auto"/>
                        <w:bottom w:val="none" w:sz="0" w:space="0" w:color="auto"/>
                        <w:right w:val="none" w:sz="0" w:space="0" w:color="auto"/>
                      </w:divBdr>
                      <w:divsChild>
                        <w:div w:id="1467965425">
                          <w:marLeft w:val="0"/>
                          <w:marRight w:val="0"/>
                          <w:marTop w:val="0"/>
                          <w:marBottom w:val="0"/>
                          <w:divBdr>
                            <w:top w:val="single" w:sz="2" w:space="0" w:color="ADADAD"/>
                            <w:left w:val="single" w:sz="2" w:space="0" w:color="ADADAD"/>
                            <w:bottom w:val="single" w:sz="2" w:space="0" w:color="ADADAD"/>
                            <w:right w:val="single" w:sz="2" w:space="0" w:color="ADADAD"/>
                          </w:divBdr>
                          <w:divsChild>
                            <w:div w:id="618730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8036420">
                  <w:marLeft w:val="0"/>
                  <w:marRight w:val="0"/>
                  <w:marTop w:val="0"/>
                  <w:marBottom w:val="0"/>
                  <w:divBdr>
                    <w:top w:val="none" w:sz="0" w:space="0" w:color="auto"/>
                    <w:left w:val="none" w:sz="0" w:space="0" w:color="auto"/>
                    <w:bottom w:val="none" w:sz="0" w:space="0" w:color="auto"/>
                    <w:right w:val="none" w:sz="0" w:space="0" w:color="auto"/>
                  </w:divBdr>
                </w:div>
                <w:div w:id="847258371">
                  <w:marLeft w:val="0"/>
                  <w:marRight w:val="0"/>
                  <w:marTop w:val="0"/>
                  <w:marBottom w:val="0"/>
                  <w:divBdr>
                    <w:top w:val="none" w:sz="0" w:space="0" w:color="auto"/>
                    <w:left w:val="none" w:sz="0" w:space="0" w:color="auto"/>
                    <w:bottom w:val="none" w:sz="0" w:space="0" w:color="auto"/>
                    <w:right w:val="none" w:sz="0" w:space="0" w:color="auto"/>
                  </w:divBdr>
                  <w:divsChild>
                    <w:div w:id="810246539">
                      <w:marLeft w:val="0"/>
                      <w:marRight w:val="0"/>
                      <w:marTop w:val="0"/>
                      <w:marBottom w:val="0"/>
                      <w:divBdr>
                        <w:top w:val="none" w:sz="0" w:space="0" w:color="auto"/>
                        <w:left w:val="none" w:sz="0" w:space="0" w:color="auto"/>
                        <w:bottom w:val="none" w:sz="0" w:space="0" w:color="auto"/>
                        <w:right w:val="none" w:sz="0" w:space="0" w:color="auto"/>
                      </w:divBdr>
                      <w:divsChild>
                        <w:div w:id="70027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6412167">
          <w:marLeft w:val="0"/>
          <w:marRight w:val="0"/>
          <w:marTop w:val="0"/>
          <w:marBottom w:val="0"/>
          <w:divBdr>
            <w:top w:val="none" w:sz="0" w:space="0" w:color="auto"/>
            <w:left w:val="none" w:sz="0" w:space="0" w:color="auto"/>
            <w:bottom w:val="none" w:sz="0" w:space="0" w:color="auto"/>
            <w:right w:val="none" w:sz="0" w:space="0" w:color="auto"/>
          </w:divBdr>
          <w:divsChild>
            <w:div w:id="1152600286">
              <w:marLeft w:val="0"/>
              <w:marRight w:val="0"/>
              <w:marTop w:val="0"/>
              <w:marBottom w:val="0"/>
              <w:divBdr>
                <w:top w:val="none" w:sz="0" w:space="0" w:color="auto"/>
                <w:left w:val="none" w:sz="0" w:space="0" w:color="auto"/>
                <w:bottom w:val="none" w:sz="0" w:space="0" w:color="auto"/>
                <w:right w:val="none" w:sz="0" w:space="0" w:color="auto"/>
              </w:divBdr>
            </w:div>
          </w:divsChild>
        </w:div>
        <w:div w:id="1980646129">
          <w:marLeft w:val="0"/>
          <w:marRight w:val="0"/>
          <w:marTop w:val="0"/>
          <w:marBottom w:val="0"/>
          <w:divBdr>
            <w:top w:val="none" w:sz="0" w:space="0" w:color="auto"/>
            <w:left w:val="none" w:sz="0" w:space="0" w:color="auto"/>
            <w:bottom w:val="none" w:sz="0" w:space="0" w:color="auto"/>
            <w:right w:val="none" w:sz="0" w:space="0" w:color="auto"/>
          </w:divBdr>
          <w:divsChild>
            <w:div w:id="1007556623">
              <w:marLeft w:val="0"/>
              <w:marRight w:val="0"/>
              <w:marTop w:val="0"/>
              <w:marBottom w:val="0"/>
              <w:divBdr>
                <w:top w:val="none" w:sz="0" w:space="0" w:color="auto"/>
                <w:left w:val="none" w:sz="0" w:space="0" w:color="auto"/>
                <w:bottom w:val="none" w:sz="0" w:space="0" w:color="auto"/>
                <w:right w:val="none" w:sz="0" w:space="0" w:color="auto"/>
              </w:divBdr>
              <w:divsChild>
                <w:div w:id="112213418">
                  <w:marLeft w:val="0"/>
                  <w:marRight w:val="0"/>
                  <w:marTop w:val="0"/>
                  <w:marBottom w:val="0"/>
                  <w:divBdr>
                    <w:top w:val="none" w:sz="0" w:space="0" w:color="auto"/>
                    <w:left w:val="none" w:sz="0" w:space="0" w:color="auto"/>
                    <w:bottom w:val="none" w:sz="0" w:space="0" w:color="auto"/>
                    <w:right w:val="none" w:sz="0" w:space="0" w:color="auto"/>
                  </w:divBdr>
                  <w:divsChild>
                    <w:div w:id="791368556">
                      <w:marLeft w:val="0"/>
                      <w:marRight w:val="0"/>
                      <w:marTop w:val="0"/>
                      <w:marBottom w:val="0"/>
                      <w:divBdr>
                        <w:top w:val="none" w:sz="0" w:space="0" w:color="auto"/>
                        <w:left w:val="none" w:sz="0" w:space="0" w:color="auto"/>
                        <w:bottom w:val="none" w:sz="0" w:space="0" w:color="auto"/>
                        <w:right w:val="none" w:sz="0" w:space="0" w:color="auto"/>
                      </w:divBdr>
                      <w:divsChild>
                        <w:div w:id="21353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6071046">
      <w:bodyDiv w:val="1"/>
      <w:marLeft w:val="0"/>
      <w:marRight w:val="0"/>
      <w:marTop w:val="0"/>
      <w:marBottom w:val="0"/>
      <w:divBdr>
        <w:top w:val="none" w:sz="0" w:space="0" w:color="auto"/>
        <w:left w:val="none" w:sz="0" w:space="0" w:color="auto"/>
        <w:bottom w:val="none" w:sz="0" w:space="0" w:color="auto"/>
        <w:right w:val="none" w:sz="0" w:space="0" w:color="auto"/>
      </w:divBdr>
      <w:divsChild>
        <w:div w:id="1446198399">
          <w:marLeft w:val="-150"/>
          <w:marRight w:val="-150"/>
          <w:marTop w:val="0"/>
          <w:marBottom w:val="0"/>
          <w:divBdr>
            <w:top w:val="none" w:sz="0" w:space="0" w:color="auto"/>
            <w:left w:val="none" w:sz="0" w:space="0" w:color="auto"/>
            <w:bottom w:val="none" w:sz="0" w:space="0" w:color="auto"/>
            <w:right w:val="none" w:sz="0" w:space="0" w:color="auto"/>
          </w:divBdr>
          <w:divsChild>
            <w:div w:id="1171485019">
              <w:marLeft w:val="0"/>
              <w:marRight w:val="0"/>
              <w:marTop w:val="0"/>
              <w:marBottom w:val="0"/>
              <w:divBdr>
                <w:top w:val="none" w:sz="0" w:space="0" w:color="auto"/>
                <w:left w:val="none" w:sz="0" w:space="0" w:color="auto"/>
                <w:bottom w:val="none" w:sz="0" w:space="0" w:color="auto"/>
                <w:right w:val="none" w:sz="0" w:space="0" w:color="auto"/>
              </w:divBdr>
              <w:divsChild>
                <w:div w:id="687869778">
                  <w:marLeft w:val="0"/>
                  <w:marRight w:val="0"/>
                  <w:marTop w:val="0"/>
                  <w:marBottom w:val="0"/>
                  <w:divBdr>
                    <w:top w:val="none" w:sz="0" w:space="0" w:color="auto"/>
                    <w:left w:val="none" w:sz="0" w:space="0" w:color="auto"/>
                    <w:bottom w:val="none" w:sz="0" w:space="0" w:color="auto"/>
                    <w:right w:val="none" w:sz="0" w:space="0" w:color="auto"/>
                  </w:divBdr>
                  <w:divsChild>
                    <w:div w:id="334496379">
                      <w:marLeft w:val="0"/>
                      <w:marRight w:val="0"/>
                      <w:marTop w:val="0"/>
                      <w:marBottom w:val="0"/>
                      <w:divBdr>
                        <w:top w:val="none" w:sz="0" w:space="0" w:color="auto"/>
                        <w:left w:val="none" w:sz="0" w:space="0" w:color="auto"/>
                        <w:bottom w:val="none" w:sz="0" w:space="0" w:color="auto"/>
                        <w:right w:val="none" w:sz="0" w:space="0" w:color="auto"/>
                      </w:divBdr>
                      <w:divsChild>
                        <w:div w:id="1437603412">
                          <w:marLeft w:val="0"/>
                          <w:marRight w:val="0"/>
                          <w:marTop w:val="0"/>
                          <w:marBottom w:val="0"/>
                          <w:divBdr>
                            <w:top w:val="none" w:sz="0" w:space="0" w:color="auto"/>
                            <w:left w:val="none" w:sz="0" w:space="0" w:color="auto"/>
                            <w:bottom w:val="none" w:sz="0" w:space="0" w:color="auto"/>
                            <w:right w:val="none" w:sz="0" w:space="0" w:color="auto"/>
                          </w:divBdr>
                        </w:div>
                      </w:divsChild>
                    </w:div>
                    <w:div w:id="757944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6342598">
      <w:bodyDiv w:val="1"/>
      <w:marLeft w:val="0"/>
      <w:marRight w:val="0"/>
      <w:marTop w:val="0"/>
      <w:marBottom w:val="0"/>
      <w:divBdr>
        <w:top w:val="none" w:sz="0" w:space="0" w:color="auto"/>
        <w:left w:val="none" w:sz="0" w:space="0" w:color="auto"/>
        <w:bottom w:val="none" w:sz="0" w:space="0" w:color="auto"/>
        <w:right w:val="none" w:sz="0" w:space="0" w:color="auto"/>
      </w:divBdr>
      <w:divsChild>
        <w:div w:id="90248586">
          <w:marLeft w:val="-225"/>
          <w:marRight w:val="-225"/>
          <w:marTop w:val="0"/>
          <w:marBottom w:val="0"/>
          <w:divBdr>
            <w:top w:val="none" w:sz="0" w:space="0" w:color="auto"/>
            <w:left w:val="none" w:sz="0" w:space="0" w:color="auto"/>
            <w:bottom w:val="none" w:sz="0" w:space="0" w:color="auto"/>
            <w:right w:val="none" w:sz="0" w:space="0" w:color="auto"/>
          </w:divBdr>
        </w:div>
        <w:div w:id="804542125">
          <w:marLeft w:val="-225"/>
          <w:marRight w:val="-225"/>
          <w:marTop w:val="0"/>
          <w:marBottom w:val="0"/>
          <w:divBdr>
            <w:top w:val="none" w:sz="0" w:space="0" w:color="auto"/>
            <w:left w:val="none" w:sz="0" w:space="0" w:color="auto"/>
            <w:bottom w:val="none" w:sz="0" w:space="0" w:color="auto"/>
            <w:right w:val="none" w:sz="0" w:space="0" w:color="auto"/>
          </w:divBdr>
          <w:divsChild>
            <w:div w:id="1475677079">
              <w:marLeft w:val="0"/>
              <w:marRight w:val="0"/>
              <w:marTop w:val="0"/>
              <w:marBottom w:val="0"/>
              <w:divBdr>
                <w:top w:val="none" w:sz="0" w:space="0" w:color="auto"/>
                <w:left w:val="none" w:sz="0" w:space="0" w:color="auto"/>
                <w:bottom w:val="none" w:sz="0" w:space="0" w:color="auto"/>
                <w:right w:val="none" w:sz="0" w:space="0" w:color="auto"/>
              </w:divBdr>
              <w:divsChild>
                <w:div w:id="30231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6651184">
      <w:bodyDiv w:val="1"/>
      <w:marLeft w:val="0"/>
      <w:marRight w:val="0"/>
      <w:marTop w:val="0"/>
      <w:marBottom w:val="0"/>
      <w:divBdr>
        <w:top w:val="none" w:sz="0" w:space="0" w:color="auto"/>
        <w:left w:val="none" w:sz="0" w:space="0" w:color="auto"/>
        <w:bottom w:val="none" w:sz="0" w:space="0" w:color="auto"/>
        <w:right w:val="none" w:sz="0" w:space="0" w:color="auto"/>
      </w:divBdr>
      <w:divsChild>
        <w:div w:id="1405955912">
          <w:marLeft w:val="-150"/>
          <w:marRight w:val="-150"/>
          <w:marTop w:val="0"/>
          <w:marBottom w:val="0"/>
          <w:divBdr>
            <w:top w:val="none" w:sz="0" w:space="0" w:color="auto"/>
            <w:left w:val="none" w:sz="0" w:space="0" w:color="auto"/>
            <w:bottom w:val="none" w:sz="0" w:space="0" w:color="auto"/>
            <w:right w:val="none" w:sz="0" w:space="0" w:color="auto"/>
          </w:divBdr>
          <w:divsChild>
            <w:div w:id="537472199">
              <w:marLeft w:val="0"/>
              <w:marRight w:val="0"/>
              <w:marTop w:val="0"/>
              <w:marBottom w:val="0"/>
              <w:divBdr>
                <w:top w:val="none" w:sz="0" w:space="0" w:color="auto"/>
                <w:left w:val="none" w:sz="0" w:space="0" w:color="auto"/>
                <w:bottom w:val="none" w:sz="0" w:space="0" w:color="auto"/>
                <w:right w:val="none" w:sz="0" w:space="0" w:color="auto"/>
              </w:divBdr>
              <w:divsChild>
                <w:div w:id="52580167">
                  <w:marLeft w:val="0"/>
                  <w:marRight w:val="0"/>
                  <w:marTop w:val="0"/>
                  <w:marBottom w:val="0"/>
                  <w:divBdr>
                    <w:top w:val="none" w:sz="0" w:space="0" w:color="auto"/>
                    <w:left w:val="none" w:sz="0" w:space="0" w:color="auto"/>
                    <w:bottom w:val="none" w:sz="0" w:space="0" w:color="auto"/>
                    <w:right w:val="none" w:sz="0" w:space="0" w:color="auto"/>
                  </w:divBdr>
                  <w:divsChild>
                    <w:div w:id="1993487197">
                      <w:marLeft w:val="0"/>
                      <w:marRight w:val="0"/>
                      <w:marTop w:val="0"/>
                      <w:marBottom w:val="0"/>
                      <w:divBdr>
                        <w:top w:val="none" w:sz="0" w:space="0" w:color="auto"/>
                        <w:left w:val="none" w:sz="0" w:space="0" w:color="auto"/>
                        <w:bottom w:val="none" w:sz="0" w:space="0" w:color="auto"/>
                        <w:right w:val="none" w:sz="0" w:space="0" w:color="auto"/>
                      </w:divBdr>
                    </w:div>
                  </w:divsChild>
                </w:div>
                <w:div w:id="2135326273">
                  <w:marLeft w:val="0"/>
                  <w:marRight w:val="0"/>
                  <w:marTop w:val="0"/>
                  <w:marBottom w:val="0"/>
                  <w:divBdr>
                    <w:top w:val="none" w:sz="0" w:space="0" w:color="auto"/>
                    <w:left w:val="none" w:sz="0" w:space="0" w:color="auto"/>
                    <w:bottom w:val="none" w:sz="0" w:space="0" w:color="auto"/>
                    <w:right w:val="none" w:sz="0" w:space="0" w:color="auto"/>
                  </w:divBdr>
                  <w:divsChild>
                    <w:div w:id="109905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3862417">
          <w:marLeft w:val="-150"/>
          <w:marRight w:val="-150"/>
          <w:marTop w:val="0"/>
          <w:marBottom w:val="0"/>
          <w:divBdr>
            <w:top w:val="none" w:sz="0" w:space="0" w:color="auto"/>
            <w:left w:val="none" w:sz="0" w:space="0" w:color="auto"/>
            <w:bottom w:val="none" w:sz="0" w:space="0" w:color="auto"/>
            <w:right w:val="none" w:sz="0" w:space="0" w:color="auto"/>
          </w:divBdr>
          <w:divsChild>
            <w:div w:id="134101979">
              <w:marLeft w:val="0"/>
              <w:marRight w:val="0"/>
              <w:marTop w:val="0"/>
              <w:marBottom w:val="0"/>
              <w:divBdr>
                <w:top w:val="none" w:sz="0" w:space="0" w:color="auto"/>
                <w:left w:val="none" w:sz="0" w:space="0" w:color="auto"/>
                <w:bottom w:val="none" w:sz="0" w:space="0" w:color="auto"/>
                <w:right w:val="none" w:sz="0" w:space="0" w:color="auto"/>
              </w:divBdr>
              <w:divsChild>
                <w:div w:id="1090587589">
                  <w:marLeft w:val="0"/>
                  <w:marRight w:val="0"/>
                  <w:marTop w:val="0"/>
                  <w:marBottom w:val="0"/>
                  <w:divBdr>
                    <w:top w:val="none" w:sz="0" w:space="0" w:color="auto"/>
                    <w:left w:val="none" w:sz="0" w:space="0" w:color="auto"/>
                    <w:bottom w:val="none" w:sz="0" w:space="0" w:color="auto"/>
                    <w:right w:val="none" w:sz="0" w:space="0" w:color="auto"/>
                  </w:divBdr>
                  <w:divsChild>
                    <w:div w:id="2002808063">
                      <w:marLeft w:val="0"/>
                      <w:marRight w:val="0"/>
                      <w:marTop w:val="0"/>
                      <w:marBottom w:val="0"/>
                      <w:divBdr>
                        <w:top w:val="none" w:sz="0" w:space="0" w:color="auto"/>
                        <w:left w:val="none" w:sz="0" w:space="0" w:color="auto"/>
                        <w:bottom w:val="none" w:sz="0" w:space="0" w:color="auto"/>
                        <w:right w:val="none" w:sz="0" w:space="0" w:color="auto"/>
                      </w:divBdr>
                    </w:div>
                    <w:div w:id="1317566374">
                      <w:marLeft w:val="0"/>
                      <w:marRight w:val="0"/>
                      <w:marTop w:val="0"/>
                      <w:marBottom w:val="0"/>
                      <w:divBdr>
                        <w:top w:val="none" w:sz="0" w:space="0" w:color="auto"/>
                        <w:left w:val="none" w:sz="0" w:space="0" w:color="auto"/>
                        <w:bottom w:val="none" w:sz="0" w:space="0" w:color="auto"/>
                        <w:right w:val="none" w:sz="0" w:space="0" w:color="auto"/>
                      </w:divBdr>
                      <w:divsChild>
                        <w:div w:id="739864886">
                          <w:marLeft w:val="0"/>
                          <w:marRight w:val="0"/>
                          <w:marTop w:val="0"/>
                          <w:marBottom w:val="0"/>
                          <w:divBdr>
                            <w:top w:val="none" w:sz="0" w:space="0" w:color="auto"/>
                            <w:left w:val="none" w:sz="0" w:space="0" w:color="auto"/>
                            <w:bottom w:val="none" w:sz="0" w:space="0" w:color="auto"/>
                            <w:right w:val="none" w:sz="0" w:space="0" w:color="auto"/>
                          </w:divBdr>
                          <w:divsChild>
                            <w:div w:id="797407131">
                              <w:marLeft w:val="0"/>
                              <w:marRight w:val="0"/>
                              <w:marTop w:val="0"/>
                              <w:marBottom w:val="0"/>
                              <w:divBdr>
                                <w:top w:val="none" w:sz="0" w:space="0" w:color="auto"/>
                                <w:left w:val="none" w:sz="0" w:space="0" w:color="auto"/>
                                <w:bottom w:val="none" w:sz="0" w:space="0" w:color="auto"/>
                                <w:right w:val="none" w:sz="0" w:space="0" w:color="auto"/>
                              </w:divBdr>
                            </w:div>
                            <w:div w:id="1981761159">
                              <w:marLeft w:val="0"/>
                              <w:marRight w:val="0"/>
                              <w:marTop w:val="0"/>
                              <w:marBottom w:val="0"/>
                              <w:divBdr>
                                <w:top w:val="none" w:sz="0" w:space="0" w:color="auto"/>
                                <w:left w:val="none" w:sz="0" w:space="0" w:color="auto"/>
                                <w:bottom w:val="none" w:sz="0" w:space="0" w:color="auto"/>
                                <w:right w:val="none" w:sz="0" w:space="0" w:color="auto"/>
                              </w:divBdr>
                            </w:div>
                            <w:div w:id="986862385">
                              <w:marLeft w:val="0"/>
                              <w:marRight w:val="0"/>
                              <w:marTop w:val="0"/>
                              <w:marBottom w:val="0"/>
                              <w:divBdr>
                                <w:top w:val="none" w:sz="0" w:space="0" w:color="auto"/>
                                <w:left w:val="none" w:sz="0" w:space="0" w:color="auto"/>
                                <w:bottom w:val="none" w:sz="0" w:space="0" w:color="auto"/>
                                <w:right w:val="none" w:sz="0" w:space="0" w:color="auto"/>
                              </w:divBdr>
                            </w:div>
                            <w:div w:id="1161122062">
                              <w:marLeft w:val="0"/>
                              <w:marRight w:val="0"/>
                              <w:marTop w:val="0"/>
                              <w:marBottom w:val="0"/>
                              <w:divBdr>
                                <w:top w:val="none" w:sz="0" w:space="0" w:color="auto"/>
                                <w:left w:val="none" w:sz="0" w:space="0" w:color="auto"/>
                                <w:bottom w:val="none" w:sz="0" w:space="0" w:color="auto"/>
                                <w:right w:val="none" w:sz="0" w:space="0" w:color="auto"/>
                              </w:divBdr>
                            </w:div>
                            <w:div w:id="781455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9888449">
              <w:marLeft w:val="0"/>
              <w:marRight w:val="0"/>
              <w:marTop w:val="0"/>
              <w:marBottom w:val="0"/>
              <w:divBdr>
                <w:top w:val="none" w:sz="0" w:space="0" w:color="auto"/>
                <w:left w:val="none" w:sz="0" w:space="0" w:color="auto"/>
                <w:bottom w:val="none" w:sz="0" w:space="0" w:color="auto"/>
                <w:right w:val="none" w:sz="0" w:space="0" w:color="auto"/>
              </w:divBdr>
              <w:divsChild>
                <w:div w:id="1778675996">
                  <w:marLeft w:val="0"/>
                  <w:marRight w:val="0"/>
                  <w:marTop w:val="0"/>
                  <w:marBottom w:val="0"/>
                  <w:divBdr>
                    <w:top w:val="none" w:sz="0" w:space="0" w:color="auto"/>
                    <w:left w:val="none" w:sz="0" w:space="0" w:color="auto"/>
                    <w:bottom w:val="none" w:sz="0" w:space="0" w:color="auto"/>
                    <w:right w:val="none" w:sz="0" w:space="0" w:color="auto"/>
                  </w:divBdr>
                  <w:divsChild>
                    <w:div w:id="139228155">
                      <w:marLeft w:val="0"/>
                      <w:marRight w:val="0"/>
                      <w:marTop w:val="0"/>
                      <w:marBottom w:val="0"/>
                      <w:divBdr>
                        <w:top w:val="none" w:sz="0" w:space="0" w:color="auto"/>
                        <w:left w:val="none" w:sz="0" w:space="0" w:color="auto"/>
                        <w:bottom w:val="none" w:sz="0" w:space="0" w:color="auto"/>
                        <w:right w:val="none" w:sz="0" w:space="0" w:color="auto"/>
                      </w:divBdr>
                      <w:divsChild>
                        <w:div w:id="896433124">
                          <w:marLeft w:val="0"/>
                          <w:marRight w:val="0"/>
                          <w:marTop w:val="0"/>
                          <w:marBottom w:val="0"/>
                          <w:divBdr>
                            <w:top w:val="none" w:sz="0" w:space="0" w:color="auto"/>
                            <w:left w:val="none" w:sz="0" w:space="0" w:color="auto"/>
                            <w:bottom w:val="none" w:sz="0" w:space="0" w:color="auto"/>
                            <w:right w:val="none" w:sz="0" w:space="0" w:color="auto"/>
                          </w:divBdr>
                        </w:div>
                      </w:divsChild>
                    </w:div>
                    <w:div w:id="1726876304">
                      <w:marLeft w:val="0"/>
                      <w:marRight w:val="0"/>
                      <w:marTop w:val="0"/>
                      <w:marBottom w:val="450"/>
                      <w:divBdr>
                        <w:top w:val="none" w:sz="0" w:space="0" w:color="auto"/>
                        <w:left w:val="none" w:sz="0" w:space="0" w:color="auto"/>
                        <w:bottom w:val="none" w:sz="0" w:space="0" w:color="auto"/>
                        <w:right w:val="none" w:sz="0" w:space="0" w:color="auto"/>
                      </w:divBdr>
                    </w:div>
                    <w:div w:id="139234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7916097">
      <w:bodyDiv w:val="1"/>
      <w:marLeft w:val="0"/>
      <w:marRight w:val="0"/>
      <w:marTop w:val="0"/>
      <w:marBottom w:val="0"/>
      <w:divBdr>
        <w:top w:val="none" w:sz="0" w:space="0" w:color="auto"/>
        <w:left w:val="none" w:sz="0" w:space="0" w:color="auto"/>
        <w:bottom w:val="none" w:sz="0" w:space="0" w:color="auto"/>
        <w:right w:val="none" w:sz="0" w:space="0" w:color="auto"/>
      </w:divBdr>
      <w:divsChild>
        <w:div w:id="673341855">
          <w:marLeft w:val="-150"/>
          <w:marRight w:val="-150"/>
          <w:marTop w:val="0"/>
          <w:marBottom w:val="0"/>
          <w:divBdr>
            <w:top w:val="none" w:sz="0" w:space="0" w:color="auto"/>
            <w:left w:val="none" w:sz="0" w:space="0" w:color="auto"/>
            <w:bottom w:val="none" w:sz="0" w:space="0" w:color="auto"/>
            <w:right w:val="none" w:sz="0" w:space="0" w:color="auto"/>
          </w:divBdr>
          <w:divsChild>
            <w:div w:id="371927934">
              <w:marLeft w:val="0"/>
              <w:marRight w:val="0"/>
              <w:marTop w:val="0"/>
              <w:marBottom w:val="0"/>
              <w:divBdr>
                <w:top w:val="none" w:sz="0" w:space="0" w:color="auto"/>
                <w:left w:val="none" w:sz="0" w:space="0" w:color="auto"/>
                <w:bottom w:val="none" w:sz="0" w:space="0" w:color="auto"/>
                <w:right w:val="none" w:sz="0" w:space="0" w:color="auto"/>
              </w:divBdr>
              <w:divsChild>
                <w:div w:id="600186302">
                  <w:marLeft w:val="0"/>
                  <w:marRight w:val="0"/>
                  <w:marTop w:val="0"/>
                  <w:marBottom w:val="0"/>
                  <w:divBdr>
                    <w:top w:val="none" w:sz="0" w:space="0" w:color="auto"/>
                    <w:left w:val="none" w:sz="0" w:space="0" w:color="auto"/>
                    <w:bottom w:val="none" w:sz="0" w:space="0" w:color="auto"/>
                    <w:right w:val="none" w:sz="0" w:space="0" w:color="auto"/>
                  </w:divBdr>
                  <w:divsChild>
                    <w:div w:id="1216813987">
                      <w:marLeft w:val="0"/>
                      <w:marRight w:val="0"/>
                      <w:marTop w:val="0"/>
                      <w:marBottom w:val="0"/>
                      <w:divBdr>
                        <w:top w:val="none" w:sz="0" w:space="0" w:color="auto"/>
                        <w:left w:val="none" w:sz="0" w:space="0" w:color="auto"/>
                        <w:bottom w:val="none" w:sz="0" w:space="0" w:color="auto"/>
                        <w:right w:val="none" w:sz="0" w:space="0" w:color="auto"/>
                      </w:divBdr>
                      <w:divsChild>
                        <w:div w:id="1152523094">
                          <w:marLeft w:val="0"/>
                          <w:marRight w:val="0"/>
                          <w:marTop w:val="0"/>
                          <w:marBottom w:val="0"/>
                          <w:divBdr>
                            <w:top w:val="none" w:sz="0" w:space="0" w:color="auto"/>
                            <w:left w:val="none" w:sz="0" w:space="0" w:color="auto"/>
                            <w:bottom w:val="none" w:sz="0" w:space="0" w:color="auto"/>
                            <w:right w:val="none" w:sz="0" w:space="0" w:color="auto"/>
                          </w:divBdr>
                        </w:div>
                      </w:divsChild>
                    </w:div>
                    <w:div w:id="146272976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514487908">
              <w:marLeft w:val="0"/>
              <w:marRight w:val="0"/>
              <w:marTop w:val="0"/>
              <w:marBottom w:val="0"/>
              <w:divBdr>
                <w:top w:val="none" w:sz="0" w:space="0" w:color="auto"/>
                <w:left w:val="none" w:sz="0" w:space="0" w:color="auto"/>
                <w:bottom w:val="none" w:sz="0" w:space="0" w:color="auto"/>
                <w:right w:val="none" w:sz="0" w:space="0" w:color="auto"/>
              </w:divBdr>
              <w:divsChild>
                <w:div w:id="733745612">
                  <w:marLeft w:val="0"/>
                  <w:marRight w:val="0"/>
                  <w:marTop w:val="0"/>
                  <w:marBottom w:val="0"/>
                  <w:divBdr>
                    <w:top w:val="none" w:sz="0" w:space="0" w:color="auto"/>
                    <w:left w:val="none" w:sz="0" w:space="0" w:color="auto"/>
                    <w:bottom w:val="none" w:sz="0" w:space="0" w:color="auto"/>
                    <w:right w:val="none" w:sz="0" w:space="0" w:color="auto"/>
                  </w:divBdr>
                  <w:divsChild>
                    <w:div w:id="1535383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783659">
          <w:marLeft w:val="-150"/>
          <w:marRight w:val="-150"/>
          <w:marTop w:val="0"/>
          <w:marBottom w:val="0"/>
          <w:divBdr>
            <w:top w:val="none" w:sz="0" w:space="0" w:color="auto"/>
            <w:left w:val="none" w:sz="0" w:space="0" w:color="auto"/>
            <w:bottom w:val="none" w:sz="0" w:space="0" w:color="auto"/>
            <w:right w:val="none" w:sz="0" w:space="0" w:color="auto"/>
          </w:divBdr>
          <w:divsChild>
            <w:div w:id="1096630559">
              <w:marLeft w:val="0"/>
              <w:marRight w:val="0"/>
              <w:marTop w:val="0"/>
              <w:marBottom w:val="0"/>
              <w:divBdr>
                <w:top w:val="none" w:sz="0" w:space="0" w:color="auto"/>
                <w:left w:val="none" w:sz="0" w:space="0" w:color="auto"/>
                <w:bottom w:val="none" w:sz="0" w:space="0" w:color="auto"/>
                <w:right w:val="none" w:sz="0" w:space="0" w:color="auto"/>
              </w:divBdr>
              <w:divsChild>
                <w:div w:id="827747581">
                  <w:marLeft w:val="0"/>
                  <w:marRight w:val="0"/>
                  <w:marTop w:val="0"/>
                  <w:marBottom w:val="0"/>
                  <w:divBdr>
                    <w:top w:val="none" w:sz="0" w:space="0" w:color="auto"/>
                    <w:left w:val="none" w:sz="0" w:space="0" w:color="auto"/>
                    <w:bottom w:val="none" w:sz="0" w:space="0" w:color="auto"/>
                    <w:right w:val="none" w:sz="0" w:space="0" w:color="auto"/>
                  </w:divBdr>
                  <w:divsChild>
                    <w:div w:id="38408698">
                      <w:marLeft w:val="0"/>
                      <w:marRight w:val="0"/>
                      <w:marTop w:val="0"/>
                      <w:marBottom w:val="0"/>
                      <w:divBdr>
                        <w:top w:val="none" w:sz="0" w:space="0" w:color="auto"/>
                        <w:left w:val="none" w:sz="0" w:space="0" w:color="auto"/>
                        <w:bottom w:val="none" w:sz="0" w:space="0" w:color="auto"/>
                        <w:right w:val="none" w:sz="0" w:space="0" w:color="auto"/>
                      </w:divBdr>
                    </w:div>
                    <w:div w:id="280697544">
                      <w:marLeft w:val="0"/>
                      <w:marRight w:val="0"/>
                      <w:marTop w:val="0"/>
                      <w:marBottom w:val="0"/>
                      <w:divBdr>
                        <w:top w:val="none" w:sz="0" w:space="0" w:color="auto"/>
                        <w:left w:val="none" w:sz="0" w:space="0" w:color="auto"/>
                        <w:bottom w:val="none" w:sz="0" w:space="0" w:color="auto"/>
                        <w:right w:val="none" w:sz="0" w:space="0" w:color="auto"/>
                      </w:divBdr>
                      <w:divsChild>
                        <w:div w:id="140806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8232314">
      <w:bodyDiv w:val="1"/>
      <w:marLeft w:val="0"/>
      <w:marRight w:val="0"/>
      <w:marTop w:val="0"/>
      <w:marBottom w:val="0"/>
      <w:divBdr>
        <w:top w:val="none" w:sz="0" w:space="0" w:color="auto"/>
        <w:left w:val="none" w:sz="0" w:space="0" w:color="auto"/>
        <w:bottom w:val="none" w:sz="0" w:space="0" w:color="auto"/>
        <w:right w:val="none" w:sz="0" w:space="0" w:color="auto"/>
      </w:divBdr>
    </w:div>
    <w:div w:id="1158571469">
      <w:bodyDiv w:val="1"/>
      <w:marLeft w:val="0"/>
      <w:marRight w:val="0"/>
      <w:marTop w:val="0"/>
      <w:marBottom w:val="0"/>
      <w:divBdr>
        <w:top w:val="none" w:sz="0" w:space="0" w:color="auto"/>
        <w:left w:val="none" w:sz="0" w:space="0" w:color="auto"/>
        <w:bottom w:val="none" w:sz="0" w:space="0" w:color="auto"/>
        <w:right w:val="none" w:sz="0" w:space="0" w:color="auto"/>
      </w:divBdr>
      <w:divsChild>
        <w:div w:id="249117764">
          <w:marLeft w:val="-150"/>
          <w:marRight w:val="-150"/>
          <w:marTop w:val="0"/>
          <w:marBottom w:val="0"/>
          <w:divBdr>
            <w:top w:val="none" w:sz="0" w:space="0" w:color="auto"/>
            <w:left w:val="none" w:sz="0" w:space="0" w:color="auto"/>
            <w:bottom w:val="none" w:sz="0" w:space="0" w:color="auto"/>
            <w:right w:val="none" w:sz="0" w:space="0" w:color="auto"/>
          </w:divBdr>
          <w:divsChild>
            <w:div w:id="50035918">
              <w:marLeft w:val="0"/>
              <w:marRight w:val="0"/>
              <w:marTop w:val="0"/>
              <w:marBottom w:val="0"/>
              <w:divBdr>
                <w:top w:val="none" w:sz="0" w:space="0" w:color="auto"/>
                <w:left w:val="none" w:sz="0" w:space="0" w:color="auto"/>
                <w:bottom w:val="none" w:sz="0" w:space="0" w:color="auto"/>
                <w:right w:val="none" w:sz="0" w:space="0" w:color="auto"/>
              </w:divBdr>
              <w:divsChild>
                <w:div w:id="443505380">
                  <w:marLeft w:val="0"/>
                  <w:marRight w:val="0"/>
                  <w:marTop w:val="0"/>
                  <w:marBottom w:val="0"/>
                  <w:divBdr>
                    <w:top w:val="none" w:sz="0" w:space="0" w:color="auto"/>
                    <w:left w:val="none" w:sz="0" w:space="0" w:color="auto"/>
                    <w:bottom w:val="none" w:sz="0" w:space="0" w:color="auto"/>
                    <w:right w:val="none" w:sz="0" w:space="0" w:color="auto"/>
                  </w:divBdr>
                  <w:divsChild>
                    <w:div w:id="925268980">
                      <w:marLeft w:val="0"/>
                      <w:marRight w:val="0"/>
                      <w:marTop w:val="0"/>
                      <w:marBottom w:val="0"/>
                      <w:divBdr>
                        <w:top w:val="none" w:sz="0" w:space="0" w:color="auto"/>
                        <w:left w:val="none" w:sz="0" w:space="0" w:color="auto"/>
                        <w:bottom w:val="none" w:sz="0" w:space="0" w:color="auto"/>
                        <w:right w:val="none" w:sz="0" w:space="0" w:color="auto"/>
                      </w:divBdr>
                      <w:divsChild>
                        <w:div w:id="149248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8693472">
      <w:bodyDiv w:val="1"/>
      <w:marLeft w:val="0"/>
      <w:marRight w:val="0"/>
      <w:marTop w:val="0"/>
      <w:marBottom w:val="0"/>
      <w:divBdr>
        <w:top w:val="none" w:sz="0" w:space="0" w:color="auto"/>
        <w:left w:val="none" w:sz="0" w:space="0" w:color="auto"/>
        <w:bottom w:val="none" w:sz="0" w:space="0" w:color="auto"/>
        <w:right w:val="none" w:sz="0" w:space="0" w:color="auto"/>
      </w:divBdr>
      <w:divsChild>
        <w:div w:id="815032092">
          <w:marLeft w:val="0"/>
          <w:marRight w:val="0"/>
          <w:marTop w:val="0"/>
          <w:marBottom w:val="0"/>
          <w:divBdr>
            <w:top w:val="none" w:sz="0" w:space="0" w:color="auto"/>
            <w:left w:val="none" w:sz="0" w:space="0" w:color="auto"/>
            <w:bottom w:val="none" w:sz="0" w:space="0" w:color="auto"/>
            <w:right w:val="none" w:sz="0" w:space="0" w:color="auto"/>
          </w:divBdr>
        </w:div>
        <w:div w:id="1313486398">
          <w:marLeft w:val="0"/>
          <w:marRight w:val="0"/>
          <w:marTop w:val="0"/>
          <w:marBottom w:val="0"/>
          <w:divBdr>
            <w:top w:val="none" w:sz="0" w:space="0" w:color="auto"/>
            <w:left w:val="none" w:sz="0" w:space="0" w:color="auto"/>
            <w:bottom w:val="none" w:sz="0" w:space="0" w:color="auto"/>
            <w:right w:val="none" w:sz="0" w:space="0" w:color="auto"/>
          </w:divBdr>
        </w:div>
      </w:divsChild>
    </w:div>
    <w:div w:id="1158808076">
      <w:bodyDiv w:val="1"/>
      <w:marLeft w:val="0"/>
      <w:marRight w:val="0"/>
      <w:marTop w:val="0"/>
      <w:marBottom w:val="0"/>
      <w:divBdr>
        <w:top w:val="none" w:sz="0" w:space="0" w:color="auto"/>
        <w:left w:val="none" w:sz="0" w:space="0" w:color="auto"/>
        <w:bottom w:val="none" w:sz="0" w:space="0" w:color="auto"/>
        <w:right w:val="none" w:sz="0" w:space="0" w:color="auto"/>
      </w:divBdr>
      <w:divsChild>
        <w:div w:id="1031104060">
          <w:marLeft w:val="-150"/>
          <w:marRight w:val="-150"/>
          <w:marTop w:val="0"/>
          <w:marBottom w:val="0"/>
          <w:divBdr>
            <w:top w:val="none" w:sz="0" w:space="0" w:color="auto"/>
            <w:left w:val="none" w:sz="0" w:space="0" w:color="auto"/>
            <w:bottom w:val="none" w:sz="0" w:space="0" w:color="auto"/>
            <w:right w:val="none" w:sz="0" w:space="0" w:color="auto"/>
          </w:divBdr>
          <w:divsChild>
            <w:div w:id="1065375335">
              <w:marLeft w:val="0"/>
              <w:marRight w:val="0"/>
              <w:marTop w:val="0"/>
              <w:marBottom w:val="0"/>
              <w:divBdr>
                <w:top w:val="none" w:sz="0" w:space="0" w:color="auto"/>
                <w:left w:val="none" w:sz="0" w:space="0" w:color="auto"/>
                <w:bottom w:val="none" w:sz="0" w:space="0" w:color="auto"/>
                <w:right w:val="none" w:sz="0" w:space="0" w:color="auto"/>
              </w:divBdr>
              <w:divsChild>
                <w:div w:id="1220438981">
                  <w:marLeft w:val="0"/>
                  <w:marRight w:val="0"/>
                  <w:marTop w:val="0"/>
                  <w:marBottom w:val="0"/>
                  <w:divBdr>
                    <w:top w:val="none" w:sz="0" w:space="0" w:color="auto"/>
                    <w:left w:val="none" w:sz="0" w:space="0" w:color="auto"/>
                    <w:bottom w:val="none" w:sz="0" w:space="0" w:color="auto"/>
                    <w:right w:val="none" w:sz="0" w:space="0" w:color="auto"/>
                  </w:divBdr>
                  <w:divsChild>
                    <w:div w:id="1306541889">
                      <w:marLeft w:val="0"/>
                      <w:marRight w:val="0"/>
                      <w:marTop w:val="0"/>
                      <w:marBottom w:val="0"/>
                      <w:divBdr>
                        <w:top w:val="none" w:sz="0" w:space="0" w:color="auto"/>
                        <w:left w:val="none" w:sz="0" w:space="0" w:color="auto"/>
                        <w:bottom w:val="none" w:sz="0" w:space="0" w:color="auto"/>
                        <w:right w:val="none" w:sz="0" w:space="0" w:color="auto"/>
                      </w:divBdr>
                    </w:div>
                  </w:divsChild>
                </w:div>
                <w:div w:id="217056521">
                  <w:marLeft w:val="0"/>
                  <w:marRight w:val="0"/>
                  <w:marTop w:val="0"/>
                  <w:marBottom w:val="0"/>
                  <w:divBdr>
                    <w:top w:val="none" w:sz="0" w:space="0" w:color="auto"/>
                    <w:left w:val="none" w:sz="0" w:space="0" w:color="auto"/>
                    <w:bottom w:val="none" w:sz="0" w:space="0" w:color="auto"/>
                    <w:right w:val="none" w:sz="0" w:space="0" w:color="auto"/>
                  </w:divBdr>
                  <w:divsChild>
                    <w:div w:id="2115053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5810091">
          <w:marLeft w:val="-150"/>
          <w:marRight w:val="-150"/>
          <w:marTop w:val="0"/>
          <w:marBottom w:val="0"/>
          <w:divBdr>
            <w:top w:val="none" w:sz="0" w:space="0" w:color="auto"/>
            <w:left w:val="none" w:sz="0" w:space="0" w:color="auto"/>
            <w:bottom w:val="none" w:sz="0" w:space="0" w:color="auto"/>
            <w:right w:val="none" w:sz="0" w:space="0" w:color="auto"/>
          </w:divBdr>
          <w:divsChild>
            <w:div w:id="676419797">
              <w:marLeft w:val="0"/>
              <w:marRight w:val="0"/>
              <w:marTop w:val="0"/>
              <w:marBottom w:val="0"/>
              <w:divBdr>
                <w:top w:val="none" w:sz="0" w:space="0" w:color="auto"/>
                <w:left w:val="none" w:sz="0" w:space="0" w:color="auto"/>
                <w:bottom w:val="none" w:sz="0" w:space="0" w:color="auto"/>
                <w:right w:val="none" w:sz="0" w:space="0" w:color="auto"/>
              </w:divBdr>
            </w:div>
          </w:divsChild>
        </w:div>
        <w:div w:id="161354842">
          <w:marLeft w:val="-150"/>
          <w:marRight w:val="-150"/>
          <w:marTop w:val="0"/>
          <w:marBottom w:val="0"/>
          <w:divBdr>
            <w:top w:val="none" w:sz="0" w:space="0" w:color="auto"/>
            <w:left w:val="none" w:sz="0" w:space="0" w:color="auto"/>
            <w:bottom w:val="none" w:sz="0" w:space="0" w:color="auto"/>
            <w:right w:val="none" w:sz="0" w:space="0" w:color="auto"/>
          </w:divBdr>
          <w:divsChild>
            <w:div w:id="1731224886">
              <w:marLeft w:val="0"/>
              <w:marRight w:val="0"/>
              <w:marTop w:val="0"/>
              <w:marBottom w:val="0"/>
              <w:divBdr>
                <w:top w:val="none" w:sz="0" w:space="0" w:color="auto"/>
                <w:left w:val="none" w:sz="0" w:space="0" w:color="auto"/>
                <w:bottom w:val="none" w:sz="0" w:space="0" w:color="auto"/>
                <w:right w:val="none" w:sz="0" w:space="0" w:color="auto"/>
              </w:divBdr>
              <w:divsChild>
                <w:div w:id="139424835">
                  <w:marLeft w:val="0"/>
                  <w:marRight w:val="0"/>
                  <w:marTop w:val="0"/>
                  <w:marBottom w:val="0"/>
                  <w:divBdr>
                    <w:top w:val="none" w:sz="0" w:space="0" w:color="auto"/>
                    <w:left w:val="none" w:sz="0" w:space="0" w:color="auto"/>
                    <w:bottom w:val="none" w:sz="0" w:space="0" w:color="auto"/>
                    <w:right w:val="none" w:sz="0" w:space="0" w:color="auto"/>
                  </w:divBdr>
                  <w:divsChild>
                    <w:div w:id="123546807">
                      <w:marLeft w:val="0"/>
                      <w:marRight w:val="0"/>
                      <w:marTop w:val="0"/>
                      <w:marBottom w:val="0"/>
                      <w:divBdr>
                        <w:top w:val="none" w:sz="0" w:space="0" w:color="auto"/>
                        <w:left w:val="none" w:sz="0" w:space="0" w:color="auto"/>
                        <w:bottom w:val="none" w:sz="0" w:space="0" w:color="auto"/>
                        <w:right w:val="none" w:sz="0" w:space="0" w:color="auto"/>
                      </w:divBdr>
                    </w:div>
                    <w:div w:id="766385221">
                      <w:marLeft w:val="0"/>
                      <w:marRight w:val="0"/>
                      <w:marTop w:val="0"/>
                      <w:marBottom w:val="0"/>
                      <w:divBdr>
                        <w:top w:val="none" w:sz="0" w:space="0" w:color="auto"/>
                        <w:left w:val="none" w:sz="0" w:space="0" w:color="auto"/>
                        <w:bottom w:val="none" w:sz="0" w:space="0" w:color="auto"/>
                        <w:right w:val="none" w:sz="0" w:space="0" w:color="auto"/>
                      </w:divBdr>
                      <w:divsChild>
                        <w:div w:id="1849127048">
                          <w:marLeft w:val="0"/>
                          <w:marRight w:val="0"/>
                          <w:marTop w:val="0"/>
                          <w:marBottom w:val="0"/>
                          <w:divBdr>
                            <w:top w:val="none" w:sz="0" w:space="0" w:color="auto"/>
                            <w:left w:val="none" w:sz="0" w:space="0" w:color="auto"/>
                            <w:bottom w:val="none" w:sz="0" w:space="0" w:color="auto"/>
                            <w:right w:val="none" w:sz="0" w:space="0" w:color="auto"/>
                          </w:divBdr>
                          <w:divsChild>
                            <w:div w:id="1949504631">
                              <w:marLeft w:val="0"/>
                              <w:marRight w:val="0"/>
                              <w:marTop w:val="0"/>
                              <w:marBottom w:val="0"/>
                              <w:divBdr>
                                <w:top w:val="none" w:sz="0" w:space="0" w:color="auto"/>
                                <w:left w:val="none" w:sz="0" w:space="0" w:color="auto"/>
                                <w:bottom w:val="none" w:sz="0" w:space="0" w:color="auto"/>
                                <w:right w:val="none" w:sz="0" w:space="0" w:color="auto"/>
                              </w:divBdr>
                            </w:div>
                            <w:div w:id="331373673">
                              <w:marLeft w:val="0"/>
                              <w:marRight w:val="0"/>
                              <w:marTop w:val="0"/>
                              <w:marBottom w:val="0"/>
                              <w:divBdr>
                                <w:top w:val="none" w:sz="0" w:space="0" w:color="auto"/>
                                <w:left w:val="none" w:sz="0" w:space="0" w:color="auto"/>
                                <w:bottom w:val="none" w:sz="0" w:space="0" w:color="auto"/>
                                <w:right w:val="none" w:sz="0" w:space="0" w:color="auto"/>
                              </w:divBdr>
                            </w:div>
                            <w:div w:id="1482692767">
                              <w:marLeft w:val="0"/>
                              <w:marRight w:val="0"/>
                              <w:marTop w:val="0"/>
                              <w:marBottom w:val="0"/>
                              <w:divBdr>
                                <w:top w:val="none" w:sz="0" w:space="0" w:color="auto"/>
                                <w:left w:val="none" w:sz="0" w:space="0" w:color="auto"/>
                                <w:bottom w:val="none" w:sz="0" w:space="0" w:color="auto"/>
                                <w:right w:val="none" w:sz="0" w:space="0" w:color="auto"/>
                              </w:divBdr>
                            </w:div>
                            <w:div w:id="1044788267">
                              <w:marLeft w:val="0"/>
                              <w:marRight w:val="0"/>
                              <w:marTop w:val="0"/>
                              <w:marBottom w:val="0"/>
                              <w:divBdr>
                                <w:top w:val="none" w:sz="0" w:space="0" w:color="auto"/>
                                <w:left w:val="none" w:sz="0" w:space="0" w:color="auto"/>
                                <w:bottom w:val="none" w:sz="0" w:space="0" w:color="auto"/>
                                <w:right w:val="none" w:sz="0" w:space="0" w:color="auto"/>
                              </w:divBdr>
                            </w:div>
                            <w:div w:id="104340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5735316">
              <w:marLeft w:val="0"/>
              <w:marRight w:val="0"/>
              <w:marTop w:val="0"/>
              <w:marBottom w:val="0"/>
              <w:divBdr>
                <w:top w:val="none" w:sz="0" w:space="0" w:color="auto"/>
                <w:left w:val="none" w:sz="0" w:space="0" w:color="auto"/>
                <w:bottom w:val="none" w:sz="0" w:space="0" w:color="auto"/>
                <w:right w:val="none" w:sz="0" w:space="0" w:color="auto"/>
              </w:divBdr>
              <w:divsChild>
                <w:div w:id="780882747">
                  <w:marLeft w:val="0"/>
                  <w:marRight w:val="0"/>
                  <w:marTop w:val="0"/>
                  <w:marBottom w:val="0"/>
                  <w:divBdr>
                    <w:top w:val="none" w:sz="0" w:space="0" w:color="auto"/>
                    <w:left w:val="none" w:sz="0" w:space="0" w:color="auto"/>
                    <w:bottom w:val="none" w:sz="0" w:space="0" w:color="auto"/>
                    <w:right w:val="none" w:sz="0" w:space="0" w:color="auto"/>
                  </w:divBdr>
                  <w:divsChild>
                    <w:div w:id="462307577">
                      <w:marLeft w:val="0"/>
                      <w:marRight w:val="0"/>
                      <w:marTop w:val="0"/>
                      <w:marBottom w:val="0"/>
                      <w:divBdr>
                        <w:top w:val="none" w:sz="0" w:space="0" w:color="auto"/>
                        <w:left w:val="none" w:sz="0" w:space="0" w:color="auto"/>
                        <w:bottom w:val="none" w:sz="0" w:space="0" w:color="auto"/>
                        <w:right w:val="none" w:sz="0" w:space="0" w:color="auto"/>
                      </w:divBdr>
                      <w:divsChild>
                        <w:div w:id="1883126685">
                          <w:marLeft w:val="0"/>
                          <w:marRight w:val="0"/>
                          <w:marTop w:val="0"/>
                          <w:marBottom w:val="0"/>
                          <w:divBdr>
                            <w:top w:val="none" w:sz="0" w:space="0" w:color="auto"/>
                            <w:left w:val="none" w:sz="0" w:space="0" w:color="auto"/>
                            <w:bottom w:val="none" w:sz="0" w:space="0" w:color="auto"/>
                            <w:right w:val="none" w:sz="0" w:space="0" w:color="auto"/>
                          </w:divBdr>
                        </w:div>
                      </w:divsChild>
                    </w:div>
                    <w:div w:id="57254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8839225">
      <w:bodyDiv w:val="1"/>
      <w:marLeft w:val="0"/>
      <w:marRight w:val="0"/>
      <w:marTop w:val="0"/>
      <w:marBottom w:val="0"/>
      <w:divBdr>
        <w:top w:val="none" w:sz="0" w:space="0" w:color="auto"/>
        <w:left w:val="none" w:sz="0" w:space="0" w:color="auto"/>
        <w:bottom w:val="none" w:sz="0" w:space="0" w:color="auto"/>
        <w:right w:val="none" w:sz="0" w:space="0" w:color="auto"/>
      </w:divBdr>
      <w:divsChild>
        <w:div w:id="162017102">
          <w:marLeft w:val="-150"/>
          <w:marRight w:val="-150"/>
          <w:marTop w:val="0"/>
          <w:marBottom w:val="0"/>
          <w:divBdr>
            <w:top w:val="none" w:sz="0" w:space="0" w:color="auto"/>
            <w:left w:val="none" w:sz="0" w:space="0" w:color="auto"/>
            <w:bottom w:val="none" w:sz="0" w:space="0" w:color="auto"/>
            <w:right w:val="none" w:sz="0" w:space="0" w:color="auto"/>
          </w:divBdr>
        </w:div>
        <w:div w:id="525410815">
          <w:marLeft w:val="-150"/>
          <w:marRight w:val="-150"/>
          <w:marTop w:val="0"/>
          <w:marBottom w:val="0"/>
          <w:divBdr>
            <w:top w:val="none" w:sz="0" w:space="0" w:color="auto"/>
            <w:left w:val="none" w:sz="0" w:space="0" w:color="auto"/>
            <w:bottom w:val="none" w:sz="0" w:space="0" w:color="auto"/>
            <w:right w:val="none" w:sz="0" w:space="0" w:color="auto"/>
          </w:divBdr>
        </w:div>
      </w:divsChild>
    </w:div>
    <w:div w:id="1159153536">
      <w:bodyDiv w:val="1"/>
      <w:marLeft w:val="0"/>
      <w:marRight w:val="0"/>
      <w:marTop w:val="0"/>
      <w:marBottom w:val="0"/>
      <w:divBdr>
        <w:top w:val="none" w:sz="0" w:space="0" w:color="auto"/>
        <w:left w:val="none" w:sz="0" w:space="0" w:color="auto"/>
        <w:bottom w:val="none" w:sz="0" w:space="0" w:color="auto"/>
        <w:right w:val="none" w:sz="0" w:space="0" w:color="auto"/>
      </w:divBdr>
      <w:divsChild>
        <w:div w:id="19669243">
          <w:marLeft w:val="-150"/>
          <w:marRight w:val="-150"/>
          <w:marTop w:val="0"/>
          <w:marBottom w:val="0"/>
          <w:divBdr>
            <w:top w:val="none" w:sz="0" w:space="0" w:color="auto"/>
            <w:left w:val="none" w:sz="0" w:space="0" w:color="auto"/>
            <w:bottom w:val="none" w:sz="0" w:space="0" w:color="auto"/>
            <w:right w:val="none" w:sz="0" w:space="0" w:color="auto"/>
          </w:divBdr>
        </w:div>
      </w:divsChild>
    </w:div>
    <w:div w:id="1159229999">
      <w:bodyDiv w:val="1"/>
      <w:marLeft w:val="0"/>
      <w:marRight w:val="0"/>
      <w:marTop w:val="0"/>
      <w:marBottom w:val="0"/>
      <w:divBdr>
        <w:top w:val="none" w:sz="0" w:space="0" w:color="auto"/>
        <w:left w:val="none" w:sz="0" w:space="0" w:color="auto"/>
        <w:bottom w:val="none" w:sz="0" w:space="0" w:color="auto"/>
        <w:right w:val="none" w:sz="0" w:space="0" w:color="auto"/>
      </w:divBdr>
      <w:divsChild>
        <w:div w:id="653874922">
          <w:marLeft w:val="-150"/>
          <w:marRight w:val="-150"/>
          <w:marTop w:val="0"/>
          <w:marBottom w:val="0"/>
          <w:divBdr>
            <w:top w:val="none" w:sz="0" w:space="0" w:color="auto"/>
            <w:left w:val="none" w:sz="0" w:space="0" w:color="auto"/>
            <w:bottom w:val="none" w:sz="0" w:space="0" w:color="auto"/>
            <w:right w:val="none" w:sz="0" w:space="0" w:color="auto"/>
          </w:divBdr>
          <w:divsChild>
            <w:div w:id="516507831">
              <w:marLeft w:val="0"/>
              <w:marRight w:val="0"/>
              <w:marTop w:val="0"/>
              <w:marBottom w:val="0"/>
              <w:divBdr>
                <w:top w:val="none" w:sz="0" w:space="0" w:color="auto"/>
                <w:left w:val="none" w:sz="0" w:space="0" w:color="auto"/>
                <w:bottom w:val="none" w:sz="0" w:space="0" w:color="auto"/>
                <w:right w:val="none" w:sz="0" w:space="0" w:color="auto"/>
              </w:divBdr>
              <w:divsChild>
                <w:div w:id="1521891583">
                  <w:marLeft w:val="0"/>
                  <w:marRight w:val="0"/>
                  <w:marTop w:val="0"/>
                  <w:marBottom w:val="0"/>
                  <w:divBdr>
                    <w:top w:val="none" w:sz="0" w:space="0" w:color="auto"/>
                    <w:left w:val="none" w:sz="0" w:space="0" w:color="auto"/>
                    <w:bottom w:val="none" w:sz="0" w:space="0" w:color="auto"/>
                    <w:right w:val="none" w:sz="0" w:space="0" w:color="auto"/>
                  </w:divBdr>
                  <w:divsChild>
                    <w:div w:id="1140003580">
                      <w:marLeft w:val="0"/>
                      <w:marRight w:val="0"/>
                      <w:marTop w:val="0"/>
                      <w:marBottom w:val="0"/>
                      <w:divBdr>
                        <w:top w:val="none" w:sz="0" w:space="0" w:color="auto"/>
                        <w:left w:val="none" w:sz="0" w:space="0" w:color="auto"/>
                        <w:bottom w:val="none" w:sz="0" w:space="0" w:color="auto"/>
                        <w:right w:val="none" w:sz="0" w:space="0" w:color="auto"/>
                      </w:divBdr>
                    </w:div>
                  </w:divsChild>
                </w:div>
                <w:div w:id="1103917982">
                  <w:marLeft w:val="0"/>
                  <w:marRight w:val="0"/>
                  <w:marTop w:val="0"/>
                  <w:marBottom w:val="0"/>
                  <w:divBdr>
                    <w:top w:val="none" w:sz="0" w:space="0" w:color="auto"/>
                    <w:left w:val="none" w:sz="0" w:space="0" w:color="auto"/>
                    <w:bottom w:val="none" w:sz="0" w:space="0" w:color="auto"/>
                    <w:right w:val="none" w:sz="0" w:space="0" w:color="auto"/>
                  </w:divBdr>
                  <w:divsChild>
                    <w:div w:id="586309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7686223">
          <w:marLeft w:val="-150"/>
          <w:marRight w:val="-150"/>
          <w:marTop w:val="0"/>
          <w:marBottom w:val="0"/>
          <w:divBdr>
            <w:top w:val="none" w:sz="0" w:space="0" w:color="auto"/>
            <w:left w:val="none" w:sz="0" w:space="0" w:color="auto"/>
            <w:bottom w:val="none" w:sz="0" w:space="0" w:color="auto"/>
            <w:right w:val="none" w:sz="0" w:space="0" w:color="auto"/>
          </w:divBdr>
          <w:divsChild>
            <w:div w:id="1458988729">
              <w:marLeft w:val="0"/>
              <w:marRight w:val="0"/>
              <w:marTop w:val="0"/>
              <w:marBottom w:val="0"/>
              <w:divBdr>
                <w:top w:val="none" w:sz="0" w:space="0" w:color="auto"/>
                <w:left w:val="none" w:sz="0" w:space="0" w:color="auto"/>
                <w:bottom w:val="none" w:sz="0" w:space="0" w:color="auto"/>
                <w:right w:val="none" w:sz="0" w:space="0" w:color="auto"/>
              </w:divBdr>
              <w:divsChild>
                <w:div w:id="918364691">
                  <w:marLeft w:val="0"/>
                  <w:marRight w:val="0"/>
                  <w:marTop w:val="0"/>
                  <w:marBottom w:val="0"/>
                  <w:divBdr>
                    <w:top w:val="none" w:sz="0" w:space="0" w:color="auto"/>
                    <w:left w:val="none" w:sz="0" w:space="0" w:color="auto"/>
                    <w:bottom w:val="none" w:sz="0" w:space="0" w:color="auto"/>
                    <w:right w:val="none" w:sz="0" w:space="0" w:color="auto"/>
                  </w:divBdr>
                  <w:divsChild>
                    <w:div w:id="1985619545">
                      <w:marLeft w:val="0"/>
                      <w:marRight w:val="0"/>
                      <w:marTop w:val="0"/>
                      <w:marBottom w:val="0"/>
                      <w:divBdr>
                        <w:top w:val="none" w:sz="0" w:space="0" w:color="auto"/>
                        <w:left w:val="none" w:sz="0" w:space="0" w:color="auto"/>
                        <w:bottom w:val="none" w:sz="0" w:space="0" w:color="auto"/>
                        <w:right w:val="none" w:sz="0" w:space="0" w:color="auto"/>
                      </w:divBdr>
                    </w:div>
                    <w:div w:id="433668135">
                      <w:marLeft w:val="0"/>
                      <w:marRight w:val="0"/>
                      <w:marTop w:val="0"/>
                      <w:marBottom w:val="0"/>
                      <w:divBdr>
                        <w:top w:val="none" w:sz="0" w:space="0" w:color="auto"/>
                        <w:left w:val="none" w:sz="0" w:space="0" w:color="auto"/>
                        <w:bottom w:val="none" w:sz="0" w:space="0" w:color="auto"/>
                        <w:right w:val="none" w:sz="0" w:space="0" w:color="auto"/>
                      </w:divBdr>
                      <w:divsChild>
                        <w:div w:id="1060635732">
                          <w:marLeft w:val="0"/>
                          <w:marRight w:val="0"/>
                          <w:marTop w:val="0"/>
                          <w:marBottom w:val="0"/>
                          <w:divBdr>
                            <w:top w:val="none" w:sz="0" w:space="0" w:color="auto"/>
                            <w:left w:val="none" w:sz="0" w:space="0" w:color="auto"/>
                            <w:bottom w:val="none" w:sz="0" w:space="0" w:color="auto"/>
                            <w:right w:val="none" w:sz="0" w:space="0" w:color="auto"/>
                          </w:divBdr>
                          <w:divsChild>
                            <w:div w:id="1823807850">
                              <w:marLeft w:val="0"/>
                              <w:marRight w:val="0"/>
                              <w:marTop w:val="0"/>
                              <w:marBottom w:val="0"/>
                              <w:divBdr>
                                <w:top w:val="none" w:sz="0" w:space="0" w:color="auto"/>
                                <w:left w:val="none" w:sz="0" w:space="0" w:color="auto"/>
                                <w:bottom w:val="none" w:sz="0" w:space="0" w:color="auto"/>
                                <w:right w:val="none" w:sz="0" w:space="0" w:color="auto"/>
                              </w:divBdr>
                            </w:div>
                            <w:div w:id="686442975">
                              <w:marLeft w:val="0"/>
                              <w:marRight w:val="0"/>
                              <w:marTop w:val="0"/>
                              <w:marBottom w:val="0"/>
                              <w:divBdr>
                                <w:top w:val="none" w:sz="0" w:space="0" w:color="auto"/>
                                <w:left w:val="none" w:sz="0" w:space="0" w:color="auto"/>
                                <w:bottom w:val="none" w:sz="0" w:space="0" w:color="auto"/>
                                <w:right w:val="none" w:sz="0" w:space="0" w:color="auto"/>
                              </w:divBdr>
                            </w:div>
                            <w:div w:id="1699702343">
                              <w:marLeft w:val="0"/>
                              <w:marRight w:val="0"/>
                              <w:marTop w:val="0"/>
                              <w:marBottom w:val="0"/>
                              <w:divBdr>
                                <w:top w:val="none" w:sz="0" w:space="0" w:color="auto"/>
                                <w:left w:val="none" w:sz="0" w:space="0" w:color="auto"/>
                                <w:bottom w:val="none" w:sz="0" w:space="0" w:color="auto"/>
                                <w:right w:val="none" w:sz="0" w:space="0" w:color="auto"/>
                              </w:divBdr>
                            </w:div>
                            <w:div w:id="1935748232">
                              <w:marLeft w:val="0"/>
                              <w:marRight w:val="0"/>
                              <w:marTop w:val="0"/>
                              <w:marBottom w:val="0"/>
                              <w:divBdr>
                                <w:top w:val="none" w:sz="0" w:space="0" w:color="auto"/>
                                <w:left w:val="none" w:sz="0" w:space="0" w:color="auto"/>
                                <w:bottom w:val="none" w:sz="0" w:space="0" w:color="auto"/>
                                <w:right w:val="none" w:sz="0" w:space="0" w:color="auto"/>
                              </w:divBdr>
                            </w:div>
                            <w:div w:id="149090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7830797">
              <w:marLeft w:val="0"/>
              <w:marRight w:val="0"/>
              <w:marTop w:val="0"/>
              <w:marBottom w:val="0"/>
              <w:divBdr>
                <w:top w:val="none" w:sz="0" w:space="0" w:color="auto"/>
                <w:left w:val="none" w:sz="0" w:space="0" w:color="auto"/>
                <w:bottom w:val="none" w:sz="0" w:space="0" w:color="auto"/>
                <w:right w:val="none" w:sz="0" w:space="0" w:color="auto"/>
              </w:divBdr>
              <w:divsChild>
                <w:div w:id="601913468">
                  <w:marLeft w:val="0"/>
                  <w:marRight w:val="0"/>
                  <w:marTop w:val="0"/>
                  <w:marBottom w:val="0"/>
                  <w:divBdr>
                    <w:top w:val="none" w:sz="0" w:space="0" w:color="auto"/>
                    <w:left w:val="none" w:sz="0" w:space="0" w:color="auto"/>
                    <w:bottom w:val="none" w:sz="0" w:space="0" w:color="auto"/>
                    <w:right w:val="none" w:sz="0" w:space="0" w:color="auto"/>
                  </w:divBdr>
                  <w:divsChild>
                    <w:div w:id="1771730972">
                      <w:marLeft w:val="0"/>
                      <w:marRight w:val="0"/>
                      <w:marTop w:val="0"/>
                      <w:marBottom w:val="0"/>
                      <w:divBdr>
                        <w:top w:val="none" w:sz="0" w:space="0" w:color="auto"/>
                        <w:left w:val="none" w:sz="0" w:space="0" w:color="auto"/>
                        <w:bottom w:val="none" w:sz="0" w:space="0" w:color="auto"/>
                        <w:right w:val="none" w:sz="0" w:space="0" w:color="auto"/>
                      </w:divBdr>
                      <w:divsChild>
                        <w:div w:id="711466142">
                          <w:marLeft w:val="0"/>
                          <w:marRight w:val="0"/>
                          <w:marTop w:val="0"/>
                          <w:marBottom w:val="0"/>
                          <w:divBdr>
                            <w:top w:val="none" w:sz="0" w:space="0" w:color="auto"/>
                            <w:left w:val="none" w:sz="0" w:space="0" w:color="auto"/>
                            <w:bottom w:val="none" w:sz="0" w:space="0" w:color="auto"/>
                            <w:right w:val="none" w:sz="0" w:space="0" w:color="auto"/>
                          </w:divBdr>
                        </w:div>
                      </w:divsChild>
                    </w:div>
                    <w:div w:id="966468675">
                      <w:marLeft w:val="0"/>
                      <w:marRight w:val="0"/>
                      <w:marTop w:val="0"/>
                      <w:marBottom w:val="450"/>
                      <w:divBdr>
                        <w:top w:val="none" w:sz="0" w:space="0" w:color="auto"/>
                        <w:left w:val="none" w:sz="0" w:space="0" w:color="auto"/>
                        <w:bottom w:val="none" w:sz="0" w:space="0" w:color="auto"/>
                        <w:right w:val="none" w:sz="0" w:space="0" w:color="auto"/>
                      </w:divBdr>
                    </w:div>
                    <w:div w:id="731077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9350405">
      <w:bodyDiv w:val="1"/>
      <w:marLeft w:val="0"/>
      <w:marRight w:val="0"/>
      <w:marTop w:val="0"/>
      <w:marBottom w:val="0"/>
      <w:divBdr>
        <w:top w:val="none" w:sz="0" w:space="0" w:color="auto"/>
        <w:left w:val="none" w:sz="0" w:space="0" w:color="auto"/>
        <w:bottom w:val="none" w:sz="0" w:space="0" w:color="auto"/>
        <w:right w:val="none" w:sz="0" w:space="0" w:color="auto"/>
      </w:divBdr>
      <w:divsChild>
        <w:div w:id="761727744">
          <w:marLeft w:val="0"/>
          <w:marRight w:val="0"/>
          <w:marTop w:val="0"/>
          <w:marBottom w:val="0"/>
          <w:divBdr>
            <w:top w:val="none" w:sz="0" w:space="0" w:color="auto"/>
            <w:left w:val="none" w:sz="0" w:space="0" w:color="auto"/>
            <w:bottom w:val="none" w:sz="0" w:space="0" w:color="auto"/>
            <w:right w:val="none" w:sz="0" w:space="0" w:color="auto"/>
          </w:divBdr>
        </w:div>
        <w:div w:id="1798795787">
          <w:marLeft w:val="0"/>
          <w:marRight w:val="0"/>
          <w:marTop w:val="0"/>
          <w:marBottom w:val="0"/>
          <w:divBdr>
            <w:top w:val="none" w:sz="0" w:space="0" w:color="auto"/>
            <w:left w:val="none" w:sz="0" w:space="0" w:color="auto"/>
            <w:bottom w:val="none" w:sz="0" w:space="0" w:color="auto"/>
            <w:right w:val="none" w:sz="0" w:space="0" w:color="auto"/>
          </w:divBdr>
          <w:divsChild>
            <w:div w:id="1139870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60196749">
      <w:bodyDiv w:val="1"/>
      <w:marLeft w:val="0"/>
      <w:marRight w:val="0"/>
      <w:marTop w:val="0"/>
      <w:marBottom w:val="0"/>
      <w:divBdr>
        <w:top w:val="none" w:sz="0" w:space="0" w:color="auto"/>
        <w:left w:val="none" w:sz="0" w:space="0" w:color="auto"/>
        <w:bottom w:val="none" w:sz="0" w:space="0" w:color="auto"/>
        <w:right w:val="none" w:sz="0" w:space="0" w:color="auto"/>
      </w:divBdr>
      <w:divsChild>
        <w:div w:id="82142824">
          <w:marLeft w:val="-150"/>
          <w:marRight w:val="-150"/>
          <w:marTop w:val="0"/>
          <w:marBottom w:val="0"/>
          <w:divBdr>
            <w:top w:val="none" w:sz="0" w:space="0" w:color="auto"/>
            <w:left w:val="none" w:sz="0" w:space="0" w:color="auto"/>
            <w:bottom w:val="none" w:sz="0" w:space="0" w:color="auto"/>
            <w:right w:val="none" w:sz="0" w:space="0" w:color="auto"/>
          </w:divBdr>
          <w:divsChild>
            <w:div w:id="1576627825">
              <w:marLeft w:val="0"/>
              <w:marRight w:val="0"/>
              <w:marTop w:val="0"/>
              <w:marBottom w:val="0"/>
              <w:divBdr>
                <w:top w:val="none" w:sz="0" w:space="0" w:color="auto"/>
                <w:left w:val="none" w:sz="0" w:space="0" w:color="auto"/>
                <w:bottom w:val="none" w:sz="0" w:space="0" w:color="auto"/>
                <w:right w:val="none" w:sz="0" w:space="0" w:color="auto"/>
              </w:divBdr>
              <w:divsChild>
                <w:div w:id="1060205655">
                  <w:marLeft w:val="0"/>
                  <w:marRight w:val="0"/>
                  <w:marTop w:val="0"/>
                  <w:marBottom w:val="0"/>
                  <w:divBdr>
                    <w:top w:val="none" w:sz="0" w:space="0" w:color="auto"/>
                    <w:left w:val="none" w:sz="0" w:space="0" w:color="auto"/>
                    <w:bottom w:val="none" w:sz="0" w:space="0" w:color="auto"/>
                    <w:right w:val="none" w:sz="0" w:space="0" w:color="auto"/>
                  </w:divBdr>
                  <w:divsChild>
                    <w:div w:id="983122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1000125">
      <w:bodyDiv w:val="1"/>
      <w:marLeft w:val="0"/>
      <w:marRight w:val="0"/>
      <w:marTop w:val="0"/>
      <w:marBottom w:val="0"/>
      <w:divBdr>
        <w:top w:val="none" w:sz="0" w:space="0" w:color="auto"/>
        <w:left w:val="none" w:sz="0" w:space="0" w:color="auto"/>
        <w:bottom w:val="none" w:sz="0" w:space="0" w:color="auto"/>
        <w:right w:val="none" w:sz="0" w:space="0" w:color="auto"/>
      </w:divBdr>
      <w:divsChild>
        <w:div w:id="551112400">
          <w:marLeft w:val="0"/>
          <w:marRight w:val="0"/>
          <w:marTop w:val="0"/>
          <w:marBottom w:val="0"/>
          <w:divBdr>
            <w:top w:val="none" w:sz="0" w:space="0" w:color="auto"/>
            <w:left w:val="none" w:sz="0" w:space="0" w:color="auto"/>
            <w:bottom w:val="none" w:sz="0" w:space="0" w:color="auto"/>
            <w:right w:val="none" w:sz="0" w:space="0" w:color="auto"/>
          </w:divBdr>
          <w:divsChild>
            <w:div w:id="44862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391869">
      <w:bodyDiv w:val="1"/>
      <w:marLeft w:val="0"/>
      <w:marRight w:val="0"/>
      <w:marTop w:val="0"/>
      <w:marBottom w:val="0"/>
      <w:divBdr>
        <w:top w:val="none" w:sz="0" w:space="0" w:color="auto"/>
        <w:left w:val="none" w:sz="0" w:space="0" w:color="auto"/>
        <w:bottom w:val="none" w:sz="0" w:space="0" w:color="auto"/>
        <w:right w:val="none" w:sz="0" w:space="0" w:color="auto"/>
      </w:divBdr>
      <w:divsChild>
        <w:div w:id="477847422">
          <w:marLeft w:val="-150"/>
          <w:marRight w:val="-150"/>
          <w:marTop w:val="0"/>
          <w:marBottom w:val="0"/>
          <w:divBdr>
            <w:top w:val="none" w:sz="0" w:space="0" w:color="auto"/>
            <w:left w:val="none" w:sz="0" w:space="0" w:color="auto"/>
            <w:bottom w:val="none" w:sz="0" w:space="0" w:color="auto"/>
            <w:right w:val="none" w:sz="0" w:space="0" w:color="auto"/>
          </w:divBdr>
          <w:divsChild>
            <w:div w:id="617227421">
              <w:marLeft w:val="0"/>
              <w:marRight w:val="0"/>
              <w:marTop w:val="0"/>
              <w:marBottom w:val="0"/>
              <w:divBdr>
                <w:top w:val="none" w:sz="0" w:space="0" w:color="auto"/>
                <w:left w:val="none" w:sz="0" w:space="0" w:color="auto"/>
                <w:bottom w:val="none" w:sz="0" w:space="0" w:color="auto"/>
                <w:right w:val="none" w:sz="0" w:space="0" w:color="auto"/>
              </w:divBdr>
              <w:divsChild>
                <w:div w:id="1142040741">
                  <w:marLeft w:val="0"/>
                  <w:marRight w:val="0"/>
                  <w:marTop w:val="0"/>
                  <w:marBottom w:val="0"/>
                  <w:divBdr>
                    <w:top w:val="none" w:sz="0" w:space="0" w:color="auto"/>
                    <w:left w:val="none" w:sz="0" w:space="0" w:color="auto"/>
                    <w:bottom w:val="none" w:sz="0" w:space="0" w:color="auto"/>
                    <w:right w:val="none" w:sz="0" w:space="0" w:color="auto"/>
                  </w:divBdr>
                  <w:divsChild>
                    <w:div w:id="828399831">
                      <w:marLeft w:val="0"/>
                      <w:marRight w:val="0"/>
                      <w:marTop w:val="0"/>
                      <w:marBottom w:val="0"/>
                      <w:divBdr>
                        <w:top w:val="none" w:sz="0" w:space="0" w:color="auto"/>
                        <w:left w:val="none" w:sz="0" w:space="0" w:color="auto"/>
                        <w:bottom w:val="none" w:sz="0" w:space="0" w:color="auto"/>
                        <w:right w:val="none" w:sz="0" w:space="0" w:color="auto"/>
                      </w:divBdr>
                    </w:div>
                  </w:divsChild>
                </w:div>
                <w:div w:id="1300961486">
                  <w:marLeft w:val="0"/>
                  <w:marRight w:val="0"/>
                  <w:marTop w:val="0"/>
                  <w:marBottom w:val="0"/>
                  <w:divBdr>
                    <w:top w:val="none" w:sz="0" w:space="0" w:color="auto"/>
                    <w:left w:val="none" w:sz="0" w:space="0" w:color="auto"/>
                    <w:bottom w:val="none" w:sz="0" w:space="0" w:color="auto"/>
                    <w:right w:val="none" w:sz="0" w:space="0" w:color="auto"/>
                  </w:divBdr>
                  <w:divsChild>
                    <w:div w:id="1509323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135623">
          <w:marLeft w:val="-150"/>
          <w:marRight w:val="-150"/>
          <w:marTop w:val="0"/>
          <w:marBottom w:val="0"/>
          <w:divBdr>
            <w:top w:val="none" w:sz="0" w:space="0" w:color="auto"/>
            <w:left w:val="none" w:sz="0" w:space="0" w:color="auto"/>
            <w:bottom w:val="none" w:sz="0" w:space="0" w:color="auto"/>
            <w:right w:val="none" w:sz="0" w:space="0" w:color="auto"/>
          </w:divBdr>
          <w:divsChild>
            <w:div w:id="1910654684">
              <w:marLeft w:val="0"/>
              <w:marRight w:val="0"/>
              <w:marTop w:val="0"/>
              <w:marBottom w:val="0"/>
              <w:divBdr>
                <w:top w:val="none" w:sz="0" w:space="0" w:color="auto"/>
                <w:left w:val="none" w:sz="0" w:space="0" w:color="auto"/>
                <w:bottom w:val="none" w:sz="0" w:space="0" w:color="auto"/>
                <w:right w:val="none" w:sz="0" w:space="0" w:color="auto"/>
              </w:divBdr>
              <w:divsChild>
                <w:div w:id="1869180368">
                  <w:marLeft w:val="0"/>
                  <w:marRight w:val="0"/>
                  <w:marTop w:val="0"/>
                  <w:marBottom w:val="0"/>
                  <w:divBdr>
                    <w:top w:val="none" w:sz="0" w:space="0" w:color="auto"/>
                    <w:left w:val="none" w:sz="0" w:space="0" w:color="auto"/>
                    <w:bottom w:val="none" w:sz="0" w:space="0" w:color="auto"/>
                    <w:right w:val="none" w:sz="0" w:space="0" w:color="auto"/>
                  </w:divBdr>
                  <w:divsChild>
                    <w:div w:id="2512089">
                      <w:marLeft w:val="0"/>
                      <w:marRight w:val="0"/>
                      <w:marTop w:val="0"/>
                      <w:marBottom w:val="0"/>
                      <w:divBdr>
                        <w:top w:val="none" w:sz="0" w:space="0" w:color="auto"/>
                        <w:left w:val="none" w:sz="0" w:space="0" w:color="auto"/>
                        <w:bottom w:val="none" w:sz="0" w:space="0" w:color="auto"/>
                        <w:right w:val="none" w:sz="0" w:space="0" w:color="auto"/>
                      </w:divBdr>
                    </w:div>
                    <w:div w:id="1717049809">
                      <w:marLeft w:val="0"/>
                      <w:marRight w:val="0"/>
                      <w:marTop w:val="0"/>
                      <w:marBottom w:val="0"/>
                      <w:divBdr>
                        <w:top w:val="none" w:sz="0" w:space="0" w:color="auto"/>
                        <w:left w:val="none" w:sz="0" w:space="0" w:color="auto"/>
                        <w:bottom w:val="none" w:sz="0" w:space="0" w:color="auto"/>
                        <w:right w:val="none" w:sz="0" w:space="0" w:color="auto"/>
                      </w:divBdr>
                      <w:divsChild>
                        <w:div w:id="1972708404">
                          <w:marLeft w:val="0"/>
                          <w:marRight w:val="0"/>
                          <w:marTop w:val="0"/>
                          <w:marBottom w:val="0"/>
                          <w:divBdr>
                            <w:top w:val="none" w:sz="0" w:space="0" w:color="auto"/>
                            <w:left w:val="none" w:sz="0" w:space="0" w:color="auto"/>
                            <w:bottom w:val="none" w:sz="0" w:space="0" w:color="auto"/>
                            <w:right w:val="none" w:sz="0" w:space="0" w:color="auto"/>
                          </w:divBdr>
                          <w:divsChild>
                            <w:div w:id="1080449488">
                              <w:marLeft w:val="0"/>
                              <w:marRight w:val="0"/>
                              <w:marTop w:val="0"/>
                              <w:marBottom w:val="0"/>
                              <w:divBdr>
                                <w:top w:val="none" w:sz="0" w:space="0" w:color="auto"/>
                                <w:left w:val="none" w:sz="0" w:space="0" w:color="auto"/>
                                <w:bottom w:val="none" w:sz="0" w:space="0" w:color="auto"/>
                                <w:right w:val="none" w:sz="0" w:space="0" w:color="auto"/>
                              </w:divBdr>
                            </w:div>
                            <w:div w:id="767583404">
                              <w:marLeft w:val="0"/>
                              <w:marRight w:val="0"/>
                              <w:marTop w:val="0"/>
                              <w:marBottom w:val="0"/>
                              <w:divBdr>
                                <w:top w:val="none" w:sz="0" w:space="0" w:color="auto"/>
                                <w:left w:val="none" w:sz="0" w:space="0" w:color="auto"/>
                                <w:bottom w:val="none" w:sz="0" w:space="0" w:color="auto"/>
                                <w:right w:val="none" w:sz="0" w:space="0" w:color="auto"/>
                              </w:divBdr>
                            </w:div>
                            <w:div w:id="1108742806">
                              <w:marLeft w:val="0"/>
                              <w:marRight w:val="0"/>
                              <w:marTop w:val="0"/>
                              <w:marBottom w:val="0"/>
                              <w:divBdr>
                                <w:top w:val="none" w:sz="0" w:space="0" w:color="auto"/>
                                <w:left w:val="none" w:sz="0" w:space="0" w:color="auto"/>
                                <w:bottom w:val="none" w:sz="0" w:space="0" w:color="auto"/>
                                <w:right w:val="none" w:sz="0" w:space="0" w:color="auto"/>
                              </w:divBdr>
                            </w:div>
                            <w:div w:id="1561016114">
                              <w:marLeft w:val="0"/>
                              <w:marRight w:val="0"/>
                              <w:marTop w:val="0"/>
                              <w:marBottom w:val="0"/>
                              <w:divBdr>
                                <w:top w:val="none" w:sz="0" w:space="0" w:color="auto"/>
                                <w:left w:val="none" w:sz="0" w:space="0" w:color="auto"/>
                                <w:bottom w:val="none" w:sz="0" w:space="0" w:color="auto"/>
                                <w:right w:val="none" w:sz="0" w:space="0" w:color="auto"/>
                              </w:divBdr>
                            </w:div>
                            <w:div w:id="209874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9503446">
              <w:marLeft w:val="0"/>
              <w:marRight w:val="0"/>
              <w:marTop w:val="0"/>
              <w:marBottom w:val="0"/>
              <w:divBdr>
                <w:top w:val="none" w:sz="0" w:space="0" w:color="auto"/>
                <w:left w:val="none" w:sz="0" w:space="0" w:color="auto"/>
                <w:bottom w:val="none" w:sz="0" w:space="0" w:color="auto"/>
                <w:right w:val="none" w:sz="0" w:space="0" w:color="auto"/>
              </w:divBdr>
              <w:divsChild>
                <w:div w:id="463043760">
                  <w:marLeft w:val="0"/>
                  <w:marRight w:val="0"/>
                  <w:marTop w:val="0"/>
                  <w:marBottom w:val="0"/>
                  <w:divBdr>
                    <w:top w:val="none" w:sz="0" w:space="0" w:color="auto"/>
                    <w:left w:val="none" w:sz="0" w:space="0" w:color="auto"/>
                    <w:bottom w:val="none" w:sz="0" w:space="0" w:color="auto"/>
                    <w:right w:val="none" w:sz="0" w:space="0" w:color="auto"/>
                  </w:divBdr>
                  <w:divsChild>
                    <w:div w:id="1638680707">
                      <w:marLeft w:val="0"/>
                      <w:marRight w:val="0"/>
                      <w:marTop w:val="0"/>
                      <w:marBottom w:val="0"/>
                      <w:divBdr>
                        <w:top w:val="none" w:sz="0" w:space="0" w:color="auto"/>
                        <w:left w:val="none" w:sz="0" w:space="0" w:color="auto"/>
                        <w:bottom w:val="none" w:sz="0" w:space="0" w:color="auto"/>
                        <w:right w:val="none" w:sz="0" w:space="0" w:color="auto"/>
                      </w:divBdr>
                      <w:divsChild>
                        <w:div w:id="498621806">
                          <w:marLeft w:val="0"/>
                          <w:marRight w:val="0"/>
                          <w:marTop w:val="0"/>
                          <w:marBottom w:val="0"/>
                          <w:divBdr>
                            <w:top w:val="none" w:sz="0" w:space="0" w:color="auto"/>
                            <w:left w:val="none" w:sz="0" w:space="0" w:color="auto"/>
                            <w:bottom w:val="none" w:sz="0" w:space="0" w:color="auto"/>
                            <w:right w:val="none" w:sz="0" w:space="0" w:color="auto"/>
                          </w:divBdr>
                        </w:div>
                      </w:divsChild>
                    </w:div>
                    <w:div w:id="174136930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161769811">
      <w:bodyDiv w:val="1"/>
      <w:marLeft w:val="0"/>
      <w:marRight w:val="0"/>
      <w:marTop w:val="0"/>
      <w:marBottom w:val="0"/>
      <w:divBdr>
        <w:top w:val="none" w:sz="0" w:space="0" w:color="auto"/>
        <w:left w:val="none" w:sz="0" w:space="0" w:color="auto"/>
        <w:bottom w:val="none" w:sz="0" w:space="0" w:color="auto"/>
        <w:right w:val="none" w:sz="0" w:space="0" w:color="auto"/>
      </w:divBdr>
      <w:divsChild>
        <w:div w:id="14310038">
          <w:marLeft w:val="-150"/>
          <w:marRight w:val="-150"/>
          <w:marTop w:val="0"/>
          <w:marBottom w:val="0"/>
          <w:divBdr>
            <w:top w:val="none" w:sz="0" w:space="0" w:color="auto"/>
            <w:left w:val="none" w:sz="0" w:space="0" w:color="auto"/>
            <w:bottom w:val="none" w:sz="0" w:space="0" w:color="auto"/>
            <w:right w:val="none" w:sz="0" w:space="0" w:color="auto"/>
          </w:divBdr>
          <w:divsChild>
            <w:div w:id="1532104999">
              <w:marLeft w:val="0"/>
              <w:marRight w:val="0"/>
              <w:marTop w:val="0"/>
              <w:marBottom w:val="0"/>
              <w:divBdr>
                <w:top w:val="none" w:sz="0" w:space="0" w:color="auto"/>
                <w:left w:val="none" w:sz="0" w:space="0" w:color="auto"/>
                <w:bottom w:val="none" w:sz="0" w:space="0" w:color="auto"/>
                <w:right w:val="none" w:sz="0" w:space="0" w:color="auto"/>
              </w:divBdr>
              <w:divsChild>
                <w:div w:id="156918476">
                  <w:marLeft w:val="0"/>
                  <w:marRight w:val="0"/>
                  <w:marTop w:val="0"/>
                  <w:marBottom w:val="0"/>
                  <w:divBdr>
                    <w:top w:val="none" w:sz="0" w:space="0" w:color="auto"/>
                    <w:left w:val="none" w:sz="0" w:space="0" w:color="auto"/>
                    <w:bottom w:val="none" w:sz="0" w:space="0" w:color="auto"/>
                    <w:right w:val="none" w:sz="0" w:space="0" w:color="auto"/>
                  </w:divBdr>
                  <w:divsChild>
                    <w:div w:id="181211107">
                      <w:marLeft w:val="0"/>
                      <w:marRight w:val="0"/>
                      <w:marTop w:val="0"/>
                      <w:marBottom w:val="0"/>
                      <w:divBdr>
                        <w:top w:val="none" w:sz="0" w:space="0" w:color="auto"/>
                        <w:left w:val="none" w:sz="0" w:space="0" w:color="auto"/>
                        <w:bottom w:val="none" w:sz="0" w:space="0" w:color="auto"/>
                        <w:right w:val="none" w:sz="0" w:space="0" w:color="auto"/>
                      </w:divBdr>
                    </w:div>
                    <w:div w:id="22657198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161776374">
      <w:bodyDiv w:val="1"/>
      <w:marLeft w:val="0"/>
      <w:marRight w:val="0"/>
      <w:marTop w:val="0"/>
      <w:marBottom w:val="0"/>
      <w:divBdr>
        <w:top w:val="none" w:sz="0" w:space="0" w:color="auto"/>
        <w:left w:val="none" w:sz="0" w:space="0" w:color="auto"/>
        <w:bottom w:val="none" w:sz="0" w:space="0" w:color="auto"/>
        <w:right w:val="none" w:sz="0" w:space="0" w:color="auto"/>
      </w:divBdr>
      <w:divsChild>
        <w:div w:id="996223835">
          <w:marLeft w:val="-150"/>
          <w:marRight w:val="-150"/>
          <w:marTop w:val="0"/>
          <w:marBottom w:val="0"/>
          <w:divBdr>
            <w:top w:val="none" w:sz="0" w:space="0" w:color="auto"/>
            <w:left w:val="none" w:sz="0" w:space="0" w:color="auto"/>
            <w:bottom w:val="none" w:sz="0" w:space="0" w:color="auto"/>
            <w:right w:val="none" w:sz="0" w:space="0" w:color="auto"/>
          </w:divBdr>
          <w:divsChild>
            <w:div w:id="1246188101">
              <w:marLeft w:val="0"/>
              <w:marRight w:val="0"/>
              <w:marTop w:val="0"/>
              <w:marBottom w:val="0"/>
              <w:divBdr>
                <w:top w:val="none" w:sz="0" w:space="0" w:color="auto"/>
                <w:left w:val="none" w:sz="0" w:space="0" w:color="auto"/>
                <w:bottom w:val="none" w:sz="0" w:space="0" w:color="auto"/>
                <w:right w:val="none" w:sz="0" w:space="0" w:color="auto"/>
              </w:divBdr>
              <w:divsChild>
                <w:div w:id="174536616">
                  <w:marLeft w:val="0"/>
                  <w:marRight w:val="0"/>
                  <w:marTop w:val="0"/>
                  <w:marBottom w:val="0"/>
                  <w:divBdr>
                    <w:top w:val="none" w:sz="0" w:space="0" w:color="auto"/>
                    <w:left w:val="none" w:sz="0" w:space="0" w:color="auto"/>
                    <w:bottom w:val="none" w:sz="0" w:space="0" w:color="auto"/>
                    <w:right w:val="none" w:sz="0" w:space="0" w:color="auto"/>
                  </w:divBdr>
                  <w:divsChild>
                    <w:div w:id="609551908">
                      <w:marLeft w:val="0"/>
                      <w:marRight w:val="0"/>
                      <w:marTop w:val="0"/>
                      <w:marBottom w:val="0"/>
                      <w:divBdr>
                        <w:top w:val="none" w:sz="0" w:space="0" w:color="auto"/>
                        <w:left w:val="none" w:sz="0" w:space="0" w:color="auto"/>
                        <w:bottom w:val="none" w:sz="0" w:space="0" w:color="auto"/>
                        <w:right w:val="none" w:sz="0" w:space="0" w:color="auto"/>
                      </w:divBdr>
                    </w:div>
                    <w:div w:id="1173908769">
                      <w:marLeft w:val="0"/>
                      <w:marRight w:val="0"/>
                      <w:marTop w:val="0"/>
                      <w:marBottom w:val="0"/>
                      <w:divBdr>
                        <w:top w:val="none" w:sz="0" w:space="0" w:color="auto"/>
                        <w:left w:val="none" w:sz="0" w:space="0" w:color="auto"/>
                        <w:bottom w:val="none" w:sz="0" w:space="0" w:color="auto"/>
                        <w:right w:val="none" w:sz="0" w:space="0" w:color="auto"/>
                      </w:divBdr>
                      <w:divsChild>
                        <w:div w:id="722294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214531">
                  <w:marLeft w:val="0"/>
                  <w:marRight w:val="0"/>
                  <w:marTop w:val="0"/>
                  <w:marBottom w:val="0"/>
                  <w:divBdr>
                    <w:top w:val="none" w:sz="0" w:space="0" w:color="auto"/>
                    <w:left w:val="none" w:sz="0" w:space="0" w:color="auto"/>
                    <w:bottom w:val="none" w:sz="0" w:space="0" w:color="auto"/>
                    <w:right w:val="none" w:sz="0" w:space="0" w:color="auto"/>
                  </w:divBdr>
                  <w:divsChild>
                    <w:div w:id="1259486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1895554">
      <w:bodyDiv w:val="1"/>
      <w:marLeft w:val="0"/>
      <w:marRight w:val="0"/>
      <w:marTop w:val="0"/>
      <w:marBottom w:val="0"/>
      <w:divBdr>
        <w:top w:val="none" w:sz="0" w:space="0" w:color="auto"/>
        <w:left w:val="none" w:sz="0" w:space="0" w:color="auto"/>
        <w:bottom w:val="none" w:sz="0" w:space="0" w:color="auto"/>
        <w:right w:val="none" w:sz="0" w:space="0" w:color="auto"/>
      </w:divBdr>
      <w:divsChild>
        <w:div w:id="792555162">
          <w:marLeft w:val="0"/>
          <w:marRight w:val="0"/>
          <w:marTop w:val="0"/>
          <w:marBottom w:val="0"/>
          <w:divBdr>
            <w:top w:val="none" w:sz="0" w:space="0" w:color="auto"/>
            <w:left w:val="none" w:sz="0" w:space="0" w:color="auto"/>
            <w:bottom w:val="none" w:sz="0" w:space="0" w:color="auto"/>
            <w:right w:val="none" w:sz="0" w:space="0" w:color="auto"/>
          </w:divBdr>
          <w:divsChild>
            <w:div w:id="342830071">
              <w:marLeft w:val="0"/>
              <w:marRight w:val="0"/>
              <w:marTop w:val="0"/>
              <w:marBottom w:val="0"/>
              <w:divBdr>
                <w:top w:val="none" w:sz="0" w:space="0" w:color="auto"/>
                <w:left w:val="none" w:sz="0" w:space="0" w:color="auto"/>
                <w:bottom w:val="none" w:sz="0" w:space="0" w:color="auto"/>
                <w:right w:val="none" w:sz="0" w:space="0" w:color="auto"/>
              </w:divBdr>
            </w:div>
            <w:div w:id="579756915">
              <w:marLeft w:val="0"/>
              <w:marRight w:val="150"/>
              <w:marTop w:val="0"/>
              <w:marBottom w:val="0"/>
              <w:divBdr>
                <w:top w:val="none" w:sz="0" w:space="0" w:color="auto"/>
                <w:left w:val="none" w:sz="0" w:space="0" w:color="auto"/>
                <w:bottom w:val="none" w:sz="0" w:space="0" w:color="auto"/>
                <w:right w:val="none" w:sz="0" w:space="0" w:color="auto"/>
              </w:divBdr>
              <w:divsChild>
                <w:div w:id="1052118248">
                  <w:marLeft w:val="0"/>
                  <w:marRight w:val="0"/>
                  <w:marTop w:val="0"/>
                  <w:marBottom w:val="0"/>
                  <w:divBdr>
                    <w:top w:val="none" w:sz="0" w:space="0" w:color="auto"/>
                    <w:left w:val="none" w:sz="0" w:space="0" w:color="auto"/>
                    <w:bottom w:val="none" w:sz="0" w:space="0" w:color="auto"/>
                    <w:right w:val="none" w:sz="0" w:space="0" w:color="auto"/>
                  </w:divBdr>
                </w:div>
              </w:divsChild>
            </w:div>
            <w:div w:id="154763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165364">
      <w:bodyDiv w:val="1"/>
      <w:marLeft w:val="0"/>
      <w:marRight w:val="0"/>
      <w:marTop w:val="0"/>
      <w:marBottom w:val="0"/>
      <w:divBdr>
        <w:top w:val="none" w:sz="0" w:space="0" w:color="auto"/>
        <w:left w:val="none" w:sz="0" w:space="0" w:color="auto"/>
        <w:bottom w:val="none" w:sz="0" w:space="0" w:color="auto"/>
        <w:right w:val="none" w:sz="0" w:space="0" w:color="auto"/>
      </w:divBdr>
      <w:divsChild>
        <w:div w:id="2016684332">
          <w:marLeft w:val="0"/>
          <w:marRight w:val="0"/>
          <w:marTop w:val="0"/>
          <w:marBottom w:val="0"/>
          <w:divBdr>
            <w:top w:val="none" w:sz="0" w:space="0" w:color="auto"/>
            <w:left w:val="none" w:sz="0" w:space="0" w:color="auto"/>
            <w:bottom w:val="none" w:sz="0" w:space="0" w:color="auto"/>
            <w:right w:val="none" w:sz="0" w:space="0" w:color="auto"/>
          </w:divBdr>
        </w:div>
        <w:div w:id="331373549">
          <w:marLeft w:val="0"/>
          <w:marRight w:val="0"/>
          <w:marTop w:val="0"/>
          <w:marBottom w:val="0"/>
          <w:divBdr>
            <w:top w:val="none" w:sz="0" w:space="0" w:color="auto"/>
            <w:left w:val="none" w:sz="0" w:space="0" w:color="auto"/>
            <w:bottom w:val="none" w:sz="0" w:space="0" w:color="auto"/>
            <w:right w:val="none" w:sz="0" w:space="0" w:color="auto"/>
          </w:divBdr>
          <w:divsChild>
            <w:div w:id="485056507">
              <w:marLeft w:val="-150"/>
              <w:marRight w:val="-150"/>
              <w:marTop w:val="0"/>
              <w:marBottom w:val="0"/>
              <w:divBdr>
                <w:top w:val="none" w:sz="0" w:space="0" w:color="auto"/>
                <w:left w:val="none" w:sz="0" w:space="0" w:color="auto"/>
                <w:bottom w:val="none" w:sz="0" w:space="0" w:color="auto"/>
                <w:right w:val="none" w:sz="0" w:space="0" w:color="auto"/>
              </w:divBdr>
              <w:divsChild>
                <w:div w:id="244458556">
                  <w:marLeft w:val="0"/>
                  <w:marRight w:val="0"/>
                  <w:marTop w:val="0"/>
                  <w:marBottom w:val="0"/>
                  <w:divBdr>
                    <w:top w:val="none" w:sz="0" w:space="0" w:color="auto"/>
                    <w:left w:val="none" w:sz="0" w:space="0" w:color="auto"/>
                    <w:bottom w:val="none" w:sz="0" w:space="0" w:color="auto"/>
                    <w:right w:val="none" w:sz="0" w:space="0" w:color="auto"/>
                  </w:divBdr>
                  <w:divsChild>
                    <w:div w:id="1476340465">
                      <w:marLeft w:val="0"/>
                      <w:marRight w:val="0"/>
                      <w:marTop w:val="0"/>
                      <w:marBottom w:val="0"/>
                      <w:divBdr>
                        <w:top w:val="none" w:sz="0" w:space="0" w:color="auto"/>
                        <w:left w:val="none" w:sz="0" w:space="0" w:color="auto"/>
                        <w:bottom w:val="none" w:sz="0" w:space="0" w:color="auto"/>
                        <w:right w:val="none" w:sz="0" w:space="0" w:color="auto"/>
                      </w:divBdr>
                      <w:divsChild>
                        <w:div w:id="248662143">
                          <w:marLeft w:val="0"/>
                          <w:marRight w:val="0"/>
                          <w:marTop w:val="0"/>
                          <w:marBottom w:val="0"/>
                          <w:divBdr>
                            <w:top w:val="none" w:sz="0" w:space="0" w:color="auto"/>
                            <w:left w:val="none" w:sz="0" w:space="0" w:color="auto"/>
                            <w:bottom w:val="none" w:sz="0" w:space="0" w:color="auto"/>
                            <w:right w:val="none" w:sz="0" w:space="0" w:color="auto"/>
                          </w:divBdr>
                        </w:div>
                      </w:divsChild>
                    </w:div>
                    <w:div w:id="1480535924">
                      <w:marLeft w:val="0"/>
                      <w:marRight w:val="0"/>
                      <w:marTop w:val="0"/>
                      <w:marBottom w:val="0"/>
                      <w:divBdr>
                        <w:top w:val="none" w:sz="0" w:space="0" w:color="auto"/>
                        <w:left w:val="none" w:sz="0" w:space="0" w:color="auto"/>
                        <w:bottom w:val="none" w:sz="0" w:space="0" w:color="auto"/>
                        <w:right w:val="none" w:sz="0" w:space="0" w:color="auto"/>
                      </w:divBdr>
                      <w:divsChild>
                        <w:div w:id="1750151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658152">
              <w:marLeft w:val="-150"/>
              <w:marRight w:val="-150"/>
              <w:marTop w:val="0"/>
              <w:marBottom w:val="0"/>
              <w:divBdr>
                <w:top w:val="none" w:sz="0" w:space="0" w:color="auto"/>
                <w:left w:val="none" w:sz="0" w:space="0" w:color="auto"/>
                <w:bottom w:val="none" w:sz="0" w:space="0" w:color="auto"/>
                <w:right w:val="none" w:sz="0" w:space="0" w:color="auto"/>
              </w:divBdr>
              <w:divsChild>
                <w:div w:id="1757511470">
                  <w:marLeft w:val="0"/>
                  <w:marRight w:val="0"/>
                  <w:marTop w:val="0"/>
                  <w:marBottom w:val="0"/>
                  <w:divBdr>
                    <w:top w:val="none" w:sz="0" w:space="0" w:color="auto"/>
                    <w:left w:val="none" w:sz="0" w:space="0" w:color="auto"/>
                    <w:bottom w:val="none" w:sz="0" w:space="0" w:color="auto"/>
                    <w:right w:val="none" w:sz="0" w:space="0" w:color="auto"/>
                  </w:divBdr>
                  <w:divsChild>
                    <w:div w:id="51084419">
                      <w:marLeft w:val="0"/>
                      <w:marRight w:val="0"/>
                      <w:marTop w:val="0"/>
                      <w:marBottom w:val="0"/>
                      <w:divBdr>
                        <w:top w:val="none" w:sz="0" w:space="0" w:color="auto"/>
                        <w:left w:val="none" w:sz="0" w:space="0" w:color="auto"/>
                        <w:bottom w:val="none" w:sz="0" w:space="0" w:color="auto"/>
                        <w:right w:val="none" w:sz="0" w:space="0" w:color="auto"/>
                      </w:divBdr>
                      <w:divsChild>
                        <w:div w:id="891690715">
                          <w:marLeft w:val="0"/>
                          <w:marRight w:val="0"/>
                          <w:marTop w:val="0"/>
                          <w:marBottom w:val="0"/>
                          <w:divBdr>
                            <w:top w:val="none" w:sz="0" w:space="0" w:color="auto"/>
                            <w:left w:val="none" w:sz="0" w:space="0" w:color="auto"/>
                            <w:bottom w:val="none" w:sz="0" w:space="0" w:color="auto"/>
                            <w:right w:val="none" w:sz="0" w:space="0" w:color="auto"/>
                          </w:divBdr>
                        </w:div>
                        <w:div w:id="722943064">
                          <w:marLeft w:val="0"/>
                          <w:marRight w:val="0"/>
                          <w:marTop w:val="0"/>
                          <w:marBottom w:val="0"/>
                          <w:divBdr>
                            <w:top w:val="none" w:sz="0" w:space="0" w:color="auto"/>
                            <w:left w:val="none" w:sz="0" w:space="0" w:color="auto"/>
                            <w:bottom w:val="none" w:sz="0" w:space="0" w:color="auto"/>
                            <w:right w:val="none" w:sz="0" w:space="0" w:color="auto"/>
                          </w:divBdr>
                          <w:divsChild>
                            <w:div w:id="1116828861">
                              <w:marLeft w:val="0"/>
                              <w:marRight w:val="0"/>
                              <w:marTop w:val="0"/>
                              <w:marBottom w:val="0"/>
                              <w:divBdr>
                                <w:top w:val="none" w:sz="0" w:space="0" w:color="auto"/>
                                <w:left w:val="none" w:sz="0" w:space="0" w:color="auto"/>
                                <w:bottom w:val="none" w:sz="0" w:space="0" w:color="auto"/>
                                <w:right w:val="none" w:sz="0" w:space="0" w:color="auto"/>
                              </w:divBdr>
                              <w:divsChild>
                                <w:div w:id="1180041741">
                                  <w:marLeft w:val="0"/>
                                  <w:marRight w:val="0"/>
                                  <w:marTop w:val="0"/>
                                  <w:marBottom w:val="0"/>
                                  <w:divBdr>
                                    <w:top w:val="none" w:sz="0" w:space="0" w:color="auto"/>
                                    <w:left w:val="none" w:sz="0" w:space="0" w:color="auto"/>
                                    <w:bottom w:val="none" w:sz="0" w:space="0" w:color="auto"/>
                                    <w:right w:val="none" w:sz="0" w:space="0" w:color="auto"/>
                                  </w:divBdr>
                                </w:div>
                                <w:div w:id="280768294">
                                  <w:marLeft w:val="0"/>
                                  <w:marRight w:val="0"/>
                                  <w:marTop w:val="0"/>
                                  <w:marBottom w:val="0"/>
                                  <w:divBdr>
                                    <w:top w:val="none" w:sz="0" w:space="0" w:color="auto"/>
                                    <w:left w:val="none" w:sz="0" w:space="0" w:color="auto"/>
                                    <w:bottom w:val="none" w:sz="0" w:space="0" w:color="auto"/>
                                    <w:right w:val="none" w:sz="0" w:space="0" w:color="auto"/>
                                  </w:divBdr>
                                </w:div>
                                <w:div w:id="77948815">
                                  <w:marLeft w:val="0"/>
                                  <w:marRight w:val="0"/>
                                  <w:marTop w:val="0"/>
                                  <w:marBottom w:val="0"/>
                                  <w:divBdr>
                                    <w:top w:val="none" w:sz="0" w:space="0" w:color="auto"/>
                                    <w:left w:val="none" w:sz="0" w:space="0" w:color="auto"/>
                                    <w:bottom w:val="none" w:sz="0" w:space="0" w:color="auto"/>
                                    <w:right w:val="none" w:sz="0" w:space="0" w:color="auto"/>
                                  </w:divBdr>
                                </w:div>
                                <w:div w:id="468867135">
                                  <w:marLeft w:val="0"/>
                                  <w:marRight w:val="0"/>
                                  <w:marTop w:val="0"/>
                                  <w:marBottom w:val="0"/>
                                  <w:divBdr>
                                    <w:top w:val="none" w:sz="0" w:space="0" w:color="auto"/>
                                    <w:left w:val="none" w:sz="0" w:space="0" w:color="auto"/>
                                    <w:bottom w:val="none" w:sz="0" w:space="0" w:color="auto"/>
                                    <w:right w:val="none" w:sz="0" w:space="0" w:color="auto"/>
                                  </w:divBdr>
                                </w:div>
                                <w:div w:id="182504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4354203">
                  <w:marLeft w:val="0"/>
                  <w:marRight w:val="0"/>
                  <w:marTop w:val="0"/>
                  <w:marBottom w:val="0"/>
                  <w:divBdr>
                    <w:top w:val="none" w:sz="0" w:space="0" w:color="auto"/>
                    <w:left w:val="none" w:sz="0" w:space="0" w:color="auto"/>
                    <w:bottom w:val="none" w:sz="0" w:space="0" w:color="auto"/>
                    <w:right w:val="none" w:sz="0" w:space="0" w:color="auto"/>
                  </w:divBdr>
                  <w:divsChild>
                    <w:div w:id="745759871">
                      <w:marLeft w:val="0"/>
                      <w:marRight w:val="0"/>
                      <w:marTop w:val="0"/>
                      <w:marBottom w:val="0"/>
                      <w:divBdr>
                        <w:top w:val="none" w:sz="0" w:space="0" w:color="auto"/>
                        <w:left w:val="none" w:sz="0" w:space="0" w:color="auto"/>
                        <w:bottom w:val="none" w:sz="0" w:space="0" w:color="auto"/>
                        <w:right w:val="none" w:sz="0" w:space="0" w:color="auto"/>
                      </w:divBdr>
                      <w:divsChild>
                        <w:div w:id="1789396813">
                          <w:marLeft w:val="0"/>
                          <w:marRight w:val="0"/>
                          <w:marTop w:val="0"/>
                          <w:marBottom w:val="0"/>
                          <w:divBdr>
                            <w:top w:val="none" w:sz="0" w:space="0" w:color="auto"/>
                            <w:left w:val="none" w:sz="0" w:space="0" w:color="auto"/>
                            <w:bottom w:val="none" w:sz="0" w:space="0" w:color="auto"/>
                            <w:right w:val="none" w:sz="0" w:space="0" w:color="auto"/>
                          </w:divBdr>
                          <w:divsChild>
                            <w:div w:id="240797156">
                              <w:marLeft w:val="0"/>
                              <w:marRight w:val="0"/>
                              <w:marTop w:val="0"/>
                              <w:marBottom w:val="0"/>
                              <w:divBdr>
                                <w:top w:val="none" w:sz="0" w:space="0" w:color="auto"/>
                                <w:left w:val="none" w:sz="0" w:space="0" w:color="auto"/>
                                <w:bottom w:val="none" w:sz="0" w:space="0" w:color="auto"/>
                                <w:right w:val="none" w:sz="0" w:space="0" w:color="auto"/>
                              </w:divBdr>
                            </w:div>
                          </w:divsChild>
                        </w:div>
                        <w:div w:id="1641576153">
                          <w:marLeft w:val="0"/>
                          <w:marRight w:val="0"/>
                          <w:marTop w:val="0"/>
                          <w:marBottom w:val="450"/>
                          <w:divBdr>
                            <w:top w:val="none" w:sz="0" w:space="0" w:color="auto"/>
                            <w:left w:val="none" w:sz="0" w:space="0" w:color="auto"/>
                            <w:bottom w:val="none" w:sz="0" w:space="0" w:color="auto"/>
                            <w:right w:val="none" w:sz="0" w:space="0" w:color="auto"/>
                          </w:divBdr>
                        </w:div>
                        <w:div w:id="309790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2507933">
      <w:bodyDiv w:val="1"/>
      <w:marLeft w:val="0"/>
      <w:marRight w:val="0"/>
      <w:marTop w:val="0"/>
      <w:marBottom w:val="0"/>
      <w:divBdr>
        <w:top w:val="none" w:sz="0" w:space="0" w:color="auto"/>
        <w:left w:val="none" w:sz="0" w:space="0" w:color="auto"/>
        <w:bottom w:val="none" w:sz="0" w:space="0" w:color="auto"/>
        <w:right w:val="none" w:sz="0" w:space="0" w:color="auto"/>
      </w:divBdr>
      <w:divsChild>
        <w:div w:id="1095708662">
          <w:marLeft w:val="0"/>
          <w:marRight w:val="0"/>
          <w:marTop w:val="0"/>
          <w:marBottom w:val="315"/>
          <w:divBdr>
            <w:top w:val="none" w:sz="0" w:space="0" w:color="auto"/>
            <w:left w:val="none" w:sz="0" w:space="0" w:color="auto"/>
            <w:bottom w:val="none" w:sz="0" w:space="0" w:color="auto"/>
            <w:right w:val="none" w:sz="0" w:space="0" w:color="auto"/>
          </w:divBdr>
          <w:divsChild>
            <w:div w:id="319774538">
              <w:marLeft w:val="0"/>
              <w:marRight w:val="0"/>
              <w:marTop w:val="0"/>
              <w:marBottom w:val="0"/>
              <w:divBdr>
                <w:top w:val="none" w:sz="0" w:space="0" w:color="auto"/>
                <w:left w:val="none" w:sz="0" w:space="0" w:color="auto"/>
                <w:bottom w:val="none" w:sz="0" w:space="0" w:color="auto"/>
                <w:right w:val="none" w:sz="0" w:space="0" w:color="auto"/>
              </w:divBdr>
              <w:divsChild>
                <w:div w:id="412170323">
                  <w:marLeft w:val="180"/>
                  <w:marRight w:val="0"/>
                  <w:marTop w:val="0"/>
                  <w:marBottom w:val="0"/>
                  <w:divBdr>
                    <w:top w:val="none" w:sz="0" w:space="0" w:color="auto"/>
                    <w:left w:val="none" w:sz="0" w:space="0" w:color="auto"/>
                    <w:bottom w:val="none" w:sz="0" w:space="0" w:color="auto"/>
                    <w:right w:val="none" w:sz="0" w:space="0" w:color="auto"/>
                  </w:divBdr>
                </w:div>
                <w:div w:id="895747877">
                  <w:marLeft w:val="180"/>
                  <w:marRight w:val="0"/>
                  <w:marTop w:val="0"/>
                  <w:marBottom w:val="0"/>
                  <w:divBdr>
                    <w:top w:val="none" w:sz="0" w:space="0" w:color="auto"/>
                    <w:left w:val="none" w:sz="0" w:space="0" w:color="auto"/>
                    <w:bottom w:val="none" w:sz="0" w:space="0" w:color="auto"/>
                    <w:right w:val="none" w:sz="0" w:space="0" w:color="auto"/>
                  </w:divBdr>
                </w:div>
                <w:div w:id="908227412">
                  <w:marLeft w:val="180"/>
                  <w:marRight w:val="0"/>
                  <w:marTop w:val="0"/>
                  <w:marBottom w:val="0"/>
                  <w:divBdr>
                    <w:top w:val="none" w:sz="0" w:space="0" w:color="auto"/>
                    <w:left w:val="none" w:sz="0" w:space="0" w:color="auto"/>
                    <w:bottom w:val="none" w:sz="0" w:space="0" w:color="auto"/>
                    <w:right w:val="none" w:sz="0" w:space="0" w:color="auto"/>
                  </w:divBdr>
                </w:div>
                <w:div w:id="1346443333">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313023097">
          <w:marLeft w:val="0"/>
          <w:marRight w:val="0"/>
          <w:marTop w:val="315"/>
          <w:marBottom w:val="0"/>
          <w:divBdr>
            <w:top w:val="none" w:sz="0" w:space="0" w:color="auto"/>
            <w:left w:val="none" w:sz="0" w:space="0" w:color="auto"/>
            <w:bottom w:val="none" w:sz="0" w:space="0" w:color="auto"/>
            <w:right w:val="none" w:sz="0" w:space="0" w:color="auto"/>
          </w:divBdr>
          <w:divsChild>
            <w:div w:id="217664646">
              <w:marLeft w:val="0"/>
              <w:marRight w:val="0"/>
              <w:marTop w:val="0"/>
              <w:marBottom w:val="0"/>
              <w:divBdr>
                <w:top w:val="none" w:sz="0" w:space="0" w:color="auto"/>
                <w:left w:val="none" w:sz="0" w:space="0" w:color="auto"/>
                <w:bottom w:val="none" w:sz="0" w:space="0" w:color="auto"/>
                <w:right w:val="none" w:sz="0" w:space="0" w:color="auto"/>
              </w:divBdr>
            </w:div>
          </w:divsChild>
        </w:div>
        <w:div w:id="1389378268">
          <w:marLeft w:val="0"/>
          <w:marRight w:val="0"/>
          <w:marTop w:val="0"/>
          <w:marBottom w:val="0"/>
          <w:divBdr>
            <w:top w:val="none" w:sz="0" w:space="0" w:color="auto"/>
            <w:left w:val="none" w:sz="0" w:space="0" w:color="auto"/>
            <w:bottom w:val="none" w:sz="0" w:space="0" w:color="auto"/>
            <w:right w:val="none" w:sz="0" w:space="0" w:color="auto"/>
          </w:divBdr>
          <w:divsChild>
            <w:div w:id="29503805">
              <w:marLeft w:val="0"/>
              <w:marRight w:val="0"/>
              <w:marTop w:val="0"/>
              <w:marBottom w:val="240"/>
              <w:divBdr>
                <w:top w:val="none" w:sz="0" w:space="0" w:color="auto"/>
                <w:left w:val="none" w:sz="0" w:space="0" w:color="auto"/>
                <w:bottom w:val="none" w:sz="0" w:space="0" w:color="auto"/>
                <w:right w:val="none" w:sz="0" w:space="0" w:color="auto"/>
              </w:divBdr>
              <w:divsChild>
                <w:div w:id="158353080">
                  <w:marLeft w:val="0"/>
                  <w:marRight w:val="0"/>
                  <w:marTop w:val="0"/>
                  <w:marBottom w:val="0"/>
                  <w:divBdr>
                    <w:top w:val="none" w:sz="0" w:space="0" w:color="auto"/>
                    <w:left w:val="none" w:sz="0" w:space="0" w:color="auto"/>
                    <w:bottom w:val="none" w:sz="0" w:space="0" w:color="auto"/>
                    <w:right w:val="none" w:sz="0" w:space="0" w:color="auto"/>
                  </w:divBdr>
                </w:div>
                <w:div w:id="697043125">
                  <w:marLeft w:val="60"/>
                  <w:marRight w:val="0"/>
                  <w:marTop w:val="0"/>
                  <w:marBottom w:val="0"/>
                  <w:divBdr>
                    <w:top w:val="none" w:sz="0" w:space="0" w:color="auto"/>
                    <w:left w:val="none" w:sz="0" w:space="0" w:color="auto"/>
                    <w:bottom w:val="none" w:sz="0" w:space="0" w:color="auto"/>
                    <w:right w:val="none" w:sz="0" w:space="0" w:color="auto"/>
                  </w:divBdr>
                </w:div>
              </w:divsChild>
            </w:div>
            <w:div w:id="23162513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162770882">
      <w:bodyDiv w:val="1"/>
      <w:marLeft w:val="0"/>
      <w:marRight w:val="0"/>
      <w:marTop w:val="0"/>
      <w:marBottom w:val="0"/>
      <w:divBdr>
        <w:top w:val="none" w:sz="0" w:space="0" w:color="auto"/>
        <w:left w:val="none" w:sz="0" w:space="0" w:color="auto"/>
        <w:bottom w:val="none" w:sz="0" w:space="0" w:color="auto"/>
        <w:right w:val="none" w:sz="0" w:space="0" w:color="auto"/>
      </w:divBdr>
      <w:divsChild>
        <w:div w:id="621619211">
          <w:marLeft w:val="0"/>
          <w:marRight w:val="0"/>
          <w:marTop w:val="0"/>
          <w:marBottom w:val="0"/>
          <w:divBdr>
            <w:top w:val="none" w:sz="0" w:space="0" w:color="auto"/>
            <w:left w:val="none" w:sz="0" w:space="0" w:color="auto"/>
            <w:bottom w:val="none" w:sz="0" w:space="0" w:color="auto"/>
            <w:right w:val="none" w:sz="0" w:space="0" w:color="auto"/>
          </w:divBdr>
          <w:divsChild>
            <w:div w:id="1161965369">
              <w:marLeft w:val="0"/>
              <w:marRight w:val="0"/>
              <w:marTop w:val="0"/>
              <w:marBottom w:val="0"/>
              <w:divBdr>
                <w:top w:val="none" w:sz="0" w:space="0" w:color="auto"/>
                <w:left w:val="none" w:sz="0" w:space="0" w:color="auto"/>
                <w:bottom w:val="none" w:sz="0" w:space="0" w:color="auto"/>
                <w:right w:val="none" w:sz="0" w:space="0" w:color="auto"/>
              </w:divBdr>
              <w:divsChild>
                <w:div w:id="5597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704577">
          <w:marLeft w:val="0"/>
          <w:marRight w:val="0"/>
          <w:marTop w:val="0"/>
          <w:marBottom w:val="0"/>
          <w:divBdr>
            <w:top w:val="none" w:sz="0" w:space="0" w:color="auto"/>
            <w:left w:val="none" w:sz="0" w:space="0" w:color="auto"/>
            <w:bottom w:val="none" w:sz="0" w:space="0" w:color="auto"/>
            <w:right w:val="none" w:sz="0" w:space="0" w:color="auto"/>
          </w:divBdr>
          <w:divsChild>
            <w:div w:id="864244970">
              <w:marLeft w:val="0"/>
              <w:marRight w:val="0"/>
              <w:marTop w:val="300"/>
              <w:marBottom w:val="225"/>
              <w:divBdr>
                <w:top w:val="none" w:sz="0" w:space="0" w:color="auto"/>
                <w:left w:val="none" w:sz="0" w:space="0" w:color="auto"/>
                <w:bottom w:val="none" w:sz="0" w:space="0" w:color="auto"/>
                <w:right w:val="none" w:sz="0" w:space="0" w:color="auto"/>
              </w:divBdr>
            </w:div>
          </w:divsChild>
        </w:div>
      </w:divsChild>
    </w:div>
    <w:div w:id="1162964303">
      <w:bodyDiv w:val="1"/>
      <w:marLeft w:val="0"/>
      <w:marRight w:val="0"/>
      <w:marTop w:val="0"/>
      <w:marBottom w:val="0"/>
      <w:divBdr>
        <w:top w:val="none" w:sz="0" w:space="0" w:color="auto"/>
        <w:left w:val="none" w:sz="0" w:space="0" w:color="auto"/>
        <w:bottom w:val="none" w:sz="0" w:space="0" w:color="auto"/>
        <w:right w:val="none" w:sz="0" w:space="0" w:color="auto"/>
      </w:divBdr>
      <w:divsChild>
        <w:div w:id="29303860">
          <w:marLeft w:val="0"/>
          <w:marRight w:val="0"/>
          <w:marTop w:val="0"/>
          <w:marBottom w:val="0"/>
          <w:divBdr>
            <w:top w:val="none" w:sz="0" w:space="0" w:color="auto"/>
            <w:left w:val="none" w:sz="0" w:space="0" w:color="auto"/>
            <w:bottom w:val="none" w:sz="0" w:space="0" w:color="auto"/>
            <w:right w:val="none" w:sz="0" w:space="0" w:color="auto"/>
          </w:divBdr>
        </w:div>
        <w:div w:id="39943472">
          <w:marLeft w:val="0"/>
          <w:marRight w:val="0"/>
          <w:marTop w:val="0"/>
          <w:marBottom w:val="0"/>
          <w:divBdr>
            <w:top w:val="none" w:sz="0" w:space="0" w:color="auto"/>
            <w:left w:val="none" w:sz="0" w:space="0" w:color="auto"/>
            <w:bottom w:val="none" w:sz="0" w:space="0" w:color="auto"/>
            <w:right w:val="none" w:sz="0" w:space="0" w:color="auto"/>
          </w:divBdr>
        </w:div>
        <w:div w:id="239369941">
          <w:marLeft w:val="0"/>
          <w:marRight w:val="100"/>
          <w:marTop w:val="0"/>
          <w:marBottom w:val="0"/>
          <w:divBdr>
            <w:top w:val="none" w:sz="0" w:space="0" w:color="auto"/>
            <w:left w:val="none" w:sz="0" w:space="0" w:color="auto"/>
            <w:bottom w:val="none" w:sz="0" w:space="0" w:color="auto"/>
            <w:right w:val="none" w:sz="0" w:space="0" w:color="auto"/>
          </w:divBdr>
          <w:divsChild>
            <w:div w:id="636372924">
              <w:marLeft w:val="0"/>
              <w:marRight w:val="0"/>
              <w:marTop w:val="0"/>
              <w:marBottom w:val="0"/>
              <w:divBdr>
                <w:top w:val="none" w:sz="0" w:space="0" w:color="auto"/>
                <w:left w:val="none" w:sz="0" w:space="0" w:color="auto"/>
                <w:bottom w:val="none" w:sz="0" w:space="0" w:color="auto"/>
                <w:right w:val="none" w:sz="0" w:space="0" w:color="auto"/>
              </w:divBdr>
            </w:div>
          </w:divsChild>
        </w:div>
        <w:div w:id="648098901">
          <w:marLeft w:val="0"/>
          <w:marRight w:val="0"/>
          <w:marTop w:val="0"/>
          <w:marBottom w:val="0"/>
          <w:divBdr>
            <w:top w:val="none" w:sz="0" w:space="0" w:color="auto"/>
            <w:left w:val="none" w:sz="0" w:space="0" w:color="auto"/>
            <w:bottom w:val="none" w:sz="0" w:space="0" w:color="auto"/>
            <w:right w:val="none" w:sz="0" w:space="0" w:color="auto"/>
          </w:divBdr>
          <w:divsChild>
            <w:div w:id="348457512">
              <w:marLeft w:val="0"/>
              <w:marRight w:val="0"/>
              <w:marTop w:val="0"/>
              <w:marBottom w:val="0"/>
              <w:divBdr>
                <w:top w:val="none" w:sz="0" w:space="0" w:color="auto"/>
                <w:left w:val="none" w:sz="0" w:space="0" w:color="auto"/>
                <w:bottom w:val="none" w:sz="0" w:space="0" w:color="auto"/>
                <w:right w:val="none" w:sz="0" w:space="0" w:color="auto"/>
              </w:divBdr>
              <w:divsChild>
                <w:div w:id="10344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957484">
          <w:marLeft w:val="0"/>
          <w:marRight w:val="0"/>
          <w:marTop w:val="80"/>
          <w:marBottom w:val="20"/>
          <w:divBdr>
            <w:top w:val="none" w:sz="0" w:space="0" w:color="auto"/>
            <w:left w:val="none" w:sz="0" w:space="0" w:color="auto"/>
            <w:bottom w:val="none" w:sz="0" w:space="0" w:color="auto"/>
            <w:right w:val="none" w:sz="0" w:space="0" w:color="auto"/>
          </w:divBdr>
        </w:div>
      </w:divsChild>
    </w:div>
    <w:div w:id="1163156588">
      <w:bodyDiv w:val="1"/>
      <w:marLeft w:val="0"/>
      <w:marRight w:val="0"/>
      <w:marTop w:val="0"/>
      <w:marBottom w:val="0"/>
      <w:divBdr>
        <w:top w:val="none" w:sz="0" w:space="0" w:color="auto"/>
        <w:left w:val="none" w:sz="0" w:space="0" w:color="auto"/>
        <w:bottom w:val="none" w:sz="0" w:space="0" w:color="auto"/>
        <w:right w:val="none" w:sz="0" w:space="0" w:color="auto"/>
      </w:divBdr>
      <w:divsChild>
        <w:div w:id="1333948387">
          <w:marLeft w:val="-360"/>
          <w:marRight w:val="-360"/>
          <w:marTop w:val="0"/>
          <w:marBottom w:val="0"/>
          <w:divBdr>
            <w:top w:val="none" w:sz="0" w:space="0" w:color="auto"/>
            <w:left w:val="none" w:sz="0" w:space="0" w:color="auto"/>
            <w:bottom w:val="none" w:sz="0" w:space="0" w:color="auto"/>
            <w:right w:val="none" w:sz="0" w:space="0" w:color="auto"/>
          </w:divBdr>
          <w:divsChild>
            <w:div w:id="1065109841">
              <w:marLeft w:val="0"/>
              <w:marRight w:val="0"/>
              <w:marTop w:val="0"/>
              <w:marBottom w:val="0"/>
              <w:divBdr>
                <w:top w:val="none" w:sz="0" w:space="0" w:color="auto"/>
                <w:left w:val="none" w:sz="0" w:space="0" w:color="auto"/>
                <w:bottom w:val="none" w:sz="0" w:space="0" w:color="auto"/>
                <w:right w:val="none" w:sz="0" w:space="0" w:color="auto"/>
              </w:divBdr>
              <w:divsChild>
                <w:div w:id="300423874">
                  <w:marLeft w:val="0"/>
                  <w:marRight w:val="0"/>
                  <w:marTop w:val="0"/>
                  <w:marBottom w:val="0"/>
                  <w:divBdr>
                    <w:top w:val="none" w:sz="0" w:space="0" w:color="auto"/>
                    <w:left w:val="none" w:sz="0" w:space="0" w:color="auto"/>
                    <w:bottom w:val="none" w:sz="0" w:space="0" w:color="auto"/>
                    <w:right w:val="none" w:sz="0" w:space="0" w:color="auto"/>
                  </w:divBdr>
                  <w:divsChild>
                    <w:div w:id="555244792">
                      <w:marLeft w:val="0"/>
                      <w:marRight w:val="0"/>
                      <w:marTop w:val="0"/>
                      <w:marBottom w:val="180"/>
                      <w:divBdr>
                        <w:top w:val="none" w:sz="0" w:space="0" w:color="auto"/>
                        <w:left w:val="none" w:sz="0" w:space="0" w:color="auto"/>
                        <w:bottom w:val="none" w:sz="0" w:space="0" w:color="auto"/>
                        <w:right w:val="none" w:sz="0" w:space="0" w:color="auto"/>
                      </w:divBdr>
                    </w:div>
                    <w:div w:id="998272428">
                      <w:marLeft w:val="0"/>
                      <w:marRight w:val="0"/>
                      <w:marTop w:val="0"/>
                      <w:marBottom w:val="0"/>
                      <w:divBdr>
                        <w:top w:val="none" w:sz="0" w:space="0" w:color="auto"/>
                        <w:left w:val="none" w:sz="0" w:space="0" w:color="auto"/>
                        <w:bottom w:val="none" w:sz="0" w:space="0" w:color="auto"/>
                        <w:right w:val="none" w:sz="0" w:space="0" w:color="auto"/>
                      </w:divBdr>
                    </w:div>
                  </w:divsChild>
                </w:div>
                <w:div w:id="583104724">
                  <w:marLeft w:val="0"/>
                  <w:marRight w:val="0"/>
                  <w:marTop w:val="0"/>
                  <w:marBottom w:val="0"/>
                  <w:divBdr>
                    <w:top w:val="none" w:sz="0" w:space="0" w:color="auto"/>
                    <w:left w:val="none" w:sz="0" w:space="0" w:color="auto"/>
                    <w:bottom w:val="none" w:sz="0" w:space="0" w:color="auto"/>
                    <w:right w:val="none" w:sz="0" w:space="0" w:color="auto"/>
                  </w:divBdr>
                </w:div>
                <w:div w:id="367610526">
                  <w:marLeft w:val="0"/>
                  <w:marRight w:val="0"/>
                  <w:marTop w:val="120"/>
                  <w:marBottom w:val="0"/>
                  <w:divBdr>
                    <w:top w:val="none" w:sz="0" w:space="0" w:color="auto"/>
                    <w:left w:val="none" w:sz="0" w:space="0" w:color="auto"/>
                    <w:bottom w:val="none" w:sz="0" w:space="0" w:color="auto"/>
                    <w:right w:val="none" w:sz="0" w:space="0" w:color="auto"/>
                  </w:divBdr>
                  <w:divsChild>
                    <w:div w:id="350255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8084150">
          <w:marLeft w:val="0"/>
          <w:marRight w:val="0"/>
          <w:marTop w:val="0"/>
          <w:marBottom w:val="0"/>
          <w:divBdr>
            <w:top w:val="none" w:sz="0" w:space="0" w:color="auto"/>
            <w:left w:val="none" w:sz="0" w:space="0" w:color="auto"/>
            <w:bottom w:val="none" w:sz="0" w:space="0" w:color="auto"/>
            <w:right w:val="none" w:sz="0" w:space="0" w:color="auto"/>
          </w:divBdr>
          <w:divsChild>
            <w:div w:id="1808467531">
              <w:marLeft w:val="0"/>
              <w:marRight w:val="0"/>
              <w:marTop w:val="0"/>
              <w:marBottom w:val="0"/>
              <w:divBdr>
                <w:top w:val="none" w:sz="0" w:space="0" w:color="auto"/>
                <w:left w:val="none" w:sz="0" w:space="0" w:color="auto"/>
                <w:bottom w:val="none" w:sz="0" w:space="0" w:color="auto"/>
                <w:right w:val="none" w:sz="0" w:space="0" w:color="auto"/>
              </w:divBdr>
              <w:divsChild>
                <w:div w:id="2040423921">
                  <w:marLeft w:val="0"/>
                  <w:marRight w:val="0"/>
                  <w:marTop w:val="0"/>
                  <w:marBottom w:val="0"/>
                  <w:divBdr>
                    <w:top w:val="none" w:sz="0" w:space="0" w:color="auto"/>
                    <w:left w:val="none" w:sz="0" w:space="0" w:color="auto"/>
                    <w:bottom w:val="none" w:sz="0" w:space="0" w:color="auto"/>
                    <w:right w:val="none" w:sz="0" w:space="0" w:color="auto"/>
                  </w:divBdr>
                </w:div>
              </w:divsChild>
            </w:div>
            <w:div w:id="440999722">
              <w:marLeft w:val="0"/>
              <w:marRight w:val="0"/>
              <w:marTop w:val="0"/>
              <w:marBottom w:val="0"/>
              <w:divBdr>
                <w:top w:val="none" w:sz="0" w:space="0" w:color="auto"/>
                <w:left w:val="none" w:sz="0" w:space="0" w:color="auto"/>
                <w:bottom w:val="none" w:sz="0" w:space="0" w:color="auto"/>
                <w:right w:val="none" w:sz="0" w:space="0" w:color="auto"/>
              </w:divBdr>
              <w:divsChild>
                <w:div w:id="252053762">
                  <w:marLeft w:val="0"/>
                  <w:marRight w:val="0"/>
                  <w:marTop w:val="0"/>
                  <w:marBottom w:val="0"/>
                  <w:divBdr>
                    <w:top w:val="none" w:sz="0" w:space="0" w:color="auto"/>
                    <w:left w:val="none" w:sz="0" w:space="0" w:color="auto"/>
                    <w:bottom w:val="none" w:sz="0" w:space="0" w:color="auto"/>
                    <w:right w:val="none" w:sz="0" w:space="0" w:color="auto"/>
                  </w:divBdr>
                  <w:divsChild>
                    <w:div w:id="1846047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3206959">
      <w:bodyDiv w:val="1"/>
      <w:marLeft w:val="0"/>
      <w:marRight w:val="0"/>
      <w:marTop w:val="0"/>
      <w:marBottom w:val="0"/>
      <w:divBdr>
        <w:top w:val="none" w:sz="0" w:space="0" w:color="auto"/>
        <w:left w:val="none" w:sz="0" w:space="0" w:color="auto"/>
        <w:bottom w:val="none" w:sz="0" w:space="0" w:color="auto"/>
        <w:right w:val="none" w:sz="0" w:space="0" w:color="auto"/>
      </w:divBdr>
      <w:divsChild>
        <w:div w:id="269168108">
          <w:marLeft w:val="0"/>
          <w:marRight w:val="0"/>
          <w:marTop w:val="0"/>
          <w:marBottom w:val="315"/>
          <w:divBdr>
            <w:top w:val="none" w:sz="0" w:space="0" w:color="auto"/>
            <w:left w:val="none" w:sz="0" w:space="0" w:color="auto"/>
            <w:bottom w:val="none" w:sz="0" w:space="0" w:color="auto"/>
            <w:right w:val="none" w:sz="0" w:space="0" w:color="auto"/>
          </w:divBdr>
          <w:divsChild>
            <w:div w:id="821695783">
              <w:marLeft w:val="0"/>
              <w:marRight w:val="0"/>
              <w:marTop w:val="0"/>
              <w:marBottom w:val="0"/>
              <w:divBdr>
                <w:top w:val="none" w:sz="0" w:space="0" w:color="auto"/>
                <w:left w:val="none" w:sz="0" w:space="0" w:color="auto"/>
                <w:bottom w:val="none" w:sz="0" w:space="0" w:color="auto"/>
                <w:right w:val="none" w:sz="0" w:space="0" w:color="auto"/>
              </w:divBdr>
              <w:divsChild>
                <w:div w:id="256523871">
                  <w:marLeft w:val="180"/>
                  <w:marRight w:val="0"/>
                  <w:marTop w:val="0"/>
                  <w:marBottom w:val="0"/>
                  <w:divBdr>
                    <w:top w:val="none" w:sz="0" w:space="0" w:color="auto"/>
                    <w:left w:val="none" w:sz="0" w:space="0" w:color="auto"/>
                    <w:bottom w:val="none" w:sz="0" w:space="0" w:color="auto"/>
                    <w:right w:val="none" w:sz="0" w:space="0" w:color="auto"/>
                  </w:divBdr>
                </w:div>
                <w:div w:id="330913069">
                  <w:marLeft w:val="180"/>
                  <w:marRight w:val="0"/>
                  <w:marTop w:val="0"/>
                  <w:marBottom w:val="0"/>
                  <w:divBdr>
                    <w:top w:val="none" w:sz="0" w:space="0" w:color="auto"/>
                    <w:left w:val="none" w:sz="0" w:space="0" w:color="auto"/>
                    <w:bottom w:val="none" w:sz="0" w:space="0" w:color="auto"/>
                    <w:right w:val="none" w:sz="0" w:space="0" w:color="auto"/>
                  </w:divBdr>
                </w:div>
                <w:div w:id="492768379">
                  <w:marLeft w:val="180"/>
                  <w:marRight w:val="0"/>
                  <w:marTop w:val="0"/>
                  <w:marBottom w:val="0"/>
                  <w:divBdr>
                    <w:top w:val="none" w:sz="0" w:space="0" w:color="auto"/>
                    <w:left w:val="none" w:sz="0" w:space="0" w:color="auto"/>
                    <w:bottom w:val="none" w:sz="0" w:space="0" w:color="auto"/>
                    <w:right w:val="none" w:sz="0" w:space="0" w:color="auto"/>
                  </w:divBdr>
                </w:div>
                <w:div w:id="652415811">
                  <w:marLeft w:val="180"/>
                  <w:marRight w:val="0"/>
                  <w:marTop w:val="0"/>
                  <w:marBottom w:val="0"/>
                  <w:divBdr>
                    <w:top w:val="none" w:sz="0" w:space="0" w:color="auto"/>
                    <w:left w:val="none" w:sz="0" w:space="0" w:color="auto"/>
                    <w:bottom w:val="none" w:sz="0" w:space="0" w:color="auto"/>
                    <w:right w:val="none" w:sz="0" w:space="0" w:color="auto"/>
                  </w:divBdr>
                </w:div>
                <w:div w:id="745079289">
                  <w:marLeft w:val="180"/>
                  <w:marRight w:val="0"/>
                  <w:marTop w:val="0"/>
                  <w:marBottom w:val="0"/>
                  <w:divBdr>
                    <w:top w:val="none" w:sz="0" w:space="0" w:color="auto"/>
                    <w:left w:val="none" w:sz="0" w:space="0" w:color="auto"/>
                    <w:bottom w:val="none" w:sz="0" w:space="0" w:color="auto"/>
                    <w:right w:val="none" w:sz="0" w:space="0" w:color="auto"/>
                  </w:divBdr>
                </w:div>
                <w:div w:id="1456482191">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333067923">
          <w:marLeft w:val="0"/>
          <w:marRight w:val="0"/>
          <w:marTop w:val="315"/>
          <w:marBottom w:val="0"/>
          <w:divBdr>
            <w:top w:val="none" w:sz="0" w:space="0" w:color="auto"/>
            <w:left w:val="none" w:sz="0" w:space="0" w:color="auto"/>
            <w:bottom w:val="none" w:sz="0" w:space="0" w:color="auto"/>
            <w:right w:val="none" w:sz="0" w:space="0" w:color="auto"/>
          </w:divBdr>
          <w:divsChild>
            <w:div w:id="1068189992">
              <w:marLeft w:val="0"/>
              <w:marRight w:val="0"/>
              <w:marTop w:val="0"/>
              <w:marBottom w:val="0"/>
              <w:divBdr>
                <w:top w:val="none" w:sz="0" w:space="0" w:color="auto"/>
                <w:left w:val="none" w:sz="0" w:space="0" w:color="auto"/>
                <w:bottom w:val="none" w:sz="0" w:space="0" w:color="auto"/>
                <w:right w:val="none" w:sz="0" w:space="0" w:color="auto"/>
              </w:divBdr>
            </w:div>
          </w:divsChild>
        </w:div>
        <w:div w:id="1351375047">
          <w:marLeft w:val="0"/>
          <w:marRight w:val="0"/>
          <w:marTop w:val="0"/>
          <w:marBottom w:val="0"/>
          <w:divBdr>
            <w:top w:val="none" w:sz="0" w:space="0" w:color="auto"/>
            <w:left w:val="none" w:sz="0" w:space="0" w:color="auto"/>
            <w:bottom w:val="none" w:sz="0" w:space="0" w:color="auto"/>
            <w:right w:val="none" w:sz="0" w:space="0" w:color="auto"/>
          </w:divBdr>
          <w:divsChild>
            <w:div w:id="199437639">
              <w:marLeft w:val="0"/>
              <w:marRight w:val="0"/>
              <w:marTop w:val="0"/>
              <w:marBottom w:val="240"/>
              <w:divBdr>
                <w:top w:val="none" w:sz="0" w:space="0" w:color="auto"/>
                <w:left w:val="none" w:sz="0" w:space="0" w:color="auto"/>
                <w:bottom w:val="none" w:sz="0" w:space="0" w:color="auto"/>
                <w:right w:val="none" w:sz="0" w:space="0" w:color="auto"/>
              </w:divBdr>
              <w:divsChild>
                <w:div w:id="1264995554">
                  <w:marLeft w:val="60"/>
                  <w:marRight w:val="0"/>
                  <w:marTop w:val="0"/>
                  <w:marBottom w:val="0"/>
                  <w:divBdr>
                    <w:top w:val="none" w:sz="0" w:space="0" w:color="auto"/>
                    <w:left w:val="none" w:sz="0" w:space="0" w:color="auto"/>
                    <w:bottom w:val="none" w:sz="0" w:space="0" w:color="auto"/>
                    <w:right w:val="none" w:sz="0" w:space="0" w:color="auto"/>
                  </w:divBdr>
                </w:div>
              </w:divsChild>
            </w:div>
            <w:div w:id="40619339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163395076">
      <w:bodyDiv w:val="1"/>
      <w:marLeft w:val="0"/>
      <w:marRight w:val="0"/>
      <w:marTop w:val="0"/>
      <w:marBottom w:val="0"/>
      <w:divBdr>
        <w:top w:val="none" w:sz="0" w:space="0" w:color="auto"/>
        <w:left w:val="none" w:sz="0" w:space="0" w:color="auto"/>
        <w:bottom w:val="none" w:sz="0" w:space="0" w:color="auto"/>
        <w:right w:val="none" w:sz="0" w:space="0" w:color="auto"/>
      </w:divBdr>
      <w:divsChild>
        <w:div w:id="110629711">
          <w:marLeft w:val="0"/>
          <w:marRight w:val="0"/>
          <w:marTop w:val="0"/>
          <w:marBottom w:val="0"/>
          <w:divBdr>
            <w:top w:val="single" w:sz="2" w:space="0" w:color="E5E7EB"/>
            <w:left w:val="single" w:sz="2" w:space="0" w:color="E5E7EB"/>
            <w:bottom w:val="single" w:sz="2" w:space="0" w:color="E5E7EB"/>
            <w:right w:val="single" w:sz="2" w:space="0" w:color="E5E7EB"/>
          </w:divBdr>
        </w:div>
        <w:div w:id="1188835792">
          <w:marLeft w:val="0"/>
          <w:marRight w:val="0"/>
          <w:marTop w:val="0"/>
          <w:marBottom w:val="0"/>
          <w:divBdr>
            <w:top w:val="single" w:sz="2" w:space="0" w:color="E5E7EB"/>
            <w:left w:val="single" w:sz="2" w:space="0" w:color="E5E7EB"/>
            <w:bottom w:val="single" w:sz="2" w:space="0" w:color="E5E7EB"/>
            <w:right w:val="single" w:sz="2" w:space="0" w:color="E5E7EB"/>
          </w:divBdr>
        </w:div>
        <w:div w:id="138825816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163468290">
      <w:bodyDiv w:val="1"/>
      <w:marLeft w:val="0"/>
      <w:marRight w:val="0"/>
      <w:marTop w:val="0"/>
      <w:marBottom w:val="0"/>
      <w:divBdr>
        <w:top w:val="none" w:sz="0" w:space="0" w:color="auto"/>
        <w:left w:val="none" w:sz="0" w:space="0" w:color="auto"/>
        <w:bottom w:val="none" w:sz="0" w:space="0" w:color="auto"/>
        <w:right w:val="none" w:sz="0" w:space="0" w:color="auto"/>
      </w:divBdr>
      <w:divsChild>
        <w:div w:id="1374573933">
          <w:marLeft w:val="0"/>
          <w:marRight w:val="0"/>
          <w:marTop w:val="0"/>
          <w:marBottom w:val="0"/>
          <w:divBdr>
            <w:top w:val="none" w:sz="0" w:space="0" w:color="auto"/>
            <w:left w:val="none" w:sz="0" w:space="0" w:color="auto"/>
            <w:bottom w:val="none" w:sz="0" w:space="0" w:color="auto"/>
            <w:right w:val="none" w:sz="0" w:space="0" w:color="auto"/>
          </w:divBdr>
          <w:divsChild>
            <w:div w:id="1488473999">
              <w:marLeft w:val="0"/>
              <w:marRight w:val="0"/>
              <w:marTop w:val="0"/>
              <w:marBottom w:val="0"/>
              <w:divBdr>
                <w:top w:val="none" w:sz="0" w:space="0" w:color="auto"/>
                <w:left w:val="none" w:sz="0" w:space="0" w:color="auto"/>
                <w:bottom w:val="none" w:sz="0" w:space="0" w:color="auto"/>
                <w:right w:val="none" w:sz="0" w:space="0" w:color="auto"/>
              </w:divBdr>
              <w:divsChild>
                <w:div w:id="1185486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4054022">
      <w:bodyDiv w:val="1"/>
      <w:marLeft w:val="0"/>
      <w:marRight w:val="0"/>
      <w:marTop w:val="0"/>
      <w:marBottom w:val="0"/>
      <w:divBdr>
        <w:top w:val="none" w:sz="0" w:space="0" w:color="auto"/>
        <w:left w:val="none" w:sz="0" w:space="0" w:color="auto"/>
        <w:bottom w:val="none" w:sz="0" w:space="0" w:color="auto"/>
        <w:right w:val="none" w:sz="0" w:space="0" w:color="auto"/>
      </w:divBdr>
      <w:divsChild>
        <w:div w:id="1053234166">
          <w:marLeft w:val="-225"/>
          <w:marRight w:val="-225"/>
          <w:marTop w:val="0"/>
          <w:marBottom w:val="0"/>
          <w:divBdr>
            <w:top w:val="none" w:sz="0" w:space="0" w:color="auto"/>
            <w:left w:val="none" w:sz="0" w:space="0" w:color="auto"/>
            <w:bottom w:val="none" w:sz="0" w:space="0" w:color="auto"/>
            <w:right w:val="none" w:sz="0" w:space="0" w:color="auto"/>
          </w:divBdr>
          <w:divsChild>
            <w:div w:id="73597583">
              <w:marLeft w:val="0"/>
              <w:marRight w:val="0"/>
              <w:marTop w:val="0"/>
              <w:marBottom w:val="0"/>
              <w:divBdr>
                <w:top w:val="none" w:sz="0" w:space="0" w:color="auto"/>
                <w:left w:val="none" w:sz="0" w:space="0" w:color="auto"/>
                <w:bottom w:val="none" w:sz="0" w:space="0" w:color="auto"/>
                <w:right w:val="none" w:sz="0" w:space="0" w:color="auto"/>
              </w:divBdr>
              <w:divsChild>
                <w:div w:id="464979201">
                  <w:marLeft w:val="0"/>
                  <w:marRight w:val="0"/>
                  <w:marTop w:val="0"/>
                  <w:marBottom w:val="450"/>
                  <w:divBdr>
                    <w:top w:val="none" w:sz="0" w:space="0" w:color="auto"/>
                    <w:left w:val="none" w:sz="0" w:space="0" w:color="auto"/>
                    <w:bottom w:val="none" w:sz="0" w:space="0" w:color="auto"/>
                    <w:right w:val="none" w:sz="0" w:space="0" w:color="auto"/>
                  </w:divBdr>
                  <w:divsChild>
                    <w:div w:id="218052966">
                      <w:marLeft w:val="0"/>
                      <w:marRight w:val="0"/>
                      <w:marTop w:val="0"/>
                      <w:marBottom w:val="0"/>
                      <w:divBdr>
                        <w:top w:val="none" w:sz="0" w:space="0" w:color="auto"/>
                        <w:left w:val="none" w:sz="0" w:space="0" w:color="auto"/>
                        <w:bottom w:val="none" w:sz="0" w:space="0" w:color="auto"/>
                        <w:right w:val="none" w:sz="0" w:space="0" w:color="auto"/>
                      </w:divBdr>
                      <w:divsChild>
                        <w:div w:id="35011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4394320">
      <w:bodyDiv w:val="1"/>
      <w:marLeft w:val="0"/>
      <w:marRight w:val="0"/>
      <w:marTop w:val="0"/>
      <w:marBottom w:val="0"/>
      <w:divBdr>
        <w:top w:val="none" w:sz="0" w:space="0" w:color="auto"/>
        <w:left w:val="none" w:sz="0" w:space="0" w:color="auto"/>
        <w:bottom w:val="none" w:sz="0" w:space="0" w:color="auto"/>
        <w:right w:val="none" w:sz="0" w:space="0" w:color="auto"/>
      </w:divBdr>
      <w:divsChild>
        <w:div w:id="331304193">
          <w:marLeft w:val="0"/>
          <w:marRight w:val="0"/>
          <w:marTop w:val="0"/>
          <w:marBottom w:val="0"/>
          <w:divBdr>
            <w:top w:val="single" w:sz="2" w:space="0" w:color="E5E7EB"/>
            <w:left w:val="single" w:sz="2" w:space="0" w:color="E5E7EB"/>
            <w:bottom w:val="single" w:sz="2" w:space="0" w:color="E5E7EB"/>
            <w:right w:val="single" w:sz="2" w:space="0" w:color="E5E7EB"/>
          </w:divBdr>
        </w:div>
        <w:div w:id="103855043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164472184">
      <w:bodyDiv w:val="1"/>
      <w:marLeft w:val="0"/>
      <w:marRight w:val="0"/>
      <w:marTop w:val="0"/>
      <w:marBottom w:val="0"/>
      <w:divBdr>
        <w:top w:val="none" w:sz="0" w:space="0" w:color="auto"/>
        <w:left w:val="none" w:sz="0" w:space="0" w:color="auto"/>
        <w:bottom w:val="none" w:sz="0" w:space="0" w:color="auto"/>
        <w:right w:val="none" w:sz="0" w:space="0" w:color="auto"/>
      </w:divBdr>
      <w:divsChild>
        <w:div w:id="929778798">
          <w:marLeft w:val="0"/>
          <w:marRight w:val="0"/>
          <w:marTop w:val="315"/>
          <w:marBottom w:val="0"/>
          <w:divBdr>
            <w:top w:val="none" w:sz="0" w:space="0" w:color="auto"/>
            <w:left w:val="none" w:sz="0" w:space="0" w:color="auto"/>
            <w:bottom w:val="none" w:sz="0" w:space="0" w:color="auto"/>
            <w:right w:val="none" w:sz="0" w:space="0" w:color="auto"/>
          </w:divBdr>
        </w:div>
        <w:div w:id="1053652963">
          <w:marLeft w:val="0"/>
          <w:marRight w:val="0"/>
          <w:marTop w:val="0"/>
          <w:marBottom w:val="315"/>
          <w:divBdr>
            <w:top w:val="none" w:sz="0" w:space="0" w:color="auto"/>
            <w:left w:val="none" w:sz="0" w:space="0" w:color="auto"/>
            <w:bottom w:val="none" w:sz="0" w:space="0" w:color="auto"/>
            <w:right w:val="none" w:sz="0" w:space="0" w:color="auto"/>
          </w:divBdr>
          <w:divsChild>
            <w:div w:id="1513647644">
              <w:marLeft w:val="0"/>
              <w:marRight w:val="0"/>
              <w:marTop w:val="0"/>
              <w:marBottom w:val="0"/>
              <w:divBdr>
                <w:top w:val="none" w:sz="0" w:space="0" w:color="auto"/>
                <w:left w:val="none" w:sz="0" w:space="0" w:color="auto"/>
                <w:bottom w:val="none" w:sz="0" w:space="0" w:color="auto"/>
                <w:right w:val="none" w:sz="0" w:space="0" w:color="auto"/>
              </w:divBdr>
              <w:divsChild>
                <w:div w:id="310141928">
                  <w:marLeft w:val="180"/>
                  <w:marRight w:val="0"/>
                  <w:marTop w:val="0"/>
                  <w:marBottom w:val="0"/>
                  <w:divBdr>
                    <w:top w:val="none" w:sz="0" w:space="0" w:color="auto"/>
                    <w:left w:val="none" w:sz="0" w:space="0" w:color="auto"/>
                    <w:bottom w:val="none" w:sz="0" w:space="0" w:color="auto"/>
                    <w:right w:val="none" w:sz="0" w:space="0" w:color="auto"/>
                  </w:divBdr>
                </w:div>
                <w:div w:id="854424570">
                  <w:marLeft w:val="180"/>
                  <w:marRight w:val="0"/>
                  <w:marTop w:val="0"/>
                  <w:marBottom w:val="0"/>
                  <w:divBdr>
                    <w:top w:val="none" w:sz="0" w:space="0" w:color="auto"/>
                    <w:left w:val="none" w:sz="0" w:space="0" w:color="auto"/>
                    <w:bottom w:val="none" w:sz="0" w:space="0" w:color="auto"/>
                    <w:right w:val="none" w:sz="0" w:space="0" w:color="auto"/>
                  </w:divBdr>
                </w:div>
                <w:div w:id="1083995170">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4472800">
      <w:bodyDiv w:val="1"/>
      <w:marLeft w:val="0"/>
      <w:marRight w:val="0"/>
      <w:marTop w:val="0"/>
      <w:marBottom w:val="0"/>
      <w:divBdr>
        <w:top w:val="none" w:sz="0" w:space="0" w:color="auto"/>
        <w:left w:val="none" w:sz="0" w:space="0" w:color="auto"/>
        <w:bottom w:val="none" w:sz="0" w:space="0" w:color="auto"/>
        <w:right w:val="none" w:sz="0" w:space="0" w:color="auto"/>
      </w:divBdr>
    </w:div>
    <w:div w:id="1164784466">
      <w:bodyDiv w:val="1"/>
      <w:marLeft w:val="0"/>
      <w:marRight w:val="0"/>
      <w:marTop w:val="0"/>
      <w:marBottom w:val="0"/>
      <w:divBdr>
        <w:top w:val="none" w:sz="0" w:space="0" w:color="auto"/>
        <w:left w:val="none" w:sz="0" w:space="0" w:color="auto"/>
        <w:bottom w:val="none" w:sz="0" w:space="0" w:color="auto"/>
        <w:right w:val="none" w:sz="0" w:space="0" w:color="auto"/>
      </w:divBdr>
      <w:divsChild>
        <w:div w:id="348609144">
          <w:marLeft w:val="-225"/>
          <w:marRight w:val="-225"/>
          <w:marTop w:val="0"/>
          <w:marBottom w:val="0"/>
          <w:divBdr>
            <w:top w:val="none" w:sz="0" w:space="0" w:color="auto"/>
            <w:left w:val="none" w:sz="0" w:space="0" w:color="auto"/>
            <w:bottom w:val="none" w:sz="0" w:space="0" w:color="auto"/>
            <w:right w:val="none" w:sz="0" w:space="0" w:color="auto"/>
          </w:divBdr>
        </w:div>
        <w:div w:id="422409830">
          <w:marLeft w:val="-225"/>
          <w:marRight w:val="-225"/>
          <w:marTop w:val="0"/>
          <w:marBottom w:val="0"/>
          <w:divBdr>
            <w:top w:val="none" w:sz="0" w:space="0" w:color="auto"/>
            <w:left w:val="none" w:sz="0" w:space="0" w:color="auto"/>
            <w:bottom w:val="none" w:sz="0" w:space="0" w:color="auto"/>
            <w:right w:val="none" w:sz="0" w:space="0" w:color="auto"/>
          </w:divBdr>
          <w:divsChild>
            <w:div w:id="1356923304">
              <w:marLeft w:val="0"/>
              <w:marRight w:val="0"/>
              <w:marTop w:val="0"/>
              <w:marBottom w:val="0"/>
              <w:divBdr>
                <w:top w:val="none" w:sz="0" w:space="0" w:color="auto"/>
                <w:left w:val="none" w:sz="0" w:space="0" w:color="auto"/>
                <w:bottom w:val="none" w:sz="0" w:space="0" w:color="auto"/>
                <w:right w:val="none" w:sz="0" w:space="0" w:color="auto"/>
              </w:divBdr>
              <w:divsChild>
                <w:div w:id="233585740">
                  <w:marLeft w:val="0"/>
                  <w:marRight w:val="0"/>
                  <w:marTop w:val="0"/>
                  <w:marBottom w:val="0"/>
                  <w:divBdr>
                    <w:top w:val="none" w:sz="0" w:space="0" w:color="auto"/>
                    <w:left w:val="none" w:sz="0" w:space="0" w:color="auto"/>
                    <w:bottom w:val="none" w:sz="0" w:space="0" w:color="auto"/>
                    <w:right w:val="none" w:sz="0" w:space="0" w:color="auto"/>
                  </w:divBdr>
                </w:div>
                <w:div w:id="582375127">
                  <w:marLeft w:val="0"/>
                  <w:marRight w:val="0"/>
                  <w:marTop w:val="0"/>
                  <w:marBottom w:val="0"/>
                  <w:divBdr>
                    <w:top w:val="none" w:sz="0" w:space="0" w:color="auto"/>
                    <w:left w:val="none" w:sz="0" w:space="0" w:color="auto"/>
                    <w:bottom w:val="none" w:sz="0" w:space="0" w:color="auto"/>
                    <w:right w:val="none" w:sz="0" w:space="0" w:color="auto"/>
                  </w:divBdr>
                </w:div>
                <w:div w:id="859120420">
                  <w:marLeft w:val="0"/>
                  <w:marRight w:val="0"/>
                  <w:marTop w:val="0"/>
                  <w:marBottom w:val="0"/>
                  <w:divBdr>
                    <w:top w:val="none" w:sz="0" w:space="0" w:color="auto"/>
                    <w:left w:val="none" w:sz="0" w:space="0" w:color="auto"/>
                    <w:bottom w:val="none" w:sz="0" w:space="0" w:color="auto"/>
                    <w:right w:val="none" w:sz="0" w:space="0" w:color="auto"/>
                  </w:divBdr>
                </w:div>
                <w:div w:id="1105419598">
                  <w:marLeft w:val="0"/>
                  <w:marRight w:val="0"/>
                  <w:marTop w:val="0"/>
                  <w:marBottom w:val="450"/>
                  <w:divBdr>
                    <w:top w:val="none" w:sz="0" w:space="0" w:color="auto"/>
                    <w:left w:val="none" w:sz="0" w:space="0" w:color="auto"/>
                    <w:bottom w:val="none" w:sz="0" w:space="0" w:color="auto"/>
                    <w:right w:val="none" w:sz="0" w:space="0" w:color="auto"/>
                  </w:divBdr>
                  <w:divsChild>
                    <w:div w:id="643511775">
                      <w:marLeft w:val="0"/>
                      <w:marRight w:val="0"/>
                      <w:marTop w:val="0"/>
                      <w:marBottom w:val="0"/>
                      <w:divBdr>
                        <w:top w:val="none" w:sz="0" w:space="0" w:color="auto"/>
                        <w:left w:val="none" w:sz="0" w:space="0" w:color="auto"/>
                        <w:bottom w:val="none" w:sz="0" w:space="0" w:color="auto"/>
                        <w:right w:val="none" w:sz="0" w:space="0" w:color="auto"/>
                      </w:divBdr>
                      <w:divsChild>
                        <w:div w:id="70313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5169962">
      <w:bodyDiv w:val="1"/>
      <w:marLeft w:val="0"/>
      <w:marRight w:val="0"/>
      <w:marTop w:val="0"/>
      <w:marBottom w:val="0"/>
      <w:divBdr>
        <w:top w:val="none" w:sz="0" w:space="0" w:color="auto"/>
        <w:left w:val="none" w:sz="0" w:space="0" w:color="auto"/>
        <w:bottom w:val="none" w:sz="0" w:space="0" w:color="auto"/>
        <w:right w:val="none" w:sz="0" w:space="0" w:color="auto"/>
      </w:divBdr>
      <w:divsChild>
        <w:div w:id="1377972264">
          <w:marLeft w:val="-225"/>
          <w:marRight w:val="-225"/>
          <w:marTop w:val="0"/>
          <w:marBottom w:val="0"/>
          <w:divBdr>
            <w:top w:val="none" w:sz="0" w:space="0" w:color="auto"/>
            <w:left w:val="none" w:sz="0" w:space="0" w:color="auto"/>
            <w:bottom w:val="none" w:sz="0" w:space="0" w:color="auto"/>
            <w:right w:val="none" w:sz="0" w:space="0" w:color="auto"/>
          </w:divBdr>
        </w:div>
        <w:div w:id="199980649">
          <w:marLeft w:val="-225"/>
          <w:marRight w:val="-225"/>
          <w:marTop w:val="0"/>
          <w:marBottom w:val="0"/>
          <w:divBdr>
            <w:top w:val="none" w:sz="0" w:space="0" w:color="auto"/>
            <w:left w:val="none" w:sz="0" w:space="0" w:color="auto"/>
            <w:bottom w:val="none" w:sz="0" w:space="0" w:color="auto"/>
            <w:right w:val="none" w:sz="0" w:space="0" w:color="auto"/>
          </w:divBdr>
          <w:divsChild>
            <w:div w:id="1295599074">
              <w:marLeft w:val="0"/>
              <w:marRight w:val="0"/>
              <w:marTop w:val="0"/>
              <w:marBottom w:val="0"/>
              <w:divBdr>
                <w:top w:val="none" w:sz="0" w:space="0" w:color="auto"/>
                <w:left w:val="none" w:sz="0" w:space="0" w:color="auto"/>
                <w:bottom w:val="none" w:sz="0" w:space="0" w:color="auto"/>
                <w:right w:val="none" w:sz="0" w:space="0" w:color="auto"/>
              </w:divBdr>
              <w:divsChild>
                <w:div w:id="443310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5508405">
      <w:bodyDiv w:val="1"/>
      <w:marLeft w:val="0"/>
      <w:marRight w:val="0"/>
      <w:marTop w:val="0"/>
      <w:marBottom w:val="0"/>
      <w:divBdr>
        <w:top w:val="none" w:sz="0" w:space="0" w:color="auto"/>
        <w:left w:val="none" w:sz="0" w:space="0" w:color="auto"/>
        <w:bottom w:val="none" w:sz="0" w:space="0" w:color="auto"/>
        <w:right w:val="none" w:sz="0" w:space="0" w:color="auto"/>
      </w:divBdr>
      <w:divsChild>
        <w:div w:id="1546871915">
          <w:marLeft w:val="-225"/>
          <w:marRight w:val="-225"/>
          <w:marTop w:val="0"/>
          <w:marBottom w:val="0"/>
          <w:divBdr>
            <w:top w:val="none" w:sz="0" w:space="0" w:color="auto"/>
            <w:left w:val="none" w:sz="0" w:space="0" w:color="auto"/>
            <w:bottom w:val="none" w:sz="0" w:space="0" w:color="auto"/>
            <w:right w:val="none" w:sz="0" w:space="0" w:color="auto"/>
          </w:divBdr>
        </w:div>
        <w:div w:id="1345204549">
          <w:marLeft w:val="-225"/>
          <w:marRight w:val="-225"/>
          <w:marTop w:val="0"/>
          <w:marBottom w:val="0"/>
          <w:divBdr>
            <w:top w:val="none" w:sz="0" w:space="0" w:color="auto"/>
            <w:left w:val="none" w:sz="0" w:space="0" w:color="auto"/>
            <w:bottom w:val="none" w:sz="0" w:space="0" w:color="auto"/>
            <w:right w:val="none" w:sz="0" w:space="0" w:color="auto"/>
          </w:divBdr>
          <w:divsChild>
            <w:div w:id="489298884">
              <w:marLeft w:val="0"/>
              <w:marRight w:val="0"/>
              <w:marTop w:val="0"/>
              <w:marBottom w:val="0"/>
              <w:divBdr>
                <w:top w:val="none" w:sz="0" w:space="0" w:color="auto"/>
                <w:left w:val="none" w:sz="0" w:space="0" w:color="auto"/>
                <w:bottom w:val="none" w:sz="0" w:space="0" w:color="auto"/>
                <w:right w:val="none" w:sz="0" w:space="0" w:color="auto"/>
              </w:divBdr>
              <w:divsChild>
                <w:div w:id="2062703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5509611">
      <w:bodyDiv w:val="1"/>
      <w:marLeft w:val="0"/>
      <w:marRight w:val="0"/>
      <w:marTop w:val="0"/>
      <w:marBottom w:val="0"/>
      <w:divBdr>
        <w:top w:val="none" w:sz="0" w:space="0" w:color="auto"/>
        <w:left w:val="none" w:sz="0" w:space="0" w:color="auto"/>
        <w:bottom w:val="none" w:sz="0" w:space="0" w:color="auto"/>
        <w:right w:val="none" w:sz="0" w:space="0" w:color="auto"/>
      </w:divBdr>
      <w:divsChild>
        <w:div w:id="858851834">
          <w:marLeft w:val="-225"/>
          <w:marRight w:val="-225"/>
          <w:marTop w:val="0"/>
          <w:marBottom w:val="0"/>
          <w:divBdr>
            <w:top w:val="none" w:sz="0" w:space="0" w:color="auto"/>
            <w:left w:val="none" w:sz="0" w:space="0" w:color="auto"/>
            <w:bottom w:val="none" w:sz="0" w:space="0" w:color="auto"/>
            <w:right w:val="none" w:sz="0" w:space="0" w:color="auto"/>
          </w:divBdr>
          <w:divsChild>
            <w:div w:id="916326195">
              <w:marLeft w:val="0"/>
              <w:marRight w:val="0"/>
              <w:marTop w:val="0"/>
              <w:marBottom w:val="0"/>
              <w:divBdr>
                <w:top w:val="none" w:sz="0" w:space="0" w:color="auto"/>
                <w:left w:val="none" w:sz="0" w:space="0" w:color="auto"/>
                <w:bottom w:val="none" w:sz="0" w:space="0" w:color="auto"/>
                <w:right w:val="none" w:sz="0" w:space="0" w:color="auto"/>
              </w:divBdr>
              <w:divsChild>
                <w:div w:id="77721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865074">
          <w:marLeft w:val="-225"/>
          <w:marRight w:val="-225"/>
          <w:marTop w:val="0"/>
          <w:marBottom w:val="0"/>
          <w:divBdr>
            <w:top w:val="none" w:sz="0" w:space="0" w:color="auto"/>
            <w:left w:val="none" w:sz="0" w:space="0" w:color="auto"/>
            <w:bottom w:val="none" w:sz="0" w:space="0" w:color="auto"/>
            <w:right w:val="none" w:sz="0" w:space="0" w:color="auto"/>
          </w:divBdr>
        </w:div>
      </w:divsChild>
    </w:div>
    <w:div w:id="1167017238">
      <w:bodyDiv w:val="1"/>
      <w:marLeft w:val="0"/>
      <w:marRight w:val="0"/>
      <w:marTop w:val="0"/>
      <w:marBottom w:val="0"/>
      <w:divBdr>
        <w:top w:val="none" w:sz="0" w:space="0" w:color="auto"/>
        <w:left w:val="none" w:sz="0" w:space="0" w:color="auto"/>
        <w:bottom w:val="none" w:sz="0" w:space="0" w:color="auto"/>
        <w:right w:val="none" w:sz="0" w:space="0" w:color="auto"/>
      </w:divBdr>
      <w:divsChild>
        <w:div w:id="556210246">
          <w:marLeft w:val="-225"/>
          <w:marRight w:val="-225"/>
          <w:marTop w:val="0"/>
          <w:marBottom w:val="0"/>
          <w:divBdr>
            <w:top w:val="none" w:sz="0" w:space="0" w:color="auto"/>
            <w:left w:val="none" w:sz="0" w:space="0" w:color="auto"/>
            <w:bottom w:val="none" w:sz="0" w:space="0" w:color="auto"/>
            <w:right w:val="none" w:sz="0" w:space="0" w:color="auto"/>
          </w:divBdr>
        </w:div>
      </w:divsChild>
    </w:div>
    <w:div w:id="1167091371">
      <w:bodyDiv w:val="1"/>
      <w:marLeft w:val="0"/>
      <w:marRight w:val="0"/>
      <w:marTop w:val="0"/>
      <w:marBottom w:val="0"/>
      <w:divBdr>
        <w:top w:val="none" w:sz="0" w:space="0" w:color="auto"/>
        <w:left w:val="none" w:sz="0" w:space="0" w:color="auto"/>
        <w:bottom w:val="none" w:sz="0" w:space="0" w:color="auto"/>
        <w:right w:val="none" w:sz="0" w:space="0" w:color="auto"/>
      </w:divBdr>
    </w:div>
    <w:div w:id="1167093283">
      <w:bodyDiv w:val="1"/>
      <w:marLeft w:val="0"/>
      <w:marRight w:val="0"/>
      <w:marTop w:val="0"/>
      <w:marBottom w:val="0"/>
      <w:divBdr>
        <w:top w:val="none" w:sz="0" w:space="0" w:color="auto"/>
        <w:left w:val="none" w:sz="0" w:space="0" w:color="auto"/>
        <w:bottom w:val="none" w:sz="0" w:space="0" w:color="auto"/>
        <w:right w:val="none" w:sz="0" w:space="0" w:color="auto"/>
      </w:divBdr>
      <w:divsChild>
        <w:div w:id="185212878">
          <w:marLeft w:val="0"/>
          <w:marRight w:val="0"/>
          <w:marTop w:val="0"/>
          <w:marBottom w:val="0"/>
          <w:divBdr>
            <w:top w:val="none" w:sz="0" w:space="0" w:color="auto"/>
            <w:left w:val="none" w:sz="0" w:space="0" w:color="auto"/>
            <w:bottom w:val="none" w:sz="0" w:space="0" w:color="auto"/>
            <w:right w:val="none" w:sz="0" w:space="0" w:color="auto"/>
          </w:divBdr>
          <w:divsChild>
            <w:div w:id="937833796">
              <w:marLeft w:val="0"/>
              <w:marRight w:val="0"/>
              <w:marTop w:val="0"/>
              <w:marBottom w:val="0"/>
              <w:divBdr>
                <w:top w:val="none" w:sz="0" w:space="0" w:color="auto"/>
                <w:left w:val="none" w:sz="0" w:space="0" w:color="auto"/>
                <w:bottom w:val="none" w:sz="0" w:space="0" w:color="auto"/>
                <w:right w:val="none" w:sz="0" w:space="0" w:color="auto"/>
              </w:divBdr>
              <w:divsChild>
                <w:div w:id="1600604473">
                  <w:marLeft w:val="-180"/>
                  <w:marRight w:val="-180"/>
                  <w:marTop w:val="0"/>
                  <w:marBottom w:val="0"/>
                  <w:divBdr>
                    <w:top w:val="none" w:sz="0" w:space="0" w:color="auto"/>
                    <w:left w:val="none" w:sz="0" w:space="0" w:color="auto"/>
                    <w:bottom w:val="none" w:sz="0" w:space="0" w:color="auto"/>
                    <w:right w:val="none" w:sz="0" w:space="0" w:color="auto"/>
                  </w:divBdr>
                  <w:divsChild>
                    <w:div w:id="489827510">
                      <w:marLeft w:val="0"/>
                      <w:marRight w:val="0"/>
                      <w:marTop w:val="0"/>
                      <w:marBottom w:val="0"/>
                      <w:divBdr>
                        <w:top w:val="none" w:sz="0" w:space="0" w:color="auto"/>
                        <w:left w:val="none" w:sz="0" w:space="0" w:color="auto"/>
                        <w:bottom w:val="none" w:sz="0" w:space="0" w:color="auto"/>
                        <w:right w:val="none" w:sz="0" w:space="0" w:color="auto"/>
                      </w:divBdr>
                      <w:divsChild>
                        <w:div w:id="1032192308">
                          <w:marLeft w:val="-180"/>
                          <w:marRight w:val="-180"/>
                          <w:marTop w:val="0"/>
                          <w:marBottom w:val="0"/>
                          <w:divBdr>
                            <w:top w:val="none" w:sz="0" w:space="0" w:color="auto"/>
                            <w:left w:val="none" w:sz="0" w:space="0" w:color="auto"/>
                            <w:bottom w:val="none" w:sz="0" w:space="0" w:color="auto"/>
                            <w:right w:val="none" w:sz="0" w:space="0" w:color="auto"/>
                          </w:divBdr>
                          <w:divsChild>
                            <w:div w:id="51199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5986782">
          <w:marLeft w:val="0"/>
          <w:marRight w:val="0"/>
          <w:marTop w:val="0"/>
          <w:marBottom w:val="0"/>
          <w:divBdr>
            <w:top w:val="none" w:sz="0" w:space="0" w:color="auto"/>
            <w:left w:val="none" w:sz="0" w:space="0" w:color="auto"/>
            <w:bottom w:val="none" w:sz="0" w:space="0" w:color="auto"/>
            <w:right w:val="none" w:sz="0" w:space="0" w:color="auto"/>
          </w:divBdr>
          <w:divsChild>
            <w:div w:id="362247791">
              <w:marLeft w:val="-180"/>
              <w:marRight w:val="-180"/>
              <w:marTop w:val="0"/>
              <w:marBottom w:val="0"/>
              <w:divBdr>
                <w:top w:val="none" w:sz="0" w:space="0" w:color="auto"/>
                <w:left w:val="none" w:sz="0" w:space="0" w:color="auto"/>
                <w:bottom w:val="none" w:sz="0" w:space="0" w:color="auto"/>
                <w:right w:val="none" w:sz="0" w:space="0" w:color="auto"/>
              </w:divBdr>
              <w:divsChild>
                <w:div w:id="567418262">
                  <w:marLeft w:val="0"/>
                  <w:marRight w:val="0"/>
                  <w:marTop w:val="0"/>
                  <w:marBottom w:val="0"/>
                  <w:divBdr>
                    <w:top w:val="none" w:sz="0" w:space="0" w:color="auto"/>
                    <w:left w:val="none" w:sz="0" w:space="0" w:color="auto"/>
                    <w:bottom w:val="none" w:sz="0" w:space="0" w:color="auto"/>
                    <w:right w:val="none" w:sz="0" w:space="0" w:color="auto"/>
                  </w:divBdr>
                  <w:divsChild>
                    <w:div w:id="707099414">
                      <w:marLeft w:val="-180"/>
                      <w:marRight w:val="-180"/>
                      <w:marTop w:val="0"/>
                      <w:marBottom w:val="0"/>
                      <w:divBdr>
                        <w:top w:val="none" w:sz="0" w:space="0" w:color="auto"/>
                        <w:left w:val="none" w:sz="0" w:space="0" w:color="auto"/>
                        <w:bottom w:val="none" w:sz="0" w:space="0" w:color="auto"/>
                        <w:right w:val="none" w:sz="0" w:space="0" w:color="auto"/>
                      </w:divBdr>
                      <w:divsChild>
                        <w:div w:id="366834887">
                          <w:marLeft w:val="0"/>
                          <w:marRight w:val="0"/>
                          <w:marTop w:val="0"/>
                          <w:marBottom w:val="0"/>
                          <w:divBdr>
                            <w:top w:val="none" w:sz="0" w:space="0" w:color="auto"/>
                            <w:left w:val="none" w:sz="0" w:space="0" w:color="auto"/>
                            <w:bottom w:val="none" w:sz="0" w:space="0" w:color="auto"/>
                            <w:right w:val="none" w:sz="0" w:space="0" w:color="auto"/>
                          </w:divBdr>
                          <w:divsChild>
                            <w:div w:id="623779512">
                              <w:marLeft w:val="0"/>
                              <w:marRight w:val="0"/>
                              <w:marTop w:val="0"/>
                              <w:marBottom w:val="0"/>
                              <w:divBdr>
                                <w:top w:val="none" w:sz="0" w:space="0" w:color="auto"/>
                                <w:left w:val="none" w:sz="0" w:space="0" w:color="auto"/>
                                <w:bottom w:val="none" w:sz="0" w:space="0" w:color="auto"/>
                                <w:right w:val="none" w:sz="0" w:space="0" w:color="auto"/>
                              </w:divBdr>
                              <w:divsChild>
                                <w:div w:id="1016036035">
                                  <w:marLeft w:val="0"/>
                                  <w:marRight w:val="0"/>
                                  <w:marTop w:val="0"/>
                                  <w:marBottom w:val="0"/>
                                  <w:divBdr>
                                    <w:top w:val="none" w:sz="0" w:space="0" w:color="auto"/>
                                    <w:left w:val="none" w:sz="0" w:space="0" w:color="auto"/>
                                    <w:bottom w:val="none" w:sz="0" w:space="0" w:color="auto"/>
                                    <w:right w:val="none" w:sz="0" w:space="0" w:color="auto"/>
                                  </w:divBdr>
                                </w:div>
                                <w:div w:id="1233272297">
                                  <w:marLeft w:val="0"/>
                                  <w:marRight w:val="0"/>
                                  <w:marTop w:val="0"/>
                                  <w:marBottom w:val="0"/>
                                  <w:divBdr>
                                    <w:top w:val="none" w:sz="0" w:space="0" w:color="auto"/>
                                    <w:left w:val="none" w:sz="0" w:space="0" w:color="auto"/>
                                    <w:bottom w:val="none" w:sz="0" w:space="0" w:color="auto"/>
                                    <w:right w:val="none" w:sz="0" w:space="0" w:color="auto"/>
                                  </w:divBdr>
                                  <w:divsChild>
                                    <w:div w:id="300155119">
                                      <w:marLeft w:val="0"/>
                                      <w:marRight w:val="0"/>
                                      <w:marTop w:val="0"/>
                                      <w:marBottom w:val="0"/>
                                      <w:divBdr>
                                        <w:top w:val="none" w:sz="0" w:space="0" w:color="auto"/>
                                        <w:left w:val="none" w:sz="0" w:space="0" w:color="auto"/>
                                        <w:bottom w:val="none" w:sz="0" w:space="0" w:color="auto"/>
                                        <w:right w:val="none" w:sz="0" w:space="0" w:color="auto"/>
                                      </w:divBdr>
                                      <w:divsChild>
                                        <w:div w:id="124468532">
                                          <w:marLeft w:val="0"/>
                                          <w:marRight w:val="0"/>
                                          <w:marTop w:val="0"/>
                                          <w:marBottom w:val="0"/>
                                          <w:divBdr>
                                            <w:top w:val="none" w:sz="0" w:space="0" w:color="auto"/>
                                            <w:left w:val="none" w:sz="0" w:space="0" w:color="auto"/>
                                            <w:bottom w:val="none" w:sz="0" w:space="0" w:color="auto"/>
                                            <w:right w:val="none" w:sz="0" w:space="0" w:color="auto"/>
                                          </w:divBdr>
                                          <w:divsChild>
                                            <w:div w:id="177085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2238021">
              <w:marLeft w:val="-180"/>
              <w:marRight w:val="-180"/>
              <w:marTop w:val="0"/>
              <w:marBottom w:val="0"/>
              <w:divBdr>
                <w:top w:val="none" w:sz="0" w:space="0" w:color="auto"/>
                <w:left w:val="none" w:sz="0" w:space="0" w:color="auto"/>
                <w:bottom w:val="none" w:sz="0" w:space="0" w:color="auto"/>
                <w:right w:val="none" w:sz="0" w:space="0" w:color="auto"/>
              </w:divBdr>
              <w:divsChild>
                <w:div w:id="668142739">
                  <w:marLeft w:val="0"/>
                  <w:marRight w:val="0"/>
                  <w:marTop w:val="0"/>
                  <w:marBottom w:val="0"/>
                  <w:divBdr>
                    <w:top w:val="none" w:sz="0" w:space="0" w:color="auto"/>
                    <w:left w:val="none" w:sz="0" w:space="0" w:color="auto"/>
                    <w:bottom w:val="none" w:sz="0" w:space="0" w:color="auto"/>
                    <w:right w:val="none" w:sz="0" w:space="0" w:color="auto"/>
                  </w:divBdr>
                  <w:divsChild>
                    <w:div w:id="313992482">
                      <w:marLeft w:val="-180"/>
                      <w:marRight w:val="-180"/>
                      <w:marTop w:val="0"/>
                      <w:marBottom w:val="0"/>
                      <w:divBdr>
                        <w:top w:val="none" w:sz="0" w:space="0" w:color="auto"/>
                        <w:left w:val="none" w:sz="0" w:space="0" w:color="auto"/>
                        <w:bottom w:val="none" w:sz="0" w:space="0" w:color="auto"/>
                        <w:right w:val="none" w:sz="0" w:space="0" w:color="auto"/>
                      </w:divBdr>
                      <w:divsChild>
                        <w:div w:id="1178812741">
                          <w:marLeft w:val="0"/>
                          <w:marRight w:val="0"/>
                          <w:marTop w:val="0"/>
                          <w:marBottom w:val="0"/>
                          <w:divBdr>
                            <w:top w:val="none" w:sz="0" w:space="0" w:color="auto"/>
                            <w:left w:val="none" w:sz="0" w:space="0" w:color="auto"/>
                            <w:bottom w:val="none" w:sz="0" w:space="0" w:color="auto"/>
                            <w:right w:val="none" w:sz="0" w:space="0" w:color="auto"/>
                          </w:divBdr>
                          <w:divsChild>
                            <w:div w:id="2079404187">
                              <w:marLeft w:val="0"/>
                              <w:marRight w:val="0"/>
                              <w:marTop w:val="0"/>
                              <w:marBottom w:val="0"/>
                              <w:divBdr>
                                <w:top w:val="none" w:sz="0" w:space="0" w:color="auto"/>
                                <w:left w:val="none" w:sz="0" w:space="0" w:color="auto"/>
                                <w:bottom w:val="none" w:sz="0" w:space="0" w:color="auto"/>
                                <w:right w:val="none" w:sz="0" w:space="0" w:color="auto"/>
                              </w:divBdr>
                              <w:divsChild>
                                <w:div w:id="82647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1612359">
          <w:marLeft w:val="0"/>
          <w:marRight w:val="0"/>
          <w:marTop w:val="0"/>
          <w:marBottom w:val="0"/>
          <w:divBdr>
            <w:top w:val="none" w:sz="0" w:space="0" w:color="auto"/>
            <w:left w:val="none" w:sz="0" w:space="0" w:color="auto"/>
            <w:bottom w:val="none" w:sz="0" w:space="0" w:color="auto"/>
            <w:right w:val="none" w:sz="0" w:space="0" w:color="auto"/>
          </w:divBdr>
          <w:divsChild>
            <w:div w:id="1649624432">
              <w:marLeft w:val="0"/>
              <w:marRight w:val="0"/>
              <w:marTop w:val="0"/>
              <w:marBottom w:val="0"/>
              <w:divBdr>
                <w:top w:val="none" w:sz="0" w:space="0" w:color="auto"/>
                <w:left w:val="none" w:sz="0" w:space="0" w:color="auto"/>
                <w:bottom w:val="none" w:sz="0" w:space="0" w:color="auto"/>
                <w:right w:val="none" w:sz="0" w:space="0" w:color="auto"/>
              </w:divBdr>
              <w:divsChild>
                <w:div w:id="953900755">
                  <w:marLeft w:val="-180"/>
                  <w:marRight w:val="-180"/>
                  <w:marTop w:val="0"/>
                  <w:marBottom w:val="0"/>
                  <w:divBdr>
                    <w:top w:val="none" w:sz="0" w:space="0" w:color="auto"/>
                    <w:left w:val="none" w:sz="0" w:space="0" w:color="auto"/>
                    <w:bottom w:val="none" w:sz="0" w:space="0" w:color="auto"/>
                    <w:right w:val="none" w:sz="0" w:space="0" w:color="auto"/>
                  </w:divBdr>
                  <w:divsChild>
                    <w:div w:id="1646079661">
                      <w:marLeft w:val="0"/>
                      <w:marRight w:val="0"/>
                      <w:marTop w:val="0"/>
                      <w:marBottom w:val="0"/>
                      <w:divBdr>
                        <w:top w:val="none" w:sz="0" w:space="0" w:color="auto"/>
                        <w:left w:val="none" w:sz="0" w:space="0" w:color="auto"/>
                        <w:bottom w:val="none" w:sz="0" w:space="0" w:color="auto"/>
                        <w:right w:val="none" w:sz="0" w:space="0" w:color="auto"/>
                      </w:divBdr>
                      <w:divsChild>
                        <w:div w:id="607657969">
                          <w:marLeft w:val="-180"/>
                          <w:marRight w:val="-180"/>
                          <w:marTop w:val="0"/>
                          <w:marBottom w:val="0"/>
                          <w:divBdr>
                            <w:top w:val="none" w:sz="0" w:space="0" w:color="auto"/>
                            <w:left w:val="none" w:sz="0" w:space="0" w:color="auto"/>
                            <w:bottom w:val="none" w:sz="0" w:space="0" w:color="auto"/>
                            <w:right w:val="none" w:sz="0" w:space="0" w:color="auto"/>
                          </w:divBdr>
                          <w:divsChild>
                            <w:div w:id="1715350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7287377">
      <w:bodyDiv w:val="1"/>
      <w:marLeft w:val="0"/>
      <w:marRight w:val="0"/>
      <w:marTop w:val="0"/>
      <w:marBottom w:val="0"/>
      <w:divBdr>
        <w:top w:val="none" w:sz="0" w:space="0" w:color="auto"/>
        <w:left w:val="none" w:sz="0" w:space="0" w:color="auto"/>
        <w:bottom w:val="none" w:sz="0" w:space="0" w:color="auto"/>
        <w:right w:val="none" w:sz="0" w:space="0" w:color="auto"/>
      </w:divBdr>
      <w:divsChild>
        <w:div w:id="585652802">
          <w:marLeft w:val="0"/>
          <w:marRight w:val="0"/>
          <w:marTop w:val="0"/>
          <w:marBottom w:val="0"/>
          <w:divBdr>
            <w:top w:val="none" w:sz="0" w:space="0" w:color="auto"/>
            <w:left w:val="none" w:sz="0" w:space="0" w:color="auto"/>
            <w:bottom w:val="none" w:sz="0" w:space="0" w:color="auto"/>
            <w:right w:val="none" w:sz="0" w:space="0" w:color="auto"/>
          </w:divBdr>
          <w:divsChild>
            <w:div w:id="867261210">
              <w:marLeft w:val="0"/>
              <w:marRight w:val="0"/>
              <w:marTop w:val="0"/>
              <w:marBottom w:val="0"/>
              <w:divBdr>
                <w:top w:val="none" w:sz="0" w:space="0" w:color="auto"/>
                <w:left w:val="none" w:sz="0" w:space="0" w:color="auto"/>
                <w:bottom w:val="none" w:sz="0" w:space="0" w:color="auto"/>
                <w:right w:val="none" w:sz="0" w:space="0" w:color="auto"/>
              </w:divBdr>
            </w:div>
          </w:divsChild>
        </w:div>
        <w:div w:id="1203060615">
          <w:marLeft w:val="0"/>
          <w:marRight w:val="0"/>
          <w:marTop w:val="0"/>
          <w:marBottom w:val="0"/>
          <w:divBdr>
            <w:top w:val="none" w:sz="0" w:space="0" w:color="auto"/>
            <w:left w:val="none" w:sz="0" w:space="0" w:color="auto"/>
            <w:bottom w:val="none" w:sz="0" w:space="0" w:color="auto"/>
            <w:right w:val="none" w:sz="0" w:space="0" w:color="auto"/>
          </w:divBdr>
        </w:div>
      </w:divsChild>
    </w:div>
    <w:div w:id="1167358391">
      <w:bodyDiv w:val="1"/>
      <w:marLeft w:val="0"/>
      <w:marRight w:val="0"/>
      <w:marTop w:val="0"/>
      <w:marBottom w:val="0"/>
      <w:divBdr>
        <w:top w:val="none" w:sz="0" w:space="0" w:color="auto"/>
        <w:left w:val="none" w:sz="0" w:space="0" w:color="auto"/>
        <w:bottom w:val="none" w:sz="0" w:space="0" w:color="auto"/>
        <w:right w:val="none" w:sz="0" w:space="0" w:color="auto"/>
      </w:divBdr>
      <w:divsChild>
        <w:div w:id="1210922199">
          <w:marLeft w:val="0"/>
          <w:marRight w:val="0"/>
          <w:marTop w:val="0"/>
          <w:marBottom w:val="0"/>
          <w:divBdr>
            <w:top w:val="none" w:sz="0" w:space="0" w:color="auto"/>
            <w:left w:val="none" w:sz="0" w:space="0" w:color="auto"/>
            <w:bottom w:val="none" w:sz="0" w:space="0" w:color="auto"/>
            <w:right w:val="none" w:sz="0" w:space="0" w:color="auto"/>
          </w:divBdr>
          <w:divsChild>
            <w:div w:id="21593670">
              <w:marLeft w:val="0"/>
              <w:marRight w:val="0"/>
              <w:marTop w:val="0"/>
              <w:marBottom w:val="0"/>
              <w:divBdr>
                <w:top w:val="none" w:sz="0" w:space="0" w:color="auto"/>
                <w:left w:val="none" w:sz="0" w:space="0" w:color="auto"/>
                <w:bottom w:val="none" w:sz="0" w:space="0" w:color="auto"/>
                <w:right w:val="none" w:sz="0" w:space="0" w:color="auto"/>
              </w:divBdr>
            </w:div>
            <w:div w:id="67659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786390">
      <w:bodyDiv w:val="1"/>
      <w:marLeft w:val="0"/>
      <w:marRight w:val="0"/>
      <w:marTop w:val="0"/>
      <w:marBottom w:val="0"/>
      <w:divBdr>
        <w:top w:val="none" w:sz="0" w:space="0" w:color="auto"/>
        <w:left w:val="none" w:sz="0" w:space="0" w:color="auto"/>
        <w:bottom w:val="none" w:sz="0" w:space="0" w:color="auto"/>
        <w:right w:val="none" w:sz="0" w:space="0" w:color="auto"/>
      </w:divBdr>
      <w:divsChild>
        <w:div w:id="450049013">
          <w:marLeft w:val="0"/>
          <w:marRight w:val="0"/>
          <w:marTop w:val="0"/>
          <w:marBottom w:val="0"/>
          <w:divBdr>
            <w:top w:val="none" w:sz="0" w:space="0" w:color="auto"/>
            <w:left w:val="none" w:sz="0" w:space="0" w:color="auto"/>
            <w:bottom w:val="none" w:sz="0" w:space="0" w:color="auto"/>
            <w:right w:val="none" w:sz="0" w:space="0" w:color="auto"/>
          </w:divBdr>
        </w:div>
      </w:divsChild>
    </w:div>
    <w:div w:id="1167869192">
      <w:bodyDiv w:val="1"/>
      <w:marLeft w:val="0"/>
      <w:marRight w:val="0"/>
      <w:marTop w:val="0"/>
      <w:marBottom w:val="0"/>
      <w:divBdr>
        <w:top w:val="none" w:sz="0" w:space="0" w:color="auto"/>
        <w:left w:val="none" w:sz="0" w:space="0" w:color="auto"/>
        <w:bottom w:val="none" w:sz="0" w:space="0" w:color="auto"/>
        <w:right w:val="none" w:sz="0" w:space="0" w:color="auto"/>
      </w:divBdr>
      <w:divsChild>
        <w:div w:id="82068950">
          <w:marLeft w:val="-150"/>
          <w:marRight w:val="-150"/>
          <w:marTop w:val="0"/>
          <w:marBottom w:val="0"/>
          <w:divBdr>
            <w:top w:val="none" w:sz="0" w:space="0" w:color="auto"/>
            <w:left w:val="none" w:sz="0" w:space="0" w:color="auto"/>
            <w:bottom w:val="none" w:sz="0" w:space="0" w:color="auto"/>
            <w:right w:val="none" w:sz="0" w:space="0" w:color="auto"/>
          </w:divBdr>
          <w:divsChild>
            <w:div w:id="202406884">
              <w:marLeft w:val="0"/>
              <w:marRight w:val="0"/>
              <w:marTop w:val="0"/>
              <w:marBottom w:val="0"/>
              <w:divBdr>
                <w:top w:val="none" w:sz="0" w:space="0" w:color="auto"/>
                <w:left w:val="none" w:sz="0" w:space="0" w:color="auto"/>
                <w:bottom w:val="none" w:sz="0" w:space="0" w:color="auto"/>
                <w:right w:val="none" w:sz="0" w:space="0" w:color="auto"/>
              </w:divBdr>
              <w:divsChild>
                <w:div w:id="338969959">
                  <w:marLeft w:val="0"/>
                  <w:marRight w:val="0"/>
                  <w:marTop w:val="0"/>
                  <w:marBottom w:val="0"/>
                  <w:divBdr>
                    <w:top w:val="none" w:sz="0" w:space="0" w:color="auto"/>
                    <w:left w:val="none" w:sz="0" w:space="0" w:color="auto"/>
                    <w:bottom w:val="none" w:sz="0" w:space="0" w:color="auto"/>
                    <w:right w:val="none" w:sz="0" w:space="0" w:color="auto"/>
                  </w:divBdr>
                  <w:divsChild>
                    <w:div w:id="345669031">
                      <w:marLeft w:val="0"/>
                      <w:marRight w:val="0"/>
                      <w:marTop w:val="0"/>
                      <w:marBottom w:val="0"/>
                      <w:divBdr>
                        <w:top w:val="none" w:sz="0" w:space="0" w:color="auto"/>
                        <w:left w:val="none" w:sz="0" w:space="0" w:color="auto"/>
                        <w:bottom w:val="none" w:sz="0" w:space="0" w:color="auto"/>
                        <w:right w:val="none" w:sz="0" w:space="0" w:color="auto"/>
                      </w:divBdr>
                    </w:div>
                  </w:divsChild>
                </w:div>
                <w:div w:id="531263470">
                  <w:marLeft w:val="0"/>
                  <w:marRight w:val="0"/>
                  <w:marTop w:val="0"/>
                  <w:marBottom w:val="0"/>
                  <w:divBdr>
                    <w:top w:val="none" w:sz="0" w:space="0" w:color="auto"/>
                    <w:left w:val="none" w:sz="0" w:space="0" w:color="auto"/>
                    <w:bottom w:val="none" w:sz="0" w:space="0" w:color="auto"/>
                    <w:right w:val="none" w:sz="0" w:space="0" w:color="auto"/>
                  </w:divBdr>
                  <w:divsChild>
                    <w:div w:id="130268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95785">
          <w:marLeft w:val="-150"/>
          <w:marRight w:val="-150"/>
          <w:marTop w:val="0"/>
          <w:marBottom w:val="0"/>
          <w:divBdr>
            <w:top w:val="none" w:sz="0" w:space="0" w:color="auto"/>
            <w:left w:val="none" w:sz="0" w:space="0" w:color="auto"/>
            <w:bottom w:val="none" w:sz="0" w:space="0" w:color="auto"/>
            <w:right w:val="none" w:sz="0" w:space="0" w:color="auto"/>
          </w:divBdr>
          <w:divsChild>
            <w:div w:id="744456008">
              <w:marLeft w:val="0"/>
              <w:marRight w:val="0"/>
              <w:marTop w:val="0"/>
              <w:marBottom w:val="0"/>
              <w:divBdr>
                <w:top w:val="none" w:sz="0" w:space="0" w:color="auto"/>
                <w:left w:val="none" w:sz="0" w:space="0" w:color="auto"/>
                <w:bottom w:val="none" w:sz="0" w:space="0" w:color="auto"/>
                <w:right w:val="none" w:sz="0" w:space="0" w:color="auto"/>
              </w:divBdr>
              <w:divsChild>
                <w:div w:id="357775792">
                  <w:marLeft w:val="0"/>
                  <w:marRight w:val="0"/>
                  <w:marTop w:val="0"/>
                  <w:marBottom w:val="0"/>
                  <w:divBdr>
                    <w:top w:val="none" w:sz="0" w:space="0" w:color="auto"/>
                    <w:left w:val="none" w:sz="0" w:space="0" w:color="auto"/>
                    <w:bottom w:val="none" w:sz="0" w:space="0" w:color="auto"/>
                    <w:right w:val="none" w:sz="0" w:space="0" w:color="auto"/>
                  </w:divBdr>
                  <w:divsChild>
                    <w:div w:id="103877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70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330950">
      <w:bodyDiv w:val="1"/>
      <w:marLeft w:val="0"/>
      <w:marRight w:val="0"/>
      <w:marTop w:val="0"/>
      <w:marBottom w:val="0"/>
      <w:divBdr>
        <w:top w:val="none" w:sz="0" w:space="0" w:color="auto"/>
        <w:left w:val="none" w:sz="0" w:space="0" w:color="auto"/>
        <w:bottom w:val="none" w:sz="0" w:space="0" w:color="auto"/>
        <w:right w:val="none" w:sz="0" w:space="0" w:color="auto"/>
      </w:divBdr>
      <w:divsChild>
        <w:div w:id="1014768221">
          <w:marLeft w:val="-150"/>
          <w:marRight w:val="-150"/>
          <w:marTop w:val="0"/>
          <w:marBottom w:val="0"/>
          <w:divBdr>
            <w:top w:val="none" w:sz="0" w:space="0" w:color="auto"/>
            <w:left w:val="none" w:sz="0" w:space="0" w:color="auto"/>
            <w:bottom w:val="none" w:sz="0" w:space="0" w:color="auto"/>
            <w:right w:val="none" w:sz="0" w:space="0" w:color="auto"/>
          </w:divBdr>
          <w:divsChild>
            <w:div w:id="659773371">
              <w:marLeft w:val="0"/>
              <w:marRight w:val="0"/>
              <w:marTop w:val="0"/>
              <w:marBottom w:val="0"/>
              <w:divBdr>
                <w:top w:val="none" w:sz="0" w:space="0" w:color="auto"/>
                <w:left w:val="none" w:sz="0" w:space="0" w:color="auto"/>
                <w:bottom w:val="none" w:sz="0" w:space="0" w:color="auto"/>
                <w:right w:val="none" w:sz="0" w:space="0" w:color="auto"/>
              </w:divBdr>
              <w:divsChild>
                <w:div w:id="1597859040">
                  <w:marLeft w:val="0"/>
                  <w:marRight w:val="0"/>
                  <w:marTop w:val="0"/>
                  <w:marBottom w:val="0"/>
                  <w:divBdr>
                    <w:top w:val="none" w:sz="0" w:space="0" w:color="auto"/>
                    <w:left w:val="none" w:sz="0" w:space="0" w:color="auto"/>
                    <w:bottom w:val="none" w:sz="0" w:space="0" w:color="auto"/>
                    <w:right w:val="none" w:sz="0" w:space="0" w:color="auto"/>
                  </w:divBdr>
                  <w:divsChild>
                    <w:div w:id="960109776">
                      <w:marLeft w:val="0"/>
                      <w:marRight w:val="0"/>
                      <w:marTop w:val="0"/>
                      <w:marBottom w:val="0"/>
                      <w:divBdr>
                        <w:top w:val="none" w:sz="0" w:space="0" w:color="auto"/>
                        <w:left w:val="none" w:sz="0" w:space="0" w:color="auto"/>
                        <w:bottom w:val="none" w:sz="0" w:space="0" w:color="auto"/>
                        <w:right w:val="none" w:sz="0" w:space="0" w:color="auto"/>
                      </w:divBdr>
                    </w:div>
                  </w:divsChild>
                </w:div>
                <w:div w:id="47920967">
                  <w:marLeft w:val="0"/>
                  <w:marRight w:val="0"/>
                  <w:marTop w:val="0"/>
                  <w:marBottom w:val="0"/>
                  <w:divBdr>
                    <w:top w:val="none" w:sz="0" w:space="0" w:color="auto"/>
                    <w:left w:val="none" w:sz="0" w:space="0" w:color="auto"/>
                    <w:bottom w:val="none" w:sz="0" w:space="0" w:color="auto"/>
                    <w:right w:val="none" w:sz="0" w:space="0" w:color="auto"/>
                  </w:divBdr>
                  <w:divsChild>
                    <w:div w:id="402918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2719301">
          <w:marLeft w:val="-150"/>
          <w:marRight w:val="-150"/>
          <w:marTop w:val="0"/>
          <w:marBottom w:val="0"/>
          <w:divBdr>
            <w:top w:val="none" w:sz="0" w:space="0" w:color="auto"/>
            <w:left w:val="none" w:sz="0" w:space="0" w:color="auto"/>
            <w:bottom w:val="none" w:sz="0" w:space="0" w:color="auto"/>
            <w:right w:val="none" w:sz="0" w:space="0" w:color="auto"/>
          </w:divBdr>
          <w:divsChild>
            <w:div w:id="141123260">
              <w:marLeft w:val="0"/>
              <w:marRight w:val="0"/>
              <w:marTop w:val="0"/>
              <w:marBottom w:val="0"/>
              <w:divBdr>
                <w:top w:val="none" w:sz="0" w:space="0" w:color="auto"/>
                <w:left w:val="none" w:sz="0" w:space="0" w:color="auto"/>
                <w:bottom w:val="none" w:sz="0" w:space="0" w:color="auto"/>
                <w:right w:val="none" w:sz="0" w:space="0" w:color="auto"/>
              </w:divBdr>
              <w:divsChild>
                <w:div w:id="143353466">
                  <w:marLeft w:val="0"/>
                  <w:marRight w:val="0"/>
                  <w:marTop w:val="0"/>
                  <w:marBottom w:val="0"/>
                  <w:divBdr>
                    <w:top w:val="none" w:sz="0" w:space="0" w:color="auto"/>
                    <w:left w:val="none" w:sz="0" w:space="0" w:color="auto"/>
                    <w:bottom w:val="none" w:sz="0" w:space="0" w:color="auto"/>
                    <w:right w:val="none" w:sz="0" w:space="0" w:color="auto"/>
                  </w:divBdr>
                  <w:divsChild>
                    <w:div w:id="1507524660">
                      <w:marLeft w:val="0"/>
                      <w:marRight w:val="0"/>
                      <w:marTop w:val="0"/>
                      <w:marBottom w:val="0"/>
                      <w:divBdr>
                        <w:top w:val="none" w:sz="0" w:space="0" w:color="auto"/>
                        <w:left w:val="none" w:sz="0" w:space="0" w:color="auto"/>
                        <w:bottom w:val="none" w:sz="0" w:space="0" w:color="auto"/>
                        <w:right w:val="none" w:sz="0" w:space="0" w:color="auto"/>
                      </w:divBdr>
                    </w:div>
                    <w:div w:id="971137214">
                      <w:marLeft w:val="0"/>
                      <w:marRight w:val="0"/>
                      <w:marTop w:val="0"/>
                      <w:marBottom w:val="0"/>
                      <w:divBdr>
                        <w:top w:val="none" w:sz="0" w:space="0" w:color="auto"/>
                        <w:left w:val="none" w:sz="0" w:space="0" w:color="auto"/>
                        <w:bottom w:val="none" w:sz="0" w:space="0" w:color="auto"/>
                        <w:right w:val="none" w:sz="0" w:space="0" w:color="auto"/>
                      </w:divBdr>
                      <w:divsChild>
                        <w:div w:id="698817426">
                          <w:marLeft w:val="0"/>
                          <w:marRight w:val="0"/>
                          <w:marTop w:val="0"/>
                          <w:marBottom w:val="0"/>
                          <w:divBdr>
                            <w:top w:val="none" w:sz="0" w:space="0" w:color="auto"/>
                            <w:left w:val="none" w:sz="0" w:space="0" w:color="auto"/>
                            <w:bottom w:val="none" w:sz="0" w:space="0" w:color="auto"/>
                            <w:right w:val="none" w:sz="0" w:space="0" w:color="auto"/>
                          </w:divBdr>
                          <w:divsChild>
                            <w:div w:id="1848130135">
                              <w:marLeft w:val="0"/>
                              <w:marRight w:val="0"/>
                              <w:marTop w:val="0"/>
                              <w:marBottom w:val="0"/>
                              <w:divBdr>
                                <w:top w:val="none" w:sz="0" w:space="0" w:color="auto"/>
                                <w:left w:val="none" w:sz="0" w:space="0" w:color="auto"/>
                                <w:bottom w:val="none" w:sz="0" w:space="0" w:color="auto"/>
                                <w:right w:val="none" w:sz="0" w:space="0" w:color="auto"/>
                              </w:divBdr>
                            </w:div>
                            <w:div w:id="1680962430">
                              <w:marLeft w:val="0"/>
                              <w:marRight w:val="0"/>
                              <w:marTop w:val="0"/>
                              <w:marBottom w:val="0"/>
                              <w:divBdr>
                                <w:top w:val="none" w:sz="0" w:space="0" w:color="auto"/>
                                <w:left w:val="none" w:sz="0" w:space="0" w:color="auto"/>
                                <w:bottom w:val="none" w:sz="0" w:space="0" w:color="auto"/>
                                <w:right w:val="none" w:sz="0" w:space="0" w:color="auto"/>
                              </w:divBdr>
                            </w:div>
                            <w:div w:id="657223957">
                              <w:marLeft w:val="0"/>
                              <w:marRight w:val="0"/>
                              <w:marTop w:val="0"/>
                              <w:marBottom w:val="0"/>
                              <w:divBdr>
                                <w:top w:val="none" w:sz="0" w:space="0" w:color="auto"/>
                                <w:left w:val="none" w:sz="0" w:space="0" w:color="auto"/>
                                <w:bottom w:val="none" w:sz="0" w:space="0" w:color="auto"/>
                                <w:right w:val="none" w:sz="0" w:space="0" w:color="auto"/>
                              </w:divBdr>
                            </w:div>
                            <w:div w:id="341472157">
                              <w:marLeft w:val="0"/>
                              <w:marRight w:val="0"/>
                              <w:marTop w:val="0"/>
                              <w:marBottom w:val="0"/>
                              <w:divBdr>
                                <w:top w:val="none" w:sz="0" w:space="0" w:color="auto"/>
                                <w:left w:val="none" w:sz="0" w:space="0" w:color="auto"/>
                                <w:bottom w:val="none" w:sz="0" w:space="0" w:color="auto"/>
                                <w:right w:val="none" w:sz="0" w:space="0" w:color="auto"/>
                              </w:divBdr>
                            </w:div>
                            <w:div w:id="6928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9688191">
              <w:marLeft w:val="0"/>
              <w:marRight w:val="0"/>
              <w:marTop w:val="0"/>
              <w:marBottom w:val="0"/>
              <w:divBdr>
                <w:top w:val="none" w:sz="0" w:space="0" w:color="auto"/>
                <w:left w:val="none" w:sz="0" w:space="0" w:color="auto"/>
                <w:bottom w:val="none" w:sz="0" w:space="0" w:color="auto"/>
                <w:right w:val="none" w:sz="0" w:space="0" w:color="auto"/>
              </w:divBdr>
              <w:divsChild>
                <w:div w:id="1821077689">
                  <w:marLeft w:val="0"/>
                  <w:marRight w:val="0"/>
                  <w:marTop w:val="0"/>
                  <w:marBottom w:val="0"/>
                  <w:divBdr>
                    <w:top w:val="none" w:sz="0" w:space="0" w:color="auto"/>
                    <w:left w:val="none" w:sz="0" w:space="0" w:color="auto"/>
                    <w:bottom w:val="none" w:sz="0" w:space="0" w:color="auto"/>
                    <w:right w:val="none" w:sz="0" w:space="0" w:color="auto"/>
                  </w:divBdr>
                  <w:divsChild>
                    <w:div w:id="1179587243">
                      <w:marLeft w:val="0"/>
                      <w:marRight w:val="0"/>
                      <w:marTop w:val="0"/>
                      <w:marBottom w:val="0"/>
                      <w:divBdr>
                        <w:top w:val="none" w:sz="0" w:space="0" w:color="auto"/>
                        <w:left w:val="none" w:sz="0" w:space="0" w:color="auto"/>
                        <w:bottom w:val="none" w:sz="0" w:space="0" w:color="auto"/>
                        <w:right w:val="none" w:sz="0" w:space="0" w:color="auto"/>
                      </w:divBdr>
                      <w:divsChild>
                        <w:div w:id="1621762833">
                          <w:marLeft w:val="0"/>
                          <w:marRight w:val="0"/>
                          <w:marTop w:val="0"/>
                          <w:marBottom w:val="0"/>
                          <w:divBdr>
                            <w:top w:val="none" w:sz="0" w:space="0" w:color="auto"/>
                            <w:left w:val="none" w:sz="0" w:space="0" w:color="auto"/>
                            <w:bottom w:val="none" w:sz="0" w:space="0" w:color="auto"/>
                            <w:right w:val="none" w:sz="0" w:space="0" w:color="auto"/>
                          </w:divBdr>
                        </w:div>
                      </w:divsChild>
                    </w:div>
                    <w:div w:id="2063139047">
                      <w:marLeft w:val="0"/>
                      <w:marRight w:val="0"/>
                      <w:marTop w:val="0"/>
                      <w:marBottom w:val="450"/>
                      <w:divBdr>
                        <w:top w:val="none" w:sz="0" w:space="0" w:color="auto"/>
                        <w:left w:val="none" w:sz="0" w:space="0" w:color="auto"/>
                        <w:bottom w:val="none" w:sz="0" w:space="0" w:color="auto"/>
                        <w:right w:val="none" w:sz="0" w:space="0" w:color="auto"/>
                      </w:divBdr>
                    </w:div>
                    <w:div w:id="1204712242">
                      <w:marLeft w:val="0"/>
                      <w:marRight w:val="0"/>
                      <w:marTop w:val="0"/>
                      <w:marBottom w:val="0"/>
                      <w:divBdr>
                        <w:top w:val="none" w:sz="0" w:space="0" w:color="auto"/>
                        <w:left w:val="none" w:sz="0" w:space="0" w:color="auto"/>
                        <w:bottom w:val="none" w:sz="0" w:space="0" w:color="auto"/>
                        <w:right w:val="none" w:sz="0" w:space="0" w:color="auto"/>
                      </w:divBdr>
                      <w:divsChild>
                        <w:div w:id="457069903">
                          <w:marLeft w:val="0"/>
                          <w:marRight w:val="0"/>
                          <w:marTop w:val="0"/>
                          <w:marBottom w:val="0"/>
                          <w:divBdr>
                            <w:top w:val="none" w:sz="0" w:space="0" w:color="auto"/>
                            <w:left w:val="none" w:sz="0" w:space="0" w:color="auto"/>
                            <w:bottom w:val="none" w:sz="0" w:space="0" w:color="auto"/>
                            <w:right w:val="none" w:sz="0" w:space="0" w:color="auto"/>
                          </w:divBdr>
                        </w:div>
                        <w:div w:id="246622728">
                          <w:marLeft w:val="-150"/>
                          <w:marRight w:val="-150"/>
                          <w:marTop w:val="0"/>
                          <w:marBottom w:val="0"/>
                          <w:divBdr>
                            <w:top w:val="none" w:sz="0" w:space="0" w:color="auto"/>
                            <w:left w:val="none" w:sz="0" w:space="0" w:color="auto"/>
                            <w:bottom w:val="none" w:sz="0" w:space="0" w:color="auto"/>
                            <w:right w:val="none" w:sz="0" w:space="0" w:color="auto"/>
                          </w:divBdr>
                          <w:divsChild>
                            <w:div w:id="1365406035">
                              <w:marLeft w:val="0"/>
                              <w:marRight w:val="0"/>
                              <w:marTop w:val="0"/>
                              <w:marBottom w:val="0"/>
                              <w:divBdr>
                                <w:top w:val="none" w:sz="0" w:space="0" w:color="auto"/>
                                <w:left w:val="none" w:sz="0" w:space="0" w:color="auto"/>
                                <w:bottom w:val="none" w:sz="0" w:space="0" w:color="auto"/>
                                <w:right w:val="none" w:sz="0" w:space="0" w:color="auto"/>
                              </w:divBdr>
                            </w:div>
                            <w:div w:id="142626892">
                              <w:marLeft w:val="0"/>
                              <w:marRight w:val="0"/>
                              <w:marTop w:val="0"/>
                              <w:marBottom w:val="0"/>
                              <w:divBdr>
                                <w:top w:val="none" w:sz="0" w:space="0" w:color="auto"/>
                                <w:left w:val="none" w:sz="0" w:space="0" w:color="auto"/>
                                <w:bottom w:val="none" w:sz="0" w:space="0" w:color="auto"/>
                                <w:right w:val="none" w:sz="0" w:space="0" w:color="auto"/>
                              </w:divBdr>
                              <w:divsChild>
                                <w:div w:id="521358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565646">
                          <w:marLeft w:val="0"/>
                          <w:marRight w:val="0"/>
                          <w:marTop w:val="0"/>
                          <w:marBottom w:val="0"/>
                          <w:divBdr>
                            <w:top w:val="none" w:sz="0" w:space="0" w:color="auto"/>
                            <w:left w:val="none" w:sz="0" w:space="0" w:color="auto"/>
                            <w:bottom w:val="none" w:sz="0" w:space="0" w:color="auto"/>
                            <w:right w:val="none" w:sz="0" w:space="0" w:color="auto"/>
                          </w:divBdr>
                        </w:div>
                        <w:div w:id="181436274">
                          <w:marLeft w:val="-150"/>
                          <w:marRight w:val="-150"/>
                          <w:marTop w:val="0"/>
                          <w:marBottom w:val="0"/>
                          <w:divBdr>
                            <w:top w:val="none" w:sz="0" w:space="0" w:color="auto"/>
                            <w:left w:val="none" w:sz="0" w:space="0" w:color="auto"/>
                            <w:bottom w:val="none" w:sz="0" w:space="0" w:color="auto"/>
                            <w:right w:val="none" w:sz="0" w:space="0" w:color="auto"/>
                          </w:divBdr>
                          <w:divsChild>
                            <w:div w:id="1788352433">
                              <w:marLeft w:val="0"/>
                              <w:marRight w:val="0"/>
                              <w:marTop w:val="0"/>
                              <w:marBottom w:val="0"/>
                              <w:divBdr>
                                <w:top w:val="none" w:sz="0" w:space="0" w:color="auto"/>
                                <w:left w:val="none" w:sz="0" w:space="0" w:color="auto"/>
                                <w:bottom w:val="none" w:sz="0" w:space="0" w:color="auto"/>
                                <w:right w:val="none" w:sz="0" w:space="0" w:color="auto"/>
                              </w:divBdr>
                            </w:div>
                            <w:div w:id="1864396795">
                              <w:marLeft w:val="0"/>
                              <w:marRight w:val="0"/>
                              <w:marTop w:val="0"/>
                              <w:marBottom w:val="0"/>
                              <w:divBdr>
                                <w:top w:val="none" w:sz="0" w:space="0" w:color="auto"/>
                                <w:left w:val="none" w:sz="0" w:space="0" w:color="auto"/>
                                <w:bottom w:val="none" w:sz="0" w:space="0" w:color="auto"/>
                                <w:right w:val="none" w:sz="0" w:space="0" w:color="auto"/>
                              </w:divBdr>
                              <w:divsChild>
                                <w:div w:id="2002660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274126">
                          <w:marLeft w:val="-150"/>
                          <w:marRight w:val="-150"/>
                          <w:marTop w:val="0"/>
                          <w:marBottom w:val="0"/>
                          <w:divBdr>
                            <w:top w:val="none" w:sz="0" w:space="0" w:color="auto"/>
                            <w:left w:val="none" w:sz="0" w:space="0" w:color="auto"/>
                            <w:bottom w:val="none" w:sz="0" w:space="0" w:color="auto"/>
                            <w:right w:val="none" w:sz="0" w:space="0" w:color="auto"/>
                          </w:divBdr>
                          <w:divsChild>
                            <w:div w:id="1556894390">
                              <w:marLeft w:val="0"/>
                              <w:marRight w:val="0"/>
                              <w:marTop w:val="0"/>
                              <w:marBottom w:val="0"/>
                              <w:divBdr>
                                <w:top w:val="none" w:sz="0" w:space="0" w:color="auto"/>
                                <w:left w:val="none" w:sz="0" w:space="0" w:color="auto"/>
                                <w:bottom w:val="none" w:sz="0" w:space="0" w:color="auto"/>
                                <w:right w:val="none" w:sz="0" w:space="0" w:color="auto"/>
                              </w:divBdr>
                            </w:div>
                            <w:div w:id="1286306069">
                              <w:marLeft w:val="0"/>
                              <w:marRight w:val="0"/>
                              <w:marTop w:val="0"/>
                              <w:marBottom w:val="0"/>
                              <w:divBdr>
                                <w:top w:val="none" w:sz="0" w:space="0" w:color="auto"/>
                                <w:left w:val="none" w:sz="0" w:space="0" w:color="auto"/>
                                <w:bottom w:val="none" w:sz="0" w:space="0" w:color="auto"/>
                                <w:right w:val="none" w:sz="0" w:space="0" w:color="auto"/>
                              </w:divBdr>
                              <w:divsChild>
                                <w:div w:id="721487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069525">
                          <w:marLeft w:val="-150"/>
                          <w:marRight w:val="-150"/>
                          <w:marTop w:val="0"/>
                          <w:marBottom w:val="0"/>
                          <w:divBdr>
                            <w:top w:val="none" w:sz="0" w:space="0" w:color="auto"/>
                            <w:left w:val="none" w:sz="0" w:space="0" w:color="auto"/>
                            <w:bottom w:val="none" w:sz="0" w:space="0" w:color="auto"/>
                            <w:right w:val="none" w:sz="0" w:space="0" w:color="auto"/>
                          </w:divBdr>
                          <w:divsChild>
                            <w:div w:id="420833490">
                              <w:marLeft w:val="0"/>
                              <w:marRight w:val="0"/>
                              <w:marTop w:val="0"/>
                              <w:marBottom w:val="0"/>
                              <w:divBdr>
                                <w:top w:val="none" w:sz="0" w:space="0" w:color="auto"/>
                                <w:left w:val="none" w:sz="0" w:space="0" w:color="auto"/>
                                <w:bottom w:val="none" w:sz="0" w:space="0" w:color="auto"/>
                                <w:right w:val="none" w:sz="0" w:space="0" w:color="auto"/>
                              </w:divBdr>
                            </w:div>
                            <w:div w:id="284510872">
                              <w:marLeft w:val="0"/>
                              <w:marRight w:val="0"/>
                              <w:marTop w:val="0"/>
                              <w:marBottom w:val="0"/>
                              <w:divBdr>
                                <w:top w:val="none" w:sz="0" w:space="0" w:color="auto"/>
                                <w:left w:val="none" w:sz="0" w:space="0" w:color="auto"/>
                                <w:bottom w:val="none" w:sz="0" w:space="0" w:color="auto"/>
                                <w:right w:val="none" w:sz="0" w:space="0" w:color="auto"/>
                              </w:divBdr>
                              <w:divsChild>
                                <w:div w:id="1750691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467449">
                          <w:marLeft w:val="-150"/>
                          <w:marRight w:val="-150"/>
                          <w:marTop w:val="0"/>
                          <w:marBottom w:val="0"/>
                          <w:divBdr>
                            <w:top w:val="none" w:sz="0" w:space="0" w:color="auto"/>
                            <w:left w:val="none" w:sz="0" w:space="0" w:color="auto"/>
                            <w:bottom w:val="none" w:sz="0" w:space="0" w:color="auto"/>
                            <w:right w:val="none" w:sz="0" w:space="0" w:color="auto"/>
                          </w:divBdr>
                          <w:divsChild>
                            <w:div w:id="1888682453">
                              <w:marLeft w:val="0"/>
                              <w:marRight w:val="0"/>
                              <w:marTop w:val="0"/>
                              <w:marBottom w:val="0"/>
                              <w:divBdr>
                                <w:top w:val="none" w:sz="0" w:space="0" w:color="auto"/>
                                <w:left w:val="none" w:sz="0" w:space="0" w:color="auto"/>
                                <w:bottom w:val="none" w:sz="0" w:space="0" w:color="auto"/>
                                <w:right w:val="none" w:sz="0" w:space="0" w:color="auto"/>
                              </w:divBdr>
                            </w:div>
                            <w:div w:id="956063132">
                              <w:marLeft w:val="0"/>
                              <w:marRight w:val="0"/>
                              <w:marTop w:val="0"/>
                              <w:marBottom w:val="0"/>
                              <w:divBdr>
                                <w:top w:val="none" w:sz="0" w:space="0" w:color="auto"/>
                                <w:left w:val="none" w:sz="0" w:space="0" w:color="auto"/>
                                <w:bottom w:val="none" w:sz="0" w:space="0" w:color="auto"/>
                                <w:right w:val="none" w:sz="0" w:space="0" w:color="auto"/>
                              </w:divBdr>
                              <w:divsChild>
                                <w:div w:id="137627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101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8443746">
      <w:bodyDiv w:val="1"/>
      <w:marLeft w:val="0"/>
      <w:marRight w:val="0"/>
      <w:marTop w:val="0"/>
      <w:marBottom w:val="0"/>
      <w:divBdr>
        <w:top w:val="none" w:sz="0" w:space="0" w:color="auto"/>
        <w:left w:val="none" w:sz="0" w:space="0" w:color="auto"/>
        <w:bottom w:val="none" w:sz="0" w:space="0" w:color="auto"/>
        <w:right w:val="none" w:sz="0" w:space="0" w:color="auto"/>
      </w:divBdr>
      <w:divsChild>
        <w:div w:id="654452237">
          <w:marLeft w:val="90"/>
          <w:marRight w:val="90"/>
          <w:marTop w:val="90"/>
          <w:marBottom w:val="90"/>
          <w:divBdr>
            <w:top w:val="none" w:sz="0" w:space="0" w:color="auto"/>
            <w:left w:val="none" w:sz="0" w:space="0" w:color="auto"/>
            <w:bottom w:val="none" w:sz="0" w:space="0" w:color="auto"/>
            <w:right w:val="none" w:sz="0" w:space="0" w:color="auto"/>
          </w:divBdr>
          <w:divsChild>
            <w:div w:id="120465969">
              <w:marLeft w:val="0"/>
              <w:marRight w:val="0"/>
              <w:marTop w:val="0"/>
              <w:marBottom w:val="0"/>
              <w:divBdr>
                <w:top w:val="none" w:sz="0" w:space="0" w:color="auto"/>
                <w:left w:val="none" w:sz="0" w:space="0" w:color="auto"/>
                <w:bottom w:val="none" w:sz="0" w:space="0" w:color="auto"/>
                <w:right w:val="none" w:sz="0" w:space="0" w:color="auto"/>
              </w:divBdr>
            </w:div>
          </w:divsChild>
        </w:div>
        <w:div w:id="1292904608">
          <w:marLeft w:val="0"/>
          <w:marRight w:val="0"/>
          <w:marTop w:val="0"/>
          <w:marBottom w:val="90"/>
          <w:divBdr>
            <w:top w:val="none" w:sz="0" w:space="0" w:color="auto"/>
            <w:left w:val="none" w:sz="0" w:space="0" w:color="auto"/>
            <w:bottom w:val="none" w:sz="0" w:space="0" w:color="auto"/>
            <w:right w:val="none" w:sz="0" w:space="0" w:color="auto"/>
          </w:divBdr>
          <w:divsChild>
            <w:div w:id="1424258088">
              <w:marLeft w:val="0"/>
              <w:marRight w:val="0"/>
              <w:marTop w:val="0"/>
              <w:marBottom w:val="0"/>
              <w:divBdr>
                <w:top w:val="none" w:sz="0" w:space="0" w:color="auto"/>
                <w:left w:val="none" w:sz="0" w:space="0" w:color="auto"/>
                <w:bottom w:val="none" w:sz="0" w:space="0" w:color="auto"/>
                <w:right w:val="none" w:sz="0" w:space="0" w:color="auto"/>
              </w:divBdr>
              <w:divsChild>
                <w:div w:id="1012538399">
                  <w:marLeft w:val="0"/>
                  <w:marRight w:val="0"/>
                  <w:marTop w:val="0"/>
                  <w:marBottom w:val="0"/>
                  <w:divBdr>
                    <w:top w:val="none" w:sz="0" w:space="0" w:color="auto"/>
                    <w:left w:val="none" w:sz="0" w:space="0" w:color="auto"/>
                    <w:bottom w:val="none" w:sz="0" w:space="0" w:color="auto"/>
                    <w:right w:val="none" w:sz="0" w:space="0" w:color="auto"/>
                  </w:divBdr>
                  <w:divsChild>
                    <w:div w:id="915242435">
                      <w:marLeft w:val="0"/>
                      <w:marRight w:val="0"/>
                      <w:marTop w:val="0"/>
                      <w:marBottom w:val="0"/>
                      <w:divBdr>
                        <w:top w:val="none" w:sz="0" w:space="0" w:color="auto"/>
                        <w:left w:val="none" w:sz="0" w:space="0" w:color="auto"/>
                        <w:bottom w:val="none" w:sz="0" w:space="0" w:color="auto"/>
                        <w:right w:val="none" w:sz="0" w:space="0" w:color="auto"/>
                      </w:divBdr>
                      <w:divsChild>
                        <w:div w:id="29569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8713576">
      <w:bodyDiv w:val="1"/>
      <w:marLeft w:val="0"/>
      <w:marRight w:val="0"/>
      <w:marTop w:val="0"/>
      <w:marBottom w:val="0"/>
      <w:divBdr>
        <w:top w:val="none" w:sz="0" w:space="0" w:color="auto"/>
        <w:left w:val="none" w:sz="0" w:space="0" w:color="auto"/>
        <w:bottom w:val="none" w:sz="0" w:space="0" w:color="auto"/>
        <w:right w:val="none" w:sz="0" w:space="0" w:color="auto"/>
      </w:divBdr>
      <w:divsChild>
        <w:div w:id="1386830902">
          <w:marLeft w:val="0"/>
          <w:marRight w:val="0"/>
          <w:marTop w:val="0"/>
          <w:marBottom w:val="240"/>
          <w:divBdr>
            <w:top w:val="none" w:sz="0" w:space="0" w:color="auto"/>
            <w:left w:val="none" w:sz="0" w:space="0" w:color="auto"/>
            <w:bottom w:val="none" w:sz="0" w:space="0" w:color="auto"/>
            <w:right w:val="none" w:sz="0" w:space="0" w:color="auto"/>
          </w:divBdr>
          <w:divsChild>
            <w:div w:id="562444261">
              <w:marLeft w:val="0"/>
              <w:marRight w:val="0"/>
              <w:marTop w:val="0"/>
              <w:marBottom w:val="0"/>
              <w:divBdr>
                <w:top w:val="none" w:sz="0" w:space="0" w:color="auto"/>
                <w:left w:val="none" w:sz="0" w:space="0" w:color="auto"/>
                <w:bottom w:val="none" w:sz="0" w:space="0" w:color="auto"/>
                <w:right w:val="none" w:sz="0" w:space="0" w:color="auto"/>
              </w:divBdr>
            </w:div>
            <w:div w:id="2011370209">
              <w:marLeft w:val="60"/>
              <w:marRight w:val="0"/>
              <w:marTop w:val="0"/>
              <w:marBottom w:val="0"/>
              <w:divBdr>
                <w:top w:val="none" w:sz="0" w:space="0" w:color="auto"/>
                <w:left w:val="none" w:sz="0" w:space="0" w:color="auto"/>
                <w:bottom w:val="none" w:sz="0" w:space="0" w:color="auto"/>
                <w:right w:val="none" w:sz="0" w:space="0" w:color="auto"/>
              </w:divBdr>
            </w:div>
          </w:divsChild>
        </w:div>
        <w:div w:id="681585078">
          <w:marLeft w:val="0"/>
          <w:marRight w:val="0"/>
          <w:marTop w:val="0"/>
          <w:marBottom w:val="225"/>
          <w:divBdr>
            <w:top w:val="none" w:sz="0" w:space="0" w:color="auto"/>
            <w:left w:val="none" w:sz="0" w:space="0" w:color="auto"/>
            <w:bottom w:val="none" w:sz="0" w:space="0" w:color="auto"/>
            <w:right w:val="none" w:sz="0" w:space="0" w:color="auto"/>
          </w:divBdr>
        </w:div>
      </w:divsChild>
    </w:div>
    <w:div w:id="1168785217">
      <w:bodyDiv w:val="1"/>
      <w:marLeft w:val="0"/>
      <w:marRight w:val="0"/>
      <w:marTop w:val="0"/>
      <w:marBottom w:val="0"/>
      <w:divBdr>
        <w:top w:val="none" w:sz="0" w:space="0" w:color="auto"/>
        <w:left w:val="none" w:sz="0" w:space="0" w:color="auto"/>
        <w:bottom w:val="none" w:sz="0" w:space="0" w:color="auto"/>
        <w:right w:val="none" w:sz="0" w:space="0" w:color="auto"/>
      </w:divBdr>
      <w:divsChild>
        <w:div w:id="545945850">
          <w:marLeft w:val="-225"/>
          <w:marRight w:val="-225"/>
          <w:marTop w:val="0"/>
          <w:marBottom w:val="0"/>
          <w:divBdr>
            <w:top w:val="none" w:sz="0" w:space="0" w:color="auto"/>
            <w:left w:val="none" w:sz="0" w:space="0" w:color="auto"/>
            <w:bottom w:val="none" w:sz="0" w:space="0" w:color="auto"/>
            <w:right w:val="none" w:sz="0" w:space="0" w:color="auto"/>
          </w:divBdr>
          <w:divsChild>
            <w:div w:id="950822146">
              <w:marLeft w:val="0"/>
              <w:marRight w:val="0"/>
              <w:marTop w:val="0"/>
              <w:marBottom w:val="0"/>
              <w:divBdr>
                <w:top w:val="none" w:sz="0" w:space="0" w:color="auto"/>
                <w:left w:val="none" w:sz="0" w:space="0" w:color="auto"/>
                <w:bottom w:val="none" w:sz="0" w:space="0" w:color="auto"/>
                <w:right w:val="none" w:sz="0" w:space="0" w:color="auto"/>
              </w:divBdr>
              <w:divsChild>
                <w:div w:id="396980623">
                  <w:marLeft w:val="0"/>
                  <w:marRight w:val="0"/>
                  <w:marTop w:val="0"/>
                  <w:marBottom w:val="450"/>
                  <w:divBdr>
                    <w:top w:val="none" w:sz="0" w:space="0" w:color="auto"/>
                    <w:left w:val="none" w:sz="0" w:space="0" w:color="auto"/>
                    <w:bottom w:val="none" w:sz="0" w:space="0" w:color="auto"/>
                    <w:right w:val="none" w:sz="0" w:space="0" w:color="auto"/>
                  </w:divBdr>
                  <w:divsChild>
                    <w:div w:id="1329596734">
                      <w:marLeft w:val="0"/>
                      <w:marRight w:val="0"/>
                      <w:marTop w:val="0"/>
                      <w:marBottom w:val="0"/>
                      <w:divBdr>
                        <w:top w:val="none" w:sz="0" w:space="0" w:color="auto"/>
                        <w:left w:val="none" w:sz="0" w:space="0" w:color="auto"/>
                        <w:bottom w:val="none" w:sz="0" w:space="0" w:color="auto"/>
                        <w:right w:val="none" w:sz="0" w:space="0" w:color="auto"/>
                      </w:divBdr>
                    </w:div>
                  </w:divsChild>
                </w:div>
                <w:div w:id="499387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847382">
          <w:marLeft w:val="-225"/>
          <w:marRight w:val="-225"/>
          <w:marTop w:val="0"/>
          <w:marBottom w:val="0"/>
          <w:divBdr>
            <w:top w:val="none" w:sz="0" w:space="0" w:color="auto"/>
            <w:left w:val="none" w:sz="0" w:space="0" w:color="auto"/>
            <w:bottom w:val="none" w:sz="0" w:space="0" w:color="auto"/>
            <w:right w:val="none" w:sz="0" w:space="0" w:color="auto"/>
          </w:divBdr>
        </w:div>
      </w:divsChild>
    </w:div>
    <w:div w:id="1169637782">
      <w:bodyDiv w:val="1"/>
      <w:marLeft w:val="0"/>
      <w:marRight w:val="0"/>
      <w:marTop w:val="0"/>
      <w:marBottom w:val="0"/>
      <w:divBdr>
        <w:top w:val="none" w:sz="0" w:space="0" w:color="auto"/>
        <w:left w:val="none" w:sz="0" w:space="0" w:color="auto"/>
        <w:bottom w:val="none" w:sz="0" w:space="0" w:color="auto"/>
        <w:right w:val="none" w:sz="0" w:space="0" w:color="auto"/>
      </w:divBdr>
    </w:div>
    <w:div w:id="1170366636">
      <w:bodyDiv w:val="1"/>
      <w:marLeft w:val="0"/>
      <w:marRight w:val="0"/>
      <w:marTop w:val="0"/>
      <w:marBottom w:val="0"/>
      <w:divBdr>
        <w:top w:val="none" w:sz="0" w:space="0" w:color="auto"/>
        <w:left w:val="none" w:sz="0" w:space="0" w:color="auto"/>
        <w:bottom w:val="none" w:sz="0" w:space="0" w:color="auto"/>
        <w:right w:val="none" w:sz="0" w:space="0" w:color="auto"/>
      </w:divBdr>
      <w:divsChild>
        <w:div w:id="438136768">
          <w:marLeft w:val="-150"/>
          <w:marRight w:val="-150"/>
          <w:marTop w:val="0"/>
          <w:marBottom w:val="0"/>
          <w:divBdr>
            <w:top w:val="none" w:sz="0" w:space="0" w:color="auto"/>
            <w:left w:val="none" w:sz="0" w:space="0" w:color="auto"/>
            <w:bottom w:val="none" w:sz="0" w:space="0" w:color="auto"/>
            <w:right w:val="none" w:sz="0" w:space="0" w:color="auto"/>
          </w:divBdr>
        </w:div>
        <w:div w:id="976108546">
          <w:marLeft w:val="-150"/>
          <w:marRight w:val="-150"/>
          <w:marTop w:val="0"/>
          <w:marBottom w:val="0"/>
          <w:divBdr>
            <w:top w:val="none" w:sz="0" w:space="0" w:color="auto"/>
            <w:left w:val="none" w:sz="0" w:space="0" w:color="auto"/>
            <w:bottom w:val="none" w:sz="0" w:space="0" w:color="auto"/>
            <w:right w:val="none" w:sz="0" w:space="0" w:color="auto"/>
          </w:divBdr>
          <w:divsChild>
            <w:div w:id="1204168718">
              <w:marLeft w:val="0"/>
              <w:marRight w:val="0"/>
              <w:marTop w:val="0"/>
              <w:marBottom w:val="0"/>
              <w:divBdr>
                <w:top w:val="none" w:sz="0" w:space="0" w:color="auto"/>
                <w:left w:val="none" w:sz="0" w:space="0" w:color="auto"/>
                <w:bottom w:val="none" w:sz="0" w:space="0" w:color="auto"/>
                <w:right w:val="none" w:sz="0" w:space="0" w:color="auto"/>
              </w:divBdr>
              <w:divsChild>
                <w:div w:id="806977083">
                  <w:marLeft w:val="0"/>
                  <w:marRight w:val="0"/>
                  <w:marTop w:val="0"/>
                  <w:marBottom w:val="0"/>
                  <w:divBdr>
                    <w:top w:val="none" w:sz="0" w:space="0" w:color="auto"/>
                    <w:left w:val="none" w:sz="0" w:space="0" w:color="auto"/>
                    <w:bottom w:val="none" w:sz="0" w:space="0" w:color="auto"/>
                    <w:right w:val="none" w:sz="0" w:space="0" w:color="auto"/>
                  </w:divBdr>
                  <w:divsChild>
                    <w:div w:id="434862510">
                      <w:marLeft w:val="0"/>
                      <w:marRight w:val="0"/>
                      <w:marTop w:val="0"/>
                      <w:marBottom w:val="0"/>
                      <w:divBdr>
                        <w:top w:val="none" w:sz="0" w:space="0" w:color="auto"/>
                        <w:left w:val="none" w:sz="0" w:space="0" w:color="auto"/>
                        <w:bottom w:val="none" w:sz="0" w:space="0" w:color="auto"/>
                        <w:right w:val="none" w:sz="0" w:space="0" w:color="auto"/>
                      </w:divBdr>
                    </w:div>
                    <w:div w:id="1213927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0565998">
      <w:bodyDiv w:val="1"/>
      <w:marLeft w:val="0"/>
      <w:marRight w:val="0"/>
      <w:marTop w:val="0"/>
      <w:marBottom w:val="0"/>
      <w:divBdr>
        <w:top w:val="none" w:sz="0" w:space="0" w:color="auto"/>
        <w:left w:val="none" w:sz="0" w:space="0" w:color="auto"/>
        <w:bottom w:val="none" w:sz="0" w:space="0" w:color="auto"/>
        <w:right w:val="none" w:sz="0" w:space="0" w:color="auto"/>
      </w:divBdr>
      <w:divsChild>
        <w:div w:id="1168864468">
          <w:marLeft w:val="-150"/>
          <w:marRight w:val="-150"/>
          <w:marTop w:val="0"/>
          <w:marBottom w:val="0"/>
          <w:divBdr>
            <w:top w:val="none" w:sz="0" w:space="0" w:color="auto"/>
            <w:left w:val="none" w:sz="0" w:space="0" w:color="auto"/>
            <w:bottom w:val="none" w:sz="0" w:space="0" w:color="auto"/>
            <w:right w:val="none" w:sz="0" w:space="0" w:color="auto"/>
          </w:divBdr>
          <w:divsChild>
            <w:div w:id="992176577">
              <w:marLeft w:val="0"/>
              <w:marRight w:val="0"/>
              <w:marTop w:val="0"/>
              <w:marBottom w:val="0"/>
              <w:divBdr>
                <w:top w:val="none" w:sz="0" w:space="0" w:color="auto"/>
                <w:left w:val="none" w:sz="0" w:space="0" w:color="auto"/>
                <w:bottom w:val="none" w:sz="0" w:space="0" w:color="auto"/>
                <w:right w:val="none" w:sz="0" w:space="0" w:color="auto"/>
              </w:divBdr>
              <w:divsChild>
                <w:div w:id="158427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869593">
      <w:bodyDiv w:val="1"/>
      <w:marLeft w:val="0"/>
      <w:marRight w:val="0"/>
      <w:marTop w:val="0"/>
      <w:marBottom w:val="0"/>
      <w:divBdr>
        <w:top w:val="none" w:sz="0" w:space="0" w:color="auto"/>
        <w:left w:val="none" w:sz="0" w:space="0" w:color="auto"/>
        <w:bottom w:val="none" w:sz="0" w:space="0" w:color="auto"/>
        <w:right w:val="none" w:sz="0" w:space="0" w:color="auto"/>
      </w:divBdr>
      <w:divsChild>
        <w:div w:id="1416631548">
          <w:marLeft w:val="-225"/>
          <w:marRight w:val="-225"/>
          <w:marTop w:val="0"/>
          <w:marBottom w:val="0"/>
          <w:divBdr>
            <w:top w:val="none" w:sz="0" w:space="0" w:color="auto"/>
            <w:left w:val="none" w:sz="0" w:space="0" w:color="auto"/>
            <w:bottom w:val="none" w:sz="0" w:space="0" w:color="auto"/>
            <w:right w:val="none" w:sz="0" w:space="0" w:color="auto"/>
          </w:divBdr>
        </w:div>
        <w:div w:id="1731339525">
          <w:marLeft w:val="-225"/>
          <w:marRight w:val="-225"/>
          <w:marTop w:val="0"/>
          <w:marBottom w:val="0"/>
          <w:divBdr>
            <w:top w:val="none" w:sz="0" w:space="0" w:color="auto"/>
            <w:left w:val="none" w:sz="0" w:space="0" w:color="auto"/>
            <w:bottom w:val="none" w:sz="0" w:space="0" w:color="auto"/>
            <w:right w:val="none" w:sz="0" w:space="0" w:color="auto"/>
          </w:divBdr>
          <w:divsChild>
            <w:div w:id="1689522470">
              <w:marLeft w:val="0"/>
              <w:marRight w:val="0"/>
              <w:marTop w:val="0"/>
              <w:marBottom w:val="0"/>
              <w:divBdr>
                <w:top w:val="none" w:sz="0" w:space="0" w:color="auto"/>
                <w:left w:val="none" w:sz="0" w:space="0" w:color="auto"/>
                <w:bottom w:val="none" w:sz="0" w:space="0" w:color="auto"/>
                <w:right w:val="none" w:sz="0" w:space="0" w:color="auto"/>
              </w:divBdr>
              <w:divsChild>
                <w:div w:id="1843348041">
                  <w:marLeft w:val="0"/>
                  <w:marRight w:val="0"/>
                  <w:marTop w:val="0"/>
                  <w:marBottom w:val="0"/>
                  <w:divBdr>
                    <w:top w:val="none" w:sz="0" w:space="0" w:color="auto"/>
                    <w:left w:val="none" w:sz="0" w:space="0" w:color="auto"/>
                    <w:bottom w:val="none" w:sz="0" w:space="0" w:color="auto"/>
                    <w:right w:val="none" w:sz="0" w:space="0" w:color="auto"/>
                  </w:divBdr>
                </w:div>
                <w:div w:id="40592843">
                  <w:marLeft w:val="0"/>
                  <w:marRight w:val="0"/>
                  <w:marTop w:val="0"/>
                  <w:marBottom w:val="0"/>
                  <w:divBdr>
                    <w:top w:val="none" w:sz="0" w:space="0" w:color="auto"/>
                    <w:left w:val="none" w:sz="0" w:space="0" w:color="auto"/>
                    <w:bottom w:val="none" w:sz="0" w:space="0" w:color="auto"/>
                    <w:right w:val="none" w:sz="0" w:space="0" w:color="auto"/>
                  </w:divBdr>
                </w:div>
                <w:div w:id="118509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677368">
      <w:bodyDiv w:val="1"/>
      <w:marLeft w:val="0"/>
      <w:marRight w:val="0"/>
      <w:marTop w:val="0"/>
      <w:marBottom w:val="0"/>
      <w:divBdr>
        <w:top w:val="none" w:sz="0" w:space="0" w:color="auto"/>
        <w:left w:val="none" w:sz="0" w:space="0" w:color="auto"/>
        <w:bottom w:val="none" w:sz="0" w:space="0" w:color="auto"/>
        <w:right w:val="none" w:sz="0" w:space="0" w:color="auto"/>
      </w:divBdr>
      <w:divsChild>
        <w:div w:id="1131747515">
          <w:marLeft w:val="0"/>
          <w:marRight w:val="0"/>
          <w:marTop w:val="0"/>
          <w:marBottom w:val="225"/>
          <w:divBdr>
            <w:top w:val="none" w:sz="0" w:space="0" w:color="auto"/>
            <w:left w:val="none" w:sz="0" w:space="0" w:color="auto"/>
            <w:bottom w:val="none" w:sz="0" w:space="0" w:color="auto"/>
            <w:right w:val="none" w:sz="0" w:space="0" w:color="auto"/>
          </w:divBdr>
        </w:div>
      </w:divsChild>
    </w:div>
    <w:div w:id="1171992051">
      <w:bodyDiv w:val="1"/>
      <w:marLeft w:val="0"/>
      <w:marRight w:val="0"/>
      <w:marTop w:val="0"/>
      <w:marBottom w:val="0"/>
      <w:divBdr>
        <w:top w:val="none" w:sz="0" w:space="0" w:color="auto"/>
        <w:left w:val="none" w:sz="0" w:space="0" w:color="auto"/>
        <w:bottom w:val="none" w:sz="0" w:space="0" w:color="auto"/>
        <w:right w:val="none" w:sz="0" w:space="0" w:color="auto"/>
      </w:divBdr>
      <w:divsChild>
        <w:div w:id="1477382672">
          <w:marLeft w:val="-225"/>
          <w:marRight w:val="-225"/>
          <w:marTop w:val="0"/>
          <w:marBottom w:val="0"/>
          <w:divBdr>
            <w:top w:val="none" w:sz="0" w:space="0" w:color="auto"/>
            <w:left w:val="none" w:sz="0" w:space="0" w:color="auto"/>
            <w:bottom w:val="none" w:sz="0" w:space="0" w:color="auto"/>
            <w:right w:val="none" w:sz="0" w:space="0" w:color="auto"/>
          </w:divBdr>
        </w:div>
      </w:divsChild>
    </w:div>
    <w:div w:id="1172112156">
      <w:bodyDiv w:val="1"/>
      <w:marLeft w:val="0"/>
      <w:marRight w:val="0"/>
      <w:marTop w:val="0"/>
      <w:marBottom w:val="0"/>
      <w:divBdr>
        <w:top w:val="none" w:sz="0" w:space="0" w:color="auto"/>
        <w:left w:val="none" w:sz="0" w:space="0" w:color="auto"/>
        <w:bottom w:val="none" w:sz="0" w:space="0" w:color="auto"/>
        <w:right w:val="none" w:sz="0" w:space="0" w:color="auto"/>
      </w:divBdr>
      <w:divsChild>
        <w:div w:id="590819213">
          <w:marLeft w:val="-225"/>
          <w:marRight w:val="-225"/>
          <w:marTop w:val="0"/>
          <w:marBottom w:val="0"/>
          <w:divBdr>
            <w:top w:val="none" w:sz="0" w:space="0" w:color="auto"/>
            <w:left w:val="none" w:sz="0" w:space="0" w:color="auto"/>
            <w:bottom w:val="none" w:sz="0" w:space="0" w:color="auto"/>
            <w:right w:val="none" w:sz="0" w:space="0" w:color="auto"/>
          </w:divBdr>
          <w:divsChild>
            <w:div w:id="1506243182">
              <w:marLeft w:val="0"/>
              <w:marRight w:val="0"/>
              <w:marTop w:val="0"/>
              <w:marBottom w:val="0"/>
              <w:divBdr>
                <w:top w:val="none" w:sz="0" w:space="0" w:color="auto"/>
                <w:left w:val="none" w:sz="0" w:space="0" w:color="auto"/>
                <w:bottom w:val="none" w:sz="0" w:space="0" w:color="auto"/>
                <w:right w:val="none" w:sz="0" w:space="0" w:color="auto"/>
              </w:divBdr>
              <w:divsChild>
                <w:div w:id="48871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2526413">
      <w:bodyDiv w:val="1"/>
      <w:marLeft w:val="0"/>
      <w:marRight w:val="0"/>
      <w:marTop w:val="0"/>
      <w:marBottom w:val="0"/>
      <w:divBdr>
        <w:top w:val="none" w:sz="0" w:space="0" w:color="auto"/>
        <w:left w:val="none" w:sz="0" w:space="0" w:color="auto"/>
        <w:bottom w:val="none" w:sz="0" w:space="0" w:color="auto"/>
        <w:right w:val="none" w:sz="0" w:space="0" w:color="auto"/>
      </w:divBdr>
      <w:divsChild>
        <w:div w:id="1121729966">
          <w:marLeft w:val="-100"/>
          <w:marRight w:val="-100"/>
          <w:marTop w:val="0"/>
          <w:marBottom w:val="0"/>
          <w:divBdr>
            <w:top w:val="none" w:sz="0" w:space="0" w:color="auto"/>
            <w:left w:val="none" w:sz="0" w:space="0" w:color="auto"/>
            <w:bottom w:val="none" w:sz="0" w:space="0" w:color="auto"/>
            <w:right w:val="none" w:sz="0" w:space="0" w:color="auto"/>
          </w:divBdr>
          <w:divsChild>
            <w:div w:id="1470323">
              <w:marLeft w:val="0"/>
              <w:marRight w:val="0"/>
              <w:marTop w:val="0"/>
              <w:marBottom w:val="0"/>
              <w:divBdr>
                <w:top w:val="none" w:sz="0" w:space="0" w:color="auto"/>
                <w:left w:val="none" w:sz="0" w:space="0" w:color="auto"/>
                <w:bottom w:val="none" w:sz="0" w:space="0" w:color="auto"/>
                <w:right w:val="none" w:sz="0" w:space="0" w:color="auto"/>
              </w:divBdr>
              <w:divsChild>
                <w:div w:id="323971706">
                  <w:marLeft w:val="0"/>
                  <w:marRight w:val="0"/>
                  <w:marTop w:val="0"/>
                  <w:marBottom w:val="0"/>
                  <w:divBdr>
                    <w:top w:val="none" w:sz="0" w:space="0" w:color="auto"/>
                    <w:left w:val="none" w:sz="0" w:space="0" w:color="auto"/>
                    <w:bottom w:val="none" w:sz="0" w:space="0" w:color="auto"/>
                    <w:right w:val="none" w:sz="0" w:space="0" w:color="auto"/>
                  </w:divBdr>
                  <w:divsChild>
                    <w:div w:id="58091949">
                      <w:marLeft w:val="0"/>
                      <w:marRight w:val="0"/>
                      <w:marTop w:val="0"/>
                      <w:marBottom w:val="300"/>
                      <w:divBdr>
                        <w:top w:val="none" w:sz="0" w:space="0" w:color="auto"/>
                        <w:left w:val="none" w:sz="0" w:space="0" w:color="auto"/>
                        <w:bottom w:val="none" w:sz="0" w:space="0" w:color="auto"/>
                        <w:right w:val="none" w:sz="0" w:space="0" w:color="auto"/>
                      </w:divBdr>
                    </w:div>
                    <w:div w:id="155472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880918">
              <w:marLeft w:val="0"/>
              <w:marRight w:val="0"/>
              <w:marTop w:val="0"/>
              <w:marBottom w:val="0"/>
              <w:divBdr>
                <w:top w:val="none" w:sz="0" w:space="0" w:color="auto"/>
                <w:left w:val="none" w:sz="0" w:space="0" w:color="auto"/>
                <w:bottom w:val="none" w:sz="0" w:space="0" w:color="auto"/>
                <w:right w:val="none" w:sz="0" w:space="0" w:color="auto"/>
              </w:divBdr>
              <w:divsChild>
                <w:div w:id="560557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329050">
          <w:marLeft w:val="-100"/>
          <w:marRight w:val="-100"/>
          <w:marTop w:val="0"/>
          <w:marBottom w:val="0"/>
          <w:divBdr>
            <w:top w:val="none" w:sz="0" w:space="0" w:color="auto"/>
            <w:left w:val="none" w:sz="0" w:space="0" w:color="auto"/>
            <w:bottom w:val="none" w:sz="0" w:space="0" w:color="auto"/>
            <w:right w:val="none" w:sz="0" w:space="0" w:color="auto"/>
          </w:divBdr>
          <w:divsChild>
            <w:div w:id="969432446">
              <w:marLeft w:val="0"/>
              <w:marRight w:val="0"/>
              <w:marTop w:val="0"/>
              <w:marBottom w:val="0"/>
              <w:divBdr>
                <w:top w:val="none" w:sz="0" w:space="0" w:color="auto"/>
                <w:left w:val="none" w:sz="0" w:space="0" w:color="auto"/>
                <w:bottom w:val="none" w:sz="0" w:space="0" w:color="auto"/>
                <w:right w:val="none" w:sz="0" w:space="0" w:color="auto"/>
              </w:divBdr>
              <w:divsChild>
                <w:div w:id="765349925">
                  <w:marLeft w:val="0"/>
                  <w:marRight w:val="0"/>
                  <w:marTop w:val="0"/>
                  <w:marBottom w:val="0"/>
                  <w:divBdr>
                    <w:top w:val="none" w:sz="0" w:space="0" w:color="auto"/>
                    <w:left w:val="none" w:sz="0" w:space="0" w:color="auto"/>
                    <w:bottom w:val="none" w:sz="0" w:space="0" w:color="auto"/>
                    <w:right w:val="none" w:sz="0" w:space="0" w:color="auto"/>
                  </w:divBdr>
                  <w:divsChild>
                    <w:div w:id="1548444158">
                      <w:marLeft w:val="0"/>
                      <w:marRight w:val="0"/>
                      <w:marTop w:val="0"/>
                      <w:marBottom w:val="0"/>
                      <w:divBdr>
                        <w:top w:val="none" w:sz="0" w:space="0" w:color="auto"/>
                        <w:left w:val="none" w:sz="0" w:space="0" w:color="auto"/>
                        <w:bottom w:val="none" w:sz="0" w:space="0" w:color="auto"/>
                        <w:right w:val="none" w:sz="0" w:space="0" w:color="auto"/>
                      </w:divBdr>
                    </w:div>
                  </w:divsChild>
                </w:div>
                <w:div w:id="925308238">
                  <w:marLeft w:val="0"/>
                  <w:marRight w:val="0"/>
                  <w:marTop w:val="0"/>
                  <w:marBottom w:val="0"/>
                  <w:divBdr>
                    <w:top w:val="none" w:sz="0" w:space="0" w:color="auto"/>
                    <w:left w:val="none" w:sz="0" w:space="0" w:color="auto"/>
                    <w:bottom w:val="none" w:sz="0" w:space="0" w:color="auto"/>
                    <w:right w:val="none" w:sz="0" w:space="0" w:color="auto"/>
                  </w:divBdr>
                  <w:divsChild>
                    <w:div w:id="531773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2572449">
      <w:bodyDiv w:val="1"/>
      <w:marLeft w:val="0"/>
      <w:marRight w:val="0"/>
      <w:marTop w:val="0"/>
      <w:marBottom w:val="0"/>
      <w:divBdr>
        <w:top w:val="none" w:sz="0" w:space="0" w:color="auto"/>
        <w:left w:val="none" w:sz="0" w:space="0" w:color="auto"/>
        <w:bottom w:val="none" w:sz="0" w:space="0" w:color="auto"/>
        <w:right w:val="none" w:sz="0" w:space="0" w:color="auto"/>
      </w:divBdr>
      <w:divsChild>
        <w:div w:id="256836325">
          <w:marLeft w:val="-150"/>
          <w:marRight w:val="-150"/>
          <w:marTop w:val="0"/>
          <w:marBottom w:val="0"/>
          <w:divBdr>
            <w:top w:val="none" w:sz="0" w:space="0" w:color="auto"/>
            <w:left w:val="none" w:sz="0" w:space="0" w:color="auto"/>
            <w:bottom w:val="none" w:sz="0" w:space="0" w:color="auto"/>
            <w:right w:val="none" w:sz="0" w:space="0" w:color="auto"/>
          </w:divBdr>
          <w:divsChild>
            <w:div w:id="1240290480">
              <w:marLeft w:val="0"/>
              <w:marRight w:val="0"/>
              <w:marTop w:val="0"/>
              <w:marBottom w:val="0"/>
              <w:divBdr>
                <w:top w:val="none" w:sz="0" w:space="0" w:color="auto"/>
                <w:left w:val="none" w:sz="0" w:space="0" w:color="auto"/>
                <w:bottom w:val="none" w:sz="0" w:space="0" w:color="auto"/>
                <w:right w:val="none" w:sz="0" w:space="0" w:color="auto"/>
              </w:divBdr>
              <w:divsChild>
                <w:div w:id="316880687">
                  <w:marLeft w:val="0"/>
                  <w:marRight w:val="0"/>
                  <w:marTop w:val="0"/>
                  <w:marBottom w:val="0"/>
                  <w:divBdr>
                    <w:top w:val="none" w:sz="0" w:space="0" w:color="auto"/>
                    <w:left w:val="none" w:sz="0" w:space="0" w:color="auto"/>
                    <w:bottom w:val="none" w:sz="0" w:space="0" w:color="auto"/>
                    <w:right w:val="none" w:sz="0" w:space="0" w:color="auto"/>
                  </w:divBdr>
                  <w:divsChild>
                    <w:div w:id="448663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0522931">
          <w:marLeft w:val="-150"/>
          <w:marRight w:val="-150"/>
          <w:marTop w:val="0"/>
          <w:marBottom w:val="0"/>
          <w:divBdr>
            <w:top w:val="none" w:sz="0" w:space="0" w:color="auto"/>
            <w:left w:val="none" w:sz="0" w:space="0" w:color="auto"/>
            <w:bottom w:val="none" w:sz="0" w:space="0" w:color="auto"/>
            <w:right w:val="none" w:sz="0" w:space="0" w:color="auto"/>
          </w:divBdr>
          <w:divsChild>
            <w:div w:id="628170898">
              <w:marLeft w:val="0"/>
              <w:marRight w:val="0"/>
              <w:marTop w:val="0"/>
              <w:marBottom w:val="0"/>
              <w:divBdr>
                <w:top w:val="none" w:sz="0" w:space="0" w:color="auto"/>
                <w:left w:val="none" w:sz="0" w:space="0" w:color="auto"/>
                <w:bottom w:val="none" w:sz="0" w:space="0" w:color="auto"/>
                <w:right w:val="none" w:sz="0" w:space="0" w:color="auto"/>
              </w:divBdr>
              <w:divsChild>
                <w:div w:id="584388076">
                  <w:marLeft w:val="0"/>
                  <w:marRight w:val="0"/>
                  <w:marTop w:val="0"/>
                  <w:marBottom w:val="0"/>
                  <w:divBdr>
                    <w:top w:val="none" w:sz="0" w:space="0" w:color="auto"/>
                    <w:left w:val="none" w:sz="0" w:space="0" w:color="auto"/>
                    <w:bottom w:val="none" w:sz="0" w:space="0" w:color="auto"/>
                    <w:right w:val="none" w:sz="0" w:space="0" w:color="auto"/>
                  </w:divBdr>
                  <w:divsChild>
                    <w:div w:id="417604982">
                      <w:marLeft w:val="0"/>
                      <w:marRight w:val="0"/>
                      <w:marTop w:val="0"/>
                      <w:marBottom w:val="0"/>
                      <w:divBdr>
                        <w:top w:val="none" w:sz="0" w:space="0" w:color="auto"/>
                        <w:left w:val="none" w:sz="0" w:space="0" w:color="auto"/>
                        <w:bottom w:val="none" w:sz="0" w:space="0" w:color="auto"/>
                        <w:right w:val="none" w:sz="0" w:space="0" w:color="auto"/>
                      </w:divBdr>
                      <w:divsChild>
                        <w:div w:id="215776926">
                          <w:marLeft w:val="0"/>
                          <w:marRight w:val="0"/>
                          <w:marTop w:val="0"/>
                          <w:marBottom w:val="0"/>
                          <w:divBdr>
                            <w:top w:val="none" w:sz="0" w:space="0" w:color="auto"/>
                            <w:left w:val="none" w:sz="0" w:space="0" w:color="auto"/>
                            <w:bottom w:val="none" w:sz="0" w:space="0" w:color="auto"/>
                            <w:right w:val="none" w:sz="0" w:space="0" w:color="auto"/>
                          </w:divBdr>
                          <w:divsChild>
                            <w:div w:id="1860111">
                              <w:marLeft w:val="0"/>
                              <w:marRight w:val="0"/>
                              <w:marTop w:val="0"/>
                              <w:marBottom w:val="0"/>
                              <w:divBdr>
                                <w:top w:val="none" w:sz="0" w:space="0" w:color="auto"/>
                                <w:left w:val="none" w:sz="0" w:space="0" w:color="auto"/>
                                <w:bottom w:val="none" w:sz="0" w:space="0" w:color="auto"/>
                                <w:right w:val="none" w:sz="0" w:space="0" w:color="auto"/>
                              </w:divBdr>
                            </w:div>
                            <w:div w:id="185293904">
                              <w:marLeft w:val="0"/>
                              <w:marRight w:val="0"/>
                              <w:marTop w:val="0"/>
                              <w:marBottom w:val="0"/>
                              <w:divBdr>
                                <w:top w:val="none" w:sz="0" w:space="0" w:color="auto"/>
                                <w:left w:val="none" w:sz="0" w:space="0" w:color="auto"/>
                                <w:bottom w:val="none" w:sz="0" w:space="0" w:color="auto"/>
                                <w:right w:val="none" w:sz="0" w:space="0" w:color="auto"/>
                              </w:divBdr>
                            </w:div>
                            <w:div w:id="1129859234">
                              <w:marLeft w:val="0"/>
                              <w:marRight w:val="0"/>
                              <w:marTop w:val="0"/>
                              <w:marBottom w:val="0"/>
                              <w:divBdr>
                                <w:top w:val="none" w:sz="0" w:space="0" w:color="auto"/>
                                <w:left w:val="none" w:sz="0" w:space="0" w:color="auto"/>
                                <w:bottom w:val="none" w:sz="0" w:space="0" w:color="auto"/>
                                <w:right w:val="none" w:sz="0" w:space="0" w:color="auto"/>
                              </w:divBdr>
                            </w:div>
                            <w:div w:id="1547598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72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170580">
          <w:marLeft w:val="-150"/>
          <w:marRight w:val="-150"/>
          <w:marTop w:val="0"/>
          <w:marBottom w:val="0"/>
          <w:divBdr>
            <w:top w:val="none" w:sz="0" w:space="0" w:color="auto"/>
            <w:left w:val="none" w:sz="0" w:space="0" w:color="auto"/>
            <w:bottom w:val="none" w:sz="0" w:space="0" w:color="auto"/>
            <w:right w:val="none" w:sz="0" w:space="0" w:color="auto"/>
          </w:divBdr>
          <w:divsChild>
            <w:div w:id="18999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254035">
      <w:bodyDiv w:val="1"/>
      <w:marLeft w:val="0"/>
      <w:marRight w:val="0"/>
      <w:marTop w:val="0"/>
      <w:marBottom w:val="0"/>
      <w:divBdr>
        <w:top w:val="none" w:sz="0" w:space="0" w:color="auto"/>
        <w:left w:val="none" w:sz="0" w:space="0" w:color="auto"/>
        <w:bottom w:val="none" w:sz="0" w:space="0" w:color="auto"/>
        <w:right w:val="none" w:sz="0" w:space="0" w:color="auto"/>
      </w:divBdr>
      <w:divsChild>
        <w:div w:id="676232011">
          <w:marLeft w:val="-225"/>
          <w:marRight w:val="-225"/>
          <w:marTop w:val="0"/>
          <w:marBottom w:val="0"/>
          <w:divBdr>
            <w:top w:val="none" w:sz="0" w:space="0" w:color="auto"/>
            <w:left w:val="none" w:sz="0" w:space="0" w:color="auto"/>
            <w:bottom w:val="none" w:sz="0" w:space="0" w:color="auto"/>
            <w:right w:val="none" w:sz="0" w:space="0" w:color="auto"/>
          </w:divBdr>
        </w:div>
        <w:div w:id="1561940996">
          <w:marLeft w:val="-225"/>
          <w:marRight w:val="-225"/>
          <w:marTop w:val="0"/>
          <w:marBottom w:val="0"/>
          <w:divBdr>
            <w:top w:val="none" w:sz="0" w:space="0" w:color="auto"/>
            <w:left w:val="none" w:sz="0" w:space="0" w:color="auto"/>
            <w:bottom w:val="none" w:sz="0" w:space="0" w:color="auto"/>
            <w:right w:val="none" w:sz="0" w:space="0" w:color="auto"/>
          </w:divBdr>
        </w:div>
      </w:divsChild>
    </w:div>
    <w:div w:id="1173568901">
      <w:bodyDiv w:val="1"/>
      <w:marLeft w:val="0"/>
      <w:marRight w:val="0"/>
      <w:marTop w:val="0"/>
      <w:marBottom w:val="0"/>
      <w:divBdr>
        <w:top w:val="none" w:sz="0" w:space="0" w:color="auto"/>
        <w:left w:val="none" w:sz="0" w:space="0" w:color="auto"/>
        <w:bottom w:val="none" w:sz="0" w:space="0" w:color="auto"/>
        <w:right w:val="none" w:sz="0" w:space="0" w:color="auto"/>
      </w:divBdr>
    </w:div>
    <w:div w:id="1173690499">
      <w:bodyDiv w:val="1"/>
      <w:marLeft w:val="0"/>
      <w:marRight w:val="0"/>
      <w:marTop w:val="0"/>
      <w:marBottom w:val="0"/>
      <w:divBdr>
        <w:top w:val="none" w:sz="0" w:space="0" w:color="auto"/>
        <w:left w:val="none" w:sz="0" w:space="0" w:color="auto"/>
        <w:bottom w:val="none" w:sz="0" w:space="0" w:color="auto"/>
        <w:right w:val="none" w:sz="0" w:space="0" w:color="auto"/>
      </w:divBdr>
      <w:divsChild>
        <w:div w:id="245892362">
          <w:marLeft w:val="-150"/>
          <w:marRight w:val="-150"/>
          <w:marTop w:val="0"/>
          <w:marBottom w:val="0"/>
          <w:divBdr>
            <w:top w:val="none" w:sz="0" w:space="0" w:color="auto"/>
            <w:left w:val="none" w:sz="0" w:space="0" w:color="auto"/>
            <w:bottom w:val="none" w:sz="0" w:space="0" w:color="auto"/>
            <w:right w:val="none" w:sz="0" w:space="0" w:color="auto"/>
          </w:divBdr>
          <w:divsChild>
            <w:div w:id="2069958497">
              <w:marLeft w:val="0"/>
              <w:marRight w:val="0"/>
              <w:marTop w:val="0"/>
              <w:marBottom w:val="0"/>
              <w:divBdr>
                <w:top w:val="none" w:sz="0" w:space="0" w:color="auto"/>
                <w:left w:val="none" w:sz="0" w:space="0" w:color="auto"/>
                <w:bottom w:val="none" w:sz="0" w:space="0" w:color="auto"/>
                <w:right w:val="none" w:sz="0" w:space="0" w:color="auto"/>
              </w:divBdr>
              <w:divsChild>
                <w:div w:id="1412392670">
                  <w:marLeft w:val="0"/>
                  <w:marRight w:val="0"/>
                  <w:marTop w:val="0"/>
                  <w:marBottom w:val="0"/>
                  <w:divBdr>
                    <w:top w:val="none" w:sz="0" w:space="0" w:color="auto"/>
                    <w:left w:val="none" w:sz="0" w:space="0" w:color="auto"/>
                    <w:bottom w:val="none" w:sz="0" w:space="0" w:color="auto"/>
                    <w:right w:val="none" w:sz="0" w:space="0" w:color="auto"/>
                  </w:divBdr>
                  <w:divsChild>
                    <w:div w:id="497306588">
                      <w:marLeft w:val="0"/>
                      <w:marRight w:val="0"/>
                      <w:marTop w:val="0"/>
                      <w:marBottom w:val="0"/>
                      <w:divBdr>
                        <w:top w:val="none" w:sz="0" w:space="0" w:color="auto"/>
                        <w:left w:val="none" w:sz="0" w:space="0" w:color="auto"/>
                        <w:bottom w:val="none" w:sz="0" w:space="0" w:color="auto"/>
                        <w:right w:val="none" w:sz="0" w:space="0" w:color="auto"/>
                      </w:divBdr>
                    </w:div>
                  </w:divsChild>
                </w:div>
                <w:div w:id="349188947">
                  <w:marLeft w:val="0"/>
                  <w:marRight w:val="0"/>
                  <w:marTop w:val="0"/>
                  <w:marBottom w:val="0"/>
                  <w:divBdr>
                    <w:top w:val="none" w:sz="0" w:space="0" w:color="auto"/>
                    <w:left w:val="none" w:sz="0" w:space="0" w:color="auto"/>
                    <w:bottom w:val="none" w:sz="0" w:space="0" w:color="auto"/>
                    <w:right w:val="none" w:sz="0" w:space="0" w:color="auto"/>
                  </w:divBdr>
                  <w:divsChild>
                    <w:div w:id="73741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5237688">
          <w:marLeft w:val="-150"/>
          <w:marRight w:val="-150"/>
          <w:marTop w:val="0"/>
          <w:marBottom w:val="0"/>
          <w:divBdr>
            <w:top w:val="none" w:sz="0" w:space="0" w:color="auto"/>
            <w:left w:val="none" w:sz="0" w:space="0" w:color="auto"/>
            <w:bottom w:val="none" w:sz="0" w:space="0" w:color="auto"/>
            <w:right w:val="none" w:sz="0" w:space="0" w:color="auto"/>
          </w:divBdr>
          <w:divsChild>
            <w:div w:id="432210555">
              <w:marLeft w:val="0"/>
              <w:marRight w:val="0"/>
              <w:marTop w:val="0"/>
              <w:marBottom w:val="0"/>
              <w:divBdr>
                <w:top w:val="none" w:sz="0" w:space="0" w:color="auto"/>
                <w:left w:val="none" w:sz="0" w:space="0" w:color="auto"/>
                <w:bottom w:val="none" w:sz="0" w:space="0" w:color="auto"/>
                <w:right w:val="none" w:sz="0" w:space="0" w:color="auto"/>
              </w:divBdr>
              <w:divsChild>
                <w:div w:id="1402293531">
                  <w:marLeft w:val="0"/>
                  <w:marRight w:val="0"/>
                  <w:marTop w:val="0"/>
                  <w:marBottom w:val="0"/>
                  <w:divBdr>
                    <w:top w:val="none" w:sz="0" w:space="0" w:color="auto"/>
                    <w:left w:val="none" w:sz="0" w:space="0" w:color="auto"/>
                    <w:bottom w:val="none" w:sz="0" w:space="0" w:color="auto"/>
                    <w:right w:val="none" w:sz="0" w:space="0" w:color="auto"/>
                  </w:divBdr>
                  <w:divsChild>
                    <w:div w:id="1684168816">
                      <w:marLeft w:val="0"/>
                      <w:marRight w:val="0"/>
                      <w:marTop w:val="0"/>
                      <w:marBottom w:val="0"/>
                      <w:divBdr>
                        <w:top w:val="none" w:sz="0" w:space="0" w:color="auto"/>
                        <w:left w:val="none" w:sz="0" w:space="0" w:color="auto"/>
                        <w:bottom w:val="none" w:sz="0" w:space="0" w:color="auto"/>
                        <w:right w:val="none" w:sz="0" w:space="0" w:color="auto"/>
                      </w:divBdr>
                    </w:div>
                    <w:div w:id="559486940">
                      <w:marLeft w:val="0"/>
                      <w:marRight w:val="0"/>
                      <w:marTop w:val="0"/>
                      <w:marBottom w:val="0"/>
                      <w:divBdr>
                        <w:top w:val="none" w:sz="0" w:space="0" w:color="auto"/>
                        <w:left w:val="none" w:sz="0" w:space="0" w:color="auto"/>
                        <w:bottom w:val="none" w:sz="0" w:space="0" w:color="auto"/>
                        <w:right w:val="none" w:sz="0" w:space="0" w:color="auto"/>
                      </w:divBdr>
                      <w:divsChild>
                        <w:div w:id="643004966">
                          <w:marLeft w:val="0"/>
                          <w:marRight w:val="0"/>
                          <w:marTop w:val="0"/>
                          <w:marBottom w:val="0"/>
                          <w:divBdr>
                            <w:top w:val="none" w:sz="0" w:space="0" w:color="auto"/>
                            <w:left w:val="none" w:sz="0" w:space="0" w:color="auto"/>
                            <w:bottom w:val="none" w:sz="0" w:space="0" w:color="auto"/>
                            <w:right w:val="none" w:sz="0" w:space="0" w:color="auto"/>
                          </w:divBdr>
                          <w:divsChild>
                            <w:div w:id="260770281">
                              <w:marLeft w:val="0"/>
                              <w:marRight w:val="0"/>
                              <w:marTop w:val="0"/>
                              <w:marBottom w:val="0"/>
                              <w:divBdr>
                                <w:top w:val="none" w:sz="0" w:space="0" w:color="auto"/>
                                <w:left w:val="none" w:sz="0" w:space="0" w:color="auto"/>
                                <w:bottom w:val="none" w:sz="0" w:space="0" w:color="auto"/>
                                <w:right w:val="none" w:sz="0" w:space="0" w:color="auto"/>
                              </w:divBdr>
                            </w:div>
                            <w:div w:id="581916801">
                              <w:marLeft w:val="0"/>
                              <w:marRight w:val="0"/>
                              <w:marTop w:val="0"/>
                              <w:marBottom w:val="0"/>
                              <w:divBdr>
                                <w:top w:val="none" w:sz="0" w:space="0" w:color="auto"/>
                                <w:left w:val="none" w:sz="0" w:space="0" w:color="auto"/>
                                <w:bottom w:val="none" w:sz="0" w:space="0" w:color="auto"/>
                                <w:right w:val="none" w:sz="0" w:space="0" w:color="auto"/>
                              </w:divBdr>
                            </w:div>
                            <w:div w:id="337121175">
                              <w:marLeft w:val="0"/>
                              <w:marRight w:val="0"/>
                              <w:marTop w:val="0"/>
                              <w:marBottom w:val="0"/>
                              <w:divBdr>
                                <w:top w:val="none" w:sz="0" w:space="0" w:color="auto"/>
                                <w:left w:val="none" w:sz="0" w:space="0" w:color="auto"/>
                                <w:bottom w:val="none" w:sz="0" w:space="0" w:color="auto"/>
                                <w:right w:val="none" w:sz="0" w:space="0" w:color="auto"/>
                              </w:divBdr>
                            </w:div>
                            <w:div w:id="1809005499">
                              <w:marLeft w:val="0"/>
                              <w:marRight w:val="0"/>
                              <w:marTop w:val="0"/>
                              <w:marBottom w:val="0"/>
                              <w:divBdr>
                                <w:top w:val="none" w:sz="0" w:space="0" w:color="auto"/>
                                <w:left w:val="none" w:sz="0" w:space="0" w:color="auto"/>
                                <w:bottom w:val="none" w:sz="0" w:space="0" w:color="auto"/>
                                <w:right w:val="none" w:sz="0" w:space="0" w:color="auto"/>
                              </w:divBdr>
                            </w:div>
                            <w:div w:id="123962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666002">
              <w:marLeft w:val="0"/>
              <w:marRight w:val="0"/>
              <w:marTop w:val="0"/>
              <w:marBottom w:val="0"/>
              <w:divBdr>
                <w:top w:val="none" w:sz="0" w:space="0" w:color="auto"/>
                <w:left w:val="none" w:sz="0" w:space="0" w:color="auto"/>
                <w:bottom w:val="none" w:sz="0" w:space="0" w:color="auto"/>
                <w:right w:val="none" w:sz="0" w:space="0" w:color="auto"/>
              </w:divBdr>
              <w:divsChild>
                <w:div w:id="1878470686">
                  <w:marLeft w:val="0"/>
                  <w:marRight w:val="0"/>
                  <w:marTop w:val="0"/>
                  <w:marBottom w:val="0"/>
                  <w:divBdr>
                    <w:top w:val="none" w:sz="0" w:space="0" w:color="auto"/>
                    <w:left w:val="none" w:sz="0" w:space="0" w:color="auto"/>
                    <w:bottom w:val="none" w:sz="0" w:space="0" w:color="auto"/>
                    <w:right w:val="none" w:sz="0" w:space="0" w:color="auto"/>
                  </w:divBdr>
                  <w:divsChild>
                    <w:div w:id="1588029995">
                      <w:marLeft w:val="0"/>
                      <w:marRight w:val="0"/>
                      <w:marTop w:val="0"/>
                      <w:marBottom w:val="0"/>
                      <w:divBdr>
                        <w:top w:val="none" w:sz="0" w:space="0" w:color="auto"/>
                        <w:left w:val="none" w:sz="0" w:space="0" w:color="auto"/>
                        <w:bottom w:val="none" w:sz="0" w:space="0" w:color="auto"/>
                        <w:right w:val="none" w:sz="0" w:space="0" w:color="auto"/>
                      </w:divBdr>
                      <w:divsChild>
                        <w:div w:id="661007572">
                          <w:marLeft w:val="0"/>
                          <w:marRight w:val="0"/>
                          <w:marTop w:val="0"/>
                          <w:marBottom w:val="0"/>
                          <w:divBdr>
                            <w:top w:val="none" w:sz="0" w:space="0" w:color="auto"/>
                            <w:left w:val="none" w:sz="0" w:space="0" w:color="auto"/>
                            <w:bottom w:val="none" w:sz="0" w:space="0" w:color="auto"/>
                            <w:right w:val="none" w:sz="0" w:space="0" w:color="auto"/>
                          </w:divBdr>
                        </w:div>
                      </w:divsChild>
                    </w:div>
                    <w:div w:id="42068712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173951149">
      <w:bodyDiv w:val="1"/>
      <w:marLeft w:val="0"/>
      <w:marRight w:val="0"/>
      <w:marTop w:val="0"/>
      <w:marBottom w:val="0"/>
      <w:divBdr>
        <w:top w:val="none" w:sz="0" w:space="0" w:color="auto"/>
        <w:left w:val="none" w:sz="0" w:space="0" w:color="auto"/>
        <w:bottom w:val="none" w:sz="0" w:space="0" w:color="auto"/>
        <w:right w:val="none" w:sz="0" w:space="0" w:color="auto"/>
      </w:divBdr>
      <w:divsChild>
        <w:div w:id="697198628">
          <w:marLeft w:val="-150"/>
          <w:marRight w:val="-150"/>
          <w:marTop w:val="0"/>
          <w:marBottom w:val="0"/>
          <w:divBdr>
            <w:top w:val="none" w:sz="0" w:space="0" w:color="auto"/>
            <w:left w:val="none" w:sz="0" w:space="0" w:color="auto"/>
            <w:bottom w:val="none" w:sz="0" w:space="0" w:color="auto"/>
            <w:right w:val="none" w:sz="0" w:space="0" w:color="auto"/>
          </w:divBdr>
          <w:divsChild>
            <w:div w:id="37404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340103">
      <w:bodyDiv w:val="1"/>
      <w:marLeft w:val="0"/>
      <w:marRight w:val="0"/>
      <w:marTop w:val="0"/>
      <w:marBottom w:val="0"/>
      <w:divBdr>
        <w:top w:val="none" w:sz="0" w:space="0" w:color="auto"/>
        <w:left w:val="none" w:sz="0" w:space="0" w:color="auto"/>
        <w:bottom w:val="none" w:sz="0" w:space="0" w:color="auto"/>
        <w:right w:val="none" w:sz="0" w:space="0" w:color="auto"/>
      </w:divBdr>
      <w:divsChild>
        <w:div w:id="1361318334">
          <w:marLeft w:val="-150"/>
          <w:marRight w:val="-150"/>
          <w:marTop w:val="0"/>
          <w:marBottom w:val="0"/>
          <w:divBdr>
            <w:top w:val="none" w:sz="0" w:space="0" w:color="auto"/>
            <w:left w:val="none" w:sz="0" w:space="0" w:color="auto"/>
            <w:bottom w:val="none" w:sz="0" w:space="0" w:color="auto"/>
            <w:right w:val="none" w:sz="0" w:space="0" w:color="auto"/>
          </w:divBdr>
        </w:div>
        <w:div w:id="1438519759">
          <w:marLeft w:val="-150"/>
          <w:marRight w:val="-150"/>
          <w:marTop w:val="0"/>
          <w:marBottom w:val="0"/>
          <w:divBdr>
            <w:top w:val="none" w:sz="0" w:space="0" w:color="auto"/>
            <w:left w:val="none" w:sz="0" w:space="0" w:color="auto"/>
            <w:bottom w:val="none" w:sz="0" w:space="0" w:color="auto"/>
            <w:right w:val="none" w:sz="0" w:space="0" w:color="auto"/>
          </w:divBdr>
          <w:divsChild>
            <w:div w:id="488644042">
              <w:marLeft w:val="0"/>
              <w:marRight w:val="0"/>
              <w:marTop w:val="0"/>
              <w:marBottom w:val="0"/>
              <w:divBdr>
                <w:top w:val="none" w:sz="0" w:space="0" w:color="auto"/>
                <w:left w:val="none" w:sz="0" w:space="0" w:color="auto"/>
                <w:bottom w:val="none" w:sz="0" w:space="0" w:color="auto"/>
                <w:right w:val="none" w:sz="0" w:space="0" w:color="auto"/>
              </w:divBdr>
            </w:div>
            <w:div w:id="1002126847">
              <w:marLeft w:val="0"/>
              <w:marRight w:val="0"/>
              <w:marTop w:val="0"/>
              <w:marBottom w:val="0"/>
              <w:divBdr>
                <w:top w:val="none" w:sz="0" w:space="0" w:color="auto"/>
                <w:left w:val="none" w:sz="0" w:space="0" w:color="auto"/>
                <w:bottom w:val="none" w:sz="0" w:space="0" w:color="auto"/>
                <w:right w:val="none" w:sz="0" w:space="0" w:color="auto"/>
              </w:divBdr>
              <w:divsChild>
                <w:div w:id="287783258">
                  <w:marLeft w:val="0"/>
                  <w:marRight w:val="0"/>
                  <w:marTop w:val="0"/>
                  <w:marBottom w:val="0"/>
                  <w:divBdr>
                    <w:top w:val="none" w:sz="0" w:space="0" w:color="auto"/>
                    <w:left w:val="none" w:sz="0" w:space="0" w:color="auto"/>
                    <w:bottom w:val="none" w:sz="0" w:space="0" w:color="auto"/>
                    <w:right w:val="none" w:sz="0" w:space="0" w:color="auto"/>
                  </w:divBdr>
                  <w:divsChild>
                    <w:div w:id="114250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5457891">
      <w:bodyDiv w:val="1"/>
      <w:marLeft w:val="0"/>
      <w:marRight w:val="0"/>
      <w:marTop w:val="0"/>
      <w:marBottom w:val="0"/>
      <w:divBdr>
        <w:top w:val="none" w:sz="0" w:space="0" w:color="auto"/>
        <w:left w:val="none" w:sz="0" w:space="0" w:color="auto"/>
        <w:bottom w:val="none" w:sz="0" w:space="0" w:color="auto"/>
        <w:right w:val="none" w:sz="0" w:space="0" w:color="auto"/>
      </w:divBdr>
      <w:divsChild>
        <w:div w:id="791556390">
          <w:marLeft w:val="0"/>
          <w:marRight w:val="0"/>
          <w:marTop w:val="0"/>
          <w:marBottom w:val="210"/>
          <w:divBdr>
            <w:top w:val="none" w:sz="0" w:space="0" w:color="auto"/>
            <w:left w:val="none" w:sz="0" w:space="0" w:color="auto"/>
            <w:bottom w:val="none" w:sz="0" w:space="0" w:color="auto"/>
            <w:right w:val="none" w:sz="0" w:space="0" w:color="auto"/>
          </w:divBdr>
          <w:divsChild>
            <w:div w:id="102846254">
              <w:marLeft w:val="0"/>
              <w:marRight w:val="0"/>
              <w:marTop w:val="0"/>
              <w:marBottom w:val="0"/>
              <w:divBdr>
                <w:top w:val="none" w:sz="0" w:space="0" w:color="auto"/>
                <w:left w:val="none" w:sz="0" w:space="0" w:color="auto"/>
                <w:bottom w:val="none" w:sz="0" w:space="0" w:color="auto"/>
                <w:right w:val="none" w:sz="0" w:space="0" w:color="auto"/>
              </w:divBdr>
            </w:div>
          </w:divsChild>
        </w:div>
        <w:div w:id="579407641">
          <w:marLeft w:val="0"/>
          <w:marRight w:val="0"/>
          <w:marTop w:val="0"/>
          <w:marBottom w:val="0"/>
          <w:divBdr>
            <w:top w:val="none" w:sz="0" w:space="0" w:color="auto"/>
            <w:left w:val="none" w:sz="0" w:space="0" w:color="auto"/>
            <w:bottom w:val="none" w:sz="0" w:space="0" w:color="auto"/>
            <w:right w:val="none" w:sz="0" w:space="0" w:color="auto"/>
          </w:divBdr>
          <w:divsChild>
            <w:div w:id="1905601720">
              <w:marLeft w:val="0"/>
              <w:marRight w:val="541"/>
              <w:marTop w:val="60"/>
              <w:marBottom w:val="0"/>
              <w:divBdr>
                <w:top w:val="none" w:sz="0" w:space="0" w:color="auto"/>
                <w:left w:val="none" w:sz="0" w:space="0" w:color="auto"/>
                <w:bottom w:val="none" w:sz="0" w:space="0" w:color="auto"/>
                <w:right w:val="none" w:sz="0" w:space="0" w:color="auto"/>
              </w:divBdr>
              <w:divsChild>
                <w:div w:id="396981799">
                  <w:marLeft w:val="0"/>
                  <w:marRight w:val="0"/>
                  <w:marTop w:val="0"/>
                  <w:marBottom w:val="0"/>
                  <w:divBdr>
                    <w:top w:val="none" w:sz="0" w:space="0" w:color="auto"/>
                    <w:left w:val="none" w:sz="0" w:space="0" w:color="auto"/>
                    <w:bottom w:val="none" w:sz="0" w:space="0" w:color="auto"/>
                    <w:right w:val="none" w:sz="0" w:space="0" w:color="auto"/>
                  </w:divBdr>
                  <w:divsChild>
                    <w:div w:id="1429085650">
                      <w:marLeft w:val="0"/>
                      <w:marRight w:val="0"/>
                      <w:marTop w:val="0"/>
                      <w:marBottom w:val="0"/>
                      <w:divBdr>
                        <w:top w:val="none" w:sz="0" w:space="0" w:color="auto"/>
                        <w:left w:val="none" w:sz="0" w:space="0" w:color="auto"/>
                        <w:bottom w:val="none" w:sz="0" w:space="0" w:color="auto"/>
                        <w:right w:val="none" w:sz="0" w:space="0" w:color="auto"/>
                      </w:divBdr>
                      <w:divsChild>
                        <w:div w:id="2126731349">
                          <w:marLeft w:val="0"/>
                          <w:marRight w:val="0"/>
                          <w:marTop w:val="0"/>
                          <w:marBottom w:val="0"/>
                          <w:divBdr>
                            <w:top w:val="none" w:sz="0" w:space="0" w:color="auto"/>
                            <w:left w:val="none" w:sz="0" w:space="0" w:color="auto"/>
                            <w:bottom w:val="none" w:sz="0" w:space="0" w:color="auto"/>
                            <w:right w:val="none" w:sz="0" w:space="0" w:color="auto"/>
                          </w:divBdr>
                          <w:divsChild>
                            <w:div w:id="390228102">
                              <w:marLeft w:val="0"/>
                              <w:marRight w:val="0"/>
                              <w:marTop w:val="0"/>
                              <w:marBottom w:val="360"/>
                              <w:divBdr>
                                <w:top w:val="none" w:sz="0" w:space="0" w:color="auto"/>
                                <w:left w:val="none" w:sz="0" w:space="0" w:color="auto"/>
                                <w:bottom w:val="none" w:sz="0" w:space="0" w:color="auto"/>
                                <w:right w:val="none" w:sz="0" w:space="0" w:color="auto"/>
                              </w:divBdr>
                              <w:divsChild>
                                <w:div w:id="315842317">
                                  <w:marLeft w:val="-92"/>
                                  <w:marRight w:val="-92"/>
                                  <w:marTop w:val="0"/>
                                  <w:marBottom w:val="0"/>
                                  <w:divBdr>
                                    <w:top w:val="none" w:sz="0" w:space="0" w:color="auto"/>
                                    <w:left w:val="none" w:sz="0" w:space="0" w:color="auto"/>
                                    <w:bottom w:val="none" w:sz="0" w:space="0" w:color="auto"/>
                                    <w:right w:val="none" w:sz="0" w:space="0" w:color="auto"/>
                                  </w:divBdr>
                                  <w:divsChild>
                                    <w:div w:id="516386777">
                                      <w:marLeft w:val="0"/>
                                      <w:marRight w:val="0"/>
                                      <w:marTop w:val="0"/>
                                      <w:marBottom w:val="0"/>
                                      <w:divBdr>
                                        <w:top w:val="none" w:sz="0" w:space="0" w:color="auto"/>
                                        <w:left w:val="none" w:sz="0" w:space="0" w:color="auto"/>
                                        <w:bottom w:val="none" w:sz="0" w:space="0" w:color="auto"/>
                                        <w:right w:val="none" w:sz="0" w:space="0" w:color="auto"/>
                                      </w:divBdr>
                                      <w:divsChild>
                                        <w:div w:id="1842042917">
                                          <w:marLeft w:val="0"/>
                                          <w:marRight w:val="0"/>
                                          <w:marTop w:val="0"/>
                                          <w:marBottom w:val="0"/>
                                          <w:divBdr>
                                            <w:top w:val="none" w:sz="0" w:space="0" w:color="auto"/>
                                            <w:left w:val="none" w:sz="0" w:space="0" w:color="auto"/>
                                            <w:bottom w:val="none" w:sz="0" w:space="0" w:color="auto"/>
                                            <w:right w:val="none" w:sz="0" w:space="0" w:color="auto"/>
                                          </w:divBdr>
                                          <w:divsChild>
                                            <w:div w:id="440731358">
                                              <w:marLeft w:val="0"/>
                                              <w:marRight w:val="0"/>
                                              <w:marTop w:val="0"/>
                                              <w:marBottom w:val="0"/>
                                              <w:divBdr>
                                                <w:top w:val="none" w:sz="0" w:space="0" w:color="auto"/>
                                                <w:left w:val="none" w:sz="0" w:space="0" w:color="auto"/>
                                                <w:bottom w:val="none" w:sz="0" w:space="0" w:color="auto"/>
                                                <w:right w:val="none" w:sz="0" w:space="0" w:color="auto"/>
                                              </w:divBdr>
                                              <w:divsChild>
                                                <w:div w:id="10763576">
                                                  <w:marLeft w:val="0"/>
                                                  <w:marRight w:val="0"/>
                                                  <w:marTop w:val="0"/>
                                                  <w:marBottom w:val="360"/>
                                                  <w:divBdr>
                                                    <w:top w:val="none" w:sz="0" w:space="0" w:color="auto"/>
                                                    <w:left w:val="none" w:sz="0" w:space="0" w:color="auto"/>
                                                    <w:bottom w:val="none" w:sz="0" w:space="0" w:color="auto"/>
                                                    <w:right w:val="none" w:sz="0" w:space="0" w:color="auto"/>
                                                  </w:divBdr>
                                                  <w:divsChild>
                                                    <w:div w:id="480849696">
                                                      <w:marLeft w:val="0"/>
                                                      <w:marRight w:val="0"/>
                                                      <w:marTop w:val="0"/>
                                                      <w:marBottom w:val="0"/>
                                                      <w:divBdr>
                                                        <w:top w:val="none" w:sz="0" w:space="0" w:color="auto"/>
                                                        <w:left w:val="none" w:sz="0" w:space="0" w:color="auto"/>
                                                        <w:bottom w:val="none" w:sz="0" w:space="0" w:color="auto"/>
                                                        <w:right w:val="none" w:sz="0" w:space="0" w:color="auto"/>
                                                      </w:divBdr>
                                                      <w:divsChild>
                                                        <w:div w:id="34270455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75613856">
      <w:bodyDiv w:val="1"/>
      <w:marLeft w:val="0"/>
      <w:marRight w:val="0"/>
      <w:marTop w:val="0"/>
      <w:marBottom w:val="0"/>
      <w:divBdr>
        <w:top w:val="none" w:sz="0" w:space="0" w:color="auto"/>
        <w:left w:val="none" w:sz="0" w:space="0" w:color="auto"/>
        <w:bottom w:val="none" w:sz="0" w:space="0" w:color="auto"/>
        <w:right w:val="none" w:sz="0" w:space="0" w:color="auto"/>
      </w:divBdr>
      <w:divsChild>
        <w:div w:id="994601371">
          <w:marLeft w:val="0"/>
          <w:marRight w:val="0"/>
          <w:marTop w:val="0"/>
          <w:marBottom w:val="0"/>
          <w:divBdr>
            <w:top w:val="none" w:sz="0" w:space="0" w:color="auto"/>
            <w:left w:val="none" w:sz="0" w:space="0" w:color="auto"/>
            <w:bottom w:val="none" w:sz="0" w:space="0" w:color="auto"/>
            <w:right w:val="none" w:sz="0" w:space="0" w:color="auto"/>
          </w:divBdr>
          <w:divsChild>
            <w:div w:id="726145971">
              <w:marLeft w:val="0"/>
              <w:marRight w:val="0"/>
              <w:marTop w:val="0"/>
              <w:marBottom w:val="225"/>
              <w:divBdr>
                <w:top w:val="none" w:sz="0" w:space="0" w:color="auto"/>
                <w:left w:val="none" w:sz="0" w:space="0" w:color="auto"/>
                <w:bottom w:val="none" w:sz="0" w:space="0" w:color="auto"/>
                <w:right w:val="none" w:sz="0" w:space="0" w:color="auto"/>
              </w:divBdr>
            </w:div>
            <w:div w:id="1559196945">
              <w:marLeft w:val="0"/>
              <w:marRight w:val="0"/>
              <w:marTop w:val="0"/>
              <w:marBottom w:val="240"/>
              <w:divBdr>
                <w:top w:val="none" w:sz="0" w:space="0" w:color="auto"/>
                <w:left w:val="none" w:sz="0" w:space="0" w:color="auto"/>
                <w:bottom w:val="none" w:sz="0" w:space="0" w:color="auto"/>
                <w:right w:val="none" w:sz="0" w:space="0" w:color="auto"/>
              </w:divBdr>
              <w:divsChild>
                <w:div w:id="69499828">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1215199468">
          <w:marLeft w:val="0"/>
          <w:marRight w:val="0"/>
          <w:marTop w:val="0"/>
          <w:marBottom w:val="315"/>
          <w:divBdr>
            <w:top w:val="none" w:sz="0" w:space="0" w:color="auto"/>
            <w:left w:val="none" w:sz="0" w:space="0" w:color="auto"/>
            <w:bottom w:val="none" w:sz="0" w:space="0" w:color="auto"/>
            <w:right w:val="none" w:sz="0" w:space="0" w:color="auto"/>
          </w:divBdr>
          <w:divsChild>
            <w:div w:id="35275466">
              <w:marLeft w:val="0"/>
              <w:marRight w:val="0"/>
              <w:marTop w:val="0"/>
              <w:marBottom w:val="0"/>
              <w:divBdr>
                <w:top w:val="none" w:sz="0" w:space="0" w:color="auto"/>
                <w:left w:val="none" w:sz="0" w:space="0" w:color="auto"/>
                <w:bottom w:val="none" w:sz="0" w:space="0" w:color="auto"/>
                <w:right w:val="none" w:sz="0" w:space="0" w:color="auto"/>
              </w:divBdr>
              <w:divsChild>
                <w:div w:id="387724113">
                  <w:marLeft w:val="180"/>
                  <w:marRight w:val="0"/>
                  <w:marTop w:val="0"/>
                  <w:marBottom w:val="0"/>
                  <w:divBdr>
                    <w:top w:val="none" w:sz="0" w:space="0" w:color="auto"/>
                    <w:left w:val="none" w:sz="0" w:space="0" w:color="auto"/>
                    <w:bottom w:val="none" w:sz="0" w:space="0" w:color="auto"/>
                    <w:right w:val="none" w:sz="0" w:space="0" w:color="auto"/>
                  </w:divBdr>
                </w:div>
                <w:div w:id="843590052">
                  <w:marLeft w:val="180"/>
                  <w:marRight w:val="0"/>
                  <w:marTop w:val="0"/>
                  <w:marBottom w:val="0"/>
                  <w:divBdr>
                    <w:top w:val="none" w:sz="0" w:space="0" w:color="auto"/>
                    <w:left w:val="none" w:sz="0" w:space="0" w:color="auto"/>
                    <w:bottom w:val="none" w:sz="0" w:space="0" w:color="auto"/>
                    <w:right w:val="none" w:sz="0" w:space="0" w:color="auto"/>
                  </w:divBdr>
                </w:div>
                <w:div w:id="1086463829">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917897">
      <w:bodyDiv w:val="1"/>
      <w:marLeft w:val="0"/>
      <w:marRight w:val="0"/>
      <w:marTop w:val="0"/>
      <w:marBottom w:val="0"/>
      <w:divBdr>
        <w:top w:val="none" w:sz="0" w:space="0" w:color="auto"/>
        <w:left w:val="none" w:sz="0" w:space="0" w:color="auto"/>
        <w:bottom w:val="none" w:sz="0" w:space="0" w:color="auto"/>
        <w:right w:val="none" w:sz="0" w:space="0" w:color="auto"/>
      </w:divBdr>
      <w:divsChild>
        <w:div w:id="201675667">
          <w:marLeft w:val="-225"/>
          <w:marRight w:val="-225"/>
          <w:marTop w:val="0"/>
          <w:marBottom w:val="0"/>
          <w:divBdr>
            <w:top w:val="none" w:sz="0" w:space="0" w:color="auto"/>
            <w:left w:val="none" w:sz="0" w:space="0" w:color="auto"/>
            <w:bottom w:val="none" w:sz="0" w:space="0" w:color="auto"/>
            <w:right w:val="none" w:sz="0" w:space="0" w:color="auto"/>
          </w:divBdr>
          <w:divsChild>
            <w:div w:id="679771192">
              <w:marLeft w:val="0"/>
              <w:marRight w:val="0"/>
              <w:marTop w:val="0"/>
              <w:marBottom w:val="0"/>
              <w:divBdr>
                <w:top w:val="none" w:sz="0" w:space="0" w:color="auto"/>
                <w:left w:val="none" w:sz="0" w:space="0" w:color="auto"/>
                <w:bottom w:val="none" w:sz="0" w:space="0" w:color="auto"/>
                <w:right w:val="none" w:sz="0" w:space="0" w:color="auto"/>
              </w:divBdr>
              <w:divsChild>
                <w:div w:id="42396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323798">
          <w:marLeft w:val="-225"/>
          <w:marRight w:val="-225"/>
          <w:marTop w:val="0"/>
          <w:marBottom w:val="0"/>
          <w:divBdr>
            <w:top w:val="none" w:sz="0" w:space="0" w:color="auto"/>
            <w:left w:val="none" w:sz="0" w:space="0" w:color="auto"/>
            <w:bottom w:val="none" w:sz="0" w:space="0" w:color="auto"/>
            <w:right w:val="none" w:sz="0" w:space="0" w:color="auto"/>
          </w:divBdr>
        </w:div>
      </w:divsChild>
    </w:div>
    <w:div w:id="1176462432">
      <w:bodyDiv w:val="1"/>
      <w:marLeft w:val="0"/>
      <w:marRight w:val="0"/>
      <w:marTop w:val="0"/>
      <w:marBottom w:val="0"/>
      <w:divBdr>
        <w:top w:val="none" w:sz="0" w:space="0" w:color="auto"/>
        <w:left w:val="none" w:sz="0" w:space="0" w:color="auto"/>
        <w:bottom w:val="none" w:sz="0" w:space="0" w:color="auto"/>
        <w:right w:val="none" w:sz="0" w:space="0" w:color="auto"/>
      </w:divBdr>
      <w:divsChild>
        <w:div w:id="661664835">
          <w:marLeft w:val="-225"/>
          <w:marRight w:val="-225"/>
          <w:marTop w:val="0"/>
          <w:marBottom w:val="0"/>
          <w:divBdr>
            <w:top w:val="none" w:sz="0" w:space="0" w:color="auto"/>
            <w:left w:val="none" w:sz="0" w:space="0" w:color="auto"/>
            <w:bottom w:val="none" w:sz="0" w:space="0" w:color="auto"/>
            <w:right w:val="none" w:sz="0" w:space="0" w:color="auto"/>
          </w:divBdr>
        </w:div>
      </w:divsChild>
    </w:div>
    <w:div w:id="1176727429">
      <w:bodyDiv w:val="1"/>
      <w:marLeft w:val="0"/>
      <w:marRight w:val="0"/>
      <w:marTop w:val="0"/>
      <w:marBottom w:val="0"/>
      <w:divBdr>
        <w:top w:val="none" w:sz="0" w:space="0" w:color="auto"/>
        <w:left w:val="none" w:sz="0" w:space="0" w:color="auto"/>
        <w:bottom w:val="none" w:sz="0" w:space="0" w:color="auto"/>
        <w:right w:val="none" w:sz="0" w:space="0" w:color="auto"/>
      </w:divBdr>
    </w:div>
    <w:div w:id="1176770544">
      <w:bodyDiv w:val="1"/>
      <w:marLeft w:val="0"/>
      <w:marRight w:val="0"/>
      <w:marTop w:val="0"/>
      <w:marBottom w:val="0"/>
      <w:divBdr>
        <w:top w:val="none" w:sz="0" w:space="0" w:color="auto"/>
        <w:left w:val="none" w:sz="0" w:space="0" w:color="auto"/>
        <w:bottom w:val="none" w:sz="0" w:space="0" w:color="auto"/>
        <w:right w:val="none" w:sz="0" w:space="0" w:color="auto"/>
      </w:divBdr>
      <w:divsChild>
        <w:div w:id="817913792">
          <w:marLeft w:val="-150"/>
          <w:marRight w:val="-150"/>
          <w:marTop w:val="0"/>
          <w:marBottom w:val="0"/>
          <w:divBdr>
            <w:top w:val="none" w:sz="0" w:space="0" w:color="auto"/>
            <w:left w:val="none" w:sz="0" w:space="0" w:color="auto"/>
            <w:bottom w:val="none" w:sz="0" w:space="0" w:color="auto"/>
            <w:right w:val="none" w:sz="0" w:space="0" w:color="auto"/>
          </w:divBdr>
        </w:div>
        <w:div w:id="948195075">
          <w:marLeft w:val="-150"/>
          <w:marRight w:val="-150"/>
          <w:marTop w:val="0"/>
          <w:marBottom w:val="0"/>
          <w:divBdr>
            <w:top w:val="none" w:sz="0" w:space="0" w:color="auto"/>
            <w:left w:val="none" w:sz="0" w:space="0" w:color="auto"/>
            <w:bottom w:val="none" w:sz="0" w:space="0" w:color="auto"/>
            <w:right w:val="none" w:sz="0" w:space="0" w:color="auto"/>
          </w:divBdr>
          <w:divsChild>
            <w:div w:id="55701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774108">
      <w:bodyDiv w:val="1"/>
      <w:marLeft w:val="0"/>
      <w:marRight w:val="0"/>
      <w:marTop w:val="0"/>
      <w:marBottom w:val="0"/>
      <w:divBdr>
        <w:top w:val="none" w:sz="0" w:space="0" w:color="auto"/>
        <w:left w:val="none" w:sz="0" w:space="0" w:color="auto"/>
        <w:bottom w:val="none" w:sz="0" w:space="0" w:color="auto"/>
        <w:right w:val="none" w:sz="0" w:space="0" w:color="auto"/>
      </w:divBdr>
      <w:divsChild>
        <w:div w:id="428552677">
          <w:marLeft w:val="-225"/>
          <w:marRight w:val="-225"/>
          <w:marTop w:val="0"/>
          <w:marBottom w:val="0"/>
          <w:divBdr>
            <w:top w:val="none" w:sz="0" w:space="0" w:color="auto"/>
            <w:left w:val="none" w:sz="0" w:space="0" w:color="auto"/>
            <w:bottom w:val="none" w:sz="0" w:space="0" w:color="auto"/>
            <w:right w:val="none" w:sz="0" w:space="0" w:color="auto"/>
          </w:divBdr>
          <w:divsChild>
            <w:div w:id="1266882355">
              <w:marLeft w:val="0"/>
              <w:marRight w:val="0"/>
              <w:marTop w:val="0"/>
              <w:marBottom w:val="0"/>
              <w:divBdr>
                <w:top w:val="none" w:sz="0" w:space="0" w:color="auto"/>
                <w:left w:val="none" w:sz="0" w:space="0" w:color="auto"/>
                <w:bottom w:val="none" w:sz="0" w:space="0" w:color="auto"/>
                <w:right w:val="none" w:sz="0" w:space="0" w:color="auto"/>
              </w:divBdr>
              <w:divsChild>
                <w:div w:id="595669995">
                  <w:marLeft w:val="0"/>
                  <w:marRight w:val="0"/>
                  <w:marTop w:val="0"/>
                  <w:marBottom w:val="450"/>
                  <w:divBdr>
                    <w:top w:val="none" w:sz="0" w:space="0" w:color="auto"/>
                    <w:left w:val="none" w:sz="0" w:space="0" w:color="auto"/>
                    <w:bottom w:val="none" w:sz="0" w:space="0" w:color="auto"/>
                    <w:right w:val="none" w:sz="0" w:space="0" w:color="auto"/>
                  </w:divBdr>
                </w:div>
                <w:div w:id="121628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429966">
      <w:bodyDiv w:val="1"/>
      <w:marLeft w:val="0"/>
      <w:marRight w:val="0"/>
      <w:marTop w:val="0"/>
      <w:marBottom w:val="0"/>
      <w:divBdr>
        <w:top w:val="none" w:sz="0" w:space="0" w:color="auto"/>
        <w:left w:val="none" w:sz="0" w:space="0" w:color="auto"/>
        <w:bottom w:val="none" w:sz="0" w:space="0" w:color="auto"/>
        <w:right w:val="none" w:sz="0" w:space="0" w:color="auto"/>
      </w:divBdr>
      <w:divsChild>
        <w:div w:id="1513110817">
          <w:marLeft w:val="0"/>
          <w:marRight w:val="0"/>
          <w:marTop w:val="0"/>
          <w:marBottom w:val="450"/>
          <w:divBdr>
            <w:top w:val="none" w:sz="0" w:space="0" w:color="auto"/>
            <w:left w:val="none" w:sz="0" w:space="0" w:color="auto"/>
            <w:bottom w:val="single" w:sz="6" w:space="0" w:color="CCCCCC"/>
            <w:right w:val="none" w:sz="0" w:space="0" w:color="auto"/>
          </w:divBdr>
          <w:divsChild>
            <w:div w:id="702022789">
              <w:marLeft w:val="0"/>
              <w:marRight w:val="0"/>
              <w:marTop w:val="0"/>
              <w:marBottom w:val="0"/>
              <w:divBdr>
                <w:top w:val="none" w:sz="0" w:space="0" w:color="auto"/>
                <w:left w:val="none" w:sz="0" w:space="0" w:color="auto"/>
                <w:bottom w:val="none" w:sz="0" w:space="0" w:color="auto"/>
                <w:right w:val="none" w:sz="0" w:space="0" w:color="auto"/>
              </w:divBdr>
              <w:divsChild>
                <w:div w:id="37427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773913">
      <w:bodyDiv w:val="1"/>
      <w:marLeft w:val="0"/>
      <w:marRight w:val="0"/>
      <w:marTop w:val="0"/>
      <w:marBottom w:val="0"/>
      <w:divBdr>
        <w:top w:val="none" w:sz="0" w:space="0" w:color="auto"/>
        <w:left w:val="none" w:sz="0" w:space="0" w:color="auto"/>
        <w:bottom w:val="none" w:sz="0" w:space="0" w:color="auto"/>
        <w:right w:val="none" w:sz="0" w:space="0" w:color="auto"/>
      </w:divBdr>
    </w:div>
    <w:div w:id="1177966380">
      <w:bodyDiv w:val="1"/>
      <w:marLeft w:val="0"/>
      <w:marRight w:val="0"/>
      <w:marTop w:val="0"/>
      <w:marBottom w:val="0"/>
      <w:divBdr>
        <w:top w:val="none" w:sz="0" w:space="0" w:color="auto"/>
        <w:left w:val="none" w:sz="0" w:space="0" w:color="auto"/>
        <w:bottom w:val="none" w:sz="0" w:space="0" w:color="auto"/>
        <w:right w:val="none" w:sz="0" w:space="0" w:color="auto"/>
      </w:divBdr>
      <w:divsChild>
        <w:div w:id="664362982">
          <w:marLeft w:val="-150"/>
          <w:marRight w:val="-150"/>
          <w:marTop w:val="0"/>
          <w:marBottom w:val="0"/>
          <w:divBdr>
            <w:top w:val="none" w:sz="0" w:space="0" w:color="auto"/>
            <w:left w:val="none" w:sz="0" w:space="0" w:color="auto"/>
            <w:bottom w:val="none" w:sz="0" w:space="0" w:color="auto"/>
            <w:right w:val="none" w:sz="0" w:space="0" w:color="auto"/>
          </w:divBdr>
          <w:divsChild>
            <w:div w:id="1349214142">
              <w:marLeft w:val="0"/>
              <w:marRight w:val="0"/>
              <w:marTop w:val="0"/>
              <w:marBottom w:val="0"/>
              <w:divBdr>
                <w:top w:val="none" w:sz="0" w:space="0" w:color="auto"/>
                <w:left w:val="none" w:sz="0" w:space="0" w:color="auto"/>
                <w:bottom w:val="none" w:sz="0" w:space="0" w:color="auto"/>
                <w:right w:val="none" w:sz="0" w:space="0" w:color="auto"/>
              </w:divBdr>
              <w:divsChild>
                <w:div w:id="1526820563">
                  <w:marLeft w:val="0"/>
                  <w:marRight w:val="0"/>
                  <w:marTop w:val="0"/>
                  <w:marBottom w:val="0"/>
                  <w:divBdr>
                    <w:top w:val="none" w:sz="0" w:space="0" w:color="auto"/>
                    <w:left w:val="none" w:sz="0" w:space="0" w:color="auto"/>
                    <w:bottom w:val="none" w:sz="0" w:space="0" w:color="auto"/>
                    <w:right w:val="none" w:sz="0" w:space="0" w:color="auto"/>
                  </w:divBdr>
                  <w:divsChild>
                    <w:div w:id="654529991">
                      <w:marLeft w:val="0"/>
                      <w:marRight w:val="0"/>
                      <w:marTop w:val="0"/>
                      <w:marBottom w:val="0"/>
                      <w:divBdr>
                        <w:top w:val="none" w:sz="0" w:space="0" w:color="auto"/>
                        <w:left w:val="none" w:sz="0" w:space="0" w:color="auto"/>
                        <w:bottom w:val="none" w:sz="0" w:space="0" w:color="auto"/>
                        <w:right w:val="none" w:sz="0" w:space="0" w:color="auto"/>
                      </w:divBdr>
                      <w:divsChild>
                        <w:div w:id="1247618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8495577">
      <w:bodyDiv w:val="1"/>
      <w:marLeft w:val="0"/>
      <w:marRight w:val="0"/>
      <w:marTop w:val="0"/>
      <w:marBottom w:val="0"/>
      <w:divBdr>
        <w:top w:val="none" w:sz="0" w:space="0" w:color="auto"/>
        <w:left w:val="none" w:sz="0" w:space="0" w:color="auto"/>
        <w:bottom w:val="none" w:sz="0" w:space="0" w:color="auto"/>
        <w:right w:val="none" w:sz="0" w:space="0" w:color="auto"/>
      </w:divBdr>
      <w:divsChild>
        <w:div w:id="737433619">
          <w:marLeft w:val="0"/>
          <w:marRight w:val="0"/>
          <w:marTop w:val="0"/>
          <w:marBottom w:val="0"/>
          <w:divBdr>
            <w:top w:val="none" w:sz="0" w:space="0" w:color="auto"/>
            <w:left w:val="none" w:sz="0" w:space="0" w:color="auto"/>
            <w:bottom w:val="none" w:sz="0" w:space="0" w:color="auto"/>
            <w:right w:val="none" w:sz="0" w:space="0" w:color="auto"/>
          </w:divBdr>
          <w:divsChild>
            <w:div w:id="958729680">
              <w:marLeft w:val="0"/>
              <w:marRight w:val="0"/>
              <w:marTop w:val="0"/>
              <w:marBottom w:val="240"/>
              <w:divBdr>
                <w:top w:val="none" w:sz="0" w:space="0" w:color="auto"/>
                <w:left w:val="none" w:sz="0" w:space="0" w:color="auto"/>
                <w:bottom w:val="none" w:sz="0" w:space="0" w:color="auto"/>
                <w:right w:val="none" w:sz="0" w:space="0" w:color="auto"/>
              </w:divBdr>
              <w:divsChild>
                <w:div w:id="1267225250">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756245395">
          <w:marLeft w:val="0"/>
          <w:marRight w:val="0"/>
          <w:marTop w:val="0"/>
          <w:marBottom w:val="315"/>
          <w:divBdr>
            <w:top w:val="none" w:sz="0" w:space="0" w:color="auto"/>
            <w:left w:val="none" w:sz="0" w:space="0" w:color="auto"/>
            <w:bottom w:val="none" w:sz="0" w:space="0" w:color="auto"/>
            <w:right w:val="none" w:sz="0" w:space="0" w:color="auto"/>
          </w:divBdr>
        </w:div>
        <w:div w:id="1457529443">
          <w:marLeft w:val="0"/>
          <w:marRight w:val="0"/>
          <w:marTop w:val="315"/>
          <w:marBottom w:val="0"/>
          <w:divBdr>
            <w:top w:val="none" w:sz="0" w:space="0" w:color="auto"/>
            <w:left w:val="none" w:sz="0" w:space="0" w:color="auto"/>
            <w:bottom w:val="none" w:sz="0" w:space="0" w:color="auto"/>
            <w:right w:val="none" w:sz="0" w:space="0" w:color="auto"/>
          </w:divBdr>
          <w:divsChild>
            <w:div w:id="3153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613727">
      <w:bodyDiv w:val="1"/>
      <w:marLeft w:val="0"/>
      <w:marRight w:val="0"/>
      <w:marTop w:val="0"/>
      <w:marBottom w:val="0"/>
      <w:divBdr>
        <w:top w:val="none" w:sz="0" w:space="0" w:color="auto"/>
        <w:left w:val="none" w:sz="0" w:space="0" w:color="auto"/>
        <w:bottom w:val="none" w:sz="0" w:space="0" w:color="auto"/>
        <w:right w:val="none" w:sz="0" w:space="0" w:color="auto"/>
      </w:divBdr>
    </w:div>
    <w:div w:id="1178807139">
      <w:bodyDiv w:val="1"/>
      <w:marLeft w:val="0"/>
      <w:marRight w:val="0"/>
      <w:marTop w:val="0"/>
      <w:marBottom w:val="0"/>
      <w:divBdr>
        <w:top w:val="none" w:sz="0" w:space="0" w:color="auto"/>
        <w:left w:val="none" w:sz="0" w:space="0" w:color="auto"/>
        <w:bottom w:val="none" w:sz="0" w:space="0" w:color="auto"/>
        <w:right w:val="none" w:sz="0" w:space="0" w:color="auto"/>
      </w:divBdr>
      <w:divsChild>
        <w:div w:id="1517037159">
          <w:marLeft w:val="0"/>
          <w:marRight w:val="0"/>
          <w:marTop w:val="0"/>
          <w:marBottom w:val="0"/>
          <w:divBdr>
            <w:top w:val="none" w:sz="0" w:space="0" w:color="auto"/>
            <w:left w:val="none" w:sz="0" w:space="0" w:color="auto"/>
            <w:bottom w:val="none" w:sz="0" w:space="0" w:color="auto"/>
            <w:right w:val="none" w:sz="0" w:space="0" w:color="auto"/>
          </w:divBdr>
          <w:divsChild>
            <w:div w:id="145711857">
              <w:marLeft w:val="0"/>
              <w:marRight w:val="0"/>
              <w:marTop w:val="0"/>
              <w:marBottom w:val="0"/>
              <w:divBdr>
                <w:top w:val="none" w:sz="0" w:space="0" w:color="auto"/>
                <w:left w:val="none" w:sz="0" w:space="0" w:color="auto"/>
                <w:bottom w:val="none" w:sz="0" w:space="0" w:color="auto"/>
                <w:right w:val="none" w:sz="0" w:space="0" w:color="auto"/>
              </w:divBdr>
              <w:divsChild>
                <w:div w:id="58360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737026">
      <w:bodyDiv w:val="1"/>
      <w:marLeft w:val="0"/>
      <w:marRight w:val="0"/>
      <w:marTop w:val="0"/>
      <w:marBottom w:val="0"/>
      <w:divBdr>
        <w:top w:val="none" w:sz="0" w:space="0" w:color="auto"/>
        <w:left w:val="none" w:sz="0" w:space="0" w:color="auto"/>
        <w:bottom w:val="none" w:sz="0" w:space="0" w:color="auto"/>
        <w:right w:val="none" w:sz="0" w:space="0" w:color="auto"/>
      </w:divBdr>
      <w:divsChild>
        <w:div w:id="351497659">
          <w:marLeft w:val="-450"/>
          <w:marRight w:val="0"/>
          <w:marTop w:val="150"/>
          <w:marBottom w:val="150"/>
          <w:divBdr>
            <w:top w:val="none" w:sz="0" w:space="0" w:color="auto"/>
            <w:left w:val="none" w:sz="0" w:space="0" w:color="auto"/>
            <w:bottom w:val="none" w:sz="0" w:space="0" w:color="auto"/>
            <w:right w:val="none" w:sz="0" w:space="0" w:color="auto"/>
          </w:divBdr>
          <w:divsChild>
            <w:div w:id="1255748102">
              <w:marLeft w:val="0"/>
              <w:marRight w:val="0"/>
              <w:marTop w:val="0"/>
              <w:marBottom w:val="0"/>
              <w:divBdr>
                <w:top w:val="none" w:sz="0" w:space="0" w:color="auto"/>
                <w:left w:val="none" w:sz="0" w:space="0" w:color="auto"/>
                <w:bottom w:val="none" w:sz="0" w:space="0" w:color="auto"/>
                <w:right w:val="none" w:sz="0" w:space="0" w:color="auto"/>
              </w:divBdr>
            </w:div>
          </w:divsChild>
        </w:div>
        <w:div w:id="1086922926">
          <w:marLeft w:val="0"/>
          <w:marRight w:val="0"/>
          <w:marTop w:val="0"/>
          <w:marBottom w:val="0"/>
          <w:divBdr>
            <w:top w:val="none" w:sz="0" w:space="0" w:color="auto"/>
            <w:left w:val="none" w:sz="0" w:space="0" w:color="auto"/>
            <w:bottom w:val="none" w:sz="0" w:space="0" w:color="auto"/>
            <w:right w:val="none" w:sz="0" w:space="0" w:color="auto"/>
          </w:divBdr>
        </w:div>
      </w:divsChild>
    </w:div>
    <w:div w:id="1179926725">
      <w:bodyDiv w:val="1"/>
      <w:marLeft w:val="0"/>
      <w:marRight w:val="0"/>
      <w:marTop w:val="0"/>
      <w:marBottom w:val="0"/>
      <w:divBdr>
        <w:top w:val="none" w:sz="0" w:space="0" w:color="auto"/>
        <w:left w:val="none" w:sz="0" w:space="0" w:color="auto"/>
        <w:bottom w:val="none" w:sz="0" w:space="0" w:color="auto"/>
        <w:right w:val="none" w:sz="0" w:space="0" w:color="auto"/>
      </w:divBdr>
      <w:divsChild>
        <w:div w:id="1352144203">
          <w:marLeft w:val="-225"/>
          <w:marRight w:val="-225"/>
          <w:marTop w:val="0"/>
          <w:marBottom w:val="0"/>
          <w:divBdr>
            <w:top w:val="none" w:sz="0" w:space="0" w:color="auto"/>
            <w:left w:val="none" w:sz="0" w:space="0" w:color="auto"/>
            <w:bottom w:val="none" w:sz="0" w:space="0" w:color="auto"/>
            <w:right w:val="none" w:sz="0" w:space="0" w:color="auto"/>
          </w:divBdr>
        </w:div>
        <w:div w:id="2140293073">
          <w:marLeft w:val="-225"/>
          <w:marRight w:val="-225"/>
          <w:marTop w:val="0"/>
          <w:marBottom w:val="0"/>
          <w:divBdr>
            <w:top w:val="none" w:sz="0" w:space="0" w:color="auto"/>
            <w:left w:val="none" w:sz="0" w:space="0" w:color="auto"/>
            <w:bottom w:val="none" w:sz="0" w:space="0" w:color="auto"/>
            <w:right w:val="none" w:sz="0" w:space="0" w:color="auto"/>
          </w:divBdr>
          <w:divsChild>
            <w:div w:id="873352241">
              <w:marLeft w:val="0"/>
              <w:marRight w:val="0"/>
              <w:marTop w:val="0"/>
              <w:marBottom w:val="0"/>
              <w:divBdr>
                <w:top w:val="none" w:sz="0" w:space="0" w:color="auto"/>
                <w:left w:val="none" w:sz="0" w:space="0" w:color="auto"/>
                <w:bottom w:val="none" w:sz="0" w:space="0" w:color="auto"/>
                <w:right w:val="none" w:sz="0" w:space="0" w:color="auto"/>
              </w:divBdr>
              <w:divsChild>
                <w:div w:id="2017339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006342">
      <w:bodyDiv w:val="1"/>
      <w:marLeft w:val="0"/>
      <w:marRight w:val="0"/>
      <w:marTop w:val="0"/>
      <w:marBottom w:val="0"/>
      <w:divBdr>
        <w:top w:val="none" w:sz="0" w:space="0" w:color="auto"/>
        <w:left w:val="none" w:sz="0" w:space="0" w:color="auto"/>
        <w:bottom w:val="none" w:sz="0" w:space="0" w:color="auto"/>
        <w:right w:val="none" w:sz="0" w:space="0" w:color="auto"/>
      </w:divBdr>
      <w:divsChild>
        <w:div w:id="1719469744">
          <w:marLeft w:val="0"/>
          <w:marRight w:val="0"/>
          <w:marTop w:val="0"/>
          <w:marBottom w:val="0"/>
          <w:divBdr>
            <w:top w:val="none" w:sz="0" w:space="0" w:color="auto"/>
            <w:left w:val="none" w:sz="0" w:space="0" w:color="auto"/>
            <w:bottom w:val="none" w:sz="0" w:space="0" w:color="auto"/>
            <w:right w:val="none" w:sz="0" w:space="0" w:color="auto"/>
          </w:divBdr>
        </w:div>
        <w:div w:id="182060177">
          <w:marLeft w:val="0"/>
          <w:marRight w:val="0"/>
          <w:marTop w:val="0"/>
          <w:marBottom w:val="0"/>
          <w:divBdr>
            <w:top w:val="none" w:sz="0" w:space="0" w:color="auto"/>
            <w:left w:val="none" w:sz="0" w:space="0" w:color="auto"/>
            <w:bottom w:val="none" w:sz="0" w:space="0" w:color="auto"/>
            <w:right w:val="none" w:sz="0" w:space="0" w:color="auto"/>
          </w:divBdr>
          <w:divsChild>
            <w:div w:id="795105410">
              <w:marLeft w:val="0"/>
              <w:marRight w:val="0"/>
              <w:marTop w:val="0"/>
              <w:marBottom w:val="0"/>
              <w:divBdr>
                <w:top w:val="none" w:sz="0" w:space="0" w:color="auto"/>
                <w:left w:val="none" w:sz="0" w:space="0" w:color="auto"/>
                <w:bottom w:val="none" w:sz="0" w:space="0" w:color="auto"/>
                <w:right w:val="none" w:sz="0" w:space="0" w:color="auto"/>
              </w:divBdr>
              <w:divsChild>
                <w:div w:id="176737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122364">
      <w:bodyDiv w:val="1"/>
      <w:marLeft w:val="0"/>
      <w:marRight w:val="0"/>
      <w:marTop w:val="0"/>
      <w:marBottom w:val="0"/>
      <w:divBdr>
        <w:top w:val="none" w:sz="0" w:space="0" w:color="auto"/>
        <w:left w:val="none" w:sz="0" w:space="0" w:color="auto"/>
        <w:bottom w:val="none" w:sz="0" w:space="0" w:color="auto"/>
        <w:right w:val="none" w:sz="0" w:space="0" w:color="auto"/>
      </w:divBdr>
      <w:divsChild>
        <w:div w:id="328213356">
          <w:marLeft w:val="0"/>
          <w:marRight w:val="0"/>
          <w:marTop w:val="0"/>
          <w:marBottom w:val="270"/>
          <w:divBdr>
            <w:top w:val="none" w:sz="0" w:space="0" w:color="auto"/>
            <w:left w:val="none" w:sz="0" w:space="0" w:color="auto"/>
            <w:bottom w:val="none" w:sz="0" w:space="0" w:color="auto"/>
            <w:right w:val="none" w:sz="0" w:space="0" w:color="auto"/>
          </w:divBdr>
        </w:div>
        <w:div w:id="339310150">
          <w:marLeft w:val="0"/>
          <w:marRight w:val="0"/>
          <w:marTop w:val="0"/>
          <w:marBottom w:val="270"/>
          <w:divBdr>
            <w:top w:val="none" w:sz="0" w:space="0" w:color="auto"/>
            <w:left w:val="none" w:sz="0" w:space="0" w:color="auto"/>
            <w:bottom w:val="none" w:sz="0" w:space="0" w:color="auto"/>
            <w:right w:val="none" w:sz="0" w:space="0" w:color="auto"/>
          </w:divBdr>
          <w:divsChild>
            <w:div w:id="1199201173">
              <w:marLeft w:val="0"/>
              <w:marRight w:val="0"/>
              <w:marTop w:val="0"/>
              <w:marBottom w:val="0"/>
              <w:divBdr>
                <w:top w:val="none" w:sz="0" w:space="0" w:color="auto"/>
                <w:left w:val="none" w:sz="0" w:space="0" w:color="auto"/>
                <w:bottom w:val="none" w:sz="0" w:space="0" w:color="auto"/>
                <w:right w:val="none" w:sz="0" w:space="0" w:color="auto"/>
              </w:divBdr>
            </w:div>
          </w:divsChild>
        </w:div>
        <w:div w:id="889804559">
          <w:marLeft w:val="0"/>
          <w:marRight w:val="0"/>
          <w:marTop w:val="0"/>
          <w:marBottom w:val="270"/>
          <w:divBdr>
            <w:top w:val="none" w:sz="0" w:space="0" w:color="auto"/>
            <w:left w:val="none" w:sz="0" w:space="0" w:color="auto"/>
            <w:bottom w:val="none" w:sz="0" w:space="0" w:color="auto"/>
            <w:right w:val="none" w:sz="0" w:space="0" w:color="auto"/>
          </w:divBdr>
          <w:divsChild>
            <w:div w:id="1457529533">
              <w:marLeft w:val="75"/>
              <w:marRight w:val="0"/>
              <w:marTop w:val="0"/>
              <w:marBottom w:val="0"/>
              <w:divBdr>
                <w:top w:val="none" w:sz="0" w:space="0" w:color="auto"/>
                <w:left w:val="none" w:sz="0" w:space="0" w:color="auto"/>
                <w:bottom w:val="none" w:sz="0" w:space="0" w:color="auto"/>
                <w:right w:val="none" w:sz="0" w:space="0" w:color="auto"/>
              </w:divBdr>
              <w:divsChild>
                <w:div w:id="2241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702308">
          <w:marLeft w:val="0"/>
          <w:marRight w:val="0"/>
          <w:marTop w:val="0"/>
          <w:marBottom w:val="300"/>
          <w:divBdr>
            <w:top w:val="none" w:sz="0" w:space="0" w:color="auto"/>
            <w:left w:val="none" w:sz="0" w:space="0" w:color="auto"/>
            <w:bottom w:val="none" w:sz="0" w:space="0" w:color="auto"/>
            <w:right w:val="none" w:sz="0" w:space="0" w:color="auto"/>
          </w:divBdr>
          <w:divsChild>
            <w:div w:id="690571798">
              <w:marLeft w:val="450"/>
              <w:marRight w:val="-1200"/>
              <w:marTop w:val="0"/>
              <w:marBottom w:val="450"/>
              <w:divBdr>
                <w:top w:val="none" w:sz="0" w:space="0" w:color="auto"/>
                <w:left w:val="none" w:sz="0" w:space="0" w:color="auto"/>
                <w:bottom w:val="none" w:sz="0" w:space="0" w:color="auto"/>
                <w:right w:val="none" w:sz="0" w:space="0" w:color="auto"/>
              </w:divBdr>
              <w:divsChild>
                <w:div w:id="935601596">
                  <w:marLeft w:val="0"/>
                  <w:marRight w:val="0"/>
                  <w:marTop w:val="0"/>
                  <w:marBottom w:val="0"/>
                  <w:divBdr>
                    <w:top w:val="none" w:sz="0" w:space="0" w:color="auto"/>
                    <w:left w:val="none" w:sz="0" w:space="0" w:color="auto"/>
                    <w:bottom w:val="none" w:sz="0" w:space="0" w:color="auto"/>
                    <w:right w:val="none" w:sz="0" w:space="0" w:color="auto"/>
                  </w:divBdr>
                  <w:divsChild>
                    <w:div w:id="1061320624">
                      <w:marLeft w:val="0"/>
                      <w:marRight w:val="0"/>
                      <w:marTop w:val="0"/>
                      <w:marBottom w:val="0"/>
                      <w:divBdr>
                        <w:top w:val="none" w:sz="0" w:space="0" w:color="auto"/>
                        <w:left w:val="none" w:sz="0" w:space="0" w:color="auto"/>
                        <w:bottom w:val="none" w:sz="0" w:space="0" w:color="auto"/>
                        <w:right w:val="none" w:sz="0" w:space="0" w:color="auto"/>
                      </w:divBdr>
                      <w:divsChild>
                        <w:div w:id="258493400">
                          <w:marLeft w:val="0"/>
                          <w:marRight w:val="0"/>
                          <w:marTop w:val="100"/>
                          <w:marBottom w:val="100"/>
                          <w:divBdr>
                            <w:top w:val="single" w:sz="6" w:space="0" w:color="EEEDE8"/>
                            <w:left w:val="single" w:sz="6" w:space="0" w:color="EEEDE8"/>
                            <w:bottom w:val="single" w:sz="6" w:space="0" w:color="EEEDE8"/>
                            <w:right w:val="single" w:sz="6" w:space="0" w:color="EEEDE8"/>
                          </w:divBdr>
                          <w:divsChild>
                            <w:div w:id="196160652">
                              <w:marLeft w:val="-1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0967721">
      <w:bodyDiv w:val="1"/>
      <w:marLeft w:val="0"/>
      <w:marRight w:val="0"/>
      <w:marTop w:val="0"/>
      <w:marBottom w:val="0"/>
      <w:divBdr>
        <w:top w:val="none" w:sz="0" w:space="0" w:color="auto"/>
        <w:left w:val="none" w:sz="0" w:space="0" w:color="auto"/>
        <w:bottom w:val="none" w:sz="0" w:space="0" w:color="auto"/>
        <w:right w:val="none" w:sz="0" w:space="0" w:color="auto"/>
      </w:divBdr>
    </w:div>
    <w:div w:id="1180968887">
      <w:bodyDiv w:val="1"/>
      <w:marLeft w:val="0"/>
      <w:marRight w:val="0"/>
      <w:marTop w:val="0"/>
      <w:marBottom w:val="0"/>
      <w:divBdr>
        <w:top w:val="none" w:sz="0" w:space="0" w:color="auto"/>
        <w:left w:val="none" w:sz="0" w:space="0" w:color="auto"/>
        <w:bottom w:val="none" w:sz="0" w:space="0" w:color="auto"/>
        <w:right w:val="none" w:sz="0" w:space="0" w:color="auto"/>
      </w:divBdr>
    </w:div>
    <w:div w:id="1180971412">
      <w:bodyDiv w:val="1"/>
      <w:marLeft w:val="0"/>
      <w:marRight w:val="0"/>
      <w:marTop w:val="0"/>
      <w:marBottom w:val="0"/>
      <w:divBdr>
        <w:top w:val="none" w:sz="0" w:space="0" w:color="auto"/>
        <w:left w:val="none" w:sz="0" w:space="0" w:color="auto"/>
        <w:bottom w:val="none" w:sz="0" w:space="0" w:color="auto"/>
        <w:right w:val="none" w:sz="0" w:space="0" w:color="auto"/>
      </w:divBdr>
      <w:divsChild>
        <w:div w:id="320085216">
          <w:marLeft w:val="-150"/>
          <w:marRight w:val="-150"/>
          <w:marTop w:val="0"/>
          <w:marBottom w:val="0"/>
          <w:divBdr>
            <w:top w:val="none" w:sz="0" w:space="0" w:color="auto"/>
            <w:left w:val="none" w:sz="0" w:space="0" w:color="auto"/>
            <w:bottom w:val="none" w:sz="0" w:space="0" w:color="auto"/>
            <w:right w:val="none" w:sz="0" w:space="0" w:color="auto"/>
          </w:divBdr>
          <w:divsChild>
            <w:div w:id="189150729">
              <w:marLeft w:val="0"/>
              <w:marRight w:val="0"/>
              <w:marTop w:val="0"/>
              <w:marBottom w:val="0"/>
              <w:divBdr>
                <w:top w:val="none" w:sz="0" w:space="0" w:color="auto"/>
                <w:left w:val="none" w:sz="0" w:space="0" w:color="auto"/>
                <w:bottom w:val="none" w:sz="0" w:space="0" w:color="auto"/>
                <w:right w:val="none" w:sz="0" w:space="0" w:color="auto"/>
              </w:divBdr>
              <w:divsChild>
                <w:div w:id="121849017">
                  <w:marLeft w:val="0"/>
                  <w:marRight w:val="0"/>
                  <w:marTop w:val="0"/>
                  <w:marBottom w:val="0"/>
                  <w:divBdr>
                    <w:top w:val="none" w:sz="0" w:space="0" w:color="auto"/>
                    <w:left w:val="none" w:sz="0" w:space="0" w:color="auto"/>
                    <w:bottom w:val="none" w:sz="0" w:space="0" w:color="auto"/>
                    <w:right w:val="none" w:sz="0" w:space="0" w:color="auto"/>
                  </w:divBdr>
                  <w:divsChild>
                    <w:div w:id="1169178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1506532">
      <w:bodyDiv w:val="1"/>
      <w:marLeft w:val="0"/>
      <w:marRight w:val="0"/>
      <w:marTop w:val="0"/>
      <w:marBottom w:val="0"/>
      <w:divBdr>
        <w:top w:val="none" w:sz="0" w:space="0" w:color="auto"/>
        <w:left w:val="none" w:sz="0" w:space="0" w:color="auto"/>
        <w:bottom w:val="none" w:sz="0" w:space="0" w:color="auto"/>
        <w:right w:val="none" w:sz="0" w:space="0" w:color="auto"/>
      </w:divBdr>
      <w:divsChild>
        <w:div w:id="1582252904">
          <w:marLeft w:val="-225"/>
          <w:marRight w:val="-225"/>
          <w:marTop w:val="0"/>
          <w:marBottom w:val="0"/>
          <w:divBdr>
            <w:top w:val="none" w:sz="0" w:space="0" w:color="auto"/>
            <w:left w:val="none" w:sz="0" w:space="0" w:color="auto"/>
            <w:bottom w:val="none" w:sz="0" w:space="0" w:color="auto"/>
            <w:right w:val="none" w:sz="0" w:space="0" w:color="auto"/>
          </w:divBdr>
        </w:div>
      </w:divsChild>
    </w:div>
    <w:div w:id="1181776920">
      <w:bodyDiv w:val="1"/>
      <w:marLeft w:val="0"/>
      <w:marRight w:val="0"/>
      <w:marTop w:val="0"/>
      <w:marBottom w:val="0"/>
      <w:divBdr>
        <w:top w:val="none" w:sz="0" w:space="0" w:color="auto"/>
        <w:left w:val="none" w:sz="0" w:space="0" w:color="auto"/>
        <w:bottom w:val="none" w:sz="0" w:space="0" w:color="auto"/>
        <w:right w:val="none" w:sz="0" w:space="0" w:color="auto"/>
      </w:divBdr>
    </w:div>
    <w:div w:id="1182621529">
      <w:bodyDiv w:val="1"/>
      <w:marLeft w:val="0"/>
      <w:marRight w:val="0"/>
      <w:marTop w:val="0"/>
      <w:marBottom w:val="0"/>
      <w:divBdr>
        <w:top w:val="none" w:sz="0" w:space="0" w:color="auto"/>
        <w:left w:val="none" w:sz="0" w:space="0" w:color="auto"/>
        <w:bottom w:val="none" w:sz="0" w:space="0" w:color="auto"/>
        <w:right w:val="none" w:sz="0" w:space="0" w:color="auto"/>
      </w:divBdr>
    </w:div>
    <w:div w:id="1183664287">
      <w:bodyDiv w:val="1"/>
      <w:marLeft w:val="0"/>
      <w:marRight w:val="0"/>
      <w:marTop w:val="0"/>
      <w:marBottom w:val="0"/>
      <w:divBdr>
        <w:top w:val="none" w:sz="0" w:space="0" w:color="auto"/>
        <w:left w:val="none" w:sz="0" w:space="0" w:color="auto"/>
        <w:bottom w:val="none" w:sz="0" w:space="0" w:color="auto"/>
        <w:right w:val="none" w:sz="0" w:space="0" w:color="auto"/>
      </w:divBdr>
      <w:divsChild>
        <w:div w:id="711540202">
          <w:marLeft w:val="-150"/>
          <w:marRight w:val="-150"/>
          <w:marTop w:val="0"/>
          <w:marBottom w:val="0"/>
          <w:divBdr>
            <w:top w:val="none" w:sz="0" w:space="0" w:color="auto"/>
            <w:left w:val="none" w:sz="0" w:space="0" w:color="auto"/>
            <w:bottom w:val="none" w:sz="0" w:space="0" w:color="auto"/>
            <w:right w:val="none" w:sz="0" w:space="0" w:color="auto"/>
          </w:divBdr>
          <w:divsChild>
            <w:div w:id="1067994305">
              <w:marLeft w:val="0"/>
              <w:marRight w:val="0"/>
              <w:marTop w:val="0"/>
              <w:marBottom w:val="0"/>
              <w:divBdr>
                <w:top w:val="none" w:sz="0" w:space="0" w:color="auto"/>
                <w:left w:val="none" w:sz="0" w:space="0" w:color="auto"/>
                <w:bottom w:val="none" w:sz="0" w:space="0" w:color="auto"/>
                <w:right w:val="none" w:sz="0" w:space="0" w:color="auto"/>
              </w:divBdr>
              <w:divsChild>
                <w:div w:id="405802152">
                  <w:marLeft w:val="0"/>
                  <w:marRight w:val="0"/>
                  <w:marTop w:val="0"/>
                  <w:marBottom w:val="0"/>
                  <w:divBdr>
                    <w:top w:val="none" w:sz="0" w:space="0" w:color="auto"/>
                    <w:left w:val="none" w:sz="0" w:space="0" w:color="auto"/>
                    <w:bottom w:val="none" w:sz="0" w:space="0" w:color="auto"/>
                    <w:right w:val="none" w:sz="0" w:space="0" w:color="auto"/>
                  </w:divBdr>
                  <w:divsChild>
                    <w:div w:id="1279484118">
                      <w:marLeft w:val="0"/>
                      <w:marRight w:val="0"/>
                      <w:marTop w:val="0"/>
                      <w:marBottom w:val="0"/>
                      <w:divBdr>
                        <w:top w:val="none" w:sz="0" w:space="0" w:color="auto"/>
                        <w:left w:val="none" w:sz="0" w:space="0" w:color="auto"/>
                        <w:bottom w:val="none" w:sz="0" w:space="0" w:color="auto"/>
                        <w:right w:val="none" w:sz="0" w:space="0" w:color="auto"/>
                      </w:divBdr>
                    </w:div>
                  </w:divsChild>
                </w:div>
                <w:div w:id="933899038">
                  <w:marLeft w:val="0"/>
                  <w:marRight w:val="0"/>
                  <w:marTop w:val="0"/>
                  <w:marBottom w:val="0"/>
                  <w:divBdr>
                    <w:top w:val="none" w:sz="0" w:space="0" w:color="auto"/>
                    <w:left w:val="none" w:sz="0" w:space="0" w:color="auto"/>
                    <w:bottom w:val="none" w:sz="0" w:space="0" w:color="auto"/>
                    <w:right w:val="none" w:sz="0" w:space="0" w:color="auto"/>
                  </w:divBdr>
                  <w:divsChild>
                    <w:div w:id="1177497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715732">
          <w:marLeft w:val="-150"/>
          <w:marRight w:val="-150"/>
          <w:marTop w:val="0"/>
          <w:marBottom w:val="0"/>
          <w:divBdr>
            <w:top w:val="none" w:sz="0" w:space="0" w:color="auto"/>
            <w:left w:val="none" w:sz="0" w:space="0" w:color="auto"/>
            <w:bottom w:val="none" w:sz="0" w:space="0" w:color="auto"/>
            <w:right w:val="none" w:sz="0" w:space="0" w:color="auto"/>
          </w:divBdr>
          <w:divsChild>
            <w:div w:id="425031870">
              <w:marLeft w:val="0"/>
              <w:marRight w:val="0"/>
              <w:marTop w:val="0"/>
              <w:marBottom w:val="0"/>
              <w:divBdr>
                <w:top w:val="none" w:sz="0" w:space="0" w:color="auto"/>
                <w:left w:val="none" w:sz="0" w:space="0" w:color="auto"/>
                <w:bottom w:val="none" w:sz="0" w:space="0" w:color="auto"/>
                <w:right w:val="none" w:sz="0" w:space="0" w:color="auto"/>
              </w:divBdr>
            </w:div>
            <w:div w:id="668022122">
              <w:marLeft w:val="0"/>
              <w:marRight w:val="0"/>
              <w:marTop w:val="0"/>
              <w:marBottom w:val="0"/>
              <w:divBdr>
                <w:top w:val="none" w:sz="0" w:space="0" w:color="auto"/>
                <w:left w:val="none" w:sz="0" w:space="0" w:color="auto"/>
                <w:bottom w:val="none" w:sz="0" w:space="0" w:color="auto"/>
                <w:right w:val="none" w:sz="0" w:space="0" w:color="auto"/>
              </w:divBdr>
              <w:divsChild>
                <w:div w:id="665787815">
                  <w:marLeft w:val="0"/>
                  <w:marRight w:val="0"/>
                  <w:marTop w:val="0"/>
                  <w:marBottom w:val="0"/>
                  <w:divBdr>
                    <w:top w:val="none" w:sz="0" w:space="0" w:color="auto"/>
                    <w:left w:val="none" w:sz="0" w:space="0" w:color="auto"/>
                    <w:bottom w:val="none" w:sz="0" w:space="0" w:color="auto"/>
                    <w:right w:val="none" w:sz="0" w:space="0" w:color="auto"/>
                  </w:divBdr>
                  <w:divsChild>
                    <w:div w:id="87184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3738800">
      <w:bodyDiv w:val="1"/>
      <w:marLeft w:val="0"/>
      <w:marRight w:val="0"/>
      <w:marTop w:val="0"/>
      <w:marBottom w:val="0"/>
      <w:divBdr>
        <w:top w:val="none" w:sz="0" w:space="0" w:color="auto"/>
        <w:left w:val="none" w:sz="0" w:space="0" w:color="auto"/>
        <w:bottom w:val="none" w:sz="0" w:space="0" w:color="auto"/>
        <w:right w:val="none" w:sz="0" w:space="0" w:color="auto"/>
      </w:divBdr>
      <w:divsChild>
        <w:div w:id="1744911083">
          <w:marLeft w:val="-225"/>
          <w:marRight w:val="-225"/>
          <w:marTop w:val="0"/>
          <w:marBottom w:val="0"/>
          <w:divBdr>
            <w:top w:val="none" w:sz="0" w:space="0" w:color="auto"/>
            <w:left w:val="none" w:sz="0" w:space="0" w:color="auto"/>
            <w:bottom w:val="none" w:sz="0" w:space="0" w:color="auto"/>
            <w:right w:val="none" w:sz="0" w:space="0" w:color="auto"/>
          </w:divBdr>
        </w:div>
        <w:div w:id="1454521683">
          <w:marLeft w:val="-225"/>
          <w:marRight w:val="-225"/>
          <w:marTop w:val="0"/>
          <w:marBottom w:val="0"/>
          <w:divBdr>
            <w:top w:val="none" w:sz="0" w:space="0" w:color="auto"/>
            <w:left w:val="none" w:sz="0" w:space="0" w:color="auto"/>
            <w:bottom w:val="none" w:sz="0" w:space="0" w:color="auto"/>
            <w:right w:val="none" w:sz="0" w:space="0" w:color="auto"/>
          </w:divBdr>
          <w:divsChild>
            <w:div w:id="13768331">
              <w:marLeft w:val="0"/>
              <w:marRight w:val="0"/>
              <w:marTop w:val="0"/>
              <w:marBottom w:val="0"/>
              <w:divBdr>
                <w:top w:val="none" w:sz="0" w:space="0" w:color="auto"/>
                <w:left w:val="none" w:sz="0" w:space="0" w:color="auto"/>
                <w:bottom w:val="none" w:sz="0" w:space="0" w:color="auto"/>
                <w:right w:val="none" w:sz="0" w:space="0" w:color="auto"/>
              </w:divBdr>
              <w:divsChild>
                <w:div w:id="1244990204">
                  <w:marLeft w:val="0"/>
                  <w:marRight w:val="0"/>
                  <w:marTop w:val="0"/>
                  <w:marBottom w:val="450"/>
                  <w:divBdr>
                    <w:top w:val="none" w:sz="0" w:space="0" w:color="auto"/>
                    <w:left w:val="none" w:sz="0" w:space="0" w:color="auto"/>
                    <w:bottom w:val="none" w:sz="0" w:space="0" w:color="auto"/>
                    <w:right w:val="none" w:sz="0" w:space="0" w:color="auto"/>
                  </w:divBdr>
                  <w:divsChild>
                    <w:div w:id="1943221851">
                      <w:marLeft w:val="0"/>
                      <w:marRight w:val="0"/>
                      <w:marTop w:val="0"/>
                      <w:marBottom w:val="0"/>
                      <w:divBdr>
                        <w:top w:val="single" w:sz="6" w:space="0" w:color="DEE2E6"/>
                        <w:left w:val="single" w:sz="6" w:space="0" w:color="DEE2E6"/>
                        <w:bottom w:val="single" w:sz="6" w:space="0" w:color="DEE2E6"/>
                        <w:right w:val="single" w:sz="6" w:space="0" w:color="DEE2E6"/>
                      </w:divBdr>
                      <w:divsChild>
                        <w:div w:id="1922519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69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743269">
      <w:bodyDiv w:val="1"/>
      <w:marLeft w:val="0"/>
      <w:marRight w:val="0"/>
      <w:marTop w:val="0"/>
      <w:marBottom w:val="0"/>
      <w:divBdr>
        <w:top w:val="none" w:sz="0" w:space="0" w:color="auto"/>
        <w:left w:val="none" w:sz="0" w:space="0" w:color="auto"/>
        <w:bottom w:val="none" w:sz="0" w:space="0" w:color="auto"/>
        <w:right w:val="none" w:sz="0" w:space="0" w:color="auto"/>
      </w:divBdr>
    </w:div>
    <w:div w:id="1183862234">
      <w:bodyDiv w:val="1"/>
      <w:marLeft w:val="0"/>
      <w:marRight w:val="0"/>
      <w:marTop w:val="0"/>
      <w:marBottom w:val="0"/>
      <w:divBdr>
        <w:top w:val="none" w:sz="0" w:space="0" w:color="auto"/>
        <w:left w:val="none" w:sz="0" w:space="0" w:color="auto"/>
        <w:bottom w:val="none" w:sz="0" w:space="0" w:color="auto"/>
        <w:right w:val="none" w:sz="0" w:space="0" w:color="auto"/>
      </w:divBdr>
      <w:divsChild>
        <w:div w:id="766074510">
          <w:marLeft w:val="0"/>
          <w:marRight w:val="0"/>
          <w:marTop w:val="0"/>
          <w:marBottom w:val="270"/>
          <w:divBdr>
            <w:top w:val="none" w:sz="0" w:space="0" w:color="auto"/>
            <w:left w:val="none" w:sz="0" w:space="0" w:color="auto"/>
            <w:bottom w:val="none" w:sz="0" w:space="0" w:color="auto"/>
            <w:right w:val="none" w:sz="0" w:space="0" w:color="auto"/>
          </w:divBdr>
          <w:divsChild>
            <w:div w:id="22175962">
              <w:marLeft w:val="0"/>
              <w:marRight w:val="0"/>
              <w:marTop w:val="0"/>
              <w:marBottom w:val="0"/>
              <w:divBdr>
                <w:top w:val="none" w:sz="0" w:space="0" w:color="auto"/>
                <w:left w:val="none" w:sz="0" w:space="0" w:color="auto"/>
                <w:bottom w:val="none" w:sz="0" w:space="0" w:color="auto"/>
                <w:right w:val="none" w:sz="0" w:space="0" w:color="auto"/>
              </w:divBdr>
            </w:div>
          </w:divsChild>
        </w:div>
        <w:div w:id="924537931">
          <w:marLeft w:val="0"/>
          <w:marRight w:val="0"/>
          <w:marTop w:val="0"/>
          <w:marBottom w:val="270"/>
          <w:divBdr>
            <w:top w:val="none" w:sz="0" w:space="0" w:color="auto"/>
            <w:left w:val="none" w:sz="0" w:space="0" w:color="auto"/>
            <w:bottom w:val="none" w:sz="0" w:space="0" w:color="auto"/>
            <w:right w:val="none" w:sz="0" w:space="0" w:color="auto"/>
          </w:divBdr>
          <w:divsChild>
            <w:div w:id="1175799641">
              <w:marLeft w:val="0"/>
              <w:marRight w:val="0"/>
              <w:marTop w:val="0"/>
              <w:marBottom w:val="0"/>
              <w:divBdr>
                <w:top w:val="none" w:sz="0" w:space="0" w:color="auto"/>
                <w:left w:val="none" w:sz="0" w:space="0" w:color="auto"/>
                <w:bottom w:val="none" w:sz="0" w:space="0" w:color="auto"/>
                <w:right w:val="none" w:sz="0" w:space="0" w:color="auto"/>
              </w:divBdr>
              <w:divsChild>
                <w:div w:id="340398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21548">
          <w:marLeft w:val="0"/>
          <w:marRight w:val="0"/>
          <w:marTop w:val="0"/>
          <w:marBottom w:val="270"/>
          <w:divBdr>
            <w:top w:val="none" w:sz="0" w:space="0" w:color="auto"/>
            <w:left w:val="none" w:sz="0" w:space="0" w:color="auto"/>
            <w:bottom w:val="none" w:sz="0" w:space="0" w:color="auto"/>
            <w:right w:val="none" w:sz="0" w:space="0" w:color="auto"/>
          </w:divBdr>
        </w:div>
      </w:divsChild>
    </w:div>
    <w:div w:id="1184635420">
      <w:bodyDiv w:val="1"/>
      <w:marLeft w:val="0"/>
      <w:marRight w:val="0"/>
      <w:marTop w:val="0"/>
      <w:marBottom w:val="0"/>
      <w:divBdr>
        <w:top w:val="none" w:sz="0" w:space="0" w:color="auto"/>
        <w:left w:val="none" w:sz="0" w:space="0" w:color="auto"/>
        <w:bottom w:val="none" w:sz="0" w:space="0" w:color="auto"/>
        <w:right w:val="none" w:sz="0" w:space="0" w:color="auto"/>
      </w:divBdr>
      <w:divsChild>
        <w:div w:id="152379279">
          <w:marLeft w:val="-100"/>
          <w:marRight w:val="-100"/>
          <w:marTop w:val="0"/>
          <w:marBottom w:val="0"/>
          <w:divBdr>
            <w:top w:val="none" w:sz="0" w:space="0" w:color="auto"/>
            <w:left w:val="none" w:sz="0" w:space="0" w:color="auto"/>
            <w:bottom w:val="none" w:sz="0" w:space="0" w:color="auto"/>
            <w:right w:val="none" w:sz="0" w:space="0" w:color="auto"/>
          </w:divBdr>
          <w:divsChild>
            <w:div w:id="557400516">
              <w:marLeft w:val="0"/>
              <w:marRight w:val="0"/>
              <w:marTop w:val="0"/>
              <w:marBottom w:val="0"/>
              <w:divBdr>
                <w:top w:val="none" w:sz="0" w:space="0" w:color="auto"/>
                <w:left w:val="none" w:sz="0" w:space="0" w:color="auto"/>
                <w:bottom w:val="none" w:sz="0" w:space="0" w:color="auto"/>
                <w:right w:val="none" w:sz="0" w:space="0" w:color="auto"/>
              </w:divBdr>
              <w:divsChild>
                <w:div w:id="1343632001">
                  <w:marLeft w:val="0"/>
                  <w:marRight w:val="0"/>
                  <w:marTop w:val="0"/>
                  <w:marBottom w:val="0"/>
                  <w:divBdr>
                    <w:top w:val="none" w:sz="0" w:space="0" w:color="auto"/>
                    <w:left w:val="none" w:sz="0" w:space="0" w:color="auto"/>
                    <w:bottom w:val="none" w:sz="0" w:space="0" w:color="auto"/>
                    <w:right w:val="none" w:sz="0" w:space="0" w:color="auto"/>
                  </w:divBdr>
                  <w:divsChild>
                    <w:div w:id="1403797324">
                      <w:marLeft w:val="0"/>
                      <w:marRight w:val="0"/>
                      <w:marTop w:val="0"/>
                      <w:marBottom w:val="0"/>
                      <w:divBdr>
                        <w:top w:val="none" w:sz="0" w:space="0" w:color="auto"/>
                        <w:left w:val="none" w:sz="0" w:space="0" w:color="auto"/>
                        <w:bottom w:val="none" w:sz="0" w:space="0" w:color="auto"/>
                        <w:right w:val="none" w:sz="0" w:space="0" w:color="auto"/>
                      </w:divBdr>
                      <w:divsChild>
                        <w:div w:id="80636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097717">
              <w:marLeft w:val="0"/>
              <w:marRight w:val="0"/>
              <w:marTop w:val="0"/>
              <w:marBottom w:val="0"/>
              <w:divBdr>
                <w:top w:val="none" w:sz="0" w:space="0" w:color="auto"/>
                <w:left w:val="none" w:sz="0" w:space="0" w:color="auto"/>
                <w:bottom w:val="none" w:sz="0" w:space="0" w:color="auto"/>
                <w:right w:val="none" w:sz="0" w:space="0" w:color="auto"/>
              </w:divBdr>
              <w:divsChild>
                <w:div w:id="959142866">
                  <w:marLeft w:val="0"/>
                  <w:marRight w:val="0"/>
                  <w:marTop w:val="0"/>
                  <w:marBottom w:val="0"/>
                  <w:divBdr>
                    <w:top w:val="none" w:sz="0" w:space="0" w:color="auto"/>
                    <w:left w:val="none" w:sz="0" w:space="0" w:color="auto"/>
                    <w:bottom w:val="none" w:sz="0" w:space="0" w:color="auto"/>
                    <w:right w:val="none" w:sz="0" w:space="0" w:color="auto"/>
                  </w:divBdr>
                  <w:divsChild>
                    <w:div w:id="775715125">
                      <w:marLeft w:val="0"/>
                      <w:marRight w:val="0"/>
                      <w:marTop w:val="0"/>
                      <w:marBottom w:val="0"/>
                      <w:divBdr>
                        <w:top w:val="none" w:sz="0" w:space="0" w:color="auto"/>
                        <w:left w:val="none" w:sz="0" w:space="0" w:color="auto"/>
                        <w:bottom w:val="none" w:sz="0" w:space="0" w:color="auto"/>
                        <w:right w:val="none" w:sz="0" w:space="0" w:color="auto"/>
                      </w:divBdr>
                    </w:div>
                    <w:div w:id="1442408970">
                      <w:marLeft w:val="0"/>
                      <w:marRight w:val="0"/>
                      <w:marTop w:val="0"/>
                      <w:marBottom w:val="0"/>
                      <w:divBdr>
                        <w:top w:val="none" w:sz="0" w:space="0" w:color="auto"/>
                        <w:left w:val="none" w:sz="0" w:space="0" w:color="auto"/>
                        <w:bottom w:val="none" w:sz="0" w:space="0" w:color="auto"/>
                        <w:right w:val="none" w:sz="0" w:space="0" w:color="auto"/>
                      </w:divBdr>
                      <w:divsChild>
                        <w:div w:id="316958449">
                          <w:marLeft w:val="0"/>
                          <w:marRight w:val="0"/>
                          <w:marTop w:val="0"/>
                          <w:marBottom w:val="0"/>
                          <w:divBdr>
                            <w:top w:val="none" w:sz="0" w:space="0" w:color="auto"/>
                            <w:left w:val="none" w:sz="0" w:space="0" w:color="auto"/>
                            <w:bottom w:val="none" w:sz="0" w:space="0" w:color="auto"/>
                            <w:right w:val="none" w:sz="0" w:space="0" w:color="auto"/>
                          </w:divBdr>
                          <w:divsChild>
                            <w:div w:id="555241008">
                              <w:marLeft w:val="0"/>
                              <w:marRight w:val="0"/>
                              <w:marTop w:val="0"/>
                              <w:marBottom w:val="0"/>
                              <w:divBdr>
                                <w:top w:val="none" w:sz="0" w:space="0" w:color="auto"/>
                                <w:left w:val="none" w:sz="0" w:space="0" w:color="auto"/>
                                <w:bottom w:val="none" w:sz="0" w:space="0" w:color="auto"/>
                                <w:right w:val="none" w:sz="0" w:space="0" w:color="auto"/>
                              </w:divBdr>
                            </w:div>
                            <w:div w:id="637102677">
                              <w:marLeft w:val="0"/>
                              <w:marRight w:val="0"/>
                              <w:marTop w:val="0"/>
                              <w:marBottom w:val="0"/>
                              <w:divBdr>
                                <w:top w:val="none" w:sz="0" w:space="0" w:color="auto"/>
                                <w:left w:val="none" w:sz="0" w:space="0" w:color="auto"/>
                                <w:bottom w:val="none" w:sz="0" w:space="0" w:color="auto"/>
                                <w:right w:val="none" w:sz="0" w:space="0" w:color="auto"/>
                              </w:divBdr>
                            </w:div>
                            <w:div w:id="1103260098">
                              <w:marLeft w:val="0"/>
                              <w:marRight w:val="0"/>
                              <w:marTop w:val="0"/>
                              <w:marBottom w:val="0"/>
                              <w:divBdr>
                                <w:top w:val="none" w:sz="0" w:space="0" w:color="auto"/>
                                <w:left w:val="none" w:sz="0" w:space="0" w:color="auto"/>
                                <w:bottom w:val="none" w:sz="0" w:space="0" w:color="auto"/>
                                <w:right w:val="none" w:sz="0" w:space="0" w:color="auto"/>
                              </w:divBdr>
                            </w:div>
                            <w:div w:id="1446316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3503742">
          <w:marLeft w:val="-100"/>
          <w:marRight w:val="-100"/>
          <w:marTop w:val="0"/>
          <w:marBottom w:val="0"/>
          <w:divBdr>
            <w:top w:val="none" w:sz="0" w:space="0" w:color="auto"/>
            <w:left w:val="none" w:sz="0" w:space="0" w:color="auto"/>
            <w:bottom w:val="none" w:sz="0" w:space="0" w:color="auto"/>
            <w:right w:val="none" w:sz="0" w:space="0" w:color="auto"/>
          </w:divBdr>
          <w:divsChild>
            <w:div w:id="137917762">
              <w:marLeft w:val="0"/>
              <w:marRight w:val="0"/>
              <w:marTop w:val="0"/>
              <w:marBottom w:val="0"/>
              <w:divBdr>
                <w:top w:val="none" w:sz="0" w:space="0" w:color="auto"/>
                <w:left w:val="none" w:sz="0" w:space="0" w:color="auto"/>
                <w:bottom w:val="none" w:sz="0" w:space="0" w:color="auto"/>
                <w:right w:val="none" w:sz="0" w:space="0" w:color="auto"/>
              </w:divBdr>
              <w:divsChild>
                <w:div w:id="248085208">
                  <w:marLeft w:val="0"/>
                  <w:marRight w:val="0"/>
                  <w:marTop w:val="0"/>
                  <w:marBottom w:val="0"/>
                  <w:divBdr>
                    <w:top w:val="none" w:sz="0" w:space="0" w:color="auto"/>
                    <w:left w:val="none" w:sz="0" w:space="0" w:color="auto"/>
                    <w:bottom w:val="none" w:sz="0" w:space="0" w:color="auto"/>
                    <w:right w:val="none" w:sz="0" w:space="0" w:color="auto"/>
                  </w:divBdr>
                </w:div>
                <w:div w:id="49310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855133">
      <w:bodyDiv w:val="1"/>
      <w:marLeft w:val="0"/>
      <w:marRight w:val="0"/>
      <w:marTop w:val="0"/>
      <w:marBottom w:val="0"/>
      <w:divBdr>
        <w:top w:val="none" w:sz="0" w:space="0" w:color="auto"/>
        <w:left w:val="none" w:sz="0" w:space="0" w:color="auto"/>
        <w:bottom w:val="none" w:sz="0" w:space="0" w:color="auto"/>
        <w:right w:val="none" w:sz="0" w:space="0" w:color="auto"/>
      </w:divBdr>
      <w:divsChild>
        <w:div w:id="1019087363">
          <w:marLeft w:val="-225"/>
          <w:marRight w:val="-225"/>
          <w:marTop w:val="0"/>
          <w:marBottom w:val="0"/>
          <w:divBdr>
            <w:top w:val="none" w:sz="0" w:space="0" w:color="auto"/>
            <w:left w:val="none" w:sz="0" w:space="0" w:color="auto"/>
            <w:bottom w:val="none" w:sz="0" w:space="0" w:color="auto"/>
            <w:right w:val="none" w:sz="0" w:space="0" w:color="auto"/>
          </w:divBdr>
        </w:div>
        <w:div w:id="1260992127">
          <w:marLeft w:val="-225"/>
          <w:marRight w:val="-225"/>
          <w:marTop w:val="0"/>
          <w:marBottom w:val="0"/>
          <w:divBdr>
            <w:top w:val="none" w:sz="0" w:space="0" w:color="auto"/>
            <w:left w:val="none" w:sz="0" w:space="0" w:color="auto"/>
            <w:bottom w:val="none" w:sz="0" w:space="0" w:color="auto"/>
            <w:right w:val="none" w:sz="0" w:space="0" w:color="auto"/>
          </w:divBdr>
          <w:divsChild>
            <w:div w:id="1405638100">
              <w:marLeft w:val="0"/>
              <w:marRight w:val="0"/>
              <w:marTop w:val="0"/>
              <w:marBottom w:val="0"/>
              <w:divBdr>
                <w:top w:val="none" w:sz="0" w:space="0" w:color="auto"/>
                <w:left w:val="none" w:sz="0" w:space="0" w:color="auto"/>
                <w:bottom w:val="none" w:sz="0" w:space="0" w:color="auto"/>
                <w:right w:val="none" w:sz="0" w:space="0" w:color="auto"/>
              </w:divBdr>
              <w:divsChild>
                <w:div w:id="655888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5174398">
      <w:bodyDiv w:val="1"/>
      <w:marLeft w:val="0"/>
      <w:marRight w:val="0"/>
      <w:marTop w:val="0"/>
      <w:marBottom w:val="0"/>
      <w:divBdr>
        <w:top w:val="none" w:sz="0" w:space="0" w:color="auto"/>
        <w:left w:val="none" w:sz="0" w:space="0" w:color="auto"/>
        <w:bottom w:val="none" w:sz="0" w:space="0" w:color="auto"/>
        <w:right w:val="none" w:sz="0" w:space="0" w:color="auto"/>
      </w:divBdr>
      <w:divsChild>
        <w:div w:id="806243548">
          <w:marLeft w:val="0"/>
          <w:marRight w:val="0"/>
          <w:marTop w:val="0"/>
          <w:marBottom w:val="0"/>
          <w:divBdr>
            <w:top w:val="none" w:sz="0" w:space="0" w:color="auto"/>
            <w:left w:val="none" w:sz="0" w:space="0" w:color="auto"/>
            <w:bottom w:val="none" w:sz="0" w:space="0" w:color="auto"/>
            <w:right w:val="none" w:sz="0" w:space="0" w:color="auto"/>
          </w:divBdr>
          <w:divsChild>
            <w:div w:id="1364482036">
              <w:marLeft w:val="0"/>
              <w:marRight w:val="0"/>
              <w:marTop w:val="0"/>
              <w:marBottom w:val="0"/>
              <w:divBdr>
                <w:top w:val="none" w:sz="0" w:space="0" w:color="auto"/>
                <w:left w:val="none" w:sz="0" w:space="0" w:color="auto"/>
                <w:bottom w:val="none" w:sz="0" w:space="0" w:color="auto"/>
                <w:right w:val="none" w:sz="0" w:space="0" w:color="auto"/>
              </w:divBdr>
            </w:div>
            <w:div w:id="1331786765">
              <w:marLeft w:val="0"/>
              <w:marRight w:val="0"/>
              <w:marTop w:val="0"/>
              <w:marBottom w:val="0"/>
              <w:divBdr>
                <w:top w:val="none" w:sz="0" w:space="0" w:color="auto"/>
                <w:left w:val="none" w:sz="0" w:space="0" w:color="auto"/>
                <w:bottom w:val="none" w:sz="0" w:space="0" w:color="auto"/>
                <w:right w:val="none" w:sz="0" w:space="0" w:color="auto"/>
              </w:divBdr>
            </w:div>
          </w:divsChild>
        </w:div>
        <w:div w:id="651643154">
          <w:marLeft w:val="0"/>
          <w:marRight w:val="0"/>
          <w:marTop w:val="0"/>
          <w:marBottom w:val="0"/>
          <w:divBdr>
            <w:top w:val="none" w:sz="0" w:space="0" w:color="auto"/>
            <w:left w:val="none" w:sz="0" w:space="0" w:color="auto"/>
            <w:bottom w:val="none" w:sz="0" w:space="0" w:color="auto"/>
            <w:right w:val="none" w:sz="0" w:space="0" w:color="auto"/>
          </w:divBdr>
          <w:divsChild>
            <w:div w:id="928930696">
              <w:marLeft w:val="0"/>
              <w:marRight w:val="0"/>
              <w:marTop w:val="0"/>
              <w:marBottom w:val="0"/>
              <w:divBdr>
                <w:top w:val="none" w:sz="0" w:space="0" w:color="auto"/>
                <w:left w:val="none" w:sz="0" w:space="0" w:color="auto"/>
                <w:bottom w:val="none" w:sz="0" w:space="0" w:color="auto"/>
                <w:right w:val="none" w:sz="0" w:space="0" w:color="auto"/>
              </w:divBdr>
            </w:div>
            <w:div w:id="478159871">
              <w:marLeft w:val="0"/>
              <w:marRight w:val="0"/>
              <w:marTop w:val="0"/>
              <w:marBottom w:val="0"/>
              <w:divBdr>
                <w:top w:val="none" w:sz="0" w:space="0" w:color="auto"/>
                <w:left w:val="none" w:sz="0" w:space="0" w:color="auto"/>
                <w:bottom w:val="none" w:sz="0" w:space="0" w:color="auto"/>
                <w:right w:val="none" w:sz="0" w:space="0" w:color="auto"/>
              </w:divBdr>
            </w:div>
            <w:div w:id="68967782">
              <w:marLeft w:val="0"/>
              <w:marRight w:val="0"/>
              <w:marTop w:val="0"/>
              <w:marBottom w:val="0"/>
              <w:divBdr>
                <w:top w:val="single" w:sz="2" w:space="0" w:color="0172F0"/>
                <w:left w:val="single" w:sz="2" w:space="0" w:color="0172F0"/>
                <w:bottom w:val="single" w:sz="2" w:space="0" w:color="0172F0"/>
                <w:right w:val="single" w:sz="2" w:space="0" w:color="0172F0"/>
              </w:divBdr>
            </w:div>
          </w:divsChild>
        </w:div>
      </w:divsChild>
    </w:div>
    <w:div w:id="1185746734">
      <w:bodyDiv w:val="1"/>
      <w:marLeft w:val="0"/>
      <w:marRight w:val="0"/>
      <w:marTop w:val="0"/>
      <w:marBottom w:val="0"/>
      <w:divBdr>
        <w:top w:val="none" w:sz="0" w:space="0" w:color="auto"/>
        <w:left w:val="none" w:sz="0" w:space="0" w:color="auto"/>
        <w:bottom w:val="none" w:sz="0" w:space="0" w:color="auto"/>
        <w:right w:val="none" w:sz="0" w:space="0" w:color="auto"/>
      </w:divBdr>
      <w:divsChild>
        <w:div w:id="1084565957">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1185751704">
      <w:bodyDiv w:val="1"/>
      <w:marLeft w:val="0"/>
      <w:marRight w:val="0"/>
      <w:marTop w:val="0"/>
      <w:marBottom w:val="0"/>
      <w:divBdr>
        <w:top w:val="none" w:sz="0" w:space="0" w:color="auto"/>
        <w:left w:val="none" w:sz="0" w:space="0" w:color="auto"/>
        <w:bottom w:val="none" w:sz="0" w:space="0" w:color="auto"/>
        <w:right w:val="none" w:sz="0" w:space="0" w:color="auto"/>
      </w:divBdr>
    </w:div>
    <w:div w:id="1186138316">
      <w:bodyDiv w:val="1"/>
      <w:marLeft w:val="0"/>
      <w:marRight w:val="0"/>
      <w:marTop w:val="0"/>
      <w:marBottom w:val="0"/>
      <w:divBdr>
        <w:top w:val="none" w:sz="0" w:space="0" w:color="auto"/>
        <w:left w:val="none" w:sz="0" w:space="0" w:color="auto"/>
        <w:bottom w:val="none" w:sz="0" w:space="0" w:color="auto"/>
        <w:right w:val="none" w:sz="0" w:space="0" w:color="auto"/>
      </w:divBdr>
      <w:divsChild>
        <w:div w:id="1452674467">
          <w:marLeft w:val="-150"/>
          <w:marRight w:val="-150"/>
          <w:marTop w:val="0"/>
          <w:marBottom w:val="0"/>
          <w:divBdr>
            <w:top w:val="none" w:sz="0" w:space="0" w:color="auto"/>
            <w:left w:val="none" w:sz="0" w:space="0" w:color="auto"/>
            <w:bottom w:val="none" w:sz="0" w:space="0" w:color="auto"/>
            <w:right w:val="none" w:sz="0" w:space="0" w:color="auto"/>
          </w:divBdr>
          <w:divsChild>
            <w:div w:id="796339188">
              <w:marLeft w:val="0"/>
              <w:marRight w:val="0"/>
              <w:marTop w:val="0"/>
              <w:marBottom w:val="0"/>
              <w:divBdr>
                <w:top w:val="none" w:sz="0" w:space="0" w:color="auto"/>
                <w:left w:val="none" w:sz="0" w:space="0" w:color="auto"/>
                <w:bottom w:val="none" w:sz="0" w:space="0" w:color="auto"/>
                <w:right w:val="none" w:sz="0" w:space="0" w:color="auto"/>
              </w:divBdr>
              <w:divsChild>
                <w:div w:id="1079669674">
                  <w:marLeft w:val="0"/>
                  <w:marRight w:val="0"/>
                  <w:marTop w:val="0"/>
                  <w:marBottom w:val="0"/>
                  <w:divBdr>
                    <w:top w:val="none" w:sz="0" w:space="0" w:color="auto"/>
                    <w:left w:val="none" w:sz="0" w:space="0" w:color="auto"/>
                    <w:bottom w:val="none" w:sz="0" w:space="0" w:color="auto"/>
                    <w:right w:val="none" w:sz="0" w:space="0" w:color="auto"/>
                  </w:divBdr>
                  <w:divsChild>
                    <w:div w:id="779103847">
                      <w:marLeft w:val="0"/>
                      <w:marRight w:val="0"/>
                      <w:marTop w:val="0"/>
                      <w:marBottom w:val="0"/>
                      <w:divBdr>
                        <w:top w:val="none" w:sz="0" w:space="0" w:color="auto"/>
                        <w:left w:val="none" w:sz="0" w:space="0" w:color="auto"/>
                        <w:bottom w:val="none" w:sz="0" w:space="0" w:color="auto"/>
                        <w:right w:val="none" w:sz="0" w:space="0" w:color="auto"/>
                      </w:divBdr>
                    </w:div>
                  </w:divsChild>
                </w:div>
                <w:div w:id="24605388">
                  <w:marLeft w:val="0"/>
                  <w:marRight w:val="0"/>
                  <w:marTop w:val="0"/>
                  <w:marBottom w:val="0"/>
                  <w:divBdr>
                    <w:top w:val="none" w:sz="0" w:space="0" w:color="auto"/>
                    <w:left w:val="none" w:sz="0" w:space="0" w:color="auto"/>
                    <w:bottom w:val="none" w:sz="0" w:space="0" w:color="auto"/>
                    <w:right w:val="none" w:sz="0" w:space="0" w:color="auto"/>
                  </w:divBdr>
                  <w:divsChild>
                    <w:div w:id="2110813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504716">
          <w:marLeft w:val="-150"/>
          <w:marRight w:val="-150"/>
          <w:marTop w:val="0"/>
          <w:marBottom w:val="0"/>
          <w:divBdr>
            <w:top w:val="none" w:sz="0" w:space="0" w:color="auto"/>
            <w:left w:val="none" w:sz="0" w:space="0" w:color="auto"/>
            <w:bottom w:val="none" w:sz="0" w:space="0" w:color="auto"/>
            <w:right w:val="none" w:sz="0" w:space="0" w:color="auto"/>
          </w:divBdr>
          <w:divsChild>
            <w:div w:id="774134006">
              <w:marLeft w:val="0"/>
              <w:marRight w:val="0"/>
              <w:marTop w:val="0"/>
              <w:marBottom w:val="0"/>
              <w:divBdr>
                <w:top w:val="none" w:sz="0" w:space="0" w:color="auto"/>
                <w:left w:val="none" w:sz="0" w:space="0" w:color="auto"/>
                <w:bottom w:val="none" w:sz="0" w:space="0" w:color="auto"/>
                <w:right w:val="none" w:sz="0" w:space="0" w:color="auto"/>
              </w:divBdr>
              <w:divsChild>
                <w:div w:id="1939555057">
                  <w:marLeft w:val="0"/>
                  <w:marRight w:val="0"/>
                  <w:marTop w:val="0"/>
                  <w:marBottom w:val="0"/>
                  <w:divBdr>
                    <w:top w:val="none" w:sz="0" w:space="0" w:color="auto"/>
                    <w:left w:val="none" w:sz="0" w:space="0" w:color="auto"/>
                    <w:bottom w:val="none" w:sz="0" w:space="0" w:color="auto"/>
                    <w:right w:val="none" w:sz="0" w:space="0" w:color="auto"/>
                  </w:divBdr>
                  <w:divsChild>
                    <w:div w:id="752895556">
                      <w:marLeft w:val="0"/>
                      <w:marRight w:val="0"/>
                      <w:marTop w:val="0"/>
                      <w:marBottom w:val="0"/>
                      <w:divBdr>
                        <w:top w:val="none" w:sz="0" w:space="0" w:color="auto"/>
                        <w:left w:val="none" w:sz="0" w:space="0" w:color="auto"/>
                        <w:bottom w:val="none" w:sz="0" w:space="0" w:color="auto"/>
                        <w:right w:val="none" w:sz="0" w:space="0" w:color="auto"/>
                      </w:divBdr>
                    </w:div>
                    <w:div w:id="1180654918">
                      <w:marLeft w:val="0"/>
                      <w:marRight w:val="0"/>
                      <w:marTop w:val="0"/>
                      <w:marBottom w:val="0"/>
                      <w:divBdr>
                        <w:top w:val="none" w:sz="0" w:space="0" w:color="auto"/>
                        <w:left w:val="none" w:sz="0" w:space="0" w:color="auto"/>
                        <w:bottom w:val="none" w:sz="0" w:space="0" w:color="auto"/>
                        <w:right w:val="none" w:sz="0" w:space="0" w:color="auto"/>
                      </w:divBdr>
                      <w:divsChild>
                        <w:div w:id="973801508">
                          <w:marLeft w:val="0"/>
                          <w:marRight w:val="0"/>
                          <w:marTop w:val="0"/>
                          <w:marBottom w:val="0"/>
                          <w:divBdr>
                            <w:top w:val="none" w:sz="0" w:space="0" w:color="auto"/>
                            <w:left w:val="none" w:sz="0" w:space="0" w:color="auto"/>
                            <w:bottom w:val="none" w:sz="0" w:space="0" w:color="auto"/>
                            <w:right w:val="none" w:sz="0" w:space="0" w:color="auto"/>
                          </w:divBdr>
                          <w:divsChild>
                            <w:div w:id="1597637016">
                              <w:marLeft w:val="0"/>
                              <w:marRight w:val="0"/>
                              <w:marTop w:val="0"/>
                              <w:marBottom w:val="0"/>
                              <w:divBdr>
                                <w:top w:val="none" w:sz="0" w:space="0" w:color="auto"/>
                                <w:left w:val="none" w:sz="0" w:space="0" w:color="auto"/>
                                <w:bottom w:val="none" w:sz="0" w:space="0" w:color="auto"/>
                                <w:right w:val="none" w:sz="0" w:space="0" w:color="auto"/>
                              </w:divBdr>
                            </w:div>
                            <w:div w:id="617875692">
                              <w:marLeft w:val="0"/>
                              <w:marRight w:val="0"/>
                              <w:marTop w:val="0"/>
                              <w:marBottom w:val="0"/>
                              <w:divBdr>
                                <w:top w:val="none" w:sz="0" w:space="0" w:color="auto"/>
                                <w:left w:val="none" w:sz="0" w:space="0" w:color="auto"/>
                                <w:bottom w:val="none" w:sz="0" w:space="0" w:color="auto"/>
                                <w:right w:val="none" w:sz="0" w:space="0" w:color="auto"/>
                              </w:divBdr>
                            </w:div>
                            <w:div w:id="1240941943">
                              <w:marLeft w:val="0"/>
                              <w:marRight w:val="0"/>
                              <w:marTop w:val="0"/>
                              <w:marBottom w:val="0"/>
                              <w:divBdr>
                                <w:top w:val="none" w:sz="0" w:space="0" w:color="auto"/>
                                <w:left w:val="none" w:sz="0" w:space="0" w:color="auto"/>
                                <w:bottom w:val="none" w:sz="0" w:space="0" w:color="auto"/>
                                <w:right w:val="none" w:sz="0" w:space="0" w:color="auto"/>
                              </w:divBdr>
                            </w:div>
                            <w:div w:id="1559632480">
                              <w:marLeft w:val="0"/>
                              <w:marRight w:val="0"/>
                              <w:marTop w:val="0"/>
                              <w:marBottom w:val="0"/>
                              <w:divBdr>
                                <w:top w:val="none" w:sz="0" w:space="0" w:color="auto"/>
                                <w:left w:val="none" w:sz="0" w:space="0" w:color="auto"/>
                                <w:bottom w:val="none" w:sz="0" w:space="0" w:color="auto"/>
                                <w:right w:val="none" w:sz="0" w:space="0" w:color="auto"/>
                              </w:divBdr>
                            </w:div>
                            <w:div w:id="125396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9560737">
              <w:marLeft w:val="0"/>
              <w:marRight w:val="0"/>
              <w:marTop w:val="0"/>
              <w:marBottom w:val="0"/>
              <w:divBdr>
                <w:top w:val="none" w:sz="0" w:space="0" w:color="auto"/>
                <w:left w:val="none" w:sz="0" w:space="0" w:color="auto"/>
                <w:bottom w:val="none" w:sz="0" w:space="0" w:color="auto"/>
                <w:right w:val="none" w:sz="0" w:space="0" w:color="auto"/>
              </w:divBdr>
              <w:divsChild>
                <w:div w:id="199634875">
                  <w:marLeft w:val="0"/>
                  <w:marRight w:val="0"/>
                  <w:marTop w:val="0"/>
                  <w:marBottom w:val="0"/>
                  <w:divBdr>
                    <w:top w:val="none" w:sz="0" w:space="0" w:color="auto"/>
                    <w:left w:val="none" w:sz="0" w:space="0" w:color="auto"/>
                    <w:bottom w:val="none" w:sz="0" w:space="0" w:color="auto"/>
                    <w:right w:val="none" w:sz="0" w:space="0" w:color="auto"/>
                  </w:divBdr>
                  <w:divsChild>
                    <w:div w:id="20909513">
                      <w:marLeft w:val="0"/>
                      <w:marRight w:val="0"/>
                      <w:marTop w:val="0"/>
                      <w:marBottom w:val="0"/>
                      <w:divBdr>
                        <w:top w:val="none" w:sz="0" w:space="0" w:color="auto"/>
                        <w:left w:val="none" w:sz="0" w:space="0" w:color="auto"/>
                        <w:bottom w:val="none" w:sz="0" w:space="0" w:color="auto"/>
                        <w:right w:val="none" w:sz="0" w:space="0" w:color="auto"/>
                      </w:divBdr>
                      <w:divsChild>
                        <w:div w:id="766927078">
                          <w:marLeft w:val="0"/>
                          <w:marRight w:val="0"/>
                          <w:marTop w:val="0"/>
                          <w:marBottom w:val="0"/>
                          <w:divBdr>
                            <w:top w:val="none" w:sz="0" w:space="0" w:color="auto"/>
                            <w:left w:val="none" w:sz="0" w:space="0" w:color="auto"/>
                            <w:bottom w:val="none" w:sz="0" w:space="0" w:color="auto"/>
                            <w:right w:val="none" w:sz="0" w:space="0" w:color="auto"/>
                          </w:divBdr>
                        </w:div>
                      </w:divsChild>
                    </w:div>
                    <w:div w:id="1113788068">
                      <w:marLeft w:val="0"/>
                      <w:marRight w:val="0"/>
                      <w:marTop w:val="0"/>
                      <w:marBottom w:val="450"/>
                      <w:divBdr>
                        <w:top w:val="none" w:sz="0" w:space="0" w:color="auto"/>
                        <w:left w:val="none" w:sz="0" w:space="0" w:color="auto"/>
                        <w:bottom w:val="none" w:sz="0" w:space="0" w:color="auto"/>
                        <w:right w:val="none" w:sz="0" w:space="0" w:color="auto"/>
                      </w:divBdr>
                    </w:div>
                    <w:div w:id="298658486">
                      <w:marLeft w:val="0"/>
                      <w:marRight w:val="0"/>
                      <w:marTop w:val="0"/>
                      <w:marBottom w:val="0"/>
                      <w:divBdr>
                        <w:top w:val="none" w:sz="0" w:space="0" w:color="auto"/>
                        <w:left w:val="none" w:sz="0" w:space="0" w:color="auto"/>
                        <w:bottom w:val="none" w:sz="0" w:space="0" w:color="auto"/>
                        <w:right w:val="none" w:sz="0" w:space="0" w:color="auto"/>
                      </w:divBdr>
                      <w:divsChild>
                        <w:div w:id="2056001902">
                          <w:marLeft w:val="-150"/>
                          <w:marRight w:val="-150"/>
                          <w:marTop w:val="0"/>
                          <w:marBottom w:val="0"/>
                          <w:divBdr>
                            <w:top w:val="none" w:sz="0" w:space="0" w:color="auto"/>
                            <w:left w:val="none" w:sz="0" w:space="0" w:color="auto"/>
                            <w:bottom w:val="none" w:sz="0" w:space="0" w:color="auto"/>
                            <w:right w:val="none" w:sz="0" w:space="0" w:color="auto"/>
                          </w:divBdr>
                          <w:divsChild>
                            <w:div w:id="1196848622">
                              <w:marLeft w:val="0"/>
                              <w:marRight w:val="0"/>
                              <w:marTop w:val="0"/>
                              <w:marBottom w:val="0"/>
                              <w:divBdr>
                                <w:top w:val="none" w:sz="0" w:space="0" w:color="auto"/>
                                <w:left w:val="none" w:sz="0" w:space="0" w:color="auto"/>
                                <w:bottom w:val="none" w:sz="0" w:space="0" w:color="auto"/>
                                <w:right w:val="none" w:sz="0" w:space="0" w:color="auto"/>
                              </w:divBdr>
                            </w:div>
                            <w:div w:id="735081446">
                              <w:marLeft w:val="0"/>
                              <w:marRight w:val="0"/>
                              <w:marTop w:val="0"/>
                              <w:marBottom w:val="0"/>
                              <w:divBdr>
                                <w:top w:val="none" w:sz="0" w:space="0" w:color="auto"/>
                                <w:left w:val="none" w:sz="0" w:space="0" w:color="auto"/>
                                <w:bottom w:val="none" w:sz="0" w:space="0" w:color="auto"/>
                                <w:right w:val="none" w:sz="0" w:space="0" w:color="auto"/>
                              </w:divBdr>
                              <w:divsChild>
                                <w:div w:id="1739479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6358901">
      <w:bodyDiv w:val="1"/>
      <w:marLeft w:val="0"/>
      <w:marRight w:val="0"/>
      <w:marTop w:val="0"/>
      <w:marBottom w:val="0"/>
      <w:divBdr>
        <w:top w:val="none" w:sz="0" w:space="0" w:color="auto"/>
        <w:left w:val="none" w:sz="0" w:space="0" w:color="auto"/>
        <w:bottom w:val="none" w:sz="0" w:space="0" w:color="auto"/>
        <w:right w:val="none" w:sz="0" w:space="0" w:color="auto"/>
      </w:divBdr>
      <w:divsChild>
        <w:div w:id="422579076">
          <w:marLeft w:val="-150"/>
          <w:marRight w:val="-150"/>
          <w:marTop w:val="0"/>
          <w:marBottom w:val="0"/>
          <w:divBdr>
            <w:top w:val="none" w:sz="0" w:space="0" w:color="auto"/>
            <w:left w:val="none" w:sz="0" w:space="0" w:color="auto"/>
            <w:bottom w:val="none" w:sz="0" w:space="0" w:color="auto"/>
            <w:right w:val="none" w:sz="0" w:space="0" w:color="auto"/>
          </w:divBdr>
          <w:divsChild>
            <w:div w:id="1333801202">
              <w:marLeft w:val="0"/>
              <w:marRight w:val="0"/>
              <w:marTop w:val="0"/>
              <w:marBottom w:val="0"/>
              <w:divBdr>
                <w:top w:val="none" w:sz="0" w:space="0" w:color="auto"/>
                <w:left w:val="none" w:sz="0" w:space="0" w:color="auto"/>
                <w:bottom w:val="none" w:sz="0" w:space="0" w:color="auto"/>
                <w:right w:val="none" w:sz="0" w:space="0" w:color="auto"/>
              </w:divBdr>
              <w:divsChild>
                <w:div w:id="1340542278">
                  <w:marLeft w:val="0"/>
                  <w:marRight w:val="0"/>
                  <w:marTop w:val="0"/>
                  <w:marBottom w:val="0"/>
                  <w:divBdr>
                    <w:top w:val="none" w:sz="0" w:space="0" w:color="auto"/>
                    <w:left w:val="none" w:sz="0" w:space="0" w:color="auto"/>
                    <w:bottom w:val="none" w:sz="0" w:space="0" w:color="auto"/>
                    <w:right w:val="none" w:sz="0" w:space="0" w:color="auto"/>
                  </w:divBdr>
                  <w:divsChild>
                    <w:div w:id="1239052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0894728">
          <w:marLeft w:val="-150"/>
          <w:marRight w:val="-150"/>
          <w:marTop w:val="0"/>
          <w:marBottom w:val="0"/>
          <w:divBdr>
            <w:top w:val="none" w:sz="0" w:space="0" w:color="auto"/>
            <w:left w:val="none" w:sz="0" w:space="0" w:color="auto"/>
            <w:bottom w:val="none" w:sz="0" w:space="0" w:color="auto"/>
            <w:right w:val="none" w:sz="0" w:space="0" w:color="auto"/>
          </w:divBdr>
          <w:divsChild>
            <w:div w:id="690643233">
              <w:marLeft w:val="0"/>
              <w:marRight w:val="0"/>
              <w:marTop w:val="0"/>
              <w:marBottom w:val="0"/>
              <w:divBdr>
                <w:top w:val="none" w:sz="0" w:space="0" w:color="auto"/>
                <w:left w:val="none" w:sz="0" w:space="0" w:color="auto"/>
                <w:bottom w:val="none" w:sz="0" w:space="0" w:color="auto"/>
                <w:right w:val="none" w:sz="0" w:space="0" w:color="auto"/>
              </w:divBdr>
              <w:divsChild>
                <w:div w:id="1464689401">
                  <w:marLeft w:val="0"/>
                  <w:marRight w:val="0"/>
                  <w:marTop w:val="0"/>
                  <w:marBottom w:val="0"/>
                  <w:divBdr>
                    <w:top w:val="none" w:sz="0" w:space="0" w:color="auto"/>
                    <w:left w:val="none" w:sz="0" w:space="0" w:color="auto"/>
                    <w:bottom w:val="none" w:sz="0" w:space="0" w:color="auto"/>
                    <w:right w:val="none" w:sz="0" w:space="0" w:color="auto"/>
                  </w:divBdr>
                </w:div>
                <w:div w:id="1566792648">
                  <w:marLeft w:val="0"/>
                  <w:marRight w:val="0"/>
                  <w:marTop w:val="0"/>
                  <w:marBottom w:val="0"/>
                  <w:divBdr>
                    <w:top w:val="none" w:sz="0" w:space="0" w:color="auto"/>
                    <w:left w:val="none" w:sz="0" w:space="0" w:color="auto"/>
                    <w:bottom w:val="none" w:sz="0" w:space="0" w:color="auto"/>
                    <w:right w:val="none" w:sz="0" w:space="0" w:color="auto"/>
                  </w:divBdr>
                  <w:divsChild>
                    <w:div w:id="672219863">
                      <w:marLeft w:val="0"/>
                      <w:marRight w:val="0"/>
                      <w:marTop w:val="0"/>
                      <w:marBottom w:val="0"/>
                      <w:divBdr>
                        <w:top w:val="none" w:sz="0" w:space="0" w:color="auto"/>
                        <w:left w:val="none" w:sz="0" w:space="0" w:color="auto"/>
                        <w:bottom w:val="none" w:sz="0" w:space="0" w:color="auto"/>
                        <w:right w:val="none" w:sz="0" w:space="0" w:color="auto"/>
                      </w:divBdr>
                      <w:divsChild>
                        <w:div w:id="494999481">
                          <w:marLeft w:val="0"/>
                          <w:marRight w:val="0"/>
                          <w:marTop w:val="0"/>
                          <w:marBottom w:val="0"/>
                          <w:divBdr>
                            <w:top w:val="none" w:sz="0" w:space="0" w:color="auto"/>
                            <w:left w:val="none" w:sz="0" w:space="0" w:color="auto"/>
                            <w:bottom w:val="none" w:sz="0" w:space="0" w:color="auto"/>
                            <w:right w:val="none" w:sz="0" w:space="0" w:color="auto"/>
                          </w:divBdr>
                        </w:div>
                      </w:divsChild>
                    </w:div>
                    <w:div w:id="1560089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6364828">
      <w:bodyDiv w:val="1"/>
      <w:marLeft w:val="0"/>
      <w:marRight w:val="0"/>
      <w:marTop w:val="0"/>
      <w:marBottom w:val="0"/>
      <w:divBdr>
        <w:top w:val="none" w:sz="0" w:space="0" w:color="auto"/>
        <w:left w:val="none" w:sz="0" w:space="0" w:color="auto"/>
        <w:bottom w:val="none" w:sz="0" w:space="0" w:color="auto"/>
        <w:right w:val="none" w:sz="0" w:space="0" w:color="auto"/>
      </w:divBdr>
      <w:divsChild>
        <w:div w:id="1894854287">
          <w:marLeft w:val="-150"/>
          <w:marRight w:val="-150"/>
          <w:marTop w:val="0"/>
          <w:marBottom w:val="0"/>
          <w:divBdr>
            <w:top w:val="none" w:sz="0" w:space="0" w:color="auto"/>
            <w:left w:val="none" w:sz="0" w:space="0" w:color="auto"/>
            <w:bottom w:val="none" w:sz="0" w:space="0" w:color="auto"/>
            <w:right w:val="none" w:sz="0" w:space="0" w:color="auto"/>
          </w:divBdr>
          <w:divsChild>
            <w:div w:id="1634095983">
              <w:marLeft w:val="0"/>
              <w:marRight w:val="0"/>
              <w:marTop w:val="0"/>
              <w:marBottom w:val="0"/>
              <w:divBdr>
                <w:top w:val="none" w:sz="0" w:space="0" w:color="auto"/>
                <w:left w:val="none" w:sz="0" w:space="0" w:color="auto"/>
                <w:bottom w:val="none" w:sz="0" w:space="0" w:color="auto"/>
                <w:right w:val="none" w:sz="0" w:space="0" w:color="auto"/>
              </w:divBdr>
              <w:divsChild>
                <w:div w:id="859660863">
                  <w:marLeft w:val="0"/>
                  <w:marRight w:val="0"/>
                  <w:marTop w:val="0"/>
                  <w:marBottom w:val="0"/>
                  <w:divBdr>
                    <w:top w:val="none" w:sz="0" w:space="0" w:color="auto"/>
                    <w:left w:val="none" w:sz="0" w:space="0" w:color="auto"/>
                    <w:bottom w:val="none" w:sz="0" w:space="0" w:color="auto"/>
                    <w:right w:val="none" w:sz="0" w:space="0" w:color="auto"/>
                  </w:divBdr>
                  <w:divsChild>
                    <w:div w:id="1600407341">
                      <w:marLeft w:val="0"/>
                      <w:marRight w:val="0"/>
                      <w:marTop w:val="0"/>
                      <w:marBottom w:val="0"/>
                      <w:divBdr>
                        <w:top w:val="none" w:sz="0" w:space="0" w:color="auto"/>
                        <w:left w:val="none" w:sz="0" w:space="0" w:color="auto"/>
                        <w:bottom w:val="none" w:sz="0" w:space="0" w:color="auto"/>
                        <w:right w:val="none" w:sz="0" w:space="0" w:color="auto"/>
                      </w:divBdr>
                    </w:div>
                  </w:divsChild>
                </w:div>
                <w:div w:id="477114340">
                  <w:marLeft w:val="0"/>
                  <w:marRight w:val="0"/>
                  <w:marTop w:val="0"/>
                  <w:marBottom w:val="0"/>
                  <w:divBdr>
                    <w:top w:val="none" w:sz="0" w:space="0" w:color="auto"/>
                    <w:left w:val="none" w:sz="0" w:space="0" w:color="auto"/>
                    <w:bottom w:val="none" w:sz="0" w:space="0" w:color="auto"/>
                    <w:right w:val="none" w:sz="0" w:space="0" w:color="auto"/>
                  </w:divBdr>
                  <w:divsChild>
                    <w:div w:id="90695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4411611">
          <w:marLeft w:val="-150"/>
          <w:marRight w:val="-150"/>
          <w:marTop w:val="0"/>
          <w:marBottom w:val="0"/>
          <w:divBdr>
            <w:top w:val="none" w:sz="0" w:space="0" w:color="auto"/>
            <w:left w:val="none" w:sz="0" w:space="0" w:color="auto"/>
            <w:bottom w:val="none" w:sz="0" w:space="0" w:color="auto"/>
            <w:right w:val="none" w:sz="0" w:space="0" w:color="auto"/>
          </w:divBdr>
          <w:divsChild>
            <w:div w:id="2067757607">
              <w:marLeft w:val="0"/>
              <w:marRight w:val="0"/>
              <w:marTop w:val="0"/>
              <w:marBottom w:val="0"/>
              <w:divBdr>
                <w:top w:val="none" w:sz="0" w:space="0" w:color="auto"/>
                <w:left w:val="none" w:sz="0" w:space="0" w:color="auto"/>
                <w:bottom w:val="none" w:sz="0" w:space="0" w:color="auto"/>
                <w:right w:val="none" w:sz="0" w:space="0" w:color="auto"/>
              </w:divBdr>
              <w:divsChild>
                <w:div w:id="728067346">
                  <w:marLeft w:val="0"/>
                  <w:marRight w:val="0"/>
                  <w:marTop w:val="0"/>
                  <w:marBottom w:val="0"/>
                  <w:divBdr>
                    <w:top w:val="none" w:sz="0" w:space="0" w:color="auto"/>
                    <w:left w:val="none" w:sz="0" w:space="0" w:color="auto"/>
                    <w:bottom w:val="none" w:sz="0" w:space="0" w:color="auto"/>
                    <w:right w:val="none" w:sz="0" w:space="0" w:color="auto"/>
                  </w:divBdr>
                  <w:divsChild>
                    <w:div w:id="1097825544">
                      <w:marLeft w:val="0"/>
                      <w:marRight w:val="0"/>
                      <w:marTop w:val="0"/>
                      <w:marBottom w:val="0"/>
                      <w:divBdr>
                        <w:top w:val="none" w:sz="0" w:space="0" w:color="auto"/>
                        <w:left w:val="none" w:sz="0" w:space="0" w:color="auto"/>
                        <w:bottom w:val="none" w:sz="0" w:space="0" w:color="auto"/>
                        <w:right w:val="none" w:sz="0" w:space="0" w:color="auto"/>
                      </w:divBdr>
                    </w:div>
                    <w:div w:id="915941977">
                      <w:marLeft w:val="0"/>
                      <w:marRight w:val="0"/>
                      <w:marTop w:val="0"/>
                      <w:marBottom w:val="0"/>
                      <w:divBdr>
                        <w:top w:val="none" w:sz="0" w:space="0" w:color="auto"/>
                        <w:left w:val="none" w:sz="0" w:space="0" w:color="auto"/>
                        <w:bottom w:val="none" w:sz="0" w:space="0" w:color="auto"/>
                        <w:right w:val="none" w:sz="0" w:space="0" w:color="auto"/>
                      </w:divBdr>
                      <w:divsChild>
                        <w:div w:id="1694110883">
                          <w:marLeft w:val="0"/>
                          <w:marRight w:val="0"/>
                          <w:marTop w:val="0"/>
                          <w:marBottom w:val="0"/>
                          <w:divBdr>
                            <w:top w:val="none" w:sz="0" w:space="0" w:color="auto"/>
                            <w:left w:val="none" w:sz="0" w:space="0" w:color="auto"/>
                            <w:bottom w:val="none" w:sz="0" w:space="0" w:color="auto"/>
                            <w:right w:val="none" w:sz="0" w:space="0" w:color="auto"/>
                          </w:divBdr>
                          <w:divsChild>
                            <w:div w:id="1089233318">
                              <w:marLeft w:val="0"/>
                              <w:marRight w:val="0"/>
                              <w:marTop w:val="0"/>
                              <w:marBottom w:val="0"/>
                              <w:divBdr>
                                <w:top w:val="none" w:sz="0" w:space="0" w:color="auto"/>
                                <w:left w:val="none" w:sz="0" w:space="0" w:color="auto"/>
                                <w:bottom w:val="none" w:sz="0" w:space="0" w:color="auto"/>
                                <w:right w:val="none" w:sz="0" w:space="0" w:color="auto"/>
                              </w:divBdr>
                            </w:div>
                            <w:div w:id="72553726">
                              <w:marLeft w:val="0"/>
                              <w:marRight w:val="0"/>
                              <w:marTop w:val="0"/>
                              <w:marBottom w:val="0"/>
                              <w:divBdr>
                                <w:top w:val="none" w:sz="0" w:space="0" w:color="auto"/>
                                <w:left w:val="none" w:sz="0" w:space="0" w:color="auto"/>
                                <w:bottom w:val="none" w:sz="0" w:space="0" w:color="auto"/>
                                <w:right w:val="none" w:sz="0" w:space="0" w:color="auto"/>
                              </w:divBdr>
                            </w:div>
                            <w:div w:id="1563373122">
                              <w:marLeft w:val="0"/>
                              <w:marRight w:val="0"/>
                              <w:marTop w:val="0"/>
                              <w:marBottom w:val="0"/>
                              <w:divBdr>
                                <w:top w:val="none" w:sz="0" w:space="0" w:color="auto"/>
                                <w:left w:val="none" w:sz="0" w:space="0" w:color="auto"/>
                                <w:bottom w:val="none" w:sz="0" w:space="0" w:color="auto"/>
                                <w:right w:val="none" w:sz="0" w:space="0" w:color="auto"/>
                              </w:divBdr>
                            </w:div>
                            <w:div w:id="416832003">
                              <w:marLeft w:val="0"/>
                              <w:marRight w:val="0"/>
                              <w:marTop w:val="0"/>
                              <w:marBottom w:val="0"/>
                              <w:divBdr>
                                <w:top w:val="none" w:sz="0" w:space="0" w:color="auto"/>
                                <w:left w:val="none" w:sz="0" w:space="0" w:color="auto"/>
                                <w:bottom w:val="none" w:sz="0" w:space="0" w:color="auto"/>
                                <w:right w:val="none" w:sz="0" w:space="0" w:color="auto"/>
                              </w:divBdr>
                            </w:div>
                            <w:div w:id="168710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4622534">
              <w:marLeft w:val="0"/>
              <w:marRight w:val="0"/>
              <w:marTop w:val="0"/>
              <w:marBottom w:val="0"/>
              <w:divBdr>
                <w:top w:val="none" w:sz="0" w:space="0" w:color="auto"/>
                <w:left w:val="none" w:sz="0" w:space="0" w:color="auto"/>
                <w:bottom w:val="none" w:sz="0" w:space="0" w:color="auto"/>
                <w:right w:val="none" w:sz="0" w:space="0" w:color="auto"/>
              </w:divBdr>
              <w:divsChild>
                <w:div w:id="119540094">
                  <w:marLeft w:val="0"/>
                  <w:marRight w:val="0"/>
                  <w:marTop w:val="0"/>
                  <w:marBottom w:val="0"/>
                  <w:divBdr>
                    <w:top w:val="none" w:sz="0" w:space="0" w:color="auto"/>
                    <w:left w:val="none" w:sz="0" w:space="0" w:color="auto"/>
                    <w:bottom w:val="none" w:sz="0" w:space="0" w:color="auto"/>
                    <w:right w:val="none" w:sz="0" w:space="0" w:color="auto"/>
                  </w:divBdr>
                  <w:divsChild>
                    <w:div w:id="1339387073">
                      <w:marLeft w:val="0"/>
                      <w:marRight w:val="0"/>
                      <w:marTop w:val="0"/>
                      <w:marBottom w:val="0"/>
                      <w:divBdr>
                        <w:top w:val="none" w:sz="0" w:space="0" w:color="auto"/>
                        <w:left w:val="none" w:sz="0" w:space="0" w:color="auto"/>
                        <w:bottom w:val="none" w:sz="0" w:space="0" w:color="auto"/>
                        <w:right w:val="none" w:sz="0" w:space="0" w:color="auto"/>
                      </w:divBdr>
                      <w:divsChild>
                        <w:div w:id="1391223917">
                          <w:marLeft w:val="0"/>
                          <w:marRight w:val="0"/>
                          <w:marTop w:val="0"/>
                          <w:marBottom w:val="0"/>
                          <w:divBdr>
                            <w:top w:val="none" w:sz="0" w:space="0" w:color="auto"/>
                            <w:left w:val="none" w:sz="0" w:space="0" w:color="auto"/>
                            <w:bottom w:val="none" w:sz="0" w:space="0" w:color="auto"/>
                            <w:right w:val="none" w:sz="0" w:space="0" w:color="auto"/>
                          </w:divBdr>
                        </w:div>
                      </w:divsChild>
                    </w:div>
                    <w:div w:id="1077097272">
                      <w:marLeft w:val="0"/>
                      <w:marRight w:val="0"/>
                      <w:marTop w:val="0"/>
                      <w:marBottom w:val="450"/>
                      <w:divBdr>
                        <w:top w:val="none" w:sz="0" w:space="0" w:color="auto"/>
                        <w:left w:val="none" w:sz="0" w:space="0" w:color="auto"/>
                        <w:bottom w:val="none" w:sz="0" w:space="0" w:color="auto"/>
                        <w:right w:val="none" w:sz="0" w:space="0" w:color="auto"/>
                      </w:divBdr>
                    </w:div>
                    <w:div w:id="1667709286">
                      <w:marLeft w:val="0"/>
                      <w:marRight w:val="0"/>
                      <w:marTop w:val="0"/>
                      <w:marBottom w:val="0"/>
                      <w:divBdr>
                        <w:top w:val="none" w:sz="0" w:space="0" w:color="auto"/>
                        <w:left w:val="none" w:sz="0" w:space="0" w:color="auto"/>
                        <w:bottom w:val="none" w:sz="0" w:space="0" w:color="auto"/>
                        <w:right w:val="none" w:sz="0" w:space="0" w:color="auto"/>
                      </w:divBdr>
                      <w:divsChild>
                        <w:div w:id="995258882">
                          <w:marLeft w:val="-150"/>
                          <w:marRight w:val="-150"/>
                          <w:marTop w:val="0"/>
                          <w:marBottom w:val="0"/>
                          <w:divBdr>
                            <w:top w:val="none" w:sz="0" w:space="0" w:color="auto"/>
                            <w:left w:val="none" w:sz="0" w:space="0" w:color="auto"/>
                            <w:bottom w:val="none" w:sz="0" w:space="0" w:color="auto"/>
                            <w:right w:val="none" w:sz="0" w:space="0" w:color="auto"/>
                          </w:divBdr>
                          <w:divsChild>
                            <w:div w:id="73554013">
                              <w:marLeft w:val="0"/>
                              <w:marRight w:val="0"/>
                              <w:marTop w:val="0"/>
                              <w:marBottom w:val="0"/>
                              <w:divBdr>
                                <w:top w:val="none" w:sz="0" w:space="0" w:color="auto"/>
                                <w:left w:val="none" w:sz="0" w:space="0" w:color="auto"/>
                                <w:bottom w:val="none" w:sz="0" w:space="0" w:color="auto"/>
                                <w:right w:val="none" w:sz="0" w:space="0" w:color="auto"/>
                              </w:divBdr>
                            </w:div>
                            <w:div w:id="1308707853">
                              <w:marLeft w:val="0"/>
                              <w:marRight w:val="0"/>
                              <w:marTop w:val="0"/>
                              <w:marBottom w:val="0"/>
                              <w:divBdr>
                                <w:top w:val="none" w:sz="0" w:space="0" w:color="auto"/>
                                <w:left w:val="none" w:sz="0" w:space="0" w:color="auto"/>
                                <w:bottom w:val="none" w:sz="0" w:space="0" w:color="auto"/>
                                <w:right w:val="none" w:sz="0" w:space="0" w:color="auto"/>
                              </w:divBdr>
                              <w:divsChild>
                                <w:div w:id="107893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6792497">
      <w:bodyDiv w:val="1"/>
      <w:marLeft w:val="0"/>
      <w:marRight w:val="0"/>
      <w:marTop w:val="0"/>
      <w:marBottom w:val="0"/>
      <w:divBdr>
        <w:top w:val="none" w:sz="0" w:space="0" w:color="auto"/>
        <w:left w:val="none" w:sz="0" w:space="0" w:color="auto"/>
        <w:bottom w:val="none" w:sz="0" w:space="0" w:color="auto"/>
        <w:right w:val="none" w:sz="0" w:space="0" w:color="auto"/>
      </w:divBdr>
      <w:divsChild>
        <w:div w:id="401832338">
          <w:marLeft w:val="-150"/>
          <w:marRight w:val="-150"/>
          <w:marTop w:val="0"/>
          <w:marBottom w:val="0"/>
          <w:divBdr>
            <w:top w:val="none" w:sz="0" w:space="0" w:color="auto"/>
            <w:left w:val="none" w:sz="0" w:space="0" w:color="auto"/>
            <w:bottom w:val="none" w:sz="0" w:space="0" w:color="auto"/>
            <w:right w:val="none" w:sz="0" w:space="0" w:color="auto"/>
          </w:divBdr>
          <w:divsChild>
            <w:div w:id="564223490">
              <w:marLeft w:val="0"/>
              <w:marRight w:val="0"/>
              <w:marTop w:val="0"/>
              <w:marBottom w:val="0"/>
              <w:divBdr>
                <w:top w:val="none" w:sz="0" w:space="0" w:color="auto"/>
                <w:left w:val="none" w:sz="0" w:space="0" w:color="auto"/>
                <w:bottom w:val="none" w:sz="0" w:space="0" w:color="auto"/>
                <w:right w:val="none" w:sz="0" w:space="0" w:color="auto"/>
              </w:divBdr>
              <w:divsChild>
                <w:div w:id="429551014">
                  <w:marLeft w:val="0"/>
                  <w:marRight w:val="0"/>
                  <w:marTop w:val="0"/>
                  <w:marBottom w:val="0"/>
                  <w:divBdr>
                    <w:top w:val="none" w:sz="0" w:space="0" w:color="auto"/>
                    <w:left w:val="none" w:sz="0" w:space="0" w:color="auto"/>
                    <w:bottom w:val="none" w:sz="0" w:space="0" w:color="auto"/>
                    <w:right w:val="none" w:sz="0" w:space="0" w:color="auto"/>
                  </w:divBdr>
                  <w:divsChild>
                    <w:div w:id="579172338">
                      <w:marLeft w:val="0"/>
                      <w:marRight w:val="0"/>
                      <w:marTop w:val="0"/>
                      <w:marBottom w:val="0"/>
                      <w:divBdr>
                        <w:top w:val="none" w:sz="0" w:space="0" w:color="auto"/>
                        <w:left w:val="none" w:sz="0" w:space="0" w:color="auto"/>
                        <w:bottom w:val="none" w:sz="0" w:space="0" w:color="auto"/>
                        <w:right w:val="none" w:sz="0" w:space="0" w:color="auto"/>
                      </w:divBdr>
                    </w:div>
                  </w:divsChild>
                </w:div>
                <w:div w:id="1141579675">
                  <w:marLeft w:val="0"/>
                  <w:marRight w:val="0"/>
                  <w:marTop w:val="0"/>
                  <w:marBottom w:val="0"/>
                  <w:divBdr>
                    <w:top w:val="none" w:sz="0" w:space="0" w:color="auto"/>
                    <w:left w:val="none" w:sz="0" w:space="0" w:color="auto"/>
                    <w:bottom w:val="none" w:sz="0" w:space="0" w:color="auto"/>
                    <w:right w:val="none" w:sz="0" w:space="0" w:color="auto"/>
                  </w:divBdr>
                  <w:divsChild>
                    <w:div w:id="26558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28423">
          <w:marLeft w:val="-150"/>
          <w:marRight w:val="-150"/>
          <w:marTop w:val="0"/>
          <w:marBottom w:val="0"/>
          <w:divBdr>
            <w:top w:val="none" w:sz="0" w:space="0" w:color="auto"/>
            <w:left w:val="none" w:sz="0" w:space="0" w:color="auto"/>
            <w:bottom w:val="none" w:sz="0" w:space="0" w:color="auto"/>
            <w:right w:val="none" w:sz="0" w:space="0" w:color="auto"/>
          </w:divBdr>
          <w:divsChild>
            <w:div w:id="795415280">
              <w:marLeft w:val="0"/>
              <w:marRight w:val="0"/>
              <w:marTop w:val="0"/>
              <w:marBottom w:val="0"/>
              <w:divBdr>
                <w:top w:val="none" w:sz="0" w:space="0" w:color="auto"/>
                <w:left w:val="none" w:sz="0" w:space="0" w:color="auto"/>
                <w:bottom w:val="none" w:sz="0" w:space="0" w:color="auto"/>
                <w:right w:val="none" w:sz="0" w:space="0" w:color="auto"/>
              </w:divBdr>
              <w:divsChild>
                <w:div w:id="1818523367">
                  <w:marLeft w:val="0"/>
                  <w:marRight w:val="0"/>
                  <w:marTop w:val="0"/>
                  <w:marBottom w:val="0"/>
                  <w:divBdr>
                    <w:top w:val="none" w:sz="0" w:space="0" w:color="auto"/>
                    <w:left w:val="none" w:sz="0" w:space="0" w:color="auto"/>
                    <w:bottom w:val="none" w:sz="0" w:space="0" w:color="auto"/>
                    <w:right w:val="none" w:sz="0" w:space="0" w:color="auto"/>
                  </w:divBdr>
                  <w:divsChild>
                    <w:div w:id="303510538">
                      <w:marLeft w:val="0"/>
                      <w:marRight w:val="0"/>
                      <w:marTop w:val="0"/>
                      <w:marBottom w:val="0"/>
                      <w:divBdr>
                        <w:top w:val="none" w:sz="0" w:space="0" w:color="auto"/>
                        <w:left w:val="none" w:sz="0" w:space="0" w:color="auto"/>
                        <w:bottom w:val="none" w:sz="0" w:space="0" w:color="auto"/>
                        <w:right w:val="none" w:sz="0" w:space="0" w:color="auto"/>
                      </w:divBdr>
                    </w:div>
                    <w:div w:id="1318798257">
                      <w:marLeft w:val="0"/>
                      <w:marRight w:val="0"/>
                      <w:marTop w:val="0"/>
                      <w:marBottom w:val="0"/>
                      <w:divBdr>
                        <w:top w:val="none" w:sz="0" w:space="0" w:color="auto"/>
                        <w:left w:val="none" w:sz="0" w:space="0" w:color="auto"/>
                        <w:bottom w:val="none" w:sz="0" w:space="0" w:color="auto"/>
                        <w:right w:val="none" w:sz="0" w:space="0" w:color="auto"/>
                      </w:divBdr>
                      <w:divsChild>
                        <w:div w:id="1026905833">
                          <w:marLeft w:val="0"/>
                          <w:marRight w:val="0"/>
                          <w:marTop w:val="0"/>
                          <w:marBottom w:val="0"/>
                          <w:divBdr>
                            <w:top w:val="none" w:sz="0" w:space="0" w:color="auto"/>
                            <w:left w:val="none" w:sz="0" w:space="0" w:color="auto"/>
                            <w:bottom w:val="none" w:sz="0" w:space="0" w:color="auto"/>
                            <w:right w:val="none" w:sz="0" w:space="0" w:color="auto"/>
                          </w:divBdr>
                          <w:divsChild>
                            <w:div w:id="1291476180">
                              <w:marLeft w:val="0"/>
                              <w:marRight w:val="0"/>
                              <w:marTop w:val="0"/>
                              <w:marBottom w:val="0"/>
                              <w:divBdr>
                                <w:top w:val="none" w:sz="0" w:space="0" w:color="auto"/>
                                <w:left w:val="none" w:sz="0" w:space="0" w:color="auto"/>
                                <w:bottom w:val="none" w:sz="0" w:space="0" w:color="auto"/>
                                <w:right w:val="none" w:sz="0" w:space="0" w:color="auto"/>
                              </w:divBdr>
                            </w:div>
                            <w:div w:id="1907186814">
                              <w:marLeft w:val="0"/>
                              <w:marRight w:val="0"/>
                              <w:marTop w:val="0"/>
                              <w:marBottom w:val="0"/>
                              <w:divBdr>
                                <w:top w:val="none" w:sz="0" w:space="0" w:color="auto"/>
                                <w:left w:val="none" w:sz="0" w:space="0" w:color="auto"/>
                                <w:bottom w:val="none" w:sz="0" w:space="0" w:color="auto"/>
                                <w:right w:val="none" w:sz="0" w:space="0" w:color="auto"/>
                              </w:divBdr>
                            </w:div>
                            <w:div w:id="199319955">
                              <w:marLeft w:val="0"/>
                              <w:marRight w:val="0"/>
                              <w:marTop w:val="0"/>
                              <w:marBottom w:val="0"/>
                              <w:divBdr>
                                <w:top w:val="none" w:sz="0" w:space="0" w:color="auto"/>
                                <w:left w:val="none" w:sz="0" w:space="0" w:color="auto"/>
                                <w:bottom w:val="none" w:sz="0" w:space="0" w:color="auto"/>
                                <w:right w:val="none" w:sz="0" w:space="0" w:color="auto"/>
                              </w:divBdr>
                            </w:div>
                            <w:div w:id="484510249">
                              <w:marLeft w:val="0"/>
                              <w:marRight w:val="0"/>
                              <w:marTop w:val="0"/>
                              <w:marBottom w:val="0"/>
                              <w:divBdr>
                                <w:top w:val="none" w:sz="0" w:space="0" w:color="auto"/>
                                <w:left w:val="none" w:sz="0" w:space="0" w:color="auto"/>
                                <w:bottom w:val="none" w:sz="0" w:space="0" w:color="auto"/>
                                <w:right w:val="none" w:sz="0" w:space="0" w:color="auto"/>
                              </w:divBdr>
                            </w:div>
                            <w:div w:id="5015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8921153">
              <w:marLeft w:val="0"/>
              <w:marRight w:val="0"/>
              <w:marTop w:val="0"/>
              <w:marBottom w:val="0"/>
              <w:divBdr>
                <w:top w:val="none" w:sz="0" w:space="0" w:color="auto"/>
                <w:left w:val="none" w:sz="0" w:space="0" w:color="auto"/>
                <w:bottom w:val="none" w:sz="0" w:space="0" w:color="auto"/>
                <w:right w:val="none" w:sz="0" w:space="0" w:color="auto"/>
              </w:divBdr>
              <w:divsChild>
                <w:div w:id="1415085153">
                  <w:marLeft w:val="0"/>
                  <w:marRight w:val="0"/>
                  <w:marTop w:val="0"/>
                  <w:marBottom w:val="0"/>
                  <w:divBdr>
                    <w:top w:val="none" w:sz="0" w:space="0" w:color="auto"/>
                    <w:left w:val="none" w:sz="0" w:space="0" w:color="auto"/>
                    <w:bottom w:val="none" w:sz="0" w:space="0" w:color="auto"/>
                    <w:right w:val="none" w:sz="0" w:space="0" w:color="auto"/>
                  </w:divBdr>
                  <w:divsChild>
                    <w:div w:id="1379742721">
                      <w:marLeft w:val="0"/>
                      <w:marRight w:val="0"/>
                      <w:marTop w:val="0"/>
                      <w:marBottom w:val="0"/>
                      <w:divBdr>
                        <w:top w:val="none" w:sz="0" w:space="0" w:color="auto"/>
                        <w:left w:val="none" w:sz="0" w:space="0" w:color="auto"/>
                        <w:bottom w:val="none" w:sz="0" w:space="0" w:color="auto"/>
                        <w:right w:val="none" w:sz="0" w:space="0" w:color="auto"/>
                      </w:divBdr>
                      <w:divsChild>
                        <w:div w:id="416172062">
                          <w:marLeft w:val="0"/>
                          <w:marRight w:val="0"/>
                          <w:marTop w:val="0"/>
                          <w:marBottom w:val="0"/>
                          <w:divBdr>
                            <w:top w:val="none" w:sz="0" w:space="0" w:color="auto"/>
                            <w:left w:val="none" w:sz="0" w:space="0" w:color="auto"/>
                            <w:bottom w:val="none" w:sz="0" w:space="0" w:color="auto"/>
                            <w:right w:val="none" w:sz="0" w:space="0" w:color="auto"/>
                          </w:divBdr>
                        </w:div>
                      </w:divsChild>
                    </w:div>
                    <w:div w:id="1919896842">
                      <w:marLeft w:val="0"/>
                      <w:marRight w:val="0"/>
                      <w:marTop w:val="0"/>
                      <w:marBottom w:val="450"/>
                      <w:divBdr>
                        <w:top w:val="none" w:sz="0" w:space="0" w:color="auto"/>
                        <w:left w:val="none" w:sz="0" w:space="0" w:color="auto"/>
                        <w:bottom w:val="none" w:sz="0" w:space="0" w:color="auto"/>
                        <w:right w:val="none" w:sz="0" w:space="0" w:color="auto"/>
                      </w:divBdr>
                    </w:div>
                    <w:div w:id="22514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7060502">
      <w:bodyDiv w:val="1"/>
      <w:marLeft w:val="0"/>
      <w:marRight w:val="0"/>
      <w:marTop w:val="0"/>
      <w:marBottom w:val="0"/>
      <w:divBdr>
        <w:top w:val="none" w:sz="0" w:space="0" w:color="auto"/>
        <w:left w:val="none" w:sz="0" w:space="0" w:color="auto"/>
        <w:bottom w:val="none" w:sz="0" w:space="0" w:color="auto"/>
        <w:right w:val="none" w:sz="0" w:space="0" w:color="auto"/>
      </w:divBdr>
      <w:divsChild>
        <w:div w:id="259990256">
          <w:marLeft w:val="-225"/>
          <w:marRight w:val="-225"/>
          <w:marTop w:val="0"/>
          <w:marBottom w:val="0"/>
          <w:divBdr>
            <w:top w:val="none" w:sz="0" w:space="0" w:color="auto"/>
            <w:left w:val="none" w:sz="0" w:space="0" w:color="auto"/>
            <w:bottom w:val="none" w:sz="0" w:space="0" w:color="auto"/>
            <w:right w:val="none" w:sz="0" w:space="0" w:color="auto"/>
          </w:divBdr>
        </w:div>
      </w:divsChild>
    </w:div>
    <w:div w:id="1187133696">
      <w:bodyDiv w:val="1"/>
      <w:marLeft w:val="0"/>
      <w:marRight w:val="0"/>
      <w:marTop w:val="0"/>
      <w:marBottom w:val="0"/>
      <w:divBdr>
        <w:top w:val="none" w:sz="0" w:space="0" w:color="auto"/>
        <w:left w:val="none" w:sz="0" w:space="0" w:color="auto"/>
        <w:bottom w:val="none" w:sz="0" w:space="0" w:color="auto"/>
        <w:right w:val="none" w:sz="0" w:space="0" w:color="auto"/>
      </w:divBdr>
      <w:divsChild>
        <w:div w:id="1874807371">
          <w:marLeft w:val="0"/>
          <w:marRight w:val="0"/>
          <w:marTop w:val="0"/>
          <w:marBottom w:val="0"/>
          <w:divBdr>
            <w:top w:val="none" w:sz="0" w:space="0" w:color="auto"/>
            <w:left w:val="none" w:sz="0" w:space="0" w:color="auto"/>
            <w:bottom w:val="none" w:sz="0" w:space="0" w:color="auto"/>
            <w:right w:val="none" w:sz="0" w:space="0" w:color="auto"/>
          </w:divBdr>
        </w:div>
        <w:div w:id="1772816500">
          <w:marLeft w:val="0"/>
          <w:marRight w:val="0"/>
          <w:marTop w:val="0"/>
          <w:marBottom w:val="0"/>
          <w:divBdr>
            <w:top w:val="none" w:sz="0" w:space="0" w:color="auto"/>
            <w:left w:val="none" w:sz="0" w:space="0" w:color="auto"/>
            <w:bottom w:val="none" w:sz="0" w:space="0" w:color="auto"/>
            <w:right w:val="none" w:sz="0" w:space="0" w:color="auto"/>
          </w:divBdr>
          <w:divsChild>
            <w:div w:id="1443651353">
              <w:marLeft w:val="0"/>
              <w:marRight w:val="0"/>
              <w:marTop w:val="0"/>
              <w:marBottom w:val="0"/>
              <w:divBdr>
                <w:top w:val="none" w:sz="0" w:space="0" w:color="auto"/>
                <w:left w:val="none" w:sz="0" w:space="0" w:color="auto"/>
                <w:bottom w:val="none" w:sz="0" w:space="0" w:color="auto"/>
                <w:right w:val="none" w:sz="0" w:space="0" w:color="auto"/>
              </w:divBdr>
              <w:divsChild>
                <w:div w:id="1607696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7673083">
      <w:bodyDiv w:val="1"/>
      <w:marLeft w:val="0"/>
      <w:marRight w:val="0"/>
      <w:marTop w:val="0"/>
      <w:marBottom w:val="0"/>
      <w:divBdr>
        <w:top w:val="none" w:sz="0" w:space="0" w:color="auto"/>
        <w:left w:val="none" w:sz="0" w:space="0" w:color="auto"/>
        <w:bottom w:val="none" w:sz="0" w:space="0" w:color="auto"/>
        <w:right w:val="none" w:sz="0" w:space="0" w:color="auto"/>
      </w:divBdr>
      <w:divsChild>
        <w:div w:id="36975304">
          <w:marLeft w:val="0"/>
          <w:marRight w:val="0"/>
          <w:marTop w:val="0"/>
          <w:marBottom w:val="0"/>
          <w:divBdr>
            <w:top w:val="none" w:sz="0" w:space="0" w:color="auto"/>
            <w:left w:val="none" w:sz="0" w:space="0" w:color="auto"/>
            <w:bottom w:val="none" w:sz="0" w:space="0" w:color="auto"/>
            <w:right w:val="none" w:sz="0" w:space="0" w:color="auto"/>
          </w:divBdr>
        </w:div>
      </w:divsChild>
    </w:div>
    <w:div w:id="1188252705">
      <w:bodyDiv w:val="1"/>
      <w:marLeft w:val="0"/>
      <w:marRight w:val="0"/>
      <w:marTop w:val="0"/>
      <w:marBottom w:val="0"/>
      <w:divBdr>
        <w:top w:val="none" w:sz="0" w:space="0" w:color="auto"/>
        <w:left w:val="none" w:sz="0" w:space="0" w:color="auto"/>
        <w:bottom w:val="none" w:sz="0" w:space="0" w:color="auto"/>
        <w:right w:val="none" w:sz="0" w:space="0" w:color="auto"/>
      </w:divBdr>
    </w:div>
    <w:div w:id="1188979533">
      <w:bodyDiv w:val="1"/>
      <w:marLeft w:val="0"/>
      <w:marRight w:val="0"/>
      <w:marTop w:val="0"/>
      <w:marBottom w:val="0"/>
      <w:divBdr>
        <w:top w:val="none" w:sz="0" w:space="0" w:color="auto"/>
        <w:left w:val="none" w:sz="0" w:space="0" w:color="auto"/>
        <w:bottom w:val="none" w:sz="0" w:space="0" w:color="auto"/>
        <w:right w:val="none" w:sz="0" w:space="0" w:color="auto"/>
      </w:divBdr>
      <w:divsChild>
        <w:div w:id="643319745">
          <w:marLeft w:val="-150"/>
          <w:marRight w:val="-150"/>
          <w:marTop w:val="0"/>
          <w:marBottom w:val="0"/>
          <w:divBdr>
            <w:top w:val="none" w:sz="0" w:space="0" w:color="auto"/>
            <w:left w:val="none" w:sz="0" w:space="0" w:color="auto"/>
            <w:bottom w:val="none" w:sz="0" w:space="0" w:color="auto"/>
            <w:right w:val="none" w:sz="0" w:space="0" w:color="auto"/>
          </w:divBdr>
          <w:divsChild>
            <w:div w:id="427847009">
              <w:marLeft w:val="0"/>
              <w:marRight w:val="0"/>
              <w:marTop w:val="0"/>
              <w:marBottom w:val="0"/>
              <w:divBdr>
                <w:top w:val="none" w:sz="0" w:space="0" w:color="auto"/>
                <w:left w:val="none" w:sz="0" w:space="0" w:color="auto"/>
                <w:bottom w:val="none" w:sz="0" w:space="0" w:color="auto"/>
                <w:right w:val="none" w:sz="0" w:space="0" w:color="auto"/>
              </w:divBdr>
              <w:divsChild>
                <w:div w:id="1331716290">
                  <w:marLeft w:val="0"/>
                  <w:marRight w:val="0"/>
                  <w:marTop w:val="0"/>
                  <w:marBottom w:val="0"/>
                  <w:divBdr>
                    <w:top w:val="none" w:sz="0" w:space="0" w:color="auto"/>
                    <w:left w:val="none" w:sz="0" w:space="0" w:color="auto"/>
                    <w:bottom w:val="none" w:sz="0" w:space="0" w:color="auto"/>
                    <w:right w:val="none" w:sz="0" w:space="0" w:color="auto"/>
                  </w:divBdr>
                  <w:divsChild>
                    <w:div w:id="572274938">
                      <w:marLeft w:val="0"/>
                      <w:marRight w:val="0"/>
                      <w:marTop w:val="0"/>
                      <w:marBottom w:val="0"/>
                      <w:divBdr>
                        <w:top w:val="none" w:sz="0" w:space="0" w:color="auto"/>
                        <w:left w:val="none" w:sz="0" w:space="0" w:color="auto"/>
                        <w:bottom w:val="none" w:sz="0" w:space="0" w:color="auto"/>
                        <w:right w:val="none" w:sz="0" w:space="0" w:color="auto"/>
                      </w:divBdr>
                    </w:div>
                    <w:div w:id="1526485457">
                      <w:marLeft w:val="0"/>
                      <w:marRight w:val="0"/>
                      <w:marTop w:val="0"/>
                      <w:marBottom w:val="0"/>
                      <w:divBdr>
                        <w:top w:val="none" w:sz="0" w:space="0" w:color="auto"/>
                        <w:left w:val="none" w:sz="0" w:space="0" w:color="auto"/>
                        <w:bottom w:val="none" w:sz="0" w:space="0" w:color="auto"/>
                        <w:right w:val="none" w:sz="0" w:space="0" w:color="auto"/>
                      </w:divBdr>
                      <w:divsChild>
                        <w:div w:id="1875846245">
                          <w:marLeft w:val="0"/>
                          <w:marRight w:val="0"/>
                          <w:marTop w:val="0"/>
                          <w:marBottom w:val="0"/>
                          <w:divBdr>
                            <w:top w:val="none" w:sz="0" w:space="0" w:color="auto"/>
                            <w:left w:val="none" w:sz="0" w:space="0" w:color="auto"/>
                            <w:bottom w:val="none" w:sz="0" w:space="0" w:color="auto"/>
                            <w:right w:val="none" w:sz="0" w:space="0" w:color="auto"/>
                          </w:divBdr>
                          <w:divsChild>
                            <w:div w:id="407385559">
                              <w:marLeft w:val="0"/>
                              <w:marRight w:val="0"/>
                              <w:marTop w:val="0"/>
                              <w:marBottom w:val="0"/>
                              <w:divBdr>
                                <w:top w:val="none" w:sz="0" w:space="0" w:color="auto"/>
                                <w:left w:val="none" w:sz="0" w:space="0" w:color="auto"/>
                                <w:bottom w:val="none" w:sz="0" w:space="0" w:color="auto"/>
                                <w:right w:val="none" w:sz="0" w:space="0" w:color="auto"/>
                              </w:divBdr>
                            </w:div>
                            <w:div w:id="784151866">
                              <w:marLeft w:val="0"/>
                              <w:marRight w:val="0"/>
                              <w:marTop w:val="0"/>
                              <w:marBottom w:val="0"/>
                              <w:divBdr>
                                <w:top w:val="none" w:sz="0" w:space="0" w:color="auto"/>
                                <w:left w:val="none" w:sz="0" w:space="0" w:color="auto"/>
                                <w:bottom w:val="none" w:sz="0" w:space="0" w:color="auto"/>
                                <w:right w:val="none" w:sz="0" w:space="0" w:color="auto"/>
                              </w:divBdr>
                            </w:div>
                            <w:div w:id="1170293398">
                              <w:marLeft w:val="0"/>
                              <w:marRight w:val="0"/>
                              <w:marTop w:val="0"/>
                              <w:marBottom w:val="0"/>
                              <w:divBdr>
                                <w:top w:val="none" w:sz="0" w:space="0" w:color="auto"/>
                                <w:left w:val="none" w:sz="0" w:space="0" w:color="auto"/>
                                <w:bottom w:val="none" w:sz="0" w:space="0" w:color="auto"/>
                                <w:right w:val="none" w:sz="0" w:space="0" w:color="auto"/>
                              </w:divBdr>
                            </w:div>
                            <w:div w:id="1257250395">
                              <w:marLeft w:val="0"/>
                              <w:marRight w:val="0"/>
                              <w:marTop w:val="0"/>
                              <w:marBottom w:val="0"/>
                              <w:divBdr>
                                <w:top w:val="none" w:sz="0" w:space="0" w:color="auto"/>
                                <w:left w:val="none" w:sz="0" w:space="0" w:color="auto"/>
                                <w:bottom w:val="none" w:sz="0" w:space="0" w:color="auto"/>
                                <w:right w:val="none" w:sz="0" w:space="0" w:color="auto"/>
                              </w:divBdr>
                            </w:div>
                            <w:div w:id="1863394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8880320">
              <w:marLeft w:val="0"/>
              <w:marRight w:val="0"/>
              <w:marTop w:val="0"/>
              <w:marBottom w:val="0"/>
              <w:divBdr>
                <w:top w:val="none" w:sz="0" w:space="0" w:color="auto"/>
                <w:left w:val="none" w:sz="0" w:space="0" w:color="auto"/>
                <w:bottom w:val="none" w:sz="0" w:space="0" w:color="auto"/>
                <w:right w:val="none" w:sz="0" w:space="0" w:color="auto"/>
              </w:divBdr>
              <w:divsChild>
                <w:div w:id="1470395428">
                  <w:marLeft w:val="0"/>
                  <w:marRight w:val="0"/>
                  <w:marTop w:val="0"/>
                  <w:marBottom w:val="0"/>
                  <w:divBdr>
                    <w:top w:val="none" w:sz="0" w:space="0" w:color="auto"/>
                    <w:left w:val="none" w:sz="0" w:space="0" w:color="auto"/>
                    <w:bottom w:val="none" w:sz="0" w:space="0" w:color="auto"/>
                    <w:right w:val="none" w:sz="0" w:space="0" w:color="auto"/>
                  </w:divBdr>
                  <w:divsChild>
                    <w:div w:id="1041200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1036798">
          <w:marLeft w:val="-150"/>
          <w:marRight w:val="-150"/>
          <w:marTop w:val="0"/>
          <w:marBottom w:val="0"/>
          <w:divBdr>
            <w:top w:val="none" w:sz="0" w:space="0" w:color="auto"/>
            <w:left w:val="none" w:sz="0" w:space="0" w:color="auto"/>
            <w:bottom w:val="none" w:sz="0" w:space="0" w:color="auto"/>
            <w:right w:val="none" w:sz="0" w:space="0" w:color="auto"/>
          </w:divBdr>
          <w:divsChild>
            <w:div w:id="1612470596">
              <w:marLeft w:val="0"/>
              <w:marRight w:val="0"/>
              <w:marTop w:val="0"/>
              <w:marBottom w:val="0"/>
              <w:divBdr>
                <w:top w:val="none" w:sz="0" w:space="0" w:color="auto"/>
                <w:left w:val="none" w:sz="0" w:space="0" w:color="auto"/>
                <w:bottom w:val="none" w:sz="0" w:space="0" w:color="auto"/>
                <w:right w:val="none" w:sz="0" w:space="0" w:color="auto"/>
              </w:divBdr>
              <w:divsChild>
                <w:div w:id="1000235761">
                  <w:marLeft w:val="0"/>
                  <w:marRight w:val="0"/>
                  <w:marTop w:val="0"/>
                  <w:marBottom w:val="0"/>
                  <w:divBdr>
                    <w:top w:val="none" w:sz="0" w:space="0" w:color="auto"/>
                    <w:left w:val="none" w:sz="0" w:space="0" w:color="auto"/>
                    <w:bottom w:val="none" w:sz="0" w:space="0" w:color="auto"/>
                    <w:right w:val="none" w:sz="0" w:space="0" w:color="auto"/>
                  </w:divBdr>
                  <w:divsChild>
                    <w:div w:id="1550916801">
                      <w:marLeft w:val="0"/>
                      <w:marRight w:val="0"/>
                      <w:marTop w:val="0"/>
                      <w:marBottom w:val="0"/>
                      <w:divBdr>
                        <w:top w:val="none" w:sz="0" w:space="0" w:color="auto"/>
                        <w:left w:val="none" w:sz="0" w:space="0" w:color="auto"/>
                        <w:bottom w:val="none" w:sz="0" w:space="0" w:color="auto"/>
                        <w:right w:val="none" w:sz="0" w:space="0" w:color="auto"/>
                      </w:divBdr>
                    </w:div>
                    <w:div w:id="2065715975">
                      <w:marLeft w:val="0"/>
                      <w:marRight w:val="0"/>
                      <w:marTop w:val="0"/>
                      <w:marBottom w:val="0"/>
                      <w:divBdr>
                        <w:top w:val="none" w:sz="0" w:space="0" w:color="auto"/>
                        <w:left w:val="none" w:sz="0" w:space="0" w:color="auto"/>
                        <w:bottom w:val="none" w:sz="0" w:space="0" w:color="auto"/>
                        <w:right w:val="none" w:sz="0" w:space="0" w:color="auto"/>
                      </w:divBdr>
                      <w:divsChild>
                        <w:div w:id="1644850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962647">
                  <w:marLeft w:val="0"/>
                  <w:marRight w:val="0"/>
                  <w:marTop w:val="0"/>
                  <w:marBottom w:val="0"/>
                  <w:divBdr>
                    <w:top w:val="none" w:sz="0" w:space="0" w:color="auto"/>
                    <w:left w:val="none" w:sz="0" w:space="0" w:color="auto"/>
                    <w:bottom w:val="none" w:sz="0" w:space="0" w:color="auto"/>
                    <w:right w:val="none" w:sz="0" w:space="0" w:color="auto"/>
                  </w:divBdr>
                  <w:divsChild>
                    <w:div w:id="51198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753113">
          <w:marLeft w:val="-150"/>
          <w:marRight w:val="-150"/>
          <w:marTop w:val="0"/>
          <w:marBottom w:val="0"/>
          <w:divBdr>
            <w:top w:val="none" w:sz="0" w:space="0" w:color="auto"/>
            <w:left w:val="none" w:sz="0" w:space="0" w:color="auto"/>
            <w:bottom w:val="none" w:sz="0" w:space="0" w:color="auto"/>
            <w:right w:val="none" w:sz="0" w:space="0" w:color="auto"/>
          </w:divBdr>
          <w:divsChild>
            <w:div w:id="92268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561297">
      <w:bodyDiv w:val="1"/>
      <w:marLeft w:val="0"/>
      <w:marRight w:val="0"/>
      <w:marTop w:val="0"/>
      <w:marBottom w:val="0"/>
      <w:divBdr>
        <w:top w:val="none" w:sz="0" w:space="0" w:color="auto"/>
        <w:left w:val="none" w:sz="0" w:space="0" w:color="auto"/>
        <w:bottom w:val="none" w:sz="0" w:space="0" w:color="auto"/>
        <w:right w:val="none" w:sz="0" w:space="0" w:color="auto"/>
      </w:divBdr>
      <w:divsChild>
        <w:div w:id="389809147">
          <w:marLeft w:val="0"/>
          <w:marRight w:val="0"/>
          <w:marTop w:val="315"/>
          <w:marBottom w:val="0"/>
          <w:divBdr>
            <w:top w:val="none" w:sz="0" w:space="0" w:color="auto"/>
            <w:left w:val="none" w:sz="0" w:space="0" w:color="auto"/>
            <w:bottom w:val="none" w:sz="0" w:space="0" w:color="auto"/>
            <w:right w:val="none" w:sz="0" w:space="0" w:color="auto"/>
          </w:divBdr>
          <w:divsChild>
            <w:div w:id="389698450">
              <w:marLeft w:val="0"/>
              <w:marRight w:val="0"/>
              <w:marTop w:val="0"/>
              <w:marBottom w:val="0"/>
              <w:divBdr>
                <w:top w:val="none" w:sz="0" w:space="0" w:color="auto"/>
                <w:left w:val="none" w:sz="0" w:space="0" w:color="auto"/>
                <w:bottom w:val="none" w:sz="0" w:space="0" w:color="auto"/>
                <w:right w:val="none" w:sz="0" w:space="0" w:color="auto"/>
              </w:divBdr>
            </w:div>
          </w:divsChild>
        </w:div>
        <w:div w:id="1460411858">
          <w:marLeft w:val="0"/>
          <w:marRight w:val="0"/>
          <w:marTop w:val="0"/>
          <w:marBottom w:val="315"/>
          <w:divBdr>
            <w:top w:val="none" w:sz="0" w:space="0" w:color="auto"/>
            <w:left w:val="none" w:sz="0" w:space="0" w:color="auto"/>
            <w:bottom w:val="none" w:sz="0" w:space="0" w:color="auto"/>
            <w:right w:val="none" w:sz="0" w:space="0" w:color="auto"/>
          </w:divBdr>
        </w:div>
      </w:divsChild>
    </w:div>
    <w:div w:id="1189833545">
      <w:bodyDiv w:val="1"/>
      <w:marLeft w:val="0"/>
      <w:marRight w:val="0"/>
      <w:marTop w:val="0"/>
      <w:marBottom w:val="0"/>
      <w:divBdr>
        <w:top w:val="none" w:sz="0" w:space="0" w:color="auto"/>
        <w:left w:val="none" w:sz="0" w:space="0" w:color="auto"/>
        <w:bottom w:val="none" w:sz="0" w:space="0" w:color="auto"/>
        <w:right w:val="none" w:sz="0" w:space="0" w:color="auto"/>
      </w:divBdr>
    </w:div>
    <w:div w:id="1191145314">
      <w:bodyDiv w:val="1"/>
      <w:marLeft w:val="0"/>
      <w:marRight w:val="0"/>
      <w:marTop w:val="0"/>
      <w:marBottom w:val="0"/>
      <w:divBdr>
        <w:top w:val="none" w:sz="0" w:space="0" w:color="auto"/>
        <w:left w:val="none" w:sz="0" w:space="0" w:color="auto"/>
        <w:bottom w:val="none" w:sz="0" w:space="0" w:color="auto"/>
        <w:right w:val="none" w:sz="0" w:space="0" w:color="auto"/>
      </w:divBdr>
      <w:divsChild>
        <w:div w:id="627663331">
          <w:marLeft w:val="-150"/>
          <w:marRight w:val="-150"/>
          <w:marTop w:val="0"/>
          <w:marBottom w:val="0"/>
          <w:divBdr>
            <w:top w:val="none" w:sz="0" w:space="0" w:color="auto"/>
            <w:left w:val="none" w:sz="0" w:space="0" w:color="auto"/>
            <w:bottom w:val="none" w:sz="0" w:space="0" w:color="auto"/>
            <w:right w:val="none" w:sz="0" w:space="0" w:color="auto"/>
          </w:divBdr>
          <w:divsChild>
            <w:div w:id="505444415">
              <w:marLeft w:val="0"/>
              <w:marRight w:val="0"/>
              <w:marTop w:val="0"/>
              <w:marBottom w:val="0"/>
              <w:divBdr>
                <w:top w:val="none" w:sz="0" w:space="0" w:color="auto"/>
                <w:left w:val="none" w:sz="0" w:space="0" w:color="auto"/>
                <w:bottom w:val="none" w:sz="0" w:space="0" w:color="auto"/>
                <w:right w:val="none" w:sz="0" w:space="0" w:color="auto"/>
              </w:divBdr>
              <w:divsChild>
                <w:div w:id="1401055919">
                  <w:marLeft w:val="0"/>
                  <w:marRight w:val="0"/>
                  <w:marTop w:val="0"/>
                  <w:marBottom w:val="0"/>
                  <w:divBdr>
                    <w:top w:val="none" w:sz="0" w:space="0" w:color="auto"/>
                    <w:left w:val="none" w:sz="0" w:space="0" w:color="auto"/>
                    <w:bottom w:val="none" w:sz="0" w:space="0" w:color="auto"/>
                    <w:right w:val="none" w:sz="0" w:space="0" w:color="auto"/>
                  </w:divBdr>
                  <w:divsChild>
                    <w:div w:id="1501971846">
                      <w:marLeft w:val="0"/>
                      <w:marRight w:val="0"/>
                      <w:marTop w:val="0"/>
                      <w:marBottom w:val="0"/>
                      <w:divBdr>
                        <w:top w:val="none" w:sz="0" w:space="0" w:color="auto"/>
                        <w:left w:val="none" w:sz="0" w:space="0" w:color="auto"/>
                        <w:bottom w:val="none" w:sz="0" w:space="0" w:color="auto"/>
                        <w:right w:val="none" w:sz="0" w:space="0" w:color="auto"/>
                      </w:divBdr>
                    </w:div>
                  </w:divsChild>
                </w:div>
                <w:div w:id="1822186637">
                  <w:marLeft w:val="0"/>
                  <w:marRight w:val="0"/>
                  <w:marTop w:val="0"/>
                  <w:marBottom w:val="0"/>
                  <w:divBdr>
                    <w:top w:val="none" w:sz="0" w:space="0" w:color="auto"/>
                    <w:left w:val="none" w:sz="0" w:space="0" w:color="auto"/>
                    <w:bottom w:val="none" w:sz="0" w:space="0" w:color="auto"/>
                    <w:right w:val="none" w:sz="0" w:space="0" w:color="auto"/>
                  </w:divBdr>
                  <w:divsChild>
                    <w:div w:id="1347441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7679666">
          <w:marLeft w:val="-150"/>
          <w:marRight w:val="-150"/>
          <w:marTop w:val="0"/>
          <w:marBottom w:val="0"/>
          <w:divBdr>
            <w:top w:val="none" w:sz="0" w:space="0" w:color="auto"/>
            <w:left w:val="none" w:sz="0" w:space="0" w:color="auto"/>
            <w:bottom w:val="none" w:sz="0" w:space="0" w:color="auto"/>
            <w:right w:val="none" w:sz="0" w:space="0" w:color="auto"/>
          </w:divBdr>
          <w:divsChild>
            <w:div w:id="406801696">
              <w:marLeft w:val="0"/>
              <w:marRight w:val="0"/>
              <w:marTop w:val="0"/>
              <w:marBottom w:val="0"/>
              <w:divBdr>
                <w:top w:val="none" w:sz="0" w:space="0" w:color="auto"/>
                <w:left w:val="none" w:sz="0" w:space="0" w:color="auto"/>
                <w:bottom w:val="none" w:sz="0" w:space="0" w:color="auto"/>
                <w:right w:val="none" w:sz="0" w:space="0" w:color="auto"/>
              </w:divBdr>
              <w:divsChild>
                <w:div w:id="1196768294">
                  <w:marLeft w:val="0"/>
                  <w:marRight w:val="0"/>
                  <w:marTop w:val="0"/>
                  <w:marBottom w:val="0"/>
                  <w:divBdr>
                    <w:top w:val="none" w:sz="0" w:space="0" w:color="auto"/>
                    <w:left w:val="none" w:sz="0" w:space="0" w:color="auto"/>
                    <w:bottom w:val="none" w:sz="0" w:space="0" w:color="auto"/>
                    <w:right w:val="none" w:sz="0" w:space="0" w:color="auto"/>
                  </w:divBdr>
                  <w:divsChild>
                    <w:div w:id="2039239975">
                      <w:marLeft w:val="0"/>
                      <w:marRight w:val="0"/>
                      <w:marTop w:val="0"/>
                      <w:marBottom w:val="0"/>
                      <w:divBdr>
                        <w:top w:val="none" w:sz="0" w:space="0" w:color="auto"/>
                        <w:left w:val="none" w:sz="0" w:space="0" w:color="auto"/>
                        <w:bottom w:val="none" w:sz="0" w:space="0" w:color="auto"/>
                        <w:right w:val="none" w:sz="0" w:space="0" w:color="auto"/>
                      </w:divBdr>
                    </w:div>
                    <w:div w:id="1891260641">
                      <w:marLeft w:val="0"/>
                      <w:marRight w:val="0"/>
                      <w:marTop w:val="0"/>
                      <w:marBottom w:val="0"/>
                      <w:divBdr>
                        <w:top w:val="none" w:sz="0" w:space="0" w:color="auto"/>
                        <w:left w:val="none" w:sz="0" w:space="0" w:color="auto"/>
                        <w:bottom w:val="none" w:sz="0" w:space="0" w:color="auto"/>
                        <w:right w:val="none" w:sz="0" w:space="0" w:color="auto"/>
                      </w:divBdr>
                      <w:divsChild>
                        <w:div w:id="1333877342">
                          <w:marLeft w:val="0"/>
                          <w:marRight w:val="0"/>
                          <w:marTop w:val="0"/>
                          <w:marBottom w:val="0"/>
                          <w:divBdr>
                            <w:top w:val="none" w:sz="0" w:space="0" w:color="auto"/>
                            <w:left w:val="none" w:sz="0" w:space="0" w:color="auto"/>
                            <w:bottom w:val="none" w:sz="0" w:space="0" w:color="auto"/>
                            <w:right w:val="none" w:sz="0" w:space="0" w:color="auto"/>
                          </w:divBdr>
                          <w:divsChild>
                            <w:div w:id="784885140">
                              <w:marLeft w:val="0"/>
                              <w:marRight w:val="0"/>
                              <w:marTop w:val="0"/>
                              <w:marBottom w:val="0"/>
                              <w:divBdr>
                                <w:top w:val="none" w:sz="0" w:space="0" w:color="auto"/>
                                <w:left w:val="none" w:sz="0" w:space="0" w:color="auto"/>
                                <w:bottom w:val="none" w:sz="0" w:space="0" w:color="auto"/>
                                <w:right w:val="none" w:sz="0" w:space="0" w:color="auto"/>
                              </w:divBdr>
                            </w:div>
                            <w:div w:id="1045761923">
                              <w:marLeft w:val="0"/>
                              <w:marRight w:val="0"/>
                              <w:marTop w:val="0"/>
                              <w:marBottom w:val="0"/>
                              <w:divBdr>
                                <w:top w:val="none" w:sz="0" w:space="0" w:color="auto"/>
                                <w:left w:val="none" w:sz="0" w:space="0" w:color="auto"/>
                                <w:bottom w:val="none" w:sz="0" w:space="0" w:color="auto"/>
                                <w:right w:val="none" w:sz="0" w:space="0" w:color="auto"/>
                              </w:divBdr>
                            </w:div>
                            <w:div w:id="460149505">
                              <w:marLeft w:val="0"/>
                              <w:marRight w:val="0"/>
                              <w:marTop w:val="0"/>
                              <w:marBottom w:val="0"/>
                              <w:divBdr>
                                <w:top w:val="none" w:sz="0" w:space="0" w:color="auto"/>
                                <w:left w:val="none" w:sz="0" w:space="0" w:color="auto"/>
                                <w:bottom w:val="none" w:sz="0" w:space="0" w:color="auto"/>
                                <w:right w:val="none" w:sz="0" w:space="0" w:color="auto"/>
                              </w:divBdr>
                            </w:div>
                            <w:div w:id="39599901">
                              <w:marLeft w:val="0"/>
                              <w:marRight w:val="0"/>
                              <w:marTop w:val="0"/>
                              <w:marBottom w:val="0"/>
                              <w:divBdr>
                                <w:top w:val="none" w:sz="0" w:space="0" w:color="auto"/>
                                <w:left w:val="none" w:sz="0" w:space="0" w:color="auto"/>
                                <w:bottom w:val="none" w:sz="0" w:space="0" w:color="auto"/>
                                <w:right w:val="none" w:sz="0" w:space="0" w:color="auto"/>
                              </w:divBdr>
                            </w:div>
                            <w:div w:id="76665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9298698">
              <w:marLeft w:val="0"/>
              <w:marRight w:val="0"/>
              <w:marTop w:val="0"/>
              <w:marBottom w:val="0"/>
              <w:divBdr>
                <w:top w:val="none" w:sz="0" w:space="0" w:color="auto"/>
                <w:left w:val="none" w:sz="0" w:space="0" w:color="auto"/>
                <w:bottom w:val="none" w:sz="0" w:space="0" w:color="auto"/>
                <w:right w:val="none" w:sz="0" w:space="0" w:color="auto"/>
              </w:divBdr>
              <w:divsChild>
                <w:div w:id="1868518782">
                  <w:marLeft w:val="0"/>
                  <w:marRight w:val="0"/>
                  <w:marTop w:val="0"/>
                  <w:marBottom w:val="0"/>
                  <w:divBdr>
                    <w:top w:val="none" w:sz="0" w:space="0" w:color="auto"/>
                    <w:left w:val="none" w:sz="0" w:space="0" w:color="auto"/>
                    <w:bottom w:val="none" w:sz="0" w:space="0" w:color="auto"/>
                    <w:right w:val="none" w:sz="0" w:space="0" w:color="auto"/>
                  </w:divBdr>
                  <w:divsChild>
                    <w:div w:id="821628226">
                      <w:marLeft w:val="0"/>
                      <w:marRight w:val="0"/>
                      <w:marTop w:val="0"/>
                      <w:marBottom w:val="0"/>
                      <w:divBdr>
                        <w:top w:val="none" w:sz="0" w:space="0" w:color="auto"/>
                        <w:left w:val="none" w:sz="0" w:space="0" w:color="auto"/>
                        <w:bottom w:val="none" w:sz="0" w:space="0" w:color="auto"/>
                        <w:right w:val="none" w:sz="0" w:space="0" w:color="auto"/>
                      </w:divBdr>
                      <w:divsChild>
                        <w:div w:id="909580788">
                          <w:marLeft w:val="0"/>
                          <w:marRight w:val="0"/>
                          <w:marTop w:val="0"/>
                          <w:marBottom w:val="0"/>
                          <w:divBdr>
                            <w:top w:val="none" w:sz="0" w:space="0" w:color="auto"/>
                            <w:left w:val="none" w:sz="0" w:space="0" w:color="auto"/>
                            <w:bottom w:val="none" w:sz="0" w:space="0" w:color="auto"/>
                            <w:right w:val="none" w:sz="0" w:space="0" w:color="auto"/>
                          </w:divBdr>
                        </w:div>
                      </w:divsChild>
                    </w:div>
                    <w:div w:id="723600259">
                      <w:marLeft w:val="0"/>
                      <w:marRight w:val="0"/>
                      <w:marTop w:val="0"/>
                      <w:marBottom w:val="450"/>
                      <w:divBdr>
                        <w:top w:val="none" w:sz="0" w:space="0" w:color="auto"/>
                        <w:left w:val="none" w:sz="0" w:space="0" w:color="auto"/>
                        <w:bottom w:val="none" w:sz="0" w:space="0" w:color="auto"/>
                        <w:right w:val="none" w:sz="0" w:space="0" w:color="auto"/>
                      </w:divBdr>
                    </w:div>
                    <w:div w:id="688527748">
                      <w:marLeft w:val="0"/>
                      <w:marRight w:val="0"/>
                      <w:marTop w:val="0"/>
                      <w:marBottom w:val="0"/>
                      <w:divBdr>
                        <w:top w:val="none" w:sz="0" w:space="0" w:color="auto"/>
                        <w:left w:val="none" w:sz="0" w:space="0" w:color="auto"/>
                        <w:bottom w:val="none" w:sz="0" w:space="0" w:color="auto"/>
                        <w:right w:val="none" w:sz="0" w:space="0" w:color="auto"/>
                      </w:divBdr>
                      <w:divsChild>
                        <w:div w:id="526260135">
                          <w:marLeft w:val="-150"/>
                          <w:marRight w:val="-150"/>
                          <w:marTop w:val="0"/>
                          <w:marBottom w:val="0"/>
                          <w:divBdr>
                            <w:top w:val="none" w:sz="0" w:space="0" w:color="auto"/>
                            <w:left w:val="none" w:sz="0" w:space="0" w:color="auto"/>
                            <w:bottom w:val="none" w:sz="0" w:space="0" w:color="auto"/>
                            <w:right w:val="none" w:sz="0" w:space="0" w:color="auto"/>
                          </w:divBdr>
                          <w:divsChild>
                            <w:div w:id="327028363">
                              <w:marLeft w:val="0"/>
                              <w:marRight w:val="0"/>
                              <w:marTop w:val="0"/>
                              <w:marBottom w:val="0"/>
                              <w:divBdr>
                                <w:top w:val="none" w:sz="0" w:space="0" w:color="auto"/>
                                <w:left w:val="none" w:sz="0" w:space="0" w:color="auto"/>
                                <w:bottom w:val="none" w:sz="0" w:space="0" w:color="auto"/>
                                <w:right w:val="none" w:sz="0" w:space="0" w:color="auto"/>
                              </w:divBdr>
                            </w:div>
                            <w:div w:id="181869918">
                              <w:marLeft w:val="0"/>
                              <w:marRight w:val="0"/>
                              <w:marTop w:val="0"/>
                              <w:marBottom w:val="0"/>
                              <w:divBdr>
                                <w:top w:val="none" w:sz="0" w:space="0" w:color="auto"/>
                                <w:left w:val="none" w:sz="0" w:space="0" w:color="auto"/>
                                <w:bottom w:val="none" w:sz="0" w:space="0" w:color="auto"/>
                                <w:right w:val="none" w:sz="0" w:space="0" w:color="auto"/>
                              </w:divBdr>
                              <w:divsChild>
                                <w:div w:id="31148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322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1913005">
      <w:bodyDiv w:val="1"/>
      <w:marLeft w:val="0"/>
      <w:marRight w:val="0"/>
      <w:marTop w:val="0"/>
      <w:marBottom w:val="0"/>
      <w:divBdr>
        <w:top w:val="none" w:sz="0" w:space="0" w:color="auto"/>
        <w:left w:val="none" w:sz="0" w:space="0" w:color="auto"/>
        <w:bottom w:val="none" w:sz="0" w:space="0" w:color="auto"/>
        <w:right w:val="none" w:sz="0" w:space="0" w:color="auto"/>
      </w:divBdr>
      <w:divsChild>
        <w:div w:id="582952641">
          <w:marLeft w:val="0"/>
          <w:marRight w:val="0"/>
          <w:marTop w:val="315"/>
          <w:marBottom w:val="0"/>
          <w:divBdr>
            <w:top w:val="none" w:sz="0" w:space="0" w:color="auto"/>
            <w:left w:val="none" w:sz="0" w:space="0" w:color="auto"/>
            <w:bottom w:val="none" w:sz="0" w:space="0" w:color="auto"/>
            <w:right w:val="none" w:sz="0" w:space="0" w:color="auto"/>
          </w:divBdr>
          <w:divsChild>
            <w:div w:id="410008324">
              <w:marLeft w:val="0"/>
              <w:marRight w:val="0"/>
              <w:marTop w:val="0"/>
              <w:marBottom w:val="0"/>
              <w:divBdr>
                <w:top w:val="none" w:sz="0" w:space="0" w:color="auto"/>
                <w:left w:val="none" w:sz="0" w:space="0" w:color="auto"/>
                <w:bottom w:val="none" w:sz="0" w:space="0" w:color="auto"/>
                <w:right w:val="none" w:sz="0" w:space="0" w:color="auto"/>
              </w:divBdr>
            </w:div>
          </w:divsChild>
        </w:div>
        <w:div w:id="856194014">
          <w:marLeft w:val="0"/>
          <w:marRight w:val="0"/>
          <w:marTop w:val="0"/>
          <w:marBottom w:val="0"/>
          <w:divBdr>
            <w:top w:val="none" w:sz="0" w:space="0" w:color="auto"/>
            <w:left w:val="none" w:sz="0" w:space="0" w:color="auto"/>
            <w:bottom w:val="none" w:sz="0" w:space="0" w:color="auto"/>
            <w:right w:val="none" w:sz="0" w:space="0" w:color="auto"/>
          </w:divBdr>
          <w:divsChild>
            <w:div w:id="890652262">
              <w:marLeft w:val="0"/>
              <w:marRight w:val="0"/>
              <w:marTop w:val="0"/>
              <w:marBottom w:val="240"/>
              <w:divBdr>
                <w:top w:val="none" w:sz="0" w:space="0" w:color="auto"/>
                <w:left w:val="none" w:sz="0" w:space="0" w:color="auto"/>
                <w:bottom w:val="none" w:sz="0" w:space="0" w:color="auto"/>
                <w:right w:val="none" w:sz="0" w:space="0" w:color="auto"/>
              </w:divBdr>
              <w:divsChild>
                <w:div w:id="90054321">
                  <w:marLeft w:val="0"/>
                  <w:marRight w:val="0"/>
                  <w:marTop w:val="0"/>
                  <w:marBottom w:val="0"/>
                  <w:divBdr>
                    <w:top w:val="none" w:sz="0" w:space="0" w:color="auto"/>
                    <w:left w:val="none" w:sz="0" w:space="0" w:color="auto"/>
                    <w:bottom w:val="none" w:sz="0" w:space="0" w:color="auto"/>
                    <w:right w:val="none" w:sz="0" w:space="0" w:color="auto"/>
                  </w:divBdr>
                </w:div>
              </w:divsChild>
            </w:div>
            <w:div w:id="134567009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192189117">
      <w:bodyDiv w:val="1"/>
      <w:marLeft w:val="0"/>
      <w:marRight w:val="0"/>
      <w:marTop w:val="0"/>
      <w:marBottom w:val="0"/>
      <w:divBdr>
        <w:top w:val="none" w:sz="0" w:space="0" w:color="auto"/>
        <w:left w:val="none" w:sz="0" w:space="0" w:color="auto"/>
        <w:bottom w:val="none" w:sz="0" w:space="0" w:color="auto"/>
        <w:right w:val="none" w:sz="0" w:space="0" w:color="auto"/>
      </w:divBdr>
    </w:div>
    <w:div w:id="1192303653">
      <w:bodyDiv w:val="1"/>
      <w:marLeft w:val="0"/>
      <w:marRight w:val="0"/>
      <w:marTop w:val="0"/>
      <w:marBottom w:val="0"/>
      <w:divBdr>
        <w:top w:val="none" w:sz="0" w:space="0" w:color="auto"/>
        <w:left w:val="none" w:sz="0" w:space="0" w:color="auto"/>
        <w:bottom w:val="none" w:sz="0" w:space="0" w:color="auto"/>
        <w:right w:val="none" w:sz="0" w:space="0" w:color="auto"/>
      </w:divBdr>
      <w:divsChild>
        <w:div w:id="2319963">
          <w:marLeft w:val="-225"/>
          <w:marRight w:val="-225"/>
          <w:marTop w:val="0"/>
          <w:marBottom w:val="0"/>
          <w:divBdr>
            <w:top w:val="none" w:sz="0" w:space="0" w:color="auto"/>
            <w:left w:val="none" w:sz="0" w:space="0" w:color="auto"/>
            <w:bottom w:val="none" w:sz="0" w:space="0" w:color="auto"/>
            <w:right w:val="none" w:sz="0" w:space="0" w:color="auto"/>
          </w:divBdr>
        </w:div>
      </w:divsChild>
    </w:div>
    <w:div w:id="1193179952">
      <w:bodyDiv w:val="1"/>
      <w:marLeft w:val="0"/>
      <w:marRight w:val="0"/>
      <w:marTop w:val="0"/>
      <w:marBottom w:val="0"/>
      <w:divBdr>
        <w:top w:val="none" w:sz="0" w:space="0" w:color="auto"/>
        <w:left w:val="none" w:sz="0" w:space="0" w:color="auto"/>
        <w:bottom w:val="none" w:sz="0" w:space="0" w:color="auto"/>
        <w:right w:val="none" w:sz="0" w:space="0" w:color="auto"/>
      </w:divBdr>
    </w:div>
    <w:div w:id="1193690720">
      <w:bodyDiv w:val="1"/>
      <w:marLeft w:val="0"/>
      <w:marRight w:val="0"/>
      <w:marTop w:val="0"/>
      <w:marBottom w:val="0"/>
      <w:divBdr>
        <w:top w:val="none" w:sz="0" w:space="0" w:color="auto"/>
        <w:left w:val="none" w:sz="0" w:space="0" w:color="auto"/>
        <w:bottom w:val="none" w:sz="0" w:space="0" w:color="auto"/>
        <w:right w:val="none" w:sz="0" w:space="0" w:color="auto"/>
      </w:divBdr>
      <w:divsChild>
        <w:div w:id="652686396">
          <w:marLeft w:val="-225"/>
          <w:marRight w:val="-225"/>
          <w:marTop w:val="0"/>
          <w:marBottom w:val="0"/>
          <w:divBdr>
            <w:top w:val="none" w:sz="0" w:space="0" w:color="auto"/>
            <w:left w:val="none" w:sz="0" w:space="0" w:color="auto"/>
            <w:bottom w:val="none" w:sz="0" w:space="0" w:color="auto"/>
            <w:right w:val="none" w:sz="0" w:space="0" w:color="auto"/>
          </w:divBdr>
        </w:div>
      </w:divsChild>
    </w:div>
    <w:div w:id="1194228702">
      <w:bodyDiv w:val="1"/>
      <w:marLeft w:val="0"/>
      <w:marRight w:val="0"/>
      <w:marTop w:val="0"/>
      <w:marBottom w:val="0"/>
      <w:divBdr>
        <w:top w:val="none" w:sz="0" w:space="0" w:color="auto"/>
        <w:left w:val="none" w:sz="0" w:space="0" w:color="auto"/>
        <w:bottom w:val="none" w:sz="0" w:space="0" w:color="auto"/>
        <w:right w:val="none" w:sz="0" w:space="0" w:color="auto"/>
      </w:divBdr>
      <w:divsChild>
        <w:div w:id="858203744">
          <w:marLeft w:val="-150"/>
          <w:marRight w:val="-150"/>
          <w:marTop w:val="0"/>
          <w:marBottom w:val="0"/>
          <w:divBdr>
            <w:top w:val="none" w:sz="0" w:space="0" w:color="auto"/>
            <w:left w:val="none" w:sz="0" w:space="0" w:color="auto"/>
            <w:bottom w:val="none" w:sz="0" w:space="0" w:color="auto"/>
            <w:right w:val="none" w:sz="0" w:space="0" w:color="auto"/>
          </w:divBdr>
          <w:divsChild>
            <w:div w:id="173955316">
              <w:marLeft w:val="0"/>
              <w:marRight w:val="0"/>
              <w:marTop w:val="0"/>
              <w:marBottom w:val="0"/>
              <w:divBdr>
                <w:top w:val="none" w:sz="0" w:space="0" w:color="auto"/>
                <w:left w:val="none" w:sz="0" w:space="0" w:color="auto"/>
                <w:bottom w:val="none" w:sz="0" w:space="0" w:color="auto"/>
                <w:right w:val="none" w:sz="0" w:space="0" w:color="auto"/>
              </w:divBdr>
              <w:divsChild>
                <w:div w:id="84960221">
                  <w:marLeft w:val="0"/>
                  <w:marRight w:val="0"/>
                  <w:marTop w:val="0"/>
                  <w:marBottom w:val="0"/>
                  <w:divBdr>
                    <w:top w:val="none" w:sz="0" w:space="0" w:color="auto"/>
                    <w:left w:val="none" w:sz="0" w:space="0" w:color="auto"/>
                    <w:bottom w:val="none" w:sz="0" w:space="0" w:color="auto"/>
                    <w:right w:val="none" w:sz="0" w:space="0" w:color="auto"/>
                  </w:divBdr>
                  <w:divsChild>
                    <w:div w:id="61176280">
                      <w:marLeft w:val="0"/>
                      <w:marRight w:val="0"/>
                      <w:marTop w:val="0"/>
                      <w:marBottom w:val="0"/>
                      <w:divBdr>
                        <w:top w:val="none" w:sz="0" w:space="0" w:color="auto"/>
                        <w:left w:val="none" w:sz="0" w:space="0" w:color="auto"/>
                        <w:bottom w:val="none" w:sz="0" w:space="0" w:color="auto"/>
                        <w:right w:val="none" w:sz="0" w:space="0" w:color="auto"/>
                      </w:divBdr>
                    </w:div>
                  </w:divsChild>
                </w:div>
                <w:div w:id="578632481">
                  <w:marLeft w:val="0"/>
                  <w:marRight w:val="0"/>
                  <w:marTop w:val="0"/>
                  <w:marBottom w:val="0"/>
                  <w:divBdr>
                    <w:top w:val="none" w:sz="0" w:space="0" w:color="auto"/>
                    <w:left w:val="none" w:sz="0" w:space="0" w:color="auto"/>
                    <w:bottom w:val="none" w:sz="0" w:space="0" w:color="auto"/>
                    <w:right w:val="none" w:sz="0" w:space="0" w:color="auto"/>
                  </w:divBdr>
                  <w:divsChild>
                    <w:div w:id="7103206">
                      <w:marLeft w:val="0"/>
                      <w:marRight w:val="0"/>
                      <w:marTop w:val="0"/>
                      <w:marBottom w:val="0"/>
                      <w:divBdr>
                        <w:top w:val="none" w:sz="0" w:space="0" w:color="auto"/>
                        <w:left w:val="none" w:sz="0" w:space="0" w:color="auto"/>
                        <w:bottom w:val="none" w:sz="0" w:space="0" w:color="auto"/>
                        <w:right w:val="none" w:sz="0" w:space="0" w:color="auto"/>
                      </w:divBdr>
                      <w:divsChild>
                        <w:div w:id="784546727">
                          <w:marLeft w:val="0"/>
                          <w:marRight w:val="0"/>
                          <w:marTop w:val="0"/>
                          <w:marBottom w:val="0"/>
                          <w:divBdr>
                            <w:top w:val="none" w:sz="0" w:space="0" w:color="auto"/>
                            <w:left w:val="none" w:sz="0" w:space="0" w:color="auto"/>
                            <w:bottom w:val="none" w:sz="0" w:space="0" w:color="auto"/>
                            <w:right w:val="none" w:sz="0" w:space="0" w:color="auto"/>
                          </w:divBdr>
                        </w:div>
                      </w:divsChild>
                    </w:div>
                    <w:div w:id="1219978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759559">
          <w:marLeft w:val="-150"/>
          <w:marRight w:val="-150"/>
          <w:marTop w:val="0"/>
          <w:marBottom w:val="0"/>
          <w:divBdr>
            <w:top w:val="none" w:sz="0" w:space="0" w:color="auto"/>
            <w:left w:val="none" w:sz="0" w:space="0" w:color="auto"/>
            <w:bottom w:val="none" w:sz="0" w:space="0" w:color="auto"/>
            <w:right w:val="none" w:sz="0" w:space="0" w:color="auto"/>
          </w:divBdr>
          <w:divsChild>
            <w:div w:id="242878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266245">
      <w:bodyDiv w:val="1"/>
      <w:marLeft w:val="0"/>
      <w:marRight w:val="0"/>
      <w:marTop w:val="0"/>
      <w:marBottom w:val="0"/>
      <w:divBdr>
        <w:top w:val="none" w:sz="0" w:space="0" w:color="auto"/>
        <w:left w:val="none" w:sz="0" w:space="0" w:color="auto"/>
        <w:bottom w:val="none" w:sz="0" w:space="0" w:color="auto"/>
        <w:right w:val="none" w:sz="0" w:space="0" w:color="auto"/>
      </w:divBdr>
      <w:divsChild>
        <w:div w:id="115294967">
          <w:marLeft w:val="0"/>
          <w:marRight w:val="0"/>
          <w:marTop w:val="0"/>
          <w:marBottom w:val="0"/>
          <w:divBdr>
            <w:top w:val="none" w:sz="0" w:space="0" w:color="auto"/>
            <w:left w:val="none" w:sz="0" w:space="0" w:color="auto"/>
            <w:bottom w:val="none" w:sz="0" w:space="0" w:color="auto"/>
            <w:right w:val="none" w:sz="0" w:space="0" w:color="auto"/>
          </w:divBdr>
        </w:div>
        <w:div w:id="2051949988">
          <w:marLeft w:val="0"/>
          <w:marRight w:val="0"/>
          <w:marTop w:val="0"/>
          <w:marBottom w:val="0"/>
          <w:divBdr>
            <w:top w:val="none" w:sz="0" w:space="0" w:color="auto"/>
            <w:left w:val="none" w:sz="0" w:space="0" w:color="auto"/>
            <w:bottom w:val="none" w:sz="0" w:space="0" w:color="auto"/>
            <w:right w:val="none" w:sz="0" w:space="0" w:color="auto"/>
          </w:divBdr>
          <w:divsChild>
            <w:div w:id="1313218335">
              <w:marLeft w:val="0"/>
              <w:marRight w:val="0"/>
              <w:marTop w:val="0"/>
              <w:marBottom w:val="0"/>
              <w:divBdr>
                <w:top w:val="none" w:sz="0" w:space="0" w:color="auto"/>
                <w:left w:val="none" w:sz="0" w:space="0" w:color="auto"/>
                <w:bottom w:val="none" w:sz="0" w:space="0" w:color="auto"/>
                <w:right w:val="none" w:sz="0" w:space="0" w:color="auto"/>
              </w:divBdr>
              <w:divsChild>
                <w:div w:id="457917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4421942">
      <w:bodyDiv w:val="1"/>
      <w:marLeft w:val="0"/>
      <w:marRight w:val="0"/>
      <w:marTop w:val="0"/>
      <w:marBottom w:val="0"/>
      <w:divBdr>
        <w:top w:val="none" w:sz="0" w:space="0" w:color="auto"/>
        <w:left w:val="none" w:sz="0" w:space="0" w:color="auto"/>
        <w:bottom w:val="none" w:sz="0" w:space="0" w:color="auto"/>
        <w:right w:val="none" w:sz="0" w:space="0" w:color="auto"/>
      </w:divBdr>
      <w:divsChild>
        <w:div w:id="249700239">
          <w:marLeft w:val="0"/>
          <w:marRight w:val="0"/>
          <w:marTop w:val="0"/>
          <w:marBottom w:val="0"/>
          <w:divBdr>
            <w:top w:val="none" w:sz="0" w:space="0" w:color="auto"/>
            <w:left w:val="none" w:sz="0" w:space="0" w:color="auto"/>
            <w:bottom w:val="none" w:sz="0" w:space="0" w:color="auto"/>
            <w:right w:val="none" w:sz="0" w:space="0" w:color="auto"/>
          </w:divBdr>
        </w:div>
      </w:divsChild>
    </w:div>
    <w:div w:id="1194540588">
      <w:bodyDiv w:val="1"/>
      <w:marLeft w:val="0"/>
      <w:marRight w:val="0"/>
      <w:marTop w:val="0"/>
      <w:marBottom w:val="0"/>
      <w:divBdr>
        <w:top w:val="none" w:sz="0" w:space="0" w:color="auto"/>
        <w:left w:val="none" w:sz="0" w:space="0" w:color="auto"/>
        <w:bottom w:val="none" w:sz="0" w:space="0" w:color="auto"/>
        <w:right w:val="none" w:sz="0" w:space="0" w:color="auto"/>
      </w:divBdr>
    </w:div>
    <w:div w:id="1194726617">
      <w:bodyDiv w:val="1"/>
      <w:marLeft w:val="0"/>
      <w:marRight w:val="0"/>
      <w:marTop w:val="0"/>
      <w:marBottom w:val="0"/>
      <w:divBdr>
        <w:top w:val="none" w:sz="0" w:space="0" w:color="auto"/>
        <w:left w:val="none" w:sz="0" w:space="0" w:color="auto"/>
        <w:bottom w:val="none" w:sz="0" w:space="0" w:color="auto"/>
        <w:right w:val="none" w:sz="0" w:space="0" w:color="auto"/>
      </w:divBdr>
      <w:divsChild>
        <w:div w:id="261887141">
          <w:marLeft w:val="-150"/>
          <w:marRight w:val="-150"/>
          <w:marTop w:val="0"/>
          <w:marBottom w:val="0"/>
          <w:divBdr>
            <w:top w:val="none" w:sz="0" w:space="0" w:color="auto"/>
            <w:left w:val="none" w:sz="0" w:space="0" w:color="auto"/>
            <w:bottom w:val="none" w:sz="0" w:space="0" w:color="auto"/>
            <w:right w:val="none" w:sz="0" w:space="0" w:color="auto"/>
          </w:divBdr>
          <w:divsChild>
            <w:div w:id="486747096">
              <w:marLeft w:val="0"/>
              <w:marRight w:val="0"/>
              <w:marTop w:val="0"/>
              <w:marBottom w:val="0"/>
              <w:divBdr>
                <w:top w:val="none" w:sz="0" w:space="0" w:color="auto"/>
                <w:left w:val="none" w:sz="0" w:space="0" w:color="auto"/>
                <w:bottom w:val="none" w:sz="0" w:space="0" w:color="auto"/>
                <w:right w:val="none" w:sz="0" w:space="0" w:color="auto"/>
              </w:divBdr>
              <w:divsChild>
                <w:div w:id="478621359">
                  <w:marLeft w:val="0"/>
                  <w:marRight w:val="0"/>
                  <w:marTop w:val="0"/>
                  <w:marBottom w:val="0"/>
                  <w:divBdr>
                    <w:top w:val="none" w:sz="0" w:space="0" w:color="auto"/>
                    <w:left w:val="none" w:sz="0" w:space="0" w:color="auto"/>
                    <w:bottom w:val="none" w:sz="0" w:space="0" w:color="auto"/>
                    <w:right w:val="none" w:sz="0" w:space="0" w:color="auto"/>
                  </w:divBdr>
                </w:div>
                <w:div w:id="85158583">
                  <w:marLeft w:val="0"/>
                  <w:marRight w:val="0"/>
                  <w:marTop w:val="0"/>
                  <w:marBottom w:val="0"/>
                  <w:divBdr>
                    <w:top w:val="none" w:sz="0" w:space="0" w:color="auto"/>
                    <w:left w:val="none" w:sz="0" w:space="0" w:color="auto"/>
                    <w:bottom w:val="none" w:sz="0" w:space="0" w:color="auto"/>
                    <w:right w:val="none" w:sz="0" w:space="0" w:color="auto"/>
                  </w:divBdr>
                  <w:divsChild>
                    <w:div w:id="1992715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8343290">
          <w:marLeft w:val="-150"/>
          <w:marRight w:val="-150"/>
          <w:marTop w:val="0"/>
          <w:marBottom w:val="0"/>
          <w:divBdr>
            <w:top w:val="none" w:sz="0" w:space="0" w:color="auto"/>
            <w:left w:val="none" w:sz="0" w:space="0" w:color="auto"/>
            <w:bottom w:val="none" w:sz="0" w:space="0" w:color="auto"/>
            <w:right w:val="none" w:sz="0" w:space="0" w:color="auto"/>
          </w:divBdr>
          <w:divsChild>
            <w:div w:id="1324238073">
              <w:marLeft w:val="0"/>
              <w:marRight w:val="0"/>
              <w:marTop w:val="0"/>
              <w:marBottom w:val="0"/>
              <w:divBdr>
                <w:top w:val="none" w:sz="0" w:space="0" w:color="auto"/>
                <w:left w:val="none" w:sz="0" w:space="0" w:color="auto"/>
                <w:bottom w:val="none" w:sz="0" w:space="0" w:color="auto"/>
                <w:right w:val="none" w:sz="0" w:space="0" w:color="auto"/>
              </w:divBdr>
              <w:divsChild>
                <w:div w:id="1882479598">
                  <w:marLeft w:val="0"/>
                  <w:marRight w:val="0"/>
                  <w:marTop w:val="0"/>
                  <w:marBottom w:val="0"/>
                  <w:divBdr>
                    <w:top w:val="none" w:sz="0" w:space="0" w:color="auto"/>
                    <w:left w:val="none" w:sz="0" w:space="0" w:color="auto"/>
                    <w:bottom w:val="none" w:sz="0" w:space="0" w:color="auto"/>
                    <w:right w:val="none" w:sz="0" w:space="0" w:color="auto"/>
                  </w:divBdr>
                  <w:divsChild>
                    <w:div w:id="2101484968">
                      <w:marLeft w:val="0"/>
                      <w:marRight w:val="0"/>
                      <w:marTop w:val="0"/>
                      <w:marBottom w:val="0"/>
                      <w:divBdr>
                        <w:top w:val="none" w:sz="0" w:space="0" w:color="auto"/>
                        <w:left w:val="none" w:sz="0" w:space="0" w:color="auto"/>
                        <w:bottom w:val="none" w:sz="0" w:space="0" w:color="auto"/>
                        <w:right w:val="none" w:sz="0" w:space="0" w:color="auto"/>
                      </w:divBdr>
                    </w:div>
                    <w:div w:id="1134055326">
                      <w:marLeft w:val="0"/>
                      <w:marRight w:val="0"/>
                      <w:marTop w:val="0"/>
                      <w:marBottom w:val="0"/>
                      <w:divBdr>
                        <w:top w:val="none" w:sz="0" w:space="0" w:color="auto"/>
                        <w:left w:val="none" w:sz="0" w:space="0" w:color="auto"/>
                        <w:bottom w:val="none" w:sz="0" w:space="0" w:color="auto"/>
                        <w:right w:val="none" w:sz="0" w:space="0" w:color="auto"/>
                      </w:divBdr>
                      <w:divsChild>
                        <w:div w:id="1097673793">
                          <w:marLeft w:val="0"/>
                          <w:marRight w:val="0"/>
                          <w:marTop w:val="0"/>
                          <w:marBottom w:val="0"/>
                          <w:divBdr>
                            <w:top w:val="none" w:sz="0" w:space="0" w:color="auto"/>
                            <w:left w:val="none" w:sz="0" w:space="0" w:color="auto"/>
                            <w:bottom w:val="none" w:sz="0" w:space="0" w:color="auto"/>
                            <w:right w:val="none" w:sz="0" w:space="0" w:color="auto"/>
                          </w:divBdr>
                          <w:divsChild>
                            <w:div w:id="328558896">
                              <w:marLeft w:val="0"/>
                              <w:marRight w:val="0"/>
                              <w:marTop w:val="0"/>
                              <w:marBottom w:val="0"/>
                              <w:divBdr>
                                <w:top w:val="none" w:sz="0" w:space="0" w:color="auto"/>
                                <w:left w:val="none" w:sz="0" w:space="0" w:color="auto"/>
                                <w:bottom w:val="none" w:sz="0" w:space="0" w:color="auto"/>
                                <w:right w:val="none" w:sz="0" w:space="0" w:color="auto"/>
                              </w:divBdr>
                            </w:div>
                            <w:div w:id="679237603">
                              <w:marLeft w:val="0"/>
                              <w:marRight w:val="0"/>
                              <w:marTop w:val="0"/>
                              <w:marBottom w:val="0"/>
                              <w:divBdr>
                                <w:top w:val="none" w:sz="0" w:space="0" w:color="auto"/>
                                <w:left w:val="none" w:sz="0" w:space="0" w:color="auto"/>
                                <w:bottom w:val="none" w:sz="0" w:space="0" w:color="auto"/>
                                <w:right w:val="none" w:sz="0" w:space="0" w:color="auto"/>
                              </w:divBdr>
                            </w:div>
                            <w:div w:id="1208953717">
                              <w:marLeft w:val="0"/>
                              <w:marRight w:val="0"/>
                              <w:marTop w:val="0"/>
                              <w:marBottom w:val="0"/>
                              <w:divBdr>
                                <w:top w:val="none" w:sz="0" w:space="0" w:color="auto"/>
                                <w:left w:val="none" w:sz="0" w:space="0" w:color="auto"/>
                                <w:bottom w:val="none" w:sz="0" w:space="0" w:color="auto"/>
                                <w:right w:val="none" w:sz="0" w:space="0" w:color="auto"/>
                              </w:divBdr>
                            </w:div>
                            <w:div w:id="30812139">
                              <w:marLeft w:val="0"/>
                              <w:marRight w:val="0"/>
                              <w:marTop w:val="0"/>
                              <w:marBottom w:val="0"/>
                              <w:divBdr>
                                <w:top w:val="none" w:sz="0" w:space="0" w:color="auto"/>
                                <w:left w:val="none" w:sz="0" w:space="0" w:color="auto"/>
                                <w:bottom w:val="none" w:sz="0" w:space="0" w:color="auto"/>
                                <w:right w:val="none" w:sz="0" w:space="0" w:color="auto"/>
                              </w:divBdr>
                            </w:div>
                            <w:div w:id="839467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5943890">
              <w:marLeft w:val="0"/>
              <w:marRight w:val="0"/>
              <w:marTop w:val="0"/>
              <w:marBottom w:val="0"/>
              <w:divBdr>
                <w:top w:val="none" w:sz="0" w:space="0" w:color="auto"/>
                <w:left w:val="none" w:sz="0" w:space="0" w:color="auto"/>
                <w:bottom w:val="none" w:sz="0" w:space="0" w:color="auto"/>
                <w:right w:val="none" w:sz="0" w:space="0" w:color="auto"/>
              </w:divBdr>
              <w:divsChild>
                <w:div w:id="1638997727">
                  <w:marLeft w:val="0"/>
                  <w:marRight w:val="0"/>
                  <w:marTop w:val="0"/>
                  <w:marBottom w:val="0"/>
                  <w:divBdr>
                    <w:top w:val="none" w:sz="0" w:space="0" w:color="auto"/>
                    <w:left w:val="none" w:sz="0" w:space="0" w:color="auto"/>
                    <w:bottom w:val="none" w:sz="0" w:space="0" w:color="auto"/>
                    <w:right w:val="none" w:sz="0" w:space="0" w:color="auto"/>
                  </w:divBdr>
                  <w:divsChild>
                    <w:div w:id="27803057">
                      <w:marLeft w:val="0"/>
                      <w:marRight w:val="0"/>
                      <w:marTop w:val="0"/>
                      <w:marBottom w:val="0"/>
                      <w:divBdr>
                        <w:top w:val="none" w:sz="0" w:space="0" w:color="auto"/>
                        <w:left w:val="none" w:sz="0" w:space="0" w:color="auto"/>
                        <w:bottom w:val="none" w:sz="0" w:space="0" w:color="auto"/>
                        <w:right w:val="none" w:sz="0" w:space="0" w:color="auto"/>
                      </w:divBdr>
                      <w:divsChild>
                        <w:div w:id="1535801422">
                          <w:marLeft w:val="0"/>
                          <w:marRight w:val="0"/>
                          <w:marTop w:val="0"/>
                          <w:marBottom w:val="0"/>
                          <w:divBdr>
                            <w:top w:val="none" w:sz="0" w:space="0" w:color="auto"/>
                            <w:left w:val="none" w:sz="0" w:space="0" w:color="auto"/>
                            <w:bottom w:val="none" w:sz="0" w:space="0" w:color="auto"/>
                            <w:right w:val="none" w:sz="0" w:space="0" w:color="auto"/>
                          </w:divBdr>
                        </w:div>
                      </w:divsChild>
                    </w:div>
                    <w:div w:id="631983116">
                      <w:marLeft w:val="0"/>
                      <w:marRight w:val="0"/>
                      <w:marTop w:val="0"/>
                      <w:marBottom w:val="450"/>
                      <w:divBdr>
                        <w:top w:val="none" w:sz="0" w:space="0" w:color="auto"/>
                        <w:left w:val="none" w:sz="0" w:space="0" w:color="auto"/>
                        <w:bottom w:val="none" w:sz="0" w:space="0" w:color="auto"/>
                        <w:right w:val="none" w:sz="0" w:space="0" w:color="auto"/>
                      </w:divBdr>
                    </w:div>
                    <w:div w:id="673192114">
                      <w:marLeft w:val="0"/>
                      <w:marRight w:val="0"/>
                      <w:marTop w:val="0"/>
                      <w:marBottom w:val="0"/>
                      <w:divBdr>
                        <w:top w:val="none" w:sz="0" w:space="0" w:color="auto"/>
                        <w:left w:val="none" w:sz="0" w:space="0" w:color="auto"/>
                        <w:bottom w:val="none" w:sz="0" w:space="0" w:color="auto"/>
                        <w:right w:val="none" w:sz="0" w:space="0" w:color="auto"/>
                      </w:divBdr>
                      <w:divsChild>
                        <w:div w:id="297149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4806765">
      <w:bodyDiv w:val="1"/>
      <w:marLeft w:val="0"/>
      <w:marRight w:val="0"/>
      <w:marTop w:val="0"/>
      <w:marBottom w:val="0"/>
      <w:divBdr>
        <w:top w:val="none" w:sz="0" w:space="0" w:color="auto"/>
        <w:left w:val="none" w:sz="0" w:space="0" w:color="auto"/>
        <w:bottom w:val="none" w:sz="0" w:space="0" w:color="auto"/>
        <w:right w:val="none" w:sz="0" w:space="0" w:color="auto"/>
      </w:divBdr>
      <w:divsChild>
        <w:div w:id="419832663">
          <w:marLeft w:val="0"/>
          <w:marRight w:val="0"/>
          <w:marTop w:val="315"/>
          <w:marBottom w:val="0"/>
          <w:divBdr>
            <w:top w:val="none" w:sz="0" w:space="0" w:color="auto"/>
            <w:left w:val="none" w:sz="0" w:space="0" w:color="auto"/>
            <w:bottom w:val="none" w:sz="0" w:space="0" w:color="auto"/>
            <w:right w:val="none" w:sz="0" w:space="0" w:color="auto"/>
          </w:divBdr>
          <w:divsChild>
            <w:div w:id="1314338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119388">
      <w:bodyDiv w:val="1"/>
      <w:marLeft w:val="0"/>
      <w:marRight w:val="0"/>
      <w:marTop w:val="0"/>
      <w:marBottom w:val="0"/>
      <w:divBdr>
        <w:top w:val="none" w:sz="0" w:space="0" w:color="auto"/>
        <w:left w:val="none" w:sz="0" w:space="0" w:color="auto"/>
        <w:bottom w:val="none" w:sz="0" w:space="0" w:color="auto"/>
        <w:right w:val="none" w:sz="0" w:space="0" w:color="auto"/>
      </w:divBdr>
      <w:divsChild>
        <w:div w:id="1308902563">
          <w:marLeft w:val="-225"/>
          <w:marRight w:val="-225"/>
          <w:marTop w:val="0"/>
          <w:marBottom w:val="0"/>
          <w:divBdr>
            <w:top w:val="none" w:sz="0" w:space="0" w:color="auto"/>
            <w:left w:val="none" w:sz="0" w:space="0" w:color="auto"/>
            <w:bottom w:val="none" w:sz="0" w:space="0" w:color="auto"/>
            <w:right w:val="none" w:sz="0" w:space="0" w:color="auto"/>
          </w:divBdr>
        </w:div>
      </w:divsChild>
    </w:div>
    <w:div w:id="1195267585">
      <w:bodyDiv w:val="1"/>
      <w:marLeft w:val="0"/>
      <w:marRight w:val="0"/>
      <w:marTop w:val="0"/>
      <w:marBottom w:val="0"/>
      <w:divBdr>
        <w:top w:val="none" w:sz="0" w:space="0" w:color="auto"/>
        <w:left w:val="none" w:sz="0" w:space="0" w:color="auto"/>
        <w:bottom w:val="none" w:sz="0" w:space="0" w:color="auto"/>
        <w:right w:val="none" w:sz="0" w:space="0" w:color="auto"/>
      </w:divBdr>
      <w:divsChild>
        <w:div w:id="33700376">
          <w:marLeft w:val="-225"/>
          <w:marRight w:val="-225"/>
          <w:marTop w:val="0"/>
          <w:marBottom w:val="0"/>
          <w:divBdr>
            <w:top w:val="none" w:sz="0" w:space="0" w:color="auto"/>
            <w:left w:val="none" w:sz="0" w:space="0" w:color="auto"/>
            <w:bottom w:val="none" w:sz="0" w:space="0" w:color="auto"/>
            <w:right w:val="none" w:sz="0" w:space="0" w:color="auto"/>
          </w:divBdr>
        </w:div>
        <w:div w:id="280917726">
          <w:marLeft w:val="-225"/>
          <w:marRight w:val="-225"/>
          <w:marTop w:val="0"/>
          <w:marBottom w:val="0"/>
          <w:divBdr>
            <w:top w:val="none" w:sz="0" w:space="0" w:color="auto"/>
            <w:left w:val="none" w:sz="0" w:space="0" w:color="auto"/>
            <w:bottom w:val="none" w:sz="0" w:space="0" w:color="auto"/>
            <w:right w:val="none" w:sz="0" w:space="0" w:color="auto"/>
          </w:divBdr>
        </w:div>
      </w:divsChild>
    </w:div>
    <w:div w:id="1195659620">
      <w:bodyDiv w:val="1"/>
      <w:marLeft w:val="0"/>
      <w:marRight w:val="0"/>
      <w:marTop w:val="0"/>
      <w:marBottom w:val="0"/>
      <w:divBdr>
        <w:top w:val="none" w:sz="0" w:space="0" w:color="auto"/>
        <w:left w:val="none" w:sz="0" w:space="0" w:color="auto"/>
        <w:bottom w:val="none" w:sz="0" w:space="0" w:color="auto"/>
        <w:right w:val="none" w:sz="0" w:space="0" w:color="auto"/>
      </w:divBdr>
      <w:divsChild>
        <w:div w:id="529611669">
          <w:marLeft w:val="0"/>
          <w:marRight w:val="0"/>
          <w:marTop w:val="0"/>
          <w:marBottom w:val="0"/>
          <w:divBdr>
            <w:top w:val="none" w:sz="0" w:space="0" w:color="auto"/>
            <w:left w:val="none" w:sz="0" w:space="0" w:color="auto"/>
            <w:bottom w:val="none" w:sz="0" w:space="0" w:color="auto"/>
            <w:right w:val="none" w:sz="0" w:space="0" w:color="auto"/>
          </w:divBdr>
          <w:divsChild>
            <w:div w:id="1975137121">
              <w:marLeft w:val="0"/>
              <w:marRight w:val="0"/>
              <w:marTop w:val="0"/>
              <w:marBottom w:val="240"/>
              <w:divBdr>
                <w:top w:val="none" w:sz="0" w:space="0" w:color="auto"/>
                <w:left w:val="none" w:sz="0" w:space="0" w:color="auto"/>
                <w:bottom w:val="none" w:sz="0" w:space="0" w:color="auto"/>
                <w:right w:val="none" w:sz="0" w:space="0" w:color="auto"/>
              </w:divBdr>
              <w:divsChild>
                <w:div w:id="1577207826">
                  <w:marLeft w:val="0"/>
                  <w:marRight w:val="0"/>
                  <w:marTop w:val="0"/>
                  <w:marBottom w:val="0"/>
                  <w:divBdr>
                    <w:top w:val="none" w:sz="0" w:space="0" w:color="auto"/>
                    <w:left w:val="none" w:sz="0" w:space="0" w:color="auto"/>
                    <w:bottom w:val="none" w:sz="0" w:space="0" w:color="auto"/>
                    <w:right w:val="none" w:sz="0" w:space="0" w:color="auto"/>
                  </w:divBdr>
                  <w:divsChild>
                    <w:div w:id="28460760">
                      <w:marLeft w:val="0"/>
                      <w:marRight w:val="30"/>
                      <w:marTop w:val="0"/>
                      <w:marBottom w:val="0"/>
                      <w:divBdr>
                        <w:top w:val="none" w:sz="0" w:space="0" w:color="auto"/>
                        <w:left w:val="none" w:sz="0" w:space="0" w:color="auto"/>
                        <w:bottom w:val="none" w:sz="0" w:space="0" w:color="auto"/>
                        <w:right w:val="none" w:sz="0" w:space="0" w:color="auto"/>
                      </w:divBdr>
                    </w:div>
                    <w:div w:id="214244614">
                      <w:marLeft w:val="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 w:id="1259559365">
          <w:marLeft w:val="0"/>
          <w:marRight w:val="0"/>
          <w:marTop w:val="0"/>
          <w:marBottom w:val="450"/>
          <w:divBdr>
            <w:top w:val="none" w:sz="0" w:space="0" w:color="auto"/>
            <w:left w:val="none" w:sz="0" w:space="0" w:color="auto"/>
            <w:bottom w:val="none" w:sz="0" w:space="0" w:color="auto"/>
            <w:right w:val="none" w:sz="0" w:space="0" w:color="auto"/>
          </w:divBdr>
          <w:divsChild>
            <w:div w:id="1637561690">
              <w:marLeft w:val="-45"/>
              <w:marRight w:val="-45"/>
              <w:marTop w:val="0"/>
              <w:marBottom w:val="0"/>
              <w:divBdr>
                <w:top w:val="none" w:sz="0" w:space="0" w:color="auto"/>
                <w:left w:val="none" w:sz="0" w:space="0" w:color="auto"/>
                <w:bottom w:val="none" w:sz="0" w:space="0" w:color="auto"/>
                <w:right w:val="none" w:sz="0" w:space="0" w:color="auto"/>
              </w:divBdr>
              <w:divsChild>
                <w:div w:id="181364262">
                  <w:marLeft w:val="0"/>
                  <w:marRight w:val="0"/>
                  <w:marTop w:val="0"/>
                  <w:marBottom w:val="0"/>
                  <w:divBdr>
                    <w:top w:val="none" w:sz="0" w:space="0" w:color="auto"/>
                    <w:left w:val="none" w:sz="0" w:space="0" w:color="auto"/>
                    <w:bottom w:val="none" w:sz="0" w:space="0" w:color="auto"/>
                    <w:right w:val="none" w:sz="0" w:space="0" w:color="auto"/>
                  </w:divBdr>
                  <w:divsChild>
                    <w:div w:id="1596744015">
                      <w:marLeft w:val="45"/>
                      <w:marRight w:val="270"/>
                      <w:marTop w:val="0"/>
                      <w:marBottom w:val="105"/>
                      <w:divBdr>
                        <w:top w:val="single" w:sz="6" w:space="0" w:color="E9E9E9"/>
                        <w:left w:val="single" w:sz="6" w:space="0" w:color="E9E9E9"/>
                        <w:bottom w:val="single" w:sz="6" w:space="0" w:color="E9E9E9"/>
                        <w:right w:val="single" w:sz="6" w:space="0" w:color="E9E9E9"/>
                      </w:divBdr>
                      <w:divsChild>
                        <w:div w:id="1745179236">
                          <w:marLeft w:val="-90"/>
                          <w:marRight w:val="0"/>
                          <w:marTop w:val="0"/>
                          <w:marBottom w:val="0"/>
                          <w:divBdr>
                            <w:top w:val="none" w:sz="0" w:space="0" w:color="E9E9E9"/>
                            <w:left w:val="none" w:sz="0" w:space="9" w:color="E9E9E9"/>
                            <w:bottom w:val="none" w:sz="0" w:space="0" w:color="E9E9E9"/>
                            <w:right w:val="none" w:sz="0" w:space="13" w:color="E9E9E9"/>
                          </w:divBdr>
                        </w:div>
                      </w:divsChild>
                    </w:div>
                  </w:divsChild>
                </w:div>
              </w:divsChild>
            </w:div>
          </w:divsChild>
        </w:div>
        <w:div w:id="1796361737">
          <w:marLeft w:val="0"/>
          <w:marRight w:val="0"/>
          <w:marTop w:val="315"/>
          <w:marBottom w:val="0"/>
          <w:divBdr>
            <w:top w:val="none" w:sz="0" w:space="0" w:color="auto"/>
            <w:left w:val="none" w:sz="0" w:space="0" w:color="auto"/>
            <w:bottom w:val="none" w:sz="0" w:space="0" w:color="auto"/>
            <w:right w:val="none" w:sz="0" w:space="0" w:color="auto"/>
          </w:divBdr>
        </w:div>
      </w:divsChild>
    </w:div>
    <w:div w:id="1195727286">
      <w:bodyDiv w:val="1"/>
      <w:marLeft w:val="0"/>
      <w:marRight w:val="0"/>
      <w:marTop w:val="0"/>
      <w:marBottom w:val="0"/>
      <w:divBdr>
        <w:top w:val="none" w:sz="0" w:space="0" w:color="auto"/>
        <w:left w:val="none" w:sz="0" w:space="0" w:color="auto"/>
        <w:bottom w:val="none" w:sz="0" w:space="0" w:color="auto"/>
        <w:right w:val="none" w:sz="0" w:space="0" w:color="auto"/>
      </w:divBdr>
      <w:divsChild>
        <w:div w:id="500893992">
          <w:marLeft w:val="0"/>
          <w:marRight w:val="0"/>
          <w:marTop w:val="0"/>
          <w:marBottom w:val="0"/>
          <w:divBdr>
            <w:top w:val="none" w:sz="0" w:space="0" w:color="auto"/>
            <w:left w:val="none" w:sz="0" w:space="0" w:color="auto"/>
            <w:bottom w:val="none" w:sz="0" w:space="0" w:color="auto"/>
            <w:right w:val="none" w:sz="0" w:space="0" w:color="auto"/>
          </w:divBdr>
          <w:divsChild>
            <w:div w:id="2133208114">
              <w:marLeft w:val="0"/>
              <w:marRight w:val="0"/>
              <w:marTop w:val="0"/>
              <w:marBottom w:val="240"/>
              <w:divBdr>
                <w:top w:val="none" w:sz="0" w:space="0" w:color="auto"/>
                <w:left w:val="none" w:sz="0" w:space="0" w:color="auto"/>
                <w:bottom w:val="none" w:sz="0" w:space="0" w:color="auto"/>
                <w:right w:val="none" w:sz="0" w:space="0" w:color="auto"/>
              </w:divBdr>
              <w:divsChild>
                <w:div w:id="1305893674">
                  <w:marLeft w:val="0"/>
                  <w:marRight w:val="0"/>
                  <w:marTop w:val="0"/>
                  <w:marBottom w:val="0"/>
                  <w:divBdr>
                    <w:top w:val="none" w:sz="0" w:space="0" w:color="auto"/>
                    <w:left w:val="none" w:sz="0" w:space="0" w:color="auto"/>
                    <w:bottom w:val="none" w:sz="0" w:space="0" w:color="auto"/>
                    <w:right w:val="none" w:sz="0" w:space="0" w:color="auto"/>
                  </w:divBdr>
                </w:div>
                <w:div w:id="230577732">
                  <w:marLeft w:val="60"/>
                  <w:marRight w:val="0"/>
                  <w:marTop w:val="0"/>
                  <w:marBottom w:val="0"/>
                  <w:divBdr>
                    <w:top w:val="none" w:sz="0" w:space="0" w:color="auto"/>
                    <w:left w:val="none" w:sz="0" w:space="0" w:color="auto"/>
                    <w:bottom w:val="none" w:sz="0" w:space="0" w:color="auto"/>
                    <w:right w:val="none" w:sz="0" w:space="0" w:color="auto"/>
                  </w:divBdr>
                </w:div>
              </w:divsChild>
            </w:div>
            <w:div w:id="2085300418">
              <w:marLeft w:val="0"/>
              <w:marRight w:val="0"/>
              <w:marTop w:val="0"/>
              <w:marBottom w:val="225"/>
              <w:divBdr>
                <w:top w:val="none" w:sz="0" w:space="0" w:color="auto"/>
                <w:left w:val="none" w:sz="0" w:space="0" w:color="auto"/>
                <w:bottom w:val="none" w:sz="0" w:space="0" w:color="auto"/>
                <w:right w:val="none" w:sz="0" w:space="0" w:color="auto"/>
              </w:divBdr>
            </w:div>
          </w:divsChild>
        </w:div>
        <w:div w:id="1443841323">
          <w:marLeft w:val="0"/>
          <w:marRight w:val="0"/>
          <w:marTop w:val="0"/>
          <w:marBottom w:val="0"/>
          <w:divBdr>
            <w:top w:val="none" w:sz="0" w:space="0" w:color="auto"/>
            <w:left w:val="none" w:sz="0" w:space="0" w:color="auto"/>
            <w:bottom w:val="none" w:sz="0" w:space="0" w:color="auto"/>
            <w:right w:val="none" w:sz="0" w:space="0" w:color="auto"/>
          </w:divBdr>
        </w:div>
        <w:div w:id="1781220325">
          <w:marLeft w:val="0"/>
          <w:marRight w:val="0"/>
          <w:marTop w:val="315"/>
          <w:marBottom w:val="0"/>
          <w:divBdr>
            <w:top w:val="none" w:sz="0" w:space="0" w:color="auto"/>
            <w:left w:val="none" w:sz="0" w:space="0" w:color="auto"/>
            <w:bottom w:val="none" w:sz="0" w:space="0" w:color="auto"/>
            <w:right w:val="none" w:sz="0" w:space="0" w:color="auto"/>
          </w:divBdr>
          <w:divsChild>
            <w:div w:id="51395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921572">
      <w:bodyDiv w:val="1"/>
      <w:marLeft w:val="0"/>
      <w:marRight w:val="0"/>
      <w:marTop w:val="0"/>
      <w:marBottom w:val="0"/>
      <w:divBdr>
        <w:top w:val="none" w:sz="0" w:space="0" w:color="auto"/>
        <w:left w:val="none" w:sz="0" w:space="0" w:color="auto"/>
        <w:bottom w:val="none" w:sz="0" w:space="0" w:color="auto"/>
        <w:right w:val="none" w:sz="0" w:space="0" w:color="auto"/>
      </w:divBdr>
      <w:divsChild>
        <w:div w:id="638538289">
          <w:marLeft w:val="0"/>
          <w:marRight w:val="0"/>
          <w:marTop w:val="0"/>
          <w:marBottom w:val="0"/>
          <w:divBdr>
            <w:top w:val="none" w:sz="0" w:space="0" w:color="auto"/>
            <w:left w:val="none" w:sz="0" w:space="0" w:color="auto"/>
            <w:bottom w:val="none" w:sz="0" w:space="0" w:color="auto"/>
            <w:right w:val="none" w:sz="0" w:space="0" w:color="auto"/>
          </w:divBdr>
          <w:divsChild>
            <w:div w:id="1452506575">
              <w:marLeft w:val="0"/>
              <w:marRight w:val="0"/>
              <w:marTop w:val="0"/>
              <w:marBottom w:val="0"/>
              <w:divBdr>
                <w:top w:val="none" w:sz="0" w:space="0" w:color="auto"/>
                <w:left w:val="none" w:sz="0" w:space="0" w:color="auto"/>
                <w:bottom w:val="none" w:sz="0" w:space="0" w:color="auto"/>
                <w:right w:val="none" w:sz="0" w:space="0" w:color="auto"/>
              </w:divBdr>
              <w:divsChild>
                <w:div w:id="1111321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997432">
      <w:bodyDiv w:val="1"/>
      <w:marLeft w:val="0"/>
      <w:marRight w:val="0"/>
      <w:marTop w:val="0"/>
      <w:marBottom w:val="0"/>
      <w:divBdr>
        <w:top w:val="none" w:sz="0" w:space="0" w:color="auto"/>
        <w:left w:val="none" w:sz="0" w:space="0" w:color="auto"/>
        <w:bottom w:val="none" w:sz="0" w:space="0" w:color="auto"/>
        <w:right w:val="none" w:sz="0" w:space="0" w:color="auto"/>
      </w:divBdr>
    </w:div>
    <w:div w:id="1197237941">
      <w:bodyDiv w:val="1"/>
      <w:marLeft w:val="0"/>
      <w:marRight w:val="0"/>
      <w:marTop w:val="0"/>
      <w:marBottom w:val="0"/>
      <w:divBdr>
        <w:top w:val="none" w:sz="0" w:space="0" w:color="auto"/>
        <w:left w:val="none" w:sz="0" w:space="0" w:color="auto"/>
        <w:bottom w:val="none" w:sz="0" w:space="0" w:color="auto"/>
        <w:right w:val="none" w:sz="0" w:space="0" w:color="auto"/>
      </w:divBdr>
    </w:div>
    <w:div w:id="1197349128">
      <w:bodyDiv w:val="1"/>
      <w:marLeft w:val="0"/>
      <w:marRight w:val="0"/>
      <w:marTop w:val="0"/>
      <w:marBottom w:val="0"/>
      <w:divBdr>
        <w:top w:val="none" w:sz="0" w:space="0" w:color="auto"/>
        <w:left w:val="none" w:sz="0" w:space="0" w:color="auto"/>
        <w:bottom w:val="none" w:sz="0" w:space="0" w:color="auto"/>
        <w:right w:val="none" w:sz="0" w:space="0" w:color="auto"/>
      </w:divBdr>
      <w:divsChild>
        <w:div w:id="722754087">
          <w:marLeft w:val="-150"/>
          <w:marRight w:val="-150"/>
          <w:marTop w:val="0"/>
          <w:marBottom w:val="0"/>
          <w:divBdr>
            <w:top w:val="none" w:sz="0" w:space="0" w:color="auto"/>
            <w:left w:val="none" w:sz="0" w:space="0" w:color="auto"/>
            <w:bottom w:val="none" w:sz="0" w:space="0" w:color="auto"/>
            <w:right w:val="none" w:sz="0" w:space="0" w:color="auto"/>
          </w:divBdr>
          <w:divsChild>
            <w:div w:id="1390304727">
              <w:marLeft w:val="0"/>
              <w:marRight w:val="0"/>
              <w:marTop w:val="0"/>
              <w:marBottom w:val="0"/>
              <w:divBdr>
                <w:top w:val="none" w:sz="0" w:space="0" w:color="auto"/>
                <w:left w:val="none" w:sz="0" w:space="0" w:color="auto"/>
                <w:bottom w:val="none" w:sz="0" w:space="0" w:color="auto"/>
                <w:right w:val="none" w:sz="0" w:space="0" w:color="auto"/>
              </w:divBdr>
              <w:divsChild>
                <w:div w:id="1946569464">
                  <w:marLeft w:val="0"/>
                  <w:marRight w:val="0"/>
                  <w:marTop w:val="0"/>
                  <w:marBottom w:val="0"/>
                  <w:divBdr>
                    <w:top w:val="none" w:sz="0" w:space="0" w:color="auto"/>
                    <w:left w:val="none" w:sz="0" w:space="0" w:color="auto"/>
                    <w:bottom w:val="none" w:sz="0" w:space="0" w:color="auto"/>
                    <w:right w:val="none" w:sz="0" w:space="0" w:color="auto"/>
                  </w:divBdr>
                  <w:divsChild>
                    <w:div w:id="1885746790">
                      <w:marLeft w:val="0"/>
                      <w:marRight w:val="0"/>
                      <w:marTop w:val="0"/>
                      <w:marBottom w:val="0"/>
                      <w:divBdr>
                        <w:top w:val="none" w:sz="0" w:space="0" w:color="auto"/>
                        <w:left w:val="none" w:sz="0" w:space="0" w:color="auto"/>
                        <w:bottom w:val="none" w:sz="0" w:space="0" w:color="auto"/>
                        <w:right w:val="none" w:sz="0" w:space="0" w:color="auto"/>
                      </w:divBdr>
                    </w:div>
                  </w:divsChild>
                </w:div>
                <w:div w:id="398673483">
                  <w:marLeft w:val="0"/>
                  <w:marRight w:val="0"/>
                  <w:marTop w:val="0"/>
                  <w:marBottom w:val="0"/>
                  <w:divBdr>
                    <w:top w:val="none" w:sz="0" w:space="0" w:color="auto"/>
                    <w:left w:val="none" w:sz="0" w:space="0" w:color="auto"/>
                    <w:bottom w:val="none" w:sz="0" w:space="0" w:color="auto"/>
                    <w:right w:val="none" w:sz="0" w:space="0" w:color="auto"/>
                  </w:divBdr>
                  <w:divsChild>
                    <w:div w:id="578322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6559215">
          <w:marLeft w:val="-150"/>
          <w:marRight w:val="-150"/>
          <w:marTop w:val="0"/>
          <w:marBottom w:val="0"/>
          <w:divBdr>
            <w:top w:val="none" w:sz="0" w:space="0" w:color="auto"/>
            <w:left w:val="none" w:sz="0" w:space="0" w:color="auto"/>
            <w:bottom w:val="none" w:sz="0" w:space="0" w:color="auto"/>
            <w:right w:val="none" w:sz="0" w:space="0" w:color="auto"/>
          </w:divBdr>
          <w:divsChild>
            <w:div w:id="1793287614">
              <w:marLeft w:val="0"/>
              <w:marRight w:val="0"/>
              <w:marTop w:val="0"/>
              <w:marBottom w:val="0"/>
              <w:divBdr>
                <w:top w:val="none" w:sz="0" w:space="0" w:color="auto"/>
                <w:left w:val="none" w:sz="0" w:space="0" w:color="auto"/>
                <w:bottom w:val="none" w:sz="0" w:space="0" w:color="auto"/>
                <w:right w:val="none" w:sz="0" w:space="0" w:color="auto"/>
              </w:divBdr>
              <w:divsChild>
                <w:div w:id="2019842951">
                  <w:marLeft w:val="0"/>
                  <w:marRight w:val="0"/>
                  <w:marTop w:val="0"/>
                  <w:marBottom w:val="0"/>
                  <w:divBdr>
                    <w:top w:val="none" w:sz="0" w:space="0" w:color="auto"/>
                    <w:left w:val="none" w:sz="0" w:space="0" w:color="auto"/>
                    <w:bottom w:val="none" w:sz="0" w:space="0" w:color="auto"/>
                    <w:right w:val="none" w:sz="0" w:space="0" w:color="auto"/>
                  </w:divBdr>
                  <w:divsChild>
                    <w:div w:id="597644425">
                      <w:marLeft w:val="0"/>
                      <w:marRight w:val="0"/>
                      <w:marTop w:val="0"/>
                      <w:marBottom w:val="0"/>
                      <w:divBdr>
                        <w:top w:val="none" w:sz="0" w:space="0" w:color="auto"/>
                        <w:left w:val="none" w:sz="0" w:space="0" w:color="auto"/>
                        <w:bottom w:val="none" w:sz="0" w:space="0" w:color="auto"/>
                        <w:right w:val="none" w:sz="0" w:space="0" w:color="auto"/>
                      </w:divBdr>
                    </w:div>
                    <w:div w:id="237517774">
                      <w:marLeft w:val="0"/>
                      <w:marRight w:val="0"/>
                      <w:marTop w:val="0"/>
                      <w:marBottom w:val="0"/>
                      <w:divBdr>
                        <w:top w:val="none" w:sz="0" w:space="0" w:color="auto"/>
                        <w:left w:val="none" w:sz="0" w:space="0" w:color="auto"/>
                        <w:bottom w:val="none" w:sz="0" w:space="0" w:color="auto"/>
                        <w:right w:val="none" w:sz="0" w:space="0" w:color="auto"/>
                      </w:divBdr>
                      <w:divsChild>
                        <w:div w:id="1466847988">
                          <w:marLeft w:val="0"/>
                          <w:marRight w:val="0"/>
                          <w:marTop w:val="0"/>
                          <w:marBottom w:val="0"/>
                          <w:divBdr>
                            <w:top w:val="none" w:sz="0" w:space="0" w:color="auto"/>
                            <w:left w:val="none" w:sz="0" w:space="0" w:color="auto"/>
                            <w:bottom w:val="none" w:sz="0" w:space="0" w:color="auto"/>
                            <w:right w:val="none" w:sz="0" w:space="0" w:color="auto"/>
                          </w:divBdr>
                          <w:divsChild>
                            <w:div w:id="1891578171">
                              <w:marLeft w:val="0"/>
                              <w:marRight w:val="0"/>
                              <w:marTop w:val="0"/>
                              <w:marBottom w:val="0"/>
                              <w:divBdr>
                                <w:top w:val="none" w:sz="0" w:space="0" w:color="auto"/>
                                <w:left w:val="none" w:sz="0" w:space="0" w:color="auto"/>
                                <w:bottom w:val="none" w:sz="0" w:space="0" w:color="auto"/>
                                <w:right w:val="none" w:sz="0" w:space="0" w:color="auto"/>
                              </w:divBdr>
                            </w:div>
                            <w:div w:id="773674810">
                              <w:marLeft w:val="0"/>
                              <w:marRight w:val="0"/>
                              <w:marTop w:val="0"/>
                              <w:marBottom w:val="0"/>
                              <w:divBdr>
                                <w:top w:val="none" w:sz="0" w:space="0" w:color="auto"/>
                                <w:left w:val="none" w:sz="0" w:space="0" w:color="auto"/>
                                <w:bottom w:val="none" w:sz="0" w:space="0" w:color="auto"/>
                                <w:right w:val="none" w:sz="0" w:space="0" w:color="auto"/>
                              </w:divBdr>
                            </w:div>
                            <w:div w:id="1605310874">
                              <w:marLeft w:val="0"/>
                              <w:marRight w:val="0"/>
                              <w:marTop w:val="0"/>
                              <w:marBottom w:val="0"/>
                              <w:divBdr>
                                <w:top w:val="none" w:sz="0" w:space="0" w:color="auto"/>
                                <w:left w:val="none" w:sz="0" w:space="0" w:color="auto"/>
                                <w:bottom w:val="none" w:sz="0" w:space="0" w:color="auto"/>
                                <w:right w:val="none" w:sz="0" w:space="0" w:color="auto"/>
                              </w:divBdr>
                            </w:div>
                            <w:div w:id="1365711666">
                              <w:marLeft w:val="0"/>
                              <w:marRight w:val="0"/>
                              <w:marTop w:val="0"/>
                              <w:marBottom w:val="0"/>
                              <w:divBdr>
                                <w:top w:val="none" w:sz="0" w:space="0" w:color="auto"/>
                                <w:left w:val="none" w:sz="0" w:space="0" w:color="auto"/>
                                <w:bottom w:val="none" w:sz="0" w:space="0" w:color="auto"/>
                                <w:right w:val="none" w:sz="0" w:space="0" w:color="auto"/>
                              </w:divBdr>
                            </w:div>
                            <w:div w:id="29969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3376601">
              <w:marLeft w:val="0"/>
              <w:marRight w:val="0"/>
              <w:marTop w:val="0"/>
              <w:marBottom w:val="0"/>
              <w:divBdr>
                <w:top w:val="none" w:sz="0" w:space="0" w:color="auto"/>
                <w:left w:val="none" w:sz="0" w:space="0" w:color="auto"/>
                <w:bottom w:val="none" w:sz="0" w:space="0" w:color="auto"/>
                <w:right w:val="none" w:sz="0" w:space="0" w:color="auto"/>
              </w:divBdr>
              <w:divsChild>
                <w:div w:id="856315269">
                  <w:marLeft w:val="0"/>
                  <w:marRight w:val="0"/>
                  <w:marTop w:val="0"/>
                  <w:marBottom w:val="0"/>
                  <w:divBdr>
                    <w:top w:val="none" w:sz="0" w:space="0" w:color="auto"/>
                    <w:left w:val="none" w:sz="0" w:space="0" w:color="auto"/>
                    <w:bottom w:val="none" w:sz="0" w:space="0" w:color="auto"/>
                    <w:right w:val="none" w:sz="0" w:space="0" w:color="auto"/>
                  </w:divBdr>
                  <w:divsChild>
                    <w:div w:id="1087967462">
                      <w:marLeft w:val="0"/>
                      <w:marRight w:val="0"/>
                      <w:marTop w:val="0"/>
                      <w:marBottom w:val="0"/>
                      <w:divBdr>
                        <w:top w:val="none" w:sz="0" w:space="0" w:color="auto"/>
                        <w:left w:val="none" w:sz="0" w:space="0" w:color="auto"/>
                        <w:bottom w:val="none" w:sz="0" w:space="0" w:color="auto"/>
                        <w:right w:val="none" w:sz="0" w:space="0" w:color="auto"/>
                      </w:divBdr>
                      <w:divsChild>
                        <w:div w:id="2081059132">
                          <w:marLeft w:val="0"/>
                          <w:marRight w:val="0"/>
                          <w:marTop w:val="0"/>
                          <w:marBottom w:val="0"/>
                          <w:divBdr>
                            <w:top w:val="none" w:sz="0" w:space="0" w:color="auto"/>
                            <w:left w:val="none" w:sz="0" w:space="0" w:color="auto"/>
                            <w:bottom w:val="none" w:sz="0" w:space="0" w:color="auto"/>
                            <w:right w:val="none" w:sz="0" w:space="0" w:color="auto"/>
                          </w:divBdr>
                        </w:div>
                      </w:divsChild>
                    </w:div>
                    <w:div w:id="229463745">
                      <w:marLeft w:val="0"/>
                      <w:marRight w:val="0"/>
                      <w:marTop w:val="0"/>
                      <w:marBottom w:val="450"/>
                      <w:divBdr>
                        <w:top w:val="none" w:sz="0" w:space="0" w:color="auto"/>
                        <w:left w:val="none" w:sz="0" w:space="0" w:color="auto"/>
                        <w:bottom w:val="none" w:sz="0" w:space="0" w:color="auto"/>
                        <w:right w:val="none" w:sz="0" w:space="0" w:color="auto"/>
                      </w:divBdr>
                    </w:div>
                    <w:div w:id="1119027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8543896">
      <w:bodyDiv w:val="1"/>
      <w:marLeft w:val="0"/>
      <w:marRight w:val="0"/>
      <w:marTop w:val="0"/>
      <w:marBottom w:val="0"/>
      <w:divBdr>
        <w:top w:val="none" w:sz="0" w:space="0" w:color="auto"/>
        <w:left w:val="none" w:sz="0" w:space="0" w:color="auto"/>
        <w:bottom w:val="none" w:sz="0" w:space="0" w:color="auto"/>
        <w:right w:val="none" w:sz="0" w:space="0" w:color="auto"/>
      </w:divBdr>
      <w:divsChild>
        <w:div w:id="1553734042">
          <w:marLeft w:val="-150"/>
          <w:marRight w:val="-150"/>
          <w:marTop w:val="0"/>
          <w:marBottom w:val="0"/>
          <w:divBdr>
            <w:top w:val="none" w:sz="0" w:space="0" w:color="auto"/>
            <w:left w:val="none" w:sz="0" w:space="0" w:color="auto"/>
            <w:bottom w:val="none" w:sz="0" w:space="0" w:color="auto"/>
            <w:right w:val="none" w:sz="0" w:space="0" w:color="auto"/>
          </w:divBdr>
          <w:divsChild>
            <w:div w:id="46000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667192">
      <w:bodyDiv w:val="1"/>
      <w:marLeft w:val="0"/>
      <w:marRight w:val="0"/>
      <w:marTop w:val="0"/>
      <w:marBottom w:val="0"/>
      <w:divBdr>
        <w:top w:val="none" w:sz="0" w:space="0" w:color="auto"/>
        <w:left w:val="none" w:sz="0" w:space="0" w:color="auto"/>
        <w:bottom w:val="none" w:sz="0" w:space="0" w:color="auto"/>
        <w:right w:val="none" w:sz="0" w:space="0" w:color="auto"/>
      </w:divBdr>
      <w:divsChild>
        <w:div w:id="152113305">
          <w:marLeft w:val="0"/>
          <w:marRight w:val="0"/>
          <w:marTop w:val="0"/>
          <w:marBottom w:val="0"/>
          <w:divBdr>
            <w:top w:val="none" w:sz="0" w:space="0" w:color="auto"/>
            <w:left w:val="none" w:sz="0" w:space="0" w:color="auto"/>
            <w:bottom w:val="none" w:sz="0" w:space="0" w:color="auto"/>
            <w:right w:val="none" w:sz="0" w:space="0" w:color="auto"/>
          </w:divBdr>
          <w:divsChild>
            <w:div w:id="1496606143">
              <w:marLeft w:val="0"/>
              <w:marRight w:val="0"/>
              <w:marTop w:val="300"/>
              <w:marBottom w:val="300"/>
              <w:divBdr>
                <w:top w:val="none" w:sz="0" w:space="0" w:color="auto"/>
                <w:left w:val="none" w:sz="0" w:space="0" w:color="auto"/>
                <w:bottom w:val="none" w:sz="0" w:space="0" w:color="auto"/>
                <w:right w:val="none" w:sz="0" w:space="0" w:color="auto"/>
              </w:divBdr>
              <w:divsChild>
                <w:div w:id="2399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48384">
          <w:marLeft w:val="0"/>
          <w:marRight w:val="0"/>
          <w:marTop w:val="0"/>
          <w:marBottom w:val="0"/>
          <w:divBdr>
            <w:top w:val="none" w:sz="0" w:space="0" w:color="auto"/>
            <w:left w:val="none" w:sz="0" w:space="0" w:color="auto"/>
            <w:bottom w:val="none" w:sz="0" w:space="0" w:color="auto"/>
            <w:right w:val="none" w:sz="0" w:space="0" w:color="auto"/>
          </w:divBdr>
        </w:div>
      </w:divsChild>
    </w:div>
    <w:div w:id="1199858887">
      <w:bodyDiv w:val="1"/>
      <w:marLeft w:val="0"/>
      <w:marRight w:val="0"/>
      <w:marTop w:val="0"/>
      <w:marBottom w:val="0"/>
      <w:divBdr>
        <w:top w:val="none" w:sz="0" w:space="0" w:color="auto"/>
        <w:left w:val="none" w:sz="0" w:space="0" w:color="auto"/>
        <w:bottom w:val="none" w:sz="0" w:space="0" w:color="auto"/>
        <w:right w:val="none" w:sz="0" w:space="0" w:color="auto"/>
      </w:divBdr>
      <w:divsChild>
        <w:div w:id="1092354573">
          <w:marLeft w:val="0"/>
          <w:marRight w:val="0"/>
          <w:marTop w:val="0"/>
          <w:marBottom w:val="0"/>
          <w:divBdr>
            <w:top w:val="single" w:sz="2" w:space="0" w:color="E5E7EB"/>
            <w:left w:val="single" w:sz="2" w:space="0" w:color="E5E7EB"/>
            <w:bottom w:val="single" w:sz="2" w:space="0" w:color="E5E7EB"/>
            <w:right w:val="single" w:sz="2" w:space="0" w:color="E5E7EB"/>
          </w:divBdr>
        </w:div>
        <w:div w:id="188005051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200162359">
      <w:bodyDiv w:val="1"/>
      <w:marLeft w:val="0"/>
      <w:marRight w:val="0"/>
      <w:marTop w:val="0"/>
      <w:marBottom w:val="0"/>
      <w:divBdr>
        <w:top w:val="none" w:sz="0" w:space="0" w:color="auto"/>
        <w:left w:val="none" w:sz="0" w:space="0" w:color="auto"/>
        <w:bottom w:val="none" w:sz="0" w:space="0" w:color="auto"/>
        <w:right w:val="none" w:sz="0" w:space="0" w:color="auto"/>
      </w:divBdr>
      <w:divsChild>
        <w:div w:id="1354721329">
          <w:marLeft w:val="-150"/>
          <w:marRight w:val="-150"/>
          <w:marTop w:val="0"/>
          <w:marBottom w:val="0"/>
          <w:divBdr>
            <w:top w:val="none" w:sz="0" w:space="0" w:color="auto"/>
            <w:left w:val="none" w:sz="0" w:space="0" w:color="auto"/>
            <w:bottom w:val="none" w:sz="0" w:space="0" w:color="auto"/>
            <w:right w:val="none" w:sz="0" w:space="0" w:color="auto"/>
          </w:divBdr>
          <w:divsChild>
            <w:div w:id="1519660944">
              <w:marLeft w:val="0"/>
              <w:marRight w:val="0"/>
              <w:marTop w:val="0"/>
              <w:marBottom w:val="0"/>
              <w:divBdr>
                <w:top w:val="none" w:sz="0" w:space="0" w:color="auto"/>
                <w:left w:val="none" w:sz="0" w:space="0" w:color="auto"/>
                <w:bottom w:val="none" w:sz="0" w:space="0" w:color="auto"/>
                <w:right w:val="none" w:sz="0" w:space="0" w:color="auto"/>
              </w:divBdr>
              <w:divsChild>
                <w:div w:id="1680622492">
                  <w:marLeft w:val="0"/>
                  <w:marRight w:val="0"/>
                  <w:marTop w:val="0"/>
                  <w:marBottom w:val="0"/>
                  <w:divBdr>
                    <w:top w:val="none" w:sz="0" w:space="0" w:color="auto"/>
                    <w:left w:val="none" w:sz="0" w:space="0" w:color="auto"/>
                    <w:bottom w:val="none" w:sz="0" w:space="0" w:color="auto"/>
                    <w:right w:val="none" w:sz="0" w:space="0" w:color="auto"/>
                  </w:divBdr>
                  <w:divsChild>
                    <w:div w:id="70783413">
                      <w:marLeft w:val="0"/>
                      <w:marRight w:val="0"/>
                      <w:marTop w:val="0"/>
                      <w:marBottom w:val="0"/>
                      <w:divBdr>
                        <w:top w:val="none" w:sz="0" w:space="0" w:color="auto"/>
                        <w:left w:val="none" w:sz="0" w:space="0" w:color="auto"/>
                        <w:bottom w:val="none" w:sz="0" w:space="0" w:color="auto"/>
                        <w:right w:val="none" w:sz="0" w:space="0" w:color="auto"/>
                      </w:divBdr>
                    </w:div>
                    <w:div w:id="855581507">
                      <w:marLeft w:val="0"/>
                      <w:marRight w:val="0"/>
                      <w:marTop w:val="0"/>
                      <w:marBottom w:val="0"/>
                      <w:divBdr>
                        <w:top w:val="none" w:sz="0" w:space="0" w:color="auto"/>
                        <w:left w:val="none" w:sz="0" w:space="0" w:color="auto"/>
                        <w:bottom w:val="none" w:sz="0" w:space="0" w:color="auto"/>
                        <w:right w:val="none" w:sz="0" w:space="0" w:color="auto"/>
                      </w:divBdr>
                      <w:divsChild>
                        <w:div w:id="1591038022">
                          <w:marLeft w:val="0"/>
                          <w:marRight w:val="0"/>
                          <w:marTop w:val="0"/>
                          <w:marBottom w:val="0"/>
                          <w:divBdr>
                            <w:top w:val="none" w:sz="0" w:space="0" w:color="auto"/>
                            <w:left w:val="none" w:sz="0" w:space="0" w:color="auto"/>
                            <w:bottom w:val="none" w:sz="0" w:space="0" w:color="auto"/>
                            <w:right w:val="none" w:sz="0" w:space="0" w:color="auto"/>
                          </w:divBdr>
                          <w:divsChild>
                            <w:div w:id="77600038">
                              <w:marLeft w:val="0"/>
                              <w:marRight w:val="0"/>
                              <w:marTop w:val="0"/>
                              <w:marBottom w:val="0"/>
                              <w:divBdr>
                                <w:top w:val="none" w:sz="0" w:space="0" w:color="auto"/>
                                <w:left w:val="none" w:sz="0" w:space="0" w:color="auto"/>
                                <w:bottom w:val="none" w:sz="0" w:space="0" w:color="auto"/>
                                <w:right w:val="none" w:sz="0" w:space="0" w:color="auto"/>
                              </w:divBdr>
                            </w:div>
                            <w:div w:id="1044716101">
                              <w:marLeft w:val="0"/>
                              <w:marRight w:val="0"/>
                              <w:marTop w:val="0"/>
                              <w:marBottom w:val="0"/>
                              <w:divBdr>
                                <w:top w:val="none" w:sz="0" w:space="0" w:color="auto"/>
                                <w:left w:val="none" w:sz="0" w:space="0" w:color="auto"/>
                                <w:bottom w:val="none" w:sz="0" w:space="0" w:color="auto"/>
                                <w:right w:val="none" w:sz="0" w:space="0" w:color="auto"/>
                              </w:divBdr>
                            </w:div>
                            <w:div w:id="1163163877">
                              <w:marLeft w:val="0"/>
                              <w:marRight w:val="0"/>
                              <w:marTop w:val="0"/>
                              <w:marBottom w:val="0"/>
                              <w:divBdr>
                                <w:top w:val="none" w:sz="0" w:space="0" w:color="auto"/>
                                <w:left w:val="none" w:sz="0" w:space="0" w:color="auto"/>
                                <w:bottom w:val="none" w:sz="0" w:space="0" w:color="auto"/>
                                <w:right w:val="none" w:sz="0" w:space="0" w:color="auto"/>
                              </w:divBdr>
                            </w:div>
                            <w:div w:id="1992052721">
                              <w:marLeft w:val="0"/>
                              <w:marRight w:val="0"/>
                              <w:marTop w:val="0"/>
                              <w:marBottom w:val="0"/>
                              <w:divBdr>
                                <w:top w:val="none" w:sz="0" w:space="0" w:color="auto"/>
                                <w:left w:val="none" w:sz="0" w:space="0" w:color="auto"/>
                                <w:bottom w:val="none" w:sz="0" w:space="0" w:color="auto"/>
                                <w:right w:val="none" w:sz="0" w:space="0" w:color="auto"/>
                              </w:divBdr>
                            </w:div>
                            <w:div w:id="202624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7155243">
              <w:marLeft w:val="0"/>
              <w:marRight w:val="0"/>
              <w:marTop w:val="0"/>
              <w:marBottom w:val="0"/>
              <w:divBdr>
                <w:top w:val="none" w:sz="0" w:space="0" w:color="auto"/>
                <w:left w:val="none" w:sz="0" w:space="0" w:color="auto"/>
                <w:bottom w:val="none" w:sz="0" w:space="0" w:color="auto"/>
                <w:right w:val="none" w:sz="0" w:space="0" w:color="auto"/>
              </w:divBdr>
              <w:divsChild>
                <w:div w:id="281039887">
                  <w:marLeft w:val="0"/>
                  <w:marRight w:val="0"/>
                  <w:marTop w:val="0"/>
                  <w:marBottom w:val="0"/>
                  <w:divBdr>
                    <w:top w:val="none" w:sz="0" w:space="0" w:color="auto"/>
                    <w:left w:val="none" w:sz="0" w:space="0" w:color="auto"/>
                    <w:bottom w:val="none" w:sz="0" w:space="0" w:color="auto"/>
                    <w:right w:val="none" w:sz="0" w:space="0" w:color="auto"/>
                  </w:divBdr>
                  <w:divsChild>
                    <w:div w:id="1081827345">
                      <w:marLeft w:val="0"/>
                      <w:marRight w:val="0"/>
                      <w:marTop w:val="0"/>
                      <w:marBottom w:val="450"/>
                      <w:divBdr>
                        <w:top w:val="none" w:sz="0" w:space="0" w:color="auto"/>
                        <w:left w:val="none" w:sz="0" w:space="0" w:color="auto"/>
                        <w:bottom w:val="none" w:sz="0" w:space="0" w:color="auto"/>
                        <w:right w:val="none" w:sz="0" w:space="0" w:color="auto"/>
                      </w:divBdr>
                    </w:div>
                    <w:div w:id="1674838522">
                      <w:marLeft w:val="0"/>
                      <w:marRight w:val="0"/>
                      <w:marTop w:val="0"/>
                      <w:marBottom w:val="0"/>
                      <w:divBdr>
                        <w:top w:val="none" w:sz="0" w:space="0" w:color="auto"/>
                        <w:left w:val="none" w:sz="0" w:space="0" w:color="auto"/>
                        <w:bottom w:val="none" w:sz="0" w:space="0" w:color="auto"/>
                        <w:right w:val="none" w:sz="0" w:space="0" w:color="auto"/>
                      </w:divBdr>
                      <w:divsChild>
                        <w:div w:id="96701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5517276">
          <w:marLeft w:val="-150"/>
          <w:marRight w:val="-150"/>
          <w:marTop w:val="0"/>
          <w:marBottom w:val="0"/>
          <w:divBdr>
            <w:top w:val="none" w:sz="0" w:space="0" w:color="auto"/>
            <w:left w:val="none" w:sz="0" w:space="0" w:color="auto"/>
            <w:bottom w:val="none" w:sz="0" w:space="0" w:color="auto"/>
            <w:right w:val="none" w:sz="0" w:space="0" w:color="auto"/>
          </w:divBdr>
          <w:divsChild>
            <w:div w:id="1102065460">
              <w:marLeft w:val="0"/>
              <w:marRight w:val="0"/>
              <w:marTop w:val="0"/>
              <w:marBottom w:val="0"/>
              <w:divBdr>
                <w:top w:val="none" w:sz="0" w:space="0" w:color="auto"/>
                <w:left w:val="none" w:sz="0" w:space="0" w:color="auto"/>
                <w:bottom w:val="none" w:sz="0" w:space="0" w:color="auto"/>
                <w:right w:val="none" w:sz="0" w:space="0" w:color="auto"/>
              </w:divBdr>
              <w:divsChild>
                <w:div w:id="1450513592">
                  <w:marLeft w:val="0"/>
                  <w:marRight w:val="0"/>
                  <w:marTop w:val="0"/>
                  <w:marBottom w:val="0"/>
                  <w:divBdr>
                    <w:top w:val="none" w:sz="0" w:space="0" w:color="auto"/>
                    <w:left w:val="none" w:sz="0" w:space="0" w:color="auto"/>
                    <w:bottom w:val="none" w:sz="0" w:space="0" w:color="auto"/>
                    <w:right w:val="none" w:sz="0" w:space="0" w:color="auto"/>
                  </w:divBdr>
                  <w:divsChild>
                    <w:div w:id="559748490">
                      <w:marLeft w:val="0"/>
                      <w:marRight w:val="0"/>
                      <w:marTop w:val="0"/>
                      <w:marBottom w:val="0"/>
                      <w:divBdr>
                        <w:top w:val="none" w:sz="0" w:space="0" w:color="auto"/>
                        <w:left w:val="none" w:sz="0" w:space="0" w:color="auto"/>
                        <w:bottom w:val="none" w:sz="0" w:space="0" w:color="auto"/>
                        <w:right w:val="none" w:sz="0" w:space="0" w:color="auto"/>
                      </w:divBdr>
                    </w:div>
                  </w:divsChild>
                </w:div>
                <w:div w:id="2031107475">
                  <w:marLeft w:val="0"/>
                  <w:marRight w:val="0"/>
                  <w:marTop w:val="0"/>
                  <w:marBottom w:val="0"/>
                  <w:divBdr>
                    <w:top w:val="none" w:sz="0" w:space="0" w:color="auto"/>
                    <w:left w:val="none" w:sz="0" w:space="0" w:color="auto"/>
                    <w:bottom w:val="none" w:sz="0" w:space="0" w:color="auto"/>
                    <w:right w:val="none" w:sz="0" w:space="0" w:color="auto"/>
                  </w:divBdr>
                  <w:divsChild>
                    <w:div w:id="471482132">
                      <w:marLeft w:val="0"/>
                      <w:marRight w:val="0"/>
                      <w:marTop w:val="0"/>
                      <w:marBottom w:val="0"/>
                      <w:divBdr>
                        <w:top w:val="none" w:sz="0" w:space="0" w:color="auto"/>
                        <w:left w:val="none" w:sz="0" w:space="0" w:color="auto"/>
                        <w:bottom w:val="none" w:sz="0" w:space="0" w:color="auto"/>
                        <w:right w:val="none" w:sz="0" w:space="0" w:color="auto"/>
                      </w:divBdr>
                    </w:div>
                    <w:div w:id="1505629486">
                      <w:marLeft w:val="0"/>
                      <w:marRight w:val="0"/>
                      <w:marTop w:val="0"/>
                      <w:marBottom w:val="0"/>
                      <w:divBdr>
                        <w:top w:val="none" w:sz="0" w:space="0" w:color="auto"/>
                        <w:left w:val="none" w:sz="0" w:space="0" w:color="auto"/>
                        <w:bottom w:val="none" w:sz="0" w:space="0" w:color="auto"/>
                        <w:right w:val="none" w:sz="0" w:space="0" w:color="auto"/>
                      </w:divBdr>
                      <w:divsChild>
                        <w:div w:id="148434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0242364">
      <w:bodyDiv w:val="1"/>
      <w:marLeft w:val="0"/>
      <w:marRight w:val="0"/>
      <w:marTop w:val="0"/>
      <w:marBottom w:val="0"/>
      <w:divBdr>
        <w:top w:val="none" w:sz="0" w:space="0" w:color="auto"/>
        <w:left w:val="none" w:sz="0" w:space="0" w:color="auto"/>
        <w:bottom w:val="none" w:sz="0" w:space="0" w:color="auto"/>
        <w:right w:val="none" w:sz="0" w:space="0" w:color="auto"/>
      </w:divBdr>
    </w:div>
    <w:div w:id="1200363642">
      <w:bodyDiv w:val="1"/>
      <w:marLeft w:val="0"/>
      <w:marRight w:val="0"/>
      <w:marTop w:val="0"/>
      <w:marBottom w:val="0"/>
      <w:divBdr>
        <w:top w:val="none" w:sz="0" w:space="0" w:color="auto"/>
        <w:left w:val="none" w:sz="0" w:space="0" w:color="auto"/>
        <w:bottom w:val="none" w:sz="0" w:space="0" w:color="auto"/>
        <w:right w:val="none" w:sz="0" w:space="0" w:color="auto"/>
      </w:divBdr>
      <w:divsChild>
        <w:div w:id="271128833">
          <w:marLeft w:val="-225"/>
          <w:marRight w:val="-225"/>
          <w:marTop w:val="0"/>
          <w:marBottom w:val="0"/>
          <w:divBdr>
            <w:top w:val="none" w:sz="0" w:space="0" w:color="auto"/>
            <w:left w:val="none" w:sz="0" w:space="0" w:color="auto"/>
            <w:bottom w:val="none" w:sz="0" w:space="0" w:color="auto"/>
            <w:right w:val="none" w:sz="0" w:space="0" w:color="auto"/>
          </w:divBdr>
          <w:divsChild>
            <w:div w:id="219755741">
              <w:marLeft w:val="0"/>
              <w:marRight w:val="0"/>
              <w:marTop w:val="0"/>
              <w:marBottom w:val="0"/>
              <w:divBdr>
                <w:top w:val="none" w:sz="0" w:space="0" w:color="auto"/>
                <w:left w:val="none" w:sz="0" w:space="0" w:color="auto"/>
                <w:bottom w:val="none" w:sz="0" w:space="0" w:color="auto"/>
                <w:right w:val="none" w:sz="0" w:space="0" w:color="auto"/>
              </w:divBdr>
              <w:divsChild>
                <w:div w:id="245043275">
                  <w:marLeft w:val="0"/>
                  <w:marRight w:val="0"/>
                  <w:marTop w:val="0"/>
                  <w:marBottom w:val="0"/>
                  <w:divBdr>
                    <w:top w:val="none" w:sz="0" w:space="0" w:color="auto"/>
                    <w:left w:val="none" w:sz="0" w:space="0" w:color="auto"/>
                    <w:bottom w:val="none" w:sz="0" w:space="0" w:color="auto"/>
                    <w:right w:val="none" w:sz="0" w:space="0" w:color="auto"/>
                  </w:divBdr>
                </w:div>
                <w:div w:id="60866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352351">
          <w:marLeft w:val="-225"/>
          <w:marRight w:val="-225"/>
          <w:marTop w:val="0"/>
          <w:marBottom w:val="0"/>
          <w:divBdr>
            <w:top w:val="none" w:sz="0" w:space="0" w:color="auto"/>
            <w:left w:val="none" w:sz="0" w:space="0" w:color="auto"/>
            <w:bottom w:val="none" w:sz="0" w:space="0" w:color="auto"/>
            <w:right w:val="none" w:sz="0" w:space="0" w:color="auto"/>
          </w:divBdr>
        </w:div>
      </w:divsChild>
    </w:div>
    <w:div w:id="1200699802">
      <w:bodyDiv w:val="1"/>
      <w:marLeft w:val="0"/>
      <w:marRight w:val="0"/>
      <w:marTop w:val="0"/>
      <w:marBottom w:val="0"/>
      <w:divBdr>
        <w:top w:val="none" w:sz="0" w:space="0" w:color="auto"/>
        <w:left w:val="none" w:sz="0" w:space="0" w:color="auto"/>
        <w:bottom w:val="none" w:sz="0" w:space="0" w:color="auto"/>
        <w:right w:val="none" w:sz="0" w:space="0" w:color="auto"/>
      </w:divBdr>
    </w:div>
    <w:div w:id="1200780840">
      <w:bodyDiv w:val="1"/>
      <w:marLeft w:val="0"/>
      <w:marRight w:val="0"/>
      <w:marTop w:val="0"/>
      <w:marBottom w:val="0"/>
      <w:divBdr>
        <w:top w:val="none" w:sz="0" w:space="0" w:color="auto"/>
        <w:left w:val="none" w:sz="0" w:space="0" w:color="auto"/>
        <w:bottom w:val="none" w:sz="0" w:space="0" w:color="auto"/>
        <w:right w:val="none" w:sz="0" w:space="0" w:color="auto"/>
      </w:divBdr>
      <w:divsChild>
        <w:div w:id="422337748">
          <w:marLeft w:val="0"/>
          <w:marRight w:val="0"/>
          <w:marTop w:val="0"/>
          <w:marBottom w:val="0"/>
          <w:divBdr>
            <w:top w:val="none" w:sz="0" w:space="0" w:color="auto"/>
            <w:left w:val="none" w:sz="0" w:space="0" w:color="auto"/>
            <w:bottom w:val="none" w:sz="0" w:space="0" w:color="auto"/>
            <w:right w:val="none" w:sz="0" w:space="0" w:color="auto"/>
          </w:divBdr>
          <w:divsChild>
            <w:div w:id="754211056">
              <w:marLeft w:val="0"/>
              <w:marRight w:val="0"/>
              <w:marTop w:val="0"/>
              <w:marBottom w:val="0"/>
              <w:divBdr>
                <w:top w:val="none" w:sz="0" w:space="0" w:color="auto"/>
                <w:left w:val="none" w:sz="0" w:space="0" w:color="auto"/>
                <w:bottom w:val="none" w:sz="0" w:space="0" w:color="auto"/>
                <w:right w:val="none" w:sz="0" w:space="0" w:color="auto"/>
              </w:divBdr>
            </w:div>
          </w:divsChild>
        </w:div>
        <w:div w:id="709577059">
          <w:marLeft w:val="0"/>
          <w:marRight w:val="0"/>
          <w:marTop w:val="0"/>
          <w:marBottom w:val="0"/>
          <w:divBdr>
            <w:top w:val="none" w:sz="0" w:space="0" w:color="auto"/>
            <w:left w:val="none" w:sz="0" w:space="0" w:color="auto"/>
            <w:bottom w:val="none" w:sz="0" w:space="0" w:color="auto"/>
            <w:right w:val="none" w:sz="0" w:space="0" w:color="auto"/>
          </w:divBdr>
        </w:div>
        <w:div w:id="1206218901">
          <w:marLeft w:val="0"/>
          <w:marRight w:val="0"/>
          <w:marTop w:val="0"/>
          <w:marBottom w:val="0"/>
          <w:divBdr>
            <w:top w:val="none" w:sz="0" w:space="0" w:color="auto"/>
            <w:left w:val="none" w:sz="0" w:space="0" w:color="auto"/>
            <w:bottom w:val="none" w:sz="0" w:space="0" w:color="auto"/>
            <w:right w:val="none" w:sz="0" w:space="0" w:color="auto"/>
          </w:divBdr>
        </w:div>
        <w:div w:id="1251623946">
          <w:marLeft w:val="0"/>
          <w:marRight w:val="0"/>
          <w:marTop w:val="0"/>
          <w:marBottom w:val="0"/>
          <w:divBdr>
            <w:top w:val="none" w:sz="0" w:space="0" w:color="auto"/>
            <w:left w:val="none" w:sz="0" w:space="0" w:color="auto"/>
            <w:bottom w:val="none" w:sz="0" w:space="0" w:color="auto"/>
            <w:right w:val="none" w:sz="0" w:space="0" w:color="auto"/>
          </w:divBdr>
        </w:div>
      </w:divsChild>
    </w:div>
    <w:div w:id="1201212111">
      <w:bodyDiv w:val="1"/>
      <w:marLeft w:val="0"/>
      <w:marRight w:val="0"/>
      <w:marTop w:val="0"/>
      <w:marBottom w:val="0"/>
      <w:divBdr>
        <w:top w:val="none" w:sz="0" w:space="0" w:color="auto"/>
        <w:left w:val="none" w:sz="0" w:space="0" w:color="auto"/>
        <w:bottom w:val="none" w:sz="0" w:space="0" w:color="auto"/>
        <w:right w:val="none" w:sz="0" w:space="0" w:color="auto"/>
      </w:divBdr>
    </w:div>
    <w:div w:id="1201625050">
      <w:bodyDiv w:val="1"/>
      <w:marLeft w:val="0"/>
      <w:marRight w:val="0"/>
      <w:marTop w:val="0"/>
      <w:marBottom w:val="0"/>
      <w:divBdr>
        <w:top w:val="none" w:sz="0" w:space="0" w:color="auto"/>
        <w:left w:val="none" w:sz="0" w:space="0" w:color="auto"/>
        <w:bottom w:val="none" w:sz="0" w:space="0" w:color="auto"/>
        <w:right w:val="none" w:sz="0" w:space="0" w:color="auto"/>
      </w:divBdr>
      <w:divsChild>
        <w:div w:id="809833920">
          <w:marLeft w:val="-150"/>
          <w:marRight w:val="-150"/>
          <w:marTop w:val="0"/>
          <w:marBottom w:val="0"/>
          <w:divBdr>
            <w:top w:val="none" w:sz="0" w:space="0" w:color="auto"/>
            <w:left w:val="none" w:sz="0" w:space="0" w:color="auto"/>
            <w:bottom w:val="none" w:sz="0" w:space="0" w:color="auto"/>
            <w:right w:val="none" w:sz="0" w:space="0" w:color="auto"/>
          </w:divBdr>
        </w:div>
      </w:divsChild>
    </w:div>
    <w:div w:id="1201894961">
      <w:bodyDiv w:val="1"/>
      <w:marLeft w:val="0"/>
      <w:marRight w:val="0"/>
      <w:marTop w:val="0"/>
      <w:marBottom w:val="0"/>
      <w:divBdr>
        <w:top w:val="none" w:sz="0" w:space="0" w:color="auto"/>
        <w:left w:val="none" w:sz="0" w:space="0" w:color="auto"/>
        <w:bottom w:val="none" w:sz="0" w:space="0" w:color="auto"/>
        <w:right w:val="none" w:sz="0" w:space="0" w:color="auto"/>
      </w:divBdr>
      <w:divsChild>
        <w:div w:id="1669286793">
          <w:marLeft w:val="0"/>
          <w:marRight w:val="0"/>
          <w:marTop w:val="0"/>
          <w:marBottom w:val="0"/>
          <w:divBdr>
            <w:top w:val="none" w:sz="0" w:space="0" w:color="auto"/>
            <w:left w:val="none" w:sz="0" w:space="0" w:color="auto"/>
            <w:bottom w:val="none" w:sz="0" w:space="0" w:color="auto"/>
            <w:right w:val="none" w:sz="0" w:space="0" w:color="auto"/>
          </w:divBdr>
        </w:div>
        <w:div w:id="530411349">
          <w:marLeft w:val="0"/>
          <w:marRight w:val="0"/>
          <w:marTop w:val="0"/>
          <w:marBottom w:val="0"/>
          <w:divBdr>
            <w:top w:val="none" w:sz="0" w:space="0" w:color="auto"/>
            <w:left w:val="none" w:sz="0" w:space="0" w:color="auto"/>
            <w:bottom w:val="none" w:sz="0" w:space="0" w:color="auto"/>
            <w:right w:val="none" w:sz="0" w:space="0" w:color="auto"/>
          </w:divBdr>
          <w:divsChild>
            <w:div w:id="2088988360">
              <w:marLeft w:val="-150"/>
              <w:marRight w:val="-150"/>
              <w:marTop w:val="0"/>
              <w:marBottom w:val="0"/>
              <w:divBdr>
                <w:top w:val="none" w:sz="0" w:space="0" w:color="auto"/>
                <w:left w:val="none" w:sz="0" w:space="0" w:color="auto"/>
                <w:bottom w:val="none" w:sz="0" w:space="0" w:color="auto"/>
                <w:right w:val="none" w:sz="0" w:space="0" w:color="auto"/>
              </w:divBdr>
              <w:divsChild>
                <w:div w:id="1795634593">
                  <w:marLeft w:val="0"/>
                  <w:marRight w:val="0"/>
                  <w:marTop w:val="0"/>
                  <w:marBottom w:val="0"/>
                  <w:divBdr>
                    <w:top w:val="none" w:sz="0" w:space="0" w:color="auto"/>
                    <w:left w:val="none" w:sz="0" w:space="0" w:color="auto"/>
                    <w:bottom w:val="none" w:sz="0" w:space="0" w:color="auto"/>
                    <w:right w:val="none" w:sz="0" w:space="0" w:color="auto"/>
                  </w:divBdr>
                  <w:divsChild>
                    <w:div w:id="2111773523">
                      <w:marLeft w:val="0"/>
                      <w:marRight w:val="0"/>
                      <w:marTop w:val="0"/>
                      <w:marBottom w:val="0"/>
                      <w:divBdr>
                        <w:top w:val="none" w:sz="0" w:space="0" w:color="auto"/>
                        <w:left w:val="none" w:sz="0" w:space="0" w:color="auto"/>
                        <w:bottom w:val="none" w:sz="0" w:space="0" w:color="auto"/>
                        <w:right w:val="none" w:sz="0" w:space="0" w:color="auto"/>
                      </w:divBdr>
                      <w:divsChild>
                        <w:div w:id="1671712056">
                          <w:marLeft w:val="0"/>
                          <w:marRight w:val="0"/>
                          <w:marTop w:val="0"/>
                          <w:marBottom w:val="0"/>
                          <w:divBdr>
                            <w:top w:val="none" w:sz="0" w:space="0" w:color="auto"/>
                            <w:left w:val="none" w:sz="0" w:space="0" w:color="auto"/>
                            <w:bottom w:val="none" w:sz="0" w:space="0" w:color="auto"/>
                            <w:right w:val="none" w:sz="0" w:space="0" w:color="auto"/>
                          </w:divBdr>
                        </w:div>
                      </w:divsChild>
                    </w:div>
                    <w:div w:id="1462764153">
                      <w:marLeft w:val="0"/>
                      <w:marRight w:val="0"/>
                      <w:marTop w:val="0"/>
                      <w:marBottom w:val="0"/>
                      <w:divBdr>
                        <w:top w:val="none" w:sz="0" w:space="0" w:color="auto"/>
                        <w:left w:val="none" w:sz="0" w:space="0" w:color="auto"/>
                        <w:bottom w:val="none" w:sz="0" w:space="0" w:color="auto"/>
                        <w:right w:val="none" w:sz="0" w:space="0" w:color="auto"/>
                      </w:divBdr>
                      <w:divsChild>
                        <w:div w:id="1610509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9904330">
              <w:marLeft w:val="-150"/>
              <w:marRight w:val="-150"/>
              <w:marTop w:val="0"/>
              <w:marBottom w:val="0"/>
              <w:divBdr>
                <w:top w:val="none" w:sz="0" w:space="0" w:color="auto"/>
                <w:left w:val="none" w:sz="0" w:space="0" w:color="auto"/>
                <w:bottom w:val="none" w:sz="0" w:space="0" w:color="auto"/>
                <w:right w:val="none" w:sz="0" w:space="0" w:color="auto"/>
              </w:divBdr>
              <w:divsChild>
                <w:div w:id="947736670">
                  <w:marLeft w:val="0"/>
                  <w:marRight w:val="0"/>
                  <w:marTop w:val="0"/>
                  <w:marBottom w:val="0"/>
                  <w:divBdr>
                    <w:top w:val="none" w:sz="0" w:space="0" w:color="auto"/>
                    <w:left w:val="none" w:sz="0" w:space="0" w:color="auto"/>
                    <w:bottom w:val="none" w:sz="0" w:space="0" w:color="auto"/>
                    <w:right w:val="none" w:sz="0" w:space="0" w:color="auto"/>
                  </w:divBdr>
                  <w:divsChild>
                    <w:div w:id="856579624">
                      <w:marLeft w:val="0"/>
                      <w:marRight w:val="0"/>
                      <w:marTop w:val="0"/>
                      <w:marBottom w:val="0"/>
                      <w:divBdr>
                        <w:top w:val="none" w:sz="0" w:space="0" w:color="auto"/>
                        <w:left w:val="none" w:sz="0" w:space="0" w:color="auto"/>
                        <w:bottom w:val="none" w:sz="0" w:space="0" w:color="auto"/>
                        <w:right w:val="none" w:sz="0" w:space="0" w:color="auto"/>
                      </w:divBdr>
                      <w:divsChild>
                        <w:div w:id="310135886">
                          <w:marLeft w:val="0"/>
                          <w:marRight w:val="0"/>
                          <w:marTop w:val="0"/>
                          <w:marBottom w:val="0"/>
                          <w:divBdr>
                            <w:top w:val="none" w:sz="0" w:space="0" w:color="auto"/>
                            <w:left w:val="none" w:sz="0" w:space="0" w:color="auto"/>
                            <w:bottom w:val="none" w:sz="0" w:space="0" w:color="auto"/>
                            <w:right w:val="none" w:sz="0" w:space="0" w:color="auto"/>
                          </w:divBdr>
                        </w:div>
                        <w:div w:id="1450127471">
                          <w:marLeft w:val="0"/>
                          <w:marRight w:val="0"/>
                          <w:marTop w:val="0"/>
                          <w:marBottom w:val="0"/>
                          <w:divBdr>
                            <w:top w:val="none" w:sz="0" w:space="0" w:color="auto"/>
                            <w:left w:val="none" w:sz="0" w:space="0" w:color="auto"/>
                            <w:bottom w:val="none" w:sz="0" w:space="0" w:color="auto"/>
                            <w:right w:val="none" w:sz="0" w:space="0" w:color="auto"/>
                          </w:divBdr>
                          <w:divsChild>
                            <w:div w:id="691422615">
                              <w:marLeft w:val="0"/>
                              <w:marRight w:val="0"/>
                              <w:marTop w:val="0"/>
                              <w:marBottom w:val="0"/>
                              <w:divBdr>
                                <w:top w:val="none" w:sz="0" w:space="0" w:color="auto"/>
                                <w:left w:val="none" w:sz="0" w:space="0" w:color="auto"/>
                                <w:bottom w:val="none" w:sz="0" w:space="0" w:color="auto"/>
                                <w:right w:val="none" w:sz="0" w:space="0" w:color="auto"/>
                              </w:divBdr>
                              <w:divsChild>
                                <w:div w:id="653488299">
                                  <w:marLeft w:val="0"/>
                                  <w:marRight w:val="0"/>
                                  <w:marTop w:val="0"/>
                                  <w:marBottom w:val="0"/>
                                  <w:divBdr>
                                    <w:top w:val="none" w:sz="0" w:space="0" w:color="auto"/>
                                    <w:left w:val="none" w:sz="0" w:space="0" w:color="auto"/>
                                    <w:bottom w:val="none" w:sz="0" w:space="0" w:color="auto"/>
                                    <w:right w:val="none" w:sz="0" w:space="0" w:color="auto"/>
                                  </w:divBdr>
                                </w:div>
                                <w:div w:id="200746552">
                                  <w:marLeft w:val="0"/>
                                  <w:marRight w:val="0"/>
                                  <w:marTop w:val="0"/>
                                  <w:marBottom w:val="0"/>
                                  <w:divBdr>
                                    <w:top w:val="none" w:sz="0" w:space="0" w:color="auto"/>
                                    <w:left w:val="none" w:sz="0" w:space="0" w:color="auto"/>
                                    <w:bottom w:val="none" w:sz="0" w:space="0" w:color="auto"/>
                                    <w:right w:val="none" w:sz="0" w:space="0" w:color="auto"/>
                                  </w:divBdr>
                                </w:div>
                                <w:div w:id="1678652393">
                                  <w:marLeft w:val="0"/>
                                  <w:marRight w:val="0"/>
                                  <w:marTop w:val="0"/>
                                  <w:marBottom w:val="0"/>
                                  <w:divBdr>
                                    <w:top w:val="none" w:sz="0" w:space="0" w:color="auto"/>
                                    <w:left w:val="none" w:sz="0" w:space="0" w:color="auto"/>
                                    <w:bottom w:val="none" w:sz="0" w:space="0" w:color="auto"/>
                                    <w:right w:val="none" w:sz="0" w:space="0" w:color="auto"/>
                                  </w:divBdr>
                                </w:div>
                                <w:div w:id="494996108">
                                  <w:marLeft w:val="0"/>
                                  <w:marRight w:val="0"/>
                                  <w:marTop w:val="0"/>
                                  <w:marBottom w:val="0"/>
                                  <w:divBdr>
                                    <w:top w:val="none" w:sz="0" w:space="0" w:color="auto"/>
                                    <w:left w:val="none" w:sz="0" w:space="0" w:color="auto"/>
                                    <w:bottom w:val="none" w:sz="0" w:space="0" w:color="auto"/>
                                    <w:right w:val="none" w:sz="0" w:space="0" w:color="auto"/>
                                  </w:divBdr>
                                </w:div>
                                <w:div w:id="113988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6805462">
                  <w:marLeft w:val="0"/>
                  <w:marRight w:val="0"/>
                  <w:marTop w:val="0"/>
                  <w:marBottom w:val="0"/>
                  <w:divBdr>
                    <w:top w:val="none" w:sz="0" w:space="0" w:color="auto"/>
                    <w:left w:val="none" w:sz="0" w:space="0" w:color="auto"/>
                    <w:bottom w:val="none" w:sz="0" w:space="0" w:color="auto"/>
                    <w:right w:val="none" w:sz="0" w:space="0" w:color="auto"/>
                  </w:divBdr>
                  <w:divsChild>
                    <w:div w:id="1864857298">
                      <w:marLeft w:val="0"/>
                      <w:marRight w:val="0"/>
                      <w:marTop w:val="0"/>
                      <w:marBottom w:val="0"/>
                      <w:divBdr>
                        <w:top w:val="none" w:sz="0" w:space="0" w:color="auto"/>
                        <w:left w:val="none" w:sz="0" w:space="0" w:color="auto"/>
                        <w:bottom w:val="none" w:sz="0" w:space="0" w:color="auto"/>
                        <w:right w:val="none" w:sz="0" w:space="0" w:color="auto"/>
                      </w:divBdr>
                      <w:divsChild>
                        <w:div w:id="1896576319">
                          <w:marLeft w:val="0"/>
                          <w:marRight w:val="0"/>
                          <w:marTop w:val="0"/>
                          <w:marBottom w:val="0"/>
                          <w:divBdr>
                            <w:top w:val="none" w:sz="0" w:space="0" w:color="auto"/>
                            <w:left w:val="none" w:sz="0" w:space="0" w:color="auto"/>
                            <w:bottom w:val="none" w:sz="0" w:space="0" w:color="auto"/>
                            <w:right w:val="none" w:sz="0" w:space="0" w:color="auto"/>
                          </w:divBdr>
                          <w:divsChild>
                            <w:div w:id="819856370">
                              <w:marLeft w:val="0"/>
                              <w:marRight w:val="0"/>
                              <w:marTop w:val="0"/>
                              <w:marBottom w:val="0"/>
                              <w:divBdr>
                                <w:top w:val="none" w:sz="0" w:space="0" w:color="auto"/>
                                <w:left w:val="none" w:sz="0" w:space="0" w:color="auto"/>
                                <w:bottom w:val="none" w:sz="0" w:space="0" w:color="auto"/>
                                <w:right w:val="none" w:sz="0" w:space="0" w:color="auto"/>
                              </w:divBdr>
                            </w:div>
                          </w:divsChild>
                        </w:div>
                        <w:div w:id="277296377">
                          <w:marLeft w:val="0"/>
                          <w:marRight w:val="0"/>
                          <w:marTop w:val="0"/>
                          <w:marBottom w:val="450"/>
                          <w:divBdr>
                            <w:top w:val="none" w:sz="0" w:space="0" w:color="auto"/>
                            <w:left w:val="none" w:sz="0" w:space="0" w:color="auto"/>
                            <w:bottom w:val="none" w:sz="0" w:space="0" w:color="auto"/>
                            <w:right w:val="none" w:sz="0" w:space="0" w:color="auto"/>
                          </w:divBdr>
                        </w:div>
                        <w:div w:id="110384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2018804">
      <w:bodyDiv w:val="1"/>
      <w:marLeft w:val="0"/>
      <w:marRight w:val="0"/>
      <w:marTop w:val="0"/>
      <w:marBottom w:val="0"/>
      <w:divBdr>
        <w:top w:val="none" w:sz="0" w:space="0" w:color="auto"/>
        <w:left w:val="none" w:sz="0" w:space="0" w:color="auto"/>
        <w:bottom w:val="none" w:sz="0" w:space="0" w:color="auto"/>
        <w:right w:val="none" w:sz="0" w:space="0" w:color="auto"/>
      </w:divBdr>
      <w:divsChild>
        <w:div w:id="74328727">
          <w:marLeft w:val="0"/>
          <w:marRight w:val="0"/>
          <w:marTop w:val="0"/>
          <w:marBottom w:val="0"/>
          <w:divBdr>
            <w:top w:val="none" w:sz="0" w:space="0" w:color="auto"/>
            <w:left w:val="none" w:sz="0" w:space="0" w:color="auto"/>
            <w:bottom w:val="none" w:sz="0" w:space="0" w:color="auto"/>
            <w:right w:val="none" w:sz="0" w:space="0" w:color="auto"/>
          </w:divBdr>
          <w:divsChild>
            <w:div w:id="1461148184">
              <w:marLeft w:val="0"/>
              <w:marRight w:val="0"/>
              <w:marTop w:val="0"/>
              <w:marBottom w:val="240"/>
              <w:divBdr>
                <w:top w:val="none" w:sz="0" w:space="0" w:color="auto"/>
                <w:left w:val="none" w:sz="0" w:space="0" w:color="auto"/>
                <w:bottom w:val="none" w:sz="0" w:space="0" w:color="auto"/>
                <w:right w:val="none" w:sz="0" w:space="0" w:color="auto"/>
              </w:divBdr>
              <w:divsChild>
                <w:div w:id="1451894035">
                  <w:marLeft w:val="60"/>
                  <w:marRight w:val="0"/>
                  <w:marTop w:val="0"/>
                  <w:marBottom w:val="0"/>
                  <w:divBdr>
                    <w:top w:val="none" w:sz="0" w:space="0" w:color="auto"/>
                    <w:left w:val="none" w:sz="0" w:space="0" w:color="auto"/>
                    <w:bottom w:val="none" w:sz="0" w:space="0" w:color="auto"/>
                    <w:right w:val="none" w:sz="0" w:space="0" w:color="auto"/>
                  </w:divBdr>
                </w:div>
                <w:div w:id="1670984169">
                  <w:marLeft w:val="0"/>
                  <w:marRight w:val="0"/>
                  <w:marTop w:val="0"/>
                  <w:marBottom w:val="0"/>
                  <w:divBdr>
                    <w:top w:val="none" w:sz="0" w:space="0" w:color="auto"/>
                    <w:left w:val="none" w:sz="0" w:space="0" w:color="auto"/>
                    <w:bottom w:val="none" w:sz="0" w:space="0" w:color="auto"/>
                    <w:right w:val="none" w:sz="0" w:space="0" w:color="auto"/>
                  </w:divBdr>
                </w:div>
              </w:divsChild>
            </w:div>
            <w:div w:id="1987123972">
              <w:marLeft w:val="0"/>
              <w:marRight w:val="0"/>
              <w:marTop w:val="0"/>
              <w:marBottom w:val="225"/>
              <w:divBdr>
                <w:top w:val="none" w:sz="0" w:space="0" w:color="auto"/>
                <w:left w:val="none" w:sz="0" w:space="0" w:color="auto"/>
                <w:bottom w:val="none" w:sz="0" w:space="0" w:color="auto"/>
                <w:right w:val="none" w:sz="0" w:space="0" w:color="auto"/>
              </w:divBdr>
            </w:div>
          </w:divsChild>
        </w:div>
        <w:div w:id="370300293">
          <w:marLeft w:val="0"/>
          <w:marRight w:val="0"/>
          <w:marTop w:val="0"/>
          <w:marBottom w:val="0"/>
          <w:divBdr>
            <w:top w:val="none" w:sz="0" w:space="0" w:color="auto"/>
            <w:left w:val="none" w:sz="0" w:space="0" w:color="auto"/>
            <w:bottom w:val="none" w:sz="0" w:space="0" w:color="auto"/>
            <w:right w:val="none" w:sz="0" w:space="0" w:color="auto"/>
          </w:divBdr>
        </w:div>
        <w:div w:id="1552574316">
          <w:marLeft w:val="0"/>
          <w:marRight w:val="0"/>
          <w:marTop w:val="315"/>
          <w:marBottom w:val="0"/>
          <w:divBdr>
            <w:top w:val="none" w:sz="0" w:space="0" w:color="auto"/>
            <w:left w:val="none" w:sz="0" w:space="0" w:color="auto"/>
            <w:bottom w:val="none" w:sz="0" w:space="0" w:color="auto"/>
            <w:right w:val="none" w:sz="0" w:space="0" w:color="auto"/>
          </w:divBdr>
          <w:divsChild>
            <w:div w:id="212745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593388">
      <w:bodyDiv w:val="1"/>
      <w:marLeft w:val="0"/>
      <w:marRight w:val="0"/>
      <w:marTop w:val="0"/>
      <w:marBottom w:val="0"/>
      <w:divBdr>
        <w:top w:val="none" w:sz="0" w:space="0" w:color="auto"/>
        <w:left w:val="none" w:sz="0" w:space="0" w:color="auto"/>
        <w:bottom w:val="none" w:sz="0" w:space="0" w:color="auto"/>
        <w:right w:val="none" w:sz="0" w:space="0" w:color="auto"/>
      </w:divBdr>
      <w:divsChild>
        <w:div w:id="313799188">
          <w:marLeft w:val="0"/>
          <w:marRight w:val="0"/>
          <w:marTop w:val="0"/>
          <w:marBottom w:val="0"/>
          <w:divBdr>
            <w:top w:val="none" w:sz="0" w:space="0" w:color="auto"/>
            <w:left w:val="none" w:sz="0" w:space="0" w:color="auto"/>
            <w:bottom w:val="none" w:sz="0" w:space="0" w:color="auto"/>
            <w:right w:val="none" w:sz="0" w:space="0" w:color="auto"/>
          </w:divBdr>
          <w:divsChild>
            <w:div w:id="1036467233">
              <w:marLeft w:val="0"/>
              <w:marRight w:val="0"/>
              <w:marTop w:val="0"/>
              <w:marBottom w:val="240"/>
              <w:divBdr>
                <w:top w:val="none" w:sz="0" w:space="0" w:color="auto"/>
                <w:left w:val="none" w:sz="0" w:space="0" w:color="auto"/>
                <w:bottom w:val="none" w:sz="0" w:space="0" w:color="auto"/>
                <w:right w:val="none" w:sz="0" w:space="0" w:color="auto"/>
              </w:divBdr>
              <w:divsChild>
                <w:div w:id="282031757">
                  <w:marLeft w:val="60"/>
                  <w:marRight w:val="0"/>
                  <w:marTop w:val="0"/>
                  <w:marBottom w:val="0"/>
                  <w:divBdr>
                    <w:top w:val="none" w:sz="0" w:space="0" w:color="auto"/>
                    <w:left w:val="none" w:sz="0" w:space="0" w:color="auto"/>
                    <w:bottom w:val="none" w:sz="0" w:space="0" w:color="auto"/>
                    <w:right w:val="none" w:sz="0" w:space="0" w:color="auto"/>
                  </w:divBdr>
                </w:div>
              </w:divsChild>
            </w:div>
            <w:div w:id="147255952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202665241">
      <w:bodyDiv w:val="1"/>
      <w:marLeft w:val="0"/>
      <w:marRight w:val="0"/>
      <w:marTop w:val="0"/>
      <w:marBottom w:val="0"/>
      <w:divBdr>
        <w:top w:val="none" w:sz="0" w:space="0" w:color="auto"/>
        <w:left w:val="none" w:sz="0" w:space="0" w:color="auto"/>
        <w:bottom w:val="none" w:sz="0" w:space="0" w:color="auto"/>
        <w:right w:val="none" w:sz="0" w:space="0" w:color="auto"/>
      </w:divBdr>
      <w:divsChild>
        <w:div w:id="1263756553">
          <w:marLeft w:val="-225"/>
          <w:marRight w:val="-225"/>
          <w:marTop w:val="0"/>
          <w:marBottom w:val="0"/>
          <w:divBdr>
            <w:top w:val="none" w:sz="0" w:space="0" w:color="auto"/>
            <w:left w:val="none" w:sz="0" w:space="0" w:color="auto"/>
            <w:bottom w:val="none" w:sz="0" w:space="0" w:color="auto"/>
            <w:right w:val="none" w:sz="0" w:space="0" w:color="auto"/>
          </w:divBdr>
        </w:div>
        <w:div w:id="1178691333">
          <w:marLeft w:val="-225"/>
          <w:marRight w:val="-225"/>
          <w:marTop w:val="0"/>
          <w:marBottom w:val="0"/>
          <w:divBdr>
            <w:top w:val="none" w:sz="0" w:space="0" w:color="auto"/>
            <w:left w:val="none" w:sz="0" w:space="0" w:color="auto"/>
            <w:bottom w:val="none" w:sz="0" w:space="0" w:color="auto"/>
            <w:right w:val="none" w:sz="0" w:space="0" w:color="auto"/>
          </w:divBdr>
          <w:divsChild>
            <w:div w:id="248124256">
              <w:marLeft w:val="0"/>
              <w:marRight w:val="0"/>
              <w:marTop w:val="0"/>
              <w:marBottom w:val="0"/>
              <w:divBdr>
                <w:top w:val="none" w:sz="0" w:space="0" w:color="auto"/>
                <w:left w:val="none" w:sz="0" w:space="0" w:color="auto"/>
                <w:bottom w:val="none" w:sz="0" w:space="0" w:color="auto"/>
                <w:right w:val="none" w:sz="0" w:space="0" w:color="auto"/>
              </w:divBdr>
              <w:divsChild>
                <w:div w:id="1083065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2936130">
      <w:bodyDiv w:val="1"/>
      <w:marLeft w:val="0"/>
      <w:marRight w:val="0"/>
      <w:marTop w:val="0"/>
      <w:marBottom w:val="0"/>
      <w:divBdr>
        <w:top w:val="none" w:sz="0" w:space="0" w:color="auto"/>
        <w:left w:val="none" w:sz="0" w:space="0" w:color="auto"/>
        <w:bottom w:val="none" w:sz="0" w:space="0" w:color="auto"/>
        <w:right w:val="none" w:sz="0" w:space="0" w:color="auto"/>
      </w:divBdr>
      <w:divsChild>
        <w:div w:id="1084449665">
          <w:marLeft w:val="-225"/>
          <w:marRight w:val="-225"/>
          <w:marTop w:val="0"/>
          <w:marBottom w:val="0"/>
          <w:divBdr>
            <w:top w:val="none" w:sz="0" w:space="0" w:color="auto"/>
            <w:left w:val="none" w:sz="0" w:space="0" w:color="auto"/>
            <w:bottom w:val="none" w:sz="0" w:space="0" w:color="auto"/>
            <w:right w:val="none" w:sz="0" w:space="0" w:color="auto"/>
          </w:divBdr>
        </w:div>
        <w:div w:id="1827672010">
          <w:marLeft w:val="-225"/>
          <w:marRight w:val="-225"/>
          <w:marTop w:val="0"/>
          <w:marBottom w:val="0"/>
          <w:divBdr>
            <w:top w:val="none" w:sz="0" w:space="0" w:color="auto"/>
            <w:left w:val="none" w:sz="0" w:space="0" w:color="auto"/>
            <w:bottom w:val="none" w:sz="0" w:space="0" w:color="auto"/>
            <w:right w:val="none" w:sz="0" w:space="0" w:color="auto"/>
          </w:divBdr>
          <w:divsChild>
            <w:div w:id="239407912">
              <w:marLeft w:val="0"/>
              <w:marRight w:val="0"/>
              <w:marTop w:val="0"/>
              <w:marBottom w:val="0"/>
              <w:divBdr>
                <w:top w:val="none" w:sz="0" w:space="0" w:color="auto"/>
                <w:left w:val="none" w:sz="0" w:space="0" w:color="auto"/>
                <w:bottom w:val="none" w:sz="0" w:space="0" w:color="auto"/>
                <w:right w:val="none" w:sz="0" w:space="0" w:color="auto"/>
              </w:divBdr>
              <w:divsChild>
                <w:div w:id="2064254553">
                  <w:marLeft w:val="0"/>
                  <w:marRight w:val="0"/>
                  <w:marTop w:val="0"/>
                  <w:marBottom w:val="450"/>
                  <w:divBdr>
                    <w:top w:val="none" w:sz="0" w:space="0" w:color="auto"/>
                    <w:left w:val="none" w:sz="0" w:space="0" w:color="auto"/>
                    <w:bottom w:val="none" w:sz="0" w:space="0" w:color="auto"/>
                    <w:right w:val="none" w:sz="0" w:space="0" w:color="auto"/>
                  </w:divBdr>
                  <w:divsChild>
                    <w:div w:id="1348411714">
                      <w:marLeft w:val="0"/>
                      <w:marRight w:val="0"/>
                      <w:marTop w:val="0"/>
                      <w:marBottom w:val="0"/>
                      <w:divBdr>
                        <w:top w:val="single" w:sz="6" w:space="0" w:color="DEE2E6"/>
                        <w:left w:val="single" w:sz="6" w:space="0" w:color="DEE2E6"/>
                        <w:bottom w:val="single" w:sz="6" w:space="0" w:color="DEE2E6"/>
                        <w:right w:val="single" w:sz="6" w:space="0" w:color="DEE2E6"/>
                      </w:divBdr>
                      <w:divsChild>
                        <w:div w:id="1866796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608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3791360">
      <w:bodyDiv w:val="1"/>
      <w:marLeft w:val="0"/>
      <w:marRight w:val="0"/>
      <w:marTop w:val="0"/>
      <w:marBottom w:val="0"/>
      <w:divBdr>
        <w:top w:val="none" w:sz="0" w:space="0" w:color="auto"/>
        <w:left w:val="none" w:sz="0" w:space="0" w:color="auto"/>
        <w:bottom w:val="none" w:sz="0" w:space="0" w:color="auto"/>
        <w:right w:val="none" w:sz="0" w:space="0" w:color="auto"/>
      </w:divBdr>
      <w:divsChild>
        <w:div w:id="380833434">
          <w:marLeft w:val="0"/>
          <w:marRight w:val="0"/>
          <w:marTop w:val="0"/>
          <w:marBottom w:val="100"/>
          <w:divBdr>
            <w:top w:val="none" w:sz="0" w:space="0" w:color="auto"/>
            <w:left w:val="none" w:sz="0" w:space="0" w:color="auto"/>
            <w:bottom w:val="none" w:sz="0" w:space="0" w:color="auto"/>
            <w:right w:val="none" w:sz="0" w:space="0" w:color="auto"/>
          </w:divBdr>
        </w:div>
        <w:div w:id="394356927">
          <w:marLeft w:val="0"/>
          <w:marRight w:val="0"/>
          <w:marTop w:val="0"/>
          <w:marBottom w:val="50"/>
          <w:divBdr>
            <w:top w:val="none" w:sz="0" w:space="0" w:color="auto"/>
            <w:left w:val="none" w:sz="0" w:space="0" w:color="auto"/>
            <w:bottom w:val="none" w:sz="0" w:space="0" w:color="auto"/>
            <w:right w:val="none" w:sz="0" w:space="0" w:color="auto"/>
          </w:divBdr>
        </w:div>
      </w:divsChild>
    </w:div>
    <w:div w:id="1204290605">
      <w:bodyDiv w:val="1"/>
      <w:marLeft w:val="0"/>
      <w:marRight w:val="0"/>
      <w:marTop w:val="0"/>
      <w:marBottom w:val="0"/>
      <w:divBdr>
        <w:top w:val="none" w:sz="0" w:space="0" w:color="auto"/>
        <w:left w:val="none" w:sz="0" w:space="0" w:color="auto"/>
        <w:bottom w:val="none" w:sz="0" w:space="0" w:color="auto"/>
        <w:right w:val="none" w:sz="0" w:space="0" w:color="auto"/>
      </w:divBdr>
      <w:divsChild>
        <w:div w:id="143787314">
          <w:marLeft w:val="0"/>
          <w:marRight w:val="0"/>
          <w:marTop w:val="0"/>
          <w:marBottom w:val="88"/>
          <w:divBdr>
            <w:top w:val="none" w:sz="0" w:space="0" w:color="auto"/>
            <w:left w:val="none" w:sz="0" w:space="0" w:color="auto"/>
            <w:bottom w:val="none" w:sz="0" w:space="0" w:color="auto"/>
            <w:right w:val="none" w:sz="0" w:space="0" w:color="auto"/>
          </w:divBdr>
        </w:div>
        <w:div w:id="1312365593">
          <w:marLeft w:val="0"/>
          <w:marRight w:val="0"/>
          <w:marTop w:val="0"/>
          <w:marBottom w:val="44"/>
          <w:divBdr>
            <w:top w:val="none" w:sz="0" w:space="0" w:color="auto"/>
            <w:left w:val="none" w:sz="0" w:space="0" w:color="auto"/>
            <w:bottom w:val="none" w:sz="0" w:space="0" w:color="auto"/>
            <w:right w:val="none" w:sz="0" w:space="0" w:color="auto"/>
          </w:divBdr>
          <w:divsChild>
            <w:div w:id="104020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021065">
      <w:bodyDiv w:val="1"/>
      <w:marLeft w:val="0"/>
      <w:marRight w:val="0"/>
      <w:marTop w:val="0"/>
      <w:marBottom w:val="0"/>
      <w:divBdr>
        <w:top w:val="none" w:sz="0" w:space="0" w:color="auto"/>
        <w:left w:val="none" w:sz="0" w:space="0" w:color="auto"/>
        <w:bottom w:val="none" w:sz="0" w:space="0" w:color="auto"/>
        <w:right w:val="none" w:sz="0" w:space="0" w:color="auto"/>
      </w:divBdr>
      <w:divsChild>
        <w:div w:id="253633750">
          <w:marLeft w:val="-225"/>
          <w:marRight w:val="-225"/>
          <w:marTop w:val="0"/>
          <w:marBottom w:val="0"/>
          <w:divBdr>
            <w:top w:val="none" w:sz="0" w:space="0" w:color="auto"/>
            <w:left w:val="none" w:sz="0" w:space="0" w:color="auto"/>
            <w:bottom w:val="none" w:sz="0" w:space="0" w:color="auto"/>
            <w:right w:val="none" w:sz="0" w:space="0" w:color="auto"/>
          </w:divBdr>
        </w:div>
        <w:div w:id="1143697997">
          <w:marLeft w:val="-225"/>
          <w:marRight w:val="-225"/>
          <w:marTop w:val="0"/>
          <w:marBottom w:val="0"/>
          <w:divBdr>
            <w:top w:val="none" w:sz="0" w:space="0" w:color="auto"/>
            <w:left w:val="none" w:sz="0" w:space="0" w:color="auto"/>
            <w:bottom w:val="none" w:sz="0" w:space="0" w:color="auto"/>
            <w:right w:val="none" w:sz="0" w:space="0" w:color="auto"/>
          </w:divBdr>
        </w:div>
      </w:divsChild>
    </w:div>
    <w:div w:id="1205602029">
      <w:bodyDiv w:val="1"/>
      <w:marLeft w:val="0"/>
      <w:marRight w:val="0"/>
      <w:marTop w:val="0"/>
      <w:marBottom w:val="0"/>
      <w:divBdr>
        <w:top w:val="none" w:sz="0" w:space="0" w:color="auto"/>
        <w:left w:val="none" w:sz="0" w:space="0" w:color="auto"/>
        <w:bottom w:val="none" w:sz="0" w:space="0" w:color="auto"/>
        <w:right w:val="none" w:sz="0" w:space="0" w:color="auto"/>
      </w:divBdr>
    </w:div>
    <w:div w:id="1206722017">
      <w:bodyDiv w:val="1"/>
      <w:marLeft w:val="0"/>
      <w:marRight w:val="0"/>
      <w:marTop w:val="0"/>
      <w:marBottom w:val="0"/>
      <w:divBdr>
        <w:top w:val="none" w:sz="0" w:space="0" w:color="auto"/>
        <w:left w:val="none" w:sz="0" w:space="0" w:color="auto"/>
        <w:bottom w:val="none" w:sz="0" w:space="0" w:color="auto"/>
        <w:right w:val="none" w:sz="0" w:space="0" w:color="auto"/>
      </w:divBdr>
      <w:divsChild>
        <w:div w:id="981034922">
          <w:marLeft w:val="-225"/>
          <w:marRight w:val="-225"/>
          <w:marTop w:val="0"/>
          <w:marBottom w:val="0"/>
          <w:divBdr>
            <w:top w:val="none" w:sz="0" w:space="0" w:color="auto"/>
            <w:left w:val="none" w:sz="0" w:space="0" w:color="auto"/>
            <w:bottom w:val="none" w:sz="0" w:space="0" w:color="auto"/>
            <w:right w:val="none" w:sz="0" w:space="0" w:color="auto"/>
          </w:divBdr>
        </w:div>
        <w:div w:id="1464301905">
          <w:marLeft w:val="-225"/>
          <w:marRight w:val="-225"/>
          <w:marTop w:val="0"/>
          <w:marBottom w:val="0"/>
          <w:divBdr>
            <w:top w:val="none" w:sz="0" w:space="0" w:color="auto"/>
            <w:left w:val="none" w:sz="0" w:space="0" w:color="auto"/>
            <w:bottom w:val="none" w:sz="0" w:space="0" w:color="auto"/>
            <w:right w:val="none" w:sz="0" w:space="0" w:color="auto"/>
          </w:divBdr>
          <w:divsChild>
            <w:div w:id="399065191">
              <w:marLeft w:val="0"/>
              <w:marRight w:val="0"/>
              <w:marTop w:val="0"/>
              <w:marBottom w:val="0"/>
              <w:divBdr>
                <w:top w:val="none" w:sz="0" w:space="0" w:color="auto"/>
                <w:left w:val="none" w:sz="0" w:space="0" w:color="auto"/>
                <w:bottom w:val="none" w:sz="0" w:space="0" w:color="auto"/>
                <w:right w:val="none" w:sz="0" w:space="0" w:color="auto"/>
              </w:divBdr>
              <w:divsChild>
                <w:div w:id="770928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764362">
      <w:bodyDiv w:val="1"/>
      <w:marLeft w:val="0"/>
      <w:marRight w:val="0"/>
      <w:marTop w:val="0"/>
      <w:marBottom w:val="0"/>
      <w:divBdr>
        <w:top w:val="none" w:sz="0" w:space="0" w:color="auto"/>
        <w:left w:val="none" w:sz="0" w:space="0" w:color="auto"/>
        <w:bottom w:val="none" w:sz="0" w:space="0" w:color="auto"/>
        <w:right w:val="none" w:sz="0" w:space="0" w:color="auto"/>
      </w:divBdr>
    </w:div>
    <w:div w:id="1208420677">
      <w:bodyDiv w:val="1"/>
      <w:marLeft w:val="0"/>
      <w:marRight w:val="0"/>
      <w:marTop w:val="0"/>
      <w:marBottom w:val="0"/>
      <w:divBdr>
        <w:top w:val="none" w:sz="0" w:space="0" w:color="auto"/>
        <w:left w:val="none" w:sz="0" w:space="0" w:color="auto"/>
        <w:bottom w:val="none" w:sz="0" w:space="0" w:color="auto"/>
        <w:right w:val="none" w:sz="0" w:space="0" w:color="auto"/>
      </w:divBdr>
      <w:divsChild>
        <w:div w:id="133302351">
          <w:marLeft w:val="-225"/>
          <w:marRight w:val="-225"/>
          <w:marTop w:val="0"/>
          <w:marBottom w:val="0"/>
          <w:divBdr>
            <w:top w:val="none" w:sz="0" w:space="0" w:color="auto"/>
            <w:left w:val="none" w:sz="0" w:space="0" w:color="auto"/>
            <w:bottom w:val="none" w:sz="0" w:space="0" w:color="auto"/>
            <w:right w:val="none" w:sz="0" w:space="0" w:color="auto"/>
          </w:divBdr>
          <w:divsChild>
            <w:div w:id="1915311924">
              <w:marLeft w:val="0"/>
              <w:marRight w:val="0"/>
              <w:marTop w:val="0"/>
              <w:marBottom w:val="0"/>
              <w:divBdr>
                <w:top w:val="none" w:sz="0" w:space="0" w:color="auto"/>
                <w:left w:val="none" w:sz="0" w:space="0" w:color="auto"/>
                <w:bottom w:val="none" w:sz="0" w:space="0" w:color="auto"/>
                <w:right w:val="none" w:sz="0" w:space="0" w:color="auto"/>
              </w:divBdr>
              <w:divsChild>
                <w:div w:id="1635134143">
                  <w:marLeft w:val="0"/>
                  <w:marRight w:val="0"/>
                  <w:marTop w:val="0"/>
                  <w:marBottom w:val="0"/>
                  <w:divBdr>
                    <w:top w:val="none" w:sz="0" w:space="0" w:color="auto"/>
                    <w:left w:val="none" w:sz="0" w:space="0" w:color="auto"/>
                    <w:bottom w:val="none" w:sz="0" w:space="0" w:color="auto"/>
                    <w:right w:val="none" w:sz="0" w:space="0" w:color="auto"/>
                  </w:divBdr>
                </w:div>
                <w:div w:id="1733772059">
                  <w:marLeft w:val="0"/>
                  <w:marRight w:val="0"/>
                  <w:marTop w:val="0"/>
                  <w:marBottom w:val="0"/>
                  <w:divBdr>
                    <w:top w:val="none" w:sz="0" w:space="0" w:color="auto"/>
                    <w:left w:val="none" w:sz="0" w:space="0" w:color="auto"/>
                    <w:bottom w:val="none" w:sz="0" w:space="0" w:color="auto"/>
                    <w:right w:val="none" w:sz="0" w:space="0" w:color="auto"/>
                  </w:divBdr>
                </w:div>
                <w:div w:id="2061704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253985">
          <w:marLeft w:val="-225"/>
          <w:marRight w:val="-225"/>
          <w:marTop w:val="0"/>
          <w:marBottom w:val="0"/>
          <w:divBdr>
            <w:top w:val="none" w:sz="0" w:space="0" w:color="auto"/>
            <w:left w:val="none" w:sz="0" w:space="0" w:color="auto"/>
            <w:bottom w:val="none" w:sz="0" w:space="0" w:color="auto"/>
            <w:right w:val="none" w:sz="0" w:space="0" w:color="auto"/>
          </w:divBdr>
        </w:div>
      </w:divsChild>
    </w:div>
    <w:div w:id="1208757728">
      <w:bodyDiv w:val="1"/>
      <w:marLeft w:val="0"/>
      <w:marRight w:val="0"/>
      <w:marTop w:val="0"/>
      <w:marBottom w:val="0"/>
      <w:divBdr>
        <w:top w:val="none" w:sz="0" w:space="0" w:color="auto"/>
        <w:left w:val="none" w:sz="0" w:space="0" w:color="auto"/>
        <w:bottom w:val="none" w:sz="0" w:space="0" w:color="auto"/>
        <w:right w:val="none" w:sz="0" w:space="0" w:color="auto"/>
      </w:divBdr>
      <w:divsChild>
        <w:div w:id="1295408046">
          <w:marLeft w:val="0"/>
          <w:marRight w:val="0"/>
          <w:marTop w:val="0"/>
          <w:marBottom w:val="0"/>
          <w:divBdr>
            <w:top w:val="none" w:sz="0" w:space="0" w:color="auto"/>
            <w:left w:val="none" w:sz="0" w:space="0" w:color="auto"/>
            <w:bottom w:val="none" w:sz="0" w:space="0" w:color="auto"/>
            <w:right w:val="none" w:sz="0" w:space="0" w:color="auto"/>
          </w:divBdr>
        </w:div>
      </w:divsChild>
    </w:div>
    <w:div w:id="1208764523">
      <w:bodyDiv w:val="1"/>
      <w:marLeft w:val="0"/>
      <w:marRight w:val="0"/>
      <w:marTop w:val="0"/>
      <w:marBottom w:val="0"/>
      <w:divBdr>
        <w:top w:val="none" w:sz="0" w:space="0" w:color="auto"/>
        <w:left w:val="none" w:sz="0" w:space="0" w:color="auto"/>
        <w:bottom w:val="none" w:sz="0" w:space="0" w:color="auto"/>
        <w:right w:val="none" w:sz="0" w:space="0" w:color="auto"/>
      </w:divBdr>
      <w:divsChild>
        <w:div w:id="2137795312">
          <w:marLeft w:val="0"/>
          <w:marRight w:val="0"/>
          <w:marTop w:val="0"/>
          <w:marBottom w:val="0"/>
          <w:divBdr>
            <w:top w:val="none" w:sz="0" w:space="0" w:color="auto"/>
            <w:left w:val="none" w:sz="0" w:space="0" w:color="auto"/>
            <w:bottom w:val="none" w:sz="0" w:space="0" w:color="auto"/>
            <w:right w:val="none" w:sz="0" w:space="0" w:color="auto"/>
          </w:divBdr>
          <w:divsChild>
            <w:div w:id="1273854684">
              <w:marLeft w:val="0"/>
              <w:marRight w:val="0"/>
              <w:marTop w:val="100"/>
              <w:marBottom w:val="100"/>
              <w:divBdr>
                <w:top w:val="none" w:sz="0" w:space="0" w:color="auto"/>
                <w:left w:val="none" w:sz="0" w:space="0" w:color="auto"/>
                <w:bottom w:val="none" w:sz="0" w:space="0" w:color="auto"/>
                <w:right w:val="none" w:sz="0" w:space="0" w:color="auto"/>
              </w:divBdr>
              <w:divsChild>
                <w:div w:id="1322392373">
                  <w:marLeft w:val="0"/>
                  <w:marRight w:val="0"/>
                  <w:marTop w:val="0"/>
                  <w:marBottom w:val="0"/>
                  <w:divBdr>
                    <w:top w:val="none" w:sz="0" w:space="0" w:color="auto"/>
                    <w:left w:val="none" w:sz="0" w:space="0" w:color="auto"/>
                    <w:bottom w:val="none" w:sz="0" w:space="0" w:color="auto"/>
                    <w:right w:val="none" w:sz="0" w:space="0" w:color="auto"/>
                  </w:divBdr>
                  <w:divsChild>
                    <w:div w:id="82531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291447">
          <w:marLeft w:val="0"/>
          <w:marRight w:val="0"/>
          <w:marTop w:val="0"/>
          <w:marBottom w:val="0"/>
          <w:divBdr>
            <w:top w:val="none" w:sz="0" w:space="0" w:color="auto"/>
            <w:left w:val="none" w:sz="0" w:space="0" w:color="auto"/>
            <w:bottom w:val="none" w:sz="0" w:space="0" w:color="auto"/>
            <w:right w:val="none" w:sz="0" w:space="0" w:color="auto"/>
          </w:divBdr>
          <w:divsChild>
            <w:div w:id="1303579662">
              <w:marLeft w:val="0"/>
              <w:marRight w:val="0"/>
              <w:marTop w:val="100"/>
              <w:marBottom w:val="100"/>
              <w:divBdr>
                <w:top w:val="none" w:sz="0" w:space="0" w:color="auto"/>
                <w:left w:val="none" w:sz="0" w:space="0" w:color="auto"/>
                <w:bottom w:val="none" w:sz="0" w:space="0" w:color="auto"/>
                <w:right w:val="none" w:sz="0" w:space="0" w:color="auto"/>
              </w:divBdr>
              <w:divsChild>
                <w:div w:id="1062558228">
                  <w:marLeft w:val="0"/>
                  <w:marRight w:val="0"/>
                  <w:marTop w:val="0"/>
                  <w:marBottom w:val="0"/>
                  <w:divBdr>
                    <w:top w:val="none" w:sz="0" w:space="0" w:color="auto"/>
                    <w:left w:val="none" w:sz="0" w:space="0" w:color="auto"/>
                    <w:bottom w:val="none" w:sz="0" w:space="0" w:color="auto"/>
                    <w:right w:val="none" w:sz="0" w:space="0" w:color="auto"/>
                  </w:divBdr>
                  <w:divsChild>
                    <w:div w:id="889996875">
                      <w:marLeft w:val="0"/>
                      <w:marRight w:val="0"/>
                      <w:marTop w:val="0"/>
                      <w:marBottom w:val="445"/>
                      <w:divBdr>
                        <w:top w:val="none" w:sz="0" w:space="0" w:color="auto"/>
                        <w:left w:val="none" w:sz="0" w:space="0" w:color="auto"/>
                        <w:bottom w:val="none" w:sz="0" w:space="0" w:color="auto"/>
                        <w:right w:val="none" w:sz="0" w:space="0" w:color="auto"/>
                      </w:divBdr>
                      <w:divsChild>
                        <w:div w:id="1413119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075279">
              <w:marLeft w:val="0"/>
              <w:marRight w:val="0"/>
              <w:marTop w:val="100"/>
              <w:marBottom w:val="100"/>
              <w:divBdr>
                <w:top w:val="none" w:sz="0" w:space="0" w:color="auto"/>
                <w:left w:val="none" w:sz="0" w:space="0" w:color="auto"/>
                <w:bottom w:val="none" w:sz="0" w:space="0" w:color="auto"/>
                <w:right w:val="none" w:sz="0" w:space="0" w:color="auto"/>
              </w:divBdr>
              <w:divsChild>
                <w:div w:id="635254831">
                  <w:marLeft w:val="0"/>
                  <w:marRight w:val="0"/>
                  <w:marTop w:val="0"/>
                  <w:marBottom w:val="0"/>
                  <w:divBdr>
                    <w:top w:val="none" w:sz="0" w:space="0" w:color="auto"/>
                    <w:left w:val="none" w:sz="0" w:space="0" w:color="auto"/>
                    <w:bottom w:val="none" w:sz="0" w:space="0" w:color="auto"/>
                    <w:right w:val="none" w:sz="0" w:space="0" w:color="auto"/>
                  </w:divBdr>
                  <w:divsChild>
                    <w:div w:id="753168850">
                      <w:marLeft w:val="0"/>
                      <w:marRight w:val="0"/>
                      <w:marTop w:val="0"/>
                      <w:marBottom w:val="450"/>
                      <w:divBdr>
                        <w:top w:val="none" w:sz="0" w:space="0" w:color="auto"/>
                        <w:left w:val="none" w:sz="0" w:space="0" w:color="auto"/>
                        <w:bottom w:val="none" w:sz="0" w:space="0" w:color="auto"/>
                        <w:right w:val="none" w:sz="0" w:space="0" w:color="auto"/>
                      </w:divBdr>
                      <w:divsChild>
                        <w:div w:id="316999722">
                          <w:marLeft w:val="0"/>
                          <w:marRight w:val="0"/>
                          <w:marTop w:val="0"/>
                          <w:marBottom w:val="0"/>
                          <w:divBdr>
                            <w:top w:val="none" w:sz="0" w:space="0" w:color="auto"/>
                            <w:left w:val="none" w:sz="0" w:space="0" w:color="auto"/>
                            <w:bottom w:val="none" w:sz="0" w:space="0" w:color="auto"/>
                            <w:right w:val="none" w:sz="0" w:space="0" w:color="auto"/>
                          </w:divBdr>
                        </w:div>
                      </w:divsChild>
                    </w:div>
                    <w:div w:id="523858743">
                      <w:marLeft w:val="0"/>
                      <w:marRight w:val="0"/>
                      <w:marTop w:val="0"/>
                      <w:marBottom w:val="445"/>
                      <w:divBdr>
                        <w:top w:val="none" w:sz="0" w:space="0" w:color="auto"/>
                        <w:left w:val="none" w:sz="0" w:space="0" w:color="auto"/>
                        <w:bottom w:val="none" w:sz="0" w:space="0" w:color="auto"/>
                        <w:right w:val="none" w:sz="0" w:space="0" w:color="auto"/>
                      </w:divBdr>
                    </w:div>
                  </w:divsChild>
                </w:div>
              </w:divsChild>
            </w:div>
          </w:divsChild>
        </w:div>
      </w:divsChild>
    </w:div>
    <w:div w:id="1208834986">
      <w:bodyDiv w:val="1"/>
      <w:marLeft w:val="0"/>
      <w:marRight w:val="0"/>
      <w:marTop w:val="0"/>
      <w:marBottom w:val="0"/>
      <w:divBdr>
        <w:top w:val="none" w:sz="0" w:space="0" w:color="auto"/>
        <w:left w:val="none" w:sz="0" w:space="0" w:color="auto"/>
        <w:bottom w:val="none" w:sz="0" w:space="0" w:color="auto"/>
        <w:right w:val="none" w:sz="0" w:space="0" w:color="auto"/>
      </w:divBdr>
      <w:divsChild>
        <w:div w:id="549533721">
          <w:marLeft w:val="-150"/>
          <w:marRight w:val="-150"/>
          <w:marTop w:val="0"/>
          <w:marBottom w:val="0"/>
          <w:divBdr>
            <w:top w:val="none" w:sz="0" w:space="0" w:color="auto"/>
            <w:left w:val="none" w:sz="0" w:space="0" w:color="auto"/>
            <w:bottom w:val="none" w:sz="0" w:space="0" w:color="auto"/>
            <w:right w:val="none" w:sz="0" w:space="0" w:color="auto"/>
          </w:divBdr>
        </w:div>
        <w:div w:id="836770503">
          <w:marLeft w:val="-150"/>
          <w:marRight w:val="-150"/>
          <w:marTop w:val="0"/>
          <w:marBottom w:val="0"/>
          <w:divBdr>
            <w:top w:val="none" w:sz="0" w:space="0" w:color="auto"/>
            <w:left w:val="none" w:sz="0" w:space="0" w:color="auto"/>
            <w:bottom w:val="none" w:sz="0" w:space="0" w:color="auto"/>
            <w:right w:val="none" w:sz="0" w:space="0" w:color="auto"/>
          </w:divBdr>
          <w:divsChild>
            <w:div w:id="102966933">
              <w:marLeft w:val="0"/>
              <w:marRight w:val="0"/>
              <w:marTop w:val="0"/>
              <w:marBottom w:val="0"/>
              <w:divBdr>
                <w:top w:val="none" w:sz="0" w:space="0" w:color="auto"/>
                <w:left w:val="none" w:sz="0" w:space="0" w:color="auto"/>
                <w:bottom w:val="none" w:sz="0" w:space="0" w:color="auto"/>
                <w:right w:val="none" w:sz="0" w:space="0" w:color="auto"/>
              </w:divBdr>
              <w:divsChild>
                <w:div w:id="1052585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030095">
      <w:bodyDiv w:val="1"/>
      <w:marLeft w:val="0"/>
      <w:marRight w:val="0"/>
      <w:marTop w:val="0"/>
      <w:marBottom w:val="0"/>
      <w:divBdr>
        <w:top w:val="none" w:sz="0" w:space="0" w:color="auto"/>
        <w:left w:val="none" w:sz="0" w:space="0" w:color="auto"/>
        <w:bottom w:val="none" w:sz="0" w:space="0" w:color="auto"/>
        <w:right w:val="none" w:sz="0" w:space="0" w:color="auto"/>
      </w:divBdr>
      <w:divsChild>
        <w:div w:id="915939979">
          <w:marLeft w:val="0"/>
          <w:marRight w:val="0"/>
          <w:marTop w:val="0"/>
          <w:marBottom w:val="0"/>
          <w:divBdr>
            <w:top w:val="single" w:sz="6" w:space="0" w:color="auto"/>
            <w:left w:val="single" w:sz="6" w:space="0" w:color="auto"/>
            <w:bottom w:val="single" w:sz="6" w:space="0" w:color="auto"/>
            <w:right w:val="single" w:sz="6" w:space="0" w:color="auto"/>
          </w:divBdr>
          <w:divsChild>
            <w:div w:id="185602564">
              <w:marLeft w:val="0"/>
              <w:marRight w:val="0"/>
              <w:marTop w:val="0"/>
              <w:marBottom w:val="0"/>
              <w:divBdr>
                <w:top w:val="none" w:sz="0" w:space="0" w:color="auto"/>
                <w:left w:val="none" w:sz="0" w:space="0" w:color="auto"/>
                <w:bottom w:val="none" w:sz="0" w:space="0" w:color="auto"/>
                <w:right w:val="none" w:sz="0" w:space="0" w:color="auto"/>
              </w:divBdr>
              <w:divsChild>
                <w:div w:id="1863082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928646">
          <w:marLeft w:val="0"/>
          <w:marRight w:val="0"/>
          <w:marTop w:val="0"/>
          <w:marBottom w:val="0"/>
          <w:divBdr>
            <w:top w:val="none" w:sz="0" w:space="0" w:color="auto"/>
            <w:left w:val="none" w:sz="0" w:space="0" w:color="auto"/>
            <w:bottom w:val="none" w:sz="0" w:space="0" w:color="auto"/>
            <w:right w:val="none" w:sz="0" w:space="0" w:color="auto"/>
          </w:divBdr>
        </w:div>
      </w:divsChild>
    </w:div>
    <w:div w:id="1209221305">
      <w:bodyDiv w:val="1"/>
      <w:marLeft w:val="0"/>
      <w:marRight w:val="0"/>
      <w:marTop w:val="0"/>
      <w:marBottom w:val="0"/>
      <w:divBdr>
        <w:top w:val="none" w:sz="0" w:space="0" w:color="auto"/>
        <w:left w:val="none" w:sz="0" w:space="0" w:color="auto"/>
        <w:bottom w:val="none" w:sz="0" w:space="0" w:color="auto"/>
        <w:right w:val="none" w:sz="0" w:space="0" w:color="auto"/>
      </w:divBdr>
      <w:divsChild>
        <w:div w:id="916014433">
          <w:marLeft w:val="-161"/>
          <w:marRight w:val="-161"/>
          <w:marTop w:val="0"/>
          <w:marBottom w:val="0"/>
          <w:divBdr>
            <w:top w:val="none" w:sz="0" w:space="0" w:color="auto"/>
            <w:left w:val="none" w:sz="0" w:space="0" w:color="auto"/>
            <w:bottom w:val="none" w:sz="0" w:space="0" w:color="auto"/>
            <w:right w:val="none" w:sz="0" w:space="0" w:color="auto"/>
          </w:divBdr>
        </w:div>
        <w:div w:id="1330138929">
          <w:marLeft w:val="-161"/>
          <w:marRight w:val="-161"/>
          <w:marTop w:val="0"/>
          <w:marBottom w:val="0"/>
          <w:divBdr>
            <w:top w:val="none" w:sz="0" w:space="0" w:color="auto"/>
            <w:left w:val="none" w:sz="0" w:space="0" w:color="auto"/>
            <w:bottom w:val="none" w:sz="0" w:space="0" w:color="auto"/>
            <w:right w:val="none" w:sz="0" w:space="0" w:color="auto"/>
          </w:divBdr>
        </w:div>
      </w:divsChild>
    </w:div>
    <w:div w:id="1209411188">
      <w:bodyDiv w:val="1"/>
      <w:marLeft w:val="0"/>
      <w:marRight w:val="0"/>
      <w:marTop w:val="0"/>
      <w:marBottom w:val="0"/>
      <w:divBdr>
        <w:top w:val="none" w:sz="0" w:space="0" w:color="auto"/>
        <w:left w:val="none" w:sz="0" w:space="0" w:color="auto"/>
        <w:bottom w:val="none" w:sz="0" w:space="0" w:color="auto"/>
        <w:right w:val="none" w:sz="0" w:space="0" w:color="auto"/>
      </w:divBdr>
      <w:divsChild>
        <w:div w:id="69624477">
          <w:marLeft w:val="0"/>
          <w:marRight w:val="0"/>
          <w:marTop w:val="0"/>
          <w:marBottom w:val="270"/>
          <w:divBdr>
            <w:top w:val="none" w:sz="0" w:space="0" w:color="auto"/>
            <w:left w:val="none" w:sz="0" w:space="0" w:color="auto"/>
            <w:bottom w:val="none" w:sz="0" w:space="0" w:color="auto"/>
            <w:right w:val="none" w:sz="0" w:space="0" w:color="auto"/>
          </w:divBdr>
          <w:divsChild>
            <w:div w:id="1151943414">
              <w:marLeft w:val="0"/>
              <w:marRight w:val="0"/>
              <w:marTop w:val="0"/>
              <w:marBottom w:val="0"/>
              <w:divBdr>
                <w:top w:val="none" w:sz="0" w:space="0" w:color="auto"/>
                <w:left w:val="none" w:sz="0" w:space="0" w:color="auto"/>
                <w:bottom w:val="none" w:sz="0" w:space="0" w:color="auto"/>
                <w:right w:val="none" w:sz="0" w:space="0" w:color="auto"/>
              </w:divBdr>
            </w:div>
          </w:divsChild>
        </w:div>
        <w:div w:id="1047871190">
          <w:marLeft w:val="0"/>
          <w:marRight w:val="0"/>
          <w:marTop w:val="0"/>
          <w:marBottom w:val="270"/>
          <w:divBdr>
            <w:top w:val="none" w:sz="0" w:space="0" w:color="auto"/>
            <w:left w:val="none" w:sz="0" w:space="0" w:color="auto"/>
            <w:bottom w:val="none" w:sz="0" w:space="0" w:color="auto"/>
            <w:right w:val="none" w:sz="0" w:space="0" w:color="auto"/>
          </w:divBdr>
          <w:divsChild>
            <w:div w:id="873613966">
              <w:marLeft w:val="0"/>
              <w:marRight w:val="0"/>
              <w:marTop w:val="0"/>
              <w:marBottom w:val="0"/>
              <w:divBdr>
                <w:top w:val="none" w:sz="0" w:space="0" w:color="auto"/>
                <w:left w:val="none" w:sz="0" w:space="0" w:color="auto"/>
                <w:bottom w:val="none" w:sz="0" w:space="0" w:color="auto"/>
                <w:right w:val="none" w:sz="0" w:space="0" w:color="auto"/>
              </w:divBdr>
              <w:divsChild>
                <w:div w:id="1443263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381235">
          <w:marLeft w:val="0"/>
          <w:marRight w:val="0"/>
          <w:marTop w:val="0"/>
          <w:marBottom w:val="270"/>
          <w:divBdr>
            <w:top w:val="none" w:sz="0" w:space="0" w:color="auto"/>
            <w:left w:val="none" w:sz="0" w:space="0" w:color="auto"/>
            <w:bottom w:val="none" w:sz="0" w:space="0" w:color="auto"/>
            <w:right w:val="none" w:sz="0" w:space="0" w:color="auto"/>
          </w:divBdr>
        </w:div>
      </w:divsChild>
    </w:div>
    <w:div w:id="1209563674">
      <w:bodyDiv w:val="1"/>
      <w:marLeft w:val="0"/>
      <w:marRight w:val="0"/>
      <w:marTop w:val="0"/>
      <w:marBottom w:val="0"/>
      <w:divBdr>
        <w:top w:val="none" w:sz="0" w:space="0" w:color="auto"/>
        <w:left w:val="none" w:sz="0" w:space="0" w:color="auto"/>
        <w:bottom w:val="none" w:sz="0" w:space="0" w:color="auto"/>
        <w:right w:val="none" w:sz="0" w:space="0" w:color="auto"/>
      </w:divBdr>
    </w:div>
    <w:div w:id="1209686396">
      <w:bodyDiv w:val="1"/>
      <w:marLeft w:val="0"/>
      <w:marRight w:val="0"/>
      <w:marTop w:val="0"/>
      <w:marBottom w:val="0"/>
      <w:divBdr>
        <w:top w:val="none" w:sz="0" w:space="0" w:color="auto"/>
        <w:left w:val="none" w:sz="0" w:space="0" w:color="auto"/>
        <w:bottom w:val="none" w:sz="0" w:space="0" w:color="auto"/>
        <w:right w:val="none" w:sz="0" w:space="0" w:color="auto"/>
      </w:divBdr>
      <w:divsChild>
        <w:div w:id="967012644">
          <w:marLeft w:val="-225"/>
          <w:marRight w:val="-225"/>
          <w:marTop w:val="0"/>
          <w:marBottom w:val="0"/>
          <w:divBdr>
            <w:top w:val="none" w:sz="0" w:space="0" w:color="auto"/>
            <w:left w:val="none" w:sz="0" w:space="0" w:color="auto"/>
            <w:bottom w:val="none" w:sz="0" w:space="0" w:color="auto"/>
            <w:right w:val="none" w:sz="0" w:space="0" w:color="auto"/>
          </w:divBdr>
        </w:div>
      </w:divsChild>
    </w:div>
    <w:div w:id="1210535297">
      <w:bodyDiv w:val="1"/>
      <w:marLeft w:val="0"/>
      <w:marRight w:val="0"/>
      <w:marTop w:val="0"/>
      <w:marBottom w:val="0"/>
      <w:divBdr>
        <w:top w:val="none" w:sz="0" w:space="0" w:color="auto"/>
        <w:left w:val="none" w:sz="0" w:space="0" w:color="auto"/>
        <w:bottom w:val="none" w:sz="0" w:space="0" w:color="auto"/>
        <w:right w:val="none" w:sz="0" w:space="0" w:color="auto"/>
      </w:divBdr>
      <w:divsChild>
        <w:div w:id="342173717">
          <w:marLeft w:val="-225"/>
          <w:marRight w:val="-225"/>
          <w:marTop w:val="0"/>
          <w:marBottom w:val="0"/>
          <w:divBdr>
            <w:top w:val="none" w:sz="0" w:space="0" w:color="auto"/>
            <w:left w:val="none" w:sz="0" w:space="0" w:color="auto"/>
            <w:bottom w:val="none" w:sz="0" w:space="0" w:color="auto"/>
            <w:right w:val="none" w:sz="0" w:space="0" w:color="auto"/>
          </w:divBdr>
        </w:div>
      </w:divsChild>
    </w:div>
    <w:div w:id="1210845462">
      <w:bodyDiv w:val="1"/>
      <w:marLeft w:val="0"/>
      <w:marRight w:val="0"/>
      <w:marTop w:val="0"/>
      <w:marBottom w:val="0"/>
      <w:divBdr>
        <w:top w:val="none" w:sz="0" w:space="0" w:color="auto"/>
        <w:left w:val="none" w:sz="0" w:space="0" w:color="auto"/>
        <w:bottom w:val="none" w:sz="0" w:space="0" w:color="auto"/>
        <w:right w:val="none" w:sz="0" w:space="0" w:color="auto"/>
      </w:divBdr>
      <w:divsChild>
        <w:div w:id="80493919">
          <w:marLeft w:val="0"/>
          <w:marRight w:val="0"/>
          <w:marTop w:val="0"/>
          <w:marBottom w:val="0"/>
          <w:divBdr>
            <w:top w:val="none" w:sz="0" w:space="0" w:color="auto"/>
            <w:left w:val="none" w:sz="0" w:space="0" w:color="auto"/>
            <w:bottom w:val="none" w:sz="0" w:space="0" w:color="auto"/>
            <w:right w:val="none" w:sz="0" w:space="0" w:color="auto"/>
          </w:divBdr>
        </w:div>
        <w:div w:id="636881578">
          <w:marLeft w:val="0"/>
          <w:marRight w:val="0"/>
          <w:marTop w:val="0"/>
          <w:marBottom w:val="0"/>
          <w:divBdr>
            <w:top w:val="none" w:sz="0" w:space="0" w:color="auto"/>
            <w:left w:val="none" w:sz="0" w:space="0" w:color="auto"/>
            <w:bottom w:val="none" w:sz="0" w:space="0" w:color="auto"/>
            <w:right w:val="none" w:sz="0" w:space="0" w:color="auto"/>
          </w:divBdr>
        </w:div>
        <w:div w:id="731121252">
          <w:marLeft w:val="0"/>
          <w:marRight w:val="0"/>
          <w:marTop w:val="0"/>
          <w:marBottom w:val="0"/>
          <w:divBdr>
            <w:top w:val="none" w:sz="0" w:space="0" w:color="auto"/>
            <w:left w:val="none" w:sz="0" w:space="0" w:color="auto"/>
            <w:bottom w:val="none" w:sz="0" w:space="0" w:color="auto"/>
            <w:right w:val="none" w:sz="0" w:space="0" w:color="auto"/>
          </w:divBdr>
        </w:div>
      </w:divsChild>
    </w:div>
    <w:div w:id="1211110889">
      <w:bodyDiv w:val="1"/>
      <w:marLeft w:val="0"/>
      <w:marRight w:val="0"/>
      <w:marTop w:val="0"/>
      <w:marBottom w:val="0"/>
      <w:divBdr>
        <w:top w:val="none" w:sz="0" w:space="0" w:color="auto"/>
        <w:left w:val="none" w:sz="0" w:space="0" w:color="auto"/>
        <w:bottom w:val="none" w:sz="0" w:space="0" w:color="auto"/>
        <w:right w:val="none" w:sz="0" w:space="0" w:color="auto"/>
      </w:divBdr>
      <w:divsChild>
        <w:div w:id="224148731">
          <w:marLeft w:val="0"/>
          <w:marRight w:val="0"/>
          <w:marTop w:val="0"/>
          <w:marBottom w:val="0"/>
          <w:divBdr>
            <w:top w:val="none" w:sz="0" w:space="0" w:color="auto"/>
            <w:left w:val="none" w:sz="0" w:space="0" w:color="auto"/>
            <w:bottom w:val="none" w:sz="0" w:space="0" w:color="auto"/>
            <w:right w:val="none" w:sz="0" w:space="0" w:color="auto"/>
          </w:divBdr>
        </w:div>
        <w:div w:id="183399074">
          <w:marLeft w:val="0"/>
          <w:marRight w:val="0"/>
          <w:marTop w:val="0"/>
          <w:marBottom w:val="0"/>
          <w:divBdr>
            <w:top w:val="none" w:sz="0" w:space="0" w:color="auto"/>
            <w:left w:val="none" w:sz="0" w:space="0" w:color="auto"/>
            <w:bottom w:val="none" w:sz="0" w:space="0" w:color="auto"/>
            <w:right w:val="none" w:sz="0" w:space="0" w:color="auto"/>
          </w:divBdr>
          <w:divsChild>
            <w:div w:id="1398898013">
              <w:marLeft w:val="0"/>
              <w:marRight w:val="0"/>
              <w:marTop w:val="0"/>
              <w:marBottom w:val="0"/>
              <w:divBdr>
                <w:top w:val="none" w:sz="0" w:space="0" w:color="auto"/>
                <w:left w:val="none" w:sz="0" w:space="0" w:color="auto"/>
                <w:bottom w:val="none" w:sz="0" w:space="0" w:color="auto"/>
                <w:right w:val="none" w:sz="0" w:space="0" w:color="auto"/>
              </w:divBdr>
              <w:divsChild>
                <w:div w:id="1660496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650962">
      <w:bodyDiv w:val="1"/>
      <w:marLeft w:val="0"/>
      <w:marRight w:val="0"/>
      <w:marTop w:val="0"/>
      <w:marBottom w:val="0"/>
      <w:divBdr>
        <w:top w:val="none" w:sz="0" w:space="0" w:color="auto"/>
        <w:left w:val="none" w:sz="0" w:space="0" w:color="auto"/>
        <w:bottom w:val="none" w:sz="0" w:space="0" w:color="auto"/>
        <w:right w:val="none" w:sz="0" w:space="0" w:color="auto"/>
      </w:divBdr>
      <w:divsChild>
        <w:div w:id="1257902785">
          <w:marLeft w:val="0"/>
          <w:marRight w:val="0"/>
          <w:marTop w:val="0"/>
          <w:marBottom w:val="210"/>
          <w:divBdr>
            <w:top w:val="none" w:sz="0" w:space="0" w:color="auto"/>
            <w:left w:val="none" w:sz="0" w:space="0" w:color="auto"/>
            <w:bottom w:val="none" w:sz="0" w:space="0" w:color="auto"/>
            <w:right w:val="none" w:sz="0" w:space="0" w:color="auto"/>
          </w:divBdr>
          <w:divsChild>
            <w:div w:id="68499555">
              <w:marLeft w:val="0"/>
              <w:marRight w:val="0"/>
              <w:marTop w:val="0"/>
              <w:marBottom w:val="45"/>
              <w:divBdr>
                <w:top w:val="none" w:sz="0" w:space="0" w:color="auto"/>
                <w:left w:val="none" w:sz="0" w:space="0" w:color="auto"/>
                <w:bottom w:val="none" w:sz="0" w:space="0" w:color="auto"/>
                <w:right w:val="none" w:sz="0" w:space="0" w:color="auto"/>
              </w:divBdr>
            </w:div>
            <w:div w:id="1139763454">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211989513">
      <w:bodyDiv w:val="1"/>
      <w:marLeft w:val="0"/>
      <w:marRight w:val="0"/>
      <w:marTop w:val="0"/>
      <w:marBottom w:val="0"/>
      <w:divBdr>
        <w:top w:val="none" w:sz="0" w:space="0" w:color="auto"/>
        <w:left w:val="none" w:sz="0" w:space="0" w:color="auto"/>
        <w:bottom w:val="none" w:sz="0" w:space="0" w:color="auto"/>
        <w:right w:val="none" w:sz="0" w:space="0" w:color="auto"/>
      </w:divBdr>
      <w:divsChild>
        <w:div w:id="1116484186">
          <w:marLeft w:val="-150"/>
          <w:marRight w:val="-150"/>
          <w:marTop w:val="0"/>
          <w:marBottom w:val="0"/>
          <w:divBdr>
            <w:top w:val="none" w:sz="0" w:space="0" w:color="auto"/>
            <w:left w:val="none" w:sz="0" w:space="0" w:color="auto"/>
            <w:bottom w:val="none" w:sz="0" w:space="0" w:color="auto"/>
            <w:right w:val="none" w:sz="0" w:space="0" w:color="auto"/>
          </w:divBdr>
          <w:divsChild>
            <w:div w:id="600379997">
              <w:marLeft w:val="0"/>
              <w:marRight w:val="0"/>
              <w:marTop w:val="0"/>
              <w:marBottom w:val="0"/>
              <w:divBdr>
                <w:top w:val="none" w:sz="0" w:space="0" w:color="auto"/>
                <w:left w:val="none" w:sz="0" w:space="0" w:color="auto"/>
                <w:bottom w:val="none" w:sz="0" w:space="0" w:color="auto"/>
                <w:right w:val="none" w:sz="0" w:space="0" w:color="auto"/>
              </w:divBdr>
              <w:divsChild>
                <w:div w:id="780346254">
                  <w:marLeft w:val="0"/>
                  <w:marRight w:val="0"/>
                  <w:marTop w:val="0"/>
                  <w:marBottom w:val="0"/>
                  <w:divBdr>
                    <w:top w:val="none" w:sz="0" w:space="0" w:color="auto"/>
                    <w:left w:val="none" w:sz="0" w:space="0" w:color="auto"/>
                    <w:bottom w:val="none" w:sz="0" w:space="0" w:color="auto"/>
                    <w:right w:val="none" w:sz="0" w:space="0" w:color="auto"/>
                  </w:divBdr>
                  <w:divsChild>
                    <w:div w:id="406346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0474931">
          <w:marLeft w:val="-150"/>
          <w:marRight w:val="-150"/>
          <w:marTop w:val="0"/>
          <w:marBottom w:val="0"/>
          <w:divBdr>
            <w:top w:val="none" w:sz="0" w:space="0" w:color="auto"/>
            <w:left w:val="none" w:sz="0" w:space="0" w:color="auto"/>
            <w:bottom w:val="none" w:sz="0" w:space="0" w:color="auto"/>
            <w:right w:val="none" w:sz="0" w:space="0" w:color="auto"/>
          </w:divBdr>
          <w:divsChild>
            <w:div w:id="1206136747">
              <w:marLeft w:val="0"/>
              <w:marRight w:val="0"/>
              <w:marTop w:val="0"/>
              <w:marBottom w:val="0"/>
              <w:divBdr>
                <w:top w:val="none" w:sz="0" w:space="0" w:color="auto"/>
                <w:left w:val="none" w:sz="0" w:space="0" w:color="auto"/>
                <w:bottom w:val="none" w:sz="0" w:space="0" w:color="auto"/>
                <w:right w:val="none" w:sz="0" w:space="0" w:color="auto"/>
              </w:divBdr>
              <w:divsChild>
                <w:div w:id="668410881">
                  <w:marLeft w:val="0"/>
                  <w:marRight w:val="0"/>
                  <w:marTop w:val="0"/>
                  <w:marBottom w:val="0"/>
                  <w:divBdr>
                    <w:top w:val="none" w:sz="0" w:space="0" w:color="auto"/>
                    <w:left w:val="none" w:sz="0" w:space="0" w:color="auto"/>
                    <w:bottom w:val="none" w:sz="0" w:space="0" w:color="auto"/>
                    <w:right w:val="none" w:sz="0" w:space="0" w:color="auto"/>
                  </w:divBdr>
                  <w:divsChild>
                    <w:div w:id="336427584">
                      <w:marLeft w:val="0"/>
                      <w:marRight w:val="0"/>
                      <w:marTop w:val="0"/>
                      <w:marBottom w:val="0"/>
                      <w:divBdr>
                        <w:top w:val="none" w:sz="0" w:space="0" w:color="auto"/>
                        <w:left w:val="none" w:sz="0" w:space="0" w:color="auto"/>
                        <w:bottom w:val="none" w:sz="0" w:space="0" w:color="auto"/>
                        <w:right w:val="none" w:sz="0" w:space="0" w:color="auto"/>
                      </w:divBdr>
                      <w:divsChild>
                        <w:div w:id="968515341">
                          <w:marLeft w:val="0"/>
                          <w:marRight w:val="0"/>
                          <w:marTop w:val="0"/>
                          <w:marBottom w:val="0"/>
                          <w:divBdr>
                            <w:top w:val="none" w:sz="0" w:space="0" w:color="auto"/>
                            <w:left w:val="none" w:sz="0" w:space="0" w:color="auto"/>
                            <w:bottom w:val="none" w:sz="0" w:space="0" w:color="auto"/>
                            <w:right w:val="none" w:sz="0" w:space="0" w:color="auto"/>
                          </w:divBdr>
                        </w:div>
                      </w:divsChild>
                    </w:div>
                    <w:div w:id="349989212">
                      <w:marLeft w:val="0"/>
                      <w:marRight w:val="0"/>
                      <w:marTop w:val="0"/>
                      <w:marBottom w:val="0"/>
                      <w:divBdr>
                        <w:top w:val="none" w:sz="0" w:space="0" w:color="auto"/>
                        <w:left w:val="none" w:sz="0" w:space="0" w:color="auto"/>
                        <w:bottom w:val="none" w:sz="0" w:space="0" w:color="auto"/>
                        <w:right w:val="none" w:sz="0" w:space="0" w:color="auto"/>
                      </w:divBdr>
                    </w:div>
                  </w:divsChild>
                </w:div>
                <w:div w:id="951784144">
                  <w:marLeft w:val="0"/>
                  <w:marRight w:val="0"/>
                  <w:marTop w:val="0"/>
                  <w:marBottom w:val="0"/>
                  <w:divBdr>
                    <w:top w:val="none" w:sz="0" w:space="0" w:color="auto"/>
                    <w:left w:val="none" w:sz="0" w:space="0" w:color="auto"/>
                    <w:bottom w:val="none" w:sz="0" w:space="0" w:color="auto"/>
                    <w:right w:val="none" w:sz="0" w:space="0" w:color="auto"/>
                  </w:divBdr>
                  <w:divsChild>
                    <w:div w:id="121531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2111007">
      <w:bodyDiv w:val="1"/>
      <w:marLeft w:val="0"/>
      <w:marRight w:val="0"/>
      <w:marTop w:val="0"/>
      <w:marBottom w:val="0"/>
      <w:divBdr>
        <w:top w:val="none" w:sz="0" w:space="0" w:color="auto"/>
        <w:left w:val="none" w:sz="0" w:space="0" w:color="auto"/>
        <w:bottom w:val="none" w:sz="0" w:space="0" w:color="auto"/>
        <w:right w:val="none" w:sz="0" w:space="0" w:color="auto"/>
      </w:divBdr>
      <w:divsChild>
        <w:div w:id="337580899">
          <w:marLeft w:val="-150"/>
          <w:marRight w:val="-150"/>
          <w:marTop w:val="0"/>
          <w:marBottom w:val="0"/>
          <w:divBdr>
            <w:top w:val="none" w:sz="0" w:space="0" w:color="auto"/>
            <w:left w:val="none" w:sz="0" w:space="0" w:color="auto"/>
            <w:bottom w:val="none" w:sz="0" w:space="0" w:color="auto"/>
            <w:right w:val="none" w:sz="0" w:space="0" w:color="auto"/>
          </w:divBdr>
          <w:divsChild>
            <w:div w:id="317609375">
              <w:marLeft w:val="0"/>
              <w:marRight w:val="0"/>
              <w:marTop w:val="0"/>
              <w:marBottom w:val="0"/>
              <w:divBdr>
                <w:top w:val="none" w:sz="0" w:space="0" w:color="auto"/>
                <w:left w:val="none" w:sz="0" w:space="0" w:color="auto"/>
                <w:bottom w:val="none" w:sz="0" w:space="0" w:color="auto"/>
                <w:right w:val="none" w:sz="0" w:space="0" w:color="auto"/>
              </w:divBdr>
              <w:divsChild>
                <w:div w:id="704524762">
                  <w:marLeft w:val="0"/>
                  <w:marRight w:val="0"/>
                  <w:marTop w:val="0"/>
                  <w:marBottom w:val="0"/>
                  <w:divBdr>
                    <w:top w:val="none" w:sz="0" w:space="0" w:color="auto"/>
                    <w:left w:val="none" w:sz="0" w:space="0" w:color="auto"/>
                    <w:bottom w:val="none" w:sz="0" w:space="0" w:color="auto"/>
                    <w:right w:val="none" w:sz="0" w:space="0" w:color="auto"/>
                  </w:divBdr>
                  <w:divsChild>
                    <w:div w:id="883755076">
                      <w:marLeft w:val="0"/>
                      <w:marRight w:val="0"/>
                      <w:marTop w:val="0"/>
                      <w:marBottom w:val="0"/>
                      <w:divBdr>
                        <w:top w:val="none" w:sz="0" w:space="0" w:color="auto"/>
                        <w:left w:val="none" w:sz="0" w:space="0" w:color="auto"/>
                        <w:bottom w:val="none" w:sz="0" w:space="0" w:color="auto"/>
                        <w:right w:val="none" w:sz="0" w:space="0" w:color="auto"/>
                      </w:divBdr>
                      <w:divsChild>
                        <w:div w:id="846098481">
                          <w:marLeft w:val="0"/>
                          <w:marRight w:val="0"/>
                          <w:marTop w:val="0"/>
                          <w:marBottom w:val="0"/>
                          <w:divBdr>
                            <w:top w:val="none" w:sz="0" w:space="0" w:color="auto"/>
                            <w:left w:val="none" w:sz="0" w:space="0" w:color="auto"/>
                            <w:bottom w:val="none" w:sz="0" w:space="0" w:color="auto"/>
                            <w:right w:val="none" w:sz="0" w:space="0" w:color="auto"/>
                          </w:divBdr>
                          <w:divsChild>
                            <w:div w:id="697245787">
                              <w:marLeft w:val="0"/>
                              <w:marRight w:val="0"/>
                              <w:marTop w:val="0"/>
                              <w:marBottom w:val="0"/>
                              <w:divBdr>
                                <w:top w:val="none" w:sz="0" w:space="0" w:color="auto"/>
                                <w:left w:val="none" w:sz="0" w:space="0" w:color="auto"/>
                                <w:bottom w:val="none" w:sz="0" w:space="0" w:color="auto"/>
                                <w:right w:val="none" w:sz="0" w:space="0" w:color="auto"/>
                              </w:divBdr>
                            </w:div>
                            <w:div w:id="745155570">
                              <w:marLeft w:val="0"/>
                              <w:marRight w:val="0"/>
                              <w:marTop w:val="0"/>
                              <w:marBottom w:val="0"/>
                              <w:divBdr>
                                <w:top w:val="none" w:sz="0" w:space="0" w:color="auto"/>
                                <w:left w:val="none" w:sz="0" w:space="0" w:color="auto"/>
                                <w:bottom w:val="none" w:sz="0" w:space="0" w:color="auto"/>
                                <w:right w:val="none" w:sz="0" w:space="0" w:color="auto"/>
                              </w:divBdr>
                            </w:div>
                            <w:div w:id="1116945853">
                              <w:marLeft w:val="0"/>
                              <w:marRight w:val="0"/>
                              <w:marTop w:val="0"/>
                              <w:marBottom w:val="0"/>
                              <w:divBdr>
                                <w:top w:val="none" w:sz="0" w:space="0" w:color="auto"/>
                                <w:left w:val="none" w:sz="0" w:space="0" w:color="auto"/>
                                <w:bottom w:val="none" w:sz="0" w:space="0" w:color="auto"/>
                                <w:right w:val="none" w:sz="0" w:space="0" w:color="auto"/>
                              </w:divBdr>
                            </w:div>
                            <w:div w:id="1185095251">
                              <w:marLeft w:val="0"/>
                              <w:marRight w:val="0"/>
                              <w:marTop w:val="0"/>
                              <w:marBottom w:val="0"/>
                              <w:divBdr>
                                <w:top w:val="none" w:sz="0" w:space="0" w:color="auto"/>
                                <w:left w:val="none" w:sz="0" w:space="0" w:color="auto"/>
                                <w:bottom w:val="none" w:sz="0" w:space="0" w:color="auto"/>
                                <w:right w:val="none" w:sz="0" w:space="0" w:color="auto"/>
                              </w:divBdr>
                            </w:div>
                            <w:div w:id="1287539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533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942442">
              <w:marLeft w:val="0"/>
              <w:marRight w:val="0"/>
              <w:marTop w:val="0"/>
              <w:marBottom w:val="0"/>
              <w:divBdr>
                <w:top w:val="none" w:sz="0" w:space="0" w:color="auto"/>
                <w:left w:val="none" w:sz="0" w:space="0" w:color="auto"/>
                <w:bottom w:val="none" w:sz="0" w:space="0" w:color="auto"/>
                <w:right w:val="none" w:sz="0" w:space="0" w:color="auto"/>
              </w:divBdr>
              <w:divsChild>
                <w:div w:id="1272666494">
                  <w:marLeft w:val="0"/>
                  <w:marRight w:val="0"/>
                  <w:marTop w:val="0"/>
                  <w:marBottom w:val="0"/>
                  <w:divBdr>
                    <w:top w:val="none" w:sz="0" w:space="0" w:color="auto"/>
                    <w:left w:val="none" w:sz="0" w:space="0" w:color="auto"/>
                    <w:bottom w:val="none" w:sz="0" w:space="0" w:color="auto"/>
                    <w:right w:val="none" w:sz="0" w:space="0" w:color="auto"/>
                  </w:divBdr>
                  <w:divsChild>
                    <w:div w:id="316809915">
                      <w:marLeft w:val="0"/>
                      <w:marRight w:val="0"/>
                      <w:marTop w:val="0"/>
                      <w:marBottom w:val="450"/>
                      <w:divBdr>
                        <w:top w:val="none" w:sz="0" w:space="0" w:color="auto"/>
                        <w:left w:val="none" w:sz="0" w:space="0" w:color="auto"/>
                        <w:bottom w:val="none" w:sz="0" w:space="0" w:color="auto"/>
                        <w:right w:val="none" w:sz="0" w:space="0" w:color="auto"/>
                      </w:divBdr>
                    </w:div>
                    <w:div w:id="1671102969">
                      <w:marLeft w:val="0"/>
                      <w:marRight w:val="0"/>
                      <w:marTop w:val="0"/>
                      <w:marBottom w:val="0"/>
                      <w:divBdr>
                        <w:top w:val="none" w:sz="0" w:space="0" w:color="auto"/>
                        <w:left w:val="none" w:sz="0" w:space="0" w:color="auto"/>
                        <w:bottom w:val="none" w:sz="0" w:space="0" w:color="auto"/>
                        <w:right w:val="none" w:sz="0" w:space="0" w:color="auto"/>
                      </w:divBdr>
                      <w:divsChild>
                        <w:div w:id="915434229">
                          <w:marLeft w:val="0"/>
                          <w:marRight w:val="0"/>
                          <w:marTop w:val="0"/>
                          <w:marBottom w:val="0"/>
                          <w:divBdr>
                            <w:top w:val="none" w:sz="0" w:space="0" w:color="auto"/>
                            <w:left w:val="none" w:sz="0" w:space="0" w:color="auto"/>
                            <w:bottom w:val="none" w:sz="0" w:space="0" w:color="auto"/>
                            <w:right w:val="none" w:sz="0" w:space="0" w:color="auto"/>
                          </w:divBdr>
                        </w:div>
                      </w:divsChild>
                    </w:div>
                    <w:div w:id="171279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7660849">
          <w:marLeft w:val="-150"/>
          <w:marRight w:val="-150"/>
          <w:marTop w:val="0"/>
          <w:marBottom w:val="0"/>
          <w:divBdr>
            <w:top w:val="none" w:sz="0" w:space="0" w:color="auto"/>
            <w:left w:val="none" w:sz="0" w:space="0" w:color="auto"/>
            <w:bottom w:val="none" w:sz="0" w:space="0" w:color="auto"/>
            <w:right w:val="none" w:sz="0" w:space="0" w:color="auto"/>
          </w:divBdr>
          <w:divsChild>
            <w:div w:id="1953511035">
              <w:marLeft w:val="0"/>
              <w:marRight w:val="0"/>
              <w:marTop w:val="0"/>
              <w:marBottom w:val="0"/>
              <w:divBdr>
                <w:top w:val="none" w:sz="0" w:space="0" w:color="auto"/>
                <w:left w:val="none" w:sz="0" w:space="0" w:color="auto"/>
                <w:bottom w:val="none" w:sz="0" w:space="0" w:color="auto"/>
                <w:right w:val="none" w:sz="0" w:space="0" w:color="auto"/>
              </w:divBdr>
              <w:divsChild>
                <w:div w:id="1167676573">
                  <w:marLeft w:val="0"/>
                  <w:marRight w:val="0"/>
                  <w:marTop w:val="0"/>
                  <w:marBottom w:val="0"/>
                  <w:divBdr>
                    <w:top w:val="none" w:sz="0" w:space="0" w:color="auto"/>
                    <w:left w:val="none" w:sz="0" w:space="0" w:color="auto"/>
                    <w:bottom w:val="none" w:sz="0" w:space="0" w:color="auto"/>
                    <w:right w:val="none" w:sz="0" w:space="0" w:color="auto"/>
                  </w:divBdr>
                  <w:divsChild>
                    <w:div w:id="1969897355">
                      <w:marLeft w:val="0"/>
                      <w:marRight w:val="0"/>
                      <w:marTop w:val="0"/>
                      <w:marBottom w:val="0"/>
                      <w:divBdr>
                        <w:top w:val="none" w:sz="0" w:space="0" w:color="auto"/>
                        <w:left w:val="none" w:sz="0" w:space="0" w:color="auto"/>
                        <w:bottom w:val="none" w:sz="0" w:space="0" w:color="auto"/>
                        <w:right w:val="none" w:sz="0" w:space="0" w:color="auto"/>
                      </w:divBdr>
                    </w:div>
                  </w:divsChild>
                </w:div>
                <w:div w:id="1902911219">
                  <w:marLeft w:val="0"/>
                  <w:marRight w:val="0"/>
                  <w:marTop w:val="0"/>
                  <w:marBottom w:val="0"/>
                  <w:divBdr>
                    <w:top w:val="none" w:sz="0" w:space="0" w:color="auto"/>
                    <w:left w:val="none" w:sz="0" w:space="0" w:color="auto"/>
                    <w:bottom w:val="none" w:sz="0" w:space="0" w:color="auto"/>
                    <w:right w:val="none" w:sz="0" w:space="0" w:color="auto"/>
                  </w:divBdr>
                  <w:divsChild>
                    <w:div w:id="95760270">
                      <w:marLeft w:val="0"/>
                      <w:marRight w:val="0"/>
                      <w:marTop w:val="0"/>
                      <w:marBottom w:val="0"/>
                      <w:divBdr>
                        <w:top w:val="none" w:sz="0" w:space="0" w:color="auto"/>
                        <w:left w:val="none" w:sz="0" w:space="0" w:color="auto"/>
                        <w:bottom w:val="none" w:sz="0" w:space="0" w:color="auto"/>
                        <w:right w:val="none" w:sz="0" w:space="0" w:color="auto"/>
                      </w:divBdr>
                    </w:div>
                    <w:div w:id="512838571">
                      <w:marLeft w:val="0"/>
                      <w:marRight w:val="0"/>
                      <w:marTop w:val="0"/>
                      <w:marBottom w:val="0"/>
                      <w:divBdr>
                        <w:top w:val="none" w:sz="0" w:space="0" w:color="auto"/>
                        <w:left w:val="none" w:sz="0" w:space="0" w:color="auto"/>
                        <w:bottom w:val="none" w:sz="0" w:space="0" w:color="auto"/>
                        <w:right w:val="none" w:sz="0" w:space="0" w:color="auto"/>
                      </w:divBdr>
                      <w:divsChild>
                        <w:div w:id="725029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0174945">
          <w:marLeft w:val="-150"/>
          <w:marRight w:val="-150"/>
          <w:marTop w:val="0"/>
          <w:marBottom w:val="0"/>
          <w:divBdr>
            <w:top w:val="none" w:sz="0" w:space="0" w:color="auto"/>
            <w:left w:val="none" w:sz="0" w:space="0" w:color="auto"/>
            <w:bottom w:val="none" w:sz="0" w:space="0" w:color="auto"/>
            <w:right w:val="none" w:sz="0" w:space="0" w:color="auto"/>
          </w:divBdr>
          <w:divsChild>
            <w:div w:id="1696229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158100">
      <w:bodyDiv w:val="1"/>
      <w:marLeft w:val="0"/>
      <w:marRight w:val="0"/>
      <w:marTop w:val="0"/>
      <w:marBottom w:val="0"/>
      <w:divBdr>
        <w:top w:val="none" w:sz="0" w:space="0" w:color="auto"/>
        <w:left w:val="none" w:sz="0" w:space="0" w:color="auto"/>
        <w:bottom w:val="none" w:sz="0" w:space="0" w:color="auto"/>
        <w:right w:val="none" w:sz="0" w:space="0" w:color="auto"/>
      </w:divBdr>
      <w:divsChild>
        <w:div w:id="739910590">
          <w:marLeft w:val="-150"/>
          <w:marRight w:val="-150"/>
          <w:marTop w:val="0"/>
          <w:marBottom w:val="0"/>
          <w:divBdr>
            <w:top w:val="none" w:sz="0" w:space="0" w:color="auto"/>
            <w:left w:val="none" w:sz="0" w:space="0" w:color="auto"/>
            <w:bottom w:val="none" w:sz="0" w:space="0" w:color="auto"/>
            <w:right w:val="none" w:sz="0" w:space="0" w:color="auto"/>
          </w:divBdr>
          <w:divsChild>
            <w:div w:id="953902744">
              <w:marLeft w:val="0"/>
              <w:marRight w:val="0"/>
              <w:marTop w:val="0"/>
              <w:marBottom w:val="0"/>
              <w:divBdr>
                <w:top w:val="none" w:sz="0" w:space="0" w:color="auto"/>
                <w:left w:val="none" w:sz="0" w:space="0" w:color="auto"/>
                <w:bottom w:val="none" w:sz="0" w:space="0" w:color="auto"/>
                <w:right w:val="none" w:sz="0" w:space="0" w:color="auto"/>
              </w:divBdr>
              <w:divsChild>
                <w:div w:id="641813724">
                  <w:marLeft w:val="0"/>
                  <w:marRight w:val="0"/>
                  <w:marTop w:val="0"/>
                  <w:marBottom w:val="0"/>
                  <w:divBdr>
                    <w:top w:val="none" w:sz="0" w:space="0" w:color="auto"/>
                    <w:left w:val="none" w:sz="0" w:space="0" w:color="auto"/>
                    <w:bottom w:val="none" w:sz="0" w:space="0" w:color="auto"/>
                    <w:right w:val="none" w:sz="0" w:space="0" w:color="auto"/>
                  </w:divBdr>
                  <w:divsChild>
                    <w:div w:id="482897232">
                      <w:marLeft w:val="0"/>
                      <w:marRight w:val="0"/>
                      <w:marTop w:val="0"/>
                      <w:marBottom w:val="0"/>
                      <w:divBdr>
                        <w:top w:val="none" w:sz="0" w:space="0" w:color="auto"/>
                        <w:left w:val="none" w:sz="0" w:space="0" w:color="auto"/>
                        <w:bottom w:val="none" w:sz="0" w:space="0" w:color="auto"/>
                        <w:right w:val="none" w:sz="0" w:space="0" w:color="auto"/>
                      </w:divBdr>
                    </w:div>
                    <w:div w:id="1349020704">
                      <w:marLeft w:val="0"/>
                      <w:marRight w:val="0"/>
                      <w:marTop w:val="0"/>
                      <w:marBottom w:val="0"/>
                      <w:divBdr>
                        <w:top w:val="none" w:sz="0" w:space="0" w:color="auto"/>
                        <w:left w:val="none" w:sz="0" w:space="0" w:color="auto"/>
                        <w:bottom w:val="none" w:sz="0" w:space="0" w:color="auto"/>
                        <w:right w:val="none" w:sz="0" w:space="0" w:color="auto"/>
                      </w:divBdr>
                      <w:divsChild>
                        <w:div w:id="1467162345">
                          <w:marLeft w:val="0"/>
                          <w:marRight w:val="0"/>
                          <w:marTop w:val="0"/>
                          <w:marBottom w:val="0"/>
                          <w:divBdr>
                            <w:top w:val="none" w:sz="0" w:space="0" w:color="auto"/>
                            <w:left w:val="none" w:sz="0" w:space="0" w:color="auto"/>
                            <w:bottom w:val="none" w:sz="0" w:space="0" w:color="auto"/>
                            <w:right w:val="none" w:sz="0" w:space="0" w:color="auto"/>
                          </w:divBdr>
                          <w:divsChild>
                            <w:div w:id="52823327">
                              <w:marLeft w:val="0"/>
                              <w:marRight w:val="0"/>
                              <w:marTop w:val="0"/>
                              <w:marBottom w:val="0"/>
                              <w:divBdr>
                                <w:top w:val="none" w:sz="0" w:space="0" w:color="auto"/>
                                <w:left w:val="none" w:sz="0" w:space="0" w:color="auto"/>
                                <w:bottom w:val="none" w:sz="0" w:space="0" w:color="auto"/>
                                <w:right w:val="none" w:sz="0" w:space="0" w:color="auto"/>
                              </w:divBdr>
                            </w:div>
                            <w:div w:id="237861739">
                              <w:marLeft w:val="0"/>
                              <w:marRight w:val="0"/>
                              <w:marTop w:val="0"/>
                              <w:marBottom w:val="0"/>
                              <w:divBdr>
                                <w:top w:val="none" w:sz="0" w:space="0" w:color="auto"/>
                                <w:left w:val="none" w:sz="0" w:space="0" w:color="auto"/>
                                <w:bottom w:val="none" w:sz="0" w:space="0" w:color="auto"/>
                                <w:right w:val="none" w:sz="0" w:space="0" w:color="auto"/>
                              </w:divBdr>
                            </w:div>
                            <w:div w:id="634219447">
                              <w:marLeft w:val="0"/>
                              <w:marRight w:val="0"/>
                              <w:marTop w:val="0"/>
                              <w:marBottom w:val="0"/>
                              <w:divBdr>
                                <w:top w:val="none" w:sz="0" w:space="0" w:color="auto"/>
                                <w:left w:val="none" w:sz="0" w:space="0" w:color="auto"/>
                                <w:bottom w:val="none" w:sz="0" w:space="0" w:color="auto"/>
                                <w:right w:val="none" w:sz="0" w:space="0" w:color="auto"/>
                              </w:divBdr>
                            </w:div>
                            <w:div w:id="74908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3524946">
              <w:marLeft w:val="0"/>
              <w:marRight w:val="0"/>
              <w:marTop w:val="0"/>
              <w:marBottom w:val="0"/>
              <w:divBdr>
                <w:top w:val="none" w:sz="0" w:space="0" w:color="auto"/>
                <w:left w:val="none" w:sz="0" w:space="0" w:color="auto"/>
                <w:bottom w:val="none" w:sz="0" w:space="0" w:color="auto"/>
                <w:right w:val="none" w:sz="0" w:space="0" w:color="auto"/>
              </w:divBdr>
              <w:divsChild>
                <w:div w:id="1162313142">
                  <w:marLeft w:val="0"/>
                  <w:marRight w:val="0"/>
                  <w:marTop w:val="0"/>
                  <w:marBottom w:val="0"/>
                  <w:divBdr>
                    <w:top w:val="none" w:sz="0" w:space="0" w:color="auto"/>
                    <w:left w:val="none" w:sz="0" w:space="0" w:color="auto"/>
                    <w:bottom w:val="none" w:sz="0" w:space="0" w:color="auto"/>
                    <w:right w:val="none" w:sz="0" w:space="0" w:color="auto"/>
                  </w:divBdr>
                  <w:divsChild>
                    <w:div w:id="688288625">
                      <w:marLeft w:val="0"/>
                      <w:marRight w:val="0"/>
                      <w:marTop w:val="0"/>
                      <w:marBottom w:val="0"/>
                      <w:divBdr>
                        <w:top w:val="none" w:sz="0" w:space="0" w:color="auto"/>
                        <w:left w:val="none" w:sz="0" w:space="0" w:color="auto"/>
                        <w:bottom w:val="none" w:sz="0" w:space="0" w:color="auto"/>
                        <w:right w:val="none" w:sz="0" w:space="0" w:color="auto"/>
                      </w:divBdr>
                      <w:divsChild>
                        <w:div w:id="19674167">
                          <w:marLeft w:val="0"/>
                          <w:marRight w:val="0"/>
                          <w:marTop w:val="0"/>
                          <w:marBottom w:val="0"/>
                          <w:divBdr>
                            <w:top w:val="none" w:sz="0" w:space="0" w:color="auto"/>
                            <w:left w:val="none" w:sz="0" w:space="0" w:color="auto"/>
                            <w:bottom w:val="none" w:sz="0" w:space="0" w:color="auto"/>
                            <w:right w:val="none" w:sz="0" w:space="0" w:color="auto"/>
                          </w:divBdr>
                        </w:div>
                      </w:divsChild>
                    </w:div>
                    <w:div w:id="151279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7910279">
          <w:marLeft w:val="-150"/>
          <w:marRight w:val="-150"/>
          <w:marTop w:val="0"/>
          <w:marBottom w:val="0"/>
          <w:divBdr>
            <w:top w:val="none" w:sz="0" w:space="0" w:color="auto"/>
            <w:left w:val="none" w:sz="0" w:space="0" w:color="auto"/>
            <w:bottom w:val="none" w:sz="0" w:space="0" w:color="auto"/>
            <w:right w:val="none" w:sz="0" w:space="0" w:color="auto"/>
          </w:divBdr>
          <w:divsChild>
            <w:div w:id="1422140196">
              <w:marLeft w:val="0"/>
              <w:marRight w:val="0"/>
              <w:marTop w:val="0"/>
              <w:marBottom w:val="0"/>
              <w:divBdr>
                <w:top w:val="none" w:sz="0" w:space="0" w:color="auto"/>
                <w:left w:val="none" w:sz="0" w:space="0" w:color="auto"/>
                <w:bottom w:val="none" w:sz="0" w:space="0" w:color="auto"/>
                <w:right w:val="none" w:sz="0" w:space="0" w:color="auto"/>
              </w:divBdr>
              <w:divsChild>
                <w:div w:id="511842374">
                  <w:marLeft w:val="0"/>
                  <w:marRight w:val="0"/>
                  <w:marTop w:val="0"/>
                  <w:marBottom w:val="0"/>
                  <w:divBdr>
                    <w:top w:val="none" w:sz="0" w:space="0" w:color="auto"/>
                    <w:left w:val="none" w:sz="0" w:space="0" w:color="auto"/>
                    <w:bottom w:val="none" w:sz="0" w:space="0" w:color="auto"/>
                    <w:right w:val="none" w:sz="0" w:space="0" w:color="auto"/>
                  </w:divBdr>
                  <w:divsChild>
                    <w:div w:id="84503295">
                      <w:marLeft w:val="0"/>
                      <w:marRight w:val="0"/>
                      <w:marTop w:val="0"/>
                      <w:marBottom w:val="0"/>
                      <w:divBdr>
                        <w:top w:val="none" w:sz="0" w:space="0" w:color="auto"/>
                        <w:left w:val="none" w:sz="0" w:space="0" w:color="auto"/>
                        <w:bottom w:val="none" w:sz="0" w:space="0" w:color="auto"/>
                        <w:right w:val="none" w:sz="0" w:space="0" w:color="auto"/>
                      </w:divBdr>
                      <w:divsChild>
                        <w:div w:id="917246574">
                          <w:marLeft w:val="0"/>
                          <w:marRight w:val="0"/>
                          <w:marTop w:val="0"/>
                          <w:marBottom w:val="0"/>
                          <w:divBdr>
                            <w:top w:val="none" w:sz="0" w:space="0" w:color="auto"/>
                            <w:left w:val="none" w:sz="0" w:space="0" w:color="auto"/>
                            <w:bottom w:val="none" w:sz="0" w:space="0" w:color="auto"/>
                            <w:right w:val="none" w:sz="0" w:space="0" w:color="auto"/>
                          </w:divBdr>
                        </w:div>
                      </w:divsChild>
                    </w:div>
                    <w:div w:id="1321155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2424335">
      <w:bodyDiv w:val="1"/>
      <w:marLeft w:val="0"/>
      <w:marRight w:val="0"/>
      <w:marTop w:val="0"/>
      <w:marBottom w:val="0"/>
      <w:divBdr>
        <w:top w:val="none" w:sz="0" w:space="0" w:color="auto"/>
        <w:left w:val="none" w:sz="0" w:space="0" w:color="auto"/>
        <w:bottom w:val="none" w:sz="0" w:space="0" w:color="auto"/>
        <w:right w:val="none" w:sz="0" w:space="0" w:color="auto"/>
      </w:divBdr>
      <w:divsChild>
        <w:div w:id="563031937">
          <w:marLeft w:val="-225"/>
          <w:marRight w:val="-225"/>
          <w:marTop w:val="0"/>
          <w:marBottom w:val="0"/>
          <w:divBdr>
            <w:top w:val="none" w:sz="0" w:space="0" w:color="auto"/>
            <w:left w:val="none" w:sz="0" w:space="0" w:color="auto"/>
            <w:bottom w:val="none" w:sz="0" w:space="0" w:color="auto"/>
            <w:right w:val="none" w:sz="0" w:space="0" w:color="auto"/>
          </w:divBdr>
        </w:div>
        <w:div w:id="1545212447">
          <w:marLeft w:val="-225"/>
          <w:marRight w:val="-225"/>
          <w:marTop w:val="0"/>
          <w:marBottom w:val="0"/>
          <w:divBdr>
            <w:top w:val="none" w:sz="0" w:space="0" w:color="auto"/>
            <w:left w:val="none" w:sz="0" w:space="0" w:color="auto"/>
            <w:bottom w:val="none" w:sz="0" w:space="0" w:color="auto"/>
            <w:right w:val="none" w:sz="0" w:space="0" w:color="auto"/>
          </w:divBdr>
          <w:divsChild>
            <w:div w:id="631903789">
              <w:marLeft w:val="0"/>
              <w:marRight w:val="0"/>
              <w:marTop w:val="0"/>
              <w:marBottom w:val="0"/>
              <w:divBdr>
                <w:top w:val="none" w:sz="0" w:space="0" w:color="auto"/>
                <w:left w:val="none" w:sz="0" w:space="0" w:color="auto"/>
                <w:bottom w:val="none" w:sz="0" w:space="0" w:color="auto"/>
                <w:right w:val="none" w:sz="0" w:space="0" w:color="auto"/>
              </w:divBdr>
              <w:divsChild>
                <w:div w:id="855576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696210">
      <w:bodyDiv w:val="1"/>
      <w:marLeft w:val="0"/>
      <w:marRight w:val="0"/>
      <w:marTop w:val="0"/>
      <w:marBottom w:val="0"/>
      <w:divBdr>
        <w:top w:val="none" w:sz="0" w:space="0" w:color="auto"/>
        <w:left w:val="none" w:sz="0" w:space="0" w:color="auto"/>
        <w:bottom w:val="none" w:sz="0" w:space="0" w:color="auto"/>
        <w:right w:val="none" w:sz="0" w:space="0" w:color="auto"/>
      </w:divBdr>
      <w:divsChild>
        <w:div w:id="386344045">
          <w:marLeft w:val="0"/>
          <w:marRight w:val="0"/>
          <w:marTop w:val="0"/>
          <w:marBottom w:val="0"/>
          <w:divBdr>
            <w:top w:val="none" w:sz="0" w:space="0" w:color="auto"/>
            <w:left w:val="none" w:sz="0" w:space="0" w:color="auto"/>
            <w:bottom w:val="none" w:sz="0" w:space="0" w:color="auto"/>
            <w:right w:val="none" w:sz="0" w:space="0" w:color="auto"/>
          </w:divBdr>
        </w:div>
        <w:div w:id="1337417927">
          <w:marLeft w:val="0"/>
          <w:marRight w:val="0"/>
          <w:marTop w:val="0"/>
          <w:marBottom w:val="0"/>
          <w:divBdr>
            <w:top w:val="none" w:sz="0" w:space="0" w:color="auto"/>
            <w:left w:val="none" w:sz="0" w:space="0" w:color="auto"/>
            <w:bottom w:val="none" w:sz="0" w:space="0" w:color="auto"/>
            <w:right w:val="none" w:sz="0" w:space="0" w:color="auto"/>
          </w:divBdr>
        </w:div>
        <w:div w:id="1542787529">
          <w:marLeft w:val="0"/>
          <w:marRight w:val="0"/>
          <w:marTop w:val="0"/>
          <w:marBottom w:val="0"/>
          <w:divBdr>
            <w:top w:val="none" w:sz="0" w:space="0" w:color="auto"/>
            <w:left w:val="none" w:sz="0" w:space="0" w:color="auto"/>
            <w:bottom w:val="none" w:sz="0" w:space="0" w:color="auto"/>
            <w:right w:val="none" w:sz="0" w:space="0" w:color="auto"/>
          </w:divBdr>
        </w:div>
      </w:divsChild>
    </w:div>
    <w:div w:id="1213078227">
      <w:bodyDiv w:val="1"/>
      <w:marLeft w:val="0"/>
      <w:marRight w:val="0"/>
      <w:marTop w:val="0"/>
      <w:marBottom w:val="0"/>
      <w:divBdr>
        <w:top w:val="none" w:sz="0" w:space="0" w:color="auto"/>
        <w:left w:val="none" w:sz="0" w:space="0" w:color="auto"/>
        <w:bottom w:val="none" w:sz="0" w:space="0" w:color="auto"/>
        <w:right w:val="none" w:sz="0" w:space="0" w:color="auto"/>
      </w:divBdr>
      <w:divsChild>
        <w:div w:id="2026899852">
          <w:marLeft w:val="0"/>
          <w:marRight w:val="0"/>
          <w:marTop w:val="0"/>
          <w:marBottom w:val="0"/>
          <w:divBdr>
            <w:top w:val="none" w:sz="0" w:space="0" w:color="auto"/>
            <w:left w:val="none" w:sz="0" w:space="0" w:color="auto"/>
            <w:bottom w:val="none" w:sz="0" w:space="0" w:color="auto"/>
            <w:right w:val="none" w:sz="0" w:space="0" w:color="auto"/>
          </w:divBdr>
          <w:divsChild>
            <w:div w:id="386687284">
              <w:marLeft w:val="0"/>
              <w:marRight w:val="0"/>
              <w:marTop w:val="0"/>
              <w:marBottom w:val="240"/>
              <w:divBdr>
                <w:top w:val="none" w:sz="0" w:space="0" w:color="auto"/>
                <w:left w:val="none" w:sz="0" w:space="0" w:color="auto"/>
                <w:bottom w:val="none" w:sz="0" w:space="0" w:color="auto"/>
                <w:right w:val="none" w:sz="0" w:space="0" w:color="auto"/>
              </w:divBdr>
              <w:divsChild>
                <w:div w:id="1536037039">
                  <w:marLeft w:val="0"/>
                  <w:marRight w:val="0"/>
                  <w:marTop w:val="0"/>
                  <w:marBottom w:val="0"/>
                  <w:divBdr>
                    <w:top w:val="none" w:sz="0" w:space="0" w:color="auto"/>
                    <w:left w:val="none" w:sz="0" w:space="0" w:color="auto"/>
                    <w:bottom w:val="none" w:sz="0" w:space="0" w:color="auto"/>
                    <w:right w:val="none" w:sz="0" w:space="0" w:color="auto"/>
                  </w:divBdr>
                </w:div>
                <w:div w:id="505751322">
                  <w:marLeft w:val="60"/>
                  <w:marRight w:val="0"/>
                  <w:marTop w:val="0"/>
                  <w:marBottom w:val="0"/>
                  <w:divBdr>
                    <w:top w:val="none" w:sz="0" w:space="0" w:color="auto"/>
                    <w:left w:val="none" w:sz="0" w:space="0" w:color="auto"/>
                    <w:bottom w:val="none" w:sz="0" w:space="0" w:color="auto"/>
                    <w:right w:val="none" w:sz="0" w:space="0" w:color="auto"/>
                  </w:divBdr>
                </w:div>
              </w:divsChild>
            </w:div>
            <w:div w:id="707144780">
              <w:marLeft w:val="0"/>
              <w:marRight w:val="0"/>
              <w:marTop w:val="0"/>
              <w:marBottom w:val="225"/>
              <w:divBdr>
                <w:top w:val="none" w:sz="0" w:space="0" w:color="auto"/>
                <w:left w:val="none" w:sz="0" w:space="0" w:color="auto"/>
                <w:bottom w:val="none" w:sz="0" w:space="0" w:color="auto"/>
                <w:right w:val="none" w:sz="0" w:space="0" w:color="auto"/>
              </w:divBdr>
            </w:div>
          </w:divsChild>
        </w:div>
        <w:div w:id="49547931">
          <w:marLeft w:val="0"/>
          <w:marRight w:val="0"/>
          <w:marTop w:val="0"/>
          <w:marBottom w:val="0"/>
          <w:divBdr>
            <w:top w:val="none" w:sz="0" w:space="0" w:color="auto"/>
            <w:left w:val="none" w:sz="0" w:space="0" w:color="auto"/>
            <w:bottom w:val="none" w:sz="0" w:space="0" w:color="auto"/>
            <w:right w:val="none" w:sz="0" w:space="0" w:color="auto"/>
          </w:divBdr>
        </w:div>
        <w:div w:id="1026834678">
          <w:marLeft w:val="0"/>
          <w:marRight w:val="0"/>
          <w:marTop w:val="315"/>
          <w:marBottom w:val="0"/>
          <w:divBdr>
            <w:top w:val="none" w:sz="0" w:space="0" w:color="auto"/>
            <w:left w:val="none" w:sz="0" w:space="0" w:color="auto"/>
            <w:bottom w:val="none" w:sz="0" w:space="0" w:color="auto"/>
            <w:right w:val="none" w:sz="0" w:space="0" w:color="auto"/>
          </w:divBdr>
          <w:divsChild>
            <w:div w:id="1437368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228220">
      <w:bodyDiv w:val="1"/>
      <w:marLeft w:val="0"/>
      <w:marRight w:val="0"/>
      <w:marTop w:val="0"/>
      <w:marBottom w:val="0"/>
      <w:divBdr>
        <w:top w:val="none" w:sz="0" w:space="0" w:color="auto"/>
        <w:left w:val="none" w:sz="0" w:space="0" w:color="auto"/>
        <w:bottom w:val="none" w:sz="0" w:space="0" w:color="auto"/>
        <w:right w:val="none" w:sz="0" w:space="0" w:color="auto"/>
      </w:divBdr>
      <w:divsChild>
        <w:div w:id="946624718">
          <w:marLeft w:val="-150"/>
          <w:marRight w:val="-150"/>
          <w:marTop w:val="0"/>
          <w:marBottom w:val="0"/>
          <w:divBdr>
            <w:top w:val="none" w:sz="0" w:space="0" w:color="auto"/>
            <w:left w:val="none" w:sz="0" w:space="0" w:color="auto"/>
            <w:bottom w:val="none" w:sz="0" w:space="0" w:color="auto"/>
            <w:right w:val="none" w:sz="0" w:space="0" w:color="auto"/>
          </w:divBdr>
          <w:divsChild>
            <w:div w:id="2146923933">
              <w:marLeft w:val="0"/>
              <w:marRight w:val="0"/>
              <w:marTop w:val="0"/>
              <w:marBottom w:val="0"/>
              <w:divBdr>
                <w:top w:val="none" w:sz="0" w:space="0" w:color="auto"/>
                <w:left w:val="none" w:sz="0" w:space="0" w:color="auto"/>
                <w:bottom w:val="none" w:sz="0" w:space="0" w:color="auto"/>
                <w:right w:val="none" w:sz="0" w:space="0" w:color="auto"/>
              </w:divBdr>
              <w:divsChild>
                <w:div w:id="1320692351">
                  <w:marLeft w:val="0"/>
                  <w:marRight w:val="0"/>
                  <w:marTop w:val="0"/>
                  <w:marBottom w:val="0"/>
                  <w:divBdr>
                    <w:top w:val="none" w:sz="0" w:space="0" w:color="auto"/>
                    <w:left w:val="none" w:sz="0" w:space="0" w:color="auto"/>
                    <w:bottom w:val="none" w:sz="0" w:space="0" w:color="auto"/>
                    <w:right w:val="none" w:sz="0" w:space="0" w:color="auto"/>
                  </w:divBdr>
                  <w:divsChild>
                    <w:div w:id="585456675">
                      <w:marLeft w:val="0"/>
                      <w:marRight w:val="0"/>
                      <w:marTop w:val="0"/>
                      <w:marBottom w:val="0"/>
                      <w:divBdr>
                        <w:top w:val="none" w:sz="0" w:space="0" w:color="auto"/>
                        <w:left w:val="none" w:sz="0" w:space="0" w:color="auto"/>
                        <w:bottom w:val="none" w:sz="0" w:space="0" w:color="auto"/>
                        <w:right w:val="none" w:sz="0" w:space="0" w:color="auto"/>
                      </w:divBdr>
                    </w:div>
                  </w:divsChild>
                </w:div>
                <w:div w:id="811487628">
                  <w:marLeft w:val="0"/>
                  <w:marRight w:val="0"/>
                  <w:marTop w:val="0"/>
                  <w:marBottom w:val="0"/>
                  <w:divBdr>
                    <w:top w:val="none" w:sz="0" w:space="0" w:color="auto"/>
                    <w:left w:val="none" w:sz="0" w:space="0" w:color="auto"/>
                    <w:bottom w:val="none" w:sz="0" w:space="0" w:color="auto"/>
                    <w:right w:val="none" w:sz="0" w:space="0" w:color="auto"/>
                  </w:divBdr>
                  <w:divsChild>
                    <w:div w:id="1388645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953722">
          <w:marLeft w:val="-150"/>
          <w:marRight w:val="-150"/>
          <w:marTop w:val="0"/>
          <w:marBottom w:val="0"/>
          <w:divBdr>
            <w:top w:val="none" w:sz="0" w:space="0" w:color="auto"/>
            <w:left w:val="none" w:sz="0" w:space="0" w:color="auto"/>
            <w:bottom w:val="none" w:sz="0" w:space="0" w:color="auto"/>
            <w:right w:val="none" w:sz="0" w:space="0" w:color="auto"/>
          </w:divBdr>
          <w:divsChild>
            <w:div w:id="263270808">
              <w:marLeft w:val="0"/>
              <w:marRight w:val="0"/>
              <w:marTop w:val="0"/>
              <w:marBottom w:val="0"/>
              <w:divBdr>
                <w:top w:val="none" w:sz="0" w:space="0" w:color="auto"/>
                <w:left w:val="none" w:sz="0" w:space="0" w:color="auto"/>
                <w:bottom w:val="none" w:sz="0" w:space="0" w:color="auto"/>
                <w:right w:val="none" w:sz="0" w:space="0" w:color="auto"/>
              </w:divBdr>
              <w:divsChild>
                <w:div w:id="1947038371">
                  <w:marLeft w:val="0"/>
                  <w:marRight w:val="0"/>
                  <w:marTop w:val="0"/>
                  <w:marBottom w:val="0"/>
                  <w:divBdr>
                    <w:top w:val="none" w:sz="0" w:space="0" w:color="auto"/>
                    <w:left w:val="none" w:sz="0" w:space="0" w:color="auto"/>
                    <w:bottom w:val="none" w:sz="0" w:space="0" w:color="auto"/>
                    <w:right w:val="none" w:sz="0" w:space="0" w:color="auto"/>
                  </w:divBdr>
                  <w:divsChild>
                    <w:div w:id="2086876065">
                      <w:marLeft w:val="0"/>
                      <w:marRight w:val="0"/>
                      <w:marTop w:val="0"/>
                      <w:marBottom w:val="0"/>
                      <w:divBdr>
                        <w:top w:val="none" w:sz="0" w:space="0" w:color="auto"/>
                        <w:left w:val="none" w:sz="0" w:space="0" w:color="auto"/>
                        <w:bottom w:val="none" w:sz="0" w:space="0" w:color="auto"/>
                        <w:right w:val="none" w:sz="0" w:space="0" w:color="auto"/>
                      </w:divBdr>
                    </w:div>
                    <w:div w:id="136456031">
                      <w:marLeft w:val="0"/>
                      <w:marRight w:val="0"/>
                      <w:marTop w:val="0"/>
                      <w:marBottom w:val="0"/>
                      <w:divBdr>
                        <w:top w:val="none" w:sz="0" w:space="0" w:color="auto"/>
                        <w:left w:val="none" w:sz="0" w:space="0" w:color="auto"/>
                        <w:bottom w:val="none" w:sz="0" w:space="0" w:color="auto"/>
                        <w:right w:val="none" w:sz="0" w:space="0" w:color="auto"/>
                      </w:divBdr>
                      <w:divsChild>
                        <w:div w:id="228998018">
                          <w:marLeft w:val="0"/>
                          <w:marRight w:val="0"/>
                          <w:marTop w:val="0"/>
                          <w:marBottom w:val="0"/>
                          <w:divBdr>
                            <w:top w:val="none" w:sz="0" w:space="0" w:color="auto"/>
                            <w:left w:val="none" w:sz="0" w:space="0" w:color="auto"/>
                            <w:bottom w:val="none" w:sz="0" w:space="0" w:color="auto"/>
                            <w:right w:val="none" w:sz="0" w:space="0" w:color="auto"/>
                          </w:divBdr>
                          <w:divsChild>
                            <w:div w:id="964700862">
                              <w:marLeft w:val="0"/>
                              <w:marRight w:val="0"/>
                              <w:marTop w:val="0"/>
                              <w:marBottom w:val="0"/>
                              <w:divBdr>
                                <w:top w:val="none" w:sz="0" w:space="0" w:color="auto"/>
                                <w:left w:val="none" w:sz="0" w:space="0" w:color="auto"/>
                                <w:bottom w:val="none" w:sz="0" w:space="0" w:color="auto"/>
                                <w:right w:val="none" w:sz="0" w:space="0" w:color="auto"/>
                              </w:divBdr>
                            </w:div>
                            <w:div w:id="1053383513">
                              <w:marLeft w:val="0"/>
                              <w:marRight w:val="0"/>
                              <w:marTop w:val="0"/>
                              <w:marBottom w:val="0"/>
                              <w:divBdr>
                                <w:top w:val="none" w:sz="0" w:space="0" w:color="auto"/>
                                <w:left w:val="none" w:sz="0" w:space="0" w:color="auto"/>
                                <w:bottom w:val="none" w:sz="0" w:space="0" w:color="auto"/>
                                <w:right w:val="none" w:sz="0" w:space="0" w:color="auto"/>
                              </w:divBdr>
                            </w:div>
                            <w:div w:id="1816409084">
                              <w:marLeft w:val="0"/>
                              <w:marRight w:val="0"/>
                              <w:marTop w:val="0"/>
                              <w:marBottom w:val="0"/>
                              <w:divBdr>
                                <w:top w:val="none" w:sz="0" w:space="0" w:color="auto"/>
                                <w:left w:val="none" w:sz="0" w:space="0" w:color="auto"/>
                                <w:bottom w:val="none" w:sz="0" w:space="0" w:color="auto"/>
                                <w:right w:val="none" w:sz="0" w:space="0" w:color="auto"/>
                              </w:divBdr>
                            </w:div>
                            <w:div w:id="1564750195">
                              <w:marLeft w:val="0"/>
                              <w:marRight w:val="0"/>
                              <w:marTop w:val="0"/>
                              <w:marBottom w:val="0"/>
                              <w:divBdr>
                                <w:top w:val="none" w:sz="0" w:space="0" w:color="auto"/>
                                <w:left w:val="none" w:sz="0" w:space="0" w:color="auto"/>
                                <w:bottom w:val="none" w:sz="0" w:space="0" w:color="auto"/>
                                <w:right w:val="none" w:sz="0" w:space="0" w:color="auto"/>
                              </w:divBdr>
                            </w:div>
                            <w:div w:id="757561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253344">
              <w:marLeft w:val="0"/>
              <w:marRight w:val="0"/>
              <w:marTop w:val="0"/>
              <w:marBottom w:val="0"/>
              <w:divBdr>
                <w:top w:val="none" w:sz="0" w:space="0" w:color="auto"/>
                <w:left w:val="none" w:sz="0" w:space="0" w:color="auto"/>
                <w:bottom w:val="none" w:sz="0" w:space="0" w:color="auto"/>
                <w:right w:val="none" w:sz="0" w:space="0" w:color="auto"/>
              </w:divBdr>
              <w:divsChild>
                <w:div w:id="287590244">
                  <w:marLeft w:val="0"/>
                  <w:marRight w:val="0"/>
                  <w:marTop w:val="0"/>
                  <w:marBottom w:val="0"/>
                  <w:divBdr>
                    <w:top w:val="none" w:sz="0" w:space="0" w:color="auto"/>
                    <w:left w:val="none" w:sz="0" w:space="0" w:color="auto"/>
                    <w:bottom w:val="none" w:sz="0" w:space="0" w:color="auto"/>
                    <w:right w:val="none" w:sz="0" w:space="0" w:color="auto"/>
                  </w:divBdr>
                  <w:divsChild>
                    <w:div w:id="305743070">
                      <w:marLeft w:val="0"/>
                      <w:marRight w:val="0"/>
                      <w:marTop w:val="0"/>
                      <w:marBottom w:val="0"/>
                      <w:divBdr>
                        <w:top w:val="none" w:sz="0" w:space="0" w:color="auto"/>
                        <w:left w:val="none" w:sz="0" w:space="0" w:color="auto"/>
                        <w:bottom w:val="none" w:sz="0" w:space="0" w:color="auto"/>
                        <w:right w:val="none" w:sz="0" w:space="0" w:color="auto"/>
                      </w:divBdr>
                      <w:divsChild>
                        <w:div w:id="1691445342">
                          <w:marLeft w:val="0"/>
                          <w:marRight w:val="0"/>
                          <w:marTop w:val="0"/>
                          <w:marBottom w:val="0"/>
                          <w:divBdr>
                            <w:top w:val="none" w:sz="0" w:space="0" w:color="auto"/>
                            <w:left w:val="none" w:sz="0" w:space="0" w:color="auto"/>
                            <w:bottom w:val="none" w:sz="0" w:space="0" w:color="auto"/>
                            <w:right w:val="none" w:sz="0" w:space="0" w:color="auto"/>
                          </w:divBdr>
                        </w:div>
                      </w:divsChild>
                    </w:div>
                    <w:div w:id="321853783">
                      <w:marLeft w:val="0"/>
                      <w:marRight w:val="0"/>
                      <w:marTop w:val="0"/>
                      <w:marBottom w:val="450"/>
                      <w:divBdr>
                        <w:top w:val="none" w:sz="0" w:space="0" w:color="auto"/>
                        <w:left w:val="none" w:sz="0" w:space="0" w:color="auto"/>
                        <w:bottom w:val="none" w:sz="0" w:space="0" w:color="auto"/>
                        <w:right w:val="none" w:sz="0" w:space="0" w:color="auto"/>
                      </w:divBdr>
                    </w:div>
                    <w:div w:id="503938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3273688">
      <w:bodyDiv w:val="1"/>
      <w:marLeft w:val="0"/>
      <w:marRight w:val="0"/>
      <w:marTop w:val="0"/>
      <w:marBottom w:val="0"/>
      <w:divBdr>
        <w:top w:val="none" w:sz="0" w:space="0" w:color="auto"/>
        <w:left w:val="none" w:sz="0" w:space="0" w:color="auto"/>
        <w:bottom w:val="none" w:sz="0" w:space="0" w:color="auto"/>
        <w:right w:val="none" w:sz="0" w:space="0" w:color="auto"/>
      </w:divBdr>
    </w:div>
    <w:div w:id="1213494000">
      <w:bodyDiv w:val="1"/>
      <w:marLeft w:val="0"/>
      <w:marRight w:val="0"/>
      <w:marTop w:val="0"/>
      <w:marBottom w:val="0"/>
      <w:divBdr>
        <w:top w:val="none" w:sz="0" w:space="0" w:color="auto"/>
        <w:left w:val="none" w:sz="0" w:space="0" w:color="auto"/>
        <w:bottom w:val="none" w:sz="0" w:space="0" w:color="auto"/>
        <w:right w:val="none" w:sz="0" w:space="0" w:color="auto"/>
      </w:divBdr>
    </w:div>
    <w:div w:id="1213612337">
      <w:bodyDiv w:val="1"/>
      <w:marLeft w:val="0"/>
      <w:marRight w:val="0"/>
      <w:marTop w:val="0"/>
      <w:marBottom w:val="0"/>
      <w:divBdr>
        <w:top w:val="none" w:sz="0" w:space="0" w:color="auto"/>
        <w:left w:val="none" w:sz="0" w:space="0" w:color="auto"/>
        <w:bottom w:val="none" w:sz="0" w:space="0" w:color="auto"/>
        <w:right w:val="none" w:sz="0" w:space="0" w:color="auto"/>
      </w:divBdr>
      <w:divsChild>
        <w:div w:id="964774487">
          <w:marLeft w:val="0"/>
          <w:marRight w:val="0"/>
          <w:marTop w:val="0"/>
          <w:marBottom w:val="0"/>
          <w:divBdr>
            <w:top w:val="none" w:sz="0" w:space="0" w:color="auto"/>
            <w:left w:val="none" w:sz="0" w:space="0" w:color="auto"/>
            <w:bottom w:val="none" w:sz="0" w:space="0" w:color="auto"/>
            <w:right w:val="none" w:sz="0" w:space="0" w:color="auto"/>
          </w:divBdr>
        </w:div>
        <w:div w:id="1688485941">
          <w:marLeft w:val="0"/>
          <w:marRight w:val="0"/>
          <w:marTop w:val="0"/>
          <w:marBottom w:val="0"/>
          <w:divBdr>
            <w:top w:val="none" w:sz="0" w:space="0" w:color="auto"/>
            <w:left w:val="none" w:sz="0" w:space="0" w:color="auto"/>
            <w:bottom w:val="none" w:sz="0" w:space="0" w:color="auto"/>
            <w:right w:val="none" w:sz="0" w:space="0" w:color="auto"/>
          </w:divBdr>
          <w:divsChild>
            <w:div w:id="633564484">
              <w:marLeft w:val="0"/>
              <w:marRight w:val="0"/>
              <w:marTop w:val="0"/>
              <w:marBottom w:val="0"/>
              <w:divBdr>
                <w:top w:val="none" w:sz="0" w:space="0" w:color="auto"/>
                <w:left w:val="none" w:sz="0" w:space="0" w:color="auto"/>
                <w:bottom w:val="none" w:sz="0" w:space="0" w:color="auto"/>
                <w:right w:val="none" w:sz="0" w:space="0" w:color="auto"/>
              </w:divBdr>
              <w:divsChild>
                <w:div w:id="1807695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4079551">
      <w:bodyDiv w:val="1"/>
      <w:marLeft w:val="0"/>
      <w:marRight w:val="0"/>
      <w:marTop w:val="0"/>
      <w:marBottom w:val="0"/>
      <w:divBdr>
        <w:top w:val="none" w:sz="0" w:space="0" w:color="auto"/>
        <w:left w:val="none" w:sz="0" w:space="0" w:color="auto"/>
        <w:bottom w:val="none" w:sz="0" w:space="0" w:color="auto"/>
        <w:right w:val="none" w:sz="0" w:space="0" w:color="auto"/>
      </w:divBdr>
    </w:div>
    <w:div w:id="1214266615">
      <w:bodyDiv w:val="1"/>
      <w:marLeft w:val="0"/>
      <w:marRight w:val="0"/>
      <w:marTop w:val="0"/>
      <w:marBottom w:val="0"/>
      <w:divBdr>
        <w:top w:val="none" w:sz="0" w:space="0" w:color="auto"/>
        <w:left w:val="none" w:sz="0" w:space="0" w:color="auto"/>
        <w:bottom w:val="none" w:sz="0" w:space="0" w:color="auto"/>
        <w:right w:val="none" w:sz="0" w:space="0" w:color="auto"/>
      </w:divBdr>
    </w:div>
    <w:div w:id="1214387853">
      <w:bodyDiv w:val="1"/>
      <w:marLeft w:val="0"/>
      <w:marRight w:val="0"/>
      <w:marTop w:val="0"/>
      <w:marBottom w:val="0"/>
      <w:divBdr>
        <w:top w:val="none" w:sz="0" w:space="0" w:color="auto"/>
        <w:left w:val="none" w:sz="0" w:space="0" w:color="auto"/>
        <w:bottom w:val="none" w:sz="0" w:space="0" w:color="auto"/>
        <w:right w:val="none" w:sz="0" w:space="0" w:color="auto"/>
      </w:divBdr>
      <w:divsChild>
        <w:div w:id="181208750">
          <w:marLeft w:val="-225"/>
          <w:marRight w:val="-225"/>
          <w:marTop w:val="0"/>
          <w:marBottom w:val="0"/>
          <w:divBdr>
            <w:top w:val="none" w:sz="0" w:space="0" w:color="auto"/>
            <w:left w:val="none" w:sz="0" w:space="0" w:color="auto"/>
            <w:bottom w:val="none" w:sz="0" w:space="0" w:color="auto"/>
            <w:right w:val="none" w:sz="0" w:space="0" w:color="auto"/>
          </w:divBdr>
          <w:divsChild>
            <w:div w:id="1619487618">
              <w:marLeft w:val="0"/>
              <w:marRight w:val="0"/>
              <w:marTop w:val="0"/>
              <w:marBottom w:val="0"/>
              <w:divBdr>
                <w:top w:val="none" w:sz="0" w:space="0" w:color="auto"/>
                <w:left w:val="none" w:sz="0" w:space="0" w:color="auto"/>
                <w:bottom w:val="none" w:sz="0" w:space="0" w:color="auto"/>
                <w:right w:val="none" w:sz="0" w:space="0" w:color="auto"/>
              </w:divBdr>
              <w:divsChild>
                <w:div w:id="2687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023606">
          <w:marLeft w:val="-225"/>
          <w:marRight w:val="-225"/>
          <w:marTop w:val="0"/>
          <w:marBottom w:val="0"/>
          <w:divBdr>
            <w:top w:val="none" w:sz="0" w:space="0" w:color="auto"/>
            <w:left w:val="none" w:sz="0" w:space="0" w:color="auto"/>
            <w:bottom w:val="none" w:sz="0" w:space="0" w:color="auto"/>
            <w:right w:val="none" w:sz="0" w:space="0" w:color="auto"/>
          </w:divBdr>
        </w:div>
      </w:divsChild>
    </w:div>
    <w:div w:id="1214580844">
      <w:bodyDiv w:val="1"/>
      <w:marLeft w:val="0"/>
      <w:marRight w:val="0"/>
      <w:marTop w:val="0"/>
      <w:marBottom w:val="0"/>
      <w:divBdr>
        <w:top w:val="none" w:sz="0" w:space="0" w:color="auto"/>
        <w:left w:val="none" w:sz="0" w:space="0" w:color="auto"/>
        <w:bottom w:val="none" w:sz="0" w:space="0" w:color="auto"/>
        <w:right w:val="none" w:sz="0" w:space="0" w:color="auto"/>
      </w:divBdr>
      <w:divsChild>
        <w:div w:id="1078867306">
          <w:marLeft w:val="0"/>
          <w:marRight w:val="0"/>
          <w:marTop w:val="0"/>
          <w:marBottom w:val="0"/>
          <w:divBdr>
            <w:top w:val="none" w:sz="0" w:space="0" w:color="auto"/>
            <w:left w:val="none" w:sz="0" w:space="0" w:color="auto"/>
            <w:bottom w:val="none" w:sz="0" w:space="0" w:color="auto"/>
            <w:right w:val="none" w:sz="0" w:space="0" w:color="auto"/>
          </w:divBdr>
        </w:div>
        <w:div w:id="968588836">
          <w:marLeft w:val="0"/>
          <w:marRight w:val="0"/>
          <w:marTop w:val="0"/>
          <w:marBottom w:val="0"/>
          <w:divBdr>
            <w:top w:val="none" w:sz="0" w:space="0" w:color="auto"/>
            <w:left w:val="none" w:sz="0" w:space="0" w:color="auto"/>
            <w:bottom w:val="none" w:sz="0" w:space="0" w:color="auto"/>
            <w:right w:val="none" w:sz="0" w:space="0" w:color="auto"/>
          </w:divBdr>
          <w:divsChild>
            <w:div w:id="2108504706">
              <w:marLeft w:val="0"/>
              <w:marRight w:val="0"/>
              <w:marTop w:val="0"/>
              <w:marBottom w:val="0"/>
              <w:divBdr>
                <w:top w:val="none" w:sz="0" w:space="0" w:color="auto"/>
                <w:left w:val="none" w:sz="0" w:space="0" w:color="auto"/>
                <w:bottom w:val="none" w:sz="0" w:space="0" w:color="auto"/>
                <w:right w:val="none" w:sz="0" w:space="0" w:color="auto"/>
              </w:divBdr>
              <w:divsChild>
                <w:div w:id="72537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4852380">
      <w:bodyDiv w:val="1"/>
      <w:marLeft w:val="0"/>
      <w:marRight w:val="0"/>
      <w:marTop w:val="0"/>
      <w:marBottom w:val="0"/>
      <w:divBdr>
        <w:top w:val="none" w:sz="0" w:space="0" w:color="auto"/>
        <w:left w:val="none" w:sz="0" w:space="0" w:color="auto"/>
        <w:bottom w:val="none" w:sz="0" w:space="0" w:color="auto"/>
        <w:right w:val="none" w:sz="0" w:space="0" w:color="auto"/>
      </w:divBdr>
      <w:divsChild>
        <w:div w:id="602424479">
          <w:marLeft w:val="0"/>
          <w:marRight w:val="0"/>
          <w:marTop w:val="0"/>
          <w:marBottom w:val="0"/>
          <w:divBdr>
            <w:top w:val="none" w:sz="0" w:space="0" w:color="auto"/>
            <w:left w:val="none" w:sz="0" w:space="0" w:color="auto"/>
            <w:bottom w:val="none" w:sz="0" w:space="0" w:color="auto"/>
            <w:right w:val="none" w:sz="0" w:space="0" w:color="auto"/>
          </w:divBdr>
          <w:divsChild>
            <w:div w:id="2068529137">
              <w:marLeft w:val="0"/>
              <w:marRight w:val="0"/>
              <w:marTop w:val="0"/>
              <w:marBottom w:val="0"/>
              <w:divBdr>
                <w:top w:val="single" w:sz="6" w:space="0" w:color="E6EFF2"/>
                <w:left w:val="single" w:sz="6" w:space="0" w:color="E6EFF2"/>
                <w:bottom w:val="single" w:sz="6" w:space="0" w:color="E6EFF2"/>
                <w:right w:val="single" w:sz="6" w:space="0" w:color="E6EFF2"/>
              </w:divBdr>
              <w:divsChild>
                <w:div w:id="1686521458">
                  <w:marLeft w:val="0"/>
                  <w:marRight w:val="0"/>
                  <w:marTop w:val="0"/>
                  <w:marBottom w:val="0"/>
                  <w:divBdr>
                    <w:top w:val="none" w:sz="0" w:space="0" w:color="auto"/>
                    <w:left w:val="none" w:sz="0" w:space="0" w:color="auto"/>
                    <w:bottom w:val="none" w:sz="0" w:space="0" w:color="auto"/>
                    <w:right w:val="none" w:sz="0" w:space="0" w:color="auto"/>
                  </w:divBdr>
                </w:div>
                <w:div w:id="2076269681">
                  <w:marLeft w:val="0"/>
                  <w:marRight w:val="0"/>
                  <w:marTop w:val="0"/>
                  <w:marBottom w:val="0"/>
                  <w:divBdr>
                    <w:top w:val="none" w:sz="0" w:space="0" w:color="auto"/>
                    <w:left w:val="none" w:sz="0" w:space="0" w:color="auto"/>
                    <w:bottom w:val="none" w:sz="0" w:space="0" w:color="auto"/>
                    <w:right w:val="none" w:sz="0" w:space="0" w:color="auto"/>
                  </w:divBdr>
                  <w:divsChild>
                    <w:div w:id="284509789">
                      <w:marLeft w:val="0"/>
                      <w:marRight w:val="0"/>
                      <w:marTop w:val="0"/>
                      <w:marBottom w:val="0"/>
                      <w:divBdr>
                        <w:top w:val="none" w:sz="0" w:space="0" w:color="auto"/>
                        <w:left w:val="none" w:sz="0" w:space="0" w:color="auto"/>
                        <w:bottom w:val="none" w:sz="0" w:space="0" w:color="auto"/>
                        <w:right w:val="none" w:sz="0" w:space="0" w:color="auto"/>
                      </w:divBdr>
                    </w:div>
                    <w:div w:id="1558785784">
                      <w:marLeft w:val="0"/>
                      <w:marRight w:val="0"/>
                      <w:marTop w:val="0"/>
                      <w:marBottom w:val="0"/>
                      <w:divBdr>
                        <w:top w:val="none" w:sz="0" w:space="0" w:color="auto"/>
                        <w:left w:val="none" w:sz="0" w:space="0" w:color="auto"/>
                        <w:bottom w:val="none" w:sz="0" w:space="0" w:color="auto"/>
                        <w:right w:val="none" w:sz="0" w:space="0" w:color="auto"/>
                      </w:divBdr>
                      <w:divsChild>
                        <w:div w:id="1469275325">
                          <w:marLeft w:val="0"/>
                          <w:marRight w:val="0"/>
                          <w:marTop w:val="0"/>
                          <w:marBottom w:val="0"/>
                          <w:divBdr>
                            <w:top w:val="none" w:sz="0" w:space="0" w:color="auto"/>
                            <w:left w:val="none" w:sz="0" w:space="0" w:color="auto"/>
                            <w:bottom w:val="none" w:sz="0" w:space="0" w:color="auto"/>
                            <w:right w:val="none" w:sz="0" w:space="0" w:color="auto"/>
                          </w:divBdr>
                        </w:div>
                      </w:divsChild>
                    </w:div>
                    <w:div w:id="2089107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614527">
          <w:marLeft w:val="0"/>
          <w:marRight w:val="0"/>
          <w:marTop w:val="0"/>
          <w:marBottom w:val="0"/>
          <w:divBdr>
            <w:top w:val="none" w:sz="0" w:space="0" w:color="auto"/>
            <w:left w:val="none" w:sz="0" w:space="0" w:color="auto"/>
            <w:bottom w:val="none" w:sz="0" w:space="0" w:color="auto"/>
            <w:right w:val="none" w:sz="0" w:space="0" w:color="auto"/>
          </w:divBdr>
          <w:divsChild>
            <w:div w:id="207453668">
              <w:marLeft w:val="0"/>
              <w:marRight w:val="0"/>
              <w:marTop w:val="0"/>
              <w:marBottom w:val="0"/>
              <w:divBdr>
                <w:top w:val="none" w:sz="0" w:space="0" w:color="auto"/>
                <w:left w:val="none" w:sz="0" w:space="0" w:color="auto"/>
                <w:bottom w:val="none" w:sz="0" w:space="0" w:color="auto"/>
                <w:right w:val="none" w:sz="0" w:space="0" w:color="auto"/>
              </w:divBdr>
              <w:divsChild>
                <w:div w:id="1928340860">
                  <w:marLeft w:val="0"/>
                  <w:marRight w:val="0"/>
                  <w:marTop w:val="0"/>
                  <w:marBottom w:val="0"/>
                  <w:divBdr>
                    <w:top w:val="none" w:sz="0" w:space="0" w:color="auto"/>
                    <w:left w:val="none" w:sz="0" w:space="0" w:color="auto"/>
                    <w:bottom w:val="none" w:sz="0" w:space="0" w:color="auto"/>
                    <w:right w:val="none" w:sz="0" w:space="0" w:color="auto"/>
                  </w:divBdr>
                  <w:divsChild>
                    <w:div w:id="825361158">
                      <w:marLeft w:val="0"/>
                      <w:marRight w:val="0"/>
                      <w:marTop w:val="0"/>
                      <w:marBottom w:val="0"/>
                      <w:divBdr>
                        <w:top w:val="none" w:sz="0" w:space="0" w:color="auto"/>
                        <w:left w:val="none" w:sz="0" w:space="0" w:color="auto"/>
                        <w:bottom w:val="none" w:sz="0" w:space="0" w:color="auto"/>
                        <w:right w:val="none" w:sz="0" w:space="0" w:color="auto"/>
                      </w:divBdr>
                      <w:divsChild>
                        <w:div w:id="1488669933">
                          <w:marLeft w:val="0"/>
                          <w:marRight w:val="0"/>
                          <w:marTop w:val="0"/>
                          <w:marBottom w:val="0"/>
                          <w:divBdr>
                            <w:top w:val="none" w:sz="0" w:space="0" w:color="auto"/>
                            <w:left w:val="none" w:sz="0" w:space="0" w:color="auto"/>
                            <w:bottom w:val="none" w:sz="0" w:space="0" w:color="auto"/>
                            <w:right w:val="none" w:sz="0" w:space="0" w:color="auto"/>
                          </w:divBdr>
                          <w:divsChild>
                            <w:div w:id="992416658">
                              <w:marLeft w:val="0"/>
                              <w:marRight w:val="0"/>
                              <w:marTop w:val="0"/>
                              <w:marBottom w:val="0"/>
                              <w:divBdr>
                                <w:top w:val="none" w:sz="0" w:space="0" w:color="auto"/>
                                <w:left w:val="none" w:sz="0" w:space="0" w:color="auto"/>
                                <w:bottom w:val="none" w:sz="0" w:space="0" w:color="auto"/>
                                <w:right w:val="none" w:sz="0" w:space="0" w:color="auto"/>
                              </w:divBdr>
                              <w:divsChild>
                                <w:div w:id="54817785">
                                  <w:marLeft w:val="0"/>
                                  <w:marRight w:val="0"/>
                                  <w:marTop w:val="0"/>
                                  <w:marBottom w:val="0"/>
                                  <w:divBdr>
                                    <w:top w:val="none" w:sz="0" w:space="0" w:color="auto"/>
                                    <w:left w:val="none" w:sz="0" w:space="0" w:color="auto"/>
                                    <w:bottom w:val="none" w:sz="0" w:space="0" w:color="auto"/>
                                    <w:right w:val="none" w:sz="0" w:space="0" w:color="auto"/>
                                  </w:divBdr>
                                  <w:divsChild>
                                    <w:div w:id="209268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682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5005900">
          <w:marLeft w:val="0"/>
          <w:marRight w:val="0"/>
          <w:marTop w:val="0"/>
          <w:marBottom w:val="0"/>
          <w:divBdr>
            <w:top w:val="none" w:sz="0" w:space="0" w:color="auto"/>
            <w:left w:val="none" w:sz="0" w:space="0" w:color="auto"/>
            <w:bottom w:val="none" w:sz="0" w:space="0" w:color="auto"/>
            <w:right w:val="none" w:sz="0" w:space="0" w:color="auto"/>
          </w:divBdr>
          <w:divsChild>
            <w:div w:id="1683512952">
              <w:marLeft w:val="0"/>
              <w:marRight w:val="0"/>
              <w:marTop w:val="0"/>
              <w:marBottom w:val="0"/>
              <w:divBdr>
                <w:top w:val="none" w:sz="0" w:space="0" w:color="auto"/>
                <w:left w:val="none" w:sz="0" w:space="0" w:color="auto"/>
                <w:bottom w:val="none" w:sz="0" w:space="0" w:color="auto"/>
                <w:right w:val="none" w:sz="0" w:space="0" w:color="auto"/>
              </w:divBdr>
              <w:divsChild>
                <w:div w:id="1231042143">
                  <w:marLeft w:val="0"/>
                  <w:marRight w:val="0"/>
                  <w:marTop w:val="0"/>
                  <w:marBottom w:val="0"/>
                  <w:divBdr>
                    <w:top w:val="none" w:sz="0" w:space="0" w:color="auto"/>
                    <w:left w:val="none" w:sz="0" w:space="0" w:color="auto"/>
                    <w:bottom w:val="none" w:sz="0" w:space="0" w:color="auto"/>
                    <w:right w:val="none" w:sz="0" w:space="0" w:color="auto"/>
                  </w:divBdr>
                  <w:divsChild>
                    <w:div w:id="1888642867">
                      <w:marLeft w:val="0"/>
                      <w:marRight w:val="0"/>
                      <w:marTop w:val="0"/>
                      <w:marBottom w:val="0"/>
                      <w:divBdr>
                        <w:top w:val="none" w:sz="0" w:space="0" w:color="auto"/>
                        <w:left w:val="none" w:sz="0" w:space="0" w:color="auto"/>
                        <w:bottom w:val="none" w:sz="0" w:space="0" w:color="auto"/>
                        <w:right w:val="none" w:sz="0" w:space="0" w:color="auto"/>
                      </w:divBdr>
                      <w:divsChild>
                        <w:div w:id="576864554">
                          <w:marLeft w:val="0"/>
                          <w:marRight w:val="0"/>
                          <w:marTop w:val="0"/>
                          <w:marBottom w:val="0"/>
                          <w:divBdr>
                            <w:top w:val="none" w:sz="0" w:space="0" w:color="auto"/>
                            <w:left w:val="none" w:sz="0" w:space="0" w:color="auto"/>
                            <w:bottom w:val="none" w:sz="0" w:space="0" w:color="auto"/>
                            <w:right w:val="none" w:sz="0" w:space="0" w:color="auto"/>
                          </w:divBdr>
                          <w:divsChild>
                            <w:div w:id="1385449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4703631">
          <w:marLeft w:val="0"/>
          <w:marRight w:val="0"/>
          <w:marTop w:val="0"/>
          <w:marBottom w:val="0"/>
          <w:divBdr>
            <w:top w:val="none" w:sz="0" w:space="0" w:color="auto"/>
            <w:left w:val="none" w:sz="0" w:space="0" w:color="auto"/>
            <w:bottom w:val="none" w:sz="0" w:space="0" w:color="auto"/>
            <w:right w:val="none" w:sz="0" w:space="0" w:color="auto"/>
          </w:divBdr>
          <w:divsChild>
            <w:div w:id="303658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928779">
      <w:bodyDiv w:val="1"/>
      <w:marLeft w:val="0"/>
      <w:marRight w:val="0"/>
      <w:marTop w:val="0"/>
      <w:marBottom w:val="0"/>
      <w:divBdr>
        <w:top w:val="none" w:sz="0" w:space="0" w:color="auto"/>
        <w:left w:val="none" w:sz="0" w:space="0" w:color="auto"/>
        <w:bottom w:val="none" w:sz="0" w:space="0" w:color="auto"/>
        <w:right w:val="none" w:sz="0" w:space="0" w:color="auto"/>
      </w:divBdr>
      <w:divsChild>
        <w:div w:id="497426136">
          <w:marLeft w:val="0"/>
          <w:marRight w:val="0"/>
          <w:marTop w:val="0"/>
          <w:marBottom w:val="0"/>
          <w:divBdr>
            <w:top w:val="none" w:sz="0" w:space="0" w:color="auto"/>
            <w:left w:val="none" w:sz="0" w:space="0" w:color="auto"/>
            <w:bottom w:val="none" w:sz="0" w:space="0" w:color="auto"/>
            <w:right w:val="none" w:sz="0" w:space="0" w:color="auto"/>
          </w:divBdr>
        </w:div>
      </w:divsChild>
    </w:div>
    <w:div w:id="1214930505">
      <w:bodyDiv w:val="1"/>
      <w:marLeft w:val="0"/>
      <w:marRight w:val="0"/>
      <w:marTop w:val="0"/>
      <w:marBottom w:val="0"/>
      <w:divBdr>
        <w:top w:val="none" w:sz="0" w:space="0" w:color="auto"/>
        <w:left w:val="none" w:sz="0" w:space="0" w:color="auto"/>
        <w:bottom w:val="none" w:sz="0" w:space="0" w:color="auto"/>
        <w:right w:val="none" w:sz="0" w:space="0" w:color="auto"/>
      </w:divBdr>
    </w:div>
    <w:div w:id="1215121579">
      <w:bodyDiv w:val="1"/>
      <w:marLeft w:val="0"/>
      <w:marRight w:val="0"/>
      <w:marTop w:val="0"/>
      <w:marBottom w:val="0"/>
      <w:divBdr>
        <w:top w:val="none" w:sz="0" w:space="0" w:color="auto"/>
        <w:left w:val="none" w:sz="0" w:space="0" w:color="auto"/>
        <w:bottom w:val="none" w:sz="0" w:space="0" w:color="auto"/>
        <w:right w:val="none" w:sz="0" w:space="0" w:color="auto"/>
      </w:divBdr>
      <w:divsChild>
        <w:div w:id="1063142316">
          <w:marLeft w:val="-150"/>
          <w:marRight w:val="-150"/>
          <w:marTop w:val="0"/>
          <w:marBottom w:val="0"/>
          <w:divBdr>
            <w:top w:val="none" w:sz="0" w:space="0" w:color="auto"/>
            <w:left w:val="none" w:sz="0" w:space="0" w:color="auto"/>
            <w:bottom w:val="none" w:sz="0" w:space="0" w:color="auto"/>
            <w:right w:val="none" w:sz="0" w:space="0" w:color="auto"/>
          </w:divBdr>
          <w:divsChild>
            <w:div w:id="1749694154">
              <w:marLeft w:val="0"/>
              <w:marRight w:val="0"/>
              <w:marTop w:val="0"/>
              <w:marBottom w:val="0"/>
              <w:divBdr>
                <w:top w:val="none" w:sz="0" w:space="0" w:color="auto"/>
                <w:left w:val="none" w:sz="0" w:space="0" w:color="auto"/>
                <w:bottom w:val="none" w:sz="0" w:space="0" w:color="auto"/>
                <w:right w:val="none" w:sz="0" w:space="0" w:color="auto"/>
              </w:divBdr>
              <w:divsChild>
                <w:div w:id="2111462279">
                  <w:marLeft w:val="0"/>
                  <w:marRight w:val="0"/>
                  <w:marTop w:val="0"/>
                  <w:marBottom w:val="0"/>
                  <w:divBdr>
                    <w:top w:val="none" w:sz="0" w:space="0" w:color="auto"/>
                    <w:left w:val="none" w:sz="0" w:space="0" w:color="auto"/>
                    <w:bottom w:val="none" w:sz="0" w:space="0" w:color="auto"/>
                    <w:right w:val="none" w:sz="0" w:space="0" w:color="auto"/>
                  </w:divBdr>
                  <w:divsChild>
                    <w:div w:id="232551939">
                      <w:marLeft w:val="0"/>
                      <w:marRight w:val="0"/>
                      <w:marTop w:val="0"/>
                      <w:marBottom w:val="0"/>
                      <w:divBdr>
                        <w:top w:val="none" w:sz="0" w:space="0" w:color="auto"/>
                        <w:left w:val="none" w:sz="0" w:space="0" w:color="auto"/>
                        <w:bottom w:val="none" w:sz="0" w:space="0" w:color="auto"/>
                        <w:right w:val="none" w:sz="0" w:space="0" w:color="auto"/>
                      </w:divBdr>
                      <w:divsChild>
                        <w:div w:id="1058631908">
                          <w:marLeft w:val="0"/>
                          <w:marRight w:val="0"/>
                          <w:marTop w:val="0"/>
                          <w:marBottom w:val="0"/>
                          <w:divBdr>
                            <w:top w:val="none" w:sz="0" w:space="0" w:color="auto"/>
                            <w:left w:val="none" w:sz="0" w:space="0" w:color="auto"/>
                            <w:bottom w:val="none" w:sz="0" w:space="0" w:color="auto"/>
                            <w:right w:val="none" w:sz="0" w:space="0" w:color="auto"/>
                          </w:divBdr>
                          <w:divsChild>
                            <w:div w:id="11418080">
                              <w:marLeft w:val="0"/>
                              <w:marRight w:val="0"/>
                              <w:marTop w:val="0"/>
                              <w:marBottom w:val="0"/>
                              <w:divBdr>
                                <w:top w:val="none" w:sz="0" w:space="0" w:color="auto"/>
                                <w:left w:val="none" w:sz="0" w:space="0" w:color="auto"/>
                                <w:bottom w:val="none" w:sz="0" w:space="0" w:color="auto"/>
                                <w:right w:val="none" w:sz="0" w:space="0" w:color="auto"/>
                              </w:divBdr>
                            </w:div>
                            <w:div w:id="293871407">
                              <w:marLeft w:val="0"/>
                              <w:marRight w:val="0"/>
                              <w:marTop w:val="0"/>
                              <w:marBottom w:val="0"/>
                              <w:divBdr>
                                <w:top w:val="none" w:sz="0" w:space="0" w:color="auto"/>
                                <w:left w:val="none" w:sz="0" w:space="0" w:color="auto"/>
                                <w:bottom w:val="none" w:sz="0" w:space="0" w:color="auto"/>
                                <w:right w:val="none" w:sz="0" w:space="0" w:color="auto"/>
                              </w:divBdr>
                            </w:div>
                            <w:div w:id="403572836">
                              <w:marLeft w:val="0"/>
                              <w:marRight w:val="0"/>
                              <w:marTop w:val="0"/>
                              <w:marBottom w:val="0"/>
                              <w:divBdr>
                                <w:top w:val="none" w:sz="0" w:space="0" w:color="auto"/>
                                <w:left w:val="none" w:sz="0" w:space="0" w:color="auto"/>
                                <w:bottom w:val="none" w:sz="0" w:space="0" w:color="auto"/>
                                <w:right w:val="none" w:sz="0" w:space="0" w:color="auto"/>
                              </w:divBdr>
                            </w:div>
                            <w:div w:id="969360527">
                              <w:marLeft w:val="0"/>
                              <w:marRight w:val="0"/>
                              <w:marTop w:val="0"/>
                              <w:marBottom w:val="0"/>
                              <w:divBdr>
                                <w:top w:val="none" w:sz="0" w:space="0" w:color="auto"/>
                                <w:left w:val="none" w:sz="0" w:space="0" w:color="auto"/>
                                <w:bottom w:val="none" w:sz="0" w:space="0" w:color="auto"/>
                                <w:right w:val="none" w:sz="0" w:space="0" w:color="auto"/>
                              </w:divBdr>
                            </w:div>
                            <w:div w:id="201183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507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359762">
              <w:marLeft w:val="0"/>
              <w:marRight w:val="0"/>
              <w:marTop w:val="0"/>
              <w:marBottom w:val="0"/>
              <w:divBdr>
                <w:top w:val="none" w:sz="0" w:space="0" w:color="auto"/>
                <w:left w:val="none" w:sz="0" w:space="0" w:color="auto"/>
                <w:bottom w:val="none" w:sz="0" w:space="0" w:color="auto"/>
                <w:right w:val="none" w:sz="0" w:space="0" w:color="auto"/>
              </w:divBdr>
              <w:divsChild>
                <w:div w:id="1081754992">
                  <w:marLeft w:val="0"/>
                  <w:marRight w:val="0"/>
                  <w:marTop w:val="0"/>
                  <w:marBottom w:val="0"/>
                  <w:divBdr>
                    <w:top w:val="none" w:sz="0" w:space="0" w:color="auto"/>
                    <w:left w:val="none" w:sz="0" w:space="0" w:color="auto"/>
                    <w:bottom w:val="none" w:sz="0" w:space="0" w:color="auto"/>
                    <w:right w:val="none" w:sz="0" w:space="0" w:color="auto"/>
                  </w:divBdr>
                  <w:divsChild>
                    <w:div w:id="764038027">
                      <w:marLeft w:val="0"/>
                      <w:marRight w:val="0"/>
                      <w:marTop w:val="0"/>
                      <w:marBottom w:val="0"/>
                      <w:divBdr>
                        <w:top w:val="none" w:sz="0" w:space="0" w:color="auto"/>
                        <w:left w:val="none" w:sz="0" w:space="0" w:color="auto"/>
                        <w:bottom w:val="none" w:sz="0" w:space="0" w:color="auto"/>
                        <w:right w:val="none" w:sz="0" w:space="0" w:color="auto"/>
                      </w:divBdr>
                      <w:divsChild>
                        <w:div w:id="1844011510">
                          <w:marLeft w:val="0"/>
                          <w:marRight w:val="0"/>
                          <w:marTop w:val="0"/>
                          <w:marBottom w:val="0"/>
                          <w:divBdr>
                            <w:top w:val="none" w:sz="0" w:space="0" w:color="auto"/>
                            <w:left w:val="none" w:sz="0" w:space="0" w:color="auto"/>
                            <w:bottom w:val="none" w:sz="0" w:space="0" w:color="auto"/>
                            <w:right w:val="none" w:sz="0" w:space="0" w:color="auto"/>
                          </w:divBdr>
                        </w:div>
                      </w:divsChild>
                    </w:div>
                    <w:div w:id="1013531775">
                      <w:marLeft w:val="0"/>
                      <w:marRight w:val="0"/>
                      <w:marTop w:val="0"/>
                      <w:marBottom w:val="450"/>
                      <w:divBdr>
                        <w:top w:val="none" w:sz="0" w:space="0" w:color="auto"/>
                        <w:left w:val="none" w:sz="0" w:space="0" w:color="auto"/>
                        <w:bottom w:val="none" w:sz="0" w:space="0" w:color="auto"/>
                        <w:right w:val="none" w:sz="0" w:space="0" w:color="auto"/>
                      </w:divBdr>
                    </w:div>
                    <w:div w:id="1345744385">
                      <w:marLeft w:val="0"/>
                      <w:marRight w:val="0"/>
                      <w:marTop w:val="0"/>
                      <w:marBottom w:val="0"/>
                      <w:divBdr>
                        <w:top w:val="none" w:sz="0" w:space="0" w:color="auto"/>
                        <w:left w:val="none" w:sz="0" w:space="0" w:color="auto"/>
                        <w:bottom w:val="none" w:sz="0" w:space="0" w:color="auto"/>
                        <w:right w:val="none" w:sz="0" w:space="0" w:color="auto"/>
                      </w:divBdr>
                      <w:divsChild>
                        <w:div w:id="616834900">
                          <w:marLeft w:val="-150"/>
                          <w:marRight w:val="-150"/>
                          <w:marTop w:val="0"/>
                          <w:marBottom w:val="0"/>
                          <w:divBdr>
                            <w:top w:val="none" w:sz="0" w:space="0" w:color="auto"/>
                            <w:left w:val="none" w:sz="0" w:space="0" w:color="auto"/>
                            <w:bottom w:val="none" w:sz="0" w:space="0" w:color="auto"/>
                            <w:right w:val="none" w:sz="0" w:space="0" w:color="auto"/>
                          </w:divBdr>
                          <w:divsChild>
                            <w:div w:id="909728001">
                              <w:marLeft w:val="0"/>
                              <w:marRight w:val="0"/>
                              <w:marTop w:val="0"/>
                              <w:marBottom w:val="0"/>
                              <w:divBdr>
                                <w:top w:val="none" w:sz="0" w:space="0" w:color="auto"/>
                                <w:left w:val="none" w:sz="0" w:space="0" w:color="auto"/>
                                <w:bottom w:val="none" w:sz="0" w:space="0" w:color="auto"/>
                                <w:right w:val="none" w:sz="0" w:space="0" w:color="auto"/>
                              </w:divBdr>
                              <w:divsChild>
                                <w:div w:id="415057325">
                                  <w:marLeft w:val="0"/>
                                  <w:marRight w:val="0"/>
                                  <w:marTop w:val="0"/>
                                  <w:marBottom w:val="0"/>
                                  <w:divBdr>
                                    <w:top w:val="none" w:sz="0" w:space="0" w:color="auto"/>
                                    <w:left w:val="none" w:sz="0" w:space="0" w:color="auto"/>
                                    <w:bottom w:val="none" w:sz="0" w:space="0" w:color="auto"/>
                                    <w:right w:val="none" w:sz="0" w:space="0" w:color="auto"/>
                                  </w:divBdr>
                                </w:div>
                              </w:divsChild>
                            </w:div>
                            <w:div w:id="1583024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4037572">
          <w:marLeft w:val="-150"/>
          <w:marRight w:val="-150"/>
          <w:marTop w:val="0"/>
          <w:marBottom w:val="0"/>
          <w:divBdr>
            <w:top w:val="none" w:sz="0" w:space="0" w:color="auto"/>
            <w:left w:val="none" w:sz="0" w:space="0" w:color="auto"/>
            <w:bottom w:val="none" w:sz="0" w:space="0" w:color="auto"/>
            <w:right w:val="none" w:sz="0" w:space="0" w:color="auto"/>
          </w:divBdr>
          <w:divsChild>
            <w:div w:id="2094467606">
              <w:marLeft w:val="0"/>
              <w:marRight w:val="0"/>
              <w:marTop w:val="0"/>
              <w:marBottom w:val="0"/>
              <w:divBdr>
                <w:top w:val="none" w:sz="0" w:space="0" w:color="auto"/>
                <w:left w:val="none" w:sz="0" w:space="0" w:color="auto"/>
                <w:bottom w:val="none" w:sz="0" w:space="0" w:color="auto"/>
                <w:right w:val="none" w:sz="0" w:space="0" w:color="auto"/>
              </w:divBdr>
              <w:divsChild>
                <w:div w:id="624964641">
                  <w:marLeft w:val="0"/>
                  <w:marRight w:val="0"/>
                  <w:marTop w:val="0"/>
                  <w:marBottom w:val="0"/>
                  <w:divBdr>
                    <w:top w:val="none" w:sz="0" w:space="0" w:color="auto"/>
                    <w:left w:val="none" w:sz="0" w:space="0" w:color="auto"/>
                    <w:bottom w:val="none" w:sz="0" w:space="0" w:color="auto"/>
                    <w:right w:val="none" w:sz="0" w:space="0" w:color="auto"/>
                  </w:divBdr>
                  <w:divsChild>
                    <w:div w:id="302735044">
                      <w:marLeft w:val="0"/>
                      <w:marRight w:val="0"/>
                      <w:marTop w:val="0"/>
                      <w:marBottom w:val="0"/>
                      <w:divBdr>
                        <w:top w:val="none" w:sz="0" w:space="0" w:color="auto"/>
                        <w:left w:val="none" w:sz="0" w:space="0" w:color="auto"/>
                        <w:bottom w:val="none" w:sz="0" w:space="0" w:color="auto"/>
                        <w:right w:val="none" w:sz="0" w:space="0" w:color="auto"/>
                      </w:divBdr>
                    </w:div>
                    <w:div w:id="512645660">
                      <w:marLeft w:val="0"/>
                      <w:marRight w:val="0"/>
                      <w:marTop w:val="0"/>
                      <w:marBottom w:val="0"/>
                      <w:divBdr>
                        <w:top w:val="none" w:sz="0" w:space="0" w:color="auto"/>
                        <w:left w:val="none" w:sz="0" w:space="0" w:color="auto"/>
                        <w:bottom w:val="none" w:sz="0" w:space="0" w:color="auto"/>
                        <w:right w:val="none" w:sz="0" w:space="0" w:color="auto"/>
                      </w:divBdr>
                      <w:divsChild>
                        <w:div w:id="1010834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416298">
                  <w:marLeft w:val="0"/>
                  <w:marRight w:val="0"/>
                  <w:marTop w:val="0"/>
                  <w:marBottom w:val="0"/>
                  <w:divBdr>
                    <w:top w:val="none" w:sz="0" w:space="0" w:color="auto"/>
                    <w:left w:val="none" w:sz="0" w:space="0" w:color="auto"/>
                    <w:bottom w:val="none" w:sz="0" w:space="0" w:color="auto"/>
                    <w:right w:val="none" w:sz="0" w:space="0" w:color="auto"/>
                  </w:divBdr>
                  <w:divsChild>
                    <w:div w:id="2102530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121801">
      <w:bodyDiv w:val="1"/>
      <w:marLeft w:val="0"/>
      <w:marRight w:val="0"/>
      <w:marTop w:val="0"/>
      <w:marBottom w:val="0"/>
      <w:divBdr>
        <w:top w:val="none" w:sz="0" w:space="0" w:color="auto"/>
        <w:left w:val="none" w:sz="0" w:space="0" w:color="auto"/>
        <w:bottom w:val="none" w:sz="0" w:space="0" w:color="auto"/>
        <w:right w:val="none" w:sz="0" w:space="0" w:color="auto"/>
      </w:divBdr>
      <w:divsChild>
        <w:div w:id="119350416">
          <w:marLeft w:val="0"/>
          <w:marRight w:val="0"/>
          <w:marTop w:val="0"/>
          <w:marBottom w:val="0"/>
          <w:divBdr>
            <w:top w:val="none" w:sz="0" w:space="0" w:color="auto"/>
            <w:left w:val="none" w:sz="0" w:space="0" w:color="auto"/>
            <w:bottom w:val="none" w:sz="0" w:space="0" w:color="auto"/>
            <w:right w:val="none" w:sz="0" w:space="0" w:color="auto"/>
          </w:divBdr>
          <w:divsChild>
            <w:div w:id="1093555256">
              <w:marLeft w:val="0"/>
              <w:marRight w:val="0"/>
              <w:marTop w:val="0"/>
              <w:marBottom w:val="225"/>
              <w:divBdr>
                <w:top w:val="none" w:sz="0" w:space="0" w:color="auto"/>
                <w:left w:val="none" w:sz="0" w:space="0" w:color="auto"/>
                <w:bottom w:val="none" w:sz="0" w:space="0" w:color="auto"/>
                <w:right w:val="none" w:sz="0" w:space="0" w:color="auto"/>
              </w:divBdr>
            </w:div>
            <w:div w:id="1165783450">
              <w:marLeft w:val="0"/>
              <w:marRight w:val="0"/>
              <w:marTop w:val="0"/>
              <w:marBottom w:val="240"/>
              <w:divBdr>
                <w:top w:val="none" w:sz="0" w:space="0" w:color="auto"/>
                <w:left w:val="none" w:sz="0" w:space="0" w:color="auto"/>
                <w:bottom w:val="none" w:sz="0" w:space="0" w:color="auto"/>
                <w:right w:val="none" w:sz="0" w:space="0" w:color="auto"/>
              </w:divBdr>
              <w:divsChild>
                <w:div w:id="1225071029">
                  <w:marLeft w:val="60"/>
                  <w:marRight w:val="0"/>
                  <w:marTop w:val="0"/>
                  <w:marBottom w:val="0"/>
                  <w:divBdr>
                    <w:top w:val="none" w:sz="0" w:space="0" w:color="auto"/>
                    <w:left w:val="none" w:sz="0" w:space="0" w:color="auto"/>
                    <w:bottom w:val="none" w:sz="0" w:space="0" w:color="auto"/>
                    <w:right w:val="none" w:sz="0" w:space="0" w:color="auto"/>
                  </w:divBdr>
                </w:div>
                <w:div w:id="1296448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54814">
          <w:marLeft w:val="0"/>
          <w:marRight w:val="0"/>
          <w:marTop w:val="0"/>
          <w:marBottom w:val="315"/>
          <w:divBdr>
            <w:top w:val="none" w:sz="0" w:space="0" w:color="auto"/>
            <w:left w:val="none" w:sz="0" w:space="0" w:color="auto"/>
            <w:bottom w:val="none" w:sz="0" w:space="0" w:color="auto"/>
            <w:right w:val="none" w:sz="0" w:space="0" w:color="auto"/>
          </w:divBdr>
          <w:divsChild>
            <w:div w:id="175309010">
              <w:marLeft w:val="0"/>
              <w:marRight w:val="0"/>
              <w:marTop w:val="0"/>
              <w:marBottom w:val="0"/>
              <w:divBdr>
                <w:top w:val="none" w:sz="0" w:space="0" w:color="auto"/>
                <w:left w:val="none" w:sz="0" w:space="0" w:color="auto"/>
                <w:bottom w:val="none" w:sz="0" w:space="0" w:color="auto"/>
                <w:right w:val="none" w:sz="0" w:space="0" w:color="auto"/>
              </w:divBdr>
              <w:divsChild>
                <w:div w:id="201334493">
                  <w:marLeft w:val="180"/>
                  <w:marRight w:val="0"/>
                  <w:marTop w:val="0"/>
                  <w:marBottom w:val="0"/>
                  <w:divBdr>
                    <w:top w:val="none" w:sz="0" w:space="0" w:color="auto"/>
                    <w:left w:val="none" w:sz="0" w:space="0" w:color="auto"/>
                    <w:bottom w:val="none" w:sz="0" w:space="0" w:color="auto"/>
                    <w:right w:val="none" w:sz="0" w:space="0" w:color="auto"/>
                  </w:divBdr>
                </w:div>
                <w:div w:id="482890535">
                  <w:marLeft w:val="180"/>
                  <w:marRight w:val="0"/>
                  <w:marTop w:val="0"/>
                  <w:marBottom w:val="0"/>
                  <w:divBdr>
                    <w:top w:val="none" w:sz="0" w:space="0" w:color="auto"/>
                    <w:left w:val="none" w:sz="0" w:space="0" w:color="auto"/>
                    <w:bottom w:val="none" w:sz="0" w:space="0" w:color="auto"/>
                    <w:right w:val="none" w:sz="0" w:space="0" w:color="auto"/>
                  </w:divBdr>
                </w:div>
                <w:div w:id="887954969">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611475625">
          <w:marLeft w:val="0"/>
          <w:marRight w:val="0"/>
          <w:marTop w:val="315"/>
          <w:marBottom w:val="0"/>
          <w:divBdr>
            <w:top w:val="none" w:sz="0" w:space="0" w:color="auto"/>
            <w:left w:val="none" w:sz="0" w:space="0" w:color="auto"/>
            <w:bottom w:val="none" w:sz="0" w:space="0" w:color="auto"/>
            <w:right w:val="none" w:sz="0" w:space="0" w:color="auto"/>
          </w:divBdr>
          <w:divsChild>
            <w:div w:id="1088772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314612">
      <w:bodyDiv w:val="1"/>
      <w:marLeft w:val="0"/>
      <w:marRight w:val="0"/>
      <w:marTop w:val="0"/>
      <w:marBottom w:val="0"/>
      <w:divBdr>
        <w:top w:val="none" w:sz="0" w:space="0" w:color="auto"/>
        <w:left w:val="none" w:sz="0" w:space="0" w:color="auto"/>
        <w:bottom w:val="none" w:sz="0" w:space="0" w:color="auto"/>
        <w:right w:val="none" w:sz="0" w:space="0" w:color="auto"/>
      </w:divBdr>
      <w:divsChild>
        <w:div w:id="204493415">
          <w:marLeft w:val="0"/>
          <w:marRight w:val="0"/>
          <w:marTop w:val="0"/>
          <w:marBottom w:val="0"/>
          <w:divBdr>
            <w:top w:val="none" w:sz="0" w:space="0" w:color="auto"/>
            <w:left w:val="none" w:sz="0" w:space="0" w:color="auto"/>
            <w:bottom w:val="none" w:sz="0" w:space="0" w:color="auto"/>
            <w:right w:val="none" w:sz="0" w:space="0" w:color="auto"/>
          </w:divBdr>
        </w:div>
        <w:div w:id="1528443811">
          <w:marLeft w:val="0"/>
          <w:marRight w:val="0"/>
          <w:marTop w:val="0"/>
          <w:marBottom w:val="0"/>
          <w:divBdr>
            <w:top w:val="none" w:sz="0" w:space="0" w:color="auto"/>
            <w:left w:val="none" w:sz="0" w:space="0" w:color="auto"/>
            <w:bottom w:val="none" w:sz="0" w:space="0" w:color="auto"/>
            <w:right w:val="none" w:sz="0" w:space="0" w:color="auto"/>
          </w:divBdr>
          <w:divsChild>
            <w:div w:id="1381175533">
              <w:marLeft w:val="0"/>
              <w:marRight w:val="0"/>
              <w:marTop w:val="0"/>
              <w:marBottom w:val="0"/>
              <w:divBdr>
                <w:top w:val="none" w:sz="0" w:space="0" w:color="auto"/>
                <w:left w:val="none" w:sz="0" w:space="0" w:color="auto"/>
                <w:bottom w:val="none" w:sz="0" w:space="0" w:color="auto"/>
                <w:right w:val="none" w:sz="0" w:space="0" w:color="auto"/>
              </w:divBdr>
              <w:divsChild>
                <w:div w:id="1097797226">
                  <w:marLeft w:val="0"/>
                  <w:marRight w:val="0"/>
                  <w:marTop w:val="0"/>
                  <w:marBottom w:val="0"/>
                  <w:divBdr>
                    <w:top w:val="none" w:sz="0" w:space="0" w:color="auto"/>
                    <w:left w:val="none" w:sz="0" w:space="0" w:color="auto"/>
                    <w:bottom w:val="none" w:sz="0" w:space="0" w:color="auto"/>
                    <w:right w:val="none" w:sz="0" w:space="0" w:color="auto"/>
                  </w:divBdr>
                  <w:divsChild>
                    <w:div w:id="841090084">
                      <w:marLeft w:val="0"/>
                      <w:marRight w:val="0"/>
                      <w:marTop w:val="0"/>
                      <w:marBottom w:val="0"/>
                      <w:divBdr>
                        <w:top w:val="none" w:sz="0" w:space="0" w:color="auto"/>
                        <w:left w:val="none" w:sz="0" w:space="0" w:color="auto"/>
                        <w:bottom w:val="none" w:sz="0" w:space="0" w:color="auto"/>
                        <w:right w:val="none" w:sz="0" w:space="0" w:color="auto"/>
                      </w:divBdr>
                    </w:div>
                    <w:div w:id="937444101">
                      <w:marLeft w:val="0"/>
                      <w:marRight w:val="0"/>
                      <w:marTop w:val="0"/>
                      <w:marBottom w:val="0"/>
                      <w:divBdr>
                        <w:top w:val="none" w:sz="0" w:space="0" w:color="auto"/>
                        <w:left w:val="none" w:sz="0" w:space="0" w:color="auto"/>
                        <w:bottom w:val="none" w:sz="0" w:space="0" w:color="auto"/>
                        <w:right w:val="none" w:sz="0" w:space="0" w:color="auto"/>
                      </w:divBdr>
                      <w:divsChild>
                        <w:div w:id="1845971791">
                          <w:marLeft w:val="0"/>
                          <w:marRight w:val="0"/>
                          <w:marTop w:val="0"/>
                          <w:marBottom w:val="0"/>
                          <w:divBdr>
                            <w:top w:val="none" w:sz="0" w:space="0" w:color="auto"/>
                            <w:left w:val="none" w:sz="0" w:space="0" w:color="auto"/>
                            <w:bottom w:val="none" w:sz="0" w:space="0" w:color="auto"/>
                            <w:right w:val="none" w:sz="0" w:space="0" w:color="auto"/>
                          </w:divBdr>
                        </w:div>
                      </w:divsChild>
                    </w:div>
                    <w:div w:id="955133843">
                      <w:marLeft w:val="0"/>
                      <w:marRight w:val="0"/>
                      <w:marTop w:val="0"/>
                      <w:marBottom w:val="0"/>
                      <w:divBdr>
                        <w:top w:val="none" w:sz="0" w:space="0" w:color="auto"/>
                        <w:left w:val="none" w:sz="0" w:space="0" w:color="auto"/>
                        <w:bottom w:val="none" w:sz="0" w:space="0" w:color="auto"/>
                        <w:right w:val="none" w:sz="0" w:space="0" w:color="auto"/>
                      </w:divBdr>
                    </w:div>
                  </w:divsChild>
                </w:div>
                <w:div w:id="2139881684">
                  <w:marLeft w:val="0"/>
                  <w:marRight w:val="0"/>
                  <w:marTop w:val="0"/>
                  <w:marBottom w:val="0"/>
                  <w:divBdr>
                    <w:top w:val="none" w:sz="0" w:space="0" w:color="auto"/>
                    <w:left w:val="none" w:sz="0" w:space="0" w:color="auto"/>
                    <w:bottom w:val="none" w:sz="0" w:space="0" w:color="auto"/>
                    <w:right w:val="none" w:sz="0" w:space="0" w:color="auto"/>
                  </w:divBdr>
                  <w:divsChild>
                    <w:div w:id="24331902">
                      <w:marLeft w:val="0"/>
                      <w:marRight w:val="0"/>
                      <w:marTop w:val="0"/>
                      <w:marBottom w:val="0"/>
                      <w:divBdr>
                        <w:top w:val="none" w:sz="0" w:space="0" w:color="auto"/>
                        <w:left w:val="none" w:sz="0" w:space="0" w:color="auto"/>
                        <w:bottom w:val="none" w:sz="0" w:space="0" w:color="auto"/>
                        <w:right w:val="none" w:sz="0" w:space="0" w:color="auto"/>
                      </w:divBdr>
                      <w:divsChild>
                        <w:div w:id="591085195">
                          <w:marLeft w:val="0"/>
                          <w:marRight w:val="0"/>
                          <w:marTop w:val="0"/>
                          <w:marBottom w:val="0"/>
                          <w:divBdr>
                            <w:top w:val="none" w:sz="0" w:space="0" w:color="auto"/>
                            <w:left w:val="none" w:sz="0" w:space="0" w:color="auto"/>
                            <w:bottom w:val="none" w:sz="0" w:space="0" w:color="auto"/>
                            <w:right w:val="none" w:sz="0" w:space="0" w:color="auto"/>
                          </w:divBdr>
                        </w:div>
                      </w:divsChild>
                    </w:div>
                    <w:div w:id="221983248">
                      <w:marLeft w:val="0"/>
                      <w:marRight w:val="0"/>
                      <w:marTop w:val="0"/>
                      <w:marBottom w:val="0"/>
                      <w:divBdr>
                        <w:top w:val="none" w:sz="0" w:space="0" w:color="auto"/>
                        <w:left w:val="none" w:sz="0" w:space="0" w:color="auto"/>
                        <w:bottom w:val="none" w:sz="0" w:space="0" w:color="auto"/>
                        <w:right w:val="none" w:sz="0" w:space="0" w:color="auto"/>
                      </w:divBdr>
                      <w:divsChild>
                        <w:div w:id="1937443564">
                          <w:marLeft w:val="0"/>
                          <w:marRight w:val="0"/>
                          <w:marTop w:val="0"/>
                          <w:marBottom w:val="0"/>
                          <w:divBdr>
                            <w:top w:val="none" w:sz="0" w:space="0" w:color="auto"/>
                            <w:left w:val="none" w:sz="0" w:space="0" w:color="auto"/>
                            <w:bottom w:val="none" w:sz="0" w:space="0" w:color="auto"/>
                            <w:right w:val="none" w:sz="0" w:space="0" w:color="auto"/>
                          </w:divBdr>
                          <w:divsChild>
                            <w:div w:id="1471172309">
                              <w:marLeft w:val="0"/>
                              <w:marRight w:val="0"/>
                              <w:marTop w:val="0"/>
                              <w:marBottom w:val="0"/>
                              <w:divBdr>
                                <w:top w:val="none" w:sz="0" w:space="0" w:color="auto"/>
                                <w:left w:val="none" w:sz="0" w:space="0" w:color="auto"/>
                                <w:bottom w:val="none" w:sz="0" w:space="0" w:color="auto"/>
                                <w:right w:val="none" w:sz="0" w:space="0" w:color="auto"/>
                              </w:divBdr>
                              <w:divsChild>
                                <w:div w:id="2031955086">
                                  <w:marLeft w:val="0"/>
                                  <w:marRight w:val="0"/>
                                  <w:marTop w:val="0"/>
                                  <w:marBottom w:val="0"/>
                                  <w:divBdr>
                                    <w:top w:val="none" w:sz="0" w:space="0" w:color="auto"/>
                                    <w:left w:val="none" w:sz="0" w:space="0" w:color="auto"/>
                                    <w:bottom w:val="none" w:sz="0" w:space="0" w:color="auto"/>
                                    <w:right w:val="none" w:sz="0" w:space="0" w:color="auto"/>
                                  </w:divBdr>
                                  <w:divsChild>
                                    <w:div w:id="477184168">
                                      <w:marLeft w:val="0"/>
                                      <w:marRight w:val="0"/>
                                      <w:marTop w:val="0"/>
                                      <w:marBottom w:val="0"/>
                                      <w:divBdr>
                                        <w:top w:val="none" w:sz="0" w:space="0" w:color="auto"/>
                                        <w:left w:val="none" w:sz="0" w:space="0" w:color="auto"/>
                                        <w:bottom w:val="none" w:sz="0" w:space="0" w:color="auto"/>
                                        <w:right w:val="none" w:sz="0" w:space="0" w:color="auto"/>
                                      </w:divBdr>
                                      <w:divsChild>
                                        <w:div w:id="1948072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8211521">
                      <w:marLeft w:val="0"/>
                      <w:marRight w:val="0"/>
                      <w:marTop w:val="0"/>
                      <w:marBottom w:val="0"/>
                      <w:divBdr>
                        <w:top w:val="none" w:sz="0" w:space="0" w:color="auto"/>
                        <w:left w:val="none" w:sz="0" w:space="0" w:color="auto"/>
                        <w:bottom w:val="none" w:sz="0" w:space="0" w:color="auto"/>
                        <w:right w:val="none" w:sz="0" w:space="0" w:color="auto"/>
                      </w:divBdr>
                      <w:divsChild>
                        <w:div w:id="279652704">
                          <w:marLeft w:val="0"/>
                          <w:marRight w:val="0"/>
                          <w:marTop w:val="0"/>
                          <w:marBottom w:val="0"/>
                          <w:divBdr>
                            <w:top w:val="none" w:sz="0" w:space="0" w:color="auto"/>
                            <w:left w:val="none" w:sz="0" w:space="0" w:color="auto"/>
                            <w:bottom w:val="none" w:sz="0" w:space="0" w:color="auto"/>
                            <w:right w:val="none" w:sz="0" w:space="0" w:color="auto"/>
                          </w:divBdr>
                          <w:divsChild>
                            <w:div w:id="290406114">
                              <w:marLeft w:val="0"/>
                              <w:marRight w:val="0"/>
                              <w:marTop w:val="0"/>
                              <w:marBottom w:val="0"/>
                              <w:divBdr>
                                <w:top w:val="none" w:sz="0" w:space="0" w:color="auto"/>
                                <w:left w:val="none" w:sz="0" w:space="0" w:color="auto"/>
                                <w:bottom w:val="none" w:sz="0" w:space="0" w:color="auto"/>
                                <w:right w:val="none" w:sz="0" w:space="0" w:color="auto"/>
                              </w:divBdr>
                              <w:divsChild>
                                <w:div w:id="1539470608">
                                  <w:marLeft w:val="0"/>
                                  <w:marRight w:val="0"/>
                                  <w:marTop w:val="0"/>
                                  <w:marBottom w:val="0"/>
                                  <w:divBdr>
                                    <w:top w:val="none" w:sz="0" w:space="0" w:color="auto"/>
                                    <w:left w:val="none" w:sz="0" w:space="0" w:color="auto"/>
                                    <w:bottom w:val="none" w:sz="0" w:space="0" w:color="auto"/>
                                    <w:right w:val="none" w:sz="0" w:space="0" w:color="auto"/>
                                  </w:divBdr>
                                  <w:divsChild>
                                    <w:div w:id="1001740667">
                                      <w:marLeft w:val="0"/>
                                      <w:marRight w:val="0"/>
                                      <w:marTop w:val="0"/>
                                      <w:marBottom w:val="0"/>
                                      <w:divBdr>
                                        <w:top w:val="none" w:sz="0" w:space="0" w:color="auto"/>
                                        <w:left w:val="none" w:sz="0" w:space="0" w:color="auto"/>
                                        <w:bottom w:val="none" w:sz="0" w:space="0" w:color="auto"/>
                                        <w:right w:val="none" w:sz="0" w:space="0" w:color="auto"/>
                                      </w:divBdr>
                                      <w:divsChild>
                                        <w:div w:id="73239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15316700">
      <w:bodyDiv w:val="1"/>
      <w:marLeft w:val="0"/>
      <w:marRight w:val="0"/>
      <w:marTop w:val="0"/>
      <w:marBottom w:val="0"/>
      <w:divBdr>
        <w:top w:val="none" w:sz="0" w:space="0" w:color="auto"/>
        <w:left w:val="none" w:sz="0" w:space="0" w:color="auto"/>
        <w:bottom w:val="none" w:sz="0" w:space="0" w:color="auto"/>
        <w:right w:val="none" w:sz="0" w:space="0" w:color="auto"/>
      </w:divBdr>
      <w:divsChild>
        <w:div w:id="1495953301">
          <w:marLeft w:val="0"/>
          <w:marRight w:val="0"/>
          <w:marTop w:val="0"/>
          <w:marBottom w:val="0"/>
          <w:divBdr>
            <w:top w:val="none" w:sz="0" w:space="0" w:color="auto"/>
            <w:left w:val="none" w:sz="0" w:space="0" w:color="auto"/>
            <w:bottom w:val="none" w:sz="0" w:space="0" w:color="auto"/>
            <w:right w:val="none" w:sz="0" w:space="0" w:color="auto"/>
          </w:divBdr>
        </w:div>
      </w:divsChild>
    </w:div>
    <w:div w:id="1215701353">
      <w:bodyDiv w:val="1"/>
      <w:marLeft w:val="0"/>
      <w:marRight w:val="0"/>
      <w:marTop w:val="0"/>
      <w:marBottom w:val="0"/>
      <w:divBdr>
        <w:top w:val="none" w:sz="0" w:space="0" w:color="auto"/>
        <w:left w:val="none" w:sz="0" w:space="0" w:color="auto"/>
        <w:bottom w:val="none" w:sz="0" w:space="0" w:color="auto"/>
        <w:right w:val="none" w:sz="0" w:space="0" w:color="auto"/>
      </w:divBdr>
    </w:div>
    <w:div w:id="1215855155">
      <w:bodyDiv w:val="1"/>
      <w:marLeft w:val="0"/>
      <w:marRight w:val="0"/>
      <w:marTop w:val="0"/>
      <w:marBottom w:val="0"/>
      <w:divBdr>
        <w:top w:val="none" w:sz="0" w:space="0" w:color="auto"/>
        <w:left w:val="none" w:sz="0" w:space="0" w:color="auto"/>
        <w:bottom w:val="none" w:sz="0" w:space="0" w:color="auto"/>
        <w:right w:val="none" w:sz="0" w:space="0" w:color="auto"/>
      </w:divBdr>
      <w:divsChild>
        <w:div w:id="1275941112">
          <w:marLeft w:val="-150"/>
          <w:marRight w:val="-150"/>
          <w:marTop w:val="0"/>
          <w:marBottom w:val="0"/>
          <w:divBdr>
            <w:top w:val="none" w:sz="0" w:space="0" w:color="auto"/>
            <w:left w:val="none" w:sz="0" w:space="0" w:color="auto"/>
            <w:bottom w:val="none" w:sz="0" w:space="0" w:color="auto"/>
            <w:right w:val="none" w:sz="0" w:space="0" w:color="auto"/>
          </w:divBdr>
          <w:divsChild>
            <w:div w:id="1462532086">
              <w:marLeft w:val="0"/>
              <w:marRight w:val="0"/>
              <w:marTop w:val="0"/>
              <w:marBottom w:val="0"/>
              <w:divBdr>
                <w:top w:val="none" w:sz="0" w:space="0" w:color="auto"/>
                <w:left w:val="none" w:sz="0" w:space="0" w:color="auto"/>
                <w:bottom w:val="none" w:sz="0" w:space="0" w:color="auto"/>
                <w:right w:val="none" w:sz="0" w:space="0" w:color="auto"/>
              </w:divBdr>
              <w:divsChild>
                <w:div w:id="1154952689">
                  <w:marLeft w:val="0"/>
                  <w:marRight w:val="0"/>
                  <w:marTop w:val="0"/>
                  <w:marBottom w:val="0"/>
                  <w:divBdr>
                    <w:top w:val="none" w:sz="0" w:space="0" w:color="auto"/>
                    <w:left w:val="none" w:sz="0" w:space="0" w:color="auto"/>
                    <w:bottom w:val="none" w:sz="0" w:space="0" w:color="auto"/>
                    <w:right w:val="none" w:sz="0" w:space="0" w:color="auto"/>
                  </w:divBdr>
                  <w:divsChild>
                    <w:div w:id="1710297621">
                      <w:marLeft w:val="0"/>
                      <w:marRight w:val="0"/>
                      <w:marTop w:val="0"/>
                      <w:marBottom w:val="0"/>
                      <w:divBdr>
                        <w:top w:val="none" w:sz="0" w:space="0" w:color="auto"/>
                        <w:left w:val="none" w:sz="0" w:space="0" w:color="auto"/>
                        <w:bottom w:val="none" w:sz="0" w:space="0" w:color="auto"/>
                        <w:right w:val="none" w:sz="0" w:space="0" w:color="auto"/>
                      </w:divBdr>
                    </w:div>
                  </w:divsChild>
                </w:div>
                <w:div w:id="736324097">
                  <w:marLeft w:val="0"/>
                  <w:marRight w:val="0"/>
                  <w:marTop w:val="0"/>
                  <w:marBottom w:val="0"/>
                  <w:divBdr>
                    <w:top w:val="none" w:sz="0" w:space="0" w:color="auto"/>
                    <w:left w:val="none" w:sz="0" w:space="0" w:color="auto"/>
                    <w:bottom w:val="none" w:sz="0" w:space="0" w:color="auto"/>
                    <w:right w:val="none" w:sz="0" w:space="0" w:color="auto"/>
                  </w:divBdr>
                  <w:divsChild>
                    <w:div w:id="283002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12367">
          <w:marLeft w:val="-150"/>
          <w:marRight w:val="-150"/>
          <w:marTop w:val="0"/>
          <w:marBottom w:val="0"/>
          <w:divBdr>
            <w:top w:val="none" w:sz="0" w:space="0" w:color="auto"/>
            <w:left w:val="none" w:sz="0" w:space="0" w:color="auto"/>
            <w:bottom w:val="none" w:sz="0" w:space="0" w:color="auto"/>
            <w:right w:val="none" w:sz="0" w:space="0" w:color="auto"/>
          </w:divBdr>
          <w:divsChild>
            <w:div w:id="511797008">
              <w:marLeft w:val="0"/>
              <w:marRight w:val="0"/>
              <w:marTop w:val="0"/>
              <w:marBottom w:val="0"/>
              <w:divBdr>
                <w:top w:val="none" w:sz="0" w:space="0" w:color="auto"/>
                <w:left w:val="none" w:sz="0" w:space="0" w:color="auto"/>
                <w:bottom w:val="none" w:sz="0" w:space="0" w:color="auto"/>
                <w:right w:val="none" w:sz="0" w:space="0" w:color="auto"/>
              </w:divBdr>
              <w:divsChild>
                <w:div w:id="431629318">
                  <w:marLeft w:val="0"/>
                  <w:marRight w:val="0"/>
                  <w:marTop w:val="0"/>
                  <w:marBottom w:val="0"/>
                  <w:divBdr>
                    <w:top w:val="none" w:sz="0" w:space="0" w:color="auto"/>
                    <w:left w:val="none" w:sz="0" w:space="0" w:color="auto"/>
                    <w:bottom w:val="none" w:sz="0" w:space="0" w:color="auto"/>
                    <w:right w:val="none" w:sz="0" w:space="0" w:color="auto"/>
                  </w:divBdr>
                  <w:divsChild>
                    <w:div w:id="1732999515">
                      <w:marLeft w:val="0"/>
                      <w:marRight w:val="0"/>
                      <w:marTop w:val="0"/>
                      <w:marBottom w:val="0"/>
                      <w:divBdr>
                        <w:top w:val="none" w:sz="0" w:space="0" w:color="auto"/>
                        <w:left w:val="none" w:sz="0" w:space="0" w:color="auto"/>
                        <w:bottom w:val="none" w:sz="0" w:space="0" w:color="auto"/>
                        <w:right w:val="none" w:sz="0" w:space="0" w:color="auto"/>
                      </w:divBdr>
                    </w:div>
                    <w:div w:id="1908806745">
                      <w:marLeft w:val="0"/>
                      <w:marRight w:val="0"/>
                      <w:marTop w:val="0"/>
                      <w:marBottom w:val="0"/>
                      <w:divBdr>
                        <w:top w:val="none" w:sz="0" w:space="0" w:color="auto"/>
                        <w:left w:val="none" w:sz="0" w:space="0" w:color="auto"/>
                        <w:bottom w:val="none" w:sz="0" w:space="0" w:color="auto"/>
                        <w:right w:val="none" w:sz="0" w:space="0" w:color="auto"/>
                      </w:divBdr>
                      <w:divsChild>
                        <w:div w:id="646860088">
                          <w:marLeft w:val="0"/>
                          <w:marRight w:val="0"/>
                          <w:marTop w:val="0"/>
                          <w:marBottom w:val="0"/>
                          <w:divBdr>
                            <w:top w:val="none" w:sz="0" w:space="0" w:color="auto"/>
                            <w:left w:val="none" w:sz="0" w:space="0" w:color="auto"/>
                            <w:bottom w:val="none" w:sz="0" w:space="0" w:color="auto"/>
                            <w:right w:val="none" w:sz="0" w:space="0" w:color="auto"/>
                          </w:divBdr>
                          <w:divsChild>
                            <w:div w:id="1799060583">
                              <w:marLeft w:val="0"/>
                              <w:marRight w:val="0"/>
                              <w:marTop w:val="0"/>
                              <w:marBottom w:val="0"/>
                              <w:divBdr>
                                <w:top w:val="none" w:sz="0" w:space="0" w:color="auto"/>
                                <w:left w:val="none" w:sz="0" w:space="0" w:color="auto"/>
                                <w:bottom w:val="none" w:sz="0" w:space="0" w:color="auto"/>
                                <w:right w:val="none" w:sz="0" w:space="0" w:color="auto"/>
                              </w:divBdr>
                            </w:div>
                            <w:div w:id="513424433">
                              <w:marLeft w:val="0"/>
                              <w:marRight w:val="0"/>
                              <w:marTop w:val="0"/>
                              <w:marBottom w:val="0"/>
                              <w:divBdr>
                                <w:top w:val="none" w:sz="0" w:space="0" w:color="auto"/>
                                <w:left w:val="none" w:sz="0" w:space="0" w:color="auto"/>
                                <w:bottom w:val="none" w:sz="0" w:space="0" w:color="auto"/>
                                <w:right w:val="none" w:sz="0" w:space="0" w:color="auto"/>
                              </w:divBdr>
                            </w:div>
                            <w:div w:id="1196501709">
                              <w:marLeft w:val="0"/>
                              <w:marRight w:val="0"/>
                              <w:marTop w:val="0"/>
                              <w:marBottom w:val="0"/>
                              <w:divBdr>
                                <w:top w:val="none" w:sz="0" w:space="0" w:color="auto"/>
                                <w:left w:val="none" w:sz="0" w:space="0" w:color="auto"/>
                                <w:bottom w:val="none" w:sz="0" w:space="0" w:color="auto"/>
                                <w:right w:val="none" w:sz="0" w:space="0" w:color="auto"/>
                              </w:divBdr>
                            </w:div>
                            <w:div w:id="2106533633">
                              <w:marLeft w:val="0"/>
                              <w:marRight w:val="0"/>
                              <w:marTop w:val="0"/>
                              <w:marBottom w:val="0"/>
                              <w:divBdr>
                                <w:top w:val="none" w:sz="0" w:space="0" w:color="auto"/>
                                <w:left w:val="none" w:sz="0" w:space="0" w:color="auto"/>
                                <w:bottom w:val="none" w:sz="0" w:space="0" w:color="auto"/>
                                <w:right w:val="none" w:sz="0" w:space="0" w:color="auto"/>
                              </w:divBdr>
                            </w:div>
                            <w:div w:id="392895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3289199">
              <w:marLeft w:val="0"/>
              <w:marRight w:val="0"/>
              <w:marTop w:val="0"/>
              <w:marBottom w:val="0"/>
              <w:divBdr>
                <w:top w:val="none" w:sz="0" w:space="0" w:color="auto"/>
                <w:left w:val="none" w:sz="0" w:space="0" w:color="auto"/>
                <w:bottom w:val="none" w:sz="0" w:space="0" w:color="auto"/>
                <w:right w:val="none" w:sz="0" w:space="0" w:color="auto"/>
              </w:divBdr>
              <w:divsChild>
                <w:div w:id="2126194057">
                  <w:marLeft w:val="0"/>
                  <w:marRight w:val="0"/>
                  <w:marTop w:val="0"/>
                  <w:marBottom w:val="0"/>
                  <w:divBdr>
                    <w:top w:val="none" w:sz="0" w:space="0" w:color="auto"/>
                    <w:left w:val="none" w:sz="0" w:space="0" w:color="auto"/>
                    <w:bottom w:val="none" w:sz="0" w:space="0" w:color="auto"/>
                    <w:right w:val="none" w:sz="0" w:space="0" w:color="auto"/>
                  </w:divBdr>
                  <w:divsChild>
                    <w:div w:id="1489437416">
                      <w:marLeft w:val="0"/>
                      <w:marRight w:val="0"/>
                      <w:marTop w:val="0"/>
                      <w:marBottom w:val="0"/>
                      <w:divBdr>
                        <w:top w:val="none" w:sz="0" w:space="0" w:color="auto"/>
                        <w:left w:val="none" w:sz="0" w:space="0" w:color="auto"/>
                        <w:bottom w:val="none" w:sz="0" w:space="0" w:color="auto"/>
                        <w:right w:val="none" w:sz="0" w:space="0" w:color="auto"/>
                      </w:divBdr>
                      <w:divsChild>
                        <w:div w:id="208304446">
                          <w:marLeft w:val="0"/>
                          <w:marRight w:val="0"/>
                          <w:marTop w:val="0"/>
                          <w:marBottom w:val="0"/>
                          <w:divBdr>
                            <w:top w:val="none" w:sz="0" w:space="0" w:color="auto"/>
                            <w:left w:val="none" w:sz="0" w:space="0" w:color="auto"/>
                            <w:bottom w:val="none" w:sz="0" w:space="0" w:color="auto"/>
                            <w:right w:val="none" w:sz="0" w:space="0" w:color="auto"/>
                          </w:divBdr>
                        </w:div>
                      </w:divsChild>
                    </w:div>
                    <w:div w:id="730426955">
                      <w:marLeft w:val="0"/>
                      <w:marRight w:val="0"/>
                      <w:marTop w:val="0"/>
                      <w:marBottom w:val="450"/>
                      <w:divBdr>
                        <w:top w:val="none" w:sz="0" w:space="0" w:color="auto"/>
                        <w:left w:val="none" w:sz="0" w:space="0" w:color="auto"/>
                        <w:bottom w:val="none" w:sz="0" w:space="0" w:color="auto"/>
                        <w:right w:val="none" w:sz="0" w:space="0" w:color="auto"/>
                      </w:divBdr>
                    </w:div>
                    <w:div w:id="154975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964904">
      <w:bodyDiv w:val="1"/>
      <w:marLeft w:val="0"/>
      <w:marRight w:val="0"/>
      <w:marTop w:val="0"/>
      <w:marBottom w:val="0"/>
      <w:divBdr>
        <w:top w:val="none" w:sz="0" w:space="0" w:color="auto"/>
        <w:left w:val="none" w:sz="0" w:space="0" w:color="auto"/>
        <w:bottom w:val="none" w:sz="0" w:space="0" w:color="auto"/>
        <w:right w:val="none" w:sz="0" w:space="0" w:color="auto"/>
      </w:divBdr>
    </w:div>
    <w:div w:id="1216356773">
      <w:bodyDiv w:val="1"/>
      <w:marLeft w:val="0"/>
      <w:marRight w:val="0"/>
      <w:marTop w:val="0"/>
      <w:marBottom w:val="0"/>
      <w:divBdr>
        <w:top w:val="none" w:sz="0" w:space="0" w:color="auto"/>
        <w:left w:val="none" w:sz="0" w:space="0" w:color="auto"/>
        <w:bottom w:val="none" w:sz="0" w:space="0" w:color="auto"/>
        <w:right w:val="none" w:sz="0" w:space="0" w:color="auto"/>
      </w:divBdr>
      <w:divsChild>
        <w:div w:id="837501218">
          <w:marLeft w:val="-225"/>
          <w:marRight w:val="-225"/>
          <w:marTop w:val="0"/>
          <w:marBottom w:val="0"/>
          <w:divBdr>
            <w:top w:val="none" w:sz="0" w:space="0" w:color="auto"/>
            <w:left w:val="none" w:sz="0" w:space="0" w:color="auto"/>
            <w:bottom w:val="none" w:sz="0" w:space="0" w:color="auto"/>
            <w:right w:val="none" w:sz="0" w:space="0" w:color="auto"/>
          </w:divBdr>
          <w:divsChild>
            <w:div w:id="1864241084">
              <w:marLeft w:val="0"/>
              <w:marRight w:val="0"/>
              <w:marTop w:val="0"/>
              <w:marBottom w:val="0"/>
              <w:divBdr>
                <w:top w:val="none" w:sz="0" w:space="0" w:color="auto"/>
                <w:left w:val="none" w:sz="0" w:space="0" w:color="auto"/>
                <w:bottom w:val="none" w:sz="0" w:space="0" w:color="auto"/>
                <w:right w:val="none" w:sz="0" w:space="0" w:color="auto"/>
              </w:divBdr>
              <w:divsChild>
                <w:div w:id="156756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823574">
          <w:marLeft w:val="-225"/>
          <w:marRight w:val="-225"/>
          <w:marTop w:val="0"/>
          <w:marBottom w:val="0"/>
          <w:divBdr>
            <w:top w:val="none" w:sz="0" w:space="0" w:color="auto"/>
            <w:left w:val="none" w:sz="0" w:space="0" w:color="auto"/>
            <w:bottom w:val="none" w:sz="0" w:space="0" w:color="auto"/>
            <w:right w:val="none" w:sz="0" w:space="0" w:color="auto"/>
          </w:divBdr>
        </w:div>
      </w:divsChild>
    </w:div>
    <w:div w:id="1216433878">
      <w:bodyDiv w:val="1"/>
      <w:marLeft w:val="0"/>
      <w:marRight w:val="0"/>
      <w:marTop w:val="0"/>
      <w:marBottom w:val="0"/>
      <w:divBdr>
        <w:top w:val="none" w:sz="0" w:space="0" w:color="auto"/>
        <w:left w:val="none" w:sz="0" w:space="0" w:color="auto"/>
        <w:bottom w:val="none" w:sz="0" w:space="0" w:color="auto"/>
        <w:right w:val="none" w:sz="0" w:space="0" w:color="auto"/>
      </w:divBdr>
    </w:div>
    <w:div w:id="1216547115">
      <w:bodyDiv w:val="1"/>
      <w:marLeft w:val="0"/>
      <w:marRight w:val="0"/>
      <w:marTop w:val="0"/>
      <w:marBottom w:val="0"/>
      <w:divBdr>
        <w:top w:val="none" w:sz="0" w:space="0" w:color="auto"/>
        <w:left w:val="none" w:sz="0" w:space="0" w:color="auto"/>
        <w:bottom w:val="none" w:sz="0" w:space="0" w:color="auto"/>
        <w:right w:val="none" w:sz="0" w:space="0" w:color="auto"/>
      </w:divBdr>
      <w:divsChild>
        <w:div w:id="994380479">
          <w:marLeft w:val="-150"/>
          <w:marRight w:val="-150"/>
          <w:marTop w:val="0"/>
          <w:marBottom w:val="0"/>
          <w:divBdr>
            <w:top w:val="none" w:sz="0" w:space="0" w:color="auto"/>
            <w:left w:val="none" w:sz="0" w:space="0" w:color="auto"/>
            <w:bottom w:val="none" w:sz="0" w:space="0" w:color="auto"/>
            <w:right w:val="none" w:sz="0" w:space="0" w:color="auto"/>
          </w:divBdr>
          <w:divsChild>
            <w:div w:id="1073506750">
              <w:marLeft w:val="0"/>
              <w:marRight w:val="0"/>
              <w:marTop w:val="0"/>
              <w:marBottom w:val="0"/>
              <w:divBdr>
                <w:top w:val="none" w:sz="0" w:space="0" w:color="auto"/>
                <w:left w:val="none" w:sz="0" w:space="0" w:color="auto"/>
                <w:bottom w:val="none" w:sz="0" w:space="0" w:color="auto"/>
                <w:right w:val="none" w:sz="0" w:space="0" w:color="auto"/>
              </w:divBdr>
              <w:divsChild>
                <w:div w:id="1242829683">
                  <w:marLeft w:val="0"/>
                  <w:marRight w:val="0"/>
                  <w:marTop w:val="0"/>
                  <w:marBottom w:val="0"/>
                  <w:divBdr>
                    <w:top w:val="none" w:sz="0" w:space="0" w:color="auto"/>
                    <w:left w:val="none" w:sz="0" w:space="0" w:color="auto"/>
                    <w:bottom w:val="none" w:sz="0" w:space="0" w:color="auto"/>
                    <w:right w:val="none" w:sz="0" w:space="0" w:color="auto"/>
                  </w:divBdr>
                  <w:divsChild>
                    <w:div w:id="610012080">
                      <w:marLeft w:val="0"/>
                      <w:marRight w:val="0"/>
                      <w:marTop w:val="0"/>
                      <w:marBottom w:val="0"/>
                      <w:divBdr>
                        <w:top w:val="none" w:sz="0" w:space="0" w:color="auto"/>
                        <w:left w:val="none" w:sz="0" w:space="0" w:color="auto"/>
                        <w:bottom w:val="none" w:sz="0" w:space="0" w:color="auto"/>
                        <w:right w:val="none" w:sz="0" w:space="0" w:color="auto"/>
                      </w:divBdr>
                      <w:divsChild>
                        <w:div w:id="91759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7012263">
      <w:bodyDiv w:val="1"/>
      <w:marLeft w:val="0"/>
      <w:marRight w:val="0"/>
      <w:marTop w:val="0"/>
      <w:marBottom w:val="0"/>
      <w:divBdr>
        <w:top w:val="none" w:sz="0" w:space="0" w:color="auto"/>
        <w:left w:val="none" w:sz="0" w:space="0" w:color="auto"/>
        <w:bottom w:val="none" w:sz="0" w:space="0" w:color="auto"/>
        <w:right w:val="none" w:sz="0" w:space="0" w:color="auto"/>
      </w:divBdr>
    </w:div>
    <w:div w:id="1218205402">
      <w:bodyDiv w:val="1"/>
      <w:marLeft w:val="0"/>
      <w:marRight w:val="0"/>
      <w:marTop w:val="0"/>
      <w:marBottom w:val="0"/>
      <w:divBdr>
        <w:top w:val="none" w:sz="0" w:space="0" w:color="auto"/>
        <w:left w:val="none" w:sz="0" w:space="0" w:color="auto"/>
        <w:bottom w:val="none" w:sz="0" w:space="0" w:color="auto"/>
        <w:right w:val="none" w:sz="0" w:space="0" w:color="auto"/>
      </w:divBdr>
    </w:div>
    <w:div w:id="1218397708">
      <w:bodyDiv w:val="1"/>
      <w:marLeft w:val="0"/>
      <w:marRight w:val="0"/>
      <w:marTop w:val="0"/>
      <w:marBottom w:val="0"/>
      <w:divBdr>
        <w:top w:val="none" w:sz="0" w:space="0" w:color="auto"/>
        <w:left w:val="none" w:sz="0" w:space="0" w:color="auto"/>
        <w:bottom w:val="none" w:sz="0" w:space="0" w:color="auto"/>
        <w:right w:val="none" w:sz="0" w:space="0" w:color="auto"/>
      </w:divBdr>
      <w:divsChild>
        <w:div w:id="424573739">
          <w:marLeft w:val="0"/>
          <w:marRight w:val="0"/>
          <w:marTop w:val="0"/>
          <w:marBottom w:val="0"/>
          <w:divBdr>
            <w:top w:val="single" w:sz="2" w:space="0" w:color="DDDBD9"/>
            <w:left w:val="single" w:sz="2" w:space="0" w:color="DDDBD9"/>
            <w:bottom w:val="single" w:sz="2" w:space="0" w:color="DDDBD9"/>
            <w:right w:val="single" w:sz="2" w:space="0" w:color="DDDBD9"/>
          </w:divBdr>
          <w:divsChild>
            <w:div w:id="834800549">
              <w:marLeft w:val="0"/>
              <w:marRight w:val="0"/>
              <w:marTop w:val="0"/>
              <w:marBottom w:val="0"/>
              <w:divBdr>
                <w:top w:val="single" w:sz="2" w:space="0" w:color="DDDBD9"/>
                <w:left w:val="single" w:sz="2" w:space="0" w:color="DDDBD9"/>
                <w:bottom w:val="single" w:sz="2" w:space="0" w:color="DDDBD9"/>
                <w:right w:val="single" w:sz="2" w:space="0" w:color="DDDBD9"/>
              </w:divBdr>
              <w:divsChild>
                <w:div w:id="1525946644">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1444227155">
              <w:marLeft w:val="0"/>
              <w:marRight w:val="0"/>
              <w:marTop w:val="0"/>
              <w:marBottom w:val="0"/>
              <w:divBdr>
                <w:top w:val="single" w:sz="2" w:space="0" w:color="DDDBD9"/>
                <w:left w:val="single" w:sz="2" w:space="0" w:color="DDDBD9"/>
                <w:bottom w:val="single" w:sz="2" w:space="0" w:color="DDDBD9"/>
                <w:right w:val="single" w:sz="2" w:space="0" w:color="DDDBD9"/>
              </w:divBdr>
              <w:divsChild>
                <w:div w:id="1390229300">
                  <w:marLeft w:val="0"/>
                  <w:marRight w:val="0"/>
                  <w:marTop w:val="0"/>
                  <w:marBottom w:val="0"/>
                  <w:divBdr>
                    <w:top w:val="single" w:sz="2" w:space="0" w:color="DDDBD9"/>
                    <w:left w:val="single" w:sz="2" w:space="0" w:color="DDDBD9"/>
                    <w:bottom w:val="single" w:sz="2" w:space="0" w:color="DDDBD9"/>
                    <w:right w:val="single" w:sz="2" w:space="0" w:color="DDDBD9"/>
                  </w:divBdr>
                </w:div>
              </w:divsChild>
            </w:div>
          </w:divsChild>
        </w:div>
        <w:div w:id="788620402">
          <w:marLeft w:val="0"/>
          <w:marRight w:val="0"/>
          <w:marTop w:val="0"/>
          <w:marBottom w:val="0"/>
          <w:divBdr>
            <w:top w:val="single" w:sz="2" w:space="0" w:color="DDDBD9"/>
            <w:left w:val="single" w:sz="2" w:space="0" w:color="DDDBD9"/>
            <w:bottom w:val="single" w:sz="2" w:space="0" w:color="DDDBD9"/>
            <w:right w:val="single" w:sz="2" w:space="0" w:color="DDDBD9"/>
          </w:divBdr>
          <w:divsChild>
            <w:div w:id="642469431">
              <w:marLeft w:val="0"/>
              <w:marRight w:val="0"/>
              <w:marTop w:val="0"/>
              <w:marBottom w:val="0"/>
              <w:divBdr>
                <w:top w:val="single" w:sz="2" w:space="0" w:color="DDDBD9"/>
                <w:left w:val="single" w:sz="2" w:space="0" w:color="DDDBD9"/>
                <w:bottom w:val="single" w:sz="2" w:space="0" w:color="DDDBD9"/>
                <w:right w:val="single" w:sz="2" w:space="0" w:color="DDDBD9"/>
              </w:divBdr>
              <w:divsChild>
                <w:div w:id="921792484">
                  <w:marLeft w:val="0"/>
                  <w:marRight w:val="0"/>
                  <w:marTop w:val="0"/>
                  <w:marBottom w:val="0"/>
                  <w:divBdr>
                    <w:top w:val="single" w:sz="2" w:space="0" w:color="DDDBD9"/>
                    <w:left w:val="single" w:sz="2" w:space="0" w:color="DDDBD9"/>
                    <w:bottom w:val="single" w:sz="2" w:space="0" w:color="DDDBD9"/>
                    <w:right w:val="single" w:sz="2" w:space="0" w:color="DDDBD9"/>
                  </w:divBdr>
                </w:div>
              </w:divsChild>
            </w:div>
          </w:divsChild>
        </w:div>
      </w:divsChild>
    </w:div>
    <w:div w:id="1218398563">
      <w:bodyDiv w:val="1"/>
      <w:marLeft w:val="0"/>
      <w:marRight w:val="0"/>
      <w:marTop w:val="0"/>
      <w:marBottom w:val="0"/>
      <w:divBdr>
        <w:top w:val="none" w:sz="0" w:space="0" w:color="auto"/>
        <w:left w:val="none" w:sz="0" w:space="0" w:color="auto"/>
        <w:bottom w:val="none" w:sz="0" w:space="0" w:color="auto"/>
        <w:right w:val="none" w:sz="0" w:space="0" w:color="auto"/>
      </w:divBdr>
      <w:divsChild>
        <w:div w:id="750469735">
          <w:marLeft w:val="-225"/>
          <w:marRight w:val="-225"/>
          <w:marTop w:val="0"/>
          <w:marBottom w:val="0"/>
          <w:divBdr>
            <w:top w:val="none" w:sz="0" w:space="0" w:color="auto"/>
            <w:left w:val="none" w:sz="0" w:space="0" w:color="auto"/>
            <w:bottom w:val="none" w:sz="0" w:space="0" w:color="auto"/>
            <w:right w:val="none" w:sz="0" w:space="0" w:color="auto"/>
          </w:divBdr>
        </w:div>
        <w:div w:id="781418220">
          <w:marLeft w:val="-225"/>
          <w:marRight w:val="-225"/>
          <w:marTop w:val="0"/>
          <w:marBottom w:val="0"/>
          <w:divBdr>
            <w:top w:val="none" w:sz="0" w:space="0" w:color="auto"/>
            <w:left w:val="none" w:sz="0" w:space="0" w:color="auto"/>
            <w:bottom w:val="none" w:sz="0" w:space="0" w:color="auto"/>
            <w:right w:val="none" w:sz="0" w:space="0" w:color="auto"/>
          </w:divBdr>
        </w:div>
      </w:divsChild>
    </w:div>
    <w:div w:id="1218586701">
      <w:bodyDiv w:val="1"/>
      <w:marLeft w:val="0"/>
      <w:marRight w:val="0"/>
      <w:marTop w:val="0"/>
      <w:marBottom w:val="0"/>
      <w:divBdr>
        <w:top w:val="none" w:sz="0" w:space="0" w:color="auto"/>
        <w:left w:val="none" w:sz="0" w:space="0" w:color="auto"/>
        <w:bottom w:val="none" w:sz="0" w:space="0" w:color="auto"/>
        <w:right w:val="none" w:sz="0" w:space="0" w:color="auto"/>
      </w:divBdr>
    </w:div>
    <w:div w:id="1218735284">
      <w:bodyDiv w:val="1"/>
      <w:marLeft w:val="0"/>
      <w:marRight w:val="0"/>
      <w:marTop w:val="0"/>
      <w:marBottom w:val="0"/>
      <w:divBdr>
        <w:top w:val="none" w:sz="0" w:space="0" w:color="auto"/>
        <w:left w:val="none" w:sz="0" w:space="0" w:color="auto"/>
        <w:bottom w:val="none" w:sz="0" w:space="0" w:color="auto"/>
        <w:right w:val="none" w:sz="0" w:space="0" w:color="auto"/>
      </w:divBdr>
      <w:divsChild>
        <w:div w:id="284503532">
          <w:marLeft w:val="-225"/>
          <w:marRight w:val="-225"/>
          <w:marTop w:val="0"/>
          <w:marBottom w:val="0"/>
          <w:divBdr>
            <w:top w:val="none" w:sz="0" w:space="0" w:color="auto"/>
            <w:left w:val="none" w:sz="0" w:space="0" w:color="auto"/>
            <w:bottom w:val="none" w:sz="0" w:space="0" w:color="auto"/>
            <w:right w:val="none" w:sz="0" w:space="0" w:color="auto"/>
          </w:divBdr>
          <w:divsChild>
            <w:div w:id="1451434797">
              <w:marLeft w:val="0"/>
              <w:marRight w:val="0"/>
              <w:marTop w:val="0"/>
              <w:marBottom w:val="0"/>
              <w:divBdr>
                <w:top w:val="none" w:sz="0" w:space="0" w:color="auto"/>
                <w:left w:val="none" w:sz="0" w:space="0" w:color="auto"/>
                <w:bottom w:val="none" w:sz="0" w:space="0" w:color="auto"/>
                <w:right w:val="none" w:sz="0" w:space="0" w:color="auto"/>
              </w:divBdr>
              <w:divsChild>
                <w:div w:id="451746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728625">
          <w:marLeft w:val="-225"/>
          <w:marRight w:val="-225"/>
          <w:marTop w:val="0"/>
          <w:marBottom w:val="0"/>
          <w:divBdr>
            <w:top w:val="none" w:sz="0" w:space="0" w:color="auto"/>
            <w:left w:val="none" w:sz="0" w:space="0" w:color="auto"/>
            <w:bottom w:val="none" w:sz="0" w:space="0" w:color="auto"/>
            <w:right w:val="none" w:sz="0" w:space="0" w:color="auto"/>
          </w:divBdr>
        </w:div>
      </w:divsChild>
    </w:div>
    <w:div w:id="1218738603">
      <w:bodyDiv w:val="1"/>
      <w:marLeft w:val="0"/>
      <w:marRight w:val="0"/>
      <w:marTop w:val="0"/>
      <w:marBottom w:val="0"/>
      <w:divBdr>
        <w:top w:val="none" w:sz="0" w:space="0" w:color="auto"/>
        <w:left w:val="none" w:sz="0" w:space="0" w:color="auto"/>
        <w:bottom w:val="none" w:sz="0" w:space="0" w:color="auto"/>
        <w:right w:val="none" w:sz="0" w:space="0" w:color="auto"/>
      </w:divBdr>
    </w:div>
    <w:div w:id="1218904694">
      <w:bodyDiv w:val="1"/>
      <w:marLeft w:val="0"/>
      <w:marRight w:val="0"/>
      <w:marTop w:val="0"/>
      <w:marBottom w:val="0"/>
      <w:divBdr>
        <w:top w:val="none" w:sz="0" w:space="0" w:color="auto"/>
        <w:left w:val="none" w:sz="0" w:space="0" w:color="auto"/>
        <w:bottom w:val="none" w:sz="0" w:space="0" w:color="auto"/>
        <w:right w:val="none" w:sz="0" w:space="0" w:color="auto"/>
      </w:divBdr>
      <w:divsChild>
        <w:div w:id="499584586">
          <w:marLeft w:val="0"/>
          <w:marRight w:val="0"/>
          <w:marTop w:val="0"/>
          <w:marBottom w:val="0"/>
          <w:divBdr>
            <w:top w:val="none" w:sz="0" w:space="0" w:color="auto"/>
            <w:left w:val="none" w:sz="0" w:space="0" w:color="auto"/>
            <w:bottom w:val="none" w:sz="0" w:space="0" w:color="auto"/>
            <w:right w:val="none" w:sz="0" w:space="0" w:color="auto"/>
          </w:divBdr>
          <w:divsChild>
            <w:div w:id="822545346">
              <w:marLeft w:val="0"/>
              <w:marRight w:val="0"/>
              <w:marTop w:val="0"/>
              <w:marBottom w:val="0"/>
              <w:divBdr>
                <w:top w:val="none" w:sz="0" w:space="0" w:color="auto"/>
                <w:left w:val="none" w:sz="0" w:space="0" w:color="auto"/>
                <w:bottom w:val="none" w:sz="0" w:space="0" w:color="auto"/>
                <w:right w:val="none" w:sz="0" w:space="0" w:color="auto"/>
              </w:divBdr>
              <w:divsChild>
                <w:div w:id="1120303654">
                  <w:marLeft w:val="0"/>
                  <w:marRight w:val="0"/>
                  <w:marTop w:val="0"/>
                  <w:marBottom w:val="0"/>
                  <w:divBdr>
                    <w:top w:val="none" w:sz="0" w:space="0" w:color="auto"/>
                    <w:left w:val="none" w:sz="0" w:space="0" w:color="auto"/>
                    <w:bottom w:val="none" w:sz="0" w:space="0" w:color="auto"/>
                    <w:right w:val="none" w:sz="0" w:space="0" w:color="auto"/>
                  </w:divBdr>
                  <w:divsChild>
                    <w:div w:id="577130410">
                      <w:marLeft w:val="-300"/>
                      <w:marRight w:val="-300"/>
                      <w:marTop w:val="0"/>
                      <w:marBottom w:val="0"/>
                      <w:divBdr>
                        <w:top w:val="none" w:sz="0" w:space="0" w:color="auto"/>
                        <w:left w:val="none" w:sz="0" w:space="0" w:color="auto"/>
                        <w:bottom w:val="none" w:sz="0" w:space="0" w:color="auto"/>
                        <w:right w:val="none" w:sz="0" w:space="0" w:color="auto"/>
                      </w:divBdr>
                      <w:divsChild>
                        <w:div w:id="96181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8932472">
      <w:bodyDiv w:val="1"/>
      <w:marLeft w:val="0"/>
      <w:marRight w:val="0"/>
      <w:marTop w:val="0"/>
      <w:marBottom w:val="0"/>
      <w:divBdr>
        <w:top w:val="none" w:sz="0" w:space="0" w:color="auto"/>
        <w:left w:val="none" w:sz="0" w:space="0" w:color="auto"/>
        <w:bottom w:val="none" w:sz="0" w:space="0" w:color="auto"/>
        <w:right w:val="none" w:sz="0" w:space="0" w:color="auto"/>
      </w:divBdr>
      <w:divsChild>
        <w:div w:id="171115552">
          <w:marLeft w:val="0"/>
          <w:marRight w:val="0"/>
          <w:marTop w:val="315"/>
          <w:marBottom w:val="0"/>
          <w:divBdr>
            <w:top w:val="none" w:sz="0" w:space="0" w:color="auto"/>
            <w:left w:val="none" w:sz="0" w:space="0" w:color="auto"/>
            <w:bottom w:val="none" w:sz="0" w:space="0" w:color="auto"/>
            <w:right w:val="none" w:sz="0" w:space="0" w:color="auto"/>
          </w:divBdr>
          <w:divsChild>
            <w:div w:id="1529678992">
              <w:marLeft w:val="0"/>
              <w:marRight w:val="0"/>
              <w:marTop w:val="0"/>
              <w:marBottom w:val="0"/>
              <w:divBdr>
                <w:top w:val="none" w:sz="0" w:space="0" w:color="auto"/>
                <w:left w:val="none" w:sz="0" w:space="0" w:color="auto"/>
                <w:bottom w:val="none" w:sz="0" w:space="0" w:color="auto"/>
                <w:right w:val="none" w:sz="0" w:space="0" w:color="auto"/>
              </w:divBdr>
            </w:div>
          </w:divsChild>
        </w:div>
        <w:div w:id="241373357">
          <w:marLeft w:val="0"/>
          <w:marRight w:val="0"/>
          <w:marTop w:val="0"/>
          <w:marBottom w:val="0"/>
          <w:divBdr>
            <w:top w:val="none" w:sz="0" w:space="0" w:color="auto"/>
            <w:left w:val="none" w:sz="0" w:space="0" w:color="auto"/>
            <w:bottom w:val="none" w:sz="0" w:space="0" w:color="auto"/>
            <w:right w:val="none" w:sz="0" w:space="0" w:color="auto"/>
          </w:divBdr>
          <w:divsChild>
            <w:div w:id="290404962">
              <w:marLeft w:val="0"/>
              <w:marRight w:val="0"/>
              <w:marTop w:val="0"/>
              <w:marBottom w:val="240"/>
              <w:divBdr>
                <w:top w:val="none" w:sz="0" w:space="0" w:color="auto"/>
                <w:left w:val="none" w:sz="0" w:space="0" w:color="auto"/>
                <w:bottom w:val="none" w:sz="0" w:space="0" w:color="auto"/>
                <w:right w:val="none" w:sz="0" w:space="0" w:color="auto"/>
              </w:divBdr>
              <w:divsChild>
                <w:div w:id="286854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853336">
      <w:bodyDiv w:val="1"/>
      <w:marLeft w:val="0"/>
      <w:marRight w:val="0"/>
      <w:marTop w:val="0"/>
      <w:marBottom w:val="0"/>
      <w:divBdr>
        <w:top w:val="none" w:sz="0" w:space="0" w:color="auto"/>
        <w:left w:val="none" w:sz="0" w:space="0" w:color="auto"/>
        <w:bottom w:val="none" w:sz="0" w:space="0" w:color="auto"/>
        <w:right w:val="none" w:sz="0" w:space="0" w:color="auto"/>
      </w:divBdr>
      <w:divsChild>
        <w:div w:id="1455633620">
          <w:marLeft w:val="0"/>
          <w:marRight w:val="0"/>
          <w:marTop w:val="0"/>
          <w:marBottom w:val="0"/>
          <w:divBdr>
            <w:top w:val="none" w:sz="0" w:space="0" w:color="auto"/>
            <w:left w:val="none" w:sz="0" w:space="0" w:color="auto"/>
            <w:bottom w:val="none" w:sz="0" w:space="0" w:color="auto"/>
            <w:right w:val="none" w:sz="0" w:space="0" w:color="auto"/>
          </w:divBdr>
        </w:div>
        <w:div w:id="1729571094">
          <w:marLeft w:val="0"/>
          <w:marRight w:val="0"/>
          <w:marTop w:val="0"/>
          <w:marBottom w:val="0"/>
          <w:divBdr>
            <w:top w:val="none" w:sz="0" w:space="0" w:color="auto"/>
            <w:left w:val="none" w:sz="0" w:space="0" w:color="auto"/>
            <w:bottom w:val="none" w:sz="0" w:space="0" w:color="auto"/>
            <w:right w:val="none" w:sz="0" w:space="0" w:color="auto"/>
          </w:divBdr>
          <w:divsChild>
            <w:div w:id="22563431">
              <w:marLeft w:val="0"/>
              <w:marRight w:val="0"/>
              <w:marTop w:val="0"/>
              <w:marBottom w:val="0"/>
              <w:divBdr>
                <w:top w:val="none" w:sz="0" w:space="0" w:color="auto"/>
                <w:left w:val="none" w:sz="0" w:space="0" w:color="auto"/>
                <w:bottom w:val="none" w:sz="0" w:space="0" w:color="auto"/>
                <w:right w:val="none" w:sz="0" w:space="0" w:color="auto"/>
              </w:divBdr>
              <w:divsChild>
                <w:div w:id="1954356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0242206">
      <w:bodyDiv w:val="1"/>
      <w:marLeft w:val="0"/>
      <w:marRight w:val="0"/>
      <w:marTop w:val="0"/>
      <w:marBottom w:val="0"/>
      <w:divBdr>
        <w:top w:val="none" w:sz="0" w:space="0" w:color="auto"/>
        <w:left w:val="none" w:sz="0" w:space="0" w:color="auto"/>
        <w:bottom w:val="none" w:sz="0" w:space="0" w:color="auto"/>
        <w:right w:val="none" w:sz="0" w:space="0" w:color="auto"/>
      </w:divBdr>
      <w:divsChild>
        <w:div w:id="1400982241">
          <w:marLeft w:val="-150"/>
          <w:marRight w:val="-150"/>
          <w:marTop w:val="0"/>
          <w:marBottom w:val="0"/>
          <w:divBdr>
            <w:top w:val="none" w:sz="0" w:space="0" w:color="auto"/>
            <w:left w:val="none" w:sz="0" w:space="0" w:color="auto"/>
            <w:bottom w:val="none" w:sz="0" w:space="0" w:color="auto"/>
            <w:right w:val="none" w:sz="0" w:space="0" w:color="auto"/>
          </w:divBdr>
        </w:div>
      </w:divsChild>
    </w:div>
    <w:div w:id="1220245996">
      <w:bodyDiv w:val="1"/>
      <w:marLeft w:val="0"/>
      <w:marRight w:val="0"/>
      <w:marTop w:val="0"/>
      <w:marBottom w:val="0"/>
      <w:divBdr>
        <w:top w:val="none" w:sz="0" w:space="0" w:color="auto"/>
        <w:left w:val="none" w:sz="0" w:space="0" w:color="auto"/>
        <w:bottom w:val="none" w:sz="0" w:space="0" w:color="auto"/>
        <w:right w:val="none" w:sz="0" w:space="0" w:color="auto"/>
      </w:divBdr>
      <w:divsChild>
        <w:div w:id="217203955">
          <w:marLeft w:val="0"/>
          <w:marRight w:val="0"/>
          <w:marTop w:val="315"/>
          <w:marBottom w:val="0"/>
          <w:divBdr>
            <w:top w:val="none" w:sz="0" w:space="0" w:color="auto"/>
            <w:left w:val="none" w:sz="0" w:space="0" w:color="auto"/>
            <w:bottom w:val="none" w:sz="0" w:space="0" w:color="auto"/>
            <w:right w:val="none" w:sz="0" w:space="0" w:color="auto"/>
          </w:divBdr>
          <w:divsChild>
            <w:div w:id="1135443647">
              <w:marLeft w:val="0"/>
              <w:marRight w:val="0"/>
              <w:marTop w:val="0"/>
              <w:marBottom w:val="0"/>
              <w:divBdr>
                <w:top w:val="none" w:sz="0" w:space="0" w:color="auto"/>
                <w:left w:val="none" w:sz="0" w:space="0" w:color="auto"/>
                <w:bottom w:val="none" w:sz="0" w:space="0" w:color="auto"/>
                <w:right w:val="none" w:sz="0" w:space="0" w:color="auto"/>
              </w:divBdr>
            </w:div>
          </w:divsChild>
        </w:div>
        <w:div w:id="370614820">
          <w:marLeft w:val="0"/>
          <w:marRight w:val="0"/>
          <w:marTop w:val="0"/>
          <w:marBottom w:val="315"/>
          <w:divBdr>
            <w:top w:val="none" w:sz="0" w:space="0" w:color="auto"/>
            <w:left w:val="none" w:sz="0" w:space="0" w:color="auto"/>
            <w:bottom w:val="none" w:sz="0" w:space="0" w:color="auto"/>
            <w:right w:val="none" w:sz="0" w:space="0" w:color="auto"/>
          </w:divBdr>
          <w:divsChild>
            <w:div w:id="1449086341">
              <w:marLeft w:val="0"/>
              <w:marRight w:val="0"/>
              <w:marTop w:val="0"/>
              <w:marBottom w:val="0"/>
              <w:divBdr>
                <w:top w:val="none" w:sz="0" w:space="0" w:color="auto"/>
                <w:left w:val="none" w:sz="0" w:space="0" w:color="auto"/>
                <w:bottom w:val="none" w:sz="0" w:space="0" w:color="auto"/>
                <w:right w:val="none" w:sz="0" w:space="0" w:color="auto"/>
              </w:divBdr>
              <w:divsChild>
                <w:div w:id="36470465">
                  <w:marLeft w:val="180"/>
                  <w:marRight w:val="0"/>
                  <w:marTop w:val="0"/>
                  <w:marBottom w:val="0"/>
                  <w:divBdr>
                    <w:top w:val="none" w:sz="0" w:space="0" w:color="auto"/>
                    <w:left w:val="none" w:sz="0" w:space="0" w:color="auto"/>
                    <w:bottom w:val="none" w:sz="0" w:space="0" w:color="auto"/>
                    <w:right w:val="none" w:sz="0" w:space="0" w:color="auto"/>
                  </w:divBdr>
                </w:div>
                <w:div w:id="780563723">
                  <w:marLeft w:val="180"/>
                  <w:marRight w:val="0"/>
                  <w:marTop w:val="0"/>
                  <w:marBottom w:val="0"/>
                  <w:divBdr>
                    <w:top w:val="none" w:sz="0" w:space="0" w:color="auto"/>
                    <w:left w:val="none" w:sz="0" w:space="0" w:color="auto"/>
                    <w:bottom w:val="none" w:sz="0" w:space="0" w:color="auto"/>
                    <w:right w:val="none" w:sz="0" w:space="0" w:color="auto"/>
                  </w:divBdr>
                </w:div>
                <w:div w:id="1425226038">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586886219">
          <w:marLeft w:val="0"/>
          <w:marRight w:val="0"/>
          <w:marTop w:val="0"/>
          <w:marBottom w:val="0"/>
          <w:divBdr>
            <w:top w:val="none" w:sz="0" w:space="0" w:color="auto"/>
            <w:left w:val="none" w:sz="0" w:space="0" w:color="auto"/>
            <w:bottom w:val="none" w:sz="0" w:space="0" w:color="auto"/>
            <w:right w:val="none" w:sz="0" w:space="0" w:color="auto"/>
          </w:divBdr>
          <w:divsChild>
            <w:div w:id="892158779">
              <w:marLeft w:val="0"/>
              <w:marRight w:val="0"/>
              <w:marTop w:val="0"/>
              <w:marBottom w:val="240"/>
              <w:divBdr>
                <w:top w:val="none" w:sz="0" w:space="0" w:color="auto"/>
                <w:left w:val="none" w:sz="0" w:space="0" w:color="auto"/>
                <w:bottom w:val="none" w:sz="0" w:space="0" w:color="auto"/>
                <w:right w:val="none" w:sz="0" w:space="0" w:color="auto"/>
              </w:divBdr>
              <w:divsChild>
                <w:div w:id="22021902">
                  <w:marLeft w:val="75"/>
                  <w:marRight w:val="0"/>
                  <w:marTop w:val="0"/>
                  <w:marBottom w:val="0"/>
                  <w:divBdr>
                    <w:top w:val="none" w:sz="0" w:space="0" w:color="auto"/>
                    <w:left w:val="none" w:sz="0" w:space="0" w:color="auto"/>
                    <w:bottom w:val="none" w:sz="0" w:space="0" w:color="auto"/>
                    <w:right w:val="none" w:sz="0" w:space="0" w:color="auto"/>
                  </w:divBdr>
                </w:div>
                <w:div w:id="79572826">
                  <w:marLeft w:val="0"/>
                  <w:marRight w:val="0"/>
                  <w:marTop w:val="0"/>
                  <w:marBottom w:val="0"/>
                  <w:divBdr>
                    <w:top w:val="none" w:sz="0" w:space="0" w:color="auto"/>
                    <w:left w:val="none" w:sz="0" w:space="0" w:color="auto"/>
                    <w:bottom w:val="none" w:sz="0" w:space="0" w:color="auto"/>
                    <w:right w:val="none" w:sz="0" w:space="0" w:color="auto"/>
                  </w:divBdr>
                </w:div>
                <w:div w:id="567543925">
                  <w:marLeft w:val="60"/>
                  <w:marRight w:val="0"/>
                  <w:marTop w:val="0"/>
                  <w:marBottom w:val="0"/>
                  <w:divBdr>
                    <w:top w:val="none" w:sz="0" w:space="0" w:color="auto"/>
                    <w:left w:val="none" w:sz="0" w:space="0" w:color="auto"/>
                    <w:bottom w:val="none" w:sz="0" w:space="0" w:color="auto"/>
                    <w:right w:val="none" w:sz="0" w:space="0" w:color="auto"/>
                  </w:divBdr>
                </w:div>
              </w:divsChild>
            </w:div>
            <w:div w:id="138328601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220558347">
      <w:bodyDiv w:val="1"/>
      <w:marLeft w:val="0"/>
      <w:marRight w:val="0"/>
      <w:marTop w:val="0"/>
      <w:marBottom w:val="0"/>
      <w:divBdr>
        <w:top w:val="none" w:sz="0" w:space="0" w:color="auto"/>
        <w:left w:val="none" w:sz="0" w:space="0" w:color="auto"/>
        <w:bottom w:val="none" w:sz="0" w:space="0" w:color="auto"/>
        <w:right w:val="none" w:sz="0" w:space="0" w:color="auto"/>
      </w:divBdr>
      <w:divsChild>
        <w:div w:id="1280991821">
          <w:marLeft w:val="0"/>
          <w:marRight w:val="0"/>
          <w:marTop w:val="0"/>
          <w:marBottom w:val="0"/>
          <w:divBdr>
            <w:top w:val="none" w:sz="0" w:space="0" w:color="auto"/>
            <w:left w:val="none" w:sz="0" w:space="0" w:color="auto"/>
            <w:bottom w:val="none" w:sz="0" w:space="0" w:color="auto"/>
            <w:right w:val="none" w:sz="0" w:space="0" w:color="auto"/>
          </w:divBdr>
        </w:div>
      </w:divsChild>
    </w:div>
    <w:div w:id="1220752740">
      <w:bodyDiv w:val="1"/>
      <w:marLeft w:val="0"/>
      <w:marRight w:val="0"/>
      <w:marTop w:val="0"/>
      <w:marBottom w:val="0"/>
      <w:divBdr>
        <w:top w:val="none" w:sz="0" w:space="0" w:color="auto"/>
        <w:left w:val="none" w:sz="0" w:space="0" w:color="auto"/>
        <w:bottom w:val="none" w:sz="0" w:space="0" w:color="auto"/>
        <w:right w:val="none" w:sz="0" w:space="0" w:color="auto"/>
      </w:divBdr>
      <w:divsChild>
        <w:div w:id="1062874940">
          <w:marLeft w:val="0"/>
          <w:marRight w:val="0"/>
          <w:marTop w:val="0"/>
          <w:marBottom w:val="0"/>
          <w:divBdr>
            <w:top w:val="none" w:sz="0" w:space="0" w:color="auto"/>
            <w:left w:val="none" w:sz="0" w:space="0" w:color="auto"/>
            <w:bottom w:val="none" w:sz="0" w:space="0" w:color="auto"/>
            <w:right w:val="none" w:sz="0" w:space="0" w:color="auto"/>
          </w:divBdr>
        </w:div>
        <w:div w:id="1844319776">
          <w:marLeft w:val="0"/>
          <w:marRight w:val="0"/>
          <w:marTop w:val="0"/>
          <w:marBottom w:val="0"/>
          <w:divBdr>
            <w:top w:val="none" w:sz="0" w:space="0" w:color="auto"/>
            <w:left w:val="none" w:sz="0" w:space="0" w:color="auto"/>
            <w:bottom w:val="none" w:sz="0" w:space="0" w:color="auto"/>
            <w:right w:val="none" w:sz="0" w:space="0" w:color="auto"/>
          </w:divBdr>
          <w:divsChild>
            <w:div w:id="1716196059">
              <w:marLeft w:val="0"/>
              <w:marRight w:val="0"/>
              <w:marTop w:val="0"/>
              <w:marBottom w:val="0"/>
              <w:divBdr>
                <w:top w:val="none" w:sz="0" w:space="0" w:color="auto"/>
                <w:left w:val="none" w:sz="0" w:space="0" w:color="auto"/>
                <w:bottom w:val="none" w:sz="0" w:space="0" w:color="auto"/>
                <w:right w:val="none" w:sz="0" w:space="0" w:color="auto"/>
              </w:divBdr>
              <w:divsChild>
                <w:div w:id="1924756681">
                  <w:marLeft w:val="0"/>
                  <w:marRight w:val="0"/>
                  <w:marTop w:val="0"/>
                  <w:marBottom w:val="0"/>
                  <w:divBdr>
                    <w:top w:val="none" w:sz="0" w:space="0" w:color="auto"/>
                    <w:left w:val="none" w:sz="0" w:space="0" w:color="auto"/>
                    <w:bottom w:val="none" w:sz="0" w:space="0" w:color="auto"/>
                    <w:right w:val="none" w:sz="0" w:space="0" w:color="auto"/>
                  </w:divBdr>
                </w:div>
                <w:div w:id="1882092308">
                  <w:marLeft w:val="0"/>
                  <w:marRight w:val="0"/>
                  <w:marTop w:val="0"/>
                  <w:marBottom w:val="0"/>
                  <w:divBdr>
                    <w:top w:val="none" w:sz="0" w:space="0" w:color="auto"/>
                    <w:left w:val="none" w:sz="0" w:space="0" w:color="auto"/>
                    <w:bottom w:val="none" w:sz="0" w:space="0" w:color="auto"/>
                    <w:right w:val="none" w:sz="0" w:space="0" w:color="auto"/>
                  </w:divBdr>
                </w:div>
                <w:div w:id="4522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1087959">
      <w:bodyDiv w:val="1"/>
      <w:marLeft w:val="0"/>
      <w:marRight w:val="0"/>
      <w:marTop w:val="0"/>
      <w:marBottom w:val="0"/>
      <w:divBdr>
        <w:top w:val="none" w:sz="0" w:space="0" w:color="auto"/>
        <w:left w:val="none" w:sz="0" w:space="0" w:color="auto"/>
        <w:bottom w:val="none" w:sz="0" w:space="0" w:color="auto"/>
        <w:right w:val="none" w:sz="0" w:space="0" w:color="auto"/>
      </w:divBdr>
      <w:divsChild>
        <w:div w:id="1926645292">
          <w:marLeft w:val="-225"/>
          <w:marRight w:val="-225"/>
          <w:marTop w:val="0"/>
          <w:marBottom w:val="0"/>
          <w:divBdr>
            <w:top w:val="none" w:sz="0" w:space="0" w:color="auto"/>
            <w:left w:val="none" w:sz="0" w:space="0" w:color="auto"/>
            <w:bottom w:val="none" w:sz="0" w:space="0" w:color="auto"/>
            <w:right w:val="none" w:sz="0" w:space="0" w:color="auto"/>
          </w:divBdr>
        </w:div>
        <w:div w:id="459080382">
          <w:marLeft w:val="-225"/>
          <w:marRight w:val="-225"/>
          <w:marTop w:val="0"/>
          <w:marBottom w:val="0"/>
          <w:divBdr>
            <w:top w:val="none" w:sz="0" w:space="0" w:color="auto"/>
            <w:left w:val="none" w:sz="0" w:space="0" w:color="auto"/>
            <w:bottom w:val="none" w:sz="0" w:space="0" w:color="auto"/>
            <w:right w:val="none" w:sz="0" w:space="0" w:color="auto"/>
          </w:divBdr>
          <w:divsChild>
            <w:div w:id="536550489">
              <w:marLeft w:val="0"/>
              <w:marRight w:val="0"/>
              <w:marTop w:val="0"/>
              <w:marBottom w:val="0"/>
              <w:divBdr>
                <w:top w:val="none" w:sz="0" w:space="0" w:color="auto"/>
                <w:left w:val="none" w:sz="0" w:space="0" w:color="auto"/>
                <w:bottom w:val="none" w:sz="0" w:space="0" w:color="auto"/>
                <w:right w:val="none" w:sz="0" w:space="0" w:color="auto"/>
              </w:divBdr>
              <w:divsChild>
                <w:div w:id="784156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1480040">
      <w:bodyDiv w:val="1"/>
      <w:marLeft w:val="0"/>
      <w:marRight w:val="0"/>
      <w:marTop w:val="0"/>
      <w:marBottom w:val="0"/>
      <w:divBdr>
        <w:top w:val="none" w:sz="0" w:space="0" w:color="auto"/>
        <w:left w:val="none" w:sz="0" w:space="0" w:color="auto"/>
        <w:bottom w:val="none" w:sz="0" w:space="0" w:color="auto"/>
        <w:right w:val="none" w:sz="0" w:space="0" w:color="auto"/>
      </w:divBdr>
      <w:divsChild>
        <w:div w:id="46995248">
          <w:marLeft w:val="-225"/>
          <w:marRight w:val="-225"/>
          <w:marTop w:val="0"/>
          <w:marBottom w:val="0"/>
          <w:divBdr>
            <w:top w:val="none" w:sz="0" w:space="0" w:color="auto"/>
            <w:left w:val="none" w:sz="0" w:space="0" w:color="auto"/>
            <w:bottom w:val="none" w:sz="0" w:space="0" w:color="auto"/>
            <w:right w:val="none" w:sz="0" w:space="0" w:color="auto"/>
          </w:divBdr>
        </w:div>
        <w:div w:id="419377291">
          <w:marLeft w:val="-225"/>
          <w:marRight w:val="-225"/>
          <w:marTop w:val="0"/>
          <w:marBottom w:val="0"/>
          <w:divBdr>
            <w:top w:val="none" w:sz="0" w:space="0" w:color="auto"/>
            <w:left w:val="none" w:sz="0" w:space="0" w:color="auto"/>
            <w:bottom w:val="none" w:sz="0" w:space="0" w:color="auto"/>
            <w:right w:val="none" w:sz="0" w:space="0" w:color="auto"/>
          </w:divBdr>
          <w:divsChild>
            <w:div w:id="1177966539">
              <w:marLeft w:val="0"/>
              <w:marRight w:val="0"/>
              <w:marTop w:val="0"/>
              <w:marBottom w:val="0"/>
              <w:divBdr>
                <w:top w:val="none" w:sz="0" w:space="0" w:color="auto"/>
                <w:left w:val="none" w:sz="0" w:space="0" w:color="auto"/>
                <w:bottom w:val="none" w:sz="0" w:space="0" w:color="auto"/>
                <w:right w:val="none" w:sz="0" w:space="0" w:color="auto"/>
              </w:divBdr>
              <w:divsChild>
                <w:div w:id="510527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1669090">
      <w:bodyDiv w:val="1"/>
      <w:marLeft w:val="0"/>
      <w:marRight w:val="0"/>
      <w:marTop w:val="0"/>
      <w:marBottom w:val="0"/>
      <w:divBdr>
        <w:top w:val="none" w:sz="0" w:space="0" w:color="auto"/>
        <w:left w:val="none" w:sz="0" w:space="0" w:color="auto"/>
        <w:bottom w:val="none" w:sz="0" w:space="0" w:color="auto"/>
        <w:right w:val="none" w:sz="0" w:space="0" w:color="auto"/>
      </w:divBdr>
      <w:divsChild>
        <w:div w:id="14815969">
          <w:marLeft w:val="-107"/>
          <w:marRight w:val="-107"/>
          <w:marTop w:val="0"/>
          <w:marBottom w:val="0"/>
          <w:divBdr>
            <w:top w:val="none" w:sz="0" w:space="0" w:color="auto"/>
            <w:left w:val="none" w:sz="0" w:space="0" w:color="auto"/>
            <w:bottom w:val="none" w:sz="0" w:space="0" w:color="auto"/>
            <w:right w:val="none" w:sz="0" w:space="0" w:color="auto"/>
          </w:divBdr>
          <w:divsChild>
            <w:div w:id="1351680170">
              <w:marLeft w:val="0"/>
              <w:marRight w:val="0"/>
              <w:marTop w:val="0"/>
              <w:marBottom w:val="0"/>
              <w:divBdr>
                <w:top w:val="none" w:sz="0" w:space="0" w:color="auto"/>
                <w:left w:val="none" w:sz="0" w:space="0" w:color="auto"/>
                <w:bottom w:val="none" w:sz="0" w:space="0" w:color="auto"/>
                <w:right w:val="none" w:sz="0" w:space="0" w:color="auto"/>
              </w:divBdr>
              <w:divsChild>
                <w:div w:id="1277365534">
                  <w:marLeft w:val="0"/>
                  <w:marRight w:val="0"/>
                  <w:marTop w:val="0"/>
                  <w:marBottom w:val="0"/>
                  <w:divBdr>
                    <w:top w:val="none" w:sz="0" w:space="0" w:color="auto"/>
                    <w:left w:val="none" w:sz="0" w:space="0" w:color="auto"/>
                    <w:bottom w:val="none" w:sz="0" w:space="0" w:color="auto"/>
                    <w:right w:val="none" w:sz="0" w:space="0" w:color="auto"/>
                  </w:divBdr>
                  <w:divsChild>
                    <w:div w:id="82381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1744137">
      <w:bodyDiv w:val="1"/>
      <w:marLeft w:val="0"/>
      <w:marRight w:val="0"/>
      <w:marTop w:val="0"/>
      <w:marBottom w:val="0"/>
      <w:divBdr>
        <w:top w:val="none" w:sz="0" w:space="0" w:color="auto"/>
        <w:left w:val="none" w:sz="0" w:space="0" w:color="auto"/>
        <w:bottom w:val="none" w:sz="0" w:space="0" w:color="auto"/>
        <w:right w:val="none" w:sz="0" w:space="0" w:color="auto"/>
      </w:divBdr>
    </w:div>
    <w:div w:id="1221945317">
      <w:bodyDiv w:val="1"/>
      <w:marLeft w:val="0"/>
      <w:marRight w:val="0"/>
      <w:marTop w:val="0"/>
      <w:marBottom w:val="0"/>
      <w:divBdr>
        <w:top w:val="none" w:sz="0" w:space="0" w:color="auto"/>
        <w:left w:val="none" w:sz="0" w:space="0" w:color="auto"/>
        <w:bottom w:val="none" w:sz="0" w:space="0" w:color="auto"/>
        <w:right w:val="none" w:sz="0" w:space="0" w:color="auto"/>
      </w:divBdr>
      <w:divsChild>
        <w:div w:id="815344712">
          <w:marLeft w:val="0"/>
          <w:marRight w:val="0"/>
          <w:marTop w:val="0"/>
          <w:marBottom w:val="150"/>
          <w:divBdr>
            <w:top w:val="none" w:sz="0" w:space="0" w:color="auto"/>
            <w:left w:val="none" w:sz="0" w:space="0" w:color="auto"/>
            <w:bottom w:val="none" w:sz="0" w:space="0" w:color="auto"/>
            <w:right w:val="none" w:sz="0" w:space="0" w:color="auto"/>
          </w:divBdr>
        </w:div>
        <w:div w:id="1376657916">
          <w:marLeft w:val="0"/>
          <w:marRight w:val="0"/>
          <w:marTop w:val="300"/>
          <w:marBottom w:val="0"/>
          <w:divBdr>
            <w:top w:val="none" w:sz="0" w:space="0" w:color="auto"/>
            <w:left w:val="none" w:sz="0" w:space="0" w:color="auto"/>
            <w:bottom w:val="none" w:sz="0" w:space="0" w:color="auto"/>
            <w:right w:val="none" w:sz="0" w:space="0" w:color="auto"/>
          </w:divBdr>
        </w:div>
      </w:divsChild>
    </w:div>
    <w:div w:id="1222403237">
      <w:bodyDiv w:val="1"/>
      <w:marLeft w:val="0"/>
      <w:marRight w:val="0"/>
      <w:marTop w:val="0"/>
      <w:marBottom w:val="0"/>
      <w:divBdr>
        <w:top w:val="none" w:sz="0" w:space="0" w:color="auto"/>
        <w:left w:val="none" w:sz="0" w:space="0" w:color="auto"/>
        <w:bottom w:val="none" w:sz="0" w:space="0" w:color="auto"/>
        <w:right w:val="none" w:sz="0" w:space="0" w:color="auto"/>
      </w:divBdr>
      <w:divsChild>
        <w:div w:id="718558403">
          <w:marLeft w:val="-150"/>
          <w:marRight w:val="-150"/>
          <w:marTop w:val="0"/>
          <w:marBottom w:val="0"/>
          <w:divBdr>
            <w:top w:val="none" w:sz="0" w:space="0" w:color="auto"/>
            <w:left w:val="none" w:sz="0" w:space="0" w:color="auto"/>
            <w:bottom w:val="none" w:sz="0" w:space="0" w:color="auto"/>
            <w:right w:val="none" w:sz="0" w:space="0" w:color="auto"/>
          </w:divBdr>
          <w:divsChild>
            <w:div w:id="85931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643654">
      <w:bodyDiv w:val="1"/>
      <w:marLeft w:val="0"/>
      <w:marRight w:val="0"/>
      <w:marTop w:val="0"/>
      <w:marBottom w:val="0"/>
      <w:divBdr>
        <w:top w:val="none" w:sz="0" w:space="0" w:color="auto"/>
        <w:left w:val="none" w:sz="0" w:space="0" w:color="auto"/>
        <w:bottom w:val="none" w:sz="0" w:space="0" w:color="auto"/>
        <w:right w:val="none" w:sz="0" w:space="0" w:color="auto"/>
      </w:divBdr>
      <w:divsChild>
        <w:div w:id="255601512">
          <w:marLeft w:val="-150"/>
          <w:marRight w:val="-150"/>
          <w:marTop w:val="0"/>
          <w:marBottom w:val="0"/>
          <w:divBdr>
            <w:top w:val="none" w:sz="0" w:space="0" w:color="auto"/>
            <w:left w:val="none" w:sz="0" w:space="0" w:color="auto"/>
            <w:bottom w:val="none" w:sz="0" w:space="0" w:color="auto"/>
            <w:right w:val="none" w:sz="0" w:space="0" w:color="auto"/>
          </w:divBdr>
          <w:divsChild>
            <w:div w:id="192882437">
              <w:marLeft w:val="0"/>
              <w:marRight w:val="0"/>
              <w:marTop w:val="0"/>
              <w:marBottom w:val="0"/>
              <w:divBdr>
                <w:top w:val="none" w:sz="0" w:space="0" w:color="auto"/>
                <w:left w:val="none" w:sz="0" w:space="0" w:color="auto"/>
                <w:bottom w:val="none" w:sz="0" w:space="0" w:color="auto"/>
                <w:right w:val="none" w:sz="0" w:space="0" w:color="auto"/>
              </w:divBdr>
              <w:divsChild>
                <w:div w:id="124392643">
                  <w:marLeft w:val="0"/>
                  <w:marRight w:val="0"/>
                  <w:marTop w:val="0"/>
                  <w:marBottom w:val="0"/>
                  <w:divBdr>
                    <w:top w:val="none" w:sz="0" w:space="0" w:color="auto"/>
                    <w:left w:val="none" w:sz="0" w:space="0" w:color="auto"/>
                    <w:bottom w:val="none" w:sz="0" w:space="0" w:color="auto"/>
                    <w:right w:val="none" w:sz="0" w:space="0" w:color="auto"/>
                  </w:divBdr>
                  <w:divsChild>
                    <w:div w:id="1175651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142046">
              <w:marLeft w:val="0"/>
              <w:marRight w:val="0"/>
              <w:marTop w:val="0"/>
              <w:marBottom w:val="0"/>
              <w:divBdr>
                <w:top w:val="none" w:sz="0" w:space="0" w:color="auto"/>
                <w:left w:val="none" w:sz="0" w:space="0" w:color="auto"/>
                <w:bottom w:val="none" w:sz="0" w:space="0" w:color="auto"/>
                <w:right w:val="none" w:sz="0" w:space="0" w:color="auto"/>
              </w:divBdr>
              <w:divsChild>
                <w:div w:id="465976275">
                  <w:marLeft w:val="0"/>
                  <w:marRight w:val="0"/>
                  <w:marTop w:val="0"/>
                  <w:marBottom w:val="0"/>
                  <w:divBdr>
                    <w:top w:val="none" w:sz="0" w:space="0" w:color="auto"/>
                    <w:left w:val="none" w:sz="0" w:space="0" w:color="auto"/>
                    <w:bottom w:val="none" w:sz="0" w:space="0" w:color="auto"/>
                    <w:right w:val="none" w:sz="0" w:space="0" w:color="auto"/>
                  </w:divBdr>
                  <w:divsChild>
                    <w:div w:id="41028015">
                      <w:marLeft w:val="0"/>
                      <w:marRight w:val="0"/>
                      <w:marTop w:val="0"/>
                      <w:marBottom w:val="0"/>
                      <w:divBdr>
                        <w:top w:val="none" w:sz="0" w:space="0" w:color="auto"/>
                        <w:left w:val="none" w:sz="0" w:space="0" w:color="auto"/>
                        <w:bottom w:val="none" w:sz="0" w:space="0" w:color="auto"/>
                        <w:right w:val="none" w:sz="0" w:space="0" w:color="auto"/>
                      </w:divBdr>
                      <w:divsChild>
                        <w:div w:id="398675386">
                          <w:marLeft w:val="0"/>
                          <w:marRight w:val="0"/>
                          <w:marTop w:val="0"/>
                          <w:marBottom w:val="0"/>
                          <w:divBdr>
                            <w:top w:val="none" w:sz="0" w:space="0" w:color="auto"/>
                            <w:left w:val="none" w:sz="0" w:space="0" w:color="auto"/>
                            <w:bottom w:val="none" w:sz="0" w:space="0" w:color="auto"/>
                            <w:right w:val="none" w:sz="0" w:space="0" w:color="auto"/>
                          </w:divBdr>
                          <w:divsChild>
                            <w:div w:id="600334785">
                              <w:marLeft w:val="0"/>
                              <w:marRight w:val="0"/>
                              <w:marTop w:val="0"/>
                              <w:marBottom w:val="0"/>
                              <w:divBdr>
                                <w:top w:val="none" w:sz="0" w:space="0" w:color="auto"/>
                                <w:left w:val="none" w:sz="0" w:space="0" w:color="auto"/>
                                <w:bottom w:val="none" w:sz="0" w:space="0" w:color="auto"/>
                                <w:right w:val="none" w:sz="0" w:space="0" w:color="auto"/>
                              </w:divBdr>
                            </w:div>
                            <w:div w:id="990404713">
                              <w:marLeft w:val="0"/>
                              <w:marRight w:val="0"/>
                              <w:marTop w:val="0"/>
                              <w:marBottom w:val="0"/>
                              <w:divBdr>
                                <w:top w:val="none" w:sz="0" w:space="0" w:color="auto"/>
                                <w:left w:val="none" w:sz="0" w:space="0" w:color="auto"/>
                                <w:bottom w:val="none" w:sz="0" w:space="0" w:color="auto"/>
                                <w:right w:val="none" w:sz="0" w:space="0" w:color="auto"/>
                              </w:divBdr>
                            </w:div>
                            <w:div w:id="1038551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74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425099">
          <w:marLeft w:val="-150"/>
          <w:marRight w:val="-150"/>
          <w:marTop w:val="0"/>
          <w:marBottom w:val="0"/>
          <w:divBdr>
            <w:top w:val="none" w:sz="0" w:space="0" w:color="auto"/>
            <w:left w:val="none" w:sz="0" w:space="0" w:color="auto"/>
            <w:bottom w:val="none" w:sz="0" w:space="0" w:color="auto"/>
            <w:right w:val="none" w:sz="0" w:space="0" w:color="auto"/>
          </w:divBdr>
          <w:divsChild>
            <w:div w:id="1019701327">
              <w:marLeft w:val="0"/>
              <w:marRight w:val="0"/>
              <w:marTop w:val="0"/>
              <w:marBottom w:val="0"/>
              <w:divBdr>
                <w:top w:val="none" w:sz="0" w:space="0" w:color="auto"/>
                <w:left w:val="none" w:sz="0" w:space="0" w:color="auto"/>
                <w:bottom w:val="none" w:sz="0" w:space="0" w:color="auto"/>
                <w:right w:val="none" w:sz="0" w:space="0" w:color="auto"/>
              </w:divBdr>
              <w:divsChild>
                <w:div w:id="426509080">
                  <w:marLeft w:val="0"/>
                  <w:marRight w:val="0"/>
                  <w:marTop w:val="0"/>
                  <w:marBottom w:val="0"/>
                  <w:divBdr>
                    <w:top w:val="none" w:sz="0" w:space="0" w:color="auto"/>
                    <w:left w:val="none" w:sz="0" w:space="0" w:color="auto"/>
                    <w:bottom w:val="none" w:sz="0" w:space="0" w:color="auto"/>
                    <w:right w:val="none" w:sz="0" w:space="0" w:color="auto"/>
                  </w:divBdr>
                  <w:divsChild>
                    <w:div w:id="1117219864">
                      <w:marLeft w:val="0"/>
                      <w:marRight w:val="0"/>
                      <w:marTop w:val="0"/>
                      <w:marBottom w:val="0"/>
                      <w:divBdr>
                        <w:top w:val="none" w:sz="0" w:space="0" w:color="auto"/>
                        <w:left w:val="none" w:sz="0" w:space="0" w:color="auto"/>
                        <w:bottom w:val="none" w:sz="0" w:space="0" w:color="auto"/>
                        <w:right w:val="none" w:sz="0" w:space="0" w:color="auto"/>
                      </w:divBdr>
                      <w:divsChild>
                        <w:div w:id="679359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2865186">
      <w:bodyDiv w:val="1"/>
      <w:marLeft w:val="0"/>
      <w:marRight w:val="0"/>
      <w:marTop w:val="0"/>
      <w:marBottom w:val="0"/>
      <w:divBdr>
        <w:top w:val="none" w:sz="0" w:space="0" w:color="auto"/>
        <w:left w:val="none" w:sz="0" w:space="0" w:color="auto"/>
        <w:bottom w:val="none" w:sz="0" w:space="0" w:color="auto"/>
        <w:right w:val="none" w:sz="0" w:space="0" w:color="auto"/>
      </w:divBdr>
      <w:divsChild>
        <w:div w:id="719015869">
          <w:marLeft w:val="-150"/>
          <w:marRight w:val="-150"/>
          <w:marTop w:val="0"/>
          <w:marBottom w:val="0"/>
          <w:divBdr>
            <w:top w:val="none" w:sz="0" w:space="0" w:color="auto"/>
            <w:left w:val="none" w:sz="0" w:space="0" w:color="auto"/>
            <w:bottom w:val="none" w:sz="0" w:space="0" w:color="auto"/>
            <w:right w:val="none" w:sz="0" w:space="0" w:color="auto"/>
          </w:divBdr>
          <w:divsChild>
            <w:div w:id="501892122">
              <w:marLeft w:val="0"/>
              <w:marRight w:val="0"/>
              <w:marTop w:val="0"/>
              <w:marBottom w:val="0"/>
              <w:divBdr>
                <w:top w:val="none" w:sz="0" w:space="0" w:color="auto"/>
                <w:left w:val="none" w:sz="0" w:space="0" w:color="auto"/>
                <w:bottom w:val="none" w:sz="0" w:space="0" w:color="auto"/>
                <w:right w:val="none" w:sz="0" w:space="0" w:color="auto"/>
              </w:divBdr>
              <w:divsChild>
                <w:div w:id="713315120">
                  <w:marLeft w:val="0"/>
                  <w:marRight w:val="0"/>
                  <w:marTop w:val="0"/>
                  <w:marBottom w:val="0"/>
                  <w:divBdr>
                    <w:top w:val="none" w:sz="0" w:space="0" w:color="auto"/>
                    <w:left w:val="none" w:sz="0" w:space="0" w:color="auto"/>
                    <w:bottom w:val="none" w:sz="0" w:space="0" w:color="auto"/>
                    <w:right w:val="none" w:sz="0" w:space="0" w:color="auto"/>
                  </w:divBdr>
                  <w:divsChild>
                    <w:div w:id="1352488570">
                      <w:marLeft w:val="0"/>
                      <w:marRight w:val="0"/>
                      <w:marTop w:val="0"/>
                      <w:marBottom w:val="0"/>
                      <w:divBdr>
                        <w:top w:val="none" w:sz="0" w:space="0" w:color="auto"/>
                        <w:left w:val="none" w:sz="0" w:space="0" w:color="auto"/>
                        <w:bottom w:val="none" w:sz="0" w:space="0" w:color="auto"/>
                        <w:right w:val="none" w:sz="0" w:space="0" w:color="auto"/>
                      </w:divBdr>
                    </w:div>
                  </w:divsChild>
                </w:div>
                <w:div w:id="1961641115">
                  <w:marLeft w:val="0"/>
                  <w:marRight w:val="0"/>
                  <w:marTop w:val="0"/>
                  <w:marBottom w:val="0"/>
                  <w:divBdr>
                    <w:top w:val="none" w:sz="0" w:space="0" w:color="auto"/>
                    <w:left w:val="none" w:sz="0" w:space="0" w:color="auto"/>
                    <w:bottom w:val="none" w:sz="0" w:space="0" w:color="auto"/>
                    <w:right w:val="none" w:sz="0" w:space="0" w:color="auto"/>
                  </w:divBdr>
                  <w:divsChild>
                    <w:div w:id="98989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4428165">
          <w:marLeft w:val="-150"/>
          <w:marRight w:val="-150"/>
          <w:marTop w:val="0"/>
          <w:marBottom w:val="0"/>
          <w:divBdr>
            <w:top w:val="none" w:sz="0" w:space="0" w:color="auto"/>
            <w:left w:val="none" w:sz="0" w:space="0" w:color="auto"/>
            <w:bottom w:val="none" w:sz="0" w:space="0" w:color="auto"/>
            <w:right w:val="none" w:sz="0" w:space="0" w:color="auto"/>
          </w:divBdr>
          <w:divsChild>
            <w:div w:id="1993871693">
              <w:marLeft w:val="0"/>
              <w:marRight w:val="0"/>
              <w:marTop w:val="0"/>
              <w:marBottom w:val="0"/>
              <w:divBdr>
                <w:top w:val="none" w:sz="0" w:space="0" w:color="auto"/>
                <w:left w:val="none" w:sz="0" w:space="0" w:color="auto"/>
                <w:bottom w:val="none" w:sz="0" w:space="0" w:color="auto"/>
                <w:right w:val="none" w:sz="0" w:space="0" w:color="auto"/>
              </w:divBdr>
              <w:divsChild>
                <w:div w:id="117457254">
                  <w:marLeft w:val="0"/>
                  <w:marRight w:val="0"/>
                  <w:marTop w:val="0"/>
                  <w:marBottom w:val="0"/>
                  <w:divBdr>
                    <w:top w:val="none" w:sz="0" w:space="0" w:color="auto"/>
                    <w:left w:val="none" w:sz="0" w:space="0" w:color="auto"/>
                    <w:bottom w:val="none" w:sz="0" w:space="0" w:color="auto"/>
                    <w:right w:val="none" w:sz="0" w:space="0" w:color="auto"/>
                  </w:divBdr>
                  <w:divsChild>
                    <w:div w:id="309942460">
                      <w:marLeft w:val="0"/>
                      <w:marRight w:val="0"/>
                      <w:marTop w:val="0"/>
                      <w:marBottom w:val="0"/>
                      <w:divBdr>
                        <w:top w:val="none" w:sz="0" w:space="0" w:color="auto"/>
                        <w:left w:val="none" w:sz="0" w:space="0" w:color="auto"/>
                        <w:bottom w:val="none" w:sz="0" w:space="0" w:color="auto"/>
                        <w:right w:val="none" w:sz="0" w:space="0" w:color="auto"/>
                      </w:divBdr>
                    </w:div>
                    <w:div w:id="1836338638">
                      <w:marLeft w:val="0"/>
                      <w:marRight w:val="0"/>
                      <w:marTop w:val="0"/>
                      <w:marBottom w:val="0"/>
                      <w:divBdr>
                        <w:top w:val="none" w:sz="0" w:space="0" w:color="auto"/>
                        <w:left w:val="none" w:sz="0" w:space="0" w:color="auto"/>
                        <w:bottom w:val="none" w:sz="0" w:space="0" w:color="auto"/>
                        <w:right w:val="none" w:sz="0" w:space="0" w:color="auto"/>
                      </w:divBdr>
                      <w:divsChild>
                        <w:div w:id="735856591">
                          <w:marLeft w:val="0"/>
                          <w:marRight w:val="0"/>
                          <w:marTop w:val="0"/>
                          <w:marBottom w:val="0"/>
                          <w:divBdr>
                            <w:top w:val="none" w:sz="0" w:space="0" w:color="auto"/>
                            <w:left w:val="none" w:sz="0" w:space="0" w:color="auto"/>
                            <w:bottom w:val="none" w:sz="0" w:space="0" w:color="auto"/>
                            <w:right w:val="none" w:sz="0" w:space="0" w:color="auto"/>
                          </w:divBdr>
                          <w:divsChild>
                            <w:div w:id="541984759">
                              <w:marLeft w:val="0"/>
                              <w:marRight w:val="0"/>
                              <w:marTop w:val="0"/>
                              <w:marBottom w:val="0"/>
                              <w:divBdr>
                                <w:top w:val="none" w:sz="0" w:space="0" w:color="auto"/>
                                <w:left w:val="none" w:sz="0" w:space="0" w:color="auto"/>
                                <w:bottom w:val="none" w:sz="0" w:space="0" w:color="auto"/>
                                <w:right w:val="none" w:sz="0" w:space="0" w:color="auto"/>
                              </w:divBdr>
                            </w:div>
                            <w:div w:id="187305430">
                              <w:marLeft w:val="0"/>
                              <w:marRight w:val="0"/>
                              <w:marTop w:val="0"/>
                              <w:marBottom w:val="0"/>
                              <w:divBdr>
                                <w:top w:val="none" w:sz="0" w:space="0" w:color="auto"/>
                                <w:left w:val="none" w:sz="0" w:space="0" w:color="auto"/>
                                <w:bottom w:val="none" w:sz="0" w:space="0" w:color="auto"/>
                                <w:right w:val="none" w:sz="0" w:space="0" w:color="auto"/>
                              </w:divBdr>
                            </w:div>
                            <w:div w:id="2117554477">
                              <w:marLeft w:val="0"/>
                              <w:marRight w:val="0"/>
                              <w:marTop w:val="0"/>
                              <w:marBottom w:val="0"/>
                              <w:divBdr>
                                <w:top w:val="none" w:sz="0" w:space="0" w:color="auto"/>
                                <w:left w:val="none" w:sz="0" w:space="0" w:color="auto"/>
                                <w:bottom w:val="none" w:sz="0" w:space="0" w:color="auto"/>
                                <w:right w:val="none" w:sz="0" w:space="0" w:color="auto"/>
                              </w:divBdr>
                            </w:div>
                            <w:div w:id="1820225457">
                              <w:marLeft w:val="0"/>
                              <w:marRight w:val="0"/>
                              <w:marTop w:val="0"/>
                              <w:marBottom w:val="0"/>
                              <w:divBdr>
                                <w:top w:val="none" w:sz="0" w:space="0" w:color="auto"/>
                                <w:left w:val="none" w:sz="0" w:space="0" w:color="auto"/>
                                <w:bottom w:val="none" w:sz="0" w:space="0" w:color="auto"/>
                                <w:right w:val="none" w:sz="0" w:space="0" w:color="auto"/>
                              </w:divBdr>
                            </w:div>
                            <w:div w:id="704991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9647960">
              <w:marLeft w:val="0"/>
              <w:marRight w:val="0"/>
              <w:marTop w:val="0"/>
              <w:marBottom w:val="0"/>
              <w:divBdr>
                <w:top w:val="none" w:sz="0" w:space="0" w:color="auto"/>
                <w:left w:val="none" w:sz="0" w:space="0" w:color="auto"/>
                <w:bottom w:val="none" w:sz="0" w:space="0" w:color="auto"/>
                <w:right w:val="none" w:sz="0" w:space="0" w:color="auto"/>
              </w:divBdr>
              <w:divsChild>
                <w:div w:id="1076051308">
                  <w:marLeft w:val="0"/>
                  <w:marRight w:val="0"/>
                  <w:marTop w:val="0"/>
                  <w:marBottom w:val="0"/>
                  <w:divBdr>
                    <w:top w:val="none" w:sz="0" w:space="0" w:color="auto"/>
                    <w:left w:val="none" w:sz="0" w:space="0" w:color="auto"/>
                    <w:bottom w:val="none" w:sz="0" w:space="0" w:color="auto"/>
                    <w:right w:val="none" w:sz="0" w:space="0" w:color="auto"/>
                  </w:divBdr>
                  <w:divsChild>
                    <w:div w:id="2143645506">
                      <w:marLeft w:val="0"/>
                      <w:marRight w:val="0"/>
                      <w:marTop w:val="0"/>
                      <w:marBottom w:val="0"/>
                      <w:divBdr>
                        <w:top w:val="none" w:sz="0" w:space="0" w:color="auto"/>
                        <w:left w:val="none" w:sz="0" w:space="0" w:color="auto"/>
                        <w:bottom w:val="none" w:sz="0" w:space="0" w:color="auto"/>
                        <w:right w:val="none" w:sz="0" w:space="0" w:color="auto"/>
                      </w:divBdr>
                      <w:divsChild>
                        <w:div w:id="782501221">
                          <w:marLeft w:val="0"/>
                          <w:marRight w:val="0"/>
                          <w:marTop w:val="0"/>
                          <w:marBottom w:val="0"/>
                          <w:divBdr>
                            <w:top w:val="none" w:sz="0" w:space="0" w:color="auto"/>
                            <w:left w:val="none" w:sz="0" w:space="0" w:color="auto"/>
                            <w:bottom w:val="none" w:sz="0" w:space="0" w:color="auto"/>
                            <w:right w:val="none" w:sz="0" w:space="0" w:color="auto"/>
                          </w:divBdr>
                        </w:div>
                      </w:divsChild>
                    </w:div>
                    <w:div w:id="182207238">
                      <w:marLeft w:val="0"/>
                      <w:marRight w:val="0"/>
                      <w:marTop w:val="0"/>
                      <w:marBottom w:val="450"/>
                      <w:divBdr>
                        <w:top w:val="none" w:sz="0" w:space="0" w:color="auto"/>
                        <w:left w:val="none" w:sz="0" w:space="0" w:color="auto"/>
                        <w:bottom w:val="none" w:sz="0" w:space="0" w:color="auto"/>
                        <w:right w:val="none" w:sz="0" w:space="0" w:color="auto"/>
                      </w:divBdr>
                    </w:div>
                    <w:div w:id="1960992152">
                      <w:marLeft w:val="0"/>
                      <w:marRight w:val="0"/>
                      <w:marTop w:val="0"/>
                      <w:marBottom w:val="0"/>
                      <w:divBdr>
                        <w:top w:val="none" w:sz="0" w:space="0" w:color="auto"/>
                        <w:left w:val="none" w:sz="0" w:space="0" w:color="auto"/>
                        <w:bottom w:val="none" w:sz="0" w:space="0" w:color="auto"/>
                        <w:right w:val="none" w:sz="0" w:space="0" w:color="auto"/>
                      </w:divBdr>
                      <w:divsChild>
                        <w:div w:id="1422218271">
                          <w:marLeft w:val="0"/>
                          <w:marRight w:val="0"/>
                          <w:marTop w:val="0"/>
                          <w:marBottom w:val="0"/>
                          <w:divBdr>
                            <w:top w:val="none" w:sz="0" w:space="0" w:color="auto"/>
                            <w:left w:val="none" w:sz="0" w:space="0" w:color="auto"/>
                            <w:bottom w:val="none" w:sz="0" w:space="0" w:color="auto"/>
                            <w:right w:val="none" w:sz="0" w:space="0" w:color="auto"/>
                          </w:divBdr>
                        </w:div>
                        <w:div w:id="1656060663">
                          <w:marLeft w:val="-150"/>
                          <w:marRight w:val="-150"/>
                          <w:marTop w:val="0"/>
                          <w:marBottom w:val="0"/>
                          <w:divBdr>
                            <w:top w:val="none" w:sz="0" w:space="0" w:color="auto"/>
                            <w:left w:val="none" w:sz="0" w:space="0" w:color="auto"/>
                            <w:bottom w:val="none" w:sz="0" w:space="0" w:color="auto"/>
                            <w:right w:val="none" w:sz="0" w:space="0" w:color="auto"/>
                          </w:divBdr>
                          <w:divsChild>
                            <w:div w:id="957834612">
                              <w:marLeft w:val="0"/>
                              <w:marRight w:val="0"/>
                              <w:marTop w:val="0"/>
                              <w:marBottom w:val="0"/>
                              <w:divBdr>
                                <w:top w:val="none" w:sz="0" w:space="0" w:color="auto"/>
                                <w:left w:val="none" w:sz="0" w:space="0" w:color="auto"/>
                                <w:bottom w:val="none" w:sz="0" w:space="0" w:color="auto"/>
                                <w:right w:val="none" w:sz="0" w:space="0" w:color="auto"/>
                              </w:divBdr>
                            </w:div>
                            <w:div w:id="1432357141">
                              <w:marLeft w:val="0"/>
                              <w:marRight w:val="0"/>
                              <w:marTop w:val="0"/>
                              <w:marBottom w:val="0"/>
                              <w:divBdr>
                                <w:top w:val="none" w:sz="0" w:space="0" w:color="auto"/>
                                <w:left w:val="none" w:sz="0" w:space="0" w:color="auto"/>
                                <w:bottom w:val="none" w:sz="0" w:space="0" w:color="auto"/>
                                <w:right w:val="none" w:sz="0" w:space="0" w:color="auto"/>
                              </w:divBdr>
                              <w:divsChild>
                                <w:div w:id="114211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3295364">
      <w:bodyDiv w:val="1"/>
      <w:marLeft w:val="0"/>
      <w:marRight w:val="0"/>
      <w:marTop w:val="0"/>
      <w:marBottom w:val="0"/>
      <w:divBdr>
        <w:top w:val="none" w:sz="0" w:space="0" w:color="auto"/>
        <w:left w:val="none" w:sz="0" w:space="0" w:color="auto"/>
        <w:bottom w:val="none" w:sz="0" w:space="0" w:color="auto"/>
        <w:right w:val="none" w:sz="0" w:space="0" w:color="auto"/>
      </w:divBdr>
      <w:divsChild>
        <w:div w:id="1679385709">
          <w:marLeft w:val="0"/>
          <w:marRight w:val="0"/>
          <w:marTop w:val="0"/>
          <w:marBottom w:val="0"/>
          <w:divBdr>
            <w:top w:val="none" w:sz="0" w:space="0" w:color="auto"/>
            <w:left w:val="none" w:sz="0" w:space="0" w:color="auto"/>
            <w:bottom w:val="none" w:sz="0" w:space="0" w:color="auto"/>
            <w:right w:val="none" w:sz="0" w:space="0" w:color="auto"/>
          </w:divBdr>
        </w:div>
        <w:div w:id="1350987265">
          <w:marLeft w:val="0"/>
          <w:marRight w:val="0"/>
          <w:marTop w:val="0"/>
          <w:marBottom w:val="0"/>
          <w:divBdr>
            <w:top w:val="none" w:sz="0" w:space="0" w:color="auto"/>
            <w:left w:val="none" w:sz="0" w:space="0" w:color="auto"/>
            <w:bottom w:val="none" w:sz="0" w:space="0" w:color="auto"/>
            <w:right w:val="none" w:sz="0" w:space="0" w:color="auto"/>
          </w:divBdr>
          <w:divsChild>
            <w:div w:id="1456487530">
              <w:marLeft w:val="0"/>
              <w:marRight w:val="0"/>
              <w:marTop w:val="0"/>
              <w:marBottom w:val="0"/>
              <w:divBdr>
                <w:top w:val="none" w:sz="0" w:space="0" w:color="auto"/>
                <w:left w:val="none" w:sz="0" w:space="0" w:color="auto"/>
                <w:bottom w:val="none" w:sz="0" w:space="0" w:color="auto"/>
                <w:right w:val="none" w:sz="0" w:space="0" w:color="auto"/>
              </w:divBdr>
              <w:divsChild>
                <w:div w:id="26300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6140832">
      <w:bodyDiv w:val="1"/>
      <w:marLeft w:val="0"/>
      <w:marRight w:val="0"/>
      <w:marTop w:val="0"/>
      <w:marBottom w:val="0"/>
      <w:divBdr>
        <w:top w:val="none" w:sz="0" w:space="0" w:color="auto"/>
        <w:left w:val="none" w:sz="0" w:space="0" w:color="auto"/>
        <w:bottom w:val="none" w:sz="0" w:space="0" w:color="auto"/>
        <w:right w:val="none" w:sz="0" w:space="0" w:color="auto"/>
      </w:divBdr>
      <w:divsChild>
        <w:div w:id="605044866">
          <w:marLeft w:val="-150"/>
          <w:marRight w:val="-150"/>
          <w:marTop w:val="0"/>
          <w:marBottom w:val="0"/>
          <w:divBdr>
            <w:top w:val="none" w:sz="0" w:space="0" w:color="auto"/>
            <w:left w:val="none" w:sz="0" w:space="0" w:color="auto"/>
            <w:bottom w:val="none" w:sz="0" w:space="0" w:color="auto"/>
            <w:right w:val="none" w:sz="0" w:space="0" w:color="auto"/>
          </w:divBdr>
          <w:divsChild>
            <w:div w:id="207379156">
              <w:marLeft w:val="0"/>
              <w:marRight w:val="0"/>
              <w:marTop w:val="0"/>
              <w:marBottom w:val="0"/>
              <w:divBdr>
                <w:top w:val="none" w:sz="0" w:space="0" w:color="auto"/>
                <w:left w:val="none" w:sz="0" w:space="0" w:color="auto"/>
                <w:bottom w:val="none" w:sz="0" w:space="0" w:color="auto"/>
                <w:right w:val="none" w:sz="0" w:space="0" w:color="auto"/>
              </w:divBdr>
            </w:div>
          </w:divsChild>
        </w:div>
        <w:div w:id="1377318844">
          <w:marLeft w:val="-150"/>
          <w:marRight w:val="-150"/>
          <w:marTop w:val="0"/>
          <w:marBottom w:val="0"/>
          <w:divBdr>
            <w:top w:val="none" w:sz="0" w:space="0" w:color="auto"/>
            <w:left w:val="none" w:sz="0" w:space="0" w:color="auto"/>
            <w:bottom w:val="none" w:sz="0" w:space="0" w:color="auto"/>
            <w:right w:val="none" w:sz="0" w:space="0" w:color="auto"/>
          </w:divBdr>
          <w:divsChild>
            <w:div w:id="421074891">
              <w:marLeft w:val="0"/>
              <w:marRight w:val="0"/>
              <w:marTop w:val="0"/>
              <w:marBottom w:val="0"/>
              <w:divBdr>
                <w:top w:val="none" w:sz="0" w:space="0" w:color="auto"/>
                <w:left w:val="none" w:sz="0" w:space="0" w:color="auto"/>
                <w:bottom w:val="none" w:sz="0" w:space="0" w:color="auto"/>
                <w:right w:val="none" w:sz="0" w:space="0" w:color="auto"/>
              </w:divBdr>
            </w:div>
            <w:div w:id="776800612">
              <w:marLeft w:val="0"/>
              <w:marRight w:val="0"/>
              <w:marTop w:val="0"/>
              <w:marBottom w:val="0"/>
              <w:divBdr>
                <w:top w:val="none" w:sz="0" w:space="0" w:color="auto"/>
                <w:left w:val="none" w:sz="0" w:space="0" w:color="auto"/>
                <w:bottom w:val="none" w:sz="0" w:space="0" w:color="auto"/>
                <w:right w:val="none" w:sz="0" w:space="0" w:color="auto"/>
              </w:divBdr>
              <w:divsChild>
                <w:div w:id="125744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6258783">
      <w:bodyDiv w:val="1"/>
      <w:marLeft w:val="0"/>
      <w:marRight w:val="0"/>
      <w:marTop w:val="0"/>
      <w:marBottom w:val="0"/>
      <w:divBdr>
        <w:top w:val="none" w:sz="0" w:space="0" w:color="auto"/>
        <w:left w:val="none" w:sz="0" w:space="0" w:color="auto"/>
        <w:bottom w:val="none" w:sz="0" w:space="0" w:color="auto"/>
        <w:right w:val="none" w:sz="0" w:space="0" w:color="auto"/>
      </w:divBdr>
      <w:divsChild>
        <w:div w:id="1299341471">
          <w:marLeft w:val="-225"/>
          <w:marRight w:val="-225"/>
          <w:marTop w:val="0"/>
          <w:marBottom w:val="0"/>
          <w:divBdr>
            <w:top w:val="none" w:sz="0" w:space="0" w:color="auto"/>
            <w:left w:val="none" w:sz="0" w:space="0" w:color="auto"/>
            <w:bottom w:val="none" w:sz="0" w:space="0" w:color="auto"/>
            <w:right w:val="none" w:sz="0" w:space="0" w:color="auto"/>
          </w:divBdr>
        </w:div>
      </w:divsChild>
    </w:div>
    <w:div w:id="1226800264">
      <w:bodyDiv w:val="1"/>
      <w:marLeft w:val="0"/>
      <w:marRight w:val="0"/>
      <w:marTop w:val="0"/>
      <w:marBottom w:val="0"/>
      <w:divBdr>
        <w:top w:val="none" w:sz="0" w:space="0" w:color="auto"/>
        <w:left w:val="none" w:sz="0" w:space="0" w:color="auto"/>
        <w:bottom w:val="none" w:sz="0" w:space="0" w:color="auto"/>
        <w:right w:val="none" w:sz="0" w:space="0" w:color="auto"/>
      </w:divBdr>
      <w:divsChild>
        <w:div w:id="224341194">
          <w:marLeft w:val="-225"/>
          <w:marRight w:val="-225"/>
          <w:marTop w:val="0"/>
          <w:marBottom w:val="0"/>
          <w:divBdr>
            <w:top w:val="none" w:sz="0" w:space="0" w:color="auto"/>
            <w:left w:val="none" w:sz="0" w:space="0" w:color="auto"/>
            <w:bottom w:val="none" w:sz="0" w:space="0" w:color="auto"/>
            <w:right w:val="none" w:sz="0" w:space="0" w:color="auto"/>
          </w:divBdr>
          <w:divsChild>
            <w:div w:id="95103112">
              <w:marLeft w:val="0"/>
              <w:marRight w:val="0"/>
              <w:marTop w:val="0"/>
              <w:marBottom w:val="0"/>
              <w:divBdr>
                <w:top w:val="none" w:sz="0" w:space="0" w:color="auto"/>
                <w:left w:val="none" w:sz="0" w:space="0" w:color="auto"/>
                <w:bottom w:val="none" w:sz="0" w:space="0" w:color="auto"/>
                <w:right w:val="none" w:sz="0" w:space="0" w:color="auto"/>
              </w:divBdr>
              <w:divsChild>
                <w:div w:id="1220827799">
                  <w:marLeft w:val="0"/>
                  <w:marRight w:val="0"/>
                  <w:marTop w:val="0"/>
                  <w:marBottom w:val="0"/>
                  <w:divBdr>
                    <w:top w:val="none" w:sz="0" w:space="0" w:color="auto"/>
                    <w:left w:val="none" w:sz="0" w:space="0" w:color="auto"/>
                    <w:bottom w:val="none" w:sz="0" w:space="0" w:color="auto"/>
                    <w:right w:val="none" w:sz="0" w:space="0" w:color="auto"/>
                  </w:divBdr>
                </w:div>
                <w:div w:id="1495029364">
                  <w:marLeft w:val="0"/>
                  <w:marRight w:val="0"/>
                  <w:marTop w:val="0"/>
                  <w:marBottom w:val="450"/>
                  <w:divBdr>
                    <w:top w:val="none" w:sz="0" w:space="0" w:color="auto"/>
                    <w:left w:val="none" w:sz="0" w:space="0" w:color="auto"/>
                    <w:bottom w:val="none" w:sz="0" w:space="0" w:color="auto"/>
                    <w:right w:val="none" w:sz="0" w:space="0" w:color="auto"/>
                  </w:divBdr>
                  <w:divsChild>
                    <w:div w:id="858273348">
                      <w:marLeft w:val="0"/>
                      <w:marRight w:val="0"/>
                      <w:marTop w:val="0"/>
                      <w:marBottom w:val="0"/>
                      <w:divBdr>
                        <w:top w:val="none" w:sz="0" w:space="0" w:color="auto"/>
                        <w:left w:val="none" w:sz="0" w:space="0" w:color="auto"/>
                        <w:bottom w:val="none" w:sz="0" w:space="0" w:color="auto"/>
                        <w:right w:val="none" w:sz="0" w:space="0" w:color="auto"/>
                      </w:divBdr>
                      <w:divsChild>
                        <w:div w:id="154648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7230737">
      <w:bodyDiv w:val="1"/>
      <w:marLeft w:val="0"/>
      <w:marRight w:val="0"/>
      <w:marTop w:val="0"/>
      <w:marBottom w:val="0"/>
      <w:divBdr>
        <w:top w:val="none" w:sz="0" w:space="0" w:color="auto"/>
        <w:left w:val="none" w:sz="0" w:space="0" w:color="auto"/>
        <w:bottom w:val="none" w:sz="0" w:space="0" w:color="auto"/>
        <w:right w:val="none" w:sz="0" w:space="0" w:color="auto"/>
      </w:divBdr>
      <w:divsChild>
        <w:div w:id="317612114">
          <w:marLeft w:val="0"/>
          <w:marRight w:val="0"/>
          <w:marTop w:val="0"/>
          <w:marBottom w:val="0"/>
          <w:divBdr>
            <w:top w:val="none" w:sz="0" w:space="0" w:color="auto"/>
            <w:left w:val="none" w:sz="0" w:space="0" w:color="auto"/>
            <w:bottom w:val="none" w:sz="0" w:space="0" w:color="auto"/>
            <w:right w:val="none" w:sz="0" w:space="0" w:color="auto"/>
          </w:divBdr>
        </w:div>
        <w:div w:id="1445731212">
          <w:marLeft w:val="0"/>
          <w:marRight w:val="0"/>
          <w:marTop w:val="0"/>
          <w:marBottom w:val="0"/>
          <w:divBdr>
            <w:top w:val="none" w:sz="0" w:space="0" w:color="auto"/>
            <w:left w:val="none" w:sz="0" w:space="0" w:color="auto"/>
            <w:bottom w:val="none" w:sz="0" w:space="0" w:color="auto"/>
            <w:right w:val="none" w:sz="0" w:space="0" w:color="auto"/>
          </w:divBdr>
          <w:divsChild>
            <w:div w:id="471597859">
              <w:marLeft w:val="0"/>
              <w:marRight w:val="0"/>
              <w:marTop w:val="0"/>
              <w:marBottom w:val="0"/>
              <w:divBdr>
                <w:top w:val="none" w:sz="0" w:space="0" w:color="auto"/>
                <w:left w:val="none" w:sz="0" w:space="0" w:color="auto"/>
                <w:bottom w:val="none" w:sz="0" w:space="0" w:color="auto"/>
                <w:right w:val="none" w:sz="0" w:space="0" w:color="auto"/>
              </w:divBdr>
              <w:divsChild>
                <w:div w:id="1687101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689742">
      <w:bodyDiv w:val="1"/>
      <w:marLeft w:val="0"/>
      <w:marRight w:val="0"/>
      <w:marTop w:val="0"/>
      <w:marBottom w:val="0"/>
      <w:divBdr>
        <w:top w:val="none" w:sz="0" w:space="0" w:color="auto"/>
        <w:left w:val="none" w:sz="0" w:space="0" w:color="auto"/>
        <w:bottom w:val="none" w:sz="0" w:space="0" w:color="auto"/>
        <w:right w:val="none" w:sz="0" w:space="0" w:color="auto"/>
      </w:divBdr>
      <w:divsChild>
        <w:div w:id="629021747">
          <w:marLeft w:val="0"/>
          <w:marRight w:val="0"/>
          <w:marTop w:val="0"/>
          <w:marBottom w:val="240"/>
          <w:divBdr>
            <w:top w:val="none" w:sz="0" w:space="0" w:color="auto"/>
            <w:left w:val="none" w:sz="0" w:space="0" w:color="auto"/>
            <w:bottom w:val="none" w:sz="0" w:space="0" w:color="auto"/>
            <w:right w:val="none" w:sz="0" w:space="0" w:color="auto"/>
          </w:divBdr>
          <w:divsChild>
            <w:div w:id="764813519">
              <w:marLeft w:val="60"/>
              <w:marRight w:val="0"/>
              <w:marTop w:val="0"/>
              <w:marBottom w:val="0"/>
              <w:divBdr>
                <w:top w:val="none" w:sz="0" w:space="0" w:color="auto"/>
                <w:left w:val="none" w:sz="0" w:space="0" w:color="auto"/>
                <w:bottom w:val="none" w:sz="0" w:space="0" w:color="auto"/>
                <w:right w:val="none" w:sz="0" w:space="0" w:color="auto"/>
              </w:divBdr>
            </w:div>
            <w:div w:id="112257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107479">
      <w:bodyDiv w:val="1"/>
      <w:marLeft w:val="0"/>
      <w:marRight w:val="0"/>
      <w:marTop w:val="0"/>
      <w:marBottom w:val="0"/>
      <w:divBdr>
        <w:top w:val="none" w:sz="0" w:space="0" w:color="auto"/>
        <w:left w:val="none" w:sz="0" w:space="0" w:color="auto"/>
        <w:bottom w:val="none" w:sz="0" w:space="0" w:color="auto"/>
        <w:right w:val="none" w:sz="0" w:space="0" w:color="auto"/>
      </w:divBdr>
      <w:divsChild>
        <w:div w:id="9063728">
          <w:marLeft w:val="0"/>
          <w:marRight w:val="0"/>
          <w:marTop w:val="0"/>
          <w:marBottom w:val="0"/>
          <w:divBdr>
            <w:top w:val="none" w:sz="0" w:space="0" w:color="auto"/>
            <w:left w:val="none" w:sz="0" w:space="0" w:color="auto"/>
            <w:bottom w:val="none" w:sz="0" w:space="0" w:color="auto"/>
            <w:right w:val="none" w:sz="0" w:space="0" w:color="auto"/>
          </w:divBdr>
          <w:divsChild>
            <w:div w:id="79527258">
              <w:marLeft w:val="0"/>
              <w:marRight w:val="0"/>
              <w:marTop w:val="0"/>
              <w:marBottom w:val="225"/>
              <w:divBdr>
                <w:top w:val="none" w:sz="0" w:space="0" w:color="auto"/>
                <w:left w:val="none" w:sz="0" w:space="0" w:color="auto"/>
                <w:bottom w:val="none" w:sz="0" w:space="0" w:color="auto"/>
                <w:right w:val="none" w:sz="0" w:space="0" w:color="auto"/>
              </w:divBdr>
            </w:div>
            <w:div w:id="920336538">
              <w:marLeft w:val="0"/>
              <w:marRight w:val="0"/>
              <w:marTop w:val="0"/>
              <w:marBottom w:val="240"/>
              <w:divBdr>
                <w:top w:val="none" w:sz="0" w:space="0" w:color="auto"/>
                <w:left w:val="none" w:sz="0" w:space="0" w:color="auto"/>
                <w:bottom w:val="none" w:sz="0" w:space="0" w:color="auto"/>
                <w:right w:val="none" w:sz="0" w:space="0" w:color="auto"/>
              </w:divBdr>
              <w:divsChild>
                <w:div w:id="390547222">
                  <w:marLeft w:val="0"/>
                  <w:marRight w:val="0"/>
                  <w:marTop w:val="0"/>
                  <w:marBottom w:val="0"/>
                  <w:divBdr>
                    <w:top w:val="none" w:sz="0" w:space="0" w:color="auto"/>
                    <w:left w:val="none" w:sz="0" w:space="0" w:color="auto"/>
                    <w:bottom w:val="none" w:sz="0" w:space="0" w:color="auto"/>
                    <w:right w:val="none" w:sz="0" w:space="0" w:color="auto"/>
                  </w:divBdr>
                </w:div>
                <w:div w:id="783498602">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913466649">
          <w:marLeft w:val="0"/>
          <w:marRight w:val="0"/>
          <w:marTop w:val="0"/>
          <w:marBottom w:val="315"/>
          <w:divBdr>
            <w:top w:val="none" w:sz="0" w:space="0" w:color="auto"/>
            <w:left w:val="none" w:sz="0" w:space="0" w:color="auto"/>
            <w:bottom w:val="none" w:sz="0" w:space="0" w:color="auto"/>
            <w:right w:val="none" w:sz="0" w:space="0" w:color="auto"/>
          </w:divBdr>
        </w:div>
        <w:div w:id="1091506966">
          <w:marLeft w:val="0"/>
          <w:marRight w:val="0"/>
          <w:marTop w:val="315"/>
          <w:marBottom w:val="0"/>
          <w:divBdr>
            <w:top w:val="none" w:sz="0" w:space="0" w:color="auto"/>
            <w:left w:val="none" w:sz="0" w:space="0" w:color="auto"/>
            <w:bottom w:val="none" w:sz="0" w:space="0" w:color="auto"/>
            <w:right w:val="none" w:sz="0" w:space="0" w:color="auto"/>
          </w:divBdr>
          <w:divsChild>
            <w:div w:id="272326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344460">
      <w:bodyDiv w:val="1"/>
      <w:marLeft w:val="0"/>
      <w:marRight w:val="0"/>
      <w:marTop w:val="0"/>
      <w:marBottom w:val="0"/>
      <w:divBdr>
        <w:top w:val="none" w:sz="0" w:space="0" w:color="auto"/>
        <w:left w:val="none" w:sz="0" w:space="0" w:color="auto"/>
        <w:bottom w:val="none" w:sz="0" w:space="0" w:color="auto"/>
        <w:right w:val="none" w:sz="0" w:space="0" w:color="auto"/>
      </w:divBdr>
    </w:div>
    <w:div w:id="1229147287">
      <w:bodyDiv w:val="1"/>
      <w:marLeft w:val="0"/>
      <w:marRight w:val="0"/>
      <w:marTop w:val="0"/>
      <w:marBottom w:val="0"/>
      <w:divBdr>
        <w:top w:val="none" w:sz="0" w:space="0" w:color="auto"/>
        <w:left w:val="none" w:sz="0" w:space="0" w:color="auto"/>
        <w:bottom w:val="none" w:sz="0" w:space="0" w:color="auto"/>
        <w:right w:val="none" w:sz="0" w:space="0" w:color="auto"/>
      </w:divBdr>
      <w:divsChild>
        <w:div w:id="1136410523">
          <w:marLeft w:val="-225"/>
          <w:marRight w:val="-225"/>
          <w:marTop w:val="0"/>
          <w:marBottom w:val="0"/>
          <w:divBdr>
            <w:top w:val="none" w:sz="0" w:space="0" w:color="auto"/>
            <w:left w:val="none" w:sz="0" w:space="0" w:color="auto"/>
            <w:bottom w:val="none" w:sz="0" w:space="0" w:color="auto"/>
            <w:right w:val="none" w:sz="0" w:space="0" w:color="auto"/>
          </w:divBdr>
        </w:div>
      </w:divsChild>
    </w:div>
    <w:div w:id="1229346396">
      <w:bodyDiv w:val="1"/>
      <w:marLeft w:val="0"/>
      <w:marRight w:val="0"/>
      <w:marTop w:val="0"/>
      <w:marBottom w:val="0"/>
      <w:divBdr>
        <w:top w:val="none" w:sz="0" w:space="0" w:color="auto"/>
        <w:left w:val="none" w:sz="0" w:space="0" w:color="auto"/>
        <w:bottom w:val="none" w:sz="0" w:space="0" w:color="auto"/>
        <w:right w:val="none" w:sz="0" w:space="0" w:color="auto"/>
      </w:divBdr>
    </w:div>
    <w:div w:id="1229460505">
      <w:bodyDiv w:val="1"/>
      <w:marLeft w:val="0"/>
      <w:marRight w:val="0"/>
      <w:marTop w:val="0"/>
      <w:marBottom w:val="0"/>
      <w:divBdr>
        <w:top w:val="none" w:sz="0" w:space="0" w:color="auto"/>
        <w:left w:val="none" w:sz="0" w:space="0" w:color="auto"/>
        <w:bottom w:val="none" w:sz="0" w:space="0" w:color="auto"/>
        <w:right w:val="none" w:sz="0" w:space="0" w:color="auto"/>
      </w:divBdr>
    </w:div>
    <w:div w:id="1230730293">
      <w:bodyDiv w:val="1"/>
      <w:marLeft w:val="0"/>
      <w:marRight w:val="0"/>
      <w:marTop w:val="0"/>
      <w:marBottom w:val="0"/>
      <w:divBdr>
        <w:top w:val="none" w:sz="0" w:space="0" w:color="auto"/>
        <w:left w:val="none" w:sz="0" w:space="0" w:color="auto"/>
        <w:bottom w:val="none" w:sz="0" w:space="0" w:color="auto"/>
        <w:right w:val="none" w:sz="0" w:space="0" w:color="auto"/>
      </w:divBdr>
      <w:divsChild>
        <w:div w:id="59403963">
          <w:marLeft w:val="-107"/>
          <w:marRight w:val="-107"/>
          <w:marTop w:val="0"/>
          <w:marBottom w:val="0"/>
          <w:divBdr>
            <w:top w:val="none" w:sz="0" w:space="0" w:color="auto"/>
            <w:left w:val="none" w:sz="0" w:space="0" w:color="auto"/>
            <w:bottom w:val="none" w:sz="0" w:space="0" w:color="auto"/>
            <w:right w:val="none" w:sz="0" w:space="0" w:color="auto"/>
          </w:divBdr>
        </w:div>
        <w:div w:id="1085688916">
          <w:marLeft w:val="-107"/>
          <w:marRight w:val="-107"/>
          <w:marTop w:val="0"/>
          <w:marBottom w:val="0"/>
          <w:divBdr>
            <w:top w:val="none" w:sz="0" w:space="0" w:color="auto"/>
            <w:left w:val="none" w:sz="0" w:space="0" w:color="auto"/>
            <w:bottom w:val="none" w:sz="0" w:space="0" w:color="auto"/>
            <w:right w:val="none" w:sz="0" w:space="0" w:color="auto"/>
          </w:divBdr>
          <w:divsChild>
            <w:div w:id="1217161660">
              <w:marLeft w:val="0"/>
              <w:marRight w:val="0"/>
              <w:marTop w:val="0"/>
              <w:marBottom w:val="0"/>
              <w:divBdr>
                <w:top w:val="none" w:sz="0" w:space="0" w:color="auto"/>
                <w:left w:val="none" w:sz="0" w:space="0" w:color="auto"/>
                <w:bottom w:val="none" w:sz="0" w:space="0" w:color="auto"/>
                <w:right w:val="none" w:sz="0" w:space="0" w:color="auto"/>
              </w:divBdr>
              <w:divsChild>
                <w:div w:id="4015224">
                  <w:marLeft w:val="0"/>
                  <w:marRight w:val="0"/>
                  <w:marTop w:val="0"/>
                  <w:marBottom w:val="0"/>
                  <w:divBdr>
                    <w:top w:val="none" w:sz="0" w:space="0" w:color="auto"/>
                    <w:left w:val="none" w:sz="0" w:space="0" w:color="auto"/>
                    <w:bottom w:val="none" w:sz="0" w:space="0" w:color="auto"/>
                    <w:right w:val="none" w:sz="0" w:space="0" w:color="auto"/>
                  </w:divBdr>
                  <w:divsChild>
                    <w:div w:id="62292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1231683">
      <w:bodyDiv w:val="1"/>
      <w:marLeft w:val="0"/>
      <w:marRight w:val="0"/>
      <w:marTop w:val="0"/>
      <w:marBottom w:val="0"/>
      <w:divBdr>
        <w:top w:val="none" w:sz="0" w:space="0" w:color="auto"/>
        <w:left w:val="none" w:sz="0" w:space="0" w:color="auto"/>
        <w:bottom w:val="none" w:sz="0" w:space="0" w:color="auto"/>
        <w:right w:val="none" w:sz="0" w:space="0" w:color="auto"/>
      </w:divBdr>
      <w:divsChild>
        <w:div w:id="1144391550">
          <w:marLeft w:val="-225"/>
          <w:marRight w:val="-225"/>
          <w:marTop w:val="0"/>
          <w:marBottom w:val="0"/>
          <w:divBdr>
            <w:top w:val="none" w:sz="0" w:space="0" w:color="auto"/>
            <w:left w:val="none" w:sz="0" w:space="0" w:color="auto"/>
            <w:bottom w:val="none" w:sz="0" w:space="0" w:color="auto"/>
            <w:right w:val="none" w:sz="0" w:space="0" w:color="auto"/>
          </w:divBdr>
        </w:div>
        <w:div w:id="1789398786">
          <w:marLeft w:val="-225"/>
          <w:marRight w:val="-225"/>
          <w:marTop w:val="0"/>
          <w:marBottom w:val="0"/>
          <w:divBdr>
            <w:top w:val="none" w:sz="0" w:space="0" w:color="auto"/>
            <w:left w:val="none" w:sz="0" w:space="0" w:color="auto"/>
            <w:bottom w:val="none" w:sz="0" w:space="0" w:color="auto"/>
            <w:right w:val="none" w:sz="0" w:space="0" w:color="auto"/>
          </w:divBdr>
          <w:divsChild>
            <w:div w:id="1708334895">
              <w:marLeft w:val="0"/>
              <w:marRight w:val="0"/>
              <w:marTop w:val="0"/>
              <w:marBottom w:val="0"/>
              <w:divBdr>
                <w:top w:val="none" w:sz="0" w:space="0" w:color="auto"/>
                <w:left w:val="none" w:sz="0" w:space="0" w:color="auto"/>
                <w:bottom w:val="none" w:sz="0" w:space="0" w:color="auto"/>
                <w:right w:val="none" w:sz="0" w:space="0" w:color="auto"/>
              </w:divBdr>
              <w:divsChild>
                <w:div w:id="1353611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423853">
      <w:bodyDiv w:val="1"/>
      <w:marLeft w:val="0"/>
      <w:marRight w:val="0"/>
      <w:marTop w:val="0"/>
      <w:marBottom w:val="0"/>
      <w:divBdr>
        <w:top w:val="none" w:sz="0" w:space="0" w:color="auto"/>
        <w:left w:val="none" w:sz="0" w:space="0" w:color="auto"/>
        <w:bottom w:val="none" w:sz="0" w:space="0" w:color="auto"/>
        <w:right w:val="none" w:sz="0" w:space="0" w:color="auto"/>
      </w:divBdr>
      <w:divsChild>
        <w:div w:id="647516564">
          <w:marLeft w:val="0"/>
          <w:marRight w:val="0"/>
          <w:marTop w:val="0"/>
          <w:marBottom w:val="0"/>
          <w:divBdr>
            <w:top w:val="none" w:sz="0" w:space="0" w:color="auto"/>
            <w:left w:val="none" w:sz="0" w:space="0" w:color="auto"/>
            <w:bottom w:val="none" w:sz="0" w:space="0" w:color="auto"/>
            <w:right w:val="none" w:sz="0" w:space="0" w:color="auto"/>
          </w:divBdr>
        </w:div>
        <w:div w:id="500050862">
          <w:marLeft w:val="0"/>
          <w:marRight w:val="0"/>
          <w:marTop w:val="0"/>
          <w:marBottom w:val="0"/>
          <w:divBdr>
            <w:top w:val="none" w:sz="0" w:space="0" w:color="auto"/>
            <w:left w:val="none" w:sz="0" w:space="0" w:color="auto"/>
            <w:bottom w:val="none" w:sz="0" w:space="0" w:color="auto"/>
            <w:right w:val="none" w:sz="0" w:space="0" w:color="auto"/>
          </w:divBdr>
          <w:divsChild>
            <w:div w:id="84602409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31497909">
      <w:bodyDiv w:val="1"/>
      <w:marLeft w:val="0"/>
      <w:marRight w:val="0"/>
      <w:marTop w:val="0"/>
      <w:marBottom w:val="0"/>
      <w:divBdr>
        <w:top w:val="none" w:sz="0" w:space="0" w:color="auto"/>
        <w:left w:val="none" w:sz="0" w:space="0" w:color="auto"/>
        <w:bottom w:val="none" w:sz="0" w:space="0" w:color="auto"/>
        <w:right w:val="none" w:sz="0" w:space="0" w:color="auto"/>
      </w:divBdr>
      <w:divsChild>
        <w:div w:id="784085274">
          <w:marLeft w:val="0"/>
          <w:marRight w:val="0"/>
          <w:marTop w:val="0"/>
          <w:marBottom w:val="0"/>
          <w:divBdr>
            <w:top w:val="single" w:sz="2" w:space="0" w:color="E5E7EB"/>
            <w:left w:val="single" w:sz="2" w:space="0" w:color="E5E7EB"/>
            <w:bottom w:val="single" w:sz="2" w:space="0" w:color="E5E7EB"/>
            <w:right w:val="single" w:sz="2" w:space="0" w:color="E5E7EB"/>
          </w:divBdr>
        </w:div>
        <w:div w:id="83735551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232228161">
      <w:bodyDiv w:val="1"/>
      <w:marLeft w:val="0"/>
      <w:marRight w:val="0"/>
      <w:marTop w:val="0"/>
      <w:marBottom w:val="0"/>
      <w:divBdr>
        <w:top w:val="none" w:sz="0" w:space="0" w:color="auto"/>
        <w:left w:val="none" w:sz="0" w:space="0" w:color="auto"/>
        <w:bottom w:val="none" w:sz="0" w:space="0" w:color="auto"/>
        <w:right w:val="none" w:sz="0" w:space="0" w:color="auto"/>
      </w:divBdr>
      <w:divsChild>
        <w:div w:id="1114591620">
          <w:marLeft w:val="-150"/>
          <w:marRight w:val="-150"/>
          <w:marTop w:val="0"/>
          <w:marBottom w:val="0"/>
          <w:divBdr>
            <w:top w:val="none" w:sz="0" w:space="0" w:color="auto"/>
            <w:left w:val="none" w:sz="0" w:space="0" w:color="auto"/>
            <w:bottom w:val="none" w:sz="0" w:space="0" w:color="auto"/>
            <w:right w:val="none" w:sz="0" w:space="0" w:color="auto"/>
          </w:divBdr>
          <w:divsChild>
            <w:div w:id="117382428">
              <w:marLeft w:val="0"/>
              <w:marRight w:val="0"/>
              <w:marTop w:val="0"/>
              <w:marBottom w:val="0"/>
              <w:divBdr>
                <w:top w:val="none" w:sz="0" w:space="0" w:color="auto"/>
                <w:left w:val="none" w:sz="0" w:space="0" w:color="auto"/>
                <w:bottom w:val="none" w:sz="0" w:space="0" w:color="auto"/>
                <w:right w:val="none" w:sz="0" w:space="0" w:color="auto"/>
              </w:divBdr>
            </w:div>
          </w:divsChild>
        </w:div>
        <w:div w:id="1291784787">
          <w:marLeft w:val="-150"/>
          <w:marRight w:val="-150"/>
          <w:marTop w:val="0"/>
          <w:marBottom w:val="0"/>
          <w:divBdr>
            <w:top w:val="none" w:sz="0" w:space="0" w:color="auto"/>
            <w:left w:val="none" w:sz="0" w:space="0" w:color="auto"/>
            <w:bottom w:val="none" w:sz="0" w:space="0" w:color="auto"/>
            <w:right w:val="none" w:sz="0" w:space="0" w:color="auto"/>
          </w:divBdr>
        </w:div>
      </w:divsChild>
    </w:div>
    <w:div w:id="1233153260">
      <w:bodyDiv w:val="1"/>
      <w:marLeft w:val="0"/>
      <w:marRight w:val="0"/>
      <w:marTop w:val="0"/>
      <w:marBottom w:val="0"/>
      <w:divBdr>
        <w:top w:val="none" w:sz="0" w:space="0" w:color="auto"/>
        <w:left w:val="none" w:sz="0" w:space="0" w:color="auto"/>
        <w:bottom w:val="none" w:sz="0" w:space="0" w:color="auto"/>
        <w:right w:val="none" w:sz="0" w:space="0" w:color="auto"/>
      </w:divBdr>
      <w:divsChild>
        <w:div w:id="572550907">
          <w:marLeft w:val="0"/>
          <w:marRight w:val="0"/>
          <w:marTop w:val="0"/>
          <w:marBottom w:val="0"/>
          <w:divBdr>
            <w:top w:val="single" w:sz="2" w:space="0" w:color="DDDBD9"/>
            <w:left w:val="single" w:sz="2" w:space="0" w:color="DDDBD9"/>
            <w:bottom w:val="single" w:sz="2" w:space="0" w:color="DDDBD9"/>
            <w:right w:val="single" w:sz="2" w:space="0" w:color="DDDBD9"/>
          </w:divBdr>
        </w:div>
        <w:div w:id="1283343875">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1233196245">
      <w:bodyDiv w:val="1"/>
      <w:marLeft w:val="0"/>
      <w:marRight w:val="0"/>
      <w:marTop w:val="0"/>
      <w:marBottom w:val="0"/>
      <w:divBdr>
        <w:top w:val="none" w:sz="0" w:space="0" w:color="auto"/>
        <w:left w:val="none" w:sz="0" w:space="0" w:color="auto"/>
        <w:bottom w:val="none" w:sz="0" w:space="0" w:color="auto"/>
        <w:right w:val="none" w:sz="0" w:space="0" w:color="auto"/>
      </w:divBdr>
      <w:divsChild>
        <w:div w:id="1097868442">
          <w:marLeft w:val="0"/>
          <w:marRight w:val="0"/>
          <w:marTop w:val="0"/>
          <w:marBottom w:val="480"/>
          <w:divBdr>
            <w:top w:val="none" w:sz="0" w:space="0" w:color="auto"/>
            <w:left w:val="none" w:sz="0" w:space="0" w:color="auto"/>
            <w:bottom w:val="none" w:sz="0" w:space="0" w:color="auto"/>
            <w:right w:val="none" w:sz="0" w:space="0" w:color="auto"/>
          </w:divBdr>
        </w:div>
      </w:divsChild>
    </w:div>
    <w:div w:id="1233347196">
      <w:bodyDiv w:val="1"/>
      <w:marLeft w:val="0"/>
      <w:marRight w:val="0"/>
      <w:marTop w:val="0"/>
      <w:marBottom w:val="0"/>
      <w:divBdr>
        <w:top w:val="none" w:sz="0" w:space="0" w:color="auto"/>
        <w:left w:val="none" w:sz="0" w:space="0" w:color="auto"/>
        <w:bottom w:val="none" w:sz="0" w:space="0" w:color="auto"/>
        <w:right w:val="none" w:sz="0" w:space="0" w:color="auto"/>
      </w:divBdr>
      <w:divsChild>
        <w:div w:id="908537100">
          <w:marLeft w:val="0"/>
          <w:marRight w:val="0"/>
          <w:marTop w:val="0"/>
          <w:marBottom w:val="0"/>
          <w:divBdr>
            <w:top w:val="none" w:sz="0" w:space="0" w:color="auto"/>
            <w:left w:val="none" w:sz="0" w:space="0" w:color="auto"/>
            <w:bottom w:val="none" w:sz="0" w:space="0" w:color="auto"/>
            <w:right w:val="none" w:sz="0" w:space="0" w:color="auto"/>
          </w:divBdr>
        </w:div>
        <w:div w:id="993332677">
          <w:marLeft w:val="0"/>
          <w:marRight w:val="0"/>
          <w:marTop w:val="0"/>
          <w:marBottom w:val="0"/>
          <w:divBdr>
            <w:top w:val="none" w:sz="0" w:space="0" w:color="auto"/>
            <w:left w:val="none" w:sz="0" w:space="0" w:color="auto"/>
            <w:bottom w:val="none" w:sz="0" w:space="0" w:color="auto"/>
            <w:right w:val="none" w:sz="0" w:space="0" w:color="auto"/>
          </w:divBdr>
        </w:div>
        <w:div w:id="1218975061">
          <w:marLeft w:val="0"/>
          <w:marRight w:val="0"/>
          <w:marTop w:val="450"/>
          <w:marBottom w:val="0"/>
          <w:divBdr>
            <w:top w:val="none" w:sz="0" w:space="0" w:color="auto"/>
            <w:left w:val="none" w:sz="0" w:space="0" w:color="auto"/>
            <w:bottom w:val="none" w:sz="0" w:space="0" w:color="auto"/>
            <w:right w:val="none" w:sz="0" w:space="0" w:color="auto"/>
          </w:divBdr>
        </w:div>
        <w:div w:id="985431901">
          <w:marLeft w:val="0"/>
          <w:marRight w:val="0"/>
          <w:marTop w:val="360"/>
          <w:marBottom w:val="360"/>
          <w:divBdr>
            <w:top w:val="none" w:sz="0" w:space="0" w:color="auto"/>
            <w:left w:val="none" w:sz="0" w:space="0" w:color="auto"/>
            <w:bottom w:val="none" w:sz="0" w:space="0" w:color="auto"/>
            <w:right w:val="none" w:sz="0" w:space="0" w:color="auto"/>
          </w:divBdr>
          <w:divsChild>
            <w:div w:id="90706670">
              <w:marLeft w:val="0"/>
              <w:marRight w:val="0"/>
              <w:marTop w:val="120"/>
              <w:marBottom w:val="120"/>
              <w:divBdr>
                <w:top w:val="none" w:sz="0" w:space="0" w:color="auto"/>
                <w:left w:val="none" w:sz="0" w:space="0" w:color="auto"/>
                <w:bottom w:val="none" w:sz="0" w:space="0" w:color="auto"/>
                <w:right w:val="none" w:sz="0" w:space="0" w:color="auto"/>
              </w:divBdr>
              <w:divsChild>
                <w:div w:id="1841309157">
                  <w:marLeft w:val="0"/>
                  <w:marRight w:val="0"/>
                  <w:marTop w:val="0"/>
                  <w:marBottom w:val="0"/>
                  <w:divBdr>
                    <w:top w:val="none" w:sz="0" w:space="0" w:color="auto"/>
                    <w:left w:val="none" w:sz="0" w:space="0" w:color="auto"/>
                    <w:bottom w:val="none" w:sz="0" w:space="0" w:color="auto"/>
                    <w:right w:val="none" w:sz="0" w:space="0" w:color="auto"/>
                  </w:divBdr>
                </w:div>
                <w:div w:id="1356882722">
                  <w:marLeft w:val="120"/>
                  <w:marRight w:val="120"/>
                  <w:marTop w:val="0"/>
                  <w:marBottom w:val="0"/>
                  <w:divBdr>
                    <w:top w:val="none" w:sz="0" w:space="0" w:color="auto"/>
                    <w:left w:val="none" w:sz="0" w:space="0" w:color="auto"/>
                    <w:bottom w:val="none" w:sz="0" w:space="0" w:color="auto"/>
                    <w:right w:val="none" w:sz="0" w:space="0" w:color="auto"/>
                  </w:divBdr>
                </w:div>
                <w:div w:id="95112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3389558">
      <w:bodyDiv w:val="1"/>
      <w:marLeft w:val="0"/>
      <w:marRight w:val="0"/>
      <w:marTop w:val="0"/>
      <w:marBottom w:val="0"/>
      <w:divBdr>
        <w:top w:val="none" w:sz="0" w:space="0" w:color="auto"/>
        <w:left w:val="none" w:sz="0" w:space="0" w:color="auto"/>
        <w:bottom w:val="none" w:sz="0" w:space="0" w:color="auto"/>
        <w:right w:val="none" w:sz="0" w:space="0" w:color="auto"/>
      </w:divBdr>
    </w:div>
    <w:div w:id="1233542469">
      <w:bodyDiv w:val="1"/>
      <w:marLeft w:val="0"/>
      <w:marRight w:val="0"/>
      <w:marTop w:val="0"/>
      <w:marBottom w:val="0"/>
      <w:divBdr>
        <w:top w:val="none" w:sz="0" w:space="0" w:color="auto"/>
        <w:left w:val="none" w:sz="0" w:space="0" w:color="auto"/>
        <w:bottom w:val="none" w:sz="0" w:space="0" w:color="auto"/>
        <w:right w:val="none" w:sz="0" w:space="0" w:color="auto"/>
      </w:divBdr>
      <w:divsChild>
        <w:div w:id="517356380">
          <w:marLeft w:val="-225"/>
          <w:marRight w:val="-225"/>
          <w:marTop w:val="0"/>
          <w:marBottom w:val="0"/>
          <w:divBdr>
            <w:top w:val="none" w:sz="0" w:space="0" w:color="auto"/>
            <w:left w:val="none" w:sz="0" w:space="0" w:color="auto"/>
            <w:bottom w:val="none" w:sz="0" w:space="0" w:color="auto"/>
            <w:right w:val="none" w:sz="0" w:space="0" w:color="auto"/>
          </w:divBdr>
        </w:div>
        <w:div w:id="1473672899">
          <w:marLeft w:val="-225"/>
          <w:marRight w:val="-225"/>
          <w:marTop w:val="0"/>
          <w:marBottom w:val="0"/>
          <w:divBdr>
            <w:top w:val="none" w:sz="0" w:space="0" w:color="auto"/>
            <w:left w:val="none" w:sz="0" w:space="0" w:color="auto"/>
            <w:bottom w:val="none" w:sz="0" w:space="0" w:color="auto"/>
            <w:right w:val="none" w:sz="0" w:space="0" w:color="auto"/>
          </w:divBdr>
        </w:div>
      </w:divsChild>
    </w:div>
    <w:div w:id="1233849617">
      <w:bodyDiv w:val="1"/>
      <w:marLeft w:val="0"/>
      <w:marRight w:val="0"/>
      <w:marTop w:val="0"/>
      <w:marBottom w:val="0"/>
      <w:divBdr>
        <w:top w:val="none" w:sz="0" w:space="0" w:color="auto"/>
        <w:left w:val="none" w:sz="0" w:space="0" w:color="auto"/>
        <w:bottom w:val="none" w:sz="0" w:space="0" w:color="auto"/>
        <w:right w:val="none" w:sz="0" w:space="0" w:color="auto"/>
      </w:divBdr>
      <w:divsChild>
        <w:div w:id="162279823">
          <w:marLeft w:val="0"/>
          <w:marRight w:val="0"/>
          <w:marTop w:val="0"/>
          <w:marBottom w:val="600"/>
          <w:divBdr>
            <w:top w:val="none" w:sz="0" w:space="0" w:color="auto"/>
            <w:left w:val="none" w:sz="0" w:space="0" w:color="auto"/>
            <w:bottom w:val="none" w:sz="0" w:space="0" w:color="auto"/>
            <w:right w:val="none" w:sz="0" w:space="0" w:color="auto"/>
          </w:divBdr>
          <w:divsChild>
            <w:div w:id="534852922">
              <w:marLeft w:val="0"/>
              <w:marRight w:val="0"/>
              <w:marTop w:val="0"/>
              <w:marBottom w:val="0"/>
              <w:divBdr>
                <w:top w:val="none" w:sz="0" w:space="0" w:color="auto"/>
                <w:left w:val="none" w:sz="0" w:space="0" w:color="auto"/>
                <w:bottom w:val="none" w:sz="0" w:space="0" w:color="auto"/>
                <w:right w:val="none" w:sz="0" w:space="0" w:color="auto"/>
              </w:divBdr>
            </w:div>
            <w:div w:id="1661731203">
              <w:marLeft w:val="0"/>
              <w:marRight w:val="0"/>
              <w:marTop w:val="0"/>
              <w:marBottom w:val="360"/>
              <w:divBdr>
                <w:top w:val="none" w:sz="0" w:space="0" w:color="auto"/>
                <w:left w:val="none" w:sz="0" w:space="0" w:color="auto"/>
                <w:bottom w:val="single" w:sz="12" w:space="0" w:color="E2E6E9"/>
                <w:right w:val="none" w:sz="0" w:space="0" w:color="auto"/>
              </w:divBdr>
            </w:div>
          </w:divsChild>
        </w:div>
        <w:div w:id="1119059595">
          <w:marLeft w:val="0"/>
          <w:marRight w:val="0"/>
          <w:marTop w:val="90"/>
          <w:marBottom w:val="90"/>
          <w:divBdr>
            <w:top w:val="none" w:sz="0" w:space="0" w:color="auto"/>
            <w:left w:val="none" w:sz="0" w:space="0" w:color="auto"/>
            <w:bottom w:val="none" w:sz="0" w:space="0" w:color="auto"/>
            <w:right w:val="none" w:sz="0" w:space="0" w:color="auto"/>
          </w:divBdr>
        </w:div>
      </w:divsChild>
    </w:div>
    <w:div w:id="1234506173">
      <w:bodyDiv w:val="1"/>
      <w:marLeft w:val="0"/>
      <w:marRight w:val="0"/>
      <w:marTop w:val="0"/>
      <w:marBottom w:val="0"/>
      <w:divBdr>
        <w:top w:val="none" w:sz="0" w:space="0" w:color="auto"/>
        <w:left w:val="none" w:sz="0" w:space="0" w:color="auto"/>
        <w:bottom w:val="none" w:sz="0" w:space="0" w:color="auto"/>
        <w:right w:val="none" w:sz="0" w:space="0" w:color="auto"/>
      </w:divBdr>
      <w:divsChild>
        <w:div w:id="598409837">
          <w:marLeft w:val="0"/>
          <w:marRight w:val="0"/>
          <w:marTop w:val="0"/>
          <w:marBottom w:val="0"/>
          <w:divBdr>
            <w:top w:val="none" w:sz="0" w:space="0" w:color="auto"/>
            <w:left w:val="none" w:sz="0" w:space="0" w:color="auto"/>
            <w:bottom w:val="none" w:sz="0" w:space="0" w:color="auto"/>
            <w:right w:val="none" w:sz="0" w:space="0" w:color="auto"/>
          </w:divBdr>
        </w:div>
        <w:div w:id="849025521">
          <w:marLeft w:val="0"/>
          <w:marRight w:val="0"/>
          <w:marTop w:val="0"/>
          <w:marBottom w:val="0"/>
          <w:divBdr>
            <w:top w:val="none" w:sz="0" w:space="0" w:color="auto"/>
            <w:left w:val="none" w:sz="0" w:space="0" w:color="auto"/>
            <w:bottom w:val="none" w:sz="0" w:space="0" w:color="auto"/>
            <w:right w:val="none" w:sz="0" w:space="0" w:color="auto"/>
          </w:divBdr>
        </w:div>
        <w:div w:id="1004430868">
          <w:marLeft w:val="0"/>
          <w:marRight w:val="0"/>
          <w:marTop w:val="0"/>
          <w:marBottom w:val="0"/>
          <w:divBdr>
            <w:top w:val="none" w:sz="0" w:space="0" w:color="auto"/>
            <w:left w:val="none" w:sz="0" w:space="0" w:color="auto"/>
            <w:bottom w:val="none" w:sz="0" w:space="0" w:color="auto"/>
            <w:right w:val="none" w:sz="0" w:space="0" w:color="auto"/>
          </w:divBdr>
          <w:divsChild>
            <w:div w:id="694501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657636">
      <w:bodyDiv w:val="1"/>
      <w:marLeft w:val="0"/>
      <w:marRight w:val="0"/>
      <w:marTop w:val="0"/>
      <w:marBottom w:val="0"/>
      <w:divBdr>
        <w:top w:val="none" w:sz="0" w:space="0" w:color="auto"/>
        <w:left w:val="none" w:sz="0" w:space="0" w:color="auto"/>
        <w:bottom w:val="none" w:sz="0" w:space="0" w:color="auto"/>
        <w:right w:val="none" w:sz="0" w:space="0" w:color="auto"/>
      </w:divBdr>
      <w:divsChild>
        <w:div w:id="989409972">
          <w:marLeft w:val="-225"/>
          <w:marRight w:val="-225"/>
          <w:marTop w:val="0"/>
          <w:marBottom w:val="0"/>
          <w:divBdr>
            <w:top w:val="none" w:sz="0" w:space="0" w:color="auto"/>
            <w:left w:val="none" w:sz="0" w:space="0" w:color="auto"/>
            <w:bottom w:val="none" w:sz="0" w:space="0" w:color="auto"/>
            <w:right w:val="none" w:sz="0" w:space="0" w:color="auto"/>
          </w:divBdr>
          <w:divsChild>
            <w:div w:id="707265207">
              <w:marLeft w:val="0"/>
              <w:marRight w:val="0"/>
              <w:marTop w:val="0"/>
              <w:marBottom w:val="0"/>
              <w:divBdr>
                <w:top w:val="none" w:sz="0" w:space="0" w:color="auto"/>
                <w:left w:val="none" w:sz="0" w:space="0" w:color="auto"/>
                <w:bottom w:val="none" w:sz="0" w:space="0" w:color="auto"/>
                <w:right w:val="none" w:sz="0" w:space="0" w:color="auto"/>
              </w:divBdr>
              <w:divsChild>
                <w:div w:id="1013804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855722">
      <w:bodyDiv w:val="1"/>
      <w:marLeft w:val="0"/>
      <w:marRight w:val="0"/>
      <w:marTop w:val="0"/>
      <w:marBottom w:val="0"/>
      <w:divBdr>
        <w:top w:val="none" w:sz="0" w:space="0" w:color="auto"/>
        <w:left w:val="none" w:sz="0" w:space="0" w:color="auto"/>
        <w:bottom w:val="none" w:sz="0" w:space="0" w:color="auto"/>
        <w:right w:val="none" w:sz="0" w:space="0" w:color="auto"/>
      </w:divBdr>
      <w:divsChild>
        <w:div w:id="13726139">
          <w:marLeft w:val="-150"/>
          <w:marRight w:val="-150"/>
          <w:marTop w:val="0"/>
          <w:marBottom w:val="0"/>
          <w:divBdr>
            <w:top w:val="none" w:sz="0" w:space="0" w:color="auto"/>
            <w:left w:val="none" w:sz="0" w:space="0" w:color="auto"/>
            <w:bottom w:val="none" w:sz="0" w:space="0" w:color="auto"/>
            <w:right w:val="none" w:sz="0" w:space="0" w:color="auto"/>
          </w:divBdr>
          <w:divsChild>
            <w:div w:id="1014649455">
              <w:marLeft w:val="0"/>
              <w:marRight w:val="0"/>
              <w:marTop w:val="0"/>
              <w:marBottom w:val="0"/>
              <w:divBdr>
                <w:top w:val="none" w:sz="0" w:space="0" w:color="auto"/>
                <w:left w:val="none" w:sz="0" w:space="0" w:color="auto"/>
                <w:bottom w:val="none" w:sz="0" w:space="0" w:color="auto"/>
                <w:right w:val="none" w:sz="0" w:space="0" w:color="auto"/>
              </w:divBdr>
              <w:divsChild>
                <w:div w:id="282230765">
                  <w:marLeft w:val="0"/>
                  <w:marRight w:val="0"/>
                  <w:marTop w:val="0"/>
                  <w:marBottom w:val="0"/>
                  <w:divBdr>
                    <w:top w:val="none" w:sz="0" w:space="0" w:color="auto"/>
                    <w:left w:val="none" w:sz="0" w:space="0" w:color="auto"/>
                    <w:bottom w:val="none" w:sz="0" w:space="0" w:color="auto"/>
                    <w:right w:val="none" w:sz="0" w:space="0" w:color="auto"/>
                  </w:divBdr>
                </w:div>
                <w:div w:id="681787344">
                  <w:marLeft w:val="0"/>
                  <w:marRight w:val="0"/>
                  <w:marTop w:val="0"/>
                  <w:marBottom w:val="0"/>
                  <w:divBdr>
                    <w:top w:val="none" w:sz="0" w:space="0" w:color="auto"/>
                    <w:left w:val="none" w:sz="0" w:space="0" w:color="auto"/>
                    <w:bottom w:val="none" w:sz="0" w:space="0" w:color="auto"/>
                    <w:right w:val="none" w:sz="0" w:space="0" w:color="auto"/>
                  </w:divBdr>
                </w:div>
                <w:div w:id="1514569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247686">
          <w:marLeft w:val="-150"/>
          <w:marRight w:val="-150"/>
          <w:marTop w:val="0"/>
          <w:marBottom w:val="0"/>
          <w:divBdr>
            <w:top w:val="none" w:sz="0" w:space="0" w:color="auto"/>
            <w:left w:val="none" w:sz="0" w:space="0" w:color="auto"/>
            <w:bottom w:val="none" w:sz="0" w:space="0" w:color="auto"/>
            <w:right w:val="none" w:sz="0" w:space="0" w:color="auto"/>
          </w:divBdr>
        </w:div>
      </w:divsChild>
    </w:div>
    <w:div w:id="1235120436">
      <w:bodyDiv w:val="1"/>
      <w:marLeft w:val="0"/>
      <w:marRight w:val="0"/>
      <w:marTop w:val="0"/>
      <w:marBottom w:val="0"/>
      <w:divBdr>
        <w:top w:val="none" w:sz="0" w:space="0" w:color="auto"/>
        <w:left w:val="none" w:sz="0" w:space="0" w:color="auto"/>
        <w:bottom w:val="none" w:sz="0" w:space="0" w:color="auto"/>
        <w:right w:val="none" w:sz="0" w:space="0" w:color="auto"/>
      </w:divBdr>
      <w:divsChild>
        <w:div w:id="317345876">
          <w:marLeft w:val="-225"/>
          <w:marRight w:val="-225"/>
          <w:marTop w:val="0"/>
          <w:marBottom w:val="0"/>
          <w:divBdr>
            <w:top w:val="none" w:sz="0" w:space="0" w:color="auto"/>
            <w:left w:val="none" w:sz="0" w:space="0" w:color="auto"/>
            <w:bottom w:val="none" w:sz="0" w:space="0" w:color="auto"/>
            <w:right w:val="none" w:sz="0" w:space="0" w:color="auto"/>
          </w:divBdr>
          <w:divsChild>
            <w:div w:id="1210216900">
              <w:marLeft w:val="0"/>
              <w:marRight w:val="0"/>
              <w:marTop w:val="0"/>
              <w:marBottom w:val="0"/>
              <w:divBdr>
                <w:top w:val="none" w:sz="0" w:space="0" w:color="auto"/>
                <w:left w:val="none" w:sz="0" w:space="0" w:color="auto"/>
                <w:bottom w:val="none" w:sz="0" w:space="0" w:color="auto"/>
                <w:right w:val="none" w:sz="0" w:space="0" w:color="auto"/>
              </w:divBdr>
              <w:divsChild>
                <w:div w:id="252009915">
                  <w:marLeft w:val="0"/>
                  <w:marRight w:val="0"/>
                  <w:marTop w:val="0"/>
                  <w:marBottom w:val="450"/>
                  <w:divBdr>
                    <w:top w:val="none" w:sz="0" w:space="0" w:color="auto"/>
                    <w:left w:val="none" w:sz="0" w:space="0" w:color="auto"/>
                    <w:bottom w:val="none" w:sz="0" w:space="0" w:color="auto"/>
                    <w:right w:val="none" w:sz="0" w:space="0" w:color="auto"/>
                  </w:divBdr>
                  <w:divsChild>
                    <w:div w:id="2140294703">
                      <w:marLeft w:val="0"/>
                      <w:marRight w:val="0"/>
                      <w:marTop w:val="0"/>
                      <w:marBottom w:val="0"/>
                      <w:divBdr>
                        <w:top w:val="single" w:sz="6" w:space="0" w:color="DEE2E6"/>
                        <w:left w:val="single" w:sz="6" w:space="0" w:color="DEE2E6"/>
                        <w:bottom w:val="single" w:sz="6" w:space="0" w:color="DEE2E6"/>
                        <w:right w:val="single" w:sz="6" w:space="0" w:color="DEE2E6"/>
                      </w:divBdr>
                      <w:divsChild>
                        <w:div w:id="1848211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349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116736">
          <w:marLeft w:val="-225"/>
          <w:marRight w:val="-225"/>
          <w:marTop w:val="0"/>
          <w:marBottom w:val="0"/>
          <w:divBdr>
            <w:top w:val="none" w:sz="0" w:space="0" w:color="auto"/>
            <w:left w:val="none" w:sz="0" w:space="0" w:color="auto"/>
            <w:bottom w:val="none" w:sz="0" w:space="0" w:color="auto"/>
            <w:right w:val="none" w:sz="0" w:space="0" w:color="auto"/>
          </w:divBdr>
        </w:div>
      </w:divsChild>
    </w:div>
    <w:div w:id="1235507142">
      <w:bodyDiv w:val="1"/>
      <w:marLeft w:val="0"/>
      <w:marRight w:val="0"/>
      <w:marTop w:val="0"/>
      <w:marBottom w:val="0"/>
      <w:divBdr>
        <w:top w:val="none" w:sz="0" w:space="0" w:color="auto"/>
        <w:left w:val="none" w:sz="0" w:space="0" w:color="auto"/>
        <w:bottom w:val="none" w:sz="0" w:space="0" w:color="auto"/>
        <w:right w:val="none" w:sz="0" w:space="0" w:color="auto"/>
      </w:divBdr>
    </w:div>
    <w:div w:id="1235705164">
      <w:bodyDiv w:val="1"/>
      <w:marLeft w:val="0"/>
      <w:marRight w:val="0"/>
      <w:marTop w:val="0"/>
      <w:marBottom w:val="0"/>
      <w:divBdr>
        <w:top w:val="none" w:sz="0" w:space="0" w:color="auto"/>
        <w:left w:val="none" w:sz="0" w:space="0" w:color="auto"/>
        <w:bottom w:val="none" w:sz="0" w:space="0" w:color="auto"/>
        <w:right w:val="none" w:sz="0" w:space="0" w:color="auto"/>
      </w:divBdr>
      <w:divsChild>
        <w:div w:id="997343966">
          <w:marLeft w:val="-225"/>
          <w:marRight w:val="-225"/>
          <w:marTop w:val="0"/>
          <w:marBottom w:val="0"/>
          <w:divBdr>
            <w:top w:val="none" w:sz="0" w:space="0" w:color="auto"/>
            <w:left w:val="none" w:sz="0" w:space="0" w:color="auto"/>
            <w:bottom w:val="none" w:sz="0" w:space="0" w:color="auto"/>
            <w:right w:val="none" w:sz="0" w:space="0" w:color="auto"/>
          </w:divBdr>
        </w:div>
        <w:div w:id="1592735776">
          <w:marLeft w:val="-225"/>
          <w:marRight w:val="-225"/>
          <w:marTop w:val="0"/>
          <w:marBottom w:val="0"/>
          <w:divBdr>
            <w:top w:val="none" w:sz="0" w:space="0" w:color="auto"/>
            <w:left w:val="none" w:sz="0" w:space="0" w:color="auto"/>
            <w:bottom w:val="none" w:sz="0" w:space="0" w:color="auto"/>
            <w:right w:val="none" w:sz="0" w:space="0" w:color="auto"/>
          </w:divBdr>
          <w:divsChild>
            <w:div w:id="36130777">
              <w:marLeft w:val="0"/>
              <w:marRight w:val="0"/>
              <w:marTop w:val="0"/>
              <w:marBottom w:val="0"/>
              <w:divBdr>
                <w:top w:val="none" w:sz="0" w:space="0" w:color="auto"/>
                <w:left w:val="none" w:sz="0" w:space="0" w:color="auto"/>
                <w:bottom w:val="none" w:sz="0" w:space="0" w:color="auto"/>
                <w:right w:val="none" w:sz="0" w:space="0" w:color="auto"/>
              </w:divBdr>
              <w:divsChild>
                <w:div w:id="34355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083800">
      <w:bodyDiv w:val="1"/>
      <w:marLeft w:val="0"/>
      <w:marRight w:val="0"/>
      <w:marTop w:val="0"/>
      <w:marBottom w:val="0"/>
      <w:divBdr>
        <w:top w:val="none" w:sz="0" w:space="0" w:color="auto"/>
        <w:left w:val="none" w:sz="0" w:space="0" w:color="auto"/>
        <w:bottom w:val="none" w:sz="0" w:space="0" w:color="auto"/>
        <w:right w:val="none" w:sz="0" w:space="0" w:color="auto"/>
      </w:divBdr>
    </w:div>
    <w:div w:id="1236166112">
      <w:bodyDiv w:val="1"/>
      <w:marLeft w:val="0"/>
      <w:marRight w:val="0"/>
      <w:marTop w:val="0"/>
      <w:marBottom w:val="0"/>
      <w:divBdr>
        <w:top w:val="none" w:sz="0" w:space="0" w:color="auto"/>
        <w:left w:val="none" w:sz="0" w:space="0" w:color="auto"/>
        <w:bottom w:val="none" w:sz="0" w:space="0" w:color="auto"/>
        <w:right w:val="none" w:sz="0" w:space="0" w:color="auto"/>
      </w:divBdr>
      <w:divsChild>
        <w:div w:id="94058159">
          <w:marLeft w:val="-225"/>
          <w:marRight w:val="-225"/>
          <w:marTop w:val="0"/>
          <w:marBottom w:val="0"/>
          <w:divBdr>
            <w:top w:val="none" w:sz="0" w:space="0" w:color="auto"/>
            <w:left w:val="none" w:sz="0" w:space="0" w:color="auto"/>
            <w:bottom w:val="none" w:sz="0" w:space="0" w:color="auto"/>
            <w:right w:val="none" w:sz="0" w:space="0" w:color="auto"/>
          </w:divBdr>
        </w:div>
        <w:div w:id="1403407547">
          <w:marLeft w:val="-225"/>
          <w:marRight w:val="-225"/>
          <w:marTop w:val="0"/>
          <w:marBottom w:val="0"/>
          <w:divBdr>
            <w:top w:val="none" w:sz="0" w:space="0" w:color="auto"/>
            <w:left w:val="none" w:sz="0" w:space="0" w:color="auto"/>
            <w:bottom w:val="none" w:sz="0" w:space="0" w:color="auto"/>
            <w:right w:val="none" w:sz="0" w:space="0" w:color="auto"/>
          </w:divBdr>
          <w:divsChild>
            <w:div w:id="1167021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282756">
      <w:bodyDiv w:val="1"/>
      <w:marLeft w:val="0"/>
      <w:marRight w:val="0"/>
      <w:marTop w:val="0"/>
      <w:marBottom w:val="0"/>
      <w:divBdr>
        <w:top w:val="none" w:sz="0" w:space="0" w:color="auto"/>
        <w:left w:val="none" w:sz="0" w:space="0" w:color="auto"/>
        <w:bottom w:val="none" w:sz="0" w:space="0" w:color="auto"/>
        <w:right w:val="none" w:sz="0" w:space="0" w:color="auto"/>
      </w:divBdr>
      <w:divsChild>
        <w:div w:id="271133073">
          <w:marLeft w:val="0"/>
          <w:marRight w:val="0"/>
          <w:marTop w:val="0"/>
          <w:marBottom w:val="0"/>
          <w:divBdr>
            <w:top w:val="none" w:sz="0" w:space="0" w:color="auto"/>
            <w:left w:val="none" w:sz="0" w:space="0" w:color="auto"/>
            <w:bottom w:val="none" w:sz="0" w:space="0" w:color="auto"/>
            <w:right w:val="none" w:sz="0" w:space="0" w:color="auto"/>
          </w:divBdr>
        </w:div>
        <w:div w:id="644626641">
          <w:marLeft w:val="0"/>
          <w:marRight w:val="0"/>
          <w:marTop w:val="0"/>
          <w:marBottom w:val="0"/>
          <w:divBdr>
            <w:top w:val="none" w:sz="0" w:space="0" w:color="auto"/>
            <w:left w:val="none" w:sz="0" w:space="0" w:color="auto"/>
            <w:bottom w:val="none" w:sz="0" w:space="0" w:color="auto"/>
            <w:right w:val="none" w:sz="0" w:space="0" w:color="auto"/>
          </w:divBdr>
        </w:div>
      </w:divsChild>
    </w:div>
    <w:div w:id="1236548594">
      <w:bodyDiv w:val="1"/>
      <w:marLeft w:val="0"/>
      <w:marRight w:val="0"/>
      <w:marTop w:val="0"/>
      <w:marBottom w:val="0"/>
      <w:divBdr>
        <w:top w:val="none" w:sz="0" w:space="0" w:color="auto"/>
        <w:left w:val="none" w:sz="0" w:space="0" w:color="auto"/>
        <w:bottom w:val="none" w:sz="0" w:space="0" w:color="auto"/>
        <w:right w:val="none" w:sz="0" w:space="0" w:color="auto"/>
      </w:divBdr>
    </w:div>
    <w:div w:id="1236816384">
      <w:bodyDiv w:val="1"/>
      <w:marLeft w:val="0"/>
      <w:marRight w:val="0"/>
      <w:marTop w:val="0"/>
      <w:marBottom w:val="0"/>
      <w:divBdr>
        <w:top w:val="none" w:sz="0" w:space="0" w:color="auto"/>
        <w:left w:val="none" w:sz="0" w:space="0" w:color="auto"/>
        <w:bottom w:val="none" w:sz="0" w:space="0" w:color="auto"/>
        <w:right w:val="none" w:sz="0" w:space="0" w:color="auto"/>
      </w:divBdr>
      <w:divsChild>
        <w:div w:id="823009584">
          <w:marLeft w:val="0"/>
          <w:marRight w:val="0"/>
          <w:marTop w:val="0"/>
          <w:marBottom w:val="0"/>
          <w:divBdr>
            <w:top w:val="none" w:sz="0" w:space="0" w:color="auto"/>
            <w:left w:val="none" w:sz="0" w:space="0" w:color="auto"/>
            <w:bottom w:val="none" w:sz="0" w:space="0" w:color="auto"/>
            <w:right w:val="none" w:sz="0" w:space="0" w:color="auto"/>
          </w:divBdr>
          <w:divsChild>
            <w:div w:id="1560247012">
              <w:marLeft w:val="0"/>
              <w:marRight w:val="0"/>
              <w:marTop w:val="0"/>
              <w:marBottom w:val="0"/>
              <w:divBdr>
                <w:top w:val="none" w:sz="0" w:space="0" w:color="auto"/>
                <w:left w:val="none" w:sz="0" w:space="0" w:color="auto"/>
                <w:bottom w:val="none" w:sz="0" w:space="0" w:color="auto"/>
                <w:right w:val="none" w:sz="0" w:space="0" w:color="auto"/>
              </w:divBdr>
              <w:divsChild>
                <w:div w:id="692456888">
                  <w:marLeft w:val="0"/>
                  <w:marRight w:val="0"/>
                  <w:marTop w:val="0"/>
                  <w:marBottom w:val="0"/>
                  <w:divBdr>
                    <w:top w:val="none" w:sz="0" w:space="0" w:color="auto"/>
                    <w:left w:val="none" w:sz="0" w:space="0" w:color="auto"/>
                    <w:bottom w:val="none" w:sz="0" w:space="0" w:color="auto"/>
                    <w:right w:val="none" w:sz="0" w:space="0" w:color="auto"/>
                  </w:divBdr>
                </w:div>
                <w:div w:id="121257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940599">
      <w:bodyDiv w:val="1"/>
      <w:marLeft w:val="0"/>
      <w:marRight w:val="0"/>
      <w:marTop w:val="0"/>
      <w:marBottom w:val="0"/>
      <w:divBdr>
        <w:top w:val="none" w:sz="0" w:space="0" w:color="auto"/>
        <w:left w:val="none" w:sz="0" w:space="0" w:color="auto"/>
        <w:bottom w:val="none" w:sz="0" w:space="0" w:color="auto"/>
        <w:right w:val="none" w:sz="0" w:space="0" w:color="auto"/>
      </w:divBdr>
      <w:divsChild>
        <w:div w:id="1243102936">
          <w:marLeft w:val="-225"/>
          <w:marRight w:val="-225"/>
          <w:marTop w:val="0"/>
          <w:marBottom w:val="0"/>
          <w:divBdr>
            <w:top w:val="none" w:sz="0" w:space="0" w:color="auto"/>
            <w:left w:val="none" w:sz="0" w:space="0" w:color="auto"/>
            <w:bottom w:val="none" w:sz="0" w:space="0" w:color="auto"/>
            <w:right w:val="none" w:sz="0" w:space="0" w:color="auto"/>
          </w:divBdr>
        </w:div>
        <w:div w:id="1274436503">
          <w:marLeft w:val="-225"/>
          <w:marRight w:val="-225"/>
          <w:marTop w:val="0"/>
          <w:marBottom w:val="0"/>
          <w:divBdr>
            <w:top w:val="none" w:sz="0" w:space="0" w:color="auto"/>
            <w:left w:val="none" w:sz="0" w:space="0" w:color="auto"/>
            <w:bottom w:val="none" w:sz="0" w:space="0" w:color="auto"/>
            <w:right w:val="none" w:sz="0" w:space="0" w:color="auto"/>
          </w:divBdr>
          <w:divsChild>
            <w:div w:id="357049138">
              <w:marLeft w:val="0"/>
              <w:marRight w:val="0"/>
              <w:marTop w:val="0"/>
              <w:marBottom w:val="0"/>
              <w:divBdr>
                <w:top w:val="none" w:sz="0" w:space="0" w:color="auto"/>
                <w:left w:val="none" w:sz="0" w:space="0" w:color="auto"/>
                <w:bottom w:val="none" w:sz="0" w:space="0" w:color="auto"/>
                <w:right w:val="none" w:sz="0" w:space="0" w:color="auto"/>
              </w:divBdr>
              <w:divsChild>
                <w:div w:id="34760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082945">
      <w:bodyDiv w:val="1"/>
      <w:marLeft w:val="0"/>
      <w:marRight w:val="0"/>
      <w:marTop w:val="0"/>
      <w:marBottom w:val="0"/>
      <w:divBdr>
        <w:top w:val="none" w:sz="0" w:space="0" w:color="auto"/>
        <w:left w:val="none" w:sz="0" w:space="0" w:color="auto"/>
        <w:bottom w:val="none" w:sz="0" w:space="0" w:color="auto"/>
        <w:right w:val="none" w:sz="0" w:space="0" w:color="auto"/>
      </w:divBdr>
    </w:div>
    <w:div w:id="1237548318">
      <w:bodyDiv w:val="1"/>
      <w:marLeft w:val="0"/>
      <w:marRight w:val="0"/>
      <w:marTop w:val="0"/>
      <w:marBottom w:val="0"/>
      <w:divBdr>
        <w:top w:val="none" w:sz="0" w:space="0" w:color="auto"/>
        <w:left w:val="none" w:sz="0" w:space="0" w:color="auto"/>
        <w:bottom w:val="none" w:sz="0" w:space="0" w:color="auto"/>
        <w:right w:val="none" w:sz="0" w:space="0" w:color="auto"/>
      </w:divBdr>
      <w:divsChild>
        <w:div w:id="187454075">
          <w:marLeft w:val="0"/>
          <w:marRight w:val="0"/>
          <w:marTop w:val="180"/>
          <w:marBottom w:val="0"/>
          <w:divBdr>
            <w:top w:val="none" w:sz="0" w:space="0" w:color="auto"/>
            <w:left w:val="none" w:sz="0" w:space="0" w:color="auto"/>
            <w:bottom w:val="none" w:sz="0" w:space="0" w:color="auto"/>
            <w:right w:val="none" w:sz="0" w:space="0" w:color="auto"/>
          </w:divBdr>
        </w:div>
        <w:div w:id="202251310">
          <w:marLeft w:val="0"/>
          <w:marRight w:val="0"/>
          <w:marTop w:val="0"/>
          <w:marBottom w:val="0"/>
          <w:divBdr>
            <w:top w:val="none" w:sz="0" w:space="0" w:color="auto"/>
            <w:left w:val="none" w:sz="0" w:space="0" w:color="auto"/>
            <w:bottom w:val="none" w:sz="0" w:space="0" w:color="auto"/>
            <w:right w:val="none" w:sz="0" w:space="0" w:color="auto"/>
          </w:divBdr>
        </w:div>
        <w:div w:id="839854161">
          <w:marLeft w:val="0"/>
          <w:marRight w:val="0"/>
          <w:marTop w:val="0"/>
          <w:marBottom w:val="0"/>
          <w:divBdr>
            <w:top w:val="none" w:sz="0" w:space="0" w:color="auto"/>
            <w:left w:val="none" w:sz="0" w:space="0" w:color="auto"/>
            <w:bottom w:val="none" w:sz="0" w:space="0" w:color="auto"/>
            <w:right w:val="none" w:sz="0" w:space="0" w:color="auto"/>
          </w:divBdr>
          <w:divsChild>
            <w:div w:id="934435794">
              <w:marLeft w:val="0"/>
              <w:marRight w:val="0"/>
              <w:marTop w:val="0"/>
              <w:marBottom w:val="0"/>
              <w:divBdr>
                <w:top w:val="none" w:sz="0" w:space="0" w:color="auto"/>
                <w:left w:val="none" w:sz="0" w:space="0" w:color="auto"/>
                <w:bottom w:val="none" w:sz="0" w:space="0" w:color="auto"/>
                <w:right w:val="none" w:sz="0" w:space="0" w:color="auto"/>
              </w:divBdr>
              <w:divsChild>
                <w:div w:id="974602086">
                  <w:marLeft w:val="0"/>
                  <w:marRight w:val="0"/>
                  <w:marTop w:val="0"/>
                  <w:marBottom w:val="0"/>
                  <w:divBdr>
                    <w:top w:val="none" w:sz="0" w:space="0" w:color="auto"/>
                    <w:left w:val="none" w:sz="0" w:space="0" w:color="auto"/>
                    <w:bottom w:val="none" w:sz="0" w:space="0" w:color="auto"/>
                    <w:right w:val="none" w:sz="0" w:space="0" w:color="auto"/>
                  </w:divBdr>
                  <w:divsChild>
                    <w:div w:id="1190727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745072">
          <w:marLeft w:val="0"/>
          <w:marRight w:val="0"/>
          <w:marTop w:val="0"/>
          <w:marBottom w:val="0"/>
          <w:divBdr>
            <w:top w:val="none" w:sz="0" w:space="0" w:color="auto"/>
            <w:left w:val="none" w:sz="0" w:space="0" w:color="auto"/>
            <w:bottom w:val="none" w:sz="0" w:space="0" w:color="auto"/>
            <w:right w:val="none" w:sz="0" w:space="0" w:color="auto"/>
          </w:divBdr>
        </w:div>
        <w:div w:id="1891530337">
          <w:marLeft w:val="0"/>
          <w:marRight w:val="0"/>
          <w:marTop w:val="0"/>
          <w:marBottom w:val="0"/>
          <w:divBdr>
            <w:top w:val="none" w:sz="0" w:space="0" w:color="auto"/>
            <w:left w:val="none" w:sz="0" w:space="0" w:color="auto"/>
            <w:bottom w:val="none" w:sz="0" w:space="0" w:color="auto"/>
            <w:right w:val="none" w:sz="0" w:space="0" w:color="auto"/>
          </w:divBdr>
          <w:divsChild>
            <w:div w:id="964652750">
              <w:marLeft w:val="0"/>
              <w:marRight w:val="0"/>
              <w:marTop w:val="0"/>
              <w:marBottom w:val="0"/>
              <w:divBdr>
                <w:top w:val="none" w:sz="0" w:space="0" w:color="auto"/>
                <w:left w:val="none" w:sz="0" w:space="0" w:color="auto"/>
                <w:bottom w:val="none" w:sz="0" w:space="0" w:color="auto"/>
                <w:right w:val="none" w:sz="0" w:space="0" w:color="auto"/>
              </w:divBdr>
            </w:div>
            <w:div w:id="977108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007186">
      <w:bodyDiv w:val="1"/>
      <w:marLeft w:val="0"/>
      <w:marRight w:val="0"/>
      <w:marTop w:val="0"/>
      <w:marBottom w:val="0"/>
      <w:divBdr>
        <w:top w:val="none" w:sz="0" w:space="0" w:color="auto"/>
        <w:left w:val="none" w:sz="0" w:space="0" w:color="auto"/>
        <w:bottom w:val="none" w:sz="0" w:space="0" w:color="auto"/>
        <w:right w:val="none" w:sz="0" w:space="0" w:color="auto"/>
      </w:divBdr>
      <w:divsChild>
        <w:div w:id="884410747">
          <w:marLeft w:val="0"/>
          <w:marRight w:val="0"/>
          <w:marTop w:val="0"/>
          <w:marBottom w:val="0"/>
          <w:divBdr>
            <w:top w:val="none" w:sz="0" w:space="0" w:color="auto"/>
            <w:left w:val="none" w:sz="0" w:space="0" w:color="auto"/>
            <w:bottom w:val="none" w:sz="0" w:space="0" w:color="auto"/>
            <w:right w:val="none" w:sz="0" w:space="0" w:color="auto"/>
          </w:divBdr>
          <w:divsChild>
            <w:div w:id="1215198461">
              <w:marLeft w:val="-125"/>
              <w:marRight w:val="-125"/>
              <w:marTop w:val="0"/>
              <w:marBottom w:val="0"/>
              <w:divBdr>
                <w:top w:val="none" w:sz="0" w:space="0" w:color="auto"/>
                <w:left w:val="none" w:sz="0" w:space="0" w:color="auto"/>
                <w:bottom w:val="none" w:sz="0" w:space="0" w:color="auto"/>
                <w:right w:val="none" w:sz="0" w:space="0" w:color="auto"/>
              </w:divBdr>
              <w:divsChild>
                <w:div w:id="374308685">
                  <w:marLeft w:val="0"/>
                  <w:marRight w:val="0"/>
                  <w:marTop w:val="0"/>
                  <w:marBottom w:val="0"/>
                  <w:divBdr>
                    <w:top w:val="none" w:sz="0" w:space="0" w:color="auto"/>
                    <w:left w:val="none" w:sz="0" w:space="0" w:color="auto"/>
                    <w:bottom w:val="none" w:sz="0" w:space="0" w:color="auto"/>
                    <w:right w:val="none" w:sz="0" w:space="0" w:color="auto"/>
                  </w:divBdr>
                  <w:divsChild>
                    <w:div w:id="1248883787">
                      <w:marLeft w:val="0"/>
                      <w:marRight w:val="0"/>
                      <w:marTop w:val="0"/>
                      <w:marBottom w:val="0"/>
                      <w:divBdr>
                        <w:top w:val="none" w:sz="0" w:space="0" w:color="auto"/>
                        <w:left w:val="none" w:sz="0" w:space="0" w:color="auto"/>
                        <w:bottom w:val="none" w:sz="0" w:space="0" w:color="auto"/>
                        <w:right w:val="none" w:sz="0" w:space="0" w:color="auto"/>
                      </w:divBdr>
                    </w:div>
                  </w:divsChild>
                </w:div>
                <w:div w:id="453908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831527">
      <w:bodyDiv w:val="1"/>
      <w:marLeft w:val="0"/>
      <w:marRight w:val="0"/>
      <w:marTop w:val="0"/>
      <w:marBottom w:val="0"/>
      <w:divBdr>
        <w:top w:val="none" w:sz="0" w:space="0" w:color="auto"/>
        <w:left w:val="none" w:sz="0" w:space="0" w:color="auto"/>
        <w:bottom w:val="none" w:sz="0" w:space="0" w:color="auto"/>
        <w:right w:val="none" w:sz="0" w:space="0" w:color="auto"/>
      </w:divBdr>
      <w:divsChild>
        <w:div w:id="818307549">
          <w:marLeft w:val="-225"/>
          <w:marRight w:val="-225"/>
          <w:marTop w:val="0"/>
          <w:marBottom w:val="0"/>
          <w:divBdr>
            <w:top w:val="none" w:sz="0" w:space="0" w:color="auto"/>
            <w:left w:val="none" w:sz="0" w:space="0" w:color="auto"/>
            <w:bottom w:val="none" w:sz="0" w:space="0" w:color="auto"/>
            <w:right w:val="none" w:sz="0" w:space="0" w:color="auto"/>
          </w:divBdr>
        </w:div>
        <w:div w:id="1091462523">
          <w:marLeft w:val="-225"/>
          <w:marRight w:val="-225"/>
          <w:marTop w:val="0"/>
          <w:marBottom w:val="0"/>
          <w:divBdr>
            <w:top w:val="none" w:sz="0" w:space="0" w:color="auto"/>
            <w:left w:val="none" w:sz="0" w:space="0" w:color="auto"/>
            <w:bottom w:val="none" w:sz="0" w:space="0" w:color="auto"/>
            <w:right w:val="none" w:sz="0" w:space="0" w:color="auto"/>
          </w:divBdr>
          <w:divsChild>
            <w:div w:id="1365596541">
              <w:marLeft w:val="0"/>
              <w:marRight w:val="0"/>
              <w:marTop w:val="0"/>
              <w:marBottom w:val="0"/>
              <w:divBdr>
                <w:top w:val="none" w:sz="0" w:space="0" w:color="auto"/>
                <w:left w:val="none" w:sz="0" w:space="0" w:color="auto"/>
                <w:bottom w:val="none" w:sz="0" w:space="0" w:color="auto"/>
                <w:right w:val="none" w:sz="0" w:space="0" w:color="auto"/>
              </w:divBdr>
              <w:divsChild>
                <w:div w:id="38826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362063">
      <w:bodyDiv w:val="1"/>
      <w:marLeft w:val="0"/>
      <w:marRight w:val="0"/>
      <w:marTop w:val="0"/>
      <w:marBottom w:val="0"/>
      <w:divBdr>
        <w:top w:val="none" w:sz="0" w:space="0" w:color="auto"/>
        <w:left w:val="none" w:sz="0" w:space="0" w:color="auto"/>
        <w:bottom w:val="none" w:sz="0" w:space="0" w:color="auto"/>
        <w:right w:val="none" w:sz="0" w:space="0" w:color="auto"/>
      </w:divBdr>
      <w:divsChild>
        <w:div w:id="1363894389">
          <w:marLeft w:val="-225"/>
          <w:marRight w:val="-225"/>
          <w:marTop w:val="0"/>
          <w:marBottom w:val="0"/>
          <w:divBdr>
            <w:top w:val="none" w:sz="0" w:space="0" w:color="auto"/>
            <w:left w:val="none" w:sz="0" w:space="0" w:color="auto"/>
            <w:bottom w:val="none" w:sz="0" w:space="0" w:color="auto"/>
            <w:right w:val="none" w:sz="0" w:space="0" w:color="auto"/>
          </w:divBdr>
        </w:div>
        <w:div w:id="500968566">
          <w:marLeft w:val="-225"/>
          <w:marRight w:val="-225"/>
          <w:marTop w:val="0"/>
          <w:marBottom w:val="0"/>
          <w:divBdr>
            <w:top w:val="none" w:sz="0" w:space="0" w:color="auto"/>
            <w:left w:val="none" w:sz="0" w:space="0" w:color="auto"/>
            <w:bottom w:val="none" w:sz="0" w:space="0" w:color="auto"/>
            <w:right w:val="none" w:sz="0" w:space="0" w:color="auto"/>
          </w:divBdr>
          <w:divsChild>
            <w:div w:id="1932006939">
              <w:marLeft w:val="0"/>
              <w:marRight w:val="0"/>
              <w:marTop w:val="0"/>
              <w:marBottom w:val="0"/>
              <w:divBdr>
                <w:top w:val="none" w:sz="0" w:space="0" w:color="auto"/>
                <w:left w:val="none" w:sz="0" w:space="0" w:color="auto"/>
                <w:bottom w:val="none" w:sz="0" w:space="0" w:color="auto"/>
                <w:right w:val="none" w:sz="0" w:space="0" w:color="auto"/>
              </w:divBdr>
              <w:divsChild>
                <w:div w:id="1932087086">
                  <w:marLeft w:val="0"/>
                  <w:marRight w:val="0"/>
                  <w:marTop w:val="0"/>
                  <w:marBottom w:val="0"/>
                  <w:divBdr>
                    <w:top w:val="none" w:sz="0" w:space="0" w:color="auto"/>
                    <w:left w:val="none" w:sz="0" w:space="0" w:color="auto"/>
                    <w:bottom w:val="none" w:sz="0" w:space="0" w:color="auto"/>
                    <w:right w:val="none" w:sz="0" w:space="0" w:color="auto"/>
                  </w:divBdr>
                </w:div>
                <w:div w:id="832794493">
                  <w:marLeft w:val="0"/>
                  <w:marRight w:val="0"/>
                  <w:marTop w:val="0"/>
                  <w:marBottom w:val="0"/>
                  <w:divBdr>
                    <w:top w:val="none" w:sz="0" w:space="0" w:color="auto"/>
                    <w:left w:val="none" w:sz="0" w:space="0" w:color="auto"/>
                    <w:bottom w:val="none" w:sz="0" w:space="0" w:color="auto"/>
                    <w:right w:val="none" w:sz="0" w:space="0" w:color="auto"/>
                  </w:divBdr>
                </w:div>
                <w:div w:id="1030030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066126">
      <w:bodyDiv w:val="1"/>
      <w:marLeft w:val="0"/>
      <w:marRight w:val="0"/>
      <w:marTop w:val="0"/>
      <w:marBottom w:val="0"/>
      <w:divBdr>
        <w:top w:val="none" w:sz="0" w:space="0" w:color="auto"/>
        <w:left w:val="none" w:sz="0" w:space="0" w:color="auto"/>
        <w:bottom w:val="none" w:sz="0" w:space="0" w:color="auto"/>
        <w:right w:val="none" w:sz="0" w:space="0" w:color="auto"/>
      </w:divBdr>
      <w:divsChild>
        <w:div w:id="60249175">
          <w:marLeft w:val="0"/>
          <w:marRight w:val="0"/>
          <w:marTop w:val="0"/>
          <w:marBottom w:val="0"/>
          <w:divBdr>
            <w:top w:val="none" w:sz="0" w:space="0" w:color="auto"/>
            <w:left w:val="none" w:sz="0" w:space="0" w:color="auto"/>
            <w:bottom w:val="none" w:sz="0" w:space="0" w:color="auto"/>
            <w:right w:val="none" w:sz="0" w:space="0" w:color="auto"/>
          </w:divBdr>
          <w:divsChild>
            <w:div w:id="1362972407">
              <w:marLeft w:val="0"/>
              <w:marRight w:val="0"/>
              <w:marTop w:val="0"/>
              <w:marBottom w:val="240"/>
              <w:divBdr>
                <w:top w:val="none" w:sz="0" w:space="0" w:color="auto"/>
                <w:left w:val="none" w:sz="0" w:space="0" w:color="auto"/>
                <w:bottom w:val="none" w:sz="0" w:space="0" w:color="auto"/>
                <w:right w:val="none" w:sz="0" w:space="0" w:color="auto"/>
              </w:divBdr>
              <w:divsChild>
                <w:div w:id="631833929">
                  <w:marLeft w:val="60"/>
                  <w:marRight w:val="0"/>
                  <w:marTop w:val="0"/>
                  <w:marBottom w:val="0"/>
                  <w:divBdr>
                    <w:top w:val="none" w:sz="0" w:space="0" w:color="auto"/>
                    <w:left w:val="none" w:sz="0" w:space="0" w:color="auto"/>
                    <w:bottom w:val="none" w:sz="0" w:space="0" w:color="auto"/>
                    <w:right w:val="none" w:sz="0" w:space="0" w:color="auto"/>
                  </w:divBdr>
                </w:div>
                <w:div w:id="1069503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480027">
          <w:marLeft w:val="0"/>
          <w:marRight w:val="0"/>
          <w:marTop w:val="315"/>
          <w:marBottom w:val="0"/>
          <w:divBdr>
            <w:top w:val="none" w:sz="0" w:space="0" w:color="auto"/>
            <w:left w:val="none" w:sz="0" w:space="0" w:color="auto"/>
            <w:bottom w:val="none" w:sz="0" w:space="0" w:color="auto"/>
            <w:right w:val="none" w:sz="0" w:space="0" w:color="auto"/>
          </w:divBdr>
        </w:div>
        <w:div w:id="1399936302">
          <w:marLeft w:val="0"/>
          <w:marRight w:val="0"/>
          <w:marTop w:val="0"/>
          <w:marBottom w:val="315"/>
          <w:divBdr>
            <w:top w:val="none" w:sz="0" w:space="0" w:color="auto"/>
            <w:left w:val="none" w:sz="0" w:space="0" w:color="auto"/>
            <w:bottom w:val="none" w:sz="0" w:space="0" w:color="auto"/>
            <w:right w:val="none" w:sz="0" w:space="0" w:color="auto"/>
          </w:divBdr>
        </w:div>
      </w:divsChild>
    </w:div>
    <w:div w:id="1241406090">
      <w:bodyDiv w:val="1"/>
      <w:marLeft w:val="0"/>
      <w:marRight w:val="0"/>
      <w:marTop w:val="0"/>
      <w:marBottom w:val="0"/>
      <w:divBdr>
        <w:top w:val="none" w:sz="0" w:space="0" w:color="auto"/>
        <w:left w:val="none" w:sz="0" w:space="0" w:color="auto"/>
        <w:bottom w:val="none" w:sz="0" w:space="0" w:color="auto"/>
        <w:right w:val="none" w:sz="0" w:space="0" w:color="auto"/>
      </w:divBdr>
    </w:div>
    <w:div w:id="1241453187">
      <w:bodyDiv w:val="1"/>
      <w:marLeft w:val="0"/>
      <w:marRight w:val="0"/>
      <w:marTop w:val="0"/>
      <w:marBottom w:val="0"/>
      <w:divBdr>
        <w:top w:val="none" w:sz="0" w:space="0" w:color="auto"/>
        <w:left w:val="none" w:sz="0" w:space="0" w:color="auto"/>
        <w:bottom w:val="none" w:sz="0" w:space="0" w:color="auto"/>
        <w:right w:val="none" w:sz="0" w:space="0" w:color="auto"/>
      </w:divBdr>
      <w:divsChild>
        <w:div w:id="418332305">
          <w:marLeft w:val="0"/>
          <w:marRight w:val="0"/>
          <w:marTop w:val="0"/>
          <w:marBottom w:val="0"/>
          <w:divBdr>
            <w:top w:val="none" w:sz="0" w:space="0" w:color="auto"/>
            <w:left w:val="none" w:sz="0" w:space="0" w:color="auto"/>
            <w:bottom w:val="none" w:sz="0" w:space="0" w:color="auto"/>
            <w:right w:val="none" w:sz="0" w:space="0" w:color="auto"/>
          </w:divBdr>
          <w:divsChild>
            <w:div w:id="2009289836">
              <w:marLeft w:val="0"/>
              <w:marRight w:val="0"/>
              <w:marTop w:val="0"/>
              <w:marBottom w:val="75"/>
              <w:divBdr>
                <w:top w:val="none" w:sz="0" w:space="0" w:color="auto"/>
                <w:left w:val="none" w:sz="0" w:space="0" w:color="auto"/>
                <w:bottom w:val="none" w:sz="0" w:space="0" w:color="auto"/>
                <w:right w:val="none" w:sz="0" w:space="0" w:color="auto"/>
              </w:divBdr>
            </w:div>
            <w:div w:id="2106068346">
              <w:marLeft w:val="0"/>
              <w:marRight w:val="0"/>
              <w:marTop w:val="0"/>
              <w:marBottom w:val="0"/>
              <w:divBdr>
                <w:top w:val="none" w:sz="0" w:space="0" w:color="auto"/>
                <w:left w:val="none" w:sz="0" w:space="0" w:color="auto"/>
                <w:bottom w:val="none" w:sz="0" w:space="0" w:color="auto"/>
                <w:right w:val="none" w:sz="0" w:space="0" w:color="auto"/>
              </w:divBdr>
              <w:divsChild>
                <w:div w:id="1677686721">
                  <w:marLeft w:val="0"/>
                  <w:marRight w:val="0"/>
                  <w:marTop w:val="0"/>
                  <w:marBottom w:val="0"/>
                  <w:divBdr>
                    <w:top w:val="none" w:sz="0" w:space="0" w:color="auto"/>
                    <w:left w:val="none" w:sz="0" w:space="0" w:color="auto"/>
                    <w:bottom w:val="none" w:sz="0" w:space="0" w:color="auto"/>
                    <w:right w:val="none" w:sz="0" w:space="0" w:color="auto"/>
                  </w:divBdr>
                  <w:divsChild>
                    <w:div w:id="1293095279">
                      <w:marLeft w:val="0"/>
                      <w:marRight w:val="0"/>
                      <w:marTop w:val="300"/>
                      <w:marBottom w:val="450"/>
                      <w:divBdr>
                        <w:top w:val="none" w:sz="0" w:space="0" w:color="auto"/>
                        <w:left w:val="none" w:sz="0" w:space="0" w:color="auto"/>
                        <w:bottom w:val="none" w:sz="0" w:space="0" w:color="auto"/>
                        <w:right w:val="none" w:sz="0" w:space="0" w:color="auto"/>
                      </w:divBdr>
                    </w:div>
                    <w:div w:id="1482236442">
                      <w:marLeft w:val="0"/>
                      <w:marRight w:val="0"/>
                      <w:marTop w:val="0"/>
                      <w:marBottom w:val="300"/>
                      <w:divBdr>
                        <w:top w:val="none" w:sz="0" w:space="0" w:color="auto"/>
                        <w:left w:val="none" w:sz="0" w:space="0" w:color="auto"/>
                        <w:bottom w:val="none" w:sz="0" w:space="0" w:color="auto"/>
                        <w:right w:val="none" w:sz="0" w:space="0" w:color="auto"/>
                      </w:divBdr>
                    </w:div>
                    <w:div w:id="1376276044">
                      <w:marLeft w:val="0"/>
                      <w:marRight w:val="0"/>
                      <w:marTop w:val="0"/>
                      <w:marBottom w:val="0"/>
                      <w:divBdr>
                        <w:top w:val="none" w:sz="0" w:space="0" w:color="auto"/>
                        <w:left w:val="none" w:sz="0" w:space="0" w:color="auto"/>
                        <w:bottom w:val="none" w:sz="0" w:space="0" w:color="auto"/>
                        <w:right w:val="none" w:sz="0" w:space="0" w:color="auto"/>
                      </w:divBdr>
                    </w:div>
                  </w:divsChild>
                </w:div>
                <w:div w:id="1102074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914772">
      <w:bodyDiv w:val="1"/>
      <w:marLeft w:val="0"/>
      <w:marRight w:val="0"/>
      <w:marTop w:val="0"/>
      <w:marBottom w:val="0"/>
      <w:divBdr>
        <w:top w:val="none" w:sz="0" w:space="0" w:color="auto"/>
        <w:left w:val="none" w:sz="0" w:space="0" w:color="auto"/>
        <w:bottom w:val="none" w:sz="0" w:space="0" w:color="auto"/>
        <w:right w:val="none" w:sz="0" w:space="0" w:color="auto"/>
      </w:divBdr>
    </w:div>
    <w:div w:id="1242258953">
      <w:bodyDiv w:val="1"/>
      <w:marLeft w:val="0"/>
      <w:marRight w:val="0"/>
      <w:marTop w:val="0"/>
      <w:marBottom w:val="0"/>
      <w:divBdr>
        <w:top w:val="none" w:sz="0" w:space="0" w:color="auto"/>
        <w:left w:val="none" w:sz="0" w:space="0" w:color="auto"/>
        <w:bottom w:val="none" w:sz="0" w:space="0" w:color="auto"/>
        <w:right w:val="none" w:sz="0" w:space="0" w:color="auto"/>
      </w:divBdr>
    </w:div>
    <w:div w:id="1242326198">
      <w:bodyDiv w:val="1"/>
      <w:marLeft w:val="0"/>
      <w:marRight w:val="0"/>
      <w:marTop w:val="0"/>
      <w:marBottom w:val="0"/>
      <w:divBdr>
        <w:top w:val="none" w:sz="0" w:space="0" w:color="auto"/>
        <w:left w:val="none" w:sz="0" w:space="0" w:color="auto"/>
        <w:bottom w:val="none" w:sz="0" w:space="0" w:color="auto"/>
        <w:right w:val="none" w:sz="0" w:space="0" w:color="auto"/>
      </w:divBdr>
      <w:divsChild>
        <w:div w:id="46539531">
          <w:marLeft w:val="0"/>
          <w:marRight w:val="0"/>
          <w:marTop w:val="0"/>
          <w:marBottom w:val="0"/>
          <w:divBdr>
            <w:top w:val="none" w:sz="0" w:space="0" w:color="auto"/>
            <w:left w:val="none" w:sz="0" w:space="0" w:color="auto"/>
            <w:bottom w:val="none" w:sz="0" w:space="0" w:color="auto"/>
            <w:right w:val="none" w:sz="0" w:space="0" w:color="auto"/>
          </w:divBdr>
        </w:div>
        <w:div w:id="217322176">
          <w:marLeft w:val="0"/>
          <w:marRight w:val="0"/>
          <w:marTop w:val="0"/>
          <w:marBottom w:val="0"/>
          <w:divBdr>
            <w:top w:val="none" w:sz="0" w:space="0" w:color="auto"/>
            <w:left w:val="none" w:sz="0" w:space="0" w:color="auto"/>
            <w:bottom w:val="none" w:sz="0" w:space="0" w:color="auto"/>
            <w:right w:val="none" w:sz="0" w:space="0" w:color="auto"/>
          </w:divBdr>
          <w:divsChild>
            <w:div w:id="556673601">
              <w:marLeft w:val="0"/>
              <w:marRight w:val="0"/>
              <w:marTop w:val="0"/>
              <w:marBottom w:val="0"/>
              <w:divBdr>
                <w:top w:val="none" w:sz="0" w:space="0" w:color="auto"/>
                <w:left w:val="none" w:sz="0" w:space="0" w:color="auto"/>
                <w:bottom w:val="none" w:sz="0" w:space="0" w:color="auto"/>
                <w:right w:val="none" w:sz="0" w:space="0" w:color="auto"/>
              </w:divBdr>
              <w:divsChild>
                <w:div w:id="1032070054">
                  <w:marLeft w:val="0"/>
                  <w:marRight w:val="0"/>
                  <w:marTop w:val="0"/>
                  <w:marBottom w:val="0"/>
                  <w:divBdr>
                    <w:top w:val="none" w:sz="0" w:space="0" w:color="auto"/>
                    <w:left w:val="none" w:sz="0" w:space="0" w:color="auto"/>
                    <w:bottom w:val="none" w:sz="0" w:space="0" w:color="auto"/>
                    <w:right w:val="none" w:sz="0" w:space="0" w:color="auto"/>
                  </w:divBdr>
                  <w:divsChild>
                    <w:div w:id="1208643473">
                      <w:marLeft w:val="0"/>
                      <w:marRight w:val="0"/>
                      <w:marTop w:val="0"/>
                      <w:marBottom w:val="0"/>
                      <w:divBdr>
                        <w:top w:val="none" w:sz="0" w:space="0" w:color="auto"/>
                        <w:left w:val="none" w:sz="0" w:space="0" w:color="auto"/>
                        <w:bottom w:val="none" w:sz="0" w:space="0" w:color="auto"/>
                        <w:right w:val="none" w:sz="0" w:space="0" w:color="auto"/>
                      </w:divBdr>
                      <w:divsChild>
                        <w:div w:id="986711939">
                          <w:marLeft w:val="0"/>
                          <w:marRight w:val="0"/>
                          <w:marTop w:val="0"/>
                          <w:marBottom w:val="0"/>
                          <w:divBdr>
                            <w:top w:val="none" w:sz="0" w:space="0" w:color="auto"/>
                            <w:left w:val="none" w:sz="0" w:space="0" w:color="auto"/>
                            <w:bottom w:val="none" w:sz="0" w:space="0" w:color="auto"/>
                            <w:right w:val="none" w:sz="0" w:space="0" w:color="auto"/>
                          </w:divBdr>
                          <w:divsChild>
                            <w:div w:id="430054603">
                              <w:marLeft w:val="0"/>
                              <w:marRight w:val="0"/>
                              <w:marTop w:val="0"/>
                              <w:marBottom w:val="0"/>
                              <w:divBdr>
                                <w:top w:val="none" w:sz="0" w:space="0" w:color="auto"/>
                                <w:left w:val="none" w:sz="0" w:space="0" w:color="auto"/>
                                <w:bottom w:val="none" w:sz="0" w:space="0" w:color="auto"/>
                                <w:right w:val="none" w:sz="0" w:space="0" w:color="auto"/>
                              </w:divBdr>
                              <w:divsChild>
                                <w:div w:id="987323953">
                                  <w:marLeft w:val="0"/>
                                  <w:marRight w:val="0"/>
                                  <w:marTop w:val="0"/>
                                  <w:marBottom w:val="0"/>
                                  <w:divBdr>
                                    <w:top w:val="none" w:sz="0" w:space="0" w:color="auto"/>
                                    <w:left w:val="none" w:sz="0" w:space="0" w:color="auto"/>
                                    <w:bottom w:val="none" w:sz="0" w:space="0" w:color="auto"/>
                                    <w:right w:val="none" w:sz="0" w:space="0" w:color="auto"/>
                                  </w:divBdr>
                                </w:div>
                              </w:divsChild>
                            </w:div>
                            <w:div w:id="854534985">
                              <w:marLeft w:val="0"/>
                              <w:marRight w:val="0"/>
                              <w:marTop w:val="0"/>
                              <w:marBottom w:val="0"/>
                              <w:divBdr>
                                <w:top w:val="none" w:sz="0" w:space="0" w:color="auto"/>
                                <w:left w:val="none" w:sz="0" w:space="0" w:color="auto"/>
                                <w:bottom w:val="none" w:sz="0" w:space="0" w:color="auto"/>
                                <w:right w:val="none" w:sz="0" w:space="0" w:color="auto"/>
                              </w:divBdr>
                              <w:divsChild>
                                <w:div w:id="999503991">
                                  <w:marLeft w:val="0"/>
                                  <w:marRight w:val="0"/>
                                  <w:marTop w:val="0"/>
                                  <w:marBottom w:val="0"/>
                                  <w:divBdr>
                                    <w:top w:val="none" w:sz="0" w:space="0" w:color="auto"/>
                                    <w:left w:val="none" w:sz="0" w:space="0" w:color="auto"/>
                                    <w:bottom w:val="none" w:sz="0" w:space="0" w:color="auto"/>
                                    <w:right w:val="none" w:sz="0" w:space="0" w:color="auto"/>
                                  </w:divBdr>
                                  <w:divsChild>
                                    <w:div w:id="11976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0288682">
          <w:marLeft w:val="0"/>
          <w:marRight w:val="0"/>
          <w:marTop w:val="0"/>
          <w:marBottom w:val="0"/>
          <w:divBdr>
            <w:top w:val="none" w:sz="0" w:space="0" w:color="auto"/>
            <w:left w:val="none" w:sz="0" w:space="0" w:color="auto"/>
            <w:bottom w:val="none" w:sz="0" w:space="0" w:color="auto"/>
            <w:right w:val="none" w:sz="0" w:space="0" w:color="auto"/>
          </w:divBdr>
          <w:divsChild>
            <w:div w:id="5639215">
              <w:marLeft w:val="0"/>
              <w:marRight w:val="0"/>
              <w:marTop w:val="100"/>
              <w:marBottom w:val="100"/>
              <w:divBdr>
                <w:top w:val="none" w:sz="0" w:space="0" w:color="auto"/>
                <w:left w:val="none" w:sz="0" w:space="0" w:color="auto"/>
                <w:bottom w:val="none" w:sz="0" w:space="0" w:color="auto"/>
                <w:right w:val="none" w:sz="0" w:space="0" w:color="auto"/>
              </w:divBdr>
            </w:div>
            <w:div w:id="59907575">
              <w:marLeft w:val="0"/>
              <w:marRight w:val="0"/>
              <w:marTop w:val="100"/>
              <w:marBottom w:val="100"/>
              <w:divBdr>
                <w:top w:val="none" w:sz="0" w:space="0" w:color="auto"/>
                <w:left w:val="none" w:sz="0" w:space="0" w:color="auto"/>
                <w:bottom w:val="none" w:sz="0" w:space="0" w:color="auto"/>
                <w:right w:val="none" w:sz="0" w:space="0" w:color="auto"/>
              </w:divBdr>
            </w:div>
            <w:div w:id="627594056">
              <w:marLeft w:val="0"/>
              <w:marRight w:val="0"/>
              <w:marTop w:val="0"/>
              <w:marBottom w:val="0"/>
              <w:divBdr>
                <w:top w:val="none" w:sz="0" w:space="0" w:color="auto"/>
                <w:left w:val="none" w:sz="0" w:space="0" w:color="auto"/>
                <w:bottom w:val="none" w:sz="0" w:space="0" w:color="auto"/>
                <w:right w:val="none" w:sz="0" w:space="0" w:color="auto"/>
              </w:divBdr>
              <w:divsChild>
                <w:div w:id="188220234">
                  <w:marLeft w:val="0"/>
                  <w:marRight w:val="0"/>
                  <w:marTop w:val="0"/>
                  <w:marBottom w:val="0"/>
                  <w:divBdr>
                    <w:top w:val="none" w:sz="0" w:space="0" w:color="auto"/>
                    <w:left w:val="none" w:sz="0" w:space="0" w:color="auto"/>
                    <w:bottom w:val="none" w:sz="0" w:space="0" w:color="auto"/>
                    <w:right w:val="none" w:sz="0" w:space="0" w:color="auto"/>
                  </w:divBdr>
                  <w:divsChild>
                    <w:div w:id="9268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836855">
              <w:marLeft w:val="0"/>
              <w:marRight w:val="0"/>
              <w:marTop w:val="0"/>
              <w:marBottom w:val="0"/>
              <w:divBdr>
                <w:top w:val="none" w:sz="0" w:space="0" w:color="auto"/>
                <w:left w:val="none" w:sz="0" w:space="0" w:color="auto"/>
                <w:bottom w:val="none" w:sz="0" w:space="0" w:color="auto"/>
                <w:right w:val="none" w:sz="0" w:space="0" w:color="auto"/>
              </w:divBdr>
              <w:divsChild>
                <w:div w:id="138367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2642640">
      <w:bodyDiv w:val="1"/>
      <w:marLeft w:val="0"/>
      <w:marRight w:val="0"/>
      <w:marTop w:val="0"/>
      <w:marBottom w:val="0"/>
      <w:divBdr>
        <w:top w:val="none" w:sz="0" w:space="0" w:color="auto"/>
        <w:left w:val="none" w:sz="0" w:space="0" w:color="auto"/>
        <w:bottom w:val="none" w:sz="0" w:space="0" w:color="auto"/>
        <w:right w:val="none" w:sz="0" w:space="0" w:color="auto"/>
      </w:divBdr>
    </w:div>
    <w:div w:id="1242760449">
      <w:bodyDiv w:val="1"/>
      <w:marLeft w:val="0"/>
      <w:marRight w:val="0"/>
      <w:marTop w:val="0"/>
      <w:marBottom w:val="0"/>
      <w:divBdr>
        <w:top w:val="none" w:sz="0" w:space="0" w:color="auto"/>
        <w:left w:val="none" w:sz="0" w:space="0" w:color="auto"/>
        <w:bottom w:val="none" w:sz="0" w:space="0" w:color="auto"/>
        <w:right w:val="none" w:sz="0" w:space="0" w:color="auto"/>
      </w:divBdr>
      <w:divsChild>
        <w:div w:id="207493890">
          <w:marLeft w:val="0"/>
          <w:marRight w:val="0"/>
          <w:marTop w:val="0"/>
          <w:marBottom w:val="0"/>
          <w:divBdr>
            <w:top w:val="none" w:sz="0" w:space="0" w:color="auto"/>
            <w:left w:val="none" w:sz="0" w:space="0" w:color="auto"/>
            <w:bottom w:val="none" w:sz="0" w:space="0" w:color="auto"/>
            <w:right w:val="none" w:sz="0" w:space="0" w:color="auto"/>
          </w:divBdr>
          <w:divsChild>
            <w:div w:id="984435874">
              <w:marLeft w:val="0"/>
              <w:marRight w:val="0"/>
              <w:marTop w:val="0"/>
              <w:marBottom w:val="225"/>
              <w:divBdr>
                <w:top w:val="none" w:sz="0" w:space="0" w:color="auto"/>
                <w:left w:val="none" w:sz="0" w:space="0" w:color="auto"/>
                <w:bottom w:val="none" w:sz="0" w:space="0" w:color="auto"/>
                <w:right w:val="none" w:sz="0" w:space="0" w:color="auto"/>
              </w:divBdr>
            </w:div>
          </w:divsChild>
        </w:div>
        <w:div w:id="411438186">
          <w:marLeft w:val="0"/>
          <w:marRight w:val="0"/>
          <w:marTop w:val="0"/>
          <w:marBottom w:val="315"/>
          <w:divBdr>
            <w:top w:val="none" w:sz="0" w:space="0" w:color="auto"/>
            <w:left w:val="none" w:sz="0" w:space="0" w:color="auto"/>
            <w:bottom w:val="none" w:sz="0" w:space="0" w:color="auto"/>
            <w:right w:val="none" w:sz="0" w:space="0" w:color="auto"/>
          </w:divBdr>
          <w:divsChild>
            <w:div w:id="1097216748">
              <w:marLeft w:val="0"/>
              <w:marRight w:val="0"/>
              <w:marTop w:val="0"/>
              <w:marBottom w:val="0"/>
              <w:divBdr>
                <w:top w:val="none" w:sz="0" w:space="0" w:color="auto"/>
                <w:left w:val="none" w:sz="0" w:space="0" w:color="auto"/>
                <w:bottom w:val="none" w:sz="0" w:space="0" w:color="auto"/>
                <w:right w:val="none" w:sz="0" w:space="0" w:color="auto"/>
              </w:divBdr>
              <w:divsChild>
                <w:div w:id="543098814">
                  <w:marLeft w:val="180"/>
                  <w:marRight w:val="0"/>
                  <w:marTop w:val="0"/>
                  <w:marBottom w:val="0"/>
                  <w:divBdr>
                    <w:top w:val="none" w:sz="0" w:space="0" w:color="auto"/>
                    <w:left w:val="none" w:sz="0" w:space="0" w:color="auto"/>
                    <w:bottom w:val="none" w:sz="0" w:space="0" w:color="auto"/>
                    <w:right w:val="none" w:sz="0" w:space="0" w:color="auto"/>
                  </w:divBdr>
                </w:div>
                <w:div w:id="1103912843">
                  <w:marLeft w:val="180"/>
                  <w:marRight w:val="0"/>
                  <w:marTop w:val="0"/>
                  <w:marBottom w:val="0"/>
                  <w:divBdr>
                    <w:top w:val="none" w:sz="0" w:space="0" w:color="auto"/>
                    <w:left w:val="none" w:sz="0" w:space="0" w:color="auto"/>
                    <w:bottom w:val="none" w:sz="0" w:space="0" w:color="auto"/>
                    <w:right w:val="none" w:sz="0" w:space="0" w:color="auto"/>
                  </w:divBdr>
                </w:div>
                <w:div w:id="1108966257">
                  <w:marLeft w:val="180"/>
                  <w:marRight w:val="0"/>
                  <w:marTop w:val="0"/>
                  <w:marBottom w:val="0"/>
                  <w:divBdr>
                    <w:top w:val="none" w:sz="0" w:space="0" w:color="auto"/>
                    <w:left w:val="none" w:sz="0" w:space="0" w:color="auto"/>
                    <w:bottom w:val="none" w:sz="0" w:space="0" w:color="auto"/>
                    <w:right w:val="none" w:sz="0" w:space="0" w:color="auto"/>
                  </w:divBdr>
                </w:div>
                <w:div w:id="1559896027">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2956524">
      <w:bodyDiv w:val="1"/>
      <w:marLeft w:val="0"/>
      <w:marRight w:val="0"/>
      <w:marTop w:val="0"/>
      <w:marBottom w:val="0"/>
      <w:divBdr>
        <w:top w:val="none" w:sz="0" w:space="0" w:color="auto"/>
        <w:left w:val="none" w:sz="0" w:space="0" w:color="auto"/>
        <w:bottom w:val="none" w:sz="0" w:space="0" w:color="auto"/>
        <w:right w:val="none" w:sz="0" w:space="0" w:color="auto"/>
      </w:divBdr>
      <w:divsChild>
        <w:div w:id="252394630">
          <w:marLeft w:val="-225"/>
          <w:marRight w:val="-225"/>
          <w:marTop w:val="0"/>
          <w:marBottom w:val="0"/>
          <w:divBdr>
            <w:top w:val="none" w:sz="0" w:space="0" w:color="auto"/>
            <w:left w:val="none" w:sz="0" w:space="0" w:color="auto"/>
            <w:bottom w:val="none" w:sz="0" w:space="0" w:color="auto"/>
            <w:right w:val="none" w:sz="0" w:space="0" w:color="auto"/>
          </w:divBdr>
        </w:div>
      </w:divsChild>
    </w:div>
    <w:div w:id="1243175964">
      <w:bodyDiv w:val="1"/>
      <w:marLeft w:val="0"/>
      <w:marRight w:val="0"/>
      <w:marTop w:val="0"/>
      <w:marBottom w:val="0"/>
      <w:divBdr>
        <w:top w:val="none" w:sz="0" w:space="0" w:color="auto"/>
        <w:left w:val="none" w:sz="0" w:space="0" w:color="auto"/>
        <w:bottom w:val="none" w:sz="0" w:space="0" w:color="auto"/>
        <w:right w:val="none" w:sz="0" w:space="0" w:color="auto"/>
      </w:divBdr>
      <w:divsChild>
        <w:div w:id="748043571">
          <w:marLeft w:val="-150"/>
          <w:marRight w:val="-150"/>
          <w:marTop w:val="0"/>
          <w:marBottom w:val="0"/>
          <w:divBdr>
            <w:top w:val="none" w:sz="0" w:space="0" w:color="auto"/>
            <w:left w:val="none" w:sz="0" w:space="0" w:color="auto"/>
            <w:bottom w:val="none" w:sz="0" w:space="0" w:color="auto"/>
            <w:right w:val="none" w:sz="0" w:space="0" w:color="auto"/>
          </w:divBdr>
          <w:divsChild>
            <w:div w:id="1172918245">
              <w:marLeft w:val="0"/>
              <w:marRight w:val="0"/>
              <w:marTop w:val="0"/>
              <w:marBottom w:val="0"/>
              <w:divBdr>
                <w:top w:val="none" w:sz="0" w:space="0" w:color="auto"/>
                <w:left w:val="none" w:sz="0" w:space="0" w:color="auto"/>
                <w:bottom w:val="none" w:sz="0" w:space="0" w:color="auto"/>
                <w:right w:val="none" w:sz="0" w:space="0" w:color="auto"/>
              </w:divBdr>
              <w:divsChild>
                <w:div w:id="1028220859">
                  <w:marLeft w:val="0"/>
                  <w:marRight w:val="0"/>
                  <w:marTop w:val="0"/>
                  <w:marBottom w:val="0"/>
                  <w:divBdr>
                    <w:top w:val="none" w:sz="0" w:space="0" w:color="auto"/>
                    <w:left w:val="none" w:sz="0" w:space="0" w:color="auto"/>
                    <w:bottom w:val="none" w:sz="0" w:space="0" w:color="auto"/>
                    <w:right w:val="none" w:sz="0" w:space="0" w:color="auto"/>
                  </w:divBdr>
                  <w:divsChild>
                    <w:div w:id="104964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089718">
          <w:marLeft w:val="-150"/>
          <w:marRight w:val="-150"/>
          <w:marTop w:val="0"/>
          <w:marBottom w:val="0"/>
          <w:divBdr>
            <w:top w:val="none" w:sz="0" w:space="0" w:color="auto"/>
            <w:left w:val="none" w:sz="0" w:space="0" w:color="auto"/>
            <w:bottom w:val="none" w:sz="0" w:space="0" w:color="auto"/>
            <w:right w:val="none" w:sz="0" w:space="0" w:color="auto"/>
          </w:divBdr>
          <w:divsChild>
            <w:div w:id="1193692669">
              <w:marLeft w:val="0"/>
              <w:marRight w:val="0"/>
              <w:marTop w:val="0"/>
              <w:marBottom w:val="0"/>
              <w:divBdr>
                <w:top w:val="none" w:sz="0" w:space="0" w:color="auto"/>
                <w:left w:val="none" w:sz="0" w:space="0" w:color="auto"/>
                <w:bottom w:val="none" w:sz="0" w:space="0" w:color="auto"/>
                <w:right w:val="none" w:sz="0" w:space="0" w:color="auto"/>
              </w:divBdr>
              <w:divsChild>
                <w:div w:id="37051777">
                  <w:marLeft w:val="0"/>
                  <w:marRight w:val="0"/>
                  <w:marTop w:val="0"/>
                  <w:marBottom w:val="0"/>
                  <w:divBdr>
                    <w:top w:val="none" w:sz="0" w:space="0" w:color="auto"/>
                    <w:left w:val="none" w:sz="0" w:space="0" w:color="auto"/>
                    <w:bottom w:val="none" w:sz="0" w:space="0" w:color="auto"/>
                    <w:right w:val="none" w:sz="0" w:space="0" w:color="auto"/>
                  </w:divBdr>
                  <w:divsChild>
                    <w:div w:id="152844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350075">
              <w:marLeft w:val="0"/>
              <w:marRight w:val="0"/>
              <w:marTop w:val="0"/>
              <w:marBottom w:val="0"/>
              <w:divBdr>
                <w:top w:val="none" w:sz="0" w:space="0" w:color="auto"/>
                <w:left w:val="none" w:sz="0" w:space="0" w:color="auto"/>
                <w:bottom w:val="none" w:sz="0" w:space="0" w:color="auto"/>
                <w:right w:val="none" w:sz="0" w:space="0" w:color="auto"/>
              </w:divBdr>
              <w:divsChild>
                <w:div w:id="1190413248">
                  <w:marLeft w:val="0"/>
                  <w:marRight w:val="0"/>
                  <w:marTop w:val="0"/>
                  <w:marBottom w:val="0"/>
                  <w:divBdr>
                    <w:top w:val="none" w:sz="0" w:space="0" w:color="auto"/>
                    <w:left w:val="none" w:sz="0" w:space="0" w:color="auto"/>
                    <w:bottom w:val="none" w:sz="0" w:space="0" w:color="auto"/>
                    <w:right w:val="none" w:sz="0" w:space="0" w:color="auto"/>
                  </w:divBdr>
                  <w:divsChild>
                    <w:div w:id="12439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3300440">
      <w:bodyDiv w:val="1"/>
      <w:marLeft w:val="0"/>
      <w:marRight w:val="0"/>
      <w:marTop w:val="0"/>
      <w:marBottom w:val="0"/>
      <w:divBdr>
        <w:top w:val="none" w:sz="0" w:space="0" w:color="auto"/>
        <w:left w:val="none" w:sz="0" w:space="0" w:color="auto"/>
        <w:bottom w:val="none" w:sz="0" w:space="0" w:color="auto"/>
        <w:right w:val="none" w:sz="0" w:space="0" w:color="auto"/>
      </w:divBdr>
      <w:divsChild>
        <w:div w:id="1178226766">
          <w:marLeft w:val="-150"/>
          <w:marRight w:val="-150"/>
          <w:marTop w:val="0"/>
          <w:marBottom w:val="0"/>
          <w:divBdr>
            <w:top w:val="none" w:sz="0" w:space="0" w:color="auto"/>
            <w:left w:val="none" w:sz="0" w:space="0" w:color="auto"/>
            <w:bottom w:val="none" w:sz="0" w:space="0" w:color="auto"/>
            <w:right w:val="none" w:sz="0" w:space="0" w:color="auto"/>
          </w:divBdr>
          <w:divsChild>
            <w:div w:id="1198860559">
              <w:marLeft w:val="0"/>
              <w:marRight w:val="0"/>
              <w:marTop w:val="0"/>
              <w:marBottom w:val="0"/>
              <w:divBdr>
                <w:top w:val="none" w:sz="0" w:space="0" w:color="auto"/>
                <w:left w:val="none" w:sz="0" w:space="0" w:color="auto"/>
                <w:bottom w:val="none" w:sz="0" w:space="0" w:color="auto"/>
                <w:right w:val="none" w:sz="0" w:space="0" w:color="auto"/>
              </w:divBdr>
              <w:divsChild>
                <w:div w:id="430786645">
                  <w:marLeft w:val="0"/>
                  <w:marRight w:val="0"/>
                  <w:marTop w:val="0"/>
                  <w:marBottom w:val="0"/>
                  <w:divBdr>
                    <w:top w:val="none" w:sz="0" w:space="0" w:color="auto"/>
                    <w:left w:val="none" w:sz="0" w:space="0" w:color="auto"/>
                    <w:bottom w:val="none" w:sz="0" w:space="0" w:color="auto"/>
                    <w:right w:val="none" w:sz="0" w:space="0" w:color="auto"/>
                  </w:divBdr>
                  <w:divsChild>
                    <w:div w:id="1168137747">
                      <w:marLeft w:val="0"/>
                      <w:marRight w:val="0"/>
                      <w:marTop w:val="0"/>
                      <w:marBottom w:val="0"/>
                      <w:divBdr>
                        <w:top w:val="none" w:sz="0" w:space="0" w:color="auto"/>
                        <w:left w:val="none" w:sz="0" w:space="0" w:color="auto"/>
                        <w:bottom w:val="none" w:sz="0" w:space="0" w:color="auto"/>
                        <w:right w:val="none" w:sz="0" w:space="0" w:color="auto"/>
                      </w:divBdr>
                    </w:div>
                  </w:divsChild>
                </w:div>
                <w:div w:id="1258514388">
                  <w:marLeft w:val="0"/>
                  <w:marRight w:val="0"/>
                  <w:marTop w:val="0"/>
                  <w:marBottom w:val="0"/>
                  <w:divBdr>
                    <w:top w:val="none" w:sz="0" w:space="0" w:color="auto"/>
                    <w:left w:val="none" w:sz="0" w:space="0" w:color="auto"/>
                    <w:bottom w:val="none" w:sz="0" w:space="0" w:color="auto"/>
                    <w:right w:val="none" w:sz="0" w:space="0" w:color="auto"/>
                  </w:divBdr>
                  <w:divsChild>
                    <w:div w:id="210776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1649904">
          <w:marLeft w:val="-150"/>
          <w:marRight w:val="-150"/>
          <w:marTop w:val="0"/>
          <w:marBottom w:val="0"/>
          <w:divBdr>
            <w:top w:val="none" w:sz="0" w:space="0" w:color="auto"/>
            <w:left w:val="none" w:sz="0" w:space="0" w:color="auto"/>
            <w:bottom w:val="none" w:sz="0" w:space="0" w:color="auto"/>
            <w:right w:val="none" w:sz="0" w:space="0" w:color="auto"/>
          </w:divBdr>
          <w:divsChild>
            <w:div w:id="1019159407">
              <w:marLeft w:val="0"/>
              <w:marRight w:val="0"/>
              <w:marTop w:val="0"/>
              <w:marBottom w:val="0"/>
              <w:divBdr>
                <w:top w:val="none" w:sz="0" w:space="0" w:color="auto"/>
                <w:left w:val="none" w:sz="0" w:space="0" w:color="auto"/>
                <w:bottom w:val="none" w:sz="0" w:space="0" w:color="auto"/>
                <w:right w:val="none" w:sz="0" w:space="0" w:color="auto"/>
              </w:divBdr>
              <w:divsChild>
                <w:div w:id="1223515781">
                  <w:marLeft w:val="0"/>
                  <w:marRight w:val="0"/>
                  <w:marTop w:val="0"/>
                  <w:marBottom w:val="0"/>
                  <w:divBdr>
                    <w:top w:val="none" w:sz="0" w:space="0" w:color="auto"/>
                    <w:left w:val="none" w:sz="0" w:space="0" w:color="auto"/>
                    <w:bottom w:val="none" w:sz="0" w:space="0" w:color="auto"/>
                    <w:right w:val="none" w:sz="0" w:space="0" w:color="auto"/>
                  </w:divBdr>
                  <w:divsChild>
                    <w:div w:id="1903783458">
                      <w:marLeft w:val="0"/>
                      <w:marRight w:val="0"/>
                      <w:marTop w:val="0"/>
                      <w:marBottom w:val="0"/>
                      <w:divBdr>
                        <w:top w:val="none" w:sz="0" w:space="0" w:color="auto"/>
                        <w:left w:val="none" w:sz="0" w:space="0" w:color="auto"/>
                        <w:bottom w:val="none" w:sz="0" w:space="0" w:color="auto"/>
                        <w:right w:val="none" w:sz="0" w:space="0" w:color="auto"/>
                      </w:divBdr>
                    </w:div>
                    <w:div w:id="1801217914">
                      <w:marLeft w:val="0"/>
                      <w:marRight w:val="0"/>
                      <w:marTop w:val="0"/>
                      <w:marBottom w:val="0"/>
                      <w:divBdr>
                        <w:top w:val="none" w:sz="0" w:space="0" w:color="auto"/>
                        <w:left w:val="none" w:sz="0" w:space="0" w:color="auto"/>
                        <w:bottom w:val="none" w:sz="0" w:space="0" w:color="auto"/>
                        <w:right w:val="none" w:sz="0" w:space="0" w:color="auto"/>
                      </w:divBdr>
                      <w:divsChild>
                        <w:div w:id="1697849409">
                          <w:marLeft w:val="0"/>
                          <w:marRight w:val="0"/>
                          <w:marTop w:val="0"/>
                          <w:marBottom w:val="0"/>
                          <w:divBdr>
                            <w:top w:val="none" w:sz="0" w:space="0" w:color="auto"/>
                            <w:left w:val="none" w:sz="0" w:space="0" w:color="auto"/>
                            <w:bottom w:val="none" w:sz="0" w:space="0" w:color="auto"/>
                            <w:right w:val="none" w:sz="0" w:space="0" w:color="auto"/>
                          </w:divBdr>
                          <w:divsChild>
                            <w:div w:id="385298919">
                              <w:marLeft w:val="0"/>
                              <w:marRight w:val="0"/>
                              <w:marTop w:val="0"/>
                              <w:marBottom w:val="0"/>
                              <w:divBdr>
                                <w:top w:val="none" w:sz="0" w:space="0" w:color="auto"/>
                                <w:left w:val="none" w:sz="0" w:space="0" w:color="auto"/>
                                <w:bottom w:val="none" w:sz="0" w:space="0" w:color="auto"/>
                                <w:right w:val="none" w:sz="0" w:space="0" w:color="auto"/>
                              </w:divBdr>
                            </w:div>
                            <w:div w:id="14506500">
                              <w:marLeft w:val="0"/>
                              <w:marRight w:val="0"/>
                              <w:marTop w:val="0"/>
                              <w:marBottom w:val="0"/>
                              <w:divBdr>
                                <w:top w:val="none" w:sz="0" w:space="0" w:color="auto"/>
                                <w:left w:val="none" w:sz="0" w:space="0" w:color="auto"/>
                                <w:bottom w:val="none" w:sz="0" w:space="0" w:color="auto"/>
                                <w:right w:val="none" w:sz="0" w:space="0" w:color="auto"/>
                              </w:divBdr>
                            </w:div>
                            <w:div w:id="891888930">
                              <w:marLeft w:val="0"/>
                              <w:marRight w:val="0"/>
                              <w:marTop w:val="0"/>
                              <w:marBottom w:val="0"/>
                              <w:divBdr>
                                <w:top w:val="none" w:sz="0" w:space="0" w:color="auto"/>
                                <w:left w:val="none" w:sz="0" w:space="0" w:color="auto"/>
                                <w:bottom w:val="none" w:sz="0" w:space="0" w:color="auto"/>
                                <w:right w:val="none" w:sz="0" w:space="0" w:color="auto"/>
                              </w:divBdr>
                            </w:div>
                            <w:div w:id="132866011">
                              <w:marLeft w:val="0"/>
                              <w:marRight w:val="0"/>
                              <w:marTop w:val="0"/>
                              <w:marBottom w:val="0"/>
                              <w:divBdr>
                                <w:top w:val="none" w:sz="0" w:space="0" w:color="auto"/>
                                <w:left w:val="none" w:sz="0" w:space="0" w:color="auto"/>
                                <w:bottom w:val="none" w:sz="0" w:space="0" w:color="auto"/>
                                <w:right w:val="none" w:sz="0" w:space="0" w:color="auto"/>
                              </w:divBdr>
                            </w:div>
                            <w:div w:id="137765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2310021">
              <w:marLeft w:val="0"/>
              <w:marRight w:val="0"/>
              <w:marTop w:val="0"/>
              <w:marBottom w:val="0"/>
              <w:divBdr>
                <w:top w:val="none" w:sz="0" w:space="0" w:color="auto"/>
                <w:left w:val="none" w:sz="0" w:space="0" w:color="auto"/>
                <w:bottom w:val="none" w:sz="0" w:space="0" w:color="auto"/>
                <w:right w:val="none" w:sz="0" w:space="0" w:color="auto"/>
              </w:divBdr>
              <w:divsChild>
                <w:div w:id="1668098133">
                  <w:marLeft w:val="0"/>
                  <w:marRight w:val="0"/>
                  <w:marTop w:val="0"/>
                  <w:marBottom w:val="0"/>
                  <w:divBdr>
                    <w:top w:val="none" w:sz="0" w:space="0" w:color="auto"/>
                    <w:left w:val="none" w:sz="0" w:space="0" w:color="auto"/>
                    <w:bottom w:val="none" w:sz="0" w:space="0" w:color="auto"/>
                    <w:right w:val="none" w:sz="0" w:space="0" w:color="auto"/>
                  </w:divBdr>
                  <w:divsChild>
                    <w:div w:id="986472693">
                      <w:marLeft w:val="0"/>
                      <w:marRight w:val="0"/>
                      <w:marTop w:val="0"/>
                      <w:marBottom w:val="0"/>
                      <w:divBdr>
                        <w:top w:val="none" w:sz="0" w:space="0" w:color="auto"/>
                        <w:left w:val="none" w:sz="0" w:space="0" w:color="auto"/>
                        <w:bottom w:val="none" w:sz="0" w:space="0" w:color="auto"/>
                        <w:right w:val="none" w:sz="0" w:space="0" w:color="auto"/>
                      </w:divBdr>
                      <w:divsChild>
                        <w:div w:id="575171116">
                          <w:marLeft w:val="0"/>
                          <w:marRight w:val="0"/>
                          <w:marTop w:val="0"/>
                          <w:marBottom w:val="0"/>
                          <w:divBdr>
                            <w:top w:val="none" w:sz="0" w:space="0" w:color="auto"/>
                            <w:left w:val="none" w:sz="0" w:space="0" w:color="auto"/>
                            <w:bottom w:val="none" w:sz="0" w:space="0" w:color="auto"/>
                            <w:right w:val="none" w:sz="0" w:space="0" w:color="auto"/>
                          </w:divBdr>
                        </w:div>
                      </w:divsChild>
                    </w:div>
                    <w:div w:id="1920367456">
                      <w:marLeft w:val="0"/>
                      <w:marRight w:val="0"/>
                      <w:marTop w:val="0"/>
                      <w:marBottom w:val="450"/>
                      <w:divBdr>
                        <w:top w:val="none" w:sz="0" w:space="0" w:color="auto"/>
                        <w:left w:val="none" w:sz="0" w:space="0" w:color="auto"/>
                        <w:bottom w:val="none" w:sz="0" w:space="0" w:color="auto"/>
                        <w:right w:val="none" w:sz="0" w:space="0" w:color="auto"/>
                      </w:divBdr>
                    </w:div>
                    <w:div w:id="1282153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3560830">
      <w:bodyDiv w:val="1"/>
      <w:marLeft w:val="0"/>
      <w:marRight w:val="0"/>
      <w:marTop w:val="0"/>
      <w:marBottom w:val="0"/>
      <w:divBdr>
        <w:top w:val="none" w:sz="0" w:space="0" w:color="auto"/>
        <w:left w:val="none" w:sz="0" w:space="0" w:color="auto"/>
        <w:bottom w:val="none" w:sz="0" w:space="0" w:color="auto"/>
        <w:right w:val="none" w:sz="0" w:space="0" w:color="auto"/>
      </w:divBdr>
      <w:divsChild>
        <w:div w:id="627054530">
          <w:marLeft w:val="0"/>
          <w:marRight w:val="0"/>
          <w:marTop w:val="0"/>
          <w:marBottom w:val="0"/>
          <w:divBdr>
            <w:top w:val="single" w:sz="2" w:space="0" w:color="FF0000"/>
            <w:left w:val="single" w:sz="2" w:space="0" w:color="FF0000"/>
            <w:bottom w:val="single" w:sz="2" w:space="0" w:color="FF0000"/>
            <w:right w:val="single" w:sz="2" w:space="0" w:color="FF0000"/>
          </w:divBdr>
          <w:divsChild>
            <w:div w:id="521549845">
              <w:marLeft w:val="0"/>
              <w:marRight w:val="0"/>
              <w:marTop w:val="0"/>
              <w:marBottom w:val="0"/>
              <w:divBdr>
                <w:top w:val="single" w:sz="2" w:space="0" w:color="FFFF00"/>
                <w:left w:val="single" w:sz="2" w:space="0" w:color="FFFF00"/>
                <w:bottom w:val="single" w:sz="2" w:space="0" w:color="FFFF00"/>
                <w:right w:val="single" w:sz="2" w:space="0" w:color="FFFF00"/>
              </w:divBdr>
              <w:divsChild>
                <w:div w:id="795872958">
                  <w:marLeft w:val="0"/>
                  <w:marRight w:val="0"/>
                  <w:marTop w:val="0"/>
                  <w:marBottom w:val="0"/>
                  <w:divBdr>
                    <w:top w:val="single" w:sz="2" w:space="0" w:color="FFFF00"/>
                    <w:left w:val="single" w:sz="2" w:space="15" w:color="FFFF00"/>
                    <w:bottom w:val="single" w:sz="2" w:space="0" w:color="FFFF00"/>
                    <w:right w:val="single" w:sz="2" w:space="15" w:color="FFFF00"/>
                  </w:divBdr>
                  <w:divsChild>
                    <w:div w:id="1029599428">
                      <w:marLeft w:val="0"/>
                      <w:marRight w:val="0"/>
                      <w:marTop w:val="0"/>
                      <w:marBottom w:val="0"/>
                      <w:divBdr>
                        <w:top w:val="single" w:sz="2" w:space="0" w:color="008000"/>
                        <w:left w:val="single" w:sz="2" w:space="0" w:color="008000"/>
                        <w:bottom w:val="single" w:sz="2" w:space="30" w:color="008000"/>
                        <w:right w:val="single" w:sz="2" w:space="0" w:color="008000"/>
                      </w:divBdr>
                      <w:divsChild>
                        <w:div w:id="327632112">
                          <w:marLeft w:val="0"/>
                          <w:marRight w:val="0"/>
                          <w:marTop w:val="0"/>
                          <w:marBottom w:val="0"/>
                          <w:divBdr>
                            <w:top w:val="none" w:sz="0" w:space="0" w:color="auto"/>
                            <w:left w:val="none" w:sz="0" w:space="0" w:color="auto"/>
                            <w:bottom w:val="none" w:sz="0" w:space="0" w:color="auto"/>
                            <w:right w:val="none" w:sz="0" w:space="0" w:color="auto"/>
                          </w:divBdr>
                        </w:div>
                      </w:divsChild>
                    </w:div>
                    <w:div w:id="1244876951">
                      <w:marLeft w:val="0"/>
                      <w:marRight w:val="0"/>
                      <w:marTop w:val="0"/>
                      <w:marBottom w:val="0"/>
                      <w:divBdr>
                        <w:top w:val="single" w:sz="2" w:space="0" w:color="008000"/>
                        <w:left w:val="single" w:sz="2" w:space="0" w:color="008000"/>
                        <w:bottom w:val="single" w:sz="2" w:space="30" w:color="008000"/>
                        <w:right w:val="single" w:sz="2" w:space="0" w:color="008000"/>
                      </w:divBdr>
                    </w:div>
                  </w:divsChild>
                </w:div>
              </w:divsChild>
            </w:div>
          </w:divsChild>
        </w:div>
      </w:divsChild>
    </w:div>
    <w:div w:id="1243878886">
      <w:bodyDiv w:val="1"/>
      <w:marLeft w:val="0"/>
      <w:marRight w:val="0"/>
      <w:marTop w:val="0"/>
      <w:marBottom w:val="0"/>
      <w:divBdr>
        <w:top w:val="none" w:sz="0" w:space="0" w:color="auto"/>
        <w:left w:val="none" w:sz="0" w:space="0" w:color="auto"/>
        <w:bottom w:val="none" w:sz="0" w:space="0" w:color="auto"/>
        <w:right w:val="none" w:sz="0" w:space="0" w:color="auto"/>
      </w:divBdr>
      <w:divsChild>
        <w:div w:id="745491119">
          <w:marLeft w:val="0"/>
          <w:marRight w:val="0"/>
          <w:marTop w:val="0"/>
          <w:marBottom w:val="0"/>
          <w:divBdr>
            <w:top w:val="none" w:sz="0" w:space="0" w:color="auto"/>
            <w:left w:val="none" w:sz="0" w:space="0" w:color="auto"/>
            <w:bottom w:val="none" w:sz="0" w:space="0" w:color="auto"/>
            <w:right w:val="none" w:sz="0" w:space="0" w:color="auto"/>
          </w:divBdr>
        </w:div>
      </w:divsChild>
    </w:div>
    <w:div w:id="1244146110">
      <w:bodyDiv w:val="1"/>
      <w:marLeft w:val="0"/>
      <w:marRight w:val="0"/>
      <w:marTop w:val="0"/>
      <w:marBottom w:val="0"/>
      <w:divBdr>
        <w:top w:val="none" w:sz="0" w:space="0" w:color="auto"/>
        <w:left w:val="none" w:sz="0" w:space="0" w:color="auto"/>
        <w:bottom w:val="none" w:sz="0" w:space="0" w:color="auto"/>
        <w:right w:val="none" w:sz="0" w:space="0" w:color="auto"/>
      </w:divBdr>
      <w:divsChild>
        <w:div w:id="2017221183">
          <w:marLeft w:val="0"/>
          <w:marRight w:val="0"/>
          <w:marTop w:val="0"/>
          <w:marBottom w:val="0"/>
          <w:divBdr>
            <w:top w:val="single" w:sz="2" w:space="0" w:color="E5E7EB"/>
            <w:left w:val="single" w:sz="2" w:space="0" w:color="E5E7EB"/>
            <w:bottom w:val="single" w:sz="2" w:space="0" w:color="E5E7EB"/>
            <w:right w:val="single" w:sz="2" w:space="0" w:color="E5E7EB"/>
          </w:divBdr>
          <w:divsChild>
            <w:div w:id="179660707">
              <w:marLeft w:val="0"/>
              <w:marRight w:val="0"/>
              <w:marTop w:val="0"/>
              <w:marBottom w:val="0"/>
              <w:divBdr>
                <w:top w:val="single" w:sz="2" w:space="0" w:color="E5E7EB"/>
                <w:left w:val="single" w:sz="2" w:space="0" w:color="E5E7EB"/>
                <w:bottom w:val="single" w:sz="2" w:space="0" w:color="E5E7EB"/>
                <w:right w:val="single" w:sz="2" w:space="0" w:color="E5E7EB"/>
              </w:divBdr>
              <w:divsChild>
                <w:div w:id="570039805">
                  <w:marLeft w:val="0"/>
                  <w:marRight w:val="0"/>
                  <w:marTop w:val="0"/>
                  <w:marBottom w:val="0"/>
                  <w:divBdr>
                    <w:top w:val="single" w:sz="2" w:space="0" w:color="E5E7EB"/>
                    <w:left w:val="single" w:sz="2" w:space="0" w:color="E5E7EB"/>
                    <w:bottom w:val="single" w:sz="2" w:space="0" w:color="E5E7EB"/>
                    <w:right w:val="single" w:sz="2" w:space="0" w:color="E5E7EB"/>
                  </w:divBdr>
                  <w:divsChild>
                    <w:div w:id="689264106">
                      <w:marLeft w:val="0"/>
                      <w:marRight w:val="0"/>
                      <w:marTop w:val="0"/>
                      <w:marBottom w:val="0"/>
                      <w:divBdr>
                        <w:top w:val="single" w:sz="2" w:space="0" w:color="E5E7EB"/>
                        <w:left w:val="single" w:sz="2" w:space="0" w:color="E5E7EB"/>
                        <w:bottom w:val="single" w:sz="2" w:space="0" w:color="E5E7EB"/>
                        <w:right w:val="single" w:sz="2" w:space="0" w:color="E5E7EB"/>
                      </w:divBdr>
                      <w:divsChild>
                        <w:div w:id="2340651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652443182">
          <w:marLeft w:val="0"/>
          <w:marRight w:val="0"/>
          <w:marTop w:val="0"/>
          <w:marBottom w:val="0"/>
          <w:divBdr>
            <w:top w:val="single" w:sz="2" w:space="0" w:color="E5E7EB"/>
            <w:left w:val="single" w:sz="2" w:space="0" w:color="E5E7EB"/>
            <w:bottom w:val="single" w:sz="2" w:space="0" w:color="E5E7EB"/>
            <w:right w:val="single" w:sz="2" w:space="0" w:color="E5E7EB"/>
          </w:divBdr>
          <w:divsChild>
            <w:div w:id="760184171">
              <w:marLeft w:val="0"/>
              <w:marRight w:val="0"/>
              <w:marTop w:val="0"/>
              <w:marBottom w:val="0"/>
              <w:divBdr>
                <w:top w:val="single" w:sz="2" w:space="0" w:color="E5E7EB"/>
                <w:left w:val="single" w:sz="2" w:space="0" w:color="E5E7EB"/>
                <w:bottom w:val="single" w:sz="2" w:space="0" w:color="E5E7EB"/>
                <w:right w:val="single" w:sz="2" w:space="0" w:color="E5E7EB"/>
              </w:divBdr>
              <w:divsChild>
                <w:div w:id="418408343">
                  <w:marLeft w:val="0"/>
                  <w:marRight w:val="0"/>
                  <w:marTop w:val="0"/>
                  <w:marBottom w:val="0"/>
                  <w:divBdr>
                    <w:top w:val="single" w:sz="2" w:space="0" w:color="E5E7EB"/>
                    <w:left w:val="single" w:sz="2" w:space="0" w:color="E5E7EB"/>
                    <w:bottom w:val="single" w:sz="2" w:space="0" w:color="E5E7EB"/>
                    <w:right w:val="single" w:sz="2" w:space="0" w:color="E5E7EB"/>
                  </w:divBdr>
                  <w:divsChild>
                    <w:div w:id="1222054931">
                      <w:marLeft w:val="0"/>
                      <w:marRight w:val="0"/>
                      <w:marTop w:val="0"/>
                      <w:marBottom w:val="0"/>
                      <w:divBdr>
                        <w:top w:val="single" w:sz="2" w:space="0" w:color="E5E7EB"/>
                        <w:left w:val="single" w:sz="2" w:space="0" w:color="E5E7EB"/>
                        <w:bottom w:val="single" w:sz="2" w:space="0" w:color="E5E7EB"/>
                        <w:right w:val="single" w:sz="2" w:space="0" w:color="E5E7EB"/>
                      </w:divBdr>
                    </w:div>
                    <w:div w:id="2101564326">
                      <w:marLeft w:val="0"/>
                      <w:marRight w:val="0"/>
                      <w:marTop w:val="0"/>
                      <w:marBottom w:val="0"/>
                      <w:divBdr>
                        <w:top w:val="single" w:sz="2" w:space="0" w:color="E5E7EB"/>
                        <w:left w:val="single" w:sz="2" w:space="0" w:color="E5E7EB"/>
                        <w:bottom w:val="single" w:sz="2" w:space="0" w:color="E5E7EB"/>
                        <w:right w:val="single" w:sz="2" w:space="0" w:color="E5E7EB"/>
                      </w:divBdr>
                      <w:divsChild>
                        <w:div w:id="1735278243">
                          <w:marLeft w:val="0"/>
                          <w:marRight w:val="0"/>
                          <w:marTop w:val="0"/>
                          <w:marBottom w:val="0"/>
                          <w:divBdr>
                            <w:top w:val="single" w:sz="2" w:space="0" w:color="E5E7EB"/>
                            <w:left w:val="single" w:sz="2" w:space="0" w:color="E5E7EB"/>
                            <w:bottom w:val="single" w:sz="2" w:space="0" w:color="E5E7EB"/>
                            <w:right w:val="single" w:sz="2" w:space="0" w:color="E5E7EB"/>
                          </w:divBdr>
                          <w:divsChild>
                            <w:div w:id="546769790">
                              <w:marLeft w:val="0"/>
                              <w:marRight w:val="0"/>
                              <w:marTop w:val="0"/>
                              <w:marBottom w:val="0"/>
                              <w:divBdr>
                                <w:top w:val="single" w:sz="2" w:space="0" w:color="E5E7EB"/>
                                <w:left w:val="single" w:sz="2" w:space="0" w:color="E5E7EB"/>
                                <w:bottom w:val="single" w:sz="2" w:space="0" w:color="E5E7EB"/>
                                <w:right w:val="single" w:sz="2" w:space="0" w:color="E5E7EB"/>
                              </w:divBdr>
                              <w:divsChild>
                                <w:div w:id="418790905">
                                  <w:marLeft w:val="0"/>
                                  <w:marRight w:val="0"/>
                                  <w:marTop w:val="0"/>
                                  <w:marBottom w:val="0"/>
                                  <w:divBdr>
                                    <w:top w:val="single" w:sz="2" w:space="0" w:color="E5E7EB"/>
                                    <w:left w:val="single" w:sz="2" w:space="0" w:color="E5E7EB"/>
                                    <w:bottom w:val="single" w:sz="2" w:space="0" w:color="E5E7EB"/>
                                    <w:right w:val="single" w:sz="2" w:space="0" w:color="E5E7EB"/>
                                  </w:divBdr>
                                  <w:divsChild>
                                    <w:div w:id="1537083801">
                                      <w:marLeft w:val="0"/>
                                      <w:marRight w:val="0"/>
                                      <w:marTop w:val="0"/>
                                      <w:marBottom w:val="0"/>
                                      <w:divBdr>
                                        <w:top w:val="single" w:sz="2" w:space="0" w:color="E5E7EB"/>
                                        <w:left w:val="single" w:sz="2" w:space="0" w:color="E5E7EB"/>
                                        <w:bottom w:val="single" w:sz="2" w:space="0" w:color="E5E7EB"/>
                                        <w:right w:val="single" w:sz="2" w:space="0" w:color="E5E7EB"/>
                                      </w:divBdr>
                                      <w:divsChild>
                                        <w:div w:id="770665909">
                                          <w:marLeft w:val="0"/>
                                          <w:marRight w:val="0"/>
                                          <w:marTop w:val="0"/>
                                          <w:marBottom w:val="0"/>
                                          <w:divBdr>
                                            <w:top w:val="single" w:sz="2" w:space="31" w:color="E5E7EB"/>
                                            <w:left w:val="single" w:sz="2" w:space="0" w:color="E5E7EB"/>
                                            <w:bottom w:val="single" w:sz="2" w:space="0" w:color="E5E7EB"/>
                                            <w:right w:val="single" w:sz="2" w:space="0" w:color="E5E7EB"/>
                                          </w:divBdr>
                                        </w:div>
                                      </w:divsChild>
                                    </w:div>
                                    <w:div w:id="2076933015">
                                      <w:marLeft w:val="0"/>
                                      <w:marRight w:val="0"/>
                                      <w:marTop w:val="0"/>
                                      <w:marBottom w:val="0"/>
                                      <w:divBdr>
                                        <w:top w:val="single" w:sz="2" w:space="0" w:color="E5E7EB"/>
                                        <w:left w:val="single" w:sz="2" w:space="0" w:color="E5E7EB"/>
                                        <w:bottom w:val="single" w:sz="2" w:space="0" w:color="E5E7EB"/>
                                        <w:right w:val="single" w:sz="2" w:space="0" w:color="E5E7EB"/>
                                      </w:divBdr>
                                      <w:divsChild>
                                        <w:div w:id="894660072">
                                          <w:marLeft w:val="0"/>
                                          <w:marRight w:val="0"/>
                                          <w:marTop w:val="0"/>
                                          <w:marBottom w:val="0"/>
                                          <w:divBdr>
                                            <w:top w:val="single" w:sz="2" w:space="31" w:color="E5E7EB"/>
                                            <w:left w:val="single" w:sz="2" w:space="0" w:color="E5E7EB"/>
                                            <w:bottom w:val="single" w:sz="2" w:space="0" w:color="E5E7EB"/>
                                            <w:right w:val="single" w:sz="2" w:space="0" w:color="E5E7EB"/>
                                          </w:divBdr>
                                        </w:div>
                                      </w:divsChild>
                                    </w:div>
                                    <w:div w:id="2005280440">
                                      <w:marLeft w:val="0"/>
                                      <w:marRight w:val="0"/>
                                      <w:marTop w:val="0"/>
                                      <w:marBottom w:val="0"/>
                                      <w:divBdr>
                                        <w:top w:val="single" w:sz="2" w:space="0" w:color="E5E7EB"/>
                                        <w:left w:val="single" w:sz="2" w:space="0" w:color="E5E7EB"/>
                                        <w:bottom w:val="single" w:sz="2" w:space="0" w:color="E5E7EB"/>
                                        <w:right w:val="single" w:sz="2" w:space="0" w:color="E5E7EB"/>
                                      </w:divBdr>
                                      <w:divsChild>
                                        <w:div w:id="1868174133">
                                          <w:marLeft w:val="0"/>
                                          <w:marRight w:val="0"/>
                                          <w:marTop w:val="0"/>
                                          <w:marBottom w:val="0"/>
                                          <w:divBdr>
                                            <w:top w:val="single" w:sz="2" w:space="31" w:color="E5E7EB"/>
                                            <w:left w:val="single" w:sz="2" w:space="0" w:color="E5E7EB"/>
                                            <w:bottom w:val="single" w:sz="2" w:space="0" w:color="E5E7EB"/>
                                            <w:right w:val="single" w:sz="2" w:space="0" w:color="E5E7EB"/>
                                          </w:divBdr>
                                        </w:div>
                                      </w:divsChild>
                                    </w:div>
                                    <w:div w:id="1883860107">
                                      <w:marLeft w:val="0"/>
                                      <w:marRight w:val="0"/>
                                      <w:marTop w:val="0"/>
                                      <w:marBottom w:val="0"/>
                                      <w:divBdr>
                                        <w:top w:val="single" w:sz="2" w:space="0" w:color="E5E7EB"/>
                                        <w:left w:val="single" w:sz="2" w:space="0" w:color="E5E7EB"/>
                                        <w:bottom w:val="single" w:sz="2" w:space="0" w:color="E5E7EB"/>
                                        <w:right w:val="single" w:sz="2" w:space="0" w:color="E5E7EB"/>
                                      </w:divBdr>
                                      <w:divsChild>
                                        <w:div w:id="1653145776">
                                          <w:marLeft w:val="0"/>
                                          <w:marRight w:val="0"/>
                                          <w:marTop w:val="0"/>
                                          <w:marBottom w:val="0"/>
                                          <w:divBdr>
                                            <w:top w:val="single" w:sz="2" w:space="31" w:color="E5E7EB"/>
                                            <w:left w:val="single" w:sz="2" w:space="0" w:color="E5E7EB"/>
                                            <w:bottom w:val="single" w:sz="2" w:space="0" w:color="E5E7EB"/>
                                            <w:right w:val="single" w:sz="2" w:space="0" w:color="E5E7EB"/>
                                          </w:divBdr>
                                        </w:div>
                                      </w:divsChild>
                                    </w:div>
                                    <w:div w:id="1791583516">
                                      <w:marLeft w:val="0"/>
                                      <w:marRight w:val="0"/>
                                      <w:marTop w:val="0"/>
                                      <w:marBottom w:val="0"/>
                                      <w:divBdr>
                                        <w:top w:val="single" w:sz="2" w:space="0" w:color="E5E7EB"/>
                                        <w:left w:val="single" w:sz="2" w:space="0" w:color="E5E7EB"/>
                                        <w:bottom w:val="single" w:sz="2" w:space="0" w:color="E5E7EB"/>
                                        <w:right w:val="single" w:sz="2" w:space="0" w:color="E5E7EB"/>
                                      </w:divBdr>
                                      <w:divsChild>
                                        <w:div w:id="1560895634">
                                          <w:marLeft w:val="0"/>
                                          <w:marRight w:val="0"/>
                                          <w:marTop w:val="0"/>
                                          <w:marBottom w:val="0"/>
                                          <w:divBdr>
                                            <w:top w:val="single" w:sz="2" w:space="31" w:color="E5E7EB"/>
                                            <w:left w:val="single" w:sz="2" w:space="0" w:color="E5E7EB"/>
                                            <w:bottom w:val="single" w:sz="2" w:space="0" w:color="E5E7EB"/>
                                            <w:right w:val="single" w:sz="2" w:space="0" w:color="E5E7EB"/>
                                          </w:divBdr>
                                          <w:divsChild>
                                            <w:div w:id="97945494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sChild>
            </w:div>
          </w:divsChild>
        </w:div>
        <w:div w:id="778992577">
          <w:marLeft w:val="0"/>
          <w:marRight w:val="0"/>
          <w:marTop w:val="0"/>
          <w:marBottom w:val="0"/>
          <w:divBdr>
            <w:top w:val="single" w:sz="2" w:space="0" w:color="E5E7EB"/>
            <w:left w:val="single" w:sz="2" w:space="0" w:color="E5E7EB"/>
            <w:bottom w:val="single" w:sz="2" w:space="0" w:color="E5E7EB"/>
            <w:right w:val="single" w:sz="2" w:space="0" w:color="E5E7EB"/>
          </w:divBdr>
          <w:divsChild>
            <w:div w:id="128144892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244337882">
      <w:bodyDiv w:val="1"/>
      <w:marLeft w:val="0"/>
      <w:marRight w:val="0"/>
      <w:marTop w:val="0"/>
      <w:marBottom w:val="0"/>
      <w:divBdr>
        <w:top w:val="none" w:sz="0" w:space="0" w:color="auto"/>
        <w:left w:val="none" w:sz="0" w:space="0" w:color="auto"/>
        <w:bottom w:val="none" w:sz="0" w:space="0" w:color="auto"/>
        <w:right w:val="none" w:sz="0" w:space="0" w:color="auto"/>
      </w:divBdr>
    </w:div>
    <w:div w:id="1244608145">
      <w:bodyDiv w:val="1"/>
      <w:marLeft w:val="0"/>
      <w:marRight w:val="0"/>
      <w:marTop w:val="0"/>
      <w:marBottom w:val="0"/>
      <w:divBdr>
        <w:top w:val="none" w:sz="0" w:space="0" w:color="auto"/>
        <w:left w:val="none" w:sz="0" w:space="0" w:color="auto"/>
        <w:bottom w:val="none" w:sz="0" w:space="0" w:color="auto"/>
        <w:right w:val="none" w:sz="0" w:space="0" w:color="auto"/>
      </w:divBdr>
      <w:divsChild>
        <w:div w:id="149714452">
          <w:marLeft w:val="0"/>
          <w:marRight w:val="0"/>
          <w:marTop w:val="0"/>
          <w:marBottom w:val="0"/>
          <w:divBdr>
            <w:top w:val="none" w:sz="0" w:space="0" w:color="auto"/>
            <w:left w:val="none" w:sz="0" w:space="0" w:color="auto"/>
            <w:bottom w:val="none" w:sz="0" w:space="0" w:color="auto"/>
            <w:right w:val="none" w:sz="0" w:space="0" w:color="auto"/>
          </w:divBdr>
          <w:divsChild>
            <w:div w:id="205535173">
              <w:marLeft w:val="0"/>
              <w:marRight w:val="0"/>
              <w:marTop w:val="0"/>
              <w:marBottom w:val="240"/>
              <w:divBdr>
                <w:top w:val="none" w:sz="0" w:space="0" w:color="auto"/>
                <w:left w:val="none" w:sz="0" w:space="0" w:color="auto"/>
                <w:bottom w:val="none" w:sz="0" w:space="0" w:color="auto"/>
                <w:right w:val="none" w:sz="0" w:space="0" w:color="auto"/>
              </w:divBdr>
              <w:divsChild>
                <w:div w:id="277297688">
                  <w:marLeft w:val="0"/>
                  <w:marRight w:val="0"/>
                  <w:marTop w:val="0"/>
                  <w:marBottom w:val="0"/>
                  <w:divBdr>
                    <w:top w:val="none" w:sz="0" w:space="0" w:color="auto"/>
                    <w:left w:val="none" w:sz="0" w:space="0" w:color="auto"/>
                    <w:bottom w:val="none" w:sz="0" w:space="0" w:color="auto"/>
                    <w:right w:val="none" w:sz="0" w:space="0" w:color="auto"/>
                  </w:divBdr>
                </w:div>
                <w:div w:id="1059866733">
                  <w:marLeft w:val="60"/>
                  <w:marRight w:val="0"/>
                  <w:marTop w:val="0"/>
                  <w:marBottom w:val="0"/>
                  <w:divBdr>
                    <w:top w:val="none" w:sz="0" w:space="0" w:color="auto"/>
                    <w:left w:val="none" w:sz="0" w:space="0" w:color="auto"/>
                    <w:bottom w:val="none" w:sz="0" w:space="0" w:color="auto"/>
                    <w:right w:val="none" w:sz="0" w:space="0" w:color="auto"/>
                  </w:divBdr>
                </w:div>
              </w:divsChild>
            </w:div>
            <w:div w:id="419104235">
              <w:marLeft w:val="0"/>
              <w:marRight w:val="0"/>
              <w:marTop w:val="0"/>
              <w:marBottom w:val="225"/>
              <w:divBdr>
                <w:top w:val="none" w:sz="0" w:space="0" w:color="auto"/>
                <w:left w:val="none" w:sz="0" w:space="0" w:color="auto"/>
                <w:bottom w:val="none" w:sz="0" w:space="0" w:color="auto"/>
                <w:right w:val="none" w:sz="0" w:space="0" w:color="auto"/>
              </w:divBdr>
            </w:div>
          </w:divsChild>
        </w:div>
        <w:div w:id="904410638">
          <w:marLeft w:val="0"/>
          <w:marRight w:val="0"/>
          <w:marTop w:val="315"/>
          <w:marBottom w:val="0"/>
          <w:divBdr>
            <w:top w:val="none" w:sz="0" w:space="0" w:color="auto"/>
            <w:left w:val="none" w:sz="0" w:space="0" w:color="auto"/>
            <w:bottom w:val="none" w:sz="0" w:space="0" w:color="auto"/>
            <w:right w:val="none" w:sz="0" w:space="0" w:color="auto"/>
          </w:divBdr>
          <w:divsChild>
            <w:div w:id="219441598">
              <w:marLeft w:val="0"/>
              <w:marRight w:val="0"/>
              <w:marTop w:val="0"/>
              <w:marBottom w:val="0"/>
              <w:divBdr>
                <w:top w:val="none" w:sz="0" w:space="0" w:color="auto"/>
                <w:left w:val="none" w:sz="0" w:space="0" w:color="auto"/>
                <w:bottom w:val="none" w:sz="0" w:space="0" w:color="auto"/>
                <w:right w:val="none" w:sz="0" w:space="0" w:color="auto"/>
              </w:divBdr>
            </w:div>
          </w:divsChild>
        </w:div>
        <w:div w:id="963005883">
          <w:marLeft w:val="0"/>
          <w:marRight w:val="0"/>
          <w:marTop w:val="0"/>
          <w:marBottom w:val="315"/>
          <w:divBdr>
            <w:top w:val="none" w:sz="0" w:space="0" w:color="auto"/>
            <w:left w:val="none" w:sz="0" w:space="0" w:color="auto"/>
            <w:bottom w:val="none" w:sz="0" w:space="0" w:color="auto"/>
            <w:right w:val="none" w:sz="0" w:space="0" w:color="auto"/>
          </w:divBdr>
          <w:divsChild>
            <w:div w:id="1499467128">
              <w:marLeft w:val="0"/>
              <w:marRight w:val="0"/>
              <w:marTop w:val="0"/>
              <w:marBottom w:val="0"/>
              <w:divBdr>
                <w:top w:val="none" w:sz="0" w:space="0" w:color="auto"/>
                <w:left w:val="none" w:sz="0" w:space="0" w:color="auto"/>
                <w:bottom w:val="none" w:sz="0" w:space="0" w:color="auto"/>
                <w:right w:val="none" w:sz="0" w:space="0" w:color="auto"/>
              </w:divBdr>
              <w:divsChild>
                <w:div w:id="79369949">
                  <w:marLeft w:val="180"/>
                  <w:marRight w:val="0"/>
                  <w:marTop w:val="0"/>
                  <w:marBottom w:val="0"/>
                  <w:divBdr>
                    <w:top w:val="none" w:sz="0" w:space="0" w:color="auto"/>
                    <w:left w:val="none" w:sz="0" w:space="0" w:color="auto"/>
                    <w:bottom w:val="none" w:sz="0" w:space="0" w:color="auto"/>
                    <w:right w:val="none" w:sz="0" w:space="0" w:color="auto"/>
                  </w:divBdr>
                </w:div>
                <w:div w:id="304744844">
                  <w:marLeft w:val="180"/>
                  <w:marRight w:val="0"/>
                  <w:marTop w:val="0"/>
                  <w:marBottom w:val="0"/>
                  <w:divBdr>
                    <w:top w:val="none" w:sz="0" w:space="0" w:color="auto"/>
                    <w:left w:val="none" w:sz="0" w:space="0" w:color="auto"/>
                    <w:bottom w:val="none" w:sz="0" w:space="0" w:color="auto"/>
                    <w:right w:val="none" w:sz="0" w:space="0" w:color="auto"/>
                  </w:divBdr>
                </w:div>
                <w:div w:id="412244796">
                  <w:marLeft w:val="180"/>
                  <w:marRight w:val="0"/>
                  <w:marTop w:val="0"/>
                  <w:marBottom w:val="0"/>
                  <w:divBdr>
                    <w:top w:val="none" w:sz="0" w:space="0" w:color="auto"/>
                    <w:left w:val="none" w:sz="0" w:space="0" w:color="auto"/>
                    <w:bottom w:val="none" w:sz="0" w:space="0" w:color="auto"/>
                    <w:right w:val="none" w:sz="0" w:space="0" w:color="auto"/>
                  </w:divBdr>
                </w:div>
                <w:div w:id="1043796192">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4879036">
      <w:bodyDiv w:val="1"/>
      <w:marLeft w:val="0"/>
      <w:marRight w:val="0"/>
      <w:marTop w:val="0"/>
      <w:marBottom w:val="0"/>
      <w:divBdr>
        <w:top w:val="none" w:sz="0" w:space="0" w:color="auto"/>
        <w:left w:val="none" w:sz="0" w:space="0" w:color="auto"/>
        <w:bottom w:val="none" w:sz="0" w:space="0" w:color="auto"/>
        <w:right w:val="none" w:sz="0" w:space="0" w:color="auto"/>
      </w:divBdr>
      <w:divsChild>
        <w:div w:id="888759560">
          <w:marLeft w:val="-150"/>
          <w:marRight w:val="-150"/>
          <w:marTop w:val="0"/>
          <w:marBottom w:val="0"/>
          <w:divBdr>
            <w:top w:val="none" w:sz="0" w:space="0" w:color="auto"/>
            <w:left w:val="none" w:sz="0" w:space="0" w:color="auto"/>
            <w:bottom w:val="none" w:sz="0" w:space="0" w:color="auto"/>
            <w:right w:val="none" w:sz="0" w:space="0" w:color="auto"/>
          </w:divBdr>
          <w:divsChild>
            <w:div w:id="217475197">
              <w:marLeft w:val="0"/>
              <w:marRight w:val="0"/>
              <w:marTop w:val="0"/>
              <w:marBottom w:val="0"/>
              <w:divBdr>
                <w:top w:val="none" w:sz="0" w:space="0" w:color="auto"/>
                <w:left w:val="none" w:sz="0" w:space="0" w:color="auto"/>
                <w:bottom w:val="none" w:sz="0" w:space="0" w:color="auto"/>
                <w:right w:val="none" w:sz="0" w:space="0" w:color="auto"/>
              </w:divBdr>
              <w:divsChild>
                <w:div w:id="1682049787">
                  <w:marLeft w:val="0"/>
                  <w:marRight w:val="0"/>
                  <w:marTop w:val="0"/>
                  <w:marBottom w:val="0"/>
                  <w:divBdr>
                    <w:top w:val="none" w:sz="0" w:space="0" w:color="auto"/>
                    <w:left w:val="none" w:sz="0" w:space="0" w:color="auto"/>
                    <w:bottom w:val="none" w:sz="0" w:space="0" w:color="auto"/>
                    <w:right w:val="none" w:sz="0" w:space="0" w:color="auto"/>
                  </w:divBdr>
                  <w:divsChild>
                    <w:div w:id="1106970767">
                      <w:marLeft w:val="0"/>
                      <w:marRight w:val="0"/>
                      <w:marTop w:val="0"/>
                      <w:marBottom w:val="0"/>
                      <w:divBdr>
                        <w:top w:val="none" w:sz="0" w:space="0" w:color="auto"/>
                        <w:left w:val="none" w:sz="0" w:space="0" w:color="auto"/>
                        <w:bottom w:val="none" w:sz="0" w:space="0" w:color="auto"/>
                        <w:right w:val="none" w:sz="0" w:space="0" w:color="auto"/>
                      </w:divBdr>
                    </w:div>
                  </w:divsChild>
                </w:div>
                <w:div w:id="599072547">
                  <w:marLeft w:val="0"/>
                  <w:marRight w:val="0"/>
                  <w:marTop w:val="0"/>
                  <w:marBottom w:val="0"/>
                  <w:divBdr>
                    <w:top w:val="none" w:sz="0" w:space="0" w:color="auto"/>
                    <w:left w:val="none" w:sz="0" w:space="0" w:color="auto"/>
                    <w:bottom w:val="none" w:sz="0" w:space="0" w:color="auto"/>
                    <w:right w:val="none" w:sz="0" w:space="0" w:color="auto"/>
                  </w:divBdr>
                  <w:divsChild>
                    <w:div w:id="1219245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234019">
          <w:marLeft w:val="-150"/>
          <w:marRight w:val="-150"/>
          <w:marTop w:val="0"/>
          <w:marBottom w:val="0"/>
          <w:divBdr>
            <w:top w:val="none" w:sz="0" w:space="0" w:color="auto"/>
            <w:left w:val="none" w:sz="0" w:space="0" w:color="auto"/>
            <w:bottom w:val="none" w:sz="0" w:space="0" w:color="auto"/>
            <w:right w:val="none" w:sz="0" w:space="0" w:color="auto"/>
          </w:divBdr>
          <w:divsChild>
            <w:div w:id="1837383948">
              <w:marLeft w:val="0"/>
              <w:marRight w:val="0"/>
              <w:marTop w:val="0"/>
              <w:marBottom w:val="0"/>
              <w:divBdr>
                <w:top w:val="none" w:sz="0" w:space="0" w:color="auto"/>
                <w:left w:val="none" w:sz="0" w:space="0" w:color="auto"/>
                <w:bottom w:val="none" w:sz="0" w:space="0" w:color="auto"/>
                <w:right w:val="none" w:sz="0" w:space="0" w:color="auto"/>
              </w:divBdr>
              <w:divsChild>
                <w:div w:id="1403985341">
                  <w:marLeft w:val="0"/>
                  <w:marRight w:val="0"/>
                  <w:marTop w:val="0"/>
                  <w:marBottom w:val="0"/>
                  <w:divBdr>
                    <w:top w:val="none" w:sz="0" w:space="0" w:color="auto"/>
                    <w:left w:val="none" w:sz="0" w:space="0" w:color="auto"/>
                    <w:bottom w:val="none" w:sz="0" w:space="0" w:color="auto"/>
                    <w:right w:val="none" w:sz="0" w:space="0" w:color="auto"/>
                  </w:divBdr>
                  <w:divsChild>
                    <w:div w:id="2119326727">
                      <w:marLeft w:val="0"/>
                      <w:marRight w:val="0"/>
                      <w:marTop w:val="0"/>
                      <w:marBottom w:val="0"/>
                      <w:divBdr>
                        <w:top w:val="none" w:sz="0" w:space="0" w:color="auto"/>
                        <w:left w:val="none" w:sz="0" w:space="0" w:color="auto"/>
                        <w:bottom w:val="none" w:sz="0" w:space="0" w:color="auto"/>
                        <w:right w:val="none" w:sz="0" w:space="0" w:color="auto"/>
                      </w:divBdr>
                    </w:div>
                    <w:div w:id="41289090">
                      <w:marLeft w:val="0"/>
                      <w:marRight w:val="0"/>
                      <w:marTop w:val="0"/>
                      <w:marBottom w:val="0"/>
                      <w:divBdr>
                        <w:top w:val="none" w:sz="0" w:space="0" w:color="auto"/>
                        <w:left w:val="none" w:sz="0" w:space="0" w:color="auto"/>
                        <w:bottom w:val="none" w:sz="0" w:space="0" w:color="auto"/>
                        <w:right w:val="none" w:sz="0" w:space="0" w:color="auto"/>
                      </w:divBdr>
                      <w:divsChild>
                        <w:div w:id="1814980235">
                          <w:marLeft w:val="0"/>
                          <w:marRight w:val="0"/>
                          <w:marTop w:val="0"/>
                          <w:marBottom w:val="0"/>
                          <w:divBdr>
                            <w:top w:val="none" w:sz="0" w:space="0" w:color="auto"/>
                            <w:left w:val="none" w:sz="0" w:space="0" w:color="auto"/>
                            <w:bottom w:val="none" w:sz="0" w:space="0" w:color="auto"/>
                            <w:right w:val="none" w:sz="0" w:space="0" w:color="auto"/>
                          </w:divBdr>
                          <w:divsChild>
                            <w:div w:id="401412160">
                              <w:marLeft w:val="0"/>
                              <w:marRight w:val="0"/>
                              <w:marTop w:val="0"/>
                              <w:marBottom w:val="0"/>
                              <w:divBdr>
                                <w:top w:val="none" w:sz="0" w:space="0" w:color="auto"/>
                                <w:left w:val="none" w:sz="0" w:space="0" w:color="auto"/>
                                <w:bottom w:val="none" w:sz="0" w:space="0" w:color="auto"/>
                                <w:right w:val="none" w:sz="0" w:space="0" w:color="auto"/>
                              </w:divBdr>
                            </w:div>
                            <w:div w:id="1479766490">
                              <w:marLeft w:val="0"/>
                              <w:marRight w:val="0"/>
                              <w:marTop w:val="0"/>
                              <w:marBottom w:val="0"/>
                              <w:divBdr>
                                <w:top w:val="none" w:sz="0" w:space="0" w:color="auto"/>
                                <w:left w:val="none" w:sz="0" w:space="0" w:color="auto"/>
                                <w:bottom w:val="none" w:sz="0" w:space="0" w:color="auto"/>
                                <w:right w:val="none" w:sz="0" w:space="0" w:color="auto"/>
                              </w:divBdr>
                            </w:div>
                            <w:div w:id="2144274202">
                              <w:marLeft w:val="0"/>
                              <w:marRight w:val="0"/>
                              <w:marTop w:val="0"/>
                              <w:marBottom w:val="0"/>
                              <w:divBdr>
                                <w:top w:val="none" w:sz="0" w:space="0" w:color="auto"/>
                                <w:left w:val="none" w:sz="0" w:space="0" w:color="auto"/>
                                <w:bottom w:val="none" w:sz="0" w:space="0" w:color="auto"/>
                                <w:right w:val="none" w:sz="0" w:space="0" w:color="auto"/>
                              </w:divBdr>
                            </w:div>
                            <w:div w:id="1494683991">
                              <w:marLeft w:val="0"/>
                              <w:marRight w:val="0"/>
                              <w:marTop w:val="0"/>
                              <w:marBottom w:val="0"/>
                              <w:divBdr>
                                <w:top w:val="none" w:sz="0" w:space="0" w:color="auto"/>
                                <w:left w:val="none" w:sz="0" w:space="0" w:color="auto"/>
                                <w:bottom w:val="none" w:sz="0" w:space="0" w:color="auto"/>
                                <w:right w:val="none" w:sz="0" w:space="0" w:color="auto"/>
                              </w:divBdr>
                            </w:div>
                            <w:div w:id="86548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452955">
              <w:marLeft w:val="0"/>
              <w:marRight w:val="0"/>
              <w:marTop w:val="0"/>
              <w:marBottom w:val="0"/>
              <w:divBdr>
                <w:top w:val="none" w:sz="0" w:space="0" w:color="auto"/>
                <w:left w:val="none" w:sz="0" w:space="0" w:color="auto"/>
                <w:bottom w:val="none" w:sz="0" w:space="0" w:color="auto"/>
                <w:right w:val="none" w:sz="0" w:space="0" w:color="auto"/>
              </w:divBdr>
              <w:divsChild>
                <w:div w:id="1164471480">
                  <w:marLeft w:val="0"/>
                  <w:marRight w:val="0"/>
                  <w:marTop w:val="0"/>
                  <w:marBottom w:val="0"/>
                  <w:divBdr>
                    <w:top w:val="none" w:sz="0" w:space="0" w:color="auto"/>
                    <w:left w:val="none" w:sz="0" w:space="0" w:color="auto"/>
                    <w:bottom w:val="none" w:sz="0" w:space="0" w:color="auto"/>
                    <w:right w:val="none" w:sz="0" w:space="0" w:color="auto"/>
                  </w:divBdr>
                  <w:divsChild>
                    <w:div w:id="404381474">
                      <w:marLeft w:val="0"/>
                      <w:marRight w:val="0"/>
                      <w:marTop w:val="0"/>
                      <w:marBottom w:val="0"/>
                      <w:divBdr>
                        <w:top w:val="none" w:sz="0" w:space="0" w:color="auto"/>
                        <w:left w:val="none" w:sz="0" w:space="0" w:color="auto"/>
                        <w:bottom w:val="none" w:sz="0" w:space="0" w:color="auto"/>
                        <w:right w:val="none" w:sz="0" w:space="0" w:color="auto"/>
                      </w:divBdr>
                      <w:divsChild>
                        <w:div w:id="897400920">
                          <w:marLeft w:val="-150"/>
                          <w:marRight w:val="-150"/>
                          <w:marTop w:val="0"/>
                          <w:marBottom w:val="0"/>
                          <w:divBdr>
                            <w:top w:val="none" w:sz="0" w:space="0" w:color="auto"/>
                            <w:left w:val="none" w:sz="0" w:space="0" w:color="auto"/>
                            <w:bottom w:val="none" w:sz="0" w:space="0" w:color="auto"/>
                            <w:right w:val="none" w:sz="0" w:space="0" w:color="auto"/>
                          </w:divBdr>
                          <w:divsChild>
                            <w:div w:id="2140682633">
                              <w:marLeft w:val="0"/>
                              <w:marRight w:val="0"/>
                              <w:marTop w:val="0"/>
                              <w:marBottom w:val="0"/>
                              <w:divBdr>
                                <w:top w:val="none" w:sz="0" w:space="0" w:color="auto"/>
                                <w:left w:val="none" w:sz="0" w:space="0" w:color="auto"/>
                                <w:bottom w:val="none" w:sz="0" w:space="0" w:color="auto"/>
                                <w:right w:val="none" w:sz="0" w:space="0" w:color="auto"/>
                              </w:divBdr>
                            </w:div>
                            <w:div w:id="1773551001">
                              <w:marLeft w:val="0"/>
                              <w:marRight w:val="0"/>
                              <w:marTop w:val="0"/>
                              <w:marBottom w:val="0"/>
                              <w:divBdr>
                                <w:top w:val="none" w:sz="0" w:space="0" w:color="auto"/>
                                <w:left w:val="none" w:sz="0" w:space="0" w:color="auto"/>
                                <w:bottom w:val="none" w:sz="0" w:space="0" w:color="auto"/>
                                <w:right w:val="none" w:sz="0" w:space="0" w:color="auto"/>
                              </w:divBdr>
                              <w:divsChild>
                                <w:div w:id="173947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6300483">
      <w:bodyDiv w:val="1"/>
      <w:marLeft w:val="0"/>
      <w:marRight w:val="0"/>
      <w:marTop w:val="0"/>
      <w:marBottom w:val="0"/>
      <w:divBdr>
        <w:top w:val="none" w:sz="0" w:space="0" w:color="auto"/>
        <w:left w:val="none" w:sz="0" w:space="0" w:color="auto"/>
        <w:bottom w:val="none" w:sz="0" w:space="0" w:color="auto"/>
        <w:right w:val="none" w:sz="0" w:space="0" w:color="auto"/>
      </w:divBdr>
      <w:divsChild>
        <w:div w:id="204488348">
          <w:marLeft w:val="0"/>
          <w:marRight w:val="0"/>
          <w:marTop w:val="0"/>
          <w:marBottom w:val="315"/>
          <w:divBdr>
            <w:top w:val="none" w:sz="0" w:space="0" w:color="auto"/>
            <w:left w:val="none" w:sz="0" w:space="0" w:color="auto"/>
            <w:bottom w:val="none" w:sz="0" w:space="0" w:color="auto"/>
            <w:right w:val="none" w:sz="0" w:space="0" w:color="auto"/>
          </w:divBdr>
        </w:div>
        <w:div w:id="927034961">
          <w:marLeft w:val="0"/>
          <w:marRight w:val="0"/>
          <w:marTop w:val="315"/>
          <w:marBottom w:val="0"/>
          <w:divBdr>
            <w:top w:val="none" w:sz="0" w:space="0" w:color="auto"/>
            <w:left w:val="none" w:sz="0" w:space="0" w:color="auto"/>
            <w:bottom w:val="none" w:sz="0" w:space="0" w:color="auto"/>
            <w:right w:val="none" w:sz="0" w:space="0" w:color="auto"/>
          </w:divBdr>
          <w:divsChild>
            <w:div w:id="139395150">
              <w:marLeft w:val="0"/>
              <w:marRight w:val="0"/>
              <w:marTop w:val="0"/>
              <w:marBottom w:val="0"/>
              <w:divBdr>
                <w:top w:val="none" w:sz="0" w:space="0" w:color="auto"/>
                <w:left w:val="none" w:sz="0" w:space="0" w:color="auto"/>
                <w:bottom w:val="none" w:sz="0" w:space="0" w:color="auto"/>
                <w:right w:val="none" w:sz="0" w:space="0" w:color="auto"/>
              </w:divBdr>
            </w:div>
          </w:divsChild>
        </w:div>
        <w:div w:id="1296564382">
          <w:marLeft w:val="0"/>
          <w:marRight w:val="0"/>
          <w:marTop w:val="0"/>
          <w:marBottom w:val="0"/>
          <w:divBdr>
            <w:top w:val="none" w:sz="0" w:space="0" w:color="auto"/>
            <w:left w:val="none" w:sz="0" w:space="0" w:color="auto"/>
            <w:bottom w:val="none" w:sz="0" w:space="0" w:color="auto"/>
            <w:right w:val="none" w:sz="0" w:space="0" w:color="auto"/>
          </w:divBdr>
          <w:divsChild>
            <w:div w:id="127213969">
              <w:marLeft w:val="0"/>
              <w:marRight w:val="0"/>
              <w:marTop w:val="0"/>
              <w:marBottom w:val="225"/>
              <w:divBdr>
                <w:top w:val="none" w:sz="0" w:space="0" w:color="auto"/>
                <w:left w:val="none" w:sz="0" w:space="0" w:color="auto"/>
                <w:bottom w:val="none" w:sz="0" w:space="0" w:color="auto"/>
                <w:right w:val="none" w:sz="0" w:space="0" w:color="auto"/>
              </w:divBdr>
            </w:div>
            <w:div w:id="2839694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246305774">
      <w:bodyDiv w:val="1"/>
      <w:marLeft w:val="0"/>
      <w:marRight w:val="0"/>
      <w:marTop w:val="0"/>
      <w:marBottom w:val="0"/>
      <w:divBdr>
        <w:top w:val="none" w:sz="0" w:space="0" w:color="auto"/>
        <w:left w:val="none" w:sz="0" w:space="0" w:color="auto"/>
        <w:bottom w:val="none" w:sz="0" w:space="0" w:color="auto"/>
        <w:right w:val="none" w:sz="0" w:space="0" w:color="auto"/>
      </w:divBdr>
      <w:divsChild>
        <w:div w:id="74867674">
          <w:marLeft w:val="0"/>
          <w:marRight w:val="0"/>
          <w:marTop w:val="0"/>
          <w:marBottom w:val="0"/>
          <w:divBdr>
            <w:top w:val="none" w:sz="0" w:space="0" w:color="auto"/>
            <w:left w:val="none" w:sz="0" w:space="0" w:color="auto"/>
            <w:bottom w:val="none" w:sz="0" w:space="0" w:color="auto"/>
            <w:right w:val="none" w:sz="0" w:space="0" w:color="auto"/>
          </w:divBdr>
        </w:div>
      </w:divsChild>
    </w:div>
    <w:div w:id="1246307492">
      <w:bodyDiv w:val="1"/>
      <w:marLeft w:val="0"/>
      <w:marRight w:val="0"/>
      <w:marTop w:val="0"/>
      <w:marBottom w:val="0"/>
      <w:divBdr>
        <w:top w:val="none" w:sz="0" w:space="0" w:color="auto"/>
        <w:left w:val="none" w:sz="0" w:space="0" w:color="auto"/>
        <w:bottom w:val="none" w:sz="0" w:space="0" w:color="auto"/>
        <w:right w:val="none" w:sz="0" w:space="0" w:color="auto"/>
      </w:divBdr>
    </w:div>
    <w:div w:id="1246377091">
      <w:bodyDiv w:val="1"/>
      <w:marLeft w:val="0"/>
      <w:marRight w:val="0"/>
      <w:marTop w:val="0"/>
      <w:marBottom w:val="0"/>
      <w:divBdr>
        <w:top w:val="none" w:sz="0" w:space="0" w:color="auto"/>
        <w:left w:val="none" w:sz="0" w:space="0" w:color="auto"/>
        <w:bottom w:val="none" w:sz="0" w:space="0" w:color="auto"/>
        <w:right w:val="none" w:sz="0" w:space="0" w:color="auto"/>
      </w:divBdr>
      <w:divsChild>
        <w:div w:id="514802717">
          <w:marLeft w:val="-150"/>
          <w:marRight w:val="-150"/>
          <w:marTop w:val="0"/>
          <w:marBottom w:val="0"/>
          <w:divBdr>
            <w:top w:val="none" w:sz="0" w:space="0" w:color="auto"/>
            <w:left w:val="none" w:sz="0" w:space="0" w:color="auto"/>
            <w:bottom w:val="none" w:sz="0" w:space="0" w:color="auto"/>
            <w:right w:val="none" w:sz="0" w:space="0" w:color="auto"/>
          </w:divBdr>
          <w:divsChild>
            <w:div w:id="1781025224">
              <w:marLeft w:val="0"/>
              <w:marRight w:val="0"/>
              <w:marTop w:val="0"/>
              <w:marBottom w:val="0"/>
              <w:divBdr>
                <w:top w:val="none" w:sz="0" w:space="0" w:color="auto"/>
                <w:left w:val="none" w:sz="0" w:space="0" w:color="auto"/>
                <w:bottom w:val="none" w:sz="0" w:space="0" w:color="auto"/>
                <w:right w:val="none" w:sz="0" w:space="0" w:color="auto"/>
              </w:divBdr>
              <w:divsChild>
                <w:div w:id="603459376">
                  <w:marLeft w:val="0"/>
                  <w:marRight w:val="0"/>
                  <w:marTop w:val="0"/>
                  <w:marBottom w:val="0"/>
                  <w:divBdr>
                    <w:top w:val="none" w:sz="0" w:space="0" w:color="auto"/>
                    <w:left w:val="none" w:sz="0" w:space="0" w:color="auto"/>
                    <w:bottom w:val="none" w:sz="0" w:space="0" w:color="auto"/>
                    <w:right w:val="none" w:sz="0" w:space="0" w:color="auto"/>
                  </w:divBdr>
                  <w:divsChild>
                    <w:div w:id="1735815477">
                      <w:marLeft w:val="0"/>
                      <w:marRight w:val="0"/>
                      <w:marTop w:val="0"/>
                      <w:marBottom w:val="0"/>
                      <w:divBdr>
                        <w:top w:val="none" w:sz="0" w:space="0" w:color="auto"/>
                        <w:left w:val="none" w:sz="0" w:space="0" w:color="auto"/>
                        <w:bottom w:val="none" w:sz="0" w:space="0" w:color="auto"/>
                        <w:right w:val="none" w:sz="0" w:space="0" w:color="auto"/>
                      </w:divBdr>
                    </w:div>
                  </w:divsChild>
                </w:div>
                <w:div w:id="285894913">
                  <w:marLeft w:val="0"/>
                  <w:marRight w:val="0"/>
                  <w:marTop w:val="0"/>
                  <w:marBottom w:val="0"/>
                  <w:divBdr>
                    <w:top w:val="none" w:sz="0" w:space="0" w:color="auto"/>
                    <w:left w:val="none" w:sz="0" w:space="0" w:color="auto"/>
                    <w:bottom w:val="none" w:sz="0" w:space="0" w:color="auto"/>
                    <w:right w:val="none" w:sz="0" w:space="0" w:color="auto"/>
                  </w:divBdr>
                  <w:divsChild>
                    <w:div w:id="607736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671528">
          <w:marLeft w:val="-150"/>
          <w:marRight w:val="-150"/>
          <w:marTop w:val="0"/>
          <w:marBottom w:val="0"/>
          <w:divBdr>
            <w:top w:val="none" w:sz="0" w:space="0" w:color="auto"/>
            <w:left w:val="none" w:sz="0" w:space="0" w:color="auto"/>
            <w:bottom w:val="none" w:sz="0" w:space="0" w:color="auto"/>
            <w:right w:val="none" w:sz="0" w:space="0" w:color="auto"/>
          </w:divBdr>
          <w:divsChild>
            <w:div w:id="563377199">
              <w:marLeft w:val="0"/>
              <w:marRight w:val="0"/>
              <w:marTop w:val="0"/>
              <w:marBottom w:val="0"/>
              <w:divBdr>
                <w:top w:val="none" w:sz="0" w:space="0" w:color="auto"/>
                <w:left w:val="none" w:sz="0" w:space="0" w:color="auto"/>
                <w:bottom w:val="none" w:sz="0" w:space="0" w:color="auto"/>
                <w:right w:val="none" w:sz="0" w:space="0" w:color="auto"/>
              </w:divBdr>
              <w:divsChild>
                <w:div w:id="1301686049">
                  <w:marLeft w:val="0"/>
                  <w:marRight w:val="0"/>
                  <w:marTop w:val="0"/>
                  <w:marBottom w:val="0"/>
                  <w:divBdr>
                    <w:top w:val="none" w:sz="0" w:space="0" w:color="auto"/>
                    <w:left w:val="none" w:sz="0" w:space="0" w:color="auto"/>
                    <w:bottom w:val="none" w:sz="0" w:space="0" w:color="auto"/>
                    <w:right w:val="none" w:sz="0" w:space="0" w:color="auto"/>
                  </w:divBdr>
                  <w:divsChild>
                    <w:div w:id="849562645">
                      <w:marLeft w:val="0"/>
                      <w:marRight w:val="0"/>
                      <w:marTop w:val="0"/>
                      <w:marBottom w:val="0"/>
                      <w:divBdr>
                        <w:top w:val="none" w:sz="0" w:space="0" w:color="auto"/>
                        <w:left w:val="none" w:sz="0" w:space="0" w:color="auto"/>
                        <w:bottom w:val="none" w:sz="0" w:space="0" w:color="auto"/>
                        <w:right w:val="none" w:sz="0" w:space="0" w:color="auto"/>
                      </w:divBdr>
                    </w:div>
                    <w:div w:id="995456911">
                      <w:marLeft w:val="0"/>
                      <w:marRight w:val="0"/>
                      <w:marTop w:val="0"/>
                      <w:marBottom w:val="0"/>
                      <w:divBdr>
                        <w:top w:val="none" w:sz="0" w:space="0" w:color="auto"/>
                        <w:left w:val="none" w:sz="0" w:space="0" w:color="auto"/>
                        <w:bottom w:val="none" w:sz="0" w:space="0" w:color="auto"/>
                        <w:right w:val="none" w:sz="0" w:space="0" w:color="auto"/>
                      </w:divBdr>
                      <w:divsChild>
                        <w:div w:id="1029644438">
                          <w:marLeft w:val="0"/>
                          <w:marRight w:val="0"/>
                          <w:marTop w:val="0"/>
                          <w:marBottom w:val="0"/>
                          <w:divBdr>
                            <w:top w:val="none" w:sz="0" w:space="0" w:color="auto"/>
                            <w:left w:val="none" w:sz="0" w:space="0" w:color="auto"/>
                            <w:bottom w:val="none" w:sz="0" w:space="0" w:color="auto"/>
                            <w:right w:val="none" w:sz="0" w:space="0" w:color="auto"/>
                          </w:divBdr>
                          <w:divsChild>
                            <w:div w:id="2016299238">
                              <w:marLeft w:val="0"/>
                              <w:marRight w:val="0"/>
                              <w:marTop w:val="0"/>
                              <w:marBottom w:val="0"/>
                              <w:divBdr>
                                <w:top w:val="none" w:sz="0" w:space="0" w:color="auto"/>
                                <w:left w:val="none" w:sz="0" w:space="0" w:color="auto"/>
                                <w:bottom w:val="none" w:sz="0" w:space="0" w:color="auto"/>
                                <w:right w:val="none" w:sz="0" w:space="0" w:color="auto"/>
                              </w:divBdr>
                            </w:div>
                            <w:div w:id="1628242315">
                              <w:marLeft w:val="0"/>
                              <w:marRight w:val="0"/>
                              <w:marTop w:val="0"/>
                              <w:marBottom w:val="0"/>
                              <w:divBdr>
                                <w:top w:val="none" w:sz="0" w:space="0" w:color="auto"/>
                                <w:left w:val="none" w:sz="0" w:space="0" w:color="auto"/>
                                <w:bottom w:val="none" w:sz="0" w:space="0" w:color="auto"/>
                                <w:right w:val="none" w:sz="0" w:space="0" w:color="auto"/>
                              </w:divBdr>
                            </w:div>
                            <w:div w:id="1708065364">
                              <w:marLeft w:val="0"/>
                              <w:marRight w:val="0"/>
                              <w:marTop w:val="0"/>
                              <w:marBottom w:val="0"/>
                              <w:divBdr>
                                <w:top w:val="none" w:sz="0" w:space="0" w:color="auto"/>
                                <w:left w:val="none" w:sz="0" w:space="0" w:color="auto"/>
                                <w:bottom w:val="none" w:sz="0" w:space="0" w:color="auto"/>
                                <w:right w:val="none" w:sz="0" w:space="0" w:color="auto"/>
                              </w:divBdr>
                            </w:div>
                            <w:div w:id="661738084">
                              <w:marLeft w:val="0"/>
                              <w:marRight w:val="0"/>
                              <w:marTop w:val="0"/>
                              <w:marBottom w:val="0"/>
                              <w:divBdr>
                                <w:top w:val="none" w:sz="0" w:space="0" w:color="auto"/>
                                <w:left w:val="none" w:sz="0" w:space="0" w:color="auto"/>
                                <w:bottom w:val="none" w:sz="0" w:space="0" w:color="auto"/>
                                <w:right w:val="none" w:sz="0" w:space="0" w:color="auto"/>
                              </w:divBdr>
                            </w:div>
                            <w:div w:id="1826974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513163">
              <w:marLeft w:val="0"/>
              <w:marRight w:val="0"/>
              <w:marTop w:val="0"/>
              <w:marBottom w:val="0"/>
              <w:divBdr>
                <w:top w:val="none" w:sz="0" w:space="0" w:color="auto"/>
                <w:left w:val="none" w:sz="0" w:space="0" w:color="auto"/>
                <w:bottom w:val="none" w:sz="0" w:space="0" w:color="auto"/>
                <w:right w:val="none" w:sz="0" w:space="0" w:color="auto"/>
              </w:divBdr>
              <w:divsChild>
                <w:div w:id="1563058098">
                  <w:marLeft w:val="0"/>
                  <w:marRight w:val="0"/>
                  <w:marTop w:val="0"/>
                  <w:marBottom w:val="0"/>
                  <w:divBdr>
                    <w:top w:val="none" w:sz="0" w:space="0" w:color="auto"/>
                    <w:left w:val="none" w:sz="0" w:space="0" w:color="auto"/>
                    <w:bottom w:val="none" w:sz="0" w:space="0" w:color="auto"/>
                    <w:right w:val="none" w:sz="0" w:space="0" w:color="auto"/>
                  </w:divBdr>
                  <w:divsChild>
                    <w:div w:id="191042138">
                      <w:marLeft w:val="0"/>
                      <w:marRight w:val="0"/>
                      <w:marTop w:val="0"/>
                      <w:marBottom w:val="0"/>
                      <w:divBdr>
                        <w:top w:val="none" w:sz="0" w:space="0" w:color="auto"/>
                        <w:left w:val="none" w:sz="0" w:space="0" w:color="auto"/>
                        <w:bottom w:val="none" w:sz="0" w:space="0" w:color="auto"/>
                        <w:right w:val="none" w:sz="0" w:space="0" w:color="auto"/>
                      </w:divBdr>
                      <w:divsChild>
                        <w:div w:id="1101098299">
                          <w:marLeft w:val="0"/>
                          <w:marRight w:val="0"/>
                          <w:marTop w:val="0"/>
                          <w:marBottom w:val="0"/>
                          <w:divBdr>
                            <w:top w:val="none" w:sz="0" w:space="0" w:color="auto"/>
                            <w:left w:val="none" w:sz="0" w:space="0" w:color="auto"/>
                            <w:bottom w:val="none" w:sz="0" w:space="0" w:color="auto"/>
                            <w:right w:val="none" w:sz="0" w:space="0" w:color="auto"/>
                          </w:divBdr>
                        </w:div>
                      </w:divsChild>
                    </w:div>
                    <w:div w:id="1769502409">
                      <w:marLeft w:val="0"/>
                      <w:marRight w:val="0"/>
                      <w:marTop w:val="0"/>
                      <w:marBottom w:val="450"/>
                      <w:divBdr>
                        <w:top w:val="none" w:sz="0" w:space="0" w:color="auto"/>
                        <w:left w:val="none" w:sz="0" w:space="0" w:color="auto"/>
                        <w:bottom w:val="none" w:sz="0" w:space="0" w:color="auto"/>
                        <w:right w:val="none" w:sz="0" w:space="0" w:color="auto"/>
                      </w:divBdr>
                    </w:div>
                    <w:div w:id="702636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6693640">
      <w:bodyDiv w:val="1"/>
      <w:marLeft w:val="0"/>
      <w:marRight w:val="0"/>
      <w:marTop w:val="0"/>
      <w:marBottom w:val="0"/>
      <w:divBdr>
        <w:top w:val="none" w:sz="0" w:space="0" w:color="auto"/>
        <w:left w:val="none" w:sz="0" w:space="0" w:color="auto"/>
        <w:bottom w:val="none" w:sz="0" w:space="0" w:color="auto"/>
        <w:right w:val="none" w:sz="0" w:space="0" w:color="auto"/>
      </w:divBdr>
      <w:divsChild>
        <w:div w:id="191842515">
          <w:marLeft w:val="-150"/>
          <w:marRight w:val="-150"/>
          <w:marTop w:val="0"/>
          <w:marBottom w:val="0"/>
          <w:divBdr>
            <w:top w:val="none" w:sz="0" w:space="0" w:color="auto"/>
            <w:left w:val="none" w:sz="0" w:space="0" w:color="auto"/>
            <w:bottom w:val="none" w:sz="0" w:space="0" w:color="auto"/>
            <w:right w:val="none" w:sz="0" w:space="0" w:color="auto"/>
          </w:divBdr>
          <w:divsChild>
            <w:div w:id="1142426725">
              <w:marLeft w:val="0"/>
              <w:marRight w:val="0"/>
              <w:marTop w:val="0"/>
              <w:marBottom w:val="0"/>
              <w:divBdr>
                <w:top w:val="none" w:sz="0" w:space="0" w:color="auto"/>
                <w:left w:val="none" w:sz="0" w:space="0" w:color="auto"/>
                <w:bottom w:val="none" w:sz="0" w:space="0" w:color="auto"/>
                <w:right w:val="none" w:sz="0" w:space="0" w:color="auto"/>
              </w:divBdr>
              <w:divsChild>
                <w:div w:id="226383561">
                  <w:marLeft w:val="0"/>
                  <w:marRight w:val="0"/>
                  <w:marTop w:val="0"/>
                  <w:marBottom w:val="0"/>
                  <w:divBdr>
                    <w:top w:val="none" w:sz="0" w:space="0" w:color="auto"/>
                    <w:left w:val="none" w:sz="0" w:space="0" w:color="auto"/>
                    <w:bottom w:val="none" w:sz="0" w:space="0" w:color="auto"/>
                    <w:right w:val="none" w:sz="0" w:space="0" w:color="auto"/>
                  </w:divBdr>
                  <w:divsChild>
                    <w:div w:id="264268664">
                      <w:marLeft w:val="0"/>
                      <w:marRight w:val="0"/>
                      <w:marTop w:val="0"/>
                      <w:marBottom w:val="0"/>
                      <w:divBdr>
                        <w:top w:val="none" w:sz="0" w:space="0" w:color="auto"/>
                        <w:left w:val="none" w:sz="0" w:space="0" w:color="auto"/>
                        <w:bottom w:val="none" w:sz="0" w:space="0" w:color="auto"/>
                        <w:right w:val="none" w:sz="0" w:space="0" w:color="auto"/>
                      </w:divBdr>
                    </w:div>
                  </w:divsChild>
                </w:div>
                <w:div w:id="2043900417">
                  <w:marLeft w:val="0"/>
                  <w:marRight w:val="0"/>
                  <w:marTop w:val="0"/>
                  <w:marBottom w:val="0"/>
                  <w:divBdr>
                    <w:top w:val="none" w:sz="0" w:space="0" w:color="auto"/>
                    <w:left w:val="none" w:sz="0" w:space="0" w:color="auto"/>
                    <w:bottom w:val="none" w:sz="0" w:space="0" w:color="auto"/>
                    <w:right w:val="none" w:sz="0" w:space="0" w:color="auto"/>
                  </w:divBdr>
                  <w:divsChild>
                    <w:div w:id="1836408374">
                      <w:marLeft w:val="0"/>
                      <w:marRight w:val="0"/>
                      <w:marTop w:val="0"/>
                      <w:marBottom w:val="0"/>
                      <w:divBdr>
                        <w:top w:val="none" w:sz="0" w:space="0" w:color="auto"/>
                        <w:left w:val="none" w:sz="0" w:space="0" w:color="auto"/>
                        <w:bottom w:val="none" w:sz="0" w:space="0" w:color="auto"/>
                        <w:right w:val="none" w:sz="0" w:space="0" w:color="auto"/>
                      </w:divBdr>
                      <w:divsChild>
                        <w:div w:id="2129465234">
                          <w:marLeft w:val="0"/>
                          <w:marRight w:val="0"/>
                          <w:marTop w:val="0"/>
                          <w:marBottom w:val="0"/>
                          <w:divBdr>
                            <w:top w:val="none" w:sz="0" w:space="0" w:color="auto"/>
                            <w:left w:val="none" w:sz="0" w:space="0" w:color="auto"/>
                            <w:bottom w:val="none" w:sz="0" w:space="0" w:color="auto"/>
                            <w:right w:val="none" w:sz="0" w:space="0" w:color="auto"/>
                          </w:divBdr>
                        </w:div>
                      </w:divsChild>
                    </w:div>
                    <w:div w:id="185094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613600">
          <w:marLeft w:val="-150"/>
          <w:marRight w:val="-150"/>
          <w:marTop w:val="0"/>
          <w:marBottom w:val="0"/>
          <w:divBdr>
            <w:top w:val="none" w:sz="0" w:space="0" w:color="auto"/>
            <w:left w:val="none" w:sz="0" w:space="0" w:color="auto"/>
            <w:bottom w:val="none" w:sz="0" w:space="0" w:color="auto"/>
            <w:right w:val="none" w:sz="0" w:space="0" w:color="auto"/>
          </w:divBdr>
          <w:divsChild>
            <w:div w:id="1999189815">
              <w:marLeft w:val="0"/>
              <w:marRight w:val="0"/>
              <w:marTop w:val="0"/>
              <w:marBottom w:val="0"/>
              <w:divBdr>
                <w:top w:val="none" w:sz="0" w:space="0" w:color="auto"/>
                <w:left w:val="none" w:sz="0" w:space="0" w:color="auto"/>
                <w:bottom w:val="none" w:sz="0" w:space="0" w:color="auto"/>
                <w:right w:val="none" w:sz="0" w:space="0" w:color="auto"/>
              </w:divBdr>
              <w:divsChild>
                <w:div w:id="465203731">
                  <w:marLeft w:val="0"/>
                  <w:marRight w:val="0"/>
                  <w:marTop w:val="0"/>
                  <w:marBottom w:val="0"/>
                  <w:divBdr>
                    <w:top w:val="none" w:sz="0" w:space="0" w:color="auto"/>
                    <w:left w:val="none" w:sz="0" w:space="0" w:color="auto"/>
                    <w:bottom w:val="none" w:sz="0" w:space="0" w:color="auto"/>
                    <w:right w:val="none" w:sz="0" w:space="0" w:color="auto"/>
                  </w:divBdr>
                  <w:divsChild>
                    <w:div w:id="1180048733">
                      <w:marLeft w:val="0"/>
                      <w:marRight w:val="0"/>
                      <w:marTop w:val="0"/>
                      <w:marBottom w:val="0"/>
                      <w:divBdr>
                        <w:top w:val="none" w:sz="0" w:space="0" w:color="auto"/>
                        <w:left w:val="none" w:sz="0" w:space="0" w:color="auto"/>
                        <w:bottom w:val="none" w:sz="0" w:space="0" w:color="auto"/>
                        <w:right w:val="none" w:sz="0" w:space="0" w:color="auto"/>
                      </w:divBdr>
                      <w:divsChild>
                        <w:div w:id="307244964">
                          <w:marLeft w:val="0"/>
                          <w:marRight w:val="0"/>
                          <w:marTop w:val="0"/>
                          <w:marBottom w:val="0"/>
                          <w:divBdr>
                            <w:top w:val="none" w:sz="0" w:space="0" w:color="auto"/>
                            <w:left w:val="none" w:sz="0" w:space="0" w:color="auto"/>
                            <w:bottom w:val="none" w:sz="0" w:space="0" w:color="auto"/>
                            <w:right w:val="none" w:sz="0" w:space="0" w:color="auto"/>
                          </w:divBdr>
                          <w:divsChild>
                            <w:div w:id="54284540">
                              <w:marLeft w:val="0"/>
                              <w:marRight w:val="0"/>
                              <w:marTop w:val="0"/>
                              <w:marBottom w:val="0"/>
                              <w:divBdr>
                                <w:top w:val="none" w:sz="0" w:space="0" w:color="auto"/>
                                <w:left w:val="none" w:sz="0" w:space="0" w:color="auto"/>
                                <w:bottom w:val="none" w:sz="0" w:space="0" w:color="auto"/>
                                <w:right w:val="none" w:sz="0" w:space="0" w:color="auto"/>
                              </w:divBdr>
                            </w:div>
                            <w:div w:id="540022775">
                              <w:marLeft w:val="0"/>
                              <w:marRight w:val="0"/>
                              <w:marTop w:val="0"/>
                              <w:marBottom w:val="0"/>
                              <w:divBdr>
                                <w:top w:val="none" w:sz="0" w:space="0" w:color="auto"/>
                                <w:left w:val="none" w:sz="0" w:space="0" w:color="auto"/>
                                <w:bottom w:val="none" w:sz="0" w:space="0" w:color="auto"/>
                                <w:right w:val="none" w:sz="0" w:space="0" w:color="auto"/>
                              </w:divBdr>
                            </w:div>
                            <w:div w:id="758252579">
                              <w:marLeft w:val="0"/>
                              <w:marRight w:val="0"/>
                              <w:marTop w:val="0"/>
                              <w:marBottom w:val="0"/>
                              <w:divBdr>
                                <w:top w:val="none" w:sz="0" w:space="0" w:color="auto"/>
                                <w:left w:val="none" w:sz="0" w:space="0" w:color="auto"/>
                                <w:bottom w:val="none" w:sz="0" w:space="0" w:color="auto"/>
                                <w:right w:val="none" w:sz="0" w:space="0" w:color="auto"/>
                              </w:divBdr>
                            </w:div>
                            <w:div w:id="998004124">
                              <w:marLeft w:val="0"/>
                              <w:marRight w:val="0"/>
                              <w:marTop w:val="0"/>
                              <w:marBottom w:val="0"/>
                              <w:divBdr>
                                <w:top w:val="none" w:sz="0" w:space="0" w:color="auto"/>
                                <w:left w:val="none" w:sz="0" w:space="0" w:color="auto"/>
                                <w:bottom w:val="none" w:sz="0" w:space="0" w:color="auto"/>
                                <w:right w:val="none" w:sz="0" w:space="0" w:color="auto"/>
                              </w:divBdr>
                            </w:div>
                            <w:div w:id="1176072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23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162971">
              <w:marLeft w:val="0"/>
              <w:marRight w:val="0"/>
              <w:marTop w:val="0"/>
              <w:marBottom w:val="0"/>
              <w:divBdr>
                <w:top w:val="none" w:sz="0" w:space="0" w:color="auto"/>
                <w:left w:val="none" w:sz="0" w:space="0" w:color="auto"/>
                <w:bottom w:val="none" w:sz="0" w:space="0" w:color="auto"/>
                <w:right w:val="none" w:sz="0" w:space="0" w:color="auto"/>
              </w:divBdr>
              <w:divsChild>
                <w:div w:id="1119181123">
                  <w:marLeft w:val="0"/>
                  <w:marRight w:val="0"/>
                  <w:marTop w:val="0"/>
                  <w:marBottom w:val="0"/>
                  <w:divBdr>
                    <w:top w:val="none" w:sz="0" w:space="0" w:color="auto"/>
                    <w:left w:val="none" w:sz="0" w:space="0" w:color="auto"/>
                    <w:bottom w:val="none" w:sz="0" w:space="0" w:color="auto"/>
                    <w:right w:val="none" w:sz="0" w:space="0" w:color="auto"/>
                  </w:divBdr>
                  <w:divsChild>
                    <w:div w:id="284195457">
                      <w:marLeft w:val="0"/>
                      <w:marRight w:val="0"/>
                      <w:marTop w:val="0"/>
                      <w:marBottom w:val="450"/>
                      <w:divBdr>
                        <w:top w:val="none" w:sz="0" w:space="0" w:color="auto"/>
                        <w:left w:val="none" w:sz="0" w:space="0" w:color="auto"/>
                        <w:bottom w:val="none" w:sz="0" w:space="0" w:color="auto"/>
                        <w:right w:val="none" w:sz="0" w:space="0" w:color="auto"/>
                      </w:divBdr>
                    </w:div>
                    <w:div w:id="1534003469">
                      <w:marLeft w:val="0"/>
                      <w:marRight w:val="0"/>
                      <w:marTop w:val="0"/>
                      <w:marBottom w:val="0"/>
                      <w:divBdr>
                        <w:top w:val="none" w:sz="0" w:space="0" w:color="auto"/>
                        <w:left w:val="none" w:sz="0" w:space="0" w:color="auto"/>
                        <w:bottom w:val="none" w:sz="0" w:space="0" w:color="auto"/>
                        <w:right w:val="none" w:sz="0" w:space="0" w:color="auto"/>
                      </w:divBdr>
                    </w:div>
                    <w:div w:id="1851525809">
                      <w:marLeft w:val="0"/>
                      <w:marRight w:val="0"/>
                      <w:marTop w:val="0"/>
                      <w:marBottom w:val="0"/>
                      <w:divBdr>
                        <w:top w:val="none" w:sz="0" w:space="0" w:color="auto"/>
                        <w:left w:val="none" w:sz="0" w:space="0" w:color="auto"/>
                        <w:bottom w:val="none" w:sz="0" w:space="0" w:color="auto"/>
                        <w:right w:val="none" w:sz="0" w:space="0" w:color="auto"/>
                      </w:divBdr>
                      <w:divsChild>
                        <w:div w:id="1402680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6955135">
      <w:bodyDiv w:val="1"/>
      <w:marLeft w:val="0"/>
      <w:marRight w:val="0"/>
      <w:marTop w:val="0"/>
      <w:marBottom w:val="0"/>
      <w:divBdr>
        <w:top w:val="none" w:sz="0" w:space="0" w:color="auto"/>
        <w:left w:val="none" w:sz="0" w:space="0" w:color="auto"/>
        <w:bottom w:val="none" w:sz="0" w:space="0" w:color="auto"/>
        <w:right w:val="none" w:sz="0" w:space="0" w:color="auto"/>
      </w:divBdr>
      <w:divsChild>
        <w:div w:id="694237356">
          <w:marLeft w:val="-100"/>
          <w:marRight w:val="-100"/>
          <w:marTop w:val="0"/>
          <w:marBottom w:val="0"/>
          <w:divBdr>
            <w:top w:val="none" w:sz="0" w:space="0" w:color="auto"/>
            <w:left w:val="none" w:sz="0" w:space="0" w:color="auto"/>
            <w:bottom w:val="none" w:sz="0" w:space="0" w:color="auto"/>
            <w:right w:val="none" w:sz="0" w:space="0" w:color="auto"/>
          </w:divBdr>
        </w:div>
        <w:div w:id="741411574">
          <w:marLeft w:val="-100"/>
          <w:marRight w:val="-100"/>
          <w:marTop w:val="0"/>
          <w:marBottom w:val="0"/>
          <w:divBdr>
            <w:top w:val="none" w:sz="0" w:space="0" w:color="auto"/>
            <w:left w:val="none" w:sz="0" w:space="0" w:color="auto"/>
            <w:bottom w:val="none" w:sz="0" w:space="0" w:color="auto"/>
            <w:right w:val="none" w:sz="0" w:space="0" w:color="auto"/>
          </w:divBdr>
        </w:div>
      </w:divsChild>
    </w:div>
    <w:div w:id="1247155294">
      <w:bodyDiv w:val="1"/>
      <w:marLeft w:val="0"/>
      <w:marRight w:val="0"/>
      <w:marTop w:val="0"/>
      <w:marBottom w:val="0"/>
      <w:divBdr>
        <w:top w:val="none" w:sz="0" w:space="0" w:color="auto"/>
        <w:left w:val="none" w:sz="0" w:space="0" w:color="auto"/>
        <w:bottom w:val="none" w:sz="0" w:space="0" w:color="auto"/>
        <w:right w:val="none" w:sz="0" w:space="0" w:color="auto"/>
      </w:divBdr>
      <w:divsChild>
        <w:div w:id="147140189">
          <w:marLeft w:val="-150"/>
          <w:marRight w:val="-150"/>
          <w:marTop w:val="0"/>
          <w:marBottom w:val="0"/>
          <w:divBdr>
            <w:top w:val="none" w:sz="0" w:space="0" w:color="auto"/>
            <w:left w:val="none" w:sz="0" w:space="0" w:color="auto"/>
            <w:bottom w:val="none" w:sz="0" w:space="0" w:color="auto"/>
            <w:right w:val="none" w:sz="0" w:space="0" w:color="auto"/>
          </w:divBdr>
          <w:divsChild>
            <w:div w:id="1110508181">
              <w:marLeft w:val="0"/>
              <w:marRight w:val="0"/>
              <w:marTop w:val="0"/>
              <w:marBottom w:val="0"/>
              <w:divBdr>
                <w:top w:val="none" w:sz="0" w:space="0" w:color="auto"/>
                <w:left w:val="none" w:sz="0" w:space="0" w:color="auto"/>
                <w:bottom w:val="none" w:sz="0" w:space="0" w:color="auto"/>
                <w:right w:val="none" w:sz="0" w:space="0" w:color="auto"/>
              </w:divBdr>
              <w:divsChild>
                <w:div w:id="567154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805842">
      <w:bodyDiv w:val="1"/>
      <w:marLeft w:val="0"/>
      <w:marRight w:val="0"/>
      <w:marTop w:val="0"/>
      <w:marBottom w:val="0"/>
      <w:divBdr>
        <w:top w:val="none" w:sz="0" w:space="0" w:color="auto"/>
        <w:left w:val="none" w:sz="0" w:space="0" w:color="auto"/>
        <w:bottom w:val="none" w:sz="0" w:space="0" w:color="auto"/>
        <w:right w:val="none" w:sz="0" w:space="0" w:color="auto"/>
      </w:divBdr>
    </w:div>
    <w:div w:id="1248071924">
      <w:bodyDiv w:val="1"/>
      <w:marLeft w:val="0"/>
      <w:marRight w:val="0"/>
      <w:marTop w:val="0"/>
      <w:marBottom w:val="0"/>
      <w:divBdr>
        <w:top w:val="none" w:sz="0" w:space="0" w:color="auto"/>
        <w:left w:val="none" w:sz="0" w:space="0" w:color="auto"/>
        <w:bottom w:val="none" w:sz="0" w:space="0" w:color="auto"/>
        <w:right w:val="none" w:sz="0" w:space="0" w:color="auto"/>
      </w:divBdr>
    </w:div>
    <w:div w:id="1248269653">
      <w:bodyDiv w:val="1"/>
      <w:marLeft w:val="0"/>
      <w:marRight w:val="0"/>
      <w:marTop w:val="0"/>
      <w:marBottom w:val="0"/>
      <w:divBdr>
        <w:top w:val="none" w:sz="0" w:space="0" w:color="auto"/>
        <w:left w:val="none" w:sz="0" w:space="0" w:color="auto"/>
        <w:bottom w:val="none" w:sz="0" w:space="0" w:color="auto"/>
        <w:right w:val="none" w:sz="0" w:space="0" w:color="auto"/>
      </w:divBdr>
      <w:divsChild>
        <w:div w:id="1185630458">
          <w:marLeft w:val="0"/>
          <w:marRight w:val="0"/>
          <w:marTop w:val="0"/>
          <w:marBottom w:val="0"/>
          <w:divBdr>
            <w:top w:val="none" w:sz="0" w:space="0" w:color="auto"/>
            <w:left w:val="none" w:sz="0" w:space="0" w:color="auto"/>
            <w:bottom w:val="none" w:sz="0" w:space="0" w:color="auto"/>
            <w:right w:val="none" w:sz="0" w:space="0" w:color="auto"/>
          </w:divBdr>
          <w:divsChild>
            <w:div w:id="1358265955">
              <w:marLeft w:val="0"/>
              <w:marRight w:val="0"/>
              <w:marTop w:val="0"/>
              <w:marBottom w:val="75"/>
              <w:divBdr>
                <w:top w:val="none" w:sz="0" w:space="0" w:color="auto"/>
                <w:left w:val="none" w:sz="0" w:space="0" w:color="auto"/>
                <w:bottom w:val="none" w:sz="0" w:space="0" w:color="auto"/>
                <w:right w:val="none" w:sz="0" w:space="0" w:color="auto"/>
              </w:divBdr>
              <w:divsChild>
                <w:div w:id="711073569">
                  <w:marLeft w:val="0"/>
                  <w:marRight w:val="0"/>
                  <w:marTop w:val="0"/>
                  <w:marBottom w:val="0"/>
                  <w:divBdr>
                    <w:top w:val="none" w:sz="0" w:space="0" w:color="auto"/>
                    <w:left w:val="none" w:sz="0" w:space="0" w:color="auto"/>
                    <w:bottom w:val="none" w:sz="0" w:space="0" w:color="auto"/>
                    <w:right w:val="none" w:sz="0" w:space="0" w:color="auto"/>
                  </w:divBdr>
                </w:div>
              </w:divsChild>
            </w:div>
            <w:div w:id="1553152696">
              <w:marLeft w:val="0"/>
              <w:marRight w:val="0"/>
              <w:marTop w:val="0"/>
              <w:marBottom w:val="150"/>
              <w:divBdr>
                <w:top w:val="none" w:sz="0" w:space="0" w:color="auto"/>
                <w:left w:val="none" w:sz="0" w:space="0" w:color="auto"/>
                <w:bottom w:val="none" w:sz="0" w:space="0" w:color="auto"/>
                <w:right w:val="none" w:sz="0" w:space="0" w:color="auto"/>
              </w:divBdr>
            </w:div>
          </w:divsChild>
        </w:div>
        <w:div w:id="1353190537">
          <w:marLeft w:val="0"/>
          <w:marRight w:val="0"/>
          <w:marTop w:val="0"/>
          <w:marBottom w:val="0"/>
          <w:divBdr>
            <w:top w:val="none" w:sz="0" w:space="0" w:color="auto"/>
            <w:left w:val="none" w:sz="0" w:space="0" w:color="auto"/>
            <w:bottom w:val="none" w:sz="0" w:space="0" w:color="auto"/>
            <w:right w:val="none" w:sz="0" w:space="0" w:color="auto"/>
          </w:divBdr>
        </w:div>
      </w:divsChild>
    </w:div>
    <w:div w:id="1249267689">
      <w:bodyDiv w:val="1"/>
      <w:marLeft w:val="0"/>
      <w:marRight w:val="0"/>
      <w:marTop w:val="0"/>
      <w:marBottom w:val="0"/>
      <w:divBdr>
        <w:top w:val="none" w:sz="0" w:space="0" w:color="auto"/>
        <w:left w:val="none" w:sz="0" w:space="0" w:color="auto"/>
        <w:bottom w:val="none" w:sz="0" w:space="0" w:color="auto"/>
        <w:right w:val="none" w:sz="0" w:space="0" w:color="auto"/>
      </w:divBdr>
      <w:divsChild>
        <w:div w:id="234170556">
          <w:marLeft w:val="0"/>
          <w:marRight w:val="0"/>
          <w:marTop w:val="0"/>
          <w:marBottom w:val="0"/>
          <w:divBdr>
            <w:top w:val="none" w:sz="0" w:space="0" w:color="auto"/>
            <w:left w:val="none" w:sz="0" w:space="0" w:color="auto"/>
            <w:bottom w:val="none" w:sz="0" w:space="0" w:color="auto"/>
            <w:right w:val="none" w:sz="0" w:space="0" w:color="auto"/>
          </w:divBdr>
        </w:div>
        <w:div w:id="339046626">
          <w:marLeft w:val="0"/>
          <w:marRight w:val="0"/>
          <w:marTop w:val="0"/>
          <w:marBottom w:val="0"/>
          <w:divBdr>
            <w:top w:val="none" w:sz="0" w:space="0" w:color="auto"/>
            <w:left w:val="none" w:sz="0" w:space="0" w:color="auto"/>
            <w:bottom w:val="none" w:sz="0" w:space="0" w:color="auto"/>
            <w:right w:val="none" w:sz="0" w:space="0" w:color="auto"/>
          </w:divBdr>
          <w:divsChild>
            <w:div w:id="312100024">
              <w:marLeft w:val="0"/>
              <w:marRight w:val="0"/>
              <w:marTop w:val="0"/>
              <w:marBottom w:val="0"/>
              <w:divBdr>
                <w:top w:val="none" w:sz="0" w:space="0" w:color="auto"/>
                <w:left w:val="none" w:sz="0" w:space="0" w:color="auto"/>
                <w:bottom w:val="none" w:sz="0" w:space="0" w:color="auto"/>
                <w:right w:val="none" w:sz="0" w:space="0" w:color="auto"/>
              </w:divBdr>
              <w:divsChild>
                <w:div w:id="1511263060">
                  <w:marLeft w:val="0"/>
                  <w:marRight w:val="0"/>
                  <w:marTop w:val="0"/>
                  <w:marBottom w:val="0"/>
                  <w:divBdr>
                    <w:top w:val="none" w:sz="0" w:space="0" w:color="auto"/>
                    <w:left w:val="none" w:sz="0" w:space="0" w:color="auto"/>
                    <w:bottom w:val="none" w:sz="0" w:space="0" w:color="auto"/>
                    <w:right w:val="none" w:sz="0" w:space="0" w:color="auto"/>
                  </w:divBdr>
                </w:div>
              </w:divsChild>
            </w:div>
            <w:div w:id="144639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579953">
      <w:bodyDiv w:val="1"/>
      <w:marLeft w:val="0"/>
      <w:marRight w:val="0"/>
      <w:marTop w:val="0"/>
      <w:marBottom w:val="0"/>
      <w:divBdr>
        <w:top w:val="none" w:sz="0" w:space="0" w:color="auto"/>
        <w:left w:val="none" w:sz="0" w:space="0" w:color="auto"/>
        <w:bottom w:val="none" w:sz="0" w:space="0" w:color="auto"/>
        <w:right w:val="none" w:sz="0" w:space="0" w:color="auto"/>
      </w:divBdr>
    </w:div>
    <w:div w:id="1249728817">
      <w:bodyDiv w:val="1"/>
      <w:marLeft w:val="0"/>
      <w:marRight w:val="0"/>
      <w:marTop w:val="0"/>
      <w:marBottom w:val="0"/>
      <w:divBdr>
        <w:top w:val="none" w:sz="0" w:space="0" w:color="auto"/>
        <w:left w:val="none" w:sz="0" w:space="0" w:color="auto"/>
        <w:bottom w:val="none" w:sz="0" w:space="0" w:color="auto"/>
        <w:right w:val="none" w:sz="0" w:space="0" w:color="auto"/>
      </w:divBdr>
      <w:divsChild>
        <w:div w:id="911081862">
          <w:marLeft w:val="0"/>
          <w:marRight w:val="0"/>
          <w:marTop w:val="0"/>
          <w:marBottom w:val="0"/>
          <w:divBdr>
            <w:top w:val="none" w:sz="0" w:space="0" w:color="auto"/>
            <w:left w:val="none" w:sz="0" w:space="0" w:color="auto"/>
            <w:bottom w:val="none" w:sz="0" w:space="0" w:color="auto"/>
            <w:right w:val="none" w:sz="0" w:space="0" w:color="auto"/>
          </w:divBdr>
        </w:div>
        <w:div w:id="17121840">
          <w:marLeft w:val="0"/>
          <w:marRight w:val="0"/>
          <w:marTop w:val="0"/>
          <w:marBottom w:val="0"/>
          <w:divBdr>
            <w:top w:val="none" w:sz="0" w:space="0" w:color="auto"/>
            <w:left w:val="none" w:sz="0" w:space="0" w:color="auto"/>
            <w:bottom w:val="none" w:sz="0" w:space="0" w:color="auto"/>
            <w:right w:val="none" w:sz="0" w:space="0" w:color="auto"/>
          </w:divBdr>
          <w:divsChild>
            <w:div w:id="278414357">
              <w:marLeft w:val="0"/>
              <w:marRight w:val="0"/>
              <w:marTop w:val="0"/>
              <w:marBottom w:val="0"/>
              <w:divBdr>
                <w:top w:val="none" w:sz="0" w:space="0" w:color="auto"/>
                <w:left w:val="none" w:sz="0" w:space="0" w:color="auto"/>
                <w:bottom w:val="none" w:sz="0" w:space="0" w:color="auto"/>
                <w:right w:val="none" w:sz="0" w:space="0" w:color="auto"/>
              </w:divBdr>
              <w:divsChild>
                <w:div w:id="1683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0502476">
      <w:bodyDiv w:val="1"/>
      <w:marLeft w:val="0"/>
      <w:marRight w:val="0"/>
      <w:marTop w:val="0"/>
      <w:marBottom w:val="0"/>
      <w:divBdr>
        <w:top w:val="none" w:sz="0" w:space="0" w:color="auto"/>
        <w:left w:val="none" w:sz="0" w:space="0" w:color="auto"/>
        <w:bottom w:val="none" w:sz="0" w:space="0" w:color="auto"/>
        <w:right w:val="none" w:sz="0" w:space="0" w:color="auto"/>
      </w:divBdr>
      <w:divsChild>
        <w:div w:id="1023634578">
          <w:marLeft w:val="0"/>
          <w:marRight w:val="0"/>
          <w:marTop w:val="0"/>
          <w:marBottom w:val="0"/>
          <w:divBdr>
            <w:top w:val="none" w:sz="0" w:space="0" w:color="auto"/>
            <w:left w:val="none" w:sz="0" w:space="0" w:color="auto"/>
            <w:bottom w:val="none" w:sz="0" w:space="0" w:color="auto"/>
            <w:right w:val="none" w:sz="0" w:space="0" w:color="auto"/>
          </w:divBdr>
          <w:divsChild>
            <w:div w:id="1280990790">
              <w:marLeft w:val="0"/>
              <w:marRight w:val="0"/>
              <w:marTop w:val="0"/>
              <w:marBottom w:val="0"/>
              <w:divBdr>
                <w:top w:val="none" w:sz="0" w:space="0" w:color="auto"/>
                <w:left w:val="none" w:sz="0" w:space="0" w:color="auto"/>
                <w:bottom w:val="none" w:sz="0" w:space="0" w:color="auto"/>
                <w:right w:val="none" w:sz="0" w:space="0" w:color="auto"/>
              </w:divBdr>
            </w:div>
          </w:divsChild>
        </w:div>
        <w:div w:id="629752261">
          <w:marLeft w:val="0"/>
          <w:marRight w:val="0"/>
          <w:marTop w:val="0"/>
          <w:marBottom w:val="0"/>
          <w:divBdr>
            <w:top w:val="none" w:sz="0" w:space="0" w:color="auto"/>
            <w:left w:val="none" w:sz="0" w:space="0" w:color="auto"/>
            <w:bottom w:val="none" w:sz="0" w:space="0" w:color="auto"/>
            <w:right w:val="none" w:sz="0" w:space="0" w:color="auto"/>
          </w:divBdr>
          <w:divsChild>
            <w:div w:id="89805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624955">
      <w:bodyDiv w:val="1"/>
      <w:marLeft w:val="0"/>
      <w:marRight w:val="0"/>
      <w:marTop w:val="0"/>
      <w:marBottom w:val="0"/>
      <w:divBdr>
        <w:top w:val="none" w:sz="0" w:space="0" w:color="auto"/>
        <w:left w:val="none" w:sz="0" w:space="0" w:color="auto"/>
        <w:bottom w:val="none" w:sz="0" w:space="0" w:color="auto"/>
        <w:right w:val="none" w:sz="0" w:space="0" w:color="auto"/>
      </w:divBdr>
      <w:divsChild>
        <w:div w:id="87892140">
          <w:marLeft w:val="0"/>
          <w:marRight w:val="0"/>
          <w:marTop w:val="0"/>
          <w:marBottom w:val="315"/>
          <w:divBdr>
            <w:top w:val="none" w:sz="0" w:space="0" w:color="auto"/>
            <w:left w:val="none" w:sz="0" w:space="0" w:color="auto"/>
            <w:bottom w:val="none" w:sz="0" w:space="0" w:color="auto"/>
            <w:right w:val="none" w:sz="0" w:space="0" w:color="auto"/>
          </w:divBdr>
          <w:divsChild>
            <w:div w:id="923146412">
              <w:marLeft w:val="0"/>
              <w:marRight w:val="0"/>
              <w:marTop w:val="0"/>
              <w:marBottom w:val="0"/>
              <w:divBdr>
                <w:top w:val="none" w:sz="0" w:space="0" w:color="auto"/>
                <w:left w:val="none" w:sz="0" w:space="0" w:color="auto"/>
                <w:bottom w:val="none" w:sz="0" w:space="0" w:color="auto"/>
                <w:right w:val="none" w:sz="0" w:space="0" w:color="auto"/>
              </w:divBdr>
              <w:divsChild>
                <w:div w:id="300623249">
                  <w:marLeft w:val="180"/>
                  <w:marRight w:val="0"/>
                  <w:marTop w:val="0"/>
                  <w:marBottom w:val="0"/>
                  <w:divBdr>
                    <w:top w:val="none" w:sz="0" w:space="0" w:color="auto"/>
                    <w:left w:val="none" w:sz="0" w:space="0" w:color="auto"/>
                    <w:bottom w:val="none" w:sz="0" w:space="0" w:color="auto"/>
                    <w:right w:val="none" w:sz="0" w:space="0" w:color="auto"/>
                  </w:divBdr>
                </w:div>
                <w:div w:id="394817812">
                  <w:marLeft w:val="180"/>
                  <w:marRight w:val="0"/>
                  <w:marTop w:val="0"/>
                  <w:marBottom w:val="0"/>
                  <w:divBdr>
                    <w:top w:val="none" w:sz="0" w:space="0" w:color="auto"/>
                    <w:left w:val="none" w:sz="0" w:space="0" w:color="auto"/>
                    <w:bottom w:val="none" w:sz="0" w:space="0" w:color="auto"/>
                    <w:right w:val="none" w:sz="0" w:space="0" w:color="auto"/>
                  </w:divBdr>
                </w:div>
                <w:div w:id="1203206460">
                  <w:marLeft w:val="180"/>
                  <w:marRight w:val="0"/>
                  <w:marTop w:val="0"/>
                  <w:marBottom w:val="0"/>
                  <w:divBdr>
                    <w:top w:val="none" w:sz="0" w:space="0" w:color="auto"/>
                    <w:left w:val="none" w:sz="0" w:space="0" w:color="auto"/>
                    <w:bottom w:val="none" w:sz="0" w:space="0" w:color="auto"/>
                    <w:right w:val="none" w:sz="0" w:space="0" w:color="auto"/>
                  </w:divBdr>
                </w:div>
                <w:div w:id="1629236202">
                  <w:marLeft w:val="180"/>
                  <w:marRight w:val="0"/>
                  <w:marTop w:val="0"/>
                  <w:marBottom w:val="0"/>
                  <w:divBdr>
                    <w:top w:val="none" w:sz="0" w:space="0" w:color="auto"/>
                    <w:left w:val="none" w:sz="0" w:space="0" w:color="auto"/>
                    <w:bottom w:val="none" w:sz="0" w:space="0" w:color="auto"/>
                    <w:right w:val="none" w:sz="0" w:space="0" w:color="auto"/>
                  </w:divBdr>
                </w:div>
                <w:div w:id="1867519799">
                  <w:marLeft w:val="180"/>
                  <w:marRight w:val="0"/>
                  <w:marTop w:val="0"/>
                  <w:marBottom w:val="0"/>
                  <w:divBdr>
                    <w:top w:val="none" w:sz="0" w:space="0" w:color="auto"/>
                    <w:left w:val="none" w:sz="0" w:space="0" w:color="auto"/>
                    <w:bottom w:val="none" w:sz="0" w:space="0" w:color="auto"/>
                    <w:right w:val="none" w:sz="0" w:space="0" w:color="auto"/>
                  </w:divBdr>
                </w:div>
                <w:div w:id="1955400328">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18380515">
          <w:marLeft w:val="0"/>
          <w:marRight w:val="0"/>
          <w:marTop w:val="315"/>
          <w:marBottom w:val="0"/>
          <w:divBdr>
            <w:top w:val="none" w:sz="0" w:space="0" w:color="auto"/>
            <w:left w:val="none" w:sz="0" w:space="0" w:color="auto"/>
            <w:bottom w:val="none" w:sz="0" w:space="0" w:color="auto"/>
            <w:right w:val="none" w:sz="0" w:space="0" w:color="auto"/>
          </w:divBdr>
        </w:div>
        <w:div w:id="1204824825">
          <w:marLeft w:val="0"/>
          <w:marRight w:val="0"/>
          <w:marTop w:val="0"/>
          <w:marBottom w:val="0"/>
          <w:divBdr>
            <w:top w:val="none" w:sz="0" w:space="0" w:color="auto"/>
            <w:left w:val="none" w:sz="0" w:space="0" w:color="auto"/>
            <w:bottom w:val="none" w:sz="0" w:space="0" w:color="auto"/>
            <w:right w:val="none" w:sz="0" w:space="0" w:color="auto"/>
          </w:divBdr>
          <w:divsChild>
            <w:div w:id="121701041">
              <w:marLeft w:val="0"/>
              <w:marRight w:val="0"/>
              <w:marTop w:val="0"/>
              <w:marBottom w:val="225"/>
              <w:divBdr>
                <w:top w:val="none" w:sz="0" w:space="0" w:color="auto"/>
                <w:left w:val="none" w:sz="0" w:space="0" w:color="auto"/>
                <w:bottom w:val="none" w:sz="0" w:space="0" w:color="auto"/>
                <w:right w:val="none" w:sz="0" w:space="0" w:color="auto"/>
              </w:divBdr>
            </w:div>
            <w:div w:id="1529681818">
              <w:marLeft w:val="0"/>
              <w:marRight w:val="0"/>
              <w:marTop w:val="0"/>
              <w:marBottom w:val="240"/>
              <w:divBdr>
                <w:top w:val="none" w:sz="0" w:space="0" w:color="auto"/>
                <w:left w:val="none" w:sz="0" w:space="0" w:color="auto"/>
                <w:bottom w:val="none" w:sz="0" w:space="0" w:color="auto"/>
                <w:right w:val="none" w:sz="0" w:space="0" w:color="auto"/>
              </w:divBdr>
              <w:divsChild>
                <w:div w:id="781144702">
                  <w:marLeft w:val="60"/>
                  <w:marRight w:val="0"/>
                  <w:marTop w:val="0"/>
                  <w:marBottom w:val="0"/>
                  <w:divBdr>
                    <w:top w:val="none" w:sz="0" w:space="0" w:color="auto"/>
                    <w:left w:val="none" w:sz="0" w:space="0" w:color="auto"/>
                    <w:bottom w:val="none" w:sz="0" w:space="0" w:color="auto"/>
                    <w:right w:val="none" w:sz="0" w:space="0" w:color="auto"/>
                  </w:divBdr>
                </w:div>
                <w:div w:id="133943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0650903">
      <w:bodyDiv w:val="1"/>
      <w:marLeft w:val="0"/>
      <w:marRight w:val="0"/>
      <w:marTop w:val="0"/>
      <w:marBottom w:val="0"/>
      <w:divBdr>
        <w:top w:val="none" w:sz="0" w:space="0" w:color="auto"/>
        <w:left w:val="none" w:sz="0" w:space="0" w:color="auto"/>
        <w:bottom w:val="none" w:sz="0" w:space="0" w:color="auto"/>
        <w:right w:val="none" w:sz="0" w:space="0" w:color="auto"/>
      </w:divBdr>
      <w:divsChild>
        <w:div w:id="212159692">
          <w:marLeft w:val="0"/>
          <w:marRight w:val="0"/>
          <w:marTop w:val="424"/>
          <w:marBottom w:val="0"/>
          <w:divBdr>
            <w:top w:val="none" w:sz="0" w:space="0" w:color="auto"/>
            <w:left w:val="none" w:sz="0" w:space="0" w:color="auto"/>
            <w:bottom w:val="none" w:sz="0" w:space="0" w:color="auto"/>
            <w:right w:val="none" w:sz="0" w:space="0" w:color="auto"/>
          </w:divBdr>
        </w:div>
      </w:divsChild>
    </w:div>
    <w:div w:id="1250852177">
      <w:bodyDiv w:val="1"/>
      <w:marLeft w:val="0"/>
      <w:marRight w:val="0"/>
      <w:marTop w:val="0"/>
      <w:marBottom w:val="0"/>
      <w:divBdr>
        <w:top w:val="none" w:sz="0" w:space="0" w:color="auto"/>
        <w:left w:val="none" w:sz="0" w:space="0" w:color="auto"/>
        <w:bottom w:val="none" w:sz="0" w:space="0" w:color="auto"/>
        <w:right w:val="none" w:sz="0" w:space="0" w:color="auto"/>
      </w:divBdr>
      <w:divsChild>
        <w:div w:id="1474828255">
          <w:marLeft w:val="-225"/>
          <w:marRight w:val="-225"/>
          <w:marTop w:val="0"/>
          <w:marBottom w:val="0"/>
          <w:divBdr>
            <w:top w:val="none" w:sz="0" w:space="0" w:color="auto"/>
            <w:left w:val="none" w:sz="0" w:space="0" w:color="auto"/>
            <w:bottom w:val="none" w:sz="0" w:space="0" w:color="auto"/>
            <w:right w:val="none" w:sz="0" w:space="0" w:color="auto"/>
          </w:divBdr>
        </w:div>
      </w:divsChild>
    </w:div>
    <w:div w:id="1251157355">
      <w:bodyDiv w:val="1"/>
      <w:marLeft w:val="0"/>
      <w:marRight w:val="0"/>
      <w:marTop w:val="0"/>
      <w:marBottom w:val="0"/>
      <w:divBdr>
        <w:top w:val="none" w:sz="0" w:space="0" w:color="auto"/>
        <w:left w:val="none" w:sz="0" w:space="0" w:color="auto"/>
        <w:bottom w:val="none" w:sz="0" w:space="0" w:color="auto"/>
        <w:right w:val="none" w:sz="0" w:space="0" w:color="auto"/>
      </w:divBdr>
    </w:div>
    <w:div w:id="1251230739">
      <w:bodyDiv w:val="1"/>
      <w:marLeft w:val="0"/>
      <w:marRight w:val="0"/>
      <w:marTop w:val="0"/>
      <w:marBottom w:val="0"/>
      <w:divBdr>
        <w:top w:val="none" w:sz="0" w:space="0" w:color="auto"/>
        <w:left w:val="none" w:sz="0" w:space="0" w:color="auto"/>
        <w:bottom w:val="none" w:sz="0" w:space="0" w:color="auto"/>
        <w:right w:val="none" w:sz="0" w:space="0" w:color="auto"/>
      </w:divBdr>
      <w:divsChild>
        <w:div w:id="456874342">
          <w:marLeft w:val="0"/>
          <w:marRight w:val="0"/>
          <w:marTop w:val="0"/>
          <w:marBottom w:val="0"/>
          <w:divBdr>
            <w:top w:val="none" w:sz="0" w:space="0" w:color="auto"/>
            <w:left w:val="none" w:sz="0" w:space="0" w:color="auto"/>
            <w:bottom w:val="none" w:sz="0" w:space="0" w:color="auto"/>
            <w:right w:val="none" w:sz="0" w:space="0" w:color="auto"/>
          </w:divBdr>
        </w:div>
      </w:divsChild>
    </w:div>
    <w:div w:id="1251351876">
      <w:bodyDiv w:val="1"/>
      <w:marLeft w:val="0"/>
      <w:marRight w:val="0"/>
      <w:marTop w:val="0"/>
      <w:marBottom w:val="0"/>
      <w:divBdr>
        <w:top w:val="none" w:sz="0" w:space="0" w:color="auto"/>
        <w:left w:val="none" w:sz="0" w:space="0" w:color="auto"/>
        <w:bottom w:val="none" w:sz="0" w:space="0" w:color="auto"/>
        <w:right w:val="none" w:sz="0" w:space="0" w:color="auto"/>
      </w:divBdr>
      <w:divsChild>
        <w:div w:id="1144390529">
          <w:marLeft w:val="-150"/>
          <w:marRight w:val="-150"/>
          <w:marTop w:val="0"/>
          <w:marBottom w:val="0"/>
          <w:divBdr>
            <w:top w:val="none" w:sz="0" w:space="0" w:color="auto"/>
            <w:left w:val="none" w:sz="0" w:space="0" w:color="auto"/>
            <w:bottom w:val="none" w:sz="0" w:space="0" w:color="auto"/>
            <w:right w:val="none" w:sz="0" w:space="0" w:color="auto"/>
          </w:divBdr>
          <w:divsChild>
            <w:div w:id="277571523">
              <w:marLeft w:val="0"/>
              <w:marRight w:val="0"/>
              <w:marTop w:val="0"/>
              <w:marBottom w:val="0"/>
              <w:divBdr>
                <w:top w:val="none" w:sz="0" w:space="0" w:color="auto"/>
                <w:left w:val="none" w:sz="0" w:space="0" w:color="auto"/>
                <w:bottom w:val="none" w:sz="0" w:space="0" w:color="auto"/>
                <w:right w:val="none" w:sz="0" w:space="0" w:color="auto"/>
              </w:divBdr>
              <w:divsChild>
                <w:div w:id="559364964">
                  <w:marLeft w:val="0"/>
                  <w:marRight w:val="0"/>
                  <w:marTop w:val="0"/>
                  <w:marBottom w:val="0"/>
                  <w:divBdr>
                    <w:top w:val="none" w:sz="0" w:space="0" w:color="auto"/>
                    <w:left w:val="none" w:sz="0" w:space="0" w:color="auto"/>
                    <w:bottom w:val="none" w:sz="0" w:space="0" w:color="auto"/>
                    <w:right w:val="none" w:sz="0" w:space="0" w:color="auto"/>
                  </w:divBdr>
                  <w:divsChild>
                    <w:div w:id="192618522">
                      <w:marLeft w:val="0"/>
                      <w:marRight w:val="0"/>
                      <w:marTop w:val="0"/>
                      <w:marBottom w:val="0"/>
                      <w:divBdr>
                        <w:top w:val="none" w:sz="0" w:space="0" w:color="auto"/>
                        <w:left w:val="none" w:sz="0" w:space="0" w:color="auto"/>
                        <w:bottom w:val="none" w:sz="0" w:space="0" w:color="auto"/>
                        <w:right w:val="none" w:sz="0" w:space="0" w:color="auto"/>
                      </w:divBdr>
                    </w:div>
                    <w:div w:id="282855865">
                      <w:marLeft w:val="0"/>
                      <w:marRight w:val="0"/>
                      <w:marTop w:val="0"/>
                      <w:marBottom w:val="0"/>
                      <w:divBdr>
                        <w:top w:val="none" w:sz="0" w:space="0" w:color="auto"/>
                        <w:left w:val="none" w:sz="0" w:space="0" w:color="auto"/>
                        <w:bottom w:val="none" w:sz="0" w:space="0" w:color="auto"/>
                        <w:right w:val="none" w:sz="0" w:space="0" w:color="auto"/>
                      </w:divBdr>
                      <w:divsChild>
                        <w:div w:id="1322738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302582">
                  <w:marLeft w:val="0"/>
                  <w:marRight w:val="0"/>
                  <w:marTop w:val="0"/>
                  <w:marBottom w:val="0"/>
                  <w:divBdr>
                    <w:top w:val="none" w:sz="0" w:space="0" w:color="auto"/>
                    <w:left w:val="none" w:sz="0" w:space="0" w:color="auto"/>
                    <w:bottom w:val="none" w:sz="0" w:space="0" w:color="auto"/>
                    <w:right w:val="none" w:sz="0" w:space="0" w:color="auto"/>
                  </w:divBdr>
                  <w:divsChild>
                    <w:div w:id="1447315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3022364">
          <w:marLeft w:val="-150"/>
          <w:marRight w:val="-150"/>
          <w:marTop w:val="0"/>
          <w:marBottom w:val="0"/>
          <w:divBdr>
            <w:top w:val="none" w:sz="0" w:space="0" w:color="auto"/>
            <w:left w:val="none" w:sz="0" w:space="0" w:color="auto"/>
            <w:bottom w:val="none" w:sz="0" w:space="0" w:color="auto"/>
            <w:right w:val="none" w:sz="0" w:space="0" w:color="auto"/>
          </w:divBdr>
          <w:divsChild>
            <w:div w:id="431245397">
              <w:marLeft w:val="0"/>
              <w:marRight w:val="0"/>
              <w:marTop w:val="0"/>
              <w:marBottom w:val="0"/>
              <w:divBdr>
                <w:top w:val="none" w:sz="0" w:space="0" w:color="auto"/>
                <w:left w:val="none" w:sz="0" w:space="0" w:color="auto"/>
                <w:bottom w:val="none" w:sz="0" w:space="0" w:color="auto"/>
                <w:right w:val="none" w:sz="0" w:space="0" w:color="auto"/>
              </w:divBdr>
            </w:div>
            <w:div w:id="1363749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352862">
      <w:bodyDiv w:val="1"/>
      <w:marLeft w:val="0"/>
      <w:marRight w:val="0"/>
      <w:marTop w:val="0"/>
      <w:marBottom w:val="0"/>
      <w:divBdr>
        <w:top w:val="none" w:sz="0" w:space="0" w:color="auto"/>
        <w:left w:val="none" w:sz="0" w:space="0" w:color="auto"/>
        <w:bottom w:val="none" w:sz="0" w:space="0" w:color="auto"/>
        <w:right w:val="none" w:sz="0" w:space="0" w:color="auto"/>
      </w:divBdr>
      <w:divsChild>
        <w:div w:id="415518874">
          <w:marLeft w:val="-225"/>
          <w:marRight w:val="-225"/>
          <w:marTop w:val="0"/>
          <w:marBottom w:val="0"/>
          <w:divBdr>
            <w:top w:val="none" w:sz="0" w:space="0" w:color="auto"/>
            <w:left w:val="none" w:sz="0" w:space="0" w:color="auto"/>
            <w:bottom w:val="none" w:sz="0" w:space="0" w:color="auto"/>
            <w:right w:val="none" w:sz="0" w:space="0" w:color="auto"/>
          </w:divBdr>
          <w:divsChild>
            <w:div w:id="348877679">
              <w:marLeft w:val="0"/>
              <w:marRight w:val="0"/>
              <w:marTop w:val="0"/>
              <w:marBottom w:val="0"/>
              <w:divBdr>
                <w:top w:val="none" w:sz="0" w:space="0" w:color="auto"/>
                <w:left w:val="none" w:sz="0" w:space="0" w:color="auto"/>
                <w:bottom w:val="none" w:sz="0" w:space="0" w:color="auto"/>
                <w:right w:val="none" w:sz="0" w:space="0" w:color="auto"/>
              </w:divBdr>
              <w:divsChild>
                <w:div w:id="584074283">
                  <w:marLeft w:val="0"/>
                  <w:marRight w:val="0"/>
                  <w:marTop w:val="0"/>
                  <w:marBottom w:val="0"/>
                  <w:divBdr>
                    <w:top w:val="none" w:sz="0" w:space="0" w:color="auto"/>
                    <w:left w:val="none" w:sz="0" w:space="0" w:color="auto"/>
                    <w:bottom w:val="none" w:sz="0" w:space="0" w:color="auto"/>
                    <w:right w:val="none" w:sz="0" w:space="0" w:color="auto"/>
                  </w:divBdr>
                </w:div>
                <w:div w:id="758410567">
                  <w:marLeft w:val="0"/>
                  <w:marRight w:val="0"/>
                  <w:marTop w:val="0"/>
                  <w:marBottom w:val="450"/>
                  <w:divBdr>
                    <w:top w:val="none" w:sz="0" w:space="0" w:color="auto"/>
                    <w:left w:val="none" w:sz="0" w:space="0" w:color="auto"/>
                    <w:bottom w:val="none" w:sz="0" w:space="0" w:color="auto"/>
                    <w:right w:val="none" w:sz="0" w:space="0" w:color="auto"/>
                  </w:divBdr>
                  <w:divsChild>
                    <w:div w:id="1107653971">
                      <w:marLeft w:val="0"/>
                      <w:marRight w:val="0"/>
                      <w:marTop w:val="0"/>
                      <w:marBottom w:val="0"/>
                      <w:divBdr>
                        <w:top w:val="single" w:sz="6" w:space="0" w:color="DEE2E6"/>
                        <w:left w:val="single" w:sz="6" w:space="0" w:color="DEE2E6"/>
                        <w:bottom w:val="single" w:sz="6" w:space="0" w:color="DEE2E6"/>
                        <w:right w:val="single" w:sz="6" w:space="0" w:color="DEE2E6"/>
                      </w:divBdr>
                      <w:divsChild>
                        <w:div w:id="1058473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046227">
                  <w:marLeft w:val="0"/>
                  <w:marRight w:val="0"/>
                  <w:marTop w:val="0"/>
                  <w:marBottom w:val="0"/>
                  <w:divBdr>
                    <w:top w:val="none" w:sz="0" w:space="0" w:color="auto"/>
                    <w:left w:val="none" w:sz="0" w:space="0" w:color="auto"/>
                    <w:bottom w:val="none" w:sz="0" w:space="0" w:color="auto"/>
                    <w:right w:val="none" w:sz="0" w:space="0" w:color="auto"/>
                  </w:divBdr>
                </w:div>
                <w:div w:id="2001422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247213">
          <w:marLeft w:val="-225"/>
          <w:marRight w:val="-225"/>
          <w:marTop w:val="0"/>
          <w:marBottom w:val="0"/>
          <w:divBdr>
            <w:top w:val="none" w:sz="0" w:space="0" w:color="auto"/>
            <w:left w:val="none" w:sz="0" w:space="0" w:color="auto"/>
            <w:bottom w:val="none" w:sz="0" w:space="0" w:color="auto"/>
            <w:right w:val="none" w:sz="0" w:space="0" w:color="auto"/>
          </w:divBdr>
        </w:div>
      </w:divsChild>
    </w:div>
    <w:div w:id="1252206040">
      <w:bodyDiv w:val="1"/>
      <w:marLeft w:val="0"/>
      <w:marRight w:val="0"/>
      <w:marTop w:val="0"/>
      <w:marBottom w:val="0"/>
      <w:divBdr>
        <w:top w:val="none" w:sz="0" w:space="0" w:color="auto"/>
        <w:left w:val="none" w:sz="0" w:space="0" w:color="auto"/>
        <w:bottom w:val="none" w:sz="0" w:space="0" w:color="auto"/>
        <w:right w:val="none" w:sz="0" w:space="0" w:color="auto"/>
      </w:divBdr>
      <w:divsChild>
        <w:div w:id="15886545">
          <w:marLeft w:val="-150"/>
          <w:marRight w:val="-150"/>
          <w:marTop w:val="0"/>
          <w:marBottom w:val="0"/>
          <w:divBdr>
            <w:top w:val="none" w:sz="0" w:space="0" w:color="auto"/>
            <w:left w:val="none" w:sz="0" w:space="0" w:color="auto"/>
            <w:bottom w:val="none" w:sz="0" w:space="0" w:color="auto"/>
            <w:right w:val="none" w:sz="0" w:space="0" w:color="auto"/>
          </w:divBdr>
          <w:divsChild>
            <w:div w:id="383332988">
              <w:marLeft w:val="0"/>
              <w:marRight w:val="0"/>
              <w:marTop w:val="0"/>
              <w:marBottom w:val="0"/>
              <w:divBdr>
                <w:top w:val="none" w:sz="0" w:space="0" w:color="auto"/>
                <w:left w:val="none" w:sz="0" w:space="0" w:color="auto"/>
                <w:bottom w:val="none" w:sz="0" w:space="0" w:color="auto"/>
                <w:right w:val="none" w:sz="0" w:space="0" w:color="auto"/>
              </w:divBdr>
              <w:divsChild>
                <w:div w:id="1470593407">
                  <w:marLeft w:val="0"/>
                  <w:marRight w:val="0"/>
                  <w:marTop w:val="0"/>
                  <w:marBottom w:val="0"/>
                  <w:divBdr>
                    <w:top w:val="none" w:sz="0" w:space="0" w:color="auto"/>
                    <w:left w:val="none" w:sz="0" w:space="0" w:color="auto"/>
                    <w:bottom w:val="none" w:sz="0" w:space="0" w:color="auto"/>
                    <w:right w:val="none" w:sz="0" w:space="0" w:color="auto"/>
                  </w:divBdr>
                </w:div>
              </w:divsChild>
            </w:div>
            <w:div w:id="1388142989">
              <w:marLeft w:val="0"/>
              <w:marRight w:val="0"/>
              <w:marTop w:val="0"/>
              <w:marBottom w:val="0"/>
              <w:divBdr>
                <w:top w:val="none" w:sz="0" w:space="0" w:color="auto"/>
                <w:left w:val="none" w:sz="0" w:space="0" w:color="auto"/>
                <w:bottom w:val="none" w:sz="0" w:space="0" w:color="auto"/>
                <w:right w:val="none" w:sz="0" w:space="0" w:color="auto"/>
              </w:divBdr>
            </w:div>
          </w:divsChild>
        </w:div>
        <w:div w:id="362681800">
          <w:marLeft w:val="-150"/>
          <w:marRight w:val="-150"/>
          <w:marTop w:val="0"/>
          <w:marBottom w:val="0"/>
          <w:divBdr>
            <w:top w:val="none" w:sz="0" w:space="0" w:color="auto"/>
            <w:left w:val="none" w:sz="0" w:space="0" w:color="auto"/>
            <w:bottom w:val="none" w:sz="0" w:space="0" w:color="auto"/>
            <w:right w:val="none" w:sz="0" w:space="0" w:color="auto"/>
          </w:divBdr>
        </w:div>
      </w:divsChild>
    </w:div>
    <w:div w:id="1252544329">
      <w:bodyDiv w:val="1"/>
      <w:marLeft w:val="0"/>
      <w:marRight w:val="0"/>
      <w:marTop w:val="0"/>
      <w:marBottom w:val="0"/>
      <w:divBdr>
        <w:top w:val="none" w:sz="0" w:space="0" w:color="auto"/>
        <w:left w:val="none" w:sz="0" w:space="0" w:color="auto"/>
        <w:bottom w:val="none" w:sz="0" w:space="0" w:color="auto"/>
        <w:right w:val="none" w:sz="0" w:space="0" w:color="auto"/>
      </w:divBdr>
      <w:divsChild>
        <w:div w:id="919604480">
          <w:marLeft w:val="0"/>
          <w:marRight w:val="0"/>
          <w:marTop w:val="315"/>
          <w:marBottom w:val="0"/>
          <w:divBdr>
            <w:top w:val="none" w:sz="0" w:space="0" w:color="auto"/>
            <w:left w:val="none" w:sz="0" w:space="0" w:color="auto"/>
            <w:bottom w:val="none" w:sz="0" w:space="0" w:color="auto"/>
            <w:right w:val="none" w:sz="0" w:space="0" w:color="auto"/>
          </w:divBdr>
        </w:div>
        <w:div w:id="1344671604">
          <w:marLeft w:val="0"/>
          <w:marRight w:val="0"/>
          <w:marTop w:val="0"/>
          <w:marBottom w:val="315"/>
          <w:divBdr>
            <w:top w:val="none" w:sz="0" w:space="0" w:color="auto"/>
            <w:left w:val="none" w:sz="0" w:space="0" w:color="auto"/>
            <w:bottom w:val="none" w:sz="0" w:space="0" w:color="auto"/>
            <w:right w:val="none" w:sz="0" w:space="0" w:color="auto"/>
          </w:divBdr>
        </w:div>
        <w:div w:id="1539197205">
          <w:marLeft w:val="0"/>
          <w:marRight w:val="0"/>
          <w:marTop w:val="0"/>
          <w:marBottom w:val="0"/>
          <w:divBdr>
            <w:top w:val="none" w:sz="0" w:space="0" w:color="auto"/>
            <w:left w:val="none" w:sz="0" w:space="0" w:color="auto"/>
            <w:bottom w:val="none" w:sz="0" w:space="0" w:color="auto"/>
            <w:right w:val="none" w:sz="0" w:space="0" w:color="auto"/>
          </w:divBdr>
          <w:divsChild>
            <w:div w:id="130757544">
              <w:marLeft w:val="0"/>
              <w:marRight w:val="0"/>
              <w:marTop w:val="0"/>
              <w:marBottom w:val="225"/>
              <w:divBdr>
                <w:top w:val="none" w:sz="0" w:space="0" w:color="auto"/>
                <w:left w:val="none" w:sz="0" w:space="0" w:color="auto"/>
                <w:bottom w:val="none" w:sz="0" w:space="0" w:color="auto"/>
                <w:right w:val="none" w:sz="0" w:space="0" w:color="auto"/>
              </w:divBdr>
            </w:div>
            <w:div w:id="1448741795">
              <w:marLeft w:val="0"/>
              <w:marRight w:val="0"/>
              <w:marTop w:val="0"/>
              <w:marBottom w:val="240"/>
              <w:divBdr>
                <w:top w:val="none" w:sz="0" w:space="0" w:color="auto"/>
                <w:left w:val="none" w:sz="0" w:space="0" w:color="auto"/>
                <w:bottom w:val="none" w:sz="0" w:space="0" w:color="auto"/>
                <w:right w:val="none" w:sz="0" w:space="0" w:color="auto"/>
              </w:divBdr>
              <w:divsChild>
                <w:div w:id="1087072045">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616906">
      <w:bodyDiv w:val="1"/>
      <w:marLeft w:val="0"/>
      <w:marRight w:val="0"/>
      <w:marTop w:val="0"/>
      <w:marBottom w:val="0"/>
      <w:divBdr>
        <w:top w:val="none" w:sz="0" w:space="0" w:color="auto"/>
        <w:left w:val="none" w:sz="0" w:space="0" w:color="auto"/>
        <w:bottom w:val="none" w:sz="0" w:space="0" w:color="auto"/>
        <w:right w:val="none" w:sz="0" w:space="0" w:color="auto"/>
      </w:divBdr>
    </w:div>
    <w:div w:id="1252860942">
      <w:bodyDiv w:val="1"/>
      <w:marLeft w:val="0"/>
      <w:marRight w:val="0"/>
      <w:marTop w:val="0"/>
      <w:marBottom w:val="0"/>
      <w:divBdr>
        <w:top w:val="none" w:sz="0" w:space="0" w:color="auto"/>
        <w:left w:val="none" w:sz="0" w:space="0" w:color="auto"/>
        <w:bottom w:val="none" w:sz="0" w:space="0" w:color="auto"/>
        <w:right w:val="none" w:sz="0" w:space="0" w:color="auto"/>
      </w:divBdr>
      <w:divsChild>
        <w:div w:id="930237176">
          <w:marLeft w:val="-150"/>
          <w:marRight w:val="-150"/>
          <w:marTop w:val="0"/>
          <w:marBottom w:val="0"/>
          <w:divBdr>
            <w:top w:val="none" w:sz="0" w:space="0" w:color="auto"/>
            <w:left w:val="none" w:sz="0" w:space="0" w:color="auto"/>
            <w:bottom w:val="none" w:sz="0" w:space="0" w:color="auto"/>
            <w:right w:val="none" w:sz="0" w:space="0" w:color="auto"/>
          </w:divBdr>
          <w:divsChild>
            <w:div w:id="1220895625">
              <w:marLeft w:val="0"/>
              <w:marRight w:val="0"/>
              <w:marTop w:val="0"/>
              <w:marBottom w:val="0"/>
              <w:divBdr>
                <w:top w:val="none" w:sz="0" w:space="0" w:color="auto"/>
                <w:left w:val="none" w:sz="0" w:space="0" w:color="auto"/>
                <w:bottom w:val="none" w:sz="0" w:space="0" w:color="auto"/>
                <w:right w:val="none" w:sz="0" w:space="0" w:color="auto"/>
              </w:divBdr>
              <w:divsChild>
                <w:div w:id="1400246983">
                  <w:marLeft w:val="0"/>
                  <w:marRight w:val="0"/>
                  <w:marTop w:val="0"/>
                  <w:marBottom w:val="0"/>
                  <w:divBdr>
                    <w:top w:val="none" w:sz="0" w:space="0" w:color="auto"/>
                    <w:left w:val="none" w:sz="0" w:space="0" w:color="auto"/>
                    <w:bottom w:val="none" w:sz="0" w:space="0" w:color="auto"/>
                    <w:right w:val="none" w:sz="0" w:space="0" w:color="auto"/>
                  </w:divBdr>
                  <w:divsChild>
                    <w:div w:id="1941327566">
                      <w:marLeft w:val="0"/>
                      <w:marRight w:val="0"/>
                      <w:marTop w:val="0"/>
                      <w:marBottom w:val="0"/>
                      <w:divBdr>
                        <w:top w:val="none" w:sz="0" w:space="0" w:color="auto"/>
                        <w:left w:val="none" w:sz="0" w:space="0" w:color="auto"/>
                        <w:bottom w:val="none" w:sz="0" w:space="0" w:color="auto"/>
                        <w:right w:val="none" w:sz="0" w:space="0" w:color="auto"/>
                      </w:divBdr>
                    </w:div>
                  </w:divsChild>
                </w:div>
                <w:div w:id="1856650169">
                  <w:marLeft w:val="0"/>
                  <w:marRight w:val="0"/>
                  <w:marTop w:val="0"/>
                  <w:marBottom w:val="0"/>
                  <w:divBdr>
                    <w:top w:val="none" w:sz="0" w:space="0" w:color="auto"/>
                    <w:left w:val="none" w:sz="0" w:space="0" w:color="auto"/>
                    <w:bottom w:val="none" w:sz="0" w:space="0" w:color="auto"/>
                    <w:right w:val="none" w:sz="0" w:space="0" w:color="auto"/>
                  </w:divBdr>
                  <w:divsChild>
                    <w:div w:id="101461832">
                      <w:marLeft w:val="0"/>
                      <w:marRight w:val="0"/>
                      <w:marTop w:val="0"/>
                      <w:marBottom w:val="0"/>
                      <w:divBdr>
                        <w:top w:val="none" w:sz="0" w:space="0" w:color="auto"/>
                        <w:left w:val="none" w:sz="0" w:space="0" w:color="auto"/>
                        <w:bottom w:val="none" w:sz="0" w:space="0" w:color="auto"/>
                        <w:right w:val="none" w:sz="0" w:space="0" w:color="auto"/>
                      </w:divBdr>
                    </w:div>
                    <w:div w:id="753086481">
                      <w:marLeft w:val="0"/>
                      <w:marRight w:val="0"/>
                      <w:marTop w:val="0"/>
                      <w:marBottom w:val="0"/>
                      <w:divBdr>
                        <w:top w:val="none" w:sz="0" w:space="0" w:color="auto"/>
                        <w:left w:val="none" w:sz="0" w:space="0" w:color="auto"/>
                        <w:bottom w:val="none" w:sz="0" w:space="0" w:color="auto"/>
                        <w:right w:val="none" w:sz="0" w:space="0" w:color="auto"/>
                      </w:divBdr>
                      <w:divsChild>
                        <w:div w:id="1715108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4504121">
          <w:marLeft w:val="-150"/>
          <w:marRight w:val="-150"/>
          <w:marTop w:val="0"/>
          <w:marBottom w:val="0"/>
          <w:divBdr>
            <w:top w:val="none" w:sz="0" w:space="0" w:color="auto"/>
            <w:left w:val="none" w:sz="0" w:space="0" w:color="auto"/>
            <w:bottom w:val="none" w:sz="0" w:space="0" w:color="auto"/>
            <w:right w:val="none" w:sz="0" w:space="0" w:color="auto"/>
          </w:divBdr>
          <w:divsChild>
            <w:div w:id="865367490">
              <w:marLeft w:val="0"/>
              <w:marRight w:val="0"/>
              <w:marTop w:val="0"/>
              <w:marBottom w:val="0"/>
              <w:divBdr>
                <w:top w:val="none" w:sz="0" w:space="0" w:color="auto"/>
                <w:left w:val="none" w:sz="0" w:space="0" w:color="auto"/>
                <w:bottom w:val="none" w:sz="0" w:space="0" w:color="auto"/>
                <w:right w:val="none" w:sz="0" w:space="0" w:color="auto"/>
              </w:divBdr>
              <w:divsChild>
                <w:div w:id="498472416">
                  <w:marLeft w:val="0"/>
                  <w:marRight w:val="0"/>
                  <w:marTop w:val="0"/>
                  <w:marBottom w:val="0"/>
                  <w:divBdr>
                    <w:top w:val="none" w:sz="0" w:space="0" w:color="auto"/>
                    <w:left w:val="none" w:sz="0" w:space="0" w:color="auto"/>
                    <w:bottom w:val="none" w:sz="0" w:space="0" w:color="auto"/>
                    <w:right w:val="none" w:sz="0" w:space="0" w:color="auto"/>
                  </w:divBdr>
                  <w:divsChild>
                    <w:div w:id="970867140">
                      <w:marLeft w:val="0"/>
                      <w:marRight w:val="0"/>
                      <w:marTop w:val="0"/>
                      <w:marBottom w:val="0"/>
                      <w:divBdr>
                        <w:top w:val="none" w:sz="0" w:space="0" w:color="auto"/>
                        <w:left w:val="none" w:sz="0" w:space="0" w:color="auto"/>
                        <w:bottom w:val="none" w:sz="0" w:space="0" w:color="auto"/>
                        <w:right w:val="none" w:sz="0" w:space="0" w:color="auto"/>
                      </w:divBdr>
                      <w:divsChild>
                        <w:div w:id="901334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8377327">
              <w:marLeft w:val="0"/>
              <w:marRight w:val="0"/>
              <w:marTop w:val="0"/>
              <w:marBottom w:val="0"/>
              <w:divBdr>
                <w:top w:val="none" w:sz="0" w:space="0" w:color="auto"/>
                <w:left w:val="none" w:sz="0" w:space="0" w:color="auto"/>
                <w:bottom w:val="none" w:sz="0" w:space="0" w:color="auto"/>
                <w:right w:val="none" w:sz="0" w:space="0" w:color="auto"/>
              </w:divBdr>
              <w:divsChild>
                <w:div w:id="1640300619">
                  <w:marLeft w:val="0"/>
                  <w:marRight w:val="0"/>
                  <w:marTop w:val="0"/>
                  <w:marBottom w:val="0"/>
                  <w:divBdr>
                    <w:top w:val="none" w:sz="0" w:space="0" w:color="auto"/>
                    <w:left w:val="none" w:sz="0" w:space="0" w:color="auto"/>
                    <w:bottom w:val="none" w:sz="0" w:space="0" w:color="auto"/>
                    <w:right w:val="none" w:sz="0" w:space="0" w:color="auto"/>
                  </w:divBdr>
                  <w:divsChild>
                    <w:div w:id="84346126">
                      <w:marLeft w:val="0"/>
                      <w:marRight w:val="0"/>
                      <w:marTop w:val="0"/>
                      <w:marBottom w:val="0"/>
                      <w:divBdr>
                        <w:top w:val="none" w:sz="0" w:space="0" w:color="auto"/>
                        <w:left w:val="none" w:sz="0" w:space="0" w:color="auto"/>
                        <w:bottom w:val="none" w:sz="0" w:space="0" w:color="auto"/>
                        <w:right w:val="none" w:sz="0" w:space="0" w:color="auto"/>
                      </w:divBdr>
                      <w:divsChild>
                        <w:div w:id="2039812581">
                          <w:marLeft w:val="0"/>
                          <w:marRight w:val="0"/>
                          <w:marTop w:val="0"/>
                          <w:marBottom w:val="0"/>
                          <w:divBdr>
                            <w:top w:val="none" w:sz="0" w:space="0" w:color="auto"/>
                            <w:left w:val="none" w:sz="0" w:space="0" w:color="auto"/>
                            <w:bottom w:val="none" w:sz="0" w:space="0" w:color="auto"/>
                            <w:right w:val="none" w:sz="0" w:space="0" w:color="auto"/>
                          </w:divBdr>
                          <w:divsChild>
                            <w:div w:id="252859726">
                              <w:marLeft w:val="0"/>
                              <w:marRight w:val="0"/>
                              <w:marTop w:val="0"/>
                              <w:marBottom w:val="0"/>
                              <w:divBdr>
                                <w:top w:val="none" w:sz="0" w:space="0" w:color="auto"/>
                                <w:left w:val="none" w:sz="0" w:space="0" w:color="auto"/>
                                <w:bottom w:val="none" w:sz="0" w:space="0" w:color="auto"/>
                                <w:right w:val="none" w:sz="0" w:space="0" w:color="auto"/>
                              </w:divBdr>
                            </w:div>
                            <w:div w:id="597755400">
                              <w:marLeft w:val="0"/>
                              <w:marRight w:val="0"/>
                              <w:marTop w:val="0"/>
                              <w:marBottom w:val="0"/>
                              <w:divBdr>
                                <w:top w:val="none" w:sz="0" w:space="0" w:color="auto"/>
                                <w:left w:val="none" w:sz="0" w:space="0" w:color="auto"/>
                                <w:bottom w:val="none" w:sz="0" w:space="0" w:color="auto"/>
                                <w:right w:val="none" w:sz="0" w:space="0" w:color="auto"/>
                              </w:divBdr>
                            </w:div>
                            <w:div w:id="1071804972">
                              <w:marLeft w:val="0"/>
                              <w:marRight w:val="0"/>
                              <w:marTop w:val="0"/>
                              <w:marBottom w:val="0"/>
                              <w:divBdr>
                                <w:top w:val="none" w:sz="0" w:space="0" w:color="auto"/>
                                <w:left w:val="none" w:sz="0" w:space="0" w:color="auto"/>
                                <w:bottom w:val="none" w:sz="0" w:space="0" w:color="auto"/>
                                <w:right w:val="none" w:sz="0" w:space="0" w:color="auto"/>
                              </w:divBdr>
                            </w:div>
                            <w:div w:id="1662928234">
                              <w:marLeft w:val="0"/>
                              <w:marRight w:val="0"/>
                              <w:marTop w:val="0"/>
                              <w:marBottom w:val="0"/>
                              <w:divBdr>
                                <w:top w:val="none" w:sz="0" w:space="0" w:color="auto"/>
                                <w:left w:val="none" w:sz="0" w:space="0" w:color="auto"/>
                                <w:bottom w:val="none" w:sz="0" w:space="0" w:color="auto"/>
                                <w:right w:val="none" w:sz="0" w:space="0" w:color="auto"/>
                              </w:divBdr>
                            </w:div>
                            <w:div w:id="205071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884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3122103">
      <w:bodyDiv w:val="1"/>
      <w:marLeft w:val="0"/>
      <w:marRight w:val="0"/>
      <w:marTop w:val="0"/>
      <w:marBottom w:val="0"/>
      <w:divBdr>
        <w:top w:val="none" w:sz="0" w:space="0" w:color="auto"/>
        <w:left w:val="none" w:sz="0" w:space="0" w:color="auto"/>
        <w:bottom w:val="none" w:sz="0" w:space="0" w:color="auto"/>
        <w:right w:val="none" w:sz="0" w:space="0" w:color="auto"/>
      </w:divBdr>
      <w:divsChild>
        <w:div w:id="1506164496">
          <w:marLeft w:val="0"/>
          <w:marRight w:val="0"/>
          <w:marTop w:val="0"/>
          <w:marBottom w:val="780"/>
          <w:divBdr>
            <w:top w:val="none" w:sz="0" w:space="0" w:color="auto"/>
            <w:left w:val="none" w:sz="0" w:space="0" w:color="auto"/>
            <w:bottom w:val="none" w:sz="0" w:space="0" w:color="auto"/>
            <w:right w:val="none" w:sz="0" w:space="0" w:color="auto"/>
          </w:divBdr>
        </w:div>
        <w:div w:id="1761637262">
          <w:marLeft w:val="0"/>
          <w:marRight w:val="0"/>
          <w:marTop w:val="0"/>
          <w:marBottom w:val="0"/>
          <w:divBdr>
            <w:top w:val="none" w:sz="0" w:space="0" w:color="auto"/>
            <w:left w:val="none" w:sz="0" w:space="0" w:color="auto"/>
            <w:bottom w:val="none" w:sz="0" w:space="0" w:color="auto"/>
            <w:right w:val="none" w:sz="0" w:space="0" w:color="auto"/>
          </w:divBdr>
        </w:div>
      </w:divsChild>
    </w:div>
    <w:div w:id="1253244949">
      <w:bodyDiv w:val="1"/>
      <w:marLeft w:val="0"/>
      <w:marRight w:val="0"/>
      <w:marTop w:val="0"/>
      <w:marBottom w:val="0"/>
      <w:divBdr>
        <w:top w:val="none" w:sz="0" w:space="0" w:color="auto"/>
        <w:left w:val="none" w:sz="0" w:space="0" w:color="auto"/>
        <w:bottom w:val="none" w:sz="0" w:space="0" w:color="auto"/>
        <w:right w:val="none" w:sz="0" w:space="0" w:color="auto"/>
      </w:divBdr>
      <w:divsChild>
        <w:div w:id="240797262">
          <w:marLeft w:val="-150"/>
          <w:marRight w:val="-150"/>
          <w:marTop w:val="0"/>
          <w:marBottom w:val="0"/>
          <w:divBdr>
            <w:top w:val="none" w:sz="0" w:space="0" w:color="auto"/>
            <w:left w:val="none" w:sz="0" w:space="0" w:color="auto"/>
            <w:bottom w:val="none" w:sz="0" w:space="0" w:color="auto"/>
            <w:right w:val="none" w:sz="0" w:space="0" w:color="auto"/>
          </w:divBdr>
          <w:divsChild>
            <w:div w:id="492912224">
              <w:marLeft w:val="0"/>
              <w:marRight w:val="0"/>
              <w:marTop w:val="0"/>
              <w:marBottom w:val="0"/>
              <w:divBdr>
                <w:top w:val="none" w:sz="0" w:space="0" w:color="auto"/>
                <w:left w:val="none" w:sz="0" w:space="0" w:color="auto"/>
                <w:bottom w:val="none" w:sz="0" w:space="0" w:color="auto"/>
                <w:right w:val="none" w:sz="0" w:space="0" w:color="auto"/>
              </w:divBdr>
              <w:divsChild>
                <w:div w:id="1477723595">
                  <w:marLeft w:val="0"/>
                  <w:marRight w:val="0"/>
                  <w:marTop w:val="0"/>
                  <w:marBottom w:val="0"/>
                  <w:divBdr>
                    <w:top w:val="none" w:sz="0" w:space="0" w:color="auto"/>
                    <w:left w:val="none" w:sz="0" w:space="0" w:color="auto"/>
                    <w:bottom w:val="none" w:sz="0" w:space="0" w:color="auto"/>
                    <w:right w:val="none" w:sz="0" w:space="0" w:color="auto"/>
                  </w:divBdr>
                  <w:divsChild>
                    <w:div w:id="33550160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473868039">
              <w:marLeft w:val="0"/>
              <w:marRight w:val="0"/>
              <w:marTop w:val="0"/>
              <w:marBottom w:val="0"/>
              <w:divBdr>
                <w:top w:val="none" w:sz="0" w:space="0" w:color="auto"/>
                <w:left w:val="none" w:sz="0" w:space="0" w:color="auto"/>
                <w:bottom w:val="none" w:sz="0" w:space="0" w:color="auto"/>
                <w:right w:val="none" w:sz="0" w:space="0" w:color="auto"/>
              </w:divBdr>
            </w:div>
          </w:divsChild>
        </w:div>
        <w:div w:id="693311635">
          <w:marLeft w:val="-150"/>
          <w:marRight w:val="-150"/>
          <w:marTop w:val="0"/>
          <w:marBottom w:val="0"/>
          <w:divBdr>
            <w:top w:val="none" w:sz="0" w:space="0" w:color="auto"/>
            <w:left w:val="none" w:sz="0" w:space="0" w:color="auto"/>
            <w:bottom w:val="none" w:sz="0" w:space="0" w:color="auto"/>
            <w:right w:val="none" w:sz="0" w:space="0" w:color="auto"/>
          </w:divBdr>
        </w:div>
      </w:divsChild>
    </w:div>
    <w:div w:id="1253314894">
      <w:bodyDiv w:val="1"/>
      <w:marLeft w:val="0"/>
      <w:marRight w:val="0"/>
      <w:marTop w:val="0"/>
      <w:marBottom w:val="0"/>
      <w:divBdr>
        <w:top w:val="none" w:sz="0" w:space="0" w:color="auto"/>
        <w:left w:val="none" w:sz="0" w:space="0" w:color="auto"/>
        <w:bottom w:val="none" w:sz="0" w:space="0" w:color="auto"/>
        <w:right w:val="none" w:sz="0" w:space="0" w:color="auto"/>
      </w:divBdr>
      <w:divsChild>
        <w:div w:id="568006165">
          <w:marLeft w:val="-150"/>
          <w:marRight w:val="-150"/>
          <w:marTop w:val="0"/>
          <w:marBottom w:val="0"/>
          <w:divBdr>
            <w:top w:val="none" w:sz="0" w:space="0" w:color="auto"/>
            <w:left w:val="none" w:sz="0" w:space="0" w:color="auto"/>
            <w:bottom w:val="none" w:sz="0" w:space="0" w:color="auto"/>
            <w:right w:val="none" w:sz="0" w:space="0" w:color="auto"/>
          </w:divBdr>
          <w:divsChild>
            <w:div w:id="1287809739">
              <w:marLeft w:val="0"/>
              <w:marRight w:val="0"/>
              <w:marTop w:val="0"/>
              <w:marBottom w:val="0"/>
              <w:divBdr>
                <w:top w:val="none" w:sz="0" w:space="0" w:color="auto"/>
                <w:left w:val="none" w:sz="0" w:space="0" w:color="auto"/>
                <w:bottom w:val="none" w:sz="0" w:space="0" w:color="auto"/>
                <w:right w:val="none" w:sz="0" w:space="0" w:color="auto"/>
              </w:divBdr>
              <w:divsChild>
                <w:div w:id="1153252498">
                  <w:marLeft w:val="0"/>
                  <w:marRight w:val="0"/>
                  <w:marTop w:val="0"/>
                  <w:marBottom w:val="0"/>
                  <w:divBdr>
                    <w:top w:val="none" w:sz="0" w:space="0" w:color="auto"/>
                    <w:left w:val="none" w:sz="0" w:space="0" w:color="auto"/>
                    <w:bottom w:val="none" w:sz="0" w:space="0" w:color="auto"/>
                    <w:right w:val="none" w:sz="0" w:space="0" w:color="auto"/>
                  </w:divBdr>
                  <w:divsChild>
                    <w:div w:id="1216351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043783">
          <w:marLeft w:val="-150"/>
          <w:marRight w:val="-150"/>
          <w:marTop w:val="0"/>
          <w:marBottom w:val="0"/>
          <w:divBdr>
            <w:top w:val="none" w:sz="0" w:space="0" w:color="auto"/>
            <w:left w:val="none" w:sz="0" w:space="0" w:color="auto"/>
            <w:bottom w:val="none" w:sz="0" w:space="0" w:color="auto"/>
            <w:right w:val="none" w:sz="0" w:space="0" w:color="auto"/>
          </w:divBdr>
          <w:divsChild>
            <w:div w:id="615411451">
              <w:marLeft w:val="0"/>
              <w:marRight w:val="0"/>
              <w:marTop w:val="0"/>
              <w:marBottom w:val="0"/>
              <w:divBdr>
                <w:top w:val="none" w:sz="0" w:space="0" w:color="auto"/>
                <w:left w:val="none" w:sz="0" w:space="0" w:color="auto"/>
                <w:bottom w:val="none" w:sz="0" w:space="0" w:color="auto"/>
                <w:right w:val="none" w:sz="0" w:space="0" w:color="auto"/>
              </w:divBdr>
            </w:div>
            <w:div w:id="1390419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584830">
      <w:bodyDiv w:val="1"/>
      <w:marLeft w:val="0"/>
      <w:marRight w:val="0"/>
      <w:marTop w:val="0"/>
      <w:marBottom w:val="0"/>
      <w:divBdr>
        <w:top w:val="none" w:sz="0" w:space="0" w:color="auto"/>
        <w:left w:val="none" w:sz="0" w:space="0" w:color="auto"/>
        <w:bottom w:val="none" w:sz="0" w:space="0" w:color="auto"/>
        <w:right w:val="none" w:sz="0" w:space="0" w:color="auto"/>
      </w:divBdr>
      <w:divsChild>
        <w:div w:id="1384132911">
          <w:marLeft w:val="0"/>
          <w:marRight w:val="0"/>
          <w:marTop w:val="0"/>
          <w:marBottom w:val="0"/>
          <w:divBdr>
            <w:top w:val="none" w:sz="0" w:space="0" w:color="auto"/>
            <w:left w:val="none" w:sz="0" w:space="0" w:color="auto"/>
            <w:bottom w:val="none" w:sz="0" w:space="0" w:color="auto"/>
            <w:right w:val="none" w:sz="0" w:space="0" w:color="auto"/>
          </w:divBdr>
        </w:div>
      </w:divsChild>
    </w:div>
    <w:div w:id="1253587209">
      <w:bodyDiv w:val="1"/>
      <w:marLeft w:val="0"/>
      <w:marRight w:val="0"/>
      <w:marTop w:val="0"/>
      <w:marBottom w:val="0"/>
      <w:divBdr>
        <w:top w:val="none" w:sz="0" w:space="0" w:color="auto"/>
        <w:left w:val="none" w:sz="0" w:space="0" w:color="auto"/>
        <w:bottom w:val="none" w:sz="0" w:space="0" w:color="auto"/>
        <w:right w:val="none" w:sz="0" w:space="0" w:color="auto"/>
      </w:divBdr>
      <w:divsChild>
        <w:div w:id="440614408">
          <w:marLeft w:val="0"/>
          <w:marRight w:val="0"/>
          <w:marTop w:val="0"/>
          <w:marBottom w:val="0"/>
          <w:divBdr>
            <w:top w:val="none" w:sz="0" w:space="0" w:color="auto"/>
            <w:left w:val="none" w:sz="0" w:space="0" w:color="auto"/>
            <w:bottom w:val="none" w:sz="0" w:space="0" w:color="auto"/>
            <w:right w:val="none" w:sz="0" w:space="0" w:color="auto"/>
          </w:divBdr>
        </w:div>
        <w:div w:id="866868779">
          <w:marLeft w:val="0"/>
          <w:marRight w:val="0"/>
          <w:marTop w:val="0"/>
          <w:marBottom w:val="0"/>
          <w:divBdr>
            <w:top w:val="none" w:sz="0" w:space="0" w:color="auto"/>
            <w:left w:val="none" w:sz="0" w:space="0" w:color="auto"/>
            <w:bottom w:val="none" w:sz="0" w:space="0" w:color="auto"/>
            <w:right w:val="none" w:sz="0" w:space="0" w:color="auto"/>
          </w:divBdr>
          <w:divsChild>
            <w:div w:id="791248242">
              <w:marLeft w:val="0"/>
              <w:marRight w:val="0"/>
              <w:marTop w:val="0"/>
              <w:marBottom w:val="0"/>
              <w:divBdr>
                <w:top w:val="none" w:sz="0" w:space="0" w:color="auto"/>
                <w:left w:val="none" w:sz="0" w:space="0" w:color="auto"/>
                <w:bottom w:val="none" w:sz="0" w:space="0" w:color="auto"/>
                <w:right w:val="none" w:sz="0" w:space="0" w:color="auto"/>
              </w:divBdr>
              <w:divsChild>
                <w:div w:id="632642773">
                  <w:marLeft w:val="0"/>
                  <w:marRight w:val="0"/>
                  <w:marTop w:val="0"/>
                  <w:marBottom w:val="0"/>
                  <w:divBdr>
                    <w:top w:val="none" w:sz="0" w:space="0" w:color="auto"/>
                    <w:left w:val="none" w:sz="0" w:space="0" w:color="auto"/>
                    <w:bottom w:val="none" w:sz="0" w:space="0" w:color="auto"/>
                    <w:right w:val="none" w:sz="0" w:space="0" w:color="auto"/>
                  </w:divBdr>
                </w:div>
                <w:div w:id="1871068488">
                  <w:marLeft w:val="0"/>
                  <w:marRight w:val="0"/>
                  <w:marTop w:val="0"/>
                  <w:marBottom w:val="0"/>
                  <w:divBdr>
                    <w:top w:val="none" w:sz="0" w:space="0" w:color="auto"/>
                    <w:left w:val="none" w:sz="0" w:space="0" w:color="auto"/>
                    <w:bottom w:val="none" w:sz="0" w:space="0" w:color="auto"/>
                    <w:right w:val="none" w:sz="0" w:space="0" w:color="auto"/>
                  </w:divBdr>
                </w:div>
                <w:div w:id="559638665">
                  <w:marLeft w:val="0"/>
                  <w:marRight w:val="0"/>
                  <w:marTop w:val="0"/>
                  <w:marBottom w:val="450"/>
                  <w:divBdr>
                    <w:top w:val="none" w:sz="0" w:space="0" w:color="auto"/>
                    <w:left w:val="none" w:sz="0" w:space="0" w:color="auto"/>
                    <w:bottom w:val="none" w:sz="0" w:space="0" w:color="auto"/>
                    <w:right w:val="none" w:sz="0" w:space="0" w:color="auto"/>
                  </w:divBdr>
                  <w:divsChild>
                    <w:div w:id="615796295">
                      <w:marLeft w:val="0"/>
                      <w:marRight w:val="0"/>
                      <w:marTop w:val="0"/>
                      <w:marBottom w:val="0"/>
                      <w:divBdr>
                        <w:top w:val="none" w:sz="0" w:space="0" w:color="auto"/>
                        <w:left w:val="none" w:sz="0" w:space="0" w:color="auto"/>
                        <w:bottom w:val="none" w:sz="0" w:space="0" w:color="auto"/>
                        <w:right w:val="none" w:sz="0" w:space="0" w:color="auto"/>
                      </w:divBdr>
                      <w:divsChild>
                        <w:div w:id="2060275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637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590547">
      <w:bodyDiv w:val="1"/>
      <w:marLeft w:val="0"/>
      <w:marRight w:val="0"/>
      <w:marTop w:val="0"/>
      <w:marBottom w:val="0"/>
      <w:divBdr>
        <w:top w:val="none" w:sz="0" w:space="0" w:color="auto"/>
        <w:left w:val="none" w:sz="0" w:space="0" w:color="auto"/>
        <w:bottom w:val="none" w:sz="0" w:space="0" w:color="auto"/>
        <w:right w:val="none" w:sz="0" w:space="0" w:color="auto"/>
      </w:divBdr>
      <w:divsChild>
        <w:div w:id="529301418">
          <w:marLeft w:val="0"/>
          <w:marRight w:val="0"/>
          <w:marTop w:val="0"/>
          <w:marBottom w:val="0"/>
          <w:divBdr>
            <w:top w:val="none" w:sz="0" w:space="0" w:color="auto"/>
            <w:left w:val="none" w:sz="0" w:space="0" w:color="auto"/>
            <w:bottom w:val="none" w:sz="0" w:space="0" w:color="auto"/>
            <w:right w:val="none" w:sz="0" w:space="0" w:color="auto"/>
          </w:divBdr>
        </w:div>
        <w:div w:id="993337220">
          <w:marLeft w:val="0"/>
          <w:marRight w:val="0"/>
          <w:marTop w:val="0"/>
          <w:marBottom w:val="0"/>
          <w:divBdr>
            <w:top w:val="none" w:sz="0" w:space="0" w:color="auto"/>
            <w:left w:val="none" w:sz="0" w:space="0" w:color="auto"/>
            <w:bottom w:val="none" w:sz="0" w:space="0" w:color="auto"/>
            <w:right w:val="none" w:sz="0" w:space="0" w:color="auto"/>
          </w:divBdr>
        </w:div>
        <w:div w:id="1029332273">
          <w:marLeft w:val="0"/>
          <w:marRight w:val="0"/>
          <w:marTop w:val="0"/>
          <w:marBottom w:val="0"/>
          <w:divBdr>
            <w:top w:val="none" w:sz="0" w:space="0" w:color="auto"/>
            <w:left w:val="none" w:sz="0" w:space="0" w:color="auto"/>
            <w:bottom w:val="none" w:sz="0" w:space="0" w:color="auto"/>
            <w:right w:val="none" w:sz="0" w:space="0" w:color="auto"/>
          </w:divBdr>
        </w:div>
        <w:div w:id="1557665274">
          <w:marLeft w:val="0"/>
          <w:marRight w:val="0"/>
          <w:marTop w:val="0"/>
          <w:marBottom w:val="0"/>
          <w:divBdr>
            <w:top w:val="none" w:sz="0" w:space="0" w:color="auto"/>
            <w:left w:val="none" w:sz="0" w:space="0" w:color="auto"/>
            <w:bottom w:val="none" w:sz="0" w:space="0" w:color="auto"/>
            <w:right w:val="none" w:sz="0" w:space="0" w:color="auto"/>
          </w:divBdr>
          <w:divsChild>
            <w:div w:id="1315991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777331">
      <w:bodyDiv w:val="1"/>
      <w:marLeft w:val="0"/>
      <w:marRight w:val="0"/>
      <w:marTop w:val="0"/>
      <w:marBottom w:val="0"/>
      <w:divBdr>
        <w:top w:val="none" w:sz="0" w:space="0" w:color="auto"/>
        <w:left w:val="none" w:sz="0" w:space="0" w:color="auto"/>
        <w:bottom w:val="none" w:sz="0" w:space="0" w:color="auto"/>
        <w:right w:val="none" w:sz="0" w:space="0" w:color="auto"/>
      </w:divBdr>
      <w:divsChild>
        <w:div w:id="273444300">
          <w:marLeft w:val="-150"/>
          <w:marRight w:val="-150"/>
          <w:marTop w:val="0"/>
          <w:marBottom w:val="0"/>
          <w:divBdr>
            <w:top w:val="none" w:sz="0" w:space="0" w:color="auto"/>
            <w:left w:val="none" w:sz="0" w:space="0" w:color="auto"/>
            <w:bottom w:val="none" w:sz="0" w:space="0" w:color="auto"/>
            <w:right w:val="none" w:sz="0" w:space="0" w:color="auto"/>
          </w:divBdr>
          <w:divsChild>
            <w:div w:id="977146605">
              <w:marLeft w:val="0"/>
              <w:marRight w:val="0"/>
              <w:marTop w:val="0"/>
              <w:marBottom w:val="0"/>
              <w:divBdr>
                <w:top w:val="none" w:sz="0" w:space="0" w:color="auto"/>
                <w:left w:val="none" w:sz="0" w:space="0" w:color="auto"/>
                <w:bottom w:val="none" w:sz="0" w:space="0" w:color="auto"/>
                <w:right w:val="none" w:sz="0" w:space="0" w:color="auto"/>
              </w:divBdr>
              <w:divsChild>
                <w:div w:id="539830266">
                  <w:marLeft w:val="0"/>
                  <w:marRight w:val="0"/>
                  <w:marTop w:val="0"/>
                  <w:marBottom w:val="0"/>
                  <w:divBdr>
                    <w:top w:val="none" w:sz="0" w:space="0" w:color="auto"/>
                    <w:left w:val="none" w:sz="0" w:space="0" w:color="auto"/>
                    <w:bottom w:val="none" w:sz="0" w:space="0" w:color="auto"/>
                    <w:right w:val="none" w:sz="0" w:space="0" w:color="auto"/>
                  </w:divBdr>
                  <w:divsChild>
                    <w:div w:id="1498956559">
                      <w:marLeft w:val="0"/>
                      <w:marRight w:val="0"/>
                      <w:marTop w:val="0"/>
                      <w:marBottom w:val="0"/>
                      <w:divBdr>
                        <w:top w:val="none" w:sz="0" w:space="0" w:color="auto"/>
                        <w:left w:val="none" w:sz="0" w:space="0" w:color="auto"/>
                        <w:bottom w:val="none" w:sz="0" w:space="0" w:color="auto"/>
                        <w:right w:val="none" w:sz="0" w:space="0" w:color="auto"/>
                      </w:divBdr>
                    </w:div>
                    <w:div w:id="1628470959">
                      <w:marLeft w:val="0"/>
                      <w:marRight w:val="0"/>
                      <w:marTop w:val="0"/>
                      <w:marBottom w:val="0"/>
                      <w:divBdr>
                        <w:top w:val="none" w:sz="0" w:space="0" w:color="auto"/>
                        <w:left w:val="none" w:sz="0" w:space="0" w:color="auto"/>
                        <w:bottom w:val="none" w:sz="0" w:space="0" w:color="auto"/>
                        <w:right w:val="none" w:sz="0" w:space="0" w:color="auto"/>
                      </w:divBdr>
                      <w:divsChild>
                        <w:div w:id="176234884">
                          <w:marLeft w:val="0"/>
                          <w:marRight w:val="0"/>
                          <w:marTop w:val="0"/>
                          <w:marBottom w:val="0"/>
                          <w:divBdr>
                            <w:top w:val="none" w:sz="0" w:space="0" w:color="auto"/>
                            <w:left w:val="none" w:sz="0" w:space="0" w:color="auto"/>
                            <w:bottom w:val="none" w:sz="0" w:space="0" w:color="auto"/>
                            <w:right w:val="none" w:sz="0" w:space="0" w:color="auto"/>
                          </w:divBdr>
                        </w:div>
                      </w:divsChild>
                    </w:div>
                    <w:div w:id="204042690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889879070">
              <w:marLeft w:val="0"/>
              <w:marRight w:val="0"/>
              <w:marTop w:val="0"/>
              <w:marBottom w:val="0"/>
              <w:divBdr>
                <w:top w:val="none" w:sz="0" w:space="0" w:color="auto"/>
                <w:left w:val="none" w:sz="0" w:space="0" w:color="auto"/>
                <w:bottom w:val="none" w:sz="0" w:space="0" w:color="auto"/>
                <w:right w:val="none" w:sz="0" w:space="0" w:color="auto"/>
              </w:divBdr>
              <w:divsChild>
                <w:div w:id="990258518">
                  <w:marLeft w:val="0"/>
                  <w:marRight w:val="0"/>
                  <w:marTop w:val="0"/>
                  <w:marBottom w:val="0"/>
                  <w:divBdr>
                    <w:top w:val="none" w:sz="0" w:space="0" w:color="auto"/>
                    <w:left w:val="none" w:sz="0" w:space="0" w:color="auto"/>
                    <w:bottom w:val="none" w:sz="0" w:space="0" w:color="auto"/>
                    <w:right w:val="none" w:sz="0" w:space="0" w:color="auto"/>
                  </w:divBdr>
                  <w:divsChild>
                    <w:div w:id="113407091">
                      <w:marLeft w:val="0"/>
                      <w:marRight w:val="0"/>
                      <w:marTop w:val="0"/>
                      <w:marBottom w:val="0"/>
                      <w:divBdr>
                        <w:top w:val="none" w:sz="0" w:space="0" w:color="auto"/>
                        <w:left w:val="none" w:sz="0" w:space="0" w:color="auto"/>
                        <w:bottom w:val="none" w:sz="0" w:space="0" w:color="auto"/>
                        <w:right w:val="none" w:sz="0" w:space="0" w:color="auto"/>
                      </w:divBdr>
                    </w:div>
                    <w:div w:id="1860465110">
                      <w:marLeft w:val="0"/>
                      <w:marRight w:val="0"/>
                      <w:marTop w:val="0"/>
                      <w:marBottom w:val="0"/>
                      <w:divBdr>
                        <w:top w:val="none" w:sz="0" w:space="0" w:color="auto"/>
                        <w:left w:val="none" w:sz="0" w:space="0" w:color="auto"/>
                        <w:bottom w:val="none" w:sz="0" w:space="0" w:color="auto"/>
                        <w:right w:val="none" w:sz="0" w:space="0" w:color="auto"/>
                      </w:divBdr>
                      <w:divsChild>
                        <w:div w:id="1283684343">
                          <w:marLeft w:val="0"/>
                          <w:marRight w:val="0"/>
                          <w:marTop w:val="0"/>
                          <w:marBottom w:val="0"/>
                          <w:divBdr>
                            <w:top w:val="none" w:sz="0" w:space="0" w:color="auto"/>
                            <w:left w:val="none" w:sz="0" w:space="0" w:color="auto"/>
                            <w:bottom w:val="none" w:sz="0" w:space="0" w:color="auto"/>
                            <w:right w:val="none" w:sz="0" w:space="0" w:color="auto"/>
                          </w:divBdr>
                          <w:divsChild>
                            <w:div w:id="60950539">
                              <w:marLeft w:val="0"/>
                              <w:marRight w:val="0"/>
                              <w:marTop w:val="0"/>
                              <w:marBottom w:val="0"/>
                              <w:divBdr>
                                <w:top w:val="none" w:sz="0" w:space="0" w:color="auto"/>
                                <w:left w:val="none" w:sz="0" w:space="0" w:color="auto"/>
                                <w:bottom w:val="none" w:sz="0" w:space="0" w:color="auto"/>
                                <w:right w:val="none" w:sz="0" w:space="0" w:color="auto"/>
                              </w:divBdr>
                            </w:div>
                            <w:div w:id="537355422">
                              <w:marLeft w:val="0"/>
                              <w:marRight w:val="0"/>
                              <w:marTop w:val="0"/>
                              <w:marBottom w:val="0"/>
                              <w:divBdr>
                                <w:top w:val="none" w:sz="0" w:space="0" w:color="auto"/>
                                <w:left w:val="none" w:sz="0" w:space="0" w:color="auto"/>
                                <w:bottom w:val="none" w:sz="0" w:space="0" w:color="auto"/>
                                <w:right w:val="none" w:sz="0" w:space="0" w:color="auto"/>
                              </w:divBdr>
                            </w:div>
                            <w:div w:id="1154176676">
                              <w:marLeft w:val="0"/>
                              <w:marRight w:val="0"/>
                              <w:marTop w:val="0"/>
                              <w:marBottom w:val="0"/>
                              <w:divBdr>
                                <w:top w:val="none" w:sz="0" w:space="0" w:color="auto"/>
                                <w:left w:val="none" w:sz="0" w:space="0" w:color="auto"/>
                                <w:bottom w:val="none" w:sz="0" w:space="0" w:color="auto"/>
                                <w:right w:val="none" w:sz="0" w:space="0" w:color="auto"/>
                              </w:divBdr>
                            </w:div>
                            <w:div w:id="1604655310">
                              <w:marLeft w:val="0"/>
                              <w:marRight w:val="0"/>
                              <w:marTop w:val="0"/>
                              <w:marBottom w:val="0"/>
                              <w:divBdr>
                                <w:top w:val="none" w:sz="0" w:space="0" w:color="auto"/>
                                <w:left w:val="none" w:sz="0" w:space="0" w:color="auto"/>
                                <w:bottom w:val="none" w:sz="0" w:space="0" w:color="auto"/>
                                <w:right w:val="none" w:sz="0" w:space="0" w:color="auto"/>
                              </w:divBdr>
                            </w:div>
                            <w:div w:id="210167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9645967">
          <w:marLeft w:val="-150"/>
          <w:marRight w:val="-150"/>
          <w:marTop w:val="0"/>
          <w:marBottom w:val="0"/>
          <w:divBdr>
            <w:top w:val="none" w:sz="0" w:space="0" w:color="auto"/>
            <w:left w:val="none" w:sz="0" w:space="0" w:color="auto"/>
            <w:bottom w:val="none" w:sz="0" w:space="0" w:color="auto"/>
            <w:right w:val="none" w:sz="0" w:space="0" w:color="auto"/>
          </w:divBdr>
          <w:divsChild>
            <w:div w:id="916670207">
              <w:marLeft w:val="0"/>
              <w:marRight w:val="0"/>
              <w:marTop w:val="0"/>
              <w:marBottom w:val="0"/>
              <w:divBdr>
                <w:top w:val="none" w:sz="0" w:space="0" w:color="auto"/>
                <w:left w:val="none" w:sz="0" w:space="0" w:color="auto"/>
                <w:bottom w:val="none" w:sz="0" w:space="0" w:color="auto"/>
                <w:right w:val="none" w:sz="0" w:space="0" w:color="auto"/>
              </w:divBdr>
              <w:divsChild>
                <w:div w:id="23791121">
                  <w:marLeft w:val="0"/>
                  <w:marRight w:val="0"/>
                  <w:marTop w:val="0"/>
                  <w:marBottom w:val="0"/>
                  <w:divBdr>
                    <w:top w:val="none" w:sz="0" w:space="0" w:color="auto"/>
                    <w:left w:val="none" w:sz="0" w:space="0" w:color="auto"/>
                    <w:bottom w:val="none" w:sz="0" w:space="0" w:color="auto"/>
                    <w:right w:val="none" w:sz="0" w:space="0" w:color="auto"/>
                  </w:divBdr>
                  <w:divsChild>
                    <w:div w:id="1025786254">
                      <w:marLeft w:val="0"/>
                      <w:marRight w:val="0"/>
                      <w:marTop w:val="0"/>
                      <w:marBottom w:val="0"/>
                      <w:divBdr>
                        <w:top w:val="none" w:sz="0" w:space="0" w:color="auto"/>
                        <w:left w:val="none" w:sz="0" w:space="0" w:color="auto"/>
                        <w:bottom w:val="none" w:sz="0" w:space="0" w:color="auto"/>
                        <w:right w:val="none" w:sz="0" w:space="0" w:color="auto"/>
                      </w:divBdr>
                    </w:div>
                    <w:div w:id="1125853569">
                      <w:marLeft w:val="0"/>
                      <w:marRight w:val="0"/>
                      <w:marTop w:val="0"/>
                      <w:marBottom w:val="0"/>
                      <w:divBdr>
                        <w:top w:val="none" w:sz="0" w:space="0" w:color="auto"/>
                        <w:left w:val="none" w:sz="0" w:space="0" w:color="auto"/>
                        <w:bottom w:val="none" w:sz="0" w:space="0" w:color="auto"/>
                        <w:right w:val="none" w:sz="0" w:space="0" w:color="auto"/>
                      </w:divBdr>
                      <w:divsChild>
                        <w:div w:id="67418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644821">
                  <w:marLeft w:val="0"/>
                  <w:marRight w:val="0"/>
                  <w:marTop w:val="0"/>
                  <w:marBottom w:val="0"/>
                  <w:divBdr>
                    <w:top w:val="none" w:sz="0" w:space="0" w:color="auto"/>
                    <w:left w:val="none" w:sz="0" w:space="0" w:color="auto"/>
                    <w:bottom w:val="none" w:sz="0" w:space="0" w:color="auto"/>
                    <w:right w:val="none" w:sz="0" w:space="0" w:color="auto"/>
                  </w:divBdr>
                  <w:divsChild>
                    <w:div w:id="1262227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3853761">
      <w:bodyDiv w:val="1"/>
      <w:marLeft w:val="0"/>
      <w:marRight w:val="0"/>
      <w:marTop w:val="0"/>
      <w:marBottom w:val="0"/>
      <w:divBdr>
        <w:top w:val="none" w:sz="0" w:space="0" w:color="auto"/>
        <w:left w:val="none" w:sz="0" w:space="0" w:color="auto"/>
        <w:bottom w:val="none" w:sz="0" w:space="0" w:color="auto"/>
        <w:right w:val="none" w:sz="0" w:space="0" w:color="auto"/>
      </w:divBdr>
      <w:divsChild>
        <w:div w:id="1079669509">
          <w:marLeft w:val="-225"/>
          <w:marRight w:val="-225"/>
          <w:marTop w:val="0"/>
          <w:marBottom w:val="0"/>
          <w:divBdr>
            <w:top w:val="none" w:sz="0" w:space="0" w:color="auto"/>
            <w:left w:val="none" w:sz="0" w:space="0" w:color="auto"/>
            <w:bottom w:val="none" w:sz="0" w:space="0" w:color="auto"/>
            <w:right w:val="none" w:sz="0" w:space="0" w:color="auto"/>
          </w:divBdr>
        </w:div>
      </w:divsChild>
    </w:div>
    <w:div w:id="1253927261">
      <w:bodyDiv w:val="1"/>
      <w:marLeft w:val="0"/>
      <w:marRight w:val="0"/>
      <w:marTop w:val="0"/>
      <w:marBottom w:val="0"/>
      <w:divBdr>
        <w:top w:val="none" w:sz="0" w:space="0" w:color="auto"/>
        <w:left w:val="none" w:sz="0" w:space="0" w:color="auto"/>
        <w:bottom w:val="none" w:sz="0" w:space="0" w:color="auto"/>
        <w:right w:val="none" w:sz="0" w:space="0" w:color="auto"/>
      </w:divBdr>
      <w:divsChild>
        <w:div w:id="122892181">
          <w:marLeft w:val="-225"/>
          <w:marRight w:val="-225"/>
          <w:marTop w:val="0"/>
          <w:marBottom w:val="0"/>
          <w:divBdr>
            <w:top w:val="none" w:sz="0" w:space="0" w:color="auto"/>
            <w:left w:val="none" w:sz="0" w:space="0" w:color="auto"/>
            <w:bottom w:val="none" w:sz="0" w:space="0" w:color="auto"/>
            <w:right w:val="none" w:sz="0" w:space="0" w:color="auto"/>
          </w:divBdr>
        </w:div>
        <w:div w:id="1032389537">
          <w:marLeft w:val="-225"/>
          <w:marRight w:val="-225"/>
          <w:marTop w:val="0"/>
          <w:marBottom w:val="0"/>
          <w:divBdr>
            <w:top w:val="none" w:sz="0" w:space="0" w:color="auto"/>
            <w:left w:val="none" w:sz="0" w:space="0" w:color="auto"/>
            <w:bottom w:val="none" w:sz="0" w:space="0" w:color="auto"/>
            <w:right w:val="none" w:sz="0" w:space="0" w:color="auto"/>
          </w:divBdr>
        </w:div>
      </w:divsChild>
    </w:div>
    <w:div w:id="1254170031">
      <w:bodyDiv w:val="1"/>
      <w:marLeft w:val="0"/>
      <w:marRight w:val="0"/>
      <w:marTop w:val="0"/>
      <w:marBottom w:val="0"/>
      <w:divBdr>
        <w:top w:val="none" w:sz="0" w:space="0" w:color="auto"/>
        <w:left w:val="none" w:sz="0" w:space="0" w:color="auto"/>
        <w:bottom w:val="none" w:sz="0" w:space="0" w:color="auto"/>
        <w:right w:val="none" w:sz="0" w:space="0" w:color="auto"/>
      </w:divBdr>
      <w:divsChild>
        <w:div w:id="1697078222">
          <w:marLeft w:val="-225"/>
          <w:marRight w:val="-225"/>
          <w:marTop w:val="0"/>
          <w:marBottom w:val="0"/>
          <w:divBdr>
            <w:top w:val="none" w:sz="0" w:space="0" w:color="auto"/>
            <w:left w:val="none" w:sz="0" w:space="0" w:color="auto"/>
            <w:bottom w:val="none" w:sz="0" w:space="0" w:color="auto"/>
            <w:right w:val="none" w:sz="0" w:space="0" w:color="auto"/>
          </w:divBdr>
        </w:div>
        <w:div w:id="2146583405">
          <w:marLeft w:val="-225"/>
          <w:marRight w:val="-225"/>
          <w:marTop w:val="0"/>
          <w:marBottom w:val="0"/>
          <w:divBdr>
            <w:top w:val="none" w:sz="0" w:space="0" w:color="auto"/>
            <w:left w:val="none" w:sz="0" w:space="0" w:color="auto"/>
            <w:bottom w:val="none" w:sz="0" w:space="0" w:color="auto"/>
            <w:right w:val="none" w:sz="0" w:space="0" w:color="auto"/>
          </w:divBdr>
          <w:divsChild>
            <w:div w:id="1703749725">
              <w:marLeft w:val="0"/>
              <w:marRight w:val="0"/>
              <w:marTop w:val="0"/>
              <w:marBottom w:val="0"/>
              <w:divBdr>
                <w:top w:val="none" w:sz="0" w:space="0" w:color="auto"/>
                <w:left w:val="none" w:sz="0" w:space="0" w:color="auto"/>
                <w:bottom w:val="none" w:sz="0" w:space="0" w:color="auto"/>
                <w:right w:val="none" w:sz="0" w:space="0" w:color="auto"/>
              </w:divBdr>
              <w:divsChild>
                <w:div w:id="1158419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4633841">
      <w:bodyDiv w:val="1"/>
      <w:marLeft w:val="0"/>
      <w:marRight w:val="0"/>
      <w:marTop w:val="0"/>
      <w:marBottom w:val="0"/>
      <w:divBdr>
        <w:top w:val="none" w:sz="0" w:space="0" w:color="auto"/>
        <w:left w:val="none" w:sz="0" w:space="0" w:color="auto"/>
        <w:bottom w:val="none" w:sz="0" w:space="0" w:color="auto"/>
        <w:right w:val="none" w:sz="0" w:space="0" w:color="auto"/>
      </w:divBdr>
      <w:divsChild>
        <w:div w:id="302003527">
          <w:marLeft w:val="-150"/>
          <w:marRight w:val="-150"/>
          <w:marTop w:val="0"/>
          <w:marBottom w:val="0"/>
          <w:divBdr>
            <w:top w:val="none" w:sz="0" w:space="0" w:color="auto"/>
            <w:left w:val="none" w:sz="0" w:space="0" w:color="auto"/>
            <w:bottom w:val="none" w:sz="0" w:space="0" w:color="auto"/>
            <w:right w:val="none" w:sz="0" w:space="0" w:color="auto"/>
          </w:divBdr>
          <w:divsChild>
            <w:div w:id="292175677">
              <w:marLeft w:val="0"/>
              <w:marRight w:val="0"/>
              <w:marTop w:val="0"/>
              <w:marBottom w:val="0"/>
              <w:divBdr>
                <w:top w:val="none" w:sz="0" w:space="0" w:color="auto"/>
                <w:left w:val="none" w:sz="0" w:space="0" w:color="auto"/>
                <w:bottom w:val="none" w:sz="0" w:space="0" w:color="auto"/>
                <w:right w:val="none" w:sz="0" w:space="0" w:color="auto"/>
              </w:divBdr>
              <w:divsChild>
                <w:div w:id="1935822162">
                  <w:marLeft w:val="0"/>
                  <w:marRight w:val="0"/>
                  <w:marTop w:val="0"/>
                  <w:marBottom w:val="0"/>
                  <w:divBdr>
                    <w:top w:val="none" w:sz="0" w:space="0" w:color="auto"/>
                    <w:left w:val="none" w:sz="0" w:space="0" w:color="auto"/>
                    <w:bottom w:val="none" w:sz="0" w:space="0" w:color="auto"/>
                    <w:right w:val="none" w:sz="0" w:space="0" w:color="auto"/>
                  </w:divBdr>
                  <w:divsChild>
                    <w:div w:id="608663126">
                      <w:marLeft w:val="0"/>
                      <w:marRight w:val="0"/>
                      <w:marTop w:val="0"/>
                      <w:marBottom w:val="0"/>
                      <w:divBdr>
                        <w:top w:val="none" w:sz="0" w:space="0" w:color="auto"/>
                        <w:left w:val="none" w:sz="0" w:space="0" w:color="auto"/>
                        <w:bottom w:val="none" w:sz="0" w:space="0" w:color="auto"/>
                        <w:right w:val="none" w:sz="0" w:space="0" w:color="auto"/>
                      </w:divBdr>
                    </w:div>
                  </w:divsChild>
                </w:div>
                <w:div w:id="1956476433">
                  <w:marLeft w:val="0"/>
                  <w:marRight w:val="0"/>
                  <w:marTop w:val="0"/>
                  <w:marBottom w:val="0"/>
                  <w:divBdr>
                    <w:top w:val="none" w:sz="0" w:space="0" w:color="auto"/>
                    <w:left w:val="none" w:sz="0" w:space="0" w:color="auto"/>
                    <w:bottom w:val="none" w:sz="0" w:space="0" w:color="auto"/>
                    <w:right w:val="none" w:sz="0" w:space="0" w:color="auto"/>
                  </w:divBdr>
                  <w:divsChild>
                    <w:div w:id="161960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805722">
          <w:marLeft w:val="-150"/>
          <w:marRight w:val="-150"/>
          <w:marTop w:val="0"/>
          <w:marBottom w:val="0"/>
          <w:divBdr>
            <w:top w:val="none" w:sz="0" w:space="0" w:color="auto"/>
            <w:left w:val="none" w:sz="0" w:space="0" w:color="auto"/>
            <w:bottom w:val="none" w:sz="0" w:space="0" w:color="auto"/>
            <w:right w:val="none" w:sz="0" w:space="0" w:color="auto"/>
          </w:divBdr>
          <w:divsChild>
            <w:div w:id="2072996033">
              <w:marLeft w:val="0"/>
              <w:marRight w:val="0"/>
              <w:marTop w:val="0"/>
              <w:marBottom w:val="0"/>
              <w:divBdr>
                <w:top w:val="none" w:sz="0" w:space="0" w:color="auto"/>
                <w:left w:val="none" w:sz="0" w:space="0" w:color="auto"/>
                <w:bottom w:val="none" w:sz="0" w:space="0" w:color="auto"/>
                <w:right w:val="none" w:sz="0" w:space="0" w:color="auto"/>
              </w:divBdr>
            </w:div>
          </w:divsChild>
        </w:div>
        <w:div w:id="1314799319">
          <w:marLeft w:val="-150"/>
          <w:marRight w:val="-150"/>
          <w:marTop w:val="0"/>
          <w:marBottom w:val="0"/>
          <w:divBdr>
            <w:top w:val="none" w:sz="0" w:space="0" w:color="auto"/>
            <w:left w:val="none" w:sz="0" w:space="0" w:color="auto"/>
            <w:bottom w:val="none" w:sz="0" w:space="0" w:color="auto"/>
            <w:right w:val="none" w:sz="0" w:space="0" w:color="auto"/>
          </w:divBdr>
          <w:divsChild>
            <w:div w:id="1042903654">
              <w:marLeft w:val="0"/>
              <w:marRight w:val="0"/>
              <w:marTop w:val="0"/>
              <w:marBottom w:val="0"/>
              <w:divBdr>
                <w:top w:val="none" w:sz="0" w:space="0" w:color="auto"/>
                <w:left w:val="none" w:sz="0" w:space="0" w:color="auto"/>
                <w:bottom w:val="none" w:sz="0" w:space="0" w:color="auto"/>
                <w:right w:val="none" w:sz="0" w:space="0" w:color="auto"/>
              </w:divBdr>
              <w:divsChild>
                <w:div w:id="1957565500">
                  <w:marLeft w:val="0"/>
                  <w:marRight w:val="0"/>
                  <w:marTop w:val="0"/>
                  <w:marBottom w:val="0"/>
                  <w:divBdr>
                    <w:top w:val="none" w:sz="0" w:space="0" w:color="auto"/>
                    <w:left w:val="none" w:sz="0" w:space="0" w:color="auto"/>
                    <w:bottom w:val="none" w:sz="0" w:space="0" w:color="auto"/>
                    <w:right w:val="none" w:sz="0" w:space="0" w:color="auto"/>
                  </w:divBdr>
                  <w:divsChild>
                    <w:div w:id="728771136">
                      <w:marLeft w:val="0"/>
                      <w:marRight w:val="0"/>
                      <w:marTop w:val="0"/>
                      <w:marBottom w:val="0"/>
                      <w:divBdr>
                        <w:top w:val="none" w:sz="0" w:space="0" w:color="auto"/>
                        <w:left w:val="none" w:sz="0" w:space="0" w:color="auto"/>
                        <w:bottom w:val="none" w:sz="0" w:space="0" w:color="auto"/>
                        <w:right w:val="none" w:sz="0" w:space="0" w:color="auto"/>
                      </w:divBdr>
                    </w:div>
                    <w:div w:id="732237191">
                      <w:marLeft w:val="0"/>
                      <w:marRight w:val="0"/>
                      <w:marTop w:val="0"/>
                      <w:marBottom w:val="0"/>
                      <w:divBdr>
                        <w:top w:val="none" w:sz="0" w:space="0" w:color="auto"/>
                        <w:left w:val="none" w:sz="0" w:space="0" w:color="auto"/>
                        <w:bottom w:val="none" w:sz="0" w:space="0" w:color="auto"/>
                        <w:right w:val="none" w:sz="0" w:space="0" w:color="auto"/>
                      </w:divBdr>
                      <w:divsChild>
                        <w:div w:id="1938126500">
                          <w:marLeft w:val="0"/>
                          <w:marRight w:val="0"/>
                          <w:marTop w:val="0"/>
                          <w:marBottom w:val="0"/>
                          <w:divBdr>
                            <w:top w:val="none" w:sz="0" w:space="0" w:color="auto"/>
                            <w:left w:val="none" w:sz="0" w:space="0" w:color="auto"/>
                            <w:bottom w:val="none" w:sz="0" w:space="0" w:color="auto"/>
                            <w:right w:val="none" w:sz="0" w:space="0" w:color="auto"/>
                          </w:divBdr>
                          <w:divsChild>
                            <w:div w:id="1244025728">
                              <w:marLeft w:val="0"/>
                              <w:marRight w:val="0"/>
                              <w:marTop w:val="0"/>
                              <w:marBottom w:val="0"/>
                              <w:divBdr>
                                <w:top w:val="none" w:sz="0" w:space="0" w:color="auto"/>
                                <w:left w:val="none" w:sz="0" w:space="0" w:color="auto"/>
                                <w:bottom w:val="none" w:sz="0" w:space="0" w:color="auto"/>
                                <w:right w:val="none" w:sz="0" w:space="0" w:color="auto"/>
                              </w:divBdr>
                            </w:div>
                            <w:div w:id="671641859">
                              <w:marLeft w:val="0"/>
                              <w:marRight w:val="0"/>
                              <w:marTop w:val="0"/>
                              <w:marBottom w:val="0"/>
                              <w:divBdr>
                                <w:top w:val="none" w:sz="0" w:space="0" w:color="auto"/>
                                <w:left w:val="none" w:sz="0" w:space="0" w:color="auto"/>
                                <w:bottom w:val="none" w:sz="0" w:space="0" w:color="auto"/>
                                <w:right w:val="none" w:sz="0" w:space="0" w:color="auto"/>
                              </w:divBdr>
                            </w:div>
                            <w:div w:id="801464783">
                              <w:marLeft w:val="0"/>
                              <w:marRight w:val="0"/>
                              <w:marTop w:val="0"/>
                              <w:marBottom w:val="0"/>
                              <w:divBdr>
                                <w:top w:val="none" w:sz="0" w:space="0" w:color="auto"/>
                                <w:left w:val="none" w:sz="0" w:space="0" w:color="auto"/>
                                <w:bottom w:val="none" w:sz="0" w:space="0" w:color="auto"/>
                                <w:right w:val="none" w:sz="0" w:space="0" w:color="auto"/>
                              </w:divBdr>
                            </w:div>
                            <w:div w:id="1390689776">
                              <w:marLeft w:val="0"/>
                              <w:marRight w:val="0"/>
                              <w:marTop w:val="0"/>
                              <w:marBottom w:val="0"/>
                              <w:divBdr>
                                <w:top w:val="none" w:sz="0" w:space="0" w:color="auto"/>
                                <w:left w:val="none" w:sz="0" w:space="0" w:color="auto"/>
                                <w:bottom w:val="none" w:sz="0" w:space="0" w:color="auto"/>
                                <w:right w:val="none" w:sz="0" w:space="0" w:color="auto"/>
                              </w:divBdr>
                            </w:div>
                            <w:div w:id="155466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5786328">
              <w:marLeft w:val="0"/>
              <w:marRight w:val="0"/>
              <w:marTop w:val="0"/>
              <w:marBottom w:val="0"/>
              <w:divBdr>
                <w:top w:val="none" w:sz="0" w:space="0" w:color="auto"/>
                <w:left w:val="none" w:sz="0" w:space="0" w:color="auto"/>
                <w:bottom w:val="none" w:sz="0" w:space="0" w:color="auto"/>
                <w:right w:val="none" w:sz="0" w:space="0" w:color="auto"/>
              </w:divBdr>
              <w:divsChild>
                <w:div w:id="1110973799">
                  <w:marLeft w:val="0"/>
                  <w:marRight w:val="0"/>
                  <w:marTop w:val="0"/>
                  <w:marBottom w:val="0"/>
                  <w:divBdr>
                    <w:top w:val="none" w:sz="0" w:space="0" w:color="auto"/>
                    <w:left w:val="none" w:sz="0" w:space="0" w:color="auto"/>
                    <w:bottom w:val="none" w:sz="0" w:space="0" w:color="auto"/>
                    <w:right w:val="none" w:sz="0" w:space="0" w:color="auto"/>
                  </w:divBdr>
                  <w:divsChild>
                    <w:div w:id="666790990">
                      <w:marLeft w:val="0"/>
                      <w:marRight w:val="0"/>
                      <w:marTop w:val="0"/>
                      <w:marBottom w:val="0"/>
                      <w:divBdr>
                        <w:top w:val="none" w:sz="0" w:space="0" w:color="auto"/>
                        <w:left w:val="none" w:sz="0" w:space="0" w:color="auto"/>
                        <w:bottom w:val="none" w:sz="0" w:space="0" w:color="auto"/>
                        <w:right w:val="none" w:sz="0" w:space="0" w:color="auto"/>
                      </w:divBdr>
                      <w:divsChild>
                        <w:div w:id="1680351045">
                          <w:marLeft w:val="0"/>
                          <w:marRight w:val="0"/>
                          <w:marTop w:val="0"/>
                          <w:marBottom w:val="0"/>
                          <w:divBdr>
                            <w:top w:val="none" w:sz="0" w:space="0" w:color="auto"/>
                            <w:left w:val="none" w:sz="0" w:space="0" w:color="auto"/>
                            <w:bottom w:val="none" w:sz="0" w:space="0" w:color="auto"/>
                            <w:right w:val="none" w:sz="0" w:space="0" w:color="auto"/>
                          </w:divBdr>
                        </w:div>
                      </w:divsChild>
                    </w:div>
                    <w:div w:id="1980189865">
                      <w:marLeft w:val="0"/>
                      <w:marRight w:val="0"/>
                      <w:marTop w:val="0"/>
                      <w:marBottom w:val="450"/>
                      <w:divBdr>
                        <w:top w:val="none" w:sz="0" w:space="0" w:color="auto"/>
                        <w:left w:val="none" w:sz="0" w:space="0" w:color="auto"/>
                        <w:bottom w:val="none" w:sz="0" w:space="0" w:color="auto"/>
                        <w:right w:val="none" w:sz="0" w:space="0" w:color="auto"/>
                      </w:divBdr>
                    </w:div>
                    <w:div w:id="534513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5358756">
      <w:bodyDiv w:val="1"/>
      <w:marLeft w:val="0"/>
      <w:marRight w:val="0"/>
      <w:marTop w:val="0"/>
      <w:marBottom w:val="0"/>
      <w:divBdr>
        <w:top w:val="none" w:sz="0" w:space="0" w:color="auto"/>
        <w:left w:val="none" w:sz="0" w:space="0" w:color="auto"/>
        <w:bottom w:val="none" w:sz="0" w:space="0" w:color="auto"/>
        <w:right w:val="none" w:sz="0" w:space="0" w:color="auto"/>
      </w:divBdr>
    </w:div>
    <w:div w:id="1255552421">
      <w:bodyDiv w:val="1"/>
      <w:marLeft w:val="0"/>
      <w:marRight w:val="0"/>
      <w:marTop w:val="0"/>
      <w:marBottom w:val="0"/>
      <w:divBdr>
        <w:top w:val="none" w:sz="0" w:space="0" w:color="auto"/>
        <w:left w:val="none" w:sz="0" w:space="0" w:color="auto"/>
        <w:bottom w:val="none" w:sz="0" w:space="0" w:color="auto"/>
        <w:right w:val="none" w:sz="0" w:space="0" w:color="auto"/>
      </w:divBdr>
      <w:divsChild>
        <w:div w:id="1394815979">
          <w:marLeft w:val="0"/>
          <w:marRight w:val="0"/>
          <w:marTop w:val="0"/>
          <w:marBottom w:val="0"/>
          <w:divBdr>
            <w:top w:val="none" w:sz="0" w:space="0" w:color="auto"/>
            <w:left w:val="none" w:sz="0" w:space="0" w:color="auto"/>
            <w:bottom w:val="none" w:sz="0" w:space="0" w:color="auto"/>
            <w:right w:val="none" w:sz="0" w:space="0" w:color="auto"/>
          </w:divBdr>
        </w:div>
        <w:div w:id="1769693803">
          <w:marLeft w:val="0"/>
          <w:marRight w:val="0"/>
          <w:marTop w:val="0"/>
          <w:marBottom w:val="0"/>
          <w:divBdr>
            <w:top w:val="none" w:sz="0" w:space="0" w:color="auto"/>
            <w:left w:val="none" w:sz="0" w:space="0" w:color="auto"/>
            <w:bottom w:val="none" w:sz="0" w:space="0" w:color="auto"/>
            <w:right w:val="none" w:sz="0" w:space="0" w:color="auto"/>
          </w:divBdr>
          <w:divsChild>
            <w:div w:id="575824392">
              <w:marLeft w:val="0"/>
              <w:marRight w:val="0"/>
              <w:marTop w:val="0"/>
              <w:marBottom w:val="0"/>
              <w:divBdr>
                <w:top w:val="none" w:sz="0" w:space="0" w:color="auto"/>
                <w:left w:val="none" w:sz="0" w:space="0" w:color="auto"/>
                <w:bottom w:val="none" w:sz="0" w:space="0" w:color="auto"/>
                <w:right w:val="none" w:sz="0" w:space="0" w:color="auto"/>
              </w:divBdr>
              <w:divsChild>
                <w:div w:id="455372008">
                  <w:marLeft w:val="0"/>
                  <w:marRight w:val="0"/>
                  <w:marTop w:val="0"/>
                  <w:marBottom w:val="0"/>
                  <w:divBdr>
                    <w:top w:val="none" w:sz="0" w:space="0" w:color="auto"/>
                    <w:left w:val="none" w:sz="0" w:space="0" w:color="auto"/>
                    <w:bottom w:val="none" w:sz="0" w:space="0" w:color="auto"/>
                    <w:right w:val="none" w:sz="0" w:space="0" w:color="auto"/>
                  </w:divBdr>
                </w:div>
                <w:div w:id="959071944">
                  <w:marLeft w:val="0"/>
                  <w:marRight w:val="0"/>
                  <w:marTop w:val="0"/>
                  <w:marBottom w:val="0"/>
                  <w:divBdr>
                    <w:top w:val="none" w:sz="0" w:space="0" w:color="auto"/>
                    <w:left w:val="none" w:sz="0" w:space="0" w:color="auto"/>
                    <w:bottom w:val="none" w:sz="0" w:space="0" w:color="auto"/>
                    <w:right w:val="none" w:sz="0" w:space="0" w:color="auto"/>
                  </w:divBdr>
                </w:div>
                <w:div w:id="33816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5898262">
      <w:bodyDiv w:val="1"/>
      <w:marLeft w:val="0"/>
      <w:marRight w:val="0"/>
      <w:marTop w:val="0"/>
      <w:marBottom w:val="0"/>
      <w:divBdr>
        <w:top w:val="none" w:sz="0" w:space="0" w:color="auto"/>
        <w:left w:val="none" w:sz="0" w:space="0" w:color="auto"/>
        <w:bottom w:val="none" w:sz="0" w:space="0" w:color="auto"/>
        <w:right w:val="none" w:sz="0" w:space="0" w:color="auto"/>
      </w:divBdr>
      <w:divsChild>
        <w:div w:id="328143702">
          <w:marLeft w:val="0"/>
          <w:marRight w:val="0"/>
          <w:marTop w:val="0"/>
          <w:marBottom w:val="0"/>
          <w:divBdr>
            <w:top w:val="none" w:sz="0" w:space="0" w:color="auto"/>
            <w:left w:val="none" w:sz="0" w:space="0" w:color="auto"/>
            <w:bottom w:val="none" w:sz="0" w:space="0" w:color="auto"/>
            <w:right w:val="none" w:sz="0" w:space="0" w:color="auto"/>
          </w:divBdr>
          <w:divsChild>
            <w:div w:id="1557426508">
              <w:marLeft w:val="0"/>
              <w:marRight w:val="0"/>
              <w:marTop w:val="0"/>
              <w:marBottom w:val="0"/>
              <w:divBdr>
                <w:top w:val="none" w:sz="0" w:space="0" w:color="auto"/>
                <w:left w:val="none" w:sz="0" w:space="0" w:color="auto"/>
                <w:bottom w:val="none" w:sz="0" w:space="0" w:color="auto"/>
                <w:right w:val="none" w:sz="0" w:space="0" w:color="auto"/>
              </w:divBdr>
              <w:divsChild>
                <w:div w:id="897857402">
                  <w:marLeft w:val="0"/>
                  <w:marRight w:val="0"/>
                  <w:marTop w:val="0"/>
                  <w:marBottom w:val="0"/>
                  <w:divBdr>
                    <w:top w:val="none" w:sz="0" w:space="0" w:color="auto"/>
                    <w:left w:val="none" w:sz="0" w:space="0" w:color="auto"/>
                    <w:bottom w:val="none" w:sz="0" w:space="0" w:color="auto"/>
                    <w:right w:val="none" w:sz="0" w:space="0" w:color="auto"/>
                  </w:divBdr>
                  <w:divsChild>
                    <w:div w:id="874735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6011763">
      <w:bodyDiv w:val="1"/>
      <w:marLeft w:val="0"/>
      <w:marRight w:val="0"/>
      <w:marTop w:val="0"/>
      <w:marBottom w:val="0"/>
      <w:divBdr>
        <w:top w:val="none" w:sz="0" w:space="0" w:color="auto"/>
        <w:left w:val="none" w:sz="0" w:space="0" w:color="auto"/>
        <w:bottom w:val="none" w:sz="0" w:space="0" w:color="auto"/>
        <w:right w:val="none" w:sz="0" w:space="0" w:color="auto"/>
      </w:divBdr>
    </w:div>
    <w:div w:id="1256329371">
      <w:bodyDiv w:val="1"/>
      <w:marLeft w:val="0"/>
      <w:marRight w:val="0"/>
      <w:marTop w:val="0"/>
      <w:marBottom w:val="0"/>
      <w:divBdr>
        <w:top w:val="none" w:sz="0" w:space="0" w:color="auto"/>
        <w:left w:val="none" w:sz="0" w:space="0" w:color="auto"/>
        <w:bottom w:val="none" w:sz="0" w:space="0" w:color="auto"/>
        <w:right w:val="none" w:sz="0" w:space="0" w:color="auto"/>
      </w:divBdr>
    </w:div>
    <w:div w:id="1256748377">
      <w:bodyDiv w:val="1"/>
      <w:marLeft w:val="0"/>
      <w:marRight w:val="0"/>
      <w:marTop w:val="0"/>
      <w:marBottom w:val="0"/>
      <w:divBdr>
        <w:top w:val="none" w:sz="0" w:space="0" w:color="auto"/>
        <w:left w:val="none" w:sz="0" w:space="0" w:color="auto"/>
        <w:bottom w:val="none" w:sz="0" w:space="0" w:color="auto"/>
        <w:right w:val="none" w:sz="0" w:space="0" w:color="auto"/>
      </w:divBdr>
      <w:divsChild>
        <w:div w:id="2110587973">
          <w:marLeft w:val="0"/>
          <w:marRight w:val="0"/>
          <w:marTop w:val="0"/>
          <w:marBottom w:val="0"/>
          <w:divBdr>
            <w:top w:val="none" w:sz="0" w:space="0" w:color="auto"/>
            <w:left w:val="none" w:sz="0" w:space="0" w:color="auto"/>
            <w:bottom w:val="none" w:sz="0" w:space="0" w:color="auto"/>
            <w:right w:val="none" w:sz="0" w:space="0" w:color="auto"/>
          </w:divBdr>
        </w:div>
      </w:divsChild>
    </w:div>
    <w:div w:id="1256748641">
      <w:bodyDiv w:val="1"/>
      <w:marLeft w:val="0"/>
      <w:marRight w:val="0"/>
      <w:marTop w:val="0"/>
      <w:marBottom w:val="0"/>
      <w:divBdr>
        <w:top w:val="none" w:sz="0" w:space="0" w:color="auto"/>
        <w:left w:val="none" w:sz="0" w:space="0" w:color="auto"/>
        <w:bottom w:val="none" w:sz="0" w:space="0" w:color="auto"/>
        <w:right w:val="none" w:sz="0" w:space="0" w:color="auto"/>
      </w:divBdr>
      <w:divsChild>
        <w:div w:id="1375424381">
          <w:marLeft w:val="-150"/>
          <w:marRight w:val="-150"/>
          <w:marTop w:val="0"/>
          <w:marBottom w:val="0"/>
          <w:divBdr>
            <w:top w:val="none" w:sz="0" w:space="0" w:color="auto"/>
            <w:left w:val="none" w:sz="0" w:space="0" w:color="auto"/>
            <w:bottom w:val="none" w:sz="0" w:space="0" w:color="auto"/>
            <w:right w:val="none" w:sz="0" w:space="0" w:color="auto"/>
          </w:divBdr>
          <w:divsChild>
            <w:div w:id="128940376">
              <w:marLeft w:val="0"/>
              <w:marRight w:val="0"/>
              <w:marTop w:val="0"/>
              <w:marBottom w:val="0"/>
              <w:divBdr>
                <w:top w:val="none" w:sz="0" w:space="0" w:color="auto"/>
                <w:left w:val="none" w:sz="0" w:space="0" w:color="auto"/>
                <w:bottom w:val="none" w:sz="0" w:space="0" w:color="auto"/>
                <w:right w:val="none" w:sz="0" w:space="0" w:color="auto"/>
              </w:divBdr>
              <w:divsChild>
                <w:div w:id="459149454">
                  <w:marLeft w:val="0"/>
                  <w:marRight w:val="0"/>
                  <w:marTop w:val="0"/>
                  <w:marBottom w:val="0"/>
                  <w:divBdr>
                    <w:top w:val="none" w:sz="0" w:space="0" w:color="auto"/>
                    <w:left w:val="none" w:sz="0" w:space="0" w:color="auto"/>
                    <w:bottom w:val="none" w:sz="0" w:space="0" w:color="auto"/>
                    <w:right w:val="none" w:sz="0" w:space="0" w:color="auto"/>
                  </w:divBdr>
                  <w:divsChild>
                    <w:div w:id="156311795">
                      <w:marLeft w:val="0"/>
                      <w:marRight w:val="0"/>
                      <w:marTop w:val="0"/>
                      <w:marBottom w:val="0"/>
                      <w:divBdr>
                        <w:top w:val="none" w:sz="0" w:space="0" w:color="auto"/>
                        <w:left w:val="none" w:sz="0" w:space="0" w:color="auto"/>
                        <w:bottom w:val="none" w:sz="0" w:space="0" w:color="auto"/>
                        <w:right w:val="none" w:sz="0" w:space="0" w:color="auto"/>
                      </w:divBdr>
                    </w:div>
                  </w:divsChild>
                </w:div>
                <w:div w:id="915355926">
                  <w:marLeft w:val="0"/>
                  <w:marRight w:val="0"/>
                  <w:marTop w:val="0"/>
                  <w:marBottom w:val="0"/>
                  <w:divBdr>
                    <w:top w:val="none" w:sz="0" w:space="0" w:color="auto"/>
                    <w:left w:val="none" w:sz="0" w:space="0" w:color="auto"/>
                    <w:bottom w:val="none" w:sz="0" w:space="0" w:color="auto"/>
                    <w:right w:val="none" w:sz="0" w:space="0" w:color="auto"/>
                  </w:divBdr>
                  <w:divsChild>
                    <w:div w:id="470907528">
                      <w:marLeft w:val="0"/>
                      <w:marRight w:val="0"/>
                      <w:marTop w:val="0"/>
                      <w:marBottom w:val="0"/>
                      <w:divBdr>
                        <w:top w:val="none" w:sz="0" w:space="0" w:color="auto"/>
                        <w:left w:val="none" w:sz="0" w:space="0" w:color="auto"/>
                        <w:bottom w:val="none" w:sz="0" w:space="0" w:color="auto"/>
                        <w:right w:val="none" w:sz="0" w:space="0" w:color="auto"/>
                      </w:divBdr>
                      <w:divsChild>
                        <w:div w:id="714430177">
                          <w:marLeft w:val="0"/>
                          <w:marRight w:val="0"/>
                          <w:marTop w:val="0"/>
                          <w:marBottom w:val="0"/>
                          <w:divBdr>
                            <w:top w:val="none" w:sz="0" w:space="0" w:color="auto"/>
                            <w:left w:val="none" w:sz="0" w:space="0" w:color="auto"/>
                            <w:bottom w:val="none" w:sz="0" w:space="0" w:color="auto"/>
                            <w:right w:val="none" w:sz="0" w:space="0" w:color="auto"/>
                          </w:divBdr>
                        </w:div>
                      </w:divsChild>
                    </w:div>
                    <w:div w:id="1329822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7209681">
      <w:bodyDiv w:val="1"/>
      <w:marLeft w:val="0"/>
      <w:marRight w:val="0"/>
      <w:marTop w:val="0"/>
      <w:marBottom w:val="0"/>
      <w:divBdr>
        <w:top w:val="none" w:sz="0" w:space="0" w:color="auto"/>
        <w:left w:val="none" w:sz="0" w:space="0" w:color="auto"/>
        <w:bottom w:val="none" w:sz="0" w:space="0" w:color="auto"/>
        <w:right w:val="none" w:sz="0" w:space="0" w:color="auto"/>
      </w:divBdr>
    </w:div>
    <w:div w:id="1257322887">
      <w:bodyDiv w:val="1"/>
      <w:marLeft w:val="0"/>
      <w:marRight w:val="0"/>
      <w:marTop w:val="0"/>
      <w:marBottom w:val="0"/>
      <w:divBdr>
        <w:top w:val="none" w:sz="0" w:space="0" w:color="auto"/>
        <w:left w:val="none" w:sz="0" w:space="0" w:color="auto"/>
        <w:bottom w:val="none" w:sz="0" w:space="0" w:color="auto"/>
        <w:right w:val="none" w:sz="0" w:space="0" w:color="auto"/>
      </w:divBdr>
    </w:div>
    <w:div w:id="1257445913">
      <w:bodyDiv w:val="1"/>
      <w:marLeft w:val="0"/>
      <w:marRight w:val="0"/>
      <w:marTop w:val="0"/>
      <w:marBottom w:val="0"/>
      <w:divBdr>
        <w:top w:val="none" w:sz="0" w:space="0" w:color="auto"/>
        <w:left w:val="none" w:sz="0" w:space="0" w:color="auto"/>
        <w:bottom w:val="none" w:sz="0" w:space="0" w:color="auto"/>
        <w:right w:val="none" w:sz="0" w:space="0" w:color="auto"/>
      </w:divBdr>
      <w:divsChild>
        <w:div w:id="1396783459">
          <w:marLeft w:val="-225"/>
          <w:marRight w:val="-225"/>
          <w:marTop w:val="0"/>
          <w:marBottom w:val="0"/>
          <w:divBdr>
            <w:top w:val="none" w:sz="0" w:space="0" w:color="auto"/>
            <w:left w:val="none" w:sz="0" w:space="0" w:color="auto"/>
            <w:bottom w:val="none" w:sz="0" w:space="0" w:color="auto"/>
            <w:right w:val="none" w:sz="0" w:space="0" w:color="auto"/>
          </w:divBdr>
        </w:div>
        <w:div w:id="2130201674">
          <w:marLeft w:val="-225"/>
          <w:marRight w:val="-225"/>
          <w:marTop w:val="0"/>
          <w:marBottom w:val="0"/>
          <w:divBdr>
            <w:top w:val="none" w:sz="0" w:space="0" w:color="auto"/>
            <w:left w:val="none" w:sz="0" w:space="0" w:color="auto"/>
            <w:bottom w:val="none" w:sz="0" w:space="0" w:color="auto"/>
            <w:right w:val="none" w:sz="0" w:space="0" w:color="auto"/>
          </w:divBdr>
          <w:divsChild>
            <w:div w:id="415636852">
              <w:marLeft w:val="0"/>
              <w:marRight w:val="0"/>
              <w:marTop w:val="0"/>
              <w:marBottom w:val="0"/>
              <w:divBdr>
                <w:top w:val="none" w:sz="0" w:space="0" w:color="auto"/>
                <w:left w:val="none" w:sz="0" w:space="0" w:color="auto"/>
                <w:bottom w:val="none" w:sz="0" w:space="0" w:color="auto"/>
                <w:right w:val="none" w:sz="0" w:space="0" w:color="auto"/>
              </w:divBdr>
              <w:divsChild>
                <w:div w:id="132712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832762">
      <w:bodyDiv w:val="1"/>
      <w:marLeft w:val="0"/>
      <w:marRight w:val="0"/>
      <w:marTop w:val="0"/>
      <w:marBottom w:val="0"/>
      <w:divBdr>
        <w:top w:val="none" w:sz="0" w:space="0" w:color="auto"/>
        <w:left w:val="none" w:sz="0" w:space="0" w:color="auto"/>
        <w:bottom w:val="none" w:sz="0" w:space="0" w:color="auto"/>
        <w:right w:val="none" w:sz="0" w:space="0" w:color="auto"/>
      </w:divBdr>
      <w:divsChild>
        <w:div w:id="257566197">
          <w:marLeft w:val="-150"/>
          <w:marRight w:val="-150"/>
          <w:marTop w:val="0"/>
          <w:marBottom w:val="0"/>
          <w:divBdr>
            <w:top w:val="none" w:sz="0" w:space="0" w:color="auto"/>
            <w:left w:val="none" w:sz="0" w:space="0" w:color="auto"/>
            <w:bottom w:val="none" w:sz="0" w:space="0" w:color="auto"/>
            <w:right w:val="none" w:sz="0" w:space="0" w:color="auto"/>
          </w:divBdr>
          <w:divsChild>
            <w:div w:id="931621083">
              <w:marLeft w:val="0"/>
              <w:marRight w:val="0"/>
              <w:marTop w:val="0"/>
              <w:marBottom w:val="0"/>
              <w:divBdr>
                <w:top w:val="none" w:sz="0" w:space="0" w:color="auto"/>
                <w:left w:val="none" w:sz="0" w:space="0" w:color="auto"/>
                <w:bottom w:val="none" w:sz="0" w:space="0" w:color="auto"/>
                <w:right w:val="none" w:sz="0" w:space="0" w:color="auto"/>
              </w:divBdr>
            </w:div>
            <w:div w:id="1516921323">
              <w:marLeft w:val="0"/>
              <w:marRight w:val="0"/>
              <w:marTop w:val="0"/>
              <w:marBottom w:val="0"/>
              <w:divBdr>
                <w:top w:val="none" w:sz="0" w:space="0" w:color="auto"/>
                <w:left w:val="none" w:sz="0" w:space="0" w:color="auto"/>
                <w:bottom w:val="none" w:sz="0" w:space="0" w:color="auto"/>
                <w:right w:val="none" w:sz="0" w:space="0" w:color="auto"/>
              </w:divBdr>
              <w:divsChild>
                <w:div w:id="916666184">
                  <w:marLeft w:val="0"/>
                  <w:marRight w:val="0"/>
                  <w:marTop w:val="0"/>
                  <w:marBottom w:val="0"/>
                  <w:divBdr>
                    <w:top w:val="none" w:sz="0" w:space="0" w:color="auto"/>
                    <w:left w:val="none" w:sz="0" w:space="0" w:color="auto"/>
                    <w:bottom w:val="none" w:sz="0" w:space="0" w:color="auto"/>
                    <w:right w:val="none" w:sz="0" w:space="0" w:color="auto"/>
                  </w:divBdr>
                  <w:divsChild>
                    <w:div w:id="100185877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258102700">
      <w:bodyDiv w:val="1"/>
      <w:marLeft w:val="0"/>
      <w:marRight w:val="0"/>
      <w:marTop w:val="0"/>
      <w:marBottom w:val="0"/>
      <w:divBdr>
        <w:top w:val="none" w:sz="0" w:space="0" w:color="auto"/>
        <w:left w:val="none" w:sz="0" w:space="0" w:color="auto"/>
        <w:bottom w:val="none" w:sz="0" w:space="0" w:color="auto"/>
        <w:right w:val="none" w:sz="0" w:space="0" w:color="auto"/>
      </w:divBdr>
      <w:divsChild>
        <w:div w:id="674041365">
          <w:marLeft w:val="-150"/>
          <w:marRight w:val="-150"/>
          <w:marTop w:val="0"/>
          <w:marBottom w:val="0"/>
          <w:divBdr>
            <w:top w:val="none" w:sz="0" w:space="0" w:color="auto"/>
            <w:left w:val="none" w:sz="0" w:space="0" w:color="auto"/>
            <w:bottom w:val="none" w:sz="0" w:space="0" w:color="auto"/>
            <w:right w:val="none" w:sz="0" w:space="0" w:color="auto"/>
          </w:divBdr>
          <w:divsChild>
            <w:div w:id="302393821">
              <w:marLeft w:val="0"/>
              <w:marRight w:val="0"/>
              <w:marTop w:val="0"/>
              <w:marBottom w:val="0"/>
              <w:divBdr>
                <w:top w:val="none" w:sz="0" w:space="0" w:color="auto"/>
                <w:left w:val="none" w:sz="0" w:space="0" w:color="auto"/>
                <w:bottom w:val="none" w:sz="0" w:space="0" w:color="auto"/>
                <w:right w:val="none" w:sz="0" w:space="0" w:color="auto"/>
              </w:divBdr>
              <w:divsChild>
                <w:div w:id="929044742">
                  <w:marLeft w:val="0"/>
                  <w:marRight w:val="0"/>
                  <w:marTop w:val="0"/>
                  <w:marBottom w:val="0"/>
                  <w:divBdr>
                    <w:top w:val="none" w:sz="0" w:space="0" w:color="auto"/>
                    <w:left w:val="none" w:sz="0" w:space="0" w:color="auto"/>
                    <w:bottom w:val="none" w:sz="0" w:space="0" w:color="auto"/>
                    <w:right w:val="none" w:sz="0" w:space="0" w:color="auto"/>
                  </w:divBdr>
                  <w:divsChild>
                    <w:div w:id="993794762">
                      <w:marLeft w:val="0"/>
                      <w:marRight w:val="0"/>
                      <w:marTop w:val="0"/>
                      <w:marBottom w:val="450"/>
                      <w:divBdr>
                        <w:top w:val="none" w:sz="0" w:space="0" w:color="auto"/>
                        <w:left w:val="none" w:sz="0" w:space="0" w:color="auto"/>
                        <w:bottom w:val="none" w:sz="0" w:space="0" w:color="auto"/>
                        <w:right w:val="none" w:sz="0" w:space="0" w:color="auto"/>
                      </w:divBdr>
                    </w:div>
                    <w:div w:id="106922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351365">
              <w:marLeft w:val="0"/>
              <w:marRight w:val="0"/>
              <w:marTop w:val="0"/>
              <w:marBottom w:val="0"/>
              <w:divBdr>
                <w:top w:val="none" w:sz="0" w:space="0" w:color="auto"/>
                <w:left w:val="none" w:sz="0" w:space="0" w:color="auto"/>
                <w:bottom w:val="none" w:sz="0" w:space="0" w:color="auto"/>
                <w:right w:val="none" w:sz="0" w:space="0" w:color="auto"/>
              </w:divBdr>
              <w:divsChild>
                <w:div w:id="779688002">
                  <w:marLeft w:val="0"/>
                  <w:marRight w:val="0"/>
                  <w:marTop w:val="0"/>
                  <w:marBottom w:val="0"/>
                  <w:divBdr>
                    <w:top w:val="none" w:sz="0" w:space="0" w:color="auto"/>
                    <w:left w:val="none" w:sz="0" w:space="0" w:color="auto"/>
                    <w:bottom w:val="none" w:sz="0" w:space="0" w:color="auto"/>
                    <w:right w:val="none" w:sz="0" w:space="0" w:color="auto"/>
                  </w:divBdr>
                  <w:divsChild>
                    <w:div w:id="1023284760">
                      <w:marLeft w:val="0"/>
                      <w:marRight w:val="0"/>
                      <w:marTop w:val="0"/>
                      <w:marBottom w:val="0"/>
                      <w:divBdr>
                        <w:top w:val="none" w:sz="0" w:space="0" w:color="auto"/>
                        <w:left w:val="none" w:sz="0" w:space="0" w:color="auto"/>
                        <w:bottom w:val="none" w:sz="0" w:space="0" w:color="auto"/>
                        <w:right w:val="none" w:sz="0" w:space="0" w:color="auto"/>
                      </w:divBdr>
                      <w:divsChild>
                        <w:div w:id="233904371">
                          <w:marLeft w:val="0"/>
                          <w:marRight w:val="0"/>
                          <w:marTop w:val="0"/>
                          <w:marBottom w:val="0"/>
                          <w:divBdr>
                            <w:top w:val="none" w:sz="0" w:space="0" w:color="auto"/>
                            <w:left w:val="none" w:sz="0" w:space="0" w:color="auto"/>
                            <w:bottom w:val="none" w:sz="0" w:space="0" w:color="auto"/>
                            <w:right w:val="none" w:sz="0" w:space="0" w:color="auto"/>
                          </w:divBdr>
                          <w:divsChild>
                            <w:div w:id="93552292">
                              <w:marLeft w:val="0"/>
                              <w:marRight w:val="0"/>
                              <w:marTop w:val="0"/>
                              <w:marBottom w:val="0"/>
                              <w:divBdr>
                                <w:top w:val="none" w:sz="0" w:space="0" w:color="auto"/>
                                <w:left w:val="none" w:sz="0" w:space="0" w:color="auto"/>
                                <w:bottom w:val="none" w:sz="0" w:space="0" w:color="auto"/>
                                <w:right w:val="none" w:sz="0" w:space="0" w:color="auto"/>
                              </w:divBdr>
                            </w:div>
                            <w:div w:id="614138327">
                              <w:marLeft w:val="0"/>
                              <w:marRight w:val="0"/>
                              <w:marTop w:val="0"/>
                              <w:marBottom w:val="0"/>
                              <w:divBdr>
                                <w:top w:val="none" w:sz="0" w:space="0" w:color="auto"/>
                                <w:left w:val="none" w:sz="0" w:space="0" w:color="auto"/>
                                <w:bottom w:val="none" w:sz="0" w:space="0" w:color="auto"/>
                                <w:right w:val="none" w:sz="0" w:space="0" w:color="auto"/>
                              </w:divBdr>
                            </w:div>
                            <w:div w:id="1040786525">
                              <w:marLeft w:val="0"/>
                              <w:marRight w:val="0"/>
                              <w:marTop w:val="0"/>
                              <w:marBottom w:val="0"/>
                              <w:divBdr>
                                <w:top w:val="none" w:sz="0" w:space="0" w:color="auto"/>
                                <w:left w:val="none" w:sz="0" w:space="0" w:color="auto"/>
                                <w:bottom w:val="none" w:sz="0" w:space="0" w:color="auto"/>
                                <w:right w:val="none" w:sz="0" w:space="0" w:color="auto"/>
                              </w:divBdr>
                            </w:div>
                            <w:div w:id="1129203717">
                              <w:marLeft w:val="0"/>
                              <w:marRight w:val="0"/>
                              <w:marTop w:val="0"/>
                              <w:marBottom w:val="0"/>
                              <w:divBdr>
                                <w:top w:val="none" w:sz="0" w:space="0" w:color="auto"/>
                                <w:left w:val="none" w:sz="0" w:space="0" w:color="auto"/>
                                <w:bottom w:val="none" w:sz="0" w:space="0" w:color="auto"/>
                                <w:right w:val="none" w:sz="0" w:space="0" w:color="auto"/>
                              </w:divBdr>
                            </w:div>
                            <w:div w:id="125049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0000773">
          <w:marLeft w:val="-150"/>
          <w:marRight w:val="-150"/>
          <w:marTop w:val="0"/>
          <w:marBottom w:val="0"/>
          <w:divBdr>
            <w:top w:val="none" w:sz="0" w:space="0" w:color="auto"/>
            <w:left w:val="none" w:sz="0" w:space="0" w:color="auto"/>
            <w:bottom w:val="none" w:sz="0" w:space="0" w:color="auto"/>
            <w:right w:val="none" w:sz="0" w:space="0" w:color="auto"/>
          </w:divBdr>
          <w:divsChild>
            <w:div w:id="883324251">
              <w:marLeft w:val="0"/>
              <w:marRight w:val="0"/>
              <w:marTop w:val="0"/>
              <w:marBottom w:val="0"/>
              <w:divBdr>
                <w:top w:val="none" w:sz="0" w:space="0" w:color="auto"/>
                <w:left w:val="none" w:sz="0" w:space="0" w:color="auto"/>
                <w:bottom w:val="none" w:sz="0" w:space="0" w:color="auto"/>
                <w:right w:val="none" w:sz="0" w:space="0" w:color="auto"/>
              </w:divBdr>
              <w:divsChild>
                <w:div w:id="397944132">
                  <w:marLeft w:val="0"/>
                  <w:marRight w:val="0"/>
                  <w:marTop w:val="0"/>
                  <w:marBottom w:val="0"/>
                  <w:divBdr>
                    <w:top w:val="none" w:sz="0" w:space="0" w:color="auto"/>
                    <w:left w:val="none" w:sz="0" w:space="0" w:color="auto"/>
                    <w:bottom w:val="none" w:sz="0" w:space="0" w:color="auto"/>
                    <w:right w:val="none" w:sz="0" w:space="0" w:color="auto"/>
                  </w:divBdr>
                  <w:divsChild>
                    <w:div w:id="853614884">
                      <w:marLeft w:val="0"/>
                      <w:marRight w:val="0"/>
                      <w:marTop w:val="0"/>
                      <w:marBottom w:val="0"/>
                      <w:divBdr>
                        <w:top w:val="none" w:sz="0" w:space="0" w:color="auto"/>
                        <w:left w:val="none" w:sz="0" w:space="0" w:color="auto"/>
                        <w:bottom w:val="none" w:sz="0" w:space="0" w:color="auto"/>
                        <w:right w:val="none" w:sz="0" w:space="0" w:color="auto"/>
                      </w:divBdr>
                      <w:divsChild>
                        <w:div w:id="17815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180581">
                  <w:marLeft w:val="0"/>
                  <w:marRight w:val="0"/>
                  <w:marTop w:val="0"/>
                  <w:marBottom w:val="0"/>
                  <w:divBdr>
                    <w:top w:val="none" w:sz="0" w:space="0" w:color="auto"/>
                    <w:left w:val="none" w:sz="0" w:space="0" w:color="auto"/>
                    <w:bottom w:val="none" w:sz="0" w:space="0" w:color="auto"/>
                    <w:right w:val="none" w:sz="0" w:space="0" w:color="auto"/>
                  </w:divBdr>
                  <w:divsChild>
                    <w:div w:id="108791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8639332">
      <w:bodyDiv w:val="1"/>
      <w:marLeft w:val="0"/>
      <w:marRight w:val="0"/>
      <w:marTop w:val="0"/>
      <w:marBottom w:val="0"/>
      <w:divBdr>
        <w:top w:val="none" w:sz="0" w:space="0" w:color="auto"/>
        <w:left w:val="none" w:sz="0" w:space="0" w:color="auto"/>
        <w:bottom w:val="none" w:sz="0" w:space="0" w:color="auto"/>
        <w:right w:val="none" w:sz="0" w:space="0" w:color="auto"/>
      </w:divBdr>
      <w:divsChild>
        <w:div w:id="78672553">
          <w:marLeft w:val="0"/>
          <w:marRight w:val="0"/>
          <w:marTop w:val="0"/>
          <w:marBottom w:val="0"/>
          <w:divBdr>
            <w:top w:val="single" w:sz="2" w:space="0" w:color="DDDBD9"/>
            <w:left w:val="single" w:sz="2" w:space="0" w:color="DDDBD9"/>
            <w:bottom w:val="single" w:sz="2" w:space="0" w:color="DDDBD9"/>
            <w:right w:val="single" w:sz="2" w:space="0" w:color="DDDBD9"/>
          </w:divBdr>
        </w:div>
        <w:div w:id="1832208027">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1258824960">
      <w:bodyDiv w:val="1"/>
      <w:marLeft w:val="0"/>
      <w:marRight w:val="0"/>
      <w:marTop w:val="0"/>
      <w:marBottom w:val="0"/>
      <w:divBdr>
        <w:top w:val="none" w:sz="0" w:space="0" w:color="auto"/>
        <w:left w:val="none" w:sz="0" w:space="0" w:color="auto"/>
        <w:bottom w:val="none" w:sz="0" w:space="0" w:color="auto"/>
        <w:right w:val="none" w:sz="0" w:space="0" w:color="auto"/>
      </w:divBdr>
      <w:divsChild>
        <w:div w:id="64230048">
          <w:marLeft w:val="0"/>
          <w:marRight w:val="0"/>
          <w:marTop w:val="0"/>
          <w:marBottom w:val="0"/>
          <w:divBdr>
            <w:top w:val="none" w:sz="0" w:space="0" w:color="auto"/>
            <w:left w:val="none" w:sz="0" w:space="0" w:color="auto"/>
            <w:bottom w:val="none" w:sz="0" w:space="0" w:color="auto"/>
            <w:right w:val="none" w:sz="0" w:space="0" w:color="auto"/>
          </w:divBdr>
          <w:divsChild>
            <w:div w:id="588124468">
              <w:marLeft w:val="0"/>
              <w:marRight w:val="0"/>
              <w:marTop w:val="240"/>
              <w:marBottom w:val="105"/>
              <w:divBdr>
                <w:top w:val="none" w:sz="0" w:space="0" w:color="auto"/>
                <w:left w:val="none" w:sz="0" w:space="0" w:color="auto"/>
                <w:bottom w:val="none" w:sz="0" w:space="0" w:color="auto"/>
                <w:right w:val="none" w:sz="0" w:space="0" w:color="auto"/>
              </w:divBdr>
              <w:divsChild>
                <w:div w:id="138452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95724">
          <w:marLeft w:val="0"/>
          <w:marRight w:val="0"/>
          <w:marTop w:val="375"/>
          <w:marBottom w:val="0"/>
          <w:divBdr>
            <w:top w:val="none" w:sz="0" w:space="0" w:color="auto"/>
            <w:left w:val="none" w:sz="0" w:space="0" w:color="auto"/>
            <w:bottom w:val="none" w:sz="0" w:space="0" w:color="auto"/>
            <w:right w:val="none" w:sz="0" w:space="0" w:color="auto"/>
          </w:divBdr>
          <w:divsChild>
            <w:div w:id="898126831">
              <w:marLeft w:val="120"/>
              <w:marRight w:val="0"/>
              <w:marTop w:val="0"/>
              <w:marBottom w:val="0"/>
              <w:divBdr>
                <w:top w:val="none" w:sz="0" w:space="0" w:color="auto"/>
                <w:left w:val="none" w:sz="0" w:space="0" w:color="auto"/>
                <w:bottom w:val="none" w:sz="0" w:space="0" w:color="auto"/>
                <w:right w:val="none" w:sz="0" w:space="0" w:color="auto"/>
              </w:divBdr>
            </w:div>
          </w:divsChild>
        </w:div>
        <w:div w:id="859470405">
          <w:marLeft w:val="0"/>
          <w:marRight w:val="0"/>
          <w:marTop w:val="0"/>
          <w:marBottom w:val="0"/>
          <w:divBdr>
            <w:top w:val="none" w:sz="0" w:space="0" w:color="auto"/>
            <w:left w:val="none" w:sz="0" w:space="0" w:color="auto"/>
            <w:bottom w:val="none" w:sz="0" w:space="0" w:color="auto"/>
            <w:right w:val="none" w:sz="0" w:space="0" w:color="auto"/>
          </w:divBdr>
          <w:divsChild>
            <w:div w:id="1251507727">
              <w:marLeft w:val="0"/>
              <w:marRight w:val="0"/>
              <w:marTop w:val="0"/>
              <w:marBottom w:val="0"/>
              <w:divBdr>
                <w:top w:val="none" w:sz="0" w:space="0" w:color="auto"/>
                <w:left w:val="none" w:sz="0" w:space="0" w:color="auto"/>
                <w:bottom w:val="none" w:sz="0" w:space="0" w:color="auto"/>
                <w:right w:val="none" w:sz="0" w:space="0" w:color="auto"/>
              </w:divBdr>
              <w:divsChild>
                <w:div w:id="224923928">
                  <w:marLeft w:val="0"/>
                  <w:marRight w:val="0"/>
                  <w:marTop w:val="100"/>
                  <w:marBottom w:val="100"/>
                  <w:divBdr>
                    <w:top w:val="none" w:sz="0" w:space="0" w:color="auto"/>
                    <w:left w:val="none" w:sz="0" w:space="0" w:color="auto"/>
                    <w:bottom w:val="none" w:sz="0" w:space="0" w:color="auto"/>
                    <w:right w:val="none" w:sz="0" w:space="0" w:color="auto"/>
                  </w:divBdr>
                  <w:divsChild>
                    <w:div w:id="98764447">
                      <w:marLeft w:val="0"/>
                      <w:marRight w:val="0"/>
                      <w:marTop w:val="0"/>
                      <w:marBottom w:val="0"/>
                      <w:divBdr>
                        <w:top w:val="none" w:sz="0" w:space="0" w:color="auto"/>
                        <w:left w:val="none" w:sz="0" w:space="0" w:color="auto"/>
                        <w:bottom w:val="none" w:sz="0" w:space="0" w:color="auto"/>
                        <w:right w:val="none" w:sz="0" w:space="0" w:color="auto"/>
                      </w:divBdr>
                      <w:divsChild>
                        <w:div w:id="589125568">
                          <w:marLeft w:val="0"/>
                          <w:marRight w:val="0"/>
                          <w:marTop w:val="0"/>
                          <w:marBottom w:val="0"/>
                          <w:divBdr>
                            <w:top w:val="none" w:sz="0" w:space="0" w:color="auto"/>
                            <w:left w:val="none" w:sz="0" w:space="0" w:color="auto"/>
                            <w:bottom w:val="none" w:sz="0" w:space="0" w:color="auto"/>
                            <w:right w:val="none" w:sz="0" w:space="0" w:color="auto"/>
                          </w:divBdr>
                          <w:divsChild>
                            <w:div w:id="554852467">
                              <w:marLeft w:val="0"/>
                              <w:marRight w:val="0"/>
                              <w:marTop w:val="0"/>
                              <w:marBottom w:val="360"/>
                              <w:divBdr>
                                <w:top w:val="none" w:sz="0" w:space="0" w:color="auto"/>
                                <w:left w:val="none" w:sz="0" w:space="0" w:color="auto"/>
                                <w:bottom w:val="none" w:sz="0" w:space="0" w:color="auto"/>
                                <w:right w:val="none" w:sz="0" w:space="0" w:color="auto"/>
                              </w:divBdr>
                            </w:div>
                            <w:div w:id="907034512">
                              <w:marLeft w:val="0"/>
                              <w:marRight w:val="0"/>
                              <w:marTop w:val="0"/>
                              <w:marBottom w:val="360"/>
                              <w:divBdr>
                                <w:top w:val="none" w:sz="0" w:space="0" w:color="auto"/>
                                <w:left w:val="none" w:sz="0" w:space="0" w:color="auto"/>
                                <w:bottom w:val="none" w:sz="0" w:space="0" w:color="auto"/>
                                <w:right w:val="none" w:sz="0" w:space="0" w:color="auto"/>
                              </w:divBdr>
                            </w:div>
                            <w:div w:id="1126507023">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 w:id="1148207581">
          <w:marLeft w:val="0"/>
          <w:marRight w:val="0"/>
          <w:marTop w:val="0"/>
          <w:marBottom w:val="0"/>
          <w:divBdr>
            <w:top w:val="none" w:sz="0" w:space="0" w:color="auto"/>
            <w:left w:val="none" w:sz="0" w:space="0" w:color="auto"/>
            <w:bottom w:val="none" w:sz="0" w:space="0" w:color="auto"/>
            <w:right w:val="none" w:sz="0" w:space="0" w:color="auto"/>
          </w:divBdr>
        </w:div>
      </w:divsChild>
    </w:div>
    <w:div w:id="1259099893">
      <w:bodyDiv w:val="1"/>
      <w:marLeft w:val="0"/>
      <w:marRight w:val="0"/>
      <w:marTop w:val="0"/>
      <w:marBottom w:val="0"/>
      <w:divBdr>
        <w:top w:val="none" w:sz="0" w:space="0" w:color="auto"/>
        <w:left w:val="none" w:sz="0" w:space="0" w:color="auto"/>
        <w:bottom w:val="none" w:sz="0" w:space="0" w:color="auto"/>
        <w:right w:val="none" w:sz="0" w:space="0" w:color="auto"/>
      </w:divBdr>
      <w:divsChild>
        <w:div w:id="1095857439">
          <w:marLeft w:val="-225"/>
          <w:marRight w:val="-225"/>
          <w:marTop w:val="0"/>
          <w:marBottom w:val="0"/>
          <w:divBdr>
            <w:top w:val="none" w:sz="0" w:space="0" w:color="auto"/>
            <w:left w:val="none" w:sz="0" w:space="0" w:color="auto"/>
            <w:bottom w:val="none" w:sz="0" w:space="0" w:color="auto"/>
            <w:right w:val="none" w:sz="0" w:space="0" w:color="auto"/>
          </w:divBdr>
          <w:divsChild>
            <w:div w:id="320694231">
              <w:marLeft w:val="0"/>
              <w:marRight w:val="0"/>
              <w:marTop w:val="0"/>
              <w:marBottom w:val="0"/>
              <w:divBdr>
                <w:top w:val="none" w:sz="0" w:space="0" w:color="auto"/>
                <w:left w:val="none" w:sz="0" w:space="0" w:color="auto"/>
                <w:bottom w:val="none" w:sz="0" w:space="0" w:color="auto"/>
                <w:right w:val="none" w:sz="0" w:space="0" w:color="auto"/>
              </w:divBdr>
              <w:divsChild>
                <w:div w:id="134500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898828">
          <w:marLeft w:val="-225"/>
          <w:marRight w:val="-225"/>
          <w:marTop w:val="0"/>
          <w:marBottom w:val="0"/>
          <w:divBdr>
            <w:top w:val="none" w:sz="0" w:space="0" w:color="auto"/>
            <w:left w:val="none" w:sz="0" w:space="0" w:color="auto"/>
            <w:bottom w:val="none" w:sz="0" w:space="0" w:color="auto"/>
            <w:right w:val="none" w:sz="0" w:space="0" w:color="auto"/>
          </w:divBdr>
        </w:div>
      </w:divsChild>
    </w:div>
    <w:div w:id="1259212991">
      <w:bodyDiv w:val="1"/>
      <w:marLeft w:val="0"/>
      <w:marRight w:val="0"/>
      <w:marTop w:val="0"/>
      <w:marBottom w:val="0"/>
      <w:divBdr>
        <w:top w:val="none" w:sz="0" w:space="0" w:color="auto"/>
        <w:left w:val="none" w:sz="0" w:space="0" w:color="auto"/>
        <w:bottom w:val="none" w:sz="0" w:space="0" w:color="auto"/>
        <w:right w:val="none" w:sz="0" w:space="0" w:color="auto"/>
      </w:divBdr>
      <w:divsChild>
        <w:div w:id="154031701">
          <w:marLeft w:val="-150"/>
          <w:marRight w:val="-150"/>
          <w:marTop w:val="0"/>
          <w:marBottom w:val="0"/>
          <w:divBdr>
            <w:top w:val="none" w:sz="0" w:space="0" w:color="auto"/>
            <w:left w:val="none" w:sz="0" w:space="0" w:color="auto"/>
            <w:bottom w:val="none" w:sz="0" w:space="0" w:color="auto"/>
            <w:right w:val="none" w:sz="0" w:space="0" w:color="auto"/>
          </w:divBdr>
          <w:divsChild>
            <w:div w:id="766116170">
              <w:marLeft w:val="0"/>
              <w:marRight w:val="0"/>
              <w:marTop w:val="0"/>
              <w:marBottom w:val="0"/>
              <w:divBdr>
                <w:top w:val="none" w:sz="0" w:space="0" w:color="auto"/>
                <w:left w:val="none" w:sz="0" w:space="0" w:color="auto"/>
                <w:bottom w:val="none" w:sz="0" w:space="0" w:color="auto"/>
                <w:right w:val="none" w:sz="0" w:space="0" w:color="auto"/>
              </w:divBdr>
              <w:divsChild>
                <w:div w:id="1165508774">
                  <w:marLeft w:val="0"/>
                  <w:marRight w:val="0"/>
                  <w:marTop w:val="0"/>
                  <w:marBottom w:val="0"/>
                  <w:divBdr>
                    <w:top w:val="none" w:sz="0" w:space="0" w:color="auto"/>
                    <w:left w:val="none" w:sz="0" w:space="0" w:color="auto"/>
                    <w:bottom w:val="none" w:sz="0" w:space="0" w:color="auto"/>
                    <w:right w:val="none" w:sz="0" w:space="0" w:color="auto"/>
                  </w:divBdr>
                  <w:divsChild>
                    <w:div w:id="371196249">
                      <w:marLeft w:val="0"/>
                      <w:marRight w:val="0"/>
                      <w:marTop w:val="0"/>
                      <w:marBottom w:val="0"/>
                      <w:divBdr>
                        <w:top w:val="none" w:sz="0" w:space="0" w:color="auto"/>
                        <w:left w:val="none" w:sz="0" w:space="0" w:color="auto"/>
                        <w:bottom w:val="none" w:sz="0" w:space="0" w:color="auto"/>
                        <w:right w:val="none" w:sz="0" w:space="0" w:color="auto"/>
                      </w:divBdr>
                      <w:divsChild>
                        <w:div w:id="404844826">
                          <w:marLeft w:val="0"/>
                          <w:marRight w:val="0"/>
                          <w:marTop w:val="0"/>
                          <w:marBottom w:val="0"/>
                          <w:divBdr>
                            <w:top w:val="none" w:sz="0" w:space="0" w:color="auto"/>
                            <w:left w:val="none" w:sz="0" w:space="0" w:color="auto"/>
                            <w:bottom w:val="none" w:sz="0" w:space="0" w:color="auto"/>
                            <w:right w:val="none" w:sz="0" w:space="0" w:color="auto"/>
                          </w:divBdr>
                        </w:div>
                      </w:divsChild>
                    </w:div>
                    <w:div w:id="129841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433577">
          <w:marLeft w:val="-150"/>
          <w:marRight w:val="-150"/>
          <w:marTop w:val="0"/>
          <w:marBottom w:val="0"/>
          <w:divBdr>
            <w:top w:val="none" w:sz="0" w:space="0" w:color="auto"/>
            <w:left w:val="none" w:sz="0" w:space="0" w:color="auto"/>
            <w:bottom w:val="none" w:sz="0" w:space="0" w:color="auto"/>
            <w:right w:val="none" w:sz="0" w:space="0" w:color="auto"/>
          </w:divBdr>
          <w:divsChild>
            <w:div w:id="458450182">
              <w:marLeft w:val="0"/>
              <w:marRight w:val="0"/>
              <w:marTop w:val="0"/>
              <w:marBottom w:val="0"/>
              <w:divBdr>
                <w:top w:val="none" w:sz="0" w:space="0" w:color="auto"/>
                <w:left w:val="none" w:sz="0" w:space="0" w:color="auto"/>
                <w:bottom w:val="none" w:sz="0" w:space="0" w:color="auto"/>
                <w:right w:val="none" w:sz="0" w:space="0" w:color="auto"/>
              </w:divBdr>
            </w:div>
            <w:div w:id="1080834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068853">
      <w:bodyDiv w:val="1"/>
      <w:marLeft w:val="0"/>
      <w:marRight w:val="0"/>
      <w:marTop w:val="0"/>
      <w:marBottom w:val="0"/>
      <w:divBdr>
        <w:top w:val="none" w:sz="0" w:space="0" w:color="auto"/>
        <w:left w:val="none" w:sz="0" w:space="0" w:color="auto"/>
        <w:bottom w:val="none" w:sz="0" w:space="0" w:color="auto"/>
        <w:right w:val="none" w:sz="0" w:space="0" w:color="auto"/>
      </w:divBdr>
      <w:divsChild>
        <w:div w:id="1557816692">
          <w:marLeft w:val="0"/>
          <w:marRight w:val="0"/>
          <w:marTop w:val="0"/>
          <w:marBottom w:val="0"/>
          <w:divBdr>
            <w:top w:val="none" w:sz="0" w:space="0" w:color="auto"/>
            <w:left w:val="none" w:sz="0" w:space="0" w:color="auto"/>
            <w:bottom w:val="none" w:sz="0" w:space="0" w:color="auto"/>
            <w:right w:val="none" w:sz="0" w:space="0" w:color="auto"/>
          </w:divBdr>
        </w:div>
        <w:div w:id="754324413">
          <w:marLeft w:val="0"/>
          <w:marRight w:val="0"/>
          <w:marTop w:val="0"/>
          <w:marBottom w:val="0"/>
          <w:divBdr>
            <w:top w:val="none" w:sz="0" w:space="0" w:color="auto"/>
            <w:left w:val="none" w:sz="0" w:space="0" w:color="auto"/>
            <w:bottom w:val="none" w:sz="0" w:space="0" w:color="auto"/>
            <w:right w:val="none" w:sz="0" w:space="0" w:color="auto"/>
          </w:divBdr>
          <w:divsChild>
            <w:div w:id="297761561">
              <w:marLeft w:val="0"/>
              <w:marRight w:val="0"/>
              <w:marTop w:val="0"/>
              <w:marBottom w:val="0"/>
              <w:divBdr>
                <w:top w:val="none" w:sz="0" w:space="0" w:color="auto"/>
                <w:left w:val="none" w:sz="0" w:space="0" w:color="auto"/>
                <w:bottom w:val="none" w:sz="0" w:space="0" w:color="auto"/>
                <w:right w:val="none" w:sz="0" w:space="0" w:color="auto"/>
              </w:divBdr>
              <w:divsChild>
                <w:div w:id="35095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0406625">
      <w:bodyDiv w:val="1"/>
      <w:marLeft w:val="0"/>
      <w:marRight w:val="0"/>
      <w:marTop w:val="0"/>
      <w:marBottom w:val="0"/>
      <w:divBdr>
        <w:top w:val="none" w:sz="0" w:space="0" w:color="auto"/>
        <w:left w:val="none" w:sz="0" w:space="0" w:color="auto"/>
        <w:bottom w:val="none" w:sz="0" w:space="0" w:color="auto"/>
        <w:right w:val="none" w:sz="0" w:space="0" w:color="auto"/>
      </w:divBdr>
      <w:divsChild>
        <w:div w:id="634335968">
          <w:marLeft w:val="0"/>
          <w:marRight w:val="0"/>
          <w:marTop w:val="0"/>
          <w:marBottom w:val="0"/>
          <w:divBdr>
            <w:top w:val="none" w:sz="0" w:space="0" w:color="auto"/>
            <w:left w:val="none" w:sz="0" w:space="0" w:color="auto"/>
            <w:bottom w:val="none" w:sz="0" w:space="0" w:color="auto"/>
            <w:right w:val="none" w:sz="0" w:space="0" w:color="auto"/>
          </w:divBdr>
          <w:divsChild>
            <w:div w:id="242447545">
              <w:marLeft w:val="0"/>
              <w:marRight w:val="0"/>
              <w:marTop w:val="0"/>
              <w:marBottom w:val="0"/>
              <w:divBdr>
                <w:top w:val="none" w:sz="0" w:space="0" w:color="auto"/>
                <w:left w:val="none" w:sz="0" w:space="0" w:color="auto"/>
                <w:bottom w:val="none" w:sz="0" w:space="0" w:color="auto"/>
                <w:right w:val="none" w:sz="0" w:space="0" w:color="auto"/>
              </w:divBdr>
              <w:divsChild>
                <w:div w:id="123647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062835">
          <w:marLeft w:val="0"/>
          <w:marRight w:val="0"/>
          <w:marTop w:val="0"/>
          <w:marBottom w:val="0"/>
          <w:divBdr>
            <w:top w:val="none" w:sz="0" w:space="0" w:color="auto"/>
            <w:left w:val="none" w:sz="0" w:space="0" w:color="auto"/>
            <w:bottom w:val="none" w:sz="0" w:space="0" w:color="auto"/>
            <w:right w:val="none" w:sz="0" w:space="0" w:color="auto"/>
          </w:divBdr>
          <w:divsChild>
            <w:div w:id="51970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790616">
      <w:bodyDiv w:val="1"/>
      <w:marLeft w:val="0"/>
      <w:marRight w:val="0"/>
      <w:marTop w:val="0"/>
      <w:marBottom w:val="0"/>
      <w:divBdr>
        <w:top w:val="none" w:sz="0" w:space="0" w:color="auto"/>
        <w:left w:val="none" w:sz="0" w:space="0" w:color="auto"/>
        <w:bottom w:val="none" w:sz="0" w:space="0" w:color="auto"/>
        <w:right w:val="none" w:sz="0" w:space="0" w:color="auto"/>
      </w:divBdr>
      <w:divsChild>
        <w:div w:id="1338994941">
          <w:marLeft w:val="-100"/>
          <w:marRight w:val="-100"/>
          <w:marTop w:val="0"/>
          <w:marBottom w:val="0"/>
          <w:divBdr>
            <w:top w:val="none" w:sz="0" w:space="0" w:color="auto"/>
            <w:left w:val="none" w:sz="0" w:space="0" w:color="auto"/>
            <w:bottom w:val="none" w:sz="0" w:space="0" w:color="auto"/>
            <w:right w:val="none" w:sz="0" w:space="0" w:color="auto"/>
          </w:divBdr>
          <w:divsChild>
            <w:div w:id="1504785187">
              <w:marLeft w:val="0"/>
              <w:marRight w:val="0"/>
              <w:marTop w:val="0"/>
              <w:marBottom w:val="0"/>
              <w:divBdr>
                <w:top w:val="none" w:sz="0" w:space="0" w:color="auto"/>
                <w:left w:val="none" w:sz="0" w:space="0" w:color="auto"/>
                <w:bottom w:val="none" w:sz="0" w:space="0" w:color="auto"/>
                <w:right w:val="none" w:sz="0" w:space="0" w:color="auto"/>
              </w:divBdr>
              <w:divsChild>
                <w:div w:id="992760667">
                  <w:marLeft w:val="0"/>
                  <w:marRight w:val="0"/>
                  <w:marTop w:val="0"/>
                  <w:marBottom w:val="0"/>
                  <w:divBdr>
                    <w:top w:val="none" w:sz="0" w:space="0" w:color="auto"/>
                    <w:left w:val="none" w:sz="0" w:space="0" w:color="auto"/>
                    <w:bottom w:val="none" w:sz="0" w:space="0" w:color="auto"/>
                    <w:right w:val="none" w:sz="0" w:space="0" w:color="auto"/>
                  </w:divBdr>
                  <w:divsChild>
                    <w:div w:id="128598472">
                      <w:marLeft w:val="0"/>
                      <w:marRight w:val="0"/>
                      <w:marTop w:val="0"/>
                      <w:marBottom w:val="0"/>
                      <w:divBdr>
                        <w:top w:val="none" w:sz="0" w:space="0" w:color="auto"/>
                        <w:left w:val="none" w:sz="0" w:space="0" w:color="auto"/>
                        <w:bottom w:val="none" w:sz="0" w:space="0" w:color="auto"/>
                        <w:right w:val="none" w:sz="0" w:space="0" w:color="auto"/>
                      </w:divBdr>
                    </w:div>
                    <w:div w:id="861288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1252392">
      <w:bodyDiv w:val="1"/>
      <w:marLeft w:val="0"/>
      <w:marRight w:val="0"/>
      <w:marTop w:val="0"/>
      <w:marBottom w:val="0"/>
      <w:divBdr>
        <w:top w:val="none" w:sz="0" w:space="0" w:color="auto"/>
        <w:left w:val="none" w:sz="0" w:space="0" w:color="auto"/>
        <w:bottom w:val="none" w:sz="0" w:space="0" w:color="auto"/>
        <w:right w:val="none" w:sz="0" w:space="0" w:color="auto"/>
      </w:divBdr>
      <w:divsChild>
        <w:div w:id="1176387432">
          <w:marLeft w:val="0"/>
          <w:marRight w:val="0"/>
          <w:marTop w:val="0"/>
          <w:marBottom w:val="0"/>
          <w:divBdr>
            <w:top w:val="none" w:sz="0" w:space="0" w:color="auto"/>
            <w:left w:val="none" w:sz="0" w:space="0" w:color="auto"/>
            <w:bottom w:val="none" w:sz="0" w:space="0" w:color="auto"/>
            <w:right w:val="none" w:sz="0" w:space="0" w:color="auto"/>
          </w:divBdr>
        </w:div>
        <w:div w:id="475025265">
          <w:marLeft w:val="0"/>
          <w:marRight w:val="0"/>
          <w:marTop w:val="0"/>
          <w:marBottom w:val="0"/>
          <w:divBdr>
            <w:top w:val="none" w:sz="0" w:space="0" w:color="auto"/>
            <w:left w:val="none" w:sz="0" w:space="0" w:color="auto"/>
            <w:bottom w:val="none" w:sz="0" w:space="0" w:color="auto"/>
            <w:right w:val="none" w:sz="0" w:space="0" w:color="auto"/>
          </w:divBdr>
          <w:divsChild>
            <w:div w:id="47954136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61523845">
      <w:bodyDiv w:val="1"/>
      <w:marLeft w:val="0"/>
      <w:marRight w:val="0"/>
      <w:marTop w:val="0"/>
      <w:marBottom w:val="0"/>
      <w:divBdr>
        <w:top w:val="none" w:sz="0" w:space="0" w:color="auto"/>
        <w:left w:val="none" w:sz="0" w:space="0" w:color="auto"/>
        <w:bottom w:val="none" w:sz="0" w:space="0" w:color="auto"/>
        <w:right w:val="none" w:sz="0" w:space="0" w:color="auto"/>
      </w:divBdr>
    </w:div>
    <w:div w:id="1261722024">
      <w:bodyDiv w:val="1"/>
      <w:marLeft w:val="0"/>
      <w:marRight w:val="0"/>
      <w:marTop w:val="0"/>
      <w:marBottom w:val="0"/>
      <w:divBdr>
        <w:top w:val="none" w:sz="0" w:space="0" w:color="auto"/>
        <w:left w:val="none" w:sz="0" w:space="0" w:color="auto"/>
        <w:bottom w:val="none" w:sz="0" w:space="0" w:color="auto"/>
        <w:right w:val="none" w:sz="0" w:space="0" w:color="auto"/>
      </w:divBdr>
      <w:divsChild>
        <w:div w:id="50009278">
          <w:marLeft w:val="-133"/>
          <w:marRight w:val="-133"/>
          <w:marTop w:val="0"/>
          <w:marBottom w:val="0"/>
          <w:divBdr>
            <w:top w:val="none" w:sz="0" w:space="0" w:color="auto"/>
            <w:left w:val="none" w:sz="0" w:space="0" w:color="auto"/>
            <w:bottom w:val="none" w:sz="0" w:space="0" w:color="auto"/>
            <w:right w:val="none" w:sz="0" w:space="0" w:color="auto"/>
          </w:divBdr>
        </w:div>
        <w:div w:id="419448499">
          <w:marLeft w:val="-133"/>
          <w:marRight w:val="-133"/>
          <w:marTop w:val="0"/>
          <w:marBottom w:val="0"/>
          <w:divBdr>
            <w:top w:val="none" w:sz="0" w:space="0" w:color="auto"/>
            <w:left w:val="none" w:sz="0" w:space="0" w:color="auto"/>
            <w:bottom w:val="none" w:sz="0" w:space="0" w:color="auto"/>
            <w:right w:val="none" w:sz="0" w:space="0" w:color="auto"/>
          </w:divBdr>
        </w:div>
      </w:divsChild>
    </w:div>
    <w:div w:id="1261722327">
      <w:bodyDiv w:val="1"/>
      <w:marLeft w:val="0"/>
      <w:marRight w:val="0"/>
      <w:marTop w:val="0"/>
      <w:marBottom w:val="0"/>
      <w:divBdr>
        <w:top w:val="none" w:sz="0" w:space="0" w:color="auto"/>
        <w:left w:val="none" w:sz="0" w:space="0" w:color="auto"/>
        <w:bottom w:val="none" w:sz="0" w:space="0" w:color="auto"/>
        <w:right w:val="none" w:sz="0" w:space="0" w:color="auto"/>
      </w:divBdr>
      <w:divsChild>
        <w:div w:id="661927784">
          <w:marLeft w:val="0"/>
          <w:marRight w:val="0"/>
          <w:marTop w:val="0"/>
          <w:marBottom w:val="0"/>
          <w:divBdr>
            <w:top w:val="none" w:sz="0" w:space="0" w:color="auto"/>
            <w:left w:val="none" w:sz="0" w:space="0" w:color="auto"/>
            <w:bottom w:val="none" w:sz="0" w:space="0" w:color="auto"/>
            <w:right w:val="none" w:sz="0" w:space="0" w:color="auto"/>
          </w:divBdr>
        </w:div>
        <w:div w:id="709959508">
          <w:marLeft w:val="0"/>
          <w:marRight w:val="0"/>
          <w:marTop w:val="0"/>
          <w:marBottom w:val="0"/>
          <w:divBdr>
            <w:top w:val="none" w:sz="0" w:space="0" w:color="auto"/>
            <w:left w:val="none" w:sz="0" w:space="0" w:color="auto"/>
            <w:bottom w:val="none" w:sz="0" w:space="0" w:color="auto"/>
            <w:right w:val="none" w:sz="0" w:space="0" w:color="auto"/>
          </w:divBdr>
        </w:div>
        <w:div w:id="751855815">
          <w:marLeft w:val="0"/>
          <w:marRight w:val="0"/>
          <w:marTop w:val="360"/>
          <w:marBottom w:val="360"/>
          <w:divBdr>
            <w:top w:val="none" w:sz="0" w:space="0" w:color="auto"/>
            <w:left w:val="none" w:sz="0" w:space="0" w:color="auto"/>
            <w:bottom w:val="none" w:sz="0" w:space="0" w:color="auto"/>
            <w:right w:val="none" w:sz="0" w:space="0" w:color="auto"/>
          </w:divBdr>
          <w:divsChild>
            <w:div w:id="1740589249">
              <w:marLeft w:val="0"/>
              <w:marRight w:val="0"/>
              <w:marTop w:val="120"/>
              <w:marBottom w:val="120"/>
              <w:divBdr>
                <w:top w:val="none" w:sz="0" w:space="0" w:color="auto"/>
                <w:left w:val="none" w:sz="0" w:space="0" w:color="auto"/>
                <w:bottom w:val="none" w:sz="0" w:space="0" w:color="auto"/>
                <w:right w:val="none" w:sz="0" w:space="0" w:color="auto"/>
              </w:divBdr>
              <w:divsChild>
                <w:div w:id="12877682">
                  <w:marLeft w:val="120"/>
                  <w:marRight w:val="120"/>
                  <w:marTop w:val="0"/>
                  <w:marBottom w:val="0"/>
                  <w:divBdr>
                    <w:top w:val="none" w:sz="0" w:space="0" w:color="auto"/>
                    <w:left w:val="none" w:sz="0" w:space="0" w:color="auto"/>
                    <w:bottom w:val="none" w:sz="0" w:space="0" w:color="auto"/>
                    <w:right w:val="none" w:sz="0" w:space="0" w:color="auto"/>
                  </w:divBdr>
                </w:div>
                <w:div w:id="124353308">
                  <w:marLeft w:val="0"/>
                  <w:marRight w:val="0"/>
                  <w:marTop w:val="0"/>
                  <w:marBottom w:val="0"/>
                  <w:divBdr>
                    <w:top w:val="none" w:sz="0" w:space="0" w:color="auto"/>
                    <w:left w:val="none" w:sz="0" w:space="0" w:color="auto"/>
                    <w:bottom w:val="none" w:sz="0" w:space="0" w:color="auto"/>
                    <w:right w:val="none" w:sz="0" w:space="0" w:color="auto"/>
                  </w:divBdr>
                </w:div>
                <w:div w:id="1591425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20550">
          <w:marLeft w:val="0"/>
          <w:marRight w:val="0"/>
          <w:marTop w:val="450"/>
          <w:marBottom w:val="0"/>
          <w:divBdr>
            <w:top w:val="none" w:sz="0" w:space="0" w:color="auto"/>
            <w:left w:val="none" w:sz="0" w:space="0" w:color="auto"/>
            <w:bottom w:val="none" w:sz="0" w:space="0" w:color="auto"/>
            <w:right w:val="none" w:sz="0" w:space="0" w:color="auto"/>
          </w:divBdr>
        </w:div>
      </w:divsChild>
    </w:div>
    <w:div w:id="1261908450">
      <w:bodyDiv w:val="1"/>
      <w:marLeft w:val="0"/>
      <w:marRight w:val="0"/>
      <w:marTop w:val="0"/>
      <w:marBottom w:val="0"/>
      <w:divBdr>
        <w:top w:val="none" w:sz="0" w:space="0" w:color="auto"/>
        <w:left w:val="none" w:sz="0" w:space="0" w:color="auto"/>
        <w:bottom w:val="none" w:sz="0" w:space="0" w:color="auto"/>
        <w:right w:val="none" w:sz="0" w:space="0" w:color="auto"/>
      </w:divBdr>
      <w:divsChild>
        <w:div w:id="953945795">
          <w:marLeft w:val="0"/>
          <w:marRight w:val="0"/>
          <w:marTop w:val="0"/>
          <w:marBottom w:val="203"/>
          <w:divBdr>
            <w:top w:val="none" w:sz="0" w:space="0" w:color="auto"/>
            <w:left w:val="none" w:sz="0" w:space="0" w:color="auto"/>
            <w:bottom w:val="none" w:sz="0" w:space="0" w:color="auto"/>
            <w:right w:val="none" w:sz="0" w:space="0" w:color="auto"/>
          </w:divBdr>
        </w:div>
      </w:divsChild>
    </w:div>
    <w:div w:id="1262299826">
      <w:bodyDiv w:val="1"/>
      <w:marLeft w:val="0"/>
      <w:marRight w:val="0"/>
      <w:marTop w:val="0"/>
      <w:marBottom w:val="0"/>
      <w:divBdr>
        <w:top w:val="none" w:sz="0" w:space="0" w:color="auto"/>
        <w:left w:val="none" w:sz="0" w:space="0" w:color="auto"/>
        <w:bottom w:val="none" w:sz="0" w:space="0" w:color="auto"/>
        <w:right w:val="none" w:sz="0" w:space="0" w:color="auto"/>
      </w:divBdr>
      <w:divsChild>
        <w:div w:id="256449668">
          <w:marLeft w:val="0"/>
          <w:marRight w:val="0"/>
          <w:marTop w:val="0"/>
          <w:marBottom w:val="600"/>
          <w:divBdr>
            <w:top w:val="none" w:sz="0" w:space="0" w:color="auto"/>
            <w:left w:val="none" w:sz="0" w:space="0" w:color="auto"/>
            <w:bottom w:val="none" w:sz="0" w:space="0" w:color="auto"/>
            <w:right w:val="none" w:sz="0" w:space="0" w:color="auto"/>
          </w:divBdr>
        </w:div>
        <w:div w:id="718632305">
          <w:marLeft w:val="0"/>
          <w:marRight w:val="0"/>
          <w:marTop w:val="0"/>
          <w:marBottom w:val="0"/>
          <w:divBdr>
            <w:top w:val="none" w:sz="0" w:space="0" w:color="auto"/>
            <w:left w:val="none" w:sz="0" w:space="0" w:color="auto"/>
            <w:bottom w:val="none" w:sz="0" w:space="0" w:color="auto"/>
            <w:right w:val="none" w:sz="0" w:space="0" w:color="auto"/>
          </w:divBdr>
        </w:div>
      </w:divsChild>
    </w:div>
    <w:div w:id="1262452293">
      <w:bodyDiv w:val="1"/>
      <w:marLeft w:val="0"/>
      <w:marRight w:val="0"/>
      <w:marTop w:val="0"/>
      <w:marBottom w:val="0"/>
      <w:divBdr>
        <w:top w:val="none" w:sz="0" w:space="0" w:color="auto"/>
        <w:left w:val="none" w:sz="0" w:space="0" w:color="auto"/>
        <w:bottom w:val="none" w:sz="0" w:space="0" w:color="auto"/>
        <w:right w:val="none" w:sz="0" w:space="0" w:color="auto"/>
      </w:divBdr>
      <w:divsChild>
        <w:div w:id="276255825">
          <w:marLeft w:val="-225"/>
          <w:marRight w:val="-225"/>
          <w:marTop w:val="0"/>
          <w:marBottom w:val="0"/>
          <w:divBdr>
            <w:top w:val="none" w:sz="0" w:space="0" w:color="auto"/>
            <w:left w:val="none" w:sz="0" w:space="0" w:color="auto"/>
            <w:bottom w:val="none" w:sz="0" w:space="0" w:color="auto"/>
            <w:right w:val="none" w:sz="0" w:space="0" w:color="auto"/>
          </w:divBdr>
        </w:div>
      </w:divsChild>
    </w:div>
    <w:div w:id="1263143150">
      <w:bodyDiv w:val="1"/>
      <w:marLeft w:val="0"/>
      <w:marRight w:val="0"/>
      <w:marTop w:val="0"/>
      <w:marBottom w:val="0"/>
      <w:divBdr>
        <w:top w:val="none" w:sz="0" w:space="0" w:color="auto"/>
        <w:left w:val="none" w:sz="0" w:space="0" w:color="auto"/>
        <w:bottom w:val="none" w:sz="0" w:space="0" w:color="auto"/>
        <w:right w:val="none" w:sz="0" w:space="0" w:color="auto"/>
      </w:divBdr>
    </w:div>
    <w:div w:id="1263225453">
      <w:bodyDiv w:val="1"/>
      <w:marLeft w:val="0"/>
      <w:marRight w:val="0"/>
      <w:marTop w:val="0"/>
      <w:marBottom w:val="0"/>
      <w:divBdr>
        <w:top w:val="none" w:sz="0" w:space="0" w:color="auto"/>
        <w:left w:val="none" w:sz="0" w:space="0" w:color="auto"/>
        <w:bottom w:val="none" w:sz="0" w:space="0" w:color="auto"/>
        <w:right w:val="none" w:sz="0" w:space="0" w:color="auto"/>
      </w:divBdr>
      <w:divsChild>
        <w:div w:id="1474787761">
          <w:marLeft w:val="-225"/>
          <w:marRight w:val="-225"/>
          <w:marTop w:val="0"/>
          <w:marBottom w:val="0"/>
          <w:divBdr>
            <w:top w:val="none" w:sz="0" w:space="0" w:color="auto"/>
            <w:left w:val="none" w:sz="0" w:space="0" w:color="auto"/>
            <w:bottom w:val="none" w:sz="0" w:space="0" w:color="auto"/>
            <w:right w:val="none" w:sz="0" w:space="0" w:color="auto"/>
          </w:divBdr>
        </w:div>
        <w:div w:id="897978648">
          <w:marLeft w:val="-225"/>
          <w:marRight w:val="-225"/>
          <w:marTop w:val="0"/>
          <w:marBottom w:val="0"/>
          <w:divBdr>
            <w:top w:val="none" w:sz="0" w:space="0" w:color="auto"/>
            <w:left w:val="none" w:sz="0" w:space="0" w:color="auto"/>
            <w:bottom w:val="none" w:sz="0" w:space="0" w:color="auto"/>
            <w:right w:val="none" w:sz="0" w:space="0" w:color="auto"/>
          </w:divBdr>
          <w:divsChild>
            <w:div w:id="621957654">
              <w:marLeft w:val="0"/>
              <w:marRight w:val="0"/>
              <w:marTop w:val="0"/>
              <w:marBottom w:val="0"/>
              <w:divBdr>
                <w:top w:val="none" w:sz="0" w:space="0" w:color="auto"/>
                <w:left w:val="none" w:sz="0" w:space="0" w:color="auto"/>
                <w:bottom w:val="none" w:sz="0" w:space="0" w:color="auto"/>
                <w:right w:val="none" w:sz="0" w:space="0" w:color="auto"/>
              </w:divBdr>
              <w:divsChild>
                <w:div w:id="178973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226921">
      <w:bodyDiv w:val="1"/>
      <w:marLeft w:val="0"/>
      <w:marRight w:val="0"/>
      <w:marTop w:val="0"/>
      <w:marBottom w:val="0"/>
      <w:divBdr>
        <w:top w:val="none" w:sz="0" w:space="0" w:color="auto"/>
        <w:left w:val="none" w:sz="0" w:space="0" w:color="auto"/>
        <w:bottom w:val="none" w:sz="0" w:space="0" w:color="auto"/>
        <w:right w:val="none" w:sz="0" w:space="0" w:color="auto"/>
      </w:divBdr>
    </w:div>
    <w:div w:id="1263294080">
      <w:bodyDiv w:val="1"/>
      <w:marLeft w:val="0"/>
      <w:marRight w:val="0"/>
      <w:marTop w:val="0"/>
      <w:marBottom w:val="0"/>
      <w:divBdr>
        <w:top w:val="none" w:sz="0" w:space="0" w:color="auto"/>
        <w:left w:val="none" w:sz="0" w:space="0" w:color="auto"/>
        <w:bottom w:val="none" w:sz="0" w:space="0" w:color="auto"/>
        <w:right w:val="none" w:sz="0" w:space="0" w:color="auto"/>
      </w:divBdr>
      <w:divsChild>
        <w:div w:id="238559157">
          <w:marLeft w:val="-225"/>
          <w:marRight w:val="-225"/>
          <w:marTop w:val="0"/>
          <w:marBottom w:val="0"/>
          <w:divBdr>
            <w:top w:val="none" w:sz="0" w:space="0" w:color="auto"/>
            <w:left w:val="none" w:sz="0" w:space="0" w:color="auto"/>
            <w:bottom w:val="none" w:sz="0" w:space="0" w:color="auto"/>
            <w:right w:val="none" w:sz="0" w:space="0" w:color="auto"/>
          </w:divBdr>
        </w:div>
        <w:div w:id="2073305909">
          <w:marLeft w:val="-225"/>
          <w:marRight w:val="-225"/>
          <w:marTop w:val="0"/>
          <w:marBottom w:val="0"/>
          <w:divBdr>
            <w:top w:val="none" w:sz="0" w:space="0" w:color="auto"/>
            <w:left w:val="none" w:sz="0" w:space="0" w:color="auto"/>
            <w:bottom w:val="none" w:sz="0" w:space="0" w:color="auto"/>
            <w:right w:val="none" w:sz="0" w:space="0" w:color="auto"/>
          </w:divBdr>
          <w:divsChild>
            <w:div w:id="671639082">
              <w:marLeft w:val="0"/>
              <w:marRight w:val="0"/>
              <w:marTop w:val="0"/>
              <w:marBottom w:val="0"/>
              <w:divBdr>
                <w:top w:val="none" w:sz="0" w:space="0" w:color="auto"/>
                <w:left w:val="none" w:sz="0" w:space="0" w:color="auto"/>
                <w:bottom w:val="none" w:sz="0" w:space="0" w:color="auto"/>
                <w:right w:val="none" w:sz="0" w:space="0" w:color="auto"/>
              </w:divBdr>
              <w:divsChild>
                <w:div w:id="2048601203">
                  <w:marLeft w:val="0"/>
                  <w:marRight w:val="0"/>
                  <w:marTop w:val="0"/>
                  <w:marBottom w:val="450"/>
                  <w:divBdr>
                    <w:top w:val="none" w:sz="0" w:space="0" w:color="auto"/>
                    <w:left w:val="none" w:sz="0" w:space="0" w:color="auto"/>
                    <w:bottom w:val="none" w:sz="0" w:space="0" w:color="auto"/>
                    <w:right w:val="none" w:sz="0" w:space="0" w:color="auto"/>
                  </w:divBdr>
                  <w:divsChild>
                    <w:div w:id="1589165">
                      <w:marLeft w:val="0"/>
                      <w:marRight w:val="0"/>
                      <w:marTop w:val="0"/>
                      <w:marBottom w:val="0"/>
                      <w:divBdr>
                        <w:top w:val="single" w:sz="6" w:space="0" w:color="DEE2E6"/>
                        <w:left w:val="single" w:sz="6" w:space="0" w:color="DEE2E6"/>
                        <w:bottom w:val="single" w:sz="6" w:space="0" w:color="DEE2E6"/>
                        <w:right w:val="single" w:sz="6" w:space="0" w:color="DEE2E6"/>
                      </w:divBdr>
                      <w:divsChild>
                        <w:div w:id="100513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33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338479">
      <w:bodyDiv w:val="1"/>
      <w:marLeft w:val="0"/>
      <w:marRight w:val="0"/>
      <w:marTop w:val="0"/>
      <w:marBottom w:val="0"/>
      <w:divBdr>
        <w:top w:val="none" w:sz="0" w:space="0" w:color="auto"/>
        <w:left w:val="none" w:sz="0" w:space="0" w:color="auto"/>
        <w:bottom w:val="none" w:sz="0" w:space="0" w:color="auto"/>
        <w:right w:val="none" w:sz="0" w:space="0" w:color="auto"/>
      </w:divBdr>
      <w:divsChild>
        <w:div w:id="937564414">
          <w:marLeft w:val="0"/>
          <w:marRight w:val="0"/>
          <w:marTop w:val="0"/>
          <w:marBottom w:val="0"/>
          <w:divBdr>
            <w:top w:val="none" w:sz="0" w:space="0" w:color="auto"/>
            <w:left w:val="none" w:sz="0" w:space="0" w:color="auto"/>
            <w:bottom w:val="none" w:sz="0" w:space="0" w:color="auto"/>
            <w:right w:val="none" w:sz="0" w:space="0" w:color="auto"/>
          </w:divBdr>
          <w:divsChild>
            <w:div w:id="767390733">
              <w:marLeft w:val="0"/>
              <w:marRight w:val="0"/>
              <w:marTop w:val="0"/>
              <w:marBottom w:val="0"/>
              <w:divBdr>
                <w:top w:val="none" w:sz="0" w:space="0" w:color="auto"/>
                <w:left w:val="none" w:sz="0" w:space="0" w:color="auto"/>
                <w:bottom w:val="none" w:sz="0" w:space="0" w:color="auto"/>
                <w:right w:val="none" w:sz="0" w:space="0" w:color="auto"/>
              </w:divBdr>
            </w:div>
          </w:divsChild>
        </w:div>
        <w:div w:id="1455253622">
          <w:marLeft w:val="0"/>
          <w:marRight w:val="0"/>
          <w:marTop w:val="0"/>
          <w:marBottom w:val="300"/>
          <w:divBdr>
            <w:top w:val="none" w:sz="0" w:space="0" w:color="auto"/>
            <w:left w:val="none" w:sz="0" w:space="0" w:color="auto"/>
            <w:bottom w:val="none" w:sz="0" w:space="0" w:color="auto"/>
            <w:right w:val="none" w:sz="0" w:space="0" w:color="auto"/>
          </w:divBdr>
        </w:div>
      </w:divsChild>
    </w:div>
    <w:div w:id="1263563142">
      <w:bodyDiv w:val="1"/>
      <w:marLeft w:val="0"/>
      <w:marRight w:val="0"/>
      <w:marTop w:val="0"/>
      <w:marBottom w:val="0"/>
      <w:divBdr>
        <w:top w:val="none" w:sz="0" w:space="0" w:color="auto"/>
        <w:left w:val="none" w:sz="0" w:space="0" w:color="auto"/>
        <w:bottom w:val="none" w:sz="0" w:space="0" w:color="auto"/>
        <w:right w:val="none" w:sz="0" w:space="0" w:color="auto"/>
      </w:divBdr>
      <w:divsChild>
        <w:div w:id="6448571">
          <w:marLeft w:val="-225"/>
          <w:marRight w:val="-225"/>
          <w:marTop w:val="0"/>
          <w:marBottom w:val="0"/>
          <w:divBdr>
            <w:top w:val="none" w:sz="0" w:space="0" w:color="auto"/>
            <w:left w:val="none" w:sz="0" w:space="0" w:color="auto"/>
            <w:bottom w:val="none" w:sz="0" w:space="0" w:color="auto"/>
            <w:right w:val="none" w:sz="0" w:space="0" w:color="auto"/>
          </w:divBdr>
          <w:divsChild>
            <w:div w:id="1552040484">
              <w:marLeft w:val="0"/>
              <w:marRight w:val="0"/>
              <w:marTop w:val="0"/>
              <w:marBottom w:val="0"/>
              <w:divBdr>
                <w:top w:val="none" w:sz="0" w:space="0" w:color="auto"/>
                <w:left w:val="none" w:sz="0" w:space="0" w:color="auto"/>
                <w:bottom w:val="none" w:sz="0" w:space="0" w:color="auto"/>
                <w:right w:val="none" w:sz="0" w:space="0" w:color="auto"/>
              </w:divBdr>
              <w:divsChild>
                <w:div w:id="53742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618967">
          <w:marLeft w:val="-225"/>
          <w:marRight w:val="-225"/>
          <w:marTop w:val="0"/>
          <w:marBottom w:val="0"/>
          <w:divBdr>
            <w:top w:val="none" w:sz="0" w:space="0" w:color="auto"/>
            <w:left w:val="none" w:sz="0" w:space="0" w:color="auto"/>
            <w:bottom w:val="none" w:sz="0" w:space="0" w:color="auto"/>
            <w:right w:val="none" w:sz="0" w:space="0" w:color="auto"/>
          </w:divBdr>
        </w:div>
      </w:divsChild>
    </w:div>
    <w:div w:id="1263607433">
      <w:bodyDiv w:val="1"/>
      <w:marLeft w:val="0"/>
      <w:marRight w:val="0"/>
      <w:marTop w:val="0"/>
      <w:marBottom w:val="0"/>
      <w:divBdr>
        <w:top w:val="none" w:sz="0" w:space="0" w:color="auto"/>
        <w:left w:val="none" w:sz="0" w:space="0" w:color="auto"/>
        <w:bottom w:val="none" w:sz="0" w:space="0" w:color="auto"/>
        <w:right w:val="none" w:sz="0" w:space="0" w:color="auto"/>
      </w:divBdr>
    </w:div>
    <w:div w:id="1264025188">
      <w:bodyDiv w:val="1"/>
      <w:marLeft w:val="0"/>
      <w:marRight w:val="0"/>
      <w:marTop w:val="0"/>
      <w:marBottom w:val="0"/>
      <w:divBdr>
        <w:top w:val="none" w:sz="0" w:space="0" w:color="auto"/>
        <w:left w:val="none" w:sz="0" w:space="0" w:color="auto"/>
        <w:bottom w:val="none" w:sz="0" w:space="0" w:color="auto"/>
        <w:right w:val="none" w:sz="0" w:space="0" w:color="auto"/>
      </w:divBdr>
      <w:divsChild>
        <w:div w:id="979382197">
          <w:marLeft w:val="0"/>
          <w:marRight w:val="0"/>
          <w:marTop w:val="0"/>
          <w:marBottom w:val="315"/>
          <w:divBdr>
            <w:top w:val="none" w:sz="0" w:space="0" w:color="auto"/>
            <w:left w:val="none" w:sz="0" w:space="0" w:color="auto"/>
            <w:bottom w:val="none" w:sz="0" w:space="0" w:color="auto"/>
            <w:right w:val="none" w:sz="0" w:space="0" w:color="auto"/>
          </w:divBdr>
          <w:divsChild>
            <w:div w:id="1173255718">
              <w:marLeft w:val="0"/>
              <w:marRight w:val="0"/>
              <w:marTop w:val="0"/>
              <w:marBottom w:val="0"/>
              <w:divBdr>
                <w:top w:val="none" w:sz="0" w:space="0" w:color="auto"/>
                <w:left w:val="none" w:sz="0" w:space="0" w:color="auto"/>
                <w:bottom w:val="none" w:sz="0" w:space="0" w:color="auto"/>
                <w:right w:val="none" w:sz="0" w:space="0" w:color="auto"/>
              </w:divBdr>
              <w:divsChild>
                <w:div w:id="620301258">
                  <w:marLeft w:val="180"/>
                  <w:marRight w:val="0"/>
                  <w:marTop w:val="0"/>
                  <w:marBottom w:val="0"/>
                  <w:divBdr>
                    <w:top w:val="none" w:sz="0" w:space="0" w:color="auto"/>
                    <w:left w:val="none" w:sz="0" w:space="0" w:color="auto"/>
                    <w:bottom w:val="none" w:sz="0" w:space="0" w:color="auto"/>
                    <w:right w:val="none" w:sz="0" w:space="0" w:color="auto"/>
                  </w:divBdr>
                </w:div>
                <w:div w:id="626353351">
                  <w:marLeft w:val="180"/>
                  <w:marRight w:val="0"/>
                  <w:marTop w:val="0"/>
                  <w:marBottom w:val="0"/>
                  <w:divBdr>
                    <w:top w:val="none" w:sz="0" w:space="0" w:color="auto"/>
                    <w:left w:val="none" w:sz="0" w:space="0" w:color="auto"/>
                    <w:bottom w:val="none" w:sz="0" w:space="0" w:color="auto"/>
                    <w:right w:val="none" w:sz="0" w:space="0" w:color="auto"/>
                  </w:divBdr>
                </w:div>
                <w:div w:id="1079407009">
                  <w:marLeft w:val="180"/>
                  <w:marRight w:val="0"/>
                  <w:marTop w:val="0"/>
                  <w:marBottom w:val="0"/>
                  <w:divBdr>
                    <w:top w:val="none" w:sz="0" w:space="0" w:color="auto"/>
                    <w:left w:val="none" w:sz="0" w:space="0" w:color="auto"/>
                    <w:bottom w:val="none" w:sz="0" w:space="0" w:color="auto"/>
                    <w:right w:val="none" w:sz="0" w:space="0" w:color="auto"/>
                  </w:divBdr>
                </w:div>
                <w:div w:id="1579092412">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337998403">
          <w:marLeft w:val="0"/>
          <w:marRight w:val="0"/>
          <w:marTop w:val="0"/>
          <w:marBottom w:val="0"/>
          <w:divBdr>
            <w:top w:val="none" w:sz="0" w:space="0" w:color="auto"/>
            <w:left w:val="none" w:sz="0" w:space="0" w:color="auto"/>
            <w:bottom w:val="none" w:sz="0" w:space="0" w:color="auto"/>
            <w:right w:val="none" w:sz="0" w:space="0" w:color="auto"/>
          </w:divBdr>
          <w:divsChild>
            <w:div w:id="623656219">
              <w:marLeft w:val="0"/>
              <w:marRight w:val="0"/>
              <w:marTop w:val="0"/>
              <w:marBottom w:val="225"/>
              <w:divBdr>
                <w:top w:val="none" w:sz="0" w:space="0" w:color="auto"/>
                <w:left w:val="none" w:sz="0" w:space="0" w:color="auto"/>
                <w:bottom w:val="none" w:sz="0" w:space="0" w:color="auto"/>
                <w:right w:val="none" w:sz="0" w:space="0" w:color="auto"/>
              </w:divBdr>
            </w:div>
            <w:div w:id="78597464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264343373">
      <w:bodyDiv w:val="1"/>
      <w:marLeft w:val="0"/>
      <w:marRight w:val="0"/>
      <w:marTop w:val="0"/>
      <w:marBottom w:val="0"/>
      <w:divBdr>
        <w:top w:val="none" w:sz="0" w:space="0" w:color="auto"/>
        <w:left w:val="none" w:sz="0" w:space="0" w:color="auto"/>
        <w:bottom w:val="none" w:sz="0" w:space="0" w:color="auto"/>
        <w:right w:val="none" w:sz="0" w:space="0" w:color="auto"/>
      </w:divBdr>
      <w:divsChild>
        <w:div w:id="731586129">
          <w:marLeft w:val="-225"/>
          <w:marRight w:val="-225"/>
          <w:marTop w:val="0"/>
          <w:marBottom w:val="0"/>
          <w:divBdr>
            <w:top w:val="none" w:sz="0" w:space="0" w:color="auto"/>
            <w:left w:val="none" w:sz="0" w:space="0" w:color="auto"/>
            <w:bottom w:val="none" w:sz="0" w:space="0" w:color="auto"/>
            <w:right w:val="none" w:sz="0" w:space="0" w:color="auto"/>
          </w:divBdr>
        </w:div>
      </w:divsChild>
    </w:div>
    <w:div w:id="1264531751">
      <w:bodyDiv w:val="1"/>
      <w:marLeft w:val="0"/>
      <w:marRight w:val="0"/>
      <w:marTop w:val="0"/>
      <w:marBottom w:val="0"/>
      <w:divBdr>
        <w:top w:val="none" w:sz="0" w:space="0" w:color="auto"/>
        <w:left w:val="none" w:sz="0" w:space="0" w:color="auto"/>
        <w:bottom w:val="none" w:sz="0" w:space="0" w:color="auto"/>
        <w:right w:val="none" w:sz="0" w:space="0" w:color="auto"/>
      </w:divBdr>
    </w:div>
    <w:div w:id="1264534010">
      <w:bodyDiv w:val="1"/>
      <w:marLeft w:val="0"/>
      <w:marRight w:val="0"/>
      <w:marTop w:val="0"/>
      <w:marBottom w:val="0"/>
      <w:divBdr>
        <w:top w:val="none" w:sz="0" w:space="0" w:color="auto"/>
        <w:left w:val="none" w:sz="0" w:space="0" w:color="auto"/>
        <w:bottom w:val="none" w:sz="0" w:space="0" w:color="auto"/>
        <w:right w:val="none" w:sz="0" w:space="0" w:color="auto"/>
      </w:divBdr>
      <w:divsChild>
        <w:div w:id="1620255013">
          <w:marLeft w:val="-225"/>
          <w:marRight w:val="-225"/>
          <w:marTop w:val="0"/>
          <w:marBottom w:val="0"/>
          <w:divBdr>
            <w:top w:val="none" w:sz="0" w:space="0" w:color="auto"/>
            <w:left w:val="none" w:sz="0" w:space="0" w:color="auto"/>
            <w:bottom w:val="none" w:sz="0" w:space="0" w:color="auto"/>
            <w:right w:val="none" w:sz="0" w:space="0" w:color="auto"/>
          </w:divBdr>
        </w:div>
        <w:div w:id="111746729">
          <w:marLeft w:val="-225"/>
          <w:marRight w:val="-225"/>
          <w:marTop w:val="0"/>
          <w:marBottom w:val="0"/>
          <w:divBdr>
            <w:top w:val="none" w:sz="0" w:space="0" w:color="auto"/>
            <w:left w:val="none" w:sz="0" w:space="0" w:color="auto"/>
            <w:bottom w:val="none" w:sz="0" w:space="0" w:color="auto"/>
            <w:right w:val="none" w:sz="0" w:space="0" w:color="auto"/>
          </w:divBdr>
          <w:divsChild>
            <w:div w:id="971906801">
              <w:marLeft w:val="0"/>
              <w:marRight w:val="0"/>
              <w:marTop w:val="0"/>
              <w:marBottom w:val="0"/>
              <w:divBdr>
                <w:top w:val="none" w:sz="0" w:space="0" w:color="auto"/>
                <w:left w:val="none" w:sz="0" w:space="0" w:color="auto"/>
                <w:bottom w:val="none" w:sz="0" w:space="0" w:color="auto"/>
                <w:right w:val="none" w:sz="0" w:space="0" w:color="auto"/>
              </w:divBdr>
              <w:divsChild>
                <w:div w:id="341473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920405">
      <w:bodyDiv w:val="1"/>
      <w:marLeft w:val="0"/>
      <w:marRight w:val="0"/>
      <w:marTop w:val="0"/>
      <w:marBottom w:val="0"/>
      <w:divBdr>
        <w:top w:val="none" w:sz="0" w:space="0" w:color="auto"/>
        <w:left w:val="none" w:sz="0" w:space="0" w:color="auto"/>
        <w:bottom w:val="none" w:sz="0" w:space="0" w:color="auto"/>
        <w:right w:val="none" w:sz="0" w:space="0" w:color="auto"/>
      </w:divBdr>
      <w:divsChild>
        <w:div w:id="292754769">
          <w:marLeft w:val="0"/>
          <w:marRight w:val="0"/>
          <w:marTop w:val="0"/>
          <w:marBottom w:val="0"/>
          <w:divBdr>
            <w:top w:val="none" w:sz="0" w:space="0" w:color="auto"/>
            <w:left w:val="none" w:sz="0" w:space="0" w:color="auto"/>
            <w:bottom w:val="none" w:sz="0" w:space="0" w:color="auto"/>
            <w:right w:val="none" w:sz="0" w:space="0" w:color="auto"/>
          </w:divBdr>
        </w:div>
        <w:div w:id="366025016">
          <w:marLeft w:val="0"/>
          <w:marRight w:val="0"/>
          <w:marTop w:val="0"/>
          <w:marBottom w:val="0"/>
          <w:divBdr>
            <w:top w:val="none" w:sz="0" w:space="0" w:color="auto"/>
            <w:left w:val="none" w:sz="0" w:space="0" w:color="auto"/>
            <w:bottom w:val="none" w:sz="0" w:space="0" w:color="auto"/>
            <w:right w:val="none" w:sz="0" w:space="0" w:color="auto"/>
          </w:divBdr>
        </w:div>
        <w:div w:id="1541019183">
          <w:marLeft w:val="0"/>
          <w:marRight w:val="0"/>
          <w:marTop w:val="0"/>
          <w:marBottom w:val="0"/>
          <w:divBdr>
            <w:top w:val="none" w:sz="0" w:space="0" w:color="auto"/>
            <w:left w:val="none" w:sz="0" w:space="0" w:color="auto"/>
            <w:bottom w:val="none" w:sz="0" w:space="0" w:color="auto"/>
            <w:right w:val="none" w:sz="0" w:space="0" w:color="auto"/>
          </w:divBdr>
        </w:div>
      </w:divsChild>
    </w:div>
    <w:div w:id="1265117010">
      <w:bodyDiv w:val="1"/>
      <w:marLeft w:val="0"/>
      <w:marRight w:val="0"/>
      <w:marTop w:val="0"/>
      <w:marBottom w:val="0"/>
      <w:divBdr>
        <w:top w:val="none" w:sz="0" w:space="0" w:color="auto"/>
        <w:left w:val="none" w:sz="0" w:space="0" w:color="auto"/>
        <w:bottom w:val="none" w:sz="0" w:space="0" w:color="auto"/>
        <w:right w:val="none" w:sz="0" w:space="0" w:color="auto"/>
      </w:divBdr>
      <w:divsChild>
        <w:div w:id="2109154655">
          <w:marLeft w:val="0"/>
          <w:marRight w:val="0"/>
          <w:marTop w:val="0"/>
          <w:marBottom w:val="0"/>
          <w:divBdr>
            <w:top w:val="none" w:sz="0" w:space="0" w:color="auto"/>
            <w:left w:val="none" w:sz="0" w:space="0" w:color="auto"/>
            <w:bottom w:val="none" w:sz="0" w:space="0" w:color="auto"/>
            <w:right w:val="none" w:sz="0" w:space="0" w:color="auto"/>
          </w:divBdr>
        </w:div>
      </w:divsChild>
    </w:div>
    <w:div w:id="1265335556">
      <w:bodyDiv w:val="1"/>
      <w:marLeft w:val="0"/>
      <w:marRight w:val="0"/>
      <w:marTop w:val="0"/>
      <w:marBottom w:val="0"/>
      <w:divBdr>
        <w:top w:val="none" w:sz="0" w:space="0" w:color="auto"/>
        <w:left w:val="none" w:sz="0" w:space="0" w:color="auto"/>
        <w:bottom w:val="none" w:sz="0" w:space="0" w:color="auto"/>
        <w:right w:val="none" w:sz="0" w:space="0" w:color="auto"/>
      </w:divBdr>
      <w:divsChild>
        <w:div w:id="150215413">
          <w:marLeft w:val="0"/>
          <w:marRight w:val="0"/>
          <w:marTop w:val="240"/>
          <w:marBottom w:val="480"/>
          <w:divBdr>
            <w:top w:val="none" w:sz="0" w:space="0" w:color="auto"/>
            <w:left w:val="none" w:sz="0" w:space="0" w:color="auto"/>
            <w:bottom w:val="none" w:sz="0" w:space="0" w:color="auto"/>
            <w:right w:val="none" w:sz="0" w:space="0" w:color="auto"/>
          </w:divBdr>
        </w:div>
      </w:divsChild>
    </w:div>
    <w:div w:id="1265500546">
      <w:bodyDiv w:val="1"/>
      <w:marLeft w:val="0"/>
      <w:marRight w:val="0"/>
      <w:marTop w:val="0"/>
      <w:marBottom w:val="0"/>
      <w:divBdr>
        <w:top w:val="none" w:sz="0" w:space="0" w:color="auto"/>
        <w:left w:val="none" w:sz="0" w:space="0" w:color="auto"/>
        <w:bottom w:val="none" w:sz="0" w:space="0" w:color="auto"/>
        <w:right w:val="none" w:sz="0" w:space="0" w:color="auto"/>
      </w:divBdr>
      <w:divsChild>
        <w:div w:id="1781686268">
          <w:marLeft w:val="-225"/>
          <w:marRight w:val="-225"/>
          <w:marTop w:val="0"/>
          <w:marBottom w:val="0"/>
          <w:divBdr>
            <w:top w:val="none" w:sz="0" w:space="0" w:color="auto"/>
            <w:left w:val="none" w:sz="0" w:space="0" w:color="auto"/>
            <w:bottom w:val="none" w:sz="0" w:space="0" w:color="auto"/>
            <w:right w:val="none" w:sz="0" w:space="0" w:color="auto"/>
          </w:divBdr>
        </w:div>
        <w:div w:id="235020212">
          <w:marLeft w:val="-225"/>
          <w:marRight w:val="-225"/>
          <w:marTop w:val="0"/>
          <w:marBottom w:val="0"/>
          <w:divBdr>
            <w:top w:val="none" w:sz="0" w:space="0" w:color="auto"/>
            <w:left w:val="none" w:sz="0" w:space="0" w:color="auto"/>
            <w:bottom w:val="none" w:sz="0" w:space="0" w:color="auto"/>
            <w:right w:val="none" w:sz="0" w:space="0" w:color="auto"/>
          </w:divBdr>
          <w:divsChild>
            <w:div w:id="381830159">
              <w:marLeft w:val="0"/>
              <w:marRight w:val="0"/>
              <w:marTop w:val="0"/>
              <w:marBottom w:val="0"/>
              <w:divBdr>
                <w:top w:val="none" w:sz="0" w:space="0" w:color="auto"/>
                <w:left w:val="none" w:sz="0" w:space="0" w:color="auto"/>
                <w:bottom w:val="none" w:sz="0" w:space="0" w:color="auto"/>
                <w:right w:val="none" w:sz="0" w:space="0" w:color="auto"/>
              </w:divBdr>
              <w:divsChild>
                <w:div w:id="847794531">
                  <w:marLeft w:val="0"/>
                  <w:marRight w:val="0"/>
                  <w:marTop w:val="0"/>
                  <w:marBottom w:val="450"/>
                  <w:divBdr>
                    <w:top w:val="none" w:sz="0" w:space="0" w:color="auto"/>
                    <w:left w:val="none" w:sz="0" w:space="0" w:color="auto"/>
                    <w:bottom w:val="none" w:sz="0" w:space="0" w:color="auto"/>
                    <w:right w:val="none" w:sz="0" w:space="0" w:color="auto"/>
                  </w:divBdr>
                  <w:divsChild>
                    <w:div w:id="721949288">
                      <w:marLeft w:val="0"/>
                      <w:marRight w:val="0"/>
                      <w:marTop w:val="0"/>
                      <w:marBottom w:val="0"/>
                      <w:divBdr>
                        <w:top w:val="single" w:sz="6" w:space="0" w:color="DEE2E6"/>
                        <w:left w:val="single" w:sz="6" w:space="0" w:color="DEE2E6"/>
                        <w:bottom w:val="single" w:sz="6" w:space="0" w:color="DEE2E6"/>
                        <w:right w:val="single" w:sz="6" w:space="0" w:color="DEE2E6"/>
                      </w:divBdr>
                      <w:divsChild>
                        <w:div w:id="158449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039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645960">
      <w:bodyDiv w:val="1"/>
      <w:marLeft w:val="0"/>
      <w:marRight w:val="0"/>
      <w:marTop w:val="0"/>
      <w:marBottom w:val="0"/>
      <w:divBdr>
        <w:top w:val="none" w:sz="0" w:space="0" w:color="auto"/>
        <w:left w:val="none" w:sz="0" w:space="0" w:color="auto"/>
        <w:bottom w:val="none" w:sz="0" w:space="0" w:color="auto"/>
        <w:right w:val="none" w:sz="0" w:space="0" w:color="auto"/>
      </w:divBdr>
    </w:div>
    <w:div w:id="1265765044">
      <w:bodyDiv w:val="1"/>
      <w:marLeft w:val="0"/>
      <w:marRight w:val="0"/>
      <w:marTop w:val="0"/>
      <w:marBottom w:val="0"/>
      <w:divBdr>
        <w:top w:val="none" w:sz="0" w:space="0" w:color="auto"/>
        <w:left w:val="none" w:sz="0" w:space="0" w:color="auto"/>
        <w:bottom w:val="none" w:sz="0" w:space="0" w:color="auto"/>
        <w:right w:val="none" w:sz="0" w:space="0" w:color="auto"/>
      </w:divBdr>
      <w:divsChild>
        <w:div w:id="603419051">
          <w:marLeft w:val="0"/>
          <w:marRight w:val="0"/>
          <w:marTop w:val="75"/>
          <w:marBottom w:val="450"/>
          <w:divBdr>
            <w:top w:val="none" w:sz="0" w:space="0" w:color="auto"/>
            <w:left w:val="none" w:sz="0" w:space="0" w:color="auto"/>
            <w:bottom w:val="none" w:sz="0" w:space="0" w:color="auto"/>
            <w:right w:val="none" w:sz="0" w:space="0" w:color="auto"/>
          </w:divBdr>
        </w:div>
      </w:divsChild>
    </w:div>
    <w:div w:id="1265767058">
      <w:bodyDiv w:val="1"/>
      <w:marLeft w:val="0"/>
      <w:marRight w:val="0"/>
      <w:marTop w:val="0"/>
      <w:marBottom w:val="0"/>
      <w:divBdr>
        <w:top w:val="none" w:sz="0" w:space="0" w:color="auto"/>
        <w:left w:val="none" w:sz="0" w:space="0" w:color="auto"/>
        <w:bottom w:val="none" w:sz="0" w:space="0" w:color="auto"/>
        <w:right w:val="none" w:sz="0" w:space="0" w:color="auto"/>
      </w:divBdr>
      <w:divsChild>
        <w:div w:id="536626136">
          <w:marLeft w:val="-150"/>
          <w:marRight w:val="-150"/>
          <w:marTop w:val="0"/>
          <w:marBottom w:val="0"/>
          <w:divBdr>
            <w:top w:val="none" w:sz="0" w:space="0" w:color="auto"/>
            <w:left w:val="none" w:sz="0" w:space="0" w:color="auto"/>
            <w:bottom w:val="none" w:sz="0" w:space="0" w:color="auto"/>
            <w:right w:val="none" w:sz="0" w:space="0" w:color="auto"/>
          </w:divBdr>
          <w:divsChild>
            <w:div w:id="1213153378">
              <w:marLeft w:val="0"/>
              <w:marRight w:val="0"/>
              <w:marTop w:val="0"/>
              <w:marBottom w:val="0"/>
              <w:divBdr>
                <w:top w:val="none" w:sz="0" w:space="0" w:color="auto"/>
                <w:left w:val="none" w:sz="0" w:space="0" w:color="auto"/>
                <w:bottom w:val="none" w:sz="0" w:space="0" w:color="auto"/>
                <w:right w:val="none" w:sz="0" w:space="0" w:color="auto"/>
              </w:divBdr>
              <w:divsChild>
                <w:div w:id="244923942">
                  <w:marLeft w:val="0"/>
                  <w:marRight w:val="0"/>
                  <w:marTop w:val="0"/>
                  <w:marBottom w:val="0"/>
                  <w:divBdr>
                    <w:top w:val="none" w:sz="0" w:space="0" w:color="auto"/>
                    <w:left w:val="none" w:sz="0" w:space="0" w:color="auto"/>
                    <w:bottom w:val="none" w:sz="0" w:space="0" w:color="auto"/>
                    <w:right w:val="none" w:sz="0" w:space="0" w:color="auto"/>
                  </w:divBdr>
                  <w:divsChild>
                    <w:div w:id="784740517">
                      <w:marLeft w:val="0"/>
                      <w:marRight w:val="0"/>
                      <w:marTop w:val="0"/>
                      <w:marBottom w:val="0"/>
                      <w:divBdr>
                        <w:top w:val="none" w:sz="0" w:space="0" w:color="auto"/>
                        <w:left w:val="none" w:sz="0" w:space="0" w:color="auto"/>
                        <w:bottom w:val="none" w:sz="0" w:space="0" w:color="auto"/>
                        <w:right w:val="none" w:sz="0" w:space="0" w:color="auto"/>
                      </w:divBdr>
                    </w:div>
                    <w:div w:id="1258755804">
                      <w:marLeft w:val="0"/>
                      <w:marRight w:val="0"/>
                      <w:marTop w:val="0"/>
                      <w:marBottom w:val="0"/>
                      <w:divBdr>
                        <w:top w:val="none" w:sz="0" w:space="0" w:color="auto"/>
                        <w:left w:val="none" w:sz="0" w:space="0" w:color="auto"/>
                        <w:bottom w:val="none" w:sz="0" w:space="0" w:color="auto"/>
                        <w:right w:val="none" w:sz="0" w:space="0" w:color="auto"/>
                      </w:divBdr>
                      <w:divsChild>
                        <w:div w:id="518856097">
                          <w:marLeft w:val="0"/>
                          <w:marRight w:val="0"/>
                          <w:marTop w:val="0"/>
                          <w:marBottom w:val="0"/>
                          <w:divBdr>
                            <w:top w:val="none" w:sz="0" w:space="0" w:color="auto"/>
                            <w:left w:val="none" w:sz="0" w:space="0" w:color="auto"/>
                            <w:bottom w:val="none" w:sz="0" w:space="0" w:color="auto"/>
                            <w:right w:val="none" w:sz="0" w:space="0" w:color="auto"/>
                          </w:divBdr>
                          <w:divsChild>
                            <w:div w:id="62722349">
                              <w:marLeft w:val="0"/>
                              <w:marRight w:val="0"/>
                              <w:marTop w:val="0"/>
                              <w:marBottom w:val="0"/>
                              <w:divBdr>
                                <w:top w:val="none" w:sz="0" w:space="0" w:color="auto"/>
                                <w:left w:val="none" w:sz="0" w:space="0" w:color="auto"/>
                                <w:bottom w:val="none" w:sz="0" w:space="0" w:color="auto"/>
                                <w:right w:val="none" w:sz="0" w:space="0" w:color="auto"/>
                              </w:divBdr>
                            </w:div>
                            <w:div w:id="634524614">
                              <w:marLeft w:val="0"/>
                              <w:marRight w:val="0"/>
                              <w:marTop w:val="0"/>
                              <w:marBottom w:val="0"/>
                              <w:divBdr>
                                <w:top w:val="none" w:sz="0" w:space="0" w:color="auto"/>
                                <w:left w:val="none" w:sz="0" w:space="0" w:color="auto"/>
                                <w:bottom w:val="none" w:sz="0" w:space="0" w:color="auto"/>
                                <w:right w:val="none" w:sz="0" w:space="0" w:color="auto"/>
                              </w:divBdr>
                            </w:div>
                            <w:div w:id="990866253">
                              <w:marLeft w:val="0"/>
                              <w:marRight w:val="0"/>
                              <w:marTop w:val="0"/>
                              <w:marBottom w:val="0"/>
                              <w:divBdr>
                                <w:top w:val="none" w:sz="0" w:space="0" w:color="auto"/>
                                <w:left w:val="none" w:sz="0" w:space="0" w:color="auto"/>
                                <w:bottom w:val="none" w:sz="0" w:space="0" w:color="auto"/>
                                <w:right w:val="none" w:sz="0" w:space="0" w:color="auto"/>
                              </w:divBdr>
                            </w:div>
                            <w:div w:id="1562129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1417618">
          <w:marLeft w:val="-150"/>
          <w:marRight w:val="-150"/>
          <w:marTop w:val="0"/>
          <w:marBottom w:val="0"/>
          <w:divBdr>
            <w:top w:val="none" w:sz="0" w:space="0" w:color="auto"/>
            <w:left w:val="none" w:sz="0" w:space="0" w:color="auto"/>
            <w:bottom w:val="none" w:sz="0" w:space="0" w:color="auto"/>
            <w:right w:val="none" w:sz="0" w:space="0" w:color="auto"/>
          </w:divBdr>
          <w:divsChild>
            <w:div w:id="19172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963993">
      <w:bodyDiv w:val="1"/>
      <w:marLeft w:val="0"/>
      <w:marRight w:val="0"/>
      <w:marTop w:val="0"/>
      <w:marBottom w:val="0"/>
      <w:divBdr>
        <w:top w:val="none" w:sz="0" w:space="0" w:color="auto"/>
        <w:left w:val="none" w:sz="0" w:space="0" w:color="auto"/>
        <w:bottom w:val="none" w:sz="0" w:space="0" w:color="auto"/>
        <w:right w:val="none" w:sz="0" w:space="0" w:color="auto"/>
      </w:divBdr>
      <w:divsChild>
        <w:div w:id="311641301">
          <w:marLeft w:val="-150"/>
          <w:marRight w:val="-150"/>
          <w:marTop w:val="0"/>
          <w:marBottom w:val="0"/>
          <w:divBdr>
            <w:top w:val="none" w:sz="0" w:space="0" w:color="auto"/>
            <w:left w:val="none" w:sz="0" w:space="0" w:color="auto"/>
            <w:bottom w:val="none" w:sz="0" w:space="0" w:color="auto"/>
            <w:right w:val="none" w:sz="0" w:space="0" w:color="auto"/>
          </w:divBdr>
          <w:divsChild>
            <w:div w:id="752243265">
              <w:marLeft w:val="0"/>
              <w:marRight w:val="0"/>
              <w:marTop w:val="0"/>
              <w:marBottom w:val="0"/>
              <w:divBdr>
                <w:top w:val="none" w:sz="0" w:space="0" w:color="auto"/>
                <w:left w:val="none" w:sz="0" w:space="0" w:color="auto"/>
                <w:bottom w:val="none" w:sz="0" w:space="0" w:color="auto"/>
                <w:right w:val="none" w:sz="0" w:space="0" w:color="auto"/>
              </w:divBdr>
              <w:divsChild>
                <w:div w:id="1190993663">
                  <w:marLeft w:val="0"/>
                  <w:marRight w:val="0"/>
                  <w:marTop w:val="0"/>
                  <w:marBottom w:val="0"/>
                  <w:divBdr>
                    <w:top w:val="none" w:sz="0" w:space="0" w:color="auto"/>
                    <w:left w:val="none" w:sz="0" w:space="0" w:color="auto"/>
                    <w:bottom w:val="none" w:sz="0" w:space="0" w:color="auto"/>
                    <w:right w:val="none" w:sz="0" w:space="0" w:color="auto"/>
                  </w:divBdr>
                  <w:divsChild>
                    <w:div w:id="899486619">
                      <w:marLeft w:val="0"/>
                      <w:marRight w:val="0"/>
                      <w:marTop w:val="0"/>
                      <w:marBottom w:val="0"/>
                      <w:divBdr>
                        <w:top w:val="none" w:sz="0" w:space="0" w:color="auto"/>
                        <w:left w:val="none" w:sz="0" w:space="0" w:color="auto"/>
                        <w:bottom w:val="none" w:sz="0" w:space="0" w:color="auto"/>
                        <w:right w:val="none" w:sz="0" w:space="0" w:color="auto"/>
                      </w:divBdr>
                    </w:div>
                    <w:div w:id="2051027346">
                      <w:marLeft w:val="0"/>
                      <w:marRight w:val="0"/>
                      <w:marTop w:val="0"/>
                      <w:marBottom w:val="0"/>
                      <w:divBdr>
                        <w:top w:val="none" w:sz="0" w:space="0" w:color="auto"/>
                        <w:left w:val="none" w:sz="0" w:space="0" w:color="auto"/>
                        <w:bottom w:val="none" w:sz="0" w:space="0" w:color="auto"/>
                        <w:right w:val="none" w:sz="0" w:space="0" w:color="auto"/>
                      </w:divBdr>
                      <w:divsChild>
                        <w:div w:id="752051080">
                          <w:marLeft w:val="0"/>
                          <w:marRight w:val="0"/>
                          <w:marTop w:val="0"/>
                          <w:marBottom w:val="0"/>
                          <w:divBdr>
                            <w:top w:val="none" w:sz="0" w:space="0" w:color="auto"/>
                            <w:left w:val="none" w:sz="0" w:space="0" w:color="auto"/>
                            <w:bottom w:val="none" w:sz="0" w:space="0" w:color="auto"/>
                            <w:right w:val="none" w:sz="0" w:space="0" w:color="auto"/>
                          </w:divBdr>
                          <w:divsChild>
                            <w:div w:id="1241057186">
                              <w:marLeft w:val="0"/>
                              <w:marRight w:val="0"/>
                              <w:marTop w:val="0"/>
                              <w:marBottom w:val="0"/>
                              <w:divBdr>
                                <w:top w:val="none" w:sz="0" w:space="0" w:color="auto"/>
                                <w:left w:val="none" w:sz="0" w:space="0" w:color="auto"/>
                                <w:bottom w:val="none" w:sz="0" w:space="0" w:color="auto"/>
                                <w:right w:val="none" w:sz="0" w:space="0" w:color="auto"/>
                              </w:divBdr>
                            </w:div>
                            <w:div w:id="1438792111">
                              <w:marLeft w:val="0"/>
                              <w:marRight w:val="0"/>
                              <w:marTop w:val="0"/>
                              <w:marBottom w:val="0"/>
                              <w:divBdr>
                                <w:top w:val="none" w:sz="0" w:space="0" w:color="auto"/>
                                <w:left w:val="none" w:sz="0" w:space="0" w:color="auto"/>
                                <w:bottom w:val="none" w:sz="0" w:space="0" w:color="auto"/>
                                <w:right w:val="none" w:sz="0" w:space="0" w:color="auto"/>
                              </w:divBdr>
                            </w:div>
                            <w:div w:id="1727028368">
                              <w:marLeft w:val="0"/>
                              <w:marRight w:val="0"/>
                              <w:marTop w:val="0"/>
                              <w:marBottom w:val="0"/>
                              <w:divBdr>
                                <w:top w:val="none" w:sz="0" w:space="0" w:color="auto"/>
                                <w:left w:val="none" w:sz="0" w:space="0" w:color="auto"/>
                                <w:bottom w:val="none" w:sz="0" w:space="0" w:color="auto"/>
                                <w:right w:val="none" w:sz="0" w:space="0" w:color="auto"/>
                              </w:divBdr>
                            </w:div>
                            <w:div w:id="1774284167">
                              <w:marLeft w:val="0"/>
                              <w:marRight w:val="0"/>
                              <w:marTop w:val="0"/>
                              <w:marBottom w:val="0"/>
                              <w:divBdr>
                                <w:top w:val="none" w:sz="0" w:space="0" w:color="auto"/>
                                <w:left w:val="none" w:sz="0" w:space="0" w:color="auto"/>
                                <w:bottom w:val="none" w:sz="0" w:space="0" w:color="auto"/>
                                <w:right w:val="none" w:sz="0" w:space="0" w:color="auto"/>
                              </w:divBdr>
                            </w:div>
                            <w:div w:id="189762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063358">
              <w:marLeft w:val="0"/>
              <w:marRight w:val="0"/>
              <w:marTop w:val="0"/>
              <w:marBottom w:val="0"/>
              <w:divBdr>
                <w:top w:val="none" w:sz="0" w:space="0" w:color="auto"/>
                <w:left w:val="none" w:sz="0" w:space="0" w:color="auto"/>
                <w:bottom w:val="none" w:sz="0" w:space="0" w:color="auto"/>
                <w:right w:val="none" w:sz="0" w:space="0" w:color="auto"/>
              </w:divBdr>
              <w:divsChild>
                <w:div w:id="1518351083">
                  <w:marLeft w:val="0"/>
                  <w:marRight w:val="0"/>
                  <w:marTop w:val="0"/>
                  <w:marBottom w:val="0"/>
                  <w:divBdr>
                    <w:top w:val="none" w:sz="0" w:space="0" w:color="auto"/>
                    <w:left w:val="none" w:sz="0" w:space="0" w:color="auto"/>
                    <w:bottom w:val="none" w:sz="0" w:space="0" w:color="auto"/>
                    <w:right w:val="none" w:sz="0" w:space="0" w:color="auto"/>
                  </w:divBdr>
                  <w:divsChild>
                    <w:div w:id="1344211824">
                      <w:marLeft w:val="0"/>
                      <w:marRight w:val="0"/>
                      <w:marTop w:val="0"/>
                      <w:marBottom w:val="0"/>
                      <w:divBdr>
                        <w:top w:val="none" w:sz="0" w:space="0" w:color="auto"/>
                        <w:left w:val="none" w:sz="0" w:space="0" w:color="auto"/>
                        <w:bottom w:val="none" w:sz="0" w:space="0" w:color="auto"/>
                        <w:right w:val="none" w:sz="0" w:space="0" w:color="auto"/>
                      </w:divBdr>
                      <w:divsChild>
                        <w:div w:id="313531279">
                          <w:marLeft w:val="-150"/>
                          <w:marRight w:val="-150"/>
                          <w:marTop w:val="0"/>
                          <w:marBottom w:val="0"/>
                          <w:divBdr>
                            <w:top w:val="none" w:sz="0" w:space="0" w:color="auto"/>
                            <w:left w:val="none" w:sz="0" w:space="0" w:color="auto"/>
                            <w:bottom w:val="none" w:sz="0" w:space="0" w:color="auto"/>
                            <w:right w:val="none" w:sz="0" w:space="0" w:color="auto"/>
                          </w:divBdr>
                          <w:divsChild>
                            <w:div w:id="482040605">
                              <w:marLeft w:val="0"/>
                              <w:marRight w:val="0"/>
                              <w:marTop w:val="0"/>
                              <w:marBottom w:val="0"/>
                              <w:divBdr>
                                <w:top w:val="none" w:sz="0" w:space="0" w:color="auto"/>
                                <w:left w:val="none" w:sz="0" w:space="0" w:color="auto"/>
                                <w:bottom w:val="none" w:sz="0" w:space="0" w:color="auto"/>
                                <w:right w:val="none" w:sz="0" w:space="0" w:color="auto"/>
                              </w:divBdr>
                              <w:divsChild>
                                <w:div w:id="31541948">
                                  <w:marLeft w:val="0"/>
                                  <w:marRight w:val="0"/>
                                  <w:marTop w:val="0"/>
                                  <w:marBottom w:val="0"/>
                                  <w:divBdr>
                                    <w:top w:val="none" w:sz="0" w:space="0" w:color="auto"/>
                                    <w:left w:val="none" w:sz="0" w:space="0" w:color="auto"/>
                                    <w:bottom w:val="none" w:sz="0" w:space="0" w:color="auto"/>
                                    <w:right w:val="none" w:sz="0" w:space="0" w:color="auto"/>
                                  </w:divBdr>
                                </w:div>
                              </w:divsChild>
                            </w:div>
                            <w:div w:id="71624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334753">
                      <w:marLeft w:val="0"/>
                      <w:marRight w:val="0"/>
                      <w:marTop w:val="0"/>
                      <w:marBottom w:val="0"/>
                      <w:divBdr>
                        <w:top w:val="none" w:sz="0" w:space="0" w:color="auto"/>
                        <w:left w:val="none" w:sz="0" w:space="0" w:color="auto"/>
                        <w:bottom w:val="none" w:sz="0" w:space="0" w:color="auto"/>
                        <w:right w:val="none" w:sz="0" w:space="0" w:color="auto"/>
                      </w:divBdr>
                      <w:divsChild>
                        <w:div w:id="1523010117">
                          <w:marLeft w:val="0"/>
                          <w:marRight w:val="0"/>
                          <w:marTop w:val="0"/>
                          <w:marBottom w:val="0"/>
                          <w:divBdr>
                            <w:top w:val="none" w:sz="0" w:space="0" w:color="auto"/>
                            <w:left w:val="none" w:sz="0" w:space="0" w:color="auto"/>
                            <w:bottom w:val="none" w:sz="0" w:space="0" w:color="auto"/>
                            <w:right w:val="none" w:sz="0" w:space="0" w:color="auto"/>
                          </w:divBdr>
                        </w:div>
                      </w:divsChild>
                    </w:div>
                    <w:div w:id="192106314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1933971328">
          <w:marLeft w:val="-150"/>
          <w:marRight w:val="-150"/>
          <w:marTop w:val="0"/>
          <w:marBottom w:val="0"/>
          <w:divBdr>
            <w:top w:val="none" w:sz="0" w:space="0" w:color="auto"/>
            <w:left w:val="none" w:sz="0" w:space="0" w:color="auto"/>
            <w:bottom w:val="none" w:sz="0" w:space="0" w:color="auto"/>
            <w:right w:val="none" w:sz="0" w:space="0" w:color="auto"/>
          </w:divBdr>
          <w:divsChild>
            <w:div w:id="1116296728">
              <w:marLeft w:val="0"/>
              <w:marRight w:val="0"/>
              <w:marTop w:val="0"/>
              <w:marBottom w:val="0"/>
              <w:divBdr>
                <w:top w:val="none" w:sz="0" w:space="0" w:color="auto"/>
                <w:left w:val="none" w:sz="0" w:space="0" w:color="auto"/>
                <w:bottom w:val="none" w:sz="0" w:space="0" w:color="auto"/>
                <w:right w:val="none" w:sz="0" w:space="0" w:color="auto"/>
              </w:divBdr>
              <w:divsChild>
                <w:div w:id="1233275736">
                  <w:marLeft w:val="0"/>
                  <w:marRight w:val="0"/>
                  <w:marTop w:val="0"/>
                  <w:marBottom w:val="0"/>
                  <w:divBdr>
                    <w:top w:val="none" w:sz="0" w:space="0" w:color="auto"/>
                    <w:left w:val="none" w:sz="0" w:space="0" w:color="auto"/>
                    <w:bottom w:val="none" w:sz="0" w:space="0" w:color="auto"/>
                    <w:right w:val="none" w:sz="0" w:space="0" w:color="auto"/>
                  </w:divBdr>
                  <w:divsChild>
                    <w:div w:id="1712684339">
                      <w:marLeft w:val="0"/>
                      <w:marRight w:val="0"/>
                      <w:marTop w:val="0"/>
                      <w:marBottom w:val="0"/>
                      <w:divBdr>
                        <w:top w:val="none" w:sz="0" w:space="0" w:color="auto"/>
                        <w:left w:val="none" w:sz="0" w:space="0" w:color="auto"/>
                        <w:bottom w:val="none" w:sz="0" w:space="0" w:color="auto"/>
                        <w:right w:val="none" w:sz="0" w:space="0" w:color="auto"/>
                      </w:divBdr>
                    </w:div>
                  </w:divsChild>
                </w:div>
                <w:div w:id="1235166819">
                  <w:marLeft w:val="0"/>
                  <w:marRight w:val="0"/>
                  <w:marTop w:val="0"/>
                  <w:marBottom w:val="0"/>
                  <w:divBdr>
                    <w:top w:val="none" w:sz="0" w:space="0" w:color="auto"/>
                    <w:left w:val="none" w:sz="0" w:space="0" w:color="auto"/>
                    <w:bottom w:val="none" w:sz="0" w:space="0" w:color="auto"/>
                    <w:right w:val="none" w:sz="0" w:space="0" w:color="auto"/>
                  </w:divBdr>
                  <w:divsChild>
                    <w:div w:id="238641562">
                      <w:marLeft w:val="0"/>
                      <w:marRight w:val="0"/>
                      <w:marTop w:val="0"/>
                      <w:marBottom w:val="0"/>
                      <w:divBdr>
                        <w:top w:val="none" w:sz="0" w:space="0" w:color="auto"/>
                        <w:left w:val="none" w:sz="0" w:space="0" w:color="auto"/>
                        <w:bottom w:val="none" w:sz="0" w:space="0" w:color="auto"/>
                        <w:right w:val="none" w:sz="0" w:space="0" w:color="auto"/>
                      </w:divBdr>
                      <w:divsChild>
                        <w:div w:id="126514398">
                          <w:marLeft w:val="0"/>
                          <w:marRight w:val="0"/>
                          <w:marTop w:val="0"/>
                          <w:marBottom w:val="0"/>
                          <w:divBdr>
                            <w:top w:val="none" w:sz="0" w:space="0" w:color="auto"/>
                            <w:left w:val="none" w:sz="0" w:space="0" w:color="auto"/>
                            <w:bottom w:val="none" w:sz="0" w:space="0" w:color="auto"/>
                            <w:right w:val="none" w:sz="0" w:space="0" w:color="auto"/>
                          </w:divBdr>
                        </w:div>
                      </w:divsChild>
                    </w:div>
                    <w:div w:id="178214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6039910">
      <w:bodyDiv w:val="1"/>
      <w:marLeft w:val="0"/>
      <w:marRight w:val="0"/>
      <w:marTop w:val="0"/>
      <w:marBottom w:val="0"/>
      <w:divBdr>
        <w:top w:val="none" w:sz="0" w:space="0" w:color="auto"/>
        <w:left w:val="none" w:sz="0" w:space="0" w:color="auto"/>
        <w:bottom w:val="none" w:sz="0" w:space="0" w:color="auto"/>
        <w:right w:val="none" w:sz="0" w:space="0" w:color="auto"/>
      </w:divBdr>
      <w:divsChild>
        <w:div w:id="1699089264">
          <w:marLeft w:val="0"/>
          <w:marRight w:val="0"/>
          <w:marTop w:val="0"/>
          <w:marBottom w:val="0"/>
          <w:divBdr>
            <w:top w:val="none" w:sz="0" w:space="0" w:color="auto"/>
            <w:left w:val="none" w:sz="0" w:space="0" w:color="auto"/>
            <w:bottom w:val="none" w:sz="0" w:space="0" w:color="auto"/>
            <w:right w:val="none" w:sz="0" w:space="0" w:color="auto"/>
          </w:divBdr>
        </w:div>
        <w:div w:id="1264798700">
          <w:marLeft w:val="0"/>
          <w:marRight w:val="0"/>
          <w:marTop w:val="0"/>
          <w:marBottom w:val="0"/>
          <w:divBdr>
            <w:top w:val="none" w:sz="0" w:space="0" w:color="auto"/>
            <w:left w:val="none" w:sz="0" w:space="0" w:color="auto"/>
            <w:bottom w:val="none" w:sz="0" w:space="0" w:color="auto"/>
            <w:right w:val="none" w:sz="0" w:space="0" w:color="auto"/>
          </w:divBdr>
          <w:divsChild>
            <w:div w:id="528371886">
              <w:marLeft w:val="0"/>
              <w:marRight w:val="0"/>
              <w:marTop w:val="0"/>
              <w:marBottom w:val="0"/>
              <w:divBdr>
                <w:top w:val="none" w:sz="0" w:space="0" w:color="auto"/>
                <w:left w:val="none" w:sz="0" w:space="0" w:color="auto"/>
                <w:bottom w:val="none" w:sz="0" w:space="0" w:color="auto"/>
                <w:right w:val="none" w:sz="0" w:space="0" w:color="auto"/>
              </w:divBdr>
              <w:divsChild>
                <w:div w:id="866068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763335">
      <w:bodyDiv w:val="1"/>
      <w:marLeft w:val="0"/>
      <w:marRight w:val="0"/>
      <w:marTop w:val="0"/>
      <w:marBottom w:val="0"/>
      <w:divBdr>
        <w:top w:val="none" w:sz="0" w:space="0" w:color="auto"/>
        <w:left w:val="none" w:sz="0" w:space="0" w:color="auto"/>
        <w:bottom w:val="none" w:sz="0" w:space="0" w:color="auto"/>
        <w:right w:val="none" w:sz="0" w:space="0" w:color="auto"/>
      </w:divBdr>
      <w:divsChild>
        <w:div w:id="1399092640">
          <w:marLeft w:val="-225"/>
          <w:marRight w:val="-225"/>
          <w:marTop w:val="0"/>
          <w:marBottom w:val="0"/>
          <w:divBdr>
            <w:top w:val="none" w:sz="0" w:space="0" w:color="auto"/>
            <w:left w:val="none" w:sz="0" w:space="0" w:color="auto"/>
            <w:bottom w:val="none" w:sz="0" w:space="0" w:color="auto"/>
            <w:right w:val="none" w:sz="0" w:space="0" w:color="auto"/>
          </w:divBdr>
        </w:div>
        <w:div w:id="1685520833">
          <w:marLeft w:val="-225"/>
          <w:marRight w:val="-225"/>
          <w:marTop w:val="0"/>
          <w:marBottom w:val="0"/>
          <w:divBdr>
            <w:top w:val="none" w:sz="0" w:space="0" w:color="auto"/>
            <w:left w:val="none" w:sz="0" w:space="0" w:color="auto"/>
            <w:bottom w:val="none" w:sz="0" w:space="0" w:color="auto"/>
            <w:right w:val="none" w:sz="0" w:space="0" w:color="auto"/>
          </w:divBdr>
          <w:divsChild>
            <w:div w:id="923227184">
              <w:marLeft w:val="0"/>
              <w:marRight w:val="0"/>
              <w:marTop w:val="0"/>
              <w:marBottom w:val="0"/>
              <w:divBdr>
                <w:top w:val="none" w:sz="0" w:space="0" w:color="auto"/>
                <w:left w:val="none" w:sz="0" w:space="0" w:color="auto"/>
                <w:bottom w:val="none" w:sz="0" w:space="0" w:color="auto"/>
                <w:right w:val="none" w:sz="0" w:space="0" w:color="auto"/>
              </w:divBdr>
              <w:divsChild>
                <w:div w:id="2008702186">
                  <w:marLeft w:val="0"/>
                  <w:marRight w:val="0"/>
                  <w:marTop w:val="0"/>
                  <w:marBottom w:val="450"/>
                  <w:divBdr>
                    <w:top w:val="none" w:sz="0" w:space="0" w:color="auto"/>
                    <w:left w:val="none" w:sz="0" w:space="0" w:color="auto"/>
                    <w:bottom w:val="none" w:sz="0" w:space="0" w:color="auto"/>
                    <w:right w:val="none" w:sz="0" w:space="0" w:color="auto"/>
                  </w:divBdr>
                  <w:divsChild>
                    <w:div w:id="1324049244">
                      <w:marLeft w:val="0"/>
                      <w:marRight w:val="0"/>
                      <w:marTop w:val="0"/>
                      <w:marBottom w:val="0"/>
                      <w:divBdr>
                        <w:top w:val="single" w:sz="6" w:space="0" w:color="DEE2E6"/>
                        <w:left w:val="single" w:sz="6" w:space="0" w:color="DEE2E6"/>
                        <w:bottom w:val="single" w:sz="6" w:space="0" w:color="DEE2E6"/>
                        <w:right w:val="single" w:sz="6" w:space="0" w:color="DEE2E6"/>
                      </w:divBdr>
                      <w:divsChild>
                        <w:div w:id="2072538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505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840832">
      <w:bodyDiv w:val="1"/>
      <w:marLeft w:val="0"/>
      <w:marRight w:val="0"/>
      <w:marTop w:val="0"/>
      <w:marBottom w:val="0"/>
      <w:divBdr>
        <w:top w:val="none" w:sz="0" w:space="0" w:color="auto"/>
        <w:left w:val="none" w:sz="0" w:space="0" w:color="auto"/>
        <w:bottom w:val="none" w:sz="0" w:space="0" w:color="auto"/>
        <w:right w:val="none" w:sz="0" w:space="0" w:color="auto"/>
      </w:divBdr>
      <w:divsChild>
        <w:div w:id="73941924">
          <w:marLeft w:val="-225"/>
          <w:marRight w:val="-225"/>
          <w:marTop w:val="0"/>
          <w:marBottom w:val="0"/>
          <w:divBdr>
            <w:top w:val="none" w:sz="0" w:space="0" w:color="auto"/>
            <w:left w:val="none" w:sz="0" w:space="0" w:color="auto"/>
            <w:bottom w:val="none" w:sz="0" w:space="0" w:color="auto"/>
            <w:right w:val="none" w:sz="0" w:space="0" w:color="auto"/>
          </w:divBdr>
        </w:div>
        <w:div w:id="713772713">
          <w:marLeft w:val="-225"/>
          <w:marRight w:val="-225"/>
          <w:marTop w:val="0"/>
          <w:marBottom w:val="0"/>
          <w:divBdr>
            <w:top w:val="none" w:sz="0" w:space="0" w:color="auto"/>
            <w:left w:val="none" w:sz="0" w:space="0" w:color="auto"/>
            <w:bottom w:val="none" w:sz="0" w:space="0" w:color="auto"/>
            <w:right w:val="none" w:sz="0" w:space="0" w:color="auto"/>
          </w:divBdr>
          <w:divsChild>
            <w:div w:id="1236745935">
              <w:marLeft w:val="0"/>
              <w:marRight w:val="0"/>
              <w:marTop w:val="0"/>
              <w:marBottom w:val="0"/>
              <w:divBdr>
                <w:top w:val="none" w:sz="0" w:space="0" w:color="auto"/>
                <w:left w:val="none" w:sz="0" w:space="0" w:color="auto"/>
                <w:bottom w:val="none" w:sz="0" w:space="0" w:color="auto"/>
                <w:right w:val="none" w:sz="0" w:space="0" w:color="auto"/>
              </w:divBdr>
              <w:divsChild>
                <w:div w:id="1488597298">
                  <w:marLeft w:val="0"/>
                  <w:marRight w:val="0"/>
                  <w:marTop w:val="0"/>
                  <w:marBottom w:val="0"/>
                  <w:divBdr>
                    <w:top w:val="none" w:sz="0" w:space="0" w:color="auto"/>
                    <w:left w:val="none" w:sz="0" w:space="0" w:color="auto"/>
                    <w:bottom w:val="none" w:sz="0" w:space="0" w:color="auto"/>
                    <w:right w:val="none" w:sz="0" w:space="0" w:color="auto"/>
                  </w:divBdr>
                </w:div>
                <w:div w:id="1740589537">
                  <w:marLeft w:val="0"/>
                  <w:marRight w:val="0"/>
                  <w:marTop w:val="0"/>
                  <w:marBottom w:val="0"/>
                  <w:divBdr>
                    <w:top w:val="none" w:sz="0" w:space="0" w:color="auto"/>
                    <w:left w:val="none" w:sz="0" w:space="0" w:color="auto"/>
                    <w:bottom w:val="none" w:sz="0" w:space="0" w:color="auto"/>
                    <w:right w:val="none" w:sz="0" w:space="0" w:color="auto"/>
                  </w:divBdr>
                </w:div>
                <w:div w:id="2057922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227374">
      <w:bodyDiv w:val="1"/>
      <w:marLeft w:val="0"/>
      <w:marRight w:val="0"/>
      <w:marTop w:val="0"/>
      <w:marBottom w:val="0"/>
      <w:divBdr>
        <w:top w:val="none" w:sz="0" w:space="0" w:color="auto"/>
        <w:left w:val="none" w:sz="0" w:space="0" w:color="auto"/>
        <w:bottom w:val="none" w:sz="0" w:space="0" w:color="auto"/>
        <w:right w:val="none" w:sz="0" w:space="0" w:color="auto"/>
      </w:divBdr>
      <w:divsChild>
        <w:div w:id="1332758922">
          <w:marLeft w:val="0"/>
          <w:marRight w:val="0"/>
          <w:marTop w:val="0"/>
          <w:marBottom w:val="0"/>
          <w:divBdr>
            <w:top w:val="none" w:sz="0" w:space="0" w:color="auto"/>
            <w:left w:val="none" w:sz="0" w:space="0" w:color="auto"/>
            <w:bottom w:val="none" w:sz="0" w:space="0" w:color="auto"/>
            <w:right w:val="none" w:sz="0" w:space="0" w:color="auto"/>
          </w:divBdr>
          <w:divsChild>
            <w:div w:id="285165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271676">
      <w:bodyDiv w:val="1"/>
      <w:marLeft w:val="0"/>
      <w:marRight w:val="0"/>
      <w:marTop w:val="0"/>
      <w:marBottom w:val="0"/>
      <w:divBdr>
        <w:top w:val="none" w:sz="0" w:space="0" w:color="auto"/>
        <w:left w:val="none" w:sz="0" w:space="0" w:color="auto"/>
        <w:bottom w:val="none" w:sz="0" w:space="0" w:color="auto"/>
        <w:right w:val="none" w:sz="0" w:space="0" w:color="auto"/>
      </w:divBdr>
      <w:divsChild>
        <w:div w:id="879824883">
          <w:marLeft w:val="-225"/>
          <w:marRight w:val="-225"/>
          <w:marTop w:val="0"/>
          <w:marBottom w:val="0"/>
          <w:divBdr>
            <w:top w:val="none" w:sz="0" w:space="0" w:color="auto"/>
            <w:left w:val="none" w:sz="0" w:space="0" w:color="auto"/>
            <w:bottom w:val="none" w:sz="0" w:space="0" w:color="auto"/>
            <w:right w:val="none" w:sz="0" w:space="0" w:color="auto"/>
          </w:divBdr>
        </w:div>
        <w:div w:id="1094593094">
          <w:marLeft w:val="-225"/>
          <w:marRight w:val="-225"/>
          <w:marTop w:val="0"/>
          <w:marBottom w:val="0"/>
          <w:divBdr>
            <w:top w:val="none" w:sz="0" w:space="0" w:color="auto"/>
            <w:left w:val="none" w:sz="0" w:space="0" w:color="auto"/>
            <w:bottom w:val="none" w:sz="0" w:space="0" w:color="auto"/>
            <w:right w:val="none" w:sz="0" w:space="0" w:color="auto"/>
          </w:divBdr>
          <w:divsChild>
            <w:div w:id="937255668">
              <w:marLeft w:val="0"/>
              <w:marRight w:val="0"/>
              <w:marTop w:val="0"/>
              <w:marBottom w:val="0"/>
              <w:divBdr>
                <w:top w:val="none" w:sz="0" w:space="0" w:color="auto"/>
                <w:left w:val="none" w:sz="0" w:space="0" w:color="auto"/>
                <w:bottom w:val="none" w:sz="0" w:space="0" w:color="auto"/>
                <w:right w:val="none" w:sz="0" w:space="0" w:color="auto"/>
              </w:divBdr>
              <w:divsChild>
                <w:div w:id="139107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301593">
      <w:bodyDiv w:val="1"/>
      <w:marLeft w:val="0"/>
      <w:marRight w:val="0"/>
      <w:marTop w:val="0"/>
      <w:marBottom w:val="0"/>
      <w:divBdr>
        <w:top w:val="none" w:sz="0" w:space="0" w:color="auto"/>
        <w:left w:val="none" w:sz="0" w:space="0" w:color="auto"/>
        <w:bottom w:val="none" w:sz="0" w:space="0" w:color="auto"/>
        <w:right w:val="none" w:sz="0" w:space="0" w:color="auto"/>
      </w:divBdr>
      <w:divsChild>
        <w:div w:id="541022309">
          <w:marLeft w:val="0"/>
          <w:marRight w:val="0"/>
          <w:marTop w:val="0"/>
          <w:marBottom w:val="0"/>
          <w:divBdr>
            <w:top w:val="none" w:sz="0" w:space="0" w:color="auto"/>
            <w:left w:val="none" w:sz="0" w:space="0" w:color="auto"/>
            <w:bottom w:val="none" w:sz="0" w:space="0" w:color="auto"/>
            <w:right w:val="none" w:sz="0" w:space="0" w:color="auto"/>
          </w:divBdr>
        </w:div>
      </w:divsChild>
    </w:div>
    <w:div w:id="1267692783">
      <w:bodyDiv w:val="1"/>
      <w:marLeft w:val="0"/>
      <w:marRight w:val="0"/>
      <w:marTop w:val="0"/>
      <w:marBottom w:val="0"/>
      <w:divBdr>
        <w:top w:val="none" w:sz="0" w:space="0" w:color="auto"/>
        <w:left w:val="none" w:sz="0" w:space="0" w:color="auto"/>
        <w:bottom w:val="none" w:sz="0" w:space="0" w:color="auto"/>
        <w:right w:val="none" w:sz="0" w:space="0" w:color="auto"/>
      </w:divBdr>
      <w:divsChild>
        <w:div w:id="636223854">
          <w:marLeft w:val="-225"/>
          <w:marRight w:val="-225"/>
          <w:marTop w:val="0"/>
          <w:marBottom w:val="0"/>
          <w:divBdr>
            <w:top w:val="none" w:sz="0" w:space="0" w:color="auto"/>
            <w:left w:val="none" w:sz="0" w:space="0" w:color="auto"/>
            <w:bottom w:val="none" w:sz="0" w:space="0" w:color="auto"/>
            <w:right w:val="none" w:sz="0" w:space="0" w:color="auto"/>
          </w:divBdr>
        </w:div>
        <w:div w:id="1476526469">
          <w:marLeft w:val="-225"/>
          <w:marRight w:val="-225"/>
          <w:marTop w:val="0"/>
          <w:marBottom w:val="0"/>
          <w:divBdr>
            <w:top w:val="none" w:sz="0" w:space="0" w:color="auto"/>
            <w:left w:val="none" w:sz="0" w:space="0" w:color="auto"/>
            <w:bottom w:val="none" w:sz="0" w:space="0" w:color="auto"/>
            <w:right w:val="none" w:sz="0" w:space="0" w:color="auto"/>
          </w:divBdr>
          <w:divsChild>
            <w:div w:id="843938787">
              <w:marLeft w:val="0"/>
              <w:marRight w:val="0"/>
              <w:marTop w:val="0"/>
              <w:marBottom w:val="0"/>
              <w:divBdr>
                <w:top w:val="none" w:sz="0" w:space="0" w:color="auto"/>
                <w:left w:val="none" w:sz="0" w:space="0" w:color="auto"/>
                <w:bottom w:val="none" w:sz="0" w:space="0" w:color="auto"/>
                <w:right w:val="none" w:sz="0" w:space="0" w:color="auto"/>
              </w:divBdr>
              <w:divsChild>
                <w:div w:id="986276368">
                  <w:marLeft w:val="0"/>
                  <w:marRight w:val="0"/>
                  <w:marTop w:val="0"/>
                  <w:marBottom w:val="0"/>
                  <w:divBdr>
                    <w:top w:val="none" w:sz="0" w:space="0" w:color="auto"/>
                    <w:left w:val="none" w:sz="0" w:space="0" w:color="auto"/>
                    <w:bottom w:val="none" w:sz="0" w:space="0" w:color="auto"/>
                    <w:right w:val="none" w:sz="0" w:space="0" w:color="auto"/>
                  </w:divBdr>
                </w:div>
                <w:div w:id="1520042462">
                  <w:marLeft w:val="0"/>
                  <w:marRight w:val="0"/>
                  <w:marTop w:val="0"/>
                  <w:marBottom w:val="0"/>
                  <w:divBdr>
                    <w:top w:val="none" w:sz="0" w:space="0" w:color="auto"/>
                    <w:left w:val="none" w:sz="0" w:space="0" w:color="auto"/>
                    <w:bottom w:val="none" w:sz="0" w:space="0" w:color="auto"/>
                    <w:right w:val="none" w:sz="0" w:space="0" w:color="auto"/>
                  </w:divBdr>
                </w:div>
                <w:div w:id="1891455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8122179">
      <w:bodyDiv w:val="1"/>
      <w:marLeft w:val="0"/>
      <w:marRight w:val="0"/>
      <w:marTop w:val="0"/>
      <w:marBottom w:val="0"/>
      <w:divBdr>
        <w:top w:val="none" w:sz="0" w:space="0" w:color="auto"/>
        <w:left w:val="none" w:sz="0" w:space="0" w:color="auto"/>
        <w:bottom w:val="none" w:sz="0" w:space="0" w:color="auto"/>
        <w:right w:val="none" w:sz="0" w:space="0" w:color="auto"/>
      </w:divBdr>
      <w:divsChild>
        <w:div w:id="2025010450">
          <w:marLeft w:val="0"/>
          <w:marRight w:val="0"/>
          <w:marTop w:val="360"/>
          <w:marBottom w:val="0"/>
          <w:divBdr>
            <w:top w:val="none" w:sz="0" w:space="0" w:color="auto"/>
            <w:left w:val="none" w:sz="0" w:space="0" w:color="auto"/>
            <w:bottom w:val="none" w:sz="0" w:space="0" w:color="auto"/>
            <w:right w:val="none" w:sz="0" w:space="0" w:color="auto"/>
          </w:divBdr>
          <w:divsChild>
            <w:div w:id="1739016437">
              <w:marLeft w:val="0"/>
              <w:marRight w:val="0"/>
              <w:marTop w:val="0"/>
              <w:marBottom w:val="0"/>
              <w:divBdr>
                <w:top w:val="none" w:sz="0" w:space="0" w:color="auto"/>
                <w:left w:val="none" w:sz="0" w:space="0" w:color="auto"/>
                <w:bottom w:val="none" w:sz="0" w:space="0" w:color="auto"/>
                <w:right w:val="none" w:sz="0" w:space="0" w:color="auto"/>
              </w:divBdr>
              <w:divsChild>
                <w:div w:id="171495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765366">
          <w:marLeft w:val="0"/>
          <w:marRight w:val="0"/>
          <w:marTop w:val="720"/>
          <w:marBottom w:val="0"/>
          <w:divBdr>
            <w:top w:val="none" w:sz="0" w:space="0" w:color="auto"/>
            <w:left w:val="none" w:sz="0" w:space="0" w:color="auto"/>
            <w:bottom w:val="none" w:sz="0" w:space="0" w:color="auto"/>
            <w:right w:val="none" w:sz="0" w:space="0" w:color="auto"/>
          </w:divBdr>
          <w:divsChild>
            <w:div w:id="1975326356">
              <w:marLeft w:val="0"/>
              <w:marRight w:val="0"/>
              <w:marTop w:val="0"/>
              <w:marBottom w:val="0"/>
              <w:divBdr>
                <w:top w:val="none" w:sz="0" w:space="0" w:color="auto"/>
                <w:left w:val="none" w:sz="0" w:space="0" w:color="auto"/>
                <w:bottom w:val="none" w:sz="0" w:space="0" w:color="auto"/>
                <w:right w:val="none" w:sz="0" w:space="0" w:color="auto"/>
              </w:divBdr>
              <w:divsChild>
                <w:div w:id="1087271693">
                  <w:marLeft w:val="0"/>
                  <w:marRight w:val="0"/>
                  <w:marTop w:val="0"/>
                  <w:marBottom w:val="0"/>
                  <w:divBdr>
                    <w:top w:val="none" w:sz="0" w:space="0" w:color="auto"/>
                    <w:left w:val="none" w:sz="0" w:space="0" w:color="auto"/>
                    <w:bottom w:val="none" w:sz="0" w:space="0" w:color="auto"/>
                    <w:right w:val="none" w:sz="0" w:space="0" w:color="auto"/>
                  </w:divBdr>
                  <w:divsChild>
                    <w:div w:id="2025981040">
                      <w:marLeft w:val="0"/>
                      <w:marRight w:val="0"/>
                      <w:marTop w:val="0"/>
                      <w:marBottom w:val="0"/>
                      <w:divBdr>
                        <w:top w:val="none" w:sz="0" w:space="0" w:color="auto"/>
                        <w:left w:val="none" w:sz="0" w:space="0" w:color="auto"/>
                        <w:bottom w:val="none" w:sz="0" w:space="0" w:color="auto"/>
                        <w:right w:val="none" w:sz="0" w:space="0" w:color="auto"/>
                      </w:divBdr>
                      <w:divsChild>
                        <w:div w:id="3180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7506663">
          <w:marLeft w:val="0"/>
          <w:marRight w:val="0"/>
          <w:marTop w:val="720"/>
          <w:marBottom w:val="0"/>
          <w:divBdr>
            <w:top w:val="none" w:sz="0" w:space="0" w:color="auto"/>
            <w:left w:val="none" w:sz="0" w:space="0" w:color="auto"/>
            <w:bottom w:val="none" w:sz="0" w:space="0" w:color="auto"/>
            <w:right w:val="none" w:sz="0" w:space="0" w:color="auto"/>
          </w:divBdr>
        </w:div>
      </w:divsChild>
    </w:div>
    <w:div w:id="1268122872">
      <w:bodyDiv w:val="1"/>
      <w:marLeft w:val="0"/>
      <w:marRight w:val="0"/>
      <w:marTop w:val="0"/>
      <w:marBottom w:val="0"/>
      <w:divBdr>
        <w:top w:val="none" w:sz="0" w:space="0" w:color="auto"/>
        <w:left w:val="none" w:sz="0" w:space="0" w:color="auto"/>
        <w:bottom w:val="none" w:sz="0" w:space="0" w:color="auto"/>
        <w:right w:val="none" w:sz="0" w:space="0" w:color="auto"/>
      </w:divBdr>
      <w:divsChild>
        <w:div w:id="292178135">
          <w:marLeft w:val="0"/>
          <w:marRight w:val="0"/>
          <w:marTop w:val="0"/>
          <w:marBottom w:val="330"/>
          <w:divBdr>
            <w:top w:val="none" w:sz="0" w:space="0" w:color="auto"/>
            <w:left w:val="none" w:sz="0" w:space="0" w:color="auto"/>
            <w:bottom w:val="none" w:sz="0" w:space="0" w:color="auto"/>
            <w:right w:val="none" w:sz="0" w:space="0" w:color="auto"/>
          </w:divBdr>
        </w:div>
        <w:div w:id="1050109384">
          <w:marLeft w:val="0"/>
          <w:marRight w:val="0"/>
          <w:marTop w:val="100"/>
          <w:marBottom w:val="100"/>
          <w:divBdr>
            <w:top w:val="none" w:sz="0" w:space="0" w:color="auto"/>
            <w:left w:val="none" w:sz="0" w:space="0" w:color="auto"/>
            <w:bottom w:val="none" w:sz="0" w:space="0" w:color="auto"/>
            <w:right w:val="none" w:sz="0" w:space="0" w:color="auto"/>
          </w:divBdr>
          <w:divsChild>
            <w:div w:id="909849742">
              <w:marLeft w:val="-1200"/>
              <w:marRight w:val="-1200"/>
              <w:marTop w:val="0"/>
              <w:marBottom w:val="0"/>
              <w:divBdr>
                <w:top w:val="none" w:sz="0" w:space="0" w:color="auto"/>
                <w:left w:val="none" w:sz="0" w:space="0" w:color="auto"/>
                <w:bottom w:val="none" w:sz="0" w:space="0" w:color="auto"/>
                <w:right w:val="none" w:sz="0" w:space="0" w:color="auto"/>
              </w:divBdr>
              <w:divsChild>
                <w:div w:id="1443181353">
                  <w:marLeft w:val="0"/>
                  <w:marRight w:val="0"/>
                  <w:marTop w:val="0"/>
                  <w:marBottom w:val="0"/>
                  <w:divBdr>
                    <w:top w:val="none" w:sz="0" w:space="0" w:color="auto"/>
                    <w:left w:val="none" w:sz="0" w:space="0" w:color="auto"/>
                    <w:bottom w:val="none" w:sz="0" w:space="0" w:color="auto"/>
                    <w:right w:val="none" w:sz="0" w:space="0" w:color="auto"/>
                  </w:divBdr>
                  <w:divsChild>
                    <w:div w:id="1108693187">
                      <w:marLeft w:val="0"/>
                      <w:marRight w:val="0"/>
                      <w:marTop w:val="0"/>
                      <w:marBottom w:val="0"/>
                      <w:divBdr>
                        <w:top w:val="none" w:sz="0" w:space="0" w:color="auto"/>
                        <w:left w:val="none" w:sz="0" w:space="0" w:color="auto"/>
                        <w:bottom w:val="none" w:sz="0" w:space="0" w:color="auto"/>
                        <w:right w:val="none" w:sz="0" w:space="0" w:color="auto"/>
                      </w:divBdr>
                      <w:divsChild>
                        <w:div w:id="2088530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799375">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1268349713">
      <w:bodyDiv w:val="1"/>
      <w:marLeft w:val="0"/>
      <w:marRight w:val="0"/>
      <w:marTop w:val="0"/>
      <w:marBottom w:val="0"/>
      <w:divBdr>
        <w:top w:val="none" w:sz="0" w:space="0" w:color="auto"/>
        <w:left w:val="none" w:sz="0" w:space="0" w:color="auto"/>
        <w:bottom w:val="none" w:sz="0" w:space="0" w:color="auto"/>
        <w:right w:val="none" w:sz="0" w:space="0" w:color="auto"/>
      </w:divBdr>
    </w:div>
    <w:div w:id="1269118449">
      <w:bodyDiv w:val="1"/>
      <w:marLeft w:val="0"/>
      <w:marRight w:val="0"/>
      <w:marTop w:val="0"/>
      <w:marBottom w:val="0"/>
      <w:divBdr>
        <w:top w:val="none" w:sz="0" w:space="0" w:color="auto"/>
        <w:left w:val="none" w:sz="0" w:space="0" w:color="auto"/>
        <w:bottom w:val="none" w:sz="0" w:space="0" w:color="auto"/>
        <w:right w:val="none" w:sz="0" w:space="0" w:color="auto"/>
      </w:divBdr>
      <w:divsChild>
        <w:div w:id="183331247">
          <w:marLeft w:val="-150"/>
          <w:marRight w:val="-150"/>
          <w:marTop w:val="0"/>
          <w:marBottom w:val="0"/>
          <w:divBdr>
            <w:top w:val="none" w:sz="0" w:space="0" w:color="auto"/>
            <w:left w:val="none" w:sz="0" w:space="0" w:color="auto"/>
            <w:bottom w:val="none" w:sz="0" w:space="0" w:color="auto"/>
            <w:right w:val="none" w:sz="0" w:space="0" w:color="auto"/>
          </w:divBdr>
          <w:divsChild>
            <w:div w:id="792750504">
              <w:marLeft w:val="0"/>
              <w:marRight w:val="0"/>
              <w:marTop w:val="0"/>
              <w:marBottom w:val="0"/>
              <w:divBdr>
                <w:top w:val="none" w:sz="0" w:space="0" w:color="auto"/>
                <w:left w:val="none" w:sz="0" w:space="0" w:color="auto"/>
                <w:bottom w:val="none" w:sz="0" w:space="0" w:color="auto"/>
                <w:right w:val="none" w:sz="0" w:space="0" w:color="auto"/>
              </w:divBdr>
            </w:div>
          </w:divsChild>
        </w:div>
        <w:div w:id="331491543">
          <w:marLeft w:val="-150"/>
          <w:marRight w:val="-150"/>
          <w:marTop w:val="0"/>
          <w:marBottom w:val="0"/>
          <w:divBdr>
            <w:top w:val="none" w:sz="0" w:space="0" w:color="auto"/>
            <w:left w:val="none" w:sz="0" w:space="0" w:color="auto"/>
            <w:bottom w:val="none" w:sz="0" w:space="0" w:color="auto"/>
            <w:right w:val="none" w:sz="0" w:space="0" w:color="auto"/>
          </w:divBdr>
          <w:divsChild>
            <w:div w:id="350303009">
              <w:marLeft w:val="0"/>
              <w:marRight w:val="0"/>
              <w:marTop w:val="0"/>
              <w:marBottom w:val="0"/>
              <w:divBdr>
                <w:top w:val="none" w:sz="0" w:space="0" w:color="auto"/>
                <w:left w:val="none" w:sz="0" w:space="0" w:color="auto"/>
                <w:bottom w:val="none" w:sz="0" w:space="0" w:color="auto"/>
                <w:right w:val="none" w:sz="0" w:space="0" w:color="auto"/>
              </w:divBdr>
              <w:divsChild>
                <w:div w:id="1067190360">
                  <w:marLeft w:val="0"/>
                  <w:marRight w:val="0"/>
                  <w:marTop w:val="0"/>
                  <w:marBottom w:val="0"/>
                  <w:divBdr>
                    <w:top w:val="none" w:sz="0" w:space="0" w:color="auto"/>
                    <w:left w:val="none" w:sz="0" w:space="0" w:color="auto"/>
                    <w:bottom w:val="none" w:sz="0" w:space="0" w:color="auto"/>
                    <w:right w:val="none" w:sz="0" w:space="0" w:color="auto"/>
                  </w:divBdr>
                  <w:divsChild>
                    <w:div w:id="299041456">
                      <w:marLeft w:val="0"/>
                      <w:marRight w:val="0"/>
                      <w:marTop w:val="0"/>
                      <w:marBottom w:val="450"/>
                      <w:divBdr>
                        <w:top w:val="none" w:sz="0" w:space="0" w:color="auto"/>
                        <w:left w:val="none" w:sz="0" w:space="0" w:color="auto"/>
                        <w:bottom w:val="none" w:sz="0" w:space="0" w:color="auto"/>
                        <w:right w:val="none" w:sz="0" w:space="0" w:color="auto"/>
                      </w:divBdr>
                    </w:div>
                    <w:div w:id="405687362">
                      <w:marLeft w:val="0"/>
                      <w:marRight w:val="0"/>
                      <w:marTop w:val="0"/>
                      <w:marBottom w:val="0"/>
                      <w:divBdr>
                        <w:top w:val="none" w:sz="0" w:space="0" w:color="auto"/>
                        <w:left w:val="none" w:sz="0" w:space="0" w:color="auto"/>
                        <w:bottom w:val="none" w:sz="0" w:space="0" w:color="auto"/>
                        <w:right w:val="none" w:sz="0" w:space="0" w:color="auto"/>
                      </w:divBdr>
                      <w:divsChild>
                        <w:div w:id="14969020">
                          <w:marLeft w:val="0"/>
                          <w:marRight w:val="0"/>
                          <w:marTop w:val="0"/>
                          <w:marBottom w:val="0"/>
                          <w:divBdr>
                            <w:top w:val="none" w:sz="0" w:space="0" w:color="auto"/>
                            <w:left w:val="none" w:sz="0" w:space="0" w:color="auto"/>
                            <w:bottom w:val="none" w:sz="0" w:space="0" w:color="auto"/>
                            <w:right w:val="none" w:sz="0" w:space="0" w:color="auto"/>
                          </w:divBdr>
                        </w:div>
                      </w:divsChild>
                    </w:div>
                    <w:div w:id="1443306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833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583674">
      <w:bodyDiv w:val="1"/>
      <w:marLeft w:val="0"/>
      <w:marRight w:val="0"/>
      <w:marTop w:val="0"/>
      <w:marBottom w:val="0"/>
      <w:divBdr>
        <w:top w:val="none" w:sz="0" w:space="0" w:color="auto"/>
        <w:left w:val="none" w:sz="0" w:space="0" w:color="auto"/>
        <w:bottom w:val="none" w:sz="0" w:space="0" w:color="auto"/>
        <w:right w:val="none" w:sz="0" w:space="0" w:color="auto"/>
      </w:divBdr>
      <w:divsChild>
        <w:div w:id="526522943">
          <w:marLeft w:val="-150"/>
          <w:marRight w:val="-150"/>
          <w:marTop w:val="0"/>
          <w:marBottom w:val="0"/>
          <w:divBdr>
            <w:top w:val="none" w:sz="0" w:space="0" w:color="auto"/>
            <w:left w:val="none" w:sz="0" w:space="0" w:color="auto"/>
            <w:bottom w:val="none" w:sz="0" w:space="0" w:color="auto"/>
            <w:right w:val="none" w:sz="0" w:space="0" w:color="auto"/>
          </w:divBdr>
          <w:divsChild>
            <w:div w:id="273679661">
              <w:marLeft w:val="0"/>
              <w:marRight w:val="0"/>
              <w:marTop w:val="0"/>
              <w:marBottom w:val="0"/>
              <w:divBdr>
                <w:top w:val="none" w:sz="0" w:space="0" w:color="auto"/>
                <w:left w:val="none" w:sz="0" w:space="0" w:color="auto"/>
                <w:bottom w:val="none" w:sz="0" w:space="0" w:color="auto"/>
                <w:right w:val="none" w:sz="0" w:space="0" w:color="auto"/>
              </w:divBdr>
              <w:divsChild>
                <w:div w:id="222059340">
                  <w:marLeft w:val="0"/>
                  <w:marRight w:val="0"/>
                  <w:marTop w:val="0"/>
                  <w:marBottom w:val="0"/>
                  <w:divBdr>
                    <w:top w:val="none" w:sz="0" w:space="0" w:color="auto"/>
                    <w:left w:val="none" w:sz="0" w:space="0" w:color="auto"/>
                    <w:bottom w:val="none" w:sz="0" w:space="0" w:color="auto"/>
                    <w:right w:val="none" w:sz="0" w:space="0" w:color="auto"/>
                  </w:divBdr>
                  <w:divsChild>
                    <w:div w:id="55476116">
                      <w:marLeft w:val="0"/>
                      <w:marRight w:val="0"/>
                      <w:marTop w:val="0"/>
                      <w:marBottom w:val="0"/>
                      <w:divBdr>
                        <w:top w:val="none" w:sz="0" w:space="0" w:color="auto"/>
                        <w:left w:val="none" w:sz="0" w:space="0" w:color="auto"/>
                        <w:bottom w:val="none" w:sz="0" w:space="0" w:color="auto"/>
                        <w:right w:val="none" w:sz="0" w:space="0" w:color="auto"/>
                      </w:divBdr>
                    </w:div>
                  </w:divsChild>
                </w:div>
                <w:div w:id="626860745">
                  <w:marLeft w:val="0"/>
                  <w:marRight w:val="0"/>
                  <w:marTop w:val="0"/>
                  <w:marBottom w:val="0"/>
                  <w:divBdr>
                    <w:top w:val="none" w:sz="0" w:space="0" w:color="auto"/>
                    <w:left w:val="none" w:sz="0" w:space="0" w:color="auto"/>
                    <w:bottom w:val="none" w:sz="0" w:space="0" w:color="auto"/>
                    <w:right w:val="none" w:sz="0" w:space="0" w:color="auto"/>
                  </w:divBdr>
                  <w:divsChild>
                    <w:div w:id="337198525">
                      <w:marLeft w:val="0"/>
                      <w:marRight w:val="0"/>
                      <w:marTop w:val="0"/>
                      <w:marBottom w:val="0"/>
                      <w:divBdr>
                        <w:top w:val="none" w:sz="0" w:space="0" w:color="auto"/>
                        <w:left w:val="none" w:sz="0" w:space="0" w:color="auto"/>
                        <w:bottom w:val="none" w:sz="0" w:space="0" w:color="auto"/>
                        <w:right w:val="none" w:sz="0" w:space="0" w:color="auto"/>
                      </w:divBdr>
                    </w:div>
                    <w:div w:id="468517452">
                      <w:marLeft w:val="0"/>
                      <w:marRight w:val="0"/>
                      <w:marTop w:val="0"/>
                      <w:marBottom w:val="0"/>
                      <w:divBdr>
                        <w:top w:val="none" w:sz="0" w:space="0" w:color="auto"/>
                        <w:left w:val="none" w:sz="0" w:space="0" w:color="auto"/>
                        <w:bottom w:val="none" w:sz="0" w:space="0" w:color="auto"/>
                        <w:right w:val="none" w:sz="0" w:space="0" w:color="auto"/>
                      </w:divBdr>
                      <w:divsChild>
                        <w:div w:id="55928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3178927">
          <w:marLeft w:val="-150"/>
          <w:marRight w:val="-150"/>
          <w:marTop w:val="0"/>
          <w:marBottom w:val="0"/>
          <w:divBdr>
            <w:top w:val="none" w:sz="0" w:space="0" w:color="auto"/>
            <w:left w:val="none" w:sz="0" w:space="0" w:color="auto"/>
            <w:bottom w:val="none" w:sz="0" w:space="0" w:color="auto"/>
            <w:right w:val="none" w:sz="0" w:space="0" w:color="auto"/>
          </w:divBdr>
          <w:divsChild>
            <w:div w:id="61147752">
              <w:marLeft w:val="0"/>
              <w:marRight w:val="0"/>
              <w:marTop w:val="0"/>
              <w:marBottom w:val="0"/>
              <w:divBdr>
                <w:top w:val="none" w:sz="0" w:space="0" w:color="auto"/>
                <w:left w:val="none" w:sz="0" w:space="0" w:color="auto"/>
                <w:bottom w:val="none" w:sz="0" w:space="0" w:color="auto"/>
                <w:right w:val="none" w:sz="0" w:space="0" w:color="auto"/>
              </w:divBdr>
              <w:divsChild>
                <w:div w:id="1566598214">
                  <w:marLeft w:val="0"/>
                  <w:marRight w:val="0"/>
                  <w:marTop w:val="0"/>
                  <w:marBottom w:val="0"/>
                  <w:divBdr>
                    <w:top w:val="none" w:sz="0" w:space="0" w:color="auto"/>
                    <w:left w:val="none" w:sz="0" w:space="0" w:color="auto"/>
                    <w:bottom w:val="none" w:sz="0" w:space="0" w:color="auto"/>
                    <w:right w:val="none" w:sz="0" w:space="0" w:color="auto"/>
                  </w:divBdr>
                  <w:divsChild>
                    <w:div w:id="31730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180308">
              <w:marLeft w:val="0"/>
              <w:marRight w:val="0"/>
              <w:marTop w:val="0"/>
              <w:marBottom w:val="0"/>
              <w:divBdr>
                <w:top w:val="none" w:sz="0" w:space="0" w:color="auto"/>
                <w:left w:val="none" w:sz="0" w:space="0" w:color="auto"/>
                <w:bottom w:val="none" w:sz="0" w:space="0" w:color="auto"/>
                <w:right w:val="none" w:sz="0" w:space="0" w:color="auto"/>
              </w:divBdr>
              <w:divsChild>
                <w:div w:id="1522471637">
                  <w:marLeft w:val="0"/>
                  <w:marRight w:val="0"/>
                  <w:marTop w:val="0"/>
                  <w:marBottom w:val="0"/>
                  <w:divBdr>
                    <w:top w:val="none" w:sz="0" w:space="0" w:color="auto"/>
                    <w:left w:val="none" w:sz="0" w:space="0" w:color="auto"/>
                    <w:bottom w:val="none" w:sz="0" w:space="0" w:color="auto"/>
                    <w:right w:val="none" w:sz="0" w:space="0" w:color="auto"/>
                  </w:divBdr>
                  <w:divsChild>
                    <w:div w:id="128819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9853202">
      <w:bodyDiv w:val="1"/>
      <w:marLeft w:val="0"/>
      <w:marRight w:val="0"/>
      <w:marTop w:val="0"/>
      <w:marBottom w:val="0"/>
      <w:divBdr>
        <w:top w:val="none" w:sz="0" w:space="0" w:color="auto"/>
        <w:left w:val="none" w:sz="0" w:space="0" w:color="auto"/>
        <w:bottom w:val="none" w:sz="0" w:space="0" w:color="auto"/>
        <w:right w:val="none" w:sz="0" w:space="0" w:color="auto"/>
      </w:divBdr>
      <w:divsChild>
        <w:div w:id="623654397">
          <w:marLeft w:val="0"/>
          <w:marRight w:val="0"/>
          <w:marTop w:val="0"/>
          <w:marBottom w:val="225"/>
          <w:divBdr>
            <w:top w:val="none" w:sz="0" w:space="0" w:color="auto"/>
            <w:left w:val="none" w:sz="0" w:space="0" w:color="auto"/>
            <w:bottom w:val="none" w:sz="0" w:space="0" w:color="auto"/>
            <w:right w:val="none" w:sz="0" w:space="0" w:color="auto"/>
          </w:divBdr>
        </w:div>
        <w:div w:id="2115049258">
          <w:marLeft w:val="0"/>
          <w:marRight w:val="0"/>
          <w:marTop w:val="0"/>
          <w:marBottom w:val="240"/>
          <w:divBdr>
            <w:top w:val="none" w:sz="0" w:space="0" w:color="auto"/>
            <w:left w:val="none" w:sz="0" w:space="0" w:color="auto"/>
            <w:bottom w:val="none" w:sz="0" w:space="0" w:color="auto"/>
            <w:right w:val="none" w:sz="0" w:space="0" w:color="auto"/>
          </w:divBdr>
          <w:divsChild>
            <w:div w:id="1751460720">
              <w:marLeft w:val="60"/>
              <w:marRight w:val="0"/>
              <w:marTop w:val="0"/>
              <w:marBottom w:val="0"/>
              <w:divBdr>
                <w:top w:val="none" w:sz="0" w:space="0" w:color="auto"/>
                <w:left w:val="none" w:sz="0" w:space="0" w:color="auto"/>
                <w:bottom w:val="none" w:sz="0" w:space="0" w:color="auto"/>
                <w:right w:val="none" w:sz="0" w:space="0" w:color="auto"/>
              </w:divBdr>
            </w:div>
            <w:div w:id="2069455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041898">
      <w:bodyDiv w:val="1"/>
      <w:marLeft w:val="0"/>
      <w:marRight w:val="0"/>
      <w:marTop w:val="0"/>
      <w:marBottom w:val="0"/>
      <w:divBdr>
        <w:top w:val="none" w:sz="0" w:space="0" w:color="auto"/>
        <w:left w:val="none" w:sz="0" w:space="0" w:color="auto"/>
        <w:bottom w:val="none" w:sz="0" w:space="0" w:color="auto"/>
        <w:right w:val="none" w:sz="0" w:space="0" w:color="auto"/>
      </w:divBdr>
    </w:div>
    <w:div w:id="1270089446">
      <w:bodyDiv w:val="1"/>
      <w:marLeft w:val="0"/>
      <w:marRight w:val="0"/>
      <w:marTop w:val="0"/>
      <w:marBottom w:val="0"/>
      <w:divBdr>
        <w:top w:val="none" w:sz="0" w:space="0" w:color="auto"/>
        <w:left w:val="none" w:sz="0" w:space="0" w:color="auto"/>
        <w:bottom w:val="none" w:sz="0" w:space="0" w:color="auto"/>
        <w:right w:val="none" w:sz="0" w:space="0" w:color="auto"/>
      </w:divBdr>
      <w:divsChild>
        <w:div w:id="234442212">
          <w:marLeft w:val="0"/>
          <w:marRight w:val="0"/>
          <w:marTop w:val="0"/>
          <w:marBottom w:val="0"/>
          <w:divBdr>
            <w:top w:val="none" w:sz="0" w:space="0" w:color="auto"/>
            <w:left w:val="none" w:sz="0" w:space="0" w:color="auto"/>
            <w:bottom w:val="none" w:sz="0" w:space="0" w:color="auto"/>
            <w:right w:val="none" w:sz="0" w:space="0" w:color="auto"/>
          </w:divBdr>
          <w:divsChild>
            <w:div w:id="878473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162309">
      <w:bodyDiv w:val="1"/>
      <w:marLeft w:val="0"/>
      <w:marRight w:val="0"/>
      <w:marTop w:val="0"/>
      <w:marBottom w:val="0"/>
      <w:divBdr>
        <w:top w:val="none" w:sz="0" w:space="0" w:color="auto"/>
        <w:left w:val="none" w:sz="0" w:space="0" w:color="auto"/>
        <w:bottom w:val="none" w:sz="0" w:space="0" w:color="auto"/>
        <w:right w:val="none" w:sz="0" w:space="0" w:color="auto"/>
      </w:divBdr>
      <w:divsChild>
        <w:div w:id="576668522">
          <w:marLeft w:val="-150"/>
          <w:marRight w:val="-150"/>
          <w:marTop w:val="0"/>
          <w:marBottom w:val="0"/>
          <w:divBdr>
            <w:top w:val="none" w:sz="0" w:space="0" w:color="auto"/>
            <w:left w:val="none" w:sz="0" w:space="0" w:color="auto"/>
            <w:bottom w:val="none" w:sz="0" w:space="0" w:color="auto"/>
            <w:right w:val="none" w:sz="0" w:space="0" w:color="auto"/>
          </w:divBdr>
        </w:div>
      </w:divsChild>
    </w:div>
    <w:div w:id="1270552663">
      <w:bodyDiv w:val="1"/>
      <w:marLeft w:val="0"/>
      <w:marRight w:val="0"/>
      <w:marTop w:val="0"/>
      <w:marBottom w:val="0"/>
      <w:divBdr>
        <w:top w:val="none" w:sz="0" w:space="0" w:color="auto"/>
        <w:left w:val="none" w:sz="0" w:space="0" w:color="auto"/>
        <w:bottom w:val="none" w:sz="0" w:space="0" w:color="auto"/>
        <w:right w:val="none" w:sz="0" w:space="0" w:color="auto"/>
      </w:divBdr>
    </w:div>
    <w:div w:id="1270553398">
      <w:bodyDiv w:val="1"/>
      <w:marLeft w:val="0"/>
      <w:marRight w:val="0"/>
      <w:marTop w:val="0"/>
      <w:marBottom w:val="0"/>
      <w:divBdr>
        <w:top w:val="none" w:sz="0" w:space="0" w:color="auto"/>
        <w:left w:val="none" w:sz="0" w:space="0" w:color="auto"/>
        <w:bottom w:val="none" w:sz="0" w:space="0" w:color="auto"/>
        <w:right w:val="none" w:sz="0" w:space="0" w:color="auto"/>
      </w:divBdr>
    </w:div>
    <w:div w:id="1270624335">
      <w:bodyDiv w:val="1"/>
      <w:marLeft w:val="0"/>
      <w:marRight w:val="0"/>
      <w:marTop w:val="0"/>
      <w:marBottom w:val="0"/>
      <w:divBdr>
        <w:top w:val="none" w:sz="0" w:space="0" w:color="auto"/>
        <w:left w:val="none" w:sz="0" w:space="0" w:color="auto"/>
        <w:bottom w:val="none" w:sz="0" w:space="0" w:color="auto"/>
        <w:right w:val="none" w:sz="0" w:space="0" w:color="auto"/>
      </w:divBdr>
      <w:divsChild>
        <w:div w:id="1971738721">
          <w:marLeft w:val="-225"/>
          <w:marRight w:val="-225"/>
          <w:marTop w:val="0"/>
          <w:marBottom w:val="0"/>
          <w:divBdr>
            <w:top w:val="none" w:sz="0" w:space="0" w:color="auto"/>
            <w:left w:val="none" w:sz="0" w:space="0" w:color="auto"/>
            <w:bottom w:val="none" w:sz="0" w:space="0" w:color="auto"/>
            <w:right w:val="none" w:sz="0" w:space="0" w:color="auto"/>
          </w:divBdr>
        </w:div>
        <w:div w:id="2139369023">
          <w:marLeft w:val="-225"/>
          <w:marRight w:val="-225"/>
          <w:marTop w:val="0"/>
          <w:marBottom w:val="0"/>
          <w:divBdr>
            <w:top w:val="none" w:sz="0" w:space="0" w:color="auto"/>
            <w:left w:val="none" w:sz="0" w:space="0" w:color="auto"/>
            <w:bottom w:val="none" w:sz="0" w:space="0" w:color="auto"/>
            <w:right w:val="none" w:sz="0" w:space="0" w:color="auto"/>
          </w:divBdr>
          <w:divsChild>
            <w:div w:id="412435784">
              <w:marLeft w:val="0"/>
              <w:marRight w:val="0"/>
              <w:marTop w:val="0"/>
              <w:marBottom w:val="0"/>
              <w:divBdr>
                <w:top w:val="none" w:sz="0" w:space="0" w:color="auto"/>
                <w:left w:val="none" w:sz="0" w:space="0" w:color="auto"/>
                <w:bottom w:val="none" w:sz="0" w:space="0" w:color="auto"/>
                <w:right w:val="none" w:sz="0" w:space="0" w:color="auto"/>
              </w:divBdr>
              <w:divsChild>
                <w:div w:id="59972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940100">
      <w:bodyDiv w:val="1"/>
      <w:marLeft w:val="0"/>
      <w:marRight w:val="0"/>
      <w:marTop w:val="0"/>
      <w:marBottom w:val="0"/>
      <w:divBdr>
        <w:top w:val="none" w:sz="0" w:space="0" w:color="auto"/>
        <w:left w:val="none" w:sz="0" w:space="0" w:color="auto"/>
        <w:bottom w:val="none" w:sz="0" w:space="0" w:color="auto"/>
        <w:right w:val="none" w:sz="0" w:space="0" w:color="auto"/>
      </w:divBdr>
      <w:divsChild>
        <w:div w:id="943415150">
          <w:marLeft w:val="-225"/>
          <w:marRight w:val="-225"/>
          <w:marTop w:val="0"/>
          <w:marBottom w:val="0"/>
          <w:divBdr>
            <w:top w:val="none" w:sz="0" w:space="0" w:color="auto"/>
            <w:left w:val="none" w:sz="0" w:space="0" w:color="auto"/>
            <w:bottom w:val="none" w:sz="0" w:space="0" w:color="auto"/>
            <w:right w:val="none" w:sz="0" w:space="0" w:color="auto"/>
          </w:divBdr>
        </w:div>
        <w:div w:id="1928230592">
          <w:marLeft w:val="-225"/>
          <w:marRight w:val="-225"/>
          <w:marTop w:val="0"/>
          <w:marBottom w:val="0"/>
          <w:divBdr>
            <w:top w:val="none" w:sz="0" w:space="0" w:color="auto"/>
            <w:left w:val="none" w:sz="0" w:space="0" w:color="auto"/>
            <w:bottom w:val="none" w:sz="0" w:space="0" w:color="auto"/>
            <w:right w:val="none" w:sz="0" w:space="0" w:color="auto"/>
          </w:divBdr>
          <w:divsChild>
            <w:div w:id="465515843">
              <w:marLeft w:val="0"/>
              <w:marRight w:val="0"/>
              <w:marTop w:val="0"/>
              <w:marBottom w:val="0"/>
              <w:divBdr>
                <w:top w:val="none" w:sz="0" w:space="0" w:color="auto"/>
                <w:left w:val="none" w:sz="0" w:space="0" w:color="auto"/>
                <w:bottom w:val="none" w:sz="0" w:space="0" w:color="auto"/>
                <w:right w:val="none" w:sz="0" w:space="0" w:color="auto"/>
              </w:divBdr>
              <w:divsChild>
                <w:div w:id="50538946">
                  <w:marLeft w:val="0"/>
                  <w:marRight w:val="0"/>
                  <w:marTop w:val="0"/>
                  <w:marBottom w:val="0"/>
                  <w:divBdr>
                    <w:top w:val="none" w:sz="0" w:space="0" w:color="auto"/>
                    <w:left w:val="none" w:sz="0" w:space="0" w:color="auto"/>
                    <w:bottom w:val="none" w:sz="0" w:space="0" w:color="auto"/>
                    <w:right w:val="none" w:sz="0" w:space="0" w:color="auto"/>
                  </w:divBdr>
                </w:div>
                <w:div w:id="444545960">
                  <w:marLeft w:val="0"/>
                  <w:marRight w:val="0"/>
                  <w:marTop w:val="0"/>
                  <w:marBottom w:val="0"/>
                  <w:divBdr>
                    <w:top w:val="none" w:sz="0" w:space="0" w:color="auto"/>
                    <w:left w:val="none" w:sz="0" w:space="0" w:color="auto"/>
                    <w:bottom w:val="none" w:sz="0" w:space="0" w:color="auto"/>
                    <w:right w:val="none" w:sz="0" w:space="0" w:color="auto"/>
                  </w:divBdr>
                </w:div>
                <w:div w:id="886457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232829">
      <w:bodyDiv w:val="1"/>
      <w:marLeft w:val="0"/>
      <w:marRight w:val="0"/>
      <w:marTop w:val="0"/>
      <w:marBottom w:val="0"/>
      <w:divBdr>
        <w:top w:val="none" w:sz="0" w:space="0" w:color="auto"/>
        <w:left w:val="none" w:sz="0" w:space="0" w:color="auto"/>
        <w:bottom w:val="none" w:sz="0" w:space="0" w:color="auto"/>
        <w:right w:val="none" w:sz="0" w:space="0" w:color="auto"/>
      </w:divBdr>
      <w:divsChild>
        <w:div w:id="40136547">
          <w:marLeft w:val="-88"/>
          <w:marRight w:val="-88"/>
          <w:marTop w:val="0"/>
          <w:marBottom w:val="0"/>
          <w:divBdr>
            <w:top w:val="none" w:sz="0" w:space="0" w:color="auto"/>
            <w:left w:val="none" w:sz="0" w:space="0" w:color="auto"/>
            <w:bottom w:val="none" w:sz="0" w:space="0" w:color="auto"/>
            <w:right w:val="none" w:sz="0" w:space="0" w:color="auto"/>
          </w:divBdr>
          <w:divsChild>
            <w:div w:id="748191259">
              <w:marLeft w:val="0"/>
              <w:marRight w:val="0"/>
              <w:marTop w:val="0"/>
              <w:marBottom w:val="0"/>
              <w:divBdr>
                <w:top w:val="none" w:sz="0" w:space="0" w:color="auto"/>
                <w:left w:val="none" w:sz="0" w:space="0" w:color="auto"/>
                <w:bottom w:val="none" w:sz="0" w:space="0" w:color="auto"/>
                <w:right w:val="none" w:sz="0" w:space="0" w:color="auto"/>
              </w:divBdr>
            </w:div>
            <w:div w:id="795290899">
              <w:marLeft w:val="0"/>
              <w:marRight w:val="0"/>
              <w:marTop w:val="0"/>
              <w:marBottom w:val="0"/>
              <w:divBdr>
                <w:top w:val="none" w:sz="0" w:space="0" w:color="auto"/>
                <w:left w:val="none" w:sz="0" w:space="0" w:color="auto"/>
                <w:bottom w:val="none" w:sz="0" w:space="0" w:color="auto"/>
                <w:right w:val="none" w:sz="0" w:space="0" w:color="auto"/>
              </w:divBdr>
            </w:div>
          </w:divsChild>
        </w:div>
        <w:div w:id="1396049785">
          <w:marLeft w:val="-88"/>
          <w:marRight w:val="-88"/>
          <w:marTop w:val="0"/>
          <w:marBottom w:val="0"/>
          <w:divBdr>
            <w:top w:val="none" w:sz="0" w:space="0" w:color="auto"/>
            <w:left w:val="none" w:sz="0" w:space="0" w:color="auto"/>
            <w:bottom w:val="none" w:sz="0" w:space="0" w:color="auto"/>
            <w:right w:val="none" w:sz="0" w:space="0" w:color="auto"/>
          </w:divBdr>
        </w:div>
      </w:divsChild>
    </w:div>
    <w:div w:id="1271475092">
      <w:bodyDiv w:val="1"/>
      <w:marLeft w:val="0"/>
      <w:marRight w:val="0"/>
      <w:marTop w:val="0"/>
      <w:marBottom w:val="0"/>
      <w:divBdr>
        <w:top w:val="none" w:sz="0" w:space="0" w:color="auto"/>
        <w:left w:val="none" w:sz="0" w:space="0" w:color="auto"/>
        <w:bottom w:val="none" w:sz="0" w:space="0" w:color="auto"/>
        <w:right w:val="none" w:sz="0" w:space="0" w:color="auto"/>
      </w:divBdr>
      <w:divsChild>
        <w:div w:id="432288640">
          <w:marLeft w:val="0"/>
          <w:marRight w:val="0"/>
          <w:marTop w:val="0"/>
          <w:marBottom w:val="0"/>
          <w:divBdr>
            <w:top w:val="none" w:sz="0" w:space="0" w:color="auto"/>
            <w:left w:val="none" w:sz="0" w:space="0" w:color="auto"/>
            <w:bottom w:val="none" w:sz="0" w:space="0" w:color="auto"/>
            <w:right w:val="none" w:sz="0" w:space="0" w:color="auto"/>
          </w:divBdr>
          <w:divsChild>
            <w:div w:id="315259890">
              <w:marLeft w:val="0"/>
              <w:marRight w:val="0"/>
              <w:marTop w:val="0"/>
              <w:marBottom w:val="0"/>
              <w:divBdr>
                <w:top w:val="none" w:sz="0" w:space="0" w:color="auto"/>
                <w:left w:val="none" w:sz="0" w:space="0" w:color="auto"/>
                <w:bottom w:val="none" w:sz="0" w:space="0" w:color="auto"/>
                <w:right w:val="none" w:sz="0" w:space="0" w:color="auto"/>
              </w:divBdr>
              <w:divsChild>
                <w:div w:id="1330257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185741">
          <w:marLeft w:val="0"/>
          <w:marRight w:val="0"/>
          <w:marTop w:val="0"/>
          <w:marBottom w:val="0"/>
          <w:divBdr>
            <w:top w:val="none" w:sz="0" w:space="0" w:color="auto"/>
            <w:left w:val="none" w:sz="0" w:space="0" w:color="auto"/>
            <w:bottom w:val="none" w:sz="0" w:space="0" w:color="auto"/>
            <w:right w:val="none" w:sz="0" w:space="0" w:color="auto"/>
          </w:divBdr>
          <w:divsChild>
            <w:div w:id="1005744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619854">
      <w:bodyDiv w:val="1"/>
      <w:marLeft w:val="0"/>
      <w:marRight w:val="0"/>
      <w:marTop w:val="0"/>
      <w:marBottom w:val="0"/>
      <w:divBdr>
        <w:top w:val="none" w:sz="0" w:space="0" w:color="auto"/>
        <w:left w:val="none" w:sz="0" w:space="0" w:color="auto"/>
        <w:bottom w:val="none" w:sz="0" w:space="0" w:color="auto"/>
        <w:right w:val="none" w:sz="0" w:space="0" w:color="auto"/>
      </w:divBdr>
      <w:divsChild>
        <w:div w:id="658457600">
          <w:marLeft w:val="0"/>
          <w:marRight w:val="0"/>
          <w:marTop w:val="0"/>
          <w:marBottom w:val="0"/>
          <w:divBdr>
            <w:top w:val="none" w:sz="0" w:space="0" w:color="auto"/>
            <w:left w:val="none" w:sz="0" w:space="0" w:color="auto"/>
            <w:bottom w:val="none" w:sz="0" w:space="0" w:color="auto"/>
            <w:right w:val="none" w:sz="0" w:space="0" w:color="auto"/>
          </w:divBdr>
        </w:div>
        <w:div w:id="334768229">
          <w:marLeft w:val="0"/>
          <w:marRight w:val="0"/>
          <w:marTop w:val="0"/>
          <w:marBottom w:val="0"/>
          <w:divBdr>
            <w:top w:val="none" w:sz="0" w:space="0" w:color="auto"/>
            <w:left w:val="none" w:sz="0" w:space="0" w:color="auto"/>
            <w:bottom w:val="none" w:sz="0" w:space="0" w:color="auto"/>
            <w:right w:val="none" w:sz="0" w:space="0" w:color="auto"/>
          </w:divBdr>
          <w:divsChild>
            <w:div w:id="1243180444">
              <w:marLeft w:val="0"/>
              <w:marRight w:val="0"/>
              <w:marTop w:val="0"/>
              <w:marBottom w:val="0"/>
              <w:divBdr>
                <w:top w:val="none" w:sz="0" w:space="0" w:color="auto"/>
                <w:left w:val="none" w:sz="0" w:space="0" w:color="auto"/>
                <w:bottom w:val="none" w:sz="0" w:space="0" w:color="auto"/>
                <w:right w:val="none" w:sz="0" w:space="0" w:color="auto"/>
              </w:divBdr>
              <w:divsChild>
                <w:div w:id="1004361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274624">
      <w:bodyDiv w:val="1"/>
      <w:marLeft w:val="0"/>
      <w:marRight w:val="0"/>
      <w:marTop w:val="0"/>
      <w:marBottom w:val="0"/>
      <w:divBdr>
        <w:top w:val="none" w:sz="0" w:space="0" w:color="auto"/>
        <w:left w:val="none" w:sz="0" w:space="0" w:color="auto"/>
        <w:bottom w:val="none" w:sz="0" w:space="0" w:color="auto"/>
        <w:right w:val="none" w:sz="0" w:space="0" w:color="auto"/>
      </w:divBdr>
      <w:divsChild>
        <w:div w:id="206601930">
          <w:marLeft w:val="0"/>
          <w:marRight w:val="0"/>
          <w:marTop w:val="0"/>
          <w:marBottom w:val="0"/>
          <w:divBdr>
            <w:top w:val="none" w:sz="0" w:space="0" w:color="auto"/>
            <w:left w:val="none" w:sz="0" w:space="0" w:color="auto"/>
            <w:bottom w:val="none" w:sz="0" w:space="0" w:color="auto"/>
            <w:right w:val="none" w:sz="0" w:space="0" w:color="auto"/>
          </w:divBdr>
          <w:divsChild>
            <w:div w:id="298461557">
              <w:marLeft w:val="0"/>
              <w:marRight w:val="0"/>
              <w:marTop w:val="0"/>
              <w:marBottom w:val="675"/>
              <w:divBdr>
                <w:top w:val="none" w:sz="0" w:space="0" w:color="auto"/>
                <w:left w:val="none" w:sz="0" w:space="0" w:color="auto"/>
                <w:bottom w:val="none" w:sz="0" w:space="0" w:color="auto"/>
                <w:right w:val="none" w:sz="0" w:space="0" w:color="auto"/>
              </w:divBdr>
              <w:divsChild>
                <w:div w:id="635720820">
                  <w:marLeft w:val="0"/>
                  <w:marRight w:val="0"/>
                  <w:marTop w:val="0"/>
                  <w:marBottom w:val="0"/>
                  <w:divBdr>
                    <w:top w:val="none" w:sz="0" w:space="0" w:color="auto"/>
                    <w:left w:val="none" w:sz="0" w:space="0" w:color="auto"/>
                    <w:bottom w:val="none" w:sz="0" w:space="0" w:color="auto"/>
                    <w:right w:val="none" w:sz="0" w:space="0" w:color="auto"/>
                  </w:divBdr>
                </w:div>
              </w:divsChild>
            </w:div>
            <w:div w:id="408036779">
              <w:marLeft w:val="0"/>
              <w:marRight w:val="0"/>
              <w:marTop w:val="300"/>
              <w:marBottom w:val="0"/>
              <w:divBdr>
                <w:top w:val="none" w:sz="0" w:space="0" w:color="auto"/>
                <w:left w:val="none" w:sz="0" w:space="0" w:color="auto"/>
                <w:bottom w:val="none" w:sz="0" w:space="0" w:color="auto"/>
                <w:right w:val="none" w:sz="0" w:space="0" w:color="auto"/>
              </w:divBdr>
              <w:divsChild>
                <w:div w:id="410539674">
                  <w:marLeft w:val="0"/>
                  <w:marRight w:val="0"/>
                  <w:marTop w:val="0"/>
                  <w:marBottom w:val="0"/>
                  <w:divBdr>
                    <w:top w:val="single" w:sz="6" w:space="8" w:color="CBCBCB"/>
                    <w:left w:val="none" w:sz="0" w:space="0" w:color="auto"/>
                    <w:bottom w:val="none" w:sz="0" w:space="0" w:color="auto"/>
                    <w:right w:val="none" w:sz="0" w:space="0" w:color="auto"/>
                  </w:divBdr>
                </w:div>
                <w:div w:id="2042705934">
                  <w:marLeft w:val="0"/>
                  <w:marRight w:val="0"/>
                  <w:marTop w:val="0"/>
                  <w:marBottom w:val="0"/>
                  <w:divBdr>
                    <w:top w:val="single" w:sz="6" w:space="8" w:color="CBCBCB"/>
                    <w:left w:val="none" w:sz="0" w:space="0" w:color="auto"/>
                    <w:bottom w:val="none" w:sz="0" w:space="0" w:color="auto"/>
                    <w:right w:val="none" w:sz="0" w:space="0" w:color="auto"/>
                  </w:divBdr>
                </w:div>
              </w:divsChild>
            </w:div>
          </w:divsChild>
        </w:div>
        <w:div w:id="1603875632">
          <w:marLeft w:val="0"/>
          <w:marRight w:val="0"/>
          <w:marTop w:val="240"/>
          <w:marBottom w:val="480"/>
          <w:divBdr>
            <w:top w:val="none" w:sz="0" w:space="0" w:color="auto"/>
            <w:left w:val="none" w:sz="0" w:space="0" w:color="auto"/>
            <w:bottom w:val="none" w:sz="0" w:space="0" w:color="auto"/>
            <w:right w:val="none" w:sz="0" w:space="0" w:color="auto"/>
          </w:divBdr>
        </w:div>
      </w:divsChild>
    </w:div>
    <w:div w:id="1272709850">
      <w:bodyDiv w:val="1"/>
      <w:marLeft w:val="0"/>
      <w:marRight w:val="0"/>
      <w:marTop w:val="0"/>
      <w:marBottom w:val="0"/>
      <w:divBdr>
        <w:top w:val="none" w:sz="0" w:space="0" w:color="auto"/>
        <w:left w:val="none" w:sz="0" w:space="0" w:color="auto"/>
        <w:bottom w:val="none" w:sz="0" w:space="0" w:color="auto"/>
        <w:right w:val="none" w:sz="0" w:space="0" w:color="auto"/>
      </w:divBdr>
      <w:divsChild>
        <w:div w:id="735666165">
          <w:marLeft w:val="-100"/>
          <w:marRight w:val="-100"/>
          <w:marTop w:val="0"/>
          <w:marBottom w:val="0"/>
          <w:divBdr>
            <w:top w:val="none" w:sz="0" w:space="0" w:color="auto"/>
            <w:left w:val="none" w:sz="0" w:space="0" w:color="auto"/>
            <w:bottom w:val="none" w:sz="0" w:space="0" w:color="auto"/>
            <w:right w:val="none" w:sz="0" w:space="0" w:color="auto"/>
          </w:divBdr>
          <w:divsChild>
            <w:div w:id="207187731">
              <w:marLeft w:val="0"/>
              <w:marRight w:val="0"/>
              <w:marTop w:val="0"/>
              <w:marBottom w:val="0"/>
              <w:divBdr>
                <w:top w:val="none" w:sz="0" w:space="0" w:color="auto"/>
                <w:left w:val="none" w:sz="0" w:space="0" w:color="auto"/>
                <w:bottom w:val="none" w:sz="0" w:space="0" w:color="auto"/>
                <w:right w:val="none" w:sz="0" w:space="0" w:color="auto"/>
              </w:divBdr>
              <w:divsChild>
                <w:div w:id="1145584638">
                  <w:marLeft w:val="0"/>
                  <w:marRight w:val="0"/>
                  <w:marTop w:val="0"/>
                  <w:marBottom w:val="0"/>
                  <w:divBdr>
                    <w:top w:val="none" w:sz="0" w:space="0" w:color="auto"/>
                    <w:left w:val="none" w:sz="0" w:space="0" w:color="auto"/>
                    <w:bottom w:val="none" w:sz="0" w:space="0" w:color="auto"/>
                    <w:right w:val="none" w:sz="0" w:space="0" w:color="auto"/>
                  </w:divBdr>
                </w:div>
              </w:divsChild>
            </w:div>
            <w:div w:id="466355535">
              <w:marLeft w:val="0"/>
              <w:marRight w:val="0"/>
              <w:marTop w:val="0"/>
              <w:marBottom w:val="0"/>
              <w:divBdr>
                <w:top w:val="none" w:sz="0" w:space="0" w:color="auto"/>
                <w:left w:val="none" w:sz="0" w:space="0" w:color="auto"/>
                <w:bottom w:val="none" w:sz="0" w:space="0" w:color="auto"/>
                <w:right w:val="none" w:sz="0" w:space="0" w:color="auto"/>
              </w:divBdr>
              <w:divsChild>
                <w:div w:id="158736857">
                  <w:marLeft w:val="0"/>
                  <w:marRight w:val="0"/>
                  <w:marTop w:val="0"/>
                  <w:marBottom w:val="0"/>
                  <w:divBdr>
                    <w:top w:val="none" w:sz="0" w:space="0" w:color="auto"/>
                    <w:left w:val="none" w:sz="0" w:space="0" w:color="auto"/>
                    <w:bottom w:val="none" w:sz="0" w:space="0" w:color="auto"/>
                    <w:right w:val="none" w:sz="0" w:space="0" w:color="auto"/>
                  </w:divBdr>
                  <w:divsChild>
                    <w:div w:id="148524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3167873">
      <w:bodyDiv w:val="1"/>
      <w:marLeft w:val="0"/>
      <w:marRight w:val="0"/>
      <w:marTop w:val="0"/>
      <w:marBottom w:val="0"/>
      <w:divBdr>
        <w:top w:val="none" w:sz="0" w:space="0" w:color="auto"/>
        <w:left w:val="none" w:sz="0" w:space="0" w:color="auto"/>
        <w:bottom w:val="none" w:sz="0" w:space="0" w:color="auto"/>
        <w:right w:val="none" w:sz="0" w:space="0" w:color="auto"/>
      </w:divBdr>
      <w:divsChild>
        <w:div w:id="1813446717">
          <w:marLeft w:val="0"/>
          <w:marRight w:val="0"/>
          <w:marTop w:val="0"/>
          <w:marBottom w:val="0"/>
          <w:divBdr>
            <w:top w:val="none" w:sz="0" w:space="0" w:color="auto"/>
            <w:left w:val="none" w:sz="0" w:space="0" w:color="auto"/>
            <w:bottom w:val="none" w:sz="0" w:space="0" w:color="auto"/>
            <w:right w:val="none" w:sz="0" w:space="0" w:color="auto"/>
          </w:divBdr>
        </w:div>
        <w:div w:id="438838980">
          <w:marLeft w:val="0"/>
          <w:marRight w:val="0"/>
          <w:marTop w:val="0"/>
          <w:marBottom w:val="0"/>
          <w:divBdr>
            <w:top w:val="none" w:sz="0" w:space="0" w:color="auto"/>
            <w:left w:val="none" w:sz="0" w:space="0" w:color="auto"/>
            <w:bottom w:val="none" w:sz="0" w:space="0" w:color="auto"/>
            <w:right w:val="none" w:sz="0" w:space="0" w:color="auto"/>
          </w:divBdr>
          <w:divsChild>
            <w:div w:id="81265731">
              <w:marLeft w:val="0"/>
              <w:marRight w:val="0"/>
              <w:marTop w:val="0"/>
              <w:marBottom w:val="0"/>
              <w:divBdr>
                <w:top w:val="none" w:sz="0" w:space="0" w:color="auto"/>
                <w:left w:val="none" w:sz="0" w:space="0" w:color="auto"/>
                <w:bottom w:val="none" w:sz="0" w:space="0" w:color="auto"/>
                <w:right w:val="none" w:sz="0" w:space="0" w:color="auto"/>
              </w:divBdr>
              <w:divsChild>
                <w:div w:id="1099721398">
                  <w:marLeft w:val="0"/>
                  <w:marRight w:val="0"/>
                  <w:marTop w:val="0"/>
                  <w:marBottom w:val="0"/>
                  <w:divBdr>
                    <w:top w:val="none" w:sz="0" w:space="0" w:color="auto"/>
                    <w:left w:val="none" w:sz="0" w:space="0" w:color="auto"/>
                    <w:bottom w:val="none" w:sz="0" w:space="0" w:color="auto"/>
                    <w:right w:val="none" w:sz="0" w:space="0" w:color="auto"/>
                  </w:divBdr>
                </w:div>
                <w:div w:id="1920018232">
                  <w:marLeft w:val="0"/>
                  <w:marRight w:val="0"/>
                  <w:marTop w:val="0"/>
                  <w:marBottom w:val="0"/>
                  <w:divBdr>
                    <w:top w:val="none" w:sz="0" w:space="0" w:color="auto"/>
                    <w:left w:val="none" w:sz="0" w:space="0" w:color="auto"/>
                    <w:bottom w:val="none" w:sz="0" w:space="0" w:color="auto"/>
                    <w:right w:val="none" w:sz="0" w:space="0" w:color="auto"/>
                  </w:divBdr>
                </w:div>
                <w:div w:id="41930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3972674">
      <w:bodyDiv w:val="1"/>
      <w:marLeft w:val="0"/>
      <w:marRight w:val="0"/>
      <w:marTop w:val="0"/>
      <w:marBottom w:val="0"/>
      <w:divBdr>
        <w:top w:val="none" w:sz="0" w:space="0" w:color="auto"/>
        <w:left w:val="none" w:sz="0" w:space="0" w:color="auto"/>
        <w:bottom w:val="none" w:sz="0" w:space="0" w:color="auto"/>
        <w:right w:val="none" w:sz="0" w:space="0" w:color="auto"/>
      </w:divBdr>
      <w:divsChild>
        <w:div w:id="55132780">
          <w:marLeft w:val="-150"/>
          <w:marRight w:val="-150"/>
          <w:marTop w:val="0"/>
          <w:marBottom w:val="0"/>
          <w:divBdr>
            <w:top w:val="none" w:sz="0" w:space="0" w:color="auto"/>
            <w:left w:val="none" w:sz="0" w:space="0" w:color="auto"/>
            <w:bottom w:val="none" w:sz="0" w:space="0" w:color="auto"/>
            <w:right w:val="none" w:sz="0" w:space="0" w:color="auto"/>
          </w:divBdr>
          <w:divsChild>
            <w:div w:id="1060900688">
              <w:marLeft w:val="0"/>
              <w:marRight w:val="0"/>
              <w:marTop w:val="0"/>
              <w:marBottom w:val="0"/>
              <w:divBdr>
                <w:top w:val="none" w:sz="0" w:space="0" w:color="auto"/>
                <w:left w:val="none" w:sz="0" w:space="0" w:color="auto"/>
                <w:bottom w:val="none" w:sz="0" w:space="0" w:color="auto"/>
                <w:right w:val="none" w:sz="0" w:space="0" w:color="auto"/>
              </w:divBdr>
              <w:divsChild>
                <w:div w:id="421727521">
                  <w:marLeft w:val="0"/>
                  <w:marRight w:val="0"/>
                  <w:marTop w:val="0"/>
                  <w:marBottom w:val="0"/>
                  <w:divBdr>
                    <w:top w:val="none" w:sz="0" w:space="0" w:color="auto"/>
                    <w:left w:val="none" w:sz="0" w:space="0" w:color="auto"/>
                    <w:bottom w:val="none" w:sz="0" w:space="0" w:color="auto"/>
                    <w:right w:val="none" w:sz="0" w:space="0" w:color="auto"/>
                  </w:divBdr>
                  <w:divsChild>
                    <w:div w:id="991786990">
                      <w:marLeft w:val="0"/>
                      <w:marRight w:val="0"/>
                      <w:marTop w:val="0"/>
                      <w:marBottom w:val="0"/>
                      <w:divBdr>
                        <w:top w:val="none" w:sz="0" w:space="0" w:color="auto"/>
                        <w:left w:val="none" w:sz="0" w:space="0" w:color="auto"/>
                        <w:bottom w:val="none" w:sz="0" w:space="0" w:color="auto"/>
                        <w:right w:val="none" w:sz="0" w:space="0" w:color="auto"/>
                      </w:divBdr>
                      <w:divsChild>
                        <w:div w:id="561058555">
                          <w:marLeft w:val="-150"/>
                          <w:marRight w:val="-150"/>
                          <w:marTop w:val="0"/>
                          <w:marBottom w:val="0"/>
                          <w:divBdr>
                            <w:top w:val="none" w:sz="0" w:space="0" w:color="auto"/>
                            <w:left w:val="none" w:sz="0" w:space="0" w:color="auto"/>
                            <w:bottom w:val="none" w:sz="0" w:space="0" w:color="auto"/>
                            <w:right w:val="none" w:sz="0" w:space="0" w:color="auto"/>
                          </w:divBdr>
                          <w:divsChild>
                            <w:div w:id="421338271">
                              <w:marLeft w:val="0"/>
                              <w:marRight w:val="0"/>
                              <w:marTop w:val="0"/>
                              <w:marBottom w:val="0"/>
                              <w:divBdr>
                                <w:top w:val="none" w:sz="0" w:space="0" w:color="auto"/>
                                <w:left w:val="none" w:sz="0" w:space="0" w:color="auto"/>
                                <w:bottom w:val="none" w:sz="0" w:space="0" w:color="auto"/>
                                <w:right w:val="none" w:sz="0" w:space="0" w:color="auto"/>
                              </w:divBdr>
                              <w:divsChild>
                                <w:div w:id="983118210">
                                  <w:marLeft w:val="0"/>
                                  <w:marRight w:val="0"/>
                                  <w:marTop w:val="0"/>
                                  <w:marBottom w:val="0"/>
                                  <w:divBdr>
                                    <w:top w:val="none" w:sz="0" w:space="0" w:color="auto"/>
                                    <w:left w:val="none" w:sz="0" w:space="0" w:color="auto"/>
                                    <w:bottom w:val="none" w:sz="0" w:space="0" w:color="auto"/>
                                    <w:right w:val="none" w:sz="0" w:space="0" w:color="auto"/>
                                  </w:divBdr>
                                </w:div>
                              </w:divsChild>
                            </w:div>
                            <w:div w:id="1502314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345342">
                      <w:marLeft w:val="0"/>
                      <w:marRight w:val="0"/>
                      <w:marTop w:val="0"/>
                      <w:marBottom w:val="450"/>
                      <w:divBdr>
                        <w:top w:val="none" w:sz="0" w:space="0" w:color="auto"/>
                        <w:left w:val="none" w:sz="0" w:space="0" w:color="auto"/>
                        <w:bottom w:val="none" w:sz="0" w:space="0" w:color="auto"/>
                        <w:right w:val="none" w:sz="0" w:space="0" w:color="auto"/>
                      </w:divBdr>
                    </w:div>
                    <w:div w:id="1394893879">
                      <w:marLeft w:val="0"/>
                      <w:marRight w:val="0"/>
                      <w:marTop w:val="0"/>
                      <w:marBottom w:val="0"/>
                      <w:divBdr>
                        <w:top w:val="none" w:sz="0" w:space="0" w:color="auto"/>
                        <w:left w:val="none" w:sz="0" w:space="0" w:color="auto"/>
                        <w:bottom w:val="none" w:sz="0" w:space="0" w:color="auto"/>
                        <w:right w:val="none" w:sz="0" w:space="0" w:color="auto"/>
                      </w:divBdr>
                      <w:divsChild>
                        <w:div w:id="1107313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4363964">
      <w:bodyDiv w:val="1"/>
      <w:marLeft w:val="0"/>
      <w:marRight w:val="0"/>
      <w:marTop w:val="0"/>
      <w:marBottom w:val="0"/>
      <w:divBdr>
        <w:top w:val="none" w:sz="0" w:space="0" w:color="auto"/>
        <w:left w:val="none" w:sz="0" w:space="0" w:color="auto"/>
        <w:bottom w:val="none" w:sz="0" w:space="0" w:color="auto"/>
        <w:right w:val="none" w:sz="0" w:space="0" w:color="auto"/>
      </w:divBdr>
      <w:divsChild>
        <w:div w:id="1056709489">
          <w:marLeft w:val="-150"/>
          <w:marRight w:val="-150"/>
          <w:marTop w:val="0"/>
          <w:marBottom w:val="0"/>
          <w:divBdr>
            <w:top w:val="none" w:sz="0" w:space="0" w:color="auto"/>
            <w:left w:val="none" w:sz="0" w:space="0" w:color="auto"/>
            <w:bottom w:val="none" w:sz="0" w:space="0" w:color="auto"/>
            <w:right w:val="none" w:sz="0" w:space="0" w:color="auto"/>
          </w:divBdr>
          <w:divsChild>
            <w:div w:id="448209408">
              <w:marLeft w:val="0"/>
              <w:marRight w:val="0"/>
              <w:marTop w:val="0"/>
              <w:marBottom w:val="0"/>
              <w:divBdr>
                <w:top w:val="none" w:sz="0" w:space="0" w:color="auto"/>
                <w:left w:val="none" w:sz="0" w:space="0" w:color="auto"/>
                <w:bottom w:val="none" w:sz="0" w:space="0" w:color="auto"/>
                <w:right w:val="none" w:sz="0" w:space="0" w:color="auto"/>
              </w:divBdr>
              <w:divsChild>
                <w:div w:id="97605398">
                  <w:marLeft w:val="0"/>
                  <w:marRight w:val="0"/>
                  <w:marTop w:val="0"/>
                  <w:marBottom w:val="0"/>
                  <w:divBdr>
                    <w:top w:val="none" w:sz="0" w:space="0" w:color="auto"/>
                    <w:left w:val="none" w:sz="0" w:space="0" w:color="auto"/>
                    <w:bottom w:val="none" w:sz="0" w:space="0" w:color="auto"/>
                    <w:right w:val="none" w:sz="0" w:space="0" w:color="auto"/>
                  </w:divBdr>
                  <w:divsChild>
                    <w:div w:id="580288000">
                      <w:marLeft w:val="0"/>
                      <w:marRight w:val="0"/>
                      <w:marTop w:val="0"/>
                      <w:marBottom w:val="0"/>
                      <w:divBdr>
                        <w:top w:val="none" w:sz="0" w:space="0" w:color="auto"/>
                        <w:left w:val="none" w:sz="0" w:space="0" w:color="auto"/>
                        <w:bottom w:val="none" w:sz="0" w:space="0" w:color="auto"/>
                        <w:right w:val="none" w:sz="0" w:space="0" w:color="auto"/>
                      </w:divBdr>
                    </w:div>
                    <w:div w:id="830020213">
                      <w:marLeft w:val="0"/>
                      <w:marRight w:val="0"/>
                      <w:marTop w:val="0"/>
                      <w:marBottom w:val="0"/>
                      <w:divBdr>
                        <w:top w:val="none" w:sz="0" w:space="0" w:color="auto"/>
                        <w:left w:val="none" w:sz="0" w:space="0" w:color="auto"/>
                        <w:bottom w:val="none" w:sz="0" w:space="0" w:color="auto"/>
                        <w:right w:val="none" w:sz="0" w:space="0" w:color="auto"/>
                      </w:divBdr>
                      <w:divsChild>
                        <w:div w:id="356468652">
                          <w:marLeft w:val="0"/>
                          <w:marRight w:val="0"/>
                          <w:marTop w:val="0"/>
                          <w:marBottom w:val="0"/>
                          <w:divBdr>
                            <w:top w:val="none" w:sz="0" w:space="0" w:color="auto"/>
                            <w:left w:val="none" w:sz="0" w:space="0" w:color="auto"/>
                            <w:bottom w:val="none" w:sz="0" w:space="0" w:color="auto"/>
                            <w:right w:val="none" w:sz="0" w:space="0" w:color="auto"/>
                          </w:divBdr>
                          <w:divsChild>
                            <w:div w:id="118841969">
                              <w:marLeft w:val="0"/>
                              <w:marRight w:val="0"/>
                              <w:marTop w:val="0"/>
                              <w:marBottom w:val="0"/>
                              <w:divBdr>
                                <w:top w:val="none" w:sz="0" w:space="0" w:color="auto"/>
                                <w:left w:val="none" w:sz="0" w:space="0" w:color="auto"/>
                                <w:bottom w:val="none" w:sz="0" w:space="0" w:color="auto"/>
                                <w:right w:val="none" w:sz="0" w:space="0" w:color="auto"/>
                              </w:divBdr>
                            </w:div>
                            <w:div w:id="137919395">
                              <w:marLeft w:val="0"/>
                              <w:marRight w:val="0"/>
                              <w:marTop w:val="0"/>
                              <w:marBottom w:val="0"/>
                              <w:divBdr>
                                <w:top w:val="none" w:sz="0" w:space="0" w:color="auto"/>
                                <w:left w:val="none" w:sz="0" w:space="0" w:color="auto"/>
                                <w:bottom w:val="none" w:sz="0" w:space="0" w:color="auto"/>
                                <w:right w:val="none" w:sz="0" w:space="0" w:color="auto"/>
                              </w:divBdr>
                            </w:div>
                            <w:div w:id="459691584">
                              <w:marLeft w:val="0"/>
                              <w:marRight w:val="0"/>
                              <w:marTop w:val="0"/>
                              <w:marBottom w:val="0"/>
                              <w:divBdr>
                                <w:top w:val="none" w:sz="0" w:space="0" w:color="auto"/>
                                <w:left w:val="none" w:sz="0" w:space="0" w:color="auto"/>
                                <w:bottom w:val="none" w:sz="0" w:space="0" w:color="auto"/>
                                <w:right w:val="none" w:sz="0" w:space="0" w:color="auto"/>
                              </w:divBdr>
                            </w:div>
                            <w:div w:id="870415931">
                              <w:marLeft w:val="0"/>
                              <w:marRight w:val="0"/>
                              <w:marTop w:val="0"/>
                              <w:marBottom w:val="0"/>
                              <w:divBdr>
                                <w:top w:val="none" w:sz="0" w:space="0" w:color="auto"/>
                                <w:left w:val="none" w:sz="0" w:space="0" w:color="auto"/>
                                <w:bottom w:val="none" w:sz="0" w:space="0" w:color="auto"/>
                                <w:right w:val="none" w:sz="0" w:space="0" w:color="auto"/>
                              </w:divBdr>
                            </w:div>
                            <w:div w:id="102224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5211618">
              <w:marLeft w:val="0"/>
              <w:marRight w:val="0"/>
              <w:marTop w:val="0"/>
              <w:marBottom w:val="0"/>
              <w:divBdr>
                <w:top w:val="none" w:sz="0" w:space="0" w:color="auto"/>
                <w:left w:val="none" w:sz="0" w:space="0" w:color="auto"/>
                <w:bottom w:val="none" w:sz="0" w:space="0" w:color="auto"/>
                <w:right w:val="none" w:sz="0" w:space="0" w:color="auto"/>
              </w:divBdr>
              <w:divsChild>
                <w:div w:id="1497114474">
                  <w:marLeft w:val="0"/>
                  <w:marRight w:val="0"/>
                  <w:marTop w:val="0"/>
                  <w:marBottom w:val="0"/>
                  <w:divBdr>
                    <w:top w:val="none" w:sz="0" w:space="0" w:color="auto"/>
                    <w:left w:val="none" w:sz="0" w:space="0" w:color="auto"/>
                    <w:bottom w:val="none" w:sz="0" w:space="0" w:color="auto"/>
                    <w:right w:val="none" w:sz="0" w:space="0" w:color="auto"/>
                  </w:divBdr>
                  <w:divsChild>
                    <w:div w:id="386270056">
                      <w:marLeft w:val="0"/>
                      <w:marRight w:val="0"/>
                      <w:marTop w:val="0"/>
                      <w:marBottom w:val="450"/>
                      <w:divBdr>
                        <w:top w:val="none" w:sz="0" w:space="0" w:color="auto"/>
                        <w:left w:val="none" w:sz="0" w:space="0" w:color="auto"/>
                        <w:bottom w:val="none" w:sz="0" w:space="0" w:color="auto"/>
                        <w:right w:val="none" w:sz="0" w:space="0" w:color="auto"/>
                      </w:divBdr>
                    </w:div>
                    <w:div w:id="1148934850">
                      <w:marLeft w:val="0"/>
                      <w:marRight w:val="0"/>
                      <w:marTop w:val="0"/>
                      <w:marBottom w:val="0"/>
                      <w:divBdr>
                        <w:top w:val="none" w:sz="0" w:space="0" w:color="auto"/>
                        <w:left w:val="none" w:sz="0" w:space="0" w:color="auto"/>
                        <w:bottom w:val="none" w:sz="0" w:space="0" w:color="auto"/>
                        <w:right w:val="none" w:sz="0" w:space="0" w:color="auto"/>
                      </w:divBdr>
                    </w:div>
                    <w:div w:id="1318420379">
                      <w:marLeft w:val="0"/>
                      <w:marRight w:val="0"/>
                      <w:marTop w:val="0"/>
                      <w:marBottom w:val="0"/>
                      <w:divBdr>
                        <w:top w:val="none" w:sz="0" w:space="0" w:color="auto"/>
                        <w:left w:val="none" w:sz="0" w:space="0" w:color="auto"/>
                        <w:bottom w:val="none" w:sz="0" w:space="0" w:color="auto"/>
                        <w:right w:val="none" w:sz="0" w:space="0" w:color="auto"/>
                      </w:divBdr>
                      <w:divsChild>
                        <w:div w:id="150085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4553775">
      <w:bodyDiv w:val="1"/>
      <w:marLeft w:val="0"/>
      <w:marRight w:val="0"/>
      <w:marTop w:val="0"/>
      <w:marBottom w:val="0"/>
      <w:divBdr>
        <w:top w:val="none" w:sz="0" w:space="0" w:color="auto"/>
        <w:left w:val="none" w:sz="0" w:space="0" w:color="auto"/>
        <w:bottom w:val="none" w:sz="0" w:space="0" w:color="auto"/>
        <w:right w:val="none" w:sz="0" w:space="0" w:color="auto"/>
      </w:divBdr>
      <w:divsChild>
        <w:div w:id="965426726">
          <w:marLeft w:val="-225"/>
          <w:marRight w:val="-225"/>
          <w:marTop w:val="0"/>
          <w:marBottom w:val="0"/>
          <w:divBdr>
            <w:top w:val="none" w:sz="0" w:space="0" w:color="auto"/>
            <w:left w:val="none" w:sz="0" w:space="0" w:color="auto"/>
            <w:bottom w:val="none" w:sz="0" w:space="0" w:color="auto"/>
            <w:right w:val="none" w:sz="0" w:space="0" w:color="auto"/>
          </w:divBdr>
        </w:div>
        <w:div w:id="1024595305">
          <w:marLeft w:val="-225"/>
          <w:marRight w:val="-225"/>
          <w:marTop w:val="0"/>
          <w:marBottom w:val="0"/>
          <w:divBdr>
            <w:top w:val="none" w:sz="0" w:space="0" w:color="auto"/>
            <w:left w:val="none" w:sz="0" w:space="0" w:color="auto"/>
            <w:bottom w:val="none" w:sz="0" w:space="0" w:color="auto"/>
            <w:right w:val="none" w:sz="0" w:space="0" w:color="auto"/>
          </w:divBdr>
        </w:div>
      </w:divsChild>
    </w:div>
    <w:div w:id="1275092199">
      <w:bodyDiv w:val="1"/>
      <w:marLeft w:val="0"/>
      <w:marRight w:val="0"/>
      <w:marTop w:val="0"/>
      <w:marBottom w:val="0"/>
      <w:divBdr>
        <w:top w:val="none" w:sz="0" w:space="0" w:color="auto"/>
        <w:left w:val="none" w:sz="0" w:space="0" w:color="auto"/>
        <w:bottom w:val="none" w:sz="0" w:space="0" w:color="auto"/>
        <w:right w:val="none" w:sz="0" w:space="0" w:color="auto"/>
      </w:divBdr>
      <w:divsChild>
        <w:div w:id="1710646859">
          <w:marLeft w:val="0"/>
          <w:marRight w:val="0"/>
          <w:marTop w:val="0"/>
          <w:marBottom w:val="0"/>
          <w:divBdr>
            <w:top w:val="single" w:sz="2" w:space="0" w:color="E5E7EB"/>
            <w:left w:val="single" w:sz="2" w:space="0" w:color="E5E7EB"/>
            <w:bottom w:val="single" w:sz="2" w:space="0" w:color="E5E7EB"/>
            <w:right w:val="single" w:sz="2" w:space="0" w:color="E5E7EB"/>
          </w:divBdr>
          <w:divsChild>
            <w:div w:id="177701681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99362363">
          <w:marLeft w:val="0"/>
          <w:marRight w:val="0"/>
          <w:marTop w:val="0"/>
          <w:marBottom w:val="0"/>
          <w:divBdr>
            <w:top w:val="single" w:sz="2" w:space="0" w:color="E5E7EB"/>
            <w:left w:val="single" w:sz="2" w:space="0" w:color="E5E7EB"/>
            <w:bottom w:val="single" w:sz="2" w:space="0" w:color="E5E7EB"/>
            <w:right w:val="single" w:sz="2" w:space="0" w:color="E5E7EB"/>
          </w:divBdr>
          <w:divsChild>
            <w:div w:id="1609040616">
              <w:marLeft w:val="0"/>
              <w:marRight w:val="0"/>
              <w:marTop w:val="0"/>
              <w:marBottom w:val="0"/>
              <w:divBdr>
                <w:top w:val="single" w:sz="6" w:space="0" w:color="auto"/>
                <w:left w:val="single" w:sz="2" w:space="0" w:color="auto"/>
                <w:bottom w:val="single" w:sz="2" w:space="0" w:color="auto"/>
                <w:right w:val="single" w:sz="2" w:space="0" w:color="auto"/>
              </w:divBdr>
              <w:divsChild>
                <w:div w:id="1706906746">
                  <w:marLeft w:val="0"/>
                  <w:marRight w:val="0"/>
                  <w:marTop w:val="0"/>
                  <w:marBottom w:val="0"/>
                  <w:divBdr>
                    <w:top w:val="single" w:sz="2" w:space="0" w:color="E5E7EB"/>
                    <w:left w:val="single" w:sz="2" w:space="0" w:color="E5E7EB"/>
                    <w:bottom w:val="single" w:sz="2" w:space="0" w:color="E5E7EB"/>
                    <w:right w:val="single" w:sz="2" w:space="0" w:color="E5E7EB"/>
                  </w:divBdr>
                  <w:divsChild>
                    <w:div w:id="1160343519">
                      <w:marLeft w:val="0"/>
                      <w:marRight w:val="0"/>
                      <w:marTop w:val="0"/>
                      <w:marBottom w:val="0"/>
                      <w:divBdr>
                        <w:top w:val="single" w:sz="2" w:space="0" w:color="E5E7EB"/>
                        <w:left w:val="single" w:sz="2" w:space="0" w:color="E5E7EB"/>
                        <w:bottom w:val="single" w:sz="2" w:space="0" w:color="E5E7EB"/>
                        <w:right w:val="single" w:sz="2" w:space="0" w:color="E5E7EB"/>
                      </w:divBdr>
                      <w:divsChild>
                        <w:div w:id="188548651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75462501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393887124">
          <w:marLeft w:val="0"/>
          <w:marRight w:val="0"/>
          <w:marTop w:val="0"/>
          <w:marBottom w:val="0"/>
          <w:divBdr>
            <w:top w:val="single" w:sz="2" w:space="0" w:color="E5E7EB"/>
            <w:left w:val="single" w:sz="2" w:space="0" w:color="E5E7EB"/>
            <w:bottom w:val="single" w:sz="2" w:space="0" w:color="E5E7EB"/>
            <w:right w:val="single" w:sz="2" w:space="0" w:color="E5E7EB"/>
          </w:divBdr>
          <w:divsChild>
            <w:div w:id="1187018475">
              <w:marLeft w:val="0"/>
              <w:marRight w:val="0"/>
              <w:marTop w:val="0"/>
              <w:marBottom w:val="0"/>
              <w:divBdr>
                <w:top w:val="single" w:sz="2" w:space="0" w:color="E5E7EB"/>
                <w:left w:val="single" w:sz="2" w:space="0" w:color="E5E7EB"/>
                <w:bottom w:val="single" w:sz="2" w:space="0" w:color="E5E7EB"/>
                <w:right w:val="single" w:sz="2" w:space="0" w:color="E5E7EB"/>
              </w:divBdr>
              <w:divsChild>
                <w:div w:id="1726446535">
                  <w:marLeft w:val="0"/>
                  <w:marRight w:val="0"/>
                  <w:marTop w:val="0"/>
                  <w:marBottom w:val="0"/>
                  <w:divBdr>
                    <w:top w:val="single" w:sz="2" w:space="0" w:color="E5E7EB"/>
                    <w:left w:val="single" w:sz="2" w:space="0" w:color="E5E7EB"/>
                    <w:bottom w:val="single" w:sz="2" w:space="0" w:color="E5E7EB"/>
                    <w:right w:val="single" w:sz="2" w:space="0" w:color="E5E7EB"/>
                  </w:divBdr>
                </w:div>
                <w:div w:id="613632370">
                  <w:marLeft w:val="0"/>
                  <w:marRight w:val="0"/>
                  <w:marTop w:val="0"/>
                  <w:marBottom w:val="0"/>
                  <w:divBdr>
                    <w:top w:val="single" w:sz="2" w:space="0" w:color="E5E7EB"/>
                    <w:left w:val="single" w:sz="2" w:space="0" w:color="E5E7EB"/>
                    <w:bottom w:val="single" w:sz="2" w:space="0" w:color="E5E7EB"/>
                    <w:right w:val="single" w:sz="2" w:space="0" w:color="E5E7EB"/>
                  </w:divBdr>
                  <w:divsChild>
                    <w:div w:id="1276255804">
                      <w:marLeft w:val="0"/>
                      <w:marRight w:val="0"/>
                      <w:marTop w:val="0"/>
                      <w:marBottom w:val="15"/>
                      <w:divBdr>
                        <w:top w:val="single" w:sz="2" w:space="0" w:color="E5E7EB"/>
                        <w:left w:val="single" w:sz="2" w:space="0" w:color="E5E7EB"/>
                        <w:bottom w:val="single" w:sz="2" w:space="0" w:color="E5E7EB"/>
                        <w:right w:val="single" w:sz="2" w:space="0" w:color="E5E7EB"/>
                      </w:divBdr>
                      <w:divsChild>
                        <w:div w:id="870264130">
                          <w:marLeft w:val="0"/>
                          <w:marRight w:val="0"/>
                          <w:marTop w:val="0"/>
                          <w:marBottom w:val="0"/>
                          <w:divBdr>
                            <w:top w:val="single" w:sz="2" w:space="0" w:color="E5E7EB"/>
                            <w:left w:val="single" w:sz="2" w:space="0" w:color="E5E7EB"/>
                            <w:bottom w:val="single" w:sz="2" w:space="0" w:color="E5E7EB"/>
                            <w:right w:val="single" w:sz="2" w:space="0" w:color="E5E7EB"/>
                          </w:divBdr>
                          <w:divsChild>
                            <w:div w:id="150945980">
                              <w:marLeft w:val="0"/>
                              <w:marRight w:val="0"/>
                              <w:marTop w:val="0"/>
                              <w:marBottom w:val="0"/>
                              <w:divBdr>
                                <w:top w:val="single" w:sz="2" w:space="0" w:color="E5E7EB"/>
                                <w:left w:val="single" w:sz="2" w:space="0" w:color="E5E7EB"/>
                                <w:bottom w:val="single" w:sz="2" w:space="0" w:color="E5E7EB"/>
                                <w:right w:val="single" w:sz="2" w:space="0" w:color="E5E7EB"/>
                              </w:divBdr>
                            </w:div>
                            <w:div w:id="146604899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799223451">
                      <w:marLeft w:val="0"/>
                      <w:marRight w:val="0"/>
                      <w:marTop w:val="0"/>
                      <w:marBottom w:val="15"/>
                      <w:divBdr>
                        <w:top w:val="single" w:sz="2" w:space="0" w:color="E5E7EB"/>
                        <w:left w:val="single" w:sz="2" w:space="0" w:color="E5E7EB"/>
                        <w:bottom w:val="single" w:sz="2" w:space="0" w:color="E5E7EB"/>
                        <w:right w:val="single" w:sz="2" w:space="0" w:color="E5E7EB"/>
                      </w:divBdr>
                      <w:divsChild>
                        <w:div w:id="349986710">
                          <w:marLeft w:val="0"/>
                          <w:marRight w:val="0"/>
                          <w:marTop w:val="0"/>
                          <w:marBottom w:val="0"/>
                          <w:divBdr>
                            <w:top w:val="single" w:sz="2" w:space="0" w:color="E5E7EB"/>
                            <w:left w:val="single" w:sz="2" w:space="0" w:color="E5E7EB"/>
                            <w:bottom w:val="single" w:sz="2" w:space="0" w:color="E5E7EB"/>
                            <w:right w:val="single" w:sz="2" w:space="0" w:color="E5E7EB"/>
                          </w:divBdr>
                          <w:divsChild>
                            <w:div w:id="1065488806">
                              <w:marLeft w:val="0"/>
                              <w:marRight w:val="0"/>
                              <w:marTop w:val="0"/>
                              <w:marBottom w:val="0"/>
                              <w:divBdr>
                                <w:top w:val="single" w:sz="2" w:space="0" w:color="E5E7EB"/>
                                <w:left w:val="single" w:sz="2" w:space="0" w:color="E5E7EB"/>
                                <w:bottom w:val="single" w:sz="2" w:space="0" w:color="E5E7EB"/>
                                <w:right w:val="single" w:sz="2" w:space="0" w:color="E5E7EB"/>
                              </w:divBdr>
                            </w:div>
                            <w:div w:id="113274916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096363357">
                      <w:marLeft w:val="0"/>
                      <w:marRight w:val="0"/>
                      <w:marTop w:val="0"/>
                      <w:marBottom w:val="15"/>
                      <w:divBdr>
                        <w:top w:val="single" w:sz="2" w:space="0" w:color="E5E7EB"/>
                        <w:left w:val="single" w:sz="2" w:space="0" w:color="E5E7EB"/>
                        <w:bottom w:val="single" w:sz="2" w:space="0" w:color="E5E7EB"/>
                        <w:right w:val="single" w:sz="2" w:space="0" w:color="E5E7EB"/>
                      </w:divBdr>
                      <w:divsChild>
                        <w:div w:id="1323200138">
                          <w:marLeft w:val="0"/>
                          <w:marRight w:val="0"/>
                          <w:marTop w:val="0"/>
                          <w:marBottom w:val="0"/>
                          <w:divBdr>
                            <w:top w:val="single" w:sz="2" w:space="0" w:color="E5E7EB"/>
                            <w:left w:val="single" w:sz="2" w:space="0" w:color="E5E7EB"/>
                            <w:bottom w:val="single" w:sz="2" w:space="0" w:color="E5E7EB"/>
                            <w:right w:val="single" w:sz="2" w:space="0" w:color="E5E7EB"/>
                          </w:divBdr>
                          <w:divsChild>
                            <w:div w:id="1800877437">
                              <w:marLeft w:val="0"/>
                              <w:marRight w:val="0"/>
                              <w:marTop w:val="0"/>
                              <w:marBottom w:val="0"/>
                              <w:divBdr>
                                <w:top w:val="single" w:sz="2" w:space="0" w:color="E5E7EB"/>
                                <w:left w:val="single" w:sz="2" w:space="0" w:color="E5E7EB"/>
                                <w:bottom w:val="single" w:sz="2" w:space="0" w:color="E5E7EB"/>
                                <w:right w:val="single" w:sz="2" w:space="0" w:color="E5E7EB"/>
                              </w:divBdr>
                            </w:div>
                            <w:div w:id="156529225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095859649">
                      <w:marLeft w:val="0"/>
                      <w:marRight w:val="0"/>
                      <w:marTop w:val="0"/>
                      <w:marBottom w:val="15"/>
                      <w:divBdr>
                        <w:top w:val="single" w:sz="2" w:space="0" w:color="E5E7EB"/>
                        <w:left w:val="single" w:sz="2" w:space="0" w:color="E5E7EB"/>
                        <w:bottom w:val="single" w:sz="2" w:space="0" w:color="E5E7EB"/>
                        <w:right w:val="single" w:sz="2" w:space="0" w:color="E5E7EB"/>
                      </w:divBdr>
                      <w:divsChild>
                        <w:div w:id="1023214102">
                          <w:marLeft w:val="0"/>
                          <w:marRight w:val="0"/>
                          <w:marTop w:val="0"/>
                          <w:marBottom w:val="0"/>
                          <w:divBdr>
                            <w:top w:val="single" w:sz="2" w:space="0" w:color="E5E7EB"/>
                            <w:left w:val="single" w:sz="2" w:space="0" w:color="E5E7EB"/>
                            <w:bottom w:val="single" w:sz="2" w:space="0" w:color="E5E7EB"/>
                            <w:right w:val="single" w:sz="2" w:space="0" w:color="E5E7EB"/>
                          </w:divBdr>
                          <w:divsChild>
                            <w:div w:id="1261718004">
                              <w:marLeft w:val="0"/>
                              <w:marRight w:val="0"/>
                              <w:marTop w:val="0"/>
                              <w:marBottom w:val="0"/>
                              <w:divBdr>
                                <w:top w:val="single" w:sz="2" w:space="0" w:color="E5E7EB"/>
                                <w:left w:val="single" w:sz="2" w:space="0" w:color="E5E7EB"/>
                                <w:bottom w:val="single" w:sz="2" w:space="0" w:color="E5E7EB"/>
                                <w:right w:val="single" w:sz="2" w:space="0" w:color="E5E7EB"/>
                              </w:divBdr>
                            </w:div>
                            <w:div w:id="67130108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594244056">
                      <w:marLeft w:val="0"/>
                      <w:marRight w:val="0"/>
                      <w:marTop w:val="0"/>
                      <w:marBottom w:val="15"/>
                      <w:divBdr>
                        <w:top w:val="single" w:sz="2" w:space="0" w:color="E5E7EB"/>
                        <w:left w:val="single" w:sz="2" w:space="0" w:color="E5E7EB"/>
                        <w:bottom w:val="single" w:sz="2" w:space="0" w:color="E5E7EB"/>
                        <w:right w:val="single" w:sz="2" w:space="0" w:color="E5E7EB"/>
                      </w:divBdr>
                      <w:divsChild>
                        <w:div w:id="1680623628">
                          <w:marLeft w:val="0"/>
                          <w:marRight w:val="0"/>
                          <w:marTop w:val="0"/>
                          <w:marBottom w:val="0"/>
                          <w:divBdr>
                            <w:top w:val="single" w:sz="2" w:space="0" w:color="E5E7EB"/>
                            <w:left w:val="single" w:sz="2" w:space="0" w:color="E5E7EB"/>
                            <w:bottom w:val="single" w:sz="2" w:space="0" w:color="E5E7EB"/>
                            <w:right w:val="single" w:sz="2" w:space="0" w:color="E5E7EB"/>
                          </w:divBdr>
                          <w:divsChild>
                            <w:div w:id="1532035687">
                              <w:marLeft w:val="0"/>
                              <w:marRight w:val="0"/>
                              <w:marTop w:val="0"/>
                              <w:marBottom w:val="0"/>
                              <w:divBdr>
                                <w:top w:val="single" w:sz="2" w:space="0" w:color="E5E7EB"/>
                                <w:left w:val="single" w:sz="2" w:space="0" w:color="E5E7EB"/>
                                <w:bottom w:val="single" w:sz="2" w:space="0" w:color="E5E7EB"/>
                                <w:right w:val="single" w:sz="2" w:space="0" w:color="E5E7EB"/>
                              </w:divBdr>
                            </w:div>
                            <w:div w:id="21550825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1275215073">
      <w:bodyDiv w:val="1"/>
      <w:marLeft w:val="0"/>
      <w:marRight w:val="0"/>
      <w:marTop w:val="0"/>
      <w:marBottom w:val="0"/>
      <w:divBdr>
        <w:top w:val="none" w:sz="0" w:space="0" w:color="auto"/>
        <w:left w:val="none" w:sz="0" w:space="0" w:color="auto"/>
        <w:bottom w:val="none" w:sz="0" w:space="0" w:color="auto"/>
        <w:right w:val="none" w:sz="0" w:space="0" w:color="auto"/>
      </w:divBdr>
      <w:divsChild>
        <w:div w:id="462696663">
          <w:marLeft w:val="0"/>
          <w:marRight w:val="0"/>
          <w:marTop w:val="0"/>
          <w:marBottom w:val="225"/>
          <w:divBdr>
            <w:top w:val="none" w:sz="0" w:space="0" w:color="auto"/>
            <w:left w:val="none" w:sz="0" w:space="0" w:color="auto"/>
            <w:bottom w:val="none" w:sz="0" w:space="0" w:color="auto"/>
            <w:right w:val="none" w:sz="0" w:space="0" w:color="auto"/>
          </w:divBdr>
        </w:div>
        <w:div w:id="482355650">
          <w:marLeft w:val="0"/>
          <w:marRight w:val="0"/>
          <w:marTop w:val="0"/>
          <w:marBottom w:val="240"/>
          <w:divBdr>
            <w:top w:val="none" w:sz="0" w:space="0" w:color="auto"/>
            <w:left w:val="none" w:sz="0" w:space="0" w:color="auto"/>
            <w:bottom w:val="none" w:sz="0" w:space="0" w:color="auto"/>
            <w:right w:val="none" w:sz="0" w:space="0" w:color="auto"/>
          </w:divBdr>
          <w:divsChild>
            <w:div w:id="115104421">
              <w:marLeft w:val="0"/>
              <w:marRight w:val="0"/>
              <w:marTop w:val="0"/>
              <w:marBottom w:val="0"/>
              <w:divBdr>
                <w:top w:val="none" w:sz="0" w:space="0" w:color="auto"/>
                <w:left w:val="none" w:sz="0" w:space="0" w:color="auto"/>
                <w:bottom w:val="none" w:sz="0" w:space="0" w:color="auto"/>
                <w:right w:val="none" w:sz="0" w:space="0" w:color="auto"/>
              </w:divBdr>
            </w:div>
            <w:div w:id="196049752">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1275332783">
      <w:bodyDiv w:val="1"/>
      <w:marLeft w:val="0"/>
      <w:marRight w:val="0"/>
      <w:marTop w:val="0"/>
      <w:marBottom w:val="0"/>
      <w:divBdr>
        <w:top w:val="none" w:sz="0" w:space="0" w:color="auto"/>
        <w:left w:val="none" w:sz="0" w:space="0" w:color="auto"/>
        <w:bottom w:val="none" w:sz="0" w:space="0" w:color="auto"/>
        <w:right w:val="none" w:sz="0" w:space="0" w:color="auto"/>
      </w:divBdr>
      <w:divsChild>
        <w:div w:id="883323056">
          <w:marLeft w:val="-150"/>
          <w:marRight w:val="-150"/>
          <w:marTop w:val="0"/>
          <w:marBottom w:val="0"/>
          <w:divBdr>
            <w:top w:val="none" w:sz="0" w:space="0" w:color="auto"/>
            <w:left w:val="none" w:sz="0" w:space="0" w:color="auto"/>
            <w:bottom w:val="none" w:sz="0" w:space="0" w:color="auto"/>
            <w:right w:val="none" w:sz="0" w:space="0" w:color="auto"/>
          </w:divBdr>
          <w:divsChild>
            <w:div w:id="131993345">
              <w:marLeft w:val="0"/>
              <w:marRight w:val="0"/>
              <w:marTop w:val="0"/>
              <w:marBottom w:val="0"/>
              <w:divBdr>
                <w:top w:val="none" w:sz="0" w:space="0" w:color="auto"/>
                <w:left w:val="none" w:sz="0" w:space="0" w:color="auto"/>
                <w:bottom w:val="none" w:sz="0" w:space="0" w:color="auto"/>
                <w:right w:val="none" w:sz="0" w:space="0" w:color="auto"/>
              </w:divBdr>
              <w:divsChild>
                <w:div w:id="826017177">
                  <w:marLeft w:val="0"/>
                  <w:marRight w:val="0"/>
                  <w:marTop w:val="0"/>
                  <w:marBottom w:val="0"/>
                  <w:divBdr>
                    <w:top w:val="none" w:sz="0" w:space="0" w:color="auto"/>
                    <w:left w:val="none" w:sz="0" w:space="0" w:color="auto"/>
                    <w:bottom w:val="none" w:sz="0" w:space="0" w:color="auto"/>
                    <w:right w:val="none" w:sz="0" w:space="0" w:color="auto"/>
                  </w:divBdr>
                  <w:divsChild>
                    <w:div w:id="1734620889">
                      <w:marLeft w:val="0"/>
                      <w:marRight w:val="0"/>
                      <w:marTop w:val="0"/>
                      <w:marBottom w:val="0"/>
                      <w:divBdr>
                        <w:top w:val="none" w:sz="0" w:space="0" w:color="auto"/>
                        <w:left w:val="none" w:sz="0" w:space="0" w:color="auto"/>
                        <w:bottom w:val="none" w:sz="0" w:space="0" w:color="auto"/>
                        <w:right w:val="none" w:sz="0" w:space="0" w:color="auto"/>
                      </w:divBdr>
                    </w:div>
                  </w:divsChild>
                </w:div>
                <w:div w:id="477770322">
                  <w:marLeft w:val="0"/>
                  <w:marRight w:val="0"/>
                  <w:marTop w:val="0"/>
                  <w:marBottom w:val="0"/>
                  <w:divBdr>
                    <w:top w:val="none" w:sz="0" w:space="0" w:color="auto"/>
                    <w:left w:val="none" w:sz="0" w:space="0" w:color="auto"/>
                    <w:bottom w:val="none" w:sz="0" w:space="0" w:color="auto"/>
                    <w:right w:val="none" w:sz="0" w:space="0" w:color="auto"/>
                  </w:divBdr>
                  <w:divsChild>
                    <w:div w:id="139581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369618">
          <w:marLeft w:val="-150"/>
          <w:marRight w:val="-150"/>
          <w:marTop w:val="0"/>
          <w:marBottom w:val="0"/>
          <w:divBdr>
            <w:top w:val="none" w:sz="0" w:space="0" w:color="auto"/>
            <w:left w:val="none" w:sz="0" w:space="0" w:color="auto"/>
            <w:bottom w:val="none" w:sz="0" w:space="0" w:color="auto"/>
            <w:right w:val="none" w:sz="0" w:space="0" w:color="auto"/>
          </w:divBdr>
          <w:divsChild>
            <w:div w:id="307369346">
              <w:marLeft w:val="0"/>
              <w:marRight w:val="0"/>
              <w:marTop w:val="0"/>
              <w:marBottom w:val="0"/>
              <w:divBdr>
                <w:top w:val="none" w:sz="0" w:space="0" w:color="auto"/>
                <w:left w:val="none" w:sz="0" w:space="0" w:color="auto"/>
                <w:bottom w:val="none" w:sz="0" w:space="0" w:color="auto"/>
                <w:right w:val="none" w:sz="0" w:space="0" w:color="auto"/>
              </w:divBdr>
              <w:divsChild>
                <w:div w:id="149250922">
                  <w:marLeft w:val="0"/>
                  <w:marRight w:val="0"/>
                  <w:marTop w:val="0"/>
                  <w:marBottom w:val="0"/>
                  <w:divBdr>
                    <w:top w:val="none" w:sz="0" w:space="0" w:color="auto"/>
                    <w:left w:val="none" w:sz="0" w:space="0" w:color="auto"/>
                    <w:bottom w:val="none" w:sz="0" w:space="0" w:color="auto"/>
                    <w:right w:val="none" w:sz="0" w:space="0" w:color="auto"/>
                  </w:divBdr>
                  <w:divsChild>
                    <w:div w:id="816652978">
                      <w:marLeft w:val="0"/>
                      <w:marRight w:val="0"/>
                      <w:marTop w:val="0"/>
                      <w:marBottom w:val="0"/>
                      <w:divBdr>
                        <w:top w:val="none" w:sz="0" w:space="0" w:color="auto"/>
                        <w:left w:val="none" w:sz="0" w:space="0" w:color="auto"/>
                        <w:bottom w:val="none" w:sz="0" w:space="0" w:color="auto"/>
                        <w:right w:val="none" w:sz="0" w:space="0" w:color="auto"/>
                      </w:divBdr>
                    </w:div>
                    <w:div w:id="1047412610">
                      <w:marLeft w:val="0"/>
                      <w:marRight w:val="0"/>
                      <w:marTop w:val="0"/>
                      <w:marBottom w:val="0"/>
                      <w:divBdr>
                        <w:top w:val="none" w:sz="0" w:space="0" w:color="auto"/>
                        <w:left w:val="none" w:sz="0" w:space="0" w:color="auto"/>
                        <w:bottom w:val="none" w:sz="0" w:space="0" w:color="auto"/>
                        <w:right w:val="none" w:sz="0" w:space="0" w:color="auto"/>
                      </w:divBdr>
                      <w:divsChild>
                        <w:div w:id="1673794069">
                          <w:marLeft w:val="0"/>
                          <w:marRight w:val="0"/>
                          <w:marTop w:val="0"/>
                          <w:marBottom w:val="0"/>
                          <w:divBdr>
                            <w:top w:val="none" w:sz="0" w:space="0" w:color="auto"/>
                            <w:left w:val="none" w:sz="0" w:space="0" w:color="auto"/>
                            <w:bottom w:val="none" w:sz="0" w:space="0" w:color="auto"/>
                            <w:right w:val="none" w:sz="0" w:space="0" w:color="auto"/>
                          </w:divBdr>
                          <w:divsChild>
                            <w:div w:id="1065762851">
                              <w:marLeft w:val="0"/>
                              <w:marRight w:val="0"/>
                              <w:marTop w:val="0"/>
                              <w:marBottom w:val="0"/>
                              <w:divBdr>
                                <w:top w:val="none" w:sz="0" w:space="0" w:color="auto"/>
                                <w:left w:val="none" w:sz="0" w:space="0" w:color="auto"/>
                                <w:bottom w:val="none" w:sz="0" w:space="0" w:color="auto"/>
                                <w:right w:val="none" w:sz="0" w:space="0" w:color="auto"/>
                              </w:divBdr>
                            </w:div>
                            <w:div w:id="1276251481">
                              <w:marLeft w:val="0"/>
                              <w:marRight w:val="0"/>
                              <w:marTop w:val="0"/>
                              <w:marBottom w:val="0"/>
                              <w:divBdr>
                                <w:top w:val="none" w:sz="0" w:space="0" w:color="auto"/>
                                <w:left w:val="none" w:sz="0" w:space="0" w:color="auto"/>
                                <w:bottom w:val="none" w:sz="0" w:space="0" w:color="auto"/>
                                <w:right w:val="none" w:sz="0" w:space="0" w:color="auto"/>
                              </w:divBdr>
                            </w:div>
                            <w:div w:id="913971374">
                              <w:marLeft w:val="0"/>
                              <w:marRight w:val="0"/>
                              <w:marTop w:val="0"/>
                              <w:marBottom w:val="0"/>
                              <w:divBdr>
                                <w:top w:val="none" w:sz="0" w:space="0" w:color="auto"/>
                                <w:left w:val="none" w:sz="0" w:space="0" w:color="auto"/>
                                <w:bottom w:val="none" w:sz="0" w:space="0" w:color="auto"/>
                                <w:right w:val="none" w:sz="0" w:space="0" w:color="auto"/>
                              </w:divBdr>
                            </w:div>
                            <w:div w:id="595282889">
                              <w:marLeft w:val="0"/>
                              <w:marRight w:val="0"/>
                              <w:marTop w:val="0"/>
                              <w:marBottom w:val="0"/>
                              <w:divBdr>
                                <w:top w:val="none" w:sz="0" w:space="0" w:color="auto"/>
                                <w:left w:val="none" w:sz="0" w:space="0" w:color="auto"/>
                                <w:bottom w:val="none" w:sz="0" w:space="0" w:color="auto"/>
                                <w:right w:val="none" w:sz="0" w:space="0" w:color="auto"/>
                              </w:divBdr>
                            </w:div>
                            <w:div w:id="1485857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7726094">
              <w:marLeft w:val="0"/>
              <w:marRight w:val="0"/>
              <w:marTop w:val="0"/>
              <w:marBottom w:val="0"/>
              <w:divBdr>
                <w:top w:val="none" w:sz="0" w:space="0" w:color="auto"/>
                <w:left w:val="none" w:sz="0" w:space="0" w:color="auto"/>
                <w:bottom w:val="none" w:sz="0" w:space="0" w:color="auto"/>
                <w:right w:val="none" w:sz="0" w:space="0" w:color="auto"/>
              </w:divBdr>
              <w:divsChild>
                <w:div w:id="1027176984">
                  <w:marLeft w:val="0"/>
                  <w:marRight w:val="0"/>
                  <w:marTop w:val="0"/>
                  <w:marBottom w:val="0"/>
                  <w:divBdr>
                    <w:top w:val="none" w:sz="0" w:space="0" w:color="auto"/>
                    <w:left w:val="none" w:sz="0" w:space="0" w:color="auto"/>
                    <w:bottom w:val="none" w:sz="0" w:space="0" w:color="auto"/>
                    <w:right w:val="none" w:sz="0" w:space="0" w:color="auto"/>
                  </w:divBdr>
                  <w:divsChild>
                    <w:div w:id="544177633">
                      <w:marLeft w:val="0"/>
                      <w:marRight w:val="0"/>
                      <w:marTop w:val="0"/>
                      <w:marBottom w:val="0"/>
                      <w:divBdr>
                        <w:top w:val="none" w:sz="0" w:space="0" w:color="auto"/>
                        <w:left w:val="none" w:sz="0" w:space="0" w:color="auto"/>
                        <w:bottom w:val="none" w:sz="0" w:space="0" w:color="auto"/>
                        <w:right w:val="none" w:sz="0" w:space="0" w:color="auto"/>
                      </w:divBdr>
                      <w:divsChild>
                        <w:div w:id="1960140577">
                          <w:marLeft w:val="0"/>
                          <w:marRight w:val="0"/>
                          <w:marTop w:val="0"/>
                          <w:marBottom w:val="0"/>
                          <w:divBdr>
                            <w:top w:val="none" w:sz="0" w:space="0" w:color="auto"/>
                            <w:left w:val="none" w:sz="0" w:space="0" w:color="auto"/>
                            <w:bottom w:val="none" w:sz="0" w:space="0" w:color="auto"/>
                            <w:right w:val="none" w:sz="0" w:space="0" w:color="auto"/>
                          </w:divBdr>
                        </w:div>
                      </w:divsChild>
                    </w:div>
                    <w:div w:id="383257976">
                      <w:marLeft w:val="0"/>
                      <w:marRight w:val="0"/>
                      <w:marTop w:val="0"/>
                      <w:marBottom w:val="450"/>
                      <w:divBdr>
                        <w:top w:val="none" w:sz="0" w:space="0" w:color="auto"/>
                        <w:left w:val="none" w:sz="0" w:space="0" w:color="auto"/>
                        <w:bottom w:val="none" w:sz="0" w:space="0" w:color="auto"/>
                        <w:right w:val="none" w:sz="0" w:space="0" w:color="auto"/>
                      </w:divBdr>
                    </w:div>
                    <w:div w:id="1539930175">
                      <w:marLeft w:val="0"/>
                      <w:marRight w:val="0"/>
                      <w:marTop w:val="0"/>
                      <w:marBottom w:val="0"/>
                      <w:divBdr>
                        <w:top w:val="none" w:sz="0" w:space="0" w:color="auto"/>
                        <w:left w:val="none" w:sz="0" w:space="0" w:color="auto"/>
                        <w:bottom w:val="none" w:sz="0" w:space="0" w:color="auto"/>
                        <w:right w:val="none" w:sz="0" w:space="0" w:color="auto"/>
                      </w:divBdr>
                      <w:divsChild>
                        <w:div w:id="1314018538">
                          <w:marLeft w:val="0"/>
                          <w:marRight w:val="0"/>
                          <w:marTop w:val="0"/>
                          <w:marBottom w:val="0"/>
                          <w:divBdr>
                            <w:top w:val="none" w:sz="0" w:space="0" w:color="auto"/>
                            <w:left w:val="none" w:sz="0" w:space="0" w:color="auto"/>
                            <w:bottom w:val="none" w:sz="0" w:space="0" w:color="auto"/>
                            <w:right w:val="none" w:sz="0" w:space="0" w:color="auto"/>
                          </w:divBdr>
                        </w:div>
                        <w:div w:id="1756706925">
                          <w:marLeft w:val="-150"/>
                          <w:marRight w:val="-150"/>
                          <w:marTop w:val="0"/>
                          <w:marBottom w:val="0"/>
                          <w:divBdr>
                            <w:top w:val="none" w:sz="0" w:space="0" w:color="auto"/>
                            <w:left w:val="none" w:sz="0" w:space="0" w:color="auto"/>
                            <w:bottom w:val="none" w:sz="0" w:space="0" w:color="auto"/>
                            <w:right w:val="none" w:sz="0" w:space="0" w:color="auto"/>
                          </w:divBdr>
                          <w:divsChild>
                            <w:div w:id="839851170">
                              <w:marLeft w:val="0"/>
                              <w:marRight w:val="0"/>
                              <w:marTop w:val="0"/>
                              <w:marBottom w:val="0"/>
                              <w:divBdr>
                                <w:top w:val="none" w:sz="0" w:space="0" w:color="auto"/>
                                <w:left w:val="none" w:sz="0" w:space="0" w:color="auto"/>
                                <w:bottom w:val="none" w:sz="0" w:space="0" w:color="auto"/>
                                <w:right w:val="none" w:sz="0" w:space="0" w:color="auto"/>
                              </w:divBdr>
                            </w:div>
                            <w:div w:id="962686199">
                              <w:marLeft w:val="0"/>
                              <w:marRight w:val="0"/>
                              <w:marTop w:val="0"/>
                              <w:marBottom w:val="0"/>
                              <w:divBdr>
                                <w:top w:val="none" w:sz="0" w:space="0" w:color="auto"/>
                                <w:left w:val="none" w:sz="0" w:space="0" w:color="auto"/>
                                <w:bottom w:val="none" w:sz="0" w:space="0" w:color="auto"/>
                                <w:right w:val="none" w:sz="0" w:space="0" w:color="auto"/>
                              </w:divBdr>
                              <w:divsChild>
                                <w:div w:id="27671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609146">
                          <w:marLeft w:val="0"/>
                          <w:marRight w:val="0"/>
                          <w:marTop w:val="0"/>
                          <w:marBottom w:val="0"/>
                          <w:divBdr>
                            <w:top w:val="none" w:sz="0" w:space="0" w:color="auto"/>
                            <w:left w:val="none" w:sz="0" w:space="0" w:color="auto"/>
                            <w:bottom w:val="none" w:sz="0" w:space="0" w:color="auto"/>
                            <w:right w:val="none" w:sz="0" w:space="0" w:color="auto"/>
                          </w:divBdr>
                          <w:divsChild>
                            <w:div w:id="1155801583">
                              <w:marLeft w:val="0"/>
                              <w:marRight w:val="0"/>
                              <w:marTop w:val="0"/>
                              <w:marBottom w:val="0"/>
                              <w:divBdr>
                                <w:top w:val="none" w:sz="0" w:space="0" w:color="auto"/>
                                <w:left w:val="none" w:sz="0" w:space="0" w:color="auto"/>
                                <w:bottom w:val="none" w:sz="0" w:space="0" w:color="auto"/>
                                <w:right w:val="none" w:sz="0" w:space="0" w:color="auto"/>
                              </w:divBdr>
                            </w:div>
                          </w:divsChild>
                        </w:div>
                        <w:div w:id="1406101166">
                          <w:marLeft w:val="0"/>
                          <w:marRight w:val="0"/>
                          <w:marTop w:val="0"/>
                          <w:marBottom w:val="450"/>
                          <w:divBdr>
                            <w:top w:val="none" w:sz="0" w:space="0" w:color="auto"/>
                            <w:left w:val="none" w:sz="0" w:space="0" w:color="auto"/>
                            <w:bottom w:val="none" w:sz="0" w:space="0" w:color="auto"/>
                            <w:right w:val="none" w:sz="0" w:space="0" w:color="auto"/>
                          </w:divBdr>
                        </w:div>
                        <w:div w:id="961688133">
                          <w:marLeft w:val="0"/>
                          <w:marRight w:val="0"/>
                          <w:marTop w:val="0"/>
                          <w:marBottom w:val="0"/>
                          <w:divBdr>
                            <w:top w:val="none" w:sz="0" w:space="0" w:color="auto"/>
                            <w:left w:val="none" w:sz="0" w:space="0" w:color="auto"/>
                            <w:bottom w:val="none" w:sz="0" w:space="0" w:color="auto"/>
                            <w:right w:val="none" w:sz="0" w:space="0" w:color="auto"/>
                          </w:divBdr>
                        </w:div>
                        <w:div w:id="512383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5363271">
      <w:bodyDiv w:val="1"/>
      <w:marLeft w:val="0"/>
      <w:marRight w:val="0"/>
      <w:marTop w:val="0"/>
      <w:marBottom w:val="0"/>
      <w:divBdr>
        <w:top w:val="none" w:sz="0" w:space="0" w:color="auto"/>
        <w:left w:val="none" w:sz="0" w:space="0" w:color="auto"/>
        <w:bottom w:val="none" w:sz="0" w:space="0" w:color="auto"/>
        <w:right w:val="none" w:sz="0" w:space="0" w:color="auto"/>
      </w:divBdr>
    </w:div>
    <w:div w:id="1275483906">
      <w:bodyDiv w:val="1"/>
      <w:marLeft w:val="0"/>
      <w:marRight w:val="0"/>
      <w:marTop w:val="0"/>
      <w:marBottom w:val="0"/>
      <w:divBdr>
        <w:top w:val="none" w:sz="0" w:space="0" w:color="auto"/>
        <w:left w:val="none" w:sz="0" w:space="0" w:color="auto"/>
        <w:bottom w:val="none" w:sz="0" w:space="0" w:color="auto"/>
        <w:right w:val="none" w:sz="0" w:space="0" w:color="auto"/>
      </w:divBdr>
    </w:div>
    <w:div w:id="1276331236">
      <w:bodyDiv w:val="1"/>
      <w:marLeft w:val="0"/>
      <w:marRight w:val="0"/>
      <w:marTop w:val="0"/>
      <w:marBottom w:val="0"/>
      <w:divBdr>
        <w:top w:val="none" w:sz="0" w:space="0" w:color="auto"/>
        <w:left w:val="none" w:sz="0" w:space="0" w:color="auto"/>
        <w:bottom w:val="none" w:sz="0" w:space="0" w:color="auto"/>
        <w:right w:val="none" w:sz="0" w:space="0" w:color="auto"/>
      </w:divBdr>
      <w:divsChild>
        <w:div w:id="1715306423">
          <w:marLeft w:val="0"/>
          <w:marRight w:val="0"/>
          <w:marTop w:val="0"/>
          <w:marBottom w:val="0"/>
          <w:divBdr>
            <w:top w:val="none" w:sz="0" w:space="0" w:color="auto"/>
            <w:left w:val="none" w:sz="0" w:space="0" w:color="auto"/>
            <w:bottom w:val="none" w:sz="0" w:space="0" w:color="auto"/>
            <w:right w:val="none" w:sz="0" w:space="0" w:color="auto"/>
          </w:divBdr>
        </w:div>
      </w:divsChild>
    </w:div>
    <w:div w:id="1276981513">
      <w:bodyDiv w:val="1"/>
      <w:marLeft w:val="0"/>
      <w:marRight w:val="0"/>
      <w:marTop w:val="0"/>
      <w:marBottom w:val="0"/>
      <w:divBdr>
        <w:top w:val="none" w:sz="0" w:space="0" w:color="auto"/>
        <w:left w:val="none" w:sz="0" w:space="0" w:color="auto"/>
        <w:bottom w:val="none" w:sz="0" w:space="0" w:color="auto"/>
        <w:right w:val="none" w:sz="0" w:space="0" w:color="auto"/>
      </w:divBdr>
    </w:div>
    <w:div w:id="1277054395">
      <w:bodyDiv w:val="1"/>
      <w:marLeft w:val="0"/>
      <w:marRight w:val="0"/>
      <w:marTop w:val="0"/>
      <w:marBottom w:val="0"/>
      <w:divBdr>
        <w:top w:val="none" w:sz="0" w:space="0" w:color="auto"/>
        <w:left w:val="none" w:sz="0" w:space="0" w:color="auto"/>
        <w:bottom w:val="none" w:sz="0" w:space="0" w:color="auto"/>
        <w:right w:val="none" w:sz="0" w:space="0" w:color="auto"/>
      </w:divBdr>
      <w:divsChild>
        <w:div w:id="902835942">
          <w:marLeft w:val="-225"/>
          <w:marRight w:val="-225"/>
          <w:marTop w:val="0"/>
          <w:marBottom w:val="0"/>
          <w:divBdr>
            <w:top w:val="none" w:sz="0" w:space="0" w:color="auto"/>
            <w:left w:val="none" w:sz="0" w:space="0" w:color="auto"/>
            <w:bottom w:val="none" w:sz="0" w:space="0" w:color="auto"/>
            <w:right w:val="none" w:sz="0" w:space="0" w:color="auto"/>
          </w:divBdr>
        </w:div>
      </w:divsChild>
    </w:div>
    <w:div w:id="1277102119">
      <w:bodyDiv w:val="1"/>
      <w:marLeft w:val="0"/>
      <w:marRight w:val="0"/>
      <w:marTop w:val="0"/>
      <w:marBottom w:val="0"/>
      <w:divBdr>
        <w:top w:val="none" w:sz="0" w:space="0" w:color="auto"/>
        <w:left w:val="none" w:sz="0" w:space="0" w:color="auto"/>
        <w:bottom w:val="none" w:sz="0" w:space="0" w:color="auto"/>
        <w:right w:val="none" w:sz="0" w:space="0" w:color="auto"/>
      </w:divBdr>
    </w:div>
    <w:div w:id="1277327278">
      <w:bodyDiv w:val="1"/>
      <w:marLeft w:val="0"/>
      <w:marRight w:val="0"/>
      <w:marTop w:val="0"/>
      <w:marBottom w:val="0"/>
      <w:divBdr>
        <w:top w:val="none" w:sz="0" w:space="0" w:color="auto"/>
        <w:left w:val="none" w:sz="0" w:space="0" w:color="auto"/>
        <w:bottom w:val="none" w:sz="0" w:space="0" w:color="auto"/>
        <w:right w:val="none" w:sz="0" w:space="0" w:color="auto"/>
      </w:divBdr>
      <w:divsChild>
        <w:div w:id="509760136">
          <w:marLeft w:val="-150"/>
          <w:marRight w:val="-150"/>
          <w:marTop w:val="0"/>
          <w:marBottom w:val="0"/>
          <w:divBdr>
            <w:top w:val="none" w:sz="0" w:space="0" w:color="auto"/>
            <w:left w:val="none" w:sz="0" w:space="0" w:color="auto"/>
            <w:bottom w:val="none" w:sz="0" w:space="0" w:color="auto"/>
            <w:right w:val="none" w:sz="0" w:space="0" w:color="auto"/>
          </w:divBdr>
          <w:divsChild>
            <w:div w:id="1487237589">
              <w:marLeft w:val="0"/>
              <w:marRight w:val="0"/>
              <w:marTop w:val="0"/>
              <w:marBottom w:val="0"/>
              <w:divBdr>
                <w:top w:val="none" w:sz="0" w:space="0" w:color="auto"/>
                <w:left w:val="none" w:sz="0" w:space="0" w:color="auto"/>
                <w:bottom w:val="none" w:sz="0" w:space="0" w:color="auto"/>
                <w:right w:val="none" w:sz="0" w:space="0" w:color="auto"/>
              </w:divBdr>
            </w:div>
          </w:divsChild>
        </w:div>
        <w:div w:id="919750534">
          <w:marLeft w:val="-150"/>
          <w:marRight w:val="-150"/>
          <w:marTop w:val="0"/>
          <w:marBottom w:val="0"/>
          <w:divBdr>
            <w:top w:val="none" w:sz="0" w:space="0" w:color="auto"/>
            <w:left w:val="none" w:sz="0" w:space="0" w:color="auto"/>
            <w:bottom w:val="none" w:sz="0" w:space="0" w:color="auto"/>
            <w:right w:val="none" w:sz="0" w:space="0" w:color="auto"/>
          </w:divBdr>
        </w:div>
      </w:divsChild>
    </w:div>
    <w:div w:id="1277718815">
      <w:bodyDiv w:val="1"/>
      <w:marLeft w:val="0"/>
      <w:marRight w:val="0"/>
      <w:marTop w:val="0"/>
      <w:marBottom w:val="0"/>
      <w:divBdr>
        <w:top w:val="none" w:sz="0" w:space="0" w:color="auto"/>
        <w:left w:val="none" w:sz="0" w:space="0" w:color="auto"/>
        <w:bottom w:val="none" w:sz="0" w:space="0" w:color="auto"/>
        <w:right w:val="none" w:sz="0" w:space="0" w:color="auto"/>
      </w:divBdr>
      <w:divsChild>
        <w:div w:id="1403522311">
          <w:marLeft w:val="-150"/>
          <w:marRight w:val="-150"/>
          <w:marTop w:val="0"/>
          <w:marBottom w:val="0"/>
          <w:divBdr>
            <w:top w:val="none" w:sz="0" w:space="0" w:color="auto"/>
            <w:left w:val="none" w:sz="0" w:space="0" w:color="auto"/>
            <w:bottom w:val="none" w:sz="0" w:space="0" w:color="auto"/>
            <w:right w:val="none" w:sz="0" w:space="0" w:color="auto"/>
          </w:divBdr>
          <w:divsChild>
            <w:div w:id="992418196">
              <w:marLeft w:val="0"/>
              <w:marRight w:val="0"/>
              <w:marTop w:val="0"/>
              <w:marBottom w:val="0"/>
              <w:divBdr>
                <w:top w:val="none" w:sz="0" w:space="0" w:color="auto"/>
                <w:left w:val="none" w:sz="0" w:space="0" w:color="auto"/>
                <w:bottom w:val="none" w:sz="0" w:space="0" w:color="auto"/>
                <w:right w:val="none" w:sz="0" w:space="0" w:color="auto"/>
              </w:divBdr>
              <w:divsChild>
                <w:div w:id="915284355">
                  <w:marLeft w:val="0"/>
                  <w:marRight w:val="0"/>
                  <w:marTop w:val="0"/>
                  <w:marBottom w:val="0"/>
                  <w:divBdr>
                    <w:top w:val="none" w:sz="0" w:space="0" w:color="auto"/>
                    <w:left w:val="none" w:sz="0" w:space="0" w:color="auto"/>
                    <w:bottom w:val="none" w:sz="0" w:space="0" w:color="auto"/>
                    <w:right w:val="none" w:sz="0" w:space="0" w:color="auto"/>
                  </w:divBdr>
                  <w:divsChild>
                    <w:div w:id="953365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442958">
              <w:marLeft w:val="0"/>
              <w:marRight w:val="0"/>
              <w:marTop w:val="0"/>
              <w:marBottom w:val="0"/>
              <w:divBdr>
                <w:top w:val="none" w:sz="0" w:space="0" w:color="auto"/>
                <w:left w:val="none" w:sz="0" w:space="0" w:color="auto"/>
                <w:bottom w:val="none" w:sz="0" w:space="0" w:color="auto"/>
                <w:right w:val="none" w:sz="0" w:space="0" w:color="auto"/>
              </w:divBdr>
              <w:divsChild>
                <w:div w:id="691688796">
                  <w:marLeft w:val="0"/>
                  <w:marRight w:val="0"/>
                  <w:marTop w:val="0"/>
                  <w:marBottom w:val="0"/>
                  <w:divBdr>
                    <w:top w:val="none" w:sz="0" w:space="0" w:color="auto"/>
                    <w:left w:val="none" w:sz="0" w:space="0" w:color="auto"/>
                    <w:bottom w:val="none" w:sz="0" w:space="0" w:color="auto"/>
                    <w:right w:val="none" w:sz="0" w:space="0" w:color="auto"/>
                  </w:divBdr>
                  <w:divsChild>
                    <w:div w:id="130948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7785089">
      <w:bodyDiv w:val="1"/>
      <w:marLeft w:val="0"/>
      <w:marRight w:val="0"/>
      <w:marTop w:val="0"/>
      <w:marBottom w:val="0"/>
      <w:divBdr>
        <w:top w:val="none" w:sz="0" w:space="0" w:color="auto"/>
        <w:left w:val="none" w:sz="0" w:space="0" w:color="auto"/>
        <w:bottom w:val="none" w:sz="0" w:space="0" w:color="auto"/>
        <w:right w:val="none" w:sz="0" w:space="0" w:color="auto"/>
      </w:divBdr>
      <w:divsChild>
        <w:div w:id="381487310">
          <w:marLeft w:val="90"/>
          <w:marRight w:val="90"/>
          <w:marTop w:val="90"/>
          <w:marBottom w:val="90"/>
          <w:divBdr>
            <w:top w:val="none" w:sz="0" w:space="0" w:color="auto"/>
            <w:left w:val="none" w:sz="0" w:space="0" w:color="auto"/>
            <w:bottom w:val="none" w:sz="0" w:space="0" w:color="auto"/>
            <w:right w:val="none" w:sz="0" w:space="0" w:color="auto"/>
          </w:divBdr>
          <w:divsChild>
            <w:div w:id="13531762">
              <w:marLeft w:val="0"/>
              <w:marRight w:val="0"/>
              <w:marTop w:val="0"/>
              <w:marBottom w:val="0"/>
              <w:divBdr>
                <w:top w:val="none" w:sz="0" w:space="0" w:color="auto"/>
                <w:left w:val="none" w:sz="0" w:space="0" w:color="auto"/>
                <w:bottom w:val="none" w:sz="0" w:space="0" w:color="auto"/>
                <w:right w:val="none" w:sz="0" w:space="0" w:color="auto"/>
              </w:divBdr>
            </w:div>
          </w:divsChild>
        </w:div>
        <w:div w:id="590773111">
          <w:marLeft w:val="0"/>
          <w:marRight w:val="0"/>
          <w:marTop w:val="0"/>
          <w:marBottom w:val="90"/>
          <w:divBdr>
            <w:top w:val="none" w:sz="0" w:space="0" w:color="auto"/>
            <w:left w:val="none" w:sz="0" w:space="0" w:color="auto"/>
            <w:bottom w:val="none" w:sz="0" w:space="0" w:color="auto"/>
            <w:right w:val="none" w:sz="0" w:space="0" w:color="auto"/>
          </w:divBdr>
        </w:div>
      </w:divsChild>
    </w:div>
    <w:div w:id="1278172275">
      <w:bodyDiv w:val="1"/>
      <w:marLeft w:val="0"/>
      <w:marRight w:val="0"/>
      <w:marTop w:val="0"/>
      <w:marBottom w:val="0"/>
      <w:divBdr>
        <w:top w:val="none" w:sz="0" w:space="0" w:color="auto"/>
        <w:left w:val="none" w:sz="0" w:space="0" w:color="auto"/>
        <w:bottom w:val="none" w:sz="0" w:space="0" w:color="auto"/>
        <w:right w:val="none" w:sz="0" w:space="0" w:color="auto"/>
      </w:divBdr>
      <w:divsChild>
        <w:div w:id="546918863">
          <w:marLeft w:val="0"/>
          <w:marRight w:val="0"/>
          <w:marTop w:val="0"/>
          <w:marBottom w:val="0"/>
          <w:divBdr>
            <w:top w:val="none" w:sz="0" w:space="0" w:color="auto"/>
            <w:left w:val="none" w:sz="0" w:space="0" w:color="auto"/>
            <w:bottom w:val="none" w:sz="0" w:space="0" w:color="auto"/>
            <w:right w:val="none" w:sz="0" w:space="0" w:color="auto"/>
          </w:divBdr>
          <w:divsChild>
            <w:div w:id="962465654">
              <w:marLeft w:val="0"/>
              <w:marRight w:val="0"/>
              <w:marTop w:val="0"/>
              <w:marBottom w:val="300"/>
              <w:divBdr>
                <w:top w:val="none" w:sz="0" w:space="0" w:color="auto"/>
                <w:left w:val="none" w:sz="0" w:space="0" w:color="auto"/>
                <w:bottom w:val="none" w:sz="0" w:space="0" w:color="auto"/>
                <w:right w:val="none" w:sz="0" w:space="0" w:color="auto"/>
              </w:divBdr>
              <w:divsChild>
                <w:div w:id="119033252">
                  <w:marLeft w:val="0"/>
                  <w:marRight w:val="0"/>
                  <w:marTop w:val="0"/>
                  <w:marBottom w:val="300"/>
                  <w:divBdr>
                    <w:top w:val="none" w:sz="0" w:space="0" w:color="auto"/>
                    <w:left w:val="none" w:sz="0" w:space="0" w:color="auto"/>
                    <w:bottom w:val="single" w:sz="6" w:space="15" w:color="EFEFEF"/>
                    <w:right w:val="none" w:sz="0" w:space="0" w:color="auto"/>
                  </w:divBdr>
                </w:div>
              </w:divsChild>
            </w:div>
          </w:divsChild>
        </w:div>
      </w:divsChild>
    </w:div>
    <w:div w:id="1278755165">
      <w:bodyDiv w:val="1"/>
      <w:marLeft w:val="0"/>
      <w:marRight w:val="0"/>
      <w:marTop w:val="0"/>
      <w:marBottom w:val="0"/>
      <w:divBdr>
        <w:top w:val="none" w:sz="0" w:space="0" w:color="auto"/>
        <w:left w:val="none" w:sz="0" w:space="0" w:color="auto"/>
        <w:bottom w:val="none" w:sz="0" w:space="0" w:color="auto"/>
        <w:right w:val="none" w:sz="0" w:space="0" w:color="auto"/>
      </w:divBdr>
      <w:divsChild>
        <w:div w:id="637034145">
          <w:marLeft w:val="-150"/>
          <w:marRight w:val="-150"/>
          <w:marTop w:val="0"/>
          <w:marBottom w:val="0"/>
          <w:divBdr>
            <w:top w:val="none" w:sz="0" w:space="0" w:color="auto"/>
            <w:left w:val="none" w:sz="0" w:space="0" w:color="auto"/>
            <w:bottom w:val="none" w:sz="0" w:space="0" w:color="auto"/>
            <w:right w:val="none" w:sz="0" w:space="0" w:color="auto"/>
          </w:divBdr>
          <w:divsChild>
            <w:div w:id="718632903">
              <w:marLeft w:val="0"/>
              <w:marRight w:val="0"/>
              <w:marTop w:val="0"/>
              <w:marBottom w:val="0"/>
              <w:divBdr>
                <w:top w:val="none" w:sz="0" w:space="0" w:color="auto"/>
                <w:left w:val="none" w:sz="0" w:space="0" w:color="auto"/>
                <w:bottom w:val="none" w:sz="0" w:space="0" w:color="auto"/>
                <w:right w:val="none" w:sz="0" w:space="0" w:color="auto"/>
              </w:divBdr>
              <w:divsChild>
                <w:div w:id="720251413">
                  <w:marLeft w:val="0"/>
                  <w:marRight w:val="0"/>
                  <w:marTop w:val="0"/>
                  <w:marBottom w:val="0"/>
                  <w:divBdr>
                    <w:top w:val="none" w:sz="0" w:space="0" w:color="auto"/>
                    <w:left w:val="none" w:sz="0" w:space="0" w:color="auto"/>
                    <w:bottom w:val="none" w:sz="0" w:space="0" w:color="auto"/>
                    <w:right w:val="none" w:sz="0" w:space="0" w:color="auto"/>
                  </w:divBdr>
                  <w:divsChild>
                    <w:div w:id="377894840">
                      <w:marLeft w:val="0"/>
                      <w:marRight w:val="0"/>
                      <w:marTop w:val="0"/>
                      <w:marBottom w:val="0"/>
                      <w:divBdr>
                        <w:top w:val="none" w:sz="0" w:space="0" w:color="auto"/>
                        <w:left w:val="none" w:sz="0" w:space="0" w:color="auto"/>
                        <w:bottom w:val="none" w:sz="0" w:space="0" w:color="auto"/>
                        <w:right w:val="none" w:sz="0" w:space="0" w:color="auto"/>
                      </w:divBdr>
                    </w:div>
                  </w:divsChild>
                </w:div>
                <w:div w:id="827600747">
                  <w:marLeft w:val="0"/>
                  <w:marRight w:val="0"/>
                  <w:marTop w:val="0"/>
                  <w:marBottom w:val="0"/>
                  <w:divBdr>
                    <w:top w:val="none" w:sz="0" w:space="0" w:color="auto"/>
                    <w:left w:val="none" w:sz="0" w:space="0" w:color="auto"/>
                    <w:bottom w:val="none" w:sz="0" w:space="0" w:color="auto"/>
                    <w:right w:val="none" w:sz="0" w:space="0" w:color="auto"/>
                  </w:divBdr>
                  <w:divsChild>
                    <w:div w:id="859125698">
                      <w:marLeft w:val="0"/>
                      <w:marRight w:val="0"/>
                      <w:marTop w:val="0"/>
                      <w:marBottom w:val="0"/>
                      <w:divBdr>
                        <w:top w:val="none" w:sz="0" w:space="0" w:color="auto"/>
                        <w:left w:val="none" w:sz="0" w:space="0" w:color="auto"/>
                        <w:bottom w:val="none" w:sz="0" w:space="0" w:color="auto"/>
                        <w:right w:val="none" w:sz="0" w:space="0" w:color="auto"/>
                      </w:divBdr>
                    </w:div>
                    <w:div w:id="1574043939">
                      <w:marLeft w:val="0"/>
                      <w:marRight w:val="0"/>
                      <w:marTop w:val="0"/>
                      <w:marBottom w:val="0"/>
                      <w:divBdr>
                        <w:top w:val="none" w:sz="0" w:space="0" w:color="auto"/>
                        <w:left w:val="none" w:sz="0" w:space="0" w:color="auto"/>
                        <w:bottom w:val="none" w:sz="0" w:space="0" w:color="auto"/>
                        <w:right w:val="none" w:sz="0" w:space="0" w:color="auto"/>
                      </w:divBdr>
                      <w:divsChild>
                        <w:div w:id="166526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2776120">
          <w:marLeft w:val="-150"/>
          <w:marRight w:val="-150"/>
          <w:marTop w:val="0"/>
          <w:marBottom w:val="0"/>
          <w:divBdr>
            <w:top w:val="none" w:sz="0" w:space="0" w:color="auto"/>
            <w:left w:val="none" w:sz="0" w:space="0" w:color="auto"/>
            <w:bottom w:val="none" w:sz="0" w:space="0" w:color="auto"/>
            <w:right w:val="none" w:sz="0" w:space="0" w:color="auto"/>
          </w:divBdr>
        </w:div>
      </w:divsChild>
    </w:div>
    <w:div w:id="1278830396">
      <w:bodyDiv w:val="1"/>
      <w:marLeft w:val="0"/>
      <w:marRight w:val="0"/>
      <w:marTop w:val="0"/>
      <w:marBottom w:val="0"/>
      <w:divBdr>
        <w:top w:val="none" w:sz="0" w:space="0" w:color="auto"/>
        <w:left w:val="none" w:sz="0" w:space="0" w:color="auto"/>
        <w:bottom w:val="none" w:sz="0" w:space="0" w:color="auto"/>
        <w:right w:val="none" w:sz="0" w:space="0" w:color="auto"/>
      </w:divBdr>
      <w:divsChild>
        <w:div w:id="1239049027">
          <w:marLeft w:val="-225"/>
          <w:marRight w:val="-225"/>
          <w:marTop w:val="0"/>
          <w:marBottom w:val="0"/>
          <w:divBdr>
            <w:top w:val="none" w:sz="0" w:space="0" w:color="auto"/>
            <w:left w:val="none" w:sz="0" w:space="0" w:color="auto"/>
            <w:bottom w:val="none" w:sz="0" w:space="0" w:color="auto"/>
            <w:right w:val="none" w:sz="0" w:space="0" w:color="auto"/>
          </w:divBdr>
        </w:div>
        <w:div w:id="1990329056">
          <w:marLeft w:val="-225"/>
          <w:marRight w:val="-225"/>
          <w:marTop w:val="0"/>
          <w:marBottom w:val="0"/>
          <w:divBdr>
            <w:top w:val="none" w:sz="0" w:space="0" w:color="auto"/>
            <w:left w:val="none" w:sz="0" w:space="0" w:color="auto"/>
            <w:bottom w:val="none" w:sz="0" w:space="0" w:color="auto"/>
            <w:right w:val="none" w:sz="0" w:space="0" w:color="auto"/>
          </w:divBdr>
          <w:divsChild>
            <w:div w:id="514272409">
              <w:marLeft w:val="0"/>
              <w:marRight w:val="0"/>
              <w:marTop w:val="0"/>
              <w:marBottom w:val="0"/>
              <w:divBdr>
                <w:top w:val="none" w:sz="0" w:space="0" w:color="auto"/>
                <w:left w:val="none" w:sz="0" w:space="0" w:color="auto"/>
                <w:bottom w:val="none" w:sz="0" w:space="0" w:color="auto"/>
                <w:right w:val="none" w:sz="0" w:space="0" w:color="auto"/>
              </w:divBdr>
              <w:divsChild>
                <w:div w:id="441455290">
                  <w:marLeft w:val="0"/>
                  <w:marRight w:val="0"/>
                  <w:marTop w:val="0"/>
                  <w:marBottom w:val="450"/>
                  <w:divBdr>
                    <w:top w:val="none" w:sz="0" w:space="0" w:color="auto"/>
                    <w:left w:val="none" w:sz="0" w:space="0" w:color="auto"/>
                    <w:bottom w:val="none" w:sz="0" w:space="0" w:color="auto"/>
                    <w:right w:val="none" w:sz="0" w:space="0" w:color="auto"/>
                  </w:divBdr>
                  <w:divsChild>
                    <w:div w:id="1282690061">
                      <w:marLeft w:val="0"/>
                      <w:marRight w:val="0"/>
                      <w:marTop w:val="0"/>
                      <w:marBottom w:val="0"/>
                      <w:divBdr>
                        <w:top w:val="single" w:sz="6" w:space="0" w:color="DEE2E6"/>
                        <w:left w:val="single" w:sz="6" w:space="0" w:color="DEE2E6"/>
                        <w:bottom w:val="single" w:sz="6" w:space="0" w:color="DEE2E6"/>
                        <w:right w:val="single" w:sz="6" w:space="0" w:color="DEE2E6"/>
                      </w:divBdr>
                      <w:divsChild>
                        <w:div w:id="4341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136056">
                  <w:marLeft w:val="0"/>
                  <w:marRight w:val="0"/>
                  <w:marTop w:val="0"/>
                  <w:marBottom w:val="0"/>
                  <w:divBdr>
                    <w:top w:val="none" w:sz="0" w:space="0" w:color="auto"/>
                    <w:left w:val="none" w:sz="0" w:space="0" w:color="auto"/>
                    <w:bottom w:val="none" w:sz="0" w:space="0" w:color="auto"/>
                    <w:right w:val="none" w:sz="0" w:space="0" w:color="auto"/>
                  </w:divBdr>
                </w:div>
                <w:div w:id="1719666789">
                  <w:marLeft w:val="0"/>
                  <w:marRight w:val="0"/>
                  <w:marTop w:val="0"/>
                  <w:marBottom w:val="0"/>
                  <w:divBdr>
                    <w:top w:val="none" w:sz="0" w:space="0" w:color="auto"/>
                    <w:left w:val="none" w:sz="0" w:space="0" w:color="auto"/>
                    <w:bottom w:val="none" w:sz="0" w:space="0" w:color="auto"/>
                    <w:right w:val="none" w:sz="0" w:space="0" w:color="auto"/>
                  </w:divBdr>
                </w:div>
                <w:div w:id="1786533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098703">
      <w:bodyDiv w:val="1"/>
      <w:marLeft w:val="0"/>
      <w:marRight w:val="0"/>
      <w:marTop w:val="0"/>
      <w:marBottom w:val="0"/>
      <w:divBdr>
        <w:top w:val="none" w:sz="0" w:space="0" w:color="auto"/>
        <w:left w:val="none" w:sz="0" w:space="0" w:color="auto"/>
        <w:bottom w:val="none" w:sz="0" w:space="0" w:color="auto"/>
        <w:right w:val="none" w:sz="0" w:space="0" w:color="auto"/>
      </w:divBdr>
      <w:divsChild>
        <w:div w:id="1398433020">
          <w:marLeft w:val="-225"/>
          <w:marRight w:val="-225"/>
          <w:marTop w:val="0"/>
          <w:marBottom w:val="0"/>
          <w:divBdr>
            <w:top w:val="none" w:sz="0" w:space="0" w:color="auto"/>
            <w:left w:val="none" w:sz="0" w:space="0" w:color="auto"/>
            <w:bottom w:val="none" w:sz="0" w:space="0" w:color="auto"/>
            <w:right w:val="none" w:sz="0" w:space="0" w:color="auto"/>
          </w:divBdr>
          <w:divsChild>
            <w:div w:id="1442724667">
              <w:marLeft w:val="0"/>
              <w:marRight w:val="0"/>
              <w:marTop w:val="0"/>
              <w:marBottom w:val="0"/>
              <w:divBdr>
                <w:top w:val="none" w:sz="0" w:space="0" w:color="auto"/>
                <w:left w:val="none" w:sz="0" w:space="0" w:color="auto"/>
                <w:bottom w:val="none" w:sz="0" w:space="0" w:color="auto"/>
                <w:right w:val="none" w:sz="0" w:space="0" w:color="auto"/>
              </w:divBdr>
              <w:divsChild>
                <w:div w:id="207497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086237">
          <w:marLeft w:val="-225"/>
          <w:marRight w:val="-225"/>
          <w:marTop w:val="0"/>
          <w:marBottom w:val="0"/>
          <w:divBdr>
            <w:top w:val="none" w:sz="0" w:space="0" w:color="auto"/>
            <w:left w:val="none" w:sz="0" w:space="0" w:color="auto"/>
            <w:bottom w:val="none" w:sz="0" w:space="0" w:color="auto"/>
            <w:right w:val="none" w:sz="0" w:space="0" w:color="auto"/>
          </w:divBdr>
        </w:div>
      </w:divsChild>
    </w:div>
    <w:div w:id="1279263153">
      <w:bodyDiv w:val="1"/>
      <w:marLeft w:val="0"/>
      <w:marRight w:val="0"/>
      <w:marTop w:val="0"/>
      <w:marBottom w:val="0"/>
      <w:divBdr>
        <w:top w:val="none" w:sz="0" w:space="0" w:color="auto"/>
        <w:left w:val="none" w:sz="0" w:space="0" w:color="auto"/>
        <w:bottom w:val="none" w:sz="0" w:space="0" w:color="auto"/>
        <w:right w:val="none" w:sz="0" w:space="0" w:color="auto"/>
      </w:divBdr>
      <w:divsChild>
        <w:div w:id="1154757270">
          <w:marLeft w:val="0"/>
          <w:marRight w:val="0"/>
          <w:marTop w:val="0"/>
          <w:marBottom w:val="0"/>
          <w:divBdr>
            <w:top w:val="none" w:sz="0" w:space="0" w:color="auto"/>
            <w:left w:val="none" w:sz="0" w:space="0" w:color="auto"/>
            <w:bottom w:val="none" w:sz="0" w:space="0" w:color="auto"/>
            <w:right w:val="none" w:sz="0" w:space="0" w:color="auto"/>
          </w:divBdr>
          <w:divsChild>
            <w:div w:id="328102208">
              <w:marLeft w:val="2560"/>
              <w:marRight w:val="0"/>
              <w:marTop w:val="0"/>
              <w:marBottom w:val="0"/>
              <w:divBdr>
                <w:top w:val="none" w:sz="0" w:space="0" w:color="auto"/>
                <w:left w:val="none" w:sz="0" w:space="0" w:color="auto"/>
                <w:bottom w:val="none" w:sz="0" w:space="0" w:color="auto"/>
                <w:right w:val="none" w:sz="0" w:space="0" w:color="auto"/>
              </w:divBdr>
              <w:divsChild>
                <w:div w:id="64828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485215">
      <w:bodyDiv w:val="1"/>
      <w:marLeft w:val="0"/>
      <w:marRight w:val="0"/>
      <w:marTop w:val="0"/>
      <w:marBottom w:val="0"/>
      <w:divBdr>
        <w:top w:val="none" w:sz="0" w:space="0" w:color="auto"/>
        <w:left w:val="none" w:sz="0" w:space="0" w:color="auto"/>
        <w:bottom w:val="none" w:sz="0" w:space="0" w:color="auto"/>
        <w:right w:val="none" w:sz="0" w:space="0" w:color="auto"/>
      </w:divBdr>
      <w:divsChild>
        <w:div w:id="79959554">
          <w:marLeft w:val="0"/>
          <w:marRight w:val="0"/>
          <w:marTop w:val="0"/>
          <w:marBottom w:val="0"/>
          <w:divBdr>
            <w:top w:val="none" w:sz="0" w:space="0" w:color="auto"/>
            <w:left w:val="none" w:sz="0" w:space="0" w:color="auto"/>
            <w:bottom w:val="none" w:sz="0" w:space="0" w:color="auto"/>
            <w:right w:val="none" w:sz="0" w:space="0" w:color="auto"/>
          </w:divBdr>
        </w:div>
        <w:div w:id="1003825221">
          <w:marLeft w:val="0"/>
          <w:marRight w:val="0"/>
          <w:marTop w:val="0"/>
          <w:marBottom w:val="0"/>
          <w:divBdr>
            <w:top w:val="none" w:sz="0" w:space="0" w:color="auto"/>
            <w:left w:val="none" w:sz="0" w:space="0" w:color="auto"/>
            <w:bottom w:val="none" w:sz="0" w:space="0" w:color="auto"/>
            <w:right w:val="none" w:sz="0" w:space="0" w:color="auto"/>
          </w:divBdr>
        </w:div>
      </w:divsChild>
    </w:div>
    <w:div w:id="1279724438">
      <w:bodyDiv w:val="1"/>
      <w:marLeft w:val="0"/>
      <w:marRight w:val="0"/>
      <w:marTop w:val="0"/>
      <w:marBottom w:val="0"/>
      <w:divBdr>
        <w:top w:val="none" w:sz="0" w:space="0" w:color="auto"/>
        <w:left w:val="none" w:sz="0" w:space="0" w:color="auto"/>
        <w:bottom w:val="none" w:sz="0" w:space="0" w:color="auto"/>
        <w:right w:val="none" w:sz="0" w:space="0" w:color="auto"/>
      </w:divBdr>
      <w:divsChild>
        <w:div w:id="61216374">
          <w:marLeft w:val="0"/>
          <w:marRight w:val="0"/>
          <w:marTop w:val="0"/>
          <w:marBottom w:val="0"/>
          <w:divBdr>
            <w:top w:val="none" w:sz="0" w:space="0" w:color="auto"/>
            <w:left w:val="none" w:sz="0" w:space="0" w:color="auto"/>
            <w:bottom w:val="none" w:sz="0" w:space="0" w:color="auto"/>
            <w:right w:val="none" w:sz="0" w:space="0" w:color="auto"/>
          </w:divBdr>
        </w:div>
        <w:div w:id="934485591">
          <w:marLeft w:val="0"/>
          <w:marRight w:val="0"/>
          <w:marTop w:val="0"/>
          <w:marBottom w:val="0"/>
          <w:divBdr>
            <w:top w:val="none" w:sz="0" w:space="0" w:color="auto"/>
            <w:left w:val="none" w:sz="0" w:space="0" w:color="auto"/>
            <w:bottom w:val="none" w:sz="0" w:space="0" w:color="auto"/>
            <w:right w:val="none" w:sz="0" w:space="0" w:color="auto"/>
          </w:divBdr>
        </w:div>
      </w:divsChild>
    </w:div>
    <w:div w:id="1280180836">
      <w:bodyDiv w:val="1"/>
      <w:marLeft w:val="0"/>
      <w:marRight w:val="0"/>
      <w:marTop w:val="0"/>
      <w:marBottom w:val="0"/>
      <w:divBdr>
        <w:top w:val="none" w:sz="0" w:space="0" w:color="auto"/>
        <w:left w:val="none" w:sz="0" w:space="0" w:color="auto"/>
        <w:bottom w:val="none" w:sz="0" w:space="0" w:color="auto"/>
        <w:right w:val="none" w:sz="0" w:space="0" w:color="auto"/>
      </w:divBdr>
    </w:div>
    <w:div w:id="1280260870">
      <w:bodyDiv w:val="1"/>
      <w:marLeft w:val="0"/>
      <w:marRight w:val="0"/>
      <w:marTop w:val="0"/>
      <w:marBottom w:val="0"/>
      <w:divBdr>
        <w:top w:val="none" w:sz="0" w:space="0" w:color="auto"/>
        <w:left w:val="none" w:sz="0" w:space="0" w:color="auto"/>
        <w:bottom w:val="none" w:sz="0" w:space="0" w:color="auto"/>
        <w:right w:val="none" w:sz="0" w:space="0" w:color="auto"/>
      </w:divBdr>
    </w:div>
    <w:div w:id="1280642791">
      <w:bodyDiv w:val="1"/>
      <w:marLeft w:val="0"/>
      <w:marRight w:val="0"/>
      <w:marTop w:val="0"/>
      <w:marBottom w:val="0"/>
      <w:divBdr>
        <w:top w:val="none" w:sz="0" w:space="0" w:color="auto"/>
        <w:left w:val="none" w:sz="0" w:space="0" w:color="auto"/>
        <w:bottom w:val="none" w:sz="0" w:space="0" w:color="auto"/>
        <w:right w:val="none" w:sz="0" w:space="0" w:color="auto"/>
      </w:divBdr>
      <w:divsChild>
        <w:div w:id="453646373">
          <w:marLeft w:val="0"/>
          <w:marRight w:val="0"/>
          <w:marTop w:val="0"/>
          <w:marBottom w:val="0"/>
          <w:divBdr>
            <w:top w:val="none" w:sz="0" w:space="0" w:color="auto"/>
            <w:left w:val="none" w:sz="0" w:space="0" w:color="auto"/>
            <w:bottom w:val="none" w:sz="0" w:space="0" w:color="auto"/>
            <w:right w:val="none" w:sz="0" w:space="0" w:color="auto"/>
          </w:divBdr>
          <w:divsChild>
            <w:div w:id="881022546">
              <w:marLeft w:val="0"/>
              <w:marRight w:val="0"/>
              <w:marTop w:val="0"/>
              <w:marBottom w:val="0"/>
              <w:divBdr>
                <w:top w:val="none" w:sz="0" w:space="0" w:color="auto"/>
                <w:left w:val="none" w:sz="0" w:space="0" w:color="auto"/>
                <w:bottom w:val="none" w:sz="0" w:space="0" w:color="auto"/>
                <w:right w:val="none" w:sz="0" w:space="0" w:color="auto"/>
              </w:divBdr>
              <w:divsChild>
                <w:div w:id="458382180">
                  <w:marLeft w:val="-225"/>
                  <w:marRight w:val="-225"/>
                  <w:marTop w:val="0"/>
                  <w:marBottom w:val="0"/>
                  <w:divBdr>
                    <w:top w:val="none" w:sz="0" w:space="0" w:color="auto"/>
                    <w:left w:val="none" w:sz="0" w:space="0" w:color="auto"/>
                    <w:bottom w:val="none" w:sz="0" w:space="0" w:color="auto"/>
                    <w:right w:val="none" w:sz="0" w:space="0" w:color="auto"/>
                  </w:divBdr>
                  <w:divsChild>
                    <w:div w:id="439300831">
                      <w:marLeft w:val="-225"/>
                      <w:marRight w:val="-225"/>
                      <w:marTop w:val="0"/>
                      <w:marBottom w:val="0"/>
                      <w:divBdr>
                        <w:top w:val="none" w:sz="0" w:space="0" w:color="auto"/>
                        <w:left w:val="none" w:sz="0" w:space="0" w:color="auto"/>
                        <w:bottom w:val="none" w:sz="0" w:space="0" w:color="auto"/>
                        <w:right w:val="none" w:sz="0" w:space="0" w:color="auto"/>
                      </w:divBdr>
                      <w:divsChild>
                        <w:div w:id="411128898">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281104859">
      <w:bodyDiv w:val="1"/>
      <w:marLeft w:val="0"/>
      <w:marRight w:val="0"/>
      <w:marTop w:val="0"/>
      <w:marBottom w:val="0"/>
      <w:divBdr>
        <w:top w:val="none" w:sz="0" w:space="0" w:color="auto"/>
        <w:left w:val="none" w:sz="0" w:space="0" w:color="auto"/>
        <w:bottom w:val="none" w:sz="0" w:space="0" w:color="auto"/>
        <w:right w:val="none" w:sz="0" w:space="0" w:color="auto"/>
      </w:divBdr>
    </w:div>
    <w:div w:id="1281261030">
      <w:bodyDiv w:val="1"/>
      <w:marLeft w:val="0"/>
      <w:marRight w:val="0"/>
      <w:marTop w:val="0"/>
      <w:marBottom w:val="0"/>
      <w:divBdr>
        <w:top w:val="none" w:sz="0" w:space="0" w:color="auto"/>
        <w:left w:val="none" w:sz="0" w:space="0" w:color="auto"/>
        <w:bottom w:val="none" w:sz="0" w:space="0" w:color="auto"/>
        <w:right w:val="none" w:sz="0" w:space="0" w:color="auto"/>
      </w:divBdr>
      <w:divsChild>
        <w:div w:id="1492789867">
          <w:marLeft w:val="0"/>
          <w:marRight w:val="0"/>
          <w:marTop w:val="0"/>
          <w:marBottom w:val="0"/>
          <w:divBdr>
            <w:top w:val="none" w:sz="0" w:space="0" w:color="auto"/>
            <w:left w:val="none" w:sz="0" w:space="0" w:color="auto"/>
            <w:bottom w:val="none" w:sz="0" w:space="0" w:color="auto"/>
            <w:right w:val="none" w:sz="0" w:space="0" w:color="auto"/>
          </w:divBdr>
          <w:divsChild>
            <w:div w:id="2000843956">
              <w:marLeft w:val="0"/>
              <w:marRight w:val="0"/>
              <w:marTop w:val="0"/>
              <w:marBottom w:val="0"/>
              <w:divBdr>
                <w:top w:val="none" w:sz="0" w:space="0" w:color="auto"/>
                <w:left w:val="none" w:sz="0" w:space="0" w:color="auto"/>
                <w:bottom w:val="none" w:sz="0" w:space="0" w:color="auto"/>
                <w:right w:val="none" w:sz="0" w:space="0" w:color="auto"/>
              </w:divBdr>
              <w:divsChild>
                <w:div w:id="558442065">
                  <w:marLeft w:val="0"/>
                  <w:marRight w:val="0"/>
                  <w:marTop w:val="0"/>
                  <w:marBottom w:val="0"/>
                  <w:divBdr>
                    <w:top w:val="none" w:sz="0" w:space="0" w:color="auto"/>
                    <w:left w:val="none" w:sz="0" w:space="0" w:color="auto"/>
                    <w:bottom w:val="none" w:sz="0" w:space="0" w:color="auto"/>
                    <w:right w:val="none" w:sz="0" w:space="0" w:color="auto"/>
                  </w:divBdr>
                </w:div>
                <w:div w:id="819661985">
                  <w:marLeft w:val="0"/>
                  <w:marRight w:val="0"/>
                  <w:marTop w:val="0"/>
                  <w:marBottom w:val="0"/>
                  <w:divBdr>
                    <w:top w:val="none" w:sz="0" w:space="0" w:color="auto"/>
                    <w:left w:val="none" w:sz="0" w:space="0" w:color="auto"/>
                    <w:bottom w:val="none" w:sz="0" w:space="0" w:color="auto"/>
                    <w:right w:val="none" w:sz="0" w:space="0" w:color="auto"/>
                  </w:divBdr>
                  <w:divsChild>
                    <w:div w:id="876896748">
                      <w:marLeft w:val="0"/>
                      <w:marRight w:val="0"/>
                      <w:marTop w:val="0"/>
                      <w:marBottom w:val="0"/>
                      <w:divBdr>
                        <w:top w:val="none" w:sz="0" w:space="0" w:color="auto"/>
                        <w:left w:val="none" w:sz="0" w:space="0" w:color="auto"/>
                        <w:bottom w:val="none" w:sz="0" w:space="0" w:color="auto"/>
                        <w:right w:val="none" w:sz="0" w:space="0" w:color="auto"/>
                      </w:divBdr>
                      <w:divsChild>
                        <w:div w:id="523061828">
                          <w:marLeft w:val="0"/>
                          <w:marRight w:val="0"/>
                          <w:marTop w:val="0"/>
                          <w:marBottom w:val="0"/>
                          <w:divBdr>
                            <w:top w:val="none" w:sz="0" w:space="0" w:color="auto"/>
                            <w:left w:val="none" w:sz="0" w:space="0" w:color="auto"/>
                            <w:bottom w:val="none" w:sz="0" w:space="0" w:color="auto"/>
                            <w:right w:val="none" w:sz="0" w:space="0" w:color="auto"/>
                          </w:divBdr>
                          <w:divsChild>
                            <w:div w:id="210823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1457118">
      <w:bodyDiv w:val="1"/>
      <w:marLeft w:val="0"/>
      <w:marRight w:val="0"/>
      <w:marTop w:val="0"/>
      <w:marBottom w:val="0"/>
      <w:divBdr>
        <w:top w:val="none" w:sz="0" w:space="0" w:color="auto"/>
        <w:left w:val="none" w:sz="0" w:space="0" w:color="auto"/>
        <w:bottom w:val="none" w:sz="0" w:space="0" w:color="auto"/>
        <w:right w:val="none" w:sz="0" w:space="0" w:color="auto"/>
      </w:divBdr>
    </w:div>
    <w:div w:id="1282570853">
      <w:bodyDiv w:val="1"/>
      <w:marLeft w:val="0"/>
      <w:marRight w:val="0"/>
      <w:marTop w:val="0"/>
      <w:marBottom w:val="0"/>
      <w:divBdr>
        <w:top w:val="none" w:sz="0" w:space="0" w:color="auto"/>
        <w:left w:val="none" w:sz="0" w:space="0" w:color="auto"/>
        <w:bottom w:val="none" w:sz="0" w:space="0" w:color="auto"/>
        <w:right w:val="none" w:sz="0" w:space="0" w:color="auto"/>
      </w:divBdr>
      <w:divsChild>
        <w:div w:id="1014722233">
          <w:marLeft w:val="-150"/>
          <w:marRight w:val="-150"/>
          <w:marTop w:val="0"/>
          <w:marBottom w:val="0"/>
          <w:divBdr>
            <w:top w:val="none" w:sz="0" w:space="0" w:color="auto"/>
            <w:left w:val="none" w:sz="0" w:space="0" w:color="auto"/>
            <w:bottom w:val="none" w:sz="0" w:space="0" w:color="auto"/>
            <w:right w:val="none" w:sz="0" w:space="0" w:color="auto"/>
          </w:divBdr>
          <w:divsChild>
            <w:div w:id="345444331">
              <w:marLeft w:val="0"/>
              <w:marRight w:val="0"/>
              <w:marTop w:val="0"/>
              <w:marBottom w:val="0"/>
              <w:divBdr>
                <w:top w:val="none" w:sz="0" w:space="0" w:color="auto"/>
                <w:left w:val="none" w:sz="0" w:space="0" w:color="auto"/>
                <w:bottom w:val="none" w:sz="0" w:space="0" w:color="auto"/>
                <w:right w:val="none" w:sz="0" w:space="0" w:color="auto"/>
              </w:divBdr>
              <w:divsChild>
                <w:div w:id="859272878">
                  <w:marLeft w:val="0"/>
                  <w:marRight w:val="0"/>
                  <w:marTop w:val="0"/>
                  <w:marBottom w:val="0"/>
                  <w:divBdr>
                    <w:top w:val="none" w:sz="0" w:space="0" w:color="auto"/>
                    <w:left w:val="none" w:sz="0" w:space="0" w:color="auto"/>
                    <w:bottom w:val="none" w:sz="0" w:space="0" w:color="auto"/>
                    <w:right w:val="none" w:sz="0" w:space="0" w:color="auto"/>
                  </w:divBdr>
                  <w:divsChild>
                    <w:div w:id="777870561">
                      <w:marLeft w:val="0"/>
                      <w:marRight w:val="0"/>
                      <w:marTop w:val="0"/>
                      <w:marBottom w:val="0"/>
                      <w:divBdr>
                        <w:top w:val="none" w:sz="0" w:space="0" w:color="auto"/>
                        <w:left w:val="none" w:sz="0" w:space="0" w:color="auto"/>
                        <w:bottom w:val="none" w:sz="0" w:space="0" w:color="auto"/>
                        <w:right w:val="none" w:sz="0" w:space="0" w:color="auto"/>
                      </w:divBdr>
                    </w:div>
                    <w:div w:id="1450392508">
                      <w:marLeft w:val="0"/>
                      <w:marRight w:val="0"/>
                      <w:marTop w:val="0"/>
                      <w:marBottom w:val="0"/>
                      <w:divBdr>
                        <w:top w:val="none" w:sz="0" w:space="0" w:color="auto"/>
                        <w:left w:val="none" w:sz="0" w:space="0" w:color="auto"/>
                        <w:bottom w:val="none" w:sz="0" w:space="0" w:color="auto"/>
                        <w:right w:val="none" w:sz="0" w:space="0" w:color="auto"/>
                      </w:divBdr>
                      <w:divsChild>
                        <w:div w:id="291835046">
                          <w:marLeft w:val="0"/>
                          <w:marRight w:val="0"/>
                          <w:marTop w:val="0"/>
                          <w:marBottom w:val="0"/>
                          <w:divBdr>
                            <w:top w:val="none" w:sz="0" w:space="0" w:color="auto"/>
                            <w:left w:val="none" w:sz="0" w:space="0" w:color="auto"/>
                            <w:bottom w:val="none" w:sz="0" w:space="0" w:color="auto"/>
                            <w:right w:val="none" w:sz="0" w:space="0" w:color="auto"/>
                          </w:divBdr>
                          <w:divsChild>
                            <w:div w:id="289210601">
                              <w:marLeft w:val="0"/>
                              <w:marRight w:val="0"/>
                              <w:marTop w:val="0"/>
                              <w:marBottom w:val="0"/>
                              <w:divBdr>
                                <w:top w:val="none" w:sz="0" w:space="0" w:color="auto"/>
                                <w:left w:val="none" w:sz="0" w:space="0" w:color="auto"/>
                                <w:bottom w:val="none" w:sz="0" w:space="0" w:color="auto"/>
                                <w:right w:val="none" w:sz="0" w:space="0" w:color="auto"/>
                              </w:divBdr>
                            </w:div>
                            <w:div w:id="308286371">
                              <w:marLeft w:val="0"/>
                              <w:marRight w:val="0"/>
                              <w:marTop w:val="0"/>
                              <w:marBottom w:val="0"/>
                              <w:divBdr>
                                <w:top w:val="none" w:sz="0" w:space="0" w:color="auto"/>
                                <w:left w:val="none" w:sz="0" w:space="0" w:color="auto"/>
                                <w:bottom w:val="none" w:sz="0" w:space="0" w:color="auto"/>
                                <w:right w:val="none" w:sz="0" w:space="0" w:color="auto"/>
                              </w:divBdr>
                            </w:div>
                            <w:div w:id="1053696151">
                              <w:marLeft w:val="0"/>
                              <w:marRight w:val="0"/>
                              <w:marTop w:val="0"/>
                              <w:marBottom w:val="0"/>
                              <w:divBdr>
                                <w:top w:val="none" w:sz="0" w:space="0" w:color="auto"/>
                                <w:left w:val="none" w:sz="0" w:space="0" w:color="auto"/>
                                <w:bottom w:val="none" w:sz="0" w:space="0" w:color="auto"/>
                                <w:right w:val="none" w:sz="0" w:space="0" w:color="auto"/>
                              </w:divBdr>
                            </w:div>
                            <w:div w:id="1181553327">
                              <w:marLeft w:val="0"/>
                              <w:marRight w:val="0"/>
                              <w:marTop w:val="0"/>
                              <w:marBottom w:val="0"/>
                              <w:divBdr>
                                <w:top w:val="none" w:sz="0" w:space="0" w:color="auto"/>
                                <w:left w:val="none" w:sz="0" w:space="0" w:color="auto"/>
                                <w:bottom w:val="none" w:sz="0" w:space="0" w:color="auto"/>
                                <w:right w:val="none" w:sz="0" w:space="0" w:color="auto"/>
                              </w:divBdr>
                            </w:div>
                            <w:div w:id="120220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5350612">
              <w:marLeft w:val="0"/>
              <w:marRight w:val="0"/>
              <w:marTop w:val="0"/>
              <w:marBottom w:val="0"/>
              <w:divBdr>
                <w:top w:val="none" w:sz="0" w:space="0" w:color="auto"/>
                <w:left w:val="none" w:sz="0" w:space="0" w:color="auto"/>
                <w:bottom w:val="none" w:sz="0" w:space="0" w:color="auto"/>
                <w:right w:val="none" w:sz="0" w:space="0" w:color="auto"/>
              </w:divBdr>
              <w:divsChild>
                <w:div w:id="1582448018">
                  <w:marLeft w:val="0"/>
                  <w:marRight w:val="0"/>
                  <w:marTop w:val="0"/>
                  <w:marBottom w:val="0"/>
                  <w:divBdr>
                    <w:top w:val="none" w:sz="0" w:space="0" w:color="auto"/>
                    <w:left w:val="none" w:sz="0" w:space="0" w:color="auto"/>
                    <w:bottom w:val="none" w:sz="0" w:space="0" w:color="auto"/>
                    <w:right w:val="none" w:sz="0" w:space="0" w:color="auto"/>
                  </w:divBdr>
                  <w:divsChild>
                    <w:div w:id="351760125">
                      <w:marLeft w:val="0"/>
                      <w:marRight w:val="0"/>
                      <w:marTop w:val="0"/>
                      <w:marBottom w:val="0"/>
                      <w:divBdr>
                        <w:top w:val="none" w:sz="0" w:space="0" w:color="auto"/>
                        <w:left w:val="none" w:sz="0" w:space="0" w:color="auto"/>
                        <w:bottom w:val="none" w:sz="0" w:space="0" w:color="auto"/>
                        <w:right w:val="none" w:sz="0" w:space="0" w:color="auto"/>
                      </w:divBdr>
                      <w:divsChild>
                        <w:div w:id="1683166660">
                          <w:marLeft w:val="0"/>
                          <w:marRight w:val="0"/>
                          <w:marTop w:val="0"/>
                          <w:marBottom w:val="0"/>
                          <w:divBdr>
                            <w:top w:val="none" w:sz="0" w:space="0" w:color="auto"/>
                            <w:left w:val="none" w:sz="0" w:space="0" w:color="auto"/>
                            <w:bottom w:val="none" w:sz="0" w:space="0" w:color="auto"/>
                            <w:right w:val="none" w:sz="0" w:space="0" w:color="auto"/>
                          </w:divBdr>
                        </w:div>
                      </w:divsChild>
                    </w:div>
                    <w:div w:id="400490595">
                      <w:marLeft w:val="0"/>
                      <w:marRight w:val="0"/>
                      <w:marTop w:val="0"/>
                      <w:marBottom w:val="0"/>
                      <w:divBdr>
                        <w:top w:val="none" w:sz="0" w:space="0" w:color="auto"/>
                        <w:left w:val="none" w:sz="0" w:space="0" w:color="auto"/>
                        <w:bottom w:val="none" w:sz="0" w:space="0" w:color="auto"/>
                        <w:right w:val="none" w:sz="0" w:space="0" w:color="auto"/>
                      </w:divBdr>
                      <w:divsChild>
                        <w:div w:id="1135413556">
                          <w:marLeft w:val="-150"/>
                          <w:marRight w:val="-150"/>
                          <w:marTop w:val="0"/>
                          <w:marBottom w:val="0"/>
                          <w:divBdr>
                            <w:top w:val="none" w:sz="0" w:space="0" w:color="auto"/>
                            <w:left w:val="none" w:sz="0" w:space="0" w:color="auto"/>
                            <w:bottom w:val="none" w:sz="0" w:space="0" w:color="auto"/>
                            <w:right w:val="none" w:sz="0" w:space="0" w:color="auto"/>
                          </w:divBdr>
                          <w:divsChild>
                            <w:div w:id="892080791">
                              <w:marLeft w:val="0"/>
                              <w:marRight w:val="0"/>
                              <w:marTop w:val="0"/>
                              <w:marBottom w:val="0"/>
                              <w:divBdr>
                                <w:top w:val="none" w:sz="0" w:space="0" w:color="auto"/>
                                <w:left w:val="none" w:sz="0" w:space="0" w:color="auto"/>
                                <w:bottom w:val="none" w:sz="0" w:space="0" w:color="auto"/>
                                <w:right w:val="none" w:sz="0" w:space="0" w:color="auto"/>
                              </w:divBdr>
                              <w:divsChild>
                                <w:div w:id="1343050544">
                                  <w:marLeft w:val="0"/>
                                  <w:marRight w:val="0"/>
                                  <w:marTop w:val="0"/>
                                  <w:marBottom w:val="0"/>
                                  <w:divBdr>
                                    <w:top w:val="none" w:sz="0" w:space="0" w:color="auto"/>
                                    <w:left w:val="none" w:sz="0" w:space="0" w:color="auto"/>
                                    <w:bottom w:val="none" w:sz="0" w:space="0" w:color="auto"/>
                                    <w:right w:val="none" w:sz="0" w:space="0" w:color="auto"/>
                                  </w:divBdr>
                                </w:div>
                              </w:divsChild>
                            </w:div>
                            <w:div w:id="100736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78839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2117476789">
          <w:marLeft w:val="-150"/>
          <w:marRight w:val="-150"/>
          <w:marTop w:val="0"/>
          <w:marBottom w:val="0"/>
          <w:divBdr>
            <w:top w:val="none" w:sz="0" w:space="0" w:color="auto"/>
            <w:left w:val="none" w:sz="0" w:space="0" w:color="auto"/>
            <w:bottom w:val="none" w:sz="0" w:space="0" w:color="auto"/>
            <w:right w:val="none" w:sz="0" w:space="0" w:color="auto"/>
          </w:divBdr>
          <w:divsChild>
            <w:div w:id="311983877">
              <w:marLeft w:val="0"/>
              <w:marRight w:val="0"/>
              <w:marTop w:val="0"/>
              <w:marBottom w:val="0"/>
              <w:divBdr>
                <w:top w:val="none" w:sz="0" w:space="0" w:color="auto"/>
                <w:left w:val="none" w:sz="0" w:space="0" w:color="auto"/>
                <w:bottom w:val="none" w:sz="0" w:space="0" w:color="auto"/>
                <w:right w:val="none" w:sz="0" w:space="0" w:color="auto"/>
              </w:divBdr>
              <w:divsChild>
                <w:div w:id="420756880">
                  <w:marLeft w:val="0"/>
                  <w:marRight w:val="0"/>
                  <w:marTop w:val="0"/>
                  <w:marBottom w:val="0"/>
                  <w:divBdr>
                    <w:top w:val="none" w:sz="0" w:space="0" w:color="auto"/>
                    <w:left w:val="none" w:sz="0" w:space="0" w:color="auto"/>
                    <w:bottom w:val="none" w:sz="0" w:space="0" w:color="auto"/>
                    <w:right w:val="none" w:sz="0" w:space="0" w:color="auto"/>
                  </w:divBdr>
                  <w:divsChild>
                    <w:div w:id="1347709446">
                      <w:marLeft w:val="0"/>
                      <w:marRight w:val="0"/>
                      <w:marTop w:val="0"/>
                      <w:marBottom w:val="0"/>
                      <w:divBdr>
                        <w:top w:val="none" w:sz="0" w:space="0" w:color="auto"/>
                        <w:left w:val="none" w:sz="0" w:space="0" w:color="auto"/>
                        <w:bottom w:val="none" w:sz="0" w:space="0" w:color="auto"/>
                        <w:right w:val="none" w:sz="0" w:space="0" w:color="auto"/>
                      </w:divBdr>
                    </w:div>
                  </w:divsChild>
                </w:div>
                <w:div w:id="1440635667">
                  <w:marLeft w:val="0"/>
                  <w:marRight w:val="0"/>
                  <w:marTop w:val="0"/>
                  <w:marBottom w:val="0"/>
                  <w:divBdr>
                    <w:top w:val="none" w:sz="0" w:space="0" w:color="auto"/>
                    <w:left w:val="none" w:sz="0" w:space="0" w:color="auto"/>
                    <w:bottom w:val="none" w:sz="0" w:space="0" w:color="auto"/>
                    <w:right w:val="none" w:sz="0" w:space="0" w:color="auto"/>
                  </w:divBdr>
                  <w:divsChild>
                    <w:div w:id="288125465">
                      <w:marLeft w:val="0"/>
                      <w:marRight w:val="0"/>
                      <w:marTop w:val="0"/>
                      <w:marBottom w:val="0"/>
                      <w:divBdr>
                        <w:top w:val="none" w:sz="0" w:space="0" w:color="auto"/>
                        <w:left w:val="none" w:sz="0" w:space="0" w:color="auto"/>
                        <w:bottom w:val="none" w:sz="0" w:space="0" w:color="auto"/>
                        <w:right w:val="none" w:sz="0" w:space="0" w:color="auto"/>
                      </w:divBdr>
                    </w:div>
                    <w:div w:id="1270429016">
                      <w:marLeft w:val="0"/>
                      <w:marRight w:val="0"/>
                      <w:marTop w:val="0"/>
                      <w:marBottom w:val="0"/>
                      <w:divBdr>
                        <w:top w:val="none" w:sz="0" w:space="0" w:color="auto"/>
                        <w:left w:val="none" w:sz="0" w:space="0" w:color="auto"/>
                        <w:bottom w:val="none" w:sz="0" w:space="0" w:color="auto"/>
                        <w:right w:val="none" w:sz="0" w:space="0" w:color="auto"/>
                      </w:divBdr>
                      <w:divsChild>
                        <w:div w:id="1791363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154309">
      <w:bodyDiv w:val="1"/>
      <w:marLeft w:val="0"/>
      <w:marRight w:val="0"/>
      <w:marTop w:val="0"/>
      <w:marBottom w:val="0"/>
      <w:divBdr>
        <w:top w:val="none" w:sz="0" w:space="0" w:color="auto"/>
        <w:left w:val="none" w:sz="0" w:space="0" w:color="auto"/>
        <w:bottom w:val="none" w:sz="0" w:space="0" w:color="auto"/>
        <w:right w:val="none" w:sz="0" w:space="0" w:color="auto"/>
      </w:divBdr>
      <w:divsChild>
        <w:div w:id="514349746">
          <w:marLeft w:val="0"/>
          <w:marRight w:val="0"/>
          <w:marTop w:val="0"/>
          <w:marBottom w:val="0"/>
          <w:divBdr>
            <w:top w:val="none" w:sz="0" w:space="0" w:color="auto"/>
            <w:left w:val="none" w:sz="0" w:space="0" w:color="auto"/>
            <w:bottom w:val="none" w:sz="0" w:space="0" w:color="auto"/>
            <w:right w:val="none" w:sz="0" w:space="0" w:color="auto"/>
          </w:divBdr>
        </w:div>
      </w:divsChild>
    </w:div>
    <w:div w:id="1283224815">
      <w:bodyDiv w:val="1"/>
      <w:marLeft w:val="0"/>
      <w:marRight w:val="0"/>
      <w:marTop w:val="0"/>
      <w:marBottom w:val="0"/>
      <w:divBdr>
        <w:top w:val="none" w:sz="0" w:space="0" w:color="auto"/>
        <w:left w:val="none" w:sz="0" w:space="0" w:color="auto"/>
        <w:bottom w:val="none" w:sz="0" w:space="0" w:color="auto"/>
        <w:right w:val="none" w:sz="0" w:space="0" w:color="auto"/>
      </w:divBdr>
      <w:divsChild>
        <w:div w:id="1276596068">
          <w:marLeft w:val="-225"/>
          <w:marRight w:val="-225"/>
          <w:marTop w:val="0"/>
          <w:marBottom w:val="0"/>
          <w:divBdr>
            <w:top w:val="none" w:sz="0" w:space="0" w:color="auto"/>
            <w:left w:val="none" w:sz="0" w:space="0" w:color="auto"/>
            <w:bottom w:val="none" w:sz="0" w:space="0" w:color="auto"/>
            <w:right w:val="none" w:sz="0" w:space="0" w:color="auto"/>
          </w:divBdr>
          <w:divsChild>
            <w:div w:id="851578096">
              <w:marLeft w:val="0"/>
              <w:marRight w:val="0"/>
              <w:marTop w:val="0"/>
              <w:marBottom w:val="0"/>
              <w:divBdr>
                <w:top w:val="none" w:sz="0" w:space="0" w:color="auto"/>
                <w:left w:val="none" w:sz="0" w:space="0" w:color="auto"/>
                <w:bottom w:val="none" w:sz="0" w:space="0" w:color="auto"/>
                <w:right w:val="none" w:sz="0" w:space="0" w:color="auto"/>
              </w:divBdr>
              <w:divsChild>
                <w:div w:id="24373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4077163">
      <w:bodyDiv w:val="1"/>
      <w:marLeft w:val="0"/>
      <w:marRight w:val="0"/>
      <w:marTop w:val="0"/>
      <w:marBottom w:val="0"/>
      <w:divBdr>
        <w:top w:val="none" w:sz="0" w:space="0" w:color="auto"/>
        <w:left w:val="none" w:sz="0" w:space="0" w:color="auto"/>
        <w:bottom w:val="none" w:sz="0" w:space="0" w:color="auto"/>
        <w:right w:val="none" w:sz="0" w:space="0" w:color="auto"/>
      </w:divBdr>
      <w:divsChild>
        <w:div w:id="1148009033">
          <w:marLeft w:val="0"/>
          <w:marRight w:val="0"/>
          <w:marTop w:val="0"/>
          <w:marBottom w:val="0"/>
          <w:divBdr>
            <w:top w:val="none" w:sz="0" w:space="0" w:color="auto"/>
            <w:left w:val="none" w:sz="0" w:space="0" w:color="auto"/>
            <w:bottom w:val="none" w:sz="0" w:space="0" w:color="auto"/>
            <w:right w:val="none" w:sz="0" w:space="0" w:color="auto"/>
          </w:divBdr>
        </w:div>
        <w:div w:id="1353608128">
          <w:marLeft w:val="0"/>
          <w:marRight w:val="0"/>
          <w:marTop w:val="0"/>
          <w:marBottom w:val="0"/>
          <w:divBdr>
            <w:top w:val="none" w:sz="0" w:space="0" w:color="auto"/>
            <w:left w:val="none" w:sz="0" w:space="0" w:color="auto"/>
            <w:bottom w:val="none" w:sz="0" w:space="0" w:color="auto"/>
            <w:right w:val="none" w:sz="0" w:space="0" w:color="auto"/>
          </w:divBdr>
          <w:divsChild>
            <w:div w:id="476798034">
              <w:marLeft w:val="0"/>
              <w:marRight w:val="0"/>
              <w:marTop w:val="0"/>
              <w:marBottom w:val="0"/>
              <w:divBdr>
                <w:top w:val="none" w:sz="0" w:space="0" w:color="auto"/>
                <w:left w:val="none" w:sz="0" w:space="0" w:color="auto"/>
                <w:bottom w:val="none" w:sz="0" w:space="0" w:color="auto"/>
                <w:right w:val="none" w:sz="0" w:space="0" w:color="auto"/>
              </w:divBdr>
              <w:divsChild>
                <w:div w:id="1818447439">
                  <w:marLeft w:val="0"/>
                  <w:marRight w:val="0"/>
                  <w:marTop w:val="0"/>
                  <w:marBottom w:val="450"/>
                  <w:divBdr>
                    <w:top w:val="none" w:sz="0" w:space="0" w:color="auto"/>
                    <w:left w:val="none" w:sz="0" w:space="0" w:color="auto"/>
                    <w:bottom w:val="none" w:sz="0" w:space="0" w:color="auto"/>
                    <w:right w:val="none" w:sz="0" w:space="0" w:color="auto"/>
                  </w:divBdr>
                  <w:divsChild>
                    <w:div w:id="1836452460">
                      <w:marLeft w:val="0"/>
                      <w:marRight w:val="0"/>
                      <w:marTop w:val="0"/>
                      <w:marBottom w:val="0"/>
                      <w:divBdr>
                        <w:top w:val="none" w:sz="0" w:space="0" w:color="auto"/>
                        <w:left w:val="none" w:sz="0" w:space="0" w:color="auto"/>
                        <w:bottom w:val="none" w:sz="0" w:space="0" w:color="auto"/>
                        <w:right w:val="none" w:sz="0" w:space="0" w:color="auto"/>
                      </w:divBdr>
                      <w:divsChild>
                        <w:div w:id="394665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69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4192036">
      <w:bodyDiv w:val="1"/>
      <w:marLeft w:val="0"/>
      <w:marRight w:val="0"/>
      <w:marTop w:val="0"/>
      <w:marBottom w:val="0"/>
      <w:divBdr>
        <w:top w:val="none" w:sz="0" w:space="0" w:color="auto"/>
        <w:left w:val="none" w:sz="0" w:space="0" w:color="auto"/>
        <w:bottom w:val="none" w:sz="0" w:space="0" w:color="auto"/>
        <w:right w:val="none" w:sz="0" w:space="0" w:color="auto"/>
      </w:divBdr>
      <w:divsChild>
        <w:div w:id="1850103122">
          <w:marLeft w:val="0"/>
          <w:marRight w:val="0"/>
          <w:marTop w:val="0"/>
          <w:marBottom w:val="0"/>
          <w:divBdr>
            <w:top w:val="single" w:sz="2" w:space="0" w:color="E5E7EB"/>
            <w:left w:val="single" w:sz="2" w:space="0" w:color="E5E7EB"/>
            <w:bottom w:val="single" w:sz="2" w:space="0" w:color="E5E7EB"/>
            <w:right w:val="single" w:sz="2" w:space="0" w:color="E5E7EB"/>
          </w:divBdr>
          <w:divsChild>
            <w:div w:id="1922058707">
              <w:marLeft w:val="0"/>
              <w:marRight w:val="0"/>
              <w:marTop w:val="0"/>
              <w:marBottom w:val="0"/>
              <w:divBdr>
                <w:top w:val="single" w:sz="2" w:space="0" w:color="E5E7EB"/>
                <w:left w:val="single" w:sz="2" w:space="0" w:color="E5E7EB"/>
                <w:bottom w:val="single" w:sz="2" w:space="0" w:color="E5E7EB"/>
                <w:right w:val="single" w:sz="2" w:space="0" w:color="E5E7EB"/>
              </w:divBdr>
              <w:divsChild>
                <w:div w:id="116531885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589192886">
              <w:marLeft w:val="0"/>
              <w:marRight w:val="0"/>
              <w:marTop w:val="0"/>
              <w:marBottom w:val="0"/>
              <w:divBdr>
                <w:top w:val="single" w:sz="2" w:space="0" w:color="E5E7EB"/>
                <w:left w:val="single" w:sz="2" w:space="0" w:color="E5E7EB"/>
                <w:bottom w:val="single" w:sz="2" w:space="0" w:color="E5E7EB"/>
                <w:right w:val="single" w:sz="2" w:space="0" w:color="E5E7EB"/>
              </w:divBdr>
              <w:divsChild>
                <w:div w:id="2104257222">
                  <w:marLeft w:val="0"/>
                  <w:marRight w:val="0"/>
                  <w:marTop w:val="0"/>
                  <w:marBottom w:val="0"/>
                  <w:divBdr>
                    <w:top w:val="single" w:sz="2" w:space="0" w:color="E5E7EB"/>
                    <w:left w:val="single" w:sz="2" w:space="0" w:color="E5E7EB"/>
                    <w:bottom w:val="single" w:sz="2" w:space="0" w:color="E5E7EB"/>
                    <w:right w:val="single" w:sz="2" w:space="0" w:color="E5E7EB"/>
                  </w:divBdr>
                  <w:divsChild>
                    <w:div w:id="127710052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284269219">
      <w:bodyDiv w:val="1"/>
      <w:marLeft w:val="0"/>
      <w:marRight w:val="0"/>
      <w:marTop w:val="0"/>
      <w:marBottom w:val="0"/>
      <w:divBdr>
        <w:top w:val="none" w:sz="0" w:space="0" w:color="auto"/>
        <w:left w:val="none" w:sz="0" w:space="0" w:color="auto"/>
        <w:bottom w:val="none" w:sz="0" w:space="0" w:color="auto"/>
        <w:right w:val="none" w:sz="0" w:space="0" w:color="auto"/>
      </w:divBdr>
    </w:div>
    <w:div w:id="1284726527">
      <w:bodyDiv w:val="1"/>
      <w:marLeft w:val="0"/>
      <w:marRight w:val="0"/>
      <w:marTop w:val="0"/>
      <w:marBottom w:val="0"/>
      <w:divBdr>
        <w:top w:val="none" w:sz="0" w:space="0" w:color="auto"/>
        <w:left w:val="none" w:sz="0" w:space="0" w:color="auto"/>
        <w:bottom w:val="none" w:sz="0" w:space="0" w:color="auto"/>
        <w:right w:val="none" w:sz="0" w:space="0" w:color="auto"/>
      </w:divBdr>
      <w:divsChild>
        <w:div w:id="15618156">
          <w:marLeft w:val="-150"/>
          <w:marRight w:val="-150"/>
          <w:marTop w:val="0"/>
          <w:marBottom w:val="0"/>
          <w:divBdr>
            <w:top w:val="none" w:sz="0" w:space="0" w:color="auto"/>
            <w:left w:val="none" w:sz="0" w:space="0" w:color="auto"/>
            <w:bottom w:val="none" w:sz="0" w:space="0" w:color="auto"/>
            <w:right w:val="none" w:sz="0" w:space="0" w:color="auto"/>
          </w:divBdr>
        </w:div>
        <w:div w:id="317342880">
          <w:marLeft w:val="-150"/>
          <w:marRight w:val="-150"/>
          <w:marTop w:val="0"/>
          <w:marBottom w:val="0"/>
          <w:divBdr>
            <w:top w:val="none" w:sz="0" w:space="0" w:color="auto"/>
            <w:left w:val="none" w:sz="0" w:space="0" w:color="auto"/>
            <w:bottom w:val="none" w:sz="0" w:space="0" w:color="auto"/>
            <w:right w:val="none" w:sz="0" w:space="0" w:color="auto"/>
          </w:divBdr>
          <w:divsChild>
            <w:div w:id="148893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844511">
      <w:bodyDiv w:val="1"/>
      <w:marLeft w:val="0"/>
      <w:marRight w:val="0"/>
      <w:marTop w:val="0"/>
      <w:marBottom w:val="0"/>
      <w:divBdr>
        <w:top w:val="none" w:sz="0" w:space="0" w:color="auto"/>
        <w:left w:val="none" w:sz="0" w:space="0" w:color="auto"/>
        <w:bottom w:val="none" w:sz="0" w:space="0" w:color="auto"/>
        <w:right w:val="none" w:sz="0" w:space="0" w:color="auto"/>
      </w:divBdr>
    </w:div>
    <w:div w:id="1285114009">
      <w:bodyDiv w:val="1"/>
      <w:marLeft w:val="0"/>
      <w:marRight w:val="0"/>
      <w:marTop w:val="0"/>
      <w:marBottom w:val="0"/>
      <w:divBdr>
        <w:top w:val="none" w:sz="0" w:space="0" w:color="auto"/>
        <w:left w:val="none" w:sz="0" w:space="0" w:color="auto"/>
        <w:bottom w:val="none" w:sz="0" w:space="0" w:color="auto"/>
        <w:right w:val="none" w:sz="0" w:space="0" w:color="auto"/>
      </w:divBdr>
      <w:divsChild>
        <w:div w:id="1024014045">
          <w:marLeft w:val="-150"/>
          <w:marRight w:val="-150"/>
          <w:marTop w:val="0"/>
          <w:marBottom w:val="0"/>
          <w:divBdr>
            <w:top w:val="none" w:sz="0" w:space="0" w:color="auto"/>
            <w:left w:val="none" w:sz="0" w:space="0" w:color="auto"/>
            <w:bottom w:val="none" w:sz="0" w:space="0" w:color="auto"/>
            <w:right w:val="none" w:sz="0" w:space="0" w:color="auto"/>
          </w:divBdr>
          <w:divsChild>
            <w:div w:id="258565552">
              <w:marLeft w:val="0"/>
              <w:marRight w:val="0"/>
              <w:marTop w:val="0"/>
              <w:marBottom w:val="0"/>
              <w:divBdr>
                <w:top w:val="none" w:sz="0" w:space="0" w:color="auto"/>
                <w:left w:val="none" w:sz="0" w:space="0" w:color="auto"/>
                <w:bottom w:val="none" w:sz="0" w:space="0" w:color="auto"/>
                <w:right w:val="none" w:sz="0" w:space="0" w:color="auto"/>
              </w:divBdr>
            </w:div>
            <w:div w:id="1565992095">
              <w:marLeft w:val="0"/>
              <w:marRight w:val="0"/>
              <w:marTop w:val="0"/>
              <w:marBottom w:val="0"/>
              <w:divBdr>
                <w:top w:val="none" w:sz="0" w:space="0" w:color="auto"/>
                <w:left w:val="none" w:sz="0" w:space="0" w:color="auto"/>
                <w:bottom w:val="none" w:sz="0" w:space="0" w:color="auto"/>
                <w:right w:val="none" w:sz="0" w:space="0" w:color="auto"/>
              </w:divBdr>
              <w:divsChild>
                <w:div w:id="1167483059">
                  <w:marLeft w:val="0"/>
                  <w:marRight w:val="0"/>
                  <w:marTop w:val="0"/>
                  <w:marBottom w:val="0"/>
                  <w:divBdr>
                    <w:top w:val="none" w:sz="0" w:space="0" w:color="auto"/>
                    <w:left w:val="none" w:sz="0" w:space="0" w:color="auto"/>
                    <w:bottom w:val="none" w:sz="0" w:space="0" w:color="auto"/>
                    <w:right w:val="none" w:sz="0" w:space="0" w:color="auto"/>
                  </w:divBdr>
                  <w:divsChild>
                    <w:div w:id="108973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5430682">
      <w:bodyDiv w:val="1"/>
      <w:marLeft w:val="0"/>
      <w:marRight w:val="0"/>
      <w:marTop w:val="0"/>
      <w:marBottom w:val="0"/>
      <w:divBdr>
        <w:top w:val="none" w:sz="0" w:space="0" w:color="auto"/>
        <w:left w:val="none" w:sz="0" w:space="0" w:color="auto"/>
        <w:bottom w:val="none" w:sz="0" w:space="0" w:color="auto"/>
        <w:right w:val="none" w:sz="0" w:space="0" w:color="auto"/>
      </w:divBdr>
      <w:divsChild>
        <w:div w:id="30344601">
          <w:marLeft w:val="-150"/>
          <w:marRight w:val="-150"/>
          <w:marTop w:val="0"/>
          <w:marBottom w:val="0"/>
          <w:divBdr>
            <w:top w:val="none" w:sz="0" w:space="0" w:color="auto"/>
            <w:left w:val="none" w:sz="0" w:space="0" w:color="auto"/>
            <w:bottom w:val="none" w:sz="0" w:space="0" w:color="auto"/>
            <w:right w:val="none" w:sz="0" w:space="0" w:color="auto"/>
          </w:divBdr>
        </w:div>
        <w:div w:id="868101916">
          <w:marLeft w:val="-150"/>
          <w:marRight w:val="-150"/>
          <w:marTop w:val="0"/>
          <w:marBottom w:val="0"/>
          <w:divBdr>
            <w:top w:val="none" w:sz="0" w:space="0" w:color="auto"/>
            <w:left w:val="none" w:sz="0" w:space="0" w:color="auto"/>
            <w:bottom w:val="none" w:sz="0" w:space="0" w:color="auto"/>
            <w:right w:val="none" w:sz="0" w:space="0" w:color="auto"/>
          </w:divBdr>
        </w:div>
      </w:divsChild>
    </w:div>
    <w:div w:id="1286349791">
      <w:bodyDiv w:val="1"/>
      <w:marLeft w:val="0"/>
      <w:marRight w:val="0"/>
      <w:marTop w:val="0"/>
      <w:marBottom w:val="0"/>
      <w:divBdr>
        <w:top w:val="none" w:sz="0" w:space="0" w:color="auto"/>
        <w:left w:val="none" w:sz="0" w:space="0" w:color="auto"/>
        <w:bottom w:val="none" w:sz="0" w:space="0" w:color="auto"/>
        <w:right w:val="none" w:sz="0" w:space="0" w:color="auto"/>
      </w:divBdr>
      <w:divsChild>
        <w:div w:id="1445728160">
          <w:marLeft w:val="0"/>
          <w:marRight w:val="0"/>
          <w:marTop w:val="0"/>
          <w:marBottom w:val="172"/>
          <w:divBdr>
            <w:top w:val="none" w:sz="0" w:space="0" w:color="auto"/>
            <w:left w:val="none" w:sz="0" w:space="0" w:color="auto"/>
            <w:bottom w:val="none" w:sz="0" w:space="0" w:color="auto"/>
            <w:right w:val="none" w:sz="0" w:space="0" w:color="auto"/>
          </w:divBdr>
          <w:divsChild>
            <w:div w:id="33758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152826">
      <w:bodyDiv w:val="1"/>
      <w:marLeft w:val="0"/>
      <w:marRight w:val="0"/>
      <w:marTop w:val="0"/>
      <w:marBottom w:val="0"/>
      <w:divBdr>
        <w:top w:val="none" w:sz="0" w:space="0" w:color="auto"/>
        <w:left w:val="none" w:sz="0" w:space="0" w:color="auto"/>
        <w:bottom w:val="none" w:sz="0" w:space="0" w:color="auto"/>
        <w:right w:val="none" w:sz="0" w:space="0" w:color="auto"/>
      </w:divBdr>
    </w:div>
    <w:div w:id="1287394323">
      <w:bodyDiv w:val="1"/>
      <w:marLeft w:val="0"/>
      <w:marRight w:val="0"/>
      <w:marTop w:val="0"/>
      <w:marBottom w:val="0"/>
      <w:divBdr>
        <w:top w:val="none" w:sz="0" w:space="0" w:color="auto"/>
        <w:left w:val="none" w:sz="0" w:space="0" w:color="auto"/>
        <w:bottom w:val="none" w:sz="0" w:space="0" w:color="auto"/>
        <w:right w:val="none" w:sz="0" w:space="0" w:color="auto"/>
      </w:divBdr>
      <w:divsChild>
        <w:div w:id="122891974">
          <w:marLeft w:val="0"/>
          <w:marRight w:val="0"/>
          <w:marTop w:val="0"/>
          <w:marBottom w:val="0"/>
          <w:divBdr>
            <w:top w:val="none" w:sz="0" w:space="0" w:color="auto"/>
            <w:left w:val="none" w:sz="0" w:space="0" w:color="auto"/>
            <w:bottom w:val="none" w:sz="0" w:space="0" w:color="auto"/>
            <w:right w:val="none" w:sz="0" w:space="0" w:color="auto"/>
          </w:divBdr>
          <w:divsChild>
            <w:div w:id="743331558">
              <w:marLeft w:val="0"/>
              <w:marRight w:val="0"/>
              <w:marTop w:val="0"/>
              <w:marBottom w:val="240"/>
              <w:divBdr>
                <w:top w:val="none" w:sz="0" w:space="0" w:color="auto"/>
                <w:left w:val="none" w:sz="0" w:space="0" w:color="auto"/>
                <w:bottom w:val="none" w:sz="0" w:space="0" w:color="auto"/>
                <w:right w:val="none" w:sz="0" w:space="0" w:color="auto"/>
              </w:divBdr>
              <w:divsChild>
                <w:div w:id="208154748">
                  <w:marLeft w:val="60"/>
                  <w:marRight w:val="0"/>
                  <w:marTop w:val="0"/>
                  <w:marBottom w:val="0"/>
                  <w:divBdr>
                    <w:top w:val="none" w:sz="0" w:space="0" w:color="auto"/>
                    <w:left w:val="none" w:sz="0" w:space="0" w:color="auto"/>
                    <w:bottom w:val="none" w:sz="0" w:space="0" w:color="auto"/>
                    <w:right w:val="none" w:sz="0" w:space="0" w:color="auto"/>
                  </w:divBdr>
                </w:div>
                <w:div w:id="767626942">
                  <w:marLeft w:val="0"/>
                  <w:marRight w:val="0"/>
                  <w:marTop w:val="0"/>
                  <w:marBottom w:val="0"/>
                  <w:divBdr>
                    <w:top w:val="none" w:sz="0" w:space="0" w:color="auto"/>
                    <w:left w:val="none" w:sz="0" w:space="0" w:color="auto"/>
                    <w:bottom w:val="none" w:sz="0" w:space="0" w:color="auto"/>
                    <w:right w:val="none" w:sz="0" w:space="0" w:color="auto"/>
                  </w:divBdr>
                </w:div>
              </w:divsChild>
            </w:div>
            <w:div w:id="154829968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287734943">
      <w:bodyDiv w:val="1"/>
      <w:marLeft w:val="0"/>
      <w:marRight w:val="0"/>
      <w:marTop w:val="0"/>
      <w:marBottom w:val="0"/>
      <w:divBdr>
        <w:top w:val="none" w:sz="0" w:space="0" w:color="auto"/>
        <w:left w:val="none" w:sz="0" w:space="0" w:color="auto"/>
        <w:bottom w:val="none" w:sz="0" w:space="0" w:color="auto"/>
        <w:right w:val="none" w:sz="0" w:space="0" w:color="auto"/>
      </w:divBdr>
      <w:divsChild>
        <w:div w:id="399644788">
          <w:marLeft w:val="0"/>
          <w:marRight w:val="0"/>
          <w:marTop w:val="0"/>
          <w:marBottom w:val="225"/>
          <w:divBdr>
            <w:top w:val="single" w:sz="18" w:space="0" w:color="03A9F4"/>
            <w:left w:val="none" w:sz="0" w:space="0" w:color="auto"/>
            <w:bottom w:val="none" w:sz="0" w:space="0" w:color="auto"/>
            <w:right w:val="none" w:sz="0" w:space="0" w:color="auto"/>
          </w:divBdr>
        </w:div>
        <w:div w:id="690107200">
          <w:marLeft w:val="0"/>
          <w:marRight w:val="0"/>
          <w:marTop w:val="0"/>
          <w:marBottom w:val="0"/>
          <w:divBdr>
            <w:top w:val="none" w:sz="0" w:space="0" w:color="auto"/>
            <w:left w:val="none" w:sz="0" w:space="0" w:color="auto"/>
            <w:bottom w:val="none" w:sz="0" w:space="0" w:color="auto"/>
            <w:right w:val="none" w:sz="0" w:space="0" w:color="auto"/>
          </w:divBdr>
        </w:div>
        <w:div w:id="1110777478">
          <w:marLeft w:val="0"/>
          <w:marRight w:val="0"/>
          <w:marTop w:val="0"/>
          <w:marBottom w:val="0"/>
          <w:divBdr>
            <w:top w:val="none" w:sz="0" w:space="0" w:color="auto"/>
            <w:left w:val="none" w:sz="0" w:space="0" w:color="auto"/>
            <w:bottom w:val="none" w:sz="0" w:space="0" w:color="auto"/>
            <w:right w:val="none" w:sz="0" w:space="0" w:color="auto"/>
          </w:divBdr>
        </w:div>
        <w:div w:id="1459183524">
          <w:marLeft w:val="2400"/>
          <w:marRight w:val="1230"/>
          <w:marTop w:val="600"/>
          <w:marBottom w:val="600"/>
          <w:divBdr>
            <w:top w:val="none" w:sz="0" w:space="0" w:color="auto"/>
            <w:left w:val="none" w:sz="0" w:space="0" w:color="auto"/>
            <w:bottom w:val="none" w:sz="0" w:space="0" w:color="auto"/>
            <w:right w:val="none" w:sz="0" w:space="0" w:color="auto"/>
          </w:divBdr>
          <w:divsChild>
            <w:div w:id="279918838">
              <w:marLeft w:val="0"/>
              <w:marRight w:val="0"/>
              <w:marTop w:val="0"/>
              <w:marBottom w:val="0"/>
              <w:divBdr>
                <w:top w:val="none" w:sz="0" w:space="0" w:color="auto"/>
                <w:left w:val="none" w:sz="0" w:space="0" w:color="auto"/>
                <w:bottom w:val="none" w:sz="0" w:space="0" w:color="auto"/>
                <w:right w:val="none" w:sz="0" w:space="0" w:color="auto"/>
              </w:divBdr>
            </w:div>
            <w:div w:id="518742996">
              <w:marLeft w:val="0"/>
              <w:marRight w:val="0"/>
              <w:marTop w:val="0"/>
              <w:marBottom w:val="0"/>
              <w:divBdr>
                <w:top w:val="none" w:sz="0" w:space="0" w:color="auto"/>
                <w:left w:val="none" w:sz="0" w:space="0" w:color="auto"/>
                <w:bottom w:val="none" w:sz="0" w:space="0" w:color="auto"/>
                <w:right w:val="none" w:sz="0" w:space="0" w:color="auto"/>
              </w:divBdr>
            </w:div>
            <w:div w:id="1426464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932100">
      <w:bodyDiv w:val="1"/>
      <w:marLeft w:val="0"/>
      <w:marRight w:val="0"/>
      <w:marTop w:val="0"/>
      <w:marBottom w:val="0"/>
      <w:divBdr>
        <w:top w:val="none" w:sz="0" w:space="0" w:color="auto"/>
        <w:left w:val="none" w:sz="0" w:space="0" w:color="auto"/>
        <w:bottom w:val="none" w:sz="0" w:space="0" w:color="auto"/>
        <w:right w:val="none" w:sz="0" w:space="0" w:color="auto"/>
      </w:divBdr>
      <w:divsChild>
        <w:div w:id="842431005">
          <w:marLeft w:val="-225"/>
          <w:marRight w:val="-225"/>
          <w:marTop w:val="0"/>
          <w:marBottom w:val="0"/>
          <w:divBdr>
            <w:top w:val="none" w:sz="0" w:space="0" w:color="auto"/>
            <w:left w:val="none" w:sz="0" w:space="0" w:color="auto"/>
            <w:bottom w:val="none" w:sz="0" w:space="0" w:color="auto"/>
            <w:right w:val="none" w:sz="0" w:space="0" w:color="auto"/>
          </w:divBdr>
        </w:div>
        <w:div w:id="1704164926">
          <w:marLeft w:val="-225"/>
          <w:marRight w:val="-225"/>
          <w:marTop w:val="0"/>
          <w:marBottom w:val="0"/>
          <w:divBdr>
            <w:top w:val="none" w:sz="0" w:space="0" w:color="auto"/>
            <w:left w:val="none" w:sz="0" w:space="0" w:color="auto"/>
            <w:bottom w:val="none" w:sz="0" w:space="0" w:color="auto"/>
            <w:right w:val="none" w:sz="0" w:space="0" w:color="auto"/>
          </w:divBdr>
          <w:divsChild>
            <w:div w:id="1007949912">
              <w:marLeft w:val="0"/>
              <w:marRight w:val="0"/>
              <w:marTop w:val="0"/>
              <w:marBottom w:val="0"/>
              <w:divBdr>
                <w:top w:val="none" w:sz="0" w:space="0" w:color="auto"/>
                <w:left w:val="none" w:sz="0" w:space="0" w:color="auto"/>
                <w:bottom w:val="none" w:sz="0" w:space="0" w:color="auto"/>
                <w:right w:val="none" w:sz="0" w:space="0" w:color="auto"/>
              </w:divBdr>
              <w:divsChild>
                <w:div w:id="196106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009631">
      <w:bodyDiv w:val="1"/>
      <w:marLeft w:val="0"/>
      <w:marRight w:val="0"/>
      <w:marTop w:val="0"/>
      <w:marBottom w:val="0"/>
      <w:divBdr>
        <w:top w:val="none" w:sz="0" w:space="0" w:color="auto"/>
        <w:left w:val="none" w:sz="0" w:space="0" w:color="auto"/>
        <w:bottom w:val="none" w:sz="0" w:space="0" w:color="auto"/>
        <w:right w:val="none" w:sz="0" w:space="0" w:color="auto"/>
      </w:divBdr>
    </w:div>
    <w:div w:id="1288391443">
      <w:bodyDiv w:val="1"/>
      <w:marLeft w:val="0"/>
      <w:marRight w:val="0"/>
      <w:marTop w:val="0"/>
      <w:marBottom w:val="0"/>
      <w:divBdr>
        <w:top w:val="none" w:sz="0" w:space="0" w:color="auto"/>
        <w:left w:val="none" w:sz="0" w:space="0" w:color="auto"/>
        <w:bottom w:val="none" w:sz="0" w:space="0" w:color="auto"/>
        <w:right w:val="none" w:sz="0" w:space="0" w:color="auto"/>
      </w:divBdr>
      <w:divsChild>
        <w:div w:id="141120070">
          <w:marLeft w:val="-225"/>
          <w:marRight w:val="-225"/>
          <w:marTop w:val="0"/>
          <w:marBottom w:val="0"/>
          <w:divBdr>
            <w:top w:val="none" w:sz="0" w:space="0" w:color="auto"/>
            <w:left w:val="none" w:sz="0" w:space="0" w:color="auto"/>
            <w:bottom w:val="none" w:sz="0" w:space="0" w:color="auto"/>
            <w:right w:val="none" w:sz="0" w:space="0" w:color="auto"/>
          </w:divBdr>
        </w:div>
        <w:div w:id="1253736349">
          <w:marLeft w:val="-225"/>
          <w:marRight w:val="-225"/>
          <w:marTop w:val="0"/>
          <w:marBottom w:val="0"/>
          <w:divBdr>
            <w:top w:val="none" w:sz="0" w:space="0" w:color="auto"/>
            <w:left w:val="none" w:sz="0" w:space="0" w:color="auto"/>
            <w:bottom w:val="none" w:sz="0" w:space="0" w:color="auto"/>
            <w:right w:val="none" w:sz="0" w:space="0" w:color="auto"/>
          </w:divBdr>
          <w:divsChild>
            <w:div w:id="853691329">
              <w:marLeft w:val="0"/>
              <w:marRight w:val="0"/>
              <w:marTop w:val="0"/>
              <w:marBottom w:val="0"/>
              <w:divBdr>
                <w:top w:val="none" w:sz="0" w:space="0" w:color="auto"/>
                <w:left w:val="none" w:sz="0" w:space="0" w:color="auto"/>
                <w:bottom w:val="none" w:sz="0" w:space="0" w:color="auto"/>
                <w:right w:val="none" w:sz="0" w:space="0" w:color="auto"/>
              </w:divBdr>
              <w:divsChild>
                <w:div w:id="47077417">
                  <w:marLeft w:val="0"/>
                  <w:marRight w:val="0"/>
                  <w:marTop w:val="0"/>
                  <w:marBottom w:val="0"/>
                  <w:divBdr>
                    <w:top w:val="none" w:sz="0" w:space="0" w:color="auto"/>
                    <w:left w:val="none" w:sz="0" w:space="0" w:color="auto"/>
                    <w:bottom w:val="none" w:sz="0" w:space="0" w:color="auto"/>
                    <w:right w:val="none" w:sz="0" w:space="0" w:color="auto"/>
                  </w:divBdr>
                </w:div>
                <w:div w:id="1164779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509012">
      <w:bodyDiv w:val="1"/>
      <w:marLeft w:val="0"/>
      <w:marRight w:val="0"/>
      <w:marTop w:val="0"/>
      <w:marBottom w:val="0"/>
      <w:divBdr>
        <w:top w:val="none" w:sz="0" w:space="0" w:color="auto"/>
        <w:left w:val="none" w:sz="0" w:space="0" w:color="auto"/>
        <w:bottom w:val="none" w:sz="0" w:space="0" w:color="auto"/>
        <w:right w:val="none" w:sz="0" w:space="0" w:color="auto"/>
      </w:divBdr>
      <w:divsChild>
        <w:div w:id="2085758928">
          <w:marLeft w:val="-225"/>
          <w:marRight w:val="-225"/>
          <w:marTop w:val="0"/>
          <w:marBottom w:val="0"/>
          <w:divBdr>
            <w:top w:val="none" w:sz="0" w:space="0" w:color="auto"/>
            <w:left w:val="none" w:sz="0" w:space="0" w:color="auto"/>
            <w:bottom w:val="none" w:sz="0" w:space="0" w:color="auto"/>
            <w:right w:val="none" w:sz="0" w:space="0" w:color="auto"/>
          </w:divBdr>
        </w:div>
        <w:div w:id="1966157265">
          <w:marLeft w:val="-225"/>
          <w:marRight w:val="-225"/>
          <w:marTop w:val="0"/>
          <w:marBottom w:val="0"/>
          <w:divBdr>
            <w:top w:val="none" w:sz="0" w:space="0" w:color="auto"/>
            <w:left w:val="none" w:sz="0" w:space="0" w:color="auto"/>
            <w:bottom w:val="none" w:sz="0" w:space="0" w:color="auto"/>
            <w:right w:val="none" w:sz="0" w:space="0" w:color="auto"/>
          </w:divBdr>
          <w:divsChild>
            <w:div w:id="339431072">
              <w:marLeft w:val="0"/>
              <w:marRight w:val="0"/>
              <w:marTop w:val="0"/>
              <w:marBottom w:val="0"/>
              <w:divBdr>
                <w:top w:val="none" w:sz="0" w:space="0" w:color="auto"/>
                <w:left w:val="none" w:sz="0" w:space="0" w:color="auto"/>
                <w:bottom w:val="none" w:sz="0" w:space="0" w:color="auto"/>
                <w:right w:val="none" w:sz="0" w:space="0" w:color="auto"/>
              </w:divBdr>
              <w:divsChild>
                <w:div w:id="51966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706429">
      <w:bodyDiv w:val="1"/>
      <w:marLeft w:val="0"/>
      <w:marRight w:val="0"/>
      <w:marTop w:val="0"/>
      <w:marBottom w:val="0"/>
      <w:divBdr>
        <w:top w:val="none" w:sz="0" w:space="0" w:color="auto"/>
        <w:left w:val="none" w:sz="0" w:space="0" w:color="auto"/>
        <w:bottom w:val="none" w:sz="0" w:space="0" w:color="auto"/>
        <w:right w:val="none" w:sz="0" w:space="0" w:color="auto"/>
      </w:divBdr>
      <w:divsChild>
        <w:div w:id="1247303884">
          <w:marLeft w:val="0"/>
          <w:marRight w:val="0"/>
          <w:marTop w:val="0"/>
          <w:marBottom w:val="0"/>
          <w:divBdr>
            <w:top w:val="none" w:sz="0" w:space="0" w:color="auto"/>
            <w:left w:val="none" w:sz="0" w:space="0" w:color="auto"/>
            <w:bottom w:val="none" w:sz="0" w:space="0" w:color="auto"/>
            <w:right w:val="none" w:sz="0" w:space="0" w:color="auto"/>
          </w:divBdr>
        </w:div>
        <w:div w:id="1574656538">
          <w:marLeft w:val="0"/>
          <w:marRight w:val="0"/>
          <w:marTop w:val="0"/>
          <w:marBottom w:val="0"/>
          <w:divBdr>
            <w:top w:val="none" w:sz="0" w:space="0" w:color="auto"/>
            <w:left w:val="none" w:sz="0" w:space="0" w:color="auto"/>
            <w:bottom w:val="none" w:sz="0" w:space="0" w:color="auto"/>
            <w:right w:val="none" w:sz="0" w:space="0" w:color="auto"/>
          </w:divBdr>
          <w:divsChild>
            <w:div w:id="589391638">
              <w:marLeft w:val="0"/>
              <w:marRight w:val="0"/>
              <w:marTop w:val="0"/>
              <w:marBottom w:val="0"/>
              <w:divBdr>
                <w:top w:val="none" w:sz="0" w:space="0" w:color="auto"/>
                <w:left w:val="none" w:sz="0" w:space="0" w:color="auto"/>
                <w:bottom w:val="none" w:sz="0" w:space="0" w:color="auto"/>
                <w:right w:val="none" w:sz="0" w:space="0" w:color="auto"/>
              </w:divBdr>
              <w:divsChild>
                <w:div w:id="91732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854605">
      <w:bodyDiv w:val="1"/>
      <w:marLeft w:val="0"/>
      <w:marRight w:val="0"/>
      <w:marTop w:val="0"/>
      <w:marBottom w:val="0"/>
      <w:divBdr>
        <w:top w:val="none" w:sz="0" w:space="0" w:color="auto"/>
        <w:left w:val="none" w:sz="0" w:space="0" w:color="auto"/>
        <w:bottom w:val="none" w:sz="0" w:space="0" w:color="auto"/>
        <w:right w:val="none" w:sz="0" w:space="0" w:color="auto"/>
      </w:divBdr>
      <w:divsChild>
        <w:div w:id="987124530">
          <w:marLeft w:val="0"/>
          <w:marRight w:val="0"/>
          <w:marTop w:val="0"/>
          <w:marBottom w:val="0"/>
          <w:divBdr>
            <w:top w:val="none" w:sz="0" w:space="0" w:color="auto"/>
            <w:left w:val="none" w:sz="0" w:space="0" w:color="auto"/>
            <w:bottom w:val="none" w:sz="0" w:space="0" w:color="auto"/>
            <w:right w:val="none" w:sz="0" w:space="0" w:color="auto"/>
          </w:divBdr>
          <w:divsChild>
            <w:div w:id="1225749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856366">
      <w:bodyDiv w:val="1"/>
      <w:marLeft w:val="0"/>
      <w:marRight w:val="0"/>
      <w:marTop w:val="0"/>
      <w:marBottom w:val="0"/>
      <w:divBdr>
        <w:top w:val="none" w:sz="0" w:space="0" w:color="auto"/>
        <w:left w:val="none" w:sz="0" w:space="0" w:color="auto"/>
        <w:bottom w:val="none" w:sz="0" w:space="0" w:color="auto"/>
        <w:right w:val="none" w:sz="0" w:space="0" w:color="auto"/>
      </w:divBdr>
      <w:divsChild>
        <w:div w:id="267087030">
          <w:marLeft w:val="0"/>
          <w:marRight w:val="0"/>
          <w:marTop w:val="0"/>
          <w:marBottom w:val="0"/>
          <w:divBdr>
            <w:top w:val="none" w:sz="0" w:space="0" w:color="auto"/>
            <w:left w:val="none" w:sz="0" w:space="0" w:color="auto"/>
            <w:bottom w:val="none" w:sz="0" w:space="0" w:color="auto"/>
            <w:right w:val="none" w:sz="0" w:space="0" w:color="auto"/>
          </w:divBdr>
          <w:divsChild>
            <w:div w:id="1435788004">
              <w:marLeft w:val="0"/>
              <w:marRight w:val="0"/>
              <w:marTop w:val="0"/>
              <w:marBottom w:val="240"/>
              <w:divBdr>
                <w:top w:val="none" w:sz="0" w:space="0" w:color="auto"/>
                <w:left w:val="none" w:sz="0" w:space="0" w:color="auto"/>
                <w:bottom w:val="none" w:sz="0" w:space="0" w:color="auto"/>
                <w:right w:val="none" w:sz="0" w:space="0" w:color="auto"/>
              </w:divBdr>
              <w:divsChild>
                <w:div w:id="1672637809">
                  <w:marLeft w:val="0"/>
                  <w:marRight w:val="0"/>
                  <w:marTop w:val="0"/>
                  <w:marBottom w:val="0"/>
                  <w:divBdr>
                    <w:top w:val="none" w:sz="0" w:space="0" w:color="auto"/>
                    <w:left w:val="none" w:sz="0" w:space="0" w:color="auto"/>
                    <w:bottom w:val="none" w:sz="0" w:space="0" w:color="auto"/>
                    <w:right w:val="none" w:sz="0" w:space="0" w:color="auto"/>
                  </w:divBdr>
                </w:div>
                <w:div w:id="998078141">
                  <w:marLeft w:val="60"/>
                  <w:marRight w:val="0"/>
                  <w:marTop w:val="0"/>
                  <w:marBottom w:val="0"/>
                  <w:divBdr>
                    <w:top w:val="none" w:sz="0" w:space="0" w:color="auto"/>
                    <w:left w:val="none" w:sz="0" w:space="0" w:color="auto"/>
                    <w:bottom w:val="none" w:sz="0" w:space="0" w:color="auto"/>
                    <w:right w:val="none" w:sz="0" w:space="0" w:color="auto"/>
                  </w:divBdr>
                </w:div>
              </w:divsChild>
            </w:div>
            <w:div w:id="1966233850">
              <w:marLeft w:val="0"/>
              <w:marRight w:val="0"/>
              <w:marTop w:val="0"/>
              <w:marBottom w:val="225"/>
              <w:divBdr>
                <w:top w:val="none" w:sz="0" w:space="0" w:color="auto"/>
                <w:left w:val="none" w:sz="0" w:space="0" w:color="auto"/>
                <w:bottom w:val="none" w:sz="0" w:space="0" w:color="auto"/>
                <w:right w:val="none" w:sz="0" w:space="0" w:color="auto"/>
              </w:divBdr>
            </w:div>
          </w:divsChild>
        </w:div>
        <w:div w:id="1635259556">
          <w:marLeft w:val="0"/>
          <w:marRight w:val="0"/>
          <w:marTop w:val="0"/>
          <w:marBottom w:val="0"/>
          <w:divBdr>
            <w:top w:val="none" w:sz="0" w:space="0" w:color="auto"/>
            <w:left w:val="none" w:sz="0" w:space="0" w:color="auto"/>
            <w:bottom w:val="none" w:sz="0" w:space="0" w:color="auto"/>
            <w:right w:val="none" w:sz="0" w:space="0" w:color="auto"/>
          </w:divBdr>
        </w:div>
        <w:div w:id="1188831897">
          <w:marLeft w:val="0"/>
          <w:marRight w:val="0"/>
          <w:marTop w:val="315"/>
          <w:marBottom w:val="0"/>
          <w:divBdr>
            <w:top w:val="none" w:sz="0" w:space="0" w:color="auto"/>
            <w:left w:val="none" w:sz="0" w:space="0" w:color="auto"/>
            <w:bottom w:val="none" w:sz="0" w:space="0" w:color="auto"/>
            <w:right w:val="none" w:sz="0" w:space="0" w:color="auto"/>
          </w:divBdr>
          <w:divsChild>
            <w:div w:id="1846896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165143">
      <w:bodyDiv w:val="1"/>
      <w:marLeft w:val="0"/>
      <w:marRight w:val="0"/>
      <w:marTop w:val="0"/>
      <w:marBottom w:val="0"/>
      <w:divBdr>
        <w:top w:val="none" w:sz="0" w:space="0" w:color="auto"/>
        <w:left w:val="none" w:sz="0" w:space="0" w:color="auto"/>
        <w:bottom w:val="none" w:sz="0" w:space="0" w:color="auto"/>
        <w:right w:val="none" w:sz="0" w:space="0" w:color="auto"/>
      </w:divBdr>
      <w:divsChild>
        <w:div w:id="1271470032">
          <w:marLeft w:val="-225"/>
          <w:marRight w:val="-225"/>
          <w:marTop w:val="0"/>
          <w:marBottom w:val="0"/>
          <w:divBdr>
            <w:top w:val="none" w:sz="0" w:space="0" w:color="auto"/>
            <w:left w:val="none" w:sz="0" w:space="0" w:color="auto"/>
            <w:bottom w:val="none" w:sz="0" w:space="0" w:color="auto"/>
            <w:right w:val="none" w:sz="0" w:space="0" w:color="auto"/>
          </w:divBdr>
        </w:div>
        <w:div w:id="1845128268">
          <w:marLeft w:val="-225"/>
          <w:marRight w:val="-225"/>
          <w:marTop w:val="0"/>
          <w:marBottom w:val="0"/>
          <w:divBdr>
            <w:top w:val="none" w:sz="0" w:space="0" w:color="auto"/>
            <w:left w:val="none" w:sz="0" w:space="0" w:color="auto"/>
            <w:bottom w:val="none" w:sz="0" w:space="0" w:color="auto"/>
            <w:right w:val="none" w:sz="0" w:space="0" w:color="auto"/>
          </w:divBdr>
          <w:divsChild>
            <w:div w:id="2014407687">
              <w:marLeft w:val="0"/>
              <w:marRight w:val="0"/>
              <w:marTop w:val="0"/>
              <w:marBottom w:val="0"/>
              <w:divBdr>
                <w:top w:val="none" w:sz="0" w:space="0" w:color="auto"/>
                <w:left w:val="none" w:sz="0" w:space="0" w:color="auto"/>
                <w:bottom w:val="none" w:sz="0" w:space="0" w:color="auto"/>
                <w:right w:val="none" w:sz="0" w:space="0" w:color="auto"/>
              </w:divBdr>
              <w:divsChild>
                <w:div w:id="2033221253">
                  <w:marLeft w:val="0"/>
                  <w:marRight w:val="0"/>
                  <w:marTop w:val="0"/>
                  <w:marBottom w:val="0"/>
                  <w:divBdr>
                    <w:top w:val="none" w:sz="0" w:space="0" w:color="auto"/>
                    <w:left w:val="none" w:sz="0" w:space="0" w:color="auto"/>
                    <w:bottom w:val="none" w:sz="0" w:space="0" w:color="auto"/>
                    <w:right w:val="none" w:sz="0" w:space="0" w:color="auto"/>
                  </w:divBdr>
                </w:div>
                <w:div w:id="1686589166">
                  <w:marLeft w:val="0"/>
                  <w:marRight w:val="0"/>
                  <w:marTop w:val="0"/>
                  <w:marBottom w:val="0"/>
                  <w:divBdr>
                    <w:top w:val="none" w:sz="0" w:space="0" w:color="auto"/>
                    <w:left w:val="none" w:sz="0" w:space="0" w:color="auto"/>
                    <w:bottom w:val="none" w:sz="0" w:space="0" w:color="auto"/>
                    <w:right w:val="none" w:sz="0" w:space="0" w:color="auto"/>
                  </w:divBdr>
                </w:div>
                <w:div w:id="1018234341">
                  <w:marLeft w:val="0"/>
                  <w:marRight w:val="0"/>
                  <w:marTop w:val="0"/>
                  <w:marBottom w:val="450"/>
                  <w:divBdr>
                    <w:top w:val="none" w:sz="0" w:space="0" w:color="auto"/>
                    <w:left w:val="none" w:sz="0" w:space="0" w:color="auto"/>
                    <w:bottom w:val="none" w:sz="0" w:space="0" w:color="auto"/>
                    <w:right w:val="none" w:sz="0" w:space="0" w:color="auto"/>
                  </w:divBdr>
                  <w:divsChild>
                    <w:div w:id="1582912756">
                      <w:marLeft w:val="0"/>
                      <w:marRight w:val="0"/>
                      <w:marTop w:val="0"/>
                      <w:marBottom w:val="0"/>
                      <w:divBdr>
                        <w:top w:val="single" w:sz="6" w:space="0" w:color="DEE2E6"/>
                        <w:left w:val="single" w:sz="6" w:space="0" w:color="DEE2E6"/>
                        <w:bottom w:val="single" w:sz="6" w:space="0" w:color="DEE2E6"/>
                        <w:right w:val="single" w:sz="6" w:space="0" w:color="DEE2E6"/>
                      </w:divBdr>
                      <w:divsChild>
                        <w:div w:id="45464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24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240135">
      <w:bodyDiv w:val="1"/>
      <w:marLeft w:val="0"/>
      <w:marRight w:val="0"/>
      <w:marTop w:val="0"/>
      <w:marBottom w:val="0"/>
      <w:divBdr>
        <w:top w:val="none" w:sz="0" w:space="0" w:color="auto"/>
        <w:left w:val="none" w:sz="0" w:space="0" w:color="auto"/>
        <w:bottom w:val="none" w:sz="0" w:space="0" w:color="auto"/>
        <w:right w:val="none" w:sz="0" w:space="0" w:color="auto"/>
      </w:divBdr>
      <w:divsChild>
        <w:div w:id="233317432">
          <w:marLeft w:val="0"/>
          <w:marRight w:val="0"/>
          <w:marTop w:val="0"/>
          <w:marBottom w:val="0"/>
          <w:divBdr>
            <w:top w:val="none" w:sz="0" w:space="0" w:color="auto"/>
            <w:left w:val="none" w:sz="0" w:space="0" w:color="auto"/>
            <w:bottom w:val="none" w:sz="0" w:space="0" w:color="auto"/>
            <w:right w:val="none" w:sz="0" w:space="0" w:color="auto"/>
          </w:divBdr>
          <w:divsChild>
            <w:div w:id="1322582623">
              <w:marLeft w:val="0"/>
              <w:marRight w:val="0"/>
              <w:marTop w:val="0"/>
              <w:marBottom w:val="0"/>
              <w:divBdr>
                <w:top w:val="none" w:sz="0" w:space="0" w:color="auto"/>
                <w:left w:val="none" w:sz="0" w:space="0" w:color="auto"/>
                <w:bottom w:val="none" w:sz="0" w:space="0" w:color="auto"/>
                <w:right w:val="none" w:sz="0" w:space="0" w:color="auto"/>
              </w:divBdr>
            </w:div>
          </w:divsChild>
        </w:div>
        <w:div w:id="235092935">
          <w:marLeft w:val="0"/>
          <w:marRight w:val="0"/>
          <w:marTop w:val="0"/>
          <w:marBottom w:val="0"/>
          <w:divBdr>
            <w:top w:val="none" w:sz="0" w:space="0" w:color="auto"/>
            <w:left w:val="none" w:sz="0" w:space="0" w:color="auto"/>
            <w:bottom w:val="none" w:sz="0" w:space="0" w:color="auto"/>
            <w:right w:val="none" w:sz="0" w:space="0" w:color="auto"/>
          </w:divBdr>
        </w:div>
        <w:div w:id="1206215015">
          <w:marLeft w:val="0"/>
          <w:marRight w:val="0"/>
          <w:marTop w:val="0"/>
          <w:marBottom w:val="0"/>
          <w:divBdr>
            <w:top w:val="none" w:sz="0" w:space="0" w:color="auto"/>
            <w:left w:val="none" w:sz="0" w:space="0" w:color="auto"/>
            <w:bottom w:val="none" w:sz="0" w:space="0" w:color="auto"/>
            <w:right w:val="none" w:sz="0" w:space="0" w:color="auto"/>
          </w:divBdr>
        </w:div>
      </w:divsChild>
    </w:div>
    <w:div w:id="1289505936">
      <w:bodyDiv w:val="1"/>
      <w:marLeft w:val="0"/>
      <w:marRight w:val="0"/>
      <w:marTop w:val="0"/>
      <w:marBottom w:val="0"/>
      <w:divBdr>
        <w:top w:val="none" w:sz="0" w:space="0" w:color="auto"/>
        <w:left w:val="none" w:sz="0" w:space="0" w:color="auto"/>
        <w:bottom w:val="none" w:sz="0" w:space="0" w:color="auto"/>
        <w:right w:val="none" w:sz="0" w:space="0" w:color="auto"/>
      </w:divBdr>
      <w:divsChild>
        <w:div w:id="884759713">
          <w:marLeft w:val="-225"/>
          <w:marRight w:val="-225"/>
          <w:marTop w:val="0"/>
          <w:marBottom w:val="0"/>
          <w:divBdr>
            <w:top w:val="none" w:sz="0" w:space="0" w:color="auto"/>
            <w:left w:val="none" w:sz="0" w:space="0" w:color="auto"/>
            <w:bottom w:val="none" w:sz="0" w:space="0" w:color="auto"/>
            <w:right w:val="none" w:sz="0" w:space="0" w:color="auto"/>
          </w:divBdr>
        </w:div>
        <w:div w:id="711266013">
          <w:marLeft w:val="-225"/>
          <w:marRight w:val="-225"/>
          <w:marTop w:val="0"/>
          <w:marBottom w:val="0"/>
          <w:divBdr>
            <w:top w:val="none" w:sz="0" w:space="0" w:color="auto"/>
            <w:left w:val="none" w:sz="0" w:space="0" w:color="auto"/>
            <w:bottom w:val="none" w:sz="0" w:space="0" w:color="auto"/>
            <w:right w:val="none" w:sz="0" w:space="0" w:color="auto"/>
          </w:divBdr>
          <w:divsChild>
            <w:div w:id="1944848092">
              <w:marLeft w:val="0"/>
              <w:marRight w:val="0"/>
              <w:marTop w:val="0"/>
              <w:marBottom w:val="0"/>
              <w:divBdr>
                <w:top w:val="none" w:sz="0" w:space="0" w:color="auto"/>
                <w:left w:val="none" w:sz="0" w:space="0" w:color="auto"/>
                <w:bottom w:val="none" w:sz="0" w:space="0" w:color="auto"/>
                <w:right w:val="none" w:sz="0" w:space="0" w:color="auto"/>
              </w:divBdr>
              <w:divsChild>
                <w:div w:id="1840386676">
                  <w:marLeft w:val="0"/>
                  <w:marRight w:val="0"/>
                  <w:marTop w:val="0"/>
                  <w:marBottom w:val="0"/>
                  <w:divBdr>
                    <w:top w:val="none" w:sz="0" w:space="0" w:color="auto"/>
                    <w:left w:val="none" w:sz="0" w:space="0" w:color="auto"/>
                    <w:bottom w:val="none" w:sz="0" w:space="0" w:color="auto"/>
                    <w:right w:val="none" w:sz="0" w:space="0" w:color="auto"/>
                  </w:divBdr>
                </w:div>
                <w:div w:id="1937134870">
                  <w:marLeft w:val="0"/>
                  <w:marRight w:val="0"/>
                  <w:marTop w:val="0"/>
                  <w:marBottom w:val="0"/>
                  <w:divBdr>
                    <w:top w:val="none" w:sz="0" w:space="0" w:color="auto"/>
                    <w:left w:val="none" w:sz="0" w:space="0" w:color="auto"/>
                    <w:bottom w:val="none" w:sz="0" w:space="0" w:color="auto"/>
                    <w:right w:val="none" w:sz="0" w:space="0" w:color="auto"/>
                  </w:divBdr>
                </w:div>
                <w:div w:id="1239711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583892">
      <w:bodyDiv w:val="1"/>
      <w:marLeft w:val="0"/>
      <w:marRight w:val="0"/>
      <w:marTop w:val="0"/>
      <w:marBottom w:val="0"/>
      <w:divBdr>
        <w:top w:val="none" w:sz="0" w:space="0" w:color="auto"/>
        <w:left w:val="none" w:sz="0" w:space="0" w:color="auto"/>
        <w:bottom w:val="none" w:sz="0" w:space="0" w:color="auto"/>
        <w:right w:val="none" w:sz="0" w:space="0" w:color="auto"/>
      </w:divBdr>
      <w:divsChild>
        <w:div w:id="1996445269">
          <w:marLeft w:val="-150"/>
          <w:marRight w:val="-150"/>
          <w:marTop w:val="0"/>
          <w:marBottom w:val="0"/>
          <w:divBdr>
            <w:top w:val="none" w:sz="0" w:space="0" w:color="auto"/>
            <w:left w:val="none" w:sz="0" w:space="0" w:color="auto"/>
            <w:bottom w:val="none" w:sz="0" w:space="0" w:color="auto"/>
            <w:right w:val="none" w:sz="0" w:space="0" w:color="auto"/>
          </w:divBdr>
          <w:divsChild>
            <w:div w:id="756757270">
              <w:marLeft w:val="0"/>
              <w:marRight w:val="0"/>
              <w:marTop w:val="0"/>
              <w:marBottom w:val="0"/>
              <w:divBdr>
                <w:top w:val="none" w:sz="0" w:space="0" w:color="auto"/>
                <w:left w:val="none" w:sz="0" w:space="0" w:color="auto"/>
                <w:bottom w:val="none" w:sz="0" w:space="0" w:color="auto"/>
                <w:right w:val="none" w:sz="0" w:space="0" w:color="auto"/>
              </w:divBdr>
              <w:divsChild>
                <w:div w:id="70272888">
                  <w:marLeft w:val="0"/>
                  <w:marRight w:val="0"/>
                  <w:marTop w:val="0"/>
                  <w:marBottom w:val="0"/>
                  <w:divBdr>
                    <w:top w:val="none" w:sz="0" w:space="0" w:color="auto"/>
                    <w:left w:val="none" w:sz="0" w:space="0" w:color="auto"/>
                    <w:bottom w:val="none" w:sz="0" w:space="0" w:color="auto"/>
                    <w:right w:val="none" w:sz="0" w:space="0" w:color="auto"/>
                  </w:divBdr>
                  <w:divsChild>
                    <w:div w:id="1316185792">
                      <w:marLeft w:val="0"/>
                      <w:marRight w:val="0"/>
                      <w:marTop w:val="0"/>
                      <w:marBottom w:val="0"/>
                      <w:divBdr>
                        <w:top w:val="none" w:sz="0" w:space="0" w:color="auto"/>
                        <w:left w:val="none" w:sz="0" w:space="0" w:color="auto"/>
                        <w:bottom w:val="none" w:sz="0" w:space="0" w:color="auto"/>
                        <w:right w:val="none" w:sz="0" w:space="0" w:color="auto"/>
                      </w:divBdr>
                    </w:div>
                  </w:divsChild>
                </w:div>
                <w:div w:id="505904078">
                  <w:marLeft w:val="0"/>
                  <w:marRight w:val="0"/>
                  <w:marTop w:val="0"/>
                  <w:marBottom w:val="0"/>
                  <w:divBdr>
                    <w:top w:val="none" w:sz="0" w:space="0" w:color="auto"/>
                    <w:left w:val="none" w:sz="0" w:space="0" w:color="auto"/>
                    <w:bottom w:val="none" w:sz="0" w:space="0" w:color="auto"/>
                    <w:right w:val="none" w:sz="0" w:space="0" w:color="auto"/>
                  </w:divBdr>
                  <w:divsChild>
                    <w:div w:id="1782604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4094979">
          <w:marLeft w:val="-150"/>
          <w:marRight w:val="-150"/>
          <w:marTop w:val="0"/>
          <w:marBottom w:val="0"/>
          <w:divBdr>
            <w:top w:val="none" w:sz="0" w:space="0" w:color="auto"/>
            <w:left w:val="none" w:sz="0" w:space="0" w:color="auto"/>
            <w:bottom w:val="none" w:sz="0" w:space="0" w:color="auto"/>
            <w:right w:val="none" w:sz="0" w:space="0" w:color="auto"/>
          </w:divBdr>
          <w:divsChild>
            <w:div w:id="1492139831">
              <w:marLeft w:val="0"/>
              <w:marRight w:val="0"/>
              <w:marTop w:val="0"/>
              <w:marBottom w:val="0"/>
              <w:divBdr>
                <w:top w:val="none" w:sz="0" w:space="0" w:color="auto"/>
                <w:left w:val="none" w:sz="0" w:space="0" w:color="auto"/>
                <w:bottom w:val="none" w:sz="0" w:space="0" w:color="auto"/>
                <w:right w:val="none" w:sz="0" w:space="0" w:color="auto"/>
              </w:divBdr>
              <w:divsChild>
                <w:div w:id="1869022140">
                  <w:marLeft w:val="0"/>
                  <w:marRight w:val="0"/>
                  <w:marTop w:val="0"/>
                  <w:marBottom w:val="0"/>
                  <w:divBdr>
                    <w:top w:val="none" w:sz="0" w:space="0" w:color="auto"/>
                    <w:left w:val="none" w:sz="0" w:space="0" w:color="auto"/>
                    <w:bottom w:val="none" w:sz="0" w:space="0" w:color="auto"/>
                    <w:right w:val="none" w:sz="0" w:space="0" w:color="auto"/>
                  </w:divBdr>
                  <w:divsChild>
                    <w:div w:id="379476979">
                      <w:marLeft w:val="0"/>
                      <w:marRight w:val="0"/>
                      <w:marTop w:val="0"/>
                      <w:marBottom w:val="0"/>
                      <w:divBdr>
                        <w:top w:val="none" w:sz="0" w:space="0" w:color="auto"/>
                        <w:left w:val="none" w:sz="0" w:space="0" w:color="auto"/>
                        <w:bottom w:val="none" w:sz="0" w:space="0" w:color="auto"/>
                        <w:right w:val="none" w:sz="0" w:space="0" w:color="auto"/>
                      </w:divBdr>
                    </w:div>
                    <w:div w:id="491262693">
                      <w:marLeft w:val="0"/>
                      <w:marRight w:val="0"/>
                      <w:marTop w:val="0"/>
                      <w:marBottom w:val="0"/>
                      <w:divBdr>
                        <w:top w:val="none" w:sz="0" w:space="0" w:color="auto"/>
                        <w:left w:val="none" w:sz="0" w:space="0" w:color="auto"/>
                        <w:bottom w:val="none" w:sz="0" w:space="0" w:color="auto"/>
                        <w:right w:val="none" w:sz="0" w:space="0" w:color="auto"/>
                      </w:divBdr>
                      <w:divsChild>
                        <w:div w:id="1913197090">
                          <w:marLeft w:val="0"/>
                          <w:marRight w:val="0"/>
                          <w:marTop w:val="0"/>
                          <w:marBottom w:val="0"/>
                          <w:divBdr>
                            <w:top w:val="none" w:sz="0" w:space="0" w:color="auto"/>
                            <w:left w:val="none" w:sz="0" w:space="0" w:color="auto"/>
                            <w:bottom w:val="none" w:sz="0" w:space="0" w:color="auto"/>
                            <w:right w:val="none" w:sz="0" w:space="0" w:color="auto"/>
                          </w:divBdr>
                          <w:divsChild>
                            <w:div w:id="555580218">
                              <w:marLeft w:val="0"/>
                              <w:marRight w:val="0"/>
                              <w:marTop w:val="0"/>
                              <w:marBottom w:val="0"/>
                              <w:divBdr>
                                <w:top w:val="none" w:sz="0" w:space="0" w:color="auto"/>
                                <w:left w:val="none" w:sz="0" w:space="0" w:color="auto"/>
                                <w:bottom w:val="none" w:sz="0" w:space="0" w:color="auto"/>
                                <w:right w:val="none" w:sz="0" w:space="0" w:color="auto"/>
                              </w:divBdr>
                            </w:div>
                            <w:div w:id="413014265">
                              <w:marLeft w:val="0"/>
                              <w:marRight w:val="0"/>
                              <w:marTop w:val="0"/>
                              <w:marBottom w:val="0"/>
                              <w:divBdr>
                                <w:top w:val="none" w:sz="0" w:space="0" w:color="auto"/>
                                <w:left w:val="none" w:sz="0" w:space="0" w:color="auto"/>
                                <w:bottom w:val="none" w:sz="0" w:space="0" w:color="auto"/>
                                <w:right w:val="none" w:sz="0" w:space="0" w:color="auto"/>
                              </w:divBdr>
                            </w:div>
                            <w:div w:id="1951235503">
                              <w:marLeft w:val="0"/>
                              <w:marRight w:val="0"/>
                              <w:marTop w:val="0"/>
                              <w:marBottom w:val="0"/>
                              <w:divBdr>
                                <w:top w:val="none" w:sz="0" w:space="0" w:color="auto"/>
                                <w:left w:val="none" w:sz="0" w:space="0" w:color="auto"/>
                                <w:bottom w:val="none" w:sz="0" w:space="0" w:color="auto"/>
                                <w:right w:val="none" w:sz="0" w:space="0" w:color="auto"/>
                              </w:divBdr>
                            </w:div>
                            <w:div w:id="438136769">
                              <w:marLeft w:val="0"/>
                              <w:marRight w:val="0"/>
                              <w:marTop w:val="0"/>
                              <w:marBottom w:val="0"/>
                              <w:divBdr>
                                <w:top w:val="none" w:sz="0" w:space="0" w:color="auto"/>
                                <w:left w:val="none" w:sz="0" w:space="0" w:color="auto"/>
                                <w:bottom w:val="none" w:sz="0" w:space="0" w:color="auto"/>
                                <w:right w:val="none" w:sz="0" w:space="0" w:color="auto"/>
                              </w:divBdr>
                            </w:div>
                            <w:div w:id="1185293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3539753">
              <w:marLeft w:val="0"/>
              <w:marRight w:val="0"/>
              <w:marTop w:val="0"/>
              <w:marBottom w:val="0"/>
              <w:divBdr>
                <w:top w:val="none" w:sz="0" w:space="0" w:color="auto"/>
                <w:left w:val="none" w:sz="0" w:space="0" w:color="auto"/>
                <w:bottom w:val="none" w:sz="0" w:space="0" w:color="auto"/>
                <w:right w:val="none" w:sz="0" w:space="0" w:color="auto"/>
              </w:divBdr>
              <w:divsChild>
                <w:div w:id="2130663642">
                  <w:marLeft w:val="0"/>
                  <w:marRight w:val="0"/>
                  <w:marTop w:val="0"/>
                  <w:marBottom w:val="0"/>
                  <w:divBdr>
                    <w:top w:val="none" w:sz="0" w:space="0" w:color="auto"/>
                    <w:left w:val="none" w:sz="0" w:space="0" w:color="auto"/>
                    <w:bottom w:val="none" w:sz="0" w:space="0" w:color="auto"/>
                    <w:right w:val="none" w:sz="0" w:space="0" w:color="auto"/>
                  </w:divBdr>
                  <w:divsChild>
                    <w:div w:id="572008847">
                      <w:marLeft w:val="0"/>
                      <w:marRight w:val="0"/>
                      <w:marTop w:val="0"/>
                      <w:marBottom w:val="0"/>
                      <w:divBdr>
                        <w:top w:val="none" w:sz="0" w:space="0" w:color="auto"/>
                        <w:left w:val="none" w:sz="0" w:space="0" w:color="auto"/>
                        <w:bottom w:val="none" w:sz="0" w:space="0" w:color="auto"/>
                        <w:right w:val="none" w:sz="0" w:space="0" w:color="auto"/>
                      </w:divBdr>
                      <w:divsChild>
                        <w:div w:id="722800301">
                          <w:marLeft w:val="0"/>
                          <w:marRight w:val="0"/>
                          <w:marTop w:val="0"/>
                          <w:marBottom w:val="0"/>
                          <w:divBdr>
                            <w:top w:val="none" w:sz="0" w:space="0" w:color="auto"/>
                            <w:left w:val="none" w:sz="0" w:space="0" w:color="auto"/>
                            <w:bottom w:val="none" w:sz="0" w:space="0" w:color="auto"/>
                            <w:right w:val="none" w:sz="0" w:space="0" w:color="auto"/>
                          </w:divBdr>
                        </w:div>
                      </w:divsChild>
                    </w:div>
                    <w:div w:id="183860907">
                      <w:marLeft w:val="0"/>
                      <w:marRight w:val="0"/>
                      <w:marTop w:val="0"/>
                      <w:marBottom w:val="450"/>
                      <w:divBdr>
                        <w:top w:val="none" w:sz="0" w:space="0" w:color="auto"/>
                        <w:left w:val="none" w:sz="0" w:space="0" w:color="auto"/>
                        <w:bottom w:val="none" w:sz="0" w:space="0" w:color="auto"/>
                        <w:right w:val="none" w:sz="0" w:space="0" w:color="auto"/>
                      </w:divBdr>
                    </w:div>
                    <w:div w:id="1320428259">
                      <w:marLeft w:val="0"/>
                      <w:marRight w:val="0"/>
                      <w:marTop w:val="0"/>
                      <w:marBottom w:val="0"/>
                      <w:divBdr>
                        <w:top w:val="none" w:sz="0" w:space="0" w:color="auto"/>
                        <w:left w:val="none" w:sz="0" w:space="0" w:color="auto"/>
                        <w:bottom w:val="none" w:sz="0" w:space="0" w:color="auto"/>
                        <w:right w:val="none" w:sz="0" w:space="0" w:color="auto"/>
                      </w:divBdr>
                      <w:divsChild>
                        <w:div w:id="946274936">
                          <w:marLeft w:val="-150"/>
                          <w:marRight w:val="-150"/>
                          <w:marTop w:val="0"/>
                          <w:marBottom w:val="0"/>
                          <w:divBdr>
                            <w:top w:val="none" w:sz="0" w:space="0" w:color="auto"/>
                            <w:left w:val="none" w:sz="0" w:space="0" w:color="auto"/>
                            <w:bottom w:val="none" w:sz="0" w:space="0" w:color="auto"/>
                            <w:right w:val="none" w:sz="0" w:space="0" w:color="auto"/>
                          </w:divBdr>
                          <w:divsChild>
                            <w:div w:id="109592879">
                              <w:marLeft w:val="0"/>
                              <w:marRight w:val="0"/>
                              <w:marTop w:val="0"/>
                              <w:marBottom w:val="0"/>
                              <w:divBdr>
                                <w:top w:val="none" w:sz="0" w:space="0" w:color="auto"/>
                                <w:left w:val="none" w:sz="0" w:space="0" w:color="auto"/>
                                <w:bottom w:val="none" w:sz="0" w:space="0" w:color="auto"/>
                                <w:right w:val="none" w:sz="0" w:space="0" w:color="auto"/>
                              </w:divBdr>
                            </w:div>
                            <w:div w:id="111437993">
                              <w:marLeft w:val="0"/>
                              <w:marRight w:val="0"/>
                              <w:marTop w:val="0"/>
                              <w:marBottom w:val="0"/>
                              <w:divBdr>
                                <w:top w:val="none" w:sz="0" w:space="0" w:color="auto"/>
                                <w:left w:val="none" w:sz="0" w:space="0" w:color="auto"/>
                                <w:bottom w:val="none" w:sz="0" w:space="0" w:color="auto"/>
                                <w:right w:val="none" w:sz="0" w:space="0" w:color="auto"/>
                              </w:divBdr>
                              <w:divsChild>
                                <w:div w:id="106164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0355503">
      <w:bodyDiv w:val="1"/>
      <w:marLeft w:val="0"/>
      <w:marRight w:val="0"/>
      <w:marTop w:val="0"/>
      <w:marBottom w:val="0"/>
      <w:divBdr>
        <w:top w:val="none" w:sz="0" w:space="0" w:color="auto"/>
        <w:left w:val="none" w:sz="0" w:space="0" w:color="auto"/>
        <w:bottom w:val="none" w:sz="0" w:space="0" w:color="auto"/>
        <w:right w:val="none" w:sz="0" w:space="0" w:color="auto"/>
      </w:divBdr>
      <w:divsChild>
        <w:div w:id="1360547381">
          <w:marLeft w:val="-150"/>
          <w:marRight w:val="-150"/>
          <w:marTop w:val="0"/>
          <w:marBottom w:val="0"/>
          <w:divBdr>
            <w:top w:val="none" w:sz="0" w:space="0" w:color="auto"/>
            <w:left w:val="none" w:sz="0" w:space="0" w:color="auto"/>
            <w:bottom w:val="none" w:sz="0" w:space="0" w:color="auto"/>
            <w:right w:val="none" w:sz="0" w:space="0" w:color="auto"/>
          </w:divBdr>
        </w:div>
      </w:divsChild>
    </w:div>
    <w:div w:id="1290864767">
      <w:bodyDiv w:val="1"/>
      <w:marLeft w:val="0"/>
      <w:marRight w:val="0"/>
      <w:marTop w:val="0"/>
      <w:marBottom w:val="0"/>
      <w:divBdr>
        <w:top w:val="none" w:sz="0" w:space="0" w:color="auto"/>
        <w:left w:val="none" w:sz="0" w:space="0" w:color="auto"/>
        <w:bottom w:val="none" w:sz="0" w:space="0" w:color="auto"/>
        <w:right w:val="none" w:sz="0" w:space="0" w:color="auto"/>
      </w:divBdr>
      <w:divsChild>
        <w:div w:id="625235435">
          <w:marLeft w:val="0"/>
          <w:marRight w:val="0"/>
          <w:marTop w:val="0"/>
          <w:marBottom w:val="0"/>
          <w:divBdr>
            <w:top w:val="none" w:sz="0" w:space="0" w:color="auto"/>
            <w:left w:val="none" w:sz="0" w:space="0" w:color="auto"/>
            <w:bottom w:val="none" w:sz="0" w:space="0" w:color="auto"/>
            <w:right w:val="none" w:sz="0" w:space="0" w:color="auto"/>
          </w:divBdr>
          <w:divsChild>
            <w:div w:id="2107337790">
              <w:marLeft w:val="0"/>
              <w:marRight w:val="0"/>
              <w:marTop w:val="450"/>
              <w:marBottom w:val="0"/>
              <w:divBdr>
                <w:top w:val="none" w:sz="0" w:space="0" w:color="auto"/>
                <w:left w:val="none" w:sz="0" w:space="0" w:color="auto"/>
                <w:bottom w:val="none" w:sz="0" w:space="0" w:color="auto"/>
                <w:right w:val="none" w:sz="0" w:space="0" w:color="auto"/>
              </w:divBdr>
            </w:div>
          </w:divsChild>
        </w:div>
        <w:div w:id="865866740">
          <w:marLeft w:val="0"/>
          <w:marRight w:val="0"/>
          <w:marTop w:val="0"/>
          <w:marBottom w:val="0"/>
          <w:divBdr>
            <w:top w:val="none" w:sz="0" w:space="0" w:color="auto"/>
            <w:left w:val="none" w:sz="0" w:space="0" w:color="auto"/>
            <w:bottom w:val="none" w:sz="0" w:space="0" w:color="auto"/>
            <w:right w:val="none" w:sz="0" w:space="0" w:color="auto"/>
          </w:divBdr>
          <w:divsChild>
            <w:div w:id="1112481352">
              <w:marLeft w:val="0"/>
              <w:marRight w:val="0"/>
              <w:marTop w:val="150"/>
              <w:marBottom w:val="225"/>
              <w:divBdr>
                <w:top w:val="none" w:sz="0" w:space="0" w:color="auto"/>
                <w:left w:val="none" w:sz="0" w:space="0" w:color="auto"/>
                <w:bottom w:val="none" w:sz="0" w:space="0" w:color="auto"/>
                <w:right w:val="none" w:sz="0" w:space="0" w:color="auto"/>
              </w:divBdr>
            </w:div>
          </w:divsChild>
        </w:div>
      </w:divsChild>
    </w:div>
    <w:div w:id="1291977765">
      <w:bodyDiv w:val="1"/>
      <w:marLeft w:val="0"/>
      <w:marRight w:val="0"/>
      <w:marTop w:val="0"/>
      <w:marBottom w:val="0"/>
      <w:divBdr>
        <w:top w:val="none" w:sz="0" w:space="0" w:color="auto"/>
        <w:left w:val="none" w:sz="0" w:space="0" w:color="auto"/>
        <w:bottom w:val="none" w:sz="0" w:space="0" w:color="auto"/>
        <w:right w:val="none" w:sz="0" w:space="0" w:color="auto"/>
      </w:divBdr>
      <w:divsChild>
        <w:div w:id="299969214">
          <w:marLeft w:val="-150"/>
          <w:marRight w:val="-150"/>
          <w:marTop w:val="0"/>
          <w:marBottom w:val="0"/>
          <w:divBdr>
            <w:top w:val="none" w:sz="0" w:space="0" w:color="auto"/>
            <w:left w:val="none" w:sz="0" w:space="0" w:color="auto"/>
            <w:bottom w:val="none" w:sz="0" w:space="0" w:color="auto"/>
            <w:right w:val="none" w:sz="0" w:space="0" w:color="auto"/>
          </w:divBdr>
          <w:divsChild>
            <w:div w:id="1432164614">
              <w:marLeft w:val="0"/>
              <w:marRight w:val="0"/>
              <w:marTop w:val="0"/>
              <w:marBottom w:val="0"/>
              <w:divBdr>
                <w:top w:val="none" w:sz="0" w:space="0" w:color="auto"/>
                <w:left w:val="none" w:sz="0" w:space="0" w:color="auto"/>
                <w:bottom w:val="none" w:sz="0" w:space="0" w:color="auto"/>
                <w:right w:val="none" w:sz="0" w:space="0" w:color="auto"/>
              </w:divBdr>
              <w:divsChild>
                <w:div w:id="1246303452">
                  <w:marLeft w:val="0"/>
                  <w:marRight w:val="0"/>
                  <w:marTop w:val="0"/>
                  <w:marBottom w:val="0"/>
                  <w:divBdr>
                    <w:top w:val="none" w:sz="0" w:space="0" w:color="auto"/>
                    <w:left w:val="none" w:sz="0" w:space="0" w:color="auto"/>
                    <w:bottom w:val="none" w:sz="0" w:space="0" w:color="auto"/>
                    <w:right w:val="none" w:sz="0" w:space="0" w:color="auto"/>
                  </w:divBdr>
                  <w:divsChild>
                    <w:div w:id="643198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922393">
          <w:marLeft w:val="-150"/>
          <w:marRight w:val="-150"/>
          <w:marTop w:val="0"/>
          <w:marBottom w:val="0"/>
          <w:divBdr>
            <w:top w:val="none" w:sz="0" w:space="0" w:color="auto"/>
            <w:left w:val="none" w:sz="0" w:space="0" w:color="auto"/>
            <w:bottom w:val="none" w:sz="0" w:space="0" w:color="auto"/>
            <w:right w:val="none" w:sz="0" w:space="0" w:color="auto"/>
          </w:divBdr>
        </w:div>
      </w:divsChild>
    </w:div>
    <w:div w:id="1292516457">
      <w:bodyDiv w:val="1"/>
      <w:marLeft w:val="0"/>
      <w:marRight w:val="0"/>
      <w:marTop w:val="0"/>
      <w:marBottom w:val="0"/>
      <w:divBdr>
        <w:top w:val="none" w:sz="0" w:space="0" w:color="auto"/>
        <w:left w:val="none" w:sz="0" w:space="0" w:color="auto"/>
        <w:bottom w:val="none" w:sz="0" w:space="0" w:color="auto"/>
        <w:right w:val="none" w:sz="0" w:space="0" w:color="auto"/>
      </w:divBdr>
      <w:divsChild>
        <w:div w:id="676007255">
          <w:marLeft w:val="-225"/>
          <w:marRight w:val="-225"/>
          <w:marTop w:val="0"/>
          <w:marBottom w:val="0"/>
          <w:divBdr>
            <w:top w:val="none" w:sz="0" w:space="0" w:color="auto"/>
            <w:left w:val="none" w:sz="0" w:space="0" w:color="auto"/>
            <w:bottom w:val="none" w:sz="0" w:space="0" w:color="auto"/>
            <w:right w:val="none" w:sz="0" w:space="0" w:color="auto"/>
          </w:divBdr>
        </w:div>
      </w:divsChild>
    </w:div>
    <w:div w:id="1292706019">
      <w:bodyDiv w:val="1"/>
      <w:marLeft w:val="0"/>
      <w:marRight w:val="0"/>
      <w:marTop w:val="0"/>
      <w:marBottom w:val="0"/>
      <w:divBdr>
        <w:top w:val="none" w:sz="0" w:space="0" w:color="auto"/>
        <w:left w:val="none" w:sz="0" w:space="0" w:color="auto"/>
        <w:bottom w:val="none" w:sz="0" w:space="0" w:color="auto"/>
        <w:right w:val="none" w:sz="0" w:space="0" w:color="auto"/>
      </w:divBdr>
      <w:divsChild>
        <w:div w:id="89591608">
          <w:marLeft w:val="-225"/>
          <w:marRight w:val="-225"/>
          <w:marTop w:val="0"/>
          <w:marBottom w:val="0"/>
          <w:divBdr>
            <w:top w:val="none" w:sz="0" w:space="0" w:color="auto"/>
            <w:left w:val="none" w:sz="0" w:space="0" w:color="auto"/>
            <w:bottom w:val="none" w:sz="0" w:space="0" w:color="auto"/>
            <w:right w:val="none" w:sz="0" w:space="0" w:color="auto"/>
          </w:divBdr>
        </w:div>
        <w:div w:id="2033218780">
          <w:marLeft w:val="-225"/>
          <w:marRight w:val="-225"/>
          <w:marTop w:val="0"/>
          <w:marBottom w:val="0"/>
          <w:divBdr>
            <w:top w:val="none" w:sz="0" w:space="0" w:color="auto"/>
            <w:left w:val="none" w:sz="0" w:space="0" w:color="auto"/>
            <w:bottom w:val="none" w:sz="0" w:space="0" w:color="auto"/>
            <w:right w:val="none" w:sz="0" w:space="0" w:color="auto"/>
          </w:divBdr>
          <w:divsChild>
            <w:div w:id="1050227538">
              <w:marLeft w:val="0"/>
              <w:marRight w:val="0"/>
              <w:marTop w:val="0"/>
              <w:marBottom w:val="0"/>
              <w:divBdr>
                <w:top w:val="none" w:sz="0" w:space="0" w:color="auto"/>
                <w:left w:val="none" w:sz="0" w:space="0" w:color="auto"/>
                <w:bottom w:val="none" w:sz="0" w:space="0" w:color="auto"/>
                <w:right w:val="none" w:sz="0" w:space="0" w:color="auto"/>
              </w:divBdr>
              <w:divsChild>
                <w:div w:id="126984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3095683">
      <w:bodyDiv w:val="1"/>
      <w:marLeft w:val="0"/>
      <w:marRight w:val="0"/>
      <w:marTop w:val="0"/>
      <w:marBottom w:val="0"/>
      <w:divBdr>
        <w:top w:val="none" w:sz="0" w:space="0" w:color="auto"/>
        <w:left w:val="none" w:sz="0" w:space="0" w:color="auto"/>
        <w:bottom w:val="none" w:sz="0" w:space="0" w:color="auto"/>
        <w:right w:val="none" w:sz="0" w:space="0" w:color="auto"/>
      </w:divBdr>
      <w:divsChild>
        <w:div w:id="1019353712">
          <w:marLeft w:val="-225"/>
          <w:marRight w:val="-225"/>
          <w:marTop w:val="0"/>
          <w:marBottom w:val="0"/>
          <w:divBdr>
            <w:top w:val="none" w:sz="0" w:space="0" w:color="auto"/>
            <w:left w:val="none" w:sz="0" w:space="0" w:color="auto"/>
            <w:bottom w:val="none" w:sz="0" w:space="0" w:color="auto"/>
            <w:right w:val="none" w:sz="0" w:space="0" w:color="auto"/>
          </w:divBdr>
          <w:divsChild>
            <w:div w:id="1555265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096904">
      <w:bodyDiv w:val="1"/>
      <w:marLeft w:val="0"/>
      <w:marRight w:val="0"/>
      <w:marTop w:val="0"/>
      <w:marBottom w:val="0"/>
      <w:divBdr>
        <w:top w:val="none" w:sz="0" w:space="0" w:color="auto"/>
        <w:left w:val="none" w:sz="0" w:space="0" w:color="auto"/>
        <w:bottom w:val="none" w:sz="0" w:space="0" w:color="auto"/>
        <w:right w:val="none" w:sz="0" w:space="0" w:color="auto"/>
      </w:divBdr>
      <w:divsChild>
        <w:div w:id="1095050079">
          <w:marLeft w:val="0"/>
          <w:marRight w:val="0"/>
          <w:marTop w:val="0"/>
          <w:marBottom w:val="0"/>
          <w:divBdr>
            <w:top w:val="none" w:sz="0" w:space="0" w:color="auto"/>
            <w:left w:val="none" w:sz="0" w:space="0" w:color="auto"/>
            <w:bottom w:val="none" w:sz="0" w:space="0" w:color="auto"/>
            <w:right w:val="none" w:sz="0" w:space="0" w:color="auto"/>
          </w:divBdr>
        </w:div>
      </w:divsChild>
    </w:div>
    <w:div w:id="1293363164">
      <w:bodyDiv w:val="1"/>
      <w:marLeft w:val="0"/>
      <w:marRight w:val="0"/>
      <w:marTop w:val="0"/>
      <w:marBottom w:val="0"/>
      <w:divBdr>
        <w:top w:val="none" w:sz="0" w:space="0" w:color="auto"/>
        <w:left w:val="none" w:sz="0" w:space="0" w:color="auto"/>
        <w:bottom w:val="none" w:sz="0" w:space="0" w:color="auto"/>
        <w:right w:val="none" w:sz="0" w:space="0" w:color="auto"/>
      </w:divBdr>
      <w:divsChild>
        <w:div w:id="1468469756">
          <w:marLeft w:val="-150"/>
          <w:marRight w:val="-150"/>
          <w:marTop w:val="0"/>
          <w:marBottom w:val="0"/>
          <w:divBdr>
            <w:top w:val="none" w:sz="0" w:space="0" w:color="auto"/>
            <w:left w:val="none" w:sz="0" w:space="0" w:color="auto"/>
            <w:bottom w:val="none" w:sz="0" w:space="0" w:color="auto"/>
            <w:right w:val="none" w:sz="0" w:space="0" w:color="auto"/>
          </w:divBdr>
          <w:divsChild>
            <w:div w:id="357582448">
              <w:marLeft w:val="0"/>
              <w:marRight w:val="0"/>
              <w:marTop w:val="0"/>
              <w:marBottom w:val="0"/>
              <w:divBdr>
                <w:top w:val="none" w:sz="0" w:space="0" w:color="auto"/>
                <w:left w:val="none" w:sz="0" w:space="0" w:color="auto"/>
                <w:bottom w:val="none" w:sz="0" w:space="0" w:color="auto"/>
                <w:right w:val="none" w:sz="0" w:space="0" w:color="auto"/>
              </w:divBdr>
              <w:divsChild>
                <w:div w:id="483813407">
                  <w:marLeft w:val="0"/>
                  <w:marRight w:val="0"/>
                  <w:marTop w:val="0"/>
                  <w:marBottom w:val="0"/>
                  <w:divBdr>
                    <w:top w:val="none" w:sz="0" w:space="0" w:color="auto"/>
                    <w:left w:val="none" w:sz="0" w:space="0" w:color="auto"/>
                    <w:bottom w:val="none" w:sz="0" w:space="0" w:color="auto"/>
                    <w:right w:val="none" w:sz="0" w:space="0" w:color="auto"/>
                  </w:divBdr>
                  <w:divsChild>
                    <w:div w:id="1188178863">
                      <w:marLeft w:val="0"/>
                      <w:marRight w:val="0"/>
                      <w:marTop w:val="0"/>
                      <w:marBottom w:val="0"/>
                      <w:divBdr>
                        <w:top w:val="none" w:sz="0" w:space="0" w:color="auto"/>
                        <w:left w:val="none" w:sz="0" w:space="0" w:color="auto"/>
                        <w:bottom w:val="none" w:sz="0" w:space="0" w:color="auto"/>
                        <w:right w:val="none" w:sz="0" w:space="0" w:color="auto"/>
                      </w:divBdr>
                      <w:divsChild>
                        <w:div w:id="1807628594">
                          <w:marLeft w:val="0"/>
                          <w:marRight w:val="0"/>
                          <w:marTop w:val="0"/>
                          <w:marBottom w:val="0"/>
                          <w:divBdr>
                            <w:top w:val="none" w:sz="0" w:space="0" w:color="auto"/>
                            <w:left w:val="none" w:sz="0" w:space="0" w:color="auto"/>
                            <w:bottom w:val="none" w:sz="0" w:space="0" w:color="auto"/>
                            <w:right w:val="none" w:sz="0" w:space="0" w:color="auto"/>
                          </w:divBdr>
                        </w:div>
                      </w:divsChild>
                    </w:div>
                    <w:div w:id="1950698642">
                      <w:marLeft w:val="0"/>
                      <w:marRight w:val="0"/>
                      <w:marTop w:val="0"/>
                      <w:marBottom w:val="0"/>
                      <w:divBdr>
                        <w:top w:val="none" w:sz="0" w:space="0" w:color="auto"/>
                        <w:left w:val="none" w:sz="0" w:space="0" w:color="auto"/>
                        <w:bottom w:val="none" w:sz="0" w:space="0" w:color="auto"/>
                        <w:right w:val="none" w:sz="0" w:space="0" w:color="auto"/>
                      </w:divBdr>
                    </w:div>
                  </w:divsChild>
                </w:div>
                <w:div w:id="1589654211">
                  <w:marLeft w:val="0"/>
                  <w:marRight w:val="0"/>
                  <w:marTop w:val="0"/>
                  <w:marBottom w:val="0"/>
                  <w:divBdr>
                    <w:top w:val="none" w:sz="0" w:space="0" w:color="auto"/>
                    <w:left w:val="none" w:sz="0" w:space="0" w:color="auto"/>
                    <w:bottom w:val="none" w:sz="0" w:space="0" w:color="auto"/>
                    <w:right w:val="none" w:sz="0" w:space="0" w:color="auto"/>
                  </w:divBdr>
                  <w:divsChild>
                    <w:div w:id="127246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624628">
          <w:marLeft w:val="-150"/>
          <w:marRight w:val="-150"/>
          <w:marTop w:val="0"/>
          <w:marBottom w:val="0"/>
          <w:divBdr>
            <w:top w:val="none" w:sz="0" w:space="0" w:color="auto"/>
            <w:left w:val="none" w:sz="0" w:space="0" w:color="auto"/>
            <w:bottom w:val="none" w:sz="0" w:space="0" w:color="auto"/>
            <w:right w:val="none" w:sz="0" w:space="0" w:color="auto"/>
          </w:divBdr>
          <w:divsChild>
            <w:div w:id="188380127">
              <w:marLeft w:val="0"/>
              <w:marRight w:val="0"/>
              <w:marTop w:val="0"/>
              <w:marBottom w:val="0"/>
              <w:divBdr>
                <w:top w:val="none" w:sz="0" w:space="0" w:color="auto"/>
                <w:left w:val="none" w:sz="0" w:space="0" w:color="auto"/>
                <w:bottom w:val="none" w:sz="0" w:space="0" w:color="auto"/>
                <w:right w:val="none" w:sz="0" w:space="0" w:color="auto"/>
              </w:divBdr>
              <w:divsChild>
                <w:div w:id="957881887">
                  <w:marLeft w:val="0"/>
                  <w:marRight w:val="0"/>
                  <w:marTop w:val="0"/>
                  <w:marBottom w:val="0"/>
                  <w:divBdr>
                    <w:top w:val="none" w:sz="0" w:space="0" w:color="auto"/>
                    <w:left w:val="none" w:sz="0" w:space="0" w:color="auto"/>
                    <w:bottom w:val="none" w:sz="0" w:space="0" w:color="auto"/>
                    <w:right w:val="none" w:sz="0" w:space="0" w:color="auto"/>
                  </w:divBdr>
                  <w:divsChild>
                    <w:div w:id="358311963">
                      <w:marLeft w:val="0"/>
                      <w:marRight w:val="0"/>
                      <w:marTop w:val="0"/>
                      <w:marBottom w:val="450"/>
                      <w:divBdr>
                        <w:top w:val="none" w:sz="0" w:space="0" w:color="auto"/>
                        <w:left w:val="none" w:sz="0" w:space="0" w:color="auto"/>
                        <w:bottom w:val="none" w:sz="0" w:space="0" w:color="auto"/>
                        <w:right w:val="none" w:sz="0" w:space="0" w:color="auto"/>
                      </w:divBdr>
                    </w:div>
                    <w:div w:id="1345667725">
                      <w:marLeft w:val="0"/>
                      <w:marRight w:val="0"/>
                      <w:marTop w:val="0"/>
                      <w:marBottom w:val="0"/>
                      <w:divBdr>
                        <w:top w:val="none" w:sz="0" w:space="0" w:color="auto"/>
                        <w:left w:val="none" w:sz="0" w:space="0" w:color="auto"/>
                        <w:bottom w:val="none" w:sz="0" w:space="0" w:color="auto"/>
                        <w:right w:val="none" w:sz="0" w:space="0" w:color="auto"/>
                      </w:divBdr>
                      <w:divsChild>
                        <w:div w:id="2102869345">
                          <w:marLeft w:val="0"/>
                          <w:marRight w:val="0"/>
                          <w:marTop w:val="0"/>
                          <w:marBottom w:val="0"/>
                          <w:divBdr>
                            <w:top w:val="none" w:sz="0" w:space="0" w:color="auto"/>
                            <w:left w:val="none" w:sz="0" w:space="0" w:color="auto"/>
                            <w:bottom w:val="none" w:sz="0" w:space="0" w:color="auto"/>
                            <w:right w:val="none" w:sz="0" w:space="0" w:color="auto"/>
                          </w:divBdr>
                        </w:div>
                      </w:divsChild>
                    </w:div>
                    <w:div w:id="2113939429">
                      <w:marLeft w:val="0"/>
                      <w:marRight w:val="0"/>
                      <w:marTop w:val="0"/>
                      <w:marBottom w:val="0"/>
                      <w:divBdr>
                        <w:top w:val="none" w:sz="0" w:space="0" w:color="auto"/>
                        <w:left w:val="none" w:sz="0" w:space="0" w:color="auto"/>
                        <w:bottom w:val="none" w:sz="0" w:space="0" w:color="auto"/>
                        <w:right w:val="none" w:sz="0" w:space="0" w:color="auto"/>
                      </w:divBdr>
                      <w:divsChild>
                        <w:div w:id="2045985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6877">
              <w:marLeft w:val="0"/>
              <w:marRight w:val="0"/>
              <w:marTop w:val="0"/>
              <w:marBottom w:val="0"/>
              <w:divBdr>
                <w:top w:val="none" w:sz="0" w:space="0" w:color="auto"/>
                <w:left w:val="none" w:sz="0" w:space="0" w:color="auto"/>
                <w:bottom w:val="none" w:sz="0" w:space="0" w:color="auto"/>
                <w:right w:val="none" w:sz="0" w:space="0" w:color="auto"/>
              </w:divBdr>
              <w:divsChild>
                <w:div w:id="290478656">
                  <w:marLeft w:val="0"/>
                  <w:marRight w:val="0"/>
                  <w:marTop w:val="0"/>
                  <w:marBottom w:val="0"/>
                  <w:divBdr>
                    <w:top w:val="none" w:sz="0" w:space="0" w:color="auto"/>
                    <w:left w:val="none" w:sz="0" w:space="0" w:color="auto"/>
                    <w:bottom w:val="none" w:sz="0" w:space="0" w:color="auto"/>
                    <w:right w:val="none" w:sz="0" w:space="0" w:color="auto"/>
                  </w:divBdr>
                  <w:divsChild>
                    <w:div w:id="1694188996">
                      <w:marLeft w:val="0"/>
                      <w:marRight w:val="0"/>
                      <w:marTop w:val="0"/>
                      <w:marBottom w:val="0"/>
                      <w:divBdr>
                        <w:top w:val="none" w:sz="0" w:space="0" w:color="auto"/>
                        <w:left w:val="none" w:sz="0" w:space="0" w:color="auto"/>
                        <w:bottom w:val="none" w:sz="0" w:space="0" w:color="auto"/>
                        <w:right w:val="none" w:sz="0" w:space="0" w:color="auto"/>
                      </w:divBdr>
                      <w:divsChild>
                        <w:div w:id="155582577">
                          <w:marLeft w:val="0"/>
                          <w:marRight w:val="0"/>
                          <w:marTop w:val="0"/>
                          <w:marBottom w:val="0"/>
                          <w:divBdr>
                            <w:top w:val="none" w:sz="0" w:space="0" w:color="auto"/>
                            <w:left w:val="none" w:sz="0" w:space="0" w:color="auto"/>
                            <w:bottom w:val="none" w:sz="0" w:space="0" w:color="auto"/>
                            <w:right w:val="none" w:sz="0" w:space="0" w:color="auto"/>
                          </w:divBdr>
                          <w:divsChild>
                            <w:div w:id="718669179">
                              <w:marLeft w:val="0"/>
                              <w:marRight w:val="0"/>
                              <w:marTop w:val="0"/>
                              <w:marBottom w:val="0"/>
                              <w:divBdr>
                                <w:top w:val="none" w:sz="0" w:space="0" w:color="auto"/>
                                <w:left w:val="none" w:sz="0" w:space="0" w:color="auto"/>
                                <w:bottom w:val="none" w:sz="0" w:space="0" w:color="auto"/>
                                <w:right w:val="none" w:sz="0" w:space="0" w:color="auto"/>
                              </w:divBdr>
                            </w:div>
                            <w:div w:id="1192300246">
                              <w:marLeft w:val="0"/>
                              <w:marRight w:val="0"/>
                              <w:marTop w:val="0"/>
                              <w:marBottom w:val="0"/>
                              <w:divBdr>
                                <w:top w:val="none" w:sz="0" w:space="0" w:color="auto"/>
                                <w:left w:val="none" w:sz="0" w:space="0" w:color="auto"/>
                                <w:bottom w:val="none" w:sz="0" w:space="0" w:color="auto"/>
                                <w:right w:val="none" w:sz="0" w:space="0" w:color="auto"/>
                              </w:divBdr>
                            </w:div>
                            <w:div w:id="1412656666">
                              <w:marLeft w:val="0"/>
                              <w:marRight w:val="0"/>
                              <w:marTop w:val="0"/>
                              <w:marBottom w:val="0"/>
                              <w:divBdr>
                                <w:top w:val="none" w:sz="0" w:space="0" w:color="auto"/>
                                <w:left w:val="none" w:sz="0" w:space="0" w:color="auto"/>
                                <w:bottom w:val="none" w:sz="0" w:space="0" w:color="auto"/>
                                <w:right w:val="none" w:sz="0" w:space="0" w:color="auto"/>
                              </w:divBdr>
                            </w:div>
                            <w:div w:id="1676568190">
                              <w:marLeft w:val="0"/>
                              <w:marRight w:val="0"/>
                              <w:marTop w:val="0"/>
                              <w:marBottom w:val="0"/>
                              <w:divBdr>
                                <w:top w:val="none" w:sz="0" w:space="0" w:color="auto"/>
                                <w:left w:val="none" w:sz="0" w:space="0" w:color="auto"/>
                                <w:bottom w:val="none" w:sz="0" w:space="0" w:color="auto"/>
                                <w:right w:val="none" w:sz="0" w:space="0" w:color="auto"/>
                              </w:divBdr>
                            </w:div>
                            <w:div w:id="1719354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334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3487040">
      <w:bodyDiv w:val="1"/>
      <w:marLeft w:val="0"/>
      <w:marRight w:val="0"/>
      <w:marTop w:val="0"/>
      <w:marBottom w:val="0"/>
      <w:divBdr>
        <w:top w:val="none" w:sz="0" w:space="0" w:color="auto"/>
        <w:left w:val="none" w:sz="0" w:space="0" w:color="auto"/>
        <w:bottom w:val="none" w:sz="0" w:space="0" w:color="auto"/>
        <w:right w:val="none" w:sz="0" w:space="0" w:color="auto"/>
      </w:divBdr>
      <w:divsChild>
        <w:div w:id="1839535062">
          <w:marLeft w:val="-225"/>
          <w:marRight w:val="-225"/>
          <w:marTop w:val="0"/>
          <w:marBottom w:val="0"/>
          <w:divBdr>
            <w:top w:val="none" w:sz="0" w:space="0" w:color="auto"/>
            <w:left w:val="none" w:sz="0" w:space="0" w:color="auto"/>
            <w:bottom w:val="none" w:sz="0" w:space="0" w:color="auto"/>
            <w:right w:val="none" w:sz="0" w:space="0" w:color="auto"/>
          </w:divBdr>
        </w:div>
        <w:div w:id="1206329849">
          <w:marLeft w:val="-225"/>
          <w:marRight w:val="-225"/>
          <w:marTop w:val="0"/>
          <w:marBottom w:val="0"/>
          <w:divBdr>
            <w:top w:val="none" w:sz="0" w:space="0" w:color="auto"/>
            <w:left w:val="none" w:sz="0" w:space="0" w:color="auto"/>
            <w:bottom w:val="none" w:sz="0" w:space="0" w:color="auto"/>
            <w:right w:val="none" w:sz="0" w:space="0" w:color="auto"/>
          </w:divBdr>
          <w:divsChild>
            <w:div w:id="703362311">
              <w:marLeft w:val="0"/>
              <w:marRight w:val="0"/>
              <w:marTop w:val="0"/>
              <w:marBottom w:val="0"/>
              <w:divBdr>
                <w:top w:val="none" w:sz="0" w:space="0" w:color="auto"/>
                <w:left w:val="none" w:sz="0" w:space="0" w:color="auto"/>
                <w:bottom w:val="none" w:sz="0" w:space="0" w:color="auto"/>
                <w:right w:val="none" w:sz="0" w:space="0" w:color="auto"/>
              </w:divBdr>
              <w:divsChild>
                <w:div w:id="989089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3753584">
      <w:bodyDiv w:val="1"/>
      <w:marLeft w:val="0"/>
      <w:marRight w:val="0"/>
      <w:marTop w:val="0"/>
      <w:marBottom w:val="0"/>
      <w:divBdr>
        <w:top w:val="none" w:sz="0" w:space="0" w:color="auto"/>
        <w:left w:val="none" w:sz="0" w:space="0" w:color="auto"/>
        <w:bottom w:val="none" w:sz="0" w:space="0" w:color="auto"/>
        <w:right w:val="none" w:sz="0" w:space="0" w:color="auto"/>
      </w:divBdr>
    </w:div>
    <w:div w:id="1293831285">
      <w:bodyDiv w:val="1"/>
      <w:marLeft w:val="0"/>
      <w:marRight w:val="0"/>
      <w:marTop w:val="0"/>
      <w:marBottom w:val="0"/>
      <w:divBdr>
        <w:top w:val="none" w:sz="0" w:space="0" w:color="auto"/>
        <w:left w:val="none" w:sz="0" w:space="0" w:color="auto"/>
        <w:bottom w:val="none" w:sz="0" w:space="0" w:color="auto"/>
        <w:right w:val="none" w:sz="0" w:space="0" w:color="auto"/>
      </w:divBdr>
      <w:divsChild>
        <w:div w:id="446123865">
          <w:marLeft w:val="0"/>
          <w:marRight w:val="0"/>
          <w:marTop w:val="0"/>
          <w:marBottom w:val="0"/>
          <w:divBdr>
            <w:top w:val="none" w:sz="0" w:space="0" w:color="auto"/>
            <w:left w:val="none" w:sz="0" w:space="0" w:color="auto"/>
            <w:bottom w:val="none" w:sz="0" w:space="0" w:color="auto"/>
            <w:right w:val="none" w:sz="0" w:space="0" w:color="auto"/>
          </w:divBdr>
        </w:div>
        <w:div w:id="456685612">
          <w:marLeft w:val="0"/>
          <w:marRight w:val="0"/>
          <w:marTop w:val="0"/>
          <w:marBottom w:val="0"/>
          <w:divBdr>
            <w:top w:val="none" w:sz="0" w:space="0" w:color="auto"/>
            <w:left w:val="none" w:sz="0" w:space="0" w:color="auto"/>
            <w:bottom w:val="none" w:sz="0" w:space="0" w:color="auto"/>
            <w:right w:val="none" w:sz="0" w:space="0" w:color="auto"/>
          </w:divBdr>
        </w:div>
        <w:div w:id="913122290">
          <w:marLeft w:val="0"/>
          <w:marRight w:val="0"/>
          <w:marTop w:val="0"/>
          <w:marBottom w:val="0"/>
          <w:divBdr>
            <w:top w:val="none" w:sz="0" w:space="0" w:color="auto"/>
            <w:left w:val="none" w:sz="0" w:space="0" w:color="auto"/>
            <w:bottom w:val="none" w:sz="0" w:space="0" w:color="auto"/>
            <w:right w:val="none" w:sz="0" w:space="0" w:color="auto"/>
          </w:divBdr>
        </w:div>
        <w:div w:id="945694967">
          <w:marLeft w:val="0"/>
          <w:marRight w:val="0"/>
          <w:marTop w:val="0"/>
          <w:marBottom w:val="0"/>
          <w:divBdr>
            <w:top w:val="none" w:sz="0" w:space="0" w:color="auto"/>
            <w:left w:val="none" w:sz="0" w:space="0" w:color="auto"/>
            <w:bottom w:val="none" w:sz="0" w:space="0" w:color="auto"/>
            <w:right w:val="none" w:sz="0" w:space="0" w:color="auto"/>
          </w:divBdr>
          <w:divsChild>
            <w:div w:id="1053386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094901">
      <w:bodyDiv w:val="1"/>
      <w:marLeft w:val="0"/>
      <w:marRight w:val="0"/>
      <w:marTop w:val="0"/>
      <w:marBottom w:val="0"/>
      <w:divBdr>
        <w:top w:val="none" w:sz="0" w:space="0" w:color="auto"/>
        <w:left w:val="none" w:sz="0" w:space="0" w:color="auto"/>
        <w:bottom w:val="none" w:sz="0" w:space="0" w:color="auto"/>
        <w:right w:val="none" w:sz="0" w:space="0" w:color="auto"/>
      </w:divBdr>
      <w:divsChild>
        <w:div w:id="746850013">
          <w:marLeft w:val="-225"/>
          <w:marRight w:val="-225"/>
          <w:marTop w:val="0"/>
          <w:marBottom w:val="0"/>
          <w:divBdr>
            <w:top w:val="none" w:sz="0" w:space="0" w:color="auto"/>
            <w:left w:val="none" w:sz="0" w:space="0" w:color="auto"/>
            <w:bottom w:val="none" w:sz="0" w:space="0" w:color="auto"/>
            <w:right w:val="none" w:sz="0" w:space="0" w:color="auto"/>
          </w:divBdr>
          <w:divsChild>
            <w:div w:id="1211764341">
              <w:marLeft w:val="0"/>
              <w:marRight w:val="0"/>
              <w:marTop w:val="0"/>
              <w:marBottom w:val="0"/>
              <w:divBdr>
                <w:top w:val="none" w:sz="0" w:space="0" w:color="auto"/>
                <w:left w:val="none" w:sz="0" w:space="0" w:color="auto"/>
                <w:bottom w:val="none" w:sz="0" w:space="0" w:color="auto"/>
                <w:right w:val="none" w:sz="0" w:space="0" w:color="auto"/>
              </w:divBdr>
              <w:divsChild>
                <w:div w:id="44571618">
                  <w:marLeft w:val="0"/>
                  <w:marRight w:val="0"/>
                  <w:marTop w:val="0"/>
                  <w:marBottom w:val="0"/>
                  <w:divBdr>
                    <w:top w:val="none" w:sz="0" w:space="0" w:color="auto"/>
                    <w:left w:val="none" w:sz="0" w:space="0" w:color="auto"/>
                    <w:bottom w:val="none" w:sz="0" w:space="0" w:color="auto"/>
                    <w:right w:val="none" w:sz="0" w:space="0" w:color="auto"/>
                  </w:divBdr>
                </w:div>
                <w:div w:id="760638864">
                  <w:marLeft w:val="0"/>
                  <w:marRight w:val="0"/>
                  <w:marTop w:val="0"/>
                  <w:marBottom w:val="0"/>
                  <w:divBdr>
                    <w:top w:val="none" w:sz="0" w:space="0" w:color="auto"/>
                    <w:left w:val="none" w:sz="0" w:space="0" w:color="auto"/>
                    <w:bottom w:val="none" w:sz="0" w:space="0" w:color="auto"/>
                    <w:right w:val="none" w:sz="0" w:space="0" w:color="auto"/>
                  </w:divBdr>
                </w:div>
                <w:div w:id="1064837985">
                  <w:marLeft w:val="0"/>
                  <w:marRight w:val="0"/>
                  <w:marTop w:val="0"/>
                  <w:marBottom w:val="0"/>
                  <w:divBdr>
                    <w:top w:val="none" w:sz="0" w:space="0" w:color="auto"/>
                    <w:left w:val="none" w:sz="0" w:space="0" w:color="auto"/>
                    <w:bottom w:val="none" w:sz="0" w:space="0" w:color="auto"/>
                    <w:right w:val="none" w:sz="0" w:space="0" w:color="auto"/>
                  </w:divBdr>
                </w:div>
                <w:div w:id="1314411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559265">
          <w:marLeft w:val="-225"/>
          <w:marRight w:val="-225"/>
          <w:marTop w:val="0"/>
          <w:marBottom w:val="0"/>
          <w:divBdr>
            <w:top w:val="none" w:sz="0" w:space="0" w:color="auto"/>
            <w:left w:val="none" w:sz="0" w:space="0" w:color="auto"/>
            <w:bottom w:val="none" w:sz="0" w:space="0" w:color="auto"/>
            <w:right w:val="none" w:sz="0" w:space="0" w:color="auto"/>
          </w:divBdr>
        </w:div>
      </w:divsChild>
    </w:div>
    <w:div w:id="1294403961">
      <w:bodyDiv w:val="1"/>
      <w:marLeft w:val="0"/>
      <w:marRight w:val="0"/>
      <w:marTop w:val="0"/>
      <w:marBottom w:val="0"/>
      <w:divBdr>
        <w:top w:val="none" w:sz="0" w:space="0" w:color="auto"/>
        <w:left w:val="none" w:sz="0" w:space="0" w:color="auto"/>
        <w:bottom w:val="none" w:sz="0" w:space="0" w:color="auto"/>
        <w:right w:val="none" w:sz="0" w:space="0" w:color="auto"/>
      </w:divBdr>
      <w:divsChild>
        <w:div w:id="106238265">
          <w:marLeft w:val="0"/>
          <w:marRight w:val="0"/>
          <w:marTop w:val="0"/>
          <w:marBottom w:val="0"/>
          <w:divBdr>
            <w:top w:val="none" w:sz="0" w:space="0" w:color="auto"/>
            <w:left w:val="none" w:sz="0" w:space="0" w:color="auto"/>
            <w:bottom w:val="none" w:sz="0" w:space="0" w:color="auto"/>
            <w:right w:val="none" w:sz="0" w:space="0" w:color="auto"/>
          </w:divBdr>
          <w:divsChild>
            <w:div w:id="583418470">
              <w:marLeft w:val="0"/>
              <w:marRight w:val="0"/>
              <w:marTop w:val="0"/>
              <w:marBottom w:val="75"/>
              <w:divBdr>
                <w:top w:val="none" w:sz="0" w:space="0" w:color="auto"/>
                <w:left w:val="none" w:sz="0" w:space="0" w:color="auto"/>
                <w:bottom w:val="none" w:sz="0" w:space="0" w:color="auto"/>
                <w:right w:val="none" w:sz="0" w:space="0" w:color="auto"/>
              </w:divBdr>
              <w:divsChild>
                <w:div w:id="165487993">
                  <w:marLeft w:val="0"/>
                  <w:marRight w:val="0"/>
                  <w:marTop w:val="0"/>
                  <w:marBottom w:val="0"/>
                  <w:divBdr>
                    <w:top w:val="none" w:sz="0" w:space="0" w:color="auto"/>
                    <w:left w:val="none" w:sz="0" w:space="0" w:color="auto"/>
                    <w:bottom w:val="none" w:sz="0" w:space="0" w:color="auto"/>
                    <w:right w:val="none" w:sz="0" w:space="0" w:color="auto"/>
                  </w:divBdr>
                  <w:divsChild>
                    <w:div w:id="597449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4484004">
      <w:bodyDiv w:val="1"/>
      <w:marLeft w:val="0"/>
      <w:marRight w:val="0"/>
      <w:marTop w:val="0"/>
      <w:marBottom w:val="0"/>
      <w:divBdr>
        <w:top w:val="none" w:sz="0" w:space="0" w:color="auto"/>
        <w:left w:val="none" w:sz="0" w:space="0" w:color="auto"/>
        <w:bottom w:val="none" w:sz="0" w:space="0" w:color="auto"/>
        <w:right w:val="none" w:sz="0" w:space="0" w:color="auto"/>
      </w:divBdr>
      <w:divsChild>
        <w:div w:id="764958408">
          <w:marLeft w:val="-150"/>
          <w:marRight w:val="-150"/>
          <w:marTop w:val="0"/>
          <w:marBottom w:val="0"/>
          <w:divBdr>
            <w:top w:val="none" w:sz="0" w:space="0" w:color="auto"/>
            <w:left w:val="none" w:sz="0" w:space="0" w:color="auto"/>
            <w:bottom w:val="none" w:sz="0" w:space="0" w:color="auto"/>
            <w:right w:val="none" w:sz="0" w:space="0" w:color="auto"/>
          </w:divBdr>
          <w:divsChild>
            <w:div w:id="897322463">
              <w:marLeft w:val="0"/>
              <w:marRight w:val="0"/>
              <w:marTop w:val="0"/>
              <w:marBottom w:val="0"/>
              <w:divBdr>
                <w:top w:val="none" w:sz="0" w:space="0" w:color="auto"/>
                <w:left w:val="none" w:sz="0" w:space="0" w:color="auto"/>
                <w:bottom w:val="none" w:sz="0" w:space="0" w:color="auto"/>
                <w:right w:val="none" w:sz="0" w:space="0" w:color="auto"/>
              </w:divBdr>
              <w:divsChild>
                <w:div w:id="855311255">
                  <w:marLeft w:val="0"/>
                  <w:marRight w:val="0"/>
                  <w:marTop w:val="0"/>
                  <w:marBottom w:val="0"/>
                  <w:divBdr>
                    <w:top w:val="none" w:sz="0" w:space="0" w:color="auto"/>
                    <w:left w:val="none" w:sz="0" w:space="0" w:color="auto"/>
                    <w:bottom w:val="none" w:sz="0" w:space="0" w:color="auto"/>
                    <w:right w:val="none" w:sz="0" w:space="0" w:color="auto"/>
                  </w:divBdr>
                  <w:divsChild>
                    <w:div w:id="985477525">
                      <w:marLeft w:val="0"/>
                      <w:marRight w:val="0"/>
                      <w:marTop w:val="0"/>
                      <w:marBottom w:val="0"/>
                      <w:divBdr>
                        <w:top w:val="none" w:sz="0" w:space="0" w:color="auto"/>
                        <w:left w:val="none" w:sz="0" w:space="0" w:color="auto"/>
                        <w:bottom w:val="none" w:sz="0" w:space="0" w:color="auto"/>
                        <w:right w:val="none" w:sz="0" w:space="0" w:color="auto"/>
                      </w:divBdr>
                    </w:div>
                  </w:divsChild>
                </w:div>
                <w:div w:id="941257230">
                  <w:marLeft w:val="0"/>
                  <w:marRight w:val="0"/>
                  <w:marTop w:val="0"/>
                  <w:marBottom w:val="0"/>
                  <w:divBdr>
                    <w:top w:val="none" w:sz="0" w:space="0" w:color="auto"/>
                    <w:left w:val="none" w:sz="0" w:space="0" w:color="auto"/>
                    <w:bottom w:val="none" w:sz="0" w:space="0" w:color="auto"/>
                    <w:right w:val="none" w:sz="0" w:space="0" w:color="auto"/>
                  </w:divBdr>
                  <w:divsChild>
                    <w:div w:id="360252491">
                      <w:marLeft w:val="0"/>
                      <w:marRight w:val="0"/>
                      <w:marTop w:val="0"/>
                      <w:marBottom w:val="0"/>
                      <w:divBdr>
                        <w:top w:val="none" w:sz="0" w:space="0" w:color="auto"/>
                        <w:left w:val="none" w:sz="0" w:space="0" w:color="auto"/>
                        <w:bottom w:val="none" w:sz="0" w:space="0" w:color="auto"/>
                        <w:right w:val="none" w:sz="0" w:space="0" w:color="auto"/>
                      </w:divBdr>
                    </w:div>
                    <w:div w:id="919872795">
                      <w:marLeft w:val="0"/>
                      <w:marRight w:val="0"/>
                      <w:marTop w:val="0"/>
                      <w:marBottom w:val="0"/>
                      <w:divBdr>
                        <w:top w:val="none" w:sz="0" w:space="0" w:color="auto"/>
                        <w:left w:val="none" w:sz="0" w:space="0" w:color="auto"/>
                        <w:bottom w:val="none" w:sz="0" w:space="0" w:color="auto"/>
                        <w:right w:val="none" w:sz="0" w:space="0" w:color="auto"/>
                      </w:divBdr>
                      <w:divsChild>
                        <w:div w:id="1121345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4484411">
      <w:bodyDiv w:val="1"/>
      <w:marLeft w:val="0"/>
      <w:marRight w:val="0"/>
      <w:marTop w:val="0"/>
      <w:marBottom w:val="0"/>
      <w:divBdr>
        <w:top w:val="none" w:sz="0" w:space="0" w:color="auto"/>
        <w:left w:val="none" w:sz="0" w:space="0" w:color="auto"/>
        <w:bottom w:val="none" w:sz="0" w:space="0" w:color="auto"/>
        <w:right w:val="none" w:sz="0" w:space="0" w:color="auto"/>
      </w:divBdr>
    </w:div>
    <w:div w:id="1295216731">
      <w:bodyDiv w:val="1"/>
      <w:marLeft w:val="0"/>
      <w:marRight w:val="0"/>
      <w:marTop w:val="0"/>
      <w:marBottom w:val="0"/>
      <w:divBdr>
        <w:top w:val="none" w:sz="0" w:space="0" w:color="auto"/>
        <w:left w:val="none" w:sz="0" w:space="0" w:color="auto"/>
        <w:bottom w:val="none" w:sz="0" w:space="0" w:color="auto"/>
        <w:right w:val="none" w:sz="0" w:space="0" w:color="auto"/>
      </w:divBdr>
      <w:divsChild>
        <w:div w:id="723528402">
          <w:marLeft w:val="-150"/>
          <w:marRight w:val="-150"/>
          <w:marTop w:val="0"/>
          <w:marBottom w:val="0"/>
          <w:divBdr>
            <w:top w:val="none" w:sz="0" w:space="0" w:color="auto"/>
            <w:left w:val="none" w:sz="0" w:space="0" w:color="auto"/>
            <w:bottom w:val="none" w:sz="0" w:space="0" w:color="auto"/>
            <w:right w:val="none" w:sz="0" w:space="0" w:color="auto"/>
          </w:divBdr>
          <w:divsChild>
            <w:div w:id="527261283">
              <w:marLeft w:val="0"/>
              <w:marRight w:val="0"/>
              <w:marTop w:val="0"/>
              <w:marBottom w:val="0"/>
              <w:divBdr>
                <w:top w:val="none" w:sz="0" w:space="0" w:color="auto"/>
                <w:left w:val="none" w:sz="0" w:space="0" w:color="auto"/>
                <w:bottom w:val="none" w:sz="0" w:space="0" w:color="auto"/>
                <w:right w:val="none" w:sz="0" w:space="0" w:color="auto"/>
              </w:divBdr>
              <w:divsChild>
                <w:div w:id="641933784">
                  <w:marLeft w:val="0"/>
                  <w:marRight w:val="0"/>
                  <w:marTop w:val="0"/>
                  <w:marBottom w:val="0"/>
                  <w:divBdr>
                    <w:top w:val="none" w:sz="0" w:space="0" w:color="auto"/>
                    <w:left w:val="none" w:sz="0" w:space="0" w:color="auto"/>
                    <w:bottom w:val="none" w:sz="0" w:space="0" w:color="auto"/>
                    <w:right w:val="none" w:sz="0" w:space="0" w:color="auto"/>
                  </w:divBdr>
                  <w:divsChild>
                    <w:div w:id="90974215">
                      <w:marLeft w:val="0"/>
                      <w:marRight w:val="0"/>
                      <w:marTop w:val="0"/>
                      <w:marBottom w:val="0"/>
                      <w:divBdr>
                        <w:top w:val="none" w:sz="0" w:space="0" w:color="auto"/>
                        <w:left w:val="none" w:sz="0" w:space="0" w:color="auto"/>
                        <w:bottom w:val="none" w:sz="0" w:space="0" w:color="auto"/>
                        <w:right w:val="none" w:sz="0" w:space="0" w:color="auto"/>
                      </w:divBdr>
                    </w:div>
                  </w:divsChild>
                </w:div>
                <w:div w:id="380908882">
                  <w:marLeft w:val="0"/>
                  <w:marRight w:val="0"/>
                  <w:marTop w:val="0"/>
                  <w:marBottom w:val="0"/>
                  <w:divBdr>
                    <w:top w:val="none" w:sz="0" w:space="0" w:color="auto"/>
                    <w:left w:val="none" w:sz="0" w:space="0" w:color="auto"/>
                    <w:bottom w:val="none" w:sz="0" w:space="0" w:color="auto"/>
                    <w:right w:val="none" w:sz="0" w:space="0" w:color="auto"/>
                  </w:divBdr>
                  <w:divsChild>
                    <w:div w:id="161883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526322">
          <w:marLeft w:val="-150"/>
          <w:marRight w:val="-150"/>
          <w:marTop w:val="0"/>
          <w:marBottom w:val="0"/>
          <w:divBdr>
            <w:top w:val="none" w:sz="0" w:space="0" w:color="auto"/>
            <w:left w:val="none" w:sz="0" w:space="0" w:color="auto"/>
            <w:bottom w:val="none" w:sz="0" w:space="0" w:color="auto"/>
            <w:right w:val="none" w:sz="0" w:space="0" w:color="auto"/>
          </w:divBdr>
          <w:divsChild>
            <w:div w:id="486216447">
              <w:marLeft w:val="0"/>
              <w:marRight w:val="0"/>
              <w:marTop w:val="0"/>
              <w:marBottom w:val="0"/>
              <w:divBdr>
                <w:top w:val="none" w:sz="0" w:space="0" w:color="auto"/>
                <w:left w:val="none" w:sz="0" w:space="0" w:color="auto"/>
                <w:bottom w:val="none" w:sz="0" w:space="0" w:color="auto"/>
                <w:right w:val="none" w:sz="0" w:space="0" w:color="auto"/>
              </w:divBdr>
              <w:divsChild>
                <w:div w:id="1440447554">
                  <w:marLeft w:val="0"/>
                  <w:marRight w:val="0"/>
                  <w:marTop w:val="0"/>
                  <w:marBottom w:val="0"/>
                  <w:divBdr>
                    <w:top w:val="none" w:sz="0" w:space="0" w:color="auto"/>
                    <w:left w:val="none" w:sz="0" w:space="0" w:color="auto"/>
                    <w:bottom w:val="none" w:sz="0" w:space="0" w:color="auto"/>
                    <w:right w:val="none" w:sz="0" w:space="0" w:color="auto"/>
                  </w:divBdr>
                  <w:divsChild>
                    <w:div w:id="1443186580">
                      <w:marLeft w:val="0"/>
                      <w:marRight w:val="0"/>
                      <w:marTop w:val="0"/>
                      <w:marBottom w:val="0"/>
                      <w:divBdr>
                        <w:top w:val="none" w:sz="0" w:space="0" w:color="auto"/>
                        <w:left w:val="none" w:sz="0" w:space="0" w:color="auto"/>
                        <w:bottom w:val="none" w:sz="0" w:space="0" w:color="auto"/>
                        <w:right w:val="none" w:sz="0" w:space="0" w:color="auto"/>
                      </w:divBdr>
                    </w:div>
                    <w:div w:id="888540270">
                      <w:marLeft w:val="0"/>
                      <w:marRight w:val="0"/>
                      <w:marTop w:val="0"/>
                      <w:marBottom w:val="0"/>
                      <w:divBdr>
                        <w:top w:val="none" w:sz="0" w:space="0" w:color="auto"/>
                        <w:left w:val="none" w:sz="0" w:space="0" w:color="auto"/>
                        <w:bottom w:val="none" w:sz="0" w:space="0" w:color="auto"/>
                        <w:right w:val="none" w:sz="0" w:space="0" w:color="auto"/>
                      </w:divBdr>
                      <w:divsChild>
                        <w:div w:id="200358871">
                          <w:marLeft w:val="0"/>
                          <w:marRight w:val="0"/>
                          <w:marTop w:val="0"/>
                          <w:marBottom w:val="0"/>
                          <w:divBdr>
                            <w:top w:val="none" w:sz="0" w:space="0" w:color="auto"/>
                            <w:left w:val="none" w:sz="0" w:space="0" w:color="auto"/>
                            <w:bottom w:val="none" w:sz="0" w:space="0" w:color="auto"/>
                            <w:right w:val="none" w:sz="0" w:space="0" w:color="auto"/>
                          </w:divBdr>
                          <w:divsChild>
                            <w:div w:id="511382552">
                              <w:marLeft w:val="0"/>
                              <w:marRight w:val="0"/>
                              <w:marTop w:val="0"/>
                              <w:marBottom w:val="0"/>
                              <w:divBdr>
                                <w:top w:val="none" w:sz="0" w:space="0" w:color="auto"/>
                                <w:left w:val="none" w:sz="0" w:space="0" w:color="auto"/>
                                <w:bottom w:val="none" w:sz="0" w:space="0" w:color="auto"/>
                                <w:right w:val="none" w:sz="0" w:space="0" w:color="auto"/>
                              </w:divBdr>
                            </w:div>
                            <w:div w:id="903220966">
                              <w:marLeft w:val="0"/>
                              <w:marRight w:val="0"/>
                              <w:marTop w:val="0"/>
                              <w:marBottom w:val="0"/>
                              <w:divBdr>
                                <w:top w:val="none" w:sz="0" w:space="0" w:color="auto"/>
                                <w:left w:val="none" w:sz="0" w:space="0" w:color="auto"/>
                                <w:bottom w:val="none" w:sz="0" w:space="0" w:color="auto"/>
                                <w:right w:val="none" w:sz="0" w:space="0" w:color="auto"/>
                              </w:divBdr>
                            </w:div>
                            <w:div w:id="2020621097">
                              <w:marLeft w:val="0"/>
                              <w:marRight w:val="0"/>
                              <w:marTop w:val="0"/>
                              <w:marBottom w:val="0"/>
                              <w:divBdr>
                                <w:top w:val="none" w:sz="0" w:space="0" w:color="auto"/>
                                <w:left w:val="none" w:sz="0" w:space="0" w:color="auto"/>
                                <w:bottom w:val="none" w:sz="0" w:space="0" w:color="auto"/>
                                <w:right w:val="none" w:sz="0" w:space="0" w:color="auto"/>
                              </w:divBdr>
                            </w:div>
                            <w:div w:id="104272357">
                              <w:marLeft w:val="0"/>
                              <w:marRight w:val="0"/>
                              <w:marTop w:val="0"/>
                              <w:marBottom w:val="0"/>
                              <w:divBdr>
                                <w:top w:val="none" w:sz="0" w:space="0" w:color="auto"/>
                                <w:left w:val="none" w:sz="0" w:space="0" w:color="auto"/>
                                <w:bottom w:val="none" w:sz="0" w:space="0" w:color="auto"/>
                                <w:right w:val="none" w:sz="0" w:space="0" w:color="auto"/>
                              </w:divBdr>
                            </w:div>
                            <w:div w:id="1714697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104761">
              <w:marLeft w:val="0"/>
              <w:marRight w:val="0"/>
              <w:marTop w:val="0"/>
              <w:marBottom w:val="0"/>
              <w:divBdr>
                <w:top w:val="none" w:sz="0" w:space="0" w:color="auto"/>
                <w:left w:val="none" w:sz="0" w:space="0" w:color="auto"/>
                <w:bottom w:val="none" w:sz="0" w:space="0" w:color="auto"/>
                <w:right w:val="none" w:sz="0" w:space="0" w:color="auto"/>
              </w:divBdr>
              <w:divsChild>
                <w:div w:id="2059164572">
                  <w:marLeft w:val="0"/>
                  <w:marRight w:val="0"/>
                  <w:marTop w:val="0"/>
                  <w:marBottom w:val="0"/>
                  <w:divBdr>
                    <w:top w:val="none" w:sz="0" w:space="0" w:color="auto"/>
                    <w:left w:val="none" w:sz="0" w:space="0" w:color="auto"/>
                    <w:bottom w:val="none" w:sz="0" w:space="0" w:color="auto"/>
                    <w:right w:val="none" w:sz="0" w:space="0" w:color="auto"/>
                  </w:divBdr>
                  <w:divsChild>
                    <w:div w:id="55249543">
                      <w:marLeft w:val="0"/>
                      <w:marRight w:val="0"/>
                      <w:marTop w:val="0"/>
                      <w:marBottom w:val="0"/>
                      <w:divBdr>
                        <w:top w:val="none" w:sz="0" w:space="0" w:color="auto"/>
                        <w:left w:val="none" w:sz="0" w:space="0" w:color="auto"/>
                        <w:bottom w:val="none" w:sz="0" w:space="0" w:color="auto"/>
                        <w:right w:val="none" w:sz="0" w:space="0" w:color="auto"/>
                      </w:divBdr>
                      <w:divsChild>
                        <w:div w:id="1383673112">
                          <w:marLeft w:val="0"/>
                          <w:marRight w:val="0"/>
                          <w:marTop w:val="0"/>
                          <w:marBottom w:val="0"/>
                          <w:divBdr>
                            <w:top w:val="none" w:sz="0" w:space="0" w:color="auto"/>
                            <w:left w:val="none" w:sz="0" w:space="0" w:color="auto"/>
                            <w:bottom w:val="none" w:sz="0" w:space="0" w:color="auto"/>
                            <w:right w:val="none" w:sz="0" w:space="0" w:color="auto"/>
                          </w:divBdr>
                        </w:div>
                      </w:divsChild>
                    </w:div>
                    <w:div w:id="836919061">
                      <w:marLeft w:val="0"/>
                      <w:marRight w:val="0"/>
                      <w:marTop w:val="0"/>
                      <w:marBottom w:val="450"/>
                      <w:divBdr>
                        <w:top w:val="none" w:sz="0" w:space="0" w:color="auto"/>
                        <w:left w:val="none" w:sz="0" w:space="0" w:color="auto"/>
                        <w:bottom w:val="none" w:sz="0" w:space="0" w:color="auto"/>
                        <w:right w:val="none" w:sz="0" w:space="0" w:color="auto"/>
                      </w:divBdr>
                    </w:div>
                    <w:div w:id="147017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5334433">
      <w:bodyDiv w:val="1"/>
      <w:marLeft w:val="0"/>
      <w:marRight w:val="0"/>
      <w:marTop w:val="0"/>
      <w:marBottom w:val="0"/>
      <w:divBdr>
        <w:top w:val="none" w:sz="0" w:space="0" w:color="auto"/>
        <w:left w:val="none" w:sz="0" w:space="0" w:color="auto"/>
        <w:bottom w:val="none" w:sz="0" w:space="0" w:color="auto"/>
        <w:right w:val="none" w:sz="0" w:space="0" w:color="auto"/>
      </w:divBdr>
      <w:divsChild>
        <w:div w:id="577595029">
          <w:marLeft w:val="-150"/>
          <w:marRight w:val="-150"/>
          <w:marTop w:val="0"/>
          <w:marBottom w:val="0"/>
          <w:divBdr>
            <w:top w:val="none" w:sz="0" w:space="0" w:color="auto"/>
            <w:left w:val="none" w:sz="0" w:space="0" w:color="auto"/>
            <w:bottom w:val="none" w:sz="0" w:space="0" w:color="auto"/>
            <w:right w:val="none" w:sz="0" w:space="0" w:color="auto"/>
          </w:divBdr>
          <w:divsChild>
            <w:div w:id="1898085879">
              <w:marLeft w:val="0"/>
              <w:marRight w:val="0"/>
              <w:marTop w:val="0"/>
              <w:marBottom w:val="0"/>
              <w:divBdr>
                <w:top w:val="none" w:sz="0" w:space="0" w:color="auto"/>
                <w:left w:val="none" w:sz="0" w:space="0" w:color="auto"/>
                <w:bottom w:val="none" w:sz="0" w:space="0" w:color="auto"/>
                <w:right w:val="none" w:sz="0" w:space="0" w:color="auto"/>
              </w:divBdr>
              <w:divsChild>
                <w:div w:id="1881820889">
                  <w:marLeft w:val="0"/>
                  <w:marRight w:val="0"/>
                  <w:marTop w:val="0"/>
                  <w:marBottom w:val="0"/>
                  <w:divBdr>
                    <w:top w:val="none" w:sz="0" w:space="0" w:color="auto"/>
                    <w:left w:val="none" w:sz="0" w:space="0" w:color="auto"/>
                    <w:bottom w:val="none" w:sz="0" w:space="0" w:color="auto"/>
                    <w:right w:val="none" w:sz="0" w:space="0" w:color="auto"/>
                  </w:divBdr>
                  <w:divsChild>
                    <w:div w:id="410779724">
                      <w:marLeft w:val="0"/>
                      <w:marRight w:val="0"/>
                      <w:marTop w:val="0"/>
                      <w:marBottom w:val="0"/>
                      <w:divBdr>
                        <w:top w:val="none" w:sz="0" w:space="0" w:color="auto"/>
                        <w:left w:val="none" w:sz="0" w:space="0" w:color="auto"/>
                        <w:bottom w:val="none" w:sz="0" w:space="0" w:color="auto"/>
                        <w:right w:val="none" w:sz="0" w:space="0" w:color="auto"/>
                      </w:divBdr>
                    </w:div>
                  </w:divsChild>
                </w:div>
                <w:div w:id="1996452741">
                  <w:marLeft w:val="0"/>
                  <w:marRight w:val="0"/>
                  <w:marTop w:val="0"/>
                  <w:marBottom w:val="0"/>
                  <w:divBdr>
                    <w:top w:val="none" w:sz="0" w:space="0" w:color="auto"/>
                    <w:left w:val="none" w:sz="0" w:space="0" w:color="auto"/>
                    <w:bottom w:val="none" w:sz="0" w:space="0" w:color="auto"/>
                    <w:right w:val="none" w:sz="0" w:space="0" w:color="auto"/>
                  </w:divBdr>
                  <w:divsChild>
                    <w:div w:id="224537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516042">
          <w:marLeft w:val="-150"/>
          <w:marRight w:val="-150"/>
          <w:marTop w:val="0"/>
          <w:marBottom w:val="0"/>
          <w:divBdr>
            <w:top w:val="none" w:sz="0" w:space="0" w:color="auto"/>
            <w:left w:val="none" w:sz="0" w:space="0" w:color="auto"/>
            <w:bottom w:val="none" w:sz="0" w:space="0" w:color="auto"/>
            <w:right w:val="none" w:sz="0" w:space="0" w:color="auto"/>
          </w:divBdr>
          <w:divsChild>
            <w:div w:id="1529368467">
              <w:marLeft w:val="0"/>
              <w:marRight w:val="0"/>
              <w:marTop w:val="0"/>
              <w:marBottom w:val="0"/>
              <w:divBdr>
                <w:top w:val="none" w:sz="0" w:space="0" w:color="auto"/>
                <w:left w:val="none" w:sz="0" w:space="0" w:color="auto"/>
                <w:bottom w:val="none" w:sz="0" w:space="0" w:color="auto"/>
                <w:right w:val="none" w:sz="0" w:space="0" w:color="auto"/>
              </w:divBdr>
              <w:divsChild>
                <w:div w:id="12339114">
                  <w:marLeft w:val="0"/>
                  <w:marRight w:val="0"/>
                  <w:marTop w:val="0"/>
                  <w:marBottom w:val="0"/>
                  <w:divBdr>
                    <w:top w:val="none" w:sz="0" w:space="0" w:color="auto"/>
                    <w:left w:val="none" w:sz="0" w:space="0" w:color="auto"/>
                    <w:bottom w:val="none" w:sz="0" w:space="0" w:color="auto"/>
                    <w:right w:val="none" w:sz="0" w:space="0" w:color="auto"/>
                  </w:divBdr>
                  <w:divsChild>
                    <w:div w:id="1998682526">
                      <w:marLeft w:val="0"/>
                      <w:marRight w:val="0"/>
                      <w:marTop w:val="0"/>
                      <w:marBottom w:val="0"/>
                      <w:divBdr>
                        <w:top w:val="none" w:sz="0" w:space="0" w:color="auto"/>
                        <w:left w:val="none" w:sz="0" w:space="0" w:color="auto"/>
                        <w:bottom w:val="none" w:sz="0" w:space="0" w:color="auto"/>
                        <w:right w:val="none" w:sz="0" w:space="0" w:color="auto"/>
                      </w:divBdr>
                    </w:div>
                    <w:div w:id="1138111969">
                      <w:marLeft w:val="0"/>
                      <w:marRight w:val="0"/>
                      <w:marTop w:val="0"/>
                      <w:marBottom w:val="0"/>
                      <w:divBdr>
                        <w:top w:val="none" w:sz="0" w:space="0" w:color="auto"/>
                        <w:left w:val="none" w:sz="0" w:space="0" w:color="auto"/>
                        <w:bottom w:val="none" w:sz="0" w:space="0" w:color="auto"/>
                        <w:right w:val="none" w:sz="0" w:space="0" w:color="auto"/>
                      </w:divBdr>
                      <w:divsChild>
                        <w:div w:id="738750951">
                          <w:marLeft w:val="0"/>
                          <w:marRight w:val="0"/>
                          <w:marTop w:val="0"/>
                          <w:marBottom w:val="0"/>
                          <w:divBdr>
                            <w:top w:val="none" w:sz="0" w:space="0" w:color="auto"/>
                            <w:left w:val="none" w:sz="0" w:space="0" w:color="auto"/>
                            <w:bottom w:val="none" w:sz="0" w:space="0" w:color="auto"/>
                            <w:right w:val="none" w:sz="0" w:space="0" w:color="auto"/>
                          </w:divBdr>
                          <w:divsChild>
                            <w:div w:id="862595400">
                              <w:marLeft w:val="0"/>
                              <w:marRight w:val="0"/>
                              <w:marTop w:val="0"/>
                              <w:marBottom w:val="0"/>
                              <w:divBdr>
                                <w:top w:val="none" w:sz="0" w:space="0" w:color="auto"/>
                                <w:left w:val="none" w:sz="0" w:space="0" w:color="auto"/>
                                <w:bottom w:val="none" w:sz="0" w:space="0" w:color="auto"/>
                                <w:right w:val="none" w:sz="0" w:space="0" w:color="auto"/>
                              </w:divBdr>
                            </w:div>
                            <w:div w:id="1495875605">
                              <w:marLeft w:val="0"/>
                              <w:marRight w:val="0"/>
                              <w:marTop w:val="0"/>
                              <w:marBottom w:val="0"/>
                              <w:divBdr>
                                <w:top w:val="none" w:sz="0" w:space="0" w:color="auto"/>
                                <w:left w:val="none" w:sz="0" w:space="0" w:color="auto"/>
                                <w:bottom w:val="none" w:sz="0" w:space="0" w:color="auto"/>
                                <w:right w:val="none" w:sz="0" w:space="0" w:color="auto"/>
                              </w:divBdr>
                            </w:div>
                            <w:div w:id="1597907901">
                              <w:marLeft w:val="0"/>
                              <w:marRight w:val="0"/>
                              <w:marTop w:val="0"/>
                              <w:marBottom w:val="0"/>
                              <w:divBdr>
                                <w:top w:val="none" w:sz="0" w:space="0" w:color="auto"/>
                                <w:left w:val="none" w:sz="0" w:space="0" w:color="auto"/>
                                <w:bottom w:val="none" w:sz="0" w:space="0" w:color="auto"/>
                                <w:right w:val="none" w:sz="0" w:space="0" w:color="auto"/>
                              </w:divBdr>
                            </w:div>
                            <w:div w:id="1886721049">
                              <w:marLeft w:val="0"/>
                              <w:marRight w:val="0"/>
                              <w:marTop w:val="0"/>
                              <w:marBottom w:val="0"/>
                              <w:divBdr>
                                <w:top w:val="none" w:sz="0" w:space="0" w:color="auto"/>
                                <w:left w:val="none" w:sz="0" w:space="0" w:color="auto"/>
                                <w:bottom w:val="none" w:sz="0" w:space="0" w:color="auto"/>
                                <w:right w:val="none" w:sz="0" w:space="0" w:color="auto"/>
                              </w:divBdr>
                            </w:div>
                            <w:div w:id="109185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3347035">
              <w:marLeft w:val="0"/>
              <w:marRight w:val="0"/>
              <w:marTop w:val="0"/>
              <w:marBottom w:val="0"/>
              <w:divBdr>
                <w:top w:val="none" w:sz="0" w:space="0" w:color="auto"/>
                <w:left w:val="none" w:sz="0" w:space="0" w:color="auto"/>
                <w:bottom w:val="none" w:sz="0" w:space="0" w:color="auto"/>
                <w:right w:val="none" w:sz="0" w:space="0" w:color="auto"/>
              </w:divBdr>
              <w:divsChild>
                <w:div w:id="795372620">
                  <w:marLeft w:val="0"/>
                  <w:marRight w:val="0"/>
                  <w:marTop w:val="0"/>
                  <w:marBottom w:val="0"/>
                  <w:divBdr>
                    <w:top w:val="none" w:sz="0" w:space="0" w:color="auto"/>
                    <w:left w:val="none" w:sz="0" w:space="0" w:color="auto"/>
                    <w:bottom w:val="none" w:sz="0" w:space="0" w:color="auto"/>
                    <w:right w:val="none" w:sz="0" w:space="0" w:color="auto"/>
                  </w:divBdr>
                  <w:divsChild>
                    <w:div w:id="1157067375">
                      <w:marLeft w:val="0"/>
                      <w:marRight w:val="0"/>
                      <w:marTop w:val="0"/>
                      <w:marBottom w:val="0"/>
                      <w:divBdr>
                        <w:top w:val="none" w:sz="0" w:space="0" w:color="auto"/>
                        <w:left w:val="none" w:sz="0" w:space="0" w:color="auto"/>
                        <w:bottom w:val="none" w:sz="0" w:space="0" w:color="auto"/>
                        <w:right w:val="none" w:sz="0" w:space="0" w:color="auto"/>
                      </w:divBdr>
                      <w:divsChild>
                        <w:div w:id="1797680801">
                          <w:marLeft w:val="0"/>
                          <w:marRight w:val="0"/>
                          <w:marTop w:val="0"/>
                          <w:marBottom w:val="0"/>
                          <w:divBdr>
                            <w:top w:val="none" w:sz="0" w:space="0" w:color="auto"/>
                            <w:left w:val="none" w:sz="0" w:space="0" w:color="auto"/>
                            <w:bottom w:val="none" w:sz="0" w:space="0" w:color="auto"/>
                            <w:right w:val="none" w:sz="0" w:space="0" w:color="auto"/>
                          </w:divBdr>
                        </w:div>
                      </w:divsChild>
                    </w:div>
                    <w:div w:id="804274838">
                      <w:marLeft w:val="0"/>
                      <w:marRight w:val="0"/>
                      <w:marTop w:val="0"/>
                      <w:marBottom w:val="450"/>
                      <w:divBdr>
                        <w:top w:val="none" w:sz="0" w:space="0" w:color="auto"/>
                        <w:left w:val="none" w:sz="0" w:space="0" w:color="auto"/>
                        <w:bottom w:val="none" w:sz="0" w:space="0" w:color="auto"/>
                        <w:right w:val="none" w:sz="0" w:space="0" w:color="auto"/>
                      </w:divBdr>
                    </w:div>
                    <w:div w:id="2135713510">
                      <w:marLeft w:val="0"/>
                      <w:marRight w:val="0"/>
                      <w:marTop w:val="0"/>
                      <w:marBottom w:val="0"/>
                      <w:divBdr>
                        <w:top w:val="none" w:sz="0" w:space="0" w:color="auto"/>
                        <w:left w:val="none" w:sz="0" w:space="0" w:color="auto"/>
                        <w:bottom w:val="none" w:sz="0" w:space="0" w:color="auto"/>
                        <w:right w:val="none" w:sz="0" w:space="0" w:color="auto"/>
                      </w:divBdr>
                      <w:divsChild>
                        <w:div w:id="760102626">
                          <w:marLeft w:val="-150"/>
                          <w:marRight w:val="-150"/>
                          <w:marTop w:val="0"/>
                          <w:marBottom w:val="0"/>
                          <w:divBdr>
                            <w:top w:val="none" w:sz="0" w:space="0" w:color="auto"/>
                            <w:left w:val="none" w:sz="0" w:space="0" w:color="auto"/>
                            <w:bottom w:val="none" w:sz="0" w:space="0" w:color="auto"/>
                            <w:right w:val="none" w:sz="0" w:space="0" w:color="auto"/>
                          </w:divBdr>
                          <w:divsChild>
                            <w:div w:id="11957360">
                              <w:marLeft w:val="0"/>
                              <w:marRight w:val="0"/>
                              <w:marTop w:val="0"/>
                              <w:marBottom w:val="0"/>
                              <w:divBdr>
                                <w:top w:val="none" w:sz="0" w:space="0" w:color="auto"/>
                                <w:left w:val="none" w:sz="0" w:space="0" w:color="auto"/>
                                <w:bottom w:val="none" w:sz="0" w:space="0" w:color="auto"/>
                                <w:right w:val="none" w:sz="0" w:space="0" w:color="auto"/>
                              </w:divBdr>
                            </w:div>
                            <w:div w:id="818495153">
                              <w:marLeft w:val="0"/>
                              <w:marRight w:val="0"/>
                              <w:marTop w:val="0"/>
                              <w:marBottom w:val="0"/>
                              <w:divBdr>
                                <w:top w:val="none" w:sz="0" w:space="0" w:color="auto"/>
                                <w:left w:val="none" w:sz="0" w:space="0" w:color="auto"/>
                                <w:bottom w:val="none" w:sz="0" w:space="0" w:color="auto"/>
                                <w:right w:val="none" w:sz="0" w:space="0" w:color="auto"/>
                              </w:divBdr>
                              <w:divsChild>
                                <w:div w:id="194271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6566632">
      <w:bodyDiv w:val="1"/>
      <w:marLeft w:val="0"/>
      <w:marRight w:val="0"/>
      <w:marTop w:val="0"/>
      <w:marBottom w:val="0"/>
      <w:divBdr>
        <w:top w:val="none" w:sz="0" w:space="0" w:color="auto"/>
        <w:left w:val="none" w:sz="0" w:space="0" w:color="auto"/>
        <w:bottom w:val="none" w:sz="0" w:space="0" w:color="auto"/>
        <w:right w:val="none" w:sz="0" w:space="0" w:color="auto"/>
      </w:divBdr>
      <w:divsChild>
        <w:div w:id="28342045">
          <w:marLeft w:val="0"/>
          <w:marRight w:val="0"/>
          <w:marTop w:val="0"/>
          <w:marBottom w:val="0"/>
          <w:divBdr>
            <w:top w:val="none" w:sz="0" w:space="0" w:color="auto"/>
            <w:left w:val="none" w:sz="0" w:space="0" w:color="auto"/>
            <w:bottom w:val="none" w:sz="0" w:space="0" w:color="auto"/>
            <w:right w:val="none" w:sz="0" w:space="0" w:color="auto"/>
          </w:divBdr>
        </w:div>
      </w:divsChild>
    </w:div>
    <w:div w:id="1296762110">
      <w:bodyDiv w:val="1"/>
      <w:marLeft w:val="0"/>
      <w:marRight w:val="0"/>
      <w:marTop w:val="0"/>
      <w:marBottom w:val="0"/>
      <w:divBdr>
        <w:top w:val="none" w:sz="0" w:space="0" w:color="auto"/>
        <w:left w:val="none" w:sz="0" w:space="0" w:color="auto"/>
        <w:bottom w:val="none" w:sz="0" w:space="0" w:color="auto"/>
        <w:right w:val="none" w:sz="0" w:space="0" w:color="auto"/>
      </w:divBdr>
      <w:divsChild>
        <w:div w:id="235675745">
          <w:marLeft w:val="-133"/>
          <w:marRight w:val="-133"/>
          <w:marTop w:val="0"/>
          <w:marBottom w:val="0"/>
          <w:divBdr>
            <w:top w:val="none" w:sz="0" w:space="0" w:color="auto"/>
            <w:left w:val="none" w:sz="0" w:space="0" w:color="auto"/>
            <w:bottom w:val="none" w:sz="0" w:space="0" w:color="auto"/>
            <w:right w:val="none" w:sz="0" w:space="0" w:color="auto"/>
          </w:divBdr>
          <w:divsChild>
            <w:div w:id="633608107">
              <w:marLeft w:val="0"/>
              <w:marRight w:val="0"/>
              <w:marTop w:val="0"/>
              <w:marBottom w:val="0"/>
              <w:divBdr>
                <w:top w:val="none" w:sz="0" w:space="0" w:color="auto"/>
                <w:left w:val="none" w:sz="0" w:space="0" w:color="auto"/>
                <w:bottom w:val="none" w:sz="0" w:space="0" w:color="auto"/>
                <w:right w:val="none" w:sz="0" w:space="0" w:color="auto"/>
              </w:divBdr>
              <w:divsChild>
                <w:div w:id="15784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911529">
          <w:marLeft w:val="-133"/>
          <w:marRight w:val="-133"/>
          <w:marTop w:val="0"/>
          <w:marBottom w:val="0"/>
          <w:divBdr>
            <w:top w:val="none" w:sz="0" w:space="0" w:color="auto"/>
            <w:left w:val="none" w:sz="0" w:space="0" w:color="auto"/>
            <w:bottom w:val="none" w:sz="0" w:space="0" w:color="auto"/>
            <w:right w:val="none" w:sz="0" w:space="0" w:color="auto"/>
          </w:divBdr>
        </w:div>
      </w:divsChild>
    </w:div>
    <w:div w:id="1296833287">
      <w:bodyDiv w:val="1"/>
      <w:marLeft w:val="0"/>
      <w:marRight w:val="0"/>
      <w:marTop w:val="0"/>
      <w:marBottom w:val="0"/>
      <w:divBdr>
        <w:top w:val="none" w:sz="0" w:space="0" w:color="auto"/>
        <w:left w:val="none" w:sz="0" w:space="0" w:color="auto"/>
        <w:bottom w:val="none" w:sz="0" w:space="0" w:color="auto"/>
        <w:right w:val="none" w:sz="0" w:space="0" w:color="auto"/>
      </w:divBdr>
      <w:divsChild>
        <w:div w:id="163395706">
          <w:marLeft w:val="0"/>
          <w:marRight w:val="0"/>
          <w:marTop w:val="0"/>
          <w:marBottom w:val="0"/>
          <w:divBdr>
            <w:top w:val="none" w:sz="0" w:space="0" w:color="auto"/>
            <w:left w:val="none" w:sz="0" w:space="0" w:color="auto"/>
            <w:bottom w:val="none" w:sz="0" w:space="0" w:color="auto"/>
            <w:right w:val="none" w:sz="0" w:space="0" w:color="auto"/>
          </w:divBdr>
        </w:div>
        <w:div w:id="554238337">
          <w:marLeft w:val="0"/>
          <w:marRight w:val="0"/>
          <w:marTop w:val="0"/>
          <w:marBottom w:val="0"/>
          <w:divBdr>
            <w:top w:val="none" w:sz="0" w:space="0" w:color="auto"/>
            <w:left w:val="none" w:sz="0" w:space="0" w:color="auto"/>
            <w:bottom w:val="none" w:sz="0" w:space="0" w:color="auto"/>
            <w:right w:val="none" w:sz="0" w:space="0" w:color="auto"/>
          </w:divBdr>
          <w:divsChild>
            <w:div w:id="296880152">
              <w:marLeft w:val="0"/>
              <w:marRight w:val="0"/>
              <w:marTop w:val="0"/>
              <w:marBottom w:val="75"/>
              <w:divBdr>
                <w:top w:val="none" w:sz="0" w:space="0" w:color="auto"/>
                <w:left w:val="none" w:sz="0" w:space="0" w:color="auto"/>
                <w:bottom w:val="none" w:sz="0" w:space="0" w:color="auto"/>
                <w:right w:val="none" w:sz="0" w:space="0" w:color="auto"/>
              </w:divBdr>
            </w:div>
            <w:div w:id="45745399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96834437">
      <w:bodyDiv w:val="1"/>
      <w:marLeft w:val="0"/>
      <w:marRight w:val="0"/>
      <w:marTop w:val="0"/>
      <w:marBottom w:val="0"/>
      <w:divBdr>
        <w:top w:val="none" w:sz="0" w:space="0" w:color="auto"/>
        <w:left w:val="none" w:sz="0" w:space="0" w:color="auto"/>
        <w:bottom w:val="none" w:sz="0" w:space="0" w:color="auto"/>
        <w:right w:val="none" w:sz="0" w:space="0" w:color="auto"/>
      </w:divBdr>
      <w:divsChild>
        <w:div w:id="1397704411">
          <w:marLeft w:val="-225"/>
          <w:marRight w:val="-225"/>
          <w:marTop w:val="0"/>
          <w:marBottom w:val="0"/>
          <w:divBdr>
            <w:top w:val="none" w:sz="0" w:space="0" w:color="auto"/>
            <w:left w:val="none" w:sz="0" w:space="0" w:color="auto"/>
            <w:bottom w:val="none" w:sz="0" w:space="0" w:color="auto"/>
            <w:right w:val="none" w:sz="0" w:space="0" w:color="auto"/>
          </w:divBdr>
          <w:divsChild>
            <w:div w:id="758716139">
              <w:marLeft w:val="0"/>
              <w:marRight w:val="0"/>
              <w:marTop w:val="0"/>
              <w:marBottom w:val="0"/>
              <w:divBdr>
                <w:top w:val="none" w:sz="0" w:space="0" w:color="auto"/>
                <w:left w:val="none" w:sz="0" w:space="0" w:color="auto"/>
                <w:bottom w:val="none" w:sz="0" w:space="0" w:color="auto"/>
                <w:right w:val="none" w:sz="0" w:space="0" w:color="auto"/>
              </w:divBdr>
              <w:divsChild>
                <w:div w:id="1141849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6984107">
      <w:bodyDiv w:val="1"/>
      <w:marLeft w:val="0"/>
      <w:marRight w:val="0"/>
      <w:marTop w:val="0"/>
      <w:marBottom w:val="0"/>
      <w:divBdr>
        <w:top w:val="none" w:sz="0" w:space="0" w:color="auto"/>
        <w:left w:val="none" w:sz="0" w:space="0" w:color="auto"/>
        <w:bottom w:val="none" w:sz="0" w:space="0" w:color="auto"/>
        <w:right w:val="none" w:sz="0" w:space="0" w:color="auto"/>
      </w:divBdr>
      <w:divsChild>
        <w:div w:id="46806850">
          <w:marLeft w:val="0"/>
          <w:marRight w:val="0"/>
          <w:marTop w:val="0"/>
          <w:marBottom w:val="0"/>
          <w:divBdr>
            <w:top w:val="none" w:sz="0" w:space="0" w:color="auto"/>
            <w:left w:val="none" w:sz="0" w:space="0" w:color="auto"/>
            <w:bottom w:val="none" w:sz="0" w:space="0" w:color="auto"/>
            <w:right w:val="none" w:sz="0" w:space="0" w:color="auto"/>
          </w:divBdr>
          <w:divsChild>
            <w:div w:id="1579290728">
              <w:marLeft w:val="0"/>
              <w:marRight w:val="0"/>
              <w:marTop w:val="0"/>
              <w:marBottom w:val="240"/>
              <w:divBdr>
                <w:top w:val="none" w:sz="0" w:space="0" w:color="auto"/>
                <w:left w:val="none" w:sz="0" w:space="0" w:color="auto"/>
                <w:bottom w:val="none" w:sz="0" w:space="0" w:color="auto"/>
                <w:right w:val="none" w:sz="0" w:space="0" w:color="auto"/>
              </w:divBdr>
              <w:divsChild>
                <w:div w:id="1397703577">
                  <w:marLeft w:val="0"/>
                  <w:marRight w:val="0"/>
                  <w:marTop w:val="0"/>
                  <w:marBottom w:val="0"/>
                  <w:divBdr>
                    <w:top w:val="none" w:sz="0" w:space="0" w:color="auto"/>
                    <w:left w:val="none" w:sz="0" w:space="0" w:color="auto"/>
                    <w:bottom w:val="none" w:sz="0" w:space="0" w:color="auto"/>
                    <w:right w:val="none" w:sz="0" w:space="0" w:color="auto"/>
                  </w:divBdr>
                </w:div>
                <w:div w:id="1646086495">
                  <w:marLeft w:val="60"/>
                  <w:marRight w:val="0"/>
                  <w:marTop w:val="0"/>
                  <w:marBottom w:val="0"/>
                  <w:divBdr>
                    <w:top w:val="none" w:sz="0" w:space="0" w:color="auto"/>
                    <w:left w:val="none" w:sz="0" w:space="0" w:color="auto"/>
                    <w:bottom w:val="none" w:sz="0" w:space="0" w:color="auto"/>
                    <w:right w:val="none" w:sz="0" w:space="0" w:color="auto"/>
                  </w:divBdr>
                </w:div>
              </w:divsChild>
            </w:div>
            <w:div w:id="1622805798">
              <w:marLeft w:val="0"/>
              <w:marRight w:val="0"/>
              <w:marTop w:val="0"/>
              <w:marBottom w:val="225"/>
              <w:divBdr>
                <w:top w:val="none" w:sz="0" w:space="0" w:color="auto"/>
                <w:left w:val="none" w:sz="0" w:space="0" w:color="auto"/>
                <w:bottom w:val="none" w:sz="0" w:space="0" w:color="auto"/>
                <w:right w:val="none" w:sz="0" w:space="0" w:color="auto"/>
              </w:divBdr>
            </w:div>
          </w:divsChild>
        </w:div>
        <w:div w:id="1096711818">
          <w:marLeft w:val="0"/>
          <w:marRight w:val="0"/>
          <w:marTop w:val="0"/>
          <w:marBottom w:val="0"/>
          <w:divBdr>
            <w:top w:val="none" w:sz="0" w:space="0" w:color="auto"/>
            <w:left w:val="none" w:sz="0" w:space="0" w:color="auto"/>
            <w:bottom w:val="none" w:sz="0" w:space="0" w:color="auto"/>
            <w:right w:val="none" w:sz="0" w:space="0" w:color="auto"/>
          </w:divBdr>
        </w:div>
        <w:div w:id="2142964966">
          <w:marLeft w:val="0"/>
          <w:marRight w:val="0"/>
          <w:marTop w:val="315"/>
          <w:marBottom w:val="0"/>
          <w:divBdr>
            <w:top w:val="none" w:sz="0" w:space="0" w:color="auto"/>
            <w:left w:val="none" w:sz="0" w:space="0" w:color="auto"/>
            <w:bottom w:val="none" w:sz="0" w:space="0" w:color="auto"/>
            <w:right w:val="none" w:sz="0" w:space="0" w:color="auto"/>
          </w:divBdr>
          <w:divsChild>
            <w:div w:id="34329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293227">
      <w:bodyDiv w:val="1"/>
      <w:marLeft w:val="0"/>
      <w:marRight w:val="0"/>
      <w:marTop w:val="0"/>
      <w:marBottom w:val="0"/>
      <w:divBdr>
        <w:top w:val="none" w:sz="0" w:space="0" w:color="auto"/>
        <w:left w:val="none" w:sz="0" w:space="0" w:color="auto"/>
        <w:bottom w:val="none" w:sz="0" w:space="0" w:color="auto"/>
        <w:right w:val="none" w:sz="0" w:space="0" w:color="auto"/>
      </w:divBdr>
      <w:divsChild>
        <w:div w:id="778064110">
          <w:marLeft w:val="-225"/>
          <w:marRight w:val="-225"/>
          <w:marTop w:val="0"/>
          <w:marBottom w:val="0"/>
          <w:divBdr>
            <w:top w:val="none" w:sz="0" w:space="0" w:color="auto"/>
            <w:left w:val="none" w:sz="0" w:space="0" w:color="auto"/>
            <w:bottom w:val="none" w:sz="0" w:space="0" w:color="auto"/>
            <w:right w:val="none" w:sz="0" w:space="0" w:color="auto"/>
          </w:divBdr>
          <w:divsChild>
            <w:div w:id="727340576">
              <w:marLeft w:val="0"/>
              <w:marRight w:val="0"/>
              <w:marTop w:val="0"/>
              <w:marBottom w:val="0"/>
              <w:divBdr>
                <w:top w:val="none" w:sz="0" w:space="0" w:color="auto"/>
                <w:left w:val="none" w:sz="0" w:space="0" w:color="auto"/>
                <w:bottom w:val="none" w:sz="0" w:space="0" w:color="auto"/>
                <w:right w:val="none" w:sz="0" w:space="0" w:color="auto"/>
              </w:divBdr>
              <w:divsChild>
                <w:div w:id="651831897">
                  <w:marLeft w:val="0"/>
                  <w:marRight w:val="0"/>
                  <w:marTop w:val="0"/>
                  <w:marBottom w:val="0"/>
                  <w:divBdr>
                    <w:top w:val="none" w:sz="0" w:space="0" w:color="auto"/>
                    <w:left w:val="none" w:sz="0" w:space="0" w:color="auto"/>
                    <w:bottom w:val="none" w:sz="0" w:space="0" w:color="auto"/>
                    <w:right w:val="none" w:sz="0" w:space="0" w:color="auto"/>
                  </w:divBdr>
                </w:div>
                <w:div w:id="890266288">
                  <w:marLeft w:val="0"/>
                  <w:marRight w:val="0"/>
                  <w:marTop w:val="0"/>
                  <w:marBottom w:val="0"/>
                  <w:divBdr>
                    <w:top w:val="none" w:sz="0" w:space="0" w:color="auto"/>
                    <w:left w:val="none" w:sz="0" w:space="0" w:color="auto"/>
                    <w:bottom w:val="none" w:sz="0" w:space="0" w:color="auto"/>
                    <w:right w:val="none" w:sz="0" w:space="0" w:color="auto"/>
                  </w:divBdr>
                </w:div>
                <w:div w:id="165991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882274">
          <w:marLeft w:val="-225"/>
          <w:marRight w:val="-225"/>
          <w:marTop w:val="0"/>
          <w:marBottom w:val="0"/>
          <w:divBdr>
            <w:top w:val="none" w:sz="0" w:space="0" w:color="auto"/>
            <w:left w:val="none" w:sz="0" w:space="0" w:color="auto"/>
            <w:bottom w:val="none" w:sz="0" w:space="0" w:color="auto"/>
            <w:right w:val="none" w:sz="0" w:space="0" w:color="auto"/>
          </w:divBdr>
        </w:div>
      </w:divsChild>
    </w:div>
    <w:div w:id="1297569237">
      <w:bodyDiv w:val="1"/>
      <w:marLeft w:val="0"/>
      <w:marRight w:val="0"/>
      <w:marTop w:val="0"/>
      <w:marBottom w:val="0"/>
      <w:divBdr>
        <w:top w:val="none" w:sz="0" w:space="0" w:color="auto"/>
        <w:left w:val="none" w:sz="0" w:space="0" w:color="auto"/>
        <w:bottom w:val="none" w:sz="0" w:space="0" w:color="auto"/>
        <w:right w:val="none" w:sz="0" w:space="0" w:color="auto"/>
      </w:divBdr>
      <w:divsChild>
        <w:div w:id="611204285">
          <w:marLeft w:val="0"/>
          <w:marRight w:val="0"/>
          <w:marTop w:val="0"/>
          <w:marBottom w:val="0"/>
          <w:divBdr>
            <w:top w:val="none" w:sz="0" w:space="0" w:color="auto"/>
            <w:left w:val="none" w:sz="0" w:space="0" w:color="auto"/>
            <w:bottom w:val="none" w:sz="0" w:space="0" w:color="auto"/>
            <w:right w:val="none" w:sz="0" w:space="0" w:color="auto"/>
          </w:divBdr>
          <w:divsChild>
            <w:div w:id="913012879">
              <w:marLeft w:val="0"/>
              <w:marRight w:val="0"/>
              <w:marTop w:val="0"/>
              <w:marBottom w:val="0"/>
              <w:divBdr>
                <w:top w:val="none" w:sz="0" w:space="0" w:color="auto"/>
                <w:left w:val="none" w:sz="0" w:space="0" w:color="auto"/>
                <w:bottom w:val="none" w:sz="0" w:space="0" w:color="auto"/>
                <w:right w:val="none" w:sz="0" w:space="0" w:color="auto"/>
              </w:divBdr>
            </w:div>
            <w:div w:id="993216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948149">
      <w:bodyDiv w:val="1"/>
      <w:marLeft w:val="0"/>
      <w:marRight w:val="0"/>
      <w:marTop w:val="0"/>
      <w:marBottom w:val="0"/>
      <w:divBdr>
        <w:top w:val="none" w:sz="0" w:space="0" w:color="auto"/>
        <w:left w:val="none" w:sz="0" w:space="0" w:color="auto"/>
        <w:bottom w:val="none" w:sz="0" w:space="0" w:color="auto"/>
        <w:right w:val="none" w:sz="0" w:space="0" w:color="auto"/>
      </w:divBdr>
      <w:divsChild>
        <w:div w:id="556819506">
          <w:marLeft w:val="0"/>
          <w:marRight w:val="0"/>
          <w:marTop w:val="0"/>
          <w:marBottom w:val="240"/>
          <w:divBdr>
            <w:top w:val="none" w:sz="0" w:space="0" w:color="auto"/>
            <w:left w:val="none" w:sz="0" w:space="0" w:color="auto"/>
            <w:bottom w:val="none" w:sz="0" w:space="0" w:color="auto"/>
            <w:right w:val="none" w:sz="0" w:space="0" w:color="auto"/>
          </w:divBdr>
          <w:divsChild>
            <w:div w:id="585110532">
              <w:marLeft w:val="0"/>
              <w:marRight w:val="0"/>
              <w:marTop w:val="0"/>
              <w:marBottom w:val="0"/>
              <w:divBdr>
                <w:top w:val="none" w:sz="0" w:space="0" w:color="auto"/>
                <w:left w:val="none" w:sz="0" w:space="0" w:color="auto"/>
                <w:bottom w:val="none" w:sz="0" w:space="0" w:color="auto"/>
                <w:right w:val="none" w:sz="0" w:space="0" w:color="auto"/>
              </w:divBdr>
            </w:div>
            <w:div w:id="1929537591">
              <w:marLeft w:val="60"/>
              <w:marRight w:val="0"/>
              <w:marTop w:val="0"/>
              <w:marBottom w:val="0"/>
              <w:divBdr>
                <w:top w:val="none" w:sz="0" w:space="0" w:color="auto"/>
                <w:left w:val="none" w:sz="0" w:space="0" w:color="auto"/>
                <w:bottom w:val="none" w:sz="0" w:space="0" w:color="auto"/>
                <w:right w:val="none" w:sz="0" w:space="0" w:color="auto"/>
              </w:divBdr>
            </w:div>
          </w:divsChild>
        </w:div>
        <w:div w:id="2071338498">
          <w:marLeft w:val="0"/>
          <w:marRight w:val="0"/>
          <w:marTop w:val="0"/>
          <w:marBottom w:val="225"/>
          <w:divBdr>
            <w:top w:val="none" w:sz="0" w:space="0" w:color="auto"/>
            <w:left w:val="none" w:sz="0" w:space="0" w:color="auto"/>
            <w:bottom w:val="none" w:sz="0" w:space="0" w:color="auto"/>
            <w:right w:val="none" w:sz="0" w:space="0" w:color="auto"/>
          </w:divBdr>
        </w:div>
      </w:divsChild>
    </w:div>
    <w:div w:id="1298294766">
      <w:bodyDiv w:val="1"/>
      <w:marLeft w:val="0"/>
      <w:marRight w:val="0"/>
      <w:marTop w:val="0"/>
      <w:marBottom w:val="0"/>
      <w:divBdr>
        <w:top w:val="none" w:sz="0" w:space="0" w:color="auto"/>
        <w:left w:val="none" w:sz="0" w:space="0" w:color="auto"/>
        <w:bottom w:val="none" w:sz="0" w:space="0" w:color="auto"/>
        <w:right w:val="none" w:sz="0" w:space="0" w:color="auto"/>
      </w:divBdr>
      <w:divsChild>
        <w:div w:id="350911510">
          <w:marLeft w:val="0"/>
          <w:marRight w:val="0"/>
          <w:marTop w:val="0"/>
          <w:marBottom w:val="0"/>
          <w:divBdr>
            <w:top w:val="none" w:sz="0" w:space="0" w:color="auto"/>
            <w:left w:val="none" w:sz="0" w:space="0" w:color="auto"/>
            <w:bottom w:val="none" w:sz="0" w:space="0" w:color="auto"/>
            <w:right w:val="none" w:sz="0" w:space="0" w:color="auto"/>
          </w:divBdr>
          <w:divsChild>
            <w:div w:id="358052432">
              <w:marLeft w:val="0"/>
              <w:marRight w:val="0"/>
              <w:marTop w:val="0"/>
              <w:marBottom w:val="225"/>
              <w:divBdr>
                <w:top w:val="none" w:sz="0" w:space="0" w:color="auto"/>
                <w:left w:val="none" w:sz="0" w:space="0" w:color="auto"/>
                <w:bottom w:val="none" w:sz="0" w:space="0" w:color="auto"/>
                <w:right w:val="none" w:sz="0" w:space="0" w:color="auto"/>
              </w:divBdr>
            </w:div>
          </w:divsChild>
        </w:div>
        <w:div w:id="614478887">
          <w:marLeft w:val="0"/>
          <w:marRight w:val="0"/>
          <w:marTop w:val="0"/>
          <w:marBottom w:val="315"/>
          <w:divBdr>
            <w:top w:val="none" w:sz="0" w:space="0" w:color="auto"/>
            <w:left w:val="none" w:sz="0" w:space="0" w:color="auto"/>
            <w:bottom w:val="none" w:sz="0" w:space="0" w:color="auto"/>
            <w:right w:val="none" w:sz="0" w:space="0" w:color="auto"/>
          </w:divBdr>
          <w:divsChild>
            <w:div w:id="719938081">
              <w:marLeft w:val="0"/>
              <w:marRight w:val="0"/>
              <w:marTop w:val="0"/>
              <w:marBottom w:val="0"/>
              <w:divBdr>
                <w:top w:val="none" w:sz="0" w:space="0" w:color="auto"/>
                <w:left w:val="none" w:sz="0" w:space="0" w:color="auto"/>
                <w:bottom w:val="none" w:sz="0" w:space="0" w:color="auto"/>
                <w:right w:val="none" w:sz="0" w:space="0" w:color="auto"/>
              </w:divBdr>
              <w:divsChild>
                <w:div w:id="216282169">
                  <w:marLeft w:val="180"/>
                  <w:marRight w:val="0"/>
                  <w:marTop w:val="0"/>
                  <w:marBottom w:val="0"/>
                  <w:divBdr>
                    <w:top w:val="none" w:sz="0" w:space="0" w:color="auto"/>
                    <w:left w:val="none" w:sz="0" w:space="0" w:color="auto"/>
                    <w:bottom w:val="none" w:sz="0" w:space="0" w:color="auto"/>
                    <w:right w:val="none" w:sz="0" w:space="0" w:color="auto"/>
                  </w:divBdr>
                </w:div>
                <w:div w:id="671757707">
                  <w:marLeft w:val="180"/>
                  <w:marRight w:val="0"/>
                  <w:marTop w:val="0"/>
                  <w:marBottom w:val="0"/>
                  <w:divBdr>
                    <w:top w:val="none" w:sz="0" w:space="0" w:color="auto"/>
                    <w:left w:val="none" w:sz="0" w:space="0" w:color="auto"/>
                    <w:bottom w:val="none" w:sz="0" w:space="0" w:color="auto"/>
                    <w:right w:val="none" w:sz="0" w:space="0" w:color="auto"/>
                  </w:divBdr>
                </w:div>
                <w:div w:id="1074010011">
                  <w:marLeft w:val="180"/>
                  <w:marRight w:val="0"/>
                  <w:marTop w:val="0"/>
                  <w:marBottom w:val="0"/>
                  <w:divBdr>
                    <w:top w:val="none" w:sz="0" w:space="0" w:color="auto"/>
                    <w:left w:val="none" w:sz="0" w:space="0" w:color="auto"/>
                    <w:bottom w:val="none" w:sz="0" w:space="0" w:color="auto"/>
                    <w:right w:val="none" w:sz="0" w:space="0" w:color="auto"/>
                  </w:divBdr>
                </w:div>
                <w:div w:id="1084644489">
                  <w:marLeft w:val="180"/>
                  <w:marRight w:val="0"/>
                  <w:marTop w:val="0"/>
                  <w:marBottom w:val="0"/>
                  <w:divBdr>
                    <w:top w:val="none" w:sz="0" w:space="0" w:color="auto"/>
                    <w:left w:val="none" w:sz="0" w:space="0" w:color="auto"/>
                    <w:bottom w:val="none" w:sz="0" w:space="0" w:color="auto"/>
                    <w:right w:val="none" w:sz="0" w:space="0" w:color="auto"/>
                  </w:divBdr>
                </w:div>
                <w:div w:id="1471048113">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8410044">
      <w:bodyDiv w:val="1"/>
      <w:marLeft w:val="0"/>
      <w:marRight w:val="0"/>
      <w:marTop w:val="0"/>
      <w:marBottom w:val="0"/>
      <w:divBdr>
        <w:top w:val="none" w:sz="0" w:space="0" w:color="auto"/>
        <w:left w:val="none" w:sz="0" w:space="0" w:color="auto"/>
        <w:bottom w:val="none" w:sz="0" w:space="0" w:color="auto"/>
        <w:right w:val="none" w:sz="0" w:space="0" w:color="auto"/>
      </w:divBdr>
      <w:divsChild>
        <w:div w:id="953755923">
          <w:marLeft w:val="0"/>
          <w:marRight w:val="0"/>
          <w:marTop w:val="0"/>
          <w:marBottom w:val="0"/>
          <w:divBdr>
            <w:top w:val="none" w:sz="0" w:space="0" w:color="auto"/>
            <w:left w:val="none" w:sz="0" w:space="0" w:color="auto"/>
            <w:bottom w:val="none" w:sz="0" w:space="0" w:color="auto"/>
            <w:right w:val="none" w:sz="0" w:space="0" w:color="auto"/>
          </w:divBdr>
          <w:divsChild>
            <w:div w:id="1212034156">
              <w:marLeft w:val="0"/>
              <w:marRight w:val="0"/>
              <w:marTop w:val="0"/>
              <w:marBottom w:val="0"/>
              <w:divBdr>
                <w:top w:val="none" w:sz="0" w:space="0" w:color="auto"/>
                <w:left w:val="none" w:sz="0" w:space="0" w:color="auto"/>
                <w:bottom w:val="none" w:sz="0" w:space="0" w:color="auto"/>
                <w:right w:val="none" w:sz="0" w:space="0" w:color="auto"/>
              </w:divBdr>
              <w:divsChild>
                <w:div w:id="745107482">
                  <w:marLeft w:val="0"/>
                  <w:marRight w:val="0"/>
                  <w:marTop w:val="0"/>
                  <w:marBottom w:val="0"/>
                  <w:divBdr>
                    <w:top w:val="none" w:sz="0" w:space="0" w:color="auto"/>
                    <w:left w:val="none" w:sz="0" w:space="0" w:color="auto"/>
                    <w:bottom w:val="none" w:sz="0" w:space="0" w:color="auto"/>
                    <w:right w:val="none" w:sz="0" w:space="0" w:color="auto"/>
                  </w:divBdr>
                  <w:divsChild>
                    <w:div w:id="329212139">
                      <w:marLeft w:val="-300"/>
                      <w:marRight w:val="-300"/>
                      <w:marTop w:val="0"/>
                      <w:marBottom w:val="0"/>
                      <w:divBdr>
                        <w:top w:val="none" w:sz="0" w:space="0" w:color="auto"/>
                        <w:left w:val="none" w:sz="0" w:space="0" w:color="auto"/>
                        <w:bottom w:val="none" w:sz="0" w:space="0" w:color="auto"/>
                        <w:right w:val="none" w:sz="0" w:space="0" w:color="auto"/>
                      </w:divBdr>
                      <w:divsChild>
                        <w:div w:id="552422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8992162">
      <w:bodyDiv w:val="1"/>
      <w:marLeft w:val="0"/>
      <w:marRight w:val="0"/>
      <w:marTop w:val="0"/>
      <w:marBottom w:val="0"/>
      <w:divBdr>
        <w:top w:val="none" w:sz="0" w:space="0" w:color="auto"/>
        <w:left w:val="none" w:sz="0" w:space="0" w:color="auto"/>
        <w:bottom w:val="none" w:sz="0" w:space="0" w:color="auto"/>
        <w:right w:val="none" w:sz="0" w:space="0" w:color="auto"/>
      </w:divBdr>
    </w:div>
    <w:div w:id="1299141466">
      <w:bodyDiv w:val="1"/>
      <w:marLeft w:val="0"/>
      <w:marRight w:val="0"/>
      <w:marTop w:val="0"/>
      <w:marBottom w:val="0"/>
      <w:divBdr>
        <w:top w:val="none" w:sz="0" w:space="0" w:color="auto"/>
        <w:left w:val="none" w:sz="0" w:space="0" w:color="auto"/>
        <w:bottom w:val="none" w:sz="0" w:space="0" w:color="auto"/>
        <w:right w:val="none" w:sz="0" w:space="0" w:color="auto"/>
      </w:divBdr>
      <w:divsChild>
        <w:div w:id="64109014">
          <w:marLeft w:val="-150"/>
          <w:marRight w:val="-150"/>
          <w:marTop w:val="0"/>
          <w:marBottom w:val="0"/>
          <w:divBdr>
            <w:top w:val="none" w:sz="0" w:space="0" w:color="auto"/>
            <w:left w:val="none" w:sz="0" w:space="0" w:color="auto"/>
            <w:bottom w:val="none" w:sz="0" w:space="0" w:color="auto"/>
            <w:right w:val="none" w:sz="0" w:space="0" w:color="auto"/>
          </w:divBdr>
          <w:divsChild>
            <w:div w:id="310519772">
              <w:marLeft w:val="0"/>
              <w:marRight w:val="0"/>
              <w:marTop w:val="0"/>
              <w:marBottom w:val="0"/>
              <w:divBdr>
                <w:top w:val="none" w:sz="0" w:space="0" w:color="auto"/>
                <w:left w:val="none" w:sz="0" w:space="0" w:color="auto"/>
                <w:bottom w:val="none" w:sz="0" w:space="0" w:color="auto"/>
                <w:right w:val="none" w:sz="0" w:space="0" w:color="auto"/>
              </w:divBdr>
            </w:div>
            <w:div w:id="1099643725">
              <w:marLeft w:val="0"/>
              <w:marRight w:val="0"/>
              <w:marTop w:val="0"/>
              <w:marBottom w:val="0"/>
              <w:divBdr>
                <w:top w:val="none" w:sz="0" w:space="0" w:color="auto"/>
                <w:left w:val="none" w:sz="0" w:space="0" w:color="auto"/>
                <w:bottom w:val="none" w:sz="0" w:space="0" w:color="auto"/>
                <w:right w:val="none" w:sz="0" w:space="0" w:color="auto"/>
              </w:divBdr>
              <w:divsChild>
                <w:div w:id="1016036963">
                  <w:marLeft w:val="0"/>
                  <w:marRight w:val="0"/>
                  <w:marTop w:val="0"/>
                  <w:marBottom w:val="0"/>
                  <w:divBdr>
                    <w:top w:val="none" w:sz="0" w:space="0" w:color="auto"/>
                    <w:left w:val="none" w:sz="0" w:space="0" w:color="auto"/>
                    <w:bottom w:val="none" w:sz="0" w:space="0" w:color="auto"/>
                    <w:right w:val="none" w:sz="0" w:space="0" w:color="auto"/>
                  </w:divBdr>
                  <w:divsChild>
                    <w:div w:id="721683537">
                      <w:marLeft w:val="0"/>
                      <w:marRight w:val="0"/>
                      <w:marTop w:val="0"/>
                      <w:marBottom w:val="0"/>
                      <w:divBdr>
                        <w:top w:val="none" w:sz="0" w:space="0" w:color="auto"/>
                        <w:left w:val="none" w:sz="0" w:space="0" w:color="auto"/>
                        <w:bottom w:val="none" w:sz="0" w:space="0" w:color="auto"/>
                        <w:right w:val="none" w:sz="0" w:space="0" w:color="auto"/>
                      </w:divBdr>
                      <w:divsChild>
                        <w:div w:id="990981308">
                          <w:marLeft w:val="0"/>
                          <w:marRight w:val="0"/>
                          <w:marTop w:val="0"/>
                          <w:marBottom w:val="0"/>
                          <w:divBdr>
                            <w:top w:val="none" w:sz="0" w:space="0" w:color="auto"/>
                            <w:left w:val="none" w:sz="0" w:space="0" w:color="auto"/>
                            <w:bottom w:val="none" w:sz="0" w:space="0" w:color="auto"/>
                            <w:right w:val="none" w:sz="0" w:space="0" w:color="auto"/>
                          </w:divBdr>
                        </w:div>
                      </w:divsChild>
                    </w:div>
                    <w:div w:id="85750486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208229610">
          <w:marLeft w:val="-150"/>
          <w:marRight w:val="-150"/>
          <w:marTop w:val="0"/>
          <w:marBottom w:val="0"/>
          <w:divBdr>
            <w:top w:val="none" w:sz="0" w:space="0" w:color="auto"/>
            <w:left w:val="none" w:sz="0" w:space="0" w:color="auto"/>
            <w:bottom w:val="none" w:sz="0" w:space="0" w:color="auto"/>
            <w:right w:val="none" w:sz="0" w:space="0" w:color="auto"/>
          </w:divBdr>
          <w:divsChild>
            <w:div w:id="844629857">
              <w:marLeft w:val="0"/>
              <w:marRight w:val="0"/>
              <w:marTop w:val="0"/>
              <w:marBottom w:val="0"/>
              <w:divBdr>
                <w:top w:val="none" w:sz="0" w:space="0" w:color="auto"/>
                <w:left w:val="none" w:sz="0" w:space="0" w:color="auto"/>
                <w:bottom w:val="none" w:sz="0" w:space="0" w:color="auto"/>
                <w:right w:val="none" w:sz="0" w:space="0" w:color="auto"/>
              </w:divBdr>
              <w:divsChild>
                <w:div w:id="815341014">
                  <w:marLeft w:val="0"/>
                  <w:marRight w:val="0"/>
                  <w:marTop w:val="0"/>
                  <w:marBottom w:val="0"/>
                  <w:divBdr>
                    <w:top w:val="none" w:sz="0" w:space="0" w:color="auto"/>
                    <w:left w:val="none" w:sz="0" w:space="0" w:color="auto"/>
                    <w:bottom w:val="none" w:sz="0" w:space="0" w:color="auto"/>
                    <w:right w:val="none" w:sz="0" w:space="0" w:color="auto"/>
                  </w:divBdr>
                  <w:divsChild>
                    <w:div w:id="487020845">
                      <w:marLeft w:val="0"/>
                      <w:marRight w:val="0"/>
                      <w:marTop w:val="0"/>
                      <w:marBottom w:val="0"/>
                      <w:divBdr>
                        <w:top w:val="none" w:sz="0" w:space="0" w:color="auto"/>
                        <w:left w:val="none" w:sz="0" w:space="0" w:color="auto"/>
                        <w:bottom w:val="none" w:sz="0" w:space="0" w:color="auto"/>
                        <w:right w:val="none" w:sz="0" w:space="0" w:color="auto"/>
                      </w:divBdr>
                      <w:divsChild>
                        <w:div w:id="1450583677">
                          <w:marLeft w:val="0"/>
                          <w:marRight w:val="0"/>
                          <w:marTop w:val="0"/>
                          <w:marBottom w:val="0"/>
                          <w:divBdr>
                            <w:top w:val="none" w:sz="0" w:space="0" w:color="auto"/>
                            <w:left w:val="none" w:sz="0" w:space="0" w:color="auto"/>
                            <w:bottom w:val="none" w:sz="0" w:space="0" w:color="auto"/>
                            <w:right w:val="none" w:sz="0" w:space="0" w:color="auto"/>
                          </w:divBdr>
                        </w:div>
                      </w:divsChild>
                    </w:div>
                    <w:div w:id="605356840">
                      <w:marLeft w:val="0"/>
                      <w:marRight w:val="0"/>
                      <w:marTop w:val="0"/>
                      <w:marBottom w:val="0"/>
                      <w:divBdr>
                        <w:top w:val="none" w:sz="0" w:space="0" w:color="auto"/>
                        <w:left w:val="none" w:sz="0" w:space="0" w:color="auto"/>
                        <w:bottom w:val="none" w:sz="0" w:space="0" w:color="auto"/>
                        <w:right w:val="none" w:sz="0" w:space="0" w:color="auto"/>
                      </w:divBdr>
                    </w:div>
                  </w:divsChild>
                </w:div>
                <w:div w:id="1339698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383886">
      <w:bodyDiv w:val="1"/>
      <w:marLeft w:val="0"/>
      <w:marRight w:val="0"/>
      <w:marTop w:val="0"/>
      <w:marBottom w:val="0"/>
      <w:divBdr>
        <w:top w:val="none" w:sz="0" w:space="0" w:color="auto"/>
        <w:left w:val="none" w:sz="0" w:space="0" w:color="auto"/>
        <w:bottom w:val="none" w:sz="0" w:space="0" w:color="auto"/>
        <w:right w:val="none" w:sz="0" w:space="0" w:color="auto"/>
      </w:divBdr>
      <w:divsChild>
        <w:div w:id="1484081266">
          <w:marLeft w:val="0"/>
          <w:marRight w:val="0"/>
          <w:marTop w:val="0"/>
          <w:marBottom w:val="0"/>
          <w:divBdr>
            <w:top w:val="none" w:sz="0" w:space="0" w:color="auto"/>
            <w:left w:val="none" w:sz="0" w:space="0" w:color="auto"/>
            <w:bottom w:val="none" w:sz="0" w:space="0" w:color="auto"/>
            <w:right w:val="none" w:sz="0" w:space="0" w:color="auto"/>
          </w:divBdr>
          <w:divsChild>
            <w:div w:id="387456034">
              <w:marLeft w:val="300"/>
              <w:marRight w:val="300"/>
              <w:marTop w:val="0"/>
              <w:marBottom w:val="300"/>
              <w:divBdr>
                <w:top w:val="none" w:sz="0" w:space="0" w:color="auto"/>
                <w:left w:val="none" w:sz="0" w:space="0" w:color="auto"/>
                <w:bottom w:val="none" w:sz="0" w:space="0" w:color="auto"/>
                <w:right w:val="none" w:sz="0" w:space="0" w:color="auto"/>
              </w:divBdr>
            </w:div>
          </w:divsChild>
        </w:div>
        <w:div w:id="1749842912">
          <w:marLeft w:val="300"/>
          <w:marRight w:val="300"/>
          <w:marTop w:val="300"/>
          <w:marBottom w:val="0"/>
          <w:divBdr>
            <w:top w:val="none" w:sz="0" w:space="0" w:color="auto"/>
            <w:left w:val="none" w:sz="0" w:space="0" w:color="auto"/>
            <w:bottom w:val="none" w:sz="0" w:space="0" w:color="auto"/>
            <w:right w:val="none" w:sz="0" w:space="0" w:color="auto"/>
          </w:divBdr>
        </w:div>
        <w:div w:id="1861813003">
          <w:marLeft w:val="300"/>
          <w:marRight w:val="300"/>
          <w:marTop w:val="0"/>
          <w:marBottom w:val="300"/>
          <w:divBdr>
            <w:top w:val="none" w:sz="0" w:space="0" w:color="auto"/>
            <w:left w:val="none" w:sz="0" w:space="0" w:color="auto"/>
            <w:bottom w:val="none" w:sz="0" w:space="0" w:color="auto"/>
            <w:right w:val="none" w:sz="0" w:space="0" w:color="auto"/>
          </w:divBdr>
        </w:div>
        <w:div w:id="2094400097">
          <w:marLeft w:val="0"/>
          <w:marRight w:val="0"/>
          <w:marTop w:val="0"/>
          <w:marBottom w:val="0"/>
          <w:divBdr>
            <w:top w:val="none" w:sz="0" w:space="0" w:color="auto"/>
            <w:left w:val="none" w:sz="0" w:space="0" w:color="auto"/>
            <w:bottom w:val="none" w:sz="0" w:space="0" w:color="auto"/>
            <w:right w:val="none" w:sz="0" w:space="0" w:color="auto"/>
          </w:divBdr>
          <w:divsChild>
            <w:div w:id="2003921414">
              <w:marLeft w:val="300"/>
              <w:marRight w:val="300"/>
              <w:marTop w:val="300"/>
              <w:marBottom w:val="300"/>
              <w:divBdr>
                <w:top w:val="none" w:sz="0" w:space="0" w:color="auto"/>
                <w:left w:val="none" w:sz="0" w:space="0" w:color="auto"/>
                <w:bottom w:val="none" w:sz="0" w:space="0" w:color="auto"/>
                <w:right w:val="none" w:sz="0" w:space="0" w:color="auto"/>
              </w:divBdr>
            </w:div>
          </w:divsChild>
        </w:div>
      </w:divsChild>
    </w:div>
    <w:div w:id="1299527341">
      <w:bodyDiv w:val="1"/>
      <w:marLeft w:val="0"/>
      <w:marRight w:val="0"/>
      <w:marTop w:val="0"/>
      <w:marBottom w:val="0"/>
      <w:divBdr>
        <w:top w:val="none" w:sz="0" w:space="0" w:color="auto"/>
        <w:left w:val="none" w:sz="0" w:space="0" w:color="auto"/>
        <w:bottom w:val="none" w:sz="0" w:space="0" w:color="auto"/>
        <w:right w:val="none" w:sz="0" w:space="0" w:color="auto"/>
      </w:divBdr>
      <w:divsChild>
        <w:div w:id="502162086">
          <w:marLeft w:val="0"/>
          <w:marRight w:val="0"/>
          <w:marTop w:val="0"/>
          <w:marBottom w:val="0"/>
          <w:divBdr>
            <w:top w:val="none" w:sz="0" w:space="0" w:color="auto"/>
            <w:left w:val="none" w:sz="0" w:space="0" w:color="auto"/>
            <w:bottom w:val="none" w:sz="0" w:space="0" w:color="auto"/>
            <w:right w:val="none" w:sz="0" w:space="0" w:color="auto"/>
          </w:divBdr>
        </w:div>
        <w:div w:id="1384526276">
          <w:marLeft w:val="0"/>
          <w:marRight w:val="0"/>
          <w:marTop w:val="0"/>
          <w:marBottom w:val="0"/>
          <w:divBdr>
            <w:top w:val="none" w:sz="0" w:space="0" w:color="auto"/>
            <w:left w:val="none" w:sz="0" w:space="0" w:color="auto"/>
            <w:bottom w:val="none" w:sz="0" w:space="0" w:color="auto"/>
            <w:right w:val="none" w:sz="0" w:space="0" w:color="auto"/>
          </w:divBdr>
          <w:divsChild>
            <w:div w:id="783695223">
              <w:marLeft w:val="0"/>
              <w:marRight w:val="0"/>
              <w:marTop w:val="0"/>
              <w:marBottom w:val="75"/>
              <w:divBdr>
                <w:top w:val="none" w:sz="0" w:space="0" w:color="auto"/>
                <w:left w:val="none" w:sz="0" w:space="0" w:color="auto"/>
                <w:bottom w:val="none" w:sz="0" w:space="0" w:color="auto"/>
                <w:right w:val="none" w:sz="0" w:space="0" w:color="auto"/>
              </w:divBdr>
              <w:divsChild>
                <w:div w:id="1728336900">
                  <w:marLeft w:val="0"/>
                  <w:marRight w:val="0"/>
                  <w:marTop w:val="0"/>
                  <w:marBottom w:val="0"/>
                  <w:divBdr>
                    <w:top w:val="none" w:sz="0" w:space="0" w:color="auto"/>
                    <w:left w:val="none" w:sz="0" w:space="0" w:color="auto"/>
                    <w:bottom w:val="none" w:sz="0" w:space="0" w:color="auto"/>
                    <w:right w:val="none" w:sz="0" w:space="0" w:color="auto"/>
                  </w:divBdr>
                  <w:divsChild>
                    <w:div w:id="443352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88899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00190237">
      <w:bodyDiv w:val="1"/>
      <w:marLeft w:val="0"/>
      <w:marRight w:val="0"/>
      <w:marTop w:val="0"/>
      <w:marBottom w:val="0"/>
      <w:divBdr>
        <w:top w:val="none" w:sz="0" w:space="0" w:color="auto"/>
        <w:left w:val="none" w:sz="0" w:space="0" w:color="auto"/>
        <w:bottom w:val="none" w:sz="0" w:space="0" w:color="auto"/>
        <w:right w:val="none" w:sz="0" w:space="0" w:color="auto"/>
      </w:divBdr>
    </w:div>
    <w:div w:id="1300300610">
      <w:bodyDiv w:val="1"/>
      <w:marLeft w:val="0"/>
      <w:marRight w:val="0"/>
      <w:marTop w:val="0"/>
      <w:marBottom w:val="0"/>
      <w:divBdr>
        <w:top w:val="none" w:sz="0" w:space="0" w:color="auto"/>
        <w:left w:val="none" w:sz="0" w:space="0" w:color="auto"/>
        <w:bottom w:val="none" w:sz="0" w:space="0" w:color="auto"/>
        <w:right w:val="none" w:sz="0" w:space="0" w:color="auto"/>
      </w:divBdr>
      <w:divsChild>
        <w:div w:id="667710174">
          <w:marLeft w:val="-150"/>
          <w:marRight w:val="-150"/>
          <w:marTop w:val="0"/>
          <w:marBottom w:val="0"/>
          <w:divBdr>
            <w:top w:val="none" w:sz="0" w:space="0" w:color="auto"/>
            <w:left w:val="none" w:sz="0" w:space="0" w:color="auto"/>
            <w:bottom w:val="none" w:sz="0" w:space="0" w:color="auto"/>
            <w:right w:val="none" w:sz="0" w:space="0" w:color="auto"/>
          </w:divBdr>
          <w:divsChild>
            <w:div w:id="258681126">
              <w:marLeft w:val="0"/>
              <w:marRight w:val="0"/>
              <w:marTop w:val="0"/>
              <w:marBottom w:val="0"/>
              <w:divBdr>
                <w:top w:val="none" w:sz="0" w:space="0" w:color="auto"/>
                <w:left w:val="none" w:sz="0" w:space="0" w:color="auto"/>
                <w:bottom w:val="none" w:sz="0" w:space="0" w:color="auto"/>
                <w:right w:val="none" w:sz="0" w:space="0" w:color="auto"/>
              </w:divBdr>
              <w:divsChild>
                <w:div w:id="693768220">
                  <w:marLeft w:val="0"/>
                  <w:marRight w:val="0"/>
                  <w:marTop w:val="0"/>
                  <w:marBottom w:val="0"/>
                  <w:divBdr>
                    <w:top w:val="none" w:sz="0" w:space="0" w:color="auto"/>
                    <w:left w:val="none" w:sz="0" w:space="0" w:color="auto"/>
                    <w:bottom w:val="none" w:sz="0" w:space="0" w:color="auto"/>
                    <w:right w:val="none" w:sz="0" w:space="0" w:color="auto"/>
                  </w:divBdr>
                  <w:divsChild>
                    <w:div w:id="118107412">
                      <w:marLeft w:val="0"/>
                      <w:marRight w:val="0"/>
                      <w:marTop w:val="0"/>
                      <w:marBottom w:val="0"/>
                      <w:divBdr>
                        <w:top w:val="none" w:sz="0" w:space="0" w:color="auto"/>
                        <w:left w:val="none" w:sz="0" w:space="0" w:color="auto"/>
                        <w:bottom w:val="none" w:sz="0" w:space="0" w:color="auto"/>
                        <w:right w:val="none" w:sz="0" w:space="0" w:color="auto"/>
                      </w:divBdr>
                      <w:divsChild>
                        <w:div w:id="426774476">
                          <w:marLeft w:val="0"/>
                          <w:marRight w:val="0"/>
                          <w:marTop w:val="0"/>
                          <w:marBottom w:val="0"/>
                          <w:divBdr>
                            <w:top w:val="none" w:sz="0" w:space="0" w:color="auto"/>
                            <w:left w:val="none" w:sz="0" w:space="0" w:color="auto"/>
                            <w:bottom w:val="none" w:sz="0" w:space="0" w:color="auto"/>
                            <w:right w:val="none" w:sz="0" w:space="0" w:color="auto"/>
                          </w:divBdr>
                        </w:div>
                      </w:divsChild>
                    </w:div>
                    <w:div w:id="1794666992">
                      <w:marLeft w:val="0"/>
                      <w:marRight w:val="0"/>
                      <w:marTop w:val="0"/>
                      <w:marBottom w:val="0"/>
                      <w:divBdr>
                        <w:top w:val="none" w:sz="0" w:space="0" w:color="auto"/>
                        <w:left w:val="none" w:sz="0" w:space="0" w:color="auto"/>
                        <w:bottom w:val="none" w:sz="0" w:space="0" w:color="auto"/>
                        <w:right w:val="none" w:sz="0" w:space="0" w:color="auto"/>
                      </w:divBdr>
                      <w:divsChild>
                        <w:div w:id="1793746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5909046">
              <w:marLeft w:val="0"/>
              <w:marRight w:val="0"/>
              <w:marTop w:val="0"/>
              <w:marBottom w:val="0"/>
              <w:divBdr>
                <w:top w:val="none" w:sz="0" w:space="0" w:color="auto"/>
                <w:left w:val="none" w:sz="0" w:space="0" w:color="auto"/>
                <w:bottom w:val="none" w:sz="0" w:space="0" w:color="auto"/>
                <w:right w:val="none" w:sz="0" w:space="0" w:color="auto"/>
              </w:divBdr>
            </w:div>
          </w:divsChild>
        </w:div>
        <w:div w:id="1550649383">
          <w:marLeft w:val="-150"/>
          <w:marRight w:val="-150"/>
          <w:marTop w:val="0"/>
          <w:marBottom w:val="0"/>
          <w:divBdr>
            <w:top w:val="none" w:sz="0" w:space="0" w:color="auto"/>
            <w:left w:val="none" w:sz="0" w:space="0" w:color="auto"/>
            <w:bottom w:val="none" w:sz="0" w:space="0" w:color="auto"/>
            <w:right w:val="none" w:sz="0" w:space="0" w:color="auto"/>
          </w:divBdr>
          <w:divsChild>
            <w:div w:id="238290450">
              <w:marLeft w:val="0"/>
              <w:marRight w:val="0"/>
              <w:marTop w:val="0"/>
              <w:marBottom w:val="0"/>
              <w:divBdr>
                <w:top w:val="none" w:sz="0" w:space="0" w:color="auto"/>
                <w:left w:val="none" w:sz="0" w:space="0" w:color="auto"/>
                <w:bottom w:val="none" w:sz="0" w:space="0" w:color="auto"/>
                <w:right w:val="none" w:sz="0" w:space="0" w:color="auto"/>
              </w:divBdr>
              <w:divsChild>
                <w:div w:id="55273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1350268">
      <w:bodyDiv w:val="1"/>
      <w:marLeft w:val="0"/>
      <w:marRight w:val="0"/>
      <w:marTop w:val="0"/>
      <w:marBottom w:val="0"/>
      <w:divBdr>
        <w:top w:val="none" w:sz="0" w:space="0" w:color="auto"/>
        <w:left w:val="none" w:sz="0" w:space="0" w:color="auto"/>
        <w:bottom w:val="none" w:sz="0" w:space="0" w:color="auto"/>
        <w:right w:val="none" w:sz="0" w:space="0" w:color="auto"/>
      </w:divBdr>
      <w:divsChild>
        <w:div w:id="1252349487">
          <w:marLeft w:val="0"/>
          <w:marRight w:val="0"/>
          <w:marTop w:val="0"/>
          <w:marBottom w:val="0"/>
          <w:divBdr>
            <w:top w:val="none" w:sz="0" w:space="0" w:color="auto"/>
            <w:left w:val="none" w:sz="0" w:space="0" w:color="auto"/>
            <w:bottom w:val="none" w:sz="0" w:space="0" w:color="auto"/>
            <w:right w:val="none" w:sz="0" w:space="0" w:color="auto"/>
          </w:divBdr>
        </w:div>
        <w:div w:id="1545486326">
          <w:marLeft w:val="-150"/>
          <w:marRight w:val="-150"/>
          <w:marTop w:val="0"/>
          <w:marBottom w:val="0"/>
          <w:divBdr>
            <w:top w:val="none" w:sz="0" w:space="0" w:color="auto"/>
            <w:left w:val="none" w:sz="0" w:space="0" w:color="auto"/>
            <w:bottom w:val="none" w:sz="0" w:space="0" w:color="auto"/>
            <w:right w:val="none" w:sz="0" w:space="0" w:color="auto"/>
          </w:divBdr>
          <w:divsChild>
            <w:div w:id="4236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615097">
      <w:bodyDiv w:val="1"/>
      <w:marLeft w:val="0"/>
      <w:marRight w:val="0"/>
      <w:marTop w:val="0"/>
      <w:marBottom w:val="0"/>
      <w:divBdr>
        <w:top w:val="none" w:sz="0" w:space="0" w:color="auto"/>
        <w:left w:val="none" w:sz="0" w:space="0" w:color="auto"/>
        <w:bottom w:val="none" w:sz="0" w:space="0" w:color="auto"/>
        <w:right w:val="none" w:sz="0" w:space="0" w:color="auto"/>
      </w:divBdr>
      <w:divsChild>
        <w:div w:id="1023360233">
          <w:marLeft w:val="0"/>
          <w:marRight w:val="0"/>
          <w:marTop w:val="0"/>
          <w:marBottom w:val="0"/>
          <w:divBdr>
            <w:top w:val="none" w:sz="0" w:space="0" w:color="auto"/>
            <w:left w:val="none" w:sz="0" w:space="0" w:color="auto"/>
            <w:bottom w:val="none" w:sz="0" w:space="0" w:color="auto"/>
            <w:right w:val="none" w:sz="0" w:space="0" w:color="auto"/>
          </w:divBdr>
          <w:divsChild>
            <w:div w:id="1478107787">
              <w:marLeft w:val="0"/>
              <w:marRight w:val="0"/>
              <w:marTop w:val="0"/>
              <w:marBottom w:val="0"/>
              <w:divBdr>
                <w:top w:val="none" w:sz="0" w:space="0" w:color="auto"/>
                <w:left w:val="none" w:sz="0" w:space="0" w:color="auto"/>
                <w:bottom w:val="none" w:sz="0" w:space="0" w:color="auto"/>
                <w:right w:val="none" w:sz="0" w:space="0" w:color="auto"/>
              </w:divBdr>
            </w:div>
          </w:divsChild>
        </w:div>
        <w:div w:id="1997610839">
          <w:marLeft w:val="0"/>
          <w:marRight w:val="0"/>
          <w:marTop w:val="0"/>
          <w:marBottom w:val="0"/>
          <w:divBdr>
            <w:top w:val="none" w:sz="0" w:space="0" w:color="auto"/>
            <w:left w:val="none" w:sz="0" w:space="0" w:color="auto"/>
            <w:bottom w:val="none" w:sz="0" w:space="0" w:color="auto"/>
            <w:right w:val="none" w:sz="0" w:space="0" w:color="auto"/>
          </w:divBdr>
          <w:divsChild>
            <w:div w:id="1446000363">
              <w:marLeft w:val="0"/>
              <w:marRight w:val="0"/>
              <w:marTop w:val="0"/>
              <w:marBottom w:val="0"/>
              <w:divBdr>
                <w:top w:val="none" w:sz="0" w:space="0" w:color="auto"/>
                <w:left w:val="none" w:sz="0" w:space="0" w:color="auto"/>
                <w:bottom w:val="none" w:sz="0" w:space="0" w:color="auto"/>
                <w:right w:val="none" w:sz="0" w:space="0" w:color="auto"/>
              </w:divBdr>
              <w:divsChild>
                <w:div w:id="1023822519">
                  <w:marLeft w:val="0"/>
                  <w:marRight w:val="0"/>
                  <w:marTop w:val="0"/>
                  <w:marBottom w:val="0"/>
                  <w:divBdr>
                    <w:top w:val="none" w:sz="0" w:space="0" w:color="auto"/>
                    <w:left w:val="none" w:sz="0" w:space="0" w:color="auto"/>
                    <w:bottom w:val="none" w:sz="0" w:space="0" w:color="auto"/>
                    <w:right w:val="none" w:sz="0" w:space="0" w:color="auto"/>
                  </w:divBdr>
                  <w:divsChild>
                    <w:div w:id="2066025788">
                      <w:marLeft w:val="0"/>
                      <w:marRight w:val="0"/>
                      <w:marTop w:val="0"/>
                      <w:marBottom w:val="0"/>
                      <w:divBdr>
                        <w:top w:val="none" w:sz="0" w:space="0" w:color="auto"/>
                        <w:left w:val="none" w:sz="0" w:space="0" w:color="auto"/>
                        <w:bottom w:val="none" w:sz="0" w:space="0" w:color="auto"/>
                        <w:right w:val="none" w:sz="0" w:space="0" w:color="auto"/>
                      </w:divBdr>
                      <w:divsChild>
                        <w:div w:id="1540311979">
                          <w:marLeft w:val="0"/>
                          <w:marRight w:val="0"/>
                          <w:marTop w:val="0"/>
                          <w:marBottom w:val="0"/>
                          <w:divBdr>
                            <w:top w:val="none" w:sz="0" w:space="0" w:color="auto"/>
                            <w:left w:val="none" w:sz="0" w:space="0" w:color="auto"/>
                            <w:bottom w:val="none" w:sz="0" w:space="0" w:color="auto"/>
                            <w:right w:val="none" w:sz="0" w:space="0" w:color="auto"/>
                          </w:divBdr>
                          <w:divsChild>
                            <w:div w:id="1181434233">
                              <w:marLeft w:val="375"/>
                              <w:marRight w:val="375"/>
                              <w:marTop w:val="0"/>
                              <w:marBottom w:val="0"/>
                              <w:divBdr>
                                <w:top w:val="none" w:sz="0" w:space="0" w:color="auto"/>
                                <w:left w:val="none" w:sz="0" w:space="0" w:color="auto"/>
                                <w:bottom w:val="none" w:sz="0" w:space="0" w:color="auto"/>
                                <w:right w:val="none" w:sz="0" w:space="0" w:color="auto"/>
                              </w:divBdr>
                            </w:div>
                          </w:divsChild>
                        </w:div>
                      </w:divsChild>
                    </w:div>
                  </w:divsChild>
                </w:div>
                <w:div w:id="1727994751">
                  <w:marLeft w:val="0"/>
                  <w:marRight w:val="0"/>
                  <w:marTop w:val="0"/>
                  <w:marBottom w:val="0"/>
                  <w:divBdr>
                    <w:top w:val="none" w:sz="0" w:space="0" w:color="auto"/>
                    <w:left w:val="none" w:sz="0" w:space="0" w:color="auto"/>
                    <w:bottom w:val="none" w:sz="0" w:space="0" w:color="auto"/>
                    <w:right w:val="none" w:sz="0" w:space="0" w:color="auto"/>
                  </w:divBdr>
                  <w:divsChild>
                    <w:div w:id="1970041793">
                      <w:marLeft w:val="0"/>
                      <w:marRight w:val="0"/>
                      <w:marTop w:val="0"/>
                      <w:marBottom w:val="0"/>
                      <w:divBdr>
                        <w:top w:val="none" w:sz="0" w:space="0" w:color="auto"/>
                        <w:left w:val="none" w:sz="0" w:space="0" w:color="auto"/>
                        <w:bottom w:val="none" w:sz="0" w:space="0" w:color="auto"/>
                        <w:right w:val="none" w:sz="0" w:space="0" w:color="auto"/>
                      </w:divBdr>
                      <w:divsChild>
                        <w:div w:id="285817663">
                          <w:marLeft w:val="0"/>
                          <w:marRight w:val="0"/>
                          <w:marTop w:val="0"/>
                          <w:marBottom w:val="0"/>
                          <w:divBdr>
                            <w:top w:val="none" w:sz="0" w:space="0" w:color="auto"/>
                            <w:left w:val="none" w:sz="0" w:space="0" w:color="auto"/>
                            <w:bottom w:val="none" w:sz="0" w:space="0" w:color="auto"/>
                            <w:right w:val="none" w:sz="0" w:space="0" w:color="auto"/>
                          </w:divBdr>
                          <w:divsChild>
                            <w:div w:id="1887834484">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1884648">
      <w:bodyDiv w:val="1"/>
      <w:marLeft w:val="0"/>
      <w:marRight w:val="0"/>
      <w:marTop w:val="0"/>
      <w:marBottom w:val="0"/>
      <w:divBdr>
        <w:top w:val="none" w:sz="0" w:space="0" w:color="auto"/>
        <w:left w:val="none" w:sz="0" w:space="0" w:color="auto"/>
        <w:bottom w:val="none" w:sz="0" w:space="0" w:color="auto"/>
        <w:right w:val="none" w:sz="0" w:space="0" w:color="auto"/>
      </w:divBdr>
      <w:divsChild>
        <w:div w:id="496698763">
          <w:marLeft w:val="0"/>
          <w:marRight w:val="0"/>
          <w:marTop w:val="0"/>
          <w:marBottom w:val="0"/>
          <w:divBdr>
            <w:top w:val="none" w:sz="0" w:space="0" w:color="auto"/>
            <w:left w:val="none" w:sz="0" w:space="0" w:color="auto"/>
            <w:bottom w:val="none" w:sz="0" w:space="0" w:color="auto"/>
            <w:right w:val="none" w:sz="0" w:space="0" w:color="auto"/>
          </w:divBdr>
        </w:div>
        <w:div w:id="867261545">
          <w:marLeft w:val="0"/>
          <w:marRight w:val="0"/>
          <w:marTop w:val="0"/>
          <w:marBottom w:val="0"/>
          <w:divBdr>
            <w:top w:val="none" w:sz="0" w:space="0" w:color="auto"/>
            <w:left w:val="none" w:sz="0" w:space="0" w:color="auto"/>
            <w:bottom w:val="none" w:sz="0" w:space="0" w:color="auto"/>
            <w:right w:val="none" w:sz="0" w:space="0" w:color="auto"/>
          </w:divBdr>
        </w:div>
      </w:divsChild>
    </w:div>
    <w:div w:id="1301885750">
      <w:bodyDiv w:val="1"/>
      <w:marLeft w:val="0"/>
      <w:marRight w:val="0"/>
      <w:marTop w:val="0"/>
      <w:marBottom w:val="0"/>
      <w:divBdr>
        <w:top w:val="none" w:sz="0" w:space="0" w:color="auto"/>
        <w:left w:val="none" w:sz="0" w:space="0" w:color="auto"/>
        <w:bottom w:val="none" w:sz="0" w:space="0" w:color="auto"/>
        <w:right w:val="none" w:sz="0" w:space="0" w:color="auto"/>
      </w:divBdr>
      <w:divsChild>
        <w:div w:id="257564298">
          <w:marLeft w:val="-225"/>
          <w:marRight w:val="-225"/>
          <w:marTop w:val="0"/>
          <w:marBottom w:val="0"/>
          <w:divBdr>
            <w:top w:val="none" w:sz="0" w:space="0" w:color="auto"/>
            <w:left w:val="none" w:sz="0" w:space="0" w:color="auto"/>
            <w:bottom w:val="none" w:sz="0" w:space="0" w:color="auto"/>
            <w:right w:val="none" w:sz="0" w:space="0" w:color="auto"/>
          </w:divBdr>
        </w:div>
        <w:div w:id="1537237084">
          <w:marLeft w:val="-225"/>
          <w:marRight w:val="-225"/>
          <w:marTop w:val="0"/>
          <w:marBottom w:val="0"/>
          <w:divBdr>
            <w:top w:val="none" w:sz="0" w:space="0" w:color="auto"/>
            <w:left w:val="none" w:sz="0" w:space="0" w:color="auto"/>
            <w:bottom w:val="none" w:sz="0" w:space="0" w:color="auto"/>
            <w:right w:val="none" w:sz="0" w:space="0" w:color="auto"/>
          </w:divBdr>
          <w:divsChild>
            <w:div w:id="296297407">
              <w:marLeft w:val="0"/>
              <w:marRight w:val="0"/>
              <w:marTop w:val="0"/>
              <w:marBottom w:val="0"/>
              <w:divBdr>
                <w:top w:val="none" w:sz="0" w:space="0" w:color="auto"/>
                <w:left w:val="none" w:sz="0" w:space="0" w:color="auto"/>
                <w:bottom w:val="none" w:sz="0" w:space="0" w:color="auto"/>
                <w:right w:val="none" w:sz="0" w:space="0" w:color="auto"/>
              </w:divBdr>
              <w:divsChild>
                <w:div w:id="89861475">
                  <w:marLeft w:val="0"/>
                  <w:marRight w:val="0"/>
                  <w:marTop w:val="0"/>
                  <w:marBottom w:val="0"/>
                  <w:divBdr>
                    <w:top w:val="none" w:sz="0" w:space="0" w:color="auto"/>
                    <w:left w:val="none" w:sz="0" w:space="0" w:color="auto"/>
                    <w:bottom w:val="none" w:sz="0" w:space="0" w:color="auto"/>
                    <w:right w:val="none" w:sz="0" w:space="0" w:color="auto"/>
                  </w:divBdr>
                </w:div>
                <w:div w:id="439374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2271690">
      <w:bodyDiv w:val="1"/>
      <w:marLeft w:val="0"/>
      <w:marRight w:val="0"/>
      <w:marTop w:val="0"/>
      <w:marBottom w:val="0"/>
      <w:divBdr>
        <w:top w:val="none" w:sz="0" w:space="0" w:color="auto"/>
        <w:left w:val="none" w:sz="0" w:space="0" w:color="auto"/>
        <w:bottom w:val="none" w:sz="0" w:space="0" w:color="auto"/>
        <w:right w:val="none" w:sz="0" w:space="0" w:color="auto"/>
      </w:divBdr>
      <w:divsChild>
        <w:div w:id="1040322310">
          <w:marLeft w:val="0"/>
          <w:marRight w:val="0"/>
          <w:marTop w:val="0"/>
          <w:marBottom w:val="0"/>
          <w:divBdr>
            <w:top w:val="none" w:sz="0" w:space="0" w:color="auto"/>
            <w:left w:val="none" w:sz="0" w:space="0" w:color="auto"/>
            <w:bottom w:val="none" w:sz="0" w:space="0" w:color="auto"/>
            <w:right w:val="none" w:sz="0" w:space="0" w:color="auto"/>
          </w:divBdr>
        </w:div>
        <w:div w:id="1749695307">
          <w:marLeft w:val="0"/>
          <w:marRight w:val="0"/>
          <w:marTop w:val="0"/>
          <w:marBottom w:val="0"/>
          <w:divBdr>
            <w:top w:val="none" w:sz="0" w:space="0" w:color="auto"/>
            <w:left w:val="none" w:sz="0" w:space="0" w:color="auto"/>
            <w:bottom w:val="none" w:sz="0" w:space="0" w:color="auto"/>
            <w:right w:val="none" w:sz="0" w:space="0" w:color="auto"/>
          </w:divBdr>
        </w:div>
      </w:divsChild>
    </w:div>
    <w:div w:id="1303149504">
      <w:bodyDiv w:val="1"/>
      <w:marLeft w:val="0"/>
      <w:marRight w:val="0"/>
      <w:marTop w:val="0"/>
      <w:marBottom w:val="0"/>
      <w:divBdr>
        <w:top w:val="none" w:sz="0" w:space="0" w:color="auto"/>
        <w:left w:val="none" w:sz="0" w:space="0" w:color="auto"/>
        <w:bottom w:val="none" w:sz="0" w:space="0" w:color="auto"/>
        <w:right w:val="none" w:sz="0" w:space="0" w:color="auto"/>
      </w:divBdr>
      <w:divsChild>
        <w:div w:id="738602664">
          <w:marLeft w:val="-150"/>
          <w:marRight w:val="-150"/>
          <w:marTop w:val="0"/>
          <w:marBottom w:val="0"/>
          <w:divBdr>
            <w:top w:val="none" w:sz="0" w:space="0" w:color="auto"/>
            <w:left w:val="none" w:sz="0" w:space="0" w:color="auto"/>
            <w:bottom w:val="none" w:sz="0" w:space="0" w:color="auto"/>
            <w:right w:val="none" w:sz="0" w:space="0" w:color="auto"/>
          </w:divBdr>
          <w:divsChild>
            <w:div w:id="996806968">
              <w:marLeft w:val="0"/>
              <w:marRight w:val="0"/>
              <w:marTop w:val="0"/>
              <w:marBottom w:val="0"/>
              <w:divBdr>
                <w:top w:val="none" w:sz="0" w:space="0" w:color="auto"/>
                <w:left w:val="none" w:sz="0" w:space="0" w:color="auto"/>
                <w:bottom w:val="none" w:sz="0" w:space="0" w:color="auto"/>
                <w:right w:val="none" w:sz="0" w:space="0" w:color="auto"/>
              </w:divBdr>
              <w:divsChild>
                <w:div w:id="920676935">
                  <w:marLeft w:val="0"/>
                  <w:marRight w:val="0"/>
                  <w:marTop w:val="0"/>
                  <w:marBottom w:val="0"/>
                  <w:divBdr>
                    <w:top w:val="none" w:sz="0" w:space="0" w:color="auto"/>
                    <w:left w:val="none" w:sz="0" w:space="0" w:color="auto"/>
                    <w:bottom w:val="none" w:sz="0" w:space="0" w:color="auto"/>
                    <w:right w:val="none" w:sz="0" w:space="0" w:color="auto"/>
                  </w:divBdr>
                  <w:divsChild>
                    <w:div w:id="1296107845">
                      <w:marLeft w:val="0"/>
                      <w:marRight w:val="0"/>
                      <w:marTop w:val="0"/>
                      <w:marBottom w:val="0"/>
                      <w:divBdr>
                        <w:top w:val="none" w:sz="0" w:space="0" w:color="auto"/>
                        <w:left w:val="none" w:sz="0" w:space="0" w:color="auto"/>
                        <w:bottom w:val="none" w:sz="0" w:space="0" w:color="auto"/>
                        <w:right w:val="none" w:sz="0" w:space="0" w:color="auto"/>
                      </w:divBdr>
                    </w:div>
                  </w:divsChild>
                </w:div>
                <w:div w:id="1941327569">
                  <w:marLeft w:val="0"/>
                  <w:marRight w:val="0"/>
                  <w:marTop w:val="0"/>
                  <w:marBottom w:val="0"/>
                  <w:divBdr>
                    <w:top w:val="none" w:sz="0" w:space="0" w:color="auto"/>
                    <w:left w:val="none" w:sz="0" w:space="0" w:color="auto"/>
                    <w:bottom w:val="none" w:sz="0" w:space="0" w:color="auto"/>
                    <w:right w:val="none" w:sz="0" w:space="0" w:color="auto"/>
                  </w:divBdr>
                  <w:divsChild>
                    <w:div w:id="1452437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5220459">
          <w:marLeft w:val="-150"/>
          <w:marRight w:val="-150"/>
          <w:marTop w:val="0"/>
          <w:marBottom w:val="0"/>
          <w:divBdr>
            <w:top w:val="none" w:sz="0" w:space="0" w:color="auto"/>
            <w:left w:val="none" w:sz="0" w:space="0" w:color="auto"/>
            <w:bottom w:val="none" w:sz="0" w:space="0" w:color="auto"/>
            <w:right w:val="none" w:sz="0" w:space="0" w:color="auto"/>
          </w:divBdr>
          <w:divsChild>
            <w:div w:id="581916348">
              <w:marLeft w:val="0"/>
              <w:marRight w:val="0"/>
              <w:marTop w:val="0"/>
              <w:marBottom w:val="0"/>
              <w:divBdr>
                <w:top w:val="none" w:sz="0" w:space="0" w:color="auto"/>
                <w:left w:val="none" w:sz="0" w:space="0" w:color="auto"/>
                <w:bottom w:val="none" w:sz="0" w:space="0" w:color="auto"/>
                <w:right w:val="none" w:sz="0" w:space="0" w:color="auto"/>
              </w:divBdr>
              <w:divsChild>
                <w:div w:id="294335239">
                  <w:marLeft w:val="0"/>
                  <w:marRight w:val="0"/>
                  <w:marTop w:val="0"/>
                  <w:marBottom w:val="0"/>
                  <w:divBdr>
                    <w:top w:val="none" w:sz="0" w:space="0" w:color="auto"/>
                    <w:left w:val="none" w:sz="0" w:space="0" w:color="auto"/>
                    <w:bottom w:val="none" w:sz="0" w:space="0" w:color="auto"/>
                    <w:right w:val="none" w:sz="0" w:space="0" w:color="auto"/>
                  </w:divBdr>
                  <w:divsChild>
                    <w:div w:id="1863470206">
                      <w:marLeft w:val="0"/>
                      <w:marRight w:val="0"/>
                      <w:marTop w:val="0"/>
                      <w:marBottom w:val="0"/>
                      <w:divBdr>
                        <w:top w:val="none" w:sz="0" w:space="0" w:color="auto"/>
                        <w:left w:val="none" w:sz="0" w:space="0" w:color="auto"/>
                        <w:bottom w:val="none" w:sz="0" w:space="0" w:color="auto"/>
                        <w:right w:val="none" w:sz="0" w:space="0" w:color="auto"/>
                      </w:divBdr>
                    </w:div>
                    <w:div w:id="998077038">
                      <w:marLeft w:val="0"/>
                      <w:marRight w:val="0"/>
                      <w:marTop w:val="0"/>
                      <w:marBottom w:val="0"/>
                      <w:divBdr>
                        <w:top w:val="none" w:sz="0" w:space="0" w:color="auto"/>
                        <w:left w:val="none" w:sz="0" w:space="0" w:color="auto"/>
                        <w:bottom w:val="none" w:sz="0" w:space="0" w:color="auto"/>
                        <w:right w:val="none" w:sz="0" w:space="0" w:color="auto"/>
                      </w:divBdr>
                      <w:divsChild>
                        <w:div w:id="2006207988">
                          <w:marLeft w:val="0"/>
                          <w:marRight w:val="0"/>
                          <w:marTop w:val="0"/>
                          <w:marBottom w:val="0"/>
                          <w:divBdr>
                            <w:top w:val="none" w:sz="0" w:space="0" w:color="auto"/>
                            <w:left w:val="none" w:sz="0" w:space="0" w:color="auto"/>
                            <w:bottom w:val="none" w:sz="0" w:space="0" w:color="auto"/>
                            <w:right w:val="none" w:sz="0" w:space="0" w:color="auto"/>
                          </w:divBdr>
                          <w:divsChild>
                            <w:div w:id="216091973">
                              <w:marLeft w:val="0"/>
                              <w:marRight w:val="0"/>
                              <w:marTop w:val="0"/>
                              <w:marBottom w:val="0"/>
                              <w:divBdr>
                                <w:top w:val="none" w:sz="0" w:space="0" w:color="auto"/>
                                <w:left w:val="none" w:sz="0" w:space="0" w:color="auto"/>
                                <w:bottom w:val="none" w:sz="0" w:space="0" w:color="auto"/>
                                <w:right w:val="none" w:sz="0" w:space="0" w:color="auto"/>
                              </w:divBdr>
                            </w:div>
                            <w:div w:id="53820473">
                              <w:marLeft w:val="0"/>
                              <w:marRight w:val="0"/>
                              <w:marTop w:val="0"/>
                              <w:marBottom w:val="0"/>
                              <w:divBdr>
                                <w:top w:val="none" w:sz="0" w:space="0" w:color="auto"/>
                                <w:left w:val="none" w:sz="0" w:space="0" w:color="auto"/>
                                <w:bottom w:val="none" w:sz="0" w:space="0" w:color="auto"/>
                                <w:right w:val="none" w:sz="0" w:space="0" w:color="auto"/>
                              </w:divBdr>
                            </w:div>
                            <w:div w:id="1911425070">
                              <w:marLeft w:val="0"/>
                              <w:marRight w:val="0"/>
                              <w:marTop w:val="0"/>
                              <w:marBottom w:val="0"/>
                              <w:divBdr>
                                <w:top w:val="none" w:sz="0" w:space="0" w:color="auto"/>
                                <w:left w:val="none" w:sz="0" w:space="0" w:color="auto"/>
                                <w:bottom w:val="none" w:sz="0" w:space="0" w:color="auto"/>
                                <w:right w:val="none" w:sz="0" w:space="0" w:color="auto"/>
                              </w:divBdr>
                            </w:div>
                            <w:div w:id="428507060">
                              <w:marLeft w:val="0"/>
                              <w:marRight w:val="0"/>
                              <w:marTop w:val="0"/>
                              <w:marBottom w:val="0"/>
                              <w:divBdr>
                                <w:top w:val="none" w:sz="0" w:space="0" w:color="auto"/>
                                <w:left w:val="none" w:sz="0" w:space="0" w:color="auto"/>
                                <w:bottom w:val="none" w:sz="0" w:space="0" w:color="auto"/>
                                <w:right w:val="none" w:sz="0" w:space="0" w:color="auto"/>
                              </w:divBdr>
                            </w:div>
                            <w:div w:id="308483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0000160">
              <w:marLeft w:val="0"/>
              <w:marRight w:val="0"/>
              <w:marTop w:val="0"/>
              <w:marBottom w:val="0"/>
              <w:divBdr>
                <w:top w:val="none" w:sz="0" w:space="0" w:color="auto"/>
                <w:left w:val="none" w:sz="0" w:space="0" w:color="auto"/>
                <w:bottom w:val="none" w:sz="0" w:space="0" w:color="auto"/>
                <w:right w:val="none" w:sz="0" w:space="0" w:color="auto"/>
              </w:divBdr>
              <w:divsChild>
                <w:div w:id="389888593">
                  <w:marLeft w:val="0"/>
                  <w:marRight w:val="0"/>
                  <w:marTop w:val="0"/>
                  <w:marBottom w:val="0"/>
                  <w:divBdr>
                    <w:top w:val="none" w:sz="0" w:space="0" w:color="auto"/>
                    <w:left w:val="none" w:sz="0" w:space="0" w:color="auto"/>
                    <w:bottom w:val="none" w:sz="0" w:space="0" w:color="auto"/>
                    <w:right w:val="none" w:sz="0" w:space="0" w:color="auto"/>
                  </w:divBdr>
                  <w:divsChild>
                    <w:div w:id="529152878">
                      <w:marLeft w:val="0"/>
                      <w:marRight w:val="0"/>
                      <w:marTop w:val="0"/>
                      <w:marBottom w:val="0"/>
                      <w:divBdr>
                        <w:top w:val="none" w:sz="0" w:space="0" w:color="auto"/>
                        <w:left w:val="none" w:sz="0" w:space="0" w:color="auto"/>
                        <w:bottom w:val="none" w:sz="0" w:space="0" w:color="auto"/>
                        <w:right w:val="none" w:sz="0" w:space="0" w:color="auto"/>
                      </w:divBdr>
                      <w:divsChild>
                        <w:div w:id="91947409">
                          <w:marLeft w:val="0"/>
                          <w:marRight w:val="0"/>
                          <w:marTop w:val="0"/>
                          <w:marBottom w:val="0"/>
                          <w:divBdr>
                            <w:top w:val="none" w:sz="0" w:space="0" w:color="auto"/>
                            <w:left w:val="none" w:sz="0" w:space="0" w:color="auto"/>
                            <w:bottom w:val="none" w:sz="0" w:space="0" w:color="auto"/>
                            <w:right w:val="none" w:sz="0" w:space="0" w:color="auto"/>
                          </w:divBdr>
                        </w:div>
                      </w:divsChild>
                    </w:div>
                    <w:div w:id="845369217">
                      <w:marLeft w:val="0"/>
                      <w:marRight w:val="0"/>
                      <w:marTop w:val="0"/>
                      <w:marBottom w:val="450"/>
                      <w:divBdr>
                        <w:top w:val="none" w:sz="0" w:space="0" w:color="auto"/>
                        <w:left w:val="none" w:sz="0" w:space="0" w:color="auto"/>
                        <w:bottom w:val="none" w:sz="0" w:space="0" w:color="auto"/>
                        <w:right w:val="none" w:sz="0" w:space="0" w:color="auto"/>
                      </w:divBdr>
                    </w:div>
                    <w:div w:id="484707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4240571">
      <w:bodyDiv w:val="1"/>
      <w:marLeft w:val="0"/>
      <w:marRight w:val="0"/>
      <w:marTop w:val="0"/>
      <w:marBottom w:val="0"/>
      <w:divBdr>
        <w:top w:val="none" w:sz="0" w:space="0" w:color="auto"/>
        <w:left w:val="none" w:sz="0" w:space="0" w:color="auto"/>
        <w:bottom w:val="none" w:sz="0" w:space="0" w:color="auto"/>
        <w:right w:val="none" w:sz="0" w:space="0" w:color="auto"/>
      </w:divBdr>
      <w:divsChild>
        <w:div w:id="496582319">
          <w:marLeft w:val="-150"/>
          <w:marRight w:val="-150"/>
          <w:marTop w:val="0"/>
          <w:marBottom w:val="0"/>
          <w:divBdr>
            <w:top w:val="none" w:sz="0" w:space="0" w:color="auto"/>
            <w:left w:val="none" w:sz="0" w:space="0" w:color="auto"/>
            <w:bottom w:val="none" w:sz="0" w:space="0" w:color="auto"/>
            <w:right w:val="none" w:sz="0" w:space="0" w:color="auto"/>
          </w:divBdr>
          <w:divsChild>
            <w:div w:id="21977526">
              <w:marLeft w:val="0"/>
              <w:marRight w:val="0"/>
              <w:marTop w:val="0"/>
              <w:marBottom w:val="0"/>
              <w:divBdr>
                <w:top w:val="none" w:sz="0" w:space="0" w:color="auto"/>
                <w:left w:val="none" w:sz="0" w:space="0" w:color="auto"/>
                <w:bottom w:val="none" w:sz="0" w:space="0" w:color="auto"/>
                <w:right w:val="none" w:sz="0" w:space="0" w:color="auto"/>
              </w:divBdr>
              <w:divsChild>
                <w:div w:id="1208373937">
                  <w:marLeft w:val="0"/>
                  <w:marRight w:val="0"/>
                  <w:marTop w:val="0"/>
                  <w:marBottom w:val="0"/>
                  <w:divBdr>
                    <w:top w:val="none" w:sz="0" w:space="0" w:color="auto"/>
                    <w:left w:val="none" w:sz="0" w:space="0" w:color="auto"/>
                    <w:bottom w:val="none" w:sz="0" w:space="0" w:color="auto"/>
                    <w:right w:val="none" w:sz="0" w:space="0" w:color="auto"/>
                  </w:divBdr>
                  <w:divsChild>
                    <w:div w:id="842279230">
                      <w:marLeft w:val="0"/>
                      <w:marRight w:val="0"/>
                      <w:marTop w:val="0"/>
                      <w:marBottom w:val="0"/>
                      <w:divBdr>
                        <w:top w:val="none" w:sz="0" w:space="0" w:color="auto"/>
                        <w:left w:val="none" w:sz="0" w:space="0" w:color="auto"/>
                        <w:bottom w:val="none" w:sz="0" w:space="0" w:color="auto"/>
                        <w:right w:val="none" w:sz="0" w:space="0" w:color="auto"/>
                      </w:divBdr>
                      <w:divsChild>
                        <w:div w:id="1220360647">
                          <w:marLeft w:val="0"/>
                          <w:marRight w:val="0"/>
                          <w:marTop w:val="0"/>
                          <w:marBottom w:val="0"/>
                          <w:divBdr>
                            <w:top w:val="none" w:sz="0" w:space="0" w:color="auto"/>
                            <w:left w:val="none" w:sz="0" w:space="0" w:color="auto"/>
                            <w:bottom w:val="none" w:sz="0" w:space="0" w:color="auto"/>
                            <w:right w:val="none" w:sz="0" w:space="0" w:color="auto"/>
                          </w:divBdr>
                          <w:divsChild>
                            <w:div w:id="145563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5405398">
              <w:marLeft w:val="0"/>
              <w:marRight w:val="0"/>
              <w:marTop w:val="0"/>
              <w:marBottom w:val="0"/>
              <w:divBdr>
                <w:top w:val="none" w:sz="0" w:space="0" w:color="auto"/>
                <w:left w:val="none" w:sz="0" w:space="0" w:color="auto"/>
                <w:bottom w:val="none" w:sz="0" w:space="0" w:color="auto"/>
                <w:right w:val="none" w:sz="0" w:space="0" w:color="auto"/>
              </w:divBdr>
              <w:divsChild>
                <w:div w:id="255526783">
                  <w:marLeft w:val="0"/>
                  <w:marRight w:val="0"/>
                  <w:marTop w:val="0"/>
                  <w:marBottom w:val="0"/>
                  <w:divBdr>
                    <w:top w:val="none" w:sz="0" w:space="0" w:color="auto"/>
                    <w:left w:val="none" w:sz="0" w:space="0" w:color="auto"/>
                    <w:bottom w:val="none" w:sz="0" w:space="0" w:color="auto"/>
                    <w:right w:val="none" w:sz="0" w:space="0" w:color="auto"/>
                  </w:divBdr>
                  <w:divsChild>
                    <w:div w:id="548108102">
                      <w:marLeft w:val="0"/>
                      <w:marRight w:val="0"/>
                      <w:marTop w:val="0"/>
                      <w:marBottom w:val="0"/>
                      <w:divBdr>
                        <w:top w:val="none" w:sz="0" w:space="0" w:color="auto"/>
                        <w:left w:val="none" w:sz="0" w:space="0" w:color="auto"/>
                        <w:bottom w:val="none" w:sz="0" w:space="0" w:color="auto"/>
                        <w:right w:val="none" w:sz="0" w:space="0" w:color="auto"/>
                      </w:divBdr>
                      <w:divsChild>
                        <w:div w:id="780107072">
                          <w:marLeft w:val="0"/>
                          <w:marRight w:val="0"/>
                          <w:marTop w:val="0"/>
                          <w:marBottom w:val="0"/>
                          <w:divBdr>
                            <w:top w:val="none" w:sz="0" w:space="0" w:color="auto"/>
                            <w:left w:val="none" w:sz="0" w:space="0" w:color="auto"/>
                            <w:bottom w:val="none" w:sz="0" w:space="0" w:color="auto"/>
                            <w:right w:val="none" w:sz="0" w:space="0" w:color="auto"/>
                          </w:divBdr>
                        </w:div>
                      </w:divsChild>
                    </w:div>
                    <w:div w:id="153310607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755520374">
          <w:marLeft w:val="-150"/>
          <w:marRight w:val="-150"/>
          <w:marTop w:val="0"/>
          <w:marBottom w:val="0"/>
          <w:divBdr>
            <w:top w:val="none" w:sz="0" w:space="0" w:color="auto"/>
            <w:left w:val="none" w:sz="0" w:space="0" w:color="auto"/>
            <w:bottom w:val="none" w:sz="0" w:space="0" w:color="auto"/>
            <w:right w:val="none" w:sz="0" w:space="0" w:color="auto"/>
          </w:divBdr>
          <w:divsChild>
            <w:div w:id="525405576">
              <w:marLeft w:val="0"/>
              <w:marRight w:val="0"/>
              <w:marTop w:val="0"/>
              <w:marBottom w:val="0"/>
              <w:divBdr>
                <w:top w:val="none" w:sz="0" w:space="0" w:color="auto"/>
                <w:left w:val="none" w:sz="0" w:space="0" w:color="auto"/>
                <w:bottom w:val="none" w:sz="0" w:space="0" w:color="auto"/>
                <w:right w:val="none" w:sz="0" w:space="0" w:color="auto"/>
              </w:divBdr>
              <w:divsChild>
                <w:div w:id="776290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4460885">
      <w:bodyDiv w:val="1"/>
      <w:marLeft w:val="0"/>
      <w:marRight w:val="0"/>
      <w:marTop w:val="0"/>
      <w:marBottom w:val="0"/>
      <w:divBdr>
        <w:top w:val="none" w:sz="0" w:space="0" w:color="auto"/>
        <w:left w:val="none" w:sz="0" w:space="0" w:color="auto"/>
        <w:bottom w:val="none" w:sz="0" w:space="0" w:color="auto"/>
        <w:right w:val="none" w:sz="0" w:space="0" w:color="auto"/>
      </w:divBdr>
      <w:divsChild>
        <w:div w:id="738942357">
          <w:marLeft w:val="-150"/>
          <w:marRight w:val="-150"/>
          <w:marTop w:val="0"/>
          <w:marBottom w:val="0"/>
          <w:divBdr>
            <w:top w:val="none" w:sz="0" w:space="0" w:color="auto"/>
            <w:left w:val="none" w:sz="0" w:space="0" w:color="auto"/>
            <w:bottom w:val="none" w:sz="0" w:space="0" w:color="auto"/>
            <w:right w:val="none" w:sz="0" w:space="0" w:color="auto"/>
          </w:divBdr>
          <w:divsChild>
            <w:div w:id="259802303">
              <w:marLeft w:val="0"/>
              <w:marRight w:val="0"/>
              <w:marTop w:val="0"/>
              <w:marBottom w:val="0"/>
              <w:divBdr>
                <w:top w:val="none" w:sz="0" w:space="0" w:color="auto"/>
                <w:left w:val="none" w:sz="0" w:space="0" w:color="auto"/>
                <w:bottom w:val="none" w:sz="0" w:space="0" w:color="auto"/>
                <w:right w:val="none" w:sz="0" w:space="0" w:color="auto"/>
              </w:divBdr>
            </w:div>
            <w:div w:id="1422873974">
              <w:marLeft w:val="0"/>
              <w:marRight w:val="0"/>
              <w:marTop w:val="0"/>
              <w:marBottom w:val="0"/>
              <w:divBdr>
                <w:top w:val="none" w:sz="0" w:space="0" w:color="auto"/>
                <w:left w:val="none" w:sz="0" w:space="0" w:color="auto"/>
                <w:bottom w:val="none" w:sz="0" w:space="0" w:color="auto"/>
                <w:right w:val="none" w:sz="0" w:space="0" w:color="auto"/>
              </w:divBdr>
            </w:div>
          </w:divsChild>
        </w:div>
        <w:div w:id="959259336">
          <w:marLeft w:val="-150"/>
          <w:marRight w:val="-150"/>
          <w:marTop w:val="0"/>
          <w:marBottom w:val="0"/>
          <w:divBdr>
            <w:top w:val="none" w:sz="0" w:space="0" w:color="auto"/>
            <w:left w:val="none" w:sz="0" w:space="0" w:color="auto"/>
            <w:bottom w:val="none" w:sz="0" w:space="0" w:color="auto"/>
            <w:right w:val="none" w:sz="0" w:space="0" w:color="auto"/>
          </w:divBdr>
          <w:divsChild>
            <w:div w:id="444080909">
              <w:marLeft w:val="0"/>
              <w:marRight w:val="0"/>
              <w:marTop w:val="0"/>
              <w:marBottom w:val="0"/>
              <w:divBdr>
                <w:top w:val="none" w:sz="0" w:space="0" w:color="auto"/>
                <w:left w:val="none" w:sz="0" w:space="0" w:color="auto"/>
                <w:bottom w:val="none" w:sz="0" w:space="0" w:color="auto"/>
                <w:right w:val="none" w:sz="0" w:space="0" w:color="auto"/>
              </w:divBdr>
              <w:divsChild>
                <w:div w:id="1234973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4625867">
      <w:bodyDiv w:val="1"/>
      <w:marLeft w:val="0"/>
      <w:marRight w:val="0"/>
      <w:marTop w:val="0"/>
      <w:marBottom w:val="0"/>
      <w:divBdr>
        <w:top w:val="none" w:sz="0" w:space="0" w:color="auto"/>
        <w:left w:val="none" w:sz="0" w:space="0" w:color="auto"/>
        <w:bottom w:val="none" w:sz="0" w:space="0" w:color="auto"/>
        <w:right w:val="none" w:sz="0" w:space="0" w:color="auto"/>
      </w:divBdr>
    </w:div>
    <w:div w:id="1304653068">
      <w:bodyDiv w:val="1"/>
      <w:marLeft w:val="0"/>
      <w:marRight w:val="0"/>
      <w:marTop w:val="0"/>
      <w:marBottom w:val="0"/>
      <w:divBdr>
        <w:top w:val="none" w:sz="0" w:space="0" w:color="auto"/>
        <w:left w:val="none" w:sz="0" w:space="0" w:color="auto"/>
        <w:bottom w:val="none" w:sz="0" w:space="0" w:color="auto"/>
        <w:right w:val="none" w:sz="0" w:space="0" w:color="auto"/>
      </w:divBdr>
      <w:divsChild>
        <w:div w:id="1106657345">
          <w:marLeft w:val="0"/>
          <w:marRight w:val="0"/>
          <w:marTop w:val="0"/>
          <w:marBottom w:val="0"/>
          <w:divBdr>
            <w:top w:val="none" w:sz="0" w:space="0" w:color="auto"/>
            <w:left w:val="none" w:sz="0" w:space="0" w:color="auto"/>
            <w:bottom w:val="none" w:sz="0" w:space="0" w:color="auto"/>
            <w:right w:val="none" w:sz="0" w:space="0" w:color="auto"/>
          </w:divBdr>
          <w:divsChild>
            <w:div w:id="1323392208">
              <w:marLeft w:val="0"/>
              <w:marRight w:val="0"/>
              <w:marTop w:val="150"/>
              <w:marBottom w:val="225"/>
              <w:divBdr>
                <w:top w:val="none" w:sz="0" w:space="0" w:color="auto"/>
                <w:left w:val="none" w:sz="0" w:space="0" w:color="auto"/>
                <w:bottom w:val="none" w:sz="0" w:space="0" w:color="auto"/>
                <w:right w:val="none" w:sz="0" w:space="0" w:color="auto"/>
              </w:divBdr>
            </w:div>
          </w:divsChild>
        </w:div>
      </w:divsChild>
    </w:div>
    <w:div w:id="1305042011">
      <w:bodyDiv w:val="1"/>
      <w:marLeft w:val="0"/>
      <w:marRight w:val="0"/>
      <w:marTop w:val="0"/>
      <w:marBottom w:val="0"/>
      <w:divBdr>
        <w:top w:val="none" w:sz="0" w:space="0" w:color="auto"/>
        <w:left w:val="none" w:sz="0" w:space="0" w:color="auto"/>
        <w:bottom w:val="none" w:sz="0" w:space="0" w:color="auto"/>
        <w:right w:val="none" w:sz="0" w:space="0" w:color="auto"/>
      </w:divBdr>
    </w:div>
    <w:div w:id="1305233750">
      <w:bodyDiv w:val="1"/>
      <w:marLeft w:val="0"/>
      <w:marRight w:val="0"/>
      <w:marTop w:val="0"/>
      <w:marBottom w:val="0"/>
      <w:divBdr>
        <w:top w:val="none" w:sz="0" w:space="0" w:color="auto"/>
        <w:left w:val="none" w:sz="0" w:space="0" w:color="auto"/>
        <w:bottom w:val="none" w:sz="0" w:space="0" w:color="auto"/>
        <w:right w:val="none" w:sz="0" w:space="0" w:color="auto"/>
      </w:divBdr>
      <w:divsChild>
        <w:div w:id="1074351125">
          <w:marLeft w:val="0"/>
          <w:marRight w:val="0"/>
          <w:marTop w:val="0"/>
          <w:marBottom w:val="0"/>
          <w:divBdr>
            <w:top w:val="none" w:sz="0" w:space="0" w:color="auto"/>
            <w:left w:val="none" w:sz="0" w:space="0" w:color="auto"/>
            <w:bottom w:val="none" w:sz="0" w:space="0" w:color="auto"/>
            <w:right w:val="none" w:sz="0" w:space="0" w:color="auto"/>
          </w:divBdr>
          <w:divsChild>
            <w:div w:id="1369456794">
              <w:marLeft w:val="0"/>
              <w:marRight w:val="0"/>
              <w:marTop w:val="0"/>
              <w:marBottom w:val="240"/>
              <w:divBdr>
                <w:top w:val="none" w:sz="0" w:space="0" w:color="auto"/>
                <w:left w:val="none" w:sz="0" w:space="0" w:color="auto"/>
                <w:bottom w:val="none" w:sz="0" w:space="0" w:color="auto"/>
                <w:right w:val="none" w:sz="0" w:space="0" w:color="auto"/>
              </w:divBdr>
              <w:divsChild>
                <w:div w:id="1380007474">
                  <w:marLeft w:val="0"/>
                  <w:marRight w:val="0"/>
                  <w:marTop w:val="0"/>
                  <w:marBottom w:val="0"/>
                  <w:divBdr>
                    <w:top w:val="none" w:sz="0" w:space="0" w:color="auto"/>
                    <w:left w:val="none" w:sz="0" w:space="0" w:color="auto"/>
                    <w:bottom w:val="none" w:sz="0" w:space="0" w:color="auto"/>
                    <w:right w:val="none" w:sz="0" w:space="0" w:color="auto"/>
                  </w:divBdr>
                </w:div>
                <w:div w:id="201090010">
                  <w:marLeft w:val="60"/>
                  <w:marRight w:val="0"/>
                  <w:marTop w:val="0"/>
                  <w:marBottom w:val="0"/>
                  <w:divBdr>
                    <w:top w:val="none" w:sz="0" w:space="0" w:color="auto"/>
                    <w:left w:val="none" w:sz="0" w:space="0" w:color="auto"/>
                    <w:bottom w:val="none" w:sz="0" w:space="0" w:color="auto"/>
                    <w:right w:val="none" w:sz="0" w:space="0" w:color="auto"/>
                  </w:divBdr>
                </w:div>
              </w:divsChild>
            </w:div>
            <w:div w:id="1966229594">
              <w:marLeft w:val="0"/>
              <w:marRight w:val="0"/>
              <w:marTop w:val="0"/>
              <w:marBottom w:val="225"/>
              <w:divBdr>
                <w:top w:val="none" w:sz="0" w:space="0" w:color="auto"/>
                <w:left w:val="none" w:sz="0" w:space="0" w:color="auto"/>
                <w:bottom w:val="none" w:sz="0" w:space="0" w:color="auto"/>
                <w:right w:val="none" w:sz="0" w:space="0" w:color="auto"/>
              </w:divBdr>
            </w:div>
          </w:divsChild>
        </w:div>
        <w:div w:id="1025595412">
          <w:marLeft w:val="0"/>
          <w:marRight w:val="0"/>
          <w:marTop w:val="0"/>
          <w:marBottom w:val="0"/>
          <w:divBdr>
            <w:top w:val="none" w:sz="0" w:space="0" w:color="auto"/>
            <w:left w:val="none" w:sz="0" w:space="0" w:color="auto"/>
            <w:bottom w:val="none" w:sz="0" w:space="0" w:color="auto"/>
            <w:right w:val="none" w:sz="0" w:space="0" w:color="auto"/>
          </w:divBdr>
        </w:div>
        <w:div w:id="325938526">
          <w:marLeft w:val="0"/>
          <w:marRight w:val="0"/>
          <w:marTop w:val="315"/>
          <w:marBottom w:val="0"/>
          <w:divBdr>
            <w:top w:val="none" w:sz="0" w:space="0" w:color="auto"/>
            <w:left w:val="none" w:sz="0" w:space="0" w:color="auto"/>
            <w:bottom w:val="none" w:sz="0" w:space="0" w:color="auto"/>
            <w:right w:val="none" w:sz="0" w:space="0" w:color="auto"/>
          </w:divBdr>
          <w:divsChild>
            <w:div w:id="730231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620632">
      <w:bodyDiv w:val="1"/>
      <w:marLeft w:val="0"/>
      <w:marRight w:val="0"/>
      <w:marTop w:val="0"/>
      <w:marBottom w:val="0"/>
      <w:divBdr>
        <w:top w:val="none" w:sz="0" w:space="0" w:color="auto"/>
        <w:left w:val="none" w:sz="0" w:space="0" w:color="auto"/>
        <w:bottom w:val="none" w:sz="0" w:space="0" w:color="auto"/>
        <w:right w:val="none" w:sz="0" w:space="0" w:color="auto"/>
      </w:divBdr>
      <w:divsChild>
        <w:div w:id="948783755">
          <w:marLeft w:val="-150"/>
          <w:marRight w:val="-150"/>
          <w:marTop w:val="0"/>
          <w:marBottom w:val="0"/>
          <w:divBdr>
            <w:top w:val="none" w:sz="0" w:space="0" w:color="auto"/>
            <w:left w:val="none" w:sz="0" w:space="0" w:color="auto"/>
            <w:bottom w:val="none" w:sz="0" w:space="0" w:color="auto"/>
            <w:right w:val="none" w:sz="0" w:space="0" w:color="auto"/>
          </w:divBdr>
          <w:divsChild>
            <w:div w:id="914314064">
              <w:marLeft w:val="0"/>
              <w:marRight w:val="0"/>
              <w:marTop w:val="0"/>
              <w:marBottom w:val="0"/>
              <w:divBdr>
                <w:top w:val="none" w:sz="0" w:space="0" w:color="auto"/>
                <w:left w:val="none" w:sz="0" w:space="0" w:color="auto"/>
                <w:bottom w:val="none" w:sz="0" w:space="0" w:color="auto"/>
                <w:right w:val="none" w:sz="0" w:space="0" w:color="auto"/>
              </w:divBdr>
              <w:divsChild>
                <w:div w:id="1152872275">
                  <w:marLeft w:val="0"/>
                  <w:marRight w:val="0"/>
                  <w:marTop w:val="0"/>
                  <w:marBottom w:val="0"/>
                  <w:divBdr>
                    <w:top w:val="none" w:sz="0" w:space="0" w:color="auto"/>
                    <w:left w:val="none" w:sz="0" w:space="0" w:color="auto"/>
                    <w:bottom w:val="none" w:sz="0" w:space="0" w:color="auto"/>
                    <w:right w:val="none" w:sz="0" w:space="0" w:color="auto"/>
                  </w:divBdr>
                  <w:divsChild>
                    <w:div w:id="176510053">
                      <w:marLeft w:val="0"/>
                      <w:marRight w:val="0"/>
                      <w:marTop w:val="0"/>
                      <w:marBottom w:val="0"/>
                      <w:divBdr>
                        <w:top w:val="none" w:sz="0" w:space="0" w:color="auto"/>
                        <w:left w:val="none" w:sz="0" w:space="0" w:color="auto"/>
                        <w:bottom w:val="none" w:sz="0" w:space="0" w:color="auto"/>
                        <w:right w:val="none" w:sz="0" w:space="0" w:color="auto"/>
                      </w:divBdr>
                    </w:div>
                  </w:divsChild>
                </w:div>
                <w:div w:id="2121609297">
                  <w:marLeft w:val="0"/>
                  <w:marRight w:val="0"/>
                  <w:marTop w:val="0"/>
                  <w:marBottom w:val="0"/>
                  <w:divBdr>
                    <w:top w:val="none" w:sz="0" w:space="0" w:color="auto"/>
                    <w:left w:val="none" w:sz="0" w:space="0" w:color="auto"/>
                    <w:bottom w:val="none" w:sz="0" w:space="0" w:color="auto"/>
                    <w:right w:val="none" w:sz="0" w:space="0" w:color="auto"/>
                  </w:divBdr>
                  <w:divsChild>
                    <w:div w:id="185403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7367">
          <w:marLeft w:val="-150"/>
          <w:marRight w:val="-150"/>
          <w:marTop w:val="0"/>
          <w:marBottom w:val="0"/>
          <w:divBdr>
            <w:top w:val="none" w:sz="0" w:space="0" w:color="auto"/>
            <w:left w:val="none" w:sz="0" w:space="0" w:color="auto"/>
            <w:bottom w:val="none" w:sz="0" w:space="0" w:color="auto"/>
            <w:right w:val="none" w:sz="0" w:space="0" w:color="auto"/>
          </w:divBdr>
          <w:divsChild>
            <w:div w:id="2019692582">
              <w:marLeft w:val="0"/>
              <w:marRight w:val="0"/>
              <w:marTop w:val="0"/>
              <w:marBottom w:val="0"/>
              <w:divBdr>
                <w:top w:val="none" w:sz="0" w:space="0" w:color="auto"/>
                <w:left w:val="none" w:sz="0" w:space="0" w:color="auto"/>
                <w:bottom w:val="none" w:sz="0" w:space="0" w:color="auto"/>
                <w:right w:val="none" w:sz="0" w:space="0" w:color="auto"/>
              </w:divBdr>
              <w:divsChild>
                <w:div w:id="1452243719">
                  <w:marLeft w:val="0"/>
                  <w:marRight w:val="0"/>
                  <w:marTop w:val="0"/>
                  <w:marBottom w:val="0"/>
                  <w:divBdr>
                    <w:top w:val="none" w:sz="0" w:space="0" w:color="auto"/>
                    <w:left w:val="none" w:sz="0" w:space="0" w:color="auto"/>
                    <w:bottom w:val="none" w:sz="0" w:space="0" w:color="auto"/>
                    <w:right w:val="none" w:sz="0" w:space="0" w:color="auto"/>
                  </w:divBdr>
                  <w:divsChild>
                    <w:div w:id="1428189406">
                      <w:marLeft w:val="0"/>
                      <w:marRight w:val="0"/>
                      <w:marTop w:val="0"/>
                      <w:marBottom w:val="0"/>
                      <w:divBdr>
                        <w:top w:val="none" w:sz="0" w:space="0" w:color="auto"/>
                        <w:left w:val="none" w:sz="0" w:space="0" w:color="auto"/>
                        <w:bottom w:val="none" w:sz="0" w:space="0" w:color="auto"/>
                        <w:right w:val="none" w:sz="0" w:space="0" w:color="auto"/>
                      </w:divBdr>
                    </w:div>
                    <w:div w:id="895630139">
                      <w:marLeft w:val="0"/>
                      <w:marRight w:val="0"/>
                      <w:marTop w:val="0"/>
                      <w:marBottom w:val="0"/>
                      <w:divBdr>
                        <w:top w:val="none" w:sz="0" w:space="0" w:color="auto"/>
                        <w:left w:val="none" w:sz="0" w:space="0" w:color="auto"/>
                        <w:bottom w:val="none" w:sz="0" w:space="0" w:color="auto"/>
                        <w:right w:val="none" w:sz="0" w:space="0" w:color="auto"/>
                      </w:divBdr>
                      <w:divsChild>
                        <w:div w:id="1736973285">
                          <w:marLeft w:val="0"/>
                          <w:marRight w:val="0"/>
                          <w:marTop w:val="0"/>
                          <w:marBottom w:val="0"/>
                          <w:divBdr>
                            <w:top w:val="none" w:sz="0" w:space="0" w:color="auto"/>
                            <w:left w:val="none" w:sz="0" w:space="0" w:color="auto"/>
                            <w:bottom w:val="none" w:sz="0" w:space="0" w:color="auto"/>
                            <w:right w:val="none" w:sz="0" w:space="0" w:color="auto"/>
                          </w:divBdr>
                          <w:divsChild>
                            <w:div w:id="521675729">
                              <w:marLeft w:val="0"/>
                              <w:marRight w:val="0"/>
                              <w:marTop w:val="0"/>
                              <w:marBottom w:val="0"/>
                              <w:divBdr>
                                <w:top w:val="none" w:sz="0" w:space="0" w:color="auto"/>
                                <w:left w:val="none" w:sz="0" w:space="0" w:color="auto"/>
                                <w:bottom w:val="none" w:sz="0" w:space="0" w:color="auto"/>
                                <w:right w:val="none" w:sz="0" w:space="0" w:color="auto"/>
                              </w:divBdr>
                            </w:div>
                            <w:div w:id="879047191">
                              <w:marLeft w:val="0"/>
                              <w:marRight w:val="0"/>
                              <w:marTop w:val="0"/>
                              <w:marBottom w:val="0"/>
                              <w:divBdr>
                                <w:top w:val="none" w:sz="0" w:space="0" w:color="auto"/>
                                <w:left w:val="none" w:sz="0" w:space="0" w:color="auto"/>
                                <w:bottom w:val="none" w:sz="0" w:space="0" w:color="auto"/>
                                <w:right w:val="none" w:sz="0" w:space="0" w:color="auto"/>
                              </w:divBdr>
                            </w:div>
                            <w:div w:id="53311615">
                              <w:marLeft w:val="0"/>
                              <w:marRight w:val="0"/>
                              <w:marTop w:val="0"/>
                              <w:marBottom w:val="0"/>
                              <w:divBdr>
                                <w:top w:val="none" w:sz="0" w:space="0" w:color="auto"/>
                                <w:left w:val="none" w:sz="0" w:space="0" w:color="auto"/>
                                <w:bottom w:val="none" w:sz="0" w:space="0" w:color="auto"/>
                                <w:right w:val="none" w:sz="0" w:space="0" w:color="auto"/>
                              </w:divBdr>
                            </w:div>
                            <w:div w:id="1703437571">
                              <w:marLeft w:val="0"/>
                              <w:marRight w:val="0"/>
                              <w:marTop w:val="0"/>
                              <w:marBottom w:val="0"/>
                              <w:divBdr>
                                <w:top w:val="none" w:sz="0" w:space="0" w:color="auto"/>
                                <w:left w:val="none" w:sz="0" w:space="0" w:color="auto"/>
                                <w:bottom w:val="none" w:sz="0" w:space="0" w:color="auto"/>
                                <w:right w:val="none" w:sz="0" w:space="0" w:color="auto"/>
                              </w:divBdr>
                            </w:div>
                            <w:div w:id="163875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8920220">
              <w:marLeft w:val="0"/>
              <w:marRight w:val="0"/>
              <w:marTop w:val="0"/>
              <w:marBottom w:val="0"/>
              <w:divBdr>
                <w:top w:val="none" w:sz="0" w:space="0" w:color="auto"/>
                <w:left w:val="none" w:sz="0" w:space="0" w:color="auto"/>
                <w:bottom w:val="none" w:sz="0" w:space="0" w:color="auto"/>
                <w:right w:val="none" w:sz="0" w:space="0" w:color="auto"/>
              </w:divBdr>
              <w:divsChild>
                <w:div w:id="686643363">
                  <w:marLeft w:val="0"/>
                  <w:marRight w:val="0"/>
                  <w:marTop w:val="0"/>
                  <w:marBottom w:val="0"/>
                  <w:divBdr>
                    <w:top w:val="none" w:sz="0" w:space="0" w:color="auto"/>
                    <w:left w:val="none" w:sz="0" w:space="0" w:color="auto"/>
                    <w:bottom w:val="none" w:sz="0" w:space="0" w:color="auto"/>
                    <w:right w:val="none" w:sz="0" w:space="0" w:color="auto"/>
                  </w:divBdr>
                  <w:divsChild>
                    <w:div w:id="1472092062">
                      <w:marLeft w:val="0"/>
                      <w:marRight w:val="0"/>
                      <w:marTop w:val="0"/>
                      <w:marBottom w:val="0"/>
                      <w:divBdr>
                        <w:top w:val="none" w:sz="0" w:space="0" w:color="auto"/>
                        <w:left w:val="none" w:sz="0" w:space="0" w:color="auto"/>
                        <w:bottom w:val="none" w:sz="0" w:space="0" w:color="auto"/>
                        <w:right w:val="none" w:sz="0" w:space="0" w:color="auto"/>
                      </w:divBdr>
                      <w:divsChild>
                        <w:div w:id="573970426">
                          <w:marLeft w:val="0"/>
                          <w:marRight w:val="0"/>
                          <w:marTop w:val="0"/>
                          <w:marBottom w:val="0"/>
                          <w:divBdr>
                            <w:top w:val="none" w:sz="0" w:space="0" w:color="auto"/>
                            <w:left w:val="none" w:sz="0" w:space="0" w:color="auto"/>
                            <w:bottom w:val="none" w:sz="0" w:space="0" w:color="auto"/>
                            <w:right w:val="none" w:sz="0" w:space="0" w:color="auto"/>
                          </w:divBdr>
                        </w:div>
                      </w:divsChild>
                    </w:div>
                    <w:div w:id="96908823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305887517">
      <w:bodyDiv w:val="1"/>
      <w:marLeft w:val="0"/>
      <w:marRight w:val="0"/>
      <w:marTop w:val="0"/>
      <w:marBottom w:val="0"/>
      <w:divBdr>
        <w:top w:val="none" w:sz="0" w:space="0" w:color="auto"/>
        <w:left w:val="none" w:sz="0" w:space="0" w:color="auto"/>
        <w:bottom w:val="none" w:sz="0" w:space="0" w:color="auto"/>
        <w:right w:val="none" w:sz="0" w:space="0" w:color="auto"/>
      </w:divBdr>
      <w:divsChild>
        <w:div w:id="1207180559">
          <w:marLeft w:val="-225"/>
          <w:marRight w:val="-225"/>
          <w:marTop w:val="0"/>
          <w:marBottom w:val="0"/>
          <w:divBdr>
            <w:top w:val="none" w:sz="0" w:space="0" w:color="auto"/>
            <w:left w:val="none" w:sz="0" w:space="0" w:color="auto"/>
            <w:bottom w:val="none" w:sz="0" w:space="0" w:color="auto"/>
            <w:right w:val="none" w:sz="0" w:space="0" w:color="auto"/>
          </w:divBdr>
        </w:div>
        <w:div w:id="926619875">
          <w:marLeft w:val="-225"/>
          <w:marRight w:val="-225"/>
          <w:marTop w:val="0"/>
          <w:marBottom w:val="0"/>
          <w:divBdr>
            <w:top w:val="none" w:sz="0" w:space="0" w:color="auto"/>
            <w:left w:val="none" w:sz="0" w:space="0" w:color="auto"/>
            <w:bottom w:val="none" w:sz="0" w:space="0" w:color="auto"/>
            <w:right w:val="none" w:sz="0" w:space="0" w:color="auto"/>
          </w:divBdr>
          <w:divsChild>
            <w:div w:id="1541169510">
              <w:marLeft w:val="0"/>
              <w:marRight w:val="0"/>
              <w:marTop w:val="0"/>
              <w:marBottom w:val="0"/>
              <w:divBdr>
                <w:top w:val="none" w:sz="0" w:space="0" w:color="auto"/>
                <w:left w:val="none" w:sz="0" w:space="0" w:color="auto"/>
                <w:bottom w:val="none" w:sz="0" w:space="0" w:color="auto"/>
                <w:right w:val="none" w:sz="0" w:space="0" w:color="auto"/>
              </w:divBdr>
              <w:divsChild>
                <w:div w:id="156506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6083850">
      <w:bodyDiv w:val="1"/>
      <w:marLeft w:val="0"/>
      <w:marRight w:val="0"/>
      <w:marTop w:val="0"/>
      <w:marBottom w:val="0"/>
      <w:divBdr>
        <w:top w:val="none" w:sz="0" w:space="0" w:color="auto"/>
        <w:left w:val="none" w:sz="0" w:space="0" w:color="auto"/>
        <w:bottom w:val="none" w:sz="0" w:space="0" w:color="auto"/>
        <w:right w:val="none" w:sz="0" w:space="0" w:color="auto"/>
      </w:divBdr>
      <w:divsChild>
        <w:div w:id="1163622675">
          <w:marLeft w:val="-150"/>
          <w:marRight w:val="-150"/>
          <w:marTop w:val="0"/>
          <w:marBottom w:val="0"/>
          <w:divBdr>
            <w:top w:val="none" w:sz="0" w:space="0" w:color="auto"/>
            <w:left w:val="none" w:sz="0" w:space="0" w:color="auto"/>
            <w:bottom w:val="none" w:sz="0" w:space="0" w:color="auto"/>
            <w:right w:val="none" w:sz="0" w:space="0" w:color="auto"/>
          </w:divBdr>
          <w:divsChild>
            <w:div w:id="248540913">
              <w:marLeft w:val="0"/>
              <w:marRight w:val="0"/>
              <w:marTop w:val="0"/>
              <w:marBottom w:val="0"/>
              <w:divBdr>
                <w:top w:val="none" w:sz="0" w:space="0" w:color="auto"/>
                <w:left w:val="none" w:sz="0" w:space="0" w:color="auto"/>
                <w:bottom w:val="none" w:sz="0" w:space="0" w:color="auto"/>
                <w:right w:val="none" w:sz="0" w:space="0" w:color="auto"/>
              </w:divBdr>
              <w:divsChild>
                <w:div w:id="931813272">
                  <w:marLeft w:val="0"/>
                  <w:marRight w:val="0"/>
                  <w:marTop w:val="0"/>
                  <w:marBottom w:val="0"/>
                  <w:divBdr>
                    <w:top w:val="none" w:sz="0" w:space="0" w:color="auto"/>
                    <w:left w:val="none" w:sz="0" w:space="0" w:color="auto"/>
                    <w:bottom w:val="none" w:sz="0" w:space="0" w:color="auto"/>
                    <w:right w:val="none" w:sz="0" w:space="0" w:color="auto"/>
                  </w:divBdr>
                  <w:divsChild>
                    <w:div w:id="264577291">
                      <w:marLeft w:val="0"/>
                      <w:marRight w:val="0"/>
                      <w:marTop w:val="0"/>
                      <w:marBottom w:val="0"/>
                      <w:divBdr>
                        <w:top w:val="none" w:sz="0" w:space="0" w:color="auto"/>
                        <w:left w:val="none" w:sz="0" w:space="0" w:color="auto"/>
                        <w:bottom w:val="none" w:sz="0" w:space="0" w:color="auto"/>
                        <w:right w:val="none" w:sz="0" w:space="0" w:color="auto"/>
                      </w:divBdr>
                    </w:div>
                    <w:div w:id="733162607">
                      <w:marLeft w:val="0"/>
                      <w:marRight w:val="0"/>
                      <w:marTop w:val="0"/>
                      <w:marBottom w:val="0"/>
                      <w:divBdr>
                        <w:top w:val="none" w:sz="0" w:space="0" w:color="auto"/>
                        <w:left w:val="none" w:sz="0" w:space="0" w:color="auto"/>
                        <w:bottom w:val="none" w:sz="0" w:space="0" w:color="auto"/>
                        <w:right w:val="none" w:sz="0" w:space="0" w:color="auto"/>
                      </w:divBdr>
                    </w:div>
                  </w:divsChild>
                </w:div>
                <w:div w:id="1512642798">
                  <w:marLeft w:val="0"/>
                  <w:marRight w:val="0"/>
                  <w:marTop w:val="0"/>
                  <w:marBottom w:val="0"/>
                  <w:divBdr>
                    <w:top w:val="none" w:sz="0" w:space="0" w:color="auto"/>
                    <w:left w:val="none" w:sz="0" w:space="0" w:color="auto"/>
                    <w:bottom w:val="none" w:sz="0" w:space="0" w:color="auto"/>
                    <w:right w:val="none" w:sz="0" w:space="0" w:color="auto"/>
                  </w:divBdr>
                  <w:divsChild>
                    <w:div w:id="589391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6200966">
      <w:bodyDiv w:val="1"/>
      <w:marLeft w:val="0"/>
      <w:marRight w:val="0"/>
      <w:marTop w:val="0"/>
      <w:marBottom w:val="0"/>
      <w:divBdr>
        <w:top w:val="none" w:sz="0" w:space="0" w:color="auto"/>
        <w:left w:val="none" w:sz="0" w:space="0" w:color="auto"/>
        <w:bottom w:val="none" w:sz="0" w:space="0" w:color="auto"/>
        <w:right w:val="none" w:sz="0" w:space="0" w:color="auto"/>
      </w:divBdr>
      <w:divsChild>
        <w:div w:id="1113790820">
          <w:marLeft w:val="0"/>
          <w:marRight w:val="0"/>
          <w:marTop w:val="0"/>
          <w:marBottom w:val="0"/>
          <w:divBdr>
            <w:top w:val="none" w:sz="0" w:space="0" w:color="auto"/>
            <w:left w:val="none" w:sz="0" w:space="0" w:color="auto"/>
            <w:bottom w:val="none" w:sz="0" w:space="0" w:color="auto"/>
            <w:right w:val="none" w:sz="0" w:space="0" w:color="auto"/>
          </w:divBdr>
          <w:divsChild>
            <w:div w:id="426578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928537">
      <w:bodyDiv w:val="1"/>
      <w:marLeft w:val="0"/>
      <w:marRight w:val="0"/>
      <w:marTop w:val="0"/>
      <w:marBottom w:val="0"/>
      <w:divBdr>
        <w:top w:val="none" w:sz="0" w:space="0" w:color="auto"/>
        <w:left w:val="none" w:sz="0" w:space="0" w:color="auto"/>
        <w:bottom w:val="none" w:sz="0" w:space="0" w:color="auto"/>
        <w:right w:val="none" w:sz="0" w:space="0" w:color="auto"/>
      </w:divBdr>
      <w:divsChild>
        <w:div w:id="902761091">
          <w:marLeft w:val="0"/>
          <w:marRight w:val="0"/>
          <w:marTop w:val="0"/>
          <w:marBottom w:val="0"/>
          <w:divBdr>
            <w:top w:val="none" w:sz="0" w:space="0" w:color="auto"/>
            <w:left w:val="none" w:sz="0" w:space="0" w:color="auto"/>
            <w:bottom w:val="none" w:sz="0" w:space="0" w:color="auto"/>
            <w:right w:val="none" w:sz="0" w:space="0" w:color="auto"/>
          </w:divBdr>
          <w:divsChild>
            <w:div w:id="621571464">
              <w:marLeft w:val="0"/>
              <w:marRight w:val="0"/>
              <w:marTop w:val="0"/>
              <w:marBottom w:val="0"/>
              <w:divBdr>
                <w:top w:val="none" w:sz="0" w:space="0" w:color="auto"/>
                <w:left w:val="none" w:sz="0" w:space="0" w:color="auto"/>
                <w:bottom w:val="none" w:sz="0" w:space="0" w:color="auto"/>
                <w:right w:val="none" w:sz="0" w:space="0" w:color="auto"/>
              </w:divBdr>
            </w:div>
            <w:div w:id="983892893">
              <w:marLeft w:val="0"/>
              <w:marRight w:val="0"/>
              <w:marTop w:val="0"/>
              <w:marBottom w:val="0"/>
              <w:divBdr>
                <w:top w:val="none" w:sz="0" w:space="0" w:color="auto"/>
                <w:left w:val="none" w:sz="0" w:space="0" w:color="auto"/>
                <w:bottom w:val="none" w:sz="0" w:space="0" w:color="auto"/>
                <w:right w:val="none" w:sz="0" w:space="0" w:color="auto"/>
              </w:divBdr>
            </w:div>
            <w:div w:id="109119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012223">
      <w:bodyDiv w:val="1"/>
      <w:marLeft w:val="0"/>
      <w:marRight w:val="0"/>
      <w:marTop w:val="0"/>
      <w:marBottom w:val="0"/>
      <w:divBdr>
        <w:top w:val="none" w:sz="0" w:space="0" w:color="auto"/>
        <w:left w:val="none" w:sz="0" w:space="0" w:color="auto"/>
        <w:bottom w:val="none" w:sz="0" w:space="0" w:color="auto"/>
        <w:right w:val="none" w:sz="0" w:space="0" w:color="auto"/>
      </w:divBdr>
      <w:divsChild>
        <w:div w:id="676422184">
          <w:marLeft w:val="-150"/>
          <w:marRight w:val="-150"/>
          <w:marTop w:val="0"/>
          <w:marBottom w:val="0"/>
          <w:divBdr>
            <w:top w:val="none" w:sz="0" w:space="0" w:color="auto"/>
            <w:left w:val="none" w:sz="0" w:space="0" w:color="auto"/>
            <w:bottom w:val="none" w:sz="0" w:space="0" w:color="auto"/>
            <w:right w:val="none" w:sz="0" w:space="0" w:color="auto"/>
          </w:divBdr>
          <w:divsChild>
            <w:div w:id="200480809">
              <w:marLeft w:val="0"/>
              <w:marRight w:val="0"/>
              <w:marTop w:val="0"/>
              <w:marBottom w:val="0"/>
              <w:divBdr>
                <w:top w:val="none" w:sz="0" w:space="0" w:color="auto"/>
                <w:left w:val="none" w:sz="0" w:space="0" w:color="auto"/>
                <w:bottom w:val="none" w:sz="0" w:space="0" w:color="auto"/>
                <w:right w:val="none" w:sz="0" w:space="0" w:color="auto"/>
              </w:divBdr>
              <w:divsChild>
                <w:div w:id="619191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775765">
          <w:marLeft w:val="-150"/>
          <w:marRight w:val="-150"/>
          <w:marTop w:val="0"/>
          <w:marBottom w:val="0"/>
          <w:divBdr>
            <w:top w:val="none" w:sz="0" w:space="0" w:color="auto"/>
            <w:left w:val="none" w:sz="0" w:space="0" w:color="auto"/>
            <w:bottom w:val="none" w:sz="0" w:space="0" w:color="auto"/>
            <w:right w:val="none" w:sz="0" w:space="0" w:color="auto"/>
          </w:divBdr>
        </w:div>
      </w:divsChild>
    </w:div>
    <w:div w:id="1307128877">
      <w:bodyDiv w:val="1"/>
      <w:marLeft w:val="0"/>
      <w:marRight w:val="0"/>
      <w:marTop w:val="0"/>
      <w:marBottom w:val="0"/>
      <w:divBdr>
        <w:top w:val="none" w:sz="0" w:space="0" w:color="auto"/>
        <w:left w:val="none" w:sz="0" w:space="0" w:color="auto"/>
        <w:bottom w:val="none" w:sz="0" w:space="0" w:color="auto"/>
        <w:right w:val="none" w:sz="0" w:space="0" w:color="auto"/>
      </w:divBdr>
      <w:divsChild>
        <w:div w:id="772634134">
          <w:marLeft w:val="0"/>
          <w:marRight w:val="0"/>
          <w:marTop w:val="0"/>
          <w:marBottom w:val="0"/>
          <w:divBdr>
            <w:top w:val="none" w:sz="0" w:space="0" w:color="auto"/>
            <w:left w:val="none" w:sz="0" w:space="0" w:color="auto"/>
            <w:bottom w:val="none" w:sz="0" w:space="0" w:color="auto"/>
            <w:right w:val="none" w:sz="0" w:space="0" w:color="auto"/>
          </w:divBdr>
        </w:div>
      </w:divsChild>
    </w:div>
    <w:div w:id="1307279298">
      <w:bodyDiv w:val="1"/>
      <w:marLeft w:val="0"/>
      <w:marRight w:val="0"/>
      <w:marTop w:val="0"/>
      <w:marBottom w:val="0"/>
      <w:divBdr>
        <w:top w:val="none" w:sz="0" w:space="0" w:color="auto"/>
        <w:left w:val="none" w:sz="0" w:space="0" w:color="auto"/>
        <w:bottom w:val="none" w:sz="0" w:space="0" w:color="auto"/>
        <w:right w:val="none" w:sz="0" w:space="0" w:color="auto"/>
      </w:divBdr>
      <w:divsChild>
        <w:div w:id="495727401">
          <w:marLeft w:val="0"/>
          <w:marRight w:val="0"/>
          <w:marTop w:val="0"/>
          <w:marBottom w:val="300"/>
          <w:divBdr>
            <w:top w:val="none" w:sz="0" w:space="0" w:color="auto"/>
            <w:left w:val="none" w:sz="0" w:space="0" w:color="auto"/>
            <w:bottom w:val="none" w:sz="0" w:space="0" w:color="auto"/>
            <w:right w:val="none" w:sz="0" w:space="0" w:color="auto"/>
          </w:divBdr>
          <w:divsChild>
            <w:div w:id="36445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399124">
      <w:bodyDiv w:val="1"/>
      <w:marLeft w:val="0"/>
      <w:marRight w:val="0"/>
      <w:marTop w:val="0"/>
      <w:marBottom w:val="0"/>
      <w:divBdr>
        <w:top w:val="none" w:sz="0" w:space="0" w:color="auto"/>
        <w:left w:val="none" w:sz="0" w:space="0" w:color="auto"/>
        <w:bottom w:val="none" w:sz="0" w:space="0" w:color="auto"/>
        <w:right w:val="none" w:sz="0" w:space="0" w:color="auto"/>
      </w:divBdr>
      <w:divsChild>
        <w:div w:id="1988511816">
          <w:marLeft w:val="0"/>
          <w:marRight w:val="0"/>
          <w:marTop w:val="0"/>
          <w:marBottom w:val="210"/>
          <w:divBdr>
            <w:top w:val="none" w:sz="0" w:space="0" w:color="auto"/>
            <w:left w:val="none" w:sz="0" w:space="0" w:color="auto"/>
            <w:bottom w:val="none" w:sz="0" w:space="0" w:color="auto"/>
            <w:right w:val="none" w:sz="0" w:space="0" w:color="auto"/>
          </w:divBdr>
          <w:divsChild>
            <w:div w:id="1038773022">
              <w:marLeft w:val="0"/>
              <w:marRight w:val="0"/>
              <w:marTop w:val="0"/>
              <w:marBottom w:val="0"/>
              <w:divBdr>
                <w:top w:val="none" w:sz="0" w:space="0" w:color="auto"/>
                <w:left w:val="none" w:sz="0" w:space="0" w:color="auto"/>
                <w:bottom w:val="none" w:sz="0" w:space="0" w:color="auto"/>
                <w:right w:val="none" w:sz="0" w:space="0" w:color="auto"/>
              </w:divBdr>
            </w:div>
          </w:divsChild>
        </w:div>
        <w:div w:id="264849618">
          <w:marLeft w:val="0"/>
          <w:marRight w:val="0"/>
          <w:marTop w:val="0"/>
          <w:marBottom w:val="0"/>
          <w:divBdr>
            <w:top w:val="none" w:sz="0" w:space="0" w:color="auto"/>
            <w:left w:val="none" w:sz="0" w:space="0" w:color="auto"/>
            <w:bottom w:val="none" w:sz="0" w:space="0" w:color="auto"/>
            <w:right w:val="none" w:sz="0" w:space="0" w:color="auto"/>
          </w:divBdr>
          <w:divsChild>
            <w:div w:id="1685324644">
              <w:marLeft w:val="0"/>
              <w:marRight w:val="541"/>
              <w:marTop w:val="60"/>
              <w:marBottom w:val="0"/>
              <w:divBdr>
                <w:top w:val="none" w:sz="0" w:space="0" w:color="auto"/>
                <w:left w:val="none" w:sz="0" w:space="0" w:color="auto"/>
                <w:bottom w:val="none" w:sz="0" w:space="0" w:color="auto"/>
                <w:right w:val="none" w:sz="0" w:space="0" w:color="auto"/>
              </w:divBdr>
              <w:divsChild>
                <w:div w:id="38630978">
                  <w:marLeft w:val="0"/>
                  <w:marRight w:val="0"/>
                  <w:marTop w:val="0"/>
                  <w:marBottom w:val="0"/>
                  <w:divBdr>
                    <w:top w:val="none" w:sz="0" w:space="0" w:color="auto"/>
                    <w:left w:val="none" w:sz="0" w:space="0" w:color="auto"/>
                    <w:bottom w:val="none" w:sz="0" w:space="0" w:color="auto"/>
                    <w:right w:val="none" w:sz="0" w:space="0" w:color="auto"/>
                  </w:divBdr>
                  <w:divsChild>
                    <w:div w:id="1349870913">
                      <w:marLeft w:val="0"/>
                      <w:marRight w:val="0"/>
                      <w:marTop w:val="0"/>
                      <w:marBottom w:val="0"/>
                      <w:divBdr>
                        <w:top w:val="none" w:sz="0" w:space="0" w:color="auto"/>
                        <w:left w:val="none" w:sz="0" w:space="0" w:color="auto"/>
                        <w:bottom w:val="none" w:sz="0" w:space="0" w:color="auto"/>
                        <w:right w:val="none" w:sz="0" w:space="0" w:color="auto"/>
                      </w:divBdr>
                      <w:divsChild>
                        <w:div w:id="1700743565">
                          <w:marLeft w:val="0"/>
                          <w:marRight w:val="0"/>
                          <w:marTop w:val="0"/>
                          <w:marBottom w:val="0"/>
                          <w:divBdr>
                            <w:top w:val="none" w:sz="0" w:space="0" w:color="auto"/>
                            <w:left w:val="none" w:sz="0" w:space="0" w:color="auto"/>
                            <w:bottom w:val="none" w:sz="0" w:space="0" w:color="auto"/>
                            <w:right w:val="none" w:sz="0" w:space="0" w:color="auto"/>
                          </w:divBdr>
                          <w:divsChild>
                            <w:div w:id="1059211799">
                              <w:marLeft w:val="0"/>
                              <w:marRight w:val="0"/>
                              <w:marTop w:val="0"/>
                              <w:marBottom w:val="360"/>
                              <w:divBdr>
                                <w:top w:val="none" w:sz="0" w:space="0" w:color="auto"/>
                                <w:left w:val="none" w:sz="0" w:space="0" w:color="auto"/>
                                <w:bottom w:val="none" w:sz="0" w:space="0" w:color="auto"/>
                                <w:right w:val="none" w:sz="0" w:space="0" w:color="auto"/>
                              </w:divBdr>
                              <w:divsChild>
                                <w:div w:id="698551352">
                                  <w:marLeft w:val="-92"/>
                                  <w:marRight w:val="-92"/>
                                  <w:marTop w:val="0"/>
                                  <w:marBottom w:val="0"/>
                                  <w:divBdr>
                                    <w:top w:val="none" w:sz="0" w:space="0" w:color="auto"/>
                                    <w:left w:val="none" w:sz="0" w:space="0" w:color="auto"/>
                                    <w:bottom w:val="none" w:sz="0" w:space="0" w:color="auto"/>
                                    <w:right w:val="none" w:sz="0" w:space="0" w:color="auto"/>
                                  </w:divBdr>
                                  <w:divsChild>
                                    <w:div w:id="157235942">
                                      <w:marLeft w:val="0"/>
                                      <w:marRight w:val="0"/>
                                      <w:marTop w:val="0"/>
                                      <w:marBottom w:val="0"/>
                                      <w:divBdr>
                                        <w:top w:val="none" w:sz="0" w:space="0" w:color="auto"/>
                                        <w:left w:val="none" w:sz="0" w:space="0" w:color="auto"/>
                                        <w:bottom w:val="none" w:sz="0" w:space="0" w:color="auto"/>
                                        <w:right w:val="none" w:sz="0" w:space="0" w:color="auto"/>
                                      </w:divBdr>
                                      <w:divsChild>
                                        <w:div w:id="626590971">
                                          <w:marLeft w:val="0"/>
                                          <w:marRight w:val="0"/>
                                          <w:marTop w:val="0"/>
                                          <w:marBottom w:val="0"/>
                                          <w:divBdr>
                                            <w:top w:val="none" w:sz="0" w:space="0" w:color="auto"/>
                                            <w:left w:val="none" w:sz="0" w:space="0" w:color="auto"/>
                                            <w:bottom w:val="none" w:sz="0" w:space="0" w:color="auto"/>
                                            <w:right w:val="none" w:sz="0" w:space="0" w:color="auto"/>
                                          </w:divBdr>
                                          <w:divsChild>
                                            <w:div w:id="1228028152">
                                              <w:marLeft w:val="0"/>
                                              <w:marRight w:val="0"/>
                                              <w:marTop w:val="0"/>
                                              <w:marBottom w:val="0"/>
                                              <w:divBdr>
                                                <w:top w:val="none" w:sz="0" w:space="0" w:color="auto"/>
                                                <w:left w:val="none" w:sz="0" w:space="0" w:color="auto"/>
                                                <w:bottom w:val="none" w:sz="0" w:space="0" w:color="auto"/>
                                                <w:right w:val="none" w:sz="0" w:space="0" w:color="auto"/>
                                              </w:divBdr>
                                              <w:divsChild>
                                                <w:div w:id="1043019371">
                                                  <w:marLeft w:val="0"/>
                                                  <w:marRight w:val="0"/>
                                                  <w:marTop w:val="0"/>
                                                  <w:marBottom w:val="360"/>
                                                  <w:divBdr>
                                                    <w:top w:val="none" w:sz="0" w:space="0" w:color="auto"/>
                                                    <w:left w:val="none" w:sz="0" w:space="0" w:color="auto"/>
                                                    <w:bottom w:val="none" w:sz="0" w:space="0" w:color="auto"/>
                                                    <w:right w:val="none" w:sz="0" w:space="0" w:color="auto"/>
                                                  </w:divBdr>
                                                  <w:divsChild>
                                                    <w:div w:id="1294556632">
                                                      <w:marLeft w:val="0"/>
                                                      <w:marRight w:val="0"/>
                                                      <w:marTop w:val="0"/>
                                                      <w:marBottom w:val="0"/>
                                                      <w:divBdr>
                                                        <w:top w:val="none" w:sz="0" w:space="0" w:color="auto"/>
                                                        <w:left w:val="none" w:sz="0" w:space="0" w:color="auto"/>
                                                        <w:bottom w:val="none" w:sz="0" w:space="0" w:color="auto"/>
                                                        <w:right w:val="none" w:sz="0" w:space="0" w:color="auto"/>
                                                      </w:divBdr>
                                                      <w:divsChild>
                                                        <w:div w:id="18764653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319307">
                                                  <w:marLeft w:val="0"/>
                                                  <w:marRight w:val="0"/>
                                                  <w:marTop w:val="0"/>
                                                  <w:marBottom w:val="0"/>
                                                  <w:divBdr>
                                                    <w:top w:val="none" w:sz="0" w:space="0" w:color="auto"/>
                                                    <w:left w:val="none" w:sz="0" w:space="0" w:color="auto"/>
                                                    <w:bottom w:val="none" w:sz="0" w:space="0" w:color="auto"/>
                                                    <w:right w:val="none" w:sz="0" w:space="0" w:color="auto"/>
                                                  </w:divBdr>
                                                  <w:divsChild>
                                                    <w:div w:id="953711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7903320">
      <w:bodyDiv w:val="1"/>
      <w:marLeft w:val="0"/>
      <w:marRight w:val="0"/>
      <w:marTop w:val="0"/>
      <w:marBottom w:val="0"/>
      <w:divBdr>
        <w:top w:val="none" w:sz="0" w:space="0" w:color="auto"/>
        <w:left w:val="none" w:sz="0" w:space="0" w:color="auto"/>
        <w:bottom w:val="none" w:sz="0" w:space="0" w:color="auto"/>
        <w:right w:val="none" w:sz="0" w:space="0" w:color="auto"/>
      </w:divBdr>
      <w:divsChild>
        <w:div w:id="485785382">
          <w:marLeft w:val="-150"/>
          <w:marRight w:val="-150"/>
          <w:marTop w:val="0"/>
          <w:marBottom w:val="0"/>
          <w:divBdr>
            <w:top w:val="none" w:sz="0" w:space="0" w:color="auto"/>
            <w:left w:val="none" w:sz="0" w:space="0" w:color="auto"/>
            <w:bottom w:val="none" w:sz="0" w:space="0" w:color="auto"/>
            <w:right w:val="none" w:sz="0" w:space="0" w:color="auto"/>
          </w:divBdr>
          <w:divsChild>
            <w:div w:id="641811545">
              <w:marLeft w:val="0"/>
              <w:marRight w:val="0"/>
              <w:marTop w:val="0"/>
              <w:marBottom w:val="0"/>
              <w:divBdr>
                <w:top w:val="none" w:sz="0" w:space="0" w:color="auto"/>
                <w:left w:val="none" w:sz="0" w:space="0" w:color="auto"/>
                <w:bottom w:val="none" w:sz="0" w:space="0" w:color="auto"/>
                <w:right w:val="none" w:sz="0" w:space="0" w:color="auto"/>
              </w:divBdr>
              <w:divsChild>
                <w:div w:id="24520875">
                  <w:marLeft w:val="0"/>
                  <w:marRight w:val="0"/>
                  <w:marTop w:val="0"/>
                  <w:marBottom w:val="0"/>
                  <w:divBdr>
                    <w:top w:val="none" w:sz="0" w:space="0" w:color="auto"/>
                    <w:left w:val="none" w:sz="0" w:space="0" w:color="auto"/>
                    <w:bottom w:val="none" w:sz="0" w:space="0" w:color="auto"/>
                    <w:right w:val="none" w:sz="0" w:space="0" w:color="auto"/>
                  </w:divBdr>
                  <w:divsChild>
                    <w:div w:id="1114404916">
                      <w:marLeft w:val="0"/>
                      <w:marRight w:val="0"/>
                      <w:marTop w:val="0"/>
                      <w:marBottom w:val="0"/>
                      <w:divBdr>
                        <w:top w:val="none" w:sz="0" w:space="0" w:color="auto"/>
                        <w:left w:val="none" w:sz="0" w:space="0" w:color="auto"/>
                        <w:bottom w:val="none" w:sz="0" w:space="0" w:color="auto"/>
                        <w:right w:val="none" w:sz="0" w:space="0" w:color="auto"/>
                      </w:divBdr>
                    </w:div>
                  </w:divsChild>
                </w:div>
                <w:div w:id="1816070025">
                  <w:marLeft w:val="0"/>
                  <w:marRight w:val="0"/>
                  <w:marTop w:val="0"/>
                  <w:marBottom w:val="0"/>
                  <w:divBdr>
                    <w:top w:val="none" w:sz="0" w:space="0" w:color="auto"/>
                    <w:left w:val="none" w:sz="0" w:space="0" w:color="auto"/>
                    <w:bottom w:val="none" w:sz="0" w:space="0" w:color="auto"/>
                    <w:right w:val="none" w:sz="0" w:space="0" w:color="auto"/>
                  </w:divBdr>
                  <w:divsChild>
                    <w:div w:id="90984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451547">
          <w:marLeft w:val="-150"/>
          <w:marRight w:val="-150"/>
          <w:marTop w:val="0"/>
          <w:marBottom w:val="0"/>
          <w:divBdr>
            <w:top w:val="none" w:sz="0" w:space="0" w:color="auto"/>
            <w:left w:val="none" w:sz="0" w:space="0" w:color="auto"/>
            <w:bottom w:val="none" w:sz="0" w:space="0" w:color="auto"/>
            <w:right w:val="none" w:sz="0" w:space="0" w:color="auto"/>
          </w:divBdr>
          <w:divsChild>
            <w:div w:id="1161119510">
              <w:marLeft w:val="0"/>
              <w:marRight w:val="0"/>
              <w:marTop w:val="0"/>
              <w:marBottom w:val="0"/>
              <w:divBdr>
                <w:top w:val="none" w:sz="0" w:space="0" w:color="auto"/>
                <w:left w:val="none" w:sz="0" w:space="0" w:color="auto"/>
                <w:bottom w:val="none" w:sz="0" w:space="0" w:color="auto"/>
                <w:right w:val="none" w:sz="0" w:space="0" w:color="auto"/>
              </w:divBdr>
              <w:divsChild>
                <w:div w:id="1910918882">
                  <w:marLeft w:val="0"/>
                  <w:marRight w:val="0"/>
                  <w:marTop w:val="0"/>
                  <w:marBottom w:val="0"/>
                  <w:divBdr>
                    <w:top w:val="none" w:sz="0" w:space="0" w:color="auto"/>
                    <w:left w:val="none" w:sz="0" w:space="0" w:color="auto"/>
                    <w:bottom w:val="none" w:sz="0" w:space="0" w:color="auto"/>
                    <w:right w:val="none" w:sz="0" w:space="0" w:color="auto"/>
                  </w:divBdr>
                  <w:divsChild>
                    <w:div w:id="73816434">
                      <w:marLeft w:val="0"/>
                      <w:marRight w:val="0"/>
                      <w:marTop w:val="0"/>
                      <w:marBottom w:val="0"/>
                      <w:divBdr>
                        <w:top w:val="none" w:sz="0" w:space="0" w:color="auto"/>
                        <w:left w:val="none" w:sz="0" w:space="0" w:color="auto"/>
                        <w:bottom w:val="none" w:sz="0" w:space="0" w:color="auto"/>
                        <w:right w:val="none" w:sz="0" w:space="0" w:color="auto"/>
                      </w:divBdr>
                    </w:div>
                    <w:div w:id="526868153">
                      <w:marLeft w:val="0"/>
                      <w:marRight w:val="0"/>
                      <w:marTop w:val="0"/>
                      <w:marBottom w:val="0"/>
                      <w:divBdr>
                        <w:top w:val="none" w:sz="0" w:space="0" w:color="auto"/>
                        <w:left w:val="none" w:sz="0" w:space="0" w:color="auto"/>
                        <w:bottom w:val="none" w:sz="0" w:space="0" w:color="auto"/>
                        <w:right w:val="none" w:sz="0" w:space="0" w:color="auto"/>
                      </w:divBdr>
                      <w:divsChild>
                        <w:div w:id="1305936320">
                          <w:marLeft w:val="0"/>
                          <w:marRight w:val="0"/>
                          <w:marTop w:val="0"/>
                          <w:marBottom w:val="0"/>
                          <w:divBdr>
                            <w:top w:val="none" w:sz="0" w:space="0" w:color="auto"/>
                            <w:left w:val="none" w:sz="0" w:space="0" w:color="auto"/>
                            <w:bottom w:val="none" w:sz="0" w:space="0" w:color="auto"/>
                            <w:right w:val="none" w:sz="0" w:space="0" w:color="auto"/>
                          </w:divBdr>
                          <w:divsChild>
                            <w:div w:id="1280144689">
                              <w:marLeft w:val="0"/>
                              <w:marRight w:val="0"/>
                              <w:marTop w:val="0"/>
                              <w:marBottom w:val="0"/>
                              <w:divBdr>
                                <w:top w:val="none" w:sz="0" w:space="0" w:color="auto"/>
                                <w:left w:val="none" w:sz="0" w:space="0" w:color="auto"/>
                                <w:bottom w:val="none" w:sz="0" w:space="0" w:color="auto"/>
                                <w:right w:val="none" w:sz="0" w:space="0" w:color="auto"/>
                              </w:divBdr>
                            </w:div>
                            <w:div w:id="77098119">
                              <w:marLeft w:val="0"/>
                              <w:marRight w:val="0"/>
                              <w:marTop w:val="0"/>
                              <w:marBottom w:val="0"/>
                              <w:divBdr>
                                <w:top w:val="none" w:sz="0" w:space="0" w:color="auto"/>
                                <w:left w:val="none" w:sz="0" w:space="0" w:color="auto"/>
                                <w:bottom w:val="none" w:sz="0" w:space="0" w:color="auto"/>
                                <w:right w:val="none" w:sz="0" w:space="0" w:color="auto"/>
                              </w:divBdr>
                            </w:div>
                            <w:div w:id="1255476913">
                              <w:marLeft w:val="0"/>
                              <w:marRight w:val="0"/>
                              <w:marTop w:val="0"/>
                              <w:marBottom w:val="0"/>
                              <w:divBdr>
                                <w:top w:val="none" w:sz="0" w:space="0" w:color="auto"/>
                                <w:left w:val="none" w:sz="0" w:space="0" w:color="auto"/>
                                <w:bottom w:val="none" w:sz="0" w:space="0" w:color="auto"/>
                                <w:right w:val="none" w:sz="0" w:space="0" w:color="auto"/>
                              </w:divBdr>
                            </w:div>
                            <w:div w:id="117377583">
                              <w:marLeft w:val="0"/>
                              <w:marRight w:val="0"/>
                              <w:marTop w:val="0"/>
                              <w:marBottom w:val="0"/>
                              <w:divBdr>
                                <w:top w:val="none" w:sz="0" w:space="0" w:color="auto"/>
                                <w:left w:val="none" w:sz="0" w:space="0" w:color="auto"/>
                                <w:bottom w:val="none" w:sz="0" w:space="0" w:color="auto"/>
                                <w:right w:val="none" w:sz="0" w:space="0" w:color="auto"/>
                              </w:divBdr>
                            </w:div>
                            <w:div w:id="125805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3685390">
              <w:marLeft w:val="0"/>
              <w:marRight w:val="0"/>
              <w:marTop w:val="0"/>
              <w:marBottom w:val="0"/>
              <w:divBdr>
                <w:top w:val="none" w:sz="0" w:space="0" w:color="auto"/>
                <w:left w:val="none" w:sz="0" w:space="0" w:color="auto"/>
                <w:bottom w:val="none" w:sz="0" w:space="0" w:color="auto"/>
                <w:right w:val="none" w:sz="0" w:space="0" w:color="auto"/>
              </w:divBdr>
              <w:divsChild>
                <w:div w:id="2095935134">
                  <w:marLeft w:val="0"/>
                  <w:marRight w:val="0"/>
                  <w:marTop w:val="0"/>
                  <w:marBottom w:val="0"/>
                  <w:divBdr>
                    <w:top w:val="none" w:sz="0" w:space="0" w:color="auto"/>
                    <w:left w:val="none" w:sz="0" w:space="0" w:color="auto"/>
                    <w:bottom w:val="none" w:sz="0" w:space="0" w:color="auto"/>
                    <w:right w:val="none" w:sz="0" w:space="0" w:color="auto"/>
                  </w:divBdr>
                  <w:divsChild>
                    <w:div w:id="490678611">
                      <w:marLeft w:val="0"/>
                      <w:marRight w:val="0"/>
                      <w:marTop w:val="0"/>
                      <w:marBottom w:val="0"/>
                      <w:divBdr>
                        <w:top w:val="none" w:sz="0" w:space="0" w:color="auto"/>
                        <w:left w:val="none" w:sz="0" w:space="0" w:color="auto"/>
                        <w:bottom w:val="none" w:sz="0" w:space="0" w:color="auto"/>
                        <w:right w:val="none" w:sz="0" w:space="0" w:color="auto"/>
                      </w:divBdr>
                      <w:divsChild>
                        <w:div w:id="446970161">
                          <w:marLeft w:val="0"/>
                          <w:marRight w:val="0"/>
                          <w:marTop w:val="0"/>
                          <w:marBottom w:val="0"/>
                          <w:divBdr>
                            <w:top w:val="none" w:sz="0" w:space="0" w:color="auto"/>
                            <w:left w:val="none" w:sz="0" w:space="0" w:color="auto"/>
                            <w:bottom w:val="none" w:sz="0" w:space="0" w:color="auto"/>
                            <w:right w:val="none" w:sz="0" w:space="0" w:color="auto"/>
                          </w:divBdr>
                        </w:div>
                      </w:divsChild>
                    </w:div>
                    <w:div w:id="1888956813">
                      <w:marLeft w:val="0"/>
                      <w:marRight w:val="0"/>
                      <w:marTop w:val="0"/>
                      <w:marBottom w:val="450"/>
                      <w:divBdr>
                        <w:top w:val="none" w:sz="0" w:space="0" w:color="auto"/>
                        <w:left w:val="none" w:sz="0" w:space="0" w:color="auto"/>
                        <w:bottom w:val="none" w:sz="0" w:space="0" w:color="auto"/>
                        <w:right w:val="none" w:sz="0" w:space="0" w:color="auto"/>
                      </w:divBdr>
                    </w:div>
                    <w:div w:id="28802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7904159">
      <w:bodyDiv w:val="1"/>
      <w:marLeft w:val="0"/>
      <w:marRight w:val="0"/>
      <w:marTop w:val="0"/>
      <w:marBottom w:val="0"/>
      <w:divBdr>
        <w:top w:val="none" w:sz="0" w:space="0" w:color="auto"/>
        <w:left w:val="none" w:sz="0" w:space="0" w:color="auto"/>
        <w:bottom w:val="none" w:sz="0" w:space="0" w:color="auto"/>
        <w:right w:val="none" w:sz="0" w:space="0" w:color="auto"/>
      </w:divBdr>
      <w:divsChild>
        <w:div w:id="21059532">
          <w:marLeft w:val="0"/>
          <w:marRight w:val="0"/>
          <w:marTop w:val="315"/>
          <w:marBottom w:val="0"/>
          <w:divBdr>
            <w:top w:val="none" w:sz="0" w:space="0" w:color="auto"/>
            <w:left w:val="none" w:sz="0" w:space="0" w:color="auto"/>
            <w:bottom w:val="none" w:sz="0" w:space="0" w:color="auto"/>
            <w:right w:val="none" w:sz="0" w:space="0" w:color="auto"/>
          </w:divBdr>
          <w:divsChild>
            <w:div w:id="238171904">
              <w:marLeft w:val="0"/>
              <w:marRight w:val="0"/>
              <w:marTop w:val="0"/>
              <w:marBottom w:val="0"/>
              <w:divBdr>
                <w:top w:val="none" w:sz="0" w:space="0" w:color="auto"/>
                <w:left w:val="none" w:sz="0" w:space="0" w:color="auto"/>
                <w:bottom w:val="none" w:sz="0" w:space="0" w:color="auto"/>
                <w:right w:val="none" w:sz="0" w:space="0" w:color="auto"/>
              </w:divBdr>
            </w:div>
          </w:divsChild>
        </w:div>
        <w:div w:id="90703207">
          <w:marLeft w:val="0"/>
          <w:marRight w:val="0"/>
          <w:marTop w:val="0"/>
          <w:marBottom w:val="0"/>
          <w:divBdr>
            <w:top w:val="none" w:sz="0" w:space="0" w:color="auto"/>
            <w:left w:val="none" w:sz="0" w:space="0" w:color="auto"/>
            <w:bottom w:val="none" w:sz="0" w:space="0" w:color="auto"/>
            <w:right w:val="none" w:sz="0" w:space="0" w:color="auto"/>
          </w:divBdr>
          <w:divsChild>
            <w:div w:id="1070611996">
              <w:marLeft w:val="0"/>
              <w:marRight w:val="0"/>
              <w:marTop w:val="0"/>
              <w:marBottom w:val="240"/>
              <w:divBdr>
                <w:top w:val="none" w:sz="0" w:space="0" w:color="auto"/>
                <w:left w:val="none" w:sz="0" w:space="0" w:color="auto"/>
                <w:bottom w:val="none" w:sz="0" w:space="0" w:color="auto"/>
                <w:right w:val="none" w:sz="0" w:space="0" w:color="auto"/>
              </w:divBdr>
              <w:divsChild>
                <w:div w:id="1403327823">
                  <w:marLeft w:val="0"/>
                  <w:marRight w:val="0"/>
                  <w:marTop w:val="0"/>
                  <w:marBottom w:val="0"/>
                  <w:divBdr>
                    <w:top w:val="none" w:sz="0" w:space="0" w:color="auto"/>
                    <w:left w:val="none" w:sz="0" w:space="0" w:color="auto"/>
                    <w:bottom w:val="none" w:sz="0" w:space="0" w:color="auto"/>
                    <w:right w:val="none" w:sz="0" w:space="0" w:color="auto"/>
                  </w:divBdr>
                </w:div>
              </w:divsChild>
            </w:div>
            <w:div w:id="1334912186">
              <w:marLeft w:val="0"/>
              <w:marRight w:val="0"/>
              <w:marTop w:val="0"/>
              <w:marBottom w:val="225"/>
              <w:divBdr>
                <w:top w:val="none" w:sz="0" w:space="0" w:color="auto"/>
                <w:left w:val="none" w:sz="0" w:space="0" w:color="auto"/>
                <w:bottom w:val="none" w:sz="0" w:space="0" w:color="auto"/>
                <w:right w:val="none" w:sz="0" w:space="0" w:color="auto"/>
              </w:divBdr>
            </w:div>
          </w:divsChild>
        </w:div>
        <w:div w:id="1305888576">
          <w:marLeft w:val="0"/>
          <w:marRight w:val="0"/>
          <w:marTop w:val="0"/>
          <w:marBottom w:val="315"/>
          <w:divBdr>
            <w:top w:val="none" w:sz="0" w:space="0" w:color="auto"/>
            <w:left w:val="none" w:sz="0" w:space="0" w:color="auto"/>
            <w:bottom w:val="none" w:sz="0" w:space="0" w:color="auto"/>
            <w:right w:val="none" w:sz="0" w:space="0" w:color="auto"/>
          </w:divBdr>
        </w:div>
      </w:divsChild>
    </w:div>
    <w:div w:id="1307977946">
      <w:bodyDiv w:val="1"/>
      <w:marLeft w:val="0"/>
      <w:marRight w:val="0"/>
      <w:marTop w:val="0"/>
      <w:marBottom w:val="0"/>
      <w:divBdr>
        <w:top w:val="none" w:sz="0" w:space="0" w:color="auto"/>
        <w:left w:val="none" w:sz="0" w:space="0" w:color="auto"/>
        <w:bottom w:val="none" w:sz="0" w:space="0" w:color="auto"/>
        <w:right w:val="none" w:sz="0" w:space="0" w:color="auto"/>
      </w:divBdr>
    </w:div>
    <w:div w:id="1309506475">
      <w:bodyDiv w:val="1"/>
      <w:marLeft w:val="0"/>
      <w:marRight w:val="0"/>
      <w:marTop w:val="0"/>
      <w:marBottom w:val="0"/>
      <w:divBdr>
        <w:top w:val="none" w:sz="0" w:space="0" w:color="auto"/>
        <w:left w:val="none" w:sz="0" w:space="0" w:color="auto"/>
        <w:bottom w:val="none" w:sz="0" w:space="0" w:color="auto"/>
        <w:right w:val="none" w:sz="0" w:space="0" w:color="auto"/>
      </w:divBdr>
      <w:divsChild>
        <w:div w:id="1132745966">
          <w:marLeft w:val="-150"/>
          <w:marRight w:val="-150"/>
          <w:marTop w:val="0"/>
          <w:marBottom w:val="0"/>
          <w:divBdr>
            <w:top w:val="none" w:sz="0" w:space="0" w:color="auto"/>
            <w:left w:val="none" w:sz="0" w:space="0" w:color="auto"/>
            <w:bottom w:val="none" w:sz="0" w:space="0" w:color="auto"/>
            <w:right w:val="none" w:sz="0" w:space="0" w:color="auto"/>
          </w:divBdr>
          <w:divsChild>
            <w:div w:id="1188102272">
              <w:marLeft w:val="0"/>
              <w:marRight w:val="0"/>
              <w:marTop w:val="0"/>
              <w:marBottom w:val="0"/>
              <w:divBdr>
                <w:top w:val="none" w:sz="0" w:space="0" w:color="auto"/>
                <w:left w:val="none" w:sz="0" w:space="0" w:color="auto"/>
                <w:bottom w:val="none" w:sz="0" w:space="0" w:color="auto"/>
                <w:right w:val="none" w:sz="0" w:space="0" w:color="auto"/>
              </w:divBdr>
            </w:div>
            <w:div w:id="131788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75769">
      <w:bodyDiv w:val="1"/>
      <w:marLeft w:val="0"/>
      <w:marRight w:val="0"/>
      <w:marTop w:val="0"/>
      <w:marBottom w:val="0"/>
      <w:divBdr>
        <w:top w:val="none" w:sz="0" w:space="0" w:color="auto"/>
        <w:left w:val="none" w:sz="0" w:space="0" w:color="auto"/>
        <w:bottom w:val="none" w:sz="0" w:space="0" w:color="auto"/>
        <w:right w:val="none" w:sz="0" w:space="0" w:color="auto"/>
      </w:divBdr>
      <w:divsChild>
        <w:div w:id="566771953">
          <w:marLeft w:val="0"/>
          <w:marRight w:val="0"/>
          <w:marTop w:val="0"/>
          <w:marBottom w:val="0"/>
          <w:divBdr>
            <w:top w:val="none" w:sz="0" w:space="0" w:color="auto"/>
            <w:left w:val="none" w:sz="0" w:space="0" w:color="auto"/>
            <w:bottom w:val="none" w:sz="0" w:space="0" w:color="auto"/>
            <w:right w:val="none" w:sz="0" w:space="0" w:color="auto"/>
          </w:divBdr>
        </w:div>
        <w:div w:id="2139639272">
          <w:marLeft w:val="0"/>
          <w:marRight w:val="0"/>
          <w:marTop w:val="0"/>
          <w:marBottom w:val="0"/>
          <w:divBdr>
            <w:top w:val="none" w:sz="0" w:space="0" w:color="auto"/>
            <w:left w:val="none" w:sz="0" w:space="0" w:color="auto"/>
            <w:bottom w:val="none" w:sz="0" w:space="0" w:color="auto"/>
            <w:right w:val="none" w:sz="0" w:space="0" w:color="auto"/>
          </w:divBdr>
        </w:div>
      </w:divsChild>
    </w:div>
    <w:div w:id="1311665641">
      <w:bodyDiv w:val="1"/>
      <w:marLeft w:val="0"/>
      <w:marRight w:val="0"/>
      <w:marTop w:val="0"/>
      <w:marBottom w:val="0"/>
      <w:divBdr>
        <w:top w:val="none" w:sz="0" w:space="0" w:color="auto"/>
        <w:left w:val="none" w:sz="0" w:space="0" w:color="auto"/>
        <w:bottom w:val="none" w:sz="0" w:space="0" w:color="auto"/>
        <w:right w:val="none" w:sz="0" w:space="0" w:color="auto"/>
      </w:divBdr>
      <w:divsChild>
        <w:div w:id="549729584">
          <w:marLeft w:val="-225"/>
          <w:marRight w:val="-225"/>
          <w:marTop w:val="0"/>
          <w:marBottom w:val="0"/>
          <w:divBdr>
            <w:top w:val="none" w:sz="0" w:space="0" w:color="auto"/>
            <w:left w:val="none" w:sz="0" w:space="0" w:color="auto"/>
            <w:bottom w:val="none" w:sz="0" w:space="0" w:color="auto"/>
            <w:right w:val="none" w:sz="0" w:space="0" w:color="auto"/>
          </w:divBdr>
        </w:div>
        <w:div w:id="577176638">
          <w:marLeft w:val="-225"/>
          <w:marRight w:val="-225"/>
          <w:marTop w:val="0"/>
          <w:marBottom w:val="0"/>
          <w:divBdr>
            <w:top w:val="none" w:sz="0" w:space="0" w:color="auto"/>
            <w:left w:val="none" w:sz="0" w:space="0" w:color="auto"/>
            <w:bottom w:val="none" w:sz="0" w:space="0" w:color="auto"/>
            <w:right w:val="none" w:sz="0" w:space="0" w:color="auto"/>
          </w:divBdr>
          <w:divsChild>
            <w:div w:id="471681063">
              <w:marLeft w:val="0"/>
              <w:marRight w:val="0"/>
              <w:marTop w:val="0"/>
              <w:marBottom w:val="0"/>
              <w:divBdr>
                <w:top w:val="none" w:sz="0" w:space="0" w:color="auto"/>
                <w:left w:val="none" w:sz="0" w:space="0" w:color="auto"/>
                <w:bottom w:val="none" w:sz="0" w:space="0" w:color="auto"/>
                <w:right w:val="none" w:sz="0" w:space="0" w:color="auto"/>
              </w:divBdr>
              <w:divsChild>
                <w:div w:id="726999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714282">
      <w:bodyDiv w:val="1"/>
      <w:marLeft w:val="0"/>
      <w:marRight w:val="0"/>
      <w:marTop w:val="0"/>
      <w:marBottom w:val="0"/>
      <w:divBdr>
        <w:top w:val="none" w:sz="0" w:space="0" w:color="auto"/>
        <w:left w:val="none" w:sz="0" w:space="0" w:color="auto"/>
        <w:bottom w:val="none" w:sz="0" w:space="0" w:color="auto"/>
        <w:right w:val="none" w:sz="0" w:space="0" w:color="auto"/>
      </w:divBdr>
      <w:divsChild>
        <w:div w:id="82186106">
          <w:marLeft w:val="-225"/>
          <w:marRight w:val="-225"/>
          <w:marTop w:val="0"/>
          <w:marBottom w:val="0"/>
          <w:divBdr>
            <w:top w:val="none" w:sz="0" w:space="0" w:color="auto"/>
            <w:left w:val="none" w:sz="0" w:space="0" w:color="auto"/>
            <w:bottom w:val="none" w:sz="0" w:space="0" w:color="auto"/>
            <w:right w:val="none" w:sz="0" w:space="0" w:color="auto"/>
          </w:divBdr>
          <w:divsChild>
            <w:div w:id="1327130154">
              <w:marLeft w:val="0"/>
              <w:marRight w:val="0"/>
              <w:marTop w:val="0"/>
              <w:marBottom w:val="0"/>
              <w:divBdr>
                <w:top w:val="none" w:sz="0" w:space="0" w:color="auto"/>
                <w:left w:val="none" w:sz="0" w:space="0" w:color="auto"/>
                <w:bottom w:val="none" w:sz="0" w:space="0" w:color="auto"/>
                <w:right w:val="none" w:sz="0" w:space="0" w:color="auto"/>
              </w:divBdr>
              <w:divsChild>
                <w:div w:id="6908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329886">
          <w:marLeft w:val="-225"/>
          <w:marRight w:val="-225"/>
          <w:marTop w:val="0"/>
          <w:marBottom w:val="0"/>
          <w:divBdr>
            <w:top w:val="none" w:sz="0" w:space="0" w:color="auto"/>
            <w:left w:val="none" w:sz="0" w:space="0" w:color="auto"/>
            <w:bottom w:val="none" w:sz="0" w:space="0" w:color="auto"/>
            <w:right w:val="none" w:sz="0" w:space="0" w:color="auto"/>
          </w:divBdr>
        </w:div>
      </w:divsChild>
    </w:div>
    <w:div w:id="1311977473">
      <w:bodyDiv w:val="1"/>
      <w:marLeft w:val="0"/>
      <w:marRight w:val="0"/>
      <w:marTop w:val="0"/>
      <w:marBottom w:val="0"/>
      <w:divBdr>
        <w:top w:val="none" w:sz="0" w:space="0" w:color="auto"/>
        <w:left w:val="none" w:sz="0" w:space="0" w:color="auto"/>
        <w:bottom w:val="none" w:sz="0" w:space="0" w:color="auto"/>
        <w:right w:val="none" w:sz="0" w:space="0" w:color="auto"/>
      </w:divBdr>
      <w:divsChild>
        <w:div w:id="1777672206">
          <w:marLeft w:val="-225"/>
          <w:marRight w:val="-225"/>
          <w:marTop w:val="0"/>
          <w:marBottom w:val="0"/>
          <w:divBdr>
            <w:top w:val="none" w:sz="0" w:space="0" w:color="auto"/>
            <w:left w:val="none" w:sz="0" w:space="0" w:color="auto"/>
            <w:bottom w:val="none" w:sz="0" w:space="0" w:color="auto"/>
            <w:right w:val="none" w:sz="0" w:space="0" w:color="auto"/>
          </w:divBdr>
        </w:div>
        <w:div w:id="930236710">
          <w:marLeft w:val="-225"/>
          <w:marRight w:val="-225"/>
          <w:marTop w:val="0"/>
          <w:marBottom w:val="0"/>
          <w:divBdr>
            <w:top w:val="none" w:sz="0" w:space="0" w:color="auto"/>
            <w:left w:val="none" w:sz="0" w:space="0" w:color="auto"/>
            <w:bottom w:val="none" w:sz="0" w:space="0" w:color="auto"/>
            <w:right w:val="none" w:sz="0" w:space="0" w:color="auto"/>
          </w:divBdr>
          <w:divsChild>
            <w:div w:id="1490561295">
              <w:marLeft w:val="0"/>
              <w:marRight w:val="0"/>
              <w:marTop w:val="0"/>
              <w:marBottom w:val="0"/>
              <w:divBdr>
                <w:top w:val="none" w:sz="0" w:space="0" w:color="auto"/>
                <w:left w:val="none" w:sz="0" w:space="0" w:color="auto"/>
                <w:bottom w:val="none" w:sz="0" w:space="0" w:color="auto"/>
                <w:right w:val="none" w:sz="0" w:space="0" w:color="auto"/>
              </w:divBdr>
              <w:divsChild>
                <w:div w:id="1309240523">
                  <w:marLeft w:val="0"/>
                  <w:marRight w:val="0"/>
                  <w:marTop w:val="0"/>
                  <w:marBottom w:val="0"/>
                  <w:divBdr>
                    <w:top w:val="none" w:sz="0" w:space="0" w:color="auto"/>
                    <w:left w:val="none" w:sz="0" w:space="0" w:color="auto"/>
                    <w:bottom w:val="none" w:sz="0" w:space="0" w:color="auto"/>
                    <w:right w:val="none" w:sz="0" w:space="0" w:color="auto"/>
                  </w:divBdr>
                </w:div>
                <w:div w:id="1644265190">
                  <w:marLeft w:val="0"/>
                  <w:marRight w:val="0"/>
                  <w:marTop w:val="0"/>
                  <w:marBottom w:val="0"/>
                  <w:divBdr>
                    <w:top w:val="none" w:sz="0" w:space="0" w:color="auto"/>
                    <w:left w:val="none" w:sz="0" w:space="0" w:color="auto"/>
                    <w:bottom w:val="none" w:sz="0" w:space="0" w:color="auto"/>
                    <w:right w:val="none" w:sz="0" w:space="0" w:color="auto"/>
                  </w:divBdr>
                </w:div>
                <w:div w:id="1994946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981475">
      <w:bodyDiv w:val="1"/>
      <w:marLeft w:val="0"/>
      <w:marRight w:val="0"/>
      <w:marTop w:val="0"/>
      <w:marBottom w:val="0"/>
      <w:divBdr>
        <w:top w:val="none" w:sz="0" w:space="0" w:color="auto"/>
        <w:left w:val="none" w:sz="0" w:space="0" w:color="auto"/>
        <w:bottom w:val="none" w:sz="0" w:space="0" w:color="auto"/>
        <w:right w:val="none" w:sz="0" w:space="0" w:color="auto"/>
      </w:divBdr>
      <w:divsChild>
        <w:div w:id="153375138">
          <w:marLeft w:val="2560"/>
          <w:marRight w:val="0"/>
          <w:marTop w:val="0"/>
          <w:marBottom w:val="0"/>
          <w:divBdr>
            <w:top w:val="none" w:sz="0" w:space="0" w:color="auto"/>
            <w:left w:val="none" w:sz="0" w:space="0" w:color="auto"/>
            <w:bottom w:val="none" w:sz="0" w:space="0" w:color="auto"/>
            <w:right w:val="none" w:sz="0" w:space="0" w:color="auto"/>
          </w:divBdr>
          <w:divsChild>
            <w:div w:id="71968920">
              <w:marLeft w:val="0"/>
              <w:marRight w:val="0"/>
              <w:marTop w:val="0"/>
              <w:marBottom w:val="0"/>
              <w:divBdr>
                <w:top w:val="none" w:sz="0" w:space="0" w:color="auto"/>
                <w:left w:val="none" w:sz="0" w:space="0" w:color="auto"/>
                <w:bottom w:val="none" w:sz="0" w:space="0" w:color="auto"/>
                <w:right w:val="none" w:sz="0" w:space="0" w:color="auto"/>
              </w:divBdr>
              <w:divsChild>
                <w:div w:id="319237468">
                  <w:marLeft w:val="0"/>
                  <w:marRight w:val="0"/>
                  <w:marTop w:val="0"/>
                  <w:marBottom w:val="0"/>
                  <w:divBdr>
                    <w:top w:val="none" w:sz="0" w:space="0" w:color="auto"/>
                    <w:left w:val="none" w:sz="0" w:space="0" w:color="auto"/>
                    <w:bottom w:val="none" w:sz="0" w:space="0" w:color="auto"/>
                    <w:right w:val="none" w:sz="0" w:space="0" w:color="auto"/>
                  </w:divBdr>
                  <w:divsChild>
                    <w:div w:id="393967905">
                      <w:marLeft w:val="0"/>
                      <w:marRight w:val="0"/>
                      <w:marTop w:val="0"/>
                      <w:marBottom w:val="0"/>
                      <w:divBdr>
                        <w:top w:val="none" w:sz="0" w:space="0" w:color="auto"/>
                        <w:left w:val="none" w:sz="0" w:space="0" w:color="auto"/>
                        <w:bottom w:val="none" w:sz="0" w:space="0" w:color="auto"/>
                        <w:right w:val="none" w:sz="0" w:space="0" w:color="auto"/>
                      </w:divBdr>
                    </w:div>
                  </w:divsChild>
                </w:div>
                <w:div w:id="655573851">
                  <w:marLeft w:val="0"/>
                  <w:marRight w:val="0"/>
                  <w:marTop w:val="0"/>
                  <w:marBottom w:val="0"/>
                  <w:divBdr>
                    <w:top w:val="none" w:sz="0" w:space="0" w:color="auto"/>
                    <w:left w:val="none" w:sz="0" w:space="0" w:color="auto"/>
                    <w:bottom w:val="none" w:sz="0" w:space="0" w:color="auto"/>
                    <w:right w:val="none" w:sz="0" w:space="0" w:color="auto"/>
                  </w:divBdr>
                </w:div>
                <w:div w:id="1289816756">
                  <w:marLeft w:val="0"/>
                  <w:marRight w:val="0"/>
                  <w:marTop w:val="0"/>
                  <w:marBottom w:val="0"/>
                  <w:divBdr>
                    <w:top w:val="none" w:sz="0" w:space="0" w:color="auto"/>
                    <w:left w:val="none" w:sz="0" w:space="0" w:color="auto"/>
                    <w:bottom w:val="none" w:sz="0" w:space="0" w:color="auto"/>
                    <w:right w:val="none" w:sz="0" w:space="0" w:color="auto"/>
                  </w:divBdr>
                  <w:divsChild>
                    <w:div w:id="62936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932318">
          <w:marLeft w:val="0"/>
          <w:marRight w:val="0"/>
          <w:marTop w:val="0"/>
          <w:marBottom w:val="0"/>
          <w:divBdr>
            <w:top w:val="none" w:sz="0" w:space="0" w:color="auto"/>
            <w:left w:val="none" w:sz="0" w:space="0" w:color="auto"/>
            <w:bottom w:val="none" w:sz="0" w:space="0" w:color="auto"/>
            <w:right w:val="none" w:sz="0" w:space="0" w:color="auto"/>
          </w:divBdr>
          <w:divsChild>
            <w:div w:id="601844765">
              <w:marLeft w:val="2560"/>
              <w:marRight w:val="0"/>
              <w:marTop w:val="0"/>
              <w:marBottom w:val="0"/>
              <w:divBdr>
                <w:top w:val="none" w:sz="0" w:space="0" w:color="auto"/>
                <w:left w:val="none" w:sz="0" w:space="0" w:color="auto"/>
                <w:bottom w:val="none" w:sz="0" w:space="0" w:color="auto"/>
                <w:right w:val="none" w:sz="0" w:space="0" w:color="auto"/>
              </w:divBdr>
              <w:divsChild>
                <w:div w:id="37474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173699">
      <w:bodyDiv w:val="1"/>
      <w:marLeft w:val="0"/>
      <w:marRight w:val="0"/>
      <w:marTop w:val="0"/>
      <w:marBottom w:val="0"/>
      <w:divBdr>
        <w:top w:val="none" w:sz="0" w:space="0" w:color="auto"/>
        <w:left w:val="none" w:sz="0" w:space="0" w:color="auto"/>
        <w:bottom w:val="none" w:sz="0" w:space="0" w:color="auto"/>
        <w:right w:val="none" w:sz="0" w:space="0" w:color="auto"/>
      </w:divBdr>
      <w:divsChild>
        <w:div w:id="506988716">
          <w:marLeft w:val="-150"/>
          <w:marRight w:val="-150"/>
          <w:marTop w:val="0"/>
          <w:marBottom w:val="0"/>
          <w:divBdr>
            <w:top w:val="none" w:sz="0" w:space="0" w:color="auto"/>
            <w:left w:val="none" w:sz="0" w:space="0" w:color="auto"/>
            <w:bottom w:val="none" w:sz="0" w:space="0" w:color="auto"/>
            <w:right w:val="none" w:sz="0" w:space="0" w:color="auto"/>
          </w:divBdr>
          <w:divsChild>
            <w:div w:id="875198383">
              <w:marLeft w:val="0"/>
              <w:marRight w:val="0"/>
              <w:marTop w:val="0"/>
              <w:marBottom w:val="0"/>
              <w:divBdr>
                <w:top w:val="none" w:sz="0" w:space="0" w:color="auto"/>
                <w:left w:val="none" w:sz="0" w:space="0" w:color="auto"/>
                <w:bottom w:val="none" w:sz="0" w:space="0" w:color="auto"/>
                <w:right w:val="none" w:sz="0" w:space="0" w:color="auto"/>
              </w:divBdr>
              <w:divsChild>
                <w:div w:id="1339499604">
                  <w:marLeft w:val="0"/>
                  <w:marRight w:val="0"/>
                  <w:marTop w:val="0"/>
                  <w:marBottom w:val="0"/>
                  <w:divBdr>
                    <w:top w:val="none" w:sz="0" w:space="0" w:color="auto"/>
                    <w:left w:val="none" w:sz="0" w:space="0" w:color="auto"/>
                    <w:bottom w:val="none" w:sz="0" w:space="0" w:color="auto"/>
                    <w:right w:val="none" w:sz="0" w:space="0" w:color="auto"/>
                  </w:divBdr>
                  <w:divsChild>
                    <w:div w:id="1053844012">
                      <w:marLeft w:val="0"/>
                      <w:marRight w:val="0"/>
                      <w:marTop w:val="0"/>
                      <w:marBottom w:val="0"/>
                      <w:divBdr>
                        <w:top w:val="none" w:sz="0" w:space="0" w:color="auto"/>
                        <w:left w:val="none" w:sz="0" w:space="0" w:color="auto"/>
                        <w:bottom w:val="none" w:sz="0" w:space="0" w:color="auto"/>
                        <w:right w:val="none" w:sz="0" w:space="0" w:color="auto"/>
                      </w:divBdr>
                      <w:divsChild>
                        <w:div w:id="635255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93163">
                  <w:marLeft w:val="0"/>
                  <w:marRight w:val="0"/>
                  <w:marTop w:val="0"/>
                  <w:marBottom w:val="0"/>
                  <w:divBdr>
                    <w:top w:val="none" w:sz="0" w:space="0" w:color="auto"/>
                    <w:left w:val="none" w:sz="0" w:space="0" w:color="auto"/>
                    <w:bottom w:val="none" w:sz="0" w:space="0" w:color="auto"/>
                    <w:right w:val="none" w:sz="0" w:space="0" w:color="auto"/>
                  </w:divBdr>
                  <w:divsChild>
                    <w:div w:id="1529828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2446481">
      <w:bodyDiv w:val="1"/>
      <w:marLeft w:val="0"/>
      <w:marRight w:val="0"/>
      <w:marTop w:val="0"/>
      <w:marBottom w:val="0"/>
      <w:divBdr>
        <w:top w:val="none" w:sz="0" w:space="0" w:color="auto"/>
        <w:left w:val="none" w:sz="0" w:space="0" w:color="auto"/>
        <w:bottom w:val="none" w:sz="0" w:space="0" w:color="auto"/>
        <w:right w:val="none" w:sz="0" w:space="0" w:color="auto"/>
      </w:divBdr>
      <w:divsChild>
        <w:div w:id="533732683">
          <w:marLeft w:val="0"/>
          <w:marRight w:val="0"/>
          <w:marTop w:val="0"/>
          <w:marBottom w:val="0"/>
          <w:divBdr>
            <w:top w:val="none" w:sz="0" w:space="0" w:color="auto"/>
            <w:left w:val="none" w:sz="0" w:space="0" w:color="auto"/>
            <w:bottom w:val="none" w:sz="0" w:space="0" w:color="auto"/>
            <w:right w:val="none" w:sz="0" w:space="0" w:color="auto"/>
          </w:divBdr>
          <w:divsChild>
            <w:div w:id="485244172">
              <w:marLeft w:val="0"/>
              <w:marRight w:val="0"/>
              <w:marTop w:val="0"/>
              <w:marBottom w:val="0"/>
              <w:divBdr>
                <w:top w:val="none" w:sz="0" w:space="0" w:color="auto"/>
                <w:left w:val="none" w:sz="0" w:space="0" w:color="auto"/>
                <w:bottom w:val="none" w:sz="0" w:space="0" w:color="auto"/>
                <w:right w:val="none" w:sz="0" w:space="0" w:color="auto"/>
              </w:divBdr>
            </w:div>
          </w:divsChild>
        </w:div>
        <w:div w:id="631179559">
          <w:marLeft w:val="0"/>
          <w:marRight w:val="0"/>
          <w:marTop w:val="0"/>
          <w:marBottom w:val="0"/>
          <w:divBdr>
            <w:top w:val="none" w:sz="0" w:space="0" w:color="auto"/>
            <w:left w:val="none" w:sz="0" w:space="0" w:color="auto"/>
            <w:bottom w:val="none" w:sz="0" w:space="0" w:color="auto"/>
            <w:right w:val="none" w:sz="0" w:space="0" w:color="auto"/>
          </w:divBdr>
        </w:div>
      </w:divsChild>
    </w:div>
    <w:div w:id="1312827484">
      <w:bodyDiv w:val="1"/>
      <w:marLeft w:val="0"/>
      <w:marRight w:val="0"/>
      <w:marTop w:val="0"/>
      <w:marBottom w:val="0"/>
      <w:divBdr>
        <w:top w:val="none" w:sz="0" w:space="0" w:color="auto"/>
        <w:left w:val="none" w:sz="0" w:space="0" w:color="auto"/>
        <w:bottom w:val="none" w:sz="0" w:space="0" w:color="auto"/>
        <w:right w:val="none" w:sz="0" w:space="0" w:color="auto"/>
      </w:divBdr>
      <w:divsChild>
        <w:div w:id="1728603889">
          <w:marLeft w:val="0"/>
          <w:marRight w:val="0"/>
          <w:marTop w:val="0"/>
          <w:marBottom w:val="0"/>
          <w:divBdr>
            <w:top w:val="none" w:sz="0" w:space="0" w:color="auto"/>
            <w:left w:val="none" w:sz="0" w:space="0" w:color="auto"/>
            <w:bottom w:val="none" w:sz="0" w:space="0" w:color="auto"/>
            <w:right w:val="none" w:sz="0" w:space="0" w:color="auto"/>
          </w:divBdr>
          <w:divsChild>
            <w:div w:id="40443812">
              <w:marLeft w:val="0"/>
              <w:marRight w:val="0"/>
              <w:marTop w:val="0"/>
              <w:marBottom w:val="0"/>
              <w:divBdr>
                <w:top w:val="none" w:sz="0" w:space="0" w:color="auto"/>
                <w:left w:val="none" w:sz="0" w:space="0" w:color="auto"/>
                <w:bottom w:val="none" w:sz="0" w:space="0" w:color="auto"/>
                <w:right w:val="none" w:sz="0" w:space="0" w:color="auto"/>
              </w:divBdr>
              <w:divsChild>
                <w:div w:id="559481439">
                  <w:marLeft w:val="0"/>
                  <w:marRight w:val="0"/>
                  <w:marTop w:val="0"/>
                  <w:marBottom w:val="0"/>
                  <w:divBdr>
                    <w:top w:val="none" w:sz="0" w:space="0" w:color="auto"/>
                    <w:left w:val="none" w:sz="0" w:space="0" w:color="auto"/>
                    <w:bottom w:val="none" w:sz="0" w:space="0" w:color="auto"/>
                    <w:right w:val="none" w:sz="0" w:space="0" w:color="auto"/>
                  </w:divBdr>
                  <w:divsChild>
                    <w:div w:id="212274064">
                      <w:marLeft w:val="0"/>
                      <w:marRight w:val="0"/>
                      <w:marTop w:val="100"/>
                      <w:marBottom w:val="0"/>
                      <w:divBdr>
                        <w:top w:val="none" w:sz="0" w:space="0" w:color="auto"/>
                        <w:left w:val="none" w:sz="0" w:space="0" w:color="auto"/>
                        <w:bottom w:val="none" w:sz="0" w:space="0" w:color="auto"/>
                        <w:right w:val="none" w:sz="0" w:space="0" w:color="auto"/>
                      </w:divBdr>
                      <w:divsChild>
                        <w:div w:id="713624784">
                          <w:marLeft w:val="0"/>
                          <w:marRight w:val="0"/>
                          <w:marTop w:val="0"/>
                          <w:marBottom w:val="0"/>
                          <w:divBdr>
                            <w:top w:val="none" w:sz="0" w:space="0" w:color="auto"/>
                            <w:left w:val="none" w:sz="0" w:space="0" w:color="auto"/>
                            <w:bottom w:val="none" w:sz="0" w:space="0" w:color="auto"/>
                            <w:right w:val="none" w:sz="0" w:space="0" w:color="auto"/>
                          </w:divBdr>
                          <w:divsChild>
                            <w:div w:id="553590144">
                              <w:marLeft w:val="0"/>
                              <w:marRight w:val="0"/>
                              <w:marTop w:val="0"/>
                              <w:marBottom w:val="0"/>
                              <w:divBdr>
                                <w:top w:val="none" w:sz="0" w:space="0" w:color="auto"/>
                                <w:left w:val="none" w:sz="0" w:space="0" w:color="auto"/>
                                <w:bottom w:val="none" w:sz="0" w:space="0" w:color="auto"/>
                                <w:right w:val="none" w:sz="0" w:space="0" w:color="auto"/>
                              </w:divBdr>
                            </w:div>
                            <w:div w:id="1293945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4622916">
          <w:marLeft w:val="0"/>
          <w:marRight w:val="0"/>
          <w:marTop w:val="0"/>
          <w:marBottom w:val="0"/>
          <w:divBdr>
            <w:top w:val="none" w:sz="0" w:space="0" w:color="auto"/>
            <w:left w:val="none" w:sz="0" w:space="0" w:color="auto"/>
            <w:bottom w:val="none" w:sz="0" w:space="0" w:color="auto"/>
            <w:right w:val="none" w:sz="0" w:space="0" w:color="auto"/>
          </w:divBdr>
          <w:divsChild>
            <w:div w:id="2134403713">
              <w:marLeft w:val="0"/>
              <w:marRight w:val="0"/>
              <w:marTop w:val="0"/>
              <w:marBottom w:val="0"/>
              <w:divBdr>
                <w:top w:val="none" w:sz="0" w:space="0" w:color="auto"/>
                <w:left w:val="none" w:sz="0" w:space="0" w:color="auto"/>
                <w:bottom w:val="none" w:sz="0" w:space="0" w:color="auto"/>
                <w:right w:val="none" w:sz="0" w:space="0" w:color="auto"/>
              </w:divBdr>
              <w:divsChild>
                <w:div w:id="723256060">
                  <w:marLeft w:val="0"/>
                  <w:marRight w:val="0"/>
                  <w:marTop w:val="0"/>
                  <w:marBottom w:val="0"/>
                  <w:divBdr>
                    <w:top w:val="none" w:sz="0" w:space="0" w:color="auto"/>
                    <w:left w:val="none" w:sz="0" w:space="0" w:color="auto"/>
                    <w:bottom w:val="none" w:sz="0" w:space="0" w:color="auto"/>
                    <w:right w:val="none" w:sz="0" w:space="0" w:color="auto"/>
                  </w:divBdr>
                  <w:divsChild>
                    <w:div w:id="285546479">
                      <w:marLeft w:val="0"/>
                      <w:marRight w:val="0"/>
                      <w:marTop w:val="0"/>
                      <w:marBottom w:val="0"/>
                      <w:divBdr>
                        <w:top w:val="none" w:sz="0" w:space="0" w:color="auto"/>
                        <w:left w:val="none" w:sz="0" w:space="0" w:color="auto"/>
                        <w:bottom w:val="none" w:sz="0" w:space="0" w:color="auto"/>
                        <w:right w:val="none" w:sz="0" w:space="0" w:color="auto"/>
                      </w:divBdr>
                      <w:divsChild>
                        <w:div w:id="116223091">
                          <w:marLeft w:val="0"/>
                          <w:marRight w:val="0"/>
                          <w:marTop w:val="0"/>
                          <w:marBottom w:val="0"/>
                          <w:divBdr>
                            <w:top w:val="none" w:sz="0" w:space="0" w:color="auto"/>
                            <w:left w:val="none" w:sz="0" w:space="0" w:color="auto"/>
                            <w:bottom w:val="none" w:sz="0" w:space="0" w:color="auto"/>
                            <w:right w:val="none" w:sz="0" w:space="0" w:color="auto"/>
                          </w:divBdr>
                          <w:divsChild>
                            <w:div w:id="1848517488">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3096118">
      <w:bodyDiv w:val="1"/>
      <w:marLeft w:val="0"/>
      <w:marRight w:val="0"/>
      <w:marTop w:val="0"/>
      <w:marBottom w:val="0"/>
      <w:divBdr>
        <w:top w:val="none" w:sz="0" w:space="0" w:color="auto"/>
        <w:left w:val="none" w:sz="0" w:space="0" w:color="auto"/>
        <w:bottom w:val="none" w:sz="0" w:space="0" w:color="auto"/>
        <w:right w:val="none" w:sz="0" w:space="0" w:color="auto"/>
      </w:divBdr>
      <w:divsChild>
        <w:div w:id="279411677">
          <w:marLeft w:val="-225"/>
          <w:marRight w:val="-225"/>
          <w:marTop w:val="0"/>
          <w:marBottom w:val="0"/>
          <w:divBdr>
            <w:top w:val="none" w:sz="0" w:space="0" w:color="auto"/>
            <w:left w:val="none" w:sz="0" w:space="0" w:color="auto"/>
            <w:bottom w:val="none" w:sz="0" w:space="0" w:color="auto"/>
            <w:right w:val="none" w:sz="0" w:space="0" w:color="auto"/>
          </w:divBdr>
        </w:div>
        <w:div w:id="1327514210">
          <w:marLeft w:val="-225"/>
          <w:marRight w:val="-225"/>
          <w:marTop w:val="0"/>
          <w:marBottom w:val="0"/>
          <w:divBdr>
            <w:top w:val="none" w:sz="0" w:space="0" w:color="auto"/>
            <w:left w:val="none" w:sz="0" w:space="0" w:color="auto"/>
            <w:bottom w:val="none" w:sz="0" w:space="0" w:color="auto"/>
            <w:right w:val="none" w:sz="0" w:space="0" w:color="auto"/>
          </w:divBdr>
          <w:divsChild>
            <w:div w:id="115412531">
              <w:marLeft w:val="0"/>
              <w:marRight w:val="0"/>
              <w:marTop w:val="0"/>
              <w:marBottom w:val="0"/>
              <w:divBdr>
                <w:top w:val="none" w:sz="0" w:space="0" w:color="auto"/>
                <w:left w:val="none" w:sz="0" w:space="0" w:color="auto"/>
                <w:bottom w:val="none" w:sz="0" w:space="0" w:color="auto"/>
                <w:right w:val="none" w:sz="0" w:space="0" w:color="auto"/>
              </w:divBdr>
              <w:divsChild>
                <w:div w:id="857162411">
                  <w:marLeft w:val="0"/>
                  <w:marRight w:val="0"/>
                  <w:marTop w:val="0"/>
                  <w:marBottom w:val="0"/>
                  <w:divBdr>
                    <w:top w:val="none" w:sz="0" w:space="0" w:color="auto"/>
                    <w:left w:val="none" w:sz="0" w:space="0" w:color="auto"/>
                    <w:bottom w:val="none" w:sz="0" w:space="0" w:color="auto"/>
                    <w:right w:val="none" w:sz="0" w:space="0" w:color="auto"/>
                  </w:divBdr>
                </w:div>
                <w:div w:id="1234393734">
                  <w:marLeft w:val="0"/>
                  <w:marRight w:val="0"/>
                  <w:marTop w:val="0"/>
                  <w:marBottom w:val="450"/>
                  <w:divBdr>
                    <w:top w:val="none" w:sz="0" w:space="0" w:color="auto"/>
                    <w:left w:val="none" w:sz="0" w:space="0" w:color="auto"/>
                    <w:bottom w:val="none" w:sz="0" w:space="0" w:color="auto"/>
                    <w:right w:val="none" w:sz="0" w:space="0" w:color="auto"/>
                  </w:divBdr>
                  <w:divsChild>
                    <w:div w:id="697392370">
                      <w:marLeft w:val="0"/>
                      <w:marRight w:val="0"/>
                      <w:marTop w:val="0"/>
                      <w:marBottom w:val="0"/>
                      <w:divBdr>
                        <w:top w:val="single" w:sz="6" w:space="0" w:color="DEE2E6"/>
                        <w:left w:val="single" w:sz="6" w:space="0" w:color="DEE2E6"/>
                        <w:bottom w:val="single" w:sz="6" w:space="0" w:color="DEE2E6"/>
                        <w:right w:val="single" w:sz="6" w:space="0" w:color="DEE2E6"/>
                      </w:divBdr>
                      <w:divsChild>
                        <w:div w:id="1226179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3145968">
      <w:bodyDiv w:val="1"/>
      <w:marLeft w:val="0"/>
      <w:marRight w:val="0"/>
      <w:marTop w:val="0"/>
      <w:marBottom w:val="0"/>
      <w:divBdr>
        <w:top w:val="none" w:sz="0" w:space="0" w:color="auto"/>
        <w:left w:val="none" w:sz="0" w:space="0" w:color="auto"/>
        <w:bottom w:val="none" w:sz="0" w:space="0" w:color="auto"/>
        <w:right w:val="none" w:sz="0" w:space="0" w:color="auto"/>
      </w:divBdr>
      <w:divsChild>
        <w:div w:id="683090064">
          <w:marLeft w:val="0"/>
          <w:marRight w:val="0"/>
          <w:marTop w:val="0"/>
          <w:marBottom w:val="0"/>
          <w:divBdr>
            <w:top w:val="none" w:sz="0" w:space="0" w:color="auto"/>
            <w:left w:val="none" w:sz="0" w:space="0" w:color="auto"/>
            <w:bottom w:val="none" w:sz="0" w:space="0" w:color="auto"/>
            <w:right w:val="none" w:sz="0" w:space="0" w:color="auto"/>
          </w:divBdr>
          <w:divsChild>
            <w:div w:id="1408649873">
              <w:marLeft w:val="2560"/>
              <w:marRight w:val="0"/>
              <w:marTop w:val="0"/>
              <w:marBottom w:val="0"/>
              <w:divBdr>
                <w:top w:val="none" w:sz="0" w:space="0" w:color="auto"/>
                <w:left w:val="none" w:sz="0" w:space="0" w:color="auto"/>
                <w:bottom w:val="none" w:sz="0" w:space="0" w:color="auto"/>
                <w:right w:val="none" w:sz="0" w:space="0" w:color="auto"/>
              </w:divBdr>
              <w:divsChild>
                <w:div w:id="967471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171756">
      <w:bodyDiv w:val="1"/>
      <w:marLeft w:val="0"/>
      <w:marRight w:val="0"/>
      <w:marTop w:val="0"/>
      <w:marBottom w:val="0"/>
      <w:divBdr>
        <w:top w:val="none" w:sz="0" w:space="0" w:color="auto"/>
        <w:left w:val="none" w:sz="0" w:space="0" w:color="auto"/>
        <w:bottom w:val="none" w:sz="0" w:space="0" w:color="auto"/>
        <w:right w:val="none" w:sz="0" w:space="0" w:color="auto"/>
      </w:divBdr>
      <w:divsChild>
        <w:div w:id="606275807">
          <w:marLeft w:val="0"/>
          <w:marRight w:val="0"/>
          <w:marTop w:val="0"/>
          <w:marBottom w:val="0"/>
          <w:divBdr>
            <w:top w:val="none" w:sz="0" w:space="0" w:color="auto"/>
            <w:left w:val="none" w:sz="0" w:space="0" w:color="auto"/>
            <w:bottom w:val="none" w:sz="0" w:space="0" w:color="auto"/>
            <w:right w:val="none" w:sz="0" w:space="0" w:color="auto"/>
          </w:divBdr>
          <w:divsChild>
            <w:div w:id="550462355">
              <w:marLeft w:val="0"/>
              <w:marRight w:val="0"/>
              <w:marTop w:val="0"/>
              <w:marBottom w:val="300"/>
              <w:divBdr>
                <w:top w:val="none" w:sz="0" w:space="0" w:color="auto"/>
                <w:left w:val="none" w:sz="0" w:space="0" w:color="auto"/>
                <w:bottom w:val="none" w:sz="0" w:space="0" w:color="auto"/>
                <w:right w:val="none" w:sz="0" w:space="0" w:color="auto"/>
              </w:divBdr>
            </w:div>
            <w:div w:id="739979535">
              <w:marLeft w:val="0"/>
              <w:marRight w:val="0"/>
              <w:marTop w:val="0"/>
              <w:marBottom w:val="450"/>
              <w:divBdr>
                <w:top w:val="none" w:sz="0" w:space="0" w:color="auto"/>
                <w:left w:val="none" w:sz="0" w:space="0" w:color="auto"/>
                <w:bottom w:val="none" w:sz="0" w:space="0" w:color="auto"/>
                <w:right w:val="none" w:sz="0" w:space="0" w:color="auto"/>
              </w:divBdr>
              <w:divsChild>
                <w:div w:id="1300723308">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366800">
      <w:bodyDiv w:val="1"/>
      <w:marLeft w:val="0"/>
      <w:marRight w:val="0"/>
      <w:marTop w:val="0"/>
      <w:marBottom w:val="0"/>
      <w:divBdr>
        <w:top w:val="none" w:sz="0" w:space="0" w:color="auto"/>
        <w:left w:val="none" w:sz="0" w:space="0" w:color="auto"/>
        <w:bottom w:val="none" w:sz="0" w:space="0" w:color="auto"/>
        <w:right w:val="none" w:sz="0" w:space="0" w:color="auto"/>
      </w:divBdr>
      <w:divsChild>
        <w:div w:id="1351300542">
          <w:marLeft w:val="0"/>
          <w:marRight w:val="0"/>
          <w:marTop w:val="0"/>
          <w:marBottom w:val="0"/>
          <w:divBdr>
            <w:top w:val="none" w:sz="0" w:space="0" w:color="auto"/>
            <w:left w:val="none" w:sz="0" w:space="0" w:color="auto"/>
            <w:bottom w:val="none" w:sz="0" w:space="0" w:color="auto"/>
            <w:right w:val="none" w:sz="0" w:space="0" w:color="auto"/>
          </w:divBdr>
        </w:div>
        <w:div w:id="1069377391">
          <w:marLeft w:val="0"/>
          <w:marRight w:val="0"/>
          <w:marTop w:val="0"/>
          <w:marBottom w:val="0"/>
          <w:divBdr>
            <w:top w:val="none" w:sz="0" w:space="0" w:color="auto"/>
            <w:left w:val="none" w:sz="0" w:space="0" w:color="auto"/>
            <w:bottom w:val="none" w:sz="0" w:space="0" w:color="auto"/>
            <w:right w:val="none" w:sz="0" w:space="0" w:color="auto"/>
          </w:divBdr>
          <w:divsChild>
            <w:div w:id="1067341409">
              <w:marLeft w:val="-113"/>
              <w:marRight w:val="0"/>
              <w:marTop w:val="0"/>
              <w:marBottom w:val="0"/>
              <w:divBdr>
                <w:top w:val="none" w:sz="0" w:space="0" w:color="auto"/>
                <w:left w:val="none" w:sz="0" w:space="0" w:color="auto"/>
                <w:bottom w:val="none" w:sz="0" w:space="0" w:color="auto"/>
                <w:right w:val="none" w:sz="0" w:space="0" w:color="auto"/>
              </w:divBdr>
            </w:div>
            <w:div w:id="1378313108">
              <w:marLeft w:val="0"/>
              <w:marRight w:val="0"/>
              <w:marTop w:val="0"/>
              <w:marBottom w:val="0"/>
              <w:divBdr>
                <w:top w:val="none" w:sz="0" w:space="0" w:color="auto"/>
                <w:left w:val="none" w:sz="0" w:space="0" w:color="auto"/>
                <w:bottom w:val="none" w:sz="0" w:space="0" w:color="auto"/>
                <w:right w:val="none" w:sz="0" w:space="0" w:color="auto"/>
              </w:divBdr>
              <w:divsChild>
                <w:div w:id="1776826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864498">
          <w:marLeft w:val="0"/>
          <w:marRight w:val="0"/>
          <w:marTop w:val="0"/>
          <w:marBottom w:val="0"/>
          <w:divBdr>
            <w:top w:val="none" w:sz="0" w:space="0" w:color="auto"/>
            <w:left w:val="none" w:sz="0" w:space="0" w:color="auto"/>
            <w:bottom w:val="none" w:sz="0" w:space="0" w:color="auto"/>
            <w:right w:val="none" w:sz="0" w:space="0" w:color="auto"/>
          </w:divBdr>
          <w:divsChild>
            <w:div w:id="531845540">
              <w:marLeft w:val="0"/>
              <w:marRight w:val="0"/>
              <w:marTop w:val="0"/>
              <w:marBottom w:val="0"/>
              <w:divBdr>
                <w:top w:val="none" w:sz="0" w:space="0" w:color="auto"/>
                <w:left w:val="none" w:sz="0" w:space="0" w:color="auto"/>
                <w:bottom w:val="none" w:sz="0" w:space="0" w:color="auto"/>
                <w:right w:val="none" w:sz="0" w:space="0" w:color="auto"/>
              </w:divBdr>
            </w:div>
            <w:div w:id="838423492">
              <w:marLeft w:val="0"/>
              <w:marRight w:val="0"/>
              <w:marTop w:val="0"/>
              <w:marBottom w:val="0"/>
              <w:divBdr>
                <w:top w:val="none" w:sz="0" w:space="0" w:color="auto"/>
                <w:left w:val="none" w:sz="0" w:space="0" w:color="auto"/>
                <w:bottom w:val="none" w:sz="0" w:space="0" w:color="auto"/>
                <w:right w:val="none" w:sz="0" w:space="0" w:color="auto"/>
              </w:divBdr>
            </w:div>
            <w:div w:id="762724943">
              <w:marLeft w:val="0"/>
              <w:marRight w:val="0"/>
              <w:marTop w:val="0"/>
              <w:marBottom w:val="0"/>
              <w:divBdr>
                <w:top w:val="none" w:sz="0" w:space="0" w:color="auto"/>
                <w:left w:val="none" w:sz="0" w:space="0" w:color="auto"/>
                <w:bottom w:val="none" w:sz="0" w:space="0" w:color="auto"/>
                <w:right w:val="none" w:sz="0" w:space="0" w:color="auto"/>
              </w:divBdr>
            </w:div>
          </w:divsChild>
        </w:div>
        <w:div w:id="63726434">
          <w:marLeft w:val="0"/>
          <w:marRight w:val="0"/>
          <w:marTop w:val="0"/>
          <w:marBottom w:val="0"/>
          <w:divBdr>
            <w:top w:val="none" w:sz="0" w:space="0" w:color="auto"/>
            <w:left w:val="none" w:sz="0" w:space="0" w:color="auto"/>
            <w:bottom w:val="none" w:sz="0" w:space="0" w:color="auto"/>
            <w:right w:val="none" w:sz="0" w:space="0" w:color="auto"/>
          </w:divBdr>
          <w:divsChild>
            <w:div w:id="2076200328">
              <w:marLeft w:val="0"/>
              <w:marRight w:val="0"/>
              <w:marTop w:val="0"/>
              <w:marBottom w:val="0"/>
              <w:divBdr>
                <w:top w:val="none" w:sz="0" w:space="0" w:color="auto"/>
                <w:left w:val="none" w:sz="0" w:space="0" w:color="auto"/>
                <w:bottom w:val="none" w:sz="0" w:space="0" w:color="auto"/>
                <w:right w:val="none" w:sz="0" w:space="0" w:color="auto"/>
              </w:divBdr>
              <w:divsChild>
                <w:div w:id="76126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606459">
      <w:bodyDiv w:val="1"/>
      <w:marLeft w:val="0"/>
      <w:marRight w:val="0"/>
      <w:marTop w:val="0"/>
      <w:marBottom w:val="0"/>
      <w:divBdr>
        <w:top w:val="none" w:sz="0" w:space="0" w:color="auto"/>
        <w:left w:val="none" w:sz="0" w:space="0" w:color="auto"/>
        <w:bottom w:val="none" w:sz="0" w:space="0" w:color="auto"/>
        <w:right w:val="none" w:sz="0" w:space="0" w:color="auto"/>
      </w:divBdr>
      <w:divsChild>
        <w:div w:id="278953213">
          <w:marLeft w:val="-150"/>
          <w:marRight w:val="-150"/>
          <w:marTop w:val="0"/>
          <w:marBottom w:val="0"/>
          <w:divBdr>
            <w:top w:val="none" w:sz="0" w:space="0" w:color="auto"/>
            <w:left w:val="none" w:sz="0" w:space="0" w:color="auto"/>
            <w:bottom w:val="none" w:sz="0" w:space="0" w:color="auto"/>
            <w:right w:val="none" w:sz="0" w:space="0" w:color="auto"/>
          </w:divBdr>
          <w:divsChild>
            <w:div w:id="2030984983">
              <w:marLeft w:val="0"/>
              <w:marRight w:val="0"/>
              <w:marTop w:val="0"/>
              <w:marBottom w:val="0"/>
              <w:divBdr>
                <w:top w:val="none" w:sz="0" w:space="0" w:color="auto"/>
                <w:left w:val="none" w:sz="0" w:space="0" w:color="auto"/>
                <w:bottom w:val="none" w:sz="0" w:space="0" w:color="auto"/>
                <w:right w:val="none" w:sz="0" w:space="0" w:color="auto"/>
              </w:divBdr>
              <w:divsChild>
                <w:div w:id="1876233100">
                  <w:marLeft w:val="0"/>
                  <w:marRight w:val="0"/>
                  <w:marTop w:val="0"/>
                  <w:marBottom w:val="0"/>
                  <w:divBdr>
                    <w:top w:val="none" w:sz="0" w:space="0" w:color="auto"/>
                    <w:left w:val="none" w:sz="0" w:space="0" w:color="auto"/>
                    <w:bottom w:val="none" w:sz="0" w:space="0" w:color="auto"/>
                    <w:right w:val="none" w:sz="0" w:space="0" w:color="auto"/>
                  </w:divBdr>
                  <w:divsChild>
                    <w:div w:id="1383671326">
                      <w:marLeft w:val="0"/>
                      <w:marRight w:val="0"/>
                      <w:marTop w:val="0"/>
                      <w:marBottom w:val="0"/>
                      <w:divBdr>
                        <w:top w:val="none" w:sz="0" w:space="0" w:color="auto"/>
                        <w:left w:val="none" w:sz="0" w:space="0" w:color="auto"/>
                        <w:bottom w:val="none" w:sz="0" w:space="0" w:color="auto"/>
                        <w:right w:val="none" w:sz="0" w:space="0" w:color="auto"/>
                      </w:divBdr>
                    </w:div>
                  </w:divsChild>
                </w:div>
                <w:div w:id="1733886702">
                  <w:marLeft w:val="0"/>
                  <w:marRight w:val="0"/>
                  <w:marTop w:val="0"/>
                  <w:marBottom w:val="0"/>
                  <w:divBdr>
                    <w:top w:val="none" w:sz="0" w:space="0" w:color="auto"/>
                    <w:left w:val="none" w:sz="0" w:space="0" w:color="auto"/>
                    <w:bottom w:val="none" w:sz="0" w:space="0" w:color="auto"/>
                    <w:right w:val="none" w:sz="0" w:space="0" w:color="auto"/>
                  </w:divBdr>
                  <w:divsChild>
                    <w:div w:id="2047414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2550030">
          <w:marLeft w:val="-150"/>
          <w:marRight w:val="-150"/>
          <w:marTop w:val="0"/>
          <w:marBottom w:val="0"/>
          <w:divBdr>
            <w:top w:val="none" w:sz="0" w:space="0" w:color="auto"/>
            <w:left w:val="none" w:sz="0" w:space="0" w:color="auto"/>
            <w:bottom w:val="none" w:sz="0" w:space="0" w:color="auto"/>
            <w:right w:val="none" w:sz="0" w:space="0" w:color="auto"/>
          </w:divBdr>
          <w:divsChild>
            <w:div w:id="1457405291">
              <w:marLeft w:val="0"/>
              <w:marRight w:val="0"/>
              <w:marTop w:val="0"/>
              <w:marBottom w:val="0"/>
              <w:divBdr>
                <w:top w:val="none" w:sz="0" w:space="0" w:color="auto"/>
                <w:left w:val="none" w:sz="0" w:space="0" w:color="auto"/>
                <w:bottom w:val="none" w:sz="0" w:space="0" w:color="auto"/>
                <w:right w:val="none" w:sz="0" w:space="0" w:color="auto"/>
              </w:divBdr>
              <w:divsChild>
                <w:div w:id="1597127076">
                  <w:marLeft w:val="0"/>
                  <w:marRight w:val="0"/>
                  <w:marTop w:val="0"/>
                  <w:marBottom w:val="0"/>
                  <w:divBdr>
                    <w:top w:val="none" w:sz="0" w:space="0" w:color="auto"/>
                    <w:left w:val="none" w:sz="0" w:space="0" w:color="auto"/>
                    <w:bottom w:val="none" w:sz="0" w:space="0" w:color="auto"/>
                    <w:right w:val="none" w:sz="0" w:space="0" w:color="auto"/>
                  </w:divBdr>
                  <w:divsChild>
                    <w:div w:id="854539736">
                      <w:marLeft w:val="0"/>
                      <w:marRight w:val="0"/>
                      <w:marTop w:val="0"/>
                      <w:marBottom w:val="0"/>
                      <w:divBdr>
                        <w:top w:val="none" w:sz="0" w:space="0" w:color="auto"/>
                        <w:left w:val="none" w:sz="0" w:space="0" w:color="auto"/>
                        <w:bottom w:val="none" w:sz="0" w:space="0" w:color="auto"/>
                        <w:right w:val="none" w:sz="0" w:space="0" w:color="auto"/>
                      </w:divBdr>
                    </w:div>
                    <w:div w:id="24261191">
                      <w:marLeft w:val="0"/>
                      <w:marRight w:val="0"/>
                      <w:marTop w:val="0"/>
                      <w:marBottom w:val="0"/>
                      <w:divBdr>
                        <w:top w:val="none" w:sz="0" w:space="0" w:color="auto"/>
                        <w:left w:val="none" w:sz="0" w:space="0" w:color="auto"/>
                        <w:bottom w:val="none" w:sz="0" w:space="0" w:color="auto"/>
                        <w:right w:val="none" w:sz="0" w:space="0" w:color="auto"/>
                      </w:divBdr>
                      <w:divsChild>
                        <w:div w:id="808282713">
                          <w:marLeft w:val="0"/>
                          <w:marRight w:val="0"/>
                          <w:marTop w:val="0"/>
                          <w:marBottom w:val="0"/>
                          <w:divBdr>
                            <w:top w:val="none" w:sz="0" w:space="0" w:color="auto"/>
                            <w:left w:val="none" w:sz="0" w:space="0" w:color="auto"/>
                            <w:bottom w:val="none" w:sz="0" w:space="0" w:color="auto"/>
                            <w:right w:val="none" w:sz="0" w:space="0" w:color="auto"/>
                          </w:divBdr>
                          <w:divsChild>
                            <w:div w:id="569195294">
                              <w:marLeft w:val="0"/>
                              <w:marRight w:val="0"/>
                              <w:marTop w:val="0"/>
                              <w:marBottom w:val="0"/>
                              <w:divBdr>
                                <w:top w:val="none" w:sz="0" w:space="0" w:color="auto"/>
                                <w:left w:val="none" w:sz="0" w:space="0" w:color="auto"/>
                                <w:bottom w:val="none" w:sz="0" w:space="0" w:color="auto"/>
                                <w:right w:val="none" w:sz="0" w:space="0" w:color="auto"/>
                              </w:divBdr>
                            </w:div>
                            <w:div w:id="1237057981">
                              <w:marLeft w:val="0"/>
                              <w:marRight w:val="0"/>
                              <w:marTop w:val="0"/>
                              <w:marBottom w:val="0"/>
                              <w:divBdr>
                                <w:top w:val="none" w:sz="0" w:space="0" w:color="auto"/>
                                <w:left w:val="none" w:sz="0" w:space="0" w:color="auto"/>
                                <w:bottom w:val="none" w:sz="0" w:space="0" w:color="auto"/>
                                <w:right w:val="none" w:sz="0" w:space="0" w:color="auto"/>
                              </w:divBdr>
                            </w:div>
                            <w:div w:id="726421084">
                              <w:marLeft w:val="0"/>
                              <w:marRight w:val="0"/>
                              <w:marTop w:val="0"/>
                              <w:marBottom w:val="0"/>
                              <w:divBdr>
                                <w:top w:val="none" w:sz="0" w:space="0" w:color="auto"/>
                                <w:left w:val="none" w:sz="0" w:space="0" w:color="auto"/>
                                <w:bottom w:val="none" w:sz="0" w:space="0" w:color="auto"/>
                                <w:right w:val="none" w:sz="0" w:space="0" w:color="auto"/>
                              </w:divBdr>
                            </w:div>
                            <w:div w:id="1646545131">
                              <w:marLeft w:val="0"/>
                              <w:marRight w:val="0"/>
                              <w:marTop w:val="0"/>
                              <w:marBottom w:val="0"/>
                              <w:divBdr>
                                <w:top w:val="none" w:sz="0" w:space="0" w:color="auto"/>
                                <w:left w:val="none" w:sz="0" w:space="0" w:color="auto"/>
                                <w:bottom w:val="none" w:sz="0" w:space="0" w:color="auto"/>
                                <w:right w:val="none" w:sz="0" w:space="0" w:color="auto"/>
                              </w:divBdr>
                            </w:div>
                            <w:div w:id="211130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8745184">
              <w:marLeft w:val="0"/>
              <w:marRight w:val="0"/>
              <w:marTop w:val="0"/>
              <w:marBottom w:val="0"/>
              <w:divBdr>
                <w:top w:val="none" w:sz="0" w:space="0" w:color="auto"/>
                <w:left w:val="none" w:sz="0" w:space="0" w:color="auto"/>
                <w:bottom w:val="none" w:sz="0" w:space="0" w:color="auto"/>
                <w:right w:val="none" w:sz="0" w:space="0" w:color="auto"/>
              </w:divBdr>
              <w:divsChild>
                <w:div w:id="1215966275">
                  <w:marLeft w:val="0"/>
                  <w:marRight w:val="0"/>
                  <w:marTop w:val="0"/>
                  <w:marBottom w:val="0"/>
                  <w:divBdr>
                    <w:top w:val="none" w:sz="0" w:space="0" w:color="auto"/>
                    <w:left w:val="none" w:sz="0" w:space="0" w:color="auto"/>
                    <w:bottom w:val="none" w:sz="0" w:space="0" w:color="auto"/>
                    <w:right w:val="none" w:sz="0" w:space="0" w:color="auto"/>
                  </w:divBdr>
                  <w:divsChild>
                    <w:div w:id="1636107789">
                      <w:marLeft w:val="0"/>
                      <w:marRight w:val="0"/>
                      <w:marTop w:val="0"/>
                      <w:marBottom w:val="0"/>
                      <w:divBdr>
                        <w:top w:val="none" w:sz="0" w:space="0" w:color="auto"/>
                        <w:left w:val="none" w:sz="0" w:space="0" w:color="auto"/>
                        <w:bottom w:val="none" w:sz="0" w:space="0" w:color="auto"/>
                        <w:right w:val="none" w:sz="0" w:space="0" w:color="auto"/>
                      </w:divBdr>
                      <w:divsChild>
                        <w:div w:id="1815364625">
                          <w:marLeft w:val="0"/>
                          <w:marRight w:val="0"/>
                          <w:marTop w:val="0"/>
                          <w:marBottom w:val="0"/>
                          <w:divBdr>
                            <w:top w:val="none" w:sz="0" w:space="0" w:color="auto"/>
                            <w:left w:val="none" w:sz="0" w:space="0" w:color="auto"/>
                            <w:bottom w:val="none" w:sz="0" w:space="0" w:color="auto"/>
                            <w:right w:val="none" w:sz="0" w:space="0" w:color="auto"/>
                          </w:divBdr>
                        </w:div>
                      </w:divsChild>
                    </w:div>
                    <w:div w:id="162010239">
                      <w:marLeft w:val="0"/>
                      <w:marRight w:val="0"/>
                      <w:marTop w:val="0"/>
                      <w:marBottom w:val="450"/>
                      <w:divBdr>
                        <w:top w:val="none" w:sz="0" w:space="0" w:color="auto"/>
                        <w:left w:val="none" w:sz="0" w:space="0" w:color="auto"/>
                        <w:bottom w:val="none" w:sz="0" w:space="0" w:color="auto"/>
                        <w:right w:val="none" w:sz="0" w:space="0" w:color="auto"/>
                      </w:divBdr>
                    </w:div>
                    <w:div w:id="1313557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3675559">
      <w:bodyDiv w:val="1"/>
      <w:marLeft w:val="0"/>
      <w:marRight w:val="0"/>
      <w:marTop w:val="0"/>
      <w:marBottom w:val="0"/>
      <w:divBdr>
        <w:top w:val="none" w:sz="0" w:space="0" w:color="auto"/>
        <w:left w:val="none" w:sz="0" w:space="0" w:color="auto"/>
        <w:bottom w:val="none" w:sz="0" w:space="0" w:color="auto"/>
        <w:right w:val="none" w:sz="0" w:space="0" w:color="auto"/>
      </w:divBdr>
    </w:div>
    <w:div w:id="1314026633">
      <w:bodyDiv w:val="1"/>
      <w:marLeft w:val="0"/>
      <w:marRight w:val="0"/>
      <w:marTop w:val="0"/>
      <w:marBottom w:val="0"/>
      <w:divBdr>
        <w:top w:val="none" w:sz="0" w:space="0" w:color="auto"/>
        <w:left w:val="none" w:sz="0" w:space="0" w:color="auto"/>
        <w:bottom w:val="none" w:sz="0" w:space="0" w:color="auto"/>
        <w:right w:val="none" w:sz="0" w:space="0" w:color="auto"/>
      </w:divBdr>
      <w:divsChild>
        <w:div w:id="767971554">
          <w:marLeft w:val="-225"/>
          <w:marRight w:val="-225"/>
          <w:marTop w:val="0"/>
          <w:marBottom w:val="0"/>
          <w:divBdr>
            <w:top w:val="none" w:sz="0" w:space="0" w:color="auto"/>
            <w:left w:val="none" w:sz="0" w:space="0" w:color="auto"/>
            <w:bottom w:val="none" w:sz="0" w:space="0" w:color="auto"/>
            <w:right w:val="none" w:sz="0" w:space="0" w:color="auto"/>
          </w:divBdr>
        </w:div>
        <w:div w:id="1339430572">
          <w:marLeft w:val="-225"/>
          <w:marRight w:val="-225"/>
          <w:marTop w:val="0"/>
          <w:marBottom w:val="0"/>
          <w:divBdr>
            <w:top w:val="none" w:sz="0" w:space="0" w:color="auto"/>
            <w:left w:val="none" w:sz="0" w:space="0" w:color="auto"/>
            <w:bottom w:val="none" w:sz="0" w:space="0" w:color="auto"/>
            <w:right w:val="none" w:sz="0" w:space="0" w:color="auto"/>
          </w:divBdr>
          <w:divsChild>
            <w:div w:id="125898982">
              <w:marLeft w:val="0"/>
              <w:marRight w:val="0"/>
              <w:marTop w:val="0"/>
              <w:marBottom w:val="0"/>
              <w:divBdr>
                <w:top w:val="none" w:sz="0" w:space="0" w:color="auto"/>
                <w:left w:val="none" w:sz="0" w:space="0" w:color="auto"/>
                <w:bottom w:val="none" w:sz="0" w:space="0" w:color="auto"/>
                <w:right w:val="none" w:sz="0" w:space="0" w:color="auto"/>
              </w:divBdr>
              <w:divsChild>
                <w:div w:id="1823614244">
                  <w:marLeft w:val="0"/>
                  <w:marRight w:val="0"/>
                  <w:marTop w:val="0"/>
                  <w:marBottom w:val="0"/>
                  <w:divBdr>
                    <w:top w:val="none" w:sz="0" w:space="0" w:color="auto"/>
                    <w:left w:val="none" w:sz="0" w:space="0" w:color="auto"/>
                    <w:bottom w:val="none" w:sz="0" w:space="0" w:color="auto"/>
                    <w:right w:val="none" w:sz="0" w:space="0" w:color="auto"/>
                  </w:divBdr>
                </w:div>
                <w:div w:id="1876313591">
                  <w:marLeft w:val="0"/>
                  <w:marRight w:val="0"/>
                  <w:marTop w:val="0"/>
                  <w:marBottom w:val="0"/>
                  <w:divBdr>
                    <w:top w:val="none" w:sz="0" w:space="0" w:color="auto"/>
                    <w:left w:val="none" w:sz="0" w:space="0" w:color="auto"/>
                    <w:bottom w:val="none" w:sz="0" w:space="0" w:color="auto"/>
                    <w:right w:val="none" w:sz="0" w:space="0" w:color="auto"/>
                  </w:divBdr>
                </w:div>
                <w:div w:id="64732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4484253">
      <w:bodyDiv w:val="1"/>
      <w:marLeft w:val="0"/>
      <w:marRight w:val="0"/>
      <w:marTop w:val="0"/>
      <w:marBottom w:val="0"/>
      <w:divBdr>
        <w:top w:val="none" w:sz="0" w:space="0" w:color="auto"/>
        <w:left w:val="none" w:sz="0" w:space="0" w:color="auto"/>
        <w:bottom w:val="none" w:sz="0" w:space="0" w:color="auto"/>
        <w:right w:val="none" w:sz="0" w:space="0" w:color="auto"/>
      </w:divBdr>
      <w:divsChild>
        <w:div w:id="1332099438">
          <w:marLeft w:val="-225"/>
          <w:marRight w:val="-225"/>
          <w:marTop w:val="0"/>
          <w:marBottom w:val="0"/>
          <w:divBdr>
            <w:top w:val="none" w:sz="0" w:space="0" w:color="auto"/>
            <w:left w:val="none" w:sz="0" w:space="0" w:color="auto"/>
            <w:bottom w:val="none" w:sz="0" w:space="0" w:color="auto"/>
            <w:right w:val="none" w:sz="0" w:space="0" w:color="auto"/>
          </w:divBdr>
          <w:divsChild>
            <w:div w:id="151340456">
              <w:marLeft w:val="0"/>
              <w:marRight w:val="0"/>
              <w:marTop w:val="0"/>
              <w:marBottom w:val="0"/>
              <w:divBdr>
                <w:top w:val="none" w:sz="0" w:space="0" w:color="auto"/>
                <w:left w:val="none" w:sz="0" w:space="0" w:color="auto"/>
                <w:bottom w:val="none" w:sz="0" w:space="0" w:color="auto"/>
                <w:right w:val="none" w:sz="0" w:space="0" w:color="auto"/>
              </w:divBdr>
              <w:divsChild>
                <w:div w:id="25205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4869002">
      <w:bodyDiv w:val="1"/>
      <w:marLeft w:val="0"/>
      <w:marRight w:val="0"/>
      <w:marTop w:val="0"/>
      <w:marBottom w:val="0"/>
      <w:divBdr>
        <w:top w:val="none" w:sz="0" w:space="0" w:color="auto"/>
        <w:left w:val="none" w:sz="0" w:space="0" w:color="auto"/>
        <w:bottom w:val="none" w:sz="0" w:space="0" w:color="auto"/>
        <w:right w:val="none" w:sz="0" w:space="0" w:color="auto"/>
      </w:divBdr>
      <w:divsChild>
        <w:div w:id="365525040">
          <w:marLeft w:val="0"/>
          <w:marRight w:val="0"/>
          <w:marTop w:val="0"/>
          <w:marBottom w:val="210"/>
          <w:divBdr>
            <w:top w:val="none" w:sz="0" w:space="0" w:color="auto"/>
            <w:left w:val="none" w:sz="0" w:space="0" w:color="auto"/>
            <w:bottom w:val="none" w:sz="0" w:space="0" w:color="auto"/>
            <w:right w:val="none" w:sz="0" w:space="0" w:color="auto"/>
          </w:divBdr>
          <w:divsChild>
            <w:div w:id="176821190">
              <w:marLeft w:val="0"/>
              <w:marRight w:val="0"/>
              <w:marTop w:val="0"/>
              <w:marBottom w:val="0"/>
              <w:divBdr>
                <w:top w:val="none" w:sz="0" w:space="0" w:color="auto"/>
                <w:left w:val="none" w:sz="0" w:space="0" w:color="auto"/>
                <w:bottom w:val="none" w:sz="0" w:space="0" w:color="auto"/>
                <w:right w:val="none" w:sz="0" w:space="0" w:color="auto"/>
              </w:divBdr>
              <w:divsChild>
                <w:div w:id="367876052">
                  <w:marLeft w:val="120"/>
                  <w:marRight w:val="0"/>
                  <w:marTop w:val="0"/>
                  <w:marBottom w:val="0"/>
                  <w:divBdr>
                    <w:top w:val="none" w:sz="0" w:space="0" w:color="auto"/>
                    <w:left w:val="none" w:sz="0" w:space="0" w:color="auto"/>
                    <w:bottom w:val="none" w:sz="0" w:space="0" w:color="auto"/>
                    <w:right w:val="none" w:sz="0" w:space="0" w:color="auto"/>
                  </w:divBdr>
                </w:div>
                <w:div w:id="638536275">
                  <w:marLeft w:val="120"/>
                  <w:marRight w:val="0"/>
                  <w:marTop w:val="0"/>
                  <w:marBottom w:val="0"/>
                  <w:divBdr>
                    <w:top w:val="none" w:sz="0" w:space="0" w:color="auto"/>
                    <w:left w:val="single" w:sz="4" w:space="5" w:color="auto"/>
                    <w:bottom w:val="none" w:sz="0" w:space="0" w:color="auto"/>
                    <w:right w:val="none" w:sz="0" w:space="0" w:color="auto"/>
                  </w:divBdr>
                </w:div>
                <w:div w:id="1468012008">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 w:id="938102688">
          <w:marLeft w:val="0"/>
          <w:marRight w:val="0"/>
          <w:marTop w:val="210"/>
          <w:marBottom w:val="0"/>
          <w:divBdr>
            <w:top w:val="none" w:sz="0" w:space="0" w:color="auto"/>
            <w:left w:val="none" w:sz="0" w:space="0" w:color="auto"/>
            <w:bottom w:val="none" w:sz="0" w:space="0" w:color="auto"/>
            <w:right w:val="none" w:sz="0" w:space="0" w:color="auto"/>
          </w:divBdr>
        </w:div>
        <w:div w:id="1275019421">
          <w:marLeft w:val="0"/>
          <w:marRight w:val="0"/>
          <w:marTop w:val="0"/>
          <w:marBottom w:val="160"/>
          <w:divBdr>
            <w:top w:val="none" w:sz="0" w:space="0" w:color="auto"/>
            <w:left w:val="none" w:sz="0" w:space="0" w:color="auto"/>
            <w:bottom w:val="none" w:sz="0" w:space="0" w:color="auto"/>
            <w:right w:val="none" w:sz="0" w:space="0" w:color="auto"/>
          </w:divBdr>
        </w:div>
      </w:divsChild>
    </w:div>
    <w:div w:id="1315380594">
      <w:bodyDiv w:val="1"/>
      <w:marLeft w:val="0"/>
      <w:marRight w:val="0"/>
      <w:marTop w:val="0"/>
      <w:marBottom w:val="0"/>
      <w:divBdr>
        <w:top w:val="none" w:sz="0" w:space="0" w:color="auto"/>
        <w:left w:val="none" w:sz="0" w:space="0" w:color="auto"/>
        <w:bottom w:val="none" w:sz="0" w:space="0" w:color="auto"/>
        <w:right w:val="none" w:sz="0" w:space="0" w:color="auto"/>
      </w:divBdr>
    </w:div>
    <w:div w:id="1315523777">
      <w:bodyDiv w:val="1"/>
      <w:marLeft w:val="0"/>
      <w:marRight w:val="0"/>
      <w:marTop w:val="0"/>
      <w:marBottom w:val="0"/>
      <w:divBdr>
        <w:top w:val="none" w:sz="0" w:space="0" w:color="auto"/>
        <w:left w:val="none" w:sz="0" w:space="0" w:color="auto"/>
        <w:bottom w:val="none" w:sz="0" w:space="0" w:color="auto"/>
        <w:right w:val="none" w:sz="0" w:space="0" w:color="auto"/>
      </w:divBdr>
      <w:divsChild>
        <w:div w:id="283343963">
          <w:marLeft w:val="0"/>
          <w:marRight w:val="0"/>
          <w:marTop w:val="0"/>
          <w:marBottom w:val="0"/>
          <w:divBdr>
            <w:top w:val="none" w:sz="0" w:space="0" w:color="auto"/>
            <w:left w:val="none" w:sz="0" w:space="0" w:color="auto"/>
            <w:bottom w:val="none" w:sz="0" w:space="0" w:color="auto"/>
            <w:right w:val="none" w:sz="0" w:space="0" w:color="auto"/>
          </w:divBdr>
        </w:div>
        <w:div w:id="351033729">
          <w:marLeft w:val="0"/>
          <w:marRight w:val="0"/>
          <w:marTop w:val="0"/>
          <w:marBottom w:val="0"/>
          <w:divBdr>
            <w:top w:val="none" w:sz="0" w:space="0" w:color="auto"/>
            <w:left w:val="none" w:sz="0" w:space="0" w:color="auto"/>
            <w:bottom w:val="none" w:sz="0" w:space="0" w:color="auto"/>
            <w:right w:val="none" w:sz="0" w:space="0" w:color="auto"/>
          </w:divBdr>
          <w:divsChild>
            <w:div w:id="101875708">
              <w:marLeft w:val="0"/>
              <w:marRight w:val="0"/>
              <w:marTop w:val="0"/>
              <w:marBottom w:val="750"/>
              <w:divBdr>
                <w:top w:val="none" w:sz="0" w:space="0" w:color="auto"/>
                <w:left w:val="none" w:sz="0" w:space="0" w:color="auto"/>
                <w:bottom w:val="none" w:sz="0" w:space="0" w:color="auto"/>
                <w:right w:val="none" w:sz="0" w:space="0" w:color="auto"/>
              </w:divBdr>
            </w:div>
          </w:divsChild>
        </w:div>
        <w:div w:id="439379598">
          <w:marLeft w:val="0"/>
          <w:marRight w:val="0"/>
          <w:marTop w:val="0"/>
          <w:marBottom w:val="0"/>
          <w:divBdr>
            <w:top w:val="none" w:sz="0" w:space="0" w:color="auto"/>
            <w:left w:val="none" w:sz="0" w:space="0" w:color="auto"/>
            <w:bottom w:val="none" w:sz="0" w:space="0" w:color="auto"/>
            <w:right w:val="none" w:sz="0" w:space="0" w:color="auto"/>
          </w:divBdr>
          <w:divsChild>
            <w:div w:id="161969327">
              <w:marLeft w:val="0"/>
              <w:marRight w:val="0"/>
              <w:marTop w:val="0"/>
              <w:marBottom w:val="0"/>
              <w:divBdr>
                <w:top w:val="none" w:sz="0" w:space="0" w:color="auto"/>
                <w:left w:val="none" w:sz="0" w:space="0" w:color="auto"/>
                <w:bottom w:val="none" w:sz="0" w:space="0" w:color="auto"/>
                <w:right w:val="none" w:sz="0" w:space="0" w:color="auto"/>
              </w:divBdr>
              <w:divsChild>
                <w:div w:id="1485392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5525456">
      <w:bodyDiv w:val="1"/>
      <w:marLeft w:val="0"/>
      <w:marRight w:val="0"/>
      <w:marTop w:val="0"/>
      <w:marBottom w:val="0"/>
      <w:divBdr>
        <w:top w:val="none" w:sz="0" w:space="0" w:color="auto"/>
        <w:left w:val="none" w:sz="0" w:space="0" w:color="auto"/>
        <w:bottom w:val="none" w:sz="0" w:space="0" w:color="auto"/>
        <w:right w:val="none" w:sz="0" w:space="0" w:color="auto"/>
      </w:divBdr>
      <w:divsChild>
        <w:div w:id="64454417">
          <w:marLeft w:val="-225"/>
          <w:marRight w:val="-225"/>
          <w:marTop w:val="0"/>
          <w:marBottom w:val="0"/>
          <w:divBdr>
            <w:top w:val="none" w:sz="0" w:space="0" w:color="auto"/>
            <w:left w:val="none" w:sz="0" w:space="0" w:color="auto"/>
            <w:bottom w:val="none" w:sz="0" w:space="0" w:color="auto"/>
            <w:right w:val="none" w:sz="0" w:space="0" w:color="auto"/>
          </w:divBdr>
        </w:div>
      </w:divsChild>
    </w:div>
    <w:div w:id="1315598983">
      <w:bodyDiv w:val="1"/>
      <w:marLeft w:val="0"/>
      <w:marRight w:val="0"/>
      <w:marTop w:val="0"/>
      <w:marBottom w:val="0"/>
      <w:divBdr>
        <w:top w:val="none" w:sz="0" w:space="0" w:color="auto"/>
        <w:left w:val="none" w:sz="0" w:space="0" w:color="auto"/>
        <w:bottom w:val="none" w:sz="0" w:space="0" w:color="auto"/>
        <w:right w:val="none" w:sz="0" w:space="0" w:color="auto"/>
      </w:divBdr>
    </w:div>
    <w:div w:id="1315794936">
      <w:bodyDiv w:val="1"/>
      <w:marLeft w:val="0"/>
      <w:marRight w:val="0"/>
      <w:marTop w:val="0"/>
      <w:marBottom w:val="0"/>
      <w:divBdr>
        <w:top w:val="none" w:sz="0" w:space="0" w:color="auto"/>
        <w:left w:val="none" w:sz="0" w:space="0" w:color="auto"/>
        <w:bottom w:val="none" w:sz="0" w:space="0" w:color="auto"/>
        <w:right w:val="none" w:sz="0" w:space="0" w:color="auto"/>
      </w:divBdr>
      <w:divsChild>
        <w:div w:id="1108500432">
          <w:marLeft w:val="-150"/>
          <w:marRight w:val="-150"/>
          <w:marTop w:val="0"/>
          <w:marBottom w:val="0"/>
          <w:divBdr>
            <w:top w:val="none" w:sz="0" w:space="0" w:color="auto"/>
            <w:left w:val="none" w:sz="0" w:space="0" w:color="auto"/>
            <w:bottom w:val="none" w:sz="0" w:space="0" w:color="auto"/>
            <w:right w:val="none" w:sz="0" w:space="0" w:color="auto"/>
          </w:divBdr>
        </w:div>
      </w:divsChild>
    </w:div>
    <w:div w:id="1315835738">
      <w:bodyDiv w:val="1"/>
      <w:marLeft w:val="0"/>
      <w:marRight w:val="0"/>
      <w:marTop w:val="0"/>
      <w:marBottom w:val="0"/>
      <w:divBdr>
        <w:top w:val="none" w:sz="0" w:space="0" w:color="auto"/>
        <w:left w:val="none" w:sz="0" w:space="0" w:color="auto"/>
        <w:bottom w:val="none" w:sz="0" w:space="0" w:color="auto"/>
        <w:right w:val="none" w:sz="0" w:space="0" w:color="auto"/>
      </w:divBdr>
      <w:divsChild>
        <w:div w:id="91899083">
          <w:marLeft w:val="-150"/>
          <w:marRight w:val="-150"/>
          <w:marTop w:val="0"/>
          <w:marBottom w:val="0"/>
          <w:divBdr>
            <w:top w:val="none" w:sz="0" w:space="0" w:color="auto"/>
            <w:left w:val="none" w:sz="0" w:space="0" w:color="auto"/>
            <w:bottom w:val="none" w:sz="0" w:space="0" w:color="auto"/>
            <w:right w:val="none" w:sz="0" w:space="0" w:color="auto"/>
          </w:divBdr>
          <w:divsChild>
            <w:div w:id="201555437">
              <w:marLeft w:val="0"/>
              <w:marRight w:val="0"/>
              <w:marTop w:val="0"/>
              <w:marBottom w:val="0"/>
              <w:divBdr>
                <w:top w:val="none" w:sz="0" w:space="0" w:color="auto"/>
                <w:left w:val="none" w:sz="0" w:space="0" w:color="auto"/>
                <w:bottom w:val="none" w:sz="0" w:space="0" w:color="auto"/>
                <w:right w:val="none" w:sz="0" w:space="0" w:color="auto"/>
              </w:divBdr>
            </w:div>
            <w:div w:id="151487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302135">
      <w:bodyDiv w:val="1"/>
      <w:marLeft w:val="0"/>
      <w:marRight w:val="0"/>
      <w:marTop w:val="0"/>
      <w:marBottom w:val="0"/>
      <w:divBdr>
        <w:top w:val="none" w:sz="0" w:space="0" w:color="auto"/>
        <w:left w:val="none" w:sz="0" w:space="0" w:color="auto"/>
        <w:bottom w:val="none" w:sz="0" w:space="0" w:color="auto"/>
        <w:right w:val="none" w:sz="0" w:space="0" w:color="auto"/>
      </w:divBdr>
      <w:divsChild>
        <w:div w:id="122816266">
          <w:marLeft w:val="0"/>
          <w:marRight w:val="0"/>
          <w:marTop w:val="0"/>
          <w:marBottom w:val="225"/>
          <w:divBdr>
            <w:top w:val="none" w:sz="0" w:space="0" w:color="auto"/>
            <w:left w:val="none" w:sz="0" w:space="0" w:color="auto"/>
            <w:bottom w:val="none" w:sz="0" w:space="0" w:color="auto"/>
            <w:right w:val="none" w:sz="0" w:space="0" w:color="auto"/>
          </w:divBdr>
        </w:div>
        <w:div w:id="862936012">
          <w:marLeft w:val="0"/>
          <w:marRight w:val="0"/>
          <w:marTop w:val="0"/>
          <w:marBottom w:val="0"/>
          <w:divBdr>
            <w:top w:val="dashed" w:sz="6" w:space="23" w:color="AAAAAA"/>
            <w:left w:val="none" w:sz="0" w:space="0" w:color="auto"/>
            <w:bottom w:val="dashed" w:sz="6" w:space="23" w:color="AAAAAA"/>
            <w:right w:val="none" w:sz="0" w:space="0" w:color="auto"/>
          </w:divBdr>
          <w:divsChild>
            <w:div w:id="1846355568">
              <w:marLeft w:val="0"/>
              <w:marRight w:val="0"/>
              <w:marTop w:val="0"/>
              <w:marBottom w:val="0"/>
              <w:divBdr>
                <w:top w:val="none" w:sz="0" w:space="0" w:color="auto"/>
                <w:left w:val="none" w:sz="0" w:space="0" w:color="auto"/>
                <w:bottom w:val="none" w:sz="0" w:space="0" w:color="auto"/>
                <w:right w:val="none" w:sz="0" w:space="0" w:color="auto"/>
              </w:divBdr>
              <w:divsChild>
                <w:div w:id="859439207">
                  <w:marLeft w:val="0"/>
                  <w:marRight w:val="0"/>
                  <w:marTop w:val="0"/>
                  <w:marBottom w:val="0"/>
                  <w:divBdr>
                    <w:top w:val="none" w:sz="0" w:space="0" w:color="auto"/>
                    <w:left w:val="none" w:sz="0" w:space="0" w:color="auto"/>
                    <w:bottom w:val="none" w:sz="0" w:space="0" w:color="auto"/>
                    <w:right w:val="none" w:sz="0" w:space="0" w:color="auto"/>
                  </w:divBdr>
                </w:div>
                <w:div w:id="1165242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230935">
          <w:marLeft w:val="0"/>
          <w:marRight w:val="0"/>
          <w:marTop w:val="450"/>
          <w:marBottom w:val="450"/>
          <w:divBdr>
            <w:top w:val="none" w:sz="0" w:space="0" w:color="auto"/>
            <w:left w:val="none" w:sz="0" w:space="0" w:color="auto"/>
            <w:bottom w:val="none" w:sz="0" w:space="0" w:color="auto"/>
            <w:right w:val="none" w:sz="0" w:space="0" w:color="auto"/>
          </w:divBdr>
          <w:divsChild>
            <w:div w:id="107528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641504">
      <w:bodyDiv w:val="1"/>
      <w:marLeft w:val="0"/>
      <w:marRight w:val="0"/>
      <w:marTop w:val="0"/>
      <w:marBottom w:val="0"/>
      <w:divBdr>
        <w:top w:val="none" w:sz="0" w:space="0" w:color="auto"/>
        <w:left w:val="none" w:sz="0" w:space="0" w:color="auto"/>
        <w:bottom w:val="none" w:sz="0" w:space="0" w:color="auto"/>
        <w:right w:val="none" w:sz="0" w:space="0" w:color="auto"/>
      </w:divBdr>
      <w:divsChild>
        <w:div w:id="342510536">
          <w:marLeft w:val="-150"/>
          <w:marRight w:val="-150"/>
          <w:marTop w:val="0"/>
          <w:marBottom w:val="0"/>
          <w:divBdr>
            <w:top w:val="none" w:sz="0" w:space="0" w:color="auto"/>
            <w:left w:val="none" w:sz="0" w:space="0" w:color="auto"/>
            <w:bottom w:val="none" w:sz="0" w:space="0" w:color="auto"/>
            <w:right w:val="none" w:sz="0" w:space="0" w:color="auto"/>
          </w:divBdr>
          <w:divsChild>
            <w:div w:id="199251195">
              <w:marLeft w:val="0"/>
              <w:marRight w:val="0"/>
              <w:marTop w:val="0"/>
              <w:marBottom w:val="0"/>
              <w:divBdr>
                <w:top w:val="none" w:sz="0" w:space="0" w:color="auto"/>
                <w:left w:val="none" w:sz="0" w:space="0" w:color="auto"/>
                <w:bottom w:val="none" w:sz="0" w:space="0" w:color="auto"/>
                <w:right w:val="none" w:sz="0" w:space="0" w:color="auto"/>
              </w:divBdr>
              <w:divsChild>
                <w:div w:id="281691244">
                  <w:marLeft w:val="0"/>
                  <w:marRight w:val="0"/>
                  <w:marTop w:val="0"/>
                  <w:marBottom w:val="0"/>
                  <w:divBdr>
                    <w:top w:val="none" w:sz="0" w:space="0" w:color="auto"/>
                    <w:left w:val="none" w:sz="0" w:space="0" w:color="auto"/>
                    <w:bottom w:val="none" w:sz="0" w:space="0" w:color="auto"/>
                    <w:right w:val="none" w:sz="0" w:space="0" w:color="auto"/>
                  </w:divBdr>
                  <w:divsChild>
                    <w:div w:id="472602955">
                      <w:marLeft w:val="0"/>
                      <w:marRight w:val="0"/>
                      <w:marTop w:val="0"/>
                      <w:marBottom w:val="0"/>
                      <w:divBdr>
                        <w:top w:val="none" w:sz="0" w:space="0" w:color="auto"/>
                        <w:left w:val="none" w:sz="0" w:space="0" w:color="auto"/>
                        <w:bottom w:val="none" w:sz="0" w:space="0" w:color="auto"/>
                        <w:right w:val="none" w:sz="0" w:space="0" w:color="auto"/>
                      </w:divBdr>
                    </w:div>
                    <w:div w:id="1217815326">
                      <w:marLeft w:val="0"/>
                      <w:marRight w:val="0"/>
                      <w:marTop w:val="0"/>
                      <w:marBottom w:val="0"/>
                      <w:divBdr>
                        <w:top w:val="none" w:sz="0" w:space="0" w:color="auto"/>
                        <w:left w:val="none" w:sz="0" w:space="0" w:color="auto"/>
                        <w:bottom w:val="none" w:sz="0" w:space="0" w:color="auto"/>
                        <w:right w:val="none" w:sz="0" w:space="0" w:color="auto"/>
                      </w:divBdr>
                      <w:divsChild>
                        <w:div w:id="1161501590">
                          <w:marLeft w:val="0"/>
                          <w:marRight w:val="0"/>
                          <w:marTop w:val="0"/>
                          <w:marBottom w:val="0"/>
                          <w:divBdr>
                            <w:top w:val="none" w:sz="0" w:space="0" w:color="auto"/>
                            <w:left w:val="none" w:sz="0" w:space="0" w:color="auto"/>
                            <w:bottom w:val="none" w:sz="0" w:space="0" w:color="auto"/>
                            <w:right w:val="none" w:sz="0" w:space="0" w:color="auto"/>
                          </w:divBdr>
                          <w:divsChild>
                            <w:div w:id="48459330">
                              <w:marLeft w:val="0"/>
                              <w:marRight w:val="0"/>
                              <w:marTop w:val="0"/>
                              <w:marBottom w:val="0"/>
                              <w:divBdr>
                                <w:top w:val="none" w:sz="0" w:space="0" w:color="auto"/>
                                <w:left w:val="none" w:sz="0" w:space="0" w:color="auto"/>
                                <w:bottom w:val="none" w:sz="0" w:space="0" w:color="auto"/>
                                <w:right w:val="none" w:sz="0" w:space="0" w:color="auto"/>
                              </w:divBdr>
                            </w:div>
                            <w:div w:id="93004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1800420">
              <w:marLeft w:val="0"/>
              <w:marRight w:val="0"/>
              <w:marTop w:val="0"/>
              <w:marBottom w:val="0"/>
              <w:divBdr>
                <w:top w:val="none" w:sz="0" w:space="0" w:color="auto"/>
                <w:left w:val="none" w:sz="0" w:space="0" w:color="auto"/>
                <w:bottom w:val="none" w:sz="0" w:space="0" w:color="auto"/>
                <w:right w:val="none" w:sz="0" w:space="0" w:color="auto"/>
              </w:divBdr>
              <w:divsChild>
                <w:div w:id="418255327">
                  <w:marLeft w:val="0"/>
                  <w:marRight w:val="0"/>
                  <w:marTop w:val="0"/>
                  <w:marBottom w:val="0"/>
                  <w:divBdr>
                    <w:top w:val="none" w:sz="0" w:space="0" w:color="auto"/>
                    <w:left w:val="none" w:sz="0" w:space="0" w:color="auto"/>
                    <w:bottom w:val="none" w:sz="0" w:space="0" w:color="auto"/>
                    <w:right w:val="none" w:sz="0" w:space="0" w:color="auto"/>
                  </w:divBdr>
                  <w:divsChild>
                    <w:div w:id="159777721">
                      <w:marLeft w:val="0"/>
                      <w:marRight w:val="0"/>
                      <w:marTop w:val="0"/>
                      <w:marBottom w:val="450"/>
                      <w:divBdr>
                        <w:top w:val="none" w:sz="0" w:space="0" w:color="auto"/>
                        <w:left w:val="none" w:sz="0" w:space="0" w:color="auto"/>
                        <w:bottom w:val="none" w:sz="0" w:space="0" w:color="auto"/>
                        <w:right w:val="none" w:sz="0" w:space="0" w:color="auto"/>
                      </w:divBdr>
                    </w:div>
                    <w:div w:id="1062018897">
                      <w:marLeft w:val="0"/>
                      <w:marRight w:val="0"/>
                      <w:marTop w:val="0"/>
                      <w:marBottom w:val="0"/>
                      <w:divBdr>
                        <w:top w:val="none" w:sz="0" w:space="0" w:color="auto"/>
                        <w:left w:val="none" w:sz="0" w:space="0" w:color="auto"/>
                        <w:bottom w:val="none" w:sz="0" w:space="0" w:color="auto"/>
                        <w:right w:val="none" w:sz="0" w:space="0" w:color="auto"/>
                      </w:divBdr>
                      <w:divsChild>
                        <w:div w:id="1416319877">
                          <w:marLeft w:val="0"/>
                          <w:marRight w:val="0"/>
                          <w:marTop w:val="0"/>
                          <w:marBottom w:val="0"/>
                          <w:divBdr>
                            <w:top w:val="none" w:sz="0" w:space="0" w:color="auto"/>
                            <w:left w:val="none" w:sz="0" w:space="0" w:color="auto"/>
                            <w:bottom w:val="none" w:sz="0" w:space="0" w:color="auto"/>
                            <w:right w:val="none" w:sz="0" w:space="0" w:color="auto"/>
                          </w:divBdr>
                        </w:div>
                      </w:divsChild>
                    </w:div>
                    <w:div w:id="1325166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1039808">
          <w:marLeft w:val="-150"/>
          <w:marRight w:val="-150"/>
          <w:marTop w:val="0"/>
          <w:marBottom w:val="0"/>
          <w:divBdr>
            <w:top w:val="none" w:sz="0" w:space="0" w:color="auto"/>
            <w:left w:val="none" w:sz="0" w:space="0" w:color="auto"/>
            <w:bottom w:val="none" w:sz="0" w:space="0" w:color="auto"/>
            <w:right w:val="none" w:sz="0" w:space="0" w:color="auto"/>
          </w:divBdr>
        </w:div>
      </w:divsChild>
    </w:div>
    <w:div w:id="1316835921">
      <w:bodyDiv w:val="1"/>
      <w:marLeft w:val="0"/>
      <w:marRight w:val="0"/>
      <w:marTop w:val="0"/>
      <w:marBottom w:val="0"/>
      <w:divBdr>
        <w:top w:val="none" w:sz="0" w:space="0" w:color="auto"/>
        <w:left w:val="none" w:sz="0" w:space="0" w:color="auto"/>
        <w:bottom w:val="none" w:sz="0" w:space="0" w:color="auto"/>
        <w:right w:val="none" w:sz="0" w:space="0" w:color="auto"/>
      </w:divBdr>
      <w:divsChild>
        <w:div w:id="412245624">
          <w:marLeft w:val="-150"/>
          <w:marRight w:val="-150"/>
          <w:marTop w:val="0"/>
          <w:marBottom w:val="0"/>
          <w:divBdr>
            <w:top w:val="none" w:sz="0" w:space="0" w:color="auto"/>
            <w:left w:val="none" w:sz="0" w:space="0" w:color="auto"/>
            <w:bottom w:val="none" w:sz="0" w:space="0" w:color="auto"/>
            <w:right w:val="none" w:sz="0" w:space="0" w:color="auto"/>
          </w:divBdr>
          <w:divsChild>
            <w:div w:id="335694240">
              <w:marLeft w:val="0"/>
              <w:marRight w:val="0"/>
              <w:marTop w:val="0"/>
              <w:marBottom w:val="0"/>
              <w:divBdr>
                <w:top w:val="none" w:sz="0" w:space="0" w:color="auto"/>
                <w:left w:val="none" w:sz="0" w:space="0" w:color="auto"/>
                <w:bottom w:val="none" w:sz="0" w:space="0" w:color="auto"/>
                <w:right w:val="none" w:sz="0" w:space="0" w:color="auto"/>
              </w:divBdr>
              <w:divsChild>
                <w:div w:id="449593943">
                  <w:marLeft w:val="0"/>
                  <w:marRight w:val="0"/>
                  <w:marTop w:val="0"/>
                  <w:marBottom w:val="0"/>
                  <w:divBdr>
                    <w:top w:val="none" w:sz="0" w:space="0" w:color="auto"/>
                    <w:left w:val="none" w:sz="0" w:space="0" w:color="auto"/>
                    <w:bottom w:val="none" w:sz="0" w:space="0" w:color="auto"/>
                    <w:right w:val="none" w:sz="0" w:space="0" w:color="auto"/>
                  </w:divBdr>
                  <w:divsChild>
                    <w:div w:id="484663327">
                      <w:marLeft w:val="0"/>
                      <w:marRight w:val="0"/>
                      <w:marTop w:val="0"/>
                      <w:marBottom w:val="0"/>
                      <w:divBdr>
                        <w:top w:val="none" w:sz="0" w:space="0" w:color="auto"/>
                        <w:left w:val="none" w:sz="0" w:space="0" w:color="auto"/>
                        <w:bottom w:val="none" w:sz="0" w:space="0" w:color="auto"/>
                        <w:right w:val="none" w:sz="0" w:space="0" w:color="auto"/>
                      </w:divBdr>
                      <w:divsChild>
                        <w:div w:id="1167669176">
                          <w:marLeft w:val="0"/>
                          <w:marRight w:val="0"/>
                          <w:marTop w:val="0"/>
                          <w:marBottom w:val="0"/>
                          <w:divBdr>
                            <w:top w:val="none" w:sz="0" w:space="0" w:color="auto"/>
                            <w:left w:val="none" w:sz="0" w:space="0" w:color="auto"/>
                            <w:bottom w:val="none" w:sz="0" w:space="0" w:color="auto"/>
                            <w:right w:val="none" w:sz="0" w:space="0" w:color="auto"/>
                          </w:divBdr>
                        </w:div>
                      </w:divsChild>
                    </w:div>
                    <w:div w:id="555240374">
                      <w:marLeft w:val="0"/>
                      <w:marRight w:val="0"/>
                      <w:marTop w:val="0"/>
                      <w:marBottom w:val="450"/>
                      <w:divBdr>
                        <w:top w:val="none" w:sz="0" w:space="0" w:color="auto"/>
                        <w:left w:val="none" w:sz="0" w:space="0" w:color="auto"/>
                        <w:bottom w:val="none" w:sz="0" w:space="0" w:color="auto"/>
                        <w:right w:val="none" w:sz="0" w:space="0" w:color="auto"/>
                      </w:divBdr>
                    </w:div>
                    <w:div w:id="91077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195283">
              <w:marLeft w:val="0"/>
              <w:marRight w:val="0"/>
              <w:marTop w:val="0"/>
              <w:marBottom w:val="0"/>
              <w:divBdr>
                <w:top w:val="none" w:sz="0" w:space="0" w:color="auto"/>
                <w:left w:val="none" w:sz="0" w:space="0" w:color="auto"/>
                <w:bottom w:val="none" w:sz="0" w:space="0" w:color="auto"/>
                <w:right w:val="none" w:sz="0" w:space="0" w:color="auto"/>
              </w:divBdr>
            </w:div>
          </w:divsChild>
        </w:div>
        <w:div w:id="1379209065">
          <w:marLeft w:val="-150"/>
          <w:marRight w:val="-150"/>
          <w:marTop w:val="0"/>
          <w:marBottom w:val="0"/>
          <w:divBdr>
            <w:top w:val="none" w:sz="0" w:space="0" w:color="auto"/>
            <w:left w:val="none" w:sz="0" w:space="0" w:color="auto"/>
            <w:bottom w:val="none" w:sz="0" w:space="0" w:color="auto"/>
            <w:right w:val="none" w:sz="0" w:space="0" w:color="auto"/>
          </w:divBdr>
          <w:divsChild>
            <w:div w:id="1404185865">
              <w:marLeft w:val="0"/>
              <w:marRight w:val="0"/>
              <w:marTop w:val="0"/>
              <w:marBottom w:val="0"/>
              <w:divBdr>
                <w:top w:val="none" w:sz="0" w:space="0" w:color="auto"/>
                <w:left w:val="none" w:sz="0" w:space="0" w:color="auto"/>
                <w:bottom w:val="none" w:sz="0" w:space="0" w:color="auto"/>
                <w:right w:val="none" w:sz="0" w:space="0" w:color="auto"/>
              </w:divBdr>
              <w:divsChild>
                <w:div w:id="170488090">
                  <w:marLeft w:val="0"/>
                  <w:marRight w:val="0"/>
                  <w:marTop w:val="0"/>
                  <w:marBottom w:val="0"/>
                  <w:divBdr>
                    <w:top w:val="none" w:sz="0" w:space="0" w:color="auto"/>
                    <w:left w:val="none" w:sz="0" w:space="0" w:color="auto"/>
                    <w:bottom w:val="none" w:sz="0" w:space="0" w:color="auto"/>
                    <w:right w:val="none" w:sz="0" w:space="0" w:color="auto"/>
                  </w:divBdr>
                  <w:divsChild>
                    <w:div w:id="900599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6884334">
      <w:bodyDiv w:val="1"/>
      <w:marLeft w:val="0"/>
      <w:marRight w:val="0"/>
      <w:marTop w:val="0"/>
      <w:marBottom w:val="0"/>
      <w:divBdr>
        <w:top w:val="none" w:sz="0" w:space="0" w:color="auto"/>
        <w:left w:val="none" w:sz="0" w:space="0" w:color="auto"/>
        <w:bottom w:val="none" w:sz="0" w:space="0" w:color="auto"/>
        <w:right w:val="none" w:sz="0" w:space="0" w:color="auto"/>
      </w:divBdr>
    </w:div>
    <w:div w:id="1317027059">
      <w:bodyDiv w:val="1"/>
      <w:marLeft w:val="0"/>
      <w:marRight w:val="0"/>
      <w:marTop w:val="0"/>
      <w:marBottom w:val="0"/>
      <w:divBdr>
        <w:top w:val="none" w:sz="0" w:space="0" w:color="auto"/>
        <w:left w:val="none" w:sz="0" w:space="0" w:color="auto"/>
        <w:bottom w:val="none" w:sz="0" w:space="0" w:color="auto"/>
        <w:right w:val="none" w:sz="0" w:space="0" w:color="auto"/>
      </w:divBdr>
      <w:divsChild>
        <w:div w:id="570652802">
          <w:marLeft w:val="-150"/>
          <w:marRight w:val="-150"/>
          <w:marTop w:val="0"/>
          <w:marBottom w:val="0"/>
          <w:divBdr>
            <w:top w:val="none" w:sz="0" w:space="0" w:color="auto"/>
            <w:left w:val="none" w:sz="0" w:space="0" w:color="auto"/>
            <w:bottom w:val="none" w:sz="0" w:space="0" w:color="auto"/>
            <w:right w:val="none" w:sz="0" w:space="0" w:color="auto"/>
          </w:divBdr>
          <w:divsChild>
            <w:div w:id="254173645">
              <w:marLeft w:val="0"/>
              <w:marRight w:val="0"/>
              <w:marTop w:val="0"/>
              <w:marBottom w:val="0"/>
              <w:divBdr>
                <w:top w:val="none" w:sz="0" w:space="0" w:color="auto"/>
                <w:left w:val="none" w:sz="0" w:space="0" w:color="auto"/>
                <w:bottom w:val="none" w:sz="0" w:space="0" w:color="auto"/>
                <w:right w:val="none" w:sz="0" w:space="0" w:color="auto"/>
              </w:divBdr>
              <w:divsChild>
                <w:div w:id="164446157">
                  <w:marLeft w:val="0"/>
                  <w:marRight w:val="0"/>
                  <w:marTop w:val="0"/>
                  <w:marBottom w:val="0"/>
                  <w:divBdr>
                    <w:top w:val="none" w:sz="0" w:space="0" w:color="auto"/>
                    <w:left w:val="none" w:sz="0" w:space="0" w:color="auto"/>
                    <w:bottom w:val="none" w:sz="0" w:space="0" w:color="auto"/>
                    <w:right w:val="none" w:sz="0" w:space="0" w:color="auto"/>
                  </w:divBdr>
                </w:div>
                <w:div w:id="294340263">
                  <w:marLeft w:val="0"/>
                  <w:marRight w:val="0"/>
                  <w:marTop w:val="0"/>
                  <w:marBottom w:val="0"/>
                  <w:divBdr>
                    <w:top w:val="none" w:sz="0" w:space="0" w:color="auto"/>
                    <w:left w:val="none" w:sz="0" w:space="0" w:color="auto"/>
                    <w:bottom w:val="none" w:sz="0" w:space="0" w:color="auto"/>
                    <w:right w:val="none" w:sz="0" w:space="0" w:color="auto"/>
                  </w:divBdr>
                  <w:divsChild>
                    <w:div w:id="101463116">
                      <w:marLeft w:val="0"/>
                      <w:marRight w:val="0"/>
                      <w:marTop w:val="0"/>
                      <w:marBottom w:val="0"/>
                      <w:divBdr>
                        <w:top w:val="none" w:sz="0" w:space="0" w:color="auto"/>
                        <w:left w:val="none" w:sz="0" w:space="0" w:color="auto"/>
                        <w:bottom w:val="none" w:sz="0" w:space="0" w:color="auto"/>
                        <w:right w:val="none" w:sz="0" w:space="0" w:color="auto"/>
                      </w:divBdr>
                      <w:divsChild>
                        <w:div w:id="1172449386">
                          <w:marLeft w:val="0"/>
                          <w:marRight w:val="0"/>
                          <w:marTop w:val="0"/>
                          <w:marBottom w:val="0"/>
                          <w:divBdr>
                            <w:top w:val="none" w:sz="0" w:space="0" w:color="auto"/>
                            <w:left w:val="none" w:sz="0" w:space="0" w:color="auto"/>
                            <w:bottom w:val="none" w:sz="0" w:space="0" w:color="auto"/>
                            <w:right w:val="none" w:sz="0" w:space="0" w:color="auto"/>
                          </w:divBdr>
                        </w:div>
                      </w:divsChild>
                    </w:div>
                    <w:div w:id="1397048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436062">
          <w:marLeft w:val="-150"/>
          <w:marRight w:val="-150"/>
          <w:marTop w:val="0"/>
          <w:marBottom w:val="0"/>
          <w:divBdr>
            <w:top w:val="none" w:sz="0" w:space="0" w:color="auto"/>
            <w:left w:val="none" w:sz="0" w:space="0" w:color="auto"/>
            <w:bottom w:val="none" w:sz="0" w:space="0" w:color="auto"/>
            <w:right w:val="none" w:sz="0" w:space="0" w:color="auto"/>
          </w:divBdr>
          <w:divsChild>
            <w:div w:id="963121492">
              <w:marLeft w:val="0"/>
              <w:marRight w:val="0"/>
              <w:marTop w:val="0"/>
              <w:marBottom w:val="0"/>
              <w:divBdr>
                <w:top w:val="none" w:sz="0" w:space="0" w:color="auto"/>
                <w:left w:val="none" w:sz="0" w:space="0" w:color="auto"/>
                <w:bottom w:val="none" w:sz="0" w:space="0" w:color="auto"/>
                <w:right w:val="none" w:sz="0" w:space="0" w:color="auto"/>
              </w:divBdr>
              <w:divsChild>
                <w:div w:id="1173957173">
                  <w:marLeft w:val="0"/>
                  <w:marRight w:val="0"/>
                  <w:marTop w:val="0"/>
                  <w:marBottom w:val="0"/>
                  <w:divBdr>
                    <w:top w:val="none" w:sz="0" w:space="0" w:color="auto"/>
                    <w:left w:val="none" w:sz="0" w:space="0" w:color="auto"/>
                    <w:bottom w:val="none" w:sz="0" w:space="0" w:color="auto"/>
                    <w:right w:val="none" w:sz="0" w:space="0" w:color="auto"/>
                  </w:divBdr>
                  <w:divsChild>
                    <w:div w:id="511384289">
                      <w:marLeft w:val="0"/>
                      <w:marRight w:val="0"/>
                      <w:marTop w:val="0"/>
                      <w:marBottom w:val="0"/>
                      <w:divBdr>
                        <w:top w:val="none" w:sz="0" w:space="0" w:color="auto"/>
                        <w:left w:val="none" w:sz="0" w:space="0" w:color="auto"/>
                        <w:bottom w:val="none" w:sz="0" w:space="0" w:color="auto"/>
                        <w:right w:val="none" w:sz="0" w:space="0" w:color="auto"/>
                      </w:divBdr>
                      <w:divsChild>
                        <w:div w:id="390467749">
                          <w:marLeft w:val="0"/>
                          <w:marRight w:val="0"/>
                          <w:marTop w:val="0"/>
                          <w:marBottom w:val="0"/>
                          <w:divBdr>
                            <w:top w:val="none" w:sz="0" w:space="0" w:color="auto"/>
                            <w:left w:val="none" w:sz="0" w:space="0" w:color="auto"/>
                            <w:bottom w:val="none" w:sz="0" w:space="0" w:color="auto"/>
                            <w:right w:val="none" w:sz="0" w:space="0" w:color="auto"/>
                          </w:divBdr>
                          <w:divsChild>
                            <w:div w:id="353724713">
                              <w:marLeft w:val="0"/>
                              <w:marRight w:val="0"/>
                              <w:marTop w:val="0"/>
                              <w:marBottom w:val="0"/>
                              <w:divBdr>
                                <w:top w:val="none" w:sz="0" w:space="0" w:color="auto"/>
                                <w:left w:val="none" w:sz="0" w:space="0" w:color="auto"/>
                                <w:bottom w:val="none" w:sz="0" w:space="0" w:color="auto"/>
                                <w:right w:val="none" w:sz="0" w:space="0" w:color="auto"/>
                              </w:divBdr>
                            </w:div>
                            <w:div w:id="827284564">
                              <w:marLeft w:val="0"/>
                              <w:marRight w:val="0"/>
                              <w:marTop w:val="0"/>
                              <w:marBottom w:val="0"/>
                              <w:divBdr>
                                <w:top w:val="none" w:sz="0" w:space="0" w:color="auto"/>
                                <w:left w:val="none" w:sz="0" w:space="0" w:color="auto"/>
                                <w:bottom w:val="none" w:sz="0" w:space="0" w:color="auto"/>
                                <w:right w:val="none" w:sz="0" w:space="0" w:color="auto"/>
                              </w:divBdr>
                            </w:div>
                            <w:div w:id="1165823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16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709162">
              <w:marLeft w:val="0"/>
              <w:marRight w:val="0"/>
              <w:marTop w:val="0"/>
              <w:marBottom w:val="0"/>
              <w:divBdr>
                <w:top w:val="none" w:sz="0" w:space="0" w:color="auto"/>
                <w:left w:val="none" w:sz="0" w:space="0" w:color="auto"/>
                <w:bottom w:val="none" w:sz="0" w:space="0" w:color="auto"/>
                <w:right w:val="none" w:sz="0" w:space="0" w:color="auto"/>
              </w:divBdr>
              <w:divsChild>
                <w:div w:id="1171994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413418">
      <w:bodyDiv w:val="1"/>
      <w:marLeft w:val="0"/>
      <w:marRight w:val="0"/>
      <w:marTop w:val="0"/>
      <w:marBottom w:val="0"/>
      <w:divBdr>
        <w:top w:val="none" w:sz="0" w:space="0" w:color="auto"/>
        <w:left w:val="none" w:sz="0" w:space="0" w:color="auto"/>
        <w:bottom w:val="none" w:sz="0" w:space="0" w:color="auto"/>
        <w:right w:val="none" w:sz="0" w:space="0" w:color="auto"/>
      </w:divBdr>
      <w:divsChild>
        <w:div w:id="30422442">
          <w:marLeft w:val="0"/>
          <w:marRight w:val="0"/>
          <w:marTop w:val="0"/>
          <w:marBottom w:val="0"/>
          <w:divBdr>
            <w:top w:val="none" w:sz="0" w:space="0" w:color="auto"/>
            <w:left w:val="none" w:sz="0" w:space="0" w:color="auto"/>
            <w:bottom w:val="none" w:sz="0" w:space="0" w:color="auto"/>
            <w:right w:val="none" w:sz="0" w:space="0" w:color="auto"/>
          </w:divBdr>
          <w:divsChild>
            <w:div w:id="1255170828">
              <w:marLeft w:val="0"/>
              <w:marRight w:val="0"/>
              <w:marTop w:val="0"/>
              <w:marBottom w:val="0"/>
              <w:divBdr>
                <w:top w:val="single" w:sz="6" w:space="11" w:color="CCCCCC"/>
                <w:left w:val="none" w:sz="0" w:space="0" w:color="auto"/>
                <w:bottom w:val="none" w:sz="0" w:space="15" w:color="auto"/>
                <w:right w:val="none" w:sz="0" w:space="0" w:color="auto"/>
              </w:divBdr>
              <w:divsChild>
                <w:div w:id="698436618">
                  <w:marLeft w:val="0"/>
                  <w:marRight w:val="0"/>
                  <w:marTop w:val="0"/>
                  <w:marBottom w:val="0"/>
                  <w:divBdr>
                    <w:top w:val="none" w:sz="0" w:space="0" w:color="auto"/>
                    <w:left w:val="none" w:sz="0" w:space="0" w:color="auto"/>
                    <w:bottom w:val="none" w:sz="0" w:space="0" w:color="auto"/>
                    <w:right w:val="none" w:sz="0" w:space="0" w:color="auto"/>
                  </w:divBdr>
                </w:div>
              </w:divsChild>
            </w:div>
            <w:div w:id="1504707717">
              <w:marLeft w:val="0"/>
              <w:marRight w:val="0"/>
              <w:marTop w:val="300"/>
              <w:marBottom w:val="0"/>
              <w:divBdr>
                <w:top w:val="single" w:sz="6" w:space="8" w:color="CCCCCC"/>
                <w:left w:val="none" w:sz="0" w:space="0" w:color="auto"/>
                <w:bottom w:val="none" w:sz="0" w:space="8" w:color="auto"/>
                <w:right w:val="none" w:sz="0" w:space="0" w:color="auto"/>
              </w:divBdr>
              <w:divsChild>
                <w:div w:id="628707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799630">
      <w:bodyDiv w:val="1"/>
      <w:marLeft w:val="0"/>
      <w:marRight w:val="0"/>
      <w:marTop w:val="0"/>
      <w:marBottom w:val="0"/>
      <w:divBdr>
        <w:top w:val="none" w:sz="0" w:space="0" w:color="auto"/>
        <w:left w:val="none" w:sz="0" w:space="0" w:color="auto"/>
        <w:bottom w:val="none" w:sz="0" w:space="0" w:color="auto"/>
        <w:right w:val="none" w:sz="0" w:space="0" w:color="auto"/>
      </w:divBdr>
      <w:divsChild>
        <w:div w:id="1825969716">
          <w:marLeft w:val="-225"/>
          <w:marRight w:val="-225"/>
          <w:marTop w:val="0"/>
          <w:marBottom w:val="0"/>
          <w:divBdr>
            <w:top w:val="none" w:sz="0" w:space="0" w:color="auto"/>
            <w:left w:val="none" w:sz="0" w:space="0" w:color="auto"/>
            <w:bottom w:val="none" w:sz="0" w:space="0" w:color="auto"/>
            <w:right w:val="none" w:sz="0" w:space="0" w:color="auto"/>
          </w:divBdr>
        </w:div>
        <w:div w:id="1843466984">
          <w:marLeft w:val="-225"/>
          <w:marRight w:val="-225"/>
          <w:marTop w:val="0"/>
          <w:marBottom w:val="0"/>
          <w:divBdr>
            <w:top w:val="none" w:sz="0" w:space="0" w:color="auto"/>
            <w:left w:val="none" w:sz="0" w:space="0" w:color="auto"/>
            <w:bottom w:val="none" w:sz="0" w:space="0" w:color="auto"/>
            <w:right w:val="none" w:sz="0" w:space="0" w:color="auto"/>
          </w:divBdr>
          <w:divsChild>
            <w:div w:id="733432410">
              <w:marLeft w:val="0"/>
              <w:marRight w:val="0"/>
              <w:marTop w:val="0"/>
              <w:marBottom w:val="0"/>
              <w:divBdr>
                <w:top w:val="none" w:sz="0" w:space="0" w:color="auto"/>
                <w:left w:val="none" w:sz="0" w:space="0" w:color="auto"/>
                <w:bottom w:val="none" w:sz="0" w:space="0" w:color="auto"/>
                <w:right w:val="none" w:sz="0" w:space="0" w:color="auto"/>
              </w:divBdr>
              <w:divsChild>
                <w:div w:id="1447502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804369">
      <w:bodyDiv w:val="1"/>
      <w:marLeft w:val="0"/>
      <w:marRight w:val="0"/>
      <w:marTop w:val="0"/>
      <w:marBottom w:val="0"/>
      <w:divBdr>
        <w:top w:val="none" w:sz="0" w:space="0" w:color="auto"/>
        <w:left w:val="none" w:sz="0" w:space="0" w:color="auto"/>
        <w:bottom w:val="none" w:sz="0" w:space="0" w:color="auto"/>
        <w:right w:val="none" w:sz="0" w:space="0" w:color="auto"/>
      </w:divBdr>
      <w:divsChild>
        <w:div w:id="790246202">
          <w:marLeft w:val="0"/>
          <w:marRight w:val="0"/>
          <w:marTop w:val="0"/>
          <w:marBottom w:val="0"/>
          <w:divBdr>
            <w:top w:val="none" w:sz="0" w:space="0" w:color="auto"/>
            <w:left w:val="none" w:sz="0" w:space="0" w:color="auto"/>
            <w:bottom w:val="none" w:sz="0" w:space="0" w:color="auto"/>
            <w:right w:val="none" w:sz="0" w:space="0" w:color="auto"/>
          </w:divBdr>
        </w:div>
      </w:divsChild>
    </w:div>
    <w:div w:id="1317882763">
      <w:bodyDiv w:val="1"/>
      <w:marLeft w:val="0"/>
      <w:marRight w:val="0"/>
      <w:marTop w:val="0"/>
      <w:marBottom w:val="0"/>
      <w:divBdr>
        <w:top w:val="none" w:sz="0" w:space="0" w:color="auto"/>
        <w:left w:val="none" w:sz="0" w:space="0" w:color="auto"/>
        <w:bottom w:val="none" w:sz="0" w:space="0" w:color="auto"/>
        <w:right w:val="none" w:sz="0" w:space="0" w:color="auto"/>
      </w:divBdr>
      <w:divsChild>
        <w:div w:id="226187418">
          <w:marLeft w:val="-225"/>
          <w:marRight w:val="-225"/>
          <w:marTop w:val="0"/>
          <w:marBottom w:val="0"/>
          <w:divBdr>
            <w:top w:val="none" w:sz="0" w:space="0" w:color="auto"/>
            <w:left w:val="none" w:sz="0" w:space="0" w:color="auto"/>
            <w:bottom w:val="none" w:sz="0" w:space="0" w:color="auto"/>
            <w:right w:val="none" w:sz="0" w:space="0" w:color="auto"/>
          </w:divBdr>
        </w:div>
      </w:divsChild>
    </w:div>
    <w:div w:id="1317996976">
      <w:bodyDiv w:val="1"/>
      <w:marLeft w:val="0"/>
      <w:marRight w:val="0"/>
      <w:marTop w:val="0"/>
      <w:marBottom w:val="0"/>
      <w:divBdr>
        <w:top w:val="none" w:sz="0" w:space="0" w:color="auto"/>
        <w:left w:val="none" w:sz="0" w:space="0" w:color="auto"/>
        <w:bottom w:val="none" w:sz="0" w:space="0" w:color="auto"/>
        <w:right w:val="none" w:sz="0" w:space="0" w:color="auto"/>
      </w:divBdr>
      <w:divsChild>
        <w:div w:id="854003526">
          <w:marLeft w:val="-150"/>
          <w:marRight w:val="-150"/>
          <w:marTop w:val="0"/>
          <w:marBottom w:val="0"/>
          <w:divBdr>
            <w:top w:val="none" w:sz="0" w:space="0" w:color="auto"/>
            <w:left w:val="none" w:sz="0" w:space="0" w:color="auto"/>
            <w:bottom w:val="none" w:sz="0" w:space="0" w:color="auto"/>
            <w:right w:val="none" w:sz="0" w:space="0" w:color="auto"/>
          </w:divBdr>
        </w:div>
      </w:divsChild>
    </w:div>
    <w:div w:id="1318459088">
      <w:bodyDiv w:val="1"/>
      <w:marLeft w:val="0"/>
      <w:marRight w:val="0"/>
      <w:marTop w:val="0"/>
      <w:marBottom w:val="0"/>
      <w:divBdr>
        <w:top w:val="none" w:sz="0" w:space="0" w:color="auto"/>
        <w:left w:val="none" w:sz="0" w:space="0" w:color="auto"/>
        <w:bottom w:val="none" w:sz="0" w:space="0" w:color="auto"/>
        <w:right w:val="none" w:sz="0" w:space="0" w:color="auto"/>
      </w:divBdr>
      <w:divsChild>
        <w:div w:id="790562388">
          <w:marLeft w:val="-225"/>
          <w:marRight w:val="-225"/>
          <w:marTop w:val="0"/>
          <w:marBottom w:val="0"/>
          <w:divBdr>
            <w:top w:val="none" w:sz="0" w:space="0" w:color="auto"/>
            <w:left w:val="none" w:sz="0" w:space="0" w:color="auto"/>
            <w:bottom w:val="none" w:sz="0" w:space="0" w:color="auto"/>
            <w:right w:val="none" w:sz="0" w:space="0" w:color="auto"/>
          </w:divBdr>
          <w:divsChild>
            <w:div w:id="97718755">
              <w:marLeft w:val="0"/>
              <w:marRight w:val="0"/>
              <w:marTop w:val="0"/>
              <w:marBottom w:val="0"/>
              <w:divBdr>
                <w:top w:val="none" w:sz="0" w:space="0" w:color="auto"/>
                <w:left w:val="none" w:sz="0" w:space="0" w:color="auto"/>
                <w:bottom w:val="none" w:sz="0" w:space="0" w:color="auto"/>
                <w:right w:val="none" w:sz="0" w:space="0" w:color="auto"/>
              </w:divBdr>
            </w:div>
          </w:divsChild>
        </w:div>
        <w:div w:id="1315329338">
          <w:marLeft w:val="-225"/>
          <w:marRight w:val="-225"/>
          <w:marTop w:val="0"/>
          <w:marBottom w:val="0"/>
          <w:divBdr>
            <w:top w:val="none" w:sz="0" w:space="0" w:color="auto"/>
            <w:left w:val="none" w:sz="0" w:space="0" w:color="auto"/>
            <w:bottom w:val="none" w:sz="0" w:space="0" w:color="auto"/>
            <w:right w:val="none" w:sz="0" w:space="0" w:color="auto"/>
          </w:divBdr>
        </w:div>
      </w:divsChild>
    </w:div>
    <w:div w:id="1319194058">
      <w:bodyDiv w:val="1"/>
      <w:marLeft w:val="0"/>
      <w:marRight w:val="0"/>
      <w:marTop w:val="0"/>
      <w:marBottom w:val="0"/>
      <w:divBdr>
        <w:top w:val="none" w:sz="0" w:space="0" w:color="auto"/>
        <w:left w:val="none" w:sz="0" w:space="0" w:color="auto"/>
        <w:bottom w:val="none" w:sz="0" w:space="0" w:color="auto"/>
        <w:right w:val="none" w:sz="0" w:space="0" w:color="auto"/>
      </w:divBdr>
      <w:divsChild>
        <w:div w:id="1288508807">
          <w:marLeft w:val="-150"/>
          <w:marRight w:val="-150"/>
          <w:marTop w:val="0"/>
          <w:marBottom w:val="0"/>
          <w:divBdr>
            <w:top w:val="none" w:sz="0" w:space="0" w:color="auto"/>
            <w:left w:val="none" w:sz="0" w:space="0" w:color="auto"/>
            <w:bottom w:val="none" w:sz="0" w:space="0" w:color="auto"/>
            <w:right w:val="none" w:sz="0" w:space="0" w:color="auto"/>
          </w:divBdr>
          <w:divsChild>
            <w:div w:id="381368109">
              <w:marLeft w:val="0"/>
              <w:marRight w:val="0"/>
              <w:marTop w:val="0"/>
              <w:marBottom w:val="0"/>
              <w:divBdr>
                <w:top w:val="none" w:sz="0" w:space="0" w:color="auto"/>
                <w:left w:val="none" w:sz="0" w:space="0" w:color="auto"/>
                <w:bottom w:val="none" w:sz="0" w:space="0" w:color="auto"/>
                <w:right w:val="none" w:sz="0" w:space="0" w:color="auto"/>
              </w:divBdr>
              <w:divsChild>
                <w:div w:id="28809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9915323">
      <w:bodyDiv w:val="1"/>
      <w:marLeft w:val="0"/>
      <w:marRight w:val="0"/>
      <w:marTop w:val="0"/>
      <w:marBottom w:val="0"/>
      <w:divBdr>
        <w:top w:val="none" w:sz="0" w:space="0" w:color="auto"/>
        <w:left w:val="none" w:sz="0" w:space="0" w:color="auto"/>
        <w:bottom w:val="none" w:sz="0" w:space="0" w:color="auto"/>
        <w:right w:val="none" w:sz="0" w:space="0" w:color="auto"/>
      </w:divBdr>
      <w:divsChild>
        <w:div w:id="1211697221">
          <w:marLeft w:val="-150"/>
          <w:marRight w:val="-150"/>
          <w:marTop w:val="0"/>
          <w:marBottom w:val="0"/>
          <w:divBdr>
            <w:top w:val="none" w:sz="0" w:space="0" w:color="auto"/>
            <w:left w:val="none" w:sz="0" w:space="0" w:color="auto"/>
            <w:bottom w:val="none" w:sz="0" w:space="0" w:color="auto"/>
            <w:right w:val="none" w:sz="0" w:space="0" w:color="auto"/>
          </w:divBdr>
          <w:divsChild>
            <w:div w:id="294600046">
              <w:marLeft w:val="0"/>
              <w:marRight w:val="0"/>
              <w:marTop w:val="0"/>
              <w:marBottom w:val="0"/>
              <w:divBdr>
                <w:top w:val="none" w:sz="0" w:space="0" w:color="auto"/>
                <w:left w:val="none" w:sz="0" w:space="0" w:color="auto"/>
                <w:bottom w:val="none" w:sz="0" w:space="0" w:color="auto"/>
                <w:right w:val="none" w:sz="0" w:space="0" w:color="auto"/>
              </w:divBdr>
              <w:divsChild>
                <w:div w:id="52679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195890">
          <w:marLeft w:val="-150"/>
          <w:marRight w:val="-150"/>
          <w:marTop w:val="0"/>
          <w:marBottom w:val="0"/>
          <w:divBdr>
            <w:top w:val="none" w:sz="0" w:space="0" w:color="auto"/>
            <w:left w:val="none" w:sz="0" w:space="0" w:color="auto"/>
            <w:bottom w:val="none" w:sz="0" w:space="0" w:color="auto"/>
            <w:right w:val="none" w:sz="0" w:space="0" w:color="auto"/>
          </w:divBdr>
          <w:divsChild>
            <w:div w:id="671954808">
              <w:marLeft w:val="0"/>
              <w:marRight w:val="0"/>
              <w:marTop w:val="0"/>
              <w:marBottom w:val="0"/>
              <w:divBdr>
                <w:top w:val="none" w:sz="0" w:space="0" w:color="auto"/>
                <w:left w:val="none" w:sz="0" w:space="0" w:color="auto"/>
                <w:bottom w:val="none" w:sz="0" w:space="0" w:color="auto"/>
                <w:right w:val="none" w:sz="0" w:space="0" w:color="auto"/>
              </w:divBdr>
              <w:divsChild>
                <w:div w:id="658196419">
                  <w:marLeft w:val="0"/>
                  <w:marRight w:val="0"/>
                  <w:marTop w:val="0"/>
                  <w:marBottom w:val="0"/>
                  <w:divBdr>
                    <w:top w:val="none" w:sz="0" w:space="0" w:color="auto"/>
                    <w:left w:val="none" w:sz="0" w:space="0" w:color="auto"/>
                    <w:bottom w:val="none" w:sz="0" w:space="0" w:color="auto"/>
                    <w:right w:val="none" w:sz="0" w:space="0" w:color="auto"/>
                  </w:divBdr>
                  <w:divsChild>
                    <w:div w:id="989483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9922359">
      <w:bodyDiv w:val="1"/>
      <w:marLeft w:val="0"/>
      <w:marRight w:val="0"/>
      <w:marTop w:val="0"/>
      <w:marBottom w:val="0"/>
      <w:divBdr>
        <w:top w:val="none" w:sz="0" w:space="0" w:color="auto"/>
        <w:left w:val="none" w:sz="0" w:space="0" w:color="auto"/>
        <w:bottom w:val="none" w:sz="0" w:space="0" w:color="auto"/>
        <w:right w:val="none" w:sz="0" w:space="0" w:color="auto"/>
      </w:divBdr>
      <w:divsChild>
        <w:div w:id="256406431">
          <w:marLeft w:val="-225"/>
          <w:marRight w:val="-225"/>
          <w:marTop w:val="0"/>
          <w:marBottom w:val="0"/>
          <w:divBdr>
            <w:top w:val="none" w:sz="0" w:space="0" w:color="auto"/>
            <w:left w:val="none" w:sz="0" w:space="0" w:color="auto"/>
            <w:bottom w:val="none" w:sz="0" w:space="0" w:color="auto"/>
            <w:right w:val="none" w:sz="0" w:space="0" w:color="auto"/>
          </w:divBdr>
          <w:divsChild>
            <w:div w:id="1171528936">
              <w:marLeft w:val="0"/>
              <w:marRight w:val="0"/>
              <w:marTop w:val="0"/>
              <w:marBottom w:val="0"/>
              <w:divBdr>
                <w:top w:val="none" w:sz="0" w:space="0" w:color="auto"/>
                <w:left w:val="none" w:sz="0" w:space="0" w:color="auto"/>
                <w:bottom w:val="none" w:sz="0" w:space="0" w:color="auto"/>
                <w:right w:val="none" w:sz="0" w:space="0" w:color="auto"/>
              </w:divBdr>
              <w:divsChild>
                <w:div w:id="95173821">
                  <w:marLeft w:val="0"/>
                  <w:marRight w:val="0"/>
                  <w:marTop w:val="0"/>
                  <w:marBottom w:val="0"/>
                  <w:divBdr>
                    <w:top w:val="none" w:sz="0" w:space="0" w:color="auto"/>
                    <w:left w:val="none" w:sz="0" w:space="0" w:color="auto"/>
                    <w:bottom w:val="none" w:sz="0" w:space="0" w:color="auto"/>
                    <w:right w:val="none" w:sz="0" w:space="0" w:color="auto"/>
                  </w:divBdr>
                </w:div>
                <w:div w:id="89824968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033000086">
          <w:marLeft w:val="-225"/>
          <w:marRight w:val="-225"/>
          <w:marTop w:val="0"/>
          <w:marBottom w:val="0"/>
          <w:divBdr>
            <w:top w:val="none" w:sz="0" w:space="0" w:color="auto"/>
            <w:left w:val="none" w:sz="0" w:space="0" w:color="auto"/>
            <w:bottom w:val="none" w:sz="0" w:space="0" w:color="auto"/>
            <w:right w:val="none" w:sz="0" w:space="0" w:color="auto"/>
          </w:divBdr>
        </w:div>
      </w:divsChild>
    </w:div>
    <w:div w:id="1319991635">
      <w:bodyDiv w:val="1"/>
      <w:marLeft w:val="0"/>
      <w:marRight w:val="0"/>
      <w:marTop w:val="0"/>
      <w:marBottom w:val="0"/>
      <w:divBdr>
        <w:top w:val="none" w:sz="0" w:space="0" w:color="auto"/>
        <w:left w:val="none" w:sz="0" w:space="0" w:color="auto"/>
        <w:bottom w:val="none" w:sz="0" w:space="0" w:color="auto"/>
        <w:right w:val="none" w:sz="0" w:space="0" w:color="auto"/>
      </w:divBdr>
      <w:divsChild>
        <w:div w:id="1319382902">
          <w:marLeft w:val="0"/>
          <w:marRight w:val="0"/>
          <w:marTop w:val="0"/>
          <w:marBottom w:val="105"/>
          <w:divBdr>
            <w:top w:val="none" w:sz="0" w:space="0" w:color="auto"/>
            <w:left w:val="none" w:sz="0" w:space="0" w:color="auto"/>
            <w:bottom w:val="none" w:sz="0" w:space="0" w:color="auto"/>
            <w:right w:val="none" w:sz="0" w:space="0" w:color="auto"/>
          </w:divBdr>
          <w:divsChild>
            <w:div w:id="222909885">
              <w:marLeft w:val="-225"/>
              <w:marRight w:val="-225"/>
              <w:marTop w:val="0"/>
              <w:marBottom w:val="0"/>
              <w:divBdr>
                <w:top w:val="none" w:sz="0" w:space="0" w:color="auto"/>
                <w:left w:val="none" w:sz="0" w:space="0" w:color="auto"/>
                <w:bottom w:val="none" w:sz="0" w:space="0" w:color="auto"/>
                <w:right w:val="none" w:sz="0" w:space="0" w:color="auto"/>
              </w:divBdr>
              <w:divsChild>
                <w:div w:id="1716350797">
                  <w:marLeft w:val="0"/>
                  <w:marRight w:val="0"/>
                  <w:marTop w:val="0"/>
                  <w:marBottom w:val="0"/>
                  <w:divBdr>
                    <w:top w:val="none" w:sz="0" w:space="0" w:color="auto"/>
                    <w:left w:val="none" w:sz="0" w:space="0" w:color="auto"/>
                    <w:bottom w:val="none" w:sz="0" w:space="0" w:color="auto"/>
                    <w:right w:val="none" w:sz="0" w:space="0" w:color="auto"/>
                  </w:divBdr>
                  <w:divsChild>
                    <w:div w:id="541283420">
                      <w:marLeft w:val="-225"/>
                      <w:marRight w:val="-225"/>
                      <w:marTop w:val="0"/>
                      <w:marBottom w:val="0"/>
                      <w:divBdr>
                        <w:top w:val="none" w:sz="0" w:space="0" w:color="auto"/>
                        <w:left w:val="none" w:sz="0" w:space="0" w:color="auto"/>
                        <w:bottom w:val="none" w:sz="0" w:space="0" w:color="auto"/>
                        <w:right w:val="none" w:sz="0" w:space="0" w:color="auto"/>
                      </w:divBdr>
                      <w:divsChild>
                        <w:div w:id="91914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0730158">
          <w:marLeft w:val="0"/>
          <w:marRight w:val="0"/>
          <w:marTop w:val="0"/>
          <w:marBottom w:val="450"/>
          <w:divBdr>
            <w:top w:val="none" w:sz="0" w:space="0" w:color="auto"/>
            <w:left w:val="single" w:sz="36" w:space="23" w:color="1F1F1F"/>
            <w:bottom w:val="none" w:sz="0" w:space="0" w:color="auto"/>
            <w:right w:val="none" w:sz="0" w:space="0" w:color="auto"/>
          </w:divBdr>
          <w:divsChild>
            <w:div w:id="667369990">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1319993334">
      <w:bodyDiv w:val="1"/>
      <w:marLeft w:val="0"/>
      <w:marRight w:val="0"/>
      <w:marTop w:val="0"/>
      <w:marBottom w:val="0"/>
      <w:divBdr>
        <w:top w:val="none" w:sz="0" w:space="0" w:color="auto"/>
        <w:left w:val="none" w:sz="0" w:space="0" w:color="auto"/>
        <w:bottom w:val="none" w:sz="0" w:space="0" w:color="auto"/>
        <w:right w:val="none" w:sz="0" w:space="0" w:color="auto"/>
      </w:divBdr>
      <w:divsChild>
        <w:div w:id="1027681711">
          <w:marLeft w:val="0"/>
          <w:marRight w:val="0"/>
          <w:marTop w:val="0"/>
          <w:marBottom w:val="315"/>
          <w:divBdr>
            <w:top w:val="none" w:sz="0" w:space="0" w:color="auto"/>
            <w:left w:val="none" w:sz="0" w:space="0" w:color="auto"/>
            <w:bottom w:val="none" w:sz="0" w:space="0" w:color="auto"/>
            <w:right w:val="none" w:sz="0" w:space="0" w:color="auto"/>
          </w:divBdr>
        </w:div>
        <w:div w:id="1063411661">
          <w:marLeft w:val="0"/>
          <w:marRight w:val="0"/>
          <w:marTop w:val="315"/>
          <w:marBottom w:val="0"/>
          <w:divBdr>
            <w:top w:val="none" w:sz="0" w:space="0" w:color="auto"/>
            <w:left w:val="none" w:sz="0" w:space="0" w:color="auto"/>
            <w:bottom w:val="none" w:sz="0" w:space="0" w:color="auto"/>
            <w:right w:val="none" w:sz="0" w:space="0" w:color="auto"/>
          </w:divBdr>
          <w:divsChild>
            <w:div w:id="799767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621381">
      <w:bodyDiv w:val="1"/>
      <w:marLeft w:val="0"/>
      <w:marRight w:val="0"/>
      <w:marTop w:val="0"/>
      <w:marBottom w:val="0"/>
      <w:divBdr>
        <w:top w:val="none" w:sz="0" w:space="0" w:color="auto"/>
        <w:left w:val="none" w:sz="0" w:space="0" w:color="auto"/>
        <w:bottom w:val="none" w:sz="0" w:space="0" w:color="auto"/>
        <w:right w:val="none" w:sz="0" w:space="0" w:color="auto"/>
      </w:divBdr>
      <w:divsChild>
        <w:div w:id="1041368930">
          <w:marLeft w:val="-150"/>
          <w:marRight w:val="-150"/>
          <w:marTop w:val="0"/>
          <w:marBottom w:val="0"/>
          <w:divBdr>
            <w:top w:val="none" w:sz="0" w:space="0" w:color="auto"/>
            <w:left w:val="none" w:sz="0" w:space="0" w:color="auto"/>
            <w:bottom w:val="none" w:sz="0" w:space="0" w:color="auto"/>
            <w:right w:val="none" w:sz="0" w:space="0" w:color="auto"/>
          </w:divBdr>
          <w:divsChild>
            <w:div w:id="361706074">
              <w:marLeft w:val="0"/>
              <w:marRight w:val="0"/>
              <w:marTop w:val="0"/>
              <w:marBottom w:val="0"/>
              <w:divBdr>
                <w:top w:val="none" w:sz="0" w:space="0" w:color="auto"/>
                <w:left w:val="none" w:sz="0" w:space="0" w:color="auto"/>
                <w:bottom w:val="none" w:sz="0" w:space="0" w:color="auto"/>
                <w:right w:val="none" w:sz="0" w:space="0" w:color="auto"/>
              </w:divBdr>
              <w:divsChild>
                <w:div w:id="49963679">
                  <w:marLeft w:val="0"/>
                  <w:marRight w:val="0"/>
                  <w:marTop w:val="0"/>
                  <w:marBottom w:val="0"/>
                  <w:divBdr>
                    <w:top w:val="none" w:sz="0" w:space="0" w:color="auto"/>
                    <w:left w:val="none" w:sz="0" w:space="0" w:color="auto"/>
                    <w:bottom w:val="none" w:sz="0" w:space="0" w:color="auto"/>
                    <w:right w:val="none" w:sz="0" w:space="0" w:color="auto"/>
                  </w:divBdr>
                  <w:divsChild>
                    <w:div w:id="791821650">
                      <w:marLeft w:val="0"/>
                      <w:marRight w:val="0"/>
                      <w:marTop w:val="0"/>
                      <w:marBottom w:val="450"/>
                      <w:divBdr>
                        <w:top w:val="none" w:sz="0" w:space="0" w:color="auto"/>
                        <w:left w:val="none" w:sz="0" w:space="0" w:color="auto"/>
                        <w:bottom w:val="none" w:sz="0" w:space="0" w:color="auto"/>
                        <w:right w:val="none" w:sz="0" w:space="0" w:color="auto"/>
                      </w:divBdr>
                    </w:div>
                    <w:div w:id="1237209328">
                      <w:marLeft w:val="0"/>
                      <w:marRight w:val="0"/>
                      <w:marTop w:val="0"/>
                      <w:marBottom w:val="0"/>
                      <w:divBdr>
                        <w:top w:val="none" w:sz="0" w:space="0" w:color="auto"/>
                        <w:left w:val="none" w:sz="0" w:space="0" w:color="auto"/>
                        <w:bottom w:val="none" w:sz="0" w:space="0" w:color="auto"/>
                        <w:right w:val="none" w:sz="0" w:space="0" w:color="auto"/>
                      </w:divBdr>
                      <w:divsChild>
                        <w:div w:id="198057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0882645">
      <w:bodyDiv w:val="1"/>
      <w:marLeft w:val="0"/>
      <w:marRight w:val="0"/>
      <w:marTop w:val="0"/>
      <w:marBottom w:val="0"/>
      <w:divBdr>
        <w:top w:val="none" w:sz="0" w:space="0" w:color="auto"/>
        <w:left w:val="none" w:sz="0" w:space="0" w:color="auto"/>
        <w:bottom w:val="none" w:sz="0" w:space="0" w:color="auto"/>
        <w:right w:val="none" w:sz="0" w:space="0" w:color="auto"/>
      </w:divBdr>
      <w:divsChild>
        <w:div w:id="625159708">
          <w:marLeft w:val="-225"/>
          <w:marRight w:val="-225"/>
          <w:marTop w:val="0"/>
          <w:marBottom w:val="0"/>
          <w:divBdr>
            <w:top w:val="none" w:sz="0" w:space="0" w:color="auto"/>
            <w:left w:val="none" w:sz="0" w:space="0" w:color="auto"/>
            <w:bottom w:val="none" w:sz="0" w:space="0" w:color="auto"/>
            <w:right w:val="none" w:sz="0" w:space="0" w:color="auto"/>
          </w:divBdr>
        </w:div>
        <w:div w:id="1163814768">
          <w:marLeft w:val="-225"/>
          <w:marRight w:val="-225"/>
          <w:marTop w:val="0"/>
          <w:marBottom w:val="0"/>
          <w:divBdr>
            <w:top w:val="none" w:sz="0" w:space="0" w:color="auto"/>
            <w:left w:val="none" w:sz="0" w:space="0" w:color="auto"/>
            <w:bottom w:val="none" w:sz="0" w:space="0" w:color="auto"/>
            <w:right w:val="none" w:sz="0" w:space="0" w:color="auto"/>
          </w:divBdr>
          <w:divsChild>
            <w:div w:id="1043023021">
              <w:marLeft w:val="0"/>
              <w:marRight w:val="0"/>
              <w:marTop w:val="0"/>
              <w:marBottom w:val="0"/>
              <w:divBdr>
                <w:top w:val="none" w:sz="0" w:space="0" w:color="auto"/>
                <w:left w:val="none" w:sz="0" w:space="0" w:color="auto"/>
                <w:bottom w:val="none" w:sz="0" w:space="0" w:color="auto"/>
                <w:right w:val="none" w:sz="0" w:space="0" w:color="auto"/>
              </w:divBdr>
              <w:divsChild>
                <w:div w:id="169948299">
                  <w:marLeft w:val="0"/>
                  <w:marRight w:val="0"/>
                  <w:marTop w:val="0"/>
                  <w:marBottom w:val="0"/>
                  <w:divBdr>
                    <w:top w:val="none" w:sz="0" w:space="0" w:color="auto"/>
                    <w:left w:val="none" w:sz="0" w:space="0" w:color="auto"/>
                    <w:bottom w:val="none" w:sz="0" w:space="0" w:color="auto"/>
                    <w:right w:val="none" w:sz="0" w:space="0" w:color="auto"/>
                  </w:divBdr>
                </w:div>
                <w:div w:id="288241379">
                  <w:marLeft w:val="0"/>
                  <w:marRight w:val="0"/>
                  <w:marTop w:val="0"/>
                  <w:marBottom w:val="0"/>
                  <w:divBdr>
                    <w:top w:val="none" w:sz="0" w:space="0" w:color="auto"/>
                    <w:left w:val="none" w:sz="0" w:space="0" w:color="auto"/>
                    <w:bottom w:val="none" w:sz="0" w:space="0" w:color="auto"/>
                    <w:right w:val="none" w:sz="0" w:space="0" w:color="auto"/>
                  </w:divBdr>
                </w:div>
                <w:div w:id="459763110">
                  <w:marLeft w:val="0"/>
                  <w:marRight w:val="0"/>
                  <w:marTop w:val="0"/>
                  <w:marBottom w:val="450"/>
                  <w:divBdr>
                    <w:top w:val="none" w:sz="0" w:space="0" w:color="auto"/>
                    <w:left w:val="none" w:sz="0" w:space="0" w:color="auto"/>
                    <w:bottom w:val="none" w:sz="0" w:space="0" w:color="auto"/>
                    <w:right w:val="none" w:sz="0" w:space="0" w:color="auto"/>
                  </w:divBdr>
                  <w:divsChild>
                    <w:div w:id="324019066">
                      <w:marLeft w:val="0"/>
                      <w:marRight w:val="0"/>
                      <w:marTop w:val="0"/>
                      <w:marBottom w:val="0"/>
                      <w:divBdr>
                        <w:top w:val="single" w:sz="6" w:space="0" w:color="DEE2E6"/>
                        <w:left w:val="single" w:sz="6" w:space="0" w:color="DEE2E6"/>
                        <w:bottom w:val="single" w:sz="6" w:space="0" w:color="DEE2E6"/>
                        <w:right w:val="single" w:sz="6" w:space="0" w:color="DEE2E6"/>
                      </w:divBdr>
                      <w:divsChild>
                        <w:div w:id="1384796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820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225982">
      <w:bodyDiv w:val="1"/>
      <w:marLeft w:val="0"/>
      <w:marRight w:val="0"/>
      <w:marTop w:val="0"/>
      <w:marBottom w:val="0"/>
      <w:divBdr>
        <w:top w:val="none" w:sz="0" w:space="0" w:color="auto"/>
        <w:left w:val="none" w:sz="0" w:space="0" w:color="auto"/>
        <w:bottom w:val="none" w:sz="0" w:space="0" w:color="auto"/>
        <w:right w:val="none" w:sz="0" w:space="0" w:color="auto"/>
      </w:divBdr>
      <w:divsChild>
        <w:div w:id="1146241754">
          <w:marLeft w:val="0"/>
          <w:marRight w:val="0"/>
          <w:marTop w:val="0"/>
          <w:marBottom w:val="0"/>
          <w:divBdr>
            <w:top w:val="none" w:sz="0" w:space="0" w:color="auto"/>
            <w:left w:val="none" w:sz="0" w:space="0" w:color="auto"/>
            <w:bottom w:val="none" w:sz="0" w:space="0" w:color="auto"/>
            <w:right w:val="none" w:sz="0" w:space="0" w:color="auto"/>
          </w:divBdr>
        </w:div>
      </w:divsChild>
    </w:div>
    <w:div w:id="1321226198">
      <w:bodyDiv w:val="1"/>
      <w:marLeft w:val="0"/>
      <w:marRight w:val="0"/>
      <w:marTop w:val="0"/>
      <w:marBottom w:val="0"/>
      <w:divBdr>
        <w:top w:val="none" w:sz="0" w:space="0" w:color="auto"/>
        <w:left w:val="none" w:sz="0" w:space="0" w:color="auto"/>
        <w:bottom w:val="none" w:sz="0" w:space="0" w:color="auto"/>
        <w:right w:val="none" w:sz="0" w:space="0" w:color="auto"/>
      </w:divBdr>
      <w:divsChild>
        <w:div w:id="364597943">
          <w:marLeft w:val="-150"/>
          <w:marRight w:val="-150"/>
          <w:marTop w:val="0"/>
          <w:marBottom w:val="0"/>
          <w:divBdr>
            <w:top w:val="none" w:sz="0" w:space="0" w:color="auto"/>
            <w:left w:val="none" w:sz="0" w:space="0" w:color="auto"/>
            <w:bottom w:val="none" w:sz="0" w:space="0" w:color="auto"/>
            <w:right w:val="none" w:sz="0" w:space="0" w:color="auto"/>
          </w:divBdr>
          <w:divsChild>
            <w:div w:id="1876575651">
              <w:marLeft w:val="0"/>
              <w:marRight w:val="0"/>
              <w:marTop w:val="0"/>
              <w:marBottom w:val="0"/>
              <w:divBdr>
                <w:top w:val="none" w:sz="0" w:space="0" w:color="auto"/>
                <w:left w:val="none" w:sz="0" w:space="0" w:color="auto"/>
                <w:bottom w:val="none" w:sz="0" w:space="0" w:color="auto"/>
                <w:right w:val="none" w:sz="0" w:space="0" w:color="auto"/>
              </w:divBdr>
              <w:divsChild>
                <w:div w:id="998116499">
                  <w:marLeft w:val="0"/>
                  <w:marRight w:val="0"/>
                  <w:marTop w:val="0"/>
                  <w:marBottom w:val="0"/>
                  <w:divBdr>
                    <w:top w:val="none" w:sz="0" w:space="0" w:color="auto"/>
                    <w:left w:val="none" w:sz="0" w:space="0" w:color="auto"/>
                    <w:bottom w:val="none" w:sz="0" w:space="0" w:color="auto"/>
                    <w:right w:val="none" w:sz="0" w:space="0" w:color="auto"/>
                  </w:divBdr>
                  <w:divsChild>
                    <w:div w:id="1634363688">
                      <w:marLeft w:val="0"/>
                      <w:marRight w:val="0"/>
                      <w:marTop w:val="0"/>
                      <w:marBottom w:val="0"/>
                      <w:divBdr>
                        <w:top w:val="none" w:sz="0" w:space="0" w:color="auto"/>
                        <w:left w:val="none" w:sz="0" w:space="0" w:color="auto"/>
                        <w:bottom w:val="none" w:sz="0" w:space="0" w:color="auto"/>
                        <w:right w:val="none" w:sz="0" w:space="0" w:color="auto"/>
                      </w:divBdr>
                    </w:div>
                  </w:divsChild>
                </w:div>
                <w:div w:id="1631672342">
                  <w:marLeft w:val="0"/>
                  <w:marRight w:val="0"/>
                  <w:marTop w:val="0"/>
                  <w:marBottom w:val="0"/>
                  <w:divBdr>
                    <w:top w:val="none" w:sz="0" w:space="0" w:color="auto"/>
                    <w:left w:val="none" w:sz="0" w:space="0" w:color="auto"/>
                    <w:bottom w:val="none" w:sz="0" w:space="0" w:color="auto"/>
                    <w:right w:val="none" w:sz="0" w:space="0" w:color="auto"/>
                  </w:divBdr>
                  <w:divsChild>
                    <w:div w:id="1816944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274427">
          <w:marLeft w:val="-150"/>
          <w:marRight w:val="-150"/>
          <w:marTop w:val="0"/>
          <w:marBottom w:val="0"/>
          <w:divBdr>
            <w:top w:val="none" w:sz="0" w:space="0" w:color="auto"/>
            <w:left w:val="none" w:sz="0" w:space="0" w:color="auto"/>
            <w:bottom w:val="none" w:sz="0" w:space="0" w:color="auto"/>
            <w:right w:val="none" w:sz="0" w:space="0" w:color="auto"/>
          </w:divBdr>
          <w:divsChild>
            <w:div w:id="1821575813">
              <w:marLeft w:val="0"/>
              <w:marRight w:val="0"/>
              <w:marTop w:val="0"/>
              <w:marBottom w:val="0"/>
              <w:divBdr>
                <w:top w:val="none" w:sz="0" w:space="0" w:color="auto"/>
                <w:left w:val="none" w:sz="0" w:space="0" w:color="auto"/>
                <w:bottom w:val="none" w:sz="0" w:space="0" w:color="auto"/>
                <w:right w:val="none" w:sz="0" w:space="0" w:color="auto"/>
              </w:divBdr>
              <w:divsChild>
                <w:div w:id="573900673">
                  <w:marLeft w:val="0"/>
                  <w:marRight w:val="0"/>
                  <w:marTop w:val="0"/>
                  <w:marBottom w:val="0"/>
                  <w:divBdr>
                    <w:top w:val="none" w:sz="0" w:space="0" w:color="auto"/>
                    <w:left w:val="none" w:sz="0" w:space="0" w:color="auto"/>
                    <w:bottom w:val="none" w:sz="0" w:space="0" w:color="auto"/>
                    <w:right w:val="none" w:sz="0" w:space="0" w:color="auto"/>
                  </w:divBdr>
                  <w:divsChild>
                    <w:div w:id="1294406262">
                      <w:marLeft w:val="0"/>
                      <w:marRight w:val="0"/>
                      <w:marTop w:val="0"/>
                      <w:marBottom w:val="0"/>
                      <w:divBdr>
                        <w:top w:val="none" w:sz="0" w:space="0" w:color="auto"/>
                        <w:left w:val="none" w:sz="0" w:space="0" w:color="auto"/>
                        <w:bottom w:val="none" w:sz="0" w:space="0" w:color="auto"/>
                        <w:right w:val="none" w:sz="0" w:space="0" w:color="auto"/>
                      </w:divBdr>
                    </w:div>
                    <w:div w:id="394551117">
                      <w:marLeft w:val="0"/>
                      <w:marRight w:val="0"/>
                      <w:marTop w:val="0"/>
                      <w:marBottom w:val="0"/>
                      <w:divBdr>
                        <w:top w:val="none" w:sz="0" w:space="0" w:color="auto"/>
                        <w:left w:val="none" w:sz="0" w:space="0" w:color="auto"/>
                        <w:bottom w:val="none" w:sz="0" w:space="0" w:color="auto"/>
                        <w:right w:val="none" w:sz="0" w:space="0" w:color="auto"/>
                      </w:divBdr>
                      <w:divsChild>
                        <w:div w:id="1909266181">
                          <w:marLeft w:val="0"/>
                          <w:marRight w:val="0"/>
                          <w:marTop w:val="0"/>
                          <w:marBottom w:val="0"/>
                          <w:divBdr>
                            <w:top w:val="none" w:sz="0" w:space="0" w:color="auto"/>
                            <w:left w:val="none" w:sz="0" w:space="0" w:color="auto"/>
                            <w:bottom w:val="none" w:sz="0" w:space="0" w:color="auto"/>
                            <w:right w:val="none" w:sz="0" w:space="0" w:color="auto"/>
                          </w:divBdr>
                          <w:divsChild>
                            <w:div w:id="1650133171">
                              <w:marLeft w:val="0"/>
                              <w:marRight w:val="0"/>
                              <w:marTop w:val="0"/>
                              <w:marBottom w:val="0"/>
                              <w:divBdr>
                                <w:top w:val="none" w:sz="0" w:space="0" w:color="auto"/>
                                <w:left w:val="none" w:sz="0" w:space="0" w:color="auto"/>
                                <w:bottom w:val="none" w:sz="0" w:space="0" w:color="auto"/>
                                <w:right w:val="none" w:sz="0" w:space="0" w:color="auto"/>
                              </w:divBdr>
                            </w:div>
                            <w:div w:id="501435134">
                              <w:marLeft w:val="0"/>
                              <w:marRight w:val="0"/>
                              <w:marTop w:val="0"/>
                              <w:marBottom w:val="0"/>
                              <w:divBdr>
                                <w:top w:val="none" w:sz="0" w:space="0" w:color="auto"/>
                                <w:left w:val="none" w:sz="0" w:space="0" w:color="auto"/>
                                <w:bottom w:val="none" w:sz="0" w:space="0" w:color="auto"/>
                                <w:right w:val="none" w:sz="0" w:space="0" w:color="auto"/>
                              </w:divBdr>
                            </w:div>
                            <w:div w:id="733815537">
                              <w:marLeft w:val="0"/>
                              <w:marRight w:val="0"/>
                              <w:marTop w:val="0"/>
                              <w:marBottom w:val="0"/>
                              <w:divBdr>
                                <w:top w:val="none" w:sz="0" w:space="0" w:color="auto"/>
                                <w:left w:val="none" w:sz="0" w:space="0" w:color="auto"/>
                                <w:bottom w:val="none" w:sz="0" w:space="0" w:color="auto"/>
                                <w:right w:val="none" w:sz="0" w:space="0" w:color="auto"/>
                              </w:divBdr>
                            </w:div>
                            <w:div w:id="1613518357">
                              <w:marLeft w:val="0"/>
                              <w:marRight w:val="0"/>
                              <w:marTop w:val="0"/>
                              <w:marBottom w:val="0"/>
                              <w:divBdr>
                                <w:top w:val="none" w:sz="0" w:space="0" w:color="auto"/>
                                <w:left w:val="none" w:sz="0" w:space="0" w:color="auto"/>
                                <w:bottom w:val="none" w:sz="0" w:space="0" w:color="auto"/>
                                <w:right w:val="none" w:sz="0" w:space="0" w:color="auto"/>
                              </w:divBdr>
                            </w:div>
                            <w:div w:id="1201744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9569761">
              <w:marLeft w:val="0"/>
              <w:marRight w:val="0"/>
              <w:marTop w:val="0"/>
              <w:marBottom w:val="0"/>
              <w:divBdr>
                <w:top w:val="none" w:sz="0" w:space="0" w:color="auto"/>
                <w:left w:val="none" w:sz="0" w:space="0" w:color="auto"/>
                <w:bottom w:val="none" w:sz="0" w:space="0" w:color="auto"/>
                <w:right w:val="none" w:sz="0" w:space="0" w:color="auto"/>
              </w:divBdr>
              <w:divsChild>
                <w:div w:id="1431003454">
                  <w:marLeft w:val="0"/>
                  <w:marRight w:val="0"/>
                  <w:marTop w:val="0"/>
                  <w:marBottom w:val="0"/>
                  <w:divBdr>
                    <w:top w:val="none" w:sz="0" w:space="0" w:color="auto"/>
                    <w:left w:val="none" w:sz="0" w:space="0" w:color="auto"/>
                    <w:bottom w:val="none" w:sz="0" w:space="0" w:color="auto"/>
                    <w:right w:val="none" w:sz="0" w:space="0" w:color="auto"/>
                  </w:divBdr>
                  <w:divsChild>
                    <w:div w:id="1617760850">
                      <w:marLeft w:val="0"/>
                      <w:marRight w:val="0"/>
                      <w:marTop w:val="0"/>
                      <w:marBottom w:val="0"/>
                      <w:divBdr>
                        <w:top w:val="none" w:sz="0" w:space="0" w:color="auto"/>
                        <w:left w:val="none" w:sz="0" w:space="0" w:color="auto"/>
                        <w:bottom w:val="none" w:sz="0" w:space="0" w:color="auto"/>
                        <w:right w:val="none" w:sz="0" w:space="0" w:color="auto"/>
                      </w:divBdr>
                      <w:divsChild>
                        <w:div w:id="116607681">
                          <w:marLeft w:val="0"/>
                          <w:marRight w:val="0"/>
                          <w:marTop w:val="0"/>
                          <w:marBottom w:val="0"/>
                          <w:divBdr>
                            <w:top w:val="none" w:sz="0" w:space="0" w:color="auto"/>
                            <w:left w:val="none" w:sz="0" w:space="0" w:color="auto"/>
                            <w:bottom w:val="none" w:sz="0" w:space="0" w:color="auto"/>
                            <w:right w:val="none" w:sz="0" w:space="0" w:color="auto"/>
                          </w:divBdr>
                        </w:div>
                      </w:divsChild>
                    </w:div>
                    <w:div w:id="75447245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321277337">
      <w:bodyDiv w:val="1"/>
      <w:marLeft w:val="0"/>
      <w:marRight w:val="0"/>
      <w:marTop w:val="0"/>
      <w:marBottom w:val="0"/>
      <w:divBdr>
        <w:top w:val="none" w:sz="0" w:space="0" w:color="auto"/>
        <w:left w:val="none" w:sz="0" w:space="0" w:color="auto"/>
        <w:bottom w:val="none" w:sz="0" w:space="0" w:color="auto"/>
        <w:right w:val="none" w:sz="0" w:space="0" w:color="auto"/>
      </w:divBdr>
    </w:div>
    <w:div w:id="1321468811">
      <w:bodyDiv w:val="1"/>
      <w:marLeft w:val="0"/>
      <w:marRight w:val="0"/>
      <w:marTop w:val="0"/>
      <w:marBottom w:val="0"/>
      <w:divBdr>
        <w:top w:val="none" w:sz="0" w:space="0" w:color="auto"/>
        <w:left w:val="none" w:sz="0" w:space="0" w:color="auto"/>
        <w:bottom w:val="none" w:sz="0" w:space="0" w:color="auto"/>
        <w:right w:val="none" w:sz="0" w:space="0" w:color="auto"/>
      </w:divBdr>
      <w:divsChild>
        <w:div w:id="371272732">
          <w:marLeft w:val="0"/>
          <w:marRight w:val="0"/>
          <w:marTop w:val="0"/>
          <w:marBottom w:val="0"/>
          <w:divBdr>
            <w:top w:val="none" w:sz="0" w:space="0" w:color="auto"/>
            <w:left w:val="none" w:sz="0" w:space="0" w:color="auto"/>
            <w:bottom w:val="none" w:sz="0" w:space="0" w:color="auto"/>
            <w:right w:val="none" w:sz="0" w:space="0" w:color="auto"/>
          </w:divBdr>
        </w:div>
      </w:divsChild>
    </w:div>
    <w:div w:id="1321930363">
      <w:bodyDiv w:val="1"/>
      <w:marLeft w:val="0"/>
      <w:marRight w:val="0"/>
      <w:marTop w:val="0"/>
      <w:marBottom w:val="0"/>
      <w:divBdr>
        <w:top w:val="none" w:sz="0" w:space="0" w:color="auto"/>
        <w:left w:val="none" w:sz="0" w:space="0" w:color="auto"/>
        <w:bottom w:val="none" w:sz="0" w:space="0" w:color="auto"/>
        <w:right w:val="none" w:sz="0" w:space="0" w:color="auto"/>
      </w:divBdr>
    </w:div>
    <w:div w:id="1321931764">
      <w:bodyDiv w:val="1"/>
      <w:marLeft w:val="0"/>
      <w:marRight w:val="0"/>
      <w:marTop w:val="0"/>
      <w:marBottom w:val="0"/>
      <w:divBdr>
        <w:top w:val="none" w:sz="0" w:space="0" w:color="auto"/>
        <w:left w:val="none" w:sz="0" w:space="0" w:color="auto"/>
        <w:bottom w:val="none" w:sz="0" w:space="0" w:color="auto"/>
        <w:right w:val="none" w:sz="0" w:space="0" w:color="auto"/>
      </w:divBdr>
      <w:divsChild>
        <w:div w:id="940911861">
          <w:marLeft w:val="0"/>
          <w:marRight w:val="0"/>
          <w:marTop w:val="0"/>
          <w:marBottom w:val="0"/>
          <w:divBdr>
            <w:top w:val="none" w:sz="0" w:space="0" w:color="auto"/>
            <w:left w:val="none" w:sz="0" w:space="0" w:color="auto"/>
            <w:bottom w:val="none" w:sz="0" w:space="0" w:color="auto"/>
            <w:right w:val="none" w:sz="0" w:space="0" w:color="auto"/>
          </w:divBdr>
          <w:divsChild>
            <w:div w:id="825899761">
              <w:marLeft w:val="2560"/>
              <w:marRight w:val="0"/>
              <w:marTop w:val="0"/>
              <w:marBottom w:val="0"/>
              <w:divBdr>
                <w:top w:val="none" w:sz="0" w:space="0" w:color="auto"/>
                <w:left w:val="none" w:sz="0" w:space="0" w:color="auto"/>
                <w:bottom w:val="none" w:sz="0" w:space="0" w:color="auto"/>
                <w:right w:val="none" w:sz="0" w:space="0" w:color="auto"/>
              </w:divBdr>
              <w:divsChild>
                <w:div w:id="555970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080586">
      <w:bodyDiv w:val="1"/>
      <w:marLeft w:val="0"/>
      <w:marRight w:val="0"/>
      <w:marTop w:val="0"/>
      <w:marBottom w:val="0"/>
      <w:divBdr>
        <w:top w:val="none" w:sz="0" w:space="0" w:color="auto"/>
        <w:left w:val="none" w:sz="0" w:space="0" w:color="auto"/>
        <w:bottom w:val="none" w:sz="0" w:space="0" w:color="auto"/>
        <w:right w:val="none" w:sz="0" w:space="0" w:color="auto"/>
      </w:divBdr>
      <w:divsChild>
        <w:div w:id="1142845038">
          <w:marLeft w:val="-150"/>
          <w:marRight w:val="-150"/>
          <w:marTop w:val="0"/>
          <w:marBottom w:val="0"/>
          <w:divBdr>
            <w:top w:val="none" w:sz="0" w:space="0" w:color="auto"/>
            <w:left w:val="none" w:sz="0" w:space="0" w:color="auto"/>
            <w:bottom w:val="none" w:sz="0" w:space="0" w:color="auto"/>
            <w:right w:val="none" w:sz="0" w:space="0" w:color="auto"/>
          </w:divBdr>
          <w:divsChild>
            <w:div w:id="656809674">
              <w:marLeft w:val="0"/>
              <w:marRight w:val="0"/>
              <w:marTop w:val="0"/>
              <w:marBottom w:val="0"/>
              <w:divBdr>
                <w:top w:val="none" w:sz="0" w:space="0" w:color="auto"/>
                <w:left w:val="none" w:sz="0" w:space="0" w:color="auto"/>
                <w:bottom w:val="none" w:sz="0" w:space="0" w:color="auto"/>
                <w:right w:val="none" w:sz="0" w:space="0" w:color="auto"/>
              </w:divBdr>
            </w:div>
          </w:divsChild>
        </w:div>
        <w:div w:id="1420105588">
          <w:marLeft w:val="-150"/>
          <w:marRight w:val="-150"/>
          <w:marTop w:val="0"/>
          <w:marBottom w:val="0"/>
          <w:divBdr>
            <w:top w:val="none" w:sz="0" w:space="0" w:color="auto"/>
            <w:left w:val="none" w:sz="0" w:space="0" w:color="auto"/>
            <w:bottom w:val="none" w:sz="0" w:space="0" w:color="auto"/>
            <w:right w:val="none" w:sz="0" w:space="0" w:color="auto"/>
          </w:divBdr>
          <w:divsChild>
            <w:div w:id="1194071534">
              <w:marLeft w:val="0"/>
              <w:marRight w:val="0"/>
              <w:marTop w:val="0"/>
              <w:marBottom w:val="0"/>
              <w:divBdr>
                <w:top w:val="none" w:sz="0" w:space="0" w:color="auto"/>
                <w:left w:val="none" w:sz="0" w:space="0" w:color="auto"/>
                <w:bottom w:val="none" w:sz="0" w:space="0" w:color="auto"/>
                <w:right w:val="none" w:sz="0" w:space="0" w:color="auto"/>
              </w:divBdr>
              <w:divsChild>
                <w:div w:id="1937250684">
                  <w:marLeft w:val="0"/>
                  <w:marRight w:val="0"/>
                  <w:marTop w:val="0"/>
                  <w:marBottom w:val="0"/>
                  <w:divBdr>
                    <w:top w:val="none" w:sz="0" w:space="0" w:color="auto"/>
                    <w:left w:val="none" w:sz="0" w:space="0" w:color="auto"/>
                    <w:bottom w:val="none" w:sz="0" w:space="0" w:color="auto"/>
                    <w:right w:val="none" w:sz="0" w:space="0" w:color="auto"/>
                  </w:divBdr>
                  <w:divsChild>
                    <w:div w:id="496648576">
                      <w:marLeft w:val="0"/>
                      <w:marRight w:val="0"/>
                      <w:marTop w:val="0"/>
                      <w:marBottom w:val="0"/>
                      <w:divBdr>
                        <w:top w:val="none" w:sz="0" w:space="0" w:color="auto"/>
                        <w:left w:val="none" w:sz="0" w:space="0" w:color="auto"/>
                        <w:bottom w:val="none" w:sz="0" w:space="0" w:color="auto"/>
                        <w:right w:val="none" w:sz="0" w:space="0" w:color="auto"/>
                      </w:divBdr>
                      <w:divsChild>
                        <w:div w:id="1720857851">
                          <w:marLeft w:val="-150"/>
                          <w:marRight w:val="-150"/>
                          <w:marTop w:val="0"/>
                          <w:marBottom w:val="0"/>
                          <w:divBdr>
                            <w:top w:val="none" w:sz="0" w:space="0" w:color="auto"/>
                            <w:left w:val="none" w:sz="0" w:space="0" w:color="auto"/>
                            <w:bottom w:val="none" w:sz="0" w:space="0" w:color="auto"/>
                            <w:right w:val="none" w:sz="0" w:space="0" w:color="auto"/>
                          </w:divBdr>
                          <w:divsChild>
                            <w:div w:id="585310079">
                              <w:marLeft w:val="0"/>
                              <w:marRight w:val="0"/>
                              <w:marTop w:val="0"/>
                              <w:marBottom w:val="0"/>
                              <w:divBdr>
                                <w:top w:val="none" w:sz="0" w:space="0" w:color="auto"/>
                                <w:left w:val="none" w:sz="0" w:space="0" w:color="auto"/>
                                <w:bottom w:val="none" w:sz="0" w:space="0" w:color="auto"/>
                                <w:right w:val="none" w:sz="0" w:space="0" w:color="auto"/>
                              </w:divBdr>
                              <w:divsChild>
                                <w:div w:id="1644461145">
                                  <w:marLeft w:val="0"/>
                                  <w:marRight w:val="0"/>
                                  <w:marTop w:val="0"/>
                                  <w:marBottom w:val="0"/>
                                  <w:divBdr>
                                    <w:top w:val="none" w:sz="0" w:space="0" w:color="auto"/>
                                    <w:left w:val="none" w:sz="0" w:space="0" w:color="auto"/>
                                    <w:bottom w:val="none" w:sz="0" w:space="0" w:color="auto"/>
                                    <w:right w:val="none" w:sz="0" w:space="0" w:color="auto"/>
                                  </w:divBdr>
                                </w:div>
                              </w:divsChild>
                            </w:div>
                            <w:div w:id="1015881292">
                              <w:marLeft w:val="0"/>
                              <w:marRight w:val="0"/>
                              <w:marTop w:val="0"/>
                              <w:marBottom w:val="0"/>
                              <w:divBdr>
                                <w:top w:val="none" w:sz="0" w:space="0" w:color="auto"/>
                                <w:left w:val="none" w:sz="0" w:space="0" w:color="auto"/>
                                <w:bottom w:val="none" w:sz="0" w:space="0" w:color="auto"/>
                                <w:right w:val="none" w:sz="0" w:space="0" w:color="auto"/>
                              </w:divBdr>
                            </w:div>
                          </w:divsChild>
                        </w:div>
                        <w:div w:id="1793474022">
                          <w:marLeft w:val="-150"/>
                          <w:marRight w:val="-150"/>
                          <w:marTop w:val="0"/>
                          <w:marBottom w:val="0"/>
                          <w:divBdr>
                            <w:top w:val="none" w:sz="0" w:space="0" w:color="auto"/>
                            <w:left w:val="none" w:sz="0" w:space="0" w:color="auto"/>
                            <w:bottom w:val="none" w:sz="0" w:space="0" w:color="auto"/>
                            <w:right w:val="none" w:sz="0" w:space="0" w:color="auto"/>
                          </w:divBdr>
                          <w:divsChild>
                            <w:div w:id="318340808">
                              <w:marLeft w:val="0"/>
                              <w:marRight w:val="0"/>
                              <w:marTop w:val="0"/>
                              <w:marBottom w:val="0"/>
                              <w:divBdr>
                                <w:top w:val="none" w:sz="0" w:space="0" w:color="auto"/>
                                <w:left w:val="none" w:sz="0" w:space="0" w:color="auto"/>
                                <w:bottom w:val="none" w:sz="0" w:space="0" w:color="auto"/>
                                <w:right w:val="none" w:sz="0" w:space="0" w:color="auto"/>
                              </w:divBdr>
                              <w:divsChild>
                                <w:div w:id="356348108">
                                  <w:marLeft w:val="0"/>
                                  <w:marRight w:val="0"/>
                                  <w:marTop w:val="0"/>
                                  <w:marBottom w:val="0"/>
                                  <w:divBdr>
                                    <w:top w:val="none" w:sz="0" w:space="0" w:color="auto"/>
                                    <w:left w:val="none" w:sz="0" w:space="0" w:color="auto"/>
                                    <w:bottom w:val="none" w:sz="0" w:space="0" w:color="auto"/>
                                    <w:right w:val="none" w:sz="0" w:space="0" w:color="auto"/>
                                  </w:divBdr>
                                </w:div>
                              </w:divsChild>
                            </w:div>
                            <w:div w:id="45891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917763">
                      <w:marLeft w:val="0"/>
                      <w:marRight w:val="0"/>
                      <w:marTop w:val="0"/>
                      <w:marBottom w:val="450"/>
                      <w:divBdr>
                        <w:top w:val="none" w:sz="0" w:space="0" w:color="auto"/>
                        <w:left w:val="none" w:sz="0" w:space="0" w:color="auto"/>
                        <w:bottom w:val="none" w:sz="0" w:space="0" w:color="auto"/>
                        <w:right w:val="none" w:sz="0" w:space="0" w:color="auto"/>
                      </w:divBdr>
                    </w:div>
                    <w:div w:id="1560482162">
                      <w:marLeft w:val="0"/>
                      <w:marRight w:val="0"/>
                      <w:marTop w:val="0"/>
                      <w:marBottom w:val="0"/>
                      <w:divBdr>
                        <w:top w:val="none" w:sz="0" w:space="0" w:color="auto"/>
                        <w:left w:val="none" w:sz="0" w:space="0" w:color="auto"/>
                        <w:bottom w:val="none" w:sz="0" w:space="0" w:color="auto"/>
                        <w:right w:val="none" w:sz="0" w:space="0" w:color="auto"/>
                      </w:divBdr>
                      <w:divsChild>
                        <w:div w:id="373041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8041488">
              <w:marLeft w:val="0"/>
              <w:marRight w:val="0"/>
              <w:marTop w:val="0"/>
              <w:marBottom w:val="0"/>
              <w:divBdr>
                <w:top w:val="none" w:sz="0" w:space="0" w:color="auto"/>
                <w:left w:val="none" w:sz="0" w:space="0" w:color="auto"/>
                <w:bottom w:val="none" w:sz="0" w:space="0" w:color="auto"/>
                <w:right w:val="none" w:sz="0" w:space="0" w:color="auto"/>
              </w:divBdr>
              <w:divsChild>
                <w:div w:id="1467356944">
                  <w:marLeft w:val="0"/>
                  <w:marRight w:val="0"/>
                  <w:marTop w:val="0"/>
                  <w:marBottom w:val="0"/>
                  <w:divBdr>
                    <w:top w:val="none" w:sz="0" w:space="0" w:color="auto"/>
                    <w:left w:val="none" w:sz="0" w:space="0" w:color="auto"/>
                    <w:bottom w:val="none" w:sz="0" w:space="0" w:color="auto"/>
                    <w:right w:val="none" w:sz="0" w:space="0" w:color="auto"/>
                  </w:divBdr>
                  <w:divsChild>
                    <w:div w:id="164714391">
                      <w:marLeft w:val="0"/>
                      <w:marRight w:val="0"/>
                      <w:marTop w:val="0"/>
                      <w:marBottom w:val="0"/>
                      <w:divBdr>
                        <w:top w:val="none" w:sz="0" w:space="0" w:color="auto"/>
                        <w:left w:val="none" w:sz="0" w:space="0" w:color="auto"/>
                        <w:bottom w:val="none" w:sz="0" w:space="0" w:color="auto"/>
                        <w:right w:val="none" w:sz="0" w:space="0" w:color="auto"/>
                      </w:divBdr>
                    </w:div>
                    <w:div w:id="258178669">
                      <w:marLeft w:val="0"/>
                      <w:marRight w:val="0"/>
                      <w:marTop w:val="0"/>
                      <w:marBottom w:val="0"/>
                      <w:divBdr>
                        <w:top w:val="none" w:sz="0" w:space="0" w:color="auto"/>
                        <w:left w:val="none" w:sz="0" w:space="0" w:color="auto"/>
                        <w:bottom w:val="none" w:sz="0" w:space="0" w:color="auto"/>
                        <w:right w:val="none" w:sz="0" w:space="0" w:color="auto"/>
                      </w:divBdr>
                      <w:divsChild>
                        <w:div w:id="637419495">
                          <w:marLeft w:val="0"/>
                          <w:marRight w:val="0"/>
                          <w:marTop w:val="0"/>
                          <w:marBottom w:val="0"/>
                          <w:divBdr>
                            <w:top w:val="none" w:sz="0" w:space="0" w:color="auto"/>
                            <w:left w:val="none" w:sz="0" w:space="0" w:color="auto"/>
                            <w:bottom w:val="none" w:sz="0" w:space="0" w:color="auto"/>
                            <w:right w:val="none" w:sz="0" w:space="0" w:color="auto"/>
                          </w:divBdr>
                          <w:divsChild>
                            <w:div w:id="187911146">
                              <w:marLeft w:val="0"/>
                              <w:marRight w:val="0"/>
                              <w:marTop w:val="0"/>
                              <w:marBottom w:val="0"/>
                              <w:divBdr>
                                <w:top w:val="none" w:sz="0" w:space="0" w:color="auto"/>
                                <w:left w:val="none" w:sz="0" w:space="0" w:color="auto"/>
                                <w:bottom w:val="none" w:sz="0" w:space="0" w:color="auto"/>
                                <w:right w:val="none" w:sz="0" w:space="0" w:color="auto"/>
                              </w:divBdr>
                            </w:div>
                            <w:div w:id="609319064">
                              <w:marLeft w:val="0"/>
                              <w:marRight w:val="0"/>
                              <w:marTop w:val="0"/>
                              <w:marBottom w:val="0"/>
                              <w:divBdr>
                                <w:top w:val="none" w:sz="0" w:space="0" w:color="auto"/>
                                <w:left w:val="none" w:sz="0" w:space="0" w:color="auto"/>
                                <w:bottom w:val="none" w:sz="0" w:space="0" w:color="auto"/>
                                <w:right w:val="none" w:sz="0" w:space="0" w:color="auto"/>
                              </w:divBdr>
                            </w:div>
                            <w:div w:id="817260836">
                              <w:marLeft w:val="0"/>
                              <w:marRight w:val="0"/>
                              <w:marTop w:val="0"/>
                              <w:marBottom w:val="0"/>
                              <w:divBdr>
                                <w:top w:val="none" w:sz="0" w:space="0" w:color="auto"/>
                                <w:left w:val="none" w:sz="0" w:space="0" w:color="auto"/>
                                <w:bottom w:val="none" w:sz="0" w:space="0" w:color="auto"/>
                                <w:right w:val="none" w:sz="0" w:space="0" w:color="auto"/>
                              </w:divBdr>
                            </w:div>
                            <w:div w:id="828449622">
                              <w:marLeft w:val="0"/>
                              <w:marRight w:val="0"/>
                              <w:marTop w:val="0"/>
                              <w:marBottom w:val="0"/>
                              <w:divBdr>
                                <w:top w:val="none" w:sz="0" w:space="0" w:color="auto"/>
                                <w:left w:val="none" w:sz="0" w:space="0" w:color="auto"/>
                                <w:bottom w:val="none" w:sz="0" w:space="0" w:color="auto"/>
                                <w:right w:val="none" w:sz="0" w:space="0" w:color="auto"/>
                              </w:divBdr>
                            </w:div>
                            <w:div w:id="127856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0956707">
          <w:marLeft w:val="-150"/>
          <w:marRight w:val="-150"/>
          <w:marTop w:val="0"/>
          <w:marBottom w:val="0"/>
          <w:divBdr>
            <w:top w:val="none" w:sz="0" w:space="0" w:color="auto"/>
            <w:left w:val="none" w:sz="0" w:space="0" w:color="auto"/>
            <w:bottom w:val="none" w:sz="0" w:space="0" w:color="auto"/>
            <w:right w:val="none" w:sz="0" w:space="0" w:color="auto"/>
          </w:divBdr>
          <w:divsChild>
            <w:div w:id="792752216">
              <w:marLeft w:val="0"/>
              <w:marRight w:val="0"/>
              <w:marTop w:val="0"/>
              <w:marBottom w:val="0"/>
              <w:divBdr>
                <w:top w:val="none" w:sz="0" w:space="0" w:color="auto"/>
                <w:left w:val="none" w:sz="0" w:space="0" w:color="auto"/>
                <w:bottom w:val="none" w:sz="0" w:space="0" w:color="auto"/>
                <w:right w:val="none" w:sz="0" w:space="0" w:color="auto"/>
              </w:divBdr>
              <w:divsChild>
                <w:div w:id="360014470">
                  <w:marLeft w:val="0"/>
                  <w:marRight w:val="0"/>
                  <w:marTop w:val="0"/>
                  <w:marBottom w:val="0"/>
                  <w:divBdr>
                    <w:top w:val="none" w:sz="0" w:space="0" w:color="auto"/>
                    <w:left w:val="none" w:sz="0" w:space="0" w:color="auto"/>
                    <w:bottom w:val="none" w:sz="0" w:space="0" w:color="auto"/>
                    <w:right w:val="none" w:sz="0" w:space="0" w:color="auto"/>
                  </w:divBdr>
                  <w:divsChild>
                    <w:div w:id="2018582514">
                      <w:marLeft w:val="0"/>
                      <w:marRight w:val="0"/>
                      <w:marTop w:val="0"/>
                      <w:marBottom w:val="0"/>
                      <w:divBdr>
                        <w:top w:val="none" w:sz="0" w:space="0" w:color="auto"/>
                        <w:left w:val="none" w:sz="0" w:space="0" w:color="auto"/>
                        <w:bottom w:val="none" w:sz="0" w:space="0" w:color="auto"/>
                        <w:right w:val="none" w:sz="0" w:space="0" w:color="auto"/>
                      </w:divBdr>
                    </w:div>
                  </w:divsChild>
                </w:div>
                <w:div w:id="635180648">
                  <w:marLeft w:val="0"/>
                  <w:marRight w:val="0"/>
                  <w:marTop w:val="0"/>
                  <w:marBottom w:val="0"/>
                  <w:divBdr>
                    <w:top w:val="none" w:sz="0" w:space="0" w:color="auto"/>
                    <w:left w:val="none" w:sz="0" w:space="0" w:color="auto"/>
                    <w:bottom w:val="none" w:sz="0" w:space="0" w:color="auto"/>
                    <w:right w:val="none" w:sz="0" w:space="0" w:color="auto"/>
                  </w:divBdr>
                  <w:divsChild>
                    <w:div w:id="266542707">
                      <w:marLeft w:val="0"/>
                      <w:marRight w:val="0"/>
                      <w:marTop w:val="0"/>
                      <w:marBottom w:val="0"/>
                      <w:divBdr>
                        <w:top w:val="none" w:sz="0" w:space="0" w:color="auto"/>
                        <w:left w:val="none" w:sz="0" w:space="0" w:color="auto"/>
                        <w:bottom w:val="none" w:sz="0" w:space="0" w:color="auto"/>
                        <w:right w:val="none" w:sz="0" w:space="0" w:color="auto"/>
                      </w:divBdr>
                    </w:div>
                    <w:div w:id="1219324629">
                      <w:marLeft w:val="0"/>
                      <w:marRight w:val="0"/>
                      <w:marTop w:val="0"/>
                      <w:marBottom w:val="0"/>
                      <w:divBdr>
                        <w:top w:val="none" w:sz="0" w:space="0" w:color="auto"/>
                        <w:left w:val="none" w:sz="0" w:space="0" w:color="auto"/>
                        <w:bottom w:val="none" w:sz="0" w:space="0" w:color="auto"/>
                        <w:right w:val="none" w:sz="0" w:space="0" w:color="auto"/>
                      </w:divBdr>
                      <w:divsChild>
                        <w:div w:id="117363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2465638">
      <w:bodyDiv w:val="1"/>
      <w:marLeft w:val="0"/>
      <w:marRight w:val="0"/>
      <w:marTop w:val="0"/>
      <w:marBottom w:val="0"/>
      <w:divBdr>
        <w:top w:val="none" w:sz="0" w:space="0" w:color="auto"/>
        <w:left w:val="none" w:sz="0" w:space="0" w:color="auto"/>
        <w:bottom w:val="none" w:sz="0" w:space="0" w:color="auto"/>
        <w:right w:val="none" w:sz="0" w:space="0" w:color="auto"/>
      </w:divBdr>
      <w:divsChild>
        <w:div w:id="876090684">
          <w:marLeft w:val="-150"/>
          <w:marRight w:val="-150"/>
          <w:marTop w:val="0"/>
          <w:marBottom w:val="0"/>
          <w:divBdr>
            <w:top w:val="none" w:sz="0" w:space="0" w:color="auto"/>
            <w:left w:val="none" w:sz="0" w:space="0" w:color="auto"/>
            <w:bottom w:val="none" w:sz="0" w:space="0" w:color="auto"/>
            <w:right w:val="none" w:sz="0" w:space="0" w:color="auto"/>
          </w:divBdr>
          <w:divsChild>
            <w:div w:id="1999112364">
              <w:marLeft w:val="0"/>
              <w:marRight w:val="0"/>
              <w:marTop w:val="0"/>
              <w:marBottom w:val="0"/>
              <w:divBdr>
                <w:top w:val="none" w:sz="0" w:space="0" w:color="auto"/>
                <w:left w:val="none" w:sz="0" w:space="0" w:color="auto"/>
                <w:bottom w:val="none" w:sz="0" w:space="0" w:color="auto"/>
                <w:right w:val="none" w:sz="0" w:space="0" w:color="auto"/>
              </w:divBdr>
              <w:divsChild>
                <w:div w:id="259339427">
                  <w:marLeft w:val="0"/>
                  <w:marRight w:val="0"/>
                  <w:marTop w:val="0"/>
                  <w:marBottom w:val="0"/>
                  <w:divBdr>
                    <w:top w:val="none" w:sz="0" w:space="0" w:color="auto"/>
                    <w:left w:val="none" w:sz="0" w:space="0" w:color="auto"/>
                    <w:bottom w:val="none" w:sz="0" w:space="0" w:color="auto"/>
                    <w:right w:val="none" w:sz="0" w:space="0" w:color="auto"/>
                  </w:divBdr>
                  <w:divsChild>
                    <w:div w:id="1566835038">
                      <w:marLeft w:val="0"/>
                      <w:marRight w:val="0"/>
                      <w:marTop w:val="0"/>
                      <w:marBottom w:val="0"/>
                      <w:divBdr>
                        <w:top w:val="none" w:sz="0" w:space="0" w:color="auto"/>
                        <w:left w:val="none" w:sz="0" w:space="0" w:color="auto"/>
                        <w:bottom w:val="none" w:sz="0" w:space="0" w:color="auto"/>
                        <w:right w:val="none" w:sz="0" w:space="0" w:color="auto"/>
                      </w:divBdr>
                      <w:divsChild>
                        <w:div w:id="848906004">
                          <w:marLeft w:val="0"/>
                          <w:marRight w:val="0"/>
                          <w:marTop w:val="0"/>
                          <w:marBottom w:val="0"/>
                          <w:divBdr>
                            <w:top w:val="none" w:sz="0" w:space="0" w:color="auto"/>
                            <w:left w:val="none" w:sz="0" w:space="0" w:color="auto"/>
                            <w:bottom w:val="none" w:sz="0" w:space="0" w:color="auto"/>
                            <w:right w:val="none" w:sz="0" w:space="0" w:color="auto"/>
                          </w:divBdr>
                        </w:div>
                      </w:divsChild>
                    </w:div>
                    <w:div w:id="2094861510">
                      <w:marLeft w:val="0"/>
                      <w:marRight w:val="0"/>
                      <w:marTop w:val="0"/>
                      <w:marBottom w:val="0"/>
                      <w:divBdr>
                        <w:top w:val="none" w:sz="0" w:space="0" w:color="auto"/>
                        <w:left w:val="none" w:sz="0" w:space="0" w:color="auto"/>
                        <w:bottom w:val="none" w:sz="0" w:space="0" w:color="auto"/>
                        <w:right w:val="none" w:sz="0" w:space="0" w:color="auto"/>
                      </w:divBdr>
                    </w:div>
                  </w:divsChild>
                </w:div>
                <w:div w:id="418140183">
                  <w:marLeft w:val="0"/>
                  <w:marRight w:val="0"/>
                  <w:marTop w:val="0"/>
                  <w:marBottom w:val="0"/>
                  <w:divBdr>
                    <w:top w:val="none" w:sz="0" w:space="0" w:color="auto"/>
                    <w:left w:val="none" w:sz="0" w:space="0" w:color="auto"/>
                    <w:bottom w:val="none" w:sz="0" w:space="0" w:color="auto"/>
                    <w:right w:val="none" w:sz="0" w:space="0" w:color="auto"/>
                  </w:divBdr>
                  <w:divsChild>
                    <w:div w:id="68656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085023">
          <w:marLeft w:val="-150"/>
          <w:marRight w:val="-150"/>
          <w:marTop w:val="0"/>
          <w:marBottom w:val="0"/>
          <w:divBdr>
            <w:top w:val="none" w:sz="0" w:space="0" w:color="auto"/>
            <w:left w:val="none" w:sz="0" w:space="0" w:color="auto"/>
            <w:bottom w:val="none" w:sz="0" w:space="0" w:color="auto"/>
            <w:right w:val="none" w:sz="0" w:space="0" w:color="auto"/>
          </w:divBdr>
          <w:divsChild>
            <w:div w:id="250697818">
              <w:marLeft w:val="0"/>
              <w:marRight w:val="0"/>
              <w:marTop w:val="0"/>
              <w:marBottom w:val="0"/>
              <w:divBdr>
                <w:top w:val="none" w:sz="0" w:space="0" w:color="auto"/>
                <w:left w:val="none" w:sz="0" w:space="0" w:color="auto"/>
                <w:bottom w:val="none" w:sz="0" w:space="0" w:color="auto"/>
                <w:right w:val="none" w:sz="0" w:space="0" w:color="auto"/>
              </w:divBdr>
              <w:divsChild>
                <w:div w:id="2121141216">
                  <w:marLeft w:val="0"/>
                  <w:marRight w:val="0"/>
                  <w:marTop w:val="0"/>
                  <w:marBottom w:val="0"/>
                  <w:divBdr>
                    <w:top w:val="none" w:sz="0" w:space="0" w:color="auto"/>
                    <w:left w:val="none" w:sz="0" w:space="0" w:color="auto"/>
                    <w:bottom w:val="none" w:sz="0" w:space="0" w:color="auto"/>
                    <w:right w:val="none" w:sz="0" w:space="0" w:color="auto"/>
                  </w:divBdr>
                  <w:divsChild>
                    <w:div w:id="690300871">
                      <w:marLeft w:val="0"/>
                      <w:marRight w:val="0"/>
                      <w:marTop w:val="0"/>
                      <w:marBottom w:val="0"/>
                      <w:divBdr>
                        <w:top w:val="none" w:sz="0" w:space="0" w:color="auto"/>
                        <w:left w:val="none" w:sz="0" w:space="0" w:color="auto"/>
                        <w:bottom w:val="none" w:sz="0" w:space="0" w:color="auto"/>
                        <w:right w:val="none" w:sz="0" w:space="0" w:color="auto"/>
                      </w:divBdr>
                      <w:divsChild>
                        <w:div w:id="455828978">
                          <w:marLeft w:val="0"/>
                          <w:marRight w:val="0"/>
                          <w:marTop w:val="0"/>
                          <w:marBottom w:val="0"/>
                          <w:divBdr>
                            <w:top w:val="none" w:sz="0" w:space="0" w:color="auto"/>
                            <w:left w:val="none" w:sz="0" w:space="0" w:color="auto"/>
                            <w:bottom w:val="none" w:sz="0" w:space="0" w:color="auto"/>
                            <w:right w:val="none" w:sz="0" w:space="0" w:color="auto"/>
                          </w:divBdr>
                          <w:divsChild>
                            <w:div w:id="535898379">
                              <w:marLeft w:val="0"/>
                              <w:marRight w:val="0"/>
                              <w:marTop w:val="0"/>
                              <w:marBottom w:val="0"/>
                              <w:divBdr>
                                <w:top w:val="none" w:sz="0" w:space="0" w:color="auto"/>
                                <w:left w:val="none" w:sz="0" w:space="0" w:color="auto"/>
                                <w:bottom w:val="none" w:sz="0" w:space="0" w:color="auto"/>
                                <w:right w:val="none" w:sz="0" w:space="0" w:color="auto"/>
                              </w:divBdr>
                            </w:div>
                            <w:div w:id="1100373453">
                              <w:marLeft w:val="0"/>
                              <w:marRight w:val="0"/>
                              <w:marTop w:val="0"/>
                              <w:marBottom w:val="0"/>
                              <w:divBdr>
                                <w:top w:val="none" w:sz="0" w:space="0" w:color="auto"/>
                                <w:left w:val="none" w:sz="0" w:space="0" w:color="auto"/>
                                <w:bottom w:val="none" w:sz="0" w:space="0" w:color="auto"/>
                                <w:right w:val="none" w:sz="0" w:space="0" w:color="auto"/>
                              </w:divBdr>
                            </w:div>
                            <w:div w:id="1142385682">
                              <w:marLeft w:val="0"/>
                              <w:marRight w:val="0"/>
                              <w:marTop w:val="0"/>
                              <w:marBottom w:val="0"/>
                              <w:divBdr>
                                <w:top w:val="none" w:sz="0" w:space="0" w:color="auto"/>
                                <w:left w:val="none" w:sz="0" w:space="0" w:color="auto"/>
                                <w:bottom w:val="none" w:sz="0" w:space="0" w:color="auto"/>
                                <w:right w:val="none" w:sz="0" w:space="0" w:color="auto"/>
                              </w:divBdr>
                            </w:div>
                            <w:div w:id="1440832550">
                              <w:marLeft w:val="0"/>
                              <w:marRight w:val="0"/>
                              <w:marTop w:val="0"/>
                              <w:marBottom w:val="0"/>
                              <w:divBdr>
                                <w:top w:val="none" w:sz="0" w:space="0" w:color="auto"/>
                                <w:left w:val="none" w:sz="0" w:space="0" w:color="auto"/>
                                <w:bottom w:val="none" w:sz="0" w:space="0" w:color="auto"/>
                                <w:right w:val="none" w:sz="0" w:space="0" w:color="auto"/>
                              </w:divBdr>
                            </w:div>
                            <w:div w:id="195867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19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201894">
              <w:marLeft w:val="0"/>
              <w:marRight w:val="0"/>
              <w:marTop w:val="0"/>
              <w:marBottom w:val="0"/>
              <w:divBdr>
                <w:top w:val="none" w:sz="0" w:space="0" w:color="auto"/>
                <w:left w:val="none" w:sz="0" w:space="0" w:color="auto"/>
                <w:bottom w:val="none" w:sz="0" w:space="0" w:color="auto"/>
                <w:right w:val="none" w:sz="0" w:space="0" w:color="auto"/>
              </w:divBdr>
              <w:divsChild>
                <w:div w:id="1811819657">
                  <w:marLeft w:val="0"/>
                  <w:marRight w:val="0"/>
                  <w:marTop w:val="0"/>
                  <w:marBottom w:val="0"/>
                  <w:divBdr>
                    <w:top w:val="none" w:sz="0" w:space="0" w:color="auto"/>
                    <w:left w:val="none" w:sz="0" w:space="0" w:color="auto"/>
                    <w:bottom w:val="none" w:sz="0" w:space="0" w:color="auto"/>
                    <w:right w:val="none" w:sz="0" w:space="0" w:color="auto"/>
                  </w:divBdr>
                  <w:divsChild>
                    <w:div w:id="501817403">
                      <w:marLeft w:val="0"/>
                      <w:marRight w:val="0"/>
                      <w:marTop w:val="0"/>
                      <w:marBottom w:val="450"/>
                      <w:divBdr>
                        <w:top w:val="none" w:sz="0" w:space="0" w:color="auto"/>
                        <w:left w:val="none" w:sz="0" w:space="0" w:color="auto"/>
                        <w:bottom w:val="none" w:sz="0" w:space="0" w:color="auto"/>
                        <w:right w:val="none" w:sz="0" w:space="0" w:color="auto"/>
                      </w:divBdr>
                    </w:div>
                    <w:div w:id="1249118316">
                      <w:marLeft w:val="0"/>
                      <w:marRight w:val="0"/>
                      <w:marTop w:val="0"/>
                      <w:marBottom w:val="0"/>
                      <w:divBdr>
                        <w:top w:val="none" w:sz="0" w:space="0" w:color="auto"/>
                        <w:left w:val="none" w:sz="0" w:space="0" w:color="auto"/>
                        <w:bottom w:val="none" w:sz="0" w:space="0" w:color="auto"/>
                        <w:right w:val="none" w:sz="0" w:space="0" w:color="auto"/>
                      </w:divBdr>
                      <w:divsChild>
                        <w:div w:id="1606422477">
                          <w:marLeft w:val="0"/>
                          <w:marRight w:val="0"/>
                          <w:marTop w:val="0"/>
                          <w:marBottom w:val="0"/>
                          <w:divBdr>
                            <w:top w:val="none" w:sz="0" w:space="0" w:color="auto"/>
                            <w:left w:val="none" w:sz="0" w:space="0" w:color="auto"/>
                            <w:bottom w:val="none" w:sz="0" w:space="0" w:color="auto"/>
                            <w:right w:val="none" w:sz="0" w:space="0" w:color="auto"/>
                          </w:divBdr>
                        </w:div>
                      </w:divsChild>
                    </w:div>
                    <w:div w:id="1395540272">
                      <w:marLeft w:val="0"/>
                      <w:marRight w:val="0"/>
                      <w:marTop w:val="0"/>
                      <w:marBottom w:val="0"/>
                      <w:divBdr>
                        <w:top w:val="none" w:sz="0" w:space="0" w:color="auto"/>
                        <w:left w:val="none" w:sz="0" w:space="0" w:color="auto"/>
                        <w:bottom w:val="none" w:sz="0" w:space="0" w:color="auto"/>
                        <w:right w:val="none" w:sz="0" w:space="0" w:color="auto"/>
                      </w:divBdr>
                      <w:divsChild>
                        <w:div w:id="633489902">
                          <w:marLeft w:val="-150"/>
                          <w:marRight w:val="-150"/>
                          <w:marTop w:val="0"/>
                          <w:marBottom w:val="0"/>
                          <w:divBdr>
                            <w:top w:val="none" w:sz="0" w:space="0" w:color="auto"/>
                            <w:left w:val="none" w:sz="0" w:space="0" w:color="auto"/>
                            <w:bottom w:val="none" w:sz="0" w:space="0" w:color="auto"/>
                            <w:right w:val="none" w:sz="0" w:space="0" w:color="auto"/>
                          </w:divBdr>
                          <w:divsChild>
                            <w:div w:id="453404584">
                              <w:marLeft w:val="0"/>
                              <w:marRight w:val="0"/>
                              <w:marTop w:val="0"/>
                              <w:marBottom w:val="0"/>
                              <w:divBdr>
                                <w:top w:val="none" w:sz="0" w:space="0" w:color="auto"/>
                                <w:left w:val="none" w:sz="0" w:space="0" w:color="auto"/>
                                <w:bottom w:val="none" w:sz="0" w:space="0" w:color="auto"/>
                                <w:right w:val="none" w:sz="0" w:space="0" w:color="auto"/>
                              </w:divBdr>
                            </w:div>
                            <w:div w:id="957949262">
                              <w:marLeft w:val="0"/>
                              <w:marRight w:val="0"/>
                              <w:marTop w:val="0"/>
                              <w:marBottom w:val="0"/>
                              <w:divBdr>
                                <w:top w:val="none" w:sz="0" w:space="0" w:color="auto"/>
                                <w:left w:val="none" w:sz="0" w:space="0" w:color="auto"/>
                                <w:bottom w:val="none" w:sz="0" w:space="0" w:color="auto"/>
                                <w:right w:val="none" w:sz="0" w:space="0" w:color="auto"/>
                              </w:divBdr>
                              <w:divsChild>
                                <w:div w:id="87832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3005736">
      <w:bodyDiv w:val="1"/>
      <w:marLeft w:val="0"/>
      <w:marRight w:val="0"/>
      <w:marTop w:val="0"/>
      <w:marBottom w:val="0"/>
      <w:divBdr>
        <w:top w:val="none" w:sz="0" w:space="0" w:color="auto"/>
        <w:left w:val="none" w:sz="0" w:space="0" w:color="auto"/>
        <w:bottom w:val="none" w:sz="0" w:space="0" w:color="auto"/>
        <w:right w:val="none" w:sz="0" w:space="0" w:color="auto"/>
      </w:divBdr>
      <w:divsChild>
        <w:div w:id="727799980">
          <w:marLeft w:val="-225"/>
          <w:marRight w:val="-225"/>
          <w:marTop w:val="0"/>
          <w:marBottom w:val="0"/>
          <w:divBdr>
            <w:top w:val="none" w:sz="0" w:space="0" w:color="auto"/>
            <w:left w:val="none" w:sz="0" w:space="0" w:color="auto"/>
            <w:bottom w:val="none" w:sz="0" w:space="0" w:color="auto"/>
            <w:right w:val="none" w:sz="0" w:space="0" w:color="auto"/>
          </w:divBdr>
          <w:divsChild>
            <w:div w:id="1364483193">
              <w:marLeft w:val="0"/>
              <w:marRight w:val="0"/>
              <w:marTop w:val="0"/>
              <w:marBottom w:val="0"/>
              <w:divBdr>
                <w:top w:val="none" w:sz="0" w:space="0" w:color="auto"/>
                <w:left w:val="none" w:sz="0" w:space="0" w:color="auto"/>
                <w:bottom w:val="none" w:sz="0" w:space="0" w:color="auto"/>
                <w:right w:val="none" w:sz="0" w:space="0" w:color="auto"/>
              </w:divBdr>
              <w:divsChild>
                <w:div w:id="145124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680479">
          <w:marLeft w:val="-225"/>
          <w:marRight w:val="-225"/>
          <w:marTop w:val="0"/>
          <w:marBottom w:val="0"/>
          <w:divBdr>
            <w:top w:val="none" w:sz="0" w:space="0" w:color="auto"/>
            <w:left w:val="none" w:sz="0" w:space="0" w:color="auto"/>
            <w:bottom w:val="none" w:sz="0" w:space="0" w:color="auto"/>
            <w:right w:val="none" w:sz="0" w:space="0" w:color="auto"/>
          </w:divBdr>
        </w:div>
      </w:divsChild>
    </w:div>
    <w:div w:id="1323196161">
      <w:bodyDiv w:val="1"/>
      <w:marLeft w:val="0"/>
      <w:marRight w:val="0"/>
      <w:marTop w:val="0"/>
      <w:marBottom w:val="0"/>
      <w:divBdr>
        <w:top w:val="none" w:sz="0" w:space="0" w:color="auto"/>
        <w:left w:val="none" w:sz="0" w:space="0" w:color="auto"/>
        <w:bottom w:val="none" w:sz="0" w:space="0" w:color="auto"/>
        <w:right w:val="none" w:sz="0" w:space="0" w:color="auto"/>
      </w:divBdr>
      <w:divsChild>
        <w:div w:id="2144886479">
          <w:marLeft w:val="0"/>
          <w:marRight w:val="0"/>
          <w:marTop w:val="0"/>
          <w:marBottom w:val="0"/>
          <w:divBdr>
            <w:top w:val="none" w:sz="0" w:space="0" w:color="auto"/>
            <w:left w:val="none" w:sz="0" w:space="0" w:color="auto"/>
            <w:bottom w:val="none" w:sz="0" w:space="0" w:color="auto"/>
            <w:right w:val="none" w:sz="0" w:space="0" w:color="auto"/>
          </w:divBdr>
        </w:div>
        <w:div w:id="1353608418">
          <w:marLeft w:val="0"/>
          <w:marRight w:val="0"/>
          <w:marTop w:val="0"/>
          <w:marBottom w:val="0"/>
          <w:divBdr>
            <w:top w:val="none" w:sz="0" w:space="0" w:color="auto"/>
            <w:left w:val="none" w:sz="0" w:space="0" w:color="auto"/>
            <w:bottom w:val="none" w:sz="0" w:space="0" w:color="auto"/>
            <w:right w:val="none" w:sz="0" w:space="0" w:color="auto"/>
          </w:divBdr>
          <w:divsChild>
            <w:div w:id="654645081">
              <w:marLeft w:val="0"/>
              <w:marRight w:val="0"/>
              <w:marTop w:val="0"/>
              <w:marBottom w:val="0"/>
              <w:divBdr>
                <w:top w:val="none" w:sz="0" w:space="0" w:color="auto"/>
                <w:left w:val="none" w:sz="0" w:space="0" w:color="auto"/>
                <w:bottom w:val="none" w:sz="0" w:space="0" w:color="auto"/>
                <w:right w:val="none" w:sz="0" w:space="0" w:color="auto"/>
              </w:divBdr>
              <w:divsChild>
                <w:div w:id="684677460">
                  <w:marLeft w:val="0"/>
                  <w:marRight w:val="0"/>
                  <w:marTop w:val="0"/>
                  <w:marBottom w:val="0"/>
                  <w:divBdr>
                    <w:top w:val="none" w:sz="0" w:space="0" w:color="auto"/>
                    <w:left w:val="none" w:sz="0" w:space="0" w:color="auto"/>
                    <w:bottom w:val="none" w:sz="0" w:space="0" w:color="auto"/>
                    <w:right w:val="none" w:sz="0" w:space="0" w:color="auto"/>
                  </w:divBdr>
                </w:div>
                <w:div w:id="233512621">
                  <w:marLeft w:val="0"/>
                  <w:marRight w:val="0"/>
                  <w:marTop w:val="0"/>
                  <w:marBottom w:val="0"/>
                  <w:divBdr>
                    <w:top w:val="none" w:sz="0" w:space="0" w:color="auto"/>
                    <w:left w:val="none" w:sz="0" w:space="0" w:color="auto"/>
                    <w:bottom w:val="none" w:sz="0" w:space="0" w:color="auto"/>
                    <w:right w:val="none" w:sz="0" w:space="0" w:color="auto"/>
                  </w:divBdr>
                </w:div>
                <w:div w:id="195535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970082">
      <w:bodyDiv w:val="1"/>
      <w:marLeft w:val="0"/>
      <w:marRight w:val="0"/>
      <w:marTop w:val="0"/>
      <w:marBottom w:val="0"/>
      <w:divBdr>
        <w:top w:val="none" w:sz="0" w:space="0" w:color="auto"/>
        <w:left w:val="none" w:sz="0" w:space="0" w:color="auto"/>
        <w:bottom w:val="none" w:sz="0" w:space="0" w:color="auto"/>
        <w:right w:val="none" w:sz="0" w:space="0" w:color="auto"/>
      </w:divBdr>
      <w:divsChild>
        <w:div w:id="646858275">
          <w:marLeft w:val="-225"/>
          <w:marRight w:val="-225"/>
          <w:marTop w:val="0"/>
          <w:marBottom w:val="0"/>
          <w:divBdr>
            <w:top w:val="none" w:sz="0" w:space="0" w:color="auto"/>
            <w:left w:val="none" w:sz="0" w:space="0" w:color="auto"/>
            <w:bottom w:val="none" w:sz="0" w:space="0" w:color="auto"/>
            <w:right w:val="none" w:sz="0" w:space="0" w:color="auto"/>
          </w:divBdr>
        </w:div>
        <w:div w:id="828910844">
          <w:marLeft w:val="-225"/>
          <w:marRight w:val="-225"/>
          <w:marTop w:val="0"/>
          <w:marBottom w:val="0"/>
          <w:divBdr>
            <w:top w:val="none" w:sz="0" w:space="0" w:color="auto"/>
            <w:left w:val="none" w:sz="0" w:space="0" w:color="auto"/>
            <w:bottom w:val="none" w:sz="0" w:space="0" w:color="auto"/>
            <w:right w:val="none" w:sz="0" w:space="0" w:color="auto"/>
          </w:divBdr>
          <w:divsChild>
            <w:div w:id="109446339">
              <w:marLeft w:val="0"/>
              <w:marRight w:val="0"/>
              <w:marTop w:val="0"/>
              <w:marBottom w:val="0"/>
              <w:divBdr>
                <w:top w:val="none" w:sz="0" w:space="0" w:color="auto"/>
                <w:left w:val="none" w:sz="0" w:space="0" w:color="auto"/>
                <w:bottom w:val="none" w:sz="0" w:space="0" w:color="auto"/>
                <w:right w:val="none" w:sz="0" w:space="0" w:color="auto"/>
              </w:divBdr>
              <w:divsChild>
                <w:div w:id="78601096">
                  <w:marLeft w:val="0"/>
                  <w:marRight w:val="0"/>
                  <w:marTop w:val="0"/>
                  <w:marBottom w:val="0"/>
                  <w:divBdr>
                    <w:top w:val="none" w:sz="0" w:space="0" w:color="auto"/>
                    <w:left w:val="none" w:sz="0" w:space="0" w:color="auto"/>
                    <w:bottom w:val="none" w:sz="0" w:space="0" w:color="auto"/>
                    <w:right w:val="none" w:sz="0" w:space="0" w:color="auto"/>
                  </w:divBdr>
                </w:div>
                <w:div w:id="159274267">
                  <w:marLeft w:val="0"/>
                  <w:marRight w:val="0"/>
                  <w:marTop w:val="0"/>
                  <w:marBottom w:val="450"/>
                  <w:divBdr>
                    <w:top w:val="none" w:sz="0" w:space="0" w:color="auto"/>
                    <w:left w:val="none" w:sz="0" w:space="0" w:color="auto"/>
                    <w:bottom w:val="none" w:sz="0" w:space="0" w:color="auto"/>
                    <w:right w:val="none" w:sz="0" w:space="0" w:color="auto"/>
                  </w:divBdr>
                  <w:divsChild>
                    <w:div w:id="761947617">
                      <w:marLeft w:val="0"/>
                      <w:marRight w:val="0"/>
                      <w:marTop w:val="0"/>
                      <w:marBottom w:val="0"/>
                      <w:divBdr>
                        <w:top w:val="single" w:sz="6" w:space="0" w:color="DEE2E6"/>
                        <w:left w:val="single" w:sz="6" w:space="0" w:color="DEE2E6"/>
                        <w:bottom w:val="single" w:sz="6" w:space="0" w:color="DEE2E6"/>
                        <w:right w:val="single" w:sz="6" w:space="0" w:color="DEE2E6"/>
                      </w:divBdr>
                    </w:div>
                  </w:divsChild>
                </w:div>
              </w:divsChild>
            </w:div>
          </w:divsChild>
        </w:div>
      </w:divsChild>
    </w:div>
    <w:div w:id="1324162664">
      <w:bodyDiv w:val="1"/>
      <w:marLeft w:val="0"/>
      <w:marRight w:val="0"/>
      <w:marTop w:val="0"/>
      <w:marBottom w:val="0"/>
      <w:divBdr>
        <w:top w:val="none" w:sz="0" w:space="0" w:color="auto"/>
        <w:left w:val="none" w:sz="0" w:space="0" w:color="auto"/>
        <w:bottom w:val="none" w:sz="0" w:space="0" w:color="auto"/>
        <w:right w:val="none" w:sz="0" w:space="0" w:color="auto"/>
      </w:divBdr>
      <w:divsChild>
        <w:div w:id="77594651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324167458">
      <w:bodyDiv w:val="1"/>
      <w:marLeft w:val="0"/>
      <w:marRight w:val="0"/>
      <w:marTop w:val="0"/>
      <w:marBottom w:val="0"/>
      <w:divBdr>
        <w:top w:val="none" w:sz="0" w:space="0" w:color="auto"/>
        <w:left w:val="none" w:sz="0" w:space="0" w:color="auto"/>
        <w:bottom w:val="none" w:sz="0" w:space="0" w:color="auto"/>
        <w:right w:val="none" w:sz="0" w:space="0" w:color="auto"/>
      </w:divBdr>
      <w:divsChild>
        <w:div w:id="177306678">
          <w:marLeft w:val="-225"/>
          <w:marRight w:val="-225"/>
          <w:marTop w:val="0"/>
          <w:marBottom w:val="0"/>
          <w:divBdr>
            <w:top w:val="none" w:sz="0" w:space="0" w:color="auto"/>
            <w:left w:val="none" w:sz="0" w:space="0" w:color="auto"/>
            <w:bottom w:val="none" w:sz="0" w:space="0" w:color="auto"/>
            <w:right w:val="none" w:sz="0" w:space="0" w:color="auto"/>
          </w:divBdr>
          <w:divsChild>
            <w:div w:id="986596267">
              <w:marLeft w:val="0"/>
              <w:marRight w:val="0"/>
              <w:marTop w:val="0"/>
              <w:marBottom w:val="0"/>
              <w:divBdr>
                <w:top w:val="none" w:sz="0" w:space="0" w:color="auto"/>
                <w:left w:val="none" w:sz="0" w:space="0" w:color="auto"/>
                <w:bottom w:val="none" w:sz="0" w:space="0" w:color="auto"/>
                <w:right w:val="none" w:sz="0" w:space="0" w:color="auto"/>
              </w:divBdr>
              <w:divsChild>
                <w:div w:id="271670908">
                  <w:marLeft w:val="0"/>
                  <w:marRight w:val="0"/>
                  <w:marTop w:val="0"/>
                  <w:marBottom w:val="0"/>
                  <w:divBdr>
                    <w:top w:val="none" w:sz="0" w:space="0" w:color="auto"/>
                    <w:left w:val="none" w:sz="0" w:space="0" w:color="auto"/>
                    <w:bottom w:val="none" w:sz="0" w:space="0" w:color="auto"/>
                    <w:right w:val="none" w:sz="0" w:space="0" w:color="auto"/>
                  </w:divBdr>
                </w:div>
                <w:div w:id="506796568">
                  <w:marLeft w:val="0"/>
                  <w:marRight w:val="0"/>
                  <w:marTop w:val="0"/>
                  <w:marBottom w:val="0"/>
                  <w:divBdr>
                    <w:top w:val="none" w:sz="0" w:space="0" w:color="auto"/>
                    <w:left w:val="none" w:sz="0" w:space="0" w:color="auto"/>
                    <w:bottom w:val="none" w:sz="0" w:space="0" w:color="auto"/>
                    <w:right w:val="none" w:sz="0" w:space="0" w:color="auto"/>
                  </w:divBdr>
                </w:div>
                <w:div w:id="1455900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488876">
          <w:marLeft w:val="-225"/>
          <w:marRight w:val="-225"/>
          <w:marTop w:val="0"/>
          <w:marBottom w:val="0"/>
          <w:divBdr>
            <w:top w:val="none" w:sz="0" w:space="0" w:color="auto"/>
            <w:left w:val="none" w:sz="0" w:space="0" w:color="auto"/>
            <w:bottom w:val="none" w:sz="0" w:space="0" w:color="auto"/>
            <w:right w:val="none" w:sz="0" w:space="0" w:color="auto"/>
          </w:divBdr>
        </w:div>
      </w:divsChild>
    </w:div>
    <w:div w:id="1324315102">
      <w:bodyDiv w:val="1"/>
      <w:marLeft w:val="0"/>
      <w:marRight w:val="0"/>
      <w:marTop w:val="0"/>
      <w:marBottom w:val="0"/>
      <w:divBdr>
        <w:top w:val="none" w:sz="0" w:space="0" w:color="auto"/>
        <w:left w:val="none" w:sz="0" w:space="0" w:color="auto"/>
        <w:bottom w:val="none" w:sz="0" w:space="0" w:color="auto"/>
        <w:right w:val="none" w:sz="0" w:space="0" w:color="auto"/>
      </w:divBdr>
      <w:divsChild>
        <w:div w:id="1226794998">
          <w:marLeft w:val="0"/>
          <w:marRight w:val="0"/>
          <w:marTop w:val="0"/>
          <w:marBottom w:val="0"/>
          <w:divBdr>
            <w:top w:val="none" w:sz="0" w:space="0" w:color="auto"/>
            <w:left w:val="none" w:sz="0" w:space="0" w:color="auto"/>
            <w:bottom w:val="none" w:sz="0" w:space="0" w:color="auto"/>
            <w:right w:val="none" w:sz="0" w:space="0" w:color="auto"/>
          </w:divBdr>
        </w:div>
        <w:div w:id="1229196144">
          <w:marLeft w:val="0"/>
          <w:marRight w:val="0"/>
          <w:marTop w:val="0"/>
          <w:marBottom w:val="0"/>
          <w:divBdr>
            <w:top w:val="none" w:sz="0" w:space="0" w:color="auto"/>
            <w:left w:val="none" w:sz="0" w:space="0" w:color="auto"/>
            <w:bottom w:val="none" w:sz="0" w:space="0" w:color="auto"/>
            <w:right w:val="none" w:sz="0" w:space="0" w:color="auto"/>
          </w:divBdr>
          <w:divsChild>
            <w:div w:id="947001955">
              <w:marLeft w:val="0"/>
              <w:marRight w:val="0"/>
              <w:marTop w:val="0"/>
              <w:marBottom w:val="0"/>
              <w:divBdr>
                <w:top w:val="none" w:sz="0" w:space="0" w:color="auto"/>
                <w:left w:val="none" w:sz="0" w:space="0" w:color="auto"/>
                <w:bottom w:val="none" w:sz="0" w:space="0" w:color="auto"/>
                <w:right w:val="none" w:sz="0" w:space="0" w:color="auto"/>
              </w:divBdr>
              <w:divsChild>
                <w:div w:id="1709378164">
                  <w:marLeft w:val="0"/>
                  <w:marRight w:val="0"/>
                  <w:marTop w:val="0"/>
                  <w:marBottom w:val="0"/>
                  <w:divBdr>
                    <w:top w:val="none" w:sz="0" w:space="0" w:color="auto"/>
                    <w:left w:val="none" w:sz="0" w:space="0" w:color="auto"/>
                    <w:bottom w:val="none" w:sz="0" w:space="0" w:color="auto"/>
                    <w:right w:val="none" w:sz="0" w:space="0" w:color="auto"/>
                  </w:divBdr>
                </w:div>
                <w:div w:id="338000315">
                  <w:marLeft w:val="0"/>
                  <w:marRight w:val="0"/>
                  <w:marTop w:val="0"/>
                  <w:marBottom w:val="0"/>
                  <w:divBdr>
                    <w:top w:val="none" w:sz="0" w:space="0" w:color="auto"/>
                    <w:left w:val="none" w:sz="0" w:space="0" w:color="auto"/>
                    <w:bottom w:val="none" w:sz="0" w:space="0" w:color="auto"/>
                    <w:right w:val="none" w:sz="0" w:space="0" w:color="auto"/>
                  </w:divBdr>
                </w:div>
                <w:div w:id="155075051">
                  <w:marLeft w:val="0"/>
                  <w:marRight w:val="0"/>
                  <w:marTop w:val="0"/>
                  <w:marBottom w:val="450"/>
                  <w:divBdr>
                    <w:top w:val="none" w:sz="0" w:space="0" w:color="auto"/>
                    <w:left w:val="none" w:sz="0" w:space="0" w:color="auto"/>
                    <w:bottom w:val="none" w:sz="0" w:space="0" w:color="auto"/>
                    <w:right w:val="none" w:sz="0" w:space="0" w:color="auto"/>
                  </w:divBdr>
                  <w:divsChild>
                    <w:div w:id="379087242">
                      <w:marLeft w:val="0"/>
                      <w:marRight w:val="0"/>
                      <w:marTop w:val="0"/>
                      <w:marBottom w:val="0"/>
                      <w:divBdr>
                        <w:top w:val="none" w:sz="0" w:space="0" w:color="auto"/>
                        <w:left w:val="none" w:sz="0" w:space="0" w:color="auto"/>
                        <w:bottom w:val="none" w:sz="0" w:space="0" w:color="auto"/>
                        <w:right w:val="none" w:sz="0" w:space="0" w:color="auto"/>
                      </w:divBdr>
                      <w:divsChild>
                        <w:div w:id="958951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59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358889">
      <w:bodyDiv w:val="1"/>
      <w:marLeft w:val="0"/>
      <w:marRight w:val="0"/>
      <w:marTop w:val="0"/>
      <w:marBottom w:val="0"/>
      <w:divBdr>
        <w:top w:val="none" w:sz="0" w:space="0" w:color="auto"/>
        <w:left w:val="none" w:sz="0" w:space="0" w:color="auto"/>
        <w:bottom w:val="none" w:sz="0" w:space="0" w:color="auto"/>
        <w:right w:val="none" w:sz="0" w:space="0" w:color="auto"/>
      </w:divBdr>
      <w:divsChild>
        <w:div w:id="1044017786">
          <w:marLeft w:val="0"/>
          <w:marRight w:val="0"/>
          <w:marTop w:val="0"/>
          <w:marBottom w:val="0"/>
          <w:divBdr>
            <w:top w:val="none" w:sz="0" w:space="0" w:color="auto"/>
            <w:left w:val="none" w:sz="0" w:space="0" w:color="auto"/>
            <w:bottom w:val="none" w:sz="0" w:space="0" w:color="auto"/>
            <w:right w:val="none" w:sz="0" w:space="0" w:color="auto"/>
          </w:divBdr>
        </w:div>
      </w:divsChild>
    </w:div>
    <w:div w:id="1324579106">
      <w:bodyDiv w:val="1"/>
      <w:marLeft w:val="0"/>
      <w:marRight w:val="0"/>
      <w:marTop w:val="0"/>
      <w:marBottom w:val="0"/>
      <w:divBdr>
        <w:top w:val="none" w:sz="0" w:space="0" w:color="auto"/>
        <w:left w:val="none" w:sz="0" w:space="0" w:color="auto"/>
        <w:bottom w:val="none" w:sz="0" w:space="0" w:color="auto"/>
        <w:right w:val="none" w:sz="0" w:space="0" w:color="auto"/>
      </w:divBdr>
      <w:divsChild>
        <w:div w:id="317391882">
          <w:marLeft w:val="0"/>
          <w:marRight w:val="0"/>
          <w:marTop w:val="0"/>
          <w:marBottom w:val="0"/>
          <w:divBdr>
            <w:top w:val="none" w:sz="0" w:space="0" w:color="auto"/>
            <w:left w:val="none" w:sz="0" w:space="0" w:color="auto"/>
            <w:bottom w:val="none" w:sz="0" w:space="0" w:color="auto"/>
            <w:right w:val="none" w:sz="0" w:space="0" w:color="auto"/>
          </w:divBdr>
          <w:divsChild>
            <w:div w:id="10109613">
              <w:marLeft w:val="0"/>
              <w:marRight w:val="0"/>
              <w:marTop w:val="0"/>
              <w:marBottom w:val="225"/>
              <w:divBdr>
                <w:top w:val="none" w:sz="0" w:space="0" w:color="auto"/>
                <w:left w:val="none" w:sz="0" w:space="0" w:color="auto"/>
                <w:bottom w:val="none" w:sz="0" w:space="0" w:color="auto"/>
                <w:right w:val="none" w:sz="0" w:space="0" w:color="auto"/>
              </w:divBdr>
            </w:div>
            <w:div w:id="1178613997">
              <w:marLeft w:val="0"/>
              <w:marRight w:val="0"/>
              <w:marTop w:val="0"/>
              <w:marBottom w:val="240"/>
              <w:divBdr>
                <w:top w:val="none" w:sz="0" w:space="0" w:color="auto"/>
                <w:left w:val="none" w:sz="0" w:space="0" w:color="auto"/>
                <w:bottom w:val="none" w:sz="0" w:space="0" w:color="auto"/>
                <w:right w:val="none" w:sz="0" w:space="0" w:color="auto"/>
              </w:divBdr>
              <w:divsChild>
                <w:div w:id="450785333">
                  <w:marLeft w:val="60"/>
                  <w:marRight w:val="0"/>
                  <w:marTop w:val="0"/>
                  <w:marBottom w:val="0"/>
                  <w:divBdr>
                    <w:top w:val="none" w:sz="0" w:space="0" w:color="auto"/>
                    <w:left w:val="none" w:sz="0" w:space="0" w:color="auto"/>
                    <w:bottom w:val="none" w:sz="0" w:space="0" w:color="auto"/>
                    <w:right w:val="none" w:sz="0" w:space="0" w:color="auto"/>
                  </w:divBdr>
                </w:div>
                <w:div w:id="1406758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333736">
          <w:marLeft w:val="0"/>
          <w:marRight w:val="0"/>
          <w:marTop w:val="0"/>
          <w:marBottom w:val="315"/>
          <w:divBdr>
            <w:top w:val="none" w:sz="0" w:space="0" w:color="auto"/>
            <w:left w:val="none" w:sz="0" w:space="0" w:color="auto"/>
            <w:bottom w:val="none" w:sz="0" w:space="0" w:color="auto"/>
            <w:right w:val="none" w:sz="0" w:space="0" w:color="auto"/>
          </w:divBdr>
          <w:divsChild>
            <w:div w:id="32196222">
              <w:marLeft w:val="0"/>
              <w:marRight w:val="0"/>
              <w:marTop w:val="0"/>
              <w:marBottom w:val="0"/>
              <w:divBdr>
                <w:top w:val="none" w:sz="0" w:space="0" w:color="auto"/>
                <w:left w:val="none" w:sz="0" w:space="0" w:color="auto"/>
                <w:bottom w:val="none" w:sz="0" w:space="0" w:color="auto"/>
                <w:right w:val="none" w:sz="0" w:space="0" w:color="auto"/>
              </w:divBdr>
              <w:divsChild>
                <w:div w:id="26680763">
                  <w:marLeft w:val="180"/>
                  <w:marRight w:val="0"/>
                  <w:marTop w:val="0"/>
                  <w:marBottom w:val="0"/>
                  <w:divBdr>
                    <w:top w:val="none" w:sz="0" w:space="0" w:color="auto"/>
                    <w:left w:val="none" w:sz="0" w:space="0" w:color="auto"/>
                    <w:bottom w:val="none" w:sz="0" w:space="0" w:color="auto"/>
                    <w:right w:val="none" w:sz="0" w:space="0" w:color="auto"/>
                  </w:divBdr>
                </w:div>
                <w:div w:id="495462397">
                  <w:marLeft w:val="180"/>
                  <w:marRight w:val="0"/>
                  <w:marTop w:val="0"/>
                  <w:marBottom w:val="0"/>
                  <w:divBdr>
                    <w:top w:val="none" w:sz="0" w:space="0" w:color="auto"/>
                    <w:left w:val="none" w:sz="0" w:space="0" w:color="auto"/>
                    <w:bottom w:val="none" w:sz="0" w:space="0" w:color="auto"/>
                    <w:right w:val="none" w:sz="0" w:space="0" w:color="auto"/>
                  </w:divBdr>
                </w:div>
                <w:div w:id="503515162">
                  <w:marLeft w:val="180"/>
                  <w:marRight w:val="0"/>
                  <w:marTop w:val="0"/>
                  <w:marBottom w:val="0"/>
                  <w:divBdr>
                    <w:top w:val="none" w:sz="0" w:space="0" w:color="auto"/>
                    <w:left w:val="none" w:sz="0" w:space="0" w:color="auto"/>
                    <w:bottom w:val="none" w:sz="0" w:space="0" w:color="auto"/>
                    <w:right w:val="none" w:sz="0" w:space="0" w:color="auto"/>
                  </w:divBdr>
                </w:div>
                <w:div w:id="834997572">
                  <w:marLeft w:val="180"/>
                  <w:marRight w:val="0"/>
                  <w:marTop w:val="0"/>
                  <w:marBottom w:val="0"/>
                  <w:divBdr>
                    <w:top w:val="none" w:sz="0" w:space="0" w:color="auto"/>
                    <w:left w:val="none" w:sz="0" w:space="0" w:color="auto"/>
                    <w:bottom w:val="none" w:sz="0" w:space="0" w:color="auto"/>
                    <w:right w:val="none" w:sz="0" w:space="0" w:color="auto"/>
                  </w:divBdr>
                </w:div>
                <w:div w:id="1121341968">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085776">
      <w:bodyDiv w:val="1"/>
      <w:marLeft w:val="0"/>
      <w:marRight w:val="0"/>
      <w:marTop w:val="0"/>
      <w:marBottom w:val="0"/>
      <w:divBdr>
        <w:top w:val="none" w:sz="0" w:space="0" w:color="auto"/>
        <w:left w:val="none" w:sz="0" w:space="0" w:color="auto"/>
        <w:bottom w:val="none" w:sz="0" w:space="0" w:color="auto"/>
        <w:right w:val="none" w:sz="0" w:space="0" w:color="auto"/>
      </w:divBdr>
      <w:divsChild>
        <w:div w:id="565603558">
          <w:marLeft w:val="0"/>
          <w:marRight w:val="0"/>
          <w:marTop w:val="0"/>
          <w:marBottom w:val="0"/>
          <w:divBdr>
            <w:top w:val="none" w:sz="0" w:space="0" w:color="auto"/>
            <w:left w:val="none" w:sz="0" w:space="0" w:color="auto"/>
            <w:bottom w:val="none" w:sz="0" w:space="0" w:color="auto"/>
            <w:right w:val="none" w:sz="0" w:space="0" w:color="auto"/>
          </w:divBdr>
          <w:divsChild>
            <w:div w:id="33964623">
              <w:marLeft w:val="0"/>
              <w:marRight w:val="0"/>
              <w:marTop w:val="0"/>
              <w:marBottom w:val="75"/>
              <w:divBdr>
                <w:top w:val="none" w:sz="0" w:space="0" w:color="auto"/>
                <w:left w:val="none" w:sz="0" w:space="0" w:color="auto"/>
                <w:bottom w:val="none" w:sz="0" w:space="0" w:color="auto"/>
                <w:right w:val="none" w:sz="0" w:space="0" w:color="auto"/>
              </w:divBdr>
              <w:divsChild>
                <w:div w:id="711461075">
                  <w:marLeft w:val="0"/>
                  <w:marRight w:val="0"/>
                  <w:marTop w:val="0"/>
                  <w:marBottom w:val="0"/>
                  <w:divBdr>
                    <w:top w:val="none" w:sz="0" w:space="0" w:color="auto"/>
                    <w:left w:val="none" w:sz="0" w:space="0" w:color="auto"/>
                    <w:bottom w:val="none" w:sz="0" w:space="0" w:color="auto"/>
                    <w:right w:val="none" w:sz="0" w:space="0" w:color="auto"/>
                  </w:divBdr>
                  <w:divsChild>
                    <w:div w:id="6306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68658">
              <w:marLeft w:val="0"/>
              <w:marRight w:val="0"/>
              <w:marTop w:val="0"/>
              <w:marBottom w:val="150"/>
              <w:divBdr>
                <w:top w:val="none" w:sz="0" w:space="0" w:color="auto"/>
                <w:left w:val="none" w:sz="0" w:space="0" w:color="auto"/>
                <w:bottom w:val="none" w:sz="0" w:space="0" w:color="auto"/>
                <w:right w:val="none" w:sz="0" w:space="0" w:color="auto"/>
              </w:divBdr>
            </w:div>
          </w:divsChild>
        </w:div>
        <w:div w:id="606085686">
          <w:marLeft w:val="0"/>
          <w:marRight w:val="0"/>
          <w:marTop w:val="0"/>
          <w:marBottom w:val="0"/>
          <w:divBdr>
            <w:top w:val="none" w:sz="0" w:space="0" w:color="auto"/>
            <w:left w:val="none" w:sz="0" w:space="0" w:color="auto"/>
            <w:bottom w:val="none" w:sz="0" w:space="0" w:color="auto"/>
            <w:right w:val="none" w:sz="0" w:space="0" w:color="auto"/>
          </w:divBdr>
        </w:div>
      </w:divsChild>
    </w:div>
    <w:div w:id="1325356756">
      <w:bodyDiv w:val="1"/>
      <w:marLeft w:val="0"/>
      <w:marRight w:val="0"/>
      <w:marTop w:val="0"/>
      <w:marBottom w:val="0"/>
      <w:divBdr>
        <w:top w:val="none" w:sz="0" w:space="0" w:color="auto"/>
        <w:left w:val="none" w:sz="0" w:space="0" w:color="auto"/>
        <w:bottom w:val="none" w:sz="0" w:space="0" w:color="auto"/>
        <w:right w:val="none" w:sz="0" w:space="0" w:color="auto"/>
      </w:divBdr>
      <w:divsChild>
        <w:div w:id="230194833">
          <w:marLeft w:val="0"/>
          <w:marRight w:val="0"/>
          <w:marTop w:val="0"/>
          <w:marBottom w:val="0"/>
          <w:divBdr>
            <w:top w:val="none" w:sz="0" w:space="0" w:color="auto"/>
            <w:left w:val="none" w:sz="0" w:space="0" w:color="auto"/>
            <w:bottom w:val="none" w:sz="0" w:space="0" w:color="auto"/>
            <w:right w:val="none" w:sz="0" w:space="0" w:color="auto"/>
          </w:divBdr>
          <w:divsChild>
            <w:div w:id="1503811881">
              <w:marLeft w:val="0"/>
              <w:marRight w:val="0"/>
              <w:marTop w:val="0"/>
              <w:marBottom w:val="240"/>
              <w:divBdr>
                <w:top w:val="none" w:sz="0" w:space="0" w:color="auto"/>
                <w:left w:val="none" w:sz="0" w:space="0" w:color="auto"/>
                <w:bottom w:val="none" w:sz="0" w:space="0" w:color="auto"/>
                <w:right w:val="none" w:sz="0" w:space="0" w:color="auto"/>
              </w:divBdr>
              <w:divsChild>
                <w:div w:id="2049138630">
                  <w:marLeft w:val="0"/>
                  <w:marRight w:val="0"/>
                  <w:marTop w:val="0"/>
                  <w:marBottom w:val="0"/>
                  <w:divBdr>
                    <w:top w:val="none" w:sz="0" w:space="0" w:color="auto"/>
                    <w:left w:val="none" w:sz="0" w:space="0" w:color="auto"/>
                    <w:bottom w:val="none" w:sz="0" w:space="0" w:color="auto"/>
                    <w:right w:val="none" w:sz="0" w:space="0" w:color="auto"/>
                  </w:divBdr>
                </w:div>
                <w:div w:id="1674719891">
                  <w:marLeft w:val="60"/>
                  <w:marRight w:val="0"/>
                  <w:marTop w:val="0"/>
                  <w:marBottom w:val="0"/>
                  <w:divBdr>
                    <w:top w:val="none" w:sz="0" w:space="0" w:color="auto"/>
                    <w:left w:val="none" w:sz="0" w:space="0" w:color="auto"/>
                    <w:bottom w:val="none" w:sz="0" w:space="0" w:color="auto"/>
                    <w:right w:val="none" w:sz="0" w:space="0" w:color="auto"/>
                  </w:divBdr>
                </w:div>
              </w:divsChild>
            </w:div>
            <w:div w:id="553078973">
              <w:marLeft w:val="0"/>
              <w:marRight w:val="0"/>
              <w:marTop w:val="0"/>
              <w:marBottom w:val="225"/>
              <w:divBdr>
                <w:top w:val="none" w:sz="0" w:space="0" w:color="auto"/>
                <w:left w:val="none" w:sz="0" w:space="0" w:color="auto"/>
                <w:bottom w:val="none" w:sz="0" w:space="0" w:color="auto"/>
                <w:right w:val="none" w:sz="0" w:space="0" w:color="auto"/>
              </w:divBdr>
            </w:div>
          </w:divsChild>
        </w:div>
        <w:div w:id="303852574">
          <w:marLeft w:val="0"/>
          <w:marRight w:val="0"/>
          <w:marTop w:val="0"/>
          <w:marBottom w:val="0"/>
          <w:divBdr>
            <w:top w:val="none" w:sz="0" w:space="0" w:color="auto"/>
            <w:left w:val="none" w:sz="0" w:space="0" w:color="auto"/>
            <w:bottom w:val="none" w:sz="0" w:space="0" w:color="auto"/>
            <w:right w:val="none" w:sz="0" w:space="0" w:color="auto"/>
          </w:divBdr>
        </w:div>
        <w:div w:id="1628196558">
          <w:marLeft w:val="0"/>
          <w:marRight w:val="0"/>
          <w:marTop w:val="315"/>
          <w:marBottom w:val="0"/>
          <w:divBdr>
            <w:top w:val="none" w:sz="0" w:space="0" w:color="auto"/>
            <w:left w:val="none" w:sz="0" w:space="0" w:color="auto"/>
            <w:bottom w:val="none" w:sz="0" w:space="0" w:color="auto"/>
            <w:right w:val="none" w:sz="0" w:space="0" w:color="auto"/>
          </w:divBdr>
          <w:divsChild>
            <w:div w:id="1466695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430161">
      <w:bodyDiv w:val="1"/>
      <w:marLeft w:val="0"/>
      <w:marRight w:val="0"/>
      <w:marTop w:val="0"/>
      <w:marBottom w:val="0"/>
      <w:divBdr>
        <w:top w:val="none" w:sz="0" w:space="0" w:color="auto"/>
        <w:left w:val="none" w:sz="0" w:space="0" w:color="auto"/>
        <w:bottom w:val="none" w:sz="0" w:space="0" w:color="auto"/>
        <w:right w:val="none" w:sz="0" w:space="0" w:color="auto"/>
      </w:divBdr>
    </w:div>
    <w:div w:id="1325622331">
      <w:bodyDiv w:val="1"/>
      <w:marLeft w:val="0"/>
      <w:marRight w:val="0"/>
      <w:marTop w:val="0"/>
      <w:marBottom w:val="0"/>
      <w:divBdr>
        <w:top w:val="none" w:sz="0" w:space="0" w:color="auto"/>
        <w:left w:val="none" w:sz="0" w:space="0" w:color="auto"/>
        <w:bottom w:val="none" w:sz="0" w:space="0" w:color="auto"/>
        <w:right w:val="none" w:sz="0" w:space="0" w:color="auto"/>
      </w:divBdr>
      <w:divsChild>
        <w:div w:id="155003620">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1325666500">
      <w:bodyDiv w:val="1"/>
      <w:marLeft w:val="0"/>
      <w:marRight w:val="0"/>
      <w:marTop w:val="0"/>
      <w:marBottom w:val="0"/>
      <w:divBdr>
        <w:top w:val="none" w:sz="0" w:space="0" w:color="auto"/>
        <w:left w:val="none" w:sz="0" w:space="0" w:color="auto"/>
        <w:bottom w:val="none" w:sz="0" w:space="0" w:color="auto"/>
        <w:right w:val="none" w:sz="0" w:space="0" w:color="auto"/>
      </w:divBdr>
      <w:divsChild>
        <w:div w:id="1723094651">
          <w:marLeft w:val="-150"/>
          <w:marRight w:val="-150"/>
          <w:marTop w:val="0"/>
          <w:marBottom w:val="0"/>
          <w:divBdr>
            <w:top w:val="none" w:sz="0" w:space="0" w:color="auto"/>
            <w:left w:val="none" w:sz="0" w:space="0" w:color="auto"/>
            <w:bottom w:val="none" w:sz="0" w:space="0" w:color="auto"/>
            <w:right w:val="none" w:sz="0" w:space="0" w:color="auto"/>
          </w:divBdr>
          <w:divsChild>
            <w:div w:id="112869149">
              <w:marLeft w:val="0"/>
              <w:marRight w:val="0"/>
              <w:marTop w:val="0"/>
              <w:marBottom w:val="0"/>
              <w:divBdr>
                <w:top w:val="none" w:sz="0" w:space="0" w:color="auto"/>
                <w:left w:val="none" w:sz="0" w:space="0" w:color="auto"/>
                <w:bottom w:val="none" w:sz="0" w:space="0" w:color="auto"/>
                <w:right w:val="none" w:sz="0" w:space="0" w:color="auto"/>
              </w:divBdr>
              <w:divsChild>
                <w:div w:id="1471747274">
                  <w:marLeft w:val="0"/>
                  <w:marRight w:val="0"/>
                  <w:marTop w:val="0"/>
                  <w:marBottom w:val="0"/>
                  <w:divBdr>
                    <w:top w:val="none" w:sz="0" w:space="0" w:color="auto"/>
                    <w:left w:val="none" w:sz="0" w:space="0" w:color="auto"/>
                    <w:bottom w:val="none" w:sz="0" w:space="0" w:color="auto"/>
                    <w:right w:val="none" w:sz="0" w:space="0" w:color="auto"/>
                  </w:divBdr>
                  <w:divsChild>
                    <w:div w:id="1219128717">
                      <w:marLeft w:val="0"/>
                      <w:marRight w:val="0"/>
                      <w:marTop w:val="0"/>
                      <w:marBottom w:val="450"/>
                      <w:divBdr>
                        <w:top w:val="none" w:sz="0" w:space="0" w:color="auto"/>
                        <w:left w:val="none" w:sz="0" w:space="0" w:color="auto"/>
                        <w:bottom w:val="none" w:sz="0" w:space="0" w:color="auto"/>
                        <w:right w:val="none" w:sz="0" w:space="0" w:color="auto"/>
                      </w:divBdr>
                    </w:div>
                    <w:div w:id="1697776276">
                      <w:marLeft w:val="0"/>
                      <w:marRight w:val="0"/>
                      <w:marTop w:val="0"/>
                      <w:marBottom w:val="0"/>
                      <w:divBdr>
                        <w:top w:val="none" w:sz="0" w:space="0" w:color="auto"/>
                        <w:left w:val="none" w:sz="0" w:space="0" w:color="auto"/>
                        <w:bottom w:val="none" w:sz="0" w:space="0" w:color="auto"/>
                        <w:right w:val="none" w:sz="0" w:space="0" w:color="auto"/>
                      </w:divBdr>
                      <w:divsChild>
                        <w:div w:id="66023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7834906">
              <w:marLeft w:val="0"/>
              <w:marRight w:val="0"/>
              <w:marTop w:val="0"/>
              <w:marBottom w:val="0"/>
              <w:divBdr>
                <w:top w:val="none" w:sz="0" w:space="0" w:color="auto"/>
                <w:left w:val="none" w:sz="0" w:space="0" w:color="auto"/>
                <w:bottom w:val="none" w:sz="0" w:space="0" w:color="auto"/>
                <w:right w:val="none" w:sz="0" w:space="0" w:color="auto"/>
              </w:divBdr>
              <w:divsChild>
                <w:div w:id="661355006">
                  <w:marLeft w:val="0"/>
                  <w:marRight w:val="0"/>
                  <w:marTop w:val="0"/>
                  <w:marBottom w:val="0"/>
                  <w:divBdr>
                    <w:top w:val="none" w:sz="0" w:space="0" w:color="auto"/>
                    <w:left w:val="none" w:sz="0" w:space="0" w:color="auto"/>
                    <w:bottom w:val="none" w:sz="0" w:space="0" w:color="auto"/>
                    <w:right w:val="none" w:sz="0" w:space="0" w:color="auto"/>
                  </w:divBdr>
                  <w:divsChild>
                    <w:div w:id="1287128382">
                      <w:marLeft w:val="0"/>
                      <w:marRight w:val="0"/>
                      <w:marTop w:val="0"/>
                      <w:marBottom w:val="0"/>
                      <w:divBdr>
                        <w:top w:val="none" w:sz="0" w:space="0" w:color="auto"/>
                        <w:left w:val="none" w:sz="0" w:space="0" w:color="auto"/>
                        <w:bottom w:val="none" w:sz="0" w:space="0" w:color="auto"/>
                        <w:right w:val="none" w:sz="0" w:space="0" w:color="auto"/>
                      </w:divBdr>
                      <w:divsChild>
                        <w:div w:id="398483918">
                          <w:marLeft w:val="0"/>
                          <w:marRight w:val="0"/>
                          <w:marTop w:val="0"/>
                          <w:marBottom w:val="0"/>
                          <w:divBdr>
                            <w:top w:val="none" w:sz="0" w:space="0" w:color="auto"/>
                            <w:left w:val="none" w:sz="0" w:space="0" w:color="auto"/>
                            <w:bottom w:val="none" w:sz="0" w:space="0" w:color="auto"/>
                            <w:right w:val="none" w:sz="0" w:space="0" w:color="auto"/>
                          </w:divBdr>
                          <w:divsChild>
                            <w:div w:id="792555639">
                              <w:marLeft w:val="0"/>
                              <w:marRight w:val="0"/>
                              <w:marTop w:val="0"/>
                              <w:marBottom w:val="0"/>
                              <w:divBdr>
                                <w:top w:val="none" w:sz="0" w:space="0" w:color="auto"/>
                                <w:left w:val="none" w:sz="0" w:space="0" w:color="auto"/>
                                <w:bottom w:val="none" w:sz="0" w:space="0" w:color="auto"/>
                                <w:right w:val="none" w:sz="0" w:space="0" w:color="auto"/>
                              </w:divBdr>
                            </w:div>
                            <w:div w:id="881598487">
                              <w:marLeft w:val="0"/>
                              <w:marRight w:val="0"/>
                              <w:marTop w:val="0"/>
                              <w:marBottom w:val="0"/>
                              <w:divBdr>
                                <w:top w:val="none" w:sz="0" w:space="0" w:color="auto"/>
                                <w:left w:val="none" w:sz="0" w:space="0" w:color="auto"/>
                                <w:bottom w:val="none" w:sz="0" w:space="0" w:color="auto"/>
                                <w:right w:val="none" w:sz="0" w:space="0" w:color="auto"/>
                              </w:divBdr>
                            </w:div>
                            <w:div w:id="1234196944">
                              <w:marLeft w:val="0"/>
                              <w:marRight w:val="0"/>
                              <w:marTop w:val="0"/>
                              <w:marBottom w:val="0"/>
                              <w:divBdr>
                                <w:top w:val="none" w:sz="0" w:space="0" w:color="auto"/>
                                <w:left w:val="none" w:sz="0" w:space="0" w:color="auto"/>
                                <w:bottom w:val="none" w:sz="0" w:space="0" w:color="auto"/>
                                <w:right w:val="none" w:sz="0" w:space="0" w:color="auto"/>
                              </w:divBdr>
                            </w:div>
                            <w:div w:id="1245649642">
                              <w:marLeft w:val="0"/>
                              <w:marRight w:val="0"/>
                              <w:marTop w:val="0"/>
                              <w:marBottom w:val="0"/>
                              <w:divBdr>
                                <w:top w:val="none" w:sz="0" w:space="0" w:color="auto"/>
                                <w:left w:val="none" w:sz="0" w:space="0" w:color="auto"/>
                                <w:bottom w:val="none" w:sz="0" w:space="0" w:color="auto"/>
                                <w:right w:val="none" w:sz="0" w:space="0" w:color="auto"/>
                              </w:divBdr>
                            </w:div>
                            <w:div w:id="1751191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753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3350576">
          <w:marLeft w:val="-150"/>
          <w:marRight w:val="-150"/>
          <w:marTop w:val="0"/>
          <w:marBottom w:val="0"/>
          <w:divBdr>
            <w:top w:val="none" w:sz="0" w:space="0" w:color="auto"/>
            <w:left w:val="none" w:sz="0" w:space="0" w:color="auto"/>
            <w:bottom w:val="none" w:sz="0" w:space="0" w:color="auto"/>
            <w:right w:val="none" w:sz="0" w:space="0" w:color="auto"/>
          </w:divBdr>
          <w:divsChild>
            <w:div w:id="1145583152">
              <w:marLeft w:val="0"/>
              <w:marRight w:val="0"/>
              <w:marTop w:val="0"/>
              <w:marBottom w:val="0"/>
              <w:divBdr>
                <w:top w:val="none" w:sz="0" w:space="0" w:color="auto"/>
                <w:left w:val="none" w:sz="0" w:space="0" w:color="auto"/>
                <w:bottom w:val="none" w:sz="0" w:space="0" w:color="auto"/>
                <w:right w:val="none" w:sz="0" w:space="0" w:color="auto"/>
              </w:divBdr>
              <w:divsChild>
                <w:div w:id="1151865074">
                  <w:marLeft w:val="0"/>
                  <w:marRight w:val="0"/>
                  <w:marTop w:val="0"/>
                  <w:marBottom w:val="0"/>
                  <w:divBdr>
                    <w:top w:val="none" w:sz="0" w:space="0" w:color="auto"/>
                    <w:left w:val="none" w:sz="0" w:space="0" w:color="auto"/>
                    <w:bottom w:val="none" w:sz="0" w:space="0" w:color="auto"/>
                    <w:right w:val="none" w:sz="0" w:space="0" w:color="auto"/>
                  </w:divBdr>
                  <w:divsChild>
                    <w:div w:id="1992899833">
                      <w:marLeft w:val="0"/>
                      <w:marRight w:val="0"/>
                      <w:marTop w:val="0"/>
                      <w:marBottom w:val="0"/>
                      <w:divBdr>
                        <w:top w:val="none" w:sz="0" w:space="0" w:color="auto"/>
                        <w:left w:val="none" w:sz="0" w:space="0" w:color="auto"/>
                        <w:bottom w:val="none" w:sz="0" w:space="0" w:color="auto"/>
                        <w:right w:val="none" w:sz="0" w:space="0" w:color="auto"/>
                      </w:divBdr>
                    </w:div>
                  </w:divsChild>
                </w:div>
                <w:div w:id="2009749632">
                  <w:marLeft w:val="0"/>
                  <w:marRight w:val="0"/>
                  <w:marTop w:val="0"/>
                  <w:marBottom w:val="0"/>
                  <w:divBdr>
                    <w:top w:val="none" w:sz="0" w:space="0" w:color="auto"/>
                    <w:left w:val="none" w:sz="0" w:space="0" w:color="auto"/>
                    <w:bottom w:val="none" w:sz="0" w:space="0" w:color="auto"/>
                    <w:right w:val="none" w:sz="0" w:space="0" w:color="auto"/>
                  </w:divBdr>
                  <w:divsChild>
                    <w:div w:id="663051834">
                      <w:marLeft w:val="0"/>
                      <w:marRight w:val="0"/>
                      <w:marTop w:val="0"/>
                      <w:marBottom w:val="0"/>
                      <w:divBdr>
                        <w:top w:val="none" w:sz="0" w:space="0" w:color="auto"/>
                        <w:left w:val="none" w:sz="0" w:space="0" w:color="auto"/>
                        <w:bottom w:val="none" w:sz="0" w:space="0" w:color="auto"/>
                        <w:right w:val="none" w:sz="0" w:space="0" w:color="auto"/>
                      </w:divBdr>
                    </w:div>
                    <w:div w:id="2141679508">
                      <w:marLeft w:val="0"/>
                      <w:marRight w:val="0"/>
                      <w:marTop w:val="0"/>
                      <w:marBottom w:val="0"/>
                      <w:divBdr>
                        <w:top w:val="none" w:sz="0" w:space="0" w:color="auto"/>
                        <w:left w:val="none" w:sz="0" w:space="0" w:color="auto"/>
                        <w:bottom w:val="none" w:sz="0" w:space="0" w:color="auto"/>
                        <w:right w:val="none" w:sz="0" w:space="0" w:color="auto"/>
                      </w:divBdr>
                      <w:divsChild>
                        <w:div w:id="449402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5668218">
      <w:bodyDiv w:val="1"/>
      <w:marLeft w:val="0"/>
      <w:marRight w:val="0"/>
      <w:marTop w:val="0"/>
      <w:marBottom w:val="0"/>
      <w:divBdr>
        <w:top w:val="none" w:sz="0" w:space="0" w:color="auto"/>
        <w:left w:val="none" w:sz="0" w:space="0" w:color="auto"/>
        <w:bottom w:val="none" w:sz="0" w:space="0" w:color="auto"/>
        <w:right w:val="none" w:sz="0" w:space="0" w:color="auto"/>
      </w:divBdr>
      <w:divsChild>
        <w:div w:id="182402932">
          <w:marLeft w:val="-225"/>
          <w:marRight w:val="-225"/>
          <w:marTop w:val="0"/>
          <w:marBottom w:val="0"/>
          <w:divBdr>
            <w:top w:val="none" w:sz="0" w:space="0" w:color="auto"/>
            <w:left w:val="none" w:sz="0" w:space="0" w:color="auto"/>
            <w:bottom w:val="none" w:sz="0" w:space="0" w:color="auto"/>
            <w:right w:val="none" w:sz="0" w:space="0" w:color="auto"/>
          </w:divBdr>
        </w:div>
      </w:divsChild>
    </w:div>
    <w:div w:id="1325744957">
      <w:bodyDiv w:val="1"/>
      <w:marLeft w:val="0"/>
      <w:marRight w:val="0"/>
      <w:marTop w:val="0"/>
      <w:marBottom w:val="0"/>
      <w:divBdr>
        <w:top w:val="none" w:sz="0" w:space="0" w:color="auto"/>
        <w:left w:val="none" w:sz="0" w:space="0" w:color="auto"/>
        <w:bottom w:val="none" w:sz="0" w:space="0" w:color="auto"/>
        <w:right w:val="none" w:sz="0" w:space="0" w:color="auto"/>
      </w:divBdr>
    </w:div>
    <w:div w:id="1325863349">
      <w:bodyDiv w:val="1"/>
      <w:marLeft w:val="0"/>
      <w:marRight w:val="0"/>
      <w:marTop w:val="0"/>
      <w:marBottom w:val="0"/>
      <w:divBdr>
        <w:top w:val="none" w:sz="0" w:space="0" w:color="auto"/>
        <w:left w:val="none" w:sz="0" w:space="0" w:color="auto"/>
        <w:bottom w:val="none" w:sz="0" w:space="0" w:color="auto"/>
        <w:right w:val="none" w:sz="0" w:space="0" w:color="auto"/>
      </w:divBdr>
      <w:divsChild>
        <w:div w:id="2011522299">
          <w:marLeft w:val="-225"/>
          <w:marRight w:val="-225"/>
          <w:marTop w:val="0"/>
          <w:marBottom w:val="0"/>
          <w:divBdr>
            <w:top w:val="none" w:sz="0" w:space="0" w:color="auto"/>
            <w:left w:val="none" w:sz="0" w:space="0" w:color="auto"/>
            <w:bottom w:val="none" w:sz="0" w:space="0" w:color="auto"/>
            <w:right w:val="none" w:sz="0" w:space="0" w:color="auto"/>
          </w:divBdr>
        </w:div>
        <w:div w:id="2142917656">
          <w:marLeft w:val="-225"/>
          <w:marRight w:val="-225"/>
          <w:marTop w:val="0"/>
          <w:marBottom w:val="0"/>
          <w:divBdr>
            <w:top w:val="none" w:sz="0" w:space="0" w:color="auto"/>
            <w:left w:val="none" w:sz="0" w:space="0" w:color="auto"/>
            <w:bottom w:val="none" w:sz="0" w:space="0" w:color="auto"/>
            <w:right w:val="none" w:sz="0" w:space="0" w:color="auto"/>
          </w:divBdr>
          <w:divsChild>
            <w:div w:id="563225746">
              <w:marLeft w:val="0"/>
              <w:marRight w:val="0"/>
              <w:marTop w:val="0"/>
              <w:marBottom w:val="0"/>
              <w:divBdr>
                <w:top w:val="none" w:sz="0" w:space="0" w:color="auto"/>
                <w:left w:val="none" w:sz="0" w:space="0" w:color="auto"/>
                <w:bottom w:val="none" w:sz="0" w:space="0" w:color="auto"/>
                <w:right w:val="none" w:sz="0" w:space="0" w:color="auto"/>
              </w:divBdr>
              <w:divsChild>
                <w:div w:id="183206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864277">
      <w:bodyDiv w:val="1"/>
      <w:marLeft w:val="0"/>
      <w:marRight w:val="0"/>
      <w:marTop w:val="0"/>
      <w:marBottom w:val="0"/>
      <w:divBdr>
        <w:top w:val="none" w:sz="0" w:space="0" w:color="auto"/>
        <w:left w:val="none" w:sz="0" w:space="0" w:color="auto"/>
        <w:bottom w:val="none" w:sz="0" w:space="0" w:color="auto"/>
        <w:right w:val="none" w:sz="0" w:space="0" w:color="auto"/>
      </w:divBdr>
    </w:div>
    <w:div w:id="1326201538">
      <w:bodyDiv w:val="1"/>
      <w:marLeft w:val="0"/>
      <w:marRight w:val="0"/>
      <w:marTop w:val="0"/>
      <w:marBottom w:val="0"/>
      <w:divBdr>
        <w:top w:val="none" w:sz="0" w:space="0" w:color="auto"/>
        <w:left w:val="none" w:sz="0" w:space="0" w:color="auto"/>
        <w:bottom w:val="none" w:sz="0" w:space="0" w:color="auto"/>
        <w:right w:val="none" w:sz="0" w:space="0" w:color="auto"/>
      </w:divBdr>
      <w:divsChild>
        <w:div w:id="489103625">
          <w:marLeft w:val="-225"/>
          <w:marRight w:val="-225"/>
          <w:marTop w:val="0"/>
          <w:marBottom w:val="0"/>
          <w:divBdr>
            <w:top w:val="none" w:sz="0" w:space="0" w:color="auto"/>
            <w:left w:val="none" w:sz="0" w:space="0" w:color="auto"/>
            <w:bottom w:val="none" w:sz="0" w:space="0" w:color="auto"/>
            <w:right w:val="none" w:sz="0" w:space="0" w:color="auto"/>
          </w:divBdr>
        </w:div>
        <w:div w:id="47656331">
          <w:marLeft w:val="-225"/>
          <w:marRight w:val="-225"/>
          <w:marTop w:val="0"/>
          <w:marBottom w:val="0"/>
          <w:divBdr>
            <w:top w:val="none" w:sz="0" w:space="0" w:color="auto"/>
            <w:left w:val="none" w:sz="0" w:space="0" w:color="auto"/>
            <w:bottom w:val="none" w:sz="0" w:space="0" w:color="auto"/>
            <w:right w:val="none" w:sz="0" w:space="0" w:color="auto"/>
          </w:divBdr>
          <w:divsChild>
            <w:div w:id="822624584">
              <w:marLeft w:val="0"/>
              <w:marRight w:val="0"/>
              <w:marTop w:val="0"/>
              <w:marBottom w:val="0"/>
              <w:divBdr>
                <w:top w:val="none" w:sz="0" w:space="0" w:color="auto"/>
                <w:left w:val="none" w:sz="0" w:space="0" w:color="auto"/>
                <w:bottom w:val="none" w:sz="0" w:space="0" w:color="auto"/>
                <w:right w:val="none" w:sz="0" w:space="0" w:color="auto"/>
              </w:divBdr>
              <w:divsChild>
                <w:div w:id="27502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276362">
      <w:bodyDiv w:val="1"/>
      <w:marLeft w:val="0"/>
      <w:marRight w:val="0"/>
      <w:marTop w:val="0"/>
      <w:marBottom w:val="0"/>
      <w:divBdr>
        <w:top w:val="none" w:sz="0" w:space="0" w:color="auto"/>
        <w:left w:val="none" w:sz="0" w:space="0" w:color="auto"/>
        <w:bottom w:val="none" w:sz="0" w:space="0" w:color="auto"/>
        <w:right w:val="none" w:sz="0" w:space="0" w:color="auto"/>
      </w:divBdr>
      <w:divsChild>
        <w:div w:id="743184404">
          <w:marLeft w:val="0"/>
          <w:marRight w:val="0"/>
          <w:marTop w:val="315"/>
          <w:marBottom w:val="0"/>
          <w:divBdr>
            <w:top w:val="none" w:sz="0" w:space="0" w:color="auto"/>
            <w:left w:val="none" w:sz="0" w:space="0" w:color="auto"/>
            <w:bottom w:val="none" w:sz="0" w:space="0" w:color="auto"/>
            <w:right w:val="none" w:sz="0" w:space="0" w:color="auto"/>
          </w:divBdr>
          <w:divsChild>
            <w:div w:id="9459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468012">
      <w:bodyDiv w:val="1"/>
      <w:marLeft w:val="0"/>
      <w:marRight w:val="0"/>
      <w:marTop w:val="0"/>
      <w:marBottom w:val="0"/>
      <w:divBdr>
        <w:top w:val="none" w:sz="0" w:space="0" w:color="auto"/>
        <w:left w:val="none" w:sz="0" w:space="0" w:color="auto"/>
        <w:bottom w:val="none" w:sz="0" w:space="0" w:color="auto"/>
        <w:right w:val="none" w:sz="0" w:space="0" w:color="auto"/>
      </w:divBdr>
      <w:divsChild>
        <w:div w:id="349962851">
          <w:marLeft w:val="-150"/>
          <w:marRight w:val="-150"/>
          <w:marTop w:val="0"/>
          <w:marBottom w:val="0"/>
          <w:divBdr>
            <w:top w:val="none" w:sz="0" w:space="0" w:color="auto"/>
            <w:left w:val="none" w:sz="0" w:space="0" w:color="auto"/>
            <w:bottom w:val="none" w:sz="0" w:space="0" w:color="auto"/>
            <w:right w:val="none" w:sz="0" w:space="0" w:color="auto"/>
          </w:divBdr>
        </w:div>
      </w:divsChild>
    </w:div>
    <w:div w:id="1326860180">
      <w:bodyDiv w:val="1"/>
      <w:marLeft w:val="0"/>
      <w:marRight w:val="0"/>
      <w:marTop w:val="0"/>
      <w:marBottom w:val="0"/>
      <w:divBdr>
        <w:top w:val="none" w:sz="0" w:space="0" w:color="auto"/>
        <w:left w:val="none" w:sz="0" w:space="0" w:color="auto"/>
        <w:bottom w:val="none" w:sz="0" w:space="0" w:color="auto"/>
        <w:right w:val="none" w:sz="0" w:space="0" w:color="auto"/>
      </w:divBdr>
      <w:divsChild>
        <w:div w:id="1369186008">
          <w:marLeft w:val="0"/>
          <w:marRight w:val="0"/>
          <w:marTop w:val="0"/>
          <w:marBottom w:val="0"/>
          <w:divBdr>
            <w:top w:val="none" w:sz="0" w:space="0" w:color="auto"/>
            <w:left w:val="none" w:sz="0" w:space="0" w:color="auto"/>
            <w:bottom w:val="none" w:sz="0" w:space="0" w:color="auto"/>
            <w:right w:val="none" w:sz="0" w:space="0" w:color="auto"/>
          </w:divBdr>
          <w:divsChild>
            <w:div w:id="618949888">
              <w:marLeft w:val="0"/>
              <w:marRight w:val="0"/>
              <w:marTop w:val="0"/>
              <w:marBottom w:val="0"/>
              <w:divBdr>
                <w:top w:val="none" w:sz="0" w:space="0" w:color="auto"/>
                <w:left w:val="none" w:sz="0" w:space="0" w:color="auto"/>
                <w:bottom w:val="none" w:sz="0" w:space="0" w:color="auto"/>
                <w:right w:val="none" w:sz="0" w:space="0" w:color="auto"/>
              </w:divBdr>
              <w:divsChild>
                <w:div w:id="12998997">
                  <w:marLeft w:val="0"/>
                  <w:marRight w:val="0"/>
                  <w:marTop w:val="0"/>
                  <w:marBottom w:val="0"/>
                  <w:divBdr>
                    <w:top w:val="none" w:sz="0" w:space="0" w:color="auto"/>
                    <w:left w:val="none" w:sz="0" w:space="0" w:color="auto"/>
                    <w:bottom w:val="none" w:sz="0" w:space="0" w:color="auto"/>
                    <w:right w:val="none" w:sz="0" w:space="0" w:color="auto"/>
                  </w:divBdr>
                  <w:divsChild>
                    <w:div w:id="236673587">
                      <w:marLeft w:val="0"/>
                      <w:marRight w:val="0"/>
                      <w:marTop w:val="0"/>
                      <w:marBottom w:val="0"/>
                      <w:divBdr>
                        <w:top w:val="none" w:sz="0" w:space="0" w:color="auto"/>
                        <w:left w:val="none" w:sz="0" w:space="0" w:color="auto"/>
                        <w:bottom w:val="none" w:sz="0" w:space="0" w:color="auto"/>
                        <w:right w:val="none" w:sz="0" w:space="0" w:color="auto"/>
                      </w:divBdr>
                      <w:divsChild>
                        <w:div w:id="782462584">
                          <w:marLeft w:val="0"/>
                          <w:marRight w:val="0"/>
                          <w:marTop w:val="450"/>
                          <w:marBottom w:val="450"/>
                          <w:divBdr>
                            <w:top w:val="none" w:sz="0" w:space="0" w:color="auto"/>
                            <w:left w:val="none" w:sz="0" w:space="0" w:color="auto"/>
                            <w:bottom w:val="none" w:sz="0" w:space="0" w:color="auto"/>
                            <w:right w:val="none" w:sz="0" w:space="0" w:color="auto"/>
                          </w:divBdr>
                          <w:divsChild>
                            <w:div w:id="160854507">
                              <w:marLeft w:val="0"/>
                              <w:marRight w:val="0"/>
                              <w:marTop w:val="150"/>
                              <w:marBottom w:val="150"/>
                              <w:divBdr>
                                <w:top w:val="none" w:sz="0" w:space="0" w:color="auto"/>
                                <w:left w:val="none" w:sz="0" w:space="0" w:color="auto"/>
                                <w:bottom w:val="none" w:sz="0" w:space="0" w:color="auto"/>
                                <w:right w:val="none" w:sz="0" w:space="0" w:color="auto"/>
                              </w:divBdr>
                              <w:divsChild>
                                <w:div w:id="53705176">
                                  <w:marLeft w:val="0"/>
                                  <w:marRight w:val="0"/>
                                  <w:marTop w:val="0"/>
                                  <w:marBottom w:val="0"/>
                                  <w:divBdr>
                                    <w:top w:val="none" w:sz="0" w:space="0" w:color="auto"/>
                                    <w:left w:val="none" w:sz="0" w:space="0" w:color="auto"/>
                                    <w:bottom w:val="none" w:sz="0" w:space="0" w:color="auto"/>
                                    <w:right w:val="none" w:sz="0" w:space="0" w:color="auto"/>
                                  </w:divBdr>
                                </w:div>
                              </w:divsChild>
                            </w:div>
                            <w:div w:id="508181986">
                              <w:marLeft w:val="0"/>
                              <w:marRight w:val="0"/>
                              <w:marTop w:val="0"/>
                              <w:marBottom w:val="300"/>
                              <w:divBdr>
                                <w:top w:val="none" w:sz="0" w:space="0" w:color="auto"/>
                                <w:left w:val="none" w:sz="0" w:space="0" w:color="auto"/>
                                <w:bottom w:val="none" w:sz="0" w:space="0" w:color="auto"/>
                                <w:right w:val="none" w:sz="0" w:space="0" w:color="auto"/>
                              </w:divBdr>
                              <w:divsChild>
                                <w:div w:id="97063014">
                                  <w:marLeft w:val="0"/>
                                  <w:marRight w:val="150"/>
                                  <w:marTop w:val="0"/>
                                  <w:marBottom w:val="150"/>
                                  <w:divBdr>
                                    <w:top w:val="none" w:sz="0" w:space="0" w:color="auto"/>
                                    <w:left w:val="none" w:sz="0" w:space="0" w:color="auto"/>
                                    <w:bottom w:val="none" w:sz="0" w:space="0" w:color="auto"/>
                                    <w:right w:val="none" w:sz="0" w:space="0" w:color="auto"/>
                                  </w:divBdr>
                                </w:div>
                                <w:div w:id="258954806">
                                  <w:marLeft w:val="0"/>
                                  <w:marRight w:val="150"/>
                                  <w:marTop w:val="0"/>
                                  <w:marBottom w:val="150"/>
                                  <w:divBdr>
                                    <w:top w:val="none" w:sz="0" w:space="0" w:color="auto"/>
                                    <w:left w:val="none" w:sz="0" w:space="0" w:color="auto"/>
                                    <w:bottom w:val="none" w:sz="0" w:space="0" w:color="auto"/>
                                    <w:right w:val="none" w:sz="0" w:space="0" w:color="auto"/>
                                  </w:divBdr>
                                </w:div>
                                <w:div w:id="359168068">
                                  <w:marLeft w:val="0"/>
                                  <w:marRight w:val="150"/>
                                  <w:marTop w:val="0"/>
                                  <w:marBottom w:val="150"/>
                                  <w:divBdr>
                                    <w:top w:val="none" w:sz="0" w:space="0" w:color="auto"/>
                                    <w:left w:val="none" w:sz="0" w:space="0" w:color="auto"/>
                                    <w:bottom w:val="none" w:sz="0" w:space="0" w:color="auto"/>
                                    <w:right w:val="none" w:sz="0" w:space="0" w:color="auto"/>
                                  </w:divBdr>
                                </w:div>
                                <w:div w:id="714737008">
                                  <w:marLeft w:val="0"/>
                                  <w:marRight w:val="15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388803167">
                  <w:marLeft w:val="-2250"/>
                  <w:marRight w:val="225"/>
                  <w:marTop w:val="0"/>
                  <w:marBottom w:val="300"/>
                  <w:divBdr>
                    <w:top w:val="none" w:sz="0" w:space="0" w:color="auto"/>
                    <w:left w:val="none" w:sz="0" w:space="0" w:color="auto"/>
                    <w:bottom w:val="none" w:sz="0" w:space="0" w:color="auto"/>
                    <w:right w:val="none" w:sz="0" w:space="0" w:color="auto"/>
                  </w:divBdr>
                  <w:divsChild>
                    <w:div w:id="279536242">
                      <w:marLeft w:val="0"/>
                      <w:marRight w:val="0"/>
                      <w:marTop w:val="0"/>
                      <w:marBottom w:val="0"/>
                      <w:divBdr>
                        <w:top w:val="none" w:sz="0" w:space="0" w:color="auto"/>
                        <w:left w:val="none" w:sz="0" w:space="0" w:color="auto"/>
                        <w:bottom w:val="none" w:sz="0" w:space="0" w:color="auto"/>
                        <w:right w:val="none" w:sz="0" w:space="0" w:color="auto"/>
                      </w:divBdr>
                      <w:divsChild>
                        <w:div w:id="245775377">
                          <w:marLeft w:val="0"/>
                          <w:marRight w:val="0"/>
                          <w:marTop w:val="0"/>
                          <w:marBottom w:val="0"/>
                          <w:divBdr>
                            <w:top w:val="none" w:sz="0" w:space="0" w:color="auto"/>
                            <w:left w:val="none" w:sz="0" w:space="0" w:color="auto"/>
                            <w:bottom w:val="none" w:sz="0" w:space="0" w:color="auto"/>
                            <w:right w:val="none" w:sz="0" w:space="0" w:color="auto"/>
                          </w:divBdr>
                        </w:div>
                        <w:div w:id="1183864828">
                          <w:marLeft w:val="0"/>
                          <w:marRight w:val="0"/>
                          <w:marTop w:val="0"/>
                          <w:marBottom w:val="0"/>
                          <w:divBdr>
                            <w:top w:val="none" w:sz="0" w:space="0" w:color="auto"/>
                            <w:left w:val="none" w:sz="0" w:space="0" w:color="auto"/>
                            <w:bottom w:val="none" w:sz="0" w:space="0" w:color="auto"/>
                            <w:right w:val="none" w:sz="0" w:space="0" w:color="auto"/>
                          </w:divBdr>
                          <w:divsChild>
                            <w:div w:id="1136407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1416760">
              <w:marLeft w:val="0"/>
              <w:marRight w:val="0"/>
              <w:marTop w:val="300"/>
              <w:marBottom w:val="0"/>
              <w:divBdr>
                <w:top w:val="single" w:sz="6" w:space="8" w:color="CCCCCC"/>
                <w:left w:val="none" w:sz="0" w:space="0" w:color="auto"/>
                <w:bottom w:val="none" w:sz="0" w:space="8" w:color="auto"/>
                <w:right w:val="none" w:sz="0" w:space="0" w:color="auto"/>
              </w:divBdr>
              <w:divsChild>
                <w:div w:id="1019358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7856410">
      <w:bodyDiv w:val="1"/>
      <w:marLeft w:val="0"/>
      <w:marRight w:val="0"/>
      <w:marTop w:val="0"/>
      <w:marBottom w:val="0"/>
      <w:divBdr>
        <w:top w:val="none" w:sz="0" w:space="0" w:color="auto"/>
        <w:left w:val="none" w:sz="0" w:space="0" w:color="auto"/>
        <w:bottom w:val="none" w:sz="0" w:space="0" w:color="auto"/>
        <w:right w:val="none" w:sz="0" w:space="0" w:color="auto"/>
      </w:divBdr>
      <w:divsChild>
        <w:div w:id="440729976">
          <w:marLeft w:val="0"/>
          <w:marRight w:val="0"/>
          <w:marTop w:val="0"/>
          <w:marBottom w:val="0"/>
          <w:divBdr>
            <w:top w:val="none" w:sz="0" w:space="0" w:color="auto"/>
            <w:left w:val="none" w:sz="0" w:space="0" w:color="auto"/>
            <w:bottom w:val="none" w:sz="0" w:space="0" w:color="auto"/>
            <w:right w:val="none" w:sz="0" w:space="0" w:color="auto"/>
          </w:divBdr>
          <w:divsChild>
            <w:div w:id="987636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821020">
      <w:bodyDiv w:val="1"/>
      <w:marLeft w:val="0"/>
      <w:marRight w:val="0"/>
      <w:marTop w:val="0"/>
      <w:marBottom w:val="0"/>
      <w:divBdr>
        <w:top w:val="none" w:sz="0" w:space="0" w:color="auto"/>
        <w:left w:val="none" w:sz="0" w:space="0" w:color="auto"/>
        <w:bottom w:val="none" w:sz="0" w:space="0" w:color="auto"/>
        <w:right w:val="none" w:sz="0" w:space="0" w:color="auto"/>
      </w:divBdr>
      <w:divsChild>
        <w:div w:id="795099469">
          <w:marLeft w:val="-45"/>
          <w:marRight w:val="0"/>
          <w:marTop w:val="0"/>
          <w:marBottom w:val="0"/>
          <w:divBdr>
            <w:top w:val="none" w:sz="0" w:space="0" w:color="auto"/>
            <w:left w:val="none" w:sz="0" w:space="0" w:color="auto"/>
            <w:bottom w:val="none" w:sz="0" w:space="0" w:color="auto"/>
            <w:right w:val="none" w:sz="0" w:space="0" w:color="auto"/>
          </w:divBdr>
        </w:div>
      </w:divsChild>
    </w:div>
    <w:div w:id="1328896074">
      <w:bodyDiv w:val="1"/>
      <w:marLeft w:val="0"/>
      <w:marRight w:val="0"/>
      <w:marTop w:val="0"/>
      <w:marBottom w:val="0"/>
      <w:divBdr>
        <w:top w:val="none" w:sz="0" w:space="0" w:color="auto"/>
        <w:left w:val="none" w:sz="0" w:space="0" w:color="auto"/>
        <w:bottom w:val="none" w:sz="0" w:space="0" w:color="auto"/>
        <w:right w:val="none" w:sz="0" w:space="0" w:color="auto"/>
      </w:divBdr>
      <w:divsChild>
        <w:div w:id="1591618164">
          <w:marLeft w:val="0"/>
          <w:marRight w:val="0"/>
          <w:marTop w:val="0"/>
          <w:marBottom w:val="0"/>
          <w:divBdr>
            <w:top w:val="none" w:sz="0" w:space="0" w:color="auto"/>
            <w:left w:val="none" w:sz="0" w:space="0" w:color="auto"/>
            <w:bottom w:val="none" w:sz="0" w:space="0" w:color="auto"/>
            <w:right w:val="none" w:sz="0" w:space="0" w:color="auto"/>
          </w:divBdr>
          <w:divsChild>
            <w:div w:id="1451700801">
              <w:marLeft w:val="0"/>
              <w:marRight w:val="0"/>
              <w:marTop w:val="0"/>
              <w:marBottom w:val="240"/>
              <w:divBdr>
                <w:top w:val="none" w:sz="0" w:space="0" w:color="auto"/>
                <w:left w:val="none" w:sz="0" w:space="0" w:color="auto"/>
                <w:bottom w:val="none" w:sz="0" w:space="0" w:color="auto"/>
                <w:right w:val="none" w:sz="0" w:space="0" w:color="auto"/>
              </w:divBdr>
              <w:divsChild>
                <w:div w:id="1425303133">
                  <w:marLeft w:val="0"/>
                  <w:marRight w:val="0"/>
                  <w:marTop w:val="0"/>
                  <w:marBottom w:val="0"/>
                  <w:divBdr>
                    <w:top w:val="none" w:sz="0" w:space="0" w:color="auto"/>
                    <w:left w:val="none" w:sz="0" w:space="0" w:color="auto"/>
                    <w:bottom w:val="none" w:sz="0" w:space="0" w:color="auto"/>
                    <w:right w:val="none" w:sz="0" w:space="0" w:color="auto"/>
                  </w:divBdr>
                </w:div>
                <w:div w:id="634801573">
                  <w:marLeft w:val="60"/>
                  <w:marRight w:val="0"/>
                  <w:marTop w:val="0"/>
                  <w:marBottom w:val="0"/>
                  <w:divBdr>
                    <w:top w:val="none" w:sz="0" w:space="0" w:color="auto"/>
                    <w:left w:val="none" w:sz="0" w:space="0" w:color="auto"/>
                    <w:bottom w:val="none" w:sz="0" w:space="0" w:color="auto"/>
                    <w:right w:val="none" w:sz="0" w:space="0" w:color="auto"/>
                  </w:divBdr>
                </w:div>
              </w:divsChild>
            </w:div>
            <w:div w:id="1922567311">
              <w:marLeft w:val="0"/>
              <w:marRight w:val="0"/>
              <w:marTop w:val="0"/>
              <w:marBottom w:val="225"/>
              <w:divBdr>
                <w:top w:val="none" w:sz="0" w:space="0" w:color="auto"/>
                <w:left w:val="none" w:sz="0" w:space="0" w:color="auto"/>
                <w:bottom w:val="none" w:sz="0" w:space="0" w:color="auto"/>
                <w:right w:val="none" w:sz="0" w:space="0" w:color="auto"/>
              </w:divBdr>
            </w:div>
          </w:divsChild>
        </w:div>
        <w:div w:id="493033605">
          <w:marLeft w:val="0"/>
          <w:marRight w:val="0"/>
          <w:marTop w:val="0"/>
          <w:marBottom w:val="0"/>
          <w:divBdr>
            <w:top w:val="none" w:sz="0" w:space="0" w:color="auto"/>
            <w:left w:val="none" w:sz="0" w:space="0" w:color="auto"/>
            <w:bottom w:val="none" w:sz="0" w:space="0" w:color="auto"/>
            <w:right w:val="none" w:sz="0" w:space="0" w:color="auto"/>
          </w:divBdr>
        </w:div>
        <w:div w:id="1938098759">
          <w:marLeft w:val="0"/>
          <w:marRight w:val="0"/>
          <w:marTop w:val="315"/>
          <w:marBottom w:val="0"/>
          <w:divBdr>
            <w:top w:val="none" w:sz="0" w:space="0" w:color="auto"/>
            <w:left w:val="none" w:sz="0" w:space="0" w:color="auto"/>
            <w:bottom w:val="none" w:sz="0" w:space="0" w:color="auto"/>
            <w:right w:val="none" w:sz="0" w:space="0" w:color="auto"/>
          </w:divBdr>
          <w:divsChild>
            <w:div w:id="969557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289510">
      <w:bodyDiv w:val="1"/>
      <w:marLeft w:val="0"/>
      <w:marRight w:val="0"/>
      <w:marTop w:val="0"/>
      <w:marBottom w:val="0"/>
      <w:divBdr>
        <w:top w:val="none" w:sz="0" w:space="0" w:color="auto"/>
        <w:left w:val="none" w:sz="0" w:space="0" w:color="auto"/>
        <w:bottom w:val="none" w:sz="0" w:space="0" w:color="auto"/>
        <w:right w:val="none" w:sz="0" w:space="0" w:color="auto"/>
      </w:divBdr>
      <w:divsChild>
        <w:div w:id="669794867">
          <w:marLeft w:val="-225"/>
          <w:marRight w:val="-225"/>
          <w:marTop w:val="0"/>
          <w:marBottom w:val="0"/>
          <w:divBdr>
            <w:top w:val="none" w:sz="0" w:space="0" w:color="auto"/>
            <w:left w:val="none" w:sz="0" w:space="0" w:color="auto"/>
            <w:bottom w:val="none" w:sz="0" w:space="0" w:color="auto"/>
            <w:right w:val="none" w:sz="0" w:space="0" w:color="auto"/>
          </w:divBdr>
        </w:div>
        <w:div w:id="897397729">
          <w:marLeft w:val="-225"/>
          <w:marRight w:val="-225"/>
          <w:marTop w:val="0"/>
          <w:marBottom w:val="0"/>
          <w:divBdr>
            <w:top w:val="none" w:sz="0" w:space="0" w:color="auto"/>
            <w:left w:val="none" w:sz="0" w:space="0" w:color="auto"/>
            <w:bottom w:val="none" w:sz="0" w:space="0" w:color="auto"/>
            <w:right w:val="none" w:sz="0" w:space="0" w:color="auto"/>
          </w:divBdr>
          <w:divsChild>
            <w:div w:id="977877438">
              <w:marLeft w:val="0"/>
              <w:marRight w:val="0"/>
              <w:marTop w:val="0"/>
              <w:marBottom w:val="0"/>
              <w:divBdr>
                <w:top w:val="none" w:sz="0" w:space="0" w:color="auto"/>
                <w:left w:val="none" w:sz="0" w:space="0" w:color="auto"/>
                <w:bottom w:val="none" w:sz="0" w:space="0" w:color="auto"/>
                <w:right w:val="none" w:sz="0" w:space="0" w:color="auto"/>
              </w:divBdr>
              <w:divsChild>
                <w:div w:id="767890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475933">
      <w:bodyDiv w:val="1"/>
      <w:marLeft w:val="0"/>
      <w:marRight w:val="0"/>
      <w:marTop w:val="0"/>
      <w:marBottom w:val="0"/>
      <w:divBdr>
        <w:top w:val="none" w:sz="0" w:space="0" w:color="auto"/>
        <w:left w:val="none" w:sz="0" w:space="0" w:color="auto"/>
        <w:bottom w:val="none" w:sz="0" w:space="0" w:color="auto"/>
        <w:right w:val="none" w:sz="0" w:space="0" w:color="auto"/>
      </w:divBdr>
    </w:div>
    <w:div w:id="1329940398">
      <w:bodyDiv w:val="1"/>
      <w:marLeft w:val="0"/>
      <w:marRight w:val="0"/>
      <w:marTop w:val="0"/>
      <w:marBottom w:val="0"/>
      <w:divBdr>
        <w:top w:val="none" w:sz="0" w:space="0" w:color="auto"/>
        <w:left w:val="none" w:sz="0" w:space="0" w:color="auto"/>
        <w:bottom w:val="none" w:sz="0" w:space="0" w:color="auto"/>
        <w:right w:val="none" w:sz="0" w:space="0" w:color="auto"/>
      </w:divBdr>
      <w:divsChild>
        <w:div w:id="567808584">
          <w:marLeft w:val="-225"/>
          <w:marRight w:val="-225"/>
          <w:marTop w:val="0"/>
          <w:marBottom w:val="0"/>
          <w:divBdr>
            <w:top w:val="none" w:sz="0" w:space="0" w:color="auto"/>
            <w:left w:val="none" w:sz="0" w:space="0" w:color="auto"/>
            <w:bottom w:val="none" w:sz="0" w:space="0" w:color="auto"/>
            <w:right w:val="none" w:sz="0" w:space="0" w:color="auto"/>
          </w:divBdr>
        </w:div>
      </w:divsChild>
    </w:div>
    <w:div w:id="1330132626">
      <w:bodyDiv w:val="1"/>
      <w:marLeft w:val="0"/>
      <w:marRight w:val="0"/>
      <w:marTop w:val="0"/>
      <w:marBottom w:val="0"/>
      <w:divBdr>
        <w:top w:val="none" w:sz="0" w:space="0" w:color="auto"/>
        <w:left w:val="none" w:sz="0" w:space="0" w:color="auto"/>
        <w:bottom w:val="none" w:sz="0" w:space="0" w:color="auto"/>
        <w:right w:val="none" w:sz="0" w:space="0" w:color="auto"/>
      </w:divBdr>
      <w:divsChild>
        <w:div w:id="1339163166">
          <w:marLeft w:val="0"/>
          <w:marRight w:val="0"/>
          <w:marTop w:val="240"/>
          <w:marBottom w:val="480"/>
          <w:divBdr>
            <w:top w:val="none" w:sz="0" w:space="0" w:color="auto"/>
            <w:left w:val="none" w:sz="0" w:space="0" w:color="auto"/>
            <w:bottom w:val="none" w:sz="0" w:space="0" w:color="auto"/>
            <w:right w:val="none" w:sz="0" w:space="0" w:color="auto"/>
          </w:divBdr>
        </w:div>
      </w:divsChild>
    </w:div>
    <w:div w:id="1330254273">
      <w:bodyDiv w:val="1"/>
      <w:marLeft w:val="0"/>
      <w:marRight w:val="0"/>
      <w:marTop w:val="0"/>
      <w:marBottom w:val="0"/>
      <w:divBdr>
        <w:top w:val="none" w:sz="0" w:space="0" w:color="auto"/>
        <w:left w:val="none" w:sz="0" w:space="0" w:color="auto"/>
        <w:bottom w:val="none" w:sz="0" w:space="0" w:color="auto"/>
        <w:right w:val="none" w:sz="0" w:space="0" w:color="auto"/>
      </w:divBdr>
    </w:div>
    <w:div w:id="1330329501">
      <w:bodyDiv w:val="1"/>
      <w:marLeft w:val="0"/>
      <w:marRight w:val="0"/>
      <w:marTop w:val="0"/>
      <w:marBottom w:val="0"/>
      <w:divBdr>
        <w:top w:val="none" w:sz="0" w:space="0" w:color="auto"/>
        <w:left w:val="none" w:sz="0" w:space="0" w:color="auto"/>
        <w:bottom w:val="none" w:sz="0" w:space="0" w:color="auto"/>
        <w:right w:val="none" w:sz="0" w:space="0" w:color="auto"/>
      </w:divBdr>
      <w:divsChild>
        <w:div w:id="896748752">
          <w:marLeft w:val="0"/>
          <w:marRight w:val="0"/>
          <w:marTop w:val="0"/>
          <w:marBottom w:val="315"/>
          <w:divBdr>
            <w:top w:val="none" w:sz="0" w:space="0" w:color="auto"/>
            <w:left w:val="none" w:sz="0" w:space="0" w:color="auto"/>
            <w:bottom w:val="none" w:sz="0" w:space="0" w:color="auto"/>
            <w:right w:val="none" w:sz="0" w:space="0" w:color="auto"/>
          </w:divBdr>
          <w:divsChild>
            <w:div w:id="722949134">
              <w:marLeft w:val="0"/>
              <w:marRight w:val="0"/>
              <w:marTop w:val="0"/>
              <w:marBottom w:val="0"/>
              <w:divBdr>
                <w:top w:val="none" w:sz="0" w:space="0" w:color="auto"/>
                <w:left w:val="none" w:sz="0" w:space="0" w:color="auto"/>
                <w:bottom w:val="none" w:sz="0" w:space="0" w:color="auto"/>
                <w:right w:val="none" w:sz="0" w:space="0" w:color="auto"/>
              </w:divBdr>
              <w:divsChild>
                <w:div w:id="253787279">
                  <w:marLeft w:val="180"/>
                  <w:marRight w:val="0"/>
                  <w:marTop w:val="0"/>
                  <w:marBottom w:val="0"/>
                  <w:divBdr>
                    <w:top w:val="none" w:sz="0" w:space="0" w:color="auto"/>
                    <w:left w:val="none" w:sz="0" w:space="0" w:color="auto"/>
                    <w:bottom w:val="none" w:sz="0" w:space="0" w:color="auto"/>
                    <w:right w:val="none" w:sz="0" w:space="0" w:color="auto"/>
                  </w:divBdr>
                </w:div>
                <w:div w:id="473763223">
                  <w:marLeft w:val="180"/>
                  <w:marRight w:val="0"/>
                  <w:marTop w:val="0"/>
                  <w:marBottom w:val="0"/>
                  <w:divBdr>
                    <w:top w:val="none" w:sz="0" w:space="0" w:color="auto"/>
                    <w:left w:val="none" w:sz="0" w:space="0" w:color="auto"/>
                    <w:bottom w:val="none" w:sz="0" w:space="0" w:color="auto"/>
                    <w:right w:val="none" w:sz="0" w:space="0" w:color="auto"/>
                  </w:divBdr>
                </w:div>
                <w:div w:id="719670286">
                  <w:marLeft w:val="180"/>
                  <w:marRight w:val="0"/>
                  <w:marTop w:val="0"/>
                  <w:marBottom w:val="0"/>
                  <w:divBdr>
                    <w:top w:val="none" w:sz="0" w:space="0" w:color="auto"/>
                    <w:left w:val="none" w:sz="0" w:space="0" w:color="auto"/>
                    <w:bottom w:val="none" w:sz="0" w:space="0" w:color="auto"/>
                    <w:right w:val="none" w:sz="0" w:space="0" w:color="auto"/>
                  </w:divBdr>
                </w:div>
                <w:div w:id="856192476">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961690198">
          <w:marLeft w:val="0"/>
          <w:marRight w:val="0"/>
          <w:marTop w:val="0"/>
          <w:marBottom w:val="0"/>
          <w:divBdr>
            <w:top w:val="none" w:sz="0" w:space="0" w:color="auto"/>
            <w:left w:val="none" w:sz="0" w:space="0" w:color="auto"/>
            <w:bottom w:val="none" w:sz="0" w:space="0" w:color="auto"/>
            <w:right w:val="none" w:sz="0" w:space="0" w:color="auto"/>
          </w:divBdr>
          <w:divsChild>
            <w:div w:id="76874253">
              <w:marLeft w:val="0"/>
              <w:marRight w:val="0"/>
              <w:marTop w:val="0"/>
              <w:marBottom w:val="225"/>
              <w:divBdr>
                <w:top w:val="none" w:sz="0" w:space="0" w:color="auto"/>
                <w:left w:val="none" w:sz="0" w:space="0" w:color="auto"/>
                <w:bottom w:val="none" w:sz="0" w:space="0" w:color="auto"/>
                <w:right w:val="none" w:sz="0" w:space="0" w:color="auto"/>
              </w:divBdr>
            </w:div>
            <w:div w:id="1451509808">
              <w:marLeft w:val="0"/>
              <w:marRight w:val="0"/>
              <w:marTop w:val="0"/>
              <w:marBottom w:val="240"/>
              <w:divBdr>
                <w:top w:val="none" w:sz="0" w:space="0" w:color="auto"/>
                <w:left w:val="none" w:sz="0" w:space="0" w:color="auto"/>
                <w:bottom w:val="none" w:sz="0" w:space="0" w:color="auto"/>
                <w:right w:val="none" w:sz="0" w:space="0" w:color="auto"/>
              </w:divBdr>
              <w:divsChild>
                <w:div w:id="614943168">
                  <w:marLeft w:val="60"/>
                  <w:marRight w:val="0"/>
                  <w:marTop w:val="0"/>
                  <w:marBottom w:val="0"/>
                  <w:divBdr>
                    <w:top w:val="none" w:sz="0" w:space="0" w:color="auto"/>
                    <w:left w:val="none" w:sz="0" w:space="0" w:color="auto"/>
                    <w:bottom w:val="none" w:sz="0" w:space="0" w:color="auto"/>
                    <w:right w:val="none" w:sz="0" w:space="0" w:color="auto"/>
                  </w:divBdr>
                </w:div>
                <w:div w:id="725111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0406904">
      <w:bodyDiv w:val="1"/>
      <w:marLeft w:val="0"/>
      <w:marRight w:val="0"/>
      <w:marTop w:val="0"/>
      <w:marBottom w:val="0"/>
      <w:divBdr>
        <w:top w:val="none" w:sz="0" w:space="0" w:color="auto"/>
        <w:left w:val="none" w:sz="0" w:space="0" w:color="auto"/>
        <w:bottom w:val="none" w:sz="0" w:space="0" w:color="auto"/>
        <w:right w:val="none" w:sz="0" w:space="0" w:color="auto"/>
      </w:divBdr>
      <w:divsChild>
        <w:div w:id="96221417">
          <w:marLeft w:val="-225"/>
          <w:marRight w:val="-225"/>
          <w:marTop w:val="0"/>
          <w:marBottom w:val="0"/>
          <w:divBdr>
            <w:top w:val="none" w:sz="0" w:space="0" w:color="auto"/>
            <w:left w:val="none" w:sz="0" w:space="0" w:color="auto"/>
            <w:bottom w:val="none" w:sz="0" w:space="0" w:color="auto"/>
            <w:right w:val="none" w:sz="0" w:space="0" w:color="auto"/>
          </w:divBdr>
          <w:divsChild>
            <w:div w:id="468087336">
              <w:marLeft w:val="0"/>
              <w:marRight w:val="0"/>
              <w:marTop w:val="0"/>
              <w:marBottom w:val="0"/>
              <w:divBdr>
                <w:top w:val="none" w:sz="0" w:space="0" w:color="auto"/>
                <w:left w:val="none" w:sz="0" w:space="0" w:color="auto"/>
                <w:bottom w:val="none" w:sz="0" w:space="0" w:color="auto"/>
                <w:right w:val="none" w:sz="0" w:space="0" w:color="auto"/>
              </w:divBdr>
              <w:divsChild>
                <w:div w:id="31872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420374">
          <w:marLeft w:val="-225"/>
          <w:marRight w:val="-225"/>
          <w:marTop w:val="0"/>
          <w:marBottom w:val="0"/>
          <w:divBdr>
            <w:top w:val="none" w:sz="0" w:space="0" w:color="auto"/>
            <w:left w:val="none" w:sz="0" w:space="0" w:color="auto"/>
            <w:bottom w:val="none" w:sz="0" w:space="0" w:color="auto"/>
            <w:right w:val="none" w:sz="0" w:space="0" w:color="auto"/>
          </w:divBdr>
        </w:div>
      </w:divsChild>
    </w:div>
    <w:div w:id="1330671875">
      <w:bodyDiv w:val="1"/>
      <w:marLeft w:val="0"/>
      <w:marRight w:val="0"/>
      <w:marTop w:val="0"/>
      <w:marBottom w:val="0"/>
      <w:divBdr>
        <w:top w:val="none" w:sz="0" w:space="0" w:color="auto"/>
        <w:left w:val="none" w:sz="0" w:space="0" w:color="auto"/>
        <w:bottom w:val="none" w:sz="0" w:space="0" w:color="auto"/>
        <w:right w:val="none" w:sz="0" w:space="0" w:color="auto"/>
      </w:divBdr>
      <w:divsChild>
        <w:div w:id="837842990">
          <w:marLeft w:val="0"/>
          <w:marRight w:val="0"/>
          <w:marTop w:val="0"/>
          <w:marBottom w:val="133"/>
          <w:divBdr>
            <w:top w:val="none" w:sz="0" w:space="0" w:color="auto"/>
            <w:left w:val="none" w:sz="0" w:space="0" w:color="auto"/>
            <w:bottom w:val="none" w:sz="0" w:space="0" w:color="auto"/>
            <w:right w:val="none" w:sz="0" w:space="0" w:color="auto"/>
          </w:divBdr>
        </w:div>
        <w:div w:id="1480882460">
          <w:marLeft w:val="0"/>
          <w:marRight w:val="0"/>
          <w:marTop w:val="0"/>
          <w:marBottom w:val="186"/>
          <w:divBdr>
            <w:top w:val="none" w:sz="0" w:space="0" w:color="auto"/>
            <w:left w:val="none" w:sz="0" w:space="0" w:color="auto"/>
            <w:bottom w:val="none" w:sz="0" w:space="0" w:color="auto"/>
            <w:right w:val="none" w:sz="0" w:space="0" w:color="auto"/>
          </w:divBdr>
          <w:divsChild>
            <w:div w:id="1205410073">
              <w:marLeft w:val="0"/>
              <w:marRight w:val="0"/>
              <w:marTop w:val="0"/>
              <w:marBottom w:val="0"/>
              <w:divBdr>
                <w:top w:val="none" w:sz="0" w:space="0" w:color="auto"/>
                <w:left w:val="none" w:sz="0" w:space="0" w:color="auto"/>
                <w:bottom w:val="none" w:sz="0" w:space="0" w:color="auto"/>
                <w:right w:val="none" w:sz="0" w:space="0" w:color="auto"/>
              </w:divBdr>
              <w:divsChild>
                <w:div w:id="682240791">
                  <w:marLeft w:val="106"/>
                  <w:marRight w:val="0"/>
                  <w:marTop w:val="0"/>
                  <w:marBottom w:val="0"/>
                  <w:divBdr>
                    <w:top w:val="none" w:sz="0" w:space="0" w:color="auto"/>
                    <w:left w:val="single" w:sz="4" w:space="4" w:color="auto"/>
                    <w:bottom w:val="none" w:sz="0" w:space="0" w:color="auto"/>
                    <w:right w:val="none" w:sz="0" w:space="0" w:color="auto"/>
                  </w:divBdr>
                </w:div>
                <w:div w:id="882861609">
                  <w:marLeft w:val="106"/>
                  <w:marRight w:val="0"/>
                  <w:marTop w:val="0"/>
                  <w:marBottom w:val="0"/>
                  <w:divBdr>
                    <w:top w:val="none" w:sz="0" w:space="0" w:color="auto"/>
                    <w:left w:val="single" w:sz="4" w:space="4" w:color="auto"/>
                    <w:bottom w:val="none" w:sz="0" w:space="0" w:color="auto"/>
                    <w:right w:val="none" w:sz="0" w:space="0" w:color="auto"/>
                  </w:divBdr>
                </w:div>
                <w:div w:id="1326326074">
                  <w:marLeft w:val="106"/>
                  <w:marRight w:val="0"/>
                  <w:marTop w:val="0"/>
                  <w:marBottom w:val="0"/>
                  <w:divBdr>
                    <w:top w:val="none" w:sz="0" w:space="0" w:color="auto"/>
                    <w:left w:val="none" w:sz="0" w:space="0" w:color="auto"/>
                    <w:bottom w:val="none" w:sz="0" w:space="0" w:color="auto"/>
                    <w:right w:val="none" w:sz="0" w:space="0" w:color="auto"/>
                  </w:divBdr>
                </w:div>
                <w:div w:id="1366640797">
                  <w:marLeft w:val="106"/>
                  <w:marRight w:val="0"/>
                  <w:marTop w:val="0"/>
                  <w:marBottom w:val="0"/>
                  <w:divBdr>
                    <w:top w:val="none" w:sz="0" w:space="0" w:color="auto"/>
                    <w:left w:val="none" w:sz="0" w:space="0" w:color="auto"/>
                    <w:bottom w:val="none" w:sz="0" w:space="0" w:color="auto"/>
                    <w:right w:val="none" w:sz="0" w:space="0" w:color="auto"/>
                  </w:divBdr>
                </w:div>
                <w:div w:id="1371565543">
                  <w:marLeft w:val="1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179403">
      <w:bodyDiv w:val="1"/>
      <w:marLeft w:val="0"/>
      <w:marRight w:val="0"/>
      <w:marTop w:val="0"/>
      <w:marBottom w:val="0"/>
      <w:divBdr>
        <w:top w:val="none" w:sz="0" w:space="0" w:color="auto"/>
        <w:left w:val="none" w:sz="0" w:space="0" w:color="auto"/>
        <w:bottom w:val="none" w:sz="0" w:space="0" w:color="auto"/>
        <w:right w:val="none" w:sz="0" w:space="0" w:color="auto"/>
      </w:divBdr>
      <w:divsChild>
        <w:div w:id="883954025">
          <w:marLeft w:val="0"/>
          <w:marRight w:val="0"/>
          <w:marTop w:val="0"/>
          <w:marBottom w:val="240"/>
          <w:divBdr>
            <w:top w:val="none" w:sz="0" w:space="0" w:color="auto"/>
            <w:left w:val="none" w:sz="0" w:space="0" w:color="auto"/>
            <w:bottom w:val="none" w:sz="0" w:space="0" w:color="auto"/>
            <w:right w:val="none" w:sz="0" w:space="0" w:color="auto"/>
          </w:divBdr>
          <w:divsChild>
            <w:div w:id="208030947">
              <w:marLeft w:val="0"/>
              <w:marRight w:val="0"/>
              <w:marTop w:val="0"/>
              <w:marBottom w:val="0"/>
              <w:divBdr>
                <w:top w:val="none" w:sz="0" w:space="0" w:color="auto"/>
                <w:left w:val="none" w:sz="0" w:space="0" w:color="auto"/>
                <w:bottom w:val="none" w:sz="0" w:space="0" w:color="auto"/>
                <w:right w:val="none" w:sz="0" w:space="0" w:color="auto"/>
              </w:divBdr>
            </w:div>
            <w:div w:id="1213077517">
              <w:marLeft w:val="60"/>
              <w:marRight w:val="0"/>
              <w:marTop w:val="0"/>
              <w:marBottom w:val="0"/>
              <w:divBdr>
                <w:top w:val="none" w:sz="0" w:space="0" w:color="auto"/>
                <w:left w:val="none" w:sz="0" w:space="0" w:color="auto"/>
                <w:bottom w:val="none" w:sz="0" w:space="0" w:color="auto"/>
                <w:right w:val="none" w:sz="0" w:space="0" w:color="auto"/>
              </w:divBdr>
            </w:div>
          </w:divsChild>
        </w:div>
        <w:div w:id="133371624">
          <w:marLeft w:val="0"/>
          <w:marRight w:val="0"/>
          <w:marTop w:val="0"/>
          <w:marBottom w:val="225"/>
          <w:divBdr>
            <w:top w:val="none" w:sz="0" w:space="0" w:color="auto"/>
            <w:left w:val="none" w:sz="0" w:space="0" w:color="auto"/>
            <w:bottom w:val="none" w:sz="0" w:space="0" w:color="auto"/>
            <w:right w:val="none" w:sz="0" w:space="0" w:color="auto"/>
          </w:divBdr>
        </w:div>
      </w:divsChild>
    </w:div>
    <w:div w:id="1331831819">
      <w:bodyDiv w:val="1"/>
      <w:marLeft w:val="0"/>
      <w:marRight w:val="0"/>
      <w:marTop w:val="0"/>
      <w:marBottom w:val="0"/>
      <w:divBdr>
        <w:top w:val="none" w:sz="0" w:space="0" w:color="auto"/>
        <w:left w:val="none" w:sz="0" w:space="0" w:color="auto"/>
        <w:bottom w:val="none" w:sz="0" w:space="0" w:color="auto"/>
        <w:right w:val="none" w:sz="0" w:space="0" w:color="auto"/>
      </w:divBdr>
      <w:divsChild>
        <w:div w:id="969746924">
          <w:marLeft w:val="-150"/>
          <w:marRight w:val="-150"/>
          <w:marTop w:val="0"/>
          <w:marBottom w:val="0"/>
          <w:divBdr>
            <w:top w:val="none" w:sz="0" w:space="0" w:color="auto"/>
            <w:left w:val="none" w:sz="0" w:space="0" w:color="auto"/>
            <w:bottom w:val="none" w:sz="0" w:space="0" w:color="auto"/>
            <w:right w:val="none" w:sz="0" w:space="0" w:color="auto"/>
          </w:divBdr>
          <w:divsChild>
            <w:div w:id="616182048">
              <w:marLeft w:val="0"/>
              <w:marRight w:val="0"/>
              <w:marTop w:val="0"/>
              <w:marBottom w:val="0"/>
              <w:divBdr>
                <w:top w:val="none" w:sz="0" w:space="0" w:color="auto"/>
                <w:left w:val="none" w:sz="0" w:space="0" w:color="auto"/>
                <w:bottom w:val="none" w:sz="0" w:space="0" w:color="auto"/>
                <w:right w:val="none" w:sz="0" w:space="0" w:color="auto"/>
              </w:divBdr>
              <w:divsChild>
                <w:div w:id="770011822">
                  <w:marLeft w:val="0"/>
                  <w:marRight w:val="0"/>
                  <w:marTop w:val="0"/>
                  <w:marBottom w:val="0"/>
                  <w:divBdr>
                    <w:top w:val="none" w:sz="0" w:space="0" w:color="auto"/>
                    <w:left w:val="none" w:sz="0" w:space="0" w:color="auto"/>
                    <w:bottom w:val="none" w:sz="0" w:space="0" w:color="auto"/>
                    <w:right w:val="none" w:sz="0" w:space="0" w:color="auto"/>
                  </w:divBdr>
                  <w:divsChild>
                    <w:div w:id="498422844">
                      <w:marLeft w:val="0"/>
                      <w:marRight w:val="0"/>
                      <w:marTop w:val="0"/>
                      <w:marBottom w:val="450"/>
                      <w:divBdr>
                        <w:top w:val="none" w:sz="0" w:space="0" w:color="auto"/>
                        <w:left w:val="none" w:sz="0" w:space="0" w:color="auto"/>
                        <w:bottom w:val="none" w:sz="0" w:space="0" w:color="auto"/>
                        <w:right w:val="none" w:sz="0" w:space="0" w:color="auto"/>
                      </w:divBdr>
                    </w:div>
                    <w:div w:id="1069498864">
                      <w:marLeft w:val="0"/>
                      <w:marRight w:val="0"/>
                      <w:marTop w:val="0"/>
                      <w:marBottom w:val="0"/>
                      <w:divBdr>
                        <w:top w:val="none" w:sz="0" w:space="0" w:color="auto"/>
                        <w:left w:val="none" w:sz="0" w:space="0" w:color="auto"/>
                        <w:bottom w:val="none" w:sz="0" w:space="0" w:color="auto"/>
                        <w:right w:val="none" w:sz="0" w:space="0" w:color="auto"/>
                      </w:divBdr>
                      <w:divsChild>
                        <w:div w:id="886262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150419">
              <w:marLeft w:val="0"/>
              <w:marRight w:val="0"/>
              <w:marTop w:val="0"/>
              <w:marBottom w:val="0"/>
              <w:divBdr>
                <w:top w:val="none" w:sz="0" w:space="0" w:color="auto"/>
                <w:left w:val="none" w:sz="0" w:space="0" w:color="auto"/>
                <w:bottom w:val="none" w:sz="0" w:space="0" w:color="auto"/>
                <w:right w:val="none" w:sz="0" w:space="0" w:color="auto"/>
              </w:divBdr>
              <w:divsChild>
                <w:div w:id="614411366">
                  <w:marLeft w:val="0"/>
                  <w:marRight w:val="0"/>
                  <w:marTop w:val="0"/>
                  <w:marBottom w:val="0"/>
                  <w:divBdr>
                    <w:top w:val="none" w:sz="0" w:space="0" w:color="auto"/>
                    <w:left w:val="none" w:sz="0" w:space="0" w:color="auto"/>
                    <w:bottom w:val="none" w:sz="0" w:space="0" w:color="auto"/>
                    <w:right w:val="none" w:sz="0" w:space="0" w:color="auto"/>
                  </w:divBdr>
                  <w:divsChild>
                    <w:div w:id="610625531">
                      <w:marLeft w:val="0"/>
                      <w:marRight w:val="0"/>
                      <w:marTop w:val="0"/>
                      <w:marBottom w:val="0"/>
                      <w:divBdr>
                        <w:top w:val="none" w:sz="0" w:space="0" w:color="auto"/>
                        <w:left w:val="none" w:sz="0" w:space="0" w:color="auto"/>
                        <w:bottom w:val="none" w:sz="0" w:space="0" w:color="auto"/>
                        <w:right w:val="none" w:sz="0" w:space="0" w:color="auto"/>
                      </w:divBdr>
                      <w:divsChild>
                        <w:div w:id="41564522">
                          <w:marLeft w:val="0"/>
                          <w:marRight w:val="0"/>
                          <w:marTop w:val="0"/>
                          <w:marBottom w:val="0"/>
                          <w:divBdr>
                            <w:top w:val="none" w:sz="0" w:space="0" w:color="auto"/>
                            <w:left w:val="none" w:sz="0" w:space="0" w:color="auto"/>
                            <w:bottom w:val="none" w:sz="0" w:space="0" w:color="auto"/>
                            <w:right w:val="none" w:sz="0" w:space="0" w:color="auto"/>
                          </w:divBdr>
                          <w:divsChild>
                            <w:div w:id="964045193">
                              <w:marLeft w:val="0"/>
                              <w:marRight w:val="0"/>
                              <w:marTop w:val="0"/>
                              <w:marBottom w:val="0"/>
                              <w:divBdr>
                                <w:top w:val="none" w:sz="0" w:space="0" w:color="auto"/>
                                <w:left w:val="none" w:sz="0" w:space="0" w:color="auto"/>
                                <w:bottom w:val="none" w:sz="0" w:space="0" w:color="auto"/>
                                <w:right w:val="none" w:sz="0" w:space="0" w:color="auto"/>
                              </w:divBdr>
                            </w:div>
                            <w:div w:id="1297030094">
                              <w:marLeft w:val="0"/>
                              <w:marRight w:val="0"/>
                              <w:marTop w:val="0"/>
                              <w:marBottom w:val="0"/>
                              <w:divBdr>
                                <w:top w:val="none" w:sz="0" w:space="0" w:color="auto"/>
                                <w:left w:val="none" w:sz="0" w:space="0" w:color="auto"/>
                                <w:bottom w:val="none" w:sz="0" w:space="0" w:color="auto"/>
                                <w:right w:val="none" w:sz="0" w:space="0" w:color="auto"/>
                              </w:divBdr>
                            </w:div>
                            <w:div w:id="1756904131">
                              <w:marLeft w:val="0"/>
                              <w:marRight w:val="0"/>
                              <w:marTop w:val="0"/>
                              <w:marBottom w:val="0"/>
                              <w:divBdr>
                                <w:top w:val="none" w:sz="0" w:space="0" w:color="auto"/>
                                <w:left w:val="none" w:sz="0" w:space="0" w:color="auto"/>
                                <w:bottom w:val="none" w:sz="0" w:space="0" w:color="auto"/>
                                <w:right w:val="none" w:sz="0" w:space="0" w:color="auto"/>
                              </w:divBdr>
                            </w:div>
                            <w:div w:id="1802573728">
                              <w:marLeft w:val="0"/>
                              <w:marRight w:val="0"/>
                              <w:marTop w:val="0"/>
                              <w:marBottom w:val="0"/>
                              <w:divBdr>
                                <w:top w:val="none" w:sz="0" w:space="0" w:color="auto"/>
                                <w:left w:val="none" w:sz="0" w:space="0" w:color="auto"/>
                                <w:bottom w:val="none" w:sz="0" w:space="0" w:color="auto"/>
                                <w:right w:val="none" w:sz="0" w:space="0" w:color="auto"/>
                              </w:divBdr>
                            </w:div>
                            <w:div w:id="2055229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199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891047">
          <w:marLeft w:val="-150"/>
          <w:marRight w:val="-150"/>
          <w:marTop w:val="0"/>
          <w:marBottom w:val="0"/>
          <w:divBdr>
            <w:top w:val="none" w:sz="0" w:space="0" w:color="auto"/>
            <w:left w:val="none" w:sz="0" w:space="0" w:color="auto"/>
            <w:bottom w:val="none" w:sz="0" w:space="0" w:color="auto"/>
            <w:right w:val="none" w:sz="0" w:space="0" w:color="auto"/>
          </w:divBdr>
          <w:divsChild>
            <w:div w:id="693271359">
              <w:marLeft w:val="0"/>
              <w:marRight w:val="0"/>
              <w:marTop w:val="0"/>
              <w:marBottom w:val="0"/>
              <w:divBdr>
                <w:top w:val="none" w:sz="0" w:space="0" w:color="auto"/>
                <w:left w:val="none" w:sz="0" w:space="0" w:color="auto"/>
                <w:bottom w:val="none" w:sz="0" w:space="0" w:color="auto"/>
                <w:right w:val="none" w:sz="0" w:space="0" w:color="auto"/>
              </w:divBdr>
              <w:divsChild>
                <w:div w:id="1066297849">
                  <w:marLeft w:val="0"/>
                  <w:marRight w:val="0"/>
                  <w:marTop w:val="0"/>
                  <w:marBottom w:val="0"/>
                  <w:divBdr>
                    <w:top w:val="none" w:sz="0" w:space="0" w:color="auto"/>
                    <w:left w:val="none" w:sz="0" w:space="0" w:color="auto"/>
                    <w:bottom w:val="none" w:sz="0" w:space="0" w:color="auto"/>
                    <w:right w:val="none" w:sz="0" w:space="0" w:color="auto"/>
                  </w:divBdr>
                  <w:divsChild>
                    <w:div w:id="659164683">
                      <w:marLeft w:val="0"/>
                      <w:marRight w:val="0"/>
                      <w:marTop w:val="0"/>
                      <w:marBottom w:val="0"/>
                      <w:divBdr>
                        <w:top w:val="none" w:sz="0" w:space="0" w:color="auto"/>
                        <w:left w:val="none" w:sz="0" w:space="0" w:color="auto"/>
                        <w:bottom w:val="none" w:sz="0" w:space="0" w:color="auto"/>
                        <w:right w:val="none" w:sz="0" w:space="0" w:color="auto"/>
                      </w:divBdr>
                      <w:divsChild>
                        <w:div w:id="394427662">
                          <w:marLeft w:val="0"/>
                          <w:marRight w:val="0"/>
                          <w:marTop w:val="0"/>
                          <w:marBottom w:val="0"/>
                          <w:divBdr>
                            <w:top w:val="none" w:sz="0" w:space="0" w:color="auto"/>
                            <w:left w:val="none" w:sz="0" w:space="0" w:color="auto"/>
                            <w:bottom w:val="none" w:sz="0" w:space="0" w:color="auto"/>
                            <w:right w:val="none" w:sz="0" w:space="0" w:color="auto"/>
                          </w:divBdr>
                        </w:div>
                      </w:divsChild>
                    </w:div>
                    <w:div w:id="924387437">
                      <w:marLeft w:val="0"/>
                      <w:marRight w:val="0"/>
                      <w:marTop w:val="0"/>
                      <w:marBottom w:val="0"/>
                      <w:divBdr>
                        <w:top w:val="none" w:sz="0" w:space="0" w:color="auto"/>
                        <w:left w:val="none" w:sz="0" w:space="0" w:color="auto"/>
                        <w:bottom w:val="none" w:sz="0" w:space="0" w:color="auto"/>
                        <w:right w:val="none" w:sz="0" w:space="0" w:color="auto"/>
                      </w:divBdr>
                    </w:div>
                  </w:divsChild>
                </w:div>
                <w:div w:id="1088574324">
                  <w:marLeft w:val="0"/>
                  <w:marRight w:val="0"/>
                  <w:marTop w:val="0"/>
                  <w:marBottom w:val="0"/>
                  <w:divBdr>
                    <w:top w:val="none" w:sz="0" w:space="0" w:color="auto"/>
                    <w:left w:val="none" w:sz="0" w:space="0" w:color="auto"/>
                    <w:bottom w:val="none" w:sz="0" w:space="0" w:color="auto"/>
                    <w:right w:val="none" w:sz="0" w:space="0" w:color="auto"/>
                  </w:divBdr>
                  <w:divsChild>
                    <w:div w:id="76075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1908638">
      <w:bodyDiv w:val="1"/>
      <w:marLeft w:val="0"/>
      <w:marRight w:val="0"/>
      <w:marTop w:val="0"/>
      <w:marBottom w:val="0"/>
      <w:divBdr>
        <w:top w:val="none" w:sz="0" w:space="0" w:color="auto"/>
        <w:left w:val="none" w:sz="0" w:space="0" w:color="auto"/>
        <w:bottom w:val="none" w:sz="0" w:space="0" w:color="auto"/>
        <w:right w:val="none" w:sz="0" w:space="0" w:color="auto"/>
      </w:divBdr>
      <w:divsChild>
        <w:div w:id="1975745398">
          <w:marLeft w:val="-360"/>
          <w:marRight w:val="-360"/>
          <w:marTop w:val="0"/>
          <w:marBottom w:val="0"/>
          <w:divBdr>
            <w:top w:val="none" w:sz="0" w:space="0" w:color="auto"/>
            <w:left w:val="none" w:sz="0" w:space="0" w:color="auto"/>
            <w:bottom w:val="none" w:sz="0" w:space="0" w:color="auto"/>
            <w:right w:val="none" w:sz="0" w:space="0" w:color="auto"/>
          </w:divBdr>
          <w:divsChild>
            <w:div w:id="1094739891">
              <w:marLeft w:val="0"/>
              <w:marRight w:val="0"/>
              <w:marTop w:val="0"/>
              <w:marBottom w:val="0"/>
              <w:divBdr>
                <w:top w:val="none" w:sz="0" w:space="0" w:color="auto"/>
                <w:left w:val="none" w:sz="0" w:space="0" w:color="auto"/>
                <w:bottom w:val="none" w:sz="0" w:space="0" w:color="auto"/>
                <w:right w:val="none" w:sz="0" w:space="0" w:color="auto"/>
              </w:divBdr>
              <w:divsChild>
                <w:div w:id="1493375728">
                  <w:marLeft w:val="0"/>
                  <w:marRight w:val="0"/>
                  <w:marTop w:val="0"/>
                  <w:marBottom w:val="0"/>
                  <w:divBdr>
                    <w:top w:val="none" w:sz="0" w:space="0" w:color="auto"/>
                    <w:left w:val="none" w:sz="0" w:space="0" w:color="auto"/>
                    <w:bottom w:val="none" w:sz="0" w:space="0" w:color="auto"/>
                    <w:right w:val="none" w:sz="0" w:space="0" w:color="auto"/>
                  </w:divBdr>
                  <w:divsChild>
                    <w:div w:id="779881984">
                      <w:marLeft w:val="0"/>
                      <w:marRight w:val="0"/>
                      <w:marTop w:val="0"/>
                      <w:marBottom w:val="180"/>
                      <w:divBdr>
                        <w:top w:val="none" w:sz="0" w:space="0" w:color="auto"/>
                        <w:left w:val="none" w:sz="0" w:space="0" w:color="auto"/>
                        <w:bottom w:val="none" w:sz="0" w:space="0" w:color="auto"/>
                        <w:right w:val="none" w:sz="0" w:space="0" w:color="auto"/>
                      </w:divBdr>
                    </w:div>
                    <w:div w:id="287902189">
                      <w:marLeft w:val="0"/>
                      <w:marRight w:val="0"/>
                      <w:marTop w:val="0"/>
                      <w:marBottom w:val="0"/>
                      <w:divBdr>
                        <w:top w:val="none" w:sz="0" w:space="0" w:color="auto"/>
                        <w:left w:val="none" w:sz="0" w:space="0" w:color="auto"/>
                        <w:bottom w:val="none" w:sz="0" w:space="0" w:color="auto"/>
                        <w:right w:val="none" w:sz="0" w:space="0" w:color="auto"/>
                      </w:divBdr>
                    </w:div>
                  </w:divsChild>
                </w:div>
                <w:div w:id="96950347">
                  <w:marLeft w:val="0"/>
                  <w:marRight w:val="0"/>
                  <w:marTop w:val="0"/>
                  <w:marBottom w:val="0"/>
                  <w:divBdr>
                    <w:top w:val="none" w:sz="0" w:space="0" w:color="auto"/>
                    <w:left w:val="none" w:sz="0" w:space="0" w:color="auto"/>
                    <w:bottom w:val="none" w:sz="0" w:space="0" w:color="auto"/>
                    <w:right w:val="none" w:sz="0" w:space="0" w:color="auto"/>
                  </w:divBdr>
                </w:div>
                <w:div w:id="1404259999">
                  <w:marLeft w:val="0"/>
                  <w:marRight w:val="0"/>
                  <w:marTop w:val="120"/>
                  <w:marBottom w:val="0"/>
                  <w:divBdr>
                    <w:top w:val="none" w:sz="0" w:space="0" w:color="auto"/>
                    <w:left w:val="none" w:sz="0" w:space="0" w:color="auto"/>
                    <w:bottom w:val="none" w:sz="0" w:space="0" w:color="auto"/>
                    <w:right w:val="none" w:sz="0" w:space="0" w:color="auto"/>
                  </w:divBdr>
                  <w:divsChild>
                    <w:div w:id="1526137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9778043">
          <w:marLeft w:val="0"/>
          <w:marRight w:val="0"/>
          <w:marTop w:val="0"/>
          <w:marBottom w:val="0"/>
          <w:divBdr>
            <w:top w:val="none" w:sz="0" w:space="0" w:color="auto"/>
            <w:left w:val="none" w:sz="0" w:space="0" w:color="auto"/>
            <w:bottom w:val="none" w:sz="0" w:space="0" w:color="auto"/>
            <w:right w:val="none" w:sz="0" w:space="0" w:color="auto"/>
          </w:divBdr>
          <w:divsChild>
            <w:div w:id="1102070849">
              <w:marLeft w:val="0"/>
              <w:marRight w:val="0"/>
              <w:marTop w:val="0"/>
              <w:marBottom w:val="0"/>
              <w:divBdr>
                <w:top w:val="none" w:sz="0" w:space="0" w:color="auto"/>
                <w:left w:val="none" w:sz="0" w:space="0" w:color="auto"/>
                <w:bottom w:val="none" w:sz="0" w:space="0" w:color="auto"/>
                <w:right w:val="none" w:sz="0" w:space="0" w:color="auto"/>
              </w:divBdr>
              <w:divsChild>
                <w:div w:id="376009781">
                  <w:marLeft w:val="0"/>
                  <w:marRight w:val="0"/>
                  <w:marTop w:val="0"/>
                  <w:marBottom w:val="0"/>
                  <w:divBdr>
                    <w:top w:val="none" w:sz="0" w:space="0" w:color="auto"/>
                    <w:left w:val="none" w:sz="0" w:space="0" w:color="auto"/>
                    <w:bottom w:val="none" w:sz="0" w:space="0" w:color="auto"/>
                    <w:right w:val="none" w:sz="0" w:space="0" w:color="auto"/>
                  </w:divBdr>
                </w:div>
              </w:divsChild>
            </w:div>
            <w:div w:id="2062164761">
              <w:marLeft w:val="0"/>
              <w:marRight w:val="0"/>
              <w:marTop w:val="0"/>
              <w:marBottom w:val="0"/>
              <w:divBdr>
                <w:top w:val="none" w:sz="0" w:space="0" w:color="auto"/>
                <w:left w:val="none" w:sz="0" w:space="0" w:color="auto"/>
                <w:bottom w:val="none" w:sz="0" w:space="0" w:color="auto"/>
                <w:right w:val="none" w:sz="0" w:space="0" w:color="auto"/>
              </w:divBdr>
              <w:divsChild>
                <w:div w:id="906502746">
                  <w:marLeft w:val="0"/>
                  <w:marRight w:val="0"/>
                  <w:marTop w:val="0"/>
                  <w:marBottom w:val="0"/>
                  <w:divBdr>
                    <w:top w:val="none" w:sz="0" w:space="0" w:color="auto"/>
                    <w:left w:val="none" w:sz="0" w:space="0" w:color="auto"/>
                    <w:bottom w:val="none" w:sz="0" w:space="0" w:color="auto"/>
                    <w:right w:val="none" w:sz="0" w:space="0" w:color="auto"/>
                  </w:divBdr>
                  <w:divsChild>
                    <w:div w:id="208171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2488179">
      <w:bodyDiv w:val="1"/>
      <w:marLeft w:val="0"/>
      <w:marRight w:val="0"/>
      <w:marTop w:val="0"/>
      <w:marBottom w:val="0"/>
      <w:divBdr>
        <w:top w:val="none" w:sz="0" w:space="0" w:color="auto"/>
        <w:left w:val="none" w:sz="0" w:space="0" w:color="auto"/>
        <w:bottom w:val="none" w:sz="0" w:space="0" w:color="auto"/>
        <w:right w:val="none" w:sz="0" w:space="0" w:color="auto"/>
      </w:divBdr>
      <w:divsChild>
        <w:div w:id="107744042">
          <w:marLeft w:val="-225"/>
          <w:marRight w:val="-225"/>
          <w:marTop w:val="0"/>
          <w:marBottom w:val="0"/>
          <w:divBdr>
            <w:top w:val="none" w:sz="0" w:space="0" w:color="auto"/>
            <w:left w:val="none" w:sz="0" w:space="0" w:color="auto"/>
            <w:bottom w:val="none" w:sz="0" w:space="0" w:color="auto"/>
            <w:right w:val="none" w:sz="0" w:space="0" w:color="auto"/>
          </w:divBdr>
          <w:divsChild>
            <w:div w:id="1211772000">
              <w:marLeft w:val="0"/>
              <w:marRight w:val="0"/>
              <w:marTop w:val="0"/>
              <w:marBottom w:val="0"/>
              <w:divBdr>
                <w:top w:val="none" w:sz="0" w:space="0" w:color="auto"/>
                <w:left w:val="none" w:sz="0" w:space="0" w:color="auto"/>
                <w:bottom w:val="none" w:sz="0" w:space="0" w:color="auto"/>
                <w:right w:val="none" w:sz="0" w:space="0" w:color="auto"/>
              </w:divBdr>
              <w:divsChild>
                <w:div w:id="113910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599866">
          <w:marLeft w:val="-225"/>
          <w:marRight w:val="-225"/>
          <w:marTop w:val="0"/>
          <w:marBottom w:val="0"/>
          <w:divBdr>
            <w:top w:val="none" w:sz="0" w:space="0" w:color="auto"/>
            <w:left w:val="none" w:sz="0" w:space="0" w:color="auto"/>
            <w:bottom w:val="none" w:sz="0" w:space="0" w:color="auto"/>
            <w:right w:val="none" w:sz="0" w:space="0" w:color="auto"/>
          </w:divBdr>
        </w:div>
      </w:divsChild>
    </w:div>
    <w:div w:id="1332832428">
      <w:bodyDiv w:val="1"/>
      <w:marLeft w:val="0"/>
      <w:marRight w:val="0"/>
      <w:marTop w:val="0"/>
      <w:marBottom w:val="0"/>
      <w:divBdr>
        <w:top w:val="none" w:sz="0" w:space="0" w:color="auto"/>
        <w:left w:val="none" w:sz="0" w:space="0" w:color="auto"/>
        <w:bottom w:val="none" w:sz="0" w:space="0" w:color="auto"/>
        <w:right w:val="none" w:sz="0" w:space="0" w:color="auto"/>
      </w:divBdr>
    </w:div>
    <w:div w:id="1332902866">
      <w:bodyDiv w:val="1"/>
      <w:marLeft w:val="0"/>
      <w:marRight w:val="0"/>
      <w:marTop w:val="0"/>
      <w:marBottom w:val="0"/>
      <w:divBdr>
        <w:top w:val="none" w:sz="0" w:space="0" w:color="auto"/>
        <w:left w:val="none" w:sz="0" w:space="0" w:color="auto"/>
        <w:bottom w:val="none" w:sz="0" w:space="0" w:color="auto"/>
        <w:right w:val="none" w:sz="0" w:space="0" w:color="auto"/>
      </w:divBdr>
      <w:divsChild>
        <w:div w:id="1739396581">
          <w:marLeft w:val="-225"/>
          <w:marRight w:val="-225"/>
          <w:marTop w:val="0"/>
          <w:marBottom w:val="0"/>
          <w:divBdr>
            <w:top w:val="none" w:sz="0" w:space="0" w:color="auto"/>
            <w:left w:val="none" w:sz="0" w:space="0" w:color="auto"/>
            <w:bottom w:val="none" w:sz="0" w:space="0" w:color="auto"/>
            <w:right w:val="none" w:sz="0" w:space="0" w:color="auto"/>
          </w:divBdr>
        </w:div>
        <w:div w:id="1281886594">
          <w:marLeft w:val="-225"/>
          <w:marRight w:val="-225"/>
          <w:marTop w:val="0"/>
          <w:marBottom w:val="0"/>
          <w:divBdr>
            <w:top w:val="none" w:sz="0" w:space="0" w:color="auto"/>
            <w:left w:val="none" w:sz="0" w:space="0" w:color="auto"/>
            <w:bottom w:val="none" w:sz="0" w:space="0" w:color="auto"/>
            <w:right w:val="none" w:sz="0" w:space="0" w:color="auto"/>
          </w:divBdr>
          <w:divsChild>
            <w:div w:id="1992826087">
              <w:marLeft w:val="0"/>
              <w:marRight w:val="0"/>
              <w:marTop w:val="0"/>
              <w:marBottom w:val="0"/>
              <w:divBdr>
                <w:top w:val="none" w:sz="0" w:space="0" w:color="auto"/>
                <w:left w:val="none" w:sz="0" w:space="0" w:color="auto"/>
                <w:bottom w:val="none" w:sz="0" w:space="0" w:color="auto"/>
                <w:right w:val="none" w:sz="0" w:space="0" w:color="auto"/>
              </w:divBdr>
              <w:divsChild>
                <w:div w:id="1415053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3023623">
      <w:bodyDiv w:val="1"/>
      <w:marLeft w:val="0"/>
      <w:marRight w:val="0"/>
      <w:marTop w:val="0"/>
      <w:marBottom w:val="0"/>
      <w:divBdr>
        <w:top w:val="none" w:sz="0" w:space="0" w:color="auto"/>
        <w:left w:val="none" w:sz="0" w:space="0" w:color="auto"/>
        <w:bottom w:val="none" w:sz="0" w:space="0" w:color="auto"/>
        <w:right w:val="none" w:sz="0" w:space="0" w:color="auto"/>
      </w:divBdr>
      <w:divsChild>
        <w:div w:id="235433350">
          <w:marLeft w:val="0"/>
          <w:marRight w:val="0"/>
          <w:marTop w:val="0"/>
          <w:marBottom w:val="240"/>
          <w:divBdr>
            <w:top w:val="none" w:sz="0" w:space="0" w:color="auto"/>
            <w:left w:val="none" w:sz="0" w:space="0" w:color="auto"/>
            <w:bottom w:val="none" w:sz="0" w:space="0" w:color="auto"/>
            <w:right w:val="none" w:sz="0" w:space="0" w:color="auto"/>
          </w:divBdr>
          <w:divsChild>
            <w:div w:id="790366298">
              <w:marLeft w:val="0"/>
              <w:marRight w:val="0"/>
              <w:marTop w:val="0"/>
              <w:marBottom w:val="0"/>
              <w:divBdr>
                <w:top w:val="none" w:sz="0" w:space="0" w:color="auto"/>
                <w:left w:val="none" w:sz="0" w:space="0" w:color="auto"/>
                <w:bottom w:val="none" w:sz="0" w:space="0" w:color="auto"/>
                <w:right w:val="none" w:sz="0" w:space="0" w:color="auto"/>
              </w:divBdr>
            </w:div>
            <w:div w:id="2000770468">
              <w:marLeft w:val="60"/>
              <w:marRight w:val="0"/>
              <w:marTop w:val="0"/>
              <w:marBottom w:val="0"/>
              <w:divBdr>
                <w:top w:val="none" w:sz="0" w:space="0" w:color="auto"/>
                <w:left w:val="none" w:sz="0" w:space="0" w:color="auto"/>
                <w:bottom w:val="none" w:sz="0" w:space="0" w:color="auto"/>
                <w:right w:val="none" w:sz="0" w:space="0" w:color="auto"/>
              </w:divBdr>
            </w:div>
          </w:divsChild>
        </w:div>
        <w:div w:id="1615601778">
          <w:marLeft w:val="0"/>
          <w:marRight w:val="0"/>
          <w:marTop w:val="0"/>
          <w:marBottom w:val="225"/>
          <w:divBdr>
            <w:top w:val="none" w:sz="0" w:space="0" w:color="auto"/>
            <w:left w:val="none" w:sz="0" w:space="0" w:color="auto"/>
            <w:bottom w:val="none" w:sz="0" w:space="0" w:color="auto"/>
            <w:right w:val="none" w:sz="0" w:space="0" w:color="auto"/>
          </w:divBdr>
        </w:div>
      </w:divsChild>
    </w:div>
    <w:div w:id="1333217097">
      <w:bodyDiv w:val="1"/>
      <w:marLeft w:val="0"/>
      <w:marRight w:val="0"/>
      <w:marTop w:val="0"/>
      <w:marBottom w:val="0"/>
      <w:divBdr>
        <w:top w:val="none" w:sz="0" w:space="0" w:color="auto"/>
        <w:left w:val="none" w:sz="0" w:space="0" w:color="auto"/>
        <w:bottom w:val="none" w:sz="0" w:space="0" w:color="auto"/>
        <w:right w:val="none" w:sz="0" w:space="0" w:color="auto"/>
      </w:divBdr>
      <w:divsChild>
        <w:div w:id="62879032">
          <w:marLeft w:val="-225"/>
          <w:marRight w:val="-225"/>
          <w:marTop w:val="0"/>
          <w:marBottom w:val="0"/>
          <w:divBdr>
            <w:top w:val="none" w:sz="0" w:space="0" w:color="auto"/>
            <w:left w:val="none" w:sz="0" w:space="0" w:color="auto"/>
            <w:bottom w:val="none" w:sz="0" w:space="0" w:color="auto"/>
            <w:right w:val="none" w:sz="0" w:space="0" w:color="auto"/>
          </w:divBdr>
        </w:div>
        <w:div w:id="700207909">
          <w:marLeft w:val="-225"/>
          <w:marRight w:val="-225"/>
          <w:marTop w:val="0"/>
          <w:marBottom w:val="0"/>
          <w:divBdr>
            <w:top w:val="none" w:sz="0" w:space="0" w:color="auto"/>
            <w:left w:val="none" w:sz="0" w:space="0" w:color="auto"/>
            <w:bottom w:val="none" w:sz="0" w:space="0" w:color="auto"/>
            <w:right w:val="none" w:sz="0" w:space="0" w:color="auto"/>
          </w:divBdr>
          <w:divsChild>
            <w:div w:id="702831106">
              <w:marLeft w:val="0"/>
              <w:marRight w:val="0"/>
              <w:marTop w:val="0"/>
              <w:marBottom w:val="0"/>
              <w:divBdr>
                <w:top w:val="none" w:sz="0" w:space="0" w:color="auto"/>
                <w:left w:val="none" w:sz="0" w:space="0" w:color="auto"/>
                <w:bottom w:val="none" w:sz="0" w:space="0" w:color="auto"/>
                <w:right w:val="none" w:sz="0" w:space="0" w:color="auto"/>
              </w:divBdr>
              <w:divsChild>
                <w:div w:id="1385181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3487441">
      <w:bodyDiv w:val="1"/>
      <w:marLeft w:val="0"/>
      <w:marRight w:val="0"/>
      <w:marTop w:val="0"/>
      <w:marBottom w:val="0"/>
      <w:divBdr>
        <w:top w:val="none" w:sz="0" w:space="0" w:color="auto"/>
        <w:left w:val="none" w:sz="0" w:space="0" w:color="auto"/>
        <w:bottom w:val="none" w:sz="0" w:space="0" w:color="auto"/>
        <w:right w:val="none" w:sz="0" w:space="0" w:color="auto"/>
      </w:divBdr>
    </w:div>
    <w:div w:id="1333799612">
      <w:bodyDiv w:val="1"/>
      <w:marLeft w:val="0"/>
      <w:marRight w:val="0"/>
      <w:marTop w:val="0"/>
      <w:marBottom w:val="0"/>
      <w:divBdr>
        <w:top w:val="none" w:sz="0" w:space="0" w:color="auto"/>
        <w:left w:val="none" w:sz="0" w:space="0" w:color="auto"/>
        <w:bottom w:val="none" w:sz="0" w:space="0" w:color="auto"/>
        <w:right w:val="none" w:sz="0" w:space="0" w:color="auto"/>
      </w:divBdr>
      <w:divsChild>
        <w:div w:id="810555703">
          <w:marLeft w:val="0"/>
          <w:marRight w:val="0"/>
          <w:marTop w:val="0"/>
          <w:marBottom w:val="0"/>
          <w:divBdr>
            <w:top w:val="none" w:sz="0" w:space="0" w:color="auto"/>
            <w:left w:val="none" w:sz="0" w:space="0" w:color="auto"/>
            <w:bottom w:val="none" w:sz="0" w:space="0" w:color="auto"/>
            <w:right w:val="none" w:sz="0" w:space="0" w:color="auto"/>
          </w:divBdr>
        </w:div>
        <w:div w:id="1104182108">
          <w:marLeft w:val="0"/>
          <w:marRight w:val="0"/>
          <w:marTop w:val="0"/>
          <w:marBottom w:val="0"/>
          <w:divBdr>
            <w:top w:val="none" w:sz="0" w:space="0" w:color="auto"/>
            <w:left w:val="none" w:sz="0" w:space="0" w:color="auto"/>
            <w:bottom w:val="none" w:sz="0" w:space="0" w:color="auto"/>
            <w:right w:val="none" w:sz="0" w:space="0" w:color="auto"/>
          </w:divBdr>
        </w:div>
      </w:divsChild>
    </w:div>
    <w:div w:id="1334408947">
      <w:bodyDiv w:val="1"/>
      <w:marLeft w:val="0"/>
      <w:marRight w:val="0"/>
      <w:marTop w:val="0"/>
      <w:marBottom w:val="0"/>
      <w:divBdr>
        <w:top w:val="none" w:sz="0" w:space="0" w:color="auto"/>
        <w:left w:val="none" w:sz="0" w:space="0" w:color="auto"/>
        <w:bottom w:val="none" w:sz="0" w:space="0" w:color="auto"/>
        <w:right w:val="none" w:sz="0" w:space="0" w:color="auto"/>
      </w:divBdr>
      <w:divsChild>
        <w:div w:id="1470170415">
          <w:marLeft w:val="-225"/>
          <w:marRight w:val="-225"/>
          <w:marTop w:val="0"/>
          <w:marBottom w:val="0"/>
          <w:divBdr>
            <w:top w:val="none" w:sz="0" w:space="0" w:color="auto"/>
            <w:left w:val="none" w:sz="0" w:space="0" w:color="auto"/>
            <w:bottom w:val="none" w:sz="0" w:space="0" w:color="auto"/>
            <w:right w:val="none" w:sz="0" w:space="0" w:color="auto"/>
          </w:divBdr>
        </w:div>
        <w:div w:id="462236463">
          <w:marLeft w:val="-225"/>
          <w:marRight w:val="-225"/>
          <w:marTop w:val="0"/>
          <w:marBottom w:val="0"/>
          <w:divBdr>
            <w:top w:val="none" w:sz="0" w:space="0" w:color="auto"/>
            <w:left w:val="none" w:sz="0" w:space="0" w:color="auto"/>
            <w:bottom w:val="none" w:sz="0" w:space="0" w:color="auto"/>
            <w:right w:val="none" w:sz="0" w:space="0" w:color="auto"/>
          </w:divBdr>
          <w:divsChild>
            <w:div w:id="1218201075">
              <w:marLeft w:val="0"/>
              <w:marRight w:val="0"/>
              <w:marTop w:val="0"/>
              <w:marBottom w:val="0"/>
              <w:divBdr>
                <w:top w:val="none" w:sz="0" w:space="0" w:color="auto"/>
                <w:left w:val="none" w:sz="0" w:space="0" w:color="auto"/>
                <w:bottom w:val="none" w:sz="0" w:space="0" w:color="auto"/>
                <w:right w:val="none" w:sz="0" w:space="0" w:color="auto"/>
              </w:divBdr>
              <w:divsChild>
                <w:div w:id="79745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450447">
      <w:bodyDiv w:val="1"/>
      <w:marLeft w:val="0"/>
      <w:marRight w:val="0"/>
      <w:marTop w:val="0"/>
      <w:marBottom w:val="0"/>
      <w:divBdr>
        <w:top w:val="none" w:sz="0" w:space="0" w:color="auto"/>
        <w:left w:val="none" w:sz="0" w:space="0" w:color="auto"/>
        <w:bottom w:val="none" w:sz="0" w:space="0" w:color="auto"/>
        <w:right w:val="none" w:sz="0" w:space="0" w:color="auto"/>
      </w:divBdr>
      <w:divsChild>
        <w:div w:id="558443348">
          <w:marLeft w:val="-150"/>
          <w:marRight w:val="-150"/>
          <w:marTop w:val="0"/>
          <w:marBottom w:val="0"/>
          <w:divBdr>
            <w:top w:val="none" w:sz="0" w:space="0" w:color="auto"/>
            <w:left w:val="none" w:sz="0" w:space="0" w:color="auto"/>
            <w:bottom w:val="none" w:sz="0" w:space="0" w:color="auto"/>
            <w:right w:val="none" w:sz="0" w:space="0" w:color="auto"/>
          </w:divBdr>
          <w:divsChild>
            <w:div w:id="824321257">
              <w:marLeft w:val="0"/>
              <w:marRight w:val="0"/>
              <w:marTop w:val="0"/>
              <w:marBottom w:val="0"/>
              <w:divBdr>
                <w:top w:val="none" w:sz="0" w:space="0" w:color="auto"/>
                <w:left w:val="none" w:sz="0" w:space="0" w:color="auto"/>
                <w:bottom w:val="none" w:sz="0" w:space="0" w:color="auto"/>
                <w:right w:val="none" w:sz="0" w:space="0" w:color="auto"/>
              </w:divBdr>
              <w:divsChild>
                <w:div w:id="1528835950">
                  <w:marLeft w:val="0"/>
                  <w:marRight w:val="0"/>
                  <w:marTop w:val="0"/>
                  <w:marBottom w:val="0"/>
                  <w:divBdr>
                    <w:top w:val="none" w:sz="0" w:space="0" w:color="auto"/>
                    <w:left w:val="none" w:sz="0" w:space="0" w:color="auto"/>
                    <w:bottom w:val="none" w:sz="0" w:space="0" w:color="auto"/>
                    <w:right w:val="none" w:sz="0" w:space="0" w:color="auto"/>
                  </w:divBdr>
                  <w:divsChild>
                    <w:div w:id="899513342">
                      <w:marLeft w:val="0"/>
                      <w:marRight w:val="0"/>
                      <w:marTop w:val="0"/>
                      <w:marBottom w:val="0"/>
                      <w:divBdr>
                        <w:top w:val="none" w:sz="0" w:space="0" w:color="auto"/>
                        <w:left w:val="none" w:sz="0" w:space="0" w:color="auto"/>
                        <w:bottom w:val="none" w:sz="0" w:space="0" w:color="auto"/>
                        <w:right w:val="none" w:sz="0" w:space="0" w:color="auto"/>
                      </w:divBdr>
                      <w:divsChild>
                        <w:div w:id="84500068">
                          <w:marLeft w:val="0"/>
                          <w:marRight w:val="0"/>
                          <w:marTop w:val="0"/>
                          <w:marBottom w:val="0"/>
                          <w:divBdr>
                            <w:top w:val="none" w:sz="0" w:space="0" w:color="auto"/>
                            <w:left w:val="none" w:sz="0" w:space="0" w:color="auto"/>
                            <w:bottom w:val="none" w:sz="0" w:space="0" w:color="auto"/>
                            <w:right w:val="none" w:sz="0" w:space="0" w:color="auto"/>
                          </w:divBdr>
                          <w:divsChild>
                            <w:div w:id="466092470">
                              <w:marLeft w:val="0"/>
                              <w:marRight w:val="0"/>
                              <w:marTop w:val="0"/>
                              <w:marBottom w:val="0"/>
                              <w:divBdr>
                                <w:top w:val="none" w:sz="0" w:space="0" w:color="auto"/>
                                <w:left w:val="none" w:sz="0" w:space="0" w:color="auto"/>
                                <w:bottom w:val="none" w:sz="0" w:space="0" w:color="auto"/>
                                <w:right w:val="none" w:sz="0" w:space="0" w:color="auto"/>
                              </w:divBdr>
                            </w:div>
                            <w:div w:id="787236906">
                              <w:marLeft w:val="0"/>
                              <w:marRight w:val="0"/>
                              <w:marTop w:val="0"/>
                              <w:marBottom w:val="0"/>
                              <w:divBdr>
                                <w:top w:val="none" w:sz="0" w:space="0" w:color="auto"/>
                                <w:left w:val="none" w:sz="0" w:space="0" w:color="auto"/>
                                <w:bottom w:val="none" w:sz="0" w:space="0" w:color="auto"/>
                                <w:right w:val="none" w:sz="0" w:space="0" w:color="auto"/>
                              </w:divBdr>
                            </w:div>
                            <w:div w:id="888997493">
                              <w:marLeft w:val="0"/>
                              <w:marRight w:val="0"/>
                              <w:marTop w:val="0"/>
                              <w:marBottom w:val="0"/>
                              <w:divBdr>
                                <w:top w:val="none" w:sz="0" w:space="0" w:color="auto"/>
                                <w:left w:val="none" w:sz="0" w:space="0" w:color="auto"/>
                                <w:bottom w:val="none" w:sz="0" w:space="0" w:color="auto"/>
                                <w:right w:val="none" w:sz="0" w:space="0" w:color="auto"/>
                              </w:divBdr>
                            </w:div>
                            <w:div w:id="1157302207">
                              <w:marLeft w:val="0"/>
                              <w:marRight w:val="0"/>
                              <w:marTop w:val="0"/>
                              <w:marBottom w:val="0"/>
                              <w:divBdr>
                                <w:top w:val="none" w:sz="0" w:space="0" w:color="auto"/>
                                <w:left w:val="none" w:sz="0" w:space="0" w:color="auto"/>
                                <w:bottom w:val="none" w:sz="0" w:space="0" w:color="auto"/>
                                <w:right w:val="none" w:sz="0" w:space="0" w:color="auto"/>
                              </w:divBdr>
                            </w:div>
                            <w:div w:id="137750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596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397258">
              <w:marLeft w:val="0"/>
              <w:marRight w:val="0"/>
              <w:marTop w:val="0"/>
              <w:marBottom w:val="0"/>
              <w:divBdr>
                <w:top w:val="none" w:sz="0" w:space="0" w:color="auto"/>
                <w:left w:val="none" w:sz="0" w:space="0" w:color="auto"/>
                <w:bottom w:val="none" w:sz="0" w:space="0" w:color="auto"/>
                <w:right w:val="none" w:sz="0" w:space="0" w:color="auto"/>
              </w:divBdr>
              <w:divsChild>
                <w:div w:id="1454254539">
                  <w:marLeft w:val="0"/>
                  <w:marRight w:val="0"/>
                  <w:marTop w:val="0"/>
                  <w:marBottom w:val="0"/>
                  <w:divBdr>
                    <w:top w:val="none" w:sz="0" w:space="0" w:color="auto"/>
                    <w:left w:val="none" w:sz="0" w:space="0" w:color="auto"/>
                    <w:bottom w:val="none" w:sz="0" w:space="0" w:color="auto"/>
                    <w:right w:val="none" w:sz="0" w:space="0" w:color="auto"/>
                  </w:divBdr>
                  <w:divsChild>
                    <w:div w:id="494688992">
                      <w:marLeft w:val="0"/>
                      <w:marRight w:val="0"/>
                      <w:marTop w:val="0"/>
                      <w:marBottom w:val="450"/>
                      <w:divBdr>
                        <w:top w:val="none" w:sz="0" w:space="0" w:color="auto"/>
                        <w:left w:val="none" w:sz="0" w:space="0" w:color="auto"/>
                        <w:bottom w:val="none" w:sz="0" w:space="0" w:color="auto"/>
                        <w:right w:val="none" w:sz="0" w:space="0" w:color="auto"/>
                      </w:divBdr>
                    </w:div>
                    <w:div w:id="655956299">
                      <w:marLeft w:val="0"/>
                      <w:marRight w:val="0"/>
                      <w:marTop w:val="0"/>
                      <w:marBottom w:val="0"/>
                      <w:divBdr>
                        <w:top w:val="none" w:sz="0" w:space="0" w:color="auto"/>
                        <w:left w:val="none" w:sz="0" w:space="0" w:color="auto"/>
                        <w:bottom w:val="none" w:sz="0" w:space="0" w:color="auto"/>
                        <w:right w:val="none" w:sz="0" w:space="0" w:color="auto"/>
                      </w:divBdr>
                      <w:divsChild>
                        <w:div w:id="1660963429">
                          <w:marLeft w:val="0"/>
                          <w:marRight w:val="0"/>
                          <w:marTop w:val="0"/>
                          <w:marBottom w:val="0"/>
                          <w:divBdr>
                            <w:top w:val="none" w:sz="0" w:space="0" w:color="auto"/>
                            <w:left w:val="none" w:sz="0" w:space="0" w:color="auto"/>
                            <w:bottom w:val="none" w:sz="0" w:space="0" w:color="auto"/>
                            <w:right w:val="none" w:sz="0" w:space="0" w:color="auto"/>
                          </w:divBdr>
                        </w:div>
                      </w:divsChild>
                    </w:div>
                    <w:div w:id="1680154061">
                      <w:marLeft w:val="0"/>
                      <w:marRight w:val="0"/>
                      <w:marTop w:val="0"/>
                      <w:marBottom w:val="0"/>
                      <w:divBdr>
                        <w:top w:val="none" w:sz="0" w:space="0" w:color="auto"/>
                        <w:left w:val="none" w:sz="0" w:space="0" w:color="auto"/>
                        <w:bottom w:val="none" w:sz="0" w:space="0" w:color="auto"/>
                        <w:right w:val="none" w:sz="0" w:space="0" w:color="auto"/>
                      </w:divBdr>
                      <w:divsChild>
                        <w:div w:id="418253380">
                          <w:marLeft w:val="-150"/>
                          <w:marRight w:val="-150"/>
                          <w:marTop w:val="0"/>
                          <w:marBottom w:val="0"/>
                          <w:divBdr>
                            <w:top w:val="none" w:sz="0" w:space="0" w:color="auto"/>
                            <w:left w:val="none" w:sz="0" w:space="0" w:color="auto"/>
                            <w:bottom w:val="none" w:sz="0" w:space="0" w:color="auto"/>
                            <w:right w:val="none" w:sz="0" w:space="0" w:color="auto"/>
                          </w:divBdr>
                          <w:divsChild>
                            <w:div w:id="1195581169">
                              <w:marLeft w:val="0"/>
                              <w:marRight w:val="0"/>
                              <w:marTop w:val="0"/>
                              <w:marBottom w:val="0"/>
                              <w:divBdr>
                                <w:top w:val="none" w:sz="0" w:space="0" w:color="auto"/>
                                <w:left w:val="none" w:sz="0" w:space="0" w:color="auto"/>
                                <w:bottom w:val="none" w:sz="0" w:space="0" w:color="auto"/>
                                <w:right w:val="none" w:sz="0" w:space="0" w:color="auto"/>
                              </w:divBdr>
                            </w:div>
                            <w:div w:id="1611276054">
                              <w:marLeft w:val="0"/>
                              <w:marRight w:val="0"/>
                              <w:marTop w:val="0"/>
                              <w:marBottom w:val="0"/>
                              <w:divBdr>
                                <w:top w:val="none" w:sz="0" w:space="0" w:color="auto"/>
                                <w:left w:val="none" w:sz="0" w:space="0" w:color="auto"/>
                                <w:bottom w:val="none" w:sz="0" w:space="0" w:color="auto"/>
                                <w:right w:val="none" w:sz="0" w:space="0" w:color="auto"/>
                              </w:divBdr>
                              <w:divsChild>
                                <w:div w:id="109395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884303">
                          <w:marLeft w:val="-150"/>
                          <w:marRight w:val="-150"/>
                          <w:marTop w:val="0"/>
                          <w:marBottom w:val="0"/>
                          <w:divBdr>
                            <w:top w:val="none" w:sz="0" w:space="0" w:color="auto"/>
                            <w:left w:val="none" w:sz="0" w:space="0" w:color="auto"/>
                            <w:bottom w:val="none" w:sz="0" w:space="0" w:color="auto"/>
                            <w:right w:val="none" w:sz="0" w:space="0" w:color="auto"/>
                          </w:divBdr>
                          <w:divsChild>
                            <w:div w:id="1661301244">
                              <w:marLeft w:val="0"/>
                              <w:marRight w:val="0"/>
                              <w:marTop w:val="0"/>
                              <w:marBottom w:val="0"/>
                              <w:divBdr>
                                <w:top w:val="none" w:sz="0" w:space="0" w:color="auto"/>
                                <w:left w:val="none" w:sz="0" w:space="0" w:color="auto"/>
                                <w:bottom w:val="none" w:sz="0" w:space="0" w:color="auto"/>
                                <w:right w:val="none" w:sz="0" w:space="0" w:color="auto"/>
                              </w:divBdr>
                              <w:divsChild>
                                <w:div w:id="857431017">
                                  <w:marLeft w:val="0"/>
                                  <w:marRight w:val="0"/>
                                  <w:marTop w:val="0"/>
                                  <w:marBottom w:val="0"/>
                                  <w:divBdr>
                                    <w:top w:val="none" w:sz="0" w:space="0" w:color="auto"/>
                                    <w:left w:val="none" w:sz="0" w:space="0" w:color="auto"/>
                                    <w:bottom w:val="none" w:sz="0" w:space="0" w:color="auto"/>
                                    <w:right w:val="none" w:sz="0" w:space="0" w:color="auto"/>
                                  </w:divBdr>
                                </w:div>
                              </w:divsChild>
                            </w:div>
                            <w:div w:id="1860388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8663798">
          <w:marLeft w:val="-150"/>
          <w:marRight w:val="-150"/>
          <w:marTop w:val="0"/>
          <w:marBottom w:val="0"/>
          <w:divBdr>
            <w:top w:val="none" w:sz="0" w:space="0" w:color="auto"/>
            <w:left w:val="none" w:sz="0" w:space="0" w:color="auto"/>
            <w:bottom w:val="none" w:sz="0" w:space="0" w:color="auto"/>
            <w:right w:val="none" w:sz="0" w:space="0" w:color="auto"/>
          </w:divBdr>
          <w:divsChild>
            <w:div w:id="1374885354">
              <w:marLeft w:val="0"/>
              <w:marRight w:val="0"/>
              <w:marTop w:val="0"/>
              <w:marBottom w:val="0"/>
              <w:divBdr>
                <w:top w:val="none" w:sz="0" w:space="0" w:color="auto"/>
                <w:left w:val="none" w:sz="0" w:space="0" w:color="auto"/>
                <w:bottom w:val="none" w:sz="0" w:space="0" w:color="auto"/>
                <w:right w:val="none" w:sz="0" w:space="0" w:color="auto"/>
              </w:divBdr>
              <w:divsChild>
                <w:div w:id="1831213247">
                  <w:marLeft w:val="0"/>
                  <w:marRight w:val="0"/>
                  <w:marTop w:val="0"/>
                  <w:marBottom w:val="0"/>
                  <w:divBdr>
                    <w:top w:val="none" w:sz="0" w:space="0" w:color="auto"/>
                    <w:left w:val="none" w:sz="0" w:space="0" w:color="auto"/>
                    <w:bottom w:val="none" w:sz="0" w:space="0" w:color="auto"/>
                    <w:right w:val="none" w:sz="0" w:space="0" w:color="auto"/>
                  </w:divBdr>
                  <w:divsChild>
                    <w:div w:id="211962498">
                      <w:marLeft w:val="0"/>
                      <w:marRight w:val="0"/>
                      <w:marTop w:val="0"/>
                      <w:marBottom w:val="0"/>
                      <w:divBdr>
                        <w:top w:val="none" w:sz="0" w:space="0" w:color="auto"/>
                        <w:left w:val="none" w:sz="0" w:space="0" w:color="auto"/>
                        <w:bottom w:val="none" w:sz="0" w:space="0" w:color="auto"/>
                        <w:right w:val="none" w:sz="0" w:space="0" w:color="auto"/>
                      </w:divBdr>
                    </w:div>
                  </w:divsChild>
                </w:div>
                <w:div w:id="1902054666">
                  <w:marLeft w:val="0"/>
                  <w:marRight w:val="0"/>
                  <w:marTop w:val="0"/>
                  <w:marBottom w:val="0"/>
                  <w:divBdr>
                    <w:top w:val="none" w:sz="0" w:space="0" w:color="auto"/>
                    <w:left w:val="none" w:sz="0" w:space="0" w:color="auto"/>
                    <w:bottom w:val="none" w:sz="0" w:space="0" w:color="auto"/>
                    <w:right w:val="none" w:sz="0" w:space="0" w:color="auto"/>
                  </w:divBdr>
                  <w:divsChild>
                    <w:div w:id="431243570">
                      <w:marLeft w:val="0"/>
                      <w:marRight w:val="0"/>
                      <w:marTop w:val="0"/>
                      <w:marBottom w:val="0"/>
                      <w:divBdr>
                        <w:top w:val="none" w:sz="0" w:space="0" w:color="auto"/>
                        <w:left w:val="none" w:sz="0" w:space="0" w:color="auto"/>
                        <w:bottom w:val="none" w:sz="0" w:space="0" w:color="auto"/>
                        <w:right w:val="none" w:sz="0" w:space="0" w:color="auto"/>
                      </w:divBdr>
                      <w:divsChild>
                        <w:div w:id="1475177367">
                          <w:marLeft w:val="0"/>
                          <w:marRight w:val="0"/>
                          <w:marTop w:val="0"/>
                          <w:marBottom w:val="0"/>
                          <w:divBdr>
                            <w:top w:val="none" w:sz="0" w:space="0" w:color="auto"/>
                            <w:left w:val="none" w:sz="0" w:space="0" w:color="auto"/>
                            <w:bottom w:val="none" w:sz="0" w:space="0" w:color="auto"/>
                            <w:right w:val="none" w:sz="0" w:space="0" w:color="auto"/>
                          </w:divBdr>
                        </w:div>
                      </w:divsChild>
                    </w:div>
                    <w:div w:id="100671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4453847">
      <w:bodyDiv w:val="1"/>
      <w:marLeft w:val="0"/>
      <w:marRight w:val="0"/>
      <w:marTop w:val="0"/>
      <w:marBottom w:val="0"/>
      <w:divBdr>
        <w:top w:val="none" w:sz="0" w:space="0" w:color="auto"/>
        <w:left w:val="none" w:sz="0" w:space="0" w:color="auto"/>
        <w:bottom w:val="none" w:sz="0" w:space="0" w:color="auto"/>
        <w:right w:val="none" w:sz="0" w:space="0" w:color="auto"/>
      </w:divBdr>
      <w:divsChild>
        <w:div w:id="672344217">
          <w:marLeft w:val="0"/>
          <w:marRight w:val="0"/>
          <w:marTop w:val="0"/>
          <w:marBottom w:val="0"/>
          <w:divBdr>
            <w:top w:val="none" w:sz="0" w:space="0" w:color="auto"/>
            <w:left w:val="none" w:sz="0" w:space="0" w:color="auto"/>
            <w:bottom w:val="none" w:sz="0" w:space="0" w:color="auto"/>
            <w:right w:val="none" w:sz="0" w:space="0" w:color="auto"/>
          </w:divBdr>
        </w:div>
        <w:div w:id="1191070040">
          <w:marLeft w:val="0"/>
          <w:marRight w:val="0"/>
          <w:marTop w:val="0"/>
          <w:marBottom w:val="0"/>
          <w:divBdr>
            <w:top w:val="none" w:sz="0" w:space="0" w:color="auto"/>
            <w:left w:val="none" w:sz="0" w:space="0" w:color="auto"/>
            <w:bottom w:val="none" w:sz="0" w:space="0" w:color="auto"/>
            <w:right w:val="none" w:sz="0" w:space="0" w:color="auto"/>
          </w:divBdr>
          <w:divsChild>
            <w:div w:id="1976060004">
              <w:marLeft w:val="0"/>
              <w:marRight w:val="0"/>
              <w:marTop w:val="0"/>
              <w:marBottom w:val="0"/>
              <w:divBdr>
                <w:top w:val="none" w:sz="0" w:space="0" w:color="auto"/>
                <w:left w:val="none" w:sz="0" w:space="0" w:color="auto"/>
                <w:bottom w:val="none" w:sz="0" w:space="0" w:color="auto"/>
                <w:right w:val="none" w:sz="0" w:space="0" w:color="auto"/>
              </w:divBdr>
              <w:divsChild>
                <w:div w:id="2051684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530319">
      <w:bodyDiv w:val="1"/>
      <w:marLeft w:val="0"/>
      <w:marRight w:val="0"/>
      <w:marTop w:val="0"/>
      <w:marBottom w:val="0"/>
      <w:divBdr>
        <w:top w:val="none" w:sz="0" w:space="0" w:color="auto"/>
        <w:left w:val="none" w:sz="0" w:space="0" w:color="auto"/>
        <w:bottom w:val="none" w:sz="0" w:space="0" w:color="auto"/>
        <w:right w:val="none" w:sz="0" w:space="0" w:color="auto"/>
      </w:divBdr>
      <w:divsChild>
        <w:div w:id="7567724">
          <w:marLeft w:val="-225"/>
          <w:marRight w:val="-225"/>
          <w:marTop w:val="0"/>
          <w:marBottom w:val="0"/>
          <w:divBdr>
            <w:top w:val="none" w:sz="0" w:space="0" w:color="auto"/>
            <w:left w:val="none" w:sz="0" w:space="0" w:color="auto"/>
            <w:bottom w:val="none" w:sz="0" w:space="0" w:color="auto"/>
            <w:right w:val="none" w:sz="0" w:space="0" w:color="auto"/>
          </w:divBdr>
          <w:divsChild>
            <w:div w:id="134638826">
              <w:marLeft w:val="1354"/>
              <w:marRight w:val="0"/>
              <w:marTop w:val="0"/>
              <w:marBottom w:val="0"/>
              <w:divBdr>
                <w:top w:val="none" w:sz="0" w:space="0" w:color="auto"/>
                <w:left w:val="none" w:sz="0" w:space="0" w:color="auto"/>
                <w:bottom w:val="none" w:sz="0" w:space="0" w:color="auto"/>
                <w:right w:val="none" w:sz="0" w:space="0" w:color="auto"/>
              </w:divBdr>
              <w:divsChild>
                <w:div w:id="567693928">
                  <w:marLeft w:val="0"/>
                  <w:marRight w:val="0"/>
                  <w:marTop w:val="0"/>
                  <w:marBottom w:val="0"/>
                  <w:divBdr>
                    <w:top w:val="none" w:sz="0" w:space="0" w:color="auto"/>
                    <w:left w:val="none" w:sz="0" w:space="0" w:color="auto"/>
                    <w:bottom w:val="none" w:sz="0" w:space="0" w:color="auto"/>
                    <w:right w:val="none" w:sz="0" w:space="0" w:color="auto"/>
                  </w:divBdr>
                  <w:divsChild>
                    <w:div w:id="95492013">
                      <w:marLeft w:val="0"/>
                      <w:marRight w:val="0"/>
                      <w:marTop w:val="0"/>
                      <w:marBottom w:val="0"/>
                      <w:divBdr>
                        <w:top w:val="none" w:sz="0" w:space="0" w:color="auto"/>
                        <w:left w:val="none" w:sz="0" w:space="0" w:color="auto"/>
                        <w:bottom w:val="none" w:sz="0" w:space="0" w:color="auto"/>
                        <w:right w:val="none" w:sz="0" w:space="0" w:color="auto"/>
                      </w:divBdr>
                    </w:div>
                    <w:div w:id="139928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241706">
          <w:marLeft w:val="-225"/>
          <w:marRight w:val="-225"/>
          <w:marTop w:val="0"/>
          <w:marBottom w:val="0"/>
          <w:divBdr>
            <w:top w:val="none" w:sz="0" w:space="0" w:color="auto"/>
            <w:left w:val="none" w:sz="0" w:space="0" w:color="auto"/>
            <w:bottom w:val="none" w:sz="0" w:space="0" w:color="auto"/>
            <w:right w:val="none" w:sz="0" w:space="0" w:color="auto"/>
          </w:divBdr>
          <w:divsChild>
            <w:div w:id="440691704">
              <w:marLeft w:val="1354"/>
              <w:marRight w:val="0"/>
              <w:marTop w:val="0"/>
              <w:marBottom w:val="0"/>
              <w:divBdr>
                <w:top w:val="none" w:sz="0" w:space="0" w:color="auto"/>
                <w:left w:val="none" w:sz="0" w:space="0" w:color="auto"/>
                <w:bottom w:val="none" w:sz="0" w:space="0" w:color="auto"/>
                <w:right w:val="none" w:sz="0" w:space="0" w:color="auto"/>
              </w:divBdr>
              <w:divsChild>
                <w:div w:id="1565868411">
                  <w:marLeft w:val="-225"/>
                  <w:marRight w:val="-225"/>
                  <w:marTop w:val="0"/>
                  <w:marBottom w:val="225"/>
                  <w:divBdr>
                    <w:top w:val="none" w:sz="0" w:space="0" w:color="auto"/>
                    <w:left w:val="none" w:sz="0" w:space="0" w:color="auto"/>
                    <w:bottom w:val="none" w:sz="0" w:space="0" w:color="auto"/>
                    <w:right w:val="none" w:sz="0" w:space="0" w:color="auto"/>
                  </w:divBdr>
                  <w:divsChild>
                    <w:div w:id="142553764">
                      <w:marLeft w:val="0"/>
                      <w:marRight w:val="0"/>
                      <w:marTop w:val="0"/>
                      <w:marBottom w:val="225"/>
                      <w:divBdr>
                        <w:top w:val="none" w:sz="0" w:space="0" w:color="auto"/>
                        <w:left w:val="none" w:sz="0" w:space="0" w:color="auto"/>
                        <w:bottom w:val="none" w:sz="0" w:space="0" w:color="auto"/>
                        <w:right w:val="none" w:sz="0" w:space="0" w:color="auto"/>
                      </w:divBdr>
                      <w:divsChild>
                        <w:div w:id="41253953">
                          <w:marLeft w:val="0"/>
                          <w:marRight w:val="0"/>
                          <w:marTop w:val="0"/>
                          <w:marBottom w:val="0"/>
                          <w:divBdr>
                            <w:top w:val="none" w:sz="0" w:space="0" w:color="auto"/>
                            <w:left w:val="none" w:sz="0" w:space="0" w:color="auto"/>
                            <w:bottom w:val="none" w:sz="0" w:space="0" w:color="auto"/>
                            <w:right w:val="none" w:sz="0" w:space="0" w:color="auto"/>
                          </w:divBdr>
                          <w:divsChild>
                            <w:div w:id="652022849">
                              <w:marLeft w:val="0"/>
                              <w:marRight w:val="0"/>
                              <w:marTop w:val="0"/>
                              <w:marBottom w:val="0"/>
                              <w:divBdr>
                                <w:top w:val="none" w:sz="0" w:space="0" w:color="auto"/>
                                <w:left w:val="none" w:sz="0" w:space="0" w:color="auto"/>
                                <w:bottom w:val="none" w:sz="0" w:space="0" w:color="auto"/>
                                <w:right w:val="none" w:sz="0" w:space="0" w:color="auto"/>
                              </w:divBdr>
                            </w:div>
                            <w:div w:id="989941240">
                              <w:marLeft w:val="0"/>
                              <w:marRight w:val="0"/>
                              <w:marTop w:val="0"/>
                              <w:marBottom w:val="75"/>
                              <w:divBdr>
                                <w:top w:val="none" w:sz="0" w:space="0" w:color="auto"/>
                                <w:left w:val="none" w:sz="0" w:space="0" w:color="auto"/>
                                <w:bottom w:val="none" w:sz="0" w:space="0" w:color="auto"/>
                                <w:right w:val="none" w:sz="0" w:space="0" w:color="auto"/>
                              </w:divBdr>
                            </w:div>
                          </w:divsChild>
                        </w:div>
                        <w:div w:id="221527879">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2091462970">
                  <w:marLeft w:val="0"/>
                  <w:marRight w:val="0"/>
                  <w:marTop w:val="0"/>
                  <w:marBottom w:val="225"/>
                  <w:divBdr>
                    <w:top w:val="none" w:sz="0" w:space="0" w:color="auto"/>
                    <w:left w:val="none" w:sz="0" w:space="0" w:color="auto"/>
                    <w:bottom w:val="none" w:sz="0" w:space="0" w:color="auto"/>
                    <w:right w:val="none" w:sz="0" w:space="0" w:color="auto"/>
                  </w:divBdr>
                  <w:divsChild>
                    <w:div w:id="1012103563">
                      <w:marLeft w:val="0"/>
                      <w:marRight w:val="0"/>
                      <w:marTop w:val="0"/>
                      <w:marBottom w:val="0"/>
                      <w:divBdr>
                        <w:top w:val="none" w:sz="0" w:space="0" w:color="auto"/>
                        <w:left w:val="none" w:sz="0" w:space="0" w:color="auto"/>
                        <w:bottom w:val="none" w:sz="0" w:space="0" w:color="auto"/>
                        <w:right w:val="none" w:sz="0" w:space="0" w:color="auto"/>
                      </w:divBdr>
                    </w:div>
                    <w:div w:id="1172061246">
                      <w:marLeft w:val="0"/>
                      <w:marRight w:val="0"/>
                      <w:marTop w:val="0"/>
                      <w:marBottom w:val="0"/>
                      <w:divBdr>
                        <w:top w:val="none" w:sz="0" w:space="0" w:color="auto"/>
                        <w:left w:val="none" w:sz="0" w:space="0" w:color="auto"/>
                        <w:bottom w:val="none" w:sz="0" w:space="0" w:color="auto"/>
                        <w:right w:val="none" w:sz="0" w:space="0" w:color="auto"/>
                      </w:divBdr>
                      <w:divsChild>
                        <w:div w:id="1195580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8594137">
          <w:marLeft w:val="-225"/>
          <w:marRight w:val="-225"/>
          <w:marTop w:val="0"/>
          <w:marBottom w:val="0"/>
          <w:divBdr>
            <w:top w:val="none" w:sz="0" w:space="0" w:color="auto"/>
            <w:left w:val="none" w:sz="0" w:space="0" w:color="auto"/>
            <w:bottom w:val="none" w:sz="0" w:space="0" w:color="auto"/>
            <w:right w:val="none" w:sz="0" w:space="0" w:color="auto"/>
          </w:divBdr>
          <w:divsChild>
            <w:div w:id="437913546">
              <w:marLeft w:val="1354"/>
              <w:marRight w:val="0"/>
              <w:marTop w:val="0"/>
              <w:marBottom w:val="0"/>
              <w:divBdr>
                <w:top w:val="none" w:sz="0" w:space="0" w:color="auto"/>
                <w:left w:val="none" w:sz="0" w:space="0" w:color="auto"/>
                <w:bottom w:val="none" w:sz="0" w:space="0" w:color="auto"/>
                <w:right w:val="none" w:sz="0" w:space="0" w:color="auto"/>
              </w:divBdr>
              <w:divsChild>
                <w:div w:id="1426800037">
                  <w:marLeft w:val="0"/>
                  <w:marRight w:val="0"/>
                  <w:marTop w:val="0"/>
                  <w:marBottom w:val="0"/>
                  <w:divBdr>
                    <w:top w:val="none" w:sz="0" w:space="0" w:color="auto"/>
                    <w:left w:val="none" w:sz="0" w:space="0" w:color="auto"/>
                    <w:bottom w:val="none" w:sz="0" w:space="0" w:color="auto"/>
                    <w:right w:val="none" w:sz="0" w:space="0" w:color="auto"/>
                  </w:divBdr>
                </w:div>
                <w:div w:id="195116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718427">
      <w:bodyDiv w:val="1"/>
      <w:marLeft w:val="0"/>
      <w:marRight w:val="0"/>
      <w:marTop w:val="0"/>
      <w:marBottom w:val="0"/>
      <w:divBdr>
        <w:top w:val="none" w:sz="0" w:space="0" w:color="auto"/>
        <w:left w:val="none" w:sz="0" w:space="0" w:color="auto"/>
        <w:bottom w:val="none" w:sz="0" w:space="0" w:color="auto"/>
        <w:right w:val="none" w:sz="0" w:space="0" w:color="auto"/>
      </w:divBdr>
      <w:divsChild>
        <w:div w:id="1928688903">
          <w:marLeft w:val="0"/>
          <w:marRight w:val="0"/>
          <w:marTop w:val="0"/>
          <w:marBottom w:val="0"/>
          <w:divBdr>
            <w:top w:val="none" w:sz="0" w:space="0" w:color="auto"/>
            <w:left w:val="none" w:sz="0" w:space="0" w:color="auto"/>
            <w:bottom w:val="none" w:sz="0" w:space="0" w:color="auto"/>
            <w:right w:val="none" w:sz="0" w:space="0" w:color="auto"/>
          </w:divBdr>
        </w:div>
        <w:div w:id="408890990">
          <w:marLeft w:val="0"/>
          <w:marRight w:val="0"/>
          <w:marTop w:val="0"/>
          <w:marBottom w:val="0"/>
          <w:divBdr>
            <w:top w:val="none" w:sz="0" w:space="0" w:color="auto"/>
            <w:left w:val="none" w:sz="0" w:space="0" w:color="auto"/>
            <w:bottom w:val="none" w:sz="0" w:space="0" w:color="auto"/>
            <w:right w:val="none" w:sz="0" w:space="0" w:color="auto"/>
          </w:divBdr>
          <w:divsChild>
            <w:div w:id="1225600347">
              <w:marLeft w:val="0"/>
              <w:marRight w:val="0"/>
              <w:marTop w:val="0"/>
              <w:marBottom w:val="75"/>
              <w:divBdr>
                <w:top w:val="none" w:sz="0" w:space="0" w:color="auto"/>
                <w:left w:val="none" w:sz="0" w:space="0" w:color="auto"/>
                <w:bottom w:val="none" w:sz="0" w:space="0" w:color="auto"/>
                <w:right w:val="none" w:sz="0" w:space="0" w:color="auto"/>
              </w:divBdr>
              <w:divsChild>
                <w:div w:id="764545073">
                  <w:marLeft w:val="0"/>
                  <w:marRight w:val="0"/>
                  <w:marTop w:val="0"/>
                  <w:marBottom w:val="0"/>
                  <w:divBdr>
                    <w:top w:val="none" w:sz="0" w:space="0" w:color="auto"/>
                    <w:left w:val="none" w:sz="0" w:space="0" w:color="auto"/>
                    <w:bottom w:val="none" w:sz="0" w:space="0" w:color="auto"/>
                    <w:right w:val="none" w:sz="0" w:space="0" w:color="auto"/>
                  </w:divBdr>
                  <w:divsChild>
                    <w:div w:id="106957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89766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35108566">
      <w:bodyDiv w:val="1"/>
      <w:marLeft w:val="0"/>
      <w:marRight w:val="0"/>
      <w:marTop w:val="0"/>
      <w:marBottom w:val="0"/>
      <w:divBdr>
        <w:top w:val="none" w:sz="0" w:space="0" w:color="auto"/>
        <w:left w:val="none" w:sz="0" w:space="0" w:color="auto"/>
        <w:bottom w:val="none" w:sz="0" w:space="0" w:color="auto"/>
        <w:right w:val="none" w:sz="0" w:space="0" w:color="auto"/>
      </w:divBdr>
      <w:divsChild>
        <w:div w:id="846942676">
          <w:marLeft w:val="-225"/>
          <w:marRight w:val="-225"/>
          <w:marTop w:val="0"/>
          <w:marBottom w:val="0"/>
          <w:divBdr>
            <w:top w:val="none" w:sz="0" w:space="0" w:color="auto"/>
            <w:left w:val="none" w:sz="0" w:space="0" w:color="auto"/>
            <w:bottom w:val="none" w:sz="0" w:space="0" w:color="auto"/>
            <w:right w:val="none" w:sz="0" w:space="0" w:color="auto"/>
          </w:divBdr>
        </w:div>
        <w:div w:id="1105344338">
          <w:marLeft w:val="-225"/>
          <w:marRight w:val="-225"/>
          <w:marTop w:val="0"/>
          <w:marBottom w:val="0"/>
          <w:divBdr>
            <w:top w:val="none" w:sz="0" w:space="0" w:color="auto"/>
            <w:left w:val="none" w:sz="0" w:space="0" w:color="auto"/>
            <w:bottom w:val="none" w:sz="0" w:space="0" w:color="auto"/>
            <w:right w:val="none" w:sz="0" w:space="0" w:color="auto"/>
          </w:divBdr>
        </w:div>
      </w:divsChild>
    </w:div>
    <w:div w:id="1335376138">
      <w:bodyDiv w:val="1"/>
      <w:marLeft w:val="0"/>
      <w:marRight w:val="0"/>
      <w:marTop w:val="0"/>
      <w:marBottom w:val="0"/>
      <w:divBdr>
        <w:top w:val="none" w:sz="0" w:space="0" w:color="auto"/>
        <w:left w:val="none" w:sz="0" w:space="0" w:color="auto"/>
        <w:bottom w:val="none" w:sz="0" w:space="0" w:color="auto"/>
        <w:right w:val="none" w:sz="0" w:space="0" w:color="auto"/>
      </w:divBdr>
      <w:divsChild>
        <w:div w:id="770662739">
          <w:marLeft w:val="0"/>
          <w:marRight w:val="0"/>
          <w:marTop w:val="0"/>
          <w:marBottom w:val="0"/>
          <w:divBdr>
            <w:top w:val="none" w:sz="0" w:space="0" w:color="auto"/>
            <w:left w:val="none" w:sz="0" w:space="0" w:color="auto"/>
            <w:bottom w:val="none" w:sz="0" w:space="0" w:color="auto"/>
            <w:right w:val="none" w:sz="0" w:space="0" w:color="auto"/>
          </w:divBdr>
          <w:divsChild>
            <w:div w:id="746879196">
              <w:marLeft w:val="0"/>
              <w:marRight w:val="0"/>
              <w:marTop w:val="0"/>
              <w:marBottom w:val="225"/>
              <w:divBdr>
                <w:top w:val="none" w:sz="0" w:space="0" w:color="auto"/>
                <w:left w:val="none" w:sz="0" w:space="0" w:color="auto"/>
                <w:bottom w:val="none" w:sz="0" w:space="0" w:color="auto"/>
                <w:right w:val="none" w:sz="0" w:space="0" w:color="auto"/>
              </w:divBdr>
            </w:div>
          </w:divsChild>
        </w:div>
        <w:div w:id="911350231">
          <w:marLeft w:val="0"/>
          <w:marRight w:val="0"/>
          <w:marTop w:val="315"/>
          <w:marBottom w:val="0"/>
          <w:divBdr>
            <w:top w:val="none" w:sz="0" w:space="0" w:color="auto"/>
            <w:left w:val="none" w:sz="0" w:space="0" w:color="auto"/>
            <w:bottom w:val="none" w:sz="0" w:space="0" w:color="auto"/>
            <w:right w:val="none" w:sz="0" w:space="0" w:color="auto"/>
          </w:divBdr>
          <w:divsChild>
            <w:div w:id="1352608832">
              <w:marLeft w:val="0"/>
              <w:marRight w:val="0"/>
              <w:marTop w:val="0"/>
              <w:marBottom w:val="0"/>
              <w:divBdr>
                <w:top w:val="none" w:sz="0" w:space="0" w:color="auto"/>
                <w:left w:val="none" w:sz="0" w:space="0" w:color="auto"/>
                <w:bottom w:val="none" w:sz="0" w:space="0" w:color="auto"/>
                <w:right w:val="none" w:sz="0" w:space="0" w:color="auto"/>
              </w:divBdr>
            </w:div>
          </w:divsChild>
        </w:div>
        <w:div w:id="1168129374">
          <w:marLeft w:val="0"/>
          <w:marRight w:val="0"/>
          <w:marTop w:val="0"/>
          <w:marBottom w:val="315"/>
          <w:divBdr>
            <w:top w:val="none" w:sz="0" w:space="0" w:color="auto"/>
            <w:left w:val="none" w:sz="0" w:space="0" w:color="auto"/>
            <w:bottom w:val="none" w:sz="0" w:space="0" w:color="auto"/>
            <w:right w:val="none" w:sz="0" w:space="0" w:color="auto"/>
          </w:divBdr>
        </w:div>
      </w:divsChild>
    </w:div>
    <w:div w:id="1336497351">
      <w:bodyDiv w:val="1"/>
      <w:marLeft w:val="0"/>
      <w:marRight w:val="0"/>
      <w:marTop w:val="0"/>
      <w:marBottom w:val="0"/>
      <w:divBdr>
        <w:top w:val="none" w:sz="0" w:space="0" w:color="auto"/>
        <w:left w:val="none" w:sz="0" w:space="0" w:color="auto"/>
        <w:bottom w:val="none" w:sz="0" w:space="0" w:color="auto"/>
        <w:right w:val="none" w:sz="0" w:space="0" w:color="auto"/>
      </w:divBdr>
      <w:divsChild>
        <w:div w:id="593443539">
          <w:marLeft w:val="2400"/>
          <w:marRight w:val="0"/>
          <w:marTop w:val="0"/>
          <w:marBottom w:val="300"/>
          <w:divBdr>
            <w:top w:val="none" w:sz="0" w:space="0" w:color="auto"/>
            <w:left w:val="none" w:sz="0" w:space="0" w:color="auto"/>
            <w:bottom w:val="none" w:sz="0" w:space="0" w:color="auto"/>
            <w:right w:val="none" w:sz="0" w:space="0" w:color="auto"/>
          </w:divBdr>
          <w:divsChild>
            <w:div w:id="217055326">
              <w:marLeft w:val="0"/>
              <w:marRight w:val="375"/>
              <w:marTop w:val="0"/>
              <w:marBottom w:val="0"/>
              <w:divBdr>
                <w:top w:val="none" w:sz="0" w:space="0" w:color="auto"/>
                <w:left w:val="none" w:sz="0" w:space="0" w:color="auto"/>
                <w:bottom w:val="none" w:sz="0" w:space="0" w:color="auto"/>
                <w:right w:val="none" w:sz="0" w:space="0" w:color="auto"/>
              </w:divBdr>
            </w:div>
            <w:div w:id="419300410">
              <w:marLeft w:val="0"/>
              <w:marRight w:val="375"/>
              <w:marTop w:val="0"/>
              <w:marBottom w:val="0"/>
              <w:divBdr>
                <w:top w:val="none" w:sz="0" w:space="0" w:color="auto"/>
                <w:left w:val="none" w:sz="0" w:space="0" w:color="auto"/>
                <w:bottom w:val="none" w:sz="0" w:space="0" w:color="auto"/>
                <w:right w:val="none" w:sz="0" w:space="0" w:color="auto"/>
              </w:divBdr>
            </w:div>
          </w:divsChild>
        </w:div>
      </w:divsChild>
    </w:div>
    <w:div w:id="1336573933">
      <w:bodyDiv w:val="1"/>
      <w:marLeft w:val="0"/>
      <w:marRight w:val="0"/>
      <w:marTop w:val="0"/>
      <w:marBottom w:val="0"/>
      <w:divBdr>
        <w:top w:val="none" w:sz="0" w:space="0" w:color="auto"/>
        <w:left w:val="none" w:sz="0" w:space="0" w:color="auto"/>
        <w:bottom w:val="none" w:sz="0" w:space="0" w:color="auto"/>
        <w:right w:val="none" w:sz="0" w:space="0" w:color="auto"/>
      </w:divBdr>
      <w:divsChild>
        <w:div w:id="2007127135">
          <w:marLeft w:val="0"/>
          <w:marRight w:val="0"/>
          <w:marTop w:val="0"/>
          <w:marBottom w:val="0"/>
          <w:divBdr>
            <w:top w:val="none" w:sz="0" w:space="0" w:color="auto"/>
            <w:left w:val="none" w:sz="0" w:space="0" w:color="auto"/>
            <w:bottom w:val="none" w:sz="0" w:space="0" w:color="auto"/>
            <w:right w:val="none" w:sz="0" w:space="0" w:color="auto"/>
          </w:divBdr>
        </w:div>
        <w:div w:id="24720596">
          <w:marLeft w:val="0"/>
          <w:marRight w:val="0"/>
          <w:marTop w:val="0"/>
          <w:marBottom w:val="0"/>
          <w:divBdr>
            <w:top w:val="none" w:sz="0" w:space="0" w:color="auto"/>
            <w:left w:val="none" w:sz="0" w:space="0" w:color="auto"/>
            <w:bottom w:val="none" w:sz="0" w:space="0" w:color="auto"/>
            <w:right w:val="none" w:sz="0" w:space="0" w:color="auto"/>
          </w:divBdr>
          <w:divsChild>
            <w:div w:id="1622689623">
              <w:marLeft w:val="0"/>
              <w:marRight w:val="0"/>
              <w:marTop w:val="0"/>
              <w:marBottom w:val="0"/>
              <w:divBdr>
                <w:top w:val="none" w:sz="0" w:space="0" w:color="auto"/>
                <w:left w:val="none" w:sz="0" w:space="0" w:color="auto"/>
                <w:bottom w:val="none" w:sz="0" w:space="0" w:color="auto"/>
                <w:right w:val="none" w:sz="0" w:space="0" w:color="auto"/>
              </w:divBdr>
            </w:div>
          </w:divsChild>
        </w:div>
        <w:div w:id="1512839732">
          <w:marLeft w:val="0"/>
          <w:marRight w:val="0"/>
          <w:marTop w:val="0"/>
          <w:marBottom w:val="0"/>
          <w:divBdr>
            <w:top w:val="none" w:sz="0" w:space="0" w:color="auto"/>
            <w:left w:val="none" w:sz="0" w:space="0" w:color="auto"/>
            <w:bottom w:val="none" w:sz="0" w:space="0" w:color="auto"/>
            <w:right w:val="none" w:sz="0" w:space="0" w:color="auto"/>
          </w:divBdr>
          <w:divsChild>
            <w:div w:id="911308359">
              <w:marLeft w:val="0"/>
              <w:marRight w:val="0"/>
              <w:marTop w:val="0"/>
              <w:marBottom w:val="0"/>
              <w:divBdr>
                <w:top w:val="none" w:sz="0" w:space="0" w:color="auto"/>
                <w:left w:val="none" w:sz="0" w:space="0" w:color="auto"/>
                <w:bottom w:val="none" w:sz="0" w:space="0" w:color="auto"/>
                <w:right w:val="none" w:sz="0" w:space="0" w:color="auto"/>
              </w:divBdr>
            </w:div>
            <w:div w:id="673067487">
              <w:marLeft w:val="0"/>
              <w:marRight w:val="0"/>
              <w:marTop w:val="0"/>
              <w:marBottom w:val="0"/>
              <w:divBdr>
                <w:top w:val="none" w:sz="0" w:space="0" w:color="auto"/>
                <w:left w:val="none" w:sz="0" w:space="0" w:color="auto"/>
                <w:bottom w:val="none" w:sz="0" w:space="0" w:color="auto"/>
                <w:right w:val="none" w:sz="0" w:space="0" w:color="auto"/>
              </w:divBdr>
              <w:divsChild>
                <w:div w:id="645091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6611625">
      <w:bodyDiv w:val="1"/>
      <w:marLeft w:val="0"/>
      <w:marRight w:val="0"/>
      <w:marTop w:val="0"/>
      <w:marBottom w:val="0"/>
      <w:divBdr>
        <w:top w:val="none" w:sz="0" w:space="0" w:color="auto"/>
        <w:left w:val="none" w:sz="0" w:space="0" w:color="auto"/>
        <w:bottom w:val="none" w:sz="0" w:space="0" w:color="auto"/>
        <w:right w:val="none" w:sz="0" w:space="0" w:color="auto"/>
      </w:divBdr>
      <w:divsChild>
        <w:div w:id="1231114541">
          <w:marLeft w:val="0"/>
          <w:marRight w:val="0"/>
          <w:marTop w:val="0"/>
          <w:marBottom w:val="0"/>
          <w:divBdr>
            <w:top w:val="none" w:sz="0" w:space="0" w:color="auto"/>
            <w:left w:val="none" w:sz="0" w:space="0" w:color="auto"/>
            <w:bottom w:val="none" w:sz="0" w:space="0" w:color="auto"/>
            <w:right w:val="none" w:sz="0" w:space="0" w:color="auto"/>
          </w:divBdr>
        </w:div>
        <w:div w:id="1950162484">
          <w:marLeft w:val="0"/>
          <w:marRight w:val="0"/>
          <w:marTop w:val="0"/>
          <w:marBottom w:val="0"/>
          <w:divBdr>
            <w:top w:val="none" w:sz="0" w:space="0" w:color="auto"/>
            <w:left w:val="none" w:sz="0" w:space="0" w:color="auto"/>
            <w:bottom w:val="none" w:sz="0" w:space="0" w:color="auto"/>
            <w:right w:val="none" w:sz="0" w:space="0" w:color="auto"/>
          </w:divBdr>
          <w:divsChild>
            <w:div w:id="1018393080">
              <w:marLeft w:val="0"/>
              <w:marRight w:val="0"/>
              <w:marTop w:val="0"/>
              <w:marBottom w:val="0"/>
              <w:divBdr>
                <w:top w:val="none" w:sz="0" w:space="0" w:color="auto"/>
                <w:left w:val="none" w:sz="0" w:space="0" w:color="auto"/>
                <w:bottom w:val="none" w:sz="0" w:space="0" w:color="auto"/>
                <w:right w:val="none" w:sz="0" w:space="0" w:color="auto"/>
              </w:divBdr>
              <w:divsChild>
                <w:div w:id="81074146">
                  <w:marLeft w:val="0"/>
                  <w:marRight w:val="0"/>
                  <w:marTop w:val="0"/>
                  <w:marBottom w:val="0"/>
                  <w:divBdr>
                    <w:top w:val="none" w:sz="0" w:space="0" w:color="auto"/>
                    <w:left w:val="none" w:sz="0" w:space="0" w:color="auto"/>
                    <w:bottom w:val="none" w:sz="0" w:space="0" w:color="auto"/>
                    <w:right w:val="none" w:sz="0" w:space="0" w:color="auto"/>
                  </w:divBdr>
                </w:div>
                <w:div w:id="1143158565">
                  <w:marLeft w:val="0"/>
                  <w:marRight w:val="0"/>
                  <w:marTop w:val="0"/>
                  <w:marBottom w:val="0"/>
                  <w:divBdr>
                    <w:top w:val="none" w:sz="0" w:space="0" w:color="auto"/>
                    <w:left w:val="none" w:sz="0" w:space="0" w:color="auto"/>
                    <w:bottom w:val="none" w:sz="0" w:space="0" w:color="auto"/>
                    <w:right w:val="none" w:sz="0" w:space="0" w:color="auto"/>
                  </w:divBdr>
                </w:div>
                <w:div w:id="373316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6613665">
      <w:bodyDiv w:val="1"/>
      <w:marLeft w:val="0"/>
      <w:marRight w:val="0"/>
      <w:marTop w:val="0"/>
      <w:marBottom w:val="0"/>
      <w:divBdr>
        <w:top w:val="none" w:sz="0" w:space="0" w:color="auto"/>
        <w:left w:val="none" w:sz="0" w:space="0" w:color="auto"/>
        <w:bottom w:val="none" w:sz="0" w:space="0" w:color="auto"/>
        <w:right w:val="none" w:sz="0" w:space="0" w:color="auto"/>
      </w:divBdr>
      <w:divsChild>
        <w:div w:id="1024018699">
          <w:marLeft w:val="0"/>
          <w:marRight w:val="0"/>
          <w:marTop w:val="0"/>
          <w:marBottom w:val="0"/>
          <w:divBdr>
            <w:top w:val="none" w:sz="0" w:space="0" w:color="auto"/>
            <w:left w:val="none" w:sz="0" w:space="0" w:color="auto"/>
            <w:bottom w:val="none" w:sz="0" w:space="0" w:color="auto"/>
            <w:right w:val="none" w:sz="0" w:space="0" w:color="auto"/>
          </w:divBdr>
          <w:divsChild>
            <w:div w:id="799343908">
              <w:marLeft w:val="0"/>
              <w:marRight w:val="0"/>
              <w:marTop w:val="0"/>
              <w:marBottom w:val="0"/>
              <w:divBdr>
                <w:top w:val="none" w:sz="0" w:space="0" w:color="auto"/>
                <w:left w:val="none" w:sz="0" w:space="0" w:color="auto"/>
                <w:bottom w:val="none" w:sz="0" w:space="0" w:color="auto"/>
                <w:right w:val="none" w:sz="0" w:space="0" w:color="auto"/>
              </w:divBdr>
              <w:divsChild>
                <w:div w:id="1011488060">
                  <w:marLeft w:val="0"/>
                  <w:marRight w:val="0"/>
                  <w:marTop w:val="0"/>
                  <w:marBottom w:val="840"/>
                  <w:divBdr>
                    <w:top w:val="none" w:sz="0" w:space="0" w:color="auto"/>
                    <w:left w:val="none" w:sz="0" w:space="0" w:color="auto"/>
                    <w:bottom w:val="none" w:sz="0" w:space="0" w:color="auto"/>
                    <w:right w:val="none" w:sz="0" w:space="0" w:color="auto"/>
                  </w:divBdr>
                  <w:divsChild>
                    <w:div w:id="1296447460">
                      <w:marLeft w:val="0"/>
                      <w:marRight w:val="0"/>
                      <w:marTop w:val="0"/>
                      <w:marBottom w:val="0"/>
                      <w:divBdr>
                        <w:top w:val="none" w:sz="0" w:space="0" w:color="auto"/>
                        <w:left w:val="none" w:sz="0" w:space="0" w:color="auto"/>
                        <w:bottom w:val="none" w:sz="0" w:space="0" w:color="auto"/>
                        <w:right w:val="none" w:sz="0" w:space="0" w:color="auto"/>
                      </w:divBdr>
                      <w:divsChild>
                        <w:div w:id="1536885762">
                          <w:marLeft w:val="0"/>
                          <w:marRight w:val="0"/>
                          <w:marTop w:val="0"/>
                          <w:marBottom w:val="0"/>
                          <w:divBdr>
                            <w:top w:val="none" w:sz="0" w:space="0" w:color="auto"/>
                            <w:left w:val="none" w:sz="0" w:space="0" w:color="auto"/>
                            <w:bottom w:val="none" w:sz="0" w:space="0" w:color="auto"/>
                            <w:right w:val="none" w:sz="0" w:space="0" w:color="auto"/>
                          </w:divBdr>
                          <w:divsChild>
                            <w:div w:id="1127896689">
                              <w:marLeft w:val="0"/>
                              <w:marRight w:val="0"/>
                              <w:marTop w:val="0"/>
                              <w:marBottom w:val="0"/>
                              <w:divBdr>
                                <w:top w:val="none" w:sz="0" w:space="0" w:color="auto"/>
                                <w:left w:val="none" w:sz="0" w:space="0" w:color="auto"/>
                                <w:bottom w:val="none" w:sz="0" w:space="0" w:color="auto"/>
                                <w:right w:val="none" w:sz="0" w:space="0" w:color="auto"/>
                              </w:divBdr>
                            </w:div>
                            <w:div w:id="1318608587">
                              <w:marLeft w:val="0"/>
                              <w:marRight w:val="0"/>
                              <w:marTop w:val="0"/>
                              <w:marBottom w:val="0"/>
                              <w:divBdr>
                                <w:top w:val="none" w:sz="0" w:space="0" w:color="auto"/>
                                <w:left w:val="none" w:sz="0" w:space="0" w:color="auto"/>
                                <w:bottom w:val="none" w:sz="0" w:space="0" w:color="auto"/>
                                <w:right w:val="none" w:sz="0" w:space="0" w:color="auto"/>
                              </w:divBdr>
                            </w:div>
                            <w:div w:id="1436634510">
                              <w:marLeft w:val="0"/>
                              <w:marRight w:val="0"/>
                              <w:marTop w:val="0"/>
                              <w:marBottom w:val="0"/>
                              <w:divBdr>
                                <w:top w:val="none" w:sz="0" w:space="0" w:color="auto"/>
                                <w:left w:val="none" w:sz="0" w:space="0" w:color="auto"/>
                                <w:bottom w:val="none" w:sz="0" w:space="0" w:color="auto"/>
                                <w:right w:val="none" w:sz="0" w:space="0" w:color="auto"/>
                              </w:divBdr>
                              <w:divsChild>
                                <w:div w:id="1164931919">
                                  <w:marLeft w:val="0"/>
                                  <w:marRight w:val="0"/>
                                  <w:marTop w:val="0"/>
                                  <w:marBottom w:val="0"/>
                                  <w:divBdr>
                                    <w:top w:val="none" w:sz="0" w:space="0" w:color="auto"/>
                                    <w:left w:val="none" w:sz="0" w:space="0" w:color="auto"/>
                                    <w:bottom w:val="none" w:sz="0" w:space="0" w:color="auto"/>
                                    <w:right w:val="none" w:sz="0" w:space="0" w:color="auto"/>
                                  </w:divBdr>
                                  <w:divsChild>
                                    <w:div w:id="149205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611990">
                              <w:marLeft w:val="0"/>
                              <w:marRight w:val="0"/>
                              <w:marTop w:val="0"/>
                              <w:marBottom w:val="0"/>
                              <w:divBdr>
                                <w:top w:val="none" w:sz="0" w:space="0" w:color="auto"/>
                                <w:left w:val="none" w:sz="0" w:space="0" w:color="auto"/>
                                <w:bottom w:val="none" w:sz="0" w:space="0" w:color="auto"/>
                                <w:right w:val="none" w:sz="0" w:space="0" w:color="auto"/>
                              </w:divBdr>
                              <w:divsChild>
                                <w:div w:id="105763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5883655">
              <w:marLeft w:val="0"/>
              <w:marRight w:val="0"/>
              <w:marTop w:val="0"/>
              <w:marBottom w:val="240"/>
              <w:divBdr>
                <w:top w:val="none" w:sz="0" w:space="0" w:color="auto"/>
                <w:left w:val="none" w:sz="0" w:space="0" w:color="auto"/>
                <w:bottom w:val="none" w:sz="0" w:space="0" w:color="auto"/>
                <w:right w:val="none" w:sz="0" w:space="0" w:color="auto"/>
              </w:divBdr>
              <w:divsChild>
                <w:div w:id="1226643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470980">
          <w:marLeft w:val="0"/>
          <w:marRight w:val="0"/>
          <w:marTop w:val="0"/>
          <w:marBottom w:val="0"/>
          <w:divBdr>
            <w:top w:val="none" w:sz="0" w:space="0" w:color="auto"/>
            <w:left w:val="none" w:sz="0" w:space="0" w:color="auto"/>
            <w:bottom w:val="none" w:sz="0" w:space="0" w:color="auto"/>
            <w:right w:val="none" w:sz="0" w:space="0" w:color="auto"/>
          </w:divBdr>
        </w:div>
      </w:divsChild>
    </w:div>
    <w:div w:id="1337418268">
      <w:bodyDiv w:val="1"/>
      <w:marLeft w:val="0"/>
      <w:marRight w:val="0"/>
      <w:marTop w:val="0"/>
      <w:marBottom w:val="0"/>
      <w:divBdr>
        <w:top w:val="none" w:sz="0" w:space="0" w:color="auto"/>
        <w:left w:val="none" w:sz="0" w:space="0" w:color="auto"/>
        <w:bottom w:val="none" w:sz="0" w:space="0" w:color="auto"/>
        <w:right w:val="none" w:sz="0" w:space="0" w:color="auto"/>
      </w:divBdr>
    </w:div>
    <w:div w:id="1338075581">
      <w:bodyDiv w:val="1"/>
      <w:marLeft w:val="0"/>
      <w:marRight w:val="0"/>
      <w:marTop w:val="0"/>
      <w:marBottom w:val="0"/>
      <w:divBdr>
        <w:top w:val="none" w:sz="0" w:space="0" w:color="auto"/>
        <w:left w:val="none" w:sz="0" w:space="0" w:color="auto"/>
        <w:bottom w:val="none" w:sz="0" w:space="0" w:color="auto"/>
        <w:right w:val="none" w:sz="0" w:space="0" w:color="auto"/>
      </w:divBdr>
      <w:divsChild>
        <w:div w:id="601307676">
          <w:marLeft w:val="0"/>
          <w:marRight w:val="0"/>
          <w:marTop w:val="0"/>
          <w:marBottom w:val="0"/>
          <w:divBdr>
            <w:top w:val="none" w:sz="0" w:space="0" w:color="auto"/>
            <w:left w:val="none" w:sz="0" w:space="0" w:color="auto"/>
            <w:bottom w:val="none" w:sz="0" w:space="0" w:color="auto"/>
            <w:right w:val="none" w:sz="0" w:space="0" w:color="auto"/>
          </w:divBdr>
        </w:div>
      </w:divsChild>
    </w:div>
    <w:div w:id="1338116097">
      <w:bodyDiv w:val="1"/>
      <w:marLeft w:val="0"/>
      <w:marRight w:val="0"/>
      <w:marTop w:val="0"/>
      <w:marBottom w:val="0"/>
      <w:divBdr>
        <w:top w:val="none" w:sz="0" w:space="0" w:color="auto"/>
        <w:left w:val="none" w:sz="0" w:space="0" w:color="auto"/>
        <w:bottom w:val="none" w:sz="0" w:space="0" w:color="auto"/>
        <w:right w:val="none" w:sz="0" w:space="0" w:color="auto"/>
      </w:divBdr>
      <w:divsChild>
        <w:div w:id="305858099">
          <w:marLeft w:val="0"/>
          <w:marRight w:val="0"/>
          <w:marTop w:val="315"/>
          <w:marBottom w:val="0"/>
          <w:divBdr>
            <w:top w:val="none" w:sz="0" w:space="0" w:color="auto"/>
            <w:left w:val="none" w:sz="0" w:space="0" w:color="auto"/>
            <w:bottom w:val="none" w:sz="0" w:space="0" w:color="auto"/>
            <w:right w:val="none" w:sz="0" w:space="0" w:color="auto"/>
          </w:divBdr>
          <w:divsChild>
            <w:div w:id="484976890">
              <w:marLeft w:val="0"/>
              <w:marRight w:val="0"/>
              <w:marTop w:val="0"/>
              <w:marBottom w:val="0"/>
              <w:divBdr>
                <w:top w:val="none" w:sz="0" w:space="0" w:color="auto"/>
                <w:left w:val="none" w:sz="0" w:space="0" w:color="auto"/>
                <w:bottom w:val="none" w:sz="0" w:space="0" w:color="auto"/>
                <w:right w:val="none" w:sz="0" w:space="0" w:color="auto"/>
              </w:divBdr>
            </w:div>
          </w:divsChild>
        </w:div>
        <w:div w:id="319817545">
          <w:marLeft w:val="0"/>
          <w:marRight w:val="0"/>
          <w:marTop w:val="0"/>
          <w:marBottom w:val="0"/>
          <w:divBdr>
            <w:top w:val="none" w:sz="0" w:space="0" w:color="auto"/>
            <w:left w:val="none" w:sz="0" w:space="0" w:color="auto"/>
            <w:bottom w:val="none" w:sz="0" w:space="0" w:color="auto"/>
            <w:right w:val="none" w:sz="0" w:space="0" w:color="auto"/>
          </w:divBdr>
          <w:divsChild>
            <w:div w:id="47462104">
              <w:marLeft w:val="0"/>
              <w:marRight w:val="0"/>
              <w:marTop w:val="0"/>
              <w:marBottom w:val="240"/>
              <w:divBdr>
                <w:top w:val="none" w:sz="0" w:space="0" w:color="auto"/>
                <w:left w:val="none" w:sz="0" w:space="0" w:color="auto"/>
                <w:bottom w:val="none" w:sz="0" w:space="0" w:color="auto"/>
                <w:right w:val="none" w:sz="0" w:space="0" w:color="auto"/>
              </w:divBdr>
              <w:divsChild>
                <w:div w:id="1342975815">
                  <w:marLeft w:val="0"/>
                  <w:marRight w:val="0"/>
                  <w:marTop w:val="0"/>
                  <w:marBottom w:val="0"/>
                  <w:divBdr>
                    <w:top w:val="none" w:sz="0" w:space="0" w:color="auto"/>
                    <w:left w:val="none" w:sz="0" w:space="0" w:color="auto"/>
                    <w:bottom w:val="none" w:sz="0" w:space="0" w:color="auto"/>
                    <w:right w:val="none" w:sz="0" w:space="0" w:color="auto"/>
                  </w:divBdr>
                </w:div>
                <w:div w:id="1355840507">
                  <w:marLeft w:val="60"/>
                  <w:marRight w:val="0"/>
                  <w:marTop w:val="0"/>
                  <w:marBottom w:val="0"/>
                  <w:divBdr>
                    <w:top w:val="none" w:sz="0" w:space="0" w:color="auto"/>
                    <w:left w:val="none" w:sz="0" w:space="0" w:color="auto"/>
                    <w:bottom w:val="none" w:sz="0" w:space="0" w:color="auto"/>
                    <w:right w:val="none" w:sz="0" w:space="0" w:color="auto"/>
                  </w:divBdr>
                </w:div>
              </w:divsChild>
            </w:div>
            <w:div w:id="241570234">
              <w:marLeft w:val="0"/>
              <w:marRight w:val="0"/>
              <w:marTop w:val="0"/>
              <w:marBottom w:val="225"/>
              <w:divBdr>
                <w:top w:val="none" w:sz="0" w:space="0" w:color="auto"/>
                <w:left w:val="none" w:sz="0" w:space="0" w:color="auto"/>
                <w:bottom w:val="none" w:sz="0" w:space="0" w:color="auto"/>
                <w:right w:val="none" w:sz="0" w:space="0" w:color="auto"/>
              </w:divBdr>
            </w:div>
          </w:divsChild>
        </w:div>
        <w:div w:id="1295015506">
          <w:marLeft w:val="0"/>
          <w:marRight w:val="0"/>
          <w:marTop w:val="0"/>
          <w:marBottom w:val="315"/>
          <w:divBdr>
            <w:top w:val="none" w:sz="0" w:space="0" w:color="auto"/>
            <w:left w:val="none" w:sz="0" w:space="0" w:color="auto"/>
            <w:bottom w:val="none" w:sz="0" w:space="0" w:color="auto"/>
            <w:right w:val="none" w:sz="0" w:space="0" w:color="auto"/>
          </w:divBdr>
          <w:divsChild>
            <w:div w:id="926961585">
              <w:marLeft w:val="0"/>
              <w:marRight w:val="0"/>
              <w:marTop w:val="0"/>
              <w:marBottom w:val="0"/>
              <w:divBdr>
                <w:top w:val="none" w:sz="0" w:space="0" w:color="auto"/>
                <w:left w:val="none" w:sz="0" w:space="0" w:color="auto"/>
                <w:bottom w:val="none" w:sz="0" w:space="0" w:color="auto"/>
                <w:right w:val="none" w:sz="0" w:space="0" w:color="auto"/>
              </w:divBdr>
              <w:divsChild>
                <w:div w:id="805969903">
                  <w:marLeft w:val="180"/>
                  <w:marRight w:val="0"/>
                  <w:marTop w:val="0"/>
                  <w:marBottom w:val="0"/>
                  <w:divBdr>
                    <w:top w:val="none" w:sz="0" w:space="0" w:color="auto"/>
                    <w:left w:val="none" w:sz="0" w:space="0" w:color="auto"/>
                    <w:bottom w:val="none" w:sz="0" w:space="0" w:color="auto"/>
                    <w:right w:val="none" w:sz="0" w:space="0" w:color="auto"/>
                  </w:divBdr>
                </w:div>
                <w:div w:id="857619290">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389094">
      <w:bodyDiv w:val="1"/>
      <w:marLeft w:val="0"/>
      <w:marRight w:val="0"/>
      <w:marTop w:val="0"/>
      <w:marBottom w:val="0"/>
      <w:divBdr>
        <w:top w:val="none" w:sz="0" w:space="0" w:color="auto"/>
        <w:left w:val="none" w:sz="0" w:space="0" w:color="auto"/>
        <w:bottom w:val="none" w:sz="0" w:space="0" w:color="auto"/>
        <w:right w:val="none" w:sz="0" w:space="0" w:color="auto"/>
      </w:divBdr>
      <w:divsChild>
        <w:div w:id="827096605">
          <w:marLeft w:val="0"/>
          <w:marRight w:val="0"/>
          <w:marTop w:val="0"/>
          <w:marBottom w:val="375"/>
          <w:divBdr>
            <w:top w:val="none" w:sz="0" w:space="0" w:color="auto"/>
            <w:left w:val="none" w:sz="0" w:space="0" w:color="auto"/>
            <w:bottom w:val="none" w:sz="0" w:space="0" w:color="auto"/>
            <w:right w:val="none" w:sz="0" w:space="0" w:color="auto"/>
          </w:divBdr>
        </w:div>
        <w:div w:id="1363477556">
          <w:marLeft w:val="0"/>
          <w:marRight w:val="0"/>
          <w:marTop w:val="0"/>
          <w:marBottom w:val="0"/>
          <w:divBdr>
            <w:top w:val="none" w:sz="0" w:space="0" w:color="auto"/>
            <w:left w:val="none" w:sz="0" w:space="0" w:color="auto"/>
            <w:bottom w:val="none" w:sz="0" w:space="0" w:color="auto"/>
            <w:right w:val="none" w:sz="0" w:space="0" w:color="auto"/>
          </w:divBdr>
        </w:div>
      </w:divsChild>
    </w:div>
    <w:div w:id="1338993527">
      <w:bodyDiv w:val="1"/>
      <w:marLeft w:val="0"/>
      <w:marRight w:val="0"/>
      <w:marTop w:val="0"/>
      <w:marBottom w:val="0"/>
      <w:divBdr>
        <w:top w:val="none" w:sz="0" w:space="0" w:color="auto"/>
        <w:left w:val="none" w:sz="0" w:space="0" w:color="auto"/>
        <w:bottom w:val="none" w:sz="0" w:space="0" w:color="auto"/>
        <w:right w:val="none" w:sz="0" w:space="0" w:color="auto"/>
      </w:divBdr>
      <w:divsChild>
        <w:div w:id="1376081457">
          <w:marLeft w:val="0"/>
          <w:marRight w:val="0"/>
          <w:marTop w:val="0"/>
          <w:marBottom w:val="0"/>
          <w:divBdr>
            <w:top w:val="none" w:sz="0" w:space="0" w:color="auto"/>
            <w:left w:val="none" w:sz="0" w:space="0" w:color="auto"/>
            <w:bottom w:val="none" w:sz="0" w:space="0" w:color="auto"/>
            <w:right w:val="none" w:sz="0" w:space="0" w:color="auto"/>
          </w:divBdr>
          <w:divsChild>
            <w:div w:id="671762708">
              <w:marLeft w:val="0"/>
              <w:marRight w:val="0"/>
              <w:marTop w:val="0"/>
              <w:marBottom w:val="240"/>
              <w:divBdr>
                <w:top w:val="none" w:sz="0" w:space="0" w:color="auto"/>
                <w:left w:val="none" w:sz="0" w:space="0" w:color="auto"/>
                <w:bottom w:val="none" w:sz="0" w:space="0" w:color="auto"/>
                <w:right w:val="none" w:sz="0" w:space="0" w:color="auto"/>
              </w:divBdr>
              <w:divsChild>
                <w:div w:id="1052389189">
                  <w:marLeft w:val="0"/>
                  <w:marRight w:val="0"/>
                  <w:marTop w:val="0"/>
                  <w:marBottom w:val="0"/>
                  <w:divBdr>
                    <w:top w:val="none" w:sz="0" w:space="0" w:color="auto"/>
                    <w:left w:val="none" w:sz="0" w:space="0" w:color="auto"/>
                    <w:bottom w:val="none" w:sz="0" w:space="0" w:color="auto"/>
                    <w:right w:val="none" w:sz="0" w:space="0" w:color="auto"/>
                  </w:divBdr>
                </w:div>
                <w:div w:id="6950987">
                  <w:marLeft w:val="60"/>
                  <w:marRight w:val="0"/>
                  <w:marTop w:val="0"/>
                  <w:marBottom w:val="0"/>
                  <w:divBdr>
                    <w:top w:val="none" w:sz="0" w:space="0" w:color="auto"/>
                    <w:left w:val="none" w:sz="0" w:space="0" w:color="auto"/>
                    <w:bottom w:val="none" w:sz="0" w:space="0" w:color="auto"/>
                    <w:right w:val="none" w:sz="0" w:space="0" w:color="auto"/>
                  </w:divBdr>
                </w:div>
              </w:divsChild>
            </w:div>
            <w:div w:id="345908075">
              <w:marLeft w:val="0"/>
              <w:marRight w:val="0"/>
              <w:marTop w:val="0"/>
              <w:marBottom w:val="225"/>
              <w:divBdr>
                <w:top w:val="none" w:sz="0" w:space="0" w:color="auto"/>
                <w:left w:val="none" w:sz="0" w:space="0" w:color="auto"/>
                <w:bottom w:val="none" w:sz="0" w:space="0" w:color="auto"/>
                <w:right w:val="none" w:sz="0" w:space="0" w:color="auto"/>
              </w:divBdr>
            </w:div>
          </w:divsChild>
        </w:div>
        <w:div w:id="861629958">
          <w:marLeft w:val="0"/>
          <w:marRight w:val="0"/>
          <w:marTop w:val="0"/>
          <w:marBottom w:val="0"/>
          <w:divBdr>
            <w:top w:val="none" w:sz="0" w:space="0" w:color="auto"/>
            <w:left w:val="none" w:sz="0" w:space="0" w:color="auto"/>
            <w:bottom w:val="none" w:sz="0" w:space="0" w:color="auto"/>
            <w:right w:val="none" w:sz="0" w:space="0" w:color="auto"/>
          </w:divBdr>
        </w:div>
        <w:div w:id="244196016">
          <w:marLeft w:val="0"/>
          <w:marRight w:val="0"/>
          <w:marTop w:val="315"/>
          <w:marBottom w:val="0"/>
          <w:divBdr>
            <w:top w:val="none" w:sz="0" w:space="0" w:color="auto"/>
            <w:left w:val="none" w:sz="0" w:space="0" w:color="auto"/>
            <w:bottom w:val="none" w:sz="0" w:space="0" w:color="auto"/>
            <w:right w:val="none" w:sz="0" w:space="0" w:color="auto"/>
          </w:divBdr>
          <w:divsChild>
            <w:div w:id="204540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693080">
      <w:bodyDiv w:val="1"/>
      <w:marLeft w:val="0"/>
      <w:marRight w:val="0"/>
      <w:marTop w:val="0"/>
      <w:marBottom w:val="0"/>
      <w:divBdr>
        <w:top w:val="none" w:sz="0" w:space="0" w:color="auto"/>
        <w:left w:val="none" w:sz="0" w:space="0" w:color="auto"/>
        <w:bottom w:val="none" w:sz="0" w:space="0" w:color="auto"/>
        <w:right w:val="none" w:sz="0" w:space="0" w:color="auto"/>
      </w:divBdr>
      <w:divsChild>
        <w:div w:id="977613940">
          <w:marLeft w:val="-150"/>
          <w:marRight w:val="-150"/>
          <w:marTop w:val="0"/>
          <w:marBottom w:val="0"/>
          <w:divBdr>
            <w:top w:val="none" w:sz="0" w:space="0" w:color="auto"/>
            <w:left w:val="none" w:sz="0" w:space="0" w:color="auto"/>
            <w:bottom w:val="none" w:sz="0" w:space="0" w:color="auto"/>
            <w:right w:val="none" w:sz="0" w:space="0" w:color="auto"/>
          </w:divBdr>
          <w:divsChild>
            <w:div w:id="1461995279">
              <w:marLeft w:val="0"/>
              <w:marRight w:val="0"/>
              <w:marTop w:val="0"/>
              <w:marBottom w:val="0"/>
              <w:divBdr>
                <w:top w:val="none" w:sz="0" w:space="0" w:color="auto"/>
                <w:left w:val="none" w:sz="0" w:space="0" w:color="auto"/>
                <w:bottom w:val="none" w:sz="0" w:space="0" w:color="auto"/>
                <w:right w:val="none" w:sz="0" w:space="0" w:color="auto"/>
              </w:divBdr>
              <w:divsChild>
                <w:div w:id="470637794">
                  <w:marLeft w:val="0"/>
                  <w:marRight w:val="0"/>
                  <w:marTop w:val="0"/>
                  <w:marBottom w:val="0"/>
                  <w:divBdr>
                    <w:top w:val="none" w:sz="0" w:space="0" w:color="auto"/>
                    <w:left w:val="none" w:sz="0" w:space="0" w:color="auto"/>
                    <w:bottom w:val="none" w:sz="0" w:space="0" w:color="auto"/>
                    <w:right w:val="none" w:sz="0" w:space="0" w:color="auto"/>
                  </w:divBdr>
                  <w:divsChild>
                    <w:div w:id="317342875">
                      <w:marLeft w:val="0"/>
                      <w:marRight w:val="0"/>
                      <w:marTop w:val="0"/>
                      <w:marBottom w:val="0"/>
                      <w:divBdr>
                        <w:top w:val="none" w:sz="0" w:space="0" w:color="auto"/>
                        <w:left w:val="none" w:sz="0" w:space="0" w:color="auto"/>
                        <w:bottom w:val="none" w:sz="0" w:space="0" w:color="auto"/>
                        <w:right w:val="none" w:sz="0" w:space="0" w:color="auto"/>
                      </w:divBdr>
                    </w:div>
                  </w:divsChild>
                </w:div>
                <w:div w:id="432475653">
                  <w:marLeft w:val="0"/>
                  <w:marRight w:val="0"/>
                  <w:marTop w:val="0"/>
                  <w:marBottom w:val="0"/>
                  <w:divBdr>
                    <w:top w:val="none" w:sz="0" w:space="0" w:color="auto"/>
                    <w:left w:val="none" w:sz="0" w:space="0" w:color="auto"/>
                    <w:bottom w:val="none" w:sz="0" w:space="0" w:color="auto"/>
                    <w:right w:val="none" w:sz="0" w:space="0" w:color="auto"/>
                  </w:divBdr>
                  <w:divsChild>
                    <w:div w:id="2032097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943961">
          <w:marLeft w:val="-150"/>
          <w:marRight w:val="-150"/>
          <w:marTop w:val="0"/>
          <w:marBottom w:val="0"/>
          <w:divBdr>
            <w:top w:val="none" w:sz="0" w:space="0" w:color="auto"/>
            <w:left w:val="none" w:sz="0" w:space="0" w:color="auto"/>
            <w:bottom w:val="none" w:sz="0" w:space="0" w:color="auto"/>
            <w:right w:val="none" w:sz="0" w:space="0" w:color="auto"/>
          </w:divBdr>
          <w:divsChild>
            <w:div w:id="390888654">
              <w:marLeft w:val="0"/>
              <w:marRight w:val="0"/>
              <w:marTop w:val="0"/>
              <w:marBottom w:val="0"/>
              <w:divBdr>
                <w:top w:val="none" w:sz="0" w:space="0" w:color="auto"/>
                <w:left w:val="none" w:sz="0" w:space="0" w:color="auto"/>
                <w:bottom w:val="none" w:sz="0" w:space="0" w:color="auto"/>
                <w:right w:val="none" w:sz="0" w:space="0" w:color="auto"/>
              </w:divBdr>
              <w:divsChild>
                <w:div w:id="1991204114">
                  <w:marLeft w:val="0"/>
                  <w:marRight w:val="0"/>
                  <w:marTop w:val="0"/>
                  <w:marBottom w:val="0"/>
                  <w:divBdr>
                    <w:top w:val="none" w:sz="0" w:space="0" w:color="auto"/>
                    <w:left w:val="none" w:sz="0" w:space="0" w:color="auto"/>
                    <w:bottom w:val="none" w:sz="0" w:space="0" w:color="auto"/>
                    <w:right w:val="none" w:sz="0" w:space="0" w:color="auto"/>
                  </w:divBdr>
                  <w:divsChild>
                    <w:div w:id="1354570481">
                      <w:marLeft w:val="0"/>
                      <w:marRight w:val="0"/>
                      <w:marTop w:val="0"/>
                      <w:marBottom w:val="0"/>
                      <w:divBdr>
                        <w:top w:val="none" w:sz="0" w:space="0" w:color="auto"/>
                        <w:left w:val="none" w:sz="0" w:space="0" w:color="auto"/>
                        <w:bottom w:val="none" w:sz="0" w:space="0" w:color="auto"/>
                        <w:right w:val="none" w:sz="0" w:space="0" w:color="auto"/>
                      </w:divBdr>
                    </w:div>
                    <w:div w:id="1427069464">
                      <w:marLeft w:val="0"/>
                      <w:marRight w:val="0"/>
                      <w:marTop w:val="0"/>
                      <w:marBottom w:val="0"/>
                      <w:divBdr>
                        <w:top w:val="none" w:sz="0" w:space="0" w:color="auto"/>
                        <w:left w:val="none" w:sz="0" w:space="0" w:color="auto"/>
                        <w:bottom w:val="none" w:sz="0" w:space="0" w:color="auto"/>
                        <w:right w:val="none" w:sz="0" w:space="0" w:color="auto"/>
                      </w:divBdr>
                      <w:divsChild>
                        <w:div w:id="685403182">
                          <w:marLeft w:val="0"/>
                          <w:marRight w:val="0"/>
                          <w:marTop w:val="0"/>
                          <w:marBottom w:val="0"/>
                          <w:divBdr>
                            <w:top w:val="none" w:sz="0" w:space="0" w:color="auto"/>
                            <w:left w:val="none" w:sz="0" w:space="0" w:color="auto"/>
                            <w:bottom w:val="none" w:sz="0" w:space="0" w:color="auto"/>
                            <w:right w:val="none" w:sz="0" w:space="0" w:color="auto"/>
                          </w:divBdr>
                          <w:divsChild>
                            <w:div w:id="1055932265">
                              <w:marLeft w:val="0"/>
                              <w:marRight w:val="0"/>
                              <w:marTop w:val="0"/>
                              <w:marBottom w:val="0"/>
                              <w:divBdr>
                                <w:top w:val="none" w:sz="0" w:space="0" w:color="auto"/>
                                <w:left w:val="none" w:sz="0" w:space="0" w:color="auto"/>
                                <w:bottom w:val="none" w:sz="0" w:space="0" w:color="auto"/>
                                <w:right w:val="none" w:sz="0" w:space="0" w:color="auto"/>
                              </w:divBdr>
                            </w:div>
                            <w:div w:id="1575898919">
                              <w:marLeft w:val="0"/>
                              <w:marRight w:val="0"/>
                              <w:marTop w:val="0"/>
                              <w:marBottom w:val="0"/>
                              <w:divBdr>
                                <w:top w:val="none" w:sz="0" w:space="0" w:color="auto"/>
                                <w:left w:val="none" w:sz="0" w:space="0" w:color="auto"/>
                                <w:bottom w:val="none" w:sz="0" w:space="0" w:color="auto"/>
                                <w:right w:val="none" w:sz="0" w:space="0" w:color="auto"/>
                              </w:divBdr>
                            </w:div>
                            <w:div w:id="1617252876">
                              <w:marLeft w:val="0"/>
                              <w:marRight w:val="0"/>
                              <w:marTop w:val="0"/>
                              <w:marBottom w:val="0"/>
                              <w:divBdr>
                                <w:top w:val="none" w:sz="0" w:space="0" w:color="auto"/>
                                <w:left w:val="none" w:sz="0" w:space="0" w:color="auto"/>
                                <w:bottom w:val="none" w:sz="0" w:space="0" w:color="auto"/>
                                <w:right w:val="none" w:sz="0" w:space="0" w:color="auto"/>
                              </w:divBdr>
                            </w:div>
                            <w:div w:id="1306281683">
                              <w:marLeft w:val="0"/>
                              <w:marRight w:val="0"/>
                              <w:marTop w:val="0"/>
                              <w:marBottom w:val="0"/>
                              <w:divBdr>
                                <w:top w:val="none" w:sz="0" w:space="0" w:color="auto"/>
                                <w:left w:val="none" w:sz="0" w:space="0" w:color="auto"/>
                                <w:bottom w:val="none" w:sz="0" w:space="0" w:color="auto"/>
                                <w:right w:val="none" w:sz="0" w:space="0" w:color="auto"/>
                              </w:divBdr>
                            </w:div>
                            <w:div w:id="34848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2342368">
              <w:marLeft w:val="0"/>
              <w:marRight w:val="0"/>
              <w:marTop w:val="0"/>
              <w:marBottom w:val="0"/>
              <w:divBdr>
                <w:top w:val="none" w:sz="0" w:space="0" w:color="auto"/>
                <w:left w:val="none" w:sz="0" w:space="0" w:color="auto"/>
                <w:bottom w:val="none" w:sz="0" w:space="0" w:color="auto"/>
                <w:right w:val="none" w:sz="0" w:space="0" w:color="auto"/>
              </w:divBdr>
              <w:divsChild>
                <w:div w:id="987051515">
                  <w:marLeft w:val="0"/>
                  <w:marRight w:val="0"/>
                  <w:marTop w:val="0"/>
                  <w:marBottom w:val="0"/>
                  <w:divBdr>
                    <w:top w:val="none" w:sz="0" w:space="0" w:color="auto"/>
                    <w:left w:val="none" w:sz="0" w:space="0" w:color="auto"/>
                    <w:bottom w:val="none" w:sz="0" w:space="0" w:color="auto"/>
                    <w:right w:val="none" w:sz="0" w:space="0" w:color="auto"/>
                  </w:divBdr>
                  <w:divsChild>
                    <w:div w:id="1608538133">
                      <w:marLeft w:val="0"/>
                      <w:marRight w:val="0"/>
                      <w:marTop w:val="0"/>
                      <w:marBottom w:val="0"/>
                      <w:divBdr>
                        <w:top w:val="none" w:sz="0" w:space="0" w:color="auto"/>
                        <w:left w:val="none" w:sz="0" w:space="0" w:color="auto"/>
                        <w:bottom w:val="none" w:sz="0" w:space="0" w:color="auto"/>
                        <w:right w:val="none" w:sz="0" w:space="0" w:color="auto"/>
                      </w:divBdr>
                      <w:divsChild>
                        <w:div w:id="622468761">
                          <w:marLeft w:val="0"/>
                          <w:marRight w:val="0"/>
                          <w:marTop w:val="0"/>
                          <w:marBottom w:val="0"/>
                          <w:divBdr>
                            <w:top w:val="none" w:sz="0" w:space="0" w:color="auto"/>
                            <w:left w:val="none" w:sz="0" w:space="0" w:color="auto"/>
                            <w:bottom w:val="none" w:sz="0" w:space="0" w:color="auto"/>
                            <w:right w:val="none" w:sz="0" w:space="0" w:color="auto"/>
                          </w:divBdr>
                        </w:div>
                      </w:divsChild>
                    </w:div>
                    <w:div w:id="145054697">
                      <w:marLeft w:val="0"/>
                      <w:marRight w:val="0"/>
                      <w:marTop w:val="0"/>
                      <w:marBottom w:val="450"/>
                      <w:divBdr>
                        <w:top w:val="none" w:sz="0" w:space="0" w:color="auto"/>
                        <w:left w:val="none" w:sz="0" w:space="0" w:color="auto"/>
                        <w:bottom w:val="none" w:sz="0" w:space="0" w:color="auto"/>
                        <w:right w:val="none" w:sz="0" w:space="0" w:color="auto"/>
                      </w:divBdr>
                    </w:div>
                    <w:div w:id="510875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0616626">
      <w:bodyDiv w:val="1"/>
      <w:marLeft w:val="0"/>
      <w:marRight w:val="0"/>
      <w:marTop w:val="0"/>
      <w:marBottom w:val="0"/>
      <w:divBdr>
        <w:top w:val="none" w:sz="0" w:space="0" w:color="auto"/>
        <w:left w:val="none" w:sz="0" w:space="0" w:color="auto"/>
        <w:bottom w:val="none" w:sz="0" w:space="0" w:color="auto"/>
        <w:right w:val="none" w:sz="0" w:space="0" w:color="auto"/>
      </w:divBdr>
      <w:divsChild>
        <w:div w:id="632757226">
          <w:marLeft w:val="0"/>
          <w:marRight w:val="0"/>
          <w:marTop w:val="0"/>
          <w:marBottom w:val="0"/>
          <w:divBdr>
            <w:top w:val="none" w:sz="0" w:space="0" w:color="auto"/>
            <w:left w:val="none" w:sz="0" w:space="0" w:color="auto"/>
            <w:bottom w:val="single" w:sz="6" w:space="11" w:color="DDDDDD"/>
            <w:right w:val="none" w:sz="0" w:space="0" w:color="auto"/>
          </w:divBdr>
          <w:divsChild>
            <w:div w:id="1211963835">
              <w:marLeft w:val="0"/>
              <w:marRight w:val="0"/>
              <w:marTop w:val="0"/>
              <w:marBottom w:val="0"/>
              <w:divBdr>
                <w:top w:val="none" w:sz="0" w:space="0" w:color="auto"/>
                <w:left w:val="none" w:sz="0" w:space="0" w:color="auto"/>
                <w:bottom w:val="none" w:sz="0" w:space="0" w:color="auto"/>
                <w:right w:val="none" w:sz="0" w:space="0" w:color="auto"/>
              </w:divBdr>
              <w:divsChild>
                <w:div w:id="210312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825499">
          <w:marLeft w:val="0"/>
          <w:marRight w:val="0"/>
          <w:marTop w:val="0"/>
          <w:marBottom w:val="0"/>
          <w:divBdr>
            <w:top w:val="none" w:sz="0" w:space="0" w:color="auto"/>
            <w:left w:val="none" w:sz="0" w:space="0" w:color="auto"/>
            <w:bottom w:val="none" w:sz="0" w:space="0" w:color="auto"/>
            <w:right w:val="none" w:sz="0" w:space="0" w:color="auto"/>
          </w:divBdr>
          <w:divsChild>
            <w:div w:id="563102335">
              <w:marLeft w:val="0"/>
              <w:marRight w:val="0"/>
              <w:marTop w:val="0"/>
              <w:marBottom w:val="0"/>
              <w:divBdr>
                <w:top w:val="none" w:sz="0" w:space="0" w:color="auto"/>
                <w:left w:val="none" w:sz="0" w:space="0" w:color="auto"/>
                <w:bottom w:val="none" w:sz="0" w:space="0" w:color="auto"/>
                <w:right w:val="none" w:sz="0" w:space="0" w:color="auto"/>
              </w:divBdr>
              <w:divsChild>
                <w:div w:id="1119491705">
                  <w:marLeft w:val="-375"/>
                  <w:marRight w:val="-375"/>
                  <w:marTop w:val="0"/>
                  <w:marBottom w:val="0"/>
                  <w:divBdr>
                    <w:top w:val="none" w:sz="0" w:space="0" w:color="auto"/>
                    <w:left w:val="none" w:sz="0" w:space="0" w:color="auto"/>
                    <w:bottom w:val="none" w:sz="0" w:space="0" w:color="auto"/>
                    <w:right w:val="none" w:sz="0" w:space="0" w:color="auto"/>
                  </w:divBdr>
                  <w:divsChild>
                    <w:div w:id="876937434">
                      <w:marLeft w:val="0"/>
                      <w:marRight w:val="0"/>
                      <w:marTop w:val="0"/>
                      <w:marBottom w:val="0"/>
                      <w:divBdr>
                        <w:top w:val="none" w:sz="0" w:space="0" w:color="auto"/>
                        <w:left w:val="none" w:sz="0" w:space="0" w:color="auto"/>
                        <w:bottom w:val="none" w:sz="0" w:space="0" w:color="auto"/>
                        <w:right w:val="none" w:sz="0" w:space="0" w:color="auto"/>
                      </w:divBdr>
                      <w:divsChild>
                        <w:div w:id="1694989872">
                          <w:marLeft w:val="0"/>
                          <w:marRight w:val="0"/>
                          <w:marTop w:val="0"/>
                          <w:marBottom w:val="0"/>
                          <w:divBdr>
                            <w:top w:val="none" w:sz="0" w:space="0" w:color="auto"/>
                            <w:left w:val="none" w:sz="0" w:space="0" w:color="auto"/>
                            <w:bottom w:val="none" w:sz="0" w:space="0" w:color="auto"/>
                            <w:right w:val="none" w:sz="0" w:space="0" w:color="auto"/>
                          </w:divBdr>
                          <w:divsChild>
                            <w:div w:id="2125494677">
                              <w:marLeft w:val="0"/>
                              <w:marRight w:val="0"/>
                              <w:marTop w:val="225"/>
                              <w:marBottom w:val="0"/>
                              <w:divBdr>
                                <w:top w:val="none" w:sz="0" w:space="0" w:color="auto"/>
                                <w:left w:val="none" w:sz="0" w:space="0" w:color="auto"/>
                                <w:bottom w:val="none" w:sz="0" w:space="0" w:color="auto"/>
                                <w:right w:val="none" w:sz="0" w:space="0" w:color="auto"/>
                              </w:divBdr>
                              <w:divsChild>
                                <w:div w:id="2011638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31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1582568">
          <w:marLeft w:val="0"/>
          <w:marRight w:val="0"/>
          <w:marTop w:val="0"/>
          <w:marBottom w:val="0"/>
          <w:divBdr>
            <w:top w:val="none" w:sz="0" w:space="0" w:color="auto"/>
            <w:left w:val="none" w:sz="0" w:space="0" w:color="auto"/>
            <w:bottom w:val="none" w:sz="0" w:space="0" w:color="auto"/>
            <w:right w:val="none" w:sz="0" w:space="0" w:color="auto"/>
          </w:divBdr>
          <w:divsChild>
            <w:div w:id="1247319">
              <w:marLeft w:val="0"/>
              <w:marRight w:val="0"/>
              <w:marTop w:val="0"/>
              <w:marBottom w:val="450"/>
              <w:divBdr>
                <w:top w:val="none" w:sz="0" w:space="0" w:color="auto"/>
                <w:left w:val="none" w:sz="0" w:space="0" w:color="auto"/>
                <w:bottom w:val="none" w:sz="0" w:space="0" w:color="auto"/>
                <w:right w:val="none" w:sz="0" w:space="0" w:color="auto"/>
              </w:divBdr>
              <w:divsChild>
                <w:div w:id="136801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1398251">
      <w:bodyDiv w:val="1"/>
      <w:marLeft w:val="0"/>
      <w:marRight w:val="0"/>
      <w:marTop w:val="0"/>
      <w:marBottom w:val="0"/>
      <w:divBdr>
        <w:top w:val="none" w:sz="0" w:space="0" w:color="auto"/>
        <w:left w:val="none" w:sz="0" w:space="0" w:color="auto"/>
        <w:bottom w:val="none" w:sz="0" w:space="0" w:color="auto"/>
        <w:right w:val="none" w:sz="0" w:space="0" w:color="auto"/>
      </w:divBdr>
      <w:divsChild>
        <w:div w:id="531110602">
          <w:marLeft w:val="0"/>
          <w:marRight w:val="0"/>
          <w:marTop w:val="0"/>
          <w:marBottom w:val="0"/>
          <w:divBdr>
            <w:top w:val="none" w:sz="0" w:space="0" w:color="auto"/>
            <w:left w:val="none" w:sz="0" w:space="0" w:color="auto"/>
            <w:bottom w:val="none" w:sz="0" w:space="0" w:color="auto"/>
            <w:right w:val="none" w:sz="0" w:space="0" w:color="auto"/>
          </w:divBdr>
        </w:div>
      </w:divsChild>
    </w:div>
    <w:div w:id="1341855873">
      <w:bodyDiv w:val="1"/>
      <w:marLeft w:val="0"/>
      <w:marRight w:val="0"/>
      <w:marTop w:val="0"/>
      <w:marBottom w:val="0"/>
      <w:divBdr>
        <w:top w:val="none" w:sz="0" w:space="0" w:color="auto"/>
        <w:left w:val="none" w:sz="0" w:space="0" w:color="auto"/>
        <w:bottom w:val="none" w:sz="0" w:space="0" w:color="auto"/>
        <w:right w:val="none" w:sz="0" w:space="0" w:color="auto"/>
      </w:divBdr>
      <w:divsChild>
        <w:div w:id="373122310">
          <w:marLeft w:val="-225"/>
          <w:marRight w:val="-225"/>
          <w:marTop w:val="0"/>
          <w:marBottom w:val="0"/>
          <w:divBdr>
            <w:top w:val="none" w:sz="0" w:space="0" w:color="auto"/>
            <w:left w:val="none" w:sz="0" w:space="0" w:color="auto"/>
            <w:bottom w:val="none" w:sz="0" w:space="0" w:color="auto"/>
            <w:right w:val="none" w:sz="0" w:space="0" w:color="auto"/>
          </w:divBdr>
          <w:divsChild>
            <w:div w:id="383603945">
              <w:marLeft w:val="0"/>
              <w:marRight w:val="0"/>
              <w:marTop w:val="0"/>
              <w:marBottom w:val="0"/>
              <w:divBdr>
                <w:top w:val="none" w:sz="0" w:space="0" w:color="auto"/>
                <w:left w:val="none" w:sz="0" w:space="0" w:color="auto"/>
                <w:bottom w:val="none" w:sz="0" w:space="0" w:color="auto"/>
                <w:right w:val="none" w:sz="0" w:space="0" w:color="auto"/>
              </w:divBdr>
              <w:divsChild>
                <w:div w:id="222134185">
                  <w:marLeft w:val="0"/>
                  <w:marRight w:val="0"/>
                  <w:marTop w:val="0"/>
                  <w:marBottom w:val="0"/>
                  <w:divBdr>
                    <w:top w:val="none" w:sz="0" w:space="0" w:color="auto"/>
                    <w:left w:val="none" w:sz="0" w:space="0" w:color="auto"/>
                    <w:bottom w:val="none" w:sz="0" w:space="0" w:color="auto"/>
                    <w:right w:val="none" w:sz="0" w:space="0" w:color="auto"/>
                  </w:divBdr>
                </w:div>
                <w:div w:id="990331065">
                  <w:marLeft w:val="0"/>
                  <w:marRight w:val="0"/>
                  <w:marTop w:val="0"/>
                  <w:marBottom w:val="0"/>
                  <w:divBdr>
                    <w:top w:val="none" w:sz="0" w:space="0" w:color="auto"/>
                    <w:left w:val="none" w:sz="0" w:space="0" w:color="auto"/>
                    <w:bottom w:val="none" w:sz="0" w:space="0" w:color="auto"/>
                    <w:right w:val="none" w:sz="0" w:space="0" w:color="auto"/>
                  </w:divBdr>
                </w:div>
                <w:div w:id="2067948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446498">
          <w:marLeft w:val="-225"/>
          <w:marRight w:val="-225"/>
          <w:marTop w:val="0"/>
          <w:marBottom w:val="0"/>
          <w:divBdr>
            <w:top w:val="none" w:sz="0" w:space="0" w:color="auto"/>
            <w:left w:val="none" w:sz="0" w:space="0" w:color="auto"/>
            <w:bottom w:val="none" w:sz="0" w:space="0" w:color="auto"/>
            <w:right w:val="none" w:sz="0" w:space="0" w:color="auto"/>
          </w:divBdr>
        </w:div>
      </w:divsChild>
    </w:div>
    <w:div w:id="1342511101">
      <w:bodyDiv w:val="1"/>
      <w:marLeft w:val="0"/>
      <w:marRight w:val="0"/>
      <w:marTop w:val="0"/>
      <w:marBottom w:val="0"/>
      <w:divBdr>
        <w:top w:val="none" w:sz="0" w:space="0" w:color="auto"/>
        <w:left w:val="none" w:sz="0" w:space="0" w:color="auto"/>
        <w:bottom w:val="none" w:sz="0" w:space="0" w:color="auto"/>
        <w:right w:val="none" w:sz="0" w:space="0" w:color="auto"/>
      </w:divBdr>
      <w:divsChild>
        <w:div w:id="1511333745">
          <w:marLeft w:val="0"/>
          <w:marRight w:val="0"/>
          <w:marTop w:val="0"/>
          <w:marBottom w:val="0"/>
          <w:divBdr>
            <w:top w:val="none" w:sz="0" w:space="0" w:color="auto"/>
            <w:left w:val="none" w:sz="0" w:space="0" w:color="auto"/>
            <w:bottom w:val="none" w:sz="0" w:space="0" w:color="auto"/>
            <w:right w:val="none" w:sz="0" w:space="0" w:color="auto"/>
          </w:divBdr>
        </w:div>
      </w:divsChild>
    </w:div>
    <w:div w:id="1342590247">
      <w:bodyDiv w:val="1"/>
      <w:marLeft w:val="0"/>
      <w:marRight w:val="0"/>
      <w:marTop w:val="0"/>
      <w:marBottom w:val="0"/>
      <w:divBdr>
        <w:top w:val="none" w:sz="0" w:space="0" w:color="auto"/>
        <w:left w:val="none" w:sz="0" w:space="0" w:color="auto"/>
        <w:bottom w:val="none" w:sz="0" w:space="0" w:color="auto"/>
        <w:right w:val="none" w:sz="0" w:space="0" w:color="auto"/>
      </w:divBdr>
      <w:divsChild>
        <w:div w:id="822508936">
          <w:marLeft w:val="-150"/>
          <w:marRight w:val="-150"/>
          <w:marTop w:val="0"/>
          <w:marBottom w:val="0"/>
          <w:divBdr>
            <w:top w:val="none" w:sz="0" w:space="0" w:color="auto"/>
            <w:left w:val="none" w:sz="0" w:space="0" w:color="auto"/>
            <w:bottom w:val="none" w:sz="0" w:space="0" w:color="auto"/>
            <w:right w:val="none" w:sz="0" w:space="0" w:color="auto"/>
          </w:divBdr>
          <w:divsChild>
            <w:div w:id="2124349558">
              <w:marLeft w:val="0"/>
              <w:marRight w:val="0"/>
              <w:marTop w:val="0"/>
              <w:marBottom w:val="0"/>
              <w:divBdr>
                <w:top w:val="none" w:sz="0" w:space="0" w:color="auto"/>
                <w:left w:val="none" w:sz="0" w:space="0" w:color="auto"/>
                <w:bottom w:val="none" w:sz="0" w:space="0" w:color="auto"/>
                <w:right w:val="none" w:sz="0" w:space="0" w:color="auto"/>
              </w:divBdr>
            </w:div>
          </w:divsChild>
        </w:div>
        <w:div w:id="1780299068">
          <w:marLeft w:val="-150"/>
          <w:marRight w:val="-150"/>
          <w:marTop w:val="0"/>
          <w:marBottom w:val="0"/>
          <w:divBdr>
            <w:top w:val="none" w:sz="0" w:space="0" w:color="auto"/>
            <w:left w:val="none" w:sz="0" w:space="0" w:color="auto"/>
            <w:bottom w:val="none" w:sz="0" w:space="0" w:color="auto"/>
            <w:right w:val="none" w:sz="0" w:space="0" w:color="auto"/>
          </w:divBdr>
          <w:divsChild>
            <w:div w:id="1072895904">
              <w:marLeft w:val="0"/>
              <w:marRight w:val="0"/>
              <w:marTop w:val="0"/>
              <w:marBottom w:val="0"/>
              <w:divBdr>
                <w:top w:val="none" w:sz="0" w:space="0" w:color="auto"/>
                <w:left w:val="none" w:sz="0" w:space="0" w:color="auto"/>
                <w:bottom w:val="none" w:sz="0" w:space="0" w:color="auto"/>
                <w:right w:val="none" w:sz="0" w:space="0" w:color="auto"/>
              </w:divBdr>
              <w:divsChild>
                <w:div w:id="479613082">
                  <w:marLeft w:val="0"/>
                  <w:marRight w:val="0"/>
                  <w:marTop w:val="0"/>
                  <w:marBottom w:val="0"/>
                  <w:divBdr>
                    <w:top w:val="none" w:sz="0" w:space="0" w:color="auto"/>
                    <w:left w:val="none" w:sz="0" w:space="0" w:color="auto"/>
                    <w:bottom w:val="none" w:sz="0" w:space="0" w:color="auto"/>
                    <w:right w:val="none" w:sz="0" w:space="0" w:color="auto"/>
                  </w:divBdr>
                  <w:divsChild>
                    <w:div w:id="84619487">
                      <w:marLeft w:val="0"/>
                      <w:marRight w:val="0"/>
                      <w:marTop w:val="0"/>
                      <w:marBottom w:val="450"/>
                      <w:divBdr>
                        <w:top w:val="none" w:sz="0" w:space="0" w:color="auto"/>
                        <w:left w:val="none" w:sz="0" w:space="0" w:color="auto"/>
                        <w:bottom w:val="none" w:sz="0" w:space="0" w:color="auto"/>
                        <w:right w:val="none" w:sz="0" w:space="0" w:color="auto"/>
                      </w:divBdr>
                    </w:div>
                    <w:div w:id="310717096">
                      <w:marLeft w:val="0"/>
                      <w:marRight w:val="0"/>
                      <w:marTop w:val="0"/>
                      <w:marBottom w:val="0"/>
                      <w:divBdr>
                        <w:top w:val="none" w:sz="0" w:space="0" w:color="auto"/>
                        <w:left w:val="none" w:sz="0" w:space="0" w:color="auto"/>
                        <w:bottom w:val="none" w:sz="0" w:space="0" w:color="auto"/>
                        <w:right w:val="none" w:sz="0" w:space="0" w:color="auto"/>
                      </w:divBdr>
                      <w:divsChild>
                        <w:div w:id="1719475546">
                          <w:marLeft w:val="0"/>
                          <w:marRight w:val="0"/>
                          <w:marTop w:val="0"/>
                          <w:marBottom w:val="0"/>
                          <w:divBdr>
                            <w:top w:val="none" w:sz="0" w:space="0" w:color="auto"/>
                            <w:left w:val="none" w:sz="0" w:space="0" w:color="auto"/>
                            <w:bottom w:val="none" w:sz="0" w:space="0" w:color="auto"/>
                            <w:right w:val="none" w:sz="0" w:space="0" w:color="auto"/>
                          </w:divBdr>
                        </w:div>
                      </w:divsChild>
                    </w:div>
                    <w:div w:id="1759595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17306">
              <w:marLeft w:val="0"/>
              <w:marRight w:val="0"/>
              <w:marTop w:val="0"/>
              <w:marBottom w:val="0"/>
              <w:divBdr>
                <w:top w:val="none" w:sz="0" w:space="0" w:color="auto"/>
                <w:left w:val="none" w:sz="0" w:space="0" w:color="auto"/>
                <w:bottom w:val="none" w:sz="0" w:space="0" w:color="auto"/>
                <w:right w:val="none" w:sz="0" w:space="0" w:color="auto"/>
              </w:divBdr>
              <w:divsChild>
                <w:div w:id="1679842643">
                  <w:marLeft w:val="0"/>
                  <w:marRight w:val="0"/>
                  <w:marTop w:val="0"/>
                  <w:marBottom w:val="0"/>
                  <w:divBdr>
                    <w:top w:val="none" w:sz="0" w:space="0" w:color="auto"/>
                    <w:left w:val="none" w:sz="0" w:space="0" w:color="auto"/>
                    <w:bottom w:val="none" w:sz="0" w:space="0" w:color="auto"/>
                    <w:right w:val="none" w:sz="0" w:space="0" w:color="auto"/>
                  </w:divBdr>
                  <w:divsChild>
                    <w:div w:id="784540350">
                      <w:marLeft w:val="0"/>
                      <w:marRight w:val="0"/>
                      <w:marTop w:val="0"/>
                      <w:marBottom w:val="0"/>
                      <w:divBdr>
                        <w:top w:val="none" w:sz="0" w:space="0" w:color="auto"/>
                        <w:left w:val="none" w:sz="0" w:space="0" w:color="auto"/>
                        <w:bottom w:val="none" w:sz="0" w:space="0" w:color="auto"/>
                        <w:right w:val="none" w:sz="0" w:space="0" w:color="auto"/>
                      </w:divBdr>
                      <w:divsChild>
                        <w:div w:id="2139251293">
                          <w:marLeft w:val="0"/>
                          <w:marRight w:val="0"/>
                          <w:marTop w:val="0"/>
                          <w:marBottom w:val="0"/>
                          <w:divBdr>
                            <w:top w:val="none" w:sz="0" w:space="0" w:color="auto"/>
                            <w:left w:val="none" w:sz="0" w:space="0" w:color="auto"/>
                            <w:bottom w:val="none" w:sz="0" w:space="0" w:color="auto"/>
                            <w:right w:val="none" w:sz="0" w:space="0" w:color="auto"/>
                          </w:divBdr>
                          <w:divsChild>
                            <w:div w:id="98917073">
                              <w:marLeft w:val="0"/>
                              <w:marRight w:val="0"/>
                              <w:marTop w:val="0"/>
                              <w:marBottom w:val="0"/>
                              <w:divBdr>
                                <w:top w:val="none" w:sz="0" w:space="0" w:color="auto"/>
                                <w:left w:val="none" w:sz="0" w:space="0" w:color="auto"/>
                                <w:bottom w:val="none" w:sz="0" w:space="0" w:color="auto"/>
                                <w:right w:val="none" w:sz="0" w:space="0" w:color="auto"/>
                              </w:divBdr>
                            </w:div>
                            <w:div w:id="643237354">
                              <w:marLeft w:val="0"/>
                              <w:marRight w:val="0"/>
                              <w:marTop w:val="0"/>
                              <w:marBottom w:val="0"/>
                              <w:divBdr>
                                <w:top w:val="none" w:sz="0" w:space="0" w:color="auto"/>
                                <w:left w:val="none" w:sz="0" w:space="0" w:color="auto"/>
                                <w:bottom w:val="none" w:sz="0" w:space="0" w:color="auto"/>
                                <w:right w:val="none" w:sz="0" w:space="0" w:color="auto"/>
                              </w:divBdr>
                            </w:div>
                            <w:div w:id="1061515668">
                              <w:marLeft w:val="0"/>
                              <w:marRight w:val="0"/>
                              <w:marTop w:val="0"/>
                              <w:marBottom w:val="0"/>
                              <w:divBdr>
                                <w:top w:val="none" w:sz="0" w:space="0" w:color="auto"/>
                                <w:left w:val="none" w:sz="0" w:space="0" w:color="auto"/>
                                <w:bottom w:val="none" w:sz="0" w:space="0" w:color="auto"/>
                                <w:right w:val="none" w:sz="0" w:space="0" w:color="auto"/>
                              </w:divBdr>
                            </w:div>
                            <w:div w:id="1151681416">
                              <w:marLeft w:val="0"/>
                              <w:marRight w:val="0"/>
                              <w:marTop w:val="0"/>
                              <w:marBottom w:val="0"/>
                              <w:divBdr>
                                <w:top w:val="none" w:sz="0" w:space="0" w:color="auto"/>
                                <w:left w:val="none" w:sz="0" w:space="0" w:color="auto"/>
                                <w:bottom w:val="none" w:sz="0" w:space="0" w:color="auto"/>
                                <w:right w:val="none" w:sz="0" w:space="0" w:color="auto"/>
                              </w:divBdr>
                            </w:div>
                            <w:div w:id="1785690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82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491971">
          <w:marLeft w:val="-150"/>
          <w:marRight w:val="-150"/>
          <w:marTop w:val="0"/>
          <w:marBottom w:val="0"/>
          <w:divBdr>
            <w:top w:val="none" w:sz="0" w:space="0" w:color="auto"/>
            <w:left w:val="none" w:sz="0" w:space="0" w:color="auto"/>
            <w:bottom w:val="none" w:sz="0" w:space="0" w:color="auto"/>
            <w:right w:val="none" w:sz="0" w:space="0" w:color="auto"/>
          </w:divBdr>
          <w:divsChild>
            <w:div w:id="151652165">
              <w:marLeft w:val="0"/>
              <w:marRight w:val="0"/>
              <w:marTop w:val="0"/>
              <w:marBottom w:val="0"/>
              <w:divBdr>
                <w:top w:val="none" w:sz="0" w:space="0" w:color="auto"/>
                <w:left w:val="none" w:sz="0" w:space="0" w:color="auto"/>
                <w:bottom w:val="none" w:sz="0" w:space="0" w:color="auto"/>
                <w:right w:val="none" w:sz="0" w:space="0" w:color="auto"/>
              </w:divBdr>
              <w:divsChild>
                <w:div w:id="330524311">
                  <w:marLeft w:val="0"/>
                  <w:marRight w:val="0"/>
                  <w:marTop w:val="0"/>
                  <w:marBottom w:val="0"/>
                  <w:divBdr>
                    <w:top w:val="none" w:sz="0" w:space="0" w:color="auto"/>
                    <w:left w:val="none" w:sz="0" w:space="0" w:color="auto"/>
                    <w:bottom w:val="none" w:sz="0" w:space="0" w:color="auto"/>
                    <w:right w:val="none" w:sz="0" w:space="0" w:color="auto"/>
                  </w:divBdr>
                  <w:divsChild>
                    <w:div w:id="1451363629">
                      <w:marLeft w:val="0"/>
                      <w:marRight w:val="0"/>
                      <w:marTop w:val="0"/>
                      <w:marBottom w:val="0"/>
                      <w:divBdr>
                        <w:top w:val="none" w:sz="0" w:space="0" w:color="auto"/>
                        <w:left w:val="none" w:sz="0" w:space="0" w:color="auto"/>
                        <w:bottom w:val="none" w:sz="0" w:space="0" w:color="auto"/>
                        <w:right w:val="none" w:sz="0" w:space="0" w:color="auto"/>
                      </w:divBdr>
                    </w:div>
                  </w:divsChild>
                </w:div>
                <w:div w:id="1473255329">
                  <w:marLeft w:val="0"/>
                  <w:marRight w:val="0"/>
                  <w:marTop w:val="0"/>
                  <w:marBottom w:val="0"/>
                  <w:divBdr>
                    <w:top w:val="none" w:sz="0" w:space="0" w:color="auto"/>
                    <w:left w:val="none" w:sz="0" w:space="0" w:color="auto"/>
                    <w:bottom w:val="none" w:sz="0" w:space="0" w:color="auto"/>
                    <w:right w:val="none" w:sz="0" w:space="0" w:color="auto"/>
                  </w:divBdr>
                  <w:divsChild>
                    <w:div w:id="1129203266">
                      <w:marLeft w:val="0"/>
                      <w:marRight w:val="0"/>
                      <w:marTop w:val="0"/>
                      <w:marBottom w:val="0"/>
                      <w:divBdr>
                        <w:top w:val="none" w:sz="0" w:space="0" w:color="auto"/>
                        <w:left w:val="none" w:sz="0" w:space="0" w:color="auto"/>
                        <w:bottom w:val="none" w:sz="0" w:space="0" w:color="auto"/>
                        <w:right w:val="none" w:sz="0" w:space="0" w:color="auto"/>
                      </w:divBdr>
                      <w:divsChild>
                        <w:div w:id="1525358509">
                          <w:marLeft w:val="0"/>
                          <w:marRight w:val="0"/>
                          <w:marTop w:val="0"/>
                          <w:marBottom w:val="0"/>
                          <w:divBdr>
                            <w:top w:val="none" w:sz="0" w:space="0" w:color="auto"/>
                            <w:left w:val="none" w:sz="0" w:space="0" w:color="auto"/>
                            <w:bottom w:val="none" w:sz="0" w:space="0" w:color="auto"/>
                            <w:right w:val="none" w:sz="0" w:space="0" w:color="auto"/>
                          </w:divBdr>
                        </w:div>
                      </w:divsChild>
                    </w:div>
                    <w:div w:id="1963535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851371">
      <w:bodyDiv w:val="1"/>
      <w:marLeft w:val="0"/>
      <w:marRight w:val="0"/>
      <w:marTop w:val="0"/>
      <w:marBottom w:val="0"/>
      <w:divBdr>
        <w:top w:val="none" w:sz="0" w:space="0" w:color="auto"/>
        <w:left w:val="none" w:sz="0" w:space="0" w:color="auto"/>
        <w:bottom w:val="none" w:sz="0" w:space="0" w:color="auto"/>
        <w:right w:val="none" w:sz="0" w:space="0" w:color="auto"/>
      </w:divBdr>
      <w:divsChild>
        <w:div w:id="1455902065">
          <w:marLeft w:val="0"/>
          <w:marRight w:val="0"/>
          <w:marTop w:val="0"/>
          <w:marBottom w:val="0"/>
          <w:divBdr>
            <w:top w:val="none" w:sz="0" w:space="0" w:color="auto"/>
            <w:left w:val="none" w:sz="0" w:space="0" w:color="auto"/>
            <w:bottom w:val="none" w:sz="0" w:space="0" w:color="auto"/>
            <w:right w:val="none" w:sz="0" w:space="0" w:color="auto"/>
          </w:divBdr>
          <w:divsChild>
            <w:div w:id="290526632">
              <w:marLeft w:val="0"/>
              <w:marRight w:val="0"/>
              <w:marTop w:val="0"/>
              <w:marBottom w:val="0"/>
              <w:divBdr>
                <w:top w:val="none" w:sz="0" w:space="0" w:color="auto"/>
                <w:left w:val="none" w:sz="0" w:space="0" w:color="auto"/>
                <w:bottom w:val="none" w:sz="0" w:space="0" w:color="auto"/>
                <w:right w:val="none" w:sz="0" w:space="0" w:color="auto"/>
              </w:divBdr>
              <w:divsChild>
                <w:div w:id="902445747">
                  <w:marLeft w:val="0"/>
                  <w:marRight w:val="0"/>
                  <w:marTop w:val="0"/>
                  <w:marBottom w:val="0"/>
                  <w:divBdr>
                    <w:top w:val="none" w:sz="0" w:space="0" w:color="auto"/>
                    <w:left w:val="none" w:sz="0" w:space="0" w:color="auto"/>
                    <w:bottom w:val="none" w:sz="0" w:space="0" w:color="auto"/>
                    <w:right w:val="none" w:sz="0" w:space="0" w:color="auto"/>
                  </w:divBdr>
                  <w:divsChild>
                    <w:div w:id="843057234">
                      <w:marLeft w:val="0"/>
                      <w:marRight w:val="0"/>
                      <w:marTop w:val="0"/>
                      <w:marBottom w:val="300"/>
                      <w:divBdr>
                        <w:top w:val="none" w:sz="0" w:space="0" w:color="auto"/>
                        <w:left w:val="none" w:sz="0" w:space="0" w:color="auto"/>
                        <w:bottom w:val="none" w:sz="0" w:space="0" w:color="auto"/>
                        <w:right w:val="none" w:sz="0" w:space="0" w:color="auto"/>
                      </w:divBdr>
                      <w:divsChild>
                        <w:div w:id="318389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6719426">
          <w:marLeft w:val="0"/>
          <w:marRight w:val="0"/>
          <w:marTop w:val="0"/>
          <w:marBottom w:val="0"/>
          <w:divBdr>
            <w:top w:val="none" w:sz="0" w:space="0" w:color="auto"/>
            <w:left w:val="none" w:sz="0" w:space="0" w:color="auto"/>
            <w:bottom w:val="none" w:sz="0" w:space="0" w:color="auto"/>
            <w:right w:val="none" w:sz="0" w:space="0" w:color="auto"/>
          </w:divBdr>
          <w:divsChild>
            <w:div w:id="387460552">
              <w:marLeft w:val="0"/>
              <w:marRight w:val="0"/>
              <w:marTop w:val="0"/>
              <w:marBottom w:val="0"/>
              <w:divBdr>
                <w:top w:val="none" w:sz="0" w:space="0" w:color="auto"/>
                <w:left w:val="none" w:sz="0" w:space="0" w:color="auto"/>
                <w:bottom w:val="none" w:sz="0" w:space="0" w:color="auto"/>
                <w:right w:val="none" w:sz="0" w:space="0" w:color="auto"/>
              </w:divBdr>
              <w:divsChild>
                <w:div w:id="1952544013">
                  <w:marLeft w:val="0"/>
                  <w:marRight w:val="0"/>
                  <w:marTop w:val="0"/>
                  <w:marBottom w:val="0"/>
                  <w:divBdr>
                    <w:top w:val="none" w:sz="0" w:space="0" w:color="auto"/>
                    <w:left w:val="none" w:sz="0" w:space="0" w:color="auto"/>
                    <w:bottom w:val="none" w:sz="0" w:space="0" w:color="auto"/>
                    <w:right w:val="none" w:sz="0" w:space="0" w:color="auto"/>
                  </w:divBdr>
                  <w:divsChild>
                    <w:div w:id="945307799">
                      <w:marLeft w:val="0"/>
                      <w:marRight w:val="0"/>
                      <w:marTop w:val="0"/>
                      <w:marBottom w:val="300"/>
                      <w:divBdr>
                        <w:top w:val="none" w:sz="0" w:space="0" w:color="auto"/>
                        <w:left w:val="none" w:sz="0" w:space="0" w:color="auto"/>
                        <w:bottom w:val="none" w:sz="0" w:space="0" w:color="auto"/>
                        <w:right w:val="none" w:sz="0" w:space="0" w:color="auto"/>
                      </w:divBdr>
                      <w:divsChild>
                        <w:div w:id="353045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3043284">
      <w:bodyDiv w:val="1"/>
      <w:marLeft w:val="0"/>
      <w:marRight w:val="0"/>
      <w:marTop w:val="0"/>
      <w:marBottom w:val="0"/>
      <w:divBdr>
        <w:top w:val="none" w:sz="0" w:space="0" w:color="auto"/>
        <w:left w:val="none" w:sz="0" w:space="0" w:color="auto"/>
        <w:bottom w:val="none" w:sz="0" w:space="0" w:color="auto"/>
        <w:right w:val="none" w:sz="0" w:space="0" w:color="auto"/>
      </w:divBdr>
    </w:div>
    <w:div w:id="1343509257">
      <w:bodyDiv w:val="1"/>
      <w:marLeft w:val="0"/>
      <w:marRight w:val="0"/>
      <w:marTop w:val="0"/>
      <w:marBottom w:val="0"/>
      <w:divBdr>
        <w:top w:val="none" w:sz="0" w:space="0" w:color="auto"/>
        <w:left w:val="none" w:sz="0" w:space="0" w:color="auto"/>
        <w:bottom w:val="none" w:sz="0" w:space="0" w:color="auto"/>
        <w:right w:val="none" w:sz="0" w:space="0" w:color="auto"/>
      </w:divBdr>
    </w:div>
    <w:div w:id="1343553995">
      <w:bodyDiv w:val="1"/>
      <w:marLeft w:val="0"/>
      <w:marRight w:val="0"/>
      <w:marTop w:val="0"/>
      <w:marBottom w:val="0"/>
      <w:divBdr>
        <w:top w:val="none" w:sz="0" w:space="0" w:color="auto"/>
        <w:left w:val="none" w:sz="0" w:space="0" w:color="auto"/>
        <w:bottom w:val="none" w:sz="0" w:space="0" w:color="auto"/>
        <w:right w:val="none" w:sz="0" w:space="0" w:color="auto"/>
      </w:divBdr>
      <w:divsChild>
        <w:div w:id="580722816">
          <w:marLeft w:val="-150"/>
          <w:marRight w:val="-150"/>
          <w:marTop w:val="0"/>
          <w:marBottom w:val="0"/>
          <w:divBdr>
            <w:top w:val="none" w:sz="0" w:space="0" w:color="auto"/>
            <w:left w:val="none" w:sz="0" w:space="0" w:color="auto"/>
            <w:bottom w:val="none" w:sz="0" w:space="0" w:color="auto"/>
            <w:right w:val="none" w:sz="0" w:space="0" w:color="auto"/>
          </w:divBdr>
          <w:divsChild>
            <w:div w:id="747581477">
              <w:marLeft w:val="0"/>
              <w:marRight w:val="0"/>
              <w:marTop w:val="0"/>
              <w:marBottom w:val="0"/>
              <w:divBdr>
                <w:top w:val="none" w:sz="0" w:space="0" w:color="auto"/>
                <w:left w:val="none" w:sz="0" w:space="0" w:color="auto"/>
                <w:bottom w:val="none" w:sz="0" w:space="0" w:color="auto"/>
                <w:right w:val="none" w:sz="0" w:space="0" w:color="auto"/>
              </w:divBdr>
              <w:divsChild>
                <w:div w:id="1184125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593699">
          <w:marLeft w:val="-150"/>
          <w:marRight w:val="-150"/>
          <w:marTop w:val="0"/>
          <w:marBottom w:val="0"/>
          <w:divBdr>
            <w:top w:val="none" w:sz="0" w:space="0" w:color="auto"/>
            <w:left w:val="none" w:sz="0" w:space="0" w:color="auto"/>
            <w:bottom w:val="none" w:sz="0" w:space="0" w:color="auto"/>
            <w:right w:val="none" w:sz="0" w:space="0" w:color="auto"/>
          </w:divBdr>
        </w:div>
      </w:divsChild>
    </w:div>
    <w:div w:id="1343583090">
      <w:bodyDiv w:val="1"/>
      <w:marLeft w:val="0"/>
      <w:marRight w:val="0"/>
      <w:marTop w:val="0"/>
      <w:marBottom w:val="0"/>
      <w:divBdr>
        <w:top w:val="none" w:sz="0" w:space="0" w:color="auto"/>
        <w:left w:val="none" w:sz="0" w:space="0" w:color="auto"/>
        <w:bottom w:val="none" w:sz="0" w:space="0" w:color="auto"/>
        <w:right w:val="none" w:sz="0" w:space="0" w:color="auto"/>
      </w:divBdr>
      <w:divsChild>
        <w:div w:id="384452321">
          <w:marLeft w:val="0"/>
          <w:marRight w:val="0"/>
          <w:marTop w:val="0"/>
          <w:marBottom w:val="0"/>
          <w:divBdr>
            <w:top w:val="none" w:sz="0" w:space="0" w:color="auto"/>
            <w:left w:val="none" w:sz="0" w:space="0" w:color="auto"/>
            <w:bottom w:val="none" w:sz="0" w:space="0" w:color="auto"/>
            <w:right w:val="none" w:sz="0" w:space="0" w:color="auto"/>
          </w:divBdr>
          <w:divsChild>
            <w:div w:id="86914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044042">
      <w:bodyDiv w:val="1"/>
      <w:marLeft w:val="0"/>
      <w:marRight w:val="0"/>
      <w:marTop w:val="0"/>
      <w:marBottom w:val="0"/>
      <w:divBdr>
        <w:top w:val="none" w:sz="0" w:space="0" w:color="auto"/>
        <w:left w:val="none" w:sz="0" w:space="0" w:color="auto"/>
        <w:bottom w:val="none" w:sz="0" w:space="0" w:color="auto"/>
        <w:right w:val="none" w:sz="0" w:space="0" w:color="auto"/>
      </w:divBdr>
    </w:div>
    <w:div w:id="1344629398">
      <w:bodyDiv w:val="1"/>
      <w:marLeft w:val="0"/>
      <w:marRight w:val="0"/>
      <w:marTop w:val="0"/>
      <w:marBottom w:val="0"/>
      <w:divBdr>
        <w:top w:val="none" w:sz="0" w:space="0" w:color="auto"/>
        <w:left w:val="none" w:sz="0" w:space="0" w:color="auto"/>
        <w:bottom w:val="none" w:sz="0" w:space="0" w:color="auto"/>
        <w:right w:val="none" w:sz="0" w:space="0" w:color="auto"/>
      </w:divBdr>
      <w:divsChild>
        <w:div w:id="303504838">
          <w:marLeft w:val="-225"/>
          <w:marRight w:val="-225"/>
          <w:marTop w:val="0"/>
          <w:marBottom w:val="0"/>
          <w:divBdr>
            <w:top w:val="none" w:sz="0" w:space="0" w:color="auto"/>
            <w:left w:val="none" w:sz="0" w:space="0" w:color="auto"/>
            <w:bottom w:val="none" w:sz="0" w:space="0" w:color="auto"/>
            <w:right w:val="none" w:sz="0" w:space="0" w:color="auto"/>
          </w:divBdr>
        </w:div>
        <w:div w:id="1440486771">
          <w:marLeft w:val="-225"/>
          <w:marRight w:val="-225"/>
          <w:marTop w:val="0"/>
          <w:marBottom w:val="0"/>
          <w:divBdr>
            <w:top w:val="none" w:sz="0" w:space="0" w:color="auto"/>
            <w:left w:val="none" w:sz="0" w:space="0" w:color="auto"/>
            <w:bottom w:val="none" w:sz="0" w:space="0" w:color="auto"/>
            <w:right w:val="none" w:sz="0" w:space="0" w:color="auto"/>
          </w:divBdr>
        </w:div>
      </w:divsChild>
    </w:div>
    <w:div w:id="1345396594">
      <w:bodyDiv w:val="1"/>
      <w:marLeft w:val="0"/>
      <w:marRight w:val="0"/>
      <w:marTop w:val="0"/>
      <w:marBottom w:val="0"/>
      <w:divBdr>
        <w:top w:val="none" w:sz="0" w:space="0" w:color="auto"/>
        <w:left w:val="none" w:sz="0" w:space="0" w:color="auto"/>
        <w:bottom w:val="none" w:sz="0" w:space="0" w:color="auto"/>
        <w:right w:val="none" w:sz="0" w:space="0" w:color="auto"/>
      </w:divBdr>
      <w:divsChild>
        <w:div w:id="246379615">
          <w:marLeft w:val="0"/>
          <w:marRight w:val="0"/>
          <w:marTop w:val="0"/>
          <w:marBottom w:val="315"/>
          <w:divBdr>
            <w:top w:val="none" w:sz="0" w:space="0" w:color="auto"/>
            <w:left w:val="none" w:sz="0" w:space="0" w:color="auto"/>
            <w:bottom w:val="none" w:sz="0" w:space="0" w:color="auto"/>
            <w:right w:val="none" w:sz="0" w:space="0" w:color="auto"/>
          </w:divBdr>
          <w:divsChild>
            <w:div w:id="435947884">
              <w:marLeft w:val="0"/>
              <w:marRight w:val="0"/>
              <w:marTop w:val="0"/>
              <w:marBottom w:val="0"/>
              <w:divBdr>
                <w:top w:val="none" w:sz="0" w:space="0" w:color="auto"/>
                <w:left w:val="none" w:sz="0" w:space="0" w:color="auto"/>
                <w:bottom w:val="none" w:sz="0" w:space="0" w:color="auto"/>
                <w:right w:val="none" w:sz="0" w:space="0" w:color="auto"/>
              </w:divBdr>
              <w:divsChild>
                <w:div w:id="161162140">
                  <w:marLeft w:val="180"/>
                  <w:marRight w:val="0"/>
                  <w:marTop w:val="0"/>
                  <w:marBottom w:val="0"/>
                  <w:divBdr>
                    <w:top w:val="none" w:sz="0" w:space="0" w:color="auto"/>
                    <w:left w:val="none" w:sz="0" w:space="0" w:color="auto"/>
                    <w:bottom w:val="none" w:sz="0" w:space="0" w:color="auto"/>
                    <w:right w:val="none" w:sz="0" w:space="0" w:color="auto"/>
                  </w:divBdr>
                </w:div>
                <w:div w:id="405761258">
                  <w:marLeft w:val="180"/>
                  <w:marRight w:val="0"/>
                  <w:marTop w:val="0"/>
                  <w:marBottom w:val="0"/>
                  <w:divBdr>
                    <w:top w:val="none" w:sz="0" w:space="0" w:color="auto"/>
                    <w:left w:val="none" w:sz="0" w:space="0" w:color="auto"/>
                    <w:bottom w:val="none" w:sz="0" w:space="0" w:color="auto"/>
                    <w:right w:val="none" w:sz="0" w:space="0" w:color="auto"/>
                  </w:divBdr>
                </w:div>
                <w:div w:id="421534734">
                  <w:marLeft w:val="180"/>
                  <w:marRight w:val="0"/>
                  <w:marTop w:val="0"/>
                  <w:marBottom w:val="0"/>
                  <w:divBdr>
                    <w:top w:val="none" w:sz="0" w:space="0" w:color="auto"/>
                    <w:left w:val="none" w:sz="0" w:space="0" w:color="auto"/>
                    <w:bottom w:val="none" w:sz="0" w:space="0" w:color="auto"/>
                    <w:right w:val="none" w:sz="0" w:space="0" w:color="auto"/>
                  </w:divBdr>
                </w:div>
                <w:div w:id="833840337">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850411262">
          <w:marLeft w:val="0"/>
          <w:marRight w:val="0"/>
          <w:marTop w:val="0"/>
          <w:marBottom w:val="0"/>
          <w:divBdr>
            <w:top w:val="none" w:sz="0" w:space="0" w:color="auto"/>
            <w:left w:val="none" w:sz="0" w:space="0" w:color="auto"/>
            <w:bottom w:val="none" w:sz="0" w:space="0" w:color="auto"/>
            <w:right w:val="none" w:sz="0" w:space="0" w:color="auto"/>
          </w:divBdr>
          <w:divsChild>
            <w:div w:id="278339978">
              <w:marLeft w:val="0"/>
              <w:marRight w:val="0"/>
              <w:marTop w:val="0"/>
              <w:marBottom w:val="225"/>
              <w:divBdr>
                <w:top w:val="none" w:sz="0" w:space="0" w:color="auto"/>
                <w:left w:val="none" w:sz="0" w:space="0" w:color="auto"/>
                <w:bottom w:val="none" w:sz="0" w:space="0" w:color="auto"/>
                <w:right w:val="none" w:sz="0" w:space="0" w:color="auto"/>
              </w:divBdr>
            </w:div>
          </w:divsChild>
        </w:div>
        <w:div w:id="1198003220">
          <w:marLeft w:val="0"/>
          <w:marRight w:val="0"/>
          <w:marTop w:val="315"/>
          <w:marBottom w:val="0"/>
          <w:divBdr>
            <w:top w:val="none" w:sz="0" w:space="0" w:color="auto"/>
            <w:left w:val="none" w:sz="0" w:space="0" w:color="auto"/>
            <w:bottom w:val="none" w:sz="0" w:space="0" w:color="auto"/>
            <w:right w:val="none" w:sz="0" w:space="0" w:color="auto"/>
          </w:divBdr>
          <w:divsChild>
            <w:div w:id="152524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397130">
      <w:bodyDiv w:val="1"/>
      <w:marLeft w:val="0"/>
      <w:marRight w:val="0"/>
      <w:marTop w:val="0"/>
      <w:marBottom w:val="0"/>
      <w:divBdr>
        <w:top w:val="none" w:sz="0" w:space="0" w:color="auto"/>
        <w:left w:val="none" w:sz="0" w:space="0" w:color="auto"/>
        <w:bottom w:val="none" w:sz="0" w:space="0" w:color="auto"/>
        <w:right w:val="none" w:sz="0" w:space="0" w:color="auto"/>
      </w:divBdr>
    </w:div>
    <w:div w:id="1345790314">
      <w:bodyDiv w:val="1"/>
      <w:marLeft w:val="0"/>
      <w:marRight w:val="0"/>
      <w:marTop w:val="0"/>
      <w:marBottom w:val="0"/>
      <w:divBdr>
        <w:top w:val="none" w:sz="0" w:space="0" w:color="auto"/>
        <w:left w:val="none" w:sz="0" w:space="0" w:color="auto"/>
        <w:bottom w:val="none" w:sz="0" w:space="0" w:color="auto"/>
        <w:right w:val="none" w:sz="0" w:space="0" w:color="auto"/>
      </w:divBdr>
    </w:div>
    <w:div w:id="1345934385">
      <w:bodyDiv w:val="1"/>
      <w:marLeft w:val="0"/>
      <w:marRight w:val="0"/>
      <w:marTop w:val="0"/>
      <w:marBottom w:val="0"/>
      <w:divBdr>
        <w:top w:val="none" w:sz="0" w:space="0" w:color="auto"/>
        <w:left w:val="none" w:sz="0" w:space="0" w:color="auto"/>
        <w:bottom w:val="none" w:sz="0" w:space="0" w:color="auto"/>
        <w:right w:val="none" w:sz="0" w:space="0" w:color="auto"/>
      </w:divBdr>
      <w:divsChild>
        <w:div w:id="1058699882">
          <w:marLeft w:val="0"/>
          <w:marRight w:val="0"/>
          <w:marTop w:val="0"/>
          <w:marBottom w:val="450"/>
          <w:divBdr>
            <w:top w:val="none" w:sz="0" w:space="0" w:color="auto"/>
            <w:left w:val="none" w:sz="0" w:space="0" w:color="auto"/>
            <w:bottom w:val="none" w:sz="0" w:space="0" w:color="auto"/>
            <w:right w:val="none" w:sz="0" w:space="0" w:color="auto"/>
          </w:divBdr>
          <w:divsChild>
            <w:div w:id="1936131831">
              <w:marLeft w:val="0"/>
              <w:marRight w:val="0"/>
              <w:marTop w:val="0"/>
              <w:marBottom w:val="0"/>
              <w:divBdr>
                <w:top w:val="none" w:sz="0" w:space="0" w:color="auto"/>
                <w:left w:val="none" w:sz="0" w:space="0" w:color="auto"/>
                <w:bottom w:val="none" w:sz="0" w:space="0" w:color="auto"/>
                <w:right w:val="none" w:sz="0" w:space="0" w:color="auto"/>
              </w:divBdr>
              <w:divsChild>
                <w:div w:id="1264997762">
                  <w:marLeft w:val="0"/>
                  <w:marRight w:val="0"/>
                  <w:marTop w:val="0"/>
                  <w:marBottom w:val="0"/>
                  <w:divBdr>
                    <w:top w:val="none" w:sz="0" w:space="0" w:color="auto"/>
                    <w:left w:val="none" w:sz="0" w:space="0" w:color="auto"/>
                    <w:bottom w:val="none" w:sz="0" w:space="0" w:color="auto"/>
                    <w:right w:val="none" w:sz="0" w:space="0" w:color="auto"/>
                  </w:divBdr>
                  <w:divsChild>
                    <w:div w:id="2112695868">
                      <w:marLeft w:val="0"/>
                      <w:marRight w:val="0"/>
                      <w:marTop w:val="0"/>
                      <w:marBottom w:val="0"/>
                      <w:divBdr>
                        <w:top w:val="none" w:sz="0" w:space="0" w:color="auto"/>
                        <w:left w:val="none" w:sz="0" w:space="0" w:color="auto"/>
                        <w:bottom w:val="none" w:sz="0" w:space="0" w:color="auto"/>
                        <w:right w:val="none" w:sz="0" w:space="0" w:color="auto"/>
                      </w:divBdr>
                      <w:divsChild>
                        <w:div w:id="1361664056">
                          <w:marLeft w:val="0"/>
                          <w:marRight w:val="0"/>
                          <w:marTop w:val="0"/>
                          <w:marBottom w:val="0"/>
                          <w:divBdr>
                            <w:top w:val="none" w:sz="0" w:space="0" w:color="auto"/>
                            <w:left w:val="none" w:sz="0" w:space="0" w:color="auto"/>
                            <w:bottom w:val="none" w:sz="0" w:space="0" w:color="auto"/>
                            <w:right w:val="none" w:sz="0" w:space="0" w:color="auto"/>
                          </w:divBdr>
                          <w:divsChild>
                            <w:div w:id="1983148489">
                              <w:marLeft w:val="0"/>
                              <w:marRight w:val="0"/>
                              <w:marTop w:val="0"/>
                              <w:marBottom w:val="0"/>
                              <w:divBdr>
                                <w:top w:val="none" w:sz="0" w:space="0" w:color="auto"/>
                                <w:left w:val="none" w:sz="0" w:space="0" w:color="auto"/>
                                <w:bottom w:val="none" w:sz="0" w:space="0" w:color="auto"/>
                                <w:right w:val="none" w:sz="0" w:space="0" w:color="auto"/>
                              </w:divBdr>
                              <w:divsChild>
                                <w:div w:id="718241468">
                                  <w:marLeft w:val="0"/>
                                  <w:marRight w:val="0"/>
                                  <w:marTop w:val="0"/>
                                  <w:marBottom w:val="0"/>
                                  <w:divBdr>
                                    <w:top w:val="none" w:sz="0" w:space="0" w:color="auto"/>
                                    <w:left w:val="none" w:sz="0" w:space="0" w:color="auto"/>
                                    <w:bottom w:val="none" w:sz="0" w:space="0" w:color="auto"/>
                                    <w:right w:val="none" w:sz="0" w:space="0" w:color="auto"/>
                                  </w:divBdr>
                                  <w:divsChild>
                                    <w:div w:id="1590430612">
                                      <w:marLeft w:val="0"/>
                                      <w:marRight w:val="0"/>
                                      <w:marTop w:val="100"/>
                                      <w:marBottom w:val="100"/>
                                      <w:divBdr>
                                        <w:top w:val="none" w:sz="0" w:space="0" w:color="auto"/>
                                        <w:left w:val="none" w:sz="0" w:space="0" w:color="auto"/>
                                        <w:bottom w:val="none" w:sz="0" w:space="0" w:color="auto"/>
                                        <w:right w:val="none" w:sz="0" w:space="0" w:color="auto"/>
                                      </w:divBdr>
                                      <w:divsChild>
                                        <w:div w:id="1421416429">
                                          <w:marLeft w:val="126"/>
                                          <w:marRight w:val="0"/>
                                          <w:marTop w:val="100"/>
                                          <w:marBottom w:val="126"/>
                                          <w:divBdr>
                                            <w:top w:val="none" w:sz="0" w:space="0" w:color="auto"/>
                                            <w:left w:val="none" w:sz="0" w:space="0" w:color="auto"/>
                                            <w:bottom w:val="none" w:sz="0" w:space="0" w:color="auto"/>
                                            <w:right w:val="none" w:sz="0" w:space="0" w:color="auto"/>
                                          </w:divBdr>
                                        </w:div>
                                      </w:divsChild>
                                    </w:div>
                                  </w:divsChild>
                                </w:div>
                                <w:div w:id="389308225">
                                  <w:marLeft w:val="0"/>
                                  <w:marRight w:val="0"/>
                                  <w:marTop w:val="100"/>
                                  <w:marBottom w:val="100"/>
                                  <w:divBdr>
                                    <w:top w:val="none" w:sz="0" w:space="0" w:color="auto"/>
                                    <w:left w:val="none" w:sz="0" w:space="0" w:color="auto"/>
                                    <w:bottom w:val="none" w:sz="0" w:space="0" w:color="auto"/>
                                    <w:right w:val="none" w:sz="0" w:space="0" w:color="auto"/>
                                  </w:divBdr>
                                  <w:divsChild>
                                    <w:div w:id="270628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6059873">
      <w:bodyDiv w:val="1"/>
      <w:marLeft w:val="0"/>
      <w:marRight w:val="0"/>
      <w:marTop w:val="0"/>
      <w:marBottom w:val="0"/>
      <w:divBdr>
        <w:top w:val="none" w:sz="0" w:space="0" w:color="auto"/>
        <w:left w:val="none" w:sz="0" w:space="0" w:color="auto"/>
        <w:bottom w:val="none" w:sz="0" w:space="0" w:color="auto"/>
        <w:right w:val="none" w:sz="0" w:space="0" w:color="auto"/>
      </w:divBdr>
    </w:div>
    <w:div w:id="1346395921">
      <w:bodyDiv w:val="1"/>
      <w:marLeft w:val="0"/>
      <w:marRight w:val="0"/>
      <w:marTop w:val="0"/>
      <w:marBottom w:val="0"/>
      <w:divBdr>
        <w:top w:val="none" w:sz="0" w:space="0" w:color="auto"/>
        <w:left w:val="none" w:sz="0" w:space="0" w:color="auto"/>
        <w:bottom w:val="none" w:sz="0" w:space="0" w:color="auto"/>
        <w:right w:val="none" w:sz="0" w:space="0" w:color="auto"/>
      </w:divBdr>
      <w:divsChild>
        <w:div w:id="624969325">
          <w:marLeft w:val="-150"/>
          <w:marRight w:val="-150"/>
          <w:marTop w:val="0"/>
          <w:marBottom w:val="0"/>
          <w:divBdr>
            <w:top w:val="none" w:sz="0" w:space="0" w:color="auto"/>
            <w:left w:val="none" w:sz="0" w:space="0" w:color="auto"/>
            <w:bottom w:val="none" w:sz="0" w:space="0" w:color="auto"/>
            <w:right w:val="none" w:sz="0" w:space="0" w:color="auto"/>
          </w:divBdr>
          <w:divsChild>
            <w:div w:id="1480002198">
              <w:marLeft w:val="0"/>
              <w:marRight w:val="0"/>
              <w:marTop w:val="0"/>
              <w:marBottom w:val="0"/>
              <w:divBdr>
                <w:top w:val="none" w:sz="0" w:space="0" w:color="auto"/>
                <w:left w:val="none" w:sz="0" w:space="0" w:color="auto"/>
                <w:bottom w:val="none" w:sz="0" w:space="0" w:color="auto"/>
                <w:right w:val="none" w:sz="0" w:space="0" w:color="auto"/>
              </w:divBdr>
              <w:divsChild>
                <w:div w:id="824443156">
                  <w:marLeft w:val="0"/>
                  <w:marRight w:val="0"/>
                  <w:marTop w:val="0"/>
                  <w:marBottom w:val="0"/>
                  <w:divBdr>
                    <w:top w:val="none" w:sz="0" w:space="0" w:color="auto"/>
                    <w:left w:val="none" w:sz="0" w:space="0" w:color="auto"/>
                    <w:bottom w:val="none" w:sz="0" w:space="0" w:color="auto"/>
                    <w:right w:val="none" w:sz="0" w:space="0" w:color="auto"/>
                  </w:divBdr>
                  <w:divsChild>
                    <w:div w:id="602763543">
                      <w:marLeft w:val="0"/>
                      <w:marRight w:val="0"/>
                      <w:marTop w:val="0"/>
                      <w:marBottom w:val="0"/>
                      <w:divBdr>
                        <w:top w:val="none" w:sz="0" w:space="0" w:color="auto"/>
                        <w:left w:val="none" w:sz="0" w:space="0" w:color="auto"/>
                        <w:bottom w:val="none" w:sz="0" w:space="0" w:color="auto"/>
                        <w:right w:val="none" w:sz="0" w:space="0" w:color="auto"/>
                      </w:divBdr>
                      <w:divsChild>
                        <w:div w:id="1489442181">
                          <w:marLeft w:val="0"/>
                          <w:marRight w:val="0"/>
                          <w:marTop w:val="0"/>
                          <w:marBottom w:val="0"/>
                          <w:divBdr>
                            <w:top w:val="none" w:sz="0" w:space="0" w:color="auto"/>
                            <w:left w:val="none" w:sz="0" w:space="0" w:color="auto"/>
                            <w:bottom w:val="none" w:sz="0" w:space="0" w:color="auto"/>
                            <w:right w:val="none" w:sz="0" w:space="0" w:color="auto"/>
                          </w:divBdr>
                        </w:div>
                      </w:divsChild>
                    </w:div>
                    <w:div w:id="888372147">
                      <w:marLeft w:val="0"/>
                      <w:marRight w:val="0"/>
                      <w:marTop w:val="0"/>
                      <w:marBottom w:val="0"/>
                      <w:divBdr>
                        <w:top w:val="none" w:sz="0" w:space="0" w:color="auto"/>
                        <w:left w:val="none" w:sz="0" w:space="0" w:color="auto"/>
                        <w:bottom w:val="none" w:sz="0" w:space="0" w:color="auto"/>
                        <w:right w:val="none" w:sz="0" w:space="0" w:color="auto"/>
                      </w:divBdr>
                    </w:div>
                  </w:divsChild>
                </w:div>
                <w:div w:id="858087623">
                  <w:marLeft w:val="0"/>
                  <w:marRight w:val="0"/>
                  <w:marTop w:val="0"/>
                  <w:marBottom w:val="0"/>
                  <w:divBdr>
                    <w:top w:val="none" w:sz="0" w:space="0" w:color="auto"/>
                    <w:left w:val="none" w:sz="0" w:space="0" w:color="auto"/>
                    <w:bottom w:val="none" w:sz="0" w:space="0" w:color="auto"/>
                    <w:right w:val="none" w:sz="0" w:space="0" w:color="auto"/>
                  </w:divBdr>
                  <w:divsChild>
                    <w:div w:id="1221092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113820">
          <w:marLeft w:val="-150"/>
          <w:marRight w:val="-150"/>
          <w:marTop w:val="0"/>
          <w:marBottom w:val="0"/>
          <w:divBdr>
            <w:top w:val="none" w:sz="0" w:space="0" w:color="auto"/>
            <w:left w:val="none" w:sz="0" w:space="0" w:color="auto"/>
            <w:bottom w:val="none" w:sz="0" w:space="0" w:color="auto"/>
            <w:right w:val="none" w:sz="0" w:space="0" w:color="auto"/>
          </w:divBdr>
          <w:divsChild>
            <w:div w:id="1399092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522010">
      <w:bodyDiv w:val="1"/>
      <w:marLeft w:val="0"/>
      <w:marRight w:val="0"/>
      <w:marTop w:val="0"/>
      <w:marBottom w:val="0"/>
      <w:divBdr>
        <w:top w:val="none" w:sz="0" w:space="0" w:color="auto"/>
        <w:left w:val="none" w:sz="0" w:space="0" w:color="auto"/>
        <w:bottom w:val="none" w:sz="0" w:space="0" w:color="auto"/>
        <w:right w:val="none" w:sz="0" w:space="0" w:color="auto"/>
      </w:divBdr>
    </w:div>
    <w:div w:id="1346833392">
      <w:bodyDiv w:val="1"/>
      <w:marLeft w:val="0"/>
      <w:marRight w:val="0"/>
      <w:marTop w:val="0"/>
      <w:marBottom w:val="0"/>
      <w:divBdr>
        <w:top w:val="none" w:sz="0" w:space="0" w:color="auto"/>
        <w:left w:val="none" w:sz="0" w:space="0" w:color="auto"/>
        <w:bottom w:val="none" w:sz="0" w:space="0" w:color="auto"/>
        <w:right w:val="none" w:sz="0" w:space="0" w:color="auto"/>
      </w:divBdr>
      <w:divsChild>
        <w:div w:id="1188299646">
          <w:marLeft w:val="0"/>
          <w:marRight w:val="0"/>
          <w:marTop w:val="0"/>
          <w:marBottom w:val="0"/>
          <w:divBdr>
            <w:top w:val="none" w:sz="0" w:space="0" w:color="auto"/>
            <w:left w:val="none" w:sz="0" w:space="0" w:color="auto"/>
            <w:bottom w:val="none" w:sz="0" w:space="0" w:color="auto"/>
            <w:right w:val="none" w:sz="0" w:space="0" w:color="auto"/>
          </w:divBdr>
          <w:divsChild>
            <w:div w:id="1451631236">
              <w:marLeft w:val="0"/>
              <w:marRight w:val="0"/>
              <w:marTop w:val="0"/>
              <w:marBottom w:val="0"/>
              <w:divBdr>
                <w:top w:val="none" w:sz="0" w:space="0" w:color="auto"/>
                <w:left w:val="none" w:sz="0" w:space="0" w:color="auto"/>
                <w:bottom w:val="none" w:sz="0" w:space="0" w:color="auto"/>
                <w:right w:val="none" w:sz="0" w:space="0" w:color="auto"/>
              </w:divBdr>
            </w:div>
          </w:divsChild>
        </w:div>
        <w:div w:id="1556695685">
          <w:marLeft w:val="0"/>
          <w:marRight w:val="0"/>
          <w:marTop w:val="0"/>
          <w:marBottom w:val="0"/>
          <w:divBdr>
            <w:top w:val="none" w:sz="0" w:space="0" w:color="auto"/>
            <w:left w:val="none" w:sz="0" w:space="0" w:color="auto"/>
            <w:bottom w:val="none" w:sz="0" w:space="0" w:color="auto"/>
            <w:right w:val="none" w:sz="0" w:space="0" w:color="auto"/>
          </w:divBdr>
        </w:div>
      </w:divsChild>
    </w:div>
    <w:div w:id="1346899862">
      <w:bodyDiv w:val="1"/>
      <w:marLeft w:val="0"/>
      <w:marRight w:val="0"/>
      <w:marTop w:val="0"/>
      <w:marBottom w:val="0"/>
      <w:divBdr>
        <w:top w:val="none" w:sz="0" w:space="0" w:color="auto"/>
        <w:left w:val="none" w:sz="0" w:space="0" w:color="auto"/>
        <w:bottom w:val="none" w:sz="0" w:space="0" w:color="auto"/>
        <w:right w:val="none" w:sz="0" w:space="0" w:color="auto"/>
      </w:divBdr>
      <w:divsChild>
        <w:div w:id="959383408">
          <w:marLeft w:val="-150"/>
          <w:marRight w:val="-150"/>
          <w:marTop w:val="0"/>
          <w:marBottom w:val="0"/>
          <w:divBdr>
            <w:top w:val="none" w:sz="0" w:space="0" w:color="auto"/>
            <w:left w:val="none" w:sz="0" w:space="0" w:color="auto"/>
            <w:bottom w:val="none" w:sz="0" w:space="0" w:color="auto"/>
            <w:right w:val="none" w:sz="0" w:space="0" w:color="auto"/>
          </w:divBdr>
          <w:divsChild>
            <w:div w:id="1697387960">
              <w:marLeft w:val="0"/>
              <w:marRight w:val="0"/>
              <w:marTop w:val="0"/>
              <w:marBottom w:val="0"/>
              <w:divBdr>
                <w:top w:val="none" w:sz="0" w:space="0" w:color="auto"/>
                <w:left w:val="none" w:sz="0" w:space="0" w:color="auto"/>
                <w:bottom w:val="none" w:sz="0" w:space="0" w:color="auto"/>
                <w:right w:val="none" w:sz="0" w:space="0" w:color="auto"/>
              </w:divBdr>
              <w:divsChild>
                <w:div w:id="1123839823">
                  <w:marLeft w:val="0"/>
                  <w:marRight w:val="0"/>
                  <w:marTop w:val="0"/>
                  <w:marBottom w:val="0"/>
                  <w:divBdr>
                    <w:top w:val="none" w:sz="0" w:space="0" w:color="auto"/>
                    <w:left w:val="none" w:sz="0" w:space="0" w:color="auto"/>
                    <w:bottom w:val="none" w:sz="0" w:space="0" w:color="auto"/>
                    <w:right w:val="none" w:sz="0" w:space="0" w:color="auto"/>
                  </w:divBdr>
                  <w:divsChild>
                    <w:div w:id="940114699">
                      <w:marLeft w:val="0"/>
                      <w:marRight w:val="0"/>
                      <w:marTop w:val="0"/>
                      <w:marBottom w:val="0"/>
                      <w:divBdr>
                        <w:top w:val="none" w:sz="0" w:space="0" w:color="auto"/>
                        <w:left w:val="none" w:sz="0" w:space="0" w:color="auto"/>
                        <w:bottom w:val="none" w:sz="0" w:space="0" w:color="auto"/>
                        <w:right w:val="none" w:sz="0" w:space="0" w:color="auto"/>
                      </w:divBdr>
                    </w:div>
                  </w:divsChild>
                </w:div>
                <w:div w:id="813524832">
                  <w:marLeft w:val="0"/>
                  <w:marRight w:val="0"/>
                  <w:marTop w:val="0"/>
                  <w:marBottom w:val="0"/>
                  <w:divBdr>
                    <w:top w:val="none" w:sz="0" w:space="0" w:color="auto"/>
                    <w:left w:val="none" w:sz="0" w:space="0" w:color="auto"/>
                    <w:bottom w:val="none" w:sz="0" w:space="0" w:color="auto"/>
                    <w:right w:val="none" w:sz="0" w:space="0" w:color="auto"/>
                  </w:divBdr>
                  <w:divsChild>
                    <w:div w:id="1335381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696538">
          <w:marLeft w:val="-150"/>
          <w:marRight w:val="-150"/>
          <w:marTop w:val="0"/>
          <w:marBottom w:val="0"/>
          <w:divBdr>
            <w:top w:val="none" w:sz="0" w:space="0" w:color="auto"/>
            <w:left w:val="none" w:sz="0" w:space="0" w:color="auto"/>
            <w:bottom w:val="none" w:sz="0" w:space="0" w:color="auto"/>
            <w:right w:val="none" w:sz="0" w:space="0" w:color="auto"/>
          </w:divBdr>
          <w:divsChild>
            <w:div w:id="2035957469">
              <w:marLeft w:val="0"/>
              <w:marRight w:val="0"/>
              <w:marTop w:val="0"/>
              <w:marBottom w:val="0"/>
              <w:divBdr>
                <w:top w:val="none" w:sz="0" w:space="0" w:color="auto"/>
                <w:left w:val="none" w:sz="0" w:space="0" w:color="auto"/>
                <w:bottom w:val="none" w:sz="0" w:space="0" w:color="auto"/>
                <w:right w:val="none" w:sz="0" w:space="0" w:color="auto"/>
              </w:divBdr>
              <w:divsChild>
                <w:div w:id="430052470">
                  <w:marLeft w:val="0"/>
                  <w:marRight w:val="0"/>
                  <w:marTop w:val="0"/>
                  <w:marBottom w:val="0"/>
                  <w:divBdr>
                    <w:top w:val="none" w:sz="0" w:space="0" w:color="auto"/>
                    <w:left w:val="none" w:sz="0" w:space="0" w:color="auto"/>
                    <w:bottom w:val="none" w:sz="0" w:space="0" w:color="auto"/>
                    <w:right w:val="none" w:sz="0" w:space="0" w:color="auto"/>
                  </w:divBdr>
                  <w:divsChild>
                    <w:div w:id="1745954738">
                      <w:marLeft w:val="0"/>
                      <w:marRight w:val="0"/>
                      <w:marTop w:val="0"/>
                      <w:marBottom w:val="0"/>
                      <w:divBdr>
                        <w:top w:val="none" w:sz="0" w:space="0" w:color="auto"/>
                        <w:left w:val="none" w:sz="0" w:space="0" w:color="auto"/>
                        <w:bottom w:val="none" w:sz="0" w:space="0" w:color="auto"/>
                        <w:right w:val="none" w:sz="0" w:space="0" w:color="auto"/>
                      </w:divBdr>
                    </w:div>
                    <w:div w:id="730538824">
                      <w:marLeft w:val="0"/>
                      <w:marRight w:val="0"/>
                      <w:marTop w:val="0"/>
                      <w:marBottom w:val="0"/>
                      <w:divBdr>
                        <w:top w:val="none" w:sz="0" w:space="0" w:color="auto"/>
                        <w:left w:val="none" w:sz="0" w:space="0" w:color="auto"/>
                        <w:bottom w:val="none" w:sz="0" w:space="0" w:color="auto"/>
                        <w:right w:val="none" w:sz="0" w:space="0" w:color="auto"/>
                      </w:divBdr>
                      <w:divsChild>
                        <w:div w:id="2078089296">
                          <w:marLeft w:val="0"/>
                          <w:marRight w:val="0"/>
                          <w:marTop w:val="0"/>
                          <w:marBottom w:val="0"/>
                          <w:divBdr>
                            <w:top w:val="none" w:sz="0" w:space="0" w:color="auto"/>
                            <w:left w:val="none" w:sz="0" w:space="0" w:color="auto"/>
                            <w:bottom w:val="none" w:sz="0" w:space="0" w:color="auto"/>
                            <w:right w:val="none" w:sz="0" w:space="0" w:color="auto"/>
                          </w:divBdr>
                          <w:divsChild>
                            <w:div w:id="667946253">
                              <w:marLeft w:val="0"/>
                              <w:marRight w:val="0"/>
                              <w:marTop w:val="0"/>
                              <w:marBottom w:val="0"/>
                              <w:divBdr>
                                <w:top w:val="none" w:sz="0" w:space="0" w:color="auto"/>
                                <w:left w:val="none" w:sz="0" w:space="0" w:color="auto"/>
                                <w:bottom w:val="none" w:sz="0" w:space="0" w:color="auto"/>
                                <w:right w:val="none" w:sz="0" w:space="0" w:color="auto"/>
                              </w:divBdr>
                            </w:div>
                            <w:div w:id="1372072454">
                              <w:marLeft w:val="0"/>
                              <w:marRight w:val="0"/>
                              <w:marTop w:val="0"/>
                              <w:marBottom w:val="0"/>
                              <w:divBdr>
                                <w:top w:val="none" w:sz="0" w:space="0" w:color="auto"/>
                                <w:left w:val="none" w:sz="0" w:space="0" w:color="auto"/>
                                <w:bottom w:val="none" w:sz="0" w:space="0" w:color="auto"/>
                                <w:right w:val="none" w:sz="0" w:space="0" w:color="auto"/>
                              </w:divBdr>
                            </w:div>
                            <w:div w:id="1227185179">
                              <w:marLeft w:val="0"/>
                              <w:marRight w:val="0"/>
                              <w:marTop w:val="0"/>
                              <w:marBottom w:val="0"/>
                              <w:divBdr>
                                <w:top w:val="none" w:sz="0" w:space="0" w:color="auto"/>
                                <w:left w:val="none" w:sz="0" w:space="0" w:color="auto"/>
                                <w:bottom w:val="none" w:sz="0" w:space="0" w:color="auto"/>
                                <w:right w:val="none" w:sz="0" w:space="0" w:color="auto"/>
                              </w:divBdr>
                            </w:div>
                            <w:div w:id="261761245">
                              <w:marLeft w:val="0"/>
                              <w:marRight w:val="0"/>
                              <w:marTop w:val="0"/>
                              <w:marBottom w:val="0"/>
                              <w:divBdr>
                                <w:top w:val="none" w:sz="0" w:space="0" w:color="auto"/>
                                <w:left w:val="none" w:sz="0" w:space="0" w:color="auto"/>
                                <w:bottom w:val="none" w:sz="0" w:space="0" w:color="auto"/>
                                <w:right w:val="none" w:sz="0" w:space="0" w:color="auto"/>
                              </w:divBdr>
                            </w:div>
                            <w:div w:id="1419058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9031569">
              <w:marLeft w:val="0"/>
              <w:marRight w:val="0"/>
              <w:marTop w:val="0"/>
              <w:marBottom w:val="0"/>
              <w:divBdr>
                <w:top w:val="none" w:sz="0" w:space="0" w:color="auto"/>
                <w:left w:val="none" w:sz="0" w:space="0" w:color="auto"/>
                <w:bottom w:val="none" w:sz="0" w:space="0" w:color="auto"/>
                <w:right w:val="none" w:sz="0" w:space="0" w:color="auto"/>
              </w:divBdr>
              <w:divsChild>
                <w:div w:id="46540484">
                  <w:marLeft w:val="0"/>
                  <w:marRight w:val="0"/>
                  <w:marTop w:val="0"/>
                  <w:marBottom w:val="0"/>
                  <w:divBdr>
                    <w:top w:val="none" w:sz="0" w:space="0" w:color="auto"/>
                    <w:left w:val="none" w:sz="0" w:space="0" w:color="auto"/>
                    <w:bottom w:val="none" w:sz="0" w:space="0" w:color="auto"/>
                    <w:right w:val="none" w:sz="0" w:space="0" w:color="auto"/>
                  </w:divBdr>
                  <w:divsChild>
                    <w:div w:id="121115972">
                      <w:marLeft w:val="0"/>
                      <w:marRight w:val="0"/>
                      <w:marTop w:val="0"/>
                      <w:marBottom w:val="0"/>
                      <w:divBdr>
                        <w:top w:val="none" w:sz="0" w:space="0" w:color="auto"/>
                        <w:left w:val="none" w:sz="0" w:space="0" w:color="auto"/>
                        <w:bottom w:val="none" w:sz="0" w:space="0" w:color="auto"/>
                        <w:right w:val="none" w:sz="0" w:space="0" w:color="auto"/>
                      </w:divBdr>
                      <w:divsChild>
                        <w:div w:id="904341297">
                          <w:marLeft w:val="0"/>
                          <w:marRight w:val="0"/>
                          <w:marTop w:val="0"/>
                          <w:marBottom w:val="0"/>
                          <w:divBdr>
                            <w:top w:val="none" w:sz="0" w:space="0" w:color="auto"/>
                            <w:left w:val="none" w:sz="0" w:space="0" w:color="auto"/>
                            <w:bottom w:val="none" w:sz="0" w:space="0" w:color="auto"/>
                            <w:right w:val="none" w:sz="0" w:space="0" w:color="auto"/>
                          </w:divBdr>
                        </w:div>
                      </w:divsChild>
                    </w:div>
                    <w:div w:id="1213228070">
                      <w:marLeft w:val="0"/>
                      <w:marRight w:val="0"/>
                      <w:marTop w:val="0"/>
                      <w:marBottom w:val="450"/>
                      <w:divBdr>
                        <w:top w:val="none" w:sz="0" w:space="0" w:color="auto"/>
                        <w:left w:val="none" w:sz="0" w:space="0" w:color="auto"/>
                        <w:bottom w:val="none" w:sz="0" w:space="0" w:color="auto"/>
                        <w:right w:val="none" w:sz="0" w:space="0" w:color="auto"/>
                      </w:divBdr>
                    </w:div>
                    <w:div w:id="56237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7093437">
      <w:bodyDiv w:val="1"/>
      <w:marLeft w:val="0"/>
      <w:marRight w:val="0"/>
      <w:marTop w:val="0"/>
      <w:marBottom w:val="0"/>
      <w:divBdr>
        <w:top w:val="none" w:sz="0" w:space="0" w:color="auto"/>
        <w:left w:val="none" w:sz="0" w:space="0" w:color="auto"/>
        <w:bottom w:val="none" w:sz="0" w:space="0" w:color="auto"/>
        <w:right w:val="none" w:sz="0" w:space="0" w:color="auto"/>
      </w:divBdr>
    </w:div>
    <w:div w:id="1347752732">
      <w:bodyDiv w:val="1"/>
      <w:marLeft w:val="0"/>
      <w:marRight w:val="0"/>
      <w:marTop w:val="0"/>
      <w:marBottom w:val="0"/>
      <w:divBdr>
        <w:top w:val="none" w:sz="0" w:space="0" w:color="auto"/>
        <w:left w:val="none" w:sz="0" w:space="0" w:color="auto"/>
        <w:bottom w:val="none" w:sz="0" w:space="0" w:color="auto"/>
        <w:right w:val="none" w:sz="0" w:space="0" w:color="auto"/>
      </w:divBdr>
      <w:divsChild>
        <w:div w:id="141780716">
          <w:marLeft w:val="-150"/>
          <w:marRight w:val="-150"/>
          <w:marTop w:val="0"/>
          <w:marBottom w:val="0"/>
          <w:divBdr>
            <w:top w:val="none" w:sz="0" w:space="0" w:color="auto"/>
            <w:left w:val="none" w:sz="0" w:space="0" w:color="auto"/>
            <w:bottom w:val="none" w:sz="0" w:space="0" w:color="auto"/>
            <w:right w:val="none" w:sz="0" w:space="0" w:color="auto"/>
          </w:divBdr>
          <w:divsChild>
            <w:div w:id="595330842">
              <w:marLeft w:val="0"/>
              <w:marRight w:val="0"/>
              <w:marTop w:val="0"/>
              <w:marBottom w:val="0"/>
              <w:divBdr>
                <w:top w:val="none" w:sz="0" w:space="0" w:color="auto"/>
                <w:left w:val="none" w:sz="0" w:space="0" w:color="auto"/>
                <w:bottom w:val="none" w:sz="0" w:space="0" w:color="auto"/>
                <w:right w:val="none" w:sz="0" w:space="0" w:color="auto"/>
              </w:divBdr>
              <w:divsChild>
                <w:div w:id="43386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7907400">
      <w:bodyDiv w:val="1"/>
      <w:marLeft w:val="0"/>
      <w:marRight w:val="0"/>
      <w:marTop w:val="0"/>
      <w:marBottom w:val="0"/>
      <w:divBdr>
        <w:top w:val="none" w:sz="0" w:space="0" w:color="auto"/>
        <w:left w:val="none" w:sz="0" w:space="0" w:color="auto"/>
        <w:bottom w:val="none" w:sz="0" w:space="0" w:color="auto"/>
        <w:right w:val="none" w:sz="0" w:space="0" w:color="auto"/>
      </w:divBdr>
      <w:divsChild>
        <w:div w:id="328870286">
          <w:marLeft w:val="0"/>
          <w:marRight w:val="0"/>
          <w:marTop w:val="0"/>
          <w:marBottom w:val="0"/>
          <w:divBdr>
            <w:top w:val="single" w:sz="2" w:space="0" w:color="E5E7EB"/>
            <w:left w:val="single" w:sz="2" w:space="0" w:color="E5E7EB"/>
            <w:bottom w:val="single" w:sz="2" w:space="0" w:color="E5E7EB"/>
            <w:right w:val="single" w:sz="2" w:space="0" w:color="E5E7EB"/>
          </w:divBdr>
        </w:div>
        <w:div w:id="122286556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348020124">
      <w:bodyDiv w:val="1"/>
      <w:marLeft w:val="0"/>
      <w:marRight w:val="0"/>
      <w:marTop w:val="0"/>
      <w:marBottom w:val="0"/>
      <w:divBdr>
        <w:top w:val="none" w:sz="0" w:space="0" w:color="auto"/>
        <w:left w:val="none" w:sz="0" w:space="0" w:color="auto"/>
        <w:bottom w:val="none" w:sz="0" w:space="0" w:color="auto"/>
        <w:right w:val="none" w:sz="0" w:space="0" w:color="auto"/>
      </w:divBdr>
      <w:divsChild>
        <w:div w:id="1238520385">
          <w:marLeft w:val="-150"/>
          <w:marRight w:val="-150"/>
          <w:marTop w:val="0"/>
          <w:marBottom w:val="0"/>
          <w:divBdr>
            <w:top w:val="none" w:sz="0" w:space="0" w:color="auto"/>
            <w:left w:val="none" w:sz="0" w:space="0" w:color="auto"/>
            <w:bottom w:val="none" w:sz="0" w:space="0" w:color="auto"/>
            <w:right w:val="none" w:sz="0" w:space="0" w:color="auto"/>
          </w:divBdr>
          <w:divsChild>
            <w:div w:id="487407889">
              <w:marLeft w:val="0"/>
              <w:marRight w:val="0"/>
              <w:marTop w:val="0"/>
              <w:marBottom w:val="0"/>
              <w:divBdr>
                <w:top w:val="none" w:sz="0" w:space="0" w:color="auto"/>
                <w:left w:val="none" w:sz="0" w:space="0" w:color="auto"/>
                <w:bottom w:val="none" w:sz="0" w:space="0" w:color="auto"/>
                <w:right w:val="none" w:sz="0" w:space="0" w:color="auto"/>
              </w:divBdr>
              <w:divsChild>
                <w:div w:id="2112621841">
                  <w:marLeft w:val="0"/>
                  <w:marRight w:val="0"/>
                  <w:marTop w:val="0"/>
                  <w:marBottom w:val="0"/>
                  <w:divBdr>
                    <w:top w:val="none" w:sz="0" w:space="0" w:color="auto"/>
                    <w:left w:val="none" w:sz="0" w:space="0" w:color="auto"/>
                    <w:bottom w:val="none" w:sz="0" w:space="0" w:color="auto"/>
                    <w:right w:val="none" w:sz="0" w:space="0" w:color="auto"/>
                  </w:divBdr>
                  <w:divsChild>
                    <w:div w:id="1170290678">
                      <w:marLeft w:val="0"/>
                      <w:marRight w:val="0"/>
                      <w:marTop w:val="0"/>
                      <w:marBottom w:val="0"/>
                      <w:divBdr>
                        <w:top w:val="none" w:sz="0" w:space="0" w:color="auto"/>
                        <w:left w:val="none" w:sz="0" w:space="0" w:color="auto"/>
                        <w:bottom w:val="none" w:sz="0" w:space="0" w:color="auto"/>
                        <w:right w:val="none" w:sz="0" w:space="0" w:color="auto"/>
                      </w:divBdr>
                    </w:div>
                  </w:divsChild>
                </w:div>
                <w:div w:id="1072387359">
                  <w:marLeft w:val="0"/>
                  <w:marRight w:val="0"/>
                  <w:marTop w:val="0"/>
                  <w:marBottom w:val="0"/>
                  <w:divBdr>
                    <w:top w:val="none" w:sz="0" w:space="0" w:color="auto"/>
                    <w:left w:val="none" w:sz="0" w:space="0" w:color="auto"/>
                    <w:bottom w:val="none" w:sz="0" w:space="0" w:color="auto"/>
                    <w:right w:val="none" w:sz="0" w:space="0" w:color="auto"/>
                  </w:divBdr>
                  <w:divsChild>
                    <w:div w:id="1108700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126281">
          <w:marLeft w:val="-150"/>
          <w:marRight w:val="-150"/>
          <w:marTop w:val="0"/>
          <w:marBottom w:val="0"/>
          <w:divBdr>
            <w:top w:val="none" w:sz="0" w:space="0" w:color="auto"/>
            <w:left w:val="none" w:sz="0" w:space="0" w:color="auto"/>
            <w:bottom w:val="none" w:sz="0" w:space="0" w:color="auto"/>
            <w:right w:val="none" w:sz="0" w:space="0" w:color="auto"/>
          </w:divBdr>
          <w:divsChild>
            <w:div w:id="1904023739">
              <w:marLeft w:val="0"/>
              <w:marRight w:val="0"/>
              <w:marTop w:val="0"/>
              <w:marBottom w:val="0"/>
              <w:divBdr>
                <w:top w:val="none" w:sz="0" w:space="0" w:color="auto"/>
                <w:left w:val="none" w:sz="0" w:space="0" w:color="auto"/>
                <w:bottom w:val="none" w:sz="0" w:space="0" w:color="auto"/>
                <w:right w:val="none" w:sz="0" w:space="0" w:color="auto"/>
              </w:divBdr>
              <w:divsChild>
                <w:div w:id="61146759">
                  <w:marLeft w:val="0"/>
                  <w:marRight w:val="0"/>
                  <w:marTop w:val="0"/>
                  <w:marBottom w:val="0"/>
                  <w:divBdr>
                    <w:top w:val="none" w:sz="0" w:space="0" w:color="auto"/>
                    <w:left w:val="none" w:sz="0" w:space="0" w:color="auto"/>
                    <w:bottom w:val="none" w:sz="0" w:space="0" w:color="auto"/>
                    <w:right w:val="none" w:sz="0" w:space="0" w:color="auto"/>
                  </w:divBdr>
                  <w:divsChild>
                    <w:div w:id="907770330">
                      <w:marLeft w:val="0"/>
                      <w:marRight w:val="0"/>
                      <w:marTop w:val="0"/>
                      <w:marBottom w:val="0"/>
                      <w:divBdr>
                        <w:top w:val="none" w:sz="0" w:space="0" w:color="auto"/>
                        <w:left w:val="none" w:sz="0" w:space="0" w:color="auto"/>
                        <w:bottom w:val="none" w:sz="0" w:space="0" w:color="auto"/>
                        <w:right w:val="none" w:sz="0" w:space="0" w:color="auto"/>
                      </w:divBdr>
                    </w:div>
                    <w:div w:id="282924764">
                      <w:marLeft w:val="0"/>
                      <w:marRight w:val="0"/>
                      <w:marTop w:val="0"/>
                      <w:marBottom w:val="0"/>
                      <w:divBdr>
                        <w:top w:val="none" w:sz="0" w:space="0" w:color="auto"/>
                        <w:left w:val="none" w:sz="0" w:space="0" w:color="auto"/>
                        <w:bottom w:val="none" w:sz="0" w:space="0" w:color="auto"/>
                        <w:right w:val="none" w:sz="0" w:space="0" w:color="auto"/>
                      </w:divBdr>
                      <w:divsChild>
                        <w:div w:id="1975602021">
                          <w:marLeft w:val="0"/>
                          <w:marRight w:val="0"/>
                          <w:marTop w:val="0"/>
                          <w:marBottom w:val="0"/>
                          <w:divBdr>
                            <w:top w:val="none" w:sz="0" w:space="0" w:color="auto"/>
                            <w:left w:val="none" w:sz="0" w:space="0" w:color="auto"/>
                            <w:bottom w:val="none" w:sz="0" w:space="0" w:color="auto"/>
                            <w:right w:val="none" w:sz="0" w:space="0" w:color="auto"/>
                          </w:divBdr>
                          <w:divsChild>
                            <w:div w:id="1109201270">
                              <w:marLeft w:val="0"/>
                              <w:marRight w:val="0"/>
                              <w:marTop w:val="0"/>
                              <w:marBottom w:val="0"/>
                              <w:divBdr>
                                <w:top w:val="none" w:sz="0" w:space="0" w:color="auto"/>
                                <w:left w:val="none" w:sz="0" w:space="0" w:color="auto"/>
                                <w:bottom w:val="none" w:sz="0" w:space="0" w:color="auto"/>
                                <w:right w:val="none" w:sz="0" w:space="0" w:color="auto"/>
                              </w:divBdr>
                            </w:div>
                            <w:div w:id="191235226">
                              <w:marLeft w:val="0"/>
                              <w:marRight w:val="0"/>
                              <w:marTop w:val="0"/>
                              <w:marBottom w:val="0"/>
                              <w:divBdr>
                                <w:top w:val="none" w:sz="0" w:space="0" w:color="auto"/>
                                <w:left w:val="none" w:sz="0" w:space="0" w:color="auto"/>
                                <w:bottom w:val="none" w:sz="0" w:space="0" w:color="auto"/>
                                <w:right w:val="none" w:sz="0" w:space="0" w:color="auto"/>
                              </w:divBdr>
                            </w:div>
                            <w:div w:id="196699129">
                              <w:marLeft w:val="0"/>
                              <w:marRight w:val="0"/>
                              <w:marTop w:val="0"/>
                              <w:marBottom w:val="0"/>
                              <w:divBdr>
                                <w:top w:val="none" w:sz="0" w:space="0" w:color="auto"/>
                                <w:left w:val="none" w:sz="0" w:space="0" w:color="auto"/>
                                <w:bottom w:val="none" w:sz="0" w:space="0" w:color="auto"/>
                                <w:right w:val="none" w:sz="0" w:space="0" w:color="auto"/>
                              </w:divBdr>
                            </w:div>
                            <w:div w:id="1644505238">
                              <w:marLeft w:val="0"/>
                              <w:marRight w:val="0"/>
                              <w:marTop w:val="0"/>
                              <w:marBottom w:val="0"/>
                              <w:divBdr>
                                <w:top w:val="none" w:sz="0" w:space="0" w:color="auto"/>
                                <w:left w:val="none" w:sz="0" w:space="0" w:color="auto"/>
                                <w:bottom w:val="none" w:sz="0" w:space="0" w:color="auto"/>
                                <w:right w:val="none" w:sz="0" w:space="0" w:color="auto"/>
                              </w:divBdr>
                            </w:div>
                            <w:div w:id="137694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6552338">
              <w:marLeft w:val="0"/>
              <w:marRight w:val="0"/>
              <w:marTop w:val="0"/>
              <w:marBottom w:val="0"/>
              <w:divBdr>
                <w:top w:val="none" w:sz="0" w:space="0" w:color="auto"/>
                <w:left w:val="none" w:sz="0" w:space="0" w:color="auto"/>
                <w:bottom w:val="none" w:sz="0" w:space="0" w:color="auto"/>
                <w:right w:val="none" w:sz="0" w:space="0" w:color="auto"/>
              </w:divBdr>
              <w:divsChild>
                <w:div w:id="79180608">
                  <w:marLeft w:val="0"/>
                  <w:marRight w:val="0"/>
                  <w:marTop w:val="0"/>
                  <w:marBottom w:val="0"/>
                  <w:divBdr>
                    <w:top w:val="none" w:sz="0" w:space="0" w:color="auto"/>
                    <w:left w:val="none" w:sz="0" w:space="0" w:color="auto"/>
                    <w:bottom w:val="none" w:sz="0" w:space="0" w:color="auto"/>
                    <w:right w:val="none" w:sz="0" w:space="0" w:color="auto"/>
                  </w:divBdr>
                  <w:divsChild>
                    <w:div w:id="200283469">
                      <w:marLeft w:val="0"/>
                      <w:marRight w:val="0"/>
                      <w:marTop w:val="0"/>
                      <w:marBottom w:val="0"/>
                      <w:divBdr>
                        <w:top w:val="none" w:sz="0" w:space="0" w:color="auto"/>
                        <w:left w:val="none" w:sz="0" w:space="0" w:color="auto"/>
                        <w:bottom w:val="none" w:sz="0" w:space="0" w:color="auto"/>
                        <w:right w:val="none" w:sz="0" w:space="0" w:color="auto"/>
                      </w:divBdr>
                      <w:divsChild>
                        <w:div w:id="126168247">
                          <w:marLeft w:val="0"/>
                          <w:marRight w:val="0"/>
                          <w:marTop w:val="0"/>
                          <w:marBottom w:val="0"/>
                          <w:divBdr>
                            <w:top w:val="none" w:sz="0" w:space="0" w:color="auto"/>
                            <w:left w:val="none" w:sz="0" w:space="0" w:color="auto"/>
                            <w:bottom w:val="none" w:sz="0" w:space="0" w:color="auto"/>
                            <w:right w:val="none" w:sz="0" w:space="0" w:color="auto"/>
                          </w:divBdr>
                        </w:div>
                      </w:divsChild>
                    </w:div>
                    <w:div w:id="176869795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348604215">
      <w:bodyDiv w:val="1"/>
      <w:marLeft w:val="0"/>
      <w:marRight w:val="0"/>
      <w:marTop w:val="0"/>
      <w:marBottom w:val="0"/>
      <w:divBdr>
        <w:top w:val="none" w:sz="0" w:space="0" w:color="auto"/>
        <w:left w:val="none" w:sz="0" w:space="0" w:color="auto"/>
        <w:bottom w:val="none" w:sz="0" w:space="0" w:color="auto"/>
        <w:right w:val="none" w:sz="0" w:space="0" w:color="auto"/>
      </w:divBdr>
      <w:divsChild>
        <w:div w:id="439910199">
          <w:marLeft w:val="-225"/>
          <w:marRight w:val="-225"/>
          <w:marTop w:val="0"/>
          <w:marBottom w:val="0"/>
          <w:divBdr>
            <w:top w:val="none" w:sz="0" w:space="0" w:color="auto"/>
            <w:left w:val="none" w:sz="0" w:space="0" w:color="auto"/>
            <w:bottom w:val="none" w:sz="0" w:space="0" w:color="auto"/>
            <w:right w:val="none" w:sz="0" w:space="0" w:color="auto"/>
          </w:divBdr>
        </w:div>
      </w:divsChild>
    </w:div>
    <w:div w:id="1348754586">
      <w:bodyDiv w:val="1"/>
      <w:marLeft w:val="0"/>
      <w:marRight w:val="0"/>
      <w:marTop w:val="0"/>
      <w:marBottom w:val="0"/>
      <w:divBdr>
        <w:top w:val="none" w:sz="0" w:space="0" w:color="auto"/>
        <w:left w:val="none" w:sz="0" w:space="0" w:color="auto"/>
        <w:bottom w:val="none" w:sz="0" w:space="0" w:color="auto"/>
        <w:right w:val="none" w:sz="0" w:space="0" w:color="auto"/>
      </w:divBdr>
      <w:divsChild>
        <w:div w:id="806123247">
          <w:marLeft w:val="0"/>
          <w:marRight w:val="0"/>
          <w:marTop w:val="0"/>
          <w:marBottom w:val="0"/>
          <w:divBdr>
            <w:top w:val="none" w:sz="0" w:space="0" w:color="auto"/>
            <w:left w:val="none" w:sz="0" w:space="0" w:color="auto"/>
            <w:bottom w:val="none" w:sz="0" w:space="0" w:color="auto"/>
            <w:right w:val="none" w:sz="0" w:space="0" w:color="auto"/>
          </w:divBdr>
          <w:divsChild>
            <w:div w:id="159590280">
              <w:marLeft w:val="0"/>
              <w:marRight w:val="0"/>
              <w:marTop w:val="0"/>
              <w:marBottom w:val="0"/>
              <w:divBdr>
                <w:top w:val="single" w:sz="6" w:space="0" w:color="E6EFF2"/>
                <w:left w:val="single" w:sz="6" w:space="0" w:color="E6EFF2"/>
                <w:bottom w:val="single" w:sz="6" w:space="0" w:color="E6EFF2"/>
                <w:right w:val="single" w:sz="6" w:space="0" w:color="E6EFF2"/>
              </w:divBdr>
              <w:divsChild>
                <w:div w:id="1678192353">
                  <w:marLeft w:val="0"/>
                  <w:marRight w:val="0"/>
                  <w:marTop w:val="0"/>
                  <w:marBottom w:val="0"/>
                  <w:divBdr>
                    <w:top w:val="none" w:sz="0" w:space="0" w:color="auto"/>
                    <w:left w:val="none" w:sz="0" w:space="0" w:color="auto"/>
                    <w:bottom w:val="none" w:sz="0" w:space="0" w:color="auto"/>
                    <w:right w:val="none" w:sz="0" w:space="0" w:color="auto"/>
                  </w:divBdr>
                  <w:divsChild>
                    <w:div w:id="1083839945">
                      <w:marLeft w:val="0"/>
                      <w:marRight w:val="0"/>
                      <w:marTop w:val="0"/>
                      <w:marBottom w:val="0"/>
                      <w:divBdr>
                        <w:top w:val="none" w:sz="0" w:space="0" w:color="auto"/>
                        <w:left w:val="none" w:sz="0" w:space="0" w:color="auto"/>
                        <w:bottom w:val="none" w:sz="0" w:space="0" w:color="auto"/>
                        <w:right w:val="none" w:sz="0" w:space="0" w:color="auto"/>
                      </w:divBdr>
                    </w:div>
                    <w:div w:id="1220632873">
                      <w:marLeft w:val="0"/>
                      <w:marRight w:val="0"/>
                      <w:marTop w:val="0"/>
                      <w:marBottom w:val="0"/>
                      <w:divBdr>
                        <w:top w:val="none" w:sz="0" w:space="0" w:color="auto"/>
                        <w:left w:val="none" w:sz="0" w:space="0" w:color="auto"/>
                        <w:bottom w:val="none" w:sz="0" w:space="0" w:color="auto"/>
                        <w:right w:val="none" w:sz="0" w:space="0" w:color="auto"/>
                      </w:divBdr>
                    </w:div>
                    <w:div w:id="1486699263">
                      <w:marLeft w:val="0"/>
                      <w:marRight w:val="0"/>
                      <w:marTop w:val="0"/>
                      <w:marBottom w:val="0"/>
                      <w:divBdr>
                        <w:top w:val="none" w:sz="0" w:space="0" w:color="auto"/>
                        <w:left w:val="none" w:sz="0" w:space="0" w:color="auto"/>
                        <w:bottom w:val="none" w:sz="0" w:space="0" w:color="auto"/>
                        <w:right w:val="none" w:sz="0" w:space="0" w:color="auto"/>
                      </w:divBdr>
                      <w:divsChild>
                        <w:div w:id="64953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77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566440">
          <w:marLeft w:val="0"/>
          <w:marRight w:val="0"/>
          <w:marTop w:val="0"/>
          <w:marBottom w:val="0"/>
          <w:divBdr>
            <w:top w:val="none" w:sz="0" w:space="0" w:color="auto"/>
            <w:left w:val="none" w:sz="0" w:space="0" w:color="auto"/>
            <w:bottom w:val="none" w:sz="0" w:space="0" w:color="auto"/>
            <w:right w:val="none" w:sz="0" w:space="0" w:color="auto"/>
          </w:divBdr>
          <w:divsChild>
            <w:div w:id="1527212034">
              <w:marLeft w:val="0"/>
              <w:marRight w:val="0"/>
              <w:marTop w:val="0"/>
              <w:marBottom w:val="0"/>
              <w:divBdr>
                <w:top w:val="none" w:sz="0" w:space="0" w:color="auto"/>
                <w:left w:val="none" w:sz="0" w:space="0" w:color="auto"/>
                <w:bottom w:val="none" w:sz="0" w:space="0" w:color="auto"/>
                <w:right w:val="none" w:sz="0" w:space="0" w:color="auto"/>
              </w:divBdr>
              <w:divsChild>
                <w:div w:id="645402330">
                  <w:marLeft w:val="0"/>
                  <w:marRight w:val="0"/>
                  <w:marTop w:val="0"/>
                  <w:marBottom w:val="0"/>
                  <w:divBdr>
                    <w:top w:val="none" w:sz="0" w:space="0" w:color="auto"/>
                    <w:left w:val="none" w:sz="0" w:space="0" w:color="auto"/>
                    <w:bottom w:val="none" w:sz="0" w:space="0" w:color="auto"/>
                    <w:right w:val="none" w:sz="0" w:space="0" w:color="auto"/>
                  </w:divBdr>
                  <w:divsChild>
                    <w:div w:id="494683545">
                      <w:marLeft w:val="0"/>
                      <w:marRight w:val="0"/>
                      <w:marTop w:val="0"/>
                      <w:marBottom w:val="0"/>
                      <w:divBdr>
                        <w:top w:val="none" w:sz="0" w:space="0" w:color="auto"/>
                        <w:left w:val="none" w:sz="0" w:space="0" w:color="auto"/>
                        <w:bottom w:val="none" w:sz="0" w:space="0" w:color="auto"/>
                        <w:right w:val="none" w:sz="0" w:space="0" w:color="auto"/>
                      </w:divBdr>
                      <w:divsChild>
                        <w:div w:id="520825012">
                          <w:marLeft w:val="0"/>
                          <w:marRight w:val="0"/>
                          <w:marTop w:val="0"/>
                          <w:marBottom w:val="0"/>
                          <w:divBdr>
                            <w:top w:val="none" w:sz="0" w:space="0" w:color="auto"/>
                            <w:left w:val="none" w:sz="0" w:space="0" w:color="auto"/>
                            <w:bottom w:val="none" w:sz="0" w:space="0" w:color="auto"/>
                            <w:right w:val="none" w:sz="0" w:space="0" w:color="auto"/>
                          </w:divBdr>
                          <w:divsChild>
                            <w:div w:id="2043245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6030282">
          <w:marLeft w:val="0"/>
          <w:marRight w:val="0"/>
          <w:marTop w:val="0"/>
          <w:marBottom w:val="0"/>
          <w:divBdr>
            <w:top w:val="none" w:sz="0" w:space="0" w:color="auto"/>
            <w:left w:val="none" w:sz="0" w:space="0" w:color="auto"/>
            <w:bottom w:val="none" w:sz="0" w:space="0" w:color="auto"/>
            <w:right w:val="none" w:sz="0" w:space="0" w:color="auto"/>
          </w:divBdr>
          <w:divsChild>
            <w:div w:id="1307513066">
              <w:marLeft w:val="0"/>
              <w:marRight w:val="0"/>
              <w:marTop w:val="0"/>
              <w:marBottom w:val="0"/>
              <w:divBdr>
                <w:top w:val="none" w:sz="0" w:space="0" w:color="auto"/>
                <w:left w:val="none" w:sz="0" w:space="0" w:color="auto"/>
                <w:bottom w:val="none" w:sz="0" w:space="0" w:color="auto"/>
                <w:right w:val="none" w:sz="0" w:space="0" w:color="auto"/>
              </w:divBdr>
            </w:div>
          </w:divsChild>
        </w:div>
        <w:div w:id="1884051258">
          <w:marLeft w:val="0"/>
          <w:marRight w:val="0"/>
          <w:marTop w:val="0"/>
          <w:marBottom w:val="0"/>
          <w:divBdr>
            <w:top w:val="none" w:sz="0" w:space="0" w:color="auto"/>
            <w:left w:val="none" w:sz="0" w:space="0" w:color="auto"/>
            <w:bottom w:val="none" w:sz="0" w:space="0" w:color="auto"/>
            <w:right w:val="none" w:sz="0" w:space="0" w:color="auto"/>
          </w:divBdr>
          <w:divsChild>
            <w:div w:id="1370106529">
              <w:marLeft w:val="0"/>
              <w:marRight w:val="0"/>
              <w:marTop w:val="0"/>
              <w:marBottom w:val="0"/>
              <w:divBdr>
                <w:top w:val="none" w:sz="0" w:space="0" w:color="auto"/>
                <w:left w:val="none" w:sz="0" w:space="0" w:color="auto"/>
                <w:bottom w:val="none" w:sz="0" w:space="0" w:color="auto"/>
                <w:right w:val="none" w:sz="0" w:space="0" w:color="auto"/>
              </w:divBdr>
              <w:divsChild>
                <w:div w:id="1011840317">
                  <w:marLeft w:val="0"/>
                  <w:marRight w:val="0"/>
                  <w:marTop w:val="0"/>
                  <w:marBottom w:val="0"/>
                  <w:divBdr>
                    <w:top w:val="none" w:sz="0" w:space="0" w:color="auto"/>
                    <w:left w:val="none" w:sz="0" w:space="0" w:color="auto"/>
                    <w:bottom w:val="none" w:sz="0" w:space="0" w:color="auto"/>
                    <w:right w:val="none" w:sz="0" w:space="0" w:color="auto"/>
                  </w:divBdr>
                  <w:divsChild>
                    <w:div w:id="1692217239">
                      <w:marLeft w:val="0"/>
                      <w:marRight w:val="0"/>
                      <w:marTop w:val="0"/>
                      <w:marBottom w:val="0"/>
                      <w:divBdr>
                        <w:top w:val="none" w:sz="0" w:space="0" w:color="auto"/>
                        <w:left w:val="none" w:sz="0" w:space="0" w:color="auto"/>
                        <w:bottom w:val="none" w:sz="0" w:space="0" w:color="auto"/>
                        <w:right w:val="none" w:sz="0" w:space="0" w:color="auto"/>
                      </w:divBdr>
                      <w:divsChild>
                        <w:div w:id="1507136926">
                          <w:marLeft w:val="0"/>
                          <w:marRight w:val="0"/>
                          <w:marTop w:val="0"/>
                          <w:marBottom w:val="0"/>
                          <w:divBdr>
                            <w:top w:val="none" w:sz="0" w:space="0" w:color="auto"/>
                            <w:left w:val="none" w:sz="0" w:space="0" w:color="auto"/>
                            <w:bottom w:val="none" w:sz="0" w:space="0" w:color="auto"/>
                            <w:right w:val="none" w:sz="0" w:space="0" w:color="auto"/>
                          </w:divBdr>
                          <w:divsChild>
                            <w:div w:id="445857208">
                              <w:marLeft w:val="0"/>
                              <w:marRight w:val="0"/>
                              <w:marTop w:val="0"/>
                              <w:marBottom w:val="0"/>
                              <w:divBdr>
                                <w:top w:val="none" w:sz="0" w:space="0" w:color="auto"/>
                                <w:left w:val="none" w:sz="0" w:space="0" w:color="auto"/>
                                <w:bottom w:val="none" w:sz="0" w:space="0" w:color="auto"/>
                                <w:right w:val="none" w:sz="0" w:space="0" w:color="auto"/>
                              </w:divBdr>
                            </w:div>
                            <w:div w:id="1324430559">
                              <w:marLeft w:val="0"/>
                              <w:marRight w:val="0"/>
                              <w:marTop w:val="0"/>
                              <w:marBottom w:val="0"/>
                              <w:divBdr>
                                <w:top w:val="none" w:sz="0" w:space="0" w:color="auto"/>
                                <w:left w:val="none" w:sz="0" w:space="0" w:color="auto"/>
                                <w:bottom w:val="none" w:sz="0" w:space="0" w:color="auto"/>
                                <w:right w:val="none" w:sz="0" w:space="0" w:color="auto"/>
                              </w:divBdr>
                              <w:divsChild>
                                <w:div w:id="1944023470">
                                  <w:marLeft w:val="0"/>
                                  <w:marRight w:val="0"/>
                                  <w:marTop w:val="0"/>
                                  <w:marBottom w:val="0"/>
                                  <w:divBdr>
                                    <w:top w:val="none" w:sz="0" w:space="0" w:color="auto"/>
                                    <w:left w:val="none" w:sz="0" w:space="0" w:color="auto"/>
                                    <w:bottom w:val="none" w:sz="0" w:space="0" w:color="auto"/>
                                    <w:right w:val="none" w:sz="0" w:space="0" w:color="auto"/>
                                  </w:divBdr>
                                  <w:divsChild>
                                    <w:div w:id="1233735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9067269">
      <w:bodyDiv w:val="1"/>
      <w:marLeft w:val="0"/>
      <w:marRight w:val="0"/>
      <w:marTop w:val="0"/>
      <w:marBottom w:val="0"/>
      <w:divBdr>
        <w:top w:val="none" w:sz="0" w:space="0" w:color="auto"/>
        <w:left w:val="none" w:sz="0" w:space="0" w:color="auto"/>
        <w:bottom w:val="none" w:sz="0" w:space="0" w:color="auto"/>
        <w:right w:val="none" w:sz="0" w:space="0" w:color="auto"/>
      </w:divBdr>
    </w:div>
    <w:div w:id="1349672032">
      <w:bodyDiv w:val="1"/>
      <w:marLeft w:val="0"/>
      <w:marRight w:val="0"/>
      <w:marTop w:val="0"/>
      <w:marBottom w:val="0"/>
      <w:divBdr>
        <w:top w:val="none" w:sz="0" w:space="0" w:color="auto"/>
        <w:left w:val="none" w:sz="0" w:space="0" w:color="auto"/>
        <w:bottom w:val="none" w:sz="0" w:space="0" w:color="auto"/>
        <w:right w:val="none" w:sz="0" w:space="0" w:color="auto"/>
      </w:divBdr>
      <w:divsChild>
        <w:div w:id="233665916">
          <w:marLeft w:val="0"/>
          <w:marRight w:val="0"/>
          <w:marTop w:val="0"/>
          <w:marBottom w:val="0"/>
          <w:divBdr>
            <w:top w:val="none" w:sz="0" w:space="0" w:color="auto"/>
            <w:left w:val="none" w:sz="0" w:space="0" w:color="auto"/>
            <w:bottom w:val="none" w:sz="0" w:space="0" w:color="auto"/>
            <w:right w:val="none" w:sz="0" w:space="0" w:color="auto"/>
          </w:divBdr>
          <w:divsChild>
            <w:div w:id="1477868940">
              <w:marLeft w:val="0"/>
              <w:marRight w:val="0"/>
              <w:marTop w:val="480"/>
              <w:marBottom w:val="225"/>
              <w:divBdr>
                <w:top w:val="none" w:sz="0" w:space="0" w:color="auto"/>
                <w:left w:val="none" w:sz="0" w:space="0" w:color="auto"/>
                <w:bottom w:val="none" w:sz="0" w:space="0" w:color="auto"/>
                <w:right w:val="none" w:sz="0" w:space="0" w:color="auto"/>
              </w:divBdr>
            </w:div>
          </w:divsChild>
        </w:div>
      </w:divsChild>
    </w:div>
    <w:div w:id="1349672305">
      <w:bodyDiv w:val="1"/>
      <w:marLeft w:val="0"/>
      <w:marRight w:val="0"/>
      <w:marTop w:val="0"/>
      <w:marBottom w:val="0"/>
      <w:divBdr>
        <w:top w:val="none" w:sz="0" w:space="0" w:color="auto"/>
        <w:left w:val="none" w:sz="0" w:space="0" w:color="auto"/>
        <w:bottom w:val="none" w:sz="0" w:space="0" w:color="auto"/>
        <w:right w:val="none" w:sz="0" w:space="0" w:color="auto"/>
      </w:divBdr>
      <w:divsChild>
        <w:div w:id="848103032">
          <w:marLeft w:val="-225"/>
          <w:marRight w:val="-225"/>
          <w:marTop w:val="0"/>
          <w:marBottom w:val="0"/>
          <w:divBdr>
            <w:top w:val="none" w:sz="0" w:space="0" w:color="auto"/>
            <w:left w:val="none" w:sz="0" w:space="0" w:color="auto"/>
            <w:bottom w:val="none" w:sz="0" w:space="0" w:color="auto"/>
            <w:right w:val="none" w:sz="0" w:space="0" w:color="auto"/>
          </w:divBdr>
        </w:div>
      </w:divsChild>
    </w:div>
    <w:div w:id="1349941746">
      <w:bodyDiv w:val="1"/>
      <w:marLeft w:val="0"/>
      <w:marRight w:val="0"/>
      <w:marTop w:val="0"/>
      <w:marBottom w:val="0"/>
      <w:divBdr>
        <w:top w:val="none" w:sz="0" w:space="0" w:color="auto"/>
        <w:left w:val="none" w:sz="0" w:space="0" w:color="auto"/>
        <w:bottom w:val="none" w:sz="0" w:space="0" w:color="auto"/>
        <w:right w:val="none" w:sz="0" w:space="0" w:color="auto"/>
      </w:divBdr>
      <w:divsChild>
        <w:div w:id="223418418">
          <w:marLeft w:val="-150"/>
          <w:marRight w:val="-150"/>
          <w:marTop w:val="0"/>
          <w:marBottom w:val="0"/>
          <w:divBdr>
            <w:top w:val="none" w:sz="0" w:space="0" w:color="auto"/>
            <w:left w:val="none" w:sz="0" w:space="0" w:color="auto"/>
            <w:bottom w:val="none" w:sz="0" w:space="0" w:color="auto"/>
            <w:right w:val="none" w:sz="0" w:space="0" w:color="auto"/>
          </w:divBdr>
          <w:divsChild>
            <w:div w:id="251086834">
              <w:marLeft w:val="0"/>
              <w:marRight w:val="0"/>
              <w:marTop w:val="0"/>
              <w:marBottom w:val="0"/>
              <w:divBdr>
                <w:top w:val="none" w:sz="0" w:space="0" w:color="auto"/>
                <w:left w:val="none" w:sz="0" w:space="0" w:color="auto"/>
                <w:bottom w:val="none" w:sz="0" w:space="0" w:color="auto"/>
                <w:right w:val="none" w:sz="0" w:space="0" w:color="auto"/>
              </w:divBdr>
              <w:divsChild>
                <w:div w:id="24449843">
                  <w:marLeft w:val="0"/>
                  <w:marRight w:val="0"/>
                  <w:marTop w:val="0"/>
                  <w:marBottom w:val="0"/>
                  <w:divBdr>
                    <w:top w:val="none" w:sz="0" w:space="0" w:color="auto"/>
                    <w:left w:val="none" w:sz="0" w:space="0" w:color="auto"/>
                    <w:bottom w:val="none" w:sz="0" w:space="0" w:color="auto"/>
                    <w:right w:val="none" w:sz="0" w:space="0" w:color="auto"/>
                  </w:divBdr>
                  <w:divsChild>
                    <w:div w:id="1229917372">
                      <w:marLeft w:val="0"/>
                      <w:marRight w:val="0"/>
                      <w:marTop w:val="0"/>
                      <w:marBottom w:val="0"/>
                      <w:divBdr>
                        <w:top w:val="none" w:sz="0" w:space="0" w:color="auto"/>
                        <w:left w:val="none" w:sz="0" w:space="0" w:color="auto"/>
                        <w:bottom w:val="none" w:sz="0" w:space="0" w:color="auto"/>
                        <w:right w:val="none" w:sz="0" w:space="0" w:color="auto"/>
                      </w:divBdr>
                      <w:divsChild>
                        <w:div w:id="1360013597">
                          <w:marLeft w:val="0"/>
                          <w:marRight w:val="0"/>
                          <w:marTop w:val="0"/>
                          <w:marBottom w:val="0"/>
                          <w:divBdr>
                            <w:top w:val="none" w:sz="0" w:space="0" w:color="auto"/>
                            <w:left w:val="none" w:sz="0" w:space="0" w:color="auto"/>
                            <w:bottom w:val="none" w:sz="0" w:space="0" w:color="auto"/>
                            <w:right w:val="none" w:sz="0" w:space="0" w:color="auto"/>
                          </w:divBdr>
                          <w:divsChild>
                            <w:div w:id="996495646">
                              <w:marLeft w:val="0"/>
                              <w:marRight w:val="0"/>
                              <w:marTop w:val="0"/>
                              <w:marBottom w:val="0"/>
                              <w:divBdr>
                                <w:top w:val="none" w:sz="0" w:space="0" w:color="auto"/>
                                <w:left w:val="none" w:sz="0" w:space="0" w:color="auto"/>
                                <w:bottom w:val="none" w:sz="0" w:space="0" w:color="auto"/>
                                <w:right w:val="none" w:sz="0" w:space="0" w:color="auto"/>
                              </w:divBdr>
                            </w:div>
                            <w:div w:id="1016004614">
                              <w:marLeft w:val="0"/>
                              <w:marRight w:val="0"/>
                              <w:marTop w:val="0"/>
                              <w:marBottom w:val="0"/>
                              <w:divBdr>
                                <w:top w:val="none" w:sz="0" w:space="0" w:color="auto"/>
                                <w:left w:val="none" w:sz="0" w:space="0" w:color="auto"/>
                                <w:bottom w:val="none" w:sz="0" w:space="0" w:color="auto"/>
                                <w:right w:val="none" w:sz="0" w:space="0" w:color="auto"/>
                              </w:divBdr>
                            </w:div>
                            <w:div w:id="138648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21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710782">
              <w:marLeft w:val="0"/>
              <w:marRight w:val="0"/>
              <w:marTop w:val="0"/>
              <w:marBottom w:val="0"/>
              <w:divBdr>
                <w:top w:val="none" w:sz="0" w:space="0" w:color="auto"/>
                <w:left w:val="none" w:sz="0" w:space="0" w:color="auto"/>
                <w:bottom w:val="none" w:sz="0" w:space="0" w:color="auto"/>
                <w:right w:val="none" w:sz="0" w:space="0" w:color="auto"/>
              </w:divBdr>
              <w:divsChild>
                <w:div w:id="599458299">
                  <w:marLeft w:val="0"/>
                  <w:marRight w:val="0"/>
                  <w:marTop w:val="0"/>
                  <w:marBottom w:val="0"/>
                  <w:divBdr>
                    <w:top w:val="none" w:sz="0" w:space="0" w:color="auto"/>
                    <w:left w:val="none" w:sz="0" w:space="0" w:color="auto"/>
                    <w:bottom w:val="none" w:sz="0" w:space="0" w:color="auto"/>
                    <w:right w:val="none" w:sz="0" w:space="0" w:color="auto"/>
                  </w:divBdr>
                  <w:divsChild>
                    <w:div w:id="41296349">
                      <w:marLeft w:val="0"/>
                      <w:marRight w:val="0"/>
                      <w:marTop w:val="0"/>
                      <w:marBottom w:val="0"/>
                      <w:divBdr>
                        <w:top w:val="none" w:sz="0" w:space="0" w:color="auto"/>
                        <w:left w:val="none" w:sz="0" w:space="0" w:color="auto"/>
                        <w:bottom w:val="none" w:sz="0" w:space="0" w:color="auto"/>
                        <w:right w:val="none" w:sz="0" w:space="0" w:color="auto"/>
                      </w:divBdr>
                    </w:div>
                    <w:div w:id="1325085919">
                      <w:marLeft w:val="0"/>
                      <w:marRight w:val="0"/>
                      <w:marTop w:val="0"/>
                      <w:marBottom w:val="0"/>
                      <w:divBdr>
                        <w:top w:val="none" w:sz="0" w:space="0" w:color="auto"/>
                        <w:left w:val="none" w:sz="0" w:space="0" w:color="auto"/>
                        <w:bottom w:val="none" w:sz="0" w:space="0" w:color="auto"/>
                        <w:right w:val="none" w:sz="0" w:space="0" w:color="auto"/>
                      </w:divBdr>
                      <w:divsChild>
                        <w:div w:id="74410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5323623">
          <w:marLeft w:val="-150"/>
          <w:marRight w:val="-150"/>
          <w:marTop w:val="0"/>
          <w:marBottom w:val="0"/>
          <w:divBdr>
            <w:top w:val="none" w:sz="0" w:space="0" w:color="auto"/>
            <w:left w:val="none" w:sz="0" w:space="0" w:color="auto"/>
            <w:bottom w:val="none" w:sz="0" w:space="0" w:color="auto"/>
            <w:right w:val="none" w:sz="0" w:space="0" w:color="auto"/>
          </w:divBdr>
        </w:div>
        <w:div w:id="1247031289">
          <w:marLeft w:val="-150"/>
          <w:marRight w:val="-150"/>
          <w:marTop w:val="0"/>
          <w:marBottom w:val="0"/>
          <w:divBdr>
            <w:top w:val="none" w:sz="0" w:space="0" w:color="auto"/>
            <w:left w:val="none" w:sz="0" w:space="0" w:color="auto"/>
            <w:bottom w:val="none" w:sz="0" w:space="0" w:color="auto"/>
            <w:right w:val="none" w:sz="0" w:space="0" w:color="auto"/>
          </w:divBdr>
          <w:divsChild>
            <w:div w:id="947397973">
              <w:marLeft w:val="0"/>
              <w:marRight w:val="0"/>
              <w:marTop w:val="0"/>
              <w:marBottom w:val="0"/>
              <w:divBdr>
                <w:top w:val="none" w:sz="0" w:space="0" w:color="auto"/>
                <w:left w:val="none" w:sz="0" w:space="0" w:color="auto"/>
                <w:bottom w:val="none" w:sz="0" w:space="0" w:color="auto"/>
                <w:right w:val="none" w:sz="0" w:space="0" w:color="auto"/>
              </w:divBdr>
              <w:divsChild>
                <w:div w:id="945039745">
                  <w:marLeft w:val="0"/>
                  <w:marRight w:val="0"/>
                  <w:marTop w:val="0"/>
                  <w:marBottom w:val="0"/>
                  <w:divBdr>
                    <w:top w:val="none" w:sz="0" w:space="0" w:color="auto"/>
                    <w:left w:val="none" w:sz="0" w:space="0" w:color="auto"/>
                    <w:bottom w:val="none" w:sz="0" w:space="0" w:color="auto"/>
                    <w:right w:val="none" w:sz="0" w:space="0" w:color="auto"/>
                  </w:divBdr>
                  <w:divsChild>
                    <w:div w:id="52961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0060365">
      <w:bodyDiv w:val="1"/>
      <w:marLeft w:val="0"/>
      <w:marRight w:val="0"/>
      <w:marTop w:val="0"/>
      <w:marBottom w:val="0"/>
      <w:divBdr>
        <w:top w:val="none" w:sz="0" w:space="0" w:color="auto"/>
        <w:left w:val="none" w:sz="0" w:space="0" w:color="auto"/>
        <w:bottom w:val="none" w:sz="0" w:space="0" w:color="auto"/>
        <w:right w:val="none" w:sz="0" w:space="0" w:color="auto"/>
      </w:divBdr>
      <w:divsChild>
        <w:div w:id="466360280">
          <w:marLeft w:val="-150"/>
          <w:marRight w:val="-150"/>
          <w:marTop w:val="0"/>
          <w:marBottom w:val="0"/>
          <w:divBdr>
            <w:top w:val="none" w:sz="0" w:space="0" w:color="auto"/>
            <w:left w:val="none" w:sz="0" w:space="0" w:color="auto"/>
            <w:bottom w:val="none" w:sz="0" w:space="0" w:color="auto"/>
            <w:right w:val="none" w:sz="0" w:space="0" w:color="auto"/>
          </w:divBdr>
          <w:divsChild>
            <w:div w:id="1542133672">
              <w:marLeft w:val="0"/>
              <w:marRight w:val="0"/>
              <w:marTop w:val="0"/>
              <w:marBottom w:val="0"/>
              <w:divBdr>
                <w:top w:val="none" w:sz="0" w:space="0" w:color="auto"/>
                <w:left w:val="none" w:sz="0" w:space="0" w:color="auto"/>
                <w:bottom w:val="none" w:sz="0" w:space="0" w:color="auto"/>
                <w:right w:val="none" w:sz="0" w:space="0" w:color="auto"/>
              </w:divBdr>
              <w:divsChild>
                <w:div w:id="759330165">
                  <w:marLeft w:val="0"/>
                  <w:marRight w:val="0"/>
                  <w:marTop w:val="0"/>
                  <w:marBottom w:val="0"/>
                  <w:divBdr>
                    <w:top w:val="none" w:sz="0" w:space="0" w:color="auto"/>
                    <w:left w:val="none" w:sz="0" w:space="0" w:color="auto"/>
                    <w:bottom w:val="none" w:sz="0" w:space="0" w:color="auto"/>
                    <w:right w:val="none" w:sz="0" w:space="0" w:color="auto"/>
                  </w:divBdr>
                  <w:divsChild>
                    <w:div w:id="1551183236">
                      <w:marLeft w:val="0"/>
                      <w:marRight w:val="0"/>
                      <w:marTop w:val="0"/>
                      <w:marBottom w:val="0"/>
                      <w:divBdr>
                        <w:top w:val="none" w:sz="0" w:space="0" w:color="auto"/>
                        <w:left w:val="none" w:sz="0" w:space="0" w:color="auto"/>
                        <w:bottom w:val="none" w:sz="0" w:space="0" w:color="auto"/>
                        <w:right w:val="none" w:sz="0" w:space="0" w:color="auto"/>
                      </w:divBdr>
                    </w:div>
                  </w:divsChild>
                </w:div>
                <w:div w:id="1059090602">
                  <w:marLeft w:val="0"/>
                  <w:marRight w:val="0"/>
                  <w:marTop w:val="0"/>
                  <w:marBottom w:val="0"/>
                  <w:divBdr>
                    <w:top w:val="none" w:sz="0" w:space="0" w:color="auto"/>
                    <w:left w:val="none" w:sz="0" w:space="0" w:color="auto"/>
                    <w:bottom w:val="none" w:sz="0" w:space="0" w:color="auto"/>
                    <w:right w:val="none" w:sz="0" w:space="0" w:color="auto"/>
                  </w:divBdr>
                  <w:divsChild>
                    <w:div w:id="562523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199286">
          <w:marLeft w:val="-150"/>
          <w:marRight w:val="-150"/>
          <w:marTop w:val="0"/>
          <w:marBottom w:val="0"/>
          <w:divBdr>
            <w:top w:val="none" w:sz="0" w:space="0" w:color="auto"/>
            <w:left w:val="none" w:sz="0" w:space="0" w:color="auto"/>
            <w:bottom w:val="none" w:sz="0" w:space="0" w:color="auto"/>
            <w:right w:val="none" w:sz="0" w:space="0" w:color="auto"/>
          </w:divBdr>
          <w:divsChild>
            <w:div w:id="1525828452">
              <w:marLeft w:val="0"/>
              <w:marRight w:val="0"/>
              <w:marTop w:val="0"/>
              <w:marBottom w:val="0"/>
              <w:divBdr>
                <w:top w:val="none" w:sz="0" w:space="0" w:color="auto"/>
                <w:left w:val="none" w:sz="0" w:space="0" w:color="auto"/>
                <w:bottom w:val="none" w:sz="0" w:space="0" w:color="auto"/>
                <w:right w:val="none" w:sz="0" w:space="0" w:color="auto"/>
              </w:divBdr>
              <w:divsChild>
                <w:div w:id="168107770">
                  <w:marLeft w:val="0"/>
                  <w:marRight w:val="0"/>
                  <w:marTop w:val="0"/>
                  <w:marBottom w:val="0"/>
                  <w:divBdr>
                    <w:top w:val="none" w:sz="0" w:space="0" w:color="auto"/>
                    <w:left w:val="none" w:sz="0" w:space="0" w:color="auto"/>
                    <w:bottom w:val="none" w:sz="0" w:space="0" w:color="auto"/>
                    <w:right w:val="none" w:sz="0" w:space="0" w:color="auto"/>
                  </w:divBdr>
                  <w:divsChild>
                    <w:div w:id="1079249462">
                      <w:marLeft w:val="0"/>
                      <w:marRight w:val="0"/>
                      <w:marTop w:val="0"/>
                      <w:marBottom w:val="0"/>
                      <w:divBdr>
                        <w:top w:val="none" w:sz="0" w:space="0" w:color="auto"/>
                        <w:left w:val="none" w:sz="0" w:space="0" w:color="auto"/>
                        <w:bottom w:val="none" w:sz="0" w:space="0" w:color="auto"/>
                        <w:right w:val="none" w:sz="0" w:space="0" w:color="auto"/>
                      </w:divBdr>
                    </w:div>
                    <w:div w:id="464156444">
                      <w:marLeft w:val="0"/>
                      <w:marRight w:val="0"/>
                      <w:marTop w:val="0"/>
                      <w:marBottom w:val="0"/>
                      <w:divBdr>
                        <w:top w:val="none" w:sz="0" w:space="0" w:color="auto"/>
                        <w:left w:val="none" w:sz="0" w:space="0" w:color="auto"/>
                        <w:bottom w:val="none" w:sz="0" w:space="0" w:color="auto"/>
                        <w:right w:val="none" w:sz="0" w:space="0" w:color="auto"/>
                      </w:divBdr>
                      <w:divsChild>
                        <w:div w:id="61611858">
                          <w:marLeft w:val="0"/>
                          <w:marRight w:val="0"/>
                          <w:marTop w:val="0"/>
                          <w:marBottom w:val="0"/>
                          <w:divBdr>
                            <w:top w:val="none" w:sz="0" w:space="0" w:color="auto"/>
                            <w:left w:val="none" w:sz="0" w:space="0" w:color="auto"/>
                            <w:bottom w:val="none" w:sz="0" w:space="0" w:color="auto"/>
                            <w:right w:val="none" w:sz="0" w:space="0" w:color="auto"/>
                          </w:divBdr>
                          <w:divsChild>
                            <w:div w:id="150025933">
                              <w:marLeft w:val="0"/>
                              <w:marRight w:val="0"/>
                              <w:marTop w:val="0"/>
                              <w:marBottom w:val="0"/>
                              <w:divBdr>
                                <w:top w:val="none" w:sz="0" w:space="0" w:color="auto"/>
                                <w:left w:val="none" w:sz="0" w:space="0" w:color="auto"/>
                                <w:bottom w:val="none" w:sz="0" w:space="0" w:color="auto"/>
                                <w:right w:val="none" w:sz="0" w:space="0" w:color="auto"/>
                              </w:divBdr>
                            </w:div>
                            <w:div w:id="1108039824">
                              <w:marLeft w:val="0"/>
                              <w:marRight w:val="0"/>
                              <w:marTop w:val="0"/>
                              <w:marBottom w:val="0"/>
                              <w:divBdr>
                                <w:top w:val="none" w:sz="0" w:space="0" w:color="auto"/>
                                <w:left w:val="none" w:sz="0" w:space="0" w:color="auto"/>
                                <w:bottom w:val="none" w:sz="0" w:space="0" w:color="auto"/>
                                <w:right w:val="none" w:sz="0" w:space="0" w:color="auto"/>
                              </w:divBdr>
                            </w:div>
                            <w:div w:id="583685331">
                              <w:marLeft w:val="0"/>
                              <w:marRight w:val="0"/>
                              <w:marTop w:val="0"/>
                              <w:marBottom w:val="0"/>
                              <w:divBdr>
                                <w:top w:val="none" w:sz="0" w:space="0" w:color="auto"/>
                                <w:left w:val="none" w:sz="0" w:space="0" w:color="auto"/>
                                <w:bottom w:val="none" w:sz="0" w:space="0" w:color="auto"/>
                                <w:right w:val="none" w:sz="0" w:space="0" w:color="auto"/>
                              </w:divBdr>
                            </w:div>
                            <w:div w:id="1712533606">
                              <w:marLeft w:val="0"/>
                              <w:marRight w:val="0"/>
                              <w:marTop w:val="0"/>
                              <w:marBottom w:val="0"/>
                              <w:divBdr>
                                <w:top w:val="none" w:sz="0" w:space="0" w:color="auto"/>
                                <w:left w:val="none" w:sz="0" w:space="0" w:color="auto"/>
                                <w:bottom w:val="none" w:sz="0" w:space="0" w:color="auto"/>
                                <w:right w:val="none" w:sz="0" w:space="0" w:color="auto"/>
                              </w:divBdr>
                            </w:div>
                            <w:div w:id="15094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2768076">
              <w:marLeft w:val="0"/>
              <w:marRight w:val="0"/>
              <w:marTop w:val="0"/>
              <w:marBottom w:val="0"/>
              <w:divBdr>
                <w:top w:val="none" w:sz="0" w:space="0" w:color="auto"/>
                <w:left w:val="none" w:sz="0" w:space="0" w:color="auto"/>
                <w:bottom w:val="none" w:sz="0" w:space="0" w:color="auto"/>
                <w:right w:val="none" w:sz="0" w:space="0" w:color="auto"/>
              </w:divBdr>
              <w:divsChild>
                <w:div w:id="390466267">
                  <w:marLeft w:val="0"/>
                  <w:marRight w:val="0"/>
                  <w:marTop w:val="0"/>
                  <w:marBottom w:val="0"/>
                  <w:divBdr>
                    <w:top w:val="none" w:sz="0" w:space="0" w:color="auto"/>
                    <w:left w:val="none" w:sz="0" w:space="0" w:color="auto"/>
                    <w:bottom w:val="none" w:sz="0" w:space="0" w:color="auto"/>
                    <w:right w:val="none" w:sz="0" w:space="0" w:color="auto"/>
                  </w:divBdr>
                  <w:divsChild>
                    <w:div w:id="1072199012">
                      <w:marLeft w:val="0"/>
                      <w:marRight w:val="0"/>
                      <w:marTop w:val="0"/>
                      <w:marBottom w:val="0"/>
                      <w:divBdr>
                        <w:top w:val="none" w:sz="0" w:space="0" w:color="auto"/>
                        <w:left w:val="none" w:sz="0" w:space="0" w:color="auto"/>
                        <w:bottom w:val="none" w:sz="0" w:space="0" w:color="auto"/>
                        <w:right w:val="none" w:sz="0" w:space="0" w:color="auto"/>
                      </w:divBdr>
                      <w:divsChild>
                        <w:div w:id="195242275">
                          <w:marLeft w:val="0"/>
                          <w:marRight w:val="0"/>
                          <w:marTop w:val="0"/>
                          <w:marBottom w:val="0"/>
                          <w:divBdr>
                            <w:top w:val="none" w:sz="0" w:space="0" w:color="auto"/>
                            <w:left w:val="none" w:sz="0" w:space="0" w:color="auto"/>
                            <w:bottom w:val="none" w:sz="0" w:space="0" w:color="auto"/>
                            <w:right w:val="none" w:sz="0" w:space="0" w:color="auto"/>
                          </w:divBdr>
                        </w:div>
                      </w:divsChild>
                    </w:div>
                    <w:div w:id="994065002">
                      <w:marLeft w:val="0"/>
                      <w:marRight w:val="0"/>
                      <w:marTop w:val="0"/>
                      <w:marBottom w:val="450"/>
                      <w:divBdr>
                        <w:top w:val="none" w:sz="0" w:space="0" w:color="auto"/>
                        <w:left w:val="none" w:sz="0" w:space="0" w:color="auto"/>
                        <w:bottom w:val="none" w:sz="0" w:space="0" w:color="auto"/>
                        <w:right w:val="none" w:sz="0" w:space="0" w:color="auto"/>
                      </w:divBdr>
                    </w:div>
                    <w:div w:id="209042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0721535">
      <w:bodyDiv w:val="1"/>
      <w:marLeft w:val="0"/>
      <w:marRight w:val="0"/>
      <w:marTop w:val="0"/>
      <w:marBottom w:val="0"/>
      <w:divBdr>
        <w:top w:val="none" w:sz="0" w:space="0" w:color="auto"/>
        <w:left w:val="none" w:sz="0" w:space="0" w:color="auto"/>
        <w:bottom w:val="none" w:sz="0" w:space="0" w:color="auto"/>
        <w:right w:val="none" w:sz="0" w:space="0" w:color="auto"/>
      </w:divBdr>
      <w:divsChild>
        <w:div w:id="939487842">
          <w:marLeft w:val="0"/>
          <w:marRight w:val="0"/>
          <w:marTop w:val="0"/>
          <w:marBottom w:val="0"/>
          <w:divBdr>
            <w:top w:val="none" w:sz="0" w:space="0" w:color="auto"/>
            <w:left w:val="none" w:sz="0" w:space="0" w:color="auto"/>
            <w:bottom w:val="none" w:sz="0" w:space="0" w:color="auto"/>
            <w:right w:val="none" w:sz="0" w:space="0" w:color="auto"/>
          </w:divBdr>
        </w:div>
      </w:divsChild>
    </w:div>
    <w:div w:id="1351444006">
      <w:bodyDiv w:val="1"/>
      <w:marLeft w:val="0"/>
      <w:marRight w:val="0"/>
      <w:marTop w:val="0"/>
      <w:marBottom w:val="0"/>
      <w:divBdr>
        <w:top w:val="none" w:sz="0" w:space="0" w:color="auto"/>
        <w:left w:val="none" w:sz="0" w:space="0" w:color="auto"/>
        <w:bottom w:val="none" w:sz="0" w:space="0" w:color="auto"/>
        <w:right w:val="none" w:sz="0" w:space="0" w:color="auto"/>
      </w:divBdr>
      <w:divsChild>
        <w:div w:id="619996843">
          <w:marLeft w:val="-225"/>
          <w:marRight w:val="-225"/>
          <w:marTop w:val="0"/>
          <w:marBottom w:val="0"/>
          <w:divBdr>
            <w:top w:val="none" w:sz="0" w:space="0" w:color="auto"/>
            <w:left w:val="none" w:sz="0" w:space="0" w:color="auto"/>
            <w:bottom w:val="none" w:sz="0" w:space="0" w:color="auto"/>
            <w:right w:val="none" w:sz="0" w:space="0" w:color="auto"/>
          </w:divBdr>
          <w:divsChild>
            <w:div w:id="938215679">
              <w:marLeft w:val="0"/>
              <w:marRight w:val="0"/>
              <w:marTop w:val="0"/>
              <w:marBottom w:val="0"/>
              <w:divBdr>
                <w:top w:val="none" w:sz="0" w:space="0" w:color="auto"/>
                <w:left w:val="none" w:sz="0" w:space="0" w:color="auto"/>
                <w:bottom w:val="none" w:sz="0" w:space="0" w:color="auto"/>
                <w:right w:val="none" w:sz="0" w:space="0" w:color="auto"/>
              </w:divBdr>
              <w:divsChild>
                <w:div w:id="1007630626">
                  <w:marLeft w:val="0"/>
                  <w:marRight w:val="0"/>
                  <w:marTop w:val="0"/>
                  <w:marBottom w:val="450"/>
                  <w:divBdr>
                    <w:top w:val="none" w:sz="0" w:space="0" w:color="auto"/>
                    <w:left w:val="none" w:sz="0" w:space="0" w:color="auto"/>
                    <w:bottom w:val="none" w:sz="0" w:space="0" w:color="auto"/>
                    <w:right w:val="none" w:sz="0" w:space="0" w:color="auto"/>
                  </w:divBdr>
                  <w:divsChild>
                    <w:div w:id="699280048">
                      <w:marLeft w:val="0"/>
                      <w:marRight w:val="0"/>
                      <w:marTop w:val="0"/>
                      <w:marBottom w:val="0"/>
                      <w:divBdr>
                        <w:top w:val="single" w:sz="6" w:space="0" w:color="DEE2E6"/>
                        <w:left w:val="single" w:sz="6" w:space="0" w:color="DEE2E6"/>
                        <w:bottom w:val="single" w:sz="6" w:space="0" w:color="DEE2E6"/>
                        <w:right w:val="single" w:sz="6" w:space="0" w:color="DEE2E6"/>
                      </w:divBdr>
                      <w:divsChild>
                        <w:div w:id="2026128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934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962324">
          <w:marLeft w:val="-225"/>
          <w:marRight w:val="-225"/>
          <w:marTop w:val="0"/>
          <w:marBottom w:val="0"/>
          <w:divBdr>
            <w:top w:val="none" w:sz="0" w:space="0" w:color="auto"/>
            <w:left w:val="none" w:sz="0" w:space="0" w:color="auto"/>
            <w:bottom w:val="none" w:sz="0" w:space="0" w:color="auto"/>
            <w:right w:val="none" w:sz="0" w:space="0" w:color="auto"/>
          </w:divBdr>
        </w:div>
      </w:divsChild>
    </w:div>
    <w:div w:id="1351446884">
      <w:bodyDiv w:val="1"/>
      <w:marLeft w:val="0"/>
      <w:marRight w:val="0"/>
      <w:marTop w:val="0"/>
      <w:marBottom w:val="0"/>
      <w:divBdr>
        <w:top w:val="none" w:sz="0" w:space="0" w:color="auto"/>
        <w:left w:val="none" w:sz="0" w:space="0" w:color="auto"/>
        <w:bottom w:val="none" w:sz="0" w:space="0" w:color="auto"/>
        <w:right w:val="none" w:sz="0" w:space="0" w:color="auto"/>
      </w:divBdr>
      <w:divsChild>
        <w:div w:id="1742095991">
          <w:marLeft w:val="-150"/>
          <w:marRight w:val="-150"/>
          <w:marTop w:val="0"/>
          <w:marBottom w:val="0"/>
          <w:divBdr>
            <w:top w:val="none" w:sz="0" w:space="0" w:color="auto"/>
            <w:left w:val="none" w:sz="0" w:space="0" w:color="auto"/>
            <w:bottom w:val="none" w:sz="0" w:space="0" w:color="auto"/>
            <w:right w:val="none" w:sz="0" w:space="0" w:color="auto"/>
          </w:divBdr>
          <w:divsChild>
            <w:div w:id="1761608173">
              <w:marLeft w:val="0"/>
              <w:marRight w:val="0"/>
              <w:marTop w:val="0"/>
              <w:marBottom w:val="0"/>
              <w:divBdr>
                <w:top w:val="none" w:sz="0" w:space="0" w:color="auto"/>
                <w:left w:val="none" w:sz="0" w:space="0" w:color="auto"/>
                <w:bottom w:val="none" w:sz="0" w:space="0" w:color="auto"/>
                <w:right w:val="none" w:sz="0" w:space="0" w:color="auto"/>
              </w:divBdr>
              <w:divsChild>
                <w:div w:id="1621298814">
                  <w:marLeft w:val="0"/>
                  <w:marRight w:val="0"/>
                  <w:marTop w:val="0"/>
                  <w:marBottom w:val="0"/>
                  <w:divBdr>
                    <w:top w:val="none" w:sz="0" w:space="0" w:color="auto"/>
                    <w:left w:val="none" w:sz="0" w:space="0" w:color="auto"/>
                    <w:bottom w:val="none" w:sz="0" w:space="0" w:color="auto"/>
                    <w:right w:val="none" w:sz="0" w:space="0" w:color="auto"/>
                  </w:divBdr>
                  <w:divsChild>
                    <w:div w:id="2108889973">
                      <w:marLeft w:val="0"/>
                      <w:marRight w:val="0"/>
                      <w:marTop w:val="0"/>
                      <w:marBottom w:val="0"/>
                      <w:divBdr>
                        <w:top w:val="none" w:sz="0" w:space="0" w:color="auto"/>
                        <w:left w:val="none" w:sz="0" w:space="0" w:color="auto"/>
                        <w:bottom w:val="none" w:sz="0" w:space="0" w:color="auto"/>
                        <w:right w:val="none" w:sz="0" w:space="0" w:color="auto"/>
                      </w:divBdr>
                    </w:div>
                  </w:divsChild>
                </w:div>
                <w:div w:id="1573197471">
                  <w:marLeft w:val="0"/>
                  <w:marRight w:val="0"/>
                  <w:marTop w:val="0"/>
                  <w:marBottom w:val="0"/>
                  <w:divBdr>
                    <w:top w:val="none" w:sz="0" w:space="0" w:color="auto"/>
                    <w:left w:val="none" w:sz="0" w:space="0" w:color="auto"/>
                    <w:bottom w:val="none" w:sz="0" w:space="0" w:color="auto"/>
                    <w:right w:val="none" w:sz="0" w:space="0" w:color="auto"/>
                  </w:divBdr>
                  <w:divsChild>
                    <w:div w:id="337389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699004">
          <w:marLeft w:val="-150"/>
          <w:marRight w:val="-150"/>
          <w:marTop w:val="0"/>
          <w:marBottom w:val="0"/>
          <w:divBdr>
            <w:top w:val="none" w:sz="0" w:space="0" w:color="auto"/>
            <w:left w:val="none" w:sz="0" w:space="0" w:color="auto"/>
            <w:bottom w:val="none" w:sz="0" w:space="0" w:color="auto"/>
            <w:right w:val="none" w:sz="0" w:space="0" w:color="auto"/>
          </w:divBdr>
          <w:divsChild>
            <w:div w:id="119223715">
              <w:marLeft w:val="0"/>
              <w:marRight w:val="0"/>
              <w:marTop w:val="0"/>
              <w:marBottom w:val="0"/>
              <w:divBdr>
                <w:top w:val="none" w:sz="0" w:space="0" w:color="auto"/>
                <w:left w:val="none" w:sz="0" w:space="0" w:color="auto"/>
                <w:bottom w:val="none" w:sz="0" w:space="0" w:color="auto"/>
                <w:right w:val="none" w:sz="0" w:space="0" w:color="auto"/>
              </w:divBdr>
              <w:divsChild>
                <w:div w:id="1870484669">
                  <w:marLeft w:val="0"/>
                  <w:marRight w:val="0"/>
                  <w:marTop w:val="0"/>
                  <w:marBottom w:val="0"/>
                  <w:divBdr>
                    <w:top w:val="none" w:sz="0" w:space="0" w:color="auto"/>
                    <w:left w:val="none" w:sz="0" w:space="0" w:color="auto"/>
                    <w:bottom w:val="none" w:sz="0" w:space="0" w:color="auto"/>
                    <w:right w:val="none" w:sz="0" w:space="0" w:color="auto"/>
                  </w:divBdr>
                  <w:divsChild>
                    <w:div w:id="1381435513">
                      <w:marLeft w:val="0"/>
                      <w:marRight w:val="0"/>
                      <w:marTop w:val="0"/>
                      <w:marBottom w:val="0"/>
                      <w:divBdr>
                        <w:top w:val="none" w:sz="0" w:space="0" w:color="auto"/>
                        <w:left w:val="none" w:sz="0" w:space="0" w:color="auto"/>
                        <w:bottom w:val="none" w:sz="0" w:space="0" w:color="auto"/>
                        <w:right w:val="none" w:sz="0" w:space="0" w:color="auto"/>
                      </w:divBdr>
                    </w:div>
                    <w:div w:id="180171752">
                      <w:marLeft w:val="0"/>
                      <w:marRight w:val="0"/>
                      <w:marTop w:val="0"/>
                      <w:marBottom w:val="0"/>
                      <w:divBdr>
                        <w:top w:val="none" w:sz="0" w:space="0" w:color="auto"/>
                        <w:left w:val="none" w:sz="0" w:space="0" w:color="auto"/>
                        <w:bottom w:val="none" w:sz="0" w:space="0" w:color="auto"/>
                        <w:right w:val="none" w:sz="0" w:space="0" w:color="auto"/>
                      </w:divBdr>
                      <w:divsChild>
                        <w:div w:id="777024924">
                          <w:marLeft w:val="0"/>
                          <w:marRight w:val="0"/>
                          <w:marTop w:val="0"/>
                          <w:marBottom w:val="0"/>
                          <w:divBdr>
                            <w:top w:val="none" w:sz="0" w:space="0" w:color="auto"/>
                            <w:left w:val="none" w:sz="0" w:space="0" w:color="auto"/>
                            <w:bottom w:val="none" w:sz="0" w:space="0" w:color="auto"/>
                            <w:right w:val="none" w:sz="0" w:space="0" w:color="auto"/>
                          </w:divBdr>
                          <w:divsChild>
                            <w:div w:id="2059890345">
                              <w:marLeft w:val="0"/>
                              <w:marRight w:val="0"/>
                              <w:marTop w:val="0"/>
                              <w:marBottom w:val="0"/>
                              <w:divBdr>
                                <w:top w:val="none" w:sz="0" w:space="0" w:color="auto"/>
                                <w:left w:val="none" w:sz="0" w:space="0" w:color="auto"/>
                                <w:bottom w:val="none" w:sz="0" w:space="0" w:color="auto"/>
                                <w:right w:val="none" w:sz="0" w:space="0" w:color="auto"/>
                              </w:divBdr>
                            </w:div>
                            <w:div w:id="1893687778">
                              <w:marLeft w:val="0"/>
                              <w:marRight w:val="0"/>
                              <w:marTop w:val="0"/>
                              <w:marBottom w:val="0"/>
                              <w:divBdr>
                                <w:top w:val="none" w:sz="0" w:space="0" w:color="auto"/>
                                <w:left w:val="none" w:sz="0" w:space="0" w:color="auto"/>
                                <w:bottom w:val="none" w:sz="0" w:space="0" w:color="auto"/>
                                <w:right w:val="none" w:sz="0" w:space="0" w:color="auto"/>
                              </w:divBdr>
                            </w:div>
                            <w:div w:id="416098626">
                              <w:marLeft w:val="0"/>
                              <w:marRight w:val="0"/>
                              <w:marTop w:val="0"/>
                              <w:marBottom w:val="0"/>
                              <w:divBdr>
                                <w:top w:val="none" w:sz="0" w:space="0" w:color="auto"/>
                                <w:left w:val="none" w:sz="0" w:space="0" w:color="auto"/>
                                <w:bottom w:val="none" w:sz="0" w:space="0" w:color="auto"/>
                                <w:right w:val="none" w:sz="0" w:space="0" w:color="auto"/>
                              </w:divBdr>
                            </w:div>
                            <w:div w:id="1180008432">
                              <w:marLeft w:val="0"/>
                              <w:marRight w:val="0"/>
                              <w:marTop w:val="0"/>
                              <w:marBottom w:val="0"/>
                              <w:divBdr>
                                <w:top w:val="none" w:sz="0" w:space="0" w:color="auto"/>
                                <w:left w:val="none" w:sz="0" w:space="0" w:color="auto"/>
                                <w:bottom w:val="none" w:sz="0" w:space="0" w:color="auto"/>
                                <w:right w:val="none" w:sz="0" w:space="0" w:color="auto"/>
                              </w:divBdr>
                            </w:div>
                            <w:div w:id="140275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7499411">
              <w:marLeft w:val="0"/>
              <w:marRight w:val="0"/>
              <w:marTop w:val="0"/>
              <w:marBottom w:val="0"/>
              <w:divBdr>
                <w:top w:val="none" w:sz="0" w:space="0" w:color="auto"/>
                <w:left w:val="none" w:sz="0" w:space="0" w:color="auto"/>
                <w:bottom w:val="none" w:sz="0" w:space="0" w:color="auto"/>
                <w:right w:val="none" w:sz="0" w:space="0" w:color="auto"/>
              </w:divBdr>
              <w:divsChild>
                <w:div w:id="815103461">
                  <w:marLeft w:val="0"/>
                  <w:marRight w:val="0"/>
                  <w:marTop w:val="0"/>
                  <w:marBottom w:val="0"/>
                  <w:divBdr>
                    <w:top w:val="none" w:sz="0" w:space="0" w:color="auto"/>
                    <w:left w:val="none" w:sz="0" w:space="0" w:color="auto"/>
                    <w:bottom w:val="none" w:sz="0" w:space="0" w:color="auto"/>
                    <w:right w:val="none" w:sz="0" w:space="0" w:color="auto"/>
                  </w:divBdr>
                  <w:divsChild>
                    <w:div w:id="1143278508">
                      <w:marLeft w:val="0"/>
                      <w:marRight w:val="0"/>
                      <w:marTop w:val="0"/>
                      <w:marBottom w:val="0"/>
                      <w:divBdr>
                        <w:top w:val="none" w:sz="0" w:space="0" w:color="auto"/>
                        <w:left w:val="none" w:sz="0" w:space="0" w:color="auto"/>
                        <w:bottom w:val="none" w:sz="0" w:space="0" w:color="auto"/>
                        <w:right w:val="none" w:sz="0" w:space="0" w:color="auto"/>
                      </w:divBdr>
                      <w:divsChild>
                        <w:div w:id="556430496">
                          <w:marLeft w:val="0"/>
                          <w:marRight w:val="0"/>
                          <w:marTop w:val="0"/>
                          <w:marBottom w:val="0"/>
                          <w:divBdr>
                            <w:top w:val="none" w:sz="0" w:space="0" w:color="auto"/>
                            <w:left w:val="none" w:sz="0" w:space="0" w:color="auto"/>
                            <w:bottom w:val="none" w:sz="0" w:space="0" w:color="auto"/>
                            <w:right w:val="none" w:sz="0" w:space="0" w:color="auto"/>
                          </w:divBdr>
                        </w:div>
                      </w:divsChild>
                    </w:div>
                    <w:div w:id="2043631070">
                      <w:marLeft w:val="0"/>
                      <w:marRight w:val="0"/>
                      <w:marTop w:val="0"/>
                      <w:marBottom w:val="450"/>
                      <w:divBdr>
                        <w:top w:val="none" w:sz="0" w:space="0" w:color="auto"/>
                        <w:left w:val="none" w:sz="0" w:space="0" w:color="auto"/>
                        <w:bottom w:val="none" w:sz="0" w:space="0" w:color="auto"/>
                        <w:right w:val="none" w:sz="0" w:space="0" w:color="auto"/>
                      </w:divBdr>
                    </w:div>
                    <w:div w:id="434792970">
                      <w:marLeft w:val="0"/>
                      <w:marRight w:val="0"/>
                      <w:marTop w:val="0"/>
                      <w:marBottom w:val="0"/>
                      <w:divBdr>
                        <w:top w:val="none" w:sz="0" w:space="0" w:color="auto"/>
                        <w:left w:val="none" w:sz="0" w:space="0" w:color="auto"/>
                        <w:bottom w:val="none" w:sz="0" w:space="0" w:color="auto"/>
                        <w:right w:val="none" w:sz="0" w:space="0" w:color="auto"/>
                      </w:divBdr>
                      <w:divsChild>
                        <w:div w:id="423383583">
                          <w:marLeft w:val="-150"/>
                          <w:marRight w:val="-150"/>
                          <w:marTop w:val="0"/>
                          <w:marBottom w:val="0"/>
                          <w:divBdr>
                            <w:top w:val="none" w:sz="0" w:space="0" w:color="auto"/>
                            <w:left w:val="none" w:sz="0" w:space="0" w:color="auto"/>
                            <w:bottom w:val="none" w:sz="0" w:space="0" w:color="auto"/>
                            <w:right w:val="none" w:sz="0" w:space="0" w:color="auto"/>
                          </w:divBdr>
                          <w:divsChild>
                            <w:div w:id="1390760753">
                              <w:marLeft w:val="0"/>
                              <w:marRight w:val="0"/>
                              <w:marTop w:val="0"/>
                              <w:marBottom w:val="0"/>
                              <w:divBdr>
                                <w:top w:val="none" w:sz="0" w:space="0" w:color="auto"/>
                                <w:left w:val="none" w:sz="0" w:space="0" w:color="auto"/>
                                <w:bottom w:val="none" w:sz="0" w:space="0" w:color="auto"/>
                                <w:right w:val="none" w:sz="0" w:space="0" w:color="auto"/>
                              </w:divBdr>
                            </w:div>
                            <w:div w:id="1763186056">
                              <w:marLeft w:val="0"/>
                              <w:marRight w:val="0"/>
                              <w:marTop w:val="0"/>
                              <w:marBottom w:val="0"/>
                              <w:divBdr>
                                <w:top w:val="none" w:sz="0" w:space="0" w:color="auto"/>
                                <w:left w:val="none" w:sz="0" w:space="0" w:color="auto"/>
                                <w:bottom w:val="none" w:sz="0" w:space="0" w:color="auto"/>
                                <w:right w:val="none" w:sz="0" w:space="0" w:color="auto"/>
                              </w:divBdr>
                              <w:divsChild>
                                <w:div w:id="513619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1680934">
      <w:bodyDiv w:val="1"/>
      <w:marLeft w:val="0"/>
      <w:marRight w:val="0"/>
      <w:marTop w:val="0"/>
      <w:marBottom w:val="0"/>
      <w:divBdr>
        <w:top w:val="none" w:sz="0" w:space="0" w:color="auto"/>
        <w:left w:val="none" w:sz="0" w:space="0" w:color="auto"/>
        <w:bottom w:val="none" w:sz="0" w:space="0" w:color="auto"/>
        <w:right w:val="none" w:sz="0" w:space="0" w:color="auto"/>
      </w:divBdr>
      <w:divsChild>
        <w:div w:id="245188792">
          <w:marLeft w:val="-150"/>
          <w:marRight w:val="-150"/>
          <w:marTop w:val="0"/>
          <w:marBottom w:val="0"/>
          <w:divBdr>
            <w:top w:val="none" w:sz="0" w:space="0" w:color="auto"/>
            <w:left w:val="none" w:sz="0" w:space="0" w:color="auto"/>
            <w:bottom w:val="none" w:sz="0" w:space="0" w:color="auto"/>
            <w:right w:val="none" w:sz="0" w:space="0" w:color="auto"/>
          </w:divBdr>
          <w:divsChild>
            <w:div w:id="626856785">
              <w:marLeft w:val="0"/>
              <w:marRight w:val="0"/>
              <w:marTop w:val="0"/>
              <w:marBottom w:val="0"/>
              <w:divBdr>
                <w:top w:val="none" w:sz="0" w:space="0" w:color="auto"/>
                <w:left w:val="none" w:sz="0" w:space="0" w:color="auto"/>
                <w:bottom w:val="none" w:sz="0" w:space="0" w:color="auto"/>
                <w:right w:val="none" w:sz="0" w:space="0" w:color="auto"/>
              </w:divBdr>
              <w:divsChild>
                <w:div w:id="1534727552">
                  <w:marLeft w:val="0"/>
                  <w:marRight w:val="0"/>
                  <w:marTop w:val="0"/>
                  <w:marBottom w:val="0"/>
                  <w:divBdr>
                    <w:top w:val="none" w:sz="0" w:space="0" w:color="auto"/>
                    <w:left w:val="none" w:sz="0" w:space="0" w:color="auto"/>
                    <w:bottom w:val="none" w:sz="0" w:space="0" w:color="auto"/>
                    <w:right w:val="none" w:sz="0" w:space="0" w:color="auto"/>
                  </w:divBdr>
                  <w:divsChild>
                    <w:div w:id="135345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1138562">
          <w:marLeft w:val="-150"/>
          <w:marRight w:val="-150"/>
          <w:marTop w:val="0"/>
          <w:marBottom w:val="0"/>
          <w:divBdr>
            <w:top w:val="none" w:sz="0" w:space="0" w:color="auto"/>
            <w:left w:val="none" w:sz="0" w:space="0" w:color="auto"/>
            <w:bottom w:val="none" w:sz="0" w:space="0" w:color="auto"/>
            <w:right w:val="none" w:sz="0" w:space="0" w:color="auto"/>
          </w:divBdr>
          <w:divsChild>
            <w:div w:id="1146702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878761">
      <w:bodyDiv w:val="1"/>
      <w:marLeft w:val="0"/>
      <w:marRight w:val="0"/>
      <w:marTop w:val="0"/>
      <w:marBottom w:val="0"/>
      <w:divBdr>
        <w:top w:val="none" w:sz="0" w:space="0" w:color="auto"/>
        <w:left w:val="none" w:sz="0" w:space="0" w:color="auto"/>
        <w:bottom w:val="none" w:sz="0" w:space="0" w:color="auto"/>
        <w:right w:val="none" w:sz="0" w:space="0" w:color="auto"/>
      </w:divBdr>
      <w:divsChild>
        <w:div w:id="1417167892">
          <w:marLeft w:val="-225"/>
          <w:marRight w:val="-225"/>
          <w:marTop w:val="0"/>
          <w:marBottom w:val="0"/>
          <w:divBdr>
            <w:top w:val="none" w:sz="0" w:space="0" w:color="auto"/>
            <w:left w:val="none" w:sz="0" w:space="0" w:color="auto"/>
            <w:bottom w:val="none" w:sz="0" w:space="0" w:color="auto"/>
            <w:right w:val="none" w:sz="0" w:space="0" w:color="auto"/>
          </w:divBdr>
        </w:div>
      </w:divsChild>
    </w:div>
    <w:div w:id="1352603509">
      <w:bodyDiv w:val="1"/>
      <w:marLeft w:val="0"/>
      <w:marRight w:val="0"/>
      <w:marTop w:val="0"/>
      <w:marBottom w:val="0"/>
      <w:divBdr>
        <w:top w:val="none" w:sz="0" w:space="0" w:color="auto"/>
        <w:left w:val="none" w:sz="0" w:space="0" w:color="auto"/>
        <w:bottom w:val="none" w:sz="0" w:space="0" w:color="auto"/>
        <w:right w:val="none" w:sz="0" w:space="0" w:color="auto"/>
      </w:divBdr>
      <w:divsChild>
        <w:div w:id="1383016273">
          <w:marLeft w:val="0"/>
          <w:marRight w:val="0"/>
          <w:marTop w:val="0"/>
          <w:marBottom w:val="0"/>
          <w:divBdr>
            <w:top w:val="none" w:sz="0" w:space="0" w:color="auto"/>
            <w:left w:val="none" w:sz="0" w:space="0" w:color="auto"/>
            <w:bottom w:val="none" w:sz="0" w:space="0" w:color="auto"/>
            <w:right w:val="none" w:sz="0" w:space="0" w:color="auto"/>
          </w:divBdr>
          <w:divsChild>
            <w:div w:id="136146986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353457229">
      <w:bodyDiv w:val="1"/>
      <w:marLeft w:val="0"/>
      <w:marRight w:val="0"/>
      <w:marTop w:val="0"/>
      <w:marBottom w:val="0"/>
      <w:divBdr>
        <w:top w:val="none" w:sz="0" w:space="0" w:color="auto"/>
        <w:left w:val="none" w:sz="0" w:space="0" w:color="auto"/>
        <w:bottom w:val="none" w:sz="0" w:space="0" w:color="auto"/>
        <w:right w:val="none" w:sz="0" w:space="0" w:color="auto"/>
      </w:divBdr>
      <w:divsChild>
        <w:div w:id="727925560">
          <w:marLeft w:val="0"/>
          <w:marRight w:val="0"/>
          <w:marTop w:val="0"/>
          <w:marBottom w:val="0"/>
          <w:divBdr>
            <w:top w:val="none" w:sz="0" w:space="0" w:color="auto"/>
            <w:left w:val="none" w:sz="0" w:space="0" w:color="auto"/>
            <w:bottom w:val="none" w:sz="0" w:space="0" w:color="auto"/>
            <w:right w:val="none" w:sz="0" w:space="0" w:color="auto"/>
          </w:divBdr>
          <w:divsChild>
            <w:div w:id="207307325">
              <w:marLeft w:val="0"/>
              <w:marRight w:val="0"/>
              <w:marTop w:val="0"/>
              <w:marBottom w:val="0"/>
              <w:divBdr>
                <w:top w:val="none" w:sz="0" w:space="0" w:color="auto"/>
                <w:left w:val="none" w:sz="0" w:space="0" w:color="auto"/>
                <w:bottom w:val="none" w:sz="0" w:space="0" w:color="auto"/>
                <w:right w:val="none" w:sz="0" w:space="0" w:color="auto"/>
              </w:divBdr>
              <w:divsChild>
                <w:div w:id="296224165">
                  <w:marLeft w:val="0"/>
                  <w:marRight w:val="0"/>
                  <w:marTop w:val="0"/>
                  <w:marBottom w:val="0"/>
                  <w:divBdr>
                    <w:top w:val="none" w:sz="0" w:space="0" w:color="auto"/>
                    <w:left w:val="none" w:sz="0" w:space="0" w:color="auto"/>
                    <w:bottom w:val="none" w:sz="0" w:space="0" w:color="auto"/>
                    <w:right w:val="none" w:sz="0" w:space="0" w:color="auto"/>
                  </w:divBdr>
                  <w:divsChild>
                    <w:div w:id="1261766660">
                      <w:marLeft w:val="0"/>
                      <w:marRight w:val="0"/>
                      <w:marTop w:val="100"/>
                      <w:marBottom w:val="0"/>
                      <w:divBdr>
                        <w:top w:val="none" w:sz="0" w:space="0" w:color="auto"/>
                        <w:left w:val="none" w:sz="0" w:space="0" w:color="auto"/>
                        <w:bottom w:val="none" w:sz="0" w:space="0" w:color="auto"/>
                        <w:right w:val="none" w:sz="0" w:space="0" w:color="auto"/>
                      </w:divBdr>
                      <w:divsChild>
                        <w:div w:id="1488399155">
                          <w:marLeft w:val="0"/>
                          <w:marRight w:val="0"/>
                          <w:marTop w:val="0"/>
                          <w:marBottom w:val="0"/>
                          <w:divBdr>
                            <w:top w:val="none" w:sz="0" w:space="0" w:color="auto"/>
                            <w:left w:val="none" w:sz="0" w:space="0" w:color="auto"/>
                            <w:bottom w:val="none" w:sz="0" w:space="0" w:color="auto"/>
                            <w:right w:val="none" w:sz="0" w:space="0" w:color="auto"/>
                          </w:divBdr>
                          <w:divsChild>
                            <w:div w:id="190339264">
                              <w:marLeft w:val="0"/>
                              <w:marRight w:val="0"/>
                              <w:marTop w:val="0"/>
                              <w:marBottom w:val="0"/>
                              <w:divBdr>
                                <w:top w:val="none" w:sz="0" w:space="0" w:color="auto"/>
                                <w:left w:val="none" w:sz="0" w:space="0" w:color="auto"/>
                                <w:bottom w:val="none" w:sz="0" w:space="0" w:color="auto"/>
                                <w:right w:val="none" w:sz="0" w:space="0" w:color="auto"/>
                              </w:divBdr>
                            </w:div>
                            <w:div w:id="418798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3914081">
          <w:marLeft w:val="0"/>
          <w:marRight w:val="0"/>
          <w:marTop w:val="0"/>
          <w:marBottom w:val="0"/>
          <w:divBdr>
            <w:top w:val="none" w:sz="0" w:space="0" w:color="auto"/>
            <w:left w:val="none" w:sz="0" w:space="0" w:color="auto"/>
            <w:bottom w:val="none" w:sz="0" w:space="0" w:color="auto"/>
            <w:right w:val="none" w:sz="0" w:space="0" w:color="auto"/>
          </w:divBdr>
          <w:divsChild>
            <w:div w:id="1380087352">
              <w:marLeft w:val="0"/>
              <w:marRight w:val="0"/>
              <w:marTop w:val="0"/>
              <w:marBottom w:val="0"/>
              <w:divBdr>
                <w:top w:val="none" w:sz="0" w:space="0" w:color="auto"/>
                <w:left w:val="none" w:sz="0" w:space="0" w:color="auto"/>
                <w:bottom w:val="none" w:sz="0" w:space="0" w:color="auto"/>
                <w:right w:val="none" w:sz="0" w:space="0" w:color="auto"/>
              </w:divBdr>
              <w:divsChild>
                <w:div w:id="2070037711">
                  <w:marLeft w:val="0"/>
                  <w:marRight w:val="0"/>
                  <w:marTop w:val="0"/>
                  <w:marBottom w:val="0"/>
                  <w:divBdr>
                    <w:top w:val="none" w:sz="0" w:space="0" w:color="auto"/>
                    <w:left w:val="none" w:sz="0" w:space="0" w:color="auto"/>
                    <w:bottom w:val="none" w:sz="0" w:space="0" w:color="auto"/>
                    <w:right w:val="none" w:sz="0" w:space="0" w:color="auto"/>
                  </w:divBdr>
                  <w:divsChild>
                    <w:div w:id="2098944249">
                      <w:marLeft w:val="0"/>
                      <w:marRight w:val="0"/>
                      <w:marTop w:val="0"/>
                      <w:marBottom w:val="0"/>
                      <w:divBdr>
                        <w:top w:val="none" w:sz="0" w:space="0" w:color="auto"/>
                        <w:left w:val="none" w:sz="0" w:space="0" w:color="auto"/>
                        <w:bottom w:val="none" w:sz="0" w:space="0" w:color="auto"/>
                        <w:right w:val="none" w:sz="0" w:space="0" w:color="auto"/>
                      </w:divBdr>
                      <w:divsChild>
                        <w:div w:id="1270045175">
                          <w:marLeft w:val="0"/>
                          <w:marRight w:val="0"/>
                          <w:marTop w:val="0"/>
                          <w:marBottom w:val="0"/>
                          <w:divBdr>
                            <w:top w:val="none" w:sz="0" w:space="0" w:color="auto"/>
                            <w:left w:val="none" w:sz="0" w:space="0" w:color="auto"/>
                            <w:bottom w:val="none" w:sz="0" w:space="0" w:color="auto"/>
                            <w:right w:val="none" w:sz="0" w:space="0" w:color="auto"/>
                          </w:divBdr>
                          <w:divsChild>
                            <w:div w:id="91359691">
                              <w:marLeft w:val="0"/>
                              <w:marRight w:val="0"/>
                              <w:marTop w:val="48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3847528">
      <w:bodyDiv w:val="1"/>
      <w:marLeft w:val="0"/>
      <w:marRight w:val="0"/>
      <w:marTop w:val="0"/>
      <w:marBottom w:val="0"/>
      <w:divBdr>
        <w:top w:val="none" w:sz="0" w:space="0" w:color="auto"/>
        <w:left w:val="none" w:sz="0" w:space="0" w:color="auto"/>
        <w:bottom w:val="none" w:sz="0" w:space="0" w:color="auto"/>
        <w:right w:val="none" w:sz="0" w:space="0" w:color="auto"/>
      </w:divBdr>
      <w:divsChild>
        <w:div w:id="1114596548">
          <w:marLeft w:val="0"/>
          <w:marRight w:val="0"/>
          <w:marTop w:val="0"/>
          <w:marBottom w:val="0"/>
          <w:divBdr>
            <w:top w:val="none" w:sz="0" w:space="0" w:color="auto"/>
            <w:left w:val="none" w:sz="0" w:space="0" w:color="auto"/>
            <w:bottom w:val="none" w:sz="0" w:space="0" w:color="auto"/>
            <w:right w:val="none" w:sz="0" w:space="0" w:color="auto"/>
          </w:divBdr>
          <w:divsChild>
            <w:div w:id="767119644">
              <w:marLeft w:val="0"/>
              <w:marRight w:val="0"/>
              <w:marTop w:val="0"/>
              <w:marBottom w:val="0"/>
              <w:divBdr>
                <w:top w:val="none" w:sz="0" w:space="0" w:color="auto"/>
                <w:left w:val="none" w:sz="0" w:space="0" w:color="auto"/>
                <w:bottom w:val="none" w:sz="0" w:space="0" w:color="auto"/>
                <w:right w:val="none" w:sz="0" w:space="0" w:color="auto"/>
              </w:divBdr>
            </w:div>
          </w:divsChild>
        </w:div>
        <w:div w:id="1233735601">
          <w:marLeft w:val="0"/>
          <w:marRight w:val="0"/>
          <w:marTop w:val="0"/>
          <w:marBottom w:val="0"/>
          <w:divBdr>
            <w:top w:val="none" w:sz="0" w:space="0" w:color="auto"/>
            <w:left w:val="none" w:sz="0" w:space="0" w:color="auto"/>
            <w:bottom w:val="none" w:sz="0" w:space="0" w:color="auto"/>
            <w:right w:val="none" w:sz="0" w:space="0" w:color="auto"/>
          </w:divBdr>
        </w:div>
      </w:divsChild>
    </w:div>
    <w:div w:id="1354454753">
      <w:bodyDiv w:val="1"/>
      <w:marLeft w:val="0"/>
      <w:marRight w:val="0"/>
      <w:marTop w:val="0"/>
      <w:marBottom w:val="0"/>
      <w:divBdr>
        <w:top w:val="none" w:sz="0" w:space="0" w:color="auto"/>
        <w:left w:val="none" w:sz="0" w:space="0" w:color="auto"/>
        <w:bottom w:val="none" w:sz="0" w:space="0" w:color="auto"/>
        <w:right w:val="none" w:sz="0" w:space="0" w:color="auto"/>
      </w:divBdr>
      <w:divsChild>
        <w:div w:id="104079367">
          <w:marLeft w:val="-225"/>
          <w:marRight w:val="-225"/>
          <w:marTop w:val="0"/>
          <w:marBottom w:val="0"/>
          <w:divBdr>
            <w:top w:val="none" w:sz="0" w:space="0" w:color="auto"/>
            <w:left w:val="none" w:sz="0" w:space="0" w:color="auto"/>
            <w:bottom w:val="none" w:sz="0" w:space="0" w:color="auto"/>
            <w:right w:val="none" w:sz="0" w:space="0" w:color="auto"/>
          </w:divBdr>
          <w:divsChild>
            <w:div w:id="48498428">
              <w:marLeft w:val="0"/>
              <w:marRight w:val="0"/>
              <w:marTop w:val="0"/>
              <w:marBottom w:val="0"/>
              <w:divBdr>
                <w:top w:val="none" w:sz="0" w:space="0" w:color="auto"/>
                <w:left w:val="none" w:sz="0" w:space="0" w:color="auto"/>
                <w:bottom w:val="none" w:sz="0" w:space="0" w:color="auto"/>
                <w:right w:val="none" w:sz="0" w:space="0" w:color="auto"/>
              </w:divBdr>
              <w:divsChild>
                <w:div w:id="558784601">
                  <w:marLeft w:val="0"/>
                  <w:marRight w:val="0"/>
                  <w:marTop w:val="0"/>
                  <w:marBottom w:val="450"/>
                  <w:divBdr>
                    <w:top w:val="none" w:sz="0" w:space="0" w:color="auto"/>
                    <w:left w:val="none" w:sz="0" w:space="0" w:color="auto"/>
                    <w:bottom w:val="none" w:sz="0" w:space="0" w:color="auto"/>
                    <w:right w:val="none" w:sz="0" w:space="0" w:color="auto"/>
                  </w:divBdr>
                  <w:divsChild>
                    <w:div w:id="392772513">
                      <w:marLeft w:val="0"/>
                      <w:marRight w:val="0"/>
                      <w:marTop w:val="0"/>
                      <w:marBottom w:val="0"/>
                      <w:divBdr>
                        <w:top w:val="single" w:sz="6" w:space="0" w:color="DEE2E6"/>
                        <w:left w:val="single" w:sz="6" w:space="0" w:color="DEE2E6"/>
                        <w:bottom w:val="single" w:sz="6" w:space="0" w:color="DEE2E6"/>
                        <w:right w:val="single" w:sz="6" w:space="0" w:color="DEE2E6"/>
                      </w:divBdr>
                    </w:div>
                  </w:divsChild>
                </w:div>
                <w:div w:id="1228765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4771500">
      <w:bodyDiv w:val="1"/>
      <w:marLeft w:val="0"/>
      <w:marRight w:val="0"/>
      <w:marTop w:val="0"/>
      <w:marBottom w:val="0"/>
      <w:divBdr>
        <w:top w:val="none" w:sz="0" w:space="0" w:color="auto"/>
        <w:left w:val="none" w:sz="0" w:space="0" w:color="auto"/>
        <w:bottom w:val="none" w:sz="0" w:space="0" w:color="auto"/>
        <w:right w:val="none" w:sz="0" w:space="0" w:color="auto"/>
      </w:divBdr>
      <w:divsChild>
        <w:div w:id="54202004">
          <w:marLeft w:val="-150"/>
          <w:marRight w:val="-150"/>
          <w:marTop w:val="0"/>
          <w:marBottom w:val="0"/>
          <w:divBdr>
            <w:top w:val="none" w:sz="0" w:space="0" w:color="auto"/>
            <w:left w:val="none" w:sz="0" w:space="0" w:color="auto"/>
            <w:bottom w:val="none" w:sz="0" w:space="0" w:color="auto"/>
            <w:right w:val="none" w:sz="0" w:space="0" w:color="auto"/>
          </w:divBdr>
          <w:divsChild>
            <w:div w:id="478302717">
              <w:marLeft w:val="0"/>
              <w:marRight w:val="0"/>
              <w:marTop w:val="0"/>
              <w:marBottom w:val="0"/>
              <w:divBdr>
                <w:top w:val="none" w:sz="0" w:space="0" w:color="auto"/>
                <w:left w:val="none" w:sz="0" w:space="0" w:color="auto"/>
                <w:bottom w:val="none" w:sz="0" w:space="0" w:color="auto"/>
                <w:right w:val="none" w:sz="0" w:space="0" w:color="auto"/>
              </w:divBdr>
              <w:divsChild>
                <w:div w:id="512913370">
                  <w:marLeft w:val="0"/>
                  <w:marRight w:val="0"/>
                  <w:marTop w:val="0"/>
                  <w:marBottom w:val="0"/>
                  <w:divBdr>
                    <w:top w:val="none" w:sz="0" w:space="0" w:color="auto"/>
                    <w:left w:val="none" w:sz="0" w:space="0" w:color="auto"/>
                    <w:bottom w:val="none" w:sz="0" w:space="0" w:color="auto"/>
                    <w:right w:val="none" w:sz="0" w:space="0" w:color="auto"/>
                  </w:divBdr>
                  <w:divsChild>
                    <w:div w:id="1501966446">
                      <w:marLeft w:val="0"/>
                      <w:marRight w:val="0"/>
                      <w:marTop w:val="0"/>
                      <w:marBottom w:val="0"/>
                      <w:divBdr>
                        <w:top w:val="none" w:sz="0" w:space="0" w:color="auto"/>
                        <w:left w:val="none" w:sz="0" w:space="0" w:color="auto"/>
                        <w:bottom w:val="none" w:sz="0" w:space="0" w:color="auto"/>
                        <w:right w:val="none" w:sz="0" w:space="0" w:color="auto"/>
                      </w:divBdr>
                      <w:divsChild>
                        <w:div w:id="447899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4055791">
              <w:marLeft w:val="0"/>
              <w:marRight w:val="0"/>
              <w:marTop w:val="0"/>
              <w:marBottom w:val="0"/>
              <w:divBdr>
                <w:top w:val="none" w:sz="0" w:space="0" w:color="auto"/>
                <w:left w:val="none" w:sz="0" w:space="0" w:color="auto"/>
                <w:bottom w:val="none" w:sz="0" w:space="0" w:color="auto"/>
                <w:right w:val="none" w:sz="0" w:space="0" w:color="auto"/>
              </w:divBdr>
              <w:divsChild>
                <w:div w:id="903565463">
                  <w:marLeft w:val="0"/>
                  <w:marRight w:val="0"/>
                  <w:marTop w:val="0"/>
                  <w:marBottom w:val="0"/>
                  <w:divBdr>
                    <w:top w:val="none" w:sz="0" w:space="0" w:color="auto"/>
                    <w:left w:val="none" w:sz="0" w:space="0" w:color="auto"/>
                    <w:bottom w:val="none" w:sz="0" w:space="0" w:color="auto"/>
                    <w:right w:val="none" w:sz="0" w:space="0" w:color="auto"/>
                  </w:divBdr>
                  <w:divsChild>
                    <w:div w:id="18090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4845370">
      <w:bodyDiv w:val="1"/>
      <w:marLeft w:val="0"/>
      <w:marRight w:val="0"/>
      <w:marTop w:val="0"/>
      <w:marBottom w:val="0"/>
      <w:divBdr>
        <w:top w:val="none" w:sz="0" w:space="0" w:color="auto"/>
        <w:left w:val="none" w:sz="0" w:space="0" w:color="auto"/>
        <w:bottom w:val="none" w:sz="0" w:space="0" w:color="auto"/>
        <w:right w:val="none" w:sz="0" w:space="0" w:color="auto"/>
      </w:divBdr>
    </w:div>
    <w:div w:id="1355184407">
      <w:bodyDiv w:val="1"/>
      <w:marLeft w:val="0"/>
      <w:marRight w:val="0"/>
      <w:marTop w:val="0"/>
      <w:marBottom w:val="0"/>
      <w:divBdr>
        <w:top w:val="none" w:sz="0" w:space="0" w:color="auto"/>
        <w:left w:val="none" w:sz="0" w:space="0" w:color="auto"/>
        <w:bottom w:val="none" w:sz="0" w:space="0" w:color="auto"/>
        <w:right w:val="none" w:sz="0" w:space="0" w:color="auto"/>
      </w:divBdr>
    </w:div>
    <w:div w:id="1356036976">
      <w:bodyDiv w:val="1"/>
      <w:marLeft w:val="0"/>
      <w:marRight w:val="0"/>
      <w:marTop w:val="0"/>
      <w:marBottom w:val="0"/>
      <w:divBdr>
        <w:top w:val="none" w:sz="0" w:space="0" w:color="auto"/>
        <w:left w:val="none" w:sz="0" w:space="0" w:color="auto"/>
        <w:bottom w:val="none" w:sz="0" w:space="0" w:color="auto"/>
        <w:right w:val="none" w:sz="0" w:space="0" w:color="auto"/>
      </w:divBdr>
      <w:divsChild>
        <w:div w:id="204483793">
          <w:marLeft w:val="-225"/>
          <w:marRight w:val="-225"/>
          <w:marTop w:val="0"/>
          <w:marBottom w:val="0"/>
          <w:divBdr>
            <w:top w:val="none" w:sz="0" w:space="0" w:color="auto"/>
            <w:left w:val="none" w:sz="0" w:space="0" w:color="auto"/>
            <w:bottom w:val="none" w:sz="0" w:space="0" w:color="auto"/>
            <w:right w:val="none" w:sz="0" w:space="0" w:color="auto"/>
          </w:divBdr>
          <w:divsChild>
            <w:div w:id="689337562">
              <w:marLeft w:val="0"/>
              <w:marRight w:val="0"/>
              <w:marTop w:val="0"/>
              <w:marBottom w:val="0"/>
              <w:divBdr>
                <w:top w:val="none" w:sz="0" w:space="0" w:color="auto"/>
                <w:left w:val="none" w:sz="0" w:space="0" w:color="auto"/>
                <w:bottom w:val="none" w:sz="0" w:space="0" w:color="auto"/>
                <w:right w:val="none" w:sz="0" w:space="0" w:color="auto"/>
              </w:divBdr>
              <w:divsChild>
                <w:div w:id="523592465">
                  <w:marLeft w:val="0"/>
                  <w:marRight w:val="0"/>
                  <w:marTop w:val="0"/>
                  <w:marBottom w:val="0"/>
                  <w:divBdr>
                    <w:top w:val="none" w:sz="0" w:space="0" w:color="auto"/>
                    <w:left w:val="none" w:sz="0" w:space="0" w:color="auto"/>
                    <w:bottom w:val="none" w:sz="0" w:space="0" w:color="auto"/>
                    <w:right w:val="none" w:sz="0" w:space="0" w:color="auto"/>
                  </w:divBdr>
                </w:div>
                <w:div w:id="1234387750">
                  <w:marLeft w:val="0"/>
                  <w:marRight w:val="0"/>
                  <w:marTop w:val="0"/>
                  <w:marBottom w:val="450"/>
                  <w:divBdr>
                    <w:top w:val="none" w:sz="0" w:space="0" w:color="auto"/>
                    <w:left w:val="none" w:sz="0" w:space="0" w:color="auto"/>
                    <w:bottom w:val="none" w:sz="0" w:space="0" w:color="auto"/>
                    <w:right w:val="none" w:sz="0" w:space="0" w:color="auto"/>
                  </w:divBdr>
                  <w:divsChild>
                    <w:div w:id="510030798">
                      <w:marLeft w:val="0"/>
                      <w:marRight w:val="0"/>
                      <w:marTop w:val="0"/>
                      <w:marBottom w:val="0"/>
                      <w:divBdr>
                        <w:top w:val="none" w:sz="0" w:space="0" w:color="auto"/>
                        <w:left w:val="none" w:sz="0" w:space="0" w:color="auto"/>
                        <w:bottom w:val="none" w:sz="0" w:space="0" w:color="auto"/>
                        <w:right w:val="none" w:sz="0" w:space="0" w:color="auto"/>
                      </w:divBdr>
                      <w:divsChild>
                        <w:div w:id="95644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3647951">
          <w:marLeft w:val="-225"/>
          <w:marRight w:val="-225"/>
          <w:marTop w:val="0"/>
          <w:marBottom w:val="0"/>
          <w:divBdr>
            <w:top w:val="none" w:sz="0" w:space="0" w:color="auto"/>
            <w:left w:val="none" w:sz="0" w:space="0" w:color="auto"/>
            <w:bottom w:val="none" w:sz="0" w:space="0" w:color="auto"/>
            <w:right w:val="none" w:sz="0" w:space="0" w:color="auto"/>
          </w:divBdr>
        </w:div>
      </w:divsChild>
    </w:div>
    <w:div w:id="1356423117">
      <w:bodyDiv w:val="1"/>
      <w:marLeft w:val="0"/>
      <w:marRight w:val="0"/>
      <w:marTop w:val="0"/>
      <w:marBottom w:val="0"/>
      <w:divBdr>
        <w:top w:val="none" w:sz="0" w:space="0" w:color="auto"/>
        <w:left w:val="none" w:sz="0" w:space="0" w:color="auto"/>
        <w:bottom w:val="none" w:sz="0" w:space="0" w:color="auto"/>
        <w:right w:val="none" w:sz="0" w:space="0" w:color="auto"/>
      </w:divBdr>
      <w:divsChild>
        <w:div w:id="986275575">
          <w:marLeft w:val="0"/>
          <w:marRight w:val="0"/>
          <w:marTop w:val="225"/>
          <w:marBottom w:val="285"/>
          <w:divBdr>
            <w:top w:val="none" w:sz="0" w:space="0" w:color="auto"/>
            <w:left w:val="none" w:sz="0" w:space="0" w:color="auto"/>
            <w:bottom w:val="none" w:sz="0" w:space="0" w:color="auto"/>
            <w:right w:val="none" w:sz="0" w:space="0" w:color="auto"/>
          </w:divBdr>
        </w:div>
        <w:div w:id="1473523580">
          <w:marLeft w:val="0"/>
          <w:marRight w:val="0"/>
          <w:marTop w:val="0"/>
          <w:marBottom w:val="0"/>
          <w:divBdr>
            <w:top w:val="none" w:sz="0" w:space="0" w:color="auto"/>
            <w:left w:val="none" w:sz="0" w:space="0" w:color="auto"/>
            <w:bottom w:val="none" w:sz="0" w:space="0" w:color="auto"/>
            <w:right w:val="none" w:sz="0" w:space="0" w:color="auto"/>
          </w:divBdr>
        </w:div>
      </w:divsChild>
    </w:div>
    <w:div w:id="1356885169">
      <w:bodyDiv w:val="1"/>
      <w:marLeft w:val="0"/>
      <w:marRight w:val="0"/>
      <w:marTop w:val="0"/>
      <w:marBottom w:val="0"/>
      <w:divBdr>
        <w:top w:val="none" w:sz="0" w:space="0" w:color="auto"/>
        <w:left w:val="none" w:sz="0" w:space="0" w:color="auto"/>
        <w:bottom w:val="none" w:sz="0" w:space="0" w:color="auto"/>
        <w:right w:val="none" w:sz="0" w:space="0" w:color="auto"/>
      </w:divBdr>
      <w:divsChild>
        <w:div w:id="724721496">
          <w:marLeft w:val="-150"/>
          <w:marRight w:val="-150"/>
          <w:marTop w:val="0"/>
          <w:marBottom w:val="0"/>
          <w:divBdr>
            <w:top w:val="none" w:sz="0" w:space="0" w:color="auto"/>
            <w:left w:val="none" w:sz="0" w:space="0" w:color="auto"/>
            <w:bottom w:val="none" w:sz="0" w:space="0" w:color="auto"/>
            <w:right w:val="none" w:sz="0" w:space="0" w:color="auto"/>
          </w:divBdr>
          <w:divsChild>
            <w:div w:id="1219052363">
              <w:marLeft w:val="0"/>
              <w:marRight w:val="0"/>
              <w:marTop w:val="0"/>
              <w:marBottom w:val="0"/>
              <w:divBdr>
                <w:top w:val="none" w:sz="0" w:space="0" w:color="auto"/>
                <w:left w:val="none" w:sz="0" w:space="0" w:color="auto"/>
                <w:bottom w:val="none" w:sz="0" w:space="0" w:color="auto"/>
                <w:right w:val="none" w:sz="0" w:space="0" w:color="auto"/>
              </w:divBdr>
              <w:divsChild>
                <w:div w:id="707068718">
                  <w:marLeft w:val="0"/>
                  <w:marRight w:val="0"/>
                  <w:marTop w:val="0"/>
                  <w:marBottom w:val="0"/>
                  <w:divBdr>
                    <w:top w:val="none" w:sz="0" w:space="0" w:color="auto"/>
                    <w:left w:val="none" w:sz="0" w:space="0" w:color="auto"/>
                    <w:bottom w:val="none" w:sz="0" w:space="0" w:color="auto"/>
                    <w:right w:val="none" w:sz="0" w:space="0" w:color="auto"/>
                  </w:divBdr>
                  <w:divsChild>
                    <w:div w:id="62022794">
                      <w:marLeft w:val="0"/>
                      <w:marRight w:val="0"/>
                      <w:marTop w:val="0"/>
                      <w:marBottom w:val="0"/>
                      <w:divBdr>
                        <w:top w:val="none" w:sz="0" w:space="0" w:color="auto"/>
                        <w:left w:val="none" w:sz="0" w:space="0" w:color="auto"/>
                        <w:bottom w:val="none" w:sz="0" w:space="0" w:color="auto"/>
                        <w:right w:val="none" w:sz="0" w:space="0" w:color="auto"/>
                      </w:divBdr>
                    </w:div>
                  </w:divsChild>
                </w:div>
                <w:div w:id="751389019">
                  <w:marLeft w:val="0"/>
                  <w:marRight w:val="0"/>
                  <w:marTop w:val="0"/>
                  <w:marBottom w:val="0"/>
                  <w:divBdr>
                    <w:top w:val="none" w:sz="0" w:space="0" w:color="auto"/>
                    <w:left w:val="none" w:sz="0" w:space="0" w:color="auto"/>
                    <w:bottom w:val="none" w:sz="0" w:space="0" w:color="auto"/>
                    <w:right w:val="none" w:sz="0" w:space="0" w:color="auto"/>
                  </w:divBdr>
                  <w:divsChild>
                    <w:div w:id="24851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975054">
          <w:marLeft w:val="-150"/>
          <w:marRight w:val="-150"/>
          <w:marTop w:val="0"/>
          <w:marBottom w:val="0"/>
          <w:divBdr>
            <w:top w:val="none" w:sz="0" w:space="0" w:color="auto"/>
            <w:left w:val="none" w:sz="0" w:space="0" w:color="auto"/>
            <w:bottom w:val="none" w:sz="0" w:space="0" w:color="auto"/>
            <w:right w:val="none" w:sz="0" w:space="0" w:color="auto"/>
          </w:divBdr>
          <w:divsChild>
            <w:div w:id="71585999">
              <w:marLeft w:val="0"/>
              <w:marRight w:val="0"/>
              <w:marTop w:val="0"/>
              <w:marBottom w:val="0"/>
              <w:divBdr>
                <w:top w:val="none" w:sz="0" w:space="0" w:color="auto"/>
                <w:left w:val="none" w:sz="0" w:space="0" w:color="auto"/>
                <w:bottom w:val="none" w:sz="0" w:space="0" w:color="auto"/>
                <w:right w:val="none" w:sz="0" w:space="0" w:color="auto"/>
              </w:divBdr>
              <w:divsChild>
                <w:div w:id="1207527401">
                  <w:marLeft w:val="0"/>
                  <w:marRight w:val="0"/>
                  <w:marTop w:val="0"/>
                  <w:marBottom w:val="0"/>
                  <w:divBdr>
                    <w:top w:val="none" w:sz="0" w:space="0" w:color="auto"/>
                    <w:left w:val="none" w:sz="0" w:space="0" w:color="auto"/>
                    <w:bottom w:val="none" w:sz="0" w:space="0" w:color="auto"/>
                    <w:right w:val="none" w:sz="0" w:space="0" w:color="auto"/>
                  </w:divBdr>
                  <w:divsChild>
                    <w:div w:id="315964475">
                      <w:marLeft w:val="0"/>
                      <w:marRight w:val="0"/>
                      <w:marTop w:val="0"/>
                      <w:marBottom w:val="0"/>
                      <w:divBdr>
                        <w:top w:val="none" w:sz="0" w:space="0" w:color="auto"/>
                        <w:left w:val="none" w:sz="0" w:space="0" w:color="auto"/>
                        <w:bottom w:val="none" w:sz="0" w:space="0" w:color="auto"/>
                        <w:right w:val="none" w:sz="0" w:space="0" w:color="auto"/>
                      </w:divBdr>
                      <w:divsChild>
                        <w:div w:id="252056971">
                          <w:marLeft w:val="0"/>
                          <w:marRight w:val="0"/>
                          <w:marTop w:val="0"/>
                          <w:marBottom w:val="0"/>
                          <w:divBdr>
                            <w:top w:val="none" w:sz="0" w:space="0" w:color="auto"/>
                            <w:left w:val="none" w:sz="0" w:space="0" w:color="auto"/>
                            <w:bottom w:val="none" w:sz="0" w:space="0" w:color="auto"/>
                            <w:right w:val="none" w:sz="0" w:space="0" w:color="auto"/>
                          </w:divBdr>
                          <w:divsChild>
                            <w:div w:id="33428602">
                              <w:marLeft w:val="0"/>
                              <w:marRight w:val="0"/>
                              <w:marTop w:val="0"/>
                              <w:marBottom w:val="0"/>
                              <w:divBdr>
                                <w:top w:val="none" w:sz="0" w:space="0" w:color="auto"/>
                                <w:left w:val="none" w:sz="0" w:space="0" w:color="auto"/>
                                <w:bottom w:val="none" w:sz="0" w:space="0" w:color="auto"/>
                                <w:right w:val="none" w:sz="0" w:space="0" w:color="auto"/>
                              </w:divBdr>
                            </w:div>
                            <w:div w:id="348682135">
                              <w:marLeft w:val="0"/>
                              <w:marRight w:val="0"/>
                              <w:marTop w:val="0"/>
                              <w:marBottom w:val="0"/>
                              <w:divBdr>
                                <w:top w:val="none" w:sz="0" w:space="0" w:color="auto"/>
                                <w:left w:val="none" w:sz="0" w:space="0" w:color="auto"/>
                                <w:bottom w:val="none" w:sz="0" w:space="0" w:color="auto"/>
                                <w:right w:val="none" w:sz="0" w:space="0" w:color="auto"/>
                              </w:divBdr>
                            </w:div>
                            <w:div w:id="690567592">
                              <w:marLeft w:val="0"/>
                              <w:marRight w:val="0"/>
                              <w:marTop w:val="0"/>
                              <w:marBottom w:val="0"/>
                              <w:divBdr>
                                <w:top w:val="none" w:sz="0" w:space="0" w:color="auto"/>
                                <w:left w:val="none" w:sz="0" w:space="0" w:color="auto"/>
                                <w:bottom w:val="none" w:sz="0" w:space="0" w:color="auto"/>
                                <w:right w:val="none" w:sz="0" w:space="0" w:color="auto"/>
                              </w:divBdr>
                            </w:div>
                            <w:div w:id="772940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1587956">
              <w:marLeft w:val="0"/>
              <w:marRight w:val="0"/>
              <w:marTop w:val="0"/>
              <w:marBottom w:val="0"/>
              <w:divBdr>
                <w:top w:val="none" w:sz="0" w:space="0" w:color="auto"/>
                <w:left w:val="none" w:sz="0" w:space="0" w:color="auto"/>
                <w:bottom w:val="none" w:sz="0" w:space="0" w:color="auto"/>
                <w:right w:val="none" w:sz="0" w:space="0" w:color="auto"/>
              </w:divBdr>
              <w:divsChild>
                <w:div w:id="879631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997063">
      <w:bodyDiv w:val="1"/>
      <w:marLeft w:val="0"/>
      <w:marRight w:val="0"/>
      <w:marTop w:val="0"/>
      <w:marBottom w:val="0"/>
      <w:divBdr>
        <w:top w:val="none" w:sz="0" w:space="0" w:color="auto"/>
        <w:left w:val="none" w:sz="0" w:space="0" w:color="auto"/>
        <w:bottom w:val="none" w:sz="0" w:space="0" w:color="auto"/>
        <w:right w:val="none" w:sz="0" w:space="0" w:color="auto"/>
      </w:divBdr>
      <w:divsChild>
        <w:div w:id="319506878">
          <w:marLeft w:val="0"/>
          <w:marRight w:val="0"/>
          <w:marTop w:val="0"/>
          <w:marBottom w:val="270"/>
          <w:divBdr>
            <w:top w:val="none" w:sz="0" w:space="0" w:color="auto"/>
            <w:left w:val="none" w:sz="0" w:space="0" w:color="auto"/>
            <w:bottom w:val="none" w:sz="0" w:space="0" w:color="auto"/>
            <w:right w:val="none" w:sz="0" w:space="0" w:color="auto"/>
          </w:divBdr>
          <w:divsChild>
            <w:div w:id="225535651">
              <w:marLeft w:val="0"/>
              <w:marRight w:val="0"/>
              <w:marTop w:val="0"/>
              <w:marBottom w:val="0"/>
              <w:divBdr>
                <w:top w:val="none" w:sz="0" w:space="0" w:color="auto"/>
                <w:left w:val="none" w:sz="0" w:space="0" w:color="auto"/>
                <w:bottom w:val="none" w:sz="0" w:space="0" w:color="auto"/>
                <w:right w:val="none" w:sz="0" w:space="0" w:color="auto"/>
              </w:divBdr>
            </w:div>
          </w:divsChild>
        </w:div>
        <w:div w:id="814833880">
          <w:marLeft w:val="0"/>
          <w:marRight w:val="0"/>
          <w:marTop w:val="0"/>
          <w:marBottom w:val="270"/>
          <w:divBdr>
            <w:top w:val="none" w:sz="0" w:space="0" w:color="auto"/>
            <w:left w:val="none" w:sz="0" w:space="0" w:color="auto"/>
            <w:bottom w:val="none" w:sz="0" w:space="0" w:color="auto"/>
            <w:right w:val="none" w:sz="0" w:space="0" w:color="auto"/>
          </w:divBdr>
          <w:divsChild>
            <w:div w:id="1554540532">
              <w:marLeft w:val="0"/>
              <w:marRight w:val="0"/>
              <w:marTop w:val="0"/>
              <w:marBottom w:val="0"/>
              <w:divBdr>
                <w:top w:val="none" w:sz="0" w:space="0" w:color="auto"/>
                <w:left w:val="none" w:sz="0" w:space="0" w:color="auto"/>
                <w:bottom w:val="none" w:sz="0" w:space="0" w:color="auto"/>
                <w:right w:val="none" w:sz="0" w:space="0" w:color="auto"/>
              </w:divBdr>
              <w:divsChild>
                <w:div w:id="52876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004846">
      <w:bodyDiv w:val="1"/>
      <w:marLeft w:val="0"/>
      <w:marRight w:val="0"/>
      <w:marTop w:val="0"/>
      <w:marBottom w:val="0"/>
      <w:divBdr>
        <w:top w:val="none" w:sz="0" w:space="0" w:color="auto"/>
        <w:left w:val="none" w:sz="0" w:space="0" w:color="auto"/>
        <w:bottom w:val="none" w:sz="0" w:space="0" w:color="auto"/>
        <w:right w:val="none" w:sz="0" w:space="0" w:color="auto"/>
      </w:divBdr>
      <w:divsChild>
        <w:div w:id="425686729">
          <w:marLeft w:val="0"/>
          <w:marRight w:val="0"/>
          <w:marTop w:val="0"/>
          <w:marBottom w:val="0"/>
          <w:divBdr>
            <w:top w:val="none" w:sz="0" w:space="0" w:color="auto"/>
            <w:left w:val="none" w:sz="0" w:space="0" w:color="auto"/>
            <w:bottom w:val="none" w:sz="0" w:space="0" w:color="auto"/>
            <w:right w:val="none" w:sz="0" w:space="0" w:color="auto"/>
          </w:divBdr>
          <w:divsChild>
            <w:div w:id="943657764">
              <w:marLeft w:val="0"/>
              <w:marRight w:val="0"/>
              <w:marTop w:val="0"/>
              <w:marBottom w:val="0"/>
              <w:divBdr>
                <w:top w:val="none" w:sz="0" w:space="0" w:color="auto"/>
                <w:left w:val="none" w:sz="0" w:space="0" w:color="auto"/>
                <w:bottom w:val="none" w:sz="0" w:space="0" w:color="auto"/>
                <w:right w:val="none" w:sz="0" w:space="0" w:color="auto"/>
              </w:divBdr>
            </w:div>
            <w:div w:id="1010378055">
              <w:marLeft w:val="0"/>
              <w:marRight w:val="0"/>
              <w:marTop w:val="0"/>
              <w:marBottom w:val="0"/>
              <w:divBdr>
                <w:top w:val="none" w:sz="0" w:space="0" w:color="auto"/>
                <w:left w:val="none" w:sz="0" w:space="0" w:color="auto"/>
                <w:bottom w:val="none" w:sz="0" w:space="0" w:color="auto"/>
                <w:right w:val="none" w:sz="0" w:space="0" w:color="auto"/>
              </w:divBdr>
              <w:divsChild>
                <w:div w:id="320668006">
                  <w:marLeft w:val="0"/>
                  <w:marRight w:val="0"/>
                  <w:marTop w:val="0"/>
                  <w:marBottom w:val="0"/>
                  <w:divBdr>
                    <w:top w:val="none" w:sz="0" w:space="0" w:color="auto"/>
                    <w:left w:val="none" w:sz="0" w:space="0" w:color="auto"/>
                    <w:bottom w:val="none" w:sz="0" w:space="0" w:color="auto"/>
                    <w:right w:val="none" w:sz="0" w:space="0" w:color="auto"/>
                  </w:divBdr>
                  <w:divsChild>
                    <w:div w:id="1221137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612496">
          <w:marLeft w:val="0"/>
          <w:marRight w:val="0"/>
          <w:marTop w:val="0"/>
          <w:marBottom w:val="0"/>
          <w:divBdr>
            <w:top w:val="none" w:sz="0" w:space="0" w:color="auto"/>
            <w:left w:val="none" w:sz="0" w:space="0" w:color="auto"/>
            <w:bottom w:val="none" w:sz="0" w:space="0" w:color="auto"/>
            <w:right w:val="none" w:sz="0" w:space="0" w:color="auto"/>
          </w:divBdr>
          <w:divsChild>
            <w:div w:id="43856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193817">
      <w:bodyDiv w:val="1"/>
      <w:marLeft w:val="0"/>
      <w:marRight w:val="0"/>
      <w:marTop w:val="0"/>
      <w:marBottom w:val="0"/>
      <w:divBdr>
        <w:top w:val="none" w:sz="0" w:space="0" w:color="auto"/>
        <w:left w:val="none" w:sz="0" w:space="0" w:color="auto"/>
        <w:bottom w:val="none" w:sz="0" w:space="0" w:color="auto"/>
        <w:right w:val="none" w:sz="0" w:space="0" w:color="auto"/>
      </w:divBdr>
    </w:div>
    <w:div w:id="1357541021">
      <w:bodyDiv w:val="1"/>
      <w:marLeft w:val="0"/>
      <w:marRight w:val="0"/>
      <w:marTop w:val="0"/>
      <w:marBottom w:val="0"/>
      <w:divBdr>
        <w:top w:val="none" w:sz="0" w:space="0" w:color="auto"/>
        <w:left w:val="none" w:sz="0" w:space="0" w:color="auto"/>
        <w:bottom w:val="none" w:sz="0" w:space="0" w:color="auto"/>
        <w:right w:val="none" w:sz="0" w:space="0" w:color="auto"/>
      </w:divBdr>
      <w:divsChild>
        <w:div w:id="674303029">
          <w:marLeft w:val="0"/>
          <w:marRight w:val="0"/>
          <w:marTop w:val="0"/>
          <w:marBottom w:val="0"/>
          <w:divBdr>
            <w:top w:val="none" w:sz="0" w:space="0" w:color="auto"/>
            <w:left w:val="none" w:sz="0" w:space="0" w:color="auto"/>
            <w:bottom w:val="none" w:sz="0" w:space="0" w:color="auto"/>
            <w:right w:val="none" w:sz="0" w:space="0" w:color="auto"/>
          </w:divBdr>
        </w:div>
      </w:divsChild>
    </w:div>
    <w:div w:id="1358198859">
      <w:bodyDiv w:val="1"/>
      <w:marLeft w:val="0"/>
      <w:marRight w:val="0"/>
      <w:marTop w:val="0"/>
      <w:marBottom w:val="0"/>
      <w:divBdr>
        <w:top w:val="none" w:sz="0" w:space="0" w:color="auto"/>
        <w:left w:val="none" w:sz="0" w:space="0" w:color="auto"/>
        <w:bottom w:val="none" w:sz="0" w:space="0" w:color="auto"/>
        <w:right w:val="none" w:sz="0" w:space="0" w:color="auto"/>
      </w:divBdr>
      <w:divsChild>
        <w:div w:id="713314795">
          <w:marLeft w:val="-225"/>
          <w:marRight w:val="-225"/>
          <w:marTop w:val="0"/>
          <w:marBottom w:val="0"/>
          <w:divBdr>
            <w:top w:val="none" w:sz="0" w:space="0" w:color="auto"/>
            <w:left w:val="none" w:sz="0" w:space="0" w:color="auto"/>
            <w:bottom w:val="none" w:sz="0" w:space="0" w:color="auto"/>
            <w:right w:val="none" w:sz="0" w:space="0" w:color="auto"/>
          </w:divBdr>
          <w:divsChild>
            <w:div w:id="451096524">
              <w:marLeft w:val="0"/>
              <w:marRight w:val="0"/>
              <w:marTop w:val="0"/>
              <w:marBottom w:val="0"/>
              <w:divBdr>
                <w:top w:val="none" w:sz="0" w:space="0" w:color="auto"/>
                <w:left w:val="none" w:sz="0" w:space="0" w:color="auto"/>
                <w:bottom w:val="none" w:sz="0" w:space="0" w:color="auto"/>
                <w:right w:val="none" w:sz="0" w:space="0" w:color="auto"/>
              </w:divBdr>
              <w:divsChild>
                <w:div w:id="657880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8577418">
      <w:bodyDiv w:val="1"/>
      <w:marLeft w:val="0"/>
      <w:marRight w:val="0"/>
      <w:marTop w:val="0"/>
      <w:marBottom w:val="0"/>
      <w:divBdr>
        <w:top w:val="none" w:sz="0" w:space="0" w:color="auto"/>
        <w:left w:val="none" w:sz="0" w:space="0" w:color="auto"/>
        <w:bottom w:val="none" w:sz="0" w:space="0" w:color="auto"/>
        <w:right w:val="none" w:sz="0" w:space="0" w:color="auto"/>
      </w:divBdr>
      <w:divsChild>
        <w:div w:id="938681595">
          <w:marLeft w:val="0"/>
          <w:marRight w:val="0"/>
          <w:marTop w:val="315"/>
          <w:marBottom w:val="0"/>
          <w:divBdr>
            <w:top w:val="none" w:sz="0" w:space="0" w:color="auto"/>
            <w:left w:val="none" w:sz="0" w:space="0" w:color="auto"/>
            <w:bottom w:val="none" w:sz="0" w:space="0" w:color="auto"/>
            <w:right w:val="none" w:sz="0" w:space="0" w:color="auto"/>
          </w:divBdr>
          <w:divsChild>
            <w:div w:id="526331905">
              <w:marLeft w:val="0"/>
              <w:marRight w:val="0"/>
              <w:marTop w:val="0"/>
              <w:marBottom w:val="0"/>
              <w:divBdr>
                <w:top w:val="none" w:sz="0" w:space="0" w:color="auto"/>
                <w:left w:val="none" w:sz="0" w:space="0" w:color="auto"/>
                <w:bottom w:val="none" w:sz="0" w:space="0" w:color="auto"/>
                <w:right w:val="none" w:sz="0" w:space="0" w:color="auto"/>
              </w:divBdr>
            </w:div>
          </w:divsChild>
        </w:div>
        <w:div w:id="1346400310">
          <w:marLeft w:val="0"/>
          <w:marRight w:val="0"/>
          <w:marTop w:val="0"/>
          <w:marBottom w:val="0"/>
          <w:divBdr>
            <w:top w:val="none" w:sz="0" w:space="0" w:color="auto"/>
            <w:left w:val="none" w:sz="0" w:space="0" w:color="auto"/>
            <w:bottom w:val="none" w:sz="0" w:space="0" w:color="auto"/>
            <w:right w:val="none" w:sz="0" w:space="0" w:color="auto"/>
          </w:divBdr>
          <w:divsChild>
            <w:div w:id="102328518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358656335">
      <w:bodyDiv w:val="1"/>
      <w:marLeft w:val="0"/>
      <w:marRight w:val="0"/>
      <w:marTop w:val="0"/>
      <w:marBottom w:val="0"/>
      <w:divBdr>
        <w:top w:val="none" w:sz="0" w:space="0" w:color="auto"/>
        <w:left w:val="none" w:sz="0" w:space="0" w:color="auto"/>
        <w:bottom w:val="none" w:sz="0" w:space="0" w:color="auto"/>
        <w:right w:val="none" w:sz="0" w:space="0" w:color="auto"/>
      </w:divBdr>
      <w:divsChild>
        <w:div w:id="35083033">
          <w:marLeft w:val="-225"/>
          <w:marRight w:val="-225"/>
          <w:marTop w:val="0"/>
          <w:marBottom w:val="0"/>
          <w:divBdr>
            <w:top w:val="none" w:sz="0" w:space="0" w:color="auto"/>
            <w:left w:val="none" w:sz="0" w:space="0" w:color="auto"/>
            <w:bottom w:val="none" w:sz="0" w:space="0" w:color="auto"/>
            <w:right w:val="none" w:sz="0" w:space="0" w:color="auto"/>
          </w:divBdr>
        </w:div>
      </w:divsChild>
    </w:div>
    <w:div w:id="1358656683">
      <w:bodyDiv w:val="1"/>
      <w:marLeft w:val="0"/>
      <w:marRight w:val="0"/>
      <w:marTop w:val="0"/>
      <w:marBottom w:val="0"/>
      <w:divBdr>
        <w:top w:val="none" w:sz="0" w:space="0" w:color="auto"/>
        <w:left w:val="none" w:sz="0" w:space="0" w:color="auto"/>
        <w:bottom w:val="none" w:sz="0" w:space="0" w:color="auto"/>
        <w:right w:val="none" w:sz="0" w:space="0" w:color="auto"/>
      </w:divBdr>
    </w:div>
    <w:div w:id="1358698224">
      <w:bodyDiv w:val="1"/>
      <w:marLeft w:val="0"/>
      <w:marRight w:val="0"/>
      <w:marTop w:val="0"/>
      <w:marBottom w:val="0"/>
      <w:divBdr>
        <w:top w:val="none" w:sz="0" w:space="0" w:color="auto"/>
        <w:left w:val="none" w:sz="0" w:space="0" w:color="auto"/>
        <w:bottom w:val="none" w:sz="0" w:space="0" w:color="auto"/>
        <w:right w:val="none" w:sz="0" w:space="0" w:color="auto"/>
      </w:divBdr>
      <w:divsChild>
        <w:div w:id="2070178919">
          <w:marLeft w:val="0"/>
          <w:marRight w:val="0"/>
          <w:marTop w:val="0"/>
          <w:marBottom w:val="0"/>
          <w:divBdr>
            <w:top w:val="none" w:sz="0" w:space="0" w:color="auto"/>
            <w:left w:val="none" w:sz="0" w:space="0" w:color="auto"/>
            <w:bottom w:val="none" w:sz="0" w:space="0" w:color="auto"/>
            <w:right w:val="none" w:sz="0" w:space="0" w:color="auto"/>
          </w:divBdr>
          <w:divsChild>
            <w:div w:id="1540238295">
              <w:marLeft w:val="2560"/>
              <w:marRight w:val="0"/>
              <w:marTop w:val="0"/>
              <w:marBottom w:val="0"/>
              <w:divBdr>
                <w:top w:val="none" w:sz="0" w:space="0" w:color="auto"/>
                <w:left w:val="none" w:sz="0" w:space="0" w:color="auto"/>
                <w:bottom w:val="none" w:sz="0" w:space="0" w:color="auto"/>
                <w:right w:val="none" w:sz="0" w:space="0" w:color="auto"/>
              </w:divBdr>
              <w:divsChild>
                <w:div w:id="86979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8896467">
      <w:bodyDiv w:val="1"/>
      <w:marLeft w:val="0"/>
      <w:marRight w:val="0"/>
      <w:marTop w:val="0"/>
      <w:marBottom w:val="0"/>
      <w:divBdr>
        <w:top w:val="none" w:sz="0" w:space="0" w:color="auto"/>
        <w:left w:val="none" w:sz="0" w:space="0" w:color="auto"/>
        <w:bottom w:val="none" w:sz="0" w:space="0" w:color="auto"/>
        <w:right w:val="none" w:sz="0" w:space="0" w:color="auto"/>
      </w:divBdr>
    </w:div>
    <w:div w:id="1359697256">
      <w:bodyDiv w:val="1"/>
      <w:marLeft w:val="0"/>
      <w:marRight w:val="0"/>
      <w:marTop w:val="0"/>
      <w:marBottom w:val="0"/>
      <w:divBdr>
        <w:top w:val="none" w:sz="0" w:space="0" w:color="auto"/>
        <w:left w:val="none" w:sz="0" w:space="0" w:color="auto"/>
        <w:bottom w:val="none" w:sz="0" w:space="0" w:color="auto"/>
        <w:right w:val="none" w:sz="0" w:space="0" w:color="auto"/>
      </w:divBdr>
    </w:div>
    <w:div w:id="1359697562">
      <w:bodyDiv w:val="1"/>
      <w:marLeft w:val="0"/>
      <w:marRight w:val="0"/>
      <w:marTop w:val="0"/>
      <w:marBottom w:val="0"/>
      <w:divBdr>
        <w:top w:val="none" w:sz="0" w:space="0" w:color="auto"/>
        <w:left w:val="none" w:sz="0" w:space="0" w:color="auto"/>
        <w:bottom w:val="none" w:sz="0" w:space="0" w:color="auto"/>
        <w:right w:val="none" w:sz="0" w:space="0" w:color="auto"/>
      </w:divBdr>
      <w:divsChild>
        <w:div w:id="1028724502">
          <w:marLeft w:val="-225"/>
          <w:marRight w:val="-225"/>
          <w:marTop w:val="0"/>
          <w:marBottom w:val="0"/>
          <w:divBdr>
            <w:top w:val="none" w:sz="0" w:space="0" w:color="auto"/>
            <w:left w:val="none" w:sz="0" w:space="0" w:color="auto"/>
            <w:bottom w:val="none" w:sz="0" w:space="0" w:color="auto"/>
            <w:right w:val="none" w:sz="0" w:space="0" w:color="auto"/>
          </w:divBdr>
        </w:div>
      </w:divsChild>
    </w:div>
    <w:div w:id="1360088939">
      <w:bodyDiv w:val="1"/>
      <w:marLeft w:val="0"/>
      <w:marRight w:val="0"/>
      <w:marTop w:val="0"/>
      <w:marBottom w:val="0"/>
      <w:divBdr>
        <w:top w:val="none" w:sz="0" w:space="0" w:color="auto"/>
        <w:left w:val="none" w:sz="0" w:space="0" w:color="auto"/>
        <w:bottom w:val="none" w:sz="0" w:space="0" w:color="auto"/>
        <w:right w:val="none" w:sz="0" w:space="0" w:color="auto"/>
      </w:divBdr>
      <w:divsChild>
        <w:div w:id="452671370">
          <w:marLeft w:val="-150"/>
          <w:marRight w:val="-150"/>
          <w:marTop w:val="0"/>
          <w:marBottom w:val="0"/>
          <w:divBdr>
            <w:top w:val="none" w:sz="0" w:space="0" w:color="auto"/>
            <w:left w:val="none" w:sz="0" w:space="0" w:color="auto"/>
            <w:bottom w:val="none" w:sz="0" w:space="0" w:color="auto"/>
            <w:right w:val="none" w:sz="0" w:space="0" w:color="auto"/>
          </w:divBdr>
          <w:divsChild>
            <w:div w:id="691880849">
              <w:marLeft w:val="0"/>
              <w:marRight w:val="0"/>
              <w:marTop w:val="0"/>
              <w:marBottom w:val="0"/>
              <w:divBdr>
                <w:top w:val="none" w:sz="0" w:space="0" w:color="auto"/>
                <w:left w:val="none" w:sz="0" w:space="0" w:color="auto"/>
                <w:bottom w:val="none" w:sz="0" w:space="0" w:color="auto"/>
                <w:right w:val="none" w:sz="0" w:space="0" w:color="auto"/>
              </w:divBdr>
              <w:divsChild>
                <w:div w:id="519390454">
                  <w:marLeft w:val="0"/>
                  <w:marRight w:val="0"/>
                  <w:marTop w:val="0"/>
                  <w:marBottom w:val="0"/>
                  <w:divBdr>
                    <w:top w:val="none" w:sz="0" w:space="0" w:color="auto"/>
                    <w:left w:val="none" w:sz="0" w:space="0" w:color="auto"/>
                    <w:bottom w:val="none" w:sz="0" w:space="0" w:color="auto"/>
                    <w:right w:val="none" w:sz="0" w:space="0" w:color="auto"/>
                  </w:divBdr>
                  <w:divsChild>
                    <w:div w:id="146095545">
                      <w:marLeft w:val="0"/>
                      <w:marRight w:val="0"/>
                      <w:marTop w:val="0"/>
                      <w:marBottom w:val="0"/>
                      <w:divBdr>
                        <w:top w:val="none" w:sz="0" w:space="0" w:color="auto"/>
                        <w:left w:val="none" w:sz="0" w:space="0" w:color="auto"/>
                        <w:bottom w:val="none" w:sz="0" w:space="0" w:color="auto"/>
                        <w:right w:val="none" w:sz="0" w:space="0" w:color="auto"/>
                      </w:divBdr>
                      <w:divsChild>
                        <w:div w:id="1031878029">
                          <w:marLeft w:val="0"/>
                          <w:marRight w:val="0"/>
                          <w:marTop w:val="0"/>
                          <w:marBottom w:val="0"/>
                          <w:divBdr>
                            <w:top w:val="none" w:sz="0" w:space="0" w:color="auto"/>
                            <w:left w:val="none" w:sz="0" w:space="0" w:color="auto"/>
                            <w:bottom w:val="none" w:sz="0" w:space="0" w:color="auto"/>
                            <w:right w:val="none" w:sz="0" w:space="0" w:color="auto"/>
                          </w:divBdr>
                        </w:div>
                      </w:divsChild>
                    </w:div>
                    <w:div w:id="220097904">
                      <w:marLeft w:val="0"/>
                      <w:marRight w:val="0"/>
                      <w:marTop w:val="0"/>
                      <w:marBottom w:val="450"/>
                      <w:divBdr>
                        <w:top w:val="none" w:sz="0" w:space="0" w:color="auto"/>
                        <w:left w:val="none" w:sz="0" w:space="0" w:color="auto"/>
                        <w:bottom w:val="none" w:sz="0" w:space="0" w:color="auto"/>
                        <w:right w:val="none" w:sz="0" w:space="0" w:color="auto"/>
                      </w:divBdr>
                    </w:div>
                    <w:div w:id="350766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246916">
          <w:marLeft w:val="-150"/>
          <w:marRight w:val="-150"/>
          <w:marTop w:val="0"/>
          <w:marBottom w:val="0"/>
          <w:divBdr>
            <w:top w:val="none" w:sz="0" w:space="0" w:color="auto"/>
            <w:left w:val="none" w:sz="0" w:space="0" w:color="auto"/>
            <w:bottom w:val="none" w:sz="0" w:space="0" w:color="auto"/>
            <w:right w:val="none" w:sz="0" w:space="0" w:color="auto"/>
          </w:divBdr>
          <w:divsChild>
            <w:div w:id="205684453">
              <w:marLeft w:val="0"/>
              <w:marRight w:val="0"/>
              <w:marTop w:val="0"/>
              <w:marBottom w:val="0"/>
              <w:divBdr>
                <w:top w:val="none" w:sz="0" w:space="0" w:color="auto"/>
                <w:left w:val="none" w:sz="0" w:space="0" w:color="auto"/>
                <w:bottom w:val="none" w:sz="0" w:space="0" w:color="auto"/>
                <w:right w:val="none" w:sz="0" w:space="0" w:color="auto"/>
              </w:divBdr>
              <w:divsChild>
                <w:div w:id="650404201">
                  <w:marLeft w:val="0"/>
                  <w:marRight w:val="0"/>
                  <w:marTop w:val="0"/>
                  <w:marBottom w:val="0"/>
                  <w:divBdr>
                    <w:top w:val="none" w:sz="0" w:space="0" w:color="auto"/>
                    <w:left w:val="none" w:sz="0" w:space="0" w:color="auto"/>
                    <w:bottom w:val="none" w:sz="0" w:space="0" w:color="auto"/>
                    <w:right w:val="none" w:sz="0" w:space="0" w:color="auto"/>
                  </w:divBdr>
                  <w:divsChild>
                    <w:div w:id="927889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0544372">
      <w:bodyDiv w:val="1"/>
      <w:marLeft w:val="0"/>
      <w:marRight w:val="0"/>
      <w:marTop w:val="0"/>
      <w:marBottom w:val="0"/>
      <w:divBdr>
        <w:top w:val="none" w:sz="0" w:space="0" w:color="auto"/>
        <w:left w:val="none" w:sz="0" w:space="0" w:color="auto"/>
        <w:bottom w:val="none" w:sz="0" w:space="0" w:color="auto"/>
        <w:right w:val="none" w:sz="0" w:space="0" w:color="auto"/>
      </w:divBdr>
      <w:divsChild>
        <w:div w:id="1010379090">
          <w:marLeft w:val="-225"/>
          <w:marRight w:val="-225"/>
          <w:marTop w:val="0"/>
          <w:marBottom w:val="0"/>
          <w:divBdr>
            <w:top w:val="none" w:sz="0" w:space="0" w:color="auto"/>
            <w:left w:val="none" w:sz="0" w:space="0" w:color="auto"/>
            <w:bottom w:val="none" w:sz="0" w:space="0" w:color="auto"/>
            <w:right w:val="none" w:sz="0" w:space="0" w:color="auto"/>
          </w:divBdr>
        </w:div>
        <w:div w:id="1699699370">
          <w:marLeft w:val="-225"/>
          <w:marRight w:val="-225"/>
          <w:marTop w:val="0"/>
          <w:marBottom w:val="0"/>
          <w:divBdr>
            <w:top w:val="none" w:sz="0" w:space="0" w:color="auto"/>
            <w:left w:val="none" w:sz="0" w:space="0" w:color="auto"/>
            <w:bottom w:val="none" w:sz="0" w:space="0" w:color="auto"/>
            <w:right w:val="none" w:sz="0" w:space="0" w:color="auto"/>
          </w:divBdr>
          <w:divsChild>
            <w:div w:id="187328972">
              <w:marLeft w:val="0"/>
              <w:marRight w:val="0"/>
              <w:marTop w:val="0"/>
              <w:marBottom w:val="0"/>
              <w:divBdr>
                <w:top w:val="none" w:sz="0" w:space="0" w:color="auto"/>
                <w:left w:val="none" w:sz="0" w:space="0" w:color="auto"/>
                <w:bottom w:val="none" w:sz="0" w:space="0" w:color="auto"/>
                <w:right w:val="none" w:sz="0" w:space="0" w:color="auto"/>
              </w:divBdr>
              <w:divsChild>
                <w:div w:id="1890652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0544638">
      <w:bodyDiv w:val="1"/>
      <w:marLeft w:val="0"/>
      <w:marRight w:val="0"/>
      <w:marTop w:val="0"/>
      <w:marBottom w:val="0"/>
      <w:divBdr>
        <w:top w:val="none" w:sz="0" w:space="0" w:color="auto"/>
        <w:left w:val="none" w:sz="0" w:space="0" w:color="auto"/>
        <w:bottom w:val="none" w:sz="0" w:space="0" w:color="auto"/>
        <w:right w:val="none" w:sz="0" w:space="0" w:color="auto"/>
      </w:divBdr>
      <w:divsChild>
        <w:div w:id="1531337343">
          <w:marLeft w:val="-150"/>
          <w:marRight w:val="-150"/>
          <w:marTop w:val="0"/>
          <w:marBottom w:val="0"/>
          <w:divBdr>
            <w:top w:val="none" w:sz="0" w:space="0" w:color="auto"/>
            <w:left w:val="none" w:sz="0" w:space="0" w:color="auto"/>
            <w:bottom w:val="none" w:sz="0" w:space="0" w:color="auto"/>
            <w:right w:val="none" w:sz="0" w:space="0" w:color="auto"/>
          </w:divBdr>
          <w:divsChild>
            <w:div w:id="614410205">
              <w:marLeft w:val="0"/>
              <w:marRight w:val="0"/>
              <w:marTop w:val="0"/>
              <w:marBottom w:val="0"/>
              <w:divBdr>
                <w:top w:val="none" w:sz="0" w:space="0" w:color="auto"/>
                <w:left w:val="none" w:sz="0" w:space="0" w:color="auto"/>
                <w:bottom w:val="none" w:sz="0" w:space="0" w:color="auto"/>
                <w:right w:val="none" w:sz="0" w:space="0" w:color="auto"/>
              </w:divBdr>
              <w:divsChild>
                <w:div w:id="1176503101">
                  <w:marLeft w:val="0"/>
                  <w:marRight w:val="0"/>
                  <w:marTop w:val="0"/>
                  <w:marBottom w:val="0"/>
                  <w:divBdr>
                    <w:top w:val="none" w:sz="0" w:space="0" w:color="auto"/>
                    <w:left w:val="none" w:sz="0" w:space="0" w:color="auto"/>
                    <w:bottom w:val="none" w:sz="0" w:space="0" w:color="auto"/>
                    <w:right w:val="none" w:sz="0" w:space="0" w:color="auto"/>
                  </w:divBdr>
                  <w:divsChild>
                    <w:div w:id="782648036">
                      <w:marLeft w:val="0"/>
                      <w:marRight w:val="0"/>
                      <w:marTop w:val="0"/>
                      <w:marBottom w:val="0"/>
                      <w:divBdr>
                        <w:top w:val="none" w:sz="0" w:space="0" w:color="auto"/>
                        <w:left w:val="none" w:sz="0" w:space="0" w:color="auto"/>
                        <w:bottom w:val="none" w:sz="0" w:space="0" w:color="auto"/>
                        <w:right w:val="none" w:sz="0" w:space="0" w:color="auto"/>
                      </w:divBdr>
                    </w:div>
                  </w:divsChild>
                </w:div>
                <w:div w:id="1821731271">
                  <w:marLeft w:val="0"/>
                  <w:marRight w:val="0"/>
                  <w:marTop w:val="0"/>
                  <w:marBottom w:val="0"/>
                  <w:divBdr>
                    <w:top w:val="none" w:sz="0" w:space="0" w:color="auto"/>
                    <w:left w:val="none" w:sz="0" w:space="0" w:color="auto"/>
                    <w:bottom w:val="none" w:sz="0" w:space="0" w:color="auto"/>
                    <w:right w:val="none" w:sz="0" w:space="0" w:color="auto"/>
                  </w:divBdr>
                  <w:divsChild>
                    <w:div w:id="122205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585951">
          <w:marLeft w:val="-150"/>
          <w:marRight w:val="-150"/>
          <w:marTop w:val="0"/>
          <w:marBottom w:val="0"/>
          <w:divBdr>
            <w:top w:val="none" w:sz="0" w:space="0" w:color="auto"/>
            <w:left w:val="none" w:sz="0" w:space="0" w:color="auto"/>
            <w:bottom w:val="none" w:sz="0" w:space="0" w:color="auto"/>
            <w:right w:val="none" w:sz="0" w:space="0" w:color="auto"/>
          </w:divBdr>
          <w:divsChild>
            <w:div w:id="1510752397">
              <w:marLeft w:val="0"/>
              <w:marRight w:val="0"/>
              <w:marTop w:val="0"/>
              <w:marBottom w:val="0"/>
              <w:divBdr>
                <w:top w:val="none" w:sz="0" w:space="0" w:color="auto"/>
                <w:left w:val="none" w:sz="0" w:space="0" w:color="auto"/>
                <w:bottom w:val="none" w:sz="0" w:space="0" w:color="auto"/>
                <w:right w:val="none" w:sz="0" w:space="0" w:color="auto"/>
              </w:divBdr>
            </w:div>
          </w:divsChild>
        </w:div>
        <w:div w:id="1998535146">
          <w:marLeft w:val="-150"/>
          <w:marRight w:val="-150"/>
          <w:marTop w:val="0"/>
          <w:marBottom w:val="0"/>
          <w:divBdr>
            <w:top w:val="none" w:sz="0" w:space="0" w:color="auto"/>
            <w:left w:val="none" w:sz="0" w:space="0" w:color="auto"/>
            <w:bottom w:val="none" w:sz="0" w:space="0" w:color="auto"/>
            <w:right w:val="none" w:sz="0" w:space="0" w:color="auto"/>
          </w:divBdr>
          <w:divsChild>
            <w:div w:id="758135921">
              <w:marLeft w:val="0"/>
              <w:marRight w:val="0"/>
              <w:marTop w:val="0"/>
              <w:marBottom w:val="0"/>
              <w:divBdr>
                <w:top w:val="none" w:sz="0" w:space="0" w:color="auto"/>
                <w:left w:val="none" w:sz="0" w:space="0" w:color="auto"/>
                <w:bottom w:val="none" w:sz="0" w:space="0" w:color="auto"/>
                <w:right w:val="none" w:sz="0" w:space="0" w:color="auto"/>
              </w:divBdr>
              <w:divsChild>
                <w:div w:id="1131678498">
                  <w:marLeft w:val="0"/>
                  <w:marRight w:val="0"/>
                  <w:marTop w:val="0"/>
                  <w:marBottom w:val="0"/>
                  <w:divBdr>
                    <w:top w:val="none" w:sz="0" w:space="0" w:color="auto"/>
                    <w:left w:val="none" w:sz="0" w:space="0" w:color="auto"/>
                    <w:bottom w:val="none" w:sz="0" w:space="0" w:color="auto"/>
                    <w:right w:val="none" w:sz="0" w:space="0" w:color="auto"/>
                  </w:divBdr>
                  <w:divsChild>
                    <w:div w:id="331642915">
                      <w:marLeft w:val="0"/>
                      <w:marRight w:val="0"/>
                      <w:marTop w:val="0"/>
                      <w:marBottom w:val="0"/>
                      <w:divBdr>
                        <w:top w:val="none" w:sz="0" w:space="0" w:color="auto"/>
                        <w:left w:val="none" w:sz="0" w:space="0" w:color="auto"/>
                        <w:bottom w:val="none" w:sz="0" w:space="0" w:color="auto"/>
                        <w:right w:val="none" w:sz="0" w:space="0" w:color="auto"/>
                      </w:divBdr>
                    </w:div>
                    <w:div w:id="249506344">
                      <w:marLeft w:val="0"/>
                      <w:marRight w:val="0"/>
                      <w:marTop w:val="0"/>
                      <w:marBottom w:val="0"/>
                      <w:divBdr>
                        <w:top w:val="none" w:sz="0" w:space="0" w:color="auto"/>
                        <w:left w:val="none" w:sz="0" w:space="0" w:color="auto"/>
                        <w:bottom w:val="none" w:sz="0" w:space="0" w:color="auto"/>
                        <w:right w:val="none" w:sz="0" w:space="0" w:color="auto"/>
                      </w:divBdr>
                      <w:divsChild>
                        <w:div w:id="734743895">
                          <w:marLeft w:val="0"/>
                          <w:marRight w:val="0"/>
                          <w:marTop w:val="0"/>
                          <w:marBottom w:val="0"/>
                          <w:divBdr>
                            <w:top w:val="none" w:sz="0" w:space="0" w:color="auto"/>
                            <w:left w:val="none" w:sz="0" w:space="0" w:color="auto"/>
                            <w:bottom w:val="none" w:sz="0" w:space="0" w:color="auto"/>
                            <w:right w:val="none" w:sz="0" w:space="0" w:color="auto"/>
                          </w:divBdr>
                          <w:divsChild>
                            <w:div w:id="784077412">
                              <w:marLeft w:val="0"/>
                              <w:marRight w:val="0"/>
                              <w:marTop w:val="0"/>
                              <w:marBottom w:val="0"/>
                              <w:divBdr>
                                <w:top w:val="none" w:sz="0" w:space="0" w:color="auto"/>
                                <w:left w:val="none" w:sz="0" w:space="0" w:color="auto"/>
                                <w:bottom w:val="none" w:sz="0" w:space="0" w:color="auto"/>
                                <w:right w:val="none" w:sz="0" w:space="0" w:color="auto"/>
                              </w:divBdr>
                            </w:div>
                            <w:div w:id="1796563391">
                              <w:marLeft w:val="0"/>
                              <w:marRight w:val="0"/>
                              <w:marTop w:val="0"/>
                              <w:marBottom w:val="0"/>
                              <w:divBdr>
                                <w:top w:val="none" w:sz="0" w:space="0" w:color="auto"/>
                                <w:left w:val="none" w:sz="0" w:space="0" w:color="auto"/>
                                <w:bottom w:val="none" w:sz="0" w:space="0" w:color="auto"/>
                                <w:right w:val="none" w:sz="0" w:space="0" w:color="auto"/>
                              </w:divBdr>
                            </w:div>
                            <w:div w:id="521632155">
                              <w:marLeft w:val="0"/>
                              <w:marRight w:val="0"/>
                              <w:marTop w:val="0"/>
                              <w:marBottom w:val="0"/>
                              <w:divBdr>
                                <w:top w:val="none" w:sz="0" w:space="0" w:color="auto"/>
                                <w:left w:val="none" w:sz="0" w:space="0" w:color="auto"/>
                                <w:bottom w:val="none" w:sz="0" w:space="0" w:color="auto"/>
                                <w:right w:val="none" w:sz="0" w:space="0" w:color="auto"/>
                              </w:divBdr>
                            </w:div>
                            <w:div w:id="585655521">
                              <w:marLeft w:val="0"/>
                              <w:marRight w:val="0"/>
                              <w:marTop w:val="0"/>
                              <w:marBottom w:val="0"/>
                              <w:divBdr>
                                <w:top w:val="none" w:sz="0" w:space="0" w:color="auto"/>
                                <w:left w:val="none" w:sz="0" w:space="0" w:color="auto"/>
                                <w:bottom w:val="none" w:sz="0" w:space="0" w:color="auto"/>
                                <w:right w:val="none" w:sz="0" w:space="0" w:color="auto"/>
                              </w:divBdr>
                            </w:div>
                            <w:div w:id="100663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2172611">
              <w:marLeft w:val="0"/>
              <w:marRight w:val="0"/>
              <w:marTop w:val="0"/>
              <w:marBottom w:val="0"/>
              <w:divBdr>
                <w:top w:val="none" w:sz="0" w:space="0" w:color="auto"/>
                <w:left w:val="none" w:sz="0" w:space="0" w:color="auto"/>
                <w:bottom w:val="none" w:sz="0" w:space="0" w:color="auto"/>
                <w:right w:val="none" w:sz="0" w:space="0" w:color="auto"/>
              </w:divBdr>
              <w:divsChild>
                <w:div w:id="124275487">
                  <w:marLeft w:val="0"/>
                  <w:marRight w:val="0"/>
                  <w:marTop w:val="0"/>
                  <w:marBottom w:val="0"/>
                  <w:divBdr>
                    <w:top w:val="none" w:sz="0" w:space="0" w:color="auto"/>
                    <w:left w:val="none" w:sz="0" w:space="0" w:color="auto"/>
                    <w:bottom w:val="none" w:sz="0" w:space="0" w:color="auto"/>
                    <w:right w:val="none" w:sz="0" w:space="0" w:color="auto"/>
                  </w:divBdr>
                  <w:divsChild>
                    <w:div w:id="97800974">
                      <w:marLeft w:val="0"/>
                      <w:marRight w:val="0"/>
                      <w:marTop w:val="0"/>
                      <w:marBottom w:val="0"/>
                      <w:divBdr>
                        <w:top w:val="none" w:sz="0" w:space="0" w:color="auto"/>
                        <w:left w:val="none" w:sz="0" w:space="0" w:color="auto"/>
                        <w:bottom w:val="none" w:sz="0" w:space="0" w:color="auto"/>
                        <w:right w:val="none" w:sz="0" w:space="0" w:color="auto"/>
                      </w:divBdr>
                      <w:divsChild>
                        <w:div w:id="123737670">
                          <w:marLeft w:val="0"/>
                          <w:marRight w:val="0"/>
                          <w:marTop w:val="0"/>
                          <w:marBottom w:val="0"/>
                          <w:divBdr>
                            <w:top w:val="none" w:sz="0" w:space="0" w:color="auto"/>
                            <w:left w:val="none" w:sz="0" w:space="0" w:color="auto"/>
                            <w:bottom w:val="none" w:sz="0" w:space="0" w:color="auto"/>
                            <w:right w:val="none" w:sz="0" w:space="0" w:color="auto"/>
                          </w:divBdr>
                        </w:div>
                      </w:divsChild>
                    </w:div>
                    <w:div w:id="317153658">
                      <w:marLeft w:val="0"/>
                      <w:marRight w:val="0"/>
                      <w:marTop w:val="0"/>
                      <w:marBottom w:val="450"/>
                      <w:divBdr>
                        <w:top w:val="none" w:sz="0" w:space="0" w:color="auto"/>
                        <w:left w:val="none" w:sz="0" w:space="0" w:color="auto"/>
                        <w:bottom w:val="none" w:sz="0" w:space="0" w:color="auto"/>
                        <w:right w:val="none" w:sz="0" w:space="0" w:color="auto"/>
                      </w:divBdr>
                    </w:div>
                    <w:div w:id="1243835610">
                      <w:marLeft w:val="0"/>
                      <w:marRight w:val="0"/>
                      <w:marTop w:val="0"/>
                      <w:marBottom w:val="0"/>
                      <w:divBdr>
                        <w:top w:val="none" w:sz="0" w:space="0" w:color="auto"/>
                        <w:left w:val="none" w:sz="0" w:space="0" w:color="auto"/>
                        <w:bottom w:val="none" w:sz="0" w:space="0" w:color="auto"/>
                        <w:right w:val="none" w:sz="0" w:space="0" w:color="auto"/>
                      </w:divBdr>
                      <w:divsChild>
                        <w:div w:id="639307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0886654">
      <w:bodyDiv w:val="1"/>
      <w:marLeft w:val="0"/>
      <w:marRight w:val="0"/>
      <w:marTop w:val="0"/>
      <w:marBottom w:val="0"/>
      <w:divBdr>
        <w:top w:val="none" w:sz="0" w:space="0" w:color="auto"/>
        <w:left w:val="none" w:sz="0" w:space="0" w:color="auto"/>
        <w:bottom w:val="none" w:sz="0" w:space="0" w:color="auto"/>
        <w:right w:val="none" w:sz="0" w:space="0" w:color="auto"/>
      </w:divBdr>
      <w:divsChild>
        <w:div w:id="908003709">
          <w:marLeft w:val="-150"/>
          <w:marRight w:val="-150"/>
          <w:marTop w:val="0"/>
          <w:marBottom w:val="0"/>
          <w:divBdr>
            <w:top w:val="none" w:sz="0" w:space="0" w:color="auto"/>
            <w:left w:val="none" w:sz="0" w:space="0" w:color="auto"/>
            <w:bottom w:val="none" w:sz="0" w:space="0" w:color="auto"/>
            <w:right w:val="none" w:sz="0" w:space="0" w:color="auto"/>
          </w:divBdr>
          <w:divsChild>
            <w:div w:id="392507100">
              <w:marLeft w:val="0"/>
              <w:marRight w:val="0"/>
              <w:marTop w:val="0"/>
              <w:marBottom w:val="0"/>
              <w:divBdr>
                <w:top w:val="none" w:sz="0" w:space="0" w:color="auto"/>
                <w:left w:val="none" w:sz="0" w:space="0" w:color="auto"/>
                <w:bottom w:val="none" w:sz="0" w:space="0" w:color="auto"/>
                <w:right w:val="none" w:sz="0" w:space="0" w:color="auto"/>
              </w:divBdr>
              <w:divsChild>
                <w:div w:id="732506134">
                  <w:marLeft w:val="0"/>
                  <w:marRight w:val="0"/>
                  <w:marTop w:val="0"/>
                  <w:marBottom w:val="0"/>
                  <w:divBdr>
                    <w:top w:val="none" w:sz="0" w:space="0" w:color="auto"/>
                    <w:left w:val="none" w:sz="0" w:space="0" w:color="auto"/>
                    <w:bottom w:val="none" w:sz="0" w:space="0" w:color="auto"/>
                    <w:right w:val="none" w:sz="0" w:space="0" w:color="auto"/>
                  </w:divBdr>
                  <w:divsChild>
                    <w:div w:id="1962111589">
                      <w:marLeft w:val="0"/>
                      <w:marRight w:val="0"/>
                      <w:marTop w:val="0"/>
                      <w:marBottom w:val="0"/>
                      <w:divBdr>
                        <w:top w:val="none" w:sz="0" w:space="0" w:color="auto"/>
                        <w:left w:val="none" w:sz="0" w:space="0" w:color="auto"/>
                        <w:bottom w:val="none" w:sz="0" w:space="0" w:color="auto"/>
                        <w:right w:val="none" w:sz="0" w:space="0" w:color="auto"/>
                      </w:divBdr>
                    </w:div>
                  </w:divsChild>
                </w:div>
                <w:div w:id="69932327">
                  <w:marLeft w:val="0"/>
                  <w:marRight w:val="0"/>
                  <w:marTop w:val="0"/>
                  <w:marBottom w:val="0"/>
                  <w:divBdr>
                    <w:top w:val="none" w:sz="0" w:space="0" w:color="auto"/>
                    <w:left w:val="none" w:sz="0" w:space="0" w:color="auto"/>
                    <w:bottom w:val="none" w:sz="0" w:space="0" w:color="auto"/>
                    <w:right w:val="none" w:sz="0" w:space="0" w:color="auto"/>
                  </w:divBdr>
                  <w:divsChild>
                    <w:div w:id="1696426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26629">
          <w:marLeft w:val="-150"/>
          <w:marRight w:val="-150"/>
          <w:marTop w:val="0"/>
          <w:marBottom w:val="0"/>
          <w:divBdr>
            <w:top w:val="none" w:sz="0" w:space="0" w:color="auto"/>
            <w:left w:val="none" w:sz="0" w:space="0" w:color="auto"/>
            <w:bottom w:val="none" w:sz="0" w:space="0" w:color="auto"/>
            <w:right w:val="none" w:sz="0" w:space="0" w:color="auto"/>
          </w:divBdr>
          <w:divsChild>
            <w:div w:id="2092506231">
              <w:marLeft w:val="0"/>
              <w:marRight w:val="0"/>
              <w:marTop w:val="0"/>
              <w:marBottom w:val="0"/>
              <w:divBdr>
                <w:top w:val="none" w:sz="0" w:space="0" w:color="auto"/>
                <w:left w:val="none" w:sz="0" w:space="0" w:color="auto"/>
                <w:bottom w:val="none" w:sz="0" w:space="0" w:color="auto"/>
                <w:right w:val="none" w:sz="0" w:space="0" w:color="auto"/>
              </w:divBdr>
            </w:div>
          </w:divsChild>
        </w:div>
        <w:div w:id="1848207289">
          <w:marLeft w:val="-150"/>
          <w:marRight w:val="-150"/>
          <w:marTop w:val="0"/>
          <w:marBottom w:val="0"/>
          <w:divBdr>
            <w:top w:val="none" w:sz="0" w:space="0" w:color="auto"/>
            <w:left w:val="none" w:sz="0" w:space="0" w:color="auto"/>
            <w:bottom w:val="none" w:sz="0" w:space="0" w:color="auto"/>
            <w:right w:val="none" w:sz="0" w:space="0" w:color="auto"/>
          </w:divBdr>
          <w:divsChild>
            <w:div w:id="926114623">
              <w:marLeft w:val="0"/>
              <w:marRight w:val="0"/>
              <w:marTop w:val="0"/>
              <w:marBottom w:val="0"/>
              <w:divBdr>
                <w:top w:val="none" w:sz="0" w:space="0" w:color="auto"/>
                <w:left w:val="none" w:sz="0" w:space="0" w:color="auto"/>
                <w:bottom w:val="none" w:sz="0" w:space="0" w:color="auto"/>
                <w:right w:val="none" w:sz="0" w:space="0" w:color="auto"/>
              </w:divBdr>
              <w:divsChild>
                <w:div w:id="2036030528">
                  <w:marLeft w:val="0"/>
                  <w:marRight w:val="0"/>
                  <w:marTop w:val="0"/>
                  <w:marBottom w:val="0"/>
                  <w:divBdr>
                    <w:top w:val="none" w:sz="0" w:space="0" w:color="auto"/>
                    <w:left w:val="none" w:sz="0" w:space="0" w:color="auto"/>
                    <w:bottom w:val="none" w:sz="0" w:space="0" w:color="auto"/>
                    <w:right w:val="none" w:sz="0" w:space="0" w:color="auto"/>
                  </w:divBdr>
                  <w:divsChild>
                    <w:div w:id="1239561889">
                      <w:marLeft w:val="0"/>
                      <w:marRight w:val="0"/>
                      <w:marTop w:val="0"/>
                      <w:marBottom w:val="0"/>
                      <w:divBdr>
                        <w:top w:val="none" w:sz="0" w:space="0" w:color="auto"/>
                        <w:left w:val="none" w:sz="0" w:space="0" w:color="auto"/>
                        <w:bottom w:val="none" w:sz="0" w:space="0" w:color="auto"/>
                        <w:right w:val="none" w:sz="0" w:space="0" w:color="auto"/>
                      </w:divBdr>
                    </w:div>
                    <w:div w:id="688140034">
                      <w:marLeft w:val="0"/>
                      <w:marRight w:val="0"/>
                      <w:marTop w:val="0"/>
                      <w:marBottom w:val="0"/>
                      <w:divBdr>
                        <w:top w:val="none" w:sz="0" w:space="0" w:color="auto"/>
                        <w:left w:val="none" w:sz="0" w:space="0" w:color="auto"/>
                        <w:bottom w:val="none" w:sz="0" w:space="0" w:color="auto"/>
                        <w:right w:val="none" w:sz="0" w:space="0" w:color="auto"/>
                      </w:divBdr>
                      <w:divsChild>
                        <w:div w:id="1673484492">
                          <w:marLeft w:val="0"/>
                          <w:marRight w:val="0"/>
                          <w:marTop w:val="0"/>
                          <w:marBottom w:val="0"/>
                          <w:divBdr>
                            <w:top w:val="none" w:sz="0" w:space="0" w:color="auto"/>
                            <w:left w:val="none" w:sz="0" w:space="0" w:color="auto"/>
                            <w:bottom w:val="none" w:sz="0" w:space="0" w:color="auto"/>
                            <w:right w:val="none" w:sz="0" w:space="0" w:color="auto"/>
                          </w:divBdr>
                          <w:divsChild>
                            <w:div w:id="1418283519">
                              <w:marLeft w:val="0"/>
                              <w:marRight w:val="0"/>
                              <w:marTop w:val="0"/>
                              <w:marBottom w:val="0"/>
                              <w:divBdr>
                                <w:top w:val="none" w:sz="0" w:space="0" w:color="auto"/>
                                <w:left w:val="none" w:sz="0" w:space="0" w:color="auto"/>
                                <w:bottom w:val="none" w:sz="0" w:space="0" w:color="auto"/>
                                <w:right w:val="none" w:sz="0" w:space="0" w:color="auto"/>
                              </w:divBdr>
                            </w:div>
                            <w:div w:id="578246935">
                              <w:marLeft w:val="0"/>
                              <w:marRight w:val="0"/>
                              <w:marTop w:val="0"/>
                              <w:marBottom w:val="0"/>
                              <w:divBdr>
                                <w:top w:val="none" w:sz="0" w:space="0" w:color="auto"/>
                                <w:left w:val="none" w:sz="0" w:space="0" w:color="auto"/>
                                <w:bottom w:val="none" w:sz="0" w:space="0" w:color="auto"/>
                                <w:right w:val="none" w:sz="0" w:space="0" w:color="auto"/>
                              </w:divBdr>
                            </w:div>
                            <w:div w:id="1220361215">
                              <w:marLeft w:val="0"/>
                              <w:marRight w:val="0"/>
                              <w:marTop w:val="0"/>
                              <w:marBottom w:val="0"/>
                              <w:divBdr>
                                <w:top w:val="none" w:sz="0" w:space="0" w:color="auto"/>
                                <w:left w:val="none" w:sz="0" w:space="0" w:color="auto"/>
                                <w:bottom w:val="none" w:sz="0" w:space="0" w:color="auto"/>
                                <w:right w:val="none" w:sz="0" w:space="0" w:color="auto"/>
                              </w:divBdr>
                            </w:div>
                            <w:div w:id="1841002415">
                              <w:marLeft w:val="0"/>
                              <w:marRight w:val="0"/>
                              <w:marTop w:val="0"/>
                              <w:marBottom w:val="0"/>
                              <w:divBdr>
                                <w:top w:val="none" w:sz="0" w:space="0" w:color="auto"/>
                                <w:left w:val="none" w:sz="0" w:space="0" w:color="auto"/>
                                <w:bottom w:val="none" w:sz="0" w:space="0" w:color="auto"/>
                                <w:right w:val="none" w:sz="0" w:space="0" w:color="auto"/>
                              </w:divBdr>
                            </w:div>
                            <w:div w:id="205326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8251852">
              <w:marLeft w:val="0"/>
              <w:marRight w:val="0"/>
              <w:marTop w:val="0"/>
              <w:marBottom w:val="0"/>
              <w:divBdr>
                <w:top w:val="none" w:sz="0" w:space="0" w:color="auto"/>
                <w:left w:val="none" w:sz="0" w:space="0" w:color="auto"/>
                <w:bottom w:val="none" w:sz="0" w:space="0" w:color="auto"/>
                <w:right w:val="none" w:sz="0" w:space="0" w:color="auto"/>
              </w:divBdr>
              <w:divsChild>
                <w:div w:id="779254220">
                  <w:marLeft w:val="0"/>
                  <w:marRight w:val="0"/>
                  <w:marTop w:val="0"/>
                  <w:marBottom w:val="0"/>
                  <w:divBdr>
                    <w:top w:val="none" w:sz="0" w:space="0" w:color="auto"/>
                    <w:left w:val="none" w:sz="0" w:space="0" w:color="auto"/>
                    <w:bottom w:val="none" w:sz="0" w:space="0" w:color="auto"/>
                    <w:right w:val="none" w:sz="0" w:space="0" w:color="auto"/>
                  </w:divBdr>
                  <w:divsChild>
                    <w:div w:id="1894194733">
                      <w:marLeft w:val="0"/>
                      <w:marRight w:val="0"/>
                      <w:marTop w:val="0"/>
                      <w:marBottom w:val="0"/>
                      <w:divBdr>
                        <w:top w:val="none" w:sz="0" w:space="0" w:color="auto"/>
                        <w:left w:val="none" w:sz="0" w:space="0" w:color="auto"/>
                        <w:bottom w:val="none" w:sz="0" w:space="0" w:color="auto"/>
                        <w:right w:val="none" w:sz="0" w:space="0" w:color="auto"/>
                      </w:divBdr>
                      <w:divsChild>
                        <w:div w:id="1170604145">
                          <w:marLeft w:val="0"/>
                          <w:marRight w:val="0"/>
                          <w:marTop w:val="0"/>
                          <w:marBottom w:val="0"/>
                          <w:divBdr>
                            <w:top w:val="none" w:sz="0" w:space="0" w:color="auto"/>
                            <w:left w:val="none" w:sz="0" w:space="0" w:color="auto"/>
                            <w:bottom w:val="none" w:sz="0" w:space="0" w:color="auto"/>
                            <w:right w:val="none" w:sz="0" w:space="0" w:color="auto"/>
                          </w:divBdr>
                        </w:div>
                      </w:divsChild>
                    </w:div>
                    <w:div w:id="2063207350">
                      <w:marLeft w:val="0"/>
                      <w:marRight w:val="0"/>
                      <w:marTop w:val="0"/>
                      <w:marBottom w:val="450"/>
                      <w:divBdr>
                        <w:top w:val="none" w:sz="0" w:space="0" w:color="auto"/>
                        <w:left w:val="none" w:sz="0" w:space="0" w:color="auto"/>
                        <w:bottom w:val="none" w:sz="0" w:space="0" w:color="auto"/>
                        <w:right w:val="none" w:sz="0" w:space="0" w:color="auto"/>
                      </w:divBdr>
                    </w:div>
                    <w:div w:id="1597864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1200298">
      <w:bodyDiv w:val="1"/>
      <w:marLeft w:val="0"/>
      <w:marRight w:val="0"/>
      <w:marTop w:val="0"/>
      <w:marBottom w:val="0"/>
      <w:divBdr>
        <w:top w:val="none" w:sz="0" w:space="0" w:color="auto"/>
        <w:left w:val="none" w:sz="0" w:space="0" w:color="auto"/>
        <w:bottom w:val="none" w:sz="0" w:space="0" w:color="auto"/>
        <w:right w:val="none" w:sz="0" w:space="0" w:color="auto"/>
      </w:divBdr>
      <w:divsChild>
        <w:div w:id="444425835">
          <w:marLeft w:val="-225"/>
          <w:marRight w:val="-225"/>
          <w:marTop w:val="0"/>
          <w:marBottom w:val="0"/>
          <w:divBdr>
            <w:top w:val="none" w:sz="0" w:space="0" w:color="auto"/>
            <w:left w:val="none" w:sz="0" w:space="0" w:color="auto"/>
            <w:bottom w:val="none" w:sz="0" w:space="0" w:color="auto"/>
            <w:right w:val="none" w:sz="0" w:space="0" w:color="auto"/>
          </w:divBdr>
        </w:div>
        <w:div w:id="1545947363">
          <w:marLeft w:val="-225"/>
          <w:marRight w:val="-225"/>
          <w:marTop w:val="0"/>
          <w:marBottom w:val="0"/>
          <w:divBdr>
            <w:top w:val="none" w:sz="0" w:space="0" w:color="auto"/>
            <w:left w:val="none" w:sz="0" w:space="0" w:color="auto"/>
            <w:bottom w:val="none" w:sz="0" w:space="0" w:color="auto"/>
            <w:right w:val="none" w:sz="0" w:space="0" w:color="auto"/>
          </w:divBdr>
          <w:divsChild>
            <w:div w:id="118941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468402">
      <w:bodyDiv w:val="1"/>
      <w:marLeft w:val="0"/>
      <w:marRight w:val="0"/>
      <w:marTop w:val="0"/>
      <w:marBottom w:val="0"/>
      <w:divBdr>
        <w:top w:val="none" w:sz="0" w:space="0" w:color="auto"/>
        <w:left w:val="none" w:sz="0" w:space="0" w:color="auto"/>
        <w:bottom w:val="none" w:sz="0" w:space="0" w:color="auto"/>
        <w:right w:val="none" w:sz="0" w:space="0" w:color="auto"/>
      </w:divBdr>
      <w:divsChild>
        <w:div w:id="859858459">
          <w:marLeft w:val="0"/>
          <w:marRight w:val="0"/>
          <w:marTop w:val="0"/>
          <w:marBottom w:val="0"/>
          <w:divBdr>
            <w:top w:val="none" w:sz="0" w:space="0" w:color="auto"/>
            <w:left w:val="none" w:sz="0" w:space="0" w:color="auto"/>
            <w:bottom w:val="none" w:sz="0" w:space="0" w:color="auto"/>
            <w:right w:val="none" w:sz="0" w:space="0" w:color="auto"/>
          </w:divBdr>
          <w:divsChild>
            <w:div w:id="1717043872">
              <w:marLeft w:val="0"/>
              <w:marRight w:val="0"/>
              <w:marTop w:val="0"/>
              <w:marBottom w:val="0"/>
              <w:divBdr>
                <w:top w:val="none" w:sz="0" w:space="0" w:color="auto"/>
                <w:left w:val="none" w:sz="0" w:space="0" w:color="auto"/>
                <w:bottom w:val="none" w:sz="0" w:space="0" w:color="auto"/>
                <w:right w:val="none" w:sz="0" w:space="0" w:color="auto"/>
              </w:divBdr>
              <w:divsChild>
                <w:div w:id="1192911541">
                  <w:marLeft w:val="0"/>
                  <w:marRight w:val="0"/>
                  <w:marTop w:val="0"/>
                  <w:marBottom w:val="0"/>
                  <w:divBdr>
                    <w:top w:val="none" w:sz="0" w:space="0" w:color="auto"/>
                    <w:left w:val="none" w:sz="0" w:space="0" w:color="auto"/>
                    <w:bottom w:val="none" w:sz="0" w:space="0" w:color="auto"/>
                    <w:right w:val="none" w:sz="0" w:space="0" w:color="auto"/>
                  </w:divBdr>
                  <w:divsChild>
                    <w:div w:id="599727742">
                      <w:marLeft w:val="0"/>
                      <w:marRight w:val="0"/>
                      <w:marTop w:val="0"/>
                      <w:marBottom w:val="0"/>
                      <w:divBdr>
                        <w:top w:val="none" w:sz="0" w:space="0" w:color="auto"/>
                        <w:left w:val="none" w:sz="0" w:space="0" w:color="auto"/>
                        <w:bottom w:val="none" w:sz="0" w:space="0" w:color="auto"/>
                        <w:right w:val="none" w:sz="0" w:space="0" w:color="auto"/>
                      </w:divBdr>
                      <w:divsChild>
                        <w:div w:id="727075823">
                          <w:marLeft w:val="0"/>
                          <w:marRight w:val="0"/>
                          <w:marTop w:val="0"/>
                          <w:marBottom w:val="0"/>
                          <w:divBdr>
                            <w:top w:val="none" w:sz="0" w:space="0" w:color="auto"/>
                            <w:left w:val="none" w:sz="0" w:space="0" w:color="auto"/>
                            <w:bottom w:val="none" w:sz="0" w:space="0" w:color="auto"/>
                            <w:right w:val="none" w:sz="0" w:space="0" w:color="auto"/>
                          </w:divBdr>
                          <w:divsChild>
                            <w:div w:id="841358252">
                              <w:marLeft w:val="0"/>
                              <w:marRight w:val="0"/>
                              <w:marTop w:val="0"/>
                              <w:marBottom w:val="0"/>
                              <w:divBdr>
                                <w:top w:val="none" w:sz="0" w:space="0" w:color="auto"/>
                                <w:left w:val="none" w:sz="0" w:space="0" w:color="auto"/>
                                <w:bottom w:val="none" w:sz="0" w:space="0" w:color="auto"/>
                                <w:right w:val="none" w:sz="0" w:space="0" w:color="auto"/>
                              </w:divBdr>
                              <w:divsChild>
                                <w:div w:id="1745562191">
                                  <w:marLeft w:val="0"/>
                                  <w:marRight w:val="0"/>
                                  <w:marTop w:val="0"/>
                                  <w:marBottom w:val="0"/>
                                  <w:divBdr>
                                    <w:top w:val="none" w:sz="0" w:space="0" w:color="auto"/>
                                    <w:left w:val="none" w:sz="0" w:space="0" w:color="auto"/>
                                    <w:bottom w:val="none" w:sz="0" w:space="0" w:color="auto"/>
                                    <w:right w:val="none" w:sz="0" w:space="0" w:color="auto"/>
                                  </w:divBdr>
                                  <w:divsChild>
                                    <w:div w:id="1694765303">
                                      <w:marLeft w:val="0"/>
                                      <w:marRight w:val="0"/>
                                      <w:marTop w:val="0"/>
                                      <w:marBottom w:val="0"/>
                                      <w:divBdr>
                                        <w:top w:val="none" w:sz="0" w:space="0" w:color="auto"/>
                                        <w:left w:val="none" w:sz="0" w:space="0" w:color="auto"/>
                                        <w:bottom w:val="none" w:sz="0" w:space="0" w:color="auto"/>
                                        <w:right w:val="none" w:sz="0" w:space="0" w:color="auto"/>
                                      </w:divBdr>
                                      <w:divsChild>
                                        <w:div w:id="86109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5098167">
          <w:marLeft w:val="0"/>
          <w:marRight w:val="0"/>
          <w:marTop w:val="0"/>
          <w:marBottom w:val="155"/>
          <w:divBdr>
            <w:top w:val="none" w:sz="0" w:space="0" w:color="auto"/>
            <w:left w:val="none" w:sz="0" w:space="0" w:color="auto"/>
            <w:bottom w:val="none" w:sz="0" w:space="0" w:color="auto"/>
            <w:right w:val="none" w:sz="0" w:space="0" w:color="auto"/>
          </w:divBdr>
        </w:div>
        <w:div w:id="1987733287">
          <w:marLeft w:val="0"/>
          <w:marRight w:val="0"/>
          <w:marTop w:val="0"/>
          <w:marBottom w:val="155"/>
          <w:divBdr>
            <w:top w:val="none" w:sz="0" w:space="0" w:color="auto"/>
            <w:left w:val="none" w:sz="0" w:space="0" w:color="auto"/>
            <w:bottom w:val="none" w:sz="0" w:space="0" w:color="auto"/>
            <w:right w:val="none" w:sz="0" w:space="0" w:color="auto"/>
          </w:divBdr>
          <w:divsChild>
            <w:div w:id="271087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929919">
      <w:bodyDiv w:val="1"/>
      <w:marLeft w:val="0"/>
      <w:marRight w:val="0"/>
      <w:marTop w:val="0"/>
      <w:marBottom w:val="0"/>
      <w:divBdr>
        <w:top w:val="none" w:sz="0" w:space="0" w:color="auto"/>
        <w:left w:val="none" w:sz="0" w:space="0" w:color="auto"/>
        <w:bottom w:val="none" w:sz="0" w:space="0" w:color="auto"/>
        <w:right w:val="none" w:sz="0" w:space="0" w:color="auto"/>
      </w:divBdr>
      <w:divsChild>
        <w:div w:id="557475255">
          <w:marLeft w:val="-150"/>
          <w:marRight w:val="-150"/>
          <w:marTop w:val="0"/>
          <w:marBottom w:val="0"/>
          <w:divBdr>
            <w:top w:val="none" w:sz="0" w:space="0" w:color="auto"/>
            <w:left w:val="none" w:sz="0" w:space="0" w:color="auto"/>
            <w:bottom w:val="none" w:sz="0" w:space="0" w:color="auto"/>
            <w:right w:val="none" w:sz="0" w:space="0" w:color="auto"/>
          </w:divBdr>
        </w:div>
        <w:div w:id="615789698">
          <w:marLeft w:val="-150"/>
          <w:marRight w:val="-150"/>
          <w:marTop w:val="0"/>
          <w:marBottom w:val="0"/>
          <w:divBdr>
            <w:top w:val="none" w:sz="0" w:space="0" w:color="auto"/>
            <w:left w:val="none" w:sz="0" w:space="0" w:color="auto"/>
            <w:bottom w:val="none" w:sz="0" w:space="0" w:color="auto"/>
            <w:right w:val="none" w:sz="0" w:space="0" w:color="auto"/>
          </w:divBdr>
        </w:div>
      </w:divsChild>
    </w:div>
    <w:div w:id="1362439333">
      <w:bodyDiv w:val="1"/>
      <w:marLeft w:val="0"/>
      <w:marRight w:val="0"/>
      <w:marTop w:val="0"/>
      <w:marBottom w:val="0"/>
      <w:divBdr>
        <w:top w:val="none" w:sz="0" w:space="0" w:color="auto"/>
        <w:left w:val="none" w:sz="0" w:space="0" w:color="auto"/>
        <w:bottom w:val="none" w:sz="0" w:space="0" w:color="auto"/>
        <w:right w:val="none" w:sz="0" w:space="0" w:color="auto"/>
      </w:divBdr>
      <w:divsChild>
        <w:div w:id="641348337">
          <w:marLeft w:val="-225"/>
          <w:marRight w:val="-225"/>
          <w:marTop w:val="0"/>
          <w:marBottom w:val="0"/>
          <w:divBdr>
            <w:top w:val="none" w:sz="0" w:space="0" w:color="auto"/>
            <w:left w:val="none" w:sz="0" w:space="0" w:color="auto"/>
            <w:bottom w:val="none" w:sz="0" w:space="0" w:color="auto"/>
            <w:right w:val="none" w:sz="0" w:space="0" w:color="auto"/>
          </w:divBdr>
        </w:div>
      </w:divsChild>
    </w:div>
    <w:div w:id="1362824928">
      <w:bodyDiv w:val="1"/>
      <w:marLeft w:val="0"/>
      <w:marRight w:val="0"/>
      <w:marTop w:val="0"/>
      <w:marBottom w:val="0"/>
      <w:divBdr>
        <w:top w:val="none" w:sz="0" w:space="0" w:color="auto"/>
        <w:left w:val="none" w:sz="0" w:space="0" w:color="auto"/>
        <w:bottom w:val="none" w:sz="0" w:space="0" w:color="auto"/>
        <w:right w:val="none" w:sz="0" w:space="0" w:color="auto"/>
      </w:divBdr>
      <w:divsChild>
        <w:div w:id="475605522">
          <w:marLeft w:val="-150"/>
          <w:marRight w:val="-150"/>
          <w:marTop w:val="0"/>
          <w:marBottom w:val="0"/>
          <w:divBdr>
            <w:top w:val="none" w:sz="0" w:space="0" w:color="auto"/>
            <w:left w:val="none" w:sz="0" w:space="0" w:color="auto"/>
            <w:bottom w:val="none" w:sz="0" w:space="0" w:color="auto"/>
            <w:right w:val="none" w:sz="0" w:space="0" w:color="auto"/>
          </w:divBdr>
          <w:divsChild>
            <w:div w:id="1792239681">
              <w:marLeft w:val="0"/>
              <w:marRight w:val="0"/>
              <w:marTop w:val="0"/>
              <w:marBottom w:val="0"/>
              <w:divBdr>
                <w:top w:val="none" w:sz="0" w:space="0" w:color="auto"/>
                <w:left w:val="none" w:sz="0" w:space="0" w:color="auto"/>
                <w:bottom w:val="none" w:sz="0" w:space="0" w:color="auto"/>
                <w:right w:val="none" w:sz="0" w:space="0" w:color="auto"/>
              </w:divBdr>
              <w:divsChild>
                <w:div w:id="615524890">
                  <w:marLeft w:val="0"/>
                  <w:marRight w:val="0"/>
                  <w:marTop w:val="0"/>
                  <w:marBottom w:val="0"/>
                  <w:divBdr>
                    <w:top w:val="none" w:sz="0" w:space="0" w:color="auto"/>
                    <w:left w:val="none" w:sz="0" w:space="0" w:color="auto"/>
                    <w:bottom w:val="none" w:sz="0" w:space="0" w:color="auto"/>
                    <w:right w:val="none" w:sz="0" w:space="0" w:color="auto"/>
                  </w:divBdr>
                  <w:divsChild>
                    <w:div w:id="1428233269">
                      <w:marLeft w:val="0"/>
                      <w:marRight w:val="0"/>
                      <w:marTop w:val="0"/>
                      <w:marBottom w:val="0"/>
                      <w:divBdr>
                        <w:top w:val="none" w:sz="0" w:space="0" w:color="auto"/>
                        <w:left w:val="none" w:sz="0" w:space="0" w:color="auto"/>
                        <w:bottom w:val="none" w:sz="0" w:space="0" w:color="auto"/>
                        <w:right w:val="none" w:sz="0" w:space="0" w:color="auto"/>
                      </w:divBdr>
                    </w:div>
                  </w:divsChild>
                </w:div>
                <w:div w:id="323318381">
                  <w:marLeft w:val="0"/>
                  <w:marRight w:val="0"/>
                  <w:marTop w:val="0"/>
                  <w:marBottom w:val="0"/>
                  <w:divBdr>
                    <w:top w:val="none" w:sz="0" w:space="0" w:color="auto"/>
                    <w:left w:val="none" w:sz="0" w:space="0" w:color="auto"/>
                    <w:bottom w:val="none" w:sz="0" w:space="0" w:color="auto"/>
                    <w:right w:val="none" w:sz="0" w:space="0" w:color="auto"/>
                  </w:divBdr>
                  <w:divsChild>
                    <w:div w:id="9331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187194">
          <w:marLeft w:val="-150"/>
          <w:marRight w:val="-150"/>
          <w:marTop w:val="0"/>
          <w:marBottom w:val="0"/>
          <w:divBdr>
            <w:top w:val="none" w:sz="0" w:space="0" w:color="auto"/>
            <w:left w:val="none" w:sz="0" w:space="0" w:color="auto"/>
            <w:bottom w:val="none" w:sz="0" w:space="0" w:color="auto"/>
            <w:right w:val="none" w:sz="0" w:space="0" w:color="auto"/>
          </w:divBdr>
          <w:divsChild>
            <w:div w:id="904098751">
              <w:marLeft w:val="0"/>
              <w:marRight w:val="0"/>
              <w:marTop w:val="0"/>
              <w:marBottom w:val="0"/>
              <w:divBdr>
                <w:top w:val="none" w:sz="0" w:space="0" w:color="auto"/>
                <w:left w:val="none" w:sz="0" w:space="0" w:color="auto"/>
                <w:bottom w:val="none" w:sz="0" w:space="0" w:color="auto"/>
                <w:right w:val="none" w:sz="0" w:space="0" w:color="auto"/>
              </w:divBdr>
              <w:divsChild>
                <w:div w:id="1044720614">
                  <w:marLeft w:val="0"/>
                  <w:marRight w:val="0"/>
                  <w:marTop w:val="0"/>
                  <w:marBottom w:val="0"/>
                  <w:divBdr>
                    <w:top w:val="none" w:sz="0" w:space="0" w:color="auto"/>
                    <w:left w:val="none" w:sz="0" w:space="0" w:color="auto"/>
                    <w:bottom w:val="none" w:sz="0" w:space="0" w:color="auto"/>
                    <w:right w:val="none" w:sz="0" w:space="0" w:color="auto"/>
                  </w:divBdr>
                  <w:divsChild>
                    <w:div w:id="433285956">
                      <w:marLeft w:val="0"/>
                      <w:marRight w:val="0"/>
                      <w:marTop w:val="0"/>
                      <w:marBottom w:val="0"/>
                      <w:divBdr>
                        <w:top w:val="none" w:sz="0" w:space="0" w:color="auto"/>
                        <w:left w:val="none" w:sz="0" w:space="0" w:color="auto"/>
                        <w:bottom w:val="none" w:sz="0" w:space="0" w:color="auto"/>
                        <w:right w:val="none" w:sz="0" w:space="0" w:color="auto"/>
                      </w:divBdr>
                    </w:div>
                    <w:div w:id="1546139019">
                      <w:marLeft w:val="0"/>
                      <w:marRight w:val="0"/>
                      <w:marTop w:val="0"/>
                      <w:marBottom w:val="0"/>
                      <w:divBdr>
                        <w:top w:val="none" w:sz="0" w:space="0" w:color="auto"/>
                        <w:left w:val="none" w:sz="0" w:space="0" w:color="auto"/>
                        <w:bottom w:val="none" w:sz="0" w:space="0" w:color="auto"/>
                        <w:right w:val="none" w:sz="0" w:space="0" w:color="auto"/>
                      </w:divBdr>
                      <w:divsChild>
                        <w:div w:id="122818196">
                          <w:marLeft w:val="0"/>
                          <w:marRight w:val="0"/>
                          <w:marTop w:val="0"/>
                          <w:marBottom w:val="0"/>
                          <w:divBdr>
                            <w:top w:val="none" w:sz="0" w:space="0" w:color="auto"/>
                            <w:left w:val="none" w:sz="0" w:space="0" w:color="auto"/>
                            <w:bottom w:val="none" w:sz="0" w:space="0" w:color="auto"/>
                            <w:right w:val="none" w:sz="0" w:space="0" w:color="auto"/>
                          </w:divBdr>
                          <w:divsChild>
                            <w:div w:id="1323121115">
                              <w:marLeft w:val="0"/>
                              <w:marRight w:val="0"/>
                              <w:marTop w:val="0"/>
                              <w:marBottom w:val="0"/>
                              <w:divBdr>
                                <w:top w:val="none" w:sz="0" w:space="0" w:color="auto"/>
                                <w:left w:val="none" w:sz="0" w:space="0" w:color="auto"/>
                                <w:bottom w:val="none" w:sz="0" w:space="0" w:color="auto"/>
                                <w:right w:val="none" w:sz="0" w:space="0" w:color="auto"/>
                              </w:divBdr>
                            </w:div>
                            <w:div w:id="1116175978">
                              <w:marLeft w:val="0"/>
                              <w:marRight w:val="0"/>
                              <w:marTop w:val="0"/>
                              <w:marBottom w:val="0"/>
                              <w:divBdr>
                                <w:top w:val="none" w:sz="0" w:space="0" w:color="auto"/>
                                <w:left w:val="none" w:sz="0" w:space="0" w:color="auto"/>
                                <w:bottom w:val="none" w:sz="0" w:space="0" w:color="auto"/>
                                <w:right w:val="none" w:sz="0" w:space="0" w:color="auto"/>
                              </w:divBdr>
                            </w:div>
                            <w:div w:id="268200927">
                              <w:marLeft w:val="0"/>
                              <w:marRight w:val="0"/>
                              <w:marTop w:val="0"/>
                              <w:marBottom w:val="0"/>
                              <w:divBdr>
                                <w:top w:val="none" w:sz="0" w:space="0" w:color="auto"/>
                                <w:left w:val="none" w:sz="0" w:space="0" w:color="auto"/>
                                <w:bottom w:val="none" w:sz="0" w:space="0" w:color="auto"/>
                                <w:right w:val="none" w:sz="0" w:space="0" w:color="auto"/>
                              </w:divBdr>
                            </w:div>
                            <w:div w:id="835460934">
                              <w:marLeft w:val="0"/>
                              <w:marRight w:val="0"/>
                              <w:marTop w:val="0"/>
                              <w:marBottom w:val="0"/>
                              <w:divBdr>
                                <w:top w:val="none" w:sz="0" w:space="0" w:color="auto"/>
                                <w:left w:val="none" w:sz="0" w:space="0" w:color="auto"/>
                                <w:bottom w:val="none" w:sz="0" w:space="0" w:color="auto"/>
                                <w:right w:val="none" w:sz="0" w:space="0" w:color="auto"/>
                              </w:divBdr>
                            </w:div>
                            <w:div w:id="132365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651653">
              <w:marLeft w:val="0"/>
              <w:marRight w:val="0"/>
              <w:marTop w:val="0"/>
              <w:marBottom w:val="0"/>
              <w:divBdr>
                <w:top w:val="none" w:sz="0" w:space="0" w:color="auto"/>
                <w:left w:val="none" w:sz="0" w:space="0" w:color="auto"/>
                <w:bottom w:val="none" w:sz="0" w:space="0" w:color="auto"/>
                <w:right w:val="none" w:sz="0" w:space="0" w:color="auto"/>
              </w:divBdr>
              <w:divsChild>
                <w:div w:id="1557888156">
                  <w:marLeft w:val="0"/>
                  <w:marRight w:val="0"/>
                  <w:marTop w:val="0"/>
                  <w:marBottom w:val="0"/>
                  <w:divBdr>
                    <w:top w:val="none" w:sz="0" w:space="0" w:color="auto"/>
                    <w:left w:val="none" w:sz="0" w:space="0" w:color="auto"/>
                    <w:bottom w:val="none" w:sz="0" w:space="0" w:color="auto"/>
                    <w:right w:val="none" w:sz="0" w:space="0" w:color="auto"/>
                  </w:divBdr>
                  <w:divsChild>
                    <w:div w:id="1213495129">
                      <w:marLeft w:val="0"/>
                      <w:marRight w:val="0"/>
                      <w:marTop w:val="0"/>
                      <w:marBottom w:val="0"/>
                      <w:divBdr>
                        <w:top w:val="none" w:sz="0" w:space="0" w:color="auto"/>
                        <w:left w:val="none" w:sz="0" w:space="0" w:color="auto"/>
                        <w:bottom w:val="none" w:sz="0" w:space="0" w:color="auto"/>
                        <w:right w:val="none" w:sz="0" w:space="0" w:color="auto"/>
                      </w:divBdr>
                      <w:divsChild>
                        <w:div w:id="272904901">
                          <w:marLeft w:val="0"/>
                          <w:marRight w:val="0"/>
                          <w:marTop w:val="0"/>
                          <w:marBottom w:val="0"/>
                          <w:divBdr>
                            <w:top w:val="none" w:sz="0" w:space="0" w:color="auto"/>
                            <w:left w:val="none" w:sz="0" w:space="0" w:color="auto"/>
                            <w:bottom w:val="none" w:sz="0" w:space="0" w:color="auto"/>
                            <w:right w:val="none" w:sz="0" w:space="0" w:color="auto"/>
                          </w:divBdr>
                        </w:div>
                      </w:divsChild>
                    </w:div>
                    <w:div w:id="709502295">
                      <w:marLeft w:val="0"/>
                      <w:marRight w:val="0"/>
                      <w:marTop w:val="0"/>
                      <w:marBottom w:val="450"/>
                      <w:divBdr>
                        <w:top w:val="none" w:sz="0" w:space="0" w:color="auto"/>
                        <w:left w:val="none" w:sz="0" w:space="0" w:color="auto"/>
                        <w:bottom w:val="none" w:sz="0" w:space="0" w:color="auto"/>
                        <w:right w:val="none" w:sz="0" w:space="0" w:color="auto"/>
                      </w:divBdr>
                    </w:div>
                    <w:div w:id="454564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2972489">
      <w:bodyDiv w:val="1"/>
      <w:marLeft w:val="0"/>
      <w:marRight w:val="0"/>
      <w:marTop w:val="0"/>
      <w:marBottom w:val="0"/>
      <w:divBdr>
        <w:top w:val="none" w:sz="0" w:space="0" w:color="auto"/>
        <w:left w:val="none" w:sz="0" w:space="0" w:color="auto"/>
        <w:bottom w:val="none" w:sz="0" w:space="0" w:color="auto"/>
        <w:right w:val="none" w:sz="0" w:space="0" w:color="auto"/>
      </w:divBdr>
    </w:div>
    <w:div w:id="1363358115">
      <w:bodyDiv w:val="1"/>
      <w:marLeft w:val="0"/>
      <w:marRight w:val="0"/>
      <w:marTop w:val="0"/>
      <w:marBottom w:val="0"/>
      <w:divBdr>
        <w:top w:val="none" w:sz="0" w:space="0" w:color="auto"/>
        <w:left w:val="none" w:sz="0" w:space="0" w:color="auto"/>
        <w:bottom w:val="none" w:sz="0" w:space="0" w:color="auto"/>
        <w:right w:val="none" w:sz="0" w:space="0" w:color="auto"/>
      </w:divBdr>
      <w:divsChild>
        <w:div w:id="1496873236">
          <w:marLeft w:val="0"/>
          <w:marRight w:val="0"/>
          <w:marTop w:val="0"/>
          <w:marBottom w:val="0"/>
          <w:divBdr>
            <w:top w:val="none" w:sz="0" w:space="0" w:color="auto"/>
            <w:left w:val="none" w:sz="0" w:space="0" w:color="auto"/>
            <w:bottom w:val="none" w:sz="0" w:space="0" w:color="auto"/>
            <w:right w:val="none" w:sz="0" w:space="0" w:color="auto"/>
          </w:divBdr>
          <w:divsChild>
            <w:div w:id="700859427">
              <w:marLeft w:val="0"/>
              <w:marRight w:val="0"/>
              <w:marTop w:val="0"/>
              <w:marBottom w:val="240"/>
              <w:divBdr>
                <w:top w:val="none" w:sz="0" w:space="0" w:color="auto"/>
                <w:left w:val="none" w:sz="0" w:space="0" w:color="auto"/>
                <w:bottom w:val="none" w:sz="0" w:space="0" w:color="auto"/>
                <w:right w:val="none" w:sz="0" w:space="0" w:color="auto"/>
              </w:divBdr>
              <w:divsChild>
                <w:div w:id="151215821">
                  <w:marLeft w:val="0"/>
                  <w:marRight w:val="0"/>
                  <w:marTop w:val="0"/>
                  <w:marBottom w:val="0"/>
                  <w:divBdr>
                    <w:top w:val="none" w:sz="0" w:space="0" w:color="auto"/>
                    <w:left w:val="none" w:sz="0" w:space="0" w:color="auto"/>
                    <w:bottom w:val="none" w:sz="0" w:space="0" w:color="auto"/>
                    <w:right w:val="none" w:sz="0" w:space="0" w:color="auto"/>
                  </w:divBdr>
                </w:div>
                <w:div w:id="2010054764">
                  <w:marLeft w:val="60"/>
                  <w:marRight w:val="0"/>
                  <w:marTop w:val="0"/>
                  <w:marBottom w:val="0"/>
                  <w:divBdr>
                    <w:top w:val="none" w:sz="0" w:space="0" w:color="auto"/>
                    <w:left w:val="none" w:sz="0" w:space="0" w:color="auto"/>
                    <w:bottom w:val="none" w:sz="0" w:space="0" w:color="auto"/>
                    <w:right w:val="none" w:sz="0" w:space="0" w:color="auto"/>
                  </w:divBdr>
                </w:div>
              </w:divsChild>
            </w:div>
            <w:div w:id="221333698">
              <w:marLeft w:val="0"/>
              <w:marRight w:val="0"/>
              <w:marTop w:val="0"/>
              <w:marBottom w:val="225"/>
              <w:divBdr>
                <w:top w:val="none" w:sz="0" w:space="0" w:color="auto"/>
                <w:left w:val="none" w:sz="0" w:space="0" w:color="auto"/>
                <w:bottom w:val="none" w:sz="0" w:space="0" w:color="auto"/>
                <w:right w:val="none" w:sz="0" w:space="0" w:color="auto"/>
              </w:divBdr>
            </w:div>
          </w:divsChild>
        </w:div>
        <w:div w:id="368723777">
          <w:marLeft w:val="0"/>
          <w:marRight w:val="0"/>
          <w:marTop w:val="0"/>
          <w:marBottom w:val="0"/>
          <w:divBdr>
            <w:top w:val="none" w:sz="0" w:space="0" w:color="auto"/>
            <w:left w:val="none" w:sz="0" w:space="0" w:color="auto"/>
            <w:bottom w:val="none" w:sz="0" w:space="0" w:color="auto"/>
            <w:right w:val="none" w:sz="0" w:space="0" w:color="auto"/>
          </w:divBdr>
        </w:div>
        <w:div w:id="122701100">
          <w:marLeft w:val="0"/>
          <w:marRight w:val="0"/>
          <w:marTop w:val="315"/>
          <w:marBottom w:val="0"/>
          <w:divBdr>
            <w:top w:val="none" w:sz="0" w:space="0" w:color="auto"/>
            <w:left w:val="none" w:sz="0" w:space="0" w:color="auto"/>
            <w:bottom w:val="none" w:sz="0" w:space="0" w:color="auto"/>
            <w:right w:val="none" w:sz="0" w:space="0" w:color="auto"/>
          </w:divBdr>
          <w:divsChild>
            <w:div w:id="452552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208420">
      <w:bodyDiv w:val="1"/>
      <w:marLeft w:val="0"/>
      <w:marRight w:val="0"/>
      <w:marTop w:val="0"/>
      <w:marBottom w:val="0"/>
      <w:divBdr>
        <w:top w:val="none" w:sz="0" w:space="0" w:color="auto"/>
        <w:left w:val="none" w:sz="0" w:space="0" w:color="auto"/>
        <w:bottom w:val="none" w:sz="0" w:space="0" w:color="auto"/>
        <w:right w:val="none" w:sz="0" w:space="0" w:color="auto"/>
      </w:divBdr>
    </w:div>
    <w:div w:id="1364209465">
      <w:bodyDiv w:val="1"/>
      <w:marLeft w:val="0"/>
      <w:marRight w:val="0"/>
      <w:marTop w:val="0"/>
      <w:marBottom w:val="0"/>
      <w:divBdr>
        <w:top w:val="none" w:sz="0" w:space="0" w:color="auto"/>
        <w:left w:val="none" w:sz="0" w:space="0" w:color="auto"/>
        <w:bottom w:val="none" w:sz="0" w:space="0" w:color="auto"/>
        <w:right w:val="none" w:sz="0" w:space="0" w:color="auto"/>
      </w:divBdr>
      <w:divsChild>
        <w:div w:id="554512451">
          <w:marLeft w:val="0"/>
          <w:marRight w:val="0"/>
          <w:marTop w:val="0"/>
          <w:marBottom w:val="0"/>
          <w:divBdr>
            <w:top w:val="none" w:sz="0" w:space="0" w:color="auto"/>
            <w:left w:val="none" w:sz="0" w:space="0" w:color="auto"/>
            <w:bottom w:val="none" w:sz="0" w:space="0" w:color="auto"/>
            <w:right w:val="none" w:sz="0" w:space="0" w:color="auto"/>
          </w:divBdr>
        </w:div>
        <w:div w:id="576090459">
          <w:marLeft w:val="0"/>
          <w:marRight w:val="0"/>
          <w:marTop w:val="0"/>
          <w:marBottom w:val="0"/>
          <w:divBdr>
            <w:top w:val="none" w:sz="0" w:space="0" w:color="auto"/>
            <w:left w:val="none" w:sz="0" w:space="0" w:color="auto"/>
            <w:bottom w:val="none" w:sz="0" w:space="0" w:color="auto"/>
            <w:right w:val="none" w:sz="0" w:space="0" w:color="auto"/>
          </w:divBdr>
        </w:div>
      </w:divsChild>
    </w:div>
    <w:div w:id="1364749918">
      <w:bodyDiv w:val="1"/>
      <w:marLeft w:val="0"/>
      <w:marRight w:val="0"/>
      <w:marTop w:val="0"/>
      <w:marBottom w:val="0"/>
      <w:divBdr>
        <w:top w:val="none" w:sz="0" w:space="0" w:color="auto"/>
        <w:left w:val="none" w:sz="0" w:space="0" w:color="auto"/>
        <w:bottom w:val="none" w:sz="0" w:space="0" w:color="auto"/>
        <w:right w:val="none" w:sz="0" w:space="0" w:color="auto"/>
      </w:divBdr>
      <w:divsChild>
        <w:div w:id="1166288147">
          <w:marLeft w:val="-225"/>
          <w:marRight w:val="-225"/>
          <w:marTop w:val="0"/>
          <w:marBottom w:val="0"/>
          <w:divBdr>
            <w:top w:val="none" w:sz="0" w:space="0" w:color="auto"/>
            <w:left w:val="none" w:sz="0" w:space="0" w:color="auto"/>
            <w:bottom w:val="none" w:sz="0" w:space="0" w:color="auto"/>
            <w:right w:val="none" w:sz="0" w:space="0" w:color="auto"/>
          </w:divBdr>
          <w:divsChild>
            <w:div w:id="1186019440">
              <w:marLeft w:val="0"/>
              <w:marRight w:val="0"/>
              <w:marTop w:val="0"/>
              <w:marBottom w:val="0"/>
              <w:divBdr>
                <w:top w:val="none" w:sz="0" w:space="0" w:color="auto"/>
                <w:left w:val="none" w:sz="0" w:space="0" w:color="auto"/>
                <w:bottom w:val="none" w:sz="0" w:space="0" w:color="auto"/>
                <w:right w:val="none" w:sz="0" w:space="0" w:color="auto"/>
              </w:divBdr>
              <w:divsChild>
                <w:div w:id="1108428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415154">
          <w:marLeft w:val="-225"/>
          <w:marRight w:val="-225"/>
          <w:marTop w:val="0"/>
          <w:marBottom w:val="0"/>
          <w:divBdr>
            <w:top w:val="none" w:sz="0" w:space="0" w:color="auto"/>
            <w:left w:val="none" w:sz="0" w:space="0" w:color="auto"/>
            <w:bottom w:val="none" w:sz="0" w:space="0" w:color="auto"/>
            <w:right w:val="none" w:sz="0" w:space="0" w:color="auto"/>
          </w:divBdr>
        </w:div>
      </w:divsChild>
    </w:div>
    <w:div w:id="1365134594">
      <w:bodyDiv w:val="1"/>
      <w:marLeft w:val="0"/>
      <w:marRight w:val="0"/>
      <w:marTop w:val="0"/>
      <w:marBottom w:val="0"/>
      <w:divBdr>
        <w:top w:val="none" w:sz="0" w:space="0" w:color="auto"/>
        <w:left w:val="none" w:sz="0" w:space="0" w:color="auto"/>
        <w:bottom w:val="none" w:sz="0" w:space="0" w:color="auto"/>
        <w:right w:val="none" w:sz="0" w:space="0" w:color="auto"/>
      </w:divBdr>
      <w:divsChild>
        <w:div w:id="564530623">
          <w:marLeft w:val="0"/>
          <w:marRight w:val="0"/>
          <w:marTop w:val="0"/>
          <w:marBottom w:val="0"/>
          <w:divBdr>
            <w:top w:val="none" w:sz="0" w:space="0" w:color="auto"/>
            <w:left w:val="none" w:sz="0" w:space="0" w:color="auto"/>
            <w:bottom w:val="none" w:sz="0" w:space="0" w:color="auto"/>
            <w:right w:val="none" w:sz="0" w:space="0" w:color="auto"/>
          </w:divBdr>
          <w:divsChild>
            <w:div w:id="152856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207715">
      <w:bodyDiv w:val="1"/>
      <w:marLeft w:val="0"/>
      <w:marRight w:val="0"/>
      <w:marTop w:val="0"/>
      <w:marBottom w:val="0"/>
      <w:divBdr>
        <w:top w:val="none" w:sz="0" w:space="0" w:color="auto"/>
        <w:left w:val="none" w:sz="0" w:space="0" w:color="auto"/>
        <w:bottom w:val="none" w:sz="0" w:space="0" w:color="auto"/>
        <w:right w:val="none" w:sz="0" w:space="0" w:color="auto"/>
      </w:divBdr>
      <w:divsChild>
        <w:div w:id="47076235">
          <w:marLeft w:val="0"/>
          <w:marRight w:val="0"/>
          <w:marTop w:val="0"/>
          <w:marBottom w:val="315"/>
          <w:divBdr>
            <w:top w:val="none" w:sz="0" w:space="0" w:color="auto"/>
            <w:left w:val="none" w:sz="0" w:space="0" w:color="auto"/>
            <w:bottom w:val="none" w:sz="0" w:space="0" w:color="auto"/>
            <w:right w:val="none" w:sz="0" w:space="0" w:color="auto"/>
          </w:divBdr>
        </w:div>
        <w:div w:id="342978663">
          <w:marLeft w:val="0"/>
          <w:marRight w:val="0"/>
          <w:marTop w:val="315"/>
          <w:marBottom w:val="0"/>
          <w:divBdr>
            <w:top w:val="none" w:sz="0" w:space="0" w:color="auto"/>
            <w:left w:val="none" w:sz="0" w:space="0" w:color="auto"/>
            <w:bottom w:val="none" w:sz="0" w:space="0" w:color="auto"/>
            <w:right w:val="none" w:sz="0" w:space="0" w:color="auto"/>
          </w:divBdr>
          <w:divsChild>
            <w:div w:id="207299314">
              <w:marLeft w:val="0"/>
              <w:marRight w:val="0"/>
              <w:marTop w:val="0"/>
              <w:marBottom w:val="0"/>
              <w:divBdr>
                <w:top w:val="none" w:sz="0" w:space="0" w:color="auto"/>
                <w:left w:val="none" w:sz="0" w:space="0" w:color="auto"/>
                <w:bottom w:val="none" w:sz="0" w:space="0" w:color="auto"/>
                <w:right w:val="none" w:sz="0" w:space="0" w:color="auto"/>
              </w:divBdr>
            </w:div>
            <w:div w:id="1403527618">
              <w:marLeft w:val="0"/>
              <w:marRight w:val="0"/>
              <w:marTop w:val="0"/>
              <w:marBottom w:val="0"/>
              <w:divBdr>
                <w:top w:val="none" w:sz="0" w:space="0" w:color="auto"/>
                <w:left w:val="none" w:sz="0" w:space="0" w:color="auto"/>
                <w:bottom w:val="none" w:sz="0" w:space="0" w:color="auto"/>
                <w:right w:val="none" w:sz="0" w:space="0" w:color="auto"/>
              </w:divBdr>
            </w:div>
          </w:divsChild>
        </w:div>
        <w:div w:id="440686624">
          <w:marLeft w:val="0"/>
          <w:marRight w:val="0"/>
          <w:marTop w:val="0"/>
          <w:marBottom w:val="0"/>
          <w:divBdr>
            <w:top w:val="none" w:sz="0" w:space="0" w:color="auto"/>
            <w:left w:val="none" w:sz="0" w:space="0" w:color="auto"/>
            <w:bottom w:val="none" w:sz="0" w:space="0" w:color="auto"/>
            <w:right w:val="none" w:sz="0" w:space="0" w:color="auto"/>
          </w:divBdr>
          <w:divsChild>
            <w:div w:id="15912848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365712700">
      <w:bodyDiv w:val="1"/>
      <w:marLeft w:val="0"/>
      <w:marRight w:val="0"/>
      <w:marTop w:val="0"/>
      <w:marBottom w:val="0"/>
      <w:divBdr>
        <w:top w:val="none" w:sz="0" w:space="0" w:color="auto"/>
        <w:left w:val="none" w:sz="0" w:space="0" w:color="auto"/>
        <w:bottom w:val="none" w:sz="0" w:space="0" w:color="auto"/>
        <w:right w:val="none" w:sz="0" w:space="0" w:color="auto"/>
      </w:divBdr>
      <w:divsChild>
        <w:div w:id="115368417">
          <w:marLeft w:val="0"/>
          <w:marRight w:val="0"/>
          <w:marTop w:val="0"/>
          <w:marBottom w:val="0"/>
          <w:divBdr>
            <w:top w:val="none" w:sz="0" w:space="0" w:color="auto"/>
            <w:left w:val="none" w:sz="0" w:space="0" w:color="auto"/>
            <w:bottom w:val="none" w:sz="0" w:space="0" w:color="auto"/>
            <w:right w:val="none" w:sz="0" w:space="0" w:color="auto"/>
          </w:divBdr>
        </w:div>
        <w:div w:id="147524287">
          <w:marLeft w:val="0"/>
          <w:marRight w:val="0"/>
          <w:marTop w:val="450"/>
          <w:marBottom w:val="0"/>
          <w:divBdr>
            <w:top w:val="none" w:sz="0" w:space="0" w:color="auto"/>
            <w:left w:val="none" w:sz="0" w:space="0" w:color="auto"/>
            <w:bottom w:val="none" w:sz="0" w:space="0" w:color="auto"/>
            <w:right w:val="none" w:sz="0" w:space="0" w:color="auto"/>
          </w:divBdr>
        </w:div>
        <w:div w:id="667177046">
          <w:marLeft w:val="0"/>
          <w:marRight w:val="0"/>
          <w:marTop w:val="0"/>
          <w:marBottom w:val="0"/>
          <w:divBdr>
            <w:top w:val="none" w:sz="0" w:space="0" w:color="auto"/>
            <w:left w:val="none" w:sz="0" w:space="0" w:color="auto"/>
            <w:bottom w:val="none" w:sz="0" w:space="0" w:color="auto"/>
            <w:right w:val="none" w:sz="0" w:space="0" w:color="auto"/>
          </w:divBdr>
        </w:div>
      </w:divsChild>
    </w:div>
    <w:div w:id="1366061435">
      <w:bodyDiv w:val="1"/>
      <w:marLeft w:val="0"/>
      <w:marRight w:val="0"/>
      <w:marTop w:val="0"/>
      <w:marBottom w:val="0"/>
      <w:divBdr>
        <w:top w:val="none" w:sz="0" w:space="0" w:color="auto"/>
        <w:left w:val="none" w:sz="0" w:space="0" w:color="auto"/>
        <w:bottom w:val="none" w:sz="0" w:space="0" w:color="auto"/>
        <w:right w:val="none" w:sz="0" w:space="0" w:color="auto"/>
      </w:divBdr>
    </w:div>
    <w:div w:id="1366323885">
      <w:bodyDiv w:val="1"/>
      <w:marLeft w:val="0"/>
      <w:marRight w:val="0"/>
      <w:marTop w:val="0"/>
      <w:marBottom w:val="0"/>
      <w:divBdr>
        <w:top w:val="none" w:sz="0" w:space="0" w:color="auto"/>
        <w:left w:val="none" w:sz="0" w:space="0" w:color="auto"/>
        <w:bottom w:val="none" w:sz="0" w:space="0" w:color="auto"/>
        <w:right w:val="none" w:sz="0" w:space="0" w:color="auto"/>
      </w:divBdr>
      <w:divsChild>
        <w:div w:id="376196999">
          <w:marLeft w:val="0"/>
          <w:marRight w:val="0"/>
          <w:marTop w:val="0"/>
          <w:marBottom w:val="0"/>
          <w:divBdr>
            <w:top w:val="none" w:sz="0" w:space="0" w:color="auto"/>
            <w:left w:val="none" w:sz="0" w:space="0" w:color="auto"/>
            <w:bottom w:val="none" w:sz="0" w:space="0" w:color="auto"/>
            <w:right w:val="none" w:sz="0" w:space="0" w:color="auto"/>
          </w:divBdr>
        </w:div>
        <w:div w:id="444203480">
          <w:marLeft w:val="0"/>
          <w:marRight w:val="0"/>
          <w:marTop w:val="0"/>
          <w:marBottom w:val="0"/>
          <w:divBdr>
            <w:top w:val="none" w:sz="0" w:space="0" w:color="auto"/>
            <w:left w:val="none" w:sz="0" w:space="0" w:color="auto"/>
            <w:bottom w:val="none" w:sz="0" w:space="0" w:color="auto"/>
            <w:right w:val="none" w:sz="0" w:space="0" w:color="auto"/>
          </w:divBdr>
        </w:div>
        <w:div w:id="1455827054">
          <w:marLeft w:val="0"/>
          <w:marRight w:val="0"/>
          <w:marTop w:val="0"/>
          <w:marBottom w:val="0"/>
          <w:divBdr>
            <w:top w:val="none" w:sz="0" w:space="0" w:color="auto"/>
            <w:left w:val="none" w:sz="0" w:space="0" w:color="auto"/>
            <w:bottom w:val="none" w:sz="0" w:space="0" w:color="auto"/>
            <w:right w:val="none" w:sz="0" w:space="0" w:color="auto"/>
          </w:divBdr>
          <w:divsChild>
            <w:div w:id="1267687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710508">
      <w:bodyDiv w:val="1"/>
      <w:marLeft w:val="0"/>
      <w:marRight w:val="0"/>
      <w:marTop w:val="0"/>
      <w:marBottom w:val="0"/>
      <w:divBdr>
        <w:top w:val="none" w:sz="0" w:space="0" w:color="auto"/>
        <w:left w:val="none" w:sz="0" w:space="0" w:color="auto"/>
        <w:bottom w:val="none" w:sz="0" w:space="0" w:color="auto"/>
        <w:right w:val="none" w:sz="0" w:space="0" w:color="auto"/>
      </w:divBdr>
      <w:divsChild>
        <w:div w:id="1146236696">
          <w:marLeft w:val="-150"/>
          <w:marRight w:val="-150"/>
          <w:marTop w:val="0"/>
          <w:marBottom w:val="0"/>
          <w:divBdr>
            <w:top w:val="none" w:sz="0" w:space="0" w:color="auto"/>
            <w:left w:val="none" w:sz="0" w:space="0" w:color="auto"/>
            <w:bottom w:val="none" w:sz="0" w:space="0" w:color="auto"/>
            <w:right w:val="none" w:sz="0" w:space="0" w:color="auto"/>
          </w:divBdr>
          <w:divsChild>
            <w:div w:id="1101533000">
              <w:marLeft w:val="0"/>
              <w:marRight w:val="0"/>
              <w:marTop w:val="0"/>
              <w:marBottom w:val="0"/>
              <w:divBdr>
                <w:top w:val="none" w:sz="0" w:space="0" w:color="auto"/>
                <w:left w:val="none" w:sz="0" w:space="0" w:color="auto"/>
                <w:bottom w:val="none" w:sz="0" w:space="0" w:color="auto"/>
                <w:right w:val="none" w:sz="0" w:space="0" w:color="auto"/>
              </w:divBdr>
              <w:divsChild>
                <w:div w:id="511603785">
                  <w:marLeft w:val="0"/>
                  <w:marRight w:val="0"/>
                  <w:marTop w:val="0"/>
                  <w:marBottom w:val="0"/>
                  <w:divBdr>
                    <w:top w:val="none" w:sz="0" w:space="0" w:color="auto"/>
                    <w:left w:val="none" w:sz="0" w:space="0" w:color="auto"/>
                    <w:bottom w:val="none" w:sz="0" w:space="0" w:color="auto"/>
                    <w:right w:val="none" w:sz="0" w:space="0" w:color="auto"/>
                  </w:divBdr>
                  <w:divsChild>
                    <w:div w:id="1097556836">
                      <w:marLeft w:val="0"/>
                      <w:marRight w:val="0"/>
                      <w:marTop w:val="0"/>
                      <w:marBottom w:val="450"/>
                      <w:divBdr>
                        <w:top w:val="none" w:sz="0" w:space="0" w:color="auto"/>
                        <w:left w:val="none" w:sz="0" w:space="0" w:color="auto"/>
                        <w:bottom w:val="none" w:sz="0" w:space="0" w:color="auto"/>
                        <w:right w:val="none" w:sz="0" w:space="0" w:color="auto"/>
                      </w:divBdr>
                    </w:div>
                    <w:div w:id="1175539763">
                      <w:marLeft w:val="0"/>
                      <w:marRight w:val="0"/>
                      <w:marTop w:val="0"/>
                      <w:marBottom w:val="0"/>
                      <w:divBdr>
                        <w:top w:val="none" w:sz="0" w:space="0" w:color="auto"/>
                        <w:left w:val="none" w:sz="0" w:space="0" w:color="auto"/>
                        <w:bottom w:val="none" w:sz="0" w:space="0" w:color="auto"/>
                        <w:right w:val="none" w:sz="0" w:space="0" w:color="auto"/>
                      </w:divBdr>
                      <w:divsChild>
                        <w:div w:id="456947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5609337">
              <w:marLeft w:val="0"/>
              <w:marRight w:val="0"/>
              <w:marTop w:val="0"/>
              <w:marBottom w:val="0"/>
              <w:divBdr>
                <w:top w:val="none" w:sz="0" w:space="0" w:color="auto"/>
                <w:left w:val="none" w:sz="0" w:space="0" w:color="auto"/>
                <w:bottom w:val="none" w:sz="0" w:space="0" w:color="auto"/>
                <w:right w:val="none" w:sz="0" w:space="0" w:color="auto"/>
              </w:divBdr>
              <w:divsChild>
                <w:div w:id="1283271204">
                  <w:marLeft w:val="0"/>
                  <w:marRight w:val="0"/>
                  <w:marTop w:val="0"/>
                  <w:marBottom w:val="0"/>
                  <w:divBdr>
                    <w:top w:val="none" w:sz="0" w:space="0" w:color="auto"/>
                    <w:left w:val="none" w:sz="0" w:space="0" w:color="auto"/>
                    <w:bottom w:val="none" w:sz="0" w:space="0" w:color="auto"/>
                    <w:right w:val="none" w:sz="0" w:space="0" w:color="auto"/>
                  </w:divBdr>
                  <w:divsChild>
                    <w:div w:id="78526173">
                      <w:marLeft w:val="0"/>
                      <w:marRight w:val="0"/>
                      <w:marTop w:val="0"/>
                      <w:marBottom w:val="0"/>
                      <w:divBdr>
                        <w:top w:val="none" w:sz="0" w:space="0" w:color="auto"/>
                        <w:left w:val="none" w:sz="0" w:space="0" w:color="auto"/>
                        <w:bottom w:val="none" w:sz="0" w:space="0" w:color="auto"/>
                        <w:right w:val="none" w:sz="0" w:space="0" w:color="auto"/>
                      </w:divBdr>
                      <w:divsChild>
                        <w:div w:id="1430537885">
                          <w:marLeft w:val="0"/>
                          <w:marRight w:val="0"/>
                          <w:marTop w:val="0"/>
                          <w:marBottom w:val="0"/>
                          <w:divBdr>
                            <w:top w:val="none" w:sz="0" w:space="0" w:color="auto"/>
                            <w:left w:val="none" w:sz="0" w:space="0" w:color="auto"/>
                            <w:bottom w:val="none" w:sz="0" w:space="0" w:color="auto"/>
                            <w:right w:val="none" w:sz="0" w:space="0" w:color="auto"/>
                          </w:divBdr>
                          <w:divsChild>
                            <w:div w:id="265427365">
                              <w:marLeft w:val="0"/>
                              <w:marRight w:val="0"/>
                              <w:marTop w:val="0"/>
                              <w:marBottom w:val="0"/>
                              <w:divBdr>
                                <w:top w:val="none" w:sz="0" w:space="0" w:color="auto"/>
                                <w:left w:val="none" w:sz="0" w:space="0" w:color="auto"/>
                                <w:bottom w:val="none" w:sz="0" w:space="0" w:color="auto"/>
                                <w:right w:val="none" w:sz="0" w:space="0" w:color="auto"/>
                              </w:divBdr>
                            </w:div>
                            <w:div w:id="640963436">
                              <w:marLeft w:val="0"/>
                              <w:marRight w:val="0"/>
                              <w:marTop w:val="0"/>
                              <w:marBottom w:val="0"/>
                              <w:divBdr>
                                <w:top w:val="none" w:sz="0" w:space="0" w:color="auto"/>
                                <w:left w:val="none" w:sz="0" w:space="0" w:color="auto"/>
                                <w:bottom w:val="none" w:sz="0" w:space="0" w:color="auto"/>
                                <w:right w:val="none" w:sz="0" w:space="0" w:color="auto"/>
                              </w:divBdr>
                            </w:div>
                            <w:div w:id="828255573">
                              <w:marLeft w:val="0"/>
                              <w:marRight w:val="0"/>
                              <w:marTop w:val="0"/>
                              <w:marBottom w:val="0"/>
                              <w:divBdr>
                                <w:top w:val="none" w:sz="0" w:space="0" w:color="auto"/>
                                <w:left w:val="none" w:sz="0" w:space="0" w:color="auto"/>
                                <w:bottom w:val="none" w:sz="0" w:space="0" w:color="auto"/>
                                <w:right w:val="none" w:sz="0" w:space="0" w:color="auto"/>
                              </w:divBdr>
                            </w:div>
                            <w:div w:id="909655376">
                              <w:marLeft w:val="0"/>
                              <w:marRight w:val="0"/>
                              <w:marTop w:val="0"/>
                              <w:marBottom w:val="0"/>
                              <w:divBdr>
                                <w:top w:val="none" w:sz="0" w:space="0" w:color="auto"/>
                                <w:left w:val="none" w:sz="0" w:space="0" w:color="auto"/>
                                <w:bottom w:val="none" w:sz="0" w:space="0" w:color="auto"/>
                                <w:right w:val="none" w:sz="0" w:space="0" w:color="auto"/>
                              </w:divBdr>
                            </w:div>
                            <w:div w:id="133059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83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7098967">
      <w:bodyDiv w:val="1"/>
      <w:marLeft w:val="0"/>
      <w:marRight w:val="0"/>
      <w:marTop w:val="0"/>
      <w:marBottom w:val="0"/>
      <w:divBdr>
        <w:top w:val="none" w:sz="0" w:space="0" w:color="auto"/>
        <w:left w:val="none" w:sz="0" w:space="0" w:color="auto"/>
        <w:bottom w:val="none" w:sz="0" w:space="0" w:color="auto"/>
        <w:right w:val="none" w:sz="0" w:space="0" w:color="auto"/>
      </w:divBdr>
      <w:divsChild>
        <w:div w:id="828593155">
          <w:marLeft w:val="-225"/>
          <w:marRight w:val="-225"/>
          <w:marTop w:val="0"/>
          <w:marBottom w:val="0"/>
          <w:divBdr>
            <w:top w:val="none" w:sz="0" w:space="0" w:color="auto"/>
            <w:left w:val="none" w:sz="0" w:space="0" w:color="auto"/>
            <w:bottom w:val="none" w:sz="0" w:space="0" w:color="auto"/>
            <w:right w:val="none" w:sz="0" w:space="0" w:color="auto"/>
          </w:divBdr>
        </w:div>
        <w:div w:id="78871713">
          <w:marLeft w:val="-225"/>
          <w:marRight w:val="-225"/>
          <w:marTop w:val="0"/>
          <w:marBottom w:val="0"/>
          <w:divBdr>
            <w:top w:val="none" w:sz="0" w:space="0" w:color="auto"/>
            <w:left w:val="none" w:sz="0" w:space="0" w:color="auto"/>
            <w:bottom w:val="none" w:sz="0" w:space="0" w:color="auto"/>
            <w:right w:val="none" w:sz="0" w:space="0" w:color="auto"/>
          </w:divBdr>
          <w:divsChild>
            <w:div w:id="1950121639">
              <w:marLeft w:val="0"/>
              <w:marRight w:val="0"/>
              <w:marTop w:val="0"/>
              <w:marBottom w:val="0"/>
              <w:divBdr>
                <w:top w:val="none" w:sz="0" w:space="0" w:color="auto"/>
                <w:left w:val="none" w:sz="0" w:space="0" w:color="auto"/>
                <w:bottom w:val="none" w:sz="0" w:space="0" w:color="auto"/>
                <w:right w:val="none" w:sz="0" w:space="0" w:color="auto"/>
              </w:divBdr>
              <w:divsChild>
                <w:div w:id="1153251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485138">
      <w:bodyDiv w:val="1"/>
      <w:marLeft w:val="0"/>
      <w:marRight w:val="0"/>
      <w:marTop w:val="0"/>
      <w:marBottom w:val="0"/>
      <w:divBdr>
        <w:top w:val="none" w:sz="0" w:space="0" w:color="auto"/>
        <w:left w:val="none" w:sz="0" w:space="0" w:color="auto"/>
        <w:bottom w:val="none" w:sz="0" w:space="0" w:color="auto"/>
        <w:right w:val="none" w:sz="0" w:space="0" w:color="auto"/>
      </w:divBdr>
    </w:div>
    <w:div w:id="1367558743">
      <w:bodyDiv w:val="1"/>
      <w:marLeft w:val="0"/>
      <w:marRight w:val="0"/>
      <w:marTop w:val="0"/>
      <w:marBottom w:val="0"/>
      <w:divBdr>
        <w:top w:val="none" w:sz="0" w:space="0" w:color="auto"/>
        <w:left w:val="none" w:sz="0" w:space="0" w:color="auto"/>
        <w:bottom w:val="none" w:sz="0" w:space="0" w:color="auto"/>
        <w:right w:val="none" w:sz="0" w:space="0" w:color="auto"/>
      </w:divBdr>
      <w:divsChild>
        <w:div w:id="303855593">
          <w:marLeft w:val="-150"/>
          <w:marRight w:val="-150"/>
          <w:marTop w:val="0"/>
          <w:marBottom w:val="0"/>
          <w:divBdr>
            <w:top w:val="none" w:sz="0" w:space="0" w:color="auto"/>
            <w:left w:val="none" w:sz="0" w:space="0" w:color="auto"/>
            <w:bottom w:val="none" w:sz="0" w:space="0" w:color="auto"/>
            <w:right w:val="none" w:sz="0" w:space="0" w:color="auto"/>
          </w:divBdr>
          <w:divsChild>
            <w:div w:id="1125464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944282">
      <w:bodyDiv w:val="1"/>
      <w:marLeft w:val="0"/>
      <w:marRight w:val="0"/>
      <w:marTop w:val="0"/>
      <w:marBottom w:val="0"/>
      <w:divBdr>
        <w:top w:val="none" w:sz="0" w:space="0" w:color="auto"/>
        <w:left w:val="none" w:sz="0" w:space="0" w:color="auto"/>
        <w:bottom w:val="none" w:sz="0" w:space="0" w:color="auto"/>
        <w:right w:val="none" w:sz="0" w:space="0" w:color="auto"/>
      </w:divBdr>
      <w:divsChild>
        <w:div w:id="69156935">
          <w:marLeft w:val="0"/>
          <w:marRight w:val="0"/>
          <w:marTop w:val="0"/>
          <w:marBottom w:val="0"/>
          <w:divBdr>
            <w:top w:val="none" w:sz="0" w:space="0" w:color="auto"/>
            <w:left w:val="none" w:sz="0" w:space="0" w:color="auto"/>
            <w:bottom w:val="none" w:sz="0" w:space="0" w:color="auto"/>
            <w:right w:val="none" w:sz="0" w:space="0" w:color="auto"/>
          </w:divBdr>
        </w:div>
        <w:div w:id="1367632672">
          <w:marLeft w:val="0"/>
          <w:marRight w:val="0"/>
          <w:marTop w:val="0"/>
          <w:marBottom w:val="0"/>
          <w:divBdr>
            <w:top w:val="none" w:sz="0" w:space="0" w:color="auto"/>
            <w:left w:val="none" w:sz="0" w:space="0" w:color="auto"/>
            <w:bottom w:val="none" w:sz="0" w:space="0" w:color="auto"/>
            <w:right w:val="none" w:sz="0" w:space="0" w:color="auto"/>
          </w:divBdr>
        </w:div>
        <w:div w:id="1510096979">
          <w:marLeft w:val="0"/>
          <w:marRight w:val="0"/>
          <w:marTop w:val="0"/>
          <w:marBottom w:val="0"/>
          <w:divBdr>
            <w:top w:val="none" w:sz="0" w:space="0" w:color="auto"/>
            <w:left w:val="none" w:sz="0" w:space="0" w:color="auto"/>
            <w:bottom w:val="none" w:sz="0" w:space="0" w:color="auto"/>
            <w:right w:val="none" w:sz="0" w:space="0" w:color="auto"/>
          </w:divBdr>
          <w:divsChild>
            <w:div w:id="275144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338327">
      <w:bodyDiv w:val="1"/>
      <w:marLeft w:val="0"/>
      <w:marRight w:val="0"/>
      <w:marTop w:val="0"/>
      <w:marBottom w:val="0"/>
      <w:divBdr>
        <w:top w:val="none" w:sz="0" w:space="0" w:color="auto"/>
        <w:left w:val="none" w:sz="0" w:space="0" w:color="auto"/>
        <w:bottom w:val="none" w:sz="0" w:space="0" w:color="auto"/>
        <w:right w:val="none" w:sz="0" w:space="0" w:color="auto"/>
      </w:divBdr>
      <w:divsChild>
        <w:div w:id="586160829">
          <w:marLeft w:val="-225"/>
          <w:marRight w:val="-225"/>
          <w:marTop w:val="0"/>
          <w:marBottom w:val="0"/>
          <w:divBdr>
            <w:top w:val="none" w:sz="0" w:space="0" w:color="auto"/>
            <w:left w:val="none" w:sz="0" w:space="0" w:color="auto"/>
            <w:bottom w:val="none" w:sz="0" w:space="0" w:color="auto"/>
            <w:right w:val="none" w:sz="0" w:space="0" w:color="auto"/>
          </w:divBdr>
          <w:divsChild>
            <w:div w:id="1069765011">
              <w:marLeft w:val="0"/>
              <w:marRight w:val="0"/>
              <w:marTop w:val="0"/>
              <w:marBottom w:val="0"/>
              <w:divBdr>
                <w:top w:val="none" w:sz="0" w:space="0" w:color="auto"/>
                <w:left w:val="none" w:sz="0" w:space="0" w:color="auto"/>
                <w:bottom w:val="none" w:sz="0" w:space="0" w:color="auto"/>
                <w:right w:val="none" w:sz="0" w:space="0" w:color="auto"/>
              </w:divBdr>
              <w:divsChild>
                <w:div w:id="71207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678529">
      <w:bodyDiv w:val="1"/>
      <w:marLeft w:val="0"/>
      <w:marRight w:val="0"/>
      <w:marTop w:val="0"/>
      <w:marBottom w:val="0"/>
      <w:divBdr>
        <w:top w:val="none" w:sz="0" w:space="0" w:color="auto"/>
        <w:left w:val="none" w:sz="0" w:space="0" w:color="auto"/>
        <w:bottom w:val="none" w:sz="0" w:space="0" w:color="auto"/>
        <w:right w:val="none" w:sz="0" w:space="0" w:color="auto"/>
      </w:divBdr>
      <w:divsChild>
        <w:div w:id="102921480">
          <w:marLeft w:val="0"/>
          <w:marRight w:val="0"/>
          <w:marTop w:val="0"/>
          <w:marBottom w:val="0"/>
          <w:divBdr>
            <w:top w:val="single" w:sz="2" w:space="0" w:color="DDDBD9"/>
            <w:left w:val="single" w:sz="2" w:space="0" w:color="DDDBD9"/>
            <w:bottom w:val="single" w:sz="2" w:space="0" w:color="DDDBD9"/>
            <w:right w:val="single" w:sz="2" w:space="0" w:color="DDDBD9"/>
          </w:divBdr>
        </w:div>
        <w:div w:id="1333292697">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1369143934">
      <w:bodyDiv w:val="1"/>
      <w:marLeft w:val="0"/>
      <w:marRight w:val="0"/>
      <w:marTop w:val="0"/>
      <w:marBottom w:val="0"/>
      <w:divBdr>
        <w:top w:val="none" w:sz="0" w:space="0" w:color="auto"/>
        <w:left w:val="none" w:sz="0" w:space="0" w:color="auto"/>
        <w:bottom w:val="none" w:sz="0" w:space="0" w:color="auto"/>
        <w:right w:val="none" w:sz="0" w:space="0" w:color="auto"/>
      </w:divBdr>
      <w:divsChild>
        <w:div w:id="1132597608">
          <w:marLeft w:val="-225"/>
          <w:marRight w:val="-225"/>
          <w:marTop w:val="0"/>
          <w:marBottom w:val="0"/>
          <w:divBdr>
            <w:top w:val="none" w:sz="0" w:space="0" w:color="auto"/>
            <w:left w:val="none" w:sz="0" w:space="0" w:color="auto"/>
            <w:bottom w:val="none" w:sz="0" w:space="0" w:color="auto"/>
            <w:right w:val="none" w:sz="0" w:space="0" w:color="auto"/>
          </w:divBdr>
        </w:div>
        <w:div w:id="1333097949">
          <w:marLeft w:val="-225"/>
          <w:marRight w:val="-225"/>
          <w:marTop w:val="0"/>
          <w:marBottom w:val="0"/>
          <w:divBdr>
            <w:top w:val="none" w:sz="0" w:space="0" w:color="auto"/>
            <w:left w:val="none" w:sz="0" w:space="0" w:color="auto"/>
            <w:bottom w:val="none" w:sz="0" w:space="0" w:color="auto"/>
            <w:right w:val="none" w:sz="0" w:space="0" w:color="auto"/>
          </w:divBdr>
          <w:divsChild>
            <w:div w:id="1684628496">
              <w:marLeft w:val="0"/>
              <w:marRight w:val="0"/>
              <w:marTop w:val="0"/>
              <w:marBottom w:val="0"/>
              <w:divBdr>
                <w:top w:val="none" w:sz="0" w:space="0" w:color="auto"/>
                <w:left w:val="none" w:sz="0" w:space="0" w:color="auto"/>
                <w:bottom w:val="none" w:sz="0" w:space="0" w:color="auto"/>
                <w:right w:val="none" w:sz="0" w:space="0" w:color="auto"/>
              </w:divBdr>
              <w:divsChild>
                <w:div w:id="180171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644179">
      <w:bodyDiv w:val="1"/>
      <w:marLeft w:val="0"/>
      <w:marRight w:val="0"/>
      <w:marTop w:val="0"/>
      <w:marBottom w:val="0"/>
      <w:divBdr>
        <w:top w:val="none" w:sz="0" w:space="0" w:color="auto"/>
        <w:left w:val="none" w:sz="0" w:space="0" w:color="auto"/>
        <w:bottom w:val="none" w:sz="0" w:space="0" w:color="auto"/>
        <w:right w:val="none" w:sz="0" w:space="0" w:color="auto"/>
      </w:divBdr>
      <w:divsChild>
        <w:div w:id="479200176">
          <w:marLeft w:val="0"/>
          <w:marRight w:val="0"/>
          <w:marTop w:val="0"/>
          <w:marBottom w:val="0"/>
          <w:divBdr>
            <w:top w:val="none" w:sz="0" w:space="0" w:color="auto"/>
            <w:left w:val="none" w:sz="0" w:space="0" w:color="auto"/>
            <w:bottom w:val="none" w:sz="0" w:space="0" w:color="auto"/>
            <w:right w:val="none" w:sz="0" w:space="0" w:color="auto"/>
          </w:divBdr>
          <w:divsChild>
            <w:div w:id="461584495">
              <w:marLeft w:val="0"/>
              <w:marRight w:val="0"/>
              <w:marTop w:val="0"/>
              <w:marBottom w:val="0"/>
              <w:divBdr>
                <w:top w:val="none" w:sz="0" w:space="0" w:color="auto"/>
                <w:left w:val="none" w:sz="0" w:space="0" w:color="auto"/>
                <w:bottom w:val="none" w:sz="0" w:space="0" w:color="auto"/>
                <w:right w:val="none" w:sz="0" w:space="0" w:color="auto"/>
              </w:divBdr>
              <w:divsChild>
                <w:div w:id="1424914548">
                  <w:marLeft w:val="0"/>
                  <w:marRight w:val="0"/>
                  <w:marTop w:val="0"/>
                  <w:marBottom w:val="0"/>
                  <w:divBdr>
                    <w:top w:val="none" w:sz="0" w:space="0" w:color="auto"/>
                    <w:left w:val="none" w:sz="0" w:space="0" w:color="auto"/>
                    <w:bottom w:val="none" w:sz="0" w:space="0" w:color="auto"/>
                    <w:right w:val="none" w:sz="0" w:space="0" w:color="auto"/>
                  </w:divBdr>
                  <w:divsChild>
                    <w:div w:id="130739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703773">
          <w:marLeft w:val="0"/>
          <w:marRight w:val="0"/>
          <w:marTop w:val="0"/>
          <w:marBottom w:val="0"/>
          <w:divBdr>
            <w:top w:val="none" w:sz="0" w:space="0" w:color="auto"/>
            <w:left w:val="none" w:sz="0" w:space="0" w:color="auto"/>
            <w:bottom w:val="none" w:sz="0" w:space="0" w:color="auto"/>
            <w:right w:val="none" w:sz="0" w:space="0" w:color="auto"/>
          </w:divBdr>
        </w:div>
      </w:divsChild>
    </w:div>
    <w:div w:id="1369798228">
      <w:bodyDiv w:val="1"/>
      <w:marLeft w:val="0"/>
      <w:marRight w:val="0"/>
      <w:marTop w:val="0"/>
      <w:marBottom w:val="0"/>
      <w:divBdr>
        <w:top w:val="none" w:sz="0" w:space="0" w:color="auto"/>
        <w:left w:val="none" w:sz="0" w:space="0" w:color="auto"/>
        <w:bottom w:val="none" w:sz="0" w:space="0" w:color="auto"/>
        <w:right w:val="none" w:sz="0" w:space="0" w:color="auto"/>
      </w:divBdr>
      <w:divsChild>
        <w:div w:id="1045788689">
          <w:marLeft w:val="-225"/>
          <w:marRight w:val="-225"/>
          <w:marTop w:val="0"/>
          <w:marBottom w:val="0"/>
          <w:divBdr>
            <w:top w:val="none" w:sz="0" w:space="0" w:color="auto"/>
            <w:left w:val="none" w:sz="0" w:space="0" w:color="auto"/>
            <w:bottom w:val="none" w:sz="0" w:space="0" w:color="auto"/>
            <w:right w:val="none" w:sz="0" w:space="0" w:color="auto"/>
          </w:divBdr>
          <w:divsChild>
            <w:div w:id="254411504">
              <w:marLeft w:val="0"/>
              <w:marRight w:val="0"/>
              <w:marTop w:val="0"/>
              <w:marBottom w:val="0"/>
              <w:divBdr>
                <w:top w:val="none" w:sz="0" w:space="0" w:color="auto"/>
                <w:left w:val="none" w:sz="0" w:space="0" w:color="auto"/>
                <w:bottom w:val="none" w:sz="0" w:space="0" w:color="auto"/>
                <w:right w:val="none" w:sz="0" w:space="0" w:color="auto"/>
              </w:divBdr>
              <w:divsChild>
                <w:div w:id="32990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994065">
      <w:bodyDiv w:val="1"/>
      <w:marLeft w:val="0"/>
      <w:marRight w:val="0"/>
      <w:marTop w:val="0"/>
      <w:marBottom w:val="0"/>
      <w:divBdr>
        <w:top w:val="none" w:sz="0" w:space="0" w:color="auto"/>
        <w:left w:val="none" w:sz="0" w:space="0" w:color="auto"/>
        <w:bottom w:val="none" w:sz="0" w:space="0" w:color="auto"/>
        <w:right w:val="none" w:sz="0" w:space="0" w:color="auto"/>
      </w:divBdr>
      <w:divsChild>
        <w:div w:id="49038303">
          <w:marLeft w:val="0"/>
          <w:marRight w:val="0"/>
          <w:marTop w:val="315"/>
          <w:marBottom w:val="0"/>
          <w:divBdr>
            <w:top w:val="none" w:sz="0" w:space="0" w:color="auto"/>
            <w:left w:val="none" w:sz="0" w:space="0" w:color="auto"/>
            <w:bottom w:val="none" w:sz="0" w:space="0" w:color="auto"/>
            <w:right w:val="none" w:sz="0" w:space="0" w:color="auto"/>
          </w:divBdr>
          <w:divsChild>
            <w:div w:id="543712677">
              <w:marLeft w:val="0"/>
              <w:marRight w:val="0"/>
              <w:marTop w:val="0"/>
              <w:marBottom w:val="0"/>
              <w:divBdr>
                <w:top w:val="none" w:sz="0" w:space="0" w:color="auto"/>
                <w:left w:val="none" w:sz="0" w:space="0" w:color="auto"/>
                <w:bottom w:val="none" w:sz="0" w:space="0" w:color="auto"/>
                <w:right w:val="none" w:sz="0" w:space="0" w:color="auto"/>
              </w:divBdr>
            </w:div>
            <w:div w:id="140151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030423">
      <w:bodyDiv w:val="1"/>
      <w:marLeft w:val="0"/>
      <w:marRight w:val="0"/>
      <w:marTop w:val="0"/>
      <w:marBottom w:val="0"/>
      <w:divBdr>
        <w:top w:val="none" w:sz="0" w:space="0" w:color="auto"/>
        <w:left w:val="none" w:sz="0" w:space="0" w:color="auto"/>
        <w:bottom w:val="none" w:sz="0" w:space="0" w:color="auto"/>
        <w:right w:val="none" w:sz="0" w:space="0" w:color="auto"/>
      </w:divBdr>
      <w:divsChild>
        <w:div w:id="928541961">
          <w:marLeft w:val="-225"/>
          <w:marRight w:val="-225"/>
          <w:marTop w:val="0"/>
          <w:marBottom w:val="0"/>
          <w:divBdr>
            <w:top w:val="none" w:sz="0" w:space="0" w:color="auto"/>
            <w:left w:val="none" w:sz="0" w:space="0" w:color="auto"/>
            <w:bottom w:val="none" w:sz="0" w:space="0" w:color="auto"/>
            <w:right w:val="none" w:sz="0" w:space="0" w:color="auto"/>
          </w:divBdr>
        </w:div>
        <w:div w:id="1373309845">
          <w:marLeft w:val="-225"/>
          <w:marRight w:val="-225"/>
          <w:marTop w:val="0"/>
          <w:marBottom w:val="0"/>
          <w:divBdr>
            <w:top w:val="none" w:sz="0" w:space="0" w:color="auto"/>
            <w:left w:val="none" w:sz="0" w:space="0" w:color="auto"/>
            <w:bottom w:val="none" w:sz="0" w:space="0" w:color="auto"/>
            <w:right w:val="none" w:sz="0" w:space="0" w:color="auto"/>
          </w:divBdr>
          <w:divsChild>
            <w:div w:id="1453089290">
              <w:marLeft w:val="0"/>
              <w:marRight w:val="0"/>
              <w:marTop w:val="0"/>
              <w:marBottom w:val="0"/>
              <w:divBdr>
                <w:top w:val="none" w:sz="0" w:space="0" w:color="auto"/>
                <w:left w:val="none" w:sz="0" w:space="0" w:color="auto"/>
                <w:bottom w:val="none" w:sz="0" w:space="0" w:color="auto"/>
                <w:right w:val="none" w:sz="0" w:space="0" w:color="auto"/>
              </w:divBdr>
              <w:divsChild>
                <w:div w:id="907612217">
                  <w:marLeft w:val="0"/>
                  <w:marRight w:val="0"/>
                  <w:marTop w:val="0"/>
                  <w:marBottom w:val="0"/>
                  <w:divBdr>
                    <w:top w:val="none" w:sz="0" w:space="0" w:color="auto"/>
                    <w:left w:val="none" w:sz="0" w:space="0" w:color="auto"/>
                    <w:bottom w:val="none" w:sz="0" w:space="0" w:color="auto"/>
                    <w:right w:val="none" w:sz="0" w:space="0" w:color="auto"/>
                  </w:divBdr>
                </w:div>
                <w:div w:id="106845645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1370258559">
      <w:bodyDiv w:val="1"/>
      <w:marLeft w:val="0"/>
      <w:marRight w:val="0"/>
      <w:marTop w:val="0"/>
      <w:marBottom w:val="0"/>
      <w:divBdr>
        <w:top w:val="none" w:sz="0" w:space="0" w:color="auto"/>
        <w:left w:val="none" w:sz="0" w:space="0" w:color="auto"/>
        <w:bottom w:val="none" w:sz="0" w:space="0" w:color="auto"/>
        <w:right w:val="none" w:sz="0" w:space="0" w:color="auto"/>
      </w:divBdr>
      <w:divsChild>
        <w:div w:id="563370678">
          <w:marLeft w:val="0"/>
          <w:marRight w:val="0"/>
          <w:marTop w:val="0"/>
          <w:marBottom w:val="0"/>
          <w:divBdr>
            <w:top w:val="none" w:sz="0" w:space="0" w:color="auto"/>
            <w:left w:val="none" w:sz="0" w:space="0" w:color="auto"/>
            <w:bottom w:val="none" w:sz="0" w:space="0" w:color="auto"/>
            <w:right w:val="none" w:sz="0" w:space="0" w:color="auto"/>
          </w:divBdr>
        </w:div>
      </w:divsChild>
    </w:div>
    <w:div w:id="1370446908">
      <w:bodyDiv w:val="1"/>
      <w:marLeft w:val="0"/>
      <w:marRight w:val="0"/>
      <w:marTop w:val="0"/>
      <w:marBottom w:val="0"/>
      <w:divBdr>
        <w:top w:val="none" w:sz="0" w:space="0" w:color="auto"/>
        <w:left w:val="none" w:sz="0" w:space="0" w:color="auto"/>
        <w:bottom w:val="none" w:sz="0" w:space="0" w:color="auto"/>
        <w:right w:val="none" w:sz="0" w:space="0" w:color="auto"/>
      </w:divBdr>
      <w:divsChild>
        <w:div w:id="1878854142">
          <w:marLeft w:val="0"/>
          <w:marRight w:val="0"/>
          <w:marTop w:val="0"/>
          <w:marBottom w:val="0"/>
          <w:divBdr>
            <w:top w:val="single" w:sz="2" w:space="0" w:color="D9D8D7"/>
            <w:left w:val="single" w:sz="2" w:space="0" w:color="D9D8D7"/>
            <w:bottom w:val="single" w:sz="2" w:space="0" w:color="D9D8D7"/>
            <w:right w:val="single" w:sz="2" w:space="0" w:color="D9D8D7"/>
          </w:divBdr>
        </w:div>
      </w:divsChild>
    </w:div>
    <w:div w:id="1370644505">
      <w:bodyDiv w:val="1"/>
      <w:marLeft w:val="0"/>
      <w:marRight w:val="0"/>
      <w:marTop w:val="0"/>
      <w:marBottom w:val="0"/>
      <w:divBdr>
        <w:top w:val="none" w:sz="0" w:space="0" w:color="auto"/>
        <w:left w:val="none" w:sz="0" w:space="0" w:color="auto"/>
        <w:bottom w:val="none" w:sz="0" w:space="0" w:color="auto"/>
        <w:right w:val="none" w:sz="0" w:space="0" w:color="auto"/>
      </w:divBdr>
      <w:divsChild>
        <w:div w:id="575014985">
          <w:marLeft w:val="-150"/>
          <w:marRight w:val="-150"/>
          <w:marTop w:val="0"/>
          <w:marBottom w:val="0"/>
          <w:divBdr>
            <w:top w:val="none" w:sz="0" w:space="0" w:color="auto"/>
            <w:left w:val="none" w:sz="0" w:space="0" w:color="auto"/>
            <w:bottom w:val="none" w:sz="0" w:space="0" w:color="auto"/>
            <w:right w:val="none" w:sz="0" w:space="0" w:color="auto"/>
          </w:divBdr>
          <w:divsChild>
            <w:div w:id="272638570">
              <w:marLeft w:val="0"/>
              <w:marRight w:val="0"/>
              <w:marTop w:val="0"/>
              <w:marBottom w:val="0"/>
              <w:divBdr>
                <w:top w:val="none" w:sz="0" w:space="0" w:color="auto"/>
                <w:left w:val="none" w:sz="0" w:space="0" w:color="auto"/>
                <w:bottom w:val="none" w:sz="0" w:space="0" w:color="auto"/>
                <w:right w:val="none" w:sz="0" w:space="0" w:color="auto"/>
              </w:divBdr>
              <w:divsChild>
                <w:div w:id="904878567">
                  <w:marLeft w:val="0"/>
                  <w:marRight w:val="0"/>
                  <w:marTop w:val="0"/>
                  <w:marBottom w:val="0"/>
                  <w:divBdr>
                    <w:top w:val="none" w:sz="0" w:space="0" w:color="auto"/>
                    <w:left w:val="none" w:sz="0" w:space="0" w:color="auto"/>
                    <w:bottom w:val="none" w:sz="0" w:space="0" w:color="auto"/>
                    <w:right w:val="none" w:sz="0" w:space="0" w:color="auto"/>
                  </w:divBdr>
                  <w:divsChild>
                    <w:div w:id="515315561">
                      <w:marLeft w:val="0"/>
                      <w:marRight w:val="0"/>
                      <w:marTop w:val="0"/>
                      <w:marBottom w:val="0"/>
                      <w:divBdr>
                        <w:top w:val="none" w:sz="0" w:space="0" w:color="auto"/>
                        <w:left w:val="none" w:sz="0" w:space="0" w:color="auto"/>
                        <w:bottom w:val="none" w:sz="0" w:space="0" w:color="auto"/>
                        <w:right w:val="none" w:sz="0" w:space="0" w:color="auto"/>
                      </w:divBdr>
                    </w:div>
                    <w:div w:id="524834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090038">
          <w:marLeft w:val="-150"/>
          <w:marRight w:val="-150"/>
          <w:marTop w:val="0"/>
          <w:marBottom w:val="0"/>
          <w:divBdr>
            <w:top w:val="none" w:sz="0" w:space="0" w:color="auto"/>
            <w:left w:val="none" w:sz="0" w:space="0" w:color="auto"/>
            <w:bottom w:val="none" w:sz="0" w:space="0" w:color="auto"/>
            <w:right w:val="none" w:sz="0" w:space="0" w:color="auto"/>
          </w:divBdr>
        </w:div>
      </w:divsChild>
    </w:div>
    <w:div w:id="1370837398">
      <w:bodyDiv w:val="1"/>
      <w:marLeft w:val="0"/>
      <w:marRight w:val="0"/>
      <w:marTop w:val="0"/>
      <w:marBottom w:val="0"/>
      <w:divBdr>
        <w:top w:val="none" w:sz="0" w:space="0" w:color="auto"/>
        <w:left w:val="none" w:sz="0" w:space="0" w:color="auto"/>
        <w:bottom w:val="none" w:sz="0" w:space="0" w:color="auto"/>
        <w:right w:val="none" w:sz="0" w:space="0" w:color="auto"/>
      </w:divBdr>
    </w:div>
    <w:div w:id="1371228089">
      <w:bodyDiv w:val="1"/>
      <w:marLeft w:val="0"/>
      <w:marRight w:val="0"/>
      <w:marTop w:val="0"/>
      <w:marBottom w:val="0"/>
      <w:divBdr>
        <w:top w:val="none" w:sz="0" w:space="0" w:color="auto"/>
        <w:left w:val="none" w:sz="0" w:space="0" w:color="auto"/>
        <w:bottom w:val="none" w:sz="0" w:space="0" w:color="auto"/>
        <w:right w:val="none" w:sz="0" w:space="0" w:color="auto"/>
      </w:divBdr>
      <w:divsChild>
        <w:div w:id="769860049">
          <w:marLeft w:val="0"/>
          <w:marRight w:val="0"/>
          <w:marTop w:val="0"/>
          <w:marBottom w:val="330"/>
          <w:divBdr>
            <w:top w:val="none" w:sz="0" w:space="0" w:color="auto"/>
            <w:left w:val="none" w:sz="0" w:space="0" w:color="auto"/>
            <w:bottom w:val="none" w:sz="0" w:space="0" w:color="auto"/>
            <w:right w:val="none" w:sz="0" w:space="0" w:color="auto"/>
          </w:divBdr>
        </w:div>
      </w:divsChild>
    </w:div>
    <w:div w:id="1371878800">
      <w:bodyDiv w:val="1"/>
      <w:marLeft w:val="0"/>
      <w:marRight w:val="0"/>
      <w:marTop w:val="0"/>
      <w:marBottom w:val="0"/>
      <w:divBdr>
        <w:top w:val="none" w:sz="0" w:space="0" w:color="auto"/>
        <w:left w:val="none" w:sz="0" w:space="0" w:color="auto"/>
        <w:bottom w:val="none" w:sz="0" w:space="0" w:color="auto"/>
        <w:right w:val="none" w:sz="0" w:space="0" w:color="auto"/>
      </w:divBdr>
    </w:div>
    <w:div w:id="1372077601">
      <w:bodyDiv w:val="1"/>
      <w:marLeft w:val="0"/>
      <w:marRight w:val="0"/>
      <w:marTop w:val="0"/>
      <w:marBottom w:val="0"/>
      <w:divBdr>
        <w:top w:val="none" w:sz="0" w:space="0" w:color="auto"/>
        <w:left w:val="none" w:sz="0" w:space="0" w:color="auto"/>
        <w:bottom w:val="none" w:sz="0" w:space="0" w:color="auto"/>
        <w:right w:val="none" w:sz="0" w:space="0" w:color="auto"/>
      </w:divBdr>
      <w:divsChild>
        <w:div w:id="1734155805">
          <w:marLeft w:val="300"/>
          <w:marRight w:val="300"/>
          <w:marTop w:val="225"/>
          <w:marBottom w:val="225"/>
          <w:divBdr>
            <w:top w:val="none" w:sz="0" w:space="0" w:color="auto"/>
            <w:left w:val="none" w:sz="0" w:space="0" w:color="auto"/>
            <w:bottom w:val="none" w:sz="0" w:space="0" w:color="auto"/>
            <w:right w:val="none" w:sz="0" w:space="0" w:color="auto"/>
          </w:divBdr>
        </w:div>
      </w:divsChild>
    </w:div>
    <w:div w:id="1372414773">
      <w:bodyDiv w:val="1"/>
      <w:marLeft w:val="0"/>
      <w:marRight w:val="0"/>
      <w:marTop w:val="0"/>
      <w:marBottom w:val="0"/>
      <w:divBdr>
        <w:top w:val="none" w:sz="0" w:space="0" w:color="auto"/>
        <w:left w:val="none" w:sz="0" w:space="0" w:color="auto"/>
        <w:bottom w:val="none" w:sz="0" w:space="0" w:color="auto"/>
        <w:right w:val="none" w:sz="0" w:space="0" w:color="auto"/>
      </w:divBdr>
      <w:divsChild>
        <w:div w:id="49303841">
          <w:marLeft w:val="-100"/>
          <w:marRight w:val="-100"/>
          <w:marTop w:val="0"/>
          <w:marBottom w:val="0"/>
          <w:divBdr>
            <w:top w:val="none" w:sz="0" w:space="0" w:color="auto"/>
            <w:left w:val="none" w:sz="0" w:space="0" w:color="auto"/>
            <w:bottom w:val="none" w:sz="0" w:space="0" w:color="auto"/>
            <w:right w:val="none" w:sz="0" w:space="0" w:color="auto"/>
          </w:divBdr>
          <w:divsChild>
            <w:div w:id="307712072">
              <w:marLeft w:val="0"/>
              <w:marRight w:val="0"/>
              <w:marTop w:val="0"/>
              <w:marBottom w:val="0"/>
              <w:divBdr>
                <w:top w:val="none" w:sz="0" w:space="0" w:color="auto"/>
                <w:left w:val="none" w:sz="0" w:space="0" w:color="auto"/>
                <w:bottom w:val="none" w:sz="0" w:space="0" w:color="auto"/>
                <w:right w:val="none" w:sz="0" w:space="0" w:color="auto"/>
              </w:divBdr>
              <w:divsChild>
                <w:div w:id="1293051249">
                  <w:marLeft w:val="0"/>
                  <w:marRight w:val="0"/>
                  <w:marTop w:val="0"/>
                  <w:marBottom w:val="0"/>
                  <w:divBdr>
                    <w:top w:val="none" w:sz="0" w:space="0" w:color="auto"/>
                    <w:left w:val="none" w:sz="0" w:space="0" w:color="auto"/>
                    <w:bottom w:val="none" w:sz="0" w:space="0" w:color="auto"/>
                    <w:right w:val="none" w:sz="0" w:space="0" w:color="auto"/>
                  </w:divBdr>
                  <w:divsChild>
                    <w:div w:id="484123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371878">
          <w:marLeft w:val="-100"/>
          <w:marRight w:val="-100"/>
          <w:marTop w:val="0"/>
          <w:marBottom w:val="0"/>
          <w:divBdr>
            <w:top w:val="none" w:sz="0" w:space="0" w:color="auto"/>
            <w:left w:val="none" w:sz="0" w:space="0" w:color="auto"/>
            <w:bottom w:val="none" w:sz="0" w:space="0" w:color="auto"/>
            <w:right w:val="none" w:sz="0" w:space="0" w:color="auto"/>
          </w:divBdr>
          <w:divsChild>
            <w:div w:id="1123769432">
              <w:marLeft w:val="0"/>
              <w:marRight w:val="0"/>
              <w:marTop w:val="0"/>
              <w:marBottom w:val="0"/>
              <w:divBdr>
                <w:top w:val="none" w:sz="0" w:space="0" w:color="auto"/>
                <w:left w:val="none" w:sz="0" w:space="0" w:color="auto"/>
                <w:bottom w:val="none" w:sz="0" w:space="0" w:color="auto"/>
                <w:right w:val="none" w:sz="0" w:space="0" w:color="auto"/>
              </w:divBdr>
            </w:div>
            <w:div w:id="1279684661">
              <w:marLeft w:val="0"/>
              <w:marRight w:val="0"/>
              <w:marTop w:val="0"/>
              <w:marBottom w:val="0"/>
              <w:divBdr>
                <w:top w:val="none" w:sz="0" w:space="0" w:color="auto"/>
                <w:left w:val="none" w:sz="0" w:space="0" w:color="auto"/>
                <w:bottom w:val="none" w:sz="0" w:space="0" w:color="auto"/>
                <w:right w:val="none" w:sz="0" w:space="0" w:color="auto"/>
              </w:divBdr>
              <w:divsChild>
                <w:div w:id="703676172">
                  <w:marLeft w:val="0"/>
                  <w:marRight w:val="0"/>
                  <w:marTop w:val="0"/>
                  <w:marBottom w:val="0"/>
                  <w:divBdr>
                    <w:top w:val="none" w:sz="0" w:space="0" w:color="auto"/>
                    <w:left w:val="none" w:sz="0" w:space="0" w:color="auto"/>
                    <w:bottom w:val="none" w:sz="0" w:space="0" w:color="auto"/>
                    <w:right w:val="none" w:sz="0" w:space="0" w:color="auto"/>
                  </w:divBdr>
                  <w:divsChild>
                    <w:div w:id="537357214">
                      <w:marLeft w:val="0"/>
                      <w:marRight w:val="0"/>
                      <w:marTop w:val="0"/>
                      <w:marBottom w:val="0"/>
                      <w:divBdr>
                        <w:top w:val="none" w:sz="0" w:space="0" w:color="auto"/>
                        <w:left w:val="none" w:sz="0" w:space="0" w:color="auto"/>
                        <w:bottom w:val="none" w:sz="0" w:space="0" w:color="auto"/>
                        <w:right w:val="none" w:sz="0" w:space="0" w:color="auto"/>
                      </w:divBdr>
                      <w:divsChild>
                        <w:div w:id="325090600">
                          <w:marLeft w:val="0"/>
                          <w:marRight w:val="0"/>
                          <w:marTop w:val="0"/>
                          <w:marBottom w:val="0"/>
                          <w:divBdr>
                            <w:top w:val="none" w:sz="0" w:space="0" w:color="auto"/>
                            <w:left w:val="none" w:sz="0" w:space="0" w:color="auto"/>
                            <w:bottom w:val="none" w:sz="0" w:space="0" w:color="auto"/>
                            <w:right w:val="none" w:sz="0" w:space="0" w:color="auto"/>
                          </w:divBdr>
                          <w:divsChild>
                            <w:div w:id="418408579">
                              <w:marLeft w:val="0"/>
                              <w:marRight w:val="0"/>
                              <w:marTop w:val="0"/>
                              <w:marBottom w:val="0"/>
                              <w:divBdr>
                                <w:top w:val="none" w:sz="0" w:space="0" w:color="auto"/>
                                <w:left w:val="none" w:sz="0" w:space="0" w:color="auto"/>
                                <w:bottom w:val="none" w:sz="0" w:space="0" w:color="auto"/>
                                <w:right w:val="none" w:sz="0" w:space="0" w:color="auto"/>
                              </w:divBdr>
                            </w:div>
                            <w:div w:id="422264233">
                              <w:marLeft w:val="0"/>
                              <w:marRight w:val="0"/>
                              <w:marTop w:val="0"/>
                              <w:marBottom w:val="0"/>
                              <w:divBdr>
                                <w:top w:val="none" w:sz="0" w:space="0" w:color="auto"/>
                                <w:left w:val="none" w:sz="0" w:space="0" w:color="auto"/>
                                <w:bottom w:val="none" w:sz="0" w:space="0" w:color="auto"/>
                                <w:right w:val="none" w:sz="0" w:space="0" w:color="auto"/>
                              </w:divBdr>
                            </w:div>
                            <w:div w:id="428937079">
                              <w:marLeft w:val="0"/>
                              <w:marRight w:val="0"/>
                              <w:marTop w:val="0"/>
                              <w:marBottom w:val="0"/>
                              <w:divBdr>
                                <w:top w:val="none" w:sz="0" w:space="0" w:color="auto"/>
                                <w:left w:val="none" w:sz="0" w:space="0" w:color="auto"/>
                                <w:bottom w:val="none" w:sz="0" w:space="0" w:color="auto"/>
                                <w:right w:val="none" w:sz="0" w:space="0" w:color="auto"/>
                              </w:divBdr>
                            </w:div>
                            <w:div w:id="835876653">
                              <w:marLeft w:val="0"/>
                              <w:marRight w:val="0"/>
                              <w:marTop w:val="0"/>
                              <w:marBottom w:val="0"/>
                              <w:divBdr>
                                <w:top w:val="none" w:sz="0" w:space="0" w:color="auto"/>
                                <w:left w:val="none" w:sz="0" w:space="0" w:color="auto"/>
                                <w:bottom w:val="none" w:sz="0" w:space="0" w:color="auto"/>
                                <w:right w:val="none" w:sz="0" w:space="0" w:color="auto"/>
                              </w:divBdr>
                            </w:div>
                            <w:div w:id="1136751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2421204">
      <w:bodyDiv w:val="1"/>
      <w:marLeft w:val="0"/>
      <w:marRight w:val="0"/>
      <w:marTop w:val="0"/>
      <w:marBottom w:val="0"/>
      <w:divBdr>
        <w:top w:val="none" w:sz="0" w:space="0" w:color="auto"/>
        <w:left w:val="none" w:sz="0" w:space="0" w:color="auto"/>
        <w:bottom w:val="none" w:sz="0" w:space="0" w:color="auto"/>
        <w:right w:val="none" w:sz="0" w:space="0" w:color="auto"/>
      </w:divBdr>
      <w:divsChild>
        <w:div w:id="131556748">
          <w:marLeft w:val="-150"/>
          <w:marRight w:val="-150"/>
          <w:marTop w:val="0"/>
          <w:marBottom w:val="0"/>
          <w:divBdr>
            <w:top w:val="none" w:sz="0" w:space="0" w:color="auto"/>
            <w:left w:val="none" w:sz="0" w:space="0" w:color="auto"/>
            <w:bottom w:val="none" w:sz="0" w:space="0" w:color="auto"/>
            <w:right w:val="none" w:sz="0" w:space="0" w:color="auto"/>
          </w:divBdr>
          <w:divsChild>
            <w:div w:id="476413644">
              <w:marLeft w:val="0"/>
              <w:marRight w:val="0"/>
              <w:marTop w:val="0"/>
              <w:marBottom w:val="0"/>
              <w:divBdr>
                <w:top w:val="none" w:sz="0" w:space="0" w:color="auto"/>
                <w:left w:val="none" w:sz="0" w:space="0" w:color="auto"/>
                <w:bottom w:val="none" w:sz="0" w:space="0" w:color="auto"/>
                <w:right w:val="none" w:sz="0" w:space="0" w:color="auto"/>
              </w:divBdr>
              <w:divsChild>
                <w:div w:id="1088429784">
                  <w:marLeft w:val="0"/>
                  <w:marRight w:val="0"/>
                  <w:marTop w:val="0"/>
                  <w:marBottom w:val="0"/>
                  <w:divBdr>
                    <w:top w:val="none" w:sz="0" w:space="0" w:color="auto"/>
                    <w:left w:val="none" w:sz="0" w:space="0" w:color="auto"/>
                    <w:bottom w:val="none" w:sz="0" w:space="0" w:color="auto"/>
                    <w:right w:val="none" w:sz="0" w:space="0" w:color="auto"/>
                  </w:divBdr>
                  <w:divsChild>
                    <w:div w:id="808667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9205856">
          <w:marLeft w:val="-150"/>
          <w:marRight w:val="-150"/>
          <w:marTop w:val="0"/>
          <w:marBottom w:val="0"/>
          <w:divBdr>
            <w:top w:val="none" w:sz="0" w:space="0" w:color="auto"/>
            <w:left w:val="none" w:sz="0" w:space="0" w:color="auto"/>
            <w:bottom w:val="none" w:sz="0" w:space="0" w:color="auto"/>
            <w:right w:val="none" w:sz="0" w:space="0" w:color="auto"/>
          </w:divBdr>
          <w:divsChild>
            <w:div w:id="535318889">
              <w:marLeft w:val="0"/>
              <w:marRight w:val="0"/>
              <w:marTop w:val="0"/>
              <w:marBottom w:val="0"/>
              <w:divBdr>
                <w:top w:val="none" w:sz="0" w:space="0" w:color="auto"/>
                <w:left w:val="none" w:sz="0" w:space="0" w:color="auto"/>
                <w:bottom w:val="none" w:sz="0" w:space="0" w:color="auto"/>
                <w:right w:val="none" w:sz="0" w:space="0" w:color="auto"/>
              </w:divBdr>
              <w:divsChild>
                <w:div w:id="1456367594">
                  <w:marLeft w:val="0"/>
                  <w:marRight w:val="0"/>
                  <w:marTop w:val="0"/>
                  <w:marBottom w:val="0"/>
                  <w:divBdr>
                    <w:top w:val="none" w:sz="0" w:space="0" w:color="auto"/>
                    <w:left w:val="none" w:sz="0" w:space="0" w:color="auto"/>
                    <w:bottom w:val="none" w:sz="0" w:space="0" w:color="auto"/>
                    <w:right w:val="none" w:sz="0" w:space="0" w:color="auto"/>
                  </w:divBdr>
                  <w:divsChild>
                    <w:div w:id="155230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20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4224">
      <w:bodyDiv w:val="1"/>
      <w:marLeft w:val="0"/>
      <w:marRight w:val="0"/>
      <w:marTop w:val="0"/>
      <w:marBottom w:val="0"/>
      <w:divBdr>
        <w:top w:val="none" w:sz="0" w:space="0" w:color="auto"/>
        <w:left w:val="none" w:sz="0" w:space="0" w:color="auto"/>
        <w:bottom w:val="none" w:sz="0" w:space="0" w:color="auto"/>
        <w:right w:val="none" w:sz="0" w:space="0" w:color="auto"/>
      </w:divBdr>
      <w:divsChild>
        <w:div w:id="175968209">
          <w:marLeft w:val="0"/>
          <w:marRight w:val="0"/>
          <w:marTop w:val="0"/>
          <w:marBottom w:val="0"/>
          <w:divBdr>
            <w:top w:val="none" w:sz="0" w:space="0" w:color="auto"/>
            <w:left w:val="none" w:sz="0" w:space="0" w:color="auto"/>
            <w:bottom w:val="none" w:sz="0" w:space="0" w:color="auto"/>
            <w:right w:val="none" w:sz="0" w:space="0" w:color="auto"/>
          </w:divBdr>
        </w:div>
      </w:divsChild>
    </w:div>
    <w:div w:id="1372919615">
      <w:bodyDiv w:val="1"/>
      <w:marLeft w:val="0"/>
      <w:marRight w:val="0"/>
      <w:marTop w:val="0"/>
      <w:marBottom w:val="0"/>
      <w:divBdr>
        <w:top w:val="none" w:sz="0" w:space="0" w:color="auto"/>
        <w:left w:val="none" w:sz="0" w:space="0" w:color="auto"/>
        <w:bottom w:val="none" w:sz="0" w:space="0" w:color="auto"/>
        <w:right w:val="none" w:sz="0" w:space="0" w:color="auto"/>
      </w:divBdr>
      <w:divsChild>
        <w:div w:id="128982711">
          <w:marLeft w:val="-225"/>
          <w:marRight w:val="-225"/>
          <w:marTop w:val="0"/>
          <w:marBottom w:val="0"/>
          <w:divBdr>
            <w:top w:val="none" w:sz="0" w:space="0" w:color="auto"/>
            <w:left w:val="none" w:sz="0" w:space="0" w:color="auto"/>
            <w:bottom w:val="none" w:sz="0" w:space="0" w:color="auto"/>
            <w:right w:val="none" w:sz="0" w:space="0" w:color="auto"/>
          </w:divBdr>
          <w:divsChild>
            <w:div w:id="730422062">
              <w:marLeft w:val="0"/>
              <w:marRight w:val="0"/>
              <w:marTop w:val="0"/>
              <w:marBottom w:val="0"/>
              <w:divBdr>
                <w:top w:val="none" w:sz="0" w:space="0" w:color="auto"/>
                <w:left w:val="none" w:sz="0" w:space="0" w:color="auto"/>
                <w:bottom w:val="none" w:sz="0" w:space="0" w:color="auto"/>
                <w:right w:val="none" w:sz="0" w:space="0" w:color="auto"/>
              </w:divBdr>
              <w:divsChild>
                <w:div w:id="180706652">
                  <w:marLeft w:val="0"/>
                  <w:marRight w:val="0"/>
                  <w:marTop w:val="0"/>
                  <w:marBottom w:val="0"/>
                  <w:divBdr>
                    <w:top w:val="none" w:sz="0" w:space="0" w:color="auto"/>
                    <w:left w:val="none" w:sz="0" w:space="0" w:color="auto"/>
                    <w:bottom w:val="none" w:sz="0" w:space="0" w:color="auto"/>
                    <w:right w:val="none" w:sz="0" w:space="0" w:color="auto"/>
                  </w:divBdr>
                </w:div>
                <w:div w:id="896555516">
                  <w:marLeft w:val="0"/>
                  <w:marRight w:val="0"/>
                  <w:marTop w:val="0"/>
                  <w:marBottom w:val="0"/>
                  <w:divBdr>
                    <w:top w:val="none" w:sz="0" w:space="0" w:color="auto"/>
                    <w:left w:val="none" w:sz="0" w:space="0" w:color="auto"/>
                    <w:bottom w:val="none" w:sz="0" w:space="0" w:color="auto"/>
                    <w:right w:val="none" w:sz="0" w:space="0" w:color="auto"/>
                  </w:divBdr>
                </w:div>
                <w:div w:id="1129207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250469">
          <w:marLeft w:val="-225"/>
          <w:marRight w:val="-225"/>
          <w:marTop w:val="0"/>
          <w:marBottom w:val="0"/>
          <w:divBdr>
            <w:top w:val="none" w:sz="0" w:space="0" w:color="auto"/>
            <w:left w:val="none" w:sz="0" w:space="0" w:color="auto"/>
            <w:bottom w:val="none" w:sz="0" w:space="0" w:color="auto"/>
            <w:right w:val="none" w:sz="0" w:space="0" w:color="auto"/>
          </w:divBdr>
        </w:div>
      </w:divsChild>
    </w:div>
    <w:div w:id="1373116717">
      <w:bodyDiv w:val="1"/>
      <w:marLeft w:val="0"/>
      <w:marRight w:val="0"/>
      <w:marTop w:val="0"/>
      <w:marBottom w:val="0"/>
      <w:divBdr>
        <w:top w:val="none" w:sz="0" w:space="0" w:color="auto"/>
        <w:left w:val="none" w:sz="0" w:space="0" w:color="auto"/>
        <w:bottom w:val="none" w:sz="0" w:space="0" w:color="auto"/>
        <w:right w:val="none" w:sz="0" w:space="0" w:color="auto"/>
      </w:divBdr>
      <w:divsChild>
        <w:div w:id="218709542">
          <w:marLeft w:val="-225"/>
          <w:marRight w:val="-225"/>
          <w:marTop w:val="0"/>
          <w:marBottom w:val="0"/>
          <w:divBdr>
            <w:top w:val="none" w:sz="0" w:space="0" w:color="auto"/>
            <w:left w:val="none" w:sz="0" w:space="0" w:color="auto"/>
            <w:bottom w:val="none" w:sz="0" w:space="0" w:color="auto"/>
            <w:right w:val="none" w:sz="0" w:space="0" w:color="auto"/>
          </w:divBdr>
          <w:divsChild>
            <w:div w:id="159929">
              <w:marLeft w:val="0"/>
              <w:marRight w:val="0"/>
              <w:marTop w:val="0"/>
              <w:marBottom w:val="0"/>
              <w:divBdr>
                <w:top w:val="none" w:sz="0" w:space="0" w:color="auto"/>
                <w:left w:val="none" w:sz="0" w:space="0" w:color="auto"/>
                <w:bottom w:val="none" w:sz="0" w:space="0" w:color="auto"/>
                <w:right w:val="none" w:sz="0" w:space="0" w:color="auto"/>
              </w:divBdr>
              <w:divsChild>
                <w:div w:id="65267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318600">
          <w:marLeft w:val="-225"/>
          <w:marRight w:val="-225"/>
          <w:marTop w:val="0"/>
          <w:marBottom w:val="0"/>
          <w:divBdr>
            <w:top w:val="none" w:sz="0" w:space="0" w:color="auto"/>
            <w:left w:val="none" w:sz="0" w:space="0" w:color="auto"/>
            <w:bottom w:val="none" w:sz="0" w:space="0" w:color="auto"/>
            <w:right w:val="none" w:sz="0" w:space="0" w:color="auto"/>
          </w:divBdr>
        </w:div>
      </w:divsChild>
    </w:div>
    <w:div w:id="1373458255">
      <w:bodyDiv w:val="1"/>
      <w:marLeft w:val="0"/>
      <w:marRight w:val="0"/>
      <w:marTop w:val="0"/>
      <w:marBottom w:val="0"/>
      <w:divBdr>
        <w:top w:val="none" w:sz="0" w:space="0" w:color="auto"/>
        <w:left w:val="none" w:sz="0" w:space="0" w:color="auto"/>
        <w:bottom w:val="none" w:sz="0" w:space="0" w:color="auto"/>
        <w:right w:val="none" w:sz="0" w:space="0" w:color="auto"/>
      </w:divBdr>
      <w:divsChild>
        <w:div w:id="226651060">
          <w:marLeft w:val="0"/>
          <w:marRight w:val="0"/>
          <w:marTop w:val="0"/>
          <w:marBottom w:val="0"/>
          <w:divBdr>
            <w:top w:val="none" w:sz="0" w:space="0" w:color="auto"/>
            <w:left w:val="none" w:sz="0" w:space="0" w:color="auto"/>
            <w:bottom w:val="none" w:sz="0" w:space="0" w:color="auto"/>
            <w:right w:val="none" w:sz="0" w:space="0" w:color="auto"/>
          </w:divBdr>
          <w:divsChild>
            <w:div w:id="56561071">
              <w:marLeft w:val="0"/>
              <w:marRight w:val="0"/>
              <w:marTop w:val="0"/>
              <w:marBottom w:val="240"/>
              <w:divBdr>
                <w:top w:val="none" w:sz="0" w:space="0" w:color="auto"/>
                <w:left w:val="none" w:sz="0" w:space="0" w:color="auto"/>
                <w:bottom w:val="none" w:sz="0" w:space="0" w:color="auto"/>
                <w:right w:val="none" w:sz="0" w:space="0" w:color="auto"/>
              </w:divBdr>
              <w:divsChild>
                <w:div w:id="196046610">
                  <w:marLeft w:val="0"/>
                  <w:marRight w:val="0"/>
                  <w:marTop w:val="0"/>
                  <w:marBottom w:val="0"/>
                  <w:divBdr>
                    <w:top w:val="none" w:sz="0" w:space="0" w:color="auto"/>
                    <w:left w:val="none" w:sz="0" w:space="0" w:color="auto"/>
                    <w:bottom w:val="none" w:sz="0" w:space="0" w:color="auto"/>
                    <w:right w:val="none" w:sz="0" w:space="0" w:color="auto"/>
                  </w:divBdr>
                </w:div>
                <w:div w:id="588468883">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347758881">
          <w:marLeft w:val="0"/>
          <w:marRight w:val="0"/>
          <w:marTop w:val="315"/>
          <w:marBottom w:val="0"/>
          <w:divBdr>
            <w:top w:val="none" w:sz="0" w:space="0" w:color="auto"/>
            <w:left w:val="none" w:sz="0" w:space="0" w:color="auto"/>
            <w:bottom w:val="none" w:sz="0" w:space="0" w:color="auto"/>
            <w:right w:val="none" w:sz="0" w:space="0" w:color="auto"/>
          </w:divBdr>
          <w:divsChild>
            <w:div w:id="567107174">
              <w:marLeft w:val="0"/>
              <w:marRight w:val="0"/>
              <w:marTop w:val="0"/>
              <w:marBottom w:val="0"/>
              <w:divBdr>
                <w:top w:val="none" w:sz="0" w:space="0" w:color="auto"/>
                <w:left w:val="none" w:sz="0" w:space="0" w:color="auto"/>
                <w:bottom w:val="none" w:sz="0" w:space="0" w:color="auto"/>
                <w:right w:val="none" w:sz="0" w:space="0" w:color="auto"/>
              </w:divBdr>
            </w:div>
          </w:divsChild>
        </w:div>
        <w:div w:id="960768277">
          <w:marLeft w:val="0"/>
          <w:marRight w:val="0"/>
          <w:marTop w:val="0"/>
          <w:marBottom w:val="315"/>
          <w:divBdr>
            <w:top w:val="none" w:sz="0" w:space="0" w:color="auto"/>
            <w:left w:val="none" w:sz="0" w:space="0" w:color="auto"/>
            <w:bottom w:val="none" w:sz="0" w:space="0" w:color="auto"/>
            <w:right w:val="none" w:sz="0" w:space="0" w:color="auto"/>
          </w:divBdr>
          <w:divsChild>
            <w:div w:id="675310284">
              <w:marLeft w:val="0"/>
              <w:marRight w:val="0"/>
              <w:marTop w:val="0"/>
              <w:marBottom w:val="0"/>
              <w:divBdr>
                <w:top w:val="none" w:sz="0" w:space="0" w:color="auto"/>
                <w:left w:val="none" w:sz="0" w:space="0" w:color="auto"/>
                <w:bottom w:val="none" w:sz="0" w:space="0" w:color="auto"/>
                <w:right w:val="none" w:sz="0" w:space="0" w:color="auto"/>
              </w:divBdr>
              <w:divsChild>
                <w:div w:id="35739199">
                  <w:marLeft w:val="180"/>
                  <w:marRight w:val="0"/>
                  <w:marTop w:val="0"/>
                  <w:marBottom w:val="0"/>
                  <w:divBdr>
                    <w:top w:val="none" w:sz="0" w:space="0" w:color="auto"/>
                    <w:left w:val="none" w:sz="0" w:space="0" w:color="auto"/>
                    <w:bottom w:val="none" w:sz="0" w:space="0" w:color="auto"/>
                    <w:right w:val="none" w:sz="0" w:space="0" w:color="auto"/>
                  </w:divBdr>
                </w:div>
                <w:div w:id="159319101">
                  <w:marLeft w:val="180"/>
                  <w:marRight w:val="0"/>
                  <w:marTop w:val="0"/>
                  <w:marBottom w:val="0"/>
                  <w:divBdr>
                    <w:top w:val="none" w:sz="0" w:space="0" w:color="auto"/>
                    <w:left w:val="none" w:sz="0" w:space="0" w:color="auto"/>
                    <w:bottom w:val="none" w:sz="0" w:space="0" w:color="auto"/>
                    <w:right w:val="none" w:sz="0" w:space="0" w:color="auto"/>
                  </w:divBdr>
                </w:div>
                <w:div w:id="1235966891">
                  <w:marLeft w:val="180"/>
                  <w:marRight w:val="0"/>
                  <w:marTop w:val="0"/>
                  <w:marBottom w:val="0"/>
                  <w:divBdr>
                    <w:top w:val="none" w:sz="0" w:space="0" w:color="auto"/>
                    <w:left w:val="none" w:sz="0" w:space="0" w:color="auto"/>
                    <w:bottom w:val="none" w:sz="0" w:space="0" w:color="auto"/>
                    <w:right w:val="none" w:sz="0" w:space="0" w:color="auto"/>
                  </w:divBdr>
                </w:div>
                <w:div w:id="1431775354">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4311382">
      <w:bodyDiv w:val="1"/>
      <w:marLeft w:val="0"/>
      <w:marRight w:val="0"/>
      <w:marTop w:val="0"/>
      <w:marBottom w:val="0"/>
      <w:divBdr>
        <w:top w:val="none" w:sz="0" w:space="0" w:color="auto"/>
        <w:left w:val="none" w:sz="0" w:space="0" w:color="auto"/>
        <w:bottom w:val="none" w:sz="0" w:space="0" w:color="auto"/>
        <w:right w:val="none" w:sz="0" w:space="0" w:color="auto"/>
      </w:divBdr>
      <w:divsChild>
        <w:div w:id="1612738753">
          <w:marLeft w:val="0"/>
          <w:marRight w:val="0"/>
          <w:marTop w:val="0"/>
          <w:marBottom w:val="0"/>
          <w:divBdr>
            <w:top w:val="none" w:sz="0" w:space="0" w:color="auto"/>
            <w:left w:val="none" w:sz="0" w:space="0" w:color="auto"/>
            <w:bottom w:val="none" w:sz="0" w:space="0" w:color="auto"/>
            <w:right w:val="none" w:sz="0" w:space="0" w:color="auto"/>
          </w:divBdr>
        </w:div>
        <w:div w:id="648704977">
          <w:marLeft w:val="0"/>
          <w:marRight w:val="0"/>
          <w:marTop w:val="0"/>
          <w:marBottom w:val="0"/>
          <w:divBdr>
            <w:top w:val="none" w:sz="0" w:space="0" w:color="auto"/>
            <w:left w:val="none" w:sz="0" w:space="0" w:color="auto"/>
            <w:bottom w:val="none" w:sz="0" w:space="0" w:color="auto"/>
            <w:right w:val="none" w:sz="0" w:space="0" w:color="auto"/>
          </w:divBdr>
          <w:divsChild>
            <w:div w:id="1078290787">
              <w:marLeft w:val="0"/>
              <w:marRight w:val="0"/>
              <w:marTop w:val="0"/>
              <w:marBottom w:val="0"/>
              <w:divBdr>
                <w:top w:val="none" w:sz="0" w:space="0" w:color="auto"/>
                <w:left w:val="none" w:sz="0" w:space="0" w:color="auto"/>
                <w:bottom w:val="none" w:sz="0" w:space="0" w:color="auto"/>
                <w:right w:val="none" w:sz="0" w:space="0" w:color="auto"/>
              </w:divBdr>
              <w:divsChild>
                <w:div w:id="2042123300">
                  <w:marLeft w:val="0"/>
                  <w:marRight w:val="0"/>
                  <w:marTop w:val="0"/>
                  <w:marBottom w:val="0"/>
                  <w:divBdr>
                    <w:top w:val="none" w:sz="0" w:space="0" w:color="auto"/>
                    <w:left w:val="none" w:sz="0" w:space="0" w:color="auto"/>
                    <w:bottom w:val="none" w:sz="0" w:space="0" w:color="auto"/>
                    <w:right w:val="none" w:sz="0" w:space="0" w:color="auto"/>
                  </w:divBdr>
                </w:div>
                <w:div w:id="13502679">
                  <w:marLeft w:val="0"/>
                  <w:marRight w:val="0"/>
                  <w:marTop w:val="0"/>
                  <w:marBottom w:val="0"/>
                  <w:divBdr>
                    <w:top w:val="none" w:sz="0" w:space="0" w:color="auto"/>
                    <w:left w:val="none" w:sz="0" w:space="0" w:color="auto"/>
                    <w:bottom w:val="none" w:sz="0" w:space="0" w:color="auto"/>
                    <w:right w:val="none" w:sz="0" w:space="0" w:color="auto"/>
                  </w:divBdr>
                </w:div>
                <w:div w:id="67850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4619769">
      <w:bodyDiv w:val="1"/>
      <w:marLeft w:val="0"/>
      <w:marRight w:val="0"/>
      <w:marTop w:val="0"/>
      <w:marBottom w:val="0"/>
      <w:divBdr>
        <w:top w:val="none" w:sz="0" w:space="0" w:color="auto"/>
        <w:left w:val="none" w:sz="0" w:space="0" w:color="auto"/>
        <w:bottom w:val="none" w:sz="0" w:space="0" w:color="auto"/>
        <w:right w:val="none" w:sz="0" w:space="0" w:color="auto"/>
      </w:divBdr>
    </w:div>
    <w:div w:id="1374694831">
      <w:bodyDiv w:val="1"/>
      <w:marLeft w:val="0"/>
      <w:marRight w:val="0"/>
      <w:marTop w:val="0"/>
      <w:marBottom w:val="0"/>
      <w:divBdr>
        <w:top w:val="none" w:sz="0" w:space="0" w:color="auto"/>
        <w:left w:val="none" w:sz="0" w:space="0" w:color="auto"/>
        <w:bottom w:val="none" w:sz="0" w:space="0" w:color="auto"/>
        <w:right w:val="none" w:sz="0" w:space="0" w:color="auto"/>
      </w:divBdr>
    </w:div>
    <w:div w:id="1375233104">
      <w:bodyDiv w:val="1"/>
      <w:marLeft w:val="0"/>
      <w:marRight w:val="0"/>
      <w:marTop w:val="0"/>
      <w:marBottom w:val="0"/>
      <w:divBdr>
        <w:top w:val="none" w:sz="0" w:space="0" w:color="auto"/>
        <w:left w:val="none" w:sz="0" w:space="0" w:color="auto"/>
        <w:bottom w:val="none" w:sz="0" w:space="0" w:color="auto"/>
        <w:right w:val="none" w:sz="0" w:space="0" w:color="auto"/>
      </w:divBdr>
      <w:divsChild>
        <w:div w:id="1170365306">
          <w:marLeft w:val="-225"/>
          <w:marRight w:val="-225"/>
          <w:marTop w:val="0"/>
          <w:marBottom w:val="0"/>
          <w:divBdr>
            <w:top w:val="none" w:sz="0" w:space="0" w:color="auto"/>
            <w:left w:val="none" w:sz="0" w:space="0" w:color="auto"/>
            <w:bottom w:val="none" w:sz="0" w:space="0" w:color="auto"/>
            <w:right w:val="none" w:sz="0" w:space="0" w:color="auto"/>
          </w:divBdr>
        </w:div>
        <w:div w:id="1473793131">
          <w:marLeft w:val="-225"/>
          <w:marRight w:val="-225"/>
          <w:marTop w:val="0"/>
          <w:marBottom w:val="0"/>
          <w:divBdr>
            <w:top w:val="none" w:sz="0" w:space="0" w:color="auto"/>
            <w:left w:val="none" w:sz="0" w:space="0" w:color="auto"/>
            <w:bottom w:val="none" w:sz="0" w:space="0" w:color="auto"/>
            <w:right w:val="none" w:sz="0" w:space="0" w:color="auto"/>
          </w:divBdr>
          <w:divsChild>
            <w:div w:id="1138257413">
              <w:marLeft w:val="0"/>
              <w:marRight w:val="0"/>
              <w:marTop w:val="0"/>
              <w:marBottom w:val="0"/>
              <w:divBdr>
                <w:top w:val="none" w:sz="0" w:space="0" w:color="auto"/>
                <w:left w:val="none" w:sz="0" w:space="0" w:color="auto"/>
                <w:bottom w:val="none" w:sz="0" w:space="0" w:color="auto"/>
                <w:right w:val="none" w:sz="0" w:space="0" w:color="auto"/>
              </w:divBdr>
              <w:divsChild>
                <w:div w:id="323238840">
                  <w:marLeft w:val="0"/>
                  <w:marRight w:val="0"/>
                  <w:marTop w:val="0"/>
                  <w:marBottom w:val="0"/>
                  <w:divBdr>
                    <w:top w:val="none" w:sz="0" w:space="0" w:color="auto"/>
                    <w:left w:val="none" w:sz="0" w:space="0" w:color="auto"/>
                    <w:bottom w:val="none" w:sz="0" w:space="0" w:color="auto"/>
                    <w:right w:val="none" w:sz="0" w:space="0" w:color="auto"/>
                  </w:divBdr>
                </w:div>
                <w:div w:id="649021422">
                  <w:marLeft w:val="0"/>
                  <w:marRight w:val="0"/>
                  <w:marTop w:val="0"/>
                  <w:marBottom w:val="0"/>
                  <w:divBdr>
                    <w:top w:val="none" w:sz="0" w:space="0" w:color="auto"/>
                    <w:left w:val="none" w:sz="0" w:space="0" w:color="auto"/>
                    <w:bottom w:val="none" w:sz="0" w:space="0" w:color="auto"/>
                    <w:right w:val="none" w:sz="0" w:space="0" w:color="auto"/>
                  </w:divBdr>
                </w:div>
                <w:div w:id="661198998">
                  <w:marLeft w:val="0"/>
                  <w:marRight w:val="0"/>
                  <w:marTop w:val="0"/>
                  <w:marBottom w:val="0"/>
                  <w:divBdr>
                    <w:top w:val="none" w:sz="0" w:space="0" w:color="auto"/>
                    <w:left w:val="none" w:sz="0" w:space="0" w:color="auto"/>
                    <w:bottom w:val="none" w:sz="0" w:space="0" w:color="auto"/>
                    <w:right w:val="none" w:sz="0" w:space="0" w:color="auto"/>
                  </w:divBdr>
                </w:div>
                <w:div w:id="665472010">
                  <w:marLeft w:val="0"/>
                  <w:marRight w:val="0"/>
                  <w:marTop w:val="0"/>
                  <w:marBottom w:val="450"/>
                  <w:divBdr>
                    <w:top w:val="none" w:sz="0" w:space="0" w:color="auto"/>
                    <w:left w:val="none" w:sz="0" w:space="0" w:color="auto"/>
                    <w:bottom w:val="none" w:sz="0" w:space="0" w:color="auto"/>
                    <w:right w:val="none" w:sz="0" w:space="0" w:color="auto"/>
                  </w:divBdr>
                  <w:divsChild>
                    <w:div w:id="1912539334">
                      <w:marLeft w:val="0"/>
                      <w:marRight w:val="0"/>
                      <w:marTop w:val="0"/>
                      <w:marBottom w:val="0"/>
                      <w:divBdr>
                        <w:top w:val="single" w:sz="6" w:space="0" w:color="DEE2E6"/>
                        <w:left w:val="single" w:sz="6" w:space="0" w:color="DEE2E6"/>
                        <w:bottom w:val="single" w:sz="6" w:space="0" w:color="DEE2E6"/>
                        <w:right w:val="single" w:sz="6" w:space="0" w:color="DEE2E6"/>
                      </w:divBdr>
                      <w:divsChild>
                        <w:div w:id="489761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5538619">
      <w:bodyDiv w:val="1"/>
      <w:marLeft w:val="0"/>
      <w:marRight w:val="0"/>
      <w:marTop w:val="0"/>
      <w:marBottom w:val="0"/>
      <w:divBdr>
        <w:top w:val="none" w:sz="0" w:space="0" w:color="auto"/>
        <w:left w:val="none" w:sz="0" w:space="0" w:color="auto"/>
        <w:bottom w:val="none" w:sz="0" w:space="0" w:color="auto"/>
        <w:right w:val="none" w:sz="0" w:space="0" w:color="auto"/>
      </w:divBdr>
      <w:divsChild>
        <w:div w:id="1872261935">
          <w:marLeft w:val="-150"/>
          <w:marRight w:val="-150"/>
          <w:marTop w:val="0"/>
          <w:marBottom w:val="0"/>
          <w:divBdr>
            <w:top w:val="none" w:sz="0" w:space="0" w:color="auto"/>
            <w:left w:val="none" w:sz="0" w:space="0" w:color="auto"/>
            <w:bottom w:val="none" w:sz="0" w:space="0" w:color="auto"/>
            <w:right w:val="none" w:sz="0" w:space="0" w:color="auto"/>
          </w:divBdr>
          <w:divsChild>
            <w:div w:id="880705264">
              <w:marLeft w:val="0"/>
              <w:marRight w:val="0"/>
              <w:marTop w:val="0"/>
              <w:marBottom w:val="0"/>
              <w:divBdr>
                <w:top w:val="none" w:sz="0" w:space="0" w:color="auto"/>
                <w:left w:val="none" w:sz="0" w:space="0" w:color="auto"/>
                <w:bottom w:val="none" w:sz="0" w:space="0" w:color="auto"/>
                <w:right w:val="none" w:sz="0" w:space="0" w:color="auto"/>
              </w:divBdr>
              <w:divsChild>
                <w:div w:id="585266629">
                  <w:marLeft w:val="0"/>
                  <w:marRight w:val="0"/>
                  <w:marTop w:val="0"/>
                  <w:marBottom w:val="0"/>
                  <w:divBdr>
                    <w:top w:val="none" w:sz="0" w:space="0" w:color="auto"/>
                    <w:left w:val="none" w:sz="0" w:space="0" w:color="auto"/>
                    <w:bottom w:val="none" w:sz="0" w:space="0" w:color="auto"/>
                    <w:right w:val="none" w:sz="0" w:space="0" w:color="auto"/>
                  </w:divBdr>
                  <w:divsChild>
                    <w:div w:id="1802191584">
                      <w:marLeft w:val="0"/>
                      <w:marRight w:val="0"/>
                      <w:marTop w:val="0"/>
                      <w:marBottom w:val="0"/>
                      <w:divBdr>
                        <w:top w:val="none" w:sz="0" w:space="0" w:color="auto"/>
                        <w:left w:val="none" w:sz="0" w:space="0" w:color="auto"/>
                        <w:bottom w:val="none" w:sz="0" w:space="0" w:color="auto"/>
                        <w:right w:val="none" w:sz="0" w:space="0" w:color="auto"/>
                      </w:divBdr>
                    </w:div>
                  </w:divsChild>
                </w:div>
                <w:div w:id="1364863047">
                  <w:marLeft w:val="0"/>
                  <w:marRight w:val="0"/>
                  <w:marTop w:val="0"/>
                  <w:marBottom w:val="0"/>
                  <w:divBdr>
                    <w:top w:val="none" w:sz="0" w:space="0" w:color="auto"/>
                    <w:left w:val="none" w:sz="0" w:space="0" w:color="auto"/>
                    <w:bottom w:val="none" w:sz="0" w:space="0" w:color="auto"/>
                    <w:right w:val="none" w:sz="0" w:space="0" w:color="auto"/>
                  </w:divBdr>
                  <w:divsChild>
                    <w:div w:id="907106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911342">
          <w:marLeft w:val="-150"/>
          <w:marRight w:val="-150"/>
          <w:marTop w:val="0"/>
          <w:marBottom w:val="0"/>
          <w:divBdr>
            <w:top w:val="none" w:sz="0" w:space="0" w:color="auto"/>
            <w:left w:val="none" w:sz="0" w:space="0" w:color="auto"/>
            <w:bottom w:val="none" w:sz="0" w:space="0" w:color="auto"/>
            <w:right w:val="none" w:sz="0" w:space="0" w:color="auto"/>
          </w:divBdr>
          <w:divsChild>
            <w:div w:id="2137287404">
              <w:marLeft w:val="0"/>
              <w:marRight w:val="0"/>
              <w:marTop w:val="0"/>
              <w:marBottom w:val="0"/>
              <w:divBdr>
                <w:top w:val="none" w:sz="0" w:space="0" w:color="auto"/>
                <w:left w:val="none" w:sz="0" w:space="0" w:color="auto"/>
                <w:bottom w:val="none" w:sz="0" w:space="0" w:color="auto"/>
                <w:right w:val="none" w:sz="0" w:space="0" w:color="auto"/>
              </w:divBdr>
            </w:div>
          </w:divsChild>
        </w:div>
        <w:div w:id="1937513489">
          <w:marLeft w:val="-150"/>
          <w:marRight w:val="-150"/>
          <w:marTop w:val="0"/>
          <w:marBottom w:val="0"/>
          <w:divBdr>
            <w:top w:val="none" w:sz="0" w:space="0" w:color="auto"/>
            <w:left w:val="none" w:sz="0" w:space="0" w:color="auto"/>
            <w:bottom w:val="none" w:sz="0" w:space="0" w:color="auto"/>
            <w:right w:val="none" w:sz="0" w:space="0" w:color="auto"/>
          </w:divBdr>
          <w:divsChild>
            <w:div w:id="1898737887">
              <w:marLeft w:val="0"/>
              <w:marRight w:val="0"/>
              <w:marTop w:val="0"/>
              <w:marBottom w:val="0"/>
              <w:divBdr>
                <w:top w:val="none" w:sz="0" w:space="0" w:color="auto"/>
                <w:left w:val="none" w:sz="0" w:space="0" w:color="auto"/>
                <w:bottom w:val="none" w:sz="0" w:space="0" w:color="auto"/>
                <w:right w:val="none" w:sz="0" w:space="0" w:color="auto"/>
              </w:divBdr>
              <w:divsChild>
                <w:div w:id="1567379047">
                  <w:marLeft w:val="0"/>
                  <w:marRight w:val="0"/>
                  <w:marTop w:val="0"/>
                  <w:marBottom w:val="0"/>
                  <w:divBdr>
                    <w:top w:val="none" w:sz="0" w:space="0" w:color="auto"/>
                    <w:left w:val="none" w:sz="0" w:space="0" w:color="auto"/>
                    <w:bottom w:val="none" w:sz="0" w:space="0" w:color="auto"/>
                    <w:right w:val="none" w:sz="0" w:space="0" w:color="auto"/>
                  </w:divBdr>
                  <w:divsChild>
                    <w:div w:id="5795457">
                      <w:marLeft w:val="0"/>
                      <w:marRight w:val="0"/>
                      <w:marTop w:val="0"/>
                      <w:marBottom w:val="0"/>
                      <w:divBdr>
                        <w:top w:val="none" w:sz="0" w:space="0" w:color="auto"/>
                        <w:left w:val="none" w:sz="0" w:space="0" w:color="auto"/>
                        <w:bottom w:val="none" w:sz="0" w:space="0" w:color="auto"/>
                        <w:right w:val="none" w:sz="0" w:space="0" w:color="auto"/>
                      </w:divBdr>
                    </w:div>
                    <w:div w:id="1989431207">
                      <w:marLeft w:val="0"/>
                      <w:marRight w:val="0"/>
                      <w:marTop w:val="0"/>
                      <w:marBottom w:val="0"/>
                      <w:divBdr>
                        <w:top w:val="none" w:sz="0" w:space="0" w:color="auto"/>
                        <w:left w:val="none" w:sz="0" w:space="0" w:color="auto"/>
                        <w:bottom w:val="none" w:sz="0" w:space="0" w:color="auto"/>
                        <w:right w:val="none" w:sz="0" w:space="0" w:color="auto"/>
                      </w:divBdr>
                      <w:divsChild>
                        <w:div w:id="1247231934">
                          <w:marLeft w:val="0"/>
                          <w:marRight w:val="0"/>
                          <w:marTop w:val="0"/>
                          <w:marBottom w:val="0"/>
                          <w:divBdr>
                            <w:top w:val="none" w:sz="0" w:space="0" w:color="auto"/>
                            <w:left w:val="none" w:sz="0" w:space="0" w:color="auto"/>
                            <w:bottom w:val="none" w:sz="0" w:space="0" w:color="auto"/>
                            <w:right w:val="none" w:sz="0" w:space="0" w:color="auto"/>
                          </w:divBdr>
                          <w:divsChild>
                            <w:div w:id="1914315747">
                              <w:marLeft w:val="0"/>
                              <w:marRight w:val="0"/>
                              <w:marTop w:val="0"/>
                              <w:marBottom w:val="0"/>
                              <w:divBdr>
                                <w:top w:val="none" w:sz="0" w:space="0" w:color="auto"/>
                                <w:left w:val="none" w:sz="0" w:space="0" w:color="auto"/>
                                <w:bottom w:val="none" w:sz="0" w:space="0" w:color="auto"/>
                                <w:right w:val="none" w:sz="0" w:space="0" w:color="auto"/>
                              </w:divBdr>
                            </w:div>
                            <w:div w:id="1728602331">
                              <w:marLeft w:val="0"/>
                              <w:marRight w:val="0"/>
                              <w:marTop w:val="0"/>
                              <w:marBottom w:val="0"/>
                              <w:divBdr>
                                <w:top w:val="none" w:sz="0" w:space="0" w:color="auto"/>
                                <w:left w:val="none" w:sz="0" w:space="0" w:color="auto"/>
                                <w:bottom w:val="none" w:sz="0" w:space="0" w:color="auto"/>
                                <w:right w:val="none" w:sz="0" w:space="0" w:color="auto"/>
                              </w:divBdr>
                            </w:div>
                            <w:div w:id="618805060">
                              <w:marLeft w:val="0"/>
                              <w:marRight w:val="0"/>
                              <w:marTop w:val="0"/>
                              <w:marBottom w:val="0"/>
                              <w:divBdr>
                                <w:top w:val="none" w:sz="0" w:space="0" w:color="auto"/>
                                <w:left w:val="none" w:sz="0" w:space="0" w:color="auto"/>
                                <w:bottom w:val="none" w:sz="0" w:space="0" w:color="auto"/>
                                <w:right w:val="none" w:sz="0" w:space="0" w:color="auto"/>
                              </w:divBdr>
                            </w:div>
                            <w:div w:id="610942830">
                              <w:marLeft w:val="0"/>
                              <w:marRight w:val="0"/>
                              <w:marTop w:val="0"/>
                              <w:marBottom w:val="0"/>
                              <w:divBdr>
                                <w:top w:val="none" w:sz="0" w:space="0" w:color="auto"/>
                                <w:left w:val="none" w:sz="0" w:space="0" w:color="auto"/>
                                <w:bottom w:val="none" w:sz="0" w:space="0" w:color="auto"/>
                                <w:right w:val="none" w:sz="0" w:space="0" w:color="auto"/>
                              </w:divBdr>
                            </w:div>
                            <w:div w:id="200130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066599">
              <w:marLeft w:val="0"/>
              <w:marRight w:val="0"/>
              <w:marTop w:val="0"/>
              <w:marBottom w:val="0"/>
              <w:divBdr>
                <w:top w:val="none" w:sz="0" w:space="0" w:color="auto"/>
                <w:left w:val="none" w:sz="0" w:space="0" w:color="auto"/>
                <w:bottom w:val="none" w:sz="0" w:space="0" w:color="auto"/>
                <w:right w:val="none" w:sz="0" w:space="0" w:color="auto"/>
              </w:divBdr>
              <w:divsChild>
                <w:div w:id="1906379807">
                  <w:marLeft w:val="0"/>
                  <w:marRight w:val="0"/>
                  <w:marTop w:val="0"/>
                  <w:marBottom w:val="0"/>
                  <w:divBdr>
                    <w:top w:val="none" w:sz="0" w:space="0" w:color="auto"/>
                    <w:left w:val="none" w:sz="0" w:space="0" w:color="auto"/>
                    <w:bottom w:val="none" w:sz="0" w:space="0" w:color="auto"/>
                    <w:right w:val="none" w:sz="0" w:space="0" w:color="auto"/>
                  </w:divBdr>
                  <w:divsChild>
                    <w:div w:id="1735736191">
                      <w:marLeft w:val="0"/>
                      <w:marRight w:val="0"/>
                      <w:marTop w:val="0"/>
                      <w:marBottom w:val="0"/>
                      <w:divBdr>
                        <w:top w:val="none" w:sz="0" w:space="0" w:color="auto"/>
                        <w:left w:val="none" w:sz="0" w:space="0" w:color="auto"/>
                        <w:bottom w:val="none" w:sz="0" w:space="0" w:color="auto"/>
                        <w:right w:val="none" w:sz="0" w:space="0" w:color="auto"/>
                      </w:divBdr>
                      <w:divsChild>
                        <w:div w:id="731274696">
                          <w:marLeft w:val="0"/>
                          <w:marRight w:val="0"/>
                          <w:marTop w:val="0"/>
                          <w:marBottom w:val="0"/>
                          <w:divBdr>
                            <w:top w:val="none" w:sz="0" w:space="0" w:color="auto"/>
                            <w:left w:val="none" w:sz="0" w:space="0" w:color="auto"/>
                            <w:bottom w:val="none" w:sz="0" w:space="0" w:color="auto"/>
                            <w:right w:val="none" w:sz="0" w:space="0" w:color="auto"/>
                          </w:divBdr>
                        </w:div>
                      </w:divsChild>
                    </w:div>
                    <w:div w:id="1112238189">
                      <w:marLeft w:val="0"/>
                      <w:marRight w:val="0"/>
                      <w:marTop w:val="0"/>
                      <w:marBottom w:val="450"/>
                      <w:divBdr>
                        <w:top w:val="none" w:sz="0" w:space="0" w:color="auto"/>
                        <w:left w:val="none" w:sz="0" w:space="0" w:color="auto"/>
                        <w:bottom w:val="none" w:sz="0" w:space="0" w:color="auto"/>
                        <w:right w:val="none" w:sz="0" w:space="0" w:color="auto"/>
                      </w:divBdr>
                    </w:div>
                    <w:div w:id="116486285">
                      <w:marLeft w:val="0"/>
                      <w:marRight w:val="0"/>
                      <w:marTop w:val="0"/>
                      <w:marBottom w:val="0"/>
                      <w:divBdr>
                        <w:top w:val="none" w:sz="0" w:space="0" w:color="auto"/>
                        <w:left w:val="none" w:sz="0" w:space="0" w:color="auto"/>
                        <w:bottom w:val="none" w:sz="0" w:space="0" w:color="auto"/>
                        <w:right w:val="none" w:sz="0" w:space="0" w:color="auto"/>
                      </w:divBdr>
                      <w:divsChild>
                        <w:div w:id="133498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5735814">
      <w:bodyDiv w:val="1"/>
      <w:marLeft w:val="0"/>
      <w:marRight w:val="0"/>
      <w:marTop w:val="0"/>
      <w:marBottom w:val="0"/>
      <w:divBdr>
        <w:top w:val="none" w:sz="0" w:space="0" w:color="auto"/>
        <w:left w:val="none" w:sz="0" w:space="0" w:color="auto"/>
        <w:bottom w:val="none" w:sz="0" w:space="0" w:color="auto"/>
        <w:right w:val="none" w:sz="0" w:space="0" w:color="auto"/>
      </w:divBdr>
    </w:div>
    <w:div w:id="1376195738">
      <w:bodyDiv w:val="1"/>
      <w:marLeft w:val="0"/>
      <w:marRight w:val="0"/>
      <w:marTop w:val="0"/>
      <w:marBottom w:val="0"/>
      <w:divBdr>
        <w:top w:val="none" w:sz="0" w:space="0" w:color="auto"/>
        <w:left w:val="none" w:sz="0" w:space="0" w:color="auto"/>
        <w:bottom w:val="none" w:sz="0" w:space="0" w:color="auto"/>
        <w:right w:val="none" w:sz="0" w:space="0" w:color="auto"/>
      </w:divBdr>
      <w:divsChild>
        <w:div w:id="736976638">
          <w:marLeft w:val="0"/>
          <w:marRight w:val="0"/>
          <w:marTop w:val="0"/>
          <w:marBottom w:val="0"/>
          <w:divBdr>
            <w:top w:val="none" w:sz="0" w:space="0" w:color="auto"/>
            <w:left w:val="none" w:sz="0" w:space="0" w:color="auto"/>
            <w:bottom w:val="none" w:sz="0" w:space="0" w:color="auto"/>
            <w:right w:val="none" w:sz="0" w:space="0" w:color="auto"/>
          </w:divBdr>
        </w:div>
        <w:div w:id="753354254">
          <w:marLeft w:val="0"/>
          <w:marRight w:val="0"/>
          <w:marTop w:val="0"/>
          <w:marBottom w:val="0"/>
          <w:divBdr>
            <w:top w:val="none" w:sz="0" w:space="0" w:color="auto"/>
            <w:left w:val="none" w:sz="0" w:space="0" w:color="auto"/>
            <w:bottom w:val="none" w:sz="0" w:space="0" w:color="auto"/>
            <w:right w:val="none" w:sz="0" w:space="0" w:color="auto"/>
          </w:divBdr>
        </w:div>
        <w:div w:id="978263934">
          <w:marLeft w:val="0"/>
          <w:marRight w:val="0"/>
          <w:marTop w:val="0"/>
          <w:marBottom w:val="0"/>
          <w:divBdr>
            <w:top w:val="none" w:sz="0" w:space="0" w:color="auto"/>
            <w:left w:val="none" w:sz="0" w:space="0" w:color="auto"/>
            <w:bottom w:val="none" w:sz="0" w:space="0" w:color="auto"/>
            <w:right w:val="none" w:sz="0" w:space="0" w:color="auto"/>
          </w:divBdr>
        </w:div>
        <w:div w:id="1180319122">
          <w:marLeft w:val="0"/>
          <w:marRight w:val="0"/>
          <w:marTop w:val="0"/>
          <w:marBottom w:val="0"/>
          <w:divBdr>
            <w:top w:val="none" w:sz="0" w:space="0" w:color="auto"/>
            <w:left w:val="none" w:sz="0" w:space="0" w:color="auto"/>
            <w:bottom w:val="none" w:sz="0" w:space="0" w:color="auto"/>
            <w:right w:val="none" w:sz="0" w:space="0" w:color="auto"/>
          </w:divBdr>
          <w:divsChild>
            <w:div w:id="72267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269441">
      <w:bodyDiv w:val="1"/>
      <w:marLeft w:val="0"/>
      <w:marRight w:val="0"/>
      <w:marTop w:val="0"/>
      <w:marBottom w:val="0"/>
      <w:divBdr>
        <w:top w:val="none" w:sz="0" w:space="0" w:color="auto"/>
        <w:left w:val="none" w:sz="0" w:space="0" w:color="auto"/>
        <w:bottom w:val="none" w:sz="0" w:space="0" w:color="auto"/>
        <w:right w:val="none" w:sz="0" w:space="0" w:color="auto"/>
      </w:divBdr>
      <w:divsChild>
        <w:div w:id="584388129">
          <w:marLeft w:val="0"/>
          <w:marRight w:val="0"/>
          <w:marTop w:val="0"/>
          <w:marBottom w:val="0"/>
          <w:divBdr>
            <w:top w:val="none" w:sz="0" w:space="0" w:color="auto"/>
            <w:left w:val="none" w:sz="0" w:space="0" w:color="auto"/>
            <w:bottom w:val="none" w:sz="0" w:space="0" w:color="auto"/>
            <w:right w:val="none" w:sz="0" w:space="0" w:color="auto"/>
          </w:divBdr>
        </w:div>
        <w:div w:id="1797720941">
          <w:marLeft w:val="0"/>
          <w:marRight w:val="0"/>
          <w:marTop w:val="0"/>
          <w:marBottom w:val="0"/>
          <w:divBdr>
            <w:top w:val="none" w:sz="0" w:space="0" w:color="auto"/>
            <w:left w:val="none" w:sz="0" w:space="0" w:color="auto"/>
            <w:bottom w:val="none" w:sz="0" w:space="0" w:color="auto"/>
            <w:right w:val="none" w:sz="0" w:space="0" w:color="auto"/>
          </w:divBdr>
          <w:divsChild>
            <w:div w:id="596711355">
              <w:marLeft w:val="0"/>
              <w:marRight w:val="0"/>
              <w:marTop w:val="0"/>
              <w:marBottom w:val="0"/>
              <w:divBdr>
                <w:top w:val="none" w:sz="0" w:space="0" w:color="auto"/>
                <w:left w:val="none" w:sz="0" w:space="0" w:color="auto"/>
                <w:bottom w:val="none" w:sz="0" w:space="0" w:color="auto"/>
                <w:right w:val="none" w:sz="0" w:space="0" w:color="auto"/>
              </w:divBdr>
              <w:divsChild>
                <w:div w:id="1326668637">
                  <w:marLeft w:val="0"/>
                  <w:marRight w:val="0"/>
                  <w:marTop w:val="0"/>
                  <w:marBottom w:val="450"/>
                  <w:divBdr>
                    <w:top w:val="none" w:sz="0" w:space="0" w:color="auto"/>
                    <w:left w:val="none" w:sz="0" w:space="0" w:color="auto"/>
                    <w:bottom w:val="none" w:sz="0" w:space="0" w:color="auto"/>
                    <w:right w:val="none" w:sz="0" w:space="0" w:color="auto"/>
                  </w:divBdr>
                  <w:divsChild>
                    <w:div w:id="1707362911">
                      <w:marLeft w:val="0"/>
                      <w:marRight w:val="0"/>
                      <w:marTop w:val="0"/>
                      <w:marBottom w:val="0"/>
                      <w:divBdr>
                        <w:top w:val="none" w:sz="0" w:space="0" w:color="auto"/>
                        <w:left w:val="none" w:sz="0" w:space="0" w:color="auto"/>
                        <w:bottom w:val="none" w:sz="0" w:space="0" w:color="auto"/>
                        <w:right w:val="none" w:sz="0" w:space="0" w:color="auto"/>
                      </w:divBdr>
                      <w:divsChild>
                        <w:div w:id="1456371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96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735067">
      <w:bodyDiv w:val="1"/>
      <w:marLeft w:val="0"/>
      <w:marRight w:val="0"/>
      <w:marTop w:val="0"/>
      <w:marBottom w:val="0"/>
      <w:divBdr>
        <w:top w:val="none" w:sz="0" w:space="0" w:color="auto"/>
        <w:left w:val="none" w:sz="0" w:space="0" w:color="auto"/>
        <w:bottom w:val="none" w:sz="0" w:space="0" w:color="auto"/>
        <w:right w:val="none" w:sz="0" w:space="0" w:color="auto"/>
      </w:divBdr>
      <w:divsChild>
        <w:div w:id="322970931">
          <w:marLeft w:val="0"/>
          <w:marRight w:val="0"/>
          <w:marTop w:val="0"/>
          <w:marBottom w:val="0"/>
          <w:divBdr>
            <w:top w:val="none" w:sz="0" w:space="0" w:color="auto"/>
            <w:left w:val="none" w:sz="0" w:space="0" w:color="auto"/>
            <w:bottom w:val="none" w:sz="0" w:space="0" w:color="auto"/>
            <w:right w:val="none" w:sz="0" w:space="0" w:color="auto"/>
          </w:divBdr>
        </w:div>
        <w:div w:id="1048721751">
          <w:marLeft w:val="0"/>
          <w:marRight w:val="0"/>
          <w:marTop w:val="0"/>
          <w:marBottom w:val="0"/>
          <w:divBdr>
            <w:top w:val="none" w:sz="0" w:space="0" w:color="auto"/>
            <w:left w:val="none" w:sz="0" w:space="0" w:color="auto"/>
            <w:bottom w:val="none" w:sz="0" w:space="0" w:color="auto"/>
            <w:right w:val="none" w:sz="0" w:space="0" w:color="auto"/>
          </w:divBdr>
          <w:divsChild>
            <w:div w:id="20764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773370">
      <w:bodyDiv w:val="1"/>
      <w:marLeft w:val="0"/>
      <w:marRight w:val="0"/>
      <w:marTop w:val="0"/>
      <w:marBottom w:val="0"/>
      <w:divBdr>
        <w:top w:val="none" w:sz="0" w:space="0" w:color="auto"/>
        <w:left w:val="none" w:sz="0" w:space="0" w:color="auto"/>
        <w:bottom w:val="none" w:sz="0" w:space="0" w:color="auto"/>
        <w:right w:val="none" w:sz="0" w:space="0" w:color="auto"/>
      </w:divBdr>
      <w:divsChild>
        <w:div w:id="72892941">
          <w:marLeft w:val="0"/>
          <w:marRight w:val="0"/>
          <w:marTop w:val="0"/>
          <w:marBottom w:val="0"/>
          <w:divBdr>
            <w:top w:val="none" w:sz="0" w:space="0" w:color="auto"/>
            <w:left w:val="none" w:sz="0" w:space="0" w:color="auto"/>
            <w:bottom w:val="none" w:sz="0" w:space="0" w:color="auto"/>
            <w:right w:val="none" w:sz="0" w:space="0" w:color="auto"/>
          </w:divBdr>
        </w:div>
        <w:div w:id="702829289">
          <w:marLeft w:val="0"/>
          <w:marRight w:val="0"/>
          <w:marTop w:val="0"/>
          <w:marBottom w:val="0"/>
          <w:divBdr>
            <w:top w:val="none" w:sz="0" w:space="0" w:color="auto"/>
            <w:left w:val="none" w:sz="0" w:space="0" w:color="auto"/>
            <w:bottom w:val="none" w:sz="0" w:space="0" w:color="auto"/>
            <w:right w:val="none" w:sz="0" w:space="0" w:color="auto"/>
          </w:divBdr>
          <w:divsChild>
            <w:div w:id="1177113103">
              <w:marLeft w:val="0"/>
              <w:marRight w:val="0"/>
              <w:marTop w:val="0"/>
              <w:marBottom w:val="0"/>
              <w:divBdr>
                <w:top w:val="none" w:sz="0" w:space="0" w:color="auto"/>
                <w:left w:val="none" w:sz="0" w:space="0" w:color="auto"/>
                <w:bottom w:val="none" w:sz="0" w:space="0" w:color="auto"/>
                <w:right w:val="none" w:sz="0" w:space="0" w:color="auto"/>
              </w:divBdr>
              <w:divsChild>
                <w:div w:id="625965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8163472">
      <w:bodyDiv w:val="1"/>
      <w:marLeft w:val="0"/>
      <w:marRight w:val="0"/>
      <w:marTop w:val="0"/>
      <w:marBottom w:val="0"/>
      <w:divBdr>
        <w:top w:val="none" w:sz="0" w:space="0" w:color="auto"/>
        <w:left w:val="none" w:sz="0" w:space="0" w:color="auto"/>
        <w:bottom w:val="none" w:sz="0" w:space="0" w:color="auto"/>
        <w:right w:val="none" w:sz="0" w:space="0" w:color="auto"/>
      </w:divBdr>
      <w:divsChild>
        <w:div w:id="567497888">
          <w:marLeft w:val="-150"/>
          <w:marRight w:val="-150"/>
          <w:marTop w:val="0"/>
          <w:marBottom w:val="0"/>
          <w:divBdr>
            <w:top w:val="none" w:sz="0" w:space="0" w:color="auto"/>
            <w:left w:val="none" w:sz="0" w:space="0" w:color="auto"/>
            <w:bottom w:val="none" w:sz="0" w:space="0" w:color="auto"/>
            <w:right w:val="none" w:sz="0" w:space="0" w:color="auto"/>
          </w:divBdr>
          <w:divsChild>
            <w:div w:id="955261341">
              <w:marLeft w:val="0"/>
              <w:marRight w:val="0"/>
              <w:marTop w:val="0"/>
              <w:marBottom w:val="0"/>
              <w:divBdr>
                <w:top w:val="none" w:sz="0" w:space="0" w:color="auto"/>
                <w:left w:val="none" w:sz="0" w:space="0" w:color="auto"/>
                <w:bottom w:val="none" w:sz="0" w:space="0" w:color="auto"/>
                <w:right w:val="none" w:sz="0" w:space="0" w:color="auto"/>
              </w:divBdr>
              <w:divsChild>
                <w:div w:id="573197192">
                  <w:marLeft w:val="0"/>
                  <w:marRight w:val="0"/>
                  <w:marTop w:val="0"/>
                  <w:marBottom w:val="0"/>
                  <w:divBdr>
                    <w:top w:val="none" w:sz="0" w:space="0" w:color="auto"/>
                    <w:left w:val="none" w:sz="0" w:space="0" w:color="auto"/>
                    <w:bottom w:val="none" w:sz="0" w:space="0" w:color="auto"/>
                    <w:right w:val="none" w:sz="0" w:space="0" w:color="auto"/>
                  </w:divBdr>
                  <w:divsChild>
                    <w:div w:id="869417075">
                      <w:marLeft w:val="0"/>
                      <w:marRight w:val="0"/>
                      <w:marTop w:val="0"/>
                      <w:marBottom w:val="0"/>
                      <w:divBdr>
                        <w:top w:val="none" w:sz="0" w:space="0" w:color="auto"/>
                        <w:left w:val="none" w:sz="0" w:space="0" w:color="auto"/>
                        <w:bottom w:val="none" w:sz="0" w:space="0" w:color="auto"/>
                        <w:right w:val="none" w:sz="0" w:space="0" w:color="auto"/>
                      </w:divBdr>
                    </w:div>
                  </w:divsChild>
                </w:div>
                <w:div w:id="1208251612">
                  <w:marLeft w:val="0"/>
                  <w:marRight w:val="0"/>
                  <w:marTop w:val="0"/>
                  <w:marBottom w:val="0"/>
                  <w:divBdr>
                    <w:top w:val="none" w:sz="0" w:space="0" w:color="auto"/>
                    <w:left w:val="none" w:sz="0" w:space="0" w:color="auto"/>
                    <w:bottom w:val="none" w:sz="0" w:space="0" w:color="auto"/>
                    <w:right w:val="none" w:sz="0" w:space="0" w:color="auto"/>
                  </w:divBdr>
                  <w:divsChild>
                    <w:div w:id="302471967">
                      <w:marLeft w:val="0"/>
                      <w:marRight w:val="0"/>
                      <w:marTop w:val="0"/>
                      <w:marBottom w:val="0"/>
                      <w:divBdr>
                        <w:top w:val="none" w:sz="0" w:space="0" w:color="auto"/>
                        <w:left w:val="none" w:sz="0" w:space="0" w:color="auto"/>
                        <w:bottom w:val="none" w:sz="0" w:space="0" w:color="auto"/>
                        <w:right w:val="none" w:sz="0" w:space="0" w:color="auto"/>
                      </w:divBdr>
                    </w:div>
                    <w:div w:id="1449859364">
                      <w:marLeft w:val="0"/>
                      <w:marRight w:val="0"/>
                      <w:marTop w:val="0"/>
                      <w:marBottom w:val="0"/>
                      <w:divBdr>
                        <w:top w:val="none" w:sz="0" w:space="0" w:color="auto"/>
                        <w:left w:val="none" w:sz="0" w:space="0" w:color="auto"/>
                        <w:bottom w:val="none" w:sz="0" w:space="0" w:color="auto"/>
                        <w:right w:val="none" w:sz="0" w:space="0" w:color="auto"/>
                      </w:divBdr>
                      <w:divsChild>
                        <w:div w:id="92965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4077504">
          <w:marLeft w:val="-150"/>
          <w:marRight w:val="-150"/>
          <w:marTop w:val="0"/>
          <w:marBottom w:val="0"/>
          <w:divBdr>
            <w:top w:val="none" w:sz="0" w:space="0" w:color="auto"/>
            <w:left w:val="none" w:sz="0" w:space="0" w:color="auto"/>
            <w:bottom w:val="none" w:sz="0" w:space="0" w:color="auto"/>
            <w:right w:val="none" w:sz="0" w:space="0" w:color="auto"/>
          </w:divBdr>
          <w:divsChild>
            <w:div w:id="132984708">
              <w:marLeft w:val="0"/>
              <w:marRight w:val="0"/>
              <w:marTop w:val="0"/>
              <w:marBottom w:val="0"/>
              <w:divBdr>
                <w:top w:val="none" w:sz="0" w:space="0" w:color="auto"/>
                <w:left w:val="none" w:sz="0" w:space="0" w:color="auto"/>
                <w:bottom w:val="none" w:sz="0" w:space="0" w:color="auto"/>
                <w:right w:val="none" w:sz="0" w:space="0" w:color="auto"/>
              </w:divBdr>
              <w:divsChild>
                <w:div w:id="534971686">
                  <w:marLeft w:val="0"/>
                  <w:marRight w:val="0"/>
                  <w:marTop w:val="0"/>
                  <w:marBottom w:val="0"/>
                  <w:divBdr>
                    <w:top w:val="none" w:sz="0" w:space="0" w:color="auto"/>
                    <w:left w:val="none" w:sz="0" w:space="0" w:color="auto"/>
                    <w:bottom w:val="none" w:sz="0" w:space="0" w:color="auto"/>
                    <w:right w:val="none" w:sz="0" w:space="0" w:color="auto"/>
                  </w:divBdr>
                  <w:divsChild>
                    <w:div w:id="402408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165689">
              <w:marLeft w:val="0"/>
              <w:marRight w:val="0"/>
              <w:marTop w:val="0"/>
              <w:marBottom w:val="0"/>
              <w:divBdr>
                <w:top w:val="none" w:sz="0" w:space="0" w:color="auto"/>
                <w:left w:val="none" w:sz="0" w:space="0" w:color="auto"/>
                <w:bottom w:val="none" w:sz="0" w:space="0" w:color="auto"/>
                <w:right w:val="none" w:sz="0" w:space="0" w:color="auto"/>
              </w:divBdr>
              <w:divsChild>
                <w:div w:id="824510672">
                  <w:marLeft w:val="0"/>
                  <w:marRight w:val="0"/>
                  <w:marTop w:val="0"/>
                  <w:marBottom w:val="0"/>
                  <w:divBdr>
                    <w:top w:val="none" w:sz="0" w:space="0" w:color="auto"/>
                    <w:left w:val="none" w:sz="0" w:space="0" w:color="auto"/>
                    <w:bottom w:val="none" w:sz="0" w:space="0" w:color="auto"/>
                    <w:right w:val="none" w:sz="0" w:space="0" w:color="auto"/>
                  </w:divBdr>
                  <w:divsChild>
                    <w:div w:id="246548048">
                      <w:marLeft w:val="0"/>
                      <w:marRight w:val="0"/>
                      <w:marTop w:val="0"/>
                      <w:marBottom w:val="450"/>
                      <w:divBdr>
                        <w:top w:val="none" w:sz="0" w:space="0" w:color="auto"/>
                        <w:left w:val="none" w:sz="0" w:space="0" w:color="auto"/>
                        <w:bottom w:val="none" w:sz="0" w:space="0" w:color="auto"/>
                        <w:right w:val="none" w:sz="0" w:space="0" w:color="auto"/>
                      </w:divBdr>
                    </w:div>
                    <w:div w:id="949897435">
                      <w:marLeft w:val="0"/>
                      <w:marRight w:val="0"/>
                      <w:marTop w:val="0"/>
                      <w:marBottom w:val="0"/>
                      <w:divBdr>
                        <w:top w:val="none" w:sz="0" w:space="0" w:color="auto"/>
                        <w:left w:val="none" w:sz="0" w:space="0" w:color="auto"/>
                        <w:bottom w:val="none" w:sz="0" w:space="0" w:color="auto"/>
                        <w:right w:val="none" w:sz="0" w:space="0" w:color="auto"/>
                      </w:divBdr>
                    </w:div>
                    <w:div w:id="1139764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8166564">
      <w:bodyDiv w:val="1"/>
      <w:marLeft w:val="0"/>
      <w:marRight w:val="0"/>
      <w:marTop w:val="0"/>
      <w:marBottom w:val="0"/>
      <w:divBdr>
        <w:top w:val="none" w:sz="0" w:space="0" w:color="auto"/>
        <w:left w:val="none" w:sz="0" w:space="0" w:color="auto"/>
        <w:bottom w:val="none" w:sz="0" w:space="0" w:color="auto"/>
        <w:right w:val="none" w:sz="0" w:space="0" w:color="auto"/>
      </w:divBdr>
      <w:divsChild>
        <w:div w:id="691494954">
          <w:marLeft w:val="0"/>
          <w:marRight w:val="0"/>
          <w:marTop w:val="0"/>
          <w:marBottom w:val="0"/>
          <w:divBdr>
            <w:top w:val="none" w:sz="0" w:space="0" w:color="auto"/>
            <w:left w:val="none" w:sz="0" w:space="0" w:color="auto"/>
            <w:bottom w:val="none" w:sz="0" w:space="0" w:color="auto"/>
            <w:right w:val="none" w:sz="0" w:space="0" w:color="auto"/>
          </w:divBdr>
          <w:divsChild>
            <w:div w:id="1665551786">
              <w:marLeft w:val="0"/>
              <w:marRight w:val="0"/>
              <w:marTop w:val="0"/>
              <w:marBottom w:val="240"/>
              <w:divBdr>
                <w:top w:val="none" w:sz="0" w:space="0" w:color="auto"/>
                <w:left w:val="none" w:sz="0" w:space="0" w:color="auto"/>
                <w:bottom w:val="none" w:sz="0" w:space="0" w:color="auto"/>
                <w:right w:val="none" w:sz="0" w:space="0" w:color="auto"/>
              </w:divBdr>
              <w:divsChild>
                <w:div w:id="2124304665">
                  <w:marLeft w:val="0"/>
                  <w:marRight w:val="0"/>
                  <w:marTop w:val="0"/>
                  <w:marBottom w:val="0"/>
                  <w:divBdr>
                    <w:top w:val="none" w:sz="0" w:space="0" w:color="auto"/>
                    <w:left w:val="none" w:sz="0" w:space="0" w:color="auto"/>
                    <w:bottom w:val="none" w:sz="0" w:space="0" w:color="auto"/>
                    <w:right w:val="none" w:sz="0" w:space="0" w:color="auto"/>
                  </w:divBdr>
                </w:div>
                <w:div w:id="1000354345">
                  <w:marLeft w:val="60"/>
                  <w:marRight w:val="0"/>
                  <w:marTop w:val="0"/>
                  <w:marBottom w:val="0"/>
                  <w:divBdr>
                    <w:top w:val="none" w:sz="0" w:space="0" w:color="auto"/>
                    <w:left w:val="none" w:sz="0" w:space="0" w:color="auto"/>
                    <w:bottom w:val="none" w:sz="0" w:space="0" w:color="auto"/>
                    <w:right w:val="none" w:sz="0" w:space="0" w:color="auto"/>
                  </w:divBdr>
                </w:div>
              </w:divsChild>
            </w:div>
            <w:div w:id="273632145">
              <w:marLeft w:val="0"/>
              <w:marRight w:val="0"/>
              <w:marTop w:val="0"/>
              <w:marBottom w:val="225"/>
              <w:divBdr>
                <w:top w:val="none" w:sz="0" w:space="0" w:color="auto"/>
                <w:left w:val="none" w:sz="0" w:space="0" w:color="auto"/>
                <w:bottom w:val="none" w:sz="0" w:space="0" w:color="auto"/>
                <w:right w:val="none" w:sz="0" w:space="0" w:color="auto"/>
              </w:divBdr>
            </w:div>
          </w:divsChild>
        </w:div>
        <w:div w:id="263925911">
          <w:marLeft w:val="0"/>
          <w:marRight w:val="0"/>
          <w:marTop w:val="0"/>
          <w:marBottom w:val="0"/>
          <w:divBdr>
            <w:top w:val="none" w:sz="0" w:space="0" w:color="auto"/>
            <w:left w:val="none" w:sz="0" w:space="0" w:color="auto"/>
            <w:bottom w:val="none" w:sz="0" w:space="0" w:color="auto"/>
            <w:right w:val="none" w:sz="0" w:space="0" w:color="auto"/>
          </w:divBdr>
        </w:div>
        <w:div w:id="108084634">
          <w:marLeft w:val="0"/>
          <w:marRight w:val="0"/>
          <w:marTop w:val="315"/>
          <w:marBottom w:val="0"/>
          <w:divBdr>
            <w:top w:val="none" w:sz="0" w:space="0" w:color="auto"/>
            <w:left w:val="none" w:sz="0" w:space="0" w:color="auto"/>
            <w:bottom w:val="none" w:sz="0" w:space="0" w:color="auto"/>
            <w:right w:val="none" w:sz="0" w:space="0" w:color="auto"/>
          </w:divBdr>
          <w:divsChild>
            <w:div w:id="93783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284221">
      <w:bodyDiv w:val="1"/>
      <w:marLeft w:val="0"/>
      <w:marRight w:val="0"/>
      <w:marTop w:val="0"/>
      <w:marBottom w:val="0"/>
      <w:divBdr>
        <w:top w:val="none" w:sz="0" w:space="0" w:color="auto"/>
        <w:left w:val="none" w:sz="0" w:space="0" w:color="auto"/>
        <w:bottom w:val="none" w:sz="0" w:space="0" w:color="auto"/>
        <w:right w:val="none" w:sz="0" w:space="0" w:color="auto"/>
      </w:divBdr>
      <w:divsChild>
        <w:div w:id="268008142">
          <w:marLeft w:val="0"/>
          <w:marRight w:val="0"/>
          <w:marTop w:val="0"/>
          <w:marBottom w:val="0"/>
          <w:divBdr>
            <w:top w:val="none" w:sz="0" w:space="0" w:color="auto"/>
            <w:left w:val="none" w:sz="0" w:space="0" w:color="auto"/>
            <w:bottom w:val="none" w:sz="0" w:space="0" w:color="auto"/>
            <w:right w:val="none" w:sz="0" w:space="0" w:color="auto"/>
          </w:divBdr>
          <w:divsChild>
            <w:div w:id="735320957">
              <w:marLeft w:val="0"/>
              <w:marRight w:val="0"/>
              <w:marTop w:val="0"/>
              <w:marBottom w:val="0"/>
              <w:divBdr>
                <w:top w:val="none" w:sz="0" w:space="0" w:color="auto"/>
                <w:left w:val="none" w:sz="0" w:space="0" w:color="auto"/>
                <w:bottom w:val="none" w:sz="0" w:space="0" w:color="auto"/>
                <w:right w:val="none" w:sz="0" w:space="0" w:color="auto"/>
              </w:divBdr>
              <w:divsChild>
                <w:div w:id="460269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398032">
          <w:marLeft w:val="0"/>
          <w:marRight w:val="0"/>
          <w:marTop w:val="0"/>
          <w:marBottom w:val="0"/>
          <w:divBdr>
            <w:top w:val="none" w:sz="0" w:space="0" w:color="auto"/>
            <w:left w:val="none" w:sz="0" w:space="0" w:color="auto"/>
            <w:bottom w:val="none" w:sz="0" w:space="0" w:color="auto"/>
            <w:right w:val="none" w:sz="0" w:space="0" w:color="auto"/>
          </w:divBdr>
          <w:divsChild>
            <w:div w:id="448361278">
              <w:marLeft w:val="0"/>
              <w:marRight w:val="0"/>
              <w:marTop w:val="0"/>
              <w:marBottom w:val="0"/>
              <w:divBdr>
                <w:top w:val="none" w:sz="0" w:space="0" w:color="auto"/>
                <w:left w:val="none" w:sz="0" w:space="0" w:color="auto"/>
                <w:bottom w:val="none" w:sz="0" w:space="0" w:color="auto"/>
                <w:right w:val="none" w:sz="0" w:space="0" w:color="auto"/>
              </w:divBdr>
              <w:divsChild>
                <w:div w:id="1053044980">
                  <w:marLeft w:val="0"/>
                  <w:marRight w:val="0"/>
                  <w:marTop w:val="0"/>
                  <w:marBottom w:val="0"/>
                  <w:divBdr>
                    <w:top w:val="single" w:sz="12" w:space="0" w:color="268BD2"/>
                    <w:left w:val="none" w:sz="0" w:space="0" w:color="268BD2"/>
                    <w:bottom w:val="none" w:sz="0" w:space="0" w:color="268BD2"/>
                    <w:right w:val="none" w:sz="0" w:space="0" w:color="268BD2"/>
                  </w:divBdr>
                </w:div>
              </w:divsChild>
            </w:div>
          </w:divsChild>
        </w:div>
      </w:divsChild>
    </w:div>
    <w:div w:id="1379361196">
      <w:bodyDiv w:val="1"/>
      <w:marLeft w:val="0"/>
      <w:marRight w:val="0"/>
      <w:marTop w:val="0"/>
      <w:marBottom w:val="0"/>
      <w:divBdr>
        <w:top w:val="none" w:sz="0" w:space="0" w:color="auto"/>
        <w:left w:val="none" w:sz="0" w:space="0" w:color="auto"/>
        <w:bottom w:val="none" w:sz="0" w:space="0" w:color="auto"/>
        <w:right w:val="none" w:sz="0" w:space="0" w:color="auto"/>
      </w:divBdr>
      <w:divsChild>
        <w:div w:id="1364792290">
          <w:marLeft w:val="0"/>
          <w:marRight w:val="0"/>
          <w:marTop w:val="0"/>
          <w:marBottom w:val="0"/>
          <w:divBdr>
            <w:top w:val="none" w:sz="0" w:space="0" w:color="auto"/>
            <w:left w:val="none" w:sz="0" w:space="0" w:color="auto"/>
            <w:bottom w:val="none" w:sz="0" w:space="0" w:color="auto"/>
            <w:right w:val="none" w:sz="0" w:space="0" w:color="auto"/>
          </w:divBdr>
        </w:div>
      </w:divsChild>
    </w:div>
    <w:div w:id="1379624498">
      <w:bodyDiv w:val="1"/>
      <w:marLeft w:val="0"/>
      <w:marRight w:val="0"/>
      <w:marTop w:val="0"/>
      <w:marBottom w:val="0"/>
      <w:divBdr>
        <w:top w:val="none" w:sz="0" w:space="0" w:color="auto"/>
        <w:left w:val="none" w:sz="0" w:space="0" w:color="auto"/>
        <w:bottom w:val="none" w:sz="0" w:space="0" w:color="auto"/>
        <w:right w:val="none" w:sz="0" w:space="0" w:color="auto"/>
      </w:divBdr>
    </w:div>
    <w:div w:id="1379664911">
      <w:bodyDiv w:val="1"/>
      <w:marLeft w:val="0"/>
      <w:marRight w:val="0"/>
      <w:marTop w:val="0"/>
      <w:marBottom w:val="0"/>
      <w:divBdr>
        <w:top w:val="none" w:sz="0" w:space="0" w:color="auto"/>
        <w:left w:val="none" w:sz="0" w:space="0" w:color="auto"/>
        <w:bottom w:val="none" w:sz="0" w:space="0" w:color="auto"/>
        <w:right w:val="none" w:sz="0" w:space="0" w:color="auto"/>
      </w:divBdr>
      <w:divsChild>
        <w:div w:id="1949657262">
          <w:marLeft w:val="-225"/>
          <w:marRight w:val="-225"/>
          <w:marTop w:val="0"/>
          <w:marBottom w:val="0"/>
          <w:divBdr>
            <w:top w:val="none" w:sz="0" w:space="0" w:color="auto"/>
            <w:left w:val="none" w:sz="0" w:space="0" w:color="auto"/>
            <w:bottom w:val="none" w:sz="0" w:space="0" w:color="auto"/>
            <w:right w:val="none" w:sz="0" w:space="0" w:color="auto"/>
          </w:divBdr>
        </w:div>
        <w:div w:id="2019311706">
          <w:marLeft w:val="-225"/>
          <w:marRight w:val="-225"/>
          <w:marTop w:val="0"/>
          <w:marBottom w:val="0"/>
          <w:divBdr>
            <w:top w:val="none" w:sz="0" w:space="0" w:color="auto"/>
            <w:left w:val="none" w:sz="0" w:space="0" w:color="auto"/>
            <w:bottom w:val="none" w:sz="0" w:space="0" w:color="auto"/>
            <w:right w:val="none" w:sz="0" w:space="0" w:color="auto"/>
          </w:divBdr>
          <w:divsChild>
            <w:div w:id="406655904">
              <w:marLeft w:val="0"/>
              <w:marRight w:val="0"/>
              <w:marTop w:val="0"/>
              <w:marBottom w:val="0"/>
              <w:divBdr>
                <w:top w:val="none" w:sz="0" w:space="0" w:color="auto"/>
                <w:left w:val="none" w:sz="0" w:space="0" w:color="auto"/>
                <w:bottom w:val="none" w:sz="0" w:space="0" w:color="auto"/>
                <w:right w:val="none" w:sz="0" w:space="0" w:color="auto"/>
              </w:divBdr>
              <w:divsChild>
                <w:div w:id="209362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9668489">
      <w:bodyDiv w:val="1"/>
      <w:marLeft w:val="0"/>
      <w:marRight w:val="0"/>
      <w:marTop w:val="0"/>
      <w:marBottom w:val="0"/>
      <w:divBdr>
        <w:top w:val="none" w:sz="0" w:space="0" w:color="auto"/>
        <w:left w:val="none" w:sz="0" w:space="0" w:color="auto"/>
        <w:bottom w:val="none" w:sz="0" w:space="0" w:color="auto"/>
        <w:right w:val="none" w:sz="0" w:space="0" w:color="auto"/>
      </w:divBdr>
      <w:divsChild>
        <w:div w:id="486289183">
          <w:marLeft w:val="0"/>
          <w:marRight w:val="0"/>
          <w:marTop w:val="0"/>
          <w:marBottom w:val="0"/>
          <w:divBdr>
            <w:top w:val="single" w:sz="2" w:space="0" w:color="DDDBD9"/>
            <w:left w:val="single" w:sz="2" w:space="0" w:color="DDDBD9"/>
            <w:bottom w:val="single" w:sz="2" w:space="0" w:color="DDDBD9"/>
            <w:right w:val="single" w:sz="2" w:space="0" w:color="DDDBD9"/>
          </w:divBdr>
        </w:div>
        <w:div w:id="1220364636">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1379940728">
      <w:bodyDiv w:val="1"/>
      <w:marLeft w:val="0"/>
      <w:marRight w:val="0"/>
      <w:marTop w:val="0"/>
      <w:marBottom w:val="0"/>
      <w:divBdr>
        <w:top w:val="none" w:sz="0" w:space="0" w:color="auto"/>
        <w:left w:val="none" w:sz="0" w:space="0" w:color="auto"/>
        <w:bottom w:val="none" w:sz="0" w:space="0" w:color="auto"/>
        <w:right w:val="none" w:sz="0" w:space="0" w:color="auto"/>
      </w:divBdr>
      <w:divsChild>
        <w:div w:id="1315796809">
          <w:marLeft w:val="-225"/>
          <w:marRight w:val="-225"/>
          <w:marTop w:val="0"/>
          <w:marBottom w:val="0"/>
          <w:divBdr>
            <w:top w:val="none" w:sz="0" w:space="0" w:color="auto"/>
            <w:left w:val="none" w:sz="0" w:space="0" w:color="auto"/>
            <w:bottom w:val="none" w:sz="0" w:space="0" w:color="auto"/>
            <w:right w:val="none" w:sz="0" w:space="0" w:color="auto"/>
          </w:divBdr>
          <w:divsChild>
            <w:div w:id="765616297">
              <w:marLeft w:val="0"/>
              <w:marRight w:val="0"/>
              <w:marTop w:val="0"/>
              <w:marBottom w:val="0"/>
              <w:divBdr>
                <w:top w:val="none" w:sz="0" w:space="0" w:color="auto"/>
                <w:left w:val="none" w:sz="0" w:space="0" w:color="auto"/>
                <w:bottom w:val="none" w:sz="0" w:space="0" w:color="auto"/>
                <w:right w:val="none" w:sz="0" w:space="0" w:color="auto"/>
              </w:divBdr>
              <w:divsChild>
                <w:div w:id="113718392">
                  <w:marLeft w:val="0"/>
                  <w:marRight w:val="0"/>
                  <w:marTop w:val="0"/>
                  <w:marBottom w:val="0"/>
                  <w:divBdr>
                    <w:top w:val="none" w:sz="0" w:space="0" w:color="auto"/>
                    <w:left w:val="none" w:sz="0" w:space="0" w:color="auto"/>
                    <w:bottom w:val="none" w:sz="0" w:space="0" w:color="auto"/>
                    <w:right w:val="none" w:sz="0" w:space="0" w:color="auto"/>
                  </w:divBdr>
                </w:div>
                <w:div w:id="153760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743409">
      <w:bodyDiv w:val="1"/>
      <w:marLeft w:val="0"/>
      <w:marRight w:val="0"/>
      <w:marTop w:val="0"/>
      <w:marBottom w:val="0"/>
      <w:divBdr>
        <w:top w:val="none" w:sz="0" w:space="0" w:color="auto"/>
        <w:left w:val="none" w:sz="0" w:space="0" w:color="auto"/>
        <w:bottom w:val="none" w:sz="0" w:space="0" w:color="auto"/>
        <w:right w:val="none" w:sz="0" w:space="0" w:color="auto"/>
      </w:divBdr>
      <w:divsChild>
        <w:div w:id="1545681318">
          <w:marLeft w:val="0"/>
          <w:marRight w:val="0"/>
          <w:marTop w:val="0"/>
          <w:marBottom w:val="0"/>
          <w:divBdr>
            <w:top w:val="none" w:sz="0" w:space="0" w:color="auto"/>
            <w:left w:val="none" w:sz="0" w:space="0" w:color="auto"/>
            <w:bottom w:val="none" w:sz="0" w:space="0" w:color="auto"/>
            <w:right w:val="none" w:sz="0" w:space="0" w:color="auto"/>
          </w:divBdr>
        </w:div>
        <w:div w:id="393939420">
          <w:marLeft w:val="0"/>
          <w:marRight w:val="0"/>
          <w:marTop w:val="0"/>
          <w:marBottom w:val="0"/>
          <w:divBdr>
            <w:top w:val="none" w:sz="0" w:space="0" w:color="auto"/>
            <w:left w:val="none" w:sz="0" w:space="0" w:color="auto"/>
            <w:bottom w:val="none" w:sz="0" w:space="0" w:color="auto"/>
            <w:right w:val="none" w:sz="0" w:space="0" w:color="auto"/>
          </w:divBdr>
          <w:divsChild>
            <w:div w:id="1394893311">
              <w:marLeft w:val="0"/>
              <w:marRight w:val="0"/>
              <w:marTop w:val="0"/>
              <w:marBottom w:val="0"/>
              <w:divBdr>
                <w:top w:val="none" w:sz="0" w:space="0" w:color="auto"/>
                <w:left w:val="none" w:sz="0" w:space="0" w:color="auto"/>
                <w:bottom w:val="none" w:sz="0" w:space="0" w:color="auto"/>
                <w:right w:val="none" w:sz="0" w:space="0" w:color="auto"/>
              </w:divBdr>
              <w:divsChild>
                <w:div w:id="147143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788373">
      <w:bodyDiv w:val="1"/>
      <w:marLeft w:val="0"/>
      <w:marRight w:val="0"/>
      <w:marTop w:val="0"/>
      <w:marBottom w:val="0"/>
      <w:divBdr>
        <w:top w:val="none" w:sz="0" w:space="0" w:color="auto"/>
        <w:left w:val="none" w:sz="0" w:space="0" w:color="auto"/>
        <w:bottom w:val="none" w:sz="0" w:space="0" w:color="auto"/>
        <w:right w:val="none" w:sz="0" w:space="0" w:color="auto"/>
      </w:divBdr>
      <w:divsChild>
        <w:div w:id="116337107">
          <w:marLeft w:val="-225"/>
          <w:marRight w:val="-225"/>
          <w:marTop w:val="0"/>
          <w:marBottom w:val="0"/>
          <w:divBdr>
            <w:top w:val="none" w:sz="0" w:space="0" w:color="auto"/>
            <w:left w:val="none" w:sz="0" w:space="0" w:color="auto"/>
            <w:bottom w:val="none" w:sz="0" w:space="0" w:color="auto"/>
            <w:right w:val="none" w:sz="0" w:space="0" w:color="auto"/>
          </w:divBdr>
        </w:div>
        <w:div w:id="262958513">
          <w:marLeft w:val="-225"/>
          <w:marRight w:val="-225"/>
          <w:marTop w:val="0"/>
          <w:marBottom w:val="0"/>
          <w:divBdr>
            <w:top w:val="none" w:sz="0" w:space="0" w:color="auto"/>
            <w:left w:val="none" w:sz="0" w:space="0" w:color="auto"/>
            <w:bottom w:val="none" w:sz="0" w:space="0" w:color="auto"/>
            <w:right w:val="none" w:sz="0" w:space="0" w:color="auto"/>
          </w:divBdr>
          <w:divsChild>
            <w:div w:id="19749751">
              <w:marLeft w:val="0"/>
              <w:marRight w:val="0"/>
              <w:marTop w:val="0"/>
              <w:marBottom w:val="0"/>
              <w:divBdr>
                <w:top w:val="none" w:sz="0" w:space="0" w:color="auto"/>
                <w:left w:val="none" w:sz="0" w:space="0" w:color="auto"/>
                <w:bottom w:val="none" w:sz="0" w:space="0" w:color="auto"/>
                <w:right w:val="none" w:sz="0" w:space="0" w:color="auto"/>
              </w:divBdr>
              <w:divsChild>
                <w:div w:id="584654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788795">
      <w:bodyDiv w:val="1"/>
      <w:marLeft w:val="0"/>
      <w:marRight w:val="0"/>
      <w:marTop w:val="0"/>
      <w:marBottom w:val="0"/>
      <w:divBdr>
        <w:top w:val="none" w:sz="0" w:space="0" w:color="auto"/>
        <w:left w:val="none" w:sz="0" w:space="0" w:color="auto"/>
        <w:bottom w:val="none" w:sz="0" w:space="0" w:color="auto"/>
        <w:right w:val="none" w:sz="0" w:space="0" w:color="auto"/>
      </w:divBdr>
      <w:divsChild>
        <w:div w:id="178739525">
          <w:marLeft w:val="-150"/>
          <w:marRight w:val="-150"/>
          <w:marTop w:val="0"/>
          <w:marBottom w:val="0"/>
          <w:divBdr>
            <w:top w:val="none" w:sz="0" w:space="0" w:color="auto"/>
            <w:left w:val="none" w:sz="0" w:space="0" w:color="auto"/>
            <w:bottom w:val="none" w:sz="0" w:space="0" w:color="auto"/>
            <w:right w:val="none" w:sz="0" w:space="0" w:color="auto"/>
          </w:divBdr>
          <w:divsChild>
            <w:div w:id="625476392">
              <w:marLeft w:val="0"/>
              <w:marRight w:val="0"/>
              <w:marTop w:val="0"/>
              <w:marBottom w:val="0"/>
              <w:divBdr>
                <w:top w:val="none" w:sz="0" w:space="0" w:color="auto"/>
                <w:left w:val="none" w:sz="0" w:space="0" w:color="auto"/>
                <w:bottom w:val="none" w:sz="0" w:space="0" w:color="auto"/>
                <w:right w:val="none" w:sz="0" w:space="0" w:color="auto"/>
              </w:divBdr>
              <w:divsChild>
                <w:div w:id="997922535">
                  <w:marLeft w:val="0"/>
                  <w:marRight w:val="0"/>
                  <w:marTop w:val="0"/>
                  <w:marBottom w:val="0"/>
                  <w:divBdr>
                    <w:top w:val="none" w:sz="0" w:space="0" w:color="auto"/>
                    <w:left w:val="none" w:sz="0" w:space="0" w:color="auto"/>
                    <w:bottom w:val="none" w:sz="0" w:space="0" w:color="auto"/>
                    <w:right w:val="none" w:sz="0" w:space="0" w:color="auto"/>
                  </w:divBdr>
                  <w:divsChild>
                    <w:div w:id="1507592540">
                      <w:marLeft w:val="0"/>
                      <w:marRight w:val="0"/>
                      <w:marTop w:val="0"/>
                      <w:marBottom w:val="0"/>
                      <w:divBdr>
                        <w:top w:val="none" w:sz="0" w:space="0" w:color="auto"/>
                        <w:left w:val="none" w:sz="0" w:space="0" w:color="auto"/>
                        <w:bottom w:val="none" w:sz="0" w:space="0" w:color="auto"/>
                        <w:right w:val="none" w:sz="0" w:space="0" w:color="auto"/>
                      </w:divBdr>
                    </w:div>
                    <w:div w:id="1798527497">
                      <w:marLeft w:val="0"/>
                      <w:marRight w:val="0"/>
                      <w:marTop w:val="0"/>
                      <w:marBottom w:val="0"/>
                      <w:divBdr>
                        <w:top w:val="none" w:sz="0" w:space="0" w:color="auto"/>
                        <w:left w:val="none" w:sz="0" w:space="0" w:color="auto"/>
                        <w:bottom w:val="none" w:sz="0" w:space="0" w:color="auto"/>
                        <w:right w:val="none" w:sz="0" w:space="0" w:color="auto"/>
                      </w:divBdr>
                      <w:divsChild>
                        <w:div w:id="1735811175">
                          <w:marLeft w:val="0"/>
                          <w:marRight w:val="0"/>
                          <w:marTop w:val="0"/>
                          <w:marBottom w:val="0"/>
                          <w:divBdr>
                            <w:top w:val="none" w:sz="0" w:space="0" w:color="auto"/>
                            <w:left w:val="none" w:sz="0" w:space="0" w:color="auto"/>
                            <w:bottom w:val="none" w:sz="0" w:space="0" w:color="auto"/>
                            <w:right w:val="none" w:sz="0" w:space="0" w:color="auto"/>
                          </w:divBdr>
                          <w:divsChild>
                            <w:div w:id="802578243">
                              <w:marLeft w:val="0"/>
                              <w:marRight w:val="0"/>
                              <w:marTop w:val="0"/>
                              <w:marBottom w:val="0"/>
                              <w:divBdr>
                                <w:top w:val="none" w:sz="0" w:space="0" w:color="auto"/>
                                <w:left w:val="none" w:sz="0" w:space="0" w:color="auto"/>
                                <w:bottom w:val="none" w:sz="0" w:space="0" w:color="auto"/>
                                <w:right w:val="none" w:sz="0" w:space="0" w:color="auto"/>
                              </w:divBdr>
                            </w:div>
                            <w:div w:id="1246183444">
                              <w:marLeft w:val="0"/>
                              <w:marRight w:val="0"/>
                              <w:marTop w:val="0"/>
                              <w:marBottom w:val="0"/>
                              <w:divBdr>
                                <w:top w:val="none" w:sz="0" w:space="0" w:color="auto"/>
                                <w:left w:val="none" w:sz="0" w:space="0" w:color="auto"/>
                                <w:bottom w:val="none" w:sz="0" w:space="0" w:color="auto"/>
                                <w:right w:val="none" w:sz="0" w:space="0" w:color="auto"/>
                              </w:divBdr>
                            </w:div>
                            <w:div w:id="1441989309">
                              <w:marLeft w:val="0"/>
                              <w:marRight w:val="0"/>
                              <w:marTop w:val="0"/>
                              <w:marBottom w:val="0"/>
                              <w:divBdr>
                                <w:top w:val="none" w:sz="0" w:space="0" w:color="auto"/>
                                <w:left w:val="none" w:sz="0" w:space="0" w:color="auto"/>
                                <w:bottom w:val="none" w:sz="0" w:space="0" w:color="auto"/>
                                <w:right w:val="none" w:sz="0" w:space="0" w:color="auto"/>
                              </w:divBdr>
                            </w:div>
                            <w:div w:id="1468935274">
                              <w:marLeft w:val="0"/>
                              <w:marRight w:val="0"/>
                              <w:marTop w:val="0"/>
                              <w:marBottom w:val="0"/>
                              <w:divBdr>
                                <w:top w:val="none" w:sz="0" w:space="0" w:color="auto"/>
                                <w:left w:val="none" w:sz="0" w:space="0" w:color="auto"/>
                                <w:bottom w:val="none" w:sz="0" w:space="0" w:color="auto"/>
                                <w:right w:val="none" w:sz="0" w:space="0" w:color="auto"/>
                              </w:divBdr>
                            </w:div>
                            <w:div w:id="2065715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4410688">
              <w:marLeft w:val="0"/>
              <w:marRight w:val="0"/>
              <w:marTop w:val="0"/>
              <w:marBottom w:val="0"/>
              <w:divBdr>
                <w:top w:val="none" w:sz="0" w:space="0" w:color="auto"/>
                <w:left w:val="none" w:sz="0" w:space="0" w:color="auto"/>
                <w:bottom w:val="none" w:sz="0" w:space="0" w:color="auto"/>
                <w:right w:val="none" w:sz="0" w:space="0" w:color="auto"/>
              </w:divBdr>
              <w:divsChild>
                <w:div w:id="1508446814">
                  <w:marLeft w:val="0"/>
                  <w:marRight w:val="0"/>
                  <w:marTop w:val="0"/>
                  <w:marBottom w:val="0"/>
                  <w:divBdr>
                    <w:top w:val="none" w:sz="0" w:space="0" w:color="auto"/>
                    <w:left w:val="none" w:sz="0" w:space="0" w:color="auto"/>
                    <w:bottom w:val="none" w:sz="0" w:space="0" w:color="auto"/>
                    <w:right w:val="none" w:sz="0" w:space="0" w:color="auto"/>
                  </w:divBdr>
                  <w:divsChild>
                    <w:div w:id="358438203">
                      <w:marLeft w:val="0"/>
                      <w:marRight w:val="0"/>
                      <w:marTop w:val="0"/>
                      <w:marBottom w:val="0"/>
                      <w:divBdr>
                        <w:top w:val="none" w:sz="0" w:space="0" w:color="auto"/>
                        <w:left w:val="none" w:sz="0" w:space="0" w:color="auto"/>
                        <w:bottom w:val="none" w:sz="0" w:space="0" w:color="auto"/>
                        <w:right w:val="none" w:sz="0" w:space="0" w:color="auto"/>
                      </w:divBdr>
                    </w:div>
                    <w:div w:id="1203519283">
                      <w:marLeft w:val="0"/>
                      <w:marRight w:val="0"/>
                      <w:marTop w:val="0"/>
                      <w:marBottom w:val="450"/>
                      <w:divBdr>
                        <w:top w:val="none" w:sz="0" w:space="0" w:color="auto"/>
                        <w:left w:val="none" w:sz="0" w:space="0" w:color="auto"/>
                        <w:bottom w:val="none" w:sz="0" w:space="0" w:color="auto"/>
                        <w:right w:val="none" w:sz="0" w:space="0" w:color="auto"/>
                      </w:divBdr>
                    </w:div>
                    <w:div w:id="2091923263">
                      <w:marLeft w:val="0"/>
                      <w:marRight w:val="0"/>
                      <w:marTop w:val="0"/>
                      <w:marBottom w:val="0"/>
                      <w:divBdr>
                        <w:top w:val="none" w:sz="0" w:space="0" w:color="auto"/>
                        <w:left w:val="none" w:sz="0" w:space="0" w:color="auto"/>
                        <w:bottom w:val="none" w:sz="0" w:space="0" w:color="auto"/>
                        <w:right w:val="none" w:sz="0" w:space="0" w:color="auto"/>
                      </w:divBdr>
                      <w:divsChild>
                        <w:div w:id="137404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3238066">
          <w:marLeft w:val="-150"/>
          <w:marRight w:val="-150"/>
          <w:marTop w:val="0"/>
          <w:marBottom w:val="0"/>
          <w:divBdr>
            <w:top w:val="none" w:sz="0" w:space="0" w:color="auto"/>
            <w:left w:val="none" w:sz="0" w:space="0" w:color="auto"/>
            <w:bottom w:val="none" w:sz="0" w:space="0" w:color="auto"/>
            <w:right w:val="none" w:sz="0" w:space="0" w:color="auto"/>
          </w:divBdr>
          <w:divsChild>
            <w:div w:id="1345522637">
              <w:marLeft w:val="0"/>
              <w:marRight w:val="0"/>
              <w:marTop w:val="0"/>
              <w:marBottom w:val="0"/>
              <w:divBdr>
                <w:top w:val="none" w:sz="0" w:space="0" w:color="auto"/>
                <w:left w:val="none" w:sz="0" w:space="0" w:color="auto"/>
                <w:bottom w:val="none" w:sz="0" w:space="0" w:color="auto"/>
                <w:right w:val="none" w:sz="0" w:space="0" w:color="auto"/>
              </w:divBdr>
              <w:divsChild>
                <w:div w:id="192153239">
                  <w:marLeft w:val="0"/>
                  <w:marRight w:val="0"/>
                  <w:marTop w:val="0"/>
                  <w:marBottom w:val="0"/>
                  <w:divBdr>
                    <w:top w:val="none" w:sz="0" w:space="0" w:color="auto"/>
                    <w:left w:val="none" w:sz="0" w:space="0" w:color="auto"/>
                    <w:bottom w:val="none" w:sz="0" w:space="0" w:color="auto"/>
                    <w:right w:val="none" w:sz="0" w:space="0" w:color="auto"/>
                  </w:divBdr>
                  <w:divsChild>
                    <w:div w:id="1683512417">
                      <w:marLeft w:val="0"/>
                      <w:marRight w:val="0"/>
                      <w:marTop w:val="0"/>
                      <w:marBottom w:val="0"/>
                      <w:divBdr>
                        <w:top w:val="none" w:sz="0" w:space="0" w:color="auto"/>
                        <w:left w:val="none" w:sz="0" w:space="0" w:color="auto"/>
                        <w:bottom w:val="none" w:sz="0" w:space="0" w:color="auto"/>
                        <w:right w:val="none" w:sz="0" w:space="0" w:color="auto"/>
                      </w:divBdr>
                    </w:div>
                  </w:divsChild>
                </w:div>
                <w:div w:id="1412585947">
                  <w:marLeft w:val="0"/>
                  <w:marRight w:val="0"/>
                  <w:marTop w:val="0"/>
                  <w:marBottom w:val="0"/>
                  <w:divBdr>
                    <w:top w:val="none" w:sz="0" w:space="0" w:color="auto"/>
                    <w:left w:val="none" w:sz="0" w:space="0" w:color="auto"/>
                    <w:bottom w:val="none" w:sz="0" w:space="0" w:color="auto"/>
                    <w:right w:val="none" w:sz="0" w:space="0" w:color="auto"/>
                  </w:divBdr>
                  <w:divsChild>
                    <w:div w:id="1106117384">
                      <w:marLeft w:val="0"/>
                      <w:marRight w:val="0"/>
                      <w:marTop w:val="0"/>
                      <w:marBottom w:val="0"/>
                      <w:divBdr>
                        <w:top w:val="none" w:sz="0" w:space="0" w:color="auto"/>
                        <w:left w:val="none" w:sz="0" w:space="0" w:color="auto"/>
                        <w:bottom w:val="none" w:sz="0" w:space="0" w:color="auto"/>
                        <w:right w:val="none" w:sz="0" w:space="0" w:color="auto"/>
                      </w:divBdr>
                    </w:div>
                    <w:div w:id="2025859186">
                      <w:marLeft w:val="0"/>
                      <w:marRight w:val="0"/>
                      <w:marTop w:val="0"/>
                      <w:marBottom w:val="0"/>
                      <w:divBdr>
                        <w:top w:val="none" w:sz="0" w:space="0" w:color="auto"/>
                        <w:left w:val="none" w:sz="0" w:space="0" w:color="auto"/>
                        <w:bottom w:val="none" w:sz="0" w:space="0" w:color="auto"/>
                        <w:right w:val="none" w:sz="0" w:space="0" w:color="auto"/>
                      </w:divBdr>
                      <w:divsChild>
                        <w:div w:id="140818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0937096">
      <w:bodyDiv w:val="1"/>
      <w:marLeft w:val="0"/>
      <w:marRight w:val="0"/>
      <w:marTop w:val="0"/>
      <w:marBottom w:val="0"/>
      <w:divBdr>
        <w:top w:val="none" w:sz="0" w:space="0" w:color="auto"/>
        <w:left w:val="none" w:sz="0" w:space="0" w:color="auto"/>
        <w:bottom w:val="none" w:sz="0" w:space="0" w:color="auto"/>
        <w:right w:val="none" w:sz="0" w:space="0" w:color="auto"/>
      </w:divBdr>
    </w:div>
    <w:div w:id="1381326038">
      <w:bodyDiv w:val="1"/>
      <w:marLeft w:val="0"/>
      <w:marRight w:val="0"/>
      <w:marTop w:val="0"/>
      <w:marBottom w:val="0"/>
      <w:divBdr>
        <w:top w:val="none" w:sz="0" w:space="0" w:color="auto"/>
        <w:left w:val="none" w:sz="0" w:space="0" w:color="auto"/>
        <w:bottom w:val="none" w:sz="0" w:space="0" w:color="auto"/>
        <w:right w:val="none" w:sz="0" w:space="0" w:color="auto"/>
      </w:divBdr>
      <w:divsChild>
        <w:div w:id="779184681">
          <w:marLeft w:val="0"/>
          <w:marRight w:val="0"/>
          <w:marTop w:val="0"/>
          <w:marBottom w:val="0"/>
          <w:divBdr>
            <w:top w:val="none" w:sz="0" w:space="0" w:color="auto"/>
            <w:left w:val="none" w:sz="0" w:space="0" w:color="auto"/>
            <w:bottom w:val="none" w:sz="0" w:space="0" w:color="auto"/>
            <w:right w:val="none" w:sz="0" w:space="0" w:color="auto"/>
          </w:divBdr>
        </w:div>
        <w:div w:id="1353536837">
          <w:marLeft w:val="0"/>
          <w:marRight w:val="0"/>
          <w:marTop w:val="0"/>
          <w:marBottom w:val="0"/>
          <w:divBdr>
            <w:top w:val="none" w:sz="0" w:space="0" w:color="auto"/>
            <w:left w:val="none" w:sz="0" w:space="0" w:color="auto"/>
            <w:bottom w:val="none" w:sz="0" w:space="0" w:color="auto"/>
            <w:right w:val="none" w:sz="0" w:space="0" w:color="auto"/>
          </w:divBdr>
          <w:divsChild>
            <w:div w:id="1458721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368393">
      <w:bodyDiv w:val="1"/>
      <w:marLeft w:val="0"/>
      <w:marRight w:val="0"/>
      <w:marTop w:val="0"/>
      <w:marBottom w:val="0"/>
      <w:divBdr>
        <w:top w:val="none" w:sz="0" w:space="0" w:color="auto"/>
        <w:left w:val="none" w:sz="0" w:space="0" w:color="auto"/>
        <w:bottom w:val="none" w:sz="0" w:space="0" w:color="auto"/>
        <w:right w:val="none" w:sz="0" w:space="0" w:color="auto"/>
      </w:divBdr>
      <w:divsChild>
        <w:div w:id="1007178273">
          <w:marLeft w:val="-150"/>
          <w:marRight w:val="-150"/>
          <w:marTop w:val="0"/>
          <w:marBottom w:val="0"/>
          <w:divBdr>
            <w:top w:val="none" w:sz="0" w:space="0" w:color="auto"/>
            <w:left w:val="none" w:sz="0" w:space="0" w:color="auto"/>
            <w:bottom w:val="none" w:sz="0" w:space="0" w:color="auto"/>
            <w:right w:val="none" w:sz="0" w:space="0" w:color="auto"/>
          </w:divBdr>
          <w:divsChild>
            <w:div w:id="382295967">
              <w:marLeft w:val="0"/>
              <w:marRight w:val="0"/>
              <w:marTop w:val="0"/>
              <w:marBottom w:val="0"/>
              <w:divBdr>
                <w:top w:val="none" w:sz="0" w:space="0" w:color="auto"/>
                <w:left w:val="none" w:sz="0" w:space="0" w:color="auto"/>
                <w:bottom w:val="none" w:sz="0" w:space="0" w:color="auto"/>
                <w:right w:val="none" w:sz="0" w:space="0" w:color="auto"/>
              </w:divBdr>
              <w:divsChild>
                <w:div w:id="567762641">
                  <w:marLeft w:val="0"/>
                  <w:marRight w:val="0"/>
                  <w:marTop w:val="0"/>
                  <w:marBottom w:val="0"/>
                  <w:divBdr>
                    <w:top w:val="none" w:sz="0" w:space="0" w:color="auto"/>
                    <w:left w:val="none" w:sz="0" w:space="0" w:color="auto"/>
                    <w:bottom w:val="none" w:sz="0" w:space="0" w:color="auto"/>
                    <w:right w:val="none" w:sz="0" w:space="0" w:color="auto"/>
                  </w:divBdr>
                  <w:divsChild>
                    <w:div w:id="886187627">
                      <w:marLeft w:val="0"/>
                      <w:marRight w:val="0"/>
                      <w:marTop w:val="0"/>
                      <w:marBottom w:val="0"/>
                      <w:divBdr>
                        <w:top w:val="none" w:sz="0" w:space="0" w:color="auto"/>
                        <w:left w:val="none" w:sz="0" w:space="0" w:color="auto"/>
                        <w:bottom w:val="none" w:sz="0" w:space="0" w:color="auto"/>
                        <w:right w:val="none" w:sz="0" w:space="0" w:color="auto"/>
                      </w:divBdr>
                    </w:div>
                    <w:div w:id="1784497438">
                      <w:marLeft w:val="0"/>
                      <w:marRight w:val="0"/>
                      <w:marTop w:val="0"/>
                      <w:marBottom w:val="0"/>
                      <w:divBdr>
                        <w:top w:val="none" w:sz="0" w:space="0" w:color="auto"/>
                        <w:left w:val="none" w:sz="0" w:space="0" w:color="auto"/>
                        <w:bottom w:val="none" w:sz="0" w:space="0" w:color="auto"/>
                        <w:right w:val="none" w:sz="0" w:space="0" w:color="auto"/>
                      </w:divBdr>
                      <w:divsChild>
                        <w:div w:id="977107048">
                          <w:marLeft w:val="0"/>
                          <w:marRight w:val="0"/>
                          <w:marTop w:val="0"/>
                          <w:marBottom w:val="0"/>
                          <w:divBdr>
                            <w:top w:val="none" w:sz="0" w:space="0" w:color="auto"/>
                            <w:left w:val="none" w:sz="0" w:space="0" w:color="auto"/>
                            <w:bottom w:val="none" w:sz="0" w:space="0" w:color="auto"/>
                            <w:right w:val="none" w:sz="0" w:space="0" w:color="auto"/>
                          </w:divBdr>
                          <w:divsChild>
                            <w:div w:id="75857634">
                              <w:marLeft w:val="0"/>
                              <w:marRight w:val="0"/>
                              <w:marTop w:val="0"/>
                              <w:marBottom w:val="0"/>
                              <w:divBdr>
                                <w:top w:val="none" w:sz="0" w:space="0" w:color="auto"/>
                                <w:left w:val="none" w:sz="0" w:space="0" w:color="auto"/>
                                <w:bottom w:val="none" w:sz="0" w:space="0" w:color="auto"/>
                                <w:right w:val="none" w:sz="0" w:space="0" w:color="auto"/>
                              </w:divBdr>
                            </w:div>
                            <w:div w:id="519466861">
                              <w:marLeft w:val="0"/>
                              <w:marRight w:val="0"/>
                              <w:marTop w:val="0"/>
                              <w:marBottom w:val="0"/>
                              <w:divBdr>
                                <w:top w:val="none" w:sz="0" w:space="0" w:color="auto"/>
                                <w:left w:val="none" w:sz="0" w:space="0" w:color="auto"/>
                                <w:bottom w:val="none" w:sz="0" w:space="0" w:color="auto"/>
                                <w:right w:val="none" w:sz="0" w:space="0" w:color="auto"/>
                              </w:divBdr>
                            </w:div>
                            <w:div w:id="914050476">
                              <w:marLeft w:val="0"/>
                              <w:marRight w:val="0"/>
                              <w:marTop w:val="0"/>
                              <w:marBottom w:val="0"/>
                              <w:divBdr>
                                <w:top w:val="none" w:sz="0" w:space="0" w:color="auto"/>
                                <w:left w:val="none" w:sz="0" w:space="0" w:color="auto"/>
                                <w:bottom w:val="none" w:sz="0" w:space="0" w:color="auto"/>
                                <w:right w:val="none" w:sz="0" w:space="0" w:color="auto"/>
                              </w:divBdr>
                            </w:div>
                            <w:div w:id="1354385668">
                              <w:marLeft w:val="0"/>
                              <w:marRight w:val="0"/>
                              <w:marTop w:val="0"/>
                              <w:marBottom w:val="0"/>
                              <w:divBdr>
                                <w:top w:val="none" w:sz="0" w:space="0" w:color="auto"/>
                                <w:left w:val="none" w:sz="0" w:space="0" w:color="auto"/>
                                <w:bottom w:val="none" w:sz="0" w:space="0" w:color="auto"/>
                                <w:right w:val="none" w:sz="0" w:space="0" w:color="auto"/>
                              </w:divBdr>
                            </w:div>
                            <w:div w:id="201603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1541393">
              <w:marLeft w:val="0"/>
              <w:marRight w:val="0"/>
              <w:marTop w:val="0"/>
              <w:marBottom w:val="0"/>
              <w:divBdr>
                <w:top w:val="none" w:sz="0" w:space="0" w:color="auto"/>
                <w:left w:val="none" w:sz="0" w:space="0" w:color="auto"/>
                <w:bottom w:val="none" w:sz="0" w:space="0" w:color="auto"/>
                <w:right w:val="none" w:sz="0" w:space="0" w:color="auto"/>
              </w:divBdr>
              <w:divsChild>
                <w:div w:id="1103186019">
                  <w:marLeft w:val="0"/>
                  <w:marRight w:val="0"/>
                  <w:marTop w:val="0"/>
                  <w:marBottom w:val="0"/>
                  <w:divBdr>
                    <w:top w:val="none" w:sz="0" w:space="0" w:color="auto"/>
                    <w:left w:val="none" w:sz="0" w:space="0" w:color="auto"/>
                    <w:bottom w:val="none" w:sz="0" w:space="0" w:color="auto"/>
                    <w:right w:val="none" w:sz="0" w:space="0" w:color="auto"/>
                  </w:divBdr>
                  <w:divsChild>
                    <w:div w:id="354114531">
                      <w:marLeft w:val="0"/>
                      <w:marRight w:val="0"/>
                      <w:marTop w:val="0"/>
                      <w:marBottom w:val="0"/>
                      <w:divBdr>
                        <w:top w:val="none" w:sz="0" w:space="0" w:color="auto"/>
                        <w:left w:val="none" w:sz="0" w:space="0" w:color="auto"/>
                        <w:bottom w:val="none" w:sz="0" w:space="0" w:color="auto"/>
                        <w:right w:val="none" w:sz="0" w:space="0" w:color="auto"/>
                      </w:divBdr>
                      <w:divsChild>
                        <w:div w:id="819152430">
                          <w:marLeft w:val="0"/>
                          <w:marRight w:val="0"/>
                          <w:marTop w:val="0"/>
                          <w:marBottom w:val="0"/>
                          <w:divBdr>
                            <w:top w:val="none" w:sz="0" w:space="0" w:color="auto"/>
                            <w:left w:val="none" w:sz="0" w:space="0" w:color="auto"/>
                            <w:bottom w:val="none" w:sz="0" w:space="0" w:color="auto"/>
                            <w:right w:val="none" w:sz="0" w:space="0" w:color="auto"/>
                          </w:divBdr>
                          <w:divsChild>
                            <w:div w:id="1446726416">
                              <w:marLeft w:val="0"/>
                              <w:marRight w:val="0"/>
                              <w:marTop w:val="0"/>
                              <w:marBottom w:val="0"/>
                              <w:divBdr>
                                <w:top w:val="none" w:sz="0" w:space="0" w:color="auto"/>
                                <w:left w:val="none" w:sz="0" w:space="0" w:color="auto"/>
                                <w:bottom w:val="none" w:sz="0" w:space="0" w:color="auto"/>
                                <w:right w:val="none" w:sz="0" w:space="0" w:color="auto"/>
                              </w:divBdr>
                            </w:div>
                          </w:divsChild>
                        </w:div>
                        <w:div w:id="1624967309">
                          <w:marLeft w:val="0"/>
                          <w:marRight w:val="0"/>
                          <w:marTop w:val="0"/>
                          <w:marBottom w:val="450"/>
                          <w:divBdr>
                            <w:top w:val="none" w:sz="0" w:space="0" w:color="auto"/>
                            <w:left w:val="none" w:sz="0" w:space="0" w:color="auto"/>
                            <w:bottom w:val="none" w:sz="0" w:space="0" w:color="auto"/>
                            <w:right w:val="none" w:sz="0" w:space="0" w:color="auto"/>
                          </w:divBdr>
                        </w:div>
                      </w:divsChild>
                    </w:div>
                    <w:div w:id="1896547244">
                      <w:marLeft w:val="0"/>
                      <w:marRight w:val="0"/>
                      <w:marTop w:val="0"/>
                      <w:marBottom w:val="450"/>
                      <w:divBdr>
                        <w:top w:val="none" w:sz="0" w:space="0" w:color="auto"/>
                        <w:left w:val="none" w:sz="0" w:space="0" w:color="auto"/>
                        <w:bottom w:val="none" w:sz="0" w:space="0" w:color="auto"/>
                        <w:right w:val="none" w:sz="0" w:space="0" w:color="auto"/>
                      </w:divBdr>
                    </w:div>
                    <w:div w:id="2057191600">
                      <w:marLeft w:val="0"/>
                      <w:marRight w:val="0"/>
                      <w:marTop w:val="0"/>
                      <w:marBottom w:val="0"/>
                      <w:divBdr>
                        <w:top w:val="none" w:sz="0" w:space="0" w:color="auto"/>
                        <w:left w:val="none" w:sz="0" w:space="0" w:color="auto"/>
                        <w:bottom w:val="none" w:sz="0" w:space="0" w:color="auto"/>
                        <w:right w:val="none" w:sz="0" w:space="0" w:color="auto"/>
                      </w:divBdr>
                      <w:divsChild>
                        <w:div w:id="30651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8455496">
          <w:marLeft w:val="-150"/>
          <w:marRight w:val="-150"/>
          <w:marTop w:val="0"/>
          <w:marBottom w:val="0"/>
          <w:divBdr>
            <w:top w:val="none" w:sz="0" w:space="0" w:color="auto"/>
            <w:left w:val="none" w:sz="0" w:space="0" w:color="auto"/>
            <w:bottom w:val="none" w:sz="0" w:space="0" w:color="auto"/>
            <w:right w:val="none" w:sz="0" w:space="0" w:color="auto"/>
          </w:divBdr>
          <w:divsChild>
            <w:div w:id="1971009115">
              <w:marLeft w:val="0"/>
              <w:marRight w:val="0"/>
              <w:marTop w:val="0"/>
              <w:marBottom w:val="0"/>
              <w:divBdr>
                <w:top w:val="none" w:sz="0" w:space="0" w:color="auto"/>
                <w:left w:val="none" w:sz="0" w:space="0" w:color="auto"/>
                <w:bottom w:val="none" w:sz="0" w:space="0" w:color="auto"/>
                <w:right w:val="none" w:sz="0" w:space="0" w:color="auto"/>
              </w:divBdr>
              <w:divsChild>
                <w:div w:id="974218576">
                  <w:marLeft w:val="0"/>
                  <w:marRight w:val="0"/>
                  <w:marTop w:val="0"/>
                  <w:marBottom w:val="0"/>
                  <w:divBdr>
                    <w:top w:val="none" w:sz="0" w:space="0" w:color="auto"/>
                    <w:left w:val="none" w:sz="0" w:space="0" w:color="auto"/>
                    <w:bottom w:val="none" w:sz="0" w:space="0" w:color="auto"/>
                    <w:right w:val="none" w:sz="0" w:space="0" w:color="auto"/>
                  </w:divBdr>
                  <w:divsChild>
                    <w:div w:id="1487281886">
                      <w:marLeft w:val="0"/>
                      <w:marRight w:val="0"/>
                      <w:marTop w:val="0"/>
                      <w:marBottom w:val="0"/>
                      <w:divBdr>
                        <w:top w:val="none" w:sz="0" w:space="0" w:color="auto"/>
                        <w:left w:val="none" w:sz="0" w:space="0" w:color="auto"/>
                        <w:bottom w:val="none" w:sz="0" w:space="0" w:color="auto"/>
                        <w:right w:val="none" w:sz="0" w:space="0" w:color="auto"/>
                      </w:divBdr>
                    </w:div>
                  </w:divsChild>
                </w:div>
                <w:div w:id="1598556287">
                  <w:marLeft w:val="0"/>
                  <w:marRight w:val="0"/>
                  <w:marTop w:val="0"/>
                  <w:marBottom w:val="0"/>
                  <w:divBdr>
                    <w:top w:val="none" w:sz="0" w:space="0" w:color="auto"/>
                    <w:left w:val="none" w:sz="0" w:space="0" w:color="auto"/>
                    <w:bottom w:val="none" w:sz="0" w:space="0" w:color="auto"/>
                    <w:right w:val="none" w:sz="0" w:space="0" w:color="auto"/>
                  </w:divBdr>
                  <w:divsChild>
                    <w:div w:id="374814492">
                      <w:marLeft w:val="0"/>
                      <w:marRight w:val="0"/>
                      <w:marTop w:val="0"/>
                      <w:marBottom w:val="0"/>
                      <w:divBdr>
                        <w:top w:val="none" w:sz="0" w:space="0" w:color="auto"/>
                        <w:left w:val="none" w:sz="0" w:space="0" w:color="auto"/>
                        <w:bottom w:val="none" w:sz="0" w:space="0" w:color="auto"/>
                        <w:right w:val="none" w:sz="0" w:space="0" w:color="auto"/>
                      </w:divBdr>
                      <w:divsChild>
                        <w:div w:id="1640650925">
                          <w:marLeft w:val="0"/>
                          <w:marRight w:val="0"/>
                          <w:marTop w:val="0"/>
                          <w:marBottom w:val="0"/>
                          <w:divBdr>
                            <w:top w:val="none" w:sz="0" w:space="0" w:color="auto"/>
                            <w:left w:val="none" w:sz="0" w:space="0" w:color="auto"/>
                            <w:bottom w:val="none" w:sz="0" w:space="0" w:color="auto"/>
                            <w:right w:val="none" w:sz="0" w:space="0" w:color="auto"/>
                          </w:divBdr>
                        </w:div>
                      </w:divsChild>
                    </w:div>
                    <w:div w:id="143663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1520248">
      <w:bodyDiv w:val="1"/>
      <w:marLeft w:val="0"/>
      <w:marRight w:val="0"/>
      <w:marTop w:val="0"/>
      <w:marBottom w:val="0"/>
      <w:divBdr>
        <w:top w:val="none" w:sz="0" w:space="0" w:color="auto"/>
        <w:left w:val="none" w:sz="0" w:space="0" w:color="auto"/>
        <w:bottom w:val="none" w:sz="0" w:space="0" w:color="auto"/>
        <w:right w:val="none" w:sz="0" w:space="0" w:color="auto"/>
      </w:divBdr>
    </w:div>
    <w:div w:id="1381634610">
      <w:bodyDiv w:val="1"/>
      <w:marLeft w:val="0"/>
      <w:marRight w:val="0"/>
      <w:marTop w:val="0"/>
      <w:marBottom w:val="0"/>
      <w:divBdr>
        <w:top w:val="none" w:sz="0" w:space="0" w:color="auto"/>
        <w:left w:val="none" w:sz="0" w:space="0" w:color="auto"/>
        <w:bottom w:val="none" w:sz="0" w:space="0" w:color="auto"/>
        <w:right w:val="none" w:sz="0" w:space="0" w:color="auto"/>
      </w:divBdr>
      <w:divsChild>
        <w:div w:id="963577886">
          <w:marLeft w:val="-150"/>
          <w:marRight w:val="-150"/>
          <w:marTop w:val="0"/>
          <w:marBottom w:val="0"/>
          <w:divBdr>
            <w:top w:val="none" w:sz="0" w:space="0" w:color="auto"/>
            <w:left w:val="none" w:sz="0" w:space="0" w:color="auto"/>
            <w:bottom w:val="none" w:sz="0" w:space="0" w:color="auto"/>
            <w:right w:val="none" w:sz="0" w:space="0" w:color="auto"/>
          </w:divBdr>
          <w:divsChild>
            <w:div w:id="1180777157">
              <w:marLeft w:val="0"/>
              <w:marRight w:val="0"/>
              <w:marTop w:val="0"/>
              <w:marBottom w:val="0"/>
              <w:divBdr>
                <w:top w:val="none" w:sz="0" w:space="0" w:color="auto"/>
                <w:left w:val="none" w:sz="0" w:space="0" w:color="auto"/>
                <w:bottom w:val="none" w:sz="0" w:space="0" w:color="auto"/>
                <w:right w:val="none" w:sz="0" w:space="0" w:color="auto"/>
              </w:divBdr>
              <w:divsChild>
                <w:div w:id="87317331">
                  <w:marLeft w:val="0"/>
                  <w:marRight w:val="0"/>
                  <w:marTop w:val="0"/>
                  <w:marBottom w:val="0"/>
                  <w:divBdr>
                    <w:top w:val="none" w:sz="0" w:space="0" w:color="auto"/>
                    <w:left w:val="none" w:sz="0" w:space="0" w:color="auto"/>
                    <w:bottom w:val="none" w:sz="0" w:space="0" w:color="auto"/>
                    <w:right w:val="none" w:sz="0" w:space="0" w:color="auto"/>
                  </w:divBdr>
                </w:div>
                <w:div w:id="1184706061">
                  <w:marLeft w:val="0"/>
                  <w:marRight w:val="0"/>
                  <w:marTop w:val="0"/>
                  <w:marBottom w:val="0"/>
                  <w:divBdr>
                    <w:top w:val="none" w:sz="0" w:space="0" w:color="auto"/>
                    <w:left w:val="none" w:sz="0" w:space="0" w:color="auto"/>
                    <w:bottom w:val="none" w:sz="0" w:space="0" w:color="auto"/>
                    <w:right w:val="none" w:sz="0" w:space="0" w:color="auto"/>
                  </w:divBdr>
                  <w:divsChild>
                    <w:div w:id="117964962">
                      <w:marLeft w:val="0"/>
                      <w:marRight w:val="0"/>
                      <w:marTop w:val="0"/>
                      <w:marBottom w:val="0"/>
                      <w:divBdr>
                        <w:top w:val="none" w:sz="0" w:space="0" w:color="auto"/>
                        <w:left w:val="none" w:sz="0" w:space="0" w:color="auto"/>
                        <w:bottom w:val="none" w:sz="0" w:space="0" w:color="auto"/>
                        <w:right w:val="none" w:sz="0" w:space="0" w:color="auto"/>
                      </w:divBdr>
                    </w:div>
                    <w:div w:id="888881063">
                      <w:marLeft w:val="0"/>
                      <w:marRight w:val="0"/>
                      <w:marTop w:val="0"/>
                      <w:marBottom w:val="0"/>
                      <w:divBdr>
                        <w:top w:val="none" w:sz="0" w:space="0" w:color="auto"/>
                        <w:left w:val="none" w:sz="0" w:space="0" w:color="auto"/>
                        <w:bottom w:val="none" w:sz="0" w:space="0" w:color="auto"/>
                        <w:right w:val="none" w:sz="0" w:space="0" w:color="auto"/>
                      </w:divBdr>
                      <w:divsChild>
                        <w:div w:id="710494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5333912">
          <w:marLeft w:val="-150"/>
          <w:marRight w:val="-150"/>
          <w:marTop w:val="0"/>
          <w:marBottom w:val="0"/>
          <w:divBdr>
            <w:top w:val="none" w:sz="0" w:space="0" w:color="auto"/>
            <w:left w:val="none" w:sz="0" w:space="0" w:color="auto"/>
            <w:bottom w:val="none" w:sz="0" w:space="0" w:color="auto"/>
            <w:right w:val="none" w:sz="0" w:space="0" w:color="auto"/>
          </w:divBdr>
          <w:divsChild>
            <w:div w:id="396519910">
              <w:marLeft w:val="0"/>
              <w:marRight w:val="0"/>
              <w:marTop w:val="0"/>
              <w:marBottom w:val="0"/>
              <w:divBdr>
                <w:top w:val="none" w:sz="0" w:space="0" w:color="auto"/>
                <w:left w:val="none" w:sz="0" w:space="0" w:color="auto"/>
                <w:bottom w:val="none" w:sz="0" w:space="0" w:color="auto"/>
                <w:right w:val="none" w:sz="0" w:space="0" w:color="auto"/>
              </w:divBdr>
              <w:divsChild>
                <w:div w:id="791480134">
                  <w:marLeft w:val="0"/>
                  <w:marRight w:val="0"/>
                  <w:marTop w:val="0"/>
                  <w:marBottom w:val="0"/>
                  <w:divBdr>
                    <w:top w:val="none" w:sz="0" w:space="0" w:color="auto"/>
                    <w:left w:val="none" w:sz="0" w:space="0" w:color="auto"/>
                    <w:bottom w:val="none" w:sz="0" w:space="0" w:color="auto"/>
                    <w:right w:val="none" w:sz="0" w:space="0" w:color="auto"/>
                  </w:divBdr>
                  <w:divsChild>
                    <w:div w:id="9544675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681516491">
              <w:marLeft w:val="0"/>
              <w:marRight w:val="0"/>
              <w:marTop w:val="0"/>
              <w:marBottom w:val="0"/>
              <w:divBdr>
                <w:top w:val="none" w:sz="0" w:space="0" w:color="auto"/>
                <w:left w:val="none" w:sz="0" w:space="0" w:color="auto"/>
                <w:bottom w:val="none" w:sz="0" w:space="0" w:color="auto"/>
                <w:right w:val="none" w:sz="0" w:space="0" w:color="auto"/>
              </w:divBdr>
              <w:divsChild>
                <w:div w:id="95298617">
                  <w:marLeft w:val="0"/>
                  <w:marRight w:val="0"/>
                  <w:marTop w:val="0"/>
                  <w:marBottom w:val="0"/>
                  <w:divBdr>
                    <w:top w:val="none" w:sz="0" w:space="0" w:color="auto"/>
                    <w:left w:val="none" w:sz="0" w:space="0" w:color="auto"/>
                    <w:bottom w:val="none" w:sz="0" w:space="0" w:color="auto"/>
                    <w:right w:val="none" w:sz="0" w:space="0" w:color="auto"/>
                  </w:divBdr>
                  <w:divsChild>
                    <w:div w:id="1434128652">
                      <w:marLeft w:val="0"/>
                      <w:marRight w:val="0"/>
                      <w:marTop w:val="0"/>
                      <w:marBottom w:val="0"/>
                      <w:divBdr>
                        <w:top w:val="none" w:sz="0" w:space="0" w:color="auto"/>
                        <w:left w:val="none" w:sz="0" w:space="0" w:color="auto"/>
                        <w:bottom w:val="none" w:sz="0" w:space="0" w:color="auto"/>
                        <w:right w:val="none" w:sz="0" w:space="0" w:color="auto"/>
                      </w:divBdr>
                      <w:divsChild>
                        <w:div w:id="287929564">
                          <w:marLeft w:val="0"/>
                          <w:marRight w:val="0"/>
                          <w:marTop w:val="0"/>
                          <w:marBottom w:val="0"/>
                          <w:divBdr>
                            <w:top w:val="none" w:sz="0" w:space="0" w:color="auto"/>
                            <w:left w:val="none" w:sz="0" w:space="0" w:color="auto"/>
                            <w:bottom w:val="none" w:sz="0" w:space="0" w:color="auto"/>
                            <w:right w:val="none" w:sz="0" w:space="0" w:color="auto"/>
                          </w:divBdr>
                          <w:divsChild>
                            <w:div w:id="443156949">
                              <w:marLeft w:val="0"/>
                              <w:marRight w:val="0"/>
                              <w:marTop w:val="0"/>
                              <w:marBottom w:val="0"/>
                              <w:divBdr>
                                <w:top w:val="none" w:sz="0" w:space="0" w:color="auto"/>
                                <w:left w:val="none" w:sz="0" w:space="0" w:color="auto"/>
                                <w:bottom w:val="none" w:sz="0" w:space="0" w:color="auto"/>
                                <w:right w:val="none" w:sz="0" w:space="0" w:color="auto"/>
                              </w:divBdr>
                            </w:div>
                            <w:div w:id="596983839">
                              <w:marLeft w:val="0"/>
                              <w:marRight w:val="0"/>
                              <w:marTop w:val="0"/>
                              <w:marBottom w:val="0"/>
                              <w:divBdr>
                                <w:top w:val="none" w:sz="0" w:space="0" w:color="auto"/>
                                <w:left w:val="none" w:sz="0" w:space="0" w:color="auto"/>
                                <w:bottom w:val="none" w:sz="0" w:space="0" w:color="auto"/>
                                <w:right w:val="none" w:sz="0" w:space="0" w:color="auto"/>
                              </w:divBdr>
                            </w:div>
                            <w:div w:id="706876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1899079">
      <w:bodyDiv w:val="1"/>
      <w:marLeft w:val="0"/>
      <w:marRight w:val="0"/>
      <w:marTop w:val="0"/>
      <w:marBottom w:val="0"/>
      <w:divBdr>
        <w:top w:val="none" w:sz="0" w:space="0" w:color="auto"/>
        <w:left w:val="none" w:sz="0" w:space="0" w:color="auto"/>
        <w:bottom w:val="none" w:sz="0" w:space="0" w:color="auto"/>
        <w:right w:val="none" w:sz="0" w:space="0" w:color="auto"/>
      </w:divBdr>
      <w:divsChild>
        <w:div w:id="993797568">
          <w:marLeft w:val="0"/>
          <w:marRight w:val="0"/>
          <w:marTop w:val="0"/>
          <w:marBottom w:val="160"/>
          <w:divBdr>
            <w:top w:val="none" w:sz="0" w:space="0" w:color="auto"/>
            <w:left w:val="none" w:sz="0" w:space="0" w:color="auto"/>
            <w:bottom w:val="none" w:sz="0" w:space="0" w:color="auto"/>
            <w:right w:val="none" w:sz="0" w:space="0" w:color="auto"/>
          </w:divBdr>
          <w:divsChild>
            <w:div w:id="810564667">
              <w:marLeft w:val="40"/>
              <w:marRight w:val="0"/>
              <w:marTop w:val="0"/>
              <w:marBottom w:val="0"/>
              <w:divBdr>
                <w:top w:val="none" w:sz="0" w:space="0" w:color="auto"/>
                <w:left w:val="none" w:sz="0" w:space="0" w:color="auto"/>
                <w:bottom w:val="none" w:sz="0" w:space="0" w:color="auto"/>
                <w:right w:val="none" w:sz="0" w:space="0" w:color="auto"/>
              </w:divBdr>
            </w:div>
            <w:div w:id="829752512">
              <w:marLeft w:val="0"/>
              <w:marRight w:val="0"/>
              <w:marTop w:val="0"/>
              <w:marBottom w:val="0"/>
              <w:divBdr>
                <w:top w:val="none" w:sz="0" w:space="0" w:color="auto"/>
                <w:left w:val="none" w:sz="0" w:space="0" w:color="auto"/>
                <w:bottom w:val="none" w:sz="0" w:space="0" w:color="auto"/>
                <w:right w:val="none" w:sz="0" w:space="0" w:color="auto"/>
              </w:divBdr>
            </w:div>
          </w:divsChild>
        </w:div>
        <w:div w:id="1058285891">
          <w:marLeft w:val="0"/>
          <w:marRight w:val="0"/>
          <w:marTop w:val="0"/>
          <w:marBottom w:val="210"/>
          <w:divBdr>
            <w:top w:val="none" w:sz="0" w:space="0" w:color="auto"/>
            <w:left w:val="none" w:sz="0" w:space="0" w:color="auto"/>
            <w:bottom w:val="none" w:sz="0" w:space="0" w:color="auto"/>
            <w:right w:val="none" w:sz="0" w:space="0" w:color="auto"/>
          </w:divBdr>
          <w:divsChild>
            <w:div w:id="134639939">
              <w:marLeft w:val="0"/>
              <w:marRight w:val="0"/>
              <w:marTop w:val="0"/>
              <w:marBottom w:val="0"/>
              <w:divBdr>
                <w:top w:val="none" w:sz="0" w:space="0" w:color="auto"/>
                <w:left w:val="none" w:sz="0" w:space="0" w:color="auto"/>
                <w:bottom w:val="none" w:sz="0" w:space="0" w:color="auto"/>
                <w:right w:val="none" w:sz="0" w:space="0" w:color="auto"/>
              </w:divBdr>
              <w:divsChild>
                <w:div w:id="498034613">
                  <w:marLeft w:val="120"/>
                  <w:marRight w:val="0"/>
                  <w:marTop w:val="0"/>
                  <w:marBottom w:val="0"/>
                  <w:divBdr>
                    <w:top w:val="none" w:sz="0" w:space="0" w:color="auto"/>
                    <w:left w:val="none" w:sz="0" w:space="0" w:color="auto"/>
                    <w:bottom w:val="none" w:sz="0" w:space="0" w:color="auto"/>
                    <w:right w:val="none" w:sz="0" w:space="0" w:color="auto"/>
                  </w:divBdr>
                </w:div>
                <w:div w:id="638877262">
                  <w:marLeft w:val="120"/>
                  <w:marRight w:val="0"/>
                  <w:marTop w:val="0"/>
                  <w:marBottom w:val="0"/>
                  <w:divBdr>
                    <w:top w:val="none" w:sz="0" w:space="0" w:color="auto"/>
                    <w:left w:val="single" w:sz="4" w:space="5" w:color="auto"/>
                    <w:bottom w:val="none" w:sz="0" w:space="0" w:color="auto"/>
                    <w:right w:val="none" w:sz="0" w:space="0" w:color="auto"/>
                  </w:divBdr>
                </w:div>
                <w:div w:id="718016374">
                  <w:marLeft w:val="120"/>
                  <w:marRight w:val="0"/>
                  <w:marTop w:val="0"/>
                  <w:marBottom w:val="0"/>
                  <w:divBdr>
                    <w:top w:val="none" w:sz="0" w:space="0" w:color="auto"/>
                    <w:left w:val="none" w:sz="0" w:space="0" w:color="auto"/>
                    <w:bottom w:val="none" w:sz="0" w:space="0" w:color="auto"/>
                    <w:right w:val="none" w:sz="0" w:space="0" w:color="auto"/>
                  </w:divBdr>
                </w:div>
                <w:div w:id="854878209">
                  <w:marLeft w:val="120"/>
                  <w:marRight w:val="0"/>
                  <w:marTop w:val="0"/>
                  <w:marBottom w:val="0"/>
                  <w:divBdr>
                    <w:top w:val="none" w:sz="0" w:space="0" w:color="auto"/>
                    <w:left w:val="none" w:sz="0" w:space="0" w:color="auto"/>
                    <w:bottom w:val="none" w:sz="0" w:space="0" w:color="auto"/>
                    <w:right w:val="none" w:sz="0" w:space="0" w:color="auto"/>
                  </w:divBdr>
                </w:div>
                <w:div w:id="1072462677">
                  <w:marLeft w:val="120"/>
                  <w:marRight w:val="0"/>
                  <w:marTop w:val="0"/>
                  <w:marBottom w:val="0"/>
                  <w:divBdr>
                    <w:top w:val="none" w:sz="0" w:space="0" w:color="auto"/>
                    <w:left w:val="single" w:sz="4" w:space="5" w:color="auto"/>
                    <w:bottom w:val="none" w:sz="0" w:space="0" w:color="auto"/>
                    <w:right w:val="none" w:sz="0" w:space="0" w:color="auto"/>
                  </w:divBdr>
                </w:div>
              </w:divsChild>
            </w:div>
          </w:divsChild>
        </w:div>
        <w:div w:id="1482187428">
          <w:marLeft w:val="0"/>
          <w:marRight w:val="0"/>
          <w:marTop w:val="0"/>
          <w:marBottom w:val="150"/>
          <w:divBdr>
            <w:top w:val="none" w:sz="0" w:space="0" w:color="auto"/>
            <w:left w:val="none" w:sz="0" w:space="0" w:color="auto"/>
            <w:bottom w:val="none" w:sz="0" w:space="0" w:color="auto"/>
            <w:right w:val="none" w:sz="0" w:space="0" w:color="auto"/>
          </w:divBdr>
        </w:div>
      </w:divsChild>
    </w:div>
    <w:div w:id="1382099936">
      <w:bodyDiv w:val="1"/>
      <w:marLeft w:val="0"/>
      <w:marRight w:val="0"/>
      <w:marTop w:val="0"/>
      <w:marBottom w:val="0"/>
      <w:divBdr>
        <w:top w:val="none" w:sz="0" w:space="0" w:color="auto"/>
        <w:left w:val="none" w:sz="0" w:space="0" w:color="auto"/>
        <w:bottom w:val="none" w:sz="0" w:space="0" w:color="auto"/>
        <w:right w:val="none" w:sz="0" w:space="0" w:color="auto"/>
      </w:divBdr>
    </w:div>
    <w:div w:id="1382360342">
      <w:bodyDiv w:val="1"/>
      <w:marLeft w:val="0"/>
      <w:marRight w:val="0"/>
      <w:marTop w:val="0"/>
      <w:marBottom w:val="0"/>
      <w:divBdr>
        <w:top w:val="none" w:sz="0" w:space="0" w:color="auto"/>
        <w:left w:val="none" w:sz="0" w:space="0" w:color="auto"/>
        <w:bottom w:val="none" w:sz="0" w:space="0" w:color="auto"/>
        <w:right w:val="none" w:sz="0" w:space="0" w:color="auto"/>
      </w:divBdr>
      <w:divsChild>
        <w:div w:id="425467548">
          <w:marLeft w:val="0"/>
          <w:marRight w:val="0"/>
          <w:marTop w:val="0"/>
          <w:marBottom w:val="0"/>
          <w:divBdr>
            <w:top w:val="none" w:sz="0" w:space="0" w:color="auto"/>
            <w:left w:val="none" w:sz="0" w:space="0" w:color="auto"/>
            <w:bottom w:val="none" w:sz="0" w:space="0" w:color="auto"/>
            <w:right w:val="none" w:sz="0" w:space="0" w:color="auto"/>
          </w:divBdr>
        </w:div>
      </w:divsChild>
    </w:div>
    <w:div w:id="1382678567">
      <w:bodyDiv w:val="1"/>
      <w:marLeft w:val="0"/>
      <w:marRight w:val="0"/>
      <w:marTop w:val="0"/>
      <w:marBottom w:val="0"/>
      <w:divBdr>
        <w:top w:val="none" w:sz="0" w:space="0" w:color="auto"/>
        <w:left w:val="none" w:sz="0" w:space="0" w:color="auto"/>
        <w:bottom w:val="none" w:sz="0" w:space="0" w:color="auto"/>
        <w:right w:val="none" w:sz="0" w:space="0" w:color="auto"/>
      </w:divBdr>
      <w:divsChild>
        <w:div w:id="262417259">
          <w:marLeft w:val="-150"/>
          <w:marRight w:val="-150"/>
          <w:marTop w:val="0"/>
          <w:marBottom w:val="0"/>
          <w:divBdr>
            <w:top w:val="none" w:sz="0" w:space="0" w:color="auto"/>
            <w:left w:val="none" w:sz="0" w:space="0" w:color="auto"/>
            <w:bottom w:val="none" w:sz="0" w:space="0" w:color="auto"/>
            <w:right w:val="none" w:sz="0" w:space="0" w:color="auto"/>
          </w:divBdr>
          <w:divsChild>
            <w:div w:id="1129472291">
              <w:marLeft w:val="0"/>
              <w:marRight w:val="0"/>
              <w:marTop w:val="0"/>
              <w:marBottom w:val="0"/>
              <w:divBdr>
                <w:top w:val="none" w:sz="0" w:space="0" w:color="auto"/>
                <w:left w:val="none" w:sz="0" w:space="0" w:color="auto"/>
                <w:bottom w:val="none" w:sz="0" w:space="0" w:color="auto"/>
                <w:right w:val="none" w:sz="0" w:space="0" w:color="auto"/>
              </w:divBdr>
              <w:divsChild>
                <w:div w:id="35860809">
                  <w:marLeft w:val="0"/>
                  <w:marRight w:val="0"/>
                  <w:marTop w:val="0"/>
                  <w:marBottom w:val="0"/>
                  <w:divBdr>
                    <w:top w:val="none" w:sz="0" w:space="0" w:color="auto"/>
                    <w:left w:val="none" w:sz="0" w:space="0" w:color="auto"/>
                    <w:bottom w:val="none" w:sz="0" w:space="0" w:color="auto"/>
                    <w:right w:val="none" w:sz="0" w:space="0" w:color="auto"/>
                  </w:divBdr>
                  <w:divsChild>
                    <w:div w:id="743919366">
                      <w:marLeft w:val="0"/>
                      <w:marRight w:val="0"/>
                      <w:marTop w:val="0"/>
                      <w:marBottom w:val="0"/>
                      <w:divBdr>
                        <w:top w:val="none" w:sz="0" w:space="0" w:color="auto"/>
                        <w:left w:val="none" w:sz="0" w:space="0" w:color="auto"/>
                        <w:bottom w:val="none" w:sz="0" w:space="0" w:color="auto"/>
                        <w:right w:val="none" w:sz="0" w:space="0" w:color="auto"/>
                      </w:divBdr>
                      <w:divsChild>
                        <w:div w:id="1431589097">
                          <w:marLeft w:val="0"/>
                          <w:marRight w:val="0"/>
                          <w:marTop w:val="0"/>
                          <w:marBottom w:val="0"/>
                          <w:divBdr>
                            <w:top w:val="none" w:sz="0" w:space="0" w:color="auto"/>
                            <w:left w:val="none" w:sz="0" w:space="0" w:color="auto"/>
                            <w:bottom w:val="none" w:sz="0" w:space="0" w:color="auto"/>
                            <w:right w:val="none" w:sz="0" w:space="0" w:color="auto"/>
                          </w:divBdr>
                        </w:div>
                      </w:divsChild>
                    </w:div>
                    <w:div w:id="912859966">
                      <w:marLeft w:val="0"/>
                      <w:marRight w:val="0"/>
                      <w:marTop w:val="0"/>
                      <w:marBottom w:val="0"/>
                      <w:divBdr>
                        <w:top w:val="none" w:sz="0" w:space="0" w:color="auto"/>
                        <w:left w:val="none" w:sz="0" w:space="0" w:color="auto"/>
                        <w:bottom w:val="none" w:sz="0" w:space="0" w:color="auto"/>
                        <w:right w:val="none" w:sz="0" w:space="0" w:color="auto"/>
                      </w:divBdr>
                    </w:div>
                  </w:divsChild>
                </w:div>
                <w:div w:id="661548539">
                  <w:marLeft w:val="0"/>
                  <w:marRight w:val="0"/>
                  <w:marTop w:val="0"/>
                  <w:marBottom w:val="0"/>
                  <w:divBdr>
                    <w:top w:val="none" w:sz="0" w:space="0" w:color="auto"/>
                    <w:left w:val="none" w:sz="0" w:space="0" w:color="auto"/>
                    <w:bottom w:val="none" w:sz="0" w:space="0" w:color="auto"/>
                    <w:right w:val="none" w:sz="0" w:space="0" w:color="auto"/>
                  </w:divBdr>
                  <w:divsChild>
                    <w:div w:id="1101417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931458">
          <w:marLeft w:val="-150"/>
          <w:marRight w:val="-150"/>
          <w:marTop w:val="0"/>
          <w:marBottom w:val="0"/>
          <w:divBdr>
            <w:top w:val="none" w:sz="0" w:space="0" w:color="auto"/>
            <w:left w:val="none" w:sz="0" w:space="0" w:color="auto"/>
            <w:bottom w:val="none" w:sz="0" w:space="0" w:color="auto"/>
            <w:right w:val="none" w:sz="0" w:space="0" w:color="auto"/>
          </w:divBdr>
          <w:divsChild>
            <w:div w:id="1437872460">
              <w:marLeft w:val="0"/>
              <w:marRight w:val="0"/>
              <w:marTop w:val="0"/>
              <w:marBottom w:val="0"/>
              <w:divBdr>
                <w:top w:val="none" w:sz="0" w:space="0" w:color="auto"/>
                <w:left w:val="none" w:sz="0" w:space="0" w:color="auto"/>
                <w:bottom w:val="none" w:sz="0" w:space="0" w:color="auto"/>
                <w:right w:val="none" w:sz="0" w:space="0" w:color="auto"/>
              </w:divBdr>
              <w:divsChild>
                <w:div w:id="502282993">
                  <w:marLeft w:val="0"/>
                  <w:marRight w:val="0"/>
                  <w:marTop w:val="0"/>
                  <w:marBottom w:val="0"/>
                  <w:divBdr>
                    <w:top w:val="none" w:sz="0" w:space="0" w:color="auto"/>
                    <w:left w:val="none" w:sz="0" w:space="0" w:color="auto"/>
                    <w:bottom w:val="none" w:sz="0" w:space="0" w:color="auto"/>
                    <w:right w:val="none" w:sz="0" w:space="0" w:color="auto"/>
                  </w:divBdr>
                  <w:divsChild>
                    <w:div w:id="88972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490015">
              <w:marLeft w:val="0"/>
              <w:marRight w:val="0"/>
              <w:marTop w:val="0"/>
              <w:marBottom w:val="0"/>
              <w:divBdr>
                <w:top w:val="none" w:sz="0" w:space="0" w:color="auto"/>
                <w:left w:val="none" w:sz="0" w:space="0" w:color="auto"/>
                <w:bottom w:val="none" w:sz="0" w:space="0" w:color="auto"/>
                <w:right w:val="none" w:sz="0" w:space="0" w:color="auto"/>
              </w:divBdr>
              <w:divsChild>
                <w:div w:id="446896689">
                  <w:marLeft w:val="0"/>
                  <w:marRight w:val="0"/>
                  <w:marTop w:val="0"/>
                  <w:marBottom w:val="0"/>
                  <w:divBdr>
                    <w:top w:val="none" w:sz="0" w:space="0" w:color="auto"/>
                    <w:left w:val="none" w:sz="0" w:space="0" w:color="auto"/>
                    <w:bottom w:val="none" w:sz="0" w:space="0" w:color="auto"/>
                    <w:right w:val="none" w:sz="0" w:space="0" w:color="auto"/>
                  </w:divBdr>
                  <w:divsChild>
                    <w:div w:id="872499743">
                      <w:marLeft w:val="0"/>
                      <w:marRight w:val="0"/>
                      <w:marTop w:val="0"/>
                      <w:marBottom w:val="0"/>
                      <w:divBdr>
                        <w:top w:val="none" w:sz="0" w:space="0" w:color="auto"/>
                        <w:left w:val="none" w:sz="0" w:space="0" w:color="auto"/>
                        <w:bottom w:val="none" w:sz="0" w:space="0" w:color="auto"/>
                        <w:right w:val="none" w:sz="0" w:space="0" w:color="auto"/>
                      </w:divBdr>
                      <w:divsChild>
                        <w:div w:id="877620540">
                          <w:marLeft w:val="0"/>
                          <w:marRight w:val="0"/>
                          <w:marTop w:val="0"/>
                          <w:marBottom w:val="0"/>
                          <w:divBdr>
                            <w:top w:val="none" w:sz="0" w:space="0" w:color="auto"/>
                            <w:left w:val="none" w:sz="0" w:space="0" w:color="auto"/>
                            <w:bottom w:val="none" w:sz="0" w:space="0" w:color="auto"/>
                            <w:right w:val="none" w:sz="0" w:space="0" w:color="auto"/>
                          </w:divBdr>
                        </w:div>
                      </w:divsChild>
                    </w:div>
                    <w:div w:id="87308387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382706007">
      <w:bodyDiv w:val="1"/>
      <w:marLeft w:val="0"/>
      <w:marRight w:val="0"/>
      <w:marTop w:val="0"/>
      <w:marBottom w:val="0"/>
      <w:divBdr>
        <w:top w:val="none" w:sz="0" w:space="0" w:color="auto"/>
        <w:left w:val="none" w:sz="0" w:space="0" w:color="auto"/>
        <w:bottom w:val="none" w:sz="0" w:space="0" w:color="auto"/>
        <w:right w:val="none" w:sz="0" w:space="0" w:color="auto"/>
      </w:divBdr>
      <w:divsChild>
        <w:div w:id="431046272">
          <w:marLeft w:val="0"/>
          <w:marRight w:val="0"/>
          <w:marTop w:val="150"/>
          <w:marBottom w:val="150"/>
          <w:divBdr>
            <w:top w:val="none" w:sz="0" w:space="0" w:color="auto"/>
            <w:left w:val="none" w:sz="0" w:space="0" w:color="auto"/>
            <w:bottom w:val="none" w:sz="0" w:space="0" w:color="auto"/>
            <w:right w:val="none" w:sz="0" w:space="0" w:color="auto"/>
          </w:divBdr>
        </w:div>
        <w:div w:id="457845782">
          <w:marLeft w:val="0"/>
          <w:marRight w:val="0"/>
          <w:marTop w:val="150"/>
          <w:marBottom w:val="150"/>
          <w:divBdr>
            <w:top w:val="none" w:sz="0" w:space="0" w:color="auto"/>
            <w:left w:val="none" w:sz="0" w:space="0" w:color="auto"/>
            <w:bottom w:val="none" w:sz="0" w:space="0" w:color="auto"/>
            <w:right w:val="none" w:sz="0" w:space="0" w:color="auto"/>
          </w:divBdr>
        </w:div>
        <w:div w:id="933707217">
          <w:marLeft w:val="0"/>
          <w:marRight w:val="0"/>
          <w:marTop w:val="150"/>
          <w:marBottom w:val="150"/>
          <w:divBdr>
            <w:top w:val="none" w:sz="0" w:space="0" w:color="auto"/>
            <w:left w:val="none" w:sz="0" w:space="0" w:color="auto"/>
            <w:bottom w:val="none" w:sz="0" w:space="0" w:color="auto"/>
            <w:right w:val="none" w:sz="0" w:space="0" w:color="auto"/>
          </w:divBdr>
        </w:div>
        <w:div w:id="1004088005">
          <w:marLeft w:val="0"/>
          <w:marRight w:val="0"/>
          <w:marTop w:val="300"/>
          <w:marBottom w:val="150"/>
          <w:divBdr>
            <w:top w:val="single" w:sz="6" w:space="8" w:color="DFDFDF"/>
            <w:left w:val="none" w:sz="0" w:space="0" w:color="auto"/>
            <w:bottom w:val="single" w:sz="6" w:space="8" w:color="DFDFDF"/>
            <w:right w:val="none" w:sz="0" w:space="0" w:color="auto"/>
          </w:divBdr>
          <w:divsChild>
            <w:div w:id="125050090">
              <w:marLeft w:val="0"/>
              <w:marRight w:val="0"/>
              <w:marTop w:val="150"/>
              <w:marBottom w:val="150"/>
              <w:divBdr>
                <w:top w:val="none" w:sz="0" w:space="0" w:color="auto"/>
                <w:left w:val="none" w:sz="0" w:space="0" w:color="auto"/>
                <w:bottom w:val="none" w:sz="0" w:space="0" w:color="auto"/>
                <w:right w:val="none" w:sz="0" w:space="0" w:color="auto"/>
              </w:divBdr>
              <w:divsChild>
                <w:div w:id="926037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677229">
      <w:bodyDiv w:val="1"/>
      <w:marLeft w:val="0"/>
      <w:marRight w:val="0"/>
      <w:marTop w:val="0"/>
      <w:marBottom w:val="0"/>
      <w:divBdr>
        <w:top w:val="none" w:sz="0" w:space="0" w:color="auto"/>
        <w:left w:val="none" w:sz="0" w:space="0" w:color="auto"/>
        <w:bottom w:val="none" w:sz="0" w:space="0" w:color="auto"/>
        <w:right w:val="none" w:sz="0" w:space="0" w:color="auto"/>
      </w:divBdr>
      <w:divsChild>
        <w:div w:id="170147043">
          <w:marLeft w:val="0"/>
          <w:marRight w:val="0"/>
          <w:marTop w:val="0"/>
          <w:marBottom w:val="0"/>
          <w:divBdr>
            <w:top w:val="none" w:sz="0" w:space="0" w:color="auto"/>
            <w:left w:val="none" w:sz="0" w:space="0" w:color="auto"/>
            <w:bottom w:val="none" w:sz="0" w:space="0" w:color="auto"/>
            <w:right w:val="none" w:sz="0" w:space="0" w:color="auto"/>
          </w:divBdr>
          <w:divsChild>
            <w:div w:id="618026015">
              <w:marLeft w:val="0"/>
              <w:marRight w:val="0"/>
              <w:marTop w:val="0"/>
              <w:marBottom w:val="0"/>
              <w:divBdr>
                <w:top w:val="none" w:sz="0" w:space="0" w:color="auto"/>
                <w:left w:val="none" w:sz="0" w:space="0" w:color="auto"/>
                <w:bottom w:val="none" w:sz="0" w:space="0" w:color="auto"/>
                <w:right w:val="none" w:sz="0" w:space="0" w:color="auto"/>
              </w:divBdr>
            </w:div>
            <w:div w:id="1428579006">
              <w:marLeft w:val="0"/>
              <w:marRight w:val="0"/>
              <w:marTop w:val="0"/>
              <w:marBottom w:val="0"/>
              <w:divBdr>
                <w:top w:val="none" w:sz="0" w:space="0" w:color="auto"/>
                <w:left w:val="none" w:sz="0" w:space="0" w:color="auto"/>
                <w:bottom w:val="none" w:sz="0" w:space="0" w:color="auto"/>
                <w:right w:val="none" w:sz="0" w:space="0" w:color="auto"/>
              </w:divBdr>
              <w:divsChild>
                <w:div w:id="1838301918">
                  <w:marLeft w:val="0"/>
                  <w:marRight w:val="0"/>
                  <w:marTop w:val="0"/>
                  <w:marBottom w:val="0"/>
                  <w:divBdr>
                    <w:top w:val="none" w:sz="0" w:space="0" w:color="auto"/>
                    <w:left w:val="none" w:sz="0" w:space="0" w:color="auto"/>
                    <w:bottom w:val="none" w:sz="0" w:space="0" w:color="auto"/>
                    <w:right w:val="none" w:sz="0" w:space="0" w:color="auto"/>
                  </w:divBdr>
                  <w:divsChild>
                    <w:div w:id="79958747">
                      <w:marLeft w:val="0"/>
                      <w:marRight w:val="0"/>
                      <w:marTop w:val="0"/>
                      <w:marBottom w:val="0"/>
                      <w:divBdr>
                        <w:top w:val="none" w:sz="0" w:space="0" w:color="auto"/>
                        <w:left w:val="none" w:sz="0" w:space="0" w:color="auto"/>
                        <w:bottom w:val="none" w:sz="0" w:space="0" w:color="auto"/>
                        <w:right w:val="none" w:sz="0" w:space="0" w:color="auto"/>
                      </w:divBdr>
                      <w:divsChild>
                        <w:div w:id="1017195063">
                          <w:marLeft w:val="0"/>
                          <w:marRight w:val="0"/>
                          <w:marTop w:val="0"/>
                          <w:marBottom w:val="0"/>
                          <w:divBdr>
                            <w:top w:val="none" w:sz="0" w:space="0" w:color="auto"/>
                            <w:left w:val="none" w:sz="0" w:space="0" w:color="auto"/>
                            <w:bottom w:val="none" w:sz="0" w:space="0" w:color="auto"/>
                            <w:right w:val="none" w:sz="0" w:space="0" w:color="auto"/>
                          </w:divBdr>
                          <w:divsChild>
                            <w:div w:id="1250459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4543379">
              <w:marLeft w:val="0"/>
              <w:marRight w:val="0"/>
              <w:marTop w:val="0"/>
              <w:marBottom w:val="0"/>
              <w:divBdr>
                <w:top w:val="none" w:sz="0" w:space="0" w:color="auto"/>
                <w:left w:val="none" w:sz="0" w:space="0" w:color="auto"/>
                <w:bottom w:val="none" w:sz="0" w:space="0" w:color="auto"/>
                <w:right w:val="none" w:sz="0" w:space="0" w:color="auto"/>
              </w:divBdr>
            </w:div>
            <w:div w:id="1366250268">
              <w:marLeft w:val="0"/>
              <w:marRight w:val="0"/>
              <w:marTop w:val="0"/>
              <w:marBottom w:val="0"/>
              <w:divBdr>
                <w:top w:val="none" w:sz="0" w:space="0" w:color="auto"/>
                <w:left w:val="none" w:sz="0" w:space="0" w:color="auto"/>
                <w:bottom w:val="none" w:sz="0" w:space="0" w:color="auto"/>
                <w:right w:val="none" w:sz="0" w:space="0" w:color="auto"/>
              </w:divBdr>
              <w:divsChild>
                <w:div w:id="1590626436">
                  <w:marLeft w:val="0"/>
                  <w:marRight w:val="0"/>
                  <w:marTop w:val="240"/>
                  <w:marBottom w:val="360"/>
                  <w:divBdr>
                    <w:top w:val="none" w:sz="0" w:space="0" w:color="auto"/>
                    <w:left w:val="none" w:sz="0" w:space="0" w:color="auto"/>
                    <w:bottom w:val="none" w:sz="0" w:space="0" w:color="auto"/>
                    <w:right w:val="none" w:sz="0" w:space="0" w:color="auto"/>
                  </w:divBdr>
                  <w:divsChild>
                    <w:div w:id="1233614065">
                      <w:marLeft w:val="0"/>
                      <w:marRight w:val="0"/>
                      <w:marTop w:val="0"/>
                      <w:marBottom w:val="0"/>
                      <w:divBdr>
                        <w:top w:val="none" w:sz="0" w:space="0" w:color="auto"/>
                        <w:left w:val="none" w:sz="0" w:space="0" w:color="auto"/>
                        <w:bottom w:val="none" w:sz="0" w:space="0" w:color="auto"/>
                        <w:right w:val="none" w:sz="0" w:space="0" w:color="auto"/>
                      </w:divBdr>
                      <w:divsChild>
                        <w:div w:id="1792895422">
                          <w:marLeft w:val="0"/>
                          <w:marRight w:val="180"/>
                          <w:marTop w:val="0"/>
                          <w:marBottom w:val="0"/>
                          <w:divBdr>
                            <w:top w:val="none" w:sz="0" w:space="0" w:color="auto"/>
                            <w:left w:val="none" w:sz="0" w:space="0" w:color="auto"/>
                            <w:bottom w:val="none" w:sz="0" w:space="0" w:color="auto"/>
                            <w:right w:val="none" w:sz="0" w:space="0" w:color="auto"/>
                          </w:divBdr>
                          <w:divsChild>
                            <w:div w:id="2001693156">
                              <w:marLeft w:val="0"/>
                              <w:marRight w:val="240"/>
                              <w:marTop w:val="0"/>
                              <w:marBottom w:val="0"/>
                              <w:divBdr>
                                <w:top w:val="none" w:sz="0" w:space="0" w:color="auto"/>
                                <w:left w:val="none" w:sz="0" w:space="0" w:color="auto"/>
                                <w:bottom w:val="none" w:sz="0" w:space="0" w:color="auto"/>
                                <w:right w:val="none" w:sz="0" w:space="0" w:color="auto"/>
                              </w:divBdr>
                              <w:divsChild>
                                <w:div w:id="779573691">
                                  <w:marLeft w:val="0"/>
                                  <w:marRight w:val="0"/>
                                  <w:marTop w:val="0"/>
                                  <w:marBottom w:val="0"/>
                                  <w:divBdr>
                                    <w:top w:val="none" w:sz="0" w:space="0" w:color="auto"/>
                                    <w:left w:val="none" w:sz="0" w:space="0" w:color="auto"/>
                                    <w:bottom w:val="none" w:sz="0" w:space="0" w:color="auto"/>
                                    <w:right w:val="none" w:sz="0" w:space="0" w:color="auto"/>
                                  </w:divBdr>
                                  <w:divsChild>
                                    <w:div w:id="1120949959">
                                      <w:marLeft w:val="0"/>
                                      <w:marRight w:val="180"/>
                                      <w:marTop w:val="0"/>
                                      <w:marBottom w:val="0"/>
                                      <w:divBdr>
                                        <w:top w:val="none" w:sz="0" w:space="0" w:color="auto"/>
                                        <w:left w:val="none" w:sz="0" w:space="0" w:color="auto"/>
                                        <w:bottom w:val="none" w:sz="0" w:space="0" w:color="auto"/>
                                        <w:right w:val="none" w:sz="0" w:space="0" w:color="auto"/>
                                      </w:divBdr>
                                      <w:divsChild>
                                        <w:div w:id="746652520">
                                          <w:marLeft w:val="0"/>
                                          <w:marRight w:val="0"/>
                                          <w:marTop w:val="0"/>
                                          <w:marBottom w:val="0"/>
                                          <w:divBdr>
                                            <w:top w:val="none" w:sz="0" w:space="0" w:color="auto"/>
                                            <w:left w:val="none" w:sz="0" w:space="0" w:color="auto"/>
                                            <w:bottom w:val="none" w:sz="0" w:space="0" w:color="auto"/>
                                            <w:right w:val="none" w:sz="0" w:space="0" w:color="auto"/>
                                          </w:divBdr>
                                          <w:divsChild>
                                            <w:div w:id="1443573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56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5814038">
                  <w:marLeft w:val="0"/>
                  <w:marRight w:val="0"/>
                  <w:marTop w:val="120"/>
                  <w:marBottom w:val="360"/>
                  <w:divBdr>
                    <w:top w:val="none" w:sz="0" w:space="0" w:color="auto"/>
                    <w:left w:val="none" w:sz="0" w:space="0" w:color="auto"/>
                    <w:bottom w:val="none" w:sz="0" w:space="0" w:color="auto"/>
                    <w:right w:val="none" w:sz="0" w:space="0" w:color="auto"/>
                  </w:divBdr>
                  <w:divsChild>
                    <w:div w:id="1061712542">
                      <w:marLeft w:val="0"/>
                      <w:marRight w:val="0"/>
                      <w:marTop w:val="0"/>
                      <w:marBottom w:val="0"/>
                      <w:divBdr>
                        <w:top w:val="dotted" w:sz="12" w:space="0" w:color="C5D2DD"/>
                        <w:left w:val="none" w:sz="0" w:space="0" w:color="auto"/>
                        <w:bottom w:val="none" w:sz="0" w:space="0" w:color="auto"/>
                        <w:right w:val="none" w:sz="0" w:space="0" w:color="auto"/>
                      </w:divBdr>
                    </w:div>
                  </w:divsChild>
                </w:div>
              </w:divsChild>
            </w:div>
          </w:divsChild>
        </w:div>
        <w:div w:id="1710912459">
          <w:marLeft w:val="0"/>
          <w:marRight w:val="0"/>
          <w:marTop w:val="0"/>
          <w:marBottom w:val="0"/>
          <w:divBdr>
            <w:top w:val="none" w:sz="0" w:space="0" w:color="auto"/>
            <w:left w:val="none" w:sz="0" w:space="0" w:color="auto"/>
            <w:bottom w:val="none" w:sz="0" w:space="0" w:color="auto"/>
            <w:right w:val="none" w:sz="0" w:space="0" w:color="auto"/>
          </w:divBdr>
          <w:divsChild>
            <w:div w:id="1948079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943844">
      <w:bodyDiv w:val="1"/>
      <w:marLeft w:val="0"/>
      <w:marRight w:val="0"/>
      <w:marTop w:val="0"/>
      <w:marBottom w:val="0"/>
      <w:divBdr>
        <w:top w:val="none" w:sz="0" w:space="0" w:color="auto"/>
        <w:left w:val="none" w:sz="0" w:space="0" w:color="auto"/>
        <w:bottom w:val="none" w:sz="0" w:space="0" w:color="auto"/>
        <w:right w:val="none" w:sz="0" w:space="0" w:color="auto"/>
      </w:divBdr>
      <w:divsChild>
        <w:div w:id="726489303">
          <w:marLeft w:val="0"/>
          <w:marRight w:val="0"/>
          <w:marTop w:val="0"/>
          <w:marBottom w:val="0"/>
          <w:divBdr>
            <w:top w:val="none" w:sz="0" w:space="0" w:color="auto"/>
            <w:left w:val="none" w:sz="0" w:space="0" w:color="auto"/>
            <w:bottom w:val="none" w:sz="0" w:space="0" w:color="auto"/>
            <w:right w:val="none" w:sz="0" w:space="0" w:color="auto"/>
          </w:divBdr>
          <w:divsChild>
            <w:div w:id="682124512">
              <w:marLeft w:val="0"/>
              <w:marRight w:val="0"/>
              <w:marTop w:val="0"/>
              <w:marBottom w:val="0"/>
              <w:divBdr>
                <w:top w:val="none" w:sz="0" w:space="0" w:color="auto"/>
                <w:left w:val="none" w:sz="0" w:space="0" w:color="auto"/>
                <w:bottom w:val="none" w:sz="0" w:space="0" w:color="auto"/>
                <w:right w:val="none" w:sz="0" w:space="0" w:color="auto"/>
              </w:divBdr>
              <w:divsChild>
                <w:div w:id="1073284014">
                  <w:marLeft w:val="0"/>
                  <w:marRight w:val="0"/>
                  <w:marTop w:val="0"/>
                  <w:marBottom w:val="0"/>
                  <w:divBdr>
                    <w:top w:val="none" w:sz="0" w:space="0" w:color="auto"/>
                    <w:left w:val="none" w:sz="0" w:space="0" w:color="auto"/>
                    <w:bottom w:val="none" w:sz="0" w:space="0" w:color="auto"/>
                    <w:right w:val="none" w:sz="0" w:space="0" w:color="auto"/>
                  </w:divBdr>
                </w:div>
              </w:divsChild>
            </w:div>
            <w:div w:id="857431885">
              <w:marLeft w:val="0"/>
              <w:marRight w:val="0"/>
              <w:marTop w:val="0"/>
              <w:marBottom w:val="0"/>
              <w:divBdr>
                <w:top w:val="none" w:sz="0" w:space="0" w:color="auto"/>
                <w:left w:val="none" w:sz="0" w:space="0" w:color="auto"/>
                <w:bottom w:val="none" w:sz="0" w:space="0" w:color="auto"/>
                <w:right w:val="none" w:sz="0" w:space="0" w:color="auto"/>
              </w:divBdr>
              <w:divsChild>
                <w:div w:id="339238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019804">
      <w:bodyDiv w:val="1"/>
      <w:marLeft w:val="0"/>
      <w:marRight w:val="0"/>
      <w:marTop w:val="0"/>
      <w:marBottom w:val="0"/>
      <w:divBdr>
        <w:top w:val="none" w:sz="0" w:space="0" w:color="auto"/>
        <w:left w:val="none" w:sz="0" w:space="0" w:color="auto"/>
        <w:bottom w:val="none" w:sz="0" w:space="0" w:color="auto"/>
        <w:right w:val="none" w:sz="0" w:space="0" w:color="auto"/>
      </w:divBdr>
      <w:divsChild>
        <w:div w:id="132061223">
          <w:marLeft w:val="-225"/>
          <w:marRight w:val="-225"/>
          <w:marTop w:val="0"/>
          <w:marBottom w:val="0"/>
          <w:divBdr>
            <w:top w:val="none" w:sz="0" w:space="0" w:color="auto"/>
            <w:left w:val="none" w:sz="0" w:space="0" w:color="auto"/>
            <w:bottom w:val="none" w:sz="0" w:space="0" w:color="auto"/>
            <w:right w:val="none" w:sz="0" w:space="0" w:color="auto"/>
          </w:divBdr>
        </w:div>
        <w:div w:id="1776361623">
          <w:marLeft w:val="-225"/>
          <w:marRight w:val="-225"/>
          <w:marTop w:val="0"/>
          <w:marBottom w:val="0"/>
          <w:divBdr>
            <w:top w:val="none" w:sz="0" w:space="0" w:color="auto"/>
            <w:left w:val="none" w:sz="0" w:space="0" w:color="auto"/>
            <w:bottom w:val="none" w:sz="0" w:space="0" w:color="auto"/>
            <w:right w:val="none" w:sz="0" w:space="0" w:color="auto"/>
          </w:divBdr>
          <w:divsChild>
            <w:div w:id="16856641">
              <w:marLeft w:val="0"/>
              <w:marRight w:val="0"/>
              <w:marTop w:val="0"/>
              <w:marBottom w:val="0"/>
              <w:divBdr>
                <w:top w:val="none" w:sz="0" w:space="0" w:color="auto"/>
                <w:left w:val="none" w:sz="0" w:space="0" w:color="auto"/>
                <w:bottom w:val="none" w:sz="0" w:space="0" w:color="auto"/>
                <w:right w:val="none" w:sz="0" w:space="0" w:color="auto"/>
              </w:divBdr>
              <w:divsChild>
                <w:div w:id="1867400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060464">
      <w:bodyDiv w:val="1"/>
      <w:marLeft w:val="0"/>
      <w:marRight w:val="0"/>
      <w:marTop w:val="0"/>
      <w:marBottom w:val="0"/>
      <w:divBdr>
        <w:top w:val="none" w:sz="0" w:space="0" w:color="auto"/>
        <w:left w:val="none" w:sz="0" w:space="0" w:color="auto"/>
        <w:bottom w:val="none" w:sz="0" w:space="0" w:color="auto"/>
        <w:right w:val="none" w:sz="0" w:space="0" w:color="auto"/>
      </w:divBdr>
    </w:div>
    <w:div w:id="1384598412">
      <w:bodyDiv w:val="1"/>
      <w:marLeft w:val="0"/>
      <w:marRight w:val="0"/>
      <w:marTop w:val="0"/>
      <w:marBottom w:val="0"/>
      <w:divBdr>
        <w:top w:val="none" w:sz="0" w:space="0" w:color="auto"/>
        <w:left w:val="none" w:sz="0" w:space="0" w:color="auto"/>
        <w:bottom w:val="none" w:sz="0" w:space="0" w:color="auto"/>
        <w:right w:val="none" w:sz="0" w:space="0" w:color="auto"/>
      </w:divBdr>
      <w:divsChild>
        <w:div w:id="1799908232">
          <w:marLeft w:val="-150"/>
          <w:marRight w:val="-150"/>
          <w:marTop w:val="0"/>
          <w:marBottom w:val="0"/>
          <w:divBdr>
            <w:top w:val="none" w:sz="0" w:space="0" w:color="auto"/>
            <w:left w:val="none" w:sz="0" w:space="0" w:color="auto"/>
            <w:bottom w:val="none" w:sz="0" w:space="0" w:color="auto"/>
            <w:right w:val="none" w:sz="0" w:space="0" w:color="auto"/>
          </w:divBdr>
          <w:divsChild>
            <w:div w:id="380250658">
              <w:marLeft w:val="0"/>
              <w:marRight w:val="0"/>
              <w:marTop w:val="0"/>
              <w:marBottom w:val="0"/>
              <w:divBdr>
                <w:top w:val="none" w:sz="0" w:space="0" w:color="auto"/>
                <w:left w:val="none" w:sz="0" w:space="0" w:color="auto"/>
                <w:bottom w:val="none" w:sz="0" w:space="0" w:color="auto"/>
                <w:right w:val="none" w:sz="0" w:space="0" w:color="auto"/>
              </w:divBdr>
              <w:divsChild>
                <w:div w:id="452946248">
                  <w:marLeft w:val="0"/>
                  <w:marRight w:val="0"/>
                  <w:marTop w:val="0"/>
                  <w:marBottom w:val="0"/>
                  <w:divBdr>
                    <w:top w:val="none" w:sz="0" w:space="0" w:color="auto"/>
                    <w:left w:val="none" w:sz="0" w:space="0" w:color="auto"/>
                    <w:bottom w:val="none" w:sz="0" w:space="0" w:color="auto"/>
                    <w:right w:val="none" w:sz="0" w:space="0" w:color="auto"/>
                  </w:divBdr>
                  <w:divsChild>
                    <w:div w:id="796412697">
                      <w:marLeft w:val="0"/>
                      <w:marRight w:val="0"/>
                      <w:marTop w:val="0"/>
                      <w:marBottom w:val="0"/>
                      <w:divBdr>
                        <w:top w:val="none" w:sz="0" w:space="0" w:color="auto"/>
                        <w:left w:val="none" w:sz="0" w:space="0" w:color="auto"/>
                        <w:bottom w:val="none" w:sz="0" w:space="0" w:color="auto"/>
                        <w:right w:val="none" w:sz="0" w:space="0" w:color="auto"/>
                      </w:divBdr>
                    </w:div>
                  </w:divsChild>
                </w:div>
                <w:div w:id="861628027">
                  <w:marLeft w:val="0"/>
                  <w:marRight w:val="0"/>
                  <w:marTop w:val="0"/>
                  <w:marBottom w:val="0"/>
                  <w:divBdr>
                    <w:top w:val="none" w:sz="0" w:space="0" w:color="auto"/>
                    <w:left w:val="none" w:sz="0" w:space="0" w:color="auto"/>
                    <w:bottom w:val="none" w:sz="0" w:space="0" w:color="auto"/>
                    <w:right w:val="none" w:sz="0" w:space="0" w:color="auto"/>
                  </w:divBdr>
                  <w:divsChild>
                    <w:div w:id="57128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337404">
          <w:marLeft w:val="-150"/>
          <w:marRight w:val="-150"/>
          <w:marTop w:val="0"/>
          <w:marBottom w:val="0"/>
          <w:divBdr>
            <w:top w:val="none" w:sz="0" w:space="0" w:color="auto"/>
            <w:left w:val="none" w:sz="0" w:space="0" w:color="auto"/>
            <w:bottom w:val="none" w:sz="0" w:space="0" w:color="auto"/>
            <w:right w:val="none" w:sz="0" w:space="0" w:color="auto"/>
          </w:divBdr>
          <w:divsChild>
            <w:div w:id="193813130">
              <w:marLeft w:val="0"/>
              <w:marRight w:val="0"/>
              <w:marTop w:val="0"/>
              <w:marBottom w:val="0"/>
              <w:divBdr>
                <w:top w:val="none" w:sz="0" w:space="0" w:color="auto"/>
                <w:left w:val="none" w:sz="0" w:space="0" w:color="auto"/>
                <w:bottom w:val="none" w:sz="0" w:space="0" w:color="auto"/>
                <w:right w:val="none" w:sz="0" w:space="0" w:color="auto"/>
              </w:divBdr>
              <w:divsChild>
                <w:div w:id="846558320">
                  <w:marLeft w:val="0"/>
                  <w:marRight w:val="0"/>
                  <w:marTop w:val="0"/>
                  <w:marBottom w:val="0"/>
                  <w:divBdr>
                    <w:top w:val="none" w:sz="0" w:space="0" w:color="auto"/>
                    <w:left w:val="none" w:sz="0" w:space="0" w:color="auto"/>
                    <w:bottom w:val="none" w:sz="0" w:space="0" w:color="auto"/>
                    <w:right w:val="none" w:sz="0" w:space="0" w:color="auto"/>
                  </w:divBdr>
                  <w:divsChild>
                    <w:div w:id="1468426804">
                      <w:marLeft w:val="0"/>
                      <w:marRight w:val="0"/>
                      <w:marTop w:val="0"/>
                      <w:marBottom w:val="0"/>
                      <w:divBdr>
                        <w:top w:val="none" w:sz="0" w:space="0" w:color="auto"/>
                        <w:left w:val="none" w:sz="0" w:space="0" w:color="auto"/>
                        <w:bottom w:val="none" w:sz="0" w:space="0" w:color="auto"/>
                        <w:right w:val="none" w:sz="0" w:space="0" w:color="auto"/>
                      </w:divBdr>
                    </w:div>
                    <w:div w:id="1527906409">
                      <w:marLeft w:val="0"/>
                      <w:marRight w:val="0"/>
                      <w:marTop w:val="0"/>
                      <w:marBottom w:val="0"/>
                      <w:divBdr>
                        <w:top w:val="none" w:sz="0" w:space="0" w:color="auto"/>
                        <w:left w:val="none" w:sz="0" w:space="0" w:color="auto"/>
                        <w:bottom w:val="none" w:sz="0" w:space="0" w:color="auto"/>
                        <w:right w:val="none" w:sz="0" w:space="0" w:color="auto"/>
                      </w:divBdr>
                      <w:divsChild>
                        <w:div w:id="679626135">
                          <w:marLeft w:val="0"/>
                          <w:marRight w:val="0"/>
                          <w:marTop w:val="0"/>
                          <w:marBottom w:val="0"/>
                          <w:divBdr>
                            <w:top w:val="none" w:sz="0" w:space="0" w:color="auto"/>
                            <w:left w:val="none" w:sz="0" w:space="0" w:color="auto"/>
                            <w:bottom w:val="none" w:sz="0" w:space="0" w:color="auto"/>
                            <w:right w:val="none" w:sz="0" w:space="0" w:color="auto"/>
                          </w:divBdr>
                          <w:divsChild>
                            <w:div w:id="1641498550">
                              <w:marLeft w:val="0"/>
                              <w:marRight w:val="0"/>
                              <w:marTop w:val="0"/>
                              <w:marBottom w:val="0"/>
                              <w:divBdr>
                                <w:top w:val="none" w:sz="0" w:space="0" w:color="auto"/>
                                <w:left w:val="none" w:sz="0" w:space="0" w:color="auto"/>
                                <w:bottom w:val="none" w:sz="0" w:space="0" w:color="auto"/>
                                <w:right w:val="none" w:sz="0" w:space="0" w:color="auto"/>
                              </w:divBdr>
                            </w:div>
                            <w:div w:id="1799687990">
                              <w:marLeft w:val="0"/>
                              <w:marRight w:val="0"/>
                              <w:marTop w:val="0"/>
                              <w:marBottom w:val="0"/>
                              <w:divBdr>
                                <w:top w:val="none" w:sz="0" w:space="0" w:color="auto"/>
                                <w:left w:val="none" w:sz="0" w:space="0" w:color="auto"/>
                                <w:bottom w:val="none" w:sz="0" w:space="0" w:color="auto"/>
                                <w:right w:val="none" w:sz="0" w:space="0" w:color="auto"/>
                              </w:divBdr>
                            </w:div>
                            <w:div w:id="1694333858">
                              <w:marLeft w:val="0"/>
                              <w:marRight w:val="0"/>
                              <w:marTop w:val="0"/>
                              <w:marBottom w:val="0"/>
                              <w:divBdr>
                                <w:top w:val="none" w:sz="0" w:space="0" w:color="auto"/>
                                <w:left w:val="none" w:sz="0" w:space="0" w:color="auto"/>
                                <w:bottom w:val="none" w:sz="0" w:space="0" w:color="auto"/>
                                <w:right w:val="none" w:sz="0" w:space="0" w:color="auto"/>
                              </w:divBdr>
                            </w:div>
                            <w:div w:id="770244995">
                              <w:marLeft w:val="0"/>
                              <w:marRight w:val="0"/>
                              <w:marTop w:val="0"/>
                              <w:marBottom w:val="0"/>
                              <w:divBdr>
                                <w:top w:val="none" w:sz="0" w:space="0" w:color="auto"/>
                                <w:left w:val="none" w:sz="0" w:space="0" w:color="auto"/>
                                <w:bottom w:val="none" w:sz="0" w:space="0" w:color="auto"/>
                                <w:right w:val="none" w:sz="0" w:space="0" w:color="auto"/>
                              </w:divBdr>
                            </w:div>
                            <w:div w:id="75412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7201153">
              <w:marLeft w:val="0"/>
              <w:marRight w:val="0"/>
              <w:marTop w:val="0"/>
              <w:marBottom w:val="0"/>
              <w:divBdr>
                <w:top w:val="none" w:sz="0" w:space="0" w:color="auto"/>
                <w:left w:val="none" w:sz="0" w:space="0" w:color="auto"/>
                <w:bottom w:val="none" w:sz="0" w:space="0" w:color="auto"/>
                <w:right w:val="none" w:sz="0" w:space="0" w:color="auto"/>
              </w:divBdr>
              <w:divsChild>
                <w:div w:id="571739012">
                  <w:marLeft w:val="0"/>
                  <w:marRight w:val="0"/>
                  <w:marTop w:val="0"/>
                  <w:marBottom w:val="0"/>
                  <w:divBdr>
                    <w:top w:val="none" w:sz="0" w:space="0" w:color="auto"/>
                    <w:left w:val="none" w:sz="0" w:space="0" w:color="auto"/>
                    <w:bottom w:val="none" w:sz="0" w:space="0" w:color="auto"/>
                    <w:right w:val="none" w:sz="0" w:space="0" w:color="auto"/>
                  </w:divBdr>
                  <w:divsChild>
                    <w:div w:id="879783914">
                      <w:marLeft w:val="0"/>
                      <w:marRight w:val="0"/>
                      <w:marTop w:val="0"/>
                      <w:marBottom w:val="0"/>
                      <w:divBdr>
                        <w:top w:val="none" w:sz="0" w:space="0" w:color="auto"/>
                        <w:left w:val="none" w:sz="0" w:space="0" w:color="auto"/>
                        <w:bottom w:val="none" w:sz="0" w:space="0" w:color="auto"/>
                        <w:right w:val="none" w:sz="0" w:space="0" w:color="auto"/>
                      </w:divBdr>
                      <w:divsChild>
                        <w:div w:id="194002776">
                          <w:marLeft w:val="0"/>
                          <w:marRight w:val="0"/>
                          <w:marTop w:val="0"/>
                          <w:marBottom w:val="0"/>
                          <w:divBdr>
                            <w:top w:val="none" w:sz="0" w:space="0" w:color="auto"/>
                            <w:left w:val="none" w:sz="0" w:space="0" w:color="auto"/>
                            <w:bottom w:val="none" w:sz="0" w:space="0" w:color="auto"/>
                            <w:right w:val="none" w:sz="0" w:space="0" w:color="auto"/>
                          </w:divBdr>
                        </w:div>
                      </w:divsChild>
                    </w:div>
                    <w:div w:id="1361276262">
                      <w:marLeft w:val="0"/>
                      <w:marRight w:val="0"/>
                      <w:marTop w:val="0"/>
                      <w:marBottom w:val="450"/>
                      <w:divBdr>
                        <w:top w:val="none" w:sz="0" w:space="0" w:color="auto"/>
                        <w:left w:val="none" w:sz="0" w:space="0" w:color="auto"/>
                        <w:bottom w:val="none" w:sz="0" w:space="0" w:color="auto"/>
                        <w:right w:val="none" w:sz="0" w:space="0" w:color="auto"/>
                      </w:divBdr>
                    </w:div>
                    <w:div w:id="1523206774">
                      <w:marLeft w:val="0"/>
                      <w:marRight w:val="0"/>
                      <w:marTop w:val="0"/>
                      <w:marBottom w:val="0"/>
                      <w:divBdr>
                        <w:top w:val="none" w:sz="0" w:space="0" w:color="auto"/>
                        <w:left w:val="none" w:sz="0" w:space="0" w:color="auto"/>
                        <w:bottom w:val="none" w:sz="0" w:space="0" w:color="auto"/>
                        <w:right w:val="none" w:sz="0" w:space="0" w:color="auto"/>
                      </w:divBdr>
                      <w:divsChild>
                        <w:div w:id="398984608">
                          <w:marLeft w:val="-150"/>
                          <w:marRight w:val="-150"/>
                          <w:marTop w:val="0"/>
                          <w:marBottom w:val="0"/>
                          <w:divBdr>
                            <w:top w:val="none" w:sz="0" w:space="0" w:color="auto"/>
                            <w:left w:val="none" w:sz="0" w:space="0" w:color="auto"/>
                            <w:bottom w:val="none" w:sz="0" w:space="0" w:color="auto"/>
                            <w:right w:val="none" w:sz="0" w:space="0" w:color="auto"/>
                          </w:divBdr>
                          <w:divsChild>
                            <w:div w:id="2074037315">
                              <w:marLeft w:val="0"/>
                              <w:marRight w:val="0"/>
                              <w:marTop w:val="0"/>
                              <w:marBottom w:val="0"/>
                              <w:divBdr>
                                <w:top w:val="none" w:sz="0" w:space="0" w:color="auto"/>
                                <w:left w:val="none" w:sz="0" w:space="0" w:color="auto"/>
                                <w:bottom w:val="none" w:sz="0" w:space="0" w:color="auto"/>
                                <w:right w:val="none" w:sz="0" w:space="0" w:color="auto"/>
                              </w:divBdr>
                            </w:div>
                            <w:div w:id="207763634">
                              <w:marLeft w:val="0"/>
                              <w:marRight w:val="0"/>
                              <w:marTop w:val="0"/>
                              <w:marBottom w:val="0"/>
                              <w:divBdr>
                                <w:top w:val="none" w:sz="0" w:space="0" w:color="auto"/>
                                <w:left w:val="none" w:sz="0" w:space="0" w:color="auto"/>
                                <w:bottom w:val="none" w:sz="0" w:space="0" w:color="auto"/>
                                <w:right w:val="none" w:sz="0" w:space="0" w:color="auto"/>
                              </w:divBdr>
                              <w:divsChild>
                                <w:div w:id="119461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4939408">
      <w:bodyDiv w:val="1"/>
      <w:marLeft w:val="0"/>
      <w:marRight w:val="0"/>
      <w:marTop w:val="0"/>
      <w:marBottom w:val="0"/>
      <w:divBdr>
        <w:top w:val="none" w:sz="0" w:space="0" w:color="auto"/>
        <w:left w:val="none" w:sz="0" w:space="0" w:color="auto"/>
        <w:bottom w:val="none" w:sz="0" w:space="0" w:color="auto"/>
        <w:right w:val="none" w:sz="0" w:space="0" w:color="auto"/>
      </w:divBdr>
      <w:divsChild>
        <w:div w:id="1802461645">
          <w:marLeft w:val="0"/>
          <w:marRight w:val="0"/>
          <w:marTop w:val="240"/>
          <w:marBottom w:val="240"/>
          <w:divBdr>
            <w:top w:val="none" w:sz="0" w:space="0" w:color="auto"/>
            <w:left w:val="none" w:sz="0" w:space="0" w:color="auto"/>
            <w:bottom w:val="none" w:sz="0" w:space="0" w:color="auto"/>
            <w:right w:val="none" w:sz="0" w:space="0" w:color="auto"/>
          </w:divBdr>
          <w:divsChild>
            <w:div w:id="681661592">
              <w:marLeft w:val="0"/>
              <w:marRight w:val="0"/>
              <w:marTop w:val="0"/>
              <w:marBottom w:val="0"/>
              <w:divBdr>
                <w:top w:val="none" w:sz="0" w:space="0" w:color="auto"/>
                <w:left w:val="none" w:sz="0" w:space="0" w:color="auto"/>
                <w:bottom w:val="none" w:sz="0" w:space="0" w:color="auto"/>
                <w:right w:val="none" w:sz="0" w:space="0" w:color="auto"/>
              </w:divBdr>
            </w:div>
          </w:divsChild>
        </w:div>
        <w:div w:id="260184408">
          <w:marLeft w:val="0"/>
          <w:marRight w:val="0"/>
          <w:marTop w:val="0"/>
          <w:marBottom w:val="0"/>
          <w:divBdr>
            <w:top w:val="none" w:sz="0" w:space="0" w:color="auto"/>
            <w:left w:val="none" w:sz="0" w:space="0" w:color="auto"/>
            <w:bottom w:val="none" w:sz="0" w:space="0" w:color="auto"/>
            <w:right w:val="none" w:sz="0" w:space="0" w:color="auto"/>
          </w:divBdr>
        </w:div>
      </w:divsChild>
    </w:div>
    <w:div w:id="1386442233">
      <w:bodyDiv w:val="1"/>
      <w:marLeft w:val="0"/>
      <w:marRight w:val="0"/>
      <w:marTop w:val="0"/>
      <w:marBottom w:val="0"/>
      <w:divBdr>
        <w:top w:val="none" w:sz="0" w:space="0" w:color="auto"/>
        <w:left w:val="none" w:sz="0" w:space="0" w:color="auto"/>
        <w:bottom w:val="none" w:sz="0" w:space="0" w:color="auto"/>
        <w:right w:val="none" w:sz="0" w:space="0" w:color="auto"/>
      </w:divBdr>
      <w:divsChild>
        <w:div w:id="1338776924">
          <w:marLeft w:val="-225"/>
          <w:marRight w:val="-225"/>
          <w:marTop w:val="0"/>
          <w:marBottom w:val="0"/>
          <w:divBdr>
            <w:top w:val="none" w:sz="0" w:space="0" w:color="auto"/>
            <w:left w:val="none" w:sz="0" w:space="0" w:color="auto"/>
            <w:bottom w:val="none" w:sz="0" w:space="0" w:color="auto"/>
            <w:right w:val="none" w:sz="0" w:space="0" w:color="auto"/>
          </w:divBdr>
        </w:div>
        <w:div w:id="196545776">
          <w:marLeft w:val="-225"/>
          <w:marRight w:val="-225"/>
          <w:marTop w:val="0"/>
          <w:marBottom w:val="0"/>
          <w:divBdr>
            <w:top w:val="none" w:sz="0" w:space="0" w:color="auto"/>
            <w:left w:val="none" w:sz="0" w:space="0" w:color="auto"/>
            <w:bottom w:val="none" w:sz="0" w:space="0" w:color="auto"/>
            <w:right w:val="none" w:sz="0" w:space="0" w:color="auto"/>
          </w:divBdr>
          <w:divsChild>
            <w:div w:id="1912306724">
              <w:marLeft w:val="0"/>
              <w:marRight w:val="0"/>
              <w:marTop w:val="0"/>
              <w:marBottom w:val="0"/>
              <w:divBdr>
                <w:top w:val="none" w:sz="0" w:space="0" w:color="auto"/>
                <w:left w:val="none" w:sz="0" w:space="0" w:color="auto"/>
                <w:bottom w:val="none" w:sz="0" w:space="0" w:color="auto"/>
                <w:right w:val="none" w:sz="0" w:space="0" w:color="auto"/>
              </w:divBdr>
              <w:divsChild>
                <w:div w:id="1092894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292561">
      <w:bodyDiv w:val="1"/>
      <w:marLeft w:val="0"/>
      <w:marRight w:val="0"/>
      <w:marTop w:val="0"/>
      <w:marBottom w:val="0"/>
      <w:divBdr>
        <w:top w:val="none" w:sz="0" w:space="0" w:color="auto"/>
        <w:left w:val="none" w:sz="0" w:space="0" w:color="auto"/>
        <w:bottom w:val="none" w:sz="0" w:space="0" w:color="auto"/>
        <w:right w:val="none" w:sz="0" w:space="0" w:color="auto"/>
      </w:divBdr>
    </w:div>
    <w:div w:id="1387727693">
      <w:bodyDiv w:val="1"/>
      <w:marLeft w:val="0"/>
      <w:marRight w:val="0"/>
      <w:marTop w:val="0"/>
      <w:marBottom w:val="0"/>
      <w:divBdr>
        <w:top w:val="none" w:sz="0" w:space="0" w:color="auto"/>
        <w:left w:val="none" w:sz="0" w:space="0" w:color="auto"/>
        <w:bottom w:val="none" w:sz="0" w:space="0" w:color="auto"/>
        <w:right w:val="none" w:sz="0" w:space="0" w:color="auto"/>
      </w:divBdr>
    </w:div>
    <w:div w:id="1388798486">
      <w:bodyDiv w:val="1"/>
      <w:marLeft w:val="0"/>
      <w:marRight w:val="0"/>
      <w:marTop w:val="0"/>
      <w:marBottom w:val="0"/>
      <w:divBdr>
        <w:top w:val="none" w:sz="0" w:space="0" w:color="auto"/>
        <w:left w:val="none" w:sz="0" w:space="0" w:color="auto"/>
        <w:bottom w:val="none" w:sz="0" w:space="0" w:color="auto"/>
        <w:right w:val="none" w:sz="0" w:space="0" w:color="auto"/>
      </w:divBdr>
      <w:divsChild>
        <w:div w:id="1037857238">
          <w:marLeft w:val="-150"/>
          <w:marRight w:val="-150"/>
          <w:marTop w:val="0"/>
          <w:marBottom w:val="0"/>
          <w:divBdr>
            <w:top w:val="none" w:sz="0" w:space="0" w:color="auto"/>
            <w:left w:val="none" w:sz="0" w:space="0" w:color="auto"/>
            <w:bottom w:val="none" w:sz="0" w:space="0" w:color="auto"/>
            <w:right w:val="none" w:sz="0" w:space="0" w:color="auto"/>
          </w:divBdr>
          <w:divsChild>
            <w:div w:id="26550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722521">
      <w:bodyDiv w:val="1"/>
      <w:marLeft w:val="0"/>
      <w:marRight w:val="0"/>
      <w:marTop w:val="0"/>
      <w:marBottom w:val="0"/>
      <w:divBdr>
        <w:top w:val="none" w:sz="0" w:space="0" w:color="auto"/>
        <w:left w:val="none" w:sz="0" w:space="0" w:color="auto"/>
        <w:bottom w:val="none" w:sz="0" w:space="0" w:color="auto"/>
        <w:right w:val="none" w:sz="0" w:space="0" w:color="auto"/>
      </w:divBdr>
      <w:divsChild>
        <w:div w:id="812530601">
          <w:marLeft w:val="-225"/>
          <w:marRight w:val="-225"/>
          <w:marTop w:val="0"/>
          <w:marBottom w:val="0"/>
          <w:divBdr>
            <w:top w:val="none" w:sz="0" w:space="0" w:color="auto"/>
            <w:left w:val="none" w:sz="0" w:space="0" w:color="auto"/>
            <w:bottom w:val="none" w:sz="0" w:space="0" w:color="auto"/>
            <w:right w:val="none" w:sz="0" w:space="0" w:color="auto"/>
          </w:divBdr>
          <w:divsChild>
            <w:div w:id="1051883977">
              <w:marLeft w:val="0"/>
              <w:marRight w:val="0"/>
              <w:marTop w:val="0"/>
              <w:marBottom w:val="0"/>
              <w:divBdr>
                <w:top w:val="none" w:sz="0" w:space="0" w:color="auto"/>
                <w:left w:val="none" w:sz="0" w:space="0" w:color="auto"/>
                <w:bottom w:val="none" w:sz="0" w:space="0" w:color="auto"/>
                <w:right w:val="none" w:sz="0" w:space="0" w:color="auto"/>
              </w:divBdr>
              <w:divsChild>
                <w:div w:id="172258961">
                  <w:marLeft w:val="0"/>
                  <w:marRight w:val="0"/>
                  <w:marTop w:val="0"/>
                  <w:marBottom w:val="0"/>
                  <w:divBdr>
                    <w:top w:val="none" w:sz="0" w:space="0" w:color="auto"/>
                    <w:left w:val="none" w:sz="0" w:space="0" w:color="auto"/>
                    <w:bottom w:val="none" w:sz="0" w:space="0" w:color="auto"/>
                    <w:right w:val="none" w:sz="0" w:space="0" w:color="auto"/>
                  </w:divBdr>
                </w:div>
                <w:div w:id="375588191">
                  <w:marLeft w:val="0"/>
                  <w:marRight w:val="0"/>
                  <w:marTop w:val="0"/>
                  <w:marBottom w:val="450"/>
                  <w:divBdr>
                    <w:top w:val="none" w:sz="0" w:space="0" w:color="auto"/>
                    <w:left w:val="none" w:sz="0" w:space="0" w:color="auto"/>
                    <w:bottom w:val="none" w:sz="0" w:space="0" w:color="auto"/>
                    <w:right w:val="none" w:sz="0" w:space="0" w:color="auto"/>
                  </w:divBdr>
                  <w:divsChild>
                    <w:div w:id="1420173562">
                      <w:marLeft w:val="0"/>
                      <w:marRight w:val="0"/>
                      <w:marTop w:val="0"/>
                      <w:marBottom w:val="0"/>
                      <w:divBdr>
                        <w:top w:val="single" w:sz="6" w:space="0" w:color="DEE2E6"/>
                        <w:left w:val="single" w:sz="6" w:space="0" w:color="DEE2E6"/>
                        <w:bottom w:val="single" w:sz="6" w:space="0" w:color="DEE2E6"/>
                        <w:right w:val="single" w:sz="6" w:space="0" w:color="DEE2E6"/>
                      </w:divBdr>
                    </w:div>
                  </w:divsChild>
                </w:div>
              </w:divsChild>
            </w:div>
          </w:divsChild>
        </w:div>
        <w:div w:id="1182477635">
          <w:marLeft w:val="-225"/>
          <w:marRight w:val="-225"/>
          <w:marTop w:val="0"/>
          <w:marBottom w:val="0"/>
          <w:divBdr>
            <w:top w:val="none" w:sz="0" w:space="0" w:color="auto"/>
            <w:left w:val="none" w:sz="0" w:space="0" w:color="auto"/>
            <w:bottom w:val="none" w:sz="0" w:space="0" w:color="auto"/>
            <w:right w:val="none" w:sz="0" w:space="0" w:color="auto"/>
          </w:divBdr>
        </w:div>
      </w:divsChild>
    </w:div>
    <w:div w:id="1390037655">
      <w:bodyDiv w:val="1"/>
      <w:marLeft w:val="0"/>
      <w:marRight w:val="0"/>
      <w:marTop w:val="0"/>
      <w:marBottom w:val="0"/>
      <w:divBdr>
        <w:top w:val="none" w:sz="0" w:space="0" w:color="auto"/>
        <w:left w:val="none" w:sz="0" w:space="0" w:color="auto"/>
        <w:bottom w:val="none" w:sz="0" w:space="0" w:color="auto"/>
        <w:right w:val="none" w:sz="0" w:space="0" w:color="auto"/>
      </w:divBdr>
      <w:divsChild>
        <w:div w:id="663166728">
          <w:marLeft w:val="-150"/>
          <w:marRight w:val="-150"/>
          <w:marTop w:val="0"/>
          <w:marBottom w:val="0"/>
          <w:divBdr>
            <w:top w:val="none" w:sz="0" w:space="0" w:color="auto"/>
            <w:left w:val="none" w:sz="0" w:space="0" w:color="auto"/>
            <w:bottom w:val="none" w:sz="0" w:space="0" w:color="auto"/>
            <w:right w:val="none" w:sz="0" w:space="0" w:color="auto"/>
          </w:divBdr>
          <w:divsChild>
            <w:div w:id="1259748774">
              <w:marLeft w:val="0"/>
              <w:marRight w:val="0"/>
              <w:marTop w:val="0"/>
              <w:marBottom w:val="0"/>
              <w:divBdr>
                <w:top w:val="none" w:sz="0" w:space="0" w:color="auto"/>
                <w:left w:val="none" w:sz="0" w:space="0" w:color="auto"/>
                <w:bottom w:val="none" w:sz="0" w:space="0" w:color="auto"/>
                <w:right w:val="none" w:sz="0" w:space="0" w:color="auto"/>
              </w:divBdr>
              <w:divsChild>
                <w:div w:id="1791120644">
                  <w:marLeft w:val="0"/>
                  <w:marRight w:val="0"/>
                  <w:marTop w:val="0"/>
                  <w:marBottom w:val="0"/>
                  <w:divBdr>
                    <w:top w:val="none" w:sz="0" w:space="0" w:color="auto"/>
                    <w:left w:val="none" w:sz="0" w:space="0" w:color="auto"/>
                    <w:bottom w:val="none" w:sz="0" w:space="0" w:color="auto"/>
                    <w:right w:val="none" w:sz="0" w:space="0" w:color="auto"/>
                  </w:divBdr>
                  <w:divsChild>
                    <w:div w:id="1928420354">
                      <w:marLeft w:val="0"/>
                      <w:marRight w:val="0"/>
                      <w:marTop w:val="0"/>
                      <w:marBottom w:val="0"/>
                      <w:divBdr>
                        <w:top w:val="none" w:sz="0" w:space="0" w:color="auto"/>
                        <w:left w:val="none" w:sz="0" w:space="0" w:color="auto"/>
                        <w:bottom w:val="none" w:sz="0" w:space="0" w:color="auto"/>
                        <w:right w:val="none" w:sz="0" w:space="0" w:color="auto"/>
                      </w:divBdr>
                    </w:div>
                  </w:divsChild>
                </w:div>
                <w:div w:id="1634172625">
                  <w:marLeft w:val="0"/>
                  <w:marRight w:val="0"/>
                  <w:marTop w:val="0"/>
                  <w:marBottom w:val="0"/>
                  <w:divBdr>
                    <w:top w:val="none" w:sz="0" w:space="0" w:color="auto"/>
                    <w:left w:val="none" w:sz="0" w:space="0" w:color="auto"/>
                    <w:bottom w:val="none" w:sz="0" w:space="0" w:color="auto"/>
                    <w:right w:val="none" w:sz="0" w:space="0" w:color="auto"/>
                  </w:divBdr>
                  <w:divsChild>
                    <w:div w:id="61544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212352">
          <w:marLeft w:val="-150"/>
          <w:marRight w:val="-150"/>
          <w:marTop w:val="0"/>
          <w:marBottom w:val="0"/>
          <w:divBdr>
            <w:top w:val="none" w:sz="0" w:space="0" w:color="auto"/>
            <w:left w:val="none" w:sz="0" w:space="0" w:color="auto"/>
            <w:bottom w:val="none" w:sz="0" w:space="0" w:color="auto"/>
            <w:right w:val="none" w:sz="0" w:space="0" w:color="auto"/>
          </w:divBdr>
          <w:divsChild>
            <w:div w:id="1235779092">
              <w:marLeft w:val="0"/>
              <w:marRight w:val="0"/>
              <w:marTop w:val="0"/>
              <w:marBottom w:val="0"/>
              <w:divBdr>
                <w:top w:val="none" w:sz="0" w:space="0" w:color="auto"/>
                <w:left w:val="none" w:sz="0" w:space="0" w:color="auto"/>
                <w:bottom w:val="none" w:sz="0" w:space="0" w:color="auto"/>
                <w:right w:val="none" w:sz="0" w:space="0" w:color="auto"/>
              </w:divBdr>
              <w:divsChild>
                <w:div w:id="1458524631">
                  <w:marLeft w:val="0"/>
                  <w:marRight w:val="0"/>
                  <w:marTop w:val="0"/>
                  <w:marBottom w:val="0"/>
                  <w:divBdr>
                    <w:top w:val="none" w:sz="0" w:space="0" w:color="auto"/>
                    <w:left w:val="none" w:sz="0" w:space="0" w:color="auto"/>
                    <w:bottom w:val="none" w:sz="0" w:space="0" w:color="auto"/>
                    <w:right w:val="none" w:sz="0" w:space="0" w:color="auto"/>
                  </w:divBdr>
                  <w:divsChild>
                    <w:div w:id="209004375">
                      <w:marLeft w:val="0"/>
                      <w:marRight w:val="0"/>
                      <w:marTop w:val="0"/>
                      <w:marBottom w:val="0"/>
                      <w:divBdr>
                        <w:top w:val="none" w:sz="0" w:space="0" w:color="auto"/>
                        <w:left w:val="none" w:sz="0" w:space="0" w:color="auto"/>
                        <w:bottom w:val="none" w:sz="0" w:space="0" w:color="auto"/>
                        <w:right w:val="none" w:sz="0" w:space="0" w:color="auto"/>
                      </w:divBdr>
                    </w:div>
                    <w:div w:id="1318413331">
                      <w:marLeft w:val="0"/>
                      <w:marRight w:val="0"/>
                      <w:marTop w:val="0"/>
                      <w:marBottom w:val="0"/>
                      <w:divBdr>
                        <w:top w:val="none" w:sz="0" w:space="0" w:color="auto"/>
                        <w:left w:val="none" w:sz="0" w:space="0" w:color="auto"/>
                        <w:bottom w:val="none" w:sz="0" w:space="0" w:color="auto"/>
                        <w:right w:val="none" w:sz="0" w:space="0" w:color="auto"/>
                      </w:divBdr>
                      <w:divsChild>
                        <w:div w:id="130054441">
                          <w:marLeft w:val="0"/>
                          <w:marRight w:val="0"/>
                          <w:marTop w:val="0"/>
                          <w:marBottom w:val="0"/>
                          <w:divBdr>
                            <w:top w:val="none" w:sz="0" w:space="0" w:color="auto"/>
                            <w:left w:val="none" w:sz="0" w:space="0" w:color="auto"/>
                            <w:bottom w:val="none" w:sz="0" w:space="0" w:color="auto"/>
                            <w:right w:val="none" w:sz="0" w:space="0" w:color="auto"/>
                          </w:divBdr>
                          <w:divsChild>
                            <w:div w:id="469372068">
                              <w:marLeft w:val="0"/>
                              <w:marRight w:val="0"/>
                              <w:marTop w:val="0"/>
                              <w:marBottom w:val="0"/>
                              <w:divBdr>
                                <w:top w:val="none" w:sz="0" w:space="0" w:color="auto"/>
                                <w:left w:val="none" w:sz="0" w:space="0" w:color="auto"/>
                                <w:bottom w:val="none" w:sz="0" w:space="0" w:color="auto"/>
                                <w:right w:val="none" w:sz="0" w:space="0" w:color="auto"/>
                              </w:divBdr>
                            </w:div>
                            <w:div w:id="1762950628">
                              <w:marLeft w:val="0"/>
                              <w:marRight w:val="0"/>
                              <w:marTop w:val="0"/>
                              <w:marBottom w:val="0"/>
                              <w:divBdr>
                                <w:top w:val="none" w:sz="0" w:space="0" w:color="auto"/>
                                <w:left w:val="none" w:sz="0" w:space="0" w:color="auto"/>
                                <w:bottom w:val="none" w:sz="0" w:space="0" w:color="auto"/>
                                <w:right w:val="none" w:sz="0" w:space="0" w:color="auto"/>
                              </w:divBdr>
                            </w:div>
                            <w:div w:id="1052189923">
                              <w:marLeft w:val="0"/>
                              <w:marRight w:val="0"/>
                              <w:marTop w:val="0"/>
                              <w:marBottom w:val="0"/>
                              <w:divBdr>
                                <w:top w:val="none" w:sz="0" w:space="0" w:color="auto"/>
                                <w:left w:val="none" w:sz="0" w:space="0" w:color="auto"/>
                                <w:bottom w:val="none" w:sz="0" w:space="0" w:color="auto"/>
                                <w:right w:val="none" w:sz="0" w:space="0" w:color="auto"/>
                              </w:divBdr>
                            </w:div>
                            <w:div w:id="321666469">
                              <w:marLeft w:val="0"/>
                              <w:marRight w:val="0"/>
                              <w:marTop w:val="0"/>
                              <w:marBottom w:val="0"/>
                              <w:divBdr>
                                <w:top w:val="none" w:sz="0" w:space="0" w:color="auto"/>
                                <w:left w:val="none" w:sz="0" w:space="0" w:color="auto"/>
                                <w:bottom w:val="none" w:sz="0" w:space="0" w:color="auto"/>
                                <w:right w:val="none" w:sz="0" w:space="0" w:color="auto"/>
                              </w:divBdr>
                            </w:div>
                            <w:div w:id="124637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589107">
              <w:marLeft w:val="0"/>
              <w:marRight w:val="0"/>
              <w:marTop w:val="0"/>
              <w:marBottom w:val="0"/>
              <w:divBdr>
                <w:top w:val="none" w:sz="0" w:space="0" w:color="auto"/>
                <w:left w:val="none" w:sz="0" w:space="0" w:color="auto"/>
                <w:bottom w:val="none" w:sz="0" w:space="0" w:color="auto"/>
                <w:right w:val="none" w:sz="0" w:space="0" w:color="auto"/>
              </w:divBdr>
              <w:divsChild>
                <w:div w:id="964121829">
                  <w:marLeft w:val="0"/>
                  <w:marRight w:val="0"/>
                  <w:marTop w:val="0"/>
                  <w:marBottom w:val="0"/>
                  <w:divBdr>
                    <w:top w:val="none" w:sz="0" w:space="0" w:color="auto"/>
                    <w:left w:val="none" w:sz="0" w:space="0" w:color="auto"/>
                    <w:bottom w:val="none" w:sz="0" w:space="0" w:color="auto"/>
                    <w:right w:val="none" w:sz="0" w:space="0" w:color="auto"/>
                  </w:divBdr>
                  <w:divsChild>
                    <w:div w:id="1353652050">
                      <w:marLeft w:val="0"/>
                      <w:marRight w:val="0"/>
                      <w:marTop w:val="0"/>
                      <w:marBottom w:val="0"/>
                      <w:divBdr>
                        <w:top w:val="none" w:sz="0" w:space="0" w:color="auto"/>
                        <w:left w:val="none" w:sz="0" w:space="0" w:color="auto"/>
                        <w:bottom w:val="none" w:sz="0" w:space="0" w:color="auto"/>
                        <w:right w:val="none" w:sz="0" w:space="0" w:color="auto"/>
                      </w:divBdr>
                      <w:divsChild>
                        <w:div w:id="1293754092">
                          <w:marLeft w:val="0"/>
                          <w:marRight w:val="0"/>
                          <w:marTop w:val="0"/>
                          <w:marBottom w:val="0"/>
                          <w:divBdr>
                            <w:top w:val="none" w:sz="0" w:space="0" w:color="auto"/>
                            <w:left w:val="none" w:sz="0" w:space="0" w:color="auto"/>
                            <w:bottom w:val="none" w:sz="0" w:space="0" w:color="auto"/>
                            <w:right w:val="none" w:sz="0" w:space="0" w:color="auto"/>
                          </w:divBdr>
                        </w:div>
                      </w:divsChild>
                    </w:div>
                    <w:div w:id="106386905">
                      <w:marLeft w:val="0"/>
                      <w:marRight w:val="0"/>
                      <w:marTop w:val="0"/>
                      <w:marBottom w:val="450"/>
                      <w:divBdr>
                        <w:top w:val="none" w:sz="0" w:space="0" w:color="auto"/>
                        <w:left w:val="none" w:sz="0" w:space="0" w:color="auto"/>
                        <w:bottom w:val="none" w:sz="0" w:space="0" w:color="auto"/>
                        <w:right w:val="none" w:sz="0" w:space="0" w:color="auto"/>
                      </w:divBdr>
                    </w:div>
                    <w:div w:id="2020037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1268235">
      <w:bodyDiv w:val="1"/>
      <w:marLeft w:val="0"/>
      <w:marRight w:val="0"/>
      <w:marTop w:val="0"/>
      <w:marBottom w:val="0"/>
      <w:divBdr>
        <w:top w:val="none" w:sz="0" w:space="0" w:color="auto"/>
        <w:left w:val="none" w:sz="0" w:space="0" w:color="auto"/>
        <w:bottom w:val="none" w:sz="0" w:space="0" w:color="auto"/>
        <w:right w:val="none" w:sz="0" w:space="0" w:color="auto"/>
      </w:divBdr>
      <w:divsChild>
        <w:div w:id="178128071">
          <w:marLeft w:val="-225"/>
          <w:marRight w:val="-225"/>
          <w:marTop w:val="0"/>
          <w:marBottom w:val="0"/>
          <w:divBdr>
            <w:top w:val="none" w:sz="0" w:space="0" w:color="auto"/>
            <w:left w:val="none" w:sz="0" w:space="0" w:color="auto"/>
            <w:bottom w:val="none" w:sz="0" w:space="0" w:color="auto"/>
            <w:right w:val="none" w:sz="0" w:space="0" w:color="auto"/>
          </w:divBdr>
          <w:divsChild>
            <w:div w:id="531958134">
              <w:marLeft w:val="0"/>
              <w:marRight w:val="0"/>
              <w:marTop w:val="0"/>
              <w:marBottom w:val="0"/>
              <w:divBdr>
                <w:top w:val="none" w:sz="0" w:space="0" w:color="auto"/>
                <w:left w:val="none" w:sz="0" w:space="0" w:color="auto"/>
                <w:bottom w:val="none" w:sz="0" w:space="0" w:color="auto"/>
                <w:right w:val="none" w:sz="0" w:space="0" w:color="auto"/>
              </w:divBdr>
              <w:divsChild>
                <w:div w:id="479269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533210">
      <w:bodyDiv w:val="1"/>
      <w:marLeft w:val="0"/>
      <w:marRight w:val="0"/>
      <w:marTop w:val="0"/>
      <w:marBottom w:val="0"/>
      <w:divBdr>
        <w:top w:val="none" w:sz="0" w:space="0" w:color="auto"/>
        <w:left w:val="none" w:sz="0" w:space="0" w:color="auto"/>
        <w:bottom w:val="none" w:sz="0" w:space="0" w:color="auto"/>
        <w:right w:val="none" w:sz="0" w:space="0" w:color="auto"/>
      </w:divBdr>
      <w:divsChild>
        <w:div w:id="238446431">
          <w:marLeft w:val="300"/>
          <w:marRight w:val="0"/>
          <w:marTop w:val="0"/>
          <w:marBottom w:val="0"/>
          <w:divBdr>
            <w:top w:val="none" w:sz="0" w:space="0" w:color="auto"/>
            <w:left w:val="none" w:sz="0" w:space="0" w:color="auto"/>
            <w:bottom w:val="none" w:sz="0" w:space="0" w:color="auto"/>
            <w:right w:val="none" w:sz="0" w:space="0" w:color="auto"/>
          </w:divBdr>
        </w:div>
      </w:divsChild>
    </w:div>
    <w:div w:id="1391542177">
      <w:bodyDiv w:val="1"/>
      <w:marLeft w:val="0"/>
      <w:marRight w:val="0"/>
      <w:marTop w:val="0"/>
      <w:marBottom w:val="0"/>
      <w:divBdr>
        <w:top w:val="none" w:sz="0" w:space="0" w:color="auto"/>
        <w:left w:val="none" w:sz="0" w:space="0" w:color="auto"/>
        <w:bottom w:val="none" w:sz="0" w:space="0" w:color="auto"/>
        <w:right w:val="none" w:sz="0" w:space="0" w:color="auto"/>
      </w:divBdr>
      <w:divsChild>
        <w:div w:id="53745261">
          <w:marLeft w:val="-150"/>
          <w:marRight w:val="-150"/>
          <w:marTop w:val="0"/>
          <w:marBottom w:val="0"/>
          <w:divBdr>
            <w:top w:val="none" w:sz="0" w:space="0" w:color="auto"/>
            <w:left w:val="none" w:sz="0" w:space="0" w:color="auto"/>
            <w:bottom w:val="none" w:sz="0" w:space="0" w:color="auto"/>
            <w:right w:val="none" w:sz="0" w:space="0" w:color="auto"/>
          </w:divBdr>
          <w:divsChild>
            <w:div w:id="617836924">
              <w:marLeft w:val="0"/>
              <w:marRight w:val="0"/>
              <w:marTop w:val="0"/>
              <w:marBottom w:val="0"/>
              <w:divBdr>
                <w:top w:val="none" w:sz="0" w:space="0" w:color="auto"/>
                <w:left w:val="none" w:sz="0" w:space="0" w:color="auto"/>
                <w:bottom w:val="none" w:sz="0" w:space="0" w:color="auto"/>
                <w:right w:val="none" w:sz="0" w:space="0" w:color="auto"/>
              </w:divBdr>
              <w:divsChild>
                <w:div w:id="154941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42868">
          <w:marLeft w:val="-150"/>
          <w:marRight w:val="-150"/>
          <w:marTop w:val="0"/>
          <w:marBottom w:val="0"/>
          <w:divBdr>
            <w:top w:val="none" w:sz="0" w:space="0" w:color="auto"/>
            <w:left w:val="none" w:sz="0" w:space="0" w:color="auto"/>
            <w:bottom w:val="none" w:sz="0" w:space="0" w:color="auto"/>
            <w:right w:val="none" w:sz="0" w:space="0" w:color="auto"/>
          </w:divBdr>
          <w:divsChild>
            <w:div w:id="685402577">
              <w:marLeft w:val="0"/>
              <w:marRight w:val="0"/>
              <w:marTop w:val="0"/>
              <w:marBottom w:val="0"/>
              <w:divBdr>
                <w:top w:val="none" w:sz="0" w:space="0" w:color="auto"/>
                <w:left w:val="none" w:sz="0" w:space="0" w:color="auto"/>
                <w:bottom w:val="none" w:sz="0" w:space="0" w:color="auto"/>
                <w:right w:val="none" w:sz="0" w:space="0" w:color="auto"/>
              </w:divBdr>
              <w:divsChild>
                <w:div w:id="1219050351">
                  <w:marLeft w:val="0"/>
                  <w:marRight w:val="0"/>
                  <w:marTop w:val="0"/>
                  <w:marBottom w:val="0"/>
                  <w:divBdr>
                    <w:top w:val="none" w:sz="0" w:space="0" w:color="auto"/>
                    <w:left w:val="none" w:sz="0" w:space="0" w:color="auto"/>
                    <w:bottom w:val="none" w:sz="0" w:space="0" w:color="auto"/>
                    <w:right w:val="none" w:sz="0" w:space="0" w:color="auto"/>
                  </w:divBdr>
                  <w:divsChild>
                    <w:div w:id="1436973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1687921">
      <w:bodyDiv w:val="1"/>
      <w:marLeft w:val="0"/>
      <w:marRight w:val="0"/>
      <w:marTop w:val="0"/>
      <w:marBottom w:val="0"/>
      <w:divBdr>
        <w:top w:val="none" w:sz="0" w:space="0" w:color="auto"/>
        <w:left w:val="none" w:sz="0" w:space="0" w:color="auto"/>
        <w:bottom w:val="none" w:sz="0" w:space="0" w:color="auto"/>
        <w:right w:val="none" w:sz="0" w:space="0" w:color="auto"/>
      </w:divBdr>
      <w:divsChild>
        <w:div w:id="756905798">
          <w:marLeft w:val="-150"/>
          <w:marRight w:val="-150"/>
          <w:marTop w:val="0"/>
          <w:marBottom w:val="0"/>
          <w:divBdr>
            <w:top w:val="none" w:sz="0" w:space="0" w:color="auto"/>
            <w:left w:val="none" w:sz="0" w:space="0" w:color="auto"/>
            <w:bottom w:val="none" w:sz="0" w:space="0" w:color="auto"/>
            <w:right w:val="none" w:sz="0" w:space="0" w:color="auto"/>
          </w:divBdr>
          <w:divsChild>
            <w:div w:id="771822483">
              <w:marLeft w:val="0"/>
              <w:marRight w:val="0"/>
              <w:marTop w:val="0"/>
              <w:marBottom w:val="0"/>
              <w:divBdr>
                <w:top w:val="none" w:sz="0" w:space="0" w:color="auto"/>
                <w:left w:val="none" w:sz="0" w:space="0" w:color="auto"/>
                <w:bottom w:val="none" w:sz="0" w:space="0" w:color="auto"/>
                <w:right w:val="none" w:sz="0" w:space="0" w:color="auto"/>
              </w:divBdr>
              <w:divsChild>
                <w:div w:id="695665035">
                  <w:marLeft w:val="0"/>
                  <w:marRight w:val="0"/>
                  <w:marTop w:val="0"/>
                  <w:marBottom w:val="0"/>
                  <w:divBdr>
                    <w:top w:val="none" w:sz="0" w:space="0" w:color="auto"/>
                    <w:left w:val="none" w:sz="0" w:space="0" w:color="auto"/>
                    <w:bottom w:val="none" w:sz="0" w:space="0" w:color="auto"/>
                    <w:right w:val="none" w:sz="0" w:space="0" w:color="auto"/>
                  </w:divBdr>
                  <w:divsChild>
                    <w:div w:id="1370450718">
                      <w:marLeft w:val="0"/>
                      <w:marRight w:val="0"/>
                      <w:marTop w:val="0"/>
                      <w:marBottom w:val="0"/>
                      <w:divBdr>
                        <w:top w:val="none" w:sz="0" w:space="0" w:color="auto"/>
                        <w:left w:val="none" w:sz="0" w:space="0" w:color="auto"/>
                        <w:bottom w:val="none" w:sz="0" w:space="0" w:color="auto"/>
                        <w:right w:val="none" w:sz="0" w:space="0" w:color="auto"/>
                      </w:divBdr>
                    </w:div>
                    <w:div w:id="1410613127">
                      <w:marLeft w:val="0"/>
                      <w:marRight w:val="0"/>
                      <w:marTop w:val="0"/>
                      <w:marBottom w:val="0"/>
                      <w:divBdr>
                        <w:top w:val="none" w:sz="0" w:space="0" w:color="auto"/>
                        <w:left w:val="none" w:sz="0" w:space="0" w:color="auto"/>
                        <w:bottom w:val="none" w:sz="0" w:space="0" w:color="auto"/>
                        <w:right w:val="none" w:sz="0" w:space="0" w:color="auto"/>
                      </w:divBdr>
                      <w:divsChild>
                        <w:div w:id="1556430377">
                          <w:marLeft w:val="0"/>
                          <w:marRight w:val="0"/>
                          <w:marTop w:val="0"/>
                          <w:marBottom w:val="0"/>
                          <w:divBdr>
                            <w:top w:val="none" w:sz="0" w:space="0" w:color="auto"/>
                            <w:left w:val="none" w:sz="0" w:space="0" w:color="auto"/>
                            <w:bottom w:val="none" w:sz="0" w:space="0" w:color="auto"/>
                            <w:right w:val="none" w:sz="0" w:space="0" w:color="auto"/>
                          </w:divBdr>
                          <w:divsChild>
                            <w:div w:id="7023750">
                              <w:marLeft w:val="0"/>
                              <w:marRight w:val="0"/>
                              <w:marTop w:val="0"/>
                              <w:marBottom w:val="0"/>
                              <w:divBdr>
                                <w:top w:val="none" w:sz="0" w:space="0" w:color="auto"/>
                                <w:left w:val="none" w:sz="0" w:space="0" w:color="auto"/>
                                <w:bottom w:val="none" w:sz="0" w:space="0" w:color="auto"/>
                                <w:right w:val="none" w:sz="0" w:space="0" w:color="auto"/>
                              </w:divBdr>
                            </w:div>
                            <w:div w:id="414669893">
                              <w:marLeft w:val="0"/>
                              <w:marRight w:val="0"/>
                              <w:marTop w:val="0"/>
                              <w:marBottom w:val="0"/>
                              <w:divBdr>
                                <w:top w:val="none" w:sz="0" w:space="0" w:color="auto"/>
                                <w:left w:val="none" w:sz="0" w:space="0" w:color="auto"/>
                                <w:bottom w:val="none" w:sz="0" w:space="0" w:color="auto"/>
                                <w:right w:val="none" w:sz="0" w:space="0" w:color="auto"/>
                              </w:divBdr>
                            </w:div>
                            <w:div w:id="781538747">
                              <w:marLeft w:val="0"/>
                              <w:marRight w:val="0"/>
                              <w:marTop w:val="0"/>
                              <w:marBottom w:val="0"/>
                              <w:divBdr>
                                <w:top w:val="none" w:sz="0" w:space="0" w:color="auto"/>
                                <w:left w:val="none" w:sz="0" w:space="0" w:color="auto"/>
                                <w:bottom w:val="none" w:sz="0" w:space="0" w:color="auto"/>
                                <w:right w:val="none" w:sz="0" w:space="0" w:color="auto"/>
                              </w:divBdr>
                            </w:div>
                            <w:div w:id="1300264805">
                              <w:marLeft w:val="0"/>
                              <w:marRight w:val="0"/>
                              <w:marTop w:val="0"/>
                              <w:marBottom w:val="0"/>
                              <w:divBdr>
                                <w:top w:val="none" w:sz="0" w:space="0" w:color="auto"/>
                                <w:left w:val="none" w:sz="0" w:space="0" w:color="auto"/>
                                <w:bottom w:val="none" w:sz="0" w:space="0" w:color="auto"/>
                                <w:right w:val="none" w:sz="0" w:space="0" w:color="auto"/>
                              </w:divBdr>
                            </w:div>
                            <w:div w:id="1375302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1726953">
      <w:bodyDiv w:val="1"/>
      <w:marLeft w:val="0"/>
      <w:marRight w:val="0"/>
      <w:marTop w:val="0"/>
      <w:marBottom w:val="0"/>
      <w:divBdr>
        <w:top w:val="none" w:sz="0" w:space="0" w:color="auto"/>
        <w:left w:val="none" w:sz="0" w:space="0" w:color="auto"/>
        <w:bottom w:val="none" w:sz="0" w:space="0" w:color="auto"/>
        <w:right w:val="none" w:sz="0" w:space="0" w:color="auto"/>
      </w:divBdr>
      <w:divsChild>
        <w:div w:id="282884587">
          <w:marLeft w:val="0"/>
          <w:marRight w:val="0"/>
          <w:marTop w:val="240"/>
          <w:marBottom w:val="480"/>
          <w:divBdr>
            <w:top w:val="none" w:sz="0" w:space="0" w:color="auto"/>
            <w:left w:val="none" w:sz="0" w:space="0" w:color="auto"/>
            <w:bottom w:val="none" w:sz="0" w:space="0" w:color="auto"/>
            <w:right w:val="none" w:sz="0" w:space="0" w:color="auto"/>
          </w:divBdr>
        </w:div>
      </w:divsChild>
    </w:div>
    <w:div w:id="1391808722">
      <w:bodyDiv w:val="1"/>
      <w:marLeft w:val="0"/>
      <w:marRight w:val="0"/>
      <w:marTop w:val="0"/>
      <w:marBottom w:val="0"/>
      <w:divBdr>
        <w:top w:val="none" w:sz="0" w:space="0" w:color="auto"/>
        <w:left w:val="none" w:sz="0" w:space="0" w:color="auto"/>
        <w:bottom w:val="none" w:sz="0" w:space="0" w:color="auto"/>
        <w:right w:val="none" w:sz="0" w:space="0" w:color="auto"/>
      </w:divBdr>
      <w:divsChild>
        <w:div w:id="568350387">
          <w:marLeft w:val="-225"/>
          <w:marRight w:val="-225"/>
          <w:marTop w:val="0"/>
          <w:marBottom w:val="0"/>
          <w:divBdr>
            <w:top w:val="none" w:sz="0" w:space="0" w:color="auto"/>
            <w:left w:val="none" w:sz="0" w:space="0" w:color="auto"/>
            <w:bottom w:val="none" w:sz="0" w:space="0" w:color="auto"/>
            <w:right w:val="none" w:sz="0" w:space="0" w:color="auto"/>
          </w:divBdr>
          <w:divsChild>
            <w:div w:id="1620840533">
              <w:marLeft w:val="1473"/>
              <w:marRight w:val="0"/>
              <w:marTop w:val="0"/>
              <w:marBottom w:val="0"/>
              <w:divBdr>
                <w:top w:val="none" w:sz="0" w:space="0" w:color="auto"/>
                <w:left w:val="none" w:sz="0" w:space="0" w:color="auto"/>
                <w:bottom w:val="none" w:sz="0" w:space="0" w:color="auto"/>
                <w:right w:val="none" w:sz="0" w:space="0" w:color="auto"/>
              </w:divBdr>
              <w:divsChild>
                <w:div w:id="1421367078">
                  <w:marLeft w:val="-225"/>
                  <w:marRight w:val="-225"/>
                  <w:marTop w:val="0"/>
                  <w:marBottom w:val="225"/>
                  <w:divBdr>
                    <w:top w:val="none" w:sz="0" w:space="0" w:color="auto"/>
                    <w:left w:val="none" w:sz="0" w:space="0" w:color="auto"/>
                    <w:bottom w:val="none" w:sz="0" w:space="0" w:color="auto"/>
                    <w:right w:val="none" w:sz="0" w:space="0" w:color="auto"/>
                  </w:divBdr>
                  <w:divsChild>
                    <w:div w:id="262887229">
                      <w:marLeft w:val="0"/>
                      <w:marRight w:val="0"/>
                      <w:marTop w:val="0"/>
                      <w:marBottom w:val="225"/>
                      <w:divBdr>
                        <w:top w:val="none" w:sz="0" w:space="0" w:color="auto"/>
                        <w:left w:val="none" w:sz="0" w:space="0" w:color="auto"/>
                        <w:bottom w:val="none" w:sz="0" w:space="0" w:color="auto"/>
                        <w:right w:val="none" w:sz="0" w:space="0" w:color="auto"/>
                      </w:divBdr>
                      <w:divsChild>
                        <w:div w:id="413088257">
                          <w:marLeft w:val="0"/>
                          <w:marRight w:val="225"/>
                          <w:marTop w:val="0"/>
                          <w:marBottom w:val="0"/>
                          <w:divBdr>
                            <w:top w:val="none" w:sz="0" w:space="0" w:color="auto"/>
                            <w:left w:val="none" w:sz="0" w:space="0" w:color="auto"/>
                            <w:bottom w:val="none" w:sz="0" w:space="0" w:color="auto"/>
                            <w:right w:val="none" w:sz="0" w:space="0" w:color="auto"/>
                          </w:divBdr>
                        </w:div>
                        <w:div w:id="741023970">
                          <w:marLeft w:val="0"/>
                          <w:marRight w:val="0"/>
                          <w:marTop w:val="0"/>
                          <w:marBottom w:val="0"/>
                          <w:divBdr>
                            <w:top w:val="none" w:sz="0" w:space="0" w:color="auto"/>
                            <w:left w:val="none" w:sz="0" w:space="0" w:color="auto"/>
                            <w:bottom w:val="none" w:sz="0" w:space="0" w:color="auto"/>
                            <w:right w:val="none" w:sz="0" w:space="0" w:color="auto"/>
                          </w:divBdr>
                          <w:divsChild>
                            <w:div w:id="856309701">
                              <w:marLeft w:val="0"/>
                              <w:marRight w:val="0"/>
                              <w:marTop w:val="0"/>
                              <w:marBottom w:val="75"/>
                              <w:divBdr>
                                <w:top w:val="none" w:sz="0" w:space="0" w:color="auto"/>
                                <w:left w:val="none" w:sz="0" w:space="0" w:color="auto"/>
                                <w:bottom w:val="none" w:sz="0" w:space="0" w:color="auto"/>
                                <w:right w:val="none" w:sz="0" w:space="0" w:color="auto"/>
                              </w:divBdr>
                            </w:div>
                            <w:div w:id="148099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517237">
                  <w:marLeft w:val="0"/>
                  <w:marRight w:val="0"/>
                  <w:marTop w:val="0"/>
                  <w:marBottom w:val="225"/>
                  <w:divBdr>
                    <w:top w:val="none" w:sz="0" w:space="0" w:color="auto"/>
                    <w:left w:val="none" w:sz="0" w:space="0" w:color="auto"/>
                    <w:bottom w:val="none" w:sz="0" w:space="0" w:color="auto"/>
                    <w:right w:val="none" w:sz="0" w:space="0" w:color="auto"/>
                  </w:divBdr>
                  <w:divsChild>
                    <w:div w:id="355888081">
                      <w:marLeft w:val="0"/>
                      <w:marRight w:val="0"/>
                      <w:marTop w:val="0"/>
                      <w:marBottom w:val="0"/>
                      <w:divBdr>
                        <w:top w:val="none" w:sz="0" w:space="0" w:color="auto"/>
                        <w:left w:val="none" w:sz="0" w:space="0" w:color="auto"/>
                        <w:bottom w:val="none" w:sz="0" w:space="0" w:color="auto"/>
                        <w:right w:val="none" w:sz="0" w:space="0" w:color="auto"/>
                      </w:divBdr>
                      <w:divsChild>
                        <w:div w:id="1202129961">
                          <w:marLeft w:val="0"/>
                          <w:marRight w:val="0"/>
                          <w:marTop w:val="0"/>
                          <w:marBottom w:val="0"/>
                          <w:divBdr>
                            <w:top w:val="none" w:sz="0" w:space="0" w:color="auto"/>
                            <w:left w:val="none" w:sz="0" w:space="0" w:color="auto"/>
                            <w:bottom w:val="none" w:sz="0" w:space="0" w:color="auto"/>
                            <w:right w:val="none" w:sz="0" w:space="0" w:color="auto"/>
                          </w:divBdr>
                        </w:div>
                      </w:divsChild>
                    </w:div>
                    <w:div w:id="1285774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811111">
          <w:marLeft w:val="-225"/>
          <w:marRight w:val="-225"/>
          <w:marTop w:val="0"/>
          <w:marBottom w:val="0"/>
          <w:divBdr>
            <w:top w:val="none" w:sz="0" w:space="0" w:color="auto"/>
            <w:left w:val="none" w:sz="0" w:space="0" w:color="auto"/>
            <w:bottom w:val="none" w:sz="0" w:space="0" w:color="auto"/>
            <w:right w:val="none" w:sz="0" w:space="0" w:color="auto"/>
          </w:divBdr>
          <w:divsChild>
            <w:div w:id="1770151156">
              <w:marLeft w:val="1473"/>
              <w:marRight w:val="0"/>
              <w:marTop w:val="0"/>
              <w:marBottom w:val="0"/>
              <w:divBdr>
                <w:top w:val="none" w:sz="0" w:space="0" w:color="auto"/>
                <w:left w:val="none" w:sz="0" w:space="0" w:color="auto"/>
                <w:bottom w:val="none" w:sz="0" w:space="0" w:color="auto"/>
                <w:right w:val="none" w:sz="0" w:space="0" w:color="auto"/>
              </w:divBdr>
              <w:divsChild>
                <w:div w:id="797530814">
                  <w:marLeft w:val="0"/>
                  <w:marRight w:val="0"/>
                  <w:marTop w:val="0"/>
                  <w:marBottom w:val="0"/>
                  <w:divBdr>
                    <w:top w:val="none" w:sz="0" w:space="0" w:color="auto"/>
                    <w:left w:val="none" w:sz="0" w:space="0" w:color="auto"/>
                    <w:bottom w:val="none" w:sz="0" w:space="0" w:color="auto"/>
                    <w:right w:val="none" w:sz="0" w:space="0" w:color="auto"/>
                  </w:divBdr>
                </w:div>
                <w:div w:id="1463110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448037">
          <w:marLeft w:val="-225"/>
          <w:marRight w:val="-225"/>
          <w:marTop w:val="0"/>
          <w:marBottom w:val="0"/>
          <w:divBdr>
            <w:top w:val="none" w:sz="0" w:space="0" w:color="auto"/>
            <w:left w:val="none" w:sz="0" w:space="0" w:color="auto"/>
            <w:bottom w:val="none" w:sz="0" w:space="0" w:color="auto"/>
            <w:right w:val="none" w:sz="0" w:space="0" w:color="auto"/>
          </w:divBdr>
          <w:divsChild>
            <w:div w:id="1021859965">
              <w:marLeft w:val="1473"/>
              <w:marRight w:val="0"/>
              <w:marTop w:val="0"/>
              <w:marBottom w:val="0"/>
              <w:divBdr>
                <w:top w:val="none" w:sz="0" w:space="0" w:color="auto"/>
                <w:left w:val="none" w:sz="0" w:space="0" w:color="auto"/>
                <w:bottom w:val="none" w:sz="0" w:space="0" w:color="auto"/>
                <w:right w:val="none" w:sz="0" w:space="0" w:color="auto"/>
              </w:divBdr>
              <w:divsChild>
                <w:div w:id="77218368">
                  <w:marLeft w:val="0"/>
                  <w:marRight w:val="0"/>
                  <w:marTop w:val="0"/>
                  <w:marBottom w:val="0"/>
                  <w:divBdr>
                    <w:top w:val="none" w:sz="0" w:space="0" w:color="auto"/>
                    <w:left w:val="none" w:sz="0" w:space="0" w:color="auto"/>
                    <w:bottom w:val="none" w:sz="0" w:space="0" w:color="auto"/>
                    <w:right w:val="none" w:sz="0" w:space="0" w:color="auto"/>
                  </w:divBdr>
                  <w:divsChild>
                    <w:div w:id="522286518">
                      <w:marLeft w:val="0"/>
                      <w:marRight w:val="0"/>
                      <w:marTop w:val="0"/>
                      <w:marBottom w:val="0"/>
                      <w:divBdr>
                        <w:top w:val="none" w:sz="0" w:space="0" w:color="auto"/>
                        <w:left w:val="none" w:sz="0" w:space="0" w:color="auto"/>
                        <w:bottom w:val="none" w:sz="0" w:space="0" w:color="auto"/>
                        <w:right w:val="none" w:sz="0" w:space="0" w:color="auto"/>
                      </w:divBdr>
                    </w:div>
                    <w:div w:id="1057169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1853713">
      <w:bodyDiv w:val="1"/>
      <w:marLeft w:val="0"/>
      <w:marRight w:val="0"/>
      <w:marTop w:val="0"/>
      <w:marBottom w:val="0"/>
      <w:divBdr>
        <w:top w:val="none" w:sz="0" w:space="0" w:color="auto"/>
        <w:left w:val="none" w:sz="0" w:space="0" w:color="auto"/>
        <w:bottom w:val="none" w:sz="0" w:space="0" w:color="auto"/>
        <w:right w:val="none" w:sz="0" w:space="0" w:color="auto"/>
      </w:divBdr>
      <w:divsChild>
        <w:div w:id="1371151178">
          <w:marLeft w:val="0"/>
          <w:marRight w:val="0"/>
          <w:marTop w:val="0"/>
          <w:marBottom w:val="0"/>
          <w:divBdr>
            <w:top w:val="none" w:sz="0" w:space="0" w:color="auto"/>
            <w:left w:val="none" w:sz="0" w:space="0" w:color="auto"/>
            <w:bottom w:val="none" w:sz="0" w:space="0" w:color="auto"/>
            <w:right w:val="none" w:sz="0" w:space="0" w:color="auto"/>
          </w:divBdr>
          <w:divsChild>
            <w:div w:id="303049680">
              <w:marLeft w:val="0"/>
              <w:marRight w:val="0"/>
              <w:marTop w:val="0"/>
              <w:marBottom w:val="240"/>
              <w:divBdr>
                <w:top w:val="none" w:sz="0" w:space="0" w:color="auto"/>
                <w:left w:val="none" w:sz="0" w:space="0" w:color="auto"/>
                <w:bottom w:val="none" w:sz="0" w:space="0" w:color="auto"/>
                <w:right w:val="none" w:sz="0" w:space="0" w:color="auto"/>
              </w:divBdr>
              <w:divsChild>
                <w:div w:id="257718034">
                  <w:marLeft w:val="0"/>
                  <w:marRight w:val="0"/>
                  <w:marTop w:val="0"/>
                  <w:marBottom w:val="0"/>
                  <w:divBdr>
                    <w:top w:val="none" w:sz="0" w:space="0" w:color="auto"/>
                    <w:left w:val="none" w:sz="0" w:space="0" w:color="auto"/>
                    <w:bottom w:val="none" w:sz="0" w:space="0" w:color="auto"/>
                    <w:right w:val="none" w:sz="0" w:space="0" w:color="auto"/>
                  </w:divBdr>
                </w:div>
                <w:div w:id="122314075">
                  <w:marLeft w:val="60"/>
                  <w:marRight w:val="0"/>
                  <w:marTop w:val="0"/>
                  <w:marBottom w:val="0"/>
                  <w:divBdr>
                    <w:top w:val="none" w:sz="0" w:space="0" w:color="auto"/>
                    <w:left w:val="none" w:sz="0" w:space="0" w:color="auto"/>
                    <w:bottom w:val="none" w:sz="0" w:space="0" w:color="auto"/>
                    <w:right w:val="none" w:sz="0" w:space="0" w:color="auto"/>
                  </w:divBdr>
                </w:div>
              </w:divsChild>
            </w:div>
            <w:div w:id="1424566801">
              <w:marLeft w:val="0"/>
              <w:marRight w:val="0"/>
              <w:marTop w:val="0"/>
              <w:marBottom w:val="225"/>
              <w:divBdr>
                <w:top w:val="none" w:sz="0" w:space="0" w:color="auto"/>
                <w:left w:val="none" w:sz="0" w:space="0" w:color="auto"/>
                <w:bottom w:val="none" w:sz="0" w:space="0" w:color="auto"/>
                <w:right w:val="none" w:sz="0" w:space="0" w:color="auto"/>
              </w:divBdr>
            </w:div>
          </w:divsChild>
        </w:div>
        <w:div w:id="855580898">
          <w:marLeft w:val="0"/>
          <w:marRight w:val="0"/>
          <w:marTop w:val="0"/>
          <w:marBottom w:val="0"/>
          <w:divBdr>
            <w:top w:val="none" w:sz="0" w:space="0" w:color="auto"/>
            <w:left w:val="none" w:sz="0" w:space="0" w:color="auto"/>
            <w:bottom w:val="none" w:sz="0" w:space="0" w:color="auto"/>
            <w:right w:val="none" w:sz="0" w:space="0" w:color="auto"/>
          </w:divBdr>
        </w:div>
        <w:div w:id="1958489930">
          <w:marLeft w:val="0"/>
          <w:marRight w:val="0"/>
          <w:marTop w:val="315"/>
          <w:marBottom w:val="0"/>
          <w:divBdr>
            <w:top w:val="none" w:sz="0" w:space="0" w:color="auto"/>
            <w:left w:val="none" w:sz="0" w:space="0" w:color="auto"/>
            <w:bottom w:val="none" w:sz="0" w:space="0" w:color="auto"/>
            <w:right w:val="none" w:sz="0" w:space="0" w:color="auto"/>
          </w:divBdr>
          <w:divsChild>
            <w:div w:id="2104841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922913">
      <w:bodyDiv w:val="1"/>
      <w:marLeft w:val="0"/>
      <w:marRight w:val="0"/>
      <w:marTop w:val="0"/>
      <w:marBottom w:val="0"/>
      <w:divBdr>
        <w:top w:val="none" w:sz="0" w:space="0" w:color="auto"/>
        <w:left w:val="none" w:sz="0" w:space="0" w:color="auto"/>
        <w:bottom w:val="none" w:sz="0" w:space="0" w:color="auto"/>
        <w:right w:val="none" w:sz="0" w:space="0" w:color="auto"/>
      </w:divBdr>
      <w:divsChild>
        <w:div w:id="23798779">
          <w:marLeft w:val="0"/>
          <w:marRight w:val="0"/>
          <w:marTop w:val="0"/>
          <w:marBottom w:val="0"/>
          <w:divBdr>
            <w:top w:val="none" w:sz="0" w:space="0" w:color="auto"/>
            <w:left w:val="none" w:sz="0" w:space="0" w:color="auto"/>
            <w:bottom w:val="none" w:sz="0" w:space="0" w:color="auto"/>
            <w:right w:val="none" w:sz="0" w:space="0" w:color="auto"/>
          </w:divBdr>
        </w:div>
        <w:div w:id="1556963964">
          <w:marLeft w:val="-161"/>
          <w:marRight w:val="-161"/>
          <w:marTop w:val="0"/>
          <w:marBottom w:val="0"/>
          <w:divBdr>
            <w:top w:val="none" w:sz="0" w:space="0" w:color="auto"/>
            <w:left w:val="none" w:sz="0" w:space="0" w:color="auto"/>
            <w:bottom w:val="none" w:sz="0" w:space="0" w:color="auto"/>
            <w:right w:val="none" w:sz="0" w:space="0" w:color="auto"/>
          </w:divBdr>
          <w:divsChild>
            <w:div w:id="20788150">
              <w:marLeft w:val="0"/>
              <w:marRight w:val="0"/>
              <w:marTop w:val="0"/>
              <w:marBottom w:val="0"/>
              <w:divBdr>
                <w:top w:val="none" w:sz="0" w:space="0" w:color="auto"/>
                <w:left w:val="none" w:sz="0" w:space="0" w:color="auto"/>
                <w:bottom w:val="none" w:sz="0" w:space="0" w:color="auto"/>
                <w:right w:val="none" w:sz="0" w:space="0" w:color="auto"/>
              </w:divBdr>
              <w:divsChild>
                <w:div w:id="1482885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263665">
      <w:bodyDiv w:val="1"/>
      <w:marLeft w:val="0"/>
      <w:marRight w:val="0"/>
      <w:marTop w:val="0"/>
      <w:marBottom w:val="0"/>
      <w:divBdr>
        <w:top w:val="none" w:sz="0" w:space="0" w:color="auto"/>
        <w:left w:val="none" w:sz="0" w:space="0" w:color="auto"/>
        <w:bottom w:val="none" w:sz="0" w:space="0" w:color="auto"/>
        <w:right w:val="none" w:sz="0" w:space="0" w:color="auto"/>
      </w:divBdr>
      <w:divsChild>
        <w:div w:id="543443795">
          <w:marLeft w:val="-150"/>
          <w:marRight w:val="-150"/>
          <w:marTop w:val="0"/>
          <w:marBottom w:val="0"/>
          <w:divBdr>
            <w:top w:val="none" w:sz="0" w:space="0" w:color="auto"/>
            <w:left w:val="none" w:sz="0" w:space="0" w:color="auto"/>
            <w:bottom w:val="none" w:sz="0" w:space="0" w:color="auto"/>
            <w:right w:val="none" w:sz="0" w:space="0" w:color="auto"/>
          </w:divBdr>
          <w:divsChild>
            <w:div w:id="1460755855">
              <w:marLeft w:val="0"/>
              <w:marRight w:val="0"/>
              <w:marTop w:val="0"/>
              <w:marBottom w:val="0"/>
              <w:divBdr>
                <w:top w:val="none" w:sz="0" w:space="0" w:color="auto"/>
                <w:left w:val="none" w:sz="0" w:space="0" w:color="auto"/>
                <w:bottom w:val="none" w:sz="0" w:space="0" w:color="auto"/>
                <w:right w:val="none" w:sz="0" w:space="0" w:color="auto"/>
              </w:divBdr>
            </w:div>
            <w:div w:id="1522671375">
              <w:marLeft w:val="0"/>
              <w:marRight w:val="0"/>
              <w:marTop w:val="0"/>
              <w:marBottom w:val="0"/>
              <w:divBdr>
                <w:top w:val="none" w:sz="0" w:space="0" w:color="auto"/>
                <w:left w:val="none" w:sz="0" w:space="0" w:color="auto"/>
                <w:bottom w:val="none" w:sz="0" w:space="0" w:color="auto"/>
                <w:right w:val="none" w:sz="0" w:space="0" w:color="auto"/>
              </w:divBdr>
            </w:div>
          </w:divsChild>
        </w:div>
        <w:div w:id="825824892">
          <w:marLeft w:val="-150"/>
          <w:marRight w:val="-150"/>
          <w:marTop w:val="0"/>
          <w:marBottom w:val="0"/>
          <w:divBdr>
            <w:top w:val="none" w:sz="0" w:space="0" w:color="auto"/>
            <w:left w:val="none" w:sz="0" w:space="0" w:color="auto"/>
            <w:bottom w:val="none" w:sz="0" w:space="0" w:color="auto"/>
            <w:right w:val="none" w:sz="0" w:space="0" w:color="auto"/>
          </w:divBdr>
          <w:divsChild>
            <w:div w:id="743572325">
              <w:marLeft w:val="0"/>
              <w:marRight w:val="0"/>
              <w:marTop w:val="0"/>
              <w:marBottom w:val="0"/>
              <w:divBdr>
                <w:top w:val="none" w:sz="0" w:space="0" w:color="auto"/>
                <w:left w:val="none" w:sz="0" w:space="0" w:color="auto"/>
                <w:bottom w:val="none" w:sz="0" w:space="0" w:color="auto"/>
                <w:right w:val="none" w:sz="0" w:space="0" w:color="auto"/>
              </w:divBdr>
              <w:divsChild>
                <w:div w:id="318116963">
                  <w:marLeft w:val="0"/>
                  <w:marRight w:val="0"/>
                  <w:marTop w:val="0"/>
                  <w:marBottom w:val="0"/>
                  <w:divBdr>
                    <w:top w:val="none" w:sz="0" w:space="0" w:color="auto"/>
                    <w:left w:val="none" w:sz="0" w:space="0" w:color="auto"/>
                    <w:bottom w:val="none" w:sz="0" w:space="0" w:color="auto"/>
                    <w:right w:val="none" w:sz="0" w:space="0" w:color="auto"/>
                  </w:divBdr>
                  <w:divsChild>
                    <w:div w:id="892035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2533097">
      <w:bodyDiv w:val="1"/>
      <w:marLeft w:val="0"/>
      <w:marRight w:val="0"/>
      <w:marTop w:val="0"/>
      <w:marBottom w:val="0"/>
      <w:divBdr>
        <w:top w:val="none" w:sz="0" w:space="0" w:color="auto"/>
        <w:left w:val="none" w:sz="0" w:space="0" w:color="auto"/>
        <w:bottom w:val="none" w:sz="0" w:space="0" w:color="auto"/>
        <w:right w:val="none" w:sz="0" w:space="0" w:color="auto"/>
      </w:divBdr>
      <w:divsChild>
        <w:div w:id="719593246">
          <w:marLeft w:val="0"/>
          <w:marRight w:val="0"/>
          <w:marTop w:val="0"/>
          <w:marBottom w:val="0"/>
          <w:divBdr>
            <w:top w:val="none" w:sz="0" w:space="0" w:color="auto"/>
            <w:left w:val="none" w:sz="0" w:space="0" w:color="auto"/>
            <w:bottom w:val="none" w:sz="0" w:space="0" w:color="auto"/>
            <w:right w:val="none" w:sz="0" w:space="0" w:color="auto"/>
          </w:divBdr>
        </w:div>
      </w:divsChild>
    </w:div>
    <w:div w:id="1392534330">
      <w:bodyDiv w:val="1"/>
      <w:marLeft w:val="0"/>
      <w:marRight w:val="0"/>
      <w:marTop w:val="0"/>
      <w:marBottom w:val="0"/>
      <w:divBdr>
        <w:top w:val="none" w:sz="0" w:space="0" w:color="auto"/>
        <w:left w:val="none" w:sz="0" w:space="0" w:color="auto"/>
        <w:bottom w:val="none" w:sz="0" w:space="0" w:color="auto"/>
        <w:right w:val="none" w:sz="0" w:space="0" w:color="auto"/>
      </w:divBdr>
      <w:divsChild>
        <w:div w:id="1398238128">
          <w:marLeft w:val="-150"/>
          <w:marRight w:val="-150"/>
          <w:marTop w:val="0"/>
          <w:marBottom w:val="0"/>
          <w:divBdr>
            <w:top w:val="none" w:sz="0" w:space="0" w:color="auto"/>
            <w:left w:val="none" w:sz="0" w:space="0" w:color="auto"/>
            <w:bottom w:val="none" w:sz="0" w:space="0" w:color="auto"/>
            <w:right w:val="none" w:sz="0" w:space="0" w:color="auto"/>
          </w:divBdr>
          <w:divsChild>
            <w:div w:id="701127311">
              <w:marLeft w:val="0"/>
              <w:marRight w:val="0"/>
              <w:marTop w:val="0"/>
              <w:marBottom w:val="0"/>
              <w:divBdr>
                <w:top w:val="none" w:sz="0" w:space="0" w:color="auto"/>
                <w:left w:val="none" w:sz="0" w:space="0" w:color="auto"/>
                <w:bottom w:val="none" w:sz="0" w:space="0" w:color="auto"/>
                <w:right w:val="none" w:sz="0" w:space="0" w:color="auto"/>
              </w:divBdr>
              <w:divsChild>
                <w:div w:id="1688368716">
                  <w:marLeft w:val="0"/>
                  <w:marRight w:val="0"/>
                  <w:marTop w:val="0"/>
                  <w:marBottom w:val="0"/>
                  <w:divBdr>
                    <w:top w:val="none" w:sz="0" w:space="0" w:color="auto"/>
                    <w:left w:val="none" w:sz="0" w:space="0" w:color="auto"/>
                    <w:bottom w:val="none" w:sz="0" w:space="0" w:color="auto"/>
                    <w:right w:val="none" w:sz="0" w:space="0" w:color="auto"/>
                  </w:divBdr>
                </w:div>
                <w:div w:id="932712540">
                  <w:marLeft w:val="0"/>
                  <w:marRight w:val="0"/>
                  <w:marTop w:val="0"/>
                  <w:marBottom w:val="0"/>
                  <w:divBdr>
                    <w:top w:val="none" w:sz="0" w:space="0" w:color="auto"/>
                    <w:left w:val="none" w:sz="0" w:space="0" w:color="auto"/>
                    <w:bottom w:val="none" w:sz="0" w:space="0" w:color="auto"/>
                    <w:right w:val="none" w:sz="0" w:space="0" w:color="auto"/>
                  </w:divBdr>
                  <w:divsChild>
                    <w:div w:id="1763988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075318">
          <w:marLeft w:val="-150"/>
          <w:marRight w:val="-150"/>
          <w:marTop w:val="0"/>
          <w:marBottom w:val="0"/>
          <w:divBdr>
            <w:top w:val="none" w:sz="0" w:space="0" w:color="auto"/>
            <w:left w:val="none" w:sz="0" w:space="0" w:color="auto"/>
            <w:bottom w:val="none" w:sz="0" w:space="0" w:color="auto"/>
            <w:right w:val="none" w:sz="0" w:space="0" w:color="auto"/>
          </w:divBdr>
          <w:divsChild>
            <w:div w:id="2026904422">
              <w:marLeft w:val="0"/>
              <w:marRight w:val="0"/>
              <w:marTop w:val="0"/>
              <w:marBottom w:val="0"/>
              <w:divBdr>
                <w:top w:val="none" w:sz="0" w:space="0" w:color="auto"/>
                <w:left w:val="none" w:sz="0" w:space="0" w:color="auto"/>
                <w:bottom w:val="none" w:sz="0" w:space="0" w:color="auto"/>
                <w:right w:val="none" w:sz="0" w:space="0" w:color="auto"/>
              </w:divBdr>
              <w:divsChild>
                <w:div w:id="1726026496">
                  <w:marLeft w:val="0"/>
                  <w:marRight w:val="0"/>
                  <w:marTop w:val="0"/>
                  <w:marBottom w:val="0"/>
                  <w:divBdr>
                    <w:top w:val="none" w:sz="0" w:space="0" w:color="auto"/>
                    <w:left w:val="none" w:sz="0" w:space="0" w:color="auto"/>
                    <w:bottom w:val="none" w:sz="0" w:space="0" w:color="auto"/>
                    <w:right w:val="none" w:sz="0" w:space="0" w:color="auto"/>
                  </w:divBdr>
                  <w:divsChild>
                    <w:div w:id="1908612987">
                      <w:marLeft w:val="0"/>
                      <w:marRight w:val="0"/>
                      <w:marTop w:val="0"/>
                      <w:marBottom w:val="0"/>
                      <w:divBdr>
                        <w:top w:val="none" w:sz="0" w:space="0" w:color="auto"/>
                        <w:left w:val="none" w:sz="0" w:space="0" w:color="auto"/>
                        <w:bottom w:val="none" w:sz="0" w:space="0" w:color="auto"/>
                        <w:right w:val="none" w:sz="0" w:space="0" w:color="auto"/>
                      </w:divBdr>
                    </w:div>
                    <w:div w:id="825974510">
                      <w:marLeft w:val="0"/>
                      <w:marRight w:val="0"/>
                      <w:marTop w:val="0"/>
                      <w:marBottom w:val="0"/>
                      <w:divBdr>
                        <w:top w:val="none" w:sz="0" w:space="0" w:color="auto"/>
                        <w:left w:val="none" w:sz="0" w:space="0" w:color="auto"/>
                        <w:bottom w:val="none" w:sz="0" w:space="0" w:color="auto"/>
                        <w:right w:val="none" w:sz="0" w:space="0" w:color="auto"/>
                      </w:divBdr>
                      <w:divsChild>
                        <w:div w:id="1123617971">
                          <w:marLeft w:val="0"/>
                          <w:marRight w:val="0"/>
                          <w:marTop w:val="0"/>
                          <w:marBottom w:val="0"/>
                          <w:divBdr>
                            <w:top w:val="none" w:sz="0" w:space="0" w:color="auto"/>
                            <w:left w:val="none" w:sz="0" w:space="0" w:color="auto"/>
                            <w:bottom w:val="none" w:sz="0" w:space="0" w:color="auto"/>
                            <w:right w:val="none" w:sz="0" w:space="0" w:color="auto"/>
                          </w:divBdr>
                          <w:divsChild>
                            <w:div w:id="677194053">
                              <w:marLeft w:val="0"/>
                              <w:marRight w:val="0"/>
                              <w:marTop w:val="0"/>
                              <w:marBottom w:val="0"/>
                              <w:divBdr>
                                <w:top w:val="none" w:sz="0" w:space="0" w:color="auto"/>
                                <w:left w:val="none" w:sz="0" w:space="0" w:color="auto"/>
                                <w:bottom w:val="none" w:sz="0" w:space="0" w:color="auto"/>
                                <w:right w:val="none" w:sz="0" w:space="0" w:color="auto"/>
                              </w:divBdr>
                            </w:div>
                            <w:div w:id="1847792625">
                              <w:marLeft w:val="0"/>
                              <w:marRight w:val="0"/>
                              <w:marTop w:val="0"/>
                              <w:marBottom w:val="0"/>
                              <w:divBdr>
                                <w:top w:val="none" w:sz="0" w:space="0" w:color="auto"/>
                                <w:left w:val="none" w:sz="0" w:space="0" w:color="auto"/>
                                <w:bottom w:val="none" w:sz="0" w:space="0" w:color="auto"/>
                                <w:right w:val="none" w:sz="0" w:space="0" w:color="auto"/>
                              </w:divBdr>
                            </w:div>
                            <w:div w:id="849754124">
                              <w:marLeft w:val="0"/>
                              <w:marRight w:val="0"/>
                              <w:marTop w:val="0"/>
                              <w:marBottom w:val="0"/>
                              <w:divBdr>
                                <w:top w:val="none" w:sz="0" w:space="0" w:color="auto"/>
                                <w:left w:val="none" w:sz="0" w:space="0" w:color="auto"/>
                                <w:bottom w:val="none" w:sz="0" w:space="0" w:color="auto"/>
                                <w:right w:val="none" w:sz="0" w:space="0" w:color="auto"/>
                              </w:divBdr>
                            </w:div>
                            <w:div w:id="1196383012">
                              <w:marLeft w:val="0"/>
                              <w:marRight w:val="0"/>
                              <w:marTop w:val="0"/>
                              <w:marBottom w:val="0"/>
                              <w:divBdr>
                                <w:top w:val="none" w:sz="0" w:space="0" w:color="auto"/>
                                <w:left w:val="none" w:sz="0" w:space="0" w:color="auto"/>
                                <w:bottom w:val="none" w:sz="0" w:space="0" w:color="auto"/>
                                <w:right w:val="none" w:sz="0" w:space="0" w:color="auto"/>
                              </w:divBdr>
                            </w:div>
                            <w:div w:id="1757700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7669401">
              <w:marLeft w:val="0"/>
              <w:marRight w:val="0"/>
              <w:marTop w:val="0"/>
              <w:marBottom w:val="0"/>
              <w:divBdr>
                <w:top w:val="none" w:sz="0" w:space="0" w:color="auto"/>
                <w:left w:val="none" w:sz="0" w:space="0" w:color="auto"/>
                <w:bottom w:val="none" w:sz="0" w:space="0" w:color="auto"/>
                <w:right w:val="none" w:sz="0" w:space="0" w:color="auto"/>
              </w:divBdr>
              <w:divsChild>
                <w:div w:id="868105846">
                  <w:marLeft w:val="0"/>
                  <w:marRight w:val="0"/>
                  <w:marTop w:val="0"/>
                  <w:marBottom w:val="0"/>
                  <w:divBdr>
                    <w:top w:val="none" w:sz="0" w:space="0" w:color="auto"/>
                    <w:left w:val="none" w:sz="0" w:space="0" w:color="auto"/>
                    <w:bottom w:val="none" w:sz="0" w:space="0" w:color="auto"/>
                    <w:right w:val="none" w:sz="0" w:space="0" w:color="auto"/>
                  </w:divBdr>
                  <w:divsChild>
                    <w:div w:id="1770081470">
                      <w:marLeft w:val="0"/>
                      <w:marRight w:val="0"/>
                      <w:marTop w:val="0"/>
                      <w:marBottom w:val="0"/>
                      <w:divBdr>
                        <w:top w:val="none" w:sz="0" w:space="0" w:color="auto"/>
                        <w:left w:val="none" w:sz="0" w:space="0" w:color="auto"/>
                        <w:bottom w:val="none" w:sz="0" w:space="0" w:color="auto"/>
                        <w:right w:val="none" w:sz="0" w:space="0" w:color="auto"/>
                      </w:divBdr>
                      <w:divsChild>
                        <w:div w:id="64301699">
                          <w:marLeft w:val="0"/>
                          <w:marRight w:val="0"/>
                          <w:marTop w:val="0"/>
                          <w:marBottom w:val="0"/>
                          <w:divBdr>
                            <w:top w:val="none" w:sz="0" w:space="0" w:color="auto"/>
                            <w:left w:val="none" w:sz="0" w:space="0" w:color="auto"/>
                            <w:bottom w:val="none" w:sz="0" w:space="0" w:color="auto"/>
                            <w:right w:val="none" w:sz="0" w:space="0" w:color="auto"/>
                          </w:divBdr>
                        </w:div>
                      </w:divsChild>
                    </w:div>
                    <w:div w:id="1023245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2773182">
      <w:bodyDiv w:val="1"/>
      <w:marLeft w:val="0"/>
      <w:marRight w:val="0"/>
      <w:marTop w:val="0"/>
      <w:marBottom w:val="0"/>
      <w:divBdr>
        <w:top w:val="none" w:sz="0" w:space="0" w:color="auto"/>
        <w:left w:val="none" w:sz="0" w:space="0" w:color="auto"/>
        <w:bottom w:val="none" w:sz="0" w:space="0" w:color="auto"/>
        <w:right w:val="none" w:sz="0" w:space="0" w:color="auto"/>
      </w:divBdr>
    </w:div>
    <w:div w:id="1393456234">
      <w:bodyDiv w:val="1"/>
      <w:marLeft w:val="0"/>
      <w:marRight w:val="0"/>
      <w:marTop w:val="0"/>
      <w:marBottom w:val="0"/>
      <w:divBdr>
        <w:top w:val="none" w:sz="0" w:space="0" w:color="auto"/>
        <w:left w:val="none" w:sz="0" w:space="0" w:color="auto"/>
        <w:bottom w:val="none" w:sz="0" w:space="0" w:color="auto"/>
        <w:right w:val="none" w:sz="0" w:space="0" w:color="auto"/>
      </w:divBdr>
      <w:divsChild>
        <w:div w:id="1644891192">
          <w:marLeft w:val="0"/>
          <w:marRight w:val="0"/>
          <w:marTop w:val="0"/>
          <w:marBottom w:val="0"/>
          <w:divBdr>
            <w:top w:val="none" w:sz="0" w:space="0" w:color="auto"/>
            <w:left w:val="none" w:sz="0" w:space="0" w:color="auto"/>
            <w:bottom w:val="none" w:sz="0" w:space="0" w:color="auto"/>
            <w:right w:val="none" w:sz="0" w:space="0" w:color="auto"/>
          </w:divBdr>
        </w:div>
      </w:divsChild>
    </w:div>
    <w:div w:id="1393768274">
      <w:bodyDiv w:val="1"/>
      <w:marLeft w:val="0"/>
      <w:marRight w:val="0"/>
      <w:marTop w:val="0"/>
      <w:marBottom w:val="0"/>
      <w:divBdr>
        <w:top w:val="none" w:sz="0" w:space="0" w:color="auto"/>
        <w:left w:val="none" w:sz="0" w:space="0" w:color="auto"/>
        <w:bottom w:val="none" w:sz="0" w:space="0" w:color="auto"/>
        <w:right w:val="none" w:sz="0" w:space="0" w:color="auto"/>
      </w:divBdr>
      <w:divsChild>
        <w:div w:id="551428297">
          <w:marLeft w:val="-225"/>
          <w:marRight w:val="-225"/>
          <w:marTop w:val="0"/>
          <w:marBottom w:val="0"/>
          <w:divBdr>
            <w:top w:val="none" w:sz="0" w:space="0" w:color="auto"/>
            <w:left w:val="none" w:sz="0" w:space="0" w:color="auto"/>
            <w:bottom w:val="none" w:sz="0" w:space="0" w:color="auto"/>
            <w:right w:val="none" w:sz="0" w:space="0" w:color="auto"/>
          </w:divBdr>
        </w:div>
        <w:div w:id="1519351682">
          <w:marLeft w:val="-225"/>
          <w:marRight w:val="-225"/>
          <w:marTop w:val="0"/>
          <w:marBottom w:val="0"/>
          <w:divBdr>
            <w:top w:val="none" w:sz="0" w:space="0" w:color="auto"/>
            <w:left w:val="none" w:sz="0" w:space="0" w:color="auto"/>
            <w:bottom w:val="none" w:sz="0" w:space="0" w:color="auto"/>
            <w:right w:val="none" w:sz="0" w:space="0" w:color="auto"/>
          </w:divBdr>
        </w:div>
      </w:divsChild>
    </w:div>
    <w:div w:id="1395815593">
      <w:bodyDiv w:val="1"/>
      <w:marLeft w:val="0"/>
      <w:marRight w:val="0"/>
      <w:marTop w:val="0"/>
      <w:marBottom w:val="0"/>
      <w:divBdr>
        <w:top w:val="none" w:sz="0" w:space="0" w:color="auto"/>
        <w:left w:val="none" w:sz="0" w:space="0" w:color="auto"/>
        <w:bottom w:val="none" w:sz="0" w:space="0" w:color="auto"/>
        <w:right w:val="none" w:sz="0" w:space="0" w:color="auto"/>
      </w:divBdr>
      <w:divsChild>
        <w:div w:id="460655950">
          <w:marLeft w:val="-150"/>
          <w:marRight w:val="-150"/>
          <w:marTop w:val="0"/>
          <w:marBottom w:val="0"/>
          <w:divBdr>
            <w:top w:val="none" w:sz="0" w:space="0" w:color="auto"/>
            <w:left w:val="none" w:sz="0" w:space="0" w:color="auto"/>
            <w:bottom w:val="none" w:sz="0" w:space="0" w:color="auto"/>
            <w:right w:val="none" w:sz="0" w:space="0" w:color="auto"/>
          </w:divBdr>
          <w:divsChild>
            <w:div w:id="818769651">
              <w:marLeft w:val="0"/>
              <w:marRight w:val="0"/>
              <w:marTop w:val="0"/>
              <w:marBottom w:val="0"/>
              <w:divBdr>
                <w:top w:val="none" w:sz="0" w:space="0" w:color="auto"/>
                <w:left w:val="none" w:sz="0" w:space="0" w:color="auto"/>
                <w:bottom w:val="none" w:sz="0" w:space="0" w:color="auto"/>
                <w:right w:val="none" w:sz="0" w:space="0" w:color="auto"/>
              </w:divBdr>
              <w:divsChild>
                <w:div w:id="497353125">
                  <w:marLeft w:val="0"/>
                  <w:marRight w:val="0"/>
                  <w:marTop w:val="0"/>
                  <w:marBottom w:val="0"/>
                  <w:divBdr>
                    <w:top w:val="none" w:sz="0" w:space="0" w:color="auto"/>
                    <w:left w:val="none" w:sz="0" w:space="0" w:color="auto"/>
                    <w:bottom w:val="none" w:sz="0" w:space="0" w:color="auto"/>
                    <w:right w:val="none" w:sz="0" w:space="0" w:color="auto"/>
                  </w:divBdr>
                  <w:divsChild>
                    <w:div w:id="1118988882">
                      <w:marLeft w:val="0"/>
                      <w:marRight w:val="0"/>
                      <w:marTop w:val="0"/>
                      <w:marBottom w:val="0"/>
                      <w:divBdr>
                        <w:top w:val="none" w:sz="0" w:space="0" w:color="auto"/>
                        <w:left w:val="none" w:sz="0" w:space="0" w:color="auto"/>
                        <w:bottom w:val="none" w:sz="0" w:space="0" w:color="auto"/>
                        <w:right w:val="none" w:sz="0" w:space="0" w:color="auto"/>
                      </w:divBdr>
                    </w:div>
                  </w:divsChild>
                </w:div>
                <w:div w:id="1287540484">
                  <w:marLeft w:val="0"/>
                  <w:marRight w:val="0"/>
                  <w:marTop w:val="0"/>
                  <w:marBottom w:val="0"/>
                  <w:divBdr>
                    <w:top w:val="none" w:sz="0" w:space="0" w:color="auto"/>
                    <w:left w:val="none" w:sz="0" w:space="0" w:color="auto"/>
                    <w:bottom w:val="none" w:sz="0" w:space="0" w:color="auto"/>
                    <w:right w:val="none" w:sz="0" w:space="0" w:color="auto"/>
                  </w:divBdr>
                  <w:divsChild>
                    <w:div w:id="479922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5934172">
      <w:bodyDiv w:val="1"/>
      <w:marLeft w:val="0"/>
      <w:marRight w:val="0"/>
      <w:marTop w:val="0"/>
      <w:marBottom w:val="0"/>
      <w:divBdr>
        <w:top w:val="none" w:sz="0" w:space="0" w:color="auto"/>
        <w:left w:val="none" w:sz="0" w:space="0" w:color="auto"/>
        <w:bottom w:val="none" w:sz="0" w:space="0" w:color="auto"/>
        <w:right w:val="none" w:sz="0" w:space="0" w:color="auto"/>
      </w:divBdr>
      <w:divsChild>
        <w:div w:id="618881721">
          <w:marLeft w:val="0"/>
          <w:marRight w:val="0"/>
          <w:marTop w:val="0"/>
          <w:marBottom w:val="0"/>
          <w:divBdr>
            <w:top w:val="none" w:sz="0" w:space="0" w:color="auto"/>
            <w:left w:val="none" w:sz="0" w:space="0" w:color="auto"/>
            <w:bottom w:val="none" w:sz="0" w:space="0" w:color="auto"/>
            <w:right w:val="none" w:sz="0" w:space="0" w:color="auto"/>
          </w:divBdr>
          <w:divsChild>
            <w:div w:id="318459266">
              <w:marLeft w:val="0"/>
              <w:marRight w:val="0"/>
              <w:marTop w:val="0"/>
              <w:marBottom w:val="240"/>
              <w:divBdr>
                <w:top w:val="none" w:sz="0" w:space="0" w:color="auto"/>
                <w:left w:val="none" w:sz="0" w:space="0" w:color="auto"/>
                <w:bottom w:val="none" w:sz="0" w:space="0" w:color="auto"/>
                <w:right w:val="none" w:sz="0" w:space="0" w:color="auto"/>
              </w:divBdr>
              <w:divsChild>
                <w:div w:id="1162046285">
                  <w:marLeft w:val="0"/>
                  <w:marRight w:val="0"/>
                  <w:marTop w:val="0"/>
                  <w:marBottom w:val="0"/>
                  <w:divBdr>
                    <w:top w:val="none" w:sz="0" w:space="0" w:color="auto"/>
                    <w:left w:val="none" w:sz="0" w:space="0" w:color="auto"/>
                    <w:bottom w:val="none" w:sz="0" w:space="0" w:color="auto"/>
                    <w:right w:val="none" w:sz="0" w:space="0" w:color="auto"/>
                  </w:divBdr>
                </w:div>
                <w:div w:id="2145193705">
                  <w:marLeft w:val="60"/>
                  <w:marRight w:val="0"/>
                  <w:marTop w:val="0"/>
                  <w:marBottom w:val="0"/>
                  <w:divBdr>
                    <w:top w:val="none" w:sz="0" w:space="0" w:color="auto"/>
                    <w:left w:val="none" w:sz="0" w:space="0" w:color="auto"/>
                    <w:bottom w:val="none" w:sz="0" w:space="0" w:color="auto"/>
                    <w:right w:val="none" w:sz="0" w:space="0" w:color="auto"/>
                  </w:divBdr>
                </w:div>
              </w:divsChild>
            </w:div>
            <w:div w:id="289282397">
              <w:marLeft w:val="0"/>
              <w:marRight w:val="0"/>
              <w:marTop w:val="0"/>
              <w:marBottom w:val="225"/>
              <w:divBdr>
                <w:top w:val="none" w:sz="0" w:space="0" w:color="auto"/>
                <w:left w:val="none" w:sz="0" w:space="0" w:color="auto"/>
                <w:bottom w:val="none" w:sz="0" w:space="0" w:color="auto"/>
                <w:right w:val="none" w:sz="0" w:space="0" w:color="auto"/>
              </w:divBdr>
            </w:div>
          </w:divsChild>
        </w:div>
        <w:div w:id="2064869297">
          <w:marLeft w:val="0"/>
          <w:marRight w:val="0"/>
          <w:marTop w:val="0"/>
          <w:marBottom w:val="0"/>
          <w:divBdr>
            <w:top w:val="none" w:sz="0" w:space="0" w:color="auto"/>
            <w:left w:val="none" w:sz="0" w:space="0" w:color="auto"/>
            <w:bottom w:val="none" w:sz="0" w:space="0" w:color="auto"/>
            <w:right w:val="none" w:sz="0" w:space="0" w:color="auto"/>
          </w:divBdr>
        </w:div>
        <w:div w:id="1631128759">
          <w:marLeft w:val="0"/>
          <w:marRight w:val="0"/>
          <w:marTop w:val="315"/>
          <w:marBottom w:val="0"/>
          <w:divBdr>
            <w:top w:val="none" w:sz="0" w:space="0" w:color="auto"/>
            <w:left w:val="none" w:sz="0" w:space="0" w:color="auto"/>
            <w:bottom w:val="none" w:sz="0" w:space="0" w:color="auto"/>
            <w:right w:val="none" w:sz="0" w:space="0" w:color="auto"/>
          </w:divBdr>
          <w:divsChild>
            <w:div w:id="131559535">
              <w:marLeft w:val="0"/>
              <w:marRight w:val="0"/>
              <w:marTop w:val="0"/>
              <w:marBottom w:val="0"/>
              <w:divBdr>
                <w:top w:val="none" w:sz="0" w:space="0" w:color="auto"/>
                <w:left w:val="none" w:sz="0" w:space="0" w:color="auto"/>
                <w:bottom w:val="none" w:sz="0" w:space="0" w:color="auto"/>
                <w:right w:val="none" w:sz="0" w:space="0" w:color="auto"/>
              </w:divBdr>
            </w:div>
            <w:div w:id="1519851731">
              <w:marLeft w:val="0"/>
              <w:marRight w:val="0"/>
              <w:marTop w:val="0"/>
              <w:marBottom w:val="0"/>
              <w:divBdr>
                <w:top w:val="none" w:sz="0" w:space="0" w:color="auto"/>
                <w:left w:val="none" w:sz="0" w:space="0" w:color="auto"/>
                <w:bottom w:val="none" w:sz="0" w:space="0" w:color="auto"/>
                <w:right w:val="none" w:sz="0" w:space="0" w:color="auto"/>
              </w:divBdr>
              <w:divsChild>
                <w:div w:id="666322988">
                  <w:marLeft w:val="0"/>
                  <w:marRight w:val="0"/>
                  <w:marTop w:val="0"/>
                  <w:marBottom w:val="360"/>
                  <w:divBdr>
                    <w:top w:val="none" w:sz="0" w:space="0" w:color="auto"/>
                    <w:left w:val="none" w:sz="0" w:space="0" w:color="auto"/>
                    <w:bottom w:val="none" w:sz="0" w:space="0" w:color="auto"/>
                    <w:right w:val="none" w:sz="0" w:space="0" w:color="auto"/>
                  </w:divBdr>
                  <w:divsChild>
                    <w:div w:id="2114664903">
                      <w:marLeft w:val="0"/>
                      <w:marRight w:val="0"/>
                      <w:marTop w:val="0"/>
                      <w:marBottom w:val="0"/>
                      <w:divBdr>
                        <w:top w:val="none" w:sz="0" w:space="0" w:color="auto"/>
                        <w:left w:val="none" w:sz="0" w:space="0" w:color="auto"/>
                        <w:bottom w:val="none" w:sz="0" w:space="0" w:color="auto"/>
                        <w:right w:val="none" w:sz="0" w:space="0" w:color="auto"/>
                      </w:divBdr>
                      <w:divsChild>
                        <w:div w:id="229658132">
                          <w:marLeft w:val="0"/>
                          <w:marRight w:val="0"/>
                          <w:marTop w:val="100"/>
                          <w:marBottom w:val="100"/>
                          <w:divBdr>
                            <w:top w:val="none" w:sz="0" w:space="0" w:color="auto"/>
                            <w:left w:val="none" w:sz="0" w:space="0" w:color="auto"/>
                            <w:bottom w:val="none" w:sz="0" w:space="0" w:color="auto"/>
                            <w:right w:val="none" w:sz="0" w:space="0" w:color="auto"/>
                          </w:divBdr>
                          <w:divsChild>
                            <w:div w:id="212081137">
                              <w:marLeft w:val="0"/>
                              <w:marRight w:val="105"/>
                              <w:marTop w:val="0"/>
                              <w:marBottom w:val="0"/>
                              <w:divBdr>
                                <w:top w:val="none" w:sz="0" w:space="0" w:color="auto"/>
                                <w:left w:val="none" w:sz="0" w:space="0" w:color="auto"/>
                                <w:bottom w:val="none" w:sz="0" w:space="0" w:color="auto"/>
                                <w:right w:val="none" w:sz="0" w:space="0" w:color="auto"/>
                              </w:divBdr>
                            </w:div>
                            <w:div w:id="856426387">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 w:id="1407459509">
                      <w:marLeft w:val="0"/>
                      <w:marRight w:val="0"/>
                      <w:marTop w:val="0"/>
                      <w:marBottom w:val="0"/>
                      <w:divBdr>
                        <w:top w:val="none" w:sz="0" w:space="0" w:color="auto"/>
                        <w:left w:val="none" w:sz="0" w:space="0" w:color="auto"/>
                        <w:bottom w:val="none" w:sz="0" w:space="0" w:color="auto"/>
                        <w:right w:val="none" w:sz="0" w:space="0" w:color="auto"/>
                      </w:divBdr>
                      <w:divsChild>
                        <w:div w:id="1899702384">
                          <w:marLeft w:val="0"/>
                          <w:marRight w:val="0"/>
                          <w:marTop w:val="0"/>
                          <w:marBottom w:val="0"/>
                          <w:divBdr>
                            <w:top w:val="none" w:sz="0" w:space="0" w:color="auto"/>
                            <w:left w:val="none" w:sz="0" w:space="0" w:color="auto"/>
                            <w:bottom w:val="none" w:sz="0" w:space="0" w:color="auto"/>
                            <w:right w:val="none" w:sz="0" w:space="0" w:color="auto"/>
                          </w:divBdr>
                          <w:divsChild>
                            <w:div w:id="1317298692">
                              <w:marLeft w:val="0"/>
                              <w:marRight w:val="0"/>
                              <w:marTop w:val="0"/>
                              <w:marBottom w:val="0"/>
                              <w:divBdr>
                                <w:top w:val="none" w:sz="0" w:space="0" w:color="auto"/>
                                <w:left w:val="none" w:sz="0" w:space="0" w:color="auto"/>
                                <w:bottom w:val="none" w:sz="0" w:space="0" w:color="auto"/>
                                <w:right w:val="none" w:sz="0" w:space="0" w:color="auto"/>
                              </w:divBdr>
                              <w:divsChild>
                                <w:div w:id="613444144">
                                  <w:marLeft w:val="0"/>
                                  <w:marRight w:val="0"/>
                                  <w:marTop w:val="90"/>
                                  <w:marBottom w:val="0"/>
                                  <w:divBdr>
                                    <w:top w:val="none" w:sz="0" w:space="0" w:color="auto"/>
                                    <w:left w:val="none" w:sz="0" w:space="0" w:color="auto"/>
                                    <w:bottom w:val="none" w:sz="0" w:space="0" w:color="auto"/>
                                    <w:right w:val="none" w:sz="0" w:space="0" w:color="auto"/>
                                  </w:divBdr>
                                </w:div>
                              </w:divsChild>
                            </w:div>
                            <w:div w:id="994844172">
                              <w:marLeft w:val="0"/>
                              <w:marRight w:val="0"/>
                              <w:marTop w:val="0"/>
                              <w:marBottom w:val="0"/>
                              <w:divBdr>
                                <w:top w:val="none" w:sz="0" w:space="0" w:color="auto"/>
                                <w:left w:val="none" w:sz="0" w:space="0" w:color="auto"/>
                                <w:bottom w:val="none" w:sz="0" w:space="0" w:color="auto"/>
                                <w:right w:val="none" w:sz="0" w:space="0" w:color="auto"/>
                              </w:divBdr>
                              <w:divsChild>
                                <w:div w:id="1275675911">
                                  <w:marLeft w:val="0"/>
                                  <w:marRight w:val="0"/>
                                  <w:marTop w:val="90"/>
                                  <w:marBottom w:val="0"/>
                                  <w:divBdr>
                                    <w:top w:val="none" w:sz="0" w:space="0" w:color="auto"/>
                                    <w:left w:val="none" w:sz="0" w:space="0" w:color="auto"/>
                                    <w:bottom w:val="none" w:sz="0" w:space="0" w:color="auto"/>
                                    <w:right w:val="none" w:sz="0" w:space="0" w:color="auto"/>
                                  </w:divBdr>
                                </w:div>
                              </w:divsChild>
                            </w:div>
                            <w:div w:id="68695134">
                              <w:marLeft w:val="0"/>
                              <w:marRight w:val="0"/>
                              <w:marTop w:val="0"/>
                              <w:marBottom w:val="0"/>
                              <w:divBdr>
                                <w:top w:val="none" w:sz="0" w:space="0" w:color="auto"/>
                                <w:left w:val="none" w:sz="0" w:space="0" w:color="auto"/>
                                <w:bottom w:val="none" w:sz="0" w:space="0" w:color="auto"/>
                                <w:right w:val="none" w:sz="0" w:space="0" w:color="auto"/>
                              </w:divBdr>
                              <w:divsChild>
                                <w:div w:id="1168137519">
                                  <w:marLeft w:val="0"/>
                                  <w:marRight w:val="0"/>
                                  <w:marTop w:val="90"/>
                                  <w:marBottom w:val="0"/>
                                  <w:divBdr>
                                    <w:top w:val="none" w:sz="0" w:space="0" w:color="auto"/>
                                    <w:left w:val="none" w:sz="0" w:space="0" w:color="auto"/>
                                    <w:bottom w:val="none" w:sz="0" w:space="0" w:color="auto"/>
                                    <w:right w:val="none" w:sz="0" w:space="0" w:color="auto"/>
                                  </w:divBdr>
                                </w:div>
                              </w:divsChild>
                            </w:div>
                            <w:div w:id="1387099127">
                              <w:marLeft w:val="0"/>
                              <w:marRight w:val="0"/>
                              <w:marTop w:val="0"/>
                              <w:marBottom w:val="0"/>
                              <w:divBdr>
                                <w:top w:val="none" w:sz="0" w:space="0" w:color="auto"/>
                                <w:left w:val="none" w:sz="0" w:space="0" w:color="auto"/>
                                <w:bottom w:val="none" w:sz="0" w:space="0" w:color="auto"/>
                                <w:right w:val="none" w:sz="0" w:space="0" w:color="auto"/>
                              </w:divBdr>
                              <w:divsChild>
                                <w:div w:id="454255882">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1512140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6322676">
      <w:bodyDiv w:val="1"/>
      <w:marLeft w:val="0"/>
      <w:marRight w:val="0"/>
      <w:marTop w:val="0"/>
      <w:marBottom w:val="0"/>
      <w:divBdr>
        <w:top w:val="none" w:sz="0" w:space="0" w:color="auto"/>
        <w:left w:val="none" w:sz="0" w:space="0" w:color="auto"/>
        <w:bottom w:val="none" w:sz="0" w:space="0" w:color="auto"/>
        <w:right w:val="none" w:sz="0" w:space="0" w:color="auto"/>
      </w:divBdr>
      <w:divsChild>
        <w:div w:id="66271972">
          <w:marLeft w:val="-225"/>
          <w:marRight w:val="-225"/>
          <w:marTop w:val="0"/>
          <w:marBottom w:val="0"/>
          <w:divBdr>
            <w:top w:val="none" w:sz="0" w:space="0" w:color="auto"/>
            <w:left w:val="none" w:sz="0" w:space="0" w:color="auto"/>
            <w:bottom w:val="none" w:sz="0" w:space="0" w:color="auto"/>
            <w:right w:val="none" w:sz="0" w:space="0" w:color="auto"/>
          </w:divBdr>
        </w:div>
        <w:div w:id="1535536922">
          <w:marLeft w:val="-225"/>
          <w:marRight w:val="-225"/>
          <w:marTop w:val="0"/>
          <w:marBottom w:val="0"/>
          <w:divBdr>
            <w:top w:val="none" w:sz="0" w:space="0" w:color="auto"/>
            <w:left w:val="none" w:sz="0" w:space="0" w:color="auto"/>
            <w:bottom w:val="none" w:sz="0" w:space="0" w:color="auto"/>
            <w:right w:val="none" w:sz="0" w:space="0" w:color="auto"/>
          </w:divBdr>
          <w:divsChild>
            <w:div w:id="1228303924">
              <w:marLeft w:val="0"/>
              <w:marRight w:val="0"/>
              <w:marTop w:val="0"/>
              <w:marBottom w:val="0"/>
              <w:divBdr>
                <w:top w:val="none" w:sz="0" w:space="0" w:color="auto"/>
                <w:left w:val="none" w:sz="0" w:space="0" w:color="auto"/>
                <w:bottom w:val="none" w:sz="0" w:space="0" w:color="auto"/>
                <w:right w:val="none" w:sz="0" w:space="0" w:color="auto"/>
              </w:divBdr>
              <w:divsChild>
                <w:div w:id="756639353">
                  <w:marLeft w:val="0"/>
                  <w:marRight w:val="0"/>
                  <w:marTop w:val="0"/>
                  <w:marBottom w:val="0"/>
                  <w:divBdr>
                    <w:top w:val="none" w:sz="0" w:space="0" w:color="auto"/>
                    <w:left w:val="none" w:sz="0" w:space="0" w:color="auto"/>
                    <w:bottom w:val="none" w:sz="0" w:space="0" w:color="auto"/>
                    <w:right w:val="none" w:sz="0" w:space="0" w:color="auto"/>
                  </w:divBdr>
                </w:div>
                <w:div w:id="996617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586830">
      <w:bodyDiv w:val="1"/>
      <w:marLeft w:val="0"/>
      <w:marRight w:val="0"/>
      <w:marTop w:val="0"/>
      <w:marBottom w:val="0"/>
      <w:divBdr>
        <w:top w:val="none" w:sz="0" w:space="0" w:color="auto"/>
        <w:left w:val="none" w:sz="0" w:space="0" w:color="auto"/>
        <w:bottom w:val="none" w:sz="0" w:space="0" w:color="auto"/>
        <w:right w:val="none" w:sz="0" w:space="0" w:color="auto"/>
      </w:divBdr>
      <w:divsChild>
        <w:div w:id="133523159">
          <w:marLeft w:val="0"/>
          <w:marRight w:val="0"/>
          <w:marTop w:val="0"/>
          <w:marBottom w:val="240"/>
          <w:divBdr>
            <w:top w:val="none" w:sz="0" w:space="0" w:color="auto"/>
            <w:left w:val="none" w:sz="0" w:space="0" w:color="auto"/>
            <w:bottom w:val="none" w:sz="0" w:space="0" w:color="auto"/>
            <w:right w:val="none" w:sz="0" w:space="0" w:color="auto"/>
          </w:divBdr>
          <w:divsChild>
            <w:div w:id="442968111">
              <w:marLeft w:val="0"/>
              <w:marRight w:val="0"/>
              <w:marTop w:val="0"/>
              <w:marBottom w:val="0"/>
              <w:divBdr>
                <w:top w:val="none" w:sz="0" w:space="0" w:color="auto"/>
                <w:left w:val="none" w:sz="0" w:space="0" w:color="auto"/>
                <w:bottom w:val="none" w:sz="0" w:space="0" w:color="auto"/>
                <w:right w:val="none" w:sz="0" w:space="0" w:color="auto"/>
              </w:divBdr>
            </w:div>
            <w:div w:id="651056254">
              <w:marLeft w:val="60"/>
              <w:marRight w:val="0"/>
              <w:marTop w:val="0"/>
              <w:marBottom w:val="0"/>
              <w:divBdr>
                <w:top w:val="none" w:sz="0" w:space="0" w:color="auto"/>
                <w:left w:val="none" w:sz="0" w:space="0" w:color="auto"/>
                <w:bottom w:val="none" w:sz="0" w:space="0" w:color="auto"/>
                <w:right w:val="none" w:sz="0" w:space="0" w:color="auto"/>
              </w:divBdr>
            </w:div>
          </w:divsChild>
        </w:div>
        <w:div w:id="1552814056">
          <w:marLeft w:val="0"/>
          <w:marRight w:val="0"/>
          <w:marTop w:val="0"/>
          <w:marBottom w:val="225"/>
          <w:divBdr>
            <w:top w:val="none" w:sz="0" w:space="0" w:color="auto"/>
            <w:left w:val="none" w:sz="0" w:space="0" w:color="auto"/>
            <w:bottom w:val="none" w:sz="0" w:space="0" w:color="auto"/>
            <w:right w:val="none" w:sz="0" w:space="0" w:color="auto"/>
          </w:divBdr>
        </w:div>
      </w:divsChild>
    </w:div>
    <w:div w:id="1396977921">
      <w:bodyDiv w:val="1"/>
      <w:marLeft w:val="0"/>
      <w:marRight w:val="0"/>
      <w:marTop w:val="0"/>
      <w:marBottom w:val="0"/>
      <w:divBdr>
        <w:top w:val="none" w:sz="0" w:space="0" w:color="auto"/>
        <w:left w:val="none" w:sz="0" w:space="0" w:color="auto"/>
        <w:bottom w:val="none" w:sz="0" w:space="0" w:color="auto"/>
        <w:right w:val="none" w:sz="0" w:space="0" w:color="auto"/>
      </w:divBdr>
      <w:divsChild>
        <w:div w:id="2035232692">
          <w:marLeft w:val="0"/>
          <w:marRight w:val="0"/>
          <w:marTop w:val="0"/>
          <w:marBottom w:val="0"/>
          <w:divBdr>
            <w:top w:val="none" w:sz="0" w:space="0" w:color="auto"/>
            <w:left w:val="none" w:sz="0" w:space="0" w:color="auto"/>
            <w:bottom w:val="none" w:sz="0" w:space="0" w:color="auto"/>
            <w:right w:val="none" w:sz="0" w:space="0" w:color="auto"/>
          </w:divBdr>
        </w:div>
        <w:div w:id="564947884">
          <w:marLeft w:val="0"/>
          <w:marRight w:val="0"/>
          <w:marTop w:val="0"/>
          <w:marBottom w:val="0"/>
          <w:divBdr>
            <w:top w:val="none" w:sz="0" w:space="0" w:color="auto"/>
            <w:left w:val="none" w:sz="0" w:space="0" w:color="auto"/>
            <w:bottom w:val="none" w:sz="0" w:space="0" w:color="auto"/>
            <w:right w:val="none" w:sz="0" w:space="0" w:color="auto"/>
          </w:divBdr>
          <w:divsChild>
            <w:div w:id="1174150404">
              <w:marLeft w:val="0"/>
              <w:marRight w:val="0"/>
              <w:marTop w:val="0"/>
              <w:marBottom w:val="0"/>
              <w:divBdr>
                <w:top w:val="none" w:sz="0" w:space="0" w:color="auto"/>
                <w:left w:val="none" w:sz="0" w:space="0" w:color="auto"/>
                <w:bottom w:val="none" w:sz="0" w:space="0" w:color="auto"/>
                <w:right w:val="none" w:sz="0" w:space="0" w:color="auto"/>
              </w:divBdr>
              <w:divsChild>
                <w:div w:id="1645894178">
                  <w:marLeft w:val="0"/>
                  <w:marRight w:val="0"/>
                  <w:marTop w:val="0"/>
                  <w:marBottom w:val="0"/>
                  <w:divBdr>
                    <w:top w:val="none" w:sz="0" w:space="0" w:color="auto"/>
                    <w:left w:val="none" w:sz="0" w:space="0" w:color="auto"/>
                    <w:bottom w:val="none" w:sz="0" w:space="0" w:color="auto"/>
                    <w:right w:val="none" w:sz="0" w:space="0" w:color="auto"/>
                  </w:divBdr>
                </w:div>
                <w:div w:id="2019968334">
                  <w:marLeft w:val="0"/>
                  <w:marRight w:val="0"/>
                  <w:marTop w:val="0"/>
                  <w:marBottom w:val="0"/>
                  <w:divBdr>
                    <w:top w:val="none" w:sz="0" w:space="0" w:color="auto"/>
                    <w:left w:val="none" w:sz="0" w:space="0" w:color="auto"/>
                    <w:bottom w:val="none" w:sz="0" w:space="0" w:color="auto"/>
                    <w:right w:val="none" w:sz="0" w:space="0" w:color="auto"/>
                  </w:divBdr>
                </w:div>
                <w:div w:id="477186375">
                  <w:marLeft w:val="0"/>
                  <w:marRight w:val="0"/>
                  <w:marTop w:val="0"/>
                  <w:marBottom w:val="450"/>
                  <w:divBdr>
                    <w:top w:val="none" w:sz="0" w:space="0" w:color="auto"/>
                    <w:left w:val="none" w:sz="0" w:space="0" w:color="auto"/>
                    <w:bottom w:val="none" w:sz="0" w:space="0" w:color="auto"/>
                    <w:right w:val="none" w:sz="0" w:space="0" w:color="auto"/>
                  </w:divBdr>
                  <w:divsChild>
                    <w:div w:id="1620719467">
                      <w:marLeft w:val="0"/>
                      <w:marRight w:val="0"/>
                      <w:marTop w:val="0"/>
                      <w:marBottom w:val="0"/>
                      <w:divBdr>
                        <w:top w:val="none" w:sz="0" w:space="0" w:color="auto"/>
                        <w:left w:val="none" w:sz="0" w:space="0" w:color="auto"/>
                        <w:bottom w:val="none" w:sz="0" w:space="0" w:color="auto"/>
                        <w:right w:val="none" w:sz="0" w:space="0" w:color="auto"/>
                      </w:divBdr>
                      <w:divsChild>
                        <w:div w:id="174576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659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7126542">
      <w:bodyDiv w:val="1"/>
      <w:marLeft w:val="0"/>
      <w:marRight w:val="0"/>
      <w:marTop w:val="0"/>
      <w:marBottom w:val="0"/>
      <w:divBdr>
        <w:top w:val="none" w:sz="0" w:space="0" w:color="auto"/>
        <w:left w:val="none" w:sz="0" w:space="0" w:color="auto"/>
        <w:bottom w:val="none" w:sz="0" w:space="0" w:color="auto"/>
        <w:right w:val="none" w:sz="0" w:space="0" w:color="auto"/>
      </w:divBdr>
      <w:divsChild>
        <w:div w:id="687755127">
          <w:marLeft w:val="-150"/>
          <w:marRight w:val="-150"/>
          <w:marTop w:val="0"/>
          <w:marBottom w:val="0"/>
          <w:divBdr>
            <w:top w:val="none" w:sz="0" w:space="0" w:color="auto"/>
            <w:left w:val="none" w:sz="0" w:space="0" w:color="auto"/>
            <w:bottom w:val="none" w:sz="0" w:space="0" w:color="auto"/>
            <w:right w:val="none" w:sz="0" w:space="0" w:color="auto"/>
          </w:divBdr>
          <w:divsChild>
            <w:div w:id="807010598">
              <w:marLeft w:val="0"/>
              <w:marRight w:val="0"/>
              <w:marTop w:val="0"/>
              <w:marBottom w:val="0"/>
              <w:divBdr>
                <w:top w:val="none" w:sz="0" w:space="0" w:color="auto"/>
                <w:left w:val="none" w:sz="0" w:space="0" w:color="auto"/>
                <w:bottom w:val="none" w:sz="0" w:space="0" w:color="auto"/>
                <w:right w:val="none" w:sz="0" w:space="0" w:color="auto"/>
              </w:divBdr>
              <w:divsChild>
                <w:div w:id="310986471">
                  <w:marLeft w:val="0"/>
                  <w:marRight w:val="0"/>
                  <w:marTop w:val="0"/>
                  <w:marBottom w:val="0"/>
                  <w:divBdr>
                    <w:top w:val="none" w:sz="0" w:space="0" w:color="auto"/>
                    <w:left w:val="none" w:sz="0" w:space="0" w:color="auto"/>
                    <w:bottom w:val="none" w:sz="0" w:space="0" w:color="auto"/>
                    <w:right w:val="none" w:sz="0" w:space="0" w:color="auto"/>
                  </w:divBdr>
                  <w:divsChild>
                    <w:div w:id="860315502">
                      <w:marLeft w:val="0"/>
                      <w:marRight w:val="0"/>
                      <w:marTop w:val="0"/>
                      <w:marBottom w:val="0"/>
                      <w:divBdr>
                        <w:top w:val="none" w:sz="0" w:space="0" w:color="auto"/>
                        <w:left w:val="none" w:sz="0" w:space="0" w:color="auto"/>
                        <w:bottom w:val="none" w:sz="0" w:space="0" w:color="auto"/>
                        <w:right w:val="none" w:sz="0" w:space="0" w:color="auto"/>
                      </w:divBdr>
                    </w:div>
                  </w:divsChild>
                </w:div>
                <w:div w:id="1605764308">
                  <w:marLeft w:val="0"/>
                  <w:marRight w:val="0"/>
                  <w:marTop w:val="0"/>
                  <w:marBottom w:val="0"/>
                  <w:divBdr>
                    <w:top w:val="none" w:sz="0" w:space="0" w:color="auto"/>
                    <w:left w:val="none" w:sz="0" w:space="0" w:color="auto"/>
                    <w:bottom w:val="none" w:sz="0" w:space="0" w:color="auto"/>
                    <w:right w:val="none" w:sz="0" w:space="0" w:color="auto"/>
                  </w:divBdr>
                  <w:divsChild>
                    <w:div w:id="40888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0485465">
          <w:marLeft w:val="-150"/>
          <w:marRight w:val="-150"/>
          <w:marTop w:val="0"/>
          <w:marBottom w:val="0"/>
          <w:divBdr>
            <w:top w:val="none" w:sz="0" w:space="0" w:color="auto"/>
            <w:left w:val="none" w:sz="0" w:space="0" w:color="auto"/>
            <w:bottom w:val="none" w:sz="0" w:space="0" w:color="auto"/>
            <w:right w:val="none" w:sz="0" w:space="0" w:color="auto"/>
          </w:divBdr>
          <w:divsChild>
            <w:div w:id="2013408762">
              <w:marLeft w:val="0"/>
              <w:marRight w:val="0"/>
              <w:marTop w:val="0"/>
              <w:marBottom w:val="0"/>
              <w:divBdr>
                <w:top w:val="none" w:sz="0" w:space="0" w:color="auto"/>
                <w:left w:val="none" w:sz="0" w:space="0" w:color="auto"/>
                <w:bottom w:val="none" w:sz="0" w:space="0" w:color="auto"/>
                <w:right w:val="none" w:sz="0" w:space="0" w:color="auto"/>
              </w:divBdr>
              <w:divsChild>
                <w:div w:id="1039669233">
                  <w:marLeft w:val="0"/>
                  <w:marRight w:val="0"/>
                  <w:marTop w:val="0"/>
                  <w:marBottom w:val="0"/>
                  <w:divBdr>
                    <w:top w:val="none" w:sz="0" w:space="0" w:color="auto"/>
                    <w:left w:val="none" w:sz="0" w:space="0" w:color="auto"/>
                    <w:bottom w:val="none" w:sz="0" w:space="0" w:color="auto"/>
                    <w:right w:val="none" w:sz="0" w:space="0" w:color="auto"/>
                  </w:divBdr>
                  <w:divsChild>
                    <w:div w:id="860121721">
                      <w:marLeft w:val="0"/>
                      <w:marRight w:val="0"/>
                      <w:marTop w:val="0"/>
                      <w:marBottom w:val="0"/>
                      <w:divBdr>
                        <w:top w:val="none" w:sz="0" w:space="0" w:color="auto"/>
                        <w:left w:val="none" w:sz="0" w:space="0" w:color="auto"/>
                        <w:bottom w:val="none" w:sz="0" w:space="0" w:color="auto"/>
                        <w:right w:val="none" w:sz="0" w:space="0" w:color="auto"/>
                      </w:divBdr>
                    </w:div>
                    <w:div w:id="1976139082">
                      <w:marLeft w:val="0"/>
                      <w:marRight w:val="0"/>
                      <w:marTop w:val="0"/>
                      <w:marBottom w:val="0"/>
                      <w:divBdr>
                        <w:top w:val="none" w:sz="0" w:space="0" w:color="auto"/>
                        <w:left w:val="none" w:sz="0" w:space="0" w:color="auto"/>
                        <w:bottom w:val="none" w:sz="0" w:space="0" w:color="auto"/>
                        <w:right w:val="none" w:sz="0" w:space="0" w:color="auto"/>
                      </w:divBdr>
                      <w:divsChild>
                        <w:div w:id="2043169687">
                          <w:marLeft w:val="0"/>
                          <w:marRight w:val="0"/>
                          <w:marTop w:val="0"/>
                          <w:marBottom w:val="0"/>
                          <w:divBdr>
                            <w:top w:val="none" w:sz="0" w:space="0" w:color="auto"/>
                            <w:left w:val="none" w:sz="0" w:space="0" w:color="auto"/>
                            <w:bottom w:val="none" w:sz="0" w:space="0" w:color="auto"/>
                            <w:right w:val="none" w:sz="0" w:space="0" w:color="auto"/>
                          </w:divBdr>
                          <w:divsChild>
                            <w:div w:id="1306427086">
                              <w:marLeft w:val="0"/>
                              <w:marRight w:val="0"/>
                              <w:marTop w:val="0"/>
                              <w:marBottom w:val="0"/>
                              <w:divBdr>
                                <w:top w:val="none" w:sz="0" w:space="0" w:color="auto"/>
                                <w:left w:val="none" w:sz="0" w:space="0" w:color="auto"/>
                                <w:bottom w:val="none" w:sz="0" w:space="0" w:color="auto"/>
                                <w:right w:val="none" w:sz="0" w:space="0" w:color="auto"/>
                              </w:divBdr>
                            </w:div>
                            <w:div w:id="2018265880">
                              <w:marLeft w:val="0"/>
                              <w:marRight w:val="0"/>
                              <w:marTop w:val="0"/>
                              <w:marBottom w:val="0"/>
                              <w:divBdr>
                                <w:top w:val="none" w:sz="0" w:space="0" w:color="auto"/>
                                <w:left w:val="none" w:sz="0" w:space="0" w:color="auto"/>
                                <w:bottom w:val="none" w:sz="0" w:space="0" w:color="auto"/>
                                <w:right w:val="none" w:sz="0" w:space="0" w:color="auto"/>
                              </w:divBdr>
                            </w:div>
                            <w:div w:id="1755082953">
                              <w:marLeft w:val="0"/>
                              <w:marRight w:val="0"/>
                              <w:marTop w:val="0"/>
                              <w:marBottom w:val="0"/>
                              <w:divBdr>
                                <w:top w:val="none" w:sz="0" w:space="0" w:color="auto"/>
                                <w:left w:val="none" w:sz="0" w:space="0" w:color="auto"/>
                                <w:bottom w:val="none" w:sz="0" w:space="0" w:color="auto"/>
                                <w:right w:val="none" w:sz="0" w:space="0" w:color="auto"/>
                              </w:divBdr>
                            </w:div>
                            <w:div w:id="261842619">
                              <w:marLeft w:val="0"/>
                              <w:marRight w:val="0"/>
                              <w:marTop w:val="0"/>
                              <w:marBottom w:val="0"/>
                              <w:divBdr>
                                <w:top w:val="none" w:sz="0" w:space="0" w:color="auto"/>
                                <w:left w:val="none" w:sz="0" w:space="0" w:color="auto"/>
                                <w:bottom w:val="none" w:sz="0" w:space="0" w:color="auto"/>
                                <w:right w:val="none" w:sz="0" w:space="0" w:color="auto"/>
                              </w:divBdr>
                            </w:div>
                            <w:div w:id="1351950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3205103">
              <w:marLeft w:val="0"/>
              <w:marRight w:val="0"/>
              <w:marTop w:val="0"/>
              <w:marBottom w:val="0"/>
              <w:divBdr>
                <w:top w:val="none" w:sz="0" w:space="0" w:color="auto"/>
                <w:left w:val="none" w:sz="0" w:space="0" w:color="auto"/>
                <w:bottom w:val="none" w:sz="0" w:space="0" w:color="auto"/>
                <w:right w:val="none" w:sz="0" w:space="0" w:color="auto"/>
              </w:divBdr>
              <w:divsChild>
                <w:div w:id="1295528766">
                  <w:marLeft w:val="0"/>
                  <w:marRight w:val="0"/>
                  <w:marTop w:val="0"/>
                  <w:marBottom w:val="0"/>
                  <w:divBdr>
                    <w:top w:val="none" w:sz="0" w:space="0" w:color="auto"/>
                    <w:left w:val="none" w:sz="0" w:space="0" w:color="auto"/>
                    <w:bottom w:val="none" w:sz="0" w:space="0" w:color="auto"/>
                    <w:right w:val="none" w:sz="0" w:space="0" w:color="auto"/>
                  </w:divBdr>
                  <w:divsChild>
                    <w:div w:id="1482848491">
                      <w:marLeft w:val="0"/>
                      <w:marRight w:val="0"/>
                      <w:marTop w:val="0"/>
                      <w:marBottom w:val="0"/>
                      <w:divBdr>
                        <w:top w:val="none" w:sz="0" w:space="0" w:color="auto"/>
                        <w:left w:val="none" w:sz="0" w:space="0" w:color="auto"/>
                        <w:bottom w:val="none" w:sz="0" w:space="0" w:color="auto"/>
                        <w:right w:val="none" w:sz="0" w:space="0" w:color="auto"/>
                      </w:divBdr>
                      <w:divsChild>
                        <w:div w:id="1836453161">
                          <w:marLeft w:val="0"/>
                          <w:marRight w:val="0"/>
                          <w:marTop w:val="0"/>
                          <w:marBottom w:val="0"/>
                          <w:divBdr>
                            <w:top w:val="none" w:sz="0" w:space="0" w:color="auto"/>
                            <w:left w:val="none" w:sz="0" w:space="0" w:color="auto"/>
                            <w:bottom w:val="none" w:sz="0" w:space="0" w:color="auto"/>
                            <w:right w:val="none" w:sz="0" w:space="0" w:color="auto"/>
                          </w:divBdr>
                        </w:div>
                      </w:divsChild>
                    </w:div>
                    <w:div w:id="226115605">
                      <w:marLeft w:val="0"/>
                      <w:marRight w:val="0"/>
                      <w:marTop w:val="0"/>
                      <w:marBottom w:val="450"/>
                      <w:divBdr>
                        <w:top w:val="none" w:sz="0" w:space="0" w:color="auto"/>
                        <w:left w:val="none" w:sz="0" w:space="0" w:color="auto"/>
                        <w:bottom w:val="none" w:sz="0" w:space="0" w:color="auto"/>
                        <w:right w:val="none" w:sz="0" w:space="0" w:color="auto"/>
                      </w:divBdr>
                    </w:div>
                    <w:div w:id="1969897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7437811">
      <w:bodyDiv w:val="1"/>
      <w:marLeft w:val="0"/>
      <w:marRight w:val="0"/>
      <w:marTop w:val="0"/>
      <w:marBottom w:val="0"/>
      <w:divBdr>
        <w:top w:val="none" w:sz="0" w:space="0" w:color="auto"/>
        <w:left w:val="none" w:sz="0" w:space="0" w:color="auto"/>
        <w:bottom w:val="none" w:sz="0" w:space="0" w:color="auto"/>
        <w:right w:val="none" w:sz="0" w:space="0" w:color="auto"/>
      </w:divBdr>
      <w:divsChild>
        <w:div w:id="110132028">
          <w:marLeft w:val="-225"/>
          <w:marRight w:val="-225"/>
          <w:marTop w:val="0"/>
          <w:marBottom w:val="0"/>
          <w:divBdr>
            <w:top w:val="none" w:sz="0" w:space="0" w:color="auto"/>
            <w:left w:val="none" w:sz="0" w:space="0" w:color="auto"/>
            <w:bottom w:val="none" w:sz="0" w:space="0" w:color="auto"/>
            <w:right w:val="none" w:sz="0" w:space="0" w:color="auto"/>
          </w:divBdr>
          <w:divsChild>
            <w:div w:id="1606840621">
              <w:marLeft w:val="0"/>
              <w:marRight w:val="0"/>
              <w:marTop w:val="0"/>
              <w:marBottom w:val="0"/>
              <w:divBdr>
                <w:top w:val="none" w:sz="0" w:space="0" w:color="auto"/>
                <w:left w:val="none" w:sz="0" w:space="0" w:color="auto"/>
                <w:bottom w:val="none" w:sz="0" w:space="0" w:color="auto"/>
                <w:right w:val="none" w:sz="0" w:space="0" w:color="auto"/>
              </w:divBdr>
              <w:divsChild>
                <w:div w:id="861019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826548">
          <w:marLeft w:val="-225"/>
          <w:marRight w:val="-225"/>
          <w:marTop w:val="0"/>
          <w:marBottom w:val="0"/>
          <w:divBdr>
            <w:top w:val="none" w:sz="0" w:space="0" w:color="auto"/>
            <w:left w:val="none" w:sz="0" w:space="0" w:color="auto"/>
            <w:bottom w:val="none" w:sz="0" w:space="0" w:color="auto"/>
            <w:right w:val="none" w:sz="0" w:space="0" w:color="auto"/>
          </w:divBdr>
        </w:div>
      </w:divsChild>
    </w:div>
    <w:div w:id="1397583489">
      <w:bodyDiv w:val="1"/>
      <w:marLeft w:val="0"/>
      <w:marRight w:val="0"/>
      <w:marTop w:val="0"/>
      <w:marBottom w:val="0"/>
      <w:divBdr>
        <w:top w:val="none" w:sz="0" w:space="0" w:color="auto"/>
        <w:left w:val="none" w:sz="0" w:space="0" w:color="auto"/>
        <w:bottom w:val="none" w:sz="0" w:space="0" w:color="auto"/>
        <w:right w:val="none" w:sz="0" w:space="0" w:color="auto"/>
      </w:divBdr>
      <w:divsChild>
        <w:div w:id="792334866">
          <w:marLeft w:val="-225"/>
          <w:marRight w:val="-225"/>
          <w:marTop w:val="0"/>
          <w:marBottom w:val="0"/>
          <w:divBdr>
            <w:top w:val="none" w:sz="0" w:space="0" w:color="auto"/>
            <w:left w:val="none" w:sz="0" w:space="0" w:color="auto"/>
            <w:bottom w:val="none" w:sz="0" w:space="0" w:color="auto"/>
            <w:right w:val="none" w:sz="0" w:space="0" w:color="auto"/>
          </w:divBdr>
          <w:divsChild>
            <w:div w:id="859709473">
              <w:marLeft w:val="0"/>
              <w:marRight w:val="0"/>
              <w:marTop w:val="0"/>
              <w:marBottom w:val="0"/>
              <w:divBdr>
                <w:top w:val="none" w:sz="0" w:space="0" w:color="auto"/>
                <w:left w:val="none" w:sz="0" w:space="0" w:color="auto"/>
                <w:bottom w:val="none" w:sz="0" w:space="0" w:color="auto"/>
                <w:right w:val="none" w:sz="0" w:space="0" w:color="auto"/>
              </w:divBdr>
              <w:divsChild>
                <w:div w:id="914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909452">
          <w:marLeft w:val="-225"/>
          <w:marRight w:val="-225"/>
          <w:marTop w:val="0"/>
          <w:marBottom w:val="0"/>
          <w:divBdr>
            <w:top w:val="none" w:sz="0" w:space="0" w:color="auto"/>
            <w:left w:val="none" w:sz="0" w:space="0" w:color="auto"/>
            <w:bottom w:val="none" w:sz="0" w:space="0" w:color="auto"/>
            <w:right w:val="none" w:sz="0" w:space="0" w:color="auto"/>
          </w:divBdr>
        </w:div>
      </w:divsChild>
    </w:div>
    <w:div w:id="1398043120">
      <w:bodyDiv w:val="1"/>
      <w:marLeft w:val="0"/>
      <w:marRight w:val="0"/>
      <w:marTop w:val="0"/>
      <w:marBottom w:val="0"/>
      <w:divBdr>
        <w:top w:val="none" w:sz="0" w:space="0" w:color="auto"/>
        <w:left w:val="none" w:sz="0" w:space="0" w:color="auto"/>
        <w:bottom w:val="none" w:sz="0" w:space="0" w:color="auto"/>
        <w:right w:val="none" w:sz="0" w:space="0" w:color="auto"/>
      </w:divBdr>
      <w:divsChild>
        <w:div w:id="1197350866">
          <w:marLeft w:val="897"/>
          <w:marRight w:val="0"/>
          <w:marTop w:val="0"/>
          <w:marBottom w:val="210"/>
          <w:divBdr>
            <w:top w:val="none" w:sz="0" w:space="0" w:color="auto"/>
            <w:left w:val="none" w:sz="0" w:space="0" w:color="auto"/>
            <w:bottom w:val="none" w:sz="0" w:space="0" w:color="auto"/>
            <w:right w:val="none" w:sz="0" w:space="0" w:color="auto"/>
          </w:divBdr>
        </w:div>
        <w:div w:id="1272935511">
          <w:marLeft w:val="897"/>
          <w:marRight w:val="0"/>
          <w:marTop w:val="0"/>
          <w:marBottom w:val="300"/>
          <w:divBdr>
            <w:top w:val="none" w:sz="0" w:space="0" w:color="auto"/>
            <w:left w:val="none" w:sz="0" w:space="0" w:color="auto"/>
            <w:bottom w:val="none" w:sz="0" w:space="0" w:color="auto"/>
            <w:right w:val="none" w:sz="0" w:space="0" w:color="auto"/>
          </w:divBdr>
        </w:div>
      </w:divsChild>
    </w:div>
    <w:div w:id="1398431492">
      <w:bodyDiv w:val="1"/>
      <w:marLeft w:val="0"/>
      <w:marRight w:val="0"/>
      <w:marTop w:val="0"/>
      <w:marBottom w:val="0"/>
      <w:divBdr>
        <w:top w:val="none" w:sz="0" w:space="0" w:color="auto"/>
        <w:left w:val="none" w:sz="0" w:space="0" w:color="auto"/>
        <w:bottom w:val="none" w:sz="0" w:space="0" w:color="auto"/>
        <w:right w:val="none" w:sz="0" w:space="0" w:color="auto"/>
      </w:divBdr>
      <w:divsChild>
        <w:div w:id="921135250">
          <w:marLeft w:val="0"/>
          <w:marRight w:val="0"/>
          <w:marTop w:val="0"/>
          <w:marBottom w:val="480"/>
          <w:divBdr>
            <w:top w:val="none" w:sz="0" w:space="0" w:color="auto"/>
            <w:left w:val="none" w:sz="0" w:space="0" w:color="auto"/>
            <w:bottom w:val="none" w:sz="0" w:space="0" w:color="auto"/>
            <w:right w:val="none" w:sz="0" w:space="0" w:color="auto"/>
          </w:divBdr>
          <w:divsChild>
            <w:div w:id="601112387">
              <w:marLeft w:val="0"/>
              <w:marRight w:val="0"/>
              <w:marTop w:val="0"/>
              <w:marBottom w:val="0"/>
              <w:divBdr>
                <w:top w:val="none" w:sz="0" w:space="0" w:color="auto"/>
                <w:left w:val="none" w:sz="0" w:space="0" w:color="auto"/>
                <w:bottom w:val="none" w:sz="0" w:space="0" w:color="auto"/>
                <w:right w:val="none" w:sz="0" w:space="0" w:color="auto"/>
              </w:divBdr>
            </w:div>
          </w:divsChild>
        </w:div>
        <w:div w:id="1010527494">
          <w:marLeft w:val="0"/>
          <w:marRight w:val="0"/>
          <w:marTop w:val="0"/>
          <w:marBottom w:val="240"/>
          <w:divBdr>
            <w:top w:val="none" w:sz="0" w:space="0" w:color="auto"/>
            <w:left w:val="none" w:sz="0" w:space="0" w:color="auto"/>
            <w:bottom w:val="none" w:sz="0" w:space="0" w:color="auto"/>
            <w:right w:val="none" w:sz="0" w:space="0" w:color="auto"/>
          </w:divBdr>
        </w:div>
      </w:divsChild>
    </w:div>
    <w:div w:id="1398473054">
      <w:bodyDiv w:val="1"/>
      <w:marLeft w:val="0"/>
      <w:marRight w:val="0"/>
      <w:marTop w:val="0"/>
      <w:marBottom w:val="0"/>
      <w:divBdr>
        <w:top w:val="none" w:sz="0" w:space="0" w:color="auto"/>
        <w:left w:val="none" w:sz="0" w:space="0" w:color="auto"/>
        <w:bottom w:val="none" w:sz="0" w:space="0" w:color="auto"/>
        <w:right w:val="none" w:sz="0" w:space="0" w:color="auto"/>
      </w:divBdr>
    </w:div>
    <w:div w:id="1398505035">
      <w:bodyDiv w:val="1"/>
      <w:marLeft w:val="0"/>
      <w:marRight w:val="0"/>
      <w:marTop w:val="0"/>
      <w:marBottom w:val="0"/>
      <w:divBdr>
        <w:top w:val="none" w:sz="0" w:space="0" w:color="auto"/>
        <w:left w:val="none" w:sz="0" w:space="0" w:color="auto"/>
        <w:bottom w:val="none" w:sz="0" w:space="0" w:color="auto"/>
        <w:right w:val="none" w:sz="0" w:space="0" w:color="auto"/>
      </w:divBdr>
      <w:divsChild>
        <w:div w:id="13503297">
          <w:marLeft w:val="-225"/>
          <w:marRight w:val="-225"/>
          <w:marTop w:val="0"/>
          <w:marBottom w:val="0"/>
          <w:divBdr>
            <w:top w:val="none" w:sz="0" w:space="0" w:color="auto"/>
            <w:left w:val="none" w:sz="0" w:space="0" w:color="auto"/>
            <w:bottom w:val="none" w:sz="0" w:space="0" w:color="auto"/>
            <w:right w:val="none" w:sz="0" w:space="0" w:color="auto"/>
          </w:divBdr>
          <w:divsChild>
            <w:div w:id="172187177">
              <w:marLeft w:val="0"/>
              <w:marRight w:val="0"/>
              <w:marTop w:val="0"/>
              <w:marBottom w:val="0"/>
              <w:divBdr>
                <w:top w:val="none" w:sz="0" w:space="0" w:color="auto"/>
                <w:left w:val="none" w:sz="0" w:space="0" w:color="auto"/>
                <w:bottom w:val="none" w:sz="0" w:space="0" w:color="auto"/>
                <w:right w:val="none" w:sz="0" w:space="0" w:color="auto"/>
              </w:divBdr>
              <w:divsChild>
                <w:div w:id="68297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173626">
          <w:marLeft w:val="-225"/>
          <w:marRight w:val="-225"/>
          <w:marTop w:val="0"/>
          <w:marBottom w:val="0"/>
          <w:divBdr>
            <w:top w:val="none" w:sz="0" w:space="0" w:color="auto"/>
            <w:left w:val="none" w:sz="0" w:space="0" w:color="auto"/>
            <w:bottom w:val="none" w:sz="0" w:space="0" w:color="auto"/>
            <w:right w:val="none" w:sz="0" w:space="0" w:color="auto"/>
          </w:divBdr>
        </w:div>
      </w:divsChild>
    </w:div>
    <w:div w:id="1398551769">
      <w:bodyDiv w:val="1"/>
      <w:marLeft w:val="0"/>
      <w:marRight w:val="0"/>
      <w:marTop w:val="0"/>
      <w:marBottom w:val="0"/>
      <w:divBdr>
        <w:top w:val="none" w:sz="0" w:space="0" w:color="auto"/>
        <w:left w:val="none" w:sz="0" w:space="0" w:color="auto"/>
        <w:bottom w:val="none" w:sz="0" w:space="0" w:color="auto"/>
        <w:right w:val="none" w:sz="0" w:space="0" w:color="auto"/>
      </w:divBdr>
      <w:divsChild>
        <w:div w:id="521017056">
          <w:marLeft w:val="0"/>
          <w:marRight w:val="0"/>
          <w:marTop w:val="0"/>
          <w:marBottom w:val="0"/>
          <w:divBdr>
            <w:top w:val="none" w:sz="0" w:space="0" w:color="auto"/>
            <w:left w:val="none" w:sz="0" w:space="0" w:color="auto"/>
            <w:bottom w:val="none" w:sz="0" w:space="0" w:color="auto"/>
            <w:right w:val="none" w:sz="0" w:space="0" w:color="auto"/>
          </w:divBdr>
          <w:divsChild>
            <w:div w:id="836531122">
              <w:marLeft w:val="1477"/>
              <w:marRight w:val="0"/>
              <w:marTop w:val="0"/>
              <w:marBottom w:val="0"/>
              <w:divBdr>
                <w:top w:val="none" w:sz="0" w:space="0" w:color="auto"/>
                <w:left w:val="none" w:sz="0" w:space="0" w:color="auto"/>
                <w:bottom w:val="none" w:sz="0" w:space="0" w:color="auto"/>
                <w:right w:val="none" w:sz="0" w:space="0" w:color="auto"/>
              </w:divBdr>
            </w:div>
          </w:divsChild>
        </w:div>
        <w:div w:id="1556044034">
          <w:marLeft w:val="0"/>
          <w:marRight w:val="0"/>
          <w:marTop w:val="0"/>
          <w:marBottom w:val="0"/>
          <w:divBdr>
            <w:top w:val="none" w:sz="0" w:space="0" w:color="auto"/>
            <w:left w:val="none" w:sz="0" w:space="0" w:color="auto"/>
            <w:bottom w:val="none" w:sz="0" w:space="0" w:color="auto"/>
            <w:right w:val="none" w:sz="0" w:space="0" w:color="auto"/>
          </w:divBdr>
          <w:divsChild>
            <w:div w:id="372078219">
              <w:marLeft w:val="0"/>
              <w:marRight w:val="0"/>
              <w:marTop w:val="0"/>
              <w:marBottom w:val="0"/>
              <w:divBdr>
                <w:top w:val="none" w:sz="0" w:space="0" w:color="auto"/>
                <w:left w:val="none" w:sz="0" w:space="0" w:color="auto"/>
                <w:bottom w:val="none" w:sz="0" w:space="0" w:color="auto"/>
                <w:right w:val="none" w:sz="0" w:space="0" w:color="auto"/>
              </w:divBdr>
            </w:div>
          </w:divsChild>
        </w:div>
        <w:div w:id="1566181338">
          <w:marLeft w:val="0"/>
          <w:marRight w:val="0"/>
          <w:marTop w:val="0"/>
          <w:marBottom w:val="0"/>
          <w:divBdr>
            <w:top w:val="none" w:sz="0" w:space="0" w:color="auto"/>
            <w:left w:val="none" w:sz="0" w:space="0" w:color="auto"/>
            <w:bottom w:val="none" w:sz="0" w:space="0" w:color="auto"/>
            <w:right w:val="none" w:sz="0" w:space="0" w:color="auto"/>
          </w:divBdr>
          <w:divsChild>
            <w:div w:id="518197395">
              <w:marLeft w:val="0"/>
              <w:marRight w:val="0"/>
              <w:marTop w:val="100"/>
              <w:marBottom w:val="100"/>
              <w:divBdr>
                <w:top w:val="single" w:sz="6" w:space="0" w:color="D4D5D7"/>
                <w:left w:val="none" w:sz="0" w:space="0" w:color="auto"/>
                <w:bottom w:val="none" w:sz="0" w:space="0" w:color="auto"/>
                <w:right w:val="none" w:sz="0" w:space="0" w:color="auto"/>
              </w:divBdr>
              <w:divsChild>
                <w:div w:id="292714749">
                  <w:marLeft w:val="0"/>
                  <w:marRight w:val="0"/>
                  <w:marTop w:val="0"/>
                  <w:marBottom w:val="0"/>
                  <w:divBdr>
                    <w:top w:val="none" w:sz="0" w:space="0" w:color="auto"/>
                    <w:left w:val="none" w:sz="0" w:space="0" w:color="auto"/>
                    <w:bottom w:val="none" w:sz="0" w:space="0" w:color="auto"/>
                    <w:right w:val="none" w:sz="0" w:space="0" w:color="auto"/>
                  </w:divBdr>
                  <w:divsChild>
                    <w:div w:id="131798078">
                      <w:marLeft w:val="0"/>
                      <w:marRight w:val="0"/>
                      <w:marTop w:val="0"/>
                      <w:marBottom w:val="0"/>
                      <w:divBdr>
                        <w:top w:val="none" w:sz="0" w:space="0" w:color="auto"/>
                        <w:left w:val="none" w:sz="0" w:space="0" w:color="auto"/>
                        <w:bottom w:val="none" w:sz="0" w:space="0" w:color="auto"/>
                        <w:right w:val="none" w:sz="0" w:space="0" w:color="auto"/>
                      </w:divBdr>
                      <w:divsChild>
                        <w:div w:id="154538352">
                          <w:marLeft w:val="0"/>
                          <w:marRight w:val="0"/>
                          <w:marTop w:val="0"/>
                          <w:marBottom w:val="0"/>
                          <w:divBdr>
                            <w:top w:val="none" w:sz="0" w:space="0" w:color="auto"/>
                            <w:left w:val="none" w:sz="0" w:space="0" w:color="auto"/>
                            <w:bottom w:val="none" w:sz="0" w:space="0" w:color="auto"/>
                            <w:right w:val="none" w:sz="0" w:space="0" w:color="auto"/>
                          </w:divBdr>
                          <w:divsChild>
                            <w:div w:id="185841928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8742179">
      <w:bodyDiv w:val="1"/>
      <w:marLeft w:val="0"/>
      <w:marRight w:val="0"/>
      <w:marTop w:val="0"/>
      <w:marBottom w:val="0"/>
      <w:divBdr>
        <w:top w:val="none" w:sz="0" w:space="0" w:color="auto"/>
        <w:left w:val="none" w:sz="0" w:space="0" w:color="auto"/>
        <w:bottom w:val="none" w:sz="0" w:space="0" w:color="auto"/>
        <w:right w:val="none" w:sz="0" w:space="0" w:color="auto"/>
      </w:divBdr>
      <w:divsChild>
        <w:div w:id="1248491183">
          <w:marLeft w:val="-225"/>
          <w:marRight w:val="-225"/>
          <w:marTop w:val="0"/>
          <w:marBottom w:val="0"/>
          <w:divBdr>
            <w:top w:val="none" w:sz="0" w:space="0" w:color="auto"/>
            <w:left w:val="none" w:sz="0" w:space="0" w:color="auto"/>
            <w:bottom w:val="none" w:sz="0" w:space="0" w:color="auto"/>
            <w:right w:val="none" w:sz="0" w:space="0" w:color="auto"/>
          </w:divBdr>
        </w:div>
        <w:div w:id="1456170200">
          <w:marLeft w:val="-225"/>
          <w:marRight w:val="-225"/>
          <w:marTop w:val="0"/>
          <w:marBottom w:val="0"/>
          <w:divBdr>
            <w:top w:val="none" w:sz="0" w:space="0" w:color="auto"/>
            <w:left w:val="none" w:sz="0" w:space="0" w:color="auto"/>
            <w:bottom w:val="none" w:sz="0" w:space="0" w:color="auto"/>
            <w:right w:val="none" w:sz="0" w:space="0" w:color="auto"/>
          </w:divBdr>
          <w:divsChild>
            <w:div w:id="559757321">
              <w:marLeft w:val="0"/>
              <w:marRight w:val="0"/>
              <w:marTop w:val="0"/>
              <w:marBottom w:val="0"/>
              <w:divBdr>
                <w:top w:val="none" w:sz="0" w:space="0" w:color="auto"/>
                <w:left w:val="none" w:sz="0" w:space="0" w:color="auto"/>
                <w:bottom w:val="none" w:sz="0" w:space="0" w:color="auto"/>
                <w:right w:val="none" w:sz="0" w:space="0" w:color="auto"/>
              </w:divBdr>
              <w:divsChild>
                <w:div w:id="1202523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743194">
      <w:bodyDiv w:val="1"/>
      <w:marLeft w:val="0"/>
      <w:marRight w:val="0"/>
      <w:marTop w:val="0"/>
      <w:marBottom w:val="0"/>
      <w:divBdr>
        <w:top w:val="none" w:sz="0" w:space="0" w:color="auto"/>
        <w:left w:val="none" w:sz="0" w:space="0" w:color="auto"/>
        <w:bottom w:val="none" w:sz="0" w:space="0" w:color="auto"/>
        <w:right w:val="none" w:sz="0" w:space="0" w:color="auto"/>
      </w:divBdr>
      <w:divsChild>
        <w:div w:id="1287859178">
          <w:marLeft w:val="-150"/>
          <w:marRight w:val="-150"/>
          <w:marTop w:val="0"/>
          <w:marBottom w:val="0"/>
          <w:divBdr>
            <w:top w:val="none" w:sz="0" w:space="0" w:color="auto"/>
            <w:left w:val="none" w:sz="0" w:space="0" w:color="auto"/>
            <w:bottom w:val="none" w:sz="0" w:space="0" w:color="auto"/>
            <w:right w:val="none" w:sz="0" w:space="0" w:color="auto"/>
          </w:divBdr>
          <w:divsChild>
            <w:div w:id="1165820420">
              <w:marLeft w:val="0"/>
              <w:marRight w:val="0"/>
              <w:marTop w:val="0"/>
              <w:marBottom w:val="0"/>
              <w:divBdr>
                <w:top w:val="none" w:sz="0" w:space="0" w:color="auto"/>
                <w:left w:val="none" w:sz="0" w:space="0" w:color="auto"/>
                <w:bottom w:val="none" w:sz="0" w:space="0" w:color="auto"/>
                <w:right w:val="none" w:sz="0" w:space="0" w:color="auto"/>
              </w:divBdr>
              <w:divsChild>
                <w:div w:id="945112067">
                  <w:marLeft w:val="0"/>
                  <w:marRight w:val="0"/>
                  <w:marTop w:val="0"/>
                  <w:marBottom w:val="0"/>
                  <w:divBdr>
                    <w:top w:val="none" w:sz="0" w:space="0" w:color="auto"/>
                    <w:left w:val="none" w:sz="0" w:space="0" w:color="auto"/>
                    <w:bottom w:val="none" w:sz="0" w:space="0" w:color="auto"/>
                    <w:right w:val="none" w:sz="0" w:space="0" w:color="auto"/>
                  </w:divBdr>
                  <w:divsChild>
                    <w:div w:id="147483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690567">
          <w:marLeft w:val="-150"/>
          <w:marRight w:val="-150"/>
          <w:marTop w:val="0"/>
          <w:marBottom w:val="0"/>
          <w:divBdr>
            <w:top w:val="none" w:sz="0" w:space="0" w:color="auto"/>
            <w:left w:val="none" w:sz="0" w:space="0" w:color="auto"/>
            <w:bottom w:val="none" w:sz="0" w:space="0" w:color="auto"/>
            <w:right w:val="none" w:sz="0" w:space="0" w:color="auto"/>
          </w:divBdr>
          <w:divsChild>
            <w:div w:id="260841443">
              <w:marLeft w:val="0"/>
              <w:marRight w:val="0"/>
              <w:marTop w:val="0"/>
              <w:marBottom w:val="0"/>
              <w:divBdr>
                <w:top w:val="none" w:sz="0" w:space="0" w:color="auto"/>
                <w:left w:val="none" w:sz="0" w:space="0" w:color="auto"/>
                <w:bottom w:val="none" w:sz="0" w:space="0" w:color="auto"/>
                <w:right w:val="none" w:sz="0" w:space="0" w:color="auto"/>
              </w:divBdr>
              <w:divsChild>
                <w:div w:id="1523326521">
                  <w:marLeft w:val="0"/>
                  <w:marRight w:val="0"/>
                  <w:marTop w:val="0"/>
                  <w:marBottom w:val="0"/>
                  <w:divBdr>
                    <w:top w:val="none" w:sz="0" w:space="0" w:color="auto"/>
                    <w:left w:val="none" w:sz="0" w:space="0" w:color="auto"/>
                    <w:bottom w:val="none" w:sz="0" w:space="0" w:color="auto"/>
                    <w:right w:val="none" w:sz="0" w:space="0" w:color="auto"/>
                  </w:divBdr>
                  <w:divsChild>
                    <w:div w:id="895623202">
                      <w:marLeft w:val="0"/>
                      <w:marRight w:val="0"/>
                      <w:marTop w:val="0"/>
                      <w:marBottom w:val="0"/>
                      <w:divBdr>
                        <w:top w:val="none" w:sz="0" w:space="0" w:color="auto"/>
                        <w:left w:val="none" w:sz="0" w:space="0" w:color="auto"/>
                        <w:bottom w:val="none" w:sz="0" w:space="0" w:color="auto"/>
                        <w:right w:val="none" w:sz="0" w:space="0" w:color="auto"/>
                      </w:divBdr>
                    </w:div>
                    <w:div w:id="1581450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620434">
              <w:marLeft w:val="0"/>
              <w:marRight w:val="0"/>
              <w:marTop w:val="0"/>
              <w:marBottom w:val="0"/>
              <w:divBdr>
                <w:top w:val="none" w:sz="0" w:space="0" w:color="auto"/>
                <w:left w:val="none" w:sz="0" w:space="0" w:color="auto"/>
                <w:bottom w:val="none" w:sz="0" w:space="0" w:color="auto"/>
                <w:right w:val="none" w:sz="0" w:space="0" w:color="auto"/>
              </w:divBdr>
              <w:divsChild>
                <w:div w:id="958338312">
                  <w:marLeft w:val="0"/>
                  <w:marRight w:val="0"/>
                  <w:marTop w:val="0"/>
                  <w:marBottom w:val="0"/>
                  <w:divBdr>
                    <w:top w:val="none" w:sz="0" w:space="0" w:color="auto"/>
                    <w:left w:val="none" w:sz="0" w:space="0" w:color="auto"/>
                    <w:bottom w:val="none" w:sz="0" w:space="0" w:color="auto"/>
                    <w:right w:val="none" w:sz="0" w:space="0" w:color="auto"/>
                  </w:divBdr>
                  <w:divsChild>
                    <w:div w:id="35724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9011652">
      <w:bodyDiv w:val="1"/>
      <w:marLeft w:val="0"/>
      <w:marRight w:val="0"/>
      <w:marTop w:val="0"/>
      <w:marBottom w:val="0"/>
      <w:divBdr>
        <w:top w:val="none" w:sz="0" w:space="0" w:color="auto"/>
        <w:left w:val="none" w:sz="0" w:space="0" w:color="auto"/>
        <w:bottom w:val="none" w:sz="0" w:space="0" w:color="auto"/>
        <w:right w:val="none" w:sz="0" w:space="0" w:color="auto"/>
      </w:divBdr>
      <w:divsChild>
        <w:div w:id="112289665">
          <w:marLeft w:val="0"/>
          <w:marRight w:val="0"/>
          <w:marTop w:val="0"/>
          <w:marBottom w:val="0"/>
          <w:divBdr>
            <w:top w:val="single" w:sz="2" w:space="0" w:color="auto"/>
            <w:left w:val="single" w:sz="2" w:space="6" w:color="auto"/>
            <w:bottom w:val="single" w:sz="2" w:space="0" w:color="auto"/>
            <w:right w:val="single" w:sz="2" w:space="6" w:color="auto"/>
          </w:divBdr>
        </w:div>
        <w:div w:id="1046874316">
          <w:marLeft w:val="0"/>
          <w:marRight w:val="0"/>
          <w:marTop w:val="0"/>
          <w:marBottom w:val="0"/>
          <w:divBdr>
            <w:top w:val="single" w:sz="2" w:space="0" w:color="auto"/>
            <w:left w:val="single" w:sz="2" w:space="13" w:color="auto"/>
            <w:bottom w:val="single" w:sz="2" w:space="0" w:color="auto"/>
            <w:right w:val="single" w:sz="2" w:space="13" w:color="auto"/>
          </w:divBdr>
        </w:div>
        <w:div w:id="1283879339">
          <w:marLeft w:val="0"/>
          <w:marRight w:val="0"/>
          <w:marTop w:val="0"/>
          <w:marBottom w:val="0"/>
          <w:divBdr>
            <w:top w:val="single" w:sz="2" w:space="0" w:color="auto"/>
            <w:left w:val="single" w:sz="2" w:space="6" w:color="auto"/>
            <w:bottom w:val="single" w:sz="2" w:space="0" w:color="auto"/>
            <w:right w:val="single" w:sz="2" w:space="6" w:color="auto"/>
          </w:divBdr>
        </w:div>
      </w:divsChild>
    </w:div>
    <w:div w:id="1399791106">
      <w:bodyDiv w:val="1"/>
      <w:marLeft w:val="0"/>
      <w:marRight w:val="0"/>
      <w:marTop w:val="0"/>
      <w:marBottom w:val="0"/>
      <w:divBdr>
        <w:top w:val="none" w:sz="0" w:space="0" w:color="auto"/>
        <w:left w:val="none" w:sz="0" w:space="0" w:color="auto"/>
        <w:bottom w:val="none" w:sz="0" w:space="0" w:color="auto"/>
        <w:right w:val="none" w:sz="0" w:space="0" w:color="auto"/>
      </w:divBdr>
      <w:divsChild>
        <w:div w:id="585655789">
          <w:marLeft w:val="-188"/>
          <w:marRight w:val="-188"/>
          <w:marTop w:val="0"/>
          <w:marBottom w:val="0"/>
          <w:divBdr>
            <w:top w:val="none" w:sz="0" w:space="0" w:color="auto"/>
            <w:left w:val="none" w:sz="0" w:space="0" w:color="auto"/>
            <w:bottom w:val="none" w:sz="0" w:space="0" w:color="auto"/>
            <w:right w:val="none" w:sz="0" w:space="0" w:color="auto"/>
          </w:divBdr>
          <w:divsChild>
            <w:div w:id="543907350">
              <w:marLeft w:val="0"/>
              <w:marRight w:val="0"/>
              <w:marTop w:val="0"/>
              <w:marBottom w:val="0"/>
              <w:divBdr>
                <w:top w:val="none" w:sz="0" w:space="0" w:color="auto"/>
                <w:left w:val="none" w:sz="0" w:space="0" w:color="auto"/>
                <w:bottom w:val="none" w:sz="0" w:space="0" w:color="auto"/>
                <w:right w:val="none" w:sz="0" w:space="0" w:color="auto"/>
              </w:divBdr>
              <w:divsChild>
                <w:div w:id="19666347">
                  <w:marLeft w:val="0"/>
                  <w:marRight w:val="0"/>
                  <w:marTop w:val="0"/>
                  <w:marBottom w:val="0"/>
                  <w:divBdr>
                    <w:top w:val="none" w:sz="0" w:space="0" w:color="auto"/>
                    <w:left w:val="none" w:sz="0" w:space="0" w:color="auto"/>
                    <w:bottom w:val="none" w:sz="0" w:space="0" w:color="auto"/>
                    <w:right w:val="none" w:sz="0" w:space="0" w:color="auto"/>
                  </w:divBdr>
                </w:div>
                <w:div w:id="1370951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127898">
      <w:bodyDiv w:val="1"/>
      <w:marLeft w:val="0"/>
      <w:marRight w:val="0"/>
      <w:marTop w:val="0"/>
      <w:marBottom w:val="0"/>
      <w:divBdr>
        <w:top w:val="none" w:sz="0" w:space="0" w:color="auto"/>
        <w:left w:val="none" w:sz="0" w:space="0" w:color="auto"/>
        <w:bottom w:val="none" w:sz="0" w:space="0" w:color="auto"/>
        <w:right w:val="none" w:sz="0" w:space="0" w:color="auto"/>
      </w:divBdr>
      <w:divsChild>
        <w:div w:id="69424243">
          <w:marLeft w:val="-150"/>
          <w:marRight w:val="-150"/>
          <w:marTop w:val="0"/>
          <w:marBottom w:val="0"/>
          <w:divBdr>
            <w:top w:val="none" w:sz="0" w:space="0" w:color="auto"/>
            <w:left w:val="none" w:sz="0" w:space="0" w:color="auto"/>
            <w:bottom w:val="none" w:sz="0" w:space="0" w:color="auto"/>
            <w:right w:val="none" w:sz="0" w:space="0" w:color="auto"/>
          </w:divBdr>
          <w:divsChild>
            <w:div w:id="630477843">
              <w:marLeft w:val="0"/>
              <w:marRight w:val="0"/>
              <w:marTop w:val="0"/>
              <w:marBottom w:val="0"/>
              <w:divBdr>
                <w:top w:val="none" w:sz="0" w:space="0" w:color="auto"/>
                <w:left w:val="none" w:sz="0" w:space="0" w:color="auto"/>
                <w:bottom w:val="none" w:sz="0" w:space="0" w:color="auto"/>
                <w:right w:val="none" w:sz="0" w:space="0" w:color="auto"/>
              </w:divBdr>
            </w:div>
          </w:divsChild>
        </w:div>
        <w:div w:id="644814818">
          <w:marLeft w:val="-150"/>
          <w:marRight w:val="-150"/>
          <w:marTop w:val="0"/>
          <w:marBottom w:val="0"/>
          <w:divBdr>
            <w:top w:val="none" w:sz="0" w:space="0" w:color="auto"/>
            <w:left w:val="none" w:sz="0" w:space="0" w:color="auto"/>
            <w:bottom w:val="none" w:sz="0" w:space="0" w:color="auto"/>
            <w:right w:val="none" w:sz="0" w:space="0" w:color="auto"/>
          </w:divBdr>
          <w:divsChild>
            <w:div w:id="1263487996">
              <w:marLeft w:val="0"/>
              <w:marRight w:val="0"/>
              <w:marTop w:val="0"/>
              <w:marBottom w:val="0"/>
              <w:divBdr>
                <w:top w:val="none" w:sz="0" w:space="0" w:color="auto"/>
                <w:left w:val="none" w:sz="0" w:space="0" w:color="auto"/>
                <w:bottom w:val="none" w:sz="0" w:space="0" w:color="auto"/>
                <w:right w:val="none" w:sz="0" w:space="0" w:color="auto"/>
              </w:divBdr>
              <w:divsChild>
                <w:div w:id="924729147">
                  <w:marLeft w:val="0"/>
                  <w:marRight w:val="0"/>
                  <w:marTop w:val="0"/>
                  <w:marBottom w:val="0"/>
                  <w:divBdr>
                    <w:top w:val="none" w:sz="0" w:space="0" w:color="auto"/>
                    <w:left w:val="none" w:sz="0" w:space="0" w:color="auto"/>
                    <w:bottom w:val="none" w:sz="0" w:space="0" w:color="auto"/>
                    <w:right w:val="none" w:sz="0" w:space="0" w:color="auto"/>
                  </w:divBdr>
                  <w:divsChild>
                    <w:div w:id="12196070">
                      <w:marLeft w:val="0"/>
                      <w:marRight w:val="0"/>
                      <w:marTop w:val="0"/>
                      <w:marBottom w:val="0"/>
                      <w:divBdr>
                        <w:top w:val="none" w:sz="0" w:space="0" w:color="auto"/>
                        <w:left w:val="none" w:sz="0" w:space="0" w:color="auto"/>
                        <w:bottom w:val="none" w:sz="0" w:space="0" w:color="auto"/>
                        <w:right w:val="none" w:sz="0" w:space="0" w:color="auto"/>
                      </w:divBdr>
                      <w:divsChild>
                        <w:div w:id="1163013083">
                          <w:marLeft w:val="0"/>
                          <w:marRight w:val="0"/>
                          <w:marTop w:val="0"/>
                          <w:marBottom w:val="0"/>
                          <w:divBdr>
                            <w:top w:val="none" w:sz="0" w:space="0" w:color="auto"/>
                            <w:left w:val="none" w:sz="0" w:space="0" w:color="auto"/>
                            <w:bottom w:val="none" w:sz="0" w:space="0" w:color="auto"/>
                            <w:right w:val="none" w:sz="0" w:space="0" w:color="auto"/>
                          </w:divBdr>
                        </w:div>
                      </w:divsChild>
                    </w:div>
                    <w:div w:id="76808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0445127">
      <w:bodyDiv w:val="1"/>
      <w:marLeft w:val="0"/>
      <w:marRight w:val="0"/>
      <w:marTop w:val="0"/>
      <w:marBottom w:val="0"/>
      <w:divBdr>
        <w:top w:val="none" w:sz="0" w:space="0" w:color="auto"/>
        <w:left w:val="none" w:sz="0" w:space="0" w:color="auto"/>
        <w:bottom w:val="none" w:sz="0" w:space="0" w:color="auto"/>
        <w:right w:val="none" w:sz="0" w:space="0" w:color="auto"/>
      </w:divBdr>
      <w:divsChild>
        <w:div w:id="922838862">
          <w:marLeft w:val="0"/>
          <w:marRight w:val="0"/>
          <w:marTop w:val="0"/>
          <w:marBottom w:val="0"/>
          <w:divBdr>
            <w:top w:val="none" w:sz="0" w:space="0" w:color="auto"/>
            <w:left w:val="none" w:sz="0" w:space="0" w:color="auto"/>
            <w:bottom w:val="none" w:sz="0" w:space="0" w:color="auto"/>
            <w:right w:val="none" w:sz="0" w:space="0" w:color="auto"/>
          </w:divBdr>
          <w:divsChild>
            <w:div w:id="974599038">
              <w:marLeft w:val="0"/>
              <w:marRight w:val="0"/>
              <w:marTop w:val="0"/>
              <w:marBottom w:val="0"/>
              <w:divBdr>
                <w:top w:val="none" w:sz="0" w:space="0" w:color="auto"/>
                <w:left w:val="none" w:sz="0" w:space="0" w:color="auto"/>
                <w:bottom w:val="none" w:sz="0" w:space="0" w:color="auto"/>
                <w:right w:val="none" w:sz="0" w:space="0" w:color="auto"/>
              </w:divBdr>
              <w:divsChild>
                <w:div w:id="127088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115010">
          <w:marLeft w:val="0"/>
          <w:marRight w:val="0"/>
          <w:marTop w:val="0"/>
          <w:marBottom w:val="0"/>
          <w:divBdr>
            <w:top w:val="none" w:sz="0" w:space="0" w:color="auto"/>
            <w:left w:val="none" w:sz="0" w:space="0" w:color="auto"/>
            <w:bottom w:val="none" w:sz="0" w:space="0" w:color="auto"/>
            <w:right w:val="none" w:sz="0" w:space="0" w:color="auto"/>
          </w:divBdr>
          <w:divsChild>
            <w:div w:id="222907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518490">
      <w:bodyDiv w:val="1"/>
      <w:marLeft w:val="0"/>
      <w:marRight w:val="0"/>
      <w:marTop w:val="0"/>
      <w:marBottom w:val="0"/>
      <w:divBdr>
        <w:top w:val="none" w:sz="0" w:space="0" w:color="auto"/>
        <w:left w:val="none" w:sz="0" w:space="0" w:color="auto"/>
        <w:bottom w:val="none" w:sz="0" w:space="0" w:color="auto"/>
        <w:right w:val="none" w:sz="0" w:space="0" w:color="auto"/>
      </w:divBdr>
      <w:divsChild>
        <w:div w:id="55596197">
          <w:marLeft w:val="-150"/>
          <w:marRight w:val="-150"/>
          <w:marTop w:val="0"/>
          <w:marBottom w:val="0"/>
          <w:divBdr>
            <w:top w:val="none" w:sz="0" w:space="0" w:color="auto"/>
            <w:left w:val="none" w:sz="0" w:space="0" w:color="auto"/>
            <w:bottom w:val="none" w:sz="0" w:space="0" w:color="auto"/>
            <w:right w:val="none" w:sz="0" w:space="0" w:color="auto"/>
          </w:divBdr>
          <w:divsChild>
            <w:div w:id="1368791919">
              <w:marLeft w:val="0"/>
              <w:marRight w:val="0"/>
              <w:marTop w:val="0"/>
              <w:marBottom w:val="0"/>
              <w:divBdr>
                <w:top w:val="none" w:sz="0" w:space="0" w:color="auto"/>
                <w:left w:val="none" w:sz="0" w:space="0" w:color="auto"/>
                <w:bottom w:val="none" w:sz="0" w:space="0" w:color="auto"/>
                <w:right w:val="none" w:sz="0" w:space="0" w:color="auto"/>
              </w:divBdr>
              <w:divsChild>
                <w:div w:id="701706889">
                  <w:marLeft w:val="0"/>
                  <w:marRight w:val="0"/>
                  <w:marTop w:val="0"/>
                  <w:marBottom w:val="0"/>
                  <w:divBdr>
                    <w:top w:val="none" w:sz="0" w:space="0" w:color="auto"/>
                    <w:left w:val="none" w:sz="0" w:space="0" w:color="auto"/>
                    <w:bottom w:val="none" w:sz="0" w:space="0" w:color="auto"/>
                    <w:right w:val="none" w:sz="0" w:space="0" w:color="auto"/>
                  </w:divBdr>
                  <w:divsChild>
                    <w:div w:id="97865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8138126">
          <w:marLeft w:val="-150"/>
          <w:marRight w:val="-150"/>
          <w:marTop w:val="0"/>
          <w:marBottom w:val="0"/>
          <w:divBdr>
            <w:top w:val="none" w:sz="0" w:space="0" w:color="auto"/>
            <w:left w:val="none" w:sz="0" w:space="0" w:color="auto"/>
            <w:bottom w:val="none" w:sz="0" w:space="0" w:color="auto"/>
            <w:right w:val="none" w:sz="0" w:space="0" w:color="auto"/>
          </w:divBdr>
          <w:divsChild>
            <w:div w:id="273051730">
              <w:marLeft w:val="0"/>
              <w:marRight w:val="0"/>
              <w:marTop w:val="0"/>
              <w:marBottom w:val="0"/>
              <w:divBdr>
                <w:top w:val="none" w:sz="0" w:space="0" w:color="auto"/>
                <w:left w:val="none" w:sz="0" w:space="0" w:color="auto"/>
                <w:bottom w:val="none" w:sz="0" w:space="0" w:color="auto"/>
                <w:right w:val="none" w:sz="0" w:space="0" w:color="auto"/>
              </w:divBdr>
              <w:divsChild>
                <w:div w:id="661548217">
                  <w:marLeft w:val="0"/>
                  <w:marRight w:val="0"/>
                  <w:marTop w:val="0"/>
                  <w:marBottom w:val="0"/>
                  <w:divBdr>
                    <w:top w:val="none" w:sz="0" w:space="0" w:color="auto"/>
                    <w:left w:val="none" w:sz="0" w:space="0" w:color="auto"/>
                    <w:bottom w:val="none" w:sz="0" w:space="0" w:color="auto"/>
                    <w:right w:val="none" w:sz="0" w:space="0" w:color="auto"/>
                  </w:divBdr>
                  <w:divsChild>
                    <w:div w:id="433285009">
                      <w:marLeft w:val="0"/>
                      <w:marRight w:val="0"/>
                      <w:marTop w:val="0"/>
                      <w:marBottom w:val="0"/>
                      <w:divBdr>
                        <w:top w:val="none" w:sz="0" w:space="0" w:color="auto"/>
                        <w:left w:val="none" w:sz="0" w:space="0" w:color="auto"/>
                        <w:bottom w:val="none" w:sz="0" w:space="0" w:color="auto"/>
                        <w:right w:val="none" w:sz="0" w:space="0" w:color="auto"/>
                      </w:divBdr>
                    </w:div>
                    <w:div w:id="132030714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67773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828387">
      <w:bodyDiv w:val="1"/>
      <w:marLeft w:val="0"/>
      <w:marRight w:val="0"/>
      <w:marTop w:val="0"/>
      <w:marBottom w:val="0"/>
      <w:divBdr>
        <w:top w:val="none" w:sz="0" w:space="0" w:color="auto"/>
        <w:left w:val="none" w:sz="0" w:space="0" w:color="auto"/>
        <w:bottom w:val="none" w:sz="0" w:space="0" w:color="auto"/>
        <w:right w:val="none" w:sz="0" w:space="0" w:color="auto"/>
      </w:divBdr>
      <w:divsChild>
        <w:div w:id="1160537315">
          <w:marLeft w:val="-150"/>
          <w:marRight w:val="-150"/>
          <w:marTop w:val="0"/>
          <w:marBottom w:val="0"/>
          <w:divBdr>
            <w:top w:val="none" w:sz="0" w:space="0" w:color="auto"/>
            <w:left w:val="none" w:sz="0" w:space="0" w:color="auto"/>
            <w:bottom w:val="none" w:sz="0" w:space="0" w:color="auto"/>
            <w:right w:val="none" w:sz="0" w:space="0" w:color="auto"/>
          </w:divBdr>
          <w:divsChild>
            <w:div w:id="576482430">
              <w:marLeft w:val="0"/>
              <w:marRight w:val="0"/>
              <w:marTop w:val="0"/>
              <w:marBottom w:val="0"/>
              <w:divBdr>
                <w:top w:val="none" w:sz="0" w:space="0" w:color="auto"/>
                <w:left w:val="none" w:sz="0" w:space="0" w:color="auto"/>
                <w:bottom w:val="none" w:sz="0" w:space="0" w:color="auto"/>
                <w:right w:val="none" w:sz="0" w:space="0" w:color="auto"/>
              </w:divBdr>
              <w:divsChild>
                <w:div w:id="1453936285">
                  <w:marLeft w:val="0"/>
                  <w:marRight w:val="0"/>
                  <w:marTop w:val="0"/>
                  <w:marBottom w:val="0"/>
                  <w:divBdr>
                    <w:top w:val="none" w:sz="0" w:space="0" w:color="auto"/>
                    <w:left w:val="none" w:sz="0" w:space="0" w:color="auto"/>
                    <w:bottom w:val="none" w:sz="0" w:space="0" w:color="auto"/>
                    <w:right w:val="none" w:sz="0" w:space="0" w:color="auto"/>
                  </w:divBdr>
                  <w:divsChild>
                    <w:div w:id="618687965">
                      <w:marLeft w:val="0"/>
                      <w:marRight w:val="0"/>
                      <w:marTop w:val="0"/>
                      <w:marBottom w:val="0"/>
                      <w:divBdr>
                        <w:top w:val="none" w:sz="0" w:space="0" w:color="auto"/>
                        <w:left w:val="none" w:sz="0" w:space="0" w:color="auto"/>
                        <w:bottom w:val="none" w:sz="0" w:space="0" w:color="auto"/>
                        <w:right w:val="none" w:sz="0" w:space="0" w:color="auto"/>
                      </w:divBdr>
                    </w:div>
                  </w:divsChild>
                </w:div>
                <w:div w:id="1358775101">
                  <w:marLeft w:val="0"/>
                  <w:marRight w:val="0"/>
                  <w:marTop w:val="0"/>
                  <w:marBottom w:val="0"/>
                  <w:divBdr>
                    <w:top w:val="none" w:sz="0" w:space="0" w:color="auto"/>
                    <w:left w:val="none" w:sz="0" w:space="0" w:color="auto"/>
                    <w:bottom w:val="none" w:sz="0" w:space="0" w:color="auto"/>
                    <w:right w:val="none" w:sz="0" w:space="0" w:color="auto"/>
                  </w:divBdr>
                  <w:divsChild>
                    <w:div w:id="4341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20952">
          <w:marLeft w:val="-150"/>
          <w:marRight w:val="-150"/>
          <w:marTop w:val="0"/>
          <w:marBottom w:val="0"/>
          <w:divBdr>
            <w:top w:val="none" w:sz="0" w:space="0" w:color="auto"/>
            <w:left w:val="none" w:sz="0" w:space="0" w:color="auto"/>
            <w:bottom w:val="none" w:sz="0" w:space="0" w:color="auto"/>
            <w:right w:val="none" w:sz="0" w:space="0" w:color="auto"/>
          </w:divBdr>
          <w:divsChild>
            <w:div w:id="1378624324">
              <w:marLeft w:val="0"/>
              <w:marRight w:val="0"/>
              <w:marTop w:val="0"/>
              <w:marBottom w:val="0"/>
              <w:divBdr>
                <w:top w:val="none" w:sz="0" w:space="0" w:color="auto"/>
                <w:left w:val="none" w:sz="0" w:space="0" w:color="auto"/>
                <w:bottom w:val="none" w:sz="0" w:space="0" w:color="auto"/>
                <w:right w:val="none" w:sz="0" w:space="0" w:color="auto"/>
              </w:divBdr>
              <w:divsChild>
                <w:div w:id="1571890668">
                  <w:marLeft w:val="0"/>
                  <w:marRight w:val="0"/>
                  <w:marTop w:val="0"/>
                  <w:marBottom w:val="0"/>
                  <w:divBdr>
                    <w:top w:val="none" w:sz="0" w:space="0" w:color="auto"/>
                    <w:left w:val="none" w:sz="0" w:space="0" w:color="auto"/>
                    <w:bottom w:val="none" w:sz="0" w:space="0" w:color="auto"/>
                    <w:right w:val="none" w:sz="0" w:space="0" w:color="auto"/>
                  </w:divBdr>
                  <w:divsChild>
                    <w:div w:id="201554203">
                      <w:marLeft w:val="0"/>
                      <w:marRight w:val="0"/>
                      <w:marTop w:val="0"/>
                      <w:marBottom w:val="0"/>
                      <w:divBdr>
                        <w:top w:val="none" w:sz="0" w:space="0" w:color="auto"/>
                        <w:left w:val="none" w:sz="0" w:space="0" w:color="auto"/>
                        <w:bottom w:val="none" w:sz="0" w:space="0" w:color="auto"/>
                        <w:right w:val="none" w:sz="0" w:space="0" w:color="auto"/>
                      </w:divBdr>
                    </w:div>
                    <w:div w:id="820655740">
                      <w:marLeft w:val="0"/>
                      <w:marRight w:val="0"/>
                      <w:marTop w:val="0"/>
                      <w:marBottom w:val="0"/>
                      <w:divBdr>
                        <w:top w:val="none" w:sz="0" w:space="0" w:color="auto"/>
                        <w:left w:val="none" w:sz="0" w:space="0" w:color="auto"/>
                        <w:bottom w:val="none" w:sz="0" w:space="0" w:color="auto"/>
                        <w:right w:val="none" w:sz="0" w:space="0" w:color="auto"/>
                      </w:divBdr>
                      <w:divsChild>
                        <w:div w:id="1493988321">
                          <w:marLeft w:val="0"/>
                          <w:marRight w:val="0"/>
                          <w:marTop w:val="0"/>
                          <w:marBottom w:val="0"/>
                          <w:divBdr>
                            <w:top w:val="none" w:sz="0" w:space="0" w:color="auto"/>
                            <w:left w:val="none" w:sz="0" w:space="0" w:color="auto"/>
                            <w:bottom w:val="none" w:sz="0" w:space="0" w:color="auto"/>
                            <w:right w:val="none" w:sz="0" w:space="0" w:color="auto"/>
                          </w:divBdr>
                          <w:divsChild>
                            <w:div w:id="762802289">
                              <w:marLeft w:val="0"/>
                              <w:marRight w:val="0"/>
                              <w:marTop w:val="0"/>
                              <w:marBottom w:val="0"/>
                              <w:divBdr>
                                <w:top w:val="none" w:sz="0" w:space="0" w:color="auto"/>
                                <w:left w:val="none" w:sz="0" w:space="0" w:color="auto"/>
                                <w:bottom w:val="none" w:sz="0" w:space="0" w:color="auto"/>
                                <w:right w:val="none" w:sz="0" w:space="0" w:color="auto"/>
                              </w:divBdr>
                            </w:div>
                            <w:div w:id="1709331287">
                              <w:marLeft w:val="0"/>
                              <w:marRight w:val="0"/>
                              <w:marTop w:val="0"/>
                              <w:marBottom w:val="0"/>
                              <w:divBdr>
                                <w:top w:val="none" w:sz="0" w:space="0" w:color="auto"/>
                                <w:left w:val="none" w:sz="0" w:space="0" w:color="auto"/>
                                <w:bottom w:val="none" w:sz="0" w:space="0" w:color="auto"/>
                                <w:right w:val="none" w:sz="0" w:space="0" w:color="auto"/>
                              </w:divBdr>
                            </w:div>
                            <w:div w:id="427316647">
                              <w:marLeft w:val="0"/>
                              <w:marRight w:val="0"/>
                              <w:marTop w:val="0"/>
                              <w:marBottom w:val="0"/>
                              <w:divBdr>
                                <w:top w:val="none" w:sz="0" w:space="0" w:color="auto"/>
                                <w:left w:val="none" w:sz="0" w:space="0" w:color="auto"/>
                                <w:bottom w:val="none" w:sz="0" w:space="0" w:color="auto"/>
                                <w:right w:val="none" w:sz="0" w:space="0" w:color="auto"/>
                              </w:divBdr>
                            </w:div>
                            <w:div w:id="1287541060">
                              <w:marLeft w:val="0"/>
                              <w:marRight w:val="0"/>
                              <w:marTop w:val="0"/>
                              <w:marBottom w:val="0"/>
                              <w:divBdr>
                                <w:top w:val="none" w:sz="0" w:space="0" w:color="auto"/>
                                <w:left w:val="none" w:sz="0" w:space="0" w:color="auto"/>
                                <w:bottom w:val="none" w:sz="0" w:space="0" w:color="auto"/>
                                <w:right w:val="none" w:sz="0" w:space="0" w:color="auto"/>
                              </w:divBdr>
                            </w:div>
                            <w:div w:id="1447581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1139313">
              <w:marLeft w:val="0"/>
              <w:marRight w:val="0"/>
              <w:marTop w:val="0"/>
              <w:marBottom w:val="0"/>
              <w:divBdr>
                <w:top w:val="none" w:sz="0" w:space="0" w:color="auto"/>
                <w:left w:val="none" w:sz="0" w:space="0" w:color="auto"/>
                <w:bottom w:val="none" w:sz="0" w:space="0" w:color="auto"/>
                <w:right w:val="none" w:sz="0" w:space="0" w:color="auto"/>
              </w:divBdr>
              <w:divsChild>
                <w:div w:id="549877533">
                  <w:marLeft w:val="0"/>
                  <w:marRight w:val="0"/>
                  <w:marTop w:val="0"/>
                  <w:marBottom w:val="0"/>
                  <w:divBdr>
                    <w:top w:val="none" w:sz="0" w:space="0" w:color="auto"/>
                    <w:left w:val="none" w:sz="0" w:space="0" w:color="auto"/>
                    <w:bottom w:val="none" w:sz="0" w:space="0" w:color="auto"/>
                    <w:right w:val="none" w:sz="0" w:space="0" w:color="auto"/>
                  </w:divBdr>
                  <w:divsChild>
                    <w:div w:id="437288933">
                      <w:marLeft w:val="0"/>
                      <w:marRight w:val="0"/>
                      <w:marTop w:val="0"/>
                      <w:marBottom w:val="0"/>
                      <w:divBdr>
                        <w:top w:val="none" w:sz="0" w:space="0" w:color="auto"/>
                        <w:left w:val="none" w:sz="0" w:space="0" w:color="auto"/>
                        <w:bottom w:val="none" w:sz="0" w:space="0" w:color="auto"/>
                        <w:right w:val="none" w:sz="0" w:space="0" w:color="auto"/>
                      </w:divBdr>
                      <w:divsChild>
                        <w:div w:id="1290547517">
                          <w:marLeft w:val="0"/>
                          <w:marRight w:val="0"/>
                          <w:marTop w:val="0"/>
                          <w:marBottom w:val="0"/>
                          <w:divBdr>
                            <w:top w:val="none" w:sz="0" w:space="0" w:color="auto"/>
                            <w:left w:val="none" w:sz="0" w:space="0" w:color="auto"/>
                            <w:bottom w:val="none" w:sz="0" w:space="0" w:color="auto"/>
                            <w:right w:val="none" w:sz="0" w:space="0" w:color="auto"/>
                          </w:divBdr>
                        </w:div>
                      </w:divsChild>
                    </w:div>
                    <w:div w:id="643703606">
                      <w:marLeft w:val="0"/>
                      <w:marRight w:val="0"/>
                      <w:marTop w:val="0"/>
                      <w:marBottom w:val="450"/>
                      <w:divBdr>
                        <w:top w:val="none" w:sz="0" w:space="0" w:color="auto"/>
                        <w:left w:val="none" w:sz="0" w:space="0" w:color="auto"/>
                        <w:bottom w:val="none" w:sz="0" w:space="0" w:color="auto"/>
                        <w:right w:val="none" w:sz="0" w:space="0" w:color="auto"/>
                      </w:divBdr>
                    </w:div>
                    <w:div w:id="2011397920">
                      <w:marLeft w:val="0"/>
                      <w:marRight w:val="0"/>
                      <w:marTop w:val="0"/>
                      <w:marBottom w:val="0"/>
                      <w:divBdr>
                        <w:top w:val="none" w:sz="0" w:space="0" w:color="auto"/>
                        <w:left w:val="none" w:sz="0" w:space="0" w:color="auto"/>
                        <w:bottom w:val="none" w:sz="0" w:space="0" w:color="auto"/>
                        <w:right w:val="none" w:sz="0" w:space="0" w:color="auto"/>
                      </w:divBdr>
                      <w:divsChild>
                        <w:div w:id="1777094327">
                          <w:marLeft w:val="0"/>
                          <w:marRight w:val="0"/>
                          <w:marTop w:val="0"/>
                          <w:marBottom w:val="0"/>
                          <w:divBdr>
                            <w:top w:val="none" w:sz="0" w:space="0" w:color="auto"/>
                            <w:left w:val="none" w:sz="0" w:space="0" w:color="auto"/>
                            <w:bottom w:val="none" w:sz="0" w:space="0" w:color="auto"/>
                            <w:right w:val="none" w:sz="0" w:space="0" w:color="auto"/>
                          </w:divBdr>
                        </w:div>
                        <w:div w:id="1550994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2211216">
      <w:bodyDiv w:val="1"/>
      <w:marLeft w:val="0"/>
      <w:marRight w:val="0"/>
      <w:marTop w:val="0"/>
      <w:marBottom w:val="0"/>
      <w:divBdr>
        <w:top w:val="none" w:sz="0" w:space="0" w:color="auto"/>
        <w:left w:val="none" w:sz="0" w:space="0" w:color="auto"/>
        <w:bottom w:val="none" w:sz="0" w:space="0" w:color="auto"/>
        <w:right w:val="none" w:sz="0" w:space="0" w:color="auto"/>
      </w:divBdr>
      <w:divsChild>
        <w:div w:id="1342973363">
          <w:marLeft w:val="-225"/>
          <w:marRight w:val="-225"/>
          <w:marTop w:val="0"/>
          <w:marBottom w:val="0"/>
          <w:divBdr>
            <w:top w:val="none" w:sz="0" w:space="0" w:color="auto"/>
            <w:left w:val="none" w:sz="0" w:space="0" w:color="auto"/>
            <w:bottom w:val="none" w:sz="0" w:space="0" w:color="auto"/>
            <w:right w:val="none" w:sz="0" w:space="0" w:color="auto"/>
          </w:divBdr>
        </w:div>
        <w:div w:id="1386876497">
          <w:marLeft w:val="-225"/>
          <w:marRight w:val="-225"/>
          <w:marTop w:val="0"/>
          <w:marBottom w:val="0"/>
          <w:divBdr>
            <w:top w:val="none" w:sz="0" w:space="0" w:color="auto"/>
            <w:left w:val="none" w:sz="0" w:space="0" w:color="auto"/>
            <w:bottom w:val="none" w:sz="0" w:space="0" w:color="auto"/>
            <w:right w:val="none" w:sz="0" w:space="0" w:color="auto"/>
          </w:divBdr>
          <w:divsChild>
            <w:div w:id="2012219024">
              <w:marLeft w:val="0"/>
              <w:marRight w:val="0"/>
              <w:marTop w:val="0"/>
              <w:marBottom w:val="0"/>
              <w:divBdr>
                <w:top w:val="none" w:sz="0" w:space="0" w:color="auto"/>
                <w:left w:val="none" w:sz="0" w:space="0" w:color="auto"/>
                <w:bottom w:val="none" w:sz="0" w:space="0" w:color="auto"/>
                <w:right w:val="none" w:sz="0" w:space="0" w:color="auto"/>
              </w:divBdr>
              <w:divsChild>
                <w:div w:id="1693993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632181">
      <w:bodyDiv w:val="1"/>
      <w:marLeft w:val="0"/>
      <w:marRight w:val="0"/>
      <w:marTop w:val="0"/>
      <w:marBottom w:val="0"/>
      <w:divBdr>
        <w:top w:val="none" w:sz="0" w:space="0" w:color="auto"/>
        <w:left w:val="none" w:sz="0" w:space="0" w:color="auto"/>
        <w:bottom w:val="none" w:sz="0" w:space="0" w:color="auto"/>
        <w:right w:val="none" w:sz="0" w:space="0" w:color="auto"/>
      </w:divBdr>
      <w:divsChild>
        <w:div w:id="549996458">
          <w:marLeft w:val="0"/>
          <w:marRight w:val="0"/>
          <w:marTop w:val="0"/>
          <w:marBottom w:val="0"/>
          <w:divBdr>
            <w:top w:val="none" w:sz="0" w:space="0" w:color="auto"/>
            <w:left w:val="none" w:sz="0" w:space="0" w:color="auto"/>
            <w:bottom w:val="none" w:sz="0" w:space="0" w:color="auto"/>
            <w:right w:val="none" w:sz="0" w:space="0" w:color="auto"/>
          </w:divBdr>
          <w:divsChild>
            <w:div w:id="101456965">
              <w:marLeft w:val="0"/>
              <w:marRight w:val="0"/>
              <w:marTop w:val="0"/>
              <w:marBottom w:val="0"/>
              <w:divBdr>
                <w:top w:val="none" w:sz="0" w:space="0" w:color="auto"/>
                <w:left w:val="none" w:sz="0" w:space="0" w:color="auto"/>
                <w:bottom w:val="none" w:sz="0" w:space="0" w:color="auto"/>
                <w:right w:val="none" w:sz="0" w:space="0" w:color="auto"/>
              </w:divBdr>
              <w:divsChild>
                <w:div w:id="1494488909">
                  <w:marLeft w:val="150"/>
                  <w:marRight w:val="150"/>
                  <w:marTop w:val="0"/>
                  <w:marBottom w:val="0"/>
                  <w:divBdr>
                    <w:top w:val="none" w:sz="0" w:space="0" w:color="auto"/>
                    <w:left w:val="none" w:sz="0" w:space="0" w:color="auto"/>
                    <w:bottom w:val="none" w:sz="0" w:space="0" w:color="auto"/>
                    <w:right w:val="none" w:sz="0" w:space="0" w:color="auto"/>
                  </w:divBdr>
                  <w:divsChild>
                    <w:div w:id="162249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9479170">
          <w:marLeft w:val="0"/>
          <w:marRight w:val="0"/>
          <w:marTop w:val="0"/>
          <w:marBottom w:val="0"/>
          <w:divBdr>
            <w:top w:val="none" w:sz="0" w:space="0" w:color="auto"/>
            <w:left w:val="none" w:sz="0" w:space="0" w:color="auto"/>
            <w:bottom w:val="none" w:sz="0" w:space="0" w:color="auto"/>
            <w:right w:val="none" w:sz="0" w:space="0" w:color="auto"/>
          </w:divBdr>
          <w:divsChild>
            <w:div w:id="1189950440">
              <w:marLeft w:val="0"/>
              <w:marRight w:val="0"/>
              <w:marTop w:val="0"/>
              <w:marBottom w:val="0"/>
              <w:divBdr>
                <w:top w:val="none" w:sz="0" w:space="0" w:color="auto"/>
                <w:left w:val="none" w:sz="0" w:space="0" w:color="auto"/>
                <w:bottom w:val="none" w:sz="0" w:space="0" w:color="auto"/>
                <w:right w:val="none" w:sz="0" w:space="0" w:color="auto"/>
              </w:divBdr>
              <w:divsChild>
                <w:div w:id="597952025">
                  <w:marLeft w:val="0"/>
                  <w:marRight w:val="0"/>
                  <w:marTop w:val="210"/>
                  <w:marBottom w:val="210"/>
                  <w:divBdr>
                    <w:top w:val="none" w:sz="0" w:space="0" w:color="auto"/>
                    <w:left w:val="none" w:sz="0" w:space="0" w:color="auto"/>
                    <w:bottom w:val="none" w:sz="0" w:space="0" w:color="auto"/>
                    <w:right w:val="none" w:sz="0" w:space="0" w:color="auto"/>
                  </w:divBdr>
                  <w:divsChild>
                    <w:div w:id="1341079340">
                      <w:marLeft w:val="0"/>
                      <w:marRight w:val="0"/>
                      <w:marTop w:val="0"/>
                      <w:marBottom w:val="0"/>
                      <w:divBdr>
                        <w:top w:val="none" w:sz="0" w:space="0" w:color="auto"/>
                        <w:left w:val="none" w:sz="0" w:space="0" w:color="auto"/>
                        <w:bottom w:val="none" w:sz="0" w:space="0" w:color="auto"/>
                        <w:right w:val="none" w:sz="0" w:space="0" w:color="auto"/>
                      </w:divBdr>
                    </w:div>
                  </w:divsChild>
                </w:div>
                <w:div w:id="143158765">
                  <w:marLeft w:val="285"/>
                  <w:marRight w:val="285"/>
                  <w:marTop w:val="330"/>
                  <w:marBottom w:val="330"/>
                  <w:divBdr>
                    <w:top w:val="none" w:sz="0" w:space="0" w:color="auto"/>
                    <w:left w:val="none" w:sz="0" w:space="0" w:color="auto"/>
                    <w:bottom w:val="none" w:sz="0" w:space="0" w:color="auto"/>
                    <w:right w:val="none" w:sz="0" w:space="0" w:color="auto"/>
                  </w:divBdr>
                </w:div>
              </w:divsChild>
            </w:div>
          </w:divsChild>
        </w:div>
      </w:divsChild>
    </w:div>
    <w:div w:id="1403258639">
      <w:bodyDiv w:val="1"/>
      <w:marLeft w:val="0"/>
      <w:marRight w:val="0"/>
      <w:marTop w:val="0"/>
      <w:marBottom w:val="0"/>
      <w:divBdr>
        <w:top w:val="none" w:sz="0" w:space="0" w:color="auto"/>
        <w:left w:val="none" w:sz="0" w:space="0" w:color="auto"/>
        <w:bottom w:val="none" w:sz="0" w:space="0" w:color="auto"/>
        <w:right w:val="none" w:sz="0" w:space="0" w:color="auto"/>
      </w:divBdr>
      <w:divsChild>
        <w:div w:id="902717674">
          <w:marLeft w:val="-225"/>
          <w:marRight w:val="-225"/>
          <w:marTop w:val="0"/>
          <w:marBottom w:val="0"/>
          <w:divBdr>
            <w:top w:val="none" w:sz="0" w:space="0" w:color="auto"/>
            <w:left w:val="none" w:sz="0" w:space="0" w:color="auto"/>
            <w:bottom w:val="none" w:sz="0" w:space="0" w:color="auto"/>
            <w:right w:val="none" w:sz="0" w:space="0" w:color="auto"/>
          </w:divBdr>
        </w:div>
        <w:div w:id="1837111156">
          <w:marLeft w:val="-225"/>
          <w:marRight w:val="-225"/>
          <w:marTop w:val="0"/>
          <w:marBottom w:val="0"/>
          <w:divBdr>
            <w:top w:val="none" w:sz="0" w:space="0" w:color="auto"/>
            <w:left w:val="none" w:sz="0" w:space="0" w:color="auto"/>
            <w:bottom w:val="none" w:sz="0" w:space="0" w:color="auto"/>
            <w:right w:val="none" w:sz="0" w:space="0" w:color="auto"/>
          </w:divBdr>
          <w:divsChild>
            <w:div w:id="1967809943">
              <w:marLeft w:val="0"/>
              <w:marRight w:val="0"/>
              <w:marTop w:val="0"/>
              <w:marBottom w:val="0"/>
              <w:divBdr>
                <w:top w:val="none" w:sz="0" w:space="0" w:color="auto"/>
                <w:left w:val="none" w:sz="0" w:space="0" w:color="auto"/>
                <w:bottom w:val="none" w:sz="0" w:space="0" w:color="auto"/>
                <w:right w:val="none" w:sz="0" w:space="0" w:color="auto"/>
              </w:divBdr>
              <w:divsChild>
                <w:div w:id="1243300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405263">
      <w:bodyDiv w:val="1"/>
      <w:marLeft w:val="0"/>
      <w:marRight w:val="0"/>
      <w:marTop w:val="0"/>
      <w:marBottom w:val="0"/>
      <w:divBdr>
        <w:top w:val="none" w:sz="0" w:space="0" w:color="auto"/>
        <w:left w:val="none" w:sz="0" w:space="0" w:color="auto"/>
        <w:bottom w:val="none" w:sz="0" w:space="0" w:color="auto"/>
        <w:right w:val="none" w:sz="0" w:space="0" w:color="auto"/>
      </w:divBdr>
      <w:divsChild>
        <w:div w:id="1146433258">
          <w:marLeft w:val="0"/>
          <w:marRight w:val="0"/>
          <w:marTop w:val="0"/>
          <w:marBottom w:val="0"/>
          <w:divBdr>
            <w:top w:val="none" w:sz="0" w:space="0" w:color="auto"/>
            <w:left w:val="none" w:sz="0" w:space="0" w:color="auto"/>
            <w:bottom w:val="none" w:sz="0" w:space="0" w:color="auto"/>
            <w:right w:val="none" w:sz="0" w:space="0" w:color="auto"/>
          </w:divBdr>
          <w:divsChild>
            <w:div w:id="1775980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983950">
      <w:bodyDiv w:val="1"/>
      <w:marLeft w:val="0"/>
      <w:marRight w:val="0"/>
      <w:marTop w:val="0"/>
      <w:marBottom w:val="0"/>
      <w:divBdr>
        <w:top w:val="none" w:sz="0" w:space="0" w:color="auto"/>
        <w:left w:val="none" w:sz="0" w:space="0" w:color="auto"/>
        <w:bottom w:val="none" w:sz="0" w:space="0" w:color="auto"/>
        <w:right w:val="none" w:sz="0" w:space="0" w:color="auto"/>
      </w:divBdr>
      <w:divsChild>
        <w:div w:id="1324897521">
          <w:marLeft w:val="0"/>
          <w:marRight w:val="0"/>
          <w:marTop w:val="0"/>
          <w:marBottom w:val="0"/>
          <w:divBdr>
            <w:top w:val="none" w:sz="0" w:space="0" w:color="auto"/>
            <w:left w:val="none" w:sz="0" w:space="0" w:color="auto"/>
            <w:bottom w:val="none" w:sz="0" w:space="0" w:color="auto"/>
            <w:right w:val="none" w:sz="0" w:space="0" w:color="auto"/>
          </w:divBdr>
          <w:divsChild>
            <w:div w:id="249462528">
              <w:marLeft w:val="-100"/>
              <w:marRight w:val="-100"/>
              <w:marTop w:val="0"/>
              <w:marBottom w:val="0"/>
              <w:divBdr>
                <w:top w:val="none" w:sz="0" w:space="0" w:color="auto"/>
                <w:left w:val="none" w:sz="0" w:space="0" w:color="auto"/>
                <w:bottom w:val="none" w:sz="0" w:space="0" w:color="auto"/>
                <w:right w:val="none" w:sz="0" w:space="0" w:color="auto"/>
              </w:divBdr>
              <w:divsChild>
                <w:div w:id="918640274">
                  <w:marLeft w:val="0"/>
                  <w:marRight w:val="0"/>
                  <w:marTop w:val="0"/>
                  <w:marBottom w:val="0"/>
                  <w:divBdr>
                    <w:top w:val="none" w:sz="0" w:space="0" w:color="auto"/>
                    <w:left w:val="none" w:sz="0" w:space="0" w:color="auto"/>
                    <w:bottom w:val="none" w:sz="0" w:space="0" w:color="auto"/>
                    <w:right w:val="none" w:sz="0" w:space="0" w:color="auto"/>
                  </w:divBdr>
                </w:div>
                <w:div w:id="1091315044">
                  <w:marLeft w:val="0"/>
                  <w:marRight w:val="0"/>
                  <w:marTop w:val="0"/>
                  <w:marBottom w:val="0"/>
                  <w:divBdr>
                    <w:top w:val="none" w:sz="0" w:space="0" w:color="auto"/>
                    <w:left w:val="none" w:sz="0" w:space="0" w:color="auto"/>
                    <w:bottom w:val="none" w:sz="0" w:space="0" w:color="auto"/>
                    <w:right w:val="none" w:sz="0" w:space="0" w:color="auto"/>
                  </w:divBdr>
                  <w:divsChild>
                    <w:div w:id="115116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3992805">
      <w:bodyDiv w:val="1"/>
      <w:marLeft w:val="0"/>
      <w:marRight w:val="0"/>
      <w:marTop w:val="0"/>
      <w:marBottom w:val="0"/>
      <w:divBdr>
        <w:top w:val="none" w:sz="0" w:space="0" w:color="auto"/>
        <w:left w:val="none" w:sz="0" w:space="0" w:color="auto"/>
        <w:bottom w:val="none" w:sz="0" w:space="0" w:color="auto"/>
        <w:right w:val="none" w:sz="0" w:space="0" w:color="auto"/>
      </w:divBdr>
      <w:divsChild>
        <w:div w:id="1081293970">
          <w:marLeft w:val="-225"/>
          <w:marRight w:val="-225"/>
          <w:marTop w:val="0"/>
          <w:marBottom w:val="0"/>
          <w:divBdr>
            <w:top w:val="none" w:sz="0" w:space="0" w:color="auto"/>
            <w:left w:val="none" w:sz="0" w:space="0" w:color="auto"/>
            <w:bottom w:val="none" w:sz="0" w:space="0" w:color="auto"/>
            <w:right w:val="none" w:sz="0" w:space="0" w:color="auto"/>
          </w:divBdr>
          <w:divsChild>
            <w:div w:id="1130125036">
              <w:marLeft w:val="0"/>
              <w:marRight w:val="0"/>
              <w:marTop w:val="0"/>
              <w:marBottom w:val="0"/>
              <w:divBdr>
                <w:top w:val="none" w:sz="0" w:space="0" w:color="auto"/>
                <w:left w:val="none" w:sz="0" w:space="0" w:color="auto"/>
                <w:bottom w:val="none" w:sz="0" w:space="0" w:color="auto"/>
                <w:right w:val="none" w:sz="0" w:space="0" w:color="auto"/>
              </w:divBdr>
              <w:divsChild>
                <w:div w:id="1453786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841896">
          <w:marLeft w:val="-225"/>
          <w:marRight w:val="-225"/>
          <w:marTop w:val="0"/>
          <w:marBottom w:val="0"/>
          <w:divBdr>
            <w:top w:val="none" w:sz="0" w:space="0" w:color="auto"/>
            <w:left w:val="none" w:sz="0" w:space="0" w:color="auto"/>
            <w:bottom w:val="none" w:sz="0" w:space="0" w:color="auto"/>
            <w:right w:val="none" w:sz="0" w:space="0" w:color="auto"/>
          </w:divBdr>
        </w:div>
      </w:divsChild>
    </w:div>
    <w:div w:id="1404066365">
      <w:bodyDiv w:val="1"/>
      <w:marLeft w:val="0"/>
      <w:marRight w:val="0"/>
      <w:marTop w:val="0"/>
      <w:marBottom w:val="0"/>
      <w:divBdr>
        <w:top w:val="none" w:sz="0" w:space="0" w:color="auto"/>
        <w:left w:val="none" w:sz="0" w:space="0" w:color="auto"/>
        <w:bottom w:val="none" w:sz="0" w:space="0" w:color="auto"/>
        <w:right w:val="none" w:sz="0" w:space="0" w:color="auto"/>
      </w:divBdr>
    </w:div>
    <w:div w:id="1404791894">
      <w:bodyDiv w:val="1"/>
      <w:marLeft w:val="0"/>
      <w:marRight w:val="0"/>
      <w:marTop w:val="0"/>
      <w:marBottom w:val="0"/>
      <w:divBdr>
        <w:top w:val="none" w:sz="0" w:space="0" w:color="auto"/>
        <w:left w:val="none" w:sz="0" w:space="0" w:color="auto"/>
        <w:bottom w:val="none" w:sz="0" w:space="0" w:color="auto"/>
        <w:right w:val="none" w:sz="0" w:space="0" w:color="auto"/>
      </w:divBdr>
      <w:divsChild>
        <w:div w:id="858277371">
          <w:marLeft w:val="0"/>
          <w:marRight w:val="0"/>
          <w:marTop w:val="0"/>
          <w:marBottom w:val="0"/>
          <w:divBdr>
            <w:top w:val="none" w:sz="0" w:space="0" w:color="auto"/>
            <w:left w:val="none" w:sz="0" w:space="0" w:color="auto"/>
            <w:bottom w:val="none" w:sz="0" w:space="0" w:color="auto"/>
            <w:right w:val="none" w:sz="0" w:space="0" w:color="auto"/>
          </w:divBdr>
        </w:div>
      </w:divsChild>
    </w:div>
    <w:div w:id="1404795185">
      <w:bodyDiv w:val="1"/>
      <w:marLeft w:val="0"/>
      <w:marRight w:val="0"/>
      <w:marTop w:val="0"/>
      <w:marBottom w:val="0"/>
      <w:divBdr>
        <w:top w:val="none" w:sz="0" w:space="0" w:color="auto"/>
        <w:left w:val="none" w:sz="0" w:space="0" w:color="auto"/>
        <w:bottom w:val="none" w:sz="0" w:space="0" w:color="auto"/>
        <w:right w:val="none" w:sz="0" w:space="0" w:color="auto"/>
      </w:divBdr>
      <w:divsChild>
        <w:div w:id="1826244743">
          <w:marLeft w:val="-150"/>
          <w:marRight w:val="-150"/>
          <w:marTop w:val="0"/>
          <w:marBottom w:val="0"/>
          <w:divBdr>
            <w:top w:val="none" w:sz="0" w:space="0" w:color="auto"/>
            <w:left w:val="none" w:sz="0" w:space="0" w:color="auto"/>
            <w:bottom w:val="none" w:sz="0" w:space="0" w:color="auto"/>
            <w:right w:val="none" w:sz="0" w:space="0" w:color="auto"/>
          </w:divBdr>
          <w:divsChild>
            <w:div w:id="218127192">
              <w:marLeft w:val="0"/>
              <w:marRight w:val="0"/>
              <w:marTop w:val="0"/>
              <w:marBottom w:val="0"/>
              <w:divBdr>
                <w:top w:val="none" w:sz="0" w:space="0" w:color="auto"/>
                <w:left w:val="none" w:sz="0" w:space="0" w:color="auto"/>
                <w:bottom w:val="none" w:sz="0" w:space="0" w:color="auto"/>
                <w:right w:val="none" w:sz="0" w:space="0" w:color="auto"/>
              </w:divBdr>
              <w:divsChild>
                <w:div w:id="329413787">
                  <w:marLeft w:val="0"/>
                  <w:marRight w:val="0"/>
                  <w:marTop w:val="0"/>
                  <w:marBottom w:val="0"/>
                  <w:divBdr>
                    <w:top w:val="none" w:sz="0" w:space="0" w:color="auto"/>
                    <w:left w:val="none" w:sz="0" w:space="0" w:color="auto"/>
                    <w:bottom w:val="none" w:sz="0" w:space="0" w:color="auto"/>
                    <w:right w:val="none" w:sz="0" w:space="0" w:color="auto"/>
                  </w:divBdr>
                  <w:divsChild>
                    <w:div w:id="802044736">
                      <w:marLeft w:val="0"/>
                      <w:marRight w:val="0"/>
                      <w:marTop w:val="0"/>
                      <w:marBottom w:val="0"/>
                      <w:divBdr>
                        <w:top w:val="none" w:sz="0" w:space="0" w:color="auto"/>
                        <w:left w:val="none" w:sz="0" w:space="0" w:color="auto"/>
                        <w:bottom w:val="none" w:sz="0" w:space="0" w:color="auto"/>
                        <w:right w:val="none" w:sz="0" w:space="0" w:color="auto"/>
                      </w:divBdr>
                    </w:div>
                  </w:divsChild>
                </w:div>
                <w:div w:id="1633747995">
                  <w:marLeft w:val="0"/>
                  <w:marRight w:val="0"/>
                  <w:marTop w:val="0"/>
                  <w:marBottom w:val="0"/>
                  <w:divBdr>
                    <w:top w:val="none" w:sz="0" w:space="0" w:color="auto"/>
                    <w:left w:val="none" w:sz="0" w:space="0" w:color="auto"/>
                    <w:bottom w:val="none" w:sz="0" w:space="0" w:color="auto"/>
                    <w:right w:val="none" w:sz="0" w:space="0" w:color="auto"/>
                  </w:divBdr>
                  <w:divsChild>
                    <w:div w:id="68307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950998">
          <w:marLeft w:val="-150"/>
          <w:marRight w:val="-150"/>
          <w:marTop w:val="0"/>
          <w:marBottom w:val="0"/>
          <w:divBdr>
            <w:top w:val="none" w:sz="0" w:space="0" w:color="auto"/>
            <w:left w:val="none" w:sz="0" w:space="0" w:color="auto"/>
            <w:bottom w:val="none" w:sz="0" w:space="0" w:color="auto"/>
            <w:right w:val="none" w:sz="0" w:space="0" w:color="auto"/>
          </w:divBdr>
          <w:divsChild>
            <w:div w:id="1418018557">
              <w:marLeft w:val="0"/>
              <w:marRight w:val="0"/>
              <w:marTop w:val="0"/>
              <w:marBottom w:val="0"/>
              <w:divBdr>
                <w:top w:val="none" w:sz="0" w:space="0" w:color="auto"/>
                <w:left w:val="none" w:sz="0" w:space="0" w:color="auto"/>
                <w:bottom w:val="none" w:sz="0" w:space="0" w:color="auto"/>
                <w:right w:val="none" w:sz="0" w:space="0" w:color="auto"/>
              </w:divBdr>
              <w:divsChild>
                <w:div w:id="155389838">
                  <w:marLeft w:val="0"/>
                  <w:marRight w:val="0"/>
                  <w:marTop w:val="0"/>
                  <w:marBottom w:val="0"/>
                  <w:divBdr>
                    <w:top w:val="none" w:sz="0" w:space="0" w:color="auto"/>
                    <w:left w:val="none" w:sz="0" w:space="0" w:color="auto"/>
                    <w:bottom w:val="none" w:sz="0" w:space="0" w:color="auto"/>
                    <w:right w:val="none" w:sz="0" w:space="0" w:color="auto"/>
                  </w:divBdr>
                  <w:divsChild>
                    <w:div w:id="323513082">
                      <w:marLeft w:val="0"/>
                      <w:marRight w:val="0"/>
                      <w:marTop w:val="0"/>
                      <w:marBottom w:val="0"/>
                      <w:divBdr>
                        <w:top w:val="none" w:sz="0" w:space="0" w:color="auto"/>
                        <w:left w:val="none" w:sz="0" w:space="0" w:color="auto"/>
                        <w:bottom w:val="none" w:sz="0" w:space="0" w:color="auto"/>
                        <w:right w:val="none" w:sz="0" w:space="0" w:color="auto"/>
                      </w:divBdr>
                    </w:div>
                    <w:div w:id="519123565">
                      <w:marLeft w:val="0"/>
                      <w:marRight w:val="0"/>
                      <w:marTop w:val="0"/>
                      <w:marBottom w:val="0"/>
                      <w:divBdr>
                        <w:top w:val="none" w:sz="0" w:space="0" w:color="auto"/>
                        <w:left w:val="none" w:sz="0" w:space="0" w:color="auto"/>
                        <w:bottom w:val="none" w:sz="0" w:space="0" w:color="auto"/>
                        <w:right w:val="none" w:sz="0" w:space="0" w:color="auto"/>
                      </w:divBdr>
                      <w:divsChild>
                        <w:div w:id="687828166">
                          <w:marLeft w:val="0"/>
                          <w:marRight w:val="0"/>
                          <w:marTop w:val="0"/>
                          <w:marBottom w:val="0"/>
                          <w:divBdr>
                            <w:top w:val="none" w:sz="0" w:space="0" w:color="auto"/>
                            <w:left w:val="none" w:sz="0" w:space="0" w:color="auto"/>
                            <w:bottom w:val="none" w:sz="0" w:space="0" w:color="auto"/>
                            <w:right w:val="none" w:sz="0" w:space="0" w:color="auto"/>
                          </w:divBdr>
                          <w:divsChild>
                            <w:div w:id="1183127365">
                              <w:marLeft w:val="0"/>
                              <w:marRight w:val="0"/>
                              <w:marTop w:val="0"/>
                              <w:marBottom w:val="0"/>
                              <w:divBdr>
                                <w:top w:val="none" w:sz="0" w:space="0" w:color="auto"/>
                                <w:left w:val="none" w:sz="0" w:space="0" w:color="auto"/>
                                <w:bottom w:val="none" w:sz="0" w:space="0" w:color="auto"/>
                                <w:right w:val="none" w:sz="0" w:space="0" w:color="auto"/>
                              </w:divBdr>
                            </w:div>
                            <w:div w:id="1373655194">
                              <w:marLeft w:val="0"/>
                              <w:marRight w:val="0"/>
                              <w:marTop w:val="0"/>
                              <w:marBottom w:val="0"/>
                              <w:divBdr>
                                <w:top w:val="none" w:sz="0" w:space="0" w:color="auto"/>
                                <w:left w:val="none" w:sz="0" w:space="0" w:color="auto"/>
                                <w:bottom w:val="none" w:sz="0" w:space="0" w:color="auto"/>
                                <w:right w:val="none" w:sz="0" w:space="0" w:color="auto"/>
                              </w:divBdr>
                            </w:div>
                            <w:div w:id="2086688076">
                              <w:marLeft w:val="0"/>
                              <w:marRight w:val="0"/>
                              <w:marTop w:val="0"/>
                              <w:marBottom w:val="0"/>
                              <w:divBdr>
                                <w:top w:val="none" w:sz="0" w:space="0" w:color="auto"/>
                                <w:left w:val="none" w:sz="0" w:space="0" w:color="auto"/>
                                <w:bottom w:val="none" w:sz="0" w:space="0" w:color="auto"/>
                                <w:right w:val="none" w:sz="0" w:space="0" w:color="auto"/>
                              </w:divBdr>
                            </w:div>
                            <w:div w:id="1306928094">
                              <w:marLeft w:val="0"/>
                              <w:marRight w:val="0"/>
                              <w:marTop w:val="0"/>
                              <w:marBottom w:val="0"/>
                              <w:divBdr>
                                <w:top w:val="none" w:sz="0" w:space="0" w:color="auto"/>
                                <w:left w:val="none" w:sz="0" w:space="0" w:color="auto"/>
                                <w:bottom w:val="none" w:sz="0" w:space="0" w:color="auto"/>
                                <w:right w:val="none" w:sz="0" w:space="0" w:color="auto"/>
                              </w:divBdr>
                            </w:div>
                            <w:div w:id="1471896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5277973">
              <w:marLeft w:val="0"/>
              <w:marRight w:val="0"/>
              <w:marTop w:val="0"/>
              <w:marBottom w:val="0"/>
              <w:divBdr>
                <w:top w:val="none" w:sz="0" w:space="0" w:color="auto"/>
                <w:left w:val="none" w:sz="0" w:space="0" w:color="auto"/>
                <w:bottom w:val="none" w:sz="0" w:space="0" w:color="auto"/>
                <w:right w:val="none" w:sz="0" w:space="0" w:color="auto"/>
              </w:divBdr>
              <w:divsChild>
                <w:div w:id="424303355">
                  <w:marLeft w:val="0"/>
                  <w:marRight w:val="0"/>
                  <w:marTop w:val="0"/>
                  <w:marBottom w:val="0"/>
                  <w:divBdr>
                    <w:top w:val="none" w:sz="0" w:space="0" w:color="auto"/>
                    <w:left w:val="none" w:sz="0" w:space="0" w:color="auto"/>
                    <w:bottom w:val="none" w:sz="0" w:space="0" w:color="auto"/>
                    <w:right w:val="none" w:sz="0" w:space="0" w:color="auto"/>
                  </w:divBdr>
                  <w:divsChild>
                    <w:div w:id="667368462">
                      <w:marLeft w:val="0"/>
                      <w:marRight w:val="0"/>
                      <w:marTop w:val="0"/>
                      <w:marBottom w:val="0"/>
                      <w:divBdr>
                        <w:top w:val="none" w:sz="0" w:space="0" w:color="auto"/>
                        <w:left w:val="none" w:sz="0" w:space="0" w:color="auto"/>
                        <w:bottom w:val="none" w:sz="0" w:space="0" w:color="auto"/>
                        <w:right w:val="none" w:sz="0" w:space="0" w:color="auto"/>
                      </w:divBdr>
                      <w:divsChild>
                        <w:div w:id="1126968377">
                          <w:marLeft w:val="0"/>
                          <w:marRight w:val="0"/>
                          <w:marTop w:val="0"/>
                          <w:marBottom w:val="0"/>
                          <w:divBdr>
                            <w:top w:val="none" w:sz="0" w:space="0" w:color="auto"/>
                            <w:left w:val="none" w:sz="0" w:space="0" w:color="auto"/>
                            <w:bottom w:val="none" w:sz="0" w:space="0" w:color="auto"/>
                            <w:right w:val="none" w:sz="0" w:space="0" w:color="auto"/>
                          </w:divBdr>
                        </w:div>
                      </w:divsChild>
                    </w:div>
                    <w:div w:id="1725370436">
                      <w:marLeft w:val="0"/>
                      <w:marRight w:val="0"/>
                      <w:marTop w:val="0"/>
                      <w:marBottom w:val="450"/>
                      <w:divBdr>
                        <w:top w:val="none" w:sz="0" w:space="0" w:color="auto"/>
                        <w:left w:val="none" w:sz="0" w:space="0" w:color="auto"/>
                        <w:bottom w:val="none" w:sz="0" w:space="0" w:color="auto"/>
                        <w:right w:val="none" w:sz="0" w:space="0" w:color="auto"/>
                      </w:divBdr>
                    </w:div>
                    <w:div w:id="483551333">
                      <w:marLeft w:val="0"/>
                      <w:marRight w:val="0"/>
                      <w:marTop w:val="0"/>
                      <w:marBottom w:val="0"/>
                      <w:divBdr>
                        <w:top w:val="none" w:sz="0" w:space="0" w:color="auto"/>
                        <w:left w:val="none" w:sz="0" w:space="0" w:color="auto"/>
                        <w:bottom w:val="none" w:sz="0" w:space="0" w:color="auto"/>
                        <w:right w:val="none" w:sz="0" w:space="0" w:color="auto"/>
                      </w:divBdr>
                      <w:divsChild>
                        <w:div w:id="819885018">
                          <w:marLeft w:val="-150"/>
                          <w:marRight w:val="-150"/>
                          <w:marTop w:val="0"/>
                          <w:marBottom w:val="0"/>
                          <w:divBdr>
                            <w:top w:val="none" w:sz="0" w:space="0" w:color="auto"/>
                            <w:left w:val="none" w:sz="0" w:space="0" w:color="auto"/>
                            <w:bottom w:val="none" w:sz="0" w:space="0" w:color="auto"/>
                            <w:right w:val="none" w:sz="0" w:space="0" w:color="auto"/>
                          </w:divBdr>
                          <w:divsChild>
                            <w:div w:id="2145351001">
                              <w:marLeft w:val="0"/>
                              <w:marRight w:val="0"/>
                              <w:marTop w:val="0"/>
                              <w:marBottom w:val="0"/>
                              <w:divBdr>
                                <w:top w:val="none" w:sz="0" w:space="0" w:color="auto"/>
                                <w:left w:val="none" w:sz="0" w:space="0" w:color="auto"/>
                                <w:bottom w:val="none" w:sz="0" w:space="0" w:color="auto"/>
                                <w:right w:val="none" w:sz="0" w:space="0" w:color="auto"/>
                              </w:divBdr>
                            </w:div>
                            <w:div w:id="568805109">
                              <w:marLeft w:val="0"/>
                              <w:marRight w:val="0"/>
                              <w:marTop w:val="0"/>
                              <w:marBottom w:val="0"/>
                              <w:divBdr>
                                <w:top w:val="none" w:sz="0" w:space="0" w:color="auto"/>
                                <w:left w:val="none" w:sz="0" w:space="0" w:color="auto"/>
                                <w:bottom w:val="none" w:sz="0" w:space="0" w:color="auto"/>
                                <w:right w:val="none" w:sz="0" w:space="0" w:color="auto"/>
                              </w:divBdr>
                              <w:divsChild>
                                <w:div w:id="1973830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144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4833423">
      <w:bodyDiv w:val="1"/>
      <w:marLeft w:val="0"/>
      <w:marRight w:val="0"/>
      <w:marTop w:val="0"/>
      <w:marBottom w:val="0"/>
      <w:divBdr>
        <w:top w:val="none" w:sz="0" w:space="0" w:color="auto"/>
        <w:left w:val="none" w:sz="0" w:space="0" w:color="auto"/>
        <w:bottom w:val="none" w:sz="0" w:space="0" w:color="auto"/>
        <w:right w:val="none" w:sz="0" w:space="0" w:color="auto"/>
      </w:divBdr>
      <w:divsChild>
        <w:div w:id="308753764">
          <w:marLeft w:val="-150"/>
          <w:marRight w:val="-150"/>
          <w:marTop w:val="0"/>
          <w:marBottom w:val="0"/>
          <w:divBdr>
            <w:top w:val="none" w:sz="0" w:space="0" w:color="auto"/>
            <w:left w:val="none" w:sz="0" w:space="0" w:color="auto"/>
            <w:bottom w:val="none" w:sz="0" w:space="0" w:color="auto"/>
            <w:right w:val="none" w:sz="0" w:space="0" w:color="auto"/>
          </w:divBdr>
          <w:divsChild>
            <w:div w:id="982394933">
              <w:marLeft w:val="0"/>
              <w:marRight w:val="0"/>
              <w:marTop w:val="0"/>
              <w:marBottom w:val="0"/>
              <w:divBdr>
                <w:top w:val="none" w:sz="0" w:space="0" w:color="auto"/>
                <w:left w:val="none" w:sz="0" w:space="0" w:color="auto"/>
                <w:bottom w:val="none" w:sz="0" w:space="0" w:color="auto"/>
                <w:right w:val="none" w:sz="0" w:space="0" w:color="auto"/>
              </w:divBdr>
              <w:divsChild>
                <w:div w:id="63899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194549">
          <w:marLeft w:val="-150"/>
          <w:marRight w:val="-150"/>
          <w:marTop w:val="0"/>
          <w:marBottom w:val="0"/>
          <w:divBdr>
            <w:top w:val="none" w:sz="0" w:space="0" w:color="auto"/>
            <w:left w:val="none" w:sz="0" w:space="0" w:color="auto"/>
            <w:bottom w:val="none" w:sz="0" w:space="0" w:color="auto"/>
            <w:right w:val="none" w:sz="0" w:space="0" w:color="auto"/>
          </w:divBdr>
          <w:divsChild>
            <w:div w:id="23019048">
              <w:marLeft w:val="0"/>
              <w:marRight w:val="0"/>
              <w:marTop w:val="0"/>
              <w:marBottom w:val="0"/>
              <w:divBdr>
                <w:top w:val="none" w:sz="0" w:space="0" w:color="auto"/>
                <w:left w:val="none" w:sz="0" w:space="0" w:color="auto"/>
                <w:bottom w:val="none" w:sz="0" w:space="0" w:color="auto"/>
                <w:right w:val="none" w:sz="0" w:space="0" w:color="auto"/>
              </w:divBdr>
            </w:div>
            <w:div w:id="855465472">
              <w:marLeft w:val="0"/>
              <w:marRight w:val="0"/>
              <w:marTop w:val="0"/>
              <w:marBottom w:val="0"/>
              <w:divBdr>
                <w:top w:val="none" w:sz="0" w:space="0" w:color="auto"/>
                <w:left w:val="none" w:sz="0" w:space="0" w:color="auto"/>
                <w:bottom w:val="none" w:sz="0" w:space="0" w:color="auto"/>
                <w:right w:val="none" w:sz="0" w:space="0" w:color="auto"/>
              </w:divBdr>
              <w:divsChild>
                <w:div w:id="778599904">
                  <w:marLeft w:val="0"/>
                  <w:marRight w:val="0"/>
                  <w:marTop w:val="0"/>
                  <w:marBottom w:val="0"/>
                  <w:divBdr>
                    <w:top w:val="none" w:sz="0" w:space="0" w:color="auto"/>
                    <w:left w:val="none" w:sz="0" w:space="0" w:color="auto"/>
                    <w:bottom w:val="none" w:sz="0" w:space="0" w:color="auto"/>
                    <w:right w:val="none" w:sz="0" w:space="0" w:color="auto"/>
                  </w:divBdr>
                  <w:divsChild>
                    <w:div w:id="211157837">
                      <w:marLeft w:val="0"/>
                      <w:marRight w:val="0"/>
                      <w:marTop w:val="0"/>
                      <w:marBottom w:val="450"/>
                      <w:divBdr>
                        <w:top w:val="none" w:sz="0" w:space="0" w:color="auto"/>
                        <w:left w:val="none" w:sz="0" w:space="0" w:color="auto"/>
                        <w:bottom w:val="none" w:sz="0" w:space="0" w:color="auto"/>
                        <w:right w:val="none" w:sz="0" w:space="0" w:color="auto"/>
                      </w:divBdr>
                    </w:div>
                    <w:div w:id="557476044">
                      <w:marLeft w:val="0"/>
                      <w:marRight w:val="0"/>
                      <w:marTop w:val="0"/>
                      <w:marBottom w:val="0"/>
                      <w:divBdr>
                        <w:top w:val="none" w:sz="0" w:space="0" w:color="auto"/>
                        <w:left w:val="none" w:sz="0" w:space="0" w:color="auto"/>
                        <w:bottom w:val="none" w:sz="0" w:space="0" w:color="auto"/>
                        <w:right w:val="none" w:sz="0" w:space="0" w:color="auto"/>
                      </w:divBdr>
                      <w:divsChild>
                        <w:div w:id="39932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4907493">
      <w:bodyDiv w:val="1"/>
      <w:marLeft w:val="0"/>
      <w:marRight w:val="0"/>
      <w:marTop w:val="0"/>
      <w:marBottom w:val="0"/>
      <w:divBdr>
        <w:top w:val="none" w:sz="0" w:space="0" w:color="auto"/>
        <w:left w:val="none" w:sz="0" w:space="0" w:color="auto"/>
        <w:bottom w:val="none" w:sz="0" w:space="0" w:color="auto"/>
        <w:right w:val="none" w:sz="0" w:space="0" w:color="auto"/>
      </w:divBdr>
      <w:divsChild>
        <w:div w:id="1361734906">
          <w:marLeft w:val="0"/>
          <w:marRight w:val="0"/>
          <w:marTop w:val="315"/>
          <w:marBottom w:val="0"/>
          <w:divBdr>
            <w:top w:val="none" w:sz="0" w:space="0" w:color="auto"/>
            <w:left w:val="none" w:sz="0" w:space="0" w:color="auto"/>
            <w:bottom w:val="none" w:sz="0" w:space="0" w:color="auto"/>
            <w:right w:val="none" w:sz="0" w:space="0" w:color="auto"/>
          </w:divBdr>
          <w:divsChild>
            <w:div w:id="1115709072">
              <w:marLeft w:val="0"/>
              <w:marRight w:val="0"/>
              <w:marTop w:val="0"/>
              <w:marBottom w:val="0"/>
              <w:divBdr>
                <w:top w:val="none" w:sz="0" w:space="0" w:color="auto"/>
                <w:left w:val="none" w:sz="0" w:space="0" w:color="auto"/>
                <w:bottom w:val="none" w:sz="0" w:space="0" w:color="auto"/>
                <w:right w:val="none" w:sz="0" w:space="0" w:color="auto"/>
              </w:divBdr>
            </w:div>
          </w:divsChild>
        </w:div>
        <w:div w:id="1525291956">
          <w:marLeft w:val="0"/>
          <w:marRight w:val="0"/>
          <w:marTop w:val="0"/>
          <w:marBottom w:val="0"/>
          <w:divBdr>
            <w:top w:val="none" w:sz="0" w:space="0" w:color="auto"/>
            <w:left w:val="none" w:sz="0" w:space="0" w:color="auto"/>
            <w:bottom w:val="none" w:sz="0" w:space="0" w:color="auto"/>
            <w:right w:val="none" w:sz="0" w:space="0" w:color="auto"/>
          </w:divBdr>
          <w:divsChild>
            <w:div w:id="542449886">
              <w:marLeft w:val="0"/>
              <w:marRight w:val="0"/>
              <w:marTop w:val="0"/>
              <w:marBottom w:val="240"/>
              <w:divBdr>
                <w:top w:val="none" w:sz="0" w:space="0" w:color="auto"/>
                <w:left w:val="none" w:sz="0" w:space="0" w:color="auto"/>
                <w:bottom w:val="none" w:sz="0" w:space="0" w:color="auto"/>
                <w:right w:val="none" w:sz="0" w:space="0" w:color="auto"/>
              </w:divBdr>
              <w:divsChild>
                <w:div w:id="1349599214">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5180718">
      <w:bodyDiv w:val="1"/>
      <w:marLeft w:val="0"/>
      <w:marRight w:val="0"/>
      <w:marTop w:val="0"/>
      <w:marBottom w:val="0"/>
      <w:divBdr>
        <w:top w:val="none" w:sz="0" w:space="0" w:color="auto"/>
        <w:left w:val="none" w:sz="0" w:space="0" w:color="auto"/>
        <w:bottom w:val="none" w:sz="0" w:space="0" w:color="auto"/>
        <w:right w:val="none" w:sz="0" w:space="0" w:color="auto"/>
      </w:divBdr>
      <w:divsChild>
        <w:div w:id="561135971">
          <w:marLeft w:val="-150"/>
          <w:marRight w:val="-150"/>
          <w:marTop w:val="0"/>
          <w:marBottom w:val="0"/>
          <w:divBdr>
            <w:top w:val="none" w:sz="0" w:space="0" w:color="auto"/>
            <w:left w:val="none" w:sz="0" w:space="0" w:color="auto"/>
            <w:bottom w:val="none" w:sz="0" w:space="0" w:color="auto"/>
            <w:right w:val="none" w:sz="0" w:space="0" w:color="auto"/>
          </w:divBdr>
          <w:divsChild>
            <w:div w:id="44184957">
              <w:marLeft w:val="0"/>
              <w:marRight w:val="0"/>
              <w:marTop w:val="0"/>
              <w:marBottom w:val="0"/>
              <w:divBdr>
                <w:top w:val="none" w:sz="0" w:space="0" w:color="auto"/>
                <w:left w:val="none" w:sz="0" w:space="0" w:color="auto"/>
                <w:bottom w:val="none" w:sz="0" w:space="0" w:color="auto"/>
                <w:right w:val="none" w:sz="0" w:space="0" w:color="auto"/>
              </w:divBdr>
              <w:divsChild>
                <w:div w:id="641083913">
                  <w:marLeft w:val="0"/>
                  <w:marRight w:val="0"/>
                  <w:marTop w:val="0"/>
                  <w:marBottom w:val="0"/>
                  <w:divBdr>
                    <w:top w:val="none" w:sz="0" w:space="0" w:color="auto"/>
                    <w:left w:val="none" w:sz="0" w:space="0" w:color="auto"/>
                    <w:bottom w:val="none" w:sz="0" w:space="0" w:color="auto"/>
                    <w:right w:val="none" w:sz="0" w:space="0" w:color="auto"/>
                  </w:divBdr>
                </w:div>
                <w:div w:id="2131582389">
                  <w:marLeft w:val="0"/>
                  <w:marRight w:val="0"/>
                  <w:marTop w:val="0"/>
                  <w:marBottom w:val="0"/>
                  <w:divBdr>
                    <w:top w:val="none" w:sz="0" w:space="0" w:color="auto"/>
                    <w:left w:val="none" w:sz="0" w:space="0" w:color="auto"/>
                    <w:bottom w:val="none" w:sz="0" w:space="0" w:color="auto"/>
                    <w:right w:val="none" w:sz="0" w:space="0" w:color="auto"/>
                  </w:divBdr>
                  <w:divsChild>
                    <w:div w:id="51943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633398">
          <w:marLeft w:val="-150"/>
          <w:marRight w:val="-150"/>
          <w:marTop w:val="0"/>
          <w:marBottom w:val="0"/>
          <w:divBdr>
            <w:top w:val="none" w:sz="0" w:space="0" w:color="auto"/>
            <w:left w:val="none" w:sz="0" w:space="0" w:color="auto"/>
            <w:bottom w:val="none" w:sz="0" w:space="0" w:color="auto"/>
            <w:right w:val="none" w:sz="0" w:space="0" w:color="auto"/>
          </w:divBdr>
          <w:divsChild>
            <w:div w:id="458645431">
              <w:marLeft w:val="0"/>
              <w:marRight w:val="0"/>
              <w:marTop w:val="0"/>
              <w:marBottom w:val="0"/>
              <w:divBdr>
                <w:top w:val="none" w:sz="0" w:space="0" w:color="auto"/>
                <w:left w:val="none" w:sz="0" w:space="0" w:color="auto"/>
                <w:bottom w:val="none" w:sz="0" w:space="0" w:color="auto"/>
                <w:right w:val="none" w:sz="0" w:space="0" w:color="auto"/>
              </w:divBdr>
              <w:divsChild>
                <w:div w:id="1574387764">
                  <w:marLeft w:val="0"/>
                  <w:marRight w:val="0"/>
                  <w:marTop w:val="0"/>
                  <w:marBottom w:val="0"/>
                  <w:divBdr>
                    <w:top w:val="none" w:sz="0" w:space="0" w:color="auto"/>
                    <w:left w:val="none" w:sz="0" w:space="0" w:color="auto"/>
                    <w:bottom w:val="none" w:sz="0" w:space="0" w:color="auto"/>
                    <w:right w:val="none" w:sz="0" w:space="0" w:color="auto"/>
                  </w:divBdr>
                  <w:divsChild>
                    <w:div w:id="178811210">
                      <w:marLeft w:val="0"/>
                      <w:marRight w:val="0"/>
                      <w:marTop w:val="0"/>
                      <w:marBottom w:val="0"/>
                      <w:divBdr>
                        <w:top w:val="none" w:sz="0" w:space="0" w:color="auto"/>
                        <w:left w:val="none" w:sz="0" w:space="0" w:color="auto"/>
                        <w:bottom w:val="none" w:sz="0" w:space="0" w:color="auto"/>
                        <w:right w:val="none" w:sz="0" w:space="0" w:color="auto"/>
                      </w:divBdr>
                    </w:div>
                    <w:div w:id="1853295085">
                      <w:marLeft w:val="0"/>
                      <w:marRight w:val="0"/>
                      <w:marTop w:val="0"/>
                      <w:marBottom w:val="0"/>
                      <w:divBdr>
                        <w:top w:val="none" w:sz="0" w:space="0" w:color="auto"/>
                        <w:left w:val="none" w:sz="0" w:space="0" w:color="auto"/>
                        <w:bottom w:val="none" w:sz="0" w:space="0" w:color="auto"/>
                        <w:right w:val="none" w:sz="0" w:space="0" w:color="auto"/>
                      </w:divBdr>
                      <w:divsChild>
                        <w:div w:id="1214465655">
                          <w:marLeft w:val="0"/>
                          <w:marRight w:val="0"/>
                          <w:marTop w:val="0"/>
                          <w:marBottom w:val="0"/>
                          <w:divBdr>
                            <w:top w:val="none" w:sz="0" w:space="0" w:color="auto"/>
                            <w:left w:val="none" w:sz="0" w:space="0" w:color="auto"/>
                            <w:bottom w:val="none" w:sz="0" w:space="0" w:color="auto"/>
                            <w:right w:val="none" w:sz="0" w:space="0" w:color="auto"/>
                          </w:divBdr>
                          <w:divsChild>
                            <w:div w:id="1783261557">
                              <w:marLeft w:val="0"/>
                              <w:marRight w:val="0"/>
                              <w:marTop w:val="0"/>
                              <w:marBottom w:val="0"/>
                              <w:divBdr>
                                <w:top w:val="none" w:sz="0" w:space="0" w:color="auto"/>
                                <w:left w:val="none" w:sz="0" w:space="0" w:color="auto"/>
                                <w:bottom w:val="none" w:sz="0" w:space="0" w:color="auto"/>
                                <w:right w:val="none" w:sz="0" w:space="0" w:color="auto"/>
                              </w:divBdr>
                            </w:div>
                            <w:div w:id="1038120537">
                              <w:marLeft w:val="0"/>
                              <w:marRight w:val="0"/>
                              <w:marTop w:val="0"/>
                              <w:marBottom w:val="0"/>
                              <w:divBdr>
                                <w:top w:val="none" w:sz="0" w:space="0" w:color="auto"/>
                                <w:left w:val="none" w:sz="0" w:space="0" w:color="auto"/>
                                <w:bottom w:val="none" w:sz="0" w:space="0" w:color="auto"/>
                                <w:right w:val="none" w:sz="0" w:space="0" w:color="auto"/>
                              </w:divBdr>
                            </w:div>
                            <w:div w:id="1266109194">
                              <w:marLeft w:val="0"/>
                              <w:marRight w:val="0"/>
                              <w:marTop w:val="0"/>
                              <w:marBottom w:val="0"/>
                              <w:divBdr>
                                <w:top w:val="none" w:sz="0" w:space="0" w:color="auto"/>
                                <w:left w:val="none" w:sz="0" w:space="0" w:color="auto"/>
                                <w:bottom w:val="none" w:sz="0" w:space="0" w:color="auto"/>
                                <w:right w:val="none" w:sz="0" w:space="0" w:color="auto"/>
                              </w:divBdr>
                            </w:div>
                            <w:div w:id="1333023620">
                              <w:marLeft w:val="0"/>
                              <w:marRight w:val="0"/>
                              <w:marTop w:val="0"/>
                              <w:marBottom w:val="0"/>
                              <w:divBdr>
                                <w:top w:val="none" w:sz="0" w:space="0" w:color="auto"/>
                                <w:left w:val="none" w:sz="0" w:space="0" w:color="auto"/>
                                <w:bottom w:val="none" w:sz="0" w:space="0" w:color="auto"/>
                                <w:right w:val="none" w:sz="0" w:space="0" w:color="auto"/>
                              </w:divBdr>
                            </w:div>
                            <w:div w:id="1643533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345657">
              <w:marLeft w:val="0"/>
              <w:marRight w:val="0"/>
              <w:marTop w:val="0"/>
              <w:marBottom w:val="0"/>
              <w:divBdr>
                <w:top w:val="none" w:sz="0" w:space="0" w:color="auto"/>
                <w:left w:val="none" w:sz="0" w:space="0" w:color="auto"/>
                <w:bottom w:val="none" w:sz="0" w:space="0" w:color="auto"/>
                <w:right w:val="none" w:sz="0" w:space="0" w:color="auto"/>
              </w:divBdr>
              <w:divsChild>
                <w:div w:id="1586912256">
                  <w:marLeft w:val="0"/>
                  <w:marRight w:val="0"/>
                  <w:marTop w:val="0"/>
                  <w:marBottom w:val="0"/>
                  <w:divBdr>
                    <w:top w:val="none" w:sz="0" w:space="0" w:color="auto"/>
                    <w:left w:val="none" w:sz="0" w:space="0" w:color="auto"/>
                    <w:bottom w:val="none" w:sz="0" w:space="0" w:color="auto"/>
                    <w:right w:val="none" w:sz="0" w:space="0" w:color="auto"/>
                  </w:divBdr>
                  <w:divsChild>
                    <w:div w:id="747073958">
                      <w:marLeft w:val="0"/>
                      <w:marRight w:val="0"/>
                      <w:marTop w:val="0"/>
                      <w:marBottom w:val="0"/>
                      <w:divBdr>
                        <w:top w:val="none" w:sz="0" w:space="0" w:color="auto"/>
                        <w:left w:val="none" w:sz="0" w:space="0" w:color="auto"/>
                        <w:bottom w:val="none" w:sz="0" w:space="0" w:color="auto"/>
                        <w:right w:val="none" w:sz="0" w:space="0" w:color="auto"/>
                      </w:divBdr>
                      <w:divsChild>
                        <w:div w:id="588737918">
                          <w:marLeft w:val="0"/>
                          <w:marRight w:val="0"/>
                          <w:marTop w:val="0"/>
                          <w:marBottom w:val="0"/>
                          <w:divBdr>
                            <w:top w:val="none" w:sz="0" w:space="0" w:color="auto"/>
                            <w:left w:val="none" w:sz="0" w:space="0" w:color="auto"/>
                            <w:bottom w:val="none" w:sz="0" w:space="0" w:color="auto"/>
                            <w:right w:val="none" w:sz="0" w:space="0" w:color="auto"/>
                          </w:divBdr>
                        </w:div>
                      </w:divsChild>
                    </w:div>
                    <w:div w:id="770976368">
                      <w:marLeft w:val="0"/>
                      <w:marRight w:val="0"/>
                      <w:marTop w:val="0"/>
                      <w:marBottom w:val="450"/>
                      <w:divBdr>
                        <w:top w:val="none" w:sz="0" w:space="0" w:color="auto"/>
                        <w:left w:val="none" w:sz="0" w:space="0" w:color="auto"/>
                        <w:bottom w:val="none" w:sz="0" w:space="0" w:color="auto"/>
                        <w:right w:val="none" w:sz="0" w:space="0" w:color="auto"/>
                      </w:divBdr>
                    </w:div>
                    <w:div w:id="2137866347">
                      <w:marLeft w:val="0"/>
                      <w:marRight w:val="0"/>
                      <w:marTop w:val="0"/>
                      <w:marBottom w:val="0"/>
                      <w:divBdr>
                        <w:top w:val="none" w:sz="0" w:space="0" w:color="auto"/>
                        <w:left w:val="none" w:sz="0" w:space="0" w:color="auto"/>
                        <w:bottom w:val="none" w:sz="0" w:space="0" w:color="auto"/>
                        <w:right w:val="none" w:sz="0" w:space="0" w:color="auto"/>
                      </w:divBdr>
                      <w:divsChild>
                        <w:div w:id="55936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5253524">
      <w:bodyDiv w:val="1"/>
      <w:marLeft w:val="0"/>
      <w:marRight w:val="0"/>
      <w:marTop w:val="0"/>
      <w:marBottom w:val="0"/>
      <w:divBdr>
        <w:top w:val="none" w:sz="0" w:space="0" w:color="auto"/>
        <w:left w:val="none" w:sz="0" w:space="0" w:color="auto"/>
        <w:bottom w:val="none" w:sz="0" w:space="0" w:color="auto"/>
        <w:right w:val="none" w:sz="0" w:space="0" w:color="auto"/>
      </w:divBdr>
      <w:divsChild>
        <w:div w:id="518814013">
          <w:marLeft w:val="0"/>
          <w:marRight w:val="0"/>
          <w:marTop w:val="0"/>
          <w:marBottom w:val="0"/>
          <w:divBdr>
            <w:top w:val="single" w:sz="2" w:space="0" w:color="DDDBD9"/>
            <w:left w:val="single" w:sz="2" w:space="0" w:color="DDDBD9"/>
            <w:bottom w:val="single" w:sz="2" w:space="0" w:color="DDDBD9"/>
            <w:right w:val="single" w:sz="2" w:space="0" w:color="DDDBD9"/>
          </w:divBdr>
        </w:div>
        <w:div w:id="849180422">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1405374730">
      <w:bodyDiv w:val="1"/>
      <w:marLeft w:val="0"/>
      <w:marRight w:val="0"/>
      <w:marTop w:val="0"/>
      <w:marBottom w:val="0"/>
      <w:divBdr>
        <w:top w:val="none" w:sz="0" w:space="0" w:color="auto"/>
        <w:left w:val="none" w:sz="0" w:space="0" w:color="auto"/>
        <w:bottom w:val="none" w:sz="0" w:space="0" w:color="auto"/>
        <w:right w:val="none" w:sz="0" w:space="0" w:color="auto"/>
      </w:divBdr>
      <w:divsChild>
        <w:div w:id="688219987">
          <w:marLeft w:val="0"/>
          <w:marRight w:val="0"/>
          <w:marTop w:val="0"/>
          <w:marBottom w:val="0"/>
          <w:divBdr>
            <w:top w:val="single" w:sz="2" w:space="0" w:color="DDDBD9"/>
            <w:left w:val="single" w:sz="2" w:space="0" w:color="DDDBD9"/>
            <w:bottom w:val="single" w:sz="2" w:space="0" w:color="DDDBD9"/>
            <w:right w:val="single" w:sz="2" w:space="0" w:color="DDDBD9"/>
          </w:divBdr>
        </w:div>
        <w:div w:id="768619418">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1406684415">
      <w:bodyDiv w:val="1"/>
      <w:marLeft w:val="0"/>
      <w:marRight w:val="0"/>
      <w:marTop w:val="0"/>
      <w:marBottom w:val="0"/>
      <w:divBdr>
        <w:top w:val="none" w:sz="0" w:space="0" w:color="auto"/>
        <w:left w:val="none" w:sz="0" w:space="0" w:color="auto"/>
        <w:bottom w:val="none" w:sz="0" w:space="0" w:color="auto"/>
        <w:right w:val="none" w:sz="0" w:space="0" w:color="auto"/>
      </w:divBdr>
      <w:divsChild>
        <w:div w:id="1445152722">
          <w:marLeft w:val="-225"/>
          <w:marRight w:val="-225"/>
          <w:marTop w:val="0"/>
          <w:marBottom w:val="0"/>
          <w:divBdr>
            <w:top w:val="none" w:sz="0" w:space="0" w:color="auto"/>
            <w:left w:val="none" w:sz="0" w:space="0" w:color="auto"/>
            <w:bottom w:val="none" w:sz="0" w:space="0" w:color="auto"/>
            <w:right w:val="none" w:sz="0" w:space="0" w:color="auto"/>
          </w:divBdr>
        </w:div>
      </w:divsChild>
    </w:div>
    <w:div w:id="1406686271">
      <w:bodyDiv w:val="1"/>
      <w:marLeft w:val="0"/>
      <w:marRight w:val="0"/>
      <w:marTop w:val="0"/>
      <w:marBottom w:val="0"/>
      <w:divBdr>
        <w:top w:val="none" w:sz="0" w:space="0" w:color="auto"/>
        <w:left w:val="none" w:sz="0" w:space="0" w:color="auto"/>
        <w:bottom w:val="none" w:sz="0" w:space="0" w:color="auto"/>
        <w:right w:val="none" w:sz="0" w:space="0" w:color="auto"/>
      </w:divBdr>
    </w:div>
    <w:div w:id="1406757303">
      <w:bodyDiv w:val="1"/>
      <w:marLeft w:val="0"/>
      <w:marRight w:val="0"/>
      <w:marTop w:val="0"/>
      <w:marBottom w:val="0"/>
      <w:divBdr>
        <w:top w:val="none" w:sz="0" w:space="0" w:color="auto"/>
        <w:left w:val="none" w:sz="0" w:space="0" w:color="auto"/>
        <w:bottom w:val="none" w:sz="0" w:space="0" w:color="auto"/>
        <w:right w:val="none" w:sz="0" w:space="0" w:color="auto"/>
      </w:divBdr>
      <w:divsChild>
        <w:div w:id="1544248254">
          <w:marLeft w:val="-225"/>
          <w:marRight w:val="-225"/>
          <w:marTop w:val="0"/>
          <w:marBottom w:val="0"/>
          <w:divBdr>
            <w:top w:val="none" w:sz="0" w:space="0" w:color="auto"/>
            <w:left w:val="none" w:sz="0" w:space="0" w:color="auto"/>
            <w:bottom w:val="none" w:sz="0" w:space="0" w:color="auto"/>
            <w:right w:val="none" w:sz="0" w:space="0" w:color="auto"/>
          </w:divBdr>
        </w:div>
        <w:div w:id="507601939">
          <w:marLeft w:val="-225"/>
          <w:marRight w:val="-225"/>
          <w:marTop w:val="0"/>
          <w:marBottom w:val="0"/>
          <w:divBdr>
            <w:top w:val="none" w:sz="0" w:space="0" w:color="auto"/>
            <w:left w:val="none" w:sz="0" w:space="0" w:color="auto"/>
            <w:bottom w:val="none" w:sz="0" w:space="0" w:color="auto"/>
            <w:right w:val="none" w:sz="0" w:space="0" w:color="auto"/>
          </w:divBdr>
          <w:divsChild>
            <w:div w:id="432675616">
              <w:marLeft w:val="0"/>
              <w:marRight w:val="0"/>
              <w:marTop w:val="0"/>
              <w:marBottom w:val="0"/>
              <w:divBdr>
                <w:top w:val="none" w:sz="0" w:space="0" w:color="auto"/>
                <w:left w:val="none" w:sz="0" w:space="0" w:color="auto"/>
                <w:bottom w:val="none" w:sz="0" w:space="0" w:color="auto"/>
                <w:right w:val="none" w:sz="0" w:space="0" w:color="auto"/>
              </w:divBdr>
              <w:divsChild>
                <w:div w:id="1819881264">
                  <w:marLeft w:val="0"/>
                  <w:marRight w:val="0"/>
                  <w:marTop w:val="0"/>
                  <w:marBottom w:val="0"/>
                  <w:divBdr>
                    <w:top w:val="none" w:sz="0" w:space="0" w:color="auto"/>
                    <w:left w:val="none" w:sz="0" w:space="0" w:color="auto"/>
                    <w:bottom w:val="none" w:sz="0" w:space="0" w:color="auto"/>
                    <w:right w:val="none" w:sz="0" w:space="0" w:color="auto"/>
                  </w:divBdr>
                </w:div>
                <w:div w:id="1499811695">
                  <w:marLeft w:val="0"/>
                  <w:marRight w:val="0"/>
                  <w:marTop w:val="0"/>
                  <w:marBottom w:val="0"/>
                  <w:divBdr>
                    <w:top w:val="none" w:sz="0" w:space="0" w:color="auto"/>
                    <w:left w:val="none" w:sz="0" w:space="0" w:color="auto"/>
                    <w:bottom w:val="none" w:sz="0" w:space="0" w:color="auto"/>
                    <w:right w:val="none" w:sz="0" w:space="0" w:color="auto"/>
                  </w:divBdr>
                </w:div>
                <w:div w:id="419838943">
                  <w:marLeft w:val="0"/>
                  <w:marRight w:val="0"/>
                  <w:marTop w:val="0"/>
                  <w:marBottom w:val="450"/>
                  <w:divBdr>
                    <w:top w:val="none" w:sz="0" w:space="0" w:color="auto"/>
                    <w:left w:val="none" w:sz="0" w:space="0" w:color="auto"/>
                    <w:bottom w:val="none" w:sz="0" w:space="0" w:color="auto"/>
                    <w:right w:val="none" w:sz="0" w:space="0" w:color="auto"/>
                  </w:divBdr>
                  <w:divsChild>
                    <w:div w:id="1920677295">
                      <w:marLeft w:val="0"/>
                      <w:marRight w:val="0"/>
                      <w:marTop w:val="0"/>
                      <w:marBottom w:val="0"/>
                      <w:divBdr>
                        <w:top w:val="single" w:sz="6" w:space="0" w:color="DEE2E6"/>
                        <w:left w:val="single" w:sz="6" w:space="0" w:color="DEE2E6"/>
                        <w:bottom w:val="single" w:sz="6" w:space="0" w:color="DEE2E6"/>
                        <w:right w:val="single" w:sz="6" w:space="0" w:color="DEE2E6"/>
                      </w:divBdr>
                      <w:divsChild>
                        <w:div w:id="2004317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1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219199">
      <w:bodyDiv w:val="1"/>
      <w:marLeft w:val="0"/>
      <w:marRight w:val="0"/>
      <w:marTop w:val="0"/>
      <w:marBottom w:val="0"/>
      <w:divBdr>
        <w:top w:val="none" w:sz="0" w:space="0" w:color="auto"/>
        <w:left w:val="none" w:sz="0" w:space="0" w:color="auto"/>
        <w:bottom w:val="none" w:sz="0" w:space="0" w:color="auto"/>
        <w:right w:val="none" w:sz="0" w:space="0" w:color="auto"/>
      </w:divBdr>
      <w:divsChild>
        <w:div w:id="1173296108">
          <w:marLeft w:val="0"/>
          <w:marRight w:val="0"/>
          <w:marTop w:val="0"/>
          <w:marBottom w:val="0"/>
          <w:divBdr>
            <w:top w:val="none" w:sz="0" w:space="0" w:color="auto"/>
            <w:left w:val="none" w:sz="0" w:space="0" w:color="auto"/>
            <w:bottom w:val="none" w:sz="0" w:space="0" w:color="auto"/>
            <w:right w:val="none" w:sz="0" w:space="0" w:color="auto"/>
          </w:divBdr>
        </w:div>
      </w:divsChild>
    </w:div>
    <w:div w:id="1407603668">
      <w:bodyDiv w:val="1"/>
      <w:marLeft w:val="0"/>
      <w:marRight w:val="0"/>
      <w:marTop w:val="0"/>
      <w:marBottom w:val="0"/>
      <w:divBdr>
        <w:top w:val="none" w:sz="0" w:space="0" w:color="auto"/>
        <w:left w:val="none" w:sz="0" w:space="0" w:color="auto"/>
        <w:bottom w:val="none" w:sz="0" w:space="0" w:color="auto"/>
        <w:right w:val="none" w:sz="0" w:space="0" w:color="auto"/>
      </w:divBdr>
      <w:divsChild>
        <w:div w:id="281572679">
          <w:marLeft w:val="0"/>
          <w:marRight w:val="0"/>
          <w:marTop w:val="0"/>
          <w:marBottom w:val="0"/>
          <w:divBdr>
            <w:top w:val="none" w:sz="0" w:space="0" w:color="auto"/>
            <w:left w:val="none" w:sz="0" w:space="0" w:color="auto"/>
            <w:bottom w:val="none" w:sz="0" w:space="0" w:color="auto"/>
            <w:right w:val="none" w:sz="0" w:space="0" w:color="auto"/>
          </w:divBdr>
        </w:div>
      </w:divsChild>
    </w:div>
    <w:div w:id="1407725821">
      <w:bodyDiv w:val="1"/>
      <w:marLeft w:val="0"/>
      <w:marRight w:val="0"/>
      <w:marTop w:val="0"/>
      <w:marBottom w:val="0"/>
      <w:divBdr>
        <w:top w:val="none" w:sz="0" w:space="0" w:color="auto"/>
        <w:left w:val="none" w:sz="0" w:space="0" w:color="auto"/>
        <w:bottom w:val="none" w:sz="0" w:space="0" w:color="auto"/>
        <w:right w:val="none" w:sz="0" w:space="0" w:color="auto"/>
      </w:divBdr>
      <w:divsChild>
        <w:div w:id="644699357">
          <w:marLeft w:val="0"/>
          <w:marRight w:val="0"/>
          <w:marTop w:val="0"/>
          <w:marBottom w:val="0"/>
          <w:divBdr>
            <w:top w:val="none" w:sz="0" w:space="0" w:color="auto"/>
            <w:left w:val="none" w:sz="0" w:space="0" w:color="auto"/>
            <w:bottom w:val="none" w:sz="0" w:space="0" w:color="auto"/>
            <w:right w:val="none" w:sz="0" w:space="0" w:color="auto"/>
          </w:divBdr>
          <w:divsChild>
            <w:div w:id="1091924681">
              <w:marLeft w:val="0"/>
              <w:marRight w:val="0"/>
              <w:marTop w:val="450"/>
              <w:marBottom w:val="0"/>
              <w:divBdr>
                <w:top w:val="none" w:sz="0" w:space="0" w:color="auto"/>
                <w:left w:val="none" w:sz="0" w:space="0" w:color="auto"/>
                <w:bottom w:val="none" w:sz="0" w:space="0" w:color="auto"/>
                <w:right w:val="none" w:sz="0" w:space="0" w:color="auto"/>
              </w:divBdr>
            </w:div>
          </w:divsChild>
        </w:div>
        <w:div w:id="1500391322">
          <w:marLeft w:val="0"/>
          <w:marRight w:val="0"/>
          <w:marTop w:val="0"/>
          <w:marBottom w:val="0"/>
          <w:divBdr>
            <w:top w:val="none" w:sz="0" w:space="0" w:color="auto"/>
            <w:left w:val="none" w:sz="0" w:space="0" w:color="auto"/>
            <w:bottom w:val="none" w:sz="0" w:space="0" w:color="auto"/>
            <w:right w:val="none" w:sz="0" w:space="0" w:color="auto"/>
          </w:divBdr>
          <w:divsChild>
            <w:div w:id="1465080861">
              <w:marLeft w:val="0"/>
              <w:marRight w:val="0"/>
              <w:marTop w:val="150"/>
              <w:marBottom w:val="225"/>
              <w:divBdr>
                <w:top w:val="none" w:sz="0" w:space="0" w:color="auto"/>
                <w:left w:val="none" w:sz="0" w:space="0" w:color="auto"/>
                <w:bottom w:val="none" w:sz="0" w:space="0" w:color="auto"/>
                <w:right w:val="none" w:sz="0" w:space="0" w:color="auto"/>
              </w:divBdr>
            </w:div>
          </w:divsChild>
        </w:div>
      </w:divsChild>
    </w:div>
    <w:div w:id="1407872693">
      <w:bodyDiv w:val="1"/>
      <w:marLeft w:val="0"/>
      <w:marRight w:val="0"/>
      <w:marTop w:val="0"/>
      <w:marBottom w:val="0"/>
      <w:divBdr>
        <w:top w:val="none" w:sz="0" w:space="0" w:color="auto"/>
        <w:left w:val="none" w:sz="0" w:space="0" w:color="auto"/>
        <w:bottom w:val="none" w:sz="0" w:space="0" w:color="auto"/>
        <w:right w:val="none" w:sz="0" w:space="0" w:color="auto"/>
      </w:divBdr>
      <w:divsChild>
        <w:div w:id="409818177">
          <w:marLeft w:val="0"/>
          <w:marRight w:val="0"/>
          <w:marTop w:val="0"/>
          <w:marBottom w:val="0"/>
          <w:divBdr>
            <w:top w:val="none" w:sz="0" w:space="0" w:color="auto"/>
            <w:left w:val="none" w:sz="0" w:space="0" w:color="auto"/>
            <w:bottom w:val="none" w:sz="0" w:space="0" w:color="auto"/>
            <w:right w:val="none" w:sz="0" w:space="0" w:color="auto"/>
          </w:divBdr>
        </w:div>
      </w:divsChild>
    </w:div>
    <w:div w:id="1409109229">
      <w:bodyDiv w:val="1"/>
      <w:marLeft w:val="0"/>
      <w:marRight w:val="0"/>
      <w:marTop w:val="0"/>
      <w:marBottom w:val="0"/>
      <w:divBdr>
        <w:top w:val="none" w:sz="0" w:space="0" w:color="auto"/>
        <w:left w:val="none" w:sz="0" w:space="0" w:color="auto"/>
        <w:bottom w:val="none" w:sz="0" w:space="0" w:color="auto"/>
        <w:right w:val="none" w:sz="0" w:space="0" w:color="auto"/>
      </w:divBdr>
      <w:divsChild>
        <w:div w:id="372965865">
          <w:marLeft w:val="0"/>
          <w:marRight w:val="0"/>
          <w:marTop w:val="0"/>
          <w:marBottom w:val="0"/>
          <w:divBdr>
            <w:top w:val="none" w:sz="0" w:space="0" w:color="auto"/>
            <w:left w:val="none" w:sz="0" w:space="0" w:color="auto"/>
            <w:bottom w:val="none" w:sz="0" w:space="0" w:color="auto"/>
            <w:right w:val="none" w:sz="0" w:space="0" w:color="auto"/>
          </w:divBdr>
        </w:div>
      </w:divsChild>
    </w:div>
    <w:div w:id="1409571361">
      <w:bodyDiv w:val="1"/>
      <w:marLeft w:val="0"/>
      <w:marRight w:val="0"/>
      <w:marTop w:val="0"/>
      <w:marBottom w:val="0"/>
      <w:divBdr>
        <w:top w:val="none" w:sz="0" w:space="0" w:color="auto"/>
        <w:left w:val="none" w:sz="0" w:space="0" w:color="auto"/>
        <w:bottom w:val="none" w:sz="0" w:space="0" w:color="auto"/>
        <w:right w:val="none" w:sz="0" w:space="0" w:color="auto"/>
      </w:divBdr>
      <w:divsChild>
        <w:div w:id="1278756385">
          <w:marLeft w:val="0"/>
          <w:marRight w:val="0"/>
          <w:marTop w:val="0"/>
          <w:marBottom w:val="0"/>
          <w:divBdr>
            <w:top w:val="none" w:sz="0" w:space="0" w:color="auto"/>
            <w:left w:val="none" w:sz="0" w:space="0" w:color="auto"/>
            <w:bottom w:val="none" w:sz="0" w:space="0" w:color="auto"/>
            <w:right w:val="none" w:sz="0" w:space="0" w:color="auto"/>
          </w:divBdr>
          <w:divsChild>
            <w:div w:id="1466269473">
              <w:marLeft w:val="2465"/>
              <w:marRight w:val="0"/>
              <w:marTop w:val="0"/>
              <w:marBottom w:val="0"/>
              <w:divBdr>
                <w:top w:val="none" w:sz="0" w:space="0" w:color="auto"/>
                <w:left w:val="none" w:sz="0" w:space="0" w:color="auto"/>
                <w:bottom w:val="none" w:sz="0" w:space="0" w:color="auto"/>
                <w:right w:val="none" w:sz="0" w:space="0" w:color="auto"/>
              </w:divBdr>
              <w:divsChild>
                <w:div w:id="1265110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766368">
      <w:bodyDiv w:val="1"/>
      <w:marLeft w:val="0"/>
      <w:marRight w:val="0"/>
      <w:marTop w:val="0"/>
      <w:marBottom w:val="0"/>
      <w:divBdr>
        <w:top w:val="none" w:sz="0" w:space="0" w:color="auto"/>
        <w:left w:val="none" w:sz="0" w:space="0" w:color="auto"/>
        <w:bottom w:val="none" w:sz="0" w:space="0" w:color="auto"/>
        <w:right w:val="none" w:sz="0" w:space="0" w:color="auto"/>
      </w:divBdr>
      <w:divsChild>
        <w:div w:id="430661593">
          <w:marLeft w:val="0"/>
          <w:marRight w:val="0"/>
          <w:marTop w:val="0"/>
          <w:marBottom w:val="0"/>
          <w:divBdr>
            <w:top w:val="single" w:sz="2" w:space="0" w:color="DDDBD9"/>
            <w:left w:val="single" w:sz="2" w:space="0" w:color="DDDBD9"/>
            <w:bottom w:val="single" w:sz="2" w:space="0" w:color="DDDBD9"/>
            <w:right w:val="single" w:sz="2" w:space="0" w:color="DDDBD9"/>
          </w:divBdr>
        </w:div>
        <w:div w:id="662704328">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1409837988">
      <w:bodyDiv w:val="1"/>
      <w:marLeft w:val="0"/>
      <w:marRight w:val="0"/>
      <w:marTop w:val="0"/>
      <w:marBottom w:val="0"/>
      <w:divBdr>
        <w:top w:val="none" w:sz="0" w:space="0" w:color="auto"/>
        <w:left w:val="none" w:sz="0" w:space="0" w:color="auto"/>
        <w:bottom w:val="none" w:sz="0" w:space="0" w:color="auto"/>
        <w:right w:val="none" w:sz="0" w:space="0" w:color="auto"/>
      </w:divBdr>
      <w:divsChild>
        <w:div w:id="220214285">
          <w:marLeft w:val="-225"/>
          <w:marRight w:val="-225"/>
          <w:marTop w:val="0"/>
          <w:marBottom w:val="0"/>
          <w:divBdr>
            <w:top w:val="none" w:sz="0" w:space="0" w:color="auto"/>
            <w:left w:val="none" w:sz="0" w:space="0" w:color="auto"/>
            <w:bottom w:val="none" w:sz="0" w:space="0" w:color="auto"/>
            <w:right w:val="none" w:sz="0" w:space="0" w:color="auto"/>
          </w:divBdr>
        </w:div>
        <w:div w:id="2052069710">
          <w:marLeft w:val="-225"/>
          <w:marRight w:val="-225"/>
          <w:marTop w:val="0"/>
          <w:marBottom w:val="0"/>
          <w:divBdr>
            <w:top w:val="none" w:sz="0" w:space="0" w:color="auto"/>
            <w:left w:val="none" w:sz="0" w:space="0" w:color="auto"/>
            <w:bottom w:val="none" w:sz="0" w:space="0" w:color="auto"/>
            <w:right w:val="none" w:sz="0" w:space="0" w:color="auto"/>
          </w:divBdr>
          <w:divsChild>
            <w:div w:id="456873079">
              <w:marLeft w:val="0"/>
              <w:marRight w:val="0"/>
              <w:marTop w:val="0"/>
              <w:marBottom w:val="0"/>
              <w:divBdr>
                <w:top w:val="none" w:sz="0" w:space="0" w:color="auto"/>
                <w:left w:val="none" w:sz="0" w:space="0" w:color="auto"/>
                <w:bottom w:val="none" w:sz="0" w:space="0" w:color="auto"/>
                <w:right w:val="none" w:sz="0" w:space="0" w:color="auto"/>
              </w:divBdr>
              <w:divsChild>
                <w:div w:id="781345797">
                  <w:marLeft w:val="0"/>
                  <w:marRight w:val="0"/>
                  <w:marTop w:val="0"/>
                  <w:marBottom w:val="0"/>
                  <w:divBdr>
                    <w:top w:val="none" w:sz="0" w:space="0" w:color="auto"/>
                    <w:left w:val="none" w:sz="0" w:space="0" w:color="auto"/>
                    <w:bottom w:val="none" w:sz="0" w:space="0" w:color="auto"/>
                    <w:right w:val="none" w:sz="0" w:space="0" w:color="auto"/>
                  </w:divBdr>
                </w:div>
                <w:div w:id="96581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076185">
      <w:bodyDiv w:val="1"/>
      <w:marLeft w:val="0"/>
      <w:marRight w:val="0"/>
      <w:marTop w:val="0"/>
      <w:marBottom w:val="0"/>
      <w:divBdr>
        <w:top w:val="none" w:sz="0" w:space="0" w:color="auto"/>
        <w:left w:val="none" w:sz="0" w:space="0" w:color="auto"/>
        <w:bottom w:val="none" w:sz="0" w:space="0" w:color="auto"/>
        <w:right w:val="none" w:sz="0" w:space="0" w:color="auto"/>
      </w:divBdr>
      <w:divsChild>
        <w:div w:id="527375738">
          <w:marLeft w:val="-225"/>
          <w:marRight w:val="-225"/>
          <w:marTop w:val="0"/>
          <w:marBottom w:val="0"/>
          <w:divBdr>
            <w:top w:val="none" w:sz="0" w:space="0" w:color="auto"/>
            <w:left w:val="none" w:sz="0" w:space="0" w:color="auto"/>
            <w:bottom w:val="none" w:sz="0" w:space="0" w:color="auto"/>
            <w:right w:val="none" w:sz="0" w:space="0" w:color="auto"/>
          </w:divBdr>
        </w:div>
        <w:div w:id="145173649">
          <w:marLeft w:val="-225"/>
          <w:marRight w:val="-225"/>
          <w:marTop w:val="0"/>
          <w:marBottom w:val="0"/>
          <w:divBdr>
            <w:top w:val="none" w:sz="0" w:space="0" w:color="auto"/>
            <w:left w:val="none" w:sz="0" w:space="0" w:color="auto"/>
            <w:bottom w:val="none" w:sz="0" w:space="0" w:color="auto"/>
            <w:right w:val="none" w:sz="0" w:space="0" w:color="auto"/>
          </w:divBdr>
          <w:divsChild>
            <w:div w:id="1639262514">
              <w:marLeft w:val="0"/>
              <w:marRight w:val="0"/>
              <w:marTop w:val="0"/>
              <w:marBottom w:val="0"/>
              <w:divBdr>
                <w:top w:val="none" w:sz="0" w:space="0" w:color="auto"/>
                <w:left w:val="none" w:sz="0" w:space="0" w:color="auto"/>
                <w:bottom w:val="none" w:sz="0" w:space="0" w:color="auto"/>
                <w:right w:val="none" w:sz="0" w:space="0" w:color="auto"/>
              </w:divBdr>
              <w:divsChild>
                <w:div w:id="165649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275594">
      <w:bodyDiv w:val="1"/>
      <w:marLeft w:val="0"/>
      <w:marRight w:val="0"/>
      <w:marTop w:val="0"/>
      <w:marBottom w:val="0"/>
      <w:divBdr>
        <w:top w:val="none" w:sz="0" w:space="0" w:color="auto"/>
        <w:left w:val="none" w:sz="0" w:space="0" w:color="auto"/>
        <w:bottom w:val="none" w:sz="0" w:space="0" w:color="auto"/>
        <w:right w:val="none" w:sz="0" w:space="0" w:color="auto"/>
      </w:divBdr>
    </w:div>
    <w:div w:id="1410350991">
      <w:bodyDiv w:val="1"/>
      <w:marLeft w:val="0"/>
      <w:marRight w:val="0"/>
      <w:marTop w:val="0"/>
      <w:marBottom w:val="0"/>
      <w:divBdr>
        <w:top w:val="none" w:sz="0" w:space="0" w:color="auto"/>
        <w:left w:val="none" w:sz="0" w:space="0" w:color="auto"/>
        <w:bottom w:val="none" w:sz="0" w:space="0" w:color="auto"/>
        <w:right w:val="none" w:sz="0" w:space="0" w:color="auto"/>
      </w:divBdr>
    </w:div>
    <w:div w:id="1411000041">
      <w:bodyDiv w:val="1"/>
      <w:marLeft w:val="0"/>
      <w:marRight w:val="0"/>
      <w:marTop w:val="0"/>
      <w:marBottom w:val="0"/>
      <w:divBdr>
        <w:top w:val="none" w:sz="0" w:space="0" w:color="auto"/>
        <w:left w:val="none" w:sz="0" w:space="0" w:color="auto"/>
        <w:bottom w:val="none" w:sz="0" w:space="0" w:color="auto"/>
        <w:right w:val="none" w:sz="0" w:space="0" w:color="auto"/>
      </w:divBdr>
      <w:divsChild>
        <w:div w:id="1465804738">
          <w:marLeft w:val="0"/>
          <w:marRight w:val="0"/>
          <w:marTop w:val="0"/>
          <w:marBottom w:val="0"/>
          <w:divBdr>
            <w:top w:val="none" w:sz="0" w:space="0" w:color="auto"/>
            <w:left w:val="none" w:sz="0" w:space="0" w:color="auto"/>
            <w:bottom w:val="none" w:sz="0" w:space="0" w:color="auto"/>
            <w:right w:val="none" w:sz="0" w:space="0" w:color="auto"/>
          </w:divBdr>
          <w:divsChild>
            <w:div w:id="2026905174">
              <w:marLeft w:val="0"/>
              <w:marRight w:val="0"/>
              <w:marTop w:val="0"/>
              <w:marBottom w:val="240"/>
              <w:divBdr>
                <w:top w:val="none" w:sz="0" w:space="0" w:color="auto"/>
                <w:left w:val="none" w:sz="0" w:space="0" w:color="auto"/>
                <w:bottom w:val="none" w:sz="0" w:space="0" w:color="auto"/>
                <w:right w:val="none" w:sz="0" w:space="0" w:color="auto"/>
              </w:divBdr>
              <w:divsChild>
                <w:div w:id="747120979">
                  <w:marLeft w:val="0"/>
                  <w:marRight w:val="0"/>
                  <w:marTop w:val="0"/>
                  <w:marBottom w:val="0"/>
                  <w:divBdr>
                    <w:top w:val="none" w:sz="0" w:space="0" w:color="auto"/>
                    <w:left w:val="none" w:sz="0" w:space="0" w:color="auto"/>
                    <w:bottom w:val="none" w:sz="0" w:space="0" w:color="auto"/>
                    <w:right w:val="none" w:sz="0" w:space="0" w:color="auto"/>
                  </w:divBdr>
                </w:div>
                <w:div w:id="1909923088">
                  <w:marLeft w:val="60"/>
                  <w:marRight w:val="0"/>
                  <w:marTop w:val="0"/>
                  <w:marBottom w:val="0"/>
                  <w:divBdr>
                    <w:top w:val="none" w:sz="0" w:space="0" w:color="auto"/>
                    <w:left w:val="none" w:sz="0" w:space="0" w:color="auto"/>
                    <w:bottom w:val="none" w:sz="0" w:space="0" w:color="auto"/>
                    <w:right w:val="none" w:sz="0" w:space="0" w:color="auto"/>
                  </w:divBdr>
                </w:div>
              </w:divsChild>
            </w:div>
            <w:div w:id="1821265117">
              <w:marLeft w:val="0"/>
              <w:marRight w:val="0"/>
              <w:marTop w:val="0"/>
              <w:marBottom w:val="225"/>
              <w:divBdr>
                <w:top w:val="none" w:sz="0" w:space="0" w:color="auto"/>
                <w:left w:val="none" w:sz="0" w:space="0" w:color="auto"/>
                <w:bottom w:val="none" w:sz="0" w:space="0" w:color="auto"/>
                <w:right w:val="none" w:sz="0" w:space="0" w:color="auto"/>
              </w:divBdr>
            </w:div>
          </w:divsChild>
        </w:div>
        <w:div w:id="1618681517">
          <w:marLeft w:val="0"/>
          <w:marRight w:val="0"/>
          <w:marTop w:val="0"/>
          <w:marBottom w:val="0"/>
          <w:divBdr>
            <w:top w:val="none" w:sz="0" w:space="0" w:color="auto"/>
            <w:left w:val="none" w:sz="0" w:space="0" w:color="auto"/>
            <w:bottom w:val="none" w:sz="0" w:space="0" w:color="auto"/>
            <w:right w:val="none" w:sz="0" w:space="0" w:color="auto"/>
          </w:divBdr>
        </w:div>
        <w:div w:id="1989312273">
          <w:marLeft w:val="0"/>
          <w:marRight w:val="0"/>
          <w:marTop w:val="315"/>
          <w:marBottom w:val="0"/>
          <w:divBdr>
            <w:top w:val="none" w:sz="0" w:space="0" w:color="auto"/>
            <w:left w:val="none" w:sz="0" w:space="0" w:color="auto"/>
            <w:bottom w:val="none" w:sz="0" w:space="0" w:color="auto"/>
            <w:right w:val="none" w:sz="0" w:space="0" w:color="auto"/>
          </w:divBdr>
          <w:divsChild>
            <w:div w:id="192757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079141">
      <w:bodyDiv w:val="1"/>
      <w:marLeft w:val="0"/>
      <w:marRight w:val="0"/>
      <w:marTop w:val="0"/>
      <w:marBottom w:val="0"/>
      <w:divBdr>
        <w:top w:val="none" w:sz="0" w:space="0" w:color="auto"/>
        <w:left w:val="none" w:sz="0" w:space="0" w:color="auto"/>
        <w:bottom w:val="none" w:sz="0" w:space="0" w:color="auto"/>
        <w:right w:val="none" w:sz="0" w:space="0" w:color="auto"/>
      </w:divBdr>
      <w:divsChild>
        <w:div w:id="1888834641">
          <w:marLeft w:val="0"/>
          <w:marRight w:val="0"/>
          <w:marTop w:val="0"/>
          <w:marBottom w:val="120"/>
          <w:divBdr>
            <w:top w:val="none" w:sz="0" w:space="0" w:color="auto"/>
            <w:left w:val="none" w:sz="0" w:space="0" w:color="auto"/>
            <w:bottom w:val="none" w:sz="0" w:space="0" w:color="auto"/>
            <w:right w:val="none" w:sz="0" w:space="0" w:color="auto"/>
          </w:divBdr>
        </w:div>
        <w:div w:id="1106733949">
          <w:marLeft w:val="0"/>
          <w:marRight w:val="0"/>
          <w:marTop w:val="432"/>
          <w:marBottom w:val="336"/>
          <w:divBdr>
            <w:top w:val="none" w:sz="0" w:space="0" w:color="auto"/>
            <w:left w:val="none" w:sz="0" w:space="0" w:color="auto"/>
            <w:bottom w:val="none" w:sz="0" w:space="0" w:color="auto"/>
            <w:right w:val="none" w:sz="0" w:space="0" w:color="auto"/>
          </w:divBdr>
          <w:divsChild>
            <w:div w:id="1253585868">
              <w:marLeft w:val="0"/>
              <w:marRight w:val="0"/>
              <w:marTop w:val="0"/>
              <w:marBottom w:val="0"/>
              <w:divBdr>
                <w:top w:val="none" w:sz="0" w:space="0" w:color="auto"/>
                <w:left w:val="none" w:sz="0" w:space="0" w:color="auto"/>
                <w:bottom w:val="none" w:sz="0" w:space="0" w:color="auto"/>
                <w:right w:val="none" w:sz="0" w:space="0" w:color="auto"/>
              </w:divBdr>
              <w:divsChild>
                <w:div w:id="97078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659925">
      <w:bodyDiv w:val="1"/>
      <w:marLeft w:val="0"/>
      <w:marRight w:val="0"/>
      <w:marTop w:val="0"/>
      <w:marBottom w:val="0"/>
      <w:divBdr>
        <w:top w:val="none" w:sz="0" w:space="0" w:color="auto"/>
        <w:left w:val="none" w:sz="0" w:space="0" w:color="auto"/>
        <w:bottom w:val="none" w:sz="0" w:space="0" w:color="auto"/>
        <w:right w:val="none" w:sz="0" w:space="0" w:color="auto"/>
      </w:divBdr>
      <w:divsChild>
        <w:div w:id="250506693">
          <w:marLeft w:val="-107"/>
          <w:marRight w:val="-107"/>
          <w:marTop w:val="0"/>
          <w:marBottom w:val="0"/>
          <w:divBdr>
            <w:top w:val="none" w:sz="0" w:space="0" w:color="auto"/>
            <w:left w:val="none" w:sz="0" w:space="0" w:color="auto"/>
            <w:bottom w:val="none" w:sz="0" w:space="0" w:color="auto"/>
            <w:right w:val="none" w:sz="0" w:space="0" w:color="auto"/>
          </w:divBdr>
          <w:divsChild>
            <w:div w:id="284892060">
              <w:marLeft w:val="0"/>
              <w:marRight w:val="0"/>
              <w:marTop w:val="0"/>
              <w:marBottom w:val="0"/>
              <w:divBdr>
                <w:top w:val="none" w:sz="0" w:space="0" w:color="auto"/>
                <w:left w:val="none" w:sz="0" w:space="0" w:color="auto"/>
                <w:bottom w:val="none" w:sz="0" w:space="0" w:color="auto"/>
                <w:right w:val="none" w:sz="0" w:space="0" w:color="auto"/>
              </w:divBdr>
              <w:divsChild>
                <w:div w:id="141389055">
                  <w:marLeft w:val="0"/>
                  <w:marRight w:val="0"/>
                  <w:marTop w:val="0"/>
                  <w:marBottom w:val="0"/>
                  <w:divBdr>
                    <w:top w:val="none" w:sz="0" w:space="0" w:color="auto"/>
                    <w:left w:val="none" w:sz="0" w:space="0" w:color="auto"/>
                    <w:bottom w:val="none" w:sz="0" w:space="0" w:color="auto"/>
                    <w:right w:val="none" w:sz="0" w:space="0" w:color="auto"/>
                  </w:divBdr>
                  <w:divsChild>
                    <w:div w:id="156645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823946">
          <w:marLeft w:val="-107"/>
          <w:marRight w:val="-107"/>
          <w:marTop w:val="0"/>
          <w:marBottom w:val="0"/>
          <w:divBdr>
            <w:top w:val="none" w:sz="0" w:space="0" w:color="auto"/>
            <w:left w:val="none" w:sz="0" w:space="0" w:color="auto"/>
            <w:bottom w:val="none" w:sz="0" w:space="0" w:color="auto"/>
            <w:right w:val="none" w:sz="0" w:space="0" w:color="auto"/>
          </w:divBdr>
        </w:div>
      </w:divsChild>
    </w:div>
    <w:div w:id="1411847322">
      <w:bodyDiv w:val="1"/>
      <w:marLeft w:val="0"/>
      <w:marRight w:val="0"/>
      <w:marTop w:val="0"/>
      <w:marBottom w:val="0"/>
      <w:divBdr>
        <w:top w:val="none" w:sz="0" w:space="0" w:color="auto"/>
        <w:left w:val="none" w:sz="0" w:space="0" w:color="auto"/>
        <w:bottom w:val="none" w:sz="0" w:space="0" w:color="auto"/>
        <w:right w:val="none" w:sz="0" w:space="0" w:color="auto"/>
      </w:divBdr>
      <w:divsChild>
        <w:div w:id="1264193031">
          <w:marLeft w:val="-150"/>
          <w:marRight w:val="-150"/>
          <w:marTop w:val="0"/>
          <w:marBottom w:val="0"/>
          <w:divBdr>
            <w:top w:val="none" w:sz="0" w:space="0" w:color="auto"/>
            <w:left w:val="none" w:sz="0" w:space="0" w:color="auto"/>
            <w:bottom w:val="none" w:sz="0" w:space="0" w:color="auto"/>
            <w:right w:val="none" w:sz="0" w:space="0" w:color="auto"/>
          </w:divBdr>
        </w:div>
      </w:divsChild>
    </w:div>
    <w:div w:id="1412039607">
      <w:bodyDiv w:val="1"/>
      <w:marLeft w:val="0"/>
      <w:marRight w:val="0"/>
      <w:marTop w:val="0"/>
      <w:marBottom w:val="0"/>
      <w:divBdr>
        <w:top w:val="none" w:sz="0" w:space="0" w:color="auto"/>
        <w:left w:val="none" w:sz="0" w:space="0" w:color="auto"/>
        <w:bottom w:val="none" w:sz="0" w:space="0" w:color="auto"/>
        <w:right w:val="none" w:sz="0" w:space="0" w:color="auto"/>
      </w:divBdr>
      <w:divsChild>
        <w:div w:id="1805856032">
          <w:marLeft w:val="0"/>
          <w:marRight w:val="0"/>
          <w:marTop w:val="0"/>
          <w:marBottom w:val="0"/>
          <w:divBdr>
            <w:top w:val="none" w:sz="0" w:space="0" w:color="auto"/>
            <w:left w:val="none" w:sz="0" w:space="0" w:color="auto"/>
            <w:bottom w:val="none" w:sz="0" w:space="0" w:color="auto"/>
            <w:right w:val="none" w:sz="0" w:space="0" w:color="auto"/>
          </w:divBdr>
        </w:div>
        <w:div w:id="287979402">
          <w:marLeft w:val="0"/>
          <w:marRight w:val="0"/>
          <w:marTop w:val="0"/>
          <w:marBottom w:val="0"/>
          <w:divBdr>
            <w:top w:val="none" w:sz="0" w:space="0" w:color="auto"/>
            <w:left w:val="none" w:sz="0" w:space="0" w:color="auto"/>
            <w:bottom w:val="none" w:sz="0" w:space="0" w:color="auto"/>
            <w:right w:val="none" w:sz="0" w:space="0" w:color="auto"/>
          </w:divBdr>
          <w:divsChild>
            <w:div w:id="1050878862">
              <w:marLeft w:val="0"/>
              <w:marRight w:val="0"/>
              <w:marTop w:val="0"/>
              <w:marBottom w:val="0"/>
              <w:divBdr>
                <w:top w:val="none" w:sz="0" w:space="0" w:color="auto"/>
                <w:left w:val="none" w:sz="0" w:space="0" w:color="auto"/>
                <w:bottom w:val="none" w:sz="0" w:space="0" w:color="auto"/>
                <w:right w:val="none" w:sz="0" w:space="0" w:color="auto"/>
              </w:divBdr>
              <w:divsChild>
                <w:div w:id="546722857">
                  <w:marLeft w:val="0"/>
                  <w:marRight w:val="0"/>
                  <w:marTop w:val="0"/>
                  <w:marBottom w:val="0"/>
                  <w:divBdr>
                    <w:top w:val="none" w:sz="0" w:space="0" w:color="auto"/>
                    <w:left w:val="none" w:sz="0" w:space="0" w:color="auto"/>
                    <w:bottom w:val="none" w:sz="0" w:space="0" w:color="auto"/>
                    <w:right w:val="none" w:sz="0" w:space="0" w:color="auto"/>
                  </w:divBdr>
                </w:div>
                <w:div w:id="1416245836">
                  <w:marLeft w:val="0"/>
                  <w:marRight w:val="0"/>
                  <w:marTop w:val="0"/>
                  <w:marBottom w:val="0"/>
                  <w:divBdr>
                    <w:top w:val="none" w:sz="0" w:space="0" w:color="auto"/>
                    <w:left w:val="none" w:sz="0" w:space="0" w:color="auto"/>
                    <w:bottom w:val="none" w:sz="0" w:space="0" w:color="auto"/>
                    <w:right w:val="none" w:sz="0" w:space="0" w:color="auto"/>
                  </w:divBdr>
                </w:div>
                <w:div w:id="1229658091">
                  <w:marLeft w:val="0"/>
                  <w:marRight w:val="0"/>
                  <w:marTop w:val="0"/>
                  <w:marBottom w:val="450"/>
                  <w:divBdr>
                    <w:top w:val="none" w:sz="0" w:space="0" w:color="auto"/>
                    <w:left w:val="none" w:sz="0" w:space="0" w:color="auto"/>
                    <w:bottom w:val="none" w:sz="0" w:space="0" w:color="auto"/>
                    <w:right w:val="none" w:sz="0" w:space="0" w:color="auto"/>
                  </w:divBdr>
                  <w:divsChild>
                    <w:div w:id="2039505482">
                      <w:marLeft w:val="0"/>
                      <w:marRight w:val="0"/>
                      <w:marTop w:val="0"/>
                      <w:marBottom w:val="0"/>
                      <w:divBdr>
                        <w:top w:val="none" w:sz="0" w:space="0" w:color="auto"/>
                        <w:left w:val="none" w:sz="0" w:space="0" w:color="auto"/>
                        <w:bottom w:val="none" w:sz="0" w:space="0" w:color="auto"/>
                        <w:right w:val="none" w:sz="0" w:space="0" w:color="auto"/>
                      </w:divBdr>
                      <w:divsChild>
                        <w:div w:id="681397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269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2195174">
      <w:bodyDiv w:val="1"/>
      <w:marLeft w:val="0"/>
      <w:marRight w:val="0"/>
      <w:marTop w:val="0"/>
      <w:marBottom w:val="0"/>
      <w:divBdr>
        <w:top w:val="none" w:sz="0" w:space="0" w:color="auto"/>
        <w:left w:val="none" w:sz="0" w:space="0" w:color="auto"/>
        <w:bottom w:val="none" w:sz="0" w:space="0" w:color="auto"/>
        <w:right w:val="none" w:sz="0" w:space="0" w:color="auto"/>
      </w:divBdr>
      <w:divsChild>
        <w:div w:id="359865466">
          <w:marLeft w:val="-150"/>
          <w:marRight w:val="-150"/>
          <w:marTop w:val="0"/>
          <w:marBottom w:val="0"/>
          <w:divBdr>
            <w:top w:val="none" w:sz="0" w:space="0" w:color="auto"/>
            <w:left w:val="none" w:sz="0" w:space="0" w:color="auto"/>
            <w:bottom w:val="none" w:sz="0" w:space="0" w:color="auto"/>
            <w:right w:val="none" w:sz="0" w:space="0" w:color="auto"/>
          </w:divBdr>
          <w:divsChild>
            <w:div w:id="555042958">
              <w:marLeft w:val="0"/>
              <w:marRight w:val="0"/>
              <w:marTop w:val="0"/>
              <w:marBottom w:val="0"/>
              <w:divBdr>
                <w:top w:val="none" w:sz="0" w:space="0" w:color="auto"/>
                <w:left w:val="none" w:sz="0" w:space="0" w:color="auto"/>
                <w:bottom w:val="none" w:sz="0" w:space="0" w:color="auto"/>
                <w:right w:val="none" w:sz="0" w:space="0" w:color="auto"/>
              </w:divBdr>
              <w:divsChild>
                <w:div w:id="806750046">
                  <w:marLeft w:val="0"/>
                  <w:marRight w:val="0"/>
                  <w:marTop w:val="0"/>
                  <w:marBottom w:val="0"/>
                  <w:divBdr>
                    <w:top w:val="none" w:sz="0" w:space="0" w:color="auto"/>
                    <w:left w:val="none" w:sz="0" w:space="0" w:color="auto"/>
                    <w:bottom w:val="none" w:sz="0" w:space="0" w:color="auto"/>
                    <w:right w:val="none" w:sz="0" w:space="0" w:color="auto"/>
                  </w:divBdr>
                  <w:divsChild>
                    <w:div w:id="1098913858">
                      <w:marLeft w:val="0"/>
                      <w:marRight w:val="0"/>
                      <w:marTop w:val="0"/>
                      <w:marBottom w:val="0"/>
                      <w:divBdr>
                        <w:top w:val="none" w:sz="0" w:space="0" w:color="auto"/>
                        <w:left w:val="none" w:sz="0" w:space="0" w:color="auto"/>
                        <w:bottom w:val="none" w:sz="0" w:space="0" w:color="auto"/>
                        <w:right w:val="none" w:sz="0" w:space="0" w:color="auto"/>
                      </w:divBdr>
                    </w:div>
                  </w:divsChild>
                </w:div>
                <w:div w:id="1052651361">
                  <w:marLeft w:val="0"/>
                  <w:marRight w:val="0"/>
                  <w:marTop w:val="0"/>
                  <w:marBottom w:val="0"/>
                  <w:divBdr>
                    <w:top w:val="none" w:sz="0" w:space="0" w:color="auto"/>
                    <w:left w:val="none" w:sz="0" w:space="0" w:color="auto"/>
                    <w:bottom w:val="none" w:sz="0" w:space="0" w:color="auto"/>
                    <w:right w:val="none" w:sz="0" w:space="0" w:color="auto"/>
                  </w:divBdr>
                  <w:divsChild>
                    <w:div w:id="924074227">
                      <w:marLeft w:val="0"/>
                      <w:marRight w:val="0"/>
                      <w:marTop w:val="0"/>
                      <w:marBottom w:val="0"/>
                      <w:divBdr>
                        <w:top w:val="none" w:sz="0" w:space="0" w:color="auto"/>
                        <w:left w:val="none" w:sz="0" w:space="0" w:color="auto"/>
                        <w:bottom w:val="none" w:sz="0" w:space="0" w:color="auto"/>
                        <w:right w:val="none" w:sz="0" w:space="0" w:color="auto"/>
                      </w:divBdr>
                      <w:divsChild>
                        <w:div w:id="548152711">
                          <w:marLeft w:val="0"/>
                          <w:marRight w:val="0"/>
                          <w:marTop w:val="0"/>
                          <w:marBottom w:val="0"/>
                          <w:divBdr>
                            <w:top w:val="none" w:sz="0" w:space="0" w:color="auto"/>
                            <w:left w:val="none" w:sz="0" w:space="0" w:color="auto"/>
                            <w:bottom w:val="none" w:sz="0" w:space="0" w:color="auto"/>
                            <w:right w:val="none" w:sz="0" w:space="0" w:color="auto"/>
                          </w:divBdr>
                        </w:div>
                      </w:divsChild>
                    </w:div>
                    <w:div w:id="1472363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3619324">
      <w:bodyDiv w:val="1"/>
      <w:marLeft w:val="0"/>
      <w:marRight w:val="0"/>
      <w:marTop w:val="0"/>
      <w:marBottom w:val="0"/>
      <w:divBdr>
        <w:top w:val="none" w:sz="0" w:space="0" w:color="auto"/>
        <w:left w:val="none" w:sz="0" w:space="0" w:color="auto"/>
        <w:bottom w:val="none" w:sz="0" w:space="0" w:color="auto"/>
        <w:right w:val="none" w:sz="0" w:space="0" w:color="auto"/>
      </w:divBdr>
      <w:divsChild>
        <w:div w:id="324745119">
          <w:marLeft w:val="-150"/>
          <w:marRight w:val="-150"/>
          <w:marTop w:val="0"/>
          <w:marBottom w:val="0"/>
          <w:divBdr>
            <w:top w:val="none" w:sz="0" w:space="0" w:color="auto"/>
            <w:left w:val="none" w:sz="0" w:space="0" w:color="auto"/>
            <w:bottom w:val="none" w:sz="0" w:space="0" w:color="auto"/>
            <w:right w:val="none" w:sz="0" w:space="0" w:color="auto"/>
          </w:divBdr>
          <w:divsChild>
            <w:div w:id="1621375841">
              <w:marLeft w:val="0"/>
              <w:marRight w:val="0"/>
              <w:marTop w:val="0"/>
              <w:marBottom w:val="0"/>
              <w:divBdr>
                <w:top w:val="none" w:sz="0" w:space="0" w:color="auto"/>
                <w:left w:val="none" w:sz="0" w:space="0" w:color="auto"/>
                <w:bottom w:val="none" w:sz="0" w:space="0" w:color="auto"/>
                <w:right w:val="none" w:sz="0" w:space="0" w:color="auto"/>
              </w:divBdr>
              <w:divsChild>
                <w:div w:id="2097631490">
                  <w:marLeft w:val="0"/>
                  <w:marRight w:val="0"/>
                  <w:marTop w:val="0"/>
                  <w:marBottom w:val="0"/>
                  <w:divBdr>
                    <w:top w:val="none" w:sz="0" w:space="0" w:color="auto"/>
                    <w:left w:val="none" w:sz="0" w:space="0" w:color="auto"/>
                    <w:bottom w:val="none" w:sz="0" w:space="0" w:color="auto"/>
                    <w:right w:val="none" w:sz="0" w:space="0" w:color="auto"/>
                  </w:divBdr>
                  <w:divsChild>
                    <w:div w:id="737481360">
                      <w:marLeft w:val="0"/>
                      <w:marRight w:val="0"/>
                      <w:marTop w:val="0"/>
                      <w:marBottom w:val="0"/>
                      <w:divBdr>
                        <w:top w:val="none" w:sz="0" w:space="0" w:color="auto"/>
                        <w:left w:val="none" w:sz="0" w:space="0" w:color="auto"/>
                        <w:bottom w:val="none" w:sz="0" w:space="0" w:color="auto"/>
                        <w:right w:val="none" w:sz="0" w:space="0" w:color="auto"/>
                      </w:divBdr>
                      <w:divsChild>
                        <w:div w:id="1008674763">
                          <w:marLeft w:val="0"/>
                          <w:marRight w:val="0"/>
                          <w:marTop w:val="0"/>
                          <w:marBottom w:val="0"/>
                          <w:divBdr>
                            <w:top w:val="none" w:sz="0" w:space="0" w:color="auto"/>
                            <w:left w:val="none" w:sz="0" w:space="0" w:color="auto"/>
                            <w:bottom w:val="none" w:sz="0" w:space="0" w:color="auto"/>
                            <w:right w:val="none" w:sz="0" w:space="0" w:color="auto"/>
                          </w:divBdr>
                        </w:div>
                      </w:divsChild>
                    </w:div>
                    <w:div w:id="75001090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1203009065">
          <w:marLeft w:val="-150"/>
          <w:marRight w:val="-150"/>
          <w:marTop w:val="0"/>
          <w:marBottom w:val="0"/>
          <w:divBdr>
            <w:top w:val="none" w:sz="0" w:space="0" w:color="auto"/>
            <w:left w:val="none" w:sz="0" w:space="0" w:color="auto"/>
            <w:bottom w:val="none" w:sz="0" w:space="0" w:color="auto"/>
            <w:right w:val="none" w:sz="0" w:space="0" w:color="auto"/>
          </w:divBdr>
          <w:divsChild>
            <w:div w:id="593976615">
              <w:marLeft w:val="0"/>
              <w:marRight w:val="0"/>
              <w:marTop w:val="0"/>
              <w:marBottom w:val="0"/>
              <w:divBdr>
                <w:top w:val="none" w:sz="0" w:space="0" w:color="auto"/>
                <w:left w:val="none" w:sz="0" w:space="0" w:color="auto"/>
                <w:bottom w:val="none" w:sz="0" w:space="0" w:color="auto"/>
                <w:right w:val="none" w:sz="0" w:space="0" w:color="auto"/>
              </w:divBdr>
              <w:divsChild>
                <w:div w:id="822040137">
                  <w:marLeft w:val="0"/>
                  <w:marRight w:val="0"/>
                  <w:marTop w:val="0"/>
                  <w:marBottom w:val="0"/>
                  <w:divBdr>
                    <w:top w:val="none" w:sz="0" w:space="0" w:color="auto"/>
                    <w:left w:val="none" w:sz="0" w:space="0" w:color="auto"/>
                    <w:bottom w:val="none" w:sz="0" w:space="0" w:color="auto"/>
                    <w:right w:val="none" w:sz="0" w:space="0" w:color="auto"/>
                  </w:divBdr>
                  <w:divsChild>
                    <w:div w:id="1290428521">
                      <w:marLeft w:val="0"/>
                      <w:marRight w:val="0"/>
                      <w:marTop w:val="0"/>
                      <w:marBottom w:val="0"/>
                      <w:divBdr>
                        <w:top w:val="none" w:sz="0" w:space="0" w:color="auto"/>
                        <w:left w:val="none" w:sz="0" w:space="0" w:color="auto"/>
                        <w:bottom w:val="none" w:sz="0" w:space="0" w:color="auto"/>
                        <w:right w:val="none" w:sz="0" w:space="0" w:color="auto"/>
                      </w:divBdr>
                    </w:div>
                  </w:divsChild>
                </w:div>
                <w:div w:id="1980377899">
                  <w:marLeft w:val="0"/>
                  <w:marRight w:val="0"/>
                  <w:marTop w:val="0"/>
                  <w:marBottom w:val="0"/>
                  <w:divBdr>
                    <w:top w:val="none" w:sz="0" w:space="0" w:color="auto"/>
                    <w:left w:val="none" w:sz="0" w:space="0" w:color="auto"/>
                    <w:bottom w:val="none" w:sz="0" w:space="0" w:color="auto"/>
                    <w:right w:val="none" w:sz="0" w:space="0" w:color="auto"/>
                  </w:divBdr>
                  <w:divsChild>
                    <w:div w:id="1954363526">
                      <w:marLeft w:val="0"/>
                      <w:marRight w:val="0"/>
                      <w:marTop w:val="0"/>
                      <w:marBottom w:val="0"/>
                      <w:divBdr>
                        <w:top w:val="none" w:sz="0" w:space="0" w:color="auto"/>
                        <w:left w:val="none" w:sz="0" w:space="0" w:color="auto"/>
                        <w:bottom w:val="none" w:sz="0" w:space="0" w:color="auto"/>
                        <w:right w:val="none" w:sz="0" w:space="0" w:color="auto"/>
                      </w:divBdr>
                      <w:divsChild>
                        <w:div w:id="1212226915">
                          <w:marLeft w:val="0"/>
                          <w:marRight w:val="0"/>
                          <w:marTop w:val="0"/>
                          <w:marBottom w:val="0"/>
                          <w:divBdr>
                            <w:top w:val="none" w:sz="0" w:space="0" w:color="auto"/>
                            <w:left w:val="none" w:sz="0" w:space="0" w:color="auto"/>
                            <w:bottom w:val="none" w:sz="0" w:space="0" w:color="auto"/>
                            <w:right w:val="none" w:sz="0" w:space="0" w:color="auto"/>
                          </w:divBdr>
                        </w:div>
                      </w:divsChild>
                    </w:div>
                    <w:div w:id="2102751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3815890">
      <w:bodyDiv w:val="1"/>
      <w:marLeft w:val="0"/>
      <w:marRight w:val="0"/>
      <w:marTop w:val="0"/>
      <w:marBottom w:val="0"/>
      <w:divBdr>
        <w:top w:val="none" w:sz="0" w:space="0" w:color="auto"/>
        <w:left w:val="none" w:sz="0" w:space="0" w:color="auto"/>
        <w:bottom w:val="none" w:sz="0" w:space="0" w:color="auto"/>
        <w:right w:val="none" w:sz="0" w:space="0" w:color="auto"/>
      </w:divBdr>
      <w:divsChild>
        <w:div w:id="1432507720">
          <w:marLeft w:val="0"/>
          <w:marRight w:val="0"/>
          <w:marTop w:val="0"/>
          <w:marBottom w:val="0"/>
          <w:divBdr>
            <w:top w:val="none" w:sz="0" w:space="0" w:color="auto"/>
            <w:left w:val="none" w:sz="0" w:space="0" w:color="auto"/>
            <w:bottom w:val="none" w:sz="0" w:space="0" w:color="auto"/>
            <w:right w:val="none" w:sz="0" w:space="0" w:color="auto"/>
          </w:divBdr>
        </w:div>
      </w:divsChild>
    </w:div>
    <w:div w:id="1414165802">
      <w:bodyDiv w:val="1"/>
      <w:marLeft w:val="0"/>
      <w:marRight w:val="0"/>
      <w:marTop w:val="0"/>
      <w:marBottom w:val="0"/>
      <w:divBdr>
        <w:top w:val="none" w:sz="0" w:space="0" w:color="auto"/>
        <w:left w:val="none" w:sz="0" w:space="0" w:color="auto"/>
        <w:bottom w:val="none" w:sz="0" w:space="0" w:color="auto"/>
        <w:right w:val="none" w:sz="0" w:space="0" w:color="auto"/>
      </w:divBdr>
      <w:divsChild>
        <w:div w:id="606893294">
          <w:marLeft w:val="0"/>
          <w:marRight w:val="0"/>
          <w:marTop w:val="0"/>
          <w:marBottom w:val="0"/>
          <w:divBdr>
            <w:top w:val="none" w:sz="0" w:space="0" w:color="auto"/>
            <w:left w:val="none" w:sz="0" w:space="0" w:color="auto"/>
            <w:bottom w:val="none" w:sz="0" w:space="0" w:color="auto"/>
            <w:right w:val="none" w:sz="0" w:space="0" w:color="auto"/>
          </w:divBdr>
          <w:divsChild>
            <w:div w:id="10496408">
              <w:marLeft w:val="0"/>
              <w:marRight w:val="0"/>
              <w:marTop w:val="0"/>
              <w:marBottom w:val="0"/>
              <w:divBdr>
                <w:top w:val="single" w:sz="6" w:space="0" w:color="9D9D9D"/>
                <w:left w:val="none" w:sz="0" w:space="0" w:color="auto"/>
                <w:bottom w:val="none" w:sz="0" w:space="0" w:color="auto"/>
                <w:right w:val="none" w:sz="0" w:space="0" w:color="auto"/>
              </w:divBdr>
            </w:div>
            <w:div w:id="895817770">
              <w:marLeft w:val="0"/>
              <w:marRight w:val="0"/>
              <w:marTop w:val="240"/>
              <w:marBottom w:val="240"/>
              <w:divBdr>
                <w:top w:val="none" w:sz="0" w:space="0" w:color="auto"/>
                <w:left w:val="none" w:sz="0" w:space="0" w:color="auto"/>
                <w:bottom w:val="none" w:sz="0" w:space="0" w:color="auto"/>
                <w:right w:val="none" w:sz="0" w:space="0" w:color="auto"/>
              </w:divBdr>
              <w:divsChild>
                <w:div w:id="349644492">
                  <w:marLeft w:val="0"/>
                  <w:marRight w:val="0"/>
                  <w:marTop w:val="0"/>
                  <w:marBottom w:val="0"/>
                  <w:divBdr>
                    <w:top w:val="none" w:sz="0" w:space="0" w:color="auto"/>
                    <w:left w:val="none" w:sz="0" w:space="0" w:color="auto"/>
                    <w:bottom w:val="none" w:sz="0" w:space="0" w:color="auto"/>
                    <w:right w:val="none" w:sz="0" w:space="0" w:color="auto"/>
                  </w:divBdr>
                  <w:divsChild>
                    <w:div w:id="69734802">
                      <w:marLeft w:val="0"/>
                      <w:marRight w:val="0"/>
                      <w:marTop w:val="0"/>
                      <w:marBottom w:val="0"/>
                      <w:divBdr>
                        <w:top w:val="none" w:sz="0" w:space="0" w:color="auto"/>
                        <w:left w:val="none" w:sz="0" w:space="0" w:color="auto"/>
                        <w:bottom w:val="none" w:sz="0" w:space="0" w:color="auto"/>
                        <w:right w:val="none" w:sz="0" w:space="0" w:color="auto"/>
                      </w:divBdr>
                    </w:div>
                    <w:div w:id="1226642839">
                      <w:marLeft w:val="0"/>
                      <w:marRight w:val="0"/>
                      <w:marTop w:val="0"/>
                      <w:marBottom w:val="0"/>
                      <w:divBdr>
                        <w:top w:val="none" w:sz="0" w:space="0" w:color="auto"/>
                        <w:left w:val="none" w:sz="0" w:space="0" w:color="auto"/>
                        <w:bottom w:val="none" w:sz="0" w:space="0" w:color="auto"/>
                        <w:right w:val="none" w:sz="0" w:space="0" w:color="auto"/>
                      </w:divBdr>
                    </w:div>
                  </w:divsChild>
                </w:div>
                <w:div w:id="879240331">
                  <w:marLeft w:val="0"/>
                  <w:marRight w:val="0"/>
                  <w:marTop w:val="0"/>
                  <w:marBottom w:val="0"/>
                  <w:divBdr>
                    <w:top w:val="none" w:sz="0" w:space="0" w:color="auto"/>
                    <w:left w:val="none" w:sz="0" w:space="0" w:color="auto"/>
                    <w:bottom w:val="none" w:sz="0" w:space="0" w:color="auto"/>
                    <w:right w:val="none" w:sz="0" w:space="0" w:color="auto"/>
                  </w:divBdr>
                  <w:divsChild>
                    <w:div w:id="177350397">
                      <w:marLeft w:val="0"/>
                      <w:marRight w:val="0"/>
                      <w:marTop w:val="0"/>
                      <w:marBottom w:val="100"/>
                      <w:divBdr>
                        <w:top w:val="none" w:sz="0" w:space="0" w:color="auto"/>
                        <w:left w:val="none" w:sz="0" w:space="0" w:color="auto"/>
                        <w:bottom w:val="none" w:sz="0" w:space="0" w:color="auto"/>
                        <w:right w:val="none" w:sz="0" w:space="0" w:color="auto"/>
                      </w:divBdr>
                    </w:div>
                    <w:div w:id="204294253">
                      <w:marLeft w:val="0"/>
                      <w:marRight w:val="0"/>
                      <w:marTop w:val="0"/>
                      <w:marBottom w:val="0"/>
                      <w:divBdr>
                        <w:top w:val="none" w:sz="0" w:space="0" w:color="auto"/>
                        <w:left w:val="none" w:sz="0" w:space="0" w:color="auto"/>
                        <w:bottom w:val="none" w:sz="0" w:space="0" w:color="auto"/>
                        <w:right w:val="none" w:sz="0" w:space="0" w:color="auto"/>
                      </w:divBdr>
                    </w:div>
                  </w:divsChild>
                </w:div>
                <w:div w:id="913969668">
                  <w:marLeft w:val="0"/>
                  <w:marRight w:val="0"/>
                  <w:marTop w:val="0"/>
                  <w:marBottom w:val="0"/>
                  <w:divBdr>
                    <w:top w:val="none" w:sz="0" w:space="0" w:color="auto"/>
                    <w:left w:val="none" w:sz="0" w:space="0" w:color="auto"/>
                    <w:bottom w:val="none" w:sz="0" w:space="0" w:color="auto"/>
                    <w:right w:val="none" w:sz="0" w:space="0" w:color="auto"/>
                  </w:divBdr>
                  <w:divsChild>
                    <w:div w:id="1035696241">
                      <w:marLeft w:val="0"/>
                      <w:marRight w:val="0"/>
                      <w:marTop w:val="0"/>
                      <w:marBottom w:val="0"/>
                      <w:divBdr>
                        <w:top w:val="none" w:sz="0" w:space="0" w:color="auto"/>
                        <w:left w:val="none" w:sz="0" w:space="0" w:color="auto"/>
                        <w:bottom w:val="none" w:sz="0" w:space="0" w:color="auto"/>
                        <w:right w:val="none" w:sz="0" w:space="0" w:color="auto"/>
                      </w:divBdr>
                    </w:div>
                    <w:div w:id="1392193364">
                      <w:marLeft w:val="0"/>
                      <w:marRight w:val="0"/>
                      <w:marTop w:val="0"/>
                      <w:marBottom w:val="100"/>
                      <w:divBdr>
                        <w:top w:val="none" w:sz="0" w:space="0" w:color="auto"/>
                        <w:left w:val="none" w:sz="0" w:space="0" w:color="auto"/>
                        <w:bottom w:val="none" w:sz="0" w:space="0" w:color="auto"/>
                        <w:right w:val="none" w:sz="0" w:space="0" w:color="auto"/>
                      </w:divBdr>
                    </w:div>
                  </w:divsChild>
                </w:div>
                <w:div w:id="1041977271">
                  <w:marLeft w:val="0"/>
                  <w:marRight w:val="0"/>
                  <w:marTop w:val="0"/>
                  <w:marBottom w:val="0"/>
                  <w:divBdr>
                    <w:top w:val="none" w:sz="0" w:space="0" w:color="auto"/>
                    <w:left w:val="none" w:sz="0" w:space="0" w:color="auto"/>
                    <w:bottom w:val="none" w:sz="0" w:space="0" w:color="auto"/>
                    <w:right w:val="none" w:sz="0" w:space="0" w:color="auto"/>
                  </w:divBdr>
                  <w:divsChild>
                    <w:div w:id="965743403">
                      <w:marLeft w:val="0"/>
                      <w:marRight w:val="0"/>
                      <w:marTop w:val="0"/>
                      <w:marBottom w:val="100"/>
                      <w:divBdr>
                        <w:top w:val="none" w:sz="0" w:space="0" w:color="auto"/>
                        <w:left w:val="none" w:sz="0" w:space="0" w:color="auto"/>
                        <w:bottom w:val="none" w:sz="0" w:space="0" w:color="auto"/>
                        <w:right w:val="none" w:sz="0" w:space="0" w:color="auto"/>
                      </w:divBdr>
                    </w:div>
                    <w:div w:id="1016886950">
                      <w:marLeft w:val="0"/>
                      <w:marRight w:val="0"/>
                      <w:marTop w:val="0"/>
                      <w:marBottom w:val="0"/>
                      <w:divBdr>
                        <w:top w:val="none" w:sz="0" w:space="0" w:color="auto"/>
                        <w:left w:val="none" w:sz="0" w:space="0" w:color="auto"/>
                        <w:bottom w:val="none" w:sz="0" w:space="0" w:color="auto"/>
                        <w:right w:val="none" w:sz="0" w:space="0" w:color="auto"/>
                      </w:divBdr>
                    </w:div>
                    <w:div w:id="1283805925">
                      <w:marLeft w:val="0"/>
                      <w:marRight w:val="0"/>
                      <w:marTop w:val="0"/>
                      <w:marBottom w:val="0"/>
                      <w:divBdr>
                        <w:top w:val="none" w:sz="0" w:space="0" w:color="auto"/>
                        <w:left w:val="none" w:sz="0" w:space="0" w:color="auto"/>
                        <w:bottom w:val="none" w:sz="0" w:space="0" w:color="auto"/>
                        <w:right w:val="none" w:sz="0" w:space="0" w:color="auto"/>
                      </w:divBdr>
                    </w:div>
                  </w:divsChild>
                </w:div>
                <w:div w:id="1107385470">
                  <w:marLeft w:val="0"/>
                  <w:marRight w:val="0"/>
                  <w:marTop w:val="0"/>
                  <w:marBottom w:val="0"/>
                  <w:divBdr>
                    <w:top w:val="none" w:sz="0" w:space="0" w:color="auto"/>
                    <w:left w:val="none" w:sz="0" w:space="0" w:color="auto"/>
                    <w:bottom w:val="none" w:sz="0" w:space="0" w:color="auto"/>
                    <w:right w:val="none" w:sz="0" w:space="0" w:color="auto"/>
                  </w:divBdr>
                  <w:divsChild>
                    <w:div w:id="426385074">
                      <w:marLeft w:val="0"/>
                      <w:marRight w:val="0"/>
                      <w:marTop w:val="0"/>
                      <w:marBottom w:val="100"/>
                      <w:divBdr>
                        <w:top w:val="none" w:sz="0" w:space="0" w:color="auto"/>
                        <w:left w:val="none" w:sz="0" w:space="0" w:color="auto"/>
                        <w:bottom w:val="none" w:sz="0" w:space="0" w:color="auto"/>
                        <w:right w:val="none" w:sz="0" w:space="0" w:color="auto"/>
                      </w:divBdr>
                    </w:div>
                    <w:div w:id="952831559">
                      <w:marLeft w:val="0"/>
                      <w:marRight w:val="0"/>
                      <w:marTop w:val="0"/>
                      <w:marBottom w:val="0"/>
                      <w:divBdr>
                        <w:top w:val="none" w:sz="0" w:space="0" w:color="auto"/>
                        <w:left w:val="none" w:sz="0" w:space="0" w:color="auto"/>
                        <w:bottom w:val="none" w:sz="0" w:space="0" w:color="auto"/>
                        <w:right w:val="none" w:sz="0" w:space="0" w:color="auto"/>
                      </w:divBdr>
                    </w:div>
                    <w:div w:id="1359232526">
                      <w:marLeft w:val="0"/>
                      <w:marRight w:val="0"/>
                      <w:marTop w:val="0"/>
                      <w:marBottom w:val="0"/>
                      <w:divBdr>
                        <w:top w:val="none" w:sz="0" w:space="0" w:color="auto"/>
                        <w:left w:val="none" w:sz="0" w:space="0" w:color="auto"/>
                        <w:bottom w:val="none" w:sz="0" w:space="0" w:color="auto"/>
                        <w:right w:val="none" w:sz="0" w:space="0" w:color="auto"/>
                      </w:divBdr>
                    </w:div>
                  </w:divsChild>
                </w:div>
                <w:div w:id="1182671066">
                  <w:marLeft w:val="0"/>
                  <w:marRight w:val="0"/>
                  <w:marTop w:val="0"/>
                  <w:marBottom w:val="0"/>
                  <w:divBdr>
                    <w:top w:val="none" w:sz="0" w:space="0" w:color="auto"/>
                    <w:left w:val="none" w:sz="0" w:space="0" w:color="auto"/>
                    <w:bottom w:val="none" w:sz="0" w:space="0" w:color="auto"/>
                    <w:right w:val="none" w:sz="0" w:space="0" w:color="auto"/>
                  </w:divBdr>
                  <w:divsChild>
                    <w:div w:id="495997249">
                      <w:marLeft w:val="0"/>
                      <w:marRight w:val="0"/>
                      <w:marTop w:val="0"/>
                      <w:marBottom w:val="0"/>
                      <w:divBdr>
                        <w:top w:val="none" w:sz="0" w:space="0" w:color="auto"/>
                        <w:left w:val="none" w:sz="0" w:space="0" w:color="auto"/>
                        <w:bottom w:val="none" w:sz="0" w:space="0" w:color="auto"/>
                        <w:right w:val="none" w:sz="0" w:space="0" w:color="auto"/>
                      </w:divBdr>
                    </w:div>
                    <w:div w:id="582379846">
                      <w:marLeft w:val="0"/>
                      <w:marRight w:val="0"/>
                      <w:marTop w:val="0"/>
                      <w:marBottom w:val="0"/>
                      <w:divBdr>
                        <w:top w:val="none" w:sz="0" w:space="0" w:color="auto"/>
                        <w:left w:val="none" w:sz="0" w:space="0" w:color="auto"/>
                        <w:bottom w:val="none" w:sz="0" w:space="0" w:color="auto"/>
                        <w:right w:val="none" w:sz="0" w:space="0" w:color="auto"/>
                      </w:divBdr>
                    </w:div>
                  </w:divsChild>
                </w:div>
                <w:div w:id="1281836912">
                  <w:marLeft w:val="0"/>
                  <w:marRight w:val="0"/>
                  <w:marTop w:val="0"/>
                  <w:marBottom w:val="0"/>
                  <w:divBdr>
                    <w:top w:val="none" w:sz="0" w:space="0" w:color="auto"/>
                    <w:left w:val="none" w:sz="0" w:space="0" w:color="auto"/>
                    <w:bottom w:val="none" w:sz="0" w:space="0" w:color="auto"/>
                    <w:right w:val="none" w:sz="0" w:space="0" w:color="auto"/>
                  </w:divBdr>
                  <w:divsChild>
                    <w:div w:id="58213357">
                      <w:marLeft w:val="0"/>
                      <w:marRight w:val="0"/>
                      <w:marTop w:val="0"/>
                      <w:marBottom w:val="100"/>
                      <w:divBdr>
                        <w:top w:val="none" w:sz="0" w:space="0" w:color="auto"/>
                        <w:left w:val="none" w:sz="0" w:space="0" w:color="auto"/>
                        <w:bottom w:val="none" w:sz="0" w:space="0" w:color="auto"/>
                        <w:right w:val="none" w:sz="0" w:space="0" w:color="auto"/>
                      </w:divBdr>
                    </w:div>
                    <w:div w:id="644775741">
                      <w:marLeft w:val="0"/>
                      <w:marRight w:val="0"/>
                      <w:marTop w:val="0"/>
                      <w:marBottom w:val="0"/>
                      <w:divBdr>
                        <w:top w:val="none" w:sz="0" w:space="0" w:color="auto"/>
                        <w:left w:val="none" w:sz="0" w:space="0" w:color="auto"/>
                        <w:bottom w:val="none" w:sz="0" w:space="0" w:color="auto"/>
                        <w:right w:val="none" w:sz="0" w:space="0" w:color="auto"/>
                      </w:divBdr>
                    </w:div>
                  </w:divsChild>
                </w:div>
                <w:div w:id="1348867316">
                  <w:marLeft w:val="0"/>
                  <w:marRight w:val="0"/>
                  <w:marTop w:val="0"/>
                  <w:marBottom w:val="0"/>
                  <w:divBdr>
                    <w:top w:val="none" w:sz="0" w:space="0" w:color="auto"/>
                    <w:left w:val="none" w:sz="0" w:space="0" w:color="auto"/>
                    <w:bottom w:val="none" w:sz="0" w:space="0" w:color="auto"/>
                    <w:right w:val="none" w:sz="0" w:space="0" w:color="auto"/>
                  </w:divBdr>
                  <w:divsChild>
                    <w:div w:id="123356981">
                      <w:marLeft w:val="0"/>
                      <w:marRight w:val="0"/>
                      <w:marTop w:val="0"/>
                      <w:marBottom w:val="100"/>
                      <w:divBdr>
                        <w:top w:val="none" w:sz="0" w:space="0" w:color="auto"/>
                        <w:left w:val="none" w:sz="0" w:space="0" w:color="auto"/>
                        <w:bottom w:val="none" w:sz="0" w:space="0" w:color="auto"/>
                        <w:right w:val="none" w:sz="0" w:space="0" w:color="auto"/>
                      </w:divBdr>
                    </w:div>
                  </w:divsChild>
                </w:div>
                <w:div w:id="1447042193">
                  <w:marLeft w:val="0"/>
                  <w:marRight w:val="0"/>
                  <w:marTop w:val="0"/>
                  <w:marBottom w:val="0"/>
                  <w:divBdr>
                    <w:top w:val="none" w:sz="0" w:space="0" w:color="auto"/>
                    <w:left w:val="none" w:sz="0" w:space="0" w:color="auto"/>
                    <w:bottom w:val="none" w:sz="0" w:space="0" w:color="auto"/>
                    <w:right w:val="none" w:sz="0" w:space="0" w:color="auto"/>
                  </w:divBdr>
                  <w:divsChild>
                    <w:div w:id="912590295">
                      <w:marLeft w:val="0"/>
                      <w:marRight w:val="0"/>
                      <w:marTop w:val="0"/>
                      <w:marBottom w:val="0"/>
                      <w:divBdr>
                        <w:top w:val="none" w:sz="0" w:space="0" w:color="auto"/>
                        <w:left w:val="none" w:sz="0" w:space="0" w:color="auto"/>
                        <w:bottom w:val="none" w:sz="0" w:space="0" w:color="auto"/>
                        <w:right w:val="none" w:sz="0" w:space="0" w:color="auto"/>
                      </w:divBdr>
                    </w:div>
                    <w:div w:id="1238786248">
                      <w:marLeft w:val="0"/>
                      <w:marRight w:val="0"/>
                      <w:marTop w:val="0"/>
                      <w:marBottom w:val="100"/>
                      <w:divBdr>
                        <w:top w:val="none" w:sz="0" w:space="0" w:color="auto"/>
                        <w:left w:val="none" w:sz="0" w:space="0" w:color="auto"/>
                        <w:bottom w:val="none" w:sz="0" w:space="0" w:color="auto"/>
                        <w:right w:val="none" w:sz="0" w:space="0" w:color="auto"/>
                      </w:divBdr>
                    </w:div>
                    <w:div w:id="1468625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040454">
          <w:marLeft w:val="0"/>
          <w:marRight w:val="0"/>
          <w:marTop w:val="0"/>
          <w:marBottom w:val="0"/>
          <w:divBdr>
            <w:top w:val="none" w:sz="0" w:space="0" w:color="auto"/>
            <w:left w:val="none" w:sz="0" w:space="0" w:color="auto"/>
            <w:bottom w:val="none" w:sz="0" w:space="0" w:color="auto"/>
            <w:right w:val="none" w:sz="0" w:space="0" w:color="auto"/>
          </w:divBdr>
        </w:div>
      </w:divsChild>
    </w:div>
    <w:div w:id="1414425438">
      <w:bodyDiv w:val="1"/>
      <w:marLeft w:val="0"/>
      <w:marRight w:val="0"/>
      <w:marTop w:val="0"/>
      <w:marBottom w:val="0"/>
      <w:divBdr>
        <w:top w:val="none" w:sz="0" w:space="0" w:color="auto"/>
        <w:left w:val="none" w:sz="0" w:space="0" w:color="auto"/>
        <w:bottom w:val="none" w:sz="0" w:space="0" w:color="auto"/>
        <w:right w:val="none" w:sz="0" w:space="0" w:color="auto"/>
      </w:divBdr>
    </w:div>
    <w:div w:id="1414817963">
      <w:bodyDiv w:val="1"/>
      <w:marLeft w:val="0"/>
      <w:marRight w:val="0"/>
      <w:marTop w:val="0"/>
      <w:marBottom w:val="0"/>
      <w:divBdr>
        <w:top w:val="none" w:sz="0" w:space="0" w:color="auto"/>
        <w:left w:val="none" w:sz="0" w:space="0" w:color="auto"/>
        <w:bottom w:val="none" w:sz="0" w:space="0" w:color="auto"/>
        <w:right w:val="none" w:sz="0" w:space="0" w:color="auto"/>
      </w:divBdr>
      <w:divsChild>
        <w:div w:id="1669746512">
          <w:marLeft w:val="-225"/>
          <w:marRight w:val="-225"/>
          <w:marTop w:val="0"/>
          <w:marBottom w:val="0"/>
          <w:divBdr>
            <w:top w:val="none" w:sz="0" w:space="0" w:color="auto"/>
            <w:left w:val="none" w:sz="0" w:space="0" w:color="auto"/>
            <w:bottom w:val="none" w:sz="0" w:space="0" w:color="auto"/>
            <w:right w:val="none" w:sz="0" w:space="0" w:color="auto"/>
          </w:divBdr>
        </w:div>
        <w:div w:id="1498421162">
          <w:marLeft w:val="-225"/>
          <w:marRight w:val="-225"/>
          <w:marTop w:val="0"/>
          <w:marBottom w:val="0"/>
          <w:divBdr>
            <w:top w:val="none" w:sz="0" w:space="0" w:color="auto"/>
            <w:left w:val="none" w:sz="0" w:space="0" w:color="auto"/>
            <w:bottom w:val="none" w:sz="0" w:space="0" w:color="auto"/>
            <w:right w:val="none" w:sz="0" w:space="0" w:color="auto"/>
          </w:divBdr>
          <w:divsChild>
            <w:div w:id="540673840">
              <w:marLeft w:val="0"/>
              <w:marRight w:val="0"/>
              <w:marTop w:val="0"/>
              <w:marBottom w:val="0"/>
              <w:divBdr>
                <w:top w:val="none" w:sz="0" w:space="0" w:color="auto"/>
                <w:left w:val="none" w:sz="0" w:space="0" w:color="auto"/>
                <w:bottom w:val="none" w:sz="0" w:space="0" w:color="auto"/>
                <w:right w:val="none" w:sz="0" w:space="0" w:color="auto"/>
              </w:divBdr>
              <w:divsChild>
                <w:div w:id="371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858347">
      <w:bodyDiv w:val="1"/>
      <w:marLeft w:val="0"/>
      <w:marRight w:val="0"/>
      <w:marTop w:val="0"/>
      <w:marBottom w:val="0"/>
      <w:divBdr>
        <w:top w:val="none" w:sz="0" w:space="0" w:color="auto"/>
        <w:left w:val="none" w:sz="0" w:space="0" w:color="auto"/>
        <w:bottom w:val="none" w:sz="0" w:space="0" w:color="auto"/>
        <w:right w:val="none" w:sz="0" w:space="0" w:color="auto"/>
      </w:divBdr>
    </w:div>
    <w:div w:id="1415473392">
      <w:bodyDiv w:val="1"/>
      <w:marLeft w:val="0"/>
      <w:marRight w:val="0"/>
      <w:marTop w:val="0"/>
      <w:marBottom w:val="0"/>
      <w:divBdr>
        <w:top w:val="none" w:sz="0" w:space="0" w:color="auto"/>
        <w:left w:val="none" w:sz="0" w:space="0" w:color="auto"/>
        <w:bottom w:val="none" w:sz="0" w:space="0" w:color="auto"/>
        <w:right w:val="none" w:sz="0" w:space="0" w:color="auto"/>
      </w:divBdr>
    </w:div>
    <w:div w:id="1416826365">
      <w:bodyDiv w:val="1"/>
      <w:marLeft w:val="0"/>
      <w:marRight w:val="0"/>
      <w:marTop w:val="0"/>
      <w:marBottom w:val="0"/>
      <w:divBdr>
        <w:top w:val="none" w:sz="0" w:space="0" w:color="auto"/>
        <w:left w:val="none" w:sz="0" w:space="0" w:color="auto"/>
        <w:bottom w:val="none" w:sz="0" w:space="0" w:color="auto"/>
        <w:right w:val="none" w:sz="0" w:space="0" w:color="auto"/>
      </w:divBdr>
      <w:divsChild>
        <w:div w:id="1032998160">
          <w:marLeft w:val="0"/>
          <w:marRight w:val="0"/>
          <w:marTop w:val="0"/>
          <w:marBottom w:val="0"/>
          <w:divBdr>
            <w:top w:val="none" w:sz="0" w:space="0" w:color="auto"/>
            <w:left w:val="none" w:sz="0" w:space="0" w:color="auto"/>
            <w:bottom w:val="none" w:sz="0" w:space="0" w:color="auto"/>
            <w:right w:val="none" w:sz="0" w:space="0" w:color="auto"/>
          </w:divBdr>
          <w:divsChild>
            <w:div w:id="1220820983">
              <w:marLeft w:val="0"/>
              <w:marRight w:val="0"/>
              <w:marTop w:val="0"/>
              <w:marBottom w:val="240"/>
              <w:divBdr>
                <w:top w:val="none" w:sz="0" w:space="0" w:color="auto"/>
                <w:left w:val="none" w:sz="0" w:space="0" w:color="auto"/>
                <w:bottom w:val="none" w:sz="0" w:space="0" w:color="auto"/>
                <w:right w:val="none" w:sz="0" w:space="0" w:color="auto"/>
              </w:divBdr>
              <w:divsChild>
                <w:div w:id="1909992147">
                  <w:marLeft w:val="0"/>
                  <w:marRight w:val="0"/>
                  <w:marTop w:val="0"/>
                  <w:marBottom w:val="0"/>
                  <w:divBdr>
                    <w:top w:val="none" w:sz="0" w:space="0" w:color="auto"/>
                    <w:left w:val="none" w:sz="0" w:space="0" w:color="auto"/>
                    <w:bottom w:val="none" w:sz="0" w:space="0" w:color="auto"/>
                    <w:right w:val="none" w:sz="0" w:space="0" w:color="auto"/>
                  </w:divBdr>
                </w:div>
                <w:div w:id="1751150448">
                  <w:marLeft w:val="60"/>
                  <w:marRight w:val="0"/>
                  <w:marTop w:val="0"/>
                  <w:marBottom w:val="0"/>
                  <w:divBdr>
                    <w:top w:val="none" w:sz="0" w:space="0" w:color="auto"/>
                    <w:left w:val="none" w:sz="0" w:space="0" w:color="auto"/>
                    <w:bottom w:val="none" w:sz="0" w:space="0" w:color="auto"/>
                    <w:right w:val="none" w:sz="0" w:space="0" w:color="auto"/>
                  </w:divBdr>
                </w:div>
              </w:divsChild>
            </w:div>
            <w:div w:id="67266792">
              <w:marLeft w:val="0"/>
              <w:marRight w:val="0"/>
              <w:marTop w:val="0"/>
              <w:marBottom w:val="225"/>
              <w:divBdr>
                <w:top w:val="none" w:sz="0" w:space="0" w:color="auto"/>
                <w:left w:val="none" w:sz="0" w:space="0" w:color="auto"/>
                <w:bottom w:val="none" w:sz="0" w:space="0" w:color="auto"/>
                <w:right w:val="none" w:sz="0" w:space="0" w:color="auto"/>
              </w:divBdr>
            </w:div>
          </w:divsChild>
        </w:div>
        <w:div w:id="1984385445">
          <w:marLeft w:val="0"/>
          <w:marRight w:val="0"/>
          <w:marTop w:val="0"/>
          <w:marBottom w:val="0"/>
          <w:divBdr>
            <w:top w:val="none" w:sz="0" w:space="0" w:color="auto"/>
            <w:left w:val="none" w:sz="0" w:space="0" w:color="auto"/>
            <w:bottom w:val="none" w:sz="0" w:space="0" w:color="auto"/>
            <w:right w:val="none" w:sz="0" w:space="0" w:color="auto"/>
          </w:divBdr>
        </w:div>
        <w:div w:id="1593707249">
          <w:marLeft w:val="0"/>
          <w:marRight w:val="0"/>
          <w:marTop w:val="315"/>
          <w:marBottom w:val="0"/>
          <w:divBdr>
            <w:top w:val="none" w:sz="0" w:space="0" w:color="auto"/>
            <w:left w:val="none" w:sz="0" w:space="0" w:color="auto"/>
            <w:bottom w:val="none" w:sz="0" w:space="0" w:color="auto"/>
            <w:right w:val="none" w:sz="0" w:space="0" w:color="auto"/>
          </w:divBdr>
          <w:divsChild>
            <w:div w:id="1341202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096271">
      <w:bodyDiv w:val="1"/>
      <w:marLeft w:val="0"/>
      <w:marRight w:val="0"/>
      <w:marTop w:val="0"/>
      <w:marBottom w:val="0"/>
      <w:divBdr>
        <w:top w:val="none" w:sz="0" w:space="0" w:color="auto"/>
        <w:left w:val="none" w:sz="0" w:space="0" w:color="auto"/>
        <w:bottom w:val="none" w:sz="0" w:space="0" w:color="auto"/>
        <w:right w:val="none" w:sz="0" w:space="0" w:color="auto"/>
      </w:divBdr>
      <w:divsChild>
        <w:div w:id="1415127339">
          <w:marLeft w:val="0"/>
          <w:marRight w:val="0"/>
          <w:marTop w:val="0"/>
          <w:marBottom w:val="0"/>
          <w:divBdr>
            <w:top w:val="none" w:sz="0" w:space="0" w:color="auto"/>
            <w:left w:val="none" w:sz="0" w:space="0" w:color="auto"/>
            <w:bottom w:val="none" w:sz="0" w:space="0" w:color="auto"/>
            <w:right w:val="none" w:sz="0" w:space="0" w:color="auto"/>
          </w:divBdr>
        </w:div>
      </w:divsChild>
    </w:div>
    <w:div w:id="1418138636">
      <w:bodyDiv w:val="1"/>
      <w:marLeft w:val="0"/>
      <w:marRight w:val="0"/>
      <w:marTop w:val="0"/>
      <w:marBottom w:val="0"/>
      <w:divBdr>
        <w:top w:val="none" w:sz="0" w:space="0" w:color="auto"/>
        <w:left w:val="none" w:sz="0" w:space="0" w:color="auto"/>
        <w:bottom w:val="none" w:sz="0" w:space="0" w:color="auto"/>
        <w:right w:val="none" w:sz="0" w:space="0" w:color="auto"/>
      </w:divBdr>
      <w:divsChild>
        <w:div w:id="1516727931">
          <w:marLeft w:val="-225"/>
          <w:marRight w:val="-225"/>
          <w:marTop w:val="0"/>
          <w:marBottom w:val="0"/>
          <w:divBdr>
            <w:top w:val="none" w:sz="0" w:space="0" w:color="auto"/>
            <w:left w:val="none" w:sz="0" w:space="0" w:color="auto"/>
            <w:bottom w:val="none" w:sz="0" w:space="0" w:color="auto"/>
            <w:right w:val="none" w:sz="0" w:space="0" w:color="auto"/>
          </w:divBdr>
        </w:div>
        <w:div w:id="1194222124">
          <w:marLeft w:val="-225"/>
          <w:marRight w:val="-225"/>
          <w:marTop w:val="0"/>
          <w:marBottom w:val="0"/>
          <w:divBdr>
            <w:top w:val="none" w:sz="0" w:space="0" w:color="auto"/>
            <w:left w:val="none" w:sz="0" w:space="0" w:color="auto"/>
            <w:bottom w:val="none" w:sz="0" w:space="0" w:color="auto"/>
            <w:right w:val="none" w:sz="0" w:space="0" w:color="auto"/>
          </w:divBdr>
          <w:divsChild>
            <w:div w:id="1804033623">
              <w:marLeft w:val="0"/>
              <w:marRight w:val="0"/>
              <w:marTop w:val="0"/>
              <w:marBottom w:val="0"/>
              <w:divBdr>
                <w:top w:val="none" w:sz="0" w:space="0" w:color="auto"/>
                <w:left w:val="none" w:sz="0" w:space="0" w:color="auto"/>
                <w:bottom w:val="none" w:sz="0" w:space="0" w:color="auto"/>
                <w:right w:val="none" w:sz="0" w:space="0" w:color="auto"/>
              </w:divBdr>
              <w:divsChild>
                <w:div w:id="1380279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551132">
      <w:bodyDiv w:val="1"/>
      <w:marLeft w:val="0"/>
      <w:marRight w:val="0"/>
      <w:marTop w:val="0"/>
      <w:marBottom w:val="0"/>
      <w:divBdr>
        <w:top w:val="none" w:sz="0" w:space="0" w:color="auto"/>
        <w:left w:val="none" w:sz="0" w:space="0" w:color="auto"/>
        <w:bottom w:val="none" w:sz="0" w:space="0" w:color="auto"/>
        <w:right w:val="none" w:sz="0" w:space="0" w:color="auto"/>
      </w:divBdr>
      <w:divsChild>
        <w:div w:id="611791287">
          <w:marLeft w:val="-225"/>
          <w:marRight w:val="-225"/>
          <w:marTop w:val="0"/>
          <w:marBottom w:val="0"/>
          <w:divBdr>
            <w:top w:val="none" w:sz="0" w:space="0" w:color="auto"/>
            <w:left w:val="none" w:sz="0" w:space="0" w:color="auto"/>
            <w:bottom w:val="none" w:sz="0" w:space="0" w:color="auto"/>
            <w:right w:val="none" w:sz="0" w:space="0" w:color="auto"/>
          </w:divBdr>
          <w:divsChild>
            <w:div w:id="688606111">
              <w:marLeft w:val="0"/>
              <w:marRight w:val="0"/>
              <w:marTop w:val="0"/>
              <w:marBottom w:val="0"/>
              <w:divBdr>
                <w:top w:val="none" w:sz="0" w:space="0" w:color="auto"/>
                <w:left w:val="none" w:sz="0" w:space="0" w:color="auto"/>
                <w:bottom w:val="none" w:sz="0" w:space="0" w:color="auto"/>
                <w:right w:val="none" w:sz="0" w:space="0" w:color="auto"/>
              </w:divBdr>
              <w:divsChild>
                <w:div w:id="729157691">
                  <w:marLeft w:val="0"/>
                  <w:marRight w:val="0"/>
                  <w:marTop w:val="0"/>
                  <w:marBottom w:val="0"/>
                  <w:divBdr>
                    <w:top w:val="none" w:sz="0" w:space="0" w:color="auto"/>
                    <w:left w:val="none" w:sz="0" w:space="0" w:color="auto"/>
                    <w:bottom w:val="none" w:sz="0" w:space="0" w:color="auto"/>
                    <w:right w:val="none" w:sz="0" w:space="0" w:color="auto"/>
                  </w:divBdr>
                </w:div>
                <w:div w:id="825514588">
                  <w:marLeft w:val="0"/>
                  <w:marRight w:val="0"/>
                  <w:marTop w:val="0"/>
                  <w:marBottom w:val="0"/>
                  <w:divBdr>
                    <w:top w:val="none" w:sz="0" w:space="0" w:color="auto"/>
                    <w:left w:val="none" w:sz="0" w:space="0" w:color="auto"/>
                    <w:bottom w:val="none" w:sz="0" w:space="0" w:color="auto"/>
                    <w:right w:val="none" w:sz="0" w:space="0" w:color="auto"/>
                  </w:divBdr>
                </w:div>
                <w:div w:id="839544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683353">
          <w:marLeft w:val="-225"/>
          <w:marRight w:val="-225"/>
          <w:marTop w:val="0"/>
          <w:marBottom w:val="0"/>
          <w:divBdr>
            <w:top w:val="none" w:sz="0" w:space="0" w:color="auto"/>
            <w:left w:val="none" w:sz="0" w:space="0" w:color="auto"/>
            <w:bottom w:val="none" w:sz="0" w:space="0" w:color="auto"/>
            <w:right w:val="none" w:sz="0" w:space="0" w:color="auto"/>
          </w:divBdr>
        </w:div>
      </w:divsChild>
    </w:div>
    <w:div w:id="1418745074">
      <w:bodyDiv w:val="1"/>
      <w:marLeft w:val="0"/>
      <w:marRight w:val="0"/>
      <w:marTop w:val="0"/>
      <w:marBottom w:val="0"/>
      <w:divBdr>
        <w:top w:val="none" w:sz="0" w:space="0" w:color="auto"/>
        <w:left w:val="none" w:sz="0" w:space="0" w:color="auto"/>
        <w:bottom w:val="none" w:sz="0" w:space="0" w:color="auto"/>
        <w:right w:val="none" w:sz="0" w:space="0" w:color="auto"/>
      </w:divBdr>
      <w:divsChild>
        <w:div w:id="668680580">
          <w:marLeft w:val="0"/>
          <w:marRight w:val="0"/>
          <w:marTop w:val="0"/>
          <w:marBottom w:val="270"/>
          <w:divBdr>
            <w:top w:val="none" w:sz="0" w:space="0" w:color="auto"/>
            <w:left w:val="none" w:sz="0" w:space="0" w:color="auto"/>
            <w:bottom w:val="none" w:sz="0" w:space="0" w:color="auto"/>
            <w:right w:val="none" w:sz="0" w:space="0" w:color="auto"/>
          </w:divBdr>
          <w:divsChild>
            <w:div w:id="40980587">
              <w:marLeft w:val="0"/>
              <w:marRight w:val="0"/>
              <w:marTop w:val="0"/>
              <w:marBottom w:val="0"/>
              <w:divBdr>
                <w:top w:val="none" w:sz="0" w:space="0" w:color="auto"/>
                <w:left w:val="none" w:sz="0" w:space="0" w:color="auto"/>
                <w:bottom w:val="none" w:sz="0" w:space="0" w:color="auto"/>
                <w:right w:val="none" w:sz="0" w:space="0" w:color="auto"/>
              </w:divBdr>
            </w:div>
          </w:divsChild>
        </w:div>
        <w:div w:id="853812355">
          <w:marLeft w:val="0"/>
          <w:marRight w:val="0"/>
          <w:marTop w:val="0"/>
          <w:marBottom w:val="270"/>
          <w:divBdr>
            <w:top w:val="none" w:sz="0" w:space="0" w:color="auto"/>
            <w:left w:val="none" w:sz="0" w:space="0" w:color="auto"/>
            <w:bottom w:val="none" w:sz="0" w:space="0" w:color="auto"/>
            <w:right w:val="none" w:sz="0" w:space="0" w:color="auto"/>
          </w:divBdr>
        </w:div>
      </w:divsChild>
    </w:div>
    <w:div w:id="1418869403">
      <w:bodyDiv w:val="1"/>
      <w:marLeft w:val="0"/>
      <w:marRight w:val="0"/>
      <w:marTop w:val="0"/>
      <w:marBottom w:val="0"/>
      <w:divBdr>
        <w:top w:val="none" w:sz="0" w:space="0" w:color="auto"/>
        <w:left w:val="none" w:sz="0" w:space="0" w:color="auto"/>
        <w:bottom w:val="none" w:sz="0" w:space="0" w:color="auto"/>
        <w:right w:val="none" w:sz="0" w:space="0" w:color="auto"/>
      </w:divBdr>
      <w:divsChild>
        <w:div w:id="1111978188">
          <w:marLeft w:val="-150"/>
          <w:marRight w:val="-150"/>
          <w:marTop w:val="0"/>
          <w:marBottom w:val="0"/>
          <w:divBdr>
            <w:top w:val="none" w:sz="0" w:space="0" w:color="auto"/>
            <w:left w:val="none" w:sz="0" w:space="0" w:color="auto"/>
            <w:bottom w:val="none" w:sz="0" w:space="0" w:color="auto"/>
            <w:right w:val="none" w:sz="0" w:space="0" w:color="auto"/>
          </w:divBdr>
        </w:div>
        <w:div w:id="1504591211">
          <w:marLeft w:val="-150"/>
          <w:marRight w:val="-150"/>
          <w:marTop w:val="0"/>
          <w:marBottom w:val="0"/>
          <w:divBdr>
            <w:top w:val="none" w:sz="0" w:space="0" w:color="auto"/>
            <w:left w:val="none" w:sz="0" w:space="0" w:color="auto"/>
            <w:bottom w:val="none" w:sz="0" w:space="0" w:color="auto"/>
            <w:right w:val="none" w:sz="0" w:space="0" w:color="auto"/>
          </w:divBdr>
          <w:divsChild>
            <w:div w:id="590622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44251">
      <w:bodyDiv w:val="1"/>
      <w:marLeft w:val="0"/>
      <w:marRight w:val="0"/>
      <w:marTop w:val="0"/>
      <w:marBottom w:val="0"/>
      <w:divBdr>
        <w:top w:val="none" w:sz="0" w:space="0" w:color="auto"/>
        <w:left w:val="none" w:sz="0" w:space="0" w:color="auto"/>
        <w:bottom w:val="none" w:sz="0" w:space="0" w:color="auto"/>
        <w:right w:val="none" w:sz="0" w:space="0" w:color="auto"/>
      </w:divBdr>
      <w:divsChild>
        <w:div w:id="42676622">
          <w:marLeft w:val="-150"/>
          <w:marRight w:val="-150"/>
          <w:marTop w:val="0"/>
          <w:marBottom w:val="0"/>
          <w:divBdr>
            <w:top w:val="none" w:sz="0" w:space="0" w:color="auto"/>
            <w:left w:val="none" w:sz="0" w:space="0" w:color="auto"/>
            <w:bottom w:val="none" w:sz="0" w:space="0" w:color="auto"/>
            <w:right w:val="none" w:sz="0" w:space="0" w:color="auto"/>
          </w:divBdr>
        </w:div>
        <w:div w:id="825245873">
          <w:marLeft w:val="-150"/>
          <w:marRight w:val="-150"/>
          <w:marTop w:val="0"/>
          <w:marBottom w:val="0"/>
          <w:divBdr>
            <w:top w:val="none" w:sz="0" w:space="0" w:color="auto"/>
            <w:left w:val="none" w:sz="0" w:space="0" w:color="auto"/>
            <w:bottom w:val="none" w:sz="0" w:space="0" w:color="auto"/>
            <w:right w:val="none" w:sz="0" w:space="0" w:color="auto"/>
          </w:divBdr>
          <w:divsChild>
            <w:div w:id="458647013">
              <w:marLeft w:val="0"/>
              <w:marRight w:val="0"/>
              <w:marTop w:val="0"/>
              <w:marBottom w:val="0"/>
              <w:divBdr>
                <w:top w:val="none" w:sz="0" w:space="0" w:color="auto"/>
                <w:left w:val="none" w:sz="0" w:space="0" w:color="auto"/>
                <w:bottom w:val="none" w:sz="0" w:space="0" w:color="auto"/>
                <w:right w:val="none" w:sz="0" w:space="0" w:color="auto"/>
              </w:divBdr>
              <w:divsChild>
                <w:div w:id="1520973365">
                  <w:marLeft w:val="0"/>
                  <w:marRight w:val="0"/>
                  <w:marTop w:val="0"/>
                  <w:marBottom w:val="0"/>
                  <w:divBdr>
                    <w:top w:val="none" w:sz="0" w:space="0" w:color="auto"/>
                    <w:left w:val="none" w:sz="0" w:space="0" w:color="auto"/>
                    <w:bottom w:val="none" w:sz="0" w:space="0" w:color="auto"/>
                    <w:right w:val="none" w:sz="0" w:space="0" w:color="auto"/>
                  </w:divBdr>
                  <w:divsChild>
                    <w:div w:id="875778242">
                      <w:marLeft w:val="0"/>
                      <w:marRight w:val="0"/>
                      <w:marTop w:val="0"/>
                      <w:marBottom w:val="0"/>
                      <w:divBdr>
                        <w:top w:val="none" w:sz="0" w:space="0" w:color="auto"/>
                        <w:left w:val="none" w:sz="0" w:space="0" w:color="auto"/>
                        <w:bottom w:val="none" w:sz="0" w:space="0" w:color="auto"/>
                        <w:right w:val="none" w:sz="0" w:space="0" w:color="auto"/>
                      </w:divBdr>
                    </w:div>
                    <w:div w:id="113471323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930087289">
              <w:marLeft w:val="0"/>
              <w:marRight w:val="0"/>
              <w:marTop w:val="0"/>
              <w:marBottom w:val="0"/>
              <w:divBdr>
                <w:top w:val="none" w:sz="0" w:space="0" w:color="auto"/>
                <w:left w:val="none" w:sz="0" w:space="0" w:color="auto"/>
                <w:bottom w:val="none" w:sz="0" w:space="0" w:color="auto"/>
                <w:right w:val="none" w:sz="0" w:space="0" w:color="auto"/>
              </w:divBdr>
              <w:divsChild>
                <w:div w:id="1547258256">
                  <w:marLeft w:val="0"/>
                  <w:marRight w:val="0"/>
                  <w:marTop w:val="0"/>
                  <w:marBottom w:val="0"/>
                  <w:divBdr>
                    <w:top w:val="none" w:sz="0" w:space="0" w:color="auto"/>
                    <w:left w:val="none" w:sz="0" w:space="0" w:color="auto"/>
                    <w:bottom w:val="none" w:sz="0" w:space="0" w:color="auto"/>
                    <w:right w:val="none" w:sz="0" w:space="0" w:color="auto"/>
                  </w:divBdr>
                  <w:divsChild>
                    <w:div w:id="714550006">
                      <w:marLeft w:val="0"/>
                      <w:marRight w:val="0"/>
                      <w:marTop w:val="0"/>
                      <w:marBottom w:val="0"/>
                      <w:divBdr>
                        <w:top w:val="none" w:sz="0" w:space="0" w:color="auto"/>
                        <w:left w:val="none" w:sz="0" w:space="0" w:color="auto"/>
                        <w:bottom w:val="none" w:sz="0" w:space="0" w:color="auto"/>
                        <w:right w:val="none" w:sz="0" w:space="0" w:color="auto"/>
                      </w:divBdr>
                    </w:div>
                    <w:div w:id="127123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9014321">
      <w:bodyDiv w:val="1"/>
      <w:marLeft w:val="0"/>
      <w:marRight w:val="0"/>
      <w:marTop w:val="0"/>
      <w:marBottom w:val="0"/>
      <w:divBdr>
        <w:top w:val="none" w:sz="0" w:space="0" w:color="auto"/>
        <w:left w:val="none" w:sz="0" w:space="0" w:color="auto"/>
        <w:bottom w:val="none" w:sz="0" w:space="0" w:color="auto"/>
        <w:right w:val="none" w:sz="0" w:space="0" w:color="auto"/>
      </w:divBdr>
      <w:divsChild>
        <w:div w:id="149249495">
          <w:marLeft w:val="0"/>
          <w:marRight w:val="0"/>
          <w:marTop w:val="0"/>
          <w:marBottom w:val="0"/>
          <w:divBdr>
            <w:top w:val="none" w:sz="0" w:space="0" w:color="auto"/>
            <w:left w:val="none" w:sz="0" w:space="0" w:color="auto"/>
            <w:bottom w:val="none" w:sz="0" w:space="0" w:color="auto"/>
            <w:right w:val="none" w:sz="0" w:space="0" w:color="auto"/>
          </w:divBdr>
          <w:divsChild>
            <w:div w:id="1188444042">
              <w:marLeft w:val="0"/>
              <w:marRight w:val="0"/>
              <w:marTop w:val="0"/>
              <w:marBottom w:val="240"/>
              <w:divBdr>
                <w:top w:val="none" w:sz="0" w:space="0" w:color="auto"/>
                <w:left w:val="none" w:sz="0" w:space="0" w:color="auto"/>
                <w:bottom w:val="none" w:sz="0" w:space="0" w:color="auto"/>
                <w:right w:val="none" w:sz="0" w:space="0" w:color="auto"/>
              </w:divBdr>
              <w:divsChild>
                <w:div w:id="911887464">
                  <w:marLeft w:val="0"/>
                  <w:marRight w:val="0"/>
                  <w:marTop w:val="0"/>
                  <w:marBottom w:val="0"/>
                  <w:divBdr>
                    <w:top w:val="none" w:sz="0" w:space="0" w:color="auto"/>
                    <w:left w:val="none" w:sz="0" w:space="0" w:color="auto"/>
                    <w:bottom w:val="none" w:sz="0" w:space="0" w:color="auto"/>
                    <w:right w:val="none" w:sz="0" w:space="0" w:color="auto"/>
                  </w:divBdr>
                </w:div>
                <w:div w:id="1142649622">
                  <w:marLeft w:val="60"/>
                  <w:marRight w:val="0"/>
                  <w:marTop w:val="0"/>
                  <w:marBottom w:val="0"/>
                  <w:divBdr>
                    <w:top w:val="none" w:sz="0" w:space="0" w:color="auto"/>
                    <w:left w:val="none" w:sz="0" w:space="0" w:color="auto"/>
                    <w:bottom w:val="none" w:sz="0" w:space="0" w:color="auto"/>
                    <w:right w:val="none" w:sz="0" w:space="0" w:color="auto"/>
                  </w:divBdr>
                </w:div>
              </w:divsChild>
            </w:div>
            <w:div w:id="1419055342">
              <w:marLeft w:val="0"/>
              <w:marRight w:val="0"/>
              <w:marTop w:val="0"/>
              <w:marBottom w:val="225"/>
              <w:divBdr>
                <w:top w:val="none" w:sz="0" w:space="0" w:color="auto"/>
                <w:left w:val="none" w:sz="0" w:space="0" w:color="auto"/>
                <w:bottom w:val="none" w:sz="0" w:space="0" w:color="auto"/>
                <w:right w:val="none" w:sz="0" w:space="0" w:color="auto"/>
              </w:divBdr>
            </w:div>
          </w:divsChild>
        </w:div>
        <w:div w:id="1013268052">
          <w:marLeft w:val="0"/>
          <w:marRight w:val="0"/>
          <w:marTop w:val="0"/>
          <w:marBottom w:val="315"/>
          <w:divBdr>
            <w:top w:val="none" w:sz="0" w:space="0" w:color="auto"/>
            <w:left w:val="none" w:sz="0" w:space="0" w:color="auto"/>
            <w:bottom w:val="none" w:sz="0" w:space="0" w:color="auto"/>
            <w:right w:val="none" w:sz="0" w:space="0" w:color="auto"/>
          </w:divBdr>
        </w:div>
        <w:div w:id="1238203776">
          <w:marLeft w:val="0"/>
          <w:marRight w:val="0"/>
          <w:marTop w:val="315"/>
          <w:marBottom w:val="0"/>
          <w:divBdr>
            <w:top w:val="none" w:sz="0" w:space="0" w:color="auto"/>
            <w:left w:val="none" w:sz="0" w:space="0" w:color="auto"/>
            <w:bottom w:val="none" w:sz="0" w:space="0" w:color="auto"/>
            <w:right w:val="none" w:sz="0" w:space="0" w:color="auto"/>
          </w:divBdr>
          <w:divsChild>
            <w:div w:id="62771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062638">
      <w:bodyDiv w:val="1"/>
      <w:marLeft w:val="0"/>
      <w:marRight w:val="0"/>
      <w:marTop w:val="0"/>
      <w:marBottom w:val="0"/>
      <w:divBdr>
        <w:top w:val="none" w:sz="0" w:space="0" w:color="auto"/>
        <w:left w:val="none" w:sz="0" w:space="0" w:color="auto"/>
        <w:bottom w:val="none" w:sz="0" w:space="0" w:color="auto"/>
        <w:right w:val="none" w:sz="0" w:space="0" w:color="auto"/>
      </w:divBdr>
      <w:divsChild>
        <w:div w:id="1107040800">
          <w:marLeft w:val="-150"/>
          <w:marRight w:val="-150"/>
          <w:marTop w:val="0"/>
          <w:marBottom w:val="0"/>
          <w:divBdr>
            <w:top w:val="none" w:sz="0" w:space="0" w:color="auto"/>
            <w:left w:val="none" w:sz="0" w:space="0" w:color="auto"/>
            <w:bottom w:val="none" w:sz="0" w:space="0" w:color="auto"/>
            <w:right w:val="none" w:sz="0" w:space="0" w:color="auto"/>
          </w:divBdr>
          <w:divsChild>
            <w:div w:id="250041832">
              <w:marLeft w:val="0"/>
              <w:marRight w:val="0"/>
              <w:marTop w:val="0"/>
              <w:marBottom w:val="0"/>
              <w:divBdr>
                <w:top w:val="none" w:sz="0" w:space="0" w:color="auto"/>
                <w:left w:val="none" w:sz="0" w:space="0" w:color="auto"/>
                <w:bottom w:val="none" w:sz="0" w:space="0" w:color="auto"/>
                <w:right w:val="none" w:sz="0" w:space="0" w:color="auto"/>
              </w:divBdr>
              <w:divsChild>
                <w:div w:id="1180385832">
                  <w:marLeft w:val="0"/>
                  <w:marRight w:val="0"/>
                  <w:marTop w:val="0"/>
                  <w:marBottom w:val="0"/>
                  <w:divBdr>
                    <w:top w:val="none" w:sz="0" w:space="0" w:color="auto"/>
                    <w:left w:val="none" w:sz="0" w:space="0" w:color="auto"/>
                    <w:bottom w:val="none" w:sz="0" w:space="0" w:color="auto"/>
                    <w:right w:val="none" w:sz="0" w:space="0" w:color="auto"/>
                  </w:divBdr>
                  <w:divsChild>
                    <w:div w:id="1168330956">
                      <w:marLeft w:val="0"/>
                      <w:marRight w:val="0"/>
                      <w:marTop w:val="0"/>
                      <w:marBottom w:val="0"/>
                      <w:divBdr>
                        <w:top w:val="none" w:sz="0" w:space="0" w:color="auto"/>
                        <w:left w:val="none" w:sz="0" w:space="0" w:color="auto"/>
                        <w:bottom w:val="none" w:sz="0" w:space="0" w:color="auto"/>
                        <w:right w:val="none" w:sz="0" w:space="0" w:color="auto"/>
                      </w:divBdr>
                    </w:div>
                    <w:div w:id="1298291501">
                      <w:marLeft w:val="0"/>
                      <w:marRight w:val="0"/>
                      <w:marTop w:val="0"/>
                      <w:marBottom w:val="0"/>
                      <w:divBdr>
                        <w:top w:val="none" w:sz="0" w:space="0" w:color="auto"/>
                        <w:left w:val="none" w:sz="0" w:space="0" w:color="auto"/>
                        <w:bottom w:val="none" w:sz="0" w:space="0" w:color="auto"/>
                        <w:right w:val="none" w:sz="0" w:space="0" w:color="auto"/>
                      </w:divBdr>
                      <w:divsChild>
                        <w:div w:id="121157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146880">
              <w:marLeft w:val="0"/>
              <w:marRight w:val="0"/>
              <w:marTop w:val="0"/>
              <w:marBottom w:val="0"/>
              <w:divBdr>
                <w:top w:val="none" w:sz="0" w:space="0" w:color="auto"/>
                <w:left w:val="none" w:sz="0" w:space="0" w:color="auto"/>
                <w:bottom w:val="none" w:sz="0" w:space="0" w:color="auto"/>
                <w:right w:val="none" w:sz="0" w:space="0" w:color="auto"/>
              </w:divBdr>
              <w:divsChild>
                <w:div w:id="1517036738">
                  <w:marLeft w:val="0"/>
                  <w:marRight w:val="0"/>
                  <w:marTop w:val="0"/>
                  <w:marBottom w:val="0"/>
                  <w:divBdr>
                    <w:top w:val="none" w:sz="0" w:space="0" w:color="auto"/>
                    <w:left w:val="none" w:sz="0" w:space="0" w:color="auto"/>
                    <w:bottom w:val="none" w:sz="0" w:space="0" w:color="auto"/>
                    <w:right w:val="none" w:sz="0" w:space="0" w:color="auto"/>
                  </w:divBdr>
                  <w:divsChild>
                    <w:div w:id="1052996995">
                      <w:marLeft w:val="0"/>
                      <w:marRight w:val="0"/>
                      <w:marTop w:val="0"/>
                      <w:marBottom w:val="0"/>
                      <w:divBdr>
                        <w:top w:val="none" w:sz="0" w:space="0" w:color="auto"/>
                        <w:left w:val="none" w:sz="0" w:space="0" w:color="auto"/>
                        <w:bottom w:val="none" w:sz="0" w:space="0" w:color="auto"/>
                        <w:right w:val="none" w:sz="0" w:space="0" w:color="auto"/>
                      </w:divBdr>
                      <w:divsChild>
                        <w:div w:id="747968412">
                          <w:marLeft w:val="0"/>
                          <w:marRight w:val="0"/>
                          <w:marTop w:val="0"/>
                          <w:marBottom w:val="0"/>
                          <w:divBdr>
                            <w:top w:val="none" w:sz="0" w:space="0" w:color="auto"/>
                            <w:left w:val="none" w:sz="0" w:space="0" w:color="auto"/>
                            <w:bottom w:val="none" w:sz="0" w:space="0" w:color="auto"/>
                            <w:right w:val="none" w:sz="0" w:space="0" w:color="auto"/>
                          </w:divBdr>
                          <w:divsChild>
                            <w:div w:id="420873828">
                              <w:marLeft w:val="0"/>
                              <w:marRight w:val="0"/>
                              <w:marTop w:val="0"/>
                              <w:marBottom w:val="0"/>
                              <w:divBdr>
                                <w:top w:val="none" w:sz="0" w:space="0" w:color="auto"/>
                                <w:left w:val="none" w:sz="0" w:space="0" w:color="auto"/>
                                <w:bottom w:val="none" w:sz="0" w:space="0" w:color="auto"/>
                                <w:right w:val="none" w:sz="0" w:space="0" w:color="auto"/>
                              </w:divBdr>
                            </w:div>
                            <w:div w:id="605693097">
                              <w:marLeft w:val="0"/>
                              <w:marRight w:val="0"/>
                              <w:marTop w:val="0"/>
                              <w:marBottom w:val="0"/>
                              <w:divBdr>
                                <w:top w:val="none" w:sz="0" w:space="0" w:color="auto"/>
                                <w:left w:val="none" w:sz="0" w:space="0" w:color="auto"/>
                                <w:bottom w:val="none" w:sz="0" w:space="0" w:color="auto"/>
                                <w:right w:val="none" w:sz="0" w:space="0" w:color="auto"/>
                              </w:divBdr>
                            </w:div>
                            <w:div w:id="1168445597">
                              <w:marLeft w:val="0"/>
                              <w:marRight w:val="0"/>
                              <w:marTop w:val="0"/>
                              <w:marBottom w:val="0"/>
                              <w:divBdr>
                                <w:top w:val="none" w:sz="0" w:space="0" w:color="auto"/>
                                <w:left w:val="none" w:sz="0" w:space="0" w:color="auto"/>
                                <w:bottom w:val="none" w:sz="0" w:space="0" w:color="auto"/>
                                <w:right w:val="none" w:sz="0" w:space="0" w:color="auto"/>
                              </w:divBdr>
                            </w:div>
                            <w:div w:id="1171335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492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9212117">
      <w:bodyDiv w:val="1"/>
      <w:marLeft w:val="0"/>
      <w:marRight w:val="0"/>
      <w:marTop w:val="0"/>
      <w:marBottom w:val="0"/>
      <w:divBdr>
        <w:top w:val="none" w:sz="0" w:space="0" w:color="auto"/>
        <w:left w:val="none" w:sz="0" w:space="0" w:color="auto"/>
        <w:bottom w:val="none" w:sz="0" w:space="0" w:color="auto"/>
        <w:right w:val="none" w:sz="0" w:space="0" w:color="auto"/>
      </w:divBdr>
      <w:divsChild>
        <w:div w:id="390883202">
          <w:marLeft w:val="-150"/>
          <w:marRight w:val="-150"/>
          <w:marTop w:val="0"/>
          <w:marBottom w:val="0"/>
          <w:divBdr>
            <w:top w:val="none" w:sz="0" w:space="0" w:color="auto"/>
            <w:left w:val="none" w:sz="0" w:space="0" w:color="auto"/>
            <w:bottom w:val="none" w:sz="0" w:space="0" w:color="auto"/>
            <w:right w:val="none" w:sz="0" w:space="0" w:color="auto"/>
          </w:divBdr>
          <w:divsChild>
            <w:div w:id="511721474">
              <w:marLeft w:val="0"/>
              <w:marRight w:val="0"/>
              <w:marTop w:val="0"/>
              <w:marBottom w:val="0"/>
              <w:divBdr>
                <w:top w:val="none" w:sz="0" w:space="0" w:color="auto"/>
                <w:left w:val="none" w:sz="0" w:space="0" w:color="auto"/>
                <w:bottom w:val="none" w:sz="0" w:space="0" w:color="auto"/>
                <w:right w:val="none" w:sz="0" w:space="0" w:color="auto"/>
              </w:divBdr>
              <w:divsChild>
                <w:div w:id="1422600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642789">
          <w:marLeft w:val="-150"/>
          <w:marRight w:val="-150"/>
          <w:marTop w:val="0"/>
          <w:marBottom w:val="0"/>
          <w:divBdr>
            <w:top w:val="none" w:sz="0" w:space="0" w:color="auto"/>
            <w:left w:val="none" w:sz="0" w:space="0" w:color="auto"/>
            <w:bottom w:val="none" w:sz="0" w:space="0" w:color="auto"/>
            <w:right w:val="none" w:sz="0" w:space="0" w:color="auto"/>
          </w:divBdr>
          <w:divsChild>
            <w:div w:id="627008176">
              <w:marLeft w:val="0"/>
              <w:marRight w:val="0"/>
              <w:marTop w:val="0"/>
              <w:marBottom w:val="0"/>
              <w:divBdr>
                <w:top w:val="none" w:sz="0" w:space="0" w:color="auto"/>
                <w:left w:val="none" w:sz="0" w:space="0" w:color="auto"/>
                <w:bottom w:val="none" w:sz="0" w:space="0" w:color="auto"/>
                <w:right w:val="none" w:sz="0" w:space="0" w:color="auto"/>
              </w:divBdr>
              <w:divsChild>
                <w:div w:id="789081900">
                  <w:marLeft w:val="0"/>
                  <w:marRight w:val="0"/>
                  <w:marTop w:val="0"/>
                  <w:marBottom w:val="0"/>
                  <w:divBdr>
                    <w:top w:val="none" w:sz="0" w:space="0" w:color="auto"/>
                    <w:left w:val="none" w:sz="0" w:space="0" w:color="auto"/>
                    <w:bottom w:val="none" w:sz="0" w:space="0" w:color="auto"/>
                    <w:right w:val="none" w:sz="0" w:space="0" w:color="auto"/>
                  </w:divBdr>
                  <w:divsChild>
                    <w:div w:id="480930583">
                      <w:marLeft w:val="0"/>
                      <w:marRight w:val="0"/>
                      <w:marTop w:val="0"/>
                      <w:marBottom w:val="0"/>
                      <w:divBdr>
                        <w:top w:val="none" w:sz="0" w:space="0" w:color="auto"/>
                        <w:left w:val="none" w:sz="0" w:space="0" w:color="auto"/>
                        <w:bottom w:val="none" w:sz="0" w:space="0" w:color="auto"/>
                        <w:right w:val="none" w:sz="0" w:space="0" w:color="auto"/>
                      </w:divBdr>
                    </w:div>
                    <w:div w:id="1259486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475229">
              <w:marLeft w:val="0"/>
              <w:marRight w:val="0"/>
              <w:marTop w:val="0"/>
              <w:marBottom w:val="0"/>
              <w:divBdr>
                <w:top w:val="none" w:sz="0" w:space="0" w:color="auto"/>
                <w:left w:val="none" w:sz="0" w:space="0" w:color="auto"/>
                <w:bottom w:val="none" w:sz="0" w:space="0" w:color="auto"/>
                <w:right w:val="none" w:sz="0" w:space="0" w:color="auto"/>
              </w:divBdr>
              <w:divsChild>
                <w:div w:id="333413125">
                  <w:marLeft w:val="0"/>
                  <w:marRight w:val="0"/>
                  <w:marTop w:val="0"/>
                  <w:marBottom w:val="0"/>
                  <w:divBdr>
                    <w:top w:val="none" w:sz="0" w:space="0" w:color="auto"/>
                    <w:left w:val="none" w:sz="0" w:space="0" w:color="auto"/>
                    <w:bottom w:val="none" w:sz="0" w:space="0" w:color="auto"/>
                    <w:right w:val="none" w:sz="0" w:space="0" w:color="auto"/>
                  </w:divBdr>
                  <w:divsChild>
                    <w:div w:id="40640114">
                      <w:marLeft w:val="0"/>
                      <w:marRight w:val="0"/>
                      <w:marTop w:val="0"/>
                      <w:marBottom w:val="0"/>
                      <w:divBdr>
                        <w:top w:val="none" w:sz="0" w:space="0" w:color="auto"/>
                        <w:left w:val="none" w:sz="0" w:space="0" w:color="auto"/>
                        <w:bottom w:val="none" w:sz="0" w:space="0" w:color="auto"/>
                        <w:right w:val="none" w:sz="0" w:space="0" w:color="auto"/>
                      </w:divBdr>
                    </w:div>
                    <w:div w:id="12643567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419785697">
      <w:bodyDiv w:val="1"/>
      <w:marLeft w:val="0"/>
      <w:marRight w:val="0"/>
      <w:marTop w:val="0"/>
      <w:marBottom w:val="0"/>
      <w:divBdr>
        <w:top w:val="none" w:sz="0" w:space="0" w:color="auto"/>
        <w:left w:val="none" w:sz="0" w:space="0" w:color="auto"/>
        <w:bottom w:val="none" w:sz="0" w:space="0" w:color="auto"/>
        <w:right w:val="none" w:sz="0" w:space="0" w:color="auto"/>
      </w:divBdr>
      <w:divsChild>
        <w:div w:id="1845822029">
          <w:marLeft w:val="-225"/>
          <w:marRight w:val="-225"/>
          <w:marTop w:val="0"/>
          <w:marBottom w:val="0"/>
          <w:divBdr>
            <w:top w:val="none" w:sz="0" w:space="0" w:color="auto"/>
            <w:left w:val="none" w:sz="0" w:space="0" w:color="auto"/>
            <w:bottom w:val="none" w:sz="0" w:space="0" w:color="auto"/>
            <w:right w:val="none" w:sz="0" w:space="0" w:color="auto"/>
          </w:divBdr>
        </w:div>
        <w:div w:id="243999392">
          <w:marLeft w:val="-225"/>
          <w:marRight w:val="-225"/>
          <w:marTop w:val="0"/>
          <w:marBottom w:val="0"/>
          <w:divBdr>
            <w:top w:val="none" w:sz="0" w:space="0" w:color="auto"/>
            <w:left w:val="none" w:sz="0" w:space="0" w:color="auto"/>
            <w:bottom w:val="none" w:sz="0" w:space="0" w:color="auto"/>
            <w:right w:val="none" w:sz="0" w:space="0" w:color="auto"/>
          </w:divBdr>
          <w:divsChild>
            <w:div w:id="1674841499">
              <w:marLeft w:val="0"/>
              <w:marRight w:val="0"/>
              <w:marTop w:val="0"/>
              <w:marBottom w:val="0"/>
              <w:divBdr>
                <w:top w:val="none" w:sz="0" w:space="0" w:color="auto"/>
                <w:left w:val="none" w:sz="0" w:space="0" w:color="auto"/>
                <w:bottom w:val="none" w:sz="0" w:space="0" w:color="auto"/>
                <w:right w:val="none" w:sz="0" w:space="0" w:color="auto"/>
              </w:divBdr>
              <w:divsChild>
                <w:div w:id="22630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912207">
      <w:bodyDiv w:val="1"/>
      <w:marLeft w:val="0"/>
      <w:marRight w:val="0"/>
      <w:marTop w:val="0"/>
      <w:marBottom w:val="0"/>
      <w:divBdr>
        <w:top w:val="none" w:sz="0" w:space="0" w:color="auto"/>
        <w:left w:val="none" w:sz="0" w:space="0" w:color="auto"/>
        <w:bottom w:val="none" w:sz="0" w:space="0" w:color="auto"/>
        <w:right w:val="none" w:sz="0" w:space="0" w:color="auto"/>
      </w:divBdr>
      <w:divsChild>
        <w:div w:id="980230252">
          <w:marLeft w:val="-225"/>
          <w:marRight w:val="-225"/>
          <w:marTop w:val="0"/>
          <w:marBottom w:val="0"/>
          <w:divBdr>
            <w:top w:val="none" w:sz="0" w:space="0" w:color="auto"/>
            <w:left w:val="none" w:sz="0" w:space="0" w:color="auto"/>
            <w:bottom w:val="none" w:sz="0" w:space="0" w:color="auto"/>
            <w:right w:val="none" w:sz="0" w:space="0" w:color="auto"/>
          </w:divBdr>
        </w:div>
        <w:div w:id="1452437447">
          <w:marLeft w:val="-225"/>
          <w:marRight w:val="-225"/>
          <w:marTop w:val="0"/>
          <w:marBottom w:val="0"/>
          <w:divBdr>
            <w:top w:val="none" w:sz="0" w:space="0" w:color="auto"/>
            <w:left w:val="none" w:sz="0" w:space="0" w:color="auto"/>
            <w:bottom w:val="none" w:sz="0" w:space="0" w:color="auto"/>
            <w:right w:val="none" w:sz="0" w:space="0" w:color="auto"/>
          </w:divBdr>
          <w:divsChild>
            <w:div w:id="1291789600">
              <w:marLeft w:val="0"/>
              <w:marRight w:val="0"/>
              <w:marTop w:val="0"/>
              <w:marBottom w:val="0"/>
              <w:divBdr>
                <w:top w:val="none" w:sz="0" w:space="0" w:color="auto"/>
                <w:left w:val="none" w:sz="0" w:space="0" w:color="auto"/>
                <w:bottom w:val="none" w:sz="0" w:space="0" w:color="auto"/>
                <w:right w:val="none" w:sz="0" w:space="0" w:color="auto"/>
              </w:divBdr>
              <w:divsChild>
                <w:div w:id="2294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0324614">
      <w:bodyDiv w:val="1"/>
      <w:marLeft w:val="0"/>
      <w:marRight w:val="0"/>
      <w:marTop w:val="0"/>
      <w:marBottom w:val="0"/>
      <w:divBdr>
        <w:top w:val="none" w:sz="0" w:space="0" w:color="auto"/>
        <w:left w:val="none" w:sz="0" w:space="0" w:color="auto"/>
        <w:bottom w:val="none" w:sz="0" w:space="0" w:color="auto"/>
        <w:right w:val="none" w:sz="0" w:space="0" w:color="auto"/>
      </w:divBdr>
    </w:div>
    <w:div w:id="1420759642">
      <w:bodyDiv w:val="1"/>
      <w:marLeft w:val="0"/>
      <w:marRight w:val="0"/>
      <w:marTop w:val="0"/>
      <w:marBottom w:val="0"/>
      <w:divBdr>
        <w:top w:val="none" w:sz="0" w:space="0" w:color="auto"/>
        <w:left w:val="none" w:sz="0" w:space="0" w:color="auto"/>
        <w:bottom w:val="none" w:sz="0" w:space="0" w:color="auto"/>
        <w:right w:val="none" w:sz="0" w:space="0" w:color="auto"/>
      </w:divBdr>
    </w:div>
    <w:div w:id="1421415732">
      <w:bodyDiv w:val="1"/>
      <w:marLeft w:val="0"/>
      <w:marRight w:val="0"/>
      <w:marTop w:val="0"/>
      <w:marBottom w:val="0"/>
      <w:divBdr>
        <w:top w:val="none" w:sz="0" w:space="0" w:color="auto"/>
        <w:left w:val="none" w:sz="0" w:space="0" w:color="auto"/>
        <w:bottom w:val="none" w:sz="0" w:space="0" w:color="auto"/>
        <w:right w:val="none" w:sz="0" w:space="0" w:color="auto"/>
      </w:divBdr>
      <w:divsChild>
        <w:div w:id="1320619432">
          <w:marLeft w:val="0"/>
          <w:marRight w:val="0"/>
          <w:marTop w:val="0"/>
          <w:marBottom w:val="0"/>
          <w:divBdr>
            <w:top w:val="none" w:sz="0" w:space="0" w:color="auto"/>
            <w:left w:val="none" w:sz="0" w:space="0" w:color="auto"/>
            <w:bottom w:val="none" w:sz="0" w:space="0" w:color="auto"/>
            <w:right w:val="none" w:sz="0" w:space="0" w:color="auto"/>
          </w:divBdr>
        </w:div>
        <w:div w:id="1579443054">
          <w:marLeft w:val="0"/>
          <w:marRight w:val="0"/>
          <w:marTop w:val="0"/>
          <w:marBottom w:val="0"/>
          <w:divBdr>
            <w:top w:val="none" w:sz="0" w:space="0" w:color="auto"/>
            <w:left w:val="none" w:sz="0" w:space="0" w:color="auto"/>
            <w:bottom w:val="none" w:sz="0" w:space="0" w:color="auto"/>
            <w:right w:val="none" w:sz="0" w:space="0" w:color="auto"/>
          </w:divBdr>
          <w:divsChild>
            <w:div w:id="1768888482">
              <w:marLeft w:val="0"/>
              <w:marRight w:val="0"/>
              <w:marTop w:val="0"/>
              <w:marBottom w:val="0"/>
              <w:divBdr>
                <w:top w:val="none" w:sz="0" w:space="0" w:color="auto"/>
                <w:left w:val="none" w:sz="0" w:space="0" w:color="auto"/>
                <w:bottom w:val="none" w:sz="0" w:space="0" w:color="auto"/>
                <w:right w:val="none" w:sz="0" w:space="0" w:color="auto"/>
              </w:divBdr>
            </w:div>
            <w:div w:id="1067921160">
              <w:marLeft w:val="0"/>
              <w:marRight w:val="0"/>
              <w:marTop w:val="0"/>
              <w:marBottom w:val="0"/>
              <w:divBdr>
                <w:top w:val="none" w:sz="0" w:space="0" w:color="auto"/>
                <w:left w:val="none" w:sz="0" w:space="0" w:color="auto"/>
                <w:bottom w:val="none" w:sz="0" w:space="0" w:color="auto"/>
                <w:right w:val="none" w:sz="0" w:space="0" w:color="auto"/>
              </w:divBdr>
            </w:div>
          </w:divsChild>
        </w:div>
        <w:div w:id="654842374">
          <w:marLeft w:val="0"/>
          <w:marRight w:val="0"/>
          <w:marTop w:val="0"/>
          <w:marBottom w:val="0"/>
          <w:divBdr>
            <w:top w:val="none" w:sz="0" w:space="0" w:color="auto"/>
            <w:left w:val="none" w:sz="0" w:space="0" w:color="auto"/>
            <w:bottom w:val="none" w:sz="0" w:space="0" w:color="auto"/>
            <w:right w:val="none" w:sz="0" w:space="0" w:color="auto"/>
          </w:divBdr>
        </w:div>
        <w:div w:id="1183132404">
          <w:marLeft w:val="0"/>
          <w:marRight w:val="0"/>
          <w:marTop w:val="0"/>
          <w:marBottom w:val="0"/>
          <w:divBdr>
            <w:top w:val="none" w:sz="0" w:space="0" w:color="auto"/>
            <w:left w:val="none" w:sz="0" w:space="0" w:color="auto"/>
            <w:bottom w:val="none" w:sz="0" w:space="0" w:color="auto"/>
            <w:right w:val="none" w:sz="0" w:space="0" w:color="auto"/>
          </w:divBdr>
        </w:div>
        <w:div w:id="1227641747">
          <w:marLeft w:val="0"/>
          <w:marRight w:val="0"/>
          <w:marTop w:val="0"/>
          <w:marBottom w:val="0"/>
          <w:divBdr>
            <w:top w:val="none" w:sz="0" w:space="0" w:color="auto"/>
            <w:left w:val="none" w:sz="0" w:space="0" w:color="auto"/>
            <w:bottom w:val="none" w:sz="0" w:space="0" w:color="auto"/>
            <w:right w:val="none" w:sz="0" w:space="0" w:color="auto"/>
          </w:divBdr>
          <w:divsChild>
            <w:div w:id="1799377924">
              <w:marLeft w:val="-150"/>
              <w:marRight w:val="-150"/>
              <w:marTop w:val="0"/>
              <w:marBottom w:val="0"/>
              <w:divBdr>
                <w:top w:val="none" w:sz="0" w:space="0" w:color="auto"/>
                <w:left w:val="none" w:sz="0" w:space="0" w:color="auto"/>
                <w:bottom w:val="none" w:sz="0" w:space="0" w:color="auto"/>
                <w:right w:val="none" w:sz="0" w:space="0" w:color="auto"/>
              </w:divBdr>
              <w:divsChild>
                <w:div w:id="1581208348">
                  <w:marLeft w:val="0"/>
                  <w:marRight w:val="0"/>
                  <w:marTop w:val="0"/>
                  <w:marBottom w:val="0"/>
                  <w:divBdr>
                    <w:top w:val="none" w:sz="0" w:space="0" w:color="auto"/>
                    <w:left w:val="none" w:sz="0" w:space="0" w:color="auto"/>
                    <w:bottom w:val="none" w:sz="0" w:space="0" w:color="auto"/>
                    <w:right w:val="none" w:sz="0" w:space="0" w:color="auto"/>
                  </w:divBdr>
                  <w:divsChild>
                    <w:div w:id="1957708443">
                      <w:marLeft w:val="0"/>
                      <w:marRight w:val="0"/>
                      <w:marTop w:val="0"/>
                      <w:marBottom w:val="0"/>
                      <w:divBdr>
                        <w:top w:val="none" w:sz="0" w:space="0" w:color="auto"/>
                        <w:left w:val="none" w:sz="0" w:space="0" w:color="auto"/>
                        <w:bottom w:val="none" w:sz="0" w:space="0" w:color="auto"/>
                        <w:right w:val="none" w:sz="0" w:space="0" w:color="auto"/>
                      </w:divBdr>
                      <w:divsChild>
                        <w:div w:id="1521620343">
                          <w:marLeft w:val="0"/>
                          <w:marRight w:val="0"/>
                          <w:marTop w:val="0"/>
                          <w:marBottom w:val="0"/>
                          <w:divBdr>
                            <w:top w:val="none" w:sz="0" w:space="0" w:color="auto"/>
                            <w:left w:val="none" w:sz="0" w:space="0" w:color="auto"/>
                            <w:bottom w:val="none" w:sz="0" w:space="0" w:color="auto"/>
                            <w:right w:val="none" w:sz="0" w:space="0" w:color="auto"/>
                          </w:divBdr>
                        </w:div>
                      </w:divsChild>
                    </w:div>
                    <w:div w:id="1169951991">
                      <w:marLeft w:val="0"/>
                      <w:marRight w:val="0"/>
                      <w:marTop w:val="0"/>
                      <w:marBottom w:val="0"/>
                      <w:divBdr>
                        <w:top w:val="none" w:sz="0" w:space="0" w:color="auto"/>
                        <w:left w:val="none" w:sz="0" w:space="0" w:color="auto"/>
                        <w:bottom w:val="none" w:sz="0" w:space="0" w:color="auto"/>
                        <w:right w:val="none" w:sz="0" w:space="0" w:color="auto"/>
                      </w:divBdr>
                      <w:divsChild>
                        <w:div w:id="1602376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1463131">
              <w:marLeft w:val="-150"/>
              <w:marRight w:val="-150"/>
              <w:marTop w:val="0"/>
              <w:marBottom w:val="0"/>
              <w:divBdr>
                <w:top w:val="none" w:sz="0" w:space="0" w:color="auto"/>
                <w:left w:val="none" w:sz="0" w:space="0" w:color="auto"/>
                <w:bottom w:val="none" w:sz="0" w:space="0" w:color="auto"/>
                <w:right w:val="none" w:sz="0" w:space="0" w:color="auto"/>
              </w:divBdr>
              <w:divsChild>
                <w:div w:id="1154226346">
                  <w:marLeft w:val="0"/>
                  <w:marRight w:val="0"/>
                  <w:marTop w:val="0"/>
                  <w:marBottom w:val="0"/>
                  <w:divBdr>
                    <w:top w:val="none" w:sz="0" w:space="0" w:color="auto"/>
                    <w:left w:val="none" w:sz="0" w:space="0" w:color="auto"/>
                    <w:bottom w:val="none" w:sz="0" w:space="0" w:color="auto"/>
                    <w:right w:val="none" w:sz="0" w:space="0" w:color="auto"/>
                  </w:divBdr>
                  <w:divsChild>
                    <w:div w:id="209533791">
                      <w:marLeft w:val="0"/>
                      <w:marRight w:val="0"/>
                      <w:marTop w:val="0"/>
                      <w:marBottom w:val="0"/>
                      <w:divBdr>
                        <w:top w:val="none" w:sz="0" w:space="0" w:color="auto"/>
                        <w:left w:val="none" w:sz="0" w:space="0" w:color="auto"/>
                        <w:bottom w:val="none" w:sz="0" w:space="0" w:color="auto"/>
                        <w:right w:val="none" w:sz="0" w:space="0" w:color="auto"/>
                      </w:divBdr>
                      <w:divsChild>
                        <w:div w:id="1091194355">
                          <w:marLeft w:val="0"/>
                          <w:marRight w:val="0"/>
                          <w:marTop w:val="0"/>
                          <w:marBottom w:val="0"/>
                          <w:divBdr>
                            <w:top w:val="none" w:sz="0" w:space="0" w:color="auto"/>
                            <w:left w:val="none" w:sz="0" w:space="0" w:color="auto"/>
                            <w:bottom w:val="none" w:sz="0" w:space="0" w:color="auto"/>
                            <w:right w:val="none" w:sz="0" w:space="0" w:color="auto"/>
                          </w:divBdr>
                        </w:div>
                        <w:div w:id="239801829">
                          <w:marLeft w:val="0"/>
                          <w:marRight w:val="0"/>
                          <w:marTop w:val="0"/>
                          <w:marBottom w:val="0"/>
                          <w:divBdr>
                            <w:top w:val="none" w:sz="0" w:space="0" w:color="auto"/>
                            <w:left w:val="none" w:sz="0" w:space="0" w:color="auto"/>
                            <w:bottom w:val="none" w:sz="0" w:space="0" w:color="auto"/>
                            <w:right w:val="none" w:sz="0" w:space="0" w:color="auto"/>
                          </w:divBdr>
                          <w:divsChild>
                            <w:div w:id="432938727">
                              <w:marLeft w:val="0"/>
                              <w:marRight w:val="0"/>
                              <w:marTop w:val="0"/>
                              <w:marBottom w:val="0"/>
                              <w:divBdr>
                                <w:top w:val="none" w:sz="0" w:space="0" w:color="auto"/>
                                <w:left w:val="none" w:sz="0" w:space="0" w:color="auto"/>
                                <w:bottom w:val="none" w:sz="0" w:space="0" w:color="auto"/>
                                <w:right w:val="none" w:sz="0" w:space="0" w:color="auto"/>
                              </w:divBdr>
                              <w:divsChild>
                                <w:div w:id="296839570">
                                  <w:marLeft w:val="0"/>
                                  <w:marRight w:val="0"/>
                                  <w:marTop w:val="0"/>
                                  <w:marBottom w:val="0"/>
                                  <w:divBdr>
                                    <w:top w:val="none" w:sz="0" w:space="0" w:color="auto"/>
                                    <w:left w:val="none" w:sz="0" w:space="0" w:color="auto"/>
                                    <w:bottom w:val="none" w:sz="0" w:space="0" w:color="auto"/>
                                    <w:right w:val="none" w:sz="0" w:space="0" w:color="auto"/>
                                  </w:divBdr>
                                </w:div>
                                <w:div w:id="605229967">
                                  <w:marLeft w:val="0"/>
                                  <w:marRight w:val="0"/>
                                  <w:marTop w:val="0"/>
                                  <w:marBottom w:val="0"/>
                                  <w:divBdr>
                                    <w:top w:val="none" w:sz="0" w:space="0" w:color="auto"/>
                                    <w:left w:val="none" w:sz="0" w:space="0" w:color="auto"/>
                                    <w:bottom w:val="none" w:sz="0" w:space="0" w:color="auto"/>
                                    <w:right w:val="none" w:sz="0" w:space="0" w:color="auto"/>
                                  </w:divBdr>
                                </w:div>
                                <w:div w:id="128978697">
                                  <w:marLeft w:val="0"/>
                                  <w:marRight w:val="0"/>
                                  <w:marTop w:val="0"/>
                                  <w:marBottom w:val="0"/>
                                  <w:divBdr>
                                    <w:top w:val="none" w:sz="0" w:space="0" w:color="auto"/>
                                    <w:left w:val="none" w:sz="0" w:space="0" w:color="auto"/>
                                    <w:bottom w:val="none" w:sz="0" w:space="0" w:color="auto"/>
                                    <w:right w:val="none" w:sz="0" w:space="0" w:color="auto"/>
                                  </w:divBdr>
                                </w:div>
                                <w:div w:id="1778524212">
                                  <w:marLeft w:val="0"/>
                                  <w:marRight w:val="0"/>
                                  <w:marTop w:val="0"/>
                                  <w:marBottom w:val="0"/>
                                  <w:divBdr>
                                    <w:top w:val="none" w:sz="0" w:space="0" w:color="auto"/>
                                    <w:left w:val="none" w:sz="0" w:space="0" w:color="auto"/>
                                    <w:bottom w:val="none" w:sz="0" w:space="0" w:color="auto"/>
                                    <w:right w:val="none" w:sz="0" w:space="0" w:color="auto"/>
                                  </w:divBdr>
                                </w:div>
                                <w:div w:id="77274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7158351">
                  <w:marLeft w:val="0"/>
                  <w:marRight w:val="0"/>
                  <w:marTop w:val="0"/>
                  <w:marBottom w:val="0"/>
                  <w:divBdr>
                    <w:top w:val="none" w:sz="0" w:space="0" w:color="auto"/>
                    <w:left w:val="none" w:sz="0" w:space="0" w:color="auto"/>
                    <w:bottom w:val="none" w:sz="0" w:space="0" w:color="auto"/>
                    <w:right w:val="none" w:sz="0" w:space="0" w:color="auto"/>
                  </w:divBdr>
                  <w:divsChild>
                    <w:div w:id="121849573">
                      <w:marLeft w:val="0"/>
                      <w:marRight w:val="0"/>
                      <w:marTop w:val="0"/>
                      <w:marBottom w:val="0"/>
                      <w:divBdr>
                        <w:top w:val="none" w:sz="0" w:space="0" w:color="auto"/>
                        <w:left w:val="none" w:sz="0" w:space="0" w:color="auto"/>
                        <w:bottom w:val="none" w:sz="0" w:space="0" w:color="auto"/>
                        <w:right w:val="none" w:sz="0" w:space="0" w:color="auto"/>
                      </w:divBdr>
                      <w:divsChild>
                        <w:div w:id="234903199">
                          <w:marLeft w:val="0"/>
                          <w:marRight w:val="0"/>
                          <w:marTop w:val="0"/>
                          <w:marBottom w:val="0"/>
                          <w:divBdr>
                            <w:top w:val="none" w:sz="0" w:space="0" w:color="auto"/>
                            <w:left w:val="none" w:sz="0" w:space="0" w:color="auto"/>
                            <w:bottom w:val="none" w:sz="0" w:space="0" w:color="auto"/>
                            <w:right w:val="none" w:sz="0" w:space="0" w:color="auto"/>
                          </w:divBdr>
                          <w:divsChild>
                            <w:div w:id="1890148826">
                              <w:marLeft w:val="0"/>
                              <w:marRight w:val="0"/>
                              <w:marTop w:val="0"/>
                              <w:marBottom w:val="0"/>
                              <w:divBdr>
                                <w:top w:val="none" w:sz="0" w:space="0" w:color="auto"/>
                                <w:left w:val="none" w:sz="0" w:space="0" w:color="auto"/>
                                <w:bottom w:val="none" w:sz="0" w:space="0" w:color="auto"/>
                                <w:right w:val="none" w:sz="0" w:space="0" w:color="auto"/>
                              </w:divBdr>
                            </w:div>
                          </w:divsChild>
                        </w:div>
                        <w:div w:id="1639799593">
                          <w:marLeft w:val="0"/>
                          <w:marRight w:val="0"/>
                          <w:marTop w:val="0"/>
                          <w:marBottom w:val="450"/>
                          <w:divBdr>
                            <w:top w:val="none" w:sz="0" w:space="0" w:color="auto"/>
                            <w:left w:val="none" w:sz="0" w:space="0" w:color="auto"/>
                            <w:bottom w:val="none" w:sz="0" w:space="0" w:color="auto"/>
                            <w:right w:val="none" w:sz="0" w:space="0" w:color="auto"/>
                          </w:divBdr>
                        </w:div>
                        <w:div w:id="1674914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1875233">
      <w:bodyDiv w:val="1"/>
      <w:marLeft w:val="0"/>
      <w:marRight w:val="0"/>
      <w:marTop w:val="0"/>
      <w:marBottom w:val="0"/>
      <w:divBdr>
        <w:top w:val="none" w:sz="0" w:space="0" w:color="auto"/>
        <w:left w:val="none" w:sz="0" w:space="0" w:color="auto"/>
        <w:bottom w:val="none" w:sz="0" w:space="0" w:color="auto"/>
        <w:right w:val="none" w:sz="0" w:space="0" w:color="auto"/>
      </w:divBdr>
      <w:divsChild>
        <w:div w:id="2007975622">
          <w:marLeft w:val="-225"/>
          <w:marRight w:val="-225"/>
          <w:marTop w:val="0"/>
          <w:marBottom w:val="0"/>
          <w:divBdr>
            <w:top w:val="none" w:sz="0" w:space="0" w:color="auto"/>
            <w:left w:val="none" w:sz="0" w:space="0" w:color="auto"/>
            <w:bottom w:val="none" w:sz="0" w:space="0" w:color="auto"/>
            <w:right w:val="none" w:sz="0" w:space="0" w:color="auto"/>
          </w:divBdr>
        </w:div>
        <w:div w:id="2013755586">
          <w:marLeft w:val="-225"/>
          <w:marRight w:val="-225"/>
          <w:marTop w:val="0"/>
          <w:marBottom w:val="0"/>
          <w:divBdr>
            <w:top w:val="none" w:sz="0" w:space="0" w:color="auto"/>
            <w:left w:val="none" w:sz="0" w:space="0" w:color="auto"/>
            <w:bottom w:val="none" w:sz="0" w:space="0" w:color="auto"/>
            <w:right w:val="none" w:sz="0" w:space="0" w:color="auto"/>
          </w:divBdr>
          <w:divsChild>
            <w:div w:id="1964772386">
              <w:marLeft w:val="0"/>
              <w:marRight w:val="0"/>
              <w:marTop w:val="0"/>
              <w:marBottom w:val="0"/>
              <w:divBdr>
                <w:top w:val="none" w:sz="0" w:space="0" w:color="auto"/>
                <w:left w:val="none" w:sz="0" w:space="0" w:color="auto"/>
                <w:bottom w:val="none" w:sz="0" w:space="0" w:color="auto"/>
                <w:right w:val="none" w:sz="0" w:space="0" w:color="auto"/>
              </w:divBdr>
              <w:divsChild>
                <w:div w:id="1325743713">
                  <w:marLeft w:val="0"/>
                  <w:marRight w:val="0"/>
                  <w:marTop w:val="0"/>
                  <w:marBottom w:val="450"/>
                  <w:divBdr>
                    <w:top w:val="none" w:sz="0" w:space="0" w:color="auto"/>
                    <w:left w:val="none" w:sz="0" w:space="0" w:color="auto"/>
                    <w:bottom w:val="none" w:sz="0" w:space="0" w:color="auto"/>
                    <w:right w:val="none" w:sz="0" w:space="0" w:color="auto"/>
                  </w:divBdr>
                  <w:divsChild>
                    <w:div w:id="7948235">
                      <w:marLeft w:val="0"/>
                      <w:marRight w:val="0"/>
                      <w:marTop w:val="0"/>
                      <w:marBottom w:val="0"/>
                      <w:divBdr>
                        <w:top w:val="single" w:sz="6" w:space="0" w:color="DEE2E6"/>
                        <w:left w:val="single" w:sz="6" w:space="0" w:color="DEE2E6"/>
                        <w:bottom w:val="single" w:sz="6" w:space="0" w:color="DEE2E6"/>
                        <w:right w:val="single" w:sz="6" w:space="0" w:color="DEE2E6"/>
                      </w:divBdr>
                      <w:divsChild>
                        <w:div w:id="133733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423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944138">
      <w:bodyDiv w:val="1"/>
      <w:marLeft w:val="0"/>
      <w:marRight w:val="0"/>
      <w:marTop w:val="0"/>
      <w:marBottom w:val="0"/>
      <w:divBdr>
        <w:top w:val="none" w:sz="0" w:space="0" w:color="auto"/>
        <w:left w:val="none" w:sz="0" w:space="0" w:color="auto"/>
        <w:bottom w:val="none" w:sz="0" w:space="0" w:color="auto"/>
        <w:right w:val="none" w:sz="0" w:space="0" w:color="auto"/>
      </w:divBdr>
      <w:divsChild>
        <w:div w:id="140999377">
          <w:marLeft w:val="-225"/>
          <w:marRight w:val="-225"/>
          <w:marTop w:val="0"/>
          <w:marBottom w:val="0"/>
          <w:divBdr>
            <w:top w:val="none" w:sz="0" w:space="0" w:color="auto"/>
            <w:left w:val="none" w:sz="0" w:space="0" w:color="auto"/>
            <w:bottom w:val="none" w:sz="0" w:space="0" w:color="auto"/>
            <w:right w:val="none" w:sz="0" w:space="0" w:color="auto"/>
          </w:divBdr>
          <w:divsChild>
            <w:div w:id="457144379">
              <w:marLeft w:val="0"/>
              <w:marRight w:val="0"/>
              <w:marTop w:val="0"/>
              <w:marBottom w:val="0"/>
              <w:divBdr>
                <w:top w:val="none" w:sz="0" w:space="0" w:color="auto"/>
                <w:left w:val="none" w:sz="0" w:space="0" w:color="auto"/>
                <w:bottom w:val="none" w:sz="0" w:space="0" w:color="auto"/>
                <w:right w:val="none" w:sz="0" w:space="0" w:color="auto"/>
              </w:divBdr>
              <w:divsChild>
                <w:div w:id="222328538">
                  <w:marLeft w:val="0"/>
                  <w:marRight w:val="0"/>
                  <w:marTop w:val="0"/>
                  <w:marBottom w:val="450"/>
                  <w:divBdr>
                    <w:top w:val="none" w:sz="0" w:space="0" w:color="auto"/>
                    <w:left w:val="none" w:sz="0" w:space="0" w:color="auto"/>
                    <w:bottom w:val="none" w:sz="0" w:space="0" w:color="auto"/>
                    <w:right w:val="none" w:sz="0" w:space="0" w:color="auto"/>
                  </w:divBdr>
                </w:div>
                <w:div w:id="928998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680567">
      <w:bodyDiv w:val="1"/>
      <w:marLeft w:val="0"/>
      <w:marRight w:val="0"/>
      <w:marTop w:val="0"/>
      <w:marBottom w:val="0"/>
      <w:divBdr>
        <w:top w:val="none" w:sz="0" w:space="0" w:color="auto"/>
        <w:left w:val="none" w:sz="0" w:space="0" w:color="auto"/>
        <w:bottom w:val="none" w:sz="0" w:space="0" w:color="auto"/>
        <w:right w:val="none" w:sz="0" w:space="0" w:color="auto"/>
      </w:divBdr>
      <w:divsChild>
        <w:div w:id="200099715">
          <w:marLeft w:val="0"/>
          <w:marRight w:val="0"/>
          <w:marTop w:val="0"/>
          <w:marBottom w:val="0"/>
          <w:divBdr>
            <w:top w:val="none" w:sz="0" w:space="0" w:color="auto"/>
            <w:left w:val="none" w:sz="0" w:space="0" w:color="auto"/>
            <w:bottom w:val="none" w:sz="0" w:space="0" w:color="auto"/>
            <w:right w:val="none" w:sz="0" w:space="0" w:color="auto"/>
          </w:divBdr>
        </w:div>
        <w:div w:id="1648363814">
          <w:marLeft w:val="0"/>
          <w:marRight w:val="0"/>
          <w:marTop w:val="0"/>
          <w:marBottom w:val="0"/>
          <w:divBdr>
            <w:top w:val="none" w:sz="0" w:space="0" w:color="auto"/>
            <w:left w:val="none" w:sz="0" w:space="0" w:color="auto"/>
            <w:bottom w:val="none" w:sz="0" w:space="0" w:color="auto"/>
            <w:right w:val="none" w:sz="0" w:space="0" w:color="auto"/>
          </w:divBdr>
        </w:div>
      </w:divsChild>
    </w:div>
    <w:div w:id="1422750843">
      <w:bodyDiv w:val="1"/>
      <w:marLeft w:val="0"/>
      <w:marRight w:val="0"/>
      <w:marTop w:val="0"/>
      <w:marBottom w:val="0"/>
      <w:divBdr>
        <w:top w:val="none" w:sz="0" w:space="0" w:color="auto"/>
        <w:left w:val="none" w:sz="0" w:space="0" w:color="auto"/>
        <w:bottom w:val="none" w:sz="0" w:space="0" w:color="auto"/>
        <w:right w:val="none" w:sz="0" w:space="0" w:color="auto"/>
      </w:divBdr>
    </w:div>
    <w:div w:id="1422993556">
      <w:bodyDiv w:val="1"/>
      <w:marLeft w:val="0"/>
      <w:marRight w:val="0"/>
      <w:marTop w:val="0"/>
      <w:marBottom w:val="0"/>
      <w:divBdr>
        <w:top w:val="none" w:sz="0" w:space="0" w:color="auto"/>
        <w:left w:val="none" w:sz="0" w:space="0" w:color="auto"/>
        <w:bottom w:val="none" w:sz="0" w:space="0" w:color="auto"/>
        <w:right w:val="none" w:sz="0" w:space="0" w:color="auto"/>
      </w:divBdr>
    </w:div>
    <w:div w:id="1423141832">
      <w:bodyDiv w:val="1"/>
      <w:marLeft w:val="0"/>
      <w:marRight w:val="0"/>
      <w:marTop w:val="0"/>
      <w:marBottom w:val="0"/>
      <w:divBdr>
        <w:top w:val="none" w:sz="0" w:space="0" w:color="auto"/>
        <w:left w:val="none" w:sz="0" w:space="0" w:color="auto"/>
        <w:bottom w:val="none" w:sz="0" w:space="0" w:color="auto"/>
        <w:right w:val="none" w:sz="0" w:space="0" w:color="auto"/>
      </w:divBdr>
    </w:div>
    <w:div w:id="1423801201">
      <w:bodyDiv w:val="1"/>
      <w:marLeft w:val="0"/>
      <w:marRight w:val="0"/>
      <w:marTop w:val="0"/>
      <w:marBottom w:val="0"/>
      <w:divBdr>
        <w:top w:val="none" w:sz="0" w:space="0" w:color="auto"/>
        <w:left w:val="none" w:sz="0" w:space="0" w:color="auto"/>
        <w:bottom w:val="none" w:sz="0" w:space="0" w:color="auto"/>
        <w:right w:val="none" w:sz="0" w:space="0" w:color="auto"/>
      </w:divBdr>
      <w:divsChild>
        <w:div w:id="120268502">
          <w:marLeft w:val="-225"/>
          <w:marRight w:val="-225"/>
          <w:marTop w:val="0"/>
          <w:marBottom w:val="0"/>
          <w:divBdr>
            <w:top w:val="none" w:sz="0" w:space="0" w:color="auto"/>
            <w:left w:val="none" w:sz="0" w:space="0" w:color="auto"/>
            <w:bottom w:val="none" w:sz="0" w:space="0" w:color="auto"/>
            <w:right w:val="none" w:sz="0" w:space="0" w:color="auto"/>
          </w:divBdr>
        </w:div>
        <w:div w:id="1632201374">
          <w:marLeft w:val="-225"/>
          <w:marRight w:val="-225"/>
          <w:marTop w:val="0"/>
          <w:marBottom w:val="0"/>
          <w:divBdr>
            <w:top w:val="none" w:sz="0" w:space="0" w:color="auto"/>
            <w:left w:val="none" w:sz="0" w:space="0" w:color="auto"/>
            <w:bottom w:val="none" w:sz="0" w:space="0" w:color="auto"/>
            <w:right w:val="none" w:sz="0" w:space="0" w:color="auto"/>
          </w:divBdr>
          <w:divsChild>
            <w:div w:id="332949891">
              <w:marLeft w:val="0"/>
              <w:marRight w:val="0"/>
              <w:marTop w:val="0"/>
              <w:marBottom w:val="0"/>
              <w:divBdr>
                <w:top w:val="none" w:sz="0" w:space="0" w:color="auto"/>
                <w:left w:val="none" w:sz="0" w:space="0" w:color="auto"/>
                <w:bottom w:val="none" w:sz="0" w:space="0" w:color="auto"/>
                <w:right w:val="none" w:sz="0" w:space="0" w:color="auto"/>
              </w:divBdr>
              <w:divsChild>
                <w:div w:id="431123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914018">
      <w:bodyDiv w:val="1"/>
      <w:marLeft w:val="0"/>
      <w:marRight w:val="0"/>
      <w:marTop w:val="0"/>
      <w:marBottom w:val="0"/>
      <w:divBdr>
        <w:top w:val="none" w:sz="0" w:space="0" w:color="auto"/>
        <w:left w:val="none" w:sz="0" w:space="0" w:color="auto"/>
        <w:bottom w:val="none" w:sz="0" w:space="0" w:color="auto"/>
        <w:right w:val="none" w:sz="0" w:space="0" w:color="auto"/>
      </w:divBdr>
      <w:divsChild>
        <w:div w:id="408235315">
          <w:marLeft w:val="0"/>
          <w:marRight w:val="0"/>
          <w:marTop w:val="0"/>
          <w:marBottom w:val="0"/>
          <w:divBdr>
            <w:top w:val="none" w:sz="0" w:space="0" w:color="auto"/>
            <w:left w:val="none" w:sz="0" w:space="0" w:color="auto"/>
            <w:bottom w:val="none" w:sz="0" w:space="0" w:color="auto"/>
            <w:right w:val="none" w:sz="0" w:space="0" w:color="auto"/>
          </w:divBdr>
          <w:divsChild>
            <w:div w:id="2126923665">
              <w:marLeft w:val="0"/>
              <w:marRight w:val="0"/>
              <w:marTop w:val="0"/>
              <w:marBottom w:val="0"/>
              <w:divBdr>
                <w:top w:val="none" w:sz="0" w:space="0" w:color="auto"/>
                <w:left w:val="none" w:sz="0" w:space="0" w:color="auto"/>
                <w:bottom w:val="none" w:sz="0" w:space="0" w:color="auto"/>
                <w:right w:val="none" w:sz="0" w:space="0" w:color="auto"/>
              </w:divBdr>
              <w:divsChild>
                <w:div w:id="631600723">
                  <w:marLeft w:val="0"/>
                  <w:marRight w:val="0"/>
                  <w:marTop w:val="0"/>
                  <w:marBottom w:val="0"/>
                  <w:divBdr>
                    <w:top w:val="none" w:sz="0" w:space="0" w:color="auto"/>
                    <w:left w:val="none" w:sz="0" w:space="0" w:color="auto"/>
                    <w:bottom w:val="none" w:sz="0" w:space="0" w:color="auto"/>
                    <w:right w:val="none" w:sz="0" w:space="0" w:color="auto"/>
                  </w:divBdr>
                  <w:divsChild>
                    <w:div w:id="1971669765">
                      <w:marLeft w:val="0"/>
                      <w:marRight w:val="0"/>
                      <w:marTop w:val="0"/>
                      <w:marBottom w:val="0"/>
                      <w:divBdr>
                        <w:top w:val="none" w:sz="0" w:space="0" w:color="auto"/>
                        <w:left w:val="none" w:sz="0" w:space="0" w:color="auto"/>
                        <w:bottom w:val="none" w:sz="0" w:space="0" w:color="auto"/>
                        <w:right w:val="none" w:sz="0" w:space="0" w:color="auto"/>
                      </w:divBdr>
                      <w:divsChild>
                        <w:div w:id="1413158710">
                          <w:marLeft w:val="0"/>
                          <w:marRight w:val="0"/>
                          <w:marTop w:val="0"/>
                          <w:marBottom w:val="600"/>
                          <w:divBdr>
                            <w:top w:val="none" w:sz="0" w:space="0" w:color="auto"/>
                            <w:left w:val="none" w:sz="0" w:space="0" w:color="auto"/>
                            <w:bottom w:val="none" w:sz="0" w:space="0" w:color="auto"/>
                            <w:right w:val="none" w:sz="0" w:space="0" w:color="auto"/>
                          </w:divBdr>
                          <w:divsChild>
                            <w:div w:id="5860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297702">
                  <w:marLeft w:val="0"/>
                  <w:marRight w:val="0"/>
                  <w:marTop w:val="0"/>
                  <w:marBottom w:val="0"/>
                  <w:divBdr>
                    <w:top w:val="none" w:sz="0" w:space="0" w:color="auto"/>
                    <w:left w:val="none" w:sz="0" w:space="0" w:color="auto"/>
                    <w:bottom w:val="none" w:sz="0" w:space="0" w:color="auto"/>
                    <w:right w:val="none" w:sz="0" w:space="0" w:color="auto"/>
                  </w:divBdr>
                  <w:divsChild>
                    <w:div w:id="1350643255">
                      <w:marLeft w:val="0"/>
                      <w:marRight w:val="0"/>
                      <w:marTop w:val="0"/>
                      <w:marBottom w:val="0"/>
                      <w:divBdr>
                        <w:top w:val="none" w:sz="0" w:space="0" w:color="auto"/>
                        <w:left w:val="none" w:sz="0" w:space="0" w:color="auto"/>
                        <w:bottom w:val="none" w:sz="0" w:space="0" w:color="auto"/>
                        <w:right w:val="none" w:sz="0" w:space="0" w:color="auto"/>
                      </w:divBdr>
                      <w:divsChild>
                        <w:div w:id="1462191751">
                          <w:marLeft w:val="0"/>
                          <w:marRight w:val="0"/>
                          <w:marTop w:val="0"/>
                          <w:marBottom w:val="0"/>
                          <w:divBdr>
                            <w:top w:val="single" w:sz="6" w:space="15" w:color="E4E3E0"/>
                            <w:left w:val="single" w:sz="6" w:space="30" w:color="E4E3E0"/>
                            <w:bottom w:val="single" w:sz="6" w:space="30" w:color="E4E3E0"/>
                            <w:right w:val="single" w:sz="6" w:space="30" w:color="E4E3E0"/>
                          </w:divBdr>
                          <w:divsChild>
                            <w:div w:id="610017625">
                              <w:marLeft w:val="0"/>
                              <w:marRight w:val="0"/>
                              <w:marTop w:val="0"/>
                              <w:marBottom w:val="0"/>
                              <w:divBdr>
                                <w:top w:val="none" w:sz="0" w:space="0" w:color="auto"/>
                                <w:left w:val="none" w:sz="0" w:space="0" w:color="auto"/>
                                <w:bottom w:val="none" w:sz="0" w:space="0" w:color="auto"/>
                                <w:right w:val="none" w:sz="0" w:space="0" w:color="auto"/>
                              </w:divBdr>
                              <w:divsChild>
                                <w:div w:id="72360157">
                                  <w:marLeft w:val="0"/>
                                  <w:marRight w:val="0"/>
                                  <w:marTop w:val="0"/>
                                  <w:marBottom w:val="0"/>
                                  <w:divBdr>
                                    <w:top w:val="single" w:sz="6" w:space="0" w:color="E5E4E1"/>
                                    <w:left w:val="single" w:sz="6" w:space="0" w:color="E5E4E1"/>
                                    <w:bottom w:val="none" w:sz="0" w:space="0" w:color="auto"/>
                                    <w:right w:val="single" w:sz="6" w:space="0" w:color="E5E4E1"/>
                                  </w:divBdr>
                                </w:div>
                                <w:div w:id="1380520375">
                                  <w:marLeft w:val="0"/>
                                  <w:marRight w:val="0"/>
                                  <w:marTop w:val="0"/>
                                  <w:marBottom w:val="0"/>
                                  <w:divBdr>
                                    <w:top w:val="single" w:sz="6" w:space="0" w:color="E5E4E1"/>
                                    <w:left w:val="single" w:sz="6" w:space="0" w:color="E5E4E1"/>
                                    <w:bottom w:val="single" w:sz="6" w:space="0" w:color="E5E4E1"/>
                                    <w:right w:val="single" w:sz="6" w:space="0" w:color="E5E4E1"/>
                                  </w:divBdr>
                                </w:div>
                                <w:div w:id="1903173524">
                                  <w:marLeft w:val="0"/>
                                  <w:marRight w:val="0"/>
                                  <w:marTop w:val="0"/>
                                  <w:marBottom w:val="0"/>
                                  <w:divBdr>
                                    <w:top w:val="single" w:sz="6" w:space="0" w:color="E5E4E1"/>
                                    <w:left w:val="single" w:sz="6" w:space="0" w:color="E5E4E1"/>
                                    <w:bottom w:val="none" w:sz="0" w:space="0" w:color="auto"/>
                                    <w:right w:val="single" w:sz="6" w:space="0" w:color="E5E4E1"/>
                                  </w:divBdr>
                                  <w:divsChild>
                                    <w:div w:id="1743409491">
                                      <w:marLeft w:val="0"/>
                                      <w:marRight w:val="0"/>
                                      <w:marTop w:val="0"/>
                                      <w:marBottom w:val="0"/>
                                      <w:divBdr>
                                        <w:top w:val="none" w:sz="0" w:space="0" w:color="auto"/>
                                        <w:left w:val="none" w:sz="0" w:space="0" w:color="auto"/>
                                        <w:bottom w:val="none" w:sz="0" w:space="0" w:color="auto"/>
                                        <w:right w:val="none" w:sz="0" w:space="0" w:color="auto"/>
                                      </w:divBdr>
                                      <w:divsChild>
                                        <w:div w:id="114400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6151403">
      <w:bodyDiv w:val="1"/>
      <w:marLeft w:val="0"/>
      <w:marRight w:val="0"/>
      <w:marTop w:val="0"/>
      <w:marBottom w:val="0"/>
      <w:divBdr>
        <w:top w:val="none" w:sz="0" w:space="0" w:color="auto"/>
        <w:left w:val="none" w:sz="0" w:space="0" w:color="auto"/>
        <w:bottom w:val="none" w:sz="0" w:space="0" w:color="auto"/>
        <w:right w:val="none" w:sz="0" w:space="0" w:color="auto"/>
      </w:divBdr>
      <w:divsChild>
        <w:div w:id="1872380969">
          <w:marLeft w:val="0"/>
          <w:marRight w:val="0"/>
          <w:marTop w:val="0"/>
          <w:marBottom w:val="0"/>
          <w:divBdr>
            <w:top w:val="none" w:sz="0" w:space="0" w:color="auto"/>
            <w:left w:val="none" w:sz="0" w:space="0" w:color="auto"/>
            <w:bottom w:val="none" w:sz="0" w:space="0" w:color="auto"/>
            <w:right w:val="none" w:sz="0" w:space="0" w:color="auto"/>
          </w:divBdr>
        </w:div>
        <w:div w:id="667025430">
          <w:marLeft w:val="0"/>
          <w:marRight w:val="0"/>
          <w:marTop w:val="0"/>
          <w:marBottom w:val="0"/>
          <w:divBdr>
            <w:top w:val="none" w:sz="0" w:space="0" w:color="auto"/>
            <w:left w:val="none" w:sz="0" w:space="0" w:color="auto"/>
            <w:bottom w:val="none" w:sz="0" w:space="0" w:color="auto"/>
            <w:right w:val="none" w:sz="0" w:space="0" w:color="auto"/>
          </w:divBdr>
          <w:divsChild>
            <w:div w:id="207797149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26226349">
      <w:bodyDiv w:val="1"/>
      <w:marLeft w:val="0"/>
      <w:marRight w:val="0"/>
      <w:marTop w:val="0"/>
      <w:marBottom w:val="0"/>
      <w:divBdr>
        <w:top w:val="none" w:sz="0" w:space="0" w:color="auto"/>
        <w:left w:val="none" w:sz="0" w:space="0" w:color="auto"/>
        <w:bottom w:val="none" w:sz="0" w:space="0" w:color="auto"/>
        <w:right w:val="none" w:sz="0" w:space="0" w:color="auto"/>
      </w:divBdr>
      <w:divsChild>
        <w:div w:id="934555639">
          <w:marLeft w:val="-225"/>
          <w:marRight w:val="-225"/>
          <w:marTop w:val="0"/>
          <w:marBottom w:val="0"/>
          <w:divBdr>
            <w:top w:val="none" w:sz="0" w:space="0" w:color="auto"/>
            <w:left w:val="none" w:sz="0" w:space="0" w:color="auto"/>
            <w:bottom w:val="none" w:sz="0" w:space="0" w:color="auto"/>
            <w:right w:val="none" w:sz="0" w:space="0" w:color="auto"/>
          </w:divBdr>
        </w:div>
      </w:divsChild>
    </w:div>
    <w:div w:id="1426421685">
      <w:bodyDiv w:val="1"/>
      <w:marLeft w:val="0"/>
      <w:marRight w:val="0"/>
      <w:marTop w:val="0"/>
      <w:marBottom w:val="0"/>
      <w:divBdr>
        <w:top w:val="none" w:sz="0" w:space="0" w:color="auto"/>
        <w:left w:val="none" w:sz="0" w:space="0" w:color="auto"/>
        <w:bottom w:val="none" w:sz="0" w:space="0" w:color="auto"/>
        <w:right w:val="none" w:sz="0" w:space="0" w:color="auto"/>
      </w:divBdr>
      <w:divsChild>
        <w:div w:id="208995651">
          <w:marLeft w:val="-225"/>
          <w:marRight w:val="-225"/>
          <w:marTop w:val="0"/>
          <w:marBottom w:val="0"/>
          <w:divBdr>
            <w:top w:val="none" w:sz="0" w:space="0" w:color="auto"/>
            <w:left w:val="none" w:sz="0" w:space="0" w:color="auto"/>
            <w:bottom w:val="none" w:sz="0" w:space="0" w:color="auto"/>
            <w:right w:val="none" w:sz="0" w:space="0" w:color="auto"/>
          </w:divBdr>
        </w:div>
        <w:div w:id="475613750">
          <w:marLeft w:val="-225"/>
          <w:marRight w:val="-225"/>
          <w:marTop w:val="0"/>
          <w:marBottom w:val="0"/>
          <w:divBdr>
            <w:top w:val="none" w:sz="0" w:space="0" w:color="auto"/>
            <w:left w:val="none" w:sz="0" w:space="0" w:color="auto"/>
            <w:bottom w:val="none" w:sz="0" w:space="0" w:color="auto"/>
            <w:right w:val="none" w:sz="0" w:space="0" w:color="auto"/>
          </w:divBdr>
        </w:div>
      </w:divsChild>
    </w:div>
    <w:div w:id="1426461375">
      <w:bodyDiv w:val="1"/>
      <w:marLeft w:val="0"/>
      <w:marRight w:val="0"/>
      <w:marTop w:val="0"/>
      <w:marBottom w:val="0"/>
      <w:divBdr>
        <w:top w:val="none" w:sz="0" w:space="0" w:color="auto"/>
        <w:left w:val="none" w:sz="0" w:space="0" w:color="auto"/>
        <w:bottom w:val="none" w:sz="0" w:space="0" w:color="auto"/>
        <w:right w:val="none" w:sz="0" w:space="0" w:color="auto"/>
      </w:divBdr>
      <w:divsChild>
        <w:div w:id="591282296">
          <w:marLeft w:val="0"/>
          <w:marRight w:val="0"/>
          <w:marTop w:val="0"/>
          <w:marBottom w:val="0"/>
          <w:divBdr>
            <w:top w:val="none" w:sz="0" w:space="0" w:color="auto"/>
            <w:left w:val="none" w:sz="0" w:space="0" w:color="auto"/>
            <w:bottom w:val="none" w:sz="0" w:space="0" w:color="auto"/>
            <w:right w:val="none" w:sz="0" w:space="0" w:color="auto"/>
          </w:divBdr>
          <w:divsChild>
            <w:div w:id="2116123954">
              <w:marLeft w:val="2560"/>
              <w:marRight w:val="0"/>
              <w:marTop w:val="0"/>
              <w:marBottom w:val="0"/>
              <w:divBdr>
                <w:top w:val="none" w:sz="0" w:space="0" w:color="auto"/>
                <w:left w:val="none" w:sz="0" w:space="0" w:color="auto"/>
                <w:bottom w:val="none" w:sz="0" w:space="0" w:color="auto"/>
                <w:right w:val="none" w:sz="0" w:space="0" w:color="auto"/>
              </w:divBdr>
              <w:divsChild>
                <w:div w:id="1504473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144597">
      <w:bodyDiv w:val="1"/>
      <w:marLeft w:val="0"/>
      <w:marRight w:val="0"/>
      <w:marTop w:val="0"/>
      <w:marBottom w:val="0"/>
      <w:divBdr>
        <w:top w:val="none" w:sz="0" w:space="0" w:color="auto"/>
        <w:left w:val="none" w:sz="0" w:space="0" w:color="auto"/>
        <w:bottom w:val="none" w:sz="0" w:space="0" w:color="auto"/>
        <w:right w:val="none" w:sz="0" w:space="0" w:color="auto"/>
      </w:divBdr>
      <w:divsChild>
        <w:div w:id="2077046239">
          <w:marLeft w:val="0"/>
          <w:marRight w:val="0"/>
          <w:marTop w:val="0"/>
          <w:marBottom w:val="0"/>
          <w:divBdr>
            <w:top w:val="none" w:sz="0" w:space="0" w:color="auto"/>
            <w:left w:val="none" w:sz="0" w:space="0" w:color="auto"/>
            <w:bottom w:val="none" w:sz="0" w:space="0" w:color="auto"/>
            <w:right w:val="none" w:sz="0" w:space="0" w:color="auto"/>
          </w:divBdr>
        </w:div>
      </w:divsChild>
    </w:div>
    <w:div w:id="1427267742">
      <w:bodyDiv w:val="1"/>
      <w:marLeft w:val="0"/>
      <w:marRight w:val="0"/>
      <w:marTop w:val="0"/>
      <w:marBottom w:val="0"/>
      <w:divBdr>
        <w:top w:val="none" w:sz="0" w:space="0" w:color="auto"/>
        <w:left w:val="none" w:sz="0" w:space="0" w:color="auto"/>
        <w:bottom w:val="none" w:sz="0" w:space="0" w:color="auto"/>
        <w:right w:val="none" w:sz="0" w:space="0" w:color="auto"/>
      </w:divBdr>
      <w:divsChild>
        <w:div w:id="1689524830">
          <w:marLeft w:val="-150"/>
          <w:marRight w:val="-150"/>
          <w:marTop w:val="0"/>
          <w:marBottom w:val="0"/>
          <w:divBdr>
            <w:top w:val="none" w:sz="0" w:space="0" w:color="auto"/>
            <w:left w:val="none" w:sz="0" w:space="0" w:color="auto"/>
            <w:bottom w:val="none" w:sz="0" w:space="0" w:color="auto"/>
            <w:right w:val="none" w:sz="0" w:space="0" w:color="auto"/>
          </w:divBdr>
          <w:divsChild>
            <w:div w:id="317615251">
              <w:marLeft w:val="0"/>
              <w:marRight w:val="0"/>
              <w:marTop w:val="0"/>
              <w:marBottom w:val="0"/>
              <w:divBdr>
                <w:top w:val="none" w:sz="0" w:space="0" w:color="auto"/>
                <w:left w:val="none" w:sz="0" w:space="0" w:color="auto"/>
                <w:bottom w:val="none" w:sz="0" w:space="0" w:color="auto"/>
                <w:right w:val="none" w:sz="0" w:space="0" w:color="auto"/>
              </w:divBdr>
              <w:divsChild>
                <w:div w:id="1828277240">
                  <w:marLeft w:val="0"/>
                  <w:marRight w:val="0"/>
                  <w:marTop w:val="0"/>
                  <w:marBottom w:val="0"/>
                  <w:divBdr>
                    <w:top w:val="none" w:sz="0" w:space="0" w:color="auto"/>
                    <w:left w:val="none" w:sz="0" w:space="0" w:color="auto"/>
                    <w:bottom w:val="none" w:sz="0" w:space="0" w:color="auto"/>
                    <w:right w:val="none" w:sz="0" w:space="0" w:color="auto"/>
                  </w:divBdr>
                  <w:divsChild>
                    <w:div w:id="82605932">
                      <w:marLeft w:val="0"/>
                      <w:marRight w:val="0"/>
                      <w:marTop w:val="0"/>
                      <w:marBottom w:val="0"/>
                      <w:divBdr>
                        <w:top w:val="none" w:sz="0" w:space="0" w:color="auto"/>
                        <w:left w:val="none" w:sz="0" w:space="0" w:color="auto"/>
                        <w:bottom w:val="none" w:sz="0" w:space="0" w:color="auto"/>
                        <w:right w:val="none" w:sz="0" w:space="0" w:color="auto"/>
                      </w:divBdr>
                      <w:divsChild>
                        <w:div w:id="938414939">
                          <w:marLeft w:val="0"/>
                          <w:marRight w:val="0"/>
                          <w:marTop w:val="0"/>
                          <w:marBottom w:val="0"/>
                          <w:divBdr>
                            <w:top w:val="none" w:sz="0" w:space="0" w:color="auto"/>
                            <w:left w:val="none" w:sz="0" w:space="0" w:color="auto"/>
                            <w:bottom w:val="none" w:sz="0" w:space="0" w:color="auto"/>
                            <w:right w:val="none" w:sz="0" w:space="0" w:color="auto"/>
                          </w:divBdr>
                        </w:div>
                      </w:divsChild>
                    </w:div>
                    <w:div w:id="465585793">
                      <w:marLeft w:val="0"/>
                      <w:marRight w:val="0"/>
                      <w:marTop w:val="0"/>
                      <w:marBottom w:val="0"/>
                      <w:divBdr>
                        <w:top w:val="none" w:sz="0" w:space="0" w:color="auto"/>
                        <w:left w:val="none" w:sz="0" w:space="0" w:color="auto"/>
                        <w:bottom w:val="none" w:sz="0" w:space="0" w:color="auto"/>
                        <w:right w:val="none" w:sz="0" w:space="0" w:color="auto"/>
                      </w:divBdr>
                    </w:div>
                  </w:divsChild>
                </w:div>
                <w:div w:id="2052806497">
                  <w:marLeft w:val="0"/>
                  <w:marRight w:val="0"/>
                  <w:marTop w:val="0"/>
                  <w:marBottom w:val="0"/>
                  <w:divBdr>
                    <w:top w:val="none" w:sz="0" w:space="0" w:color="auto"/>
                    <w:left w:val="none" w:sz="0" w:space="0" w:color="auto"/>
                    <w:bottom w:val="none" w:sz="0" w:space="0" w:color="auto"/>
                    <w:right w:val="none" w:sz="0" w:space="0" w:color="auto"/>
                  </w:divBdr>
                  <w:divsChild>
                    <w:div w:id="107324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851675">
          <w:marLeft w:val="-150"/>
          <w:marRight w:val="-150"/>
          <w:marTop w:val="0"/>
          <w:marBottom w:val="0"/>
          <w:divBdr>
            <w:top w:val="none" w:sz="0" w:space="0" w:color="auto"/>
            <w:left w:val="none" w:sz="0" w:space="0" w:color="auto"/>
            <w:bottom w:val="none" w:sz="0" w:space="0" w:color="auto"/>
            <w:right w:val="none" w:sz="0" w:space="0" w:color="auto"/>
          </w:divBdr>
          <w:divsChild>
            <w:div w:id="411898821">
              <w:marLeft w:val="0"/>
              <w:marRight w:val="0"/>
              <w:marTop w:val="0"/>
              <w:marBottom w:val="0"/>
              <w:divBdr>
                <w:top w:val="none" w:sz="0" w:space="0" w:color="auto"/>
                <w:left w:val="none" w:sz="0" w:space="0" w:color="auto"/>
                <w:bottom w:val="none" w:sz="0" w:space="0" w:color="auto"/>
                <w:right w:val="none" w:sz="0" w:space="0" w:color="auto"/>
              </w:divBdr>
              <w:divsChild>
                <w:div w:id="271476911">
                  <w:marLeft w:val="0"/>
                  <w:marRight w:val="0"/>
                  <w:marTop w:val="0"/>
                  <w:marBottom w:val="0"/>
                  <w:divBdr>
                    <w:top w:val="none" w:sz="0" w:space="0" w:color="auto"/>
                    <w:left w:val="none" w:sz="0" w:space="0" w:color="auto"/>
                    <w:bottom w:val="none" w:sz="0" w:space="0" w:color="auto"/>
                    <w:right w:val="none" w:sz="0" w:space="0" w:color="auto"/>
                  </w:divBdr>
                  <w:divsChild>
                    <w:div w:id="486747161">
                      <w:marLeft w:val="0"/>
                      <w:marRight w:val="0"/>
                      <w:marTop w:val="0"/>
                      <w:marBottom w:val="0"/>
                      <w:divBdr>
                        <w:top w:val="none" w:sz="0" w:space="0" w:color="auto"/>
                        <w:left w:val="none" w:sz="0" w:space="0" w:color="auto"/>
                        <w:bottom w:val="none" w:sz="0" w:space="0" w:color="auto"/>
                        <w:right w:val="none" w:sz="0" w:space="0" w:color="auto"/>
                      </w:divBdr>
                      <w:divsChild>
                        <w:div w:id="460272678">
                          <w:marLeft w:val="0"/>
                          <w:marRight w:val="0"/>
                          <w:marTop w:val="0"/>
                          <w:marBottom w:val="0"/>
                          <w:divBdr>
                            <w:top w:val="none" w:sz="0" w:space="0" w:color="auto"/>
                            <w:left w:val="none" w:sz="0" w:space="0" w:color="auto"/>
                            <w:bottom w:val="none" w:sz="0" w:space="0" w:color="auto"/>
                            <w:right w:val="none" w:sz="0" w:space="0" w:color="auto"/>
                          </w:divBdr>
                        </w:div>
                      </w:divsChild>
                    </w:div>
                    <w:div w:id="198018662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428042451">
      <w:bodyDiv w:val="1"/>
      <w:marLeft w:val="0"/>
      <w:marRight w:val="0"/>
      <w:marTop w:val="0"/>
      <w:marBottom w:val="0"/>
      <w:divBdr>
        <w:top w:val="none" w:sz="0" w:space="0" w:color="auto"/>
        <w:left w:val="none" w:sz="0" w:space="0" w:color="auto"/>
        <w:bottom w:val="none" w:sz="0" w:space="0" w:color="auto"/>
        <w:right w:val="none" w:sz="0" w:space="0" w:color="auto"/>
      </w:divBdr>
    </w:div>
    <w:div w:id="1428119795">
      <w:bodyDiv w:val="1"/>
      <w:marLeft w:val="0"/>
      <w:marRight w:val="0"/>
      <w:marTop w:val="0"/>
      <w:marBottom w:val="0"/>
      <w:divBdr>
        <w:top w:val="none" w:sz="0" w:space="0" w:color="auto"/>
        <w:left w:val="none" w:sz="0" w:space="0" w:color="auto"/>
        <w:bottom w:val="none" w:sz="0" w:space="0" w:color="auto"/>
        <w:right w:val="none" w:sz="0" w:space="0" w:color="auto"/>
      </w:divBdr>
      <w:divsChild>
        <w:div w:id="313876697">
          <w:marLeft w:val="-150"/>
          <w:marRight w:val="-150"/>
          <w:marTop w:val="0"/>
          <w:marBottom w:val="0"/>
          <w:divBdr>
            <w:top w:val="none" w:sz="0" w:space="0" w:color="auto"/>
            <w:left w:val="none" w:sz="0" w:space="0" w:color="auto"/>
            <w:bottom w:val="none" w:sz="0" w:space="0" w:color="auto"/>
            <w:right w:val="none" w:sz="0" w:space="0" w:color="auto"/>
          </w:divBdr>
          <w:divsChild>
            <w:div w:id="1281381589">
              <w:marLeft w:val="0"/>
              <w:marRight w:val="0"/>
              <w:marTop w:val="0"/>
              <w:marBottom w:val="0"/>
              <w:divBdr>
                <w:top w:val="none" w:sz="0" w:space="0" w:color="auto"/>
                <w:left w:val="none" w:sz="0" w:space="0" w:color="auto"/>
                <w:bottom w:val="none" w:sz="0" w:space="0" w:color="auto"/>
                <w:right w:val="none" w:sz="0" w:space="0" w:color="auto"/>
              </w:divBdr>
              <w:divsChild>
                <w:div w:id="160389291">
                  <w:marLeft w:val="0"/>
                  <w:marRight w:val="0"/>
                  <w:marTop w:val="0"/>
                  <w:marBottom w:val="0"/>
                  <w:divBdr>
                    <w:top w:val="none" w:sz="0" w:space="0" w:color="auto"/>
                    <w:left w:val="none" w:sz="0" w:space="0" w:color="auto"/>
                    <w:bottom w:val="none" w:sz="0" w:space="0" w:color="auto"/>
                    <w:right w:val="none" w:sz="0" w:space="0" w:color="auto"/>
                  </w:divBdr>
                  <w:divsChild>
                    <w:div w:id="851993276">
                      <w:marLeft w:val="0"/>
                      <w:marRight w:val="0"/>
                      <w:marTop w:val="0"/>
                      <w:marBottom w:val="0"/>
                      <w:divBdr>
                        <w:top w:val="none" w:sz="0" w:space="0" w:color="auto"/>
                        <w:left w:val="none" w:sz="0" w:space="0" w:color="auto"/>
                        <w:bottom w:val="none" w:sz="0" w:space="0" w:color="auto"/>
                        <w:right w:val="none" w:sz="0" w:space="0" w:color="auto"/>
                      </w:divBdr>
                      <w:divsChild>
                        <w:div w:id="760836579">
                          <w:marLeft w:val="0"/>
                          <w:marRight w:val="0"/>
                          <w:marTop w:val="0"/>
                          <w:marBottom w:val="0"/>
                          <w:divBdr>
                            <w:top w:val="none" w:sz="0" w:space="0" w:color="auto"/>
                            <w:left w:val="none" w:sz="0" w:space="0" w:color="auto"/>
                            <w:bottom w:val="none" w:sz="0" w:space="0" w:color="auto"/>
                            <w:right w:val="none" w:sz="0" w:space="0" w:color="auto"/>
                          </w:divBdr>
                        </w:div>
                      </w:divsChild>
                    </w:div>
                    <w:div w:id="1762339676">
                      <w:marLeft w:val="0"/>
                      <w:marRight w:val="0"/>
                      <w:marTop w:val="0"/>
                      <w:marBottom w:val="0"/>
                      <w:divBdr>
                        <w:top w:val="none" w:sz="0" w:space="0" w:color="auto"/>
                        <w:left w:val="none" w:sz="0" w:space="0" w:color="auto"/>
                        <w:bottom w:val="none" w:sz="0" w:space="0" w:color="auto"/>
                        <w:right w:val="none" w:sz="0" w:space="0" w:color="auto"/>
                      </w:divBdr>
                    </w:div>
                  </w:divsChild>
                </w:div>
                <w:div w:id="1531912896">
                  <w:marLeft w:val="0"/>
                  <w:marRight w:val="0"/>
                  <w:marTop w:val="0"/>
                  <w:marBottom w:val="0"/>
                  <w:divBdr>
                    <w:top w:val="none" w:sz="0" w:space="0" w:color="auto"/>
                    <w:left w:val="none" w:sz="0" w:space="0" w:color="auto"/>
                    <w:bottom w:val="none" w:sz="0" w:space="0" w:color="auto"/>
                    <w:right w:val="none" w:sz="0" w:space="0" w:color="auto"/>
                  </w:divBdr>
                  <w:divsChild>
                    <w:div w:id="1314408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644113">
          <w:marLeft w:val="-150"/>
          <w:marRight w:val="-150"/>
          <w:marTop w:val="0"/>
          <w:marBottom w:val="0"/>
          <w:divBdr>
            <w:top w:val="none" w:sz="0" w:space="0" w:color="auto"/>
            <w:left w:val="none" w:sz="0" w:space="0" w:color="auto"/>
            <w:bottom w:val="none" w:sz="0" w:space="0" w:color="auto"/>
            <w:right w:val="none" w:sz="0" w:space="0" w:color="auto"/>
          </w:divBdr>
          <w:divsChild>
            <w:div w:id="860626275">
              <w:marLeft w:val="0"/>
              <w:marRight w:val="0"/>
              <w:marTop w:val="0"/>
              <w:marBottom w:val="0"/>
              <w:divBdr>
                <w:top w:val="none" w:sz="0" w:space="0" w:color="auto"/>
                <w:left w:val="none" w:sz="0" w:space="0" w:color="auto"/>
                <w:bottom w:val="none" w:sz="0" w:space="0" w:color="auto"/>
                <w:right w:val="none" w:sz="0" w:space="0" w:color="auto"/>
              </w:divBdr>
              <w:divsChild>
                <w:div w:id="1522236082">
                  <w:marLeft w:val="0"/>
                  <w:marRight w:val="0"/>
                  <w:marTop w:val="0"/>
                  <w:marBottom w:val="0"/>
                  <w:divBdr>
                    <w:top w:val="none" w:sz="0" w:space="0" w:color="auto"/>
                    <w:left w:val="none" w:sz="0" w:space="0" w:color="auto"/>
                    <w:bottom w:val="none" w:sz="0" w:space="0" w:color="auto"/>
                    <w:right w:val="none" w:sz="0" w:space="0" w:color="auto"/>
                  </w:divBdr>
                  <w:divsChild>
                    <w:div w:id="834809101">
                      <w:marLeft w:val="0"/>
                      <w:marRight w:val="0"/>
                      <w:marTop w:val="0"/>
                      <w:marBottom w:val="450"/>
                      <w:divBdr>
                        <w:top w:val="none" w:sz="0" w:space="0" w:color="auto"/>
                        <w:left w:val="none" w:sz="0" w:space="0" w:color="auto"/>
                        <w:bottom w:val="none" w:sz="0" w:space="0" w:color="auto"/>
                        <w:right w:val="none" w:sz="0" w:space="0" w:color="auto"/>
                      </w:divBdr>
                    </w:div>
                    <w:div w:id="1145929608">
                      <w:marLeft w:val="0"/>
                      <w:marRight w:val="0"/>
                      <w:marTop w:val="0"/>
                      <w:marBottom w:val="0"/>
                      <w:divBdr>
                        <w:top w:val="none" w:sz="0" w:space="0" w:color="auto"/>
                        <w:left w:val="none" w:sz="0" w:space="0" w:color="auto"/>
                        <w:bottom w:val="none" w:sz="0" w:space="0" w:color="auto"/>
                        <w:right w:val="none" w:sz="0" w:space="0" w:color="auto"/>
                      </w:divBdr>
                      <w:divsChild>
                        <w:div w:id="53477411">
                          <w:marLeft w:val="0"/>
                          <w:marRight w:val="0"/>
                          <w:marTop w:val="0"/>
                          <w:marBottom w:val="0"/>
                          <w:divBdr>
                            <w:top w:val="none" w:sz="0" w:space="0" w:color="auto"/>
                            <w:left w:val="none" w:sz="0" w:space="0" w:color="auto"/>
                            <w:bottom w:val="none" w:sz="0" w:space="0" w:color="auto"/>
                            <w:right w:val="none" w:sz="0" w:space="0" w:color="auto"/>
                          </w:divBdr>
                        </w:div>
                      </w:divsChild>
                    </w:div>
                    <w:div w:id="143270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624237">
              <w:marLeft w:val="0"/>
              <w:marRight w:val="0"/>
              <w:marTop w:val="0"/>
              <w:marBottom w:val="0"/>
              <w:divBdr>
                <w:top w:val="none" w:sz="0" w:space="0" w:color="auto"/>
                <w:left w:val="none" w:sz="0" w:space="0" w:color="auto"/>
                <w:bottom w:val="none" w:sz="0" w:space="0" w:color="auto"/>
                <w:right w:val="none" w:sz="0" w:space="0" w:color="auto"/>
              </w:divBdr>
              <w:divsChild>
                <w:div w:id="341471989">
                  <w:marLeft w:val="0"/>
                  <w:marRight w:val="0"/>
                  <w:marTop w:val="0"/>
                  <w:marBottom w:val="0"/>
                  <w:divBdr>
                    <w:top w:val="none" w:sz="0" w:space="0" w:color="auto"/>
                    <w:left w:val="none" w:sz="0" w:space="0" w:color="auto"/>
                    <w:bottom w:val="none" w:sz="0" w:space="0" w:color="auto"/>
                    <w:right w:val="none" w:sz="0" w:space="0" w:color="auto"/>
                  </w:divBdr>
                  <w:divsChild>
                    <w:div w:id="57291422">
                      <w:marLeft w:val="0"/>
                      <w:marRight w:val="0"/>
                      <w:marTop w:val="0"/>
                      <w:marBottom w:val="0"/>
                      <w:divBdr>
                        <w:top w:val="none" w:sz="0" w:space="0" w:color="auto"/>
                        <w:left w:val="none" w:sz="0" w:space="0" w:color="auto"/>
                        <w:bottom w:val="none" w:sz="0" w:space="0" w:color="auto"/>
                        <w:right w:val="none" w:sz="0" w:space="0" w:color="auto"/>
                      </w:divBdr>
                    </w:div>
                    <w:div w:id="475146757">
                      <w:marLeft w:val="0"/>
                      <w:marRight w:val="0"/>
                      <w:marTop w:val="0"/>
                      <w:marBottom w:val="0"/>
                      <w:divBdr>
                        <w:top w:val="none" w:sz="0" w:space="0" w:color="auto"/>
                        <w:left w:val="none" w:sz="0" w:space="0" w:color="auto"/>
                        <w:bottom w:val="none" w:sz="0" w:space="0" w:color="auto"/>
                        <w:right w:val="none" w:sz="0" w:space="0" w:color="auto"/>
                      </w:divBdr>
                      <w:divsChild>
                        <w:div w:id="1934779690">
                          <w:marLeft w:val="0"/>
                          <w:marRight w:val="0"/>
                          <w:marTop w:val="0"/>
                          <w:marBottom w:val="0"/>
                          <w:divBdr>
                            <w:top w:val="none" w:sz="0" w:space="0" w:color="auto"/>
                            <w:left w:val="none" w:sz="0" w:space="0" w:color="auto"/>
                            <w:bottom w:val="none" w:sz="0" w:space="0" w:color="auto"/>
                            <w:right w:val="none" w:sz="0" w:space="0" w:color="auto"/>
                          </w:divBdr>
                          <w:divsChild>
                            <w:div w:id="174881611">
                              <w:marLeft w:val="0"/>
                              <w:marRight w:val="0"/>
                              <w:marTop w:val="0"/>
                              <w:marBottom w:val="0"/>
                              <w:divBdr>
                                <w:top w:val="none" w:sz="0" w:space="0" w:color="auto"/>
                                <w:left w:val="none" w:sz="0" w:space="0" w:color="auto"/>
                                <w:bottom w:val="none" w:sz="0" w:space="0" w:color="auto"/>
                                <w:right w:val="none" w:sz="0" w:space="0" w:color="auto"/>
                              </w:divBdr>
                            </w:div>
                            <w:div w:id="236398781">
                              <w:marLeft w:val="0"/>
                              <w:marRight w:val="0"/>
                              <w:marTop w:val="0"/>
                              <w:marBottom w:val="0"/>
                              <w:divBdr>
                                <w:top w:val="none" w:sz="0" w:space="0" w:color="auto"/>
                                <w:left w:val="none" w:sz="0" w:space="0" w:color="auto"/>
                                <w:bottom w:val="none" w:sz="0" w:space="0" w:color="auto"/>
                                <w:right w:val="none" w:sz="0" w:space="0" w:color="auto"/>
                              </w:divBdr>
                            </w:div>
                            <w:div w:id="707417685">
                              <w:marLeft w:val="0"/>
                              <w:marRight w:val="0"/>
                              <w:marTop w:val="0"/>
                              <w:marBottom w:val="0"/>
                              <w:divBdr>
                                <w:top w:val="none" w:sz="0" w:space="0" w:color="auto"/>
                                <w:left w:val="none" w:sz="0" w:space="0" w:color="auto"/>
                                <w:bottom w:val="none" w:sz="0" w:space="0" w:color="auto"/>
                                <w:right w:val="none" w:sz="0" w:space="0" w:color="auto"/>
                              </w:divBdr>
                            </w:div>
                            <w:div w:id="1203442020">
                              <w:marLeft w:val="0"/>
                              <w:marRight w:val="0"/>
                              <w:marTop w:val="0"/>
                              <w:marBottom w:val="0"/>
                              <w:divBdr>
                                <w:top w:val="none" w:sz="0" w:space="0" w:color="auto"/>
                                <w:left w:val="none" w:sz="0" w:space="0" w:color="auto"/>
                                <w:bottom w:val="none" w:sz="0" w:space="0" w:color="auto"/>
                                <w:right w:val="none" w:sz="0" w:space="0" w:color="auto"/>
                              </w:divBdr>
                            </w:div>
                            <w:div w:id="1820924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8162407">
      <w:bodyDiv w:val="1"/>
      <w:marLeft w:val="0"/>
      <w:marRight w:val="0"/>
      <w:marTop w:val="0"/>
      <w:marBottom w:val="0"/>
      <w:divBdr>
        <w:top w:val="none" w:sz="0" w:space="0" w:color="auto"/>
        <w:left w:val="none" w:sz="0" w:space="0" w:color="auto"/>
        <w:bottom w:val="none" w:sz="0" w:space="0" w:color="auto"/>
        <w:right w:val="none" w:sz="0" w:space="0" w:color="auto"/>
      </w:divBdr>
      <w:divsChild>
        <w:div w:id="274793489">
          <w:marLeft w:val="0"/>
          <w:marRight w:val="0"/>
          <w:marTop w:val="0"/>
          <w:marBottom w:val="0"/>
          <w:divBdr>
            <w:top w:val="none" w:sz="0" w:space="0" w:color="auto"/>
            <w:left w:val="none" w:sz="0" w:space="0" w:color="auto"/>
            <w:bottom w:val="none" w:sz="0" w:space="0" w:color="auto"/>
            <w:right w:val="none" w:sz="0" w:space="0" w:color="auto"/>
          </w:divBdr>
          <w:divsChild>
            <w:div w:id="1383989452">
              <w:marLeft w:val="0"/>
              <w:marRight w:val="0"/>
              <w:marTop w:val="0"/>
              <w:marBottom w:val="0"/>
              <w:divBdr>
                <w:top w:val="none" w:sz="0" w:space="0" w:color="auto"/>
                <w:left w:val="none" w:sz="0" w:space="0" w:color="auto"/>
                <w:bottom w:val="none" w:sz="0" w:space="0" w:color="auto"/>
                <w:right w:val="none" w:sz="0" w:space="0" w:color="auto"/>
              </w:divBdr>
              <w:divsChild>
                <w:div w:id="162665542">
                  <w:marLeft w:val="0"/>
                  <w:marRight w:val="0"/>
                  <w:marTop w:val="0"/>
                  <w:marBottom w:val="75"/>
                  <w:divBdr>
                    <w:top w:val="none" w:sz="0" w:space="0" w:color="auto"/>
                    <w:left w:val="none" w:sz="0" w:space="0" w:color="auto"/>
                    <w:bottom w:val="none" w:sz="0" w:space="0" w:color="auto"/>
                    <w:right w:val="none" w:sz="0" w:space="0" w:color="auto"/>
                  </w:divBdr>
                  <w:divsChild>
                    <w:div w:id="51565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8692809">
      <w:bodyDiv w:val="1"/>
      <w:marLeft w:val="0"/>
      <w:marRight w:val="0"/>
      <w:marTop w:val="0"/>
      <w:marBottom w:val="0"/>
      <w:divBdr>
        <w:top w:val="none" w:sz="0" w:space="0" w:color="auto"/>
        <w:left w:val="none" w:sz="0" w:space="0" w:color="auto"/>
        <w:bottom w:val="none" w:sz="0" w:space="0" w:color="auto"/>
        <w:right w:val="none" w:sz="0" w:space="0" w:color="auto"/>
      </w:divBdr>
      <w:divsChild>
        <w:div w:id="166558354">
          <w:marLeft w:val="-150"/>
          <w:marRight w:val="-150"/>
          <w:marTop w:val="0"/>
          <w:marBottom w:val="0"/>
          <w:divBdr>
            <w:top w:val="none" w:sz="0" w:space="0" w:color="auto"/>
            <w:left w:val="none" w:sz="0" w:space="0" w:color="auto"/>
            <w:bottom w:val="none" w:sz="0" w:space="0" w:color="auto"/>
            <w:right w:val="none" w:sz="0" w:space="0" w:color="auto"/>
          </w:divBdr>
          <w:divsChild>
            <w:div w:id="663094616">
              <w:marLeft w:val="0"/>
              <w:marRight w:val="0"/>
              <w:marTop w:val="0"/>
              <w:marBottom w:val="0"/>
              <w:divBdr>
                <w:top w:val="none" w:sz="0" w:space="0" w:color="auto"/>
                <w:left w:val="none" w:sz="0" w:space="0" w:color="auto"/>
                <w:bottom w:val="none" w:sz="0" w:space="0" w:color="auto"/>
                <w:right w:val="none" w:sz="0" w:space="0" w:color="auto"/>
              </w:divBdr>
              <w:divsChild>
                <w:div w:id="835337545">
                  <w:marLeft w:val="0"/>
                  <w:marRight w:val="0"/>
                  <w:marTop w:val="0"/>
                  <w:marBottom w:val="0"/>
                  <w:divBdr>
                    <w:top w:val="none" w:sz="0" w:space="0" w:color="auto"/>
                    <w:left w:val="none" w:sz="0" w:space="0" w:color="auto"/>
                    <w:bottom w:val="none" w:sz="0" w:space="0" w:color="auto"/>
                    <w:right w:val="none" w:sz="0" w:space="0" w:color="auto"/>
                  </w:divBdr>
                  <w:divsChild>
                    <w:div w:id="1088619806">
                      <w:marLeft w:val="0"/>
                      <w:marRight w:val="0"/>
                      <w:marTop w:val="0"/>
                      <w:marBottom w:val="0"/>
                      <w:divBdr>
                        <w:top w:val="none" w:sz="0" w:space="0" w:color="auto"/>
                        <w:left w:val="none" w:sz="0" w:space="0" w:color="auto"/>
                        <w:bottom w:val="none" w:sz="0" w:space="0" w:color="auto"/>
                        <w:right w:val="none" w:sz="0" w:space="0" w:color="auto"/>
                      </w:divBdr>
                    </w:div>
                    <w:div w:id="1395004328">
                      <w:marLeft w:val="0"/>
                      <w:marRight w:val="0"/>
                      <w:marTop w:val="0"/>
                      <w:marBottom w:val="0"/>
                      <w:divBdr>
                        <w:top w:val="none" w:sz="0" w:space="0" w:color="auto"/>
                        <w:left w:val="none" w:sz="0" w:space="0" w:color="auto"/>
                        <w:bottom w:val="none" w:sz="0" w:space="0" w:color="auto"/>
                        <w:right w:val="none" w:sz="0" w:space="0" w:color="auto"/>
                      </w:divBdr>
                      <w:divsChild>
                        <w:div w:id="1463183856">
                          <w:marLeft w:val="0"/>
                          <w:marRight w:val="0"/>
                          <w:marTop w:val="0"/>
                          <w:marBottom w:val="0"/>
                          <w:divBdr>
                            <w:top w:val="none" w:sz="0" w:space="0" w:color="auto"/>
                            <w:left w:val="none" w:sz="0" w:space="0" w:color="auto"/>
                            <w:bottom w:val="none" w:sz="0" w:space="0" w:color="auto"/>
                            <w:right w:val="none" w:sz="0" w:space="0" w:color="auto"/>
                          </w:divBdr>
                          <w:divsChild>
                            <w:div w:id="981613234">
                              <w:marLeft w:val="0"/>
                              <w:marRight w:val="0"/>
                              <w:marTop w:val="0"/>
                              <w:marBottom w:val="0"/>
                              <w:divBdr>
                                <w:top w:val="none" w:sz="0" w:space="0" w:color="auto"/>
                                <w:left w:val="none" w:sz="0" w:space="0" w:color="auto"/>
                                <w:bottom w:val="none" w:sz="0" w:space="0" w:color="auto"/>
                                <w:right w:val="none" w:sz="0" w:space="0" w:color="auto"/>
                              </w:divBdr>
                            </w:div>
                            <w:div w:id="1168399148">
                              <w:marLeft w:val="0"/>
                              <w:marRight w:val="0"/>
                              <w:marTop w:val="0"/>
                              <w:marBottom w:val="0"/>
                              <w:divBdr>
                                <w:top w:val="none" w:sz="0" w:space="0" w:color="auto"/>
                                <w:left w:val="none" w:sz="0" w:space="0" w:color="auto"/>
                                <w:bottom w:val="none" w:sz="0" w:space="0" w:color="auto"/>
                                <w:right w:val="none" w:sz="0" w:space="0" w:color="auto"/>
                              </w:divBdr>
                            </w:div>
                            <w:div w:id="1448695034">
                              <w:marLeft w:val="0"/>
                              <w:marRight w:val="0"/>
                              <w:marTop w:val="0"/>
                              <w:marBottom w:val="0"/>
                              <w:divBdr>
                                <w:top w:val="none" w:sz="0" w:space="0" w:color="auto"/>
                                <w:left w:val="none" w:sz="0" w:space="0" w:color="auto"/>
                                <w:bottom w:val="none" w:sz="0" w:space="0" w:color="auto"/>
                                <w:right w:val="none" w:sz="0" w:space="0" w:color="auto"/>
                              </w:divBdr>
                            </w:div>
                            <w:div w:id="1477451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8547414">
          <w:marLeft w:val="-150"/>
          <w:marRight w:val="-150"/>
          <w:marTop w:val="0"/>
          <w:marBottom w:val="0"/>
          <w:divBdr>
            <w:top w:val="none" w:sz="0" w:space="0" w:color="auto"/>
            <w:left w:val="none" w:sz="0" w:space="0" w:color="auto"/>
            <w:bottom w:val="none" w:sz="0" w:space="0" w:color="auto"/>
            <w:right w:val="none" w:sz="0" w:space="0" w:color="auto"/>
          </w:divBdr>
          <w:divsChild>
            <w:div w:id="1000427239">
              <w:marLeft w:val="0"/>
              <w:marRight w:val="0"/>
              <w:marTop w:val="0"/>
              <w:marBottom w:val="0"/>
              <w:divBdr>
                <w:top w:val="none" w:sz="0" w:space="0" w:color="auto"/>
                <w:left w:val="none" w:sz="0" w:space="0" w:color="auto"/>
                <w:bottom w:val="none" w:sz="0" w:space="0" w:color="auto"/>
                <w:right w:val="none" w:sz="0" w:space="0" w:color="auto"/>
              </w:divBdr>
              <w:divsChild>
                <w:div w:id="704409492">
                  <w:marLeft w:val="0"/>
                  <w:marRight w:val="0"/>
                  <w:marTop w:val="0"/>
                  <w:marBottom w:val="0"/>
                  <w:divBdr>
                    <w:top w:val="none" w:sz="0" w:space="0" w:color="auto"/>
                    <w:left w:val="none" w:sz="0" w:space="0" w:color="auto"/>
                    <w:bottom w:val="none" w:sz="0" w:space="0" w:color="auto"/>
                    <w:right w:val="none" w:sz="0" w:space="0" w:color="auto"/>
                  </w:divBdr>
                </w:div>
                <w:div w:id="969945810">
                  <w:marLeft w:val="0"/>
                  <w:marRight w:val="0"/>
                  <w:marTop w:val="0"/>
                  <w:marBottom w:val="0"/>
                  <w:divBdr>
                    <w:top w:val="none" w:sz="0" w:space="0" w:color="auto"/>
                    <w:left w:val="none" w:sz="0" w:space="0" w:color="auto"/>
                    <w:bottom w:val="none" w:sz="0" w:space="0" w:color="auto"/>
                    <w:right w:val="none" w:sz="0" w:space="0" w:color="auto"/>
                  </w:divBdr>
                  <w:divsChild>
                    <w:div w:id="129441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9153922">
      <w:bodyDiv w:val="1"/>
      <w:marLeft w:val="0"/>
      <w:marRight w:val="0"/>
      <w:marTop w:val="0"/>
      <w:marBottom w:val="0"/>
      <w:divBdr>
        <w:top w:val="none" w:sz="0" w:space="0" w:color="auto"/>
        <w:left w:val="none" w:sz="0" w:space="0" w:color="auto"/>
        <w:bottom w:val="none" w:sz="0" w:space="0" w:color="auto"/>
        <w:right w:val="none" w:sz="0" w:space="0" w:color="auto"/>
      </w:divBdr>
      <w:divsChild>
        <w:div w:id="105858619">
          <w:marLeft w:val="-225"/>
          <w:marRight w:val="-225"/>
          <w:marTop w:val="0"/>
          <w:marBottom w:val="0"/>
          <w:divBdr>
            <w:top w:val="none" w:sz="0" w:space="0" w:color="auto"/>
            <w:left w:val="none" w:sz="0" w:space="0" w:color="auto"/>
            <w:bottom w:val="none" w:sz="0" w:space="0" w:color="auto"/>
            <w:right w:val="none" w:sz="0" w:space="0" w:color="auto"/>
          </w:divBdr>
        </w:div>
        <w:div w:id="1496722704">
          <w:marLeft w:val="-225"/>
          <w:marRight w:val="-225"/>
          <w:marTop w:val="0"/>
          <w:marBottom w:val="0"/>
          <w:divBdr>
            <w:top w:val="none" w:sz="0" w:space="0" w:color="auto"/>
            <w:left w:val="none" w:sz="0" w:space="0" w:color="auto"/>
            <w:bottom w:val="none" w:sz="0" w:space="0" w:color="auto"/>
            <w:right w:val="none" w:sz="0" w:space="0" w:color="auto"/>
          </w:divBdr>
          <w:divsChild>
            <w:div w:id="1587573016">
              <w:marLeft w:val="0"/>
              <w:marRight w:val="0"/>
              <w:marTop w:val="0"/>
              <w:marBottom w:val="0"/>
              <w:divBdr>
                <w:top w:val="none" w:sz="0" w:space="0" w:color="auto"/>
                <w:left w:val="none" w:sz="0" w:space="0" w:color="auto"/>
                <w:bottom w:val="none" w:sz="0" w:space="0" w:color="auto"/>
                <w:right w:val="none" w:sz="0" w:space="0" w:color="auto"/>
              </w:divBdr>
              <w:divsChild>
                <w:div w:id="311715162">
                  <w:marLeft w:val="0"/>
                  <w:marRight w:val="0"/>
                  <w:marTop w:val="0"/>
                  <w:marBottom w:val="0"/>
                  <w:divBdr>
                    <w:top w:val="none" w:sz="0" w:space="0" w:color="auto"/>
                    <w:left w:val="none" w:sz="0" w:space="0" w:color="auto"/>
                    <w:bottom w:val="none" w:sz="0" w:space="0" w:color="auto"/>
                    <w:right w:val="none" w:sz="0" w:space="0" w:color="auto"/>
                  </w:divBdr>
                </w:div>
                <w:div w:id="1597900511">
                  <w:marLeft w:val="0"/>
                  <w:marRight w:val="0"/>
                  <w:marTop w:val="0"/>
                  <w:marBottom w:val="0"/>
                  <w:divBdr>
                    <w:top w:val="none" w:sz="0" w:space="0" w:color="auto"/>
                    <w:left w:val="none" w:sz="0" w:space="0" w:color="auto"/>
                    <w:bottom w:val="none" w:sz="0" w:space="0" w:color="auto"/>
                    <w:right w:val="none" w:sz="0" w:space="0" w:color="auto"/>
                  </w:divBdr>
                </w:div>
                <w:div w:id="1871993396">
                  <w:marLeft w:val="0"/>
                  <w:marRight w:val="0"/>
                  <w:marTop w:val="0"/>
                  <w:marBottom w:val="450"/>
                  <w:divBdr>
                    <w:top w:val="none" w:sz="0" w:space="0" w:color="auto"/>
                    <w:left w:val="none" w:sz="0" w:space="0" w:color="auto"/>
                    <w:bottom w:val="none" w:sz="0" w:space="0" w:color="auto"/>
                    <w:right w:val="none" w:sz="0" w:space="0" w:color="auto"/>
                  </w:divBdr>
                  <w:divsChild>
                    <w:div w:id="1553691082">
                      <w:marLeft w:val="0"/>
                      <w:marRight w:val="0"/>
                      <w:marTop w:val="0"/>
                      <w:marBottom w:val="0"/>
                      <w:divBdr>
                        <w:top w:val="single" w:sz="6" w:space="0" w:color="DEE2E6"/>
                        <w:left w:val="single" w:sz="6" w:space="0" w:color="DEE2E6"/>
                        <w:bottom w:val="single" w:sz="6" w:space="0" w:color="DEE2E6"/>
                        <w:right w:val="single" w:sz="6" w:space="0" w:color="DEE2E6"/>
                      </w:divBdr>
                      <w:divsChild>
                        <w:div w:id="357703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9232691">
      <w:bodyDiv w:val="1"/>
      <w:marLeft w:val="0"/>
      <w:marRight w:val="0"/>
      <w:marTop w:val="0"/>
      <w:marBottom w:val="0"/>
      <w:divBdr>
        <w:top w:val="none" w:sz="0" w:space="0" w:color="auto"/>
        <w:left w:val="none" w:sz="0" w:space="0" w:color="auto"/>
        <w:bottom w:val="none" w:sz="0" w:space="0" w:color="auto"/>
        <w:right w:val="none" w:sz="0" w:space="0" w:color="auto"/>
      </w:divBdr>
      <w:divsChild>
        <w:div w:id="100691841">
          <w:marLeft w:val="-225"/>
          <w:marRight w:val="-225"/>
          <w:marTop w:val="0"/>
          <w:marBottom w:val="0"/>
          <w:divBdr>
            <w:top w:val="none" w:sz="0" w:space="0" w:color="auto"/>
            <w:left w:val="none" w:sz="0" w:space="0" w:color="auto"/>
            <w:bottom w:val="none" w:sz="0" w:space="0" w:color="auto"/>
            <w:right w:val="none" w:sz="0" w:space="0" w:color="auto"/>
          </w:divBdr>
        </w:div>
        <w:div w:id="739864540">
          <w:marLeft w:val="-225"/>
          <w:marRight w:val="-225"/>
          <w:marTop w:val="0"/>
          <w:marBottom w:val="0"/>
          <w:divBdr>
            <w:top w:val="none" w:sz="0" w:space="0" w:color="auto"/>
            <w:left w:val="none" w:sz="0" w:space="0" w:color="auto"/>
            <w:bottom w:val="none" w:sz="0" w:space="0" w:color="auto"/>
            <w:right w:val="none" w:sz="0" w:space="0" w:color="auto"/>
          </w:divBdr>
        </w:div>
      </w:divsChild>
    </w:div>
    <w:div w:id="1429617148">
      <w:bodyDiv w:val="1"/>
      <w:marLeft w:val="0"/>
      <w:marRight w:val="0"/>
      <w:marTop w:val="0"/>
      <w:marBottom w:val="0"/>
      <w:divBdr>
        <w:top w:val="none" w:sz="0" w:space="0" w:color="auto"/>
        <w:left w:val="none" w:sz="0" w:space="0" w:color="auto"/>
        <w:bottom w:val="none" w:sz="0" w:space="0" w:color="auto"/>
        <w:right w:val="none" w:sz="0" w:space="0" w:color="auto"/>
      </w:divBdr>
      <w:divsChild>
        <w:div w:id="2028826528">
          <w:marLeft w:val="-225"/>
          <w:marRight w:val="-225"/>
          <w:marTop w:val="0"/>
          <w:marBottom w:val="0"/>
          <w:divBdr>
            <w:top w:val="none" w:sz="0" w:space="0" w:color="auto"/>
            <w:left w:val="none" w:sz="0" w:space="0" w:color="auto"/>
            <w:bottom w:val="none" w:sz="0" w:space="0" w:color="auto"/>
            <w:right w:val="none" w:sz="0" w:space="0" w:color="auto"/>
          </w:divBdr>
        </w:div>
        <w:div w:id="1292975941">
          <w:marLeft w:val="-225"/>
          <w:marRight w:val="-225"/>
          <w:marTop w:val="0"/>
          <w:marBottom w:val="0"/>
          <w:divBdr>
            <w:top w:val="none" w:sz="0" w:space="0" w:color="auto"/>
            <w:left w:val="none" w:sz="0" w:space="0" w:color="auto"/>
            <w:bottom w:val="none" w:sz="0" w:space="0" w:color="auto"/>
            <w:right w:val="none" w:sz="0" w:space="0" w:color="auto"/>
          </w:divBdr>
          <w:divsChild>
            <w:div w:id="755522084">
              <w:marLeft w:val="0"/>
              <w:marRight w:val="0"/>
              <w:marTop w:val="0"/>
              <w:marBottom w:val="0"/>
              <w:divBdr>
                <w:top w:val="none" w:sz="0" w:space="0" w:color="auto"/>
                <w:left w:val="none" w:sz="0" w:space="0" w:color="auto"/>
                <w:bottom w:val="none" w:sz="0" w:space="0" w:color="auto"/>
                <w:right w:val="none" w:sz="0" w:space="0" w:color="auto"/>
              </w:divBdr>
              <w:divsChild>
                <w:div w:id="948976556">
                  <w:marLeft w:val="0"/>
                  <w:marRight w:val="0"/>
                  <w:marTop w:val="0"/>
                  <w:marBottom w:val="0"/>
                  <w:divBdr>
                    <w:top w:val="none" w:sz="0" w:space="0" w:color="auto"/>
                    <w:left w:val="none" w:sz="0" w:space="0" w:color="auto"/>
                    <w:bottom w:val="none" w:sz="0" w:space="0" w:color="auto"/>
                    <w:right w:val="none" w:sz="0" w:space="0" w:color="auto"/>
                  </w:divBdr>
                </w:div>
                <w:div w:id="1181626550">
                  <w:marLeft w:val="0"/>
                  <w:marRight w:val="0"/>
                  <w:marTop w:val="0"/>
                  <w:marBottom w:val="0"/>
                  <w:divBdr>
                    <w:top w:val="none" w:sz="0" w:space="0" w:color="auto"/>
                    <w:left w:val="none" w:sz="0" w:space="0" w:color="auto"/>
                    <w:bottom w:val="none" w:sz="0" w:space="0" w:color="auto"/>
                    <w:right w:val="none" w:sz="0" w:space="0" w:color="auto"/>
                  </w:divBdr>
                </w:div>
                <w:div w:id="1230919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736196">
      <w:bodyDiv w:val="1"/>
      <w:marLeft w:val="0"/>
      <w:marRight w:val="0"/>
      <w:marTop w:val="0"/>
      <w:marBottom w:val="0"/>
      <w:divBdr>
        <w:top w:val="none" w:sz="0" w:space="0" w:color="auto"/>
        <w:left w:val="none" w:sz="0" w:space="0" w:color="auto"/>
        <w:bottom w:val="none" w:sz="0" w:space="0" w:color="auto"/>
        <w:right w:val="none" w:sz="0" w:space="0" w:color="auto"/>
      </w:divBdr>
      <w:divsChild>
        <w:div w:id="572928364">
          <w:marLeft w:val="-150"/>
          <w:marRight w:val="-150"/>
          <w:marTop w:val="0"/>
          <w:marBottom w:val="0"/>
          <w:divBdr>
            <w:top w:val="none" w:sz="0" w:space="0" w:color="auto"/>
            <w:left w:val="none" w:sz="0" w:space="0" w:color="auto"/>
            <w:bottom w:val="none" w:sz="0" w:space="0" w:color="auto"/>
            <w:right w:val="none" w:sz="0" w:space="0" w:color="auto"/>
          </w:divBdr>
          <w:divsChild>
            <w:div w:id="492454344">
              <w:marLeft w:val="0"/>
              <w:marRight w:val="0"/>
              <w:marTop w:val="0"/>
              <w:marBottom w:val="0"/>
              <w:divBdr>
                <w:top w:val="none" w:sz="0" w:space="0" w:color="auto"/>
                <w:left w:val="none" w:sz="0" w:space="0" w:color="auto"/>
                <w:bottom w:val="none" w:sz="0" w:space="0" w:color="auto"/>
                <w:right w:val="none" w:sz="0" w:space="0" w:color="auto"/>
              </w:divBdr>
              <w:divsChild>
                <w:div w:id="268856966">
                  <w:marLeft w:val="0"/>
                  <w:marRight w:val="0"/>
                  <w:marTop w:val="0"/>
                  <w:marBottom w:val="0"/>
                  <w:divBdr>
                    <w:top w:val="none" w:sz="0" w:space="0" w:color="auto"/>
                    <w:left w:val="none" w:sz="0" w:space="0" w:color="auto"/>
                    <w:bottom w:val="none" w:sz="0" w:space="0" w:color="auto"/>
                    <w:right w:val="none" w:sz="0" w:space="0" w:color="auto"/>
                  </w:divBdr>
                  <w:divsChild>
                    <w:div w:id="1294020271">
                      <w:marLeft w:val="0"/>
                      <w:marRight w:val="0"/>
                      <w:marTop w:val="0"/>
                      <w:marBottom w:val="0"/>
                      <w:divBdr>
                        <w:top w:val="none" w:sz="0" w:space="0" w:color="auto"/>
                        <w:left w:val="none" w:sz="0" w:space="0" w:color="auto"/>
                        <w:bottom w:val="none" w:sz="0" w:space="0" w:color="auto"/>
                        <w:right w:val="none" w:sz="0" w:space="0" w:color="auto"/>
                      </w:divBdr>
                    </w:div>
                  </w:divsChild>
                </w:div>
                <w:div w:id="763452146">
                  <w:marLeft w:val="0"/>
                  <w:marRight w:val="0"/>
                  <w:marTop w:val="0"/>
                  <w:marBottom w:val="0"/>
                  <w:divBdr>
                    <w:top w:val="none" w:sz="0" w:space="0" w:color="auto"/>
                    <w:left w:val="none" w:sz="0" w:space="0" w:color="auto"/>
                    <w:bottom w:val="none" w:sz="0" w:space="0" w:color="auto"/>
                    <w:right w:val="none" w:sz="0" w:space="0" w:color="auto"/>
                  </w:divBdr>
                  <w:divsChild>
                    <w:div w:id="899441836">
                      <w:marLeft w:val="0"/>
                      <w:marRight w:val="0"/>
                      <w:marTop w:val="0"/>
                      <w:marBottom w:val="0"/>
                      <w:divBdr>
                        <w:top w:val="none" w:sz="0" w:space="0" w:color="auto"/>
                        <w:left w:val="none" w:sz="0" w:space="0" w:color="auto"/>
                        <w:bottom w:val="none" w:sz="0" w:space="0" w:color="auto"/>
                        <w:right w:val="none" w:sz="0" w:space="0" w:color="auto"/>
                      </w:divBdr>
                    </w:div>
                    <w:div w:id="1216816589">
                      <w:marLeft w:val="0"/>
                      <w:marRight w:val="0"/>
                      <w:marTop w:val="0"/>
                      <w:marBottom w:val="0"/>
                      <w:divBdr>
                        <w:top w:val="none" w:sz="0" w:space="0" w:color="auto"/>
                        <w:left w:val="none" w:sz="0" w:space="0" w:color="auto"/>
                        <w:bottom w:val="none" w:sz="0" w:space="0" w:color="auto"/>
                        <w:right w:val="none" w:sz="0" w:space="0" w:color="auto"/>
                      </w:divBdr>
                      <w:divsChild>
                        <w:div w:id="935091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2149696">
          <w:marLeft w:val="-150"/>
          <w:marRight w:val="-150"/>
          <w:marTop w:val="0"/>
          <w:marBottom w:val="0"/>
          <w:divBdr>
            <w:top w:val="none" w:sz="0" w:space="0" w:color="auto"/>
            <w:left w:val="none" w:sz="0" w:space="0" w:color="auto"/>
            <w:bottom w:val="none" w:sz="0" w:space="0" w:color="auto"/>
            <w:right w:val="none" w:sz="0" w:space="0" w:color="auto"/>
          </w:divBdr>
          <w:divsChild>
            <w:div w:id="565074145">
              <w:marLeft w:val="0"/>
              <w:marRight w:val="0"/>
              <w:marTop w:val="0"/>
              <w:marBottom w:val="0"/>
              <w:divBdr>
                <w:top w:val="none" w:sz="0" w:space="0" w:color="auto"/>
                <w:left w:val="none" w:sz="0" w:space="0" w:color="auto"/>
                <w:bottom w:val="none" w:sz="0" w:space="0" w:color="auto"/>
                <w:right w:val="none" w:sz="0" w:space="0" w:color="auto"/>
              </w:divBdr>
              <w:divsChild>
                <w:div w:id="724304757">
                  <w:marLeft w:val="0"/>
                  <w:marRight w:val="0"/>
                  <w:marTop w:val="0"/>
                  <w:marBottom w:val="0"/>
                  <w:divBdr>
                    <w:top w:val="none" w:sz="0" w:space="0" w:color="auto"/>
                    <w:left w:val="none" w:sz="0" w:space="0" w:color="auto"/>
                    <w:bottom w:val="none" w:sz="0" w:space="0" w:color="auto"/>
                    <w:right w:val="none" w:sz="0" w:space="0" w:color="auto"/>
                  </w:divBdr>
                  <w:divsChild>
                    <w:div w:id="321352213">
                      <w:marLeft w:val="0"/>
                      <w:marRight w:val="0"/>
                      <w:marTop w:val="0"/>
                      <w:marBottom w:val="0"/>
                      <w:divBdr>
                        <w:top w:val="none" w:sz="0" w:space="0" w:color="auto"/>
                        <w:left w:val="none" w:sz="0" w:space="0" w:color="auto"/>
                        <w:bottom w:val="none" w:sz="0" w:space="0" w:color="auto"/>
                        <w:right w:val="none" w:sz="0" w:space="0" w:color="auto"/>
                      </w:divBdr>
                      <w:divsChild>
                        <w:div w:id="220138994">
                          <w:marLeft w:val="0"/>
                          <w:marRight w:val="0"/>
                          <w:marTop w:val="0"/>
                          <w:marBottom w:val="0"/>
                          <w:divBdr>
                            <w:top w:val="none" w:sz="0" w:space="0" w:color="auto"/>
                            <w:left w:val="none" w:sz="0" w:space="0" w:color="auto"/>
                            <w:bottom w:val="none" w:sz="0" w:space="0" w:color="auto"/>
                            <w:right w:val="none" w:sz="0" w:space="0" w:color="auto"/>
                          </w:divBdr>
                        </w:div>
                      </w:divsChild>
                    </w:div>
                    <w:div w:id="77424894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615454662">
              <w:marLeft w:val="0"/>
              <w:marRight w:val="0"/>
              <w:marTop w:val="0"/>
              <w:marBottom w:val="0"/>
              <w:divBdr>
                <w:top w:val="none" w:sz="0" w:space="0" w:color="auto"/>
                <w:left w:val="none" w:sz="0" w:space="0" w:color="auto"/>
                <w:bottom w:val="none" w:sz="0" w:space="0" w:color="auto"/>
                <w:right w:val="none" w:sz="0" w:space="0" w:color="auto"/>
              </w:divBdr>
              <w:divsChild>
                <w:div w:id="412356363">
                  <w:marLeft w:val="0"/>
                  <w:marRight w:val="0"/>
                  <w:marTop w:val="0"/>
                  <w:marBottom w:val="0"/>
                  <w:divBdr>
                    <w:top w:val="none" w:sz="0" w:space="0" w:color="auto"/>
                    <w:left w:val="none" w:sz="0" w:space="0" w:color="auto"/>
                    <w:bottom w:val="none" w:sz="0" w:space="0" w:color="auto"/>
                    <w:right w:val="none" w:sz="0" w:space="0" w:color="auto"/>
                  </w:divBdr>
                  <w:divsChild>
                    <w:div w:id="115753719">
                      <w:marLeft w:val="0"/>
                      <w:marRight w:val="0"/>
                      <w:marTop w:val="0"/>
                      <w:marBottom w:val="0"/>
                      <w:divBdr>
                        <w:top w:val="none" w:sz="0" w:space="0" w:color="auto"/>
                        <w:left w:val="none" w:sz="0" w:space="0" w:color="auto"/>
                        <w:bottom w:val="none" w:sz="0" w:space="0" w:color="auto"/>
                        <w:right w:val="none" w:sz="0" w:space="0" w:color="auto"/>
                      </w:divBdr>
                      <w:divsChild>
                        <w:div w:id="354382673">
                          <w:marLeft w:val="0"/>
                          <w:marRight w:val="0"/>
                          <w:marTop w:val="0"/>
                          <w:marBottom w:val="0"/>
                          <w:divBdr>
                            <w:top w:val="none" w:sz="0" w:space="0" w:color="auto"/>
                            <w:left w:val="none" w:sz="0" w:space="0" w:color="auto"/>
                            <w:bottom w:val="none" w:sz="0" w:space="0" w:color="auto"/>
                            <w:right w:val="none" w:sz="0" w:space="0" w:color="auto"/>
                          </w:divBdr>
                          <w:divsChild>
                            <w:div w:id="41827109">
                              <w:marLeft w:val="0"/>
                              <w:marRight w:val="0"/>
                              <w:marTop w:val="0"/>
                              <w:marBottom w:val="0"/>
                              <w:divBdr>
                                <w:top w:val="none" w:sz="0" w:space="0" w:color="auto"/>
                                <w:left w:val="none" w:sz="0" w:space="0" w:color="auto"/>
                                <w:bottom w:val="none" w:sz="0" w:space="0" w:color="auto"/>
                                <w:right w:val="none" w:sz="0" w:space="0" w:color="auto"/>
                              </w:divBdr>
                            </w:div>
                            <w:div w:id="285426183">
                              <w:marLeft w:val="0"/>
                              <w:marRight w:val="0"/>
                              <w:marTop w:val="0"/>
                              <w:marBottom w:val="0"/>
                              <w:divBdr>
                                <w:top w:val="none" w:sz="0" w:space="0" w:color="auto"/>
                                <w:left w:val="none" w:sz="0" w:space="0" w:color="auto"/>
                                <w:bottom w:val="none" w:sz="0" w:space="0" w:color="auto"/>
                                <w:right w:val="none" w:sz="0" w:space="0" w:color="auto"/>
                              </w:divBdr>
                            </w:div>
                            <w:div w:id="316689648">
                              <w:marLeft w:val="0"/>
                              <w:marRight w:val="0"/>
                              <w:marTop w:val="0"/>
                              <w:marBottom w:val="0"/>
                              <w:divBdr>
                                <w:top w:val="none" w:sz="0" w:space="0" w:color="auto"/>
                                <w:left w:val="none" w:sz="0" w:space="0" w:color="auto"/>
                                <w:bottom w:val="none" w:sz="0" w:space="0" w:color="auto"/>
                                <w:right w:val="none" w:sz="0" w:space="0" w:color="auto"/>
                              </w:divBdr>
                            </w:div>
                            <w:div w:id="1528712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795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0782925">
      <w:bodyDiv w:val="1"/>
      <w:marLeft w:val="0"/>
      <w:marRight w:val="0"/>
      <w:marTop w:val="0"/>
      <w:marBottom w:val="0"/>
      <w:divBdr>
        <w:top w:val="none" w:sz="0" w:space="0" w:color="auto"/>
        <w:left w:val="none" w:sz="0" w:space="0" w:color="auto"/>
        <w:bottom w:val="none" w:sz="0" w:space="0" w:color="auto"/>
        <w:right w:val="none" w:sz="0" w:space="0" w:color="auto"/>
      </w:divBdr>
      <w:divsChild>
        <w:div w:id="223492135">
          <w:marLeft w:val="-150"/>
          <w:marRight w:val="-150"/>
          <w:marTop w:val="0"/>
          <w:marBottom w:val="0"/>
          <w:divBdr>
            <w:top w:val="none" w:sz="0" w:space="0" w:color="auto"/>
            <w:left w:val="none" w:sz="0" w:space="0" w:color="auto"/>
            <w:bottom w:val="none" w:sz="0" w:space="0" w:color="auto"/>
            <w:right w:val="none" w:sz="0" w:space="0" w:color="auto"/>
          </w:divBdr>
          <w:divsChild>
            <w:div w:id="10767329">
              <w:marLeft w:val="0"/>
              <w:marRight w:val="0"/>
              <w:marTop w:val="0"/>
              <w:marBottom w:val="0"/>
              <w:divBdr>
                <w:top w:val="none" w:sz="0" w:space="0" w:color="auto"/>
                <w:left w:val="none" w:sz="0" w:space="0" w:color="auto"/>
                <w:bottom w:val="none" w:sz="0" w:space="0" w:color="auto"/>
                <w:right w:val="none" w:sz="0" w:space="0" w:color="auto"/>
              </w:divBdr>
              <w:divsChild>
                <w:div w:id="200747509">
                  <w:marLeft w:val="0"/>
                  <w:marRight w:val="0"/>
                  <w:marTop w:val="0"/>
                  <w:marBottom w:val="0"/>
                  <w:divBdr>
                    <w:top w:val="none" w:sz="0" w:space="0" w:color="auto"/>
                    <w:left w:val="none" w:sz="0" w:space="0" w:color="auto"/>
                    <w:bottom w:val="none" w:sz="0" w:space="0" w:color="auto"/>
                    <w:right w:val="none" w:sz="0" w:space="0" w:color="auto"/>
                  </w:divBdr>
                </w:div>
                <w:div w:id="1025982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086156">
          <w:marLeft w:val="-150"/>
          <w:marRight w:val="-150"/>
          <w:marTop w:val="0"/>
          <w:marBottom w:val="0"/>
          <w:divBdr>
            <w:top w:val="none" w:sz="0" w:space="0" w:color="auto"/>
            <w:left w:val="none" w:sz="0" w:space="0" w:color="auto"/>
            <w:bottom w:val="none" w:sz="0" w:space="0" w:color="auto"/>
            <w:right w:val="none" w:sz="0" w:space="0" w:color="auto"/>
          </w:divBdr>
        </w:div>
      </w:divsChild>
    </w:div>
    <w:div w:id="1430926636">
      <w:bodyDiv w:val="1"/>
      <w:marLeft w:val="0"/>
      <w:marRight w:val="0"/>
      <w:marTop w:val="0"/>
      <w:marBottom w:val="0"/>
      <w:divBdr>
        <w:top w:val="none" w:sz="0" w:space="0" w:color="auto"/>
        <w:left w:val="none" w:sz="0" w:space="0" w:color="auto"/>
        <w:bottom w:val="none" w:sz="0" w:space="0" w:color="auto"/>
        <w:right w:val="none" w:sz="0" w:space="0" w:color="auto"/>
      </w:divBdr>
      <w:divsChild>
        <w:div w:id="744766424">
          <w:marLeft w:val="0"/>
          <w:marRight w:val="0"/>
          <w:marTop w:val="0"/>
          <w:marBottom w:val="225"/>
          <w:divBdr>
            <w:top w:val="none" w:sz="0" w:space="0" w:color="auto"/>
            <w:left w:val="none" w:sz="0" w:space="0" w:color="auto"/>
            <w:bottom w:val="none" w:sz="0" w:space="0" w:color="auto"/>
            <w:right w:val="none" w:sz="0" w:space="0" w:color="auto"/>
          </w:divBdr>
        </w:div>
        <w:div w:id="891187643">
          <w:marLeft w:val="0"/>
          <w:marRight w:val="0"/>
          <w:marTop w:val="0"/>
          <w:marBottom w:val="240"/>
          <w:divBdr>
            <w:top w:val="none" w:sz="0" w:space="0" w:color="auto"/>
            <w:left w:val="none" w:sz="0" w:space="0" w:color="auto"/>
            <w:bottom w:val="none" w:sz="0" w:space="0" w:color="auto"/>
            <w:right w:val="none" w:sz="0" w:space="0" w:color="auto"/>
          </w:divBdr>
          <w:divsChild>
            <w:div w:id="104329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122667">
      <w:bodyDiv w:val="1"/>
      <w:marLeft w:val="0"/>
      <w:marRight w:val="0"/>
      <w:marTop w:val="0"/>
      <w:marBottom w:val="0"/>
      <w:divBdr>
        <w:top w:val="none" w:sz="0" w:space="0" w:color="auto"/>
        <w:left w:val="none" w:sz="0" w:space="0" w:color="auto"/>
        <w:bottom w:val="none" w:sz="0" w:space="0" w:color="auto"/>
        <w:right w:val="none" w:sz="0" w:space="0" w:color="auto"/>
      </w:divBdr>
      <w:divsChild>
        <w:div w:id="997921479">
          <w:marLeft w:val="-150"/>
          <w:marRight w:val="-150"/>
          <w:marTop w:val="0"/>
          <w:marBottom w:val="0"/>
          <w:divBdr>
            <w:top w:val="none" w:sz="0" w:space="0" w:color="auto"/>
            <w:left w:val="none" w:sz="0" w:space="0" w:color="auto"/>
            <w:bottom w:val="none" w:sz="0" w:space="0" w:color="auto"/>
            <w:right w:val="none" w:sz="0" w:space="0" w:color="auto"/>
          </w:divBdr>
          <w:divsChild>
            <w:div w:id="249584304">
              <w:marLeft w:val="0"/>
              <w:marRight w:val="0"/>
              <w:marTop w:val="0"/>
              <w:marBottom w:val="0"/>
              <w:divBdr>
                <w:top w:val="none" w:sz="0" w:space="0" w:color="auto"/>
                <w:left w:val="none" w:sz="0" w:space="0" w:color="auto"/>
                <w:bottom w:val="none" w:sz="0" w:space="0" w:color="auto"/>
                <w:right w:val="none" w:sz="0" w:space="0" w:color="auto"/>
              </w:divBdr>
              <w:divsChild>
                <w:div w:id="2002733834">
                  <w:marLeft w:val="0"/>
                  <w:marRight w:val="0"/>
                  <w:marTop w:val="0"/>
                  <w:marBottom w:val="0"/>
                  <w:divBdr>
                    <w:top w:val="none" w:sz="0" w:space="0" w:color="auto"/>
                    <w:left w:val="none" w:sz="0" w:space="0" w:color="auto"/>
                    <w:bottom w:val="none" w:sz="0" w:space="0" w:color="auto"/>
                    <w:right w:val="none" w:sz="0" w:space="0" w:color="auto"/>
                  </w:divBdr>
                  <w:divsChild>
                    <w:div w:id="480274265">
                      <w:marLeft w:val="0"/>
                      <w:marRight w:val="0"/>
                      <w:marTop w:val="0"/>
                      <w:marBottom w:val="0"/>
                      <w:divBdr>
                        <w:top w:val="none" w:sz="0" w:space="0" w:color="auto"/>
                        <w:left w:val="none" w:sz="0" w:space="0" w:color="auto"/>
                        <w:bottom w:val="none" w:sz="0" w:space="0" w:color="auto"/>
                        <w:right w:val="none" w:sz="0" w:space="0" w:color="auto"/>
                      </w:divBdr>
                    </w:div>
                  </w:divsChild>
                </w:div>
                <w:div w:id="980622181">
                  <w:marLeft w:val="0"/>
                  <w:marRight w:val="0"/>
                  <w:marTop w:val="0"/>
                  <w:marBottom w:val="0"/>
                  <w:divBdr>
                    <w:top w:val="none" w:sz="0" w:space="0" w:color="auto"/>
                    <w:left w:val="none" w:sz="0" w:space="0" w:color="auto"/>
                    <w:bottom w:val="none" w:sz="0" w:space="0" w:color="auto"/>
                    <w:right w:val="none" w:sz="0" w:space="0" w:color="auto"/>
                  </w:divBdr>
                  <w:divsChild>
                    <w:div w:id="169464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598111">
          <w:marLeft w:val="-150"/>
          <w:marRight w:val="-150"/>
          <w:marTop w:val="0"/>
          <w:marBottom w:val="0"/>
          <w:divBdr>
            <w:top w:val="none" w:sz="0" w:space="0" w:color="auto"/>
            <w:left w:val="none" w:sz="0" w:space="0" w:color="auto"/>
            <w:bottom w:val="none" w:sz="0" w:space="0" w:color="auto"/>
            <w:right w:val="none" w:sz="0" w:space="0" w:color="auto"/>
          </w:divBdr>
          <w:divsChild>
            <w:div w:id="1696350689">
              <w:marLeft w:val="0"/>
              <w:marRight w:val="0"/>
              <w:marTop w:val="0"/>
              <w:marBottom w:val="0"/>
              <w:divBdr>
                <w:top w:val="none" w:sz="0" w:space="0" w:color="auto"/>
                <w:left w:val="none" w:sz="0" w:space="0" w:color="auto"/>
                <w:bottom w:val="none" w:sz="0" w:space="0" w:color="auto"/>
                <w:right w:val="none" w:sz="0" w:space="0" w:color="auto"/>
              </w:divBdr>
              <w:divsChild>
                <w:div w:id="1415124479">
                  <w:marLeft w:val="0"/>
                  <w:marRight w:val="0"/>
                  <w:marTop w:val="0"/>
                  <w:marBottom w:val="0"/>
                  <w:divBdr>
                    <w:top w:val="none" w:sz="0" w:space="0" w:color="auto"/>
                    <w:left w:val="none" w:sz="0" w:space="0" w:color="auto"/>
                    <w:bottom w:val="none" w:sz="0" w:space="0" w:color="auto"/>
                    <w:right w:val="none" w:sz="0" w:space="0" w:color="auto"/>
                  </w:divBdr>
                  <w:divsChild>
                    <w:div w:id="2001301009">
                      <w:marLeft w:val="0"/>
                      <w:marRight w:val="0"/>
                      <w:marTop w:val="0"/>
                      <w:marBottom w:val="0"/>
                      <w:divBdr>
                        <w:top w:val="none" w:sz="0" w:space="0" w:color="auto"/>
                        <w:left w:val="none" w:sz="0" w:space="0" w:color="auto"/>
                        <w:bottom w:val="none" w:sz="0" w:space="0" w:color="auto"/>
                        <w:right w:val="none" w:sz="0" w:space="0" w:color="auto"/>
                      </w:divBdr>
                    </w:div>
                    <w:div w:id="88165971">
                      <w:marLeft w:val="0"/>
                      <w:marRight w:val="0"/>
                      <w:marTop w:val="0"/>
                      <w:marBottom w:val="0"/>
                      <w:divBdr>
                        <w:top w:val="none" w:sz="0" w:space="0" w:color="auto"/>
                        <w:left w:val="none" w:sz="0" w:space="0" w:color="auto"/>
                        <w:bottom w:val="none" w:sz="0" w:space="0" w:color="auto"/>
                        <w:right w:val="none" w:sz="0" w:space="0" w:color="auto"/>
                      </w:divBdr>
                      <w:divsChild>
                        <w:div w:id="2059163237">
                          <w:marLeft w:val="0"/>
                          <w:marRight w:val="0"/>
                          <w:marTop w:val="0"/>
                          <w:marBottom w:val="0"/>
                          <w:divBdr>
                            <w:top w:val="none" w:sz="0" w:space="0" w:color="auto"/>
                            <w:left w:val="none" w:sz="0" w:space="0" w:color="auto"/>
                            <w:bottom w:val="none" w:sz="0" w:space="0" w:color="auto"/>
                            <w:right w:val="none" w:sz="0" w:space="0" w:color="auto"/>
                          </w:divBdr>
                          <w:divsChild>
                            <w:div w:id="226914818">
                              <w:marLeft w:val="0"/>
                              <w:marRight w:val="0"/>
                              <w:marTop w:val="0"/>
                              <w:marBottom w:val="0"/>
                              <w:divBdr>
                                <w:top w:val="none" w:sz="0" w:space="0" w:color="auto"/>
                                <w:left w:val="none" w:sz="0" w:space="0" w:color="auto"/>
                                <w:bottom w:val="none" w:sz="0" w:space="0" w:color="auto"/>
                                <w:right w:val="none" w:sz="0" w:space="0" w:color="auto"/>
                              </w:divBdr>
                            </w:div>
                            <w:div w:id="1433475382">
                              <w:marLeft w:val="0"/>
                              <w:marRight w:val="0"/>
                              <w:marTop w:val="0"/>
                              <w:marBottom w:val="0"/>
                              <w:divBdr>
                                <w:top w:val="none" w:sz="0" w:space="0" w:color="auto"/>
                                <w:left w:val="none" w:sz="0" w:space="0" w:color="auto"/>
                                <w:bottom w:val="none" w:sz="0" w:space="0" w:color="auto"/>
                                <w:right w:val="none" w:sz="0" w:space="0" w:color="auto"/>
                              </w:divBdr>
                            </w:div>
                            <w:div w:id="863330373">
                              <w:marLeft w:val="0"/>
                              <w:marRight w:val="0"/>
                              <w:marTop w:val="0"/>
                              <w:marBottom w:val="0"/>
                              <w:divBdr>
                                <w:top w:val="none" w:sz="0" w:space="0" w:color="auto"/>
                                <w:left w:val="none" w:sz="0" w:space="0" w:color="auto"/>
                                <w:bottom w:val="none" w:sz="0" w:space="0" w:color="auto"/>
                                <w:right w:val="none" w:sz="0" w:space="0" w:color="auto"/>
                              </w:divBdr>
                            </w:div>
                            <w:div w:id="1991205091">
                              <w:marLeft w:val="0"/>
                              <w:marRight w:val="0"/>
                              <w:marTop w:val="0"/>
                              <w:marBottom w:val="0"/>
                              <w:divBdr>
                                <w:top w:val="none" w:sz="0" w:space="0" w:color="auto"/>
                                <w:left w:val="none" w:sz="0" w:space="0" w:color="auto"/>
                                <w:bottom w:val="none" w:sz="0" w:space="0" w:color="auto"/>
                                <w:right w:val="none" w:sz="0" w:space="0" w:color="auto"/>
                              </w:divBdr>
                            </w:div>
                            <w:div w:id="111001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6351152">
              <w:marLeft w:val="0"/>
              <w:marRight w:val="0"/>
              <w:marTop w:val="0"/>
              <w:marBottom w:val="0"/>
              <w:divBdr>
                <w:top w:val="none" w:sz="0" w:space="0" w:color="auto"/>
                <w:left w:val="none" w:sz="0" w:space="0" w:color="auto"/>
                <w:bottom w:val="none" w:sz="0" w:space="0" w:color="auto"/>
                <w:right w:val="none" w:sz="0" w:space="0" w:color="auto"/>
              </w:divBdr>
              <w:divsChild>
                <w:div w:id="658387801">
                  <w:marLeft w:val="0"/>
                  <w:marRight w:val="0"/>
                  <w:marTop w:val="0"/>
                  <w:marBottom w:val="0"/>
                  <w:divBdr>
                    <w:top w:val="none" w:sz="0" w:space="0" w:color="auto"/>
                    <w:left w:val="none" w:sz="0" w:space="0" w:color="auto"/>
                    <w:bottom w:val="none" w:sz="0" w:space="0" w:color="auto"/>
                    <w:right w:val="none" w:sz="0" w:space="0" w:color="auto"/>
                  </w:divBdr>
                  <w:divsChild>
                    <w:div w:id="1335036095">
                      <w:marLeft w:val="0"/>
                      <w:marRight w:val="0"/>
                      <w:marTop w:val="0"/>
                      <w:marBottom w:val="0"/>
                      <w:divBdr>
                        <w:top w:val="none" w:sz="0" w:space="0" w:color="auto"/>
                        <w:left w:val="none" w:sz="0" w:space="0" w:color="auto"/>
                        <w:bottom w:val="none" w:sz="0" w:space="0" w:color="auto"/>
                        <w:right w:val="none" w:sz="0" w:space="0" w:color="auto"/>
                      </w:divBdr>
                      <w:divsChild>
                        <w:div w:id="1048379544">
                          <w:marLeft w:val="0"/>
                          <w:marRight w:val="0"/>
                          <w:marTop w:val="0"/>
                          <w:marBottom w:val="0"/>
                          <w:divBdr>
                            <w:top w:val="none" w:sz="0" w:space="0" w:color="auto"/>
                            <w:left w:val="none" w:sz="0" w:space="0" w:color="auto"/>
                            <w:bottom w:val="none" w:sz="0" w:space="0" w:color="auto"/>
                            <w:right w:val="none" w:sz="0" w:space="0" w:color="auto"/>
                          </w:divBdr>
                        </w:div>
                      </w:divsChild>
                    </w:div>
                    <w:div w:id="202266015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431311528">
      <w:bodyDiv w:val="1"/>
      <w:marLeft w:val="0"/>
      <w:marRight w:val="0"/>
      <w:marTop w:val="0"/>
      <w:marBottom w:val="0"/>
      <w:divBdr>
        <w:top w:val="none" w:sz="0" w:space="0" w:color="auto"/>
        <w:left w:val="none" w:sz="0" w:space="0" w:color="auto"/>
        <w:bottom w:val="none" w:sz="0" w:space="0" w:color="auto"/>
        <w:right w:val="none" w:sz="0" w:space="0" w:color="auto"/>
      </w:divBdr>
      <w:divsChild>
        <w:div w:id="407578075">
          <w:marLeft w:val="-150"/>
          <w:marRight w:val="-150"/>
          <w:marTop w:val="0"/>
          <w:marBottom w:val="0"/>
          <w:divBdr>
            <w:top w:val="none" w:sz="0" w:space="0" w:color="auto"/>
            <w:left w:val="none" w:sz="0" w:space="0" w:color="auto"/>
            <w:bottom w:val="none" w:sz="0" w:space="0" w:color="auto"/>
            <w:right w:val="none" w:sz="0" w:space="0" w:color="auto"/>
          </w:divBdr>
          <w:divsChild>
            <w:div w:id="186136300">
              <w:marLeft w:val="0"/>
              <w:marRight w:val="0"/>
              <w:marTop w:val="0"/>
              <w:marBottom w:val="0"/>
              <w:divBdr>
                <w:top w:val="none" w:sz="0" w:space="0" w:color="auto"/>
                <w:left w:val="none" w:sz="0" w:space="0" w:color="auto"/>
                <w:bottom w:val="none" w:sz="0" w:space="0" w:color="auto"/>
                <w:right w:val="none" w:sz="0" w:space="0" w:color="auto"/>
              </w:divBdr>
              <w:divsChild>
                <w:div w:id="291788493">
                  <w:marLeft w:val="0"/>
                  <w:marRight w:val="0"/>
                  <w:marTop w:val="0"/>
                  <w:marBottom w:val="0"/>
                  <w:divBdr>
                    <w:top w:val="none" w:sz="0" w:space="0" w:color="auto"/>
                    <w:left w:val="none" w:sz="0" w:space="0" w:color="auto"/>
                    <w:bottom w:val="none" w:sz="0" w:space="0" w:color="auto"/>
                    <w:right w:val="none" w:sz="0" w:space="0" w:color="auto"/>
                  </w:divBdr>
                  <w:divsChild>
                    <w:div w:id="580720652">
                      <w:marLeft w:val="0"/>
                      <w:marRight w:val="0"/>
                      <w:marTop w:val="0"/>
                      <w:marBottom w:val="0"/>
                      <w:divBdr>
                        <w:top w:val="none" w:sz="0" w:space="0" w:color="auto"/>
                        <w:left w:val="none" w:sz="0" w:space="0" w:color="auto"/>
                        <w:bottom w:val="none" w:sz="0" w:space="0" w:color="auto"/>
                        <w:right w:val="none" w:sz="0" w:space="0" w:color="auto"/>
                      </w:divBdr>
                    </w:div>
                    <w:div w:id="60327331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110512627">
              <w:marLeft w:val="0"/>
              <w:marRight w:val="0"/>
              <w:marTop w:val="0"/>
              <w:marBottom w:val="0"/>
              <w:divBdr>
                <w:top w:val="none" w:sz="0" w:space="0" w:color="auto"/>
                <w:left w:val="none" w:sz="0" w:space="0" w:color="auto"/>
                <w:bottom w:val="none" w:sz="0" w:space="0" w:color="auto"/>
                <w:right w:val="none" w:sz="0" w:space="0" w:color="auto"/>
              </w:divBdr>
              <w:divsChild>
                <w:div w:id="886137671">
                  <w:marLeft w:val="0"/>
                  <w:marRight w:val="0"/>
                  <w:marTop w:val="0"/>
                  <w:marBottom w:val="0"/>
                  <w:divBdr>
                    <w:top w:val="none" w:sz="0" w:space="0" w:color="auto"/>
                    <w:left w:val="none" w:sz="0" w:space="0" w:color="auto"/>
                    <w:bottom w:val="none" w:sz="0" w:space="0" w:color="auto"/>
                    <w:right w:val="none" w:sz="0" w:space="0" w:color="auto"/>
                  </w:divBdr>
                  <w:divsChild>
                    <w:div w:id="479806771">
                      <w:marLeft w:val="0"/>
                      <w:marRight w:val="0"/>
                      <w:marTop w:val="0"/>
                      <w:marBottom w:val="0"/>
                      <w:divBdr>
                        <w:top w:val="none" w:sz="0" w:space="0" w:color="auto"/>
                        <w:left w:val="none" w:sz="0" w:space="0" w:color="auto"/>
                        <w:bottom w:val="none" w:sz="0" w:space="0" w:color="auto"/>
                        <w:right w:val="none" w:sz="0" w:space="0" w:color="auto"/>
                      </w:divBdr>
                    </w:div>
                    <w:div w:id="1428237430">
                      <w:marLeft w:val="0"/>
                      <w:marRight w:val="0"/>
                      <w:marTop w:val="0"/>
                      <w:marBottom w:val="0"/>
                      <w:divBdr>
                        <w:top w:val="none" w:sz="0" w:space="0" w:color="auto"/>
                        <w:left w:val="none" w:sz="0" w:space="0" w:color="auto"/>
                        <w:bottom w:val="none" w:sz="0" w:space="0" w:color="auto"/>
                        <w:right w:val="none" w:sz="0" w:space="0" w:color="auto"/>
                      </w:divBdr>
                      <w:divsChild>
                        <w:div w:id="930510134">
                          <w:marLeft w:val="0"/>
                          <w:marRight w:val="0"/>
                          <w:marTop w:val="0"/>
                          <w:marBottom w:val="0"/>
                          <w:divBdr>
                            <w:top w:val="none" w:sz="0" w:space="0" w:color="auto"/>
                            <w:left w:val="none" w:sz="0" w:space="0" w:color="auto"/>
                            <w:bottom w:val="none" w:sz="0" w:space="0" w:color="auto"/>
                            <w:right w:val="none" w:sz="0" w:space="0" w:color="auto"/>
                          </w:divBdr>
                          <w:divsChild>
                            <w:div w:id="53478300">
                              <w:marLeft w:val="0"/>
                              <w:marRight w:val="0"/>
                              <w:marTop w:val="0"/>
                              <w:marBottom w:val="0"/>
                              <w:divBdr>
                                <w:top w:val="none" w:sz="0" w:space="0" w:color="auto"/>
                                <w:left w:val="none" w:sz="0" w:space="0" w:color="auto"/>
                                <w:bottom w:val="none" w:sz="0" w:space="0" w:color="auto"/>
                                <w:right w:val="none" w:sz="0" w:space="0" w:color="auto"/>
                              </w:divBdr>
                            </w:div>
                            <w:div w:id="1021316061">
                              <w:marLeft w:val="0"/>
                              <w:marRight w:val="0"/>
                              <w:marTop w:val="0"/>
                              <w:marBottom w:val="0"/>
                              <w:divBdr>
                                <w:top w:val="none" w:sz="0" w:space="0" w:color="auto"/>
                                <w:left w:val="none" w:sz="0" w:space="0" w:color="auto"/>
                                <w:bottom w:val="none" w:sz="0" w:space="0" w:color="auto"/>
                                <w:right w:val="none" w:sz="0" w:space="0" w:color="auto"/>
                              </w:divBdr>
                            </w:div>
                            <w:div w:id="1055814815">
                              <w:marLeft w:val="0"/>
                              <w:marRight w:val="0"/>
                              <w:marTop w:val="0"/>
                              <w:marBottom w:val="0"/>
                              <w:divBdr>
                                <w:top w:val="none" w:sz="0" w:space="0" w:color="auto"/>
                                <w:left w:val="none" w:sz="0" w:space="0" w:color="auto"/>
                                <w:bottom w:val="none" w:sz="0" w:space="0" w:color="auto"/>
                                <w:right w:val="none" w:sz="0" w:space="0" w:color="auto"/>
                              </w:divBdr>
                            </w:div>
                            <w:div w:id="1102385229">
                              <w:marLeft w:val="0"/>
                              <w:marRight w:val="0"/>
                              <w:marTop w:val="0"/>
                              <w:marBottom w:val="0"/>
                              <w:divBdr>
                                <w:top w:val="none" w:sz="0" w:space="0" w:color="auto"/>
                                <w:left w:val="none" w:sz="0" w:space="0" w:color="auto"/>
                                <w:bottom w:val="none" w:sz="0" w:space="0" w:color="auto"/>
                                <w:right w:val="none" w:sz="0" w:space="0" w:color="auto"/>
                              </w:divBdr>
                            </w:div>
                            <w:div w:id="141112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1437856">
      <w:bodyDiv w:val="1"/>
      <w:marLeft w:val="0"/>
      <w:marRight w:val="0"/>
      <w:marTop w:val="0"/>
      <w:marBottom w:val="0"/>
      <w:divBdr>
        <w:top w:val="none" w:sz="0" w:space="0" w:color="auto"/>
        <w:left w:val="none" w:sz="0" w:space="0" w:color="auto"/>
        <w:bottom w:val="none" w:sz="0" w:space="0" w:color="auto"/>
        <w:right w:val="none" w:sz="0" w:space="0" w:color="auto"/>
      </w:divBdr>
      <w:divsChild>
        <w:div w:id="99836737">
          <w:marLeft w:val="-150"/>
          <w:marRight w:val="-150"/>
          <w:marTop w:val="0"/>
          <w:marBottom w:val="0"/>
          <w:divBdr>
            <w:top w:val="none" w:sz="0" w:space="0" w:color="auto"/>
            <w:left w:val="none" w:sz="0" w:space="0" w:color="auto"/>
            <w:bottom w:val="none" w:sz="0" w:space="0" w:color="auto"/>
            <w:right w:val="none" w:sz="0" w:space="0" w:color="auto"/>
          </w:divBdr>
          <w:divsChild>
            <w:div w:id="1152794221">
              <w:marLeft w:val="0"/>
              <w:marRight w:val="0"/>
              <w:marTop w:val="0"/>
              <w:marBottom w:val="0"/>
              <w:divBdr>
                <w:top w:val="none" w:sz="0" w:space="0" w:color="auto"/>
                <w:left w:val="none" w:sz="0" w:space="0" w:color="auto"/>
                <w:bottom w:val="none" w:sz="0" w:space="0" w:color="auto"/>
                <w:right w:val="none" w:sz="0" w:space="0" w:color="auto"/>
              </w:divBdr>
              <w:divsChild>
                <w:div w:id="414671272">
                  <w:marLeft w:val="0"/>
                  <w:marRight w:val="0"/>
                  <w:marTop w:val="0"/>
                  <w:marBottom w:val="0"/>
                  <w:divBdr>
                    <w:top w:val="none" w:sz="0" w:space="0" w:color="auto"/>
                    <w:left w:val="none" w:sz="0" w:space="0" w:color="auto"/>
                    <w:bottom w:val="none" w:sz="0" w:space="0" w:color="auto"/>
                    <w:right w:val="none" w:sz="0" w:space="0" w:color="auto"/>
                  </w:divBdr>
                  <w:divsChild>
                    <w:div w:id="1465000039">
                      <w:marLeft w:val="0"/>
                      <w:marRight w:val="0"/>
                      <w:marTop w:val="0"/>
                      <w:marBottom w:val="0"/>
                      <w:divBdr>
                        <w:top w:val="none" w:sz="0" w:space="0" w:color="auto"/>
                        <w:left w:val="none" w:sz="0" w:space="0" w:color="auto"/>
                        <w:bottom w:val="none" w:sz="0" w:space="0" w:color="auto"/>
                        <w:right w:val="none" w:sz="0" w:space="0" w:color="auto"/>
                      </w:divBdr>
                    </w:div>
                  </w:divsChild>
                </w:div>
                <w:div w:id="430860681">
                  <w:marLeft w:val="0"/>
                  <w:marRight w:val="0"/>
                  <w:marTop w:val="0"/>
                  <w:marBottom w:val="0"/>
                  <w:divBdr>
                    <w:top w:val="none" w:sz="0" w:space="0" w:color="auto"/>
                    <w:left w:val="none" w:sz="0" w:space="0" w:color="auto"/>
                    <w:bottom w:val="none" w:sz="0" w:space="0" w:color="auto"/>
                    <w:right w:val="none" w:sz="0" w:space="0" w:color="auto"/>
                  </w:divBdr>
                  <w:divsChild>
                    <w:div w:id="230821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5842997">
          <w:marLeft w:val="-150"/>
          <w:marRight w:val="-150"/>
          <w:marTop w:val="0"/>
          <w:marBottom w:val="0"/>
          <w:divBdr>
            <w:top w:val="none" w:sz="0" w:space="0" w:color="auto"/>
            <w:left w:val="none" w:sz="0" w:space="0" w:color="auto"/>
            <w:bottom w:val="none" w:sz="0" w:space="0" w:color="auto"/>
            <w:right w:val="none" w:sz="0" w:space="0" w:color="auto"/>
          </w:divBdr>
          <w:divsChild>
            <w:div w:id="981233042">
              <w:marLeft w:val="0"/>
              <w:marRight w:val="0"/>
              <w:marTop w:val="0"/>
              <w:marBottom w:val="0"/>
              <w:divBdr>
                <w:top w:val="none" w:sz="0" w:space="0" w:color="auto"/>
                <w:left w:val="none" w:sz="0" w:space="0" w:color="auto"/>
                <w:bottom w:val="none" w:sz="0" w:space="0" w:color="auto"/>
                <w:right w:val="none" w:sz="0" w:space="0" w:color="auto"/>
              </w:divBdr>
              <w:divsChild>
                <w:div w:id="1225606110">
                  <w:marLeft w:val="0"/>
                  <w:marRight w:val="0"/>
                  <w:marTop w:val="0"/>
                  <w:marBottom w:val="0"/>
                  <w:divBdr>
                    <w:top w:val="none" w:sz="0" w:space="0" w:color="auto"/>
                    <w:left w:val="none" w:sz="0" w:space="0" w:color="auto"/>
                    <w:bottom w:val="none" w:sz="0" w:space="0" w:color="auto"/>
                    <w:right w:val="none" w:sz="0" w:space="0" w:color="auto"/>
                  </w:divBdr>
                  <w:divsChild>
                    <w:div w:id="1212764260">
                      <w:marLeft w:val="0"/>
                      <w:marRight w:val="0"/>
                      <w:marTop w:val="0"/>
                      <w:marBottom w:val="0"/>
                      <w:divBdr>
                        <w:top w:val="none" w:sz="0" w:space="0" w:color="auto"/>
                        <w:left w:val="none" w:sz="0" w:space="0" w:color="auto"/>
                        <w:bottom w:val="none" w:sz="0" w:space="0" w:color="auto"/>
                        <w:right w:val="none" w:sz="0" w:space="0" w:color="auto"/>
                      </w:divBdr>
                    </w:div>
                    <w:div w:id="880171106">
                      <w:marLeft w:val="0"/>
                      <w:marRight w:val="0"/>
                      <w:marTop w:val="0"/>
                      <w:marBottom w:val="0"/>
                      <w:divBdr>
                        <w:top w:val="none" w:sz="0" w:space="0" w:color="auto"/>
                        <w:left w:val="none" w:sz="0" w:space="0" w:color="auto"/>
                        <w:bottom w:val="none" w:sz="0" w:space="0" w:color="auto"/>
                        <w:right w:val="none" w:sz="0" w:space="0" w:color="auto"/>
                      </w:divBdr>
                      <w:divsChild>
                        <w:div w:id="1148741724">
                          <w:marLeft w:val="0"/>
                          <w:marRight w:val="0"/>
                          <w:marTop w:val="0"/>
                          <w:marBottom w:val="0"/>
                          <w:divBdr>
                            <w:top w:val="none" w:sz="0" w:space="0" w:color="auto"/>
                            <w:left w:val="none" w:sz="0" w:space="0" w:color="auto"/>
                            <w:bottom w:val="none" w:sz="0" w:space="0" w:color="auto"/>
                            <w:right w:val="none" w:sz="0" w:space="0" w:color="auto"/>
                          </w:divBdr>
                          <w:divsChild>
                            <w:div w:id="1945726114">
                              <w:marLeft w:val="0"/>
                              <w:marRight w:val="0"/>
                              <w:marTop w:val="0"/>
                              <w:marBottom w:val="0"/>
                              <w:divBdr>
                                <w:top w:val="none" w:sz="0" w:space="0" w:color="auto"/>
                                <w:left w:val="none" w:sz="0" w:space="0" w:color="auto"/>
                                <w:bottom w:val="none" w:sz="0" w:space="0" w:color="auto"/>
                                <w:right w:val="none" w:sz="0" w:space="0" w:color="auto"/>
                              </w:divBdr>
                            </w:div>
                            <w:div w:id="2088841522">
                              <w:marLeft w:val="0"/>
                              <w:marRight w:val="0"/>
                              <w:marTop w:val="0"/>
                              <w:marBottom w:val="0"/>
                              <w:divBdr>
                                <w:top w:val="none" w:sz="0" w:space="0" w:color="auto"/>
                                <w:left w:val="none" w:sz="0" w:space="0" w:color="auto"/>
                                <w:bottom w:val="none" w:sz="0" w:space="0" w:color="auto"/>
                                <w:right w:val="none" w:sz="0" w:space="0" w:color="auto"/>
                              </w:divBdr>
                            </w:div>
                            <w:div w:id="17784335">
                              <w:marLeft w:val="0"/>
                              <w:marRight w:val="0"/>
                              <w:marTop w:val="0"/>
                              <w:marBottom w:val="0"/>
                              <w:divBdr>
                                <w:top w:val="none" w:sz="0" w:space="0" w:color="auto"/>
                                <w:left w:val="none" w:sz="0" w:space="0" w:color="auto"/>
                                <w:bottom w:val="none" w:sz="0" w:space="0" w:color="auto"/>
                                <w:right w:val="none" w:sz="0" w:space="0" w:color="auto"/>
                              </w:divBdr>
                            </w:div>
                            <w:div w:id="673729476">
                              <w:marLeft w:val="0"/>
                              <w:marRight w:val="0"/>
                              <w:marTop w:val="0"/>
                              <w:marBottom w:val="0"/>
                              <w:divBdr>
                                <w:top w:val="none" w:sz="0" w:space="0" w:color="auto"/>
                                <w:left w:val="none" w:sz="0" w:space="0" w:color="auto"/>
                                <w:bottom w:val="none" w:sz="0" w:space="0" w:color="auto"/>
                                <w:right w:val="none" w:sz="0" w:space="0" w:color="auto"/>
                              </w:divBdr>
                            </w:div>
                            <w:div w:id="1099452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2016835">
              <w:marLeft w:val="0"/>
              <w:marRight w:val="0"/>
              <w:marTop w:val="0"/>
              <w:marBottom w:val="0"/>
              <w:divBdr>
                <w:top w:val="none" w:sz="0" w:space="0" w:color="auto"/>
                <w:left w:val="none" w:sz="0" w:space="0" w:color="auto"/>
                <w:bottom w:val="none" w:sz="0" w:space="0" w:color="auto"/>
                <w:right w:val="none" w:sz="0" w:space="0" w:color="auto"/>
              </w:divBdr>
              <w:divsChild>
                <w:div w:id="134228394">
                  <w:marLeft w:val="0"/>
                  <w:marRight w:val="0"/>
                  <w:marTop w:val="0"/>
                  <w:marBottom w:val="0"/>
                  <w:divBdr>
                    <w:top w:val="none" w:sz="0" w:space="0" w:color="auto"/>
                    <w:left w:val="none" w:sz="0" w:space="0" w:color="auto"/>
                    <w:bottom w:val="none" w:sz="0" w:space="0" w:color="auto"/>
                    <w:right w:val="none" w:sz="0" w:space="0" w:color="auto"/>
                  </w:divBdr>
                  <w:divsChild>
                    <w:div w:id="892809201">
                      <w:marLeft w:val="0"/>
                      <w:marRight w:val="0"/>
                      <w:marTop w:val="0"/>
                      <w:marBottom w:val="0"/>
                      <w:divBdr>
                        <w:top w:val="none" w:sz="0" w:space="0" w:color="auto"/>
                        <w:left w:val="none" w:sz="0" w:space="0" w:color="auto"/>
                        <w:bottom w:val="none" w:sz="0" w:space="0" w:color="auto"/>
                        <w:right w:val="none" w:sz="0" w:space="0" w:color="auto"/>
                      </w:divBdr>
                      <w:divsChild>
                        <w:div w:id="1601180554">
                          <w:marLeft w:val="0"/>
                          <w:marRight w:val="0"/>
                          <w:marTop w:val="0"/>
                          <w:marBottom w:val="0"/>
                          <w:divBdr>
                            <w:top w:val="none" w:sz="0" w:space="0" w:color="auto"/>
                            <w:left w:val="none" w:sz="0" w:space="0" w:color="auto"/>
                            <w:bottom w:val="none" w:sz="0" w:space="0" w:color="auto"/>
                            <w:right w:val="none" w:sz="0" w:space="0" w:color="auto"/>
                          </w:divBdr>
                        </w:div>
                      </w:divsChild>
                    </w:div>
                    <w:div w:id="115769688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431464109">
      <w:bodyDiv w:val="1"/>
      <w:marLeft w:val="0"/>
      <w:marRight w:val="0"/>
      <w:marTop w:val="0"/>
      <w:marBottom w:val="0"/>
      <w:divBdr>
        <w:top w:val="none" w:sz="0" w:space="0" w:color="auto"/>
        <w:left w:val="none" w:sz="0" w:space="0" w:color="auto"/>
        <w:bottom w:val="none" w:sz="0" w:space="0" w:color="auto"/>
        <w:right w:val="none" w:sz="0" w:space="0" w:color="auto"/>
      </w:divBdr>
      <w:divsChild>
        <w:div w:id="355544179">
          <w:marLeft w:val="0"/>
          <w:marRight w:val="0"/>
          <w:marTop w:val="0"/>
          <w:marBottom w:val="0"/>
          <w:divBdr>
            <w:top w:val="none" w:sz="0" w:space="0" w:color="auto"/>
            <w:left w:val="none" w:sz="0" w:space="0" w:color="auto"/>
            <w:bottom w:val="none" w:sz="0" w:space="0" w:color="auto"/>
            <w:right w:val="none" w:sz="0" w:space="0" w:color="auto"/>
          </w:divBdr>
        </w:div>
      </w:divsChild>
    </w:div>
    <w:div w:id="1431852341">
      <w:bodyDiv w:val="1"/>
      <w:marLeft w:val="0"/>
      <w:marRight w:val="0"/>
      <w:marTop w:val="0"/>
      <w:marBottom w:val="0"/>
      <w:divBdr>
        <w:top w:val="none" w:sz="0" w:space="0" w:color="auto"/>
        <w:left w:val="none" w:sz="0" w:space="0" w:color="auto"/>
        <w:bottom w:val="none" w:sz="0" w:space="0" w:color="auto"/>
        <w:right w:val="none" w:sz="0" w:space="0" w:color="auto"/>
      </w:divBdr>
      <w:divsChild>
        <w:div w:id="69696649">
          <w:marLeft w:val="0"/>
          <w:marRight w:val="0"/>
          <w:marTop w:val="0"/>
          <w:marBottom w:val="0"/>
          <w:divBdr>
            <w:top w:val="none" w:sz="0" w:space="0" w:color="auto"/>
            <w:left w:val="none" w:sz="0" w:space="0" w:color="auto"/>
            <w:bottom w:val="none" w:sz="0" w:space="0" w:color="auto"/>
            <w:right w:val="none" w:sz="0" w:space="0" w:color="auto"/>
          </w:divBdr>
        </w:div>
      </w:divsChild>
    </w:div>
    <w:div w:id="1432239159">
      <w:bodyDiv w:val="1"/>
      <w:marLeft w:val="0"/>
      <w:marRight w:val="0"/>
      <w:marTop w:val="0"/>
      <w:marBottom w:val="0"/>
      <w:divBdr>
        <w:top w:val="none" w:sz="0" w:space="0" w:color="auto"/>
        <w:left w:val="none" w:sz="0" w:space="0" w:color="auto"/>
        <w:bottom w:val="none" w:sz="0" w:space="0" w:color="auto"/>
        <w:right w:val="none" w:sz="0" w:space="0" w:color="auto"/>
      </w:divBdr>
      <w:divsChild>
        <w:div w:id="189732840">
          <w:marLeft w:val="0"/>
          <w:marRight w:val="0"/>
          <w:marTop w:val="0"/>
          <w:marBottom w:val="0"/>
          <w:divBdr>
            <w:top w:val="none" w:sz="0" w:space="0" w:color="auto"/>
            <w:left w:val="none" w:sz="0" w:space="0" w:color="auto"/>
            <w:bottom w:val="none" w:sz="0" w:space="0" w:color="auto"/>
            <w:right w:val="none" w:sz="0" w:space="0" w:color="auto"/>
          </w:divBdr>
          <w:divsChild>
            <w:div w:id="1168712232">
              <w:marLeft w:val="0"/>
              <w:marRight w:val="0"/>
              <w:marTop w:val="0"/>
              <w:marBottom w:val="240"/>
              <w:divBdr>
                <w:top w:val="none" w:sz="0" w:space="0" w:color="auto"/>
                <w:left w:val="none" w:sz="0" w:space="0" w:color="auto"/>
                <w:bottom w:val="none" w:sz="0" w:space="0" w:color="auto"/>
                <w:right w:val="none" w:sz="0" w:space="0" w:color="auto"/>
              </w:divBdr>
              <w:divsChild>
                <w:div w:id="230123736">
                  <w:marLeft w:val="60"/>
                  <w:marRight w:val="0"/>
                  <w:marTop w:val="0"/>
                  <w:marBottom w:val="0"/>
                  <w:divBdr>
                    <w:top w:val="none" w:sz="0" w:space="0" w:color="auto"/>
                    <w:left w:val="none" w:sz="0" w:space="0" w:color="auto"/>
                    <w:bottom w:val="none" w:sz="0" w:space="0" w:color="auto"/>
                    <w:right w:val="none" w:sz="0" w:space="0" w:color="auto"/>
                  </w:divBdr>
                </w:div>
                <w:div w:id="1111627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963">
          <w:marLeft w:val="0"/>
          <w:marRight w:val="0"/>
          <w:marTop w:val="315"/>
          <w:marBottom w:val="0"/>
          <w:divBdr>
            <w:top w:val="none" w:sz="0" w:space="0" w:color="auto"/>
            <w:left w:val="none" w:sz="0" w:space="0" w:color="auto"/>
            <w:bottom w:val="none" w:sz="0" w:space="0" w:color="auto"/>
            <w:right w:val="none" w:sz="0" w:space="0" w:color="auto"/>
          </w:divBdr>
          <w:divsChild>
            <w:div w:id="947932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014533">
      <w:bodyDiv w:val="1"/>
      <w:marLeft w:val="0"/>
      <w:marRight w:val="0"/>
      <w:marTop w:val="0"/>
      <w:marBottom w:val="0"/>
      <w:divBdr>
        <w:top w:val="none" w:sz="0" w:space="0" w:color="auto"/>
        <w:left w:val="none" w:sz="0" w:space="0" w:color="auto"/>
        <w:bottom w:val="none" w:sz="0" w:space="0" w:color="auto"/>
        <w:right w:val="none" w:sz="0" w:space="0" w:color="auto"/>
      </w:divBdr>
      <w:divsChild>
        <w:div w:id="1452171403">
          <w:marLeft w:val="-225"/>
          <w:marRight w:val="-225"/>
          <w:marTop w:val="0"/>
          <w:marBottom w:val="0"/>
          <w:divBdr>
            <w:top w:val="none" w:sz="0" w:space="0" w:color="auto"/>
            <w:left w:val="none" w:sz="0" w:space="0" w:color="auto"/>
            <w:bottom w:val="none" w:sz="0" w:space="0" w:color="auto"/>
            <w:right w:val="none" w:sz="0" w:space="0" w:color="auto"/>
          </w:divBdr>
          <w:divsChild>
            <w:div w:id="249899070">
              <w:marLeft w:val="0"/>
              <w:marRight w:val="0"/>
              <w:marTop w:val="0"/>
              <w:marBottom w:val="0"/>
              <w:divBdr>
                <w:top w:val="none" w:sz="0" w:space="0" w:color="auto"/>
                <w:left w:val="none" w:sz="0" w:space="0" w:color="auto"/>
                <w:bottom w:val="none" w:sz="0" w:space="0" w:color="auto"/>
                <w:right w:val="none" w:sz="0" w:space="0" w:color="auto"/>
              </w:divBdr>
              <w:divsChild>
                <w:div w:id="137287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132361">
          <w:marLeft w:val="-225"/>
          <w:marRight w:val="-225"/>
          <w:marTop w:val="0"/>
          <w:marBottom w:val="0"/>
          <w:divBdr>
            <w:top w:val="none" w:sz="0" w:space="0" w:color="auto"/>
            <w:left w:val="none" w:sz="0" w:space="0" w:color="auto"/>
            <w:bottom w:val="none" w:sz="0" w:space="0" w:color="auto"/>
            <w:right w:val="none" w:sz="0" w:space="0" w:color="auto"/>
          </w:divBdr>
        </w:div>
      </w:divsChild>
    </w:div>
    <w:div w:id="1433434933">
      <w:bodyDiv w:val="1"/>
      <w:marLeft w:val="0"/>
      <w:marRight w:val="0"/>
      <w:marTop w:val="0"/>
      <w:marBottom w:val="0"/>
      <w:divBdr>
        <w:top w:val="none" w:sz="0" w:space="0" w:color="auto"/>
        <w:left w:val="none" w:sz="0" w:space="0" w:color="auto"/>
        <w:bottom w:val="none" w:sz="0" w:space="0" w:color="auto"/>
        <w:right w:val="none" w:sz="0" w:space="0" w:color="auto"/>
      </w:divBdr>
      <w:divsChild>
        <w:div w:id="222764704">
          <w:marLeft w:val="0"/>
          <w:marRight w:val="0"/>
          <w:marTop w:val="0"/>
          <w:marBottom w:val="0"/>
          <w:divBdr>
            <w:top w:val="single" w:sz="2" w:space="0" w:color="DDDBD9"/>
            <w:left w:val="single" w:sz="2" w:space="0" w:color="DDDBD9"/>
            <w:bottom w:val="single" w:sz="2" w:space="0" w:color="DDDBD9"/>
            <w:right w:val="single" w:sz="2" w:space="0" w:color="DDDBD9"/>
          </w:divBdr>
        </w:div>
        <w:div w:id="1695615522">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1434129164">
      <w:bodyDiv w:val="1"/>
      <w:marLeft w:val="0"/>
      <w:marRight w:val="0"/>
      <w:marTop w:val="0"/>
      <w:marBottom w:val="0"/>
      <w:divBdr>
        <w:top w:val="none" w:sz="0" w:space="0" w:color="auto"/>
        <w:left w:val="none" w:sz="0" w:space="0" w:color="auto"/>
        <w:bottom w:val="none" w:sz="0" w:space="0" w:color="auto"/>
        <w:right w:val="none" w:sz="0" w:space="0" w:color="auto"/>
      </w:divBdr>
      <w:divsChild>
        <w:div w:id="721056736">
          <w:marLeft w:val="-225"/>
          <w:marRight w:val="-225"/>
          <w:marTop w:val="0"/>
          <w:marBottom w:val="0"/>
          <w:divBdr>
            <w:top w:val="none" w:sz="0" w:space="0" w:color="auto"/>
            <w:left w:val="none" w:sz="0" w:space="0" w:color="auto"/>
            <w:bottom w:val="none" w:sz="0" w:space="0" w:color="auto"/>
            <w:right w:val="none" w:sz="0" w:space="0" w:color="auto"/>
          </w:divBdr>
        </w:div>
        <w:div w:id="1046565392">
          <w:marLeft w:val="-225"/>
          <w:marRight w:val="-225"/>
          <w:marTop w:val="0"/>
          <w:marBottom w:val="0"/>
          <w:divBdr>
            <w:top w:val="none" w:sz="0" w:space="0" w:color="auto"/>
            <w:left w:val="none" w:sz="0" w:space="0" w:color="auto"/>
            <w:bottom w:val="none" w:sz="0" w:space="0" w:color="auto"/>
            <w:right w:val="none" w:sz="0" w:space="0" w:color="auto"/>
          </w:divBdr>
          <w:divsChild>
            <w:div w:id="1403485788">
              <w:marLeft w:val="0"/>
              <w:marRight w:val="0"/>
              <w:marTop w:val="0"/>
              <w:marBottom w:val="0"/>
              <w:divBdr>
                <w:top w:val="none" w:sz="0" w:space="0" w:color="auto"/>
                <w:left w:val="none" w:sz="0" w:space="0" w:color="auto"/>
                <w:bottom w:val="none" w:sz="0" w:space="0" w:color="auto"/>
                <w:right w:val="none" w:sz="0" w:space="0" w:color="auto"/>
              </w:divBdr>
              <w:divsChild>
                <w:div w:id="1376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399637">
      <w:bodyDiv w:val="1"/>
      <w:marLeft w:val="0"/>
      <w:marRight w:val="0"/>
      <w:marTop w:val="0"/>
      <w:marBottom w:val="0"/>
      <w:divBdr>
        <w:top w:val="none" w:sz="0" w:space="0" w:color="auto"/>
        <w:left w:val="none" w:sz="0" w:space="0" w:color="auto"/>
        <w:bottom w:val="none" w:sz="0" w:space="0" w:color="auto"/>
        <w:right w:val="none" w:sz="0" w:space="0" w:color="auto"/>
      </w:divBdr>
      <w:divsChild>
        <w:div w:id="1082488179">
          <w:marLeft w:val="-225"/>
          <w:marRight w:val="-225"/>
          <w:marTop w:val="0"/>
          <w:marBottom w:val="0"/>
          <w:divBdr>
            <w:top w:val="none" w:sz="0" w:space="0" w:color="auto"/>
            <w:left w:val="none" w:sz="0" w:space="0" w:color="auto"/>
            <w:bottom w:val="none" w:sz="0" w:space="0" w:color="auto"/>
            <w:right w:val="none" w:sz="0" w:space="0" w:color="auto"/>
          </w:divBdr>
          <w:divsChild>
            <w:div w:id="762264588">
              <w:marLeft w:val="0"/>
              <w:marRight w:val="0"/>
              <w:marTop w:val="0"/>
              <w:marBottom w:val="0"/>
              <w:divBdr>
                <w:top w:val="none" w:sz="0" w:space="0" w:color="auto"/>
                <w:left w:val="none" w:sz="0" w:space="0" w:color="auto"/>
                <w:bottom w:val="none" w:sz="0" w:space="0" w:color="auto"/>
                <w:right w:val="none" w:sz="0" w:space="0" w:color="auto"/>
              </w:divBdr>
              <w:divsChild>
                <w:div w:id="797793723">
                  <w:marLeft w:val="0"/>
                  <w:marRight w:val="0"/>
                  <w:marTop w:val="0"/>
                  <w:marBottom w:val="0"/>
                  <w:divBdr>
                    <w:top w:val="none" w:sz="0" w:space="0" w:color="auto"/>
                    <w:left w:val="none" w:sz="0" w:space="0" w:color="auto"/>
                    <w:bottom w:val="none" w:sz="0" w:space="0" w:color="auto"/>
                    <w:right w:val="none" w:sz="0" w:space="0" w:color="auto"/>
                  </w:divBdr>
                </w:div>
                <w:div w:id="117514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476738">
      <w:bodyDiv w:val="1"/>
      <w:marLeft w:val="0"/>
      <w:marRight w:val="0"/>
      <w:marTop w:val="0"/>
      <w:marBottom w:val="0"/>
      <w:divBdr>
        <w:top w:val="none" w:sz="0" w:space="0" w:color="auto"/>
        <w:left w:val="none" w:sz="0" w:space="0" w:color="auto"/>
        <w:bottom w:val="none" w:sz="0" w:space="0" w:color="auto"/>
        <w:right w:val="none" w:sz="0" w:space="0" w:color="auto"/>
      </w:divBdr>
      <w:divsChild>
        <w:div w:id="1433936159">
          <w:marLeft w:val="-150"/>
          <w:marRight w:val="-150"/>
          <w:marTop w:val="0"/>
          <w:marBottom w:val="0"/>
          <w:divBdr>
            <w:top w:val="none" w:sz="0" w:space="0" w:color="auto"/>
            <w:left w:val="none" w:sz="0" w:space="0" w:color="auto"/>
            <w:bottom w:val="none" w:sz="0" w:space="0" w:color="auto"/>
            <w:right w:val="none" w:sz="0" w:space="0" w:color="auto"/>
          </w:divBdr>
          <w:divsChild>
            <w:div w:id="1159730373">
              <w:marLeft w:val="0"/>
              <w:marRight w:val="0"/>
              <w:marTop w:val="0"/>
              <w:marBottom w:val="0"/>
              <w:divBdr>
                <w:top w:val="none" w:sz="0" w:space="0" w:color="auto"/>
                <w:left w:val="none" w:sz="0" w:space="0" w:color="auto"/>
                <w:bottom w:val="none" w:sz="0" w:space="0" w:color="auto"/>
                <w:right w:val="none" w:sz="0" w:space="0" w:color="auto"/>
              </w:divBdr>
              <w:divsChild>
                <w:div w:id="1568957807">
                  <w:marLeft w:val="0"/>
                  <w:marRight w:val="0"/>
                  <w:marTop w:val="0"/>
                  <w:marBottom w:val="0"/>
                  <w:divBdr>
                    <w:top w:val="none" w:sz="0" w:space="0" w:color="auto"/>
                    <w:left w:val="none" w:sz="0" w:space="0" w:color="auto"/>
                    <w:bottom w:val="none" w:sz="0" w:space="0" w:color="auto"/>
                    <w:right w:val="none" w:sz="0" w:space="0" w:color="auto"/>
                  </w:divBdr>
                  <w:divsChild>
                    <w:div w:id="110899526">
                      <w:marLeft w:val="0"/>
                      <w:marRight w:val="0"/>
                      <w:marTop w:val="0"/>
                      <w:marBottom w:val="0"/>
                      <w:divBdr>
                        <w:top w:val="none" w:sz="0" w:space="0" w:color="auto"/>
                        <w:left w:val="none" w:sz="0" w:space="0" w:color="auto"/>
                        <w:bottom w:val="none" w:sz="0" w:space="0" w:color="auto"/>
                        <w:right w:val="none" w:sz="0" w:space="0" w:color="auto"/>
                      </w:divBdr>
                    </w:div>
                  </w:divsChild>
                </w:div>
                <w:div w:id="1795783534">
                  <w:marLeft w:val="0"/>
                  <w:marRight w:val="0"/>
                  <w:marTop w:val="0"/>
                  <w:marBottom w:val="0"/>
                  <w:divBdr>
                    <w:top w:val="none" w:sz="0" w:space="0" w:color="auto"/>
                    <w:left w:val="none" w:sz="0" w:space="0" w:color="auto"/>
                    <w:bottom w:val="none" w:sz="0" w:space="0" w:color="auto"/>
                    <w:right w:val="none" w:sz="0" w:space="0" w:color="auto"/>
                  </w:divBdr>
                  <w:divsChild>
                    <w:div w:id="1467965313">
                      <w:marLeft w:val="0"/>
                      <w:marRight w:val="0"/>
                      <w:marTop w:val="0"/>
                      <w:marBottom w:val="0"/>
                      <w:divBdr>
                        <w:top w:val="none" w:sz="0" w:space="0" w:color="auto"/>
                        <w:left w:val="none" w:sz="0" w:space="0" w:color="auto"/>
                        <w:bottom w:val="none" w:sz="0" w:space="0" w:color="auto"/>
                        <w:right w:val="none" w:sz="0" w:space="0" w:color="auto"/>
                      </w:divBdr>
                      <w:divsChild>
                        <w:div w:id="2066366134">
                          <w:marLeft w:val="0"/>
                          <w:marRight w:val="0"/>
                          <w:marTop w:val="0"/>
                          <w:marBottom w:val="0"/>
                          <w:divBdr>
                            <w:top w:val="none" w:sz="0" w:space="0" w:color="auto"/>
                            <w:left w:val="none" w:sz="0" w:space="0" w:color="auto"/>
                            <w:bottom w:val="none" w:sz="0" w:space="0" w:color="auto"/>
                            <w:right w:val="none" w:sz="0" w:space="0" w:color="auto"/>
                          </w:divBdr>
                        </w:div>
                      </w:divsChild>
                    </w:div>
                    <w:div w:id="2125534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9097053">
          <w:marLeft w:val="-150"/>
          <w:marRight w:val="-150"/>
          <w:marTop w:val="0"/>
          <w:marBottom w:val="0"/>
          <w:divBdr>
            <w:top w:val="none" w:sz="0" w:space="0" w:color="auto"/>
            <w:left w:val="none" w:sz="0" w:space="0" w:color="auto"/>
            <w:bottom w:val="none" w:sz="0" w:space="0" w:color="auto"/>
            <w:right w:val="none" w:sz="0" w:space="0" w:color="auto"/>
          </w:divBdr>
          <w:divsChild>
            <w:div w:id="650984485">
              <w:marLeft w:val="0"/>
              <w:marRight w:val="0"/>
              <w:marTop w:val="0"/>
              <w:marBottom w:val="0"/>
              <w:divBdr>
                <w:top w:val="none" w:sz="0" w:space="0" w:color="auto"/>
                <w:left w:val="none" w:sz="0" w:space="0" w:color="auto"/>
                <w:bottom w:val="none" w:sz="0" w:space="0" w:color="auto"/>
                <w:right w:val="none" w:sz="0" w:space="0" w:color="auto"/>
              </w:divBdr>
              <w:divsChild>
                <w:div w:id="417748035">
                  <w:marLeft w:val="0"/>
                  <w:marRight w:val="0"/>
                  <w:marTop w:val="0"/>
                  <w:marBottom w:val="0"/>
                  <w:divBdr>
                    <w:top w:val="none" w:sz="0" w:space="0" w:color="auto"/>
                    <w:left w:val="none" w:sz="0" w:space="0" w:color="auto"/>
                    <w:bottom w:val="none" w:sz="0" w:space="0" w:color="auto"/>
                    <w:right w:val="none" w:sz="0" w:space="0" w:color="auto"/>
                  </w:divBdr>
                  <w:divsChild>
                    <w:div w:id="105513208">
                      <w:marLeft w:val="0"/>
                      <w:marRight w:val="0"/>
                      <w:marTop w:val="0"/>
                      <w:marBottom w:val="450"/>
                      <w:divBdr>
                        <w:top w:val="none" w:sz="0" w:space="0" w:color="auto"/>
                        <w:left w:val="none" w:sz="0" w:space="0" w:color="auto"/>
                        <w:bottom w:val="none" w:sz="0" w:space="0" w:color="auto"/>
                        <w:right w:val="none" w:sz="0" w:space="0" w:color="auto"/>
                      </w:divBdr>
                    </w:div>
                    <w:div w:id="199325043">
                      <w:marLeft w:val="0"/>
                      <w:marRight w:val="0"/>
                      <w:marTop w:val="0"/>
                      <w:marBottom w:val="0"/>
                      <w:divBdr>
                        <w:top w:val="none" w:sz="0" w:space="0" w:color="auto"/>
                        <w:left w:val="none" w:sz="0" w:space="0" w:color="auto"/>
                        <w:bottom w:val="none" w:sz="0" w:space="0" w:color="auto"/>
                        <w:right w:val="none" w:sz="0" w:space="0" w:color="auto"/>
                      </w:divBdr>
                      <w:divsChild>
                        <w:div w:id="970599344">
                          <w:marLeft w:val="0"/>
                          <w:marRight w:val="0"/>
                          <w:marTop w:val="0"/>
                          <w:marBottom w:val="0"/>
                          <w:divBdr>
                            <w:top w:val="none" w:sz="0" w:space="0" w:color="auto"/>
                            <w:left w:val="none" w:sz="0" w:space="0" w:color="auto"/>
                            <w:bottom w:val="none" w:sz="0" w:space="0" w:color="auto"/>
                            <w:right w:val="none" w:sz="0" w:space="0" w:color="auto"/>
                          </w:divBdr>
                        </w:div>
                      </w:divsChild>
                    </w:div>
                    <w:div w:id="867914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076822">
              <w:marLeft w:val="0"/>
              <w:marRight w:val="0"/>
              <w:marTop w:val="0"/>
              <w:marBottom w:val="0"/>
              <w:divBdr>
                <w:top w:val="none" w:sz="0" w:space="0" w:color="auto"/>
                <w:left w:val="none" w:sz="0" w:space="0" w:color="auto"/>
                <w:bottom w:val="none" w:sz="0" w:space="0" w:color="auto"/>
                <w:right w:val="none" w:sz="0" w:space="0" w:color="auto"/>
              </w:divBdr>
              <w:divsChild>
                <w:div w:id="1787382484">
                  <w:marLeft w:val="0"/>
                  <w:marRight w:val="0"/>
                  <w:marTop w:val="0"/>
                  <w:marBottom w:val="0"/>
                  <w:divBdr>
                    <w:top w:val="none" w:sz="0" w:space="0" w:color="auto"/>
                    <w:left w:val="none" w:sz="0" w:space="0" w:color="auto"/>
                    <w:bottom w:val="none" w:sz="0" w:space="0" w:color="auto"/>
                    <w:right w:val="none" w:sz="0" w:space="0" w:color="auto"/>
                  </w:divBdr>
                  <w:divsChild>
                    <w:div w:id="888109797">
                      <w:marLeft w:val="0"/>
                      <w:marRight w:val="0"/>
                      <w:marTop w:val="0"/>
                      <w:marBottom w:val="0"/>
                      <w:divBdr>
                        <w:top w:val="none" w:sz="0" w:space="0" w:color="auto"/>
                        <w:left w:val="none" w:sz="0" w:space="0" w:color="auto"/>
                        <w:bottom w:val="none" w:sz="0" w:space="0" w:color="auto"/>
                        <w:right w:val="none" w:sz="0" w:space="0" w:color="auto"/>
                      </w:divBdr>
                    </w:div>
                    <w:div w:id="1652057244">
                      <w:marLeft w:val="0"/>
                      <w:marRight w:val="0"/>
                      <w:marTop w:val="0"/>
                      <w:marBottom w:val="0"/>
                      <w:divBdr>
                        <w:top w:val="none" w:sz="0" w:space="0" w:color="auto"/>
                        <w:left w:val="none" w:sz="0" w:space="0" w:color="auto"/>
                        <w:bottom w:val="none" w:sz="0" w:space="0" w:color="auto"/>
                        <w:right w:val="none" w:sz="0" w:space="0" w:color="auto"/>
                      </w:divBdr>
                      <w:divsChild>
                        <w:div w:id="1715764285">
                          <w:marLeft w:val="0"/>
                          <w:marRight w:val="0"/>
                          <w:marTop w:val="0"/>
                          <w:marBottom w:val="0"/>
                          <w:divBdr>
                            <w:top w:val="none" w:sz="0" w:space="0" w:color="auto"/>
                            <w:left w:val="none" w:sz="0" w:space="0" w:color="auto"/>
                            <w:bottom w:val="none" w:sz="0" w:space="0" w:color="auto"/>
                            <w:right w:val="none" w:sz="0" w:space="0" w:color="auto"/>
                          </w:divBdr>
                          <w:divsChild>
                            <w:div w:id="156918490">
                              <w:marLeft w:val="0"/>
                              <w:marRight w:val="0"/>
                              <w:marTop w:val="0"/>
                              <w:marBottom w:val="0"/>
                              <w:divBdr>
                                <w:top w:val="none" w:sz="0" w:space="0" w:color="auto"/>
                                <w:left w:val="none" w:sz="0" w:space="0" w:color="auto"/>
                                <w:bottom w:val="none" w:sz="0" w:space="0" w:color="auto"/>
                                <w:right w:val="none" w:sz="0" w:space="0" w:color="auto"/>
                              </w:divBdr>
                            </w:div>
                            <w:div w:id="802500616">
                              <w:marLeft w:val="0"/>
                              <w:marRight w:val="0"/>
                              <w:marTop w:val="0"/>
                              <w:marBottom w:val="0"/>
                              <w:divBdr>
                                <w:top w:val="none" w:sz="0" w:space="0" w:color="auto"/>
                                <w:left w:val="none" w:sz="0" w:space="0" w:color="auto"/>
                                <w:bottom w:val="none" w:sz="0" w:space="0" w:color="auto"/>
                                <w:right w:val="none" w:sz="0" w:space="0" w:color="auto"/>
                              </w:divBdr>
                            </w:div>
                            <w:div w:id="1035427520">
                              <w:marLeft w:val="0"/>
                              <w:marRight w:val="0"/>
                              <w:marTop w:val="0"/>
                              <w:marBottom w:val="0"/>
                              <w:divBdr>
                                <w:top w:val="none" w:sz="0" w:space="0" w:color="auto"/>
                                <w:left w:val="none" w:sz="0" w:space="0" w:color="auto"/>
                                <w:bottom w:val="none" w:sz="0" w:space="0" w:color="auto"/>
                                <w:right w:val="none" w:sz="0" w:space="0" w:color="auto"/>
                              </w:divBdr>
                            </w:div>
                            <w:div w:id="1498110402">
                              <w:marLeft w:val="0"/>
                              <w:marRight w:val="0"/>
                              <w:marTop w:val="0"/>
                              <w:marBottom w:val="0"/>
                              <w:divBdr>
                                <w:top w:val="none" w:sz="0" w:space="0" w:color="auto"/>
                                <w:left w:val="none" w:sz="0" w:space="0" w:color="auto"/>
                                <w:bottom w:val="none" w:sz="0" w:space="0" w:color="auto"/>
                                <w:right w:val="none" w:sz="0" w:space="0" w:color="auto"/>
                              </w:divBdr>
                            </w:div>
                            <w:div w:id="184805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4521653">
      <w:bodyDiv w:val="1"/>
      <w:marLeft w:val="0"/>
      <w:marRight w:val="0"/>
      <w:marTop w:val="0"/>
      <w:marBottom w:val="0"/>
      <w:divBdr>
        <w:top w:val="none" w:sz="0" w:space="0" w:color="auto"/>
        <w:left w:val="none" w:sz="0" w:space="0" w:color="auto"/>
        <w:bottom w:val="none" w:sz="0" w:space="0" w:color="auto"/>
        <w:right w:val="none" w:sz="0" w:space="0" w:color="auto"/>
      </w:divBdr>
      <w:divsChild>
        <w:div w:id="1067147783">
          <w:marLeft w:val="-225"/>
          <w:marRight w:val="-225"/>
          <w:marTop w:val="0"/>
          <w:marBottom w:val="0"/>
          <w:divBdr>
            <w:top w:val="none" w:sz="0" w:space="0" w:color="auto"/>
            <w:left w:val="none" w:sz="0" w:space="0" w:color="auto"/>
            <w:bottom w:val="none" w:sz="0" w:space="0" w:color="auto"/>
            <w:right w:val="none" w:sz="0" w:space="0" w:color="auto"/>
          </w:divBdr>
        </w:div>
      </w:divsChild>
    </w:div>
    <w:div w:id="1434781885">
      <w:bodyDiv w:val="1"/>
      <w:marLeft w:val="0"/>
      <w:marRight w:val="0"/>
      <w:marTop w:val="0"/>
      <w:marBottom w:val="0"/>
      <w:divBdr>
        <w:top w:val="none" w:sz="0" w:space="0" w:color="auto"/>
        <w:left w:val="none" w:sz="0" w:space="0" w:color="auto"/>
        <w:bottom w:val="none" w:sz="0" w:space="0" w:color="auto"/>
        <w:right w:val="none" w:sz="0" w:space="0" w:color="auto"/>
      </w:divBdr>
      <w:divsChild>
        <w:div w:id="1356152232">
          <w:marLeft w:val="-225"/>
          <w:marRight w:val="-225"/>
          <w:marTop w:val="0"/>
          <w:marBottom w:val="0"/>
          <w:divBdr>
            <w:top w:val="none" w:sz="0" w:space="0" w:color="auto"/>
            <w:left w:val="none" w:sz="0" w:space="0" w:color="auto"/>
            <w:bottom w:val="none" w:sz="0" w:space="0" w:color="auto"/>
            <w:right w:val="none" w:sz="0" w:space="0" w:color="auto"/>
          </w:divBdr>
        </w:div>
        <w:div w:id="711804248">
          <w:marLeft w:val="-225"/>
          <w:marRight w:val="-225"/>
          <w:marTop w:val="0"/>
          <w:marBottom w:val="0"/>
          <w:divBdr>
            <w:top w:val="none" w:sz="0" w:space="0" w:color="auto"/>
            <w:left w:val="none" w:sz="0" w:space="0" w:color="auto"/>
            <w:bottom w:val="none" w:sz="0" w:space="0" w:color="auto"/>
            <w:right w:val="none" w:sz="0" w:space="0" w:color="auto"/>
          </w:divBdr>
          <w:divsChild>
            <w:div w:id="1462335841">
              <w:marLeft w:val="0"/>
              <w:marRight w:val="0"/>
              <w:marTop w:val="0"/>
              <w:marBottom w:val="0"/>
              <w:divBdr>
                <w:top w:val="none" w:sz="0" w:space="0" w:color="auto"/>
                <w:left w:val="none" w:sz="0" w:space="0" w:color="auto"/>
                <w:bottom w:val="none" w:sz="0" w:space="0" w:color="auto"/>
                <w:right w:val="none" w:sz="0" w:space="0" w:color="auto"/>
              </w:divBdr>
              <w:divsChild>
                <w:div w:id="2020622050">
                  <w:marLeft w:val="0"/>
                  <w:marRight w:val="0"/>
                  <w:marTop w:val="0"/>
                  <w:marBottom w:val="0"/>
                  <w:divBdr>
                    <w:top w:val="none" w:sz="0" w:space="0" w:color="auto"/>
                    <w:left w:val="none" w:sz="0" w:space="0" w:color="auto"/>
                    <w:bottom w:val="none" w:sz="0" w:space="0" w:color="auto"/>
                    <w:right w:val="none" w:sz="0" w:space="0" w:color="auto"/>
                  </w:divBdr>
                </w:div>
                <w:div w:id="1819958166">
                  <w:marLeft w:val="0"/>
                  <w:marRight w:val="0"/>
                  <w:marTop w:val="0"/>
                  <w:marBottom w:val="0"/>
                  <w:divBdr>
                    <w:top w:val="none" w:sz="0" w:space="0" w:color="auto"/>
                    <w:left w:val="none" w:sz="0" w:space="0" w:color="auto"/>
                    <w:bottom w:val="none" w:sz="0" w:space="0" w:color="auto"/>
                    <w:right w:val="none" w:sz="0" w:space="0" w:color="auto"/>
                  </w:divBdr>
                </w:div>
                <w:div w:id="1023240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249899">
      <w:bodyDiv w:val="1"/>
      <w:marLeft w:val="0"/>
      <w:marRight w:val="0"/>
      <w:marTop w:val="0"/>
      <w:marBottom w:val="0"/>
      <w:divBdr>
        <w:top w:val="none" w:sz="0" w:space="0" w:color="auto"/>
        <w:left w:val="none" w:sz="0" w:space="0" w:color="auto"/>
        <w:bottom w:val="none" w:sz="0" w:space="0" w:color="auto"/>
        <w:right w:val="none" w:sz="0" w:space="0" w:color="auto"/>
      </w:divBdr>
      <w:divsChild>
        <w:div w:id="332803414">
          <w:marLeft w:val="-150"/>
          <w:marRight w:val="-150"/>
          <w:marTop w:val="0"/>
          <w:marBottom w:val="0"/>
          <w:divBdr>
            <w:top w:val="none" w:sz="0" w:space="0" w:color="auto"/>
            <w:left w:val="none" w:sz="0" w:space="0" w:color="auto"/>
            <w:bottom w:val="none" w:sz="0" w:space="0" w:color="auto"/>
            <w:right w:val="none" w:sz="0" w:space="0" w:color="auto"/>
          </w:divBdr>
          <w:divsChild>
            <w:div w:id="1125268830">
              <w:marLeft w:val="0"/>
              <w:marRight w:val="0"/>
              <w:marTop w:val="0"/>
              <w:marBottom w:val="0"/>
              <w:divBdr>
                <w:top w:val="none" w:sz="0" w:space="0" w:color="auto"/>
                <w:left w:val="none" w:sz="0" w:space="0" w:color="auto"/>
                <w:bottom w:val="none" w:sz="0" w:space="0" w:color="auto"/>
                <w:right w:val="none" w:sz="0" w:space="0" w:color="auto"/>
              </w:divBdr>
              <w:divsChild>
                <w:div w:id="1472940609">
                  <w:marLeft w:val="0"/>
                  <w:marRight w:val="0"/>
                  <w:marTop w:val="0"/>
                  <w:marBottom w:val="0"/>
                  <w:divBdr>
                    <w:top w:val="none" w:sz="0" w:space="0" w:color="auto"/>
                    <w:left w:val="none" w:sz="0" w:space="0" w:color="auto"/>
                    <w:bottom w:val="none" w:sz="0" w:space="0" w:color="auto"/>
                    <w:right w:val="none" w:sz="0" w:space="0" w:color="auto"/>
                  </w:divBdr>
                  <w:divsChild>
                    <w:div w:id="1090781490">
                      <w:marLeft w:val="0"/>
                      <w:marRight w:val="0"/>
                      <w:marTop w:val="0"/>
                      <w:marBottom w:val="0"/>
                      <w:divBdr>
                        <w:top w:val="none" w:sz="0" w:space="0" w:color="auto"/>
                        <w:left w:val="none" w:sz="0" w:space="0" w:color="auto"/>
                        <w:bottom w:val="none" w:sz="0" w:space="0" w:color="auto"/>
                        <w:right w:val="none" w:sz="0" w:space="0" w:color="auto"/>
                      </w:divBdr>
                      <w:divsChild>
                        <w:div w:id="912082744">
                          <w:marLeft w:val="0"/>
                          <w:marRight w:val="0"/>
                          <w:marTop w:val="0"/>
                          <w:marBottom w:val="0"/>
                          <w:divBdr>
                            <w:top w:val="none" w:sz="0" w:space="0" w:color="auto"/>
                            <w:left w:val="none" w:sz="0" w:space="0" w:color="auto"/>
                            <w:bottom w:val="none" w:sz="0" w:space="0" w:color="auto"/>
                            <w:right w:val="none" w:sz="0" w:space="0" w:color="auto"/>
                          </w:divBdr>
                          <w:divsChild>
                            <w:div w:id="375815183">
                              <w:marLeft w:val="0"/>
                              <w:marRight w:val="0"/>
                              <w:marTop w:val="0"/>
                              <w:marBottom w:val="0"/>
                              <w:divBdr>
                                <w:top w:val="none" w:sz="0" w:space="0" w:color="auto"/>
                                <w:left w:val="none" w:sz="0" w:space="0" w:color="auto"/>
                                <w:bottom w:val="none" w:sz="0" w:space="0" w:color="auto"/>
                                <w:right w:val="none" w:sz="0" w:space="0" w:color="auto"/>
                              </w:divBdr>
                            </w:div>
                            <w:div w:id="465782286">
                              <w:marLeft w:val="0"/>
                              <w:marRight w:val="0"/>
                              <w:marTop w:val="0"/>
                              <w:marBottom w:val="0"/>
                              <w:divBdr>
                                <w:top w:val="none" w:sz="0" w:space="0" w:color="auto"/>
                                <w:left w:val="none" w:sz="0" w:space="0" w:color="auto"/>
                                <w:bottom w:val="none" w:sz="0" w:space="0" w:color="auto"/>
                                <w:right w:val="none" w:sz="0" w:space="0" w:color="auto"/>
                              </w:divBdr>
                            </w:div>
                            <w:div w:id="87484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220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5156339">
          <w:marLeft w:val="-150"/>
          <w:marRight w:val="-150"/>
          <w:marTop w:val="0"/>
          <w:marBottom w:val="0"/>
          <w:divBdr>
            <w:top w:val="none" w:sz="0" w:space="0" w:color="auto"/>
            <w:left w:val="none" w:sz="0" w:space="0" w:color="auto"/>
            <w:bottom w:val="none" w:sz="0" w:space="0" w:color="auto"/>
            <w:right w:val="none" w:sz="0" w:space="0" w:color="auto"/>
          </w:divBdr>
          <w:divsChild>
            <w:div w:id="239367710">
              <w:marLeft w:val="0"/>
              <w:marRight w:val="0"/>
              <w:marTop w:val="0"/>
              <w:marBottom w:val="0"/>
              <w:divBdr>
                <w:top w:val="none" w:sz="0" w:space="0" w:color="auto"/>
                <w:left w:val="none" w:sz="0" w:space="0" w:color="auto"/>
                <w:bottom w:val="none" w:sz="0" w:space="0" w:color="auto"/>
                <w:right w:val="none" w:sz="0" w:space="0" w:color="auto"/>
              </w:divBdr>
              <w:divsChild>
                <w:div w:id="1034967383">
                  <w:marLeft w:val="0"/>
                  <w:marRight w:val="0"/>
                  <w:marTop w:val="0"/>
                  <w:marBottom w:val="0"/>
                  <w:divBdr>
                    <w:top w:val="none" w:sz="0" w:space="0" w:color="auto"/>
                    <w:left w:val="none" w:sz="0" w:space="0" w:color="auto"/>
                    <w:bottom w:val="none" w:sz="0" w:space="0" w:color="auto"/>
                    <w:right w:val="none" w:sz="0" w:space="0" w:color="auto"/>
                  </w:divBdr>
                  <w:divsChild>
                    <w:div w:id="469783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5440145">
      <w:bodyDiv w:val="1"/>
      <w:marLeft w:val="0"/>
      <w:marRight w:val="0"/>
      <w:marTop w:val="0"/>
      <w:marBottom w:val="0"/>
      <w:divBdr>
        <w:top w:val="none" w:sz="0" w:space="0" w:color="auto"/>
        <w:left w:val="none" w:sz="0" w:space="0" w:color="auto"/>
        <w:bottom w:val="none" w:sz="0" w:space="0" w:color="auto"/>
        <w:right w:val="none" w:sz="0" w:space="0" w:color="auto"/>
      </w:divBdr>
      <w:divsChild>
        <w:div w:id="924536700">
          <w:marLeft w:val="-150"/>
          <w:marRight w:val="-150"/>
          <w:marTop w:val="0"/>
          <w:marBottom w:val="0"/>
          <w:divBdr>
            <w:top w:val="none" w:sz="0" w:space="0" w:color="auto"/>
            <w:left w:val="none" w:sz="0" w:space="0" w:color="auto"/>
            <w:bottom w:val="none" w:sz="0" w:space="0" w:color="auto"/>
            <w:right w:val="none" w:sz="0" w:space="0" w:color="auto"/>
          </w:divBdr>
          <w:divsChild>
            <w:div w:id="894196104">
              <w:marLeft w:val="0"/>
              <w:marRight w:val="0"/>
              <w:marTop w:val="0"/>
              <w:marBottom w:val="0"/>
              <w:divBdr>
                <w:top w:val="none" w:sz="0" w:space="0" w:color="auto"/>
                <w:left w:val="none" w:sz="0" w:space="0" w:color="auto"/>
                <w:bottom w:val="none" w:sz="0" w:space="0" w:color="auto"/>
                <w:right w:val="none" w:sz="0" w:space="0" w:color="auto"/>
              </w:divBdr>
              <w:divsChild>
                <w:div w:id="153763996">
                  <w:marLeft w:val="0"/>
                  <w:marRight w:val="0"/>
                  <w:marTop w:val="0"/>
                  <w:marBottom w:val="0"/>
                  <w:divBdr>
                    <w:top w:val="none" w:sz="0" w:space="0" w:color="auto"/>
                    <w:left w:val="none" w:sz="0" w:space="0" w:color="auto"/>
                    <w:bottom w:val="none" w:sz="0" w:space="0" w:color="auto"/>
                    <w:right w:val="none" w:sz="0" w:space="0" w:color="auto"/>
                  </w:divBdr>
                  <w:divsChild>
                    <w:div w:id="5146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404063">
              <w:marLeft w:val="0"/>
              <w:marRight w:val="0"/>
              <w:marTop w:val="0"/>
              <w:marBottom w:val="0"/>
              <w:divBdr>
                <w:top w:val="none" w:sz="0" w:space="0" w:color="auto"/>
                <w:left w:val="none" w:sz="0" w:space="0" w:color="auto"/>
                <w:bottom w:val="none" w:sz="0" w:space="0" w:color="auto"/>
                <w:right w:val="none" w:sz="0" w:space="0" w:color="auto"/>
              </w:divBdr>
            </w:div>
          </w:divsChild>
        </w:div>
        <w:div w:id="1527056284">
          <w:marLeft w:val="-150"/>
          <w:marRight w:val="-150"/>
          <w:marTop w:val="0"/>
          <w:marBottom w:val="0"/>
          <w:divBdr>
            <w:top w:val="none" w:sz="0" w:space="0" w:color="auto"/>
            <w:left w:val="none" w:sz="0" w:space="0" w:color="auto"/>
            <w:bottom w:val="none" w:sz="0" w:space="0" w:color="auto"/>
            <w:right w:val="none" w:sz="0" w:space="0" w:color="auto"/>
          </w:divBdr>
          <w:divsChild>
            <w:div w:id="518396672">
              <w:marLeft w:val="0"/>
              <w:marRight w:val="0"/>
              <w:marTop w:val="0"/>
              <w:marBottom w:val="0"/>
              <w:divBdr>
                <w:top w:val="none" w:sz="0" w:space="0" w:color="auto"/>
                <w:left w:val="none" w:sz="0" w:space="0" w:color="auto"/>
                <w:bottom w:val="none" w:sz="0" w:space="0" w:color="auto"/>
                <w:right w:val="none" w:sz="0" w:space="0" w:color="auto"/>
              </w:divBdr>
              <w:divsChild>
                <w:div w:id="780028223">
                  <w:marLeft w:val="0"/>
                  <w:marRight w:val="0"/>
                  <w:marTop w:val="0"/>
                  <w:marBottom w:val="0"/>
                  <w:divBdr>
                    <w:top w:val="none" w:sz="0" w:space="0" w:color="auto"/>
                    <w:left w:val="none" w:sz="0" w:space="0" w:color="auto"/>
                    <w:bottom w:val="none" w:sz="0" w:space="0" w:color="auto"/>
                    <w:right w:val="none" w:sz="0" w:space="0" w:color="auto"/>
                  </w:divBdr>
                  <w:divsChild>
                    <w:div w:id="1367288057">
                      <w:marLeft w:val="0"/>
                      <w:marRight w:val="0"/>
                      <w:marTop w:val="0"/>
                      <w:marBottom w:val="0"/>
                      <w:divBdr>
                        <w:top w:val="none" w:sz="0" w:space="0" w:color="auto"/>
                        <w:left w:val="none" w:sz="0" w:space="0" w:color="auto"/>
                        <w:bottom w:val="none" w:sz="0" w:space="0" w:color="auto"/>
                        <w:right w:val="none" w:sz="0" w:space="0" w:color="auto"/>
                      </w:divBdr>
                      <w:divsChild>
                        <w:div w:id="130916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240123">
                  <w:marLeft w:val="0"/>
                  <w:marRight w:val="0"/>
                  <w:marTop w:val="0"/>
                  <w:marBottom w:val="0"/>
                  <w:divBdr>
                    <w:top w:val="none" w:sz="0" w:space="0" w:color="auto"/>
                    <w:left w:val="none" w:sz="0" w:space="0" w:color="auto"/>
                    <w:bottom w:val="none" w:sz="0" w:space="0" w:color="auto"/>
                    <w:right w:val="none" w:sz="0" w:space="0" w:color="auto"/>
                  </w:divBdr>
                  <w:divsChild>
                    <w:div w:id="434523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5444511">
      <w:bodyDiv w:val="1"/>
      <w:marLeft w:val="0"/>
      <w:marRight w:val="0"/>
      <w:marTop w:val="0"/>
      <w:marBottom w:val="0"/>
      <w:divBdr>
        <w:top w:val="none" w:sz="0" w:space="0" w:color="auto"/>
        <w:left w:val="none" w:sz="0" w:space="0" w:color="auto"/>
        <w:bottom w:val="none" w:sz="0" w:space="0" w:color="auto"/>
        <w:right w:val="none" w:sz="0" w:space="0" w:color="auto"/>
      </w:divBdr>
      <w:divsChild>
        <w:div w:id="468868135">
          <w:marLeft w:val="-150"/>
          <w:marRight w:val="-150"/>
          <w:marTop w:val="0"/>
          <w:marBottom w:val="0"/>
          <w:divBdr>
            <w:top w:val="none" w:sz="0" w:space="0" w:color="auto"/>
            <w:left w:val="none" w:sz="0" w:space="0" w:color="auto"/>
            <w:bottom w:val="none" w:sz="0" w:space="0" w:color="auto"/>
            <w:right w:val="none" w:sz="0" w:space="0" w:color="auto"/>
          </w:divBdr>
          <w:divsChild>
            <w:div w:id="46341423">
              <w:marLeft w:val="0"/>
              <w:marRight w:val="0"/>
              <w:marTop w:val="0"/>
              <w:marBottom w:val="0"/>
              <w:divBdr>
                <w:top w:val="none" w:sz="0" w:space="0" w:color="auto"/>
                <w:left w:val="none" w:sz="0" w:space="0" w:color="auto"/>
                <w:bottom w:val="none" w:sz="0" w:space="0" w:color="auto"/>
                <w:right w:val="none" w:sz="0" w:space="0" w:color="auto"/>
              </w:divBdr>
              <w:divsChild>
                <w:div w:id="623780136">
                  <w:marLeft w:val="0"/>
                  <w:marRight w:val="0"/>
                  <w:marTop w:val="0"/>
                  <w:marBottom w:val="0"/>
                  <w:divBdr>
                    <w:top w:val="none" w:sz="0" w:space="0" w:color="auto"/>
                    <w:left w:val="none" w:sz="0" w:space="0" w:color="auto"/>
                    <w:bottom w:val="none" w:sz="0" w:space="0" w:color="auto"/>
                    <w:right w:val="none" w:sz="0" w:space="0" w:color="auto"/>
                  </w:divBdr>
                  <w:divsChild>
                    <w:div w:id="137234216">
                      <w:marLeft w:val="0"/>
                      <w:marRight w:val="0"/>
                      <w:marTop w:val="0"/>
                      <w:marBottom w:val="0"/>
                      <w:divBdr>
                        <w:top w:val="none" w:sz="0" w:space="0" w:color="auto"/>
                        <w:left w:val="none" w:sz="0" w:space="0" w:color="auto"/>
                        <w:bottom w:val="none" w:sz="0" w:space="0" w:color="auto"/>
                        <w:right w:val="none" w:sz="0" w:space="0" w:color="auto"/>
                      </w:divBdr>
                    </w:div>
                    <w:div w:id="1286348752">
                      <w:marLeft w:val="0"/>
                      <w:marRight w:val="0"/>
                      <w:marTop w:val="0"/>
                      <w:marBottom w:val="0"/>
                      <w:divBdr>
                        <w:top w:val="none" w:sz="0" w:space="0" w:color="auto"/>
                        <w:left w:val="none" w:sz="0" w:space="0" w:color="auto"/>
                        <w:bottom w:val="none" w:sz="0" w:space="0" w:color="auto"/>
                        <w:right w:val="none" w:sz="0" w:space="0" w:color="auto"/>
                      </w:divBdr>
                      <w:divsChild>
                        <w:div w:id="142379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599619">
                  <w:marLeft w:val="0"/>
                  <w:marRight w:val="0"/>
                  <w:marTop w:val="0"/>
                  <w:marBottom w:val="0"/>
                  <w:divBdr>
                    <w:top w:val="none" w:sz="0" w:space="0" w:color="auto"/>
                    <w:left w:val="none" w:sz="0" w:space="0" w:color="auto"/>
                    <w:bottom w:val="none" w:sz="0" w:space="0" w:color="auto"/>
                    <w:right w:val="none" w:sz="0" w:space="0" w:color="auto"/>
                  </w:divBdr>
                  <w:divsChild>
                    <w:div w:id="129172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446844">
          <w:marLeft w:val="-150"/>
          <w:marRight w:val="-150"/>
          <w:marTop w:val="0"/>
          <w:marBottom w:val="0"/>
          <w:divBdr>
            <w:top w:val="none" w:sz="0" w:space="0" w:color="auto"/>
            <w:left w:val="none" w:sz="0" w:space="0" w:color="auto"/>
            <w:bottom w:val="none" w:sz="0" w:space="0" w:color="auto"/>
            <w:right w:val="none" w:sz="0" w:space="0" w:color="auto"/>
          </w:divBdr>
          <w:divsChild>
            <w:div w:id="1058406551">
              <w:marLeft w:val="0"/>
              <w:marRight w:val="0"/>
              <w:marTop w:val="0"/>
              <w:marBottom w:val="0"/>
              <w:divBdr>
                <w:top w:val="none" w:sz="0" w:space="0" w:color="auto"/>
                <w:left w:val="none" w:sz="0" w:space="0" w:color="auto"/>
                <w:bottom w:val="none" w:sz="0" w:space="0" w:color="auto"/>
                <w:right w:val="none" w:sz="0" w:space="0" w:color="auto"/>
              </w:divBdr>
              <w:divsChild>
                <w:div w:id="1361125627">
                  <w:marLeft w:val="0"/>
                  <w:marRight w:val="0"/>
                  <w:marTop w:val="0"/>
                  <w:marBottom w:val="0"/>
                  <w:divBdr>
                    <w:top w:val="none" w:sz="0" w:space="0" w:color="auto"/>
                    <w:left w:val="none" w:sz="0" w:space="0" w:color="auto"/>
                    <w:bottom w:val="none" w:sz="0" w:space="0" w:color="auto"/>
                    <w:right w:val="none" w:sz="0" w:space="0" w:color="auto"/>
                  </w:divBdr>
                  <w:divsChild>
                    <w:div w:id="166211341">
                      <w:marLeft w:val="0"/>
                      <w:marRight w:val="0"/>
                      <w:marTop w:val="0"/>
                      <w:marBottom w:val="0"/>
                      <w:divBdr>
                        <w:top w:val="none" w:sz="0" w:space="0" w:color="auto"/>
                        <w:left w:val="none" w:sz="0" w:space="0" w:color="auto"/>
                        <w:bottom w:val="none" w:sz="0" w:space="0" w:color="auto"/>
                        <w:right w:val="none" w:sz="0" w:space="0" w:color="auto"/>
                      </w:divBdr>
                      <w:divsChild>
                        <w:div w:id="448011713">
                          <w:marLeft w:val="0"/>
                          <w:marRight w:val="0"/>
                          <w:marTop w:val="0"/>
                          <w:marBottom w:val="0"/>
                          <w:divBdr>
                            <w:top w:val="none" w:sz="0" w:space="0" w:color="auto"/>
                            <w:left w:val="none" w:sz="0" w:space="0" w:color="auto"/>
                            <w:bottom w:val="none" w:sz="0" w:space="0" w:color="auto"/>
                            <w:right w:val="none" w:sz="0" w:space="0" w:color="auto"/>
                          </w:divBdr>
                        </w:div>
                      </w:divsChild>
                    </w:div>
                    <w:div w:id="179897252">
                      <w:marLeft w:val="0"/>
                      <w:marRight w:val="0"/>
                      <w:marTop w:val="0"/>
                      <w:marBottom w:val="450"/>
                      <w:divBdr>
                        <w:top w:val="none" w:sz="0" w:space="0" w:color="auto"/>
                        <w:left w:val="none" w:sz="0" w:space="0" w:color="auto"/>
                        <w:bottom w:val="none" w:sz="0" w:space="0" w:color="auto"/>
                        <w:right w:val="none" w:sz="0" w:space="0" w:color="auto"/>
                      </w:divBdr>
                    </w:div>
                    <w:div w:id="68826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5520225">
      <w:bodyDiv w:val="1"/>
      <w:marLeft w:val="0"/>
      <w:marRight w:val="0"/>
      <w:marTop w:val="0"/>
      <w:marBottom w:val="0"/>
      <w:divBdr>
        <w:top w:val="none" w:sz="0" w:space="0" w:color="auto"/>
        <w:left w:val="none" w:sz="0" w:space="0" w:color="auto"/>
        <w:bottom w:val="none" w:sz="0" w:space="0" w:color="auto"/>
        <w:right w:val="none" w:sz="0" w:space="0" w:color="auto"/>
      </w:divBdr>
      <w:divsChild>
        <w:div w:id="561210283">
          <w:marLeft w:val="-150"/>
          <w:marRight w:val="-150"/>
          <w:marTop w:val="0"/>
          <w:marBottom w:val="0"/>
          <w:divBdr>
            <w:top w:val="none" w:sz="0" w:space="0" w:color="auto"/>
            <w:left w:val="none" w:sz="0" w:space="0" w:color="auto"/>
            <w:bottom w:val="none" w:sz="0" w:space="0" w:color="auto"/>
            <w:right w:val="none" w:sz="0" w:space="0" w:color="auto"/>
          </w:divBdr>
          <w:divsChild>
            <w:div w:id="1244215871">
              <w:marLeft w:val="0"/>
              <w:marRight w:val="0"/>
              <w:marTop w:val="0"/>
              <w:marBottom w:val="0"/>
              <w:divBdr>
                <w:top w:val="none" w:sz="0" w:space="0" w:color="auto"/>
                <w:left w:val="none" w:sz="0" w:space="0" w:color="auto"/>
                <w:bottom w:val="none" w:sz="0" w:space="0" w:color="auto"/>
                <w:right w:val="none" w:sz="0" w:space="0" w:color="auto"/>
              </w:divBdr>
              <w:divsChild>
                <w:div w:id="451367921">
                  <w:marLeft w:val="0"/>
                  <w:marRight w:val="0"/>
                  <w:marTop w:val="0"/>
                  <w:marBottom w:val="0"/>
                  <w:divBdr>
                    <w:top w:val="none" w:sz="0" w:space="0" w:color="auto"/>
                    <w:left w:val="none" w:sz="0" w:space="0" w:color="auto"/>
                    <w:bottom w:val="none" w:sz="0" w:space="0" w:color="auto"/>
                    <w:right w:val="none" w:sz="0" w:space="0" w:color="auto"/>
                  </w:divBdr>
                </w:div>
                <w:div w:id="1443038857">
                  <w:marLeft w:val="0"/>
                  <w:marRight w:val="0"/>
                  <w:marTop w:val="0"/>
                  <w:marBottom w:val="0"/>
                  <w:divBdr>
                    <w:top w:val="none" w:sz="0" w:space="0" w:color="auto"/>
                    <w:left w:val="none" w:sz="0" w:space="0" w:color="auto"/>
                    <w:bottom w:val="none" w:sz="0" w:space="0" w:color="auto"/>
                    <w:right w:val="none" w:sz="0" w:space="0" w:color="auto"/>
                  </w:divBdr>
                  <w:divsChild>
                    <w:div w:id="446973028">
                      <w:marLeft w:val="0"/>
                      <w:marRight w:val="0"/>
                      <w:marTop w:val="0"/>
                      <w:marBottom w:val="0"/>
                      <w:divBdr>
                        <w:top w:val="none" w:sz="0" w:space="0" w:color="auto"/>
                        <w:left w:val="none" w:sz="0" w:space="0" w:color="auto"/>
                        <w:bottom w:val="none" w:sz="0" w:space="0" w:color="auto"/>
                        <w:right w:val="none" w:sz="0" w:space="0" w:color="auto"/>
                      </w:divBdr>
                    </w:div>
                    <w:div w:id="1268656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5712788">
      <w:bodyDiv w:val="1"/>
      <w:marLeft w:val="0"/>
      <w:marRight w:val="0"/>
      <w:marTop w:val="0"/>
      <w:marBottom w:val="0"/>
      <w:divBdr>
        <w:top w:val="none" w:sz="0" w:space="0" w:color="auto"/>
        <w:left w:val="none" w:sz="0" w:space="0" w:color="auto"/>
        <w:bottom w:val="none" w:sz="0" w:space="0" w:color="auto"/>
        <w:right w:val="none" w:sz="0" w:space="0" w:color="auto"/>
      </w:divBdr>
      <w:divsChild>
        <w:div w:id="1251695135">
          <w:marLeft w:val="-225"/>
          <w:marRight w:val="-225"/>
          <w:marTop w:val="0"/>
          <w:marBottom w:val="0"/>
          <w:divBdr>
            <w:top w:val="none" w:sz="0" w:space="0" w:color="auto"/>
            <w:left w:val="none" w:sz="0" w:space="0" w:color="auto"/>
            <w:bottom w:val="none" w:sz="0" w:space="0" w:color="auto"/>
            <w:right w:val="none" w:sz="0" w:space="0" w:color="auto"/>
          </w:divBdr>
        </w:div>
        <w:div w:id="1371997346">
          <w:marLeft w:val="-225"/>
          <w:marRight w:val="-225"/>
          <w:marTop w:val="0"/>
          <w:marBottom w:val="0"/>
          <w:divBdr>
            <w:top w:val="none" w:sz="0" w:space="0" w:color="auto"/>
            <w:left w:val="none" w:sz="0" w:space="0" w:color="auto"/>
            <w:bottom w:val="none" w:sz="0" w:space="0" w:color="auto"/>
            <w:right w:val="none" w:sz="0" w:space="0" w:color="auto"/>
          </w:divBdr>
          <w:divsChild>
            <w:div w:id="1712922361">
              <w:marLeft w:val="0"/>
              <w:marRight w:val="0"/>
              <w:marTop w:val="0"/>
              <w:marBottom w:val="0"/>
              <w:divBdr>
                <w:top w:val="none" w:sz="0" w:space="0" w:color="auto"/>
                <w:left w:val="none" w:sz="0" w:space="0" w:color="auto"/>
                <w:bottom w:val="none" w:sz="0" w:space="0" w:color="auto"/>
                <w:right w:val="none" w:sz="0" w:space="0" w:color="auto"/>
              </w:divBdr>
              <w:divsChild>
                <w:div w:id="1390618324">
                  <w:marLeft w:val="0"/>
                  <w:marRight w:val="0"/>
                  <w:marTop w:val="0"/>
                  <w:marBottom w:val="450"/>
                  <w:divBdr>
                    <w:top w:val="none" w:sz="0" w:space="0" w:color="auto"/>
                    <w:left w:val="none" w:sz="0" w:space="0" w:color="auto"/>
                    <w:bottom w:val="none" w:sz="0" w:space="0" w:color="auto"/>
                    <w:right w:val="none" w:sz="0" w:space="0" w:color="auto"/>
                  </w:divBdr>
                  <w:divsChild>
                    <w:div w:id="598949868">
                      <w:marLeft w:val="0"/>
                      <w:marRight w:val="0"/>
                      <w:marTop w:val="0"/>
                      <w:marBottom w:val="0"/>
                      <w:divBdr>
                        <w:top w:val="single" w:sz="6" w:space="0" w:color="DEE2E6"/>
                        <w:left w:val="single" w:sz="6" w:space="0" w:color="DEE2E6"/>
                        <w:bottom w:val="single" w:sz="6" w:space="0" w:color="DEE2E6"/>
                        <w:right w:val="single" w:sz="6" w:space="0" w:color="DEE2E6"/>
                      </w:divBdr>
                      <w:divsChild>
                        <w:div w:id="180835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71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6096212">
      <w:bodyDiv w:val="1"/>
      <w:marLeft w:val="0"/>
      <w:marRight w:val="0"/>
      <w:marTop w:val="0"/>
      <w:marBottom w:val="0"/>
      <w:divBdr>
        <w:top w:val="none" w:sz="0" w:space="0" w:color="auto"/>
        <w:left w:val="none" w:sz="0" w:space="0" w:color="auto"/>
        <w:bottom w:val="none" w:sz="0" w:space="0" w:color="auto"/>
        <w:right w:val="none" w:sz="0" w:space="0" w:color="auto"/>
      </w:divBdr>
      <w:divsChild>
        <w:div w:id="48070631">
          <w:marLeft w:val="-225"/>
          <w:marRight w:val="-225"/>
          <w:marTop w:val="0"/>
          <w:marBottom w:val="0"/>
          <w:divBdr>
            <w:top w:val="none" w:sz="0" w:space="0" w:color="auto"/>
            <w:left w:val="none" w:sz="0" w:space="0" w:color="auto"/>
            <w:bottom w:val="none" w:sz="0" w:space="0" w:color="auto"/>
            <w:right w:val="none" w:sz="0" w:space="0" w:color="auto"/>
          </w:divBdr>
        </w:div>
        <w:div w:id="1908563266">
          <w:marLeft w:val="-225"/>
          <w:marRight w:val="-225"/>
          <w:marTop w:val="0"/>
          <w:marBottom w:val="0"/>
          <w:divBdr>
            <w:top w:val="none" w:sz="0" w:space="0" w:color="auto"/>
            <w:left w:val="none" w:sz="0" w:space="0" w:color="auto"/>
            <w:bottom w:val="none" w:sz="0" w:space="0" w:color="auto"/>
            <w:right w:val="none" w:sz="0" w:space="0" w:color="auto"/>
          </w:divBdr>
          <w:divsChild>
            <w:div w:id="1429498970">
              <w:marLeft w:val="0"/>
              <w:marRight w:val="0"/>
              <w:marTop w:val="0"/>
              <w:marBottom w:val="0"/>
              <w:divBdr>
                <w:top w:val="none" w:sz="0" w:space="0" w:color="auto"/>
                <w:left w:val="none" w:sz="0" w:space="0" w:color="auto"/>
                <w:bottom w:val="none" w:sz="0" w:space="0" w:color="auto"/>
                <w:right w:val="none" w:sz="0" w:space="0" w:color="auto"/>
              </w:divBdr>
              <w:divsChild>
                <w:div w:id="236525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6098589">
      <w:bodyDiv w:val="1"/>
      <w:marLeft w:val="0"/>
      <w:marRight w:val="0"/>
      <w:marTop w:val="0"/>
      <w:marBottom w:val="0"/>
      <w:divBdr>
        <w:top w:val="none" w:sz="0" w:space="0" w:color="auto"/>
        <w:left w:val="none" w:sz="0" w:space="0" w:color="auto"/>
        <w:bottom w:val="none" w:sz="0" w:space="0" w:color="auto"/>
        <w:right w:val="none" w:sz="0" w:space="0" w:color="auto"/>
      </w:divBdr>
      <w:divsChild>
        <w:div w:id="2014137609">
          <w:marLeft w:val="-225"/>
          <w:marRight w:val="-225"/>
          <w:marTop w:val="0"/>
          <w:marBottom w:val="0"/>
          <w:divBdr>
            <w:top w:val="none" w:sz="0" w:space="0" w:color="auto"/>
            <w:left w:val="none" w:sz="0" w:space="0" w:color="auto"/>
            <w:bottom w:val="none" w:sz="0" w:space="0" w:color="auto"/>
            <w:right w:val="none" w:sz="0" w:space="0" w:color="auto"/>
          </w:divBdr>
        </w:div>
        <w:div w:id="2025748090">
          <w:marLeft w:val="-225"/>
          <w:marRight w:val="-225"/>
          <w:marTop w:val="0"/>
          <w:marBottom w:val="0"/>
          <w:divBdr>
            <w:top w:val="none" w:sz="0" w:space="0" w:color="auto"/>
            <w:left w:val="none" w:sz="0" w:space="0" w:color="auto"/>
            <w:bottom w:val="none" w:sz="0" w:space="0" w:color="auto"/>
            <w:right w:val="none" w:sz="0" w:space="0" w:color="auto"/>
          </w:divBdr>
          <w:divsChild>
            <w:div w:id="1274097503">
              <w:marLeft w:val="0"/>
              <w:marRight w:val="0"/>
              <w:marTop w:val="0"/>
              <w:marBottom w:val="0"/>
              <w:divBdr>
                <w:top w:val="none" w:sz="0" w:space="0" w:color="auto"/>
                <w:left w:val="none" w:sz="0" w:space="0" w:color="auto"/>
                <w:bottom w:val="none" w:sz="0" w:space="0" w:color="auto"/>
                <w:right w:val="none" w:sz="0" w:space="0" w:color="auto"/>
              </w:divBdr>
              <w:divsChild>
                <w:div w:id="1175148903">
                  <w:marLeft w:val="0"/>
                  <w:marRight w:val="0"/>
                  <w:marTop w:val="0"/>
                  <w:marBottom w:val="0"/>
                  <w:divBdr>
                    <w:top w:val="none" w:sz="0" w:space="0" w:color="auto"/>
                    <w:left w:val="none" w:sz="0" w:space="0" w:color="auto"/>
                    <w:bottom w:val="none" w:sz="0" w:space="0" w:color="auto"/>
                    <w:right w:val="none" w:sz="0" w:space="0" w:color="auto"/>
                  </w:divBdr>
                </w:div>
                <w:div w:id="1467159460">
                  <w:marLeft w:val="0"/>
                  <w:marRight w:val="0"/>
                  <w:marTop w:val="0"/>
                  <w:marBottom w:val="0"/>
                  <w:divBdr>
                    <w:top w:val="none" w:sz="0" w:space="0" w:color="auto"/>
                    <w:left w:val="none" w:sz="0" w:space="0" w:color="auto"/>
                    <w:bottom w:val="none" w:sz="0" w:space="0" w:color="auto"/>
                    <w:right w:val="none" w:sz="0" w:space="0" w:color="auto"/>
                  </w:divBdr>
                </w:div>
                <w:div w:id="7972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6246272">
      <w:bodyDiv w:val="1"/>
      <w:marLeft w:val="0"/>
      <w:marRight w:val="0"/>
      <w:marTop w:val="0"/>
      <w:marBottom w:val="0"/>
      <w:divBdr>
        <w:top w:val="none" w:sz="0" w:space="0" w:color="auto"/>
        <w:left w:val="none" w:sz="0" w:space="0" w:color="auto"/>
        <w:bottom w:val="none" w:sz="0" w:space="0" w:color="auto"/>
        <w:right w:val="none" w:sz="0" w:space="0" w:color="auto"/>
      </w:divBdr>
      <w:divsChild>
        <w:div w:id="1709256669">
          <w:marLeft w:val="-150"/>
          <w:marRight w:val="-150"/>
          <w:marTop w:val="0"/>
          <w:marBottom w:val="0"/>
          <w:divBdr>
            <w:top w:val="none" w:sz="0" w:space="0" w:color="auto"/>
            <w:left w:val="none" w:sz="0" w:space="0" w:color="auto"/>
            <w:bottom w:val="none" w:sz="0" w:space="0" w:color="auto"/>
            <w:right w:val="none" w:sz="0" w:space="0" w:color="auto"/>
          </w:divBdr>
          <w:divsChild>
            <w:div w:id="1469201772">
              <w:marLeft w:val="0"/>
              <w:marRight w:val="0"/>
              <w:marTop w:val="0"/>
              <w:marBottom w:val="0"/>
              <w:divBdr>
                <w:top w:val="none" w:sz="0" w:space="0" w:color="auto"/>
                <w:left w:val="none" w:sz="0" w:space="0" w:color="auto"/>
                <w:bottom w:val="none" w:sz="0" w:space="0" w:color="auto"/>
                <w:right w:val="none" w:sz="0" w:space="0" w:color="auto"/>
              </w:divBdr>
              <w:divsChild>
                <w:div w:id="327100448">
                  <w:marLeft w:val="0"/>
                  <w:marRight w:val="0"/>
                  <w:marTop w:val="0"/>
                  <w:marBottom w:val="0"/>
                  <w:divBdr>
                    <w:top w:val="none" w:sz="0" w:space="0" w:color="auto"/>
                    <w:left w:val="none" w:sz="0" w:space="0" w:color="auto"/>
                    <w:bottom w:val="none" w:sz="0" w:space="0" w:color="auto"/>
                    <w:right w:val="none" w:sz="0" w:space="0" w:color="auto"/>
                  </w:divBdr>
                  <w:divsChild>
                    <w:div w:id="1634017715">
                      <w:marLeft w:val="0"/>
                      <w:marRight w:val="0"/>
                      <w:marTop w:val="0"/>
                      <w:marBottom w:val="0"/>
                      <w:divBdr>
                        <w:top w:val="none" w:sz="0" w:space="0" w:color="auto"/>
                        <w:left w:val="none" w:sz="0" w:space="0" w:color="auto"/>
                        <w:bottom w:val="none" w:sz="0" w:space="0" w:color="auto"/>
                        <w:right w:val="none" w:sz="0" w:space="0" w:color="auto"/>
                      </w:divBdr>
                      <w:divsChild>
                        <w:div w:id="2088304782">
                          <w:marLeft w:val="0"/>
                          <w:marRight w:val="0"/>
                          <w:marTop w:val="0"/>
                          <w:marBottom w:val="0"/>
                          <w:divBdr>
                            <w:top w:val="none" w:sz="0" w:space="0" w:color="auto"/>
                            <w:left w:val="none" w:sz="0" w:space="0" w:color="auto"/>
                            <w:bottom w:val="none" w:sz="0" w:space="0" w:color="auto"/>
                            <w:right w:val="none" w:sz="0" w:space="0" w:color="auto"/>
                          </w:divBdr>
                        </w:div>
                      </w:divsChild>
                    </w:div>
                    <w:div w:id="1942294406">
                      <w:marLeft w:val="0"/>
                      <w:marRight w:val="0"/>
                      <w:marTop w:val="0"/>
                      <w:marBottom w:val="0"/>
                      <w:divBdr>
                        <w:top w:val="none" w:sz="0" w:space="0" w:color="auto"/>
                        <w:left w:val="none" w:sz="0" w:space="0" w:color="auto"/>
                        <w:bottom w:val="none" w:sz="0" w:space="0" w:color="auto"/>
                        <w:right w:val="none" w:sz="0" w:space="0" w:color="auto"/>
                      </w:divBdr>
                    </w:div>
                  </w:divsChild>
                </w:div>
                <w:div w:id="1120806211">
                  <w:marLeft w:val="0"/>
                  <w:marRight w:val="0"/>
                  <w:marTop w:val="0"/>
                  <w:marBottom w:val="0"/>
                  <w:divBdr>
                    <w:top w:val="none" w:sz="0" w:space="0" w:color="auto"/>
                    <w:left w:val="none" w:sz="0" w:space="0" w:color="auto"/>
                    <w:bottom w:val="none" w:sz="0" w:space="0" w:color="auto"/>
                    <w:right w:val="none" w:sz="0" w:space="0" w:color="auto"/>
                  </w:divBdr>
                  <w:divsChild>
                    <w:div w:id="1710766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1117929">
          <w:marLeft w:val="-150"/>
          <w:marRight w:val="-150"/>
          <w:marTop w:val="0"/>
          <w:marBottom w:val="0"/>
          <w:divBdr>
            <w:top w:val="none" w:sz="0" w:space="0" w:color="auto"/>
            <w:left w:val="none" w:sz="0" w:space="0" w:color="auto"/>
            <w:bottom w:val="none" w:sz="0" w:space="0" w:color="auto"/>
            <w:right w:val="none" w:sz="0" w:space="0" w:color="auto"/>
          </w:divBdr>
          <w:divsChild>
            <w:div w:id="1892378951">
              <w:marLeft w:val="0"/>
              <w:marRight w:val="0"/>
              <w:marTop w:val="0"/>
              <w:marBottom w:val="0"/>
              <w:divBdr>
                <w:top w:val="none" w:sz="0" w:space="0" w:color="auto"/>
                <w:left w:val="none" w:sz="0" w:space="0" w:color="auto"/>
                <w:bottom w:val="none" w:sz="0" w:space="0" w:color="auto"/>
                <w:right w:val="none" w:sz="0" w:space="0" w:color="auto"/>
              </w:divBdr>
              <w:divsChild>
                <w:div w:id="335882165">
                  <w:marLeft w:val="0"/>
                  <w:marRight w:val="0"/>
                  <w:marTop w:val="0"/>
                  <w:marBottom w:val="0"/>
                  <w:divBdr>
                    <w:top w:val="none" w:sz="0" w:space="0" w:color="auto"/>
                    <w:left w:val="none" w:sz="0" w:space="0" w:color="auto"/>
                    <w:bottom w:val="none" w:sz="0" w:space="0" w:color="auto"/>
                    <w:right w:val="none" w:sz="0" w:space="0" w:color="auto"/>
                  </w:divBdr>
                  <w:divsChild>
                    <w:div w:id="300503755">
                      <w:marLeft w:val="0"/>
                      <w:marRight w:val="0"/>
                      <w:marTop w:val="0"/>
                      <w:marBottom w:val="450"/>
                      <w:divBdr>
                        <w:top w:val="none" w:sz="0" w:space="0" w:color="auto"/>
                        <w:left w:val="none" w:sz="0" w:space="0" w:color="auto"/>
                        <w:bottom w:val="none" w:sz="0" w:space="0" w:color="auto"/>
                        <w:right w:val="none" w:sz="0" w:space="0" w:color="auto"/>
                      </w:divBdr>
                    </w:div>
                    <w:div w:id="1137070239">
                      <w:marLeft w:val="0"/>
                      <w:marRight w:val="0"/>
                      <w:marTop w:val="0"/>
                      <w:marBottom w:val="0"/>
                      <w:divBdr>
                        <w:top w:val="none" w:sz="0" w:space="0" w:color="auto"/>
                        <w:left w:val="none" w:sz="0" w:space="0" w:color="auto"/>
                        <w:bottom w:val="none" w:sz="0" w:space="0" w:color="auto"/>
                        <w:right w:val="none" w:sz="0" w:space="0" w:color="auto"/>
                      </w:divBdr>
                    </w:div>
                    <w:div w:id="1464470840">
                      <w:marLeft w:val="0"/>
                      <w:marRight w:val="0"/>
                      <w:marTop w:val="0"/>
                      <w:marBottom w:val="0"/>
                      <w:divBdr>
                        <w:top w:val="none" w:sz="0" w:space="0" w:color="auto"/>
                        <w:left w:val="none" w:sz="0" w:space="0" w:color="auto"/>
                        <w:bottom w:val="none" w:sz="0" w:space="0" w:color="auto"/>
                        <w:right w:val="none" w:sz="0" w:space="0" w:color="auto"/>
                      </w:divBdr>
                      <w:divsChild>
                        <w:div w:id="136309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1626439">
              <w:marLeft w:val="0"/>
              <w:marRight w:val="0"/>
              <w:marTop w:val="0"/>
              <w:marBottom w:val="0"/>
              <w:divBdr>
                <w:top w:val="none" w:sz="0" w:space="0" w:color="auto"/>
                <w:left w:val="none" w:sz="0" w:space="0" w:color="auto"/>
                <w:bottom w:val="none" w:sz="0" w:space="0" w:color="auto"/>
                <w:right w:val="none" w:sz="0" w:space="0" w:color="auto"/>
              </w:divBdr>
              <w:divsChild>
                <w:div w:id="1892184355">
                  <w:marLeft w:val="0"/>
                  <w:marRight w:val="0"/>
                  <w:marTop w:val="0"/>
                  <w:marBottom w:val="0"/>
                  <w:divBdr>
                    <w:top w:val="none" w:sz="0" w:space="0" w:color="auto"/>
                    <w:left w:val="none" w:sz="0" w:space="0" w:color="auto"/>
                    <w:bottom w:val="none" w:sz="0" w:space="0" w:color="auto"/>
                    <w:right w:val="none" w:sz="0" w:space="0" w:color="auto"/>
                  </w:divBdr>
                  <w:divsChild>
                    <w:div w:id="956255804">
                      <w:marLeft w:val="0"/>
                      <w:marRight w:val="0"/>
                      <w:marTop w:val="0"/>
                      <w:marBottom w:val="0"/>
                      <w:divBdr>
                        <w:top w:val="none" w:sz="0" w:space="0" w:color="auto"/>
                        <w:left w:val="none" w:sz="0" w:space="0" w:color="auto"/>
                        <w:bottom w:val="none" w:sz="0" w:space="0" w:color="auto"/>
                        <w:right w:val="none" w:sz="0" w:space="0" w:color="auto"/>
                      </w:divBdr>
                    </w:div>
                    <w:div w:id="1464426375">
                      <w:marLeft w:val="0"/>
                      <w:marRight w:val="0"/>
                      <w:marTop w:val="0"/>
                      <w:marBottom w:val="0"/>
                      <w:divBdr>
                        <w:top w:val="none" w:sz="0" w:space="0" w:color="auto"/>
                        <w:left w:val="none" w:sz="0" w:space="0" w:color="auto"/>
                        <w:bottom w:val="none" w:sz="0" w:space="0" w:color="auto"/>
                        <w:right w:val="none" w:sz="0" w:space="0" w:color="auto"/>
                      </w:divBdr>
                      <w:divsChild>
                        <w:div w:id="485709572">
                          <w:marLeft w:val="0"/>
                          <w:marRight w:val="0"/>
                          <w:marTop w:val="0"/>
                          <w:marBottom w:val="0"/>
                          <w:divBdr>
                            <w:top w:val="none" w:sz="0" w:space="0" w:color="auto"/>
                            <w:left w:val="none" w:sz="0" w:space="0" w:color="auto"/>
                            <w:bottom w:val="none" w:sz="0" w:space="0" w:color="auto"/>
                            <w:right w:val="none" w:sz="0" w:space="0" w:color="auto"/>
                          </w:divBdr>
                          <w:divsChild>
                            <w:div w:id="158663341">
                              <w:marLeft w:val="0"/>
                              <w:marRight w:val="0"/>
                              <w:marTop w:val="0"/>
                              <w:marBottom w:val="0"/>
                              <w:divBdr>
                                <w:top w:val="none" w:sz="0" w:space="0" w:color="auto"/>
                                <w:left w:val="none" w:sz="0" w:space="0" w:color="auto"/>
                                <w:bottom w:val="none" w:sz="0" w:space="0" w:color="auto"/>
                                <w:right w:val="none" w:sz="0" w:space="0" w:color="auto"/>
                              </w:divBdr>
                            </w:div>
                            <w:div w:id="293416670">
                              <w:marLeft w:val="0"/>
                              <w:marRight w:val="0"/>
                              <w:marTop w:val="0"/>
                              <w:marBottom w:val="0"/>
                              <w:divBdr>
                                <w:top w:val="none" w:sz="0" w:space="0" w:color="auto"/>
                                <w:left w:val="none" w:sz="0" w:space="0" w:color="auto"/>
                                <w:bottom w:val="none" w:sz="0" w:space="0" w:color="auto"/>
                                <w:right w:val="none" w:sz="0" w:space="0" w:color="auto"/>
                              </w:divBdr>
                            </w:div>
                            <w:div w:id="465393805">
                              <w:marLeft w:val="0"/>
                              <w:marRight w:val="0"/>
                              <w:marTop w:val="0"/>
                              <w:marBottom w:val="0"/>
                              <w:divBdr>
                                <w:top w:val="none" w:sz="0" w:space="0" w:color="auto"/>
                                <w:left w:val="none" w:sz="0" w:space="0" w:color="auto"/>
                                <w:bottom w:val="none" w:sz="0" w:space="0" w:color="auto"/>
                                <w:right w:val="none" w:sz="0" w:space="0" w:color="auto"/>
                              </w:divBdr>
                            </w:div>
                            <w:div w:id="1085758803">
                              <w:marLeft w:val="0"/>
                              <w:marRight w:val="0"/>
                              <w:marTop w:val="0"/>
                              <w:marBottom w:val="0"/>
                              <w:divBdr>
                                <w:top w:val="none" w:sz="0" w:space="0" w:color="auto"/>
                                <w:left w:val="none" w:sz="0" w:space="0" w:color="auto"/>
                                <w:bottom w:val="none" w:sz="0" w:space="0" w:color="auto"/>
                                <w:right w:val="none" w:sz="0" w:space="0" w:color="auto"/>
                              </w:divBdr>
                            </w:div>
                            <w:div w:id="1614508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6369297">
      <w:bodyDiv w:val="1"/>
      <w:marLeft w:val="0"/>
      <w:marRight w:val="0"/>
      <w:marTop w:val="0"/>
      <w:marBottom w:val="0"/>
      <w:divBdr>
        <w:top w:val="none" w:sz="0" w:space="0" w:color="auto"/>
        <w:left w:val="none" w:sz="0" w:space="0" w:color="auto"/>
        <w:bottom w:val="none" w:sz="0" w:space="0" w:color="auto"/>
        <w:right w:val="none" w:sz="0" w:space="0" w:color="auto"/>
      </w:divBdr>
      <w:divsChild>
        <w:div w:id="772818881">
          <w:marLeft w:val="0"/>
          <w:marRight w:val="0"/>
          <w:marTop w:val="315"/>
          <w:marBottom w:val="0"/>
          <w:divBdr>
            <w:top w:val="none" w:sz="0" w:space="0" w:color="auto"/>
            <w:left w:val="none" w:sz="0" w:space="0" w:color="auto"/>
            <w:bottom w:val="none" w:sz="0" w:space="0" w:color="auto"/>
            <w:right w:val="none" w:sz="0" w:space="0" w:color="auto"/>
          </w:divBdr>
        </w:div>
      </w:divsChild>
    </w:div>
    <w:div w:id="1436435779">
      <w:bodyDiv w:val="1"/>
      <w:marLeft w:val="0"/>
      <w:marRight w:val="0"/>
      <w:marTop w:val="0"/>
      <w:marBottom w:val="0"/>
      <w:divBdr>
        <w:top w:val="none" w:sz="0" w:space="0" w:color="auto"/>
        <w:left w:val="none" w:sz="0" w:space="0" w:color="auto"/>
        <w:bottom w:val="none" w:sz="0" w:space="0" w:color="auto"/>
        <w:right w:val="none" w:sz="0" w:space="0" w:color="auto"/>
      </w:divBdr>
      <w:divsChild>
        <w:div w:id="98724974">
          <w:marLeft w:val="-225"/>
          <w:marRight w:val="-225"/>
          <w:marTop w:val="0"/>
          <w:marBottom w:val="0"/>
          <w:divBdr>
            <w:top w:val="none" w:sz="0" w:space="0" w:color="auto"/>
            <w:left w:val="none" w:sz="0" w:space="0" w:color="auto"/>
            <w:bottom w:val="none" w:sz="0" w:space="0" w:color="auto"/>
            <w:right w:val="none" w:sz="0" w:space="0" w:color="auto"/>
          </w:divBdr>
        </w:div>
        <w:div w:id="1029994453">
          <w:marLeft w:val="-225"/>
          <w:marRight w:val="-225"/>
          <w:marTop w:val="0"/>
          <w:marBottom w:val="0"/>
          <w:divBdr>
            <w:top w:val="none" w:sz="0" w:space="0" w:color="auto"/>
            <w:left w:val="none" w:sz="0" w:space="0" w:color="auto"/>
            <w:bottom w:val="none" w:sz="0" w:space="0" w:color="auto"/>
            <w:right w:val="none" w:sz="0" w:space="0" w:color="auto"/>
          </w:divBdr>
        </w:div>
      </w:divsChild>
    </w:div>
    <w:div w:id="1436632608">
      <w:bodyDiv w:val="1"/>
      <w:marLeft w:val="0"/>
      <w:marRight w:val="0"/>
      <w:marTop w:val="0"/>
      <w:marBottom w:val="0"/>
      <w:divBdr>
        <w:top w:val="none" w:sz="0" w:space="0" w:color="auto"/>
        <w:left w:val="none" w:sz="0" w:space="0" w:color="auto"/>
        <w:bottom w:val="none" w:sz="0" w:space="0" w:color="auto"/>
        <w:right w:val="none" w:sz="0" w:space="0" w:color="auto"/>
      </w:divBdr>
      <w:divsChild>
        <w:div w:id="405153053">
          <w:marLeft w:val="-150"/>
          <w:marRight w:val="-150"/>
          <w:marTop w:val="0"/>
          <w:marBottom w:val="0"/>
          <w:divBdr>
            <w:top w:val="none" w:sz="0" w:space="0" w:color="auto"/>
            <w:left w:val="none" w:sz="0" w:space="0" w:color="auto"/>
            <w:bottom w:val="none" w:sz="0" w:space="0" w:color="auto"/>
            <w:right w:val="none" w:sz="0" w:space="0" w:color="auto"/>
          </w:divBdr>
          <w:divsChild>
            <w:div w:id="572006493">
              <w:marLeft w:val="0"/>
              <w:marRight w:val="0"/>
              <w:marTop w:val="0"/>
              <w:marBottom w:val="0"/>
              <w:divBdr>
                <w:top w:val="none" w:sz="0" w:space="0" w:color="auto"/>
                <w:left w:val="none" w:sz="0" w:space="0" w:color="auto"/>
                <w:bottom w:val="none" w:sz="0" w:space="0" w:color="auto"/>
                <w:right w:val="none" w:sz="0" w:space="0" w:color="auto"/>
              </w:divBdr>
              <w:divsChild>
                <w:div w:id="330253843">
                  <w:marLeft w:val="0"/>
                  <w:marRight w:val="0"/>
                  <w:marTop w:val="0"/>
                  <w:marBottom w:val="0"/>
                  <w:divBdr>
                    <w:top w:val="none" w:sz="0" w:space="0" w:color="auto"/>
                    <w:left w:val="none" w:sz="0" w:space="0" w:color="auto"/>
                    <w:bottom w:val="none" w:sz="0" w:space="0" w:color="auto"/>
                    <w:right w:val="none" w:sz="0" w:space="0" w:color="auto"/>
                  </w:divBdr>
                </w:div>
                <w:div w:id="1420910556">
                  <w:marLeft w:val="0"/>
                  <w:marRight w:val="0"/>
                  <w:marTop w:val="0"/>
                  <w:marBottom w:val="0"/>
                  <w:divBdr>
                    <w:top w:val="none" w:sz="0" w:space="0" w:color="auto"/>
                    <w:left w:val="none" w:sz="0" w:space="0" w:color="auto"/>
                    <w:bottom w:val="none" w:sz="0" w:space="0" w:color="auto"/>
                    <w:right w:val="none" w:sz="0" w:space="0" w:color="auto"/>
                  </w:divBdr>
                  <w:divsChild>
                    <w:div w:id="533931957">
                      <w:marLeft w:val="0"/>
                      <w:marRight w:val="0"/>
                      <w:marTop w:val="0"/>
                      <w:marBottom w:val="0"/>
                      <w:divBdr>
                        <w:top w:val="none" w:sz="0" w:space="0" w:color="auto"/>
                        <w:left w:val="none" w:sz="0" w:space="0" w:color="auto"/>
                        <w:bottom w:val="none" w:sz="0" w:space="0" w:color="auto"/>
                        <w:right w:val="none" w:sz="0" w:space="0" w:color="auto"/>
                      </w:divBdr>
                    </w:div>
                    <w:div w:id="1094858470">
                      <w:marLeft w:val="0"/>
                      <w:marRight w:val="0"/>
                      <w:marTop w:val="0"/>
                      <w:marBottom w:val="0"/>
                      <w:divBdr>
                        <w:top w:val="none" w:sz="0" w:space="0" w:color="auto"/>
                        <w:left w:val="none" w:sz="0" w:space="0" w:color="auto"/>
                        <w:bottom w:val="none" w:sz="0" w:space="0" w:color="auto"/>
                        <w:right w:val="none" w:sz="0" w:space="0" w:color="auto"/>
                      </w:divBdr>
                      <w:divsChild>
                        <w:div w:id="1861234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4738424">
          <w:marLeft w:val="-150"/>
          <w:marRight w:val="-150"/>
          <w:marTop w:val="0"/>
          <w:marBottom w:val="0"/>
          <w:divBdr>
            <w:top w:val="none" w:sz="0" w:space="0" w:color="auto"/>
            <w:left w:val="none" w:sz="0" w:space="0" w:color="auto"/>
            <w:bottom w:val="none" w:sz="0" w:space="0" w:color="auto"/>
            <w:right w:val="none" w:sz="0" w:space="0" w:color="auto"/>
          </w:divBdr>
          <w:divsChild>
            <w:div w:id="525676815">
              <w:marLeft w:val="0"/>
              <w:marRight w:val="0"/>
              <w:marTop w:val="0"/>
              <w:marBottom w:val="0"/>
              <w:divBdr>
                <w:top w:val="none" w:sz="0" w:space="0" w:color="auto"/>
                <w:left w:val="none" w:sz="0" w:space="0" w:color="auto"/>
                <w:bottom w:val="none" w:sz="0" w:space="0" w:color="auto"/>
                <w:right w:val="none" w:sz="0" w:space="0" w:color="auto"/>
              </w:divBdr>
              <w:divsChild>
                <w:div w:id="231820387">
                  <w:marLeft w:val="0"/>
                  <w:marRight w:val="0"/>
                  <w:marTop w:val="0"/>
                  <w:marBottom w:val="0"/>
                  <w:divBdr>
                    <w:top w:val="none" w:sz="0" w:space="0" w:color="auto"/>
                    <w:left w:val="none" w:sz="0" w:space="0" w:color="auto"/>
                    <w:bottom w:val="none" w:sz="0" w:space="0" w:color="auto"/>
                    <w:right w:val="none" w:sz="0" w:space="0" w:color="auto"/>
                  </w:divBdr>
                  <w:divsChild>
                    <w:div w:id="1412848463">
                      <w:marLeft w:val="0"/>
                      <w:marRight w:val="0"/>
                      <w:marTop w:val="0"/>
                      <w:marBottom w:val="0"/>
                      <w:divBdr>
                        <w:top w:val="none" w:sz="0" w:space="0" w:color="auto"/>
                        <w:left w:val="none" w:sz="0" w:space="0" w:color="auto"/>
                        <w:bottom w:val="none" w:sz="0" w:space="0" w:color="auto"/>
                        <w:right w:val="none" w:sz="0" w:space="0" w:color="auto"/>
                      </w:divBdr>
                    </w:div>
                    <w:div w:id="1520270912">
                      <w:marLeft w:val="0"/>
                      <w:marRight w:val="0"/>
                      <w:marTop w:val="0"/>
                      <w:marBottom w:val="0"/>
                      <w:divBdr>
                        <w:top w:val="none" w:sz="0" w:space="0" w:color="auto"/>
                        <w:left w:val="none" w:sz="0" w:space="0" w:color="auto"/>
                        <w:bottom w:val="none" w:sz="0" w:space="0" w:color="auto"/>
                        <w:right w:val="none" w:sz="0" w:space="0" w:color="auto"/>
                      </w:divBdr>
                      <w:divsChild>
                        <w:div w:id="1262840435">
                          <w:marLeft w:val="0"/>
                          <w:marRight w:val="0"/>
                          <w:marTop w:val="0"/>
                          <w:marBottom w:val="0"/>
                          <w:divBdr>
                            <w:top w:val="none" w:sz="0" w:space="0" w:color="auto"/>
                            <w:left w:val="none" w:sz="0" w:space="0" w:color="auto"/>
                            <w:bottom w:val="none" w:sz="0" w:space="0" w:color="auto"/>
                            <w:right w:val="none" w:sz="0" w:space="0" w:color="auto"/>
                          </w:divBdr>
                          <w:divsChild>
                            <w:div w:id="538668690">
                              <w:marLeft w:val="0"/>
                              <w:marRight w:val="0"/>
                              <w:marTop w:val="0"/>
                              <w:marBottom w:val="0"/>
                              <w:divBdr>
                                <w:top w:val="none" w:sz="0" w:space="0" w:color="auto"/>
                                <w:left w:val="none" w:sz="0" w:space="0" w:color="auto"/>
                                <w:bottom w:val="none" w:sz="0" w:space="0" w:color="auto"/>
                                <w:right w:val="none" w:sz="0" w:space="0" w:color="auto"/>
                              </w:divBdr>
                            </w:div>
                            <w:div w:id="1386952009">
                              <w:marLeft w:val="0"/>
                              <w:marRight w:val="0"/>
                              <w:marTop w:val="0"/>
                              <w:marBottom w:val="0"/>
                              <w:divBdr>
                                <w:top w:val="none" w:sz="0" w:space="0" w:color="auto"/>
                                <w:left w:val="none" w:sz="0" w:space="0" w:color="auto"/>
                                <w:bottom w:val="none" w:sz="0" w:space="0" w:color="auto"/>
                                <w:right w:val="none" w:sz="0" w:space="0" w:color="auto"/>
                              </w:divBdr>
                            </w:div>
                            <w:div w:id="1413352720">
                              <w:marLeft w:val="0"/>
                              <w:marRight w:val="0"/>
                              <w:marTop w:val="0"/>
                              <w:marBottom w:val="0"/>
                              <w:divBdr>
                                <w:top w:val="none" w:sz="0" w:space="0" w:color="auto"/>
                                <w:left w:val="none" w:sz="0" w:space="0" w:color="auto"/>
                                <w:bottom w:val="none" w:sz="0" w:space="0" w:color="auto"/>
                                <w:right w:val="none" w:sz="0" w:space="0" w:color="auto"/>
                              </w:divBdr>
                            </w:div>
                            <w:div w:id="1437212916">
                              <w:marLeft w:val="0"/>
                              <w:marRight w:val="0"/>
                              <w:marTop w:val="0"/>
                              <w:marBottom w:val="0"/>
                              <w:divBdr>
                                <w:top w:val="none" w:sz="0" w:space="0" w:color="auto"/>
                                <w:left w:val="none" w:sz="0" w:space="0" w:color="auto"/>
                                <w:bottom w:val="none" w:sz="0" w:space="0" w:color="auto"/>
                                <w:right w:val="none" w:sz="0" w:space="0" w:color="auto"/>
                              </w:divBdr>
                            </w:div>
                            <w:div w:id="195601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8231266">
              <w:marLeft w:val="0"/>
              <w:marRight w:val="0"/>
              <w:marTop w:val="0"/>
              <w:marBottom w:val="0"/>
              <w:divBdr>
                <w:top w:val="none" w:sz="0" w:space="0" w:color="auto"/>
                <w:left w:val="none" w:sz="0" w:space="0" w:color="auto"/>
                <w:bottom w:val="none" w:sz="0" w:space="0" w:color="auto"/>
                <w:right w:val="none" w:sz="0" w:space="0" w:color="auto"/>
              </w:divBdr>
              <w:divsChild>
                <w:div w:id="792216882">
                  <w:marLeft w:val="0"/>
                  <w:marRight w:val="0"/>
                  <w:marTop w:val="0"/>
                  <w:marBottom w:val="0"/>
                  <w:divBdr>
                    <w:top w:val="none" w:sz="0" w:space="0" w:color="auto"/>
                    <w:left w:val="none" w:sz="0" w:space="0" w:color="auto"/>
                    <w:bottom w:val="none" w:sz="0" w:space="0" w:color="auto"/>
                    <w:right w:val="none" w:sz="0" w:space="0" w:color="auto"/>
                  </w:divBdr>
                  <w:divsChild>
                    <w:div w:id="65691104">
                      <w:marLeft w:val="0"/>
                      <w:marRight w:val="0"/>
                      <w:marTop w:val="0"/>
                      <w:marBottom w:val="0"/>
                      <w:divBdr>
                        <w:top w:val="none" w:sz="0" w:space="0" w:color="auto"/>
                        <w:left w:val="none" w:sz="0" w:space="0" w:color="auto"/>
                        <w:bottom w:val="none" w:sz="0" w:space="0" w:color="auto"/>
                        <w:right w:val="none" w:sz="0" w:space="0" w:color="auto"/>
                      </w:divBdr>
                      <w:divsChild>
                        <w:div w:id="1187791450">
                          <w:marLeft w:val="0"/>
                          <w:marRight w:val="0"/>
                          <w:marTop w:val="0"/>
                          <w:marBottom w:val="0"/>
                          <w:divBdr>
                            <w:top w:val="none" w:sz="0" w:space="0" w:color="auto"/>
                            <w:left w:val="none" w:sz="0" w:space="0" w:color="auto"/>
                            <w:bottom w:val="none" w:sz="0" w:space="0" w:color="auto"/>
                            <w:right w:val="none" w:sz="0" w:space="0" w:color="auto"/>
                          </w:divBdr>
                        </w:div>
                      </w:divsChild>
                    </w:div>
                    <w:div w:id="200797191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437211330">
      <w:bodyDiv w:val="1"/>
      <w:marLeft w:val="0"/>
      <w:marRight w:val="0"/>
      <w:marTop w:val="0"/>
      <w:marBottom w:val="0"/>
      <w:divBdr>
        <w:top w:val="none" w:sz="0" w:space="0" w:color="auto"/>
        <w:left w:val="none" w:sz="0" w:space="0" w:color="auto"/>
        <w:bottom w:val="none" w:sz="0" w:space="0" w:color="auto"/>
        <w:right w:val="none" w:sz="0" w:space="0" w:color="auto"/>
      </w:divBdr>
      <w:divsChild>
        <w:div w:id="101193298">
          <w:marLeft w:val="0"/>
          <w:marRight w:val="0"/>
          <w:marTop w:val="0"/>
          <w:marBottom w:val="0"/>
          <w:divBdr>
            <w:top w:val="none" w:sz="0" w:space="0" w:color="auto"/>
            <w:left w:val="none" w:sz="0" w:space="0" w:color="auto"/>
            <w:bottom w:val="none" w:sz="0" w:space="0" w:color="auto"/>
            <w:right w:val="none" w:sz="0" w:space="0" w:color="auto"/>
          </w:divBdr>
        </w:div>
        <w:div w:id="764349384">
          <w:marLeft w:val="0"/>
          <w:marRight w:val="0"/>
          <w:marTop w:val="0"/>
          <w:marBottom w:val="0"/>
          <w:divBdr>
            <w:top w:val="none" w:sz="0" w:space="0" w:color="auto"/>
            <w:left w:val="none" w:sz="0" w:space="0" w:color="auto"/>
            <w:bottom w:val="none" w:sz="0" w:space="0" w:color="auto"/>
            <w:right w:val="none" w:sz="0" w:space="0" w:color="auto"/>
          </w:divBdr>
        </w:div>
      </w:divsChild>
    </w:div>
    <w:div w:id="1437285071">
      <w:bodyDiv w:val="1"/>
      <w:marLeft w:val="0"/>
      <w:marRight w:val="0"/>
      <w:marTop w:val="0"/>
      <w:marBottom w:val="0"/>
      <w:divBdr>
        <w:top w:val="none" w:sz="0" w:space="0" w:color="auto"/>
        <w:left w:val="none" w:sz="0" w:space="0" w:color="auto"/>
        <w:bottom w:val="none" w:sz="0" w:space="0" w:color="auto"/>
        <w:right w:val="none" w:sz="0" w:space="0" w:color="auto"/>
      </w:divBdr>
      <w:divsChild>
        <w:div w:id="1748190492">
          <w:marLeft w:val="0"/>
          <w:marRight w:val="0"/>
          <w:marTop w:val="0"/>
          <w:marBottom w:val="0"/>
          <w:divBdr>
            <w:top w:val="none" w:sz="0" w:space="0" w:color="auto"/>
            <w:left w:val="none" w:sz="0" w:space="0" w:color="auto"/>
            <w:bottom w:val="none" w:sz="0" w:space="0" w:color="auto"/>
            <w:right w:val="none" w:sz="0" w:space="0" w:color="auto"/>
          </w:divBdr>
        </w:div>
        <w:div w:id="1533614696">
          <w:marLeft w:val="0"/>
          <w:marRight w:val="0"/>
          <w:marTop w:val="0"/>
          <w:marBottom w:val="0"/>
          <w:divBdr>
            <w:top w:val="none" w:sz="0" w:space="0" w:color="auto"/>
            <w:left w:val="none" w:sz="0" w:space="0" w:color="auto"/>
            <w:bottom w:val="none" w:sz="0" w:space="0" w:color="auto"/>
            <w:right w:val="none" w:sz="0" w:space="0" w:color="auto"/>
          </w:divBdr>
        </w:div>
        <w:div w:id="2077044375">
          <w:marLeft w:val="0"/>
          <w:marRight w:val="0"/>
          <w:marTop w:val="0"/>
          <w:marBottom w:val="0"/>
          <w:divBdr>
            <w:top w:val="none" w:sz="0" w:space="0" w:color="auto"/>
            <w:left w:val="none" w:sz="0" w:space="0" w:color="auto"/>
            <w:bottom w:val="none" w:sz="0" w:space="0" w:color="auto"/>
            <w:right w:val="none" w:sz="0" w:space="0" w:color="auto"/>
          </w:divBdr>
          <w:divsChild>
            <w:div w:id="1543900004">
              <w:marLeft w:val="0"/>
              <w:marRight w:val="0"/>
              <w:marTop w:val="0"/>
              <w:marBottom w:val="0"/>
              <w:divBdr>
                <w:top w:val="none" w:sz="0" w:space="0" w:color="auto"/>
                <w:left w:val="none" w:sz="0" w:space="0" w:color="auto"/>
                <w:bottom w:val="none" w:sz="0" w:space="0" w:color="auto"/>
                <w:right w:val="none" w:sz="0" w:space="0" w:color="auto"/>
              </w:divBdr>
              <w:divsChild>
                <w:div w:id="652222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364851">
          <w:marLeft w:val="0"/>
          <w:marRight w:val="0"/>
          <w:marTop w:val="0"/>
          <w:marBottom w:val="0"/>
          <w:divBdr>
            <w:top w:val="none" w:sz="0" w:space="0" w:color="auto"/>
            <w:left w:val="none" w:sz="0" w:space="0" w:color="auto"/>
            <w:bottom w:val="none" w:sz="0" w:space="0" w:color="auto"/>
            <w:right w:val="none" w:sz="0" w:space="0" w:color="auto"/>
          </w:divBdr>
        </w:div>
        <w:div w:id="1354381358">
          <w:marLeft w:val="0"/>
          <w:marRight w:val="0"/>
          <w:marTop w:val="0"/>
          <w:marBottom w:val="0"/>
          <w:divBdr>
            <w:top w:val="none" w:sz="0" w:space="0" w:color="auto"/>
            <w:left w:val="none" w:sz="0" w:space="0" w:color="auto"/>
            <w:bottom w:val="none" w:sz="0" w:space="0" w:color="auto"/>
            <w:right w:val="none" w:sz="0" w:space="0" w:color="auto"/>
          </w:divBdr>
          <w:divsChild>
            <w:div w:id="1274166508">
              <w:marLeft w:val="0"/>
              <w:marRight w:val="0"/>
              <w:marTop w:val="240"/>
              <w:marBottom w:val="360"/>
              <w:divBdr>
                <w:top w:val="none" w:sz="0" w:space="0" w:color="auto"/>
                <w:left w:val="none" w:sz="0" w:space="0" w:color="auto"/>
                <w:bottom w:val="none" w:sz="0" w:space="0" w:color="auto"/>
                <w:right w:val="none" w:sz="0" w:space="0" w:color="auto"/>
              </w:divBdr>
              <w:divsChild>
                <w:div w:id="766467287">
                  <w:marLeft w:val="0"/>
                  <w:marRight w:val="0"/>
                  <w:marTop w:val="0"/>
                  <w:marBottom w:val="0"/>
                  <w:divBdr>
                    <w:top w:val="none" w:sz="0" w:space="0" w:color="auto"/>
                    <w:left w:val="none" w:sz="0" w:space="0" w:color="auto"/>
                    <w:bottom w:val="none" w:sz="0" w:space="0" w:color="auto"/>
                    <w:right w:val="none" w:sz="0" w:space="0" w:color="auto"/>
                  </w:divBdr>
                  <w:divsChild>
                    <w:div w:id="1238394822">
                      <w:marLeft w:val="0"/>
                      <w:marRight w:val="180"/>
                      <w:marTop w:val="0"/>
                      <w:marBottom w:val="0"/>
                      <w:divBdr>
                        <w:top w:val="none" w:sz="0" w:space="0" w:color="auto"/>
                        <w:left w:val="none" w:sz="0" w:space="0" w:color="auto"/>
                        <w:bottom w:val="none" w:sz="0" w:space="0" w:color="auto"/>
                        <w:right w:val="none" w:sz="0" w:space="0" w:color="auto"/>
                      </w:divBdr>
                      <w:divsChild>
                        <w:div w:id="1911038463">
                          <w:marLeft w:val="0"/>
                          <w:marRight w:val="240"/>
                          <w:marTop w:val="0"/>
                          <w:marBottom w:val="0"/>
                          <w:divBdr>
                            <w:top w:val="none" w:sz="0" w:space="0" w:color="auto"/>
                            <w:left w:val="none" w:sz="0" w:space="0" w:color="auto"/>
                            <w:bottom w:val="none" w:sz="0" w:space="0" w:color="auto"/>
                            <w:right w:val="none" w:sz="0" w:space="0" w:color="auto"/>
                          </w:divBdr>
                          <w:divsChild>
                            <w:div w:id="1805344694">
                              <w:marLeft w:val="0"/>
                              <w:marRight w:val="0"/>
                              <w:marTop w:val="0"/>
                              <w:marBottom w:val="0"/>
                              <w:divBdr>
                                <w:top w:val="none" w:sz="0" w:space="0" w:color="auto"/>
                                <w:left w:val="none" w:sz="0" w:space="0" w:color="auto"/>
                                <w:bottom w:val="none" w:sz="0" w:space="0" w:color="auto"/>
                                <w:right w:val="none" w:sz="0" w:space="0" w:color="auto"/>
                              </w:divBdr>
                              <w:divsChild>
                                <w:div w:id="1551843261">
                                  <w:marLeft w:val="0"/>
                                  <w:marRight w:val="180"/>
                                  <w:marTop w:val="0"/>
                                  <w:marBottom w:val="0"/>
                                  <w:divBdr>
                                    <w:top w:val="none" w:sz="0" w:space="0" w:color="auto"/>
                                    <w:left w:val="none" w:sz="0" w:space="0" w:color="auto"/>
                                    <w:bottom w:val="none" w:sz="0" w:space="0" w:color="auto"/>
                                    <w:right w:val="none" w:sz="0" w:space="0" w:color="auto"/>
                                  </w:divBdr>
                                  <w:divsChild>
                                    <w:div w:id="24449985">
                                      <w:marLeft w:val="0"/>
                                      <w:marRight w:val="0"/>
                                      <w:marTop w:val="0"/>
                                      <w:marBottom w:val="0"/>
                                      <w:divBdr>
                                        <w:top w:val="none" w:sz="0" w:space="0" w:color="auto"/>
                                        <w:left w:val="none" w:sz="0" w:space="0" w:color="auto"/>
                                        <w:bottom w:val="none" w:sz="0" w:space="0" w:color="auto"/>
                                        <w:right w:val="none" w:sz="0" w:space="0" w:color="auto"/>
                                      </w:divBdr>
                                      <w:divsChild>
                                        <w:div w:id="972252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62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7478795">
      <w:bodyDiv w:val="1"/>
      <w:marLeft w:val="0"/>
      <w:marRight w:val="0"/>
      <w:marTop w:val="0"/>
      <w:marBottom w:val="0"/>
      <w:divBdr>
        <w:top w:val="none" w:sz="0" w:space="0" w:color="auto"/>
        <w:left w:val="none" w:sz="0" w:space="0" w:color="auto"/>
        <w:bottom w:val="none" w:sz="0" w:space="0" w:color="auto"/>
        <w:right w:val="none" w:sz="0" w:space="0" w:color="auto"/>
      </w:divBdr>
      <w:divsChild>
        <w:div w:id="1796024515">
          <w:marLeft w:val="-150"/>
          <w:marRight w:val="-150"/>
          <w:marTop w:val="0"/>
          <w:marBottom w:val="0"/>
          <w:divBdr>
            <w:top w:val="none" w:sz="0" w:space="0" w:color="auto"/>
            <w:left w:val="none" w:sz="0" w:space="0" w:color="auto"/>
            <w:bottom w:val="none" w:sz="0" w:space="0" w:color="auto"/>
            <w:right w:val="none" w:sz="0" w:space="0" w:color="auto"/>
          </w:divBdr>
          <w:divsChild>
            <w:div w:id="961154519">
              <w:marLeft w:val="0"/>
              <w:marRight w:val="0"/>
              <w:marTop w:val="0"/>
              <w:marBottom w:val="0"/>
              <w:divBdr>
                <w:top w:val="none" w:sz="0" w:space="0" w:color="auto"/>
                <w:left w:val="none" w:sz="0" w:space="0" w:color="auto"/>
                <w:bottom w:val="none" w:sz="0" w:space="0" w:color="auto"/>
                <w:right w:val="none" w:sz="0" w:space="0" w:color="auto"/>
              </w:divBdr>
              <w:divsChild>
                <w:div w:id="1891457406">
                  <w:marLeft w:val="0"/>
                  <w:marRight w:val="0"/>
                  <w:marTop w:val="0"/>
                  <w:marBottom w:val="0"/>
                  <w:divBdr>
                    <w:top w:val="none" w:sz="0" w:space="0" w:color="auto"/>
                    <w:left w:val="none" w:sz="0" w:space="0" w:color="auto"/>
                    <w:bottom w:val="none" w:sz="0" w:space="0" w:color="auto"/>
                    <w:right w:val="none" w:sz="0" w:space="0" w:color="auto"/>
                  </w:divBdr>
                  <w:divsChild>
                    <w:div w:id="863205277">
                      <w:marLeft w:val="0"/>
                      <w:marRight w:val="0"/>
                      <w:marTop w:val="0"/>
                      <w:marBottom w:val="0"/>
                      <w:divBdr>
                        <w:top w:val="none" w:sz="0" w:space="0" w:color="auto"/>
                        <w:left w:val="none" w:sz="0" w:space="0" w:color="auto"/>
                        <w:bottom w:val="none" w:sz="0" w:space="0" w:color="auto"/>
                        <w:right w:val="none" w:sz="0" w:space="0" w:color="auto"/>
                      </w:divBdr>
                    </w:div>
                  </w:divsChild>
                </w:div>
                <w:div w:id="924459812">
                  <w:marLeft w:val="0"/>
                  <w:marRight w:val="0"/>
                  <w:marTop w:val="0"/>
                  <w:marBottom w:val="0"/>
                  <w:divBdr>
                    <w:top w:val="none" w:sz="0" w:space="0" w:color="auto"/>
                    <w:left w:val="none" w:sz="0" w:space="0" w:color="auto"/>
                    <w:bottom w:val="none" w:sz="0" w:space="0" w:color="auto"/>
                    <w:right w:val="none" w:sz="0" w:space="0" w:color="auto"/>
                  </w:divBdr>
                  <w:divsChild>
                    <w:div w:id="181745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153482">
          <w:marLeft w:val="-150"/>
          <w:marRight w:val="-150"/>
          <w:marTop w:val="0"/>
          <w:marBottom w:val="0"/>
          <w:divBdr>
            <w:top w:val="none" w:sz="0" w:space="0" w:color="auto"/>
            <w:left w:val="none" w:sz="0" w:space="0" w:color="auto"/>
            <w:bottom w:val="none" w:sz="0" w:space="0" w:color="auto"/>
            <w:right w:val="none" w:sz="0" w:space="0" w:color="auto"/>
          </w:divBdr>
          <w:divsChild>
            <w:div w:id="2116050597">
              <w:marLeft w:val="0"/>
              <w:marRight w:val="0"/>
              <w:marTop w:val="0"/>
              <w:marBottom w:val="0"/>
              <w:divBdr>
                <w:top w:val="none" w:sz="0" w:space="0" w:color="auto"/>
                <w:left w:val="none" w:sz="0" w:space="0" w:color="auto"/>
                <w:bottom w:val="none" w:sz="0" w:space="0" w:color="auto"/>
                <w:right w:val="none" w:sz="0" w:space="0" w:color="auto"/>
              </w:divBdr>
              <w:divsChild>
                <w:div w:id="636841545">
                  <w:marLeft w:val="0"/>
                  <w:marRight w:val="0"/>
                  <w:marTop w:val="0"/>
                  <w:marBottom w:val="0"/>
                  <w:divBdr>
                    <w:top w:val="none" w:sz="0" w:space="0" w:color="auto"/>
                    <w:left w:val="none" w:sz="0" w:space="0" w:color="auto"/>
                    <w:bottom w:val="none" w:sz="0" w:space="0" w:color="auto"/>
                    <w:right w:val="none" w:sz="0" w:space="0" w:color="auto"/>
                  </w:divBdr>
                  <w:divsChild>
                    <w:div w:id="1685936661">
                      <w:marLeft w:val="0"/>
                      <w:marRight w:val="0"/>
                      <w:marTop w:val="0"/>
                      <w:marBottom w:val="0"/>
                      <w:divBdr>
                        <w:top w:val="none" w:sz="0" w:space="0" w:color="auto"/>
                        <w:left w:val="none" w:sz="0" w:space="0" w:color="auto"/>
                        <w:bottom w:val="none" w:sz="0" w:space="0" w:color="auto"/>
                        <w:right w:val="none" w:sz="0" w:space="0" w:color="auto"/>
                      </w:divBdr>
                    </w:div>
                    <w:div w:id="1034814562">
                      <w:marLeft w:val="0"/>
                      <w:marRight w:val="0"/>
                      <w:marTop w:val="0"/>
                      <w:marBottom w:val="0"/>
                      <w:divBdr>
                        <w:top w:val="none" w:sz="0" w:space="0" w:color="auto"/>
                        <w:left w:val="none" w:sz="0" w:space="0" w:color="auto"/>
                        <w:bottom w:val="none" w:sz="0" w:space="0" w:color="auto"/>
                        <w:right w:val="none" w:sz="0" w:space="0" w:color="auto"/>
                      </w:divBdr>
                      <w:divsChild>
                        <w:div w:id="1695619232">
                          <w:marLeft w:val="0"/>
                          <w:marRight w:val="0"/>
                          <w:marTop w:val="0"/>
                          <w:marBottom w:val="0"/>
                          <w:divBdr>
                            <w:top w:val="none" w:sz="0" w:space="0" w:color="auto"/>
                            <w:left w:val="none" w:sz="0" w:space="0" w:color="auto"/>
                            <w:bottom w:val="none" w:sz="0" w:space="0" w:color="auto"/>
                            <w:right w:val="none" w:sz="0" w:space="0" w:color="auto"/>
                          </w:divBdr>
                          <w:divsChild>
                            <w:div w:id="737096577">
                              <w:marLeft w:val="0"/>
                              <w:marRight w:val="0"/>
                              <w:marTop w:val="0"/>
                              <w:marBottom w:val="0"/>
                              <w:divBdr>
                                <w:top w:val="none" w:sz="0" w:space="0" w:color="auto"/>
                                <w:left w:val="none" w:sz="0" w:space="0" w:color="auto"/>
                                <w:bottom w:val="none" w:sz="0" w:space="0" w:color="auto"/>
                                <w:right w:val="none" w:sz="0" w:space="0" w:color="auto"/>
                              </w:divBdr>
                            </w:div>
                            <w:div w:id="63187196">
                              <w:marLeft w:val="0"/>
                              <w:marRight w:val="0"/>
                              <w:marTop w:val="0"/>
                              <w:marBottom w:val="0"/>
                              <w:divBdr>
                                <w:top w:val="none" w:sz="0" w:space="0" w:color="auto"/>
                                <w:left w:val="none" w:sz="0" w:space="0" w:color="auto"/>
                                <w:bottom w:val="none" w:sz="0" w:space="0" w:color="auto"/>
                                <w:right w:val="none" w:sz="0" w:space="0" w:color="auto"/>
                              </w:divBdr>
                            </w:div>
                            <w:div w:id="829249255">
                              <w:marLeft w:val="0"/>
                              <w:marRight w:val="0"/>
                              <w:marTop w:val="0"/>
                              <w:marBottom w:val="0"/>
                              <w:divBdr>
                                <w:top w:val="none" w:sz="0" w:space="0" w:color="auto"/>
                                <w:left w:val="none" w:sz="0" w:space="0" w:color="auto"/>
                                <w:bottom w:val="none" w:sz="0" w:space="0" w:color="auto"/>
                                <w:right w:val="none" w:sz="0" w:space="0" w:color="auto"/>
                              </w:divBdr>
                            </w:div>
                            <w:div w:id="810094403">
                              <w:marLeft w:val="0"/>
                              <w:marRight w:val="0"/>
                              <w:marTop w:val="0"/>
                              <w:marBottom w:val="0"/>
                              <w:divBdr>
                                <w:top w:val="none" w:sz="0" w:space="0" w:color="auto"/>
                                <w:left w:val="none" w:sz="0" w:space="0" w:color="auto"/>
                                <w:bottom w:val="none" w:sz="0" w:space="0" w:color="auto"/>
                                <w:right w:val="none" w:sz="0" w:space="0" w:color="auto"/>
                              </w:divBdr>
                            </w:div>
                            <w:div w:id="164943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2637374">
              <w:marLeft w:val="0"/>
              <w:marRight w:val="0"/>
              <w:marTop w:val="0"/>
              <w:marBottom w:val="0"/>
              <w:divBdr>
                <w:top w:val="none" w:sz="0" w:space="0" w:color="auto"/>
                <w:left w:val="none" w:sz="0" w:space="0" w:color="auto"/>
                <w:bottom w:val="none" w:sz="0" w:space="0" w:color="auto"/>
                <w:right w:val="none" w:sz="0" w:space="0" w:color="auto"/>
              </w:divBdr>
              <w:divsChild>
                <w:div w:id="379716162">
                  <w:marLeft w:val="0"/>
                  <w:marRight w:val="0"/>
                  <w:marTop w:val="0"/>
                  <w:marBottom w:val="0"/>
                  <w:divBdr>
                    <w:top w:val="none" w:sz="0" w:space="0" w:color="auto"/>
                    <w:left w:val="none" w:sz="0" w:space="0" w:color="auto"/>
                    <w:bottom w:val="none" w:sz="0" w:space="0" w:color="auto"/>
                    <w:right w:val="none" w:sz="0" w:space="0" w:color="auto"/>
                  </w:divBdr>
                  <w:divsChild>
                    <w:div w:id="989478083">
                      <w:marLeft w:val="0"/>
                      <w:marRight w:val="0"/>
                      <w:marTop w:val="0"/>
                      <w:marBottom w:val="0"/>
                      <w:divBdr>
                        <w:top w:val="none" w:sz="0" w:space="0" w:color="auto"/>
                        <w:left w:val="none" w:sz="0" w:space="0" w:color="auto"/>
                        <w:bottom w:val="none" w:sz="0" w:space="0" w:color="auto"/>
                        <w:right w:val="none" w:sz="0" w:space="0" w:color="auto"/>
                      </w:divBdr>
                      <w:divsChild>
                        <w:div w:id="721058596">
                          <w:marLeft w:val="0"/>
                          <w:marRight w:val="0"/>
                          <w:marTop w:val="0"/>
                          <w:marBottom w:val="0"/>
                          <w:divBdr>
                            <w:top w:val="none" w:sz="0" w:space="0" w:color="auto"/>
                            <w:left w:val="none" w:sz="0" w:space="0" w:color="auto"/>
                            <w:bottom w:val="none" w:sz="0" w:space="0" w:color="auto"/>
                            <w:right w:val="none" w:sz="0" w:space="0" w:color="auto"/>
                          </w:divBdr>
                        </w:div>
                      </w:divsChild>
                    </w:div>
                    <w:div w:id="1304703164">
                      <w:marLeft w:val="0"/>
                      <w:marRight w:val="0"/>
                      <w:marTop w:val="0"/>
                      <w:marBottom w:val="450"/>
                      <w:divBdr>
                        <w:top w:val="none" w:sz="0" w:space="0" w:color="auto"/>
                        <w:left w:val="none" w:sz="0" w:space="0" w:color="auto"/>
                        <w:bottom w:val="none" w:sz="0" w:space="0" w:color="auto"/>
                        <w:right w:val="none" w:sz="0" w:space="0" w:color="auto"/>
                      </w:divBdr>
                    </w:div>
                    <w:div w:id="996881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8141098">
      <w:bodyDiv w:val="1"/>
      <w:marLeft w:val="0"/>
      <w:marRight w:val="0"/>
      <w:marTop w:val="0"/>
      <w:marBottom w:val="0"/>
      <w:divBdr>
        <w:top w:val="none" w:sz="0" w:space="0" w:color="auto"/>
        <w:left w:val="none" w:sz="0" w:space="0" w:color="auto"/>
        <w:bottom w:val="none" w:sz="0" w:space="0" w:color="auto"/>
        <w:right w:val="none" w:sz="0" w:space="0" w:color="auto"/>
      </w:divBdr>
    </w:div>
    <w:div w:id="1438712515">
      <w:bodyDiv w:val="1"/>
      <w:marLeft w:val="0"/>
      <w:marRight w:val="0"/>
      <w:marTop w:val="0"/>
      <w:marBottom w:val="0"/>
      <w:divBdr>
        <w:top w:val="none" w:sz="0" w:space="0" w:color="auto"/>
        <w:left w:val="none" w:sz="0" w:space="0" w:color="auto"/>
        <w:bottom w:val="none" w:sz="0" w:space="0" w:color="auto"/>
        <w:right w:val="none" w:sz="0" w:space="0" w:color="auto"/>
      </w:divBdr>
      <w:divsChild>
        <w:div w:id="1181897282">
          <w:marLeft w:val="-150"/>
          <w:marRight w:val="-150"/>
          <w:marTop w:val="0"/>
          <w:marBottom w:val="0"/>
          <w:divBdr>
            <w:top w:val="none" w:sz="0" w:space="0" w:color="auto"/>
            <w:left w:val="none" w:sz="0" w:space="0" w:color="auto"/>
            <w:bottom w:val="none" w:sz="0" w:space="0" w:color="auto"/>
            <w:right w:val="none" w:sz="0" w:space="0" w:color="auto"/>
          </w:divBdr>
          <w:divsChild>
            <w:div w:id="1541085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868628">
      <w:bodyDiv w:val="1"/>
      <w:marLeft w:val="0"/>
      <w:marRight w:val="0"/>
      <w:marTop w:val="0"/>
      <w:marBottom w:val="0"/>
      <w:divBdr>
        <w:top w:val="none" w:sz="0" w:space="0" w:color="auto"/>
        <w:left w:val="none" w:sz="0" w:space="0" w:color="auto"/>
        <w:bottom w:val="none" w:sz="0" w:space="0" w:color="auto"/>
        <w:right w:val="none" w:sz="0" w:space="0" w:color="auto"/>
      </w:divBdr>
      <w:divsChild>
        <w:div w:id="23555060">
          <w:marLeft w:val="0"/>
          <w:marRight w:val="0"/>
          <w:marTop w:val="0"/>
          <w:marBottom w:val="0"/>
          <w:divBdr>
            <w:top w:val="none" w:sz="0" w:space="0" w:color="auto"/>
            <w:left w:val="none" w:sz="0" w:space="0" w:color="auto"/>
            <w:bottom w:val="none" w:sz="0" w:space="0" w:color="auto"/>
            <w:right w:val="none" w:sz="0" w:space="0" w:color="auto"/>
          </w:divBdr>
          <w:divsChild>
            <w:div w:id="528302910">
              <w:marLeft w:val="0"/>
              <w:marRight w:val="0"/>
              <w:marTop w:val="0"/>
              <w:marBottom w:val="0"/>
              <w:divBdr>
                <w:top w:val="none" w:sz="0" w:space="0" w:color="auto"/>
                <w:left w:val="none" w:sz="0" w:space="0" w:color="auto"/>
                <w:bottom w:val="none" w:sz="0" w:space="0" w:color="auto"/>
                <w:right w:val="none" w:sz="0" w:space="0" w:color="auto"/>
              </w:divBdr>
            </w:div>
            <w:div w:id="1196961351">
              <w:marLeft w:val="0"/>
              <w:marRight w:val="0"/>
              <w:marTop w:val="0"/>
              <w:marBottom w:val="0"/>
              <w:divBdr>
                <w:top w:val="none" w:sz="0" w:space="0" w:color="auto"/>
                <w:left w:val="none" w:sz="0" w:space="0" w:color="auto"/>
                <w:bottom w:val="none" w:sz="0" w:space="0" w:color="auto"/>
                <w:right w:val="none" w:sz="0" w:space="0" w:color="auto"/>
              </w:divBdr>
            </w:div>
          </w:divsChild>
        </w:div>
        <w:div w:id="1102845068">
          <w:marLeft w:val="0"/>
          <w:marRight w:val="0"/>
          <w:marTop w:val="0"/>
          <w:marBottom w:val="0"/>
          <w:divBdr>
            <w:top w:val="none" w:sz="0" w:space="0" w:color="auto"/>
            <w:left w:val="none" w:sz="0" w:space="0" w:color="auto"/>
            <w:bottom w:val="none" w:sz="0" w:space="0" w:color="auto"/>
            <w:right w:val="none" w:sz="0" w:space="0" w:color="auto"/>
          </w:divBdr>
          <w:divsChild>
            <w:div w:id="507720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182334">
      <w:bodyDiv w:val="1"/>
      <w:marLeft w:val="0"/>
      <w:marRight w:val="0"/>
      <w:marTop w:val="0"/>
      <w:marBottom w:val="0"/>
      <w:divBdr>
        <w:top w:val="none" w:sz="0" w:space="0" w:color="auto"/>
        <w:left w:val="none" w:sz="0" w:space="0" w:color="auto"/>
        <w:bottom w:val="none" w:sz="0" w:space="0" w:color="auto"/>
        <w:right w:val="none" w:sz="0" w:space="0" w:color="auto"/>
      </w:divBdr>
      <w:divsChild>
        <w:div w:id="416250947">
          <w:marLeft w:val="0"/>
          <w:marRight w:val="0"/>
          <w:marTop w:val="0"/>
          <w:marBottom w:val="0"/>
          <w:divBdr>
            <w:top w:val="none" w:sz="0" w:space="0" w:color="auto"/>
            <w:left w:val="none" w:sz="0" w:space="0" w:color="auto"/>
            <w:bottom w:val="none" w:sz="0" w:space="0" w:color="auto"/>
            <w:right w:val="none" w:sz="0" w:space="0" w:color="auto"/>
          </w:divBdr>
        </w:div>
        <w:div w:id="1625043336">
          <w:marLeft w:val="0"/>
          <w:marRight w:val="0"/>
          <w:marTop w:val="0"/>
          <w:marBottom w:val="0"/>
          <w:divBdr>
            <w:top w:val="none" w:sz="0" w:space="0" w:color="auto"/>
            <w:left w:val="none" w:sz="0" w:space="0" w:color="auto"/>
            <w:bottom w:val="none" w:sz="0" w:space="0" w:color="auto"/>
            <w:right w:val="none" w:sz="0" w:space="0" w:color="auto"/>
          </w:divBdr>
          <w:divsChild>
            <w:div w:id="1038706477">
              <w:marLeft w:val="0"/>
              <w:marRight w:val="0"/>
              <w:marTop w:val="0"/>
              <w:marBottom w:val="0"/>
              <w:divBdr>
                <w:top w:val="none" w:sz="0" w:space="0" w:color="auto"/>
                <w:left w:val="none" w:sz="0" w:space="0" w:color="auto"/>
                <w:bottom w:val="none" w:sz="0" w:space="0" w:color="auto"/>
                <w:right w:val="none" w:sz="0" w:space="0" w:color="auto"/>
              </w:divBdr>
              <w:divsChild>
                <w:div w:id="1955089963">
                  <w:marLeft w:val="0"/>
                  <w:marRight w:val="0"/>
                  <w:marTop w:val="0"/>
                  <w:marBottom w:val="0"/>
                  <w:divBdr>
                    <w:top w:val="none" w:sz="0" w:space="0" w:color="auto"/>
                    <w:left w:val="none" w:sz="0" w:space="0" w:color="auto"/>
                    <w:bottom w:val="none" w:sz="0" w:space="0" w:color="auto"/>
                    <w:right w:val="none" w:sz="0" w:space="0" w:color="auto"/>
                  </w:divBdr>
                </w:div>
                <w:div w:id="1834442903">
                  <w:marLeft w:val="0"/>
                  <w:marRight w:val="0"/>
                  <w:marTop w:val="0"/>
                  <w:marBottom w:val="0"/>
                  <w:divBdr>
                    <w:top w:val="none" w:sz="0" w:space="0" w:color="auto"/>
                    <w:left w:val="none" w:sz="0" w:space="0" w:color="auto"/>
                    <w:bottom w:val="none" w:sz="0" w:space="0" w:color="auto"/>
                    <w:right w:val="none" w:sz="0" w:space="0" w:color="auto"/>
                  </w:divBdr>
                </w:div>
                <w:div w:id="370344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837942">
      <w:bodyDiv w:val="1"/>
      <w:marLeft w:val="0"/>
      <w:marRight w:val="0"/>
      <w:marTop w:val="0"/>
      <w:marBottom w:val="0"/>
      <w:divBdr>
        <w:top w:val="none" w:sz="0" w:space="0" w:color="auto"/>
        <w:left w:val="none" w:sz="0" w:space="0" w:color="auto"/>
        <w:bottom w:val="none" w:sz="0" w:space="0" w:color="auto"/>
        <w:right w:val="none" w:sz="0" w:space="0" w:color="auto"/>
      </w:divBdr>
      <w:divsChild>
        <w:div w:id="833683539">
          <w:marLeft w:val="-180"/>
          <w:marRight w:val="-180"/>
          <w:marTop w:val="180"/>
          <w:marBottom w:val="180"/>
          <w:divBdr>
            <w:top w:val="none" w:sz="0" w:space="0" w:color="auto"/>
            <w:left w:val="none" w:sz="0" w:space="0" w:color="auto"/>
            <w:bottom w:val="none" w:sz="0" w:space="0" w:color="auto"/>
            <w:right w:val="none" w:sz="0" w:space="0" w:color="auto"/>
          </w:divBdr>
          <w:divsChild>
            <w:div w:id="1602298356">
              <w:marLeft w:val="0"/>
              <w:marRight w:val="0"/>
              <w:marTop w:val="0"/>
              <w:marBottom w:val="0"/>
              <w:divBdr>
                <w:top w:val="none" w:sz="0" w:space="0" w:color="auto"/>
                <w:left w:val="none" w:sz="0" w:space="0" w:color="auto"/>
                <w:bottom w:val="none" w:sz="0" w:space="0" w:color="auto"/>
                <w:right w:val="none" w:sz="0" w:space="0" w:color="auto"/>
              </w:divBdr>
              <w:divsChild>
                <w:div w:id="161891392">
                  <w:marLeft w:val="0"/>
                  <w:marRight w:val="0"/>
                  <w:marTop w:val="0"/>
                  <w:marBottom w:val="0"/>
                  <w:divBdr>
                    <w:top w:val="none" w:sz="0" w:space="0" w:color="auto"/>
                    <w:left w:val="none" w:sz="0" w:space="0" w:color="auto"/>
                    <w:bottom w:val="none" w:sz="0" w:space="0" w:color="auto"/>
                    <w:right w:val="none" w:sz="0" w:space="0" w:color="auto"/>
                  </w:divBdr>
                  <w:divsChild>
                    <w:div w:id="1974481160">
                      <w:marLeft w:val="0"/>
                      <w:marRight w:val="0"/>
                      <w:marTop w:val="0"/>
                      <w:marBottom w:val="0"/>
                      <w:divBdr>
                        <w:top w:val="none" w:sz="0" w:space="0" w:color="auto"/>
                        <w:left w:val="none" w:sz="0" w:space="0" w:color="auto"/>
                        <w:bottom w:val="none" w:sz="0" w:space="0" w:color="auto"/>
                        <w:right w:val="none" w:sz="0" w:space="0" w:color="auto"/>
                      </w:divBdr>
                      <w:divsChild>
                        <w:div w:id="416441099">
                          <w:marLeft w:val="0"/>
                          <w:marRight w:val="120"/>
                          <w:marTop w:val="0"/>
                          <w:marBottom w:val="0"/>
                          <w:divBdr>
                            <w:top w:val="none" w:sz="0" w:space="0" w:color="auto"/>
                            <w:left w:val="none" w:sz="0" w:space="0" w:color="auto"/>
                            <w:bottom w:val="none" w:sz="0" w:space="0" w:color="auto"/>
                            <w:right w:val="none" w:sz="0" w:space="0" w:color="auto"/>
                          </w:divBdr>
                        </w:div>
                        <w:div w:id="127705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152240">
              <w:marLeft w:val="0"/>
              <w:marRight w:val="0"/>
              <w:marTop w:val="0"/>
              <w:marBottom w:val="0"/>
              <w:divBdr>
                <w:top w:val="none" w:sz="0" w:space="0" w:color="auto"/>
                <w:left w:val="none" w:sz="0" w:space="0" w:color="auto"/>
                <w:bottom w:val="none" w:sz="0" w:space="0" w:color="auto"/>
                <w:right w:val="none" w:sz="0" w:space="0" w:color="auto"/>
              </w:divBdr>
              <w:divsChild>
                <w:div w:id="43262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023173">
          <w:marLeft w:val="-180"/>
          <w:marRight w:val="-180"/>
          <w:marTop w:val="180"/>
          <w:marBottom w:val="180"/>
          <w:divBdr>
            <w:top w:val="none" w:sz="0" w:space="0" w:color="auto"/>
            <w:left w:val="none" w:sz="0" w:space="0" w:color="auto"/>
            <w:bottom w:val="none" w:sz="0" w:space="0" w:color="auto"/>
            <w:right w:val="none" w:sz="0" w:space="0" w:color="auto"/>
          </w:divBdr>
          <w:divsChild>
            <w:div w:id="1601645469">
              <w:marLeft w:val="0"/>
              <w:marRight w:val="0"/>
              <w:marTop w:val="0"/>
              <w:marBottom w:val="0"/>
              <w:divBdr>
                <w:top w:val="none" w:sz="0" w:space="0" w:color="auto"/>
                <w:left w:val="none" w:sz="0" w:space="0" w:color="auto"/>
                <w:bottom w:val="none" w:sz="0" w:space="0" w:color="auto"/>
                <w:right w:val="none" w:sz="0" w:space="0" w:color="auto"/>
              </w:divBdr>
              <w:divsChild>
                <w:div w:id="1181697928">
                  <w:marLeft w:val="0"/>
                  <w:marRight w:val="0"/>
                  <w:marTop w:val="180"/>
                  <w:marBottom w:val="180"/>
                  <w:divBdr>
                    <w:top w:val="none" w:sz="0" w:space="0" w:color="auto"/>
                    <w:left w:val="none" w:sz="0" w:space="0" w:color="auto"/>
                    <w:bottom w:val="none" w:sz="0" w:space="0" w:color="auto"/>
                    <w:right w:val="none" w:sz="0" w:space="0" w:color="auto"/>
                  </w:divBdr>
                  <w:divsChild>
                    <w:div w:id="1872957920">
                      <w:marLeft w:val="0"/>
                      <w:marRight w:val="0"/>
                      <w:marTop w:val="0"/>
                      <w:marBottom w:val="0"/>
                      <w:divBdr>
                        <w:top w:val="none" w:sz="0" w:space="0" w:color="auto"/>
                        <w:left w:val="none" w:sz="0" w:space="0" w:color="auto"/>
                        <w:bottom w:val="none" w:sz="0" w:space="0" w:color="auto"/>
                        <w:right w:val="none" w:sz="0" w:space="0" w:color="auto"/>
                      </w:divBdr>
                    </w:div>
                  </w:divsChild>
                </w:div>
                <w:div w:id="1125005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952106">
      <w:bodyDiv w:val="1"/>
      <w:marLeft w:val="0"/>
      <w:marRight w:val="0"/>
      <w:marTop w:val="0"/>
      <w:marBottom w:val="0"/>
      <w:divBdr>
        <w:top w:val="none" w:sz="0" w:space="0" w:color="auto"/>
        <w:left w:val="none" w:sz="0" w:space="0" w:color="auto"/>
        <w:bottom w:val="none" w:sz="0" w:space="0" w:color="auto"/>
        <w:right w:val="none" w:sz="0" w:space="0" w:color="auto"/>
      </w:divBdr>
      <w:divsChild>
        <w:div w:id="1754160110">
          <w:marLeft w:val="0"/>
          <w:marRight w:val="0"/>
          <w:marTop w:val="0"/>
          <w:marBottom w:val="0"/>
          <w:divBdr>
            <w:top w:val="none" w:sz="0" w:space="0" w:color="auto"/>
            <w:left w:val="none" w:sz="0" w:space="0" w:color="auto"/>
            <w:bottom w:val="none" w:sz="0" w:space="0" w:color="auto"/>
            <w:right w:val="none" w:sz="0" w:space="0" w:color="auto"/>
          </w:divBdr>
        </w:div>
      </w:divsChild>
    </w:div>
    <w:div w:id="1441028465">
      <w:bodyDiv w:val="1"/>
      <w:marLeft w:val="0"/>
      <w:marRight w:val="0"/>
      <w:marTop w:val="0"/>
      <w:marBottom w:val="0"/>
      <w:divBdr>
        <w:top w:val="none" w:sz="0" w:space="0" w:color="auto"/>
        <w:left w:val="none" w:sz="0" w:space="0" w:color="auto"/>
        <w:bottom w:val="none" w:sz="0" w:space="0" w:color="auto"/>
        <w:right w:val="none" w:sz="0" w:space="0" w:color="auto"/>
      </w:divBdr>
      <w:divsChild>
        <w:div w:id="1444613947">
          <w:marLeft w:val="-150"/>
          <w:marRight w:val="-150"/>
          <w:marTop w:val="0"/>
          <w:marBottom w:val="0"/>
          <w:divBdr>
            <w:top w:val="none" w:sz="0" w:space="0" w:color="auto"/>
            <w:left w:val="none" w:sz="0" w:space="0" w:color="auto"/>
            <w:bottom w:val="none" w:sz="0" w:space="0" w:color="auto"/>
            <w:right w:val="none" w:sz="0" w:space="0" w:color="auto"/>
          </w:divBdr>
          <w:divsChild>
            <w:div w:id="1182552672">
              <w:marLeft w:val="0"/>
              <w:marRight w:val="0"/>
              <w:marTop w:val="0"/>
              <w:marBottom w:val="0"/>
              <w:divBdr>
                <w:top w:val="none" w:sz="0" w:space="0" w:color="auto"/>
                <w:left w:val="none" w:sz="0" w:space="0" w:color="auto"/>
                <w:bottom w:val="none" w:sz="0" w:space="0" w:color="auto"/>
                <w:right w:val="none" w:sz="0" w:space="0" w:color="auto"/>
              </w:divBdr>
            </w:div>
            <w:div w:id="1430000634">
              <w:marLeft w:val="0"/>
              <w:marRight w:val="0"/>
              <w:marTop w:val="0"/>
              <w:marBottom w:val="0"/>
              <w:divBdr>
                <w:top w:val="none" w:sz="0" w:space="0" w:color="auto"/>
                <w:left w:val="none" w:sz="0" w:space="0" w:color="auto"/>
                <w:bottom w:val="none" w:sz="0" w:space="0" w:color="auto"/>
                <w:right w:val="none" w:sz="0" w:space="0" w:color="auto"/>
              </w:divBdr>
              <w:divsChild>
                <w:div w:id="688020892">
                  <w:marLeft w:val="0"/>
                  <w:marRight w:val="0"/>
                  <w:marTop w:val="0"/>
                  <w:marBottom w:val="0"/>
                  <w:divBdr>
                    <w:top w:val="none" w:sz="0" w:space="0" w:color="auto"/>
                    <w:left w:val="none" w:sz="0" w:space="0" w:color="auto"/>
                    <w:bottom w:val="none" w:sz="0" w:space="0" w:color="auto"/>
                    <w:right w:val="none" w:sz="0" w:space="0" w:color="auto"/>
                  </w:divBdr>
                  <w:divsChild>
                    <w:div w:id="210268297">
                      <w:marLeft w:val="0"/>
                      <w:marRight w:val="0"/>
                      <w:marTop w:val="0"/>
                      <w:marBottom w:val="0"/>
                      <w:divBdr>
                        <w:top w:val="none" w:sz="0" w:space="0" w:color="auto"/>
                        <w:left w:val="none" w:sz="0" w:space="0" w:color="auto"/>
                        <w:bottom w:val="none" w:sz="0" w:space="0" w:color="auto"/>
                        <w:right w:val="none" w:sz="0" w:space="0" w:color="auto"/>
                      </w:divBdr>
                    </w:div>
                    <w:div w:id="611867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1337684">
      <w:bodyDiv w:val="1"/>
      <w:marLeft w:val="0"/>
      <w:marRight w:val="0"/>
      <w:marTop w:val="0"/>
      <w:marBottom w:val="0"/>
      <w:divBdr>
        <w:top w:val="none" w:sz="0" w:space="0" w:color="auto"/>
        <w:left w:val="none" w:sz="0" w:space="0" w:color="auto"/>
        <w:bottom w:val="none" w:sz="0" w:space="0" w:color="auto"/>
        <w:right w:val="none" w:sz="0" w:space="0" w:color="auto"/>
      </w:divBdr>
    </w:div>
    <w:div w:id="1441410276">
      <w:bodyDiv w:val="1"/>
      <w:marLeft w:val="0"/>
      <w:marRight w:val="0"/>
      <w:marTop w:val="0"/>
      <w:marBottom w:val="0"/>
      <w:divBdr>
        <w:top w:val="none" w:sz="0" w:space="0" w:color="auto"/>
        <w:left w:val="none" w:sz="0" w:space="0" w:color="auto"/>
        <w:bottom w:val="none" w:sz="0" w:space="0" w:color="auto"/>
        <w:right w:val="none" w:sz="0" w:space="0" w:color="auto"/>
      </w:divBdr>
      <w:divsChild>
        <w:div w:id="1168449279">
          <w:marLeft w:val="-150"/>
          <w:marRight w:val="-150"/>
          <w:marTop w:val="0"/>
          <w:marBottom w:val="0"/>
          <w:divBdr>
            <w:top w:val="none" w:sz="0" w:space="0" w:color="auto"/>
            <w:left w:val="none" w:sz="0" w:space="0" w:color="auto"/>
            <w:bottom w:val="none" w:sz="0" w:space="0" w:color="auto"/>
            <w:right w:val="none" w:sz="0" w:space="0" w:color="auto"/>
          </w:divBdr>
        </w:div>
      </w:divsChild>
    </w:div>
    <w:div w:id="1441758260">
      <w:bodyDiv w:val="1"/>
      <w:marLeft w:val="0"/>
      <w:marRight w:val="0"/>
      <w:marTop w:val="0"/>
      <w:marBottom w:val="0"/>
      <w:divBdr>
        <w:top w:val="none" w:sz="0" w:space="0" w:color="auto"/>
        <w:left w:val="none" w:sz="0" w:space="0" w:color="auto"/>
        <w:bottom w:val="none" w:sz="0" w:space="0" w:color="auto"/>
        <w:right w:val="none" w:sz="0" w:space="0" w:color="auto"/>
      </w:divBdr>
      <w:divsChild>
        <w:div w:id="162360577">
          <w:marLeft w:val="-150"/>
          <w:marRight w:val="-150"/>
          <w:marTop w:val="0"/>
          <w:marBottom w:val="0"/>
          <w:divBdr>
            <w:top w:val="none" w:sz="0" w:space="0" w:color="auto"/>
            <w:left w:val="none" w:sz="0" w:space="0" w:color="auto"/>
            <w:bottom w:val="none" w:sz="0" w:space="0" w:color="auto"/>
            <w:right w:val="none" w:sz="0" w:space="0" w:color="auto"/>
          </w:divBdr>
          <w:divsChild>
            <w:div w:id="948051858">
              <w:marLeft w:val="0"/>
              <w:marRight w:val="0"/>
              <w:marTop w:val="0"/>
              <w:marBottom w:val="0"/>
              <w:divBdr>
                <w:top w:val="none" w:sz="0" w:space="0" w:color="auto"/>
                <w:left w:val="none" w:sz="0" w:space="0" w:color="auto"/>
                <w:bottom w:val="none" w:sz="0" w:space="0" w:color="auto"/>
                <w:right w:val="none" w:sz="0" w:space="0" w:color="auto"/>
              </w:divBdr>
            </w:div>
            <w:div w:id="1375544539">
              <w:marLeft w:val="0"/>
              <w:marRight w:val="0"/>
              <w:marTop w:val="0"/>
              <w:marBottom w:val="0"/>
              <w:divBdr>
                <w:top w:val="none" w:sz="0" w:space="0" w:color="auto"/>
                <w:left w:val="none" w:sz="0" w:space="0" w:color="auto"/>
                <w:bottom w:val="none" w:sz="0" w:space="0" w:color="auto"/>
                <w:right w:val="none" w:sz="0" w:space="0" w:color="auto"/>
              </w:divBdr>
            </w:div>
          </w:divsChild>
        </w:div>
        <w:div w:id="395248930">
          <w:marLeft w:val="-150"/>
          <w:marRight w:val="-150"/>
          <w:marTop w:val="0"/>
          <w:marBottom w:val="0"/>
          <w:divBdr>
            <w:top w:val="none" w:sz="0" w:space="0" w:color="auto"/>
            <w:left w:val="none" w:sz="0" w:space="0" w:color="auto"/>
            <w:bottom w:val="none" w:sz="0" w:space="0" w:color="auto"/>
            <w:right w:val="none" w:sz="0" w:space="0" w:color="auto"/>
          </w:divBdr>
        </w:div>
      </w:divsChild>
    </w:div>
    <w:div w:id="1442456950">
      <w:bodyDiv w:val="1"/>
      <w:marLeft w:val="0"/>
      <w:marRight w:val="0"/>
      <w:marTop w:val="0"/>
      <w:marBottom w:val="0"/>
      <w:divBdr>
        <w:top w:val="none" w:sz="0" w:space="0" w:color="auto"/>
        <w:left w:val="none" w:sz="0" w:space="0" w:color="auto"/>
        <w:bottom w:val="none" w:sz="0" w:space="0" w:color="auto"/>
        <w:right w:val="none" w:sz="0" w:space="0" w:color="auto"/>
      </w:divBdr>
      <w:divsChild>
        <w:div w:id="469400193">
          <w:marLeft w:val="-161"/>
          <w:marRight w:val="-161"/>
          <w:marTop w:val="0"/>
          <w:marBottom w:val="0"/>
          <w:divBdr>
            <w:top w:val="none" w:sz="0" w:space="0" w:color="auto"/>
            <w:left w:val="none" w:sz="0" w:space="0" w:color="auto"/>
            <w:bottom w:val="none" w:sz="0" w:space="0" w:color="auto"/>
            <w:right w:val="none" w:sz="0" w:space="0" w:color="auto"/>
          </w:divBdr>
          <w:divsChild>
            <w:div w:id="1556283910">
              <w:marLeft w:val="0"/>
              <w:marRight w:val="0"/>
              <w:marTop w:val="0"/>
              <w:marBottom w:val="0"/>
              <w:divBdr>
                <w:top w:val="none" w:sz="0" w:space="0" w:color="auto"/>
                <w:left w:val="none" w:sz="0" w:space="0" w:color="auto"/>
                <w:bottom w:val="none" w:sz="0" w:space="0" w:color="auto"/>
                <w:right w:val="none" w:sz="0" w:space="0" w:color="auto"/>
              </w:divBdr>
              <w:divsChild>
                <w:div w:id="665550576">
                  <w:marLeft w:val="0"/>
                  <w:marRight w:val="0"/>
                  <w:marTop w:val="0"/>
                  <w:marBottom w:val="0"/>
                  <w:divBdr>
                    <w:top w:val="none" w:sz="0" w:space="0" w:color="auto"/>
                    <w:left w:val="none" w:sz="0" w:space="0" w:color="auto"/>
                    <w:bottom w:val="none" w:sz="0" w:space="0" w:color="auto"/>
                    <w:right w:val="none" w:sz="0" w:space="0" w:color="auto"/>
                  </w:divBdr>
                </w:div>
                <w:div w:id="700125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036304">
          <w:marLeft w:val="-161"/>
          <w:marRight w:val="-161"/>
          <w:marTop w:val="0"/>
          <w:marBottom w:val="0"/>
          <w:divBdr>
            <w:top w:val="none" w:sz="0" w:space="0" w:color="auto"/>
            <w:left w:val="none" w:sz="0" w:space="0" w:color="auto"/>
            <w:bottom w:val="none" w:sz="0" w:space="0" w:color="auto"/>
            <w:right w:val="none" w:sz="0" w:space="0" w:color="auto"/>
          </w:divBdr>
        </w:div>
      </w:divsChild>
    </w:div>
    <w:div w:id="1442607313">
      <w:bodyDiv w:val="1"/>
      <w:marLeft w:val="0"/>
      <w:marRight w:val="0"/>
      <w:marTop w:val="0"/>
      <w:marBottom w:val="0"/>
      <w:divBdr>
        <w:top w:val="none" w:sz="0" w:space="0" w:color="auto"/>
        <w:left w:val="none" w:sz="0" w:space="0" w:color="auto"/>
        <w:bottom w:val="none" w:sz="0" w:space="0" w:color="auto"/>
        <w:right w:val="none" w:sz="0" w:space="0" w:color="auto"/>
      </w:divBdr>
    </w:div>
    <w:div w:id="1442644136">
      <w:bodyDiv w:val="1"/>
      <w:marLeft w:val="0"/>
      <w:marRight w:val="0"/>
      <w:marTop w:val="0"/>
      <w:marBottom w:val="0"/>
      <w:divBdr>
        <w:top w:val="none" w:sz="0" w:space="0" w:color="auto"/>
        <w:left w:val="none" w:sz="0" w:space="0" w:color="auto"/>
        <w:bottom w:val="none" w:sz="0" w:space="0" w:color="auto"/>
        <w:right w:val="none" w:sz="0" w:space="0" w:color="auto"/>
      </w:divBdr>
      <w:divsChild>
        <w:div w:id="166671574">
          <w:marLeft w:val="-225"/>
          <w:marRight w:val="-225"/>
          <w:marTop w:val="0"/>
          <w:marBottom w:val="0"/>
          <w:divBdr>
            <w:top w:val="none" w:sz="0" w:space="0" w:color="auto"/>
            <w:left w:val="none" w:sz="0" w:space="0" w:color="auto"/>
            <w:bottom w:val="none" w:sz="0" w:space="0" w:color="auto"/>
            <w:right w:val="none" w:sz="0" w:space="0" w:color="auto"/>
          </w:divBdr>
        </w:div>
        <w:div w:id="1110319695">
          <w:marLeft w:val="-225"/>
          <w:marRight w:val="-225"/>
          <w:marTop w:val="0"/>
          <w:marBottom w:val="0"/>
          <w:divBdr>
            <w:top w:val="none" w:sz="0" w:space="0" w:color="auto"/>
            <w:left w:val="none" w:sz="0" w:space="0" w:color="auto"/>
            <w:bottom w:val="none" w:sz="0" w:space="0" w:color="auto"/>
            <w:right w:val="none" w:sz="0" w:space="0" w:color="auto"/>
          </w:divBdr>
          <w:divsChild>
            <w:div w:id="1140070640">
              <w:marLeft w:val="0"/>
              <w:marRight w:val="0"/>
              <w:marTop w:val="0"/>
              <w:marBottom w:val="0"/>
              <w:divBdr>
                <w:top w:val="none" w:sz="0" w:space="0" w:color="auto"/>
                <w:left w:val="none" w:sz="0" w:space="0" w:color="auto"/>
                <w:bottom w:val="none" w:sz="0" w:space="0" w:color="auto"/>
                <w:right w:val="none" w:sz="0" w:space="0" w:color="auto"/>
              </w:divBdr>
              <w:divsChild>
                <w:div w:id="152004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064361">
      <w:bodyDiv w:val="1"/>
      <w:marLeft w:val="0"/>
      <w:marRight w:val="0"/>
      <w:marTop w:val="0"/>
      <w:marBottom w:val="0"/>
      <w:divBdr>
        <w:top w:val="none" w:sz="0" w:space="0" w:color="auto"/>
        <w:left w:val="none" w:sz="0" w:space="0" w:color="auto"/>
        <w:bottom w:val="none" w:sz="0" w:space="0" w:color="auto"/>
        <w:right w:val="none" w:sz="0" w:space="0" w:color="auto"/>
      </w:divBdr>
      <w:divsChild>
        <w:div w:id="1866208863">
          <w:marLeft w:val="0"/>
          <w:marRight w:val="0"/>
          <w:marTop w:val="0"/>
          <w:marBottom w:val="0"/>
          <w:divBdr>
            <w:top w:val="none" w:sz="0" w:space="0" w:color="auto"/>
            <w:left w:val="none" w:sz="0" w:space="0" w:color="auto"/>
            <w:bottom w:val="none" w:sz="0" w:space="0" w:color="auto"/>
            <w:right w:val="none" w:sz="0" w:space="0" w:color="auto"/>
          </w:divBdr>
        </w:div>
      </w:divsChild>
    </w:div>
    <w:div w:id="1444155292">
      <w:bodyDiv w:val="1"/>
      <w:marLeft w:val="0"/>
      <w:marRight w:val="0"/>
      <w:marTop w:val="0"/>
      <w:marBottom w:val="0"/>
      <w:divBdr>
        <w:top w:val="none" w:sz="0" w:space="0" w:color="auto"/>
        <w:left w:val="none" w:sz="0" w:space="0" w:color="auto"/>
        <w:bottom w:val="none" w:sz="0" w:space="0" w:color="auto"/>
        <w:right w:val="none" w:sz="0" w:space="0" w:color="auto"/>
      </w:divBdr>
    </w:div>
    <w:div w:id="1444183158">
      <w:bodyDiv w:val="1"/>
      <w:marLeft w:val="0"/>
      <w:marRight w:val="0"/>
      <w:marTop w:val="0"/>
      <w:marBottom w:val="0"/>
      <w:divBdr>
        <w:top w:val="none" w:sz="0" w:space="0" w:color="auto"/>
        <w:left w:val="none" w:sz="0" w:space="0" w:color="auto"/>
        <w:bottom w:val="none" w:sz="0" w:space="0" w:color="auto"/>
        <w:right w:val="none" w:sz="0" w:space="0" w:color="auto"/>
      </w:divBdr>
      <w:divsChild>
        <w:div w:id="1183588900">
          <w:marLeft w:val="-225"/>
          <w:marRight w:val="-225"/>
          <w:marTop w:val="0"/>
          <w:marBottom w:val="0"/>
          <w:divBdr>
            <w:top w:val="none" w:sz="0" w:space="0" w:color="auto"/>
            <w:left w:val="none" w:sz="0" w:space="0" w:color="auto"/>
            <w:bottom w:val="none" w:sz="0" w:space="0" w:color="auto"/>
            <w:right w:val="none" w:sz="0" w:space="0" w:color="auto"/>
          </w:divBdr>
        </w:div>
      </w:divsChild>
    </w:div>
    <w:div w:id="1445033863">
      <w:bodyDiv w:val="1"/>
      <w:marLeft w:val="0"/>
      <w:marRight w:val="0"/>
      <w:marTop w:val="0"/>
      <w:marBottom w:val="0"/>
      <w:divBdr>
        <w:top w:val="none" w:sz="0" w:space="0" w:color="auto"/>
        <w:left w:val="none" w:sz="0" w:space="0" w:color="auto"/>
        <w:bottom w:val="none" w:sz="0" w:space="0" w:color="auto"/>
        <w:right w:val="none" w:sz="0" w:space="0" w:color="auto"/>
      </w:divBdr>
      <w:divsChild>
        <w:div w:id="59402643">
          <w:marLeft w:val="0"/>
          <w:marRight w:val="0"/>
          <w:marTop w:val="315"/>
          <w:marBottom w:val="0"/>
          <w:divBdr>
            <w:top w:val="none" w:sz="0" w:space="0" w:color="auto"/>
            <w:left w:val="none" w:sz="0" w:space="0" w:color="auto"/>
            <w:bottom w:val="none" w:sz="0" w:space="0" w:color="auto"/>
            <w:right w:val="none" w:sz="0" w:space="0" w:color="auto"/>
          </w:divBdr>
          <w:divsChild>
            <w:div w:id="1465007495">
              <w:marLeft w:val="0"/>
              <w:marRight w:val="0"/>
              <w:marTop w:val="0"/>
              <w:marBottom w:val="0"/>
              <w:divBdr>
                <w:top w:val="none" w:sz="0" w:space="0" w:color="auto"/>
                <w:left w:val="none" w:sz="0" w:space="0" w:color="auto"/>
                <w:bottom w:val="none" w:sz="0" w:space="0" w:color="auto"/>
                <w:right w:val="none" w:sz="0" w:space="0" w:color="auto"/>
              </w:divBdr>
            </w:div>
          </w:divsChild>
        </w:div>
        <w:div w:id="530338997">
          <w:marLeft w:val="0"/>
          <w:marRight w:val="0"/>
          <w:marTop w:val="0"/>
          <w:marBottom w:val="315"/>
          <w:divBdr>
            <w:top w:val="none" w:sz="0" w:space="0" w:color="auto"/>
            <w:left w:val="none" w:sz="0" w:space="0" w:color="auto"/>
            <w:bottom w:val="none" w:sz="0" w:space="0" w:color="auto"/>
            <w:right w:val="none" w:sz="0" w:space="0" w:color="auto"/>
          </w:divBdr>
          <w:divsChild>
            <w:div w:id="846677007">
              <w:marLeft w:val="0"/>
              <w:marRight w:val="0"/>
              <w:marTop w:val="0"/>
              <w:marBottom w:val="0"/>
              <w:divBdr>
                <w:top w:val="none" w:sz="0" w:space="0" w:color="auto"/>
                <w:left w:val="none" w:sz="0" w:space="0" w:color="auto"/>
                <w:bottom w:val="none" w:sz="0" w:space="0" w:color="auto"/>
                <w:right w:val="none" w:sz="0" w:space="0" w:color="auto"/>
              </w:divBdr>
              <w:divsChild>
                <w:div w:id="82919220">
                  <w:marLeft w:val="180"/>
                  <w:marRight w:val="0"/>
                  <w:marTop w:val="0"/>
                  <w:marBottom w:val="0"/>
                  <w:divBdr>
                    <w:top w:val="none" w:sz="0" w:space="0" w:color="auto"/>
                    <w:left w:val="none" w:sz="0" w:space="0" w:color="auto"/>
                    <w:bottom w:val="none" w:sz="0" w:space="0" w:color="auto"/>
                    <w:right w:val="none" w:sz="0" w:space="0" w:color="auto"/>
                  </w:divBdr>
                </w:div>
                <w:div w:id="464812164">
                  <w:marLeft w:val="180"/>
                  <w:marRight w:val="0"/>
                  <w:marTop w:val="0"/>
                  <w:marBottom w:val="0"/>
                  <w:divBdr>
                    <w:top w:val="none" w:sz="0" w:space="0" w:color="auto"/>
                    <w:left w:val="none" w:sz="0" w:space="0" w:color="auto"/>
                    <w:bottom w:val="none" w:sz="0" w:space="0" w:color="auto"/>
                    <w:right w:val="none" w:sz="0" w:space="0" w:color="auto"/>
                  </w:divBdr>
                </w:div>
                <w:div w:id="1098257527">
                  <w:marLeft w:val="180"/>
                  <w:marRight w:val="0"/>
                  <w:marTop w:val="0"/>
                  <w:marBottom w:val="0"/>
                  <w:divBdr>
                    <w:top w:val="none" w:sz="0" w:space="0" w:color="auto"/>
                    <w:left w:val="none" w:sz="0" w:space="0" w:color="auto"/>
                    <w:bottom w:val="none" w:sz="0" w:space="0" w:color="auto"/>
                    <w:right w:val="none" w:sz="0" w:space="0" w:color="auto"/>
                  </w:divBdr>
                </w:div>
                <w:div w:id="1187669783">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075057460">
          <w:marLeft w:val="0"/>
          <w:marRight w:val="0"/>
          <w:marTop w:val="0"/>
          <w:marBottom w:val="0"/>
          <w:divBdr>
            <w:top w:val="none" w:sz="0" w:space="0" w:color="auto"/>
            <w:left w:val="none" w:sz="0" w:space="0" w:color="auto"/>
            <w:bottom w:val="none" w:sz="0" w:space="0" w:color="auto"/>
            <w:right w:val="none" w:sz="0" w:space="0" w:color="auto"/>
          </w:divBdr>
          <w:divsChild>
            <w:div w:id="1337685216">
              <w:marLeft w:val="0"/>
              <w:marRight w:val="0"/>
              <w:marTop w:val="0"/>
              <w:marBottom w:val="240"/>
              <w:divBdr>
                <w:top w:val="none" w:sz="0" w:space="0" w:color="auto"/>
                <w:left w:val="none" w:sz="0" w:space="0" w:color="auto"/>
                <w:bottom w:val="none" w:sz="0" w:space="0" w:color="auto"/>
                <w:right w:val="none" w:sz="0" w:space="0" w:color="auto"/>
              </w:divBdr>
              <w:divsChild>
                <w:div w:id="920263344">
                  <w:marLeft w:val="60"/>
                  <w:marRight w:val="0"/>
                  <w:marTop w:val="0"/>
                  <w:marBottom w:val="0"/>
                  <w:divBdr>
                    <w:top w:val="none" w:sz="0" w:space="0" w:color="auto"/>
                    <w:left w:val="none" w:sz="0" w:space="0" w:color="auto"/>
                    <w:bottom w:val="none" w:sz="0" w:space="0" w:color="auto"/>
                    <w:right w:val="none" w:sz="0" w:space="0" w:color="auto"/>
                  </w:divBdr>
                </w:div>
              </w:divsChild>
            </w:div>
            <w:div w:id="140588134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445229496">
      <w:bodyDiv w:val="1"/>
      <w:marLeft w:val="0"/>
      <w:marRight w:val="0"/>
      <w:marTop w:val="0"/>
      <w:marBottom w:val="0"/>
      <w:divBdr>
        <w:top w:val="none" w:sz="0" w:space="0" w:color="auto"/>
        <w:left w:val="none" w:sz="0" w:space="0" w:color="auto"/>
        <w:bottom w:val="none" w:sz="0" w:space="0" w:color="auto"/>
        <w:right w:val="none" w:sz="0" w:space="0" w:color="auto"/>
      </w:divBdr>
      <w:divsChild>
        <w:div w:id="1342969663">
          <w:marLeft w:val="-150"/>
          <w:marRight w:val="-150"/>
          <w:marTop w:val="0"/>
          <w:marBottom w:val="0"/>
          <w:divBdr>
            <w:top w:val="none" w:sz="0" w:space="0" w:color="auto"/>
            <w:left w:val="none" w:sz="0" w:space="0" w:color="auto"/>
            <w:bottom w:val="none" w:sz="0" w:space="0" w:color="auto"/>
            <w:right w:val="none" w:sz="0" w:space="0" w:color="auto"/>
          </w:divBdr>
          <w:divsChild>
            <w:div w:id="449856592">
              <w:marLeft w:val="0"/>
              <w:marRight w:val="0"/>
              <w:marTop w:val="0"/>
              <w:marBottom w:val="0"/>
              <w:divBdr>
                <w:top w:val="none" w:sz="0" w:space="0" w:color="auto"/>
                <w:left w:val="none" w:sz="0" w:space="0" w:color="auto"/>
                <w:bottom w:val="none" w:sz="0" w:space="0" w:color="auto"/>
                <w:right w:val="none" w:sz="0" w:space="0" w:color="auto"/>
              </w:divBdr>
              <w:divsChild>
                <w:div w:id="76364628">
                  <w:marLeft w:val="0"/>
                  <w:marRight w:val="0"/>
                  <w:marTop w:val="0"/>
                  <w:marBottom w:val="0"/>
                  <w:divBdr>
                    <w:top w:val="none" w:sz="0" w:space="0" w:color="auto"/>
                    <w:left w:val="none" w:sz="0" w:space="0" w:color="auto"/>
                    <w:bottom w:val="none" w:sz="0" w:space="0" w:color="auto"/>
                    <w:right w:val="none" w:sz="0" w:space="0" w:color="auto"/>
                  </w:divBdr>
                  <w:divsChild>
                    <w:div w:id="438525853">
                      <w:marLeft w:val="0"/>
                      <w:marRight w:val="0"/>
                      <w:marTop w:val="0"/>
                      <w:marBottom w:val="0"/>
                      <w:divBdr>
                        <w:top w:val="none" w:sz="0" w:space="0" w:color="auto"/>
                        <w:left w:val="none" w:sz="0" w:space="0" w:color="auto"/>
                        <w:bottom w:val="none" w:sz="0" w:space="0" w:color="auto"/>
                        <w:right w:val="none" w:sz="0" w:space="0" w:color="auto"/>
                      </w:divBdr>
                      <w:divsChild>
                        <w:div w:id="367029613">
                          <w:marLeft w:val="0"/>
                          <w:marRight w:val="0"/>
                          <w:marTop w:val="0"/>
                          <w:marBottom w:val="0"/>
                          <w:divBdr>
                            <w:top w:val="none" w:sz="0" w:space="0" w:color="auto"/>
                            <w:left w:val="none" w:sz="0" w:space="0" w:color="auto"/>
                            <w:bottom w:val="none" w:sz="0" w:space="0" w:color="auto"/>
                            <w:right w:val="none" w:sz="0" w:space="0" w:color="auto"/>
                          </w:divBdr>
                        </w:div>
                      </w:divsChild>
                    </w:div>
                    <w:div w:id="570233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5344549">
      <w:bodyDiv w:val="1"/>
      <w:marLeft w:val="0"/>
      <w:marRight w:val="0"/>
      <w:marTop w:val="0"/>
      <w:marBottom w:val="0"/>
      <w:divBdr>
        <w:top w:val="none" w:sz="0" w:space="0" w:color="auto"/>
        <w:left w:val="none" w:sz="0" w:space="0" w:color="auto"/>
        <w:bottom w:val="none" w:sz="0" w:space="0" w:color="auto"/>
        <w:right w:val="none" w:sz="0" w:space="0" w:color="auto"/>
      </w:divBdr>
      <w:divsChild>
        <w:div w:id="125124816">
          <w:marLeft w:val="0"/>
          <w:marRight w:val="0"/>
          <w:marTop w:val="0"/>
          <w:marBottom w:val="0"/>
          <w:divBdr>
            <w:top w:val="none" w:sz="0" w:space="0" w:color="auto"/>
            <w:left w:val="none" w:sz="0" w:space="0" w:color="auto"/>
            <w:bottom w:val="none" w:sz="0" w:space="0" w:color="auto"/>
            <w:right w:val="none" w:sz="0" w:space="0" w:color="auto"/>
          </w:divBdr>
        </w:div>
      </w:divsChild>
    </w:div>
    <w:div w:id="1446149007">
      <w:bodyDiv w:val="1"/>
      <w:marLeft w:val="0"/>
      <w:marRight w:val="0"/>
      <w:marTop w:val="0"/>
      <w:marBottom w:val="0"/>
      <w:divBdr>
        <w:top w:val="none" w:sz="0" w:space="0" w:color="auto"/>
        <w:left w:val="none" w:sz="0" w:space="0" w:color="auto"/>
        <w:bottom w:val="none" w:sz="0" w:space="0" w:color="auto"/>
        <w:right w:val="none" w:sz="0" w:space="0" w:color="auto"/>
      </w:divBdr>
    </w:div>
    <w:div w:id="1447117296">
      <w:bodyDiv w:val="1"/>
      <w:marLeft w:val="0"/>
      <w:marRight w:val="0"/>
      <w:marTop w:val="0"/>
      <w:marBottom w:val="0"/>
      <w:divBdr>
        <w:top w:val="none" w:sz="0" w:space="0" w:color="auto"/>
        <w:left w:val="none" w:sz="0" w:space="0" w:color="auto"/>
        <w:bottom w:val="none" w:sz="0" w:space="0" w:color="auto"/>
        <w:right w:val="none" w:sz="0" w:space="0" w:color="auto"/>
      </w:divBdr>
      <w:divsChild>
        <w:div w:id="352462882">
          <w:marLeft w:val="-225"/>
          <w:marRight w:val="-225"/>
          <w:marTop w:val="0"/>
          <w:marBottom w:val="0"/>
          <w:divBdr>
            <w:top w:val="none" w:sz="0" w:space="0" w:color="auto"/>
            <w:left w:val="none" w:sz="0" w:space="0" w:color="auto"/>
            <w:bottom w:val="none" w:sz="0" w:space="0" w:color="auto"/>
            <w:right w:val="none" w:sz="0" w:space="0" w:color="auto"/>
          </w:divBdr>
        </w:div>
        <w:div w:id="1008560921">
          <w:marLeft w:val="-225"/>
          <w:marRight w:val="-225"/>
          <w:marTop w:val="0"/>
          <w:marBottom w:val="0"/>
          <w:divBdr>
            <w:top w:val="none" w:sz="0" w:space="0" w:color="auto"/>
            <w:left w:val="none" w:sz="0" w:space="0" w:color="auto"/>
            <w:bottom w:val="none" w:sz="0" w:space="0" w:color="auto"/>
            <w:right w:val="none" w:sz="0" w:space="0" w:color="auto"/>
          </w:divBdr>
          <w:divsChild>
            <w:div w:id="1180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501065">
      <w:bodyDiv w:val="1"/>
      <w:marLeft w:val="0"/>
      <w:marRight w:val="0"/>
      <w:marTop w:val="0"/>
      <w:marBottom w:val="0"/>
      <w:divBdr>
        <w:top w:val="none" w:sz="0" w:space="0" w:color="auto"/>
        <w:left w:val="none" w:sz="0" w:space="0" w:color="auto"/>
        <w:bottom w:val="none" w:sz="0" w:space="0" w:color="auto"/>
        <w:right w:val="none" w:sz="0" w:space="0" w:color="auto"/>
      </w:divBdr>
      <w:divsChild>
        <w:div w:id="434788125">
          <w:marLeft w:val="0"/>
          <w:marRight w:val="0"/>
          <w:marTop w:val="0"/>
          <w:marBottom w:val="0"/>
          <w:divBdr>
            <w:top w:val="none" w:sz="0" w:space="0" w:color="auto"/>
            <w:left w:val="none" w:sz="0" w:space="0" w:color="auto"/>
            <w:bottom w:val="none" w:sz="0" w:space="0" w:color="auto"/>
            <w:right w:val="none" w:sz="0" w:space="0" w:color="auto"/>
          </w:divBdr>
        </w:div>
        <w:div w:id="1314993698">
          <w:marLeft w:val="0"/>
          <w:marRight w:val="0"/>
          <w:marTop w:val="0"/>
          <w:marBottom w:val="0"/>
          <w:divBdr>
            <w:top w:val="none" w:sz="0" w:space="0" w:color="auto"/>
            <w:left w:val="none" w:sz="0" w:space="0" w:color="auto"/>
            <w:bottom w:val="none" w:sz="0" w:space="0" w:color="auto"/>
            <w:right w:val="none" w:sz="0" w:space="0" w:color="auto"/>
          </w:divBdr>
        </w:div>
        <w:div w:id="1440643828">
          <w:marLeft w:val="0"/>
          <w:marRight w:val="0"/>
          <w:marTop w:val="0"/>
          <w:marBottom w:val="0"/>
          <w:divBdr>
            <w:top w:val="none" w:sz="0" w:space="0" w:color="auto"/>
            <w:left w:val="none" w:sz="0" w:space="0" w:color="auto"/>
            <w:bottom w:val="none" w:sz="0" w:space="0" w:color="auto"/>
            <w:right w:val="none" w:sz="0" w:space="0" w:color="auto"/>
          </w:divBdr>
        </w:div>
        <w:div w:id="1464615893">
          <w:marLeft w:val="0"/>
          <w:marRight w:val="0"/>
          <w:marTop w:val="0"/>
          <w:marBottom w:val="0"/>
          <w:divBdr>
            <w:top w:val="none" w:sz="0" w:space="0" w:color="auto"/>
            <w:left w:val="none" w:sz="0" w:space="0" w:color="auto"/>
            <w:bottom w:val="none" w:sz="0" w:space="0" w:color="auto"/>
            <w:right w:val="none" w:sz="0" w:space="0" w:color="auto"/>
          </w:divBdr>
        </w:div>
      </w:divsChild>
    </w:div>
    <w:div w:id="1448311924">
      <w:bodyDiv w:val="1"/>
      <w:marLeft w:val="0"/>
      <w:marRight w:val="0"/>
      <w:marTop w:val="0"/>
      <w:marBottom w:val="0"/>
      <w:divBdr>
        <w:top w:val="none" w:sz="0" w:space="0" w:color="auto"/>
        <w:left w:val="none" w:sz="0" w:space="0" w:color="auto"/>
        <w:bottom w:val="none" w:sz="0" w:space="0" w:color="auto"/>
        <w:right w:val="none" w:sz="0" w:space="0" w:color="auto"/>
      </w:divBdr>
    </w:div>
    <w:div w:id="1448769441">
      <w:bodyDiv w:val="1"/>
      <w:marLeft w:val="0"/>
      <w:marRight w:val="0"/>
      <w:marTop w:val="0"/>
      <w:marBottom w:val="0"/>
      <w:divBdr>
        <w:top w:val="none" w:sz="0" w:space="0" w:color="auto"/>
        <w:left w:val="none" w:sz="0" w:space="0" w:color="auto"/>
        <w:bottom w:val="none" w:sz="0" w:space="0" w:color="auto"/>
        <w:right w:val="none" w:sz="0" w:space="0" w:color="auto"/>
      </w:divBdr>
      <w:divsChild>
        <w:div w:id="265963497">
          <w:marLeft w:val="0"/>
          <w:marRight w:val="0"/>
          <w:marTop w:val="0"/>
          <w:marBottom w:val="0"/>
          <w:divBdr>
            <w:top w:val="none" w:sz="0" w:space="0" w:color="auto"/>
            <w:left w:val="none" w:sz="0" w:space="0" w:color="auto"/>
            <w:bottom w:val="none" w:sz="0" w:space="0" w:color="auto"/>
            <w:right w:val="none" w:sz="0" w:space="0" w:color="auto"/>
          </w:divBdr>
        </w:div>
        <w:div w:id="15929308">
          <w:marLeft w:val="0"/>
          <w:marRight w:val="0"/>
          <w:marTop w:val="0"/>
          <w:marBottom w:val="0"/>
          <w:divBdr>
            <w:top w:val="none" w:sz="0" w:space="0" w:color="auto"/>
            <w:left w:val="none" w:sz="0" w:space="0" w:color="auto"/>
            <w:bottom w:val="none" w:sz="0" w:space="0" w:color="auto"/>
            <w:right w:val="none" w:sz="0" w:space="0" w:color="auto"/>
          </w:divBdr>
          <w:divsChild>
            <w:div w:id="1681545372">
              <w:marLeft w:val="0"/>
              <w:marRight w:val="0"/>
              <w:marTop w:val="0"/>
              <w:marBottom w:val="0"/>
              <w:divBdr>
                <w:top w:val="none" w:sz="0" w:space="0" w:color="auto"/>
                <w:left w:val="none" w:sz="0" w:space="0" w:color="auto"/>
                <w:bottom w:val="none" w:sz="0" w:space="0" w:color="auto"/>
                <w:right w:val="none" w:sz="0" w:space="0" w:color="auto"/>
              </w:divBdr>
            </w:div>
          </w:divsChild>
        </w:div>
        <w:div w:id="894435843">
          <w:marLeft w:val="0"/>
          <w:marRight w:val="0"/>
          <w:marTop w:val="0"/>
          <w:marBottom w:val="0"/>
          <w:divBdr>
            <w:top w:val="none" w:sz="0" w:space="0" w:color="auto"/>
            <w:left w:val="none" w:sz="0" w:space="0" w:color="auto"/>
            <w:bottom w:val="none" w:sz="0" w:space="0" w:color="auto"/>
            <w:right w:val="none" w:sz="0" w:space="0" w:color="auto"/>
          </w:divBdr>
          <w:divsChild>
            <w:div w:id="48068341">
              <w:marLeft w:val="0"/>
              <w:marRight w:val="0"/>
              <w:marTop w:val="0"/>
              <w:marBottom w:val="0"/>
              <w:divBdr>
                <w:top w:val="none" w:sz="0" w:space="0" w:color="auto"/>
                <w:left w:val="none" w:sz="0" w:space="0" w:color="auto"/>
                <w:bottom w:val="none" w:sz="0" w:space="0" w:color="auto"/>
                <w:right w:val="none" w:sz="0" w:space="0" w:color="auto"/>
              </w:divBdr>
            </w:div>
          </w:divsChild>
        </w:div>
        <w:div w:id="718434952">
          <w:marLeft w:val="0"/>
          <w:marRight w:val="0"/>
          <w:marTop w:val="0"/>
          <w:marBottom w:val="0"/>
          <w:divBdr>
            <w:top w:val="none" w:sz="0" w:space="0" w:color="auto"/>
            <w:left w:val="none" w:sz="0" w:space="0" w:color="auto"/>
            <w:bottom w:val="none" w:sz="0" w:space="0" w:color="auto"/>
            <w:right w:val="none" w:sz="0" w:space="0" w:color="auto"/>
          </w:divBdr>
        </w:div>
        <w:div w:id="1876773954">
          <w:marLeft w:val="0"/>
          <w:marRight w:val="0"/>
          <w:marTop w:val="0"/>
          <w:marBottom w:val="0"/>
          <w:divBdr>
            <w:top w:val="none" w:sz="0" w:space="0" w:color="auto"/>
            <w:left w:val="none" w:sz="0" w:space="0" w:color="auto"/>
            <w:bottom w:val="none" w:sz="0" w:space="0" w:color="auto"/>
            <w:right w:val="none" w:sz="0" w:space="0" w:color="auto"/>
          </w:divBdr>
        </w:div>
        <w:div w:id="1535770906">
          <w:marLeft w:val="0"/>
          <w:marRight w:val="0"/>
          <w:marTop w:val="0"/>
          <w:marBottom w:val="0"/>
          <w:divBdr>
            <w:top w:val="none" w:sz="0" w:space="0" w:color="auto"/>
            <w:left w:val="none" w:sz="0" w:space="0" w:color="auto"/>
            <w:bottom w:val="none" w:sz="0" w:space="0" w:color="auto"/>
            <w:right w:val="none" w:sz="0" w:space="0" w:color="auto"/>
          </w:divBdr>
          <w:divsChild>
            <w:div w:id="991175595">
              <w:marLeft w:val="0"/>
              <w:marRight w:val="0"/>
              <w:marTop w:val="0"/>
              <w:marBottom w:val="0"/>
              <w:divBdr>
                <w:top w:val="none" w:sz="0" w:space="0" w:color="auto"/>
                <w:left w:val="none" w:sz="0" w:space="0" w:color="auto"/>
                <w:bottom w:val="none" w:sz="0" w:space="0" w:color="auto"/>
                <w:right w:val="none" w:sz="0" w:space="0" w:color="auto"/>
              </w:divBdr>
              <w:divsChild>
                <w:div w:id="2120905694">
                  <w:marLeft w:val="0"/>
                  <w:marRight w:val="0"/>
                  <w:marTop w:val="0"/>
                  <w:marBottom w:val="0"/>
                  <w:divBdr>
                    <w:top w:val="none" w:sz="0" w:space="0" w:color="auto"/>
                    <w:left w:val="none" w:sz="0" w:space="0" w:color="auto"/>
                    <w:bottom w:val="none" w:sz="0" w:space="0" w:color="auto"/>
                    <w:right w:val="none" w:sz="0" w:space="0" w:color="auto"/>
                  </w:divBdr>
                  <w:divsChild>
                    <w:div w:id="801269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8890791">
      <w:bodyDiv w:val="1"/>
      <w:marLeft w:val="0"/>
      <w:marRight w:val="0"/>
      <w:marTop w:val="0"/>
      <w:marBottom w:val="0"/>
      <w:divBdr>
        <w:top w:val="none" w:sz="0" w:space="0" w:color="auto"/>
        <w:left w:val="none" w:sz="0" w:space="0" w:color="auto"/>
        <w:bottom w:val="none" w:sz="0" w:space="0" w:color="auto"/>
        <w:right w:val="none" w:sz="0" w:space="0" w:color="auto"/>
      </w:divBdr>
      <w:divsChild>
        <w:div w:id="63529443">
          <w:marLeft w:val="-225"/>
          <w:marRight w:val="-225"/>
          <w:marTop w:val="0"/>
          <w:marBottom w:val="0"/>
          <w:divBdr>
            <w:top w:val="none" w:sz="0" w:space="0" w:color="auto"/>
            <w:left w:val="none" w:sz="0" w:space="0" w:color="auto"/>
            <w:bottom w:val="none" w:sz="0" w:space="0" w:color="auto"/>
            <w:right w:val="none" w:sz="0" w:space="0" w:color="auto"/>
          </w:divBdr>
          <w:divsChild>
            <w:div w:id="888999073">
              <w:marLeft w:val="0"/>
              <w:marRight w:val="0"/>
              <w:marTop w:val="0"/>
              <w:marBottom w:val="0"/>
              <w:divBdr>
                <w:top w:val="none" w:sz="0" w:space="0" w:color="auto"/>
                <w:left w:val="none" w:sz="0" w:space="0" w:color="auto"/>
                <w:bottom w:val="none" w:sz="0" w:space="0" w:color="auto"/>
                <w:right w:val="none" w:sz="0" w:space="0" w:color="auto"/>
              </w:divBdr>
              <w:divsChild>
                <w:div w:id="1137532747">
                  <w:marLeft w:val="0"/>
                  <w:marRight w:val="0"/>
                  <w:marTop w:val="0"/>
                  <w:marBottom w:val="0"/>
                  <w:divBdr>
                    <w:top w:val="none" w:sz="0" w:space="0" w:color="auto"/>
                    <w:left w:val="none" w:sz="0" w:space="0" w:color="auto"/>
                    <w:bottom w:val="none" w:sz="0" w:space="0" w:color="auto"/>
                    <w:right w:val="none" w:sz="0" w:space="0" w:color="auto"/>
                  </w:divBdr>
                </w:div>
                <w:div w:id="146056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633361">
          <w:marLeft w:val="-225"/>
          <w:marRight w:val="-225"/>
          <w:marTop w:val="0"/>
          <w:marBottom w:val="0"/>
          <w:divBdr>
            <w:top w:val="none" w:sz="0" w:space="0" w:color="auto"/>
            <w:left w:val="none" w:sz="0" w:space="0" w:color="auto"/>
            <w:bottom w:val="none" w:sz="0" w:space="0" w:color="auto"/>
            <w:right w:val="none" w:sz="0" w:space="0" w:color="auto"/>
          </w:divBdr>
        </w:div>
      </w:divsChild>
    </w:div>
    <w:div w:id="1449467437">
      <w:bodyDiv w:val="1"/>
      <w:marLeft w:val="0"/>
      <w:marRight w:val="0"/>
      <w:marTop w:val="0"/>
      <w:marBottom w:val="0"/>
      <w:divBdr>
        <w:top w:val="none" w:sz="0" w:space="0" w:color="auto"/>
        <w:left w:val="none" w:sz="0" w:space="0" w:color="auto"/>
        <w:bottom w:val="none" w:sz="0" w:space="0" w:color="auto"/>
        <w:right w:val="none" w:sz="0" w:space="0" w:color="auto"/>
      </w:divBdr>
      <w:divsChild>
        <w:div w:id="582953385">
          <w:marLeft w:val="-150"/>
          <w:marRight w:val="-150"/>
          <w:marTop w:val="0"/>
          <w:marBottom w:val="0"/>
          <w:divBdr>
            <w:top w:val="none" w:sz="0" w:space="0" w:color="auto"/>
            <w:left w:val="none" w:sz="0" w:space="0" w:color="auto"/>
            <w:bottom w:val="none" w:sz="0" w:space="0" w:color="auto"/>
            <w:right w:val="none" w:sz="0" w:space="0" w:color="auto"/>
          </w:divBdr>
          <w:divsChild>
            <w:div w:id="713697150">
              <w:marLeft w:val="0"/>
              <w:marRight w:val="0"/>
              <w:marTop w:val="0"/>
              <w:marBottom w:val="0"/>
              <w:divBdr>
                <w:top w:val="none" w:sz="0" w:space="0" w:color="auto"/>
                <w:left w:val="none" w:sz="0" w:space="0" w:color="auto"/>
                <w:bottom w:val="none" w:sz="0" w:space="0" w:color="auto"/>
                <w:right w:val="none" w:sz="0" w:space="0" w:color="auto"/>
              </w:divBdr>
              <w:divsChild>
                <w:div w:id="490869782">
                  <w:marLeft w:val="0"/>
                  <w:marRight w:val="0"/>
                  <w:marTop w:val="0"/>
                  <w:marBottom w:val="0"/>
                  <w:divBdr>
                    <w:top w:val="none" w:sz="0" w:space="0" w:color="auto"/>
                    <w:left w:val="none" w:sz="0" w:space="0" w:color="auto"/>
                    <w:bottom w:val="none" w:sz="0" w:space="0" w:color="auto"/>
                    <w:right w:val="none" w:sz="0" w:space="0" w:color="auto"/>
                  </w:divBdr>
                  <w:divsChild>
                    <w:div w:id="1165248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211185">
              <w:marLeft w:val="0"/>
              <w:marRight w:val="0"/>
              <w:marTop w:val="0"/>
              <w:marBottom w:val="0"/>
              <w:divBdr>
                <w:top w:val="none" w:sz="0" w:space="0" w:color="auto"/>
                <w:left w:val="none" w:sz="0" w:space="0" w:color="auto"/>
                <w:bottom w:val="none" w:sz="0" w:space="0" w:color="auto"/>
                <w:right w:val="none" w:sz="0" w:space="0" w:color="auto"/>
              </w:divBdr>
              <w:divsChild>
                <w:div w:id="274556556">
                  <w:marLeft w:val="0"/>
                  <w:marRight w:val="0"/>
                  <w:marTop w:val="0"/>
                  <w:marBottom w:val="0"/>
                  <w:divBdr>
                    <w:top w:val="none" w:sz="0" w:space="0" w:color="auto"/>
                    <w:left w:val="none" w:sz="0" w:space="0" w:color="auto"/>
                    <w:bottom w:val="none" w:sz="0" w:space="0" w:color="auto"/>
                    <w:right w:val="none" w:sz="0" w:space="0" w:color="auto"/>
                  </w:divBdr>
                  <w:divsChild>
                    <w:div w:id="905457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444153">
          <w:marLeft w:val="-150"/>
          <w:marRight w:val="-150"/>
          <w:marTop w:val="0"/>
          <w:marBottom w:val="0"/>
          <w:divBdr>
            <w:top w:val="none" w:sz="0" w:space="0" w:color="auto"/>
            <w:left w:val="none" w:sz="0" w:space="0" w:color="auto"/>
            <w:bottom w:val="none" w:sz="0" w:space="0" w:color="auto"/>
            <w:right w:val="none" w:sz="0" w:space="0" w:color="auto"/>
          </w:divBdr>
          <w:divsChild>
            <w:div w:id="532890500">
              <w:marLeft w:val="0"/>
              <w:marRight w:val="0"/>
              <w:marTop w:val="0"/>
              <w:marBottom w:val="0"/>
              <w:divBdr>
                <w:top w:val="none" w:sz="0" w:space="0" w:color="auto"/>
                <w:left w:val="none" w:sz="0" w:space="0" w:color="auto"/>
                <w:bottom w:val="none" w:sz="0" w:space="0" w:color="auto"/>
                <w:right w:val="none" w:sz="0" w:space="0" w:color="auto"/>
              </w:divBdr>
              <w:divsChild>
                <w:div w:id="811210548">
                  <w:marLeft w:val="0"/>
                  <w:marRight w:val="0"/>
                  <w:marTop w:val="0"/>
                  <w:marBottom w:val="0"/>
                  <w:divBdr>
                    <w:top w:val="none" w:sz="0" w:space="0" w:color="auto"/>
                    <w:left w:val="none" w:sz="0" w:space="0" w:color="auto"/>
                    <w:bottom w:val="none" w:sz="0" w:space="0" w:color="auto"/>
                    <w:right w:val="none" w:sz="0" w:space="0" w:color="auto"/>
                  </w:divBdr>
                  <w:divsChild>
                    <w:div w:id="151847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0004031">
      <w:bodyDiv w:val="1"/>
      <w:marLeft w:val="0"/>
      <w:marRight w:val="0"/>
      <w:marTop w:val="0"/>
      <w:marBottom w:val="0"/>
      <w:divBdr>
        <w:top w:val="none" w:sz="0" w:space="0" w:color="auto"/>
        <w:left w:val="none" w:sz="0" w:space="0" w:color="auto"/>
        <w:bottom w:val="none" w:sz="0" w:space="0" w:color="auto"/>
        <w:right w:val="none" w:sz="0" w:space="0" w:color="auto"/>
      </w:divBdr>
      <w:divsChild>
        <w:div w:id="1209803030">
          <w:marLeft w:val="-225"/>
          <w:marRight w:val="-225"/>
          <w:marTop w:val="0"/>
          <w:marBottom w:val="0"/>
          <w:divBdr>
            <w:top w:val="none" w:sz="0" w:space="0" w:color="auto"/>
            <w:left w:val="none" w:sz="0" w:space="0" w:color="auto"/>
            <w:bottom w:val="none" w:sz="0" w:space="0" w:color="auto"/>
            <w:right w:val="none" w:sz="0" w:space="0" w:color="auto"/>
          </w:divBdr>
        </w:div>
        <w:div w:id="630744804">
          <w:marLeft w:val="-225"/>
          <w:marRight w:val="-225"/>
          <w:marTop w:val="0"/>
          <w:marBottom w:val="0"/>
          <w:divBdr>
            <w:top w:val="none" w:sz="0" w:space="0" w:color="auto"/>
            <w:left w:val="none" w:sz="0" w:space="0" w:color="auto"/>
            <w:bottom w:val="none" w:sz="0" w:space="0" w:color="auto"/>
            <w:right w:val="none" w:sz="0" w:space="0" w:color="auto"/>
          </w:divBdr>
          <w:divsChild>
            <w:div w:id="729307283">
              <w:marLeft w:val="0"/>
              <w:marRight w:val="0"/>
              <w:marTop w:val="0"/>
              <w:marBottom w:val="0"/>
              <w:divBdr>
                <w:top w:val="none" w:sz="0" w:space="0" w:color="auto"/>
                <w:left w:val="none" w:sz="0" w:space="0" w:color="auto"/>
                <w:bottom w:val="none" w:sz="0" w:space="0" w:color="auto"/>
                <w:right w:val="none" w:sz="0" w:space="0" w:color="auto"/>
              </w:divBdr>
              <w:divsChild>
                <w:div w:id="338238569">
                  <w:marLeft w:val="0"/>
                  <w:marRight w:val="0"/>
                  <w:marTop w:val="0"/>
                  <w:marBottom w:val="0"/>
                  <w:divBdr>
                    <w:top w:val="none" w:sz="0" w:space="0" w:color="auto"/>
                    <w:left w:val="none" w:sz="0" w:space="0" w:color="auto"/>
                    <w:bottom w:val="none" w:sz="0" w:space="0" w:color="auto"/>
                    <w:right w:val="none" w:sz="0" w:space="0" w:color="auto"/>
                  </w:divBdr>
                </w:div>
                <w:div w:id="1957785549">
                  <w:marLeft w:val="0"/>
                  <w:marRight w:val="0"/>
                  <w:marTop w:val="0"/>
                  <w:marBottom w:val="0"/>
                  <w:divBdr>
                    <w:top w:val="none" w:sz="0" w:space="0" w:color="auto"/>
                    <w:left w:val="none" w:sz="0" w:space="0" w:color="auto"/>
                    <w:bottom w:val="none" w:sz="0" w:space="0" w:color="auto"/>
                    <w:right w:val="none" w:sz="0" w:space="0" w:color="auto"/>
                  </w:divBdr>
                </w:div>
                <w:div w:id="1095898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125544">
      <w:bodyDiv w:val="1"/>
      <w:marLeft w:val="0"/>
      <w:marRight w:val="0"/>
      <w:marTop w:val="0"/>
      <w:marBottom w:val="0"/>
      <w:divBdr>
        <w:top w:val="none" w:sz="0" w:space="0" w:color="auto"/>
        <w:left w:val="none" w:sz="0" w:space="0" w:color="auto"/>
        <w:bottom w:val="none" w:sz="0" w:space="0" w:color="auto"/>
        <w:right w:val="none" w:sz="0" w:space="0" w:color="auto"/>
      </w:divBdr>
      <w:divsChild>
        <w:div w:id="1300458119">
          <w:marLeft w:val="0"/>
          <w:marRight w:val="0"/>
          <w:marTop w:val="0"/>
          <w:marBottom w:val="0"/>
          <w:divBdr>
            <w:top w:val="none" w:sz="0" w:space="0" w:color="auto"/>
            <w:left w:val="none" w:sz="0" w:space="0" w:color="auto"/>
            <w:bottom w:val="none" w:sz="0" w:space="0" w:color="auto"/>
            <w:right w:val="none" w:sz="0" w:space="0" w:color="auto"/>
          </w:divBdr>
          <w:divsChild>
            <w:div w:id="1198196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198236">
      <w:bodyDiv w:val="1"/>
      <w:marLeft w:val="0"/>
      <w:marRight w:val="0"/>
      <w:marTop w:val="0"/>
      <w:marBottom w:val="0"/>
      <w:divBdr>
        <w:top w:val="none" w:sz="0" w:space="0" w:color="auto"/>
        <w:left w:val="none" w:sz="0" w:space="0" w:color="auto"/>
        <w:bottom w:val="none" w:sz="0" w:space="0" w:color="auto"/>
        <w:right w:val="none" w:sz="0" w:space="0" w:color="auto"/>
      </w:divBdr>
      <w:divsChild>
        <w:div w:id="858081931">
          <w:marLeft w:val="-150"/>
          <w:marRight w:val="-150"/>
          <w:marTop w:val="0"/>
          <w:marBottom w:val="0"/>
          <w:divBdr>
            <w:top w:val="none" w:sz="0" w:space="0" w:color="auto"/>
            <w:left w:val="none" w:sz="0" w:space="0" w:color="auto"/>
            <w:bottom w:val="none" w:sz="0" w:space="0" w:color="auto"/>
            <w:right w:val="none" w:sz="0" w:space="0" w:color="auto"/>
          </w:divBdr>
          <w:divsChild>
            <w:div w:id="664892916">
              <w:marLeft w:val="0"/>
              <w:marRight w:val="0"/>
              <w:marTop w:val="0"/>
              <w:marBottom w:val="0"/>
              <w:divBdr>
                <w:top w:val="none" w:sz="0" w:space="0" w:color="auto"/>
                <w:left w:val="none" w:sz="0" w:space="0" w:color="auto"/>
                <w:bottom w:val="none" w:sz="0" w:space="0" w:color="auto"/>
                <w:right w:val="none" w:sz="0" w:space="0" w:color="auto"/>
              </w:divBdr>
              <w:divsChild>
                <w:div w:id="1011447717">
                  <w:marLeft w:val="0"/>
                  <w:marRight w:val="0"/>
                  <w:marTop w:val="0"/>
                  <w:marBottom w:val="0"/>
                  <w:divBdr>
                    <w:top w:val="none" w:sz="0" w:space="0" w:color="auto"/>
                    <w:left w:val="none" w:sz="0" w:space="0" w:color="auto"/>
                    <w:bottom w:val="none" w:sz="0" w:space="0" w:color="auto"/>
                    <w:right w:val="none" w:sz="0" w:space="0" w:color="auto"/>
                  </w:divBdr>
                  <w:divsChild>
                    <w:div w:id="270865048">
                      <w:marLeft w:val="0"/>
                      <w:marRight w:val="0"/>
                      <w:marTop w:val="0"/>
                      <w:marBottom w:val="0"/>
                      <w:divBdr>
                        <w:top w:val="none" w:sz="0" w:space="0" w:color="auto"/>
                        <w:left w:val="none" w:sz="0" w:space="0" w:color="auto"/>
                        <w:bottom w:val="none" w:sz="0" w:space="0" w:color="auto"/>
                        <w:right w:val="none" w:sz="0" w:space="0" w:color="auto"/>
                      </w:divBdr>
                    </w:div>
                    <w:div w:id="508183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197013">
              <w:marLeft w:val="0"/>
              <w:marRight w:val="0"/>
              <w:marTop w:val="0"/>
              <w:marBottom w:val="0"/>
              <w:divBdr>
                <w:top w:val="none" w:sz="0" w:space="0" w:color="auto"/>
                <w:left w:val="none" w:sz="0" w:space="0" w:color="auto"/>
                <w:bottom w:val="none" w:sz="0" w:space="0" w:color="auto"/>
                <w:right w:val="none" w:sz="0" w:space="0" w:color="auto"/>
              </w:divBdr>
              <w:divsChild>
                <w:div w:id="615523076">
                  <w:marLeft w:val="0"/>
                  <w:marRight w:val="0"/>
                  <w:marTop w:val="0"/>
                  <w:marBottom w:val="0"/>
                  <w:divBdr>
                    <w:top w:val="none" w:sz="0" w:space="0" w:color="auto"/>
                    <w:left w:val="none" w:sz="0" w:space="0" w:color="auto"/>
                    <w:bottom w:val="none" w:sz="0" w:space="0" w:color="auto"/>
                    <w:right w:val="none" w:sz="0" w:space="0" w:color="auto"/>
                  </w:divBdr>
                  <w:divsChild>
                    <w:div w:id="1060444776">
                      <w:marLeft w:val="0"/>
                      <w:marRight w:val="0"/>
                      <w:marTop w:val="0"/>
                      <w:marBottom w:val="0"/>
                      <w:divBdr>
                        <w:top w:val="none" w:sz="0" w:space="0" w:color="auto"/>
                        <w:left w:val="none" w:sz="0" w:space="0" w:color="auto"/>
                        <w:bottom w:val="none" w:sz="0" w:space="0" w:color="auto"/>
                        <w:right w:val="none" w:sz="0" w:space="0" w:color="auto"/>
                      </w:divBdr>
                    </w:div>
                    <w:div w:id="1062754345">
                      <w:marLeft w:val="0"/>
                      <w:marRight w:val="0"/>
                      <w:marTop w:val="0"/>
                      <w:marBottom w:val="450"/>
                      <w:divBdr>
                        <w:top w:val="none" w:sz="0" w:space="0" w:color="auto"/>
                        <w:left w:val="none" w:sz="0" w:space="0" w:color="auto"/>
                        <w:bottom w:val="none" w:sz="0" w:space="0" w:color="auto"/>
                        <w:right w:val="none" w:sz="0" w:space="0" w:color="auto"/>
                      </w:divBdr>
                    </w:div>
                    <w:div w:id="1579095794">
                      <w:marLeft w:val="0"/>
                      <w:marRight w:val="0"/>
                      <w:marTop w:val="0"/>
                      <w:marBottom w:val="0"/>
                      <w:divBdr>
                        <w:top w:val="none" w:sz="0" w:space="0" w:color="auto"/>
                        <w:left w:val="none" w:sz="0" w:space="0" w:color="auto"/>
                        <w:bottom w:val="none" w:sz="0" w:space="0" w:color="auto"/>
                        <w:right w:val="none" w:sz="0" w:space="0" w:color="auto"/>
                      </w:divBdr>
                      <w:divsChild>
                        <w:div w:id="1101922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1524309">
          <w:marLeft w:val="-150"/>
          <w:marRight w:val="-150"/>
          <w:marTop w:val="0"/>
          <w:marBottom w:val="0"/>
          <w:divBdr>
            <w:top w:val="none" w:sz="0" w:space="0" w:color="auto"/>
            <w:left w:val="none" w:sz="0" w:space="0" w:color="auto"/>
            <w:bottom w:val="none" w:sz="0" w:space="0" w:color="auto"/>
            <w:right w:val="none" w:sz="0" w:space="0" w:color="auto"/>
          </w:divBdr>
          <w:divsChild>
            <w:div w:id="757409336">
              <w:marLeft w:val="0"/>
              <w:marRight w:val="0"/>
              <w:marTop w:val="0"/>
              <w:marBottom w:val="0"/>
              <w:divBdr>
                <w:top w:val="none" w:sz="0" w:space="0" w:color="auto"/>
                <w:left w:val="none" w:sz="0" w:space="0" w:color="auto"/>
                <w:bottom w:val="none" w:sz="0" w:space="0" w:color="auto"/>
                <w:right w:val="none" w:sz="0" w:space="0" w:color="auto"/>
              </w:divBdr>
              <w:divsChild>
                <w:div w:id="519394805">
                  <w:marLeft w:val="0"/>
                  <w:marRight w:val="0"/>
                  <w:marTop w:val="0"/>
                  <w:marBottom w:val="0"/>
                  <w:divBdr>
                    <w:top w:val="none" w:sz="0" w:space="0" w:color="auto"/>
                    <w:left w:val="none" w:sz="0" w:space="0" w:color="auto"/>
                    <w:bottom w:val="none" w:sz="0" w:space="0" w:color="auto"/>
                    <w:right w:val="none" w:sz="0" w:space="0" w:color="auto"/>
                  </w:divBdr>
                  <w:divsChild>
                    <w:div w:id="1280264840">
                      <w:marLeft w:val="0"/>
                      <w:marRight w:val="0"/>
                      <w:marTop w:val="0"/>
                      <w:marBottom w:val="0"/>
                      <w:divBdr>
                        <w:top w:val="none" w:sz="0" w:space="0" w:color="auto"/>
                        <w:left w:val="none" w:sz="0" w:space="0" w:color="auto"/>
                        <w:bottom w:val="none" w:sz="0" w:space="0" w:color="auto"/>
                        <w:right w:val="none" w:sz="0" w:space="0" w:color="auto"/>
                      </w:divBdr>
                      <w:divsChild>
                        <w:div w:id="15257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0509367">
      <w:bodyDiv w:val="1"/>
      <w:marLeft w:val="0"/>
      <w:marRight w:val="0"/>
      <w:marTop w:val="0"/>
      <w:marBottom w:val="0"/>
      <w:divBdr>
        <w:top w:val="none" w:sz="0" w:space="0" w:color="auto"/>
        <w:left w:val="none" w:sz="0" w:space="0" w:color="auto"/>
        <w:bottom w:val="none" w:sz="0" w:space="0" w:color="auto"/>
        <w:right w:val="none" w:sz="0" w:space="0" w:color="auto"/>
      </w:divBdr>
      <w:divsChild>
        <w:div w:id="346298108">
          <w:marLeft w:val="0"/>
          <w:marRight w:val="0"/>
          <w:marTop w:val="0"/>
          <w:marBottom w:val="0"/>
          <w:divBdr>
            <w:top w:val="none" w:sz="0" w:space="0" w:color="auto"/>
            <w:left w:val="none" w:sz="0" w:space="0" w:color="auto"/>
            <w:bottom w:val="none" w:sz="0" w:space="0" w:color="auto"/>
            <w:right w:val="none" w:sz="0" w:space="0" w:color="auto"/>
          </w:divBdr>
        </w:div>
        <w:div w:id="1488742576">
          <w:marLeft w:val="0"/>
          <w:marRight w:val="0"/>
          <w:marTop w:val="0"/>
          <w:marBottom w:val="0"/>
          <w:divBdr>
            <w:top w:val="none" w:sz="0" w:space="0" w:color="auto"/>
            <w:left w:val="none" w:sz="0" w:space="0" w:color="auto"/>
            <w:bottom w:val="none" w:sz="0" w:space="0" w:color="auto"/>
            <w:right w:val="none" w:sz="0" w:space="0" w:color="auto"/>
          </w:divBdr>
        </w:div>
      </w:divsChild>
    </w:div>
    <w:div w:id="1450666720">
      <w:bodyDiv w:val="1"/>
      <w:marLeft w:val="0"/>
      <w:marRight w:val="0"/>
      <w:marTop w:val="0"/>
      <w:marBottom w:val="0"/>
      <w:divBdr>
        <w:top w:val="none" w:sz="0" w:space="0" w:color="auto"/>
        <w:left w:val="none" w:sz="0" w:space="0" w:color="auto"/>
        <w:bottom w:val="none" w:sz="0" w:space="0" w:color="auto"/>
        <w:right w:val="none" w:sz="0" w:space="0" w:color="auto"/>
      </w:divBdr>
      <w:divsChild>
        <w:div w:id="98258224">
          <w:marLeft w:val="0"/>
          <w:marRight w:val="0"/>
          <w:marTop w:val="0"/>
          <w:marBottom w:val="0"/>
          <w:divBdr>
            <w:top w:val="none" w:sz="0" w:space="0" w:color="auto"/>
            <w:left w:val="none" w:sz="0" w:space="0" w:color="auto"/>
            <w:bottom w:val="none" w:sz="0" w:space="0" w:color="auto"/>
            <w:right w:val="none" w:sz="0" w:space="0" w:color="auto"/>
          </w:divBdr>
        </w:div>
        <w:div w:id="496456199">
          <w:marLeft w:val="0"/>
          <w:marRight w:val="0"/>
          <w:marTop w:val="0"/>
          <w:marBottom w:val="345"/>
          <w:divBdr>
            <w:top w:val="none" w:sz="0" w:space="0" w:color="auto"/>
            <w:left w:val="none" w:sz="0" w:space="0" w:color="auto"/>
            <w:bottom w:val="none" w:sz="0" w:space="0" w:color="auto"/>
            <w:right w:val="none" w:sz="0" w:space="0" w:color="auto"/>
          </w:divBdr>
        </w:div>
        <w:div w:id="1046414460">
          <w:marLeft w:val="0"/>
          <w:marRight w:val="0"/>
          <w:marTop w:val="0"/>
          <w:marBottom w:val="300"/>
          <w:divBdr>
            <w:top w:val="single" w:sz="6" w:space="4" w:color="E1E6EB"/>
            <w:left w:val="none" w:sz="0" w:space="0" w:color="auto"/>
            <w:bottom w:val="single" w:sz="6" w:space="4" w:color="E1E6EB"/>
            <w:right w:val="none" w:sz="0" w:space="0" w:color="auto"/>
          </w:divBdr>
          <w:divsChild>
            <w:div w:id="50468163">
              <w:marLeft w:val="0"/>
              <w:marRight w:val="0"/>
              <w:marTop w:val="0"/>
              <w:marBottom w:val="0"/>
              <w:divBdr>
                <w:top w:val="none" w:sz="0" w:space="0" w:color="auto"/>
                <w:left w:val="none" w:sz="0" w:space="0" w:color="auto"/>
                <w:bottom w:val="none" w:sz="0" w:space="0" w:color="auto"/>
                <w:right w:val="none" w:sz="0" w:space="0" w:color="auto"/>
              </w:divBdr>
            </w:div>
            <w:div w:id="932662516">
              <w:marLeft w:val="0"/>
              <w:marRight w:val="0"/>
              <w:marTop w:val="0"/>
              <w:marBottom w:val="0"/>
              <w:divBdr>
                <w:top w:val="none" w:sz="0" w:space="0" w:color="auto"/>
                <w:left w:val="none" w:sz="0" w:space="0" w:color="auto"/>
                <w:bottom w:val="none" w:sz="0" w:space="0" w:color="auto"/>
                <w:right w:val="none" w:sz="0" w:space="0" w:color="auto"/>
              </w:divBdr>
            </w:div>
          </w:divsChild>
        </w:div>
        <w:div w:id="1271282086">
          <w:marLeft w:val="0"/>
          <w:marRight w:val="0"/>
          <w:marTop w:val="0"/>
          <w:marBottom w:val="0"/>
          <w:divBdr>
            <w:top w:val="none" w:sz="0" w:space="0" w:color="auto"/>
            <w:left w:val="none" w:sz="0" w:space="0" w:color="auto"/>
            <w:bottom w:val="none" w:sz="0" w:space="0" w:color="auto"/>
            <w:right w:val="none" w:sz="0" w:space="0" w:color="auto"/>
          </w:divBdr>
          <w:divsChild>
            <w:div w:id="1930845172">
              <w:marLeft w:val="0"/>
              <w:marRight w:val="0"/>
              <w:marTop w:val="0"/>
              <w:marBottom w:val="390"/>
              <w:divBdr>
                <w:top w:val="none" w:sz="0" w:space="0" w:color="auto"/>
                <w:left w:val="none" w:sz="0" w:space="0" w:color="auto"/>
                <w:bottom w:val="none" w:sz="0" w:space="0" w:color="auto"/>
                <w:right w:val="none" w:sz="0" w:space="0" w:color="auto"/>
              </w:divBdr>
            </w:div>
          </w:divsChild>
        </w:div>
      </w:divsChild>
    </w:div>
    <w:div w:id="1451195784">
      <w:bodyDiv w:val="1"/>
      <w:marLeft w:val="0"/>
      <w:marRight w:val="0"/>
      <w:marTop w:val="0"/>
      <w:marBottom w:val="0"/>
      <w:divBdr>
        <w:top w:val="none" w:sz="0" w:space="0" w:color="auto"/>
        <w:left w:val="none" w:sz="0" w:space="0" w:color="auto"/>
        <w:bottom w:val="none" w:sz="0" w:space="0" w:color="auto"/>
        <w:right w:val="none" w:sz="0" w:space="0" w:color="auto"/>
      </w:divBdr>
      <w:divsChild>
        <w:div w:id="254634310">
          <w:marLeft w:val="0"/>
          <w:marRight w:val="0"/>
          <w:marTop w:val="0"/>
          <w:marBottom w:val="0"/>
          <w:divBdr>
            <w:top w:val="none" w:sz="0" w:space="0" w:color="auto"/>
            <w:left w:val="none" w:sz="0" w:space="0" w:color="auto"/>
            <w:bottom w:val="none" w:sz="0" w:space="0" w:color="auto"/>
            <w:right w:val="none" w:sz="0" w:space="0" w:color="auto"/>
          </w:divBdr>
        </w:div>
        <w:div w:id="436097025">
          <w:marLeft w:val="0"/>
          <w:marRight w:val="0"/>
          <w:marTop w:val="0"/>
          <w:marBottom w:val="0"/>
          <w:divBdr>
            <w:top w:val="none" w:sz="0" w:space="0" w:color="auto"/>
            <w:left w:val="none" w:sz="0" w:space="0" w:color="auto"/>
            <w:bottom w:val="none" w:sz="0" w:space="0" w:color="auto"/>
            <w:right w:val="none" w:sz="0" w:space="0" w:color="auto"/>
          </w:divBdr>
        </w:div>
        <w:div w:id="877821144">
          <w:marLeft w:val="0"/>
          <w:marRight w:val="0"/>
          <w:marTop w:val="0"/>
          <w:marBottom w:val="0"/>
          <w:divBdr>
            <w:top w:val="none" w:sz="0" w:space="0" w:color="auto"/>
            <w:left w:val="none" w:sz="0" w:space="0" w:color="auto"/>
            <w:bottom w:val="none" w:sz="0" w:space="0" w:color="auto"/>
            <w:right w:val="none" w:sz="0" w:space="0" w:color="auto"/>
          </w:divBdr>
        </w:div>
        <w:div w:id="1252817552">
          <w:marLeft w:val="0"/>
          <w:marRight w:val="0"/>
          <w:marTop w:val="0"/>
          <w:marBottom w:val="0"/>
          <w:divBdr>
            <w:top w:val="none" w:sz="0" w:space="0" w:color="auto"/>
            <w:left w:val="none" w:sz="0" w:space="0" w:color="auto"/>
            <w:bottom w:val="none" w:sz="0" w:space="0" w:color="auto"/>
            <w:right w:val="none" w:sz="0" w:space="0" w:color="auto"/>
          </w:divBdr>
        </w:div>
      </w:divsChild>
    </w:div>
    <w:div w:id="1451781685">
      <w:bodyDiv w:val="1"/>
      <w:marLeft w:val="0"/>
      <w:marRight w:val="0"/>
      <w:marTop w:val="0"/>
      <w:marBottom w:val="0"/>
      <w:divBdr>
        <w:top w:val="none" w:sz="0" w:space="0" w:color="auto"/>
        <w:left w:val="none" w:sz="0" w:space="0" w:color="auto"/>
        <w:bottom w:val="none" w:sz="0" w:space="0" w:color="auto"/>
        <w:right w:val="none" w:sz="0" w:space="0" w:color="auto"/>
      </w:divBdr>
      <w:divsChild>
        <w:div w:id="1096707447">
          <w:marLeft w:val="-161"/>
          <w:marRight w:val="-161"/>
          <w:marTop w:val="0"/>
          <w:marBottom w:val="0"/>
          <w:divBdr>
            <w:top w:val="none" w:sz="0" w:space="0" w:color="auto"/>
            <w:left w:val="none" w:sz="0" w:space="0" w:color="auto"/>
            <w:bottom w:val="none" w:sz="0" w:space="0" w:color="auto"/>
            <w:right w:val="none" w:sz="0" w:space="0" w:color="auto"/>
          </w:divBdr>
        </w:div>
        <w:div w:id="1160537294">
          <w:marLeft w:val="-161"/>
          <w:marRight w:val="-161"/>
          <w:marTop w:val="0"/>
          <w:marBottom w:val="0"/>
          <w:divBdr>
            <w:top w:val="none" w:sz="0" w:space="0" w:color="auto"/>
            <w:left w:val="none" w:sz="0" w:space="0" w:color="auto"/>
            <w:bottom w:val="none" w:sz="0" w:space="0" w:color="auto"/>
            <w:right w:val="none" w:sz="0" w:space="0" w:color="auto"/>
          </w:divBdr>
          <w:divsChild>
            <w:div w:id="257063980">
              <w:marLeft w:val="0"/>
              <w:marRight w:val="0"/>
              <w:marTop w:val="0"/>
              <w:marBottom w:val="0"/>
              <w:divBdr>
                <w:top w:val="none" w:sz="0" w:space="0" w:color="auto"/>
                <w:left w:val="none" w:sz="0" w:space="0" w:color="auto"/>
                <w:bottom w:val="none" w:sz="0" w:space="0" w:color="auto"/>
                <w:right w:val="none" w:sz="0" w:space="0" w:color="auto"/>
              </w:divBdr>
              <w:divsChild>
                <w:div w:id="591284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896239">
      <w:bodyDiv w:val="1"/>
      <w:marLeft w:val="0"/>
      <w:marRight w:val="0"/>
      <w:marTop w:val="0"/>
      <w:marBottom w:val="0"/>
      <w:divBdr>
        <w:top w:val="none" w:sz="0" w:space="0" w:color="auto"/>
        <w:left w:val="none" w:sz="0" w:space="0" w:color="auto"/>
        <w:bottom w:val="none" w:sz="0" w:space="0" w:color="auto"/>
        <w:right w:val="none" w:sz="0" w:space="0" w:color="auto"/>
      </w:divBdr>
      <w:divsChild>
        <w:div w:id="62064562">
          <w:marLeft w:val="0"/>
          <w:marRight w:val="0"/>
          <w:marTop w:val="0"/>
          <w:marBottom w:val="270"/>
          <w:divBdr>
            <w:top w:val="none" w:sz="0" w:space="0" w:color="auto"/>
            <w:left w:val="none" w:sz="0" w:space="0" w:color="auto"/>
            <w:bottom w:val="none" w:sz="0" w:space="0" w:color="auto"/>
            <w:right w:val="none" w:sz="0" w:space="0" w:color="auto"/>
          </w:divBdr>
          <w:divsChild>
            <w:div w:id="1186945928">
              <w:marLeft w:val="0"/>
              <w:marRight w:val="0"/>
              <w:marTop w:val="0"/>
              <w:marBottom w:val="0"/>
              <w:divBdr>
                <w:top w:val="none" w:sz="0" w:space="0" w:color="auto"/>
                <w:left w:val="none" w:sz="0" w:space="0" w:color="auto"/>
                <w:bottom w:val="none" w:sz="0" w:space="0" w:color="auto"/>
                <w:right w:val="none" w:sz="0" w:space="0" w:color="auto"/>
              </w:divBdr>
            </w:div>
          </w:divsChild>
        </w:div>
        <w:div w:id="301425206">
          <w:marLeft w:val="0"/>
          <w:marRight w:val="0"/>
          <w:marTop w:val="0"/>
          <w:marBottom w:val="270"/>
          <w:divBdr>
            <w:top w:val="none" w:sz="0" w:space="0" w:color="auto"/>
            <w:left w:val="none" w:sz="0" w:space="0" w:color="auto"/>
            <w:bottom w:val="none" w:sz="0" w:space="0" w:color="auto"/>
            <w:right w:val="none" w:sz="0" w:space="0" w:color="auto"/>
          </w:divBdr>
        </w:div>
        <w:div w:id="1077051308">
          <w:marLeft w:val="0"/>
          <w:marRight w:val="0"/>
          <w:marTop w:val="0"/>
          <w:marBottom w:val="270"/>
          <w:divBdr>
            <w:top w:val="none" w:sz="0" w:space="0" w:color="auto"/>
            <w:left w:val="none" w:sz="0" w:space="0" w:color="auto"/>
            <w:bottom w:val="none" w:sz="0" w:space="0" w:color="auto"/>
            <w:right w:val="none" w:sz="0" w:space="0" w:color="auto"/>
          </w:divBdr>
          <w:divsChild>
            <w:div w:id="23216057">
              <w:marLeft w:val="0"/>
              <w:marRight w:val="0"/>
              <w:marTop w:val="0"/>
              <w:marBottom w:val="0"/>
              <w:divBdr>
                <w:top w:val="none" w:sz="0" w:space="0" w:color="auto"/>
                <w:left w:val="none" w:sz="0" w:space="0" w:color="auto"/>
                <w:bottom w:val="none" w:sz="0" w:space="0" w:color="auto"/>
                <w:right w:val="none" w:sz="0" w:space="0" w:color="auto"/>
              </w:divBdr>
              <w:divsChild>
                <w:div w:id="1112165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165759">
      <w:bodyDiv w:val="1"/>
      <w:marLeft w:val="0"/>
      <w:marRight w:val="0"/>
      <w:marTop w:val="0"/>
      <w:marBottom w:val="0"/>
      <w:divBdr>
        <w:top w:val="none" w:sz="0" w:space="0" w:color="auto"/>
        <w:left w:val="none" w:sz="0" w:space="0" w:color="auto"/>
        <w:bottom w:val="none" w:sz="0" w:space="0" w:color="auto"/>
        <w:right w:val="none" w:sz="0" w:space="0" w:color="auto"/>
      </w:divBdr>
      <w:divsChild>
        <w:div w:id="1300695880">
          <w:marLeft w:val="-150"/>
          <w:marRight w:val="-150"/>
          <w:marTop w:val="0"/>
          <w:marBottom w:val="0"/>
          <w:divBdr>
            <w:top w:val="none" w:sz="0" w:space="0" w:color="auto"/>
            <w:left w:val="none" w:sz="0" w:space="0" w:color="auto"/>
            <w:bottom w:val="none" w:sz="0" w:space="0" w:color="auto"/>
            <w:right w:val="none" w:sz="0" w:space="0" w:color="auto"/>
          </w:divBdr>
          <w:divsChild>
            <w:div w:id="1122383928">
              <w:marLeft w:val="0"/>
              <w:marRight w:val="0"/>
              <w:marTop w:val="0"/>
              <w:marBottom w:val="0"/>
              <w:divBdr>
                <w:top w:val="none" w:sz="0" w:space="0" w:color="auto"/>
                <w:left w:val="none" w:sz="0" w:space="0" w:color="auto"/>
                <w:bottom w:val="none" w:sz="0" w:space="0" w:color="auto"/>
                <w:right w:val="none" w:sz="0" w:space="0" w:color="auto"/>
              </w:divBdr>
              <w:divsChild>
                <w:div w:id="1069882085">
                  <w:marLeft w:val="0"/>
                  <w:marRight w:val="0"/>
                  <w:marTop w:val="0"/>
                  <w:marBottom w:val="0"/>
                  <w:divBdr>
                    <w:top w:val="none" w:sz="0" w:space="0" w:color="auto"/>
                    <w:left w:val="none" w:sz="0" w:space="0" w:color="auto"/>
                    <w:bottom w:val="none" w:sz="0" w:space="0" w:color="auto"/>
                    <w:right w:val="none" w:sz="0" w:space="0" w:color="auto"/>
                  </w:divBdr>
                  <w:divsChild>
                    <w:div w:id="107750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9906646">
          <w:marLeft w:val="-150"/>
          <w:marRight w:val="-150"/>
          <w:marTop w:val="0"/>
          <w:marBottom w:val="0"/>
          <w:divBdr>
            <w:top w:val="none" w:sz="0" w:space="0" w:color="auto"/>
            <w:left w:val="none" w:sz="0" w:space="0" w:color="auto"/>
            <w:bottom w:val="none" w:sz="0" w:space="0" w:color="auto"/>
            <w:right w:val="none" w:sz="0" w:space="0" w:color="auto"/>
          </w:divBdr>
        </w:div>
      </w:divsChild>
    </w:div>
    <w:div w:id="1452824509">
      <w:bodyDiv w:val="1"/>
      <w:marLeft w:val="0"/>
      <w:marRight w:val="0"/>
      <w:marTop w:val="0"/>
      <w:marBottom w:val="0"/>
      <w:divBdr>
        <w:top w:val="none" w:sz="0" w:space="0" w:color="auto"/>
        <w:left w:val="none" w:sz="0" w:space="0" w:color="auto"/>
        <w:bottom w:val="none" w:sz="0" w:space="0" w:color="auto"/>
        <w:right w:val="none" w:sz="0" w:space="0" w:color="auto"/>
      </w:divBdr>
      <w:divsChild>
        <w:div w:id="789979616">
          <w:marLeft w:val="-225"/>
          <w:marRight w:val="-225"/>
          <w:marTop w:val="0"/>
          <w:marBottom w:val="0"/>
          <w:divBdr>
            <w:top w:val="none" w:sz="0" w:space="0" w:color="auto"/>
            <w:left w:val="none" w:sz="0" w:space="0" w:color="auto"/>
            <w:bottom w:val="none" w:sz="0" w:space="0" w:color="auto"/>
            <w:right w:val="none" w:sz="0" w:space="0" w:color="auto"/>
          </w:divBdr>
        </w:div>
      </w:divsChild>
    </w:div>
    <w:div w:id="1452893419">
      <w:bodyDiv w:val="1"/>
      <w:marLeft w:val="0"/>
      <w:marRight w:val="0"/>
      <w:marTop w:val="0"/>
      <w:marBottom w:val="0"/>
      <w:divBdr>
        <w:top w:val="none" w:sz="0" w:space="0" w:color="auto"/>
        <w:left w:val="none" w:sz="0" w:space="0" w:color="auto"/>
        <w:bottom w:val="none" w:sz="0" w:space="0" w:color="auto"/>
        <w:right w:val="none" w:sz="0" w:space="0" w:color="auto"/>
      </w:divBdr>
      <w:divsChild>
        <w:div w:id="394091206">
          <w:marLeft w:val="-150"/>
          <w:marRight w:val="-150"/>
          <w:marTop w:val="0"/>
          <w:marBottom w:val="0"/>
          <w:divBdr>
            <w:top w:val="none" w:sz="0" w:space="0" w:color="auto"/>
            <w:left w:val="none" w:sz="0" w:space="0" w:color="auto"/>
            <w:bottom w:val="none" w:sz="0" w:space="0" w:color="auto"/>
            <w:right w:val="none" w:sz="0" w:space="0" w:color="auto"/>
          </w:divBdr>
          <w:divsChild>
            <w:div w:id="280042498">
              <w:marLeft w:val="0"/>
              <w:marRight w:val="0"/>
              <w:marTop w:val="0"/>
              <w:marBottom w:val="0"/>
              <w:divBdr>
                <w:top w:val="none" w:sz="0" w:space="0" w:color="auto"/>
                <w:left w:val="none" w:sz="0" w:space="0" w:color="auto"/>
                <w:bottom w:val="none" w:sz="0" w:space="0" w:color="auto"/>
                <w:right w:val="none" w:sz="0" w:space="0" w:color="auto"/>
              </w:divBdr>
              <w:divsChild>
                <w:div w:id="1046180879">
                  <w:marLeft w:val="0"/>
                  <w:marRight w:val="0"/>
                  <w:marTop w:val="0"/>
                  <w:marBottom w:val="0"/>
                  <w:divBdr>
                    <w:top w:val="none" w:sz="0" w:space="0" w:color="auto"/>
                    <w:left w:val="none" w:sz="0" w:space="0" w:color="auto"/>
                    <w:bottom w:val="none" w:sz="0" w:space="0" w:color="auto"/>
                    <w:right w:val="none" w:sz="0" w:space="0" w:color="auto"/>
                  </w:divBdr>
                  <w:divsChild>
                    <w:div w:id="291598112">
                      <w:marLeft w:val="0"/>
                      <w:marRight w:val="0"/>
                      <w:marTop w:val="0"/>
                      <w:marBottom w:val="0"/>
                      <w:divBdr>
                        <w:top w:val="none" w:sz="0" w:space="0" w:color="auto"/>
                        <w:left w:val="none" w:sz="0" w:space="0" w:color="auto"/>
                        <w:bottom w:val="none" w:sz="0" w:space="0" w:color="auto"/>
                        <w:right w:val="none" w:sz="0" w:space="0" w:color="auto"/>
                      </w:divBdr>
                    </w:div>
                  </w:divsChild>
                </w:div>
                <w:div w:id="1116170848">
                  <w:marLeft w:val="0"/>
                  <w:marRight w:val="0"/>
                  <w:marTop w:val="0"/>
                  <w:marBottom w:val="0"/>
                  <w:divBdr>
                    <w:top w:val="none" w:sz="0" w:space="0" w:color="auto"/>
                    <w:left w:val="none" w:sz="0" w:space="0" w:color="auto"/>
                    <w:bottom w:val="none" w:sz="0" w:space="0" w:color="auto"/>
                    <w:right w:val="none" w:sz="0" w:space="0" w:color="auto"/>
                  </w:divBdr>
                  <w:divsChild>
                    <w:div w:id="44571325">
                      <w:marLeft w:val="0"/>
                      <w:marRight w:val="0"/>
                      <w:marTop w:val="0"/>
                      <w:marBottom w:val="0"/>
                      <w:divBdr>
                        <w:top w:val="none" w:sz="0" w:space="0" w:color="auto"/>
                        <w:left w:val="none" w:sz="0" w:space="0" w:color="auto"/>
                        <w:bottom w:val="none" w:sz="0" w:space="0" w:color="auto"/>
                        <w:right w:val="none" w:sz="0" w:space="0" w:color="auto"/>
                      </w:divBdr>
                      <w:divsChild>
                        <w:div w:id="192815033">
                          <w:marLeft w:val="0"/>
                          <w:marRight w:val="0"/>
                          <w:marTop w:val="0"/>
                          <w:marBottom w:val="0"/>
                          <w:divBdr>
                            <w:top w:val="none" w:sz="0" w:space="0" w:color="auto"/>
                            <w:left w:val="none" w:sz="0" w:space="0" w:color="auto"/>
                            <w:bottom w:val="none" w:sz="0" w:space="0" w:color="auto"/>
                            <w:right w:val="none" w:sz="0" w:space="0" w:color="auto"/>
                          </w:divBdr>
                        </w:div>
                      </w:divsChild>
                    </w:div>
                    <w:div w:id="162368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4341061">
          <w:marLeft w:val="-150"/>
          <w:marRight w:val="-150"/>
          <w:marTop w:val="0"/>
          <w:marBottom w:val="0"/>
          <w:divBdr>
            <w:top w:val="none" w:sz="0" w:space="0" w:color="auto"/>
            <w:left w:val="none" w:sz="0" w:space="0" w:color="auto"/>
            <w:bottom w:val="none" w:sz="0" w:space="0" w:color="auto"/>
            <w:right w:val="none" w:sz="0" w:space="0" w:color="auto"/>
          </w:divBdr>
          <w:divsChild>
            <w:div w:id="146631894">
              <w:marLeft w:val="0"/>
              <w:marRight w:val="0"/>
              <w:marTop w:val="0"/>
              <w:marBottom w:val="0"/>
              <w:divBdr>
                <w:top w:val="none" w:sz="0" w:space="0" w:color="auto"/>
                <w:left w:val="none" w:sz="0" w:space="0" w:color="auto"/>
                <w:bottom w:val="none" w:sz="0" w:space="0" w:color="auto"/>
                <w:right w:val="none" w:sz="0" w:space="0" w:color="auto"/>
              </w:divBdr>
              <w:divsChild>
                <w:div w:id="1930043191">
                  <w:marLeft w:val="0"/>
                  <w:marRight w:val="0"/>
                  <w:marTop w:val="0"/>
                  <w:marBottom w:val="0"/>
                  <w:divBdr>
                    <w:top w:val="none" w:sz="0" w:space="0" w:color="auto"/>
                    <w:left w:val="none" w:sz="0" w:space="0" w:color="auto"/>
                    <w:bottom w:val="none" w:sz="0" w:space="0" w:color="auto"/>
                    <w:right w:val="none" w:sz="0" w:space="0" w:color="auto"/>
                  </w:divBdr>
                  <w:divsChild>
                    <w:div w:id="397651">
                      <w:marLeft w:val="0"/>
                      <w:marRight w:val="0"/>
                      <w:marTop w:val="0"/>
                      <w:marBottom w:val="0"/>
                      <w:divBdr>
                        <w:top w:val="none" w:sz="0" w:space="0" w:color="auto"/>
                        <w:left w:val="none" w:sz="0" w:space="0" w:color="auto"/>
                        <w:bottom w:val="none" w:sz="0" w:space="0" w:color="auto"/>
                        <w:right w:val="none" w:sz="0" w:space="0" w:color="auto"/>
                      </w:divBdr>
                    </w:div>
                    <w:div w:id="435639665">
                      <w:marLeft w:val="0"/>
                      <w:marRight w:val="0"/>
                      <w:marTop w:val="0"/>
                      <w:marBottom w:val="0"/>
                      <w:divBdr>
                        <w:top w:val="none" w:sz="0" w:space="0" w:color="auto"/>
                        <w:left w:val="none" w:sz="0" w:space="0" w:color="auto"/>
                        <w:bottom w:val="none" w:sz="0" w:space="0" w:color="auto"/>
                        <w:right w:val="none" w:sz="0" w:space="0" w:color="auto"/>
                      </w:divBdr>
                      <w:divsChild>
                        <w:div w:id="555704985">
                          <w:marLeft w:val="0"/>
                          <w:marRight w:val="0"/>
                          <w:marTop w:val="0"/>
                          <w:marBottom w:val="0"/>
                          <w:divBdr>
                            <w:top w:val="none" w:sz="0" w:space="0" w:color="auto"/>
                            <w:left w:val="none" w:sz="0" w:space="0" w:color="auto"/>
                            <w:bottom w:val="none" w:sz="0" w:space="0" w:color="auto"/>
                            <w:right w:val="none" w:sz="0" w:space="0" w:color="auto"/>
                          </w:divBdr>
                          <w:divsChild>
                            <w:div w:id="428082782">
                              <w:marLeft w:val="0"/>
                              <w:marRight w:val="0"/>
                              <w:marTop w:val="0"/>
                              <w:marBottom w:val="0"/>
                              <w:divBdr>
                                <w:top w:val="none" w:sz="0" w:space="0" w:color="auto"/>
                                <w:left w:val="none" w:sz="0" w:space="0" w:color="auto"/>
                                <w:bottom w:val="none" w:sz="0" w:space="0" w:color="auto"/>
                                <w:right w:val="none" w:sz="0" w:space="0" w:color="auto"/>
                              </w:divBdr>
                            </w:div>
                            <w:div w:id="524444278">
                              <w:marLeft w:val="0"/>
                              <w:marRight w:val="0"/>
                              <w:marTop w:val="0"/>
                              <w:marBottom w:val="0"/>
                              <w:divBdr>
                                <w:top w:val="none" w:sz="0" w:space="0" w:color="auto"/>
                                <w:left w:val="none" w:sz="0" w:space="0" w:color="auto"/>
                                <w:bottom w:val="none" w:sz="0" w:space="0" w:color="auto"/>
                                <w:right w:val="none" w:sz="0" w:space="0" w:color="auto"/>
                              </w:divBdr>
                            </w:div>
                            <w:div w:id="873923623">
                              <w:marLeft w:val="0"/>
                              <w:marRight w:val="0"/>
                              <w:marTop w:val="0"/>
                              <w:marBottom w:val="0"/>
                              <w:divBdr>
                                <w:top w:val="none" w:sz="0" w:space="0" w:color="auto"/>
                                <w:left w:val="none" w:sz="0" w:space="0" w:color="auto"/>
                                <w:bottom w:val="none" w:sz="0" w:space="0" w:color="auto"/>
                                <w:right w:val="none" w:sz="0" w:space="0" w:color="auto"/>
                              </w:divBdr>
                            </w:div>
                            <w:div w:id="1139877781">
                              <w:marLeft w:val="0"/>
                              <w:marRight w:val="0"/>
                              <w:marTop w:val="0"/>
                              <w:marBottom w:val="0"/>
                              <w:divBdr>
                                <w:top w:val="none" w:sz="0" w:space="0" w:color="auto"/>
                                <w:left w:val="none" w:sz="0" w:space="0" w:color="auto"/>
                                <w:bottom w:val="none" w:sz="0" w:space="0" w:color="auto"/>
                                <w:right w:val="none" w:sz="0" w:space="0" w:color="auto"/>
                              </w:divBdr>
                            </w:div>
                            <w:div w:id="161297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0469465">
              <w:marLeft w:val="0"/>
              <w:marRight w:val="0"/>
              <w:marTop w:val="0"/>
              <w:marBottom w:val="0"/>
              <w:divBdr>
                <w:top w:val="none" w:sz="0" w:space="0" w:color="auto"/>
                <w:left w:val="none" w:sz="0" w:space="0" w:color="auto"/>
                <w:bottom w:val="none" w:sz="0" w:space="0" w:color="auto"/>
                <w:right w:val="none" w:sz="0" w:space="0" w:color="auto"/>
              </w:divBdr>
              <w:divsChild>
                <w:div w:id="612127288">
                  <w:marLeft w:val="0"/>
                  <w:marRight w:val="0"/>
                  <w:marTop w:val="0"/>
                  <w:marBottom w:val="0"/>
                  <w:divBdr>
                    <w:top w:val="none" w:sz="0" w:space="0" w:color="auto"/>
                    <w:left w:val="none" w:sz="0" w:space="0" w:color="auto"/>
                    <w:bottom w:val="none" w:sz="0" w:space="0" w:color="auto"/>
                    <w:right w:val="none" w:sz="0" w:space="0" w:color="auto"/>
                  </w:divBdr>
                  <w:divsChild>
                    <w:div w:id="350953593">
                      <w:marLeft w:val="0"/>
                      <w:marRight w:val="0"/>
                      <w:marTop w:val="0"/>
                      <w:marBottom w:val="450"/>
                      <w:divBdr>
                        <w:top w:val="none" w:sz="0" w:space="0" w:color="auto"/>
                        <w:left w:val="none" w:sz="0" w:space="0" w:color="auto"/>
                        <w:bottom w:val="none" w:sz="0" w:space="0" w:color="auto"/>
                        <w:right w:val="none" w:sz="0" w:space="0" w:color="auto"/>
                      </w:divBdr>
                    </w:div>
                    <w:div w:id="1049500505">
                      <w:marLeft w:val="0"/>
                      <w:marRight w:val="0"/>
                      <w:marTop w:val="0"/>
                      <w:marBottom w:val="0"/>
                      <w:divBdr>
                        <w:top w:val="none" w:sz="0" w:space="0" w:color="auto"/>
                        <w:left w:val="none" w:sz="0" w:space="0" w:color="auto"/>
                        <w:bottom w:val="none" w:sz="0" w:space="0" w:color="auto"/>
                        <w:right w:val="none" w:sz="0" w:space="0" w:color="auto"/>
                      </w:divBdr>
                      <w:divsChild>
                        <w:div w:id="867452291">
                          <w:marLeft w:val="0"/>
                          <w:marRight w:val="0"/>
                          <w:marTop w:val="0"/>
                          <w:marBottom w:val="0"/>
                          <w:divBdr>
                            <w:top w:val="none" w:sz="0" w:space="0" w:color="auto"/>
                            <w:left w:val="none" w:sz="0" w:space="0" w:color="auto"/>
                            <w:bottom w:val="none" w:sz="0" w:space="0" w:color="auto"/>
                            <w:right w:val="none" w:sz="0" w:space="0" w:color="auto"/>
                          </w:divBdr>
                        </w:div>
                      </w:divsChild>
                    </w:div>
                    <w:div w:id="1185285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3208535">
      <w:bodyDiv w:val="1"/>
      <w:marLeft w:val="0"/>
      <w:marRight w:val="0"/>
      <w:marTop w:val="0"/>
      <w:marBottom w:val="0"/>
      <w:divBdr>
        <w:top w:val="none" w:sz="0" w:space="0" w:color="auto"/>
        <w:left w:val="none" w:sz="0" w:space="0" w:color="auto"/>
        <w:bottom w:val="none" w:sz="0" w:space="0" w:color="auto"/>
        <w:right w:val="none" w:sz="0" w:space="0" w:color="auto"/>
      </w:divBdr>
      <w:divsChild>
        <w:div w:id="788007802">
          <w:marLeft w:val="0"/>
          <w:marRight w:val="0"/>
          <w:marTop w:val="0"/>
          <w:marBottom w:val="0"/>
          <w:divBdr>
            <w:top w:val="none" w:sz="0" w:space="0" w:color="auto"/>
            <w:left w:val="none" w:sz="0" w:space="0" w:color="auto"/>
            <w:bottom w:val="none" w:sz="0" w:space="0" w:color="auto"/>
            <w:right w:val="none" w:sz="0" w:space="0" w:color="auto"/>
          </w:divBdr>
        </w:div>
        <w:div w:id="1549872360">
          <w:marLeft w:val="0"/>
          <w:marRight w:val="0"/>
          <w:marTop w:val="0"/>
          <w:marBottom w:val="0"/>
          <w:divBdr>
            <w:top w:val="none" w:sz="0" w:space="0" w:color="auto"/>
            <w:left w:val="none" w:sz="0" w:space="0" w:color="auto"/>
            <w:bottom w:val="none" w:sz="0" w:space="0" w:color="auto"/>
            <w:right w:val="none" w:sz="0" w:space="0" w:color="auto"/>
          </w:divBdr>
        </w:div>
      </w:divsChild>
    </w:div>
    <w:div w:id="1453287521">
      <w:bodyDiv w:val="1"/>
      <w:marLeft w:val="0"/>
      <w:marRight w:val="0"/>
      <w:marTop w:val="0"/>
      <w:marBottom w:val="0"/>
      <w:divBdr>
        <w:top w:val="none" w:sz="0" w:space="0" w:color="auto"/>
        <w:left w:val="none" w:sz="0" w:space="0" w:color="auto"/>
        <w:bottom w:val="none" w:sz="0" w:space="0" w:color="auto"/>
        <w:right w:val="none" w:sz="0" w:space="0" w:color="auto"/>
      </w:divBdr>
      <w:divsChild>
        <w:div w:id="829910980">
          <w:marLeft w:val="-150"/>
          <w:marRight w:val="-150"/>
          <w:marTop w:val="0"/>
          <w:marBottom w:val="0"/>
          <w:divBdr>
            <w:top w:val="none" w:sz="0" w:space="0" w:color="auto"/>
            <w:left w:val="none" w:sz="0" w:space="0" w:color="auto"/>
            <w:bottom w:val="none" w:sz="0" w:space="0" w:color="auto"/>
            <w:right w:val="none" w:sz="0" w:space="0" w:color="auto"/>
          </w:divBdr>
          <w:divsChild>
            <w:div w:id="1395348861">
              <w:marLeft w:val="0"/>
              <w:marRight w:val="0"/>
              <w:marTop w:val="0"/>
              <w:marBottom w:val="0"/>
              <w:divBdr>
                <w:top w:val="none" w:sz="0" w:space="0" w:color="auto"/>
                <w:left w:val="none" w:sz="0" w:space="0" w:color="auto"/>
                <w:bottom w:val="none" w:sz="0" w:space="0" w:color="auto"/>
                <w:right w:val="none" w:sz="0" w:space="0" w:color="auto"/>
              </w:divBdr>
            </w:div>
          </w:divsChild>
        </w:div>
        <w:div w:id="1343359295">
          <w:marLeft w:val="-150"/>
          <w:marRight w:val="-150"/>
          <w:marTop w:val="0"/>
          <w:marBottom w:val="0"/>
          <w:divBdr>
            <w:top w:val="none" w:sz="0" w:space="0" w:color="auto"/>
            <w:left w:val="none" w:sz="0" w:space="0" w:color="auto"/>
            <w:bottom w:val="none" w:sz="0" w:space="0" w:color="auto"/>
            <w:right w:val="none" w:sz="0" w:space="0" w:color="auto"/>
          </w:divBdr>
          <w:divsChild>
            <w:div w:id="387261628">
              <w:marLeft w:val="0"/>
              <w:marRight w:val="0"/>
              <w:marTop w:val="0"/>
              <w:marBottom w:val="0"/>
              <w:divBdr>
                <w:top w:val="none" w:sz="0" w:space="0" w:color="auto"/>
                <w:left w:val="none" w:sz="0" w:space="0" w:color="auto"/>
                <w:bottom w:val="none" w:sz="0" w:space="0" w:color="auto"/>
                <w:right w:val="none" w:sz="0" w:space="0" w:color="auto"/>
              </w:divBdr>
              <w:divsChild>
                <w:div w:id="49237210">
                  <w:marLeft w:val="0"/>
                  <w:marRight w:val="0"/>
                  <w:marTop w:val="0"/>
                  <w:marBottom w:val="0"/>
                  <w:divBdr>
                    <w:top w:val="none" w:sz="0" w:space="0" w:color="auto"/>
                    <w:left w:val="none" w:sz="0" w:space="0" w:color="auto"/>
                    <w:bottom w:val="none" w:sz="0" w:space="0" w:color="auto"/>
                    <w:right w:val="none" w:sz="0" w:space="0" w:color="auto"/>
                  </w:divBdr>
                  <w:divsChild>
                    <w:div w:id="568422741">
                      <w:marLeft w:val="0"/>
                      <w:marRight w:val="0"/>
                      <w:marTop w:val="0"/>
                      <w:marBottom w:val="0"/>
                      <w:divBdr>
                        <w:top w:val="none" w:sz="0" w:space="0" w:color="auto"/>
                        <w:left w:val="none" w:sz="0" w:space="0" w:color="auto"/>
                        <w:bottom w:val="none" w:sz="0" w:space="0" w:color="auto"/>
                        <w:right w:val="none" w:sz="0" w:space="0" w:color="auto"/>
                      </w:divBdr>
                    </w:div>
                  </w:divsChild>
                </w:div>
                <w:div w:id="1447701077">
                  <w:marLeft w:val="0"/>
                  <w:marRight w:val="0"/>
                  <w:marTop w:val="0"/>
                  <w:marBottom w:val="0"/>
                  <w:divBdr>
                    <w:top w:val="none" w:sz="0" w:space="0" w:color="auto"/>
                    <w:left w:val="none" w:sz="0" w:space="0" w:color="auto"/>
                    <w:bottom w:val="none" w:sz="0" w:space="0" w:color="auto"/>
                    <w:right w:val="none" w:sz="0" w:space="0" w:color="auto"/>
                  </w:divBdr>
                  <w:divsChild>
                    <w:div w:id="80953010">
                      <w:marLeft w:val="0"/>
                      <w:marRight w:val="0"/>
                      <w:marTop w:val="0"/>
                      <w:marBottom w:val="0"/>
                      <w:divBdr>
                        <w:top w:val="none" w:sz="0" w:space="0" w:color="auto"/>
                        <w:left w:val="none" w:sz="0" w:space="0" w:color="auto"/>
                        <w:bottom w:val="none" w:sz="0" w:space="0" w:color="auto"/>
                        <w:right w:val="none" w:sz="0" w:space="0" w:color="auto"/>
                      </w:divBdr>
                    </w:div>
                    <w:div w:id="1034117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3355409">
      <w:bodyDiv w:val="1"/>
      <w:marLeft w:val="0"/>
      <w:marRight w:val="0"/>
      <w:marTop w:val="0"/>
      <w:marBottom w:val="0"/>
      <w:divBdr>
        <w:top w:val="none" w:sz="0" w:space="0" w:color="auto"/>
        <w:left w:val="none" w:sz="0" w:space="0" w:color="auto"/>
        <w:bottom w:val="none" w:sz="0" w:space="0" w:color="auto"/>
        <w:right w:val="none" w:sz="0" w:space="0" w:color="auto"/>
      </w:divBdr>
      <w:divsChild>
        <w:div w:id="40443179">
          <w:marLeft w:val="-225"/>
          <w:marRight w:val="-225"/>
          <w:marTop w:val="0"/>
          <w:marBottom w:val="0"/>
          <w:divBdr>
            <w:top w:val="none" w:sz="0" w:space="0" w:color="auto"/>
            <w:left w:val="none" w:sz="0" w:space="0" w:color="auto"/>
            <w:bottom w:val="none" w:sz="0" w:space="0" w:color="auto"/>
            <w:right w:val="none" w:sz="0" w:space="0" w:color="auto"/>
          </w:divBdr>
        </w:div>
        <w:div w:id="215701452">
          <w:marLeft w:val="-225"/>
          <w:marRight w:val="-225"/>
          <w:marTop w:val="0"/>
          <w:marBottom w:val="0"/>
          <w:divBdr>
            <w:top w:val="none" w:sz="0" w:space="0" w:color="auto"/>
            <w:left w:val="none" w:sz="0" w:space="0" w:color="auto"/>
            <w:bottom w:val="none" w:sz="0" w:space="0" w:color="auto"/>
            <w:right w:val="none" w:sz="0" w:space="0" w:color="auto"/>
          </w:divBdr>
          <w:divsChild>
            <w:div w:id="376666044">
              <w:marLeft w:val="0"/>
              <w:marRight w:val="0"/>
              <w:marTop w:val="0"/>
              <w:marBottom w:val="0"/>
              <w:divBdr>
                <w:top w:val="none" w:sz="0" w:space="0" w:color="auto"/>
                <w:left w:val="none" w:sz="0" w:space="0" w:color="auto"/>
                <w:bottom w:val="none" w:sz="0" w:space="0" w:color="auto"/>
                <w:right w:val="none" w:sz="0" w:space="0" w:color="auto"/>
              </w:divBdr>
              <w:divsChild>
                <w:div w:id="154672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3481470">
      <w:bodyDiv w:val="1"/>
      <w:marLeft w:val="0"/>
      <w:marRight w:val="0"/>
      <w:marTop w:val="0"/>
      <w:marBottom w:val="0"/>
      <w:divBdr>
        <w:top w:val="none" w:sz="0" w:space="0" w:color="auto"/>
        <w:left w:val="none" w:sz="0" w:space="0" w:color="auto"/>
        <w:bottom w:val="none" w:sz="0" w:space="0" w:color="auto"/>
        <w:right w:val="none" w:sz="0" w:space="0" w:color="auto"/>
      </w:divBdr>
      <w:divsChild>
        <w:div w:id="1659571271">
          <w:marLeft w:val="0"/>
          <w:marRight w:val="0"/>
          <w:marTop w:val="0"/>
          <w:marBottom w:val="240"/>
          <w:divBdr>
            <w:top w:val="none" w:sz="0" w:space="0" w:color="auto"/>
            <w:left w:val="none" w:sz="0" w:space="0" w:color="auto"/>
            <w:bottom w:val="none" w:sz="0" w:space="0" w:color="auto"/>
            <w:right w:val="none" w:sz="0" w:space="0" w:color="auto"/>
          </w:divBdr>
          <w:divsChild>
            <w:div w:id="1129397642">
              <w:marLeft w:val="0"/>
              <w:marRight w:val="0"/>
              <w:marTop w:val="0"/>
              <w:marBottom w:val="0"/>
              <w:divBdr>
                <w:top w:val="none" w:sz="0" w:space="0" w:color="auto"/>
                <w:left w:val="none" w:sz="0" w:space="0" w:color="auto"/>
                <w:bottom w:val="none" w:sz="0" w:space="0" w:color="auto"/>
                <w:right w:val="none" w:sz="0" w:space="0" w:color="auto"/>
              </w:divBdr>
            </w:div>
            <w:div w:id="3015089">
              <w:marLeft w:val="60"/>
              <w:marRight w:val="0"/>
              <w:marTop w:val="0"/>
              <w:marBottom w:val="0"/>
              <w:divBdr>
                <w:top w:val="none" w:sz="0" w:space="0" w:color="auto"/>
                <w:left w:val="none" w:sz="0" w:space="0" w:color="auto"/>
                <w:bottom w:val="none" w:sz="0" w:space="0" w:color="auto"/>
                <w:right w:val="none" w:sz="0" w:space="0" w:color="auto"/>
              </w:divBdr>
            </w:div>
          </w:divsChild>
        </w:div>
        <w:div w:id="225726231">
          <w:marLeft w:val="0"/>
          <w:marRight w:val="0"/>
          <w:marTop w:val="0"/>
          <w:marBottom w:val="225"/>
          <w:divBdr>
            <w:top w:val="none" w:sz="0" w:space="0" w:color="auto"/>
            <w:left w:val="none" w:sz="0" w:space="0" w:color="auto"/>
            <w:bottom w:val="none" w:sz="0" w:space="0" w:color="auto"/>
            <w:right w:val="none" w:sz="0" w:space="0" w:color="auto"/>
          </w:divBdr>
        </w:div>
      </w:divsChild>
    </w:div>
    <w:div w:id="1453672927">
      <w:bodyDiv w:val="1"/>
      <w:marLeft w:val="0"/>
      <w:marRight w:val="0"/>
      <w:marTop w:val="0"/>
      <w:marBottom w:val="0"/>
      <w:divBdr>
        <w:top w:val="none" w:sz="0" w:space="0" w:color="auto"/>
        <w:left w:val="none" w:sz="0" w:space="0" w:color="auto"/>
        <w:bottom w:val="none" w:sz="0" w:space="0" w:color="auto"/>
        <w:right w:val="none" w:sz="0" w:space="0" w:color="auto"/>
      </w:divBdr>
      <w:divsChild>
        <w:div w:id="392389744">
          <w:marLeft w:val="-225"/>
          <w:marRight w:val="-225"/>
          <w:marTop w:val="0"/>
          <w:marBottom w:val="0"/>
          <w:divBdr>
            <w:top w:val="none" w:sz="0" w:space="0" w:color="auto"/>
            <w:left w:val="none" w:sz="0" w:space="0" w:color="auto"/>
            <w:bottom w:val="none" w:sz="0" w:space="0" w:color="auto"/>
            <w:right w:val="none" w:sz="0" w:space="0" w:color="auto"/>
          </w:divBdr>
        </w:div>
        <w:div w:id="1364551539">
          <w:marLeft w:val="-225"/>
          <w:marRight w:val="-225"/>
          <w:marTop w:val="0"/>
          <w:marBottom w:val="0"/>
          <w:divBdr>
            <w:top w:val="none" w:sz="0" w:space="0" w:color="auto"/>
            <w:left w:val="none" w:sz="0" w:space="0" w:color="auto"/>
            <w:bottom w:val="none" w:sz="0" w:space="0" w:color="auto"/>
            <w:right w:val="none" w:sz="0" w:space="0" w:color="auto"/>
          </w:divBdr>
          <w:divsChild>
            <w:div w:id="1727727508">
              <w:marLeft w:val="0"/>
              <w:marRight w:val="0"/>
              <w:marTop w:val="0"/>
              <w:marBottom w:val="0"/>
              <w:divBdr>
                <w:top w:val="none" w:sz="0" w:space="0" w:color="auto"/>
                <w:left w:val="none" w:sz="0" w:space="0" w:color="auto"/>
                <w:bottom w:val="none" w:sz="0" w:space="0" w:color="auto"/>
                <w:right w:val="none" w:sz="0" w:space="0" w:color="auto"/>
              </w:divBdr>
              <w:divsChild>
                <w:div w:id="182597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3817781">
      <w:bodyDiv w:val="1"/>
      <w:marLeft w:val="0"/>
      <w:marRight w:val="0"/>
      <w:marTop w:val="0"/>
      <w:marBottom w:val="0"/>
      <w:divBdr>
        <w:top w:val="none" w:sz="0" w:space="0" w:color="auto"/>
        <w:left w:val="none" w:sz="0" w:space="0" w:color="auto"/>
        <w:bottom w:val="none" w:sz="0" w:space="0" w:color="auto"/>
        <w:right w:val="none" w:sz="0" w:space="0" w:color="auto"/>
      </w:divBdr>
      <w:divsChild>
        <w:div w:id="598761251">
          <w:marLeft w:val="-150"/>
          <w:marRight w:val="-150"/>
          <w:marTop w:val="0"/>
          <w:marBottom w:val="0"/>
          <w:divBdr>
            <w:top w:val="none" w:sz="0" w:space="0" w:color="auto"/>
            <w:left w:val="none" w:sz="0" w:space="0" w:color="auto"/>
            <w:bottom w:val="none" w:sz="0" w:space="0" w:color="auto"/>
            <w:right w:val="none" w:sz="0" w:space="0" w:color="auto"/>
          </w:divBdr>
          <w:divsChild>
            <w:div w:id="304168808">
              <w:marLeft w:val="0"/>
              <w:marRight w:val="0"/>
              <w:marTop w:val="0"/>
              <w:marBottom w:val="0"/>
              <w:divBdr>
                <w:top w:val="none" w:sz="0" w:space="0" w:color="auto"/>
                <w:left w:val="none" w:sz="0" w:space="0" w:color="auto"/>
                <w:bottom w:val="none" w:sz="0" w:space="0" w:color="auto"/>
                <w:right w:val="none" w:sz="0" w:space="0" w:color="auto"/>
              </w:divBdr>
              <w:divsChild>
                <w:div w:id="1120732611">
                  <w:marLeft w:val="0"/>
                  <w:marRight w:val="0"/>
                  <w:marTop w:val="0"/>
                  <w:marBottom w:val="0"/>
                  <w:divBdr>
                    <w:top w:val="none" w:sz="0" w:space="0" w:color="auto"/>
                    <w:left w:val="none" w:sz="0" w:space="0" w:color="auto"/>
                    <w:bottom w:val="none" w:sz="0" w:space="0" w:color="auto"/>
                    <w:right w:val="none" w:sz="0" w:space="0" w:color="auto"/>
                  </w:divBdr>
                  <w:divsChild>
                    <w:div w:id="582760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501542">
              <w:marLeft w:val="0"/>
              <w:marRight w:val="0"/>
              <w:marTop w:val="0"/>
              <w:marBottom w:val="0"/>
              <w:divBdr>
                <w:top w:val="none" w:sz="0" w:space="0" w:color="auto"/>
                <w:left w:val="none" w:sz="0" w:space="0" w:color="auto"/>
                <w:bottom w:val="none" w:sz="0" w:space="0" w:color="auto"/>
                <w:right w:val="none" w:sz="0" w:space="0" w:color="auto"/>
              </w:divBdr>
              <w:divsChild>
                <w:div w:id="64031472">
                  <w:marLeft w:val="0"/>
                  <w:marRight w:val="0"/>
                  <w:marTop w:val="0"/>
                  <w:marBottom w:val="0"/>
                  <w:divBdr>
                    <w:top w:val="none" w:sz="0" w:space="0" w:color="auto"/>
                    <w:left w:val="none" w:sz="0" w:space="0" w:color="auto"/>
                    <w:bottom w:val="none" w:sz="0" w:space="0" w:color="auto"/>
                    <w:right w:val="none" w:sz="0" w:space="0" w:color="auto"/>
                  </w:divBdr>
                  <w:divsChild>
                    <w:div w:id="653021967">
                      <w:marLeft w:val="0"/>
                      <w:marRight w:val="0"/>
                      <w:marTop w:val="0"/>
                      <w:marBottom w:val="450"/>
                      <w:divBdr>
                        <w:top w:val="none" w:sz="0" w:space="0" w:color="auto"/>
                        <w:left w:val="none" w:sz="0" w:space="0" w:color="auto"/>
                        <w:bottom w:val="none" w:sz="0" w:space="0" w:color="auto"/>
                        <w:right w:val="none" w:sz="0" w:space="0" w:color="auto"/>
                      </w:divBdr>
                    </w:div>
                    <w:div w:id="1132675538">
                      <w:marLeft w:val="0"/>
                      <w:marRight w:val="0"/>
                      <w:marTop w:val="0"/>
                      <w:marBottom w:val="0"/>
                      <w:divBdr>
                        <w:top w:val="none" w:sz="0" w:space="0" w:color="auto"/>
                        <w:left w:val="none" w:sz="0" w:space="0" w:color="auto"/>
                        <w:bottom w:val="none" w:sz="0" w:space="0" w:color="auto"/>
                        <w:right w:val="none" w:sz="0" w:space="0" w:color="auto"/>
                      </w:divBdr>
                      <w:divsChild>
                        <w:div w:id="414591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8063935">
          <w:marLeft w:val="-150"/>
          <w:marRight w:val="-150"/>
          <w:marTop w:val="0"/>
          <w:marBottom w:val="0"/>
          <w:divBdr>
            <w:top w:val="none" w:sz="0" w:space="0" w:color="auto"/>
            <w:left w:val="none" w:sz="0" w:space="0" w:color="auto"/>
            <w:bottom w:val="none" w:sz="0" w:space="0" w:color="auto"/>
            <w:right w:val="none" w:sz="0" w:space="0" w:color="auto"/>
          </w:divBdr>
          <w:divsChild>
            <w:div w:id="347484009">
              <w:marLeft w:val="0"/>
              <w:marRight w:val="0"/>
              <w:marTop w:val="0"/>
              <w:marBottom w:val="0"/>
              <w:divBdr>
                <w:top w:val="none" w:sz="0" w:space="0" w:color="auto"/>
                <w:left w:val="none" w:sz="0" w:space="0" w:color="auto"/>
                <w:bottom w:val="none" w:sz="0" w:space="0" w:color="auto"/>
                <w:right w:val="none" w:sz="0" w:space="0" w:color="auto"/>
              </w:divBdr>
              <w:divsChild>
                <w:div w:id="133564590">
                  <w:marLeft w:val="0"/>
                  <w:marRight w:val="0"/>
                  <w:marTop w:val="0"/>
                  <w:marBottom w:val="0"/>
                  <w:divBdr>
                    <w:top w:val="none" w:sz="0" w:space="0" w:color="auto"/>
                    <w:left w:val="none" w:sz="0" w:space="0" w:color="auto"/>
                    <w:bottom w:val="none" w:sz="0" w:space="0" w:color="auto"/>
                    <w:right w:val="none" w:sz="0" w:space="0" w:color="auto"/>
                  </w:divBdr>
                  <w:divsChild>
                    <w:div w:id="966735813">
                      <w:marLeft w:val="0"/>
                      <w:marRight w:val="0"/>
                      <w:marTop w:val="0"/>
                      <w:marBottom w:val="0"/>
                      <w:divBdr>
                        <w:top w:val="none" w:sz="0" w:space="0" w:color="auto"/>
                        <w:left w:val="none" w:sz="0" w:space="0" w:color="auto"/>
                        <w:bottom w:val="none" w:sz="0" w:space="0" w:color="auto"/>
                        <w:right w:val="none" w:sz="0" w:space="0" w:color="auto"/>
                      </w:divBdr>
                    </w:div>
                    <w:div w:id="1553806034">
                      <w:marLeft w:val="0"/>
                      <w:marRight w:val="0"/>
                      <w:marTop w:val="0"/>
                      <w:marBottom w:val="0"/>
                      <w:divBdr>
                        <w:top w:val="none" w:sz="0" w:space="0" w:color="auto"/>
                        <w:left w:val="none" w:sz="0" w:space="0" w:color="auto"/>
                        <w:bottom w:val="none" w:sz="0" w:space="0" w:color="auto"/>
                        <w:right w:val="none" w:sz="0" w:space="0" w:color="auto"/>
                      </w:divBdr>
                      <w:divsChild>
                        <w:div w:id="1276137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838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132969">
      <w:bodyDiv w:val="1"/>
      <w:marLeft w:val="0"/>
      <w:marRight w:val="0"/>
      <w:marTop w:val="0"/>
      <w:marBottom w:val="0"/>
      <w:divBdr>
        <w:top w:val="none" w:sz="0" w:space="0" w:color="auto"/>
        <w:left w:val="none" w:sz="0" w:space="0" w:color="auto"/>
        <w:bottom w:val="none" w:sz="0" w:space="0" w:color="auto"/>
        <w:right w:val="none" w:sz="0" w:space="0" w:color="auto"/>
      </w:divBdr>
      <w:divsChild>
        <w:div w:id="888299969">
          <w:marLeft w:val="0"/>
          <w:marRight w:val="0"/>
          <w:marTop w:val="0"/>
          <w:marBottom w:val="0"/>
          <w:divBdr>
            <w:top w:val="none" w:sz="0" w:space="0" w:color="auto"/>
            <w:left w:val="none" w:sz="0" w:space="0" w:color="auto"/>
            <w:bottom w:val="none" w:sz="0" w:space="0" w:color="auto"/>
            <w:right w:val="none" w:sz="0" w:space="0" w:color="auto"/>
          </w:divBdr>
          <w:divsChild>
            <w:div w:id="782846305">
              <w:marLeft w:val="0"/>
              <w:marRight w:val="0"/>
              <w:marTop w:val="0"/>
              <w:marBottom w:val="0"/>
              <w:divBdr>
                <w:top w:val="none" w:sz="0" w:space="0" w:color="auto"/>
                <w:left w:val="none" w:sz="0" w:space="0" w:color="auto"/>
                <w:bottom w:val="none" w:sz="0" w:space="0" w:color="auto"/>
                <w:right w:val="none" w:sz="0" w:space="0" w:color="auto"/>
              </w:divBdr>
            </w:div>
            <w:div w:id="1349284593">
              <w:marLeft w:val="0"/>
              <w:marRight w:val="0"/>
              <w:marTop w:val="0"/>
              <w:marBottom w:val="0"/>
              <w:divBdr>
                <w:top w:val="none" w:sz="0" w:space="0" w:color="auto"/>
                <w:left w:val="none" w:sz="0" w:space="0" w:color="auto"/>
                <w:bottom w:val="none" w:sz="0" w:space="0" w:color="auto"/>
                <w:right w:val="none" w:sz="0" w:space="0" w:color="auto"/>
              </w:divBdr>
              <w:divsChild>
                <w:div w:id="41291365">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 w:id="1802337859">
          <w:marLeft w:val="0"/>
          <w:marRight w:val="0"/>
          <w:marTop w:val="0"/>
          <w:marBottom w:val="75"/>
          <w:divBdr>
            <w:top w:val="none" w:sz="0" w:space="0" w:color="auto"/>
            <w:left w:val="none" w:sz="0" w:space="0" w:color="auto"/>
            <w:bottom w:val="none" w:sz="0" w:space="0" w:color="auto"/>
            <w:right w:val="none" w:sz="0" w:space="0" w:color="auto"/>
          </w:divBdr>
        </w:div>
      </w:divsChild>
    </w:div>
    <w:div w:id="1454247782">
      <w:bodyDiv w:val="1"/>
      <w:marLeft w:val="0"/>
      <w:marRight w:val="0"/>
      <w:marTop w:val="0"/>
      <w:marBottom w:val="0"/>
      <w:divBdr>
        <w:top w:val="none" w:sz="0" w:space="0" w:color="auto"/>
        <w:left w:val="none" w:sz="0" w:space="0" w:color="auto"/>
        <w:bottom w:val="none" w:sz="0" w:space="0" w:color="auto"/>
        <w:right w:val="none" w:sz="0" w:space="0" w:color="auto"/>
      </w:divBdr>
      <w:divsChild>
        <w:div w:id="1062094800">
          <w:marLeft w:val="0"/>
          <w:marRight w:val="0"/>
          <w:marTop w:val="0"/>
          <w:marBottom w:val="0"/>
          <w:divBdr>
            <w:top w:val="none" w:sz="0" w:space="0" w:color="auto"/>
            <w:left w:val="none" w:sz="0" w:space="0" w:color="auto"/>
            <w:bottom w:val="none" w:sz="0" w:space="0" w:color="auto"/>
            <w:right w:val="none" w:sz="0" w:space="0" w:color="auto"/>
          </w:divBdr>
        </w:div>
        <w:div w:id="1563633842">
          <w:marLeft w:val="0"/>
          <w:marRight w:val="0"/>
          <w:marTop w:val="0"/>
          <w:marBottom w:val="0"/>
          <w:divBdr>
            <w:top w:val="none" w:sz="0" w:space="0" w:color="auto"/>
            <w:left w:val="none" w:sz="0" w:space="0" w:color="auto"/>
            <w:bottom w:val="none" w:sz="0" w:space="0" w:color="auto"/>
            <w:right w:val="none" w:sz="0" w:space="0" w:color="auto"/>
          </w:divBdr>
          <w:divsChild>
            <w:div w:id="1788159828">
              <w:marLeft w:val="0"/>
              <w:marRight w:val="0"/>
              <w:marTop w:val="0"/>
              <w:marBottom w:val="0"/>
              <w:divBdr>
                <w:top w:val="none" w:sz="0" w:space="0" w:color="auto"/>
                <w:left w:val="none" w:sz="0" w:space="0" w:color="auto"/>
                <w:bottom w:val="none" w:sz="0" w:space="0" w:color="auto"/>
                <w:right w:val="none" w:sz="0" w:space="0" w:color="auto"/>
              </w:divBdr>
              <w:divsChild>
                <w:div w:id="716392530">
                  <w:marLeft w:val="0"/>
                  <w:marRight w:val="0"/>
                  <w:marTop w:val="0"/>
                  <w:marBottom w:val="0"/>
                  <w:divBdr>
                    <w:top w:val="none" w:sz="0" w:space="0" w:color="auto"/>
                    <w:left w:val="none" w:sz="0" w:space="0" w:color="auto"/>
                    <w:bottom w:val="none" w:sz="0" w:space="0" w:color="auto"/>
                    <w:right w:val="none" w:sz="0" w:space="0" w:color="auto"/>
                  </w:divBdr>
                </w:div>
                <w:div w:id="39791545">
                  <w:marLeft w:val="0"/>
                  <w:marRight w:val="0"/>
                  <w:marTop w:val="0"/>
                  <w:marBottom w:val="0"/>
                  <w:divBdr>
                    <w:top w:val="none" w:sz="0" w:space="0" w:color="auto"/>
                    <w:left w:val="none" w:sz="0" w:space="0" w:color="auto"/>
                    <w:bottom w:val="none" w:sz="0" w:space="0" w:color="auto"/>
                    <w:right w:val="none" w:sz="0" w:space="0" w:color="auto"/>
                  </w:divBdr>
                </w:div>
                <w:div w:id="1517504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251595">
      <w:bodyDiv w:val="1"/>
      <w:marLeft w:val="0"/>
      <w:marRight w:val="0"/>
      <w:marTop w:val="0"/>
      <w:marBottom w:val="0"/>
      <w:divBdr>
        <w:top w:val="none" w:sz="0" w:space="0" w:color="auto"/>
        <w:left w:val="none" w:sz="0" w:space="0" w:color="auto"/>
        <w:bottom w:val="none" w:sz="0" w:space="0" w:color="auto"/>
        <w:right w:val="none" w:sz="0" w:space="0" w:color="auto"/>
      </w:divBdr>
      <w:divsChild>
        <w:div w:id="924336201">
          <w:marLeft w:val="0"/>
          <w:marRight w:val="0"/>
          <w:marTop w:val="0"/>
          <w:marBottom w:val="0"/>
          <w:divBdr>
            <w:top w:val="none" w:sz="0" w:space="0" w:color="auto"/>
            <w:left w:val="none" w:sz="0" w:space="0" w:color="auto"/>
            <w:bottom w:val="none" w:sz="0" w:space="0" w:color="auto"/>
            <w:right w:val="none" w:sz="0" w:space="0" w:color="auto"/>
          </w:divBdr>
          <w:divsChild>
            <w:div w:id="755319570">
              <w:marLeft w:val="0"/>
              <w:marRight w:val="0"/>
              <w:marTop w:val="0"/>
              <w:marBottom w:val="225"/>
              <w:divBdr>
                <w:top w:val="none" w:sz="0" w:space="0" w:color="auto"/>
                <w:left w:val="none" w:sz="0" w:space="0" w:color="auto"/>
                <w:bottom w:val="none" w:sz="0" w:space="0" w:color="auto"/>
                <w:right w:val="none" w:sz="0" w:space="0" w:color="auto"/>
              </w:divBdr>
            </w:div>
            <w:div w:id="1085348313">
              <w:marLeft w:val="0"/>
              <w:marRight w:val="0"/>
              <w:marTop w:val="0"/>
              <w:marBottom w:val="240"/>
              <w:divBdr>
                <w:top w:val="none" w:sz="0" w:space="0" w:color="auto"/>
                <w:left w:val="none" w:sz="0" w:space="0" w:color="auto"/>
                <w:bottom w:val="none" w:sz="0" w:space="0" w:color="auto"/>
                <w:right w:val="none" w:sz="0" w:space="0" w:color="auto"/>
              </w:divBdr>
              <w:divsChild>
                <w:div w:id="1855486572">
                  <w:marLeft w:val="60"/>
                  <w:marRight w:val="0"/>
                  <w:marTop w:val="0"/>
                  <w:marBottom w:val="0"/>
                  <w:divBdr>
                    <w:top w:val="none" w:sz="0" w:space="0" w:color="auto"/>
                    <w:left w:val="none" w:sz="0" w:space="0" w:color="auto"/>
                    <w:bottom w:val="none" w:sz="0" w:space="0" w:color="auto"/>
                    <w:right w:val="none" w:sz="0" w:space="0" w:color="auto"/>
                  </w:divBdr>
                </w:div>
                <w:div w:id="208741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911305">
          <w:marLeft w:val="0"/>
          <w:marRight w:val="0"/>
          <w:marTop w:val="0"/>
          <w:marBottom w:val="315"/>
          <w:divBdr>
            <w:top w:val="none" w:sz="0" w:space="0" w:color="auto"/>
            <w:left w:val="none" w:sz="0" w:space="0" w:color="auto"/>
            <w:bottom w:val="none" w:sz="0" w:space="0" w:color="auto"/>
            <w:right w:val="none" w:sz="0" w:space="0" w:color="auto"/>
          </w:divBdr>
          <w:divsChild>
            <w:div w:id="2088185237">
              <w:marLeft w:val="0"/>
              <w:marRight w:val="0"/>
              <w:marTop w:val="0"/>
              <w:marBottom w:val="0"/>
              <w:divBdr>
                <w:top w:val="none" w:sz="0" w:space="0" w:color="auto"/>
                <w:left w:val="none" w:sz="0" w:space="0" w:color="auto"/>
                <w:bottom w:val="none" w:sz="0" w:space="0" w:color="auto"/>
                <w:right w:val="none" w:sz="0" w:space="0" w:color="auto"/>
              </w:divBdr>
              <w:divsChild>
                <w:div w:id="54471099">
                  <w:marLeft w:val="180"/>
                  <w:marRight w:val="0"/>
                  <w:marTop w:val="0"/>
                  <w:marBottom w:val="0"/>
                  <w:divBdr>
                    <w:top w:val="none" w:sz="0" w:space="0" w:color="auto"/>
                    <w:left w:val="none" w:sz="0" w:space="0" w:color="auto"/>
                    <w:bottom w:val="none" w:sz="0" w:space="0" w:color="auto"/>
                    <w:right w:val="none" w:sz="0" w:space="0" w:color="auto"/>
                  </w:divBdr>
                </w:div>
                <w:div w:id="916356040">
                  <w:marLeft w:val="180"/>
                  <w:marRight w:val="0"/>
                  <w:marTop w:val="0"/>
                  <w:marBottom w:val="0"/>
                  <w:divBdr>
                    <w:top w:val="none" w:sz="0" w:space="0" w:color="auto"/>
                    <w:left w:val="none" w:sz="0" w:space="0" w:color="auto"/>
                    <w:bottom w:val="none" w:sz="0" w:space="0" w:color="auto"/>
                    <w:right w:val="none" w:sz="0" w:space="0" w:color="auto"/>
                  </w:divBdr>
                </w:div>
                <w:div w:id="1269122167">
                  <w:marLeft w:val="180"/>
                  <w:marRight w:val="0"/>
                  <w:marTop w:val="0"/>
                  <w:marBottom w:val="0"/>
                  <w:divBdr>
                    <w:top w:val="none" w:sz="0" w:space="0" w:color="auto"/>
                    <w:left w:val="none" w:sz="0" w:space="0" w:color="auto"/>
                    <w:bottom w:val="none" w:sz="0" w:space="0" w:color="auto"/>
                    <w:right w:val="none" w:sz="0" w:space="0" w:color="auto"/>
                  </w:divBdr>
                </w:div>
                <w:div w:id="1415274418">
                  <w:marLeft w:val="180"/>
                  <w:marRight w:val="0"/>
                  <w:marTop w:val="0"/>
                  <w:marBottom w:val="0"/>
                  <w:divBdr>
                    <w:top w:val="none" w:sz="0" w:space="0" w:color="auto"/>
                    <w:left w:val="none" w:sz="0" w:space="0" w:color="auto"/>
                    <w:bottom w:val="none" w:sz="0" w:space="0" w:color="auto"/>
                    <w:right w:val="none" w:sz="0" w:space="0" w:color="auto"/>
                  </w:divBdr>
                </w:div>
                <w:div w:id="1805465676">
                  <w:marLeft w:val="180"/>
                  <w:marRight w:val="0"/>
                  <w:marTop w:val="0"/>
                  <w:marBottom w:val="0"/>
                  <w:divBdr>
                    <w:top w:val="none" w:sz="0" w:space="0" w:color="auto"/>
                    <w:left w:val="none" w:sz="0" w:space="0" w:color="auto"/>
                    <w:bottom w:val="none" w:sz="0" w:space="0" w:color="auto"/>
                    <w:right w:val="none" w:sz="0" w:space="0" w:color="auto"/>
                  </w:divBdr>
                </w:div>
                <w:div w:id="1842234160">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905212392">
          <w:marLeft w:val="0"/>
          <w:marRight w:val="0"/>
          <w:marTop w:val="315"/>
          <w:marBottom w:val="0"/>
          <w:divBdr>
            <w:top w:val="none" w:sz="0" w:space="0" w:color="auto"/>
            <w:left w:val="none" w:sz="0" w:space="0" w:color="auto"/>
            <w:bottom w:val="none" w:sz="0" w:space="0" w:color="auto"/>
            <w:right w:val="none" w:sz="0" w:space="0" w:color="auto"/>
          </w:divBdr>
          <w:divsChild>
            <w:div w:id="33445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714306">
      <w:bodyDiv w:val="1"/>
      <w:marLeft w:val="0"/>
      <w:marRight w:val="0"/>
      <w:marTop w:val="0"/>
      <w:marBottom w:val="0"/>
      <w:divBdr>
        <w:top w:val="none" w:sz="0" w:space="0" w:color="auto"/>
        <w:left w:val="none" w:sz="0" w:space="0" w:color="auto"/>
        <w:bottom w:val="none" w:sz="0" w:space="0" w:color="auto"/>
        <w:right w:val="none" w:sz="0" w:space="0" w:color="auto"/>
      </w:divBdr>
      <w:divsChild>
        <w:div w:id="1299844616">
          <w:marLeft w:val="-150"/>
          <w:marRight w:val="-150"/>
          <w:marTop w:val="0"/>
          <w:marBottom w:val="0"/>
          <w:divBdr>
            <w:top w:val="none" w:sz="0" w:space="0" w:color="auto"/>
            <w:left w:val="none" w:sz="0" w:space="0" w:color="auto"/>
            <w:bottom w:val="none" w:sz="0" w:space="0" w:color="auto"/>
            <w:right w:val="none" w:sz="0" w:space="0" w:color="auto"/>
          </w:divBdr>
          <w:divsChild>
            <w:div w:id="915818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785872">
      <w:bodyDiv w:val="1"/>
      <w:marLeft w:val="0"/>
      <w:marRight w:val="0"/>
      <w:marTop w:val="0"/>
      <w:marBottom w:val="0"/>
      <w:divBdr>
        <w:top w:val="none" w:sz="0" w:space="0" w:color="auto"/>
        <w:left w:val="none" w:sz="0" w:space="0" w:color="auto"/>
        <w:bottom w:val="none" w:sz="0" w:space="0" w:color="auto"/>
        <w:right w:val="none" w:sz="0" w:space="0" w:color="auto"/>
      </w:divBdr>
      <w:divsChild>
        <w:div w:id="850069139">
          <w:marLeft w:val="0"/>
          <w:marRight w:val="0"/>
          <w:marTop w:val="0"/>
          <w:marBottom w:val="0"/>
          <w:divBdr>
            <w:top w:val="single" w:sz="2" w:space="0" w:color="E5E7EB"/>
            <w:left w:val="single" w:sz="2" w:space="0" w:color="E5E7EB"/>
            <w:bottom w:val="single" w:sz="2" w:space="0" w:color="E5E7EB"/>
            <w:right w:val="single" w:sz="2" w:space="0" w:color="E5E7EB"/>
          </w:divBdr>
        </w:div>
        <w:div w:id="91740508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454906114">
      <w:bodyDiv w:val="1"/>
      <w:marLeft w:val="0"/>
      <w:marRight w:val="0"/>
      <w:marTop w:val="0"/>
      <w:marBottom w:val="0"/>
      <w:divBdr>
        <w:top w:val="none" w:sz="0" w:space="0" w:color="auto"/>
        <w:left w:val="none" w:sz="0" w:space="0" w:color="auto"/>
        <w:bottom w:val="none" w:sz="0" w:space="0" w:color="auto"/>
        <w:right w:val="none" w:sz="0" w:space="0" w:color="auto"/>
      </w:divBdr>
    </w:div>
    <w:div w:id="1455641007">
      <w:bodyDiv w:val="1"/>
      <w:marLeft w:val="0"/>
      <w:marRight w:val="0"/>
      <w:marTop w:val="0"/>
      <w:marBottom w:val="0"/>
      <w:divBdr>
        <w:top w:val="none" w:sz="0" w:space="0" w:color="auto"/>
        <w:left w:val="none" w:sz="0" w:space="0" w:color="auto"/>
        <w:bottom w:val="none" w:sz="0" w:space="0" w:color="auto"/>
        <w:right w:val="none" w:sz="0" w:space="0" w:color="auto"/>
      </w:divBdr>
      <w:divsChild>
        <w:div w:id="1148519076">
          <w:marLeft w:val="-225"/>
          <w:marRight w:val="-225"/>
          <w:marTop w:val="0"/>
          <w:marBottom w:val="0"/>
          <w:divBdr>
            <w:top w:val="none" w:sz="0" w:space="0" w:color="auto"/>
            <w:left w:val="none" w:sz="0" w:space="0" w:color="auto"/>
            <w:bottom w:val="none" w:sz="0" w:space="0" w:color="auto"/>
            <w:right w:val="none" w:sz="0" w:space="0" w:color="auto"/>
          </w:divBdr>
        </w:div>
      </w:divsChild>
    </w:div>
    <w:div w:id="1457142979">
      <w:bodyDiv w:val="1"/>
      <w:marLeft w:val="0"/>
      <w:marRight w:val="0"/>
      <w:marTop w:val="0"/>
      <w:marBottom w:val="0"/>
      <w:divBdr>
        <w:top w:val="none" w:sz="0" w:space="0" w:color="auto"/>
        <w:left w:val="none" w:sz="0" w:space="0" w:color="auto"/>
        <w:bottom w:val="none" w:sz="0" w:space="0" w:color="auto"/>
        <w:right w:val="none" w:sz="0" w:space="0" w:color="auto"/>
      </w:divBdr>
      <w:divsChild>
        <w:div w:id="1856383445">
          <w:marLeft w:val="0"/>
          <w:marRight w:val="0"/>
          <w:marTop w:val="0"/>
          <w:marBottom w:val="0"/>
          <w:divBdr>
            <w:top w:val="none" w:sz="0" w:space="0" w:color="auto"/>
            <w:left w:val="none" w:sz="0" w:space="0" w:color="auto"/>
            <w:bottom w:val="none" w:sz="0" w:space="0" w:color="auto"/>
            <w:right w:val="none" w:sz="0" w:space="0" w:color="auto"/>
          </w:divBdr>
        </w:div>
      </w:divsChild>
    </w:div>
    <w:div w:id="1457676172">
      <w:bodyDiv w:val="1"/>
      <w:marLeft w:val="0"/>
      <w:marRight w:val="0"/>
      <w:marTop w:val="0"/>
      <w:marBottom w:val="0"/>
      <w:divBdr>
        <w:top w:val="none" w:sz="0" w:space="0" w:color="auto"/>
        <w:left w:val="none" w:sz="0" w:space="0" w:color="auto"/>
        <w:bottom w:val="none" w:sz="0" w:space="0" w:color="auto"/>
        <w:right w:val="none" w:sz="0" w:space="0" w:color="auto"/>
      </w:divBdr>
      <w:divsChild>
        <w:div w:id="611861274">
          <w:marLeft w:val="-150"/>
          <w:marRight w:val="-150"/>
          <w:marTop w:val="0"/>
          <w:marBottom w:val="0"/>
          <w:divBdr>
            <w:top w:val="none" w:sz="0" w:space="0" w:color="auto"/>
            <w:left w:val="none" w:sz="0" w:space="0" w:color="auto"/>
            <w:bottom w:val="none" w:sz="0" w:space="0" w:color="auto"/>
            <w:right w:val="none" w:sz="0" w:space="0" w:color="auto"/>
          </w:divBdr>
          <w:divsChild>
            <w:div w:id="1792551670">
              <w:marLeft w:val="0"/>
              <w:marRight w:val="0"/>
              <w:marTop w:val="0"/>
              <w:marBottom w:val="0"/>
              <w:divBdr>
                <w:top w:val="none" w:sz="0" w:space="0" w:color="auto"/>
                <w:left w:val="none" w:sz="0" w:space="0" w:color="auto"/>
                <w:bottom w:val="none" w:sz="0" w:space="0" w:color="auto"/>
                <w:right w:val="none" w:sz="0" w:space="0" w:color="auto"/>
              </w:divBdr>
              <w:divsChild>
                <w:div w:id="84426510">
                  <w:marLeft w:val="0"/>
                  <w:marRight w:val="0"/>
                  <w:marTop w:val="0"/>
                  <w:marBottom w:val="0"/>
                  <w:divBdr>
                    <w:top w:val="none" w:sz="0" w:space="0" w:color="auto"/>
                    <w:left w:val="none" w:sz="0" w:space="0" w:color="auto"/>
                    <w:bottom w:val="none" w:sz="0" w:space="0" w:color="auto"/>
                    <w:right w:val="none" w:sz="0" w:space="0" w:color="auto"/>
                  </w:divBdr>
                  <w:divsChild>
                    <w:div w:id="266740432">
                      <w:marLeft w:val="0"/>
                      <w:marRight w:val="0"/>
                      <w:marTop w:val="0"/>
                      <w:marBottom w:val="0"/>
                      <w:divBdr>
                        <w:top w:val="none" w:sz="0" w:space="0" w:color="auto"/>
                        <w:left w:val="none" w:sz="0" w:space="0" w:color="auto"/>
                        <w:bottom w:val="none" w:sz="0" w:space="0" w:color="auto"/>
                        <w:right w:val="none" w:sz="0" w:space="0" w:color="auto"/>
                      </w:divBdr>
                    </w:div>
                  </w:divsChild>
                </w:div>
                <w:div w:id="135807660">
                  <w:marLeft w:val="0"/>
                  <w:marRight w:val="0"/>
                  <w:marTop w:val="0"/>
                  <w:marBottom w:val="0"/>
                  <w:divBdr>
                    <w:top w:val="none" w:sz="0" w:space="0" w:color="auto"/>
                    <w:left w:val="none" w:sz="0" w:space="0" w:color="auto"/>
                    <w:bottom w:val="none" w:sz="0" w:space="0" w:color="auto"/>
                    <w:right w:val="none" w:sz="0" w:space="0" w:color="auto"/>
                  </w:divBdr>
                  <w:divsChild>
                    <w:div w:id="57909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291917">
          <w:marLeft w:val="-150"/>
          <w:marRight w:val="-150"/>
          <w:marTop w:val="0"/>
          <w:marBottom w:val="0"/>
          <w:divBdr>
            <w:top w:val="none" w:sz="0" w:space="0" w:color="auto"/>
            <w:left w:val="none" w:sz="0" w:space="0" w:color="auto"/>
            <w:bottom w:val="none" w:sz="0" w:space="0" w:color="auto"/>
            <w:right w:val="none" w:sz="0" w:space="0" w:color="auto"/>
          </w:divBdr>
          <w:divsChild>
            <w:div w:id="184053547">
              <w:marLeft w:val="0"/>
              <w:marRight w:val="0"/>
              <w:marTop w:val="0"/>
              <w:marBottom w:val="0"/>
              <w:divBdr>
                <w:top w:val="none" w:sz="0" w:space="0" w:color="auto"/>
                <w:left w:val="none" w:sz="0" w:space="0" w:color="auto"/>
                <w:bottom w:val="none" w:sz="0" w:space="0" w:color="auto"/>
                <w:right w:val="none" w:sz="0" w:space="0" w:color="auto"/>
              </w:divBdr>
              <w:divsChild>
                <w:div w:id="1919291357">
                  <w:marLeft w:val="0"/>
                  <w:marRight w:val="0"/>
                  <w:marTop w:val="0"/>
                  <w:marBottom w:val="0"/>
                  <w:divBdr>
                    <w:top w:val="none" w:sz="0" w:space="0" w:color="auto"/>
                    <w:left w:val="none" w:sz="0" w:space="0" w:color="auto"/>
                    <w:bottom w:val="none" w:sz="0" w:space="0" w:color="auto"/>
                    <w:right w:val="none" w:sz="0" w:space="0" w:color="auto"/>
                  </w:divBdr>
                  <w:divsChild>
                    <w:div w:id="1229923228">
                      <w:marLeft w:val="0"/>
                      <w:marRight w:val="0"/>
                      <w:marTop w:val="0"/>
                      <w:marBottom w:val="0"/>
                      <w:divBdr>
                        <w:top w:val="none" w:sz="0" w:space="0" w:color="auto"/>
                        <w:left w:val="none" w:sz="0" w:space="0" w:color="auto"/>
                        <w:bottom w:val="none" w:sz="0" w:space="0" w:color="auto"/>
                        <w:right w:val="none" w:sz="0" w:space="0" w:color="auto"/>
                      </w:divBdr>
                    </w:div>
                    <w:div w:id="663971119">
                      <w:marLeft w:val="0"/>
                      <w:marRight w:val="0"/>
                      <w:marTop w:val="0"/>
                      <w:marBottom w:val="0"/>
                      <w:divBdr>
                        <w:top w:val="none" w:sz="0" w:space="0" w:color="auto"/>
                        <w:left w:val="none" w:sz="0" w:space="0" w:color="auto"/>
                        <w:bottom w:val="none" w:sz="0" w:space="0" w:color="auto"/>
                        <w:right w:val="none" w:sz="0" w:space="0" w:color="auto"/>
                      </w:divBdr>
                      <w:divsChild>
                        <w:div w:id="1728800045">
                          <w:marLeft w:val="0"/>
                          <w:marRight w:val="0"/>
                          <w:marTop w:val="0"/>
                          <w:marBottom w:val="0"/>
                          <w:divBdr>
                            <w:top w:val="none" w:sz="0" w:space="0" w:color="auto"/>
                            <w:left w:val="none" w:sz="0" w:space="0" w:color="auto"/>
                            <w:bottom w:val="none" w:sz="0" w:space="0" w:color="auto"/>
                            <w:right w:val="none" w:sz="0" w:space="0" w:color="auto"/>
                          </w:divBdr>
                          <w:divsChild>
                            <w:div w:id="811099810">
                              <w:marLeft w:val="0"/>
                              <w:marRight w:val="0"/>
                              <w:marTop w:val="0"/>
                              <w:marBottom w:val="0"/>
                              <w:divBdr>
                                <w:top w:val="none" w:sz="0" w:space="0" w:color="auto"/>
                                <w:left w:val="none" w:sz="0" w:space="0" w:color="auto"/>
                                <w:bottom w:val="none" w:sz="0" w:space="0" w:color="auto"/>
                                <w:right w:val="none" w:sz="0" w:space="0" w:color="auto"/>
                              </w:divBdr>
                            </w:div>
                            <w:div w:id="1141385489">
                              <w:marLeft w:val="0"/>
                              <w:marRight w:val="0"/>
                              <w:marTop w:val="0"/>
                              <w:marBottom w:val="0"/>
                              <w:divBdr>
                                <w:top w:val="none" w:sz="0" w:space="0" w:color="auto"/>
                                <w:left w:val="none" w:sz="0" w:space="0" w:color="auto"/>
                                <w:bottom w:val="none" w:sz="0" w:space="0" w:color="auto"/>
                                <w:right w:val="none" w:sz="0" w:space="0" w:color="auto"/>
                              </w:divBdr>
                            </w:div>
                            <w:div w:id="256641054">
                              <w:marLeft w:val="0"/>
                              <w:marRight w:val="0"/>
                              <w:marTop w:val="0"/>
                              <w:marBottom w:val="0"/>
                              <w:divBdr>
                                <w:top w:val="none" w:sz="0" w:space="0" w:color="auto"/>
                                <w:left w:val="none" w:sz="0" w:space="0" w:color="auto"/>
                                <w:bottom w:val="none" w:sz="0" w:space="0" w:color="auto"/>
                                <w:right w:val="none" w:sz="0" w:space="0" w:color="auto"/>
                              </w:divBdr>
                            </w:div>
                            <w:div w:id="1131560505">
                              <w:marLeft w:val="0"/>
                              <w:marRight w:val="0"/>
                              <w:marTop w:val="0"/>
                              <w:marBottom w:val="0"/>
                              <w:divBdr>
                                <w:top w:val="none" w:sz="0" w:space="0" w:color="auto"/>
                                <w:left w:val="none" w:sz="0" w:space="0" w:color="auto"/>
                                <w:bottom w:val="none" w:sz="0" w:space="0" w:color="auto"/>
                                <w:right w:val="none" w:sz="0" w:space="0" w:color="auto"/>
                              </w:divBdr>
                            </w:div>
                            <w:div w:id="115502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7000075">
              <w:marLeft w:val="0"/>
              <w:marRight w:val="0"/>
              <w:marTop w:val="0"/>
              <w:marBottom w:val="0"/>
              <w:divBdr>
                <w:top w:val="none" w:sz="0" w:space="0" w:color="auto"/>
                <w:left w:val="none" w:sz="0" w:space="0" w:color="auto"/>
                <w:bottom w:val="none" w:sz="0" w:space="0" w:color="auto"/>
                <w:right w:val="none" w:sz="0" w:space="0" w:color="auto"/>
              </w:divBdr>
              <w:divsChild>
                <w:div w:id="1898855123">
                  <w:marLeft w:val="0"/>
                  <w:marRight w:val="0"/>
                  <w:marTop w:val="0"/>
                  <w:marBottom w:val="0"/>
                  <w:divBdr>
                    <w:top w:val="none" w:sz="0" w:space="0" w:color="auto"/>
                    <w:left w:val="none" w:sz="0" w:space="0" w:color="auto"/>
                    <w:bottom w:val="none" w:sz="0" w:space="0" w:color="auto"/>
                    <w:right w:val="none" w:sz="0" w:space="0" w:color="auto"/>
                  </w:divBdr>
                  <w:divsChild>
                    <w:div w:id="1493449268">
                      <w:marLeft w:val="0"/>
                      <w:marRight w:val="0"/>
                      <w:marTop w:val="0"/>
                      <w:marBottom w:val="0"/>
                      <w:divBdr>
                        <w:top w:val="none" w:sz="0" w:space="0" w:color="auto"/>
                        <w:left w:val="none" w:sz="0" w:space="0" w:color="auto"/>
                        <w:bottom w:val="none" w:sz="0" w:space="0" w:color="auto"/>
                        <w:right w:val="none" w:sz="0" w:space="0" w:color="auto"/>
                      </w:divBdr>
                      <w:divsChild>
                        <w:div w:id="1094202694">
                          <w:marLeft w:val="0"/>
                          <w:marRight w:val="0"/>
                          <w:marTop w:val="0"/>
                          <w:marBottom w:val="0"/>
                          <w:divBdr>
                            <w:top w:val="none" w:sz="0" w:space="0" w:color="auto"/>
                            <w:left w:val="none" w:sz="0" w:space="0" w:color="auto"/>
                            <w:bottom w:val="none" w:sz="0" w:space="0" w:color="auto"/>
                            <w:right w:val="none" w:sz="0" w:space="0" w:color="auto"/>
                          </w:divBdr>
                        </w:div>
                      </w:divsChild>
                    </w:div>
                    <w:div w:id="57104456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457678406">
      <w:bodyDiv w:val="1"/>
      <w:marLeft w:val="0"/>
      <w:marRight w:val="0"/>
      <w:marTop w:val="0"/>
      <w:marBottom w:val="0"/>
      <w:divBdr>
        <w:top w:val="none" w:sz="0" w:space="0" w:color="auto"/>
        <w:left w:val="none" w:sz="0" w:space="0" w:color="auto"/>
        <w:bottom w:val="none" w:sz="0" w:space="0" w:color="auto"/>
        <w:right w:val="none" w:sz="0" w:space="0" w:color="auto"/>
      </w:divBdr>
      <w:divsChild>
        <w:div w:id="7563075">
          <w:marLeft w:val="0"/>
          <w:marRight w:val="0"/>
          <w:marTop w:val="0"/>
          <w:marBottom w:val="0"/>
          <w:divBdr>
            <w:top w:val="none" w:sz="0" w:space="0" w:color="auto"/>
            <w:left w:val="none" w:sz="0" w:space="0" w:color="auto"/>
            <w:bottom w:val="none" w:sz="0" w:space="0" w:color="auto"/>
            <w:right w:val="none" w:sz="0" w:space="0" w:color="auto"/>
          </w:divBdr>
          <w:divsChild>
            <w:div w:id="551114968">
              <w:marLeft w:val="0"/>
              <w:marRight w:val="0"/>
              <w:marTop w:val="0"/>
              <w:marBottom w:val="0"/>
              <w:divBdr>
                <w:top w:val="none" w:sz="0" w:space="0" w:color="auto"/>
                <w:left w:val="none" w:sz="0" w:space="0" w:color="auto"/>
                <w:bottom w:val="none" w:sz="0" w:space="0" w:color="auto"/>
                <w:right w:val="none" w:sz="0" w:space="0" w:color="auto"/>
              </w:divBdr>
              <w:divsChild>
                <w:div w:id="4207464">
                  <w:marLeft w:val="0"/>
                  <w:marRight w:val="0"/>
                  <w:marTop w:val="0"/>
                  <w:marBottom w:val="0"/>
                  <w:divBdr>
                    <w:top w:val="none" w:sz="0" w:space="0" w:color="auto"/>
                    <w:left w:val="none" w:sz="0" w:space="0" w:color="auto"/>
                    <w:bottom w:val="none" w:sz="0" w:space="0" w:color="auto"/>
                    <w:right w:val="none" w:sz="0" w:space="0" w:color="auto"/>
                  </w:divBdr>
                  <w:divsChild>
                    <w:div w:id="233861678">
                      <w:marLeft w:val="0"/>
                      <w:marRight w:val="0"/>
                      <w:marTop w:val="0"/>
                      <w:marBottom w:val="0"/>
                      <w:divBdr>
                        <w:top w:val="none" w:sz="0" w:space="0" w:color="auto"/>
                        <w:left w:val="none" w:sz="0" w:space="0" w:color="auto"/>
                        <w:bottom w:val="none" w:sz="0" w:space="0" w:color="auto"/>
                        <w:right w:val="none" w:sz="0" w:space="0" w:color="auto"/>
                      </w:divBdr>
                      <w:divsChild>
                        <w:div w:id="1551575253">
                          <w:marLeft w:val="0"/>
                          <w:marRight w:val="0"/>
                          <w:marTop w:val="0"/>
                          <w:marBottom w:val="0"/>
                          <w:divBdr>
                            <w:top w:val="none" w:sz="0" w:space="0" w:color="auto"/>
                            <w:left w:val="none" w:sz="0" w:space="0" w:color="auto"/>
                            <w:bottom w:val="none" w:sz="0" w:space="0" w:color="auto"/>
                            <w:right w:val="none" w:sz="0" w:space="0" w:color="auto"/>
                          </w:divBdr>
                          <w:divsChild>
                            <w:div w:id="381445443">
                              <w:marLeft w:val="0"/>
                              <w:marRight w:val="0"/>
                              <w:marTop w:val="0"/>
                              <w:marBottom w:val="0"/>
                              <w:divBdr>
                                <w:top w:val="none" w:sz="0" w:space="0" w:color="auto"/>
                                <w:left w:val="none" w:sz="0" w:space="0" w:color="auto"/>
                                <w:bottom w:val="none" w:sz="0" w:space="0" w:color="auto"/>
                                <w:right w:val="none" w:sz="0" w:space="0" w:color="auto"/>
                              </w:divBdr>
                              <w:divsChild>
                                <w:div w:id="268121173">
                                  <w:marLeft w:val="0"/>
                                  <w:marRight w:val="0"/>
                                  <w:marTop w:val="0"/>
                                  <w:marBottom w:val="0"/>
                                  <w:divBdr>
                                    <w:top w:val="none" w:sz="0" w:space="0" w:color="auto"/>
                                    <w:left w:val="none" w:sz="0" w:space="0" w:color="auto"/>
                                    <w:bottom w:val="none" w:sz="0" w:space="0" w:color="auto"/>
                                    <w:right w:val="none" w:sz="0" w:space="0" w:color="auto"/>
                                  </w:divBdr>
                                  <w:divsChild>
                                    <w:div w:id="967054184">
                                      <w:marLeft w:val="0"/>
                                      <w:marRight w:val="0"/>
                                      <w:marTop w:val="0"/>
                                      <w:marBottom w:val="0"/>
                                      <w:divBdr>
                                        <w:top w:val="none" w:sz="0" w:space="0" w:color="auto"/>
                                        <w:left w:val="none" w:sz="0" w:space="0" w:color="auto"/>
                                        <w:bottom w:val="none" w:sz="0" w:space="0" w:color="auto"/>
                                        <w:right w:val="none" w:sz="0" w:space="0" w:color="auto"/>
                                      </w:divBdr>
                                      <w:divsChild>
                                        <w:div w:id="496501024">
                                          <w:marLeft w:val="0"/>
                                          <w:marRight w:val="0"/>
                                          <w:marTop w:val="150"/>
                                          <w:marBottom w:val="0"/>
                                          <w:divBdr>
                                            <w:top w:val="none" w:sz="0" w:space="0" w:color="auto"/>
                                            <w:left w:val="none" w:sz="0" w:space="0" w:color="auto"/>
                                            <w:bottom w:val="none" w:sz="0" w:space="0" w:color="auto"/>
                                            <w:right w:val="none" w:sz="0" w:space="0" w:color="auto"/>
                                          </w:divBdr>
                                        </w:div>
                                        <w:div w:id="58754604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820393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3031779">
                  <w:marLeft w:val="0"/>
                  <w:marRight w:val="0"/>
                  <w:marTop w:val="0"/>
                  <w:marBottom w:val="0"/>
                  <w:divBdr>
                    <w:top w:val="none" w:sz="0" w:space="0" w:color="auto"/>
                    <w:left w:val="none" w:sz="0" w:space="0" w:color="auto"/>
                    <w:bottom w:val="none" w:sz="0" w:space="0" w:color="auto"/>
                    <w:right w:val="none" w:sz="0" w:space="0" w:color="auto"/>
                  </w:divBdr>
                  <w:divsChild>
                    <w:div w:id="1365246822">
                      <w:marLeft w:val="0"/>
                      <w:marRight w:val="0"/>
                      <w:marTop w:val="0"/>
                      <w:marBottom w:val="0"/>
                      <w:divBdr>
                        <w:top w:val="none" w:sz="0" w:space="0" w:color="auto"/>
                        <w:left w:val="none" w:sz="0" w:space="0" w:color="auto"/>
                        <w:bottom w:val="none" w:sz="0" w:space="0" w:color="auto"/>
                        <w:right w:val="none" w:sz="0" w:space="0" w:color="auto"/>
                      </w:divBdr>
                      <w:divsChild>
                        <w:div w:id="1252197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3391759">
              <w:marLeft w:val="0"/>
              <w:marRight w:val="0"/>
              <w:marTop w:val="0"/>
              <w:marBottom w:val="0"/>
              <w:divBdr>
                <w:top w:val="none" w:sz="0" w:space="0" w:color="auto"/>
                <w:left w:val="none" w:sz="0" w:space="0" w:color="auto"/>
                <w:bottom w:val="none" w:sz="0" w:space="0" w:color="auto"/>
                <w:right w:val="none" w:sz="0" w:space="0" w:color="auto"/>
              </w:divBdr>
              <w:divsChild>
                <w:div w:id="1336228403">
                  <w:marLeft w:val="0"/>
                  <w:marRight w:val="0"/>
                  <w:marTop w:val="0"/>
                  <w:marBottom w:val="0"/>
                  <w:divBdr>
                    <w:top w:val="none" w:sz="0" w:space="0" w:color="auto"/>
                    <w:left w:val="none" w:sz="0" w:space="0" w:color="auto"/>
                    <w:bottom w:val="none" w:sz="0" w:space="0" w:color="auto"/>
                    <w:right w:val="none" w:sz="0" w:space="0" w:color="auto"/>
                  </w:divBdr>
                  <w:divsChild>
                    <w:div w:id="274335393">
                      <w:marLeft w:val="0"/>
                      <w:marRight w:val="0"/>
                      <w:marTop w:val="0"/>
                      <w:marBottom w:val="0"/>
                      <w:divBdr>
                        <w:top w:val="single" w:sz="6" w:space="4" w:color="FFFFFF"/>
                        <w:left w:val="single" w:sz="6" w:space="4" w:color="FFFFFF"/>
                        <w:bottom w:val="single" w:sz="6" w:space="4" w:color="FFFFFF"/>
                        <w:right w:val="single" w:sz="6" w:space="4" w:color="FFFFFF"/>
                      </w:divBdr>
                    </w:div>
                  </w:divsChild>
                </w:div>
              </w:divsChild>
            </w:div>
            <w:div w:id="1475833574">
              <w:marLeft w:val="0"/>
              <w:marRight w:val="0"/>
              <w:marTop w:val="0"/>
              <w:marBottom w:val="0"/>
              <w:divBdr>
                <w:top w:val="none" w:sz="0" w:space="0" w:color="auto"/>
                <w:left w:val="none" w:sz="0" w:space="0" w:color="auto"/>
                <w:bottom w:val="none" w:sz="0" w:space="0" w:color="auto"/>
                <w:right w:val="none" w:sz="0" w:space="0" w:color="auto"/>
              </w:divBdr>
            </w:div>
          </w:divsChild>
        </w:div>
        <w:div w:id="653410775">
          <w:marLeft w:val="0"/>
          <w:marRight w:val="0"/>
          <w:marTop w:val="0"/>
          <w:marBottom w:val="0"/>
          <w:divBdr>
            <w:top w:val="none" w:sz="0" w:space="0" w:color="auto"/>
            <w:left w:val="none" w:sz="0" w:space="0" w:color="auto"/>
            <w:bottom w:val="none" w:sz="0" w:space="0" w:color="auto"/>
            <w:right w:val="none" w:sz="0" w:space="0" w:color="auto"/>
          </w:divBdr>
        </w:div>
      </w:divsChild>
    </w:div>
    <w:div w:id="1458989504">
      <w:bodyDiv w:val="1"/>
      <w:marLeft w:val="0"/>
      <w:marRight w:val="0"/>
      <w:marTop w:val="0"/>
      <w:marBottom w:val="0"/>
      <w:divBdr>
        <w:top w:val="none" w:sz="0" w:space="0" w:color="auto"/>
        <w:left w:val="none" w:sz="0" w:space="0" w:color="auto"/>
        <w:bottom w:val="none" w:sz="0" w:space="0" w:color="auto"/>
        <w:right w:val="none" w:sz="0" w:space="0" w:color="auto"/>
      </w:divBdr>
      <w:divsChild>
        <w:div w:id="303512340">
          <w:marLeft w:val="0"/>
          <w:marRight w:val="0"/>
          <w:marTop w:val="0"/>
          <w:marBottom w:val="450"/>
          <w:divBdr>
            <w:top w:val="none" w:sz="0" w:space="0" w:color="auto"/>
            <w:left w:val="single" w:sz="36" w:space="23" w:color="1F1F1F"/>
            <w:bottom w:val="none" w:sz="0" w:space="0" w:color="auto"/>
            <w:right w:val="none" w:sz="0" w:space="0" w:color="auto"/>
          </w:divBdr>
          <w:divsChild>
            <w:div w:id="564998375">
              <w:marLeft w:val="-225"/>
              <w:marRight w:val="-225"/>
              <w:marTop w:val="0"/>
              <w:marBottom w:val="0"/>
              <w:divBdr>
                <w:top w:val="none" w:sz="0" w:space="0" w:color="auto"/>
                <w:left w:val="none" w:sz="0" w:space="0" w:color="auto"/>
                <w:bottom w:val="none" w:sz="0" w:space="0" w:color="auto"/>
                <w:right w:val="none" w:sz="0" w:space="0" w:color="auto"/>
              </w:divBdr>
            </w:div>
          </w:divsChild>
        </w:div>
        <w:div w:id="579995020">
          <w:marLeft w:val="0"/>
          <w:marRight w:val="0"/>
          <w:marTop w:val="0"/>
          <w:marBottom w:val="105"/>
          <w:divBdr>
            <w:top w:val="none" w:sz="0" w:space="0" w:color="auto"/>
            <w:left w:val="none" w:sz="0" w:space="0" w:color="auto"/>
            <w:bottom w:val="none" w:sz="0" w:space="0" w:color="auto"/>
            <w:right w:val="none" w:sz="0" w:space="0" w:color="auto"/>
          </w:divBdr>
          <w:divsChild>
            <w:div w:id="1098140485">
              <w:marLeft w:val="-225"/>
              <w:marRight w:val="-225"/>
              <w:marTop w:val="0"/>
              <w:marBottom w:val="0"/>
              <w:divBdr>
                <w:top w:val="none" w:sz="0" w:space="0" w:color="auto"/>
                <w:left w:val="none" w:sz="0" w:space="0" w:color="auto"/>
                <w:bottom w:val="none" w:sz="0" w:space="0" w:color="auto"/>
                <w:right w:val="none" w:sz="0" w:space="0" w:color="auto"/>
              </w:divBdr>
              <w:divsChild>
                <w:div w:id="196545148">
                  <w:marLeft w:val="0"/>
                  <w:marRight w:val="0"/>
                  <w:marTop w:val="0"/>
                  <w:marBottom w:val="0"/>
                  <w:divBdr>
                    <w:top w:val="none" w:sz="0" w:space="0" w:color="auto"/>
                    <w:left w:val="none" w:sz="0" w:space="0" w:color="auto"/>
                    <w:bottom w:val="none" w:sz="0" w:space="0" w:color="auto"/>
                    <w:right w:val="none" w:sz="0" w:space="0" w:color="auto"/>
                  </w:divBdr>
                  <w:divsChild>
                    <w:div w:id="594174176">
                      <w:marLeft w:val="-225"/>
                      <w:marRight w:val="-225"/>
                      <w:marTop w:val="0"/>
                      <w:marBottom w:val="0"/>
                      <w:divBdr>
                        <w:top w:val="none" w:sz="0" w:space="0" w:color="auto"/>
                        <w:left w:val="none" w:sz="0" w:space="0" w:color="auto"/>
                        <w:bottom w:val="none" w:sz="0" w:space="0" w:color="auto"/>
                        <w:right w:val="none" w:sz="0" w:space="0" w:color="auto"/>
                      </w:divBdr>
                      <w:divsChild>
                        <w:div w:id="100030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9028743">
      <w:bodyDiv w:val="1"/>
      <w:marLeft w:val="0"/>
      <w:marRight w:val="0"/>
      <w:marTop w:val="0"/>
      <w:marBottom w:val="0"/>
      <w:divBdr>
        <w:top w:val="none" w:sz="0" w:space="0" w:color="auto"/>
        <w:left w:val="none" w:sz="0" w:space="0" w:color="auto"/>
        <w:bottom w:val="none" w:sz="0" w:space="0" w:color="auto"/>
        <w:right w:val="none" w:sz="0" w:space="0" w:color="auto"/>
      </w:divBdr>
      <w:divsChild>
        <w:div w:id="1931966576">
          <w:marLeft w:val="0"/>
          <w:marRight w:val="0"/>
          <w:marTop w:val="0"/>
          <w:marBottom w:val="0"/>
          <w:divBdr>
            <w:top w:val="none" w:sz="0" w:space="0" w:color="auto"/>
            <w:left w:val="none" w:sz="0" w:space="0" w:color="auto"/>
            <w:bottom w:val="none" w:sz="0" w:space="0" w:color="auto"/>
            <w:right w:val="none" w:sz="0" w:space="0" w:color="auto"/>
          </w:divBdr>
          <w:divsChild>
            <w:div w:id="958026288">
              <w:marLeft w:val="0"/>
              <w:marRight w:val="0"/>
              <w:marTop w:val="0"/>
              <w:marBottom w:val="0"/>
              <w:divBdr>
                <w:top w:val="none" w:sz="0" w:space="0" w:color="auto"/>
                <w:left w:val="none" w:sz="0" w:space="0" w:color="auto"/>
                <w:bottom w:val="none" w:sz="0" w:space="0" w:color="auto"/>
                <w:right w:val="none" w:sz="0" w:space="0" w:color="auto"/>
              </w:divBdr>
            </w:div>
            <w:div w:id="1418552737">
              <w:marLeft w:val="0"/>
              <w:marRight w:val="0"/>
              <w:marTop w:val="0"/>
              <w:marBottom w:val="0"/>
              <w:divBdr>
                <w:top w:val="none" w:sz="0" w:space="0" w:color="auto"/>
                <w:left w:val="none" w:sz="0" w:space="0" w:color="auto"/>
                <w:bottom w:val="none" w:sz="0" w:space="0" w:color="auto"/>
                <w:right w:val="none" w:sz="0" w:space="0" w:color="auto"/>
              </w:divBdr>
              <w:divsChild>
                <w:div w:id="1475832021">
                  <w:marLeft w:val="0"/>
                  <w:marRight w:val="0"/>
                  <w:marTop w:val="0"/>
                  <w:marBottom w:val="0"/>
                  <w:divBdr>
                    <w:top w:val="none" w:sz="0" w:space="0" w:color="auto"/>
                    <w:left w:val="none" w:sz="0" w:space="0" w:color="auto"/>
                    <w:bottom w:val="none" w:sz="0" w:space="0" w:color="auto"/>
                    <w:right w:val="none" w:sz="0" w:space="0" w:color="auto"/>
                  </w:divBdr>
                  <w:divsChild>
                    <w:div w:id="378627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803564">
          <w:marLeft w:val="0"/>
          <w:marRight w:val="0"/>
          <w:marTop w:val="0"/>
          <w:marBottom w:val="0"/>
          <w:divBdr>
            <w:top w:val="none" w:sz="0" w:space="0" w:color="auto"/>
            <w:left w:val="none" w:sz="0" w:space="0" w:color="auto"/>
            <w:bottom w:val="none" w:sz="0" w:space="0" w:color="auto"/>
            <w:right w:val="none" w:sz="0" w:space="0" w:color="auto"/>
          </w:divBdr>
          <w:divsChild>
            <w:div w:id="13992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764824">
      <w:bodyDiv w:val="1"/>
      <w:marLeft w:val="0"/>
      <w:marRight w:val="0"/>
      <w:marTop w:val="0"/>
      <w:marBottom w:val="0"/>
      <w:divBdr>
        <w:top w:val="none" w:sz="0" w:space="0" w:color="auto"/>
        <w:left w:val="none" w:sz="0" w:space="0" w:color="auto"/>
        <w:bottom w:val="none" w:sz="0" w:space="0" w:color="auto"/>
        <w:right w:val="none" w:sz="0" w:space="0" w:color="auto"/>
      </w:divBdr>
      <w:divsChild>
        <w:div w:id="542255467">
          <w:marLeft w:val="-225"/>
          <w:marRight w:val="-225"/>
          <w:marTop w:val="0"/>
          <w:marBottom w:val="0"/>
          <w:divBdr>
            <w:top w:val="none" w:sz="0" w:space="0" w:color="auto"/>
            <w:left w:val="none" w:sz="0" w:space="0" w:color="auto"/>
            <w:bottom w:val="none" w:sz="0" w:space="0" w:color="auto"/>
            <w:right w:val="none" w:sz="0" w:space="0" w:color="auto"/>
          </w:divBdr>
        </w:div>
        <w:div w:id="1409305447">
          <w:marLeft w:val="-225"/>
          <w:marRight w:val="-225"/>
          <w:marTop w:val="0"/>
          <w:marBottom w:val="0"/>
          <w:divBdr>
            <w:top w:val="none" w:sz="0" w:space="0" w:color="auto"/>
            <w:left w:val="none" w:sz="0" w:space="0" w:color="auto"/>
            <w:bottom w:val="none" w:sz="0" w:space="0" w:color="auto"/>
            <w:right w:val="none" w:sz="0" w:space="0" w:color="auto"/>
          </w:divBdr>
          <w:divsChild>
            <w:div w:id="810707747">
              <w:marLeft w:val="0"/>
              <w:marRight w:val="0"/>
              <w:marTop w:val="0"/>
              <w:marBottom w:val="0"/>
              <w:divBdr>
                <w:top w:val="none" w:sz="0" w:space="0" w:color="auto"/>
                <w:left w:val="none" w:sz="0" w:space="0" w:color="auto"/>
                <w:bottom w:val="none" w:sz="0" w:space="0" w:color="auto"/>
                <w:right w:val="none" w:sz="0" w:space="0" w:color="auto"/>
              </w:divBdr>
              <w:divsChild>
                <w:div w:id="564533741">
                  <w:marLeft w:val="0"/>
                  <w:marRight w:val="0"/>
                  <w:marTop w:val="0"/>
                  <w:marBottom w:val="0"/>
                  <w:divBdr>
                    <w:top w:val="none" w:sz="0" w:space="0" w:color="auto"/>
                    <w:left w:val="none" w:sz="0" w:space="0" w:color="auto"/>
                    <w:bottom w:val="none" w:sz="0" w:space="0" w:color="auto"/>
                    <w:right w:val="none" w:sz="0" w:space="0" w:color="auto"/>
                  </w:divBdr>
                </w:div>
                <w:div w:id="1327125045">
                  <w:marLeft w:val="0"/>
                  <w:marRight w:val="0"/>
                  <w:marTop w:val="0"/>
                  <w:marBottom w:val="0"/>
                  <w:divBdr>
                    <w:top w:val="none" w:sz="0" w:space="0" w:color="auto"/>
                    <w:left w:val="none" w:sz="0" w:space="0" w:color="auto"/>
                    <w:bottom w:val="none" w:sz="0" w:space="0" w:color="auto"/>
                    <w:right w:val="none" w:sz="0" w:space="0" w:color="auto"/>
                  </w:divBdr>
                </w:div>
                <w:div w:id="1351184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538826">
      <w:bodyDiv w:val="1"/>
      <w:marLeft w:val="0"/>
      <w:marRight w:val="0"/>
      <w:marTop w:val="0"/>
      <w:marBottom w:val="0"/>
      <w:divBdr>
        <w:top w:val="none" w:sz="0" w:space="0" w:color="auto"/>
        <w:left w:val="none" w:sz="0" w:space="0" w:color="auto"/>
        <w:bottom w:val="none" w:sz="0" w:space="0" w:color="auto"/>
        <w:right w:val="none" w:sz="0" w:space="0" w:color="auto"/>
      </w:divBdr>
    </w:div>
    <w:div w:id="1460799203">
      <w:bodyDiv w:val="1"/>
      <w:marLeft w:val="0"/>
      <w:marRight w:val="0"/>
      <w:marTop w:val="0"/>
      <w:marBottom w:val="0"/>
      <w:divBdr>
        <w:top w:val="none" w:sz="0" w:space="0" w:color="auto"/>
        <w:left w:val="none" w:sz="0" w:space="0" w:color="auto"/>
        <w:bottom w:val="none" w:sz="0" w:space="0" w:color="auto"/>
        <w:right w:val="none" w:sz="0" w:space="0" w:color="auto"/>
      </w:divBdr>
      <w:divsChild>
        <w:div w:id="1996295007">
          <w:marLeft w:val="-225"/>
          <w:marRight w:val="-225"/>
          <w:marTop w:val="0"/>
          <w:marBottom w:val="0"/>
          <w:divBdr>
            <w:top w:val="none" w:sz="0" w:space="0" w:color="auto"/>
            <w:left w:val="none" w:sz="0" w:space="0" w:color="auto"/>
            <w:bottom w:val="none" w:sz="0" w:space="0" w:color="auto"/>
            <w:right w:val="none" w:sz="0" w:space="0" w:color="auto"/>
          </w:divBdr>
        </w:div>
        <w:div w:id="282420807">
          <w:marLeft w:val="-225"/>
          <w:marRight w:val="-225"/>
          <w:marTop w:val="0"/>
          <w:marBottom w:val="0"/>
          <w:divBdr>
            <w:top w:val="none" w:sz="0" w:space="0" w:color="auto"/>
            <w:left w:val="none" w:sz="0" w:space="0" w:color="auto"/>
            <w:bottom w:val="none" w:sz="0" w:space="0" w:color="auto"/>
            <w:right w:val="none" w:sz="0" w:space="0" w:color="auto"/>
          </w:divBdr>
          <w:divsChild>
            <w:div w:id="1488088062">
              <w:marLeft w:val="0"/>
              <w:marRight w:val="0"/>
              <w:marTop w:val="0"/>
              <w:marBottom w:val="0"/>
              <w:divBdr>
                <w:top w:val="none" w:sz="0" w:space="0" w:color="auto"/>
                <w:left w:val="none" w:sz="0" w:space="0" w:color="auto"/>
                <w:bottom w:val="none" w:sz="0" w:space="0" w:color="auto"/>
                <w:right w:val="none" w:sz="0" w:space="0" w:color="auto"/>
              </w:divBdr>
              <w:divsChild>
                <w:div w:id="162164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953092">
      <w:bodyDiv w:val="1"/>
      <w:marLeft w:val="0"/>
      <w:marRight w:val="0"/>
      <w:marTop w:val="0"/>
      <w:marBottom w:val="0"/>
      <w:divBdr>
        <w:top w:val="none" w:sz="0" w:space="0" w:color="auto"/>
        <w:left w:val="none" w:sz="0" w:space="0" w:color="auto"/>
        <w:bottom w:val="none" w:sz="0" w:space="0" w:color="auto"/>
        <w:right w:val="none" w:sz="0" w:space="0" w:color="auto"/>
      </w:divBdr>
      <w:divsChild>
        <w:div w:id="1035808449">
          <w:marLeft w:val="-150"/>
          <w:marRight w:val="-150"/>
          <w:marTop w:val="0"/>
          <w:marBottom w:val="0"/>
          <w:divBdr>
            <w:top w:val="none" w:sz="0" w:space="0" w:color="auto"/>
            <w:left w:val="none" w:sz="0" w:space="0" w:color="auto"/>
            <w:bottom w:val="none" w:sz="0" w:space="0" w:color="auto"/>
            <w:right w:val="none" w:sz="0" w:space="0" w:color="auto"/>
          </w:divBdr>
          <w:divsChild>
            <w:div w:id="392823152">
              <w:marLeft w:val="0"/>
              <w:marRight w:val="0"/>
              <w:marTop w:val="0"/>
              <w:marBottom w:val="0"/>
              <w:divBdr>
                <w:top w:val="none" w:sz="0" w:space="0" w:color="auto"/>
                <w:left w:val="none" w:sz="0" w:space="0" w:color="auto"/>
                <w:bottom w:val="none" w:sz="0" w:space="0" w:color="auto"/>
                <w:right w:val="none" w:sz="0" w:space="0" w:color="auto"/>
              </w:divBdr>
              <w:divsChild>
                <w:div w:id="901254819">
                  <w:marLeft w:val="0"/>
                  <w:marRight w:val="0"/>
                  <w:marTop w:val="0"/>
                  <w:marBottom w:val="0"/>
                  <w:divBdr>
                    <w:top w:val="none" w:sz="0" w:space="0" w:color="auto"/>
                    <w:left w:val="none" w:sz="0" w:space="0" w:color="auto"/>
                    <w:bottom w:val="none" w:sz="0" w:space="0" w:color="auto"/>
                    <w:right w:val="none" w:sz="0" w:space="0" w:color="auto"/>
                  </w:divBdr>
                  <w:divsChild>
                    <w:div w:id="229123049">
                      <w:marLeft w:val="0"/>
                      <w:marRight w:val="0"/>
                      <w:marTop w:val="0"/>
                      <w:marBottom w:val="0"/>
                      <w:divBdr>
                        <w:top w:val="none" w:sz="0" w:space="0" w:color="auto"/>
                        <w:left w:val="none" w:sz="0" w:space="0" w:color="auto"/>
                        <w:bottom w:val="none" w:sz="0" w:space="0" w:color="auto"/>
                        <w:right w:val="none" w:sz="0" w:space="0" w:color="auto"/>
                      </w:divBdr>
                    </w:div>
                  </w:divsChild>
                </w:div>
                <w:div w:id="957415678">
                  <w:marLeft w:val="0"/>
                  <w:marRight w:val="0"/>
                  <w:marTop w:val="0"/>
                  <w:marBottom w:val="0"/>
                  <w:divBdr>
                    <w:top w:val="none" w:sz="0" w:space="0" w:color="auto"/>
                    <w:left w:val="none" w:sz="0" w:space="0" w:color="auto"/>
                    <w:bottom w:val="none" w:sz="0" w:space="0" w:color="auto"/>
                    <w:right w:val="none" w:sz="0" w:space="0" w:color="auto"/>
                  </w:divBdr>
                  <w:divsChild>
                    <w:div w:id="189876941">
                      <w:marLeft w:val="0"/>
                      <w:marRight w:val="0"/>
                      <w:marTop w:val="0"/>
                      <w:marBottom w:val="0"/>
                      <w:divBdr>
                        <w:top w:val="none" w:sz="0" w:space="0" w:color="auto"/>
                        <w:left w:val="none" w:sz="0" w:space="0" w:color="auto"/>
                        <w:bottom w:val="none" w:sz="0" w:space="0" w:color="auto"/>
                        <w:right w:val="none" w:sz="0" w:space="0" w:color="auto"/>
                      </w:divBdr>
                    </w:div>
                    <w:div w:id="1099447120">
                      <w:marLeft w:val="0"/>
                      <w:marRight w:val="0"/>
                      <w:marTop w:val="0"/>
                      <w:marBottom w:val="0"/>
                      <w:divBdr>
                        <w:top w:val="none" w:sz="0" w:space="0" w:color="auto"/>
                        <w:left w:val="none" w:sz="0" w:space="0" w:color="auto"/>
                        <w:bottom w:val="none" w:sz="0" w:space="0" w:color="auto"/>
                        <w:right w:val="none" w:sz="0" w:space="0" w:color="auto"/>
                      </w:divBdr>
                      <w:divsChild>
                        <w:div w:id="38700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7459066">
          <w:marLeft w:val="-150"/>
          <w:marRight w:val="-150"/>
          <w:marTop w:val="0"/>
          <w:marBottom w:val="0"/>
          <w:divBdr>
            <w:top w:val="none" w:sz="0" w:space="0" w:color="auto"/>
            <w:left w:val="none" w:sz="0" w:space="0" w:color="auto"/>
            <w:bottom w:val="none" w:sz="0" w:space="0" w:color="auto"/>
            <w:right w:val="none" w:sz="0" w:space="0" w:color="auto"/>
          </w:divBdr>
          <w:divsChild>
            <w:div w:id="290786080">
              <w:marLeft w:val="0"/>
              <w:marRight w:val="0"/>
              <w:marTop w:val="0"/>
              <w:marBottom w:val="0"/>
              <w:divBdr>
                <w:top w:val="none" w:sz="0" w:space="0" w:color="auto"/>
                <w:left w:val="none" w:sz="0" w:space="0" w:color="auto"/>
                <w:bottom w:val="none" w:sz="0" w:space="0" w:color="auto"/>
                <w:right w:val="none" w:sz="0" w:space="0" w:color="auto"/>
              </w:divBdr>
              <w:divsChild>
                <w:div w:id="719790653">
                  <w:marLeft w:val="0"/>
                  <w:marRight w:val="0"/>
                  <w:marTop w:val="0"/>
                  <w:marBottom w:val="0"/>
                  <w:divBdr>
                    <w:top w:val="none" w:sz="0" w:space="0" w:color="auto"/>
                    <w:left w:val="none" w:sz="0" w:space="0" w:color="auto"/>
                    <w:bottom w:val="none" w:sz="0" w:space="0" w:color="auto"/>
                    <w:right w:val="none" w:sz="0" w:space="0" w:color="auto"/>
                  </w:divBdr>
                  <w:divsChild>
                    <w:div w:id="967004302">
                      <w:marLeft w:val="0"/>
                      <w:marRight w:val="0"/>
                      <w:marTop w:val="0"/>
                      <w:marBottom w:val="0"/>
                      <w:divBdr>
                        <w:top w:val="none" w:sz="0" w:space="0" w:color="auto"/>
                        <w:left w:val="none" w:sz="0" w:space="0" w:color="auto"/>
                        <w:bottom w:val="none" w:sz="0" w:space="0" w:color="auto"/>
                        <w:right w:val="none" w:sz="0" w:space="0" w:color="auto"/>
                      </w:divBdr>
                    </w:div>
                    <w:div w:id="1260868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180554">
              <w:marLeft w:val="0"/>
              <w:marRight w:val="0"/>
              <w:marTop w:val="0"/>
              <w:marBottom w:val="0"/>
              <w:divBdr>
                <w:top w:val="none" w:sz="0" w:space="0" w:color="auto"/>
                <w:left w:val="none" w:sz="0" w:space="0" w:color="auto"/>
                <w:bottom w:val="none" w:sz="0" w:space="0" w:color="auto"/>
                <w:right w:val="none" w:sz="0" w:space="0" w:color="auto"/>
              </w:divBdr>
              <w:divsChild>
                <w:div w:id="1125659764">
                  <w:marLeft w:val="0"/>
                  <w:marRight w:val="0"/>
                  <w:marTop w:val="0"/>
                  <w:marBottom w:val="0"/>
                  <w:divBdr>
                    <w:top w:val="none" w:sz="0" w:space="0" w:color="auto"/>
                    <w:left w:val="none" w:sz="0" w:space="0" w:color="auto"/>
                    <w:bottom w:val="none" w:sz="0" w:space="0" w:color="auto"/>
                    <w:right w:val="none" w:sz="0" w:space="0" w:color="auto"/>
                  </w:divBdr>
                  <w:divsChild>
                    <w:div w:id="1382945329">
                      <w:marLeft w:val="0"/>
                      <w:marRight w:val="0"/>
                      <w:marTop w:val="0"/>
                      <w:marBottom w:val="0"/>
                      <w:divBdr>
                        <w:top w:val="none" w:sz="0" w:space="0" w:color="auto"/>
                        <w:left w:val="none" w:sz="0" w:space="0" w:color="auto"/>
                        <w:bottom w:val="none" w:sz="0" w:space="0" w:color="auto"/>
                        <w:right w:val="none" w:sz="0" w:space="0" w:color="auto"/>
                      </w:divBdr>
                      <w:divsChild>
                        <w:div w:id="133040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1411636">
      <w:bodyDiv w:val="1"/>
      <w:marLeft w:val="0"/>
      <w:marRight w:val="0"/>
      <w:marTop w:val="0"/>
      <w:marBottom w:val="0"/>
      <w:divBdr>
        <w:top w:val="none" w:sz="0" w:space="0" w:color="auto"/>
        <w:left w:val="none" w:sz="0" w:space="0" w:color="auto"/>
        <w:bottom w:val="none" w:sz="0" w:space="0" w:color="auto"/>
        <w:right w:val="none" w:sz="0" w:space="0" w:color="auto"/>
      </w:divBdr>
      <w:divsChild>
        <w:div w:id="2018382898">
          <w:marLeft w:val="-225"/>
          <w:marRight w:val="-225"/>
          <w:marTop w:val="0"/>
          <w:marBottom w:val="0"/>
          <w:divBdr>
            <w:top w:val="none" w:sz="0" w:space="0" w:color="auto"/>
            <w:left w:val="none" w:sz="0" w:space="0" w:color="auto"/>
            <w:bottom w:val="none" w:sz="0" w:space="0" w:color="auto"/>
            <w:right w:val="none" w:sz="0" w:space="0" w:color="auto"/>
          </w:divBdr>
        </w:div>
        <w:div w:id="289749942">
          <w:marLeft w:val="-225"/>
          <w:marRight w:val="-225"/>
          <w:marTop w:val="0"/>
          <w:marBottom w:val="0"/>
          <w:divBdr>
            <w:top w:val="none" w:sz="0" w:space="0" w:color="auto"/>
            <w:left w:val="none" w:sz="0" w:space="0" w:color="auto"/>
            <w:bottom w:val="none" w:sz="0" w:space="0" w:color="auto"/>
            <w:right w:val="none" w:sz="0" w:space="0" w:color="auto"/>
          </w:divBdr>
          <w:divsChild>
            <w:div w:id="1046951723">
              <w:marLeft w:val="0"/>
              <w:marRight w:val="0"/>
              <w:marTop w:val="0"/>
              <w:marBottom w:val="0"/>
              <w:divBdr>
                <w:top w:val="none" w:sz="0" w:space="0" w:color="auto"/>
                <w:left w:val="none" w:sz="0" w:space="0" w:color="auto"/>
                <w:bottom w:val="none" w:sz="0" w:space="0" w:color="auto"/>
                <w:right w:val="none" w:sz="0" w:space="0" w:color="auto"/>
              </w:divBdr>
              <w:divsChild>
                <w:div w:id="1523516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727537">
      <w:bodyDiv w:val="1"/>
      <w:marLeft w:val="0"/>
      <w:marRight w:val="0"/>
      <w:marTop w:val="0"/>
      <w:marBottom w:val="0"/>
      <w:divBdr>
        <w:top w:val="none" w:sz="0" w:space="0" w:color="auto"/>
        <w:left w:val="none" w:sz="0" w:space="0" w:color="auto"/>
        <w:bottom w:val="none" w:sz="0" w:space="0" w:color="auto"/>
        <w:right w:val="none" w:sz="0" w:space="0" w:color="auto"/>
      </w:divBdr>
      <w:divsChild>
        <w:div w:id="1071542305">
          <w:marLeft w:val="0"/>
          <w:marRight w:val="0"/>
          <w:marTop w:val="0"/>
          <w:marBottom w:val="0"/>
          <w:divBdr>
            <w:top w:val="none" w:sz="0" w:space="0" w:color="auto"/>
            <w:left w:val="none" w:sz="0" w:space="0" w:color="auto"/>
            <w:bottom w:val="none" w:sz="0" w:space="0" w:color="auto"/>
            <w:right w:val="none" w:sz="0" w:space="0" w:color="auto"/>
          </w:divBdr>
          <w:divsChild>
            <w:div w:id="1055393741">
              <w:marLeft w:val="0"/>
              <w:marRight w:val="0"/>
              <w:marTop w:val="0"/>
              <w:marBottom w:val="0"/>
              <w:divBdr>
                <w:top w:val="none" w:sz="0" w:space="0" w:color="auto"/>
                <w:left w:val="none" w:sz="0" w:space="0" w:color="auto"/>
                <w:bottom w:val="none" w:sz="0" w:space="0" w:color="auto"/>
                <w:right w:val="none" w:sz="0" w:space="0" w:color="auto"/>
              </w:divBdr>
              <w:divsChild>
                <w:div w:id="10867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190504">
      <w:bodyDiv w:val="1"/>
      <w:marLeft w:val="0"/>
      <w:marRight w:val="0"/>
      <w:marTop w:val="0"/>
      <w:marBottom w:val="0"/>
      <w:divBdr>
        <w:top w:val="none" w:sz="0" w:space="0" w:color="auto"/>
        <w:left w:val="none" w:sz="0" w:space="0" w:color="auto"/>
        <w:bottom w:val="none" w:sz="0" w:space="0" w:color="auto"/>
        <w:right w:val="none" w:sz="0" w:space="0" w:color="auto"/>
      </w:divBdr>
      <w:divsChild>
        <w:div w:id="308942452">
          <w:marLeft w:val="-150"/>
          <w:marRight w:val="-150"/>
          <w:marTop w:val="0"/>
          <w:marBottom w:val="0"/>
          <w:divBdr>
            <w:top w:val="none" w:sz="0" w:space="0" w:color="auto"/>
            <w:left w:val="none" w:sz="0" w:space="0" w:color="auto"/>
            <w:bottom w:val="none" w:sz="0" w:space="0" w:color="auto"/>
            <w:right w:val="none" w:sz="0" w:space="0" w:color="auto"/>
          </w:divBdr>
          <w:divsChild>
            <w:div w:id="888612794">
              <w:marLeft w:val="0"/>
              <w:marRight w:val="0"/>
              <w:marTop w:val="0"/>
              <w:marBottom w:val="0"/>
              <w:divBdr>
                <w:top w:val="none" w:sz="0" w:space="0" w:color="auto"/>
                <w:left w:val="none" w:sz="0" w:space="0" w:color="auto"/>
                <w:bottom w:val="none" w:sz="0" w:space="0" w:color="auto"/>
                <w:right w:val="none" w:sz="0" w:space="0" w:color="auto"/>
              </w:divBdr>
              <w:divsChild>
                <w:div w:id="755713158">
                  <w:marLeft w:val="0"/>
                  <w:marRight w:val="0"/>
                  <w:marTop w:val="0"/>
                  <w:marBottom w:val="0"/>
                  <w:divBdr>
                    <w:top w:val="none" w:sz="0" w:space="0" w:color="auto"/>
                    <w:left w:val="none" w:sz="0" w:space="0" w:color="auto"/>
                    <w:bottom w:val="none" w:sz="0" w:space="0" w:color="auto"/>
                    <w:right w:val="none" w:sz="0" w:space="0" w:color="auto"/>
                  </w:divBdr>
                  <w:divsChild>
                    <w:div w:id="2211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1609165">
          <w:marLeft w:val="-150"/>
          <w:marRight w:val="-150"/>
          <w:marTop w:val="0"/>
          <w:marBottom w:val="0"/>
          <w:divBdr>
            <w:top w:val="none" w:sz="0" w:space="0" w:color="auto"/>
            <w:left w:val="none" w:sz="0" w:space="0" w:color="auto"/>
            <w:bottom w:val="none" w:sz="0" w:space="0" w:color="auto"/>
            <w:right w:val="none" w:sz="0" w:space="0" w:color="auto"/>
          </w:divBdr>
          <w:divsChild>
            <w:div w:id="646395188">
              <w:marLeft w:val="0"/>
              <w:marRight w:val="0"/>
              <w:marTop w:val="0"/>
              <w:marBottom w:val="0"/>
              <w:divBdr>
                <w:top w:val="none" w:sz="0" w:space="0" w:color="auto"/>
                <w:left w:val="none" w:sz="0" w:space="0" w:color="auto"/>
                <w:bottom w:val="none" w:sz="0" w:space="0" w:color="auto"/>
                <w:right w:val="none" w:sz="0" w:space="0" w:color="auto"/>
              </w:divBdr>
              <w:divsChild>
                <w:div w:id="124854532">
                  <w:marLeft w:val="0"/>
                  <w:marRight w:val="0"/>
                  <w:marTop w:val="0"/>
                  <w:marBottom w:val="0"/>
                  <w:divBdr>
                    <w:top w:val="none" w:sz="0" w:space="0" w:color="auto"/>
                    <w:left w:val="none" w:sz="0" w:space="0" w:color="auto"/>
                    <w:bottom w:val="none" w:sz="0" w:space="0" w:color="auto"/>
                    <w:right w:val="none" w:sz="0" w:space="0" w:color="auto"/>
                  </w:divBdr>
                  <w:divsChild>
                    <w:div w:id="256983582">
                      <w:marLeft w:val="0"/>
                      <w:marRight w:val="0"/>
                      <w:marTop w:val="0"/>
                      <w:marBottom w:val="450"/>
                      <w:divBdr>
                        <w:top w:val="none" w:sz="0" w:space="0" w:color="auto"/>
                        <w:left w:val="none" w:sz="0" w:space="0" w:color="auto"/>
                        <w:bottom w:val="none" w:sz="0" w:space="0" w:color="auto"/>
                        <w:right w:val="none" w:sz="0" w:space="0" w:color="auto"/>
                      </w:divBdr>
                    </w:div>
                    <w:div w:id="47233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886150">
              <w:marLeft w:val="0"/>
              <w:marRight w:val="0"/>
              <w:marTop w:val="0"/>
              <w:marBottom w:val="0"/>
              <w:divBdr>
                <w:top w:val="none" w:sz="0" w:space="0" w:color="auto"/>
                <w:left w:val="none" w:sz="0" w:space="0" w:color="auto"/>
                <w:bottom w:val="none" w:sz="0" w:space="0" w:color="auto"/>
                <w:right w:val="none" w:sz="0" w:space="0" w:color="auto"/>
              </w:divBdr>
              <w:divsChild>
                <w:div w:id="945502977">
                  <w:marLeft w:val="0"/>
                  <w:marRight w:val="0"/>
                  <w:marTop w:val="0"/>
                  <w:marBottom w:val="0"/>
                  <w:divBdr>
                    <w:top w:val="none" w:sz="0" w:space="0" w:color="auto"/>
                    <w:left w:val="none" w:sz="0" w:space="0" w:color="auto"/>
                    <w:bottom w:val="none" w:sz="0" w:space="0" w:color="auto"/>
                    <w:right w:val="none" w:sz="0" w:space="0" w:color="auto"/>
                  </w:divBdr>
                  <w:divsChild>
                    <w:div w:id="23405542">
                      <w:marLeft w:val="0"/>
                      <w:marRight w:val="0"/>
                      <w:marTop w:val="0"/>
                      <w:marBottom w:val="0"/>
                      <w:divBdr>
                        <w:top w:val="none" w:sz="0" w:space="0" w:color="auto"/>
                        <w:left w:val="none" w:sz="0" w:space="0" w:color="auto"/>
                        <w:bottom w:val="none" w:sz="0" w:space="0" w:color="auto"/>
                        <w:right w:val="none" w:sz="0" w:space="0" w:color="auto"/>
                      </w:divBdr>
                    </w:div>
                    <w:div w:id="1536430246">
                      <w:marLeft w:val="0"/>
                      <w:marRight w:val="0"/>
                      <w:marTop w:val="0"/>
                      <w:marBottom w:val="0"/>
                      <w:divBdr>
                        <w:top w:val="none" w:sz="0" w:space="0" w:color="auto"/>
                        <w:left w:val="none" w:sz="0" w:space="0" w:color="auto"/>
                        <w:bottom w:val="none" w:sz="0" w:space="0" w:color="auto"/>
                        <w:right w:val="none" w:sz="0" w:space="0" w:color="auto"/>
                      </w:divBdr>
                      <w:divsChild>
                        <w:div w:id="898327531">
                          <w:marLeft w:val="0"/>
                          <w:marRight w:val="0"/>
                          <w:marTop w:val="0"/>
                          <w:marBottom w:val="0"/>
                          <w:divBdr>
                            <w:top w:val="none" w:sz="0" w:space="0" w:color="auto"/>
                            <w:left w:val="none" w:sz="0" w:space="0" w:color="auto"/>
                            <w:bottom w:val="none" w:sz="0" w:space="0" w:color="auto"/>
                            <w:right w:val="none" w:sz="0" w:space="0" w:color="auto"/>
                          </w:divBdr>
                          <w:divsChild>
                            <w:div w:id="462580514">
                              <w:marLeft w:val="0"/>
                              <w:marRight w:val="0"/>
                              <w:marTop w:val="0"/>
                              <w:marBottom w:val="0"/>
                              <w:divBdr>
                                <w:top w:val="none" w:sz="0" w:space="0" w:color="auto"/>
                                <w:left w:val="none" w:sz="0" w:space="0" w:color="auto"/>
                                <w:bottom w:val="none" w:sz="0" w:space="0" w:color="auto"/>
                                <w:right w:val="none" w:sz="0" w:space="0" w:color="auto"/>
                              </w:divBdr>
                            </w:div>
                            <w:div w:id="762604005">
                              <w:marLeft w:val="0"/>
                              <w:marRight w:val="0"/>
                              <w:marTop w:val="0"/>
                              <w:marBottom w:val="0"/>
                              <w:divBdr>
                                <w:top w:val="none" w:sz="0" w:space="0" w:color="auto"/>
                                <w:left w:val="none" w:sz="0" w:space="0" w:color="auto"/>
                                <w:bottom w:val="none" w:sz="0" w:space="0" w:color="auto"/>
                                <w:right w:val="none" w:sz="0" w:space="0" w:color="auto"/>
                              </w:divBdr>
                            </w:div>
                            <w:div w:id="1471098541">
                              <w:marLeft w:val="0"/>
                              <w:marRight w:val="0"/>
                              <w:marTop w:val="0"/>
                              <w:marBottom w:val="0"/>
                              <w:divBdr>
                                <w:top w:val="none" w:sz="0" w:space="0" w:color="auto"/>
                                <w:left w:val="none" w:sz="0" w:space="0" w:color="auto"/>
                                <w:bottom w:val="none" w:sz="0" w:space="0" w:color="auto"/>
                                <w:right w:val="none" w:sz="0" w:space="0" w:color="auto"/>
                              </w:divBdr>
                            </w:div>
                            <w:div w:id="1479422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2386157">
      <w:bodyDiv w:val="1"/>
      <w:marLeft w:val="0"/>
      <w:marRight w:val="0"/>
      <w:marTop w:val="0"/>
      <w:marBottom w:val="0"/>
      <w:divBdr>
        <w:top w:val="none" w:sz="0" w:space="0" w:color="auto"/>
        <w:left w:val="none" w:sz="0" w:space="0" w:color="auto"/>
        <w:bottom w:val="none" w:sz="0" w:space="0" w:color="auto"/>
        <w:right w:val="none" w:sz="0" w:space="0" w:color="auto"/>
      </w:divBdr>
      <w:divsChild>
        <w:div w:id="292252692">
          <w:marLeft w:val="0"/>
          <w:marRight w:val="0"/>
          <w:marTop w:val="0"/>
          <w:marBottom w:val="450"/>
          <w:divBdr>
            <w:top w:val="none" w:sz="0" w:space="0" w:color="auto"/>
            <w:left w:val="none" w:sz="0" w:space="0" w:color="auto"/>
            <w:bottom w:val="single" w:sz="6" w:space="0" w:color="CCCCCC"/>
            <w:right w:val="none" w:sz="0" w:space="0" w:color="auto"/>
          </w:divBdr>
        </w:div>
      </w:divsChild>
    </w:div>
    <w:div w:id="1462920099">
      <w:bodyDiv w:val="1"/>
      <w:marLeft w:val="0"/>
      <w:marRight w:val="0"/>
      <w:marTop w:val="0"/>
      <w:marBottom w:val="0"/>
      <w:divBdr>
        <w:top w:val="none" w:sz="0" w:space="0" w:color="auto"/>
        <w:left w:val="none" w:sz="0" w:space="0" w:color="auto"/>
        <w:bottom w:val="none" w:sz="0" w:space="0" w:color="auto"/>
        <w:right w:val="none" w:sz="0" w:space="0" w:color="auto"/>
      </w:divBdr>
      <w:divsChild>
        <w:div w:id="398477619">
          <w:marLeft w:val="-225"/>
          <w:marRight w:val="-225"/>
          <w:marTop w:val="0"/>
          <w:marBottom w:val="0"/>
          <w:divBdr>
            <w:top w:val="none" w:sz="0" w:space="0" w:color="auto"/>
            <w:left w:val="none" w:sz="0" w:space="0" w:color="auto"/>
            <w:bottom w:val="none" w:sz="0" w:space="0" w:color="auto"/>
            <w:right w:val="none" w:sz="0" w:space="0" w:color="auto"/>
          </w:divBdr>
          <w:divsChild>
            <w:div w:id="1278874052">
              <w:marLeft w:val="0"/>
              <w:marRight w:val="0"/>
              <w:marTop w:val="0"/>
              <w:marBottom w:val="0"/>
              <w:divBdr>
                <w:top w:val="none" w:sz="0" w:space="0" w:color="auto"/>
                <w:left w:val="none" w:sz="0" w:space="0" w:color="auto"/>
                <w:bottom w:val="none" w:sz="0" w:space="0" w:color="auto"/>
                <w:right w:val="none" w:sz="0" w:space="0" w:color="auto"/>
              </w:divBdr>
              <w:divsChild>
                <w:div w:id="459761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642716">
          <w:marLeft w:val="-225"/>
          <w:marRight w:val="-225"/>
          <w:marTop w:val="0"/>
          <w:marBottom w:val="0"/>
          <w:divBdr>
            <w:top w:val="none" w:sz="0" w:space="0" w:color="auto"/>
            <w:left w:val="none" w:sz="0" w:space="0" w:color="auto"/>
            <w:bottom w:val="none" w:sz="0" w:space="0" w:color="auto"/>
            <w:right w:val="none" w:sz="0" w:space="0" w:color="auto"/>
          </w:divBdr>
        </w:div>
      </w:divsChild>
    </w:div>
    <w:div w:id="1463621521">
      <w:bodyDiv w:val="1"/>
      <w:marLeft w:val="0"/>
      <w:marRight w:val="0"/>
      <w:marTop w:val="0"/>
      <w:marBottom w:val="0"/>
      <w:divBdr>
        <w:top w:val="none" w:sz="0" w:space="0" w:color="auto"/>
        <w:left w:val="none" w:sz="0" w:space="0" w:color="auto"/>
        <w:bottom w:val="none" w:sz="0" w:space="0" w:color="auto"/>
        <w:right w:val="none" w:sz="0" w:space="0" w:color="auto"/>
      </w:divBdr>
      <w:divsChild>
        <w:div w:id="386149138">
          <w:marLeft w:val="-225"/>
          <w:marRight w:val="-225"/>
          <w:marTop w:val="0"/>
          <w:marBottom w:val="0"/>
          <w:divBdr>
            <w:top w:val="none" w:sz="0" w:space="0" w:color="auto"/>
            <w:left w:val="none" w:sz="0" w:space="0" w:color="auto"/>
            <w:bottom w:val="none" w:sz="0" w:space="0" w:color="auto"/>
            <w:right w:val="none" w:sz="0" w:space="0" w:color="auto"/>
          </w:divBdr>
          <w:divsChild>
            <w:div w:id="103888860">
              <w:marLeft w:val="0"/>
              <w:marRight w:val="0"/>
              <w:marTop w:val="0"/>
              <w:marBottom w:val="0"/>
              <w:divBdr>
                <w:top w:val="none" w:sz="0" w:space="0" w:color="auto"/>
                <w:left w:val="none" w:sz="0" w:space="0" w:color="auto"/>
                <w:bottom w:val="none" w:sz="0" w:space="0" w:color="auto"/>
                <w:right w:val="none" w:sz="0" w:space="0" w:color="auto"/>
              </w:divBdr>
              <w:divsChild>
                <w:div w:id="197937343">
                  <w:marLeft w:val="0"/>
                  <w:marRight w:val="0"/>
                  <w:marTop w:val="0"/>
                  <w:marBottom w:val="0"/>
                  <w:divBdr>
                    <w:top w:val="none" w:sz="0" w:space="0" w:color="auto"/>
                    <w:left w:val="none" w:sz="0" w:space="0" w:color="auto"/>
                    <w:bottom w:val="none" w:sz="0" w:space="0" w:color="auto"/>
                    <w:right w:val="none" w:sz="0" w:space="0" w:color="auto"/>
                  </w:divBdr>
                </w:div>
                <w:div w:id="40811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468729">
          <w:marLeft w:val="-225"/>
          <w:marRight w:val="-225"/>
          <w:marTop w:val="0"/>
          <w:marBottom w:val="0"/>
          <w:divBdr>
            <w:top w:val="none" w:sz="0" w:space="0" w:color="auto"/>
            <w:left w:val="none" w:sz="0" w:space="0" w:color="auto"/>
            <w:bottom w:val="none" w:sz="0" w:space="0" w:color="auto"/>
            <w:right w:val="none" w:sz="0" w:space="0" w:color="auto"/>
          </w:divBdr>
        </w:div>
      </w:divsChild>
    </w:div>
    <w:div w:id="1464034184">
      <w:bodyDiv w:val="1"/>
      <w:marLeft w:val="0"/>
      <w:marRight w:val="0"/>
      <w:marTop w:val="0"/>
      <w:marBottom w:val="0"/>
      <w:divBdr>
        <w:top w:val="none" w:sz="0" w:space="0" w:color="auto"/>
        <w:left w:val="none" w:sz="0" w:space="0" w:color="auto"/>
        <w:bottom w:val="none" w:sz="0" w:space="0" w:color="auto"/>
        <w:right w:val="none" w:sz="0" w:space="0" w:color="auto"/>
      </w:divBdr>
      <w:divsChild>
        <w:div w:id="530456233">
          <w:marLeft w:val="0"/>
          <w:marRight w:val="0"/>
          <w:marTop w:val="0"/>
          <w:marBottom w:val="0"/>
          <w:divBdr>
            <w:top w:val="none" w:sz="0" w:space="0" w:color="auto"/>
            <w:left w:val="none" w:sz="0" w:space="0" w:color="auto"/>
            <w:bottom w:val="none" w:sz="0" w:space="0" w:color="auto"/>
            <w:right w:val="none" w:sz="0" w:space="0" w:color="auto"/>
          </w:divBdr>
          <w:divsChild>
            <w:div w:id="1803034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542706">
      <w:bodyDiv w:val="1"/>
      <w:marLeft w:val="0"/>
      <w:marRight w:val="0"/>
      <w:marTop w:val="0"/>
      <w:marBottom w:val="0"/>
      <w:divBdr>
        <w:top w:val="none" w:sz="0" w:space="0" w:color="auto"/>
        <w:left w:val="none" w:sz="0" w:space="0" w:color="auto"/>
        <w:bottom w:val="none" w:sz="0" w:space="0" w:color="auto"/>
        <w:right w:val="none" w:sz="0" w:space="0" w:color="auto"/>
      </w:divBdr>
    </w:div>
    <w:div w:id="1464736136">
      <w:bodyDiv w:val="1"/>
      <w:marLeft w:val="0"/>
      <w:marRight w:val="0"/>
      <w:marTop w:val="0"/>
      <w:marBottom w:val="0"/>
      <w:divBdr>
        <w:top w:val="none" w:sz="0" w:space="0" w:color="auto"/>
        <w:left w:val="none" w:sz="0" w:space="0" w:color="auto"/>
        <w:bottom w:val="none" w:sz="0" w:space="0" w:color="auto"/>
        <w:right w:val="none" w:sz="0" w:space="0" w:color="auto"/>
      </w:divBdr>
      <w:divsChild>
        <w:div w:id="896358028">
          <w:marLeft w:val="0"/>
          <w:marRight w:val="0"/>
          <w:marTop w:val="0"/>
          <w:marBottom w:val="0"/>
          <w:divBdr>
            <w:top w:val="none" w:sz="0" w:space="0" w:color="auto"/>
            <w:left w:val="none" w:sz="0" w:space="0" w:color="auto"/>
            <w:bottom w:val="none" w:sz="0" w:space="0" w:color="auto"/>
            <w:right w:val="none" w:sz="0" w:space="0" w:color="auto"/>
          </w:divBdr>
          <w:divsChild>
            <w:div w:id="1067845227">
              <w:marLeft w:val="0"/>
              <w:marRight w:val="0"/>
              <w:marTop w:val="0"/>
              <w:marBottom w:val="0"/>
              <w:divBdr>
                <w:top w:val="none" w:sz="0" w:space="0" w:color="auto"/>
                <w:left w:val="none" w:sz="0" w:space="0" w:color="auto"/>
                <w:bottom w:val="none" w:sz="0" w:space="0" w:color="auto"/>
                <w:right w:val="none" w:sz="0" w:space="0" w:color="auto"/>
              </w:divBdr>
              <w:divsChild>
                <w:div w:id="8508276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099569084">
          <w:marLeft w:val="0"/>
          <w:marRight w:val="0"/>
          <w:marTop w:val="0"/>
          <w:marBottom w:val="0"/>
          <w:divBdr>
            <w:top w:val="none" w:sz="0" w:space="0" w:color="auto"/>
            <w:left w:val="none" w:sz="0" w:space="0" w:color="auto"/>
            <w:bottom w:val="none" w:sz="0" w:space="0" w:color="auto"/>
            <w:right w:val="none" w:sz="0" w:space="0" w:color="auto"/>
          </w:divBdr>
        </w:div>
      </w:divsChild>
    </w:div>
    <w:div w:id="1465074757">
      <w:bodyDiv w:val="1"/>
      <w:marLeft w:val="0"/>
      <w:marRight w:val="0"/>
      <w:marTop w:val="0"/>
      <w:marBottom w:val="0"/>
      <w:divBdr>
        <w:top w:val="none" w:sz="0" w:space="0" w:color="auto"/>
        <w:left w:val="none" w:sz="0" w:space="0" w:color="auto"/>
        <w:bottom w:val="none" w:sz="0" w:space="0" w:color="auto"/>
        <w:right w:val="none" w:sz="0" w:space="0" w:color="auto"/>
      </w:divBdr>
      <w:divsChild>
        <w:div w:id="660432045">
          <w:marLeft w:val="-150"/>
          <w:marRight w:val="-150"/>
          <w:marTop w:val="0"/>
          <w:marBottom w:val="0"/>
          <w:divBdr>
            <w:top w:val="none" w:sz="0" w:space="0" w:color="auto"/>
            <w:left w:val="none" w:sz="0" w:space="0" w:color="auto"/>
            <w:bottom w:val="none" w:sz="0" w:space="0" w:color="auto"/>
            <w:right w:val="none" w:sz="0" w:space="0" w:color="auto"/>
          </w:divBdr>
          <w:divsChild>
            <w:div w:id="1047486438">
              <w:marLeft w:val="0"/>
              <w:marRight w:val="0"/>
              <w:marTop w:val="0"/>
              <w:marBottom w:val="0"/>
              <w:divBdr>
                <w:top w:val="none" w:sz="0" w:space="0" w:color="auto"/>
                <w:left w:val="none" w:sz="0" w:space="0" w:color="auto"/>
                <w:bottom w:val="none" w:sz="0" w:space="0" w:color="auto"/>
                <w:right w:val="none" w:sz="0" w:space="0" w:color="auto"/>
              </w:divBdr>
              <w:divsChild>
                <w:div w:id="848375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589422">
          <w:marLeft w:val="-150"/>
          <w:marRight w:val="-150"/>
          <w:marTop w:val="0"/>
          <w:marBottom w:val="0"/>
          <w:divBdr>
            <w:top w:val="none" w:sz="0" w:space="0" w:color="auto"/>
            <w:left w:val="none" w:sz="0" w:space="0" w:color="auto"/>
            <w:bottom w:val="none" w:sz="0" w:space="0" w:color="auto"/>
            <w:right w:val="none" w:sz="0" w:space="0" w:color="auto"/>
          </w:divBdr>
          <w:divsChild>
            <w:div w:id="1399398003">
              <w:marLeft w:val="0"/>
              <w:marRight w:val="0"/>
              <w:marTop w:val="0"/>
              <w:marBottom w:val="0"/>
              <w:divBdr>
                <w:top w:val="none" w:sz="0" w:space="0" w:color="auto"/>
                <w:left w:val="none" w:sz="0" w:space="0" w:color="auto"/>
                <w:bottom w:val="none" w:sz="0" w:space="0" w:color="auto"/>
                <w:right w:val="none" w:sz="0" w:space="0" w:color="auto"/>
              </w:divBdr>
              <w:divsChild>
                <w:div w:id="502403012">
                  <w:marLeft w:val="0"/>
                  <w:marRight w:val="0"/>
                  <w:marTop w:val="0"/>
                  <w:marBottom w:val="0"/>
                  <w:divBdr>
                    <w:top w:val="none" w:sz="0" w:space="0" w:color="auto"/>
                    <w:left w:val="none" w:sz="0" w:space="0" w:color="auto"/>
                    <w:bottom w:val="none" w:sz="0" w:space="0" w:color="auto"/>
                    <w:right w:val="none" w:sz="0" w:space="0" w:color="auto"/>
                  </w:divBdr>
                  <w:divsChild>
                    <w:div w:id="1264144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5077557">
      <w:bodyDiv w:val="1"/>
      <w:marLeft w:val="0"/>
      <w:marRight w:val="0"/>
      <w:marTop w:val="0"/>
      <w:marBottom w:val="0"/>
      <w:divBdr>
        <w:top w:val="none" w:sz="0" w:space="0" w:color="auto"/>
        <w:left w:val="none" w:sz="0" w:space="0" w:color="auto"/>
        <w:bottom w:val="none" w:sz="0" w:space="0" w:color="auto"/>
        <w:right w:val="none" w:sz="0" w:space="0" w:color="auto"/>
      </w:divBdr>
      <w:divsChild>
        <w:div w:id="539442359">
          <w:marLeft w:val="0"/>
          <w:marRight w:val="0"/>
          <w:marTop w:val="0"/>
          <w:marBottom w:val="0"/>
          <w:divBdr>
            <w:top w:val="none" w:sz="0" w:space="0" w:color="auto"/>
            <w:left w:val="none" w:sz="0" w:space="0" w:color="auto"/>
            <w:bottom w:val="none" w:sz="0" w:space="0" w:color="auto"/>
            <w:right w:val="none" w:sz="0" w:space="0" w:color="auto"/>
          </w:divBdr>
          <w:divsChild>
            <w:div w:id="647169689">
              <w:marLeft w:val="3300"/>
              <w:marRight w:val="0"/>
              <w:marTop w:val="0"/>
              <w:marBottom w:val="0"/>
              <w:divBdr>
                <w:top w:val="none" w:sz="0" w:space="0" w:color="auto"/>
                <w:left w:val="none" w:sz="0" w:space="0" w:color="auto"/>
                <w:bottom w:val="none" w:sz="0" w:space="0" w:color="auto"/>
                <w:right w:val="none" w:sz="0" w:space="0" w:color="auto"/>
              </w:divBdr>
            </w:div>
          </w:divsChild>
        </w:div>
        <w:div w:id="1165709731">
          <w:marLeft w:val="0"/>
          <w:marRight w:val="0"/>
          <w:marTop w:val="0"/>
          <w:marBottom w:val="0"/>
          <w:divBdr>
            <w:top w:val="none" w:sz="0" w:space="0" w:color="auto"/>
            <w:left w:val="none" w:sz="0" w:space="0" w:color="auto"/>
            <w:bottom w:val="none" w:sz="0" w:space="0" w:color="auto"/>
            <w:right w:val="none" w:sz="0" w:space="0" w:color="auto"/>
          </w:divBdr>
          <w:divsChild>
            <w:div w:id="61954436">
              <w:marLeft w:val="3300"/>
              <w:marRight w:val="0"/>
              <w:marTop w:val="0"/>
              <w:marBottom w:val="0"/>
              <w:divBdr>
                <w:top w:val="none" w:sz="0" w:space="0" w:color="auto"/>
                <w:left w:val="none" w:sz="0" w:space="0" w:color="auto"/>
                <w:bottom w:val="none" w:sz="0" w:space="0" w:color="auto"/>
                <w:right w:val="none" w:sz="0" w:space="0" w:color="auto"/>
              </w:divBdr>
              <w:divsChild>
                <w:div w:id="147476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783867">
          <w:marLeft w:val="0"/>
          <w:marRight w:val="0"/>
          <w:marTop w:val="0"/>
          <w:marBottom w:val="0"/>
          <w:divBdr>
            <w:top w:val="none" w:sz="0" w:space="0" w:color="auto"/>
            <w:left w:val="none" w:sz="0" w:space="0" w:color="auto"/>
            <w:bottom w:val="none" w:sz="0" w:space="0" w:color="auto"/>
            <w:right w:val="none" w:sz="0" w:space="0" w:color="auto"/>
          </w:divBdr>
          <w:divsChild>
            <w:div w:id="1780025173">
              <w:marLeft w:val="1650"/>
              <w:marRight w:val="0"/>
              <w:marTop w:val="0"/>
              <w:marBottom w:val="0"/>
              <w:divBdr>
                <w:top w:val="none" w:sz="0" w:space="0" w:color="auto"/>
                <w:left w:val="none" w:sz="0" w:space="0" w:color="auto"/>
                <w:bottom w:val="none" w:sz="0" w:space="0" w:color="auto"/>
                <w:right w:val="none" w:sz="0" w:space="0" w:color="auto"/>
              </w:divBdr>
            </w:div>
          </w:divsChild>
        </w:div>
      </w:divsChild>
    </w:div>
    <w:div w:id="1465349599">
      <w:bodyDiv w:val="1"/>
      <w:marLeft w:val="0"/>
      <w:marRight w:val="0"/>
      <w:marTop w:val="0"/>
      <w:marBottom w:val="0"/>
      <w:divBdr>
        <w:top w:val="none" w:sz="0" w:space="0" w:color="auto"/>
        <w:left w:val="none" w:sz="0" w:space="0" w:color="auto"/>
        <w:bottom w:val="none" w:sz="0" w:space="0" w:color="auto"/>
        <w:right w:val="none" w:sz="0" w:space="0" w:color="auto"/>
      </w:divBdr>
      <w:divsChild>
        <w:div w:id="186455090">
          <w:marLeft w:val="-150"/>
          <w:marRight w:val="-150"/>
          <w:marTop w:val="0"/>
          <w:marBottom w:val="0"/>
          <w:divBdr>
            <w:top w:val="none" w:sz="0" w:space="0" w:color="auto"/>
            <w:left w:val="none" w:sz="0" w:space="0" w:color="auto"/>
            <w:bottom w:val="none" w:sz="0" w:space="0" w:color="auto"/>
            <w:right w:val="none" w:sz="0" w:space="0" w:color="auto"/>
          </w:divBdr>
        </w:div>
        <w:div w:id="667174955">
          <w:marLeft w:val="-150"/>
          <w:marRight w:val="-150"/>
          <w:marTop w:val="0"/>
          <w:marBottom w:val="0"/>
          <w:divBdr>
            <w:top w:val="none" w:sz="0" w:space="0" w:color="auto"/>
            <w:left w:val="none" w:sz="0" w:space="0" w:color="auto"/>
            <w:bottom w:val="none" w:sz="0" w:space="0" w:color="auto"/>
            <w:right w:val="none" w:sz="0" w:space="0" w:color="auto"/>
          </w:divBdr>
          <w:divsChild>
            <w:div w:id="166949256">
              <w:marLeft w:val="0"/>
              <w:marRight w:val="0"/>
              <w:marTop w:val="0"/>
              <w:marBottom w:val="0"/>
              <w:divBdr>
                <w:top w:val="none" w:sz="0" w:space="0" w:color="auto"/>
                <w:left w:val="none" w:sz="0" w:space="0" w:color="auto"/>
                <w:bottom w:val="none" w:sz="0" w:space="0" w:color="auto"/>
                <w:right w:val="none" w:sz="0" w:space="0" w:color="auto"/>
              </w:divBdr>
              <w:divsChild>
                <w:div w:id="1363674242">
                  <w:marLeft w:val="0"/>
                  <w:marRight w:val="0"/>
                  <w:marTop w:val="0"/>
                  <w:marBottom w:val="0"/>
                  <w:divBdr>
                    <w:top w:val="none" w:sz="0" w:space="0" w:color="auto"/>
                    <w:left w:val="none" w:sz="0" w:space="0" w:color="auto"/>
                    <w:bottom w:val="none" w:sz="0" w:space="0" w:color="auto"/>
                    <w:right w:val="none" w:sz="0" w:space="0" w:color="auto"/>
                  </w:divBdr>
                  <w:divsChild>
                    <w:div w:id="927812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5851669">
      <w:bodyDiv w:val="1"/>
      <w:marLeft w:val="0"/>
      <w:marRight w:val="0"/>
      <w:marTop w:val="0"/>
      <w:marBottom w:val="0"/>
      <w:divBdr>
        <w:top w:val="none" w:sz="0" w:space="0" w:color="auto"/>
        <w:left w:val="none" w:sz="0" w:space="0" w:color="auto"/>
        <w:bottom w:val="none" w:sz="0" w:space="0" w:color="auto"/>
        <w:right w:val="none" w:sz="0" w:space="0" w:color="auto"/>
      </w:divBdr>
      <w:divsChild>
        <w:div w:id="470830472">
          <w:marLeft w:val="-225"/>
          <w:marRight w:val="-225"/>
          <w:marTop w:val="0"/>
          <w:marBottom w:val="0"/>
          <w:divBdr>
            <w:top w:val="none" w:sz="0" w:space="0" w:color="auto"/>
            <w:left w:val="none" w:sz="0" w:space="0" w:color="auto"/>
            <w:bottom w:val="none" w:sz="0" w:space="0" w:color="auto"/>
            <w:right w:val="none" w:sz="0" w:space="0" w:color="auto"/>
          </w:divBdr>
        </w:div>
        <w:div w:id="1789159327">
          <w:marLeft w:val="-225"/>
          <w:marRight w:val="-225"/>
          <w:marTop w:val="0"/>
          <w:marBottom w:val="0"/>
          <w:divBdr>
            <w:top w:val="none" w:sz="0" w:space="0" w:color="auto"/>
            <w:left w:val="none" w:sz="0" w:space="0" w:color="auto"/>
            <w:bottom w:val="none" w:sz="0" w:space="0" w:color="auto"/>
            <w:right w:val="none" w:sz="0" w:space="0" w:color="auto"/>
          </w:divBdr>
          <w:divsChild>
            <w:div w:id="1425765720">
              <w:marLeft w:val="0"/>
              <w:marRight w:val="0"/>
              <w:marTop w:val="0"/>
              <w:marBottom w:val="0"/>
              <w:divBdr>
                <w:top w:val="none" w:sz="0" w:space="0" w:color="auto"/>
                <w:left w:val="none" w:sz="0" w:space="0" w:color="auto"/>
                <w:bottom w:val="none" w:sz="0" w:space="0" w:color="auto"/>
                <w:right w:val="none" w:sz="0" w:space="0" w:color="auto"/>
              </w:divBdr>
              <w:divsChild>
                <w:div w:id="132778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242616">
      <w:bodyDiv w:val="1"/>
      <w:marLeft w:val="0"/>
      <w:marRight w:val="0"/>
      <w:marTop w:val="0"/>
      <w:marBottom w:val="0"/>
      <w:divBdr>
        <w:top w:val="none" w:sz="0" w:space="0" w:color="auto"/>
        <w:left w:val="none" w:sz="0" w:space="0" w:color="auto"/>
        <w:bottom w:val="none" w:sz="0" w:space="0" w:color="auto"/>
        <w:right w:val="none" w:sz="0" w:space="0" w:color="auto"/>
      </w:divBdr>
      <w:divsChild>
        <w:div w:id="915632512">
          <w:marLeft w:val="-150"/>
          <w:marRight w:val="-150"/>
          <w:marTop w:val="0"/>
          <w:marBottom w:val="0"/>
          <w:divBdr>
            <w:top w:val="none" w:sz="0" w:space="0" w:color="auto"/>
            <w:left w:val="none" w:sz="0" w:space="0" w:color="auto"/>
            <w:bottom w:val="none" w:sz="0" w:space="0" w:color="auto"/>
            <w:right w:val="none" w:sz="0" w:space="0" w:color="auto"/>
          </w:divBdr>
        </w:div>
        <w:div w:id="1271662393">
          <w:marLeft w:val="-150"/>
          <w:marRight w:val="-150"/>
          <w:marTop w:val="0"/>
          <w:marBottom w:val="0"/>
          <w:divBdr>
            <w:top w:val="none" w:sz="0" w:space="0" w:color="auto"/>
            <w:left w:val="none" w:sz="0" w:space="0" w:color="auto"/>
            <w:bottom w:val="none" w:sz="0" w:space="0" w:color="auto"/>
            <w:right w:val="none" w:sz="0" w:space="0" w:color="auto"/>
          </w:divBdr>
        </w:div>
      </w:divsChild>
    </w:div>
    <w:div w:id="1466510478">
      <w:bodyDiv w:val="1"/>
      <w:marLeft w:val="0"/>
      <w:marRight w:val="0"/>
      <w:marTop w:val="0"/>
      <w:marBottom w:val="0"/>
      <w:divBdr>
        <w:top w:val="none" w:sz="0" w:space="0" w:color="auto"/>
        <w:left w:val="none" w:sz="0" w:space="0" w:color="auto"/>
        <w:bottom w:val="none" w:sz="0" w:space="0" w:color="auto"/>
        <w:right w:val="none" w:sz="0" w:space="0" w:color="auto"/>
      </w:divBdr>
    </w:div>
    <w:div w:id="1466898668">
      <w:bodyDiv w:val="1"/>
      <w:marLeft w:val="0"/>
      <w:marRight w:val="0"/>
      <w:marTop w:val="0"/>
      <w:marBottom w:val="0"/>
      <w:divBdr>
        <w:top w:val="none" w:sz="0" w:space="0" w:color="auto"/>
        <w:left w:val="none" w:sz="0" w:space="0" w:color="auto"/>
        <w:bottom w:val="none" w:sz="0" w:space="0" w:color="auto"/>
        <w:right w:val="none" w:sz="0" w:space="0" w:color="auto"/>
      </w:divBdr>
      <w:divsChild>
        <w:div w:id="998926352">
          <w:marLeft w:val="-150"/>
          <w:marRight w:val="-150"/>
          <w:marTop w:val="0"/>
          <w:marBottom w:val="0"/>
          <w:divBdr>
            <w:top w:val="none" w:sz="0" w:space="0" w:color="auto"/>
            <w:left w:val="none" w:sz="0" w:space="0" w:color="auto"/>
            <w:bottom w:val="none" w:sz="0" w:space="0" w:color="auto"/>
            <w:right w:val="none" w:sz="0" w:space="0" w:color="auto"/>
          </w:divBdr>
          <w:divsChild>
            <w:div w:id="595096597">
              <w:marLeft w:val="0"/>
              <w:marRight w:val="0"/>
              <w:marTop w:val="0"/>
              <w:marBottom w:val="0"/>
              <w:divBdr>
                <w:top w:val="none" w:sz="0" w:space="0" w:color="auto"/>
                <w:left w:val="none" w:sz="0" w:space="0" w:color="auto"/>
                <w:bottom w:val="none" w:sz="0" w:space="0" w:color="auto"/>
                <w:right w:val="none" w:sz="0" w:space="0" w:color="auto"/>
              </w:divBdr>
              <w:divsChild>
                <w:div w:id="667170630">
                  <w:marLeft w:val="0"/>
                  <w:marRight w:val="0"/>
                  <w:marTop w:val="0"/>
                  <w:marBottom w:val="0"/>
                  <w:divBdr>
                    <w:top w:val="none" w:sz="0" w:space="0" w:color="auto"/>
                    <w:left w:val="none" w:sz="0" w:space="0" w:color="auto"/>
                    <w:bottom w:val="none" w:sz="0" w:space="0" w:color="auto"/>
                    <w:right w:val="none" w:sz="0" w:space="0" w:color="auto"/>
                  </w:divBdr>
                  <w:divsChild>
                    <w:div w:id="1213729468">
                      <w:marLeft w:val="0"/>
                      <w:marRight w:val="0"/>
                      <w:marTop w:val="0"/>
                      <w:marBottom w:val="0"/>
                      <w:divBdr>
                        <w:top w:val="none" w:sz="0" w:space="0" w:color="auto"/>
                        <w:left w:val="none" w:sz="0" w:space="0" w:color="auto"/>
                        <w:bottom w:val="none" w:sz="0" w:space="0" w:color="auto"/>
                        <w:right w:val="none" w:sz="0" w:space="0" w:color="auto"/>
                      </w:divBdr>
                    </w:div>
                    <w:div w:id="1444767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317375">
              <w:marLeft w:val="0"/>
              <w:marRight w:val="0"/>
              <w:marTop w:val="0"/>
              <w:marBottom w:val="0"/>
              <w:divBdr>
                <w:top w:val="none" w:sz="0" w:space="0" w:color="auto"/>
                <w:left w:val="none" w:sz="0" w:space="0" w:color="auto"/>
                <w:bottom w:val="none" w:sz="0" w:space="0" w:color="auto"/>
                <w:right w:val="none" w:sz="0" w:space="0" w:color="auto"/>
              </w:divBdr>
              <w:divsChild>
                <w:div w:id="1041632682">
                  <w:marLeft w:val="0"/>
                  <w:marRight w:val="0"/>
                  <w:marTop w:val="0"/>
                  <w:marBottom w:val="0"/>
                  <w:divBdr>
                    <w:top w:val="none" w:sz="0" w:space="0" w:color="auto"/>
                    <w:left w:val="none" w:sz="0" w:space="0" w:color="auto"/>
                    <w:bottom w:val="none" w:sz="0" w:space="0" w:color="auto"/>
                    <w:right w:val="none" w:sz="0" w:space="0" w:color="auto"/>
                  </w:divBdr>
                  <w:divsChild>
                    <w:div w:id="94530950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467089843">
      <w:bodyDiv w:val="1"/>
      <w:marLeft w:val="0"/>
      <w:marRight w:val="0"/>
      <w:marTop w:val="0"/>
      <w:marBottom w:val="0"/>
      <w:divBdr>
        <w:top w:val="none" w:sz="0" w:space="0" w:color="auto"/>
        <w:left w:val="none" w:sz="0" w:space="0" w:color="auto"/>
        <w:bottom w:val="none" w:sz="0" w:space="0" w:color="auto"/>
        <w:right w:val="none" w:sz="0" w:space="0" w:color="auto"/>
      </w:divBdr>
      <w:divsChild>
        <w:div w:id="791242158">
          <w:marLeft w:val="-225"/>
          <w:marRight w:val="-225"/>
          <w:marTop w:val="0"/>
          <w:marBottom w:val="0"/>
          <w:divBdr>
            <w:top w:val="none" w:sz="0" w:space="0" w:color="auto"/>
            <w:left w:val="none" w:sz="0" w:space="0" w:color="auto"/>
            <w:bottom w:val="none" w:sz="0" w:space="0" w:color="auto"/>
            <w:right w:val="none" w:sz="0" w:space="0" w:color="auto"/>
          </w:divBdr>
          <w:divsChild>
            <w:div w:id="1296719309">
              <w:marLeft w:val="0"/>
              <w:marRight w:val="0"/>
              <w:marTop w:val="0"/>
              <w:marBottom w:val="0"/>
              <w:divBdr>
                <w:top w:val="none" w:sz="0" w:space="0" w:color="auto"/>
                <w:left w:val="none" w:sz="0" w:space="0" w:color="auto"/>
                <w:bottom w:val="none" w:sz="0" w:space="0" w:color="auto"/>
                <w:right w:val="none" w:sz="0" w:space="0" w:color="auto"/>
              </w:divBdr>
              <w:divsChild>
                <w:div w:id="775446564">
                  <w:marLeft w:val="0"/>
                  <w:marRight w:val="0"/>
                  <w:marTop w:val="0"/>
                  <w:marBottom w:val="450"/>
                  <w:divBdr>
                    <w:top w:val="none" w:sz="0" w:space="0" w:color="auto"/>
                    <w:left w:val="none" w:sz="0" w:space="0" w:color="auto"/>
                    <w:bottom w:val="none" w:sz="0" w:space="0" w:color="auto"/>
                    <w:right w:val="none" w:sz="0" w:space="0" w:color="auto"/>
                  </w:divBdr>
                  <w:divsChild>
                    <w:div w:id="971447432">
                      <w:marLeft w:val="0"/>
                      <w:marRight w:val="0"/>
                      <w:marTop w:val="0"/>
                      <w:marBottom w:val="0"/>
                      <w:divBdr>
                        <w:top w:val="single" w:sz="6" w:space="0" w:color="DEE2E6"/>
                        <w:left w:val="single" w:sz="6" w:space="0" w:color="DEE2E6"/>
                        <w:bottom w:val="single" w:sz="6" w:space="0" w:color="DEE2E6"/>
                        <w:right w:val="single" w:sz="6" w:space="0" w:color="DEE2E6"/>
                      </w:divBdr>
                      <w:divsChild>
                        <w:div w:id="181235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64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415191">
          <w:marLeft w:val="-225"/>
          <w:marRight w:val="-225"/>
          <w:marTop w:val="0"/>
          <w:marBottom w:val="0"/>
          <w:divBdr>
            <w:top w:val="none" w:sz="0" w:space="0" w:color="auto"/>
            <w:left w:val="none" w:sz="0" w:space="0" w:color="auto"/>
            <w:bottom w:val="none" w:sz="0" w:space="0" w:color="auto"/>
            <w:right w:val="none" w:sz="0" w:space="0" w:color="auto"/>
          </w:divBdr>
        </w:div>
      </w:divsChild>
    </w:div>
    <w:div w:id="1467116595">
      <w:bodyDiv w:val="1"/>
      <w:marLeft w:val="0"/>
      <w:marRight w:val="0"/>
      <w:marTop w:val="0"/>
      <w:marBottom w:val="0"/>
      <w:divBdr>
        <w:top w:val="none" w:sz="0" w:space="0" w:color="auto"/>
        <w:left w:val="none" w:sz="0" w:space="0" w:color="auto"/>
        <w:bottom w:val="none" w:sz="0" w:space="0" w:color="auto"/>
        <w:right w:val="none" w:sz="0" w:space="0" w:color="auto"/>
      </w:divBdr>
      <w:divsChild>
        <w:div w:id="708064412">
          <w:marLeft w:val="0"/>
          <w:marRight w:val="0"/>
          <w:marTop w:val="0"/>
          <w:marBottom w:val="0"/>
          <w:divBdr>
            <w:top w:val="none" w:sz="0" w:space="0" w:color="auto"/>
            <w:left w:val="none" w:sz="0" w:space="0" w:color="auto"/>
            <w:bottom w:val="none" w:sz="0" w:space="0" w:color="auto"/>
            <w:right w:val="none" w:sz="0" w:space="0" w:color="auto"/>
          </w:divBdr>
        </w:div>
        <w:div w:id="1176070280">
          <w:marLeft w:val="0"/>
          <w:marRight w:val="0"/>
          <w:marTop w:val="0"/>
          <w:marBottom w:val="0"/>
          <w:divBdr>
            <w:top w:val="none" w:sz="0" w:space="0" w:color="auto"/>
            <w:left w:val="none" w:sz="0" w:space="0" w:color="auto"/>
            <w:bottom w:val="none" w:sz="0" w:space="0" w:color="auto"/>
            <w:right w:val="none" w:sz="0" w:space="0" w:color="auto"/>
          </w:divBdr>
          <w:divsChild>
            <w:div w:id="23100036">
              <w:marLeft w:val="0"/>
              <w:marRight w:val="0"/>
              <w:marTop w:val="0"/>
              <w:marBottom w:val="0"/>
              <w:divBdr>
                <w:top w:val="none" w:sz="0" w:space="0" w:color="auto"/>
                <w:left w:val="none" w:sz="0" w:space="0" w:color="auto"/>
                <w:bottom w:val="none" w:sz="0" w:space="0" w:color="auto"/>
                <w:right w:val="none" w:sz="0" w:space="0" w:color="auto"/>
              </w:divBdr>
              <w:divsChild>
                <w:div w:id="404646204">
                  <w:marLeft w:val="0"/>
                  <w:marRight w:val="0"/>
                  <w:marTop w:val="0"/>
                  <w:marBottom w:val="0"/>
                  <w:divBdr>
                    <w:top w:val="none" w:sz="0" w:space="0" w:color="auto"/>
                    <w:left w:val="none" w:sz="0" w:space="0" w:color="auto"/>
                    <w:bottom w:val="none" w:sz="0" w:space="0" w:color="auto"/>
                    <w:right w:val="none" w:sz="0" w:space="0" w:color="auto"/>
                  </w:divBdr>
                  <w:divsChild>
                    <w:div w:id="245917580">
                      <w:marLeft w:val="0"/>
                      <w:marRight w:val="0"/>
                      <w:marTop w:val="0"/>
                      <w:marBottom w:val="0"/>
                      <w:divBdr>
                        <w:top w:val="none" w:sz="0" w:space="0" w:color="auto"/>
                        <w:left w:val="none" w:sz="0" w:space="0" w:color="auto"/>
                        <w:bottom w:val="none" w:sz="0" w:space="0" w:color="auto"/>
                        <w:right w:val="none" w:sz="0" w:space="0" w:color="auto"/>
                      </w:divBdr>
                      <w:divsChild>
                        <w:div w:id="201674738">
                          <w:marLeft w:val="0"/>
                          <w:marRight w:val="0"/>
                          <w:marTop w:val="0"/>
                          <w:marBottom w:val="0"/>
                          <w:divBdr>
                            <w:top w:val="none" w:sz="0" w:space="0" w:color="auto"/>
                            <w:left w:val="none" w:sz="0" w:space="0" w:color="auto"/>
                            <w:bottom w:val="none" w:sz="0" w:space="0" w:color="auto"/>
                            <w:right w:val="none" w:sz="0" w:space="0" w:color="auto"/>
                          </w:divBdr>
                        </w:div>
                      </w:divsChild>
                    </w:div>
                    <w:div w:id="701052138">
                      <w:marLeft w:val="0"/>
                      <w:marRight w:val="0"/>
                      <w:marTop w:val="0"/>
                      <w:marBottom w:val="0"/>
                      <w:divBdr>
                        <w:top w:val="none" w:sz="0" w:space="0" w:color="auto"/>
                        <w:left w:val="none" w:sz="0" w:space="0" w:color="auto"/>
                        <w:bottom w:val="none" w:sz="0" w:space="0" w:color="auto"/>
                        <w:right w:val="none" w:sz="0" w:space="0" w:color="auto"/>
                      </w:divBdr>
                    </w:div>
                  </w:divsChild>
                </w:div>
                <w:div w:id="1886915548">
                  <w:marLeft w:val="0"/>
                  <w:marRight w:val="0"/>
                  <w:marTop w:val="0"/>
                  <w:marBottom w:val="0"/>
                  <w:divBdr>
                    <w:top w:val="none" w:sz="0" w:space="0" w:color="auto"/>
                    <w:left w:val="none" w:sz="0" w:space="0" w:color="auto"/>
                    <w:bottom w:val="none" w:sz="0" w:space="0" w:color="auto"/>
                    <w:right w:val="none" w:sz="0" w:space="0" w:color="auto"/>
                  </w:divBdr>
                  <w:divsChild>
                    <w:div w:id="1473257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67531">
          <w:marLeft w:val="0"/>
          <w:marRight w:val="0"/>
          <w:marTop w:val="0"/>
          <w:marBottom w:val="0"/>
          <w:divBdr>
            <w:top w:val="none" w:sz="0" w:space="0" w:color="auto"/>
            <w:left w:val="none" w:sz="0" w:space="0" w:color="auto"/>
            <w:bottom w:val="none" w:sz="0" w:space="0" w:color="auto"/>
            <w:right w:val="none" w:sz="0" w:space="0" w:color="auto"/>
          </w:divBdr>
        </w:div>
        <w:div w:id="1371876460">
          <w:marLeft w:val="0"/>
          <w:marRight w:val="0"/>
          <w:marTop w:val="0"/>
          <w:marBottom w:val="0"/>
          <w:divBdr>
            <w:top w:val="none" w:sz="0" w:space="0" w:color="auto"/>
            <w:left w:val="none" w:sz="0" w:space="0" w:color="auto"/>
            <w:bottom w:val="none" w:sz="0" w:space="0" w:color="auto"/>
            <w:right w:val="none" w:sz="0" w:space="0" w:color="auto"/>
          </w:divBdr>
        </w:div>
        <w:div w:id="2143839500">
          <w:marLeft w:val="0"/>
          <w:marRight w:val="0"/>
          <w:marTop w:val="0"/>
          <w:marBottom w:val="0"/>
          <w:divBdr>
            <w:top w:val="none" w:sz="0" w:space="0" w:color="auto"/>
            <w:left w:val="none" w:sz="0" w:space="0" w:color="auto"/>
            <w:bottom w:val="none" w:sz="0" w:space="0" w:color="auto"/>
            <w:right w:val="none" w:sz="0" w:space="0" w:color="auto"/>
          </w:divBdr>
          <w:divsChild>
            <w:div w:id="136737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162319">
      <w:bodyDiv w:val="1"/>
      <w:marLeft w:val="0"/>
      <w:marRight w:val="0"/>
      <w:marTop w:val="0"/>
      <w:marBottom w:val="0"/>
      <w:divBdr>
        <w:top w:val="none" w:sz="0" w:space="0" w:color="auto"/>
        <w:left w:val="none" w:sz="0" w:space="0" w:color="auto"/>
        <w:bottom w:val="none" w:sz="0" w:space="0" w:color="auto"/>
        <w:right w:val="none" w:sz="0" w:space="0" w:color="auto"/>
      </w:divBdr>
      <w:divsChild>
        <w:div w:id="1283999192">
          <w:marLeft w:val="-150"/>
          <w:marRight w:val="-150"/>
          <w:marTop w:val="0"/>
          <w:marBottom w:val="0"/>
          <w:divBdr>
            <w:top w:val="none" w:sz="0" w:space="0" w:color="auto"/>
            <w:left w:val="none" w:sz="0" w:space="0" w:color="auto"/>
            <w:bottom w:val="none" w:sz="0" w:space="0" w:color="auto"/>
            <w:right w:val="none" w:sz="0" w:space="0" w:color="auto"/>
          </w:divBdr>
        </w:div>
      </w:divsChild>
    </w:div>
    <w:div w:id="1467426927">
      <w:bodyDiv w:val="1"/>
      <w:marLeft w:val="0"/>
      <w:marRight w:val="0"/>
      <w:marTop w:val="0"/>
      <w:marBottom w:val="0"/>
      <w:divBdr>
        <w:top w:val="none" w:sz="0" w:space="0" w:color="auto"/>
        <w:left w:val="none" w:sz="0" w:space="0" w:color="auto"/>
        <w:bottom w:val="none" w:sz="0" w:space="0" w:color="auto"/>
        <w:right w:val="none" w:sz="0" w:space="0" w:color="auto"/>
      </w:divBdr>
    </w:div>
    <w:div w:id="1468082949">
      <w:bodyDiv w:val="1"/>
      <w:marLeft w:val="0"/>
      <w:marRight w:val="0"/>
      <w:marTop w:val="0"/>
      <w:marBottom w:val="0"/>
      <w:divBdr>
        <w:top w:val="none" w:sz="0" w:space="0" w:color="auto"/>
        <w:left w:val="none" w:sz="0" w:space="0" w:color="auto"/>
        <w:bottom w:val="none" w:sz="0" w:space="0" w:color="auto"/>
        <w:right w:val="none" w:sz="0" w:space="0" w:color="auto"/>
      </w:divBdr>
      <w:divsChild>
        <w:div w:id="1300382630">
          <w:marLeft w:val="0"/>
          <w:marRight w:val="0"/>
          <w:marTop w:val="0"/>
          <w:marBottom w:val="303"/>
          <w:divBdr>
            <w:top w:val="none" w:sz="0" w:space="0" w:color="auto"/>
            <w:left w:val="none" w:sz="0" w:space="0" w:color="auto"/>
            <w:bottom w:val="none" w:sz="0" w:space="0" w:color="auto"/>
            <w:right w:val="none" w:sz="0" w:space="0" w:color="auto"/>
          </w:divBdr>
        </w:div>
        <w:div w:id="2001230573">
          <w:marLeft w:val="0"/>
          <w:marRight w:val="0"/>
          <w:marTop w:val="0"/>
          <w:marBottom w:val="80"/>
          <w:divBdr>
            <w:top w:val="none" w:sz="0" w:space="0" w:color="auto"/>
            <w:left w:val="none" w:sz="0" w:space="0" w:color="auto"/>
            <w:bottom w:val="none" w:sz="0" w:space="0" w:color="auto"/>
            <w:right w:val="none" w:sz="0" w:space="0" w:color="auto"/>
          </w:divBdr>
        </w:div>
      </w:divsChild>
    </w:div>
    <w:div w:id="1468163812">
      <w:bodyDiv w:val="1"/>
      <w:marLeft w:val="0"/>
      <w:marRight w:val="0"/>
      <w:marTop w:val="0"/>
      <w:marBottom w:val="0"/>
      <w:divBdr>
        <w:top w:val="none" w:sz="0" w:space="0" w:color="auto"/>
        <w:left w:val="none" w:sz="0" w:space="0" w:color="auto"/>
        <w:bottom w:val="none" w:sz="0" w:space="0" w:color="auto"/>
        <w:right w:val="none" w:sz="0" w:space="0" w:color="auto"/>
      </w:divBdr>
      <w:divsChild>
        <w:div w:id="135463154">
          <w:marLeft w:val="-225"/>
          <w:marRight w:val="-225"/>
          <w:marTop w:val="0"/>
          <w:marBottom w:val="0"/>
          <w:divBdr>
            <w:top w:val="none" w:sz="0" w:space="0" w:color="auto"/>
            <w:left w:val="none" w:sz="0" w:space="0" w:color="auto"/>
            <w:bottom w:val="none" w:sz="0" w:space="0" w:color="auto"/>
            <w:right w:val="none" w:sz="0" w:space="0" w:color="auto"/>
          </w:divBdr>
          <w:divsChild>
            <w:div w:id="798843127">
              <w:marLeft w:val="0"/>
              <w:marRight w:val="0"/>
              <w:marTop w:val="0"/>
              <w:marBottom w:val="0"/>
              <w:divBdr>
                <w:top w:val="none" w:sz="0" w:space="0" w:color="auto"/>
                <w:left w:val="none" w:sz="0" w:space="0" w:color="auto"/>
                <w:bottom w:val="none" w:sz="0" w:space="0" w:color="auto"/>
                <w:right w:val="none" w:sz="0" w:space="0" w:color="auto"/>
              </w:divBdr>
            </w:div>
          </w:divsChild>
        </w:div>
        <w:div w:id="351998822">
          <w:marLeft w:val="-225"/>
          <w:marRight w:val="-225"/>
          <w:marTop w:val="0"/>
          <w:marBottom w:val="0"/>
          <w:divBdr>
            <w:top w:val="none" w:sz="0" w:space="0" w:color="auto"/>
            <w:left w:val="none" w:sz="0" w:space="0" w:color="auto"/>
            <w:bottom w:val="none" w:sz="0" w:space="0" w:color="auto"/>
            <w:right w:val="none" w:sz="0" w:space="0" w:color="auto"/>
          </w:divBdr>
        </w:div>
      </w:divsChild>
    </w:div>
    <w:div w:id="1468432080">
      <w:bodyDiv w:val="1"/>
      <w:marLeft w:val="0"/>
      <w:marRight w:val="0"/>
      <w:marTop w:val="0"/>
      <w:marBottom w:val="0"/>
      <w:divBdr>
        <w:top w:val="none" w:sz="0" w:space="0" w:color="auto"/>
        <w:left w:val="none" w:sz="0" w:space="0" w:color="auto"/>
        <w:bottom w:val="none" w:sz="0" w:space="0" w:color="auto"/>
        <w:right w:val="none" w:sz="0" w:space="0" w:color="auto"/>
      </w:divBdr>
      <w:divsChild>
        <w:div w:id="1173035778">
          <w:marLeft w:val="-225"/>
          <w:marRight w:val="-225"/>
          <w:marTop w:val="0"/>
          <w:marBottom w:val="0"/>
          <w:divBdr>
            <w:top w:val="none" w:sz="0" w:space="0" w:color="auto"/>
            <w:left w:val="none" w:sz="0" w:space="0" w:color="auto"/>
            <w:bottom w:val="none" w:sz="0" w:space="0" w:color="auto"/>
            <w:right w:val="none" w:sz="0" w:space="0" w:color="auto"/>
          </w:divBdr>
        </w:div>
        <w:div w:id="2061126593">
          <w:marLeft w:val="-225"/>
          <w:marRight w:val="-225"/>
          <w:marTop w:val="0"/>
          <w:marBottom w:val="0"/>
          <w:divBdr>
            <w:top w:val="none" w:sz="0" w:space="0" w:color="auto"/>
            <w:left w:val="none" w:sz="0" w:space="0" w:color="auto"/>
            <w:bottom w:val="none" w:sz="0" w:space="0" w:color="auto"/>
            <w:right w:val="none" w:sz="0" w:space="0" w:color="auto"/>
          </w:divBdr>
          <w:divsChild>
            <w:div w:id="452287097">
              <w:marLeft w:val="0"/>
              <w:marRight w:val="0"/>
              <w:marTop w:val="0"/>
              <w:marBottom w:val="0"/>
              <w:divBdr>
                <w:top w:val="none" w:sz="0" w:space="0" w:color="auto"/>
                <w:left w:val="none" w:sz="0" w:space="0" w:color="auto"/>
                <w:bottom w:val="none" w:sz="0" w:space="0" w:color="auto"/>
                <w:right w:val="none" w:sz="0" w:space="0" w:color="auto"/>
              </w:divBdr>
              <w:divsChild>
                <w:div w:id="1267883602">
                  <w:marLeft w:val="0"/>
                  <w:marRight w:val="0"/>
                  <w:marTop w:val="0"/>
                  <w:marBottom w:val="450"/>
                  <w:divBdr>
                    <w:top w:val="none" w:sz="0" w:space="0" w:color="auto"/>
                    <w:left w:val="none" w:sz="0" w:space="0" w:color="auto"/>
                    <w:bottom w:val="none" w:sz="0" w:space="0" w:color="auto"/>
                    <w:right w:val="none" w:sz="0" w:space="0" w:color="auto"/>
                  </w:divBdr>
                  <w:divsChild>
                    <w:div w:id="1161239953">
                      <w:marLeft w:val="0"/>
                      <w:marRight w:val="0"/>
                      <w:marTop w:val="0"/>
                      <w:marBottom w:val="0"/>
                      <w:divBdr>
                        <w:top w:val="single" w:sz="6" w:space="0" w:color="DEE2E6"/>
                        <w:left w:val="single" w:sz="6" w:space="0" w:color="DEE2E6"/>
                        <w:bottom w:val="single" w:sz="6" w:space="0" w:color="DEE2E6"/>
                        <w:right w:val="single" w:sz="6" w:space="0" w:color="DEE2E6"/>
                      </w:divBdr>
                      <w:divsChild>
                        <w:div w:id="548155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07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548277">
      <w:bodyDiv w:val="1"/>
      <w:marLeft w:val="0"/>
      <w:marRight w:val="0"/>
      <w:marTop w:val="0"/>
      <w:marBottom w:val="0"/>
      <w:divBdr>
        <w:top w:val="none" w:sz="0" w:space="0" w:color="auto"/>
        <w:left w:val="none" w:sz="0" w:space="0" w:color="auto"/>
        <w:bottom w:val="none" w:sz="0" w:space="0" w:color="auto"/>
        <w:right w:val="none" w:sz="0" w:space="0" w:color="auto"/>
      </w:divBdr>
      <w:divsChild>
        <w:div w:id="11955380">
          <w:marLeft w:val="-150"/>
          <w:marRight w:val="-150"/>
          <w:marTop w:val="0"/>
          <w:marBottom w:val="0"/>
          <w:divBdr>
            <w:top w:val="none" w:sz="0" w:space="0" w:color="auto"/>
            <w:left w:val="none" w:sz="0" w:space="0" w:color="auto"/>
            <w:bottom w:val="none" w:sz="0" w:space="0" w:color="auto"/>
            <w:right w:val="none" w:sz="0" w:space="0" w:color="auto"/>
          </w:divBdr>
          <w:divsChild>
            <w:div w:id="684676862">
              <w:marLeft w:val="0"/>
              <w:marRight w:val="0"/>
              <w:marTop w:val="0"/>
              <w:marBottom w:val="0"/>
              <w:divBdr>
                <w:top w:val="none" w:sz="0" w:space="0" w:color="auto"/>
                <w:left w:val="none" w:sz="0" w:space="0" w:color="auto"/>
                <w:bottom w:val="none" w:sz="0" w:space="0" w:color="auto"/>
                <w:right w:val="none" w:sz="0" w:space="0" w:color="auto"/>
              </w:divBdr>
              <w:divsChild>
                <w:div w:id="618949851">
                  <w:marLeft w:val="0"/>
                  <w:marRight w:val="0"/>
                  <w:marTop w:val="0"/>
                  <w:marBottom w:val="0"/>
                  <w:divBdr>
                    <w:top w:val="none" w:sz="0" w:space="0" w:color="auto"/>
                    <w:left w:val="none" w:sz="0" w:space="0" w:color="auto"/>
                    <w:bottom w:val="none" w:sz="0" w:space="0" w:color="auto"/>
                    <w:right w:val="none" w:sz="0" w:space="0" w:color="auto"/>
                  </w:divBdr>
                  <w:divsChild>
                    <w:div w:id="57636883">
                      <w:marLeft w:val="0"/>
                      <w:marRight w:val="0"/>
                      <w:marTop w:val="0"/>
                      <w:marBottom w:val="0"/>
                      <w:divBdr>
                        <w:top w:val="none" w:sz="0" w:space="0" w:color="auto"/>
                        <w:left w:val="none" w:sz="0" w:space="0" w:color="auto"/>
                        <w:bottom w:val="none" w:sz="0" w:space="0" w:color="auto"/>
                        <w:right w:val="none" w:sz="0" w:space="0" w:color="auto"/>
                      </w:divBdr>
                    </w:div>
                    <w:div w:id="155407800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722102355">
              <w:marLeft w:val="0"/>
              <w:marRight w:val="0"/>
              <w:marTop w:val="0"/>
              <w:marBottom w:val="0"/>
              <w:divBdr>
                <w:top w:val="none" w:sz="0" w:space="0" w:color="auto"/>
                <w:left w:val="none" w:sz="0" w:space="0" w:color="auto"/>
                <w:bottom w:val="none" w:sz="0" w:space="0" w:color="auto"/>
                <w:right w:val="none" w:sz="0" w:space="0" w:color="auto"/>
              </w:divBdr>
              <w:divsChild>
                <w:div w:id="1528982149">
                  <w:marLeft w:val="0"/>
                  <w:marRight w:val="0"/>
                  <w:marTop w:val="0"/>
                  <w:marBottom w:val="0"/>
                  <w:divBdr>
                    <w:top w:val="none" w:sz="0" w:space="0" w:color="auto"/>
                    <w:left w:val="none" w:sz="0" w:space="0" w:color="auto"/>
                    <w:bottom w:val="none" w:sz="0" w:space="0" w:color="auto"/>
                    <w:right w:val="none" w:sz="0" w:space="0" w:color="auto"/>
                  </w:divBdr>
                  <w:divsChild>
                    <w:div w:id="447509444">
                      <w:marLeft w:val="0"/>
                      <w:marRight w:val="0"/>
                      <w:marTop w:val="0"/>
                      <w:marBottom w:val="0"/>
                      <w:divBdr>
                        <w:top w:val="none" w:sz="0" w:space="0" w:color="auto"/>
                        <w:left w:val="none" w:sz="0" w:space="0" w:color="auto"/>
                        <w:bottom w:val="none" w:sz="0" w:space="0" w:color="auto"/>
                        <w:right w:val="none" w:sz="0" w:space="0" w:color="auto"/>
                      </w:divBdr>
                    </w:div>
                    <w:div w:id="1198742440">
                      <w:marLeft w:val="0"/>
                      <w:marRight w:val="0"/>
                      <w:marTop w:val="0"/>
                      <w:marBottom w:val="0"/>
                      <w:divBdr>
                        <w:top w:val="none" w:sz="0" w:space="0" w:color="auto"/>
                        <w:left w:val="none" w:sz="0" w:space="0" w:color="auto"/>
                        <w:bottom w:val="none" w:sz="0" w:space="0" w:color="auto"/>
                        <w:right w:val="none" w:sz="0" w:space="0" w:color="auto"/>
                      </w:divBdr>
                      <w:divsChild>
                        <w:div w:id="1319531236">
                          <w:marLeft w:val="0"/>
                          <w:marRight w:val="0"/>
                          <w:marTop w:val="0"/>
                          <w:marBottom w:val="0"/>
                          <w:divBdr>
                            <w:top w:val="none" w:sz="0" w:space="0" w:color="auto"/>
                            <w:left w:val="none" w:sz="0" w:space="0" w:color="auto"/>
                            <w:bottom w:val="none" w:sz="0" w:space="0" w:color="auto"/>
                            <w:right w:val="none" w:sz="0" w:space="0" w:color="auto"/>
                          </w:divBdr>
                          <w:divsChild>
                            <w:div w:id="13847479">
                              <w:marLeft w:val="0"/>
                              <w:marRight w:val="0"/>
                              <w:marTop w:val="0"/>
                              <w:marBottom w:val="0"/>
                              <w:divBdr>
                                <w:top w:val="none" w:sz="0" w:space="0" w:color="auto"/>
                                <w:left w:val="none" w:sz="0" w:space="0" w:color="auto"/>
                                <w:bottom w:val="none" w:sz="0" w:space="0" w:color="auto"/>
                                <w:right w:val="none" w:sz="0" w:space="0" w:color="auto"/>
                              </w:divBdr>
                            </w:div>
                            <w:div w:id="622229926">
                              <w:marLeft w:val="0"/>
                              <w:marRight w:val="0"/>
                              <w:marTop w:val="0"/>
                              <w:marBottom w:val="0"/>
                              <w:divBdr>
                                <w:top w:val="none" w:sz="0" w:space="0" w:color="auto"/>
                                <w:left w:val="none" w:sz="0" w:space="0" w:color="auto"/>
                                <w:bottom w:val="none" w:sz="0" w:space="0" w:color="auto"/>
                                <w:right w:val="none" w:sz="0" w:space="0" w:color="auto"/>
                              </w:divBdr>
                            </w:div>
                            <w:div w:id="777410397">
                              <w:marLeft w:val="0"/>
                              <w:marRight w:val="0"/>
                              <w:marTop w:val="0"/>
                              <w:marBottom w:val="0"/>
                              <w:divBdr>
                                <w:top w:val="none" w:sz="0" w:space="0" w:color="auto"/>
                                <w:left w:val="none" w:sz="0" w:space="0" w:color="auto"/>
                                <w:bottom w:val="none" w:sz="0" w:space="0" w:color="auto"/>
                                <w:right w:val="none" w:sz="0" w:space="0" w:color="auto"/>
                              </w:divBdr>
                            </w:div>
                            <w:div w:id="818032394">
                              <w:marLeft w:val="0"/>
                              <w:marRight w:val="0"/>
                              <w:marTop w:val="0"/>
                              <w:marBottom w:val="0"/>
                              <w:divBdr>
                                <w:top w:val="none" w:sz="0" w:space="0" w:color="auto"/>
                                <w:left w:val="none" w:sz="0" w:space="0" w:color="auto"/>
                                <w:bottom w:val="none" w:sz="0" w:space="0" w:color="auto"/>
                                <w:right w:val="none" w:sz="0" w:space="0" w:color="auto"/>
                              </w:divBdr>
                            </w:div>
                            <w:div w:id="151808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9012800">
      <w:bodyDiv w:val="1"/>
      <w:marLeft w:val="0"/>
      <w:marRight w:val="0"/>
      <w:marTop w:val="0"/>
      <w:marBottom w:val="0"/>
      <w:divBdr>
        <w:top w:val="none" w:sz="0" w:space="0" w:color="auto"/>
        <w:left w:val="none" w:sz="0" w:space="0" w:color="auto"/>
        <w:bottom w:val="none" w:sz="0" w:space="0" w:color="auto"/>
        <w:right w:val="none" w:sz="0" w:space="0" w:color="auto"/>
      </w:divBdr>
    </w:div>
    <w:div w:id="1469124187">
      <w:bodyDiv w:val="1"/>
      <w:marLeft w:val="0"/>
      <w:marRight w:val="0"/>
      <w:marTop w:val="0"/>
      <w:marBottom w:val="0"/>
      <w:divBdr>
        <w:top w:val="none" w:sz="0" w:space="0" w:color="auto"/>
        <w:left w:val="none" w:sz="0" w:space="0" w:color="auto"/>
        <w:bottom w:val="none" w:sz="0" w:space="0" w:color="auto"/>
        <w:right w:val="none" w:sz="0" w:space="0" w:color="auto"/>
      </w:divBdr>
      <w:divsChild>
        <w:div w:id="344594498">
          <w:marLeft w:val="0"/>
          <w:marRight w:val="0"/>
          <w:marTop w:val="0"/>
          <w:marBottom w:val="188"/>
          <w:divBdr>
            <w:top w:val="none" w:sz="0" w:space="0" w:color="auto"/>
            <w:left w:val="none" w:sz="0" w:space="0" w:color="auto"/>
            <w:bottom w:val="none" w:sz="0" w:space="0" w:color="auto"/>
            <w:right w:val="none" w:sz="0" w:space="0" w:color="auto"/>
          </w:divBdr>
        </w:div>
        <w:div w:id="934678144">
          <w:marLeft w:val="0"/>
          <w:marRight w:val="0"/>
          <w:marTop w:val="263"/>
          <w:marBottom w:val="0"/>
          <w:divBdr>
            <w:top w:val="none" w:sz="0" w:space="0" w:color="auto"/>
            <w:left w:val="none" w:sz="0" w:space="0" w:color="auto"/>
            <w:bottom w:val="none" w:sz="0" w:space="0" w:color="auto"/>
            <w:right w:val="none" w:sz="0" w:space="0" w:color="auto"/>
          </w:divBdr>
          <w:divsChild>
            <w:div w:id="1090663499">
              <w:marLeft w:val="0"/>
              <w:marRight w:val="0"/>
              <w:marTop w:val="0"/>
              <w:marBottom w:val="0"/>
              <w:divBdr>
                <w:top w:val="none" w:sz="0" w:space="0" w:color="auto"/>
                <w:left w:val="none" w:sz="0" w:space="0" w:color="auto"/>
                <w:bottom w:val="none" w:sz="0" w:space="0" w:color="auto"/>
                <w:right w:val="none" w:sz="0" w:space="0" w:color="auto"/>
              </w:divBdr>
            </w:div>
          </w:divsChild>
        </w:div>
        <w:div w:id="1065491843">
          <w:marLeft w:val="0"/>
          <w:marRight w:val="0"/>
          <w:marTop w:val="0"/>
          <w:marBottom w:val="263"/>
          <w:divBdr>
            <w:top w:val="none" w:sz="0" w:space="0" w:color="auto"/>
            <w:left w:val="none" w:sz="0" w:space="0" w:color="auto"/>
            <w:bottom w:val="none" w:sz="0" w:space="0" w:color="auto"/>
            <w:right w:val="none" w:sz="0" w:space="0" w:color="auto"/>
          </w:divBdr>
        </w:div>
        <w:div w:id="1108239224">
          <w:marLeft w:val="0"/>
          <w:marRight w:val="0"/>
          <w:marTop w:val="0"/>
          <w:marBottom w:val="200"/>
          <w:divBdr>
            <w:top w:val="none" w:sz="0" w:space="0" w:color="auto"/>
            <w:left w:val="none" w:sz="0" w:space="0" w:color="auto"/>
            <w:bottom w:val="none" w:sz="0" w:space="0" w:color="auto"/>
            <w:right w:val="none" w:sz="0" w:space="0" w:color="auto"/>
          </w:divBdr>
          <w:divsChild>
            <w:div w:id="571038204">
              <w:marLeft w:val="50"/>
              <w:marRight w:val="0"/>
              <w:marTop w:val="0"/>
              <w:marBottom w:val="0"/>
              <w:divBdr>
                <w:top w:val="none" w:sz="0" w:space="0" w:color="auto"/>
                <w:left w:val="none" w:sz="0" w:space="0" w:color="auto"/>
                <w:bottom w:val="none" w:sz="0" w:space="0" w:color="auto"/>
                <w:right w:val="none" w:sz="0" w:space="0" w:color="auto"/>
              </w:divBdr>
            </w:div>
            <w:div w:id="136363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399892">
      <w:bodyDiv w:val="1"/>
      <w:marLeft w:val="0"/>
      <w:marRight w:val="0"/>
      <w:marTop w:val="0"/>
      <w:marBottom w:val="0"/>
      <w:divBdr>
        <w:top w:val="none" w:sz="0" w:space="0" w:color="auto"/>
        <w:left w:val="none" w:sz="0" w:space="0" w:color="auto"/>
        <w:bottom w:val="none" w:sz="0" w:space="0" w:color="auto"/>
        <w:right w:val="none" w:sz="0" w:space="0" w:color="auto"/>
      </w:divBdr>
    </w:div>
    <w:div w:id="1469593439">
      <w:bodyDiv w:val="1"/>
      <w:marLeft w:val="0"/>
      <w:marRight w:val="0"/>
      <w:marTop w:val="0"/>
      <w:marBottom w:val="0"/>
      <w:divBdr>
        <w:top w:val="none" w:sz="0" w:space="0" w:color="auto"/>
        <w:left w:val="none" w:sz="0" w:space="0" w:color="auto"/>
        <w:bottom w:val="none" w:sz="0" w:space="0" w:color="auto"/>
        <w:right w:val="none" w:sz="0" w:space="0" w:color="auto"/>
      </w:divBdr>
      <w:divsChild>
        <w:div w:id="1315915653">
          <w:marLeft w:val="-150"/>
          <w:marRight w:val="-150"/>
          <w:marTop w:val="0"/>
          <w:marBottom w:val="0"/>
          <w:divBdr>
            <w:top w:val="none" w:sz="0" w:space="0" w:color="auto"/>
            <w:left w:val="none" w:sz="0" w:space="0" w:color="auto"/>
            <w:bottom w:val="none" w:sz="0" w:space="0" w:color="auto"/>
            <w:right w:val="none" w:sz="0" w:space="0" w:color="auto"/>
          </w:divBdr>
          <w:divsChild>
            <w:div w:id="1543208073">
              <w:marLeft w:val="0"/>
              <w:marRight w:val="0"/>
              <w:marTop w:val="0"/>
              <w:marBottom w:val="0"/>
              <w:divBdr>
                <w:top w:val="none" w:sz="0" w:space="0" w:color="auto"/>
                <w:left w:val="none" w:sz="0" w:space="0" w:color="auto"/>
                <w:bottom w:val="none" w:sz="0" w:space="0" w:color="auto"/>
                <w:right w:val="none" w:sz="0" w:space="0" w:color="auto"/>
              </w:divBdr>
              <w:divsChild>
                <w:div w:id="160968403">
                  <w:marLeft w:val="0"/>
                  <w:marRight w:val="0"/>
                  <w:marTop w:val="0"/>
                  <w:marBottom w:val="0"/>
                  <w:divBdr>
                    <w:top w:val="none" w:sz="0" w:space="0" w:color="auto"/>
                    <w:left w:val="none" w:sz="0" w:space="0" w:color="auto"/>
                    <w:bottom w:val="none" w:sz="0" w:space="0" w:color="auto"/>
                    <w:right w:val="none" w:sz="0" w:space="0" w:color="auto"/>
                  </w:divBdr>
                </w:div>
                <w:div w:id="707611782">
                  <w:marLeft w:val="0"/>
                  <w:marRight w:val="0"/>
                  <w:marTop w:val="0"/>
                  <w:marBottom w:val="0"/>
                  <w:divBdr>
                    <w:top w:val="none" w:sz="0" w:space="0" w:color="auto"/>
                    <w:left w:val="none" w:sz="0" w:space="0" w:color="auto"/>
                    <w:bottom w:val="none" w:sz="0" w:space="0" w:color="auto"/>
                    <w:right w:val="none" w:sz="0" w:space="0" w:color="auto"/>
                  </w:divBdr>
                  <w:divsChild>
                    <w:div w:id="626931548">
                      <w:marLeft w:val="0"/>
                      <w:marRight w:val="0"/>
                      <w:marTop w:val="0"/>
                      <w:marBottom w:val="0"/>
                      <w:divBdr>
                        <w:top w:val="none" w:sz="0" w:space="0" w:color="auto"/>
                        <w:left w:val="none" w:sz="0" w:space="0" w:color="auto"/>
                        <w:bottom w:val="none" w:sz="0" w:space="0" w:color="auto"/>
                        <w:right w:val="none" w:sz="0" w:space="0" w:color="auto"/>
                      </w:divBdr>
                      <w:divsChild>
                        <w:div w:id="1803619420">
                          <w:marLeft w:val="0"/>
                          <w:marRight w:val="0"/>
                          <w:marTop w:val="0"/>
                          <w:marBottom w:val="0"/>
                          <w:divBdr>
                            <w:top w:val="none" w:sz="0" w:space="0" w:color="auto"/>
                            <w:left w:val="none" w:sz="0" w:space="0" w:color="auto"/>
                            <w:bottom w:val="none" w:sz="0" w:space="0" w:color="auto"/>
                            <w:right w:val="none" w:sz="0" w:space="0" w:color="auto"/>
                          </w:divBdr>
                        </w:div>
                      </w:divsChild>
                    </w:div>
                    <w:div w:id="1500270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7232295">
          <w:marLeft w:val="-150"/>
          <w:marRight w:val="-150"/>
          <w:marTop w:val="0"/>
          <w:marBottom w:val="0"/>
          <w:divBdr>
            <w:top w:val="none" w:sz="0" w:space="0" w:color="auto"/>
            <w:left w:val="none" w:sz="0" w:space="0" w:color="auto"/>
            <w:bottom w:val="none" w:sz="0" w:space="0" w:color="auto"/>
            <w:right w:val="none" w:sz="0" w:space="0" w:color="auto"/>
          </w:divBdr>
          <w:divsChild>
            <w:div w:id="423382077">
              <w:marLeft w:val="0"/>
              <w:marRight w:val="0"/>
              <w:marTop w:val="0"/>
              <w:marBottom w:val="0"/>
              <w:divBdr>
                <w:top w:val="none" w:sz="0" w:space="0" w:color="auto"/>
                <w:left w:val="none" w:sz="0" w:space="0" w:color="auto"/>
                <w:bottom w:val="none" w:sz="0" w:space="0" w:color="auto"/>
                <w:right w:val="none" w:sz="0" w:space="0" w:color="auto"/>
              </w:divBdr>
              <w:divsChild>
                <w:div w:id="309020040">
                  <w:marLeft w:val="0"/>
                  <w:marRight w:val="0"/>
                  <w:marTop w:val="0"/>
                  <w:marBottom w:val="0"/>
                  <w:divBdr>
                    <w:top w:val="none" w:sz="0" w:space="0" w:color="auto"/>
                    <w:left w:val="none" w:sz="0" w:space="0" w:color="auto"/>
                    <w:bottom w:val="none" w:sz="0" w:space="0" w:color="auto"/>
                    <w:right w:val="none" w:sz="0" w:space="0" w:color="auto"/>
                  </w:divBdr>
                  <w:divsChild>
                    <w:div w:id="102192902">
                      <w:marLeft w:val="0"/>
                      <w:marRight w:val="0"/>
                      <w:marTop w:val="0"/>
                      <w:marBottom w:val="0"/>
                      <w:divBdr>
                        <w:top w:val="none" w:sz="0" w:space="0" w:color="auto"/>
                        <w:left w:val="none" w:sz="0" w:space="0" w:color="auto"/>
                        <w:bottom w:val="none" w:sz="0" w:space="0" w:color="auto"/>
                        <w:right w:val="none" w:sz="0" w:space="0" w:color="auto"/>
                      </w:divBdr>
                      <w:divsChild>
                        <w:div w:id="1314480855">
                          <w:marLeft w:val="0"/>
                          <w:marRight w:val="0"/>
                          <w:marTop w:val="0"/>
                          <w:marBottom w:val="0"/>
                          <w:divBdr>
                            <w:top w:val="none" w:sz="0" w:space="0" w:color="auto"/>
                            <w:left w:val="none" w:sz="0" w:space="0" w:color="auto"/>
                            <w:bottom w:val="none" w:sz="0" w:space="0" w:color="auto"/>
                            <w:right w:val="none" w:sz="0" w:space="0" w:color="auto"/>
                          </w:divBdr>
                        </w:div>
                      </w:divsChild>
                    </w:div>
                    <w:div w:id="579679867">
                      <w:marLeft w:val="0"/>
                      <w:marRight w:val="0"/>
                      <w:marTop w:val="0"/>
                      <w:marBottom w:val="0"/>
                      <w:divBdr>
                        <w:top w:val="none" w:sz="0" w:space="0" w:color="auto"/>
                        <w:left w:val="none" w:sz="0" w:space="0" w:color="auto"/>
                        <w:bottom w:val="none" w:sz="0" w:space="0" w:color="auto"/>
                        <w:right w:val="none" w:sz="0" w:space="0" w:color="auto"/>
                      </w:divBdr>
                      <w:divsChild>
                        <w:div w:id="491528976">
                          <w:marLeft w:val="0"/>
                          <w:marRight w:val="0"/>
                          <w:marTop w:val="0"/>
                          <w:marBottom w:val="0"/>
                          <w:divBdr>
                            <w:top w:val="none" w:sz="0" w:space="0" w:color="auto"/>
                            <w:left w:val="none" w:sz="0" w:space="0" w:color="auto"/>
                            <w:bottom w:val="none" w:sz="0" w:space="0" w:color="auto"/>
                            <w:right w:val="none" w:sz="0" w:space="0" w:color="auto"/>
                          </w:divBdr>
                        </w:div>
                      </w:divsChild>
                    </w:div>
                    <w:div w:id="142044256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430194636">
              <w:marLeft w:val="0"/>
              <w:marRight w:val="0"/>
              <w:marTop w:val="0"/>
              <w:marBottom w:val="0"/>
              <w:divBdr>
                <w:top w:val="none" w:sz="0" w:space="0" w:color="auto"/>
                <w:left w:val="none" w:sz="0" w:space="0" w:color="auto"/>
                <w:bottom w:val="none" w:sz="0" w:space="0" w:color="auto"/>
                <w:right w:val="none" w:sz="0" w:space="0" w:color="auto"/>
              </w:divBdr>
              <w:divsChild>
                <w:div w:id="1177500511">
                  <w:marLeft w:val="0"/>
                  <w:marRight w:val="0"/>
                  <w:marTop w:val="0"/>
                  <w:marBottom w:val="0"/>
                  <w:divBdr>
                    <w:top w:val="none" w:sz="0" w:space="0" w:color="auto"/>
                    <w:left w:val="none" w:sz="0" w:space="0" w:color="auto"/>
                    <w:bottom w:val="none" w:sz="0" w:space="0" w:color="auto"/>
                    <w:right w:val="none" w:sz="0" w:space="0" w:color="auto"/>
                  </w:divBdr>
                  <w:divsChild>
                    <w:div w:id="165171925">
                      <w:marLeft w:val="0"/>
                      <w:marRight w:val="0"/>
                      <w:marTop w:val="0"/>
                      <w:marBottom w:val="0"/>
                      <w:divBdr>
                        <w:top w:val="none" w:sz="0" w:space="0" w:color="auto"/>
                        <w:left w:val="none" w:sz="0" w:space="0" w:color="auto"/>
                        <w:bottom w:val="none" w:sz="0" w:space="0" w:color="auto"/>
                        <w:right w:val="none" w:sz="0" w:space="0" w:color="auto"/>
                      </w:divBdr>
                      <w:divsChild>
                        <w:div w:id="1537810438">
                          <w:marLeft w:val="0"/>
                          <w:marRight w:val="0"/>
                          <w:marTop w:val="0"/>
                          <w:marBottom w:val="0"/>
                          <w:divBdr>
                            <w:top w:val="none" w:sz="0" w:space="0" w:color="auto"/>
                            <w:left w:val="none" w:sz="0" w:space="0" w:color="auto"/>
                            <w:bottom w:val="none" w:sz="0" w:space="0" w:color="auto"/>
                            <w:right w:val="none" w:sz="0" w:space="0" w:color="auto"/>
                          </w:divBdr>
                          <w:divsChild>
                            <w:div w:id="417100822">
                              <w:marLeft w:val="0"/>
                              <w:marRight w:val="0"/>
                              <w:marTop w:val="0"/>
                              <w:marBottom w:val="0"/>
                              <w:divBdr>
                                <w:top w:val="none" w:sz="0" w:space="0" w:color="auto"/>
                                <w:left w:val="none" w:sz="0" w:space="0" w:color="auto"/>
                                <w:bottom w:val="none" w:sz="0" w:space="0" w:color="auto"/>
                                <w:right w:val="none" w:sz="0" w:space="0" w:color="auto"/>
                              </w:divBdr>
                            </w:div>
                            <w:div w:id="813058641">
                              <w:marLeft w:val="0"/>
                              <w:marRight w:val="0"/>
                              <w:marTop w:val="0"/>
                              <w:marBottom w:val="0"/>
                              <w:divBdr>
                                <w:top w:val="none" w:sz="0" w:space="0" w:color="auto"/>
                                <w:left w:val="none" w:sz="0" w:space="0" w:color="auto"/>
                                <w:bottom w:val="none" w:sz="0" w:space="0" w:color="auto"/>
                                <w:right w:val="none" w:sz="0" w:space="0" w:color="auto"/>
                              </w:divBdr>
                            </w:div>
                            <w:div w:id="918707779">
                              <w:marLeft w:val="0"/>
                              <w:marRight w:val="0"/>
                              <w:marTop w:val="0"/>
                              <w:marBottom w:val="0"/>
                              <w:divBdr>
                                <w:top w:val="none" w:sz="0" w:space="0" w:color="auto"/>
                                <w:left w:val="none" w:sz="0" w:space="0" w:color="auto"/>
                                <w:bottom w:val="none" w:sz="0" w:space="0" w:color="auto"/>
                                <w:right w:val="none" w:sz="0" w:space="0" w:color="auto"/>
                              </w:divBdr>
                            </w:div>
                            <w:div w:id="1051539777">
                              <w:marLeft w:val="0"/>
                              <w:marRight w:val="0"/>
                              <w:marTop w:val="0"/>
                              <w:marBottom w:val="0"/>
                              <w:divBdr>
                                <w:top w:val="none" w:sz="0" w:space="0" w:color="auto"/>
                                <w:left w:val="none" w:sz="0" w:space="0" w:color="auto"/>
                                <w:bottom w:val="none" w:sz="0" w:space="0" w:color="auto"/>
                                <w:right w:val="none" w:sz="0" w:space="0" w:color="auto"/>
                              </w:divBdr>
                            </w:div>
                            <w:div w:id="1299916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135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9786072">
      <w:bodyDiv w:val="1"/>
      <w:marLeft w:val="0"/>
      <w:marRight w:val="0"/>
      <w:marTop w:val="0"/>
      <w:marBottom w:val="0"/>
      <w:divBdr>
        <w:top w:val="none" w:sz="0" w:space="0" w:color="auto"/>
        <w:left w:val="none" w:sz="0" w:space="0" w:color="auto"/>
        <w:bottom w:val="none" w:sz="0" w:space="0" w:color="auto"/>
        <w:right w:val="none" w:sz="0" w:space="0" w:color="auto"/>
      </w:divBdr>
      <w:divsChild>
        <w:div w:id="669793530">
          <w:marLeft w:val="-225"/>
          <w:marRight w:val="-225"/>
          <w:marTop w:val="0"/>
          <w:marBottom w:val="0"/>
          <w:divBdr>
            <w:top w:val="none" w:sz="0" w:space="0" w:color="auto"/>
            <w:left w:val="none" w:sz="0" w:space="0" w:color="auto"/>
            <w:bottom w:val="none" w:sz="0" w:space="0" w:color="auto"/>
            <w:right w:val="none" w:sz="0" w:space="0" w:color="auto"/>
          </w:divBdr>
        </w:div>
        <w:div w:id="1944804657">
          <w:marLeft w:val="-225"/>
          <w:marRight w:val="-225"/>
          <w:marTop w:val="0"/>
          <w:marBottom w:val="0"/>
          <w:divBdr>
            <w:top w:val="none" w:sz="0" w:space="0" w:color="auto"/>
            <w:left w:val="none" w:sz="0" w:space="0" w:color="auto"/>
            <w:bottom w:val="none" w:sz="0" w:space="0" w:color="auto"/>
            <w:right w:val="none" w:sz="0" w:space="0" w:color="auto"/>
          </w:divBdr>
          <w:divsChild>
            <w:div w:id="824203487">
              <w:marLeft w:val="0"/>
              <w:marRight w:val="0"/>
              <w:marTop w:val="0"/>
              <w:marBottom w:val="0"/>
              <w:divBdr>
                <w:top w:val="none" w:sz="0" w:space="0" w:color="auto"/>
                <w:left w:val="none" w:sz="0" w:space="0" w:color="auto"/>
                <w:bottom w:val="none" w:sz="0" w:space="0" w:color="auto"/>
                <w:right w:val="none" w:sz="0" w:space="0" w:color="auto"/>
              </w:divBdr>
              <w:divsChild>
                <w:div w:id="194210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9932608">
      <w:bodyDiv w:val="1"/>
      <w:marLeft w:val="0"/>
      <w:marRight w:val="0"/>
      <w:marTop w:val="0"/>
      <w:marBottom w:val="0"/>
      <w:divBdr>
        <w:top w:val="none" w:sz="0" w:space="0" w:color="auto"/>
        <w:left w:val="none" w:sz="0" w:space="0" w:color="auto"/>
        <w:bottom w:val="none" w:sz="0" w:space="0" w:color="auto"/>
        <w:right w:val="none" w:sz="0" w:space="0" w:color="auto"/>
      </w:divBdr>
      <w:divsChild>
        <w:div w:id="920985774">
          <w:marLeft w:val="-150"/>
          <w:marRight w:val="-150"/>
          <w:marTop w:val="0"/>
          <w:marBottom w:val="0"/>
          <w:divBdr>
            <w:top w:val="none" w:sz="0" w:space="0" w:color="auto"/>
            <w:left w:val="none" w:sz="0" w:space="0" w:color="auto"/>
            <w:bottom w:val="none" w:sz="0" w:space="0" w:color="auto"/>
            <w:right w:val="none" w:sz="0" w:space="0" w:color="auto"/>
          </w:divBdr>
          <w:divsChild>
            <w:div w:id="161702820">
              <w:marLeft w:val="0"/>
              <w:marRight w:val="0"/>
              <w:marTop w:val="0"/>
              <w:marBottom w:val="0"/>
              <w:divBdr>
                <w:top w:val="none" w:sz="0" w:space="0" w:color="auto"/>
                <w:left w:val="none" w:sz="0" w:space="0" w:color="auto"/>
                <w:bottom w:val="none" w:sz="0" w:space="0" w:color="auto"/>
                <w:right w:val="none" w:sz="0" w:space="0" w:color="auto"/>
              </w:divBdr>
              <w:divsChild>
                <w:div w:id="1238779887">
                  <w:marLeft w:val="0"/>
                  <w:marRight w:val="0"/>
                  <w:marTop w:val="0"/>
                  <w:marBottom w:val="0"/>
                  <w:divBdr>
                    <w:top w:val="none" w:sz="0" w:space="0" w:color="auto"/>
                    <w:left w:val="none" w:sz="0" w:space="0" w:color="auto"/>
                    <w:bottom w:val="none" w:sz="0" w:space="0" w:color="auto"/>
                    <w:right w:val="none" w:sz="0" w:space="0" w:color="auto"/>
                  </w:divBdr>
                  <w:divsChild>
                    <w:div w:id="1777171103">
                      <w:marLeft w:val="0"/>
                      <w:marRight w:val="0"/>
                      <w:marTop w:val="0"/>
                      <w:marBottom w:val="0"/>
                      <w:divBdr>
                        <w:top w:val="none" w:sz="0" w:space="0" w:color="auto"/>
                        <w:left w:val="none" w:sz="0" w:space="0" w:color="auto"/>
                        <w:bottom w:val="none" w:sz="0" w:space="0" w:color="auto"/>
                        <w:right w:val="none" w:sz="0" w:space="0" w:color="auto"/>
                      </w:divBdr>
                    </w:div>
                  </w:divsChild>
                </w:div>
                <w:div w:id="1482622713">
                  <w:marLeft w:val="0"/>
                  <w:marRight w:val="0"/>
                  <w:marTop w:val="0"/>
                  <w:marBottom w:val="0"/>
                  <w:divBdr>
                    <w:top w:val="none" w:sz="0" w:space="0" w:color="auto"/>
                    <w:left w:val="none" w:sz="0" w:space="0" w:color="auto"/>
                    <w:bottom w:val="none" w:sz="0" w:space="0" w:color="auto"/>
                    <w:right w:val="none" w:sz="0" w:space="0" w:color="auto"/>
                  </w:divBdr>
                  <w:divsChild>
                    <w:div w:id="964308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123120">
          <w:marLeft w:val="-150"/>
          <w:marRight w:val="-150"/>
          <w:marTop w:val="0"/>
          <w:marBottom w:val="0"/>
          <w:divBdr>
            <w:top w:val="none" w:sz="0" w:space="0" w:color="auto"/>
            <w:left w:val="none" w:sz="0" w:space="0" w:color="auto"/>
            <w:bottom w:val="none" w:sz="0" w:space="0" w:color="auto"/>
            <w:right w:val="none" w:sz="0" w:space="0" w:color="auto"/>
          </w:divBdr>
          <w:divsChild>
            <w:div w:id="1042098297">
              <w:marLeft w:val="0"/>
              <w:marRight w:val="0"/>
              <w:marTop w:val="0"/>
              <w:marBottom w:val="0"/>
              <w:divBdr>
                <w:top w:val="none" w:sz="0" w:space="0" w:color="auto"/>
                <w:left w:val="none" w:sz="0" w:space="0" w:color="auto"/>
                <w:bottom w:val="none" w:sz="0" w:space="0" w:color="auto"/>
                <w:right w:val="none" w:sz="0" w:space="0" w:color="auto"/>
              </w:divBdr>
            </w:div>
          </w:divsChild>
        </w:div>
        <w:div w:id="2058316900">
          <w:marLeft w:val="-150"/>
          <w:marRight w:val="-150"/>
          <w:marTop w:val="0"/>
          <w:marBottom w:val="0"/>
          <w:divBdr>
            <w:top w:val="none" w:sz="0" w:space="0" w:color="auto"/>
            <w:left w:val="none" w:sz="0" w:space="0" w:color="auto"/>
            <w:bottom w:val="none" w:sz="0" w:space="0" w:color="auto"/>
            <w:right w:val="none" w:sz="0" w:space="0" w:color="auto"/>
          </w:divBdr>
          <w:divsChild>
            <w:div w:id="190919305">
              <w:marLeft w:val="0"/>
              <w:marRight w:val="0"/>
              <w:marTop w:val="0"/>
              <w:marBottom w:val="0"/>
              <w:divBdr>
                <w:top w:val="none" w:sz="0" w:space="0" w:color="auto"/>
                <w:left w:val="none" w:sz="0" w:space="0" w:color="auto"/>
                <w:bottom w:val="none" w:sz="0" w:space="0" w:color="auto"/>
                <w:right w:val="none" w:sz="0" w:space="0" w:color="auto"/>
              </w:divBdr>
              <w:divsChild>
                <w:div w:id="518355710">
                  <w:marLeft w:val="0"/>
                  <w:marRight w:val="0"/>
                  <w:marTop w:val="0"/>
                  <w:marBottom w:val="0"/>
                  <w:divBdr>
                    <w:top w:val="none" w:sz="0" w:space="0" w:color="auto"/>
                    <w:left w:val="none" w:sz="0" w:space="0" w:color="auto"/>
                    <w:bottom w:val="none" w:sz="0" w:space="0" w:color="auto"/>
                    <w:right w:val="none" w:sz="0" w:space="0" w:color="auto"/>
                  </w:divBdr>
                  <w:divsChild>
                    <w:div w:id="825048817">
                      <w:marLeft w:val="0"/>
                      <w:marRight w:val="0"/>
                      <w:marTop w:val="0"/>
                      <w:marBottom w:val="0"/>
                      <w:divBdr>
                        <w:top w:val="none" w:sz="0" w:space="0" w:color="auto"/>
                        <w:left w:val="none" w:sz="0" w:space="0" w:color="auto"/>
                        <w:bottom w:val="none" w:sz="0" w:space="0" w:color="auto"/>
                        <w:right w:val="none" w:sz="0" w:space="0" w:color="auto"/>
                      </w:divBdr>
                    </w:div>
                    <w:div w:id="1600286618">
                      <w:marLeft w:val="0"/>
                      <w:marRight w:val="0"/>
                      <w:marTop w:val="0"/>
                      <w:marBottom w:val="0"/>
                      <w:divBdr>
                        <w:top w:val="none" w:sz="0" w:space="0" w:color="auto"/>
                        <w:left w:val="none" w:sz="0" w:space="0" w:color="auto"/>
                        <w:bottom w:val="none" w:sz="0" w:space="0" w:color="auto"/>
                        <w:right w:val="none" w:sz="0" w:space="0" w:color="auto"/>
                      </w:divBdr>
                      <w:divsChild>
                        <w:div w:id="2124498264">
                          <w:marLeft w:val="0"/>
                          <w:marRight w:val="0"/>
                          <w:marTop w:val="0"/>
                          <w:marBottom w:val="0"/>
                          <w:divBdr>
                            <w:top w:val="none" w:sz="0" w:space="0" w:color="auto"/>
                            <w:left w:val="none" w:sz="0" w:space="0" w:color="auto"/>
                            <w:bottom w:val="none" w:sz="0" w:space="0" w:color="auto"/>
                            <w:right w:val="none" w:sz="0" w:space="0" w:color="auto"/>
                          </w:divBdr>
                          <w:divsChild>
                            <w:div w:id="967054480">
                              <w:marLeft w:val="0"/>
                              <w:marRight w:val="0"/>
                              <w:marTop w:val="0"/>
                              <w:marBottom w:val="0"/>
                              <w:divBdr>
                                <w:top w:val="none" w:sz="0" w:space="0" w:color="auto"/>
                                <w:left w:val="none" w:sz="0" w:space="0" w:color="auto"/>
                                <w:bottom w:val="none" w:sz="0" w:space="0" w:color="auto"/>
                                <w:right w:val="none" w:sz="0" w:space="0" w:color="auto"/>
                              </w:divBdr>
                            </w:div>
                            <w:div w:id="1307472132">
                              <w:marLeft w:val="0"/>
                              <w:marRight w:val="0"/>
                              <w:marTop w:val="0"/>
                              <w:marBottom w:val="0"/>
                              <w:divBdr>
                                <w:top w:val="none" w:sz="0" w:space="0" w:color="auto"/>
                                <w:left w:val="none" w:sz="0" w:space="0" w:color="auto"/>
                                <w:bottom w:val="none" w:sz="0" w:space="0" w:color="auto"/>
                                <w:right w:val="none" w:sz="0" w:space="0" w:color="auto"/>
                              </w:divBdr>
                            </w:div>
                            <w:div w:id="1304116726">
                              <w:marLeft w:val="0"/>
                              <w:marRight w:val="0"/>
                              <w:marTop w:val="0"/>
                              <w:marBottom w:val="0"/>
                              <w:divBdr>
                                <w:top w:val="none" w:sz="0" w:space="0" w:color="auto"/>
                                <w:left w:val="none" w:sz="0" w:space="0" w:color="auto"/>
                                <w:bottom w:val="none" w:sz="0" w:space="0" w:color="auto"/>
                                <w:right w:val="none" w:sz="0" w:space="0" w:color="auto"/>
                              </w:divBdr>
                            </w:div>
                            <w:div w:id="1394809512">
                              <w:marLeft w:val="0"/>
                              <w:marRight w:val="0"/>
                              <w:marTop w:val="0"/>
                              <w:marBottom w:val="0"/>
                              <w:divBdr>
                                <w:top w:val="none" w:sz="0" w:space="0" w:color="auto"/>
                                <w:left w:val="none" w:sz="0" w:space="0" w:color="auto"/>
                                <w:bottom w:val="none" w:sz="0" w:space="0" w:color="auto"/>
                                <w:right w:val="none" w:sz="0" w:space="0" w:color="auto"/>
                              </w:divBdr>
                            </w:div>
                            <w:div w:id="211393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691719">
              <w:marLeft w:val="0"/>
              <w:marRight w:val="0"/>
              <w:marTop w:val="0"/>
              <w:marBottom w:val="0"/>
              <w:divBdr>
                <w:top w:val="none" w:sz="0" w:space="0" w:color="auto"/>
                <w:left w:val="none" w:sz="0" w:space="0" w:color="auto"/>
                <w:bottom w:val="none" w:sz="0" w:space="0" w:color="auto"/>
                <w:right w:val="none" w:sz="0" w:space="0" w:color="auto"/>
              </w:divBdr>
              <w:divsChild>
                <w:div w:id="1215963828">
                  <w:marLeft w:val="0"/>
                  <w:marRight w:val="0"/>
                  <w:marTop w:val="0"/>
                  <w:marBottom w:val="0"/>
                  <w:divBdr>
                    <w:top w:val="none" w:sz="0" w:space="0" w:color="auto"/>
                    <w:left w:val="none" w:sz="0" w:space="0" w:color="auto"/>
                    <w:bottom w:val="none" w:sz="0" w:space="0" w:color="auto"/>
                    <w:right w:val="none" w:sz="0" w:space="0" w:color="auto"/>
                  </w:divBdr>
                  <w:divsChild>
                    <w:div w:id="916473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0005129">
      <w:bodyDiv w:val="1"/>
      <w:marLeft w:val="0"/>
      <w:marRight w:val="0"/>
      <w:marTop w:val="0"/>
      <w:marBottom w:val="0"/>
      <w:divBdr>
        <w:top w:val="none" w:sz="0" w:space="0" w:color="auto"/>
        <w:left w:val="none" w:sz="0" w:space="0" w:color="auto"/>
        <w:bottom w:val="none" w:sz="0" w:space="0" w:color="auto"/>
        <w:right w:val="none" w:sz="0" w:space="0" w:color="auto"/>
      </w:divBdr>
      <w:divsChild>
        <w:div w:id="385689792">
          <w:marLeft w:val="0"/>
          <w:marRight w:val="0"/>
          <w:marTop w:val="0"/>
          <w:marBottom w:val="360"/>
          <w:divBdr>
            <w:top w:val="none" w:sz="0" w:space="0" w:color="auto"/>
            <w:left w:val="none" w:sz="0" w:space="0" w:color="auto"/>
            <w:bottom w:val="none" w:sz="0" w:space="0" w:color="auto"/>
            <w:right w:val="none" w:sz="0" w:space="0" w:color="auto"/>
          </w:divBdr>
          <w:divsChild>
            <w:div w:id="628707344">
              <w:marLeft w:val="0"/>
              <w:marRight w:val="0"/>
              <w:marTop w:val="0"/>
              <w:marBottom w:val="0"/>
              <w:divBdr>
                <w:top w:val="none" w:sz="0" w:space="0" w:color="auto"/>
                <w:left w:val="none" w:sz="0" w:space="0" w:color="auto"/>
                <w:bottom w:val="none" w:sz="0" w:space="0" w:color="auto"/>
                <w:right w:val="none" w:sz="0" w:space="0" w:color="auto"/>
              </w:divBdr>
              <w:divsChild>
                <w:div w:id="590165333">
                  <w:marLeft w:val="0"/>
                  <w:marRight w:val="0"/>
                  <w:marTop w:val="0"/>
                  <w:marBottom w:val="0"/>
                  <w:divBdr>
                    <w:top w:val="none" w:sz="0" w:space="0" w:color="auto"/>
                    <w:left w:val="none" w:sz="0" w:space="0" w:color="auto"/>
                    <w:bottom w:val="none" w:sz="0" w:space="0" w:color="auto"/>
                    <w:right w:val="none" w:sz="0" w:space="0" w:color="auto"/>
                  </w:divBdr>
                  <w:divsChild>
                    <w:div w:id="1805149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0435101">
      <w:bodyDiv w:val="1"/>
      <w:marLeft w:val="0"/>
      <w:marRight w:val="0"/>
      <w:marTop w:val="0"/>
      <w:marBottom w:val="0"/>
      <w:divBdr>
        <w:top w:val="none" w:sz="0" w:space="0" w:color="auto"/>
        <w:left w:val="none" w:sz="0" w:space="0" w:color="auto"/>
        <w:bottom w:val="none" w:sz="0" w:space="0" w:color="auto"/>
        <w:right w:val="none" w:sz="0" w:space="0" w:color="auto"/>
      </w:divBdr>
      <w:divsChild>
        <w:div w:id="274989376">
          <w:marLeft w:val="0"/>
          <w:marRight w:val="0"/>
          <w:marTop w:val="0"/>
          <w:marBottom w:val="0"/>
          <w:divBdr>
            <w:top w:val="none" w:sz="0" w:space="0" w:color="auto"/>
            <w:left w:val="none" w:sz="0" w:space="0" w:color="auto"/>
            <w:bottom w:val="none" w:sz="0" w:space="0" w:color="auto"/>
            <w:right w:val="none" w:sz="0" w:space="0" w:color="auto"/>
          </w:divBdr>
          <w:divsChild>
            <w:div w:id="530919748">
              <w:marLeft w:val="0"/>
              <w:marRight w:val="0"/>
              <w:marTop w:val="0"/>
              <w:marBottom w:val="0"/>
              <w:divBdr>
                <w:top w:val="none" w:sz="0" w:space="0" w:color="auto"/>
                <w:left w:val="none" w:sz="0" w:space="0" w:color="auto"/>
                <w:bottom w:val="none" w:sz="0" w:space="0" w:color="auto"/>
                <w:right w:val="none" w:sz="0" w:space="0" w:color="auto"/>
              </w:divBdr>
            </w:div>
          </w:divsChild>
        </w:div>
        <w:div w:id="821046758">
          <w:marLeft w:val="0"/>
          <w:marRight w:val="0"/>
          <w:marTop w:val="0"/>
          <w:marBottom w:val="0"/>
          <w:divBdr>
            <w:top w:val="none" w:sz="0" w:space="0" w:color="auto"/>
            <w:left w:val="none" w:sz="0" w:space="0" w:color="auto"/>
            <w:bottom w:val="none" w:sz="0" w:space="0" w:color="auto"/>
            <w:right w:val="none" w:sz="0" w:space="0" w:color="auto"/>
          </w:divBdr>
          <w:divsChild>
            <w:div w:id="739671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704460">
      <w:bodyDiv w:val="1"/>
      <w:marLeft w:val="0"/>
      <w:marRight w:val="0"/>
      <w:marTop w:val="0"/>
      <w:marBottom w:val="0"/>
      <w:divBdr>
        <w:top w:val="none" w:sz="0" w:space="0" w:color="auto"/>
        <w:left w:val="none" w:sz="0" w:space="0" w:color="auto"/>
        <w:bottom w:val="none" w:sz="0" w:space="0" w:color="auto"/>
        <w:right w:val="none" w:sz="0" w:space="0" w:color="auto"/>
      </w:divBdr>
      <w:divsChild>
        <w:div w:id="316807379">
          <w:marLeft w:val="-150"/>
          <w:marRight w:val="-150"/>
          <w:marTop w:val="0"/>
          <w:marBottom w:val="0"/>
          <w:divBdr>
            <w:top w:val="none" w:sz="0" w:space="0" w:color="auto"/>
            <w:left w:val="none" w:sz="0" w:space="0" w:color="auto"/>
            <w:bottom w:val="none" w:sz="0" w:space="0" w:color="auto"/>
            <w:right w:val="none" w:sz="0" w:space="0" w:color="auto"/>
          </w:divBdr>
          <w:divsChild>
            <w:div w:id="73597255">
              <w:marLeft w:val="0"/>
              <w:marRight w:val="0"/>
              <w:marTop w:val="0"/>
              <w:marBottom w:val="0"/>
              <w:divBdr>
                <w:top w:val="none" w:sz="0" w:space="0" w:color="auto"/>
                <w:left w:val="none" w:sz="0" w:space="0" w:color="auto"/>
                <w:bottom w:val="none" w:sz="0" w:space="0" w:color="auto"/>
                <w:right w:val="none" w:sz="0" w:space="0" w:color="auto"/>
              </w:divBdr>
              <w:divsChild>
                <w:div w:id="984698138">
                  <w:marLeft w:val="0"/>
                  <w:marRight w:val="0"/>
                  <w:marTop w:val="0"/>
                  <w:marBottom w:val="0"/>
                  <w:divBdr>
                    <w:top w:val="none" w:sz="0" w:space="0" w:color="auto"/>
                    <w:left w:val="none" w:sz="0" w:space="0" w:color="auto"/>
                    <w:bottom w:val="none" w:sz="0" w:space="0" w:color="auto"/>
                    <w:right w:val="none" w:sz="0" w:space="0" w:color="auto"/>
                  </w:divBdr>
                  <w:divsChild>
                    <w:div w:id="364984888">
                      <w:marLeft w:val="0"/>
                      <w:marRight w:val="0"/>
                      <w:marTop w:val="0"/>
                      <w:marBottom w:val="450"/>
                      <w:divBdr>
                        <w:top w:val="none" w:sz="0" w:space="0" w:color="auto"/>
                        <w:left w:val="none" w:sz="0" w:space="0" w:color="auto"/>
                        <w:bottom w:val="none" w:sz="0" w:space="0" w:color="auto"/>
                        <w:right w:val="none" w:sz="0" w:space="0" w:color="auto"/>
                      </w:divBdr>
                    </w:div>
                    <w:div w:id="566840085">
                      <w:marLeft w:val="0"/>
                      <w:marRight w:val="0"/>
                      <w:marTop w:val="0"/>
                      <w:marBottom w:val="0"/>
                      <w:divBdr>
                        <w:top w:val="none" w:sz="0" w:space="0" w:color="auto"/>
                        <w:left w:val="none" w:sz="0" w:space="0" w:color="auto"/>
                        <w:bottom w:val="none" w:sz="0" w:space="0" w:color="auto"/>
                        <w:right w:val="none" w:sz="0" w:space="0" w:color="auto"/>
                      </w:divBdr>
                      <w:divsChild>
                        <w:div w:id="1454594412">
                          <w:marLeft w:val="0"/>
                          <w:marRight w:val="0"/>
                          <w:marTop w:val="0"/>
                          <w:marBottom w:val="0"/>
                          <w:divBdr>
                            <w:top w:val="none" w:sz="0" w:space="0" w:color="auto"/>
                            <w:left w:val="none" w:sz="0" w:space="0" w:color="auto"/>
                            <w:bottom w:val="none" w:sz="0" w:space="0" w:color="auto"/>
                            <w:right w:val="none" w:sz="0" w:space="0" w:color="auto"/>
                          </w:divBdr>
                        </w:div>
                      </w:divsChild>
                    </w:div>
                    <w:div w:id="582035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7563147">
          <w:marLeft w:val="-150"/>
          <w:marRight w:val="-150"/>
          <w:marTop w:val="0"/>
          <w:marBottom w:val="0"/>
          <w:divBdr>
            <w:top w:val="none" w:sz="0" w:space="0" w:color="auto"/>
            <w:left w:val="none" w:sz="0" w:space="0" w:color="auto"/>
            <w:bottom w:val="none" w:sz="0" w:space="0" w:color="auto"/>
            <w:right w:val="none" w:sz="0" w:space="0" w:color="auto"/>
          </w:divBdr>
        </w:div>
      </w:divsChild>
    </w:div>
    <w:div w:id="1471315382">
      <w:bodyDiv w:val="1"/>
      <w:marLeft w:val="0"/>
      <w:marRight w:val="0"/>
      <w:marTop w:val="0"/>
      <w:marBottom w:val="0"/>
      <w:divBdr>
        <w:top w:val="none" w:sz="0" w:space="0" w:color="auto"/>
        <w:left w:val="none" w:sz="0" w:space="0" w:color="auto"/>
        <w:bottom w:val="none" w:sz="0" w:space="0" w:color="auto"/>
        <w:right w:val="none" w:sz="0" w:space="0" w:color="auto"/>
      </w:divBdr>
      <w:divsChild>
        <w:div w:id="538057066">
          <w:marLeft w:val="0"/>
          <w:marRight w:val="0"/>
          <w:marTop w:val="0"/>
          <w:marBottom w:val="210"/>
          <w:divBdr>
            <w:top w:val="none" w:sz="0" w:space="0" w:color="auto"/>
            <w:left w:val="none" w:sz="0" w:space="0" w:color="auto"/>
            <w:bottom w:val="none" w:sz="0" w:space="0" w:color="auto"/>
            <w:right w:val="none" w:sz="0" w:space="0" w:color="auto"/>
          </w:divBdr>
          <w:divsChild>
            <w:div w:id="1481776167">
              <w:marLeft w:val="0"/>
              <w:marRight w:val="0"/>
              <w:marTop w:val="0"/>
              <w:marBottom w:val="0"/>
              <w:divBdr>
                <w:top w:val="none" w:sz="0" w:space="0" w:color="auto"/>
                <w:left w:val="none" w:sz="0" w:space="0" w:color="auto"/>
                <w:bottom w:val="none" w:sz="0" w:space="0" w:color="auto"/>
                <w:right w:val="none" w:sz="0" w:space="0" w:color="auto"/>
              </w:divBdr>
              <w:divsChild>
                <w:div w:id="320543989">
                  <w:marLeft w:val="120"/>
                  <w:marRight w:val="0"/>
                  <w:marTop w:val="0"/>
                  <w:marBottom w:val="0"/>
                  <w:divBdr>
                    <w:top w:val="none" w:sz="0" w:space="0" w:color="auto"/>
                    <w:left w:val="none" w:sz="0" w:space="0" w:color="auto"/>
                    <w:bottom w:val="none" w:sz="0" w:space="0" w:color="auto"/>
                    <w:right w:val="none" w:sz="0" w:space="0" w:color="auto"/>
                  </w:divBdr>
                </w:div>
                <w:div w:id="365566860">
                  <w:marLeft w:val="120"/>
                  <w:marRight w:val="0"/>
                  <w:marTop w:val="0"/>
                  <w:marBottom w:val="0"/>
                  <w:divBdr>
                    <w:top w:val="none" w:sz="0" w:space="0" w:color="auto"/>
                    <w:left w:val="none" w:sz="0" w:space="0" w:color="auto"/>
                    <w:bottom w:val="none" w:sz="0" w:space="0" w:color="auto"/>
                    <w:right w:val="none" w:sz="0" w:space="0" w:color="auto"/>
                  </w:divBdr>
                </w:div>
                <w:div w:id="610669685">
                  <w:marLeft w:val="120"/>
                  <w:marRight w:val="0"/>
                  <w:marTop w:val="0"/>
                  <w:marBottom w:val="0"/>
                  <w:divBdr>
                    <w:top w:val="none" w:sz="0" w:space="0" w:color="auto"/>
                    <w:left w:val="single" w:sz="4" w:space="5" w:color="auto"/>
                    <w:bottom w:val="none" w:sz="0" w:space="0" w:color="auto"/>
                    <w:right w:val="none" w:sz="0" w:space="0" w:color="auto"/>
                  </w:divBdr>
                </w:div>
                <w:div w:id="1557819003">
                  <w:marLeft w:val="120"/>
                  <w:marRight w:val="0"/>
                  <w:marTop w:val="0"/>
                  <w:marBottom w:val="0"/>
                  <w:divBdr>
                    <w:top w:val="none" w:sz="0" w:space="0" w:color="auto"/>
                    <w:left w:val="single" w:sz="4" w:space="5" w:color="auto"/>
                    <w:bottom w:val="none" w:sz="0" w:space="0" w:color="auto"/>
                    <w:right w:val="none" w:sz="0" w:space="0" w:color="auto"/>
                  </w:divBdr>
                </w:div>
              </w:divsChild>
            </w:div>
          </w:divsChild>
        </w:div>
        <w:div w:id="1233010127">
          <w:marLeft w:val="0"/>
          <w:marRight w:val="0"/>
          <w:marTop w:val="210"/>
          <w:marBottom w:val="0"/>
          <w:divBdr>
            <w:top w:val="none" w:sz="0" w:space="0" w:color="auto"/>
            <w:left w:val="none" w:sz="0" w:space="0" w:color="auto"/>
            <w:bottom w:val="none" w:sz="0" w:space="0" w:color="auto"/>
            <w:right w:val="none" w:sz="0" w:space="0" w:color="auto"/>
          </w:divBdr>
        </w:div>
        <w:div w:id="1251354848">
          <w:marLeft w:val="0"/>
          <w:marRight w:val="0"/>
          <w:marTop w:val="0"/>
          <w:marBottom w:val="150"/>
          <w:divBdr>
            <w:top w:val="none" w:sz="0" w:space="0" w:color="auto"/>
            <w:left w:val="none" w:sz="0" w:space="0" w:color="auto"/>
            <w:bottom w:val="none" w:sz="0" w:space="0" w:color="auto"/>
            <w:right w:val="none" w:sz="0" w:space="0" w:color="auto"/>
          </w:divBdr>
        </w:div>
      </w:divsChild>
    </w:div>
    <w:div w:id="1471510677">
      <w:bodyDiv w:val="1"/>
      <w:marLeft w:val="0"/>
      <w:marRight w:val="0"/>
      <w:marTop w:val="0"/>
      <w:marBottom w:val="0"/>
      <w:divBdr>
        <w:top w:val="none" w:sz="0" w:space="0" w:color="auto"/>
        <w:left w:val="none" w:sz="0" w:space="0" w:color="auto"/>
        <w:bottom w:val="none" w:sz="0" w:space="0" w:color="auto"/>
        <w:right w:val="none" w:sz="0" w:space="0" w:color="auto"/>
      </w:divBdr>
      <w:divsChild>
        <w:div w:id="349917742">
          <w:marLeft w:val="-225"/>
          <w:marRight w:val="-225"/>
          <w:marTop w:val="0"/>
          <w:marBottom w:val="0"/>
          <w:divBdr>
            <w:top w:val="none" w:sz="0" w:space="0" w:color="auto"/>
            <w:left w:val="none" w:sz="0" w:space="0" w:color="auto"/>
            <w:bottom w:val="none" w:sz="0" w:space="0" w:color="auto"/>
            <w:right w:val="none" w:sz="0" w:space="0" w:color="auto"/>
          </w:divBdr>
        </w:div>
        <w:div w:id="1455751919">
          <w:marLeft w:val="-225"/>
          <w:marRight w:val="-225"/>
          <w:marTop w:val="0"/>
          <w:marBottom w:val="0"/>
          <w:divBdr>
            <w:top w:val="none" w:sz="0" w:space="0" w:color="auto"/>
            <w:left w:val="none" w:sz="0" w:space="0" w:color="auto"/>
            <w:bottom w:val="none" w:sz="0" w:space="0" w:color="auto"/>
            <w:right w:val="none" w:sz="0" w:space="0" w:color="auto"/>
          </w:divBdr>
        </w:div>
      </w:divsChild>
    </w:div>
    <w:div w:id="1471943645">
      <w:bodyDiv w:val="1"/>
      <w:marLeft w:val="0"/>
      <w:marRight w:val="0"/>
      <w:marTop w:val="0"/>
      <w:marBottom w:val="0"/>
      <w:divBdr>
        <w:top w:val="none" w:sz="0" w:space="0" w:color="auto"/>
        <w:left w:val="none" w:sz="0" w:space="0" w:color="auto"/>
        <w:bottom w:val="none" w:sz="0" w:space="0" w:color="auto"/>
        <w:right w:val="none" w:sz="0" w:space="0" w:color="auto"/>
      </w:divBdr>
      <w:divsChild>
        <w:div w:id="388771735">
          <w:marLeft w:val="0"/>
          <w:marRight w:val="0"/>
          <w:marTop w:val="315"/>
          <w:marBottom w:val="0"/>
          <w:divBdr>
            <w:top w:val="none" w:sz="0" w:space="0" w:color="auto"/>
            <w:left w:val="none" w:sz="0" w:space="0" w:color="auto"/>
            <w:bottom w:val="none" w:sz="0" w:space="0" w:color="auto"/>
            <w:right w:val="none" w:sz="0" w:space="0" w:color="auto"/>
          </w:divBdr>
          <w:divsChild>
            <w:div w:id="1354645512">
              <w:marLeft w:val="0"/>
              <w:marRight w:val="0"/>
              <w:marTop w:val="0"/>
              <w:marBottom w:val="0"/>
              <w:divBdr>
                <w:top w:val="none" w:sz="0" w:space="0" w:color="auto"/>
                <w:left w:val="none" w:sz="0" w:space="0" w:color="auto"/>
                <w:bottom w:val="none" w:sz="0" w:space="0" w:color="auto"/>
                <w:right w:val="none" w:sz="0" w:space="0" w:color="auto"/>
              </w:divBdr>
            </w:div>
          </w:divsChild>
        </w:div>
        <w:div w:id="490610020">
          <w:marLeft w:val="0"/>
          <w:marRight w:val="0"/>
          <w:marTop w:val="0"/>
          <w:marBottom w:val="0"/>
          <w:divBdr>
            <w:top w:val="none" w:sz="0" w:space="0" w:color="auto"/>
            <w:left w:val="none" w:sz="0" w:space="0" w:color="auto"/>
            <w:bottom w:val="none" w:sz="0" w:space="0" w:color="auto"/>
            <w:right w:val="none" w:sz="0" w:space="0" w:color="auto"/>
          </w:divBdr>
          <w:divsChild>
            <w:div w:id="336538816">
              <w:marLeft w:val="0"/>
              <w:marRight w:val="0"/>
              <w:marTop w:val="0"/>
              <w:marBottom w:val="240"/>
              <w:divBdr>
                <w:top w:val="none" w:sz="0" w:space="0" w:color="auto"/>
                <w:left w:val="none" w:sz="0" w:space="0" w:color="auto"/>
                <w:bottom w:val="none" w:sz="0" w:space="0" w:color="auto"/>
                <w:right w:val="none" w:sz="0" w:space="0" w:color="auto"/>
              </w:divBdr>
              <w:divsChild>
                <w:div w:id="1243637219">
                  <w:marLeft w:val="0"/>
                  <w:marRight w:val="0"/>
                  <w:marTop w:val="0"/>
                  <w:marBottom w:val="0"/>
                  <w:divBdr>
                    <w:top w:val="none" w:sz="0" w:space="0" w:color="auto"/>
                    <w:left w:val="none" w:sz="0" w:space="0" w:color="auto"/>
                    <w:bottom w:val="none" w:sz="0" w:space="0" w:color="auto"/>
                    <w:right w:val="none" w:sz="0" w:space="0" w:color="auto"/>
                  </w:divBdr>
                </w:div>
                <w:div w:id="1305619856">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358581">
      <w:bodyDiv w:val="1"/>
      <w:marLeft w:val="0"/>
      <w:marRight w:val="0"/>
      <w:marTop w:val="0"/>
      <w:marBottom w:val="0"/>
      <w:divBdr>
        <w:top w:val="none" w:sz="0" w:space="0" w:color="auto"/>
        <w:left w:val="none" w:sz="0" w:space="0" w:color="auto"/>
        <w:bottom w:val="none" w:sz="0" w:space="0" w:color="auto"/>
        <w:right w:val="none" w:sz="0" w:space="0" w:color="auto"/>
      </w:divBdr>
    </w:div>
    <w:div w:id="1472361936">
      <w:bodyDiv w:val="1"/>
      <w:marLeft w:val="0"/>
      <w:marRight w:val="0"/>
      <w:marTop w:val="0"/>
      <w:marBottom w:val="0"/>
      <w:divBdr>
        <w:top w:val="none" w:sz="0" w:space="0" w:color="auto"/>
        <w:left w:val="none" w:sz="0" w:space="0" w:color="auto"/>
        <w:bottom w:val="none" w:sz="0" w:space="0" w:color="auto"/>
        <w:right w:val="none" w:sz="0" w:space="0" w:color="auto"/>
      </w:divBdr>
      <w:divsChild>
        <w:div w:id="700326776">
          <w:marLeft w:val="-150"/>
          <w:marRight w:val="-150"/>
          <w:marTop w:val="0"/>
          <w:marBottom w:val="0"/>
          <w:divBdr>
            <w:top w:val="none" w:sz="0" w:space="0" w:color="auto"/>
            <w:left w:val="none" w:sz="0" w:space="0" w:color="auto"/>
            <w:bottom w:val="none" w:sz="0" w:space="0" w:color="auto"/>
            <w:right w:val="none" w:sz="0" w:space="0" w:color="auto"/>
          </w:divBdr>
          <w:divsChild>
            <w:div w:id="682055924">
              <w:marLeft w:val="0"/>
              <w:marRight w:val="0"/>
              <w:marTop w:val="0"/>
              <w:marBottom w:val="0"/>
              <w:divBdr>
                <w:top w:val="none" w:sz="0" w:space="0" w:color="auto"/>
                <w:left w:val="none" w:sz="0" w:space="0" w:color="auto"/>
                <w:bottom w:val="none" w:sz="0" w:space="0" w:color="auto"/>
                <w:right w:val="none" w:sz="0" w:space="0" w:color="auto"/>
              </w:divBdr>
              <w:divsChild>
                <w:div w:id="52393500">
                  <w:marLeft w:val="0"/>
                  <w:marRight w:val="0"/>
                  <w:marTop w:val="0"/>
                  <w:marBottom w:val="0"/>
                  <w:divBdr>
                    <w:top w:val="none" w:sz="0" w:space="0" w:color="auto"/>
                    <w:left w:val="none" w:sz="0" w:space="0" w:color="auto"/>
                    <w:bottom w:val="none" w:sz="0" w:space="0" w:color="auto"/>
                    <w:right w:val="none" w:sz="0" w:space="0" w:color="auto"/>
                  </w:divBdr>
                  <w:divsChild>
                    <w:div w:id="198668031">
                      <w:marLeft w:val="0"/>
                      <w:marRight w:val="0"/>
                      <w:marTop w:val="0"/>
                      <w:marBottom w:val="450"/>
                      <w:divBdr>
                        <w:top w:val="none" w:sz="0" w:space="0" w:color="auto"/>
                        <w:left w:val="none" w:sz="0" w:space="0" w:color="auto"/>
                        <w:bottom w:val="none" w:sz="0" w:space="0" w:color="auto"/>
                        <w:right w:val="none" w:sz="0" w:space="0" w:color="auto"/>
                      </w:divBdr>
                    </w:div>
                    <w:div w:id="116111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152718">
              <w:marLeft w:val="0"/>
              <w:marRight w:val="0"/>
              <w:marTop w:val="0"/>
              <w:marBottom w:val="0"/>
              <w:divBdr>
                <w:top w:val="none" w:sz="0" w:space="0" w:color="auto"/>
                <w:left w:val="none" w:sz="0" w:space="0" w:color="auto"/>
                <w:bottom w:val="none" w:sz="0" w:space="0" w:color="auto"/>
                <w:right w:val="none" w:sz="0" w:space="0" w:color="auto"/>
              </w:divBdr>
              <w:divsChild>
                <w:div w:id="1376461768">
                  <w:marLeft w:val="0"/>
                  <w:marRight w:val="0"/>
                  <w:marTop w:val="0"/>
                  <w:marBottom w:val="0"/>
                  <w:divBdr>
                    <w:top w:val="none" w:sz="0" w:space="0" w:color="auto"/>
                    <w:left w:val="none" w:sz="0" w:space="0" w:color="auto"/>
                    <w:bottom w:val="none" w:sz="0" w:space="0" w:color="auto"/>
                    <w:right w:val="none" w:sz="0" w:space="0" w:color="auto"/>
                  </w:divBdr>
                  <w:divsChild>
                    <w:div w:id="1402563939">
                      <w:marLeft w:val="0"/>
                      <w:marRight w:val="0"/>
                      <w:marTop w:val="0"/>
                      <w:marBottom w:val="0"/>
                      <w:divBdr>
                        <w:top w:val="none" w:sz="0" w:space="0" w:color="auto"/>
                        <w:left w:val="none" w:sz="0" w:space="0" w:color="auto"/>
                        <w:bottom w:val="none" w:sz="0" w:space="0" w:color="auto"/>
                        <w:right w:val="none" w:sz="0" w:space="0" w:color="auto"/>
                      </w:divBdr>
                    </w:div>
                    <w:div w:id="1512793621">
                      <w:marLeft w:val="0"/>
                      <w:marRight w:val="0"/>
                      <w:marTop w:val="0"/>
                      <w:marBottom w:val="0"/>
                      <w:divBdr>
                        <w:top w:val="none" w:sz="0" w:space="0" w:color="auto"/>
                        <w:left w:val="none" w:sz="0" w:space="0" w:color="auto"/>
                        <w:bottom w:val="none" w:sz="0" w:space="0" w:color="auto"/>
                        <w:right w:val="none" w:sz="0" w:space="0" w:color="auto"/>
                      </w:divBdr>
                      <w:divsChild>
                        <w:div w:id="380639833">
                          <w:marLeft w:val="0"/>
                          <w:marRight w:val="0"/>
                          <w:marTop w:val="0"/>
                          <w:marBottom w:val="0"/>
                          <w:divBdr>
                            <w:top w:val="none" w:sz="0" w:space="0" w:color="auto"/>
                            <w:left w:val="none" w:sz="0" w:space="0" w:color="auto"/>
                            <w:bottom w:val="none" w:sz="0" w:space="0" w:color="auto"/>
                            <w:right w:val="none" w:sz="0" w:space="0" w:color="auto"/>
                          </w:divBdr>
                          <w:divsChild>
                            <w:div w:id="342168577">
                              <w:marLeft w:val="0"/>
                              <w:marRight w:val="0"/>
                              <w:marTop w:val="0"/>
                              <w:marBottom w:val="0"/>
                              <w:divBdr>
                                <w:top w:val="none" w:sz="0" w:space="0" w:color="auto"/>
                                <w:left w:val="none" w:sz="0" w:space="0" w:color="auto"/>
                                <w:bottom w:val="none" w:sz="0" w:space="0" w:color="auto"/>
                                <w:right w:val="none" w:sz="0" w:space="0" w:color="auto"/>
                              </w:divBdr>
                            </w:div>
                            <w:div w:id="747846277">
                              <w:marLeft w:val="0"/>
                              <w:marRight w:val="0"/>
                              <w:marTop w:val="0"/>
                              <w:marBottom w:val="0"/>
                              <w:divBdr>
                                <w:top w:val="none" w:sz="0" w:space="0" w:color="auto"/>
                                <w:left w:val="none" w:sz="0" w:space="0" w:color="auto"/>
                                <w:bottom w:val="none" w:sz="0" w:space="0" w:color="auto"/>
                                <w:right w:val="none" w:sz="0" w:space="0" w:color="auto"/>
                              </w:divBdr>
                            </w:div>
                            <w:div w:id="1149590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7717627">
          <w:marLeft w:val="-150"/>
          <w:marRight w:val="-150"/>
          <w:marTop w:val="0"/>
          <w:marBottom w:val="0"/>
          <w:divBdr>
            <w:top w:val="none" w:sz="0" w:space="0" w:color="auto"/>
            <w:left w:val="none" w:sz="0" w:space="0" w:color="auto"/>
            <w:bottom w:val="none" w:sz="0" w:space="0" w:color="auto"/>
            <w:right w:val="none" w:sz="0" w:space="0" w:color="auto"/>
          </w:divBdr>
          <w:divsChild>
            <w:div w:id="682896176">
              <w:marLeft w:val="0"/>
              <w:marRight w:val="0"/>
              <w:marTop w:val="0"/>
              <w:marBottom w:val="0"/>
              <w:divBdr>
                <w:top w:val="none" w:sz="0" w:space="0" w:color="auto"/>
                <w:left w:val="none" w:sz="0" w:space="0" w:color="auto"/>
                <w:bottom w:val="none" w:sz="0" w:space="0" w:color="auto"/>
                <w:right w:val="none" w:sz="0" w:space="0" w:color="auto"/>
              </w:divBdr>
              <w:divsChild>
                <w:div w:id="209150829">
                  <w:marLeft w:val="0"/>
                  <w:marRight w:val="0"/>
                  <w:marTop w:val="0"/>
                  <w:marBottom w:val="0"/>
                  <w:divBdr>
                    <w:top w:val="none" w:sz="0" w:space="0" w:color="auto"/>
                    <w:left w:val="none" w:sz="0" w:space="0" w:color="auto"/>
                    <w:bottom w:val="none" w:sz="0" w:space="0" w:color="auto"/>
                    <w:right w:val="none" w:sz="0" w:space="0" w:color="auto"/>
                  </w:divBdr>
                  <w:divsChild>
                    <w:div w:id="394284872">
                      <w:marLeft w:val="0"/>
                      <w:marRight w:val="0"/>
                      <w:marTop w:val="0"/>
                      <w:marBottom w:val="0"/>
                      <w:divBdr>
                        <w:top w:val="none" w:sz="0" w:space="0" w:color="auto"/>
                        <w:left w:val="none" w:sz="0" w:space="0" w:color="auto"/>
                        <w:bottom w:val="none" w:sz="0" w:space="0" w:color="auto"/>
                        <w:right w:val="none" w:sz="0" w:space="0" w:color="auto"/>
                      </w:divBdr>
                    </w:div>
                  </w:divsChild>
                </w:div>
                <w:div w:id="1350060699">
                  <w:marLeft w:val="0"/>
                  <w:marRight w:val="0"/>
                  <w:marTop w:val="0"/>
                  <w:marBottom w:val="0"/>
                  <w:divBdr>
                    <w:top w:val="none" w:sz="0" w:space="0" w:color="auto"/>
                    <w:left w:val="none" w:sz="0" w:space="0" w:color="auto"/>
                    <w:bottom w:val="none" w:sz="0" w:space="0" w:color="auto"/>
                    <w:right w:val="none" w:sz="0" w:space="0" w:color="auto"/>
                  </w:divBdr>
                  <w:divsChild>
                    <w:div w:id="129372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2400250">
      <w:bodyDiv w:val="1"/>
      <w:marLeft w:val="0"/>
      <w:marRight w:val="0"/>
      <w:marTop w:val="0"/>
      <w:marBottom w:val="0"/>
      <w:divBdr>
        <w:top w:val="none" w:sz="0" w:space="0" w:color="auto"/>
        <w:left w:val="none" w:sz="0" w:space="0" w:color="auto"/>
        <w:bottom w:val="none" w:sz="0" w:space="0" w:color="auto"/>
        <w:right w:val="none" w:sz="0" w:space="0" w:color="auto"/>
      </w:divBdr>
      <w:divsChild>
        <w:div w:id="58403031">
          <w:marLeft w:val="-150"/>
          <w:marRight w:val="-150"/>
          <w:marTop w:val="0"/>
          <w:marBottom w:val="0"/>
          <w:divBdr>
            <w:top w:val="none" w:sz="0" w:space="0" w:color="auto"/>
            <w:left w:val="none" w:sz="0" w:space="0" w:color="auto"/>
            <w:bottom w:val="none" w:sz="0" w:space="0" w:color="auto"/>
            <w:right w:val="none" w:sz="0" w:space="0" w:color="auto"/>
          </w:divBdr>
        </w:div>
      </w:divsChild>
    </w:div>
    <w:div w:id="1472870831">
      <w:bodyDiv w:val="1"/>
      <w:marLeft w:val="0"/>
      <w:marRight w:val="0"/>
      <w:marTop w:val="0"/>
      <w:marBottom w:val="0"/>
      <w:divBdr>
        <w:top w:val="none" w:sz="0" w:space="0" w:color="auto"/>
        <w:left w:val="none" w:sz="0" w:space="0" w:color="auto"/>
        <w:bottom w:val="none" w:sz="0" w:space="0" w:color="auto"/>
        <w:right w:val="none" w:sz="0" w:space="0" w:color="auto"/>
      </w:divBdr>
    </w:div>
    <w:div w:id="1473135838">
      <w:bodyDiv w:val="1"/>
      <w:marLeft w:val="0"/>
      <w:marRight w:val="0"/>
      <w:marTop w:val="0"/>
      <w:marBottom w:val="0"/>
      <w:divBdr>
        <w:top w:val="none" w:sz="0" w:space="0" w:color="auto"/>
        <w:left w:val="none" w:sz="0" w:space="0" w:color="auto"/>
        <w:bottom w:val="none" w:sz="0" w:space="0" w:color="auto"/>
        <w:right w:val="none" w:sz="0" w:space="0" w:color="auto"/>
      </w:divBdr>
    </w:div>
    <w:div w:id="1473207912">
      <w:bodyDiv w:val="1"/>
      <w:marLeft w:val="0"/>
      <w:marRight w:val="0"/>
      <w:marTop w:val="0"/>
      <w:marBottom w:val="0"/>
      <w:divBdr>
        <w:top w:val="none" w:sz="0" w:space="0" w:color="auto"/>
        <w:left w:val="none" w:sz="0" w:space="0" w:color="auto"/>
        <w:bottom w:val="none" w:sz="0" w:space="0" w:color="auto"/>
        <w:right w:val="none" w:sz="0" w:space="0" w:color="auto"/>
      </w:divBdr>
      <w:divsChild>
        <w:div w:id="138881696">
          <w:marLeft w:val="-120"/>
          <w:marRight w:val="-120"/>
          <w:marTop w:val="120"/>
          <w:marBottom w:val="120"/>
          <w:divBdr>
            <w:top w:val="none" w:sz="0" w:space="0" w:color="auto"/>
            <w:left w:val="none" w:sz="0" w:space="0" w:color="auto"/>
            <w:bottom w:val="none" w:sz="0" w:space="0" w:color="auto"/>
            <w:right w:val="none" w:sz="0" w:space="0" w:color="auto"/>
          </w:divBdr>
          <w:divsChild>
            <w:div w:id="1431464460">
              <w:marLeft w:val="0"/>
              <w:marRight w:val="0"/>
              <w:marTop w:val="0"/>
              <w:marBottom w:val="0"/>
              <w:divBdr>
                <w:top w:val="none" w:sz="0" w:space="0" w:color="auto"/>
                <w:left w:val="none" w:sz="0" w:space="0" w:color="auto"/>
                <w:bottom w:val="none" w:sz="0" w:space="0" w:color="auto"/>
                <w:right w:val="none" w:sz="0" w:space="0" w:color="auto"/>
              </w:divBdr>
              <w:divsChild>
                <w:div w:id="624242306">
                  <w:marLeft w:val="0"/>
                  <w:marRight w:val="0"/>
                  <w:marTop w:val="0"/>
                  <w:marBottom w:val="0"/>
                  <w:divBdr>
                    <w:top w:val="none" w:sz="0" w:space="0" w:color="auto"/>
                    <w:left w:val="none" w:sz="0" w:space="0" w:color="auto"/>
                    <w:bottom w:val="none" w:sz="0" w:space="0" w:color="auto"/>
                    <w:right w:val="none" w:sz="0" w:space="0" w:color="auto"/>
                  </w:divBdr>
                  <w:divsChild>
                    <w:div w:id="592398178">
                      <w:marLeft w:val="0"/>
                      <w:marRight w:val="0"/>
                      <w:marTop w:val="0"/>
                      <w:marBottom w:val="0"/>
                      <w:divBdr>
                        <w:top w:val="none" w:sz="0" w:space="0" w:color="auto"/>
                        <w:left w:val="none" w:sz="0" w:space="0" w:color="auto"/>
                        <w:bottom w:val="none" w:sz="0" w:space="0" w:color="auto"/>
                        <w:right w:val="none" w:sz="0" w:space="0" w:color="auto"/>
                      </w:divBdr>
                      <w:divsChild>
                        <w:div w:id="751899463">
                          <w:marLeft w:val="0"/>
                          <w:marRight w:val="0"/>
                          <w:marTop w:val="0"/>
                          <w:marBottom w:val="0"/>
                          <w:divBdr>
                            <w:top w:val="none" w:sz="0" w:space="0" w:color="auto"/>
                            <w:left w:val="none" w:sz="0" w:space="0" w:color="auto"/>
                            <w:bottom w:val="none" w:sz="0" w:space="0" w:color="auto"/>
                            <w:right w:val="none" w:sz="0" w:space="0" w:color="auto"/>
                          </w:divBdr>
                          <w:divsChild>
                            <w:div w:id="1664434061">
                              <w:marLeft w:val="0"/>
                              <w:marRight w:val="0"/>
                              <w:marTop w:val="0"/>
                              <w:marBottom w:val="0"/>
                              <w:divBdr>
                                <w:top w:val="none" w:sz="0" w:space="0" w:color="auto"/>
                                <w:left w:val="none" w:sz="0" w:space="0" w:color="auto"/>
                                <w:bottom w:val="none" w:sz="0" w:space="0" w:color="auto"/>
                                <w:right w:val="none" w:sz="0" w:space="0" w:color="auto"/>
                              </w:divBdr>
                              <w:divsChild>
                                <w:div w:id="198661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4216322">
              <w:marLeft w:val="0"/>
              <w:marRight w:val="0"/>
              <w:marTop w:val="0"/>
              <w:marBottom w:val="0"/>
              <w:divBdr>
                <w:top w:val="none" w:sz="0" w:space="0" w:color="auto"/>
                <w:left w:val="none" w:sz="0" w:space="0" w:color="auto"/>
                <w:bottom w:val="none" w:sz="0" w:space="0" w:color="auto"/>
                <w:right w:val="none" w:sz="0" w:space="0" w:color="auto"/>
              </w:divBdr>
              <w:divsChild>
                <w:div w:id="970554826">
                  <w:marLeft w:val="0"/>
                  <w:marRight w:val="0"/>
                  <w:marTop w:val="0"/>
                  <w:marBottom w:val="0"/>
                  <w:divBdr>
                    <w:top w:val="none" w:sz="0" w:space="0" w:color="auto"/>
                    <w:left w:val="none" w:sz="0" w:space="0" w:color="auto"/>
                    <w:bottom w:val="none" w:sz="0" w:space="0" w:color="auto"/>
                    <w:right w:val="none" w:sz="0" w:space="0" w:color="auto"/>
                  </w:divBdr>
                  <w:divsChild>
                    <w:div w:id="1169904687">
                      <w:marLeft w:val="0"/>
                      <w:marRight w:val="0"/>
                      <w:marTop w:val="0"/>
                      <w:marBottom w:val="0"/>
                      <w:divBdr>
                        <w:top w:val="none" w:sz="0" w:space="0" w:color="auto"/>
                        <w:left w:val="none" w:sz="0" w:space="0" w:color="auto"/>
                        <w:bottom w:val="none" w:sz="0" w:space="0" w:color="auto"/>
                        <w:right w:val="none" w:sz="0" w:space="0" w:color="auto"/>
                      </w:divBdr>
                      <w:divsChild>
                        <w:div w:id="107286607">
                          <w:marLeft w:val="0"/>
                          <w:marRight w:val="0"/>
                          <w:marTop w:val="0"/>
                          <w:marBottom w:val="0"/>
                          <w:divBdr>
                            <w:top w:val="none" w:sz="0" w:space="0" w:color="auto"/>
                            <w:left w:val="none" w:sz="0" w:space="0" w:color="auto"/>
                            <w:bottom w:val="none" w:sz="0" w:space="0" w:color="auto"/>
                            <w:right w:val="none" w:sz="0" w:space="0" w:color="auto"/>
                          </w:divBdr>
                        </w:div>
                        <w:div w:id="974290473">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4031550">
          <w:marLeft w:val="-120"/>
          <w:marRight w:val="-120"/>
          <w:marTop w:val="120"/>
          <w:marBottom w:val="120"/>
          <w:divBdr>
            <w:top w:val="none" w:sz="0" w:space="0" w:color="auto"/>
            <w:left w:val="none" w:sz="0" w:space="0" w:color="auto"/>
            <w:bottom w:val="none" w:sz="0" w:space="0" w:color="auto"/>
            <w:right w:val="none" w:sz="0" w:space="0" w:color="auto"/>
          </w:divBdr>
          <w:divsChild>
            <w:div w:id="14158913">
              <w:marLeft w:val="0"/>
              <w:marRight w:val="0"/>
              <w:marTop w:val="0"/>
              <w:marBottom w:val="0"/>
              <w:divBdr>
                <w:top w:val="none" w:sz="0" w:space="0" w:color="auto"/>
                <w:left w:val="none" w:sz="0" w:space="0" w:color="auto"/>
                <w:bottom w:val="none" w:sz="0" w:space="0" w:color="auto"/>
                <w:right w:val="none" w:sz="0" w:space="0" w:color="auto"/>
              </w:divBdr>
              <w:divsChild>
                <w:div w:id="125315201">
                  <w:marLeft w:val="0"/>
                  <w:marRight w:val="0"/>
                  <w:marTop w:val="0"/>
                  <w:marBottom w:val="0"/>
                  <w:divBdr>
                    <w:top w:val="none" w:sz="0" w:space="0" w:color="auto"/>
                    <w:left w:val="none" w:sz="0" w:space="0" w:color="auto"/>
                    <w:bottom w:val="none" w:sz="0" w:space="0" w:color="auto"/>
                    <w:right w:val="none" w:sz="0" w:space="0" w:color="auto"/>
                  </w:divBdr>
                </w:div>
                <w:div w:id="1042175252">
                  <w:marLeft w:val="0"/>
                  <w:marRight w:val="0"/>
                  <w:marTop w:val="120"/>
                  <w:marBottom w:val="120"/>
                  <w:divBdr>
                    <w:top w:val="none" w:sz="0" w:space="0" w:color="auto"/>
                    <w:left w:val="none" w:sz="0" w:space="0" w:color="auto"/>
                    <w:bottom w:val="none" w:sz="0" w:space="0" w:color="auto"/>
                    <w:right w:val="none" w:sz="0" w:space="0" w:color="auto"/>
                  </w:divBdr>
                  <w:divsChild>
                    <w:div w:id="1383865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3449348">
      <w:bodyDiv w:val="1"/>
      <w:marLeft w:val="0"/>
      <w:marRight w:val="0"/>
      <w:marTop w:val="0"/>
      <w:marBottom w:val="0"/>
      <w:divBdr>
        <w:top w:val="none" w:sz="0" w:space="0" w:color="auto"/>
        <w:left w:val="none" w:sz="0" w:space="0" w:color="auto"/>
        <w:bottom w:val="none" w:sz="0" w:space="0" w:color="auto"/>
        <w:right w:val="none" w:sz="0" w:space="0" w:color="auto"/>
      </w:divBdr>
      <w:divsChild>
        <w:div w:id="481893786">
          <w:marLeft w:val="0"/>
          <w:marRight w:val="0"/>
          <w:marTop w:val="0"/>
          <w:marBottom w:val="0"/>
          <w:divBdr>
            <w:top w:val="none" w:sz="0" w:space="0" w:color="auto"/>
            <w:left w:val="none" w:sz="0" w:space="0" w:color="auto"/>
            <w:bottom w:val="none" w:sz="0" w:space="0" w:color="auto"/>
            <w:right w:val="none" w:sz="0" w:space="0" w:color="auto"/>
          </w:divBdr>
          <w:divsChild>
            <w:div w:id="618535144">
              <w:marLeft w:val="0"/>
              <w:marRight w:val="0"/>
              <w:marTop w:val="0"/>
              <w:marBottom w:val="225"/>
              <w:divBdr>
                <w:top w:val="none" w:sz="0" w:space="0" w:color="auto"/>
                <w:left w:val="none" w:sz="0" w:space="0" w:color="auto"/>
                <w:bottom w:val="none" w:sz="0" w:space="0" w:color="auto"/>
                <w:right w:val="none" w:sz="0" w:space="0" w:color="auto"/>
              </w:divBdr>
            </w:div>
            <w:div w:id="1477725937">
              <w:marLeft w:val="0"/>
              <w:marRight w:val="0"/>
              <w:marTop w:val="0"/>
              <w:marBottom w:val="240"/>
              <w:divBdr>
                <w:top w:val="none" w:sz="0" w:space="0" w:color="auto"/>
                <w:left w:val="none" w:sz="0" w:space="0" w:color="auto"/>
                <w:bottom w:val="none" w:sz="0" w:space="0" w:color="auto"/>
                <w:right w:val="none" w:sz="0" w:space="0" w:color="auto"/>
              </w:divBdr>
              <w:divsChild>
                <w:div w:id="250937416">
                  <w:marLeft w:val="60"/>
                  <w:marRight w:val="0"/>
                  <w:marTop w:val="0"/>
                  <w:marBottom w:val="0"/>
                  <w:divBdr>
                    <w:top w:val="none" w:sz="0" w:space="0" w:color="auto"/>
                    <w:left w:val="none" w:sz="0" w:space="0" w:color="auto"/>
                    <w:bottom w:val="none" w:sz="0" w:space="0" w:color="auto"/>
                    <w:right w:val="none" w:sz="0" w:space="0" w:color="auto"/>
                  </w:divBdr>
                </w:div>
                <w:div w:id="62708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674853">
      <w:bodyDiv w:val="1"/>
      <w:marLeft w:val="0"/>
      <w:marRight w:val="0"/>
      <w:marTop w:val="0"/>
      <w:marBottom w:val="0"/>
      <w:divBdr>
        <w:top w:val="none" w:sz="0" w:space="0" w:color="auto"/>
        <w:left w:val="none" w:sz="0" w:space="0" w:color="auto"/>
        <w:bottom w:val="none" w:sz="0" w:space="0" w:color="auto"/>
        <w:right w:val="none" w:sz="0" w:space="0" w:color="auto"/>
      </w:divBdr>
      <w:divsChild>
        <w:div w:id="479003197">
          <w:marLeft w:val="0"/>
          <w:marRight w:val="0"/>
          <w:marTop w:val="0"/>
          <w:marBottom w:val="0"/>
          <w:divBdr>
            <w:top w:val="none" w:sz="0" w:space="0" w:color="auto"/>
            <w:left w:val="none" w:sz="0" w:space="0" w:color="auto"/>
            <w:bottom w:val="none" w:sz="0" w:space="0" w:color="auto"/>
            <w:right w:val="none" w:sz="0" w:space="0" w:color="auto"/>
          </w:divBdr>
        </w:div>
      </w:divsChild>
    </w:div>
    <w:div w:id="1473788271">
      <w:bodyDiv w:val="1"/>
      <w:marLeft w:val="0"/>
      <w:marRight w:val="0"/>
      <w:marTop w:val="0"/>
      <w:marBottom w:val="0"/>
      <w:divBdr>
        <w:top w:val="none" w:sz="0" w:space="0" w:color="auto"/>
        <w:left w:val="none" w:sz="0" w:space="0" w:color="auto"/>
        <w:bottom w:val="none" w:sz="0" w:space="0" w:color="auto"/>
        <w:right w:val="none" w:sz="0" w:space="0" w:color="auto"/>
      </w:divBdr>
      <w:divsChild>
        <w:div w:id="9600815">
          <w:marLeft w:val="-150"/>
          <w:marRight w:val="-150"/>
          <w:marTop w:val="0"/>
          <w:marBottom w:val="0"/>
          <w:divBdr>
            <w:top w:val="none" w:sz="0" w:space="0" w:color="auto"/>
            <w:left w:val="none" w:sz="0" w:space="0" w:color="auto"/>
            <w:bottom w:val="none" w:sz="0" w:space="0" w:color="auto"/>
            <w:right w:val="none" w:sz="0" w:space="0" w:color="auto"/>
          </w:divBdr>
          <w:divsChild>
            <w:div w:id="749499634">
              <w:marLeft w:val="0"/>
              <w:marRight w:val="0"/>
              <w:marTop w:val="0"/>
              <w:marBottom w:val="0"/>
              <w:divBdr>
                <w:top w:val="none" w:sz="0" w:space="0" w:color="auto"/>
                <w:left w:val="none" w:sz="0" w:space="0" w:color="auto"/>
                <w:bottom w:val="none" w:sz="0" w:space="0" w:color="auto"/>
                <w:right w:val="none" w:sz="0" w:space="0" w:color="auto"/>
              </w:divBdr>
            </w:div>
          </w:divsChild>
        </w:div>
        <w:div w:id="1078020947">
          <w:marLeft w:val="-150"/>
          <w:marRight w:val="-150"/>
          <w:marTop w:val="0"/>
          <w:marBottom w:val="0"/>
          <w:divBdr>
            <w:top w:val="none" w:sz="0" w:space="0" w:color="auto"/>
            <w:left w:val="none" w:sz="0" w:space="0" w:color="auto"/>
            <w:bottom w:val="none" w:sz="0" w:space="0" w:color="auto"/>
            <w:right w:val="none" w:sz="0" w:space="0" w:color="auto"/>
          </w:divBdr>
          <w:divsChild>
            <w:div w:id="1192839001">
              <w:marLeft w:val="0"/>
              <w:marRight w:val="0"/>
              <w:marTop w:val="0"/>
              <w:marBottom w:val="0"/>
              <w:divBdr>
                <w:top w:val="none" w:sz="0" w:space="0" w:color="auto"/>
                <w:left w:val="none" w:sz="0" w:space="0" w:color="auto"/>
                <w:bottom w:val="none" w:sz="0" w:space="0" w:color="auto"/>
                <w:right w:val="none" w:sz="0" w:space="0" w:color="auto"/>
              </w:divBdr>
              <w:divsChild>
                <w:div w:id="998995310">
                  <w:marLeft w:val="0"/>
                  <w:marRight w:val="0"/>
                  <w:marTop w:val="0"/>
                  <w:marBottom w:val="0"/>
                  <w:divBdr>
                    <w:top w:val="none" w:sz="0" w:space="0" w:color="auto"/>
                    <w:left w:val="none" w:sz="0" w:space="0" w:color="auto"/>
                    <w:bottom w:val="none" w:sz="0" w:space="0" w:color="auto"/>
                    <w:right w:val="none" w:sz="0" w:space="0" w:color="auto"/>
                  </w:divBdr>
                </w:div>
                <w:div w:id="114014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908147">
      <w:bodyDiv w:val="1"/>
      <w:marLeft w:val="0"/>
      <w:marRight w:val="0"/>
      <w:marTop w:val="0"/>
      <w:marBottom w:val="0"/>
      <w:divBdr>
        <w:top w:val="none" w:sz="0" w:space="0" w:color="auto"/>
        <w:left w:val="none" w:sz="0" w:space="0" w:color="auto"/>
        <w:bottom w:val="none" w:sz="0" w:space="0" w:color="auto"/>
        <w:right w:val="none" w:sz="0" w:space="0" w:color="auto"/>
      </w:divBdr>
    </w:div>
    <w:div w:id="1473987614">
      <w:bodyDiv w:val="1"/>
      <w:marLeft w:val="0"/>
      <w:marRight w:val="0"/>
      <w:marTop w:val="0"/>
      <w:marBottom w:val="0"/>
      <w:divBdr>
        <w:top w:val="none" w:sz="0" w:space="0" w:color="auto"/>
        <w:left w:val="none" w:sz="0" w:space="0" w:color="auto"/>
        <w:bottom w:val="none" w:sz="0" w:space="0" w:color="auto"/>
        <w:right w:val="none" w:sz="0" w:space="0" w:color="auto"/>
      </w:divBdr>
      <w:divsChild>
        <w:div w:id="1061632133">
          <w:marLeft w:val="-225"/>
          <w:marRight w:val="-225"/>
          <w:marTop w:val="0"/>
          <w:marBottom w:val="0"/>
          <w:divBdr>
            <w:top w:val="none" w:sz="0" w:space="0" w:color="auto"/>
            <w:left w:val="none" w:sz="0" w:space="0" w:color="auto"/>
            <w:bottom w:val="none" w:sz="0" w:space="0" w:color="auto"/>
            <w:right w:val="none" w:sz="0" w:space="0" w:color="auto"/>
          </w:divBdr>
        </w:div>
      </w:divsChild>
    </w:div>
    <w:div w:id="1474525628">
      <w:bodyDiv w:val="1"/>
      <w:marLeft w:val="0"/>
      <w:marRight w:val="0"/>
      <w:marTop w:val="0"/>
      <w:marBottom w:val="0"/>
      <w:divBdr>
        <w:top w:val="none" w:sz="0" w:space="0" w:color="auto"/>
        <w:left w:val="none" w:sz="0" w:space="0" w:color="auto"/>
        <w:bottom w:val="none" w:sz="0" w:space="0" w:color="auto"/>
        <w:right w:val="none" w:sz="0" w:space="0" w:color="auto"/>
      </w:divBdr>
      <w:divsChild>
        <w:div w:id="528375059">
          <w:marLeft w:val="-150"/>
          <w:marRight w:val="-150"/>
          <w:marTop w:val="0"/>
          <w:marBottom w:val="0"/>
          <w:divBdr>
            <w:top w:val="none" w:sz="0" w:space="0" w:color="auto"/>
            <w:left w:val="none" w:sz="0" w:space="0" w:color="auto"/>
            <w:bottom w:val="none" w:sz="0" w:space="0" w:color="auto"/>
            <w:right w:val="none" w:sz="0" w:space="0" w:color="auto"/>
          </w:divBdr>
        </w:div>
        <w:div w:id="1426728698">
          <w:marLeft w:val="-150"/>
          <w:marRight w:val="-150"/>
          <w:marTop w:val="0"/>
          <w:marBottom w:val="0"/>
          <w:divBdr>
            <w:top w:val="none" w:sz="0" w:space="0" w:color="auto"/>
            <w:left w:val="none" w:sz="0" w:space="0" w:color="auto"/>
            <w:bottom w:val="none" w:sz="0" w:space="0" w:color="auto"/>
            <w:right w:val="none" w:sz="0" w:space="0" w:color="auto"/>
          </w:divBdr>
          <w:divsChild>
            <w:div w:id="1106198531">
              <w:marLeft w:val="0"/>
              <w:marRight w:val="0"/>
              <w:marTop w:val="0"/>
              <w:marBottom w:val="0"/>
              <w:divBdr>
                <w:top w:val="none" w:sz="0" w:space="0" w:color="auto"/>
                <w:left w:val="none" w:sz="0" w:space="0" w:color="auto"/>
                <w:bottom w:val="none" w:sz="0" w:space="0" w:color="auto"/>
                <w:right w:val="none" w:sz="0" w:space="0" w:color="auto"/>
              </w:divBdr>
              <w:divsChild>
                <w:div w:id="107899424">
                  <w:marLeft w:val="0"/>
                  <w:marRight w:val="0"/>
                  <w:marTop w:val="0"/>
                  <w:marBottom w:val="0"/>
                  <w:divBdr>
                    <w:top w:val="none" w:sz="0" w:space="0" w:color="auto"/>
                    <w:left w:val="none" w:sz="0" w:space="0" w:color="auto"/>
                    <w:bottom w:val="none" w:sz="0" w:space="0" w:color="auto"/>
                    <w:right w:val="none" w:sz="0" w:space="0" w:color="auto"/>
                  </w:divBdr>
                  <w:divsChild>
                    <w:div w:id="736978988">
                      <w:marLeft w:val="0"/>
                      <w:marRight w:val="0"/>
                      <w:marTop w:val="0"/>
                      <w:marBottom w:val="0"/>
                      <w:divBdr>
                        <w:top w:val="none" w:sz="0" w:space="0" w:color="auto"/>
                        <w:left w:val="none" w:sz="0" w:space="0" w:color="auto"/>
                        <w:bottom w:val="none" w:sz="0" w:space="0" w:color="auto"/>
                        <w:right w:val="none" w:sz="0" w:space="0" w:color="auto"/>
                      </w:divBdr>
                    </w:div>
                  </w:divsChild>
                </w:div>
                <w:div w:id="1042248961">
                  <w:marLeft w:val="0"/>
                  <w:marRight w:val="0"/>
                  <w:marTop w:val="0"/>
                  <w:marBottom w:val="0"/>
                  <w:divBdr>
                    <w:top w:val="none" w:sz="0" w:space="0" w:color="auto"/>
                    <w:left w:val="none" w:sz="0" w:space="0" w:color="auto"/>
                    <w:bottom w:val="none" w:sz="0" w:space="0" w:color="auto"/>
                    <w:right w:val="none" w:sz="0" w:space="0" w:color="auto"/>
                  </w:divBdr>
                  <w:divsChild>
                    <w:div w:id="445657914">
                      <w:marLeft w:val="0"/>
                      <w:marRight w:val="0"/>
                      <w:marTop w:val="0"/>
                      <w:marBottom w:val="0"/>
                      <w:divBdr>
                        <w:top w:val="none" w:sz="0" w:space="0" w:color="auto"/>
                        <w:left w:val="none" w:sz="0" w:space="0" w:color="auto"/>
                        <w:bottom w:val="none" w:sz="0" w:space="0" w:color="auto"/>
                        <w:right w:val="none" w:sz="0" w:space="0" w:color="auto"/>
                      </w:divBdr>
                    </w:div>
                    <w:div w:id="103588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4983657">
      <w:bodyDiv w:val="1"/>
      <w:marLeft w:val="0"/>
      <w:marRight w:val="0"/>
      <w:marTop w:val="0"/>
      <w:marBottom w:val="0"/>
      <w:divBdr>
        <w:top w:val="none" w:sz="0" w:space="0" w:color="auto"/>
        <w:left w:val="none" w:sz="0" w:space="0" w:color="auto"/>
        <w:bottom w:val="none" w:sz="0" w:space="0" w:color="auto"/>
        <w:right w:val="none" w:sz="0" w:space="0" w:color="auto"/>
      </w:divBdr>
      <w:divsChild>
        <w:div w:id="1544824637">
          <w:marLeft w:val="-107"/>
          <w:marRight w:val="-107"/>
          <w:marTop w:val="0"/>
          <w:marBottom w:val="0"/>
          <w:divBdr>
            <w:top w:val="none" w:sz="0" w:space="0" w:color="auto"/>
            <w:left w:val="none" w:sz="0" w:space="0" w:color="auto"/>
            <w:bottom w:val="none" w:sz="0" w:space="0" w:color="auto"/>
            <w:right w:val="none" w:sz="0" w:space="0" w:color="auto"/>
          </w:divBdr>
          <w:divsChild>
            <w:div w:id="443425059">
              <w:marLeft w:val="0"/>
              <w:marRight w:val="0"/>
              <w:marTop w:val="0"/>
              <w:marBottom w:val="0"/>
              <w:divBdr>
                <w:top w:val="none" w:sz="0" w:space="0" w:color="auto"/>
                <w:left w:val="none" w:sz="0" w:space="0" w:color="auto"/>
                <w:bottom w:val="none" w:sz="0" w:space="0" w:color="auto"/>
                <w:right w:val="none" w:sz="0" w:space="0" w:color="auto"/>
              </w:divBdr>
              <w:divsChild>
                <w:div w:id="1109156298">
                  <w:marLeft w:val="0"/>
                  <w:marRight w:val="0"/>
                  <w:marTop w:val="0"/>
                  <w:marBottom w:val="0"/>
                  <w:divBdr>
                    <w:top w:val="none" w:sz="0" w:space="0" w:color="auto"/>
                    <w:left w:val="none" w:sz="0" w:space="0" w:color="auto"/>
                    <w:bottom w:val="none" w:sz="0" w:space="0" w:color="auto"/>
                    <w:right w:val="none" w:sz="0" w:space="0" w:color="auto"/>
                  </w:divBdr>
                </w:div>
              </w:divsChild>
            </w:div>
            <w:div w:id="932320180">
              <w:marLeft w:val="0"/>
              <w:marRight w:val="0"/>
              <w:marTop w:val="0"/>
              <w:marBottom w:val="0"/>
              <w:divBdr>
                <w:top w:val="none" w:sz="0" w:space="0" w:color="auto"/>
                <w:left w:val="none" w:sz="0" w:space="0" w:color="auto"/>
                <w:bottom w:val="none" w:sz="0" w:space="0" w:color="auto"/>
                <w:right w:val="none" w:sz="0" w:space="0" w:color="auto"/>
              </w:divBdr>
              <w:divsChild>
                <w:div w:id="1502040007">
                  <w:marLeft w:val="0"/>
                  <w:marRight w:val="0"/>
                  <w:marTop w:val="0"/>
                  <w:marBottom w:val="0"/>
                  <w:divBdr>
                    <w:top w:val="none" w:sz="0" w:space="0" w:color="auto"/>
                    <w:left w:val="none" w:sz="0" w:space="0" w:color="auto"/>
                    <w:bottom w:val="none" w:sz="0" w:space="0" w:color="auto"/>
                    <w:right w:val="none" w:sz="0" w:space="0" w:color="auto"/>
                  </w:divBdr>
                  <w:divsChild>
                    <w:div w:id="999889754">
                      <w:marLeft w:val="0"/>
                      <w:marRight w:val="0"/>
                      <w:marTop w:val="0"/>
                      <w:marBottom w:val="0"/>
                      <w:divBdr>
                        <w:top w:val="none" w:sz="0" w:space="0" w:color="auto"/>
                        <w:left w:val="none" w:sz="0" w:space="0" w:color="auto"/>
                        <w:bottom w:val="none" w:sz="0" w:space="0" w:color="auto"/>
                        <w:right w:val="none" w:sz="0" w:space="0" w:color="auto"/>
                      </w:divBdr>
                    </w:div>
                    <w:div w:id="1272544871">
                      <w:marLeft w:val="0"/>
                      <w:marRight w:val="0"/>
                      <w:marTop w:val="0"/>
                      <w:marBottom w:val="0"/>
                      <w:divBdr>
                        <w:top w:val="none" w:sz="0" w:space="0" w:color="auto"/>
                        <w:left w:val="none" w:sz="0" w:space="0" w:color="auto"/>
                        <w:bottom w:val="none" w:sz="0" w:space="0" w:color="auto"/>
                        <w:right w:val="none" w:sz="0" w:space="0" w:color="auto"/>
                      </w:divBdr>
                      <w:divsChild>
                        <w:div w:id="101666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4222466">
          <w:marLeft w:val="-107"/>
          <w:marRight w:val="-107"/>
          <w:marTop w:val="0"/>
          <w:marBottom w:val="0"/>
          <w:divBdr>
            <w:top w:val="none" w:sz="0" w:space="0" w:color="auto"/>
            <w:left w:val="none" w:sz="0" w:space="0" w:color="auto"/>
            <w:bottom w:val="none" w:sz="0" w:space="0" w:color="auto"/>
            <w:right w:val="none" w:sz="0" w:space="0" w:color="auto"/>
          </w:divBdr>
        </w:div>
      </w:divsChild>
    </w:div>
    <w:div w:id="1475369299">
      <w:bodyDiv w:val="1"/>
      <w:marLeft w:val="0"/>
      <w:marRight w:val="0"/>
      <w:marTop w:val="0"/>
      <w:marBottom w:val="0"/>
      <w:divBdr>
        <w:top w:val="none" w:sz="0" w:space="0" w:color="auto"/>
        <w:left w:val="none" w:sz="0" w:space="0" w:color="auto"/>
        <w:bottom w:val="none" w:sz="0" w:space="0" w:color="auto"/>
        <w:right w:val="none" w:sz="0" w:space="0" w:color="auto"/>
      </w:divBdr>
      <w:divsChild>
        <w:div w:id="196622476">
          <w:marLeft w:val="0"/>
          <w:marRight w:val="0"/>
          <w:marTop w:val="0"/>
          <w:marBottom w:val="0"/>
          <w:divBdr>
            <w:top w:val="none" w:sz="0" w:space="0" w:color="auto"/>
            <w:left w:val="none" w:sz="0" w:space="0" w:color="auto"/>
            <w:bottom w:val="none" w:sz="0" w:space="0" w:color="auto"/>
            <w:right w:val="none" w:sz="0" w:space="0" w:color="auto"/>
          </w:divBdr>
        </w:div>
        <w:div w:id="1777409509">
          <w:marLeft w:val="0"/>
          <w:marRight w:val="0"/>
          <w:marTop w:val="0"/>
          <w:marBottom w:val="0"/>
          <w:divBdr>
            <w:top w:val="none" w:sz="0" w:space="0" w:color="auto"/>
            <w:left w:val="none" w:sz="0" w:space="0" w:color="auto"/>
            <w:bottom w:val="none" w:sz="0" w:space="0" w:color="auto"/>
            <w:right w:val="none" w:sz="0" w:space="0" w:color="auto"/>
          </w:divBdr>
          <w:divsChild>
            <w:div w:id="437064566">
              <w:marLeft w:val="0"/>
              <w:marRight w:val="0"/>
              <w:marTop w:val="0"/>
              <w:marBottom w:val="75"/>
              <w:divBdr>
                <w:top w:val="none" w:sz="0" w:space="0" w:color="auto"/>
                <w:left w:val="none" w:sz="0" w:space="0" w:color="auto"/>
                <w:bottom w:val="none" w:sz="0" w:space="0" w:color="auto"/>
                <w:right w:val="none" w:sz="0" w:space="0" w:color="auto"/>
              </w:divBdr>
              <w:divsChild>
                <w:div w:id="1779063605">
                  <w:marLeft w:val="0"/>
                  <w:marRight w:val="0"/>
                  <w:marTop w:val="0"/>
                  <w:marBottom w:val="0"/>
                  <w:divBdr>
                    <w:top w:val="none" w:sz="0" w:space="0" w:color="auto"/>
                    <w:left w:val="none" w:sz="0" w:space="0" w:color="auto"/>
                    <w:bottom w:val="none" w:sz="0" w:space="0" w:color="auto"/>
                    <w:right w:val="none" w:sz="0" w:space="0" w:color="auto"/>
                  </w:divBdr>
                  <w:divsChild>
                    <w:div w:id="194314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60712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75827388">
      <w:bodyDiv w:val="1"/>
      <w:marLeft w:val="0"/>
      <w:marRight w:val="0"/>
      <w:marTop w:val="0"/>
      <w:marBottom w:val="0"/>
      <w:divBdr>
        <w:top w:val="none" w:sz="0" w:space="0" w:color="auto"/>
        <w:left w:val="none" w:sz="0" w:space="0" w:color="auto"/>
        <w:bottom w:val="none" w:sz="0" w:space="0" w:color="auto"/>
        <w:right w:val="none" w:sz="0" w:space="0" w:color="auto"/>
      </w:divBdr>
      <w:divsChild>
        <w:div w:id="410583177">
          <w:marLeft w:val="0"/>
          <w:marRight w:val="0"/>
          <w:marTop w:val="0"/>
          <w:marBottom w:val="315"/>
          <w:divBdr>
            <w:top w:val="none" w:sz="0" w:space="0" w:color="auto"/>
            <w:left w:val="none" w:sz="0" w:space="0" w:color="auto"/>
            <w:bottom w:val="none" w:sz="0" w:space="0" w:color="auto"/>
            <w:right w:val="none" w:sz="0" w:space="0" w:color="auto"/>
          </w:divBdr>
          <w:divsChild>
            <w:div w:id="1129132643">
              <w:marLeft w:val="0"/>
              <w:marRight w:val="0"/>
              <w:marTop w:val="0"/>
              <w:marBottom w:val="0"/>
              <w:divBdr>
                <w:top w:val="none" w:sz="0" w:space="0" w:color="auto"/>
                <w:left w:val="none" w:sz="0" w:space="0" w:color="auto"/>
                <w:bottom w:val="none" w:sz="0" w:space="0" w:color="auto"/>
                <w:right w:val="none" w:sz="0" w:space="0" w:color="auto"/>
              </w:divBdr>
              <w:divsChild>
                <w:div w:id="752749430">
                  <w:marLeft w:val="180"/>
                  <w:marRight w:val="0"/>
                  <w:marTop w:val="0"/>
                  <w:marBottom w:val="0"/>
                  <w:divBdr>
                    <w:top w:val="none" w:sz="0" w:space="0" w:color="auto"/>
                    <w:left w:val="none" w:sz="0" w:space="0" w:color="auto"/>
                    <w:bottom w:val="none" w:sz="0" w:space="0" w:color="auto"/>
                    <w:right w:val="none" w:sz="0" w:space="0" w:color="auto"/>
                  </w:divBdr>
                </w:div>
                <w:div w:id="1047995576">
                  <w:marLeft w:val="180"/>
                  <w:marRight w:val="0"/>
                  <w:marTop w:val="0"/>
                  <w:marBottom w:val="0"/>
                  <w:divBdr>
                    <w:top w:val="none" w:sz="0" w:space="0" w:color="auto"/>
                    <w:left w:val="none" w:sz="0" w:space="0" w:color="auto"/>
                    <w:bottom w:val="none" w:sz="0" w:space="0" w:color="auto"/>
                    <w:right w:val="none" w:sz="0" w:space="0" w:color="auto"/>
                  </w:divBdr>
                </w:div>
                <w:div w:id="1101224770">
                  <w:marLeft w:val="180"/>
                  <w:marRight w:val="0"/>
                  <w:marTop w:val="0"/>
                  <w:marBottom w:val="0"/>
                  <w:divBdr>
                    <w:top w:val="none" w:sz="0" w:space="0" w:color="auto"/>
                    <w:left w:val="none" w:sz="0" w:space="0" w:color="auto"/>
                    <w:bottom w:val="none" w:sz="0" w:space="0" w:color="auto"/>
                    <w:right w:val="none" w:sz="0" w:space="0" w:color="auto"/>
                  </w:divBdr>
                </w:div>
                <w:div w:id="1427530381">
                  <w:marLeft w:val="180"/>
                  <w:marRight w:val="0"/>
                  <w:marTop w:val="0"/>
                  <w:marBottom w:val="0"/>
                  <w:divBdr>
                    <w:top w:val="none" w:sz="0" w:space="0" w:color="auto"/>
                    <w:left w:val="none" w:sz="0" w:space="0" w:color="auto"/>
                    <w:bottom w:val="none" w:sz="0" w:space="0" w:color="auto"/>
                    <w:right w:val="none" w:sz="0" w:space="0" w:color="auto"/>
                  </w:divBdr>
                </w:div>
                <w:div w:id="1510020307">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530533153">
          <w:marLeft w:val="0"/>
          <w:marRight w:val="0"/>
          <w:marTop w:val="0"/>
          <w:marBottom w:val="0"/>
          <w:divBdr>
            <w:top w:val="none" w:sz="0" w:space="0" w:color="auto"/>
            <w:left w:val="none" w:sz="0" w:space="0" w:color="auto"/>
            <w:bottom w:val="none" w:sz="0" w:space="0" w:color="auto"/>
            <w:right w:val="none" w:sz="0" w:space="0" w:color="auto"/>
          </w:divBdr>
          <w:divsChild>
            <w:div w:id="1114985067">
              <w:marLeft w:val="0"/>
              <w:marRight w:val="0"/>
              <w:marTop w:val="0"/>
              <w:marBottom w:val="240"/>
              <w:divBdr>
                <w:top w:val="none" w:sz="0" w:space="0" w:color="auto"/>
                <w:left w:val="none" w:sz="0" w:space="0" w:color="auto"/>
                <w:bottom w:val="none" w:sz="0" w:space="0" w:color="auto"/>
                <w:right w:val="none" w:sz="0" w:space="0" w:color="auto"/>
              </w:divBdr>
            </w:div>
          </w:divsChild>
        </w:div>
        <w:div w:id="902982689">
          <w:marLeft w:val="0"/>
          <w:marRight w:val="0"/>
          <w:marTop w:val="315"/>
          <w:marBottom w:val="0"/>
          <w:divBdr>
            <w:top w:val="none" w:sz="0" w:space="0" w:color="auto"/>
            <w:left w:val="none" w:sz="0" w:space="0" w:color="auto"/>
            <w:bottom w:val="none" w:sz="0" w:space="0" w:color="auto"/>
            <w:right w:val="none" w:sz="0" w:space="0" w:color="auto"/>
          </w:divBdr>
          <w:divsChild>
            <w:div w:id="321741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828915">
      <w:bodyDiv w:val="1"/>
      <w:marLeft w:val="0"/>
      <w:marRight w:val="0"/>
      <w:marTop w:val="0"/>
      <w:marBottom w:val="0"/>
      <w:divBdr>
        <w:top w:val="none" w:sz="0" w:space="0" w:color="auto"/>
        <w:left w:val="none" w:sz="0" w:space="0" w:color="auto"/>
        <w:bottom w:val="none" w:sz="0" w:space="0" w:color="auto"/>
        <w:right w:val="none" w:sz="0" w:space="0" w:color="auto"/>
      </w:divBdr>
      <w:divsChild>
        <w:div w:id="516115790">
          <w:marLeft w:val="0"/>
          <w:marRight w:val="0"/>
          <w:marTop w:val="0"/>
          <w:marBottom w:val="0"/>
          <w:divBdr>
            <w:top w:val="none" w:sz="0" w:space="0" w:color="auto"/>
            <w:left w:val="none" w:sz="0" w:space="0" w:color="auto"/>
            <w:bottom w:val="none" w:sz="0" w:space="0" w:color="auto"/>
            <w:right w:val="none" w:sz="0" w:space="0" w:color="auto"/>
          </w:divBdr>
          <w:divsChild>
            <w:div w:id="1221747316">
              <w:marLeft w:val="0"/>
              <w:marRight w:val="0"/>
              <w:marTop w:val="0"/>
              <w:marBottom w:val="0"/>
              <w:divBdr>
                <w:top w:val="none" w:sz="0" w:space="0" w:color="auto"/>
                <w:left w:val="none" w:sz="0" w:space="0" w:color="auto"/>
                <w:bottom w:val="none" w:sz="0" w:space="0" w:color="auto"/>
                <w:right w:val="none" w:sz="0" w:space="0" w:color="auto"/>
              </w:divBdr>
            </w:div>
          </w:divsChild>
        </w:div>
        <w:div w:id="1355568770">
          <w:marLeft w:val="0"/>
          <w:marRight w:val="0"/>
          <w:marTop w:val="0"/>
          <w:marBottom w:val="0"/>
          <w:divBdr>
            <w:top w:val="none" w:sz="0" w:space="0" w:color="auto"/>
            <w:left w:val="none" w:sz="0" w:space="0" w:color="auto"/>
            <w:bottom w:val="none" w:sz="0" w:space="0" w:color="auto"/>
            <w:right w:val="none" w:sz="0" w:space="0" w:color="auto"/>
          </w:divBdr>
          <w:divsChild>
            <w:div w:id="40252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264050">
      <w:bodyDiv w:val="1"/>
      <w:marLeft w:val="0"/>
      <w:marRight w:val="0"/>
      <w:marTop w:val="0"/>
      <w:marBottom w:val="0"/>
      <w:divBdr>
        <w:top w:val="none" w:sz="0" w:space="0" w:color="auto"/>
        <w:left w:val="none" w:sz="0" w:space="0" w:color="auto"/>
        <w:bottom w:val="none" w:sz="0" w:space="0" w:color="auto"/>
        <w:right w:val="none" w:sz="0" w:space="0" w:color="auto"/>
      </w:divBdr>
      <w:divsChild>
        <w:div w:id="1405566319">
          <w:marLeft w:val="0"/>
          <w:marRight w:val="0"/>
          <w:marTop w:val="0"/>
          <w:marBottom w:val="480"/>
          <w:divBdr>
            <w:top w:val="none" w:sz="0" w:space="0" w:color="auto"/>
            <w:left w:val="none" w:sz="0" w:space="0" w:color="auto"/>
            <w:bottom w:val="none" w:sz="0" w:space="0" w:color="auto"/>
            <w:right w:val="none" w:sz="0" w:space="0" w:color="auto"/>
          </w:divBdr>
        </w:div>
      </w:divsChild>
    </w:div>
    <w:div w:id="1476336092">
      <w:bodyDiv w:val="1"/>
      <w:marLeft w:val="0"/>
      <w:marRight w:val="0"/>
      <w:marTop w:val="0"/>
      <w:marBottom w:val="0"/>
      <w:divBdr>
        <w:top w:val="none" w:sz="0" w:space="0" w:color="auto"/>
        <w:left w:val="none" w:sz="0" w:space="0" w:color="auto"/>
        <w:bottom w:val="none" w:sz="0" w:space="0" w:color="auto"/>
        <w:right w:val="none" w:sz="0" w:space="0" w:color="auto"/>
      </w:divBdr>
      <w:divsChild>
        <w:div w:id="897403221">
          <w:marLeft w:val="0"/>
          <w:marRight w:val="0"/>
          <w:marTop w:val="0"/>
          <w:marBottom w:val="0"/>
          <w:divBdr>
            <w:top w:val="none" w:sz="0" w:space="0" w:color="auto"/>
            <w:left w:val="none" w:sz="0" w:space="0" w:color="auto"/>
            <w:bottom w:val="none" w:sz="0" w:space="0" w:color="auto"/>
            <w:right w:val="none" w:sz="0" w:space="0" w:color="auto"/>
          </w:divBdr>
        </w:div>
      </w:divsChild>
    </w:div>
    <w:div w:id="1476338126">
      <w:bodyDiv w:val="1"/>
      <w:marLeft w:val="0"/>
      <w:marRight w:val="0"/>
      <w:marTop w:val="0"/>
      <w:marBottom w:val="0"/>
      <w:divBdr>
        <w:top w:val="none" w:sz="0" w:space="0" w:color="auto"/>
        <w:left w:val="none" w:sz="0" w:space="0" w:color="auto"/>
        <w:bottom w:val="none" w:sz="0" w:space="0" w:color="auto"/>
        <w:right w:val="none" w:sz="0" w:space="0" w:color="auto"/>
      </w:divBdr>
    </w:div>
    <w:div w:id="1476799118">
      <w:bodyDiv w:val="1"/>
      <w:marLeft w:val="0"/>
      <w:marRight w:val="0"/>
      <w:marTop w:val="0"/>
      <w:marBottom w:val="0"/>
      <w:divBdr>
        <w:top w:val="none" w:sz="0" w:space="0" w:color="auto"/>
        <w:left w:val="none" w:sz="0" w:space="0" w:color="auto"/>
        <w:bottom w:val="none" w:sz="0" w:space="0" w:color="auto"/>
        <w:right w:val="none" w:sz="0" w:space="0" w:color="auto"/>
      </w:divBdr>
      <w:divsChild>
        <w:div w:id="1799688968">
          <w:marLeft w:val="-150"/>
          <w:marRight w:val="-150"/>
          <w:marTop w:val="0"/>
          <w:marBottom w:val="0"/>
          <w:divBdr>
            <w:top w:val="none" w:sz="0" w:space="0" w:color="auto"/>
            <w:left w:val="none" w:sz="0" w:space="0" w:color="auto"/>
            <w:bottom w:val="none" w:sz="0" w:space="0" w:color="auto"/>
            <w:right w:val="none" w:sz="0" w:space="0" w:color="auto"/>
          </w:divBdr>
          <w:divsChild>
            <w:div w:id="1334722701">
              <w:marLeft w:val="0"/>
              <w:marRight w:val="0"/>
              <w:marTop w:val="0"/>
              <w:marBottom w:val="0"/>
              <w:divBdr>
                <w:top w:val="none" w:sz="0" w:space="0" w:color="auto"/>
                <w:left w:val="none" w:sz="0" w:space="0" w:color="auto"/>
                <w:bottom w:val="none" w:sz="0" w:space="0" w:color="auto"/>
                <w:right w:val="none" w:sz="0" w:space="0" w:color="auto"/>
              </w:divBdr>
              <w:divsChild>
                <w:div w:id="36509053">
                  <w:marLeft w:val="0"/>
                  <w:marRight w:val="0"/>
                  <w:marTop w:val="0"/>
                  <w:marBottom w:val="0"/>
                  <w:divBdr>
                    <w:top w:val="none" w:sz="0" w:space="0" w:color="auto"/>
                    <w:left w:val="none" w:sz="0" w:space="0" w:color="auto"/>
                    <w:bottom w:val="none" w:sz="0" w:space="0" w:color="auto"/>
                    <w:right w:val="none" w:sz="0" w:space="0" w:color="auto"/>
                  </w:divBdr>
                  <w:divsChild>
                    <w:div w:id="389962398">
                      <w:marLeft w:val="0"/>
                      <w:marRight w:val="0"/>
                      <w:marTop w:val="0"/>
                      <w:marBottom w:val="0"/>
                      <w:divBdr>
                        <w:top w:val="none" w:sz="0" w:space="0" w:color="auto"/>
                        <w:left w:val="none" w:sz="0" w:space="0" w:color="auto"/>
                        <w:bottom w:val="none" w:sz="0" w:space="0" w:color="auto"/>
                        <w:right w:val="none" w:sz="0" w:space="0" w:color="auto"/>
                      </w:divBdr>
                    </w:div>
                  </w:divsChild>
                </w:div>
                <w:div w:id="1936934709">
                  <w:marLeft w:val="0"/>
                  <w:marRight w:val="0"/>
                  <w:marTop w:val="0"/>
                  <w:marBottom w:val="0"/>
                  <w:divBdr>
                    <w:top w:val="none" w:sz="0" w:space="0" w:color="auto"/>
                    <w:left w:val="none" w:sz="0" w:space="0" w:color="auto"/>
                    <w:bottom w:val="none" w:sz="0" w:space="0" w:color="auto"/>
                    <w:right w:val="none" w:sz="0" w:space="0" w:color="auto"/>
                  </w:divBdr>
                  <w:divsChild>
                    <w:div w:id="208464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9781935">
          <w:marLeft w:val="-150"/>
          <w:marRight w:val="-150"/>
          <w:marTop w:val="0"/>
          <w:marBottom w:val="0"/>
          <w:divBdr>
            <w:top w:val="none" w:sz="0" w:space="0" w:color="auto"/>
            <w:left w:val="none" w:sz="0" w:space="0" w:color="auto"/>
            <w:bottom w:val="none" w:sz="0" w:space="0" w:color="auto"/>
            <w:right w:val="none" w:sz="0" w:space="0" w:color="auto"/>
          </w:divBdr>
          <w:divsChild>
            <w:div w:id="1189685124">
              <w:marLeft w:val="0"/>
              <w:marRight w:val="0"/>
              <w:marTop w:val="0"/>
              <w:marBottom w:val="0"/>
              <w:divBdr>
                <w:top w:val="none" w:sz="0" w:space="0" w:color="auto"/>
                <w:left w:val="none" w:sz="0" w:space="0" w:color="auto"/>
                <w:bottom w:val="none" w:sz="0" w:space="0" w:color="auto"/>
                <w:right w:val="none" w:sz="0" w:space="0" w:color="auto"/>
              </w:divBdr>
              <w:divsChild>
                <w:div w:id="1109162595">
                  <w:marLeft w:val="0"/>
                  <w:marRight w:val="0"/>
                  <w:marTop w:val="0"/>
                  <w:marBottom w:val="0"/>
                  <w:divBdr>
                    <w:top w:val="none" w:sz="0" w:space="0" w:color="auto"/>
                    <w:left w:val="none" w:sz="0" w:space="0" w:color="auto"/>
                    <w:bottom w:val="none" w:sz="0" w:space="0" w:color="auto"/>
                    <w:right w:val="none" w:sz="0" w:space="0" w:color="auto"/>
                  </w:divBdr>
                  <w:divsChild>
                    <w:div w:id="344671942">
                      <w:marLeft w:val="0"/>
                      <w:marRight w:val="0"/>
                      <w:marTop w:val="0"/>
                      <w:marBottom w:val="0"/>
                      <w:divBdr>
                        <w:top w:val="none" w:sz="0" w:space="0" w:color="auto"/>
                        <w:left w:val="none" w:sz="0" w:space="0" w:color="auto"/>
                        <w:bottom w:val="none" w:sz="0" w:space="0" w:color="auto"/>
                        <w:right w:val="none" w:sz="0" w:space="0" w:color="auto"/>
                      </w:divBdr>
                    </w:div>
                    <w:div w:id="916941856">
                      <w:marLeft w:val="0"/>
                      <w:marRight w:val="0"/>
                      <w:marTop w:val="0"/>
                      <w:marBottom w:val="0"/>
                      <w:divBdr>
                        <w:top w:val="none" w:sz="0" w:space="0" w:color="auto"/>
                        <w:left w:val="none" w:sz="0" w:space="0" w:color="auto"/>
                        <w:bottom w:val="none" w:sz="0" w:space="0" w:color="auto"/>
                        <w:right w:val="none" w:sz="0" w:space="0" w:color="auto"/>
                      </w:divBdr>
                      <w:divsChild>
                        <w:div w:id="166139790">
                          <w:marLeft w:val="0"/>
                          <w:marRight w:val="0"/>
                          <w:marTop w:val="0"/>
                          <w:marBottom w:val="0"/>
                          <w:divBdr>
                            <w:top w:val="none" w:sz="0" w:space="0" w:color="auto"/>
                            <w:left w:val="none" w:sz="0" w:space="0" w:color="auto"/>
                            <w:bottom w:val="none" w:sz="0" w:space="0" w:color="auto"/>
                            <w:right w:val="none" w:sz="0" w:space="0" w:color="auto"/>
                          </w:divBdr>
                          <w:divsChild>
                            <w:div w:id="1972902185">
                              <w:marLeft w:val="0"/>
                              <w:marRight w:val="0"/>
                              <w:marTop w:val="0"/>
                              <w:marBottom w:val="0"/>
                              <w:divBdr>
                                <w:top w:val="none" w:sz="0" w:space="0" w:color="auto"/>
                                <w:left w:val="none" w:sz="0" w:space="0" w:color="auto"/>
                                <w:bottom w:val="none" w:sz="0" w:space="0" w:color="auto"/>
                                <w:right w:val="none" w:sz="0" w:space="0" w:color="auto"/>
                              </w:divBdr>
                            </w:div>
                            <w:div w:id="1690445463">
                              <w:marLeft w:val="0"/>
                              <w:marRight w:val="0"/>
                              <w:marTop w:val="0"/>
                              <w:marBottom w:val="0"/>
                              <w:divBdr>
                                <w:top w:val="none" w:sz="0" w:space="0" w:color="auto"/>
                                <w:left w:val="none" w:sz="0" w:space="0" w:color="auto"/>
                                <w:bottom w:val="none" w:sz="0" w:space="0" w:color="auto"/>
                                <w:right w:val="none" w:sz="0" w:space="0" w:color="auto"/>
                              </w:divBdr>
                            </w:div>
                            <w:div w:id="1030956661">
                              <w:marLeft w:val="0"/>
                              <w:marRight w:val="0"/>
                              <w:marTop w:val="0"/>
                              <w:marBottom w:val="0"/>
                              <w:divBdr>
                                <w:top w:val="none" w:sz="0" w:space="0" w:color="auto"/>
                                <w:left w:val="none" w:sz="0" w:space="0" w:color="auto"/>
                                <w:bottom w:val="none" w:sz="0" w:space="0" w:color="auto"/>
                                <w:right w:val="none" w:sz="0" w:space="0" w:color="auto"/>
                              </w:divBdr>
                            </w:div>
                            <w:div w:id="2113471601">
                              <w:marLeft w:val="0"/>
                              <w:marRight w:val="0"/>
                              <w:marTop w:val="0"/>
                              <w:marBottom w:val="0"/>
                              <w:divBdr>
                                <w:top w:val="none" w:sz="0" w:space="0" w:color="auto"/>
                                <w:left w:val="none" w:sz="0" w:space="0" w:color="auto"/>
                                <w:bottom w:val="none" w:sz="0" w:space="0" w:color="auto"/>
                                <w:right w:val="none" w:sz="0" w:space="0" w:color="auto"/>
                              </w:divBdr>
                            </w:div>
                            <w:div w:id="188012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9251352">
              <w:marLeft w:val="0"/>
              <w:marRight w:val="0"/>
              <w:marTop w:val="0"/>
              <w:marBottom w:val="0"/>
              <w:divBdr>
                <w:top w:val="none" w:sz="0" w:space="0" w:color="auto"/>
                <w:left w:val="none" w:sz="0" w:space="0" w:color="auto"/>
                <w:bottom w:val="none" w:sz="0" w:space="0" w:color="auto"/>
                <w:right w:val="none" w:sz="0" w:space="0" w:color="auto"/>
              </w:divBdr>
              <w:divsChild>
                <w:div w:id="1042437581">
                  <w:marLeft w:val="0"/>
                  <w:marRight w:val="0"/>
                  <w:marTop w:val="0"/>
                  <w:marBottom w:val="0"/>
                  <w:divBdr>
                    <w:top w:val="none" w:sz="0" w:space="0" w:color="auto"/>
                    <w:left w:val="none" w:sz="0" w:space="0" w:color="auto"/>
                    <w:bottom w:val="none" w:sz="0" w:space="0" w:color="auto"/>
                    <w:right w:val="none" w:sz="0" w:space="0" w:color="auto"/>
                  </w:divBdr>
                  <w:divsChild>
                    <w:div w:id="1740783387">
                      <w:marLeft w:val="0"/>
                      <w:marRight w:val="0"/>
                      <w:marTop w:val="0"/>
                      <w:marBottom w:val="0"/>
                      <w:divBdr>
                        <w:top w:val="none" w:sz="0" w:space="0" w:color="auto"/>
                        <w:left w:val="none" w:sz="0" w:space="0" w:color="auto"/>
                        <w:bottom w:val="none" w:sz="0" w:space="0" w:color="auto"/>
                        <w:right w:val="none" w:sz="0" w:space="0" w:color="auto"/>
                      </w:divBdr>
                      <w:divsChild>
                        <w:div w:id="2125149894">
                          <w:marLeft w:val="0"/>
                          <w:marRight w:val="0"/>
                          <w:marTop w:val="0"/>
                          <w:marBottom w:val="0"/>
                          <w:divBdr>
                            <w:top w:val="none" w:sz="0" w:space="0" w:color="auto"/>
                            <w:left w:val="none" w:sz="0" w:space="0" w:color="auto"/>
                            <w:bottom w:val="none" w:sz="0" w:space="0" w:color="auto"/>
                            <w:right w:val="none" w:sz="0" w:space="0" w:color="auto"/>
                          </w:divBdr>
                        </w:div>
                      </w:divsChild>
                    </w:div>
                    <w:div w:id="60334044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477138158">
      <w:bodyDiv w:val="1"/>
      <w:marLeft w:val="0"/>
      <w:marRight w:val="0"/>
      <w:marTop w:val="0"/>
      <w:marBottom w:val="0"/>
      <w:divBdr>
        <w:top w:val="none" w:sz="0" w:space="0" w:color="auto"/>
        <w:left w:val="none" w:sz="0" w:space="0" w:color="auto"/>
        <w:bottom w:val="none" w:sz="0" w:space="0" w:color="auto"/>
        <w:right w:val="none" w:sz="0" w:space="0" w:color="auto"/>
      </w:divBdr>
      <w:divsChild>
        <w:div w:id="1452281100">
          <w:marLeft w:val="-225"/>
          <w:marRight w:val="-225"/>
          <w:marTop w:val="0"/>
          <w:marBottom w:val="0"/>
          <w:divBdr>
            <w:top w:val="none" w:sz="0" w:space="0" w:color="auto"/>
            <w:left w:val="none" w:sz="0" w:space="0" w:color="auto"/>
            <w:bottom w:val="none" w:sz="0" w:space="0" w:color="auto"/>
            <w:right w:val="none" w:sz="0" w:space="0" w:color="auto"/>
          </w:divBdr>
        </w:div>
      </w:divsChild>
    </w:div>
    <w:div w:id="1478065497">
      <w:bodyDiv w:val="1"/>
      <w:marLeft w:val="0"/>
      <w:marRight w:val="0"/>
      <w:marTop w:val="0"/>
      <w:marBottom w:val="0"/>
      <w:divBdr>
        <w:top w:val="none" w:sz="0" w:space="0" w:color="auto"/>
        <w:left w:val="none" w:sz="0" w:space="0" w:color="auto"/>
        <w:bottom w:val="none" w:sz="0" w:space="0" w:color="auto"/>
        <w:right w:val="none" w:sz="0" w:space="0" w:color="auto"/>
      </w:divBdr>
      <w:divsChild>
        <w:div w:id="1349142791">
          <w:marLeft w:val="-150"/>
          <w:marRight w:val="-150"/>
          <w:marTop w:val="0"/>
          <w:marBottom w:val="0"/>
          <w:divBdr>
            <w:top w:val="none" w:sz="0" w:space="0" w:color="auto"/>
            <w:left w:val="none" w:sz="0" w:space="0" w:color="auto"/>
            <w:bottom w:val="none" w:sz="0" w:space="0" w:color="auto"/>
            <w:right w:val="none" w:sz="0" w:space="0" w:color="auto"/>
          </w:divBdr>
          <w:divsChild>
            <w:div w:id="1567952642">
              <w:marLeft w:val="0"/>
              <w:marRight w:val="0"/>
              <w:marTop w:val="0"/>
              <w:marBottom w:val="0"/>
              <w:divBdr>
                <w:top w:val="none" w:sz="0" w:space="0" w:color="auto"/>
                <w:left w:val="none" w:sz="0" w:space="0" w:color="auto"/>
                <w:bottom w:val="none" w:sz="0" w:space="0" w:color="auto"/>
                <w:right w:val="none" w:sz="0" w:space="0" w:color="auto"/>
              </w:divBdr>
              <w:divsChild>
                <w:div w:id="358314530">
                  <w:marLeft w:val="0"/>
                  <w:marRight w:val="0"/>
                  <w:marTop w:val="0"/>
                  <w:marBottom w:val="0"/>
                  <w:divBdr>
                    <w:top w:val="none" w:sz="0" w:space="0" w:color="auto"/>
                    <w:left w:val="none" w:sz="0" w:space="0" w:color="auto"/>
                    <w:bottom w:val="none" w:sz="0" w:space="0" w:color="auto"/>
                    <w:right w:val="none" w:sz="0" w:space="0" w:color="auto"/>
                  </w:divBdr>
                </w:div>
                <w:div w:id="661470852">
                  <w:marLeft w:val="0"/>
                  <w:marRight w:val="0"/>
                  <w:marTop w:val="0"/>
                  <w:marBottom w:val="0"/>
                  <w:divBdr>
                    <w:top w:val="none" w:sz="0" w:space="0" w:color="auto"/>
                    <w:left w:val="none" w:sz="0" w:space="0" w:color="auto"/>
                    <w:bottom w:val="none" w:sz="0" w:space="0" w:color="auto"/>
                    <w:right w:val="none" w:sz="0" w:space="0" w:color="auto"/>
                  </w:divBdr>
                  <w:divsChild>
                    <w:div w:id="1211721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8065860">
      <w:bodyDiv w:val="1"/>
      <w:marLeft w:val="0"/>
      <w:marRight w:val="0"/>
      <w:marTop w:val="0"/>
      <w:marBottom w:val="0"/>
      <w:divBdr>
        <w:top w:val="none" w:sz="0" w:space="0" w:color="auto"/>
        <w:left w:val="none" w:sz="0" w:space="0" w:color="auto"/>
        <w:bottom w:val="none" w:sz="0" w:space="0" w:color="auto"/>
        <w:right w:val="none" w:sz="0" w:space="0" w:color="auto"/>
      </w:divBdr>
      <w:divsChild>
        <w:div w:id="1670208769">
          <w:marLeft w:val="-150"/>
          <w:marRight w:val="-150"/>
          <w:marTop w:val="0"/>
          <w:marBottom w:val="0"/>
          <w:divBdr>
            <w:top w:val="none" w:sz="0" w:space="0" w:color="auto"/>
            <w:left w:val="none" w:sz="0" w:space="0" w:color="auto"/>
            <w:bottom w:val="none" w:sz="0" w:space="0" w:color="auto"/>
            <w:right w:val="none" w:sz="0" w:space="0" w:color="auto"/>
          </w:divBdr>
          <w:divsChild>
            <w:div w:id="1018001482">
              <w:marLeft w:val="0"/>
              <w:marRight w:val="0"/>
              <w:marTop w:val="0"/>
              <w:marBottom w:val="0"/>
              <w:divBdr>
                <w:top w:val="none" w:sz="0" w:space="0" w:color="auto"/>
                <w:left w:val="none" w:sz="0" w:space="0" w:color="auto"/>
                <w:bottom w:val="none" w:sz="0" w:space="0" w:color="auto"/>
                <w:right w:val="none" w:sz="0" w:space="0" w:color="auto"/>
              </w:divBdr>
              <w:divsChild>
                <w:div w:id="1091699246">
                  <w:marLeft w:val="0"/>
                  <w:marRight w:val="0"/>
                  <w:marTop w:val="0"/>
                  <w:marBottom w:val="0"/>
                  <w:divBdr>
                    <w:top w:val="none" w:sz="0" w:space="0" w:color="auto"/>
                    <w:left w:val="none" w:sz="0" w:space="0" w:color="auto"/>
                    <w:bottom w:val="none" w:sz="0" w:space="0" w:color="auto"/>
                    <w:right w:val="none" w:sz="0" w:space="0" w:color="auto"/>
                  </w:divBdr>
                  <w:divsChild>
                    <w:div w:id="1200125261">
                      <w:marLeft w:val="0"/>
                      <w:marRight w:val="0"/>
                      <w:marTop w:val="0"/>
                      <w:marBottom w:val="0"/>
                      <w:divBdr>
                        <w:top w:val="none" w:sz="0" w:space="0" w:color="auto"/>
                        <w:left w:val="none" w:sz="0" w:space="0" w:color="auto"/>
                        <w:bottom w:val="none" w:sz="0" w:space="0" w:color="auto"/>
                        <w:right w:val="none" w:sz="0" w:space="0" w:color="auto"/>
                      </w:divBdr>
                    </w:div>
                  </w:divsChild>
                </w:div>
                <w:div w:id="2012835626">
                  <w:marLeft w:val="0"/>
                  <w:marRight w:val="0"/>
                  <w:marTop w:val="0"/>
                  <w:marBottom w:val="0"/>
                  <w:divBdr>
                    <w:top w:val="none" w:sz="0" w:space="0" w:color="auto"/>
                    <w:left w:val="none" w:sz="0" w:space="0" w:color="auto"/>
                    <w:bottom w:val="none" w:sz="0" w:space="0" w:color="auto"/>
                    <w:right w:val="none" w:sz="0" w:space="0" w:color="auto"/>
                  </w:divBdr>
                  <w:divsChild>
                    <w:div w:id="74787702">
                      <w:marLeft w:val="0"/>
                      <w:marRight w:val="0"/>
                      <w:marTop w:val="0"/>
                      <w:marBottom w:val="0"/>
                      <w:divBdr>
                        <w:top w:val="none" w:sz="0" w:space="0" w:color="auto"/>
                        <w:left w:val="none" w:sz="0" w:space="0" w:color="auto"/>
                        <w:bottom w:val="none" w:sz="0" w:space="0" w:color="auto"/>
                        <w:right w:val="none" w:sz="0" w:space="0" w:color="auto"/>
                      </w:divBdr>
                      <w:divsChild>
                        <w:div w:id="895429809">
                          <w:marLeft w:val="0"/>
                          <w:marRight w:val="0"/>
                          <w:marTop w:val="0"/>
                          <w:marBottom w:val="0"/>
                          <w:divBdr>
                            <w:top w:val="none" w:sz="0" w:space="0" w:color="auto"/>
                            <w:left w:val="none" w:sz="0" w:space="0" w:color="auto"/>
                            <w:bottom w:val="none" w:sz="0" w:space="0" w:color="auto"/>
                            <w:right w:val="none" w:sz="0" w:space="0" w:color="auto"/>
                          </w:divBdr>
                        </w:div>
                      </w:divsChild>
                    </w:div>
                    <w:div w:id="142904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6632342">
          <w:marLeft w:val="-150"/>
          <w:marRight w:val="-150"/>
          <w:marTop w:val="0"/>
          <w:marBottom w:val="0"/>
          <w:divBdr>
            <w:top w:val="none" w:sz="0" w:space="0" w:color="auto"/>
            <w:left w:val="none" w:sz="0" w:space="0" w:color="auto"/>
            <w:bottom w:val="none" w:sz="0" w:space="0" w:color="auto"/>
            <w:right w:val="none" w:sz="0" w:space="0" w:color="auto"/>
          </w:divBdr>
          <w:divsChild>
            <w:div w:id="357243028">
              <w:marLeft w:val="0"/>
              <w:marRight w:val="0"/>
              <w:marTop w:val="0"/>
              <w:marBottom w:val="0"/>
              <w:divBdr>
                <w:top w:val="none" w:sz="0" w:space="0" w:color="auto"/>
                <w:left w:val="none" w:sz="0" w:space="0" w:color="auto"/>
                <w:bottom w:val="none" w:sz="0" w:space="0" w:color="auto"/>
                <w:right w:val="none" w:sz="0" w:space="0" w:color="auto"/>
              </w:divBdr>
            </w:div>
          </w:divsChild>
        </w:div>
        <w:div w:id="2086955908">
          <w:marLeft w:val="-150"/>
          <w:marRight w:val="-150"/>
          <w:marTop w:val="0"/>
          <w:marBottom w:val="0"/>
          <w:divBdr>
            <w:top w:val="none" w:sz="0" w:space="0" w:color="auto"/>
            <w:left w:val="none" w:sz="0" w:space="0" w:color="auto"/>
            <w:bottom w:val="none" w:sz="0" w:space="0" w:color="auto"/>
            <w:right w:val="none" w:sz="0" w:space="0" w:color="auto"/>
          </w:divBdr>
          <w:divsChild>
            <w:div w:id="198665513">
              <w:marLeft w:val="0"/>
              <w:marRight w:val="0"/>
              <w:marTop w:val="0"/>
              <w:marBottom w:val="0"/>
              <w:divBdr>
                <w:top w:val="none" w:sz="0" w:space="0" w:color="auto"/>
                <w:left w:val="none" w:sz="0" w:space="0" w:color="auto"/>
                <w:bottom w:val="none" w:sz="0" w:space="0" w:color="auto"/>
                <w:right w:val="none" w:sz="0" w:space="0" w:color="auto"/>
              </w:divBdr>
              <w:divsChild>
                <w:div w:id="1999337988">
                  <w:marLeft w:val="0"/>
                  <w:marRight w:val="0"/>
                  <w:marTop w:val="0"/>
                  <w:marBottom w:val="0"/>
                  <w:divBdr>
                    <w:top w:val="none" w:sz="0" w:space="0" w:color="auto"/>
                    <w:left w:val="none" w:sz="0" w:space="0" w:color="auto"/>
                    <w:bottom w:val="none" w:sz="0" w:space="0" w:color="auto"/>
                    <w:right w:val="none" w:sz="0" w:space="0" w:color="auto"/>
                  </w:divBdr>
                  <w:divsChild>
                    <w:div w:id="101265942">
                      <w:marLeft w:val="0"/>
                      <w:marRight w:val="0"/>
                      <w:marTop w:val="0"/>
                      <w:marBottom w:val="0"/>
                      <w:divBdr>
                        <w:top w:val="none" w:sz="0" w:space="0" w:color="auto"/>
                        <w:left w:val="none" w:sz="0" w:space="0" w:color="auto"/>
                        <w:bottom w:val="none" w:sz="0" w:space="0" w:color="auto"/>
                        <w:right w:val="none" w:sz="0" w:space="0" w:color="auto"/>
                      </w:divBdr>
                      <w:divsChild>
                        <w:div w:id="621039074">
                          <w:marLeft w:val="0"/>
                          <w:marRight w:val="0"/>
                          <w:marTop w:val="0"/>
                          <w:marBottom w:val="0"/>
                          <w:divBdr>
                            <w:top w:val="none" w:sz="0" w:space="0" w:color="auto"/>
                            <w:left w:val="none" w:sz="0" w:space="0" w:color="auto"/>
                            <w:bottom w:val="none" w:sz="0" w:space="0" w:color="auto"/>
                            <w:right w:val="none" w:sz="0" w:space="0" w:color="auto"/>
                          </w:divBdr>
                        </w:div>
                      </w:divsChild>
                    </w:div>
                    <w:div w:id="444810715">
                      <w:marLeft w:val="0"/>
                      <w:marRight w:val="0"/>
                      <w:marTop w:val="0"/>
                      <w:marBottom w:val="0"/>
                      <w:divBdr>
                        <w:top w:val="none" w:sz="0" w:space="0" w:color="auto"/>
                        <w:left w:val="none" w:sz="0" w:space="0" w:color="auto"/>
                        <w:bottom w:val="none" w:sz="0" w:space="0" w:color="auto"/>
                        <w:right w:val="none" w:sz="0" w:space="0" w:color="auto"/>
                      </w:divBdr>
                    </w:div>
                    <w:div w:id="172012642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216015644">
              <w:marLeft w:val="0"/>
              <w:marRight w:val="0"/>
              <w:marTop w:val="0"/>
              <w:marBottom w:val="0"/>
              <w:divBdr>
                <w:top w:val="none" w:sz="0" w:space="0" w:color="auto"/>
                <w:left w:val="none" w:sz="0" w:space="0" w:color="auto"/>
                <w:bottom w:val="none" w:sz="0" w:space="0" w:color="auto"/>
                <w:right w:val="none" w:sz="0" w:space="0" w:color="auto"/>
              </w:divBdr>
              <w:divsChild>
                <w:div w:id="2097435364">
                  <w:marLeft w:val="0"/>
                  <w:marRight w:val="0"/>
                  <w:marTop w:val="0"/>
                  <w:marBottom w:val="0"/>
                  <w:divBdr>
                    <w:top w:val="none" w:sz="0" w:space="0" w:color="auto"/>
                    <w:left w:val="none" w:sz="0" w:space="0" w:color="auto"/>
                    <w:bottom w:val="none" w:sz="0" w:space="0" w:color="auto"/>
                    <w:right w:val="none" w:sz="0" w:space="0" w:color="auto"/>
                  </w:divBdr>
                  <w:divsChild>
                    <w:div w:id="52042554">
                      <w:marLeft w:val="0"/>
                      <w:marRight w:val="0"/>
                      <w:marTop w:val="0"/>
                      <w:marBottom w:val="0"/>
                      <w:divBdr>
                        <w:top w:val="none" w:sz="0" w:space="0" w:color="auto"/>
                        <w:left w:val="none" w:sz="0" w:space="0" w:color="auto"/>
                        <w:bottom w:val="none" w:sz="0" w:space="0" w:color="auto"/>
                        <w:right w:val="none" w:sz="0" w:space="0" w:color="auto"/>
                      </w:divBdr>
                      <w:divsChild>
                        <w:div w:id="1453742193">
                          <w:marLeft w:val="0"/>
                          <w:marRight w:val="0"/>
                          <w:marTop w:val="0"/>
                          <w:marBottom w:val="0"/>
                          <w:divBdr>
                            <w:top w:val="none" w:sz="0" w:space="0" w:color="auto"/>
                            <w:left w:val="none" w:sz="0" w:space="0" w:color="auto"/>
                            <w:bottom w:val="none" w:sz="0" w:space="0" w:color="auto"/>
                            <w:right w:val="none" w:sz="0" w:space="0" w:color="auto"/>
                          </w:divBdr>
                          <w:divsChild>
                            <w:div w:id="351612607">
                              <w:marLeft w:val="0"/>
                              <w:marRight w:val="0"/>
                              <w:marTop w:val="0"/>
                              <w:marBottom w:val="0"/>
                              <w:divBdr>
                                <w:top w:val="none" w:sz="0" w:space="0" w:color="auto"/>
                                <w:left w:val="none" w:sz="0" w:space="0" w:color="auto"/>
                                <w:bottom w:val="none" w:sz="0" w:space="0" w:color="auto"/>
                                <w:right w:val="none" w:sz="0" w:space="0" w:color="auto"/>
                              </w:divBdr>
                            </w:div>
                            <w:div w:id="598175482">
                              <w:marLeft w:val="0"/>
                              <w:marRight w:val="0"/>
                              <w:marTop w:val="0"/>
                              <w:marBottom w:val="0"/>
                              <w:divBdr>
                                <w:top w:val="none" w:sz="0" w:space="0" w:color="auto"/>
                                <w:left w:val="none" w:sz="0" w:space="0" w:color="auto"/>
                                <w:bottom w:val="none" w:sz="0" w:space="0" w:color="auto"/>
                                <w:right w:val="none" w:sz="0" w:space="0" w:color="auto"/>
                              </w:divBdr>
                            </w:div>
                            <w:div w:id="625741096">
                              <w:marLeft w:val="0"/>
                              <w:marRight w:val="0"/>
                              <w:marTop w:val="0"/>
                              <w:marBottom w:val="0"/>
                              <w:divBdr>
                                <w:top w:val="none" w:sz="0" w:space="0" w:color="auto"/>
                                <w:left w:val="none" w:sz="0" w:space="0" w:color="auto"/>
                                <w:bottom w:val="none" w:sz="0" w:space="0" w:color="auto"/>
                                <w:right w:val="none" w:sz="0" w:space="0" w:color="auto"/>
                              </w:divBdr>
                            </w:div>
                            <w:div w:id="875116640">
                              <w:marLeft w:val="0"/>
                              <w:marRight w:val="0"/>
                              <w:marTop w:val="0"/>
                              <w:marBottom w:val="0"/>
                              <w:divBdr>
                                <w:top w:val="none" w:sz="0" w:space="0" w:color="auto"/>
                                <w:left w:val="none" w:sz="0" w:space="0" w:color="auto"/>
                                <w:bottom w:val="none" w:sz="0" w:space="0" w:color="auto"/>
                                <w:right w:val="none" w:sz="0" w:space="0" w:color="auto"/>
                              </w:divBdr>
                            </w:div>
                            <w:div w:id="101603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089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8230793">
      <w:bodyDiv w:val="1"/>
      <w:marLeft w:val="0"/>
      <w:marRight w:val="0"/>
      <w:marTop w:val="0"/>
      <w:marBottom w:val="0"/>
      <w:divBdr>
        <w:top w:val="none" w:sz="0" w:space="0" w:color="auto"/>
        <w:left w:val="none" w:sz="0" w:space="0" w:color="auto"/>
        <w:bottom w:val="none" w:sz="0" w:space="0" w:color="auto"/>
        <w:right w:val="none" w:sz="0" w:space="0" w:color="auto"/>
      </w:divBdr>
      <w:divsChild>
        <w:div w:id="413092345">
          <w:marLeft w:val="0"/>
          <w:marRight w:val="0"/>
          <w:marTop w:val="0"/>
          <w:marBottom w:val="150"/>
          <w:divBdr>
            <w:top w:val="none" w:sz="0" w:space="0" w:color="auto"/>
            <w:left w:val="none" w:sz="0" w:space="0" w:color="auto"/>
            <w:bottom w:val="none" w:sz="0" w:space="0" w:color="auto"/>
            <w:right w:val="none" w:sz="0" w:space="0" w:color="auto"/>
          </w:divBdr>
        </w:div>
      </w:divsChild>
    </w:div>
    <w:div w:id="1478839434">
      <w:bodyDiv w:val="1"/>
      <w:marLeft w:val="0"/>
      <w:marRight w:val="0"/>
      <w:marTop w:val="0"/>
      <w:marBottom w:val="0"/>
      <w:divBdr>
        <w:top w:val="none" w:sz="0" w:space="0" w:color="auto"/>
        <w:left w:val="none" w:sz="0" w:space="0" w:color="auto"/>
        <w:bottom w:val="none" w:sz="0" w:space="0" w:color="auto"/>
        <w:right w:val="none" w:sz="0" w:space="0" w:color="auto"/>
      </w:divBdr>
      <w:divsChild>
        <w:div w:id="839153871">
          <w:marLeft w:val="-150"/>
          <w:marRight w:val="-150"/>
          <w:marTop w:val="0"/>
          <w:marBottom w:val="0"/>
          <w:divBdr>
            <w:top w:val="none" w:sz="0" w:space="0" w:color="auto"/>
            <w:left w:val="none" w:sz="0" w:space="0" w:color="auto"/>
            <w:bottom w:val="none" w:sz="0" w:space="0" w:color="auto"/>
            <w:right w:val="none" w:sz="0" w:space="0" w:color="auto"/>
          </w:divBdr>
          <w:divsChild>
            <w:div w:id="347365513">
              <w:marLeft w:val="0"/>
              <w:marRight w:val="0"/>
              <w:marTop w:val="0"/>
              <w:marBottom w:val="0"/>
              <w:divBdr>
                <w:top w:val="none" w:sz="0" w:space="0" w:color="auto"/>
                <w:left w:val="none" w:sz="0" w:space="0" w:color="auto"/>
                <w:bottom w:val="none" w:sz="0" w:space="0" w:color="auto"/>
                <w:right w:val="none" w:sz="0" w:space="0" w:color="auto"/>
              </w:divBdr>
              <w:divsChild>
                <w:div w:id="928275466">
                  <w:marLeft w:val="0"/>
                  <w:marRight w:val="0"/>
                  <w:marTop w:val="0"/>
                  <w:marBottom w:val="0"/>
                  <w:divBdr>
                    <w:top w:val="none" w:sz="0" w:space="0" w:color="auto"/>
                    <w:left w:val="none" w:sz="0" w:space="0" w:color="auto"/>
                    <w:bottom w:val="none" w:sz="0" w:space="0" w:color="auto"/>
                    <w:right w:val="none" w:sz="0" w:space="0" w:color="auto"/>
                  </w:divBdr>
                  <w:divsChild>
                    <w:div w:id="561407011">
                      <w:marLeft w:val="0"/>
                      <w:marRight w:val="0"/>
                      <w:marTop w:val="0"/>
                      <w:marBottom w:val="0"/>
                      <w:divBdr>
                        <w:top w:val="none" w:sz="0" w:space="0" w:color="auto"/>
                        <w:left w:val="none" w:sz="0" w:space="0" w:color="auto"/>
                        <w:bottom w:val="none" w:sz="0" w:space="0" w:color="auto"/>
                        <w:right w:val="none" w:sz="0" w:space="0" w:color="auto"/>
                      </w:divBdr>
                      <w:divsChild>
                        <w:div w:id="55014446">
                          <w:marLeft w:val="0"/>
                          <w:marRight w:val="0"/>
                          <w:marTop w:val="0"/>
                          <w:marBottom w:val="0"/>
                          <w:divBdr>
                            <w:top w:val="none" w:sz="0" w:space="0" w:color="auto"/>
                            <w:left w:val="none" w:sz="0" w:space="0" w:color="auto"/>
                            <w:bottom w:val="none" w:sz="0" w:space="0" w:color="auto"/>
                            <w:right w:val="none" w:sz="0" w:space="0" w:color="auto"/>
                          </w:divBdr>
                          <w:divsChild>
                            <w:div w:id="8944867">
                              <w:marLeft w:val="0"/>
                              <w:marRight w:val="0"/>
                              <w:marTop w:val="0"/>
                              <w:marBottom w:val="0"/>
                              <w:divBdr>
                                <w:top w:val="none" w:sz="0" w:space="0" w:color="auto"/>
                                <w:left w:val="none" w:sz="0" w:space="0" w:color="auto"/>
                                <w:bottom w:val="none" w:sz="0" w:space="0" w:color="auto"/>
                                <w:right w:val="none" w:sz="0" w:space="0" w:color="auto"/>
                              </w:divBdr>
                            </w:div>
                            <w:div w:id="235752735">
                              <w:marLeft w:val="0"/>
                              <w:marRight w:val="0"/>
                              <w:marTop w:val="0"/>
                              <w:marBottom w:val="0"/>
                              <w:divBdr>
                                <w:top w:val="none" w:sz="0" w:space="0" w:color="auto"/>
                                <w:left w:val="none" w:sz="0" w:space="0" w:color="auto"/>
                                <w:bottom w:val="none" w:sz="0" w:space="0" w:color="auto"/>
                                <w:right w:val="none" w:sz="0" w:space="0" w:color="auto"/>
                              </w:divBdr>
                            </w:div>
                            <w:div w:id="1062563346">
                              <w:marLeft w:val="0"/>
                              <w:marRight w:val="0"/>
                              <w:marTop w:val="0"/>
                              <w:marBottom w:val="0"/>
                              <w:divBdr>
                                <w:top w:val="none" w:sz="0" w:space="0" w:color="auto"/>
                                <w:left w:val="none" w:sz="0" w:space="0" w:color="auto"/>
                                <w:bottom w:val="none" w:sz="0" w:space="0" w:color="auto"/>
                                <w:right w:val="none" w:sz="0" w:space="0" w:color="auto"/>
                              </w:divBdr>
                            </w:div>
                            <w:div w:id="129081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7819730">
              <w:marLeft w:val="0"/>
              <w:marRight w:val="0"/>
              <w:marTop w:val="0"/>
              <w:marBottom w:val="0"/>
              <w:divBdr>
                <w:top w:val="none" w:sz="0" w:space="0" w:color="auto"/>
                <w:left w:val="none" w:sz="0" w:space="0" w:color="auto"/>
                <w:bottom w:val="none" w:sz="0" w:space="0" w:color="auto"/>
                <w:right w:val="none" w:sz="0" w:space="0" w:color="auto"/>
              </w:divBdr>
            </w:div>
          </w:divsChild>
        </w:div>
        <w:div w:id="909314555">
          <w:marLeft w:val="-150"/>
          <w:marRight w:val="-150"/>
          <w:marTop w:val="0"/>
          <w:marBottom w:val="0"/>
          <w:divBdr>
            <w:top w:val="none" w:sz="0" w:space="0" w:color="auto"/>
            <w:left w:val="none" w:sz="0" w:space="0" w:color="auto"/>
            <w:bottom w:val="none" w:sz="0" w:space="0" w:color="auto"/>
            <w:right w:val="none" w:sz="0" w:space="0" w:color="auto"/>
          </w:divBdr>
        </w:div>
      </w:divsChild>
    </w:div>
    <w:div w:id="1479105279">
      <w:bodyDiv w:val="1"/>
      <w:marLeft w:val="0"/>
      <w:marRight w:val="0"/>
      <w:marTop w:val="0"/>
      <w:marBottom w:val="0"/>
      <w:divBdr>
        <w:top w:val="none" w:sz="0" w:space="0" w:color="auto"/>
        <w:left w:val="none" w:sz="0" w:space="0" w:color="auto"/>
        <w:bottom w:val="none" w:sz="0" w:space="0" w:color="auto"/>
        <w:right w:val="none" w:sz="0" w:space="0" w:color="auto"/>
      </w:divBdr>
      <w:divsChild>
        <w:div w:id="1189027801">
          <w:marLeft w:val="0"/>
          <w:marRight w:val="0"/>
          <w:marTop w:val="0"/>
          <w:marBottom w:val="0"/>
          <w:divBdr>
            <w:top w:val="none" w:sz="0" w:space="0" w:color="auto"/>
            <w:left w:val="none" w:sz="0" w:space="0" w:color="auto"/>
            <w:bottom w:val="none" w:sz="0" w:space="0" w:color="auto"/>
            <w:right w:val="none" w:sz="0" w:space="0" w:color="auto"/>
          </w:divBdr>
        </w:div>
      </w:divsChild>
    </w:div>
    <w:div w:id="1479493617">
      <w:bodyDiv w:val="1"/>
      <w:marLeft w:val="0"/>
      <w:marRight w:val="0"/>
      <w:marTop w:val="0"/>
      <w:marBottom w:val="0"/>
      <w:divBdr>
        <w:top w:val="none" w:sz="0" w:space="0" w:color="auto"/>
        <w:left w:val="none" w:sz="0" w:space="0" w:color="auto"/>
        <w:bottom w:val="none" w:sz="0" w:space="0" w:color="auto"/>
        <w:right w:val="none" w:sz="0" w:space="0" w:color="auto"/>
      </w:divBdr>
      <w:divsChild>
        <w:div w:id="148910035">
          <w:marLeft w:val="-225"/>
          <w:marRight w:val="-225"/>
          <w:marTop w:val="0"/>
          <w:marBottom w:val="0"/>
          <w:divBdr>
            <w:top w:val="none" w:sz="0" w:space="0" w:color="auto"/>
            <w:left w:val="none" w:sz="0" w:space="0" w:color="auto"/>
            <w:bottom w:val="none" w:sz="0" w:space="0" w:color="auto"/>
            <w:right w:val="none" w:sz="0" w:space="0" w:color="auto"/>
          </w:divBdr>
          <w:divsChild>
            <w:div w:id="1555845926">
              <w:marLeft w:val="0"/>
              <w:marRight w:val="0"/>
              <w:marTop w:val="0"/>
              <w:marBottom w:val="0"/>
              <w:divBdr>
                <w:top w:val="none" w:sz="0" w:space="0" w:color="auto"/>
                <w:left w:val="none" w:sz="0" w:space="0" w:color="auto"/>
                <w:bottom w:val="none" w:sz="0" w:space="0" w:color="auto"/>
                <w:right w:val="none" w:sz="0" w:space="0" w:color="auto"/>
              </w:divBdr>
              <w:divsChild>
                <w:div w:id="157162677">
                  <w:marLeft w:val="0"/>
                  <w:marRight w:val="0"/>
                  <w:marTop w:val="0"/>
                  <w:marBottom w:val="0"/>
                  <w:divBdr>
                    <w:top w:val="none" w:sz="0" w:space="0" w:color="auto"/>
                    <w:left w:val="none" w:sz="0" w:space="0" w:color="auto"/>
                    <w:bottom w:val="none" w:sz="0" w:space="0" w:color="auto"/>
                    <w:right w:val="none" w:sz="0" w:space="0" w:color="auto"/>
                  </w:divBdr>
                </w:div>
                <w:div w:id="1294022089">
                  <w:marLeft w:val="0"/>
                  <w:marRight w:val="0"/>
                  <w:marTop w:val="0"/>
                  <w:marBottom w:val="450"/>
                  <w:divBdr>
                    <w:top w:val="none" w:sz="0" w:space="0" w:color="auto"/>
                    <w:left w:val="none" w:sz="0" w:space="0" w:color="auto"/>
                    <w:bottom w:val="none" w:sz="0" w:space="0" w:color="auto"/>
                    <w:right w:val="none" w:sz="0" w:space="0" w:color="auto"/>
                  </w:divBdr>
                  <w:divsChild>
                    <w:div w:id="163522037">
                      <w:marLeft w:val="0"/>
                      <w:marRight w:val="0"/>
                      <w:marTop w:val="0"/>
                      <w:marBottom w:val="0"/>
                      <w:divBdr>
                        <w:top w:val="single" w:sz="6" w:space="0" w:color="DEE2E6"/>
                        <w:left w:val="single" w:sz="6" w:space="0" w:color="DEE2E6"/>
                        <w:bottom w:val="single" w:sz="6" w:space="0" w:color="DEE2E6"/>
                        <w:right w:val="single" w:sz="6" w:space="0" w:color="DEE2E6"/>
                      </w:divBdr>
                      <w:divsChild>
                        <w:div w:id="1389111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712316">
          <w:marLeft w:val="-225"/>
          <w:marRight w:val="-225"/>
          <w:marTop w:val="0"/>
          <w:marBottom w:val="0"/>
          <w:divBdr>
            <w:top w:val="none" w:sz="0" w:space="0" w:color="auto"/>
            <w:left w:val="none" w:sz="0" w:space="0" w:color="auto"/>
            <w:bottom w:val="none" w:sz="0" w:space="0" w:color="auto"/>
            <w:right w:val="none" w:sz="0" w:space="0" w:color="auto"/>
          </w:divBdr>
        </w:div>
      </w:divsChild>
    </w:div>
    <w:div w:id="1479760441">
      <w:bodyDiv w:val="1"/>
      <w:marLeft w:val="0"/>
      <w:marRight w:val="0"/>
      <w:marTop w:val="0"/>
      <w:marBottom w:val="0"/>
      <w:divBdr>
        <w:top w:val="none" w:sz="0" w:space="0" w:color="auto"/>
        <w:left w:val="none" w:sz="0" w:space="0" w:color="auto"/>
        <w:bottom w:val="none" w:sz="0" w:space="0" w:color="auto"/>
        <w:right w:val="none" w:sz="0" w:space="0" w:color="auto"/>
      </w:divBdr>
      <w:divsChild>
        <w:div w:id="761491827">
          <w:marLeft w:val="-225"/>
          <w:marRight w:val="-225"/>
          <w:marTop w:val="0"/>
          <w:marBottom w:val="0"/>
          <w:divBdr>
            <w:top w:val="none" w:sz="0" w:space="0" w:color="auto"/>
            <w:left w:val="none" w:sz="0" w:space="0" w:color="auto"/>
            <w:bottom w:val="none" w:sz="0" w:space="0" w:color="auto"/>
            <w:right w:val="none" w:sz="0" w:space="0" w:color="auto"/>
          </w:divBdr>
        </w:div>
        <w:div w:id="1316181554">
          <w:marLeft w:val="-225"/>
          <w:marRight w:val="-225"/>
          <w:marTop w:val="0"/>
          <w:marBottom w:val="0"/>
          <w:divBdr>
            <w:top w:val="none" w:sz="0" w:space="0" w:color="auto"/>
            <w:left w:val="none" w:sz="0" w:space="0" w:color="auto"/>
            <w:bottom w:val="none" w:sz="0" w:space="0" w:color="auto"/>
            <w:right w:val="none" w:sz="0" w:space="0" w:color="auto"/>
          </w:divBdr>
        </w:div>
      </w:divsChild>
    </w:div>
    <w:div w:id="1480030123">
      <w:bodyDiv w:val="1"/>
      <w:marLeft w:val="0"/>
      <w:marRight w:val="0"/>
      <w:marTop w:val="0"/>
      <w:marBottom w:val="0"/>
      <w:divBdr>
        <w:top w:val="none" w:sz="0" w:space="0" w:color="auto"/>
        <w:left w:val="none" w:sz="0" w:space="0" w:color="auto"/>
        <w:bottom w:val="none" w:sz="0" w:space="0" w:color="auto"/>
        <w:right w:val="none" w:sz="0" w:space="0" w:color="auto"/>
      </w:divBdr>
    </w:div>
    <w:div w:id="1480030261">
      <w:bodyDiv w:val="1"/>
      <w:marLeft w:val="0"/>
      <w:marRight w:val="0"/>
      <w:marTop w:val="0"/>
      <w:marBottom w:val="0"/>
      <w:divBdr>
        <w:top w:val="none" w:sz="0" w:space="0" w:color="auto"/>
        <w:left w:val="none" w:sz="0" w:space="0" w:color="auto"/>
        <w:bottom w:val="none" w:sz="0" w:space="0" w:color="auto"/>
        <w:right w:val="none" w:sz="0" w:space="0" w:color="auto"/>
      </w:divBdr>
      <w:divsChild>
        <w:div w:id="784694076">
          <w:marLeft w:val="0"/>
          <w:marRight w:val="0"/>
          <w:marTop w:val="0"/>
          <w:marBottom w:val="0"/>
          <w:divBdr>
            <w:top w:val="none" w:sz="0" w:space="0" w:color="auto"/>
            <w:left w:val="none" w:sz="0" w:space="0" w:color="auto"/>
            <w:bottom w:val="none" w:sz="0" w:space="0" w:color="auto"/>
            <w:right w:val="none" w:sz="0" w:space="0" w:color="auto"/>
          </w:divBdr>
          <w:divsChild>
            <w:div w:id="226965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414135">
      <w:bodyDiv w:val="1"/>
      <w:marLeft w:val="0"/>
      <w:marRight w:val="0"/>
      <w:marTop w:val="0"/>
      <w:marBottom w:val="0"/>
      <w:divBdr>
        <w:top w:val="none" w:sz="0" w:space="0" w:color="auto"/>
        <w:left w:val="none" w:sz="0" w:space="0" w:color="auto"/>
        <w:bottom w:val="none" w:sz="0" w:space="0" w:color="auto"/>
        <w:right w:val="none" w:sz="0" w:space="0" w:color="auto"/>
      </w:divBdr>
      <w:divsChild>
        <w:div w:id="694891280">
          <w:marLeft w:val="-225"/>
          <w:marRight w:val="-225"/>
          <w:marTop w:val="0"/>
          <w:marBottom w:val="0"/>
          <w:divBdr>
            <w:top w:val="none" w:sz="0" w:space="0" w:color="auto"/>
            <w:left w:val="none" w:sz="0" w:space="0" w:color="auto"/>
            <w:bottom w:val="none" w:sz="0" w:space="0" w:color="auto"/>
            <w:right w:val="none" w:sz="0" w:space="0" w:color="auto"/>
          </w:divBdr>
        </w:div>
        <w:div w:id="1308969508">
          <w:marLeft w:val="-225"/>
          <w:marRight w:val="-225"/>
          <w:marTop w:val="0"/>
          <w:marBottom w:val="0"/>
          <w:divBdr>
            <w:top w:val="none" w:sz="0" w:space="0" w:color="auto"/>
            <w:left w:val="none" w:sz="0" w:space="0" w:color="auto"/>
            <w:bottom w:val="none" w:sz="0" w:space="0" w:color="auto"/>
            <w:right w:val="none" w:sz="0" w:space="0" w:color="auto"/>
          </w:divBdr>
          <w:divsChild>
            <w:div w:id="147320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421513">
      <w:bodyDiv w:val="1"/>
      <w:marLeft w:val="0"/>
      <w:marRight w:val="0"/>
      <w:marTop w:val="0"/>
      <w:marBottom w:val="0"/>
      <w:divBdr>
        <w:top w:val="none" w:sz="0" w:space="0" w:color="auto"/>
        <w:left w:val="none" w:sz="0" w:space="0" w:color="auto"/>
        <w:bottom w:val="none" w:sz="0" w:space="0" w:color="auto"/>
        <w:right w:val="none" w:sz="0" w:space="0" w:color="auto"/>
      </w:divBdr>
      <w:divsChild>
        <w:div w:id="1463108233">
          <w:marLeft w:val="-150"/>
          <w:marRight w:val="-150"/>
          <w:marTop w:val="0"/>
          <w:marBottom w:val="0"/>
          <w:divBdr>
            <w:top w:val="none" w:sz="0" w:space="0" w:color="auto"/>
            <w:left w:val="none" w:sz="0" w:space="0" w:color="auto"/>
            <w:bottom w:val="none" w:sz="0" w:space="0" w:color="auto"/>
            <w:right w:val="none" w:sz="0" w:space="0" w:color="auto"/>
          </w:divBdr>
          <w:divsChild>
            <w:div w:id="406994931">
              <w:marLeft w:val="0"/>
              <w:marRight w:val="0"/>
              <w:marTop w:val="0"/>
              <w:marBottom w:val="0"/>
              <w:divBdr>
                <w:top w:val="none" w:sz="0" w:space="0" w:color="auto"/>
                <w:left w:val="none" w:sz="0" w:space="0" w:color="auto"/>
                <w:bottom w:val="none" w:sz="0" w:space="0" w:color="auto"/>
                <w:right w:val="none" w:sz="0" w:space="0" w:color="auto"/>
              </w:divBdr>
              <w:divsChild>
                <w:div w:id="1009257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808029">
      <w:bodyDiv w:val="1"/>
      <w:marLeft w:val="0"/>
      <w:marRight w:val="0"/>
      <w:marTop w:val="0"/>
      <w:marBottom w:val="0"/>
      <w:divBdr>
        <w:top w:val="none" w:sz="0" w:space="0" w:color="auto"/>
        <w:left w:val="none" w:sz="0" w:space="0" w:color="auto"/>
        <w:bottom w:val="none" w:sz="0" w:space="0" w:color="auto"/>
        <w:right w:val="none" w:sz="0" w:space="0" w:color="auto"/>
      </w:divBdr>
      <w:divsChild>
        <w:div w:id="207036102">
          <w:marLeft w:val="-225"/>
          <w:marRight w:val="-225"/>
          <w:marTop w:val="0"/>
          <w:marBottom w:val="0"/>
          <w:divBdr>
            <w:top w:val="none" w:sz="0" w:space="0" w:color="auto"/>
            <w:left w:val="none" w:sz="0" w:space="0" w:color="auto"/>
            <w:bottom w:val="none" w:sz="0" w:space="0" w:color="auto"/>
            <w:right w:val="none" w:sz="0" w:space="0" w:color="auto"/>
          </w:divBdr>
        </w:div>
        <w:div w:id="184252320">
          <w:marLeft w:val="-225"/>
          <w:marRight w:val="-225"/>
          <w:marTop w:val="0"/>
          <w:marBottom w:val="0"/>
          <w:divBdr>
            <w:top w:val="none" w:sz="0" w:space="0" w:color="auto"/>
            <w:left w:val="none" w:sz="0" w:space="0" w:color="auto"/>
            <w:bottom w:val="none" w:sz="0" w:space="0" w:color="auto"/>
            <w:right w:val="none" w:sz="0" w:space="0" w:color="auto"/>
          </w:divBdr>
          <w:divsChild>
            <w:div w:id="260182338">
              <w:marLeft w:val="0"/>
              <w:marRight w:val="0"/>
              <w:marTop w:val="0"/>
              <w:marBottom w:val="0"/>
              <w:divBdr>
                <w:top w:val="none" w:sz="0" w:space="0" w:color="auto"/>
                <w:left w:val="none" w:sz="0" w:space="0" w:color="auto"/>
                <w:bottom w:val="none" w:sz="0" w:space="0" w:color="auto"/>
                <w:right w:val="none" w:sz="0" w:space="0" w:color="auto"/>
              </w:divBdr>
              <w:divsChild>
                <w:div w:id="199047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1145521">
      <w:bodyDiv w:val="1"/>
      <w:marLeft w:val="0"/>
      <w:marRight w:val="0"/>
      <w:marTop w:val="0"/>
      <w:marBottom w:val="0"/>
      <w:divBdr>
        <w:top w:val="none" w:sz="0" w:space="0" w:color="auto"/>
        <w:left w:val="none" w:sz="0" w:space="0" w:color="auto"/>
        <w:bottom w:val="none" w:sz="0" w:space="0" w:color="auto"/>
        <w:right w:val="none" w:sz="0" w:space="0" w:color="auto"/>
      </w:divBdr>
      <w:divsChild>
        <w:div w:id="886187338">
          <w:marLeft w:val="-150"/>
          <w:marRight w:val="-150"/>
          <w:marTop w:val="0"/>
          <w:marBottom w:val="0"/>
          <w:divBdr>
            <w:top w:val="none" w:sz="0" w:space="0" w:color="auto"/>
            <w:left w:val="none" w:sz="0" w:space="0" w:color="auto"/>
            <w:bottom w:val="none" w:sz="0" w:space="0" w:color="auto"/>
            <w:right w:val="none" w:sz="0" w:space="0" w:color="auto"/>
          </w:divBdr>
          <w:divsChild>
            <w:div w:id="1480995188">
              <w:marLeft w:val="0"/>
              <w:marRight w:val="0"/>
              <w:marTop w:val="0"/>
              <w:marBottom w:val="0"/>
              <w:divBdr>
                <w:top w:val="none" w:sz="0" w:space="0" w:color="auto"/>
                <w:left w:val="none" w:sz="0" w:space="0" w:color="auto"/>
                <w:bottom w:val="none" w:sz="0" w:space="0" w:color="auto"/>
                <w:right w:val="none" w:sz="0" w:space="0" w:color="auto"/>
              </w:divBdr>
              <w:divsChild>
                <w:div w:id="2094231766">
                  <w:marLeft w:val="0"/>
                  <w:marRight w:val="0"/>
                  <w:marTop w:val="0"/>
                  <w:marBottom w:val="0"/>
                  <w:divBdr>
                    <w:top w:val="none" w:sz="0" w:space="0" w:color="auto"/>
                    <w:left w:val="none" w:sz="0" w:space="0" w:color="auto"/>
                    <w:bottom w:val="none" w:sz="0" w:space="0" w:color="auto"/>
                    <w:right w:val="none" w:sz="0" w:space="0" w:color="auto"/>
                  </w:divBdr>
                  <w:divsChild>
                    <w:div w:id="72355207">
                      <w:marLeft w:val="0"/>
                      <w:marRight w:val="0"/>
                      <w:marTop w:val="0"/>
                      <w:marBottom w:val="0"/>
                      <w:divBdr>
                        <w:top w:val="none" w:sz="0" w:space="0" w:color="auto"/>
                        <w:left w:val="none" w:sz="0" w:space="0" w:color="auto"/>
                        <w:bottom w:val="none" w:sz="0" w:space="0" w:color="auto"/>
                        <w:right w:val="none" w:sz="0" w:space="0" w:color="auto"/>
                      </w:divBdr>
                    </w:div>
                  </w:divsChild>
                </w:div>
                <w:div w:id="1627808627">
                  <w:marLeft w:val="0"/>
                  <w:marRight w:val="0"/>
                  <w:marTop w:val="0"/>
                  <w:marBottom w:val="0"/>
                  <w:divBdr>
                    <w:top w:val="none" w:sz="0" w:space="0" w:color="auto"/>
                    <w:left w:val="none" w:sz="0" w:space="0" w:color="auto"/>
                    <w:bottom w:val="none" w:sz="0" w:space="0" w:color="auto"/>
                    <w:right w:val="none" w:sz="0" w:space="0" w:color="auto"/>
                  </w:divBdr>
                  <w:divsChild>
                    <w:div w:id="1735271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849407">
          <w:marLeft w:val="-150"/>
          <w:marRight w:val="-150"/>
          <w:marTop w:val="0"/>
          <w:marBottom w:val="0"/>
          <w:divBdr>
            <w:top w:val="none" w:sz="0" w:space="0" w:color="auto"/>
            <w:left w:val="none" w:sz="0" w:space="0" w:color="auto"/>
            <w:bottom w:val="none" w:sz="0" w:space="0" w:color="auto"/>
            <w:right w:val="none" w:sz="0" w:space="0" w:color="auto"/>
          </w:divBdr>
          <w:divsChild>
            <w:div w:id="1046641470">
              <w:marLeft w:val="0"/>
              <w:marRight w:val="0"/>
              <w:marTop w:val="0"/>
              <w:marBottom w:val="0"/>
              <w:divBdr>
                <w:top w:val="none" w:sz="0" w:space="0" w:color="auto"/>
                <w:left w:val="none" w:sz="0" w:space="0" w:color="auto"/>
                <w:bottom w:val="none" w:sz="0" w:space="0" w:color="auto"/>
                <w:right w:val="none" w:sz="0" w:space="0" w:color="auto"/>
              </w:divBdr>
              <w:divsChild>
                <w:div w:id="1455294926">
                  <w:marLeft w:val="0"/>
                  <w:marRight w:val="0"/>
                  <w:marTop w:val="0"/>
                  <w:marBottom w:val="0"/>
                  <w:divBdr>
                    <w:top w:val="none" w:sz="0" w:space="0" w:color="auto"/>
                    <w:left w:val="none" w:sz="0" w:space="0" w:color="auto"/>
                    <w:bottom w:val="none" w:sz="0" w:space="0" w:color="auto"/>
                    <w:right w:val="none" w:sz="0" w:space="0" w:color="auto"/>
                  </w:divBdr>
                  <w:divsChild>
                    <w:div w:id="483739080">
                      <w:marLeft w:val="0"/>
                      <w:marRight w:val="0"/>
                      <w:marTop w:val="0"/>
                      <w:marBottom w:val="0"/>
                      <w:divBdr>
                        <w:top w:val="none" w:sz="0" w:space="0" w:color="auto"/>
                        <w:left w:val="none" w:sz="0" w:space="0" w:color="auto"/>
                        <w:bottom w:val="none" w:sz="0" w:space="0" w:color="auto"/>
                        <w:right w:val="none" w:sz="0" w:space="0" w:color="auto"/>
                      </w:divBdr>
                    </w:div>
                    <w:div w:id="553663321">
                      <w:marLeft w:val="0"/>
                      <w:marRight w:val="0"/>
                      <w:marTop w:val="0"/>
                      <w:marBottom w:val="0"/>
                      <w:divBdr>
                        <w:top w:val="none" w:sz="0" w:space="0" w:color="auto"/>
                        <w:left w:val="none" w:sz="0" w:space="0" w:color="auto"/>
                        <w:bottom w:val="none" w:sz="0" w:space="0" w:color="auto"/>
                        <w:right w:val="none" w:sz="0" w:space="0" w:color="auto"/>
                      </w:divBdr>
                      <w:divsChild>
                        <w:div w:id="184712241">
                          <w:marLeft w:val="0"/>
                          <w:marRight w:val="0"/>
                          <w:marTop w:val="0"/>
                          <w:marBottom w:val="0"/>
                          <w:divBdr>
                            <w:top w:val="none" w:sz="0" w:space="0" w:color="auto"/>
                            <w:left w:val="none" w:sz="0" w:space="0" w:color="auto"/>
                            <w:bottom w:val="none" w:sz="0" w:space="0" w:color="auto"/>
                            <w:right w:val="none" w:sz="0" w:space="0" w:color="auto"/>
                          </w:divBdr>
                          <w:divsChild>
                            <w:div w:id="9533849">
                              <w:marLeft w:val="0"/>
                              <w:marRight w:val="0"/>
                              <w:marTop w:val="0"/>
                              <w:marBottom w:val="0"/>
                              <w:divBdr>
                                <w:top w:val="none" w:sz="0" w:space="0" w:color="auto"/>
                                <w:left w:val="none" w:sz="0" w:space="0" w:color="auto"/>
                                <w:bottom w:val="none" w:sz="0" w:space="0" w:color="auto"/>
                                <w:right w:val="none" w:sz="0" w:space="0" w:color="auto"/>
                              </w:divBdr>
                            </w:div>
                            <w:div w:id="2065594019">
                              <w:marLeft w:val="0"/>
                              <w:marRight w:val="0"/>
                              <w:marTop w:val="0"/>
                              <w:marBottom w:val="0"/>
                              <w:divBdr>
                                <w:top w:val="none" w:sz="0" w:space="0" w:color="auto"/>
                                <w:left w:val="none" w:sz="0" w:space="0" w:color="auto"/>
                                <w:bottom w:val="none" w:sz="0" w:space="0" w:color="auto"/>
                                <w:right w:val="none" w:sz="0" w:space="0" w:color="auto"/>
                              </w:divBdr>
                            </w:div>
                            <w:div w:id="630550677">
                              <w:marLeft w:val="0"/>
                              <w:marRight w:val="0"/>
                              <w:marTop w:val="0"/>
                              <w:marBottom w:val="0"/>
                              <w:divBdr>
                                <w:top w:val="none" w:sz="0" w:space="0" w:color="auto"/>
                                <w:left w:val="none" w:sz="0" w:space="0" w:color="auto"/>
                                <w:bottom w:val="none" w:sz="0" w:space="0" w:color="auto"/>
                                <w:right w:val="none" w:sz="0" w:space="0" w:color="auto"/>
                              </w:divBdr>
                            </w:div>
                            <w:div w:id="459961438">
                              <w:marLeft w:val="0"/>
                              <w:marRight w:val="0"/>
                              <w:marTop w:val="0"/>
                              <w:marBottom w:val="0"/>
                              <w:divBdr>
                                <w:top w:val="none" w:sz="0" w:space="0" w:color="auto"/>
                                <w:left w:val="none" w:sz="0" w:space="0" w:color="auto"/>
                                <w:bottom w:val="none" w:sz="0" w:space="0" w:color="auto"/>
                                <w:right w:val="none" w:sz="0" w:space="0" w:color="auto"/>
                              </w:divBdr>
                            </w:div>
                            <w:div w:id="1417821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7307521">
              <w:marLeft w:val="0"/>
              <w:marRight w:val="0"/>
              <w:marTop w:val="0"/>
              <w:marBottom w:val="0"/>
              <w:divBdr>
                <w:top w:val="none" w:sz="0" w:space="0" w:color="auto"/>
                <w:left w:val="none" w:sz="0" w:space="0" w:color="auto"/>
                <w:bottom w:val="none" w:sz="0" w:space="0" w:color="auto"/>
                <w:right w:val="none" w:sz="0" w:space="0" w:color="auto"/>
              </w:divBdr>
              <w:divsChild>
                <w:div w:id="2047560738">
                  <w:marLeft w:val="0"/>
                  <w:marRight w:val="0"/>
                  <w:marTop w:val="0"/>
                  <w:marBottom w:val="0"/>
                  <w:divBdr>
                    <w:top w:val="none" w:sz="0" w:space="0" w:color="auto"/>
                    <w:left w:val="none" w:sz="0" w:space="0" w:color="auto"/>
                    <w:bottom w:val="none" w:sz="0" w:space="0" w:color="auto"/>
                    <w:right w:val="none" w:sz="0" w:space="0" w:color="auto"/>
                  </w:divBdr>
                  <w:divsChild>
                    <w:div w:id="173500530">
                      <w:marLeft w:val="0"/>
                      <w:marRight w:val="0"/>
                      <w:marTop w:val="0"/>
                      <w:marBottom w:val="0"/>
                      <w:divBdr>
                        <w:top w:val="none" w:sz="0" w:space="0" w:color="auto"/>
                        <w:left w:val="none" w:sz="0" w:space="0" w:color="auto"/>
                        <w:bottom w:val="none" w:sz="0" w:space="0" w:color="auto"/>
                        <w:right w:val="none" w:sz="0" w:space="0" w:color="auto"/>
                      </w:divBdr>
                      <w:divsChild>
                        <w:div w:id="902638288">
                          <w:marLeft w:val="0"/>
                          <w:marRight w:val="0"/>
                          <w:marTop w:val="0"/>
                          <w:marBottom w:val="0"/>
                          <w:divBdr>
                            <w:top w:val="none" w:sz="0" w:space="0" w:color="auto"/>
                            <w:left w:val="none" w:sz="0" w:space="0" w:color="auto"/>
                            <w:bottom w:val="none" w:sz="0" w:space="0" w:color="auto"/>
                            <w:right w:val="none" w:sz="0" w:space="0" w:color="auto"/>
                          </w:divBdr>
                        </w:div>
                      </w:divsChild>
                    </w:div>
                    <w:div w:id="1722434480">
                      <w:marLeft w:val="0"/>
                      <w:marRight w:val="0"/>
                      <w:marTop w:val="0"/>
                      <w:marBottom w:val="450"/>
                      <w:divBdr>
                        <w:top w:val="none" w:sz="0" w:space="0" w:color="auto"/>
                        <w:left w:val="none" w:sz="0" w:space="0" w:color="auto"/>
                        <w:bottom w:val="none" w:sz="0" w:space="0" w:color="auto"/>
                        <w:right w:val="none" w:sz="0" w:space="0" w:color="auto"/>
                      </w:divBdr>
                    </w:div>
                    <w:div w:id="134710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1263776">
      <w:bodyDiv w:val="1"/>
      <w:marLeft w:val="0"/>
      <w:marRight w:val="0"/>
      <w:marTop w:val="0"/>
      <w:marBottom w:val="0"/>
      <w:divBdr>
        <w:top w:val="none" w:sz="0" w:space="0" w:color="auto"/>
        <w:left w:val="none" w:sz="0" w:space="0" w:color="auto"/>
        <w:bottom w:val="none" w:sz="0" w:space="0" w:color="auto"/>
        <w:right w:val="none" w:sz="0" w:space="0" w:color="auto"/>
      </w:divBdr>
      <w:divsChild>
        <w:div w:id="725833080">
          <w:marLeft w:val="-150"/>
          <w:marRight w:val="-150"/>
          <w:marTop w:val="0"/>
          <w:marBottom w:val="0"/>
          <w:divBdr>
            <w:top w:val="none" w:sz="0" w:space="0" w:color="auto"/>
            <w:left w:val="none" w:sz="0" w:space="0" w:color="auto"/>
            <w:bottom w:val="none" w:sz="0" w:space="0" w:color="auto"/>
            <w:right w:val="none" w:sz="0" w:space="0" w:color="auto"/>
          </w:divBdr>
        </w:div>
        <w:div w:id="1115103964">
          <w:marLeft w:val="-150"/>
          <w:marRight w:val="-150"/>
          <w:marTop w:val="0"/>
          <w:marBottom w:val="0"/>
          <w:divBdr>
            <w:top w:val="none" w:sz="0" w:space="0" w:color="auto"/>
            <w:left w:val="none" w:sz="0" w:space="0" w:color="auto"/>
            <w:bottom w:val="none" w:sz="0" w:space="0" w:color="auto"/>
            <w:right w:val="none" w:sz="0" w:space="0" w:color="auto"/>
          </w:divBdr>
          <w:divsChild>
            <w:div w:id="252132047">
              <w:marLeft w:val="0"/>
              <w:marRight w:val="0"/>
              <w:marTop w:val="0"/>
              <w:marBottom w:val="0"/>
              <w:divBdr>
                <w:top w:val="none" w:sz="0" w:space="0" w:color="auto"/>
                <w:left w:val="none" w:sz="0" w:space="0" w:color="auto"/>
                <w:bottom w:val="none" w:sz="0" w:space="0" w:color="auto"/>
                <w:right w:val="none" w:sz="0" w:space="0" w:color="auto"/>
              </w:divBdr>
              <w:divsChild>
                <w:div w:id="1345128699">
                  <w:marLeft w:val="0"/>
                  <w:marRight w:val="0"/>
                  <w:marTop w:val="0"/>
                  <w:marBottom w:val="0"/>
                  <w:divBdr>
                    <w:top w:val="none" w:sz="0" w:space="0" w:color="auto"/>
                    <w:left w:val="none" w:sz="0" w:space="0" w:color="auto"/>
                    <w:bottom w:val="none" w:sz="0" w:space="0" w:color="auto"/>
                    <w:right w:val="none" w:sz="0" w:space="0" w:color="auto"/>
                  </w:divBdr>
                  <w:divsChild>
                    <w:div w:id="145559028">
                      <w:marLeft w:val="0"/>
                      <w:marRight w:val="0"/>
                      <w:marTop w:val="0"/>
                      <w:marBottom w:val="0"/>
                      <w:divBdr>
                        <w:top w:val="none" w:sz="0" w:space="0" w:color="auto"/>
                        <w:left w:val="none" w:sz="0" w:space="0" w:color="auto"/>
                        <w:bottom w:val="none" w:sz="0" w:space="0" w:color="auto"/>
                        <w:right w:val="none" w:sz="0" w:space="0" w:color="auto"/>
                      </w:divBdr>
                      <w:divsChild>
                        <w:div w:id="324670065">
                          <w:marLeft w:val="0"/>
                          <w:marRight w:val="0"/>
                          <w:marTop w:val="0"/>
                          <w:marBottom w:val="0"/>
                          <w:divBdr>
                            <w:top w:val="none" w:sz="0" w:space="0" w:color="auto"/>
                            <w:left w:val="none" w:sz="0" w:space="0" w:color="auto"/>
                            <w:bottom w:val="none" w:sz="0" w:space="0" w:color="auto"/>
                            <w:right w:val="none" w:sz="0" w:space="0" w:color="auto"/>
                          </w:divBdr>
                        </w:div>
                      </w:divsChild>
                    </w:div>
                    <w:div w:id="64003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1652763">
      <w:bodyDiv w:val="1"/>
      <w:marLeft w:val="0"/>
      <w:marRight w:val="0"/>
      <w:marTop w:val="0"/>
      <w:marBottom w:val="0"/>
      <w:divBdr>
        <w:top w:val="none" w:sz="0" w:space="0" w:color="auto"/>
        <w:left w:val="none" w:sz="0" w:space="0" w:color="auto"/>
        <w:bottom w:val="none" w:sz="0" w:space="0" w:color="auto"/>
        <w:right w:val="none" w:sz="0" w:space="0" w:color="auto"/>
      </w:divBdr>
      <w:divsChild>
        <w:div w:id="377827317">
          <w:marLeft w:val="0"/>
          <w:marRight w:val="0"/>
          <w:marTop w:val="0"/>
          <w:marBottom w:val="0"/>
          <w:divBdr>
            <w:top w:val="none" w:sz="0" w:space="0" w:color="auto"/>
            <w:left w:val="none" w:sz="0" w:space="0" w:color="auto"/>
            <w:bottom w:val="none" w:sz="0" w:space="0" w:color="auto"/>
            <w:right w:val="none" w:sz="0" w:space="0" w:color="auto"/>
          </w:divBdr>
        </w:div>
        <w:div w:id="1825586916">
          <w:marLeft w:val="0"/>
          <w:marRight w:val="0"/>
          <w:marTop w:val="0"/>
          <w:marBottom w:val="300"/>
          <w:divBdr>
            <w:top w:val="none" w:sz="0" w:space="0" w:color="auto"/>
            <w:left w:val="none" w:sz="0" w:space="0" w:color="auto"/>
            <w:bottom w:val="none" w:sz="0" w:space="0" w:color="auto"/>
            <w:right w:val="none" w:sz="0" w:space="0" w:color="auto"/>
          </w:divBdr>
        </w:div>
      </w:divsChild>
    </w:div>
    <w:div w:id="1481732921">
      <w:bodyDiv w:val="1"/>
      <w:marLeft w:val="0"/>
      <w:marRight w:val="0"/>
      <w:marTop w:val="0"/>
      <w:marBottom w:val="0"/>
      <w:divBdr>
        <w:top w:val="none" w:sz="0" w:space="0" w:color="auto"/>
        <w:left w:val="none" w:sz="0" w:space="0" w:color="auto"/>
        <w:bottom w:val="none" w:sz="0" w:space="0" w:color="auto"/>
        <w:right w:val="none" w:sz="0" w:space="0" w:color="auto"/>
      </w:divBdr>
      <w:divsChild>
        <w:div w:id="519974370">
          <w:marLeft w:val="-225"/>
          <w:marRight w:val="-225"/>
          <w:marTop w:val="0"/>
          <w:marBottom w:val="0"/>
          <w:divBdr>
            <w:top w:val="none" w:sz="0" w:space="0" w:color="auto"/>
            <w:left w:val="none" w:sz="0" w:space="0" w:color="auto"/>
            <w:bottom w:val="none" w:sz="0" w:space="0" w:color="auto"/>
            <w:right w:val="none" w:sz="0" w:space="0" w:color="auto"/>
          </w:divBdr>
          <w:divsChild>
            <w:div w:id="1181511482">
              <w:marLeft w:val="0"/>
              <w:marRight w:val="0"/>
              <w:marTop w:val="0"/>
              <w:marBottom w:val="0"/>
              <w:divBdr>
                <w:top w:val="none" w:sz="0" w:space="0" w:color="auto"/>
                <w:left w:val="none" w:sz="0" w:space="0" w:color="auto"/>
                <w:bottom w:val="none" w:sz="0" w:space="0" w:color="auto"/>
                <w:right w:val="none" w:sz="0" w:space="0" w:color="auto"/>
              </w:divBdr>
              <w:divsChild>
                <w:div w:id="1044402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045018">
      <w:bodyDiv w:val="1"/>
      <w:marLeft w:val="0"/>
      <w:marRight w:val="0"/>
      <w:marTop w:val="0"/>
      <w:marBottom w:val="0"/>
      <w:divBdr>
        <w:top w:val="none" w:sz="0" w:space="0" w:color="auto"/>
        <w:left w:val="none" w:sz="0" w:space="0" w:color="auto"/>
        <w:bottom w:val="none" w:sz="0" w:space="0" w:color="auto"/>
        <w:right w:val="none" w:sz="0" w:space="0" w:color="auto"/>
      </w:divBdr>
      <w:divsChild>
        <w:div w:id="1153834959">
          <w:marLeft w:val="-150"/>
          <w:marRight w:val="-150"/>
          <w:marTop w:val="0"/>
          <w:marBottom w:val="0"/>
          <w:divBdr>
            <w:top w:val="none" w:sz="0" w:space="0" w:color="auto"/>
            <w:left w:val="none" w:sz="0" w:space="0" w:color="auto"/>
            <w:bottom w:val="none" w:sz="0" w:space="0" w:color="auto"/>
            <w:right w:val="none" w:sz="0" w:space="0" w:color="auto"/>
          </w:divBdr>
          <w:divsChild>
            <w:div w:id="968433748">
              <w:marLeft w:val="0"/>
              <w:marRight w:val="0"/>
              <w:marTop w:val="0"/>
              <w:marBottom w:val="0"/>
              <w:divBdr>
                <w:top w:val="none" w:sz="0" w:space="0" w:color="auto"/>
                <w:left w:val="none" w:sz="0" w:space="0" w:color="auto"/>
                <w:bottom w:val="none" w:sz="0" w:space="0" w:color="auto"/>
                <w:right w:val="none" w:sz="0" w:space="0" w:color="auto"/>
              </w:divBdr>
              <w:divsChild>
                <w:div w:id="728381712">
                  <w:marLeft w:val="0"/>
                  <w:marRight w:val="0"/>
                  <w:marTop w:val="0"/>
                  <w:marBottom w:val="0"/>
                  <w:divBdr>
                    <w:top w:val="none" w:sz="0" w:space="0" w:color="auto"/>
                    <w:left w:val="none" w:sz="0" w:space="0" w:color="auto"/>
                    <w:bottom w:val="none" w:sz="0" w:space="0" w:color="auto"/>
                    <w:right w:val="none" w:sz="0" w:space="0" w:color="auto"/>
                  </w:divBdr>
                  <w:divsChild>
                    <w:div w:id="64508837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482113970">
      <w:bodyDiv w:val="1"/>
      <w:marLeft w:val="0"/>
      <w:marRight w:val="0"/>
      <w:marTop w:val="0"/>
      <w:marBottom w:val="0"/>
      <w:divBdr>
        <w:top w:val="none" w:sz="0" w:space="0" w:color="auto"/>
        <w:left w:val="none" w:sz="0" w:space="0" w:color="auto"/>
        <w:bottom w:val="none" w:sz="0" w:space="0" w:color="auto"/>
        <w:right w:val="none" w:sz="0" w:space="0" w:color="auto"/>
      </w:divBdr>
      <w:divsChild>
        <w:div w:id="150982847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482505455">
      <w:bodyDiv w:val="1"/>
      <w:marLeft w:val="0"/>
      <w:marRight w:val="0"/>
      <w:marTop w:val="0"/>
      <w:marBottom w:val="0"/>
      <w:divBdr>
        <w:top w:val="none" w:sz="0" w:space="0" w:color="auto"/>
        <w:left w:val="none" w:sz="0" w:space="0" w:color="auto"/>
        <w:bottom w:val="none" w:sz="0" w:space="0" w:color="auto"/>
        <w:right w:val="none" w:sz="0" w:space="0" w:color="auto"/>
      </w:divBdr>
      <w:divsChild>
        <w:div w:id="893393178">
          <w:marLeft w:val="0"/>
          <w:marRight w:val="0"/>
          <w:marTop w:val="0"/>
          <w:marBottom w:val="0"/>
          <w:divBdr>
            <w:top w:val="none" w:sz="0" w:space="0" w:color="auto"/>
            <w:left w:val="none" w:sz="0" w:space="0" w:color="auto"/>
            <w:bottom w:val="none" w:sz="0" w:space="0" w:color="auto"/>
            <w:right w:val="none" w:sz="0" w:space="0" w:color="auto"/>
          </w:divBdr>
        </w:div>
        <w:div w:id="1130826745">
          <w:marLeft w:val="0"/>
          <w:marRight w:val="0"/>
          <w:marTop w:val="0"/>
          <w:marBottom w:val="0"/>
          <w:divBdr>
            <w:top w:val="none" w:sz="0" w:space="0" w:color="auto"/>
            <w:left w:val="none" w:sz="0" w:space="0" w:color="auto"/>
            <w:bottom w:val="none" w:sz="0" w:space="0" w:color="auto"/>
            <w:right w:val="none" w:sz="0" w:space="0" w:color="auto"/>
          </w:divBdr>
        </w:div>
      </w:divsChild>
    </w:div>
    <w:div w:id="1482696408">
      <w:bodyDiv w:val="1"/>
      <w:marLeft w:val="0"/>
      <w:marRight w:val="0"/>
      <w:marTop w:val="0"/>
      <w:marBottom w:val="0"/>
      <w:divBdr>
        <w:top w:val="none" w:sz="0" w:space="0" w:color="auto"/>
        <w:left w:val="none" w:sz="0" w:space="0" w:color="auto"/>
        <w:bottom w:val="none" w:sz="0" w:space="0" w:color="auto"/>
        <w:right w:val="none" w:sz="0" w:space="0" w:color="auto"/>
      </w:divBdr>
      <w:divsChild>
        <w:div w:id="263345166">
          <w:marLeft w:val="-225"/>
          <w:marRight w:val="-225"/>
          <w:marTop w:val="0"/>
          <w:marBottom w:val="0"/>
          <w:divBdr>
            <w:top w:val="none" w:sz="0" w:space="0" w:color="auto"/>
            <w:left w:val="none" w:sz="0" w:space="0" w:color="auto"/>
            <w:bottom w:val="none" w:sz="0" w:space="0" w:color="auto"/>
            <w:right w:val="none" w:sz="0" w:space="0" w:color="auto"/>
          </w:divBdr>
        </w:div>
        <w:div w:id="314914211">
          <w:marLeft w:val="-225"/>
          <w:marRight w:val="-225"/>
          <w:marTop w:val="0"/>
          <w:marBottom w:val="0"/>
          <w:divBdr>
            <w:top w:val="none" w:sz="0" w:space="0" w:color="auto"/>
            <w:left w:val="none" w:sz="0" w:space="0" w:color="auto"/>
            <w:bottom w:val="none" w:sz="0" w:space="0" w:color="auto"/>
            <w:right w:val="none" w:sz="0" w:space="0" w:color="auto"/>
          </w:divBdr>
        </w:div>
      </w:divsChild>
    </w:div>
    <w:div w:id="1482843830">
      <w:bodyDiv w:val="1"/>
      <w:marLeft w:val="0"/>
      <w:marRight w:val="0"/>
      <w:marTop w:val="0"/>
      <w:marBottom w:val="0"/>
      <w:divBdr>
        <w:top w:val="none" w:sz="0" w:space="0" w:color="auto"/>
        <w:left w:val="none" w:sz="0" w:space="0" w:color="auto"/>
        <w:bottom w:val="none" w:sz="0" w:space="0" w:color="auto"/>
        <w:right w:val="none" w:sz="0" w:space="0" w:color="auto"/>
      </w:divBdr>
      <w:divsChild>
        <w:div w:id="1925262118">
          <w:marLeft w:val="-225"/>
          <w:marRight w:val="-225"/>
          <w:marTop w:val="0"/>
          <w:marBottom w:val="0"/>
          <w:divBdr>
            <w:top w:val="none" w:sz="0" w:space="0" w:color="auto"/>
            <w:left w:val="none" w:sz="0" w:space="0" w:color="auto"/>
            <w:bottom w:val="none" w:sz="0" w:space="0" w:color="auto"/>
            <w:right w:val="none" w:sz="0" w:space="0" w:color="auto"/>
          </w:divBdr>
          <w:divsChild>
            <w:div w:id="1888950143">
              <w:marLeft w:val="0"/>
              <w:marRight w:val="0"/>
              <w:marTop w:val="0"/>
              <w:marBottom w:val="0"/>
              <w:divBdr>
                <w:top w:val="none" w:sz="0" w:space="0" w:color="auto"/>
                <w:left w:val="none" w:sz="0" w:space="0" w:color="auto"/>
                <w:bottom w:val="none" w:sz="0" w:space="0" w:color="auto"/>
                <w:right w:val="none" w:sz="0" w:space="0" w:color="auto"/>
              </w:divBdr>
              <w:divsChild>
                <w:div w:id="50463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617905">
          <w:marLeft w:val="-225"/>
          <w:marRight w:val="-225"/>
          <w:marTop w:val="0"/>
          <w:marBottom w:val="0"/>
          <w:divBdr>
            <w:top w:val="none" w:sz="0" w:space="0" w:color="auto"/>
            <w:left w:val="none" w:sz="0" w:space="0" w:color="auto"/>
            <w:bottom w:val="none" w:sz="0" w:space="0" w:color="auto"/>
            <w:right w:val="none" w:sz="0" w:space="0" w:color="auto"/>
          </w:divBdr>
        </w:div>
      </w:divsChild>
    </w:div>
    <w:div w:id="1482964912">
      <w:bodyDiv w:val="1"/>
      <w:marLeft w:val="0"/>
      <w:marRight w:val="0"/>
      <w:marTop w:val="0"/>
      <w:marBottom w:val="0"/>
      <w:divBdr>
        <w:top w:val="none" w:sz="0" w:space="0" w:color="auto"/>
        <w:left w:val="none" w:sz="0" w:space="0" w:color="auto"/>
        <w:bottom w:val="none" w:sz="0" w:space="0" w:color="auto"/>
        <w:right w:val="none" w:sz="0" w:space="0" w:color="auto"/>
      </w:divBdr>
      <w:divsChild>
        <w:div w:id="582372093">
          <w:marLeft w:val="0"/>
          <w:marRight w:val="0"/>
          <w:marTop w:val="0"/>
          <w:marBottom w:val="0"/>
          <w:divBdr>
            <w:top w:val="none" w:sz="0" w:space="0" w:color="auto"/>
            <w:left w:val="none" w:sz="0" w:space="0" w:color="auto"/>
            <w:bottom w:val="none" w:sz="0" w:space="0" w:color="auto"/>
            <w:right w:val="none" w:sz="0" w:space="0" w:color="auto"/>
          </w:divBdr>
          <w:divsChild>
            <w:div w:id="61568606">
              <w:marLeft w:val="0"/>
              <w:marRight w:val="0"/>
              <w:marTop w:val="0"/>
              <w:marBottom w:val="225"/>
              <w:divBdr>
                <w:top w:val="none" w:sz="0" w:space="0" w:color="auto"/>
                <w:left w:val="none" w:sz="0" w:space="0" w:color="auto"/>
                <w:bottom w:val="none" w:sz="0" w:space="0" w:color="auto"/>
                <w:right w:val="none" w:sz="0" w:space="0" w:color="auto"/>
              </w:divBdr>
            </w:div>
            <w:div w:id="1176572612">
              <w:marLeft w:val="0"/>
              <w:marRight w:val="0"/>
              <w:marTop w:val="0"/>
              <w:marBottom w:val="240"/>
              <w:divBdr>
                <w:top w:val="none" w:sz="0" w:space="0" w:color="auto"/>
                <w:left w:val="none" w:sz="0" w:space="0" w:color="auto"/>
                <w:bottom w:val="none" w:sz="0" w:space="0" w:color="auto"/>
                <w:right w:val="none" w:sz="0" w:space="0" w:color="auto"/>
              </w:divBdr>
              <w:divsChild>
                <w:div w:id="1211962165">
                  <w:marLeft w:val="0"/>
                  <w:marRight w:val="0"/>
                  <w:marTop w:val="0"/>
                  <w:marBottom w:val="0"/>
                  <w:divBdr>
                    <w:top w:val="none" w:sz="0" w:space="0" w:color="auto"/>
                    <w:left w:val="none" w:sz="0" w:space="0" w:color="auto"/>
                    <w:bottom w:val="none" w:sz="0" w:space="0" w:color="auto"/>
                    <w:right w:val="none" w:sz="0" w:space="0" w:color="auto"/>
                  </w:divBdr>
                </w:div>
                <w:div w:id="1519391947">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791097253">
          <w:marLeft w:val="0"/>
          <w:marRight w:val="0"/>
          <w:marTop w:val="315"/>
          <w:marBottom w:val="0"/>
          <w:divBdr>
            <w:top w:val="none" w:sz="0" w:space="0" w:color="auto"/>
            <w:left w:val="none" w:sz="0" w:space="0" w:color="auto"/>
            <w:bottom w:val="none" w:sz="0" w:space="0" w:color="auto"/>
            <w:right w:val="none" w:sz="0" w:space="0" w:color="auto"/>
          </w:divBdr>
        </w:div>
        <w:div w:id="951978638">
          <w:marLeft w:val="0"/>
          <w:marRight w:val="0"/>
          <w:marTop w:val="0"/>
          <w:marBottom w:val="315"/>
          <w:divBdr>
            <w:top w:val="none" w:sz="0" w:space="0" w:color="auto"/>
            <w:left w:val="none" w:sz="0" w:space="0" w:color="auto"/>
            <w:bottom w:val="none" w:sz="0" w:space="0" w:color="auto"/>
            <w:right w:val="none" w:sz="0" w:space="0" w:color="auto"/>
          </w:divBdr>
          <w:divsChild>
            <w:div w:id="1184980366">
              <w:marLeft w:val="0"/>
              <w:marRight w:val="0"/>
              <w:marTop w:val="0"/>
              <w:marBottom w:val="0"/>
              <w:divBdr>
                <w:top w:val="none" w:sz="0" w:space="0" w:color="auto"/>
                <w:left w:val="none" w:sz="0" w:space="0" w:color="auto"/>
                <w:bottom w:val="none" w:sz="0" w:space="0" w:color="auto"/>
                <w:right w:val="none" w:sz="0" w:space="0" w:color="auto"/>
              </w:divBdr>
              <w:divsChild>
                <w:div w:id="583878907">
                  <w:marLeft w:val="180"/>
                  <w:marRight w:val="0"/>
                  <w:marTop w:val="0"/>
                  <w:marBottom w:val="0"/>
                  <w:divBdr>
                    <w:top w:val="none" w:sz="0" w:space="0" w:color="auto"/>
                    <w:left w:val="none" w:sz="0" w:space="0" w:color="auto"/>
                    <w:bottom w:val="none" w:sz="0" w:space="0" w:color="auto"/>
                    <w:right w:val="none" w:sz="0" w:space="0" w:color="auto"/>
                  </w:divBdr>
                </w:div>
                <w:div w:id="1201018213">
                  <w:marLeft w:val="180"/>
                  <w:marRight w:val="0"/>
                  <w:marTop w:val="0"/>
                  <w:marBottom w:val="0"/>
                  <w:divBdr>
                    <w:top w:val="none" w:sz="0" w:space="0" w:color="auto"/>
                    <w:left w:val="none" w:sz="0" w:space="0" w:color="auto"/>
                    <w:bottom w:val="none" w:sz="0" w:space="0" w:color="auto"/>
                    <w:right w:val="none" w:sz="0" w:space="0" w:color="auto"/>
                  </w:divBdr>
                </w:div>
                <w:div w:id="1518500248">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350645">
      <w:bodyDiv w:val="1"/>
      <w:marLeft w:val="0"/>
      <w:marRight w:val="0"/>
      <w:marTop w:val="0"/>
      <w:marBottom w:val="0"/>
      <w:divBdr>
        <w:top w:val="none" w:sz="0" w:space="0" w:color="auto"/>
        <w:left w:val="none" w:sz="0" w:space="0" w:color="auto"/>
        <w:bottom w:val="none" w:sz="0" w:space="0" w:color="auto"/>
        <w:right w:val="none" w:sz="0" w:space="0" w:color="auto"/>
      </w:divBdr>
      <w:divsChild>
        <w:div w:id="541287102">
          <w:marLeft w:val="0"/>
          <w:marRight w:val="0"/>
          <w:marTop w:val="0"/>
          <w:marBottom w:val="0"/>
          <w:divBdr>
            <w:top w:val="none" w:sz="0" w:space="0" w:color="auto"/>
            <w:left w:val="none" w:sz="0" w:space="0" w:color="auto"/>
            <w:bottom w:val="none" w:sz="0" w:space="0" w:color="auto"/>
            <w:right w:val="none" w:sz="0" w:space="0" w:color="auto"/>
          </w:divBdr>
        </w:div>
        <w:div w:id="1189099825">
          <w:marLeft w:val="0"/>
          <w:marRight w:val="0"/>
          <w:marTop w:val="0"/>
          <w:marBottom w:val="0"/>
          <w:divBdr>
            <w:top w:val="none" w:sz="0" w:space="0" w:color="auto"/>
            <w:left w:val="none" w:sz="0" w:space="0" w:color="auto"/>
            <w:bottom w:val="none" w:sz="0" w:space="0" w:color="auto"/>
            <w:right w:val="none" w:sz="0" w:space="0" w:color="auto"/>
          </w:divBdr>
        </w:div>
      </w:divsChild>
    </w:div>
    <w:div w:id="1484587039">
      <w:bodyDiv w:val="1"/>
      <w:marLeft w:val="0"/>
      <w:marRight w:val="0"/>
      <w:marTop w:val="0"/>
      <w:marBottom w:val="0"/>
      <w:divBdr>
        <w:top w:val="none" w:sz="0" w:space="0" w:color="auto"/>
        <w:left w:val="none" w:sz="0" w:space="0" w:color="auto"/>
        <w:bottom w:val="none" w:sz="0" w:space="0" w:color="auto"/>
        <w:right w:val="none" w:sz="0" w:space="0" w:color="auto"/>
      </w:divBdr>
      <w:divsChild>
        <w:div w:id="921454115">
          <w:marLeft w:val="300"/>
          <w:marRight w:val="300"/>
          <w:marTop w:val="300"/>
          <w:marBottom w:val="0"/>
          <w:divBdr>
            <w:top w:val="none" w:sz="0" w:space="0" w:color="auto"/>
            <w:left w:val="none" w:sz="0" w:space="0" w:color="auto"/>
            <w:bottom w:val="none" w:sz="0" w:space="0" w:color="auto"/>
            <w:right w:val="none" w:sz="0" w:space="0" w:color="auto"/>
          </w:divBdr>
        </w:div>
        <w:div w:id="1496921774">
          <w:marLeft w:val="300"/>
          <w:marRight w:val="300"/>
          <w:marTop w:val="0"/>
          <w:marBottom w:val="300"/>
          <w:divBdr>
            <w:top w:val="none" w:sz="0" w:space="0" w:color="auto"/>
            <w:left w:val="none" w:sz="0" w:space="0" w:color="auto"/>
            <w:bottom w:val="none" w:sz="0" w:space="0" w:color="auto"/>
            <w:right w:val="none" w:sz="0" w:space="0" w:color="auto"/>
          </w:divBdr>
        </w:div>
      </w:divsChild>
    </w:div>
    <w:div w:id="1484815420">
      <w:bodyDiv w:val="1"/>
      <w:marLeft w:val="0"/>
      <w:marRight w:val="0"/>
      <w:marTop w:val="0"/>
      <w:marBottom w:val="0"/>
      <w:divBdr>
        <w:top w:val="none" w:sz="0" w:space="0" w:color="auto"/>
        <w:left w:val="none" w:sz="0" w:space="0" w:color="auto"/>
        <w:bottom w:val="none" w:sz="0" w:space="0" w:color="auto"/>
        <w:right w:val="none" w:sz="0" w:space="0" w:color="auto"/>
      </w:divBdr>
    </w:div>
    <w:div w:id="1484851840">
      <w:bodyDiv w:val="1"/>
      <w:marLeft w:val="0"/>
      <w:marRight w:val="0"/>
      <w:marTop w:val="0"/>
      <w:marBottom w:val="0"/>
      <w:divBdr>
        <w:top w:val="none" w:sz="0" w:space="0" w:color="auto"/>
        <w:left w:val="none" w:sz="0" w:space="0" w:color="auto"/>
        <w:bottom w:val="none" w:sz="0" w:space="0" w:color="auto"/>
        <w:right w:val="none" w:sz="0" w:space="0" w:color="auto"/>
      </w:divBdr>
      <w:divsChild>
        <w:div w:id="1510562267">
          <w:marLeft w:val="-100"/>
          <w:marRight w:val="-100"/>
          <w:marTop w:val="0"/>
          <w:marBottom w:val="0"/>
          <w:divBdr>
            <w:top w:val="none" w:sz="0" w:space="0" w:color="auto"/>
            <w:left w:val="none" w:sz="0" w:space="0" w:color="auto"/>
            <w:bottom w:val="none" w:sz="0" w:space="0" w:color="auto"/>
            <w:right w:val="none" w:sz="0" w:space="0" w:color="auto"/>
          </w:divBdr>
          <w:divsChild>
            <w:div w:id="131868696">
              <w:marLeft w:val="0"/>
              <w:marRight w:val="0"/>
              <w:marTop w:val="0"/>
              <w:marBottom w:val="0"/>
              <w:divBdr>
                <w:top w:val="none" w:sz="0" w:space="0" w:color="auto"/>
                <w:left w:val="none" w:sz="0" w:space="0" w:color="auto"/>
                <w:bottom w:val="none" w:sz="0" w:space="0" w:color="auto"/>
                <w:right w:val="none" w:sz="0" w:space="0" w:color="auto"/>
              </w:divBdr>
              <w:divsChild>
                <w:div w:id="550189200">
                  <w:marLeft w:val="0"/>
                  <w:marRight w:val="0"/>
                  <w:marTop w:val="0"/>
                  <w:marBottom w:val="0"/>
                  <w:divBdr>
                    <w:top w:val="none" w:sz="0" w:space="0" w:color="auto"/>
                    <w:left w:val="none" w:sz="0" w:space="0" w:color="auto"/>
                    <w:bottom w:val="none" w:sz="0" w:space="0" w:color="auto"/>
                    <w:right w:val="none" w:sz="0" w:space="0" w:color="auto"/>
                  </w:divBdr>
                  <w:divsChild>
                    <w:div w:id="870874693">
                      <w:marLeft w:val="0"/>
                      <w:marRight w:val="0"/>
                      <w:marTop w:val="0"/>
                      <w:marBottom w:val="0"/>
                      <w:divBdr>
                        <w:top w:val="none" w:sz="0" w:space="0" w:color="auto"/>
                        <w:left w:val="none" w:sz="0" w:space="0" w:color="auto"/>
                        <w:bottom w:val="none" w:sz="0" w:space="0" w:color="auto"/>
                        <w:right w:val="none" w:sz="0" w:space="0" w:color="auto"/>
                      </w:divBdr>
                    </w:div>
                    <w:div w:id="1145781230">
                      <w:marLeft w:val="0"/>
                      <w:marRight w:val="0"/>
                      <w:marTop w:val="0"/>
                      <w:marBottom w:val="0"/>
                      <w:divBdr>
                        <w:top w:val="none" w:sz="0" w:space="0" w:color="auto"/>
                        <w:left w:val="none" w:sz="0" w:space="0" w:color="auto"/>
                        <w:bottom w:val="none" w:sz="0" w:space="0" w:color="auto"/>
                        <w:right w:val="none" w:sz="0" w:space="0" w:color="auto"/>
                      </w:divBdr>
                      <w:divsChild>
                        <w:div w:id="267590923">
                          <w:marLeft w:val="0"/>
                          <w:marRight w:val="0"/>
                          <w:marTop w:val="0"/>
                          <w:marBottom w:val="0"/>
                          <w:divBdr>
                            <w:top w:val="none" w:sz="0" w:space="0" w:color="auto"/>
                            <w:left w:val="none" w:sz="0" w:space="0" w:color="auto"/>
                            <w:bottom w:val="none" w:sz="0" w:space="0" w:color="auto"/>
                            <w:right w:val="none" w:sz="0" w:space="0" w:color="auto"/>
                          </w:divBdr>
                          <w:divsChild>
                            <w:div w:id="75056562">
                              <w:marLeft w:val="0"/>
                              <w:marRight w:val="0"/>
                              <w:marTop w:val="0"/>
                              <w:marBottom w:val="0"/>
                              <w:divBdr>
                                <w:top w:val="none" w:sz="0" w:space="0" w:color="auto"/>
                                <w:left w:val="none" w:sz="0" w:space="0" w:color="auto"/>
                                <w:bottom w:val="none" w:sz="0" w:space="0" w:color="auto"/>
                                <w:right w:val="none" w:sz="0" w:space="0" w:color="auto"/>
                              </w:divBdr>
                            </w:div>
                            <w:div w:id="505631717">
                              <w:marLeft w:val="0"/>
                              <w:marRight w:val="0"/>
                              <w:marTop w:val="0"/>
                              <w:marBottom w:val="0"/>
                              <w:divBdr>
                                <w:top w:val="none" w:sz="0" w:space="0" w:color="auto"/>
                                <w:left w:val="none" w:sz="0" w:space="0" w:color="auto"/>
                                <w:bottom w:val="none" w:sz="0" w:space="0" w:color="auto"/>
                                <w:right w:val="none" w:sz="0" w:space="0" w:color="auto"/>
                              </w:divBdr>
                            </w:div>
                            <w:div w:id="1105805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100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122905">
      <w:bodyDiv w:val="1"/>
      <w:marLeft w:val="0"/>
      <w:marRight w:val="0"/>
      <w:marTop w:val="0"/>
      <w:marBottom w:val="0"/>
      <w:divBdr>
        <w:top w:val="none" w:sz="0" w:space="0" w:color="auto"/>
        <w:left w:val="none" w:sz="0" w:space="0" w:color="auto"/>
        <w:bottom w:val="none" w:sz="0" w:space="0" w:color="auto"/>
        <w:right w:val="none" w:sz="0" w:space="0" w:color="auto"/>
      </w:divBdr>
      <w:divsChild>
        <w:div w:id="94206588">
          <w:marLeft w:val="0"/>
          <w:marRight w:val="0"/>
          <w:marTop w:val="0"/>
          <w:marBottom w:val="0"/>
          <w:divBdr>
            <w:top w:val="none" w:sz="0" w:space="0" w:color="auto"/>
            <w:left w:val="none" w:sz="0" w:space="0" w:color="auto"/>
            <w:bottom w:val="none" w:sz="0" w:space="0" w:color="auto"/>
            <w:right w:val="none" w:sz="0" w:space="0" w:color="auto"/>
          </w:divBdr>
          <w:divsChild>
            <w:div w:id="1420103968">
              <w:marLeft w:val="0"/>
              <w:marRight w:val="0"/>
              <w:marTop w:val="0"/>
              <w:marBottom w:val="0"/>
              <w:divBdr>
                <w:top w:val="none" w:sz="0" w:space="0" w:color="auto"/>
                <w:left w:val="none" w:sz="0" w:space="0" w:color="auto"/>
                <w:bottom w:val="none" w:sz="0" w:space="0" w:color="auto"/>
                <w:right w:val="none" w:sz="0" w:space="0" w:color="auto"/>
              </w:divBdr>
              <w:divsChild>
                <w:div w:id="1343236970">
                  <w:marLeft w:val="0"/>
                  <w:marRight w:val="0"/>
                  <w:marTop w:val="0"/>
                  <w:marBottom w:val="300"/>
                  <w:divBdr>
                    <w:top w:val="none" w:sz="0" w:space="0" w:color="auto"/>
                    <w:left w:val="none" w:sz="0" w:space="0" w:color="auto"/>
                    <w:bottom w:val="none" w:sz="0" w:space="0" w:color="auto"/>
                    <w:right w:val="none" w:sz="0" w:space="0" w:color="auto"/>
                  </w:divBdr>
                  <w:divsChild>
                    <w:div w:id="959606524">
                      <w:marLeft w:val="0"/>
                      <w:marRight w:val="0"/>
                      <w:marTop w:val="0"/>
                      <w:marBottom w:val="0"/>
                      <w:divBdr>
                        <w:top w:val="none" w:sz="0" w:space="0" w:color="auto"/>
                        <w:left w:val="none" w:sz="0" w:space="0" w:color="auto"/>
                        <w:bottom w:val="none" w:sz="0" w:space="0" w:color="auto"/>
                        <w:right w:val="none" w:sz="0" w:space="0" w:color="auto"/>
                      </w:divBdr>
                      <w:divsChild>
                        <w:div w:id="1180973031">
                          <w:marLeft w:val="0"/>
                          <w:marRight w:val="0"/>
                          <w:marTop w:val="0"/>
                          <w:marBottom w:val="0"/>
                          <w:divBdr>
                            <w:top w:val="none" w:sz="0" w:space="0" w:color="auto"/>
                            <w:left w:val="none" w:sz="0" w:space="0" w:color="auto"/>
                            <w:bottom w:val="none" w:sz="0" w:space="0" w:color="auto"/>
                            <w:right w:val="none" w:sz="0" w:space="0" w:color="auto"/>
                          </w:divBdr>
                          <w:divsChild>
                            <w:div w:id="1437365281">
                              <w:marLeft w:val="0"/>
                              <w:marRight w:val="0"/>
                              <w:marTop w:val="0"/>
                              <w:marBottom w:val="0"/>
                              <w:divBdr>
                                <w:top w:val="none" w:sz="0" w:space="0" w:color="auto"/>
                                <w:left w:val="none" w:sz="0" w:space="0" w:color="auto"/>
                                <w:bottom w:val="none" w:sz="0" w:space="0" w:color="auto"/>
                                <w:right w:val="none" w:sz="0" w:space="0" w:color="auto"/>
                              </w:divBdr>
                            </w:div>
                            <w:div w:id="1363902214">
                              <w:marLeft w:val="0"/>
                              <w:marRight w:val="0"/>
                              <w:marTop w:val="0"/>
                              <w:marBottom w:val="0"/>
                              <w:divBdr>
                                <w:top w:val="none" w:sz="0" w:space="0" w:color="auto"/>
                                <w:left w:val="none" w:sz="0" w:space="0" w:color="auto"/>
                                <w:bottom w:val="none" w:sz="0" w:space="0" w:color="auto"/>
                                <w:right w:val="none" w:sz="0" w:space="0" w:color="auto"/>
                              </w:divBdr>
                              <w:divsChild>
                                <w:div w:id="1079641497">
                                  <w:marLeft w:val="0"/>
                                  <w:marRight w:val="0"/>
                                  <w:marTop w:val="0"/>
                                  <w:marBottom w:val="0"/>
                                  <w:divBdr>
                                    <w:top w:val="none" w:sz="0" w:space="0" w:color="auto"/>
                                    <w:left w:val="none" w:sz="0" w:space="0" w:color="auto"/>
                                    <w:bottom w:val="none" w:sz="0" w:space="0" w:color="auto"/>
                                    <w:right w:val="none" w:sz="0" w:space="0" w:color="auto"/>
                                  </w:divBdr>
                                  <w:divsChild>
                                    <w:div w:id="1312247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1011544">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123230994">
          <w:marLeft w:val="0"/>
          <w:marRight w:val="0"/>
          <w:marTop w:val="0"/>
          <w:marBottom w:val="0"/>
          <w:divBdr>
            <w:top w:val="none" w:sz="0" w:space="0" w:color="auto"/>
            <w:left w:val="none" w:sz="0" w:space="0" w:color="auto"/>
            <w:bottom w:val="none" w:sz="0" w:space="0" w:color="auto"/>
            <w:right w:val="none" w:sz="0" w:space="0" w:color="auto"/>
          </w:divBdr>
          <w:divsChild>
            <w:div w:id="27536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513962">
      <w:bodyDiv w:val="1"/>
      <w:marLeft w:val="0"/>
      <w:marRight w:val="0"/>
      <w:marTop w:val="0"/>
      <w:marBottom w:val="0"/>
      <w:divBdr>
        <w:top w:val="none" w:sz="0" w:space="0" w:color="auto"/>
        <w:left w:val="none" w:sz="0" w:space="0" w:color="auto"/>
        <w:bottom w:val="none" w:sz="0" w:space="0" w:color="auto"/>
        <w:right w:val="none" w:sz="0" w:space="0" w:color="auto"/>
      </w:divBdr>
      <w:divsChild>
        <w:div w:id="1024870037">
          <w:marLeft w:val="-150"/>
          <w:marRight w:val="-150"/>
          <w:marTop w:val="0"/>
          <w:marBottom w:val="0"/>
          <w:divBdr>
            <w:top w:val="none" w:sz="0" w:space="0" w:color="auto"/>
            <w:left w:val="none" w:sz="0" w:space="0" w:color="auto"/>
            <w:bottom w:val="none" w:sz="0" w:space="0" w:color="auto"/>
            <w:right w:val="none" w:sz="0" w:space="0" w:color="auto"/>
          </w:divBdr>
          <w:divsChild>
            <w:div w:id="195894954">
              <w:marLeft w:val="0"/>
              <w:marRight w:val="0"/>
              <w:marTop w:val="0"/>
              <w:marBottom w:val="0"/>
              <w:divBdr>
                <w:top w:val="none" w:sz="0" w:space="0" w:color="auto"/>
                <w:left w:val="none" w:sz="0" w:space="0" w:color="auto"/>
                <w:bottom w:val="none" w:sz="0" w:space="0" w:color="auto"/>
                <w:right w:val="none" w:sz="0" w:space="0" w:color="auto"/>
              </w:divBdr>
              <w:divsChild>
                <w:div w:id="416950936">
                  <w:marLeft w:val="0"/>
                  <w:marRight w:val="0"/>
                  <w:marTop w:val="0"/>
                  <w:marBottom w:val="0"/>
                  <w:divBdr>
                    <w:top w:val="none" w:sz="0" w:space="0" w:color="auto"/>
                    <w:left w:val="none" w:sz="0" w:space="0" w:color="auto"/>
                    <w:bottom w:val="none" w:sz="0" w:space="0" w:color="auto"/>
                    <w:right w:val="none" w:sz="0" w:space="0" w:color="auto"/>
                  </w:divBdr>
                  <w:divsChild>
                    <w:div w:id="29210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332386">
              <w:marLeft w:val="0"/>
              <w:marRight w:val="0"/>
              <w:marTop w:val="0"/>
              <w:marBottom w:val="0"/>
              <w:divBdr>
                <w:top w:val="none" w:sz="0" w:space="0" w:color="auto"/>
                <w:left w:val="none" w:sz="0" w:space="0" w:color="auto"/>
                <w:bottom w:val="none" w:sz="0" w:space="0" w:color="auto"/>
                <w:right w:val="none" w:sz="0" w:space="0" w:color="auto"/>
              </w:divBdr>
              <w:divsChild>
                <w:div w:id="1475875719">
                  <w:marLeft w:val="0"/>
                  <w:marRight w:val="0"/>
                  <w:marTop w:val="0"/>
                  <w:marBottom w:val="0"/>
                  <w:divBdr>
                    <w:top w:val="none" w:sz="0" w:space="0" w:color="auto"/>
                    <w:left w:val="none" w:sz="0" w:space="0" w:color="auto"/>
                    <w:bottom w:val="none" w:sz="0" w:space="0" w:color="auto"/>
                    <w:right w:val="none" w:sz="0" w:space="0" w:color="auto"/>
                  </w:divBdr>
                  <w:divsChild>
                    <w:div w:id="524444897">
                      <w:marLeft w:val="0"/>
                      <w:marRight w:val="0"/>
                      <w:marTop w:val="0"/>
                      <w:marBottom w:val="0"/>
                      <w:divBdr>
                        <w:top w:val="none" w:sz="0" w:space="0" w:color="auto"/>
                        <w:left w:val="none" w:sz="0" w:space="0" w:color="auto"/>
                        <w:bottom w:val="none" w:sz="0" w:space="0" w:color="auto"/>
                        <w:right w:val="none" w:sz="0" w:space="0" w:color="auto"/>
                      </w:divBdr>
                    </w:div>
                    <w:div w:id="67738491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1189101443">
          <w:marLeft w:val="-150"/>
          <w:marRight w:val="-150"/>
          <w:marTop w:val="0"/>
          <w:marBottom w:val="0"/>
          <w:divBdr>
            <w:top w:val="none" w:sz="0" w:space="0" w:color="auto"/>
            <w:left w:val="none" w:sz="0" w:space="0" w:color="auto"/>
            <w:bottom w:val="none" w:sz="0" w:space="0" w:color="auto"/>
            <w:right w:val="none" w:sz="0" w:space="0" w:color="auto"/>
          </w:divBdr>
          <w:divsChild>
            <w:div w:id="1194148944">
              <w:marLeft w:val="0"/>
              <w:marRight w:val="0"/>
              <w:marTop w:val="0"/>
              <w:marBottom w:val="0"/>
              <w:divBdr>
                <w:top w:val="none" w:sz="0" w:space="0" w:color="auto"/>
                <w:left w:val="none" w:sz="0" w:space="0" w:color="auto"/>
                <w:bottom w:val="none" w:sz="0" w:space="0" w:color="auto"/>
                <w:right w:val="none" w:sz="0" w:space="0" w:color="auto"/>
              </w:divBdr>
              <w:divsChild>
                <w:div w:id="569312899">
                  <w:marLeft w:val="0"/>
                  <w:marRight w:val="0"/>
                  <w:marTop w:val="0"/>
                  <w:marBottom w:val="0"/>
                  <w:divBdr>
                    <w:top w:val="none" w:sz="0" w:space="0" w:color="auto"/>
                    <w:left w:val="none" w:sz="0" w:space="0" w:color="auto"/>
                    <w:bottom w:val="none" w:sz="0" w:space="0" w:color="auto"/>
                    <w:right w:val="none" w:sz="0" w:space="0" w:color="auto"/>
                  </w:divBdr>
                  <w:divsChild>
                    <w:div w:id="246118989">
                      <w:marLeft w:val="0"/>
                      <w:marRight w:val="0"/>
                      <w:marTop w:val="0"/>
                      <w:marBottom w:val="0"/>
                      <w:divBdr>
                        <w:top w:val="none" w:sz="0" w:space="0" w:color="auto"/>
                        <w:left w:val="none" w:sz="0" w:space="0" w:color="auto"/>
                        <w:bottom w:val="none" w:sz="0" w:space="0" w:color="auto"/>
                        <w:right w:val="none" w:sz="0" w:space="0" w:color="auto"/>
                      </w:divBdr>
                      <w:divsChild>
                        <w:div w:id="1151479405">
                          <w:marLeft w:val="0"/>
                          <w:marRight w:val="0"/>
                          <w:marTop w:val="0"/>
                          <w:marBottom w:val="0"/>
                          <w:divBdr>
                            <w:top w:val="none" w:sz="0" w:space="0" w:color="auto"/>
                            <w:left w:val="none" w:sz="0" w:space="0" w:color="auto"/>
                            <w:bottom w:val="none" w:sz="0" w:space="0" w:color="auto"/>
                            <w:right w:val="none" w:sz="0" w:space="0" w:color="auto"/>
                          </w:divBdr>
                        </w:div>
                      </w:divsChild>
                    </w:div>
                    <w:div w:id="346637971">
                      <w:marLeft w:val="0"/>
                      <w:marRight w:val="0"/>
                      <w:marTop w:val="0"/>
                      <w:marBottom w:val="0"/>
                      <w:divBdr>
                        <w:top w:val="none" w:sz="0" w:space="0" w:color="auto"/>
                        <w:left w:val="none" w:sz="0" w:space="0" w:color="auto"/>
                        <w:bottom w:val="none" w:sz="0" w:space="0" w:color="auto"/>
                        <w:right w:val="none" w:sz="0" w:space="0" w:color="auto"/>
                      </w:divBdr>
                    </w:div>
                  </w:divsChild>
                </w:div>
                <w:div w:id="1367801861">
                  <w:marLeft w:val="0"/>
                  <w:marRight w:val="0"/>
                  <w:marTop w:val="0"/>
                  <w:marBottom w:val="0"/>
                  <w:divBdr>
                    <w:top w:val="none" w:sz="0" w:space="0" w:color="auto"/>
                    <w:left w:val="none" w:sz="0" w:space="0" w:color="auto"/>
                    <w:bottom w:val="none" w:sz="0" w:space="0" w:color="auto"/>
                    <w:right w:val="none" w:sz="0" w:space="0" w:color="auto"/>
                  </w:divBdr>
                  <w:divsChild>
                    <w:div w:id="50752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6124269">
      <w:bodyDiv w:val="1"/>
      <w:marLeft w:val="0"/>
      <w:marRight w:val="0"/>
      <w:marTop w:val="0"/>
      <w:marBottom w:val="0"/>
      <w:divBdr>
        <w:top w:val="none" w:sz="0" w:space="0" w:color="auto"/>
        <w:left w:val="none" w:sz="0" w:space="0" w:color="auto"/>
        <w:bottom w:val="none" w:sz="0" w:space="0" w:color="auto"/>
        <w:right w:val="none" w:sz="0" w:space="0" w:color="auto"/>
      </w:divBdr>
      <w:divsChild>
        <w:div w:id="581765824">
          <w:marLeft w:val="0"/>
          <w:marRight w:val="0"/>
          <w:marTop w:val="0"/>
          <w:marBottom w:val="0"/>
          <w:divBdr>
            <w:top w:val="none" w:sz="0" w:space="0" w:color="auto"/>
            <w:left w:val="none" w:sz="0" w:space="0" w:color="auto"/>
            <w:bottom w:val="none" w:sz="0" w:space="0" w:color="auto"/>
            <w:right w:val="none" w:sz="0" w:space="0" w:color="auto"/>
          </w:divBdr>
        </w:div>
        <w:div w:id="957445935">
          <w:marLeft w:val="0"/>
          <w:marRight w:val="0"/>
          <w:marTop w:val="0"/>
          <w:marBottom w:val="0"/>
          <w:divBdr>
            <w:top w:val="none" w:sz="0" w:space="0" w:color="auto"/>
            <w:left w:val="none" w:sz="0" w:space="0" w:color="auto"/>
            <w:bottom w:val="none" w:sz="0" w:space="0" w:color="auto"/>
            <w:right w:val="none" w:sz="0" w:space="0" w:color="auto"/>
          </w:divBdr>
          <w:divsChild>
            <w:div w:id="635062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241679">
      <w:bodyDiv w:val="1"/>
      <w:marLeft w:val="0"/>
      <w:marRight w:val="0"/>
      <w:marTop w:val="0"/>
      <w:marBottom w:val="0"/>
      <w:divBdr>
        <w:top w:val="none" w:sz="0" w:space="0" w:color="auto"/>
        <w:left w:val="none" w:sz="0" w:space="0" w:color="auto"/>
        <w:bottom w:val="none" w:sz="0" w:space="0" w:color="auto"/>
        <w:right w:val="none" w:sz="0" w:space="0" w:color="auto"/>
      </w:divBdr>
    </w:div>
    <w:div w:id="1486432049">
      <w:bodyDiv w:val="1"/>
      <w:marLeft w:val="0"/>
      <w:marRight w:val="0"/>
      <w:marTop w:val="0"/>
      <w:marBottom w:val="0"/>
      <w:divBdr>
        <w:top w:val="none" w:sz="0" w:space="0" w:color="auto"/>
        <w:left w:val="none" w:sz="0" w:space="0" w:color="auto"/>
        <w:bottom w:val="none" w:sz="0" w:space="0" w:color="auto"/>
        <w:right w:val="none" w:sz="0" w:space="0" w:color="auto"/>
      </w:divBdr>
      <w:divsChild>
        <w:div w:id="976568427">
          <w:marLeft w:val="0"/>
          <w:marRight w:val="2592"/>
          <w:marTop w:val="0"/>
          <w:marBottom w:val="0"/>
          <w:divBdr>
            <w:top w:val="none" w:sz="0" w:space="0" w:color="auto"/>
            <w:left w:val="none" w:sz="0" w:space="0" w:color="auto"/>
            <w:bottom w:val="none" w:sz="0" w:space="0" w:color="auto"/>
            <w:right w:val="none" w:sz="0" w:space="0" w:color="auto"/>
          </w:divBdr>
          <w:divsChild>
            <w:div w:id="625697770">
              <w:marLeft w:val="0"/>
              <w:marRight w:val="0"/>
              <w:marTop w:val="960"/>
              <w:marBottom w:val="0"/>
              <w:divBdr>
                <w:top w:val="none" w:sz="0" w:space="0" w:color="auto"/>
                <w:left w:val="none" w:sz="0" w:space="0" w:color="auto"/>
                <w:bottom w:val="none" w:sz="0" w:space="0" w:color="auto"/>
                <w:right w:val="none" w:sz="0" w:space="0" w:color="auto"/>
              </w:divBdr>
              <w:divsChild>
                <w:div w:id="733554094">
                  <w:marLeft w:val="0"/>
                  <w:marRight w:val="0"/>
                  <w:marTop w:val="0"/>
                  <w:marBottom w:val="0"/>
                  <w:divBdr>
                    <w:top w:val="none" w:sz="0" w:space="0" w:color="auto"/>
                    <w:left w:val="none" w:sz="0" w:space="0" w:color="auto"/>
                    <w:bottom w:val="none" w:sz="0" w:space="0" w:color="auto"/>
                    <w:right w:val="none" w:sz="0" w:space="0" w:color="auto"/>
                  </w:divBdr>
                </w:div>
              </w:divsChild>
            </w:div>
            <w:div w:id="780151532">
              <w:marLeft w:val="0"/>
              <w:marRight w:val="0"/>
              <w:marTop w:val="0"/>
              <w:marBottom w:val="0"/>
              <w:divBdr>
                <w:top w:val="none" w:sz="0" w:space="0" w:color="auto"/>
                <w:left w:val="none" w:sz="0" w:space="0" w:color="auto"/>
                <w:bottom w:val="none" w:sz="0" w:space="0" w:color="auto"/>
                <w:right w:val="none" w:sz="0" w:space="0" w:color="auto"/>
              </w:divBdr>
              <w:divsChild>
                <w:div w:id="939876076">
                  <w:marLeft w:val="0"/>
                  <w:marRight w:val="0"/>
                  <w:marTop w:val="0"/>
                  <w:marBottom w:val="0"/>
                  <w:divBdr>
                    <w:top w:val="none" w:sz="0" w:space="0" w:color="auto"/>
                    <w:left w:val="none" w:sz="0" w:space="0" w:color="auto"/>
                    <w:bottom w:val="none" w:sz="0" w:space="0" w:color="auto"/>
                    <w:right w:val="none" w:sz="0" w:space="0" w:color="auto"/>
                  </w:divBdr>
                  <w:divsChild>
                    <w:div w:id="1299727259">
                      <w:marLeft w:val="0"/>
                      <w:marRight w:val="0"/>
                      <w:marTop w:val="0"/>
                      <w:marBottom w:val="0"/>
                      <w:divBdr>
                        <w:top w:val="none" w:sz="0" w:space="0" w:color="auto"/>
                        <w:left w:val="none" w:sz="0" w:space="0" w:color="auto"/>
                        <w:bottom w:val="none" w:sz="0" w:space="0" w:color="auto"/>
                        <w:right w:val="none" w:sz="0" w:space="0" w:color="auto"/>
                      </w:divBdr>
                      <w:divsChild>
                        <w:div w:id="71589780">
                          <w:marLeft w:val="0"/>
                          <w:marRight w:val="0"/>
                          <w:marTop w:val="0"/>
                          <w:marBottom w:val="0"/>
                          <w:divBdr>
                            <w:top w:val="none" w:sz="0" w:space="0" w:color="auto"/>
                            <w:left w:val="none" w:sz="0" w:space="0" w:color="auto"/>
                            <w:bottom w:val="none" w:sz="0" w:space="0" w:color="auto"/>
                            <w:right w:val="none" w:sz="0" w:space="0" w:color="auto"/>
                          </w:divBdr>
                          <w:divsChild>
                            <w:div w:id="353074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4022614">
          <w:marLeft w:val="0"/>
          <w:marRight w:val="0"/>
          <w:marTop w:val="0"/>
          <w:marBottom w:val="0"/>
          <w:divBdr>
            <w:top w:val="none" w:sz="0" w:space="0" w:color="auto"/>
            <w:left w:val="none" w:sz="0" w:space="0" w:color="auto"/>
            <w:bottom w:val="none" w:sz="0" w:space="0" w:color="auto"/>
            <w:right w:val="none" w:sz="0" w:space="0" w:color="auto"/>
          </w:divBdr>
          <w:divsChild>
            <w:div w:id="55203773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486967355">
      <w:bodyDiv w:val="1"/>
      <w:marLeft w:val="0"/>
      <w:marRight w:val="0"/>
      <w:marTop w:val="0"/>
      <w:marBottom w:val="0"/>
      <w:divBdr>
        <w:top w:val="none" w:sz="0" w:space="0" w:color="auto"/>
        <w:left w:val="none" w:sz="0" w:space="0" w:color="auto"/>
        <w:bottom w:val="none" w:sz="0" w:space="0" w:color="auto"/>
        <w:right w:val="none" w:sz="0" w:space="0" w:color="auto"/>
      </w:divBdr>
      <w:divsChild>
        <w:div w:id="546643810">
          <w:marLeft w:val="-150"/>
          <w:marRight w:val="-150"/>
          <w:marTop w:val="0"/>
          <w:marBottom w:val="0"/>
          <w:divBdr>
            <w:top w:val="none" w:sz="0" w:space="0" w:color="auto"/>
            <w:left w:val="none" w:sz="0" w:space="0" w:color="auto"/>
            <w:bottom w:val="none" w:sz="0" w:space="0" w:color="auto"/>
            <w:right w:val="none" w:sz="0" w:space="0" w:color="auto"/>
          </w:divBdr>
          <w:divsChild>
            <w:div w:id="534201626">
              <w:marLeft w:val="0"/>
              <w:marRight w:val="0"/>
              <w:marTop w:val="0"/>
              <w:marBottom w:val="0"/>
              <w:divBdr>
                <w:top w:val="none" w:sz="0" w:space="0" w:color="auto"/>
                <w:left w:val="none" w:sz="0" w:space="0" w:color="auto"/>
                <w:bottom w:val="none" w:sz="0" w:space="0" w:color="auto"/>
                <w:right w:val="none" w:sz="0" w:space="0" w:color="auto"/>
              </w:divBdr>
              <w:divsChild>
                <w:div w:id="2037385641">
                  <w:marLeft w:val="0"/>
                  <w:marRight w:val="0"/>
                  <w:marTop w:val="0"/>
                  <w:marBottom w:val="0"/>
                  <w:divBdr>
                    <w:top w:val="none" w:sz="0" w:space="0" w:color="auto"/>
                    <w:left w:val="none" w:sz="0" w:space="0" w:color="auto"/>
                    <w:bottom w:val="none" w:sz="0" w:space="0" w:color="auto"/>
                    <w:right w:val="none" w:sz="0" w:space="0" w:color="auto"/>
                  </w:divBdr>
                  <w:divsChild>
                    <w:div w:id="499272963">
                      <w:marLeft w:val="0"/>
                      <w:marRight w:val="0"/>
                      <w:marTop w:val="0"/>
                      <w:marBottom w:val="0"/>
                      <w:divBdr>
                        <w:top w:val="none" w:sz="0" w:space="0" w:color="auto"/>
                        <w:left w:val="none" w:sz="0" w:space="0" w:color="auto"/>
                        <w:bottom w:val="none" w:sz="0" w:space="0" w:color="auto"/>
                        <w:right w:val="none" w:sz="0" w:space="0" w:color="auto"/>
                      </w:divBdr>
                    </w:div>
                  </w:divsChild>
                </w:div>
                <w:div w:id="1103720600">
                  <w:marLeft w:val="0"/>
                  <w:marRight w:val="0"/>
                  <w:marTop w:val="0"/>
                  <w:marBottom w:val="0"/>
                  <w:divBdr>
                    <w:top w:val="none" w:sz="0" w:space="0" w:color="auto"/>
                    <w:left w:val="none" w:sz="0" w:space="0" w:color="auto"/>
                    <w:bottom w:val="none" w:sz="0" w:space="0" w:color="auto"/>
                    <w:right w:val="none" w:sz="0" w:space="0" w:color="auto"/>
                  </w:divBdr>
                  <w:divsChild>
                    <w:div w:id="350491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224043">
          <w:marLeft w:val="-150"/>
          <w:marRight w:val="-150"/>
          <w:marTop w:val="0"/>
          <w:marBottom w:val="0"/>
          <w:divBdr>
            <w:top w:val="none" w:sz="0" w:space="0" w:color="auto"/>
            <w:left w:val="none" w:sz="0" w:space="0" w:color="auto"/>
            <w:bottom w:val="none" w:sz="0" w:space="0" w:color="auto"/>
            <w:right w:val="none" w:sz="0" w:space="0" w:color="auto"/>
          </w:divBdr>
          <w:divsChild>
            <w:div w:id="384523338">
              <w:marLeft w:val="0"/>
              <w:marRight w:val="0"/>
              <w:marTop w:val="0"/>
              <w:marBottom w:val="0"/>
              <w:divBdr>
                <w:top w:val="none" w:sz="0" w:space="0" w:color="auto"/>
                <w:left w:val="none" w:sz="0" w:space="0" w:color="auto"/>
                <w:bottom w:val="none" w:sz="0" w:space="0" w:color="auto"/>
                <w:right w:val="none" w:sz="0" w:space="0" w:color="auto"/>
              </w:divBdr>
              <w:divsChild>
                <w:div w:id="1968660087">
                  <w:marLeft w:val="0"/>
                  <w:marRight w:val="0"/>
                  <w:marTop w:val="0"/>
                  <w:marBottom w:val="0"/>
                  <w:divBdr>
                    <w:top w:val="none" w:sz="0" w:space="0" w:color="auto"/>
                    <w:left w:val="none" w:sz="0" w:space="0" w:color="auto"/>
                    <w:bottom w:val="none" w:sz="0" w:space="0" w:color="auto"/>
                    <w:right w:val="none" w:sz="0" w:space="0" w:color="auto"/>
                  </w:divBdr>
                  <w:divsChild>
                    <w:div w:id="367343113">
                      <w:marLeft w:val="0"/>
                      <w:marRight w:val="0"/>
                      <w:marTop w:val="0"/>
                      <w:marBottom w:val="0"/>
                      <w:divBdr>
                        <w:top w:val="none" w:sz="0" w:space="0" w:color="auto"/>
                        <w:left w:val="none" w:sz="0" w:space="0" w:color="auto"/>
                        <w:bottom w:val="none" w:sz="0" w:space="0" w:color="auto"/>
                        <w:right w:val="none" w:sz="0" w:space="0" w:color="auto"/>
                      </w:divBdr>
                    </w:div>
                    <w:div w:id="1121994116">
                      <w:marLeft w:val="0"/>
                      <w:marRight w:val="0"/>
                      <w:marTop w:val="0"/>
                      <w:marBottom w:val="0"/>
                      <w:divBdr>
                        <w:top w:val="none" w:sz="0" w:space="0" w:color="auto"/>
                        <w:left w:val="none" w:sz="0" w:space="0" w:color="auto"/>
                        <w:bottom w:val="none" w:sz="0" w:space="0" w:color="auto"/>
                        <w:right w:val="none" w:sz="0" w:space="0" w:color="auto"/>
                      </w:divBdr>
                      <w:divsChild>
                        <w:div w:id="849223017">
                          <w:marLeft w:val="0"/>
                          <w:marRight w:val="0"/>
                          <w:marTop w:val="0"/>
                          <w:marBottom w:val="0"/>
                          <w:divBdr>
                            <w:top w:val="none" w:sz="0" w:space="0" w:color="auto"/>
                            <w:left w:val="none" w:sz="0" w:space="0" w:color="auto"/>
                            <w:bottom w:val="none" w:sz="0" w:space="0" w:color="auto"/>
                            <w:right w:val="none" w:sz="0" w:space="0" w:color="auto"/>
                          </w:divBdr>
                          <w:divsChild>
                            <w:div w:id="560485996">
                              <w:marLeft w:val="0"/>
                              <w:marRight w:val="0"/>
                              <w:marTop w:val="0"/>
                              <w:marBottom w:val="0"/>
                              <w:divBdr>
                                <w:top w:val="none" w:sz="0" w:space="0" w:color="auto"/>
                                <w:left w:val="none" w:sz="0" w:space="0" w:color="auto"/>
                                <w:bottom w:val="none" w:sz="0" w:space="0" w:color="auto"/>
                                <w:right w:val="none" w:sz="0" w:space="0" w:color="auto"/>
                              </w:divBdr>
                            </w:div>
                            <w:div w:id="499779537">
                              <w:marLeft w:val="0"/>
                              <w:marRight w:val="0"/>
                              <w:marTop w:val="0"/>
                              <w:marBottom w:val="0"/>
                              <w:divBdr>
                                <w:top w:val="none" w:sz="0" w:space="0" w:color="auto"/>
                                <w:left w:val="none" w:sz="0" w:space="0" w:color="auto"/>
                                <w:bottom w:val="none" w:sz="0" w:space="0" w:color="auto"/>
                                <w:right w:val="none" w:sz="0" w:space="0" w:color="auto"/>
                              </w:divBdr>
                            </w:div>
                            <w:div w:id="1758943821">
                              <w:marLeft w:val="0"/>
                              <w:marRight w:val="0"/>
                              <w:marTop w:val="0"/>
                              <w:marBottom w:val="0"/>
                              <w:divBdr>
                                <w:top w:val="none" w:sz="0" w:space="0" w:color="auto"/>
                                <w:left w:val="none" w:sz="0" w:space="0" w:color="auto"/>
                                <w:bottom w:val="none" w:sz="0" w:space="0" w:color="auto"/>
                                <w:right w:val="none" w:sz="0" w:space="0" w:color="auto"/>
                              </w:divBdr>
                            </w:div>
                            <w:div w:id="28648338">
                              <w:marLeft w:val="0"/>
                              <w:marRight w:val="0"/>
                              <w:marTop w:val="0"/>
                              <w:marBottom w:val="0"/>
                              <w:divBdr>
                                <w:top w:val="none" w:sz="0" w:space="0" w:color="auto"/>
                                <w:left w:val="none" w:sz="0" w:space="0" w:color="auto"/>
                                <w:bottom w:val="none" w:sz="0" w:space="0" w:color="auto"/>
                                <w:right w:val="none" w:sz="0" w:space="0" w:color="auto"/>
                              </w:divBdr>
                            </w:div>
                            <w:div w:id="1315256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0730233">
              <w:marLeft w:val="0"/>
              <w:marRight w:val="0"/>
              <w:marTop w:val="0"/>
              <w:marBottom w:val="0"/>
              <w:divBdr>
                <w:top w:val="none" w:sz="0" w:space="0" w:color="auto"/>
                <w:left w:val="none" w:sz="0" w:space="0" w:color="auto"/>
                <w:bottom w:val="none" w:sz="0" w:space="0" w:color="auto"/>
                <w:right w:val="none" w:sz="0" w:space="0" w:color="auto"/>
              </w:divBdr>
              <w:divsChild>
                <w:div w:id="1984693766">
                  <w:marLeft w:val="0"/>
                  <w:marRight w:val="0"/>
                  <w:marTop w:val="0"/>
                  <w:marBottom w:val="0"/>
                  <w:divBdr>
                    <w:top w:val="none" w:sz="0" w:space="0" w:color="auto"/>
                    <w:left w:val="none" w:sz="0" w:space="0" w:color="auto"/>
                    <w:bottom w:val="none" w:sz="0" w:space="0" w:color="auto"/>
                    <w:right w:val="none" w:sz="0" w:space="0" w:color="auto"/>
                  </w:divBdr>
                  <w:divsChild>
                    <w:div w:id="258030643">
                      <w:marLeft w:val="0"/>
                      <w:marRight w:val="0"/>
                      <w:marTop w:val="0"/>
                      <w:marBottom w:val="0"/>
                      <w:divBdr>
                        <w:top w:val="none" w:sz="0" w:space="0" w:color="auto"/>
                        <w:left w:val="none" w:sz="0" w:space="0" w:color="auto"/>
                        <w:bottom w:val="none" w:sz="0" w:space="0" w:color="auto"/>
                        <w:right w:val="none" w:sz="0" w:space="0" w:color="auto"/>
                      </w:divBdr>
                      <w:divsChild>
                        <w:div w:id="391276195">
                          <w:marLeft w:val="0"/>
                          <w:marRight w:val="0"/>
                          <w:marTop w:val="0"/>
                          <w:marBottom w:val="0"/>
                          <w:divBdr>
                            <w:top w:val="none" w:sz="0" w:space="0" w:color="auto"/>
                            <w:left w:val="none" w:sz="0" w:space="0" w:color="auto"/>
                            <w:bottom w:val="none" w:sz="0" w:space="0" w:color="auto"/>
                            <w:right w:val="none" w:sz="0" w:space="0" w:color="auto"/>
                          </w:divBdr>
                        </w:div>
                      </w:divsChild>
                    </w:div>
                    <w:div w:id="1300375740">
                      <w:marLeft w:val="0"/>
                      <w:marRight w:val="0"/>
                      <w:marTop w:val="0"/>
                      <w:marBottom w:val="450"/>
                      <w:divBdr>
                        <w:top w:val="none" w:sz="0" w:space="0" w:color="auto"/>
                        <w:left w:val="none" w:sz="0" w:space="0" w:color="auto"/>
                        <w:bottom w:val="none" w:sz="0" w:space="0" w:color="auto"/>
                        <w:right w:val="none" w:sz="0" w:space="0" w:color="auto"/>
                      </w:divBdr>
                    </w:div>
                    <w:div w:id="116582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7235676">
      <w:bodyDiv w:val="1"/>
      <w:marLeft w:val="0"/>
      <w:marRight w:val="0"/>
      <w:marTop w:val="0"/>
      <w:marBottom w:val="0"/>
      <w:divBdr>
        <w:top w:val="none" w:sz="0" w:space="0" w:color="auto"/>
        <w:left w:val="none" w:sz="0" w:space="0" w:color="auto"/>
        <w:bottom w:val="none" w:sz="0" w:space="0" w:color="auto"/>
        <w:right w:val="none" w:sz="0" w:space="0" w:color="auto"/>
      </w:divBdr>
    </w:div>
    <w:div w:id="1487935304">
      <w:bodyDiv w:val="1"/>
      <w:marLeft w:val="0"/>
      <w:marRight w:val="0"/>
      <w:marTop w:val="0"/>
      <w:marBottom w:val="0"/>
      <w:divBdr>
        <w:top w:val="none" w:sz="0" w:space="0" w:color="auto"/>
        <w:left w:val="none" w:sz="0" w:space="0" w:color="auto"/>
        <w:bottom w:val="none" w:sz="0" w:space="0" w:color="auto"/>
        <w:right w:val="none" w:sz="0" w:space="0" w:color="auto"/>
      </w:divBdr>
    </w:div>
    <w:div w:id="1488592395">
      <w:bodyDiv w:val="1"/>
      <w:marLeft w:val="0"/>
      <w:marRight w:val="0"/>
      <w:marTop w:val="0"/>
      <w:marBottom w:val="0"/>
      <w:divBdr>
        <w:top w:val="none" w:sz="0" w:space="0" w:color="auto"/>
        <w:left w:val="none" w:sz="0" w:space="0" w:color="auto"/>
        <w:bottom w:val="none" w:sz="0" w:space="0" w:color="auto"/>
        <w:right w:val="none" w:sz="0" w:space="0" w:color="auto"/>
      </w:divBdr>
      <w:divsChild>
        <w:div w:id="1148745831">
          <w:marLeft w:val="0"/>
          <w:marRight w:val="0"/>
          <w:marTop w:val="0"/>
          <w:marBottom w:val="0"/>
          <w:divBdr>
            <w:top w:val="none" w:sz="0" w:space="0" w:color="auto"/>
            <w:left w:val="none" w:sz="0" w:space="0" w:color="auto"/>
            <w:bottom w:val="none" w:sz="0" w:space="0" w:color="auto"/>
            <w:right w:val="none" w:sz="0" w:space="0" w:color="auto"/>
          </w:divBdr>
          <w:divsChild>
            <w:div w:id="1564413333">
              <w:marLeft w:val="0"/>
              <w:marRight w:val="0"/>
              <w:marTop w:val="0"/>
              <w:marBottom w:val="240"/>
              <w:divBdr>
                <w:top w:val="none" w:sz="0" w:space="0" w:color="auto"/>
                <w:left w:val="none" w:sz="0" w:space="0" w:color="auto"/>
                <w:bottom w:val="none" w:sz="0" w:space="0" w:color="auto"/>
                <w:right w:val="none" w:sz="0" w:space="0" w:color="auto"/>
              </w:divBdr>
              <w:divsChild>
                <w:div w:id="1255823541">
                  <w:marLeft w:val="0"/>
                  <w:marRight w:val="0"/>
                  <w:marTop w:val="0"/>
                  <w:marBottom w:val="0"/>
                  <w:divBdr>
                    <w:top w:val="none" w:sz="0" w:space="0" w:color="auto"/>
                    <w:left w:val="none" w:sz="0" w:space="0" w:color="auto"/>
                    <w:bottom w:val="none" w:sz="0" w:space="0" w:color="auto"/>
                    <w:right w:val="none" w:sz="0" w:space="0" w:color="auto"/>
                  </w:divBdr>
                </w:div>
                <w:div w:id="717364151">
                  <w:marLeft w:val="60"/>
                  <w:marRight w:val="0"/>
                  <w:marTop w:val="0"/>
                  <w:marBottom w:val="0"/>
                  <w:divBdr>
                    <w:top w:val="none" w:sz="0" w:space="0" w:color="auto"/>
                    <w:left w:val="none" w:sz="0" w:space="0" w:color="auto"/>
                    <w:bottom w:val="none" w:sz="0" w:space="0" w:color="auto"/>
                    <w:right w:val="none" w:sz="0" w:space="0" w:color="auto"/>
                  </w:divBdr>
                </w:div>
              </w:divsChild>
            </w:div>
            <w:div w:id="563682725">
              <w:marLeft w:val="0"/>
              <w:marRight w:val="0"/>
              <w:marTop w:val="0"/>
              <w:marBottom w:val="225"/>
              <w:divBdr>
                <w:top w:val="none" w:sz="0" w:space="0" w:color="auto"/>
                <w:left w:val="none" w:sz="0" w:space="0" w:color="auto"/>
                <w:bottom w:val="none" w:sz="0" w:space="0" w:color="auto"/>
                <w:right w:val="none" w:sz="0" w:space="0" w:color="auto"/>
              </w:divBdr>
            </w:div>
          </w:divsChild>
        </w:div>
        <w:div w:id="1537891327">
          <w:marLeft w:val="0"/>
          <w:marRight w:val="0"/>
          <w:marTop w:val="0"/>
          <w:marBottom w:val="0"/>
          <w:divBdr>
            <w:top w:val="none" w:sz="0" w:space="0" w:color="auto"/>
            <w:left w:val="none" w:sz="0" w:space="0" w:color="auto"/>
            <w:bottom w:val="none" w:sz="0" w:space="0" w:color="auto"/>
            <w:right w:val="none" w:sz="0" w:space="0" w:color="auto"/>
          </w:divBdr>
        </w:div>
        <w:div w:id="1011954403">
          <w:marLeft w:val="0"/>
          <w:marRight w:val="0"/>
          <w:marTop w:val="315"/>
          <w:marBottom w:val="0"/>
          <w:divBdr>
            <w:top w:val="none" w:sz="0" w:space="0" w:color="auto"/>
            <w:left w:val="none" w:sz="0" w:space="0" w:color="auto"/>
            <w:bottom w:val="none" w:sz="0" w:space="0" w:color="auto"/>
            <w:right w:val="none" w:sz="0" w:space="0" w:color="auto"/>
          </w:divBdr>
          <w:divsChild>
            <w:div w:id="1967394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051023">
      <w:bodyDiv w:val="1"/>
      <w:marLeft w:val="0"/>
      <w:marRight w:val="0"/>
      <w:marTop w:val="0"/>
      <w:marBottom w:val="0"/>
      <w:divBdr>
        <w:top w:val="none" w:sz="0" w:space="0" w:color="auto"/>
        <w:left w:val="none" w:sz="0" w:space="0" w:color="auto"/>
        <w:bottom w:val="none" w:sz="0" w:space="0" w:color="auto"/>
        <w:right w:val="none" w:sz="0" w:space="0" w:color="auto"/>
      </w:divBdr>
      <w:divsChild>
        <w:div w:id="1305357961">
          <w:marLeft w:val="0"/>
          <w:marRight w:val="0"/>
          <w:marTop w:val="0"/>
          <w:marBottom w:val="0"/>
          <w:divBdr>
            <w:top w:val="none" w:sz="0" w:space="0" w:color="auto"/>
            <w:left w:val="none" w:sz="0" w:space="0" w:color="auto"/>
            <w:bottom w:val="none" w:sz="0" w:space="0" w:color="auto"/>
            <w:right w:val="none" w:sz="0" w:space="0" w:color="auto"/>
          </w:divBdr>
        </w:div>
        <w:div w:id="2075202767">
          <w:marLeft w:val="0"/>
          <w:marRight w:val="0"/>
          <w:marTop w:val="0"/>
          <w:marBottom w:val="0"/>
          <w:divBdr>
            <w:top w:val="none" w:sz="0" w:space="0" w:color="auto"/>
            <w:left w:val="none" w:sz="0" w:space="0" w:color="auto"/>
            <w:bottom w:val="none" w:sz="0" w:space="0" w:color="auto"/>
            <w:right w:val="none" w:sz="0" w:space="0" w:color="auto"/>
          </w:divBdr>
        </w:div>
      </w:divsChild>
    </w:div>
    <w:div w:id="1489589977">
      <w:bodyDiv w:val="1"/>
      <w:marLeft w:val="0"/>
      <w:marRight w:val="0"/>
      <w:marTop w:val="0"/>
      <w:marBottom w:val="0"/>
      <w:divBdr>
        <w:top w:val="none" w:sz="0" w:space="0" w:color="auto"/>
        <w:left w:val="none" w:sz="0" w:space="0" w:color="auto"/>
        <w:bottom w:val="none" w:sz="0" w:space="0" w:color="auto"/>
        <w:right w:val="none" w:sz="0" w:space="0" w:color="auto"/>
      </w:divBdr>
      <w:divsChild>
        <w:div w:id="1139105707">
          <w:marLeft w:val="0"/>
          <w:marRight w:val="0"/>
          <w:marTop w:val="0"/>
          <w:marBottom w:val="0"/>
          <w:divBdr>
            <w:top w:val="none" w:sz="0" w:space="0" w:color="auto"/>
            <w:left w:val="none" w:sz="0" w:space="0" w:color="auto"/>
            <w:bottom w:val="none" w:sz="0" w:space="0" w:color="auto"/>
            <w:right w:val="none" w:sz="0" w:space="0" w:color="auto"/>
          </w:divBdr>
          <w:divsChild>
            <w:div w:id="733892328">
              <w:marLeft w:val="0"/>
              <w:marRight w:val="0"/>
              <w:marTop w:val="0"/>
              <w:marBottom w:val="225"/>
              <w:divBdr>
                <w:top w:val="none" w:sz="0" w:space="0" w:color="auto"/>
                <w:left w:val="none" w:sz="0" w:space="0" w:color="auto"/>
                <w:bottom w:val="none" w:sz="0" w:space="0" w:color="auto"/>
                <w:right w:val="none" w:sz="0" w:space="0" w:color="auto"/>
              </w:divBdr>
            </w:div>
            <w:div w:id="959729631">
              <w:marLeft w:val="0"/>
              <w:marRight w:val="0"/>
              <w:marTop w:val="0"/>
              <w:marBottom w:val="240"/>
              <w:divBdr>
                <w:top w:val="none" w:sz="0" w:space="0" w:color="auto"/>
                <w:left w:val="none" w:sz="0" w:space="0" w:color="auto"/>
                <w:bottom w:val="none" w:sz="0" w:space="0" w:color="auto"/>
                <w:right w:val="none" w:sz="0" w:space="0" w:color="auto"/>
              </w:divBdr>
              <w:divsChild>
                <w:div w:id="717437922">
                  <w:marLeft w:val="0"/>
                  <w:marRight w:val="0"/>
                  <w:marTop w:val="0"/>
                  <w:marBottom w:val="0"/>
                  <w:divBdr>
                    <w:top w:val="none" w:sz="0" w:space="0" w:color="auto"/>
                    <w:left w:val="none" w:sz="0" w:space="0" w:color="auto"/>
                    <w:bottom w:val="none" w:sz="0" w:space="0" w:color="auto"/>
                    <w:right w:val="none" w:sz="0" w:space="0" w:color="auto"/>
                  </w:divBdr>
                </w:div>
                <w:div w:id="1563756576">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1173842427">
          <w:marLeft w:val="0"/>
          <w:marRight w:val="0"/>
          <w:marTop w:val="315"/>
          <w:marBottom w:val="0"/>
          <w:divBdr>
            <w:top w:val="none" w:sz="0" w:space="0" w:color="auto"/>
            <w:left w:val="none" w:sz="0" w:space="0" w:color="auto"/>
            <w:bottom w:val="none" w:sz="0" w:space="0" w:color="auto"/>
            <w:right w:val="none" w:sz="0" w:space="0" w:color="auto"/>
          </w:divBdr>
          <w:divsChild>
            <w:div w:id="136370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710775">
      <w:bodyDiv w:val="1"/>
      <w:marLeft w:val="0"/>
      <w:marRight w:val="0"/>
      <w:marTop w:val="0"/>
      <w:marBottom w:val="0"/>
      <w:divBdr>
        <w:top w:val="none" w:sz="0" w:space="0" w:color="auto"/>
        <w:left w:val="none" w:sz="0" w:space="0" w:color="auto"/>
        <w:bottom w:val="none" w:sz="0" w:space="0" w:color="auto"/>
        <w:right w:val="none" w:sz="0" w:space="0" w:color="auto"/>
      </w:divBdr>
      <w:divsChild>
        <w:div w:id="1178040638">
          <w:marLeft w:val="-225"/>
          <w:marRight w:val="-225"/>
          <w:marTop w:val="0"/>
          <w:marBottom w:val="0"/>
          <w:divBdr>
            <w:top w:val="none" w:sz="0" w:space="0" w:color="auto"/>
            <w:left w:val="none" w:sz="0" w:space="0" w:color="auto"/>
            <w:bottom w:val="none" w:sz="0" w:space="0" w:color="auto"/>
            <w:right w:val="none" w:sz="0" w:space="0" w:color="auto"/>
          </w:divBdr>
          <w:divsChild>
            <w:div w:id="1818258395">
              <w:marLeft w:val="0"/>
              <w:marRight w:val="0"/>
              <w:marTop w:val="0"/>
              <w:marBottom w:val="0"/>
              <w:divBdr>
                <w:top w:val="none" w:sz="0" w:space="0" w:color="auto"/>
                <w:left w:val="none" w:sz="0" w:space="0" w:color="auto"/>
                <w:bottom w:val="none" w:sz="0" w:space="0" w:color="auto"/>
                <w:right w:val="none" w:sz="0" w:space="0" w:color="auto"/>
              </w:divBdr>
              <w:divsChild>
                <w:div w:id="199741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325852">
          <w:marLeft w:val="-225"/>
          <w:marRight w:val="-225"/>
          <w:marTop w:val="0"/>
          <w:marBottom w:val="0"/>
          <w:divBdr>
            <w:top w:val="none" w:sz="0" w:space="0" w:color="auto"/>
            <w:left w:val="none" w:sz="0" w:space="0" w:color="auto"/>
            <w:bottom w:val="none" w:sz="0" w:space="0" w:color="auto"/>
            <w:right w:val="none" w:sz="0" w:space="0" w:color="auto"/>
          </w:divBdr>
        </w:div>
      </w:divsChild>
    </w:div>
    <w:div w:id="1490291842">
      <w:bodyDiv w:val="1"/>
      <w:marLeft w:val="0"/>
      <w:marRight w:val="0"/>
      <w:marTop w:val="0"/>
      <w:marBottom w:val="0"/>
      <w:divBdr>
        <w:top w:val="none" w:sz="0" w:space="0" w:color="auto"/>
        <w:left w:val="none" w:sz="0" w:space="0" w:color="auto"/>
        <w:bottom w:val="none" w:sz="0" w:space="0" w:color="auto"/>
        <w:right w:val="none" w:sz="0" w:space="0" w:color="auto"/>
      </w:divBdr>
      <w:divsChild>
        <w:div w:id="815758332">
          <w:marLeft w:val="0"/>
          <w:marRight w:val="0"/>
          <w:marTop w:val="0"/>
          <w:marBottom w:val="150"/>
          <w:divBdr>
            <w:top w:val="none" w:sz="0" w:space="0" w:color="auto"/>
            <w:left w:val="none" w:sz="0" w:space="0" w:color="auto"/>
            <w:bottom w:val="none" w:sz="0" w:space="0" w:color="auto"/>
            <w:right w:val="none" w:sz="0" w:space="0" w:color="auto"/>
          </w:divBdr>
          <w:divsChild>
            <w:div w:id="1211259274">
              <w:marLeft w:val="0"/>
              <w:marRight w:val="0"/>
              <w:marTop w:val="0"/>
              <w:marBottom w:val="0"/>
              <w:divBdr>
                <w:top w:val="none" w:sz="0" w:space="0" w:color="auto"/>
                <w:left w:val="none" w:sz="0" w:space="0" w:color="auto"/>
                <w:bottom w:val="none" w:sz="0" w:space="0" w:color="auto"/>
                <w:right w:val="none" w:sz="0" w:space="0" w:color="auto"/>
              </w:divBdr>
            </w:div>
          </w:divsChild>
        </w:div>
        <w:div w:id="1008678021">
          <w:marLeft w:val="0"/>
          <w:marRight w:val="0"/>
          <w:marTop w:val="0"/>
          <w:marBottom w:val="300"/>
          <w:divBdr>
            <w:top w:val="none" w:sz="0" w:space="0" w:color="auto"/>
            <w:left w:val="none" w:sz="0" w:space="0" w:color="auto"/>
            <w:bottom w:val="none" w:sz="0" w:space="0" w:color="auto"/>
            <w:right w:val="none" w:sz="0" w:space="0" w:color="auto"/>
          </w:divBdr>
          <w:divsChild>
            <w:div w:id="213660521">
              <w:marLeft w:val="0"/>
              <w:marRight w:val="0"/>
              <w:marTop w:val="0"/>
              <w:marBottom w:val="0"/>
              <w:divBdr>
                <w:top w:val="none" w:sz="0" w:space="0" w:color="auto"/>
                <w:left w:val="none" w:sz="0" w:space="0" w:color="auto"/>
                <w:bottom w:val="none" w:sz="0" w:space="0" w:color="auto"/>
                <w:right w:val="none" w:sz="0" w:space="0" w:color="auto"/>
              </w:divBdr>
            </w:div>
            <w:div w:id="123327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629862">
      <w:bodyDiv w:val="1"/>
      <w:marLeft w:val="0"/>
      <w:marRight w:val="0"/>
      <w:marTop w:val="0"/>
      <w:marBottom w:val="0"/>
      <w:divBdr>
        <w:top w:val="none" w:sz="0" w:space="0" w:color="auto"/>
        <w:left w:val="none" w:sz="0" w:space="0" w:color="auto"/>
        <w:bottom w:val="none" w:sz="0" w:space="0" w:color="auto"/>
        <w:right w:val="none" w:sz="0" w:space="0" w:color="auto"/>
      </w:divBdr>
      <w:divsChild>
        <w:div w:id="772211573">
          <w:marLeft w:val="0"/>
          <w:marRight w:val="0"/>
          <w:marTop w:val="0"/>
          <w:marBottom w:val="210"/>
          <w:divBdr>
            <w:top w:val="none" w:sz="0" w:space="0" w:color="auto"/>
            <w:left w:val="none" w:sz="0" w:space="0" w:color="auto"/>
            <w:bottom w:val="none" w:sz="0" w:space="0" w:color="auto"/>
            <w:right w:val="none" w:sz="0" w:space="0" w:color="auto"/>
          </w:divBdr>
          <w:divsChild>
            <w:div w:id="319969302">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491091737">
      <w:bodyDiv w:val="1"/>
      <w:marLeft w:val="0"/>
      <w:marRight w:val="0"/>
      <w:marTop w:val="0"/>
      <w:marBottom w:val="0"/>
      <w:divBdr>
        <w:top w:val="none" w:sz="0" w:space="0" w:color="auto"/>
        <w:left w:val="none" w:sz="0" w:space="0" w:color="auto"/>
        <w:bottom w:val="none" w:sz="0" w:space="0" w:color="auto"/>
        <w:right w:val="none" w:sz="0" w:space="0" w:color="auto"/>
      </w:divBdr>
      <w:divsChild>
        <w:div w:id="1052264202">
          <w:marLeft w:val="0"/>
          <w:marRight w:val="0"/>
          <w:marTop w:val="0"/>
          <w:marBottom w:val="0"/>
          <w:divBdr>
            <w:top w:val="none" w:sz="0" w:space="0" w:color="auto"/>
            <w:left w:val="none" w:sz="0" w:space="0" w:color="auto"/>
            <w:bottom w:val="none" w:sz="0" w:space="0" w:color="auto"/>
            <w:right w:val="none" w:sz="0" w:space="0" w:color="auto"/>
          </w:divBdr>
          <w:divsChild>
            <w:div w:id="742876849">
              <w:marLeft w:val="0"/>
              <w:marRight w:val="0"/>
              <w:marTop w:val="150"/>
              <w:marBottom w:val="225"/>
              <w:divBdr>
                <w:top w:val="none" w:sz="0" w:space="0" w:color="auto"/>
                <w:left w:val="none" w:sz="0" w:space="0" w:color="auto"/>
                <w:bottom w:val="none" w:sz="0" w:space="0" w:color="auto"/>
                <w:right w:val="none" w:sz="0" w:space="0" w:color="auto"/>
              </w:divBdr>
            </w:div>
          </w:divsChild>
        </w:div>
        <w:div w:id="225265154">
          <w:marLeft w:val="0"/>
          <w:marRight w:val="0"/>
          <w:marTop w:val="0"/>
          <w:marBottom w:val="0"/>
          <w:divBdr>
            <w:top w:val="none" w:sz="0" w:space="0" w:color="auto"/>
            <w:left w:val="none" w:sz="0" w:space="0" w:color="auto"/>
            <w:bottom w:val="none" w:sz="0" w:space="0" w:color="auto"/>
            <w:right w:val="none" w:sz="0" w:space="0" w:color="auto"/>
          </w:divBdr>
          <w:divsChild>
            <w:div w:id="1503819578">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 w:id="1491293222">
      <w:bodyDiv w:val="1"/>
      <w:marLeft w:val="0"/>
      <w:marRight w:val="0"/>
      <w:marTop w:val="0"/>
      <w:marBottom w:val="0"/>
      <w:divBdr>
        <w:top w:val="none" w:sz="0" w:space="0" w:color="auto"/>
        <w:left w:val="none" w:sz="0" w:space="0" w:color="auto"/>
        <w:bottom w:val="none" w:sz="0" w:space="0" w:color="auto"/>
        <w:right w:val="none" w:sz="0" w:space="0" w:color="auto"/>
      </w:divBdr>
      <w:divsChild>
        <w:div w:id="312491996">
          <w:marLeft w:val="0"/>
          <w:marRight w:val="0"/>
          <w:marTop w:val="0"/>
          <w:marBottom w:val="0"/>
          <w:divBdr>
            <w:top w:val="none" w:sz="0" w:space="0" w:color="auto"/>
            <w:left w:val="none" w:sz="0" w:space="0" w:color="auto"/>
            <w:bottom w:val="none" w:sz="0" w:space="0" w:color="auto"/>
            <w:right w:val="none" w:sz="0" w:space="0" w:color="auto"/>
          </w:divBdr>
          <w:divsChild>
            <w:div w:id="920258334">
              <w:marLeft w:val="0"/>
              <w:marRight w:val="0"/>
              <w:marTop w:val="0"/>
              <w:marBottom w:val="0"/>
              <w:divBdr>
                <w:top w:val="none" w:sz="0" w:space="0" w:color="auto"/>
                <w:left w:val="none" w:sz="0" w:space="0" w:color="auto"/>
                <w:bottom w:val="none" w:sz="0" w:space="0" w:color="auto"/>
                <w:right w:val="none" w:sz="0" w:space="0" w:color="auto"/>
              </w:divBdr>
              <w:divsChild>
                <w:div w:id="212281161">
                  <w:marLeft w:val="0"/>
                  <w:marRight w:val="0"/>
                  <w:marTop w:val="0"/>
                  <w:marBottom w:val="0"/>
                  <w:divBdr>
                    <w:top w:val="none" w:sz="0" w:space="0" w:color="auto"/>
                    <w:left w:val="none" w:sz="0" w:space="0" w:color="auto"/>
                    <w:bottom w:val="none" w:sz="0" w:space="0" w:color="auto"/>
                    <w:right w:val="none" w:sz="0" w:space="0" w:color="auto"/>
                  </w:divBdr>
                </w:div>
              </w:divsChild>
            </w:div>
            <w:div w:id="1161118820">
              <w:marLeft w:val="0"/>
              <w:marRight w:val="0"/>
              <w:marTop w:val="0"/>
              <w:marBottom w:val="0"/>
              <w:divBdr>
                <w:top w:val="none" w:sz="0" w:space="0" w:color="auto"/>
                <w:left w:val="none" w:sz="0" w:space="0" w:color="auto"/>
                <w:bottom w:val="none" w:sz="0" w:space="0" w:color="auto"/>
                <w:right w:val="none" w:sz="0" w:space="0" w:color="auto"/>
              </w:divBdr>
              <w:divsChild>
                <w:div w:id="1226799134">
                  <w:marLeft w:val="0"/>
                  <w:marRight w:val="0"/>
                  <w:marTop w:val="0"/>
                  <w:marBottom w:val="0"/>
                  <w:divBdr>
                    <w:top w:val="none" w:sz="0" w:space="0" w:color="auto"/>
                    <w:left w:val="none" w:sz="0" w:space="0" w:color="auto"/>
                    <w:bottom w:val="none" w:sz="0" w:space="0" w:color="auto"/>
                    <w:right w:val="none" w:sz="0" w:space="0" w:color="auto"/>
                  </w:divBdr>
                  <w:divsChild>
                    <w:div w:id="1427654169">
                      <w:marLeft w:val="0"/>
                      <w:marRight w:val="0"/>
                      <w:marTop w:val="0"/>
                      <w:marBottom w:val="0"/>
                      <w:divBdr>
                        <w:top w:val="none" w:sz="0" w:space="0" w:color="auto"/>
                        <w:left w:val="none" w:sz="0" w:space="0" w:color="auto"/>
                        <w:bottom w:val="none" w:sz="0" w:space="0" w:color="auto"/>
                        <w:right w:val="none" w:sz="0" w:space="0" w:color="auto"/>
                      </w:divBdr>
                    </w:div>
                  </w:divsChild>
                </w:div>
                <w:div w:id="1322346572">
                  <w:marLeft w:val="0"/>
                  <w:marRight w:val="0"/>
                  <w:marTop w:val="0"/>
                  <w:marBottom w:val="0"/>
                  <w:divBdr>
                    <w:top w:val="none" w:sz="0" w:space="0" w:color="auto"/>
                    <w:left w:val="none" w:sz="0" w:space="0" w:color="auto"/>
                    <w:bottom w:val="none" w:sz="0" w:space="0" w:color="auto"/>
                    <w:right w:val="none" w:sz="0" w:space="0" w:color="auto"/>
                  </w:divBdr>
                </w:div>
              </w:divsChild>
            </w:div>
            <w:div w:id="1206680060">
              <w:marLeft w:val="0"/>
              <w:marRight w:val="0"/>
              <w:marTop w:val="0"/>
              <w:marBottom w:val="0"/>
              <w:divBdr>
                <w:top w:val="none" w:sz="0" w:space="0" w:color="auto"/>
                <w:left w:val="none" w:sz="0" w:space="0" w:color="auto"/>
                <w:bottom w:val="none" w:sz="0" w:space="0" w:color="auto"/>
                <w:right w:val="none" w:sz="0" w:space="0" w:color="auto"/>
              </w:divBdr>
              <w:divsChild>
                <w:div w:id="819812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917605">
          <w:marLeft w:val="0"/>
          <w:marRight w:val="0"/>
          <w:marTop w:val="0"/>
          <w:marBottom w:val="0"/>
          <w:divBdr>
            <w:top w:val="none" w:sz="0" w:space="0" w:color="auto"/>
            <w:left w:val="none" w:sz="0" w:space="0" w:color="auto"/>
            <w:bottom w:val="none" w:sz="0" w:space="0" w:color="auto"/>
            <w:right w:val="none" w:sz="0" w:space="0" w:color="auto"/>
          </w:divBdr>
          <w:divsChild>
            <w:div w:id="740756898">
              <w:marLeft w:val="0"/>
              <w:marRight w:val="0"/>
              <w:marTop w:val="0"/>
              <w:marBottom w:val="0"/>
              <w:divBdr>
                <w:top w:val="none" w:sz="0" w:space="0" w:color="auto"/>
                <w:left w:val="none" w:sz="0" w:space="0" w:color="auto"/>
                <w:bottom w:val="none" w:sz="0" w:space="0" w:color="auto"/>
                <w:right w:val="none" w:sz="0" w:space="0" w:color="auto"/>
              </w:divBdr>
              <w:divsChild>
                <w:div w:id="425730505">
                  <w:marLeft w:val="0"/>
                  <w:marRight w:val="0"/>
                  <w:marTop w:val="0"/>
                  <w:marBottom w:val="0"/>
                  <w:divBdr>
                    <w:top w:val="none" w:sz="0" w:space="0" w:color="auto"/>
                    <w:left w:val="none" w:sz="0" w:space="0" w:color="auto"/>
                    <w:bottom w:val="none" w:sz="0" w:space="0" w:color="auto"/>
                    <w:right w:val="none" w:sz="0" w:space="0" w:color="auto"/>
                  </w:divBdr>
                </w:div>
              </w:divsChild>
            </w:div>
            <w:div w:id="888343639">
              <w:marLeft w:val="0"/>
              <w:marRight w:val="0"/>
              <w:marTop w:val="0"/>
              <w:marBottom w:val="0"/>
              <w:divBdr>
                <w:top w:val="none" w:sz="0" w:space="0" w:color="auto"/>
                <w:left w:val="none" w:sz="0" w:space="0" w:color="auto"/>
                <w:bottom w:val="none" w:sz="0" w:space="0" w:color="auto"/>
                <w:right w:val="none" w:sz="0" w:space="0" w:color="auto"/>
              </w:divBdr>
              <w:divsChild>
                <w:div w:id="31676245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1483231957">
          <w:marLeft w:val="0"/>
          <w:marRight w:val="0"/>
          <w:marTop w:val="0"/>
          <w:marBottom w:val="0"/>
          <w:divBdr>
            <w:top w:val="single" w:sz="6" w:space="0" w:color="D3D3D3"/>
            <w:left w:val="none" w:sz="0" w:space="0" w:color="auto"/>
            <w:bottom w:val="none" w:sz="0" w:space="0" w:color="auto"/>
            <w:right w:val="none" w:sz="0" w:space="0" w:color="auto"/>
          </w:divBdr>
          <w:divsChild>
            <w:div w:id="16085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755126">
      <w:bodyDiv w:val="1"/>
      <w:marLeft w:val="0"/>
      <w:marRight w:val="0"/>
      <w:marTop w:val="0"/>
      <w:marBottom w:val="0"/>
      <w:divBdr>
        <w:top w:val="none" w:sz="0" w:space="0" w:color="auto"/>
        <w:left w:val="none" w:sz="0" w:space="0" w:color="auto"/>
        <w:bottom w:val="none" w:sz="0" w:space="0" w:color="auto"/>
        <w:right w:val="none" w:sz="0" w:space="0" w:color="auto"/>
      </w:divBdr>
    </w:div>
    <w:div w:id="1492402160">
      <w:bodyDiv w:val="1"/>
      <w:marLeft w:val="0"/>
      <w:marRight w:val="0"/>
      <w:marTop w:val="0"/>
      <w:marBottom w:val="0"/>
      <w:divBdr>
        <w:top w:val="none" w:sz="0" w:space="0" w:color="auto"/>
        <w:left w:val="none" w:sz="0" w:space="0" w:color="auto"/>
        <w:bottom w:val="none" w:sz="0" w:space="0" w:color="auto"/>
        <w:right w:val="none" w:sz="0" w:space="0" w:color="auto"/>
      </w:divBdr>
    </w:div>
    <w:div w:id="1492453582">
      <w:bodyDiv w:val="1"/>
      <w:marLeft w:val="0"/>
      <w:marRight w:val="0"/>
      <w:marTop w:val="0"/>
      <w:marBottom w:val="0"/>
      <w:divBdr>
        <w:top w:val="none" w:sz="0" w:space="0" w:color="auto"/>
        <w:left w:val="none" w:sz="0" w:space="0" w:color="auto"/>
        <w:bottom w:val="none" w:sz="0" w:space="0" w:color="auto"/>
        <w:right w:val="none" w:sz="0" w:space="0" w:color="auto"/>
      </w:divBdr>
      <w:divsChild>
        <w:div w:id="1884294375">
          <w:marLeft w:val="0"/>
          <w:marRight w:val="0"/>
          <w:marTop w:val="0"/>
          <w:marBottom w:val="0"/>
          <w:divBdr>
            <w:top w:val="none" w:sz="0" w:space="0" w:color="auto"/>
            <w:left w:val="none" w:sz="0" w:space="0" w:color="auto"/>
            <w:bottom w:val="none" w:sz="0" w:space="0" w:color="auto"/>
            <w:right w:val="none" w:sz="0" w:space="0" w:color="auto"/>
          </w:divBdr>
        </w:div>
      </w:divsChild>
    </w:div>
    <w:div w:id="1492597401">
      <w:bodyDiv w:val="1"/>
      <w:marLeft w:val="0"/>
      <w:marRight w:val="0"/>
      <w:marTop w:val="0"/>
      <w:marBottom w:val="0"/>
      <w:divBdr>
        <w:top w:val="none" w:sz="0" w:space="0" w:color="auto"/>
        <w:left w:val="none" w:sz="0" w:space="0" w:color="auto"/>
        <w:bottom w:val="none" w:sz="0" w:space="0" w:color="auto"/>
        <w:right w:val="none" w:sz="0" w:space="0" w:color="auto"/>
      </w:divBdr>
    </w:div>
    <w:div w:id="1492872217">
      <w:bodyDiv w:val="1"/>
      <w:marLeft w:val="0"/>
      <w:marRight w:val="0"/>
      <w:marTop w:val="0"/>
      <w:marBottom w:val="0"/>
      <w:divBdr>
        <w:top w:val="none" w:sz="0" w:space="0" w:color="auto"/>
        <w:left w:val="none" w:sz="0" w:space="0" w:color="auto"/>
        <w:bottom w:val="none" w:sz="0" w:space="0" w:color="auto"/>
        <w:right w:val="none" w:sz="0" w:space="0" w:color="auto"/>
      </w:divBdr>
      <w:divsChild>
        <w:div w:id="627979454">
          <w:marLeft w:val="0"/>
          <w:marRight w:val="0"/>
          <w:marTop w:val="600"/>
          <w:marBottom w:val="0"/>
          <w:divBdr>
            <w:top w:val="none" w:sz="0" w:space="0" w:color="auto"/>
            <w:left w:val="none" w:sz="0" w:space="0" w:color="auto"/>
            <w:bottom w:val="none" w:sz="0" w:space="0" w:color="auto"/>
            <w:right w:val="none" w:sz="0" w:space="0" w:color="auto"/>
          </w:divBdr>
        </w:div>
        <w:div w:id="1643802339">
          <w:marLeft w:val="0"/>
          <w:marRight w:val="0"/>
          <w:marTop w:val="0"/>
          <w:marBottom w:val="0"/>
          <w:divBdr>
            <w:top w:val="none" w:sz="0" w:space="0" w:color="auto"/>
            <w:left w:val="none" w:sz="0" w:space="0" w:color="auto"/>
            <w:bottom w:val="none" w:sz="0" w:space="0" w:color="auto"/>
            <w:right w:val="none" w:sz="0" w:space="0" w:color="auto"/>
          </w:divBdr>
        </w:div>
        <w:div w:id="847913020">
          <w:marLeft w:val="0"/>
          <w:marRight w:val="0"/>
          <w:marTop w:val="150"/>
          <w:marBottom w:val="0"/>
          <w:divBdr>
            <w:top w:val="none" w:sz="0" w:space="0" w:color="auto"/>
            <w:left w:val="none" w:sz="0" w:space="0" w:color="auto"/>
            <w:bottom w:val="none" w:sz="0" w:space="0" w:color="auto"/>
            <w:right w:val="none" w:sz="0" w:space="0" w:color="auto"/>
          </w:divBdr>
        </w:div>
        <w:div w:id="754938814">
          <w:marLeft w:val="0"/>
          <w:marRight w:val="0"/>
          <w:marTop w:val="600"/>
          <w:marBottom w:val="600"/>
          <w:divBdr>
            <w:top w:val="none" w:sz="0" w:space="0" w:color="auto"/>
            <w:left w:val="none" w:sz="0" w:space="0" w:color="auto"/>
            <w:bottom w:val="none" w:sz="0" w:space="0" w:color="auto"/>
            <w:right w:val="none" w:sz="0" w:space="0" w:color="auto"/>
          </w:divBdr>
        </w:div>
      </w:divsChild>
    </w:div>
    <w:div w:id="1493644932">
      <w:bodyDiv w:val="1"/>
      <w:marLeft w:val="0"/>
      <w:marRight w:val="0"/>
      <w:marTop w:val="0"/>
      <w:marBottom w:val="0"/>
      <w:divBdr>
        <w:top w:val="none" w:sz="0" w:space="0" w:color="auto"/>
        <w:left w:val="none" w:sz="0" w:space="0" w:color="auto"/>
        <w:bottom w:val="none" w:sz="0" w:space="0" w:color="auto"/>
        <w:right w:val="none" w:sz="0" w:space="0" w:color="auto"/>
      </w:divBdr>
      <w:divsChild>
        <w:div w:id="598179196">
          <w:marLeft w:val="-150"/>
          <w:marRight w:val="-150"/>
          <w:marTop w:val="0"/>
          <w:marBottom w:val="0"/>
          <w:divBdr>
            <w:top w:val="none" w:sz="0" w:space="0" w:color="auto"/>
            <w:left w:val="none" w:sz="0" w:space="0" w:color="auto"/>
            <w:bottom w:val="none" w:sz="0" w:space="0" w:color="auto"/>
            <w:right w:val="none" w:sz="0" w:space="0" w:color="auto"/>
          </w:divBdr>
        </w:div>
        <w:div w:id="1121268158">
          <w:marLeft w:val="-150"/>
          <w:marRight w:val="-150"/>
          <w:marTop w:val="0"/>
          <w:marBottom w:val="0"/>
          <w:divBdr>
            <w:top w:val="none" w:sz="0" w:space="0" w:color="auto"/>
            <w:left w:val="none" w:sz="0" w:space="0" w:color="auto"/>
            <w:bottom w:val="none" w:sz="0" w:space="0" w:color="auto"/>
            <w:right w:val="none" w:sz="0" w:space="0" w:color="auto"/>
          </w:divBdr>
          <w:divsChild>
            <w:div w:id="235019828">
              <w:marLeft w:val="0"/>
              <w:marRight w:val="0"/>
              <w:marTop w:val="0"/>
              <w:marBottom w:val="0"/>
              <w:divBdr>
                <w:top w:val="none" w:sz="0" w:space="0" w:color="auto"/>
                <w:left w:val="none" w:sz="0" w:space="0" w:color="auto"/>
                <w:bottom w:val="none" w:sz="0" w:space="0" w:color="auto"/>
                <w:right w:val="none" w:sz="0" w:space="0" w:color="auto"/>
              </w:divBdr>
              <w:divsChild>
                <w:div w:id="640885302">
                  <w:marLeft w:val="0"/>
                  <w:marRight w:val="0"/>
                  <w:marTop w:val="0"/>
                  <w:marBottom w:val="0"/>
                  <w:divBdr>
                    <w:top w:val="none" w:sz="0" w:space="0" w:color="auto"/>
                    <w:left w:val="none" w:sz="0" w:space="0" w:color="auto"/>
                    <w:bottom w:val="none" w:sz="0" w:space="0" w:color="auto"/>
                    <w:right w:val="none" w:sz="0" w:space="0" w:color="auto"/>
                  </w:divBdr>
                  <w:divsChild>
                    <w:div w:id="198934151">
                      <w:marLeft w:val="0"/>
                      <w:marRight w:val="0"/>
                      <w:marTop w:val="0"/>
                      <w:marBottom w:val="0"/>
                      <w:divBdr>
                        <w:top w:val="none" w:sz="0" w:space="0" w:color="auto"/>
                        <w:left w:val="none" w:sz="0" w:space="0" w:color="auto"/>
                        <w:bottom w:val="none" w:sz="0" w:space="0" w:color="auto"/>
                        <w:right w:val="none" w:sz="0" w:space="0" w:color="auto"/>
                      </w:divBdr>
                    </w:div>
                    <w:div w:id="1347750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5026854">
      <w:bodyDiv w:val="1"/>
      <w:marLeft w:val="0"/>
      <w:marRight w:val="0"/>
      <w:marTop w:val="0"/>
      <w:marBottom w:val="0"/>
      <w:divBdr>
        <w:top w:val="none" w:sz="0" w:space="0" w:color="auto"/>
        <w:left w:val="none" w:sz="0" w:space="0" w:color="auto"/>
        <w:bottom w:val="none" w:sz="0" w:space="0" w:color="auto"/>
        <w:right w:val="none" w:sz="0" w:space="0" w:color="auto"/>
      </w:divBdr>
      <w:divsChild>
        <w:div w:id="5445679">
          <w:marLeft w:val="0"/>
          <w:marRight w:val="0"/>
          <w:marTop w:val="0"/>
          <w:marBottom w:val="0"/>
          <w:divBdr>
            <w:top w:val="none" w:sz="0" w:space="0" w:color="auto"/>
            <w:left w:val="none" w:sz="0" w:space="0" w:color="auto"/>
            <w:bottom w:val="none" w:sz="0" w:space="0" w:color="auto"/>
            <w:right w:val="none" w:sz="0" w:space="0" w:color="auto"/>
          </w:divBdr>
        </w:div>
      </w:divsChild>
    </w:div>
    <w:div w:id="1495030099">
      <w:bodyDiv w:val="1"/>
      <w:marLeft w:val="0"/>
      <w:marRight w:val="0"/>
      <w:marTop w:val="0"/>
      <w:marBottom w:val="0"/>
      <w:divBdr>
        <w:top w:val="none" w:sz="0" w:space="0" w:color="auto"/>
        <w:left w:val="none" w:sz="0" w:space="0" w:color="auto"/>
        <w:bottom w:val="none" w:sz="0" w:space="0" w:color="auto"/>
        <w:right w:val="none" w:sz="0" w:space="0" w:color="auto"/>
      </w:divBdr>
      <w:divsChild>
        <w:div w:id="785857299">
          <w:marLeft w:val="0"/>
          <w:marRight w:val="0"/>
          <w:marTop w:val="480"/>
          <w:marBottom w:val="0"/>
          <w:divBdr>
            <w:top w:val="none" w:sz="0" w:space="0" w:color="auto"/>
            <w:left w:val="none" w:sz="0" w:space="0" w:color="auto"/>
            <w:bottom w:val="none" w:sz="0" w:space="0" w:color="auto"/>
            <w:right w:val="none" w:sz="0" w:space="0" w:color="auto"/>
          </w:divBdr>
        </w:div>
        <w:div w:id="1125730608">
          <w:marLeft w:val="0"/>
          <w:marRight w:val="0"/>
          <w:marTop w:val="0"/>
          <w:marBottom w:val="0"/>
          <w:divBdr>
            <w:top w:val="none" w:sz="0" w:space="0" w:color="auto"/>
            <w:left w:val="none" w:sz="0" w:space="0" w:color="auto"/>
            <w:bottom w:val="none" w:sz="0" w:space="0" w:color="auto"/>
            <w:right w:val="none" w:sz="0" w:space="0" w:color="auto"/>
          </w:divBdr>
          <w:divsChild>
            <w:div w:id="58556033">
              <w:marLeft w:val="0"/>
              <w:marRight w:val="0"/>
              <w:marTop w:val="0"/>
              <w:marBottom w:val="0"/>
              <w:divBdr>
                <w:top w:val="none" w:sz="0" w:space="0" w:color="auto"/>
                <w:left w:val="none" w:sz="0" w:space="0" w:color="auto"/>
                <w:bottom w:val="none" w:sz="0" w:space="0" w:color="auto"/>
                <w:right w:val="none" w:sz="0" w:space="0" w:color="auto"/>
              </w:divBdr>
              <w:divsChild>
                <w:div w:id="1540168339">
                  <w:marLeft w:val="1440"/>
                  <w:marRight w:val="1440"/>
                  <w:marTop w:val="0"/>
                  <w:marBottom w:val="0"/>
                  <w:divBdr>
                    <w:top w:val="none" w:sz="0" w:space="0" w:color="auto"/>
                    <w:left w:val="none" w:sz="0" w:space="0" w:color="auto"/>
                    <w:bottom w:val="none" w:sz="0" w:space="0" w:color="auto"/>
                    <w:right w:val="none" w:sz="0" w:space="0" w:color="auto"/>
                  </w:divBdr>
                  <w:divsChild>
                    <w:div w:id="1530803720">
                      <w:marLeft w:val="0"/>
                      <w:marRight w:val="0"/>
                      <w:marTop w:val="0"/>
                      <w:marBottom w:val="0"/>
                      <w:divBdr>
                        <w:top w:val="none" w:sz="0" w:space="0" w:color="auto"/>
                        <w:left w:val="none" w:sz="0" w:space="0" w:color="auto"/>
                        <w:bottom w:val="none" w:sz="0" w:space="0" w:color="auto"/>
                        <w:right w:val="none" w:sz="0" w:space="0" w:color="auto"/>
                      </w:divBdr>
                      <w:divsChild>
                        <w:div w:id="818034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5098706">
      <w:bodyDiv w:val="1"/>
      <w:marLeft w:val="0"/>
      <w:marRight w:val="0"/>
      <w:marTop w:val="0"/>
      <w:marBottom w:val="0"/>
      <w:divBdr>
        <w:top w:val="none" w:sz="0" w:space="0" w:color="auto"/>
        <w:left w:val="none" w:sz="0" w:space="0" w:color="auto"/>
        <w:bottom w:val="none" w:sz="0" w:space="0" w:color="auto"/>
        <w:right w:val="none" w:sz="0" w:space="0" w:color="auto"/>
      </w:divBdr>
      <w:divsChild>
        <w:div w:id="233248986">
          <w:marLeft w:val="0"/>
          <w:marRight w:val="0"/>
          <w:marTop w:val="0"/>
          <w:marBottom w:val="0"/>
          <w:divBdr>
            <w:top w:val="none" w:sz="0" w:space="0" w:color="auto"/>
            <w:left w:val="none" w:sz="0" w:space="0" w:color="auto"/>
            <w:bottom w:val="none" w:sz="0" w:space="0" w:color="auto"/>
            <w:right w:val="none" w:sz="0" w:space="0" w:color="auto"/>
          </w:divBdr>
        </w:div>
        <w:div w:id="1281719630">
          <w:marLeft w:val="0"/>
          <w:marRight w:val="0"/>
          <w:marTop w:val="0"/>
          <w:marBottom w:val="0"/>
          <w:divBdr>
            <w:top w:val="none" w:sz="0" w:space="0" w:color="auto"/>
            <w:left w:val="none" w:sz="0" w:space="0" w:color="auto"/>
            <w:bottom w:val="none" w:sz="0" w:space="0" w:color="auto"/>
            <w:right w:val="none" w:sz="0" w:space="0" w:color="auto"/>
          </w:divBdr>
          <w:divsChild>
            <w:div w:id="1256474210">
              <w:marLeft w:val="0"/>
              <w:marRight w:val="0"/>
              <w:marTop w:val="0"/>
              <w:marBottom w:val="0"/>
              <w:divBdr>
                <w:top w:val="none" w:sz="0" w:space="0" w:color="auto"/>
                <w:left w:val="none" w:sz="0" w:space="0" w:color="auto"/>
                <w:bottom w:val="none" w:sz="0" w:space="0" w:color="auto"/>
                <w:right w:val="none" w:sz="0" w:space="0" w:color="auto"/>
              </w:divBdr>
            </w:div>
          </w:divsChild>
        </w:div>
        <w:div w:id="1382050747">
          <w:marLeft w:val="0"/>
          <w:marRight w:val="0"/>
          <w:marTop w:val="0"/>
          <w:marBottom w:val="0"/>
          <w:divBdr>
            <w:top w:val="none" w:sz="0" w:space="0" w:color="auto"/>
            <w:left w:val="none" w:sz="0" w:space="0" w:color="auto"/>
            <w:bottom w:val="none" w:sz="0" w:space="0" w:color="auto"/>
            <w:right w:val="none" w:sz="0" w:space="0" w:color="auto"/>
          </w:divBdr>
          <w:divsChild>
            <w:div w:id="1144276058">
              <w:marLeft w:val="0"/>
              <w:marRight w:val="0"/>
              <w:marTop w:val="0"/>
              <w:marBottom w:val="0"/>
              <w:divBdr>
                <w:top w:val="none" w:sz="0" w:space="0" w:color="auto"/>
                <w:left w:val="none" w:sz="0" w:space="0" w:color="auto"/>
                <w:bottom w:val="none" w:sz="0" w:space="0" w:color="auto"/>
                <w:right w:val="none" w:sz="0" w:space="0" w:color="auto"/>
              </w:divBdr>
              <w:divsChild>
                <w:div w:id="113891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099008">
      <w:bodyDiv w:val="1"/>
      <w:marLeft w:val="0"/>
      <w:marRight w:val="0"/>
      <w:marTop w:val="0"/>
      <w:marBottom w:val="0"/>
      <w:divBdr>
        <w:top w:val="none" w:sz="0" w:space="0" w:color="auto"/>
        <w:left w:val="none" w:sz="0" w:space="0" w:color="auto"/>
        <w:bottom w:val="none" w:sz="0" w:space="0" w:color="auto"/>
        <w:right w:val="none" w:sz="0" w:space="0" w:color="auto"/>
      </w:divBdr>
      <w:divsChild>
        <w:div w:id="329450305">
          <w:marLeft w:val="-150"/>
          <w:marRight w:val="-150"/>
          <w:marTop w:val="0"/>
          <w:marBottom w:val="0"/>
          <w:divBdr>
            <w:top w:val="none" w:sz="0" w:space="0" w:color="auto"/>
            <w:left w:val="none" w:sz="0" w:space="0" w:color="auto"/>
            <w:bottom w:val="none" w:sz="0" w:space="0" w:color="auto"/>
            <w:right w:val="none" w:sz="0" w:space="0" w:color="auto"/>
          </w:divBdr>
          <w:divsChild>
            <w:div w:id="2019000089">
              <w:marLeft w:val="0"/>
              <w:marRight w:val="0"/>
              <w:marTop w:val="0"/>
              <w:marBottom w:val="0"/>
              <w:divBdr>
                <w:top w:val="none" w:sz="0" w:space="0" w:color="auto"/>
                <w:left w:val="none" w:sz="0" w:space="0" w:color="auto"/>
                <w:bottom w:val="none" w:sz="0" w:space="0" w:color="auto"/>
                <w:right w:val="none" w:sz="0" w:space="0" w:color="auto"/>
              </w:divBdr>
              <w:divsChild>
                <w:div w:id="154540133">
                  <w:marLeft w:val="0"/>
                  <w:marRight w:val="0"/>
                  <w:marTop w:val="0"/>
                  <w:marBottom w:val="0"/>
                  <w:divBdr>
                    <w:top w:val="none" w:sz="0" w:space="0" w:color="auto"/>
                    <w:left w:val="none" w:sz="0" w:space="0" w:color="auto"/>
                    <w:bottom w:val="none" w:sz="0" w:space="0" w:color="auto"/>
                    <w:right w:val="none" w:sz="0" w:space="0" w:color="auto"/>
                  </w:divBdr>
                  <w:divsChild>
                    <w:div w:id="540942811">
                      <w:marLeft w:val="0"/>
                      <w:marRight w:val="0"/>
                      <w:marTop w:val="0"/>
                      <w:marBottom w:val="0"/>
                      <w:divBdr>
                        <w:top w:val="none" w:sz="0" w:space="0" w:color="auto"/>
                        <w:left w:val="none" w:sz="0" w:space="0" w:color="auto"/>
                        <w:bottom w:val="none" w:sz="0" w:space="0" w:color="auto"/>
                        <w:right w:val="none" w:sz="0" w:space="0" w:color="auto"/>
                      </w:divBdr>
                      <w:divsChild>
                        <w:div w:id="1963026517">
                          <w:marLeft w:val="0"/>
                          <w:marRight w:val="0"/>
                          <w:marTop w:val="0"/>
                          <w:marBottom w:val="0"/>
                          <w:divBdr>
                            <w:top w:val="none" w:sz="0" w:space="0" w:color="auto"/>
                            <w:left w:val="none" w:sz="0" w:space="0" w:color="auto"/>
                            <w:bottom w:val="none" w:sz="0" w:space="0" w:color="auto"/>
                            <w:right w:val="none" w:sz="0" w:space="0" w:color="auto"/>
                          </w:divBdr>
                        </w:div>
                      </w:divsChild>
                    </w:div>
                    <w:div w:id="1617904028">
                      <w:marLeft w:val="0"/>
                      <w:marRight w:val="0"/>
                      <w:marTop w:val="0"/>
                      <w:marBottom w:val="0"/>
                      <w:divBdr>
                        <w:top w:val="none" w:sz="0" w:space="0" w:color="auto"/>
                        <w:left w:val="none" w:sz="0" w:space="0" w:color="auto"/>
                        <w:bottom w:val="none" w:sz="0" w:space="0" w:color="auto"/>
                        <w:right w:val="none" w:sz="0" w:space="0" w:color="auto"/>
                      </w:divBdr>
                    </w:div>
                  </w:divsChild>
                </w:div>
                <w:div w:id="1966353137">
                  <w:marLeft w:val="0"/>
                  <w:marRight w:val="0"/>
                  <w:marTop w:val="0"/>
                  <w:marBottom w:val="0"/>
                  <w:divBdr>
                    <w:top w:val="none" w:sz="0" w:space="0" w:color="auto"/>
                    <w:left w:val="none" w:sz="0" w:space="0" w:color="auto"/>
                    <w:bottom w:val="none" w:sz="0" w:space="0" w:color="auto"/>
                    <w:right w:val="none" w:sz="0" w:space="0" w:color="auto"/>
                  </w:divBdr>
                  <w:divsChild>
                    <w:div w:id="166358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2849947">
          <w:marLeft w:val="-150"/>
          <w:marRight w:val="-150"/>
          <w:marTop w:val="0"/>
          <w:marBottom w:val="0"/>
          <w:divBdr>
            <w:top w:val="none" w:sz="0" w:space="0" w:color="auto"/>
            <w:left w:val="none" w:sz="0" w:space="0" w:color="auto"/>
            <w:bottom w:val="none" w:sz="0" w:space="0" w:color="auto"/>
            <w:right w:val="none" w:sz="0" w:space="0" w:color="auto"/>
          </w:divBdr>
          <w:divsChild>
            <w:div w:id="1828784299">
              <w:marLeft w:val="0"/>
              <w:marRight w:val="0"/>
              <w:marTop w:val="0"/>
              <w:marBottom w:val="0"/>
              <w:divBdr>
                <w:top w:val="none" w:sz="0" w:space="0" w:color="auto"/>
                <w:left w:val="none" w:sz="0" w:space="0" w:color="auto"/>
                <w:bottom w:val="none" w:sz="0" w:space="0" w:color="auto"/>
                <w:right w:val="none" w:sz="0" w:space="0" w:color="auto"/>
              </w:divBdr>
              <w:divsChild>
                <w:div w:id="2006129075">
                  <w:marLeft w:val="0"/>
                  <w:marRight w:val="0"/>
                  <w:marTop w:val="0"/>
                  <w:marBottom w:val="0"/>
                  <w:divBdr>
                    <w:top w:val="none" w:sz="0" w:space="0" w:color="auto"/>
                    <w:left w:val="none" w:sz="0" w:space="0" w:color="auto"/>
                    <w:bottom w:val="none" w:sz="0" w:space="0" w:color="auto"/>
                    <w:right w:val="none" w:sz="0" w:space="0" w:color="auto"/>
                  </w:divBdr>
                  <w:divsChild>
                    <w:div w:id="547381626">
                      <w:marLeft w:val="0"/>
                      <w:marRight w:val="0"/>
                      <w:marTop w:val="0"/>
                      <w:marBottom w:val="0"/>
                      <w:divBdr>
                        <w:top w:val="none" w:sz="0" w:space="0" w:color="auto"/>
                        <w:left w:val="none" w:sz="0" w:space="0" w:color="auto"/>
                        <w:bottom w:val="none" w:sz="0" w:space="0" w:color="auto"/>
                        <w:right w:val="none" w:sz="0" w:space="0" w:color="auto"/>
                      </w:divBdr>
                      <w:divsChild>
                        <w:div w:id="1327588056">
                          <w:marLeft w:val="0"/>
                          <w:marRight w:val="0"/>
                          <w:marTop w:val="0"/>
                          <w:marBottom w:val="0"/>
                          <w:divBdr>
                            <w:top w:val="none" w:sz="0" w:space="0" w:color="auto"/>
                            <w:left w:val="none" w:sz="0" w:space="0" w:color="auto"/>
                            <w:bottom w:val="none" w:sz="0" w:space="0" w:color="auto"/>
                            <w:right w:val="none" w:sz="0" w:space="0" w:color="auto"/>
                          </w:divBdr>
                        </w:div>
                      </w:divsChild>
                    </w:div>
                    <w:div w:id="81345231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495609022">
      <w:bodyDiv w:val="1"/>
      <w:marLeft w:val="0"/>
      <w:marRight w:val="0"/>
      <w:marTop w:val="0"/>
      <w:marBottom w:val="0"/>
      <w:divBdr>
        <w:top w:val="none" w:sz="0" w:space="0" w:color="auto"/>
        <w:left w:val="none" w:sz="0" w:space="0" w:color="auto"/>
        <w:bottom w:val="none" w:sz="0" w:space="0" w:color="auto"/>
        <w:right w:val="none" w:sz="0" w:space="0" w:color="auto"/>
      </w:divBdr>
      <w:divsChild>
        <w:div w:id="1181355898">
          <w:marLeft w:val="0"/>
          <w:marRight w:val="0"/>
          <w:marTop w:val="0"/>
          <w:marBottom w:val="0"/>
          <w:divBdr>
            <w:top w:val="none" w:sz="0" w:space="0" w:color="auto"/>
            <w:left w:val="none" w:sz="0" w:space="0" w:color="auto"/>
            <w:bottom w:val="none" w:sz="0" w:space="0" w:color="auto"/>
            <w:right w:val="none" w:sz="0" w:space="0" w:color="auto"/>
          </w:divBdr>
        </w:div>
      </w:divsChild>
    </w:div>
    <w:div w:id="1496729075">
      <w:bodyDiv w:val="1"/>
      <w:marLeft w:val="0"/>
      <w:marRight w:val="0"/>
      <w:marTop w:val="0"/>
      <w:marBottom w:val="0"/>
      <w:divBdr>
        <w:top w:val="none" w:sz="0" w:space="0" w:color="auto"/>
        <w:left w:val="none" w:sz="0" w:space="0" w:color="auto"/>
        <w:bottom w:val="none" w:sz="0" w:space="0" w:color="auto"/>
        <w:right w:val="none" w:sz="0" w:space="0" w:color="auto"/>
      </w:divBdr>
    </w:div>
    <w:div w:id="1496874324">
      <w:bodyDiv w:val="1"/>
      <w:marLeft w:val="0"/>
      <w:marRight w:val="0"/>
      <w:marTop w:val="0"/>
      <w:marBottom w:val="0"/>
      <w:divBdr>
        <w:top w:val="none" w:sz="0" w:space="0" w:color="auto"/>
        <w:left w:val="none" w:sz="0" w:space="0" w:color="auto"/>
        <w:bottom w:val="none" w:sz="0" w:space="0" w:color="auto"/>
        <w:right w:val="none" w:sz="0" w:space="0" w:color="auto"/>
      </w:divBdr>
      <w:divsChild>
        <w:div w:id="668949708">
          <w:marLeft w:val="300"/>
          <w:marRight w:val="300"/>
          <w:marTop w:val="300"/>
          <w:marBottom w:val="0"/>
          <w:divBdr>
            <w:top w:val="none" w:sz="0" w:space="0" w:color="auto"/>
            <w:left w:val="none" w:sz="0" w:space="0" w:color="auto"/>
            <w:bottom w:val="none" w:sz="0" w:space="0" w:color="auto"/>
            <w:right w:val="none" w:sz="0" w:space="0" w:color="auto"/>
          </w:divBdr>
        </w:div>
        <w:div w:id="708070768">
          <w:marLeft w:val="300"/>
          <w:marRight w:val="300"/>
          <w:marTop w:val="0"/>
          <w:marBottom w:val="300"/>
          <w:divBdr>
            <w:top w:val="none" w:sz="0" w:space="0" w:color="auto"/>
            <w:left w:val="none" w:sz="0" w:space="0" w:color="auto"/>
            <w:bottom w:val="none" w:sz="0" w:space="0" w:color="auto"/>
            <w:right w:val="none" w:sz="0" w:space="0" w:color="auto"/>
          </w:divBdr>
        </w:div>
        <w:div w:id="772869263">
          <w:marLeft w:val="0"/>
          <w:marRight w:val="0"/>
          <w:marTop w:val="0"/>
          <w:marBottom w:val="0"/>
          <w:divBdr>
            <w:top w:val="none" w:sz="0" w:space="0" w:color="auto"/>
            <w:left w:val="none" w:sz="0" w:space="0" w:color="auto"/>
            <w:bottom w:val="none" w:sz="0" w:space="0" w:color="auto"/>
            <w:right w:val="none" w:sz="0" w:space="0" w:color="auto"/>
          </w:divBdr>
        </w:div>
        <w:div w:id="891693073">
          <w:marLeft w:val="0"/>
          <w:marRight w:val="0"/>
          <w:marTop w:val="0"/>
          <w:marBottom w:val="0"/>
          <w:divBdr>
            <w:top w:val="none" w:sz="0" w:space="0" w:color="auto"/>
            <w:left w:val="none" w:sz="0" w:space="0" w:color="auto"/>
            <w:bottom w:val="none" w:sz="0" w:space="0" w:color="auto"/>
            <w:right w:val="none" w:sz="0" w:space="0" w:color="auto"/>
          </w:divBdr>
          <w:divsChild>
            <w:div w:id="594677032">
              <w:marLeft w:val="300"/>
              <w:marRight w:val="300"/>
              <w:marTop w:val="0"/>
              <w:marBottom w:val="300"/>
              <w:divBdr>
                <w:top w:val="none" w:sz="0" w:space="0" w:color="auto"/>
                <w:left w:val="none" w:sz="0" w:space="0" w:color="auto"/>
                <w:bottom w:val="none" w:sz="0" w:space="0" w:color="auto"/>
                <w:right w:val="none" w:sz="0" w:space="0" w:color="auto"/>
              </w:divBdr>
            </w:div>
          </w:divsChild>
        </w:div>
      </w:divsChild>
    </w:div>
    <w:div w:id="1497451608">
      <w:bodyDiv w:val="1"/>
      <w:marLeft w:val="0"/>
      <w:marRight w:val="0"/>
      <w:marTop w:val="0"/>
      <w:marBottom w:val="0"/>
      <w:divBdr>
        <w:top w:val="none" w:sz="0" w:space="0" w:color="auto"/>
        <w:left w:val="none" w:sz="0" w:space="0" w:color="auto"/>
        <w:bottom w:val="none" w:sz="0" w:space="0" w:color="auto"/>
        <w:right w:val="none" w:sz="0" w:space="0" w:color="auto"/>
      </w:divBdr>
    </w:div>
    <w:div w:id="1497919547">
      <w:bodyDiv w:val="1"/>
      <w:marLeft w:val="0"/>
      <w:marRight w:val="0"/>
      <w:marTop w:val="0"/>
      <w:marBottom w:val="0"/>
      <w:divBdr>
        <w:top w:val="none" w:sz="0" w:space="0" w:color="auto"/>
        <w:left w:val="none" w:sz="0" w:space="0" w:color="auto"/>
        <w:bottom w:val="none" w:sz="0" w:space="0" w:color="auto"/>
        <w:right w:val="none" w:sz="0" w:space="0" w:color="auto"/>
      </w:divBdr>
      <w:divsChild>
        <w:div w:id="607466565">
          <w:marLeft w:val="0"/>
          <w:marRight w:val="0"/>
          <w:marTop w:val="0"/>
          <w:marBottom w:val="450"/>
          <w:divBdr>
            <w:top w:val="none" w:sz="0" w:space="0" w:color="auto"/>
            <w:left w:val="none" w:sz="0" w:space="0" w:color="auto"/>
            <w:bottom w:val="none" w:sz="0" w:space="0" w:color="auto"/>
            <w:right w:val="none" w:sz="0" w:space="0" w:color="auto"/>
          </w:divBdr>
        </w:div>
        <w:div w:id="759956715">
          <w:marLeft w:val="0"/>
          <w:marRight w:val="0"/>
          <w:marTop w:val="0"/>
          <w:marBottom w:val="0"/>
          <w:divBdr>
            <w:top w:val="none" w:sz="0" w:space="0" w:color="auto"/>
            <w:left w:val="none" w:sz="0" w:space="0" w:color="auto"/>
            <w:bottom w:val="none" w:sz="0" w:space="0" w:color="auto"/>
            <w:right w:val="none" w:sz="0" w:space="0" w:color="auto"/>
          </w:divBdr>
        </w:div>
        <w:div w:id="837571959">
          <w:marLeft w:val="0"/>
          <w:marRight w:val="0"/>
          <w:marTop w:val="0"/>
          <w:marBottom w:val="0"/>
          <w:divBdr>
            <w:top w:val="none" w:sz="0" w:space="0" w:color="auto"/>
            <w:left w:val="none" w:sz="0" w:space="0" w:color="auto"/>
            <w:bottom w:val="none" w:sz="0" w:space="0" w:color="auto"/>
            <w:right w:val="none" w:sz="0" w:space="0" w:color="auto"/>
          </w:divBdr>
          <w:divsChild>
            <w:div w:id="170873603">
              <w:marLeft w:val="0"/>
              <w:marRight w:val="0"/>
              <w:marTop w:val="0"/>
              <w:marBottom w:val="0"/>
              <w:divBdr>
                <w:top w:val="none" w:sz="0" w:space="0" w:color="auto"/>
                <w:left w:val="none" w:sz="0" w:space="0" w:color="auto"/>
                <w:bottom w:val="none" w:sz="0" w:space="0" w:color="auto"/>
                <w:right w:val="none" w:sz="0" w:space="0" w:color="auto"/>
              </w:divBdr>
              <w:divsChild>
                <w:div w:id="1340961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446161">
          <w:marLeft w:val="0"/>
          <w:marRight w:val="0"/>
          <w:marTop w:val="0"/>
          <w:marBottom w:val="0"/>
          <w:divBdr>
            <w:top w:val="none" w:sz="0" w:space="0" w:color="auto"/>
            <w:left w:val="none" w:sz="0" w:space="0" w:color="auto"/>
            <w:bottom w:val="none" w:sz="0" w:space="0" w:color="auto"/>
            <w:right w:val="none" w:sz="0" w:space="0" w:color="auto"/>
          </w:divBdr>
        </w:div>
      </w:divsChild>
    </w:div>
    <w:div w:id="1498303125">
      <w:bodyDiv w:val="1"/>
      <w:marLeft w:val="0"/>
      <w:marRight w:val="0"/>
      <w:marTop w:val="0"/>
      <w:marBottom w:val="0"/>
      <w:divBdr>
        <w:top w:val="none" w:sz="0" w:space="0" w:color="auto"/>
        <w:left w:val="none" w:sz="0" w:space="0" w:color="auto"/>
        <w:bottom w:val="none" w:sz="0" w:space="0" w:color="auto"/>
        <w:right w:val="none" w:sz="0" w:space="0" w:color="auto"/>
      </w:divBdr>
    </w:div>
    <w:div w:id="1498304257">
      <w:bodyDiv w:val="1"/>
      <w:marLeft w:val="0"/>
      <w:marRight w:val="0"/>
      <w:marTop w:val="0"/>
      <w:marBottom w:val="0"/>
      <w:divBdr>
        <w:top w:val="none" w:sz="0" w:space="0" w:color="auto"/>
        <w:left w:val="none" w:sz="0" w:space="0" w:color="auto"/>
        <w:bottom w:val="none" w:sz="0" w:space="0" w:color="auto"/>
        <w:right w:val="none" w:sz="0" w:space="0" w:color="auto"/>
      </w:divBdr>
      <w:divsChild>
        <w:div w:id="261453411">
          <w:marLeft w:val="-150"/>
          <w:marRight w:val="-150"/>
          <w:marTop w:val="0"/>
          <w:marBottom w:val="0"/>
          <w:divBdr>
            <w:top w:val="none" w:sz="0" w:space="0" w:color="auto"/>
            <w:left w:val="none" w:sz="0" w:space="0" w:color="auto"/>
            <w:bottom w:val="none" w:sz="0" w:space="0" w:color="auto"/>
            <w:right w:val="none" w:sz="0" w:space="0" w:color="auto"/>
          </w:divBdr>
          <w:divsChild>
            <w:div w:id="1505778194">
              <w:marLeft w:val="0"/>
              <w:marRight w:val="0"/>
              <w:marTop w:val="0"/>
              <w:marBottom w:val="0"/>
              <w:divBdr>
                <w:top w:val="none" w:sz="0" w:space="0" w:color="auto"/>
                <w:left w:val="none" w:sz="0" w:space="0" w:color="auto"/>
                <w:bottom w:val="none" w:sz="0" w:space="0" w:color="auto"/>
                <w:right w:val="none" w:sz="0" w:space="0" w:color="auto"/>
              </w:divBdr>
            </w:div>
          </w:divsChild>
        </w:div>
        <w:div w:id="1565793388">
          <w:marLeft w:val="-150"/>
          <w:marRight w:val="-150"/>
          <w:marTop w:val="0"/>
          <w:marBottom w:val="0"/>
          <w:divBdr>
            <w:top w:val="none" w:sz="0" w:space="0" w:color="auto"/>
            <w:left w:val="none" w:sz="0" w:space="0" w:color="auto"/>
            <w:bottom w:val="none" w:sz="0" w:space="0" w:color="auto"/>
            <w:right w:val="none" w:sz="0" w:space="0" w:color="auto"/>
          </w:divBdr>
          <w:divsChild>
            <w:div w:id="285088162">
              <w:marLeft w:val="0"/>
              <w:marRight w:val="0"/>
              <w:marTop w:val="0"/>
              <w:marBottom w:val="0"/>
              <w:divBdr>
                <w:top w:val="none" w:sz="0" w:space="0" w:color="auto"/>
                <w:left w:val="none" w:sz="0" w:space="0" w:color="auto"/>
                <w:bottom w:val="none" w:sz="0" w:space="0" w:color="auto"/>
                <w:right w:val="none" w:sz="0" w:space="0" w:color="auto"/>
              </w:divBdr>
              <w:divsChild>
                <w:div w:id="339627324">
                  <w:marLeft w:val="0"/>
                  <w:marRight w:val="0"/>
                  <w:marTop w:val="0"/>
                  <w:marBottom w:val="0"/>
                  <w:divBdr>
                    <w:top w:val="none" w:sz="0" w:space="0" w:color="auto"/>
                    <w:left w:val="none" w:sz="0" w:space="0" w:color="auto"/>
                    <w:bottom w:val="none" w:sz="0" w:space="0" w:color="auto"/>
                    <w:right w:val="none" w:sz="0" w:space="0" w:color="auto"/>
                  </w:divBdr>
                  <w:divsChild>
                    <w:div w:id="1047755855">
                      <w:marLeft w:val="0"/>
                      <w:marRight w:val="0"/>
                      <w:marTop w:val="0"/>
                      <w:marBottom w:val="0"/>
                      <w:divBdr>
                        <w:top w:val="none" w:sz="0" w:space="0" w:color="auto"/>
                        <w:left w:val="none" w:sz="0" w:space="0" w:color="auto"/>
                        <w:bottom w:val="none" w:sz="0" w:space="0" w:color="auto"/>
                        <w:right w:val="none" w:sz="0" w:space="0" w:color="auto"/>
                      </w:divBdr>
                      <w:divsChild>
                        <w:div w:id="999230413">
                          <w:marLeft w:val="0"/>
                          <w:marRight w:val="0"/>
                          <w:marTop w:val="0"/>
                          <w:marBottom w:val="0"/>
                          <w:divBdr>
                            <w:top w:val="none" w:sz="0" w:space="0" w:color="auto"/>
                            <w:left w:val="none" w:sz="0" w:space="0" w:color="auto"/>
                            <w:bottom w:val="none" w:sz="0" w:space="0" w:color="auto"/>
                            <w:right w:val="none" w:sz="0" w:space="0" w:color="auto"/>
                          </w:divBdr>
                          <w:divsChild>
                            <w:div w:id="223877496">
                              <w:marLeft w:val="0"/>
                              <w:marRight w:val="0"/>
                              <w:marTop w:val="0"/>
                              <w:marBottom w:val="0"/>
                              <w:divBdr>
                                <w:top w:val="none" w:sz="0" w:space="0" w:color="auto"/>
                                <w:left w:val="none" w:sz="0" w:space="0" w:color="auto"/>
                                <w:bottom w:val="none" w:sz="0" w:space="0" w:color="auto"/>
                                <w:right w:val="none" w:sz="0" w:space="0" w:color="auto"/>
                              </w:divBdr>
                            </w:div>
                            <w:div w:id="707873823">
                              <w:marLeft w:val="0"/>
                              <w:marRight w:val="0"/>
                              <w:marTop w:val="0"/>
                              <w:marBottom w:val="0"/>
                              <w:divBdr>
                                <w:top w:val="none" w:sz="0" w:space="0" w:color="auto"/>
                                <w:left w:val="none" w:sz="0" w:space="0" w:color="auto"/>
                                <w:bottom w:val="none" w:sz="0" w:space="0" w:color="auto"/>
                                <w:right w:val="none" w:sz="0" w:space="0" w:color="auto"/>
                              </w:divBdr>
                            </w:div>
                            <w:div w:id="785462009">
                              <w:marLeft w:val="0"/>
                              <w:marRight w:val="0"/>
                              <w:marTop w:val="0"/>
                              <w:marBottom w:val="0"/>
                              <w:divBdr>
                                <w:top w:val="none" w:sz="0" w:space="0" w:color="auto"/>
                                <w:left w:val="none" w:sz="0" w:space="0" w:color="auto"/>
                                <w:bottom w:val="none" w:sz="0" w:space="0" w:color="auto"/>
                                <w:right w:val="none" w:sz="0" w:space="0" w:color="auto"/>
                              </w:divBdr>
                            </w:div>
                            <w:div w:id="15190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3624049">
              <w:marLeft w:val="0"/>
              <w:marRight w:val="0"/>
              <w:marTop w:val="0"/>
              <w:marBottom w:val="0"/>
              <w:divBdr>
                <w:top w:val="none" w:sz="0" w:space="0" w:color="auto"/>
                <w:left w:val="none" w:sz="0" w:space="0" w:color="auto"/>
                <w:bottom w:val="none" w:sz="0" w:space="0" w:color="auto"/>
                <w:right w:val="none" w:sz="0" w:space="0" w:color="auto"/>
              </w:divBdr>
              <w:divsChild>
                <w:div w:id="611018057">
                  <w:marLeft w:val="0"/>
                  <w:marRight w:val="0"/>
                  <w:marTop w:val="0"/>
                  <w:marBottom w:val="0"/>
                  <w:divBdr>
                    <w:top w:val="none" w:sz="0" w:space="0" w:color="auto"/>
                    <w:left w:val="none" w:sz="0" w:space="0" w:color="auto"/>
                    <w:bottom w:val="none" w:sz="0" w:space="0" w:color="auto"/>
                    <w:right w:val="none" w:sz="0" w:space="0" w:color="auto"/>
                  </w:divBdr>
                  <w:divsChild>
                    <w:div w:id="84033971">
                      <w:marLeft w:val="0"/>
                      <w:marRight w:val="0"/>
                      <w:marTop w:val="0"/>
                      <w:marBottom w:val="450"/>
                      <w:divBdr>
                        <w:top w:val="none" w:sz="0" w:space="0" w:color="auto"/>
                        <w:left w:val="none" w:sz="0" w:space="0" w:color="auto"/>
                        <w:bottom w:val="none" w:sz="0" w:space="0" w:color="auto"/>
                        <w:right w:val="none" w:sz="0" w:space="0" w:color="auto"/>
                      </w:divBdr>
                    </w:div>
                    <w:div w:id="126238348">
                      <w:marLeft w:val="0"/>
                      <w:marRight w:val="0"/>
                      <w:marTop w:val="0"/>
                      <w:marBottom w:val="0"/>
                      <w:divBdr>
                        <w:top w:val="none" w:sz="0" w:space="0" w:color="auto"/>
                        <w:left w:val="none" w:sz="0" w:space="0" w:color="auto"/>
                        <w:bottom w:val="none" w:sz="0" w:space="0" w:color="auto"/>
                        <w:right w:val="none" w:sz="0" w:space="0" w:color="auto"/>
                      </w:divBdr>
                    </w:div>
                    <w:div w:id="87499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8308333">
      <w:bodyDiv w:val="1"/>
      <w:marLeft w:val="0"/>
      <w:marRight w:val="0"/>
      <w:marTop w:val="0"/>
      <w:marBottom w:val="0"/>
      <w:divBdr>
        <w:top w:val="none" w:sz="0" w:space="0" w:color="auto"/>
        <w:left w:val="none" w:sz="0" w:space="0" w:color="auto"/>
        <w:bottom w:val="none" w:sz="0" w:space="0" w:color="auto"/>
        <w:right w:val="none" w:sz="0" w:space="0" w:color="auto"/>
      </w:divBdr>
      <w:divsChild>
        <w:div w:id="308871731">
          <w:marLeft w:val="0"/>
          <w:marRight w:val="0"/>
          <w:marTop w:val="315"/>
          <w:marBottom w:val="0"/>
          <w:divBdr>
            <w:top w:val="none" w:sz="0" w:space="0" w:color="auto"/>
            <w:left w:val="none" w:sz="0" w:space="0" w:color="auto"/>
            <w:bottom w:val="none" w:sz="0" w:space="0" w:color="auto"/>
            <w:right w:val="none" w:sz="0" w:space="0" w:color="auto"/>
          </w:divBdr>
          <w:divsChild>
            <w:div w:id="455559911">
              <w:marLeft w:val="0"/>
              <w:marRight w:val="0"/>
              <w:marTop w:val="0"/>
              <w:marBottom w:val="0"/>
              <w:divBdr>
                <w:top w:val="none" w:sz="0" w:space="0" w:color="auto"/>
                <w:left w:val="none" w:sz="0" w:space="0" w:color="auto"/>
                <w:bottom w:val="none" w:sz="0" w:space="0" w:color="auto"/>
                <w:right w:val="none" w:sz="0" w:space="0" w:color="auto"/>
              </w:divBdr>
            </w:div>
          </w:divsChild>
        </w:div>
        <w:div w:id="1145658345">
          <w:marLeft w:val="0"/>
          <w:marRight w:val="0"/>
          <w:marTop w:val="0"/>
          <w:marBottom w:val="315"/>
          <w:divBdr>
            <w:top w:val="none" w:sz="0" w:space="0" w:color="auto"/>
            <w:left w:val="none" w:sz="0" w:space="0" w:color="auto"/>
            <w:bottom w:val="none" w:sz="0" w:space="0" w:color="auto"/>
            <w:right w:val="none" w:sz="0" w:space="0" w:color="auto"/>
          </w:divBdr>
          <w:divsChild>
            <w:div w:id="414479874">
              <w:marLeft w:val="0"/>
              <w:marRight w:val="0"/>
              <w:marTop w:val="0"/>
              <w:marBottom w:val="0"/>
              <w:divBdr>
                <w:top w:val="none" w:sz="0" w:space="0" w:color="auto"/>
                <w:left w:val="none" w:sz="0" w:space="0" w:color="auto"/>
                <w:bottom w:val="none" w:sz="0" w:space="0" w:color="auto"/>
                <w:right w:val="none" w:sz="0" w:space="0" w:color="auto"/>
              </w:divBdr>
              <w:divsChild>
                <w:div w:id="683093154">
                  <w:marLeft w:val="180"/>
                  <w:marRight w:val="0"/>
                  <w:marTop w:val="0"/>
                  <w:marBottom w:val="0"/>
                  <w:divBdr>
                    <w:top w:val="none" w:sz="0" w:space="0" w:color="auto"/>
                    <w:left w:val="none" w:sz="0" w:space="0" w:color="auto"/>
                    <w:bottom w:val="none" w:sz="0" w:space="0" w:color="auto"/>
                    <w:right w:val="none" w:sz="0" w:space="0" w:color="auto"/>
                  </w:divBdr>
                </w:div>
                <w:div w:id="772630257">
                  <w:marLeft w:val="180"/>
                  <w:marRight w:val="0"/>
                  <w:marTop w:val="0"/>
                  <w:marBottom w:val="0"/>
                  <w:divBdr>
                    <w:top w:val="none" w:sz="0" w:space="0" w:color="auto"/>
                    <w:left w:val="none" w:sz="0" w:space="0" w:color="auto"/>
                    <w:bottom w:val="none" w:sz="0" w:space="0" w:color="auto"/>
                    <w:right w:val="none" w:sz="0" w:space="0" w:color="auto"/>
                  </w:divBdr>
                </w:div>
                <w:div w:id="832526570">
                  <w:marLeft w:val="180"/>
                  <w:marRight w:val="0"/>
                  <w:marTop w:val="0"/>
                  <w:marBottom w:val="0"/>
                  <w:divBdr>
                    <w:top w:val="none" w:sz="0" w:space="0" w:color="auto"/>
                    <w:left w:val="none" w:sz="0" w:space="0" w:color="auto"/>
                    <w:bottom w:val="none" w:sz="0" w:space="0" w:color="auto"/>
                    <w:right w:val="none" w:sz="0" w:space="0" w:color="auto"/>
                  </w:divBdr>
                </w:div>
                <w:div w:id="1244072334">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284968021">
          <w:marLeft w:val="0"/>
          <w:marRight w:val="0"/>
          <w:marTop w:val="0"/>
          <w:marBottom w:val="0"/>
          <w:divBdr>
            <w:top w:val="none" w:sz="0" w:space="0" w:color="auto"/>
            <w:left w:val="none" w:sz="0" w:space="0" w:color="auto"/>
            <w:bottom w:val="none" w:sz="0" w:space="0" w:color="auto"/>
            <w:right w:val="none" w:sz="0" w:space="0" w:color="auto"/>
          </w:divBdr>
          <w:divsChild>
            <w:div w:id="713625549">
              <w:marLeft w:val="0"/>
              <w:marRight w:val="0"/>
              <w:marTop w:val="0"/>
              <w:marBottom w:val="240"/>
              <w:divBdr>
                <w:top w:val="none" w:sz="0" w:space="0" w:color="auto"/>
                <w:left w:val="none" w:sz="0" w:space="0" w:color="auto"/>
                <w:bottom w:val="none" w:sz="0" w:space="0" w:color="auto"/>
                <w:right w:val="none" w:sz="0" w:space="0" w:color="auto"/>
              </w:divBdr>
              <w:divsChild>
                <w:div w:id="444036742">
                  <w:marLeft w:val="0"/>
                  <w:marRight w:val="0"/>
                  <w:marTop w:val="0"/>
                  <w:marBottom w:val="0"/>
                  <w:divBdr>
                    <w:top w:val="none" w:sz="0" w:space="0" w:color="auto"/>
                    <w:left w:val="none" w:sz="0" w:space="0" w:color="auto"/>
                    <w:bottom w:val="none" w:sz="0" w:space="0" w:color="auto"/>
                    <w:right w:val="none" w:sz="0" w:space="0" w:color="auto"/>
                  </w:divBdr>
                </w:div>
                <w:div w:id="805584855">
                  <w:marLeft w:val="60"/>
                  <w:marRight w:val="0"/>
                  <w:marTop w:val="0"/>
                  <w:marBottom w:val="0"/>
                  <w:divBdr>
                    <w:top w:val="none" w:sz="0" w:space="0" w:color="auto"/>
                    <w:left w:val="none" w:sz="0" w:space="0" w:color="auto"/>
                    <w:bottom w:val="none" w:sz="0" w:space="0" w:color="auto"/>
                    <w:right w:val="none" w:sz="0" w:space="0" w:color="auto"/>
                  </w:divBdr>
                </w:div>
              </w:divsChild>
            </w:div>
            <w:div w:id="95159755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499614852">
      <w:bodyDiv w:val="1"/>
      <w:marLeft w:val="0"/>
      <w:marRight w:val="0"/>
      <w:marTop w:val="0"/>
      <w:marBottom w:val="0"/>
      <w:divBdr>
        <w:top w:val="none" w:sz="0" w:space="0" w:color="auto"/>
        <w:left w:val="none" w:sz="0" w:space="0" w:color="auto"/>
        <w:bottom w:val="none" w:sz="0" w:space="0" w:color="auto"/>
        <w:right w:val="none" w:sz="0" w:space="0" w:color="auto"/>
      </w:divBdr>
      <w:divsChild>
        <w:div w:id="963845715">
          <w:marLeft w:val="0"/>
          <w:marRight w:val="0"/>
          <w:marTop w:val="0"/>
          <w:marBottom w:val="0"/>
          <w:divBdr>
            <w:top w:val="none" w:sz="0" w:space="0" w:color="auto"/>
            <w:left w:val="none" w:sz="0" w:space="0" w:color="auto"/>
            <w:bottom w:val="none" w:sz="0" w:space="0" w:color="auto"/>
            <w:right w:val="none" w:sz="0" w:space="0" w:color="auto"/>
          </w:divBdr>
          <w:divsChild>
            <w:div w:id="1359545426">
              <w:marLeft w:val="2560"/>
              <w:marRight w:val="0"/>
              <w:marTop w:val="0"/>
              <w:marBottom w:val="0"/>
              <w:divBdr>
                <w:top w:val="none" w:sz="0" w:space="0" w:color="auto"/>
                <w:left w:val="none" w:sz="0" w:space="0" w:color="auto"/>
                <w:bottom w:val="none" w:sz="0" w:space="0" w:color="auto"/>
                <w:right w:val="none" w:sz="0" w:space="0" w:color="auto"/>
              </w:divBdr>
              <w:divsChild>
                <w:div w:id="1096438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809141">
      <w:bodyDiv w:val="1"/>
      <w:marLeft w:val="0"/>
      <w:marRight w:val="0"/>
      <w:marTop w:val="0"/>
      <w:marBottom w:val="0"/>
      <w:divBdr>
        <w:top w:val="none" w:sz="0" w:space="0" w:color="auto"/>
        <w:left w:val="none" w:sz="0" w:space="0" w:color="auto"/>
        <w:bottom w:val="none" w:sz="0" w:space="0" w:color="auto"/>
        <w:right w:val="none" w:sz="0" w:space="0" w:color="auto"/>
      </w:divBdr>
      <w:divsChild>
        <w:div w:id="1240216209">
          <w:marLeft w:val="-225"/>
          <w:marRight w:val="-225"/>
          <w:marTop w:val="0"/>
          <w:marBottom w:val="0"/>
          <w:divBdr>
            <w:top w:val="none" w:sz="0" w:space="0" w:color="auto"/>
            <w:left w:val="none" w:sz="0" w:space="0" w:color="auto"/>
            <w:bottom w:val="none" w:sz="0" w:space="0" w:color="auto"/>
            <w:right w:val="none" w:sz="0" w:space="0" w:color="auto"/>
          </w:divBdr>
        </w:div>
      </w:divsChild>
    </w:div>
    <w:div w:id="1500005544">
      <w:bodyDiv w:val="1"/>
      <w:marLeft w:val="0"/>
      <w:marRight w:val="0"/>
      <w:marTop w:val="0"/>
      <w:marBottom w:val="0"/>
      <w:divBdr>
        <w:top w:val="none" w:sz="0" w:space="0" w:color="auto"/>
        <w:left w:val="none" w:sz="0" w:space="0" w:color="auto"/>
        <w:bottom w:val="none" w:sz="0" w:space="0" w:color="auto"/>
        <w:right w:val="none" w:sz="0" w:space="0" w:color="auto"/>
      </w:divBdr>
    </w:div>
    <w:div w:id="1500190266">
      <w:bodyDiv w:val="1"/>
      <w:marLeft w:val="0"/>
      <w:marRight w:val="0"/>
      <w:marTop w:val="0"/>
      <w:marBottom w:val="0"/>
      <w:divBdr>
        <w:top w:val="none" w:sz="0" w:space="0" w:color="auto"/>
        <w:left w:val="none" w:sz="0" w:space="0" w:color="auto"/>
        <w:bottom w:val="none" w:sz="0" w:space="0" w:color="auto"/>
        <w:right w:val="none" w:sz="0" w:space="0" w:color="auto"/>
      </w:divBdr>
      <w:divsChild>
        <w:div w:id="549338742">
          <w:marLeft w:val="-150"/>
          <w:marRight w:val="-150"/>
          <w:marTop w:val="0"/>
          <w:marBottom w:val="0"/>
          <w:divBdr>
            <w:top w:val="none" w:sz="0" w:space="0" w:color="auto"/>
            <w:left w:val="none" w:sz="0" w:space="0" w:color="auto"/>
            <w:bottom w:val="none" w:sz="0" w:space="0" w:color="auto"/>
            <w:right w:val="none" w:sz="0" w:space="0" w:color="auto"/>
          </w:divBdr>
          <w:divsChild>
            <w:div w:id="60059343">
              <w:marLeft w:val="0"/>
              <w:marRight w:val="0"/>
              <w:marTop w:val="0"/>
              <w:marBottom w:val="0"/>
              <w:divBdr>
                <w:top w:val="none" w:sz="0" w:space="0" w:color="auto"/>
                <w:left w:val="none" w:sz="0" w:space="0" w:color="auto"/>
                <w:bottom w:val="none" w:sz="0" w:space="0" w:color="auto"/>
                <w:right w:val="none" w:sz="0" w:space="0" w:color="auto"/>
              </w:divBdr>
              <w:divsChild>
                <w:div w:id="1206332996">
                  <w:marLeft w:val="0"/>
                  <w:marRight w:val="0"/>
                  <w:marTop w:val="0"/>
                  <w:marBottom w:val="0"/>
                  <w:divBdr>
                    <w:top w:val="none" w:sz="0" w:space="0" w:color="auto"/>
                    <w:left w:val="none" w:sz="0" w:space="0" w:color="auto"/>
                    <w:bottom w:val="none" w:sz="0" w:space="0" w:color="auto"/>
                    <w:right w:val="none" w:sz="0" w:space="0" w:color="auto"/>
                  </w:divBdr>
                  <w:divsChild>
                    <w:div w:id="490679281">
                      <w:marLeft w:val="0"/>
                      <w:marRight w:val="0"/>
                      <w:marTop w:val="0"/>
                      <w:marBottom w:val="0"/>
                      <w:divBdr>
                        <w:top w:val="none" w:sz="0" w:space="0" w:color="auto"/>
                        <w:left w:val="none" w:sz="0" w:space="0" w:color="auto"/>
                        <w:bottom w:val="none" w:sz="0" w:space="0" w:color="auto"/>
                        <w:right w:val="none" w:sz="0" w:space="0" w:color="auto"/>
                      </w:divBdr>
                      <w:divsChild>
                        <w:div w:id="64192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190572">
              <w:marLeft w:val="0"/>
              <w:marRight w:val="0"/>
              <w:marTop w:val="0"/>
              <w:marBottom w:val="0"/>
              <w:divBdr>
                <w:top w:val="none" w:sz="0" w:space="0" w:color="auto"/>
                <w:left w:val="none" w:sz="0" w:space="0" w:color="auto"/>
                <w:bottom w:val="none" w:sz="0" w:space="0" w:color="auto"/>
                <w:right w:val="none" w:sz="0" w:space="0" w:color="auto"/>
              </w:divBdr>
              <w:divsChild>
                <w:div w:id="796533021">
                  <w:marLeft w:val="0"/>
                  <w:marRight w:val="0"/>
                  <w:marTop w:val="0"/>
                  <w:marBottom w:val="0"/>
                  <w:divBdr>
                    <w:top w:val="none" w:sz="0" w:space="0" w:color="auto"/>
                    <w:left w:val="none" w:sz="0" w:space="0" w:color="auto"/>
                    <w:bottom w:val="none" w:sz="0" w:space="0" w:color="auto"/>
                    <w:right w:val="none" w:sz="0" w:space="0" w:color="auto"/>
                  </w:divBdr>
                  <w:divsChild>
                    <w:div w:id="1149059589">
                      <w:marLeft w:val="0"/>
                      <w:marRight w:val="0"/>
                      <w:marTop w:val="0"/>
                      <w:marBottom w:val="0"/>
                      <w:divBdr>
                        <w:top w:val="none" w:sz="0" w:space="0" w:color="auto"/>
                        <w:left w:val="none" w:sz="0" w:space="0" w:color="auto"/>
                        <w:bottom w:val="none" w:sz="0" w:space="0" w:color="auto"/>
                        <w:right w:val="none" w:sz="0" w:space="0" w:color="auto"/>
                      </w:divBdr>
                    </w:div>
                    <w:div w:id="1596865011">
                      <w:marLeft w:val="0"/>
                      <w:marRight w:val="0"/>
                      <w:marTop w:val="0"/>
                      <w:marBottom w:val="0"/>
                      <w:divBdr>
                        <w:top w:val="none" w:sz="0" w:space="0" w:color="auto"/>
                        <w:left w:val="none" w:sz="0" w:space="0" w:color="auto"/>
                        <w:bottom w:val="none" w:sz="0" w:space="0" w:color="auto"/>
                        <w:right w:val="none" w:sz="0" w:space="0" w:color="auto"/>
                      </w:divBdr>
                      <w:divsChild>
                        <w:div w:id="1940798267">
                          <w:marLeft w:val="0"/>
                          <w:marRight w:val="0"/>
                          <w:marTop w:val="0"/>
                          <w:marBottom w:val="0"/>
                          <w:divBdr>
                            <w:top w:val="none" w:sz="0" w:space="0" w:color="auto"/>
                            <w:left w:val="none" w:sz="0" w:space="0" w:color="auto"/>
                            <w:bottom w:val="none" w:sz="0" w:space="0" w:color="auto"/>
                            <w:right w:val="none" w:sz="0" w:space="0" w:color="auto"/>
                          </w:divBdr>
                          <w:divsChild>
                            <w:div w:id="339623164">
                              <w:marLeft w:val="0"/>
                              <w:marRight w:val="0"/>
                              <w:marTop w:val="0"/>
                              <w:marBottom w:val="0"/>
                              <w:divBdr>
                                <w:top w:val="none" w:sz="0" w:space="0" w:color="auto"/>
                                <w:left w:val="none" w:sz="0" w:space="0" w:color="auto"/>
                                <w:bottom w:val="none" w:sz="0" w:space="0" w:color="auto"/>
                                <w:right w:val="none" w:sz="0" w:space="0" w:color="auto"/>
                              </w:divBdr>
                            </w:div>
                            <w:div w:id="522401439">
                              <w:marLeft w:val="0"/>
                              <w:marRight w:val="0"/>
                              <w:marTop w:val="0"/>
                              <w:marBottom w:val="0"/>
                              <w:divBdr>
                                <w:top w:val="none" w:sz="0" w:space="0" w:color="auto"/>
                                <w:left w:val="none" w:sz="0" w:space="0" w:color="auto"/>
                                <w:bottom w:val="none" w:sz="0" w:space="0" w:color="auto"/>
                                <w:right w:val="none" w:sz="0" w:space="0" w:color="auto"/>
                              </w:divBdr>
                            </w:div>
                            <w:div w:id="580913519">
                              <w:marLeft w:val="0"/>
                              <w:marRight w:val="0"/>
                              <w:marTop w:val="0"/>
                              <w:marBottom w:val="0"/>
                              <w:divBdr>
                                <w:top w:val="none" w:sz="0" w:space="0" w:color="auto"/>
                                <w:left w:val="none" w:sz="0" w:space="0" w:color="auto"/>
                                <w:bottom w:val="none" w:sz="0" w:space="0" w:color="auto"/>
                                <w:right w:val="none" w:sz="0" w:space="0" w:color="auto"/>
                              </w:divBdr>
                            </w:div>
                            <w:div w:id="1431314992">
                              <w:marLeft w:val="0"/>
                              <w:marRight w:val="0"/>
                              <w:marTop w:val="0"/>
                              <w:marBottom w:val="0"/>
                              <w:divBdr>
                                <w:top w:val="none" w:sz="0" w:space="0" w:color="auto"/>
                                <w:left w:val="none" w:sz="0" w:space="0" w:color="auto"/>
                                <w:bottom w:val="none" w:sz="0" w:space="0" w:color="auto"/>
                                <w:right w:val="none" w:sz="0" w:space="0" w:color="auto"/>
                              </w:divBdr>
                            </w:div>
                            <w:div w:id="1922443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6374053">
          <w:marLeft w:val="-150"/>
          <w:marRight w:val="-150"/>
          <w:marTop w:val="0"/>
          <w:marBottom w:val="0"/>
          <w:divBdr>
            <w:top w:val="none" w:sz="0" w:space="0" w:color="auto"/>
            <w:left w:val="none" w:sz="0" w:space="0" w:color="auto"/>
            <w:bottom w:val="none" w:sz="0" w:space="0" w:color="auto"/>
            <w:right w:val="none" w:sz="0" w:space="0" w:color="auto"/>
          </w:divBdr>
          <w:divsChild>
            <w:div w:id="1256750118">
              <w:marLeft w:val="0"/>
              <w:marRight w:val="0"/>
              <w:marTop w:val="0"/>
              <w:marBottom w:val="0"/>
              <w:divBdr>
                <w:top w:val="none" w:sz="0" w:space="0" w:color="auto"/>
                <w:left w:val="none" w:sz="0" w:space="0" w:color="auto"/>
                <w:bottom w:val="none" w:sz="0" w:space="0" w:color="auto"/>
                <w:right w:val="none" w:sz="0" w:space="0" w:color="auto"/>
              </w:divBdr>
              <w:divsChild>
                <w:div w:id="1089930943">
                  <w:marLeft w:val="0"/>
                  <w:marRight w:val="0"/>
                  <w:marTop w:val="0"/>
                  <w:marBottom w:val="0"/>
                  <w:divBdr>
                    <w:top w:val="none" w:sz="0" w:space="0" w:color="auto"/>
                    <w:left w:val="none" w:sz="0" w:space="0" w:color="auto"/>
                    <w:bottom w:val="none" w:sz="0" w:space="0" w:color="auto"/>
                    <w:right w:val="none" w:sz="0" w:space="0" w:color="auto"/>
                  </w:divBdr>
                  <w:divsChild>
                    <w:div w:id="442965051">
                      <w:marLeft w:val="0"/>
                      <w:marRight w:val="0"/>
                      <w:marTop w:val="0"/>
                      <w:marBottom w:val="0"/>
                      <w:divBdr>
                        <w:top w:val="none" w:sz="0" w:space="0" w:color="auto"/>
                        <w:left w:val="none" w:sz="0" w:space="0" w:color="auto"/>
                        <w:bottom w:val="none" w:sz="0" w:space="0" w:color="auto"/>
                        <w:right w:val="none" w:sz="0" w:space="0" w:color="auto"/>
                      </w:divBdr>
                      <w:divsChild>
                        <w:div w:id="562839751">
                          <w:marLeft w:val="0"/>
                          <w:marRight w:val="0"/>
                          <w:marTop w:val="0"/>
                          <w:marBottom w:val="0"/>
                          <w:divBdr>
                            <w:top w:val="none" w:sz="0" w:space="0" w:color="auto"/>
                            <w:left w:val="none" w:sz="0" w:space="0" w:color="auto"/>
                            <w:bottom w:val="none" w:sz="0" w:space="0" w:color="auto"/>
                            <w:right w:val="none" w:sz="0" w:space="0" w:color="auto"/>
                          </w:divBdr>
                        </w:div>
                      </w:divsChild>
                    </w:div>
                    <w:div w:id="614486080">
                      <w:marLeft w:val="0"/>
                      <w:marRight w:val="0"/>
                      <w:marTop w:val="0"/>
                      <w:marBottom w:val="0"/>
                      <w:divBdr>
                        <w:top w:val="none" w:sz="0" w:space="0" w:color="auto"/>
                        <w:left w:val="none" w:sz="0" w:space="0" w:color="auto"/>
                        <w:bottom w:val="none" w:sz="0" w:space="0" w:color="auto"/>
                        <w:right w:val="none" w:sz="0" w:space="0" w:color="auto"/>
                      </w:divBdr>
                    </w:div>
                  </w:divsChild>
                </w:div>
                <w:div w:id="1512404831">
                  <w:marLeft w:val="0"/>
                  <w:marRight w:val="0"/>
                  <w:marTop w:val="0"/>
                  <w:marBottom w:val="0"/>
                  <w:divBdr>
                    <w:top w:val="none" w:sz="0" w:space="0" w:color="auto"/>
                    <w:left w:val="none" w:sz="0" w:space="0" w:color="auto"/>
                    <w:bottom w:val="none" w:sz="0" w:space="0" w:color="auto"/>
                    <w:right w:val="none" w:sz="0" w:space="0" w:color="auto"/>
                  </w:divBdr>
                  <w:divsChild>
                    <w:div w:id="128202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0849704">
      <w:bodyDiv w:val="1"/>
      <w:marLeft w:val="0"/>
      <w:marRight w:val="0"/>
      <w:marTop w:val="0"/>
      <w:marBottom w:val="0"/>
      <w:divBdr>
        <w:top w:val="none" w:sz="0" w:space="0" w:color="auto"/>
        <w:left w:val="none" w:sz="0" w:space="0" w:color="auto"/>
        <w:bottom w:val="none" w:sz="0" w:space="0" w:color="auto"/>
        <w:right w:val="none" w:sz="0" w:space="0" w:color="auto"/>
      </w:divBdr>
      <w:divsChild>
        <w:div w:id="153227114">
          <w:marLeft w:val="-150"/>
          <w:marRight w:val="-150"/>
          <w:marTop w:val="0"/>
          <w:marBottom w:val="0"/>
          <w:divBdr>
            <w:top w:val="none" w:sz="0" w:space="0" w:color="auto"/>
            <w:left w:val="none" w:sz="0" w:space="0" w:color="auto"/>
            <w:bottom w:val="none" w:sz="0" w:space="0" w:color="auto"/>
            <w:right w:val="none" w:sz="0" w:space="0" w:color="auto"/>
          </w:divBdr>
          <w:divsChild>
            <w:div w:id="427509221">
              <w:marLeft w:val="0"/>
              <w:marRight w:val="0"/>
              <w:marTop w:val="0"/>
              <w:marBottom w:val="0"/>
              <w:divBdr>
                <w:top w:val="none" w:sz="0" w:space="0" w:color="auto"/>
                <w:left w:val="none" w:sz="0" w:space="0" w:color="auto"/>
                <w:bottom w:val="none" w:sz="0" w:space="0" w:color="auto"/>
                <w:right w:val="none" w:sz="0" w:space="0" w:color="auto"/>
              </w:divBdr>
              <w:divsChild>
                <w:div w:id="1509515595">
                  <w:marLeft w:val="0"/>
                  <w:marRight w:val="0"/>
                  <w:marTop w:val="0"/>
                  <w:marBottom w:val="0"/>
                  <w:divBdr>
                    <w:top w:val="none" w:sz="0" w:space="0" w:color="auto"/>
                    <w:left w:val="none" w:sz="0" w:space="0" w:color="auto"/>
                    <w:bottom w:val="none" w:sz="0" w:space="0" w:color="auto"/>
                    <w:right w:val="none" w:sz="0" w:space="0" w:color="auto"/>
                  </w:divBdr>
                  <w:divsChild>
                    <w:div w:id="822165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19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852660">
      <w:bodyDiv w:val="1"/>
      <w:marLeft w:val="0"/>
      <w:marRight w:val="0"/>
      <w:marTop w:val="0"/>
      <w:marBottom w:val="0"/>
      <w:divBdr>
        <w:top w:val="none" w:sz="0" w:space="0" w:color="auto"/>
        <w:left w:val="none" w:sz="0" w:space="0" w:color="auto"/>
        <w:bottom w:val="none" w:sz="0" w:space="0" w:color="auto"/>
        <w:right w:val="none" w:sz="0" w:space="0" w:color="auto"/>
      </w:divBdr>
      <w:divsChild>
        <w:div w:id="935753485">
          <w:marLeft w:val="0"/>
          <w:marRight w:val="0"/>
          <w:marTop w:val="0"/>
          <w:marBottom w:val="0"/>
          <w:divBdr>
            <w:top w:val="none" w:sz="0" w:space="0" w:color="auto"/>
            <w:left w:val="none" w:sz="0" w:space="0" w:color="auto"/>
            <w:bottom w:val="none" w:sz="0" w:space="0" w:color="auto"/>
            <w:right w:val="none" w:sz="0" w:space="0" w:color="auto"/>
          </w:divBdr>
          <w:divsChild>
            <w:div w:id="63815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117005">
      <w:bodyDiv w:val="1"/>
      <w:marLeft w:val="0"/>
      <w:marRight w:val="0"/>
      <w:marTop w:val="0"/>
      <w:marBottom w:val="0"/>
      <w:divBdr>
        <w:top w:val="none" w:sz="0" w:space="0" w:color="auto"/>
        <w:left w:val="none" w:sz="0" w:space="0" w:color="auto"/>
        <w:bottom w:val="none" w:sz="0" w:space="0" w:color="auto"/>
        <w:right w:val="none" w:sz="0" w:space="0" w:color="auto"/>
      </w:divBdr>
      <w:divsChild>
        <w:div w:id="1313365041">
          <w:marLeft w:val="0"/>
          <w:marRight w:val="0"/>
          <w:marTop w:val="0"/>
          <w:marBottom w:val="0"/>
          <w:divBdr>
            <w:top w:val="none" w:sz="0" w:space="0" w:color="auto"/>
            <w:left w:val="none" w:sz="0" w:space="0" w:color="auto"/>
            <w:bottom w:val="none" w:sz="0" w:space="0" w:color="auto"/>
            <w:right w:val="none" w:sz="0" w:space="0" w:color="auto"/>
          </w:divBdr>
        </w:div>
      </w:divsChild>
    </w:div>
    <w:div w:id="1501192451">
      <w:bodyDiv w:val="1"/>
      <w:marLeft w:val="0"/>
      <w:marRight w:val="0"/>
      <w:marTop w:val="0"/>
      <w:marBottom w:val="0"/>
      <w:divBdr>
        <w:top w:val="none" w:sz="0" w:space="0" w:color="auto"/>
        <w:left w:val="none" w:sz="0" w:space="0" w:color="auto"/>
        <w:bottom w:val="none" w:sz="0" w:space="0" w:color="auto"/>
        <w:right w:val="none" w:sz="0" w:space="0" w:color="auto"/>
      </w:divBdr>
      <w:divsChild>
        <w:div w:id="160849342">
          <w:marLeft w:val="-225"/>
          <w:marRight w:val="-225"/>
          <w:marTop w:val="0"/>
          <w:marBottom w:val="0"/>
          <w:divBdr>
            <w:top w:val="none" w:sz="0" w:space="0" w:color="auto"/>
            <w:left w:val="none" w:sz="0" w:space="0" w:color="auto"/>
            <w:bottom w:val="none" w:sz="0" w:space="0" w:color="auto"/>
            <w:right w:val="none" w:sz="0" w:space="0" w:color="auto"/>
          </w:divBdr>
          <w:divsChild>
            <w:div w:id="2068452043">
              <w:marLeft w:val="0"/>
              <w:marRight w:val="0"/>
              <w:marTop w:val="0"/>
              <w:marBottom w:val="0"/>
              <w:divBdr>
                <w:top w:val="none" w:sz="0" w:space="0" w:color="auto"/>
                <w:left w:val="none" w:sz="0" w:space="0" w:color="auto"/>
                <w:bottom w:val="none" w:sz="0" w:space="0" w:color="auto"/>
                <w:right w:val="none" w:sz="0" w:space="0" w:color="auto"/>
              </w:divBdr>
              <w:divsChild>
                <w:div w:id="62457607">
                  <w:marLeft w:val="0"/>
                  <w:marRight w:val="0"/>
                  <w:marTop w:val="0"/>
                  <w:marBottom w:val="0"/>
                  <w:divBdr>
                    <w:top w:val="none" w:sz="0" w:space="0" w:color="auto"/>
                    <w:left w:val="none" w:sz="0" w:space="0" w:color="auto"/>
                    <w:bottom w:val="none" w:sz="0" w:space="0" w:color="auto"/>
                    <w:right w:val="none" w:sz="0" w:space="0" w:color="auto"/>
                  </w:divBdr>
                </w:div>
                <w:div w:id="527256157">
                  <w:marLeft w:val="0"/>
                  <w:marRight w:val="0"/>
                  <w:marTop w:val="0"/>
                  <w:marBottom w:val="0"/>
                  <w:divBdr>
                    <w:top w:val="none" w:sz="0" w:space="0" w:color="auto"/>
                    <w:left w:val="none" w:sz="0" w:space="0" w:color="auto"/>
                    <w:bottom w:val="none" w:sz="0" w:space="0" w:color="auto"/>
                    <w:right w:val="none" w:sz="0" w:space="0" w:color="auto"/>
                  </w:divBdr>
                </w:div>
                <w:div w:id="856849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258954">
          <w:marLeft w:val="-225"/>
          <w:marRight w:val="-225"/>
          <w:marTop w:val="0"/>
          <w:marBottom w:val="0"/>
          <w:divBdr>
            <w:top w:val="none" w:sz="0" w:space="0" w:color="auto"/>
            <w:left w:val="none" w:sz="0" w:space="0" w:color="auto"/>
            <w:bottom w:val="none" w:sz="0" w:space="0" w:color="auto"/>
            <w:right w:val="none" w:sz="0" w:space="0" w:color="auto"/>
          </w:divBdr>
        </w:div>
      </w:divsChild>
    </w:div>
    <w:div w:id="1501192825">
      <w:bodyDiv w:val="1"/>
      <w:marLeft w:val="0"/>
      <w:marRight w:val="0"/>
      <w:marTop w:val="0"/>
      <w:marBottom w:val="0"/>
      <w:divBdr>
        <w:top w:val="none" w:sz="0" w:space="0" w:color="auto"/>
        <w:left w:val="none" w:sz="0" w:space="0" w:color="auto"/>
        <w:bottom w:val="none" w:sz="0" w:space="0" w:color="auto"/>
        <w:right w:val="none" w:sz="0" w:space="0" w:color="auto"/>
      </w:divBdr>
      <w:divsChild>
        <w:div w:id="1055785804">
          <w:marLeft w:val="-107"/>
          <w:marRight w:val="-107"/>
          <w:marTop w:val="0"/>
          <w:marBottom w:val="0"/>
          <w:divBdr>
            <w:top w:val="none" w:sz="0" w:space="0" w:color="auto"/>
            <w:left w:val="none" w:sz="0" w:space="0" w:color="auto"/>
            <w:bottom w:val="none" w:sz="0" w:space="0" w:color="auto"/>
            <w:right w:val="none" w:sz="0" w:space="0" w:color="auto"/>
          </w:divBdr>
        </w:div>
      </w:divsChild>
    </w:div>
    <w:div w:id="1501500287">
      <w:bodyDiv w:val="1"/>
      <w:marLeft w:val="0"/>
      <w:marRight w:val="0"/>
      <w:marTop w:val="0"/>
      <w:marBottom w:val="0"/>
      <w:divBdr>
        <w:top w:val="none" w:sz="0" w:space="0" w:color="auto"/>
        <w:left w:val="none" w:sz="0" w:space="0" w:color="auto"/>
        <w:bottom w:val="none" w:sz="0" w:space="0" w:color="auto"/>
        <w:right w:val="none" w:sz="0" w:space="0" w:color="auto"/>
      </w:divBdr>
      <w:divsChild>
        <w:div w:id="1642152380">
          <w:marLeft w:val="-150"/>
          <w:marRight w:val="-150"/>
          <w:marTop w:val="0"/>
          <w:marBottom w:val="0"/>
          <w:divBdr>
            <w:top w:val="none" w:sz="0" w:space="0" w:color="auto"/>
            <w:left w:val="none" w:sz="0" w:space="0" w:color="auto"/>
            <w:bottom w:val="none" w:sz="0" w:space="0" w:color="auto"/>
            <w:right w:val="none" w:sz="0" w:space="0" w:color="auto"/>
          </w:divBdr>
          <w:divsChild>
            <w:div w:id="2024092995">
              <w:marLeft w:val="0"/>
              <w:marRight w:val="0"/>
              <w:marTop w:val="0"/>
              <w:marBottom w:val="0"/>
              <w:divBdr>
                <w:top w:val="none" w:sz="0" w:space="0" w:color="auto"/>
                <w:left w:val="none" w:sz="0" w:space="0" w:color="auto"/>
                <w:bottom w:val="none" w:sz="0" w:space="0" w:color="auto"/>
                <w:right w:val="none" w:sz="0" w:space="0" w:color="auto"/>
              </w:divBdr>
              <w:divsChild>
                <w:div w:id="2057388162">
                  <w:marLeft w:val="0"/>
                  <w:marRight w:val="0"/>
                  <w:marTop w:val="0"/>
                  <w:marBottom w:val="0"/>
                  <w:divBdr>
                    <w:top w:val="none" w:sz="0" w:space="0" w:color="auto"/>
                    <w:left w:val="none" w:sz="0" w:space="0" w:color="auto"/>
                    <w:bottom w:val="none" w:sz="0" w:space="0" w:color="auto"/>
                    <w:right w:val="none" w:sz="0" w:space="0" w:color="auto"/>
                  </w:divBdr>
                  <w:divsChild>
                    <w:div w:id="634914372">
                      <w:marLeft w:val="0"/>
                      <w:marRight w:val="0"/>
                      <w:marTop w:val="0"/>
                      <w:marBottom w:val="0"/>
                      <w:divBdr>
                        <w:top w:val="none" w:sz="0" w:space="0" w:color="auto"/>
                        <w:left w:val="none" w:sz="0" w:space="0" w:color="auto"/>
                        <w:bottom w:val="none" w:sz="0" w:space="0" w:color="auto"/>
                        <w:right w:val="none" w:sz="0" w:space="0" w:color="auto"/>
                      </w:divBdr>
                    </w:div>
                  </w:divsChild>
                </w:div>
                <w:div w:id="1321186">
                  <w:marLeft w:val="0"/>
                  <w:marRight w:val="0"/>
                  <w:marTop w:val="0"/>
                  <w:marBottom w:val="0"/>
                  <w:divBdr>
                    <w:top w:val="none" w:sz="0" w:space="0" w:color="auto"/>
                    <w:left w:val="none" w:sz="0" w:space="0" w:color="auto"/>
                    <w:bottom w:val="none" w:sz="0" w:space="0" w:color="auto"/>
                    <w:right w:val="none" w:sz="0" w:space="0" w:color="auto"/>
                  </w:divBdr>
                  <w:divsChild>
                    <w:div w:id="133275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6829178">
          <w:marLeft w:val="-150"/>
          <w:marRight w:val="-150"/>
          <w:marTop w:val="0"/>
          <w:marBottom w:val="0"/>
          <w:divBdr>
            <w:top w:val="none" w:sz="0" w:space="0" w:color="auto"/>
            <w:left w:val="none" w:sz="0" w:space="0" w:color="auto"/>
            <w:bottom w:val="none" w:sz="0" w:space="0" w:color="auto"/>
            <w:right w:val="none" w:sz="0" w:space="0" w:color="auto"/>
          </w:divBdr>
          <w:divsChild>
            <w:div w:id="1571572345">
              <w:marLeft w:val="0"/>
              <w:marRight w:val="0"/>
              <w:marTop w:val="0"/>
              <w:marBottom w:val="0"/>
              <w:divBdr>
                <w:top w:val="none" w:sz="0" w:space="0" w:color="auto"/>
                <w:left w:val="none" w:sz="0" w:space="0" w:color="auto"/>
                <w:bottom w:val="none" w:sz="0" w:space="0" w:color="auto"/>
                <w:right w:val="none" w:sz="0" w:space="0" w:color="auto"/>
              </w:divBdr>
              <w:divsChild>
                <w:div w:id="1431003402">
                  <w:marLeft w:val="0"/>
                  <w:marRight w:val="0"/>
                  <w:marTop w:val="0"/>
                  <w:marBottom w:val="0"/>
                  <w:divBdr>
                    <w:top w:val="none" w:sz="0" w:space="0" w:color="auto"/>
                    <w:left w:val="none" w:sz="0" w:space="0" w:color="auto"/>
                    <w:bottom w:val="none" w:sz="0" w:space="0" w:color="auto"/>
                    <w:right w:val="none" w:sz="0" w:space="0" w:color="auto"/>
                  </w:divBdr>
                  <w:divsChild>
                    <w:div w:id="1612972230">
                      <w:marLeft w:val="0"/>
                      <w:marRight w:val="0"/>
                      <w:marTop w:val="0"/>
                      <w:marBottom w:val="0"/>
                      <w:divBdr>
                        <w:top w:val="none" w:sz="0" w:space="0" w:color="auto"/>
                        <w:left w:val="none" w:sz="0" w:space="0" w:color="auto"/>
                        <w:bottom w:val="none" w:sz="0" w:space="0" w:color="auto"/>
                        <w:right w:val="none" w:sz="0" w:space="0" w:color="auto"/>
                      </w:divBdr>
                    </w:div>
                    <w:div w:id="44762318">
                      <w:marLeft w:val="0"/>
                      <w:marRight w:val="0"/>
                      <w:marTop w:val="0"/>
                      <w:marBottom w:val="0"/>
                      <w:divBdr>
                        <w:top w:val="none" w:sz="0" w:space="0" w:color="auto"/>
                        <w:left w:val="none" w:sz="0" w:space="0" w:color="auto"/>
                        <w:bottom w:val="none" w:sz="0" w:space="0" w:color="auto"/>
                        <w:right w:val="none" w:sz="0" w:space="0" w:color="auto"/>
                      </w:divBdr>
                      <w:divsChild>
                        <w:div w:id="903293818">
                          <w:marLeft w:val="0"/>
                          <w:marRight w:val="0"/>
                          <w:marTop w:val="0"/>
                          <w:marBottom w:val="0"/>
                          <w:divBdr>
                            <w:top w:val="none" w:sz="0" w:space="0" w:color="auto"/>
                            <w:left w:val="none" w:sz="0" w:space="0" w:color="auto"/>
                            <w:bottom w:val="none" w:sz="0" w:space="0" w:color="auto"/>
                            <w:right w:val="none" w:sz="0" w:space="0" w:color="auto"/>
                          </w:divBdr>
                          <w:divsChild>
                            <w:div w:id="214202640">
                              <w:marLeft w:val="0"/>
                              <w:marRight w:val="0"/>
                              <w:marTop w:val="0"/>
                              <w:marBottom w:val="0"/>
                              <w:divBdr>
                                <w:top w:val="none" w:sz="0" w:space="0" w:color="auto"/>
                                <w:left w:val="none" w:sz="0" w:space="0" w:color="auto"/>
                                <w:bottom w:val="none" w:sz="0" w:space="0" w:color="auto"/>
                                <w:right w:val="none" w:sz="0" w:space="0" w:color="auto"/>
                              </w:divBdr>
                            </w:div>
                            <w:div w:id="15242">
                              <w:marLeft w:val="0"/>
                              <w:marRight w:val="0"/>
                              <w:marTop w:val="0"/>
                              <w:marBottom w:val="0"/>
                              <w:divBdr>
                                <w:top w:val="none" w:sz="0" w:space="0" w:color="auto"/>
                                <w:left w:val="none" w:sz="0" w:space="0" w:color="auto"/>
                                <w:bottom w:val="none" w:sz="0" w:space="0" w:color="auto"/>
                                <w:right w:val="none" w:sz="0" w:space="0" w:color="auto"/>
                              </w:divBdr>
                            </w:div>
                            <w:div w:id="742333717">
                              <w:marLeft w:val="0"/>
                              <w:marRight w:val="0"/>
                              <w:marTop w:val="0"/>
                              <w:marBottom w:val="0"/>
                              <w:divBdr>
                                <w:top w:val="none" w:sz="0" w:space="0" w:color="auto"/>
                                <w:left w:val="none" w:sz="0" w:space="0" w:color="auto"/>
                                <w:bottom w:val="none" w:sz="0" w:space="0" w:color="auto"/>
                                <w:right w:val="none" w:sz="0" w:space="0" w:color="auto"/>
                              </w:divBdr>
                            </w:div>
                            <w:div w:id="1255892894">
                              <w:marLeft w:val="0"/>
                              <w:marRight w:val="0"/>
                              <w:marTop w:val="0"/>
                              <w:marBottom w:val="0"/>
                              <w:divBdr>
                                <w:top w:val="none" w:sz="0" w:space="0" w:color="auto"/>
                                <w:left w:val="none" w:sz="0" w:space="0" w:color="auto"/>
                                <w:bottom w:val="none" w:sz="0" w:space="0" w:color="auto"/>
                                <w:right w:val="none" w:sz="0" w:space="0" w:color="auto"/>
                              </w:divBdr>
                            </w:div>
                            <w:div w:id="60739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7895009">
              <w:marLeft w:val="0"/>
              <w:marRight w:val="0"/>
              <w:marTop w:val="0"/>
              <w:marBottom w:val="0"/>
              <w:divBdr>
                <w:top w:val="none" w:sz="0" w:space="0" w:color="auto"/>
                <w:left w:val="none" w:sz="0" w:space="0" w:color="auto"/>
                <w:bottom w:val="none" w:sz="0" w:space="0" w:color="auto"/>
                <w:right w:val="none" w:sz="0" w:space="0" w:color="auto"/>
              </w:divBdr>
              <w:divsChild>
                <w:div w:id="621569633">
                  <w:marLeft w:val="0"/>
                  <w:marRight w:val="0"/>
                  <w:marTop w:val="0"/>
                  <w:marBottom w:val="0"/>
                  <w:divBdr>
                    <w:top w:val="none" w:sz="0" w:space="0" w:color="auto"/>
                    <w:left w:val="none" w:sz="0" w:space="0" w:color="auto"/>
                    <w:bottom w:val="none" w:sz="0" w:space="0" w:color="auto"/>
                    <w:right w:val="none" w:sz="0" w:space="0" w:color="auto"/>
                  </w:divBdr>
                  <w:divsChild>
                    <w:div w:id="1071347172">
                      <w:marLeft w:val="0"/>
                      <w:marRight w:val="0"/>
                      <w:marTop w:val="0"/>
                      <w:marBottom w:val="0"/>
                      <w:divBdr>
                        <w:top w:val="none" w:sz="0" w:space="0" w:color="auto"/>
                        <w:left w:val="none" w:sz="0" w:space="0" w:color="auto"/>
                        <w:bottom w:val="none" w:sz="0" w:space="0" w:color="auto"/>
                        <w:right w:val="none" w:sz="0" w:space="0" w:color="auto"/>
                      </w:divBdr>
                      <w:divsChild>
                        <w:div w:id="1672179641">
                          <w:marLeft w:val="0"/>
                          <w:marRight w:val="0"/>
                          <w:marTop w:val="0"/>
                          <w:marBottom w:val="0"/>
                          <w:divBdr>
                            <w:top w:val="none" w:sz="0" w:space="0" w:color="auto"/>
                            <w:left w:val="none" w:sz="0" w:space="0" w:color="auto"/>
                            <w:bottom w:val="none" w:sz="0" w:space="0" w:color="auto"/>
                            <w:right w:val="none" w:sz="0" w:space="0" w:color="auto"/>
                          </w:divBdr>
                        </w:div>
                      </w:divsChild>
                    </w:div>
                    <w:div w:id="1864632420">
                      <w:marLeft w:val="0"/>
                      <w:marRight w:val="0"/>
                      <w:marTop w:val="0"/>
                      <w:marBottom w:val="450"/>
                      <w:divBdr>
                        <w:top w:val="none" w:sz="0" w:space="0" w:color="auto"/>
                        <w:left w:val="none" w:sz="0" w:space="0" w:color="auto"/>
                        <w:bottom w:val="none" w:sz="0" w:space="0" w:color="auto"/>
                        <w:right w:val="none" w:sz="0" w:space="0" w:color="auto"/>
                      </w:divBdr>
                    </w:div>
                    <w:div w:id="2023166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1851832">
      <w:bodyDiv w:val="1"/>
      <w:marLeft w:val="0"/>
      <w:marRight w:val="0"/>
      <w:marTop w:val="0"/>
      <w:marBottom w:val="0"/>
      <w:divBdr>
        <w:top w:val="none" w:sz="0" w:space="0" w:color="auto"/>
        <w:left w:val="none" w:sz="0" w:space="0" w:color="auto"/>
        <w:bottom w:val="none" w:sz="0" w:space="0" w:color="auto"/>
        <w:right w:val="none" w:sz="0" w:space="0" w:color="auto"/>
      </w:divBdr>
      <w:divsChild>
        <w:div w:id="335112605">
          <w:marLeft w:val="-88"/>
          <w:marRight w:val="-88"/>
          <w:marTop w:val="0"/>
          <w:marBottom w:val="0"/>
          <w:divBdr>
            <w:top w:val="none" w:sz="0" w:space="0" w:color="auto"/>
            <w:left w:val="none" w:sz="0" w:space="0" w:color="auto"/>
            <w:bottom w:val="none" w:sz="0" w:space="0" w:color="auto"/>
            <w:right w:val="none" w:sz="0" w:space="0" w:color="auto"/>
          </w:divBdr>
          <w:divsChild>
            <w:div w:id="1165167567">
              <w:marLeft w:val="0"/>
              <w:marRight w:val="0"/>
              <w:marTop w:val="0"/>
              <w:marBottom w:val="0"/>
              <w:divBdr>
                <w:top w:val="none" w:sz="0" w:space="0" w:color="auto"/>
                <w:left w:val="none" w:sz="0" w:space="0" w:color="auto"/>
                <w:bottom w:val="none" w:sz="0" w:space="0" w:color="auto"/>
                <w:right w:val="none" w:sz="0" w:space="0" w:color="auto"/>
              </w:divBdr>
              <w:divsChild>
                <w:div w:id="943918763">
                  <w:marLeft w:val="0"/>
                  <w:marRight w:val="0"/>
                  <w:marTop w:val="0"/>
                  <w:marBottom w:val="0"/>
                  <w:divBdr>
                    <w:top w:val="none" w:sz="0" w:space="0" w:color="auto"/>
                    <w:left w:val="none" w:sz="0" w:space="0" w:color="auto"/>
                    <w:bottom w:val="none" w:sz="0" w:space="0" w:color="auto"/>
                    <w:right w:val="none" w:sz="0" w:space="0" w:color="auto"/>
                  </w:divBdr>
                  <w:divsChild>
                    <w:div w:id="827592834">
                      <w:marLeft w:val="0"/>
                      <w:marRight w:val="0"/>
                      <w:marTop w:val="0"/>
                      <w:marBottom w:val="0"/>
                      <w:divBdr>
                        <w:top w:val="none" w:sz="0" w:space="0" w:color="auto"/>
                        <w:left w:val="none" w:sz="0" w:space="0" w:color="auto"/>
                        <w:bottom w:val="none" w:sz="0" w:space="0" w:color="auto"/>
                        <w:right w:val="none" w:sz="0" w:space="0" w:color="auto"/>
                      </w:divBdr>
                      <w:divsChild>
                        <w:div w:id="1314414066">
                          <w:marLeft w:val="0"/>
                          <w:marRight w:val="0"/>
                          <w:marTop w:val="0"/>
                          <w:marBottom w:val="0"/>
                          <w:divBdr>
                            <w:top w:val="none" w:sz="0" w:space="0" w:color="auto"/>
                            <w:left w:val="none" w:sz="0" w:space="0" w:color="auto"/>
                            <w:bottom w:val="none" w:sz="0" w:space="0" w:color="auto"/>
                            <w:right w:val="none" w:sz="0" w:space="0" w:color="auto"/>
                          </w:divBdr>
                        </w:div>
                      </w:divsChild>
                    </w:div>
                    <w:div w:id="1294359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6551295">
          <w:marLeft w:val="-88"/>
          <w:marRight w:val="-88"/>
          <w:marTop w:val="0"/>
          <w:marBottom w:val="0"/>
          <w:divBdr>
            <w:top w:val="none" w:sz="0" w:space="0" w:color="auto"/>
            <w:left w:val="none" w:sz="0" w:space="0" w:color="auto"/>
            <w:bottom w:val="none" w:sz="0" w:space="0" w:color="auto"/>
            <w:right w:val="none" w:sz="0" w:space="0" w:color="auto"/>
          </w:divBdr>
          <w:divsChild>
            <w:div w:id="257755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967370">
      <w:bodyDiv w:val="1"/>
      <w:marLeft w:val="0"/>
      <w:marRight w:val="0"/>
      <w:marTop w:val="0"/>
      <w:marBottom w:val="0"/>
      <w:divBdr>
        <w:top w:val="none" w:sz="0" w:space="0" w:color="auto"/>
        <w:left w:val="none" w:sz="0" w:space="0" w:color="auto"/>
        <w:bottom w:val="none" w:sz="0" w:space="0" w:color="auto"/>
        <w:right w:val="none" w:sz="0" w:space="0" w:color="auto"/>
      </w:divBdr>
      <w:divsChild>
        <w:div w:id="814875163">
          <w:marLeft w:val="0"/>
          <w:marRight w:val="0"/>
          <w:marTop w:val="315"/>
          <w:marBottom w:val="0"/>
          <w:divBdr>
            <w:top w:val="none" w:sz="0" w:space="0" w:color="auto"/>
            <w:left w:val="none" w:sz="0" w:space="0" w:color="auto"/>
            <w:bottom w:val="none" w:sz="0" w:space="0" w:color="auto"/>
            <w:right w:val="none" w:sz="0" w:space="0" w:color="auto"/>
          </w:divBdr>
          <w:divsChild>
            <w:div w:id="2032105361">
              <w:marLeft w:val="0"/>
              <w:marRight w:val="0"/>
              <w:marTop w:val="0"/>
              <w:marBottom w:val="0"/>
              <w:divBdr>
                <w:top w:val="none" w:sz="0" w:space="0" w:color="auto"/>
                <w:left w:val="none" w:sz="0" w:space="0" w:color="auto"/>
                <w:bottom w:val="none" w:sz="0" w:space="0" w:color="auto"/>
                <w:right w:val="none" w:sz="0" w:space="0" w:color="auto"/>
              </w:divBdr>
            </w:div>
          </w:divsChild>
        </w:div>
        <w:div w:id="882138382">
          <w:marLeft w:val="0"/>
          <w:marRight w:val="0"/>
          <w:marTop w:val="0"/>
          <w:marBottom w:val="315"/>
          <w:divBdr>
            <w:top w:val="none" w:sz="0" w:space="0" w:color="auto"/>
            <w:left w:val="none" w:sz="0" w:space="0" w:color="auto"/>
            <w:bottom w:val="none" w:sz="0" w:space="0" w:color="auto"/>
            <w:right w:val="none" w:sz="0" w:space="0" w:color="auto"/>
          </w:divBdr>
          <w:divsChild>
            <w:div w:id="560478830">
              <w:marLeft w:val="0"/>
              <w:marRight w:val="0"/>
              <w:marTop w:val="0"/>
              <w:marBottom w:val="0"/>
              <w:divBdr>
                <w:top w:val="none" w:sz="0" w:space="0" w:color="auto"/>
                <w:left w:val="none" w:sz="0" w:space="0" w:color="auto"/>
                <w:bottom w:val="none" w:sz="0" w:space="0" w:color="auto"/>
                <w:right w:val="none" w:sz="0" w:space="0" w:color="auto"/>
              </w:divBdr>
              <w:divsChild>
                <w:div w:id="66154673">
                  <w:marLeft w:val="180"/>
                  <w:marRight w:val="0"/>
                  <w:marTop w:val="0"/>
                  <w:marBottom w:val="0"/>
                  <w:divBdr>
                    <w:top w:val="none" w:sz="0" w:space="0" w:color="auto"/>
                    <w:left w:val="none" w:sz="0" w:space="0" w:color="auto"/>
                    <w:bottom w:val="none" w:sz="0" w:space="0" w:color="auto"/>
                    <w:right w:val="none" w:sz="0" w:space="0" w:color="auto"/>
                  </w:divBdr>
                </w:div>
                <w:div w:id="67004772">
                  <w:marLeft w:val="180"/>
                  <w:marRight w:val="0"/>
                  <w:marTop w:val="0"/>
                  <w:marBottom w:val="0"/>
                  <w:divBdr>
                    <w:top w:val="none" w:sz="0" w:space="0" w:color="auto"/>
                    <w:left w:val="none" w:sz="0" w:space="0" w:color="auto"/>
                    <w:bottom w:val="none" w:sz="0" w:space="0" w:color="auto"/>
                    <w:right w:val="none" w:sz="0" w:space="0" w:color="auto"/>
                  </w:divBdr>
                </w:div>
                <w:div w:id="334037872">
                  <w:marLeft w:val="180"/>
                  <w:marRight w:val="0"/>
                  <w:marTop w:val="0"/>
                  <w:marBottom w:val="0"/>
                  <w:divBdr>
                    <w:top w:val="none" w:sz="0" w:space="0" w:color="auto"/>
                    <w:left w:val="none" w:sz="0" w:space="0" w:color="auto"/>
                    <w:bottom w:val="none" w:sz="0" w:space="0" w:color="auto"/>
                    <w:right w:val="none" w:sz="0" w:space="0" w:color="auto"/>
                  </w:divBdr>
                </w:div>
                <w:div w:id="420876847">
                  <w:marLeft w:val="180"/>
                  <w:marRight w:val="0"/>
                  <w:marTop w:val="0"/>
                  <w:marBottom w:val="0"/>
                  <w:divBdr>
                    <w:top w:val="none" w:sz="0" w:space="0" w:color="auto"/>
                    <w:left w:val="none" w:sz="0" w:space="0" w:color="auto"/>
                    <w:bottom w:val="none" w:sz="0" w:space="0" w:color="auto"/>
                    <w:right w:val="none" w:sz="0" w:space="0" w:color="auto"/>
                  </w:divBdr>
                </w:div>
                <w:div w:id="905531739">
                  <w:marLeft w:val="180"/>
                  <w:marRight w:val="0"/>
                  <w:marTop w:val="0"/>
                  <w:marBottom w:val="0"/>
                  <w:divBdr>
                    <w:top w:val="none" w:sz="0" w:space="0" w:color="auto"/>
                    <w:left w:val="none" w:sz="0" w:space="0" w:color="auto"/>
                    <w:bottom w:val="none" w:sz="0" w:space="0" w:color="auto"/>
                    <w:right w:val="none" w:sz="0" w:space="0" w:color="auto"/>
                  </w:divBdr>
                </w:div>
                <w:div w:id="1913420709">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787963455">
          <w:marLeft w:val="0"/>
          <w:marRight w:val="0"/>
          <w:marTop w:val="0"/>
          <w:marBottom w:val="0"/>
          <w:divBdr>
            <w:top w:val="none" w:sz="0" w:space="0" w:color="auto"/>
            <w:left w:val="none" w:sz="0" w:space="0" w:color="auto"/>
            <w:bottom w:val="none" w:sz="0" w:space="0" w:color="auto"/>
            <w:right w:val="none" w:sz="0" w:space="0" w:color="auto"/>
          </w:divBdr>
          <w:divsChild>
            <w:div w:id="1291473130">
              <w:marLeft w:val="0"/>
              <w:marRight w:val="0"/>
              <w:marTop w:val="0"/>
              <w:marBottom w:val="240"/>
              <w:divBdr>
                <w:top w:val="none" w:sz="0" w:space="0" w:color="auto"/>
                <w:left w:val="none" w:sz="0" w:space="0" w:color="auto"/>
                <w:bottom w:val="none" w:sz="0" w:space="0" w:color="auto"/>
                <w:right w:val="none" w:sz="0" w:space="0" w:color="auto"/>
              </w:divBdr>
              <w:divsChild>
                <w:div w:id="1013343632">
                  <w:marLeft w:val="0"/>
                  <w:marRight w:val="0"/>
                  <w:marTop w:val="0"/>
                  <w:marBottom w:val="0"/>
                  <w:divBdr>
                    <w:top w:val="none" w:sz="0" w:space="0" w:color="auto"/>
                    <w:left w:val="none" w:sz="0" w:space="0" w:color="auto"/>
                    <w:bottom w:val="none" w:sz="0" w:space="0" w:color="auto"/>
                    <w:right w:val="none" w:sz="0" w:space="0" w:color="auto"/>
                  </w:divBdr>
                </w:div>
                <w:div w:id="1891139505">
                  <w:marLeft w:val="60"/>
                  <w:marRight w:val="0"/>
                  <w:marTop w:val="0"/>
                  <w:marBottom w:val="0"/>
                  <w:divBdr>
                    <w:top w:val="none" w:sz="0" w:space="0" w:color="auto"/>
                    <w:left w:val="none" w:sz="0" w:space="0" w:color="auto"/>
                    <w:bottom w:val="none" w:sz="0" w:space="0" w:color="auto"/>
                    <w:right w:val="none" w:sz="0" w:space="0" w:color="auto"/>
                  </w:divBdr>
                </w:div>
              </w:divsChild>
            </w:div>
            <w:div w:id="135437734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501971708">
      <w:bodyDiv w:val="1"/>
      <w:marLeft w:val="0"/>
      <w:marRight w:val="0"/>
      <w:marTop w:val="0"/>
      <w:marBottom w:val="0"/>
      <w:divBdr>
        <w:top w:val="none" w:sz="0" w:space="0" w:color="auto"/>
        <w:left w:val="none" w:sz="0" w:space="0" w:color="auto"/>
        <w:bottom w:val="none" w:sz="0" w:space="0" w:color="auto"/>
        <w:right w:val="none" w:sz="0" w:space="0" w:color="auto"/>
      </w:divBdr>
      <w:divsChild>
        <w:div w:id="1118335829">
          <w:marLeft w:val="-225"/>
          <w:marRight w:val="-225"/>
          <w:marTop w:val="0"/>
          <w:marBottom w:val="0"/>
          <w:divBdr>
            <w:top w:val="none" w:sz="0" w:space="0" w:color="auto"/>
            <w:left w:val="none" w:sz="0" w:space="0" w:color="auto"/>
            <w:bottom w:val="none" w:sz="0" w:space="0" w:color="auto"/>
            <w:right w:val="none" w:sz="0" w:space="0" w:color="auto"/>
          </w:divBdr>
        </w:div>
        <w:div w:id="1206671926">
          <w:marLeft w:val="-225"/>
          <w:marRight w:val="-225"/>
          <w:marTop w:val="0"/>
          <w:marBottom w:val="0"/>
          <w:divBdr>
            <w:top w:val="none" w:sz="0" w:space="0" w:color="auto"/>
            <w:left w:val="none" w:sz="0" w:space="0" w:color="auto"/>
            <w:bottom w:val="none" w:sz="0" w:space="0" w:color="auto"/>
            <w:right w:val="none" w:sz="0" w:space="0" w:color="auto"/>
          </w:divBdr>
          <w:divsChild>
            <w:div w:id="90443809">
              <w:marLeft w:val="0"/>
              <w:marRight w:val="0"/>
              <w:marTop w:val="0"/>
              <w:marBottom w:val="0"/>
              <w:divBdr>
                <w:top w:val="none" w:sz="0" w:space="0" w:color="auto"/>
                <w:left w:val="none" w:sz="0" w:space="0" w:color="auto"/>
                <w:bottom w:val="none" w:sz="0" w:space="0" w:color="auto"/>
                <w:right w:val="none" w:sz="0" w:space="0" w:color="auto"/>
              </w:divBdr>
              <w:divsChild>
                <w:div w:id="139545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3470182">
      <w:bodyDiv w:val="1"/>
      <w:marLeft w:val="0"/>
      <w:marRight w:val="0"/>
      <w:marTop w:val="0"/>
      <w:marBottom w:val="0"/>
      <w:divBdr>
        <w:top w:val="none" w:sz="0" w:space="0" w:color="auto"/>
        <w:left w:val="none" w:sz="0" w:space="0" w:color="auto"/>
        <w:bottom w:val="none" w:sz="0" w:space="0" w:color="auto"/>
        <w:right w:val="none" w:sz="0" w:space="0" w:color="auto"/>
      </w:divBdr>
      <w:divsChild>
        <w:div w:id="274753068">
          <w:marLeft w:val="-225"/>
          <w:marRight w:val="-225"/>
          <w:marTop w:val="0"/>
          <w:marBottom w:val="0"/>
          <w:divBdr>
            <w:top w:val="none" w:sz="0" w:space="0" w:color="auto"/>
            <w:left w:val="none" w:sz="0" w:space="0" w:color="auto"/>
            <w:bottom w:val="none" w:sz="0" w:space="0" w:color="auto"/>
            <w:right w:val="none" w:sz="0" w:space="0" w:color="auto"/>
          </w:divBdr>
          <w:divsChild>
            <w:div w:id="180633365">
              <w:marLeft w:val="0"/>
              <w:marRight w:val="0"/>
              <w:marTop w:val="0"/>
              <w:marBottom w:val="0"/>
              <w:divBdr>
                <w:top w:val="none" w:sz="0" w:space="0" w:color="auto"/>
                <w:left w:val="none" w:sz="0" w:space="0" w:color="auto"/>
                <w:bottom w:val="none" w:sz="0" w:space="0" w:color="auto"/>
                <w:right w:val="none" w:sz="0" w:space="0" w:color="auto"/>
              </w:divBdr>
              <w:divsChild>
                <w:div w:id="624896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004965">
          <w:marLeft w:val="-225"/>
          <w:marRight w:val="-225"/>
          <w:marTop w:val="0"/>
          <w:marBottom w:val="0"/>
          <w:divBdr>
            <w:top w:val="none" w:sz="0" w:space="0" w:color="auto"/>
            <w:left w:val="none" w:sz="0" w:space="0" w:color="auto"/>
            <w:bottom w:val="none" w:sz="0" w:space="0" w:color="auto"/>
            <w:right w:val="none" w:sz="0" w:space="0" w:color="auto"/>
          </w:divBdr>
        </w:div>
      </w:divsChild>
    </w:div>
    <w:div w:id="1503931141">
      <w:bodyDiv w:val="1"/>
      <w:marLeft w:val="0"/>
      <w:marRight w:val="0"/>
      <w:marTop w:val="0"/>
      <w:marBottom w:val="0"/>
      <w:divBdr>
        <w:top w:val="none" w:sz="0" w:space="0" w:color="auto"/>
        <w:left w:val="none" w:sz="0" w:space="0" w:color="auto"/>
        <w:bottom w:val="none" w:sz="0" w:space="0" w:color="auto"/>
        <w:right w:val="none" w:sz="0" w:space="0" w:color="auto"/>
      </w:divBdr>
      <w:divsChild>
        <w:div w:id="881094035">
          <w:marLeft w:val="0"/>
          <w:marRight w:val="0"/>
          <w:marTop w:val="0"/>
          <w:marBottom w:val="0"/>
          <w:divBdr>
            <w:top w:val="none" w:sz="0" w:space="0" w:color="auto"/>
            <w:left w:val="none" w:sz="0" w:space="0" w:color="auto"/>
            <w:bottom w:val="none" w:sz="0" w:space="0" w:color="auto"/>
            <w:right w:val="none" w:sz="0" w:space="0" w:color="auto"/>
          </w:divBdr>
        </w:div>
        <w:div w:id="1049958289">
          <w:marLeft w:val="0"/>
          <w:marRight w:val="0"/>
          <w:marTop w:val="0"/>
          <w:marBottom w:val="0"/>
          <w:divBdr>
            <w:top w:val="none" w:sz="0" w:space="0" w:color="auto"/>
            <w:left w:val="none" w:sz="0" w:space="0" w:color="auto"/>
            <w:bottom w:val="none" w:sz="0" w:space="0" w:color="auto"/>
            <w:right w:val="none" w:sz="0" w:space="0" w:color="auto"/>
          </w:divBdr>
        </w:div>
      </w:divsChild>
    </w:div>
    <w:div w:id="1503936531">
      <w:bodyDiv w:val="1"/>
      <w:marLeft w:val="0"/>
      <w:marRight w:val="0"/>
      <w:marTop w:val="0"/>
      <w:marBottom w:val="0"/>
      <w:divBdr>
        <w:top w:val="none" w:sz="0" w:space="0" w:color="auto"/>
        <w:left w:val="none" w:sz="0" w:space="0" w:color="auto"/>
        <w:bottom w:val="none" w:sz="0" w:space="0" w:color="auto"/>
        <w:right w:val="none" w:sz="0" w:space="0" w:color="auto"/>
      </w:divBdr>
      <w:divsChild>
        <w:div w:id="9186588">
          <w:marLeft w:val="0"/>
          <w:marRight w:val="0"/>
          <w:marTop w:val="0"/>
          <w:marBottom w:val="0"/>
          <w:divBdr>
            <w:top w:val="none" w:sz="0" w:space="0" w:color="auto"/>
            <w:left w:val="none" w:sz="0" w:space="0" w:color="auto"/>
            <w:bottom w:val="none" w:sz="0" w:space="0" w:color="auto"/>
            <w:right w:val="none" w:sz="0" w:space="0" w:color="auto"/>
          </w:divBdr>
        </w:div>
        <w:div w:id="312952479">
          <w:marLeft w:val="0"/>
          <w:marRight w:val="0"/>
          <w:marTop w:val="0"/>
          <w:marBottom w:val="0"/>
          <w:divBdr>
            <w:top w:val="none" w:sz="0" w:space="0" w:color="auto"/>
            <w:left w:val="none" w:sz="0" w:space="0" w:color="auto"/>
            <w:bottom w:val="none" w:sz="0" w:space="0" w:color="auto"/>
            <w:right w:val="none" w:sz="0" w:space="0" w:color="auto"/>
          </w:divBdr>
          <w:divsChild>
            <w:div w:id="458763397">
              <w:marLeft w:val="0"/>
              <w:marRight w:val="0"/>
              <w:marTop w:val="0"/>
              <w:marBottom w:val="0"/>
              <w:divBdr>
                <w:top w:val="none" w:sz="0" w:space="0" w:color="auto"/>
                <w:left w:val="none" w:sz="0" w:space="0" w:color="auto"/>
                <w:bottom w:val="none" w:sz="0" w:space="0" w:color="auto"/>
                <w:right w:val="none" w:sz="0" w:space="0" w:color="auto"/>
              </w:divBdr>
            </w:div>
          </w:divsChild>
        </w:div>
        <w:div w:id="739444376">
          <w:marLeft w:val="0"/>
          <w:marRight w:val="0"/>
          <w:marTop w:val="0"/>
          <w:marBottom w:val="0"/>
          <w:divBdr>
            <w:top w:val="none" w:sz="0" w:space="0" w:color="auto"/>
            <w:left w:val="none" w:sz="0" w:space="0" w:color="auto"/>
            <w:bottom w:val="none" w:sz="0" w:space="0" w:color="auto"/>
            <w:right w:val="none" w:sz="0" w:space="0" w:color="auto"/>
          </w:divBdr>
        </w:div>
        <w:div w:id="1162817471">
          <w:marLeft w:val="0"/>
          <w:marRight w:val="0"/>
          <w:marTop w:val="0"/>
          <w:marBottom w:val="0"/>
          <w:divBdr>
            <w:top w:val="none" w:sz="0" w:space="0" w:color="auto"/>
            <w:left w:val="none" w:sz="0" w:space="0" w:color="auto"/>
            <w:bottom w:val="none" w:sz="0" w:space="0" w:color="auto"/>
            <w:right w:val="none" w:sz="0" w:space="0" w:color="auto"/>
          </w:divBdr>
        </w:div>
      </w:divsChild>
    </w:div>
    <w:div w:id="1504471231">
      <w:bodyDiv w:val="1"/>
      <w:marLeft w:val="0"/>
      <w:marRight w:val="0"/>
      <w:marTop w:val="0"/>
      <w:marBottom w:val="0"/>
      <w:divBdr>
        <w:top w:val="none" w:sz="0" w:space="0" w:color="auto"/>
        <w:left w:val="none" w:sz="0" w:space="0" w:color="auto"/>
        <w:bottom w:val="none" w:sz="0" w:space="0" w:color="auto"/>
        <w:right w:val="none" w:sz="0" w:space="0" w:color="auto"/>
      </w:divBdr>
      <w:divsChild>
        <w:div w:id="344599899">
          <w:marLeft w:val="-225"/>
          <w:marRight w:val="-225"/>
          <w:marTop w:val="0"/>
          <w:marBottom w:val="0"/>
          <w:divBdr>
            <w:top w:val="none" w:sz="0" w:space="0" w:color="auto"/>
            <w:left w:val="none" w:sz="0" w:space="0" w:color="auto"/>
            <w:bottom w:val="none" w:sz="0" w:space="0" w:color="auto"/>
            <w:right w:val="none" w:sz="0" w:space="0" w:color="auto"/>
          </w:divBdr>
        </w:div>
        <w:div w:id="903102921">
          <w:marLeft w:val="-225"/>
          <w:marRight w:val="-225"/>
          <w:marTop w:val="0"/>
          <w:marBottom w:val="0"/>
          <w:divBdr>
            <w:top w:val="none" w:sz="0" w:space="0" w:color="auto"/>
            <w:left w:val="none" w:sz="0" w:space="0" w:color="auto"/>
            <w:bottom w:val="none" w:sz="0" w:space="0" w:color="auto"/>
            <w:right w:val="none" w:sz="0" w:space="0" w:color="auto"/>
          </w:divBdr>
          <w:divsChild>
            <w:div w:id="636110938">
              <w:marLeft w:val="0"/>
              <w:marRight w:val="0"/>
              <w:marTop w:val="0"/>
              <w:marBottom w:val="0"/>
              <w:divBdr>
                <w:top w:val="none" w:sz="0" w:space="0" w:color="auto"/>
                <w:left w:val="none" w:sz="0" w:space="0" w:color="auto"/>
                <w:bottom w:val="none" w:sz="0" w:space="0" w:color="auto"/>
                <w:right w:val="none" w:sz="0" w:space="0" w:color="auto"/>
              </w:divBdr>
              <w:divsChild>
                <w:div w:id="376902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512092">
      <w:bodyDiv w:val="1"/>
      <w:marLeft w:val="0"/>
      <w:marRight w:val="0"/>
      <w:marTop w:val="0"/>
      <w:marBottom w:val="0"/>
      <w:divBdr>
        <w:top w:val="none" w:sz="0" w:space="0" w:color="auto"/>
        <w:left w:val="none" w:sz="0" w:space="0" w:color="auto"/>
        <w:bottom w:val="none" w:sz="0" w:space="0" w:color="auto"/>
        <w:right w:val="none" w:sz="0" w:space="0" w:color="auto"/>
      </w:divBdr>
    </w:div>
    <w:div w:id="1504778526">
      <w:bodyDiv w:val="1"/>
      <w:marLeft w:val="0"/>
      <w:marRight w:val="0"/>
      <w:marTop w:val="0"/>
      <w:marBottom w:val="0"/>
      <w:divBdr>
        <w:top w:val="none" w:sz="0" w:space="0" w:color="auto"/>
        <w:left w:val="none" w:sz="0" w:space="0" w:color="auto"/>
        <w:bottom w:val="none" w:sz="0" w:space="0" w:color="auto"/>
        <w:right w:val="none" w:sz="0" w:space="0" w:color="auto"/>
      </w:divBdr>
      <w:divsChild>
        <w:div w:id="423303395">
          <w:marLeft w:val="-225"/>
          <w:marRight w:val="-225"/>
          <w:marTop w:val="0"/>
          <w:marBottom w:val="0"/>
          <w:divBdr>
            <w:top w:val="none" w:sz="0" w:space="0" w:color="auto"/>
            <w:left w:val="none" w:sz="0" w:space="0" w:color="auto"/>
            <w:bottom w:val="none" w:sz="0" w:space="0" w:color="auto"/>
            <w:right w:val="none" w:sz="0" w:space="0" w:color="auto"/>
          </w:divBdr>
        </w:div>
      </w:divsChild>
    </w:div>
    <w:div w:id="1505172291">
      <w:bodyDiv w:val="1"/>
      <w:marLeft w:val="0"/>
      <w:marRight w:val="0"/>
      <w:marTop w:val="0"/>
      <w:marBottom w:val="0"/>
      <w:divBdr>
        <w:top w:val="none" w:sz="0" w:space="0" w:color="auto"/>
        <w:left w:val="none" w:sz="0" w:space="0" w:color="auto"/>
        <w:bottom w:val="none" w:sz="0" w:space="0" w:color="auto"/>
        <w:right w:val="none" w:sz="0" w:space="0" w:color="auto"/>
      </w:divBdr>
    </w:div>
    <w:div w:id="1506433634">
      <w:bodyDiv w:val="1"/>
      <w:marLeft w:val="0"/>
      <w:marRight w:val="0"/>
      <w:marTop w:val="0"/>
      <w:marBottom w:val="0"/>
      <w:divBdr>
        <w:top w:val="none" w:sz="0" w:space="0" w:color="auto"/>
        <w:left w:val="none" w:sz="0" w:space="0" w:color="auto"/>
        <w:bottom w:val="none" w:sz="0" w:space="0" w:color="auto"/>
        <w:right w:val="none" w:sz="0" w:space="0" w:color="auto"/>
      </w:divBdr>
      <w:divsChild>
        <w:div w:id="1276524158">
          <w:marLeft w:val="-100"/>
          <w:marRight w:val="-100"/>
          <w:marTop w:val="0"/>
          <w:marBottom w:val="0"/>
          <w:divBdr>
            <w:top w:val="none" w:sz="0" w:space="0" w:color="auto"/>
            <w:left w:val="none" w:sz="0" w:space="0" w:color="auto"/>
            <w:bottom w:val="none" w:sz="0" w:space="0" w:color="auto"/>
            <w:right w:val="none" w:sz="0" w:space="0" w:color="auto"/>
          </w:divBdr>
        </w:div>
      </w:divsChild>
    </w:div>
    <w:div w:id="1506675016">
      <w:bodyDiv w:val="1"/>
      <w:marLeft w:val="0"/>
      <w:marRight w:val="0"/>
      <w:marTop w:val="0"/>
      <w:marBottom w:val="0"/>
      <w:divBdr>
        <w:top w:val="none" w:sz="0" w:space="0" w:color="auto"/>
        <w:left w:val="none" w:sz="0" w:space="0" w:color="auto"/>
        <w:bottom w:val="none" w:sz="0" w:space="0" w:color="auto"/>
        <w:right w:val="none" w:sz="0" w:space="0" w:color="auto"/>
      </w:divBdr>
      <w:divsChild>
        <w:div w:id="678581669">
          <w:marLeft w:val="0"/>
          <w:marRight w:val="0"/>
          <w:marTop w:val="0"/>
          <w:marBottom w:val="225"/>
          <w:divBdr>
            <w:top w:val="none" w:sz="0" w:space="0" w:color="auto"/>
            <w:left w:val="none" w:sz="0" w:space="0" w:color="auto"/>
            <w:bottom w:val="none" w:sz="0" w:space="0" w:color="auto"/>
            <w:right w:val="none" w:sz="0" w:space="0" w:color="auto"/>
          </w:divBdr>
        </w:div>
        <w:div w:id="1316882184">
          <w:marLeft w:val="0"/>
          <w:marRight w:val="0"/>
          <w:marTop w:val="315"/>
          <w:marBottom w:val="0"/>
          <w:divBdr>
            <w:top w:val="none" w:sz="0" w:space="0" w:color="auto"/>
            <w:left w:val="none" w:sz="0" w:space="0" w:color="auto"/>
            <w:bottom w:val="none" w:sz="0" w:space="0" w:color="auto"/>
            <w:right w:val="none" w:sz="0" w:space="0" w:color="auto"/>
          </w:divBdr>
        </w:div>
      </w:divsChild>
    </w:div>
    <w:div w:id="1506702731">
      <w:bodyDiv w:val="1"/>
      <w:marLeft w:val="0"/>
      <w:marRight w:val="0"/>
      <w:marTop w:val="0"/>
      <w:marBottom w:val="0"/>
      <w:divBdr>
        <w:top w:val="none" w:sz="0" w:space="0" w:color="auto"/>
        <w:left w:val="none" w:sz="0" w:space="0" w:color="auto"/>
        <w:bottom w:val="none" w:sz="0" w:space="0" w:color="auto"/>
        <w:right w:val="none" w:sz="0" w:space="0" w:color="auto"/>
      </w:divBdr>
      <w:divsChild>
        <w:div w:id="1389106013">
          <w:marLeft w:val="0"/>
          <w:marRight w:val="0"/>
          <w:marTop w:val="100"/>
          <w:marBottom w:val="100"/>
          <w:divBdr>
            <w:top w:val="none" w:sz="0" w:space="0" w:color="auto"/>
            <w:left w:val="none" w:sz="0" w:space="0" w:color="auto"/>
            <w:bottom w:val="none" w:sz="0" w:space="0" w:color="auto"/>
            <w:right w:val="none" w:sz="0" w:space="0" w:color="auto"/>
          </w:divBdr>
          <w:divsChild>
            <w:div w:id="3557380">
              <w:marLeft w:val="0"/>
              <w:marRight w:val="-4800"/>
              <w:marTop w:val="0"/>
              <w:marBottom w:val="0"/>
              <w:divBdr>
                <w:top w:val="none" w:sz="0" w:space="0" w:color="auto"/>
                <w:left w:val="none" w:sz="0" w:space="0" w:color="auto"/>
                <w:bottom w:val="none" w:sz="0" w:space="0" w:color="auto"/>
                <w:right w:val="none" w:sz="0" w:space="0" w:color="auto"/>
              </w:divBdr>
              <w:divsChild>
                <w:div w:id="165484729">
                  <w:marLeft w:val="0"/>
                  <w:marRight w:val="4800"/>
                  <w:marTop w:val="0"/>
                  <w:marBottom w:val="0"/>
                  <w:divBdr>
                    <w:top w:val="none" w:sz="0" w:space="0" w:color="auto"/>
                    <w:left w:val="none" w:sz="0" w:space="0" w:color="auto"/>
                    <w:bottom w:val="none" w:sz="0" w:space="0" w:color="auto"/>
                    <w:right w:val="none" w:sz="0" w:space="0" w:color="auto"/>
                  </w:divBdr>
                </w:div>
              </w:divsChild>
            </w:div>
          </w:divsChild>
        </w:div>
      </w:divsChild>
    </w:div>
    <w:div w:id="1506937191">
      <w:bodyDiv w:val="1"/>
      <w:marLeft w:val="0"/>
      <w:marRight w:val="0"/>
      <w:marTop w:val="0"/>
      <w:marBottom w:val="0"/>
      <w:divBdr>
        <w:top w:val="none" w:sz="0" w:space="0" w:color="auto"/>
        <w:left w:val="none" w:sz="0" w:space="0" w:color="auto"/>
        <w:bottom w:val="none" w:sz="0" w:space="0" w:color="auto"/>
        <w:right w:val="none" w:sz="0" w:space="0" w:color="auto"/>
      </w:divBdr>
      <w:divsChild>
        <w:div w:id="865216159">
          <w:marLeft w:val="0"/>
          <w:marRight w:val="0"/>
          <w:marTop w:val="0"/>
          <w:marBottom w:val="0"/>
          <w:divBdr>
            <w:top w:val="none" w:sz="0" w:space="0" w:color="auto"/>
            <w:left w:val="none" w:sz="0" w:space="0" w:color="auto"/>
            <w:bottom w:val="none" w:sz="0" w:space="0" w:color="auto"/>
            <w:right w:val="none" w:sz="0" w:space="0" w:color="auto"/>
          </w:divBdr>
        </w:div>
        <w:div w:id="920018212">
          <w:marLeft w:val="0"/>
          <w:marRight w:val="0"/>
          <w:marTop w:val="0"/>
          <w:marBottom w:val="0"/>
          <w:divBdr>
            <w:top w:val="none" w:sz="0" w:space="0" w:color="auto"/>
            <w:left w:val="none" w:sz="0" w:space="0" w:color="auto"/>
            <w:bottom w:val="none" w:sz="0" w:space="0" w:color="auto"/>
            <w:right w:val="none" w:sz="0" w:space="0" w:color="auto"/>
          </w:divBdr>
        </w:div>
        <w:div w:id="1058279516">
          <w:marLeft w:val="0"/>
          <w:marRight w:val="0"/>
          <w:marTop w:val="0"/>
          <w:marBottom w:val="0"/>
          <w:divBdr>
            <w:top w:val="none" w:sz="0" w:space="0" w:color="auto"/>
            <w:left w:val="none" w:sz="0" w:space="0" w:color="auto"/>
            <w:bottom w:val="none" w:sz="0" w:space="0" w:color="auto"/>
            <w:right w:val="none" w:sz="0" w:space="0" w:color="auto"/>
          </w:divBdr>
        </w:div>
        <w:div w:id="1361786585">
          <w:marLeft w:val="0"/>
          <w:marRight w:val="0"/>
          <w:marTop w:val="0"/>
          <w:marBottom w:val="0"/>
          <w:divBdr>
            <w:top w:val="none" w:sz="0" w:space="0" w:color="auto"/>
            <w:left w:val="none" w:sz="0" w:space="0" w:color="auto"/>
            <w:bottom w:val="none" w:sz="0" w:space="0" w:color="auto"/>
            <w:right w:val="none" w:sz="0" w:space="0" w:color="auto"/>
          </w:divBdr>
        </w:div>
      </w:divsChild>
    </w:div>
    <w:div w:id="1507788394">
      <w:bodyDiv w:val="1"/>
      <w:marLeft w:val="0"/>
      <w:marRight w:val="0"/>
      <w:marTop w:val="0"/>
      <w:marBottom w:val="0"/>
      <w:divBdr>
        <w:top w:val="none" w:sz="0" w:space="0" w:color="auto"/>
        <w:left w:val="none" w:sz="0" w:space="0" w:color="auto"/>
        <w:bottom w:val="none" w:sz="0" w:space="0" w:color="auto"/>
        <w:right w:val="none" w:sz="0" w:space="0" w:color="auto"/>
      </w:divBdr>
      <w:divsChild>
        <w:div w:id="73012957">
          <w:marLeft w:val="0"/>
          <w:marRight w:val="0"/>
          <w:marTop w:val="0"/>
          <w:marBottom w:val="315"/>
          <w:divBdr>
            <w:top w:val="none" w:sz="0" w:space="0" w:color="auto"/>
            <w:left w:val="none" w:sz="0" w:space="0" w:color="auto"/>
            <w:bottom w:val="none" w:sz="0" w:space="0" w:color="auto"/>
            <w:right w:val="none" w:sz="0" w:space="0" w:color="auto"/>
          </w:divBdr>
          <w:divsChild>
            <w:div w:id="1042443158">
              <w:marLeft w:val="0"/>
              <w:marRight w:val="0"/>
              <w:marTop w:val="0"/>
              <w:marBottom w:val="0"/>
              <w:divBdr>
                <w:top w:val="none" w:sz="0" w:space="0" w:color="auto"/>
                <w:left w:val="none" w:sz="0" w:space="0" w:color="auto"/>
                <w:bottom w:val="none" w:sz="0" w:space="0" w:color="auto"/>
                <w:right w:val="none" w:sz="0" w:space="0" w:color="auto"/>
              </w:divBdr>
              <w:divsChild>
                <w:div w:id="599725183">
                  <w:marLeft w:val="180"/>
                  <w:marRight w:val="0"/>
                  <w:marTop w:val="0"/>
                  <w:marBottom w:val="0"/>
                  <w:divBdr>
                    <w:top w:val="none" w:sz="0" w:space="0" w:color="auto"/>
                    <w:left w:val="none" w:sz="0" w:space="0" w:color="auto"/>
                    <w:bottom w:val="none" w:sz="0" w:space="0" w:color="auto"/>
                    <w:right w:val="none" w:sz="0" w:space="0" w:color="auto"/>
                  </w:divBdr>
                </w:div>
                <w:div w:id="1202547756">
                  <w:marLeft w:val="180"/>
                  <w:marRight w:val="0"/>
                  <w:marTop w:val="0"/>
                  <w:marBottom w:val="0"/>
                  <w:divBdr>
                    <w:top w:val="none" w:sz="0" w:space="0" w:color="auto"/>
                    <w:left w:val="none" w:sz="0" w:space="0" w:color="auto"/>
                    <w:bottom w:val="none" w:sz="0" w:space="0" w:color="auto"/>
                    <w:right w:val="none" w:sz="0" w:space="0" w:color="auto"/>
                  </w:divBdr>
                </w:div>
                <w:div w:id="1376546704">
                  <w:marLeft w:val="180"/>
                  <w:marRight w:val="0"/>
                  <w:marTop w:val="0"/>
                  <w:marBottom w:val="0"/>
                  <w:divBdr>
                    <w:top w:val="none" w:sz="0" w:space="0" w:color="auto"/>
                    <w:left w:val="none" w:sz="0" w:space="0" w:color="auto"/>
                    <w:bottom w:val="none" w:sz="0" w:space="0" w:color="auto"/>
                    <w:right w:val="none" w:sz="0" w:space="0" w:color="auto"/>
                  </w:divBdr>
                </w:div>
                <w:div w:id="1505901123">
                  <w:marLeft w:val="180"/>
                  <w:marRight w:val="0"/>
                  <w:marTop w:val="0"/>
                  <w:marBottom w:val="0"/>
                  <w:divBdr>
                    <w:top w:val="none" w:sz="0" w:space="0" w:color="auto"/>
                    <w:left w:val="none" w:sz="0" w:space="0" w:color="auto"/>
                    <w:bottom w:val="none" w:sz="0" w:space="0" w:color="auto"/>
                    <w:right w:val="none" w:sz="0" w:space="0" w:color="auto"/>
                  </w:divBdr>
                </w:div>
                <w:div w:id="1594051519">
                  <w:marLeft w:val="180"/>
                  <w:marRight w:val="0"/>
                  <w:marTop w:val="0"/>
                  <w:marBottom w:val="0"/>
                  <w:divBdr>
                    <w:top w:val="none" w:sz="0" w:space="0" w:color="auto"/>
                    <w:left w:val="none" w:sz="0" w:space="0" w:color="auto"/>
                    <w:bottom w:val="none" w:sz="0" w:space="0" w:color="auto"/>
                    <w:right w:val="none" w:sz="0" w:space="0" w:color="auto"/>
                  </w:divBdr>
                </w:div>
                <w:div w:id="1768651689">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632716422">
          <w:marLeft w:val="0"/>
          <w:marRight w:val="0"/>
          <w:marTop w:val="0"/>
          <w:marBottom w:val="0"/>
          <w:divBdr>
            <w:top w:val="none" w:sz="0" w:space="0" w:color="auto"/>
            <w:left w:val="none" w:sz="0" w:space="0" w:color="auto"/>
            <w:bottom w:val="none" w:sz="0" w:space="0" w:color="auto"/>
            <w:right w:val="none" w:sz="0" w:space="0" w:color="auto"/>
          </w:divBdr>
          <w:divsChild>
            <w:div w:id="464784159">
              <w:marLeft w:val="0"/>
              <w:marRight w:val="0"/>
              <w:marTop w:val="0"/>
              <w:marBottom w:val="225"/>
              <w:divBdr>
                <w:top w:val="none" w:sz="0" w:space="0" w:color="auto"/>
                <w:left w:val="none" w:sz="0" w:space="0" w:color="auto"/>
                <w:bottom w:val="none" w:sz="0" w:space="0" w:color="auto"/>
                <w:right w:val="none" w:sz="0" w:space="0" w:color="auto"/>
              </w:divBdr>
            </w:div>
            <w:div w:id="1567062439">
              <w:marLeft w:val="0"/>
              <w:marRight w:val="0"/>
              <w:marTop w:val="0"/>
              <w:marBottom w:val="240"/>
              <w:divBdr>
                <w:top w:val="none" w:sz="0" w:space="0" w:color="auto"/>
                <w:left w:val="none" w:sz="0" w:space="0" w:color="auto"/>
                <w:bottom w:val="none" w:sz="0" w:space="0" w:color="auto"/>
                <w:right w:val="none" w:sz="0" w:space="0" w:color="auto"/>
              </w:divBdr>
              <w:divsChild>
                <w:div w:id="1335182934">
                  <w:marLeft w:val="0"/>
                  <w:marRight w:val="0"/>
                  <w:marTop w:val="0"/>
                  <w:marBottom w:val="0"/>
                  <w:divBdr>
                    <w:top w:val="none" w:sz="0" w:space="0" w:color="auto"/>
                    <w:left w:val="none" w:sz="0" w:space="0" w:color="auto"/>
                    <w:bottom w:val="none" w:sz="0" w:space="0" w:color="auto"/>
                    <w:right w:val="none" w:sz="0" w:space="0" w:color="auto"/>
                  </w:divBdr>
                </w:div>
                <w:div w:id="1574121671">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1819568144">
          <w:marLeft w:val="0"/>
          <w:marRight w:val="0"/>
          <w:marTop w:val="315"/>
          <w:marBottom w:val="0"/>
          <w:divBdr>
            <w:top w:val="none" w:sz="0" w:space="0" w:color="auto"/>
            <w:left w:val="none" w:sz="0" w:space="0" w:color="auto"/>
            <w:bottom w:val="none" w:sz="0" w:space="0" w:color="auto"/>
            <w:right w:val="none" w:sz="0" w:space="0" w:color="auto"/>
          </w:divBdr>
          <w:divsChild>
            <w:div w:id="85414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059200">
      <w:bodyDiv w:val="1"/>
      <w:marLeft w:val="0"/>
      <w:marRight w:val="0"/>
      <w:marTop w:val="0"/>
      <w:marBottom w:val="0"/>
      <w:divBdr>
        <w:top w:val="none" w:sz="0" w:space="0" w:color="auto"/>
        <w:left w:val="none" w:sz="0" w:space="0" w:color="auto"/>
        <w:bottom w:val="none" w:sz="0" w:space="0" w:color="auto"/>
        <w:right w:val="none" w:sz="0" w:space="0" w:color="auto"/>
      </w:divBdr>
      <w:divsChild>
        <w:div w:id="334379675">
          <w:marLeft w:val="0"/>
          <w:marRight w:val="0"/>
          <w:marTop w:val="0"/>
          <w:marBottom w:val="0"/>
          <w:divBdr>
            <w:top w:val="none" w:sz="0" w:space="0" w:color="auto"/>
            <w:left w:val="none" w:sz="0" w:space="0" w:color="auto"/>
            <w:bottom w:val="none" w:sz="0" w:space="0" w:color="auto"/>
            <w:right w:val="none" w:sz="0" w:space="0" w:color="auto"/>
          </w:divBdr>
          <w:divsChild>
            <w:div w:id="755590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255571">
      <w:bodyDiv w:val="1"/>
      <w:marLeft w:val="0"/>
      <w:marRight w:val="0"/>
      <w:marTop w:val="0"/>
      <w:marBottom w:val="0"/>
      <w:divBdr>
        <w:top w:val="none" w:sz="0" w:space="0" w:color="auto"/>
        <w:left w:val="none" w:sz="0" w:space="0" w:color="auto"/>
        <w:bottom w:val="none" w:sz="0" w:space="0" w:color="auto"/>
        <w:right w:val="none" w:sz="0" w:space="0" w:color="auto"/>
      </w:divBdr>
      <w:divsChild>
        <w:div w:id="982655181">
          <w:marLeft w:val="-150"/>
          <w:marRight w:val="-150"/>
          <w:marTop w:val="0"/>
          <w:marBottom w:val="0"/>
          <w:divBdr>
            <w:top w:val="none" w:sz="0" w:space="0" w:color="auto"/>
            <w:left w:val="none" w:sz="0" w:space="0" w:color="auto"/>
            <w:bottom w:val="none" w:sz="0" w:space="0" w:color="auto"/>
            <w:right w:val="none" w:sz="0" w:space="0" w:color="auto"/>
          </w:divBdr>
          <w:divsChild>
            <w:div w:id="1403258662">
              <w:marLeft w:val="0"/>
              <w:marRight w:val="0"/>
              <w:marTop w:val="0"/>
              <w:marBottom w:val="0"/>
              <w:divBdr>
                <w:top w:val="none" w:sz="0" w:space="0" w:color="auto"/>
                <w:left w:val="none" w:sz="0" w:space="0" w:color="auto"/>
                <w:bottom w:val="none" w:sz="0" w:space="0" w:color="auto"/>
                <w:right w:val="none" w:sz="0" w:space="0" w:color="auto"/>
              </w:divBdr>
              <w:divsChild>
                <w:div w:id="1419592871">
                  <w:marLeft w:val="0"/>
                  <w:marRight w:val="0"/>
                  <w:marTop w:val="0"/>
                  <w:marBottom w:val="0"/>
                  <w:divBdr>
                    <w:top w:val="none" w:sz="0" w:space="0" w:color="auto"/>
                    <w:left w:val="none" w:sz="0" w:space="0" w:color="auto"/>
                    <w:bottom w:val="none" w:sz="0" w:space="0" w:color="auto"/>
                    <w:right w:val="none" w:sz="0" w:space="0" w:color="auto"/>
                  </w:divBdr>
                  <w:divsChild>
                    <w:div w:id="1560747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8908842">
      <w:bodyDiv w:val="1"/>
      <w:marLeft w:val="0"/>
      <w:marRight w:val="0"/>
      <w:marTop w:val="0"/>
      <w:marBottom w:val="0"/>
      <w:divBdr>
        <w:top w:val="none" w:sz="0" w:space="0" w:color="auto"/>
        <w:left w:val="none" w:sz="0" w:space="0" w:color="auto"/>
        <w:bottom w:val="none" w:sz="0" w:space="0" w:color="auto"/>
        <w:right w:val="none" w:sz="0" w:space="0" w:color="auto"/>
      </w:divBdr>
      <w:divsChild>
        <w:div w:id="249899280">
          <w:marLeft w:val="-133"/>
          <w:marRight w:val="-133"/>
          <w:marTop w:val="0"/>
          <w:marBottom w:val="0"/>
          <w:divBdr>
            <w:top w:val="none" w:sz="0" w:space="0" w:color="auto"/>
            <w:left w:val="none" w:sz="0" w:space="0" w:color="auto"/>
            <w:bottom w:val="none" w:sz="0" w:space="0" w:color="auto"/>
            <w:right w:val="none" w:sz="0" w:space="0" w:color="auto"/>
          </w:divBdr>
          <w:divsChild>
            <w:div w:id="1490246910">
              <w:marLeft w:val="0"/>
              <w:marRight w:val="0"/>
              <w:marTop w:val="0"/>
              <w:marBottom w:val="0"/>
              <w:divBdr>
                <w:top w:val="none" w:sz="0" w:space="0" w:color="auto"/>
                <w:left w:val="none" w:sz="0" w:space="0" w:color="auto"/>
                <w:bottom w:val="none" w:sz="0" w:space="0" w:color="auto"/>
                <w:right w:val="none" w:sz="0" w:space="0" w:color="auto"/>
              </w:divBdr>
              <w:divsChild>
                <w:div w:id="36112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390993">
          <w:marLeft w:val="0"/>
          <w:marRight w:val="0"/>
          <w:marTop w:val="0"/>
          <w:marBottom w:val="0"/>
          <w:divBdr>
            <w:top w:val="none" w:sz="0" w:space="0" w:color="auto"/>
            <w:left w:val="none" w:sz="0" w:space="0" w:color="auto"/>
            <w:bottom w:val="none" w:sz="0" w:space="0" w:color="auto"/>
            <w:right w:val="none" w:sz="0" w:space="0" w:color="auto"/>
          </w:divBdr>
        </w:div>
        <w:div w:id="1519585194">
          <w:marLeft w:val="-133"/>
          <w:marRight w:val="-133"/>
          <w:marTop w:val="0"/>
          <w:marBottom w:val="0"/>
          <w:divBdr>
            <w:top w:val="none" w:sz="0" w:space="0" w:color="auto"/>
            <w:left w:val="none" w:sz="0" w:space="0" w:color="auto"/>
            <w:bottom w:val="none" w:sz="0" w:space="0" w:color="auto"/>
            <w:right w:val="none" w:sz="0" w:space="0" w:color="auto"/>
          </w:divBdr>
        </w:div>
      </w:divsChild>
    </w:div>
    <w:div w:id="1509252677">
      <w:bodyDiv w:val="1"/>
      <w:marLeft w:val="0"/>
      <w:marRight w:val="0"/>
      <w:marTop w:val="0"/>
      <w:marBottom w:val="0"/>
      <w:divBdr>
        <w:top w:val="none" w:sz="0" w:space="0" w:color="auto"/>
        <w:left w:val="none" w:sz="0" w:space="0" w:color="auto"/>
        <w:bottom w:val="none" w:sz="0" w:space="0" w:color="auto"/>
        <w:right w:val="none" w:sz="0" w:space="0" w:color="auto"/>
      </w:divBdr>
    </w:div>
    <w:div w:id="1509981392">
      <w:bodyDiv w:val="1"/>
      <w:marLeft w:val="0"/>
      <w:marRight w:val="0"/>
      <w:marTop w:val="0"/>
      <w:marBottom w:val="0"/>
      <w:divBdr>
        <w:top w:val="none" w:sz="0" w:space="0" w:color="auto"/>
        <w:left w:val="none" w:sz="0" w:space="0" w:color="auto"/>
        <w:bottom w:val="none" w:sz="0" w:space="0" w:color="auto"/>
        <w:right w:val="none" w:sz="0" w:space="0" w:color="auto"/>
      </w:divBdr>
      <w:divsChild>
        <w:div w:id="1356150043">
          <w:marLeft w:val="0"/>
          <w:marRight w:val="0"/>
          <w:marTop w:val="0"/>
          <w:marBottom w:val="0"/>
          <w:divBdr>
            <w:top w:val="none" w:sz="0" w:space="0" w:color="auto"/>
            <w:left w:val="none" w:sz="0" w:space="0" w:color="auto"/>
            <w:bottom w:val="none" w:sz="0" w:space="0" w:color="auto"/>
            <w:right w:val="none" w:sz="0" w:space="0" w:color="auto"/>
          </w:divBdr>
          <w:divsChild>
            <w:div w:id="494422937">
              <w:marLeft w:val="0"/>
              <w:marRight w:val="0"/>
              <w:marTop w:val="0"/>
              <w:marBottom w:val="0"/>
              <w:divBdr>
                <w:top w:val="none" w:sz="0" w:space="0" w:color="auto"/>
                <w:left w:val="none" w:sz="0" w:space="0" w:color="auto"/>
                <w:bottom w:val="none" w:sz="0" w:space="0" w:color="auto"/>
                <w:right w:val="none" w:sz="0" w:space="0" w:color="auto"/>
              </w:divBdr>
              <w:divsChild>
                <w:div w:id="31091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1411151">
      <w:bodyDiv w:val="1"/>
      <w:marLeft w:val="0"/>
      <w:marRight w:val="0"/>
      <w:marTop w:val="0"/>
      <w:marBottom w:val="0"/>
      <w:divBdr>
        <w:top w:val="none" w:sz="0" w:space="0" w:color="auto"/>
        <w:left w:val="none" w:sz="0" w:space="0" w:color="auto"/>
        <w:bottom w:val="none" w:sz="0" w:space="0" w:color="auto"/>
        <w:right w:val="none" w:sz="0" w:space="0" w:color="auto"/>
      </w:divBdr>
      <w:divsChild>
        <w:div w:id="829711276">
          <w:marLeft w:val="-150"/>
          <w:marRight w:val="-150"/>
          <w:marTop w:val="0"/>
          <w:marBottom w:val="0"/>
          <w:divBdr>
            <w:top w:val="none" w:sz="0" w:space="0" w:color="auto"/>
            <w:left w:val="none" w:sz="0" w:space="0" w:color="auto"/>
            <w:bottom w:val="none" w:sz="0" w:space="0" w:color="auto"/>
            <w:right w:val="none" w:sz="0" w:space="0" w:color="auto"/>
          </w:divBdr>
          <w:divsChild>
            <w:div w:id="292633962">
              <w:marLeft w:val="0"/>
              <w:marRight w:val="0"/>
              <w:marTop w:val="0"/>
              <w:marBottom w:val="0"/>
              <w:divBdr>
                <w:top w:val="none" w:sz="0" w:space="0" w:color="auto"/>
                <w:left w:val="none" w:sz="0" w:space="0" w:color="auto"/>
                <w:bottom w:val="none" w:sz="0" w:space="0" w:color="auto"/>
                <w:right w:val="none" w:sz="0" w:space="0" w:color="auto"/>
              </w:divBdr>
              <w:divsChild>
                <w:div w:id="864445948">
                  <w:marLeft w:val="0"/>
                  <w:marRight w:val="0"/>
                  <w:marTop w:val="0"/>
                  <w:marBottom w:val="0"/>
                  <w:divBdr>
                    <w:top w:val="none" w:sz="0" w:space="0" w:color="auto"/>
                    <w:left w:val="none" w:sz="0" w:space="0" w:color="auto"/>
                    <w:bottom w:val="none" w:sz="0" w:space="0" w:color="auto"/>
                    <w:right w:val="none" w:sz="0" w:space="0" w:color="auto"/>
                  </w:divBdr>
                  <w:divsChild>
                    <w:div w:id="172190557">
                      <w:marLeft w:val="0"/>
                      <w:marRight w:val="0"/>
                      <w:marTop w:val="0"/>
                      <w:marBottom w:val="450"/>
                      <w:divBdr>
                        <w:top w:val="none" w:sz="0" w:space="0" w:color="auto"/>
                        <w:left w:val="none" w:sz="0" w:space="0" w:color="auto"/>
                        <w:bottom w:val="none" w:sz="0" w:space="0" w:color="auto"/>
                        <w:right w:val="none" w:sz="0" w:space="0" w:color="auto"/>
                      </w:divBdr>
                    </w:div>
                    <w:div w:id="1403530318">
                      <w:marLeft w:val="0"/>
                      <w:marRight w:val="0"/>
                      <w:marTop w:val="0"/>
                      <w:marBottom w:val="0"/>
                      <w:divBdr>
                        <w:top w:val="none" w:sz="0" w:space="0" w:color="auto"/>
                        <w:left w:val="none" w:sz="0" w:space="0" w:color="auto"/>
                        <w:bottom w:val="none" w:sz="0" w:space="0" w:color="auto"/>
                        <w:right w:val="none" w:sz="0" w:space="0" w:color="auto"/>
                      </w:divBdr>
                    </w:div>
                    <w:div w:id="1514222569">
                      <w:marLeft w:val="0"/>
                      <w:marRight w:val="0"/>
                      <w:marTop w:val="0"/>
                      <w:marBottom w:val="0"/>
                      <w:divBdr>
                        <w:top w:val="none" w:sz="0" w:space="0" w:color="auto"/>
                        <w:left w:val="none" w:sz="0" w:space="0" w:color="auto"/>
                        <w:bottom w:val="none" w:sz="0" w:space="0" w:color="auto"/>
                        <w:right w:val="none" w:sz="0" w:space="0" w:color="auto"/>
                      </w:divBdr>
                      <w:divsChild>
                        <w:div w:id="126788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212131">
              <w:marLeft w:val="0"/>
              <w:marRight w:val="0"/>
              <w:marTop w:val="0"/>
              <w:marBottom w:val="0"/>
              <w:divBdr>
                <w:top w:val="none" w:sz="0" w:space="0" w:color="auto"/>
                <w:left w:val="none" w:sz="0" w:space="0" w:color="auto"/>
                <w:bottom w:val="none" w:sz="0" w:space="0" w:color="auto"/>
                <w:right w:val="none" w:sz="0" w:space="0" w:color="auto"/>
              </w:divBdr>
              <w:divsChild>
                <w:div w:id="594677165">
                  <w:marLeft w:val="0"/>
                  <w:marRight w:val="0"/>
                  <w:marTop w:val="0"/>
                  <w:marBottom w:val="0"/>
                  <w:divBdr>
                    <w:top w:val="none" w:sz="0" w:space="0" w:color="auto"/>
                    <w:left w:val="none" w:sz="0" w:space="0" w:color="auto"/>
                    <w:bottom w:val="none" w:sz="0" w:space="0" w:color="auto"/>
                    <w:right w:val="none" w:sz="0" w:space="0" w:color="auto"/>
                  </w:divBdr>
                  <w:divsChild>
                    <w:div w:id="137571322">
                      <w:marLeft w:val="0"/>
                      <w:marRight w:val="0"/>
                      <w:marTop w:val="0"/>
                      <w:marBottom w:val="0"/>
                      <w:divBdr>
                        <w:top w:val="none" w:sz="0" w:space="0" w:color="auto"/>
                        <w:left w:val="none" w:sz="0" w:space="0" w:color="auto"/>
                        <w:bottom w:val="none" w:sz="0" w:space="0" w:color="auto"/>
                        <w:right w:val="none" w:sz="0" w:space="0" w:color="auto"/>
                      </w:divBdr>
                      <w:divsChild>
                        <w:div w:id="708451086">
                          <w:marLeft w:val="0"/>
                          <w:marRight w:val="0"/>
                          <w:marTop w:val="0"/>
                          <w:marBottom w:val="0"/>
                          <w:divBdr>
                            <w:top w:val="none" w:sz="0" w:space="0" w:color="auto"/>
                            <w:left w:val="none" w:sz="0" w:space="0" w:color="auto"/>
                            <w:bottom w:val="none" w:sz="0" w:space="0" w:color="auto"/>
                            <w:right w:val="none" w:sz="0" w:space="0" w:color="auto"/>
                          </w:divBdr>
                          <w:divsChild>
                            <w:div w:id="723145326">
                              <w:marLeft w:val="0"/>
                              <w:marRight w:val="0"/>
                              <w:marTop w:val="0"/>
                              <w:marBottom w:val="0"/>
                              <w:divBdr>
                                <w:top w:val="none" w:sz="0" w:space="0" w:color="auto"/>
                                <w:left w:val="none" w:sz="0" w:space="0" w:color="auto"/>
                                <w:bottom w:val="none" w:sz="0" w:space="0" w:color="auto"/>
                                <w:right w:val="none" w:sz="0" w:space="0" w:color="auto"/>
                              </w:divBdr>
                            </w:div>
                            <w:div w:id="912398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387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1992573">
          <w:marLeft w:val="-150"/>
          <w:marRight w:val="-150"/>
          <w:marTop w:val="0"/>
          <w:marBottom w:val="0"/>
          <w:divBdr>
            <w:top w:val="none" w:sz="0" w:space="0" w:color="auto"/>
            <w:left w:val="none" w:sz="0" w:space="0" w:color="auto"/>
            <w:bottom w:val="none" w:sz="0" w:space="0" w:color="auto"/>
            <w:right w:val="none" w:sz="0" w:space="0" w:color="auto"/>
          </w:divBdr>
        </w:div>
      </w:divsChild>
    </w:div>
    <w:div w:id="1511987833">
      <w:bodyDiv w:val="1"/>
      <w:marLeft w:val="0"/>
      <w:marRight w:val="0"/>
      <w:marTop w:val="0"/>
      <w:marBottom w:val="0"/>
      <w:divBdr>
        <w:top w:val="none" w:sz="0" w:space="0" w:color="auto"/>
        <w:left w:val="none" w:sz="0" w:space="0" w:color="auto"/>
        <w:bottom w:val="none" w:sz="0" w:space="0" w:color="auto"/>
        <w:right w:val="none" w:sz="0" w:space="0" w:color="auto"/>
      </w:divBdr>
      <w:divsChild>
        <w:div w:id="2015957118">
          <w:marLeft w:val="-150"/>
          <w:marRight w:val="-150"/>
          <w:marTop w:val="0"/>
          <w:marBottom w:val="0"/>
          <w:divBdr>
            <w:top w:val="none" w:sz="0" w:space="0" w:color="auto"/>
            <w:left w:val="none" w:sz="0" w:space="0" w:color="auto"/>
            <w:bottom w:val="none" w:sz="0" w:space="0" w:color="auto"/>
            <w:right w:val="none" w:sz="0" w:space="0" w:color="auto"/>
          </w:divBdr>
          <w:divsChild>
            <w:div w:id="1429539734">
              <w:marLeft w:val="0"/>
              <w:marRight w:val="0"/>
              <w:marTop w:val="0"/>
              <w:marBottom w:val="0"/>
              <w:divBdr>
                <w:top w:val="none" w:sz="0" w:space="0" w:color="auto"/>
                <w:left w:val="none" w:sz="0" w:space="0" w:color="auto"/>
                <w:bottom w:val="none" w:sz="0" w:space="0" w:color="auto"/>
                <w:right w:val="none" w:sz="0" w:space="0" w:color="auto"/>
              </w:divBdr>
              <w:divsChild>
                <w:div w:id="162402497">
                  <w:marLeft w:val="0"/>
                  <w:marRight w:val="0"/>
                  <w:marTop w:val="0"/>
                  <w:marBottom w:val="0"/>
                  <w:divBdr>
                    <w:top w:val="none" w:sz="0" w:space="0" w:color="auto"/>
                    <w:left w:val="none" w:sz="0" w:space="0" w:color="auto"/>
                    <w:bottom w:val="none" w:sz="0" w:space="0" w:color="auto"/>
                    <w:right w:val="none" w:sz="0" w:space="0" w:color="auto"/>
                  </w:divBdr>
                  <w:divsChild>
                    <w:div w:id="261886600">
                      <w:marLeft w:val="0"/>
                      <w:marRight w:val="0"/>
                      <w:marTop w:val="0"/>
                      <w:marBottom w:val="0"/>
                      <w:divBdr>
                        <w:top w:val="none" w:sz="0" w:space="0" w:color="auto"/>
                        <w:left w:val="none" w:sz="0" w:space="0" w:color="auto"/>
                        <w:bottom w:val="none" w:sz="0" w:space="0" w:color="auto"/>
                        <w:right w:val="none" w:sz="0" w:space="0" w:color="auto"/>
                      </w:divBdr>
                    </w:div>
                  </w:divsChild>
                </w:div>
                <w:div w:id="1466657478">
                  <w:marLeft w:val="0"/>
                  <w:marRight w:val="0"/>
                  <w:marTop w:val="0"/>
                  <w:marBottom w:val="0"/>
                  <w:divBdr>
                    <w:top w:val="none" w:sz="0" w:space="0" w:color="auto"/>
                    <w:left w:val="none" w:sz="0" w:space="0" w:color="auto"/>
                    <w:bottom w:val="none" w:sz="0" w:space="0" w:color="auto"/>
                    <w:right w:val="none" w:sz="0" w:space="0" w:color="auto"/>
                  </w:divBdr>
                  <w:divsChild>
                    <w:div w:id="11179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353937">
          <w:marLeft w:val="-150"/>
          <w:marRight w:val="-150"/>
          <w:marTop w:val="0"/>
          <w:marBottom w:val="0"/>
          <w:divBdr>
            <w:top w:val="none" w:sz="0" w:space="0" w:color="auto"/>
            <w:left w:val="none" w:sz="0" w:space="0" w:color="auto"/>
            <w:bottom w:val="none" w:sz="0" w:space="0" w:color="auto"/>
            <w:right w:val="none" w:sz="0" w:space="0" w:color="auto"/>
          </w:divBdr>
          <w:divsChild>
            <w:div w:id="2123263946">
              <w:marLeft w:val="0"/>
              <w:marRight w:val="0"/>
              <w:marTop w:val="0"/>
              <w:marBottom w:val="0"/>
              <w:divBdr>
                <w:top w:val="none" w:sz="0" w:space="0" w:color="auto"/>
                <w:left w:val="none" w:sz="0" w:space="0" w:color="auto"/>
                <w:bottom w:val="none" w:sz="0" w:space="0" w:color="auto"/>
                <w:right w:val="none" w:sz="0" w:space="0" w:color="auto"/>
              </w:divBdr>
              <w:divsChild>
                <w:div w:id="1424254549">
                  <w:marLeft w:val="0"/>
                  <w:marRight w:val="0"/>
                  <w:marTop w:val="0"/>
                  <w:marBottom w:val="0"/>
                  <w:divBdr>
                    <w:top w:val="none" w:sz="0" w:space="0" w:color="auto"/>
                    <w:left w:val="none" w:sz="0" w:space="0" w:color="auto"/>
                    <w:bottom w:val="none" w:sz="0" w:space="0" w:color="auto"/>
                    <w:right w:val="none" w:sz="0" w:space="0" w:color="auto"/>
                  </w:divBdr>
                  <w:divsChild>
                    <w:div w:id="822814016">
                      <w:marLeft w:val="0"/>
                      <w:marRight w:val="0"/>
                      <w:marTop w:val="0"/>
                      <w:marBottom w:val="0"/>
                      <w:divBdr>
                        <w:top w:val="none" w:sz="0" w:space="0" w:color="auto"/>
                        <w:left w:val="none" w:sz="0" w:space="0" w:color="auto"/>
                        <w:bottom w:val="none" w:sz="0" w:space="0" w:color="auto"/>
                        <w:right w:val="none" w:sz="0" w:space="0" w:color="auto"/>
                      </w:divBdr>
                    </w:div>
                    <w:div w:id="105665140">
                      <w:marLeft w:val="0"/>
                      <w:marRight w:val="0"/>
                      <w:marTop w:val="0"/>
                      <w:marBottom w:val="0"/>
                      <w:divBdr>
                        <w:top w:val="none" w:sz="0" w:space="0" w:color="auto"/>
                        <w:left w:val="none" w:sz="0" w:space="0" w:color="auto"/>
                        <w:bottom w:val="none" w:sz="0" w:space="0" w:color="auto"/>
                        <w:right w:val="none" w:sz="0" w:space="0" w:color="auto"/>
                      </w:divBdr>
                      <w:divsChild>
                        <w:div w:id="470098182">
                          <w:marLeft w:val="0"/>
                          <w:marRight w:val="0"/>
                          <w:marTop w:val="0"/>
                          <w:marBottom w:val="0"/>
                          <w:divBdr>
                            <w:top w:val="none" w:sz="0" w:space="0" w:color="auto"/>
                            <w:left w:val="none" w:sz="0" w:space="0" w:color="auto"/>
                            <w:bottom w:val="none" w:sz="0" w:space="0" w:color="auto"/>
                            <w:right w:val="none" w:sz="0" w:space="0" w:color="auto"/>
                          </w:divBdr>
                          <w:divsChild>
                            <w:div w:id="1929004045">
                              <w:marLeft w:val="0"/>
                              <w:marRight w:val="0"/>
                              <w:marTop w:val="0"/>
                              <w:marBottom w:val="0"/>
                              <w:divBdr>
                                <w:top w:val="none" w:sz="0" w:space="0" w:color="auto"/>
                                <w:left w:val="none" w:sz="0" w:space="0" w:color="auto"/>
                                <w:bottom w:val="none" w:sz="0" w:space="0" w:color="auto"/>
                                <w:right w:val="none" w:sz="0" w:space="0" w:color="auto"/>
                              </w:divBdr>
                            </w:div>
                            <w:div w:id="148787535">
                              <w:marLeft w:val="0"/>
                              <w:marRight w:val="0"/>
                              <w:marTop w:val="0"/>
                              <w:marBottom w:val="0"/>
                              <w:divBdr>
                                <w:top w:val="none" w:sz="0" w:space="0" w:color="auto"/>
                                <w:left w:val="none" w:sz="0" w:space="0" w:color="auto"/>
                                <w:bottom w:val="none" w:sz="0" w:space="0" w:color="auto"/>
                                <w:right w:val="none" w:sz="0" w:space="0" w:color="auto"/>
                              </w:divBdr>
                            </w:div>
                            <w:div w:id="1056584339">
                              <w:marLeft w:val="0"/>
                              <w:marRight w:val="0"/>
                              <w:marTop w:val="0"/>
                              <w:marBottom w:val="0"/>
                              <w:divBdr>
                                <w:top w:val="none" w:sz="0" w:space="0" w:color="auto"/>
                                <w:left w:val="none" w:sz="0" w:space="0" w:color="auto"/>
                                <w:bottom w:val="none" w:sz="0" w:space="0" w:color="auto"/>
                                <w:right w:val="none" w:sz="0" w:space="0" w:color="auto"/>
                              </w:divBdr>
                            </w:div>
                            <w:div w:id="1255935551">
                              <w:marLeft w:val="0"/>
                              <w:marRight w:val="0"/>
                              <w:marTop w:val="0"/>
                              <w:marBottom w:val="0"/>
                              <w:divBdr>
                                <w:top w:val="none" w:sz="0" w:space="0" w:color="auto"/>
                                <w:left w:val="none" w:sz="0" w:space="0" w:color="auto"/>
                                <w:bottom w:val="none" w:sz="0" w:space="0" w:color="auto"/>
                                <w:right w:val="none" w:sz="0" w:space="0" w:color="auto"/>
                              </w:divBdr>
                            </w:div>
                            <w:div w:id="210175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5871900">
              <w:marLeft w:val="0"/>
              <w:marRight w:val="0"/>
              <w:marTop w:val="0"/>
              <w:marBottom w:val="0"/>
              <w:divBdr>
                <w:top w:val="none" w:sz="0" w:space="0" w:color="auto"/>
                <w:left w:val="none" w:sz="0" w:space="0" w:color="auto"/>
                <w:bottom w:val="none" w:sz="0" w:space="0" w:color="auto"/>
                <w:right w:val="none" w:sz="0" w:space="0" w:color="auto"/>
              </w:divBdr>
              <w:divsChild>
                <w:div w:id="521405201">
                  <w:marLeft w:val="0"/>
                  <w:marRight w:val="0"/>
                  <w:marTop w:val="0"/>
                  <w:marBottom w:val="0"/>
                  <w:divBdr>
                    <w:top w:val="none" w:sz="0" w:space="0" w:color="auto"/>
                    <w:left w:val="none" w:sz="0" w:space="0" w:color="auto"/>
                    <w:bottom w:val="none" w:sz="0" w:space="0" w:color="auto"/>
                    <w:right w:val="none" w:sz="0" w:space="0" w:color="auto"/>
                  </w:divBdr>
                  <w:divsChild>
                    <w:div w:id="794980895">
                      <w:marLeft w:val="0"/>
                      <w:marRight w:val="0"/>
                      <w:marTop w:val="0"/>
                      <w:marBottom w:val="0"/>
                      <w:divBdr>
                        <w:top w:val="none" w:sz="0" w:space="0" w:color="auto"/>
                        <w:left w:val="none" w:sz="0" w:space="0" w:color="auto"/>
                        <w:bottom w:val="none" w:sz="0" w:space="0" w:color="auto"/>
                        <w:right w:val="none" w:sz="0" w:space="0" w:color="auto"/>
                      </w:divBdr>
                      <w:divsChild>
                        <w:div w:id="413668965">
                          <w:marLeft w:val="0"/>
                          <w:marRight w:val="0"/>
                          <w:marTop w:val="0"/>
                          <w:marBottom w:val="0"/>
                          <w:divBdr>
                            <w:top w:val="none" w:sz="0" w:space="0" w:color="auto"/>
                            <w:left w:val="none" w:sz="0" w:space="0" w:color="auto"/>
                            <w:bottom w:val="none" w:sz="0" w:space="0" w:color="auto"/>
                            <w:right w:val="none" w:sz="0" w:space="0" w:color="auto"/>
                          </w:divBdr>
                        </w:div>
                      </w:divsChild>
                    </w:div>
                    <w:div w:id="147327661">
                      <w:marLeft w:val="0"/>
                      <w:marRight w:val="0"/>
                      <w:marTop w:val="0"/>
                      <w:marBottom w:val="450"/>
                      <w:divBdr>
                        <w:top w:val="none" w:sz="0" w:space="0" w:color="auto"/>
                        <w:left w:val="none" w:sz="0" w:space="0" w:color="auto"/>
                        <w:bottom w:val="none" w:sz="0" w:space="0" w:color="auto"/>
                        <w:right w:val="none" w:sz="0" w:space="0" w:color="auto"/>
                      </w:divBdr>
                    </w:div>
                    <w:div w:id="34821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2257074">
      <w:bodyDiv w:val="1"/>
      <w:marLeft w:val="0"/>
      <w:marRight w:val="0"/>
      <w:marTop w:val="0"/>
      <w:marBottom w:val="0"/>
      <w:divBdr>
        <w:top w:val="none" w:sz="0" w:space="0" w:color="auto"/>
        <w:left w:val="none" w:sz="0" w:space="0" w:color="auto"/>
        <w:bottom w:val="none" w:sz="0" w:space="0" w:color="auto"/>
        <w:right w:val="none" w:sz="0" w:space="0" w:color="auto"/>
      </w:divBdr>
    </w:div>
    <w:div w:id="1512379874">
      <w:bodyDiv w:val="1"/>
      <w:marLeft w:val="0"/>
      <w:marRight w:val="0"/>
      <w:marTop w:val="0"/>
      <w:marBottom w:val="0"/>
      <w:divBdr>
        <w:top w:val="none" w:sz="0" w:space="0" w:color="auto"/>
        <w:left w:val="none" w:sz="0" w:space="0" w:color="auto"/>
        <w:bottom w:val="none" w:sz="0" w:space="0" w:color="auto"/>
        <w:right w:val="none" w:sz="0" w:space="0" w:color="auto"/>
      </w:divBdr>
      <w:divsChild>
        <w:div w:id="306711404">
          <w:marLeft w:val="0"/>
          <w:marRight w:val="0"/>
          <w:marTop w:val="0"/>
          <w:marBottom w:val="0"/>
          <w:divBdr>
            <w:top w:val="none" w:sz="0" w:space="0" w:color="auto"/>
            <w:left w:val="none" w:sz="0" w:space="0" w:color="auto"/>
            <w:bottom w:val="none" w:sz="0" w:space="0" w:color="auto"/>
            <w:right w:val="none" w:sz="0" w:space="0" w:color="auto"/>
          </w:divBdr>
        </w:div>
        <w:div w:id="1031343494">
          <w:marLeft w:val="0"/>
          <w:marRight w:val="0"/>
          <w:marTop w:val="0"/>
          <w:marBottom w:val="0"/>
          <w:divBdr>
            <w:top w:val="none" w:sz="0" w:space="0" w:color="auto"/>
            <w:left w:val="none" w:sz="0" w:space="0" w:color="auto"/>
            <w:bottom w:val="none" w:sz="0" w:space="0" w:color="auto"/>
            <w:right w:val="none" w:sz="0" w:space="0" w:color="auto"/>
          </w:divBdr>
        </w:div>
      </w:divsChild>
    </w:div>
    <w:div w:id="1512405554">
      <w:bodyDiv w:val="1"/>
      <w:marLeft w:val="0"/>
      <w:marRight w:val="0"/>
      <w:marTop w:val="0"/>
      <w:marBottom w:val="0"/>
      <w:divBdr>
        <w:top w:val="none" w:sz="0" w:space="0" w:color="auto"/>
        <w:left w:val="none" w:sz="0" w:space="0" w:color="auto"/>
        <w:bottom w:val="none" w:sz="0" w:space="0" w:color="auto"/>
        <w:right w:val="none" w:sz="0" w:space="0" w:color="auto"/>
      </w:divBdr>
      <w:divsChild>
        <w:div w:id="1640843003">
          <w:marLeft w:val="-150"/>
          <w:marRight w:val="-150"/>
          <w:marTop w:val="0"/>
          <w:marBottom w:val="0"/>
          <w:divBdr>
            <w:top w:val="none" w:sz="0" w:space="0" w:color="auto"/>
            <w:left w:val="none" w:sz="0" w:space="0" w:color="auto"/>
            <w:bottom w:val="none" w:sz="0" w:space="0" w:color="auto"/>
            <w:right w:val="none" w:sz="0" w:space="0" w:color="auto"/>
          </w:divBdr>
          <w:divsChild>
            <w:div w:id="611475091">
              <w:marLeft w:val="0"/>
              <w:marRight w:val="0"/>
              <w:marTop w:val="0"/>
              <w:marBottom w:val="0"/>
              <w:divBdr>
                <w:top w:val="none" w:sz="0" w:space="0" w:color="auto"/>
                <w:left w:val="none" w:sz="0" w:space="0" w:color="auto"/>
                <w:bottom w:val="none" w:sz="0" w:space="0" w:color="auto"/>
                <w:right w:val="none" w:sz="0" w:space="0" w:color="auto"/>
              </w:divBdr>
              <w:divsChild>
                <w:div w:id="1198469536">
                  <w:marLeft w:val="0"/>
                  <w:marRight w:val="0"/>
                  <w:marTop w:val="0"/>
                  <w:marBottom w:val="0"/>
                  <w:divBdr>
                    <w:top w:val="none" w:sz="0" w:space="0" w:color="auto"/>
                    <w:left w:val="none" w:sz="0" w:space="0" w:color="auto"/>
                    <w:bottom w:val="none" w:sz="0" w:space="0" w:color="auto"/>
                    <w:right w:val="none" w:sz="0" w:space="0" w:color="auto"/>
                  </w:divBdr>
                  <w:divsChild>
                    <w:div w:id="150145637">
                      <w:marLeft w:val="0"/>
                      <w:marRight w:val="0"/>
                      <w:marTop w:val="0"/>
                      <w:marBottom w:val="0"/>
                      <w:divBdr>
                        <w:top w:val="none" w:sz="0" w:space="0" w:color="auto"/>
                        <w:left w:val="none" w:sz="0" w:space="0" w:color="auto"/>
                        <w:bottom w:val="none" w:sz="0" w:space="0" w:color="auto"/>
                        <w:right w:val="none" w:sz="0" w:space="0" w:color="auto"/>
                      </w:divBdr>
                    </w:div>
                  </w:divsChild>
                </w:div>
                <w:div w:id="1651209101">
                  <w:marLeft w:val="0"/>
                  <w:marRight w:val="0"/>
                  <w:marTop w:val="0"/>
                  <w:marBottom w:val="0"/>
                  <w:divBdr>
                    <w:top w:val="none" w:sz="0" w:space="0" w:color="auto"/>
                    <w:left w:val="none" w:sz="0" w:space="0" w:color="auto"/>
                    <w:bottom w:val="none" w:sz="0" w:space="0" w:color="auto"/>
                    <w:right w:val="none" w:sz="0" w:space="0" w:color="auto"/>
                  </w:divBdr>
                  <w:divsChild>
                    <w:div w:id="1486773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997647">
          <w:marLeft w:val="-150"/>
          <w:marRight w:val="-150"/>
          <w:marTop w:val="0"/>
          <w:marBottom w:val="0"/>
          <w:divBdr>
            <w:top w:val="none" w:sz="0" w:space="0" w:color="auto"/>
            <w:left w:val="none" w:sz="0" w:space="0" w:color="auto"/>
            <w:bottom w:val="none" w:sz="0" w:space="0" w:color="auto"/>
            <w:right w:val="none" w:sz="0" w:space="0" w:color="auto"/>
          </w:divBdr>
          <w:divsChild>
            <w:div w:id="63141908">
              <w:marLeft w:val="0"/>
              <w:marRight w:val="0"/>
              <w:marTop w:val="0"/>
              <w:marBottom w:val="0"/>
              <w:divBdr>
                <w:top w:val="none" w:sz="0" w:space="0" w:color="auto"/>
                <w:left w:val="none" w:sz="0" w:space="0" w:color="auto"/>
                <w:bottom w:val="none" w:sz="0" w:space="0" w:color="auto"/>
                <w:right w:val="none" w:sz="0" w:space="0" w:color="auto"/>
              </w:divBdr>
              <w:divsChild>
                <w:div w:id="915164816">
                  <w:marLeft w:val="0"/>
                  <w:marRight w:val="0"/>
                  <w:marTop w:val="0"/>
                  <w:marBottom w:val="0"/>
                  <w:divBdr>
                    <w:top w:val="none" w:sz="0" w:space="0" w:color="auto"/>
                    <w:left w:val="none" w:sz="0" w:space="0" w:color="auto"/>
                    <w:bottom w:val="none" w:sz="0" w:space="0" w:color="auto"/>
                    <w:right w:val="none" w:sz="0" w:space="0" w:color="auto"/>
                  </w:divBdr>
                  <w:divsChild>
                    <w:div w:id="837160722">
                      <w:marLeft w:val="0"/>
                      <w:marRight w:val="0"/>
                      <w:marTop w:val="0"/>
                      <w:marBottom w:val="0"/>
                      <w:divBdr>
                        <w:top w:val="none" w:sz="0" w:space="0" w:color="auto"/>
                        <w:left w:val="none" w:sz="0" w:space="0" w:color="auto"/>
                        <w:bottom w:val="none" w:sz="0" w:space="0" w:color="auto"/>
                        <w:right w:val="none" w:sz="0" w:space="0" w:color="auto"/>
                      </w:divBdr>
                    </w:div>
                    <w:div w:id="1839148413">
                      <w:marLeft w:val="0"/>
                      <w:marRight w:val="0"/>
                      <w:marTop w:val="0"/>
                      <w:marBottom w:val="0"/>
                      <w:divBdr>
                        <w:top w:val="none" w:sz="0" w:space="0" w:color="auto"/>
                        <w:left w:val="none" w:sz="0" w:space="0" w:color="auto"/>
                        <w:bottom w:val="none" w:sz="0" w:space="0" w:color="auto"/>
                        <w:right w:val="none" w:sz="0" w:space="0" w:color="auto"/>
                      </w:divBdr>
                      <w:divsChild>
                        <w:div w:id="1980646514">
                          <w:marLeft w:val="0"/>
                          <w:marRight w:val="0"/>
                          <w:marTop w:val="0"/>
                          <w:marBottom w:val="0"/>
                          <w:divBdr>
                            <w:top w:val="none" w:sz="0" w:space="0" w:color="auto"/>
                            <w:left w:val="none" w:sz="0" w:space="0" w:color="auto"/>
                            <w:bottom w:val="none" w:sz="0" w:space="0" w:color="auto"/>
                            <w:right w:val="none" w:sz="0" w:space="0" w:color="auto"/>
                          </w:divBdr>
                          <w:divsChild>
                            <w:div w:id="396318777">
                              <w:marLeft w:val="0"/>
                              <w:marRight w:val="0"/>
                              <w:marTop w:val="0"/>
                              <w:marBottom w:val="0"/>
                              <w:divBdr>
                                <w:top w:val="none" w:sz="0" w:space="0" w:color="auto"/>
                                <w:left w:val="none" w:sz="0" w:space="0" w:color="auto"/>
                                <w:bottom w:val="none" w:sz="0" w:space="0" w:color="auto"/>
                                <w:right w:val="none" w:sz="0" w:space="0" w:color="auto"/>
                              </w:divBdr>
                            </w:div>
                            <w:div w:id="509879470">
                              <w:marLeft w:val="0"/>
                              <w:marRight w:val="0"/>
                              <w:marTop w:val="0"/>
                              <w:marBottom w:val="0"/>
                              <w:divBdr>
                                <w:top w:val="none" w:sz="0" w:space="0" w:color="auto"/>
                                <w:left w:val="none" w:sz="0" w:space="0" w:color="auto"/>
                                <w:bottom w:val="none" w:sz="0" w:space="0" w:color="auto"/>
                                <w:right w:val="none" w:sz="0" w:space="0" w:color="auto"/>
                              </w:divBdr>
                            </w:div>
                            <w:div w:id="1754934396">
                              <w:marLeft w:val="0"/>
                              <w:marRight w:val="0"/>
                              <w:marTop w:val="0"/>
                              <w:marBottom w:val="0"/>
                              <w:divBdr>
                                <w:top w:val="none" w:sz="0" w:space="0" w:color="auto"/>
                                <w:left w:val="none" w:sz="0" w:space="0" w:color="auto"/>
                                <w:bottom w:val="none" w:sz="0" w:space="0" w:color="auto"/>
                                <w:right w:val="none" w:sz="0" w:space="0" w:color="auto"/>
                              </w:divBdr>
                            </w:div>
                            <w:div w:id="2128810410">
                              <w:marLeft w:val="0"/>
                              <w:marRight w:val="0"/>
                              <w:marTop w:val="0"/>
                              <w:marBottom w:val="0"/>
                              <w:divBdr>
                                <w:top w:val="none" w:sz="0" w:space="0" w:color="auto"/>
                                <w:left w:val="none" w:sz="0" w:space="0" w:color="auto"/>
                                <w:bottom w:val="none" w:sz="0" w:space="0" w:color="auto"/>
                                <w:right w:val="none" w:sz="0" w:space="0" w:color="auto"/>
                              </w:divBdr>
                            </w:div>
                            <w:div w:id="135052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1238893">
              <w:marLeft w:val="0"/>
              <w:marRight w:val="0"/>
              <w:marTop w:val="0"/>
              <w:marBottom w:val="0"/>
              <w:divBdr>
                <w:top w:val="none" w:sz="0" w:space="0" w:color="auto"/>
                <w:left w:val="none" w:sz="0" w:space="0" w:color="auto"/>
                <w:bottom w:val="none" w:sz="0" w:space="0" w:color="auto"/>
                <w:right w:val="none" w:sz="0" w:space="0" w:color="auto"/>
              </w:divBdr>
              <w:divsChild>
                <w:div w:id="1325011126">
                  <w:marLeft w:val="0"/>
                  <w:marRight w:val="0"/>
                  <w:marTop w:val="0"/>
                  <w:marBottom w:val="0"/>
                  <w:divBdr>
                    <w:top w:val="none" w:sz="0" w:space="0" w:color="auto"/>
                    <w:left w:val="none" w:sz="0" w:space="0" w:color="auto"/>
                    <w:bottom w:val="none" w:sz="0" w:space="0" w:color="auto"/>
                    <w:right w:val="none" w:sz="0" w:space="0" w:color="auto"/>
                  </w:divBdr>
                  <w:divsChild>
                    <w:div w:id="32584667">
                      <w:marLeft w:val="0"/>
                      <w:marRight w:val="0"/>
                      <w:marTop w:val="0"/>
                      <w:marBottom w:val="0"/>
                      <w:divBdr>
                        <w:top w:val="none" w:sz="0" w:space="0" w:color="auto"/>
                        <w:left w:val="none" w:sz="0" w:space="0" w:color="auto"/>
                        <w:bottom w:val="none" w:sz="0" w:space="0" w:color="auto"/>
                        <w:right w:val="none" w:sz="0" w:space="0" w:color="auto"/>
                      </w:divBdr>
                      <w:divsChild>
                        <w:div w:id="1587953718">
                          <w:marLeft w:val="0"/>
                          <w:marRight w:val="0"/>
                          <w:marTop w:val="0"/>
                          <w:marBottom w:val="0"/>
                          <w:divBdr>
                            <w:top w:val="none" w:sz="0" w:space="0" w:color="auto"/>
                            <w:left w:val="none" w:sz="0" w:space="0" w:color="auto"/>
                            <w:bottom w:val="none" w:sz="0" w:space="0" w:color="auto"/>
                            <w:right w:val="none" w:sz="0" w:space="0" w:color="auto"/>
                          </w:divBdr>
                        </w:div>
                      </w:divsChild>
                    </w:div>
                    <w:div w:id="1746806314">
                      <w:marLeft w:val="0"/>
                      <w:marRight w:val="0"/>
                      <w:marTop w:val="0"/>
                      <w:marBottom w:val="450"/>
                      <w:divBdr>
                        <w:top w:val="none" w:sz="0" w:space="0" w:color="auto"/>
                        <w:left w:val="none" w:sz="0" w:space="0" w:color="auto"/>
                        <w:bottom w:val="none" w:sz="0" w:space="0" w:color="auto"/>
                        <w:right w:val="none" w:sz="0" w:space="0" w:color="auto"/>
                      </w:divBdr>
                    </w:div>
                    <w:div w:id="58230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2446701">
      <w:bodyDiv w:val="1"/>
      <w:marLeft w:val="0"/>
      <w:marRight w:val="0"/>
      <w:marTop w:val="0"/>
      <w:marBottom w:val="0"/>
      <w:divBdr>
        <w:top w:val="none" w:sz="0" w:space="0" w:color="auto"/>
        <w:left w:val="none" w:sz="0" w:space="0" w:color="auto"/>
        <w:bottom w:val="none" w:sz="0" w:space="0" w:color="auto"/>
        <w:right w:val="none" w:sz="0" w:space="0" w:color="auto"/>
      </w:divBdr>
      <w:divsChild>
        <w:div w:id="852231154">
          <w:marLeft w:val="-225"/>
          <w:marRight w:val="-225"/>
          <w:marTop w:val="0"/>
          <w:marBottom w:val="0"/>
          <w:divBdr>
            <w:top w:val="none" w:sz="0" w:space="0" w:color="auto"/>
            <w:left w:val="none" w:sz="0" w:space="0" w:color="auto"/>
            <w:bottom w:val="none" w:sz="0" w:space="0" w:color="auto"/>
            <w:right w:val="none" w:sz="0" w:space="0" w:color="auto"/>
          </w:divBdr>
        </w:div>
        <w:div w:id="2095003604">
          <w:marLeft w:val="-225"/>
          <w:marRight w:val="-225"/>
          <w:marTop w:val="0"/>
          <w:marBottom w:val="0"/>
          <w:divBdr>
            <w:top w:val="none" w:sz="0" w:space="0" w:color="auto"/>
            <w:left w:val="none" w:sz="0" w:space="0" w:color="auto"/>
            <w:bottom w:val="none" w:sz="0" w:space="0" w:color="auto"/>
            <w:right w:val="none" w:sz="0" w:space="0" w:color="auto"/>
          </w:divBdr>
          <w:divsChild>
            <w:div w:id="751507758">
              <w:marLeft w:val="0"/>
              <w:marRight w:val="0"/>
              <w:marTop w:val="0"/>
              <w:marBottom w:val="0"/>
              <w:divBdr>
                <w:top w:val="none" w:sz="0" w:space="0" w:color="auto"/>
                <w:left w:val="none" w:sz="0" w:space="0" w:color="auto"/>
                <w:bottom w:val="none" w:sz="0" w:space="0" w:color="auto"/>
                <w:right w:val="none" w:sz="0" w:space="0" w:color="auto"/>
              </w:divBdr>
              <w:divsChild>
                <w:div w:id="1382438786">
                  <w:marLeft w:val="0"/>
                  <w:marRight w:val="0"/>
                  <w:marTop w:val="0"/>
                  <w:marBottom w:val="450"/>
                  <w:divBdr>
                    <w:top w:val="none" w:sz="0" w:space="0" w:color="auto"/>
                    <w:left w:val="none" w:sz="0" w:space="0" w:color="auto"/>
                    <w:bottom w:val="none" w:sz="0" w:space="0" w:color="auto"/>
                    <w:right w:val="none" w:sz="0" w:space="0" w:color="auto"/>
                  </w:divBdr>
                  <w:divsChild>
                    <w:div w:id="1098672261">
                      <w:marLeft w:val="0"/>
                      <w:marRight w:val="0"/>
                      <w:marTop w:val="0"/>
                      <w:marBottom w:val="0"/>
                      <w:divBdr>
                        <w:top w:val="single" w:sz="6" w:space="0" w:color="DEE2E6"/>
                        <w:left w:val="single" w:sz="6" w:space="0" w:color="DEE2E6"/>
                        <w:bottom w:val="single" w:sz="6" w:space="0" w:color="DEE2E6"/>
                        <w:right w:val="single" w:sz="6" w:space="0" w:color="DEE2E6"/>
                      </w:divBdr>
                      <w:divsChild>
                        <w:div w:id="108056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620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572350">
      <w:bodyDiv w:val="1"/>
      <w:marLeft w:val="0"/>
      <w:marRight w:val="0"/>
      <w:marTop w:val="0"/>
      <w:marBottom w:val="0"/>
      <w:divBdr>
        <w:top w:val="none" w:sz="0" w:space="0" w:color="auto"/>
        <w:left w:val="none" w:sz="0" w:space="0" w:color="auto"/>
        <w:bottom w:val="none" w:sz="0" w:space="0" w:color="auto"/>
        <w:right w:val="none" w:sz="0" w:space="0" w:color="auto"/>
      </w:divBdr>
      <w:divsChild>
        <w:div w:id="840123235">
          <w:marLeft w:val="-150"/>
          <w:marRight w:val="-150"/>
          <w:marTop w:val="0"/>
          <w:marBottom w:val="0"/>
          <w:divBdr>
            <w:top w:val="none" w:sz="0" w:space="0" w:color="auto"/>
            <w:left w:val="none" w:sz="0" w:space="0" w:color="auto"/>
            <w:bottom w:val="none" w:sz="0" w:space="0" w:color="auto"/>
            <w:right w:val="none" w:sz="0" w:space="0" w:color="auto"/>
          </w:divBdr>
          <w:divsChild>
            <w:div w:id="180903156">
              <w:marLeft w:val="0"/>
              <w:marRight w:val="0"/>
              <w:marTop w:val="0"/>
              <w:marBottom w:val="0"/>
              <w:divBdr>
                <w:top w:val="none" w:sz="0" w:space="0" w:color="auto"/>
                <w:left w:val="none" w:sz="0" w:space="0" w:color="auto"/>
                <w:bottom w:val="none" w:sz="0" w:space="0" w:color="auto"/>
                <w:right w:val="none" w:sz="0" w:space="0" w:color="auto"/>
              </w:divBdr>
              <w:divsChild>
                <w:div w:id="1570995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915373">
          <w:marLeft w:val="-150"/>
          <w:marRight w:val="-150"/>
          <w:marTop w:val="0"/>
          <w:marBottom w:val="0"/>
          <w:divBdr>
            <w:top w:val="none" w:sz="0" w:space="0" w:color="auto"/>
            <w:left w:val="none" w:sz="0" w:space="0" w:color="auto"/>
            <w:bottom w:val="none" w:sz="0" w:space="0" w:color="auto"/>
            <w:right w:val="none" w:sz="0" w:space="0" w:color="auto"/>
          </w:divBdr>
          <w:divsChild>
            <w:div w:id="301010443">
              <w:marLeft w:val="0"/>
              <w:marRight w:val="0"/>
              <w:marTop w:val="0"/>
              <w:marBottom w:val="0"/>
              <w:divBdr>
                <w:top w:val="none" w:sz="0" w:space="0" w:color="auto"/>
                <w:left w:val="none" w:sz="0" w:space="0" w:color="auto"/>
                <w:bottom w:val="none" w:sz="0" w:space="0" w:color="auto"/>
                <w:right w:val="none" w:sz="0" w:space="0" w:color="auto"/>
              </w:divBdr>
              <w:divsChild>
                <w:div w:id="977413577">
                  <w:marLeft w:val="0"/>
                  <w:marRight w:val="0"/>
                  <w:marTop w:val="0"/>
                  <w:marBottom w:val="0"/>
                  <w:divBdr>
                    <w:top w:val="none" w:sz="0" w:space="0" w:color="auto"/>
                    <w:left w:val="none" w:sz="0" w:space="0" w:color="auto"/>
                    <w:bottom w:val="none" w:sz="0" w:space="0" w:color="auto"/>
                    <w:right w:val="none" w:sz="0" w:space="0" w:color="auto"/>
                  </w:divBdr>
                  <w:divsChild>
                    <w:div w:id="716469174">
                      <w:marLeft w:val="0"/>
                      <w:marRight w:val="0"/>
                      <w:marTop w:val="0"/>
                      <w:marBottom w:val="0"/>
                      <w:divBdr>
                        <w:top w:val="none" w:sz="0" w:space="0" w:color="auto"/>
                        <w:left w:val="none" w:sz="0" w:space="0" w:color="auto"/>
                        <w:bottom w:val="none" w:sz="0" w:space="0" w:color="auto"/>
                        <w:right w:val="none" w:sz="0" w:space="0" w:color="auto"/>
                      </w:divBdr>
                    </w:div>
                    <w:div w:id="815950447">
                      <w:marLeft w:val="0"/>
                      <w:marRight w:val="0"/>
                      <w:marTop w:val="0"/>
                      <w:marBottom w:val="0"/>
                      <w:divBdr>
                        <w:top w:val="none" w:sz="0" w:space="0" w:color="auto"/>
                        <w:left w:val="none" w:sz="0" w:space="0" w:color="auto"/>
                        <w:bottom w:val="none" w:sz="0" w:space="0" w:color="auto"/>
                        <w:right w:val="none" w:sz="0" w:space="0" w:color="auto"/>
                      </w:divBdr>
                      <w:divsChild>
                        <w:div w:id="448161227">
                          <w:marLeft w:val="0"/>
                          <w:marRight w:val="0"/>
                          <w:marTop w:val="0"/>
                          <w:marBottom w:val="0"/>
                          <w:divBdr>
                            <w:top w:val="none" w:sz="0" w:space="0" w:color="auto"/>
                            <w:left w:val="none" w:sz="0" w:space="0" w:color="auto"/>
                            <w:bottom w:val="none" w:sz="0" w:space="0" w:color="auto"/>
                            <w:right w:val="none" w:sz="0" w:space="0" w:color="auto"/>
                          </w:divBdr>
                        </w:div>
                      </w:divsChild>
                    </w:div>
                    <w:div w:id="97290269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998969396">
              <w:marLeft w:val="0"/>
              <w:marRight w:val="0"/>
              <w:marTop w:val="0"/>
              <w:marBottom w:val="0"/>
              <w:divBdr>
                <w:top w:val="none" w:sz="0" w:space="0" w:color="auto"/>
                <w:left w:val="none" w:sz="0" w:space="0" w:color="auto"/>
                <w:bottom w:val="none" w:sz="0" w:space="0" w:color="auto"/>
                <w:right w:val="none" w:sz="0" w:space="0" w:color="auto"/>
              </w:divBdr>
              <w:divsChild>
                <w:div w:id="1135373431">
                  <w:marLeft w:val="0"/>
                  <w:marRight w:val="0"/>
                  <w:marTop w:val="0"/>
                  <w:marBottom w:val="0"/>
                  <w:divBdr>
                    <w:top w:val="none" w:sz="0" w:space="0" w:color="auto"/>
                    <w:left w:val="none" w:sz="0" w:space="0" w:color="auto"/>
                    <w:bottom w:val="none" w:sz="0" w:space="0" w:color="auto"/>
                    <w:right w:val="none" w:sz="0" w:space="0" w:color="auto"/>
                  </w:divBdr>
                  <w:divsChild>
                    <w:div w:id="1405299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2792326">
      <w:bodyDiv w:val="1"/>
      <w:marLeft w:val="0"/>
      <w:marRight w:val="0"/>
      <w:marTop w:val="0"/>
      <w:marBottom w:val="0"/>
      <w:divBdr>
        <w:top w:val="none" w:sz="0" w:space="0" w:color="auto"/>
        <w:left w:val="none" w:sz="0" w:space="0" w:color="auto"/>
        <w:bottom w:val="none" w:sz="0" w:space="0" w:color="auto"/>
        <w:right w:val="none" w:sz="0" w:space="0" w:color="auto"/>
      </w:divBdr>
      <w:divsChild>
        <w:div w:id="85733625">
          <w:marLeft w:val="0"/>
          <w:marRight w:val="0"/>
          <w:marTop w:val="0"/>
          <w:marBottom w:val="0"/>
          <w:divBdr>
            <w:top w:val="none" w:sz="0" w:space="0" w:color="auto"/>
            <w:left w:val="none" w:sz="0" w:space="0" w:color="auto"/>
            <w:bottom w:val="none" w:sz="0" w:space="0" w:color="auto"/>
            <w:right w:val="none" w:sz="0" w:space="0" w:color="auto"/>
          </w:divBdr>
        </w:div>
      </w:divsChild>
    </w:div>
    <w:div w:id="1513106873">
      <w:bodyDiv w:val="1"/>
      <w:marLeft w:val="0"/>
      <w:marRight w:val="0"/>
      <w:marTop w:val="0"/>
      <w:marBottom w:val="0"/>
      <w:divBdr>
        <w:top w:val="none" w:sz="0" w:space="0" w:color="auto"/>
        <w:left w:val="none" w:sz="0" w:space="0" w:color="auto"/>
        <w:bottom w:val="none" w:sz="0" w:space="0" w:color="auto"/>
        <w:right w:val="none" w:sz="0" w:space="0" w:color="auto"/>
      </w:divBdr>
      <w:divsChild>
        <w:div w:id="1181352628">
          <w:marLeft w:val="0"/>
          <w:marRight w:val="0"/>
          <w:marTop w:val="0"/>
          <w:marBottom w:val="0"/>
          <w:divBdr>
            <w:top w:val="none" w:sz="0" w:space="0" w:color="auto"/>
            <w:left w:val="none" w:sz="0" w:space="0" w:color="auto"/>
            <w:bottom w:val="none" w:sz="0" w:space="0" w:color="auto"/>
            <w:right w:val="none" w:sz="0" w:space="0" w:color="auto"/>
          </w:divBdr>
        </w:div>
        <w:div w:id="1307271931">
          <w:marLeft w:val="0"/>
          <w:marRight w:val="0"/>
          <w:marTop w:val="0"/>
          <w:marBottom w:val="0"/>
          <w:divBdr>
            <w:top w:val="none" w:sz="0" w:space="0" w:color="auto"/>
            <w:left w:val="none" w:sz="0" w:space="0" w:color="auto"/>
            <w:bottom w:val="none" w:sz="0" w:space="0" w:color="auto"/>
            <w:right w:val="none" w:sz="0" w:space="0" w:color="auto"/>
          </w:divBdr>
        </w:div>
      </w:divsChild>
    </w:div>
    <w:div w:id="1513110511">
      <w:bodyDiv w:val="1"/>
      <w:marLeft w:val="0"/>
      <w:marRight w:val="0"/>
      <w:marTop w:val="0"/>
      <w:marBottom w:val="0"/>
      <w:divBdr>
        <w:top w:val="none" w:sz="0" w:space="0" w:color="auto"/>
        <w:left w:val="none" w:sz="0" w:space="0" w:color="auto"/>
        <w:bottom w:val="none" w:sz="0" w:space="0" w:color="auto"/>
        <w:right w:val="none" w:sz="0" w:space="0" w:color="auto"/>
      </w:divBdr>
      <w:divsChild>
        <w:div w:id="183598945">
          <w:marLeft w:val="0"/>
          <w:marRight w:val="0"/>
          <w:marTop w:val="0"/>
          <w:marBottom w:val="0"/>
          <w:divBdr>
            <w:top w:val="none" w:sz="0" w:space="0" w:color="auto"/>
            <w:left w:val="none" w:sz="0" w:space="0" w:color="auto"/>
            <w:bottom w:val="none" w:sz="0" w:space="0" w:color="auto"/>
            <w:right w:val="none" w:sz="0" w:space="0" w:color="auto"/>
          </w:divBdr>
        </w:div>
        <w:div w:id="936249655">
          <w:marLeft w:val="0"/>
          <w:marRight w:val="0"/>
          <w:marTop w:val="0"/>
          <w:marBottom w:val="0"/>
          <w:divBdr>
            <w:top w:val="none" w:sz="0" w:space="0" w:color="auto"/>
            <w:left w:val="none" w:sz="0" w:space="0" w:color="auto"/>
            <w:bottom w:val="none" w:sz="0" w:space="0" w:color="auto"/>
            <w:right w:val="none" w:sz="0" w:space="0" w:color="auto"/>
          </w:divBdr>
          <w:divsChild>
            <w:div w:id="146088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956493">
      <w:bodyDiv w:val="1"/>
      <w:marLeft w:val="0"/>
      <w:marRight w:val="0"/>
      <w:marTop w:val="0"/>
      <w:marBottom w:val="0"/>
      <w:divBdr>
        <w:top w:val="none" w:sz="0" w:space="0" w:color="auto"/>
        <w:left w:val="none" w:sz="0" w:space="0" w:color="auto"/>
        <w:bottom w:val="none" w:sz="0" w:space="0" w:color="auto"/>
        <w:right w:val="none" w:sz="0" w:space="0" w:color="auto"/>
      </w:divBdr>
      <w:divsChild>
        <w:div w:id="763846866">
          <w:marLeft w:val="-225"/>
          <w:marRight w:val="-225"/>
          <w:marTop w:val="0"/>
          <w:marBottom w:val="0"/>
          <w:divBdr>
            <w:top w:val="none" w:sz="0" w:space="0" w:color="auto"/>
            <w:left w:val="none" w:sz="0" w:space="0" w:color="auto"/>
            <w:bottom w:val="none" w:sz="0" w:space="0" w:color="auto"/>
            <w:right w:val="none" w:sz="0" w:space="0" w:color="auto"/>
          </w:divBdr>
        </w:div>
        <w:div w:id="1592659120">
          <w:marLeft w:val="-225"/>
          <w:marRight w:val="-225"/>
          <w:marTop w:val="0"/>
          <w:marBottom w:val="0"/>
          <w:divBdr>
            <w:top w:val="none" w:sz="0" w:space="0" w:color="auto"/>
            <w:left w:val="none" w:sz="0" w:space="0" w:color="auto"/>
            <w:bottom w:val="none" w:sz="0" w:space="0" w:color="auto"/>
            <w:right w:val="none" w:sz="0" w:space="0" w:color="auto"/>
          </w:divBdr>
          <w:divsChild>
            <w:div w:id="475534466">
              <w:marLeft w:val="0"/>
              <w:marRight w:val="0"/>
              <w:marTop w:val="0"/>
              <w:marBottom w:val="0"/>
              <w:divBdr>
                <w:top w:val="none" w:sz="0" w:space="0" w:color="auto"/>
                <w:left w:val="none" w:sz="0" w:space="0" w:color="auto"/>
                <w:bottom w:val="none" w:sz="0" w:space="0" w:color="auto"/>
                <w:right w:val="none" w:sz="0" w:space="0" w:color="auto"/>
              </w:divBdr>
              <w:divsChild>
                <w:div w:id="1826435579">
                  <w:marLeft w:val="0"/>
                  <w:marRight w:val="0"/>
                  <w:marTop w:val="0"/>
                  <w:marBottom w:val="450"/>
                  <w:divBdr>
                    <w:top w:val="none" w:sz="0" w:space="0" w:color="auto"/>
                    <w:left w:val="none" w:sz="0" w:space="0" w:color="auto"/>
                    <w:bottom w:val="none" w:sz="0" w:space="0" w:color="auto"/>
                    <w:right w:val="none" w:sz="0" w:space="0" w:color="auto"/>
                  </w:divBdr>
                  <w:divsChild>
                    <w:div w:id="388915666">
                      <w:marLeft w:val="0"/>
                      <w:marRight w:val="0"/>
                      <w:marTop w:val="0"/>
                      <w:marBottom w:val="0"/>
                      <w:divBdr>
                        <w:top w:val="single" w:sz="6" w:space="0" w:color="DEE2E6"/>
                        <w:left w:val="single" w:sz="6" w:space="0" w:color="DEE2E6"/>
                        <w:bottom w:val="single" w:sz="6" w:space="0" w:color="DEE2E6"/>
                        <w:right w:val="single" w:sz="6" w:space="0" w:color="DEE2E6"/>
                      </w:divBdr>
                      <w:divsChild>
                        <w:div w:id="175048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61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343295">
      <w:bodyDiv w:val="1"/>
      <w:marLeft w:val="0"/>
      <w:marRight w:val="0"/>
      <w:marTop w:val="0"/>
      <w:marBottom w:val="0"/>
      <w:divBdr>
        <w:top w:val="none" w:sz="0" w:space="0" w:color="auto"/>
        <w:left w:val="none" w:sz="0" w:space="0" w:color="auto"/>
        <w:bottom w:val="none" w:sz="0" w:space="0" w:color="auto"/>
        <w:right w:val="none" w:sz="0" w:space="0" w:color="auto"/>
      </w:divBdr>
      <w:divsChild>
        <w:div w:id="583147835">
          <w:marLeft w:val="0"/>
          <w:marRight w:val="0"/>
          <w:marTop w:val="0"/>
          <w:marBottom w:val="0"/>
          <w:divBdr>
            <w:top w:val="none" w:sz="0" w:space="0" w:color="auto"/>
            <w:left w:val="none" w:sz="0" w:space="0" w:color="auto"/>
            <w:bottom w:val="none" w:sz="0" w:space="0" w:color="auto"/>
            <w:right w:val="none" w:sz="0" w:space="0" w:color="auto"/>
          </w:divBdr>
        </w:div>
      </w:divsChild>
    </w:div>
    <w:div w:id="1514418727">
      <w:bodyDiv w:val="1"/>
      <w:marLeft w:val="0"/>
      <w:marRight w:val="0"/>
      <w:marTop w:val="0"/>
      <w:marBottom w:val="0"/>
      <w:divBdr>
        <w:top w:val="none" w:sz="0" w:space="0" w:color="auto"/>
        <w:left w:val="none" w:sz="0" w:space="0" w:color="auto"/>
        <w:bottom w:val="none" w:sz="0" w:space="0" w:color="auto"/>
        <w:right w:val="none" w:sz="0" w:space="0" w:color="auto"/>
      </w:divBdr>
      <w:divsChild>
        <w:div w:id="970134588">
          <w:marLeft w:val="0"/>
          <w:marRight w:val="0"/>
          <w:marTop w:val="0"/>
          <w:marBottom w:val="0"/>
          <w:divBdr>
            <w:top w:val="none" w:sz="0" w:space="0" w:color="auto"/>
            <w:left w:val="none" w:sz="0" w:space="0" w:color="auto"/>
            <w:bottom w:val="none" w:sz="0" w:space="0" w:color="auto"/>
            <w:right w:val="none" w:sz="0" w:space="0" w:color="auto"/>
          </w:divBdr>
        </w:div>
        <w:div w:id="1376468866">
          <w:marLeft w:val="0"/>
          <w:marRight w:val="0"/>
          <w:marTop w:val="0"/>
          <w:marBottom w:val="0"/>
          <w:divBdr>
            <w:top w:val="none" w:sz="0" w:space="0" w:color="auto"/>
            <w:left w:val="none" w:sz="0" w:space="0" w:color="auto"/>
            <w:bottom w:val="none" w:sz="0" w:space="0" w:color="auto"/>
            <w:right w:val="none" w:sz="0" w:space="0" w:color="auto"/>
          </w:divBdr>
        </w:div>
        <w:div w:id="1535146774">
          <w:marLeft w:val="0"/>
          <w:marRight w:val="0"/>
          <w:marTop w:val="0"/>
          <w:marBottom w:val="0"/>
          <w:divBdr>
            <w:top w:val="none" w:sz="0" w:space="0" w:color="auto"/>
            <w:left w:val="none" w:sz="0" w:space="0" w:color="auto"/>
            <w:bottom w:val="none" w:sz="0" w:space="0" w:color="auto"/>
            <w:right w:val="none" w:sz="0" w:space="0" w:color="auto"/>
          </w:divBdr>
        </w:div>
      </w:divsChild>
    </w:div>
    <w:div w:id="1514688442">
      <w:bodyDiv w:val="1"/>
      <w:marLeft w:val="0"/>
      <w:marRight w:val="0"/>
      <w:marTop w:val="0"/>
      <w:marBottom w:val="0"/>
      <w:divBdr>
        <w:top w:val="none" w:sz="0" w:space="0" w:color="auto"/>
        <w:left w:val="none" w:sz="0" w:space="0" w:color="auto"/>
        <w:bottom w:val="none" w:sz="0" w:space="0" w:color="auto"/>
        <w:right w:val="none" w:sz="0" w:space="0" w:color="auto"/>
      </w:divBdr>
    </w:div>
    <w:div w:id="1514802895">
      <w:bodyDiv w:val="1"/>
      <w:marLeft w:val="0"/>
      <w:marRight w:val="0"/>
      <w:marTop w:val="0"/>
      <w:marBottom w:val="0"/>
      <w:divBdr>
        <w:top w:val="none" w:sz="0" w:space="0" w:color="auto"/>
        <w:left w:val="none" w:sz="0" w:space="0" w:color="auto"/>
        <w:bottom w:val="none" w:sz="0" w:space="0" w:color="auto"/>
        <w:right w:val="none" w:sz="0" w:space="0" w:color="auto"/>
      </w:divBdr>
      <w:divsChild>
        <w:div w:id="693966181">
          <w:marLeft w:val="0"/>
          <w:marRight w:val="0"/>
          <w:marTop w:val="0"/>
          <w:marBottom w:val="0"/>
          <w:divBdr>
            <w:top w:val="none" w:sz="0" w:space="0" w:color="auto"/>
            <w:left w:val="none" w:sz="0" w:space="0" w:color="auto"/>
            <w:bottom w:val="none" w:sz="0" w:space="0" w:color="auto"/>
            <w:right w:val="none" w:sz="0" w:space="0" w:color="auto"/>
          </w:divBdr>
          <w:divsChild>
            <w:div w:id="2117938811">
              <w:marLeft w:val="0"/>
              <w:marRight w:val="0"/>
              <w:marTop w:val="0"/>
              <w:marBottom w:val="0"/>
              <w:divBdr>
                <w:top w:val="none" w:sz="0" w:space="0" w:color="auto"/>
                <w:left w:val="none" w:sz="0" w:space="0" w:color="auto"/>
                <w:bottom w:val="none" w:sz="0" w:space="0" w:color="auto"/>
                <w:right w:val="none" w:sz="0" w:space="0" w:color="auto"/>
              </w:divBdr>
              <w:divsChild>
                <w:div w:id="533469532">
                  <w:marLeft w:val="0"/>
                  <w:marRight w:val="0"/>
                  <w:marTop w:val="0"/>
                  <w:marBottom w:val="0"/>
                  <w:divBdr>
                    <w:top w:val="none" w:sz="0" w:space="0" w:color="auto"/>
                    <w:left w:val="none" w:sz="0" w:space="0" w:color="auto"/>
                    <w:bottom w:val="none" w:sz="0" w:space="0" w:color="auto"/>
                    <w:right w:val="none" w:sz="0" w:space="0" w:color="auto"/>
                  </w:divBdr>
                  <w:divsChild>
                    <w:div w:id="549272744">
                      <w:marLeft w:val="0"/>
                      <w:marRight w:val="0"/>
                      <w:marTop w:val="0"/>
                      <w:marBottom w:val="0"/>
                      <w:divBdr>
                        <w:top w:val="none" w:sz="0" w:space="0" w:color="auto"/>
                        <w:left w:val="none" w:sz="0" w:space="0" w:color="auto"/>
                        <w:bottom w:val="none" w:sz="0" w:space="0" w:color="auto"/>
                        <w:right w:val="none" w:sz="0" w:space="0" w:color="auto"/>
                      </w:divBdr>
                      <w:divsChild>
                        <w:div w:id="976767162">
                          <w:marLeft w:val="0"/>
                          <w:marRight w:val="0"/>
                          <w:marTop w:val="0"/>
                          <w:marBottom w:val="0"/>
                          <w:divBdr>
                            <w:top w:val="none" w:sz="0" w:space="0" w:color="auto"/>
                            <w:left w:val="none" w:sz="0" w:space="0" w:color="auto"/>
                            <w:bottom w:val="none" w:sz="0" w:space="0" w:color="auto"/>
                            <w:right w:val="none" w:sz="0" w:space="0" w:color="auto"/>
                          </w:divBdr>
                          <w:divsChild>
                            <w:div w:id="1288851056">
                              <w:marLeft w:val="0"/>
                              <w:marRight w:val="0"/>
                              <w:marTop w:val="0"/>
                              <w:marBottom w:val="0"/>
                              <w:divBdr>
                                <w:top w:val="none" w:sz="0" w:space="0" w:color="auto"/>
                                <w:left w:val="none" w:sz="0" w:space="0" w:color="auto"/>
                                <w:bottom w:val="none" w:sz="0" w:space="0" w:color="auto"/>
                                <w:right w:val="none" w:sz="0" w:space="0" w:color="auto"/>
                              </w:divBdr>
                              <w:divsChild>
                                <w:div w:id="967126535">
                                  <w:marLeft w:val="0"/>
                                  <w:marRight w:val="0"/>
                                  <w:marTop w:val="0"/>
                                  <w:marBottom w:val="0"/>
                                  <w:divBdr>
                                    <w:top w:val="none" w:sz="0" w:space="0" w:color="auto"/>
                                    <w:left w:val="none" w:sz="0" w:space="0" w:color="auto"/>
                                    <w:bottom w:val="none" w:sz="0" w:space="0" w:color="auto"/>
                                    <w:right w:val="none" w:sz="0" w:space="0" w:color="auto"/>
                                  </w:divBdr>
                                  <w:divsChild>
                                    <w:div w:id="243492312">
                                      <w:marLeft w:val="0"/>
                                      <w:marRight w:val="0"/>
                                      <w:marTop w:val="0"/>
                                      <w:marBottom w:val="0"/>
                                      <w:divBdr>
                                        <w:top w:val="none" w:sz="0" w:space="0" w:color="auto"/>
                                        <w:left w:val="none" w:sz="0" w:space="0" w:color="auto"/>
                                        <w:bottom w:val="none" w:sz="0" w:space="0" w:color="auto"/>
                                        <w:right w:val="none" w:sz="0" w:space="0" w:color="auto"/>
                                      </w:divBdr>
                                      <w:divsChild>
                                        <w:div w:id="98724531">
                                          <w:marLeft w:val="0"/>
                                          <w:marRight w:val="0"/>
                                          <w:marTop w:val="0"/>
                                          <w:marBottom w:val="0"/>
                                          <w:divBdr>
                                            <w:top w:val="none" w:sz="0" w:space="0" w:color="auto"/>
                                            <w:left w:val="none" w:sz="0" w:space="0" w:color="auto"/>
                                            <w:bottom w:val="none" w:sz="0" w:space="0" w:color="auto"/>
                                            <w:right w:val="none" w:sz="0" w:space="0" w:color="auto"/>
                                          </w:divBdr>
                                          <w:divsChild>
                                            <w:div w:id="742340805">
                                              <w:marLeft w:val="0"/>
                                              <w:marRight w:val="0"/>
                                              <w:marTop w:val="0"/>
                                              <w:marBottom w:val="0"/>
                                              <w:divBdr>
                                                <w:top w:val="none" w:sz="0" w:space="0" w:color="auto"/>
                                                <w:left w:val="none" w:sz="0" w:space="0" w:color="auto"/>
                                                <w:bottom w:val="none" w:sz="0" w:space="0" w:color="auto"/>
                                                <w:right w:val="none" w:sz="0" w:space="0" w:color="auto"/>
                                              </w:divBdr>
                                              <w:divsChild>
                                                <w:div w:id="1554075715">
                                                  <w:marLeft w:val="0"/>
                                                  <w:marRight w:val="0"/>
                                                  <w:marTop w:val="0"/>
                                                  <w:marBottom w:val="0"/>
                                                  <w:divBdr>
                                                    <w:top w:val="none" w:sz="0" w:space="0" w:color="auto"/>
                                                    <w:left w:val="none" w:sz="0" w:space="0" w:color="auto"/>
                                                    <w:bottom w:val="none" w:sz="0" w:space="0" w:color="auto"/>
                                                    <w:right w:val="none" w:sz="0" w:space="0" w:color="auto"/>
                                                  </w:divBdr>
                                                  <w:divsChild>
                                                    <w:div w:id="768743678">
                                                      <w:marLeft w:val="0"/>
                                                      <w:marRight w:val="0"/>
                                                      <w:marTop w:val="0"/>
                                                      <w:marBottom w:val="0"/>
                                                      <w:divBdr>
                                                        <w:top w:val="none" w:sz="0" w:space="0" w:color="auto"/>
                                                        <w:left w:val="none" w:sz="0" w:space="0" w:color="auto"/>
                                                        <w:bottom w:val="none" w:sz="0" w:space="0" w:color="auto"/>
                                                        <w:right w:val="none" w:sz="0" w:space="0" w:color="auto"/>
                                                      </w:divBdr>
                                                      <w:divsChild>
                                                        <w:div w:id="270167632">
                                                          <w:marLeft w:val="0"/>
                                                          <w:marRight w:val="0"/>
                                                          <w:marTop w:val="0"/>
                                                          <w:marBottom w:val="0"/>
                                                          <w:divBdr>
                                                            <w:top w:val="none" w:sz="0" w:space="0" w:color="auto"/>
                                                            <w:left w:val="none" w:sz="0" w:space="0" w:color="auto"/>
                                                            <w:bottom w:val="none" w:sz="0" w:space="0" w:color="auto"/>
                                                            <w:right w:val="none" w:sz="0" w:space="0" w:color="auto"/>
                                                          </w:divBdr>
                                                          <w:divsChild>
                                                            <w:div w:id="247618397">
                                                              <w:marLeft w:val="0"/>
                                                              <w:marRight w:val="0"/>
                                                              <w:marTop w:val="0"/>
                                                              <w:marBottom w:val="0"/>
                                                              <w:divBdr>
                                                                <w:top w:val="none" w:sz="0" w:space="0" w:color="auto"/>
                                                                <w:left w:val="none" w:sz="0" w:space="0" w:color="auto"/>
                                                                <w:bottom w:val="none" w:sz="0" w:space="0" w:color="auto"/>
                                                                <w:right w:val="none" w:sz="0" w:space="0" w:color="auto"/>
                                                              </w:divBdr>
                                                              <w:divsChild>
                                                                <w:div w:id="1605111142">
                                                                  <w:marLeft w:val="0"/>
                                                                  <w:marRight w:val="0"/>
                                                                  <w:marTop w:val="0"/>
                                                                  <w:marBottom w:val="0"/>
                                                                  <w:divBdr>
                                                                    <w:top w:val="none" w:sz="0" w:space="0" w:color="auto"/>
                                                                    <w:left w:val="none" w:sz="0" w:space="0" w:color="auto"/>
                                                                    <w:bottom w:val="none" w:sz="0" w:space="0" w:color="auto"/>
                                                                    <w:right w:val="none" w:sz="0" w:space="0" w:color="auto"/>
                                                                  </w:divBdr>
                                                                  <w:divsChild>
                                                                    <w:div w:id="1548909419">
                                                                      <w:marLeft w:val="0"/>
                                                                      <w:marRight w:val="0"/>
                                                                      <w:marTop w:val="0"/>
                                                                      <w:marBottom w:val="0"/>
                                                                      <w:divBdr>
                                                                        <w:top w:val="none" w:sz="0" w:space="0" w:color="auto"/>
                                                                        <w:left w:val="none" w:sz="0" w:space="0" w:color="auto"/>
                                                                        <w:bottom w:val="none" w:sz="0" w:space="0" w:color="auto"/>
                                                                        <w:right w:val="none" w:sz="0" w:space="0" w:color="auto"/>
                                                                      </w:divBdr>
                                                                      <w:divsChild>
                                                                        <w:div w:id="837311573">
                                                                          <w:marLeft w:val="0"/>
                                                                          <w:marRight w:val="0"/>
                                                                          <w:marTop w:val="0"/>
                                                                          <w:marBottom w:val="120"/>
                                                                          <w:divBdr>
                                                                            <w:top w:val="none" w:sz="0" w:space="0" w:color="auto"/>
                                                                            <w:left w:val="none" w:sz="0" w:space="0" w:color="auto"/>
                                                                            <w:bottom w:val="none" w:sz="0" w:space="0" w:color="auto"/>
                                                                            <w:right w:val="none" w:sz="0" w:space="0" w:color="auto"/>
                                                                          </w:divBdr>
                                                                          <w:divsChild>
                                                                            <w:div w:id="115563641">
                                                                              <w:marLeft w:val="0"/>
                                                                              <w:marRight w:val="0"/>
                                                                              <w:marTop w:val="0"/>
                                                                              <w:marBottom w:val="0"/>
                                                                              <w:divBdr>
                                                                                <w:top w:val="none" w:sz="0" w:space="0" w:color="auto"/>
                                                                                <w:left w:val="none" w:sz="0" w:space="0" w:color="auto"/>
                                                                                <w:bottom w:val="none" w:sz="0" w:space="0" w:color="auto"/>
                                                                                <w:right w:val="none" w:sz="0" w:space="0" w:color="auto"/>
                                                                              </w:divBdr>
                                                                              <w:divsChild>
                                                                                <w:div w:id="635069931">
                                                                                  <w:marLeft w:val="0"/>
                                                                                  <w:marRight w:val="0"/>
                                                                                  <w:marTop w:val="0"/>
                                                                                  <w:marBottom w:val="0"/>
                                                                                  <w:divBdr>
                                                                                    <w:top w:val="none" w:sz="0" w:space="0" w:color="auto"/>
                                                                                    <w:left w:val="none" w:sz="0" w:space="0" w:color="auto"/>
                                                                                    <w:bottom w:val="none" w:sz="0" w:space="0" w:color="auto"/>
                                                                                    <w:right w:val="none" w:sz="0" w:space="0" w:color="auto"/>
                                                                                  </w:divBdr>
                                                                                  <w:divsChild>
                                                                                    <w:div w:id="2068071560">
                                                                                      <w:marLeft w:val="0"/>
                                                                                      <w:marRight w:val="0"/>
                                                                                      <w:marTop w:val="0"/>
                                                                                      <w:marBottom w:val="0"/>
                                                                                      <w:divBdr>
                                                                                        <w:top w:val="none" w:sz="0" w:space="0" w:color="auto"/>
                                                                                        <w:left w:val="none" w:sz="0" w:space="0" w:color="auto"/>
                                                                                        <w:bottom w:val="none" w:sz="0" w:space="0" w:color="auto"/>
                                                                                        <w:right w:val="none" w:sz="0" w:space="0" w:color="auto"/>
                                                                                      </w:divBdr>
                                                                                      <w:divsChild>
                                                                                        <w:div w:id="1794014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4143099">
                                                              <w:marLeft w:val="0"/>
                                                              <w:marRight w:val="0"/>
                                                              <w:marTop w:val="0"/>
                                                              <w:marBottom w:val="0"/>
                                                              <w:divBdr>
                                                                <w:top w:val="none" w:sz="0" w:space="0" w:color="auto"/>
                                                                <w:left w:val="none" w:sz="0" w:space="0" w:color="auto"/>
                                                                <w:bottom w:val="none" w:sz="0" w:space="0" w:color="auto"/>
                                                                <w:right w:val="none" w:sz="0" w:space="0" w:color="auto"/>
                                                              </w:divBdr>
                                                              <w:divsChild>
                                                                <w:div w:id="1952318613">
                                                                  <w:marLeft w:val="0"/>
                                                                  <w:marRight w:val="0"/>
                                                                  <w:marTop w:val="9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87961322">
          <w:marLeft w:val="0"/>
          <w:marRight w:val="0"/>
          <w:marTop w:val="0"/>
          <w:marBottom w:val="0"/>
          <w:divBdr>
            <w:top w:val="none" w:sz="0" w:space="0" w:color="auto"/>
            <w:left w:val="none" w:sz="0" w:space="0" w:color="auto"/>
            <w:bottom w:val="none" w:sz="0" w:space="0" w:color="auto"/>
            <w:right w:val="none" w:sz="0" w:space="0" w:color="auto"/>
          </w:divBdr>
        </w:div>
        <w:div w:id="1962345655">
          <w:marLeft w:val="0"/>
          <w:marRight w:val="0"/>
          <w:marTop w:val="120"/>
          <w:marBottom w:val="0"/>
          <w:divBdr>
            <w:top w:val="none" w:sz="0" w:space="0" w:color="auto"/>
            <w:left w:val="none" w:sz="0" w:space="0" w:color="auto"/>
            <w:bottom w:val="none" w:sz="0" w:space="0" w:color="auto"/>
            <w:right w:val="none" w:sz="0" w:space="0" w:color="auto"/>
          </w:divBdr>
        </w:div>
      </w:divsChild>
    </w:div>
    <w:div w:id="1515067633">
      <w:bodyDiv w:val="1"/>
      <w:marLeft w:val="0"/>
      <w:marRight w:val="0"/>
      <w:marTop w:val="0"/>
      <w:marBottom w:val="0"/>
      <w:divBdr>
        <w:top w:val="none" w:sz="0" w:space="0" w:color="auto"/>
        <w:left w:val="none" w:sz="0" w:space="0" w:color="auto"/>
        <w:bottom w:val="none" w:sz="0" w:space="0" w:color="auto"/>
        <w:right w:val="none" w:sz="0" w:space="0" w:color="auto"/>
      </w:divBdr>
      <w:divsChild>
        <w:div w:id="1168400034">
          <w:marLeft w:val="0"/>
          <w:marRight w:val="0"/>
          <w:marTop w:val="0"/>
          <w:marBottom w:val="0"/>
          <w:divBdr>
            <w:top w:val="none" w:sz="0" w:space="0" w:color="auto"/>
            <w:left w:val="none" w:sz="0" w:space="0" w:color="auto"/>
            <w:bottom w:val="none" w:sz="0" w:space="0" w:color="auto"/>
            <w:right w:val="none" w:sz="0" w:space="0" w:color="auto"/>
          </w:divBdr>
        </w:div>
        <w:div w:id="1072849392">
          <w:marLeft w:val="0"/>
          <w:marRight w:val="0"/>
          <w:marTop w:val="0"/>
          <w:marBottom w:val="0"/>
          <w:divBdr>
            <w:top w:val="none" w:sz="0" w:space="0" w:color="auto"/>
            <w:left w:val="none" w:sz="0" w:space="0" w:color="auto"/>
            <w:bottom w:val="none" w:sz="0" w:space="0" w:color="auto"/>
            <w:right w:val="none" w:sz="0" w:space="0" w:color="auto"/>
          </w:divBdr>
          <w:divsChild>
            <w:div w:id="423959856">
              <w:marLeft w:val="0"/>
              <w:marRight w:val="0"/>
              <w:marTop w:val="0"/>
              <w:marBottom w:val="0"/>
              <w:divBdr>
                <w:top w:val="none" w:sz="0" w:space="0" w:color="auto"/>
                <w:left w:val="none" w:sz="0" w:space="0" w:color="auto"/>
                <w:bottom w:val="none" w:sz="0" w:space="0" w:color="auto"/>
                <w:right w:val="none" w:sz="0" w:space="0" w:color="auto"/>
              </w:divBdr>
              <w:divsChild>
                <w:div w:id="266819030">
                  <w:marLeft w:val="0"/>
                  <w:marRight w:val="0"/>
                  <w:marTop w:val="0"/>
                  <w:marBottom w:val="450"/>
                  <w:divBdr>
                    <w:top w:val="none" w:sz="0" w:space="0" w:color="auto"/>
                    <w:left w:val="none" w:sz="0" w:space="0" w:color="auto"/>
                    <w:bottom w:val="none" w:sz="0" w:space="0" w:color="auto"/>
                    <w:right w:val="none" w:sz="0" w:space="0" w:color="auto"/>
                  </w:divBdr>
                  <w:divsChild>
                    <w:div w:id="2042051665">
                      <w:marLeft w:val="0"/>
                      <w:marRight w:val="0"/>
                      <w:marTop w:val="0"/>
                      <w:marBottom w:val="0"/>
                      <w:divBdr>
                        <w:top w:val="none" w:sz="0" w:space="0" w:color="auto"/>
                        <w:left w:val="none" w:sz="0" w:space="0" w:color="auto"/>
                        <w:bottom w:val="none" w:sz="0" w:space="0" w:color="auto"/>
                        <w:right w:val="none" w:sz="0" w:space="0" w:color="auto"/>
                      </w:divBdr>
                      <w:divsChild>
                        <w:div w:id="144569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44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681536">
      <w:bodyDiv w:val="1"/>
      <w:marLeft w:val="0"/>
      <w:marRight w:val="0"/>
      <w:marTop w:val="0"/>
      <w:marBottom w:val="0"/>
      <w:divBdr>
        <w:top w:val="none" w:sz="0" w:space="0" w:color="auto"/>
        <w:left w:val="none" w:sz="0" w:space="0" w:color="auto"/>
        <w:bottom w:val="none" w:sz="0" w:space="0" w:color="auto"/>
        <w:right w:val="none" w:sz="0" w:space="0" w:color="auto"/>
      </w:divBdr>
      <w:divsChild>
        <w:div w:id="1053651802">
          <w:marLeft w:val="-225"/>
          <w:marRight w:val="-225"/>
          <w:marTop w:val="0"/>
          <w:marBottom w:val="0"/>
          <w:divBdr>
            <w:top w:val="none" w:sz="0" w:space="0" w:color="auto"/>
            <w:left w:val="none" w:sz="0" w:space="0" w:color="auto"/>
            <w:bottom w:val="none" w:sz="0" w:space="0" w:color="auto"/>
            <w:right w:val="none" w:sz="0" w:space="0" w:color="auto"/>
          </w:divBdr>
        </w:div>
        <w:div w:id="1530874524">
          <w:marLeft w:val="-225"/>
          <w:marRight w:val="-225"/>
          <w:marTop w:val="0"/>
          <w:marBottom w:val="0"/>
          <w:divBdr>
            <w:top w:val="none" w:sz="0" w:space="0" w:color="auto"/>
            <w:left w:val="none" w:sz="0" w:space="0" w:color="auto"/>
            <w:bottom w:val="none" w:sz="0" w:space="0" w:color="auto"/>
            <w:right w:val="none" w:sz="0" w:space="0" w:color="auto"/>
          </w:divBdr>
        </w:div>
      </w:divsChild>
    </w:div>
    <w:div w:id="1515806465">
      <w:bodyDiv w:val="1"/>
      <w:marLeft w:val="0"/>
      <w:marRight w:val="0"/>
      <w:marTop w:val="0"/>
      <w:marBottom w:val="0"/>
      <w:divBdr>
        <w:top w:val="none" w:sz="0" w:space="0" w:color="auto"/>
        <w:left w:val="none" w:sz="0" w:space="0" w:color="auto"/>
        <w:bottom w:val="none" w:sz="0" w:space="0" w:color="auto"/>
        <w:right w:val="none" w:sz="0" w:space="0" w:color="auto"/>
      </w:divBdr>
      <w:divsChild>
        <w:div w:id="1655985464">
          <w:marLeft w:val="0"/>
          <w:marRight w:val="0"/>
          <w:marTop w:val="0"/>
          <w:marBottom w:val="0"/>
          <w:divBdr>
            <w:top w:val="none" w:sz="0" w:space="0" w:color="auto"/>
            <w:left w:val="none" w:sz="0" w:space="0" w:color="auto"/>
            <w:bottom w:val="none" w:sz="0" w:space="0" w:color="auto"/>
            <w:right w:val="none" w:sz="0" w:space="0" w:color="auto"/>
          </w:divBdr>
        </w:div>
      </w:divsChild>
    </w:div>
    <w:div w:id="1517037299">
      <w:bodyDiv w:val="1"/>
      <w:marLeft w:val="0"/>
      <w:marRight w:val="0"/>
      <w:marTop w:val="0"/>
      <w:marBottom w:val="0"/>
      <w:divBdr>
        <w:top w:val="none" w:sz="0" w:space="0" w:color="auto"/>
        <w:left w:val="none" w:sz="0" w:space="0" w:color="auto"/>
        <w:bottom w:val="none" w:sz="0" w:space="0" w:color="auto"/>
        <w:right w:val="none" w:sz="0" w:space="0" w:color="auto"/>
      </w:divBdr>
      <w:divsChild>
        <w:div w:id="173156223">
          <w:marLeft w:val="-225"/>
          <w:marRight w:val="-225"/>
          <w:marTop w:val="0"/>
          <w:marBottom w:val="0"/>
          <w:divBdr>
            <w:top w:val="none" w:sz="0" w:space="0" w:color="auto"/>
            <w:left w:val="none" w:sz="0" w:space="0" w:color="auto"/>
            <w:bottom w:val="none" w:sz="0" w:space="0" w:color="auto"/>
            <w:right w:val="none" w:sz="0" w:space="0" w:color="auto"/>
          </w:divBdr>
        </w:div>
        <w:div w:id="1822577862">
          <w:marLeft w:val="-225"/>
          <w:marRight w:val="-225"/>
          <w:marTop w:val="0"/>
          <w:marBottom w:val="0"/>
          <w:divBdr>
            <w:top w:val="none" w:sz="0" w:space="0" w:color="auto"/>
            <w:left w:val="none" w:sz="0" w:space="0" w:color="auto"/>
            <w:bottom w:val="none" w:sz="0" w:space="0" w:color="auto"/>
            <w:right w:val="none" w:sz="0" w:space="0" w:color="auto"/>
          </w:divBdr>
          <w:divsChild>
            <w:div w:id="1167399447">
              <w:marLeft w:val="0"/>
              <w:marRight w:val="0"/>
              <w:marTop w:val="0"/>
              <w:marBottom w:val="0"/>
              <w:divBdr>
                <w:top w:val="none" w:sz="0" w:space="0" w:color="auto"/>
                <w:left w:val="none" w:sz="0" w:space="0" w:color="auto"/>
                <w:bottom w:val="none" w:sz="0" w:space="0" w:color="auto"/>
                <w:right w:val="none" w:sz="0" w:space="0" w:color="auto"/>
              </w:divBdr>
              <w:divsChild>
                <w:div w:id="660429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7226827">
      <w:bodyDiv w:val="1"/>
      <w:marLeft w:val="0"/>
      <w:marRight w:val="0"/>
      <w:marTop w:val="0"/>
      <w:marBottom w:val="0"/>
      <w:divBdr>
        <w:top w:val="none" w:sz="0" w:space="0" w:color="auto"/>
        <w:left w:val="none" w:sz="0" w:space="0" w:color="auto"/>
        <w:bottom w:val="none" w:sz="0" w:space="0" w:color="auto"/>
        <w:right w:val="none" w:sz="0" w:space="0" w:color="auto"/>
      </w:divBdr>
      <w:divsChild>
        <w:div w:id="1354646505">
          <w:marLeft w:val="0"/>
          <w:marRight w:val="0"/>
          <w:marTop w:val="0"/>
          <w:marBottom w:val="0"/>
          <w:divBdr>
            <w:top w:val="none" w:sz="0" w:space="0" w:color="auto"/>
            <w:left w:val="none" w:sz="0" w:space="0" w:color="auto"/>
            <w:bottom w:val="none" w:sz="0" w:space="0" w:color="auto"/>
            <w:right w:val="none" w:sz="0" w:space="0" w:color="auto"/>
          </w:divBdr>
        </w:div>
      </w:divsChild>
    </w:div>
    <w:div w:id="1517380750">
      <w:bodyDiv w:val="1"/>
      <w:marLeft w:val="0"/>
      <w:marRight w:val="0"/>
      <w:marTop w:val="0"/>
      <w:marBottom w:val="0"/>
      <w:divBdr>
        <w:top w:val="none" w:sz="0" w:space="0" w:color="auto"/>
        <w:left w:val="none" w:sz="0" w:space="0" w:color="auto"/>
        <w:bottom w:val="none" w:sz="0" w:space="0" w:color="auto"/>
        <w:right w:val="none" w:sz="0" w:space="0" w:color="auto"/>
      </w:divBdr>
      <w:divsChild>
        <w:div w:id="1760322216">
          <w:marLeft w:val="0"/>
          <w:marRight w:val="0"/>
          <w:marTop w:val="0"/>
          <w:marBottom w:val="480"/>
          <w:divBdr>
            <w:top w:val="none" w:sz="0" w:space="0" w:color="auto"/>
            <w:left w:val="none" w:sz="0" w:space="0" w:color="auto"/>
            <w:bottom w:val="none" w:sz="0" w:space="0" w:color="auto"/>
            <w:right w:val="none" w:sz="0" w:space="0" w:color="auto"/>
          </w:divBdr>
        </w:div>
        <w:div w:id="606691700">
          <w:marLeft w:val="0"/>
          <w:marRight w:val="0"/>
          <w:marTop w:val="0"/>
          <w:marBottom w:val="480"/>
          <w:divBdr>
            <w:top w:val="none" w:sz="0" w:space="0" w:color="auto"/>
            <w:left w:val="none" w:sz="0" w:space="0" w:color="auto"/>
            <w:bottom w:val="none" w:sz="0" w:space="0" w:color="auto"/>
            <w:right w:val="none" w:sz="0" w:space="0" w:color="auto"/>
          </w:divBdr>
          <w:divsChild>
            <w:div w:id="2029789407">
              <w:marLeft w:val="0"/>
              <w:marRight w:val="0"/>
              <w:marTop w:val="0"/>
              <w:marBottom w:val="0"/>
              <w:divBdr>
                <w:top w:val="none" w:sz="0" w:space="0" w:color="auto"/>
                <w:left w:val="none" w:sz="0" w:space="0" w:color="auto"/>
                <w:bottom w:val="none" w:sz="0" w:space="0" w:color="auto"/>
                <w:right w:val="none" w:sz="0" w:space="0" w:color="auto"/>
              </w:divBdr>
            </w:div>
          </w:divsChild>
        </w:div>
        <w:div w:id="1018003304">
          <w:marLeft w:val="0"/>
          <w:marRight w:val="0"/>
          <w:marTop w:val="0"/>
          <w:marBottom w:val="960"/>
          <w:divBdr>
            <w:top w:val="none" w:sz="0" w:space="0" w:color="auto"/>
            <w:left w:val="none" w:sz="0" w:space="0" w:color="auto"/>
            <w:bottom w:val="none" w:sz="0" w:space="0" w:color="auto"/>
            <w:right w:val="none" w:sz="0" w:space="0" w:color="auto"/>
          </w:divBdr>
        </w:div>
      </w:divsChild>
    </w:div>
    <w:div w:id="1517428972">
      <w:bodyDiv w:val="1"/>
      <w:marLeft w:val="0"/>
      <w:marRight w:val="0"/>
      <w:marTop w:val="0"/>
      <w:marBottom w:val="0"/>
      <w:divBdr>
        <w:top w:val="none" w:sz="0" w:space="0" w:color="auto"/>
        <w:left w:val="none" w:sz="0" w:space="0" w:color="auto"/>
        <w:bottom w:val="none" w:sz="0" w:space="0" w:color="auto"/>
        <w:right w:val="none" w:sz="0" w:space="0" w:color="auto"/>
      </w:divBdr>
      <w:divsChild>
        <w:div w:id="405999599">
          <w:marLeft w:val="-150"/>
          <w:marRight w:val="-150"/>
          <w:marTop w:val="0"/>
          <w:marBottom w:val="0"/>
          <w:divBdr>
            <w:top w:val="none" w:sz="0" w:space="0" w:color="auto"/>
            <w:left w:val="none" w:sz="0" w:space="0" w:color="auto"/>
            <w:bottom w:val="none" w:sz="0" w:space="0" w:color="auto"/>
            <w:right w:val="none" w:sz="0" w:space="0" w:color="auto"/>
          </w:divBdr>
          <w:divsChild>
            <w:div w:id="2132700562">
              <w:marLeft w:val="0"/>
              <w:marRight w:val="0"/>
              <w:marTop w:val="0"/>
              <w:marBottom w:val="0"/>
              <w:divBdr>
                <w:top w:val="none" w:sz="0" w:space="0" w:color="auto"/>
                <w:left w:val="none" w:sz="0" w:space="0" w:color="auto"/>
                <w:bottom w:val="none" w:sz="0" w:space="0" w:color="auto"/>
                <w:right w:val="none" w:sz="0" w:space="0" w:color="auto"/>
              </w:divBdr>
              <w:divsChild>
                <w:div w:id="1496727507">
                  <w:marLeft w:val="0"/>
                  <w:marRight w:val="0"/>
                  <w:marTop w:val="0"/>
                  <w:marBottom w:val="0"/>
                  <w:divBdr>
                    <w:top w:val="none" w:sz="0" w:space="0" w:color="auto"/>
                    <w:left w:val="none" w:sz="0" w:space="0" w:color="auto"/>
                    <w:bottom w:val="none" w:sz="0" w:space="0" w:color="auto"/>
                    <w:right w:val="none" w:sz="0" w:space="0" w:color="auto"/>
                  </w:divBdr>
                  <w:divsChild>
                    <w:div w:id="1593272893">
                      <w:marLeft w:val="0"/>
                      <w:marRight w:val="0"/>
                      <w:marTop w:val="0"/>
                      <w:marBottom w:val="0"/>
                      <w:divBdr>
                        <w:top w:val="none" w:sz="0" w:space="0" w:color="auto"/>
                        <w:left w:val="none" w:sz="0" w:space="0" w:color="auto"/>
                        <w:bottom w:val="none" w:sz="0" w:space="0" w:color="auto"/>
                        <w:right w:val="none" w:sz="0" w:space="0" w:color="auto"/>
                      </w:divBdr>
                    </w:div>
                  </w:divsChild>
                </w:div>
                <w:div w:id="2124493043">
                  <w:marLeft w:val="0"/>
                  <w:marRight w:val="0"/>
                  <w:marTop w:val="0"/>
                  <w:marBottom w:val="0"/>
                  <w:divBdr>
                    <w:top w:val="none" w:sz="0" w:space="0" w:color="auto"/>
                    <w:left w:val="none" w:sz="0" w:space="0" w:color="auto"/>
                    <w:bottom w:val="none" w:sz="0" w:space="0" w:color="auto"/>
                    <w:right w:val="none" w:sz="0" w:space="0" w:color="auto"/>
                  </w:divBdr>
                  <w:divsChild>
                    <w:div w:id="1809938173">
                      <w:marLeft w:val="0"/>
                      <w:marRight w:val="0"/>
                      <w:marTop w:val="0"/>
                      <w:marBottom w:val="0"/>
                      <w:divBdr>
                        <w:top w:val="none" w:sz="0" w:space="0" w:color="auto"/>
                        <w:left w:val="none" w:sz="0" w:space="0" w:color="auto"/>
                        <w:bottom w:val="none" w:sz="0" w:space="0" w:color="auto"/>
                        <w:right w:val="none" w:sz="0" w:space="0" w:color="auto"/>
                      </w:divBdr>
                    </w:div>
                    <w:div w:id="1876309178">
                      <w:marLeft w:val="0"/>
                      <w:marRight w:val="0"/>
                      <w:marTop w:val="0"/>
                      <w:marBottom w:val="0"/>
                      <w:divBdr>
                        <w:top w:val="none" w:sz="0" w:space="0" w:color="auto"/>
                        <w:left w:val="none" w:sz="0" w:space="0" w:color="auto"/>
                        <w:bottom w:val="none" w:sz="0" w:space="0" w:color="auto"/>
                        <w:right w:val="none" w:sz="0" w:space="0" w:color="auto"/>
                      </w:divBdr>
                      <w:divsChild>
                        <w:div w:id="286009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0010160">
          <w:marLeft w:val="-150"/>
          <w:marRight w:val="-150"/>
          <w:marTop w:val="0"/>
          <w:marBottom w:val="0"/>
          <w:divBdr>
            <w:top w:val="none" w:sz="0" w:space="0" w:color="auto"/>
            <w:left w:val="none" w:sz="0" w:space="0" w:color="auto"/>
            <w:bottom w:val="none" w:sz="0" w:space="0" w:color="auto"/>
            <w:right w:val="none" w:sz="0" w:space="0" w:color="auto"/>
          </w:divBdr>
          <w:divsChild>
            <w:div w:id="1028750403">
              <w:marLeft w:val="0"/>
              <w:marRight w:val="0"/>
              <w:marTop w:val="0"/>
              <w:marBottom w:val="0"/>
              <w:divBdr>
                <w:top w:val="none" w:sz="0" w:space="0" w:color="auto"/>
                <w:left w:val="none" w:sz="0" w:space="0" w:color="auto"/>
                <w:bottom w:val="none" w:sz="0" w:space="0" w:color="auto"/>
                <w:right w:val="none" w:sz="0" w:space="0" w:color="auto"/>
              </w:divBdr>
            </w:div>
          </w:divsChild>
        </w:div>
        <w:div w:id="1070613551">
          <w:marLeft w:val="-150"/>
          <w:marRight w:val="-150"/>
          <w:marTop w:val="0"/>
          <w:marBottom w:val="0"/>
          <w:divBdr>
            <w:top w:val="none" w:sz="0" w:space="0" w:color="auto"/>
            <w:left w:val="none" w:sz="0" w:space="0" w:color="auto"/>
            <w:bottom w:val="none" w:sz="0" w:space="0" w:color="auto"/>
            <w:right w:val="none" w:sz="0" w:space="0" w:color="auto"/>
          </w:divBdr>
          <w:divsChild>
            <w:div w:id="656347531">
              <w:marLeft w:val="0"/>
              <w:marRight w:val="0"/>
              <w:marTop w:val="0"/>
              <w:marBottom w:val="0"/>
              <w:divBdr>
                <w:top w:val="none" w:sz="0" w:space="0" w:color="auto"/>
                <w:left w:val="none" w:sz="0" w:space="0" w:color="auto"/>
                <w:bottom w:val="none" w:sz="0" w:space="0" w:color="auto"/>
                <w:right w:val="none" w:sz="0" w:space="0" w:color="auto"/>
              </w:divBdr>
              <w:divsChild>
                <w:div w:id="873540105">
                  <w:marLeft w:val="0"/>
                  <w:marRight w:val="0"/>
                  <w:marTop w:val="0"/>
                  <w:marBottom w:val="0"/>
                  <w:divBdr>
                    <w:top w:val="none" w:sz="0" w:space="0" w:color="auto"/>
                    <w:left w:val="none" w:sz="0" w:space="0" w:color="auto"/>
                    <w:bottom w:val="none" w:sz="0" w:space="0" w:color="auto"/>
                    <w:right w:val="none" w:sz="0" w:space="0" w:color="auto"/>
                  </w:divBdr>
                  <w:divsChild>
                    <w:div w:id="1175918579">
                      <w:marLeft w:val="0"/>
                      <w:marRight w:val="0"/>
                      <w:marTop w:val="0"/>
                      <w:marBottom w:val="0"/>
                      <w:divBdr>
                        <w:top w:val="none" w:sz="0" w:space="0" w:color="auto"/>
                        <w:left w:val="none" w:sz="0" w:space="0" w:color="auto"/>
                        <w:bottom w:val="none" w:sz="0" w:space="0" w:color="auto"/>
                        <w:right w:val="none" w:sz="0" w:space="0" w:color="auto"/>
                      </w:divBdr>
                    </w:div>
                    <w:div w:id="1410882297">
                      <w:marLeft w:val="0"/>
                      <w:marRight w:val="0"/>
                      <w:marTop w:val="0"/>
                      <w:marBottom w:val="0"/>
                      <w:divBdr>
                        <w:top w:val="none" w:sz="0" w:space="0" w:color="auto"/>
                        <w:left w:val="none" w:sz="0" w:space="0" w:color="auto"/>
                        <w:bottom w:val="none" w:sz="0" w:space="0" w:color="auto"/>
                        <w:right w:val="none" w:sz="0" w:space="0" w:color="auto"/>
                      </w:divBdr>
                      <w:divsChild>
                        <w:div w:id="1911571693">
                          <w:marLeft w:val="0"/>
                          <w:marRight w:val="0"/>
                          <w:marTop w:val="0"/>
                          <w:marBottom w:val="0"/>
                          <w:divBdr>
                            <w:top w:val="none" w:sz="0" w:space="0" w:color="auto"/>
                            <w:left w:val="none" w:sz="0" w:space="0" w:color="auto"/>
                            <w:bottom w:val="none" w:sz="0" w:space="0" w:color="auto"/>
                            <w:right w:val="none" w:sz="0" w:space="0" w:color="auto"/>
                          </w:divBdr>
                          <w:divsChild>
                            <w:div w:id="864055093">
                              <w:marLeft w:val="0"/>
                              <w:marRight w:val="0"/>
                              <w:marTop w:val="0"/>
                              <w:marBottom w:val="0"/>
                              <w:divBdr>
                                <w:top w:val="none" w:sz="0" w:space="0" w:color="auto"/>
                                <w:left w:val="none" w:sz="0" w:space="0" w:color="auto"/>
                                <w:bottom w:val="none" w:sz="0" w:space="0" w:color="auto"/>
                                <w:right w:val="none" w:sz="0" w:space="0" w:color="auto"/>
                              </w:divBdr>
                            </w:div>
                            <w:div w:id="907618259">
                              <w:marLeft w:val="0"/>
                              <w:marRight w:val="0"/>
                              <w:marTop w:val="0"/>
                              <w:marBottom w:val="0"/>
                              <w:divBdr>
                                <w:top w:val="none" w:sz="0" w:space="0" w:color="auto"/>
                                <w:left w:val="none" w:sz="0" w:space="0" w:color="auto"/>
                                <w:bottom w:val="none" w:sz="0" w:space="0" w:color="auto"/>
                                <w:right w:val="none" w:sz="0" w:space="0" w:color="auto"/>
                              </w:divBdr>
                            </w:div>
                            <w:div w:id="1083838879">
                              <w:marLeft w:val="0"/>
                              <w:marRight w:val="0"/>
                              <w:marTop w:val="0"/>
                              <w:marBottom w:val="0"/>
                              <w:divBdr>
                                <w:top w:val="none" w:sz="0" w:space="0" w:color="auto"/>
                                <w:left w:val="none" w:sz="0" w:space="0" w:color="auto"/>
                                <w:bottom w:val="none" w:sz="0" w:space="0" w:color="auto"/>
                                <w:right w:val="none" w:sz="0" w:space="0" w:color="auto"/>
                              </w:divBdr>
                            </w:div>
                            <w:div w:id="1632055742">
                              <w:marLeft w:val="0"/>
                              <w:marRight w:val="0"/>
                              <w:marTop w:val="0"/>
                              <w:marBottom w:val="0"/>
                              <w:divBdr>
                                <w:top w:val="none" w:sz="0" w:space="0" w:color="auto"/>
                                <w:left w:val="none" w:sz="0" w:space="0" w:color="auto"/>
                                <w:bottom w:val="none" w:sz="0" w:space="0" w:color="auto"/>
                                <w:right w:val="none" w:sz="0" w:space="0" w:color="auto"/>
                              </w:divBdr>
                            </w:div>
                            <w:div w:id="186694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5940204">
              <w:marLeft w:val="0"/>
              <w:marRight w:val="0"/>
              <w:marTop w:val="0"/>
              <w:marBottom w:val="0"/>
              <w:divBdr>
                <w:top w:val="none" w:sz="0" w:space="0" w:color="auto"/>
                <w:left w:val="none" w:sz="0" w:space="0" w:color="auto"/>
                <w:bottom w:val="none" w:sz="0" w:space="0" w:color="auto"/>
                <w:right w:val="none" w:sz="0" w:space="0" w:color="auto"/>
              </w:divBdr>
              <w:divsChild>
                <w:div w:id="1439836037">
                  <w:marLeft w:val="0"/>
                  <w:marRight w:val="0"/>
                  <w:marTop w:val="0"/>
                  <w:marBottom w:val="0"/>
                  <w:divBdr>
                    <w:top w:val="none" w:sz="0" w:space="0" w:color="auto"/>
                    <w:left w:val="none" w:sz="0" w:space="0" w:color="auto"/>
                    <w:bottom w:val="none" w:sz="0" w:space="0" w:color="auto"/>
                    <w:right w:val="none" w:sz="0" w:space="0" w:color="auto"/>
                  </w:divBdr>
                  <w:divsChild>
                    <w:div w:id="179591544">
                      <w:marLeft w:val="0"/>
                      <w:marRight w:val="0"/>
                      <w:marTop w:val="0"/>
                      <w:marBottom w:val="0"/>
                      <w:divBdr>
                        <w:top w:val="none" w:sz="0" w:space="0" w:color="auto"/>
                        <w:left w:val="none" w:sz="0" w:space="0" w:color="auto"/>
                        <w:bottom w:val="none" w:sz="0" w:space="0" w:color="auto"/>
                        <w:right w:val="none" w:sz="0" w:space="0" w:color="auto"/>
                      </w:divBdr>
                      <w:divsChild>
                        <w:div w:id="1489783570">
                          <w:marLeft w:val="0"/>
                          <w:marRight w:val="0"/>
                          <w:marTop w:val="0"/>
                          <w:marBottom w:val="0"/>
                          <w:divBdr>
                            <w:top w:val="none" w:sz="0" w:space="0" w:color="auto"/>
                            <w:left w:val="none" w:sz="0" w:space="0" w:color="auto"/>
                            <w:bottom w:val="none" w:sz="0" w:space="0" w:color="auto"/>
                            <w:right w:val="none" w:sz="0" w:space="0" w:color="auto"/>
                          </w:divBdr>
                        </w:div>
                      </w:divsChild>
                    </w:div>
                    <w:div w:id="978343999">
                      <w:marLeft w:val="0"/>
                      <w:marRight w:val="0"/>
                      <w:marTop w:val="0"/>
                      <w:marBottom w:val="450"/>
                      <w:divBdr>
                        <w:top w:val="none" w:sz="0" w:space="0" w:color="auto"/>
                        <w:left w:val="none" w:sz="0" w:space="0" w:color="auto"/>
                        <w:bottom w:val="none" w:sz="0" w:space="0" w:color="auto"/>
                        <w:right w:val="none" w:sz="0" w:space="0" w:color="auto"/>
                      </w:divBdr>
                    </w:div>
                    <w:div w:id="2085452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8036916">
      <w:bodyDiv w:val="1"/>
      <w:marLeft w:val="0"/>
      <w:marRight w:val="0"/>
      <w:marTop w:val="0"/>
      <w:marBottom w:val="0"/>
      <w:divBdr>
        <w:top w:val="none" w:sz="0" w:space="0" w:color="auto"/>
        <w:left w:val="none" w:sz="0" w:space="0" w:color="auto"/>
        <w:bottom w:val="none" w:sz="0" w:space="0" w:color="auto"/>
        <w:right w:val="none" w:sz="0" w:space="0" w:color="auto"/>
      </w:divBdr>
      <w:divsChild>
        <w:div w:id="791748254">
          <w:marLeft w:val="-150"/>
          <w:marRight w:val="-150"/>
          <w:marTop w:val="0"/>
          <w:marBottom w:val="0"/>
          <w:divBdr>
            <w:top w:val="none" w:sz="0" w:space="0" w:color="auto"/>
            <w:left w:val="none" w:sz="0" w:space="0" w:color="auto"/>
            <w:bottom w:val="none" w:sz="0" w:space="0" w:color="auto"/>
            <w:right w:val="none" w:sz="0" w:space="0" w:color="auto"/>
          </w:divBdr>
          <w:divsChild>
            <w:div w:id="966862041">
              <w:marLeft w:val="0"/>
              <w:marRight w:val="0"/>
              <w:marTop w:val="0"/>
              <w:marBottom w:val="0"/>
              <w:divBdr>
                <w:top w:val="none" w:sz="0" w:space="0" w:color="auto"/>
                <w:left w:val="none" w:sz="0" w:space="0" w:color="auto"/>
                <w:bottom w:val="none" w:sz="0" w:space="0" w:color="auto"/>
                <w:right w:val="none" w:sz="0" w:space="0" w:color="auto"/>
              </w:divBdr>
              <w:divsChild>
                <w:div w:id="1414819330">
                  <w:marLeft w:val="0"/>
                  <w:marRight w:val="0"/>
                  <w:marTop w:val="0"/>
                  <w:marBottom w:val="0"/>
                  <w:divBdr>
                    <w:top w:val="none" w:sz="0" w:space="0" w:color="auto"/>
                    <w:left w:val="none" w:sz="0" w:space="0" w:color="auto"/>
                    <w:bottom w:val="none" w:sz="0" w:space="0" w:color="auto"/>
                    <w:right w:val="none" w:sz="0" w:space="0" w:color="auto"/>
                  </w:divBdr>
                  <w:divsChild>
                    <w:div w:id="310401846">
                      <w:marLeft w:val="0"/>
                      <w:marRight w:val="0"/>
                      <w:marTop w:val="0"/>
                      <w:marBottom w:val="0"/>
                      <w:divBdr>
                        <w:top w:val="none" w:sz="0" w:space="0" w:color="auto"/>
                        <w:left w:val="none" w:sz="0" w:space="0" w:color="auto"/>
                        <w:bottom w:val="none" w:sz="0" w:space="0" w:color="auto"/>
                        <w:right w:val="none" w:sz="0" w:space="0" w:color="auto"/>
                      </w:divBdr>
                    </w:div>
                  </w:divsChild>
                </w:div>
                <w:div w:id="1511287296">
                  <w:marLeft w:val="0"/>
                  <w:marRight w:val="0"/>
                  <w:marTop w:val="0"/>
                  <w:marBottom w:val="0"/>
                  <w:divBdr>
                    <w:top w:val="none" w:sz="0" w:space="0" w:color="auto"/>
                    <w:left w:val="none" w:sz="0" w:space="0" w:color="auto"/>
                    <w:bottom w:val="none" w:sz="0" w:space="0" w:color="auto"/>
                    <w:right w:val="none" w:sz="0" w:space="0" w:color="auto"/>
                  </w:divBdr>
                  <w:divsChild>
                    <w:div w:id="189110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791861">
          <w:marLeft w:val="-150"/>
          <w:marRight w:val="-150"/>
          <w:marTop w:val="0"/>
          <w:marBottom w:val="0"/>
          <w:divBdr>
            <w:top w:val="none" w:sz="0" w:space="0" w:color="auto"/>
            <w:left w:val="none" w:sz="0" w:space="0" w:color="auto"/>
            <w:bottom w:val="none" w:sz="0" w:space="0" w:color="auto"/>
            <w:right w:val="none" w:sz="0" w:space="0" w:color="auto"/>
          </w:divBdr>
          <w:divsChild>
            <w:div w:id="2120568801">
              <w:marLeft w:val="0"/>
              <w:marRight w:val="0"/>
              <w:marTop w:val="0"/>
              <w:marBottom w:val="0"/>
              <w:divBdr>
                <w:top w:val="none" w:sz="0" w:space="0" w:color="auto"/>
                <w:left w:val="none" w:sz="0" w:space="0" w:color="auto"/>
                <w:bottom w:val="none" w:sz="0" w:space="0" w:color="auto"/>
                <w:right w:val="none" w:sz="0" w:space="0" w:color="auto"/>
              </w:divBdr>
              <w:divsChild>
                <w:div w:id="149373253">
                  <w:marLeft w:val="0"/>
                  <w:marRight w:val="0"/>
                  <w:marTop w:val="0"/>
                  <w:marBottom w:val="0"/>
                  <w:divBdr>
                    <w:top w:val="none" w:sz="0" w:space="0" w:color="auto"/>
                    <w:left w:val="none" w:sz="0" w:space="0" w:color="auto"/>
                    <w:bottom w:val="none" w:sz="0" w:space="0" w:color="auto"/>
                    <w:right w:val="none" w:sz="0" w:space="0" w:color="auto"/>
                  </w:divBdr>
                  <w:divsChild>
                    <w:div w:id="888032127">
                      <w:marLeft w:val="0"/>
                      <w:marRight w:val="0"/>
                      <w:marTop w:val="0"/>
                      <w:marBottom w:val="0"/>
                      <w:divBdr>
                        <w:top w:val="none" w:sz="0" w:space="0" w:color="auto"/>
                        <w:left w:val="none" w:sz="0" w:space="0" w:color="auto"/>
                        <w:bottom w:val="none" w:sz="0" w:space="0" w:color="auto"/>
                        <w:right w:val="none" w:sz="0" w:space="0" w:color="auto"/>
                      </w:divBdr>
                    </w:div>
                    <w:div w:id="1685012047">
                      <w:marLeft w:val="0"/>
                      <w:marRight w:val="0"/>
                      <w:marTop w:val="0"/>
                      <w:marBottom w:val="0"/>
                      <w:divBdr>
                        <w:top w:val="none" w:sz="0" w:space="0" w:color="auto"/>
                        <w:left w:val="none" w:sz="0" w:space="0" w:color="auto"/>
                        <w:bottom w:val="none" w:sz="0" w:space="0" w:color="auto"/>
                        <w:right w:val="none" w:sz="0" w:space="0" w:color="auto"/>
                      </w:divBdr>
                      <w:divsChild>
                        <w:div w:id="1559122145">
                          <w:marLeft w:val="0"/>
                          <w:marRight w:val="0"/>
                          <w:marTop w:val="0"/>
                          <w:marBottom w:val="0"/>
                          <w:divBdr>
                            <w:top w:val="none" w:sz="0" w:space="0" w:color="auto"/>
                            <w:left w:val="none" w:sz="0" w:space="0" w:color="auto"/>
                            <w:bottom w:val="none" w:sz="0" w:space="0" w:color="auto"/>
                            <w:right w:val="none" w:sz="0" w:space="0" w:color="auto"/>
                          </w:divBdr>
                          <w:divsChild>
                            <w:div w:id="1491556922">
                              <w:marLeft w:val="0"/>
                              <w:marRight w:val="0"/>
                              <w:marTop w:val="0"/>
                              <w:marBottom w:val="0"/>
                              <w:divBdr>
                                <w:top w:val="none" w:sz="0" w:space="0" w:color="auto"/>
                                <w:left w:val="none" w:sz="0" w:space="0" w:color="auto"/>
                                <w:bottom w:val="none" w:sz="0" w:space="0" w:color="auto"/>
                                <w:right w:val="none" w:sz="0" w:space="0" w:color="auto"/>
                              </w:divBdr>
                            </w:div>
                            <w:div w:id="2020351825">
                              <w:marLeft w:val="0"/>
                              <w:marRight w:val="0"/>
                              <w:marTop w:val="0"/>
                              <w:marBottom w:val="0"/>
                              <w:divBdr>
                                <w:top w:val="none" w:sz="0" w:space="0" w:color="auto"/>
                                <w:left w:val="none" w:sz="0" w:space="0" w:color="auto"/>
                                <w:bottom w:val="none" w:sz="0" w:space="0" w:color="auto"/>
                                <w:right w:val="none" w:sz="0" w:space="0" w:color="auto"/>
                              </w:divBdr>
                            </w:div>
                            <w:div w:id="1147825246">
                              <w:marLeft w:val="0"/>
                              <w:marRight w:val="0"/>
                              <w:marTop w:val="0"/>
                              <w:marBottom w:val="0"/>
                              <w:divBdr>
                                <w:top w:val="none" w:sz="0" w:space="0" w:color="auto"/>
                                <w:left w:val="none" w:sz="0" w:space="0" w:color="auto"/>
                                <w:bottom w:val="none" w:sz="0" w:space="0" w:color="auto"/>
                                <w:right w:val="none" w:sz="0" w:space="0" w:color="auto"/>
                              </w:divBdr>
                            </w:div>
                            <w:div w:id="725951967">
                              <w:marLeft w:val="0"/>
                              <w:marRight w:val="0"/>
                              <w:marTop w:val="0"/>
                              <w:marBottom w:val="0"/>
                              <w:divBdr>
                                <w:top w:val="none" w:sz="0" w:space="0" w:color="auto"/>
                                <w:left w:val="none" w:sz="0" w:space="0" w:color="auto"/>
                                <w:bottom w:val="none" w:sz="0" w:space="0" w:color="auto"/>
                                <w:right w:val="none" w:sz="0" w:space="0" w:color="auto"/>
                              </w:divBdr>
                            </w:div>
                            <w:div w:id="150111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6960494">
              <w:marLeft w:val="0"/>
              <w:marRight w:val="0"/>
              <w:marTop w:val="0"/>
              <w:marBottom w:val="0"/>
              <w:divBdr>
                <w:top w:val="none" w:sz="0" w:space="0" w:color="auto"/>
                <w:left w:val="none" w:sz="0" w:space="0" w:color="auto"/>
                <w:bottom w:val="none" w:sz="0" w:space="0" w:color="auto"/>
                <w:right w:val="none" w:sz="0" w:space="0" w:color="auto"/>
              </w:divBdr>
              <w:divsChild>
                <w:div w:id="626160355">
                  <w:marLeft w:val="0"/>
                  <w:marRight w:val="0"/>
                  <w:marTop w:val="0"/>
                  <w:marBottom w:val="0"/>
                  <w:divBdr>
                    <w:top w:val="none" w:sz="0" w:space="0" w:color="auto"/>
                    <w:left w:val="none" w:sz="0" w:space="0" w:color="auto"/>
                    <w:bottom w:val="none" w:sz="0" w:space="0" w:color="auto"/>
                    <w:right w:val="none" w:sz="0" w:space="0" w:color="auto"/>
                  </w:divBdr>
                  <w:divsChild>
                    <w:div w:id="1114789616">
                      <w:marLeft w:val="0"/>
                      <w:marRight w:val="0"/>
                      <w:marTop w:val="0"/>
                      <w:marBottom w:val="0"/>
                      <w:divBdr>
                        <w:top w:val="none" w:sz="0" w:space="0" w:color="auto"/>
                        <w:left w:val="none" w:sz="0" w:space="0" w:color="auto"/>
                        <w:bottom w:val="none" w:sz="0" w:space="0" w:color="auto"/>
                        <w:right w:val="none" w:sz="0" w:space="0" w:color="auto"/>
                      </w:divBdr>
                      <w:divsChild>
                        <w:div w:id="752968062">
                          <w:marLeft w:val="0"/>
                          <w:marRight w:val="0"/>
                          <w:marTop w:val="0"/>
                          <w:marBottom w:val="0"/>
                          <w:divBdr>
                            <w:top w:val="none" w:sz="0" w:space="0" w:color="auto"/>
                            <w:left w:val="none" w:sz="0" w:space="0" w:color="auto"/>
                            <w:bottom w:val="none" w:sz="0" w:space="0" w:color="auto"/>
                            <w:right w:val="none" w:sz="0" w:space="0" w:color="auto"/>
                          </w:divBdr>
                        </w:div>
                      </w:divsChild>
                    </w:div>
                    <w:div w:id="1516455160">
                      <w:marLeft w:val="0"/>
                      <w:marRight w:val="0"/>
                      <w:marTop w:val="0"/>
                      <w:marBottom w:val="450"/>
                      <w:divBdr>
                        <w:top w:val="none" w:sz="0" w:space="0" w:color="auto"/>
                        <w:left w:val="none" w:sz="0" w:space="0" w:color="auto"/>
                        <w:bottom w:val="none" w:sz="0" w:space="0" w:color="auto"/>
                        <w:right w:val="none" w:sz="0" w:space="0" w:color="auto"/>
                      </w:divBdr>
                    </w:div>
                    <w:div w:id="189963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8037143">
      <w:bodyDiv w:val="1"/>
      <w:marLeft w:val="0"/>
      <w:marRight w:val="0"/>
      <w:marTop w:val="0"/>
      <w:marBottom w:val="0"/>
      <w:divBdr>
        <w:top w:val="none" w:sz="0" w:space="0" w:color="auto"/>
        <w:left w:val="none" w:sz="0" w:space="0" w:color="auto"/>
        <w:bottom w:val="none" w:sz="0" w:space="0" w:color="auto"/>
        <w:right w:val="none" w:sz="0" w:space="0" w:color="auto"/>
      </w:divBdr>
    </w:div>
    <w:div w:id="1518302266">
      <w:bodyDiv w:val="1"/>
      <w:marLeft w:val="0"/>
      <w:marRight w:val="0"/>
      <w:marTop w:val="0"/>
      <w:marBottom w:val="0"/>
      <w:divBdr>
        <w:top w:val="none" w:sz="0" w:space="0" w:color="auto"/>
        <w:left w:val="none" w:sz="0" w:space="0" w:color="auto"/>
        <w:bottom w:val="none" w:sz="0" w:space="0" w:color="auto"/>
        <w:right w:val="none" w:sz="0" w:space="0" w:color="auto"/>
      </w:divBdr>
      <w:divsChild>
        <w:div w:id="262763177">
          <w:marLeft w:val="0"/>
          <w:marRight w:val="0"/>
          <w:marTop w:val="315"/>
          <w:marBottom w:val="0"/>
          <w:divBdr>
            <w:top w:val="none" w:sz="0" w:space="0" w:color="auto"/>
            <w:left w:val="none" w:sz="0" w:space="0" w:color="auto"/>
            <w:bottom w:val="none" w:sz="0" w:space="0" w:color="auto"/>
            <w:right w:val="none" w:sz="0" w:space="0" w:color="auto"/>
          </w:divBdr>
          <w:divsChild>
            <w:div w:id="254099527">
              <w:marLeft w:val="0"/>
              <w:marRight w:val="0"/>
              <w:marTop w:val="0"/>
              <w:marBottom w:val="0"/>
              <w:divBdr>
                <w:top w:val="none" w:sz="0" w:space="0" w:color="auto"/>
                <w:left w:val="none" w:sz="0" w:space="0" w:color="auto"/>
                <w:bottom w:val="none" w:sz="0" w:space="0" w:color="auto"/>
                <w:right w:val="none" w:sz="0" w:space="0" w:color="auto"/>
              </w:divBdr>
            </w:div>
          </w:divsChild>
        </w:div>
        <w:div w:id="601452409">
          <w:marLeft w:val="0"/>
          <w:marRight w:val="0"/>
          <w:marTop w:val="0"/>
          <w:marBottom w:val="315"/>
          <w:divBdr>
            <w:top w:val="none" w:sz="0" w:space="0" w:color="auto"/>
            <w:left w:val="none" w:sz="0" w:space="0" w:color="auto"/>
            <w:bottom w:val="none" w:sz="0" w:space="0" w:color="auto"/>
            <w:right w:val="none" w:sz="0" w:space="0" w:color="auto"/>
          </w:divBdr>
          <w:divsChild>
            <w:div w:id="436174517">
              <w:marLeft w:val="0"/>
              <w:marRight w:val="0"/>
              <w:marTop w:val="0"/>
              <w:marBottom w:val="0"/>
              <w:divBdr>
                <w:top w:val="none" w:sz="0" w:space="0" w:color="auto"/>
                <w:left w:val="none" w:sz="0" w:space="0" w:color="auto"/>
                <w:bottom w:val="none" w:sz="0" w:space="0" w:color="auto"/>
                <w:right w:val="none" w:sz="0" w:space="0" w:color="auto"/>
              </w:divBdr>
              <w:divsChild>
                <w:div w:id="27031527">
                  <w:marLeft w:val="180"/>
                  <w:marRight w:val="0"/>
                  <w:marTop w:val="0"/>
                  <w:marBottom w:val="0"/>
                  <w:divBdr>
                    <w:top w:val="none" w:sz="0" w:space="0" w:color="auto"/>
                    <w:left w:val="none" w:sz="0" w:space="0" w:color="auto"/>
                    <w:bottom w:val="none" w:sz="0" w:space="0" w:color="auto"/>
                    <w:right w:val="none" w:sz="0" w:space="0" w:color="auto"/>
                  </w:divBdr>
                </w:div>
                <w:div w:id="615596893">
                  <w:marLeft w:val="180"/>
                  <w:marRight w:val="0"/>
                  <w:marTop w:val="0"/>
                  <w:marBottom w:val="0"/>
                  <w:divBdr>
                    <w:top w:val="none" w:sz="0" w:space="0" w:color="auto"/>
                    <w:left w:val="none" w:sz="0" w:space="0" w:color="auto"/>
                    <w:bottom w:val="none" w:sz="0" w:space="0" w:color="auto"/>
                    <w:right w:val="none" w:sz="0" w:space="0" w:color="auto"/>
                  </w:divBdr>
                </w:div>
                <w:div w:id="675500385">
                  <w:marLeft w:val="180"/>
                  <w:marRight w:val="0"/>
                  <w:marTop w:val="0"/>
                  <w:marBottom w:val="0"/>
                  <w:divBdr>
                    <w:top w:val="none" w:sz="0" w:space="0" w:color="auto"/>
                    <w:left w:val="none" w:sz="0" w:space="0" w:color="auto"/>
                    <w:bottom w:val="none" w:sz="0" w:space="0" w:color="auto"/>
                    <w:right w:val="none" w:sz="0" w:space="0" w:color="auto"/>
                  </w:divBdr>
                </w:div>
                <w:div w:id="851921360">
                  <w:marLeft w:val="180"/>
                  <w:marRight w:val="0"/>
                  <w:marTop w:val="0"/>
                  <w:marBottom w:val="0"/>
                  <w:divBdr>
                    <w:top w:val="none" w:sz="0" w:space="0" w:color="auto"/>
                    <w:left w:val="none" w:sz="0" w:space="0" w:color="auto"/>
                    <w:bottom w:val="none" w:sz="0" w:space="0" w:color="auto"/>
                    <w:right w:val="none" w:sz="0" w:space="0" w:color="auto"/>
                  </w:divBdr>
                </w:div>
                <w:div w:id="1297221600">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8427120">
      <w:bodyDiv w:val="1"/>
      <w:marLeft w:val="0"/>
      <w:marRight w:val="0"/>
      <w:marTop w:val="0"/>
      <w:marBottom w:val="0"/>
      <w:divBdr>
        <w:top w:val="none" w:sz="0" w:space="0" w:color="auto"/>
        <w:left w:val="none" w:sz="0" w:space="0" w:color="auto"/>
        <w:bottom w:val="none" w:sz="0" w:space="0" w:color="auto"/>
        <w:right w:val="none" w:sz="0" w:space="0" w:color="auto"/>
      </w:divBdr>
      <w:divsChild>
        <w:div w:id="189032093">
          <w:marLeft w:val="-225"/>
          <w:marRight w:val="-225"/>
          <w:marTop w:val="0"/>
          <w:marBottom w:val="0"/>
          <w:divBdr>
            <w:top w:val="none" w:sz="0" w:space="0" w:color="auto"/>
            <w:left w:val="none" w:sz="0" w:space="0" w:color="auto"/>
            <w:bottom w:val="none" w:sz="0" w:space="0" w:color="auto"/>
            <w:right w:val="none" w:sz="0" w:space="0" w:color="auto"/>
          </w:divBdr>
        </w:div>
        <w:div w:id="991106836">
          <w:marLeft w:val="-225"/>
          <w:marRight w:val="-225"/>
          <w:marTop w:val="0"/>
          <w:marBottom w:val="0"/>
          <w:divBdr>
            <w:top w:val="none" w:sz="0" w:space="0" w:color="auto"/>
            <w:left w:val="none" w:sz="0" w:space="0" w:color="auto"/>
            <w:bottom w:val="none" w:sz="0" w:space="0" w:color="auto"/>
            <w:right w:val="none" w:sz="0" w:space="0" w:color="auto"/>
          </w:divBdr>
          <w:divsChild>
            <w:div w:id="620039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495557">
      <w:bodyDiv w:val="1"/>
      <w:marLeft w:val="0"/>
      <w:marRight w:val="0"/>
      <w:marTop w:val="0"/>
      <w:marBottom w:val="0"/>
      <w:divBdr>
        <w:top w:val="none" w:sz="0" w:space="0" w:color="auto"/>
        <w:left w:val="none" w:sz="0" w:space="0" w:color="auto"/>
        <w:bottom w:val="none" w:sz="0" w:space="0" w:color="auto"/>
        <w:right w:val="none" w:sz="0" w:space="0" w:color="auto"/>
      </w:divBdr>
      <w:divsChild>
        <w:div w:id="764810706">
          <w:marLeft w:val="0"/>
          <w:marRight w:val="0"/>
          <w:marTop w:val="0"/>
          <w:marBottom w:val="0"/>
          <w:divBdr>
            <w:top w:val="single" w:sz="2" w:space="0" w:color="E5E7EB"/>
            <w:left w:val="single" w:sz="2" w:space="0" w:color="E5E7EB"/>
            <w:bottom w:val="single" w:sz="2" w:space="0" w:color="E5E7EB"/>
            <w:right w:val="single" w:sz="2" w:space="0" w:color="E5E7EB"/>
          </w:divBdr>
          <w:divsChild>
            <w:div w:id="129394704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156874191">
          <w:marLeft w:val="0"/>
          <w:marRight w:val="0"/>
          <w:marTop w:val="0"/>
          <w:marBottom w:val="0"/>
          <w:divBdr>
            <w:top w:val="single" w:sz="2" w:space="0" w:color="E5E7EB"/>
            <w:left w:val="single" w:sz="2" w:space="0" w:color="E5E7EB"/>
            <w:bottom w:val="single" w:sz="2" w:space="0" w:color="E5E7EB"/>
            <w:right w:val="single" w:sz="2" w:space="0" w:color="E5E7EB"/>
          </w:divBdr>
          <w:divsChild>
            <w:div w:id="487677633">
              <w:marLeft w:val="0"/>
              <w:marRight w:val="0"/>
              <w:marTop w:val="0"/>
              <w:marBottom w:val="0"/>
              <w:divBdr>
                <w:top w:val="single" w:sz="2" w:space="0" w:color="E5E7EB"/>
                <w:left w:val="single" w:sz="2" w:space="0" w:color="E5E7EB"/>
                <w:bottom w:val="single" w:sz="2" w:space="0" w:color="E5E7EB"/>
                <w:right w:val="single" w:sz="2" w:space="0" w:color="E5E7EB"/>
              </w:divBdr>
              <w:divsChild>
                <w:div w:id="1136878840">
                  <w:marLeft w:val="0"/>
                  <w:marRight w:val="0"/>
                  <w:marTop w:val="0"/>
                  <w:marBottom w:val="0"/>
                  <w:divBdr>
                    <w:top w:val="single" w:sz="2" w:space="0" w:color="E5E7EB"/>
                    <w:left w:val="single" w:sz="2" w:space="0" w:color="E5E7EB"/>
                    <w:bottom w:val="single" w:sz="2" w:space="0" w:color="E5E7EB"/>
                    <w:right w:val="single" w:sz="2" w:space="0" w:color="E5E7EB"/>
                  </w:divBdr>
                  <w:divsChild>
                    <w:div w:id="1109003863">
                      <w:marLeft w:val="0"/>
                      <w:marRight w:val="0"/>
                      <w:marTop w:val="0"/>
                      <w:marBottom w:val="0"/>
                      <w:divBdr>
                        <w:top w:val="single" w:sz="2" w:space="0" w:color="E5E7EB"/>
                        <w:left w:val="single" w:sz="2" w:space="0" w:color="E5E7EB"/>
                        <w:bottom w:val="single" w:sz="2" w:space="0" w:color="E5E7EB"/>
                        <w:right w:val="single" w:sz="2" w:space="0" w:color="E5E7EB"/>
                      </w:divBdr>
                      <w:divsChild>
                        <w:div w:id="770199459">
                          <w:marLeft w:val="0"/>
                          <w:marRight w:val="0"/>
                          <w:marTop w:val="0"/>
                          <w:marBottom w:val="0"/>
                          <w:divBdr>
                            <w:top w:val="single" w:sz="2" w:space="0" w:color="E5E7EB"/>
                            <w:left w:val="single" w:sz="2" w:space="0" w:color="E5E7EB"/>
                            <w:bottom w:val="single" w:sz="2" w:space="0" w:color="E5E7EB"/>
                            <w:right w:val="single" w:sz="2" w:space="0" w:color="E5E7EB"/>
                          </w:divBdr>
                          <w:divsChild>
                            <w:div w:id="524906825">
                              <w:marLeft w:val="0"/>
                              <w:marRight w:val="0"/>
                              <w:marTop w:val="0"/>
                              <w:marBottom w:val="0"/>
                              <w:divBdr>
                                <w:top w:val="single" w:sz="6" w:space="0" w:color="auto"/>
                                <w:left w:val="single" w:sz="6" w:space="0" w:color="auto"/>
                                <w:bottom w:val="single" w:sz="6" w:space="0" w:color="auto"/>
                                <w:right w:val="single" w:sz="6" w:space="0" w:color="auto"/>
                              </w:divBdr>
                              <w:divsChild>
                                <w:div w:id="492255452">
                                  <w:marLeft w:val="0"/>
                                  <w:marRight w:val="0"/>
                                  <w:marTop w:val="0"/>
                                  <w:marBottom w:val="0"/>
                                  <w:divBdr>
                                    <w:top w:val="single" w:sz="2" w:space="0" w:color="E5E7EB"/>
                                    <w:left w:val="single" w:sz="2" w:space="0" w:color="E5E7EB"/>
                                    <w:bottom w:val="single" w:sz="2" w:space="0" w:color="E5E7EB"/>
                                    <w:right w:val="single" w:sz="2" w:space="0" w:color="E5E7EB"/>
                                  </w:divBdr>
                                  <w:divsChild>
                                    <w:div w:id="306783785">
                                      <w:marLeft w:val="0"/>
                                      <w:marRight w:val="0"/>
                                      <w:marTop w:val="0"/>
                                      <w:marBottom w:val="0"/>
                                      <w:divBdr>
                                        <w:top w:val="single" w:sz="2" w:space="0" w:color="E5E7EB"/>
                                        <w:left w:val="single" w:sz="2" w:space="0" w:color="E5E7EB"/>
                                        <w:bottom w:val="single" w:sz="2" w:space="0" w:color="E5E7EB"/>
                                        <w:right w:val="single" w:sz="2" w:space="0" w:color="E5E7EB"/>
                                      </w:divBdr>
                                      <w:divsChild>
                                        <w:div w:id="148126953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422074795">
                                      <w:marLeft w:val="0"/>
                                      <w:marRight w:val="0"/>
                                      <w:marTop w:val="0"/>
                                      <w:marBottom w:val="0"/>
                                      <w:divBdr>
                                        <w:top w:val="single" w:sz="2" w:space="0" w:color="E5E7EB"/>
                                        <w:left w:val="single" w:sz="2" w:space="0" w:color="E5E7EB"/>
                                        <w:bottom w:val="single" w:sz="2" w:space="0" w:color="E5E7EB"/>
                                        <w:right w:val="single" w:sz="2" w:space="0" w:color="E5E7EB"/>
                                      </w:divBdr>
                                      <w:divsChild>
                                        <w:div w:id="114762592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555508972">
                                  <w:marLeft w:val="0"/>
                                  <w:marRight w:val="0"/>
                                  <w:marTop w:val="0"/>
                                  <w:marBottom w:val="0"/>
                                  <w:divBdr>
                                    <w:top w:val="single" w:sz="2" w:space="0" w:color="E5E7EB"/>
                                    <w:left w:val="single" w:sz="2" w:space="0" w:color="E5E7EB"/>
                                    <w:bottom w:val="single" w:sz="2" w:space="0" w:color="E5E7EB"/>
                                    <w:right w:val="single" w:sz="2" w:space="0" w:color="E5E7EB"/>
                                  </w:divBdr>
                                  <w:divsChild>
                                    <w:div w:id="1069304294">
                                      <w:marLeft w:val="0"/>
                                      <w:marRight w:val="0"/>
                                      <w:marTop w:val="0"/>
                                      <w:marBottom w:val="0"/>
                                      <w:divBdr>
                                        <w:top w:val="single" w:sz="2" w:space="0" w:color="E5E7EB"/>
                                        <w:left w:val="single" w:sz="2" w:space="0" w:color="E5E7EB"/>
                                        <w:bottom w:val="single" w:sz="2" w:space="0" w:color="E5E7EB"/>
                                        <w:right w:val="single" w:sz="2" w:space="0" w:color="E5E7EB"/>
                                      </w:divBdr>
                                      <w:divsChild>
                                        <w:div w:id="155512311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290475903">
                                      <w:marLeft w:val="0"/>
                                      <w:marRight w:val="0"/>
                                      <w:marTop w:val="0"/>
                                      <w:marBottom w:val="0"/>
                                      <w:divBdr>
                                        <w:top w:val="single" w:sz="2" w:space="0" w:color="E5E7EB"/>
                                        <w:left w:val="single" w:sz="2" w:space="0" w:color="E5E7EB"/>
                                        <w:bottom w:val="single" w:sz="2" w:space="0" w:color="E5E7EB"/>
                                        <w:right w:val="single" w:sz="2" w:space="0" w:color="E5E7EB"/>
                                      </w:divBdr>
                                      <w:divsChild>
                                        <w:div w:id="140622126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584847788">
                              <w:marLeft w:val="0"/>
                              <w:marRight w:val="0"/>
                              <w:marTop w:val="0"/>
                              <w:marBottom w:val="0"/>
                              <w:divBdr>
                                <w:top w:val="single" w:sz="2" w:space="0" w:color="E5E7EB"/>
                                <w:left w:val="single" w:sz="2" w:space="0" w:color="E5E7EB"/>
                                <w:bottom w:val="single" w:sz="2" w:space="0" w:color="E5E7EB"/>
                                <w:right w:val="single" w:sz="2" w:space="0" w:color="E5E7EB"/>
                              </w:divBdr>
                              <w:divsChild>
                                <w:div w:id="767892980">
                                  <w:marLeft w:val="0"/>
                                  <w:marRight w:val="0"/>
                                  <w:marTop w:val="0"/>
                                  <w:marBottom w:val="0"/>
                                  <w:divBdr>
                                    <w:top w:val="single" w:sz="2" w:space="0" w:color="E5E7EB"/>
                                    <w:left w:val="single" w:sz="2" w:space="0" w:color="E5E7EB"/>
                                    <w:bottom w:val="single" w:sz="2" w:space="0" w:color="E5E7EB"/>
                                    <w:right w:val="single" w:sz="2" w:space="0" w:color="E5E7EB"/>
                                  </w:divBdr>
                                  <w:divsChild>
                                    <w:div w:id="77413115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sChild>
    </w:div>
    <w:div w:id="1518497535">
      <w:bodyDiv w:val="1"/>
      <w:marLeft w:val="0"/>
      <w:marRight w:val="0"/>
      <w:marTop w:val="0"/>
      <w:marBottom w:val="0"/>
      <w:divBdr>
        <w:top w:val="none" w:sz="0" w:space="0" w:color="auto"/>
        <w:left w:val="none" w:sz="0" w:space="0" w:color="auto"/>
        <w:bottom w:val="none" w:sz="0" w:space="0" w:color="auto"/>
        <w:right w:val="none" w:sz="0" w:space="0" w:color="auto"/>
      </w:divBdr>
      <w:divsChild>
        <w:div w:id="564485396">
          <w:marLeft w:val="-150"/>
          <w:marRight w:val="-150"/>
          <w:marTop w:val="0"/>
          <w:marBottom w:val="0"/>
          <w:divBdr>
            <w:top w:val="none" w:sz="0" w:space="0" w:color="auto"/>
            <w:left w:val="none" w:sz="0" w:space="0" w:color="auto"/>
            <w:bottom w:val="none" w:sz="0" w:space="0" w:color="auto"/>
            <w:right w:val="none" w:sz="0" w:space="0" w:color="auto"/>
          </w:divBdr>
          <w:divsChild>
            <w:div w:id="4871183">
              <w:marLeft w:val="0"/>
              <w:marRight w:val="0"/>
              <w:marTop w:val="0"/>
              <w:marBottom w:val="0"/>
              <w:divBdr>
                <w:top w:val="none" w:sz="0" w:space="0" w:color="auto"/>
                <w:left w:val="none" w:sz="0" w:space="0" w:color="auto"/>
                <w:bottom w:val="none" w:sz="0" w:space="0" w:color="auto"/>
                <w:right w:val="none" w:sz="0" w:space="0" w:color="auto"/>
              </w:divBdr>
            </w:div>
            <w:div w:id="364721263">
              <w:marLeft w:val="0"/>
              <w:marRight w:val="0"/>
              <w:marTop w:val="0"/>
              <w:marBottom w:val="0"/>
              <w:divBdr>
                <w:top w:val="none" w:sz="0" w:space="0" w:color="auto"/>
                <w:left w:val="none" w:sz="0" w:space="0" w:color="auto"/>
                <w:bottom w:val="none" w:sz="0" w:space="0" w:color="auto"/>
                <w:right w:val="none" w:sz="0" w:space="0" w:color="auto"/>
              </w:divBdr>
              <w:divsChild>
                <w:div w:id="801390767">
                  <w:marLeft w:val="0"/>
                  <w:marRight w:val="0"/>
                  <w:marTop w:val="0"/>
                  <w:marBottom w:val="0"/>
                  <w:divBdr>
                    <w:top w:val="none" w:sz="0" w:space="0" w:color="auto"/>
                    <w:left w:val="none" w:sz="0" w:space="0" w:color="auto"/>
                    <w:bottom w:val="none" w:sz="0" w:space="0" w:color="auto"/>
                    <w:right w:val="none" w:sz="0" w:space="0" w:color="auto"/>
                  </w:divBdr>
                  <w:divsChild>
                    <w:div w:id="236404568">
                      <w:marLeft w:val="0"/>
                      <w:marRight w:val="0"/>
                      <w:marTop w:val="0"/>
                      <w:marBottom w:val="0"/>
                      <w:divBdr>
                        <w:top w:val="none" w:sz="0" w:space="0" w:color="auto"/>
                        <w:left w:val="none" w:sz="0" w:space="0" w:color="auto"/>
                        <w:bottom w:val="none" w:sz="0" w:space="0" w:color="auto"/>
                        <w:right w:val="none" w:sz="0" w:space="0" w:color="auto"/>
                      </w:divBdr>
                    </w:div>
                    <w:div w:id="1123962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7207412">
          <w:marLeft w:val="-150"/>
          <w:marRight w:val="-150"/>
          <w:marTop w:val="0"/>
          <w:marBottom w:val="0"/>
          <w:divBdr>
            <w:top w:val="none" w:sz="0" w:space="0" w:color="auto"/>
            <w:left w:val="none" w:sz="0" w:space="0" w:color="auto"/>
            <w:bottom w:val="none" w:sz="0" w:space="0" w:color="auto"/>
            <w:right w:val="none" w:sz="0" w:space="0" w:color="auto"/>
          </w:divBdr>
          <w:divsChild>
            <w:div w:id="825246286">
              <w:marLeft w:val="0"/>
              <w:marRight w:val="0"/>
              <w:marTop w:val="0"/>
              <w:marBottom w:val="0"/>
              <w:divBdr>
                <w:top w:val="none" w:sz="0" w:space="0" w:color="auto"/>
                <w:left w:val="none" w:sz="0" w:space="0" w:color="auto"/>
                <w:bottom w:val="none" w:sz="0" w:space="0" w:color="auto"/>
                <w:right w:val="none" w:sz="0" w:space="0" w:color="auto"/>
              </w:divBdr>
              <w:divsChild>
                <w:div w:id="62603760">
                  <w:marLeft w:val="0"/>
                  <w:marRight w:val="0"/>
                  <w:marTop w:val="0"/>
                  <w:marBottom w:val="0"/>
                  <w:divBdr>
                    <w:top w:val="none" w:sz="0" w:space="0" w:color="auto"/>
                    <w:left w:val="none" w:sz="0" w:space="0" w:color="auto"/>
                    <w:bottom w:val="none" w:sz="0" w:space="0" w:color="auto"/>
                    <w:right w:val="none" w:sz="0" w:space="0" w:color="auto"/>
                  </w:divBdr>
                  <w:divsChild>
                    <w:div w:id="362755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8689460">
      <w:bodyDiv w:val="1"/>
      <w:marLeft w:val="0"/>
      <w:marRight w:val="0"/>
      <w:marTop w:val="0"/>
      <w:marBottom w:val="0"/>
      <w:divBdr>
        <w:top w:val="none" w:sz="0" w:space="0" w:color="auto"/>
        <w:left w:val="none" w:sz="0" w:space="0" w:color="auto"/>
        <w:bottom w:val="none" w:sz="0" w:space="0" w:color="auto"/>
        <w:right w:val="none" w:sz="0" w:space="0" w:color="auto"/>
      </w:divBdr>
    </w:div>
    <w:div w:id="1518694371">
      <w:bodyDiv w:val="1"/>
      <w:marLeft w:val="0"/>
      <w:marRight w:val="0"/>
      <w:marTop w:val="0"/>
      <w:marBottom w:val="0"/>
      <w:divBdr>
        <w:top w:val="none" w:sz="0" w:space="0" w:color="auto"/>
        <w:left w:val="none" w:sz="0" w:space="0" w:color="auto"/>
        <w:bottom w:val="none" w:sz="0" w:space="0" w:color="auto"/>
        <w:right w:val="none" w:sz="0" w:space="0" w:color="auto"/>
      </w:divBdr>
      <w:divsChild>
        <w:div w:id="252011256">
          <w:marLeft w:val="0"/>
          <w:marRight w:val="0"/>
          <w:marTop w:val="315"/>
          <w:marBottom w:val="0"/>
          <w:divBdr>
            <w:top w:val="none" w:sz="0" w:space="0" w:color="auto"/>
            <w:left w:val="none" w:sz="0" w:space="0" w:color="auto"/>
            <w:bottom w:val="none" w:sz="0" w:space="0" w:color="auto"/>
            <w:right w:val="none" w:sz="0" w:space="0" w:color="auto"/>
          </w:divBdr>
          <w:divsChild>
            <w:div w:id="148329702">
              <w:marLeft w:val="0"/>
              <w:marRight w:val="0"/>
              <w:marTop w:val="0"/>
              <w:marBottom w:val="0"/>
              <w:divBdr>
                <w:top w:val="none" w:sz="0" w:space="0" w:color="auto"/>
                <w:left w:val="none" w:sz="0" w:space="0" w:color="auto"/>
                <w:bottom w:val="none" w:sz="0" w:space="0" w:color="auto"/>
                <w:right w:val="none" w:sz="0" w:space="0" w:color="auto"/>
              </w:divBdr>
            </w:div>
          </w:divsChild>
        </w:div>
        <w:div w:id="1029532329">
          <w:marLeft w:val="0"/>
          <w:marRight w:val="0"/>
          <w:marTop w:val="0"/>
          <w:marBottom w:val="315"/>
          <w:divBdr>
            <w:top w:val="none" w:sz="0" w:space="0" w:color="auto"/>
            <w:left w:val="none" w:sz="0" w:space="0" w:color="auto"/>
            <w:bottom w:val="none" w:sz="0" w:space="0" w:color="auto"/>
            <w:right w:val="none" w:sz="0" w:space="0" w:color="auto"/>
          </w:divBdr>
          <w:divsChild>
            <w:div w:id="529296723">
              <w:marLeft w:val="0"/>
              <w:marRight w:val="0"/>
              <w:marTop w:val="0"/>
              <w:marBottom w:val="0"/>
              <w:divBdr>
                <w:top w:val="none" w:sz="0" w:space="0" w:color="auto"/>
                <w:left w:val="none" w:sz="0" w:space="0" w:color="auto"/>
                <w:bottom w:val="none" w:sz="0" w:space="0" w:color="auto"/>
                <w:right w:val="none" w:sz="0" w:space="0" w:color="auto"/>
              </w:divBdr>
              <w:divsChild>
                <w:div w:id="864950599">
                  <w:marLeft w:val="180"/>
                  <w:marRight w:val="0"/>
                  <w:marTop w:val="0"/>
                  <w:marBottom w:val="0"/>
                  <w:divBdr>
                    <w:top w:val="none" w:sz="0" w:space="0" w:color="auto"/>
                    <w:left w:val="none" w:sz="0" w:space="0" w:color="auto"/>
                    <w:bottom w:val="none" w:sz="0" w:space="0" w:color="auto"/>
                    <w:right w:val="none" w:sz="0" w:space="0" w:color="auto"/>
                  </w:divBdr>
                </w:div>
                <w:div w:id="1409889551">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543328485">
          <w:marLeft w:val="0"/>
          <w:marRight w:val="0"/>
          <w:marTop w:val="0"/>
          <w:marBottom w:val="0"/>
          <w:divBdr>
            <w:top w:val="none" w:sz="0" w:space="0" w:color="auto"/>
            <w:left w:val="none" w:sz="0" w:space="0" w:color="auto"/>
            <w:bottom w:val="none" w:sz="0" w:space="0" w:color="auto"/>
            <w:right w:val="none" w:sz="0" w:space="0" w:color="auto"/>
          </w:divBdr>
          <w:divsChild>
            <w:div w:id="622736880">
              <w:marLeft w:val="0"/>
              <w:marRight w:val="0"/>
              <w:marTop w:val="0"/>
              <w:marBottom w:val="225"/>
              <w:divBdr>
                <w:top w:val="none" w:sz="0" w:space="0" w:color="auto"/>
                <w:left w:val="none" w:sz="0" w:space="0" w:color="auto"/>
                <w:bottom w:val="none" w:sz="0" w:space="0" w:color="auto"/>
                <w:right w:val="none" w:sz="0" w:space="0" w:color="auto"/>
              </w:divBdr>
            </w:div>
            <w:div w:id="1169715639">
              <w:marLeft w:val="0"/>
              <w:marRight w:val="0"/>
              <w:marTop w:val="0"/>
              <w:marBottom w:val="240"/>
              <w:divBdr>
                <w:top w:val="none" w:sz="0" w:space="0" w:color="auto"/>
                <w:left w:val="none" w:sz="0" w:space="0" w:color="auto"/>
                <w:bottom w:val="none" w:sz="0" w:space="0" w:color="auto"/>
                <w:right w:val="none" w:sz="0" w:space="0" w:color="auto"/>
              </w:divBdr>
              <w:divsChild>
                <w:div w:id="81069995">
                  <w:marLeft w:val="60"/>
                  <w:marRight w:val="0"/>
                  <w:marTop w:val="0"/>
                  <w:marBottom w:val="0"/>
                  <w:divBdr>
                    <w:top w:val="none" w:sz="0" w:space="0" w:color="auto"/>
                    <w:left w:val="none" w:sz="0" w:space="0" w:color="auto"/>
                    <w:bottom w:val="none" w:sz="0" w:space="0" w:color="auto"/>
                    <w:right w:val="none" w:sz="0" w:space="0" w:color="auto"/>
                  </w:divBdr>
                </w:div>
                <w:div w:id="277152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8958766">
      <w:bodyDiv w:val="1"/>
      <w:marLeft w:val="0"/>
      <w:marRight w:val="0"/>
      <w:marTop w:val="0"/>
      <w:marBottom w:val="0"/>
      <w:divBdr>
        <w:top w:val="none" w:sz="0" w:space="0" w:color="auto"/>
        <w:left w:val="none" w:sz="0" w:space="0" w:color="auto"/>
        <w:bottom w:val="none" w:sz="0" w:space="0" w:color="auto"/>
        <w:right w:val="none" w:sz="0" w:space="0" w:color="auto"/>
      </w:divBdr>
      <w:divsChild>
        <w:div w:id="230771059">
          <w:marLeft w:val="-225"/>
          <w:marRight w:val="-225"/>
          <w:marTop w:val="0"/>
          <w:marBottom w:val="0"/>
          <w:divBdr>
            <w:top w:val="none" w:sz="0" w:space="0" w:color="auto"/>
            <w:left w:val="none" w:sz="0" w:space="0" w:color="auto"/>
            <w:bottom w:val="none" w:sz="0" w:space="0" w:color="auto"/>
            <w:right w:val="none" w:sz="0" w:space="0" w:color="auto"/>
          </w:divBdr>
        </w:div>
        <w:div w:id="817575809">
          <w:marLeft w:val="-225"/>
          <w:marRight w:val="-225"/>
          <w:marTop w:val="0"/>
          <w:marBottom w:val="0"/>
          <w:divBdr>
            <w:top w:val="none" w:sz="0" w:space="0" w:color="auto"/>
            <w:left w:val="none" w:sz="0" w:space="0" w:color="auto"/>
            <w:bottom w:val="none" w:sz="0" w:space="0" w:color="auto"/>
            <w:right w:val="none" w:sz="0" w:space="0" w:color="auto"/>
          </w:divBdr>
        </w:div>
      </w:divsChild>
    </w:div>
    <w:div w:id="1519853346">
      <w:bodyDiv w:val="1"/>
      <w:marLeft w:val="0"/>
      <w:marRight w:val="0"/>
      <w:marTop w:val="0"/>
      <w:marBottom w:val="0"/>
      <w:divBdr>
        <w:top w:val="none" w:sz="0" w:space="0" w:color="auto"/>
        <w:left w:val="none" w:sz="0" w:space="0" w:color="auto"/>
        <w:bottom w:val="none" w:sz="0" w:space="0" w:color="auto"/>
        <w:right w:val="none" w:sz="0" w:space="0" w:color="auto"/>
      </w:divBdr>
      <w:divsChild>
        <w:div w:id="676470014">
          <w:marLeft w:val="-225"/>
          <w:marRight w:val="-225"/>
          <w:marTop w:val="0"/>
          <w:marBottom w:val="0"/>
          <w:divBdr>
            <w:top w:val="none" w:sz="0" w:space="0" w:color="auto"/>
            <w:left w:val="none" w:sz="0" w:space="0" w:color="auto"/>
            <w:bottom w:val="none" w:sz="0" w:space="0" w:color="auto"/>
            <w:right w:val="none" w:sz="0" w:space="0" w:color="auto"/>
          </w:divBdr>
        </w:div>
        <w:div w:id="1352151079">
          <w:marLeft w:val="-225"/>
          <w:marRight w:val="-225"/>
          <w:marTop w:val="0"/>
          <w:marBottom w:val="0"/>
          <w:divBdr>
            <w:top w:val="none" w:sz="0" w:space="0" w:color="auto"/>
            <w:left w:val="none" w:sz="0" w:space="0" w:color="auto"/>
            <w:bottom w:val="none" w:sz="0" w:space="0" w:color="auto"/>
            <w:right w:val="none" w:sz="0" w:space="0" w:color="auto"/>
          </w:divBdr>
          <w:divsChild>
            <w:div w:id="1693609350">
              <w:marLeft w:val="0"/>
              <w:marRight w:val="0"/>
              <w:marTop w:val="0"/>
              <w:marBottom w:val="0"/>
              <w:divBdr>
                <w:top w:val="none" w:sz="0" w:space="0" w:color="auto"/>
                <w:left w:val="none" w:sz="0" w:space="0" w:color="auto"/>
                <w:bottom w:val="none" w:sz="0" w:space="0" w:color="auto"/>
                <w:right w:val="none" w:sz="0" w:space="0" w:color="auto"/>
              </w:divBdr>
              <w:divsChild>
                <w:div w:id="39493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003207">
      <w:bodyDiv w:val="1"/>
      <w:marLeft w:val="0"/>
      <w:marRight w:val="0"/>
      <w:marTop w:val="0"/>
      <w:marBottom w:val="0"/>
      <w:divBdr>
        <w:top w:val="none" w:sz="0" w:space="0" w:color="auto"/>
        <w:left w:val="none" w:sz="0" w:space="0" w:color="auto"/>
        <w:bottom w:val="none" w:sz="0" w:space="0" w:color="auto"/>
        <w:right w:val="none" w:sz="0" w:space="0" w:color="auto"/>
      </w:divBdr>
      <w:divsChild>
        <w:div w:id="1333215249">
          <w:marLeft w:val="0"/>
          <w:marRight w:val="0"/>
          <w:marTop w:val="0"/>
          <w:marBottom w:val="0"/>
          <w:divBdr>
            <w:top w:val="none" w:sz="0" w:space="0" w:color="auto"/>
            <w:left w:val="none" w:sz="0" w:space="0" w:color="auto"/>
            <w:bottom w:val="none" w:sz="0" w:space="0" w:color="auto"/>
            <w:right w:val="none" w:sz="0" w:space="0" w:color="auto"/>
          </w:divBdr>
          <w:divsChild>
            <w:div w:id="23031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462309">
      <w:bodyDiv w:val="1"/>
      <w:marLeft w:val="0"/>
      <w:marRight w:val="0"/>
      <w:marTop w:val="0"/>
      <w:marBottom w:val="0"/>
      <w:divBdr>
        <w:top w:val="none" w:sz="0" w:space="0" w:color="auto"/>
        <w:left w:val="none" w:sz="0" w:space="0" w:color="auto"/>
        <w:bottom w:val="none" w:sz="0" w:space="0" w:color="auto"/>
        <w:right w:val="none" w:sz="0" w:space="0" w:color="auto"/>
      </w:divBdr>
    </w:div>
    <w:div w:id="1520657990">
      <w:bodyDiv w:val="1"/>
      <w:marLeft w:val="0"/>
      <w:marRight w:val="0"/>
      <w:marTop w:val="0"/>
      <w:marBottom w:val="0"/>
      <w:divBdr>
        <w:top w:val="none" w:sz="0" w:space="0" w:color="auto"/>
        <w:left w:val="none" w:sz="0" w:space="0" w:color="auto"/>
        <w:bottom w:val="none" w:sz="0" w:space="0" w:color="auto"/>
        <w:right w:val="none" w:sz="0" w:space="0" w:color="auto"/>
      </w:divBdr>
    </w:div>
    <w:div w:id="1520854946">
      <w:bodyDiv w:val="1"/>
      <w:marLeft w:val="0"/>
      <w:marRight w:val="0"/>
      <w:marTop w:val="0"/>
      <w:marBottom w:val="0"/>
      <w:divBdr>
        <w:top w:val="none" w:sz="0" w:space="0" w:color="auto"/>
        <w:left w:val="none" w:sz="0" w:space="0" w:color="auto"/>
        <w:bottom w:val="none" w:sz="0" w:space="0" w:color="auto"/>
        <w:right w:val="none" w:sz="0" w:space="0" w:color="auto"/>
      </w:divBdr>
      <w:divsChild>
        <w:div w:id="301161752">
          <w:marLeft w:val="-150"/>
          <w:marRight w:val="-150"/>
          <w:marTop w:val="0"/>
          <w:marBottom w:val="0"/>
          <w:divBdr>
            <w:top w:val="none" w:sz="0" w:space="0" w:color="auto"/>
            <w:left w:val="none" w:sz="0" w:space="0" w:color="auto"/>
            <w:bottom w:val="none" w:sz="0" w:space="0" w:color="auto"/>
            <w:right w:val="none" w:sz="0" w:space="0" w:color="auto"/>
          </w:divBdr>
          <w:divsChild>
            <w:div w:id="67310814">
              <w:marLeft w:val="0"/>
              <w:marRight w:val="0"/>
              <w:marTop w:val="0"/>
              <w:marBottom w:val="0"/>
              <w:divBdr>
                <w:top w:val="none" w:sz="0" w:space="0" w:color="auto"/>
                <w:left w:val="none" w:sz="0" w:space="0" w:color="auto"/>
                <w:bottom w:val="none" w:sz="0" w:space="0" w:color="auto"/>
                <w:right w:val="none" w:sz="0" w:space="0" w:color="auto"/>
              </w:divBdr>
              <w:divsChild>
                <w:div w:id="1915822705">
                  <w:marLeft w:val="0"/>
                  <w:marRight w:val="0"/>
                  <w:marTop w:val="0"/>
                  <w:marBottom w:val="0"/>
                  <w:divBdr>
                    <w:top w:val="none" w:sz="0" w:space="0" w:color="auto"/>
                    <w:left w:val="none" w:sz="0" w:space="0" w:color="auto"/>
                    <w:bottom w:val="none" w:sz="0" w:space="0" w:color="auto"/>
                    <w:right w:val="none" w:sz="0" w:space="0" w:color="auto"/>
                  </w:divBdr>
                  <w:divsChild>
                    <w:div w:id="2112699232">
                      <w:marLeft w:val="0"/>
                      <w:marRight w:val="0"/>
                      <w:marTop w:val="0"/>
                      <w:marBottom w:val="0"/>
                      <w:divBdr>
                        <w:top w:val="none" w:sz="0" w:space="0" w:color="auto"/>
                        <w:left w:val="none" w:sz="0" w:space="0" w:color="auto"/>
                        <w:bottom w:val="none" w:sz="0" w:space="0" w:color="auto"/>
                        <w:right w:val="none" w:sz="0" w:space="0" w:color="auto"/>
                      </w:divBdr>
                    </w:div>
                  </w:divsChild>
                </w:div>
                <w:div w:id="385491450">
                  <w:marLeft w:val="0"/>
                  <w:marRight w:val="0"/>
                  <w:marTop w:val="0"/>
                  <w:marBottom w:val="0"/>
                  <w:divBdr>
                    <w:top w:val="none" w:sz="0" w:space="0" w:color="auto"/>
                    <w:left w:val="none" w:sz="0" w:space="0" w:color="auto"/>
                    <w:bottom w:val="none" w:sz="0" w:space="0" w:color="auto"/>
                    <w:right w:val="none" w:sz="0" w:space="0" w:color="auto"/>
                  </w:divBdr>
                  <w:divsChild>
                    <w:div w:id="125482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5141930">
          <w:marLeft w:val="-150"/>
          <w:marRight w:val="-150"/>
          <w:marTop w:val="0"/>
          <w:marBottom w:val="0"/>
          <w:divBdr>
            <w:top w:val="none" w:sz="0" w:space="0" w:color="auto"/>
            <w:left w:val="none" w:sz="0" w:space="0" w:color="auto"/>
            <w:bottom w:val="none" w:sz="0" w:space="0" w:color="auto"/>
            <w:right w:val="none" w:sz="0" w:space="0" w:color="auto"/>
          </w:divBdr>
          <w:divsChild>
            <w:div w:id="1976715800">
              <w:marLeft w:val="0"/>
              <w:marRight w:val="0"/>
              <w:marTop w:val="0"/>
              <w:marBottom w:val="0"/>
              <w:divBdr>
                <w:top w:val="none" w:sz="0" w:space="0" w:color="auto"/>
                <w:left w:val="none" w:sz="0" w:space="0" w:color="auto"/>
                <w:bottom w:val="none" w:sz="0" w:space="0" w:color="auto"/>
                <w:right w:val="none" w:sz="0" w:space="0" w:color="auto"/>
              </w:divBdr>
              <w:divsChild>
                <w:div w:id="1062679458">
                  <w:marLeft w:val="0"/>
                  <w:marRight w:val="0"/>
                  <w:marTop w:val="0"/>
                  <w:marBottom w:val="0"/>
                  <w:divBdr>
                    <w:top w:val="none" w:sz="0" w:space="0" w:color="auto"/>
                    <w:left w:val="none" w:sz="0" w:space="0" w:color="auto"/>
                    <w:bottom w:val="none" w:sz="0" w:space="0" w:color="auto"/>
                    <w:right w:val="none" w:sz="0" w:space="0" w:color="auto"/>
                  </w:divBdr>
                  <w:divsChild>
                    <w:div w:id="2004120292">
                      <w:marLeft w:val="0"/>
                      <w:marRight w:val="0"/>
                      <w:marTop w:val="0"/>
                      <w:marBottom w:val="0"/>
                      <w:divBdr>
                        <w:top w:val="none" w:sz="0" w:space="0" w:color="auto"/>
                        <w:left w:val="none" w:sz="0" w:space="0" w:color="auto"/>
                        <w:bottom w:val="none" w:sz="0" w:space="0" w:color="auto"/>
                        <w:right w:val="none" w:sz="0" w:space="0" w:color="auto"/>
                      </w:divBdr>
                    </w:div>
                    <w:div w:id="1867406407">
                      <w:marLeft w:val="0"/>
                      <w:marRight w:val="0"/>
                      <w:marTop w:val="0"/>
                      <w:marBottom w:val="0"/>
                      <w:divBdr>
                        <w:top w:val="none" w:sz="0" w:space="0" w:color="auto"/>
                        <w:left w:val="none" w:sz="0" w:space="0" w:color="auto"/>
                        <w:bottom w:val="none" w:sz="0" w:space="0" w:color="auto"/>
                        <w:right w:val="none" w:sz="0" w:space="0" w:color="auto"/>
                      </w:divBdr>
                      <w:divsChild>
                        <w:div w:id="1256935719">
                          <w:marLeft w:val="0"/>
                          <w:marRight w:val="0"/>
                          <w:marTop w:val="0"/>
                          <w:marBottom w:val="0"/>
                          <w:divBdr>
                            <w:top w:val="none" w:sz="0" w:space="0" w:color="auto"/>
                            <w:left w:val="none" w:sz="0" w:space="0" w:color="auto"/>
                            <w:bottom w:val="none" w:sz="0" w:space="0" w:color="auto"/>
                            <w:right w:val="none" w:sz="0" w:space="0" w:color="auto"/>
                          </w:divBdr>
                          <w:divsChild>
                            <w:div w:id="1155339090">
                              <w:marLeft w:val="0"/>
                              <w:marRight w:val="0"/>
                              <w:marTop w:val="0"/>
                              <w:marBottom w:val="0"/>
                              <w:divBdr>
                                <w:top w:val="none" w:sz="0" w:space="0" w:color="auto"/>
                                <w:left w:val="none" w:sz="0" w:space="0" w:color="auto"/>
                                <w:bottom w:val="none" w:sz="0" w:space="0" w:color="auto"/>
                                <w:right w:val="none" w:sz="0" w:space="0" w:color="auto"/>
                              </w:divBdr>
                            </w:div>
                            <w:div w:id="1611424907">
                              <w:marLeft w:val="0"/>
                              <w:marRight w:val="0"/>
                              <w:marTop w:val="0"/>
                              <w:marBottom w:val="0"/>
                              <w:divBdr>
                                <w:top w:val="none" w:sz="0" w:space="0" w:color="auto"/>
                                <w:left w:val="none" w:sz="0" w:space="0" w:color="auto"/>
                                <w:bottom w:val="none" w:sz="0" w:space="0" w:color="auto"/>
                                <w:right w:val="none" w:sz="0" w:space="0" w:color="auto"/>
                              </w:divBdr>
                            </w:div>
                            <w:div w:id="1528981595">
                              <w:marLeft w:val="0"/>
                              <w:marRight w:val="0"/>
                              <w:marTop w:val="0"/>
                              <w:marBottom w:val="0"/>
                              <w:divBdr>
                                <w:top w:val="none" w:sz="0" w:space="0" w:color="auto"/>
                                <w:left w:val="none" w:sz="0" w:space="0" w:color="auto"/>
                                <w:bottom w:val="none" w:sz="0" w:space="0" w:color="auto"/>
                                <w:right w:val="none" w:sz="0" w:space="0" w:color="auto"/>
                              </w:divBdr>
                            </w:div>
                            <w:div w:id="1922564459">
                              <w:marLeft w:val="0"/>
                              <w:marRight w:val="0"/>
                              <w:marTop w:val="0"/>
                              <w:marBottom w:val="0"/>
                              <w:divBdr>
                                <w:top w:val="none" w:sz="0" w:space="0" w:color="auto"/>
                                <w:left w:val="none" w:sz="0" w:space="0" w:color="auto"/>
                                <w:bottom w:val="none" w:sz="0" w:space="0" w:color="auto"/>
                                <w:right w:val="none" w:sz="0" w:space="0" w:color="auto"/>
                              </w:divBdr>
                            </w:div>
                            <w:div w:id="324669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6779932">
              <w:marLeft w:val="0"/>
              <w:marRight w:val="0"/>
              <w:marTop w:val="0"/>
              <w:marBottom w:val="0"/>
              <w:divBdr>
                <w:top w:val="none" w:sz="0" w:space="0" w:color="auto"/>
                <w:left w:val="none" w:sz="0" w:space="0" w:color="auto"/>
                <w:bottom w:val="none" w:sz="0" w:space="0" w:color="auto"/>
                <w:right w:val="none" w:sz="0" w:space="0" w:color="auto"/>
              </w:divBdr>
              <w:divsChild>
                <w:div w:id="1922829671">
                  <w:marLeft w:val="0"/>
                  <w:marRight w:val="0"/>
                  <w:marTop w:val="0"/>
                  <w:marBottom w:val="0"/>
                  <w:divBdr>
                    <w:top w:val="none" w:sz="0" w:space="0" w:color="auto"/>
                    <w:left w:val="none" w:sz="0" w:space="0" w:color="auto"/>
                    <w:bottom w:val="none" w:sz="0" w:space="0" w:color="auto"/>
                    <w:right w:val="none" w:sz="0" w:space="0" w:color="auto"/>
                  </w:divBdr>
                  <w:divsChild>
                    <w:div w:id="1123377319">
                      <w:marLeft w:val="0"/>
                      <w:marRight w:val="0"/>
                      <w:marTop w:val="0"/>
                      <w:marBottom w:val="0"/>
                      <w:divBdr>
                        <w:top w:val="none" w:sz="0" w:space="0" w:color="auto"/>
                        <w:left w:val="none" w:sz="0" w:space="0" w:color="auto"/>
                        <w:bottom w:val="none" w:sz="0" w:space="0" w:color="auto"/>
                        <w:right w:val="none" w:sz="0" w:space="0" w:color="auto"/>
                      </w:divBdr>
                      <w:divsChild>
                        <w:div w:id="229312107">
                          <w:marLeft w:val="0"/>
                          <w:marRight w:val="0"/>
                          <w:marTop w:val="0"/>
                          <w:marBottom w:val="0"/>
                          <w:divBdr>
                            <w:top w:val="none" w:sz="0" w:space="0" w:color="auto"/>
                            <w:left w:val="none" w:sz="0" w:space="0" w:color="auto"/>
                            <w:bottom w:val="none" w:sz="0" w:space="0" w:color="auto"/>
                            <w:right w:val="none" w:sz="0" w:space="0" w:color="auto"/>
                          </w:divBdr>
                        </w:div>
                      </w:divsChild>
                    </w:div>
                    <w:div w:id="1660188960">
                      <w:marLeft w:val="0"/>
                      <w:marRight w:val="0"/>
                      <w:marTop w:val="0"/>
                      <w:marBottom w:val="450"/>
                      <w:divBdr>
                        <w:top w:val="none" w:sz="0" w:space="0" w:color="auto"/>
                        <w:left w:val="none" w:sz="0" w:space="0" w:color="auto"/>
                        <w:bottom w:val="none" w:sz="0" w:space="0" w:color="auto"/>
                        <w:right w:val="none" w:sz="0" w:space="0" w:color="auto"/>
                      </w:divBdr>
                    </w:div>
                    <w:div w:id="205680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092109">
      <w:bodyDiv w:val="1"/>
      <w:marLeft w:val="0"/>
      <w:marRight w:val="0"/>
      <w:marTop w:val="0"/>
      <w:marBottom w:val="0"/>
      <w:divBdr>
        <w:top w:val="none" w:sz="0" w:space="0" w:color="auto"/>
        <w:left w:val="none" w:sz="0" w:space="0" w:color="auto"/>
        <w:bottom w:val="none" w:sz="0" w:space="0" w:color="auto"/>
        <w:right w:val="none" w:sz="0" w:space="0" w:color="auto"/>
      </w:divBdr>
    </w:div>
    <w:div w:id="1521120325">
      <w:bodyDiv w:val="1"/>
      <w:marLeft w:val="0"/>
      <w:marRight w:val="0"/>
      <w:marTop w:val="0"/>
      <w:marBottom w:val="0"/>
      <w:divBdr>
        <w:top w:val="none" w:sz="0" w:space="0" w:color="auto"/>
        <w:left w:val="none" w:sz="0" w:space="0" w:color="auto"/>
        <w:bottom w:val="none" w:sz="0" w:space="0" w:color="auto"/>
        <w:right w:val="none" w:sz="0" w:space="0" w:color="auto"/>
      </w:divBdr>
      <w:divsChild>
        <w:div w:id="739520865">
          <w:marLeft w:val="0"/>
          <w:marRight w:val="0"/>
          <w:marTop w:val="432"/>
          <w:marBottom w:val="336"/>
          <w:divBdr>
            <w:top w:val="none" w:sz="0" w:space="0" w:color="auto"/>
            <w:left w:val="none" w:sz="0" w:space="0" w:color="auto"/>
            <w:bottom w:val="none" w:sz="0" w:space="0" w:color="auto"/>
            <w:right w:val="none" w:sz="0" w:space="0" w:color="auto"/>
          </w:divBdr>
          <w:divsChild>
            <w:div w:id="1682008256">
              <w:marLeft w:val="0"/>
              <w:marRight w:val="0"/>
              <w:marTop w:val="0"/>
              <w:marBottom w:val="0"/>
              <w:divBdr>
                <w:top w:val="none" w:sz="0" w:space="0" w:color="auto"/>
                <w:left w:val="none" w:sz="0" w:space="0" w:color="auto"/>
                <w:bottom w:val="none" w:sz="0" w:space="0" w:color="auto"/>
                <w:right w:val="none" w:sz="0" w:space="0" w:color="auto"/>
              </w:divBdr>
              <w:divsChild>
                <w:div w:id="847139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004413">
          <w:marLeft w:val="0"/>
          <w:marRight w:val="0"/>
          <w:marTop w:val="0"/>
          <w:marBottom w:val="120"/>
          <w:divBdr>
            <w:top w:val="none" w:sz="0" w:space="0" w:color="auto"/>
            <w:left w:val="none" w:sz="0" w:space="0" w:color="auto"/>
            <w:bottom w:val="none" w:sz="0" w:space="0" w:color="auto"/>
            <w:right w:val="none" w:sz="0" w:space="0" w:color="auto"/>
          </w:divBdr>
        </w:div>
      </w:divsChild>
    </w:div>
    <w:div w:id="1521776659">
      <w:bodyDiv w:val="1"/>
      <w:marLeft w:val="0"/>
      <w:marRight w:val="0"/>
      <w:marTop w:val="0"/>
      <w:marBottom w:val="0"/>
      <w:divBdr>
        <w:top w:val="none" w:sz="0" w:space="0" w:color="auto"/>
        <w:left w:val="none" w:sz="0" w:space="0" w:color="auto"/>
        <w:bottom w:val="none" w:sz="0" w:space="0" w:color="auto"/>
        <w:right w:val="none" w:sz="0" w:space="0" w:color="auto"/>
      </w:divBdr>
      <w:divsChild>
        <w:div w:id="1565337211">
          <w:marLeft w:val="-150"/>
          <w:marRight w:val="-150"/>
          <w:marTop w:val="0"/>
          <w:marBottom w:val="0"/>
          <w:divBdr>
            <w:top w:val="none" w:sz="0" w:space="0" w:color="auto"/>
            <w:left w:val="none" w:sz="0" w:space="0" w:color="auto"/>
            <w:bottom w:val="none" w:sz="0" w:space="0" w:color="auto"/>
            <w:right w:val="none" w:sz="0" w:space="0" w:color="auto"/>
          </w:divBdr>
          <w:divsChild>
            <w:div w:id="768038142">
              <w:marLeft w:val="0"/>
              <w:marRight w:val="0"/>
              <w:marTop w:val="0"/>
              <w:marBottom w:val="0"/>
              <w:divBdr>
                <w:top w:val="none" w:sz="0" w:space="0" w:color="auto"/>
                <w:left w:val="none" w:sz="0" w:space="0" w:color="auto"/>
                <w:bottom w:val="none" w:sz="0" w:space="0" w:color="auto"/>
                <w:right w:val="none" w:sz="0" w:space="0" w:color="auto"/>
              </w:divBdr>
              <w:divsChild>
                <w:div w:id="382097515">
                  <w:marLeft w:val="0"/>
                  <w:marRight w:val="0"/>
                  <w:marTop w:val="0"/>
                  <w:marBottom w:val="0"/>
                  <w:divBdr>
                    <w:top w:val="none" w:sz="0" w:space="0" w:color="auto"/>
                    <w:left w:val="none" w:sz="0" w:space="0" w:color="auto"/>
                    <w:bottom w:val="none" w:sz="0" w:space="0" w:color="auto"/>
                    <w:right w:val="none" w:sz="0" w:space="0" w:color="auto"/>
                  </w:divBdr>
                  <w:divsChild>
                    <w:div w:id="1408847562">
                      <w:marLeft w:val="0"/>
                      <w:marRight w:val="0"/>
                      <w:marTop w:val="0"/>
                      <w:marBottom w:val="0"/>
                      <w:divBdr>
                        <w:top w:val="none" w:sz="0" w:space="0" w:color="auto"/>
                        <w:left w:val="none" w:sz="0" w:space="0" w:color="auto"/>
                        <w:bottom w:val="none" w:sz="0" w:space="0" w:color="auto"/>
                        <w:right w:val="none" w:sz="0" w:space="0" w:color="auto"/>
                      </w:divBdr>
                    </w:div>
                    <w:div w:id="2066483114">
                      <w:marLeft w:val="0"/>
                      <w:marRight w:val="0"/>
                      <w:marTop w:val="0"/>
                      <w:marBottom w:val="0"/>
                      <w:divBdr>
                        <w:top w:val="none" w:sz="0" w:space="0" w:color="auto"/>
                        <w:left w:val="none" w:sz="0" w:space="0" w:color="auto"/>
                        <w:bottom w:val="none" w:sz="0" w:space="0" w:color="auto"/>
                        <w:right w:val="none" w:sz="0" w:space="0" w:color="auto"/>
                      </w:divBdr>
                      <w:divsChild>
                        <w:div w:id="464659495">
                          <w:marLeft w:val="0"/>
                          <w:marRight w:val="0"/>
                          <w:marTop w:val="0"/>
                          <w:marBottom w:val="0"/>
                          <w:divBdr>
                            <w:top w:val="none" w:sz="0" w:space="0" w:color="auto"/>
                            <w:left w:val="none" w:sz="0" w:space="0" w:color="auto"/>
                            <w:bottom w:val="none" w:sz="0" w:space="0" w:color="auto"/>
                            <w:right w:val="none" w:sz="0" w:space="0" w:color="auto"/>
                          </w:divBdr>
                          <w:divsChild>
                            <w:div w:id="821889529">
                              <w:marLeft w:val="0"/>
                              <w:marRight w:val="0"/>
                              <w:marTop w:val="0"/>
                              <w:marBottom w:val="0"/>
                              <w:divBdr>
                                <w:top w:val="none" w:sz="0" w:space="0" w:color="auto"/>
                                <w:left w:val="none" w:sz="0" w:space="0" w:color="auto"/>
                                <w:bottom w:val="none" w:sz="0" w:space="0" w:color="auto"/>
                                <w:right w:val="none" w:sz="0" w:space="0" w:color="auto"/>
                              </w:divBdr>
                            </w:div>
                            <w:div w:id="896282224">
                              <w:marLeft w:val="0"/>
                              <w:marRight w:val="0"/>
                              <w:marTop w:val="0"/>
                              <w:marBottom w:val="0"/>
                              <w:divBdr>
                                <w:top w:val="none" w:sz="0" w:space="0" w:color="auto"/>
                                <w:left w:val="none" w:sz="0" w:space="0" w:color="auto"/>
                                <w:bottom w:val="none" w:sz="0" w:space="0" w:color="auto"/>
                                <w:right w:val="none" w:sz="0" w:space="0" w:color="auto"/>
                              </w:divBdr>
                            </w:div>
                            <w:div w:id="1304241141">
                              <w:marLeft w:val="0"/>
                              <w:marRight w:val="0"/>
                              <w:marTop w:val="0"/>
                              <w:marBottom w:val="0"/>
                              <w:divBdr>
                                <w:top w:val="none" w:sz="0" w:space="0" w:color="auto"/>
                                <w:left w:val="none" w:sz="0" w:space="0" w:color="auto"/>
                                <w:bottom w:val="none" w:sz="0" w:space="0" w:color="auto"/>
                                <w:right w:val="none" w:sz="0" w:space="0" w:color="auto"/>
                              </w:divBdr>
                            </w:div>
                            <w:div w:id="1657025690">
                              <w:marLeft w:val="0"/>
                              <w:marRight w:val="0"/>
                              <w:marTop w:val="0"/>
                              <w:marBottom w:val="0"/>
                              <w:divBdr>
                                <w:top w:val="none" w:sz="0" w:space="0" w:color="auto"/>
                                <w:left w:val="none" w:sz="0" w:space="0" w:color="auto"/>
                                <w:bottom w:val="none" w:sz="0" w:space="0" w:color="auto"/>
                                <w:right w:val="none" w:sz="0" w:space="0" w:color="auto"/>
                              </w:divBdr>
                            </w:div>
                            <w:div w:id="213544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170363">
              <w:marLeft w:val="0"/>
              <w:marRight w:val="0"/>
              <w:marTop w:val="0"/>
              <w:marBottom w:val="0"/>
              <w:divBdr>
                <w:top w:val="none" w:sz="0" w:space="0" w:color="auto"/>
                <w:left w:val="none" w:sz="0" w:space="0" w:color="auto"/>
                <w:bottom w:val="none" w:sz="0" w:space="0" w:color="auto"/>
                <w:right w:val="none" w:sz="0" w:space="0" w:color="auto"/>
              </w:divBdr>
              <w:divsChild>
                <w:div w:id="465775938">
                  <w:marLeft w:val="0"/>
                  <w:marRight w:val="0"/>
                  <w:marTop w:val="0"/>
                  <w:marBottom w:val="0"/>
                  <w:divBdr>
                    <w:top w:val="none" w:sz="0" w:space="0" w:color="auto"/>
                    <w:left w:val="none" w:sz="0" w:space="0" w:color="auto"/>
                    <w:bottom w:val="none" w:sz="0" w:space="0" w:color="auto"/>
                    <w:right w:val="none" w:sz="0" w:space="0" w:color="auto"/>
                  </w:divBdr>
                  <w:divsChild>
                    <w:div w:id="583760176">
                      <w:marLeft w:val="0"/>
                      <w:marRight w:val="0"/>
                      <w:marTop w:val="0"/>
                      <w:marBottom w:val="0"/>
                      <w:divBdr>
                        <w:top w:val="none" w:sz="0" w:space="0" w:color="auto"/>
                        <w:left w:val="none" w:sz="0" w:space="0" w:color="auto"/>
                        <w:bottom w:val="none" w:sz="0" w:space="0" w:color="auto"/>
                        <w:right w:val="none" w:sz="0" w:space="0" w:color="auto"/>
                      </w:divBdr>
                      <w:divsChild>
                        <w:div w:id="206114598">
                          <w:marLeft w:val="0"/>
                          <w:marRight w:val="0"/>
                          <w:marTop w:val="0"/>
                          <w:marBottom w:val="0"/>
                          <w:divBdr>
                            <w:top w:val="none" w:sz="0" w:space="0" w:color="auto"/>
                            <w:left w:val="none" w:sz="0" w:space="0" w:color="auto"/>
                            <w:bottom w:val="none" w:sz="0" w:space="0" w:color="auto"/>
                            <w:right w:val="none" w:sz="0" w:space="0" w:color="auto"/>
                          </w:divBdr>
                        </w:div>
                      </w:divsChild>
                    </w:div>
                    <w:div w:id="803354073">
                      <w:marLeft w:val="0"/>
                      <w:marRight w:val="0"/>
                      <w:marTop w:val="0"/>
                      <w:marBottom w:val="450"/>
                      <w:divBdr>
                        <w:top w:val="none" w:sz="0" w:space="0" w:color="auto"/>
                        <w:left w:val="none" w:sz="0" w:space="0" w:color="auto"/>
                        <w:bottom w:val="none" w:sz="0" w:space="0" w:color="auto"/>
                        <w:right w:val="none" w:sz="0" w:space="0" w:color="auto"/>
                      </w:divBdr>
                    </w:div>
                    <w:div w:id="1300914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485620">
          <w:marLeft w:val="-150"/>
          <w:marRight w:val="-150"/>
          <w:marTop w:val="0"/>
          <w:marBottom w:val="0"/>
          <w:divBdr>
            <w:top w:val="none" w:sz="0" w:space="0" w:color="auto"/>
            <w:left w:val="none" w:sz="0" w:space="0" w:color="auto"/>
            <w:bottom w:val="none" w:sz="0" w:space="0" w:color="auto"/>
            <w:right w:val="none" w:sz="0" w:space="0" w:color="auto"/>
          </w:divBdr>
          <w:divsChild>
            <w:div w:id="284846948">
              <w:marLeft w:val="0"/>
              <w:marRight w:val="0"/>
              <w:marTop w:val="0"/>
              <w:marBottom w:val="0"/>
              <w:divBdr>
                <w:top w:val="none" w:sz="0" w:space="0" w:color="auto"/>
                <w:left w:val="none" w:sz="0" w:space="0" w:color="auto"/>
                <w:bottom w:val="none" w:sz="0" w:space="0" w:color="auto"/>
                <w:right w:val="none" w:sz="0" w:space="0" w:color="auto"/>
              </w:divBdr>
              <w:divsChild>
                <w:div w:id="196240451">
                  <w:marLeft w:val="0"/>
                  <w:marRight w:val="0"/>
                  <w:marTop w:val="0"/>
                  <w:marBottom w:val="0"/>
                  <w:divBdr>
                    <w:top w:val="none" w:sz="0" w:space="0" w:color="auto"/>
                    <w:left w:val="none" w:sz="0" w:space="0" w:color="auto"/>
                    <w:bottom w:val="none" w:sz="0" w:space="0" w:color="auto"/>
                    <w:right w:val="none" w:sz="0" w:space="0" w:color="auto"/>
                  </w:divBdr>
                  <w:divsChild>
                    <w:div w:id="1814906752">
                      <w:marLeft w:val="0"/>
                      <w:marRight w:val="0"/>
                      <w:marTop w:val="0"/>
                      <w:marBottom w:val="0"/>
                      <w:divBdr>
                        <w:top w:val="none" w:sz="0" w:space="0" w:color="auto"/>
                        <w:left w:val="none" w:sz="0" w:space="0" w:color="auto"/>
                        <w:bottom w:val="none" w:sz="0" w:space="0" w:color="auto"/>
                        <w:right w:val="none" w:sz="0" w:space="0" w:color="auto"/>
                      </w:divBdr>
                    </w:div>
                    <w:div w:id="1848790064">
                      <w:marLeft w:val="0"/>
                      <w:marRight w:val="0"/>
                      <w:marTop w:val="0"/>
                      <w:marBottom w:val="0"/>
                      <w:divBdr>
                        <w:top w:val="none" w:sz="0" w:space="0" w:color="auto"/>
                        <w:left w:val="none" w:sz="0" w:space="0" w:color="auto"/>
                        <w:bottom w:val="none" w:sz="0" w:space="0" w:color="auto"/>
                        <w:right w:val="none" w:sz="0" w:space="0" w:color="auto"/>
                      </w:divBdr>
                      <w:divsChild>
                        <w:div w:id="94909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214062">
                  <w:marLeft w:val="0"/>
                  <w:marRight w:val="0"/>
                  <w:marTop w:val="0"/>
                  <w:marBottom w:val="0"/>
                  <w:divBdr>
                    <w:top w:val="none" w:sz="0" w:space="0" w:color="auto"/>
                    <w:left w:val="none" w:sz="0" w:space="0" w:color="auto"/>
                    <w:bottom w:val="none" w:sz="0" w:space="0" w:color="auto"/>
                    <w:right w:val="none" w:sz="0" w:space="0" w:color="auto"/>
                  </w:divBdr>
                  <w:divsChild>
                    <w:div w:id="198523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964814">
      <w:bodyDiv w:val="1"/>
      <w:marLeft w:val="0"/>
      <w:marRight w:val="0"/>
      <w:marTop w:val="0"/>
      <w:marBottom w:val="0"/>
      <w:divBdr>
        <w:top w:val="none" w:sz="0" w:space="0" w:color="auto"/>
        <w:left w:val="none" w:sz="0" w:space="0" w:color="auto"/>
        <w:bottom w:val="none" w:sz="0" w:space="0" w:color="auto"/>
        <w:right w:val="none" w:sz="0" w:space="0" w:color="auto"/>
      </w:divBdr>
    </w:div>
    <w:div w:id="1522016100">
      <w:bodyDiv w:val="1"/>
      <w:marLeft w:val="0"/>
      <w:marRight w:val="0"/>
      <w:marTop w:val="0"/>
      <w:marBottom w:val="0"/>
      <w:divBdr>
        <w:top w:val="none" w:sz="0" w:space="0" w:color="auto"/>
        <w:left w:val="none" w:sz="0" w:space="0" w:color="auto"/>
        <w:bottom w:val="none" w:sz="0" w:space="0" w:color="auto"/>
        <w:right w:val="none" w:sz="0" w:space="0" w:color="auto"/>
      </w:divBdr>
      <w:divsChild>
        <w:div w:id="1226449381">
          <w:marLeft w:val="0"/>
          <w:marRight w:val="0"/>
          <w:marTop w:val="0"/>
          <w:marBottom w:val="0"/>
          <w:divBdr>
            <w:top w:val="none" w:sz="0" w:space="0" w:color="auto"/>
            <w:left w:val="none" w:sz="0" w:space="0" w:color="auto"/>
            <w:bottom w:val="none" w:sz="0" w:space="0" w:color="auto"/>
            <w:right w:val="none" w:sz="0" w:space="0" w:color="auto"/>
          </w:divBdr>
          <w:divsChild>
            <w:div w:id="493182078">
              <w:marLeft w:val="0"/>
              <w:marRight w:val="0"/>
              <w:marTop w:val="0"/>
              <w:marBottom w:val="75"/>
              <w:divBdr>
                <w:top w:val="none" w:sz="0" w:space="0" w:color="auto"/>
                <w:left w:val="none" w:sz="0" w:space="0" w:color="auto"/>
                <w:bottom w:val="none" w:sz="0" w:space="0" w:color="auto"/>
                <w:right w:val="none" w:sz="0" w:space="0" w:color="auto"/>
              </w:divBdr>
              <w:divsChild>
                <w:div w:id="778642802">
                  <w:marLeft w:val="0"/>
                  <w:marRight w:val="0"/>
                  <w:marTop w:val="0"/>
                  <w:marBottom w:val="0"/>
                  <w:divBdr>
                    <w:top w:val="none" w:sz="0" w:space="0" w:color="auto"/>
                    <w:left w:val="none" w:sz="0" w:space="0" w:color="auto"/>
                    <w:bottom w:val="none" w:sz="0" w:space="0" w:color="auto"/>
                    <w:right w:val="none" w:sz="0" w:space="0" w:color="auto"/>
                  </w:divBdr>
                  <w:divsChild>
                    <w:div w:id="1493332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2160338">
      <w:bodyDiv w:val="1"/>
      <w:marLeft w:val="0"/>
      <w:marRight w:val="0"/>
      <w:marTop w:val="0"/>
      <w:marBottom w:val="0"/>
      <w:divBdr>
        <w:top w:val="none" w:sz="0" w:space="0" w:color="auto"/>
        <w:left w:val="none" w:sz="0" w:space="0" w:color="auto"/>
        <w:bottom w:val="none" w:sz="0" w:space="0" w:color="auto"/>
        <w:right w:val="none" w:sz="0" w:space="0" w:color="auto"/>
      </w:divBdr>
    </w:div>
    <w:div w:id="1522549378">
      <w:bodyDiv w:val="1"/>
      <w:marLeft w:val="0"/>
      <w:marRight w:val="0"/>
      <w:marTop w:val="0"/>
      <w:marBottom w:val="0"/>
      <w:divBdr>
        <w:top w:val="none" w:sz="0" w:space="0" w:color="auto"/>
        <w:left w:val="none" w:sz="0" w:space="0" w:color="auto"/>
        <w:bottom w:val="none" w:sz="0" w:space="0" w:color="auto"/>
        <w:right w:val="none" w:sz="0" w:space="0" w:color="auto"/>
      </w:divBdr>
    </w:div>
    <w:div w:id="1522550796">
      <w:bodyDiv w:val="1"/>
      <w:marLeft w:val="0"/>
      <w:marRight w:val="0"/>
      <w:marTop w:val="0"/>
      <w:marBottom w:val="0"/>
      <w:divBdr>
        <w:top w:val="none" w:sz="0" w:space="0" w:color="auto"/>
        <w:left w:val="none" w:sz="0" w:space="0" w:color="auto"/>
        <w:bottom w:val="none" w:sz="0" w:space="0" w:color="auto"/>
        <w:right w:val="none" w:sz="0" w:space="0" w:color="auto"/>
      </w:divBdr>
      <w:divsChild>
        <w:div w:id="1031682241">
          <w:marLeft w:val="0"/>
          <w:marRight w:val="0"/>
          <w:marTop w:val="0"/>
          <w:marBottom w:val="0"/>
          <w:divBdr>
            <w:top w:val="none" w:sz="0" w:space="0" w:color="auto"/>
            <w:left w:val="none" w:sz="0" w:space="0" w:color="auto"/>
            <w:bottom w:val="none" w:sz="0" w:space="0" w:color="auto"/>
            <w:right w:val="none" w:sz="0" w:space="0" w:color="auto"/>
          </w:divBdr>
          <w:divsChild>
            <w:div w:id="80834342">
              <w:marLeft w:val="2560"/>
              <w:marRight w:val="0"/>
              <w:marTop w:val="0"/>
              <w:marBottom w:val="0"/>
              <w:divBdr>
                <w:top w:val="none" w:sz="0" w:space="0" w:color="auto"/>
                <w:left w:val="none" w:sz="0" w:space="0" w:color="auto"/>
                <w:bottom w:val="none" w:sz="0" w:space="0" w:color="auto"/>
                <w:right w:val="none" w:sz="0" w:space="0" w:color="auto"/>
              </w:divBdr>
            </w:div>
          </w:divsChild>
        </w:div>
      </w:divsChild>
    </w:div>
    <w:div w:id="1523125395">
      <w:bodyDiv w:val="1"/>
      <w:marLeft w:val="0"/>
      <w:marRight w:val="0"/>
      <w:marTop w:val="0"/>
      <w:marBottom w:val="0"/>
      <w:divBdr>
        <w:top w:val="none" w:sz="0" w:space="0" w:color="auto"/>
        <w:left w:val="none" w:sz="0" w:space="0" w:color="auto"/>
        <w:bottom w:val="none" w:sz="0" w:space="0" w:color="auto"/>
        <w:right w:val="none" w:sz="0" w:space="0" w:color="auto"/>
      </w:divBdr>
      <w:divsChild>
        <w:div w:id="158429965">
          <w:marLeft w:val="-225"/>
          <w:marRight w:val="-225"/>
          <w:marTop w:val="0"/>
          <w:marBottom w:val="0"/>
          <w:divBdr>
            <w:top w:val="none" w:sz="0" w:space="0" w:color="auto"/>
            <w:left w:val="none" w:sz="0" w:space="0" w:color="auto"/>
            <w:bottom w:val="none" w:sz="0" w:space="0" w:color="auto"/>
            <w:right w:val="none" w:sz="0" w:space="0" w:color="auto"/>
          </w:divBdr>
          <w:divsChild>
            <w:div w:id="1023476229">
              <w:marLeft w:val="0"/>
              <w:marRight w:val="0"/>
              <w:marTop w:val="0"/>
              <w:marBottom w:val="0"/>
              <w:divBdr>
                <w:top w:val="none" w:sz="0" w:space="0" w:color="auto"/>
                <w:left w:val="none" w:sz="0" w:space="0" w:color="auto"/>
                <w:bottom w:val="none" w:sz="0" w:space="0" w:color="auto"/>
                <w:right w:val="none" w:sz="0" w:space="0" w:color="auto"/>
              </w:divBdr>
              <w:divsChild>
                <w:div w:id="79248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726302">
          <w:marLeft w:val="-225"/>
          <w:marRight w:val="-225"/>
          <w:marTop w:val="0"/>
          <w:marBottom w:val="0"/>
          <w:divBdr>
            <w:top w:val="none" w:sz="0" w:space="0" w:color="auto"/>
            <w:left w:val="none" w:sz="0" w:space="0" w:color="auto"/>
            <w:bottom w:val="none" w:sz="0" w:space="0" w:color="auto"/>
            <w:right w:val="none" w:sz="0" w:space="0" w:color="auto"/>
          </w:divBdr>
        </w:div>
      </w:divsChild>
    </w:div>
    <w:div w:id="1523277895">
      <w:bodyDiv w:val="1"/>
      <w:marLeft w:val="0"/>
      <w:marRight w:val="0"/>
      <w:marTop w:val="0"/>
      <w:marBottom w:val="0"/>
      <w:divBdr>
        <w:top w:val="none" w:sz="0" w:space="0" w:color="auto"/>
        <w:left w:val="none" w:sz="0" w:space="0" w:color="auto"/>
        <w:bottom w:val="none" w:sz="0" w:space="0" w:color="auto"/>
        <w:right w:val="none" w:sz="0" w:space="0" w:color="auto"/>
      </w:divBdr>
      <w:divsChild>
        <w:div w:id="1146776971">
          <w:marLeft w:val="-225"/>
          <w:marRight w:val="-225"/>
          <w:marTop w:val="0"/>
          <w:marBottom w:val="0"/>
          <w:divBdr>
            <w:top w:val="none" w:sz="0" w:space="0" w:color="auto"/>
            <w:left w:val="none" w:sz="0" w:space="0" w:color="auto"/>
            <w:bottom w:val="none" w:sz="0" w:space="0" w:color="auto"/>
            <w:right w:val="none" w:sz="0" w:space="0" w:color="auto"/>
          </w:divBdr>
        </w:div>
        <w:div w:id="1528248777">
          <w:marLeft w:val="-225"/>
          <w:marRight w:val="-225"/>
          <w:marTop w:val="0"/>
          <w:marBottom w:val="0"/>
          <w:divBdr>
            <w:top w:val="none" w:sz="0" w:space="0" w:color="auto"/>
            <w:left w:val="none" w:sz="0" w:space="0" w:color="auto"/>
            <w:bottom w:val="none" w:sz="0" w:space="0" w:color="auto"/>
            <w:right w:val="none" w:sz="0" w:space="0" w:color="auto"/>
          </w:divBdr>
          <w:divsChild>
            <w:div w:id="343016174">
              <w:marLeft w:val="0"/>
              <w:marRight w:val="0"/>
              <w:marTop w:val="0"/>
              <w:marBottom w:val="0"/>
              <w:divBdr>
                <w:top w:val="none" w:sz="0" w:space="0" w:color="auto"/>
                <w:left w:val="none" w:sz="0" w:space="0" w:color="auto"/>
                <w:bottom w:val="none" w:sz="0" w:space="0" w:color="auto"/>
                <w:right w:val="none" w:sz="0" w:space="0" w:color="auto"/>
              </w:divBdr>
              <w:divsChild>
                <w:div w:id="134841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322147">
      <w:bodyDiv w:val="1"/>
      <w:marLeft w:val="0"/>
      <w:marRight w:val="0"/>
      <w:marTop w:val="0"/>
      <w:marBottom w:val="0"/>
      <w:divBdr>
        <w:top w:val="none" w:sz="0" w:space="0" w:color="auto"/>
        <w:left w:val="none" w:sz="0" w:space="0" w:color="auto"/>
        <w:bottom w:val="none" w:sz="0" w:space="0" w:color="auto"/>
        <w:right w:val="none" w:sz="0" w:space="0" w:color="auto"/>
      </w:divBdr>
      <w:divsChild>
        <w:div w:id="21637762">
          <w:marLeft w:val="-225"/>
          <w:marRight w:val="-225"/>
          <w:marTop w:val="0"/>
          <w:marBottom w:val="0"/>
          <w:divBdr>
            <w:top w:val="none" w:sz="0" w:space="0" w:color="auto"/>
            <w:left w:val="none" w:sz="0" w:space="0" w:color="auto"/>
            <w:bottom w:val="none" w:sz="0" w:space="0" w:color="auto"/>
            <w:right w:val="none" w:sz="0" w:space="0" w:color="auto"/>
          </w:divBdr>
          <w:divsChild>
            <w:div w:id="1295676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394224">
      <w:bodyDiv w:val="1"/>
      <w:marLeft w:val="0"/>
      <w:marRight w:val="0"/>
      <w:marTop w:val="0"/>
      <w:marBottom w:val="0"/>
      <w:divBdr>
        <w:top w:val="none" w:sz="0" w:space="0" w:color="auto"/>
        <w:left w:val="none" w:sz="0" w:space="0" w:color="auto"/>
        <w:bottom w:val="none" w:sz="0" w:space="0" w:color="auto"/>
        <w:right w:val="none" w:sz="0" w:space="0" w:color="auto"/>
      </w:divBdr>
      <w:divsChild>
        <w:div w:id="429204461">
          <w:marLeft w:val="-300"/>
          <w:marRight w:val="-300"/>
          <w:marTop w:val="0"/>
          <w:marBottom w:val="0"/>
          <w:divBdr>
            <w:top w:val="none" w:sz="0" w:space="0" w:color="auto"/>
            <w:left w:val="none" w:sz="0" w:space="0" w:color="auto"/>
            <w:bottom w:val="none" w:sz="0" w:space="0" w:color="auto"/>
            <w:right w:val="none" w:sz="0" w:space="0" w:color="auto"/>
          </w:divBdr>
          <w:divsChild>
            <w:div w:id="137184275">
              <w:marLeft w:val="0"/>
              <w:marRight w:val="0"/>
              <w:marTop w:val="0"/>
              <w:marBottom w:val="0"/>
              <w:divBdr>
                <w:top w:val="none" w:sz="0" w:space="0" w:color="auto"/>
                <w:left w:val="none" w:sz="0" w:space="0" w:color="auto"/>
                <w:bottom w:val="none" w:sz="0" w:space="0" w:color="auto"/>
                <w:right w:val="none" w:sz="0" w:space="0" w:color="auto"/>
              </w:divBdr>
            </w:div>
          </w:divsChild>
        </w:div>
        <w:div w:id="1025906823">
          <w:marLeft w:val="0"/>
          <w:marRight w:val="0"/>
          <w:marTop w:val="0"/>
          <w:marBottom w:val="0"/>
          <w:divBdr>
            <w:top w:val="none" w:sz="0" w:space="0" w:color="auto"/>
            <w:left w:val="none" w:sz="0" w:space="0" w:color="auto"/>
            <w:bottom w:val="none" w:sz="0" w:space="0" w:color="auto"/>
            <w:right w:val="none" w:sz="0" w:space="0" w:color="auto"/>
          </w:divBdr>
        </w:div>
      </w:divsChild>
    </w:div>
    <w:div w:id="1523517119">
      <w:bodyDiv w:val="1"/>
      <w:marLeft w:val="0"/>
      <w:marRight w:val="0"/>
      <w:marTop w:val="0"/>
      <w:marBottom w:val="0"/>
      <w:divBdr>
        <w:top w:val="none" w:sz="0" w:space="0" w:color="auto"/>
        <w:left w:val="none" w:sz="0" w:space="0" w:color="auto"/>
        <w:bottom w:val="none" w:sz="0" w:space="0" w:color="auto"/>
        <w:right w:val="none" w:sz="0" w:space="0" w:color="auto"/>
      </w:divBdr>
      <w:divsChild>
        <w:div w:id="659625527">
          <w:marLeft w:val="-150"/>
          <w:marRight w:val="-150"/>
          <w:marTop w:val="0"/>
          <w:marBottom w:val="0"/>
          <w:divBdr>
            <w:top w:val="none" w:sz="0" w:space="0" w:color="auto"/>
            <w:left w:val="none" w:sz="0" w:space="0" w:color="auto"/>
            <w:bottom w:val="none" w:sz="0" w:space="0" w:color="auto"/>
            <w:right w:val="none" w:sz="0" w:space="0" w:color="auto"/>
          </w:divBdr>
          <w:divsChild>
            <w:div w:id="179394437">
              <w:marLeft w:val="0"/>
              <w:marRight w:val="0"/>
              <w:marTop w:val="0"/>
              <w:marBottom w:val="0"/>
              <w:divBdr>
                <w:top w:val="none" w:sz="0" w:space="0" w:color="auto"/>
                <w:left w:val="none" w:sz="0" w:space="0" w:color="auto"/>
                <w:bottom w:val="none" w:sz="0" w:space="0" w:color="auto"/>
                <w:right w:val="none" w:sz="0" w:space="0" w:color="auto"/>
              </w:divBdr>
            </w:div>
          </w:divsChild>
        </w:div>
        <w:div w:id="855072633">
          <w:marLeft w:val="-150"/>
          <w:marRight w:val="-150"/>
          <w:marTop w:val="0"/>
          <w:marBottom w:val="0"/>
          <w:divBdr>
            <w:top w:val="none" w:sz="0" w:space="0" w:color="auto"/>
            <w:left w:val="none" w:sz="0" w:space="0" w:color="auto"/>
            <w:bottom w:val="none" w:sz="0" w:space="0" w:color="auto"/>
            <w:right w:val="none" w:sz="0" w:space="0" w:color="auto"/>
          </w:divBdr>
        </w:div>
      </w:divsChild>
    </w:div>
    <w:div w:id="1523519740">
      <w:bodyDiv w:val="1"/>
      <w:marLeft w:val="0"/>
      <w:marRight w:val="0"/>
      <w:marTop w:val="0"/>
      <w:marBottom w:val="0"/>
      <w:divBdr>
        <w:top w:val="none" w:sz="0" w:space="0" w:color="auto"/>
        <w:left w:val="none" w:sz="0" w:space="0" w:color="auto"/>
        <w:bottom w:val="none" w:sz="0" w:space="0" w:color="auto"/>
        <w:right w:val="none" w:sz="0" w:space="0" w:color="auto"/>
      </w:divBdr>
      <w:divsChild>
        <w:div w:id="500197258">
          <w:marLeft w:val="0"/>
          <w:marRight w:val="0"/>
          <w:marTop w:val="0"/>
          <w:marBottom w:val="0"/>
          <w:divBdr>
            <w:top w:val="none" w:sz="0" w:space="0" w:color="auto"/>
            <w:left w:val="none" w:sz="0" w:space="0" w:color="auto"/>
            <w:bottom w:val="none" w:sz="0" w:space="0" w:color="auto"/>
            <w:right w:val="none" w:sz="0" w:space="0" w:color="auto"/>
          </w:divBdr>
          <w:divsChild>
            <w:div w:id="647586450">
              <w:marLeft w:val="0"/>
              <w:marRight w:val="0"/>
              <w:marTop w:val="0"/>
              <w:marBottom w:val="0"/>
              <w:divBdr>
                <w:top w:val="none" w:sz="0" w:space="0" w:color="auto"/>
                <w:left w:val="none" w:sz="0" w:space="0" w:color="auto"/>
                <w:bottom w:val="none" w:sz="0" w:space="0" w:color="auto"/>
                <w:right w:val="none" w:sz="0" w:space="0" w:color="auto"/>
              </w:divBdr>
              <w:divsChild>
                <w:div w:id="1286547903">
                  <w:marLeft w:val="0"/>
                  <w:marRight w:val="0"/>
                  <w:marTop w:val="0"/>
                  <w:marBottom w:val="0"/>
                  <w:divBdr>
                    <w:top w:val="single" w:sz="12" w:space="0" w:color="DC322F"/>
                    <w:left w:val="none" w:sz="0" w:space="0" w:color="DC322F"/>
                    <w:bottom w:val="none" w:sz="0" w:space="0" w:color="DC322F"/>
                    <w:right w:val="none" w:sz="0" w:space="0" w:color="DC322F"/>
                  </w:divBdr>
                </w:div>
              </w:divsChild>
            </w:div>
          </w:divsChild>
        </w:div>
        <w:div w:id="976227678">
          <w:marLeft w:val="0"/>
          <w:marRight w:val="0"/>
          <w:marTop w:val="0"/>
          <w:marBottom w:val="0"/>
          <w:divBdr>
            <w:top w:val="none" w:sz="0" w:space="0" w:color="auto"/>
            <w:left w:val="none" w:sz="0" w:space="0" w:color="auto"/>
            <w:bottom w:val="none" w:sz="0" w:space="0" w:color="auto"/>
            <w:right w:val="none" w:sz="0" w:space="0" w:color="auto"/>
          </w:divBdr>
        </w:div>
      </w:divsChild>
    </w:div>
    <w:div w:id="1523591586">
      <w:bodyDiv w:val="1"/>
      <w:marLeft w:val="0"/>
      <w:marRight w:val="0"/>
      <w:marTop w:val="0"/>
      <w:marBottom w:val="0"/>
      <w:divBdr>
        <w:top w:val="none" w:sz="0" w:space="0" w:color="auto"/>
        <w:left w:val="none" w:sz="0" w:space="0" w:color="auto"/>
        <w:bottom w:val="none" w:sz="0" w:space="0" w:color="auto"/>
        <w:right w:val="none" w:sz="0" w:space="0" w:color="auto"/>
      </w:divBdr>
      <w:divsChild>
        <w:div w:id="297298200">
          <w:marLeft w:val="-150"/>
          <w:marRight w:val="-150"/>
          <w:marTop w:val="0"/>
          <w:marBottom w:val="0"/>
          <w:divBdr>
            <w:top w:val="none" w:sz="0" w:space="0" w:color="auto"/>
            <w:left w:val="none" w:sz="0" w:space="0" w:color="auto"/>
            <w:bottom w:val="none" w:sz="0" w:space="0" w:color="auto"/>
            <w:right w:val="none" w:sz="0" w:space="0" w:color="auto"/>
          </w:divBdr>
          <w:divsChild>
            <w:div w:id="1941600505">
              <w:marLeft w:val="0"/>
              <w:marRight w:val="0"/>
              <w:marTop w:val="0"/>
              <w:marBottom w:val="0"/>
              <w:divBdr>
                <w:top w:val="none" w:sz="0" w:space="0" w:color="auto"/>
                <w:left w:val="none" w:sz="0" w:space="0" w:color="auto"/>
                <w:bottom w:val="none" w:sz="0" w:space="0" w:color="auto"/>
                <w:right w:val="none" w:sz="0" w:space="0" w:color="auto"/>
              </w:divBdr>
              <w:divsChild>
                <w:div w:id="1404528480">
                  <w:marLeft w:val="0"/>
                  <w:marRight w:val="0"/>
                  <w:marTop w:val="0"/>
                  <w:marBottom w:val="0"/>
                  <w:divBdr>
                    <w:top w:val="none" w:sz="0" w:space="0" w:color="auto"/>
                    <w:left w:val="none" w:sz="0" w:space="0" w:color="auto"/>
                    <w:bottom w:val="none" w:sz="0" w:space="0" w:color="auto"/>
                    <w:right w:val="none" w:sz="0" w:space="0" w:color="auto"/>
                  </w:divBdr>
                  <w:divsChild>
                    <w:div w:id="472452739">
                      <w:marLeft w:val="0"/>
                      <w:marRight w:val="0"/>
                      <w:marTop w:val="0"/>
                      <w:marBottom w:val="0"/>
                      <w:divBdr>
                        <w:top w:val="none" w:sz="0" w:space="0" w:color="auto"/>
                        <w:left w:val="none" w:sz="0" w:space="0" w:color="auto"/>
                        <w:bottom w:val="none" w:sz="0" w:space="0" w:color="auto"/>
                        <w:right w:val="none" w:sz="0" w:space="0" w:color="auto"/>
                      </w:divBdr>
                    </w:div>
                    <w:div w:id="689913964">
                      <w:marLeft w:val="0"/>
                      <w:marRight w:val="0"/>
                      <w:marTop w:val="0"/>
                      <w:marBottom w:val="450"/>
                      <w:divBdr>
                        <w:top w:val="none" w:sz="0" w:space="0" w:color="auto"/>
                        <w:left w:val="none" w:sz="0" w:space="0" w:color="auto"/>
                        <w:bottom w:val="none" w:sz="0" w:space="0" w:color="auto"/>
                        <w:right w:val="none" w:sz="0" w:space="0" w:color="auto"/>
                      </w:divBdr>
                    </w:div>
                    <w:div w:id="1033575509">
                      <w:marLeft w:val="0"/>
                      <w:marRight w:val="0"/>
                      <w:marTop w:val="0"/>
                      <w:marBottom w:val="0"/>
                      <w:divBdr>
                        <w:top w:val="none" w:sz="0" w:space="0" w:color="auto"/>
                        <w:left w:val="none" w:sz="0" w:space="0" w:color="auto"/>
                        <w:bottom w:val="none" w:sz="0" w:space="0" w:color="auto"/>
                        <w:right w:val="none" w:sz="0" w:space="0" w:color="auto"/>
                      </w:divBdr>
                      <w:divsChild>
                        <w:div w:id="152058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4805755">
              <w:marLeft w:val="0"/>
              <w:marRight w:val="0"/>
              <w:marTop w:val="0"/>
              <w:marBottom w:val="0"/>
              <w:divBdr>
                <w:top w:val="none" w:sz="0" w:space="0" w:color="auto"/>
                <w:left w:val="none" w:sz="0" w:space="0" w:color="auto"/>
                <w:bottom w:val="none" w:sz="0" w:space="0" w:color="auto"/>
                <w:right w:val="none" w:sz="0" w:space="0" w:color="auto"/>
              </w:divBdr>
              <w:divsChild>
                <w:div w:id="1497988178">
                  <w:marLeft w:val="0"/>
                  <w:marRight w:val="0"/>
                  <w:marTop w:val="0"/>
                  <w:marBottom w:val="0"/>
                  <w:divBdr>
                    <w:top w:val="none" w:sz="0" w:space="0" w:color="auto"/>
                    <w:left w:val="none" w:sz="0" w:space="0" w:color="auto"/>
                    <w:bottom w:val="none" w:sz="0" w:space="0" w:color="auto"/>
                    <w:right w:val="none" w:sz="0" w:space="0" w:color="auto"/>
                  </w:divBdr>
                  <w:divsChild>
                    <w:div w:id="145050351">
                      <w:marLeft w:val="0"/>
                      <w:marRight w:val="0"/>
                      <w:marTop w:val="0"/>
                      <w:marBottom w:val="0"/>
                      <w:divBdr>
                        <w:top w:val="none" w:sz="0" w:space="0" w:color="auto"/>
                        <w:left w:val="none" w:sz="0" w:space="0" w:color="auto"/>
                        <w:bottom w:val="none" w:sz="0" w:space="0" w:color="auto"/>
                        <w:right w:val="none" w:sz="0" w:space="0" w:color="auto"/>
                      </w:divBdr>
                    </w:div>
                    <w:div w:id="283847075">
                      <w:marLeft w:val="0"/>
                      <w:marRight w:val="0"/>
                      <w:marTop w:val="0"/>
                      <w:marBottom w:val="0"/>
                      <w:divBdr>
                        <w:top w:val="none" w:sz="0" w:space="0" w:color="auto"/>
                        <w:left w:val="none" w:sz="0" w:space="0" w:color="auto"/>
                        <w:bottom w:val="none" w:sz="0" w:space="0" w:color="auto"/>
                        <w:right w:val="none" w:sz="0" w:space="0" w:color="auto"/>
                      </w:divBdr>
                      <w:divsChild>
                        <w:div w:id="441993889">
                          <w:marLeft w:val="0"/>
                          <w:marRight w:val="0"/>
                          <w:marTop w:val="0"/>
                          <w:marBottom w:val="0"/>
                          <w:divBdr>
                            <w:top w:val="none" w:sz="0" w:space="0" w:color="auto"/>
                            <w:left w:val="none" w:sz="0" w:space="0" w:color="auto"/>
                            <w:bottom w:val="none" w:sz="0" w:space="0" w:color="auto"/>
                            <w:right w:val="none" w:sz="0" w:space="0" w:color="auto"/>
                          </w:divBdr>
                          <w:divsChild>
                            <w:div w:id="339044924">
                              <w:marLeft w:val="0"/>
                              <w:marRight w:val="0"/>
                              <w:marTop w:val="0"/>
                              <w:marBottom w:val="0"/>
                              <w:divBdr>
                                <w:top w:val="none" w:sz="0" w:space="0" w:color="auto"/>
                                <w:left w:val="none" w:sz="0" w:space="0" w:color="auto"/>
                                <w:bottom w:val="none" w:sz="0" w:space="0" w:color="auto"/>
                                <w:right w:val="none" w:sz="0" w:space="0" w:color="auto"/>
                              </w:divBdr>
                            </w:div>
                            <w:div w:id="717897851">
                              <w:marLeft w:val="0"/>
                              <w:marRight w:val="0"/>
                              <w:marTop w:val="0"/>
                              <w:marBottom w:val="0"/>
                              <w:divBdr>
                                <w:top w:val="none" w:sz="0" w:space="0" w:color="auto"/>
                                <w:left w:val="none" w:sz="0" w:space="0" w:color="auto"/>
                                <w:bottom w:val="none" w:sz="0" w:space="0" w:color="auto"/>
                                <w:right w:val="none" w:sz="0" w:space="0" w:color="auto"/>
                              </w:divBdr>
                            </w:div>
                            <w:div w:id="718626437">
                              <w:marLeft w:val="0"/>
                              <w:marRight w:val="0"/>
                              <w:marTop w:val="0"/>
                              <w:marBottom w:val="0"/>
                              <w:divBdr>
                                <w:top w:val="none" w:sz="0" w:space="0" w:color="auto"/>
                                <w:left w:val="none" w:sz="0" w:space="0" w:color="auto"/>
                                <w:bottom w:val="none" w:sz="0" w:space="0" w:color="auto"/>
                                <w:right w:val="none" w:sz="0" w:space="0" w:color="auto"/>
                              </w:divBdr>
                            </w:div>
                            <w:div w:id="1340354243">
                              <w:marLeft w:val="0"/>
                              <w:marRight w:val="0"/>
                              <w:marTop w:val="0"/>
                              <w:marBottom w:val="0"/>
                              <w:divBdr>
                                <w:top w:val="none" w:sz="0" w:space="0" w:color="auto"/>
                                <w:left w:val="none" w:sz="0" w:space="0" w:color="auto"/>
                                <w:bottom w:val="none" w:sz="0" w:space="0" w:color="auto"/>
                                <w:right w:val="none" w:sz="0" w:space="0" w:color="auto"/>
                              </w:divBdr>
                            </w:div>
                            <w:div w:id="1424644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1719122">
          <w:marLeft w:val="-150"/>
          <w:marRight w:val="-150"/>
          <w:marTop w:val="0"/>
          <w:marBottom w:val="0"/>
          <w:divBdr>
            <w:top w:val="none" w:sz="0" w:space="0" w:color="auto"/>
            <w:left w:val="none" w:sz="0" w:space="0" w:color="auto"/>
            <w:bottom w:val="none" w:sz="0" w:space="0" w:color="auto"/>
            <w:right w:val="none" w:sz="0" w:space="0" w:color="auto"/>
          </w:divBdr>
          <w:divsChild>
            <w:div w:id="330524022">
              <w:marLeft w:val="0"/>
              <w:marRight w:val="0"/>
              <w:marTop w:val="0"/>
              <w:marBottom w:val="0"/>
              <w:divBdr>
                <w:top w:val="none" w:sz="0" w:space="0" w:color="auto"/>
                <w:left w:val="none" w:sz="0" w:space="0" w:color="auto"/>
                <w:bottom w:val="none" w:sz="0" w:space="0" w:color="auto"/>
                <w:right w:val="none" w:sz="0" w:space="0" w:color="auto"/>
              </w:divBdr>
              <w:divsChild>
                <w:div w:id="34429021">
                  <w:marLeft w:val="0"/>
                  <w:marRight w:val="0"/>
                  <w:marTop w:val="0"/>
                  <w:marBottom w:val="0"/>
                  <w:divBdr>
                    <w:top w:val="none" w:sz="0" w:space="0" w:color="auto"/>
                    <w:left w:val="none" w:sz="0" w:space="0" w:color="auto"/>
                    <w:bottom w:val="none" w:sz="0" w:space="0" w:color="auto"/>
                    <w:right w:val="none" w:sz="0" w:space="0" w:color="auto"/>
                  </w:divBdr>
                  <w:divsChild>
                    <w:div w:id="322781952">
                      <w:marLeft w:val="0"/>
                      <w:marRight w:val="0"/>
                      <w:marTop w:val="0"/>
                      <w:marBottom w:val="0"/>
                      <w:divBdr>
                        <w:top w:val="none" w:sz="0" w:space="0" w:color="auto"/>
                        <w:left w:val="none" w:sz="0" w:space="0" w:color="auto"/>
                        <w:bottom w:val="none" w:sz="0" w:space="0" w:color="auto"/>
                        <w:right w:val="none" w:sz="0" w:space="0" w:color="auto"/>
                      </w:divBdr>
                    </w:div>
                    <w:div w:id="2119829568">
                      <w:marLeft w:val="0"/>
                      <w:marRight w:val="0"/>
                      <w:marTop w:val="0"/>
                      <w:marBottom w:val="0"/>
                      <w:divBdr>
                        <w:top w:val="none" w:sz="0" w:space="0" w:color="auto"/>
                        <w:left w:val="none" w:sz="0" w:space="0" w:color="auto"/>
                        <w:bottom w:val="none" w:sz="0" w:space="0" w:color="auto"/>
                        <w:right w:val="none" w:sz="0" w:space="0" w:color="auto"/>
                      </w:divBdr>
                      <w:divsChild>
                        <w:div w:id="2049917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869688">
                  <w:marLeft w:val="0"/>
                  <w:marRight w:val="0"/>
                  <w:marTop w:val="0"/>
                  <w:marBottom w:val="0"/>
                  <w:divBdr>
                    <w:top w:val="none" w:sz="0" w:space="0" w:color="auto"/>
                    <w:left w:val="none" w:sz="0" w:space="0" w:color="auto"/>
                    <w:bottom w:val="none" w:sz="0" w:space="0" w:color="auto"/>
                    <w:right w:val="none" w:sz="0" w:space="0" w:color="auto"/>
                  </w:divBdr>
                  <w:divsChild>
                    <w:div w:id="120460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3859810">
      <w:bodyDiv w:val="1"/>
      <w:marLeft w:val="0"/>
      <w:marRight w:val="0"/>
      <w:marTop w:val="0"/>
      <w:marBottom w:val="0"/>
      <w:divBdr>
        <w:top w:val="none" w:sz="0" w:space="0" w:color="auto"/>
        <w:left w:val="none" w:sz="0" w:space="0" w:color="auto"/>
        <w:bottom w:val="none" w:sz="0" w:space="0" w:color="auto"/>
        <w:right w:val="none" w:sz="0" w:space="0" w:color="auto"/>
      </w:divBdr>
      <w:divsChild>
        <w:div w:id="690493007">
          <w:marLeft w:val="0"/>
          <w:marRight w:val="0"/>
          <w:marTop w:val="0"/>
          <w:marBottom w:val="0"/>
          <w:divBdr>
            <w:top w:val="none" w:sz="0" w:space="0" w:color="auto"/>
            <w:left w:val="none" w:sz="0" w:space="0" w:color="auto"/>
            <w:bottom w:val="none" w:sz="0" w:space="0" w:color="auto"/>
            <w:right w:val="none" w:sz="0" w:space="0" w:color="auto"/>
          </w:divBdr>
          <w:divsChild>
            <w:div w:id="345908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396459">
      <w:bodyDiv w:val="1"/>
      <w:marLeft w:val="0"/>
      <w:marRight w:val="0"/>
      <w:marTop w:val="0"/>
      <w:marBottom w:val="0"/>
      <w:divBdr>
        <w:top w:val="none" w:sz="0" w:space="0" w:color="auto"/>
        <w:left w:val="none" w:sz="0" w:space="0" w:color="auto"/>
        <w:bottom w:val="none" w:sz="0" w:space="0" w:color="auto"/>
        <w:right w:val="none" w:sz="0" w:space="0" w:color="auto"/>
      </w:divBdr>
      <w:divsChild>
        <w:div w:id="52854203">
          <w:marLeft w:val="-150"/>
          <w:marRight w:val="-150"/>
          <w:marTop w:val="0"/>
          <w:marBottom w:val="0"/>
          <w:divBdr>
            <w:top w:val="none" w:sz="0" w:space="0" w:color="auto"/>
            <w:left w:val="none" w:sz="0" w:space="0" w:color="auto"/>
            <w:bottom w:val="none" w:sz="0" w:space="0" w:color="auto"/>
            <w:right w:val="none" w:sz="0" w:space="0" w:color="auto"/>
          </w:divBdr>
          <w:divsChild>
            <w:div w:id="1292664080">
              <w:marLeft w:val="0"/>
              <w:marRight w:val="0"/>
              <w:marTop w:val="0"/>
              <w:marBottom w:val="0"/>
              <w:divBdr>
                <w:top w:val="none" w:sz="0" w:space="0" w:color="auto"/>
                <w:left w:val="none" w:sz="0" w:space="0" w:color="auto"/>
                <w:bottom w:val="none" w:sz="0" w:space="0" w:color="auto"/>
                <w:right w:val="none" w:sz="0" w:space="0" w:color="auto"/>
              </w:divBdr>
              <w:divsChild>
                <w:div w:id="1098670739">
                  <w:marLeft w:val="0"/>
                  <w:marRight w:val="0"/>
                  <w:marTop w:val="0"/>
                  <w:marBottom w:val="0"/>
                  <w:divBdr>
                    <w:top w:val="none" w:sz="0" w:space="0" w:color="auto"/>
                    <w:left w:val="none" w:sz="0" w:space="0" w:color="auto"/>
                    <w:bottom w:val="none" w:sz="0" w:space="0" w:color="auto"/>
                    <w:right w:val="none" w:sz="0" w:space="0" w:color="auto"/>
                  </w:divBdr>
                  <w:divsChild>
                    <w:div w:id="1573197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820669">
          <w:marLeft w:val="-150"/>
          <w:marRight w:val="-150"/>
          <w:marTop w:val="0"/>
          <w:marBottom w:val="0"/>
          <w:divBdr>
            <w:top w:val="none" w:sz="0" w:space="0" w:color="auto"/>
            <w:left w:val="none" w:sz="0" w:space="0" w:color="auto"/>
            <w:bottom w:val="none" w:sz="0" w:space="0" w:color="auto"/>
            <w:right w:val="none" w:sz="0" w:space="0" w:color="auto"/>
          </w:divBdr>
          <w:divsChild>
            <w:div w:id="521748373">
              <w:marLeft w:val="0"/>
              <w:marRight w:val="0"/>
              <w:marTop w:val="0"/>
              <w:marBottom w:val="0"/>
              <w:divBdr>
                <w:top w:val="none" w:sz="0" w:space="0" w:color="auto"/>
                <w:left w:val="none" w:sz="0" w:space="0" w:color="auto"/>
                <w:bottom w:val="none" w:sz="0" w:space="0" w:color="auto"/>
                <w:right w:val="none" w:sz="0" w:space="0" w:color="auto"/>
              </w:divBdr>
              <w:divsChild>
                <w:div w:id="504780897">
                  <w:marLeft w:val="0"/>
                  <w:marRight w:val="0"/>
                  <w:marTop w:val="0"/>
                  <w:marBottom w:val="0"/>
                  <w:divBdr>
                    <w:top w:val="none" w:sz="0" w:space="0" w:color="auto"/>
                    <w:left w:val="none" w:sz="0" w:space="0" w:color="auto"/>
                    <w:bottom w:val="none" w:sz="0" w:space="0" w:color="auto"/>
                    <w:right w:val="none" w:sz="0" w:space="0" w:color="auto"/>
                  </w:divBdr>
                  <w:divsChild>
                    <w:div w:id="556432589">
                      <w:marLeft w:val="0"/>
                      <w:marRight w:val="0"/>
                      <w:marTop w:val="0"/>
                      <w:marBottom w:val="0"/>
                      <w:divBdr>
                        <w:top w:val="none" w:sz="0" w:space="0" w:color="auto"/>
                        <w:left w:val="none" w:sz="0" w:space="0" w:color="auto"/>
                        <w:bottom w:val="none" w:sz="0" w:space="0" w:color="auto"/>
                        <w:right w:val="none" w:sz="0" w:space="0" w:color="auto"/>
                      </w:divBdr>
                      <w:divsChild>
                        <w:div w:id="63853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4710819">
      <w:bodyDiv w:val="1"/>
      <w:marLeft w:val="0"/>
      <w:marRight w:val="0"/>
      <w:marTop w:val="0"/>
      <w:marBottom w:val="0"/>
      <w:divBdr>
        <w:top w:val="none" w:sz="0" w:space="0" w:color="auto"/>
        <w:left w:val="none" w:sz="0" w:space="0" w:color="auto"/>
        <w:bottom w:val="none" w:sz="0" w:space="0" w:color="auto"/>
        <w:right w:val="none" w:sz="0" w:space="0" w:color="auto"/>
      </w:divBdr>
    </w:div>
    <w:div w:id="1524972124">
      <w:bodyDiv w:val="1"/>
      <w:marLeft w:val="0"/>
      <w:marRight w:val="0"/>
      <w:marTop w:val="0"/>
      <w:marBottom w:val="0"/>
      <w:divBdr>
        <w:top w:val="none" w:sz="0" w:space="0" w:color="auto"/>
        <w:left w:val="none" w:sz="0" w:space="0" w:color="auto"/>
        <w:bottom w:val="none" w:sz="0" w:space="0" w:color="auto"/>
        <w:right w:val="none" w:sz="0" w:space="0" w:color="auto"/>
      </w:divBdr>
      <w:divsChild>
        <w:div w:id="1305549011">
          <w:marLeft w:val="0"/>
          <w:marRight w:val="0"/>
          <w:marTop w:val="0"/>
          <w:marBottom w:val="0"/>
          <w:divBdr>
            <w:top w:val="none" w:sz="0" w:space="0" w:color="auto"/>
            <w:left w:val="none" w:sz="0" w:space="0" w:color="auto"/>
            <w:bottom w:val="none" w:sz="0" w:space="0" w:color="auto"/>
            <w:right w:val="none" w:sz="0" w:space="0" w:color="auto"/>
          </w:divBdr>
        </w:div>
      </w:divsChild>
    </w:div>
    <w:div w:id="1524972883">
      <w:bodyDiv w:val="1"/>
      <w:marLeft w:val="0"/>
      <w:marRight w:val="0"/>
      <w:marTop w:val="0"/>
      <w:marBottom w:val="0"/>
      <w:divBdr>
        <w:top w:val="none" w:sz="0" w:space="0" w:color="auto"/>
        <w:left w:val="none" w:sz="0" w:space="0" w:color="auto"/>
        <w:bottom w:val="none" w:sz="0" w:space="0" w:color="auto"/>
        <w:right w:val="none" w:sz="0" w:space="0" w:color="auto"/>
      </w:divBdr>
      <w:divsChild>
        <w:div w:id="1250195775">
          <w:marLeft w:val="0"/>
          <w:marRight w:val="0"/>
          <w:marTop w:val="0"/>
          <w:marBottom w:val="315"/>
          <w:divBdr>
            <w:top w:val="none" w:sz="0" w:space="0" w:color="auto"/>
            <w:left w:val="none" w:sz="0" w:space="0" w:color="auto"/>
            <w:bottom w:val="none" w:sz="0" w:space="0" w:color="auto"/>
            <w:right w:val="none" w:sz="0" w:space="0" w:color="auto"/>
          </w:divBdr>
          <w:divsChild>
            <w:div w:id="1563323261">
              <w:marLeft w:val="0"/>
              <w:marRight w:val="0"/>
              <w:marTop w:val="0"/>
              <w:marBottom w:val="0"/>
              <w:divBdr>
                <w:top w:val="none" w:sz="0" w:space="0" w:color="auto"/>
                <w:left w:val="none" w:sz="0" w:space="0" w:color="auto"/>
                <w:bottom w:val="none" w:sz="0" w:space="0" w:color="auto"/>
                <w:right w:val="none" w:sz="0" w:space="0" w:color="auto"/>
              </w:divBdr>
              <w:divsChild>
                <w:div w:id="522672235">
                  <w:marLeft w:val="180"/>
                  <w:marRight w:val="0"/>
                  <w:marTop w:val="0"/>
                  <w:marBottom w:val="0"/>
                  <w:divBdr>
                    <w:top w:val="none" w:sz="0" w:space="0" w:color="auto"/>
                    <w:left w:val="none" w:sz="0" w:space="0" w:color="auto"/>
                    <w:bottom w:val="none" w:sz="0" w:space="0" w:color="auto"/>
                    <w:right w:val="none" w:sz="0" w:space="0" w:color="auto"/>
                  </w:divBdr>
                </w:div>
                <w:div w:id="1021592412">
                  <w:marLeft w:val="180"/>
                  <w:marRight w:val="0"/>
                  <w:marTop w:val="0"/>
                  <w:marBottom w:val="0"/>
                  <w:divBdr>
                    <w:top w:val="none" w:sz="0" w:space="0" w:color="auto"/>
                    <w:left w:val="none" w:sz="0" w:space="0" w:color="auto"/>
                    <w:bottom w:val="none" w:sz="0" w:space="0" w:color="auto"/>
                    <w:right w:val="none" w:sz="0" w:space="0" w:color="auto"/>
                  </w:divBdr>
                </w:div>
                <w:div w:id="1136945273">
                  <w:marLeft w:val="180"/>
                  <w:marRight w:val="0"/>
                  <w:marTop w:val="0"/>
                  <w:marBottom w:val="0"/>
                  <w:divBdr>
                    <w:top w:val="none" w:sz="0" w:space="0" w:color="auto"/>
                    <w:left w:val="none" w:sz="0" w:space="0" w:color="auto"/>
                    <w:bottom w:val="none" w:sz="0" w:space="0" w:color="auto"/>
                    <w:right w:val="none" w:sz="0" w:space="0" w:color="auto"/>
                  </w:divBdr>
                </w:div>
                <w:div w:id="1174102084">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522158752">
          <w:marLeft w:val="0"/>
          <w:marRight w:val="0"/>
          <w:marTop w:val="0"/>
          <w:marBottom w:val="0"/>
          <w:divBdr>
            <w:top w:val="none" w:sz="0" w:space="0" w:color="auto"/>
            <w:left w:val="none" w:sz="0" w:space="0" w:color="auto"/>
            <w:bottom w:val="none" w:sz="0" w:space="0" w:color="auto"/>
            <w:right w:val="none" w:sz="0" w:space="0" w:color="auto"/>
          </w:divBdr>
          <w:divsChild>
            <w:div w:id="1357728522">
              <w:marLeft w:val="0"/>
              <w:marRight w:val="0"/>
              <w:marTop w:val="0"/>
              <w:marBottom w:val="225"/>
              <w:divBdr>
                <w:top w:val="none" w:sz="0" w:space="0" w:color="auto"/>
                <w:left w:val="none" w:sz="0" w:space="0" w:color="auto"/>
                <w:bottom w:val="none" w:sz="0" w:space="0" w:color="auto"/>
                <w:right w:val="none" w:sz="0" w:space="0" w:color="auto"/>
              </w:divBdr>
            </w:div>
            <w:div w:id="1573394139">
              <w:marLeft w:val="0"/>
              <w:marRight w:val="0"/>
              <w:marTop w:val="0"/>
              <w:marBottom w:val="240"/>
              <w:divBdr>
                <w:top w:val="none" w:sz="0" w:space="0" w:color="auto"/>
                <w:left w:val="none" w:sz="0" w:space="0" w:color="auto"/>
                <w:bottom w:val="none" w:sz="0" w:space="0" w:color="auto"/>
                <w:right w:val="none" w:sz="0" w:space="0" w:color="auto"/>
              </w:divBdr>
              <w:divsChild>
                <w:div w:id="776144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974107">
      <w:bodyDiv w:val="1"/>
      <w:marLeft w:val="0"/>
      <w:marRight w:val="0"/>
      <w:marTop w:val="0"/>
      <w:marBottom w:val="0"/>
      <w:divBdr>
        <w:top w:val="none" w:sz="0" w:space="0" w:color="auto"/>
        <w:left w:val="none" w:sz="0" w:space="0" w:color="auto"/>
        <w:bottom w:val="none" w:sz="0" w:space="0" w:color="auto"/>
        <w:right w:val="none" w:sz="0" w:space="0" w:color="auto"/>
      </w:divBdr>
      <w:divsChild>
        <w:div w:id="708648984">
          <w:marLeft w:val="-150"/>
          <w:marRight w:val="-150"/>
          <w:marTop w:val="0"/>
          <w:marBottom w:val="0"/>
          <w:divBdr>
            <w:top w:val="none" w:sz="0" w:space="0" w:color="auto"/>
            <w:left w:val="none" w:sz="0" w:space="0" w:color="auto"/>
            <w:bottom w:val="none" w:sz="0" w:space="0" w:color="auto"/>
            <w:right w:val="none" w:sz="0" w:space="0" w:color="auto"/>
          </w:divBdr>
          <w:divsChild>
            <w:div w:id="1102919071">
              <w:marLeft w:val="0"/>
              <w:marRight w:val="0"/>
              <w:marTop w:val="0"/>
              <w:marBottom w:val="0"/>
              <w:divBdr>
                <w:top w:val="none" w:sz="0" w:space="0" w:color="auto"/>
                <w:left w:val="none" w:sz="0" w:space="0" w:color="auto"/>
                <w:bottom w:val="none" w:sz="0" w:space="0" w:color="auto"/>
                <w:right w:val="none" w:sz="0" w:space="0" w:color="auto"/>
              </w:divBdr>
              <w:divsChild>
                <w:div w:id="1512721946">
                  <w:marLeft w:val="0"/>
                  <w:marRight w:val="0"/>
                  <w:marTop w:val="0"/>
                  <w:marBottom w:val="0"/>
                  <w:divBdr>
                    <w:top w:val="none" w:sz="0" w:space="0" w:color="auto"/>
                    <w:left w:val="none" w:sz="0" w:space="0" w:color="auto"/>
                    <w:bottom w:val="none" w:sz="0" w:space="0" w:color="auto"/>
                    <w:right w:val="none" w:sz="0" w:space="0" w:color="auto"/>
                  </w:divBdr>
                  <w:divsChild>
                    <w:div w:id="2104715490">
                      <w:marLeft w:val="0"/>
                      <w:marRight w:val="0"/>
                      <w:marTop w:val="0"/>
                      <w:marBottom w:val="0"/>
                      <w:divBdr>
                        <w:top w:val="none" w:sz="0" w:space="0" w:color="auto"/>
                        <w:left w:val="none" w:sz="0" w:space="0" w:color="auto"/>
                        <w:bottom w:val="none" w:sz="0" w:space="0" w:color="auto"/>
                        <w:right w:val="none" w:sz="0" w:space="0" w:color="auto"/>
                      </w:divBdr>
                    </w:div>
                  </w:divsChild>
                </w:div>
                <w:div w:id="1622177789">
                  <w:marLeft w:val="0"/>
                  <w:marRight w:val="0"/>
                  <w:marTop w:val="0"/>
                  <w:marBottom w:val="0"/>
                  <w:divBdr>
                    <w:top w:val="none" w:sz="0" w:space="0" w:color="auto"/>
                    <w:left w:val="none" w:sz="0" w:space="0" w:color="auto"/>
                    <w:bottom w:val="none" w:sz="0" w:space="0" w:color="auto"/>
                    <w:right w:val="none" w:sz="0" w:space="0" w:color="auto"/>
                  </w:divBdr>
                  <w:divsChild>
                    <w:div w:id="1135684443">
                      <w:marLeft w:val="0"/>
                      <w:marRight w:val="0"/>
                      <w:marTop w:val="0"/>
                      <w:marBottom w:val="0"/>
                      <w:divBdr>
                        <w:top w:val="none" w:sz="0" w:space="0" w:color="auto"/>
                        <w:left w:val="none" w:sz="0" w:space="0" w:color="auto"/>
                        <w:bottom w:val="none" w:sz="0" w:space="0" w:color="auto"/>
                        <w:right w:val="none" w:sz="0" w:space="0" w:color="auto"/>
                      </w:divBdr>
                    </w:div>
                    <w:div w:id="2123063117">
                      <w:marLeft w:val="0"/>
                      <w:marRight w:val="0"/>
                      <w:marTop w:val="0"/>
                      <w:marBottom w:val="0"/>
                      <w:divBdr>
                        <w:top w:val="none" w:sz="0" w:space="0" w:color="auto"/>
                        <w:left w:val="none" w:sz="0" w:space="0" w:color="auto"/>
                        <w:bottom w:val="none" w:sz="0" w:space="0" w:color="auto"/>
                        <w:right w:val="none" w:sz="0" w:space="0" w:color="auto"/>
                      </w:divBdr>
                      <w:divsChild>
                        <w:div w:id="122244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4612749">
          <w:marLeft w:val="-150"/>
          <w:marRight w:val="-150"/>
          <w:marTop w:val="0"/>
          <w:marBottom w:val="0"/>
          <w:divBdr>
            <w:top w:val="none" w:sz="0" w:space="0" w:color="auto"/>
            <w:left w:val="none" w:sz="0" w:space="0" w:color="auto"/>
            <w:bottom w:val="none" w:sz="0" w:space="0" w:color="auto"/>
            <w:right w:val="none" w:sz="0" w:space="0" w:color="auto"/>
          </w:divBdr>
          <w:divsChild>
            <w:div w:id="818886206">
              <w:marLeft w:val="0"/>
              <w:marRight w:val="0"/>
              <w:marTop w:val="0"/>
              <w:marBottom w:val="0"/>
              <w:divBdr>
                <w:top w:val="none" w:sz="0" w:space="0" w:color="auto"/>
                <w:left w:val="none" w:sz="0" w:space="0" w:color="auto"/>
                <w:bottom w:val="none" w:sz="0" w:space="0" w:color="auto"/>
                <w:right w:val="none" w:sz="0" w:space="0" w:color="auto"/>
              </w:divBdr>
              <w:divsChild>
                <w:div w:id="1666473505">
                  <w:marLeft w:val="0"/>
                  <w:marRight w:val="0"/>
                  <w:marTop w:val="0"/>
                  <w:marBottom w:val="0"/>
                  <w:divBdr>
                    <w:top w:val="none" w:sz="0" w:space="0" w:color="auto"/>
                    <w:left w:val="none" w:sz="0" w:space="0" w:color="auto"/>
                    <w:bottom w:val="none" w:sz="0" w:space="0" w:color="auto"/>
                    <w:right w:val="none" w:sz="0" w:space="0" w:color="auto"/>
                  </w:divBdr>
                  <w:divsChild>
                    <w:div w:id="1171798313">
                      <w:marLeft w:val="0"/>
                      <w:marRight w:val="0"/>
                      <w:marTop w:val="0"/>
                      <w:marBottom w:val="0"/>
                      <w:divBdr>
                        <w:top w:val="none" w:sz="0" w:space="0" w:color="auto"/>
                        <w:left w:val="none" w:sz="0" w:space="0" w:color="auto"/>
                        <w:bottom w:val="none" w:sz="0" w:space="0" w:color="auto"/>
                        <w:right w:val="none" w:sz="0" w:space="0" w:color="auto"/>
                      </w:divBdr>
                      <w:divsChild>
                        <w:div w:id="1933076753">
                          <w:marLeft w:val="0"/>
                          <w:marRight w:val="0"/>
                          <w:marTop w:val="0"/>
                          <w:marBottom w:val="0"/>
                          <w:divBdr>
                            <w:top w:val="none" w:sz="0" w:space="0" w:color="auto"/>
                            <w:left w:val="none" w:sz="0" w:space="0" w:color="auto"/>
                            <w:bottom w:val="none" w:sz="0" w:space="0" w:color="auto"/>
                            <w:right w:val="none" w:sz="0" w:space="0" w:color="auto"/>
                          </w:divBdr>
                          <w:divsChild>
                            <w:div w:id="314801885">
                              <w:marLeft w:val="0"/>
                              <w:marRight w:val="0"/>
                              <w:marTop w:val="0"/>
                              <w:marBottom w:val="0"/>
                              <w:divBdr>
                                <w:top w:val="none" w:sz="0" w:space="0" w:color="auto"/>
                                <w:left w:val="none" w:sz="0" w:space="0" w:color="auto"/>
                                <w:bottom w:val="none" w:sz="0" w:space="0" w:color="auto"/>
                                <w:right w:val="none" w:sz="0" w:space="0" w:color="auto"/>
                              </w:divBdr>
                            </w:div>
                            <w:div w:id="690227433">
                              <w:marLeft w:val="0"/>
                              <w:marRight w:val="0"/>
                              <w:marTop w:val="0"/>
                              <w:marBottom w:val="0"/>
                              <w:divBdr>
                                <w:top w:val="none" w:sz="0" w:space="0" w:color="auto"/>
                                <w:left w:val="none" w:sz="0" w:space="0" w:color="auto"/>
                                <w:bottom w:val="none" w:sz="0" w:space="0" w:color="auto"/>
                                <w:right w:val="none" w:sz="0" w:space="0" w:color="auto"/>
                              </w:divBdr>
                            </w:div>
                            <w:div w:id="1256981554">
                              <w:marLeft w:val="0"/>
                              <w:marRight w:val="0"/>
                              <w:marTop w:val="0"/>
                              <w:marBottom w:val="0"/>
                              <w:divBdr>
                                <w:top w:val="none" w:sz="0" w:space="0" w:color="auto"/>
                                <w:left w:val="none" w:sz="0" w:space="0" w:color="auto"/>
                                <w:bottom w:val="none" w:sz="0" w:space="0" w:color="auto"/>
                                <w:right w:val="none" w:sz="0" w:space="0" w:color="auto"/>
                              </w:divBdr>
                            </w:div>
                            <w:div w:id="1386758695">
                              <w:marLeft w:val="0"/>
                              <w:marRight w:val="0"/>
                              <w:marTop w:val="0"/>
                              <w:marBottom w:val="0"/>
                              <w:divBdr>
                                <w:top w:val="none" w:sz="0" w:space="0" w:color="auto"/>
                                <w:left w:val="none" w:sz="0" w:space="0" w:color="auto"/>
                                <w:bottom w:val="none" w:sz="0" w:space="0" w:color="auto"/>
                                <w:right w:val="none" w:sz="0" w:space="0" w:color="auto"/>
                              </w:divBdr>
                            </w:div>
                            <w:div w:id="210194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847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722983">
              <w:marLeft w:val="0"/>
              <w:marRight w:val="0"/>
              <w:marTop w:val="0"/>
              <w:marBottom w:val="0"/>
              <w:divBdr>
                <w:top w:val="none" w:sz="0" w:space="0" w:color="auto"/>
                <w:left w:val="none" w:sz="0" w:space="0" w:color="auto"/>
                <w:bottom w:val="none" w:sz="0" w:space="0" w:color="auto"/>
                <w:right w:val="none" w:sz="0" w:space="0" w:color="auto"/>
              </w:divBdr>
              <w:divsChild>
                <w:div w:id="982928011">
                  <w:marLeft w:val="0"/>
                  <w:marRight w:val="0"/>
                  <w:marTop w:val="0"/>
                  <w:marBottom w:val="0"/>
                  <w:divBdr>
                    <w:top w:val="none" w:sz="0" w:space="0" w:color="auto"/>
                    <w:left w:val="none" w:sz="0" w:space="0" w:color="auto"/>
                    <w:bottom w:val="none" w:sz="0" w:space="0" w:color="auto"/>
                    <w:right w:val="none" w:sz="0" w:space="0" w:color="auto"/>
                  </w:divBdr>
                  <w:divsChild>
                    <w:div w:id="99033954">
                      <w:marLeft w:val="0"/>
                      <w:marRight w:val="0"/>
                      <w:marTop w:val="0"/>
                      <w:marBottom w:val="450"/>
                      <w:divBdr>
                        <w:top w:val="none" w:sz="0" w:space="0" w:color="auto"/>
                        <w:left w:val="none" w:sz="0" w:space="0" w:color="auto"/>
                        <w:bottom w:val="none" w:sz="0" w:space="0" w:color="auto"/>
                        <w:right w:val="none" w:sz="0" w:space="0" w:color="auto"/>
                      </w:divBdr>
                    </w:div>
                    <w:div w:id="881482743">
                      <w:marLeft w:val="0"/>
                      <w:marRight w:val="0"/>
                      <w:marTop w:val="0"/>
                      <w:marBottom w:val="0"/>
                      <w:divBdr>
                        <w:top w:val="none" w:sz="0" w:space="0" w:color="auto"/>
                        <w:left w:val="none" w:sz="0" w:space="0" w:color="auto"/>
                        <w:bottom w:val="none" w:sz="0" w:space="0" w:color="auto"/>
                        <w:right w:val="none" w:sz="0" w:space="0" w:color="auto"/>
                      </w:divBdr>
                      <w:divsChild>
                        <w:div w:id="615259930">
                          <w:marLeft w:val="0"/>
                          <w:marRight w:val="0"/>
                          <w:marTop w:val="0"/>
                          <w:marBottom w:val="0"/>
                          <w:divBdr>
                            <w:top w:val="none" w:sz="0" w:space="0" w:color="auto"/>
                            <w:left w:val="none" w:sz="0" w:space="0" w:color="auto"/>
                            <w:bottom w:val="none" w:sz="0" w:space="0" w:color="auto"/>
                            <w:right w:val="none" w:sz="0" w:space="0" w:color="auto"/>
                          </w:divBdr>
                        </w:div>
                      </w:divsChild>
                    </w:div>
                    <w:div w:id="1360934690">
                      <w:marLeft w:val="0"/>
                      <w:marRight w:val="0"/>
                      <w:marTop w:val="0"/>
                      <w:marBottom w:val="0"/>
                      <w:divBdr>
                        <w:top w:val="none" w:sz="0" w:space="0" w:color="auto"/>
                        <w:left w:val="none" w:sz="0" w:space="0" w:color="auto"/>
                        <w:bottom w:val="none" w:sz="0" w:space="0" w:color="auto"/>
                        <w:right w:val="none" w:sz="0" w:space="0" w:color="auto"/>
                      </w:divBdr>
                      <w:divsChild>
                        <w:div w:id="1318918735">
                          <w:marLeft w:val="-150"/>
                          <w:marRight w:val="-150"/>
                          <w:marTop w:val="0"/>
                          <w:marBottom w:val="0"/>
                          <w:divBdr>
                            <w:top w:val="none" w:sz="0" w:space="0" w:color="auto"/>
                            <w:left w:val="none" w:sz="0" w:space="0" w:color="auto"/>
                            <w:bottom w:val="none" w:sz="0" w:space="0" w:color="auto"/>
                            <w:right w:val="none" w:sz="0" w:space="0" w:color="auto"/>
                          </w:divBdr>
                          <w:divsChild>
                            <w:div w:id="146360694">
                              <w:marLeft w:val="0"/>
                              <w:marRight w:val="0"/>
                              <w:marTop w:val="0"/>
                              <w:marBottom w:val="0"/>
                              <w:divBdr>
                                <w:top w:val="none" w:sz="0" w:space="0" w:color="auto"/>
                                <w:left w:val="none" w:sz="0" w:space="0" w:color="auto"/>
                                <w:bottom w:val="none" w:sz="0" w:space="0" w:color="auto"/>
                                <w:right w:val="none" w:sz="0" w:space="0" w:color="auto"/>
                              </w:divBdr>
                            </w:div>
                            <w:div w:id="255603671">
                              <w:marLeft w:val="0"/>
                              <w:marRight w:val="0"/>
                              <w:marTop w:val="0"/>
                              <w:marBottom w:val="0"/>
                              <w:divBdr>
                                <w:top w:val="none" w:sz="0" w:space="0" w:color="auto"/>
                                <w:left w:val="none" w:sz="0" w:space="0" w:color="auto"/>
                                <w:bottom w:val="none" w:sz="0" w:space="0" w:color="auto"/>
                                <w:right w:val="none" w:sz="0" w:space="0" w:color="auto"/>
                              </w:divBdr>
                              <w:divsChild>
                                <w:div w:id="162472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5054588">
      <w:bodyDiv w:val="1"/>
      <w:marLeft w:val="0"/>
      <w:marRight w:val="0"/>
      <w:marTop w:val="0"/>
      <w:marBottom w:val="0"/>
      <w:divBdr>
        <w:top w:val="none" w:sz="0" w:space="0" w:color="auto"/>
        <w:left w:val="none" w:sz="0" w:space="0" w:color="auto"/>
        <w:bottom w:val="none" w:sz="0" w:space="0" w:color="auto"/>
        <w:right w:val="none" w:sz="0" w:space="0" w:color="auto"/>
      </w:divBdr>
      <w:divsChild>
        <w:div w:id="548225202">
          <w:marLeft w:val="-150"/>
          <w:marRight w:val="-150"/>
          <w:marTop w:val="0"/>
          <w:marBottom w:val="0"/>
          <w:divBdr>
            <w:top w:val="none" w:sz="0" w:space="0" w:color="auto"/>
            <w:left w:val="none" w:sz="0" w:space="0" w:color="auto"/>
            <w:bottom w:val="none" w:sz="0" w:space="0" w:color="auto"/>
            <w:right w:val="none" w:sz="0" w:space="0" w:color="auto"/>
          </w:divBdr>
          <w:divsChild>
            <w:div w:id="125006470">
              <w:marLeft w:val="0"/>
              <w:marRight w:val="0"/>
              <w:marTop w:val="0"/>
              <w:marBottom w:val="0"/>
              <w:divBdr>
                <w:top w:val="none" w:sz="0" w:space="0" w:color="auto"/>
                <w:left w:val="none" w:sz="0" w:space="0" w:color="auto"/>
                <w:bottom w:val="none" w:sz="0" w:space="0" w:color="auto"/>
                <w:right w:val="none" w:sz="0" w:space="0" w:color="auto"/>
              </w:divBdr>
              <w:divsChild>
                <w:div w:id="958754013">
                  <w:marLeft w:val="0"/>
                  <w:marRight w:val="0"/>
                  <w:marTop w:val="0"/>
                  <w:marBottom w:val="0"/>
                  <w:divBdr>
                    <w:top w:val="none" w:sz="0" w:space="0" w:color="auto"/>
                    <w:left w:val="none" w:sz="0" w:space="0" w:color="auto"/>
                    <w:bottom w:val="none" w:sz="0" w:space="0" w:color="auto"/>
                    <w:right w:val="none" w:sz="0" w:space="0" w:color="auto"/>
                  </w:divBdr>
                  <w:divsChild>
                    <w:div w:id="77483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027407">
          <w:marLeft w:val="-150"/>
          <w:marRight w:val="-150"/>
          <w:marTop w:val="0"/>
          <w:marBottom w:val="0"/>
          <w:divBdr>
            <w:top w:val="none" w:sz="0" w:space="0" w:color="auto"/>
            <w:left w:val="none" w:sz="0" w:space="0" w:color="auto"/>
            <w:bottom w:val="none" w:sz="0" w:space="0" w:color="auto"/>
            <w:right w:val="none" w:sz="0" w:space="0" w:color="auto"/>
          </w:divBdr>
          <w:divsChild>
            <w:div w:id="887759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552661">
      <w:bodyDiv w:val="1"/>
      <w:marLeft w:val="0"/>
      <w:marRight w:val="0"/>
      <w:marTop w:val="0"/>
      <w:marBottom w:val="0"/>
      <w:divBdr>
        <w:top w:val="none" w:sz="0" w:space="0" w:color="auto"/>
        <w:left w:val="none" w:sz="0" w:space="0" w:color="auto"/>
        <w:bottom w:val="none" w:sz="0" w:space="0" w:color="auto"/>
        <w:right w:val="none" w:sz="0" w:space="0" w:color="auto"/>
      </w:divBdr>
      <w:divsChild>
        <w:div w:id="1295602049">
          <w:marLeft w:val="0"/>
          <w:marRight w:val="0"/>
          <w:marTop w:val="0"/>
          <w:marBottom w:val="0"/>
          <w:divBdr>
            <w:top w:val="none" w:sz="0" w:space="0" w:color="auto"/>
            <w:left w:val="none" w:sz="0" w:space="0" w:color="auto"/>
            <w:bottom w:val="none" w:sz="0" w:space="0" w:color="auto"/>
            <w:right w:val="none" w:sz="0" w:space="0" w:color="auto"/>
          </w:divBdr>
          <w:divsChild>
            <w:div w:id="862130372">
              <w:marLeft w:val="0"/>
              <w:marRight w:val="0"/>
              <w:marTop w:val="0"/>
              <w:marBottom w:val="300"/>
              <w:divBdr>
                <w:top w:val="none" w:sz="0" w:space="0" w:color="auto"/>
                <w:left w:val="none" w:sz="0" w:space="0" w:color="auto"/>
                <w:bottom w:val="none" w:sz="0" w:space="0" w:color="auto"/>
                <w:right w:val="none" w:sz="0" w:space="0" w:color="auto"/>
              </w:divBdr>
              <w:divsChild>
                <w:div w:id="153497468">
                  <w:marLeft w:val="0"/>
                  <w:marRight w:val="0"/>
                  <w:marTop w:val="0"/>
                  <w:marBottom w:val="0"/>
                  <w:divBdr>
                    <w:top w:val="none" w:sz="0" w:space="0" w:color="auto"/>
                    <w:left w:val="none" w:sz="0" w:space="0" w:color="auto"/>
                    <w:bottom w:val="none" w:sz="0" w:space="0" w:color="auto"/>
                    <w:right w:val="none" w:sz="0" w:space="0" w:color="auto"/>
                  </w:divBdr>
                  <w:divsChild>
                    <w:div w:id="337277123">
                      <w:marLeft w:val="0"/>
                      <w:marRight w:val="0"/>
                      <w:marTop w:val="0"/>
                      <w:marBottom w:val="300"/>
                      <w:divBdr>
                        <w:top w:val="none" w:sz="0" w:space="0" w:color="auto"/>
                        <w:left w:val="none" w:sz="0" w:space="0" w:color="auto"/>
                        <w:bottom w:val="none" w:sz="0" w:space="0" w:color="auto"/>
                        <w:right w:val="none" w:sz="0" w:space="0" w:color="auto"/>
                      </w:divBdr>
                      <w:divsChild>
                        <w:div w:id="869072906">
                          <w:marLeft w:val="0"/>
                          <w:marRight w:val="0"/>
                          <w:marTop w:val="0"/>
                          <w:marBottom w:val="0"/>
                          <w:divBdr>
                            <w:top w:val="none" w:sz="0" w:space="0" w:color="auto"/>
                            <w:left w:val="none" w:sz="0" w:space="0" w:color="auto"/>
                            <w:bottom w:val="none" w:sz="0" w:space="0" w:color="auto"/>
                            <w:right w:val="none" w:sz="0" w:space="0" w:color="auto"/>
                          </w:divBdr>
                        </w:div>
                      </w:divsChild>
                    </w:div>
                    <w:div w:id="49252692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525627298">
      <w:bodyDiv w:val="1"/>
      <w:marLeft w:val="0"/>
      <w:marRight w:val="0"/>
      <w:marTop w:val="0"/>
      <w:marBottom w:val="0"/>
      <w:divBdr>
        <w:top w:val="none" w:sz="0" w:space="0" w:color="auto"/>
        <w:left w:val="none" w:sz="0" w:space="0" w:color="auto"/>
        <w:bottom w:val="none" w:sz="0" w:space="0" w:color="auto"/>
        <w:right w:val="none" w:sz="0" w:space="0" w:color="auto"/>
      </w:divBdr>
      <w:divsChild>
        <w:div w:id="1472793686">
          <w:marLeft w:val="0"/>
          <w:marRight w:val="0"/>
          <w:marTop w:val="0"/>
          <w:marBottom w:val="0"/>
          <w:divBdr>
            <w:top w:val="none" w:sz="0" w:space="0" w:color="auto"/>
            <w:left w:val="none" w:sz="0" w:space="0" w:color="auto"/>
            <w:bottom w:val="none" w:sz="0" w:space="0" w:color="auto"/>
            <w:right w:val="none" w:sz="0" w:space="0" w:color="auto"/>
          </w:divBdr>
        </w:div>
        <w:div w:id="1549612458">
          <w:marLeft w:val="0"/>
          <w:marRight w:val="0"/>
          <w:marTop w:val="312"/>
          <w:marBottom w:val="326"/>
          <w:divBdr>
            <w:top w:val="none" w:sz="0" w:space="0" w:color="auto"/>
            <w:left w:val="none" w:sz="0" w:space="0" w:color="auto"/>
            <w:bottom w:val="none" w:sz="0" w:space="0" w:color="auto"/>
            <w:right w:val="none" w:sz="0" w:space="0" w:color="auto"/>
          </w:divBdr>
        </w:div>
      </w:divsChild>
    </w:div>
    <w:div w:id="1525630567">
      <w:bodyDiv w:val="1"/>
      <w:marLeft w:val="0"/>
      <w:marRight w:val="0"/>
      <w:marTop w:val="0"/>
      <w:marBottom w:val="0"/>
      <w:divBdr>
        <w:top w:val="none" w:sz="0" w:space="0" w:color="auto"/>
        <w:left w:val="none" w:sz="0" w:space="0" w:color="auto"/>
        <w:bottom w:val="none" w:sz="0" w:space="0" w:color="auto"/>
        <w:right w:val="none" w:sz="0" w:space="0" w:color="auto"/>
      </w:divBdr>
      <w:divsChild>
        <w:div w:id="495222640">
          <w:marLeft w:val="-225"/>
          <w:marRight w:val="-225"/>
          <w:marTop w:val="0"/>
          <w:marBottom w:val="0"/>
          <w:divBdr>
            <w:top w:val="none" w:sz="0" w:space="0" w:color="auto"/>
            <w:left w:val="none" w:sz="0" w:space="0" w:color="auto"/>
            <w:bottom w:val="none" w:sz="0" w:space="0" w:color="auto"/>
            <w:right w:val="none" w:sz="0" w:space="0" w:color="auto"/>
          </w:divBdr>
        </w:div>
        <w:div w:id="1249923173">
          <w:marLeft w:val="-225"/>
          <w:marRight w:val="-225"/>
          <w:marTop w:val="0"/>
          <w:marBottom w:val="0"/>
          <w:divBdr>
            <w:top w:val="none" w:sz="0" w:space="0" w:color="auto"/>
            <w:left w:val="none" w:sz="0" w:space="0" w:color="auto"/>
            <w:bottom w:val="none" w:sz="0" w:space="0" w:color="auto"/>
            <w:right w:val="none" w:sz="0" w:space="0" w:color="auto"/>
          </w:divBdr>
          <w:divsChild>
            <w:div w:id="1676884741">
              <w:marLeft w:val="0"/>
              <w:marRight w:val="0"/>
              <w:marTop w:val="0"/>
              <w:marBottom w:val="0"/>
              <w:divBdr>
                <w:top w:val="none" w:sz="0" w:space="0" w:color="auto"/>
                <w:left w:val="none" w:sz="0" w:space="0" w:color="auto"/>
                <w:bottom w:val="none" w:sz="0" w:space="0" w:color="auto"/>
                <w:right w:val="none" w:sz="0" w:space="0" w:color="auto"/>
              </w:divBdr>
              <w:divsChild>
                <w:div w:id="978193467">
                  <w:marLeft w:val="0"/>
                  <w:marRight w:val="0"/>
                  <w:marTop w:val="0"/>
                  <w:marBottom w:val="450"/>
                  <w:divBdr>
                    <w:top w:val="none" w:sz="0" w:space="0" w:color="auto"/>
                    <w:left w:val="none" w:sz="0" w:space="0" w:color="auto"/>
                    <w:bottom w:val="none" w:sz="0" w:space="0" w:color="auto"/>
                    <w:right w:val="none" w:sz="0" w:space="0" w:color="auto"/>
                  </w:divBdr>
                  <w:divsChild>
                    <w:div w:id="642924396">
                      <w:marLeft w:val="0"/>
                      <w:marRight w:val="0"/>
                      <w:marTop w:val="0"/>
                      <w:marBottom w:val="0"/>
                      <w:divBdr>
                        <w:top w:val="single" w:sz="6" w:space="0" w:color="DEE2E6"/>
                        <w:left w:val="single" w:sz="6" w:space="0" w:color="DEE2E6"/>
                        <w:bottom w:val="single" w:sz="6" w:space="0" w:color="DEE2E6"/>
                        <w:right w:val="single" w:sz="6" w:space="0" w:color="DEE2E6"/>
                      </w:divBdr>
                      <w:divsChild>
                        <w:div w:id="26800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314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634534">
      <w:bodyDiv w:val="1"/>
      <w:marLeft w:val="0"/>
      <w:marRight w:val="0"/>
      <w:marTop w:val="0"/>
      <w:marBottom w:val="0"/>
      <w:divBdr>
        <w:top w:val="none" w:sz="0" w:space="0" w:color="auto"/>
        <w:left w:val="none" w:sz="0" w:space="0" w:color="auto"/>
        <w:bottom w:val="none" w:sz="0" w:space="0" w:color="auto"/>
        <w:right w:val="none" w:sz="0" w:space="0" w:color="auto"/>
      </w:divBdr>
      <w:divsChild>
        <w:div w:id="735514214">
          <w:marLeft w:val="0"/>
          <w:marRight w:val="0"/>
          <w:marTop w:val="0"/>
          <w:marBottom w:val="0"/>
          <w:divBdr>
            <w:top w:val="none" w:sz="0" w:space="0" w:color="auto"/>
            <w:left w:val="none" w:sz="0" w:space="0" w:color="auto"/>
            <w:bottom w:val="none" w:sz="0" w:space="0" w:color="auto"/>
            <w:right w:val="none" w:sz="0" w:space="0" w:color="auto"/>
          </w:divBdr>
        </w:div>
        <w:div w:id="914313888">
          <w:marLeft w:val="0"/>
          <w:marRight w:val="0"/>
          <w:marTop w:val="375"/>
          <w:marBottom w:val="0"/>
          <w:divBdr>
            <w:top w:val="none" w:sz="0" w:space="0" w:color="auto"/>
            <w:left w:val="none" w:sz="0" w:space="0" w:color="auto"/>
            <w:bottom w:val="none" w:sz="0" w:space="0" w:color="auto"/>
            <w:right w:val="none" w:sz="0" w:space="0" w:color="auto"/>
          </w:divBdr>
          <w:divsChild>
            <w:div w:id="483544341">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 w:id="1525636032">
      <w:bodyDiv w:val="1"/>
      <w:marLeft w:val="0"/>
      <w:marRight w:val="0"/>
      <w:marTop w:val="0"/>
      <w:marBottom w:val="0"/>
      <w:divBdr>
        <w:top w:val="none" w:sz="0" w:space="0" w:color="auto"/>
        <w:left w:val="none" w:sz="0" w:space="0" w:color="auto"/>
        <w:bottom w:val="none" w:sz="0" w:space="0" w:color="auto"/>
        <w:right w:val="none" w:sz="0" w:space="0" w:color="auto"/>
      </w:divBdr>
      <w:divsChild>
        <w:div w:id="203295573">
          <w:marLeft w:val="0"/>
          <w:marRight w:val="0"/>
          <w:marTop w:val="0"/>
          <w:marBottom w:val="0"/>
          <w:divBdr>
            <w:top w:val="none" w:sz="0" w:space="0" w:color="auto"/>
            <w:left w:val="none" w:sz="0" w:space="0" w:color="auto"/>
            <w:bottom w:val="none" w:sz="0" w:space="0" w:color="auto"/>
            <w:right w:val="none" w:sz="0" w:space="0" w:color="auto"/>
          </w:divBdr>
        </w:div>
        <w:div w:id="845903933">
          <w:marLeft w:val="0"/>
          <w:marRight w:val="0"/>
          <w:marTop w:val="0"/>
          <w:marBottom w:val="0"/>
          <w:divBdr>
            <w:top w:val="none" w:sz="0" w:space="0" w:color="auto"/>
            <w:left w:val="none" w:sz="0" w:space="0" w:color="auto"/>
            <w:bottom w:val="none" w:sz="0" w:space="0" w:color="auto"/>
            <w:right w:val="none" w:sz="0" w:space="0" w:color="auto"/>
          </w:divBdr>
          <w:divsChild>
            <w:div w:id="205727423">
              <w:marLeft w:val="0"/>
              <w:marRight w:val="0"/>
              <w:marTop w:val="0"/>
              <w:marBottom w:val="0"/>
              <w:divBdr>
                <w:top w:val="none" w:sz="0" w:space="0" w:color="auto"/>
                <w:left w:val="none" w:sz="0" w:space="0" w:color="auto"/>
                <w:bottom w:val="none" w:sz="0" w:space="0" w:color="auto"/>
                <w:right w:val="none" w:sz="0" w:space="0" w:color="auto"/>
              </w:divBdr>
              <w:divsChild>
                <w:div w:id="109073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824937">
      <w:bodyDiv w:val="1"/>
      <w:marLeft w:val="0"/>
      <w:marRight w:val="0"/>
      <w:marTop w:val="0"/>
      <w:marBottom w:val="0"/>
      <w:divBdr>
        <w:top w:val="none" w:sz="0" w:space="0" w:color="auto"/>
        <w:left w:val="none" w:sz="0" w:space="0" w:color="auto"/>
        <w:bottom w:val="none" w:sz="0" w:space="0" w:color="auto"/>
        <w:right w:val="none" w:sz="0" w:space="0" w:color="auto"/>
      </w:divBdr>
      <w:divsChild>
        <w:div w:id="917439701">
          <w:marLeft w:val="0"/>
          <w:marRight w:val="0"/>
          <w:marTop w:val="0"/>
          <w:marBottom w:val="225"/>
          <w:divBdr>
            <w:top w:val="none" w:sz="0" w:space="0" w:color="auto"/>
            <w:left w:val="none" w:sz="0" w:space="0" w:color="auto"/>
            <w:bottom w:val="none" w:sz="0" w:space="0" w:color="auto"/>
            <w:right w:val="none" w:sz="0" w:space="0" w:color="auto"/>
          </w:divBdr>
        </w:div>
      </w:divsChild>
    </w:div>
    <w:div w:id="1526093512">
      <w:bodyDiv w:val="1"/>
      <w:marLeft w:val="0"/>
      <w:marRight w:val="0"/>
      <w:marTop w:val="0"/>
      <w:marBottom w:val="0"/>
      <w:divBdr>
        <w:top w:val="none" w:sz="0" w:space="0" w:color="auto"/>
        <w:left w:val="none" w:sz="0" w:space="0" w:color="auto"/>
        <w:bottom w:val="none" w:sz="0" w:space="0" w:color="auto"/>
        <w:right w:val="none" w:sz="0" w:space="0" w:color="auto"/>
      </w:divBdr>
    </w:div>
    <w:div w:id="1526210355">
      <w:bodyDiv w:val="1"/>
      <w:marLeft w:val="0"/>
      <w:marRight w:val="0"/>
      <w:marTop w:val="0"/>
      <w:marBottom w:val="0"/>
      <w:divBdr>
        <w:top w:val="none" w:sz="0" w:space="0" w:color="auto"/>
        <w:left w:val="none" w:sz="0" w:space="0" w:color="auto"/>
        <w:bottom w:val="none" w:sz="0" w:space="0" w:color="auto"/>
        <w:right w:val="none" w:sz="0" w:space="0" w:color="auto"/>
      </w:divBdr>
      <w:divsChild>
        <w:div w:id="66341759">
          <w:marLeft w:val="-225"/>
          <w:marRight w:val="-225"/>
          <w:marTop w:val="0"/>
          <w:marBottom w:val="0"/>
          <w:divBdr>
            <w:top w:val="none" w:sz="0" w:space="0" w:color="auto"/>
            <w:left w:val="none" w:sz="0" w:space="0" w:color="auto"/>
            <w:bottom w:val="none" w:sz="0" w:space="0" w:color="auto"/>
            <w:right w:val="none" w:sz="0" w:space="0" w:color="auto"/>
          </w:divBdr>
          <w:divsChild>
            <w:div w:id="191189742">
              <w:marLeft w:val="0"/>
              <w:marRight w:val="0"/>
              <w:marTop w:val="0"/>
              <w:marBottom w:val="0"/>
              <w:divBdr>
                <w:top w:val="none" w:sz="0" w:space="0" w:color="auto"/>
                <w:left w:val="none" w:sz="0" w:space="0" w:color="auto"/>
                <w:bottom w:val="none" w:sz="0" w:space="0" w:color="auto"/>
                <w:right w:val="none" w:sz="0" w:space="0" w:color="auto"/>
              </w:divBdr>
              <w:divsChild>
                <w:div w:id="538782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640666">
          <w:marLeft w:val="-225"/>
          <w:marRight w:val="-225"/>
          <w:marTop w:val="0"/>
          <w:marBottom w:val="0"/>
          <w:divBdr>
            <w:top w:val="none" w:sz="0" w:space="0" w:color="auto"/>
            <w:left w:val="none" w:sz="0" w:space="0" w:color="auto"/>
            <w:bottom w:val="none" w:sz="0" w:space="0" w:color="auto"/>
            <w:right w:val="none" w:sz="0" w:space="0" w:color="auto"/>
          </w:divBdr>
        </w:div>
      </w:divsChild>
    </w:div>
    <w:div w:id="1526794783">
      <w:bodyDiv w:val="1"/>
      <w:marLeft w:val="0"/>
      <w:marRight w:val="0"/>
      <w:marTop w:val="0"/>
      <w:marBottom w:val="0"/>
      <w:divBdr>
        <w:top w:val="none" w:sz="0" w:space="0" w:color="auto"/>
        <w:left w:val="none" w:sz="0" w:space="0" w:color="auto"/>
        <w:bottom w:val="none" w:sz="0" w:space="0" w:color="auto"/>
        <w:right w:val="none" w:sz="0" w:space="0" w:color="auto"/>
      </w:divBdr>
      <w:divsChild>
        <w:div w:id="641538399">
          <w:marLeft w:val="0"/>
          <w:marRight w:val="0"/>
          <w:marTop w:val="0"/>
          <w:marBottom w:val="0"/>
          <w:divBdr>
            <w:top w:val="single" w:sz="2" w:space="0" w:color="DDDBD9"/>
            <w:left w:val="single" w:sz="2" w:space="0" w:color="DDDBD9"/>
            <w:bottom w:val="single" w:sz="2" w:space="0" w:color="DDDBD9"/>
            <w:right w:val="single" w:sz="2" w:space="0" w:color="DDDBD9"/>
          </w:divBdr>
          <w:divsChild>
            <w:div w:id="402139599">
              <w:marLeft w:val="0"/>
              <w:marRight w:val="0"/>
              <w:marTop w:val="0"/>
              <w:marBottom w:val="0"/>
              <w:divBdr>
                <w:top w:val="single" w:sz="2" w:space="0" w:color="DDDBD9"/>
                <w:left w:val="single" w:sz="2" w:space="0" w:color="DDDBD9"/>
                <w:bottom w:val="single" w:sz="2" w:space="0" w:color="DDDBD9"/>
                <w:right w:val="single" w:sz="2" w:space="0" w:color="DDDBD9"/>
              </w:divBdr>
            </w:div>
            <w:div w:id="572736424">
              <w:marLeft w:val="0"/>
              <w:marRight w:val="0"/>
              <w:marTop w:val="0"/>
              <w:marBottom w:val="0"/>
              <w:divBdr>
                <w:top w:val="single" w:sz="2" w:space="0" w:color="DDDBD9"/>
                <w:left w:val="single" w:sz="2" w:space="0" w:color="DDDBD9"/>
                <w:bottom w:val="single" w:sz="2" w:space="0" w:color="DDDBD9"/>
                <w:right w:val="single" w:sz="2" w:space="0" w:color="DDDBD9"/>
              </w:divBdr>
              <w:divsChild>
                <w:div w:id="1395591443">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717826076">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1282610925">
          <w:marLeft w:val="0"/>
          <w:marRight w:val="0"/>
          <w:marTop w:val="0"/>
          <w:marBottom w:val="0"/>
          <w:divBdr>
            <w:top w:val="single" w:sz="2" w:space="0" w:color="DDDBD9"/>
            <w:left w:val="single" w:sz="2" w:space="0" w:color="DDDBD9"/>
            <w:bottom w:val="single" w:sz="2" w:space="0" w:color="DDDBD9"/>
            <w:right w:val="single" w:sz="2" w:space="0" w:color="DDDBD9"/>
          </w:divBdr>
          <w:divsChild>
            <w:div w:id="1341853439">
              <w:marLeft w:val="0"/>
              <w:marRight w:val="0"/>
              <w:marTop w:val="0"/>
              <w:marBottom w:val="0"/>
              <w:divBdr>
                <w:top w:val="single" w:sz="2" w:space="0" w:color="DDDBD9"/>
                <w:left w:val="single" w:sz="2" w:space="0" w:color="DDDBD9"/>
                <w:bottom w:val="single" w:sz="2" w:space="0" w:color="DDDBD9"/>
                <w:right w:val="single" w:sz="2" w:space="0" w:color="DDDBD9"/>
              </w:divBdr>
              <w:divsChild>
                <w:div w:id="274094772">
                  <w:marLeft w:val="0"/>
                  <w:marRight w:val="0"/>
                  <w:marTop w:val="0"/>
                  <w:marBottom w:val="0"/>
                  <w:divBdr>
                    <w:top w:val="single" w:sz="2" w:space="0" w:color="DDDBD9"/>
                    <w:left w:val="single" w:sz="2" w:space="0" w:color="DDDBD9"/>
                    <w:bottom w:val="single" w:sz="2" w:space="0" w:color="DDDBD9"/>
                    <w:right w:val="single" w:sz="2" w:space="0" w:color="DDDBD9"/>
                  </w:divBdr>
                </w:div>
                <w:div w:id="1577976557">
                  <w:marLeft w:val="0"/>
                  <w:marRight w:val="0"/>
                  <w:marTop w:val="0"/>
                  <w:marBottom w:val="0"/>
                  <w:divBdr>
                    <w:top w:val="single" w:sz="2" w:space="0" w:color="DDDBD9"/>
                    <w:left w:val="single" w:sz="2" w:space="0" w:color="DDDBD9"/>
                    <w:bottom w:val="single" w:sz="2" w:space="0" w:color="DDDBD9"/>
                    <w:right w:val="single" w:sz="2" w:space="0" w:color="DDDBD9"/>
                  </w:divBdr>
                </w:div>
              </w:divsChild>
            </w:div>
          </w:divsChild>
        </w:div>
      </w:divsChild>
    </w:div>
    <w:div w:id="1527018589">
      <w:bodyDiv w:val="1"/>
      <w:marLeft w:val="0"/>
      <w:marRight w:val="0"/>
      <w:marTop w:val="0"/>
      <w:marBottom w:val="0"/>
      <w:divBdr>
        <w:top w:val="none" w:sz="0" w:space="0" w:color="auto"/>
        <w:left w:val="none" w:sz="0" w:space="0" w:color="auto"/>
        <w:bottom w:val="none" w:sz="0" w:space="0" w:color="auto"/>
        <w:right w:val="none" w:sz="0" w:space="0" w:color="auto"/>
      </w:divBdr>
    </w:div>
    <w:div w:id="1527325399">
      <w:bodyDiv w:val="1"/>
      <w:marLeft w:val="0"/>
      <w:marRight w:val="0"/>
      <w:marTop w:val="0"/>
      <w:marBottom w:val="0"/>
      <w:divBdr>
        <w:top w:val="none" w:sz="0" w:space="0" w:color="auto"/>
        <w:left w:val="none" w:sz="0" w:space="0" w:color="auto"/>
        <w:bottom w:val="none" w:sz="0" w:space="0" w:color="auto"/>
        <w:right w:val="none" w:sz="0" w:space="0" w:color="auto"/>
      </w:divBdr>
      <w:divsChild>
        <w:div w:id="749229776">
          <w:marLeft w:val="0"/>
          <w:marRight w:val="0"/>
          <w:marTop w:val="0"/>
          <w:marBottom w:val="0"/>
          <w:divBdr>
            <w:top w:val="none" w:sz="0" w:space="0" w:color="auto"/>
            <w:left w:val="none" w:sz="0" w:space="0" w:color="auto"/>
            <w:bottom w:val="none" w:sz="0" w:space="0" w:color="auto"/>
            <w:right w:val="none" w:sz="0" w:space="0" w:color="auto"/>
          </w:divBdr>
          <w:divsChild>
            <w:div w:id="669331725">
              <w:marLeft w:val="0"/>
              <w:marRight w:val="0"/>
              <w:marTop w:val="0"/>
              <w:marBottom w:val="240"/>
              <w:divBdr>
                <w:top w:val="none" w:sz="0" w:space="0" w:color="auto"/>
                <w:left w:val="none" w:sz="0" w:space="0" w:color="auto"/>
                <w:bottom w:val="none" w:sz="0" w:space="0" w:color="auto"/>
                <w:right w:val="none" w:sz="0" w:space="0" w:color="auto"/>
              </w:divBdr>
              <w:divsChild>
                <w:div w:id="1330984572">
                  <w:marLeft w:val="0"/>
                  <w:marRight w:val="0"/>
                  <w:marTop w:val="0"/>
                  <w:marBottom w:val="0"/>
                  <w:divBdr>
                    <w:top w:val="none" w:sz="0" w:space="0" w:color="auto"/>
                    <w:left w:val="none" w:sz="0" w:space="0" w:color="auto"/>
                    <w:bottom w:val="none" w:sz="0" w:space="0" w:color="auto"/>
                    <w:right w:val="none" w:sz="0" w:space="0" w:color="auto"/>
                  </w:divBdr>
                </w:div>
                <w:div w:id="1572546020">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1068966388">
          <w:marLeft w:val="0"/>
          <w:marRight w:val="0"/>
          <w:marTop w:val="0"/>
          <w:marBottom w:val="315"/>
          <w:divBdr>
            <w:top w:val="none" w:sz="0" w:space="0" w:color="auto"/>
            <w:left w:val="none" w:sz="0" w:space="0" w:color="auto"/>
            <w:bottom w:val="none" w:sz="0" w:space="0" w:color="auto"/>
            <w:right w:val="none" w:sz="0" w:space="0" w:color="auto"/>
          </w:divBdr>
        </w:div>
      </w:divsChild>
    </w:div>
    <w:div w:id="1527476987">
      <w:bodyDiv w:val="1"/>
      <w:marLeft w:val="0"/>
      <w:marRight w:val="0"/>
      <w:marTop w:val="0"/>
      <w:marBottom w:val="0"/>
      <w:divBdr>
        <w:top w:val="none" w:sz="0" w:space="0" w:color="auto"/>
        <w:left w:val="none" w:sz="0" w:space="0" w:color="auto"/>
        <w:bottom w:val="none" w:sz="0" w:space="0" w:color="auto"/>
        <w:right w:val="none" w:sz="0" w:space="0" w:color="auto"/>
      </w:divBdr>
      <w:divsChild>
        <w:div w:id="1117481473">
          <w:marLeft w:val="0"/>
          <w:marRight w:val="0"/>
          <w:marTop w:val="0"/>
          <w:marBottom w:val="0"/>
          <w:divBdr>
            <w:top w:val="none" w:sz="0" w:space="0" w:color="auto"/>
            <w:left w:val="none" w:sz="0" w:space="0" w:color="auto"/>
            <w:bottom w:val="none" w:sz="0" w:space="0" w:color="auto"/>
            <w:right w:val="none" w:sz="0" w:space="0" w:color="auto"/>
          </w:divBdr>
        </w:div>
      </w:divsChild>
    </w:div>
    <w:div w:id="1528443017">
      <w:bodyDiv w:val="1"/>
      <w:marLeft w:val="0"/>
      <w:marRight w:val="0"/>
      <w:marTop w:val="0"/>
      <w:marBottom w:val="0"/>
      <w:divBdr>
        <w:top w:val="none" w:sz="0" w:space="0" w:color="auto"/>
        <w:left w:val="none" w:sz="0" w:space="0" w:color="auto"/>
        <w:bottom w:val="none" w:sz="0" w:space="0" w:color="auto"/>
        <w:right w:val="none" w:sz="0" w:space="0" w:color="auto"/>
      </w:divBdr>
      <w:divsChild>
        <w:div w:id="749808862">
          <w:marLeft w:val="-150"/>
          <w:marRight w:val="-150"/>
          <w:marTop w:val="0"/>
          <w:marBottom w:val="0"/>
          <w:divBdr>
            <w:top w:val="none" w:sz="0" w:space="0" w:color="auto"/>
            <w:left w:val="none" w:sz="0" w:space="0" w:color="auto"/>
            <w:bottom w:val="none" w:sz="0" w:space="0" w:color="auto"/>
            <w:right w:val="none" w:sz="0" w:space="0" w:color="auto"/>
          </w:divBdr>
          <w:divsChild>
            <w:div w:id="1030302492">
              <w:marLeft w:val="0"/>
              <w:marRight w:val="0"/>
              <w:marTop w:val="0"/>
              <w:marBottom w:val="0"/>
              <w:divBdr>
                <w:top w:val="none" w:sz="0" w:space="0" w:color="auto"/>
                <w:left w:val="none" w:sz="0" w:space="0" w:color="auto"/>
                <w:bottom w:val="none" w:sz="0" w:space="0" w:color="auto"/>
                <w:right w:val="none" w:sz="0" w:space="0" w:color="auto"/>
              </w:divBdr>
            </w:div>
            <w:div w:id="1318001617">
              <w:marLeft w:val="0"/>
              <w:marRight w:val="0"/>
              <w:marTop w:val="0"/>
              <w:marBottom w:val="0"/>
              <w:divBdr>
                <w:top w:val="none" w:sz="0" w:space="0" w:color="auto"/>
                <w:left w:val="none" w:sz="0" w:space="0" w:color="auto"/>
                <w:bottom w:val="none" w:sz="0" w:space="0" w:color="auto"/>
                <w:right w:val="none" w:sz="0" w:space="0" w:color="auto"/>
              </w:divBdr>
              <w:divsChild>
                <w:div w:id="634216920">
                  <w:marLeft w:val="0"/>
                  <w:marRight w:val="0"/>
                  <w:marTop w:val="0"/>
                  <w:marBottom w:val="0"/>
                  <w:divBdr>
                    <w:top w:val="none" w:sz="0" w:space="0" w:color="auto"/>
                    <w:left w:val="none" w:sz="0" w:space="0" w:color="auto"/>
                    <w:bottom w:val="none" w:sz="0" w:space="0" w:color="auto"/>
                    <w:right w:val="none" w:sz="0" w:space="0" w:color="auto"/>
                  </w:divBdr>
                  <w:divsChild>
                    <w:div w:id="40443443">
                      <w:marLeft w:val="0"/>
                      <w:marRight w:val="0"/>
                      <w:marTop w:val="0"/>
                      <w:marBottom w:val="0"/>
                      <w:divBdr>
                        <w:top w:val="none" w:sz="0" w:space="0" w:color="auto"/>
                        <w:left w:val="none" w:sz="0" w:space="0" w:color="auto"/>
                        <w:bottom w:val="none" w:sz="0" w:space="0" w:color="auto"/>
                        <w:right w:val="none" w:sz="0" w:space="0" w:color="auto"/>
                      </w:divBdr>
                    </w:div>
                    <w:div w:id="46546533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1512792083">
          <w:marLeft w:val="-150"/>
          <w:marRight w:val="-150"/>
          <w:marTop w:val="0"/>
          <w:marBottom w:val="0"/>
          <w:divBdr>
            <w:top w:val="none" w:sz="0" w:space="0" w:color="auto"/>
            <w:left w:val="none" w:sz="0" w:space="0" w:color="auto"/>
            <w:bottom w:val="none" w:sz="0" w:space="0" w:color="auto"/>
            <w:right w:val="none" w:sz="0" w:space="0" w:color="auto"/>
          </w:divBdr>
          <w:divsChild>
            <w:div w:id="370956313">
              <w:marLeft w:val="0"/>
              <w:marRight w:val="0"/>
              <w:marTop w:val="0"/>
              <w:marBottom w:val="0"/>
              <w:divBdr>
                <w:top w:val="none" w:sz="0" w:space="0" w:color="auto"/>
                <w:left w:val="none" w:sz="0" w:space="0" w:color="auto"/>
                <w:bottom w:val="none" w:sz="0" w:space="0" w:color="auto"/>
                <w:right w:val="none" w:sz="0" w:space="0" w:color="auto"/>
              </w:divBdr>
              <w:divsChild>
                <w:div w:id="769357308">
                  <w:marLeft w:val="0"/>
                  <w:marRight w:val="0"/>
                  <w:marTop w:val="0"/>
                  <w:marBottom w:val="0"/>
                  <w:divBdr>
                    <w:top w:val="none" w:sz="0" w:space="0" w:color="auto"/>
                    <w:left w:val="none" w:sz="0" w:space="0" w:color="auto"/>
                    <w:bottom w:val="none" w:sz="0" w:space="0" w:color="auto"/>
                    <w:right w:val="none" w:sz="0" w:space="0" w:color="auto"/>
                  </w:divBdr>
                  <w:divsChild>
                    <w:div w:id="44160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8568842">
      <w:bodyDiv w:val="1"/>
      <w:marLeft w:val="0"/>
      <w:marRight w:val="0"/>
      <w:marTop w:val="0"/>
      <w:marBottom w:val="0"/>
      <w:divBdr>
        <w:top w:val="none" w:sz="0" w:space="0" w:color="auto"/>
        <w:left w:val="none" w:sz="0" w:space="0" w:color="auto"/>
        <w:bottom w:val="none" w:sz="0" w:space="0" w:color="auto"/>
        <w:right w:val="none" w:sz="0" w:space="0" w:color="auto"/>
      </w:divBdr>
      <w:divsChild>
        <w:div w:id="864556367">
          <w:marLeft w:val="0"/>
          <w:marRight w:val="0"/>
          <w:marTop w:val="0"/>
          <w:marBottom w:val="0"/>
          <w:divBdr>
            <w:top w:val="none" w:sz="0" w:space="0" w:color="auto"/>
            <w:left w:val="none" w:sz="0" w:space="0" w:color="auto"/>
            <w:bottom w:val="none" w:sz="0" w:space="0" w:color="auto"/>
            <w:right w:val="none" w:sz="0" w:space="0" w:color="auto"/>
          </w:divBdr>
          <w:divsChild>
            <w:div w:id="1314219664">
              <w:marLeft w:val="0"/>
              <w:marRight w:val="0"/>
              <w:marTop w:val="0"/>
              <w:marBottom w:val="240"/>
              <w:divBdr>
                <w:top w:val="none" w:sz="0" w:space="0" w:color="auto"/>
                <w:left w:val="none" w:sz="0" w:space="0" w:color="auto"/>
                <w:bottom w:val="none" w:sz="0" w:space="0" w:color="auto"/>
                <w:right w:val="none" w:sz="0" w:space="0" w:color="auto"/>
              </w:divBdr>
              <w:divsChild>
                <w:div w:id="275213291">
                  <w:marLeft w:val="0"/>
                  <w:marRight w:val="0"/>
                  <w:marTop w:val="0"/>
                  <w:marBottom w:val="0"/>
                  <w:divBdr>
                    <w:top w:val="none" w:sz="0" w:space="0" w:color="auto"/>
                    <w:left w:val="none" w:sz="0" w:space="0" w:color="auto"/>
                    <w:bottom w:val="none" w:sz="0" w:space="0" w:color="auto"/>
                    <w:right w:val="none" w:sz="0" w:space="0" w:color="auto"/>
                  </w:divBdr>
                </w:div>
                <w:div w:id="794062147">
                  <w:marLeft w:val="60"/>
                  <w:marRight w:val="0"/>
                  <w:marTop w:val="0"/>
                  <w:marBottom w:val="0"/>
                  <w:divBdr>
                    <w:top w:val="none" w:sz="0" w:space="0" w:color="auto"/>
                    <w:left w:val="none" w:sz="0" w:space="0" w:color="auto"/>
                    <w:bottom w:val="none" w:sz="0" w:space="0" w:color="auto"/>
                    <w:right w:val="none" w:sz="0" w:space="0" w:color="auto"/>
                  </w:divBdr>
                </w:div>
              </w:divsChild>
            </w:div>
            <w:div w:id="967469175">
              <w:marLeft w:val="0"/>
              <w:marRight w:val="0"/>
              <w:marTop w:val="0"/>
              <w:marBottom w:val="225"/>
              <w:divBdr>
                <w:top w:val="none" w:sz="0" w:space="0" w:color="auto"/>
                <w:left w:val="none" w:sz="0" w:space="0" w:color="auto"/>
                <w:bottom w:val="none" w:sz="0" w:space="0" w:color="auto"/>
                <w:right w:val="none" w:sz="0" w:space="0" w:color="auto"/>
              </w:divBdr>
            </w:div>
          </w:divsChild>
        </w:div>
        <w:div w:id="1777824230">
          <w:marLeft w:val="0"/>
          <w:marRight w:val="0"/>
          <w:marTop w:val="0"/>
          <w:marBottom w:val="0"/>
          <w:divBdr>
            <w:top w:val="none" w:sz="0" w:space="0" w:color="auto"/>
            <w:left w:val="none" w:sz="0" w:space="0" w:color="auto"/>
            <w:bottom w:val="none" w:sz="0" w:space="0" w:color="auto"/>
            <w:right w:val="none" w:sz="0" w:space="0" w:color="auto"/>
          </w:divBdr>
        </w:div>
        <w:div w:id="1544173978">
          <w:marLeft w:val="0"/>
          <w:marRight w:val="0"/>
          <w:marTop w:val="315"/>
          <w:marBottom w:val="0"/>
          <w:divBdr>
            <w:top w:val="none" w:sz="0" w:space="0" w:color="auto"/>
            <w:left w:val="none" w:sz="0" w:space="0" w:color="auto"/>
            <w:bottom w:val="none" w:sz="0" w:space="0" w:color="auto"/>
            <w:right w:val="none" w:sz="0" w:space="0" w:color="auto"/>
          </w:divBdr>
          <w:divsChild>
            <w:div w:id="76044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593652">
      <w:bodyDiv w:val="1"/>
      <w:marLeft w:val="0"/>
      <w:marRight w:val="0"/>
      <w:marTop w:val="0"/>
      <w:marBottom w:val="0"/>
      <w:divBdr>
        <w:top w:val="none" w:sz="0" w:space="0" w:color="auto"/>
        <w:left w:val="none" w:sz="0" w:space="0" w:color="auto"/>
        <w:bottom w:val="none" w:sz="0" w:space="0" w:color="auto"/>
        <w:right w:val="none" w:sz="0" w:space="0" w:color="auto"/>
      </w:divBdr>
      <w:divsChild>
        <w:div w:id="1361934515">
          <w:marLeft w:val="-150"/>
          <w:marRight w:val="-150"/>
          <w:marTop w:val="0"/>
          <w:marBottom w:val="0"/>
          <w:divBdr>
            <w:top w:val="none" w:sz="0" w:space="0" w:color="auto"/>
            <w:left w:val="none" w:sz="0" w:space="0" w:color="auto"/>
            <w:bottom w:val="none" w:sz="0" w:space="0" w:color="auto"/>
            <w:right w:val="none" w:sz="0" w:space="0" w:color="auto"/>
          </w:divBdr>
          <w:divsChild>
            <w:div w:id="1572227116">
              <w:marLeft w:val="0"/>
              <w:marRight w:val="0"/>
              <w:marTop w:val="0"/>
              <w:marBottom w:val="0"/>
              <w:divBdr>
                <w:top w:val="none" w:sz="0" w:space="0" w:color="auto"/>
                <w:left w:val="none" w:sz="0" w:space="0" w:color="auto"/>
                <w:bottom w:val="none" w:sz="0" w:space="0" w:color="auto"/>
                <w:right w:val="none" w:sz="0" w:space="0" w:color="auto"/>
              </w:divBdr>
              <w:divsChild>
                <w:div w:id="1828398108">
                  <w:marLeft w:val="0"/>
                  <w:marRight w:val="0"/>
                  <w:marTop w:val="0"/>
                  <w:marBottom w:val="0"/>
                  <w:divBdr>
                    <w:top w:val="none" w:sz="0" w:space="0" w:color="auto"/>
                    <w:left w:val="none" w:sz="0" w:space="0" w:color="auto"/>
                    <w:bottom w:val="none" w:sz="0" w:space="0" w:color="auto"/>
                    <w:right w:val="none" w:sz="0" w:space="0" w:color="auto"/>
                  </w:divBdr>
                  <w:divsChild>
                    <w:div w:id="186413320">
                      <w:marLeft w:val="0"/>
                      <w:marRight w:val="0"/>
                      <w:marTop w:val="0"/>
                      <w:marBottom w:val="0"/>
                      <w:divBdr>
                        <w:top w:val="none" w:sz="0" w:space="0" w:color="auto"/>
                        <w:left w:val="none" w:sz="0" w:space="0" w:color="auto"/>
                        <w:bottom w:val="none" w:sz="0" w:space="0" w:color="auto"/>
                        <w:right w:val="none" w:sz="0" w:space="0" w:color="auto"/>
                      </w:divBdr>
                    </w:div>
                  </w:divsChild>
                </w:div>
                <w:div w:id="882063413">
                  <w:marLeft w:val="0"/>
                  <w:marRight w:val="0"/>
                  <w:marTop w:val="0"/>
                  <w:marBottom w:val="0"/>
                  <w:divBdr>
                    <w:top w:val="none" w:sz="0" w:space="0" w:color="auto"/>
                    <w:left w:val="none" w:sz="0" w:space="0" w:color="auto"/>
                    <w:bottom w:val="none" w:sz="0" w:space="0" w:color="auto"/>
                    <w:right w:val="none" w:sz="0" w:space="0" w:color="auto"/>
                  </w:divBdr>
                  <w:divsChild>
                    <w:div w:id="152948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7673728">
          <w:marLeft w:val="-150"/>
          <w:marRight w:val="-150"/>
          <w:marTop w:val="0"/>
          <w:marBottom w:val="0"/>
          <w:divBdr>
            <w:top w:val="none" w:sz="0" w:space="0" w:color="auto"/>
            <w:left w:val="none" w:sz="0" w:space="0" w:color="auto"/>
            <w:bottom w:val="none" w:sz="0" w:space="0" w:color="auto"/>
            <w:right w:val="none" w:sz="0" w:space="0" w:color="auto"/>
          </w:divBdr>
          <w:divsChild>
            <w:div w:id="899171004">
              <w:marLeft w:val="0"/>
              <w:marRight w:val="0"/>
              <w:marTop w:val="0"/>
              <w:marBottom w:val="0"/>
              <w:divBdr>
                <w:top w:val="none" w:sz="0" w:space="0" w:color="auto"/>
                <w:left w:val="none" w:sz="0" w:space="0" w:color="auto"/>
                <w:bottom w:val="none" w:sz="0" w:space="0" w:color="auto"/>
                <w:right w:val="none" w:sz="0" w:space="0" w:color="auto"/>
              </w:divBdr>
              <w:divsChild>
                <w:div w:id="653727160">
                  <w:marLeft w:val="0"/>
                  <w:marRight w:val="0"/>
                  <w:marTop w:val="0"/>
                  <w:marBottom w:val="0"/>
                  <w:divBdr>
                    <w:top w:val="none" w:sz="0" w:space="0" w:color="auto"/>
                    <w:left w:val="none" w:sz="0" w:space="0" w:color="auto"/>
                    <w:bottom w:val="none" w:sz="0" w:space="0" w:color="auto"/>
                    <w:right w:val="none" w:sz="0" w:space="0" w:color="auto"/>
                  </w:divBdr>
                  <w:divsChild>
                    <w:div w:id="431435336">
                      <w:marLeft w:val="0"/>
                      <w:marRight w:val="0"/>
                      <w:marTop w:val="0"/>
                      <w:marBottom w:val="0"/>
                      <w:divBdr>
                        <w:top w:val="none" w:sz="0" w:space="0" w:color="auto"/>
                        <w:left w:val="none" w:sz="0" w:space="0" w:color="auto"/>
                        <w:bottom w:val="none" w:sz="0" w:space="0" w:color="auto"/>
                        <w:right w:val="none" w:sz="0" w:space="0" w:color="auto"/>
                      </w:divBdr>
                    </w:div>
                    <w:div w:id="1274630097">
                      <w:marLeft w:val="0"/>
                      <w:marRight w:val="0"/>
                      <w:marTop w:val="0"/>
                      <w:marBottom w:val="0"/>
                      <w:divBdr>
                        <w:top w:val="none" w:sz="0" w:space="0" w:color="auto"/>
                        <w:left w:val="none" w:sz="0" w:space="0" w:color="auto"/>
                        <w:bottom w:val="none" w:sz="0" w:space="0" w:color="auto"/>
                        <w:right w:val="none" w:sz="0" w:space="0" w:color="auto"/>
                      </w:divBdr>
                      <w:divsChild>
                        <w:div w:id="256140704">
                          <w:marLeft w:val="0"/>
                          <w:marRight w:val="0"/>
                          <w:marTop w:val="0"/>
                          <w:marBottom w:val="0"/>
                          <w:divBdr>
                            <w:top w:val="none" w:sz="0" w:space="0" w:color="auto"/>
                            <w:left w:val="none" w:sz="0" w:space="0" w:color="auto"/>
                            <w:bottom w:val="none" w:sz="0" w:space="0" w:color="auto"/>
                            <w:right w:val="none" w:sz="0" w:space="0" w:color="auto"/>
                          </w:divBdr>
                          <w:divsChild>
                            <w:div w:id="1145243798">
                              <w:marLeft w:val="0"/>
                              <w:marRight w:val="0"/>
                              <w:marTop w:val="0"/>
                              <w:marBottom w:val="0"/>
                              <w:divBdr>
                                <w:top w:val="none" w:sz="0" w:space="0" w:color="auto"/>
                                <w:left w:val="none" w:sz="0" w:space="0" w:color="auto"/>
                                <w:bottom w:val="none" w:sz="0" w:space="0" w:color="auto"/>
                                <w:right w:val="none" w:sz="0" w:space="0" w:color="auto"/>
                              </w:divBdr>
                            </w:div>
                            <w:div w:id="1477141528">
                              <w:marLeft w:val="0"/>
                              <w:marRight w:val="0"/>
                              <w:marTop w:val="0"/>
                              <w:marBottom w:val="0"/>
                              <w:divBdr>
                                <w:top w:val="none" w:sz="0" w:space="0" w:color="auto"/>
                                <w:left w:val="none" w:sz="0" w:space="0" w:color="auto"/>
                                <w:bottom w:val="none" w:sz="0" w:space="0" w:color="auto"/>
                                <w:right w:val="none" w:sz="0" w:space="0" w:color="auto"/>
                              </w:divBdr>
                            </w:div>
                            <w:div w:id="1484001234">
                              <w:marLeft w:val="0"/>
                              <w:marRight w:val="0"/>
                              <w:marTop w:val="0"/>
                              <w:marBottom w:val="0"/>
                              <w:divBdr>
                                <w:top w:val="none" w:sz="0" w:space="0" w:color="auto"/>
                                <w:left w:val="none" w:sz="0" w:space="0" w:color="auto"/>
                                <w:bottom w:val="none" w:sz="0" w:space="0" w:color="auto"/>
                                <w:right w:val="none" w:sz="0" w:space="0" w:color="auto"/>
                              </w:divBdr>
                            </w:div>
                            <w:div w:id="378868992">
                              <w:marLeft w:val="0"/>
                              <w:marRight w:val="0"/>
                              <w:marTop w:val="0"/>
                              <w:marBottom w:val="0"/>
                              <w:divBdr>
                                <w:top w:val="none" w:sz="0" w:space="0" w:color="auto"/>
                                <w:left w:val="none" w:sz="0" w:space="0" w:color="auto"/>
                                <w:bottom w:val="none" w:sz="0" w:space="0" w:color="auto"/>
                                <w:right w:val="none" w:sz="0" w:space="0" w:color="auto"/>
                              </w:divBdr>
                            </w:div>
                            <w:div w:id="76441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6927350">
              <w:marLeft w:val="0"/>
              <w:marRight w:val="0"/>
              <w:marTop w:val="0"/>
              <w:marBottom w:val="0"/>
              <w:divBdr>
                <w:top w:val="none" w:sz="0" w:space="0" w:color="auto"/>
                <w:left w:val="none" w:sz="0" w:space="0" w:color="auto"/>
                <w:bottom w:val="none" w:sz="0" w:space="0" w:color="auto"/>
                <w:right w:val="none" w:sz="0" w:space="0" w:color="auto"/>
              </w:divBdr>
              <w:divsChild>
                <w:div w:id="1920866566">
                  <w:marLeft w:val="0"/>
                  <w:marRight w:val="0"/>
                  <w:marTop w:val="0"/>
                  <w:marBottom w:val="0"/>
                  <w:divBdr>
                    <w:top w:val="none" w:sz="0" w:space="0" w:color="auto"/>
                    <w:left w:val="none" w:sz="0" w:space="0" w:color="auto"/>
                    <w:bottom w:val="none" w:sz="0" w:space="0" w:color="auto"/>
                    <w:right w:val="none" w:sz="0" w:space="0" w:color="auto"/>
                  </w:divBdr>
                  <w:divsChild>
                    <w:div w:id="1308246236">
                      <w:marLeft w:val="0"/>
                      <w:marRight w:val="0"/>
                      <w:marTop w:val="0"/>
                      <w:marBottom w:val="0"/>
                      <w:divBdr>
                        <w:top w:val="none" w:sz="0" w:space="0" w:color="auto"/>
                        <w:left w:val="none" w:sz="0" w:space="0" w:color="auto"/>
                        <w:bottom w:val="none" w:sz="0" w:space="0" w:color="auto"/>
                        <w:right w:val="none" w:sz="0" w:space="0" w:color="auto"/>
                      </w:divBdr>
                      <w:divsChild>
                        <w:div w:id="32387578">
                          <w:marLeft w:val="0"/>
                          <w:marRight w:val="0"/>
                          <w:marTop w:val="0"/>
                          <w:marBottom w:val="0"/>
                          <w:divBdr>
                            <w:top w:val="none" w:sz="0" w:space="0" w:color="auto"/>
                            <w:left w:val="none" w:sz="0" w:space="0" w:color="auto"/>
                            <w:bottom w:val="none" w:sz="0" w:space="0" w:color="auto"/>
                            <w:right w:val="none" w:sz="0" w:space="0" w:color="auto"/>
                          </w:divBdr>
                        </w:div>
                      </w:divsChild>
                    </w:div>
                    <w:div w:id="1144858972">
                      <w:marLeft w:val="0"/>
                      <w:marRight w:val="0"/>
                      <w:marTop w:val="0"/>
                      <w:marBottom w:val="450"/>
                      <w:divBdr>
                        <w:top w:val="none" w:sz="0" w:space="0" w:color="auto"/>
                        <w:left w:val="none" w:sz="0" w:space="0" w:color="auto"/>
                        <w:bottom w:val="none" w:sz="0" w:space="0" w:color="auto"/>
                        <w:right w:val="none" w:sz="0" w:space="0" w:color="auto"/>
                      </w:divBdr>
                    </w:div>
                    <w:div w:id="127717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0484571">
      <w:bodyDiv w:val="1"/>
      <w:marLeft w:val="0"/>
      <w:marRight w:val="0"/>
      <w:marTop w:val="0"/>
      <w:marBottom w:val="0"/>
      <w:divBdr>
        <w:top w:val="none" w:sz="0" w:space="0" w:color="auto"/>
        <w:left w:val="none" w:sz="0" w:space="0" w:color="auto"/>
        <w:bottom w:val="none" w:sz="0" w:space="0" w:color="auto"/>
        <w:right w:val="none" w:sz="0" w:space="0" w:color="auto"/>
      </w:divBdr>
      <w:divsChild>
        <w:div w:id="57022771">
          <w:marLeft w:val="0"/>
          <w:marRight w:val="0"/>
          <w:marTop w:val="0"/>
          <w:marBottom w:val="300"/>
          <w:divBdr>
            <w:top w:val="none" w:sz="0" w:space="0" w:color="auto"/>
            <w:left w:val="none" w:sz="0" w:space="0" w:color="auto"/>
            <w:bottom w:val="none" w:sz="0" w:space="0" w:color="auto"/>
            <w:right w:val="none" w:sz="0" w:space="0" w:color="auto"/>
          </w:divBdr>
          <w:divsChild>
            <w:div w:id="1659725554">
              <w:marLeft w:val="0"/>
              <w:marRight w:val="0"/>
              <w:marTop w:val="0"/>
              <w:marBottom w:val="0"/>
              <w:divBdr>
                <w:top w:val="none" w:sz="0" w:space="0" w:color="auto"/>
                <w:left w:val="none" w:sz="0" w:space="0" w:color="auto"/>
                <w:bottom w:val="none" w:sz="0" w:space="0" w:color="auto"/>
                <w:right w:val="none" w:sz="0" w:space="0" w:color="auto"/>
              </w:divBdr>
            </w:div>
          </w:divsChild>
        </w:div>
        <w:div w:id="220672632">
          <w:marLeft w:val="0"/>
          <w:marRight w:val="0"/>
          <w:marTop w:val="0"/>
          <w:marBottom w:val="300"/>
          <w:divBdr>
            <w:top w:val="none" w:sz="0" w:space="0" w:color="auto"/>
            <w:left w:val="none" w:sz="0" w:space="0" w:color="auto"/>
            <w:bottom w:val="none" w:sz="0" w:space="0" w:color="auto"/>
            <w:right w:val="none" w:sz="0" w:space="0" w:color="auto"/>
          </w:divBdr>
          <w:divsChild>
            <w:div w:id="931670863">
              <w:marLeft w:val="0"/>
              <w:marRight w:val="0"/>
              <w:marTop w:val="0"/>
              <w:marBottom w:val="15"/>
              <w:divBdr>
                <w:top w:val="none" w:sz="0" w:space="0" w:color="auto"/>
                <w:left w:val="none" w:sz="0" w:space="0" w:color="auto"/>
                <w:bottom w:val="none" w:sz="0" w:space="0" w:color="auto"/>
                <w:right w:val="none" w:sz="0" w:space="0" w:color="auto"/>
              </w:divBdr>
            </w:div>
          </w:divsChild>
        </w:div>
        <w:div w:id="609822085">
          <w:marLeft w:val="0"/>
          <w:marRight w:val="0"/>
          <w:marTop w:val="0"/>
          <w:marBottom w:val="300"/>
          <w:divBdr>
            <w:top w:val="none" w:sz="0" w:space="0" w:color="auto"/>
            <w:left w:val="none" w:sz="0" w:space="0" w:color="auto"/>
            <w:bottom w:val="none" w:sz="0" w:space="0" w:color="auto"/>
            <w:right w:val="none" w:sz="0" w:space="0" w:color="auto"/>
          </w:divBdr>
          <w:divsChild>
            <w:div w:id="574361732">
              <w:marLeft w:val="0"/>
              <w:marRight w:val="0"/>
              <w:marTop w:val="0"/>
              <w:marBottom w:val="0"/>
              <w:divBdr>
                <w:top w:val="none" w:sz="0" w:space="0" w:color="auto"/>
                <w:left w:val="none" w:sz="0" w:space="0" w:color="auto"/>
                <w:bottom w:val="none" w:sz="0" w:space="0" w:color="auto"/>
                <w:right w:val="none" w:sz="0" w:space="0" w:color="auto"/>
              </w:divBdr>
              <w:divsChild>
                <w:div w:id="986938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51465">
          <w:marLeft w:val="0"/>
          <w:marRight w:val="0"/>
          <w:marTop w:val="0"/>
          <w:marBottom w:val="300"/>
          <w:divBdr>
            <w:top w:val="none" w:sz="0" w:space="0" w:color="auto"/>
            <w:left w:val="none" w:sz="0" w:space="0" w:color="auto"/>
            <w:bottom w:val="none" w:sz="0" w:space="0" w:color="auto"/>
            <w:right w:val="none" w:sz="0" w:space="0" w:color="auto"/>
          </w:divBdr>
          <w:divsChild>
            <w:div w:id="1832524285">
              <w:marLeft w:val="0"/>
              <w:marRight w:val="0"/>
              <w:marTop w:val="0"/>
              <w:marBottom w:val="0"/>
              <w:divBdr>
                <w:top w:val="none" w:sz="0" w:space="0" w:color="auto"/>
                <w:left w:val="none" w:sz="0" w:space="0" w:color="auto"/>
                <w:bottom w:val="none" w:sz="0" w:space="0" w:color="auto"/>
                <w:right w:val="none" w:sz="0" w:space="0" w:color="auto"/>
              </w:divBdr>
              <w:divsChild>
                <w:div w:id="1132864487">
                  <w:marLeft w:val="0"/>
                  <w:marRight w:val="0"/>
                  <w:marTop w:val="0"/>
                  <w:marBottom w:val="0"/>
                  <w:divBdr>
                    <w:top w:val="none" w:sz="0" w:space="0" w:color="auto"/>
                    <w:left w:val="none" w:sz="0" w:space="0" w:color="auto"/>
                    <w:bottom w:val="none" w:sz="0" w:space="0" w:color="auto"/>
                    <w:right w:val="none" w:sz="0" w:space="0" w:color="auto"/>
                  </w:divBdr>
                  <w:divsChild>
                    <w:div w:id="5119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1395782">
          <w:marLeft w:val="0"/>
          <w:marRight w:val="0"/>
          <w:marTop w:val="0"/>
          <w:marBottom w:val="300"/>
          <w:divBdr>
            <w:top w:val="none" w:sz="0" w:space="0" w:color="auto"/>
            <w:left w:val="none" w:sz="0" w:space="0" w:color="auto"/>
            <w:bottom w:val="none" w:sz="0" w:space="0" w:color="auto"/>
            <w:right w:val="none" w:sz="0" w:space="0" w:color="auto"/>
          </w:divBdr>
          <w:divsChild>
            <w:div w:id="1609316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534293">
      <w:bodyDiv w:val="1"/>
      <w:marLeft w:val="0"/>
      <w:marRight w:val="0"/>
      <w:marTop w:val="0"/>
      <w:marBottom w:val="0"/>
      <w:divBdr>
        <w:top w:val="none" w:sz="0" w:space="0" w:color="auto"/>
        <w:left w:val="none" w:sz="0" w:space="0" w:color="auto"/>
        <w:bottom w:val="none" w:sz="0" w:space="0" w:color="auto"/>
        <w:right w:val="none" w:sz="0" w:space="0" w:color="auto"/>
      </w:divBdr>
      <w:divsChild>
        <w:div w:id="147669308">
          <w:marLeft w:val="-225"/>
          <w:marRight w:val="-225"/>
          <w:marTop w:val="0"/>
          <w:marBottom w:val="0"/>
          <w:divBdr>
            <w:top w:val="none" w:sz="0" w:space="0" w:color="auto"/>
            <w:left w:val="none" w:sz="0" w:space="0" w:color="auto"/>
            <w:bottom w:val="none" w:sz="0" w:space="0" w:color="auto"/>
            <w:right w:val="none" w:sz="0" w:space="0" w:color="auto"/>
          </w:divBdr>
        </w:div>
        <w:div w:id="909509257">
          <w:marLeft w:val="-225"/>
          <w:marRight w:val="-225"/>
          <w:marTop w:val="0"/>
          <w:marBottom w:val="0"/>
          <w:divBdr>
            <w:top w:val="none" w:sz="0" w:space="0" w:color="auto"/>
            <w:left w:val="none" w:sz="0" w:space="0" w:color="auto"/>
            <w:bottom w:val="none" w:sz="0" w:space="0" w:color="auto"/>
            <w:right w:val="none" w:sz="0" w:space="0" w:color="auto"/>
          </w:divBdr>
          <w:divsChild>
            <w:div w:id="1023364550">
              <w:marLeft w:val="0"/>
              <w:marRight w:val="0"/>
              <w:marTop w:val="0"/>
              <w:marBottom w:val="0"/>
              <w:divBdr>
                <w:top w:val="none" w:sz="0" w:space="0" w:color="auto"/>
                <w:left w:val="none" w:sz="0" w:space="0" w:color="auto"/>
                <w:bottom w:val="none" w:sz="0" w:space="0" w:color="auto"/>
                <w:right w:val="none" w:sz="0" w:space="0" w:color="auto"/>
              </w:divBdr>
              <w:divsChild>
                <w:div w:id="264310166">
                  <w:marLeft w:val="0"/>
                  <w:marRight w:val="0"/>
                  <w:marTop w:val="0"/>
                  <w:marBottom w:val="0"/>
                  <w:divBdr>
                    <w:top w:val="none" w:sz="0" w:space="0" w:color="auto"/>
                    <w:left w:val="none" w:sz="0" w:space="0" w:color="auto"/>
                    <w:bottom w:val="none" w:sz="0" w:space="0" w:color="auto"/>
                    <w:right w:val="none" w:sz="0" w:space="0" w:color="auto"/>
                  </w:divBdr>
                </w:div>
                <w:div w:id="732658700">
                  <w:marLeft w:val="0"/>
                  <w:marRight w:val="0"/>
                  <w:marTop w:val="0"/>
                  <w:marBottom w:val="450"/>
                  <w:divBdr>
                    <w:top w:val="none" w:sz="0" w:space="0" w:color="auto"/>
                    <w:left w:val="none" w:sz="0" w:space="0" w:color="auto"/>
                    <w:bottom w:val="none" w:sz="0" w:space="0" w:color="auto"/>
                    <w:right w:val="none" w:sz="0" w:space="0" w:color="auto"/>
                  </w:divBdr>
                  <w:divsChild>
                    <w:div w:id="1424181714">
                      <w:marLeft w:val="0"/>
                      <w:marRight w:val="0"/>
                      <w:marTop w:val="0"/>
                      <w:marBottom w:val="0"/>
                      <w:divBdr>
                        <w:top w:val="single" w:sz="6" w:space="0" w:color="DEE2E6"/>
                        <w:left w:val="single" w:sz="6" w:space="0" w:color="DEE2E6"/>
                        <w:bottom w:val="single" w:sz="6" w:space="0" w:color="DEE2E6"/>
                        <w:right w:val="single" w:sz="6" w:space="0" w:color="DEE2E6"/>
                      </w:divBdr>
                      <w:divsChild>
                        <w:div w:id="1006131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0601925">
      <w:bodyDiv w:val="1"/>
      <w:marLeft w:val="0"/>
      <w:marRight w:val="0"/>
      <w:marTop w:val="0"/>
      <w:marBottom w:val="0"/>
      <w:divBdr>
        <w:top w:val="none" w:sz="0" w:space="0" w:color="auto"/>
        <w:left w:val="none" w:sz="0" w:space="0" w:color="auto"/>
        <w:bottom w:val="none" w:sz="0" w:space="0" w:color="auto"/>
        <w:right w:val="none" w:sz="0" w:space="0" w:color="auto"/>
      </w:divBdr>
      <w:divsChild>
        <w:div w:id="413937936">
          <w:marLeft w:val="0"/>
          <w:marRight w:val="0"/>
          <w:marTop w:val="0"/>
          <w:marBottom w:val="0"/>
          <w:divBdr>
            <w:top w:val="none" w:sz="0" w:space="0" w:color="auto"/>
            <w:left w:val="none" w:sz="0" w:space="0" w:color="auto"/>
            <w:bottom w:val="none" w:sz="0" w:space="0" w:color="auto"/>
            <w:right w:val="none" w:sz="0" w:space="0" w:color="auto"/>
          </w:divBdr>
          <w:divsChild>
            <w:div w:id="351303455">
              <w:marLeft w:val="0"/>
              <w:marRight w:val="0"/>
              <w:marTop w:val="0"/>
              <w:marBottom w:val="0"/>
              <w:divBdr>
                <w:top w:val="none" w:sz="0" w:space="0" w:color="auto"/>
                <w:left w:val="none" w:sz="0" w:space="0" w:color="auto"/>
                <w:bottom w:val="none" w:sz="0" w:space="0" w:color="auto"/>
                <w:right w:val="none" w:sz="0" w:space="0" w:color="auto"/>
              </w:divBdr>
            </w:div>
          </w:divsChild>
        </w:div>
        <w:div w:id="1133600268">
          <w:marLeft w:val="0"/>
          <w:marRight w:val="0"/>
          <w:marTop w:val="0"/>
          <w:marBottom w:val="0"/>
          <w:divBdr>
            <w:top w:val="none" w:sz="0" w:space="0" w:color="auto"/>
            <w:left w:val="none" w:sz="0" w:space="0" w:color="auto"/>
            <w:bottom w:val="none" w:sz="0" w:space="0" w:color="auto"/>
            <w:right w:val="none" w:sz="0" w:space="0" w:color="auto"/>
          </w:divBdr>
        </w:div>
      </w:divsChild>
    </w:div>
    <w:div w:id="1530753545">
      <w:bodyDiv w:val="1"/>
      <w:marLeft w:val="0"/>
      <w:marRight w:val="0"/>
      <w:marTop w:val="0"/>
      <w:marBottom w:val="0"/>
      <w:divBdr>
        <w:top w:val="none" w:sz="0" w:space="0" w:color="auto"/>
        <w:left w:val="none" w:sz="0" w:space="0" w:color="auto"/>
        <w:bottom w:val="none" w:sz="0" w:space="0" w:color="auto"/>
        <w:right w:val="none" w:sz="0" w:space="0" w:color="auto"/>
      </w:divBdr>
      <w:divsChild>
        <w:div w:id="126288120">
          <w:marLeft w:val="0"/>
          <w:marRight w:val="0"/>
          <w:marTop w:val="0"/>
          <w:marBottom w:val="0"/>
          <w:divBdr>
            <w:top w:val="single" w:sz="2" w:space="0" w:color="DDDBD9"/>
            <w:left w:val="single" w:sz="2" w:space="0" w:color="DDDBD9"/>
            <w:bottom w:val="single" w:sz="2" w:space="0" w:color="DDDBD9"/>
            <w:right w:val="single" w:sz="2" w:space="0" w:color="DDDBD9"/>
          </w:divBdr>
        </w:div>
        <w:div w:id="794368988">
          <w:marLeft w:val="0"/>
          <w:marRight w:val="0"/>
          <w:marTop w:val="0"/>
          <w:marBottom w:val="0"/>
          <w:divBdr>
            <w:top w:val="single" w:sz="2" w:space="0" w:color="DDDBD9"/>
            <w:left w:val="single" w:sz="2" w:space="0" w:color="DDDBD9"/>
            <w:bottom w:val="single" w:sz="2" w:space="0" w:color="DDDBD9"/>
            <w:right w:val="single" w:sz="2" w:space="0" w:color="DDDBD9"/>
          </w:divBdr>
        </w:div>
        <w:div w:id="1212037028">
          <w:marLeft w:val="0"/>
          <w:marRight w:val="8"/>
          <w:marTop w:val="0"/>
          <w:marBottom w:val="0"/>
          <w:divBdr>
            <w:top w:val="single" w:sz="2" w:space="0" w:color="DDDBD9"/>
            <w:left w:val="single" w:sz="2" w:space="0" w:color="DDDBD9"/>
            <w:bottom w:val="single" w:sz="2" w:space="0" w:color="DDDBD9"/>
            <w:right w:val="single" w:sz="2" w:space="0" w:color="DDDBD9"/>
          </w:divBdr>
        </w:div>
      </w:divsChild>
    </w:div>
    <w:div w:id="1530803622">
      <w:bodyDiv w:val="1"/>
      <w:marLeft w:val="0"/>
      <w:marRight w:val="0"/>
      <w:marTop w:val="0"/>
      <w:marBottom w:val="0"/>
      <w:divBdr>
        <w:top w:val="none" w:sz="0" w:space="0" w:color="auto"/>
        <w:left w:val="none" w:sz="0" w:space="0" w:color="auto"/>
        <w:bottom w:val="none" w:sz="0" w:space="0" w:color="auto"/>
        <w:right w:val="none" w:sz="0" w:space="0" w:color="auto"/>
      </w:divBdr>
    </w:div>
    <w:div w:id="1531261542">
      <w:bodyDiv w:val="1"/>
      <w:marLeft w:val="0"/>
      <w:marRight w:val="0"/>
      <w:marTop w:val="0"/>
      <w:marBottom w:val="0"/>
      <w:divBdr>
        <w:top w:val="none" w:sz="0" w:space="0" w:color="auto"/>
        <w:left w:val="none" w:sz="0" w:space="0" w:color="auto"/>
        <w:bottom w:val="none" w:sz="0" w:space="0" w:color="auto"/>
        <w:right w:val="none" w:sz="0" w:space="0" w:color="auto"/>
      </w:divBdr>
      <w:divsChild>
        <w:div w:id="106052294">
          <w:marLeft w:val="-150"/>
          <w:marRight w:val="-150"/>
          <w:marTop w:val="0"/>
          <w:marBottom w:val="0"/>
          <w:divBdr>
            <w:top w:val="none" w:sz="0" w:space="0" w:color="auto"/>
            <w:left w:val="none" w:sz="0" w:space="0" w:color="auto"/>
            <w:bottom w:val="none" w:sz="0" w:space="0" w:color="auto"/>
            <w:right w:val="none" w:sz="0" w:space="0" w:color="auto"/>
          </w:divBdr>
          <w:divsChild>
            <w:div w:id="1367827856">
              <w:marLeft w:val="0"/>
              <w:marRight w:val="0"/>
              <w:marTop w:val="0"/>
              <w:marBottom w:val="0"/>
              <w:divBdr>
                <w:top w:val="none" w:sz="0" w:space="0" w:color="auto"/>
                <w:left w:val="none" w:sz="0" w:space="0" w:color="auto"/>
                <w:bottom w:val="none" w:sz="0" w:space="0" w:color="auto"/>
                <w:right w:val="none" w:sz="0" w:space="0" w:color="auto"/>
              </w:divBdr>
              <w:divsChild>
                <w:div w:id="917639201">
                  <w:marLeft w:val="0"/>
                  <w:marRight w:val="0"/>
                  <w:marTop w:val="0"/>
                  <w:marBottom w:val="0"/>
                  <w:divBdr>
                    <w:top w:val="none" w:sz="0" w:space="0" w:color="auto"/>
                    <w:left w:val="none" w:sz="0" w:space="0" w:color="auto"/>
                    <w:bottom w:val="none" w:sz="0" w:space="0" w:color="auto"/>
                    <w:right w:val="none" w:sz="0" w:space="0" w:color="auto"/>
                  </w:divBdr>
                  <w:divsChild>
                    <w:div w:id="909268142">
                      <w:marLeft w:val="0"/>
                      <w:marRight w:val="0"/>
                      <w:marTop w:val="0"/>
                      <w:marBottom w:val="0"/>
                      <w:divBdr>
                        <w:top w:val="none" w:sz="0" w:space="0" w:color="auto"/>
                        <w:left w:val="none" w:sz="0" w:space="0" w:color="auto"/>
                        <w:bottom w:val="none" w:sz="0" w:space="0" w:color="auto"/>
                        <w:right w:val="none" w:sz="0" w:space="0" w:color="auto"/>
                      </w:divBdr>
                    </w:div>
                    <w:div w:id="138906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873691">
              <w:marLeft w:val="0"/>
              <w:marRight w:val="0"/>
              <w:marTop w:val="0"/>
              <w:marBottom w:val="0"/>
              <w:divBdr>
                <w:top w:val="none" w:sz="0" w:space="0" w:color="auto"/>
                <w:left w:val="none" w:sz="0" w:space="0" w:color="auto"/>
                <w:bottom w:val="none" w:sz="0" w:space="0" w:color="auto"/>
                <w:right w:val="none" w:sz="0" w:space="0" w:color="auto"/>
              </w:divBdr>
              <w:divsChild>
                <w:div w:id="500852325">
                  <w:marLeft w:val="0"/>
                  <w:marRight w:val="0"/>
                  <w:marTop w:val="0"/>
                  <w:marBottom w:val="0"/>
                  <w:divBdr>
                    <w:top w:val="none" w:sz="0" w:space="0" w:color="auto"/>
                    <w:left w:val="none" w:sz="0" w:space="0" w:color="auto"/>
                    <w:bottom w:val="none" w:sz="0" w:space="0" w:color="auto"/>
                    <w:right w:val="none" w:sz="0" w:space="0" w:color="auto"/>
                  </w:divBdr>
                  <w:divsChild>
                    <w:div w:id="56515788">
                      <w:marLeft w:val="0"/>
                      <w:marRight w:val="0"/>
                      <w:marTop w:val="0"/>
                      <w:marBottom w:val="450"/>
                      <w:divBdr>
                        <w:top w:val="none" w:sz="0" w:space="0" w:color="auto"/>
                        <w:left w:val="none" w:sz="0" w:space="0" w:color="auto"/>
                        <w:bottom w:val="none" w:sz="0" w:space="0" w:color="auto"/>
                        <w:right w:val="none" w:sz="0" w:space="0" w:color="auto"/>
                      </w:divBdr>
                    </w:div>
                    <w:div w:id="1205679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05619">
          <w:marLeft w:val="-150"/>
          <w:marRight w:val="-150"/>
          <w:marTop w:val="0"/>
          <w:marBottom w:val="0"/>
          <w:divBdr>
            <w:top w:val="none" w:sz="0" w:space="0" w:color="auto"/>
            <w:left w:val="none" w:sz="0" w:space="0" w:color="auto"/>
            <w:bottom w:val="none" w:sz="0" w:space="0" w:color="auto"/>
            <w:right w:val="none" w:sz="0" w:space="0" w:color="auto"/>
          </w:divBdr>
          <w:divsChild>
            <w:div w:id="1376270834">
              <w:marLeft w:val="0"/>
              <w:marRight w:val="0"/>
              <w:marTop w:val="0"/>
              <w:marBottom w:val="0"/>
              <w:divBdr>
                <w:top w:val="none" w:sz="0" w:space="0" w:color="auto"/>
                <w:left w:val="none" w:sz="0" w:space="0" w:color="auto"/>
                <w:bottom w:val="none" w:sz="0" w:space="0" w:color="auto"/>
                <w:right w:val="none" w:sz="0" w:space="0" w:color="auto"/>
              </w:divBdr>
              <w:divsChild>
                <w:div w:id="389811460">
                  <w:marLeft w:val="0"/>
                  <w:marRight w:val="0"/>
                  <w:marTop w:val="0"/>
                  <w:marBottom w:val="0"/>
                  <w:divBdr>
                    <w:top w:val="none" w:sz="0" w:space="0" w:color="auto"/>
                    <w:left w:val="none" w:sz="0" w:space="0" w:color="auto"/>
                    <w:bottom w:val="none" w:sz="0" w:space="0" w:color="auto"/>
                    <w:right w:val="none" w:sz="0" w:space="0" w:color="auto"/>
                  </w:divBdr>
                  <w:divsChild>
                    <w:div w:id="19741494">
                      <w:marLeft w:val="0"/>
                      <w:marRight w:val="0"/>
                      <w:marTop w:val="0"/>
                      <w:marBottom w:val="0"/>
                      <w:divBdr>
                        <w:top w:val="none" w:sz="0" w:space="0" w:color="auto"/>
                        <w:left w:val="none" w:sz="0" w:space="0" w:color="auto"/>
                        <w:bottom w:val="none" w:sz="0" w:space="0" w:color="auto"/>
                        <w:right w:val="none" w:sz="0" w:space="0" w:color="auto"/>
                      </w:divBdr>
                    </w:div>
                    <w:div w:id="859664472">
                      <w:marLeft w:val="0"/>
                      <w:marRight w:val="0"/>
                      <w:marTop w:val="0"/>
                      <w:marBottom w:val="0"/>
                      <w:divBdr>
                        <w:top w:val="none" w:sz="0" w:space="0" w:color="auto"/>
                        <w:left w:val="none" w:sz="0" w:space="0" w:color="auto"/>
                        <w:bottom w:val="none" w:sz="0" w:space="0" w:color="auto"/>
                        <w:right w:val="none" w:sz="0" w:space="0" w:color="auto"/>
                      </w:divBdr>
                      <w:divsChild>
                        <w:div w:id="157253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631213">
                  <w:marLeft w:val="0"/>
                  <w:marRight w:val="0"/>
                  <w:marTop w:val="0"/>
                  <w:marBottom w:val="0"/>
                  <w:divBdr>
                    <w:top w:val="none" w:sz="0" w:space="0" w:color="auto"/>
                    <w:left w:val="none" w:sz="0" w:space="0" w:color="auto"/>
                    <w:bottom w:val="none" w:sz="0" w:space="0" w:color="auto"/>
                    <w:right w:val="none" w:sz="0" w:space="0" w:color="auto"/>
                  </w:divBdr>
                  <w:divsChild>
                    <w:div w:id="539050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1454146">
      <w:bodyDiv w:val="1"/>
      <w:marLeft w:val="0"/>
      <w:marRight w:val="0"/>
      <w:marTop w:val="0"/>
      <w:marBottom w:val="0"/>
      <w:divBdr>
        <w:top w:val="none" w:sz="0" w:space="0" w:color="auto"/>
        <w:left w:val="none" w:sz="0" w:space="0" w:color="auto"/>
        <w:bottom w:val="none" w:sz="0" w:space="0" w:color="auto"/>
        <w:right w:val="none" w:sz="0" w:space="0" w:color="auto"/>
      </w:divBdr>
      <w:divsChild>
        <w:div w:id="635719655">
          <w:marLeft w:val="0"/>
          <w:marRight w:val="0"/>
          <w:marTop w:val="0"/>
          <w:marBottom w:val="270"/>
          <w:divBdr>
            <w:top w:val="none" w:sz="0" w:space="0" w:color="auto"/>
            <w:left w:val="none" w:sz="0" w:space="0" w:color="auto"/>
            <w:bottom w:val="none" w:sz="0" w:space="0" w:color="auto"/>
            <w:right w:val="none" w:sz="0" w:space="0" w:color="auto"/>
          </w:divBdr>
          <w:divsChild>
            <w:div w:id="1560357108">
              <w:marLeft w:val="0"/>
              <w:marRight w:val="0"/>
              <w:marTop w:val="0"/>
              <w:marBottom w:val="0"/>
              <w:divBdr>
                <w:top w:val="none" w:sz="0" w:space="0" w:color="auto"/>
                <w:left w:val="none" w:sz="0" w:space="0" w:color="auto"/>
                <w:bottom w:val="none" w:sz="0" w:space="0" w:color="auto"/>
                <w:right w:val="none" w:sz="0" w:space="0" w:color="auto"/>
              </w:divBdr>
              <w:divsChild>
                <w:div w:id="16574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458044">
          <w:marLeft w:val="0"/>
          <w:marRight w:val="0"/>
          <w:marTop w:val="0"/>
          <w:marBottom w:val="270"/>
          <w:divBdr>
            <w:top w:val="none" w:sz="0" w:space="0" w:color="auto"/>
            <w:left w:val="none" w:sz="0" w:space="0" w:color="auto"/>
            <w:bottom w:val="none" w:sz="0" w:space="0" w:color="auto"/>
            <w:right w:val="none" w:sz="0" w:space="0" w:color="auto"/>
          </w:divBdr>
          <w:divsChild>
            <w:div w:id="1230731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529235">
      <w:bodyDiv w:val="1"/>
      <w:marLeft w:val="0"/>
      <w:marRight w:val="0"/>
      <w:marTop w:val="0"/>
      <w:marBottom w:val="0"/>
      <w:divBdr>
        <w:top w:val="none" w:sz="0" w:space="0" w:color="auto"/>
        <w:left w:val="none" w:sz="0" w:space="0" w:color="auto"/>
        <w:bottom w:val="none" w:sz="0" w:space="0" w:color="auto"/>
        <w:right w:val="none" w:sz="0" w:space="0" w:color="auto"/>
      </w:divBdr>
      <w:divsChild>
        <w:div w:id="908077992">
          <w:marLeft w:val="0"/>
          <w:marRight w:val="0"/>
          <w:marTop w:val="0"/>
          <w:marBottom w:val="0"/>
          <w:divBdr>
            <w:top w:val="none" w:sz="0" w:space="0" w:color="auto"/>
            <w:left w:val="none" w:sz="0" w:space="0" w:color="auto"/>
            <w:bottom w:val="none" w:sz="0" w:space="0" w:color="auto"/>
            <w:right w:val="none" w:sz="0" w:space="0" w:color="auto"/>
          </w:divBdr>
        </w:div>
      </w:divsChild>
    </w:div>
    <w:div w:id="1531796937">
      <w:bodyDiv w:val="1"/>
      <w:marLeft w:val="0"/>
      <w:marRight w:val="0"/>
      <w:marTop w:val="0"/>
      <w:marBottom w:val="0"/>
      <w:divBdr>
        <w:top w:val="none" w:sz="0" w:space="0" w:color="auto"/>
        <w:left w:val="none" w:sz="0" w:space="0" w:color="auto"/>
        <w:bottom w:val="none" w:sz="0" w:space="0" w:color="auto"/>
        <w:right w:val="none" w:sz="0" w:space="0" w:color="auto"/>
      </w:divBdr>
      <w:divsChild>
        <w:div w:id="324355726">
          <w:marLeft w:val="0"/>
          <w:marRight w:val="0"/>
          <w:marTop w:val="0"/>
          <w:marBottom w:val="0"/>
          <w:divBdr>
            <w:top w:val="none" w:sz="0" w:space="0" w:color="auto"/>
            <w:left w:val="none" w:sz="0" w:space="0" w:color="auto"/>
            <w:bottom w:val="none" w:sz="0" w:space="0" w:color="auto"/>
            <w:right w:val="none" w:sz="0" w:space="0" w:color="auto"/>
          </w:divBdr>
          <w:divsChild>
            <w:div w:id="275211061">
              <w:marLeft w:val="0"/>
              <w:marRight w:val="0"/>
              <w:marTop w:val="0"/>
              <w:marBottom w:val="240"/>
              <w:divBdr>
                <w:top w:val="none" w:sz="0" w:space="0" w:color="auto"/>
                <w:left w:val="none" w:sz="0" w:space="0" w:color="auto"/>
                <w:bottom w:val="none" w:sz="0" w:space="0" w:color="auto"/>
                <w:right w:val="none" w:sz="0" w:space="0" w:color="auto"/>
              </w:divBdr>
              <w:divsChild>
                <w:div w:id="1612011090">
                  <w:marLeft w:val="0"/>
                  <w:marRight w:val="0"/>
                  <w:marTop w:val="0"/>
                  <w:marBottom w:val="0"/>
                  <w:divBdr>
                    <w:top w:val="none" w:sz="0" w:space="0" w:color="auto"/>
                    <w:left w:val="none" w:sz="0" w:space="0" w:color="auto"/>
                    <w:bottom w:val="none" w:sz="0" w:space="0" w:color="auto"/>
                    <w:right w:val="none" w:sz="0" w:space="0" w:color="auto"/>
                  </w:divBdr>
                </w:div>
                <w:div w:id="784883729">
                  <w:marLeft w:val="60"/>
                  <w:marRight w:val="0"/>
                  <w:marTop w:val="0"/>
                  <w:marBottom w:val="0"/>
                  <w:divBdr>
                    <w:top w:val="none" w:sz="0" w:space="0" w:color="auto"/>
                    <w:left w:val="none" w:sz="0" w:space="0" w:color="auto"/>
                    <w:bottom w:val="none" w:sz="0" w:space="0" w:color="auto"/>
                    <w:right w:val="none" w:sz="0" w:space="0" w:color="auto"/>
                  </w:divBdr>
                </w:div>
              </w:divsChild>
            </w:div>
            <w:div w:id="445855378">
              <w:marLeft w:val="0"/>
              <w:marRight w:val="0"/>
              <w:marTop w:val="0"/>
              <w:marBottom w:val="225"/>
              <w:divBdr>
                <w:top w:val="none" w:sz="0" w:space="0" w:color="auto"/>
                <w:left w:val="none" w:sz="0" w:space="0" w:color="auto"/>
                <w:bottom w:val="none" w:sz="0" w:space="0" w:color="auto"/>
                <w:right w:val="none" w:sz="0" w:space="0" w:color="auto"/>
              </w:divBdr>
            </w:div>
          </w:divsChild>
        </w:div>
        <w:div w:id="674843906">
          <w:marLeft w:val="0"/>
          <w:marRight w:val="0"/>
          <w:marTop w:val="0"/>
          <w:marBottom w:val="0"/>
          <w:divBdr>
            <w:top w:val="none" w:sz="0" w:space="0" w:color="auto"/>
            <w:left w:val="none" w:sz="0" w:space="0" w:color="auto"/>
            <w:bottom w:val="none" w:sz="0" w:space="0" w:color="auto"/>
            <w:right w:val="none" w:sz="0" w:space="0" w:color="auto"/>
          </w:divBdr>
        </w:div>
        <w:div w:id="1492061741">
          <w:marLeft w:val="0"/>
          <w:marRight w:val="0"/>
          <w:marTop w:val="315"/>
          <w:marBottom w:val="0"/>
          <w:divBdr>
            <w:top w:val="none" w:sz="0" w:space="0" w:color="auto"/>
            <w:left w:val="none" w:sz="0" w:space="0" w:color="auto"/>
            <w:bottom w:val="none" w:sz="0" w:space="0" w:color="auto"/>
            <w:right w:val="none" w:sz="0" w:space="0" w:color="auto"/>
          </w:divBdr>
          <w:divsChild>
            <w:div w:id="169758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524098">
      <w:bodyDiv w:val="1"/>
      <w:marLeft w:val="0"/>
      <w:marRight w:val="0"/>
      <w:marTop w:val="0"/>
      <w:marBottom w:val="0"/>
      <w:divBdr>
        <w:top w:val="none" w:sz="0" w:space="0" w:color="auto"/>
        <w:left w:val="none" w:sz="0" w:space="0" w:color="auto"/>
        <w:bottom w:val="none" w:sz="0" w:space="0" w:color="auto"/>
        <w:right w:val="none" w:sz="0" w:space="0" w:color="auto"/>
      </w:divBdr>
      <w:divsChild>
        <w:div w:id="1425687718">
          <w:marLeft w:val="0"/>
          <w:marRight w:val="0"/>
          <w:marTop w:val="0"/>
          <w:marBottom w:val="0"/>
          <w:divBdr>
            <w:top w:val="none" w:sz="0" w:space="0" w:color="auto"/>
            <w:left w:val="none" w:sz="0" w:space="0" w:color="auto"/>
            <w:bottom w:val="none" w:sz="0" w:space="0" w:color="auto"/>
            <w:right w:val="none" w:sz="0" w:space="0" w:color="auto"/>
          </w:divBdr>
          <w:divsChild>
            <w:div w:id="1189366295">
              <w:marLeft w:val="0"/>
              <w:marRight w:val="0"/>
              <w:marTop w:val="0"/>
              <w:marBottom w:val="240"/>
              <w:divBdr>
                <w:top w:val="none" w:sz="0" w:space="0" w:color="auto"/>
                <w:left w:val="none" w:sz="0" w:space="0" w:color="auto"/>
                <w:bottom w:val="none" w:sz="0" w:space="0" w:color="auto"/>
                <w:right w:val="none" w:sz="0" w:space="0" w:color="auto"/>
              </w:divBdr>
              <w:divsChild>
                <w:div w:id="978340713">
                  <w:marLeft w:val="0"/>
                  <w:marRight w:val="0"/>
                  <w:marTop w:val="0"/>
                  <w:marBottom w:val="0"/>
                  <w:divBdr>
                    <w:top w:val="none" w:sz="0" w:space="0" w:color="auto"/>
                    <w:left w:val="none" w:sz="0" w:space="0" w:color="auto"/>
                    <w:bottom w:val="none" w:sz="0" w:space="0" w:color="auto"/>
                    <w:right w:val="none" w:sz="0" w:space="0" w:color="auto"/>
                  </w:divBdr>
                </w:div>
                <w:div w:id="258223432">
                  <w:marLeft w:val="60"/>
                  <w:marRight w:val="0"/>
                  <w:marTop w:val="0"/>
                  <w:marBottom w:val="0"/>
                  <w:divBdr>
                    <w:top w:val="none" w:sz="0" w:space="0" w:color="auto"/>
                    <w:left w:val="none" w:sz="0" w:space="0" w:color="auto"/>
                    <w:bottom w:val="none" w:sz="0" w:space="0" w:color="auto"/>
                    <w:right w:val="none" w:sz="0" w:space="0" w:color="auto"/>
                  </w:divBdr>
                </w:div>
              </w:divsChild>
            </w:div>
            <w:div w:id="1853569547">
              <w:marLeft w:val="0"/>
              <w:marRight w:val="0"/>
              <w:marTop w:val="0"/>
              <w:marBottom w:val="225"/>
              <w:divBdr>
                <w:top w:val="none" w:sz="0" w:space="0" w:color="auto"/>
                <w:left w:val="none" w:sz="0" w:space="0" w:color="auto"/>
                <w:bottom w:val="none" w:sz="0" w:space="0" w:color="auto"/>
                <w:right w:val="none" w:sz="0" w:space="0" w:color="auto"/>
              </w:divBdr>
            </w:div>
          </w:divsChild>
        </w:div>
        <w:div w:id="623536555">
          <w:marLeft w:val="0"/>
          <w:marRight w:val="0"/>
          <w:marTop w:val="0"/>
          <w:marBottom w:val="0"/>
          <w:divBdr>
            <w:top w:val="none" w:sz="0" w:space="0" w:color="auto"/>
            <w:left w:val="none" w:sz="0" w:space="0" w:color="auto"/>
            <w:bottom w:val="none" w:sz="0" w:space="0" w:color="auto"/>
            <w:right w:val="none" w:sz="0" w:space="0" w:color="auto"/>
          </w:divBdr>
        </w:div>
        <w:div w:id="192574771">
          <w:marLeft w:val="0"/>
          <w:marRight w:val="0"/>
          <w:marTop w:val="315"/>
          <w:marBottom w:val="0"/>
          <w:divBdr>
            <w:top w:val="none" w:sz="0" w:space="0" w:color="auto"/>
            <w:left w:val="none" w:sz="0" w:space="0" w:color="auto"/>
            <w:bottom w:val="none" w:sz="0" w:space="0" w:color="auto"/>
            <w:right w:val="none" w:sz="0" w:space="0" w:color="auto"/>
          </w:divBdr>
          <w:divsChild>
            <w:div w:id="1752848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691587">
      <w:bodyDiv w:val="1"/>
      <w:marLeft w:val="0"/>
      <w:marRight w:val="0"/>
      <w:marTop w:val="0"/>
      <w:marBottom w:val="0"/>
      <w:divBdr>
        <w:top w:val="none" w:sz="0" w:space="0" w:color="auto"/>
        <w:left w:val="none" w:sz="0" w:space="0" w:color="auto"/>
        <w:bottom w:val="none" w:sz="0" w:space="0" w:color="auto"/>
        <w:right w:val="none" w:sz="0" w:space="0" w:color="auto"/>
      </w:divBdr>
      <w:divsChild>
        <w:div w:id="1720010570">
          <w:marLeft w:val="0"/>
          <w:marRight w:val="0"/>
          <w:marTop w:val="0"/>
          <w:marBottom w:val="0"/>
          <w:divBdr>
            <w:top w:val="none" w:sz="0" w:space="0" w:color="auto"/>
            <w:left w:val="none" w:sz="0" w:space="0" w:color="auto"/>
            <w:bottom w:val="none" w:sz="0" w:space="0" w:color="auto"/>
            <w:right w:val="none" w:sz="0" w:space="0" w:color="auto"/>
          </w:divBdr>
        </w:div>
      </w:divsChild>
    </w:div>
    <w:div w:id="1533029929">
      <w:bodyDiv w:val="1"/>
      <w:marLeft w:val="0"/>
      <w:marRight w:val="0"/>
      <w:marTop w:val="0"/>
      <w:marBottom w:val="0"/>
      <w:divBdr>
        <w:top w:val="none" w:sz="0" w:space="0" w:color="auto"/>
        <w:left w:val="none" w:sz="0" w:space="0" w:color="auto"/>
        <w:bottom w:val="none" w:sz="0" w:space="0" w:color="auto"/>
        <w:right w:val="none" w:sz="0" w:space="0" w:color="auto"/>
      </w:divBdr>
      <w:divsChild>
        <w:div w:id="149833465">
          <w:marLeft w:val="0"/>
          <w:marRight w:val="0"/>
          <w:marTop w:val="0"/>
          <w:marBottom w:val="0"/>
          <w:divBdr>
            <w:top w:val="none" w:sz="0" w:space="0" w:color="auto"/>
            <w:left w:val="none" w:sz="0" w:space="0" w:color="auto"/>
            <w:bottom w:val="none" w:sz="0" w:space="0" w:color="auto"/>
            <w:right w:val="none" w:sz="0" w:space="0" w:color="auto"/>
          </w:divBdr>
        </w:div>
      </w:divsChild>
    </w:div>
    <w:div w:id="1533224411">
      <w:bodyDiv w:val="1"/>
      <w:marLeft w:val="0"/>
      <w:marRight w:val="0"/>
      <w:marTop w:val="0"/>
      <w:marBottom w:val="0"/>
      <w:divBdr>
        <w:top w:val="none" w:sz="0" w:space="0" w:color="auto"/>
        <w:left w:val="none" w:sz="0" w:space="0" w:color="auto"/>
        <w:bottom w:val="none" w:sz="0" w:space="0" w:color="auto"/>
        <w:right w:val="none" w:sz="0" w:space="0" w:color="auto"/>
      </w:divBdr>
      <w:divsChild>
        <w:div w:id="407656145">
          <w:marLeft w:val="-150"/>
          <w:marRight w:val="-150"/>
          <w:marTop w:val="0"/>
          <w:marBottom w:val="0"/>
          <w:divBdr>
            <w:top w:val="none" w:sz="0" w:space="0" w:color="auto"/>
            <w:left w:val="none" w:sz="0" w:space="0" w:color="auto"/>
            <w:bottom w:val="none" w:sz="0" w:space="0" w:color="auto"/>
            <w:right w:val="none" w:sz="0" w:space="0" w:color="auto"/>
          </w:divBdr>
        </w:div>
        <w:div w:id="1502427012">
          <w:marLeft w:val="-150"/>
          <w:marRight w:val="-150"/>
          <w:marTop w:val="0"/>
          <w:marBottom w:val="0"/>
          <w:divBdr>
            <w:top w:val="none" w:sz="0" w:space="0" w:color="auto"/>
            <w:left w:val="none" w:sz="0" w:space="0" w:color="auto"/>
            <w:bottom w:val="none" w:sz="0" w:space="0" w:color="auto"/>
            <w:right w:val="none" w:sz="0" w:space="0" w:color="auto"/>
          </w:divBdr>
          <w:divsChild>
            <w:div w:id="102191229">
              <w:marLeft w:val="0"/>
              <w:marRight w:val="0"/>
              <w:marTop w:val="0"/>
              <w:marBottom w:val="0"/>
              <w:divBdr>
                <w:top w:val="none" w:sz="0" w:space="0" w:color="auto"/>
                <w:left w:val="none" w:sz="0" w:space="0" w:color="auto"/>
                <w:bottom w:val="none" w:sz="0" w:space="0" w:color="auto"/>
                <w:right w:val="none" w:sz="0" w:space="0" w:color="auto"/>
              </w:divBdr>
              <w:divsChild>
                <w:div w:id="1390962252">
                  <w:marLeft w:val="0"/>
                  <w:marRight w:val="0"/>
                  <w:marTop w:val="0"/>
                  <w:marBottom w:val="0"/>
                  <w:divBdr>
                    <w:top w:val="none" w:sz="0" w:space="0" w:color="auto"/>
                    <w:left w:val="none" w:sz="0" w:space="0" w:color="auto"/>
                    <w:bottom w:val="none" w:sz="0" w:space="0" w:color="auto"/>
                    <w:right w:val="none" w:sz="0" w:space="0" w:color="auto"/>
                  </w:divBdr>
                  <w:divsChild>
                    <w:div w:id="234316469">
                      <w:marLeft w:val="0"/>
                      <w:marRight w:val="0"/>
                      <w:marTop w:val="0"/>
                      <w:marBottom w:val="450"/>
                      <w:divBdr>
                        <w:top w:val="none" w:sz="0" w:space="0" w:color="auto"/>
                        <w:left w:val="none" w:sz="0" w:space="0" w:color="auto"/>
                        <w:bottom w:val="none" w:sz="0" w:space="0" w:color="auto"/>
                        <w:right w:val="none" w:sz="0" w:space="0" w:color="auto"/>
                      </w:divBdr>
                    </w:div>
                    <w:div w:id="767192319">
                      <w:marLeft w:val="0"/>
                      <w:marRight w:val="0"/>
                      <w:marTop w:val="0"/>
                      <w:marBottom w:val="0"/>
                      <w:divBdr>
                        <w:top w:val="none" w:sz="0" w:space="0" w:color="auto"/>
                        <w:left w:val="none" w:sz="0" w:space="0" w:color="auto"/>
                        <w:bottom w:val="none" w:sz="0" w:space="0" w:color="auto"/>
                        <w:right w:val="none" w:sz="0" w:space="0" w:color="auto"/>
                      </w:divBdr>
                      <w:divsChild>
                        <w:div w:id="42017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295953">
              <w:marLeft w:val="0"/>
              <w:marRight w:val="0"/>
              <w:marTop w:val="0"/>
              <w:marBottom w:val="0"/>
              <w:divBdr>
                <w:top w:val="none" w:sz="0" w:space="0" w:color="auto"/>
                <w:left w:val="none" w:sz="0" w:space="0" w:color="auto"/>
                <w:bottom w:val="none" w:sz="0" w:space="0" w:color="auto"/>
                <w:right w:val="none" w:sz="0" w:space="0" w:color="auto"/>
              </w:divBdr>
              <w:divsChild>
                <w:div w:id="1061252081">
                  <w:marLeft w:val="0"/>
                  <w:marRight w:val="0"/>
                  <w:marTop w:val="0"/>
                  <w:marBottom w:val="0"/>
                  <w:divBdr>
                    <w:top w:val="none" w:sz="0" w:space="0" w:color="auto"/>
                    <w:left w:val="none" w:sz="0" w:space="0" w:color="auto"/>
                    <w:bottom w:val="none" w:sz="0" w:space="0" w:color="auto"/>
                    <w:right w:val="none" w:sz="0" w:space="0" w:color="auto"/>
                  </w:divBdr>
                  <w:divsChild>
                    <w:div w:id="856191241">
                      <w:marLeft w:val="0"/>
                      <w:marRight w:val="0"/>
                      <w:marTop w:val="0"/>
                      <w:marBottom w:val="0"/>
                      <w:divBdr>
                        <w:top w:val="none" w:sz="0" w:space="0" w:color="auto"/>
                        <w:left w:val="none" w:sz="0" w:space="0" w:color="auto"/>
                        <w:bottom w:val="none" w:sz="0" w:space="0" w:color="auto"/>
                        <w:right w:val="none" w:sz="0" w:space="0" w:color="auto"/>
                      </w:divBdr>
                    </w:div>
                    <w:div w:id="1168666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3372996">
      <w:bodyDiv w:val="1"/>
      <w:marLeft w:val="0"/>
      <w:marRight w:val="0"/>
      <w:marTop w:val="0"/>
      <w:marBottom w:val="0"/>
      <w:divBdr>
        <w:top w:val="none" w:sz="0" w:space="0" w:color="auto"/>
        <w:left w:val="none" w:sz="0" w:space="0" w:color="auto"/>
        <w:bottom w:val="none" w:sz="0" w:space="0" w:color="auto"/>
        <w:right w:val="none" w:sz="0" w:space="0" w:color="auto"/>
      </w:divBdr>
      <w:divsChild>
        <w:div w:id="613053073">
          <w:marLeft w:val="-150"/>
          <w:marRight w:val="-150"/>
          <w:marTop w:val="0"/>
          <w:marBottom w:val="0"/>
          <w:divBdr>
            <w:top w:val="none" w:sz="0" w:space="0" w:color="auto"/>
            <w:left w:val="none" w:sz="0" w:space="0" w:color="auto"/>
            <w:bottom w:val="none" w:sz="0" w:space="0" w:color="auto"/>
            <w:right w:val="none" w:sz="0" w:space="0" w:color="auto"/>
          </w:divBdr>
          <w:divsChild>
            <w:div w:id="795834229">
              <w:marLeft w:val="0"/>
              <w:marRight w:val="0"/>
              <w:marTop w:val="0"/>
              <w:marBottom w:val="0"/>
              <w:divBdr>
                <w:top w:val="none" w:sz="0" w:space="0" w:color="auto"/>
                <w:left w:val="none" w:sz="0" w:space="0" w:color="auto"/>
                <w:bottom w:val="none" w:sz="0" w:space="0" w:color="auto"/>
                <w:right w:val="none" w:sz="0" w:space="0" w:color="auto"/>
              </w:divBdr>
              <w:divsChild>
                <w:div w:id="640037959">
                  <w:marLeft w:val="0"/>
                  <w:marRight w:val="0"/>
                  <w:marTop w:val="0"/>
                  <w:marBottom w:val="0"/>
                  <w:divBdr>
                    <w:top w:val="none" w:sz="0" w:space="0" w:color="auto"/>
                    <w:left w:val="none" w:sz="0" w:space="0" w:color="auto"/>
                    <w:bottom w:val="none" w:sz="0" w:space="0" w:color="auto"/>
                    <w:right w:val="none" w:sz="0" w:space="0" w:color="auto"/>
                  </w:divBdr>
                  <w:divsChild>
                    <w:div w:id="105127055">
                      <w:marLeft w:val="0"/>
                      <w:marRight w:val="0"/>
                      <w:marTop w:val="0"/>
                      <w:marBottom w:val="0"/>
                      <w:divBdr>
                        <w:top w:val="none" w:sz="0" w:space="0" w:color="auto"/>
                        <w:left w:val="none" w:sz="0" w:space="0" w:color="auto"/>
                        <w:bottom w:val="none" w:sz="0" w:space="0" w:color="auto"/>
                        <w:right w:val="none" w:sz="0" w:space="0" w:color="auto"/>
                      </w:divBdr>
                      <w:divsChild>
                        <w:div w:id="1394936226">
                          <w:marLeft w:val="0"/>
                          <w:marRight w:val="0"/>
                          <w:marTop w:val="0"/>
                          <w:marBottom w:val="0"/>
                          <w:divBdr>
                            <w:top w:val="none" w:sz="0" w:space="0" w:color="auto"/>
                            <w:left w:val="none" w:sz="0" w:space="0" w:color="auto"/>
                            <w:bottom w:val="none" w:sz="0" w:space="0" w:color="auto"/>
                            <w:right w:val="none" w:sz="0" w:space="0" w:color="auto"/>
                          </w:divBdr>
                          <w:divsChild>
                            <w:div w:id="525487686">
                              <w:marLeft w:val="0"/>
                              <w:marRight w:val="0"/>
                              <w:marTop w:val="0"/>
                              <w:marBottom w:val="0"/>
                              <w:divBdr>
                                <w:top w:val="none" w:sz="0" w:space="0" w:color="auto"/>
                                <w:left w:val="none" w:sz="0" w:space="0" w:color="auto"/>
                                <w:bottom w:val="none" w:sz="0" w:space="0" w:color="auto"/>
                                <w:right w:val="none" w:sz="0" w:space="0" w:color="auto"/>
                              </w:divBdr>
                            </w:div>
                            <w:div w:id="856583439">
                              <w:marLeft w:val="0"/>
                              <w:marRight w:val="0"/>
                              <w:marTop w:val="0"/>
                              <w:marBottom w:val="0"/>
                              <w:divBdr>
                                <w:top w:val="none" w:sz="0" w:space="0" w:color="auto"/>
                                <w:left w:val="none" w:sz="0" w:space="0" w:color="auto"/>
                                <w:bottom w:val="none" w:sz="0" w:space="0" w:color="auto"/>
                                <w:right w:val="none" w:sz="0" w:space="0" w:color="auto"/>
                              </w:divBdr>
                            </w:div>
                            <w:div w:id="981617114">
                              <w:marLeft w:val="0"/>
                              <w:marRight w:val="0"/>
                              <w:marTop w:val="0"/>
                              <w:marBottom w:val="0"/>
                              <w:divBdr>
                                <w:top w:val="none" w:sz="0" w:space="0" w:color="auto"/>
                                <w:left w:val="none" w:sz="0" w:space="0" w:color="auto"/>
                                <w:bottom w:val="none" w:sz="0" w:space="0" w:color="auto"/>
                                <w:right w:val="none" w:sz="0" w:space="0" w:color="auto"/>
                              </w:divBdr>
                            </w:div>
                            <w:div w:id="1386904275">
                              <w:marLeft w:val="0"/>
                              <w:marRight w:val="0"/>
                              <w:marTop w:val="0"/>
                              <w:marBottom w:val="0"/>
                              <w:divBdr>
                                <w:top w:val="none" w:sz="0" w:space="0" w:color="auto"/>
                                <w:left w:val="none" w:sz="0" w:space="0" w:color="auto"/>
                                <w:bottom w:val="none" w:sz="0" w:space="0" w:color="auto"/>
                                <w:right w:val="none" w:sz="0" w:space="0" w:color="auto"/>
                              </w:divBdr>
                            </w:div>
                            <w:div w:id="195120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69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510003">
              <w:marLeft w:val="0"/>
              <w:marRight w:val="0"/>
              <w:marTop w:val="0"/>
              <w:marBottom w:val="0"/>
              <w:divBdr>
                <w:top w:val="none" w:sz="0" w:space="0" w:color="auto"/>
                <w:left w:val="none" w:sz="0" w:space="0" w:color="auto"/>
                <w:bottom w:val="none" w:sz="0" w:space="0" w:color="auto"/>
                <w:right w:val="none" w:sz="0" w:space="0" w:color="auto"/>
              </w:divBdr>
              <w:divsChild>
                <w:div w:id="1312254891">
                  <w:marLeft w:val="0"/>
                  <w:marRight w:val="0"/>
                  <w:marTop w:val="0"/>
                  <w:marBottom w:val="0"/>
                  <w:divBdr>
                    <w:top w:val="none" w:sz="0" w:space="0" w:color="auto"/>
                    <w:left w:val="none" w:sz="0" w:space="0" w:color="auto"/>
                    <w:bottom w:val="none" w:sz="0" w:space="0" w:color="auto"/>
                    <w:right w:val="none" w:sz="0" w:space="0" w:color="auto"/>
                  </w:divBdr>
                  <w:divsChild>
                    <w:div w:id="1621645893">
                      <w:marLeft w:val="0"/>
                      <w:marRight w:val="0"/>
                      <w:marTop w:val="0"/>
                      <w:marBottom w:val="0"/>
                      <w:divBdr>
                        <w:top w:val="none" w:sz="0" w:space="0" w:color="auto"/>
                        <w:left w:val="none" w:sz="0" w:space="0" w:color="auto"/>
                        <w:bottom w:val="none" w:sz="0" w:space="0" w:color="auto"/>
                        <w:right w:val="none" w:sz="0" w:space="0" w:color="auto"/>
                      </w:divBdr>
                      <w:divsChild>
                        <w:div w:id="102042620">
                          <w:marLeft w:val="0"/>
                          <w:marRight w:val="0"/>
                          <w:marTop w:val="0"/>
                          <w:marBottom w:val="0"/>
                          <w:divBdr>
                            <w:top w:val="none" w:sz="0" w:space="0" w:color="auto"/>
                            <w:left w:val="none" w:sz="0" w:space="0" w:color="auto"/>
                            <w:bottom w:val="none" w:sz="0" w:space="0" w:color="auto"/>
                            <w:right w:val="none" w:sz="0" w:space="0" w:color="auto"/>
                          </w:divBdr>
                        </w:div>
                      </w:divsChild>
                    </w:div>
                    <w:div w:id="196446119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1736734020">
          <w:marLeft w:val="-150"/>
          <w:marRight w:val="-150"/>
          <w:marTop w:val="0"/>
          <w:marBottom w:val="0"/>
          <w:divBdr>
            <w:top w:val="none" w:sz="0" w:space="0" w:color="auto"/>
            <w:left w:val="none" w:sz="0" w:space="0" w:color="auto"/>
            <w:bottom w:val="none" w:sz="0" w:space="0" w:color="auto"/>
            <w:right w:val="none" w:sz="0" w:space="0" w:color="auto"/>
          </w:divBdr>
          <w:divsChild>
            <w:div w:id="274531074">
              <w:marLeft w:val="0"/>
              <w:marRight w:val="0"/>
              <w:marTop w:val="0"/>
              <w:marBottom w:val="0"/>
              <w:divBdr>
                <w:top w:val="none" w:sz="0" w:space="0" w:color="auto"/>
                <w:left w:val="none" w:sz="0" w:space="0" w:color="auto"/>
                <w:bottom w:val="none" w:sz="0" w:space="0" w:color="auto"/>
                <w:right w:val="none" w:sz="0" w:space="0" w:color="auto"/>
              </w:divBdr>
              <w:divsChild>
                <w:div w:id="784034584">
                  <w:marLeft w:val="0"/>
                  <w:marRight w:val="0"/>
                  <w:marTop w:val="0"/>
                  <w:marBottom w:val="0"/>
                  <w:divBdr>
                    <w:top w:val="none" w:sz="0" w:space="0" w:color="auto"/>
                    <w:left w:val="none" w:sz="0" w:space="0" w:color="auto"/>
                    <w:bottom w:val="none" w:sz="0" w:space="0" w:color="auto"/>
                    <w:right w:val="none" w:sz="0" w:space="0" w:color="auto"/>
                  </w:divBdr>
                  <w:divsChild>
                    <w:div w:id="1162425505">
                      <w:marLeft w:val="0"/>
                      <w:marRight w:val="0"/>
                      <w:marTop w:val="0"/>
                      <w:marBottom w:val="0"/>
                      <w:divBdr>
                        <w:top w:val="none" w:sz="0" w:space="0" w:color="auto"/>
                        <w:left w:val="none" w:sz="0" w:space="0" w:color="auto"/>
                        <w:bottom w:val="none" w:sz="0" w:space="0" w:color="auto"/>
                        <w:right w:val="none" w:sz="0" w:space="0" w:color="auto"/>
                      </w:divBdr>
                    </w:div>
                    <w:div w:id="1561675532">
                      <w:marLeft w:val="0"/>
                      <w:marRight w:val="0"/>
                      <w:marTop w:val="0"/>
                      <w:marBottom w:val="0"/>
                      <w:divBdr>
                        <w:top w:val="none" w:sz="0" w:space="0" w:color="auto"/>
                        <w:left w:val="none" w:sz="0" w:space="0" w:color="auto"/>
                        <w:bottom w:val="none" w:sz="0" w:space="0" w:color="auto"/>
                        <w:right w:val="none" w:sz="0" w:space="0" w:color="auto"/>
                      </w:divBdr>
                      <w:divsChild>
                        <w:div w:id="154744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830527">
                  <w:marLeft w:val="0"/>
                  <w:marRight w:val="0"/>
                  <w:marTop w:val="0"/>
                  <w:marBottom w:val="0"/>
                  <w:divBdr>
                    <w:top w:val="none" w:sz="0" w:space="0" w:color="auto"/>
                    <w:left w:val="none" w:sz="0" w:space="0" w:color="auto"/>
                    <w:bottom w:val="none" w:sz="0" w:space="0" w:color="auto"/>
                    <w:right w:val="none" w:sz="0" w:space="0" w:color="auto"/>
                  </w:divBdr>
                  <w:divsChild>
                    <w:div w:id="976300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146163">
      <w:bodyDiv w:val="1"/>
      <w:marLeft w:val="0"/>
      <w:marRight w:val="0"/>
      <w:marTop w:val="0"/>
      <w:marBottom w:val="0"/>
      <w:divBdr>
        <w:top w:val="none" w:sz="0" w:space="0" w:color="auto"/>
        <w:left w:val="none" w:sz="0" w:space="0" w:color="auto"/>
        <w:bottom w:val="none" w:sz="0" w:space="0" w:color="auto"/>
        <w:right w:val="none" w:sz="0" w:space="0" w:color="auto"/>
      </w:divBdr>
      <w:divsChild>
        <w:div w:id="122357496">
          <w:marLeft w:val="0"/>
          <w:marRight w:val="0"/>
          <w:marTop w:val="195"/>
          <w:marBottom w:val="195"/>
          <w:divBdr>
            <w:top w:val="none" w:sz="0" w:space="0" w:color="auto"/>
            <w:left w:val="none" w:sz="0" w:space="0" w:color="auto"/>
            <w:bottom w:val="none" w:sz="0" w:space="0" w:color="auto"/>
            <w:right w:val="none" w:sz="0" w:space="0" w:color="auto"/>
          </w:divBdr>
        </w:div>
      </w:divsChild>
    </w:div>
    <w:div w:id="1534463862">
      <w:bodyDiv w:val="1"/>
      <w:marLeft w:val="0"/>
      <w:marRight w:val="0"/>
      <w:marTop w:val="0"/>
      <w:marBottom w:val="0"/>
      <w:divBdr>
        <w:top w:val="none" w:sz="0" w:space="0" w:color="auto"/>
        <w:left w:val="none" w:sz="0" w:space="0" w:color="auto"/>
        <w:bottom w:val="none" w:sz="0" w:space="0" w:color="auto"/>
        <w:right w:val="none" w:sz="0" w:space="0" w:color="auto"/>
      </w:divBdr>
      <w:divsChild>
        <w:div w:id="1198397540">
          <w:marLeft w:val="-225"/>
          <w:marRight w:val="-225"/>
          <w:marTop w:val="0"/>
          <w:marBottom w:val="0"/>
          <w:divBdr>
            <w:top w:val="none" w:sz="0" w:space="0" w:color="auto"/>
            <w:left w:val="none" w:sz="0" w:space="0" w:color="auto"/>
            <w:bottom w:val="none" w:sz="0" w:space="0" w:color="auto"/>
            <w:right w:val="none" w:sz="0" w:space="0" w:color="auto"/>
          </w:divBdr>
        </w:div>
      </w:divsChild>
    </w:div>
    <w:div w:id="1535270446">
      <w:bodyDiv w:val="1"/>
      <w:marLeft w:val="0"/>
      <w:marRight w:val="0"/>
      <w:marTop w:val="0"/>
      <w:marBottom w:val="0"/>
      <w:divBdr>
        <w:top w:val="none" w:sz="0" w:space="0" w:color="auto"/>
        <w:left w:val="none" w:sz="0" w:space="0" w:color="auto"/>
        <w:bottom w:val="none" w:sz="0" w:space="0" w:color="auto"/>
        <w:right w:val="none" w:sz="0" w:space="0" w:color="auto"/>
      </w:divBdr>
      <w:divsChild>
        <w:div w:id="15860354">
          <w:marLeft w:val="0"/>
          <w:marRight w:val="0"/>
          <w:marTop w:val="0"/>
          <w:marBottom w:val="0"/>
          <w:divBdr>
            <w:top w:val="none" w:sz="0" w:space="0" w:color="auto"/>
            <w:left w:val="none" w:sz="0" w:space="0" w:color="auto"/>
            <w:bottom w:val="none" w:sz="0" w:space="0" w:color="auto"/>
            <w:right w:val="none" w:sz="0" w:space="0" w:color="auto"/>
          </w:divBdr>
          <w:divsChild>
            <w:div w:id="824975115">
              <w:marLeft w:val="0"/>
              <w:marRight w:val="0"/>
              <w:marTop w:val="0"/>
              <w:marBottom w:val="0"/>
              <w:divBdr>
                <w:top w:val="none" w:sz="0" w:space="0" w:color="auto"/>
                <w:left w:val="none" w:sz="0" w:space="0" w:color="auto"/>
                <w:bottom w:val="none" w:sz="0" w:space="0" w:color="auto"/>
                <w:right w:val="none" w:sz="0" w:space="0" w:color="auto"/>
              </w:divBdr>
              <w:divsChild>
                <w:div w:id="1298148506">
                  <w:marLeft w:val="0"/>
                  <w:marRight w:val="0"/>
                  <w:marTop w:val="0"/>
                  <w:marBottom w:val="0"/>
                  <w:divBdr>
                    <w:top w:val="single" w:sz="12" w:space="0" w:color="859900"/>
                    <w:left w:val="none" w:sz="0" w:space="0" w:color="859900"/>
                    <w:bottom w:val="none" w:sz="0" w:space="0" w:color="859900"/>
                    <w:right w:val="none" w:sz="0" w:space="0" w:color="859900"/>
                  </w:divBdr>
                </w:div>
              </w:divsChild>
            </w:div>
          </w:divsChild>
        </w:div>
        <w:div w:id="1468011851">
          <w:marLeft w:val="0"/>
          <w:marRight w:val="0"/>
          <w:marTop w:val="0"/>
          <w:marBottom w:val="0"/>
          <w:divBdr>
            <w:top w:val="none" w:sz="0" w:space="0" w:color="auto"/>
            <w:left w:val="none" w:sz="0" w:space="0" w:color="auto"/>
            <w:bottom w:val="none" w:sz="0" w:space="0" w:color="auto"/>
            <w:right w:val="none" w:sz="0" w:space="0" w:color="auto"/>
          </w:divBdr>
          <w:divsChild>
            <w:div w:id="145048586">
              <w:marLeft w:val="0"/>
              <w:marRight w:val="0"/>
              <w:marTop w:val="0"/>
              <w:marBottom w:val="0"/>
              <w:divBdr>
                <w:top w:val="none" w:sz="0" w:space="0" w:color="auto"/>
                <w:left w:val="none" w:sz="0" w:space="0" w:color="auto"/>
                <w:bottom w:val="none" w:sz="0" w:space="0" w:color="auto"/>
                <w:right w:val="none" w:sz="0" w:space="0" w:color="auto"/>
              </w:divBdr>
              <w:divsChild>
                <w:div w:id="115634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5651397">
      <w:bodyDiv w:val="1"/>
      <w:marLeft w:val="0"/>
      <w:marRight w:val="0"/>
      <w:marTop w:val="0"/>
      <w:marBottom w:val="0"/>
      <w:divBdr>
        <w:top w:val="none" w:sz="0" w:space="0" w:color="auto"/>
        <w:left w:val="none" w:sz="0" w:space="0" w:color="auto"/>
        <w:bottom w:val="none" w:sz="0" w:space="0" w:color="auto"/>
        <w:right w:val="none" w:sz="0" w:space="0" w:color="auto"/>
      </w:divBdr>
      <w:divsChild>
        <w:div w:id="53359320">
          <w:marLeft w:val="-525"/>
          <w:marRight w:val="-525"/>
          <w:marTop w:val="285"/>
          <w:marBottom w:val="450"/>
          <w:divBdr>
            <w:top w:val="none" w:sz="0" w:space="0" w:color="auto"/>
            <w:left w:val="none" w:sz="0" w:space="0" w:color="auto"/>
            <w:bottom w:val="none" w:sz="0" w:space="0" w:color="auto"/>
            <w:right w:val="none" w:sz="0" w:space="0" w:color="auto"/>
          </w:divBdr>
        </w:div>
      </w:divsChild>
    </w:div>
    <w:div w:id="1536236328">
      <w:bodyDiv w:val="1"/>
      <w:marLeft w:val="0"/>
      <w:marRight w:val="0"/>
      <w:marTop w:val="0"/>
      <w:marBottom w:val="0"/>
      <w:divBdr>
        <w:top w:val="none" w:sz="0" w:space="0" w:color="auto"/>
        <w:left w:val="none" w:sz="0" w:space="0" w:color="auto"/>
        <w:bottom w:val="none" w:sz="0" w:space="0" w:color="auto"/>
        <w:right w:val="none" w:sz="0" w:space="0" w:color="auto"/>
      </w:divBdr>
    </w:div>
    <w:div w:id="1536505771">
      <w:bodyDiv w:val="1"/>
      <w:marLeft w:val="0"/>
      <w:marRight w:val="0"/>
      <w:marTop w:val="0"/>
      <w:marBottom w:val="0"/>
      <w:divBdr>
        <w:top w:val="none" w:sz="0" w:space="0" w:color="auto"/>
        <w:left w:val="none" w:sz="0" w:space="0" w:color="auto"/>
        <w:bottom w:val="none" w:sz="0" w:space="0" w:color="auto"/>
        <w:right w:val="none" w:sz="0" w:space="0" w:color="auto"/>
      </w:divBdr>
      <w:divsChild>
        <w:div w:id="1801143690">
          <w:marLeft w:val="897"/>
          <w:marRight w:val="0"/>
          <w:marTop w:val="0"/>
          <w:marBottom w:val="0"/>
          <w:divBdr>
            <w:top w:val="none" w:sz="0" w:space="0" w:color="auto"/>
            <w:left w:val="none" w:sz="0" w:space="0" w:color="auto"/>
            <w:bottom w:val="none" w:sz="0" w:space="0" w:color="auto"/>
            <w:right w:val="none" w:sz="0" w:space="0" w:color="auto"/>
          </w:divBdr>
          <w:divsChild>
            <w:div w:id="675380025">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1536578181">
      <w:bodyDiv w:val="1"/>
      <w:marLeft w:val="0"/>
      <w:marRight w:val="0"/>
      <w:marTop w:val="0"/>
      <w:marBottom w:val="0"/>
      <w:divBdr>
        <w:top w:val="none" w:sz="0" w:space="0" w:color="auto"/>
        <w:left w:val="none" w:sz="0" w:space="0" w:color="auto"/>
        <w:bottom w:val="none" w:sz="0" w:space="0" w:color="auto"/>
        <w:right w:val="none" w:sz="0" w:space="0" w:color="auto"/>
      </w:divBdr>
      <w:divsChild>
        <w:div w:id="997195919">
          <w:marLeft w:val="1440"/>
          <w:marRight w:val="1440"/>
          <w:marTop w:val="0"/>
          <w:marBottom w:val="0"/>
          <w:divBdr>
            <w:top w:val="none" w:sz="0" w:space="0" w:color="auto"/>
            <w:left w:val="none" w:sz="0" w:space="0" w:color="auto"/>
            <w:bottom w:val="none" w:sz="0" w:space="0" w:color="auto"/>
            <w:right w:val="none" w:sz="0" w:space="0" w:color="auto"/>
          </w:divBdr>
        </w:div>
        <w:div w:id="1229533917">
          <w:marLeft w:val="0"/>
          <w:marRight w:val="0"/>
          <w:marTop w:val="0"/>
          <w:marBottom w:val="0"/>
          <w:divBdr>
            <w:top w:val="none" w:sz="0" w:space="0" w:color="auto"/>
            <w:left w:val="none" w:sz="0" w:space="0" w:color="auto"/>
            <w:bottom w:val="none" w:sz="0" w:space="0" w:color="auto"/>
            <w:right w:val="none" w:sz="0" w:space="0" w:color="auto"/>
          </w:divBdr>
        </w:div>
      </w:divsChild>
    </w:div>
    <w:div w:id="1536694113">
      <w:bodyDiv w:val="1"/>
      <w:marLeft w:val="0"/>
      <w:marRight w:val="0"/>
      <w:marTop w:val="0"/>
      <w:marBottom w:val="0"/>
      <w:divBdr>
        <w:top w:val="none" w:sz="0" w:space="0" w:color="auto"/>
        <w:left w:val="none" w:sz="0" w:space="0" w:color="auto"/>
        <w:bottom w:val="none" w:sz="0" w:space="0" w:color="auto"/>
        <w:right w:val="none" w:sz="0" w:space="0" w:color="auto"/>
      </w:divBdr>
      <w:divsChild>
        <w:div w:id="978268699">
          <w:marLeft w:val="-133"/>
          <w:marRight w:val="-133"/>
          <w:marTop w:val="0"/>
          <w:marBottom w:val="0"/>
          <w:divBdr>
            <w:top w:val="none" w:sz="0" w:space="0" w:color="auto"/>
            <w:left w:val="none" w:sz="0" w:space="0" w:color="auto"/>
            <w:bottom w:val="none" w:sz="0" w:space="0" w:color="auto"/>
            <w:right w:val="none" w:sz="0" w:space="0" w:color="auto"/>
          </w:divBdr>
          <w:divsChild>
            <w:div w:id="635569360">
              <w:marLeft w:val="0"/>
              <w:marRight w:val="0"/>
              <w:marTop w:val="0"/>
              <w:marBottom w:val="0"/>
              <w:divBdr>
                <w:top w:val="none" w:sz="0" w:space="0" w:color="auto"/>
                <w:left w:val="none" w:sz="0" w:space="0" w:color="auto"/>
                <w:bottom w:val="none" w:sz="0" w:space="0" w:color="auto"/>
                <w:right w:val="none" w:sz="0" w:space="0" w:color="auto"/>
              </w:divBdr>
              <w:divsChild>
                <w:div w:id="568883780">
                  <w:marLeft w:val="0"/>
                  <w:marRight w:val="0"/>
                  <w:marTop w:val="0"/>
                  <w:marBottom w:val="0"/>
                  <w:divBdr>
                    <w:top w:val="none" w:sz="0" w:space="0" w:color="auto"/>
                    <w:left w:val="none" w:sz="0" w:space="0" w:color="auto"/>
                    <w:bottom w:val="none" w:sz="0" w:space="0" w:color="auto"/>
                    <w:right w:val="none" w:sz="0" w:space="0" w:color="auto"/>
                  </w:divBdr>
                </w:div>
                <w:div w:id="866141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195584">
          <w:marLeft w:val="-133"/>
          <w:marRight w:val="-133"/>
          <w:marTop w:val="0"/>
          <w:marBottom w:val="0"/>
          <w:divBdr>
            <w:top w:val="none" w:sz="0" w:space="0" w:color="auto"/>
            <w:left w:val="none" w:sz="0" w:space="0" w:color="auto"/>
            <w:bottom w:val="none" w:sz="0" w:space="0" w:color="auto"/>
            <w:right w:val="none" w:sz="0" w:space="0" w:color="auto"/>
          </w:divBdr>
        </w:div>
      </w:divsChild>
    </w:div>
    <w:div w:id="1537543158">
      <w:bodyDiv w:val="1"/>
      <w:marLeft w:val="0"/>
      <w:marRight w:val="0"/>
      <w:marTop w:val="0"/>
      <w:marBottom w:val="0"/>
      <w:divBdr>
        <w:top w:val="none" w:sz="0" w:space="0" w:color="auto"/>
        <w:left w:val="none" w:sz="0" w:space="0" w:color="auto"/>
        <w:bottom w:val="none" w:sz="0" w:space="0" w:color="auto"/>
        <w:right w:val="none" w:sz="0" w:space="0" w:color="auto"/>
      </w:divBdr>
      <w:divsChild>
        <w:div w:id="1337003312">
          <w:marLeft w:val="-150"/>
          <w:marRight w:val="-150"/>
          <w:marTop w:val="0"/>
          <w:marBottom w:val="0"/>
          <w:divBdr>
            <w:top w:val="none" w:sz="0" w:space="0" w:color="auto"/>
            <w:left w:val="none" w:sz="0" w:space="0" w:color="auto"/>
            <w:bottom w:val="none" w:sz="0" w:space="0" w:color="auto"/>
            <w:right w:val="none" w:sz="0" w:space="0" w:color="auto"/>
          </w:divBdr>
          <w:divsChild>
            <w:div w:id="878859672">
              <w:marLeft w:val="0"/>
              <w:marRight w:val="0"/>
              <w:marTop w:val="0"/>
              <w:marBottom w:val="0"/>
              <w:divBdr>
                <w:top w:val="none" w:sz="0" w:space="0" w:color="auto"/>
                <w:left w:val="none" w:sz="0" w:space="0" w:color="auto"/>
                <w:bottom w:val="none" w:sz="0" w:space="0" w:color="auto"/>
                <w:right w:val="none" w:sz="0" w:space="0" w:color="auto"/>
              </w:divBdr>
              <w:divsChild>
                <w:div w:id="953246842">
                  <w:marLeft w:val="0"/>
                  <w:marRight w:val="0"/>
                  <w:marTop w:val="0"/>
                  <w:marBottom w:val="0"/>
                  <w:divBdr>
                    <w:top w:val="none" w:sz="0" w:space="0" w:color="auto"/>
                    <w:left w:val="none" w:sz="0" w:space="0" w:color="auto"/>
                    <w:bottom w:val="none" w:sz="0" w:space="0" w:color="auto"/>
                    <w:right w:val="none" w:sz="0" w:space="0" w:color="auto"/>
                  </w:divBdr>
                </w:div>
                <w:div w:id="1139690276">
                  <w:marLeft w:val="0"/>
                  <w:marRight w:val="0"/>
                  <w:marTop w:val="0"/>
                  <w:marBottom w:val="0"/>
                  <w:divBdr>
                    <w:top w:val="none" w:sz="0" w:space="0" w:color="auto"/>
                    <w:left w:val="none" w:sz="0" w:space="0" w:color="auto"/>
                    <w:bottom w:val="none" w:sz="0" w:space="0" w:color="auto"/>
                    <w:right w:val="none" w:sz="0" w:space="0" w:color="auto"/>
                  </w:divBdr>
                  <w:divsChild>
                    <w:div w:id="1120417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7543559">
      <w:bodyDiv w:val="1"/>
      <w:marLeft w:val="0"/>
      <w:marRight w:val="0"/>
      <w:marTop w:val="0"/>
      <w:marBottom w:val="0"/>
      <w:divBdr>
        <w:top w:val="none" w:sz="0" w:space="0" w:color="auto"/>
        <w:left w:val="none" w:sz="0" w:space="0" w:color="auto"/>
        <w:bottom w:val="none" w:sz="0" w:space="0" w:color="auto"/>
        <w:right w:val="none" w:sz="0" w:space="0" w:color="auto"/>
      </w:divBdr>
      <w:divsChild>
        <w:div w:id="50004900">
          <w:marLeft w:val="0"/>
          <w:marRight w:val="0"/>
          <w:marTop w:val="0"/>
          <w:marBottom w:val="0"/>
          <w:divBdr>
            <w:top w:val="none" w:sz="0" w:space="0" w:color="auto"/>
            <w:left w:val="none" w:sz="0" w:space="0" w:color="auto"/>
            <w:bottom w:val="none" w:sz="0" w:space="0" w:color="auto"/>
            <w:right w:val="none" w:sz="0" w:space="0" w:color="auto"/>
          </w:divBdr>
        </w:div>
        <w:div w:id="1222718773">
          <w:marLeft w:val="0"/>
          <w:marRight w:val="0"/>
          <w:marTop w:val="0"/>
          <w:marBottom w:val="0"/>
          <w:divBdr>
            <w:top w:val="none" w:sz="0" w:space="0" w:color="auto"/>
            <w:left w:val="none" w:sz="0" w:space="0" w:color="auto"/>
            <w:bottom w:val="none" w:sz="0" w:space="0" w:color="auto"/>
            <w:right w:val="none" w:sz="0" w:space="0" w:color="auto"/>
          </w:divBdr>
          <w:divsChild>
            <w:div w:id="225841098">
              <w:marLeft w:val="0"/>
              <w:marRight w:val="0"/>
              <w:marTop w:val="0"/>
              <w:marBottom w:val="0"/>
              <w:divBdr>
                <w:top w:val="none" w:sz="0" w:space="0" w:color="auto"/>
                <w:left w:val="none" w:sz="0" w:space="0" w:color="auto"/>
                <w:bottom w:val="none" w:sz="0" w:space="0" w:color="auto"/>
                <w:right w:val="none" w:sz="0" w:space="0" w:color="auto"/>
              </w:divBdr>
              <w:divsChild>
                <w:div w:id="919405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624987">
      <w:bodyDiv w:val="1"/>
      <w:marLeft w:val="0"/>
      <w:marRight w:val="0"/>
      <w:marTop w:val="0"/>
      <w:marBottom w:val="0"/>
      <w:divBdr>
        <w:top w:val="none" w:sz="0" w:space="0" w:color="auto"/>
        <w:left w:val="none" w:sz="0" w:space="0" w:color="auto"/>
        <w:bottom w:val="none" w:sz="0" w:space="0" w:color="auto"/>
        <w:right w:val="none" w:sz="0" w:space="0" w:color="auto"/>
      </w:divBdr>
      <w:divsChild>
        <w:div w:id="1235747112">
          <w:marLeft w:val="0"/>
          <w:marRight w:val="0"/>
          <w:marTop w:val="0"/>
          <w:marBottom w:val="0"/>
          <w:divBdr>
            <w:top w:val="none" w:sz="0" w:space="0" w:color="auto"/>
            <w:left w:val="none" w:sz="0" w:space="0" w:color="auto"/>
            <w:bottom w:val="none" w:sz="0" w:space="0" w:color="auto"/>
            <w:right w:val="none" w:sz="0" w:space="0" w:color="auto"/>
          </w:divBdr>
          <w:divsChild>
            <w:div w:id="2010205486">
              <w:marLeft w:val="0"/>
              <w:marRight w:val="0"/>
              <w:marTop w:val="0"/>
              <w:marBottom w:val="240"/>
              <w:divBdr>
                <w:top w:val="none" w:sz="0" w:space="0" w:color="auto"/>
                <w:left w:val="none" w:sz="0" w:space="0" w:color="auto"/>
                <w:bottom w:val="none" w:sz="0" w:space="0" w:color="auto"/>
                <w:right w:val="none" w:sz="0" w:space="0" w:color="auto"/>
              </w:divBdr>
              <w:divsChild>
                <w:div w:id="614403921">
                  <w:marLeft w:val="0"/>
                  <w:marRight w:val="0"/>
                  <w:marTop w:val="0"/>
                  <w:marBottom w:val="0"/>
                  <w:divBdr>
                    <w:top w:val="none" w:sz="0" w:space="0" w:color="auto"/>
                    <w:left w:val="none" w:sz="0" w:space="0" w:color="auto"/>
                    <w:bottom w:val="none" w:sz="0" w:space="0" w:color="auto"/>
                    <w:right w:val="none" w:sz="0" w:space="0" w:color="auto"/>
                  </w:divBdr>
                </w:div>
                <w:div w:id="668022064">
                  <w:marLeft w:val="60"/>
                  <w:marRight w:val="0"/>
                  <w:marTop w:val="0"/>
                  <w:marBottom w:val="0"/>
                  <w:divBdr>
                    <w:top w:val="none" w:sz="0" w:space="0" w:color="auto"/>
                    <w:left w:val="none" w:sz="0" w:space="0" w:color="auto"/>
                    <w:bottom w:val="none" w:sz="0" w:space="0" w:color="auto"/>
                    <w:right w:val="none" w:sz="0" w:space="0" w:color="auto"/>
                  </w:divBdr>
                </w:div>
              </w:divsChild>
            </w:div>
            <w:div w:id="46539734">
              <w:marLeft w:val="0"/>
              <w:marRight w:val="0"/>
              <w:marTop w:val="0"/>
              <w:marBottom w:val="225"/>
              <w:divBdr>
                <w:top w:val="none" w:sz="0" w:space="0" w:color="auto"/>
                <w:left w:val="none" w:sz="0" w:space="0" w:color="auto"/>
                <w:bottom w:val="none" w:sz="0" w:space="0" w:color="auto"/>
                <w:right w:val="none" w:sz="0" w:space="0" w:color="auto"/>
              </w:divBdr>
            </w:div>
          </w:divsChild>
        </w:div>
        <w:div w:id="1243369750">
          <w:marLeft w:val="0"/>
          <w:marRight w:val="0"/>
          <w:marTop w:val="0"/>
          <w:marBottom w:val="0"/>
          <w:divBdr>
            <w:top w:val="none" w:sz="0" w:space="0" w:color="auto"/>
            <w:left w:val="none" w:sz="0" w:space="0" w:color="auto"/>
            <w:bottom w:val="none" w:sz="0" w:space="0" w:color="auto"/>
            <w:right w:val="none" w:sz="0" w:space="0" w:color="auto"/>
          </w:divBdr>
        </w:div>
        <w:div w:id="295187255">
          <w:marLeft w:val="0"/>
          <w:marRight w:val="0"/>
          <w:marTop w:val="315"/>
          <w:marBottom w:val="0"/>
          <w:divBdr>
            <w:top w:val="none" w:sz="0" w:space="0" w:color="auto"/>
            <w:left w:val="none" w:sz="0" w:space="0" w:color="auto"/>
            <w:bottom w:val="none" w:sz="0" w:space="0" w:color="auto"/>
            <w:right w:val="none" w:sz="0" w:space="0" w:color="auto"/>
          </w:divBdr>
          <w:divsChild>
            <w:div w:id="1659769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698477">
      <w:bodyDiv w:val="1"/>
      <w:marLeft w:val="0"/>
      <w:marRight w:val="0"/>
      <w:marTop w:val="0"/>
      <w:marBottom w:val="0"/>
      <w:divBdr>
        <w:top w:val="none" w:sz="0" w:space="0" w:color="auto"/>
        <w:left w:val="none" w:sz="0" w:space="0" w:color="auto"/>
        <w:bottom w:val="none" w:sz="0" w:space="0" w:color="auto"/>
        <w:right w:val="none" w:sz="0" w:space="0" w:color="auto"/>
      </w:divBdr>
      <w:divsChild>
        <w:div w:id="852495722">
          <w:marLeft w:val="-150"/>
          <w:marRight w:val="-150"/>
          <w:marTop w:val="0"/>
          <w:marBottom w:val="0"/>
          <w:divBdr>
            <w:top w:val="none" w:sz="0" w:space="0" w:color="auto"/>
            <w:left w:val="none" w:sz="0" w:space="0" w:color="auto"/>
            <w:bottom w:val="none" w:sz="0" w:space="0" w:color="auto"/>
            <w:right w:val="none" w:sz="0" w:space="0" w:color="auto"/>
          </w:divBdr>
          <w:divsChild>
            <w:div w:id="549223564">
              <w:marLeft w:val="0"/>
              <w:marRight w:val="0"/>
              <w:marTop w:val="0"/>
              <w:marBottom w:val="0"/>
              <w:divBdr>
                <w:top w:val="none" w:sz="0" w:space="0" w:color="auto"/>
                <w:left w:val="none" w:sz="0" w:space="0" w:color="auto"/>
                <w:bottom w:val="none" w:sz="0" w:space="0" w:color="auto"/>
                <w:right w:val="none" w:sz="0" w:space="0" w:color="auto"/>
              </w:divBdr>
              <w:divsChild>
                <w:div w:id="434446632">
                  <w:marLeft w:val="0"/>
                  <w:marRight w:val="0"/>
                  <w:marTop w:val="0"/>
                  <w:marBottom w:val="0"/>
                  <w:divBdr>
                    <w:top w:val="none" w:sz="0" w:space="0" w:color="auto"/>
                    <w:left w:val="none" w:sz="0" w:space="0" w:color="auto"/>
                    <w:bottom w:val="none" w:sz="0" w:space="0" w:color="auto"/>
                    <w:right w:val="none" w:sz="0" w:space="0" w:color="auto"/>
                  </w:divBdr>
                  <w:divsChild>
                    <w:div w:id="356661476">
                      <w:marLeft w:val="0"/>
                      <w:marRight w:val="0"/>
                      <w:marTop w:val="0"/>
                      <w:marBottom w:val="0"/>
                      <w:divBdr>
                        <w:top w:val="none" w:sz="0" w:space="0" w:color="auto"/>
                        <w:left w:val="none" w:sz="0" w:space="0" w:color="auto"/>
                        <w:bottom w:val="none" w:sz="0" w:space="0" w:color="auto"/>
                        <w:right w:val="none" w:sz="0" w:space="0" w:color="auto"/>
                      </w:divBdr>
                    </w:div>
                  </w:divsChild>
                </w:div>
                <w:div w:id="1518470579">
                  <w:marLeft w:val="0"/>
                  <w:marRight w:val="0"/>
                  <w:marTop w:val="0"/>
                  <w:marBottom w:val="0"/>
                  <w:divBdr>
                    <w:top w:val="none" w:sz="0" w:space="0" w:color="auto"/>
                    <w:left w:val="none" w:sz="0" w:space="0" w:color="auto"/>
                    <w:bottom w:val="none" w:sz="0" w:space="0" w:color="auto"/>
                    <w:right w:val="none" w:sz="0" w:space="0" w:color="auto"/>
                  </w:divBdr>
                  <w:divsChild>
                    <w:div w:id="392235732">
                      <w:marLeft w:val="0"/>
                      <w:marRight w:val="0"/>
                      <w:marTop w:val="0"/>
                      <w:marBottom w:val="0"/>
                      <w:divBdr>
                        <w:top w:val="none" w:sz="0" w:space="0" w:color="auto"/>
                        <w:left w:val="none" w:sz="0" w:space="0" w:color="auto"/>
                        <w:bottom w:val="none" w:sz="0" w:space="0" w:color="auto"/>
                        <w:right w:val="none" w:sz="0" w:space="0" w:color="auto"/>
                      </w:divBdr>
                      <w:divsChild>
                        <w:div w:id="2086948827">
                          <w:marLeft w:val="0"/>
                          <w:marRight w:val="0"/>
                          <w:marTop w:val="0"/>
                          <w:marBottom w:val="0"/>
                          <w:divBdr>
                            <w:top w:val="none" w:sz="0" w:space="0" w:color="auto"/>
                            <w:left w:val="none" w:sz="0" w:space="0" w:color="auto"/>
                            <w:bottom w:val="none" w:sz="0" w:space="0" w:color="auto"/>
                            <w:right w:val="none" w:sz="0" w:space="0" w:color="auto"/>
                          </w:divBdr>
                        </w:div>
                      </w:divsChild>
                    </w:div>
                    <w:div w:id="2031443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466639">
          <w:marLeft w:val="-150"/>
          <w:marRight w:val="-150"/>
          <w:marTop w:val="0"/>
          <w:marBottom w:val="0"/>
          <w:divBdr>
            <w:top w:val="none" w:sz="0" w:space="0" w:color="auto"/>
            <w:left w:val="none" w:sz="0" w:space="0" w:color="auto"/>
            <w:bottom w:val="none" w:sz="0" w:space="0" w:color="auto"/>
            <w:right w:val="none" w:sz="0" w:space="0" w:color="auto"/>
          </w:divBdr>
          <w:divsChild>
            <w:div w:id="936057777">
              <w:marLeft w:val="0"/>
              <w:marRight w:val="0"/>
              <w:marTop w:val="0"/>
              <w:marBottom w:val="0"/>
              <w:divBdr>
                <w:top w:val="none" w:sz="0" w:space="0" w:color="auto"/>
                <w:left w:val="none" w:sz="0" w:space="0" w:color="auto"/>
                <w:bottom w:val="none" w:sz="0" w:space="0" w:color="auto"/>
                <w:right w:val="none" w:sz="0" w:space="0" w:color="auto"/>
              </w:divBdr>
              <w:divsChild>
                <w:div w:id="1219897618">
                  <w:marLeft w:val="0"/>
                  <w:marRight w:val="0"/>
                  <w:marTop w:val="0"/>
                  <w:marBottom w:val="0"/>
                  <w:divBdr>
                    <w:top w:val="none" w:sz="0" w:space="0" w:color="auto"/>
                    <w:left w:val="none" w:sz="0" w:space="0" w:color="auto"/>
                    <w:bottom w:val="none" w:sz="0" w:space="0" w:color="auto"/>
                    <w:right w:val="none" w:sz="0" w:space="0" w:color="auto"/>
                  </w:divBdr>
                  <w:divsChild>
                    <w:div w:id="413207235">
                      <w:marLeft w:val="0"/>
                      <w:marRight w:val="0"/>
                      <w:marTop w:val="0"/>
                      <w:marBottom w:val="0"/>
                      <w:divBdr>
                        <w:top w:val="none" w:sz="0" w:space="0" w:color="auto"/>
                        <w:left w:val="none" w:sz="0" w:space="0" w:color="auto"/>
                        <w:bottom w:val="none" w:sz="0" w:space="0" w:color="auto"/>
                        <w:right w:val="none" w:sz="0" w:space="0" w:color="auto"/>
                      </w:divBdr>
                      <w:divsChild>
                        <w:div w:id="1098139096">
                          <w:marLeft w:val="0"/>
                          <w:marRight w:val="0"/>
                          <w:marTop w:val="0"/>
                          <w:marBottom w:val="0"/>
                          <w:divBdr>
                            <w:top w:val="none" w:sz="0" w:space="0" w:color="auto"/>
                            <w:left w:val="none" w:sz="0" w:space="0" w:color="auto"/>
                            <w:bottom w:val="none" w:sz="0" w:space="0" w:color="auto"/>
                            <w:right w:val="none" w:sz="0" w:space="0" w:color="auto"/>
                          </w:divBdr>
                        </w:div>
                      </w:divsChild>
                    </w:div>
                    <w:div w:id="559874715">
                      <w:marLeft w:val="0"/>
                      <w:marRight w:val="0"/>
                      <w:marTop w:val="0"/>
                      <w:marBottom w:val="450"/>
                      <w:divBdr>
                        <w:top w:val="none" w:sz="0" w:space="0" w:color="auto"/>
                        <w:left w:val="none" w:sz="0" w:space="0" w:color="auto"/>
                        <w:bottom w:val="none" w:sz="0" w:space="0" w:color="auto"/>
                        <w:right w:val="none" w:sz="0" w:space="0" w:color="auto"/>
                      </w:divBdr>
                    </w:div>
                    <w:div w:id="2074767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651742">
              <w:marLeft w:val="0"/>
              <w:marRight w:val="0"/>
              <w:marTop w:val="0"/>
              <w:marBottom w:val="0"/>
              <w:divBdr>
                <w:top w:val="none" w:sz="0" w:space="0" w:color="auto"/>
                <w:left w:val="none" w:sz="0" w:space="0" w:color="auto"/>
                <w:bottom w:val="none" w:sz="0" w:space="0" w:color="auto"/>
                <w:right w:val="none" w:sz="0" w:space="0" w:color="auto"/>
              </w:divBdr>
              <w:divsChild>
                <w:div w:id="1125464408">
                  <w:marLeft w:val="0"/>
                  <w:marRight w:val="0"/>
                  <w:marTop w:val="0"/>
                  <w:marBottom w:val="0"/>
                  <w:divBdr>
                    <w:top w:val="none" w:sz="0" w:space="0" w:color="auto"/>
                    <w:left w:val="none" w:sz="0" w:space="0" w:color="auto"/>
                    <w:bottom w:val="none" w:sz="0" w:space="0" w:color="auto"/>
                    <w:right w:val="none" w:sz="0" w:space="0" w:color="auto"/>
                  </w:divBdr>
                  <w:divsChild>
                    <w:div w:id="32582807">
                      <w:marLeft w:val="0"/>
                      <w:marRight w:val="0"/>
                      <w:marTop w:val="0"/>
                      <w:marBottom w:val="0"/>
                      <w:divBdr>
                        <w:top w:val="none" w:sz="0" w:space="0" w:color="auto"/>
                        <w:left w:val="none" w:sz="0" w:space="0" w:color="auto"/>
                        <w:bottom w:val="none" w:sz="0" w:space="0" w:color="auto"/>
                        <w:right w:val="none" w:sz="0" w:space="0" w:color="auto"/>
                      </w:divBdr>
                      <w:divsChild>
                        <w:div w:id="1586763677">
                          <w:marLeft w:val="0"/>
                          <w:marRight w:val="0"/>
                          <w:marTop w:val="0"/>
                          <w:marBottom w:val="0"/>
                          <w:divBdr>
                            <w:top w:val="none" w:sz="0" w:space="0" w:color="auto"/>
                            <w:left w:val="none" w:sz="0" w:space="0" w:color="auto"/>
                            <w:bottom w:val="none" w:sz="0" w:space="0" w:color="auto"/>
                            <w:right w:val="none" w:sz="0" w:space="0" w:color="auto"/>
                          </w:divBdr>
                          <w:divsChild>
                            <w:div w:id="170340480">
                              <w:marLeft w:val="0"/>
                              <w:marRight w:val="0"/>
                              <w:marTop w:val="0"/>
                              <w:marBottom w:val="0"/>
                              <w:divBdr>
                                <w:top w:val="none" w:sz="0" w:space="0" w:color="auto"/>
                                <w:left w:val="none" w:sz="0" w:space="0" w:color="auto"/>
                                <w:bottom w:val="none" w:sz="0" w:space="0" w:color="auto"/>
                                <w:right w:val="none" w:sz="0" w:space="0" w:color="auto"/>
                              </w:divBdr>
                            </w:div>
                            <w:div w:id="400296498">
                              <w:marLeft w:val="0"/>
                              <w:marRight w:val="0"/>
                              <w:marTop w:val="0"/>
                              <w:marBottom w:val="0"/>
                              <w:divBdr>
                                <w:top w:val="none" w:sz="0" w:space="0" w:color="auto"/>
                                <w:left w:val="none" w:sz="0" w:space="0" w:color="auto"/>
                                <w:bottom w:val="none" w:sz="0" w:space="0" w:color="auto"/>
                                <w:right w:val="none" w:sz="0" w:space="0" w:color="auto"/>
                              </w:divBdr>
                            </w:div>
                            <w:div w:id="1634291348">
                              <w:marLeft w:val="0"/>
                              <w:marRight w:val="0"/>
                              <w:marTop w:val="0"/>
                              <w:marBottom w:val="0"/>
                              <w:divBdr>
                                <w:top w:val="none" w:sz="0" w:space="0" w:color="auto"/>
                                <w:left w:val="none" w:sz="0" w:space="0" w:color="auto"/>
                                <w:bottom w:val="none" w:sz="0" w:space="0" w:color="auto"/>
                                <w:right w:val="none" w:sz="0" w:space="0" w:color="auto"/>
                              </w:divBdr>
                            </w:div>
                            <w:div w:id="1888105750">
                              <w:marLeft w:val="0"/>
                              <w:marRight w:val="0"/>
                              <w:marTop w:val="0"/>
                              <w:marBottom w:val="0"/>
                              <w:divBdr>
                                <w:top w:val="none" w:sz="0" w:space="0" w:color="auto"/>
                                <w:left w:val="none" w:sz="0" w:space="0" w:color="auto"/>
                                <w:bottom w:val="none" w:sz="0" w:space="0" w:color="auto"/>
                                <w:right w:val="none" w:sz="0" w:space="0" w:color="auto"/>
                              </w:divBdr>
                            </w:div>
                            <w:div w:id="206864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923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8348159">
      <w:bodyDiv w:val="1"/>
      <w:marLeft w:val="0"/>
      <w:marRight w:val="0"/>
      <w:marTop w:val="0"/>
      <w:marBottom w:val="0"/>
      <w:divBdr>
        <w:top w:val="none" w:sz="0" w:space="0" w:color="auto"/>
        <w:left w:val="none" w:sz="0" w:space="0" w:color="auto"/>
        <w:bottom w:val="none" w:sz="0" w:space="0" w:color="auto"/>
        <w:right w:val="none" w:sz="0" w:space="0" w:color="auto"/>
      </w:divBdr>
      <w:divsChild>
        <w:div w:id="1179926408">
          <w:marLeft w:val="-150"/>
          <w:marRight w:val="-150"/>
          <w:marTop w:val="0"/>
          <w:marBottom w:val="0"/>
          <w:divBdr>
            <w:top w:val="none" w:sz="0" w:space="0" w:color="auto"/>
            <w:left w:val="none" w:sz="0" w:space="0" w:color="auto"/>
            <w:bottom w:val="none" w:sz="0" w:space="0" w:color="auto"/>
            <w:right w:val="none" w:sz="0" w:space="0" w:color="auto"/>
          </w:divBdr>
          <w:divsChild>
            <w:div w:id="560212827">
              <w:marLeft w:val="0"/>
              <w:marRight w:val="0"/>
              <w:marTop w:val="0"/>
              <w:marBottom w:val="0"/>
              <w:divBdr>
                <w:top w:val="none" w:sz="0" w:space="0" w:color="auto"/>
                <w:left w:val="none" w:sz="0" w:space="0" w:color="auto"/>
                <w:bottom w:val="none" w:sz="0" w:space="0" w:color="auto"/>
                <w:right w:val="none" w:sz="0" w:space="0" w:color="auto"/>
              </w:divBdr>
              <w:divsChild>
                <w:div w:id="175928459">
                  <w:marLeft w:val="0"/>
                  <w:marRight w:val="0"/>
                  <w:marTop w:val="0"/>
                  <w:marBottom w:val="0"/>
                  <w:divBdr>
                    <w:top w:val="none" w:sz="0" w:space="0" w:color="auto"/>
                    <w:left w:val="none" w:sz="0" w:space="0" w:color="auto"/>
                    <w:bottom w:val="none" w:sz="0" w:space="0" w:color="auto"/>
                    <w:right w:val="none" w:sz="0" w:space="0" w:color="auto"/>
                  </w:divBdr>
                  <w:divsChild>
                    <w:div w:id="594634272">
                      <w:marLeft w:val="0"/>
                      <w:marRight w:val="0"/>
                      <w:marTop w:val="0"/>
                      <w:marBottom w:val="0"/>
                      <w:divBdr>
                        <w:top w:val="none" w:sz="0" w:space="0" w:color="auto"/>
                        <w:left w:val="none" w:sz="0" w:space="0" w:color="auto"/>
                        <w:bottom w:val="none" w:sz="0" w:space="0" w:color="auto"/>
                        <w:right w:val="none" w:sz="0" w:space="0" w:color="auto"/>
                      </w:divBdr>
                    </w:div>
                  </w:divsChild>
                </w:div>
                <w:div w:id="637151990">
                  <w:marLeft w:val="0"/>
                  <w:marRight w:val="0"/>
                  <w:marTop w:val="0"/>
                  <w:marBottom w:val="0"/>
                  <w:divBdr>
                    <w:top w:val="none" w:sz="0" w:space="0" w:color="auto"/>
                    <w:left w:val="none" w:sz="0" w:space="0" w:color="auto"/>
                    <w:bottom w:val="none" w:sz="0" w:space="0" w:color="auto"/>
                    <w:right w:val="none" w:sz="0" w:space="0" w:color="auto"/>
                  </w:divBdr>
                  <w:divsChild>
                    <w:div w:id="928200909">
                      <w:marLeft w:val="0"/>
                      <w:marRight w:val="0"/>
                      <w:marTop w:val="0"/>
                      <w:marBottom w:val="0"/>
                      <w:divBdr>
                        <w:top w:val="none" w:sz="0" w:space="0" w:color="auto"/>
                        <w:left w:val="none" w:sz="0" w:space="0" w:color="auto"/>
                        <w:bottom w:val="none" w:sz="0" w:space="0" w:color="auto"/>
                        <w:right w:val="none" w:sz="0" w:space="0" w:color="auto"/>
                      </w:divBdr>
                    </w:div>
                    <w:div w:id="1041438506">
                      <w:marLeft w:val="0"/>
                      <w:marRight w:val="0"/>
                      <w:marTop w:val="0"/>
                      <w:marBottom w:val="0"/>
                      <w:divBdr>
                        <w:top w:val="none" w:sz="0" w:space="0" w:color="auto"/>
                        <w:left w:val="none" w:sz="0" w:space="0" w:color="auto"/>
                        <w:bottom w:val="none" w:sz="0" w:space="0" w:color="auto"/>
                        <w:right w:val="none" w:sz="0" w:space="0" w:color="auto"/>
                      </w:divBdr>
                      <w:divsChild>
                        <w:div w:id="78245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3558497">
          <w:marLeft w:val="-150"/>
          <w:marRight w:val="-150"/>
          <w:marTop w:val="0"/>
          <w:marBottom w:val="0"/>
          <w:divBdr>
            <w:top w:val="none" w:sz="0" w:space="0" w:color="auto"/>
            <w:left w:val="none" w:sz="0" w:space="0" w:color="auto"/>
            <w:bottom w:val="none" w:sz="0" w:space="0" w:color="auto"/>
            <w:right w:val="none" w:sz="0" w:space="0" w:color="auto"/>
          </w:divBdr>
          <w:divsChild>
            <w:div w:id="540241386">
              <w:marLeft w:val="0"/>
              <w:marRight w:val="0"/>
              <w:marTop w:val="0"/>
              <w:marBottom w:val="0"/>
              <w:divBdr>
                <w:top w:val="none" w:sz="0" w:space="0" w:color="auto"/>
                <w:left w:val="none" w:sz="0" w:space="0" w:color="auto"/>
                <w:bottom w:val="none" w:sz="0" w:space="0" w:color="auto"/>
                <w:right w:val="none" w:sz="0" w:space="0" w:color="auto"/>
              </w:divBdr>
              <w:divsChild>
                <w:div w:id="437524366">
                  <w:marLeft w:val="0"/>
                  <w:marRight w:val="0"/>
                  <w:marTop w:val="0"/>
                  <w:marBottom w:val="0"/>
                  <w:divBdr>
                    <w:top w:val="none" w:sz="0" w:space="0" w:color="auto"/>
                    <w:left w:val="none" w:sz="0" w:space="0" w:color="auto"/>
                    <w:bottom w:val="none" w:sz="0" w:space="0" w:color="auto"/>
                    <w:right w:val="none" w:sz="0" w:space="0" w:color="auto"/>
                  </w:divBdr>
                  <w:divsChild>
                    <w:div w:id="518272528">
                      <w:marLeft w:val="0"/>
                      <w:marRight w:val="0"/>
                      <w:marTop w:val="0"/>
                      <w:marBottom w:val="0"/>
                      <w:divBdr>
                        <w:top w:val="none" w:sz="0" w:space="0" w:color="auto"/>
                        <w:left w:val="none" w:sz="0" w:space="0" w:color="auto"/>
                        <w:bottom w:val="none" w:sz="0" w:space="0" w:color="auto"/>
                        <w:right w:val="none" w:sz="0" w:space="0" w:color="auto"/>
                      </w:divBdr>
                      <w:divsChild>
                        <w:div w:id="337318410">
                          <w:marLeft w:val="0"/>
                          <w:marRight w:val="0"/>
                          <w:marTop w:val="0"/>
                          <w:marBottom w:val="0"/>
                          <w:divBdr>
                            <w:top w:val="none" w:sz="0" w:space="0" w:color="auto"/>
                            <w:left w:val="none" w:sz="0" w:space="0" w:color="auto"/>
                            <w:bottom w:val="none" w:sz="0" w:space="0" w:color="auto"/>
                            <w:right w:val="none" w:sz="0" w:space="0" w:color="auto"/>
                          </w:divBdr>
                        </w:div>
                      </w:divsChild>
                    </w:div>
                    <w:div w:id="553661374">
                      <w:marLeft w:val="0"/>
                      <w:marRight w:val="0"/>
                      <w:marTop w:val="0"/>
                      <w:marBottom w:val="450"/>
                      <w:divBdr>
                        <w:top w:val="none" w:sz="0" w:space="0" w:color="auto"/>
                        <w:left w:val="none" w:sz="0" w:space="0" w:color="auto"/>
                        <w:bottom w:val="none" w:sz="0" w:space="0" w:color="auto"/>
                        <w:right w:val="none" w:sz="0" w:space="0" w:color="auto"/>
                      </w:divBdr>
                    </w:div>
                    <w:div w:id="613488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00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546859">
      <w:bodyDiv w:val="1"/>
      <w:marLeft w:val="0"/>
      <w:marRight w:val="0"/>
      <w:marTop w:val="0"/>
      <w:marBottom w:val="0"/>
      <w:divBdr>
        <w:top w:val="none" w:sz="0" w:space="0" w:color="auto"/>
        <w:left w:val="none" w:sz="0" w:space="0" w:color="auto"/>
        <w:bottom w:val="none" w:sz="0" w:space="0" w:color="auto"/>
        <w:right w:val="none" w:sz="0" w:space="0" w:color="auto"/>
      </w:divBdr>
      <w:divsChild>
        <w:div w:id="499127149">
          <w:marLeft w:val="-45"/>
          <w:marRight w:val="0"/>
          <w:marTop w:val="0"/>
          <w:marBottom w:val="0"/>
          <w:divBdr>
            <w:top w:val="none" w:sz="0" w:space="0" w:color="auto"/>
            <w:left w:val="none" w:sz="0" w:space="0" w:color="auto"/>
            <w:bottom w:val="none" w:sz="0" w:space="0" w:color="auto"/>
            <w:right w:val="none" w:sz="0" w:space="0" w:color="auto"/>
          </w:divBdr>
          <w:divsChild>
            <w:div w:id="631447221">
              <w:marLeft w:val="0"/>
              <w:marRight w:val="0"/>
              <w:marTop w:val="0"/>
              <w:marBottom w:val="0"/>
              <w:divBdr>
                <w:top w:val="none" w:sz="0" w:space="0" w:color="auto"/>
                <w:left w:val="none" w:sz="0" w:space="0" w:color="auto"/>
                <w:bottom w:val="none" w:sz="0" w:space="0" w:color="auto"/>
                <w:right w:val="none" w:sz="0" w:space="0" w:color="auto"/>
              </w:divBdr>
            </w:div>
          </w:divsChild>
        </w:div>
        <w:div w:id="897939160">
          <w:marLeft w:val="0"/>
          <w:marRight w:val="0"/>
          <w:marTop w:val="0"/>
          <w:marBottom w:val="0"/>
          <w:divBdr>
            <w:top w:val="none" w:sz="0" w:space="0" w:color="auto"/>
            <w:left w:val="none" w:sz="0" w:space="0" w:color="auto"/>
            <w:bottom w:val="none" w:sz="0" w:space="0" w:color="auto"/>
            <w:right w:val="none" w:sz="0" w:space="0" w:color="auto"/>
          </w:divBdr>
        </w:div>
      </w:divsChild>
    </w:div>
    <w:div w:id="1539123988">
      <w:bodyDiv w:val="1"/>
      <w:marLeft w:val="0"/>
      <w:marRight w:val="0"/>
      <w:marTop w:val="0"/>
      <w:marBottom w:val="0"/>
      <w:divBdr>
        <w:top w:val="none" w:sz="0" w:space="0" w:color="auto"/>
        <w:left w:val="none" w:sz="0" w:space="0" w:color="auto"/>
        <w:bottom w:val="none" w:sz="0" w:space="0" w:color="auto"/>
        <w:right w:val="none" w:sz="0" w:space="0" w:color="auto"/>
      </w:divBdr>
      <w:divsChild>
        <w:div w:id="1327395874">
          <w:marLeft w:val="0"/>
          <w:marRight w:val="0"/>
          <w:marTop w:val="0"/>
          <w:marBottom w:val="330"/>
          <w:divBdr>
            <w:top w:val="none" w:sz="0" w:space="0" w:color="auto"/>
            <w:left w:val="none" w:sz="0" w:space="0" w:color="auto"/>
            <w:bottom w:val="none" w:sz="0" w:space="0" w:color="auto"/>
            <w:right w:val="none" w:sz="0" w:space="0" w:color="auto"/>
          </w:divBdr>
        </w:div>
      </w:divsChild>
    </w:div>
    <w:div w:id="1539198442">
      <w:bodyDiv w:val="1"/>
      <w:marLeft w:val="0"/>
      <w:marRight w:val="0"/>
      <w:marTop w:val="0"/>
      <w:marBottom w:val="0"/>
      <w:divBdr>
        <w:top w:val="none" w:sz="0" w:space="0" w:color="auto"/>
        <w:left w:val="none" w:sz="0" w:space="0" w:color="auto"/>
        <w:bottom w:val="none" w:sz="0" w:space="0" w:color="auto"/>
        <w:right w:val="none" w:sz="0" w:space="0" w:color="auto"/>
      </w:divBdr>
    </w:div>
    <w:div w:id="1539271462">
      <w:bodyDiv w:val="1"/>
      <w:marLeft w:val="0"/>
      <w:marRight w:val="0"/>
      <w:marTop w:val="0"/>
      <w:marBottom w:val="0"/>
      <w:divBdr>
        <w:top w:val="none" w:sz="0" w:space="0" w:color="auto"/>
        <w:left w:val="none" w:sz="0" w:space="0" w:color="auto"/>
        <w:bottom w:val="none" w:sz="0" w:space="0" w:color="auto"/>
        <w:right w:val="none" w:sz="0" w:space="0" w:color="auto"/>
      </w:divBdr>
      <w:divsChild>
        <w:div w:id="292952779">
          <w:marLeft w:val="-225"/>
          <w:marRight w:val="-225"/>
          <w:marTop w:val="0"/>
          <w:marBottom w:val="0"/>
          <w:divBdr>
            <w:top w:val="none" w:sz="0" w:space="0" w:color="auto"/>
            <w:left w:val="none" w:sz="0" w:space="0" w:color="auto"/>
            <w:bottom w:val="none" w:sz="0" w:space="0" w:color="auto"/>
            <w:right w:val="none" w:sz="0" w:space="0" w:color="auto"/>
          </w:divBdr>
          <w:divsChild>
            <w:div w:id="955212534">
              <w:marLeft w:val="0"/>
              <w:marRight w:val="0"/>
              <w:marTop w:val="0"/>
              <w:marBottom w:val="0"/>
              <w:divBdr>
                <w:top w:val="none" w:sz="0" w:space="0" w:color="auto"/>
                <w:left w:val="none" w:sz="0" w:space="0" w:color="auto"/>
                <w:bottom w:val="none" w:sz="0" w:space="0" w:color="auto"/>
                <w:right w:val="none" w:sz="0" w:space="0" w:color="auto"/>
              </w:divBdr>
              <w:divsChild>
                <w:div w:id="1535579537">
                  <w:marLeft w:val="0"/>
                  <w:marRight w:val="0"/>
                  <w:marTop w:val="0"/>
                  <w:marBottom w:val="450"/>
                  <w:divBdr>
                    <w:top w:val="none" w:sz="0" w:space="0" w:color="auto"/>
                    <w:left w:val="none" w:sz="0" w:space="0" w:color="auto"/>
                    <w:bottom w:val="none" w:sz="0" w:space="0" w:color="auto"/>
                    <w:right w:val="none" w:sz="0" w:space="0" w:color="auto"/>
                  </w:divBdr>
                  <w:divsChild>
                    <w:div w:id="326520710">
                      <w:marLeft w:val="0"/>
                      <w:marRight w:val="0"/>
                      <w:marTop w:val="0"/>
                      <w:marBottom w:val="0"/>
                      <w:divBdr>
                        <w:top w:val="single" w:sz="6" w:space="0" w:color="DEE2E6"/>
                        <w:left w:val="single" w:sz="6" w:space="0" w:color="DEE2E6"/>
                        <w:bottom w:val="single" w:sz="6" w:space="0" w:color="DEE2E6"/>
                        <w:right w:val="single" w:sz="6" w:space="0" w:color="DEE2E6"/>
                      </w:divBdr>
                      <w:divsChild>
                        <w:div w:id="31221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50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378778">
          <w:marLeft w:val="-225"/>
          <w:marRight w:val="-225"/>
          <w:marTop w:val="0"/>
          <w:marBottom w:val="0"/>
          <w:divBdr>
            <w:top w:val="none" w:sz="0" w:space="0" w:color="auto"/>
            <w:left w:val="none" w:sz="0" w:space="0" w:color="auto"/>
            <w:bottom w:val="none" w:sz="0" w:space="0" w:color="auto"/>
            <w:right w:val="none" w:sz="0" w:space="0" w:color="auto"/>
          </w:divBdr>
        </w:div>
      </w:divsChild>
    </w:div>
    <w:div w:id="1539397216">
      <w:bodyDiv w:val="1"/>
      <w:marLeft w:val="0"/>
      <w:marRight w:val="0"/>
      <w:marTop w:val="0"/>
      <w:marBottom w:val="0"/>
      <w:divBdr>
        <w:top w:val="none" w:sz="0" w:space="0" w:color="auto"/>
        <w:left w:val="none" w:sz="0" w:space="0" w:color="auto"/>
        <w:bottom w:val="none" w:sz="0" w:space="0" w:color="auto"/>
        <w:right w:val="none" w:sz="0" w:space="0" w:color="auto"/>
      </w:divBdr>
      <w:divsChild>
        <w:div w:id="632491942">
          <w:marLeft w:val="-150"/>
          <w:marRight w:val="-150"/>
          <w:marTop w:val="0"/>
          <w:marBottom w:val="0"/>
          <w:divBdr>
            <w:top w:val="none" w:sz="0" w:space="0" w:color="auto"/>
            <w:left w:val="none" w:sz="0" w:space="0" w:color="auto"/>
            <w:bottom w:val="none" w:sz="0" w:space="0" w:color="auto"/>
            <w:right w:val="none" w:sz="0" w:space="0" w:color="auto"/>
          </w:divBdr>
          <w:divsChild>
            <w:div w:id="362823606">
              <w:marLeft w:val="0"/>
              <w:marRight w:val="0"/>
              <w:marTop w:val="0"/>
              <w:marBottom w:val="0"/>
              <w:divBdr>
                <w:top w:val="none" w:sz="0" w:space="0" w:color="auto"/>
                <w:left w:val="none" w:sz="0" w:space="0" w:color="auto"/>
                <w:bottom w:val="none" w:sz="0" w:space="0" w:color="auto"/>
                <w:right w:val="none" w:sz="0" w:space="0" w:color="auto"/>
              </w:divBdr>
            </w:div>
            <w:div w:id="438717970">
              <w:marLeft w:val="0"/>
              <w:marRight w:val="0"/>
              <w:marTop w:val="0"/>
              <w:marBottom w:val="0"/>
              <w:divBdr>
                <w:top w:val="none" w:sz="0" w:space="0" w:color="auto"/>
                <w:left w:val="none" w:sz="0" w:space="0" w:color="auto"/>
                <w:bottom w:val="none" w:sz="0" w:space="0" w:color="auto"/>
                <w:right w:val="none" w:sz="0" w:space="0" w:color="auto"/>
              </w:divBdr>
              <w:divsChild>
                <w:div w:id="730229124">
                  <w:marLeft w:val="0"/>
                  <w:marRight w:val="0"/>
                  <w:marTop w:val="0"/>
                  <w:marBottom w:val="0"/>
                  <w:divBdr>
                    <w:top w:val="none" w:sz="0" w:space="0" w:color="auto"/>
                    <w:left w:val="none" w:sz="0" w:space="0" w:color="auto"/>
                    <w:bottom w:val="none" w:sz="0" w:space="0" w:color="auto"/>
                    <w:right w:val="none" w:sz="0" w:space="0" w:color="auto"/>
                  </w:divBdr>
                  <w:divsChild>
                    <w:div w:id="316227279">
                      <w:marLeft w:val="0"/>
                      <w:marRight w:val="0"/>
                      <w:marTop w:val="0"/>
                      <w:marBottom w:val="0"/>
                      <w:divBdr>
                        <w:top w:val="none" w:sz="0" w:space="0" w:color="auto"/>
                        <w:left w:val="none" w:sz="0" w:space="0" w:color="auto"/>
                        <w:bottom w:val="none" w:sz="0" w:space="0" w:color="auto"/>
                        <w:right w:val="none" w:sz="0" w:space="0" w:color="auto"/>
                      </w:divBdr>
                      <w:divsChild>
                        <w:div w:id="1247232595">
                          <w:marLeft w:val="0"/>
                          <w:marRight w:val="0"/>
                          <w:marTop w:val="0"/>
                          <w:marBottom w:val="0"/>
                          <w:divBdr>
                            <w:top w:val="none" w:sz="0" w:space="0" w:color="auto"/>
                            <w:left w:val="none" w:sz="0" w:space="0" w:color="auto"/>
                            <w:bottom w:val="none" w:sz="0" w:space="0" w:color="auto"/>
                            <w:right w:val="none" w:sz="0" w:space="0" w:color="auto"/>
                          </w:divBdr>
                        </w:div>
                      </w:divsChild>
                    </w:div>
                    <w:div w:id="65438468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668556530">
          <w:marLeft w:val="-150"/>
          <w:marRight w:val="-150"/>
          <w:marTop w:val="0"/>
          <w:marBottom w:val="0"/>
          <w:divBdr>
            <w:top w:val="none" w:sz="0" w:space="0" w:color="auto"/>
            <w:left w:val="none" w:sz="0" w:space="0" w:color="auto"/>
            <w:bottom w:val="none" w:sz="0" w:space="0" w:color="auto"/>
            <w:right w:val="none" w:sz="0" w:space="0" w:color="auto"/>
          </w:divBdr>
          <w:divsChild>
            <w:div w:id="185682216">
              <w:marLeft w:val="0"/>
              <w:marRight w:val="0"/>
              <w:marTop w:val="0"/>
              <w:marBottom w:val="0"/>
              <w:divBdr>
                <w:top w:val="none" w:sz="0" w:space="0" w:color="auto"/>
                <w:left w:val="none" w:sz="0" w:space="0" w:color="auto"/>
                <w:bottom w:val="none" w:sz="0" w:space="0" w:color="auto"/>
                <w:right w:val="none" w:sz="0" w:space="0" w:color="auto"/>
              </w:divBdr>
              <w:divsChild>
                <w:div w:id="330446775">
                  <w:marLeft w:val="0"/>
                  <w:marRight w:val="0"/>
                  <w:marTop w:val="0"/>
                  <w:marBottom w:val="0"/>
                  <w:divBdr>
                    <w:top w:val="none" w:sz="0" w:space="0" w:color="auto"/>
                    <w:left w:val="none" w:sz="0" w:space="0" w:color="auto"/>
                    <w:bottom w:val="none" w:sz="0" w:space="0" w:color="auto"/>
                    <w:right w:val="none" w:sz="0" w:space="0" w:color="auto"/>
                  </w:divBdr>
                  <w:divsChild>
                    <w:div w:id="498277925">
                      <w:marLeft w:val="0"/>
                      <w:marRight w:val="0"/>
                      <w:marTop w:val="0"/>
                      <w:marBottom w:val="0"/>
                      <w:divBdr>
                        <w:top w:val="none" w:sz="0" w:space="0" w:color="auto"/>
                        <w:left w:val="none" w:sz="0" w:space="0" w:color="auto"/>
                        <w:bottom w:val="none" w:sz="0" w:space="0" w:color="auto"/>
                        <w:right w:val="none" w:sz="0" w:space="0" w:color="auto"/>
                      </w:divBdr>
                    </w:div>
                    <w:div w:id="1186673782">
                      <w:marLeft w:val="0"/>
                      <w:marRight w:val="0"/>
                      <w:marTop w:val="0"/>
                      <w:marBottom w:val="0"/>
                      <w:divBdr>
                        <w:top w:val="none" w:sz="0" w:space="0" w:color="auto"/>
                        <w:left w:val="none" w:sz="0" w:space="0" w:color="auto"/>
                        <w:bottom w:val="none" w:sz="0" w:space="0" w:color="auto"/>
                        <w:right w:val="none" w:sz="0" w:space="0" w:color="auto"/>
                      </w:divBdr>
                      <w:divsChild>
                        <w:div w:id="1554733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42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397515">
      <w:bodyDiv w:val="1"/>
      <w:marLeft w:val="0"/>
      <w:marRight w:val="0"/>
      <w:marTop w:val="0"/>
      <w:marBottom w:val="0"/>
      <w:divBdr>
        <w:top w:val="none" w:sz="0" w:space="0" w:color="auto"/>
        <w:left w:val="none" w:sz="0" w:space="0" w:color="auto"/>
        <w:bottom w:val="none" w:sz="0" w:space="0" w:color="auto"/>
        <w:right w:val="none" w:sz="0" w:space="0" w:color="auto"/>
      </w:divBdr>
      <w:divsChild>
        <w:div w:id="903874262">
          <w:marLeft w:val="0"/>
          <w:marRight w:val="0"/>
          <w:marTop w:val="0"/>
          <w:marBottom w:val="160"/>
          <w:divBdr>
            <w:top w:val="none" w:sz="0" w:space="0" w:color="auto"/>
            <w:left w:val="none" w:sz="0" w:space="0" w:color="auto"/>
            <w:bottom w:val="none" w:sz="0" w:space="0" w:color="auto"/>
            <w:right w:val="none" w:sz="0" w:space="0" w:color="auto"/>
          </w:divBdr>
          <w:divsChild>
            <w:div w:id="30881140">
              <w:marLeft w:val="40"/>
              <w:marRight w:val="0"/>
              <w:marTop w:val="0"/>
              <w:marBottom w:val="0"/>
              <w:divBdr>
                <w:top w:val="none" w:sz="0" w:space="0" w:color="auto"/>
                <w:left w:val="none" w:sz="0" w:space="0" w:color="auto"/>
                <w:bottom w:val="none" w:sz="0" w:space="0" w:color="auto"/>
                <w:right w:val="none" w:sz="0" w:space="0" w:color="auto"/>
              </w:divBdr>
            </w:div>
            <w:div w:id="1416826154">
              <w:marLeft w:val="0"/>
              <w:marRight w:val="0"/>
              <w:marTop w:val="0"/>
              <w:marBottom w:val="0"/>
              <w:divBdr>
                <w:top w:val="none" w:sz="0" w:space="0" w:color="auto"/>
                <w:left w:val="none" w:sz="0" w:space="0" w:color="auto"/>
                <w:bottom w:val="none" w:sz="0" w:space="0" w:color="auto"/>
                <w:right w:val="none" w:sz="0" w:space="0" w:color="auto"/>
              </w:divBdr>
            </w:div>
          </w:divsChild>
        </w:div>
        <w:div w:id="1006132190">
          <w:marLeft w:val="0"/>
          <w:marRight w:val="0"/>
          <w:marTop w:val="0"/>
          <w:marBottom w:val="210"/>
          <w:divBdr>
            <w:top w:val="none" w:sz="0" w:space="0" w:color="auto"/>
            <w:left w:val="none" w:sz="0" w:space="0" w:color="auto"/>
            <w:bottom w:val="none" w:sz="0" w:space="0" w:color="auto"/>
            <w:right w:val="none" w:sz="0" w:space="0" w:color="auto"/>
          </w:divBdr>
          <w:divsChild>
            <w:div w:id="537084130">
              <w:marLeft w:val="0"/>
              <w:marRight w:val="0"/>
              <w:marTop w:val="0"/>
              <w:marBottom w:val="0"/>
              <w:divBdr>
                <w:top w:val="none" w:sz="0" w:space="0" w:color="auto"/>
                <w:left w:val="none" w:sz="0" w:space="0" w:color="auto"/>
                <w:bottom w:val="none" w:sz="0" w:space="0" w:color="auto"/>
                <w:right w:val="none" w:sz="0" w:space="0" w:color="auto"/>
              </w:divBdr>
              <w:divsChild>
                <w:div w:id="157234880">
                  <w:marLeft w:val="120"/>
                  <w:marRight w:val="0"/>
                  <w:marTop w:val="0"/>
                  <w:marBottom w:val="0"/>
                  <w:divBdr>
                    <w:top w:val="none" w:sz="0" w:space="0" w:color="auto"/>
                    <w:left w:val="single" w:sz="4" w:space="5" w:color="auto"/>
                    <w:bottom w:val="none" w:sz="0" w:space="0" w:color="auto"/>
                    <w:right w:val="none" w:sz="0" w:space="0" w:color="auto"/>
                  </w:divBdr>
                </w:div>
                <w:div w:id="209193104">
                  <w:marLeft w:val="120"/>
                  <w:marRight w:val="0"/>
                  <w:marTop w:val="0"/>
                  <w:marBottom w:val="0"/>
                  <w:divBdr>
                    <w:top w:val="none" w:sz="0" w:space="0" w:color="auto"/>
                    <w:left w:val="single" w:sz="4" w:space="5" w:color="auto"/>
                    <w:bottom w:val="none" w:sz="0" w:space="0" w:color="auto"/>
                    <w:right w:val="none" w:sz="0" w:space="0" w:color="auto"/>
                  </w:divBdr>
                </w:div>
                <w:div w:id="1305163534">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 w:id="1171532016">
          <w:marLeft w:val="0"/>
          <w:marRight w:val="0"/>
          <w:marTop w:val="0"/>
          <w:marBottom w:val="150"/>
          <w:divBdr>
            <w:top w:val="none" w:sz="0" w:space="0" w:color="auto"/>
            <w:left w:val="none" w:sz="0" w:space="0" w:color="auto"/>
            <w:bottom w:val="none" w:sz="0" w:space="0" w:color="auto"/>
            <w:right w:val="none" w:sz="0" w:space="0" w:color="auto"/>
          </w:divBdr>
        </w:div>
      </w:divsChild>
    </w:div>
    <w:div w:id="1539467267">
      <w:bodyDiv w:val="1"/>
      <w:marLeft w:val="0"/>
      <w:marRight w:val="0"/>
      <w:marTop w:val="0"/>
      <w:marBottom w:val="0"/>
      <w:divBdr>
        <w:top w:val="none" w:sz="0" w:space="0" w:color="auto"/>
        <w:left w:val="none" w:sz="0" w:space="0" w:color="auto"/>
        <w:bottom w:val="none" w:sz="0" w:space="0" w:color="auto"/>
        <w:right w:val="none" w:sz="0" w:space="0" w:color="auto"/>
      </w:divBdr>
      <w:divsChild>
        <w:div w:id="164782737">
          <w:marLeft w:val="0"/>
          <w:marRight w:val="0"/>
          <w:marTop w:val="0"/>
          <w:marBottom w:val="0"/>
          <w:divBdr>
            <w:top w:val="none" w:sz="0" w:space="0" w:color="auto"/>
            <w:left w:val="none" w:sz="0" w:space="0" w:color="auto"/>
            <w:bottom w:val="none" w:sz="0" w:space="0" w:color="auto"/>
            <w:right w:val="none" w:sz="0" w:space="0" w:color="auto"/>
          </w:divBdr>
          <w:divsChild>
            <w:div w:id="949818386">
              <w:marLeft w:val="300"/>
              <w:marRight w:val="300"/>
              <w:marTop w:val="300"/>
              <w:marBottom w:val="300"/>
              <w:divBdr>
                <w:top w:val="none" w:sz="0" w:space="0" w:color="auto"/>
                <w:left w:val="none" w:sz="0" w:space="0" w:color="auto"/>
                <w:bottom w:val="none" w:sz="0" w:space="0" w:color="auto"/>
                <w:right w:val="none" w:sz="0" w:space="0" w:color="auto"/>
              </w:divBdr>
            </w:div>
          </w:divsChild>
        </w:div>
        <w:div w:id="1436172849">
          <w:marLeft w:val="0"/>
          <w:marRight w:val="0"/>
          <w:marTop w:val="0"/>
          <w:marBottom w:val="0"/>
          <w:divBdr>
            <w:top w:val="none" w:sz="0" w:space="0" w:color="auto"/>
            <w:left w:val="none" w:sz="0" w:space="0" w:color="auto"/>
            <w:bottom w:val="none" w:sz="0" w:space="0" w:color="auto"/>
            <w:right w:val="none" w:sz="0" w:space="0" w:color="auto"/>
          </w:divBdr>
          <w:divsChild>
            <w:div w:id="675502896">
              <w:marLeft w:val="300"/>
              <w:marRight w:val="300"/>
              <w:marTop w:val="0"/>
              <w:marBottom w:val="300"/>
              <w:divBdr>
                <w:top w:val="none" w:sz="0" w:space="0" w:color="auto"/>
                <w:left w:val="none" w:sz="0" w:space="0" w:color="auto"/>
                <w:bottom w:val="none" w:sz="0" w:space="0" w:color="auto"/>
                <w:right w:val="none" w:sz="0" w:space="0" w:color="auto"/>
              </w:divBdr>
            </w:div>
          </w:divsChild>
        </w:div>
        <w:div w:id="1861236579">
          <w:marLeft w:val="300"/>
          <w:marRight w:val="300"/>
          <w:marTop w:val="300"/>
          <w:marBottom w:val="0"/>
          <w:divBdr>
            <w:top w:val="none" w:sz="0" w:space="0" w:color="auto"/>
            <w:left w:val="none" w:sz="0" w:space="0" w:color="auto"/>
            <w:bottom w:val="none" w:sz="0" w:space="0" w:color="auto"/>
            <w:right w:val="none" w:sz="0" w:space="0" w:color="auto"/>
          </w:divBdr>
        </w:div>
        <w:div w:id="1931305499">
          <w:marLeft w:val="300"/>
          <w:marRight w:val="300"/>
          <w:marTop w:val="0"/>
          <w:marBottom w:val="300"/>
          <w:divBdr>
            <w:top w:val="none" w:sz="0" w:space="0" w:color="auto"/>
            <w:left w:val="none" w:sz="0" w:space="0" w:color="auto"/>
            <w:bottom w:val="none" w:sz="0" w:space="0" w:color="auto"/>
            <w:right w:val="none" w:sz="0" w:space="0" w:color="auto"/>
          </w:divBdr>
        </w:div>
      </w:divsChild>
    </w:div>
    <w:div w:id="1539511860">
      <w:bodyDiv w:val="1"/>
      <w:marLeft w:val="0"/>
      <w:marRight w:val="0"/>
      <w:marTop w:val="0"/>
      <w:marBottom w:val="0"/>
      <w:divBdr>
        <w:top w:val="none" w:sz="0" w:space="0" w:color="auto"/>
        <w:left w:val="none" w:sz="0" w:space="0" w:color="auto"/>
        <w:bottom w:val="none" w:sz="0" w:space="0" w:color="auto"/>
        <w:right w:val="none" w:sz="0" w:space="0" w:color="auto"/>
      </w:divBdr>
      <w:divsChild>
        <w:div w:id="48458720">
          <w:marLeft w:val="0"/>
          <w:marRight w:val="0"/>
          <w:marTop w:val="0"/>
          <w:marBottom w:val="0"/>
          <w:divBdr>
            <w:top w:val="none" w:sz="0" w:space="0" w:color="auto"/>
            <w:left w:val="none" w:sz="0" w:space="0" w:color="auto"/>
            <w:bottom w:val="none" w:sz="0" w:space="0" w:color="auto"/>
            <w:right w:val="none" w:sz="0" w:space="0" w:color="auto"/>
          </w:divBdr>
        </w:div>
        <w:div w:id="406389634">
          <w:marLeft w:val="0"/>
          <w:marRight w:val="0"/>
          <w:marTop w:val="0"/>
          <w:marBottom w:val="0"/>
          <w:divBdr>
            <w:top w:val="none" w:sz="0" w:space="0" w:color="auto"/>
            <w:left w:val="none" w:sz="0" w:space="0" w:color="auto"/>
            <w:bottom w:val="none" w:sz="0" w:space="0" w:color="auto"/>
            <w:right w:val="none" w:sz="0" w:space="0" w:color="auto"/>
          </w:divBdr>
        </w:div>
        <w:div w:id="1380284361">
          <w:marLeft w:val="0"/>
          <w:marRight w:val="0"/>
          <w:marTop w:val="0"/>
          <w:marBottom w:val="0"/>
          <w:divBdr>
            <w:top w:val="none" w:sz="0" w:space="0" w:color="auto"/>
            <w:left w:val="none" w:sz="0" w:space="0" w:color="auto"/>
            <w:bottom w:val="none" w:sz="0" w:space="0" w:color="auto"/>
            <w:right w:val="none" w:sz="0" w:space="0" w:color="auto"/>
          </w:divBdr>
          <w:divsChild>
            <w:div w:id="39362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584369">
      <w:bodyDiv w:val="1"/>
      <w:marLeft w:val="0"/>
      <w:marRight w:val="0"/>
      <w:marTop w:val="0"/>
      <w:marBottom w:val="0"/>
      <w:divBdr>
        <w:top w:val="none" w:sz="0" w:space="0" w:color="auto"/>
        <w:left w:val="none" w:sz="0" w:space="0" w:color="auto"/>
        <w:bottom w:val="none" w:sz="0" w:space="0" w:color="auto"/>
        <w:right w:val="none" w:sz="0" w:space="0" w:color="auto"/>
      </w:divBdr>
      <w:divsChild>
        <w:div w:id="661275695">
          <w:marLeft w:val="-225"/>
          <w:marRight w:val="-225"/>
          <w:marTop w:val="0"/>
          <w:marBottom w:val="0"/>
          <w:divBdr>
            <w:top w:val="none" w:sz="0" w:space="0" w:color="auto"/>
            <w:left w:val="none" w:sz="0" w:space="0" w:color="auto"/>
            <w:bottom w:val="none" w:sz="0" w:space="0" w:color="auto"/>
            <w:right w:val="none" w:sz="0" w:space="0" w:color="auto"/>
          </w:divBdr>
        </w:div>
      </w:divsChild>
    </w:div>
    <w:div w:id="1539703606">
      <w:bodyDiv w:val="1"/>
      <w:marLeft w:val="0"/>
      <w:marRight w:val="0"/>
      <w:marTop w:val="0"/>
      <w:marBottom w:val="0"/>
      <w:divBdr>
        <w:top w:val="none" w:sz="0" w:space="0" w:color="auto"/>
        <w:left w:val="none" w:sz="0" w:space="0" w:color="auto"/>
        <w:bottom w:val="none" w:sz="0" w:space="0" w:color="auto"/>
        <w:right w:val="none" w:sz="0" w:space="0" w:color="auto"/>
      </w:divBdr>
      <w:divsChild>
        <w:div w:id="1776173790">
          <w:marLeft w:val="0"/>
          <w:marRight w:val="0"/>
          <w:marTop w:val="0"/>
          <w:marBottom w:val="0"/>
          <w:divBdr>
            <w:top w:val="none" w:sz="0" w:space="0" w:color="auto"/>
            <w:left w:val="none" w:sz="0" w:space="0" w:color="auto"/>
            <w:bottom w:val="none" w:sz="0" w:space="0" w:color="auto"/>
            <w:right w:val="none" w:sz="0" w:space="0" w:color="auto"/>
          </w:divBdr>
        </w:div>
      </w:divsChild>
    </w:div>
    <w:div w:id="1540580612">
      <w:bodyDiv w:val="1"/>
      <w:marLeft w:val="0"/>
      <w:marRight w:val="0"/>
      <w:marTop w:val="0"/>
      <w:marBottom w:val="0"/>
      <w:divBdr>
        <w:top w:val="none" w:sz="0" w:space="0" w:color="auto"/>
        <w:left w:val="none" w:sz="0" w:space="0" w:color="auto"/>
        <w:bottom w:val="none" w:sz="0" w:space="0" w:color="auto"/>
        <w:right w:val="none" w:sz="0" w:space="0" w:color="auto"/>
      </w:divBdr>
      <w:divsChild>
        <w:div w:id="185337782">
          <w:marLeft w:val="-161"/>
          <w:marRight w:val="-161"/>
          <w:marTop w:val="0"/>
          <w:marBottom w:val="0"/>
          <w:divBdr>
            <w:top w:val="none" w:sz="0" w:space="0" w:color="auto"/>
            <w:left w:val="none" w:sz="0" w:space="0" w:color="auto"/>
            <w:bottom w:val="none" w:sz="0" w:space="0" w:color="auto"/>
            <w:right w:val="none" w:sz="0" w:space="0" w:color="auto"/>
          </w:divBdr>
          <w:divsChild>
            <w:div w:id="602107942">
              <w:marLeft w:val="0"/>
              <w:marRight w:val="0"/>
              <w:marTop w:val="0"/>
              <w:marBottom w:val="0"/>
              <w:divBdr>
                <w:top w:val="none" w:sz="0" w:space="0" w:color="auto"/>
                <w:left w:val="none" w:sz="0" w:space="0" w:color="auto"/>
                <w:bottom w:val="none" w:sz="0" w:space="0" w:color="auto"/>
                <w:right w:val="none" w:sz="0" w:space="0" w:color="auto"/>
              </w:divBdr>
              <w:divsChild>
                <w:div w:id="130173999">
                  <w:marLeft w:val="0"/>
                  <w:marRight w:val="0"/>
                  <w:marTop w:val="0"/>
                  <w:marBottom w:val="0"/>
                  <w:divBdr>
                    <w:top w:val="none" w:sz="0" w:space="0" w:color="auto"/>
                    <w:left w:val="none" w:sz="0" w:space="0" w:color="auto"/>
                    <w:bottom w:val="none" w:sz="0" w:space="0" w:color="auto"/>
                    <w:right w:val="none" w:sz="0" w:space="0" w:color="auto"/>
                  </w:divBdr>
                </w:div>
                <w:div w:id="310600275">
                  <w:marLeft w:val="0"/>
                  <w:marRight w:val="0"/>
                  <w:marTop w:val="0"/>
                  <w:marBottom w:val="0"/>
                  <w:divBdr>
                    <w:top w:val="none" w:sz="0" w:space="0" w:color="auto"/>
                    <w:left w:val="none" w:sz="0" w:space="0" w:color="auto"/>
                    <w:bottom w:val="none" w:sz="0" w:space="0" w:color="auto"/>
                    <w:right w:val="none" w:sz="0" w:space="0" w:color="auto"/>
                  </w:divBdr>
                </w:div>
                <w:div w:id="1377703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518523">
          <w:marLeft w:val="-161"/>
          <w:marRight w:val="-161"/>
          <w:marTop w:val="0"/>
          <w:marBottom w:val="0"/>
          <w:divBdr>
            <w:top w:val="none" w:sz="0" w:space="0" w:color="auto"/>
            <w:left w:val="none" w:sz="0" w:space="0" w:color="auto"/>
            <w:bottom w:val="none" w:sz="0" w:space="0" w:color="auto"/>
            <w:right w:val="none" w:sz="0" w:space="0" w:color="auto"/>
          </w:divBdr>
        </w:div>
      </w:divsChild>
    </w:div>
    <w:div w:id="1540707186">
      <w:bodyDiv w:val="1"/>
      <w:marLeft w:val="0"/>
      <w:marRight w:val="0"/>
      <w:marTop w:val="0"/>
      <w:marBottom w:val="0"/>
      <w:divBdr>
        <w:top w:val="none" w:sz="0" w:space="0" w:color="auto"/>
        <w:left w:val="none" w:sz="0" w:space="0" w:color="auto"/>
        <w:bottom w:val="none" w:sz="0" w:space="0" w:color="auto"/>
        <w:right w:val="none" w:sz="0" w:space="0" w:color="auto"/>
      </w:divBdr>
      <w:divsChild>
        <w:div w:id="2134981237">
          <w:marLeft w:val="0"/>
          <w:marRight w:val="0"/>
          <w:marTop w:val="0"/>
          <w:marBottom w:val="0"/>
          <w:divBdr>
            <w:top w:val="none" w:sz="0" w:space="0" w:color="auto"/>
            <w:left w:val="none" w:sz="0" w:space="0" w:color="auto"/>
            <w:bottom w:val="none" w:sz="0" w:space="0" w:color="auto"/>
            <w:right w:val="none" w:sz="0" w:space="0" w:color="auto"/>
          </w:divBdr>
        </w:div>
        <w:div w:id="327487798">
          <w:marLeft w:val="0"/>
          <w:marRight w:val="0"/>
          <w:marTop w:val="0"/>
          <w:marBottom w:val="0"/>
          <w:divBdr>
            <w:top w:val="none" w:sz="0" w:space="0" w:color="auto"/>
            <w:left w:val="none" w:sz="0" w:space="0" w:color="auto"/>
            <w:bottom w:val="none" w:sz="0" w:space="0" w:color="auto"/>
            <w:right w:val="none" w:sz="0" w:space="0" w:color="auto"/>
          </w:divBdr>
          <w:divsChild>
            <w:div w:id="1203009712">
              <w:marLeft w:val="0"/>
              <w:marRight w:val="0"/>
              <w:marTop w:val="0"/>
              <w:marBottom w:val="0"/>
              <w:divBdr>
                <w:top w:val="none" w:sz="0" w:space="0" w:color="auto"/>
                <w:left w:val="none" w:sz="0" w:space="0" w:color="auto"/>
                <w:bottom w:val="none" w:sz="0" w:space="0" w:color="auto"/>
                <w:right w:val="none" w:sz="0" w:space="0" w:color="auto"/>
              </w:divBdr>
              <w:divsChild>
                <w:div w:id="122117483">
                  <w:marLeft w:val="0"/>
                  <w:marRight w:val="0"/>
                  <w:marTop w:val="0"/>
                  <w:marBottom w:val="0"/>
                  <w:divBdr>
                    <w:top w:val="none" w:sz="0" w:space="0" w:color="auto"/>
                    <w:left w:val="none" w:sz="0" w:space="0" w:color="auto"/>
                    <w:bottom w:val="none" w:sz="0" w:space="0" w:color="auto"/>
                    <w:right w:val="none" w:sz="0" w:space="0" w:color="auto"/>
                  </w:divBdr>
                </w:div>
                <w:div w:id="2089181825">
                  <w:marLeft w:val="0"/>
                  <w:marRight w:val="0"/>
                  <w:marTop w:val="0"/>
                  <w:marBottom w:val="0"/>
                  <w:divBdr>
                    <w:top w:val="none" w:sz="0" w:space="0" w:color="auto"/>
                    <w:left w:val="none" w:sz="0" w:space="0" w:color="auto"/>
                    <w:bottom w:val="none" w:sz="0" w:space="0" w:color="auto"/>
                    <w:right w:val="none" w:sz="0" w:space="0" w:color="auto"/>
                  </w:divBdr>
                </w:div>
                <w:div w:id="60419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900936">
      <w:bodyDiv w:val="1"/>
      <w:marLeft w:val="0"/>
      <w:marRight w:val="0"/>
      <w:marTop w:val="0"/>
      <w:marBottom w:val="0"/>
      <w:divBdr>
        <w:top w:val="none" w:sz="0" w:space="0" w:color="auto"/>
        <w:left w:val="none" w:sz="0" w:space="0" w:color="auto"/>
        <w:bottom w:val="none" w:sz="0" w:space="0" w:color="auto"/>
        <w:right w:val="none" w:sz="0" w:space="0" w:color="auto"/>
      </w:divBdr>
      <w:divsChild>
        <w:div w:id="384455091">
          <w:marLeft w:val="-150"/>
          <w:marRight w:val="-150"/>
          <w:marTop w:val="0"/>
          <w:marBottom w:val="0"/>
          <w:divBdr>
            <w:top w:val="none" w:sz="0" w:space="0" w:color="auto"/>
            <w:left w:val="none" w:sz="0" w:space="0" w:color="auto"/>
            <w:bottom w:val="none" w:sz="0" w:space="0" w:color="auto"/>
            <w:right w:val="none" w:sz="0" w:space="0" w:color="auto"/>
          </w:divBdr>
        </w:div>
        <w:div w:id="826245058">
          <w:marLeft w:val="-150"/>
          <w:marRight w:val="-150"/>
          <w:marTop w:val="0"/>
          <w:marBottom w:val="0"/>
          <w:divBdr>
            <w:top w:val="none" w:sz="0" w:space="0" w:color="auto"/>
            <w:left w:val="none" w:sz="0" w:space="0" w:color="auto"/>
            <w:bottom w:val="none" w:sz="0" w:space="0" w:color="auto"/>
            <w:right w:val="none" w:sz="0" w:space="0" w:color="auto"/>
          </w:divBdr>
          <w:divsChild>
            <w:div w:id="49617142">
              <w:marLeft w:val="0"/>
              <w:marRight w:val="0"/>
              <w:marTop w:val="0"/>
              <w:marBottom w:val="0"/>
              <w:divBdr>
                <w:top w:val="none" w:sz="0" w:space="0" w:color="auto"/>
                <w:left w:val="none" w:sz="0" w:space="0" w:color="auto"/>
                <w:bottom w:val="none" w:sz="0" w:space="0" w:color="auto"/>
                <w:right w:val="none" w:sz="0" w:space="0" w:color="auto"/>
              </w:divBdr>
              <w:divsChild>
                <w:div w:id="812647514">
                  <w:marLeft w:val="0"/>
                  <w:marRight w:val="0"/>
                  <w:marTop w:val="0"/>
                  <w:marBottom w:val="0"/>
                  <w:divBdr>
                    <w:top w:val="none" w:sz="0" w:space="0" w:color="auto"/>
                    <w:left w:val="none" w:sz="0" w:space="0" w:color="auto"/>
                    <w:bottom w:val="none" w:sz="0" w:space="0" w:color="auto"/>
                    <w:right w:val="none" w:sz="0" w:space="0" w:color="auto"/>
                  </w:divBdr>
                  <w:divsChild>
                    <w:div w:id="248007225">
                      <w:marLeft w:val="0"/>
                      <w:marRight w:val="0"/>
                      <w:marTop w:val="0"/>
                      <w:marBottom w:val="0"/>
                      <w:divBdr>
                        <w:top w:val="none" w:sz="0" w:space="0" w:color="auto"/>
                        <w:left w:val="none" w:sz="0" w:space="0" w:color="auto"/>
                        <w:bottom w:val="none" w:sz="0" w:space="0" w:color="auto"/>
                        <w:right w:val="none" w:sz="0" w:space="0" w:color="auto"/>
                      </w:divBdr>
                      <w:divsChild>
                        <w:div w:id="980844136">
                          <w:marLeft w:val="0"/>
                          <w:marRight w:val="0"/>
                          <w:marTop w:val="0"/>
                          <w:marBottom w:val="0"/>
                          <w:divBdr>
                            <w:top w:val="none" w:sz="0" w:space="0" w:color="auto"/>
                            <w:left w:val="none" w:sz="0" w:space="0" w:color="auto"/>
                            <w:bottom w:val="none" w:sz="0" w:space="0" w:color="auto"/>
                            <w:right w:val="none" w:sz="0" w:space="0" w:color="auto"/>
                          </w:divBdr>
                        </w:div>
                      </w:divsChild>
                    </w:div>
                    <w:div w:id="33796974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451217110">
              <w:marLeft w:val="0"/>
              <w:marRight w:val="0"/>
              <w:marTop w:val="0"/>
              <w:marBottom w:val="0"/>
              <w:divBdr>
                <w:top w:val="none" w:sz="0" w:space="0" w:color="auto"/>
                <w:left w:val="none" w:sz="0" w:space="0" w:color="auto"/>
                <w:bottom w:val="none" w:sz="0" w:space="0" w:color="auto"/>
                <w:right w:val="none" w:sz="0" w:space="0" w:color="auto"/>
              </w:divBdr>
              <w:divsChild>
                <w:div w:id="734745333">
                  <w:marLeft w:val="0"/>
                  <w:marRight w:val="0"/>
                  <w:marTop w:val="0"/>
                  <w:marBottom w:val="0"/>
                  <w:divBdr>
                    <w:top w:val="none" w:sz="0" w:space="0" w:color="auto"/>
                    <w:left w:val="none" w:sz="0" w:space="0" w:color="auto"/>
                    <w:bottom w:val="none" w:sz="0" w:space="0" w:color="auto"/>
                    <w:right w:val="none" w:sz="0" w:space="0" w:color="auto"/>
                  </w:divBdr>
                  <w:divsChild>
                    <w:div w:id="1379822150">
                      <w:marLeft w:val="0"/>
                      <w:marRight w:val="0"/>
                      <w:marTop w:val="0"/>
                      <w:marBottom w:val="0"/>
                      <w:divBdr>
                        <w:top w:val="none" w:sz="0" w:space="0" w:color="auto"/>
                        <w:left w:val="none" w:sz="0" w:space="0" w:color="auto"/>
                        <w:bottom w:val="none" w:sz="0" w:space="0" w:color="auto"/>
                        <w:right w:val="none" w:sz="0" w:space="0" w:color="auto"/>
                      </w:divBdr>
                      <w:divsChild>
                        <w:div w:id="1453474869">
                          <w:marLeft w:val="0"/>
                          <w:marRight w:val="0"/>
                          <w:marTop w:val="0"/>
                          <w:marBottom w:val="0"/>
                          <w:divBdr>
                            <w:top w:val="none" w:sz="0" w:space="0" w:color="auto"/>
                            <w:left w:val="none" w:sz="0" w:space="0" w:color="auto"/>
                            <w:bottom w:val="none" w:sz="0" w:space="0" w:color="auto"/>
                            <w:right w:val="none" w:sz="0" w:space="0" w:color="auto"/>
                          </w:divBdr>
                          <w:divsChild>
                            <w:div w:id="625240077">
                              <w:marLeft w:val="0"/>
                              <w:marRight w:val="0"/>
                              <w:marTop w:val="0"/>
                              <w:marBottom w:val="0"/>
                              <w:divBdr>
                                <w:top w:val="none" w:sz="0" w:space="0" w:color="auto"/>
                                <w:left w:val="none" w:sz="0" w:space="0" w:color="auto"/>
                                <w:bottom w:val="none" w:sz="0" w:space="0" w:color="auto"/>
                                <w:right w:val="none" w:sz="0" w:space="0" w:color="auto"/>
                              </w:divBdr>
                            </w:div>
                            <w:div w:id="1240024161">
                              <w:marLeft w:val="0"/>
                              <w:marRight w:val="0"/>
                              <w:marTop w:val="0"/>
                              <w:marBottom w:val="0"/>
                              <w:divBdr>
                                <w:top w:val="none" w:sz="0" w:space="0" w:color="auto"/>
                                <w:left w:val="none" w:sz="0" w:space="0" w:color="auto"/>
                                <w:bottom w:val="none" w:sz="0" w:space="0" w:color="auto"/>
                                <w:right w:val="none" w:sz="0" w:space="0" w:color="auto"/>
                              </w:divBdr>
                            </w:div>
                            <w:div w:id="139369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0975373">
      <w:bodyDiv w:val="1"/>
      <w:marLeft w:val="0"/>
      <w:marRight w:val="0"/>
      <w:marTop w:val="0"/>
      <w:marBottom w:val="0"/>
      <w:divBdr>
        <w:top w:val="none" w:sz="0" w:space="0" w:color="auto"/>
        <w:left w:val="none" w:sz="0" w:space="0" w:color="auto"/>
        <w:bottom w:val="none" w:sz="0" w:space="0" w:color="auto"/>
        <w:right w:val="none" w:sz="0" w:space="0" w:color="auto"/>
      </w:divBdr>
      <w:divsChild>
        <w:div w:id="1122269465">
          <w:marLeft w:val="0"/>
          <w:marRight w:val="0"/>
          <w:marTop w:val="0"/>
          <w:marBottom w:val="360"/>
          <w:divBdr>
            <w:top w:val="none" w:sz="0" w:space="0" w:color="auto"/>
            <w:left w:val="none" w:sz="0" w:space="0" w:color="auto"/>
            <w:bottom w:val="none" w:sz="0" w:space="0" w:color="auto"/>
            <w:right w:val="none" w:sz="0" w:space="0" w:color="auto"/>
          </w:divBdr>
        </w:div>
      </w:divsChild>
    </w:div>
    <w:div w:id="1541429294">
      <w:bodyDiv w:val="1"/>
      <w:marLeft w:val="0"/>
      <w:marRight w:val="0"/>
      <w:marTop w:val="0"/>
      <w:marBottom w:val="0"/>
      <w:divBdr>
        <w:top w:val="none" w:sz="0" w:space="0" w:color="auto"/>
        <w:left w:val="none" w:sz="0" w:space="0" w:color="auto"/>
        <w:bottom w:val="none" w:sz="0" w:space="0" w:color="auto"/>
        <w:right w:val="none" w:sz="0" w:space="0" w:color="auto"/>
      </w:divBdr>
      <w:divsChild>
        <w:div w:id="921834520">
          <w:marLeft w:val="-150"/>
          <w:marRight w:val="-150"/>
          <w:marTop w:val="0"/>
          <w:marBottom w:val="0"/>
          <w:divBdr>
            <w:top w:val="none" w:sz="0" w:space="0" w:color="auto"/>
            <w:left w:val="none" w:sz="0" w:space="0" w:color="auto"/>
            <w:bottom w:val="none" w:sz="0" w:space="0" w:color="auto"/>
            <w:right w:val="none" w:sz="0" w:space="0" w:color="auto"/>
          </w:divBdr>
          <w:divsChild>
            <w:div w:id="360402588">
              <w:marLeft w:val="0"/>
              <w:marRight w:val="0"/>
              <w:marTop w:val="0"/>
              <w:marBottom w:val="0"/>
              <w:divBdr>
                <w:top w:val="none" w:sz="0" w:space="0" w:color="auto"/>
                <w:left w:val="none" w:sz="0" w:space="0" w:color="auto"/>
                <w:bottom w:val="none" w:sz="0" w:space="0" w:color="auto"/>
                <w:right w:val="none" w:sz="0" w:space="0" w:color="auto"/>
              </w:divBdr>
              <w:divsChild>
                <w:div w:id="577909774">
                  <w:marLeft w:val="0"/>
                  <w:marRight w:val="0"/>
                  <w:marTop w:val="0"/>
                  <w:marBottom w:val="0"/>
                  <w:divBdr>
                    <w:top w:val="none" w:sz="0" w:space="0" w:color="auto"/>
                    <w:left w:val="none" w:sz="0" w:space="0" w:color="auto"/>
                    <w:bottom w:val="none" w:sz="0" w:space="0" w:color="auto"/>
                    <w:right w:val="none" w:sz="0" w:space="0" w:color="auto"/>
                  </w:divBdr>
                  <w:divsChild>
                    <w:div w:id="1247501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070533">
              <w:marLeft w:val="0"/>
              <w:marRight w:val="0"/>
              <w:marTop w:val="0"/>
              <w:marBottom w:val="0"/>
              <w:divBdr>
                <w:top w:val="none" w:sz="0" w:space="0" w:color="auto"/>
                <w:left w:val="none" w:sz="0" w:space="0" w:color="auto"/>
                <w:bottom w:val="none" w:sz="0" w:space="0" w:color="auto"/>
                <w:right w:val="none" w:sz="0" w:space="0" w:color="auto"/>
              </w:divBdr>
              <w:divsChild>
                <w:div w:id="1143541045">
                  <w:marLeft w:val="0"/>
                  <w:marRight w:val="0"/>
                  <w:marTop w:val="0"/>
                  <w:marBottom w:val="0"/>
                  <w:divBdr>
                    <w:top w:val="none" w:sz="0" w:space="0" w:color="auto"/>
                    <w:left w:val="none" w:sz="0" w:space="0" w:color="auto"/>
                    <w:bottom w:val="none" w:sz="0" w:space="0" w:color="auto"/>
                    <w:right w:val="none" w:sz="0" w:space="0" w:color="auto"/>
                  </w:divBdr>
                  <w:divsChild>
                    <w:div w:id="369427301">
                      <w:marLeft w:val="0"/>
                      <w:marRight w:val="0"/>
                      <w:marTop w:val="0"/>
                      <w:marBottom w:val="0"/>
                      <w:divBdr>
                        <w:top w:val="none" w:sz="0" w:space="0" w:color="auto"/>
                        <w:left w:val="none" w:sz="0" w:space="0" w:color="auto"/>
                        <w:bottom w:val="none" w:sz="0" w:space="0" w:color="auto"/>
                        <w:right w:val="none" w:sz="0" w:space="0" w:color="auto"/>
                      </w:divBdr>
                      <w:divsChild>
                        <w:div w:id="1162280974">
                          <w:marLeft w:val="0"/>
                          <w:marRight w:val="0"/>
                          <w:marTop w:val="0"/>
                          <w:marBottom w:val="0"/>
                          <w:divBdr>
                            <w:top w:val="none" w:sz="0" w:space="0" w:color="auto"/>
                            <w:left w:val="none" w:sz="0" w:space="0" w:color="auto"/>
                            <w:bottom w:val="none" w:sz="0" w:space="0" w:color="auto"/>
                            <w:right w:val="none" w:sz="0" w:space="0" w:color="auto"/>
                          </w:divBdr>
                        </w:div>
                      </w:divsChild>
                    </w:div>
                    <w:div w:id="117932057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1284800409">
          <w:marLeft w:val="-150"/>
          <w:marRight w:val="-150"/>
          <w:marTop w:val="0"/>
          <w:marBottom w:val="0"/>
          <w:divBdr>
            <w:top w:val="none" w:sz="0" w:space="0" w:color="auto"/>
            <w:left w:val="none" w:sz="0" w:space="0" w:color="auto"/>
            <w:bottom w:val="none" w:sz="0" w:space="0" w:color="auto"/>
            <w:right w:val="none" w:sz="0" w:space="0" w:color="auto"/>
          </w:divBdr>
          <w:divsChild>
            <w:div w:id="712117151">
              <w:marLeft w:val="0"/>
              <w:marRight w:val="0"/>
              <w:marTop w:val="0"/>
              <w:marBottom w:val="0"/>
              <w:divBdr>
                <w:top w:val="none" w:sz="0" w:space="0" w:color="auto"/>
                <w:left w:val="none" w:sz="0" w:space="0" w:color="auto"/>
                <w:bottom w:val="none" w:sz="0" w:space="0" w:color="auto"/>
                <w:right w:val="none" w:sz="0" w:space="0" w:color="auto"/>
              </w:divBdr>
              <w:divsChild>
                <w:div w:id="263609248">
                  <w:marLeft w:val="0"/>
                  <w:marRight w:val="0"/>
                  <w:marTop w:val="0"/>
                  <w:marBottom w:val="0"/>
                  <w:divBdr>
                    <w:top w:val="none" w:sz="0" w:space="0" w:color="auto"/>
                    <w:left w:val="none" w:sz="0" w:space="0" w:color="auto"/>
                    <w:bottom w:val="none" w:sz="0" w:space="0" w:color="auto"/>
                    <w:right w:val="none" w:sz="0" w:space="0" w:color="auto"/>
                  </w:divBdr>
                  <w:divsChild>
                    <w:div w:id="278295367">
                      <w:marLeft w:val="0"/>
                      <w:marRight w:val="0"/>
                      <w:marTop w:val="0"/>
                      <w:marBottom w:val="0"/>
                      <w:divBdr>
                        <w:top w:val="none" w:sz="0" w:space="0" w:color="auto"/>
                        <w:left w:val="none" w:sz="0" w:space="0" w:color="auto"/>
                        <w:bottom w:val="none" w:sz="0" w:space="0" w:color="auto"/>
                        <w:right w:val="none" w:sz="0" w:space="0" w:color="auto"/>
                      </w:divBdr>
                    </w:div>
                    <w:div w:id="420882275">
                      <w:marLeft w:val="0"/>
                      <w:marRight w:val="0"/>
                      <w:marTop w:val="0"/>
                      <w:marBottom w:val="0"/>
                      <w:divBdr>
                        <w:top w:val="none" w:sz="0" w:space="0" w:color="auto"/>
                        <w:left w:val="none" w:sz="0" w:space="0" w:color="auto"/>
                        <w:bottom w:val="none" w:sz="0" w:space="0" w:color="auto"/>
                        <w:right w:val="none" w:sz="0" w:space="0" w:color="auto"/>
                      </w:divBdr>
                      <w:divsChild>
                        <w:div w:id="841165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06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327435">
      <w:bodyDiv w:val="1"/>
      <w:marLeft w:val="0"/>
      <w:marRight w:val="0"/>
      <w:marTop w:val="0"/>
      <w:marBottom w:val="0"/>
      <w:divBdr>
        <w:top w:val="none" w:sz="0" w:space="0" w:color="auto"/>
        <w:left w:val="none" w:sz="0" w:space="0" w:color="auto"/>
        <w:bottom w:val="none" w:sz="0" w:space="0" w:color="auto"/>
        <w:right w:val="none" w:sz="0" w:space="0" w:color="auto"/>
      </w:divBdr>
      <w:divsChild>
        <w:div w:id="1400863558">
          <w:marLeft w:val="800"/>
          <w:marRight w:val="800"/>
          <w:marTop w:val="0"/>
          <w:marBottom w:val="0"/>
          <w:divBdr>
            <w:top w:val="none" w:sz="0" w:space="0" w:color="auto"/>
            <w:left w:val="none" w:sz="0" w:space="0" w:color="auto"/>
            <w:bottom w:val="none" w:sz="0" w:space="0" w:color="auto"/>
            <w:right w:val="none" w:sz="0" w:space="0" w:color="auto"/>
          </w:divBdr>
        </w:div>
      </w:divsChild>
    </w:div>
    <w:div w:id="1542472065">
      <w:bodyDiv w:val="1"/>
      <w:marLeft w:val="0"/>
      <w:marRight w:val="0"/>
      <w:marTop w:val="0"/>
      <w:marBottom w:val="0"/>
      <w:divBdr>
        <w:top w:val="none" w:sz="0" w:space="0" w:color="auto"/>
        <w:left w:val="none" w:sz="0" w:space="0" w:color="auto"/>
        <w:bottom w:val="none" w:sz="0" w:space="0" w:color="auto"/>
        <w:right w:val="none" w:sz="0" w:space="0" w:color="auto"/>
      </w:divBdr>
      <w:divsChild>
        <w:div w:id="1033112922">
          <w:marLeft w:val="-150"/>
          <w:marRight w:val="-150"/>
          <w:marTop w:val="0"/>
          <w:marBottom w:val="0"/>
          <w:divBdr>
            <w:top w:val="none" w:sz="0" w:space="0" w:color="auto"/>
            <w:left w:val="none" w:sz="0" w:space="0" w:color="auto"/>
            <w:bottom w:val="none" w:sz="0" w:space="0" w:color="auto"/>
            <w:right w:val="none" w:sz="0" w:space="0" w:color="auto"/>
          </w:divBdr>
          <w:divsChild>
            <w:div w:id="1461609237">
              <w:marLeft w:val="0"/>
              <w:marRight w:val="0"/>
              <w:marTop w:val="0"/>
              <w:marBottom w:val="0"/>
              <w:divBdr>
                <w:top w:val="none" w:sz="0" w:space="0" w:color="auto"/>
                <w:left w:val="none" w:sz="0" w:space="0" w:color="auto"/>
                <w:bottom w:val="none" w:sz="0" w:space="0" w:color="auto"/>
                <w:right w:val="none" w:sz="0" w:space="0" w:color="auto"/>
              </w:divBdr>
              <w:divsChild>
                <w:div w:id="1137837712">
                  <w:marLeft w:val="0"/>
                  <w:marRight w:val="0"/>
                  <w:marTop w:val="0"/>
                  <w:marBottom w:val="0"/>
                  <w:divBdr>
                    <w:top w:val="none" w:sz="0" w:space="0" w:color="auto"/>
                    <w:left w:val="none" w:sz="0" w:space="0" w:color="auto"/>
                    <w:bottom w:val="none" w:sz="0" w:space="0" w:color="auto"/>
                    <w:right w:val="none" w:sz="0" w:space="0" w:color="auto"/>
                  </w:divBdr>
                </w:div>
                <w:div w:id="1409688432">
                  <w:marLeft w:val="0"/>
                  <w:marRight w:val="0"/>
                  <w:marTop w:val="0"/>
                  <w:marBottom w:val="0"/>
                  <w:divBdr>
                    <w:top w:val="none" w:sz="0" w:space="0" w:color="auto"/>
                    <w:left w:val="none" w:sz="0" w:space="0" w:color="auto"/>
                    <w:bottom w:val="none" w:sz="0" w:space="0" w:color="auto"/>
                    <w:right w:val="none" w:sz="0" w:space="0" w:color="auto"/>
                  </w:divBdr>
                  <w:divsChild>
                    <w:div w:id="108753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2549929">
      <w:bodyDiv w:val="1"/>
      <w:marLeft w:val="0"/>
      <w:marRight w:val="0"/>
      <w:marTop w:val="0"/>
      <w:marBottom w:val="0"/>
      <w:divBdr>
        <w:top w:val="none" w:sz="0" w:space="0" w:color="auto"/>
        <w:left w:val="none" w:sz="0" w:space="0" w:color="auto"/>
        <w:bottom w:val="none" w:sz="0" w:space="0" w:color="auto"/>
        <w:right w:val="none" w:sz="0" w:space="0" w:color="auto"/>
      </w:divBdr>
      <w:divsChild>
        <w:div w:id="573004085">
          <w:marLeft w:val="-225"/>
          <w:marRight w:val="-225"/>
          <w:marTop w:val="0"/>
          <w:marBottom w:val="0"/>
          <w:divBdr>
            <w:top w:val="none" w:sz="0" w:space="0" w:color="auto"/>
            <w:left w:val="none" w:sz="0" w:space="0" w:color="auto"/>
            <w:bottom w:val="none" w:sz="0" w:space="0" w:color="auto"/>
            <w:right w:val="none" w:sz="0" w:space="0" w:color="auto"/>
          </w:divBdr>
        </w:div>
        <w:div w:id="618143028">
          <w:marLeft w:val="-225"/>
          <w:marRight w:val="-225"/>
          <w:marTop w:val="0"/>
          <w:marBottom w:val="0"/>
          <w:divBdr>
            <w:top w:val="none" w:sz="0" w:space="0" w:color="auto"/>
            <w:left w:val="none" w:sz="0" w:space="0" w:color="auto"/>
            <w:bottom w:val="none" w:sz="0" w:space="0" w:color="auto"/>
            <w:right w:val="none" w:sz="0" w:space="0" w:color="auto"/>
          </w:divBdr>
          <w:divsChild>
            <w:div w:id="1126436332">
              <w:marLeft w:val="0"/>
              <w:marRight w:val="0"/>
              <w:marTop w:val="0"/>
              <w:marBottom w:val="0"/>
              <w:divBdr>
                <w:top w:val="none" w:sz="0" w:space="0" w:color="auto"/>
                <w:left w:val="none" w:sz="0" w:space="0" w:color="auto"/>
                <w:bottom w:val="none" w:sz="0" w:space="0" w:color="auto"/>
                <w:right w:val="none" w:sz="0" w:space="0" w:color="auto"/>
              </w:divBdr>
              <w:divsChild>
                <w:div w:id="1026449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666179">
      <w:bodyDiv w:val="1"/>
      <w:marLeft w:val="0"/>
      <w:marRight w:val="0"/>
      <w:marTop w:val="0"/>
      <w:marBottom w:val="0"/>
      <w:divBdr>
        <w:top w:val="none" w:sz="0" w:space="0" w:color="auto"/>
        <w:left w:val="none" w:sz="0" w:space="0" w:color="auto"/>
        <w:bottom w:val="none" w:sz="0" w:space="0" w:color="auto"/>
        <w:right w:val="none" w:sz="0" w:space="0" w:color="auto"/>
      </w:divBdr>
      <w:divsChild>
        <w:div w:id="162480495">
          <w:marLeft w:val="0"/>
          <w:marRight w:val="0"/>
          <w:marTop w:val="0"/>
          <w:marBottom w:val="0"/>
          <w:divBdr>
            <w:top w:val="none" w:sz="0" w:space="0" w:color="auto"/>
            <w:left w:val="none" w:sz="0" w:space="0" w:color="auto"/>
            <w:bottom w:val="none" w:sz="0" w:space="0" w:color="auto"/>
            <w:right w:val="none" w:sz="0" w:space="0" w:color="auto"/>
          </w:divBdr>
          <w:divsChild>
            <w:div w:id="700008144">
              <w:marLeft w:val="0"/>
              <w:marRight w:val="0"/>
              <w:marTop w:val="0"/>
              <w:marBottom w:val="75"/>
              <w:divBdr>
                <w:top w:val="none" w:sz="0" w:space="0" w:color="auto"/>
                <w:left w:val="none" w:sz="0" w:space="0" w:color="auto"/>
                <w:bottom w:val="none" w:sz="0" w:space="0" w:color="auto"/>
                <w:right w:val="none" w:sz="0" w:space="0" w:color="auto"/>
              </w:divBdr>
              <w:divsChild>
                <w:div w:id="1244755277">
                  <w:marLeft w:val="0"/>
                  <w:marRight w:val="0"/>
                  <w:marTop w:val="0"/>
                  <w:marBottom w:val="0"/>
                  <w:divBdr>
                    <w:top w:val="none" w:sz="0" w:space="0" w:color="auto"/>
                    <w:left w:val="none" w:sz="0" w:space="0" w:color="auto"/>
                    <w:bottom w:val="none" w:sz="0" w:space="0" w:color="auto"/>
                    <w:right w:val="none" w:sz="0" w:space="0" w:color="auto"/>
                  </w:divBdr>
                  <w:divsChild>
                    <w:div w:id="196624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870436">
              <w:marLeft w:val="0"/>
              <w:marRight w:val="0"/>
              <w:marTop w:val="0"/>
              <w:marBottom w:val="150"/>
              <w:divBdr>
                <w:top w:val="none" w:sz="0" w:space="0" w:color="auto"/>
                <w:left w:val="none" w:sz="0" w:space="0" w:color="auto"/>
                <w:bottom w:val="none" w:sz="0" w:space="0" w:color="auto"/>
                <w:right w:val="none" w:sz="0" w:space="0" w:color="auto"/>
              </w:divBdr>
            </w:div>
          </w:divsChild>
        </w:div>
        <w:div w:id="1460492448">
          <w:marLeft w:val="0"/>
          <w:marRight w:val="0"/>
          <w:marTop w:val="0"/>
          <w:marBottom w:val="0"/>
          <w:divBdr>
            <w:top w:val="none" w:sz="0" w:space="0" w:color="auto"/>
            <w:left w:val="none" w:sz="0" w:space="0" w:color="auto"/>
            <w:bottom w:val="none" w:sz="0" w:space="0" w:color="auto"/>
            <w:right w:val="none" w:sz="0" w:space="0" w:color="auto"/>
          </w:divBdr>
        </w:div>
      </w:divsChild>
    </w:div>
    <w:div w:id="1543244623">
      <w:bodyDiv w:val="1"/>
      <w:marLeft w:val="0"/>
      <w:marRight w:val="0"/>
      <w:marTop w:val="0"/>
      <w:marBottom w:val="0"/>
      <w:divBdr>
        <w:top w:val="none" w:sz="0" w:space="0" w:color="auto"/>
        <w:left w:val="none" w:sz="0" w:space="0" w:color="auto"/>
        <w:bottom w:val="none" w:sz="0" w:space="0" w:color="auto"/>
        <w:right w:val="none" w:sz="0" w:space="0" w:color="auto"/>
      </w:divBdr>
      <w:divsChild>
        <w:div w:id="953291433">
          <w:marLeft w:val="0"/>
          <w:marRight w:val="0"/>
          <w:marTop w:val="240"/>
          <w:marBottom w:val="0"/>
          <w:divBdr>
            <w:top w:val="none" w:sz="0" w:space="0" w:color="auto"/>
            <w:left w:val="none" w:sz="0" w:space="0" w:color="auto"/>
            <w:bottom w:val="none" w:sz="0" w:space="0" w:color="auto"/>
            <w:right w:val="none" w:sz="0" w:space="0" w:color="auto"/>
          </w:divBdr>
          <w:divsChild>
            <w:div w:id="1523132564">
              <w:marLeft w:val="0"/>
              <w:marRight w:val="0"/>
              <w:marTop w:val="0"/>
              <w:marBottom w:val="0"/>
              <w:divBdr>
                <w:top w:val="none" w:sz="0" w:space="0" w:color="auto"/>
                <w:left w:val="none" w:sz="0" w:space="0" w:color="auto"/>
                <w:bottom w:val="none" w:sz="0" w:space="0" w:color="auto"/>
                <w:right w:val="none" w:sz="0" w:space="0" w:color="auto"/>
              </w:divBdr>
            </w:div>
          </w:divsChild>
        </w:div>
        <w:div w:id="1295019775">
          <w:marLeft w:val="0"/>
          <w:marRight w:val="0"/>
          <w:marTop w:val="0"/>
          <w:marBottom w:val="0"/>
          <w:divBdr>
            <w:top w:val="none" w:sz="0" w:space="0" w:color="auto"/>
            <w:left w:val="none" w:sz="0" w:space="0" w:color="auto"/>
            <w:bottom w:val="none" w:sz="0" w:space="0" w:color="auto"/>
            <w:right w:val="none" w:sz="0" w:space="0" w:color="auto"/>
          </w:divBdr>
        </w:div>
        <w:div w:id="2021200278">
          <w:marLeft w:val="0"/>
          <w:marRight w:val="0"/>
          <w:marTop w:val="0"/>
          <w:marBottom w:val="0"/>
          <w:divBdr>
            <w:top w:val="none" w:sz="0" w:space="0" w:color="auto"/>
            <w:left w:val="none" w:sz="0" w:space="0" w:color="auto"/>
            <w:bottom w:val="none" w:sz="0" w:space="0" w:color="auto"/>
            <w:right w:val="none" w:sz="0" w:space="0" w:color="auto"/>
          </w:divBdr>
          <w:divsChild>
            <w:div w:id="757218807">
              <w:marLeft w:val="0"/>
              <w:marRight w:val="0"/>
              <w:marTop w:val="0"/>
              <w:marBottom w:val="240"/>
              <w:divBdr>
                <w:top w:val="none" w:sz="0" w:space="0" w:color="auto"/>
                <w:left w:val="none" w:sz="0" w:space="0" w:color="auto"/>
                <w:bottom w:val="none" w:sz="0" w:space="0" w:color="auto"/>
                <w:right w:val="none" w:sz="0" w:space="0" w:color="auto"/>
              </w:divBdr>
              <w:divsChild>
                <w:div w:id="925960521">
                  <w:marLeft w:val="60"/>
                  <w:marRight w:val="0"/>
                  <w:marTop w:val="0"/>
                  <w:marBottom w:val="0"/>
                  <w:divBdr>
                    <w:top w:val="none" w:sz="0" w:space="0" w:color="auto"/>
                    <w:left w:val="none" w:sz="0" w:space="0" w:color="auto"/>
                    <w:bottom w:val="none" w:sz="0" w:space="0" w:color="auto"/>
                    <w:right w:val="none" w:sz="0" w:space="0" w:color="auto"/>
                  </w:divBdr>
                </w:div>
                <w:div w:id="1373656542">
                  <w:marLeft w:val="0"/>
                  <w:marRight w:val="0"/>
                  <w:marTop w:val="0"/>
                  <w:marBottom w:val="0"/>
                  <w:divBdr>
                    <w:top w:val="none" w:sz="0" w:space="0" w:color="auto"/>
                    <w:left w:val="none" w:sz="0" w:space="0" w:color="auto"/>
                    <w:bottom w:val="none" w:sz="0" w:space="0" w:color="auto"/>
                    <w:right w:val="none" w:sz="0" w:space="0" w:color="auto"/>
                  </w:divBdr>
                </w:div>
              </w:divsChild>
            </w:div>
            <w:div w:id="119623145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543832077">
      <w:bodyDiv w:val="1"/>
      <w:marLeft w:val="0"/>
      <w:marRight w:val="0"/>
      <w:marTop w:val="0"/>
      <w:marBottom w:val="0"/>
      <w:divBdr>
        <w:top w:val="none" w:sz="0" w:space="0" w:color="auto"/>
        <w:left w:val="none" w:sz="0" w:space="0" w:color="auto"/>
        <w:bottom w:val="none" w:sz="0" w:space="0" w:color="auto"/>
        <w:right w:val="none" w:sz="0" w:space="0" w:color="auto"/>
      </w:divBdr>
      <w:divsChild>
        <w:div w:id="375324791">
          <w:marLeft w:val="0"/>
          <w:marRight w:val="0"/>
          <w:marTop w:val="315"/>
          <w:marBottom w:val="0"/>
          <w:divBdr>
            <w:top w:val="none" w:sz="0" w:space="0" w:color="auto"/>
            <w:left w:val="none" w:sz="0" w:space="0" w:color="auto"/>
            <w:bottom w:val="none" w:sz="0" w:space="0" w:color="auto"/>
            <w:right w:val="none" w:sz="0" w:space="0" w:color="auto"/>
          </w:divBdr>
          <w:divsChild>
            <w:div w:id="1003239278">
              <w:marLeft w:val="0"/>
              <w:marRight w:val="0"/>
              <w:marTop w:val="0"/>
              <w:marBottom w:val="0"/>
              <w:divBdr>
                <w:top w:val="none" w:sz="0" w:space="0" w:color="auto"/>
                <w:left w:val="none" w:sz="0" w:space="0" w:color="auto"/>
                <w:bottom w:val="none" w:sz="0" w:space="0" w:color="auto"/>
                <w:right w:val="none" w:sz="0" w:space="0" w:color="auto"/>
              </w:divBdr>
            </w:div>
          </w:divsChild>
        </w:div>
        <w:div w:id="834491465">
          <w:marLeft w:val="0"/>
          <w:marRight w:val="0"/>
          <w:marTop w:val="0"/>
          <w:marBottom w:val="0"/>
          <w:divBdr>
            <w:top w:val="none" w:sz="0" w:space="0" w:color="auto"/>
            <w:left w:val="none" w:sz="0" w:space="0" w:color="auto"/>
            <w:bottom w:val="none" w:sz="0" w:space="0" w:color="auto"/>
            <w:right w:val="none" w:sz="0" w:space="0" w:color="auto"/>
          </w:divBdr>
          <w:divsChild>
            <w:div w:id="857545441">
              <w:marLeft w:val="0"/>
              <w:marRight w:val="0"/>
              <w:marTop w:val="0"/>
              <w:marBottom w:val="225"/>
              <w:divBdr>
                <w:top w:val="none" w:sz="0" w:space="0" w:color="auto"/>
                <w:left w:val="none" w:sz="0" w:space="0" w:color="auto"/>
                <w:bottom w:val="none" w:sz="0" w:space="0" w:color="auto"/>
                <w:right w:val="none" w:sz="0" w:space="0" w:color="auto"/>
              </w:divBdr>
            </w:div>
            <w:div w:id="1031567943">
              <w:marLeft w:val="0"/>
              <w:marRight w:val="0"/>
              <w:marTop w:val="0"/>
              <w:marBottom w:val="240"/>
              <w:divBdr>
                <w:top w:val="none" w:sz="0" w:space="0" w:color="auto"/>
                <w:left w:val="none" w:sz="0" w:space="0" w:color="auto"/>
                <w:bottom w:val="none" w:sz="0" w:space="0" w:color="auto"/>
                <w:right w:val="none" w:sz="0" w:space="0" w:color="auto"/>
              </w:divBdr>
              <w:divsChild>
                <w:div w:id="710109501">
                  <w:marLeft w:val="0"/>
                  <w:marRight w:val="0"/>
                  <w:marTop w:val="0"/>
                  <w:marBottom w:val="0"/>
                  <w:divBdr>
                    <w:top w:val="none" w:sz="0" w:space="0" w:color="auto"/>
                    <w:left w:val="none" w:sz="0" w:space="0" w:color="auto"/>
                    <w:bottom w:val="none" w:sz="0" w:space="0" w:color="auto"/>
                    <w:right w:val="none" w:sz="0" w:space="0" w:color="auto"/>
                  </w:divBdr>
                </w:div>
                <w:div w:id="1616209338">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848906583">
          <w:marLeft w:val="0"/>
          <w:marRight w:val="0"/>
          <w:marTop w:val="0"/>
          <w:marBottom w:val="0"/>
          <w:divBdr>
            <w:top w:val="none" w:sz="0" w:space="0" w:color="auto"/>
            <w:left w:val="none" w:sz="0" w:space="0" w:color="auto"/>
            <w:bottom w:val="none" w:sz="0" w:space="0" w:color="auto"/>
            <w:right w:val="none" w:sz="0" w:space="0" w:color="auto"/>
          </w:divBdr>
        </w:div>
      </w:divsChild>
    </w:div>
    <w:div w:id="1543905263">
      <w:bodyDiv w:val="1"/>
      <w:marLeft w:val="0"/>
      <w:marRight w:val="0"/>
      <w:marTop w:val="0"/>
      <w:marBottom w:val="0"/>
      <w:divBdr>
        <w:top w:val="none" w:sz="0" w:space="0" w:color="auto"/>
        <w:left w:val="none" w:sz="0" w:space="0" w:color="auto"/>
        <w:bottom w:val="none" w:sz="0" w:space="0" w:color="auto"/>
        <w:right w:val="none" w:sz="0" w:space="0" w:color="auto"/>
      </w:divBdr>
      <w:divsChild>
        <w:div w:id="1675647625">
          <w:marLeft w:val="-150"/>
          <w:marRight w:val="-150"/>
          <w:marTop w:val="0"/>
          <w:marBottom w:val="0"/>
          <w:divBdr>
            <w:top w:val="none" w:sz="0" w:space="0" w:color="auto"/>
            <w:left w:val="none" w:sz="0" w:space="0" w:color="auto"/>
            <w:bottom w:val="none" w:sz="0" w:space="0" w:color="auto"/>
            <w:right w:val="none" w:sz="0" w:space="0" w:color="auto"/>
          </w:divBdr>
          <w:divsChild>
            <w:div w:id="2099132782">
              <w:marLeft w:val="0"/>
              <w:marRight w:val="0"/>
              <w:marTop w:val="0"/>
              <w:marBottom w:val="0"/>
              <w:divBdr>
                <w:top w:val="none" w:sz="0" w:space="0" w:color="auto"/>
                <w:left w:val="none" w:sz="0" w:space="0" w:color="auto"/>
                <w:bottom w:val="none" w:sz="0" w:space="0" w:color="auto"/>
                <w:right w:val="none" w:sz="0" w:space="0" w:color="auto"/>
              </w:divBdr>
              <w:divsChild>
                <w:div w:id="1939749595">
                  <w:marLeft w:val="0"/>
                  <w:marRight w:val="0"/>
                  <w:marTop w:val="0"/>
                  <w:marBottom w:val="0"/>
                  <w:divBdr>
                    <w:top w:val="none" w:sz="0" w:space="0" w:color="auto"/>
                    <w:left w:val="none" w:sz="0" w:space="0" w:color="auto"/>
                    <w:bottom w:val="none" w:sz="0" w:space="0" w:color="auto"/>
                    <w:right w:val="none" w:sz="0" w:space="0" w:color="auto"/>
                  </w:divBdr>
                  <w:divsChild>
                    <w:div w:id="891306843">
                      <w:marLeft w:val="0"/>
                      <w:marRight w:val="0"/>
                      <w:marTop w:val="0"/>
                      <w:marBottom w:val="0"/>
                      <w:divBdr>
                        <w:top w:val="none" w:sz="0" w:space="0" w:color="auto"/>
                        <w:left w:val="none" w:sz="0" w:space="0" w:color="auto"/>
                        <w:bottom w:val="none" w:sz="0" w:space="0" w:color="auto"/>
                        <w:right w:val="none" w:sz="0" w:space="0" w:color="auto"/>
                      </w:divBdr>
                    </w:div>
                    <w:div w:id="1801682235">
                      <w:marLeft w:val="0"/>
                      <w:marRight w:val="0"/>
                      <w:marTop w:val="0"/>
                      <w:marBottom w:val="0"/>
                      <w:divBdr>
                        <w:top w:val="none" w:sz="0" w:space="0" w:color="auto"/>
                        <w:left w:val="none" w:sz="0" w:space="0" w:color="auto"/>
                        <w:bottom w:val="none" w:sz="0" w:space="0" w:color="auto"/>
                        <w:right w:val="none" w:sz="0" w:space="0" w:color="auto"/>
                      </w:divBdr>
                      <w:divsChild>
                        <w:div w:id="235019085">
                          <w:marLeft w:val="0"/>
                          <w:marRight w:val="0"/>
                          <w:marTop w:val="0"/>
                          <w:marBottom w:val="0"/>
                          <w:divBdr>
                            <w:top w:val="none" w:sz="0" w:space="0" w:color="auto"/>
                            <w:left w:val="none" w:sz="0" w:space="0" w:color="auto"/>
                            <w:bottom w:val="none" w:sz="0" w:space="0" w:color="auto"/>
                            <w:right w:val="none" w:sz="0" w:space="0" w:color="auto"/>
                          </w:divBdr>
                          <w:divsChild>
                            <w:div w:id="956913206">
                              <w:marLeft w:val="0"/>
                              <w:marRight w:val="0"/>
                              <w:marTop w:val="0"/>
                              <w:marBottom w:val="0"/>
                              <w:divBdr>
                                <w:top w:val="none" w:sz="0" w:space="0" w:color="auto"/>
                                <w:left w:val="none" w:sz="0" w:space="0" w:color="auto"/>
                                <w:bottom w:val="none" w:sz="0" w:space="0" w:color="auto"/>
                                <w:right w:val="none" w:sz="0" w:space="0" w:color="auto"/>
                              </w:divBdr>
                            </w:div>
                            <w:div w:id="1022168401">
                              <w:marLeft w:val="0"/>
                              <w:marRight w:val="0"/>
                              <w:marTop w:val="0"/>
                              <w:marBottom w:val="0"/>
                              <w:divBdr>
                                <w:top w:val="none" w:sz="0" w:space="0" w:color="auto"/>
                                <w:left w:val="none" w:sz="0" w:space="0" w:color="auto"/>
                                <w:bottom w:val="none" w:sz="0" w:space="0" w:color="auto"/>
                                <w:right w:val="none" w:sz="0" w:space="0" w:color="auto"/>
                              </w:divBdr>
                            </w:div>
                            <w:div w:id="1701053632">
                              <w:marLeft w:val="0"/>
                              <w:marRight w:val="0"/>
                              <w:marTop w:val="0"/>
                              <w:marBottom w:val="0"/>
                              <w:divBdr>
                                <w:top w:val="none" w:sz="0" w:space="0" w:color="auto"/>
                                <w:left w:val="none" w:sz="0" w:space="0" w:color="auto"/>
                                <w:bottom w:val="none" w:sz="0" w:space="0" w:color="auto"/>
                                <w:right w:val="none" w:sz="0" w:space="0" w:color="auto"/>
                              </w:divBdr>
                            </w:div>
                            <w:div w:id="2026636977">
                              <w:marLeft w:val="0"/>
                              <w:marRight w:val="0"/>
                              <w:marTop w:val="0"/>
                              <w:marBottom w:val="0"/>
                              <w:divBdr>
                                <w:top w:val="none" w:sz="0" w:space="0" w:color="auto"/>
                                <w:left w:val="none" w:sz="0" w:space="0" w:color="auto"/>
                                <w:bottom w:val="none" w:sz="0" w:space="0" w:color="auto"/>
                                <w:right w:val="none" w:sz="0" w:space="0" w:color="auto"/>
                              </w:divBdr>
                            </w:div>
                            <w:div w:id="150531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0350596">
              <w:marLeft w:val="0"/>
              <w:marRight w:val="0"/>
              <w:marTop w:val="0"/>
              <w:marBottom w:val="0"/>
              <w:divBdr>
                <w:top w:val="none" w:sz="0" w:space="0" w:color="auto"/>
                <w:left w:val="none" w:sz="0" w:space="0" w:color="auto"/>
                <w:bottom w:val="none" w:sz="0" w:space="0" w:color="auto"/>
                <w:right w:val="none" w:sz="0" w:space="0" w:color="auto"/>
              </w:divBdr>
              <w:divsChild>
                <w:div w:id="1721511537">
                  <w:marLeft w:val="0"/>
                  <w:marRight w:val="0"/>
                  <w:marTop w:val="0"/>
                  <w:marBottom w:val="0"/>
                  <w:divBdr>
                    <w:top w:val="none" w:sz="0" w:space="0" w:color="auto"/>
                    <w:left w:val="none" w:sz="0" w:space="0" w:color="auto"/>
                    <w:bottom w:val="none" w:sz="0" w:space="0" w:color="auto"/>
                    <w:right w:val="none" w:sz="0" w:space="0" w:color="auto"/>
                  </w:divBdr>
                  <w:divsChild>
                    <w:div w:id="1873376959">
                      <w:marLeft w:val="0"/>
                      <w:marRight w:val="0"/>
                      <w:marTop w:val="0"/>
                      <w:marBottom w:val="0"/>
                      <w:divBdr>
                        <w:top w:val="none" w:sz="0" w:space="0" w:color="auto"/>
                        <w:left w:val="none" w:sz="0" w:space="0" w:color="auto"/>
                        <w:bottom w:val="none" w:sz="0" w:space="0" w:color="auto"/>
                        <w:right w:val="none" w:sz="0" w:space="0" w:color="auto"/>
                      </w:divBdr>
                      <w:divsChild>
                        <w:div w:id="1833598891">
                          <w:marLeft w:val="0"/>
                          <w:marRight w:val="0"/>
                          <w:marTop w:val="0"/>
                          <w:marBottom w:val="0"/>
                          <w:divBdr>
                            <w:top w:val="none" w:sz="0" w:space="0" w:color="auto"/>
                            <w:left w:val="none" w:sz="0" w:space="0" w:color="auto"/>
                            <w:bottom w:val="none" w:sz="0" w:space="0" w:color="auto"/>
                            <w:right w:val="none" w:sz="0" w:space="0" w:color="auto"/>
                          </w:divBdr>
                        </w:div>
                      </w:divsChild>
                    </w:div>
                    <w:div w:id="66251652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543976121">
      <w:bodyDiv w:val="1"/>
      <w:marLeft w:val="0"/>
      <w:marRight w:val="0"/>
      <w:marTop w:val="0"/>
      <w:marBottom w:val="0"/>
      <w:divBdr>
        <w:top w:val="none" w:sz="0" w:space="0" w:color="auto"/>
        <w:left w:val="none" w:sz="0" w:space="0" w:color="auto"/>
        <w:bottom w:val="none" w:sz="0" w:space="0" w:color="auto"/>
        <w:right w:val="none" w:sz="0" w:space="0" w:color="auto"/>
      </w:divBdr>
      <w:divsChild>
        <w:div w:id="1480145833">
          <w:marLeft w:val="0"/>
          <w:marRight w:val="0"/>
          <w:marTop w:val="0"/>
          <w:marBottom w:val="0"/>
          <w:divBdr>
            <w:top w:val="none" w:sz="0" w:space="0" w:color="auto"/>
            <w:left w:val="none" w:sz="0" w:space="0" w:color="auto"/>
            <w:bottom w:val="none" w:sz="0" w:space="0" w:color="auto"/>
            <w:right w:val="none" w:sz="0" w:space="0" w:color="auto"/>
          </w:divBdr>
          <w:divsChild>
            <w:div w:id="1896087604">
              <w:marLeft w:val="0"/>
              <w:marRight w:val="0"/>
              <w:marTop w:val="0"/>
              <w:marBottom w:val="0"/>
              <w:divBdr>
                <w:top w:val="none" w:sz="0" w:space="0" w:color="auto"/>
                <w:left w:val="none" w:sz="0" w:space="0" w:color="auto"/>
                <w:bottom w:val="none" w:sz="0" w:space="0" w:color="auto"/>
                <w:right w:val="none" w:sz="0" w:space="0" w:color="auto"/>
              </w:divBdr>
              <w:divsChild>
                <w:div w:id="837038648">
                  <w:marLeft w:val="0"/>
                  <w:marRight w:val="0"/>
                  <w:marTop w:val="0"/>
                  <w:marBottom w:val="0"/>
                  <w:divBdr>
                    <w:top w:val="none" w:sz="0" w:space="0" w:color="auto"/>
                    <w:left w:val="none" w:sz="0" w:space="0" w:color="auto"/>
                    <w:bottom w:val="none" w:sz="0" w:space="0" w:color="auto"/>
                    <w:right w:val="none" w:sz="0" w:space="0" w:color="auto"/>
                  </w:divBdr>
                  <w:divsChild>
                    <w:div w:id="266888330">
                      <w:marLeft w:val="0"/>
                      <w:marRight w:val="0"/>
                      <w:marTop w:val="0"/>
                      <w:marBottom w:val="0"/>
                      <w:divBdr>
                        <w:top w:val="none" w:sz="0" w:space="0" w:color="auto"/>
                        <w:left w:val="none" w:sz="0" w:space="0" w:color="auto"/>
                        <w:bottom w:val="none" w:sz="0" w:space="0" w:color="auto"/>
                        <w:right w:val="none" w:sz="0" w:space="0" w:color="auto"/>
                      </w:divBdr>
                      <w:divsChild>
                        <w:div w:id="102501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636788">
                  <w:marLeft w:val="0"/>
                  <w:marRight w:val="0"/>
                  <w:marTop w:val="0"/>
                  <w:marBottom w:val="0"/>
                  <w:divBdr>
                    <w:top w:val="none" w:sz="0" w:space="0" w:color="auto"/>
                    <w:left w:val="none" w:sz="0" w:space="0" w:color="auto"/>
                    <w:bottom w:val="none" w:sz="0" w:space="0" w:color="auto"/>
                    <w:right w:val="none" w:sz="0" w:space="0" w:color="auto"/>
                  </w:divBdr>
                  <w:divsChild>
                    <w:div w:id="67968267">
                      <w:marLeft w:val="0"/>
                      <w:marRight w:val="0"/>
                      <w:marTop w:val="0"/>
                      <w:marBottom w:val="0"/>
                      <w:divBdr>
                        <w:top w:val="none" w:sz="0" w:space="0" w:color="auto"/>
                        <w:left w:val="none" w:sz="0" w:space="0" w:color="auto"/>
                        <w:bottom w:val="none" w:sz="0" w:space="0" w:color="auto"/>
                        <w:right w:val="none" w:sz="0" w:space="0" w:color="auto"/>
                      </w:divBdr>
                      <w:divsChild>
                        <w:div w:id="1044671929">
                          <w:marLeft w:val="0"/>
                          <w:marRight w:val="0"/>
                          <w:marTop w:val="0"/>
                          <w:marBottom w:val="0"/>
                          <w:divBdr>
                            <w:top w:val="none" w:sz="0" w:space="0" w:color="auto"/>
                            <w:left w:val="none" w:sz="0" w:space="0" w:color="auto"/>
                            <w:bottom w:val="none" w:sz="0" w:space="0" w:color="auto"/>
                            <w:right w:val="none" w:sz="0" w:space="0" w:color="auto"/>
                          </w:divBdr>
                          <w:divsChild>
                            <w:div w:id="904684919">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9742238">
          <w:marLeft w:val="0"/>
          <w:marRight w:val="0"/>
          <w:marTop w:val="0"/>
          <w:marBottom w:val="0"/>
          <w:divBdr>
            <w:top w:val="none" w:sz="0" w:space="0" w:color="auto"/>
            <w:left w:val="none" w:sz="0" w:space="0" w:color="auto"/>
            <w:bottom w:val="none" w:sz="0" w:space="0" w:color="auto"/>
            <w:right w:val="none" w:sz="0" w:space="0" w:color="auto"/>
          </w:divBdr>
          <w:divsChild>
            <w:div w:id="1039206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438481">
      <w:bodyDiv w:val="1"/>
      <w:marLeft w:val="0"/>
      <w:marRight w:val="0"/>
      <w:marTop w:val="0"/>
      <w:marBottom w:val="0"/>
      <w:divBdr>
        <w:top w:val="none" w:sz="0" w:space="0" w:color="auto"/>
        <w:left w:val="none" w:sz="0" w:space="0" w:color="auto"/>
        <w:bottom w:val="none" w:sz="0" w:space="0" w:color="auto"/>
        <w:right w:val="none" w:sz="0" w:space="0" w:color="auto"/>
      </w:divBdr>
    </w:div>
    <w:div w:id="1544445523">
      <w:bodyDiv w:val="1"/>
      <w:marLeft w:val="0"/>
      <w:marRight w:val="0"/>
      <w:marTop w:val="0"/>
      <w:marBottom w:val="0"/>
      <w:divBdr>
        <w:top w:val="none" w:sz="0" w:space="0" w:color="auto"/>
        <w:left w:val="none" w:sz="0" w:space="0" w:color="auto"/>
        <w:bottom w:val="none" w:sz="0" w:space="0" w:color="auto"/>
        <w:right w:val="none" w:sz="0" w:space="0" w:color="auto"/>
      </w:divBdr>
      <w:divsChild>
        <w:div w:id="203569386">
          <w:marLeft w:val="-150"/>
          <w:marRight w:val="-150"/>
          <w:marTop w:val="0"/>
          <w:marBottom w:val="0"/>
          <w:divBdr>
            <w:top w:val="none" w:sz="0" w:space="0" w:color="auto"/>
            <w:left w:val="none" w:sz="0" w:space="0" w:color="auto"/>
            <w:bottom w:val="none" w:sz="0" w:space="0" w:color="auto"/>
            <w:right w:val="none" w:sz="0" w:space="0" w:color="auto"/>
          </w:divBdr>
        </w:div>
        <w:div w:id="363335283">
          <w:marLeft w:val="-150"/>
          <w:marRight w:val="-150"/>
          <w:marTop w:val="0"/>
          <w:marBottom w:val="0"/>
          <w:divBdr>
            <w:top w:val="none" w:sz="0" w:space="0" w:color="auto"/>
            <w:left w:val="none" w:sz="0" w:space="0" w:color="auto"/>
            <w:bottom w:val="none" w:sz="0" w:space="0" w:color="auto"/>
            <w:right w:val="none" w:sz="0" w:space="0" w:color="auto"/>
          </w:divBdr>
          <w:divsChild>
            <w:div w:id="296834481">
              <w:marLeft w:val="0"/>
              <w:marRight w:val="0"/>
              <w:marTop w:val="0"/>
              <w:marBottom w:val="0"/>
              <w:divBdr>
                <w:top w:val="none" w:sz="0" w:space="0" w:color="auto"/>
                <w:left w:val="none" w:sz="0" w:space="0" w:color="auto"/>
                <w:bottom w:val="none" w:sz="0" w:space="0" w:color="auto"/>
                <w:right w:val="none" w:sz="0" w:space="0" w:color="auto"/>
              </w:divBdr>
              <w:divsChild>
                <w:div w:id="888415578">
                  <w:marLeft w:val="0"/>
                  <w:marRight w:val="0"/>
                  <w:marTop w:val="0"/>
                  <w:marBottom w:val="0"/>
                  <w:divBdr>
                    <w:top w:val="none" w:sz="0" w:space="0" w:color="auto"/>
                    <w:left w:val="none" w:sz="0" w:space="0" w:color="auto"/>
                    <w:bottom w:val="none" w:sz="0" w:space="0" w:color="auto"/>
                    <w:right w:val="none" w:sz="0" w:space="0" w:color="auto"/>
                  </w:divBdr>
                  <w:divsChild>
                    <w:div w:id="279264185">
                      <w:marLeft w:val="0"/>
                      <w:marRight w:val="0"/>
                      <w:marTop w:val="0"/>
                      <w:marBottom w:val="0"/>
                      <w:divBdr>
                        <w:top w:val="none" w:sz="0" w:space="0" w:color="auto"/>
                        <w:left w:val="none" w:sz="0" w:space="0" w:color="auto"/>
                        <w:bottom w:val="none" w:sz="0" w:space="0" w:color="auto"/>
                        <w:right w:val="none" w:sz="0" w:space="0" w:color="auto"/>
                      </w:divBdr>
                    </w:div>
                    <w:div w:id="434718623">
                      <w:marLeft w:val="0"/>
                      <w:marRight w:val="0"/>
                      <w:marTop w:val="0"/>
                      <w:marBottom w:val="0"/>
                      <w:divBdr>
                        <w:top w:val="none" w:sz="0" w:space="0" w:color="auto"/>
                        <w:left w:val="none" w:sz="0" w:space="0" w:color="auto"/>
                        <w:bottom w:val="none" w:sz="0" w:space="0" w:color="auto"/>
                        <w:right w:val="none" w:sz="0" w:space="0" w:color="auto"/>
                      </w:divBdr>
                      <w:divsChild>
                        <w:div w:id="294609190">
                          <w:marLeft w:val="0"/>
                          <w:marRight w:val="0"/>
                          <w:marTop w:val="0"/>
                          <w:marBottom w:val="0"/>
                          <w:divBdr>
                            <w:top w:val="none" w:sz="0" w:space="0" w:color="auto"/>
                            <w:left w:val="none" w:sz="0" w:space="0" w:color="auto"/>
                            <w:bottom w:val="none" w:sz="0" w:space="0" w:color="auto"/>
                            <w:right w:val="none" w:sz="0" w:space="0" w:color="auto"/>
                          </w:divBdr>
                        </w:div>
                      </w:divsChild>
                    </w:div>
                    <w:div w:id="129217626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544906200">
      <w:bodyDiv w:val="1"/>
      <w:marLeft w:val="0"/>
      <w:marRight w:val="0"/>
      <w:marTop w:val="0"/>
      <w:marBottom w:val="0"/>
      <w:divBdr>
        <w:top w:val="none" w:sz="0" w:space="0" w:color="auto"/>
        <w:left w:val="none" w:sz="0" w:space="0" w:color="auto"/>
        <w:bottom w:val="none" w:sz="0" w:space="0" w:color="auto"/>
        <w:right w:val="none" w:sz="0" w:space="0" w:color="auto"/>
      </w:divBdr>
      <w:divsChild>
        <w:div w:id="458113129">
          <w:marLeft w:val="-150"/>
          <w:marRight w:val="-150"/>
          <w:marTop w:val="0"/>
          <w:marBottom w:val="0"/>
          <w:divBdr>
            <w:top w:val="none" w:sz="0" w:space="0" w:color="auto"/>
            <w:left w:val="none" w:sz="0" w:space="0" w:color="auto"/>
            <w:bottom w:val="none" w:sz="0" w:space="0" w:color="auto"/>
            <w:right w:val="none" w:sz="0" w:space="0" w:color="auto"/>
          </w:divBdr>
          <w:divsChild>
            <w:div w:id="124205534">
              <w:marLeft w:val="0"/>
              <w:marRight w:val="0"/>
              <w:marTop w:val="0"/>
              <w:marBottom w:val="0"/>
              <w:divBdr>
                <w:top w:val="none" w:sz="0" w:space="0" w:color="auto"/>
                <w:left w:val="none" w:sz="0" w:space="0" w:color="auto"/>
                <w:bottom w:val="none" w:sz="0" w:space="0" w:color="auto"/>
                <w:right w:val="none" w:sz="0" w:space="0" w:color="auto"/>
              </w:divBdr>
              <w:divsChild>
                <w:div w:id="396706589">
                  <w:marLeft w:val="0"/>
                  <w:marRight w:val="0"/>
                  <w:marTop w:val="0"/>
                  <w:marBottom w:val="0"/>
                  <w:divBdr>
                    <w:top w:val="none" w:sz="0" w:space="0" w:color="auto"/>
                    <w:left w:val="none" w:sz="0" w:space="0" w:color="auto"/>
                    <w:bottom w:val="none" w:sz="0" w:space="0" w:color="auto"/>
                    <w:right w:val="none" w:sz="0" w:space="0" w:color="auto"/>
                  </w:divBdr>
                  <w:divsChild>
                    <w:div w:id="168522871">
                      <w:marLeft w:val="0"/>
                      <w:marRight w:val="0"/>
                      <w:marTop w:val="0"/>
                      <w:marBottom w:val="0"/>
                      <w:divBdr>
                        <w:top w:val="none" w:sz="0" w:space="0" w:color="auto"/>
                        <w:left w:val="none" w:sz="0" w:space="0" w:color="auto"/>
                        <w:bottom w:val="none" w:sz="0" w:space="0" w:color="auto"/>
                        <w:right w:val="none" w:sz="0" w:space="0" w:color="auto"/>
                      </w:divBdr>
                    </w:div>
                  </w:divsChild>
                </w:div>
                <w:div w:id="742796912">
                  <w:marLeft w:val="0"/>
                  <w:marRight w:val="0"/>
                  <w:marTop w:val="0"/>
                  <w:marBottom w:val="0"/>
                  <w:divBdr>
                    <w:top w:val="none" w:sz="0" w:space="0" w:color="auto"/>
                    <w:left w:val="none" w:sz="0" w:space="0" w:color="auto"/>
                    <w:bottom w:val="none" w:sz="0" w:space="0" w:color="auto"/>
                    <w:right w:val="none" w:sz="0" w:space="0" w:color="auto"/>
                  </w:divBdr>
                  <w:divsChild>
                    <w:div w:id="63265733">
                      <w:marLeft w:val="0"/>
                      <w:marRight w:val="0"/>
                      <w:marTop w:val="0"/>
                      <w:marBottom w:val="0"/>
                      <w:divBdr>
                        <w:top w:val="none" w:sz="0" w:space="0" w:color="auto"/>
                        <w:left w:val="none" w:sz="0" w:space="0" w:color="auto"/>
                        <w:bottom w:val="none" w:sz="0" w:space="0" w:color="auto"/>
                        <w:right w:val="none" w:sz="0" w:space="0" w:color="auto"/>
                      </w:divBdr>
                    </w:div>
                    <w:div w:id="991524505">
                      <w:marLeft w:val="0"/>
                      <w:marRight w:val="0"/>
                      <w:marTop w:val="0"/>
                      <w:marBottom w:val="0"/>
                      <w:divBdr>
                        <w:top w:val="none" w:sz="0" w:space="0" w:color="auto"/>
                        <w:left w:val="none" w:sz="0" w:space="0" w:color="auto"/>
                        <w:bottom w:val="none" w:sz="0" w:space="0" w:color="auto"/>
                        <w:right w:val="none" w:sz="0" w:space="0" w:color="auto"/>
                      </w:divBdr>
                      <w:divsChild>
                        <w:div w:id="958949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5367709">
      <w:bodyDiv w:val="1"/>
      <w:marLeft w:val="0"/>
      <w:marRight w:val="0"/>
      <w:marTop w:val="0"/>
      <w:marBottom w:val="0"/>
      <w:divBdr>
        <w:top w:val="none" w:sz="0" w:space="0" w:color="auto"/>
        <w:left w:val="none" w:sz="0" w:space="0" w:color="auto"/>
        <w:bottom w:val="none" w:sz="0" w:space="0" w:color="auto"/>
        <w:right w:val="none" w:sz="0" w:space="0" w:color="auto"/>
      </w:divBdr>
      <w:divsChild>
        <w:div w:id="843546023">
          <w:marLeft w:val="0"/>
          <w:marRight w:val="0"/>
          <w:marTop w:val="0"/>
          <w:marBottom w:val="0"/>
          <w:divBdr>
            <w:top w:val="none" w:sz="0" w:space="0" w:color="auto"/>
            <w:left w:val="none" w:sz="0" w:space="0" w:color="auto"/>
            <w:bottom w:val="none" w:sz="0" w:space="0" w:color="auto"/>
            <w:right w:val="none" w:sz="0" w:space="0" w:color="auto"/>
          </w:divBdr>
          <w:divsChild>
            <w:div w:id="500967893">
              <w:marLeft w:val="0"/>
              <w:marRight w:val="0"/>
              <w:marTop w:val="0"/>
              <w:marBottom w:val="240"/>
              <w:divBdr>
                <w:top w:val="none" w:sz="0" w:space="0" w:color="auto"/>
                <w:left w:val="none" w:sz="0" w:space="0" w:color="auto"/>
                <w:bottom w:val="none" w:sz="0" w:space="0" w:color="auto"/>
                <w:right w:val="none" w:sz="0" w:space="0" w:color="auto"/>
              </w:divBdr>
              <w:divsChild>
                <w:div w:id="218710740">
                  <w:marLeft w:val="0"/>
                  <w:marRight w:val="0"/>
                  <w:marTop w:val="0"/>
                  <w:marBottom w:val="0"/>
                  <w:divBdr>
                    <w:top w:val="none" w:sz="0" w:space="0" w:color="auto"/>
                    <w:left w:val="none" w:sz="0" w:space="0" w:color="auto"/>
                    <w:bottom w:val="none" w:sz="0" w:space="0" w:color="auto"/>
                    <w:right w:val="none" w:sz="0" w:space="0" w:color="auto"/>
                  </w:divBdr>
                </w:div>
                <w:div w:id="1658532411">
                  <w:marLeft w:val="60"/>
                  <w:marRight w:val="0"/>
                  <w:marTop w:val="0"/>
                  <w:marBottom w:val="0"/>
                  <w:divBdr>
                    <w:top w:val="none" w:sz="0" w:space="0" w:color="auto"/>
                    <w:left w:val="none" w:sz="0" w:space="0" w:color="auto"/>
                    <w:bottom w:val="none" w:sz="0" w:space="0" w:color="auto"/>
                    <w:right w:val="none" w:sz="0" w:space="0" w:color="auto"/>
                  </w:divBdr>
                </w:div>
              </w:divsChild>
            </w:div>
            <w:div w:id="1843470927">
              <w:marLeft w:val="0"/>
              <w:marRight w:val="0"/>
              <w:marTop w:val="0"/>
              <w:marBottom w:val="225"/>
              <w:divBdr>
                <w:top w:val="none" w:sz="0" w:space="0" w:color="auto"/>
                <w:left w:val="none" w:sz="0" w:space="0" w:color="auto"/>
                <w:bottom w:val="none" w:sz="0" w:space="0" w:color="auto"/>
                <w:right w:val="none" w:sz="0" w:space="0" w:color="auto"/>
              </w:divBdr>
            </w:div>
          </w:divsChild>
        </w:div>
        <w:div w:id="274677197">
          <w:marLeft w:val="0"/>
          <w:marRight w:val="0"/>
          <w:marTop w:val="0"/>
          <w:marBottom w:val="0"/>
          <w:divBdr>
            <w:top w:val="none" w:sz="0" w:space="0" w:color="auto"/>
            <w:left w:val="none" w:sz="0" w:space="0" w:color="auto"/>
            <w:bottom w:val="none" w:sz="0" w:space="0" w:color="auto"/>
            <w:right w:val="none" w:sz="0" w:space="0" w:color="auto"/>
          </w:divBdr>
        </w:div>
        <w:div w:id="1074160095">
          <w:marLeft w:val="0"/>
          <w:marRight w:val="0"/>
          <w:marTop w:val="315"/>
          <w:marBottom w:val="0"/>
          <w:divBdr>
            <w:top w:val="none" w:sz="0" w:space="0" w:color="auto"/>
            <w:left w:val="none" w:sz="0" w:space="0" w:color="auto"/>
            <w:bottom w:val="none" w:sz="0" w:space="0" w:color="auto"/>
            <w:right w:val="none" w:sz="0" w:space="0" w:color="auto"/>
          </w:divBdr>
          <w:divsChild>
            <w:div w:id="1895582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408863">
      <w:bodyDiv w:val="1"/>
      <w:marLeft w:val="0"/>
      <w:marRight w:val="0"/>
      <w:marTop w:val="0"/>
      <w:marBottom w:val="0"/>
      <w:divBdr>
        <w:top w:val="none" w:sz="0" w:space="0" w:color="auto"/>
        <w:left w:val="none" w:sz="0" w:space="0" w:color="auto"/>
        <w:bottom w:val="none" w:sz="0" w:space="0" w:color="auto"/>
        <w:right w:val="none" w:sz="0" w:space="0" w:color="auto"/>
      </w:divBdr>
      <w:divsChild>
        <w:div w:id="892741760">
          <w:marLeft w:val="0"/>
          <w:marRight w:val="0"/>
          <w:marTop w:val="0"/>
          <w:marBottom w:val="0"/>
          <w:divBdr>
            <w:top w:val="none" w:sz="0" w:space="0" w:color="auto"/>
            <w:left w:val="none" w:sz="0" w:space="0" w:color="auto"/>
            <w:bottom w:val="none" w:sz="0" w:space="0" w:color="auto"/>
            <w:right w:val="none" w:sz="0" w:space="0" w:color="auto"/>
          </w:divBdr>
        </w:div>
        <w:div w:id="50929532">
          <w:marLeft w:val="0"/>
          <w:marRight w:val="0"/>
          <w:marTop w:val="0"/>
          <w:marBottom w:val="0"/>
          <w:divBdr>
            <w:top w:val="none" w:sz="0" w:space="0" w:color="auto"/>
            <w:left w:val="none" w:sz="0" w:space="0" w:color="auto"/>
            <w:bottom w:val="none" w:sz="0" w:space="0" w:color="auto"/>
            <w:right w:val="none" w:sz="0" w:space="0" w:color="auto"/>
          </w:divBdr>
          <w:divsChild>
            <w:div w:id="776410937">
              <w:marLeft w:val="0"/>
              <w:marRight w:val="0"/>
              <w:marTop w:val="0"/>
              <w:marBottom w:val="0"/>
              <w:divBdr>
                <w:top w:val="none" w:sz="0" w:space="0" w:color="auto"/>
                <w:left w:val="none" w:sz="0" w:space="0" w:color="auto"/>
                <w:bottom w:val="none" w:sz="0" w:space="0" w:color="auto"/>
                <w:right w:val="none" w:sz="0" w:space="0" w:color="auto"/>
              </w:divBdr>
              <w:divsChild>
                <w:div w:id="1010058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757929">
          <w:marLeft w:val="0"/>
          <w:marRight w:val="0"/>
          <w:marTop w:val="0"/>
          <w:marBottom w:val="0"/>
          <w:divBdr>
            <w:top w:val="none" w:sz="0" w:space="0" w:color="auto"/>
            <w:left w:val="none" w:sz="0" w:space="0" w:color="auto"/>
            <w:bottom w:val="none" w:sz="0" w:space="0" w:color="auto"/>
            <w:right w:val="none" w:sz="0" w:space="0" w:color="auto"/>
          </w:divBdr>
        </w:div>
        <w:div w:id="457069923">
          <w:marLeft w:val="0"/>
          <w:marRight w:val="0"/>
          <w:marTop w:val="0"/>
          <w:marBottom w:val="0"/>
          <w:divBdr>
            <w:top w:val="none" w:sz="0" w:space="0" w:color="auto"/>
            <w:left w:val="none" w:sz="0" w:space="0" w:color="auto"/>
            <w:bottom w:val="none" w:sz="0" w:space="0" w:color="auto"/>
            <w:right w:val="none" w:sz="0" w:space="0" w:color="auto"/>
          </w:divBdr>
          <w:divsChild>
            <w:div w:id="1341275695">
              <w:marLeft w:val="0"/>
              <w:marRight w:val="0"/>
              <w:marTop w:val="240"/>
              <w:marBottom w:val="360"/>
              <w:divBdr>
                <w:top w:val="none" w:sz="0" w:space="0" w:color="auto"/>
                <w:left w:val="none" w:sz="0" w:space="0" w:color="auto"/>
                <w:bottom w:val="none" w:sz="0" w:space="0" w:color="auto"/>
                <w:right w:val="none" w:sz="0" w:space="0" w:color="auto"/>
              </w:divBdr>
              <w:divsChild>
                <w:div w:id="788664910">
                  <w:marLeft w:val="0"/>
                  <w:marRight w:val="0"/>
                  <w:marTop w:val="0"/>
                  <w:marBottom w:val="0"/>
                  <w:divBdr>
                    <w:top w:val="none" w:sz="0" w:space="0" w:color="auto"/>
                    <w:left w:val="none" w:sz="0" w:space="0" w:color="auto"/>
                    <w:bottom w:val="none" w:sz="0" w:space="0" w:color="auto"/>
                    <w:right w:val="none" w:sz="0" w:space="0" w:color="auto"/>
                  </w:divBdr>
                  <w:divsChild>
                    <w:div w:id="1480000003">
                      <w:marLeft w:val="0"/>
                      <w:marRight w:val="180"/>
                      <w:marTop w:val="0"/>
                      <w:marBottom w:val="0"/>
                      <w:divBdr>
                        <w:top w:val="none" w:sz="0" w:space="0" w:color="auto"/>
                        <w:left w:val="none" w:sz="0" w:space="0" w:color="auto"/>
                        <w:bottom w:val="none" w:sz="0" w:space="0" w:color="auto"/>
                        <w:right w:val="none" w:sz="0" w:space="0" w:color="auto"/>
                      </w:divBdr>
                      <w:divsChild>
                        <w:div w:id="1396122585">
                          <w:marLeft w:val="0"/>
                          <w:marRight w:val="240"/>
                          <w:marTop w:val="0"/>
                          <w:marBottom w:val="0"/>
                          <w:divBdr>
                            <w:top w:val="none" w:sz="0" w:space="0" w:color="auto"/>
                            <w:left w:val="none" w:sz="0" w:space="0" w:color="auto"/>
                            <w:bottom w:val="none" w:sz="0" w:space="0" w:color="auto"/>
                            <w:right w:val="none" w:sz="0" w:space="0" w:color="auto"/>
                          </w:divBdr>
                          <w:divsChild>
                            <w:div w:id="1891114942">
                              <w:marLeft w:val="0"/>
                              <w:marRight w:val="0"/>
                              <w:marTop w:val="0"/>
                              <w:marBottom w:val="0"/>
                              <w:divBdr>
                                <w:top w:val="none" w:sz="0" w:space="0" w:color="auto"/>
                                <w:left w:val="none" w:sz="0" w:space="0" w:color="auto"/>
                                <w:bottom w:val="none" w:sz="0" w:space="0" w:color="auto"/>
                                <w:right w:val="none" w:sz="0" w:space="0" w:color="auto"/>
                              </w:divBdr>
                              <w:divsChild>
                                <w:div w:id="2065905394">
                                  <w:marLeft w:val="0"/>
                                  <w:marRight w:val="180"/>
                                  <w:marTop w:val="0"/>
                                  <w:marBottom w:val="0"/>
                                  <w:divBdr>
                                    <w:top w:val="none" w:sz="0" w:space="0" w:color="auto"/>
                                    <w:left w:val="none" w:sz="0" w:space="0" w:color="auto"/>
                                    <w:bottom w:val="none" w:sz="0" w:space="0" w:color="auto"/>
                                    <w:right w:val="none" w:sz="0" w:space="0" w:color="auto"/>
                                  </w:divBdr>
                                  <w:divsChild>
                                    <w:div w:id="1015763700">
                                      <w:marLeft w:val="0"/>
                                      <w:marRight w:val="0"/>
                                      <w:marTop w:val="0"/>
                                      <w:marBottom w:val="0"/>
                                      <w:divBdr>
                                        <w:top w:val="none" w:sz="0" w:space="0" w:color="auto"/>
                                        <w:left w:val="none" w:sz="0" w:space="0" w:color="auto"/>
                                        <w:bottom w:val="none" w:sz="0" w:space="0" w:color="auto"/>
                                        <w:right w:val="none" w:sz="0" w:space="0" w:color="auto"/>
                                      </w:divBdr>
                                      <w:divsChild>
                                        <w:div w:id="185981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6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5561938">
      <w:bodyDiv w:val="1"/>
      <w:marLeft w:val="0"/>
      <w:marRight w:val="0"/>
      <w:marTop w:val="0"/>
      <w:marBottom w:val="0"/>
      <w:divBdr>
        <w:top w:val="none" w:sz="0" w:space="0" w:color="auto"/>
        <w:left w:val="none" w:sz="0" w:space="0" w:color="auto"/>
        <w:bottom w:val="none" w:sz="0" w:space="0" w:color="auto"/>
        <w:right w:val="none" w:sz="0" w:space="0" w:color="auto"/>
      </w:divBdr>
      <w:divsChild>
        <w:div w:id="1072846728">
          <w:marLeft w:val="1440"/>
          <w:marRight w:val="1440"/>
          <w:marTop w:val="0"/>
          <w:marBottom w:val="0"/>
          <w:divBdr>
            <w:top w:val="none" w:sz="0" w:space="0" w:color="auto"/>
            <w:left w:val="none" w:sz="0" w:space="0" w:color="auto"/>
            <w:bottom w:val="none" w:sz="0" w:space="0" w:color="auto"/>
            <w:right w:val="none" w:sz="0" w:space="0" w:color="auto"/>
          </w:divBdr>
          <w:divsChild>
            <w:div w:id="469829941">
              <w:marLeft w:val="0"/>
              <w:marRight w:val="0"/>
              <w:marTop w:val="210"/>
              <w:marBottom w:val="0"/>
              <w:divBdr>
                <w:top w:val="none" w:sz="0" w:space="0" w:color="auto"/>
                <w:left w:val="none" w:sz="0" w:space="0" w:color="auto"/>
                <w:bottom w:val="none" w:sz="0" w:space="0" w:color="auto"/>
                <w:right w:val="none" w:sz="0" w:space="0" w:color="auto"/>
              </w:divBdr>
            </w:div>
          </w:divsChild>
        </w:div>
        <w:div w:id="1396394568">
          <w:marLeft w:val="0"/>
          <w:marRight w:val="0"/>
          <w:marTop w:val="480"/>
          <w:marBottom w:val="0"/>
          <w:divBdr>
            <w:top w:val="none" w:sz="0" w:space="0" w:color="auto"/>
            <w:left w:val="none" w:sz="0" w:space="0" w:color="auto"/>
            <w:bottom w:val="none" w:sz="0" w:space="0" w:color="auto"/>
            <w:right w:val="none" w:sz="0" w:space="0" w:color="auto"/>
          </w:divBdr>
          <w:divsChild>
            <w:div w:id="1956015654">
              <w:marLeft w:val="0"/>
              <w:marRight w:val="0"/>
              <w:marTop w:val="0"/>
              <w:marBottom w:val="0"/>
              <w:divBdr>
                <w:top w:val="none" w:sz="0" w:space="0" w:color="auto"/>
                <w:left w:val="none" w:sz="0" w:space="0" w:color="auto"/>
                <w:bottom w:val="none" w:sz="0" w:space="0" w:color="auto"/>
                <w:right w:val="none" w:sz="0" w:space="0" w:color="auto"/>
              </w:divBdr>
              <w:divsChild>
                <w:div w:id="236019181">
                  <w:marLeft w:val="1440"/>
                  <w:marRight w:val="1440"/>
                  <w:marTop w:val="0"/>
                  <w:marBottom w:val="0"/>
                  <w:divBdr>
                    <w:top w:val="none" w:sz="0" w:space="0" w:color="auto"/>
                    <w:left w:val="none" w:sz="0" w:space="0" w:color="auto"/>
                    <w:bottom w:val="none" w:sz="0" w:space="0" w:color="auto"/>
                    <w:right w:val="none" w:sz="0" w:space="0" w:color="auto"/>
                  </w:divBdr>
                  <w:divsChild>
                    <w:div w:id="1829517183">
                      <w:marLeft w:val="0"/>
                      <w:marRight w:val="0"/>
                      <w:marTop w:val="0"/>
                      <w:marBottom w:val="0"/>
                      <w:divBdr>
                        <w:top w:val="none" w:sz="0" w:space="0" w:color="auto"/>
                        <w:left w:val="none" w:sz="0" w:space="0" w:color="auto"/>
                        <w:bottom w:val="none" w:sz="0" w:space="0" w:color="auto"/>
                        <w:right w:val="none" w:sz="0" w:space="0" w:color="auto"/>
                      </w:divBdr>
                      <w:divsChild>
                        <w:div w:id="765813062">
                          <w:marLeft w:val="0"/>
                          <w:marRight w:val="0"/>
                          <w:marTop w:val="0"/>
                          <w:marBottom w:val="0"/>
                          <w:divBdr>
                            <w:top w:val="none" w:sz="0" w:space="0" w:color="auto"/>
                            <w:left w:val="none" w:sz="0" w:space="0" w:color="auto"/>
                            <w:bottom w:val="none" w:sz="0" w:space="0" w:color="auto"/>
                            <w:right w:val="none" w:sz="0" w:space="0" w:color="auto"/>
                          </w:divBdr>
                          <w:divsChild>
                            <w:div w:id="584925386">
                              <w:marLeft w:val="0"/>
                              <w:marRight w:val="0"/>
                              <w:marTop w:val="0"/>
                              <w:marBottom w:val="0"/>
                              <w:divBdr>
                                <w:top w:val="none" w:sz="0" w:space="0" w:color="auto"/>
                                <w:left w:val="none" w:sz="0" w:space="0" w:color="auto"/>
                                <w:bottom w:val="none" w:sz="0" w:space="0" w:color="auto"/>
                                <w:right w:val="none" w:sz="0" w:space="0" w:color="auto"/>
                              </w:divBdr>
                              <w:divsChild>
                                <w:div w:id="806631038">
                                  <w:marLeft w:val="0"/>
                                  <w:marRight w:val="0"/>
                                  <w:marTop w:val="0"/>
                                  <w:marBottom w:val="0"/>
                                  <w:divBdr>
                                    <w:top w:val="none" w:sz="0" w:space="0" w:color="auto"/>
                                    <w:left w:val="none" w:sz="0" w:space="0" w:color="auto"/>
                                    <w:bottom w:val="none" w:sz="0" w:space="0" w:color="auto"/>
                                    <w:right w:val="none" w:sz="0" w:space="0" w:color="auto"/>
                                  </w:divBdr>
                                  <w:divsChild>
                                    <w:div w:id="578945596">
                                      <w:marLeft w:val="0"/>
                                      <w:marRight w:val="0"/>
                                      <w:marTop w:val="0"/>
                                      <w:marBottom w:val="0"/>
                                      <w:divBdr>
                                        <w:top w:val="none" w:sz="0" w:space="0" w:color="auto"/>
                                        <w:left w:val="none" w:sz="0" w:space="0" w:color="auto"/>
                                        <w:bottom w:val="none" w:sz="0" w:space="0" w:color="auto"/>
                                        <w:right w:val="none" w:sz="0" w:space="0" w:color="auto"/>
                                      </w:divBdr>
                                      <w:divsChild>
                                        <w:div w:id="1775513431">
                                          <w:marLeft w:val="0"/>
                                          <w:marRight w:val="0"/>
                                          <w:marTop w:val="0"/>
                                          <w:marBottom w:val="0"/>
                                          <w:divBdr>
                                            <w:top w:val="none" w:sz="0" w:space="0" w:color="auto"/>
                                            <w:left w:val="none" w:sz="0" w:space="0" w:color="auto"/>
                                            <w:bottom w:val="none" w:sz="0" w:space="0" w:color="auto"/>
                                            <w:right w:val="none" w:sz="0" w:space="0" w:color="auto"/>
                                          </w:divBdr>
                                          <w:divsChild>
                                            <w:div w:id="343632529">
                                              <w:marLeft w:val="0"/>
                                              <w:marRight w:val="0"/>
                                              <w:marTop w:val="0"/>
                                              <w:marBottom w:val="0"/>
                                              <w:divBdr>
                                                <w:top w:val="none" w:sz="0" w:space="0" w:color="auto"/>
                                                <w:left w:val="none" w:sz="0" w:space="0" w:color="auto"/>
                                                <w:bottom w:val="none" w:sz="0" w:space="0" w:color="auto"/>
                                                <w:right w:val="none" w:sz="0" w:space="0" w:color="auto"/>
                                              </w:divBdr>
                                              <w:divsChild>
                                                <w:div w:id="210651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89481654">
          <w:marLeft w:val="0"/>
          <w:marRight w:val="0"/>
          <w:marTop w:val="0"/>
          <w:marBottom w:val="0"/>
          <w:divBdr>
            <w:top w:val="none" w:sz="0" w:space="0" w:color="auto"/>
            <w:left w:val="none" w:sz="0" w:space="0" w:color="auto"/>
            <w:bottom w:val="none" w:sz="0" w:space="0" w:color="auto"/>
            <w:right w:val="none" w:sz="0" w:space="0" w:color="auto"/>
          </w:divBdr>
          <w:divsChild>
            <w:div w:id="1400128159">
              <w:marLeft w:val="0"/>
              <w:marRight w:val="0"/>
              <w:marTop w:val="0"/>
              <w:marBottom w:val="0"/>
              <w:divBdr>
                <w:top w:val="none" w:sz="0" w:space="0" w:color="auto"/>
                <w:left w:val="none" w:sz="0" w:space="0" w:color="auto"/>
                <w:bottom w:val="none" w:sz="0" w:space="0" w:color="auto"/>
                <w:right w:val="none" w:sz="0" w:space="0" w:color="auto"/>
              </w:divBdr>
              <w:divsChild>
                <w:div w:id="459223205">
                  <w:marLeft w:val="1440"/>
                  <w:marRight w:val="1440"/>
                  <w:marTop w:val="0"/>
                  <w:marBottom w:val="0"/>
                  <w:divBdr>
                    <w:top w:val="none" w:sz="0" w:space="0" w:color="auto"/>
                    <w:left w:val="none" w:sz="0" w:space="0" w:color="auto"/>
                    <w:bottom w:val="none" w:sz="0" w:space="0" w:color="auto"/>
                    <w:right w:val="none" w:sz="0" w:space="0" w:color="auto"/>
                  </w:divBdr>
                  <w:divsChild>
                    <w:div w:id="2021350160">
                      <w:marLeft w:val="0"/>
                      <w:marRight w:val="0"/>
                      <w:marTop w:val="0"/>
                      <w:marBottom w:val="0"/>
                      <w:divBdr>
                        <w:top w:val="none" w:sz="0" w:space="0" w:color="auto"/>
                        <w:left w:val="none" w:sz="0" w:space="0" w:color="auto"/>
                        <w:bottom w:val="none" w:sz="0" w:space="0" w:color="auto"/>
                        <w:right w:val="none" w:sz="0" w:space="0" w:color="auto"/>
                      </w:divBdr>
                      <w:divsChild>
                        <w:div w:id="742799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5754978">
      <w:bodyDiv w:val="1"/>
      <w:marLeft w:val="0"/>
      <w:marRight w:val="0"/>
      <w:marTop w:val="0"/>
      <w:marBottom w:val="0"/>
      <w:divBdr>
        <w:top w:val="none" w:sz="0" w:space="0" w:color="auto"/>
        <w:left w:val="none" w:sz="0" w:space="0" w:color="auto"/>
        <w:bottom w:val="none" w:sz="0" w:space="0" w:color="auto"/>
        <w:right w:val="none" w:sz="0" w:space="0" w:color="auto"/>
      </w:divBdr>
      <w:divsChild>
        <w:div w:id="1986087380">
          <w:marLeft w:val="0"/>
          <w:marRight w:val="0"/>
          <w:marTop w:val="0"/>
          <w:marBottom w:val="0"/>
          <w:divBdr>
            <w:top w:val="none" w:sz="0" w:space="0" w:color="auto"/>
            <w:left w:val="none" w:sz="0" w:space="0" w:color="auto"/>
            <w:bottom w:val="none" w:sz="0" w:space="0" w:color="auto"/>
            <w:right w:val="none" w:sz="0" w:space="0" w:color="auto"/>
          </w:divBdr>
          <w:divsChild>
            <w:div w:id="1144857028">
              <w:marLeft w:val="2560"/>
              <w:marRight w:val="0"/>
              <w:marTop w:val="0"/>
              <w:marBottom w:val="0"/>
              <w:divBdr>
                <w:top w:val="none" w:sz="0" w:space="0" w:color="auto"/>
                <w:left w:val="none" w:sz="0" w:space="0" w:color="auto"/>
                <w:bottom w:val="none" w:sz="0" w:space="0" w:color="auto"/>
                <w:right w:val="none" w:sz="0" w:space="0" w:color="auto"/>
              </w:divBdr>
              <w:divsChild>
                <w:div w:id="1926188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6716169">
      <w:bodyDiv w:val="1"/>
      <w:marLeft w:val="0"/>
      <w:marRight w:val="0"/>
      <w:marTop w:val="0"/>
      <w:marBottom w:val="0"/>
      <w:divBdr>
        <w:top w:val="none" w:sz="0" w:space="0" w:color="auto"/>
        <w:left w:val="none" w:sz="0" w:space="0" w:color="auto"/>
        <w:bottom w:val="none" w:sz="0" w:space="0" w:color="auto"/>
        <w:right w:val="none" w:sz="0" w:space="0" w:color="auto"/>
      </w:divBdr>
      <w:divsChild>
        <w:div w:id="1342708627">
          <w:marLeft w:val="0"/>
          <w:marRight w:val="0"/>
          <w:marTop w:val="0"/>
          <w:marBottom w:val="0"/>
          <w:divBdr>
            <w:top w:val="none" w:sz="0" w:space="0" w:color="auto"/>
            <w:left w:val="none" w:sz="0" w:space="0" w:color="auto"/>
            <w:bottom w:val="none" w:sz="0" w:space="0" w:color="auto"/>
            <w:right w:val="none" w:sz="0" w:space="0" w:color="auto"/>
          </w:divBdr>
        </w:div>
      </w:divsChild>
    </w:div>
    <w:div w:id="1546914347">
      <w:bodyDiv w:val="1"/>
      <w:marLeft w:val="0"/>
      <w:marRight w:val="0"/>
      <w:marTop w:val="0"/>
      <w:marBottom w:val="0"/>
      <w:divBdr>
        <w:top w:val="none" w:sz="0" w:space="0" w:color="auto"/>
        <w:left w:val="none" w:sz="0" w:space="0" w:color="auto"/>
        <w:bottom w:val="none" w:sz="0" w:space="0" w:color="auto"/>
        <w:right w:val="none" w:sz="0" w:space="0" w:color="auto"/>
      </w:divBdr>
      <w:divsChild>
        <w:div w:id="1298218861">
          <w:marLeft w:val="-225"/>
          <w:marRight w:val="-225"/>
          <w:marTop w:val="0"/>
          <w:marBottom w:val="0"/>
          <w:divBdr>
            <w:top w:val="none" w:sz="0" w:space="0" w:color="auto"/>
            <w:left w:val="none" w:sz="0" w:space="0" w:color="auto"/>
            <w:bottom w:val="none" w:sz="0" w:space="0" w:color="auto"/>
            <w:right w:val="none" w:sz="0" w:space="0" w:color="auto"/>
          </w:divBdr>
        </w:div>
        <w:div w:id="2053771291">
          <w:marLeft w:val="-225"/>
          <w:marRight w:val="-225"/>
          <w:marTop w:val="0"/>
          <w:marBottom w:val="0"/>
          <w:divBdr>
            <w:top w:val="none" w:sz="0" w:space="0" w:color="auto"/>
            <w:left w:val="none" w:sz="0" w:space="0" w:color="auto"/>
            <w:bottom w:val="none" w:sz="0" w:space="0" w:color="auto"/>
            <w:right w:val="none" w:sz="0" w:space="0" w:color="auto"/>
          </w:divBdr>
          <w:divsChild>
            <w:div w:id="325743107">
              <w:marLeft w:val="0"/>
              <w:marRight w:val="0"/>
              <w:marTop w:val="0"/>
              <w:marBottom w:val="0"/>
              <w:divBdr>
                <w:top w:val="none" w:sz="0" w:space="0" w:color="auto"/>
                <w:left w:val="none" w:sz="0" w:space="0" w:color="auto"/>
                <w:bottom w:val="none" w:sz="0" w:space="0" w:color="auto"/>
                <w:right w:val="none" w:sz="0" w:space="0" w:color="auto"/>
              </w:divBdr>
              <w:divsChild>
                <w:div w:id="1116370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257952">
      <w:bodyDiv w:val="1"/>
      <w:marLeft w:val="0"/>
      <w:marRight w:val="0"/>
      <w:marTop w:val="0"/>
      <w:marBottom w:val="0"/>
      <w:divBdr>
        <w:top w:val="none" w:sz="0" w:space="0" w:color="auto"/>
        <w:left w:val="none" w:sz="0" w:space="0" w:color="auto"/>
        <w:bottom w:val="none" w:sz="0" w:space="0" w:color="auto"/>
        <w:right w:val="none" w:sz="0" w:space="0" w:color="auto"/>
      </w:divBdr>
      <w:divsChild>
        <w:div w:id="281349390">
          <w:marLeft w:val="-150"/>
          <w:marRight w:val="-150"/>
          <w:marTop w:val="0"/>
          <w:marBottom w:val="0"/>
          <w:divBdr>
            <w:top w:val="none" w:sz="0" w:space="0" w:color="auto"/>
            <w:left w:val="none" w:sz="0" w:space="0" w:color="auto"/>
            <w:bottom w:val="none" w:sz="0" w:space="0" w:color="auto"/>
            <w:right w:val="none" w:sz="0" w:space="0" w:color="auto"/>
          </w:divBdr>
          <w:divsChild>
            <w:div w:id="385373881">
              <w:marLeft w:val="0"/>
              <w:marRight w:val="0"/>
              <w:marTop w:val="0"/>
              <w:marBottom w:val="0"/>
              <w:divBdr>
                <w:top w:val="none" w:sz="0" w:space="0" w:color="auto"/>
                <w:left w:val="none" w:sz="0" w:space="0" w:color="auto"/>
                <w:bottom w:val="none" w:sz="0" w:space="0" w:color="auto"/>
                <w:right w:val="none" w:sz="0" w:space="0" w:color="auto"/>
              </w:divBdr>
              <w:divsChild>
                <w:div w:id="307054214">
                  <w:marLeft w:val="0"/>
                  <w:marRight w:val="0"/>
                  <w:marTop w:val="0"/>
                  <w:marBottom w:val="0"/>
                  <w:divBdr>
                    <w:top w:val="none" w:sz="0" w:space="0" w:color="auto"/>
                    <w:left w:val="none" w:sz="0" w:space="0" w:color="auto"/>
                    <w:bottom w:val="none" w:sz="0" w:space="0" w:color="auto"/>
                    <w:right w:val="none" w:sz="0" w:space="0" w:color="auto"/>
                  </w:divBdr>
                  <w:divsChild>
                    <w:div w:id="386294972">
                      <w:marLeft w:val="0"/>
                      <w:marRight w:val="0"/>
                      <w:marTop w:val="0"/>
                      <w:marBottom w:val="0"/>
                      <w:divBdr>
                        <w:top w:val="none" w:sz="0" w:space="0" w:color="auto"/>
                        <w:left w:val="none" w:sz="0" w:space="0" w:color="auto"/>
                        <w:bottom w:val="none" w:sz="0" w:space="0" w:color="auto"/>
                        <w:right w:val="none" w:sz="0" w:space="0" w:color="auto"/>
                      </w:divBdr>
                      <w:divsChild>
                        <w:div w:id="361174635">
                          <w:marLeft w:val="0"/>
                          <w:marRight w:val="0"/>
                          <w:marTop w:val="0"/>
                          <w:marBottom w:val="0"/>
                          <w:divBdr>
                            <w:top w:val="none" w:sz="0" w:space="0" w:color="auto"/>
                            <w:left w:val="none" w:sz="0" w:space="0" w:color="auto"/>
                            <w:bottom w:val="none" w:sz="0" w:space="0" w:color="auto"/>
                            <w:right w:val="none" w:sz="0" w:space="0" w:color="auto"/>
                          </w:divBdr>
                        </w:div>
                      </w:divsChild>
                    </w:div>
                    <w:div w:id="946012220">
                      <w:marLeft w:val="0"/>
                      <w:marRight w:val="0"/>
                      <w:marTop w:val="0"/>
                      <w:marBottom w:val="0"/>
                      <w:divBdr>
                        <w:top w:val="none" w:sz="0" w:space="0" w:color="auto"/>
                        <w:left w:val="none" w:sz="0" w:space="0" w:color="auto"/>
                        <w:bottom w:val="none" w:sz="0" w:space="0" w:color="auto"/>
                        <w:right w:val="none" w:sz="0" w:space="0" w:color="auto"/>
                      </w:divBdr>
                    </w:div>
                  </w:divsChild>
                </w:div>
                <w:div w:id="636954287">
                  <w:marLeft w:val="0"/>
                  <w:marRight w:val="0"/>
                  <w:marTop w:val="0"/>
                  <w:marBottom w:val="0"/>
                  <w:divBdr>
                    <w:top w:val="none" w:sz="0" w:space="0" w:color="auto"/>
                    <w:left w:val="none" w:sz="0" w:space="0" w:color="auto"/>
                    <w:bottom w:val="none" w:sz="0" w:space="0" w:color="auto"/>
                    <w:right w:val="none" w:sz="0" w:space="0" w:color="auto"/>
                  </w:divBdr>
                  <w:divsChild>
                    <w:div w:id="246691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693478">
          <w:marLeft w:val="-150"/>
          <w:marRight w:val="-150"/>
          <w:marTop w:val="0"/>
          <w:marBottom w:val="0"/>
          <w:divBdr>
            <w:top w:val="none" w:sz="0" w:space="0" w:color="auto"/>
            <w:left w:val="none" w:sz="0" w:space="0" w:color="auto"/>
            <w:bottom w:val="none" w:sz="0" w:space="0" w:color="auto"/>
            <w:right w:val="none" w:sz="0" w:space="0" w:color="auto"/>
          </w:divBdr>
          <w:divsChild>
            <w:div w:id="423769609">
              <w:marLeft w:val="0"/>
              <w:marRight w:val="0"/>
              <w:marTop w:val="0"/>
              <w:marBottom w:val="0"/>
              <w:divBdr>
                <w:top w:val="none" w:sz="0" w:space="0" w:color="auto"/>
                <w:left w:val="none" w:sz="0" w:space="0" w:color="auto"/>
                <w:bottom w:val="none" w:sz="0" w:space="0" w:color="auto"/>
                <w:right w:val="none" w:sz="0" w:space="0" w:color="auto"/>
              </w:divBdr>
              <w:divsChild>
                <w:div w:id="1575966927">
                  <w:marLeft w:val="0"/>
                  <w:marRight w:val="0"/>
                  <w:marTop w:val="0"/>
                  <w:marBottom w:val="0"/>
                  <w:divBdr>
                    <w:top w:val="none" w:sz="0" w:space="0" w:color="auto"/>
                    <w:left w:val="none" w:sz="0" w:space="0" w:color="auto"/>
                    <w:bottom w:val="none" w:sz="0" w:space="0" w:color="auto"/>
                    <w:right w:val="none" w:sz="0" w:space="0" w:color="auto"/>
                  </w:divBdr>
                  <w:divsChild>
                    <w:div w:id="1388647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299688">
              <w:marLeft w:val="0"/>
              <w:marRight w:val="0"/>
              <w:marTop w:val="0"/>
              <w:marBottom w:val="0"/>
              <w:divBdr>
                <w:top w:val="none" w:sz="0" w:space="0" w:color="auto"/>
                <w:left w:val="none" w:sz="0" w:space="0" w:color="auto"/>
                <w:bottom w:val="none" w:sz="0" w:space="0" w:color="auto"/>
                <w:right w:val="none" w:sz="0" w:space="0" w:color="auto"/>
              </w:divBdr>
              <w:divsChild>
                <w:div w:id="1001349722">
                  <w:marLeft w:val="0"/>
                  <w:marRight w:val="0"/>
                  <w:marTop w:val="0"/>
                  <w:marBottom w:val="0"/>
                  <w:divBdr>
                    <w:top w:val="none" w:sz="0" w:space="0" w:color="auto"/>
                    <w:left w:val="none" w:sz="0" w:space="0" w:color="auto"/>
                    <w:bottom w:val="none" w:sz="0" w:space="0" w:color="auto"/>
                    <w:right w:val="none" w:sz="0" w:space="0" w:color="auto"/>
                  </w:divBdr>
                  <w:divsChild>
                    <w:div w:id="334501072">
                      <w:marLeft w:val="0"/>
                      <w:marRight w:val="0"/>
                      <w:marTop w:val="0"/>
                      <w:marBottom w:val="450"/>
                      <w:divBdr>
                        <w:top w:val="none" w:sz="0" w:space="0" w:color="auto"/>
                        <w:left w:val="none" w:sz="0" w:space="0" w:color="auto"/>
                        <w:bottom w:val="none" w:sz="0" w:space="0" w:color="auto"/>
                        <w:right w:val="none" w:sz="0" w:space="0" w:color="auto"/>
                      </w:divBdr>
                    </w:div>
                    <w:div w:id="671448233">
                      <w:marLeft w:val="0"/>
                      <w:marRight w:val="0"/>
                      <w:marTop w:val="0"/>
                      <w:marBottom w:val="0"/>
                      <w:divBdr>
                        <w:top w:val="none" w:sz="0" w:space="0" w:color="auto"/>
                        <w:left w:val="none" w:sz="0" w:space="0" w:color="auto"/>
                        <w:bottom w:val="none" w:sz="0" w:space="0" w:color="auto"/>
                        <w:right w:val="none" w:sz="0" w:space="0" w:color="auto"/>
                      </w:divBdr>
                      <w:divsChild>
                        <w:div w:id="40456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7260863">
      <w:bodyDiv w:val="1"/>
      <w:marLeft w:val="0"/>
      <w:marRight w:val="0"/>
      <w:marTop w:val="0"/>
      <w:marBottom w:val="0"/>
      <w:divBdr>
        <w:top w:val="none" w:sz="0" w:space="0" w:color="auto"/>
        <w:left w:val="none" w:sz="0" w:space="0" w:color="auto"/>
        <w:bottom w:val="none" w:sz="0" w:space="0" w:color="auto"/>
        <w:right w:val="none" w:sz="0" w:space="0" w:color="auto"/>
      </w:divBdr>
      <w:divsChild>
        <w:div w:id="560558032">
          <w:marLeft w:val="0"/>
          <w:marRight w:val="0"/>
          <w:marTop w:val="0"/>
          <w:marBottom w:val="315"/>
          <w:divBdr>
            <w:top w:val="none" w:sz="0" w:space="0" w:color="auto"/>
            <w:left w:val="none" w:sz="0" w:space="0" w:color="auto"/>
            <w:bottom w:val="none" w:sz="0" w:space="0" w:color="auto"/>
            <w:right w:val="none" w:sz="0" w:space="0" w:color="auto"/>
          </w:divBdr>
          <w:divsChild>
            <w:div w:id="167331469">
              <w:marLeft w:val="0"/>
              <w:marRight w:val="0"/>
              <w:marTop w:val="0"/>
              <w:marBottom w:val="0"/>
              <w:divBdr>
                <w:top w:val="none" w:sz="0" w:space="0" w:color="auto"/>
                <w:left w:val="none" w:sz="0" w:space="0" w:color="auto"/>
                <w:bottom w:val="none" w:sz="0" w:space="0" w:color="auto"/>
                <w:right w:val="none" w:sz="0" w:space="0" w:color="auto"/>
              </w:divBdr>
              <w:divsChild>
                <w:div w:id="492985695">
                  <w:marLeft w:val="180"/>
                  <w:marRight w:val="0"/>
                  <w:marTop w:val="0"/>
                  <w:marBottom w:val="0"/>
                  <w:divBdr>
                    <w:top w:val="none" w:sz="0" w:space="0" w:color="auto"/>
                    <w:left w:val="none" w:sz="0" w:space="0" w:color="auto"/>
                    <w:bottom w:val="none" w:sz="0" w:space="0" w:color="auto"/>
                    <w:right w:val="none" w:sz="0" w:space="0" w:color="auto"/>
                  </w:divBdr>
                </w:div>
                <w:div w:id="543637088">
                  <w:marLeft w:val="180"/>
                  <w:marRight w:val="0"/>
                  <w:marTop w:val="0"/>
                  <w:marBottom w:val="0"/>
                  <w:divBdr>
                    <w:top w:val="none" w:sz="0" w:space="0" w:color="auto"/>
                    <w:left w:val="none" w:sz="0" w:space="0" w:color="auto"/>
                    <w:bottom w:val="none" w:sz="0" w:space="0" w:color="auto"/>
                    <w:right w:val="none" w:sz="0" w:space="0" w:color="auto"/>
                  </w:divBdr>
                </w:div>
                <w:div w:id="897932373">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031227716">
          <w:marLeft w:val="0"/>
          <w:marRight w:val="0"/>
          <w:marTop w:val="315"/>
          <w:marBottom w:val="0"/>
          <w:divBdr>
            <w:top w:val="none" w:sz="0" w:space="0" w:color="auto"/>
            <w:left w:val="none" w:sz="0" w:space="0" w:color="auto"/>
            <w:bottom w:val="none" w:sz="0" w:space="0" w:color="auto"/>
            <w:right w:val="none" w:sz="0" w:space="0" w:color="auto"/>
          </w:divBdr>
          <w:divsChild>
            <w:div w:id="930816211">
              <w:marLeft w:val="0"/>
              <w:marRight w:val="0"/>
              <w:marTop w:val="0"/>
              <w:marBottom w:val="0"/>
              <w:divBdr>
                <w:top w:val="none" w:sz="0" w:space="0" w:color="auto"/>
                <w:left w:val="none" w:sz="0" w:space="0" w:color="auto"/>
                <w:bottom w:val="none" w:sz="0" w:space="0" w:color="auto"/>
                <w:right w:val="none" w:sz="0" w:space="0" w:color="auto"/>
              </w:divBdr>
            </w:div>
          </w:divsChild>
        </w:div>
        <w:div w:id="1331299003">
          <w:marLeft w:val="0"/>
          <w:marRight w:val="0"/>
          <w:marTop w:val="0"/>
          <w:marBottom w:val="0"/>
          <w:divBdr>
            <w:top w:val="none" w:sz="0" w:space="0" w:color="auto"/>
            <w:left w:val="none" w:sz="0" w:space="0" w:color="auto"/>
            <w:bottom w:val="none" w:sz="0" w:space="0" w:color="auto"/>
            <w:right w:val="none" w:sz="0" w:space="0" w:color="auto"/>
          </w:divBdr>
          <w:divsChild>
            <w:div w:id="797530605">
              <w:marLeft w:val="0"/>
              <w:marRight w:val="0"/>
              <w:marTop w:val="0"/>
              <w:marBottom w:val="240"/>
              <w:divBdr>
                <w:top w:val="none" w:sz="0" w:space="0" w:color="auto"/>
                <w:left w:val="none" w:sz="0" w:space="0" w:color="auto"/>
                <w:bottom w:val="none" w:sz="0" w:space="0" w:color="auto"/>
                <w:right w:val="none" w:sz="0" w:space="0" w:color="auto"/>
              </w:divBdr>
              <w:divsChild>
                <w:div w:id="407046292">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453827">
      <w:bodyDiv w:val="1"/>
      <w:marLeft w:val="0"/>
      <w:marRight w:val="0"/>
      <w:marTop w:val="0"/>
      <w:marBottom w:val="0"/>
      <w:divBdr>
        <w:top w:val="none" w:sz="0" w:space="0" w:color="auto"/>
        <w:left w:val="none" w:sz="0" w:space="0" w:color="auto"/>
        <w:bottom w:val="none" w:sz="0" w:space="0" w:color="auto"/>
        <w:right w:val="none" w:sz="0" w:space="0" w:color="auto"/>
      </w:divBdr>
      <w:divsChild>
        <w:div w:id="2112973407">
          <w:marLeft w:val="0"/>
          <w:marRight w:val="0"/>
          <w:marTop w:val="0"/>
          <w:marBottom w:val="0"/>
          <w:divBdr>
            <w:top w:val="none" w:sz="0" w:space="0" w:color="auto"/>
            <w:left w:val="none" w:sz="0" w:space="0" w:color="auto"/>
            <w:bottom w:val="none" w:sz="0" w:space="0" w:color="auto"/>
            <w:right w:val="none" w:sz="0" w:space="0" w:color="auto"/>
          </w:divBdr>
          <w:divsChild>
            <w:div w:id="1131557030">
              <w:marLeft w:val="0"/>
              <w:marRight w:val="0"/>
              <w:marTop w:val="0"/>
              <w:marBottom w:val="240"/>
              <w:divBdr>
                <w:top w:val="none" w:sz="0" w:space="0" w:color="auto"/>
                <w:left w:val="none" w:sz="0" w:space="0" w:color="auto"/>
                <w:bottom w:val="none" w:sz="0" w:space="0" w:color="auto"/>
                <w:right w:val="none" w:sz="0" w:space="0" w:color="auto"/>
              </w:divBdr>
              <w:divsChild>
                <w:div w:id="120733647">
                  <w:marLeft w:val="0"/>
                  <w:marRight w:val="0"/>
                  <w:marTop w:val="0"/>
                  <w:marBottom w:val="0"/>
                  <w:divBdr>
                    <w:top w:val="none" w:sz="0" w:space="0" w:color="auto"/>
                    <w:left w:val="none" w:sz="0" w:space="0" w:color="auto"/>
                    <w:bottom w:val="none" w:sz="0" w:space="0" w:color="auto"/>
                    <w:right w:val="none" w:sz="0" w:space="0" w:color="auto"/>
                  </w:divBdr>
                </w:div>
                <w:div w:id="1988821614">
                  <w:marLeft w:val="60"/>
                  <w:marRight w:val="0"/>
                  <w:marTop w:val="0"/>
                  <w:marBottom w:val="0"/>
                  <w:divBdr>
                    <w:top w:val="none" w:sz="0" w:space="0" w:color="auto"/>
                    <w:left w:val="none" w:sz="0" w:space="0" w:color="auto"/>
                    <w:bottom w:val="none" w:sz="0" w:space="0" w:color="auto"/>
                    <w:right w:val="none" w:sz="0" w:space="0" w:color="auto"/>
                  </w:divBdr>
                </w:div>
              </w:divsChild>
            </w:div>
            <w:div w:id="1570534842">
              <w:marLeft w:val="0"/>
              <w:marRight w:val="0"/>
              <w:marTop w:val="0"/>
              <w:marBottom w:val="225"/>
              <w:divBdr>
                <w:top w:val="none" w:sz="0" w:space="0" w:color="auto"/>
                <w:left w:val="none" w:sz="0" w:space="0" w:color="auto"/>
                <w:bottom w:val="none" w:sz="0" w:space="0" w:color="auto"/>
                <w:right w:val="none" w:sz="0" w:space="0" w:color="auto"/>
              </w:divBdr>
            </w:div>
          </w:divsChild>
        </w:div>
        <w:div w:id="1791168182">
          <w:marLeft w:val="0"/>
          <w:marRight w:val="0"/>
          <w:marTop w:val="0"/>
          <w:marBottom w:val="0"/>
          <w:divBdr>
            <w:top w:val="none" w:sz="0" w:space="0" w:color="auto"/>
            <w:left w:val="none" w:sz="0" w:space="0" w:color="auto"/>
            <w:bottom w:val="none" w:sz="0" w:space="0" w:color="auto"/>
            <w:right w:val="none" w:sz="0" w:space="0" w:color="auto"/>
          </w:divBdr>
        </w:div>
        <w:div w:id="257716084">
          <w:marLeft w:val="0"/>
          <w:marRight w:val="0"/>
          <w:marTop w:val="315"/>
          <w:marBottom w:val="0"/>
          <w:divBdr>
            <w:top w:val="none" w:sz="0" w:space="0" w:color="auto"/>
            <w:left w:val="none" w:sz="0" w:space="0" w:color="auto"/>
            <w:bottom w:val="none" w:sz="0" w:space="0" w:color="auto"/>
            <w:right w:val="none" w:sz="0" w:space="0" w:color="auto"/>
          </w:divBdr>
          <w:divsChild>
            <w:div w:id="180692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571594">
      <w:bodyDiv w:val="1"/>
      <w:marLeft w:val="0"/>
      <w:marRight w:val="0"/>
      <w:marTop w:val="0"/>
      <w:marBottom w:val="0"/>
      <w:divBdr>
        <w:top w:val="none" w:sz="0" w:space="0" w:color="auto"/>
        <w:left w:val="none" w:sz="0" w:space="0" w:color="auto"/>
        <w:bottom w:val="none" w:sz="0" w:space="0" w:color="auto"/>
        <w:right w:val="none" w:sz="0" w:space="0" w:color="auto"/>
      </w:divBdr>
      <w:divsChild>
        <w:div w:id="363750097">
          <w:marLeft w:val="0"/>
          <w:marRight w:val="0"/>
          <w:marTop w:val="0"/>
          <w:marBottom w:val="285"/>
          <w:divBdr>
            <w:top w:val="none" w:sz="0" w:space="0" w:color="auto"/>
            <w:left w:val="none" w:sz="0" w:space="0" w:color="auto"/>
            <w:bottom w:val="none" w:sz="0" w:space="0" w:color="auto"/>
            <w:right w:val="none" w:sz="0" w:space="0" w:color="auto"/>
          </w:divBdr>
        </w:div>
        <w:div w:id="593320430">
          <w:marLeft w:val="0"/>
          <w:marRight w:val="0"/>
          <w:marTop w:val="210"/>
          <w:marBottom w:val="195"/>
          <w:divBdr>
            <w:top w:val="none" w:sz="0" w:space="0" w:color="auto"/>
            <w:left w:val="none" w:sz="0" w:space="0" w:color="auto"/>
            <w:bottom w:val="none" w:sz="0" w:space="0" w:color="auto"/>
            <w:right w:val="none" w:sz="0" w:space="0" w:color="auto"/>
          </w:divBdr>
        </w:div>
        <w:div w:id="747775875">
          <w:marLeft w:val="0"/>
          <w:marRight w:val="0"/>
          <w:marTop w:val="0"/>
          <w:marBottom w:val="0"/>
          <w:divBdr>
            <w:top w:val="none" w:sz="0" w:space="0" w:color="auto"/>
            <w:left w:val="none" w:sz="0" w:space="0" w:color="auto"/>
            <w:bottom w:val="none" w:sz="0" w:space="0" w:color="auto"/>
            <w:right w:val="none" w:sz="0" w:space="0" w:color="auto"/>
          </w:divBdr>
        </w:div>
        <w:div w:id="971446754">
          <w:marLeft w:val="0"/>
          <w:marRight w:val="0"/>
          <w:marTop w:val="0"/>
          <w:marBottom w:val="0"/>
          <w:divBdr>
            <w:top w:val="none" w:sz="0" w:space="0" w:color="auto"/>
            <w:left w:val="none" w:sz="0" w:space="0" w:color="auto"/>
            <w:bottom w:val="none" w:sz="0" w:space="0" w:color="auto"/>
            <w:right w:val="none" w:sz="0" w:space="0" w:color="auto"/>
          </w:divBdr>
          <w:divsChild>
            <w:div w:id="783036257">
              <w:marLeft w:val="0"/>
              <w:marRight w:val="0"/>
              <w:marTop w:val="0"/>
              <w:marBottom w:val="390"/>
              <w:divBdr>
                <w:top w:val="none" w:sz="0" w:space="0" w:color="auto"/>
                <w:left w:val="none" w:sz="0" w:space="0" w:color="auto"/>
                <w:bottom w:val="none" w:sz="0" w:space="0" w:color="auto"/>
                <w:right w:val="none" w:sz="0" w:space="0" w:color="auto"/>
              </w:divBdr>
            </w:div>
          </w:divsChild>
        </w:div>
      </w:divsChild>
    </w:div>
    <w:div w:id="1548420291">
      <w:bodyDiv w:val="1"/>
      <w:marLeft w:val="0"/>
      <w:marRight w:val="0"/>
      <w:marTop w:val="0"/>
      <w:marBottom w:val="0"/>
      <w:divBdr>
        <w:top w:val="none" w:sz="0" w:space="0" w:color="auto"/>
        <w:left w:val="none" w:sz="0" w:space="0" w:color="auto"/>
        <w:bottom w:val="none" w:sz="0" w:space="0" w:color="auto"/>
        <w:right w:val="none" w:sz="0" w:space="0" w:color="auto"/>
      </w:divBdr>
      <w:divsChild>
        <w:div w:id="700283441">
          <w:marLeft w:val="0"/>
          <w:marRight w:val="0"/>
          <w:marTop w:val="0"/>
          <w:marBottom w:val="0"/>
          <w:divBdr>
            <w:top w:val="single" w:sz="2" w:space="0" w:color="DDDBD9"/>
            <w:left w:val="single" w:sz="2" w:space="0" w:color="DDDBD9"/>
            <w:bottom w:val="single" w:sz="2" w:space="0" w:color="DDDBD9"/>
            <w:right w:val="single" w:sz="2" w:space="0" w:color="DDDBD9"/>
          </w:divBdr>
        </w:div>
        <w:div w:id="1256788262">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1549534795">
      <w:bodyDiv w:val="1"/>
      <w:marLeft w:val="0"/>
      <w:marRight w:val="0"/>
      <w:marTop w:val="0"/>
      <w:marBottom w:val="0"/>
      <w:divBdr>
        <w:top w:val="none" w:sz="0" w:space="0" w:color="auto"/>
        <w:left w:val="none" w:sz="0" w:space="0" w:color="auto"/>
        <w:bottom w:val="none" w:sz="0" w:space="0" w:color="auto"/>
        <w:right w:val="none" w:sz="0" w:space="0" w:color="auto"/>
      </w:divBdr>
      <w:divsChild>
        <w:div w:id="927082221">
          <w:marLeft w:val="-225"/>
          <w:marRight w:val="-225"/>
          <w:marTop w:val="0"/>
          <w:marBottom w:val="0"/>
          <w:divBdr>
            <w:top w:val="none" w:sz="0" w:space="0" w:color="auto"/>
            <w:left w:val="none" w:sz="0" w:space="0" w:color="auto"/>
            <w:bottom w:val="none" w:sz="0" w:space="0" w:color="auto"/>
            <w:right w:val="none" w:sz="0" w:space="0" w:color="auto"/>
          </w:divBdr>
          <w:divsChild>
            <w:div w:id="427776731">
              <w:marLeft w:val="0"/>
              <w:marRight w:val="0"/>
              <w:marTop w:val="0"/>
              <w:marBottom w:val="0"/>
              <w:divBdr>
                <w:top w:val="none" w:sz="0" w:space="0" w:color="auto"/>
                <w:left w:val="none" w:sz="0" w:space="0" w:color="auto"/>
                <w:bottom w:val="none" w:sz="0" w:space="0" w:color="auto"/>
                <w:right w:val="none" w:sz="0" w:space="0" w:color="auto"/>
              </w:divBdr>
              <w:divsChild>
                <w:div w:id="398793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038409">
          <w:marLeft w:val="-225"/>
          <w:marRight w:val="-225"/>
          <w:marTop w:val="0"/>
          <w:marBottom w:val="0"/>
          <w:divBdr>
            <w:top w:val="none" w:sz="0" w:space="0" w:color="auto"/>
            <w:left w:val="none" w:sz="0" w:space="0" w:color="auto"/>
            <w:bottom w:val="none" w:sz="0" w:space="0" w:color="auto"/>
            <w:right w:val="none" w:sz="0" w:space="0" w:color="auto"/>
          </w:divBdr>
        </w:div>
      </w:divsChild>
    </w:div>
    <w:div w:id="1549606131">
      <w:bodyDiv w:val="1"/>
      <w:marLeft w:val="0"/>
      <w:marRight w:val="0"/>
      <w:marTop w:val="0"/>
      <w:marBottom w:val="0"/>
      <w:divBdr>
        <w:top w:val="none" w:sz="0" w:space="0" w:color="auto"/>
        <w:left w:val="none" w:sz="0" w:space="0" w:color="auto"/>
        <w:bottom w:val="none" w:sz="0" w:space="0" w:color="auto"/>
        <w:right w:val="none" w:sz="0" w:space="0" w:color="auto"/>
      </w:divBdr>
      <w:divsChild>
        <w:div w:id="477383665">
          <w:marLeft w:val="0"/>
          <w:marRight w:val="0"/>
          <w:marTop w:val="0"/>
          <w:marBottom w:val="0"/>
          <w:divBdr>
            <w:top w:val="none" w:sz="0" w:space="0" w:color="auto"/>
            <w:left w:val="none" w:sz="0" w:space="0" w:color="auto"/>
            <w:bottom w:val="none" w:sz="0" w:space="0" w:color="auto"/>
            <w:right w:val="none" w:sz="0" w:space="0" w:color="auto"/>
          </w:divBdr>
          <w:divsChild>
            <w:div w:id="776409700">
              <w:marLeft w:val="0"/>
              <w:marRight w:val="0"/>
              <w:marTop w:val="150"/>
              <w:marBottom w:val="225"/>
              <w:divBdr>
                <w:top w:val="none" w:sz="0" w:space="0" w:color="auto"/>
                <w:left w:val="none" w:sz="0" w:space="0" w:color="auto"/>
                <w:bottom w:val="none" w:sz="0" w:space="0" w:color="auto"/>
                <w:right w:val="none" w:sz="0" w:space="0" w:color="auto"/>
              </w:divBdr>
            </w:div>
          </w:divsChild>
        </w:div>
        <w:div w:id="910850796">
          <w:marLeft w:val="0"/>
          <w:marRight w:val="0"/>
          <w:marTop w:val="0"/>
          <w:marBottom w:val="0"/>
          <w:divBdr>
            <w:top w:val="none" w:sz="0" w:space="0" w:color="auto"/>
            <w:left w:val="none" w:sz="0" w:space="0" w:color="auto"/>
            <w:bottom w:val="none" w:sz="0" w:space="0" w:color="auto"/>
            <w:right w:val="none" w:sz="0" w:space="0" w:color="auto"/>
          </w:divBdr>
          <w:divsChild>
            <w:div w:id="1784224237">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 w:id="1549682659">
      <w:bodyDiv w:val="1"/>
      <w:marLeft w:val="0"/>
      <w:marRight w:val="0"/>
      <w:marTop w:val="0"/>
      <w:marBottom w:val="0"/>
      <w:divBdr>
        <w:top w:val="none" w:sz="0" w:space="0" w:color="auto"/>
        <w:left w:val="none" w:sz="0" w:space="0" w:color="auto"/>
        <w:bottom w:val="none" w:sz="0" w:space="0" w:color="auto"/>
        <w:right w:val="none" w:sz="0" w:space="0" w:color="auto"/>
      </w:divBdr>
      <w:divsChild>
        <w:div w:id="589702569">
          <w:marLeft w:val="0"/>
          <w:marRight w:val="0"/>
          <w:marTop w:val="0"/>
          <w:marBottom w:val="0"/>
          <w:divBdr>
            <w:top w:val="none" w:sz="0" w:space="0" w:color="auto"/>
            <w:left w:val="none" w:sz="0" w:space="0" w:color="auto"/>
            <w:bottom w:val="none" w:sz="0" w:space="0" w:color="auto"/>
            <w:right w:val="none" w:sz="0" w:space="0" w:color="auto"/>
          </w:divBdr>
          <w:divsChild>
            <w:div w:id="778178712">
              <w:marLeft w:val="0"/>
              <w:marRight w:val="0"/>
              <w:marTop w:val="0"/>
              <w:marBottom w:val="0"/>
              <w:divBdr>
                <w:top w:val="none" w:sz="0" w:space="0" w:color="auto"/>
                <w:left w:val="none" w:sz="0" w:space="0" w:color="auto"/>
                <w:bottom w:val="none" w:sz="0" w:space="0" w:color="auto"/>
                <w:right w:val="none" w:sz="0" w:space="0" w:color="auto"/>
              </w:divBdr>
              <w:divsChild>
                <w:div w:id="63426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535209">
      <w:bodyDiv w:val="1"/>
      <w:marLeft w:val="0"/>
      <w:marRight w:val="0"/>
      <w:marTop w:val="0"/>
      <w:marBottom w:val="0"/>
      <w:divBdr>
        <w:top w:val="none" w:sz="0" w:space="0" w:color="auto"/>
        <w:left w:val="none" w:sz="0" w:space="0" w:color="auto"/>
        <w:bottom w:val="none" w:sz="0" w:space="0" w:color="auto"/>
        <w:right w:val="none" w:sz="0" w:space="0" w:color="auto"/>
      </w:divBdr>
    </w:div>
    <w:div w:id="1550648572">
      <w:bodyDiv w:val="1"/>
      <w:marLeft w:val="0"/>
      <w:marRight w:val="0"/>
      <w:marTop w:val="0"/>
      <w:marBottom w:val="0"/>
      <w:divBdr>
        <w:top w:val="none" w:sz="0" w:space="0" w:color="auto"/>
        <w:left w:val="none" w:sz="0" w:space="0" w:color="auto"/>
        <w:bottom w:val="none" w:sz="0" w:space="0" w:color="auto"/>
        <w:right w:val="none" w:sz="0" w:space="0" w:color="auto"/>
      </w:divBdr>
      <w:divsChild>
        <w:div w:id="560212582">
          <w:marLeft w:val="0"/>
          <w:marRight w:val="0"/>
          <w:marTop w:val="0"/>
          <w:marBottom w:val="0"/>
          <w:divBdr>
            <w:top w:val="none" w:sz="0" w:space="0" w:color="auto"/>
            <w:left w:val="none" w:sz="0" w:space="0" w:color="auto"/>
            <w:bottom w:val="none" w:sz="0" w:space="0" w:color="auto"/>
            <w:right w:val="none" w:sz="0" w:space="0" w:color="auto"/>
          </w:divBdr>
          <w:divsChild>
            <w:div w:id="9184946">
              <w:marLeft w:val="0"/>
              <w:marRight w:val="0"/>
              <w:marTop w:val="0"/>
              <w:marBottom w:val="240"/>
              <w:divBdr>
                <w:top w:val="none" w:sz="0" w:space="0" w:color="auto"/>
                <w:left w:val="none" w:sz="0" w:space="0" w:color="auto"/>
                <w:bottom w:val="none" w:sz="0" w:space="0" w:color="auto"/>
                <w:right w:val="none" w:sz="0" w:space="0" w:color="auto"/>
              </w:divBdr>
              <w:divsChild>
                <w:div w:id="937912236">
                  <w:marLeft w:val="0"/>
                  <w:marRight w:val="0"/>
                  <w:marTop w:val="0"/>
                  <w:marBottom w:val="0"/>
                  <w:divBdr>
                    <w:top w:val="none" w:sz="0" w:space="0" w:color="auto"/>
                    <w:left w:val="none" w:sz="0" w:space="0" w:color="auto"/>
                    <w:bottom w:val="none" w:sz="0" w:space="0" w:color="auto"/>
                    <w:right w:val="none" w:sz="0" w:space="0" w:color="auto"/>
                  </w:divBdr>
                </w:div>
                <w:div w:id="1726373888">
                  <w:marLeft w:val="60"/>
                  <w:marRight w:val="0"/>
                  <w:marTop w:val="0"/>
                  <w:marBottom w:val="0"/>
                  <w:divBdr>
                    <w:top w:val="none" w:sz="0" w:space="0" w:color="auto"/>
                    <w:left w:val="none" w:sz="0" w:space="0" w:color="auto"/>
                    <w:bottom w:val="none" w:sz="0" w:space="0" w:color="auto"/>
                    <w:right w:val="none" w:sz="0" w:space="0" w:color="auto"/>
                  </w:divBdr>
                </w:div>
              </w:divsChild>
            </w:div>
            <w:div w:id="529876974">
              <w:marLeft w:val="0"/>
              <w:marRight w:val="0"/>
              <w:marTop w:val="0"/>
              <w:marBottom w:val="225"/>
              <w:divBdr>
                <w:top w:val="none" w:sz="0" w:space="0" w:color="auto"/>
                <w:left w:val="none" w:sz="0" w:space="0" w:color="auto"/>
                <w:bottom w:val="none" w:sz="0" w:space="0" w:color="auto"/>
                <w:right w:val="none" w:sz="0" w:space="0" w:color="auto"/>
              </w:divBdr>
            </w:div>
          </w:divsChild>
        </w:div>
        <w:div w:id="1974172757">
          <w:marLeft w:val="0"/>
          <w:marRight w:val="0"/>
          <w:marTop w:val="0"/>
          <w:marBottom w:val="0"/>
          <w:divBdr>
            <w:top w:val="none" w:sz="0" w:space="0" w:color="auto"/>
            <w:left w:val="none" w:sz="0" w:space="0" w:color="auto"/>
            <w:bottom w:val="none" w:sz="0" w:space="0" w:color="auto"/>
            <w:right w:val="none" w:sz="0" w:space="0" w:color="auto"/>
          </w:divBdr>
        </w:div>
        <w:div w:id="1371224450">
          <w:marLeft w:val="0"/>
          <w:marRight w:val="0"/>
          <w:marTop w:val="315"/>
          <w:marBottom w:val="0"/>
          <w:divBdr>
            <w:top w:val="none" w:sz="0" w:space="0" w:color="auto"/>
            <w:left w:val="none" w:sz="0" w:space="0" w:color="auto"/>
            <w:bottom w:val="none" w:sz="0" w:space="0" w:color="auto"/>
            <w:right w:val="none" w:sz="0" w:space="0" w:color="auto"/>
          </w:divBdr>
          <w:divsChild>
            <w:div w:id="1733574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653728">
      <w:bodyDiv w:val="1"/>
      <w:marLeft w:val="0"/>
      <w:marRight w:val="0"/>
      <w:marTop w:val="0"/>
      <w:marBottom w:val="0"/>
      <w:divBdr>
        <w:top w:val="none" w:sz="0" w:space="0" w:color="auto"/>
        <w:left w:val="none" w:sz="0" w:space="0" w:color="auto"/>
        <w:bottom w:val="none" w:sz="0" w:space="0" w:color="auto"/>
        <w:right w:val="none" w:sz="0" w:space="0" w:color="auto"/>
      </w:divBdr>
      <w:divsChild>
        <w:div w:id="1028524382">
          <w:marLeft w:val="-150"/>
          <w:marRight w:val="-150"/>
          <w:marTop w:val="0"/>
          <w:marBottom w:val="0"/>
          <w:divBdr>
            <w:top w:val="none" w:sz="0" w:space="0" w:color="auto"/>
            <w:left w:val="none" w:sz="0" w:space="0" w:color="auto"/>
            <w:bottom w:val="none" w:sz="0" w:space="0" w:color="auto"/>
            <w:right w:val="none" w:sz="0" w:space="0" w:color="auto"/>
          </w:divBdr>
          <w:divsChild>
            <w:div w:id="554512606">
              <w:marLeft w:val="0"/>
              <w:marRight w:val="0"/>
              <w:marTop w:val="0"/>
              <w:marBottom w:val="0"/>
              <w:divBdr>
                <w:top w:val="none" w:sz="0" w:space="0" w:color="auto"/>
                <w:left w:val="none" w:sz="0" w:space="0" w:color="auto"/>
                <w:bottom w:val="none" w:sz="0" w:space="0" w:color="auto"/>
                <w:right w:val="none" w:sz="0" w:space="0" w:color="auto"/>
              </w:divBdr>
              <w:divsChild>
                <w:div w:id="763765033">
                  <w:marLeft w:val="0"/>
                  <w:marRight w:val="0"/>
                  <w:marTop w:val="0"/>
                  <w:marBottom w:val="0"/>
                  <w:divBdr>
                    <w:top w:val="none" w:sz="0" w:space="0" w:color="auto"/>
                    <w:left w:val="none" w:sz="0" w:space="0" w:color="auto"/>
                    <w:bottom w:val="none" w:sz="0" w:space="0" w:color="auto"/>
                    <w:right w:val="none" w:sz="0" w:space="0" w:color="auto"/>
                  </w:divBdr>
                  <w:divsChild>
                    <w:div w:id="124545393">
                      <w:marLeft w:val="0"/>
                      <w:marRight w:val="0"/>
                      <w:marTop w:val="0"/>
                      <w:marBottom w:val="0"/>
                      <w:divBdr>
                        <w:top w:val="none" w:sz="0" w:space="0" w:color="auto"/>
                        <w:left w:val="none" w:sz="0" w:space="0" w:color="auto"/>
                        <w:bottom w:val="none" w:sz="0" w:space="0" w:color="auto"/>
                        <w:right w:val="none" w:sz="0" w:space="0" w:color="auto"/>
                      </w:divBdr>
                    </w:div>
                    <w:div w:id="1577549550">
                      <w:marLeft w:val="0"/>
                      <w:marRight w:val="0"/>
                      <w:marTop w:val="0"/>
                      <w:marBottom w:val="0"/>
                      <w:divBdr>
                        <w:top w:val="none" w:sz="0" w:space="0" w:color="auto"/>
                        <w:left w:val="none" w:sz="0" w:space="0" w:color="auto"/>
                        <w:bottom w:val="none" w:sz="0" w:space="0" w:color="auto"/>
                        <w:right w:val="none" w:sz="0" w:space="0" w:color="auto"/>
                      </w:divBdr>
                      <w:divsChild>
                        <w:div w:id="1291325997">
                          <w:marLeft w:val="0"/>
                          <w:marRight w:val="0"/>
                          <w:marTop w:val="0"/>
                          <w:marBottom w:val="0"/>
                          <w:divBdr>
                            <w:top w:val="none" w:sz="0" w:space="0" w:color="auto"/>
                            <w:left w:val="none" w:sz="0" w:space="0" w:color="auto"/>
                            <w:bottom w:val="none" w:sz="0" w:space="0" w:color="auto"/>
                            <w:right w:val="none" w:sz="0" w:space="0" w:color="auto"/>
                          </w:divBdr>
                          <w:divsChild>
                            <w:div w:id="75447041">
                              <w:marLeft w:val="0"/>
                              <w:marRight w:val="0"/>
                              <w:marTop w:val="0"/>
                              <w:marBottom w:val="0"/>
                              <w:divBdr>
                                <w:top w:val="none" w:sz="0" w:space="0" w:color="auto"/>
                                <w:left w:val="none" w:sz="0" w:space="0" w:color="auto"/>
                                <w:bottom w:val="none" w:sz="0" w:space="0" w:color="auto"/>
                                <w:right w:val="none" w:sz="0" w:space="0" w:color="auto"/>
                              </w:divBdr>
                            </w:div>
                            <w:div w:id="179704637">
                              <w:marLeft w:val="0"/>
                              <w:marRight w:val="0"/>
                              <w:marTop w:val="0"/>
                              <w:marBottom w:val="0"/>
                              <w:divBdr>
                                <w:top w:val="none" w:sz="0" w:space="0" w:color="auto"/>
                                <w:left w:val="none" w:sz="0" w:space="0" w:color="auto"/>
                                <w:bottom w:val="none" w:sz="0" w:space="0" w:color="auto"/>
                                <w:right w:val="none" w:sz="0" w:space="0" w:color="auto"/>
                              </w:divBdr>
                            </w:div>
                            <w:div w:id="527335028">
                              <w:marLeft w:val="0"/>
                              <w:marRight w:val="0"/>
                              <w:marTop w:val="0"/>
                              <w:marBottom w:val="0"/>
                              <w:divBdr>
                                <w:top w:val="none" w:sz="0" w:space="0" w:color="auto"/>
                                <w:left w:val="none" w:sz="0" w:space="0" w:color="auto"/>
                                <w:bottom w:val="none" w:sz="0" w:space="0" w:color="auto"/>
                                <w:right w:val="none" w:sz="0" w:space="0" w:color="auto"/>
                              </w:divBdr>
                            </w:div>
                            <w:div w:id="81877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0846879">
      <w:bodyDiv w:val="1"/>
      <w:marLeft w:val="0"/>
      <w:marRight w:val="0"/>
      <w:marTop w:val="0"/>
      <w:marBottom w:val="0"/>
      <w:divBdr>
        <w:top w:val="none" w:sz="0" w:space="0" w:color="auto"/>
        <w:left w:val="none" w:sz="0" w:space="0" w:color="auto"/>
        <w:bottom w:val="none" w:sz="0" w:space="0" w:color="auto"/>
        <w:right w:val="none" w:sz="0" w:space="0" w:color="auto"/>
      </w:divBdr>
      <w:divsChild>
        <w:div w:id="494800978">
          <w:marLeft w:val="0"/>
          <w:marRight w:val="0"/>
          <w:marTop w:val="360"/>
          <w:marBottom w:val="0"/>
          <w:divBdr>
            <w:top w:val="none" w:sz="0" w:space="0" w:color="auto"/>
            <w:left w:val="none" w:sz="0" w:space="0" w:color="auto"/>
            <w:bottom w:val="none" w:sz="0" w:space="0" w:color="auto"/>
            <w:right w:val="none" w:sz="0" w:space="0" w:color="auto"/>
          </w:divBdr>
        </w:div>
        <w:div w:id="1683625045">
          <w:marLeft w:val="0"/>
          <w:marRight w:val="0"/>
          <w:marTop w:val="720"/>
          <w:marBottom w:val="0"/>
          <w:divBdr>
            <w:top w:val="none" w:sz="0" w:space="0" w:color="auto"/>
            <w:left w:val="none" w:sz="0" w:space="0" w:color="auto"/>
            <w:bottom w:val="none" w:sz="0" w:space="0" w:color="auto"/>
            <w:right w:val="none" w:sz="0" w:space="0" w:color="auto"/>
          </w:divBdr>
          <w:divsChild>
            <w:div w:id="549807187">
              <w:marLeft w:val="0"/>
              <w:marRight w:val="0"/>
              <w:marTop w:val="0"/>
              <w:marBottom w:val="0"/>
              <w:divBdr>
                <w:top w:val="none" w:sz="0" w:space="0" w:color="auto"/>
                <w:left w:val="none" w:sz="0" w:space="0" w:color="auto"/>
                <w:bottom w:val="none" w:sz="0" w:space="0" w:color="auto"/>
                <w:right w:val="none" w:sz="0" w:space="0" w:color="auto"/>
              </w:divBdr>
              <w:divsChild>
                <w:div w:id="507983436">
                  <w:marLeft w:val="0"/>
                  <w:marRight w:val="0"/>
                  <w:marTop w:val="0"/>
                  <w:marBottom w:val="0"/>
                  <w:divBdr>
                    <w:top w:val="none" w:sz="0" w:space="0" w:color="auto"/>
                    <w:left w:val="none" w:sz="0" w:space="0" w:color="auto"/>
                    <w:bottom w:val="none" w:sz="0" w:space="0" w:color="auto"/>
                    <w:right w:val="none" w:sz="0" w:space="0" w:color="auto"/>
                  </w:divBdr>
                  <w:divsChild>
                    <w:div w:id="2000190246">
                      <w:marLeft w:val="0"/>
                      <w:marRight w:val="0"/>
                      <w:marTop w:val="0"/>
                      <w:marBottom w:val="0"/>
                      <w:divBdr>
                        <w:top w:val="none" w:sz="0" w:space="0" w:color="auto"/>
                        <w:left w:val="none" w:sz="0" w:space="0" w:color="auto"/>
                        <w:bottom w:val="none" w:sz="0" w:space="0" w:color="auto"/>
                        <w:right w:val="none" w:sz="0" w:space="0" w:color="auto"/>
                      </w:divBdr>
                      <w:divsChild>
                        <w:div w:id="64690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980193">
          <w:marLeft w:val="0"/>
          <w:marRight w:val="0"/>
          <w:marTop w:val="720"/>
          <w:marBottom w:val="0"/>
          <w:divBdr>
            <w:top w:val="none" w:sz="0" w:space="0" w:color="auto"/>
            <w:left w:val="none" w:sz="0" w:space="0" w:color="auto"/>
            <w:bottom w:val="none" w:sz="0" w:space="0" w:color="auto"/>
            <w:right w:val="none" w:sz="0" w:space="0" w:color="auto"/>
          </w:divBdr>
        </w:div>
      </w:divsChild>
    </w:div>
    <w:div w:id="1550917231">
      <w:bodyDiv w:val="1"/>
      <w:marLeft w:val="0"/>
      <w:marRight w:val="0"/>
      <w:marTop w:val="0"/>
      <w:marBottom w:val="0"/>
      <w:divBdr>
        <w:top w:val="none" w:sz="0" w:space="0" w:color="auto"/>
        <w:left w:val="none" w:sz="0" w:space="0" w:color="auto"/>
        <w:bottom w:val="none" w:sz="0" w:space="0" w:color="auto"/>
        <w:right w:val="none" w:sz="0" w:space="0" w:color="auto"/>
      </w:divBdr>
      <w:divsChild>
        <w:div w:id="437990930">
          <w:marLeft w:val="0"/>
          <w:marRight w:val="0"/>
          <w:marTop w:val="0"/>
          <w:marBottom w:val="0"/>
          <w:divBdr>
            <w:top w:val="none" w:sz="0" w:space="0" w:color="auto"/>
            <w:left w:val="none" w:sz="0" w:space="0" w:color="auto"/>
            <w:bottom w:val="none" w:sz="0" w:space="0" w:color="auto"/>
            <w:right w:val="none" w:sz="0" w:space="0" w:color="auto"/>
          </w:divBdr>
        </w:div>
      </w:divsChild>
    </w:div>
    <w:div w:id="1550923061">
      <w:bodyDiv w:val="1"/>
      <w:marLeft w:val="0"/>
      <w:marRight w:val="0"/>
      <w:marTop w:val="0"/>
      <w:marBottom w:val="0"/>
      <w:divBdr>
        <w:top w:val="none" w:sz="0" w:space="0" w:color="auto"/>
        <w:left w:val="none" w:sz="0" w:space="0" w:color="auto"/>
        <w:bottom w:val="none" w:sz="0" w:space="0" w:color="auto"/>
        <w:right w:val="none" w:sz="0" w:space="0" w:color="auto"/>
      </w:divBdr>
      <w:divsChild>
        <w:div w:id="696661489">
          <w:marLeft w:val="0"/>
          <w:marRight w:val="0"/>
          <w:marTop w:val="0"/>
          <w:marBottom w:val="0"/>
          <w:divBdr>
            <w:top w:val="none" w:sz="0" w:space="0" w:color="auto"/>
            <w:left w:val="none" w:sz="0" w:space="0" w:color="auto"/>
            <w:bottom w:val="none" w:sz="0" w:space="0" w:color="auto"/>
            <w:right w:val="none" w:sz="0" w:space="0" w:color="auto"/>
          </w:divBdr>
        </w:div>
        <w:div w:id="2106874114">
          <w:marLeft w:val="0"/>
          <w:marRight w:val="0"/>
          <w:marTop w:val="0"/>
          <w:marBottom w:val="0"/>
          <w:divBdr>
            <w:top w:val="none" w:sz="0" w:space="0" w:color="auto"/>
            <w:left w:val="none" w:sz="0" w:space="0" w:color="auto"/>
            <w:bottom w:val="none" w:sz="0" w:space="0" w:color="auto"/>
            <w:right w:val="none" w:sz="0" w:space="0" w:color="auto"/>
          </w:divBdr>
        </w:div>
        <w:div w:id="1574044359">
          <w:marLeft w:val="0"/>
          <w:marRight w:val="0"/>
          <w:marTop w:val="0"/>
          <w:marBottom w:val="0"/>
          <w:divBdr>
            <w:top w:val="none" w:sz="0" w:space="0" w:color="auto"/>
            <w:left w:val="none" w:sz="0" w:space="0" w:color="auto"/>
            <w:bottom w:val="none" w:sz="0" w:space="0" w:color="auto"/>
            <w:right w:val="none" w:sz="0" w:space="0" w:color="auto"/>
          </w:divBdr>
          <w:divsChild>
            <w:div w:id="658004207">
              <w:marLeft w:val="0"/>
              <w:marRight w:val="0"/>
              <w:marTop w:val="0"/>
              <w:marBottom w:val="0"/>
              <w:divBdr>
                <w:top w:val="none" w:sz="0" w:space="0" w:color="auto"/>
                <w:left w:val="none" w:sz="0" w:space="0" w:color="auto"/>
                <w:bottom w:val="none" w:sz="0" w:space="0" w:color="auto"/>
                <w:right w:val="none" w:sz="0" w:space="0" w:color="auto"/>
              </w:divBdr>
              <w:divsChild>
                <w:div w:id="128438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140974">
          <w:marLeft w:val="0"/>
          <w:marRight w:val="0"/>
          <w:marTop w:val="0"/>
          <w:marBottom w:val="0"/>
          <w:divBdr>
            <w:top w:val="none" w:sz="0" w:space="0" w:color="auto"/>
            <w:left w:val="none" w:sz="0" w:space="0" w:color="auto"/>
            <w:bottom w:val="none" w:sz="0" w:space="0" w:color="auto"/>
            <w:right w:val="none" w:sz="0" w:space="0" w:color="auto"/>
          </w:divBdr>
          <w:divsChild>
            <w:div w:id="612631380">
              <w:marLeft w:val="0"/>
              <w:marRight w:val="0"/>
              <w:marTop w:val="0"/>
              <w:marBottom w:val="0"/>
              <w:divBdr>
                <w:top w:val="none" w:sz="0" w:space="0" w:color="auto"/>
                <w:left w:val="none" w:sz="0" w:space="0" w:color="auto"/>
                <w:bottom w:val="none" w:sz="0" w:space="0" w:color="auto"/>
                <w:right w:val="none" w:sz="0" w:space="0" w:color="auto"/>
              </w:divBdr>
            </w:div>
          </w:divsChild>
        </w:div>
        <w:div w:id="1901019847">
          <w:marLeft w:val="0"/>
          <w:marRight w:val="0"/>
          <w:marTop w:val="0"/>
          <w:marBottom w:val="0"/>
          <w:divBdr>
            <w:top w:val="none" w:sz="0" w:space="0" w:color="auto"/>
            <w:left w:val="none" w:sz="0" w:space="0" w:color="auto"/>
            <w:bottom w:val="none" w:sz="0" w:space="0" w:color="auto"/>
            <w:right w:val="none" w:sz="0" w:space="0" w:color="auto"/>
          </w:divBdr>
        </w:div>
      </w:divsChild>
    </w:div>
    <w:div w:id="1551114981">
      <w:bodyDiv w:val="1"/>
      <w:marLeft w:val="0"/>
      <w:marRight w:val="0"/>
      <w:marTop w:val="0"/>
      <w:marBottom w:val="0"/>
      <w:divBdr>
        <w:top w:val="none" w:sz="0" w:space="0" w:color="auto"/>
        <w:left w:val="none" w:sz="0" w:space="0" w:color="auto"/>
        <w:bottom w:val="none" w:sz="0" w:space="0" w:color="auto"/>
        <w:right w:val="none" w:sz="0" w:space="0" w:color="auto"/>
      </w:divBdr>
      <w:divsChild>
        <w:div w:id="884953026">
          <w:marLeft w:val="0"/>
          <w:marRight w:val="0"/>
          <w:marTop w:val="0"/>
          <w:marBottom w:val="0"/>
          <w:divBdr>
            <w:top w:val="single" w:sz="2" w:space="0" w:color="E5E7EB"/>
            <w:left w:val="single" w:sz="2" w:space="0" w:color="E5E7EB"/>
            <w:bottom w:val="single" w:sz="2" w:space="0" w:color="E5E7EB"/>
            <w:right w:val="single" w:sz="2" w:space="0" w:color="E5E7EB"/>
          </w:divBdr>
        </w:div>
        <w:div w:id="135006402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551501248">
      <w:bodyDiv w:val="1"/>
      <w:marLeft w:val="0"/>
      <w:marRight w:val="0"/>
      <w:marTop w:val="0"/>
      <w:marBottom w:val="0"/>
      <w:divBdr>
        <w:top w:val="none" w:sz="0" w:space="0" w:color="auto"/>
        <w:left w:val="none" w:sz="0" w:space="0" w:color="auto"/>
        <w:bottom w:val="none" w:sz="0" w:space="0" w:color="auto"/>
        <w:right w:val="none" w:sz="0" w:space="0" w:color="auto"/>
      </w:divBdr>
      <w:divsChild>
        <w:div w:id="977950918">
          <w:marLeft w:val="0"/>
          <w:marRight w:val="0"/>
          <w:marTop w:val="330"/>
          <w:marBottom w:val="300"/>
          <w:divBdr>
            <w:top w:val="none" w:sz="0" w:space="0" w:color="auto"/>
            <w:left w:val="none" w:sz="0" w:space="0" w:color="auto"/>
            <w:bottom w:val="none" w:sz="0" w:space="0" w:color="auto"/>
            <w:right w:val="none" w:sz="0" w:space="0" w:color="auto"/>
          </w:divBdr>
          <w:divsChild>
            <w:div w:id="637415182">
              <w:marLeft w:val="0"/>
              <w:marRight w:val="0"/>
              <w:marTop w:val="0"/>
              <w:marBottom w:val="0"/>
              <w:divBdr>
                <w:top w:val="none" w:sz="0" w:space="0" w:color="auto"/>
                <w:left w:val="none" w:sz="0" w:space="0" w:color="auto"/>
                <w:bottom w:val="none" w:sz="0" w:space="0" w:color="auto"/>
                <w:right w:val="none" w:sz="0" w:space="0" w:color="auto"/>
              </w:divBdr>
              <w:divsChild>
                <w:div w:id="485823600">
                  <w:marLeft w:val="0"/>
                  <w:marRight w:val="0"/>
                  <w:marTop w:val="0"/>
                  <w:marBottom w:val="0"/>
                  <w:divBdr>
                    <w:top w:val="none" w:sz="0" w:space="0" w:color="auto"/>
                    <w:left w:val="none" w:sz="0" w:space="0" w:color="auto"/>
                    <w:bottom w:val="none" w:sz="0" w:space="0" w:color="auto"/>
                    <w:right w:val="none" w:sz="0" w:space="0" w:color="auto"/>
                  </w:divBdr>
                </w:div>
                <w:div w:id="826088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955596">
          <w:marLeft w:val="0"/>
          <w:marRight w:val="300"/>
          <w:marTop w:val="60"/>
          <w:marBottom w:val="75"/>
          <w:divBdr>
            <w:top w:val="none" w:sz="0" w:space="0" w:color="auto"/>
            <w:left w:val="none" w:sz="0" w:space="0" w:color="auto"/>
            <w:bottom w:val="none" w:sz="0" w:space="0" w:color="auto"/>
            <w:right w:val="none" w:sz="0" w:space="0" w:color="auto"/>
          </w:divBdr>
        </w:div>
      </w:divsChild>
    </w:div>
    <w:div w:id="1551918483">
      <w:bodyDiv w:val="1"/>
      <w:marLeft w:val="0"/>
      <w:marRight w:val="0"/>
      <w:marTop w:val="0"/>
      <w:marBottom w:val="0"/>
      <w:divBdr>
        <w:top w:val="none" w:sz="0" w:space="0" w:color="auto"/>
        <w:left w:val="none" w:sz="0" w:space="0" w:color="auto"/>
        <w:bottom w:val="none" w:sz="0" w:space="0" w:color="auto"/>
        <w:right w:val="none" w:sz="0" w:space="0" w:color="auto"/>
      </w:divBdr>
      <w:divsChild>
        <w:div w:id="359473130">
          <w:marLeft w:val="-150"/>
          <w:marRight w:val="-150"/>
          <w:marTop w:val="0"/>
          <w:marBottom w:val="0"/>
          <w:divBdr>
            <w:top w:val="none" w:sz="0" w:space="0" w:color="auto"/>
            <w:left w:val="none" w:sz="0" w:space="0" w:color="auto"/>
            <w:bottom w:val="none" w:sz="0" w:space="0" w:color="auto"/>
            <w:right w:val="none" w:sz="0" w:space="0" w:color="auto"/>
          </w:divBdr>
        </w:div>
        <w:div w:id="424035619">
          <w:marLeft w:val="-150"/>
          <w:marRight w:val="-150"/>
          <w:marTop w:val="0"/>
          <w:marBottom w:val="0"/>
          <w:divBdr>
            <w:top w:val="none" w:sz="0" w:space="0" w:color="auto"/>
            <w:left w:val="none" w:sz="0" w:space="0" w:color="auto"/>
            <w:bottom w:val="none" w:sz="0" w:space="0" w:color="auto"/>
            <w:right w:val="none" w:sz="0" w:space="0" w:color="auto"/>
          </w:divBdr>
        </w:div>
      </w:divsChild>
    </w:div>
    <w:div w:id="1552498041">
      <w:bodyDiv w:val="1"/>
      <w:marLeft w:val="0"/>
      <w:marRight w:val="0"/>
      <w:marTop w:val="0"/>
      <w:marBottom w:val="0"/>
      <w:divBdr>
        <w:top w:val="none" w:sz="0" w:space="0" w:color="auto"/>
        <w:left w:val="none" w:sz="0" w:space="0" w:color="auto"/>
        <w:bottom w:val="none" w:sz="0" w:space="0" w:color="auto"/>
        <w:right w:val="none" w:sz="0" w:space="0" w:color="auto"/>
      </w:divBdr>
      <w:divsChild>
        <w:div w:id="523134702">
          <w:marLeft w:val="-225"/>
          <w:marRight w:val="-225"/>
          <w:marTop w:val="0"/>
          <w:marBottom w:val="0"/>
          <w:divBdr>
            <w:top w:val="none" w:sz="0" w:space="0" w:color="auto"/>
            <w:left w:val="none" w:sz="0" w:space="0" w:color="auto"/>
            <w:bottom w:val="none" w:sz="0" w:space="0" w:color="auto"/>
            <w:right w:val="none" w:sz="0" w:space="0" w:color="auto"/>
          </w:divBdr>
          <w:divsChild>
            <w:div w:id="460464358">
              <w:marLeft w:val="0"/>
              <w:marRight w:val="0"/>
              <w:marTop w:val="0"/>
              <w:marBottom w:val="0"/>
              <w:divBdr>
                <w:top w:val="none" w:sz="0" w:space="0" w:color="auto"/>
                <w:left w:val="none" w:sz="0" w:space="0" w:color="auto"/>
                <w:bottom w:val="none" w:sz="0" w:space="0" w:color="auto"/>
                <w:right w:val="none" w:sz="0" w:space="0" w:color="auto"/>
              </w:divBdr>
              <w:divsChild>
                <w:div w:id="1064915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196725">
      <w:bodyDiv w:val="1"/>
      <w:marLeft w:val="0"/>
      <w:marRight w:val="0"/>
      <w:marTop w:val="0"/>
      <w:marBottom w:val="0"/>
      <w:divBdr>
        <w:top w:val="none" w:sz="0" w:space="0" w:color="auto"/>
        <w:left w:val="none" w:sz="0" w:space="0" w:color="auto"/>
        <w:bottom w:val="none" w:sz="0" w:space="0" w:color="auto"/>
        <w:right w:val="none" w:sz="0" w:space="0" w:color="auto"/>
      </w:divBdr>
      <w:divsChild>
        <w:div w:id="659046742">
          <w:marLeft w:val="-150"/>
          <w:marRight w:val="-150"/>
          <w:marTop w:val="0"/>
          <w:marBottom w:val="0"/>
          <w:divBdr>
            <w:top w:val="none" w:sz="0" w:space="0" w:color="auto"/>
            <w:left w:val="none" w:sz="0" w:space="0" w:color="auto"/>
            <w:bottom w:val="none" w:sz="0" w:space="0" w:color="auto"/>
            <w:right w:val="none" w:sz="0" w:space="0" w:color="auto"/>
          </w:divBdr>
        </w:div>
      </w:divsChild>
    </w:div>
    <w:div w:id="1555000655">
      <w:bodyDiv w:val="1"/>
      <w:marLeft w:val="0"/>
      <w:marRight w:val="0"/>
      <w:marTop w:val="0"/>
      <w:marBottom w:val="0"/>
      <w:divBdr>
        <w:top w:val="none" w:sz="0" w:space="0" w:color="auto"/>
        <w:left w:val="none" w:sz="0" w:space="0" w:color="auto"/>
        <w:bottom w:val="none" w:sz="0" w:space="0" w:color="auto"/>
        <w:right w:val="none" w:sz="0" w:space="0" w:color="auto"/>
      </w:divBdr>
      <w:divsChild>
        <w:div w:id="357659548">
          <w:marLeft w:val="-150"/>
          <w:marRight w:val="-150"/>
          <w:marTop w:val="0"/>
          <w:marBottom w:val="0"/>
          <w:divBdr>
            <w:top w:val="none" w:sz="0" w:space="0" w:color="auto"/>
            <w:left w:val="none" w:sz="0" w:space="0" w:color="auto"/>
            <w:bottom w:val="none" w:sz="0" w:space="0" w:color="auto"/>
            <w:right w:val="none" w:sz="0" w:space="0" w:color="auto"/>
          </w:divBdr>
          <w:divsChild>
            <w:div w:id="62024772">
              <w:marLeft w:val="0"/>
              <w:marRight w:val="0"/>
              <w:marTop w:val="0"/>
              <w:marBottom w:val="0"/>
              <w:divBdr>
                <w:top w:val="none" w:sz="0" w:space="0" w:color="auto"/>
                <w:left w:val="none" w:sz="0" w:space="0" w:color="auto"/>
                <w:bottom w:val="none" w:sz="0" w:space="0" w:color="auto"/>
                <w:right w:val="none" w:sz="0" w:space="0" w:color="auto"/>
              </w:divBdr>
            </w:div>
            <w:div w:id="357976555">
              <w:marLeft w:val="0"/>
              <w:marRight w:val="0"/>
              <w:marTop w:val="0"/>
              <w:marBottom w:val="0"/>
              <w:divBdr>
                <w:top w:val="none" w:sz="0" w:space="0" w:color="auto"/>
                <w:left w:val="none" w:sz="0" w:space="0" w:color="auto"/>
                <w:bottom w:val="none" w:sz="0" w:space="0" w:color="auto"/>
                <w:right w:val="none" w:sz="0" w:space="0" w:color="auto"/>
              </w:divBdr>
              <w:divsChild>
                <w:div w:id="1558513395">
                  <w:marLeft w:val="0"/>
                  <w:marRight w:val="0"/>
                  <w:marTop w:val="0"/>
                  <w:marBottom w:val="0"/>
                  <w:divBdr>
                    <w:top w:val="none" w:sz="0" w:space="0" w:color="auto"/>
                    <w:left w:val="none" w:sz="0" w:space="0" w:color="auto"/>
                    <w:bottom w:val="none" w:sz="0" w:space="0" w:color="auto"/>
                    <w:right w:val="none" w:sz="0" w:space="0" w:color="auto"/>
                  </w:divBdr>
                  <w:divsChild>
                    <w:div w:id="509485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5115856">
      <w:bodyDiv w:val="1"/>
      <w:marLeft w:val="0"/>
      <w:marRight w:val="0"/>
      <w:marTop w:val="0"/>
      <w:marBottom w:val="0"/>
      <w:divBdr>
        <w:top w:val="none" w:sz="0" w:space="0" w:color="auto"/>
        <w:left w:val="none" w:sz="0" w:space="0" w:color="auto"/>
        <w:bottom w:val="none" w:sz="0" w:space="0" w:color="auto"/>
        <w:right w:val="none" w:sz="0" w:space="0" w:color="auto"/>
      </w:divBdr>
      <w:divsChild>
        <w:div w:id="242908691">
          <w:marLeft w:val="0"/>
          <w:marRight w:val="0"/>
          <w:marTop w:val="0"/>
          <w:marBottom w:val="0"/>
          <w:divBdr>
            <w:top w:val="none" w:sz="0" w:space="0" w:color="auto"/>
            <w:left w:val="none" w:sz="0" w:space="0" w:color="auto"/>
            <w:bottom w:val="none" w:sz="0" w:space="0" w:color="auto"/>
            <w:right w:val="none" w:sz="0" w:space="0" w:color="auto"/>
          </w:divBdr>
        </w:div>
        <w:div w:id="579483193">
          <w:marLeft w:val="0"/>
          <w:marRight w:val="0"/>
          <w:marTop w:val="0"/>
          <w:marBottom w:val="0"/>
          <w:divBdr>
            <w:top w:val="none" w:sz="0" w:space="0" w:color="auto"/>
            <w:left w:val="none" w:sz="0" w:space="0" w:color="auto"/>
            <w:bottom w:val="none" w:sz="0" w:space="0" w:color="auto"/>
            <w:right w:val="none" w:sz="0" w:space="0" w:color="auto"/>
          </w:divBdr>
          <w:divsChild>
            <w:div w:id="3291349">
              <w:marLeft w:val="0"/>
              <w:marRight w:val="0"/>
              <w:marTop w:val="0"/>
              <w:marBottom w:val="0"/>
              <w:divBdr>
                <w:top w:val="none" w:sz="0" w:space="0" w:color="auto"/>
                <w:left w:val="none" w:sz="0" w:space="0" w:color="auto"/>
                <w:bottom w:val="none" w:sz="0" w:space="0" w:color="auto"/>
                <w:right w:val="none" w:sz="0" w:space="0" w:color="auto"/>
              </w:divBdr>
              <w:divsChild>
                <w:div w:id="1408721246">
                  <w:marLeft w:val="0"/>
                  <w:marRight w:val="0"/>
                  <w:marTop w:val="0"/>
                  <w:marBottom w:val="0"/>
                  <w:divBdr>
                    <w:top w:val="none" w:sz="0" w:space="0" w:color="auto"/>
                    <w:left w:val="none" w:sz="0" w:space="0" w:color="auto"/>
                    <w:bottom w:val="none" w:sz="0" w:space="0" w:color="auto"/>
                    <w:right w:val="none" w:sz="0" w:space="0" w:color="auto"/>
                  </w:divBdr>
                </w:div>
              </w:divsChild>
            </w:div>
            <w:div w:id="1554271035">
              <w:marLeft w:val="0"/>
              <w:marRight w:val="0"/>
              <w:marTop w:val="0"/>
              <w:marBottom w:val="0"/>
              <w:divBdr>
                <w:top w:val="none" w:sz="0" w:space="0" w:color="auto"/>
                <w:left w:val="none" w:sz="0" w:space="0" w:color="auto"/>
                <w:bottom w:val="none" w:sz="0" w:space="0" w:color="auto"/>
                <w:right w:val="none" w:sz="0" w:space="0" w:color="auto"/>
              </w:divBdr>
            </w:div>
          </w:divsChild>
        </w:div>
        <w:div w:id="593437526">
          <w:marLeft w:val="0"/>
          <w:marRight w:val="0"/>
          <w:marTop w:val="0"/>
          <w:marBottom w:val="0"/>
          <w:divBdr>
            <w:top w:val="none" w:sz="0" w:space="0" w:color="auto"/>
            <w:left w:val="none" w:sz="0" w:space="0" w:color="auto"/>
            <w:bottom w:val="none" w:sz="0" w:space="0" w:color="auto"/>
            <w:right w:val="none" w:sz="0" w:space="0" w:color="auto"/>
          </w:divBdr>
          <w:divsChild>
            <w:div w:id="1081609154">
              <w:marLeft w:val="0"/>
              <w:marRight w:val="0"/>
              <w:marTop w:val="0"/>
              <w:marBottom w:val="0"/>
              <w:divBdr>
                <w:top w:val="single" w:sz="4" w:space="0" w:color="auto"/>
                <w:left w:val="single" w:sz="4" w:space="0" w:color="auto"/>
                <w:bottom w:val="single" w:sz="4" w:space="0" w:color="auto"/>
                <w:right w:val="single" w:sz="4" w:space="0" w:color="auto"/>
              </w:divBdr>
            </w:div>
          </w:divsChild>
        </w:div>
      </w:divsChild>
    </w:div>
    <w:div w:id="1555315363">
      <w:bodyDiv w:val="1"/>
      <w:marLeft w:val="0"/>
      <w:marRight w:val="0"/>
      <w:marTop w:val="0"/>
      <w:marBottom w:val="0"/>
      <w:divBdr>
        <w:top w:val="none" w:sz="0" w:space="0" w:color="auto"/>
        <w:left w:val="none" w:sz="0" w:space="0" w:color="auto"/>
        <w:bottom w:val="none" w:sz="0" w:space="0" w:color="auto"/>
        <w:right w:val="none" w:sz="0" w:space="0" w:color="auto"/>
      </w:divBdr>
      <w:divsChild>
        <w:div w:id="2028628294">
          <w:marLeft w:val="0"/>
          <w:marRight w:val="0"/>
          <w:marTop w:val="0"/>
          <w:marBottom w:val="330"/>
          <w:divBdr>
            <w:top w:val="none" w:sz="0" w:space="0" w:color="auto"/>
            <w:left w:val="none" w:sz="0" w:space="0" w:color="auto"/>
            <w:bottom w:val="none" w:sz="0" w:space="0" w:color="auto"/>
            <w:right w:val="none" w:sz="0" w:space="0" w:color="auto"/>
          </w:divBdr>
          <w:divsChild>
            <w:div w:id="2126534620">
              <w:marLeft w:val="0"/>
              <w:marRight w:val="0"/>
              <w:marTop w:val="0"/>
              <w:marBottom w:val="105"/>
              <w:divBdr>
                <w:top w:val="none" w:sz="0" w:space="0" w:color="auto"/>
                <w:left w:val="none" w:sz="0" w:space="0" w:color="auto"/>
                <w:bottom w:val="none" w:sz="0" w:space="0" w:color="auto"/>
                <w:right w:val="none" w:sz="0" w:space="0" w:color="auto"/>
              </w:divBdr>
            </w:div>
            <w:div w:id="1136490708">
              <w:marLeft w:val="0"/>
              <w:marRight w:val="0"/>
              <w:marTop w:val="0"/>
              <w:marBottom w:val="180"/>
              <w:divBdr>
                <w:top w:val="none" w:sz="0" w:space="0" w:color="auto"/>
                <w:left w:val="none" w:sz="0" w:space="0" w:color="auto"/>
                <w:bottom w:val="none" w:sz="0" w:space="0" w:color="auto"/>
                <w:right w:val="none" w:sz="0" w:space="0" w:color="auto"/>
              </w:divBdr>
            </w:div>
          </w:divsChild>
        </w:div>
        <w:div w:id="1156729817">
          <w:marLeft w:val="0"/>
          <w:marRight w:val="0"/>
          <w:marTop w:val="100"/>
          <w:marBottom w:val="100"/>
          <w:divBdr>
            <w:top w:val="none" w:sz="0" w:space="0" w:color="auto"/>
            <w:left w:val="none" w:sz="0" w:space="0" w:color="auto"/>
            <w:bottom w:val="none" w:sz="0" w:space="0" w:color="auto"/>
            <w:right w:val="none" w:sz="0" w:space="0" w:color="auto"/>
          </w:divBdr>
          <w:divsChild>
            <w:div w:id="200780">
              <w:marLeft w:val="-1200"/>
              <w:marRight w:val="-1200"/>
              <w:marTop w:val="0"/>
              <w:marBottom w:val="0"/>
              <w:divBdr>
                <w:top w:val="none" w:sz="0" w:space="0" w:color="auto"/>
                <w:left w:val="none" w:sz="0" w:space="0" w:color="auto"/>
                <w:bottom w:val="none" w:sz="0" w:space="0" w:color="auto"/>
                <w:right w:val="none" w:sz="0" w:space="0" w:color="auto"/>
              </w:divBdr>
              <w:divsChild>
                <w:div w:id="704721526">
                  <w:marLeft w:val="0"/>
                  <w:marRight w:val="0"/>
                  <w:marTop w:val="0"/>
                  <w:marBottom w:val="0"/>
                  <w:divBdr>
                    <w:top w:val="none" w:sz="0" w:space="0" w:color="auto"/>
                    <w:left w:val="none" w:sz="0" w:space="0" w:color="auto"/>
                    <w:bottom w:val="none" w:sz="0" w:space="0" w:color="auto"/>
                    <w:right w:val="none" w:sz="0" w:space="0" w:color="auto"/>
                  </w:divBdr>
                  <w:divsChild>
                    <w:div w:id="1626422474">
                      <w:marLeft w:val="0"/>
                      <w:marRight w:val="0"/>
                      <w:marTop w:val="0"/>
                      <w:marBottom w:val="0"/>
                      <w:divBdr>
                        <w:top w:val="none" w:sz="0" w:space="0" w:color="auto"/>
                        <w:left w:val="none" w:sz="0" w:space="0" w:color="auto"/>
                        <w:bottom w:val="none" w:sz="0" w:space="0" w:color="auto"/>
                        <w:right w:val="none" w:sz="0" w:space="0" w:color="auto"/>
                      </w:divBdr>
                      <w:divsChild>
                        <w:div w:id="1126583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075736">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1555432310">
      <w:bodyDiv w:val="1"/>
      <w:marLeft w:val="0"/>
      <w:marRight w:val="0"/>
      <w:marTop w:val="0"/>
      <w:marBottom w:val="0"/>
      <w:divBdr>
        <w:top w:val="none" w:sz="0" w:space="0" w:color="auto"/>
        <w:left w:val="none" w:sz="0" w:space="0" w:color="auto"/>
        <w:bottom w:val="none" w:sz="0" w:space="0" w:color="auto"/>
        <w:right w:val="none" w:sz="0" w:space="0" w:color="auto"/>
      </w:divBdr>
      <w:divsChild>
        <w:div w:id="1264456237">
          <w:marLeft w:val="0"/>
          <w:marRight w:val="0"/>
          <w:marTop w:val="0"/>
          <w:marBottom w:val="0"/>
          <w:divBdr>
            <w:top w:val="none" w:sz="0" w:space="0" w:color="auto"/>
            <w:left w:val="none" w:sz="0" w:space="0" w:color="auto"/>
            <w:bottom w:val="none" w:sz="0" w:space="0" w:color="auto"/>
            <w:right w:val="none" w:sz="0" w:space="0" w:color="auto"/>
          </w:divBdr>
          <w:divsChild>
            <w:div w:id="1153178853">
              <w:marLeft w:val="0"/>
              <w:marRight w:val="0"/>
              <w:marTop w:val="0"/>
              <w:marBottom w:val="240"/>
              <w:divBdr>
                <w:top w:val="none" w:sz="0" w:space="0" w:color="auto"/>
                <w:left w:val="none" w:sz="0" w:space="0" w:color="auto"/>
                <w:bottom w:val="none" w:sz="0" w:space="0" w:color="auto"/>
                <w:right w:val="none" w:sz="0" w:space="0" w:color="auto"/>
              </w:divBdr>
              <w:divsChild>
                <w:div w:id="1303925966">
                  <w:marLeft w:val="0"/>
                  <w:marRight w:val="0"/>
                  <w:marTop w:val="0"/>
                  <w:marBottom w:val="0"/>
                  <w:divBdr>
                    <w:top w:val="none" w:sz="0" w:space="0" w:color="auto"/>
                    <w:left w:val="none" w:sz="0" w:space="0" w:color="auto"/>
                    <w:bottom w:val="none" w:sz="0" w:space="0" w:color="auto"/>
                    <w:right w:val="none" w:sz="0" w:space="0" w:color="auto"/>
                  </w:divBdr>
                </w:div>
                <w:div w:id="2038043734">
                  <w:marLeft w:val="60"/>
                  <w:marRight w:val="0"/>
                  <w:marTop w:val="0"/>
                  <w:marBottom w:val="0"/>
                  <w:divBdr>
                    <w:top w:val="none" w:sz="0" w:space="0" w:color="auto"/>
                    <w:left w:val="none" w:sz="0" w:space="0" w:color="auto"/>
                    <w:bottom w:val="none" w:sz="0" w:space="0" w:color="auto"/>
                    <w:right w:val="none" w:sz="0" w:space="0" w:color="auto"/>
                  </w:divBdr>
                </w:div>
              </w:divsChild>
            </w:div>
            <w:div w:id="2140028724">
              <w:marLeft w:val="0"/>
              <w:marRight w:val="0"/>
              <w:marTop w:val="0"/>
              <w:marBottom w:val="225"/>
              <w:divBdr>
                <w:top w:val="none" w:sz="0" w:space="0" w:color="auto"/>
                <w:left w:val="none" w:sz="0" w:space="0" w:color="auto"/>
                <w:bottom w:val="none" w:sz="0" w:space="0" w:color="auto"/>
                <w:right w:val="none" w:sz="0" w:space="0" w:color="auto"/>
              </w:divBdr>
            </w:div>
          </w:divsChild>
        </w:div>
        <w:div w:id="1869754494">
          <w:marLeft w:val="0"/>
          <w:marRight w:val="0"/>
          <w:marTop w:val="315"/>
          <w:marBottom w:val="0"/>
          <w:divBdr>
            <w:top w:val="none" w:sz="0" w:space="0" w:color="auto"/>
            <w:left w:val="none" w:sz="0" w:space="0" w:color="auto"/>
            <w:bottom w:val="none" w:sz="0" w:space="0" w:color="auto"/>
            <w:right w:val="none" w:sz="0" w:space="0" w:color="auto"/>
          </w:divBdr>
          <w:divsChild>
            <w:div w:id="78068333">
              <w:marLeft w:val="0"/>
              <w:marRight w:val="0"/>
              <w:marTop w:val="0"/>
              <w:marBottom w:val="0"/>
              <w:divBdr>
                <w:top w:val="none" w:sz="0" w:space="0" w:color="auto"/>
                <w:left w:val="none" w:sz="0" w:space="0" w:color="auto"/>
                <w:bottom w:val="none" w:sz="0" w:space="0" w:color="auto"/>
                <w:right w:val="none" w:sz="0" w:space="0" w:color="auto"/>
              </w:divBdr>
            </w:div>
          </w:divsChild>
        </w:div>
        <w:div w:id="2029602668">
          <w:marLeft w:val="0"/>
          <w:marRight w:val="0"/>
          <w:marTop w:val="0"/>
          <w:marBottom w:val="0"/>
          <w:divBdr>
            <w:top w:val="none" w:sz="0" w:space="0" w:color="auto"/>
            <w:left w:val="none" w:sz="0" w:space="0" w:color="auto"/>
            <w:bottom w:val="none" w:sz="0" w:space="0" w:color="auto"/>
            <w:right w:val="none" w:sz="0" w:space="0" w:color="auto"/>
          </w:divBdr>
        </w:div>
      </w:divsChild>
    </w:div>
    <w:div w:id="1555703394">
      <w:bodyDiv w:val="1"/>
      <w:marLeft w:val="0"/>
      <w:marRight w:val="0"/>
      <w:marTop w:val="0"/>
      <w:marBottom w:val="0"/>
      <w:divBdr>
        <w:top w:val="none" w:sz="0" w:space="0" w:color="auto"/>
        <w:left w:val="none" w:sz="0" w:space="0" w:color="auto"/>
        <w:bottom w:val="none" w:sz="0" w:space="0" w:color="auto"/>
        <w:right w:val="none" w:sz="0" w:space="0" w:color="auto"/>
      </w:divBdr>
      <w:divsChild>
        <w:div w:id="988629143">
          <w:marLeft w:val="0"/>
          <w:marRight w:val="0"/>
          <w:marTop w:val="0"/>
          <w:marBottom w:val="315"/>
          <w:divBdr>
            <w:top w:val="none" w:sz="0" w:space="0" w:color="auto"/>
            <w:left w:val="none" w:sz="0" w:space="0" w:color="auto"/>
            <w:bottom w:val="none" w:sz="0" w:space="0" w:color="auto"/>
            <w:right w:val="none" w:sz="0" w:space="0" w:color="auto"/>
          </w:divBdr>
          <w:divsChild>
            <w:div w:id="734619667">
              <w:marLeft w:val="0"/>
              <w:marRight w:val="0"/>
              <w:marTop w:val="0"/>
              <w:marBottom w:val="0"/>
              <w:divBdr>
                <w:top w:val="none" w:sz="0" w:space="0" w:color="auto"/>
                <w:left w:val="none" w:sz="0" w:space="0" w:color="auto"/>
                <w:bottom w:val="none" w:sz="0" w:space="0" w:color="auto"/>
                <w:right w:val="none" w:sz="0" w:space="0" w:color="auto"/>
              </w:divBdr>
              <w:divsChild>
                <w:div w:id="888107297">
                  <w:marLeft w:val="180"/>
                  <w:marRight w:val="0"/>
                  <w:marTop w:val="0"/>
                  <w:marBottom w:val="0"/>
                  <w:divBdr>
                    <w:top w:val="none" w:sz="0" w:space="0" w:color="auto"/>
                    <w:left w:val="none" w:sz="0" w:space="0" w:color="auto"/>
                    <w:bottom w:val="none" w:sz="0" w:space="0" w:color="auto"/>
                    <w:right w:val="none" w:sz="0" w:space="0" w:color="auto"/>
                  </w:divBdr>
                </w:div>
                <w:div w:id="1449158958">
                  <w:marLeft w:val="180"/>
                  <w:marRight w:val="0"/>
                  <w:marTop w:val="0"/>
                  <w:marBottom w:val="0"/>
                  <w:divBdr>
                    <w:top w:val="none" w:sz="0" w:space="0" w:color="auto"/>
                    <w:left w:val="none" w:sz="0" w:space="0" w:color="auto"/>
                    <w:bottom w:val="none" w:sz="0" w:space="0" w:color="auto"/>
                    <w:right w:val="none" w:sz="0" w:space="0" w:color="auto"/>
                  </w:divBdr>
                </w:div>
                <w:div w:id="1458639823">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248346846">
          <w:marLeft w:val="0"/>
          <w:marRight w:val="0"/>
          <w:marTop w:val="315"/>
          <w:marBottom w:val="0"/>
          <w:divBdr>
            <w:top w:val="none" w:sz="0" w:space="0" w:color="auto"/>
            <w:left w:val="none" w:sz="0" w:space="0" w:color="auto"/>
            <w:bottom w:val="none" w:sz="0" w:space="0" w:color="auto"/>
            <w:right w:val="none" w:sz="0" w:space="0" w:color="auto"/>
          </w:divBdr>
          <w:divsChild>
            <w:div w:id="1431581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847736">
      <w:bodyDiv w:val="1"/>
      <w:marLeft w:val="0"/>
      <w:marRight w:val="0"/>
      <w:marTop w:val="0"/>
      <w:marBottom w:val="0"/>
      <w:divBdr>
        <w:top w:val="none" w:sz="0" w:space="0" w:color="auto"/>
        <w:left w:val="none" w:sz="0" w:space="0" w:color="auto"/>
        <w:bottom w:val="none" w:sz="0" w:space="0" w:color="auto"/>
        <w:right w:val="none" w:sz="0" w:space="0" w:color="auto"/>
      </w:divBdr>
      <w:divsChild>
        <w:div w:id="935987459">
          <w:marLeft w:val="0"/>
          <w:marRight w:val="0"/>
          <w:marTop w:val="0"/>
          <w:marBottom w:val="315"/>
          <w:divBdr>
            <w:top w:val="none" w:sz="0" w:space="0" w:color="auto"/>
            <w:left w:val="none" w:sz="0" w:space="0" w:color="auto"/>
            <w:bottom w:val="none" w:sz="0" w:space="0" w:color="auto"/>
            <w:right w:val="none" w:sz="0" w:space="0" w:color="auto"/>
          </w:divBdr>
          <w:divsChild>
            <w:div w:id="533814090">
              <w:marLeft w:val="0"/>
              <w:marRight w:val="0"/>
              <w:marTop w:val="0"/>
              <w:marBottom w:val="0"/>
              <w:divBdr>
                <w:top w:val="none" w:sz="0" w:space="0" w:color="auto"/>
                <w:left w:val="none" w:sz="0" w:space="0" w:color="auto"/>
                <w:bottom w:val="none" w:sz="0" w:space="0" w:color="auto"/>
                <w:right w:val="none" w:sz="0" w:space="0" w:color="auto"/>
              </w:divBdr>
              <w:divsChild>
                <w:div w:id="917250695">
                  <w:marLeft w:val="180"/>
                  <w:marRight w:val="0"/>
                  <w:marTop w:val="0"/>
                  <w:marBottom w:val="0"/>
                  <w:divBdr>
                    <w:top w:val="none" w:sz="0" w:space="0" w:color="auto"/>
                    <w:left w:val="none" w:sz="0" w:space="0" w:color="auto"/>
                    <w:bottom w:val="none" w:sz="0" w:space="0" w:color="auto"/>
                    <w:right w:val="none" w:sz="0" w:space="0" w:color="auto"/>
                  </w:divBdr>
                </w:div>
                <w:div w:id="1175074371">
                  <w:marLeft w:val="180"/>
                  <w:marRight w:val="0"/>
                  <w:marTop w:val="0"/>
                  <w:marBottom w:val="0"/>
                  <w:divBdr>
                    <w:top w:val="none" w:sz="0" w:space="0" w:color="auto"/>
                    <w:left w:val="none" w:sz="0" w:space="0" w:color="auto"/>
                    <w:bottom w:val="none" w:sz="0" w:space="0" w:color="auto"/>
                    <w:right w:val="none" w:sz="0" w:space="0" w:color="auto"/>
                  </w:divBdr>
                </w:div>
                <w:div w:id="1820072438">
                  <w:marLeft w:val="180"/>
                  <w:marRight w:val="0"/>
                  <w:marTop w:val="0"/>
                  <w:marBottom w:val="0"/>
                  <w:divBdr>
                    <w:top w:val="none" w:sz="0" w:space="0" w:color="auto"/>
                    <w:left w:val="none" w:sz="0" w:space="0" w:color="auto"/>
                    <w:bottom w:val="none" w:sz="0" w:space="0" w:color="auto"/>
                    <w:right w:val="none" w:sz="0" w:space="0" w:color="auto"/>
                  </w:divBdr>
                </w:div>
                <w:div w:id="1962375846">
                  <w:marLeft w:val="180"/>
                  <w:marRight w:val="0"/>
                  <w:marTop w:val="0"/>
                  <w:marBottom w:val="0"/>
                  <w:divBdr>
                    <w:top w:val="none" w:sz="0" w:space="0" w:color="auto"/>
                    <w:left w:val="none" w:sz="0" w:space="0" w:color="auto"/>
                    <w:bottom w:val="none" w:sz="0" w:space="0" w:color="auto"/>
                    <w:right w:val="none" w:sz="0" w:space="0" w:color="auto"/>
                  </w:divBdr>
                </w:div>
                <w:div w:id="2107535132">
                  <w:marLeft w:val="180"/>
                  <w:marRight w:val="0"/>
                  <w:marTop w:val="0"/>
                  <w:marBottom w:val="0"/>
                  <w:divBdr>
                    <w:top w:val="none" w:sz="0" w:space="0" w:color="auto"/>
                    <w:left w:val="none" w:sz="0" w:space="0" w:color="auto"/>
                    <w:bottom w:val="none" w:sz="0" w:space="0" w:color="auto"/>
                    <w:right w:val="none" w:sz="0" w:space="0" w:color="auto"/>
                  </w:divBdr>
                </w:div>
                <w:div w:id="2112161422">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449205294">
          <w:marLeft w:val="0"/>
          <w:marRight w:val="0"/>
          <w:marTop w:val="0"/>
          <w:marBottom w:val="0"/>
          <w:divBdr>
            <w:top w:val="none" w:sz="0" w:space="0" w:color="auto"/>
            <w:left w:val="none" w:sz="0" w:space="0" w:color="auto"/>
            <w:bottom w:val="none" w:sz="0" w:space="0" w:color="auto"/>
            <w:right w:val="none" w:sz="0" w:space="0" w:color="auto"/>
          </w:divBdr>
          <w:divsChild>
            <w:div w:id="47532942">
              <w:marLeft w:val="0"/>
              <w:marRight w:val="0"/>
              <w:marTop w:val="0"/>
              <w:marBottom w:val="240"/>
              <w:divBdr>
                <w:top w:val="none" w:sz="0" w:space="0" w:color="auto"/>
                <w:left w:val="none" w:sz="0" w:space="0" w:color="auto"/>
                <w:bottom w:val="none" w:sz="0" w:space="0" w:color="auto"/>
                <w:right w:val="none" w:sz="0" w:space="0" w:color="auto"/>
              </w:divBdr>
              <w:divsChild>
                <w:div w:id="216863672">
                  <w:marLeft w:val="60"/>
                  <w:marRight w:val="0"/>
                  <w:marTop w:val="0"/>
                  <w:marBottom w:val="0"/>
                  <w:divBdr>
                    <w:top w:val="none" w:sz="0" w:space="0" w:color="auto"/>
                    <w:left w:val="none" w:sz="0" w:space="0" w:color="auto"/>
                    <w:bottom w:val="none" w:sz="0" w:space="0" w:color="auto"/>
                    <w:right w:val="none" w:sz="0" w:space="0" w:color="auto"/>
                  </w:divBdr>
                </w:div>
                <w:div w:id="1165976603">
                  <w:marLeft w:val="0"/>
                  <w:marRight w:val="0"/>
                  <w:marTop w:val="0"/>
                  <w:marBottom w:val="0"/>
                  <w:divBdr>
                    <w:top w:val="none" w:sz="0" w:space="0" w:color="auto"/>
                    <w:left w:val="none" w:sz="0" w:space="0" w:color="auto"/>
                    <w:bottom w:val="none" w:sz="0" w:space="0" w:color="auto"/>
                    <w:right w:val="none" w:sz="0" w:space="0" w:color="auto"/>
                  </w:divBdr>
                </w:div>
              </w:divsChild>
            </w:div>
            <w:div w:id="316347412">
              <w:marLeft w:val="0"/>
              <w:marRight w:val="0"/>
              <w:marTop w:val="0"/>
              <w:marBottom w:val="225"/>
              <w:divBdr>
                <w:top w:val="none" w:sz="0" w:space="0" w:color="auto"/>
                <w:left w:val="none" w:sz="0" w:space="0" w:color="auto"/>
                <w:bottom w:val="none" w:sz="0" w:space="0" w:color="auto"/>
                <w:right w:val="none" w:sz="0" w:space="0" w:color="auto"/>
              </w:divBdr>
            </w:div>
          </w:divsChild>
        </w:div>
        <w:div w:id="1707681200">
          <w:marLeft w:val="0"/>
          <w:marRight w:val="0"/>
          <w:marTop w:val="315"/>
          <w:marBottom w:val="0"/>
          <w:divBdr>
            <w:top w:val="none" w:sz="0" w:space="0" w:color="auto"/>
            <w:left w:val="none" w:sz="0" w:space="0" w:color="auto"/>
            <w:bottom w:val="none" w:sz="0" w:space="0" w:color="auto"/>
            <w:right w:val="none" w:sz="0" w:space="0" w:color="auto"/>
          </w:divBdr>
          <w:divsChild>
            <w:div w:id="1229029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117984">
      <w:bodyDiv w:val="1"/>
      <w:marLeft w:val="0"/>
      <w:marRight w:val="0"/>
      <w:marTop w:val="0"/>
      <w:marBottom w:val="0"/>
      <w:divBdr>
        <w:top w:val="none" w:sz="0" w:space="0" w:color="auto"/>
        <w:left w:val="none" w:sz="0" w:space="0" w:color="auto"/>
        <w:bottom w:val="none" w:sz="0" w:space="0" w:color="auto"/>
        <w:right w:val="none" w:sz="0" w:space="0" w:color="auto"/>
      </w:divBdr>
      <w:divsChild>
        <w:div w:id="1486823936">
          <w:marLeft w:val="-225"/>
          <w:marRight w:val="-225"/>
          <w:marTop w:val="0"/>
          <w:marBottom w:val="0"/>
          <w:divBdr>
            <w:top w:val="none" w:sz="0" w:space="0" w:color="auto"/>
            <w:left w:val="none" w:sz="0" w:space="0" w:color="auto"/>
            <w:bottom w:val="none" w:sz="0" w:space="0" w:color="auto"/>
            <w:right w:val="none" w:sz="0" w:space="0" w:color="auto"/>
          </w:divBdr>
          <w:divsChild>
            <w:div w:id="1024526512">
              <w:marLeft w:val="0"/>
              <w:marRight w:val="0"/>
              <w:marTop w:val="0"/>
              <w:marBottom w:val="0"/>
              <w:divBdr>
                <w:top w:val="none" w:sz="0" w:space="0" w:color="auto"/>
                <w:left w:val="none" w:sz="0" w:space="0" w:color="auto"/>
                <w:bottom w:val="none" w:sz="0" w:space="0" w:color="auto"/>
                <w:right w:val="none" w:sz="0" w:space="0" w:color="auto"/>
              </w:divBdr>
              <w:divsChild>
                <w:div w:id="60484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310062">
      <w:bodyDiv w:val="1"/>
      <w:marLeft w:val="0"/>
      <w:marRight w:val="0"/>
      <w:marTop w:val="0"/>
      <w:marBottom w:val="0"/>
      <w:divBdr>
        <w:top w:val="none" w:sz="0" w:space="0" w:color="auto"/>
        <w:left w:val="none" w:sz="0" w:space="0" w:color="auto"/>
        <w:bottom w:val="none" w:sz="0" w:space="0" w:color="auto"/>
        <w:right w:val="none" w:sz="0" w:space="0" w:color="auto"/>
      </w:divBdr>
      <w:divsChild>
        <w:div w:id="965158325">
          <w:marLeft w:val="-150"/>
          <w:marRight w:val="-150"/>
          <w:marTop w:val="0"/>
          <w:marBottom w:val="0"/>
          <w:divBdr>
            <w:top w:val="none" w:sz="0" w:space="0" w:color="auto"/>
            <w:left w:val="none" w:sz="0" w:space="0" w:color="auto"/>
            <w:bottom w:val="none" w:sz="0" w:space="0" w:color="auto"/>
            <w:right w:val="none" w:sz="0" w:space="0" w:color="auto"/>
          </w:divBdr>
          <w:divsChild>
            <w:div w:id="145510257">
              <w:marLeft w:val="0"/>
              <w:marRight w:val="0"/>
              <w:marTop w:val="0"/>
              <w:marBottom w:val="0"/>
              <w:divBdr>
                <w:top w:val="none" w:sz="0" w:space="0" w:color="auto"/>
                <w:left w:val="none" w:sz="0" w:space="0" w:color="auto"/>
                <w:bottom w:val="none" w:sz="0" w:space="0" w:color="auto"/>
                <w:right w:val="none" w:sz="0" w:space="0" w:color="auto"/>
              </w:divBdr>
              <w:divsChild>
                <w:div w:id="317735497">
                  <w:marLeft w:val="0"/>
                  <w:marRight w:val="0"/>
                  <w:marTop w:val="0"/>
                  <w:marBottom w:val="0"/>
                  <w:divBdr>
                    <w:top w:val="none" w:sz="0" w:space="0" w:color="auto"/>
                    <w:left w:val="none" w:sz="0" w:space="0" w:color="auto"/>
                    <w:bottom w:val="none" w:sz="0" w:space="0" w:color="auto"/>
                    <w:right w:val="none" w:sz="0" w:space="0" w:color="auto"/>
                  </w:divBdr>
                  <w:divsChild>
                    <w:div w:id="401219610">
                      <w:marLeft w:val="0"/>
                      <w:marRight w:val="0"/>
                      <w:marTop w:val="0"/>
                      <w:marBottom w:val="0"/>
                      <w:divBdr>
                        <w:top w:val="none" w:sz="0" w:space="0" w:color="auto"/>
                        <w:left w:val="none" w:sz="0" w:space="0" w:color="auto"/>
                        <w:bottom w:val="none" w:sz="0" w:space="0" w:color="auto"/>
                        <w:right w:val="none" w:sz="0" w:space="0" w:color="auto"/>
                      </w:divBdr>
                    </w:div>
                    <w:div w:id="2086877902">
                      <w:marLeft w:val="0"/>
                      <w:marRight w:val="0"/>
                      <w:marTop w:val="0"/>
                      <w:marBottom w:val="0"/>
                      <w:divBdr>
                        <w:top w:val="none" w:sz="0" w:space="0" w:color="auto"/>
                        <w:left w:val="none" w:sz="0" w:space="0" w:color="auto"/>
                        <w:bottom w:val="none" w:sz="0" w:space="0" w:color="auto"/>
                        <w:right w:val="none" w:sz="0" w:space="0" w:color="auto"/>
                      </w:divBdr>
                      <w:divsChild>
                        <w:div w:id="26647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667360">
                  <w:marLeft w:val="0"/>
                  <w:marRight w:val="0"/>
                  <w:marTop w:val="0"/>
                  <w:marBottom w:val="0"/>
                  <w:divBdr>
                    <w:top w:val="none" w:sz="0" w:space="0" w:color="auto"/>
                    <w:left w:val="none" w:sz="0" w:space="0" w:color="auto"/>
                    <w:bottom w:val="none" w:sz="0" w:space="0" w:color="auto"/>
                    <w:right w:val="none" w:sz="0" w:space="0" w:color="auto"/>
                  </w:divBdr>
                  <w:divsChild>
                    <w:div w:id="78585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5485044">
          <w:marLeft w:val="-150"/>
          <w:marRight w:val="-150"/>
          <w:marTop w:val="0"/>
          <w:marBottom w:val="0"/>
          <w:divBdr>
            <w:top w:val="none" w:sz="0" w:space="0" w:color="auto"/>
            <w:left w:val="none" w:sz="0" w:space="0" w:color="auto"/>
            <w:bottom w:val="none" w:sz="0" w:space="0" w:color="auto"/>
            <w:right w:val="none" w:sz="0" w:space="0" w:color="auto"/>
          </w:divBdr>
          <w:divsChild>
            <w:div w:id="381755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432680">
      <w:bodyDiv w:val="1"/>
      <w:marLeft w:val="0"/>
      <w:marRight w:val="0"/>
      <w:marTop w:val="0"/>
      <w:marBottom w:val="0"/>
      <w:divBdr>
        <w:top w:val="none" w:sz="0" w:space="0" w:color="auto"/>
        <w:left w:val="none" w:sz="0" w:space="0" w:color="auto"/>
        <w:bottom w:val="none" w:sz="0" w:space="0" w:color="auto"/>
        <w:right w:val="none" w:sz="0" w:space="0" w:color="auto"/>
      </w:divBdr>
      <w:divsChild>
        <w:div w:id="141821938">
          <w:marLeft w:val="0"/>
          <w:marRight w:val="0"/>
          <w:marTop w:val="0"/>
          <w:marBottom w:val="0"/>
          <w:divBdr>
            <w:top w:val="none" w:sz="0" w:space="0" w:color="auto"/>
            <w:left w:val="none" w:sz="0" w:space="0" w:color="auto"/>
            <w:bottom w:val="none" w:sz="0" w:space="0" w:color="auto"/>
            <w:right w:val="none" w:sz="0" w:space="0" w:color="auto"/>
          </w:divBdr>
          <w:divsChild>
            <w:div w:id="1023703302">
              <w:marLeft w:val="0"/>
              <w:marRight w:val="0"/>
              <w:marTop w:val="0"/>
              <w:marBottom w:val="0"/>
              <w:divBdr>
                <w:top w:val="none" w:sz="0" w:space="0" w:color="auto"/>
                <w:left w:val="none" w:sz="0" w:space="0" w:color="auto"/>
                <w:bottom w:val="none" w:sz="0" w:space="0" w:color="auto"/>
                <w:right w:val="none" w:sz="0" w:space="0" w:color="auto"/>
              </w:divBdr>
              <w:divsChild>
                <w:div w:id="1191383356">
                  <w:marLeft w:val="0"/>
                  <w:marRight w:val="0"/>
                  <w:marTop w:val="0"/>
                  <w:marBottom w:val="0"/>
                  <w:divBdr>
                    <w:top w:val="none" w:sz="0" w:space="0" w:color="auto"/>
                    <w:left w:val="none" w:sz="0" w:space="0" w:color="auto"/>
                    <w:bottom w:val="none" w:sz="0" w:space="0" w:color="auto"/>
                    <w:right w:val="none" w:sz="0" w:space="0" w:color="auto"/>
                  </w:divBdr>
                  <w:divsChild>
                    <w:div w:id="397899089">
                      <w:marLeft w:val="-300"/>
                      <w:marRight w:val="-300"/>
                      <w:marTop w:val="0"/>
                      <w:marBottom w:val="0"/>
                      <w:divBdr>
                        <w:top w:val="none" w:sz="0" w:space="0" w:color="auto"/>
                        <w:left w:val="none" w:sz="0" w:space="0" w:color="auto"/>
                        <w:bottom w:val="none" w:sz="0" w:space="0" w:color="auto"/>
                        <w:right w:val="none" w:sz="0" w:space="0" w:color="auto"/>
                      </w:divBdr>
                      <w:divsChild>
                        <w:div w:id="597258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5305183">
          <w:marLeft w:val="0"/>
          <w:marRight w:val="0"/>
          <w:marTop w:val="0"/>
          <w:marBottom w:val="0"/>
          <w:divBdr>
            <w:top w:val="none" w:sz="0" w:space="0" w:color="auto"/>
            <w:left w:val="none" w:sz="0" w:space="0" w:color="auto"/>
            <w:bottom w:val="none" w:sz="0" w:space="0" w:color="auto"/>
            <w:right w:val="none" w:sz="0" w:space="0" w:color="auto"/>
          </w:divBdr>
          <w:divsChild>
            <w:div w:id="594023940">
              <w:marLeft w:val="0"/>
              <w:marRight w:val="0"/>
              <w:marTop w:val="0"/>
              <w:marBottom w:val="0"/>
              <w:divBdr>
                <w:top w:val="none" w:sz="0" w:space="0" w:color="auto"/>
                <w:left w:val="none" w:sz="0" w:space="0" w:color="auto"/>
                <w:bottom w:val="none" w:sz="0" w:space="0" w:color="auto"/>
                <w:right w:val="none" w:sz="0" w:space="0" w:color="auto"/>
              </w:divBdr>
            </w:div>
            <w:div w:id="657921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07606">
      <w:bodyDiv w:val="1"/>
      <w:marLeft w:val="0"/>
      <w:marRight w:val="0"/>
      <w:marTop w:val="0"/>
      <w:marBottom w:val="0"/>
      <w:divBdr>
        <w:top w:val="none" w:sz="0" w:space="0" w:color="auto"/>
        <w:left w:val="none" w:sz="0" w:space="0" w:color="auto"/>
        <w:bottom w:val="none" w:sz="0" w:space="0" w:color="auto"/>
        <w:right w:val="none" w:sz="0" w:space="0" w:color="auto"/>
      </w:divBdr>
      <w:divsChild>
        <w:div w:id="369886992">
          <w:marLeft w:val="-150"/>
          <w:marRight w:val="-150"/>
          <w:marTop w:val="0"/>
          <w:marBottom w:val="0"/>
          <w:divBdr>
            <w:top w:val="none" w:sz="0" w:space="0" w:color="auto"/>
            <w:left w:val="none" w:sz="0" w:space="0" w:color="auto"/>
            <w:bottom w:val="none" w:sz="0" w:space="0" w:color="auto"/>
            <w:right w:val="none" w:sz="0" w:space="0" w:color="auto"/>
          </w:divBdr>
        </w:div>
      </w:divsChild>
    </w:div>
    <w:div w:id="1556699272">
      <w:bodyDiv w:val="1"/>
      <w:marLeft w:val="0"/>
      <w:marRight w:val="0"/>
      <w:marTop w:val="0"/>
      <w:marBottom w:val="0"/>
      <w:divBdr>
        <w:top w:val="none" w:sz="0" w:space="0" w:color="auto"/>
        <w:left w:val="none" w:sz="0" w:space="0" w:color="auto"/>
        <w:bottom w:val="none" w:sz="0" w:space="0" w:color="auto"/>
        <w:right w:val="none" w:sz="0" w:space="0" w:color="auto"/>
      </w:divBdr>
      <w:divsChild>
        <w:div w:id="1289168100">
          <w:marLeft w:val="-150"/>
          <w:marRight w:val="-150"/>
          <w:marTop w:val="0"/>
          <w:marBottom w:val="0"/>
          <w:divBdr>
            <w:top w:val="none" w:sz="0" w:space="0" w:color="auto"/>
            <w:left w:val="none" w:sz="0" w:space="0" w:color="auto"/>
            <w:bottom w:val="none" w:sz="0" w:space="0" w:color="auto"/>
            <w:right w:val="none" w:sz="0" w:space="0" w:color="auto"/>
          </w:divBdr>
          <w:divsChild>
            <w:div w:id="145610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620384">
      <w:bodyDiv w:val="1"/>
      <w:marLeft w:val="0"/>
      <w:marRight w:val="0"/>
      <w:marTop w:val="0"/>
      <w:marBottom w:val="0"/>
      <w:divBdr>
        <w:top w:val="none" w:sz="0" w:space="0" w:color="auto"/>
        <w:left w:val="none" w:sz="0" w:space="0" w:color="auto"/>
        <w:bottom w:val="none" w:sz="0" w:space="0" w:color="auto"/>
        <w:right w:val="none" w:sz="0" w:space="0" w:color="auto"/>
      </w:divBdr>
      <w:divsChild>
        <w:div w:id="1143816091">
          <w:marLeft w:val="-150"/>
          <w:marRight w:val="-150"/>
          <w:marTop w:val="0"/>
          <w:marBottom w:val="0"/>
          <w:divBdr>
            <w:top w:val="none" w:sz="0" w:space="0" w:color="auto"/>
            <w:left w:val="none" w:sz="0" w:space="0" w:color="auto"/>
            <w:bottom w:val="none" w:sz="0" w:space="0" w:color="auto"/>
            <w:right w:val="none" w:sz="0" w:space="0" w:color="auto"/>
          </w:divBdr>
          <w:divsChild>
            <w:div w:id="1519585382">
              <w:marLeft w:val="0"/>
              <w:marRight w:val="0"/>
              <w:marTop w:val="0"/>
              <w:marBottom w:val="0"/>
              <w:divBdr>
                <w:top w:val="none" w:sz="0" w:space="0" w:color="auto"/>
                <w:left w:val="none" w:sz="0" w:space="0" w:color="auto"/>
                <w:bottom w:val="none" w:sz="0" w:space="0" w:color="auto"/>
                <w:right w:val="none" w:sz="0" w:space="0" w:color="auto"/>
              </w:divBdr>
              <w:divsChild>
                <w:div w:id="1263800001">
                  <w:marLeft w:val="0"/>
                  <w:marRight w:val="0"/>
                  <w:marTop w:val="0"/>
                  <w:marBottom w:val="0"/>
                  <w:divBdr>
                    <w:top w:val="none" w:sz="0" w:space="0" w:color="auto"/>
                    <w:left w:val="none" w:sz="0" w:space="0" w:color="auto"/>
                    <w:bottom w:val="none" w:sz="0" w:space="0" w:color="auto"/>
                    <w:right w:val="none" w:sz="0" w:space="0" w:color="auto"/>
                  </w:divBdr>
                  <w:divsChild>
                    <w:div w:id="695428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7814528">
      <w:bodyDiv w:val="1"/>
      <w:marLeft w:val="0"/>
      <w:marRight w:val="0"/>
      <w:marTop w:val="0"/>
      <w:marBottom w:val="0"/>
      <w:divBdr>
        <w:top w:val="none" w:sz="0" w:space="0" w:color="auto"/>
        <w:left w:val="none" w:sz="0" w:space="0" w:color="auto"/>
        <w:bottom w:val="none" w:sz="0" w:space="0" w:color="auto"/>
        <w:right w:val="none" w:sz="0" w:space="0" w:color="auto"/>
      </w:divBdr>
      <w:divsChild>
        <w:div w:id="1181167992">
          <w:marLeft w:val="0"/>
          <w:marRight w:val="0"/>
          <w:marTop w:val="0"/>
          <w:marBottom w:val="0"/>
          <w:divBdr>
            <w:top w:val="none" w:sz="0" w:space="0" w:color="auto"/>
            <w:left w:val="none" w:sz="0" w:space="0" w:color="auto"/>
            <w:bottom w:val="none" w:sz="0" w:space="0" w:color="auto"/>
            <w:right w:val="none" w:sz="0" w:space="0" w:color="auto"/>
          </w:divBdr>
          <w:divsChild>
            <w:div w:id="562102591">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 w:id="1557930830">
      <w:bodyDiv w:val="1"/>
      <w:marLeft w:val="0"/>
      <w:marRight w:val="0"/>
      <w:marTop w:val="0"/>
      <w:marBottom w:val="0"/>
      <w:divBdr>
        <w:top w:val="none" w:sz="0" w:space="0" w:color="auto"/>
        <w:left w:val="none" w:sz="0" w:space="0" w:color="auto"/>
        <w:bottom w:val="none" w:sz="0" w:space="0" w:color="auto"/>
        <w:right w:val="none" w:sz="0" w:space="0" w:color="auto"/>
      </w:divBdr>
      <w:divsChild>
        <w:div w:id="1455176136">
          <w:marLeft w:val="-225"/>
          <w:marRight w:val="-225"/>
          <w:marTop w:val="0"/>
          <w:marBottom w:val="0"/>
          <w:divBdr>
            <w:top w:val="none" w:sz="0" w:space="0" w:color="auto"/>
            <w:left w:val="none" w:sz="0" w:space="0" w:color="auto"/>
            <w:bottom w:val="none" w:sz="0" w:space="0" w:color="auto"/>
            <w:right w:val="none" w:sz="0" w:space="0" w:color="auto"/>
          </w:divBdr>
        </w:div>
        <w:div w:id="1428573075">
          <w:marLeft w:val="-225"/>
          <w:marRight w:val="-225"/>
          <w:marTop w:val="0"/>
          <w:marBottom w:val="0"/>
          <w:divBdr>
            <w:top w:val="none" w:sz="0" w:space="0" w:color="auto"/>
            <w:left w:val="none" w:sz="0" w:space="0" w:color="auto"/>
            <w:bottom w:val="none" w:sz="0" w:space="0" w:color="auto"/>
            <w:right w:val="none" w:sz="0" w:space="0" w:color="auto"/>
          </w:divBdr>
          <w:divsChild>
            <w:div w:id="1480341610">
              <w:marLeft w:val="0"/>
              <w:marRight w:val="0"/>
              <w:marTop w:val="0"/>
              <w:marBottom w:val="0"/>
              <w:divBdr>
                <w:top w:val="none" w:sz="0" w:space="0" w:color="auto"/>
                <w:left w:val="none" w:sz="0" w:space="0" w:color="auto"/>
                <w:bottom w:val="none" w:sz="0" w:space="0" w:color="auto"/>
                <w:right w:val="none" w:sz="0" w:space="0" w:color="auto"/>
              </w:divBdr>
              <w:divsChild>
                <w:div w:id="798377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122862">
      <w:bodyDiv w:val="1"/>
      <w:marLeft w:val="0"/>
      <w:marRight w:val="0"/>
      <w:marTop w:val="0"/>
      <w:marBottom w:val="0"/>
      <w:divBdr>
        <w:top w:val="none" w:sz="0" w:space="0" w:color="auto"/>
        <w:left w:val="none" w:sz="0" w:space="0" w:color="auto"/>
        <w:bottom w:val="none" w:sz="0" w:space="0" w:color="auto"/>
        <w:right w:val="none" w:sz="0" w:space="0" w:color="auto"/>
      </w:divBdr>
      <w:divsChild>
        <w:div w:id="2053536211">
          <w:marLeft w:val="0"/>
          <w:marRight w:val="0"/>
          <w:marTop w:val="0"/>
          <w:marBottom w:val="0"/>
          <w:divBdr>
            <w:top w:val="none" w:sz="0" w:space="0" w:color="auto"/>
            <w:left w:val="none" w:sz="0" w:space="0" w:color="auto"/>
            <w:bottom w:val="none" w:sz="0" w:space="0" w:color="auto"/>
            <w:right w:val="none" w:sz="0" w:space="0" w:color="auto"/>
          </w:divBdr>
          <w:divsChild>
            <w:div w:id="1557207254">
              <w:marLeft w:val="0"/>
              <w:marRight w:val="0"/>
              <w:marTop w:val="0"/>
              <w:marBottom w:val="240"/>
              <w:divBdr>
                <w:top w:val="none" w:sz="0" w:space="0" w:color="auto"/>
                <w:left w:val="none" w:sz="0" w:space="0" w:color="auto"/>
                <w:bottom w:val="none" w:sz="0" w:space="0" w:color="auto"/>
                <w:right w:val="none" w:sz="0" w:space="0" w:color="auto"/>
              </w:divBdr>
              <w:divsChild>
                <w:div w:id="494145925">
                  <w:marLeft w:val="0"/>
                  <w:marRight w:val="0"/>
                  <w:marTop w:val="0"/>
                  <w:marBottom w:val="0"/>
                  <w:divBdr>
                    <w:top w:val="none" w:sz="0" w:space="0" w:color="auto"/>
                    <w:left w:val="none" w:sz="0" w:space="0" w:color="auto"/>
                    <w:bottom w:val="none" w:sz="0" w:space="0" w:color="auto"/>
                    <w:right w:val="none" w:sz="0" w:space="0" w:color="auto"/>
                  </w:divBdr>
                </w:div>
                <w:div w:id="480846936">
                  <w:marLeft w:val="60"/>
                  <w:marRight w:val="0"/>
                  <w:marTop w:val="0"/>
                  <w:marBottom w:val="0"/>
                  <w:divBdr>
                    <w:top w:val="none" w:sz="0" w:space="0" w:color="auto"/>
                    <w:left w:val="none" w:sz="0" w:space="0" w:color="auto"/>
                    <w:bottom w:val="none" w:sz="0" w:space="0" w:color="auto"/>
                    <w:right w:val="none" w:sz="0" w:space="0" w:color="auto"/>
                  </w:divBdr>
                </w:div>
              </w:divsChild>
            </w:div>
            <w:div w:id="1659535265">
              <w:marLeft w:val="0"/>
              <w:marRight w:val="0"/>
              <w:marTop w:val="0"/>
              <w:marBottom w:val="225"/>
              <w:divBdr>
                <w:top w:val="none" w:sz="0" w:space="0" w:color="auto"/>
                <w:left w:val="none" w:sz="0" w:space="0" w:color="auto"/>
                <w:bottom w:val="none" w:sz="0" w:space="0" w:color="auto"/>
                <w:right w:val="none" w:sz="0" w:space="0" w:color="auto"/>
              </w:divBdr>
            </w:div>
          </w:divsChild>
        </w:div>
        <w:div w:id="1807042565">
          <w:marLeft w:val="0"/>
          <w:marRight w:val="0"/>
          <w:marTop w:val="0"/>
          <w:marBottom w:val="0"/>
          <w:divBdr>
            <w:top w:val="none" w:sz="0" w:space="0" w:color="auto"/>
            <w:left w:val="none" w:sz="0" w:space="0" w:color="auto"/>
            <w:bottom w:val="none" w:sz="0" w:space="0" w:color="auto"/>
            <w:right w:val="none" w:sz="0" w:space="0" w:color="auto"/>
          </w:divBdr>
        </w:div>
        <w:div w:id="1226842564">
          <w:marLeft w:val="0"/>
          <w:marRight w:val="0"/>
          <w:marTop w:val="315"/>
          <w:marBottom w:val="0"/>
          <w:divBdr>
            <w:top w:val="none" w:sz="0" w:space="0" w:color="auto"/>
            <w:left w:val="none" w:sz="0" w:space="0" w:color="auto"/>
            <w:bottom w:val="none" w:sz="0" w:space="0" w:color="auto"/>
            <w:right w:val="none" w:sz="0" w:space="0" w:color="auto"/>
          </w:divBdr>
          <w:divsChild>
            <w:div w:id="8292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202512">
      <w:bodyDiv w:val="1"/>
      <w:marLeft w:val="0"/>
      <w:marRight w:val="0"/>
      <w:marTop w:val="0"/>
      <w:marBottom w:val="0"/>
      <w:divBdr>
        <w:top w:val="none" w:sz="0" w:space="0" w:color="auto"/>
        <w:left w:val="none" w:sz="0" w:space="0" w:color="auto"/>
        <w:bottom w:val="none" w:sz="0" w:space="0" w:color="auto"/>
        <w:right w:val="none" w:sz="0" w:space="0" w:color="auto"/>
      </w:divBdr>
      <w:divsChild>
        <w:div w:id="257712644">
          <w:marLeft w:val="-225"/>
          <w:marRight w:val="-225"/>
          <w:marTop w:val="0"/>
          <w:marBottom w:val="0"/>
          <w:divBdr>
            <w:top w:val="none" w:sz="0" w:space="0" w:color="auto"/>
            <w:left w:val="none" w:sz="0" w:space="0" w:color="auto"/>
            <w:bottom w:val="none" w:sz="0" w:space="0" w:color="auto"/>
            <w:right w:val="none" w:sz="0" w:space="0" w:color="auto"/>
          </w:divBdr>
          <w:divsChild>
            <w:div w:id="329674830">
              <w:marLeft w:val="0"/>
              <w:marRight w:val="0"/>
              <w:marTop w:val="0"/>
              <w:marBottom w:val="0"/>
              <w:divBdr>
                <w:top w:val="none" w:sz="0" w:space="0" w:color="auto"/>
                <w:left w:val="none" w:sz="0" w:space="0" w:color="auto"/>
                <w:bottom w:val="none" w:sz="0" w:space="0" w:color="auto"/>
                <w:right w:val="none" w:sz="0" w:space="0" w:color="auto"/>
              </w:divBdr>
              <w:divsChild>
                <w:div w:id="272713425">
                  <w:marLeft w:val="0"/>
                  <w:marRight w:val="0"/>
                  <w:marTop w:val="0"/>
                  <w:marBottom w:val="450"/>
                  <w:divBdr>
                    <w:top w:val="none" w:sz="0" w:space="0" w:color="auto"/>
                    <w:left w:val="none" w:sz="0" w:space="0" w:color="auto"/>
                    <w:bottom w:val="none" w:sz="0" w:space="0" w:color="auto"/>
                    <w:right w:val="none" w:sz="0" w:space="0" w:color="auto"/>
                  </w:divBdr>
                  <w:divsChild>
                    <w:div w:id="1238514826">
                      <w:marLeft w:val="0"/>
                      <w:marRight w:val="0"/>
                      <w:marTop w:val="0"/>
                      <w:marBottom w:val="0"/>
                      <w:divBdr>
                        <w:top w:val="single" w:sz="6" w:space="0" w:color="DEE2E6"/>
                        <w:left w:val="single" w:sz="6" w:space="0" w:color="DEE2E6"/>
                        <w:bottom w:val="single" w:sz="6" w:space="0" w:color="DEE2E6"/>
                        <w:right w:val="single" w:sz="6" w:space="0" w:color="DEE2E6"/>
                      </w:divBdr>
                      <w:divsChild>
                        <w:div w:id="80032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607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479452">
          <w:marLeft w:val="-225"/>
          <w:marRight w:val="-225"/>
          <w:marTop w:val="0"/>
          <w:marBottom w:val="0"/>
          <w:divBdr>
            <w:top w:val="none" w:sz="0" w:space="0" w:color="auto"/>
            <w:left w:val="none" w:sz="0" w:space="0" w:color="auto"/>
            <w:bottom w:val="none" w:sz="0" w:space="0" w:color="auto"/>
            <w:right w:val="none" w:sz="0" w:space="0" w:color="auto"/>
          </w:divBdr>
        </w:div>
      </w:divsChild>
    </w:div>
    <w:div w:id="1560558349">
      <w:bodyDiv w:val="1"/>
      <w:marLeft w:val="0"/>
      <w:marRight w:val="0"/>
      <w:marTop w:val="0"/>
      <w:marBottom w:val="0"/>
      <w:divBdr>
        <w:top w:val="none" w:sz="0" w:space="0" w:color="auto"/>
        <w:left w:val="none" w:sz="0" w:space="0" w:color="auto"/>
        <w:bottom w:val="none" w:sz="0" w:space="0" w:color="auto"/>
        <w:right w:val="none" w:sz="0" w:space="0" w:color="auto"/>
      </w:divBdr>
      <w:divsChild>
        <w:div w:id="479544957">
          <w:marLeft w:val="-150"/>
          <w:marRight w:val="-150"/>
          <w:marTop w:val="0"/>
          <w:marBottom w:val="0"/>
          <w:divBdr>
            <w:top w:val="none" w:sz="0" w:space="0" w:color="auto"/>
            <w:left w:val="none" w:sz="0" w:space="0" w:color="auto"/>
            <w:bottom w:val="none" w:sz="0" w:space="0" w:color="auto"/>
            <w:right w:val="none" w:sz="0" w:space="0" w:color="auto"/>
          </w:divBdr>
          <w:divsChild>
            <w:div w:id="507136156">
              <w:marLeft w:val="0"/>
              <w:marRight w:val="0"/>
              <w:marTop w:val="0"/>
              <w:marBottom w:val="0"/>
              <w:divBdr>
                <w:top w:val="none" w:sz="0" w:space="0" w:color="auto"/>
                <w:left w:val="none" w:sz="0" w:space="0" w:color="auto"/>
                <w:bottom w:val="none" w:sz="0" w:space="0" w:color="auto"/>
                <w:right w:val="none" w:sz="0" w:space="0" w:color="auto"/>
              </w:divBdr>
              <w:divsChild>
                <w:div w:id="487669548">
                  <w:marLeft w:val="0"/>
                  <w:marRight w:val="0"/>
                  <w:marTop w:val="0"/>
                  <w:marBottom w:val="0"/>
                  <w:divBdr>
                    <w:top w:val="none" w:sz="0" w:space="0" w:color="auto"/>
                    <w:left w:val="none" w:sz="0" w:space="0" w:color="auto"/>
                    <w:bottom w:val="none" w:sz="0" w:space="0" w:color="auto"/>
                    <w:right w:val="none" w:sz="0" w:space="0" w:color="auto"/>
                  </w:divBdr>
                  <w:divsChild>
                    <w:div w:id="119226710">
                      <w:marLeft w:val="0"/>
                      <w:marRight w:val="0"/>
                      <w:marTop w:val="0"/>
                      <w:marBottom w:val="0"/>
                      <w:divBdr>
                        <w:top w:val="none" w:sz="0" w:space="0" w:color="auto"/>
                        <w:left w:val="none" w:sz="0" w:space="0" w:color="auto"/>
                        <w:bottom w:val="none" w:sz="0" w:space="0" w:color="auto"/>
                        <w:right w:val="none" w:sz="0" w:space="0" w:color="auto"/>
                      </w:divBdr>
                    </w:div>
                  </w:divsChild>
                </w:div>
                <w:div w:id="825904238">
                  <w:marLeft w:val="0"/>
                  <w:marRight w:val="0"/>
                  <w:marTop w:val="0"/>
                  <w:marBottom w:val="0"/>
                  <w:divBdr>
                    <w:top w:val="none" w:sz="0" w:space="0" w:color="auto"/>
                    <w:left w:val="none" w:sz="0" w:space="0" w:color="auto"/>
                    <w:bottom w:val="none" w:sz="0" w:space="0" w:color="auto"/>
                    <w:right w:val="none" w:sz="0" w:space="0" w:color="auto"/>
                  </w:divBdr>
                  <w:divsChild>
                    <w:div w:id="48185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0822355">
      <w:bodyDiv w:val="1"/>
      <w:marLeft w:val="0"/>
      <w:marRight w:val="0"/>
      <w:marTop w:val="0"/>
      <w:marBottom w:val="0"/>
      <w:divBdr>
        <w:top w:val="none" w:sz="0" w:space="0" w:color="auto"/>
        <w:left w:val="none" w:sz="0" w:space="0" w:color="auto"/>
        <w:bottom w:val="none" w:sz="0" w:space="0" w:color="auto"/>
        <w:right w:val="none" w:sz="0" w:space="0" w:color="auto"/>
      </w:divBdr>
      <w:divsChild>
        <w:div w:id="571693575">
          <w:marLeft w:val="0"/>
          <w:marRight w:val="0"/>
          <w:marTop w:val="0"/>
          <w:marBottom w:val="0"/>
          <w:divBdr>
            <w:top w:val="none" w:sz="0" w:space="0" w:color="auto"/>
            <w:left w:val="none" w:sz="0" w:space="0" w:color="auto"/>
            <w:bottom w:val="none" w:sz="0" w:space="0" w:color="auto"/>
            <w:right w:val="none" w:sz="0" w:space="0" w:color="auto"/>
          </w:divBdr>
          <w:divsChild>
            <w:div w:id="84112349">
              <w:marLeft w:val="0"/>
              <w:marRight w:val="0"/>
              <w:marTop w:val="0"/>
              <w:marBottom w:val="225"/>
              <w:divBdr>
                <w:top w:val="none" w:sz="0" w:space="0" w:color="auto"/>
                <w:left w:val="none" w:sz="0" w:space="0" w:color="auto"/>
                <w:bottom w:val="none" w:sz="0" w:space="0" w:color="auto"/>
                <w:right w:val="none" w:sz="0" w:space="0" w:color="auto"/>
              </w:divBdr>
            </w:div>
          </w:divsChild>
        </w:div>
        <w:div w:id="1393383900">
          <w:marLeft w:val="0"/>
          <w:marRight w:val="0"/>
          <w:marTop w:val="315"/>
          <w:marBottom w:val="0"/>
          <w:divBdr>
            <w:top w:val="none" w:sz="0" w:space="0" w:color="auto"/>
            <w:left w:val="none" w:sz="0" w:space="0" w:color="auto"/>
            <w:bottom w:val="none" w:sz="0" w:space="0" w:color="auto"/>
            <w:right w:val="none" w:sz="0" w:space="0" w:color="auto"/>
          </w:divBdr>
        </w:div>
      </w:divsChild>
    </w:div>
    <w:div w:id="1561670999">
      <w:bodyDiv w:val="1"/>
      <w:marLeft w:val="0"/>
      <w:marRight w:val="0"/>
      <w:marTop w:val="0"/>
      <w:marBottom w:val="0"/>
      <w:divBdr>
        <w:top w:val="none" w:sz="0" w:space="0" w:color="auto"/>
        <w:left w:val="none" w:sz="0" w:space="0" w:color="auto"/>
        <w:bottom w:val="none" w:sz="0" w:space="0" w:color="auto"/>
        <w:right w:val="none" w:sz="0" w:space="0" w:color="auto"/>
      </w:divBdr>
      <w:divsChild>
        <w:div w:id="414934822">
          <w:marLeft w:val="0"/>
          <w:marRight w:val="0"/>
          <w:marTop w:val="0"/>
          <w:marBottom w:val="0"/>
          <w:divBdr>
            <w:top w:val="single" w:sz="2" w:space="0" w:color="DDDBD9"/>
            <w:left w:val="single" w:sz="2" w:space="0" w:color="DDDBD9"/>
            <w:bottom w:val="single" w:sz="2" w:space="0" w:color="DDDBD9"/>
            <w:right w:val="single" w:sz="2" w:space="0" w:color="DDDBD9"/>
          </w:divBdr>
        </w:div>
        <w:div w:id="1026902514">
          <w:marLeft w:val="0"/>
          <w:marRight w:val="0"/>
          <w:marTop w:val="0"/>
          <w:marBottom w:val="0"/>
          <w:divBdr>
            <w:top w:val="single" w:sz="2" w:space="0" w:color="DDDBD9"/>
            <w:left w:val="single" w:sz="2" w:space="0" w:color="DDDBD9"/>
            <w:bottom w:val="single" w:sz="2" w:space="0" w:color="DDDBD9"/>
            <w:right w:val="single" w:sz="2" w:space="0" w:color="DDDBD9"/>
          </w:divBdr>
        </w:div>
        <w:div w:id="1483810429">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1562013208">
      <w:bodyDiv w:val="1"/>
      <w:marLeft w:val="0"/>
      <w:marRight w:val="0"/>
      <w:marTop w:val="0"/>
      <w:marBottom w:val="0"/>
      <w:divBdr>
        <w:top w:val="none" w:sz="0" w:space="0" w:color="auto"/>
        <w:left w:val="none" w:sz="0" w:space="0" w:color="auto"/>
        <w:bottom w:val="none" w:sz="0" w:space="0" w:color="auto"/>
        <w:right w:val="none" w:sz="0" w:space="0" w:color="auto"/>
      </w:divBdr>
      <w:divsChild>
        <w:div w:id="289552661">
          <w:marLeft w:val="-150"/>
          <w:marRight w:val="-150"/>
          <w:marTop w:val="0"/>
          <w:marBottom w:val="0"/>
          <w:divBdr>
            <w:top w:val="none" w:sz="0" w:space="0" w:color="auto"/>
            <w:left w:val="none" w:sz="0" w:space="0" w:color="auto"/>
            <w:bottom w:val="none" w:sz="0" w:space="0" w:color="auto"/>
            <w:right w:val="none" w:sz="0" w:space="0" w:color="auto"/>
          </w:divBdr>
          <w:divsChild>
            <w:div w:id="1973637586">
              <w:marLeft w:val="0"/>
              <w:marRight w:val="0"/>
              <w:marTop w:val="0"/>
              <w:marBottom w:val="0"/>
              <w:divBdr>
                <w:top w:val="none" w:sz="0" w:space="0" w:color="auto"/>
                <w:left w:val="none" w:sz="0" w:space="0" w:color="auto"/>
                <w:bottom w:val="none" w:sz="0" w:space="0" w:color="auto"/>
                <w:right w:val="none" w:sz="0" w:space="0" w:color="auto"/>
              </w:divBdr>
              <w:divsChild>
                <w:div w:id="484783354">
                  <w:marLeft w:val="0"/>
                  <w:marRight w:val="0"/>
                  <w:marTop w:val="0"/>
                  <w:marBottom w:val="0"/>
                  <w:divBdr>
                    <w:top w:val="none" w:sz="0" w:space="0" w:color="auto"/>
                    <w:left w:val="none" w:sz="0" w:space="0" w:color="auto"/>
                    <w:bottom w:val="none" w:sz="0" w:space="0" w:color="auto"/>
                    <w:right w:val="none" w:sz="0" w:space="0" w:color="auto"/>
                  </w:divBdr>
                  <w:divsChild>
                    <w:div w:id="1277634343">
                      <w:marLeft w:val="0"/>
                      <w:marRight w:val="0"/>
                      <w:marTop w:val="0"/>
                      <w:marBottom w:val="0"/>
                      <w:divBdr>
                        <w:top w:val="none" w:sz="0" w:space="0" w:color="auto"/>
                        <w:left w:val="none" w:sz="0" w:space="0" w:color="auto"/>
                        <w:bottom w:val="none" w:sz="0" w:space="0" w:color="auto"/>
                        <w:right w:val="none" w:sz="0" w:space="0" w:color="auto"/>
                      </w:divBdr>
                    </w:div>
                  </w:divsChild>
                </w:div>
                <w:div w:id="2120682546">
                  <w:marLeft w:val="0"/>
                  <w:marRight w:val="0"/>
                  <w:marTop w:val="0"/>
                  <w:marBottom w:val="0"/>
                  <w:divBdr>
                    <w:top w:val="none" w:sz="0" w:space="0" w:color="auto"/>
                    <w:left w:val="none" w:sz="0" w:space="0" w:color="auto"/>
                    <w:bottom w:val="none" w:sz="0" w:space="0" w:color="auto"/>
                    <w:right w:val="none" w:sz="0" w:space="0" w:color="auto"/>
                  </w:divBdr>
                  <w:divsChild>
                    <w:div w:id="27921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11506">
          <w:marLeft w:val="-150"/>
          <w:marRight w:val="-150"/>
          <w:marTop w:val="0"/>
          <w:marBottom w:val="0"/>
          <w:divBdr>
            <w:top w:val="none" w:sz="0" w:space="0" w:color="auto"/>
            <w:left w:val="none" w:sz="0" w:space="0" w:color="auto"/>
            <w:bottom w:val="none" w:sz="0" w:space="0" w:color="auto"/>
            <w:right w:val="none" w:sz="0" w:space="0" w:color="auto"/>
          </w:divBdr>
          <w:divsChild>
            <w:div w:id="1038162182">
              <w:marLeft w:val="0"/>
              <w:marRight w:val="0"/>
              <w:marTop w:val="0"/>
              <w:marBottom w:val="0"/>
              <w:divBdr>
                <w:top w:val="none" w:sz="0" w:space="0" w:color="auto"/>
                <w:left w:val="none" w:sz="0" w:space="0" w:color="auto"/>
                <w:bottom w:val="none" w:sz="0" w:space="0" w:color="auto"/>
                <w:right w:val="none" w:sz="0" w:space="0" w:color="auto"/>
              </w:divBdr>
              <w:divsChild>
                <w:div w:id="267280719">
                  <w:marLeft w:val="0"/>
                  <w:marRight w:val="0"/>
                  <w:marTop w:val="0"/>
                  <w:marBottom w:val="0"/>
                  <w:divBdr>
                    <w:top w:val="none" w:sz="0" w:space="0" w:color="auto"/>
                    <w:left w:val="none" w:sz="0" w:space="0" w:color="auto"/>
                    <w:bottom w:val="none" w:sz="0" w:space="0" w:color="auto"/>
                    <w:right w:val="none" w:sz="0" w:space="0" w:color="auto"/>
                  </w:divBdr>
                  <w:divsChild>
                    <w:div w:id="1806851283">
                      <w:marLeft w:val="0"/>
                      <w:marRight w:val="0"/>
                      <w:marTop w:val="0"/>
                      <w:marBottom w:val="0"/>
                      <w:divBdr>
                        <w:top w:val="none" w:sz="0" w:space="0" w:color="auto"/>
                        <w:left w:val="none" w:sz="0" w:space="0" w:color="auto"/>
                        <w:bottom w:val="none" w:sz="0" w:space="0" w:color="auto"/>
                        <w:right w:val="none" w:sz="0" w:space="0" w:color="auto"/>
                      </w:divBdr>
                    </w:div>
                    <w:div w:id="1173374741">
                      <w:marLeft w:val="0"/>
                      <w:marRight w:val="0"/>
                      <w:marTop w:val="0"/>
                      <w:marBottom w:val="0"/>
                      <w:divBdr>
                        <w:top w:val="none" w:sz="0" w:space="0" w:color="auto"/>
                        <w:left w:val="none" w:sz="0" w:space="0" w:color="auto"/>
                        <w:bottom w:val="none" w:sz="0" w:space="0" w:color="auto"/>
                        <w:right w:val="none" w:sz="0" w:space="0" w:color="auto"/>
                      </w:divBdr>
                      <w:divsChild>
                        <w:div w:id="1873373340">
                          <w:marLeft w:val="0"/>
                          <w:marRight w:val="0"/>
                          <w:marTop w:val="0"/>
                          <w:marBottom w:val="0"/>
                          <w:divBdr>
                            <w:top w:val="none" w:sz="0" w:space="0" w:color="auto"/>
                            <w:left w:val="none" w:sz="0" w:space="0" w:color="auto"/>
                            <w:bottom w:val="none" w:sz="0" w:space="0" w:color="auto"/>
                            <w:right w:val="none" w:sz="0" w:space="0" w:color="auto"/>
                          </w:divBdr>
                          <w:divsChild>
                            <w:div w:id="246429398">
                              <w:marLeft w:val="0"/>
                              <w:marRight w:val="0"/>
                              <w:marTop w:val="0"/>
                              <w:marBottom w:val="0"/>
                              <w:divBdr>
                                <w:top w:val="none" w:sz="0" w:space="0" w:color="auto"/>
                                <w:left w:val="none" w:sz="0" w:space="0" w:color="auto"/>
                                <w:bottom w:val="none" w:sz="0" w:space="0" w:color="auto"/>
                                <w:right w:val="none" w:sz="0" w:space="0" w:color="auto"/>
                              </w:divBdr>
                            </w:div>
                            <w:div w:id="2103210822">
                              <w:marLeft w:val="0"/>
                              <w:marRight w:val="0"/>
                              <w:marTop w:val="0"/>
                              <w:marBottom w:val="0"/>
                              <w:divBdr>
                                <w:top w:val="none" w:sz="0" w:space="0" w:color="auto"/>
                                <w:left w:val="none" w:sz="0" w:space="0" w:color="auto"/>
                                <w:bottom w:val="none" w:sz="0" w:space="0" w:color="auto"/>
                                <w:right w:val="none" w:sz="0" w:space="0" w:color="auto"/>
                              </w:divBdr>
                            </w:div>
                            <w:div w:id="542137649">
                              <w:marLeft w:val="0"/>
                              <w:marRight w:val="0"/>
                              <w:marTop w:val="0"/>
                              <w:marBottom w:val="0"/>
                              <w:divBdr>
                                <w:top w:val="none" w:sz="0" w:space="0" w:color="auto"/>
                                <w:left w:val="none" w:sz="0" w:space="0" w:color="auto"/>
                                <w:bottom w:val="none" w:sz="0" w:space="0" w:color="auto"/>
                                <w:right w:val="none" w:sz="0" w:space="0" w:color="auto"/>
                              </w:divBdr>
                            </w:div>
                            <w:div w:id="1848016876">
                              <w:marLeft w:val="0"/>
                              <w:marRight w:val="0"/>
                              <w:marTop w:val="0"/>
                              <w:marBottom w:val="0"/>
                              <w:divBdr>
                                <w:top w:val="none" w:sz="0" w:space="0" w:color="auto"/>
                                <w:left w:val="none" w:sz="0" w:space="0" w:color="auto"/>
                                <w:bottom w:val="none" w:sz="0" w:space="0" w:color="auto"/>
                                <w:right w:val="none" w:sz="0" w:space="0" w:color="auto"/>
                              </w:divBdr>
                            </w:div>
                            <w:div w:id="139338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118705">
              <w:marLeft w:val="0"/>
              <w:marRight w:val="0"/>
              <w:marTop w:val="0"/>
              <w:marBottom w:val="0"/>
              <w:divBdr>
                <w:top w:val="none" w:sz="0" w:space="0" w:color="auto"/>
                <w:left w:val="none" w:sz="0" w:space="0" w:color="auto"/>
                <w:bottom w:val="none" w:sz="0" w:space="0" w:color="auto"/>
                <w:right w:val="none" w:sz="0" w:space="0" w:color="auto"/>
              </w:divBdr>
              <w:divsChild>
                <w:div w:id="568150822">
                  <w:marLeft w:val="0"/>
                  <w:marRight w:val="0"/>
                  <w:marTop w:val="0"/>
                  <w:marBottom w:val="0"/>
                  <w:divBdr>
                    <w:top w:val="none" w:sz="0" w:space="0" w:color="auto"/>
                    <w:left w:val="none" w:sz="0" w:space="0" w:color="auto"/>
                    <w:bottom w:val="none" w:sz="0" w:space="0" w:color="auto"/>
                    <w:right w:val="none" w:sz="0" w:space="0" w:color="auto"/>
                  </w:divBdr>
                  <w:divsChild>
                    <w:div w:id="2141066488">
                      <w:marLeft w:val="0"/>
                      <w:marRight w:val="0"/>
                      <w:marTop w:val="0"/>
                      <w:marBottom w:val="0"/>
                      <w:divBdr>
                        <w:top w:val="none" w:sz="0" w:space="0" w:color="auto"/>
                        <w:left w:val="none" w:sz="0" w:space="0" w:color="auto"/>
                        <w:bottom w:val="none" w:sz="0" w:space="0" w:color="auto"/>
                        <w:right w:val="none" w:sz="0" w:space="0" w:color="auto"/>
                      </w:divBdr>
                      <w:divsChild>
                        <w:div w:id="37320539">
                          <w:marLeft w:val="0"/>
                          <w:marRight w:val="0"/>
                          <w:marTop w:val="0"/>
                          <w:marBottom w:val="0"/>
                          <w:divBdr>
                            <w:top w:val="none" w:sz="0" w:space="0" w:color="auto"/>
                            <w:left w:val="none" w:sz="0" w:space="0" w:color="auto"/>
                            <w:bottom w:val="none" w:sz="0" w:space="0" w:color="auto"/>
                            <w:right w:val="none" w:sz="0" w:space="0" w:color="auto"/>
                          </w:divBdr>
                        </w:div>
                      </w:divsChild>
                    </w:div>
                    <w:div w:id="1492915971">
                      <w:marLeft w:val="0"/>
                      <w:marRight w:val="0"/>
                      <w:marTop w:val="0"/>
                      <w:marBottom w:val="450"/>
                      <w:divBdr>
                        <w:top w:val="none" w:sz="0" w:space="0" w:color="auto"/>
                        <w:left w:val="none" w:sz="0" w:space="0" w:color="auto"/>
                        <w:bottom w:val="none" w:sz="0" w:space="0" w:color="auto"/>
                        <w:right w:val="none" w:sz="0" w:space="0" w:color="auto"/>
                      </w:divBdr>
                    </w:div>
                    <w:div w:id="1748646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2518208">
      <w:bodyDiv w:val="1"/>
      <w:marLeft w:val="0"/>
      <w:marRight w:val="0"/>
      <w:marTop w:val="0"/>
      <w:marBottom w:val="0"/>
      <w:divBdr>
        <w:top w:val="none" w:sz="0" w:space="0" w:color="auto"/>
        <w:left w:val="none" w:sz="0" w:space="0" w:color="auto"/>
        <w:bottom w:val="none" w:sz="0" w:space="0" w:color="auto"/>
        <w:right w:val="none" w:sz="0" w:space="0" w:color="auto"/>
      </w:divBdr>
      <w:divsChild>
        <w:div w:id="332530489">
          <w:marLeft w:val="-150"/>
          <w:marRight w:val="-150"/>
          <w:marTop w:val="0"/>
          <w:marBottom w:val="0"/>
          <w:divBdr>
            <w:top w:val="none" w:sz="0" w:space="0" w:color="auto"/>
            <w:left w:val="none" w:sz="0" w:space="0" w:color="auto"/>
            <w:bottom w:val="none" w:sz="0" w:space="0" w:color="auto"/>
            <w:right w:val="none" w:sz="0" w:space="0" w:color="auto"/>
          </w:divBdr>
          <w:divsChild>
            <w:div w:id="611983149">
              <w:marLeft w:val="0"/>
              <w:marRight w:val="0"/>
              <w:marTop w:val="0"/>
              <w:marBottom w:val="0"/>
              <w:divBdr>
                <w:top w:val="none" w:sz="0" w:space="0" w:color="auto"/>
                <w:left w:val="none" w:sz="0" w:space="0" w:color="auto"/>
                <w:bottom w:val="none" w:sz="0" w:space="0" w:color="auto"/>
                <w:right w:val="none" w:sz="0" w:space="0" w:color="auto"/>
              </w:divBdr>
              <w:divsChild>
                <w:div w:id="964431068">
                  <w:marLeft w:val="0"/>
                  <w:marRight w:val="0"/>
                  <w:marTop w:val="0"/>
                  <w:marBottom w:val="0"/>
                  <w:divBdr>
                    <w:top w:val="none" w:sz="0" w:space="0" w:color="auto"/>
                    <w:left w:val="none" w:sz="0" w:space="0" w:color="auto"/>
                    <w:bottom w:val="none" w:sz="0" w:space="0" w:color="auto"/>
                    <w:right w:val="none" w:sz="0" w:space="0" w:color="auto"/>
                  </w:divBdr>
                  <w:divsChild>
                    <w:div w:id="315765695">
                      <w:marLeft w:val="0"/>
                      <w:marRight w:val="0"/>
                      <w:marTop w:val="0"/>
                      <w:marBottom w:val="0"/>
                      <w:divBdr>
                        <w:top w:val="none" w:sz="0" w:space="0" w:color="auto"/>
                        <w:left w:val="none" w:sz="0" w:space="0" w:color="auto"/>
                        <w:bottom w:val="none" w:sz="0" w:space="0" w:color="auto"/>
                        <w:right w:val="none" w:sz="0" w:space="0" w:color="auto"/>
                      </w:divBdr>
                    </w:div>
                  </w:divsChild>
                </w:div>
                <w:div w:id="1423841920">
                  <w:marLeft w:val="0"/>
                  <w:marRight w:val="0"/>
                  <w:marTop w:val="0"/>
                  <w:marBottom w:val="0"/>
                  <w:divBdr>
                    <w:top w:val="none" w:sz="0" w:space="0" w:color="auto"/>
                    <w:left w:val="none" w:sz="0" w:space="0" w:color="auto"/>
                    <w:bottom w:val="none" w:sz="0" w:space="0" w:color="auto"/>
                    <w:right w:val="none" w:sz="0" w:space="0" w:color="auto"/>
                  </w:divBdr>
                  <w:divsChild>
                    <w:div w:id="1508128973">
                      <w:marLeft w:val="0"/>
                      <w:marRight w:val="0"/>
                      <w:marTop w:val="0"/>
                      <w:marBottom w:val="0"/>
                      <w:divBdr>
                        <w:top w:val="none" w:sz="0" w:space="0" w:color="auto"/>
                        <w:left w:val="none" w:sz="0" w:space="0" w:color="auto"/>
                        <w:bottom w:val="none" w:sz="0" w:space="0" w:color="auto"/>
                        <w:right w:val="none" w:sz="0" w:space="0" w:color="auto"/>
                      </w:divBdr>
                    </w:div>
                    <w:div w:id="545724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144493">
          <w:marLeft w:val="-150"/>
          <w:marRight w:val="-150"/>
          <w:marTop w:val="0"/>
          <w:marBottom w:val="0"/>
          <w:divBdr>
            <w:top w:val="none" w:sz="0" w:space="0" w:color="auto"/>
            <w:left w:val="none" w:sz="0" w:space="0" w:color="auto"/>
            <w:bottom w:val="none" w:sz="0" w:space="0" w:color="auto"/>
            <w:right w:val="none" w:sz="0" w:space="0" w:color="auto"/>
          </w:divBdr>
          <w:divsChild>
            <w:div w:id="372729006">
              <w:marLeft w:val="0"/>
              <w:marRight w:val="0"/>
              <w:marTop w:val="0"/>
              <w:marBottom w:val="0"/>
              <w:divBdr>
                <w:top w:val="none" w:sz="0" w:space="0" w:color="auto"/>
                <w:left w:val="none" w:sz="0" w:space="0" w:color="auto"/>
                <w:bottom w:val="none" w:sz="0" w:space="0" w:color="auto"/>
                <w:right w:val="none" w:sz="0" w:space="0" w:color="auto"/>
              </w:divBdr>
              <w:divsChild>
                <w:div w:id="448161830">
                  <w:marLeft w:val="0"/>
                  <w:marRight w:val="0"/>
                  <w:marTop w:val="0"/>
                  <w:marBottom w:val="0"/>
                  <w:divBdr>
                    <w:top w:val="none" w:sz="0" w:space="0" w:color="auto"/>
                    <w:left w:val="none" w:sz="0" w:space="0" w:color="auto"/>
                    <w:bottom w:val="none" w:sz="0" w:space="0" w:color="auto"/>
                    <w:right w:val="none" w:sz="0" w:space="0" w:color="auto"/>
                  </w:divBdr>
                  <w:divsChild>
                    <w:div w:id="857740375">
                      <w:marLeft w:val="0"/>
                      <w:marRight w:val="0"/>
                      <w:marTop w:val="0"/>
                      <w:marBottom w:val="0"/>
                      <w:divBdr>
                        <w:top w:val="none" w:sz="0" w:space="0" w:color="auto"/>
                        <w:left w:val="none" w:sz="0" w:space="0" w:color="auto"/>
                        <w:bottom w:val="none" w:sz="0" w:space="0" w:color="auto"/>
                        <w:right w:val="none" w:sz="0" w:space="0" w:color="auto"/>
                      </w:divBdr>
                    </w:div>
                    <w:div w:id="1199776030">
                      <w:marLeft w:val="0"/>
                      <w:marRight w:val="0"/>
                      <w:marTop w:val="0"/>
                      <w:marBottom w:val="0"/>
                      <w:divBdr>
                        <w:top w:val="none" w:sz="0" w:space="0" w:color="auto"/>
                        <w:left w:val="none" w:sz="0" w:space="0" w:color="auto"/>
                        <w:bottom w:val="none" w:sz="0" w:space="0" w:color="auto"/>
                        <w:right w:val="none" w:sz="0" w:space="0" w:color="auto"/>
                      </w:divBdr>
                      <w:divsChild>
                        <w:div w:id="240648507">
                          <w:marLeft w:val="0"/>
                          <w:marRight w:val="0"/>
                          <w:marTop w:val="0"/>
                          <w:marBottom w:val="0"/>
                          <w:divBdr>
                            <w:top w:val="none" w:sz="0" w:space="0" w:color="auto"/>
                            <w:left w:val="none" w:sz="0" w:space="0" w:color="auto"/>
                            <w:bottom w:val="none" w:sz="0" w:space="0" w:color="auto"/>
                            <w:right w:val="none" w:sz="0" w:space="0" w:color="auto"/>
                          </w:divBdr>
                          <w:divsChild>
                            <w:div w:id="699866966">
                              <w:marLeft w:val="0"/>
                              <w:marRight w:val="0"/>
                              <w:marTop w:val="0"/>
                              <w:marBottom w:val="0"/>
                              <w:divBdr>
                                <w:top w:val="none" w:sz="0" w:space="0" w:color="auto"/>
                                <w:left w:val="none" w:sz="0" w:space="0" w:color="auto"/>
                                <w:bottom w:val="none" w:sz="0" w:space="0" w:color="auto"/>
                                <w:right w:val="none" w:sz="0" w:space="0" w:color="auto"/>
                              </w:divBdr>
                            </w:div>
                            <w:div w:id="1914848549">
                              <w:marLeft w:val="0"/>
                              <w:marRight w:val="0"/>
                              <w:marTop w:val="0"/>
                              <w:marBottom w:val="0"/>
                              <w:divBdr>
                                <w:top w:val="none" w:sz="0" w:space="0" w:color="auto"/>
                                <w:left w:val="none" w:sz="0" w:space="0" w:color="auto"/>
                                <w:bottom w:val="none" w:sz="0" w:space="0" w:color="auto"/>
                                <w:right w:val="none" w:sz="0" w:space="0" w:color="auto"/>
                              </w:divBdr>
                            </w:div>
                            <w:div w:id="1383822170">
                              <w:marLeft w:val="0"/>
                              <w:marRight w:val="0"/>
                              <w:marTop w:val="0"/>
                              <w:marBottom w:val="0"/>
                              <w:divBdr>
                                <w:top w:val="none" w:sz="0" w:space="0" w:color="auto"/>
                                <w:left w:val="none" w:sz="0" w:space="0" w:color="auto"/>
                                <w:bottom w:val="none" w:sz="0" w:space="0" w:color="auto"/>
                                <w:right w:val="none" w:sz="0" w:space="0" w:color="auto"/>
                              </w:divBdr>
                            </w:div>
                            <w:div w:id="1863471271">
                              <w:marLeft w:val="0"/>
                              <w:marRight w:val="0"/>
                              <w:marTop w:val="0"/>
                              <w:marBottom w:val="0"/>
                              <w:divBdr>
                                <w:top w:val="none" w:sz="0" w:space="0" w:color="auto"/>
                                <w:left w:val="none" w:sz="0" w:space="0" w:color="auto"/>
                                <w:bottom w:val="none" w:sz="0" w:space="0" w:color="auto"/>
                                <w:right w:val="none" w:sz="0" w:space="0" w:color="auto"/>
                              </w:divBdr>
                            </w:div>
                            <w:div w:id="1072386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0288428">
              <w:marLeft w:val="0"/>
              <w:marRight w:val="0"/>
              <w:marTop w:val="0"/>
              <w:marBottom w:val="0"/>
              <w:divBdr>
                <w:top w:val="none" w:sz="0" w:space="0" w:color="auto"/>
                <w:left w:val="none" w:sz="0" w:space="0" w:color="auto"/>
                <w:bottom w:val="none" w:sz="0" w:space="0" w:color="auto"/>
                <w:right w:val="none" w:sz="0" w:space="0" w:color="auto"/>
              </w:divBdr>
              <w:divsChild>
                <w:div w:id="1221287551">
                  <w:marLeft w:val="0"/>
                  <w:marRight w:val="0"/>
                  <w:marTop w:val="0"/>
                  <w:marBottom w:val="0"/>
                  <w:divBdr>
                    <w:top w:val="none" w:sz="0" w:space="0" w:color="auto"/>
                    <w:left w:val="none" w:sz="0" w:space="0" w:color="auto"/>
                    <w:bottom w:val="none" w:sz="0" w:space="0" w:color="auto"/>
                    <w:right w:val="none" w:sz="0" w:space="0" w:color="auto"/>
                  </w:divBdr>
                  <w:divsChild>
                    <w:div w:id="991370212">
                      <w:marLeft w:val="0"/>
                      <w:marRight w:val="0"/>
                      <w:marTop w:val="0"/>
                      <w:marBottom w:val="0"/>
                      <w:divBdr>
                        <w:top w:val="none" w:sz="0" w:space="0" w:color="auto"/>
                        <w:left w:val="none" w:sz="0" w:space="0" w:color="auto"/>
                        <w:bottom w:val="none" w:sz="0" w:space="0" w:color="auto"/>
                        <w:right w:val="none" w:sz="0" w:space="0" w:color="auto"/>
                      </w:divBdr>
                      <w:divsChild>
                        <w:div w:id="1862280109">
                          <w:marLeft w:val="0"/>
                          <w:marRight w:val="0"/>
                          <w:marTop w:val="0"/>
                          <w:marBottom w:val="0"/>
                          <w:divBdr>
                            <w:top w:val="none" w:sz="0" w:space="0" w:color="auto"/>
                            <w:left w:val="none" w:sz="0" w:space="0" w:color="auto"/>
                            <w:bottom w:val="none" w:sz="0" w:space="0" w:color="auto"/>
                            <w:right w:val="none" w:sz="0" w:space="0" w:color="auto"/>
                          </w:divBdr>
                        </w:div>
                      </w:divsChild>
                    </w:div>
                    <w:div w:id="54390648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563103614">
      <w:bodyDiv w:val="1"/>
      <w:marLeft w:val="0"/>
      <w:marRight w:val="0"/>
      <w:marTop w:val="0"/>
      <w:marBottom w:val="0"/>
      <w:divBdr>
        <w:top w:val="none" w:sz="0" w:space="0" w:color="auto"/>
        <w:left w:val="none" w:sz="0" w:space="0" w:color="auto"/>
        <w:bottom w:val="none" w:sz="0" w:space="0" w:color="auto"/>
        <w:right w:val="none" w:sz="0" w:space="0" w:color="auto"/>
      </w:divBdr>
    </w:div>
    <w:div w:id="1563129348">
      <w:bodyDiv w:val="1"/>
      <w:marLeft w:val="0"/>
      <w:marRight w:val="0"/>
      <w:marTop w:val="0"/>
      <w:marBottom w:val="0"/>
      <w:divBdr>
        <w:top w:val="none" w:sz="0" w:space="0" w:color="auto"/>
        <w:left w:val="none" w:sz="0" w:space="0" w:color="auto"/>
        <w:bottom w:val="none" w:sz="0" w:space="0" w:color="auto"/>
        <w:right w:val="none" w:sz="0" w:space="0" w:color="auto"/>
      </w:divBdr>
      <w:divsChild>
        <w:div w:id="1397591">
          <w:marLeft w:val="-225"/>
          <w:marRight w:val="-225"/>
          <w:marTop w:val="0"/>
          <w:marBottom w:val="0"/>
          <w:divBdr>
            <w:top w:val="none" w:sz="0" w:space="0" w:color="auto"/>
            <w:left w:val="none" w:sz="0" w:space="0" w:color="auto"/>
            <w:bottom w:val="none" w:sz="0" w:space="0" w:color="auto"/>
            <w:right w:val="none" w:sz="0" w:space="0" w:color="auto"/>
          </w:divBdr>
        </w:div>
        <w:div w:id="123080604">
          <w:marLeft w:val="-225"/>
          <w:marRight w:val="-225"/>
          <w:marTop w:val="0"/>
          <w:marBottom w:val="0"/>
          <w:divBdr>
            <w:top w:val="none" w:sz="0" w:space="0" w:color="auto"/>
            <w:left w:val="none" w:sz="0" w:space="0" w:color="auto"/>
            <w:bottom w:val="none" w:sz="0" w:space="0" w:color="auto"/>
            <w:right w:val="none" w:sz="0" w:space="0" w:color="auto"/>
          </w:divBdr>
          <w:divsChild>
            <w:div w:id="673461455">
              <w:marLeft w:val="0"/>
              <w:marRight w:val="0"/>
              <w:marTop w:val="0"/>
              <w:marBottom w:val="0"/>
              <w:divBdr>
                <w:top w:val="none" w:sz="0" w:space="0" w:color="auto"/>
                <w:left w:val="none" w:sz="0" w:space="0" w:color="auto"/>
                <w:bottom w:val="none" w:sz="0" w:space="0" w:color="auto"/>
                <w:right w:val="none" w:sz="0" w:space="0" w:color="auto"/>
              </w:divBdr>
              <w:divsChild>
                <w:div w:id="1972520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414499">
      <w:bodyDiv w:val="1"/>
      <w:marLeft w:val="0"/>
      <w:marRight w:val="0"/>
      <w:marTop w:val="0"/>
      <w:marBottom w:val="0"/>
      <w:divBdr>
        <w:top w:val="none" w:sz="0" w:space="0" w:color="auto"/>
        <w:left w:val="none" w:sz="0" w:space="0" w:color="auto"/>
        <w:bottom w:val="none" w:sz="0" w:space="0" w:color="auto"/>
        <w:right w:val="none" w:sz="0" w:space="0" w:color="auto"/>
      </w:divBdr>
    </w:div>
    <w:div w:id="1564561403">
      <w:bodyDiv w:val="1"/>
      <w:marLeft w:val="0"/>
      <w:marRight w:val="0"/>
      <w:marTop w:val="0"/>
      <w:marBottom w:val="0"/>
      <w:divBdr>
        <w:top w:val="none" w:sz="0" w:space="0" w:color="auto"/>
        <w:left w:val="none" w:sz="0" w:space="0" w:color="auto"/>
        <w:bottom w:val="none" w:sz="0" w:space="0" w:color="auto"/>
        <w:right w:val="none" w:sz="0" w:space="0" w:color="auto"/>
      </w:divBdr>
      <w:divsChild>
        <w:div w:id="1058748105">
          <w:marLeft w:val="0"/>
          <w:marRight w:val="0"/>
          <w:marTop w:val="0"/>
          <w:marBottom w:val="0"/>
          <w:divBdr>
            <w:top w:val="none" w:sz="0" w:space="0" w:color="auto"/>
            <w:left w:val="none" w:sz="0" w:space="0" w:color="auto"/>
            <w:bottom w:val="none" w:sz="0" w:space="0" w:color="auto"/>
            <w:right w:val="none" w:sz="0" w:space="0" w:color="auto"/>
          </w:divBdr>
        </w:div>
      </w:divsChild>
    </w:div>
    <w:div w:id="1564675218">
      <w:bodyDiv w:val="1"/>
      <w:marLeft w:val="0"/>
      <w:marRight w:val="0"/>
      <w:marTop w:val="0"/>
      <w:marBottom w:val="0"/>
      <w:divBdr>
        <w:top w:val="none" w:sz="0" w:space="0" w:color="auto"/>
        <w:left w:val="none" w:sz="0" w:space="0" w:color="auto"/>
        <w:bottom w:val="none" w:sz="0" w:space="0" w:color="auto"/>
        <w:right w:val="none" w:sz="0" w:space="0" w:color="auto"/>
      </w:divBdr>
    </w:div>
    <w:div w:id="1564873955">
      <w:bodyDiv w:val="1"/>
      <w:marLeft w:val="0"/>
      <w:marRight w:val="0"/>
      <w:marTop w:val="0"/>
      <w:marBottom w:val="0"/>
      <w:divBdr>
        <w:top w:val="none" w:sz="0" w:space="0" w:color="auto"/>
        <w:left w:val="none" w:sz="0" w:space="0" w:color="auto"/>
        <w:bottom w:val="none" w:sz="0" w:space="0" w:color="auto"/>
        <w:right w:val="none" w:sz="0" w:space="0" w:color="auto"/>
      </w:divBdr>
      <w:divsChild>
        <w:div w:id="637803851">
          <w:marLeft w:val="-225"/>
          <w:marRight w:val="-225"/>
          <w:marTop w:val="0"/>
          <w:marBottom w:val="0"/>
          <w:divBdr>
            <w:top w:val="none" w:sz="0" w:space="0" w:color="auto"/>
            <w:left w:val="none" w:sz="0" w:space="0" w:color="auto"/>
            <w:bottom w:val="none" w:sz="0" w:space="0" w:color="auto"/>
            <w:right w:val="none" w:sz="0" w:space="0" w:color="auto"/>
          </w:divBdr>
        </w:div>
      </w:divsChild>
    </w:div>
    <w:div w:id="1564877516">
      <w:bodyDiv w:val="1"/>
      <w:marLeft w:val="0"/>
      <w:marRight w:val="0"/>
      <w:marTop w:val="0"/>
      <w:marBottom w:val="0"/>
      <w:divBdr>
        <w:top w:val="none" w:sz="0" w:space="0" w:color="auto"/>
        <w:left w:val="none" w:sz="0" w:space="0" w:color="auto"/>
        <w:bottom w:val="none" w:sz="0" w:space="0" w:color="auto"/>
        <w:right w:val="none" w:sz="0" w:space="0" w:color="auto"/>
      </w:divBdr>
      <w:divsChild>
        <w:div w:id="1350447616">
          <w:marLeft w:val="-150"/>
          <w:marRight w:val="-150"/>
          <w:marTop w:val="0"/>
          <w:marBottom w:val="0"/>
          <w:divBdr>
            <w:top w:val="none" w:sz="0" w:space="0" w:color="auto"/>
            <w:left w:val="none" w:sz="0" w:space="0" w:color="auto"/>
            <w:bottom w:val="none" w:sz="0" w:space="0" w:color="auto"/>
            <w:right w:val="none" w:sz="0" w:space="0" w:color="auto"/>
          </w:divBdr>
          <w:divsChild>
            <w:div w:id="1991862738">
              <w:marLeft w:val="0"/>
              <w:marRight w:val="0"/>
              <w:marTop w:val="0"/>
              <w:marBottom w:val="0"/>
              <w:divBdr>
                <w:top w:val="none" w:sz="0" w:space="0" w:color="auto"/>
                <w:left w:val="none" w:sz="0" w:space="0" w:color="auto"/>
                <w:bottom w:val="none" w:sz="0" w:space="0" w:color="auto"/>
                <w:right w:val="none" w:sz="0" w:space="0" w:color="auto"/>
              </w:divBdr>
              <w:divsChild>
                <w:div w:id="1769307902">
                  <w:marLeft w:val="0"/>
                  <w:marRight w:val="0"/>
                  <w:marTop w:val="0"/>
                  <w:marBottom w:val="0"/>
                  <w:divBdr>
                    <w:top w:val="none" w:sz="0" w:space="0" w:color="auto"/>
                    <w:left w:val="none" w:sz="0" w:space="0" w:color="auto"/>
                    <w:bottom w:val="none" w:sz="0" w:space="0" w:color="auto"/>
                    <w:right w:val="none" w:sz="0" w:space="0" w:color="auto"/>
                  </w:divBdr>
                  <w:divsChild>
                    <w:div w:id="773210486">
                      <w:marLeft w:val="0"/>
                      <w:marRight w:val="0"/>
                      <w:marTop w:val="0"/>
                      <w:marBottom w:val="0"/>
                      <w:divBdr>
                        <w:top w:val="none" w:sz="0" w:space="0" w:color="auto"/>
                        <w:left w:val="none" w:sz="0" w:space="0" w:color="auto"/>
                        <w:bottom w:val="none" w:sz="0" w:space="0" w:color="auto"/>
                        <w:right w:val="none" w:sz="0" w:space="0" w:color="auto"/>
                      </w:divBdr>
                    </w:div>
                  </w:divsChild>
                </w:div>
                <w:div w:id="1280407477">
                  <w:marLeft w:val="0"/>
                  <w:marRight w:val="0"/>
                  <w:marTop w:val="0"/>
                  <w:marBottom w:val="0"/>
                  <w:divBdr>
                    <w:top w:val="none" w:sz="0" w:space="0" w:color="auto"/>
                    <w:left w:val="none" w:sz="0" w:space="0" w:color="auto"/>
                    <w:bottom w:val="none" w:sz="0" w:space="0" w:color="auto"/>
                    <w:right w:val="none" w:sz="0" w:space="0" w:color="auto"/>
                  </w:divBdr>
                  <w:divsChild>
                    <w:div w:id="247159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5127239">
          <w:marLeft w:val="-150"/>
          <w:marRight w:val="-150"/>
          <w:marTop w:val="0"/>
          <w:marBottom w:val="0"/>
          <w:divBdr>
            <w:top w:val="none" w:sz="0" w:space="0" w:color="auto"/>
            <w:left w:val="none" w:sz="0" w:space="0" w:color="auto"/>
            <w:bottom w:val="none" w:sz="0" w:space="0" w:color="auto"/>
            <w:right w:val="none" w:sz="0" w:space="0" w:color="auto"/>
          </w:divBdr>
          <w:divsChild>
            <w:div w:id="1917591776">
              <w:marLeft w:val="0"/>
              <w:marRight w:val="0"/>
              <w:marTop w:val="0"/>
              <w:marBottom w:val="0"/>
              <w:divBdr>
                <w:top w:val="none" w:sz="0" w:space="0" w:color="auto"/>
                <w:left w:val="none" w:sz="0" w:space="0" w:color="auto"/>
                <w:bottom w:val="none" w:sz="0" w:space="0" w:color="auto"/>
                <w:right w:val="none" w:sz="0" w:space="0" w:color="auto"/>
              </w:divBdr>
              <w:divsChild>
                <w:div w:id="204610578">
                  <w:marLeft w:val="0"/>
                  <w:marRight w:val="0"/>
                  <w:marTop w:val="0"/>
                  <w:marBottom w:val="0"/>
                  <w:divBdr>
                    <w:top w:val="none" w:sz="0" w:space="0" w:color="auto"/>
                    <w:left w:val="none" w:sz="0" w:space="0" w:color="auto"/>
                    <w:bottom w:val="none" w:sz="0" w:space="0" w:color="auto"/>
                    <w:right w:val="none" w:sz="0" w:space="0" w:color="auto"/>
                  </w:divBdr>
                  <w:divsChild>
                    <w:div w:id="908272230">
                      <w:marLeft w:val="0"/>
                      <w:marRight w:val="0"/>
                      <w:marTop w:val="0"/>
                      <w:marBottom w:val="0"/>
                      <w:divBdr>
                        <w:top w:val="none" w:sz="0" w:space="0" w:color="auto"/>
                        <w:left w:val="none" w:sz="0" w:space="0" w:color="auto"/>
                        <w:bottom w:val="none" w:sz="0" w:space="0" w:color="auto"/>
                        <w:right w:val="none" w:sz="0" w:space="0" w:color="auto"/>
                      </w:divBdr>
                    </w:div>
                    <w:div w:id="1007058142">
                      <w:marLeft w:val="0"/>
                      <w:marRight w:val="0"/>
                      <w:marTop w:val="0"/>
                      <w:marBottom w:val="0"/>
                      <w:divBdr>
                        <w:top w:val="none" w:sz="0" w:space="0" w:color="auto"/>
                        <w:left w:val="none" w:sz="0" w:space="0" w:color="auto"/>
                        <w:bottom w:val="none" w:sz="0" w:space="0" w:color="auto"/>
                        <w:right w:val="none" w:sz="0" w:space="0" w:color="auto"/>
                      </w:divBdr>
                      <w:divsChild>
                        <w:div w:id="1899902117">
                          <w:marLeft w:val="0"/>
                          <w:marRight w:val="0"/>
                          <w:marTop w:val="0"/>
                          <w:marBottom w:val="0"/>
                          <w:divBdr>
                            <w:top w:val="none" w:sz="0" w:space="0" w:color="auto"/>
                            <w:left w:val="none" w:sz="0" w:space="0" w:color="auto"/>
                            <w:bottom w:val="none" w:sz="0" w:space="0" w:color="auto"/>
                            <w:right w:val="none" w:sz="0" w:space="0" w:color="auto"/>
                          </w:divBdr>
                          <w:divsChild>
                            <w:div w:id="373189239">
                              <w:marLeft w:val="0"/>
                              <w:marRight w:val="0"/>
                              <w:marTop w:val="0"/>
                              <w:marBottom w:val="0"/>
                              <w:divBdr>
                                <w:top w:val="none" w:sz="0" w:space="0" w:color="auto"/>
                                <w:left w:val="none" w:sz="0" w:space="0" w:color="auto"/>
                                <w:bottom w:val="none" w:sz="0" w:space="0" w:color="auto"/>
                                <w:right w:val="none" w:sz="0" w:space="0" w:color="auto"/>
                              </w:divBdr>
                            </w:div>
                            <w:div w:id="393085628">
                              <w:marLeft w:val="0"/>
                              <w:marRight w:val="0"/>
                              <w:marTop w:val="0"/>
                              <w:marBottom w:val="0"/>
                              <w:divBdr>
                                <w:top w:val="none" w:sz="0" w:space="0" w:color="auto"/>
                                <w:left w:val="none" w:sz="0" w:space="0" w:color="auto"/>
                                <w:bottom w:val="none" w:sz="0" w:space="0" w:color="auto"/>
                                <w:right w:val="none" w:sz="0" w:space="0" w:color="auto"/>
                              </w:divBdr>
                            </w:div>
                            <w:div w:id="480269413">
                              <w:marLeft w:val="0"/>
                              <w:marRight w:val="0"/>
                              <w:marTop w:val="0"/>
                              <w:marBottom w:val="0"/>
                              <w:divBdr>
                                <w:top w:val="none" w:sz="0" w:space="0" w:color="auto"/>
                                <w:left w:val="none" w:sz="0" w:space="0" w:color="auto"/>
                                <w:bottom w:val="none" w:sz="0" w:space="0" w:color="auto"/>
                                <w:right w:val="none" w:sz="0" w:space="0" w:color="auto"/>
                              </w:divBdr>
                            </w:div>
                            <w:div w:id="777794315">
                              <w:marLeft w:val="0"/>
                              <w:marRight w:val="0"/>
                              <w:marTop w:val="0"/>
                              <w:marBottom w:val="0"/>
                              <w:divBdr>
                                <w:top w:val="none" w:sz="0" w:space="0" w:color="auto"/>
                                <w:left w:val="none" w:sz="0" w:space="0" w:color="auto"/>
                                <w:bottom w:val="none" w:sz="0" w:space="0" w:color="auto"/>
                                <w:right w:val="none" w:sz="0" w:space="0" w:color="auto"/>
                              </w:divBdr>
                            </w:div>
                            <w:div w:id="949504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6491247">
              <w:marLeft w:val="0"/>
              <w:marRight w:val="0"/>
              <w:marTop w:val="0"/>
              <w:marBottom w:val="0"/>
              <w:divBdr>
                <w:top w:val="none" w:sz="0" w:space="0" w:color="auto"/>
                <w:left w:val="none" w:sz="0" w:space="0" w:color="auto"/>
                <w:bottom w:val="none" w:sz="0" w:space="0" w:color="auto"/>
                <w:right w:val="none" w:sz="0" w:space="0" w:color="auto"/>
              </w:divBdr>
              <w:divsChild>
                <w:div w:id="344333892">
                  <w:marLeft w:val="0"/>
                  <w:marRight w:val="0"/>
                  <w:marTop w:val="0"/>
                  <w:marBottom w:val="0"/>
                  <w:divBdr>
                    <w:top w:val="none" w:sz="0" w:space="0" w:color="auto"/>
                    <w:left w:val="none" w:sz="0" w:space="0" w:color="auto"/>
                    <w:bottom w:val="none" w:sz="0" w:space="0" w:color="auto"/>
                    <w:right w:val="none" w:sz="0" w:space="0" w:color="auto"/>
                  </w:divBdr>
                  <w:divsChild>
                    <w:div w:id="134222067">
                      <w:marLeft w:val="0"/>
                      <w:marRight w:val="0"/>
                      <w:marTop w:val="0"/>
                      <w:marBottom w:val="0"/>
                      <w:divBdr>
                        <w:top w:val="none" w:sz="0" w:space="0" w:color="auto"/>
                        <w:left w:val="none" w:sz="0" w:space="0" w:color="auto"/>
                        <w:bottom w:val="none" w:sz="0" w:space="0" w:color="auto"/>
                        <w:right w:val="none" w:sz="0" w:space="0" w:color="auto"/>
                      </w:divBdr>
                      <w:divsChild>
                        <w:div w:id="1968192997">
                          <w:marLeft w:val="0"/>
                          <w:marRight w:val="0"/>
                          <w:marTop w:val="0"/>
                          <w:marBottom w:val="0"/>
                          <w:divBdr>
                            <w:top w:val="none" w:sz="0" w:space="0" w:color="auto"/>
                            <w:left w:val="none" w:sz="0" w:space="0" w:color="auto"/>
                            <w:bottom w:val="none" w:sz="0" w:space="0" w:color="auto"/>
                            <w:right w:val="none" w:sz="0" w:space="0" w:color="auto"/>
                          </w:divBdr>
                        </w:div>
                      </w:divsChild>
                    </w:div>
                    <w:div w:id="1968118299">
                      <w:marLeft w:val="0"/>
                      <w:marRight w:val="0"/>
                      <w:marTop w:val="0"/>
                      <w:marBottom w:val="450"/>
                      <w:divBdr>
                        <w:top w:val="none" w:sz="0" w:space="0" w:color="auto"/>
                        <w:left w:val="none" w:sz="0" w:space="0" w:color="auto"/>
                        <w:bottom w:val="none" w:sz="0" w:space="0" w:color="auto"/>
                        <w:right w:val="none" w:sz="0" w:space="0" w:color="auto"/>
                      </w:divBdr>
                    </w:div>
                    <w:div w:id="400830181">
                      <w:marLeft w:val="0"/>
                      <w:marRight w:val="0"/>
                      <w:marTop w:val="0"/>
                      <w:marBottom w:val="0"/>
                      <w:divBdr>
                        <w:top w:val="none" w:sz="0" w:space="0" w:color="auto"/>
                        <w:left w:val="none" w:sz="0" w:space="0" w:color="auto"/>
                        <w:bottom w:val="none" w:sz="0" w:space="0" w:color="auto"/>
                        <w:right w:val="none" w:sz="0" w:space="0" w:color="auto"/>
                      </w:divBdr>
                      <w:divsChild>
                        <w:div w:id="124351794">
                          <w:marLeft w:val="0"/>
                          <w:marRight w:val="0"/>
                          <w:marTop w:val="0"/>
                          <w:marBottom w:val="0"/>
                          <w:divBdr>
                            <w:top w:val="none" w:sz="0" w:space="0" w:color="auto"/>
                            <w:left w:val="none" w:sz="0" w:space="0" w:color="auto"/>
                            <w:bottom w:val="none" w:sz="0" w:space="0" w:color="auto"/>
                            <w:right w:val="none" w:sz="0" w:space="0" w:color="auto"/>
                          </w:divBdr>
                        </w:div>
                        <w:div w:id="941181734">
                          <w:marLeft w:val="0"/>
                          <w:marRight w:val="0"/>
                          <w:marTop w:val="0"/>
                          <w:marBottom w:val="0"/>
                          <w:divBdr>
                            <w:top w:val="none" w:sz="0" w:space="0" w:color="auto"/>
                            <w:left w:val="none" w:sz="0" w:space="0" w:color="auto"/>
                            <w:bottom w:val="none" w:sz="0" w:space="0" w:color="auto"/>
                            <w:right w:val="none" w:sz="0" w:space="0" w:color="auto"/>
                          </w:divBdr>
                        </w:div>
                        <w:div w:id="43922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4947478">
      <w:bodyDiv w:val="1"/>
      <w:marLeft w:val="0"/>
      <w:marRight w:val="0"/>
      <w:marTop w:val="0"/>
      <w:marBottom w:val="0"/>
      <w:divBdr>
        <w:top w:val="none" w:sz="0" w:space="0" w:color="auto"/>
        <w:left w:val="none" w:sz="0" w:space="0" w:color="auto"/>
        <w:bottom w:val="none" w:sz="0" w:space="0" w:color="auto"/>
        <w:right w:val="none" w:sz="0" w:space="0" w:color="auto"/>
      </w:divBdr>
      <w:divsChild>
        <w:div w:id="882836856">
          <w:marLeft w:val="0"/>
          <w:marRight w:val="0"/>
          <w:marTop w:val="0"/>
          <w:marBottom w:val="0"/>
          <w:divBdr>
            <w:top w:val="single" w:sz="2" w:space="0" w:color="auto"/>
            <w:left w:val="single" w:sz="2" w:space="0" w:color="auto"/>
            <w:bottom w:val="single" w:sz="2" w:space="0" w:color="auto"/>
            <w:right w:val="single" w:sz="2" w:space="0" w:color="auto"/>
          </w:divBdr>
          <w:divsChild>
            <w:div w:id="11995528">
              <w:marLeft w:val="0"/>
              <w:marRight w:val="0"/>
              <w:marTop w:val="0"/>
              <w:marBottom w:val="0"/>
              <w:divBdr>
                <w:top w:val="single" w:sz="2" w:space="0" w:color="auto"/>
                <w:left w:val="single" w:sz="2" w:space="0" w:color="auto"/>
                <w:bottom w:val="single" w:sz="2" w:space="0" w:color="auto"/>
                <w:right w:val="single" w:sz="2" w:space="0" w:color="auto"/>
              </w:divBdr>
              <w:divsChild>
                <w:div w:id="489489198">
                  <w:marLeft w:val="0"/>
                  <w:marRight w:val="0"/>
                  <w:marTop w:val="0"/>
                  <w:marBottom w:val="0"/>
                  <w:divBdr>
                    <w:top w:val="single" w:sz="2" w:space="0" w:color="auto"/>
                    <w:left w:val="single" w:sz="2" w:space="0" w:color="auto"/>
                    <w:bottom w:val="single" w:sz="2" w:space="0" w:color="auto"/>
                    <w:right w:val="single" w:sz="2" w:space="0" w:color="auto"/>
                  </w:divBdr>
                  <w:divsChild>
                    <w:div w:id="226066382">
                      <w:marLeft w:val="0"/>
                      <w:marRight w:val="0"/>
                      <w:marTop w:val="0"/>
                      <w:marBottom w:val="0"/>
                      <w:divBdr>
                        <w:top w:val="single" w:sz="2" w:space="0" w:color="auto"/>
                        <w:left w:val="single" w:sz="2" w:space="0" w:color="auto"/>
                        <w:bottom w:val="single" w:sz="2" w:space="0" w:color="auto"/>
                        <w:right w:val="single" w:sz="2" w:space="0" w:color="auto"/>
                      </w:divBdr>
                      <w:divsChild>
                        <w:div w:id="969674373">
                          <w:marLeft w:val="0"/>
                          <w:marRight w:val="0"/>
                          <w:marTop w:val="0"/>
                          <w:marBottom w:val="0"/>
                          <w:divBdr>
                            <w:top w:val="single" w:sz="2" w:space="0" w:color="auto"/>
                            <w:left w:val="single" w:sz="2" w:space="0" w:color="auto"/>
                            <w:bottom w:val="single" w:sz="2" w:space="0" w:color="auto"/>
                            <w:right w:val="single" w:sz="2" w:space="0" w:color="auto"/>
                          </w:divBdr>
                          <w:divsChild>
                            <w:div w:id="234358099">
                              <w:marLeft w:val="0"/>
                              <w:marRight w:val="0"/>
                              <w:marTop w:val="0"/>
                              <w:marBottom w:val="0"/>
                              <w:divBdr>
                                <w:top w:val="single" w:sz="2" w:space="0" w:color="auto"/>
                                <w:left w:val="single" w:sz="2" w:space="0" w:color="auto"/>
                                <w:bottom w:val="single" w:sz="2" w:space="0" w:color="auto"/>
                                <w:right w:val="single" w:sz="2" w:space="0" w:color="auto"/>
                              </w:divBdr>
                              <w:divsChild>
                                <w:div w:id="1479609051">
                                  <w:marLeft w:val="0"/>
                                  <w:marRight w:val="0"/>
                                  <w:marTop w:val="0"/>
                                  <w:marBottom w:val="0"/>
                                  <w:divBdr>
                                    <w:top w:val="single" w:sz="6" w:space="0" w:color="auto"/>
                                    <w:left w:val="single" w:sz="2" w:space="0" w:color="auto"/>
                                    <w:bottom w:val="single" w:sz="6" w:space="0" w:color="auto"/>
                                    <w:right w:val="single" w:sz="6" w:space="0" w:color="auto"/>
                                  </w:divBdr>
                                  <w:divsChild>
                                    <w:div w:id="54473303">
                                      <w:marLeft w:val="0"/>
                                      <w:marRight w:val="0"/>
                                      <w:marTop w:val="0"/>
                                      <w:marBottom w:val="0"/>
                                      <w:divBdr>
                                        <w:top w:val="single" w:sz="2" w:space="0" w:color="auto"/>
                                        <w:left w:val="single" w:sz="2" w:space="0" w:color="auto"/>
                                        <w:bottom w:val="single" w:sz="2" w:space="0" w:color="auto"/>
                                        <w:right w:val="single" w:sz="2" w:space="0" w:color="auto"/>
                                      </w:divBdr>
                                    </w:div>
                                    <w:div w:id="874006987">
                                      <w:marLeft w:val="0"/>
                                      <w:marRight w:val="0"/>
                                      <w:marTop w:val="0"/>
                                      <w:marBottom w:val="0"/>
                                      <w:divBdr>
                                        <w:top w:val="single" w:sz="2" w:space="0" w:color="auto"/>
                                        <w:left w:val="single" w:sz="2" w:space="0" w:color="auto"/>
                                        <w:bottom w:val="single" w:sz="2" w:space="0" w:color="auto"/>
                                        <w:right w:val="single" w:sz="2" w:space="0" w:color="auto"/>
                                      </w:divBdr>
                                      <w:divsChild>
                                        <w:div w:id="74595921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606697054">
                              <w:marLeft w:val="0"/>
                              <w:marRight w:val="0"/>
                              <w:marTop w:val="0"/>
                              <w:marBottom w:val="0"/>
                              <w:divBdr>
                                <w:top w:val="single" w:sz="2" w:space="0" w:color="auto"/>
                                <w:left w:val="single" w:sz="2" w:space="0" w:color="auto"/>
                                <w:bottom w:val="single" w:sz="2" w:space="0" w:color="auto"/>
                                <w:right w:val="single" w:sz="2" w:space="0" w:color="auto"/>
                              </w:divBdr>
                              <w:divsChild>
                                <w:div w:id="558397886">
                                  <w:marLeft w:val="0"/>
                                  <w:marRight w:val="0"/>
                                  <w:marTop w:val="0"/>
                                  <w:marBottom w:val="0"/>
                                  <w:divBdr>
                                    <w:top w:val="single" w:sz="2" w:space="0" w:color="auto"/>
                                    <w:left w:val="single" w:sz="2" w:space="0" w:color="auto"/>
                                    <w:bottom w:val="single" w:sz="2" w:space="0" w:color="auto"/>
                                    <w:right w:val="single" w:sz="2" w:space="0" w:color="auto"/>
                                  </w:divBdr>
                                  <w:divsChild>
                                    <w:div w:id="1528057112">
                                      <w:marLeft w:val="0"/>
                                      <w:marRight w:val="0"/>
                                      <w:marTop w:val="0"/>
                                      <w:marBottom w:val="0"/>
                                      <w:divBdr>
                                        <w:top w:val="single" w:sz="2" w:space="0" w:color="auto"/>
                                        <w:left w:val="single" w:sz="2" w:space="0" w:color="auto"/>
                                        <w:bottom w:val="single" w:sz="2" w:space="0" w:color="auto"/>
                                        <w:right w:val="single" w:sz="2" w:space="0" w:color="auto"/>
                                      </w:divBdr>
                                      <w:divsChild>
                                        <w:div w:id="115533891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2062710999">
                          <w:marLeft w:val="0"/>
                          <w:marRight w:val="0"/>
                          <w:marTop w:val="0"/>
                          <w:marBottom w:val="0"/>
                          <w:divBdr>
                            <w:top w:val="single" w:sz="2" w:space="0" w:color="auto"/>
                            <w:left w:val="single" w:sz="2" w:space="0" w:color="auto"/>
                            <w:bottom w:val="single" w:sz="2" w:space="0" w:color="auto"/>
                            <w:right w:val="single" w:sz="2" w:space="0" w:color="auto"/>
                          </w:divBdr>
                          <w:divsChild>
                            <w:div w:id="828406799">
                              <w:marLeft w:val="0"/>
                              <w:marRight w:val="0"/>
                              <w:marTop w:val="0"/>
                              <w:marBottom w:val="0"/>
                              <w:divBdr>
                                <w:top w:val="single" w:sz="2" w:space="0" w:color="auto"/>
                                <w:left w:val="single" w:sz="2" w:space="0" w:color="auto"/>
                                <w:bottom w:val="single" w:sz="2" w:space="0" w:color="auto"/>
                                <w:right w:val="single" w:sz="2" w:space="0" w:color="auto"/>
                              </w:divBdr>
                              <w:divsChild>
                                <w:div w:id="870264179">
                                  <w:marLeft w:val="0"/>
                                  <w:marRight w:val="0"/>
                                  <w:marTop w:val="0"/>
                                  <w:marBottom w:val="0"/>
                                  <w:divBdr>
                                    <w:top w:val="single" w:sz="6" w:space="0" w:color="auto"/>
                                    <w:left w:val="single" w:sz="6" w:space="0" w:color="auto"/>
                                    <w:bottom w:val="single" w:sz="6" w:space="0" w:color="auto"/>
                                    <w:right w:val="single" w:sz="2" w:space="0" w:color="auto"/>
                                  </w:divBdr>
                                  <w:divsChild>
                                    <w:div w:id="978387632">
                                      <w:marLeft w:val="0"/>
                                      <w:marRight w:val="0"/>
                                      <w:marTop w:val="0"/>
                                      <w:marBottom w:val="0"/>
                                      <w:divBdr>
                                        <w:top w:val="single" w:sz="2" w:space="0" w:color="auto"/>
                                        <w:left w:val="single" w:sz="2" w:space="0" w:color="auto"/>
                                        <w:bottom w:val="single" w:sz="2" w:space="0" w:color="auto"/>
                                        <w:right w:val="single" w:sz="2" w:space="0" w:color="auto"/>
                                      </w:divBdr>
                                    </w:div>
                                    <w:div w:id="201210075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529413795">
                              <w:marLeft w:val="0"/>
                              <w:marRight w:val="0"/>
                              <w:marTop w:val="0"/>
                              <w:marBottom w:val="0"/>
                              <w:divBdr>
                                <w:top w:val="single" w:sz="2" w:space="0" w:color="auto"/>
                                <w:left w:val="single" w:sz="2" w:space="0" w:color="auto"/>
                                <w:bottom w:val="single" w:sz="2" w:space="0" w:color="auto"/>
                                <w:right w:val="single" w:sz="2" w:space="0" w:color="auto"/>
                              </w:divBdr>
                              <w:divsChild>
                                <w:div w:id="1842574920">
                                  <w:marLeft w:val="0"/>
                                  <w:marRight w:val="0"/>
                                  <w:marTop w:val="0"/>
                                  <w:marBottom w:val="0"/>
                                  <w:divBdr>
                                    <w:top w:val="single" w:sz="2" w:space="0" w:color="auto"/>
                                    <w:left w:val="single" w:sz="2" w:space="0" w:color="auto"/>
                                    <w:bottom w:val="single" w:sz="2" w:space="0" w:color="auto"/>
                                    <w:right w:val="single" w:sz="2" w:space="0" w:color="auto"/>
                                  </w:divBdr>
                                  <w:divsChild>
                                    <w:div w:id="2096509521">
                                      <w:marLeft w:val="0"/>
                                      <w:marRight w:val="0"/>
                                      <w:marTop w:val="0"/>
                                      <w:marBottom w:val="0"/>
                                      <w:divBdr>
                                        <w:top w:val="single" w:sz="2" w:space="0" w:color="auto"/>
                                        <w:left w:val="single" w:sz="2" w:space="0" w:color="auto"/>
                                        <w:bottom w:val="single" w:sz="2" w:space="0" w:color="auto"/>
                                        <w:right w:val="single" w:sz="2" w:space="0" w:color="auto"/>
                                      </w:divBdr>
                                      <w:divsChild>
                                        <w:div w:id="197082601">
                                          <w:marLeft w:val="0"/>
                                          <w:marRight w:val="0"/>
                                          <w:marTop w:val="0"/>
                                          <w:marBottom w:val="0"/>
                                          <w:divBdr>
                                            <w:top w:val="single" w:sz="2" w:space="0" w:color="auto"/>
                                            <w:left w:val="single" w:sz="2" w:space="0" w:color="auto"/>
                                            <w:bottom w:val="single" w:sz="2" w:space="0" w:color="auto"/>
                                            <w:right w:val="single" w:sz="2" w:space="0" w:color="auto"/>
                                          </w:divBdr>
                                          <w:divsChild>
                                            <w:div w:id="322783230">
                                              <w:marLeft w:val="0"/>
                                              <w:marRight w:val="0"/>
                                              <w:marTop w:val="0"/>
                                              <w:marBottom w:val="0"/>
                                              <w:divBdr>
                                                <w:top w:val="single" w:sz="2" w:space="0" w:color="auto"/>
                                                <w:left w:val="single" w:sz="2" w:space="0" w:color="auto"/>
                                                <w:bottom w:val="single" w:sz="2" w:space="0" w:color="auto"/>
                                                <w:right w:val="single" w:sz="2" w:space="0" w:color="auto"/>
                                              </w:divBdr>
                                            </w:div>
                                          </w:divsChild>
                                        </w:div>
                                        <w:div w:id="1435663929">
                                          <w:marLeft w:val="0"/>
                                          <w:marRight w:val="0"/>
                                          <w:marTop w:val="0"/>
                                          <w:marBottom w:val="0"/>
                                          <w:divBdr>
                                            <w:top w:val="single" w:sz="2" w:space="0" w:color="auto"/>
                                            <w:left w:val="single" w:sz="2" w:space="0" w:color="auto"/>
                                            <w:bottom w:val="single" w:sz="2" w:space="0" w:color="auto"/>
                                            <w:right w:val="single" w:sz="2" w:space="0" w:color="auto"/>
                                          </w:divBdr>
                                          <w:divsChild>
                                            <w:div w:id="817725316">
                                              <w:marLeft w:val="0"/>
                                              <w:marRight w:val="0"/>
                                              <w:marTop w:val="0"/>
                                              <w:marBottom w:val="0"/>
                                              <w:divBdr>
                                                <w:top w:val="single" w:sz="2" w:space="0" w:color="auto"/>
                                                <w:left w:val="single" w:sz="2" w:space="0" w:color="auto"/>
                                                <w:bottom w:val="single" w:sz="2" w:space="0" w:color="auto"/>
                                                <w:right w:val="single" w:sz="2" w:space="0" w:color="auto"/>
                                              </w:divBdr>
                                            </w:div>
                                            <w:div w:id="866874015">
                                              <w:marLeft w:val="0"/>
                                              <w:marRight w:val="0"/>
                                              <w:marTop w:val="0"/>
                                              <w:marBottom w:val="0"/>
                                              <w:divBdr>
                                                <w:top w:val="single" w:sz="2" w:space="0" w:color="auto"/>
                                                <w:left w:val="single" w:sz="2" w:space="0" w:color="auto"/>
                                                <w:bottom w:val="single" w:sz="2" w:space="0" w:color="auto"/>
                                                <w:right w:val="single" w:sz="2" w:space="0" w:color="auto"/>
                                              </w:divBdr>
                                              <w:divsChild>
                                                <w:div w:id="287200053">
                                                  <w:marLeft w:val="0"/>
                                                  <w:marRight w:val="0"/>
                                                  <w:marTop w:val="0"/>
                                                  <w:marBottom w:val="0"/>
                                                  <w:divBdr>
                                                    <w:top w:val="single" w:sz="2" w:space="0" w:color="auto"/>
                                                    <w:left w:val="single" w:sz="2" w:space="0" w:color="auto"/>
                                                    <w:bottom w:val="single" w:sz="2" w:space="0" w:color="auto"/>
                                                    <w:right w:val="single" w:sz="2" w:space="0" w:color="auto"/>
                                                  </w:divBdr>
                                                  <w:divsChild>
                                                    <w:div w:id="118882875">
                                                      <w:marLeft w:val="0"/>
                                                      <w:marRight w:val="0"/>
                                                      <w:marTop w:val="0"/>
                                                      <w:marBottom w:val="0"/>
                                                      <w:divBdr>
                                                        <w:top w:val="single" w:sz="2" w:space="0" w:color="auto"/>
                                                        <w:left w:val="single" w:sz="2" w:space="0" w:color="auto"/>
                                                        <w:bottom w:val="single" w:sz="2" w:space="0" w:color="auto"/>
                                                        <w:right w:val="single" w:sz="2" w:space="0" w:color="auto"/>
                                                      </w:divBdr>
                                                      <w:divsChild>
                                                        <w:div w:id="1525048050">
                                                          <w:marLeft w:val="0"/>
                                                          <w:marRight w:val="0"/>
                                                          <w:marTop w:val="0"/>
                                                          <w:marBottom w:val="0"/>
                                                          <w:divBdr>
                                                            <w:top w:val="single" w:sz="2" w:space="0" w:color="auto"/>
                                                            <w:left w:val="single" w:sz="2" w:space="0" w:color="auto"/>
                                                            <w:bottom w:val="single" w:sz="2" w:space="0" w:color="auto"/>
                                                            <w:right w:val="single" w:sz="2" w:space="0" w:color="auto"/>
                                                          </w:divBdr>
                                                          <w:divsChild>
                                                            <w:div w:id="1032654985">
                                                              <w:marLeft w:val="0"/>
                                                              <w:marRight w:val="0"/>
                                                              <w:marTop w:val="0"/>
                                                              <w:marBottom w:val="0"/>
                                                              <w:divBdr>
                                                                <w:top w:val="single" w:sz="2" w:space="0" w:color="auto"/>
                                                                <w:left w:val="single" w:sz="2" w:space="8" w:color="auto"/>
                                                                <w:bottom w:val="single" w:sz="2" w:space="0" w:color="auto"/>
                                                                <w:right w:val="single" w:sz="2" w:space="8" w:color="auto"/>
                                                              </w:divBdr>
                                                              <w:divsChild>
                                                                <w:div w:id="19493189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sChild>
                            </w:div>
                          </w:divsChild>
                        </w:div>
                      </w:divsChild>
                    </w:div>
                    <w:div w:id="513308030">
                      <w:marLeft w:val="0"/>
                      <w:marRight w:val="0"/>
                      <w:marTop w:val="0"/>
                      <w:marBottom w:val="0"/>
                      <w:divBdr>
                        <w:top w:val="single" w:sz="2" w:space="0" w:color="auto"/>
                        <w:left w:val="single" w:sz="2" w:space="0" w:color="auto"/>
                        <w:bottom w:val="single" w:sz="2" w:space="0" w:color="auto"/>
                        <w:right w:val="single" w:sz="2" w:space="0" w:color="auto"/>
                      </w:divBdr>
                      <w:divsChild>
                        <w:div w:id="67996787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65142603">
      <w:bodyDiv w:val="1"/>
      <w:marLeft w:val="0"/>
      <w:marRight w:val="0"/>
      <w:marTop w:val="0"/>
      <w:marBottom w:val="0"/>
      <w:divBdr>
        <w:top w:val="none" w:sz="0" w:space="0" w:color="auto"/>
        <w:left w:val="none" w:sz="0" w:space="0" w:color="auto"/>
        <w:bottom w:val="none" w:sz="0" w:space="0" w:color="auto"/>
        <w:right w:val="none" w:sz="0" w:space="0" w:color="auto"/>
      </w:divBdr>
      <w:divsChild>
        <w:div w:id="425466559">
          <w:marLeft w:val="0"/>
          <w:marRight w:val="0"/>
          <w:marTop w:val="0"/>
          <w:marBottom w:val="0"/>
          <w:divBdr>
            <w:top w:val="none" w:sz="0" w:space="0" w:color="auto"/>
            <w:left w:val="none" w:sz="0" w:space="0" w:color="auto"/>
            <w:bottom w:val="none" w:sz="0" w:space="0" w:color="auto"/>
            <w:right w:val="none" w:sz="0" w:space="0" w:color="auto"/>
          </w:divBdr>
        </w:div>
        <w:div w:id="520975303">
          <w:marLeft w:val="0"/>
          <w:marRight w:val="0"/>
          <w:marTop w:val="0"/>
          <w:marBottom w:val="315"/>
          <w:divBdr>
            <w:top w:val="none" w:sz="0" w:space="0" w:color="auto"/>
            <w:left w:val="none" w:sz="0" w:space="0" w:color="auto"/>
            <w:bottom w:val="none" w:sz="0" w:space="0" w:color="auto"/>
            <w:right w:val="none" w:sz="0" w:space="0" w:color="auto"/>
          </w:divBdr>
          <w:divsChild>
            <w:div w:id="246959374">
              <w:marLeft w:val="0"/>
              <w:marRight w:val="0"/>
              <w:marTop w:val="0"/>
              <w:marBottom w:val="0"/>
              <w:divBdr>
                <w:top w:val="none" w:sz="0" w:space="0" w:color="auto"/>
                <w:left w:val="none" w:sz="0" w:space="0" w:color="auto"/>
                <w:bottom w:val="none" w:sz="0" w:space="0" w:color="auto"/>
                <w:right w:val="none" w:sz="0" w:space="0" w:color="auto"/>
              </w:divBdr>
              <w:divsChild>
                <w:div w:id="910432922">
                  <w:marLeft w:val="180"/>
                  <w:marRight w:val="0"/>
                  <w:marTop w:val="0"/>
                  <w:marBottom w:val="0"/>
                  <w:divBdr>
                    <w:top w:val="none" w:sz="0" w:space="0" w:color="auto"/>
                    <w:left w:val="none" w:sz="0" w:space="0" w:color="auto"/>
                    <w:bottom w:val="none" w:sz="0" w:space="0" w:color="auto"/>
                    <w:right w:val="none" w:sz="0" w:space="0" w:color="auto"/>
                  </w:divBdr>
                </w:div>
                <w:div w:id="944922467">
                  <w:marLeft w:val="180"/>
                  <w:marRight w:val="0"/>
                  <w:marTop w:val="0"/>
                  <w:marBottom w:val="0"/>
                  <w:divBdr>
                    <w:top w:val="none" w:sz="0" w:space="0" w:color="auto"/>
                    <w:left w:val="none" w:sz="0" w:space="0" w:color="auto"/>
                    <w:bottom w:val="none" w:sz="0" w:space="0" w:color="auto"/>
                    <w:right w:val="none" w:sz="0" w:space="0" w:color="auto"/>
                  </w:divBdr>
                </w:div>
                <w:div w:id="1136798480">
                  <w:marLeft w:val="180"/>
                  <w:marRight w:val="0"/>
                  <w:marTop w:val="0"/>
                  <w:marBottom w:val="0"/>
                  <w:divBdr>
                    <w:top w:val="none" w:sz="0" w:space="0" w:color="auto"/>
                    <w:left w:val="none" w:sz="0" w:space="0" w:color="auto"/>
                    <w:bottom w:val="none" w:sz="0" w:space="0" w:color="auto"/>
                    <w:right w:val="none" w:sz="0" w:space="0" w:color="auto"/>
                  </w:divBdr>
                </w:div>
                <w:div w:id="1196382546">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768038133">
          <w:marLeft w:val="0"/>
          <w:marRight w:val="0"/>
          <w:marTop w:val="315"/>
          <w:marBottom w:val="0"/>
          <w:divBdr>
            <w:top w:val="none" w:sz="0" w:space="0" w:color="auto"/>
            <w:left w:val="none" w:sz="0" w:space="0" w:color="auto"/>
            <w:bottom w:val="none" w:sz="0" w:space="0" w:color="auto"/>
            <w:right w:val="none" w:sz="0" w:space="0" w:color="auto"/>
          </w:divBdr>
          <w:divsChild>
            <w:div w:id="1024290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528626">
      <w:bodyDiv w:val="1"/>
      <w:marLeft w:val="0"/>
      <w:marRight w:val="0"/>
      <w:marTop w:val="0"/>
      <w:marBottom w:val="0"/>
      <w:divBdr>
        <w:top w:val="none" w:sz="0" w:space="0" w:color="auto"/>
        <w:left w:val="none" w:sz="0" w:space="0" w:color="auto"/>
        <w:bottom w:val="none" w:sz="0" w:space="0" w:color="auto"/>
        <w:right w:val="none" w:sz="0" w:space="0" w:color="auto"/>
      </w:divBdr>
      <w:divsChild>
        <w:div w:id="1295674888">
          <w:marLeft w:val="0"/>
          <w:marRight w:val="0"/>
          <w:marTop w:val="0"/>
          <w:marBottom w:val="141"/>
          <w:divBdr>
            <w:top w:val="none" w:sz="0" w:space="0" w:color="auto"/>
            <w:left w:val="none" w:sz="0" w:space="0" w:color="auto"/>
            <w:bottom w:val="none" w:sz="0" w:space="0" w:color="auto"/>
            <w:right w:val="none" w:sz="0" w:space="0" w:color="auto"/>
          </w:divBdr>
          <w:divsChild>
            <w:div w:id="90207936">
              <w:marLeft w:val="35"/>
              <w:marRight w:val="0"/>
              <w:marTop w:val="0"/>
              <w:marBottom w:val="0"/>
              <w:divBdr>
                <w:top w:val="none" w:sz="0" w:space="0" w:color="auto"/>
                <w:left w:val="none" w:sz="0" w:space="0" w:color="auto"/>
                <w:bottom w:val="none" w:sz="0" w:space="0" w:color="auto"/>
                <w:right w:val="none" w:sz="0" w:space="0" w:color="auto"/>
              </w:divBdr>
            </w:div>
            <w:div w:id="1502893839">
              <w:marLeft w:val="0"/>
              <w:marRight w:val="0"/>
              <w:marTop w:val="0"/>
              <w:marBottom w:val="0"/>
              <w:divBdr>
                <w:top w:val="none" w:sz="0" w:space="0" w:color="auto"/>
                <w:left w:val="none" w:sz="0" w:space="0" w:color="auto"/>
                <w:bottom w:val="none" w:sz="0" w:space="0" w:color="auto"/>
                <w:right w:val="none" w:sz="0" w:space="0" w:color="auto"/>
              </w:divBdr>
            </w:div>
          </w:divsChild>
        </w:div>
        <w:div w:id="1411611626">
          <w:marLeft w:val="0"/>
          <w:marRight w:val="0"/>
          <w:marTop w:val="0"/>
          <w:marBottom w:val="133"/>
          <w:divBdr>
            <w:top w:val="none" w:sz="0" w:space="0" w:color="auto"/>
            <w:left w:val="none" w:sz="0" w:space="0" w:color="auto"/>
            <w:bottom w:val="none" w:sz="0" w:space="0" w:color="auto"/>
            <w:right w:val="none" w:sz="0" w:space="0" w:color="auto"/>
          </w:divBdr>
        </w:div>
      </w:divsChild>
    </w:div>
    <w:div w:id="1565606620">
      <w:bodyDiv w:val="1"/>
      <w:marLeft w:val="0"/>
      <w:marRight w:val="0"/>
      <w:marTop w:val="0"/>
      <w:marBottom w:val="0"/>
      <w:divBdr>
        <w:top w:val="none" w:sz="0" w:space="0" w:color="auto"/>
        <w:left w:val="none" w:sz="0" w:space="0" w:color="auto"/>
        <w:bottom w:val="none" w:sz="0" w:space="0" w:color="auto"/>
        <w:right w:val="none" w:sz="0" w:space="0" w:color="auto"/>
      </w:divBdr>
    </w:div>
    <w:div w:id="1565678353">
      <w:bodyDiv w:val="1"/>
      <w:marLeft w:val="0"/>
      <w:marRight w:val="0"/>
      <w:marTop w:val="0"/>
      <w:marBottom w:val="0"/>
      <w:divBdr>
        <w:top w:val="none" w:sz="0" w:space="0" w:color="auto"/>
        <w:left w:val="none" w:sz="0" w:space="0" w:color="auto"/>
        <w:bottom w:val="none" w:sz="0" w:space="0" w:color="auto"/>
        <w:right w:val="none" w:sz="0" w:space="0" w:color="auto"/>
      </w:divBdr>
      <w:divsChild>
        <w:div w:id="62653763">
          <w:marLeft w:val="-150"/>
          <w:marRight w:val="-150"/>
          <w:marTop w:val="0"/>
          <w:marBottom w:val="0"/>
          <w:divBdr>
            <w:top w:val="none" w:sz="0" w:space="0" w:color="auto"/>
            <w:left w:val="none" w:sz="0" w:space="0" w:color="auto"/>
            <w:bottom w:val="none" w:sz="0" w:space="0" w:color="auto"/>
            <w:right w:val="none" w:sz="0" w:space="0" w:color="auto"/>
          </w:divBdr>
          <w:divsChild>
            <w:div w:id="886532770">
              <w:marLeft w:val="0"/>
              <w:marRight w:val="0"/>
              <w:marTop w:val="0"/>
              <w:marBottom w:val="0"/>
              <w:divBdr>
                <w:top w:val="none" w:sz="0" w:space="0" w:color="auto"/>
                <w:left w:val="none" w:sz="0" w:space="0" w:color="auto"/>
                <w:bottom w:val="none" w:sz="0" w:space="0" w:color="auto"/>
                <w:right w:val="none" w:sz="0" w:space="0" w:color="auto"/>
              </w:divBdr>
              <w:divsChild>
                <w:div w:id="173961613">
                  <w:marLeft w:val="0"/>
                  <w:marRight w:val="0"/>
                  <w:marTop w:val="0"/>
                  <w:marBottom w:val="0"/>
                  <w:divBdr>
                    <w:top w:val="none" w:sz="0" w:space="0" w:color="auto"/>
                    <w:left w:val="none" w:sz="0" w:space="0" w:color="auto"/>
                    <w:bottom w:val="none" w:sz="0" w:space="0" w:color="auto"/>
                    <w:right w:val="none" w:sz="0" w:space="0" w:color="auto"/>
                  </w:divBdr>
                  <w:divsChild>
                    <w:div w:id="1191916481">
                      <w:marLeft w:val="0"/>
                      <w:marRight w:val="0"/>
                      <w:marTop w:val="0"/>
                      <w:marBottom w:val="0"/>
                      <w:divBdr>
                        <w:top w:val="none" w:sz="0" w:space="0" w:color="auto"/>
                        <w:left w:val="none" w:sz="0" w:space="0" w:color="auto"/>
                        <w:bottom w:val="none" w:sz="0" w:space="0" w:color="auto"/>
                        <w:right w:val="none" w:sz="0" w:space="0" w:color="auto"/>
                      </w:divBdr>
                    </w:div>
                  </w:divsChild>
                </w:div>
                <w:div w:id="262038463">
                  <w:marLeft w:val="0"/>
                  <w:marRight w:val="0"/>
                  <w:marTop w:val="0"/>
                  <w:marBottom w:val="0"/>
                  <w:divBdr>
                    <w:top w:val="none" w:sz="0" w:space="0" w:color="auto"/>
                    <w:left w:val="none" w:sz="0" w:space="0" w:color="auto"/>
                    <w:bottom w:val="none" w:sz="0" w:space="0" w:color="auto"/>
                    <w:right w:val="none" w:sz="0" w:space="0" w:color="auto"/>
                  </w:divBdr>
                  <w:divsChild>
                    <w:div w:id="867841384">
                      <w:marLeft w:val="0"/>
                      <w:marRight w:val="0"/>
                      <w:marTop w:val="0"/>
                      <w:marBottom w:val="0"/>
                      <w:divBdr>
                        <w:top w:val="none" w:sz="0" w:space="0" w:color="auto"/>
                        <w:left w:val="none" w:sz="0" w:space="0" w:color="auto"/>
                        <w:bottom w:val="none" w:sz="0" w:space="0" w:color="auto"/>
                        <w:right w:val="none" w:sz="0" w:space="0" w:color="auto"/>
                      </w:divBdr>
                      <w:divsChild>
                        <w:div w:id="1415712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2696252">
          <w:marLeft w:val="-150"/>
          <w:marRight w:val="-150"/>
          <w:marTop w:val="0"/>
          <w:marBottom w:val="0"/>
          <w:divBdr>
            <w:top w:val="none" w:sz="0" w:space="0" w:color="auto"/>
            <w:left w:val="none" w:sz="0" w:space="0" w:color="auto"/>
            <w:bottom w:val="none" w:sz="0" w:space="0" w:color="auto"/>
            <w:right w:val="none" w:sz="0" w:space="0" w:color="auto"/>
          </w:divBdr>
          <w:divsChild>
            <w:div w:id="244804266">
              <w:marLeft w:val="0"/>
              <w:marRight w:val="0"/>
              <w:marTop w:val="0"/>
              <w:marBottom w:val="0"/>
              <w:divBdr>
                <w:top w:val="none" w:sz="0" w:space="0" w:color="auto"/>
                <w:left w:val="none" w:sz="0" w:space="0" w:color="auto"/>
                <w:bottom w:val="none" w:sz="0" w:space="0" w:color="auto"/>
                <w:right w:val="none" w:sz="0" w:space="0" w:color="auto"/>
              </w:divBdr>
              <w:divsChild>
                <w:div w:id="1020199393">
                  <w:marLeft w:val="0"/>
                  <w:marRight w:val="0"/>
                  <w:marTop w:val="0"/>
                  <w:marBottom w:val="0"/>
                  <w:divBdr>
                    <w:top w:val="none" w:sz="0" w:space="0" w:color="auto"/>
                    <w:left w:val="none" w:sz="0" w:space="0" w:color="auto"/>
                    <w:bottom w:val="none" w:sz="0" w:space="0" w:color="auto"/>
                    <w:right w:val="none" w:sz="0" w:space="0" w:color="auto"/>
                  </w:divBdr>
                  <w:divsChild>
                    <w:div w:id="1048723370">
                      <w:marLeft w:val="0"/>
                      <w:marRight w:val="0"/>
                      <w:marTop w:val="0"/>
                      <w:marBottom w:val="0"/>
                      <w:divBdr>
                        <w:top w:val="none" w:sz="0" w:space="0" w:color="auto"/>
                        <w:left w:val="none" w:sz="0" w:space="0" w:color="auto"/>
                        <w:bottom w:val="none" w:sz="0" w:space="0" w:color="auto"/>
                        <w:right w:val="none" w:sz="0" w:space="0" w:color="auto"/>
                      </w:divBdr>
                      <w:divsChild>
                        <w:div w:id="12065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999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136463">
      <w:bodyDiv w:val="1"/>
      <w:marLeft w:val="0"/>
      <w:marRight w:val="0"/>
      <w:marTop w:val="0"/>
      <w:marBottom w:val="0"/>
      <w:divBdr>
        <w:top w:val="none" w:sz="0" w:space="0" w:color="auto"/>
        <w:left w:val="none" w:sz="0" w:space="0" w:color="auto"/>
        <w:bottom w:val="none" w:sz="0" w:space="0" w:color="auto"/>
        <w:right w:val="none" w:sz="0" w:space="0" w:color="auto"/>
      </w:divBdr>
      <w:divsChild>
        <w:div w:id="1490289174">
          <w:marLeft w:val="-225"/>
          <w:marRight w:val="-225"/>
          <w:marTop w:val="0"/>
          <w:marBottom w:val="0"/>
          <w:divBdr>
            <w:top w:val="none" w:sz="0" w:space="0" w:color="auto"/>
            <w:left w:val="none" w:sz="0" w:space="0" w:color="auto"/>
            <w:bottom w:val="none" w:sz="0" w:space="0" w:color="auto"/>
            <w:right w:val="none" w:sz="0" w:space="0" w:color="auto"/>
          </w:divBdr>
        </w:div>
        <w:div w:id="1027559659">
          <w:marLeft w:val="-225"/>
          <w:marRight w:val="-225"/>
          <w:marTop w:val="0"/>
          <w:marBottom w:val="0"/>
          <w:divBdr>
            <w:top w:val="none" w:sz="0" w:space="0" w:color="auto"/>
            <w:left w:val="none" w:sz="0" w:space="0" w:color="auto"/>
            <w:bottom w:val="none" w:sz="0" w:space="0" w:color="auto"/>
            <w:right w:val="none" w:sz="0" w:space="0" w:color="auto"/>
          </w:divBdr>
          <w:divsChild>
            <w:div w:id="727456598">
              <w:marLeft w:val="0"/>
              <w:marRight w:val="0"/>
              <w:marTop w:val="0"/>
              <w:marBottom w:val="0"/>
              <w:divBdr>
                <w:top w:val="none" w:sz="0" w:space="0" w:color="auto"/>
                <w:left w:val="none" w:sz="0" w:space="0" w:color="auto"/>
                <w:bottom w:val="none" w:sz="0" w:space="0" w:color="auto"/>
                <w:right w:val="none" w:sz="0" w:space="0" w:color="auto"/>
              </w:divBdr>
              <w:divsChild>
                <w:div w:id="117946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144262">
      <w:bodyDiv w:val="1"/>
      <w:marLeft w:val="0"/>
      <w:marRight w:val="0"/>
      <w:marTop w:val="0"/>
      <w:marBottom w:val="0"/>
      <w:divBdr>
        <w:top w:val="none" w:sz="0" w:space="0" w:color="auto"/>
        <w:left w:val="none" w:sz="0" w:space="0" w:color="auto"/>
        <w:bottom w:val="none" w:sz="0" w:space="0" w:color="auto"/>
        <w:right w:val="none" w:sz="0" w:space="0" w:color="auto"/>
      </w:divBdr>
    </w:div>
    <w:div w:id="1566338959">
      <w:bodyDiv w:val="1"/>
      <w:marLeft w:val="0"/>
      <w:marRight w:val="0"/>
      <w:marTop w:val="0"/>
      <w:marBottom w:val="0"/>
      <w:divBdr>
        <w:top w:val="none" w:sz="0" w:space="0" w:color="auto"/>
        <w:left w:val="none" w:sz="0" w:space="0" w:color="auto"/>
        <w:bottom w:val="none" w:sz="0" w:space="0" w:color="auto"/>
        <w:right w:val="none" w:sz="0" w:space="0" w:color="auto"/>
      </w:divBdr>
      <w:divsChild>
        <w:div w:id="408582250">
          <w:marLeft w:val="0"/>
          <w:marRight w:val="0"/>
          <w:marTop w:val="0"/>
          <w:marBottom w:val="0"/>
          <w:divBdr>
            <w:top w:val="none" w:sz="0" w:space="0" w:color="auto"/>
            <w:left w:val="none" w:sz="0" w:space="0" w:color="auto"/>
            <w:bottom w:val="none" w:sz="0" w:space="0" w:color="auto"/>
            <w:right w:val="none" w:sz="0" w:space="0" w:color="auto"/>
          </w:divBdr>
        </w:div>
        <w:div w:id="439836245">
          <w:marLeft w:val="0"/>
          <w:marRight w:val="0"/>
          <w:marTop w:val="0"/>
          <w:marBottom w:val="0"/>
          <w:divBdr>
            <w:top w:val="none" w:sz="0" w:space="0" w:color="auto"/>
            <w:left w:val="none" w:sz="0" w:space="0" w:color="auto"/>
            <w:bottom w:val="none" w:sz="0" w:space="0" w:color="auto"/>
            <w:right w:val="none" w:sz="0" w:space="0" w:color="auto"/>
          </w:divBdr>
        </w:div>
        <w:div w:id="710307178">
          <w:marLeft w:val="0"/>
          <w:marRight w:val="0"/>
          <w:marTop w:val="0"/>
          <w:marBottom w:val="0"/>
          <w:divBdr>
            <w:top w:val="none" w:sz="0" w:space="0" w:color="auto"/>
            <w:left w:val="none" w:sz="0" w:space="0" w:color="auto"/>
            <w:bottom w:val="none" w:sz="0" w:space="0" w:color="auto"/>
            <w:right w:val="none" w:sz="0" w:space="0" w:color="auto"/>
          </w:divBdr>
        </w:div>
      </w:divsChild>
    </w:div>
    <w:div w:id="1566646138">
      <w:bodyDiv w:val="1"/>
      <w:marLeft w:val="0"/>
      <w:marRight w:val="0"/>
      <w:marTop w:val="0"/>
      <w:marBottom w:val="0"/>
      <w:divBdr>
        <w:top w:val="none" w:sz="0" w:space="0" w:color="auto"/>
        <w:left w:val="none" w:sz="0" w:space="0" w:color="auto"/>
        <w:bottom w:val="none" w:sz="0" w:space="0" w:color="auto"/>
        <w:right w:val="none" w:sz="0" w:space="0" w:color="auto"/>
      </w:divBdr>
    </w:div>
    <w:div w:id="1566717358">
      <w:bodyDiv w:val="1"/>
      <w:marLeft w:val="0"/>
      <w:marRight w:val="0"/>
      <w:marTop w:val="0"/>
      <w:marBottom w:val="0"/>
      <w:divBdr>
        <w:top w:val="none" w:sz="0" w:space="0" w:color="auto"/>
        <w:left w:val="none" w:sz="0" w:space="0" w:color="auto"/>
        <w:bottom w:val="none" w:sz="0" w:space="0" w:color="auto"/>
        <w:right w:val="none" w:sz="0" w:space="0" w:color="auto"/>
      </w:divBdr>
      <w:divsChild>
        <w:div w:id="68238282">
          <w:marLeft w:val="-150"/>
          <w:marRight w:val="-150"/>
          <w:marTop w:val="0"/>
          <w:marBottom w:val="0"/>
          <w:divBdr>
            <w:top w:val="none" w:sz="0" w:space="0" w:color="auto"/>
            <w:left w:val="none" w:sz="0" w:space="0" w:color="auto"/>
            <w:bottom w:val="none" w:sz="0" w:space="0" w:color="auto"/>
            <w:right w:val="none" w:sz="0" w:space="0" w:color="auto"/>
          </w:divBdr>
          <w:divsChild>
            <w:div w:id="611211320">
              <w:marLeft w:val="0"/>
              <w:marRight w:val="0"/>
              <w:marTop w:val="0"/>
              <w:marBottom w:val="0"/>
              <w:divBdr>
                <w:top w:val="none" w:sz="0" w:space="0" w:color="auto"/>
                <w:left w:val="none" w:sz="0" w:space="0" w:color="auto"/>
                <w:bottom w:val="none" w:sz="0" w:space="0" w:color="auto"/>
                <w:right w:val="none" w:sz="0" w:space="0" w:color="auto"/>
              </w:divBdr>
              <w:divsChild>
                <w:div w:id="1039401920">
                  <w:marLeft w:val="0"/>
                  <w:marRight w:val="0"/>
                  <w:marTop w:val="0"/>
                  <w:marBottom w:val="0"/>
                  <w:divBdr>
                    <w:top w:val="none" w:sz="0" w:space="0" w:color="auto"/>
                    <w:left w:val="none" w:sz="0" w:space="0" w:color="auto"/>
                    <w:bottom w:val="none" w:sz="0" w:space="0" w:color="auto"/>
                    <w:right w:val="none" w:sz="0" w:space="0" w:color="auto"/>
                  </w:divBdr>
                  <w:divsChild>
                    <w:div w:id="1662924231">
                      <w:marLeft w:val="0"/>
                      <w:marRight w:val="0"/>
                      <w:marTop w:val="0"/>
                      <w:marBottom w:val="0"/>
                      <w:divBdr>
                        <w:top w:val="none" w:sz="0" w:space="0" w:color="auto"/>
                        <w:left w:val="none" w:sz="0" w:space="0" w:color="auto"/>
                        <w:bottom w:val="none" w:sz="0" w:space="0" w:color="auto"/>
                        <w:right w:val="none" w:sz="0" w:space="0" w:color="auto"/>
                      </w:divBdr>
                    </w:div>
                  </w:divsChild>
                </w:div>
                <w:div w:id="1777754390">
                  <w:marLeft w:val="0"/>
                  <w:marRight w:val="0"/>
                  <w:marTop w:val="0"/>
                  <w:marBottom w:val="0"/>
                  <w:divBdr>
                    <w:top w:val="none" w:sz="0" w:space="0" w:color="auto"/>
                    <w:left w:val="none" w:sz="0" w:space="0" w:color="auto"/>
                    <w:bottom w:val="none" w:sz="0" w:space="0" w:color="auto"/>
                    <w:right w:val="none" w:sz="0" w:space="0" w:color="auto"/>
                  </w:divBdr>
                  <w:divsChild>
                    <w:div w:id="1394307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7887571">
          <w:marLeft w:val="-150"/>
          <w:marRight w:val="-150"/>
          <w:marTop w:val="0"/>
          <w:marBottom w:val="0"/>
          <w:divBdr>
            <w:top w:val="none" w:sz="0" w:space="0" w:color="auto"/>
            <w:left w:val="none" w:sz="0" w:space="0" w:color="auto"/>
            <w:bottom w:val="none" w:sz="0" w:space="0" w:color="auto"/>
            <w:right w:val="none" w:sz="0" w:space="0" w:color="auto"/>
          </w:divBdr>
          <w:divsChild>
            <w:div w:id="385252706">
              <w:marLeft w:val="0"/>
              <w:marRight w:val="0"/>
              <w:marTop w:val="0"/>
              <w:marBottom w:val="0"/>
              <w:divBdr>
                <w:top w:val="none" w:sz="0" w:space="0" w:color="auto"/>
                <w:left w:val="none" w:sz="0" w:space="0" w:color="auto"/>
                <w:bottom w:val="none" w:sz="0" w:space="0" w:color="auto"/>
                <w:right w:val="none" w:sz="0" w:space="0" w:color="auto"/>
              </w:divBdr>
              <w:divsChild>
                <w:div w:id="545608527">
                  <w:marLeft w:val="0"/>
                  <w:marRight w:val="0"/>
                  <w:marTop w:val="0"/>
                  <w:marBottom w:val="0"/>
                  <w:divBdr>
                    <w:top w:val="none" w:sz="0" w:space="0" w:color="auto"/>
                    <w:left w:val="none" w:sz="0" w:space="0" w:color="auto"/>
                    <w:bottom w:val="none" w:sz="0" w:space="0" w:color="auto"/>
                    <w:right w:val="none" w:sz="0" w:space="0" w:color="auto"/>
                  </w:divBdr>
                  <w:divsChild>
                    <w:div w:id="1586188408">
                      <w:marLeft w:val="0"/>
                      <w:marRight w:val="0"/>
                      <w:marTop w:val="0"/>
                      <w:marBottom w:val="0"/>
                      <w:divBdr>
                        <w:top w:val="none" w:sz="0" w:space="0" w:color="auto"/>
                        <w:left w:val="none" w:sz="0" w:space="0" w:color="auto"/>
                        <w:bottom w:val="none" w:sz="0" w:space="0" w:color="auto"/>
                        <w:right w:val="none" w:sz="0" w:space="0" w:color="auto"/>
                      </w:divBdr>
                    </w:div>
                    <w:div w:id="710107550">
                      <w:marLeft w:val="0"/>
                      <w:marRight w:val="0"/>
                      <w:marTop w:val="0"/>
                      <w:marBottom w:val="0"/>
                      <w:divBdr>
                        <w:top w:val="none" w:sz="0" w:space="0" w:color="auto"/>
                        <w:left w:val="none" w:sz="0" w:space="0" w:color="auto"/>
                        <w:bottom w:val="none" w:sz="0" w:space="0" w:color="auto"/>
                        <w:right w:val="none" w:sz="0" w:space="0" w:color="auto"/>
                      </w:divBdr>
                      <w:divsChild>
                        <w:div w:id="516501435">
                          <w:marLeft w:val="0"/>
                          <w:marRight w:val="0"/>
                          <w:marTop w:val="0"/>
                          <w:marBottom w:val="0"/>
                          <w:divBdr>
                            <w:top w:val="none" w:sz="0" w:space="0" w:color="auto"/>
                            <w:left w:val="none" w:sz="0" w:space="0" w:color="auto"/>
                            <w:bottom w:val="none" w:sz="0" w:space="0" w:color="auto"/>
                            <w:right w:val="none" w:sz="0" w:space="0" w:color="auto"/>
                          </w:divBdr>
                          <w:divsChild>
                            <w:div w:id="914975406">
                              <w:marLeft w:val="0"/>
                              <w:marRight w:val="0"/>
                              <w:marTop w:val="0"/>
                              <w:marBottom w:val="0"/>
                              <w:divBdr>
                                <w:top w:val="none" w:sz="0" w:space="0" w:color="auto"/>
                                <w:left w:val="none" w:sz="0" w:space="0" w:color="auto"/>
                                <w:bottom w:val="none" w:sz="0" w:space="0" w:color="auto"/>
                                <w:right w:val="none" w:sz="0" w:space="0" w:color="auto"/>
                              </w:divBdr>
                            </w:div>
                            <w:div w:id="1785272189">
                              <w:marLeft w:val="0"/>
                              <w:marRight w:val="0"/>
                              <w:marTop w:val="0"/>
                              <w:marBottom w:val="0"/>
                              <w:divBdr>
                                <w:top w:val="none" w:sz="0" w:space="0" w:color="auto"/>
                                <w:left w:val="none" w:sz="0" w:space="0" w:color="auto"/>
                                <w:bottom w:val="none" w:sz="0" w:space="0" w:color="auto"/>
                                <w:right w:val="none" w:sz="0" w:space="0" w:color="auto"/>
                              </w:divBdr>
                            </w:div>
                            <w:div w:id="475951711">
                              <w:marLeft w:val="0"/>
                              <w:marRight w:val="0"/>
                              <w:marTop w:val="0"/>
                              <w:marBottom w:val="0"/>
                              <w:divBdr>
                                <w:top w:val="none" w:sz="0" w:space="0" w:color="auto"/>
                                <w:left w:val="none" w:sz="0" w:space="0" w:color="auto"/>
                                <w:bottom w:val="none" w:sz="0" w:space="0" w:color="auto"/>
                                <w:right w:val="none" w:sz="0" w:space="0" w:color="auto"/>
                              </w:divBdr>
                            </w:div>
                            <w:div w:id="783503484">
                              <w:marLeft w:val="0"/>
                              <w:marRight w:val="0"/>
                              <w:marTop w:val="0"/>
                              <w:marBottom w:val="0"/>
                              <w:divBdr>
                                <w:top w:val="none" w:sz="0" w:space="0" w:color="auto"/>
                                <w:left w:val="none" w:sz="0" w:space="0" w:color="auto"/>
                                <w:bottom w:val="none" w:sz="0" w:space="0" w:color="auto"/>
                                <w:right w:val="none" w:sz="0" w:space="0" w:color="auto"/>
                              </w:divBdr>
                            </w:div>
                            <w:div w:id="183175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2749276">
              <w:marLeft w:val="0"/>
              <w:marRight w:val="0"/>
              <w:marTop w:val="0"/>
              <w:marBottom w:val="0"/>
              <w:divBdr>
                <w:top w:val="none" w:sz="0" w:space="0" w:color="auto"/>
                <w:left w:val="none" w:sz="0" w:space="0" w:color="auto"/>
                <w:bottom w:val="none" w:sz="0" w:space="0" w:color="auto"/>
                <w:right w:val="none" w:sz="0" w:space="0" w:color="auto"/>
              </w:divBdr>
              <w:divsChild>
                <w:div w:id="2003003469">
                  <w:marLeft w:val="0"/>
                  <w:marRight w:val="0"/>
                  <w:marTop w:val="0"/>
                  <w:marBottom w:val="0"/>
                  <w:divBdr>
                    <w:top w:val="none" w:sz="0" w:space="0" w:color="auto"/>
                    <w:left w:val="none" w:sz="0" w:space="0" w:color="auto"/>
                    <w:bottom w:val="none" w:sz="0" w:space="0" w:color="auto"/>
                    <w:right w:val="none" w:sz="0" w:space="0" w:color="auto"/>
                  </w:divBdr>
                  <w:divsChild>
                    <w:div w:id="436684632">
                      <w:marLeft w:val="0"/>
                      <w:marRight w:val="0"/>
                      <w:marTop w:val="0"/>
                      <w:marBottom w:val="0"/>
                      <w:divBdr>
                        <w:top w:val="none" w:sz="0" w:space="0" w:color="auto"/>
                        <w:left w:val="none" w:sz="0" w:space="0" w:color="auto"/>
                        <w:bottom w:val="none" w:sz="0" w:space="0" w:color="auto"/>
                        <w:right w:val="none" w:sz="0" w:space="0" w:color="auto"/>
                      </w:divBdr>
                      <w:divsChild>
                        <w:div w:id="1539201675">
                          <w:marLeft w:val="0"/>
                          <w:marRight w:val="0"/>
                          <w:marTop w:val="0"/>
                          <w:marBottom w:val="0"/>
                          <w:divBdr>
                            <w:top w:val="none" w:sz="0" w:space="0" w:color="auto"/>
                            <w:left w:val="none" w:sz="0" w:space="0" w:color="auto"/>
                            <w:bottom w:val="none" w:sz="0" w:space="0" w:color="auto"/>
                            <w:right w:val="none" w:sz="0" w:space="0" w:color="auto"/>
                          </w:divBdr>
                        </w:div>
                      </w:divsChild>
                    </w:div>
                    <w:div w:id="874343279">
                      <w:marLeft w:val="0"/>
                      <w:marRight w:val="0"/>
                      <w:marTop w:val="0"/>
                      <w:marBottom w:val="450"/>
                      <w:divBdr>
                        <w:top w:val="none" w:sz="0" w:space="0" w:color="auto"/>
                        <w:left w:val="none" w:sz="0" w:space="0" w:color="auto"/>
                        <w:bottom w:val="none" w:sz="0" w:space="0" w:color="auto"/>
                        <w:right w:val="none" w:sz="0" w:space="0" w:color="auto"/>
                      </w:divBdr>
                    </w:div>
                    <w:div w:id="96739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7060207">
      <w:bodyDiv w:val="1"/>
      <w:marLeft w:val="0"/>
      <w:marRight w:val="0"/>
      <w:marTop w:val="0"/>
      <w:marBottom w:val="0"/>
      <w:divBdr>
        <w:top w:val="none" w:sz="0" w:space="0" w:color="auto"/>
        <w:left w:val="none" w:sz="0" w:space="0" w:color="auto"/>
        <w:bottom w:val="none" w:sz="0" w:space="0" w:color="auto"/>
        <w:right w:val="none" w:sz="0" w:space="0" w:color="auto"/>
      </w:divBdr>
      <w:divsChild>
        <w:div w:id="1850024713">
          <w:marLeft w:val="-225"/>
          <w:marRight w:val="-225"/>
          <w:marTop w:val="0"/>
          <w:marBottom w:val="0"/>
          <w:divBdr>
            <w:top w:val="none" w:sz="0" w:space="0" w:color="auto"/>
            <w:left w:val="none" w:sz="0" w:space="0" w:color="auto"/>
            <w:bottom w:val="none" w:sz="0" w:space="0" w:color="auto"/>
            <w:right w:val="none" w:sz="0" w:space="0" w:color="auto"/>
          </w:divBdr>
        </w:div>
        <w:div w:id="175466646">
          <w:marLeft w:val="-225"/>
          <w:marRight w:val="-225"/>
          <w:marTop w:val="0"/>
          <w:marBottom w:val="0"/>
          <w:divBdr>
            <w:top w:val="none" w:sz="0" w:space="0" w:color="auto"/>
            <w:left w:val="none" w:sz="0" w:space="0" w:color="auto"/>
            <w:bottom w:val="none" w:sz="0" w:space="0" w:color="auto"/>
            <w:right w:val="none" w:sz="0" w:space="0" w:color="auto"/>
          </w:divBdr>
          <w:divsChild>
            <w:div w:id="349451445">
              <w:marLeft w:val="0"/>
              <w:marRight w:val="0"/>
              <w:marTop w:val="0"/>
              <w:marBottom w:val="0"/>
              <w:divBdr>
                <w:top w:val="none" w:sz="0" w:space="0" w:color="auto"/>
                <w:left w:val="none" w:sz="0" w:space="0" w:color="auto"/>
                <w:bottom w:val="none" w:sz="0" w:space="0" w:color="auto"/>
                <w:right w:val="none" w:sz="0" w:space="0" w:color="auto"/>
              </w:divBdr>
              <w:divsChild>
                <w:div w:id="76677170">
                  <w:marLeft w:val="0"/>
                  <w:marRight w:val="0"/>
                  <w:marTop w:val="0"/>
                  <w:marBottom w:val="0"/>
                  <w:divBdr>
                    <w:top w:val="none" w:sz="0" w:space="0" w:color="auto"/>
                    <w:left w:val="none" w:sz="0" w:space="0" w:color="auto"/>
                    <w:bottom w:val="none" w:sz="0" w:space="0" w:color="auto"/>
                    <w:right w:val="none" w:sz="0" w:space="0" w:color="auto"/>
                  </w:divBdr>
                </w:div>
                <w:div w:id="2062824741">
                  <w:marLeft w:val="0"/>
                  <w:marRight w:val="0"/>
                  <w:marTop w:val="0"/>
                  <w:marBottom w:val="0"/>
                  <w:divBdr>
                    <w:top w:val="none" w:sz="0" w:space="0" w:color="auto"/>
                    <w:left w:val="none" w:sz="0" w:space="0" w:color="auto"/>
                    <w:bottom w:val="none" w:sz="0" w:space="0" w:color="auto"/>
                    <w:right w:val="none" w:sz="0" w:space="0" w:color="auto"/>
                  </w:divBdr>
                </w:div>
                <w:div w:id="1496795753">
                  <w:marLeft w:val="0"/>
                  <w:marRight w:val="0"/>
                  <w:marTop w:val="0"/>
                  <w:marBottom w:val="450"/>
                  <w:divBdr>
                    <w:top w:val="none" w:sz="0" w:space="0" w:color="auto"/>
                    <w:left w:val="none" w:sz="0" w:space="0" w:color="auto"/>
                    <w:bottom w:val="none" w:sz="0" w:space="0" w:color="auto"/>
                    <w:right w:val="none" w:sz="0" w:space="0" w:color="auto"/>
                  </w:divBdr>
                  <w:divsChild>
                    <w:div w:id="804005586">
                      <w:marLeft w:val="0"/>
                      <w:marRight w:val="0"/>
                      <w:marTop w:val="0"/>
                      <w:marBottom w:val="0"/>
                      <w:divBdr>
                        <w:top w:val="single" w:sz="6" w:space="0" w:color="DEE2E6"/>
                        <w:left w:val="single" w:sz="6" w:space="0" w:color="DEE2E6"/>
                        <w:bottom w:val="single" w:sz="6" w:space="0" w:color="DEE2E6"/>
                        <w:right w:val="single" w:sz="6" w:space="0" w:color="DEE2E6"/>
                      </w:divBdr>
                      <w:divsChild>
                        <w:div w:id="1593856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147724">
                  <w:marLeft w:val="0"/>
                  <w:marRight w:val="0"/>
                  <w:marTop w:val="0"/>
                  <w:marBottom w:val="0"/>
                  <w:divBdr>
                    <w:top w:val="none" w:sz="0" w:space="0" w:color="auto"/>
                    <w:left w:val="none" w:sz="0" w:space="0" w:color="auto"/>
                    <w:bottom w:val="none" w:sz="0" w:space="0" w:color="auto"/>
                    <w:right w:val="none" w:sz="0" w:space="0" w:color="auto"/>
                  </w:divBdr>
                  <w:divsChild>
                    <w:div w:id="230890559">
                      <w:marLeft w:val="0"/>
                      <w:marRight w:val="0"/>
                      <w:marTop w:val="0"/>
                      <w:marBottom w:val="0"/>
                      <w:divBdr>
                        <w:top w:val="none" w:sz="0" w:space="0" w:color="auto"/>
                        <w:left w:val="none" w:sz="0" w:space="0" w:color="auto"/>
                        <w:bottom w:val="none" w:sz="0" w:space="0" w:color="auto"/>
                        <w:right w:val="none" w:sz="0" w:space="0" w:color="auto"/>
                      </w:divBdr>
                      <w:divsChild>
                        <w:div w:id="899286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7182228">
      <w:bodyDiv w:val="1"/>
      <w:marLeft w:val="0"/>
      <w:marRight w:val="0"/>
      <w:marTop w:val="0"/>
      <w:marBottom w:val="0"/>
      <w:divBdr>
        <w:top w:val="none" w:sz="0" w:space="0" w:color="auto"/>
        <w:left w:val="none" w:sz="0" w:space="0" w:color="auto"/>
        <w:bottom w:val="none" w:sz="0" w:space="0" w:color="auto"/>
        <w:right w:val="none" w:sz="0" w:space="0" w:color="auto"/>
      </w:divBdr>
      <w:divsChild>
        <w:div w:id="1346709969">
          <w:marLeft w:val="-225"/>
          <w:marRight w:val="-225"/>
          <w:marTop w:val="0"/>
          <w:marBottom w:val="0"/>
          <w:divBdr>
            <w:top w:val="none" w:sz="0" w:space="0" w:color="auto"/>
            <w:left w:val="none" w:sz="0" w:space="0" w:color="auto"/>
            <w:bottom w:val="none" w:sz="0" w:space="0" w:color="auto"/>
            <w:right w:val="none" w:sz="0" w:space="0" w:color="auto"/>
          </w:divBdr>
        </w:div>
        <w:div w:id="1576083717">
          <w:marLeft w:val="-225"/>
          <w:marRight w:val="-225"/>
          <w:marTop w:val="0"/>
          <w:marBottom w:val="0"/>
          <w:divBdr>
            <w:top w:val="none" w:sz="0" w:space="0" w:color="auto"/>
            <w:left w:val="none" w:sz="0" w:space="0" w:color="auto"/>
            <w:bottom w:val="none" w:sz="0" w:space="0" w:color="auto"/>
            <w:right w:val="none" w:sz="0" w:space="0" w:color="auto"/>
          </w:divBdr>
          <w:divsChild>
            <w:div w:id="149837078">
              <w:marLeft w:val="0"/>
              <w:marRight w:val="0"/>
              <w:marTop w:val="0"/>
              <w:marBottom w:val="0"/>
              <w:divBdr>
                <w:top w:val="none" w:sz="0" w:space="0" w:color="auto"/>
                <w:left w:val="none" w:sz="0" w:space="0" w:color="auto"/>
                <w:bottom w:val="none" w:sz="0" w:space="0" w:color="auto"/>
                <w:right w:val="none" w:sz="0" w:space="0" w:color="auto"/>
              </w:divBdr>
              <w:divsChild>
                <w:div w:id="295569906">
                  <w:marLeft w:val="0"/>
                  <w:marRight w:val="0"/>
                  <w:marTop w:val="0"/>
                  <w:marBottom w:val="0"/>
                  <w:divBdr>
                    <w:top w:val="none" w:sz="0" w:space="0" w:color="auto"/>
                    <w:left w:val="none" w:sz="0" w:space="0" w:color="auto"/>
                    <w:bottom w:val="none" w:sz="0" w:space="0" w:color="auto"/>
                    <w:right w:val="none" w:sz="0" w:space="0" w:color="auto"/>
                  </w:divBdr>
                </w:div>
                <w:div w:id="1073966718">
                  <w:marLeft w:val="0"/>
                  <w:marRight w:val="0"/>
                  <w:marTop w:val="0"/>
                  <w:marBottom w:val="0"/>
                  <w:divBdr>
                    <w:top w:val="none" w:sz="0" w:space="0" w:color="auto"/>
                    <w:left w:val="none" w:sz="0" w:space="0" w:color="auto"/>
                    <w:bottom w:val="none" w:sz="0" w:space="0" w:color="auto"/>
                    <w:right w:val="none" w:sz="0" w:space="0" w:color="auto"/>
                  </w:divBdr>
                </w:div>
                <w:div w:id="131506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7645702">
      <w:bodyDiv w:val="1"/>
      <w:marLeft w:val="0"/>
      <w:marRight w:val="0"/>
      <w:marTop w:val="0"/>
      <w:marBottom w:val="0"/>
      <w:divBdr>
        <w:top w:val="none" w:sz="0" w:space="0" w:color="auto"/>
        <w:left w:val="none" w:sz="0" w:space="0" w:color="auto"/>
        <w:bottom w:val="none" w:sz="0" w:space="0" w:color="auto"/>
        <w:right w:val="none" w:sz="0" w:space="0" w:color="auto"/>
      </w:divBdr>
      <w:divsChild>
        <w:div w:id="394546908">
          <w:marLeft w:val="-150"/>
          <w:marRight w:val="-150"/>
          <w:marTop w:val="0"/>
          <w:marBottom w:val="0"/>
          <w:divBdr>
            <w:top w:val="none" w:sz="0" w:space="0" w:color="auto"/>
            <w:left w:val="none" w:sz="0" w:space="0" w:color="auto"/>
            <w:bottom w:val="none" w:sz="0" w:space="0" w:color="auto"/>
            <w:right w:val="none" w:sz="0" w:space="0" w:color="auto"/>
          </w:divBdr>
          <w:divsChild>
            <w:div w:id="717703665">
              <w:marLeft w:val="0"/>
              <w:marRight w:val="0"/>
              <w:marTop w:val="0"/>
              <w:marBottom w:val="0"/>
              <w:divBdr>
                <w:top w:val="none" w:sz="0" w:space="0" w:color="auto"/>
                <w:left w:val="none" w:sz="0" w:space="0" w:color="auto"/>
                <w:bottom w:val="none" w:sz="0" w:space="0" w:color="auto"/>
                <w:right w:val="none" w:sz="0" w:space="0" w:color="auto"/>
              </w:divBdr>
            </w:div>
          </w:divsChild>
        </w:div>
        <w:div w:id="997804493">
          <w:marLeft w:val="-150"/>
          <w:marRight w:val="-150"/>
          <w:marTop w:val="0"/>
          <w:marBottom w:val="0"/>
          <w:divBdr>
            <w:top w:val="none" w:sz="0" w:space="0" w:color="auto"/>
            <w:left w:val="none" w:sz="0" w:space="0" w:color="auto"/>
            <w:bottom w:val="none" w:sz="0" w:space="0" w:color="auto"/>
            <w:right w:val="none" w:sz="0" w:space="0" w:color="auto"/>
          </w:divBdr>
        </w:div>
      </w:divsChild>
    </w:div>
    <w:div w:id="1567835716">
      <w:bodyDiv w:val="1"/>
      <w:marLeft w:val="0"/>
      <w:marRight w:val="0"/>
      <w:marTop w:val="0"/>
      <w:marBottom w:val="0"/>
      <w:divBdr>
        <w:top w:val="none" w:sz="0" w:space="0" w:color="auto"/>
        <w:left w:val="none" w:sz="0" w:space="0" w:color="auto"/>
        <w:bottom w:val="none" w:sz="0" w:space="0" w:color="auto"/>
        <w:right w:val="none" w:sz="0" w:space="0" w:color="auto"/>
      </w:divBdr>
      <w:divsChild>
        <w:div w:id="490487210">
          <w:marLeft w:val="-150"/>
          <w:marRight w:val="-150"/>
          <w:marTop w:val="0"/>
          <w:marBottom w:val="0"/>
          <w:divBdr>
            <w:top w:val="none" w:sz="0" w:space="0" w:color="auto"/>
            <w:left w:val="none" w:sz="0" w:space="0" w:color="auto"/>
            <w:bottom w:val="none" w:sz="0" w:space="0" w:color="auto"/>
            <w:right w:val="none" w:sz="0" w:space="0" w:color="auto"/>
          </w:divBdr>
          <w:divsChild>
            <w:div w:id="1089541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612503">
      <w:bodyDiv w:val="1"/>
      <w:marLeft w:val="0"/>
      <w:marRight w:val="0"/>
      <w:marTop w:val="0"/>
      <w:marBottom w:val="0"/>
      <w:divBdr>
        <w:top w:val="none" w:sz="0" w:space="0" w:color="auto"/>
        <w:left w:val="none" w:sz="0" w:space="0" w:color="auto"/>
        <w:bottom w:val="none" w:sz="0" w:space="0" w:color="auto"/>
        <w:right w:val="none" w:sz="0" w:space="0" w:color="auto"/>
      </w:divBdr>
    </w:div>
    <w:div w:id="1568759127">
      <w:bodyDiv w:val="1"/>
      <w:marLeft w:val="0"/>
      <w:marRight w:val="0"/>
      <w:marTop w:val="0"/>
      <w:marBottom w:val="0"/>
      <w:divBdr>
        <w:top w:val="none" w:sz="0" w:space="0" w:color="auto"/>
        <w:left w:val="none" w:sz="0" w:space="0" w:color="auto"/>
        <w:bottom w:val="none" w:sz="0" w:space="0" w:color="auto"/>
        <w:right w:val="none" w:sz="0" w:space="0" w:color="auto"/>
      </w:divBdr>
      <w:divsChild>
        <w:div w:id="170799487">
          <w:marLeft w:val="-225"/>
          <w:marRight w:val="-225"/>
          <w:marTop w:val="0"/>
          <w:marBottom w:val="0"/>
          <w:divBdr>
            <w:top w:val="none" w:sz="0" w:space="0" w:color="auto"/>
            <w:left w:val="none" w:sz="0" w:space="0" w:color="auto"/>
            <w:bottom w:val="none" w:sz="0" w:space="0" w:color="auto"/>
            <w:right w:val="none" w:sz="0" w:space="0" w:color="auto"/>
          </w:divBdr>
        </w:div>
      </w:divsChild>
    </w:div>
    <w:div w:id="1568804683">
      <w:bodyDiv w:val="1"/>
      <w:marLeft w:val="0"/>
      <w:marRight w:val="0"/>
      <w:marTop w:val="0"/>
      <w:marBottom w:val="0"/>
      <w:divBdr>
        <w:top w:val="none" w:sz="0" w:space="0" w:color="auto"/>
        <w:left w:val="none" w:sz="0" w:space="0" w:color="auto"/>
        <w:bottom w:val="none" w:sz="0" w:space="0" w:color="auto"/>
        <w:right w:val="none" w:sz="0" w:space="0" w:color="auto"/>
      </w:divBdr>
      <w:divsChild>
        <w:div w:id="143745186">
          <w:marLeft w:val="0"/>
          <w:marRight w:val="0"/>
          <w:marTop w:val="0"/>
          <w:marBottom w:val="0"/>
          <w:divBdr>
            <w:top w:val="single" w:sz="2" w:space="0" w:color="DDDBD9"/>
            <w:left w:val="single" w:sz="2" w:space="0" w:color="DDDBD9"/>
            <w:bottom w:val="single" w:sz="2" w:space="0" w:color="DDDBD9"/>
            <w:right w:val="single" w:sz="2" w:space="0" w:color="DDDBD9"/>
          </w:divBdr>
          <w:divsChild>
            <w:div w:id="228267485">
              <w:marLeft w:val="0"/>
              <w:marRight w:val="0"/>
              <w:marTop w:val="0"/>
              <w:marBottom w:val="0"/>
              <w:divBdr>
                <w:top w:val="single" w:sz="2" w:space="0" w:color="DDDBD9"/>
                <w:left w:val="single" w:sz="2" w:space="0" w:color="DDDBD9"/>
                <w:bottom w:val="single" w:sz="2" w:space="0" w:color="DDDBD9"/>
                <w:right w:val="single" w:sz="2" w:space="0" w:color="DDDBD9"/>
              </w:divBdr>
              <w:divsChild>
                <w:div w:id="1474055377">
                  <w:marLeft w:val="0"/>
                  <w:marRight w:val="0"/>
                  <w:marTop w:val="0"/>
                  <w:marBottom w:val="0"/>
                  <w:divBdr>
                    <w:top w:val="single" w:sz="2" w:space="0" w:color="DDDBD9"/>
                    <w:left w:val="single" w:sz="2" w:space="0" w:color="DDDBD9"/>
                    <w:bottom w:val="single" w:sz="2" w:space="0" w:color="DDDBD9"/>
                    <w:right w:val="single" w:sz="2" w:space="0" w:color="DDDBD9"/>
                  </w:divBdr>
                  <w:divsChild>
                    <w:div w:id="258216773">
                      <w:marLeft w:val="0"/>
                      <w:marRight w:val="0"/>
                      <w:marTop w:val="0"/>
                      <w:marBottom w:val="0"/>
                      <w:divBdr>
                        <w:top w:val="single" w:sz="2" w:space="0" w:color="DDDBD9"/>
                        <w:left w:val="single" w:sz="2" w:space="0" w:color="DDDBD9"/>
                        <w:bottom w:val="single" w:sz="2" w:space="0" w:color="DDDBD9"/>
                        <w:right w:val="single" w:sz="2" w:space="0" w:color="DDDBD9"/>
                      </w:divBdr>
                      <w:divsChild>
                        <w:div w:id="801732246">
                          <w:marLeft w:val="0"/>
                          <w:marRight w:val="0"/>
                          <w:marTop w:val="0"/>
                          <w:marBottom w:val="0"/>
                          <w:divBdr>
                            <w:top w:val="single" w:sz="2" w:space="0" w:color="DDDBD9"/>
                            <w:left w:val="single" w:sz="2" w:space="0" w:color="DDDBD9"/>
                            <w:bottom w:val="single" w:sz="2" w:space="0" w:color="DDDBD9"/>
                            <w:right w:val="single" w:sz="2" w:space="0" w:color="DDDBD9"/>
                          </w:divBdr>
                          <w:divsChild>
                            <w:div w:id="1441492007">
                              <w:marLeft w:val="0"/>
                              <w:marRight w:val="0"/>
                              <w:marTop w:val="0"/>
                              <w:marBottom w:val="0"/>
                              <w:divBdr>
                                <w:top w:val="single" w:sz="2" w:space="0" w:color="DDDBD9"/>
                                <w:left w:val="single" w:sz="2" w:space="0" w:color="DDDBD9"/>
                                <w:bottom w:val="single" w:sz="2" w:space="0" w:color="DDDBD9"/>
                                <w:right w:val="single" w:sz="2" w:space="0" w:color="DDDBD9"/>
                              </w:divBdr>
                            </w:div>
                          </w:divsChild>
                        </w:div>
                      </w:divsChild>
                    </w:div>
                  </w:divsChild>
                </w:div>
              </w:divsChild>
            </w:div>
            <w:div w:id="1433168473">
              <w:marLeft w:val="0"/>
              <w:marRight w:val="0"/>
              <w:marTop w:val="0"/>
              <w:marBottom w:val="0"/>
              <w:divBdr>
                <w:top w:val="single" w:sz="2" w:space="0" w:color="DDDBD9"/>
                <w:left w:val="single" w:sz="2" w:space="0" w:color="DDDBD9"/>
                <w:bottom w:val="single" w:sz="2" w:space="0" w:color="DDDBD9"/>
                <w:right w:val="single" w:sz="2" w:space="0" w:color="DDDBD9"/>
              </w:divBdr>
              <w:divsChild>
                <w:div w:id="62917835">
                  <w:marLeft w:val="0"/>
                  <w:marRight w:val="0"/>
                  <w:marTop w:val="0"/>
                  <w:marBottom w:val="0"/>
                  <w:divBdr>
                    <w:top w:val="single" w:sz="2" w:space="0" w:color="DDDBD9"/>
                    <w:left w:val="single" w:sz="2" w:space="0" w:color="DDDBD9"/>
                    <w:bottom w:val="single" w:sz="2" w:space="0" w:color="DDDBD9"/>
                    <w:right w:val="single" w:sz="2" w:space="0" w:color="DDDBD9"/>
                  </w:divBdr>
                </w:div>
                <w:div w:id="398016082">
                  <w:marLeft w:val="0"/>
                  <w:marRight w:val="0"/>
                  <w:marTop w:val="0"/>
                  <w:marBottom w:val="0"/>
                  <w:divBdr>
                    <w:top w:val="single" w:sz="2" w:space="0" w:color="DDDBD9"/>
                    <w:left w:val="single" w:sz="2" w:space="0" w:color="DDDBD9"/>
                    <w:bottom w:val="single" w:sz="2" w:space="0" w:color="DDDBD9"/>
                    <w:right w:val="single" w:sz="2" w:space="0" w:color="DDDBD9"/>
                  </w:divBdr>
                  <w:divsChild>
                    <w:div w:id="486701485">
                      <w:marLeft w:val="0"/>
                      <w:marRight w:val="0"/>
                      <w:marTop w:val="270"/>
                      <w:marBottom w:val="270"/>
                      <w:divBdr>
                        <w:top w:val="single" w:sz="2" w:space="0" w:color="DDDBD9"/>
                        <w:left w:val="single" w:sz="2" w:space="0" w:color="DDDBD9"/>
                        <w:bottom w:val="single" w:sz="2" w:space="0" w:color="DDDBD9"/>
                        <w:right w:val="single" w:sz="2" w:space="0" w:color="DDDBD9"/>
                      </w:divBdr>
                      <w:divsChild>
                        <w:div w:id="88014852">
                          <w:marLeft w:val="0"/>
                          <w:marRight w:val="0"/>
                          <w:marTop w:val="0"/>
                          <w:marBottom w:val="0"/>
                          <w:divBdr>
                            <w:top w:val="single" w:sz="2" w:space="0" w:color="DDDBD9"/>
                            <w:left w:val="single" w:sz="2" w:space="0" w:color="DDDBD9"/>
                            <w:bottom w:val="single" w:sz="2" w:space="0" w:color="DDDBD9"/>
                            <w:right w:val="single" w:sz="2" w:space="0" w:color="DDDBD9"/>
                          </w:divBdr>
                          <w:divsChild>
                            <w:div w:id="486897466">
                              <w:marLeft w:val="0"/>
                              <w:marRight w:val="0"/>
                              <w:marTop w:val="0"/>
                              <w:marBottom w:val="0"/>
                              <w:divBdr>
                                <w:top w:val="single" w:sz="2" w:space="0" w:color="DDDBD9"/>
                                <w:left w:val="single" w:sz="2" w:space="0" w:color="DDDBD9"/>
                                <w:bottom w:val="single" w:sz="2" w:space="0" w:color="DDDBD9"/>
                                <w:right w:val="single" w:sz="2" w:space="0" w:color="DDDBD9"/>
                              </w:divBdr>
                            </w:div>
                            <w:div w:id="1035234285">
                              <w:marLeft w:val="0"/>
                              <w:marRight w:val="0"/>
                              <w:marTop w:val="0"/>
                              <w:marBottom w:val="0"/>
                              <w:divBdr>
                                <w:top w:val="single" w:sz="2" w:space="0" w:color="DDDBD9"/>
                                <w:left w:val="single" w:sz="2" w:space="0" w:color="DDDBD9"/>
                                <w:bottom w:val="single" w:sz="2" w:space="0" w:color="DDDBD9"/>
                                <w:right w:val="single" w:sz="2" w:space="0" w:color="DDDBD9"/>
                              </w:divBdr>
                            </w:div>
                          </w:divsChild>
                        </w:div>
                      </w:divsChild>
                    </w:div>
                  </w:divsChild>
                </w:div>
                <w:div w:id="756482055">
                  <w:marLeft w:val="0"/>
                  <w:marRight w:val="1245"/>
                  <w:marTop w:val="0"/>
                  <w:marBottom w:val="0"/>
                  <w:divBdr>
                    <w:top w:val="single" w:sz="2" w:space="0" w:color="DDDBD9"/>
                    <w:left w:val="single" w:sz="2" w:space="0" w:color="DDDBD9"/>
                    <w:bottom w:val="single" w:sz="2" w:space="0" w:color="DDDBD9"/>
                    <w:right w:val="single" w:sz="2" w:space="0" w:color="DDDBD9"/>
                  </w:divBdr>
                  <w:divsChild>
                    <w:div w:id="1430394309">
                      <w:marLeft w:val="0"/>
                      <w:marRight w:val="0"/>
                      <w:marTop w:val="0"/>
                      <w:marBottom w:val="0"/>
                      <w:divBdr>
                        <w:top w:val="single" w:sz="2" w:space="0" w:color="DDDBD9"/>
                        <w:left w:val="single" w:sz="2" w:space="0" w:color="DDDBD9"/>
                        <w:bottom w:val="single" w:sz="2" w:space="0" w:color="DDDBD9"/>
                        <w:right w:val="single" w:sz="2" w:space="0" w:color="DDDBD9"/>
                      </w:divBdr>
                    </w:div>
                  </w:divsChild>
                </w:div>
              </w:divsChild>
            </w:div>
          </w:divsChild>
        </w:div>
      </w:divsChild>
    </w:div>
    <w:div w:id="1568809135">
      <w:bodyDiv w:val="1"/>
      <w:marLeft w:val="0"/>
      <w:marRight w:val="0"/>
      <w:marTop w:val="0"/>
      <w:marBottom w:val="0"/>
      <w:divBdr>
        <w:top w:val="none" w:sz="0" w:space="0" w:color="auto"/>
        <w:left w:val="none" w:sz="0" w:space="0" w:color="auto"/>
        <w:bottom w:val="none" w:sz="0" w:space="0" w:color="auto"/>
        <w:right w:val="none" w:sz="0" w:space="0" w:color="auto"/>
      </w:divBdr>
    </w:div>
    <w:div w:id="1569072855">
      <w:bodyDiv w:val="1"/>
      <w:marLeft w:val="0"/>
      <w:marRight w:val="0"/>
      <w:marTop w:val="0"/>
      <w:marBottom w:val="0"/>
      <w:divBdr>
        <w:top w:val="none" w:sz="0" w:space="0" w:color="auto"/>
        <w:left w:val="none" w:sz="0" w:space="0" w:color="auto"/>
        <w:bottom w:val="none" w:sz="0" w:space="0" w:color="auto"/>
        <w:right w:val="none" w:sz="0" w:space="0" w:color="auto"/>
      </w:divBdr>
      <w:divsChild>
        <w:div w:id="1068924305">
          <w:marLeft w:val="-150"/>
          <w:marRight w:val="-150"/>
          <w:marTop w:val="0"/>
          <w:marBottom w:val="0"/>
          <w:divBdr>
            <w:top w:val="none" w:sz="0" w:space="0" w:color="auto"/>
            <w:left w:val="none" w:sz="0" w:space="0" w:color="auto"/>
            <w:bottom w:val="none" w:sz="0" w:space="0" w:color="auto"/>
            <w:right w:val="none" w:sz="0" w:space="0" w:color="auto"/>
          </w:divBdr>
          <w:divsChild>
            <w:div w:id="957492592">
              <w:marLeft w:val="0"/>
              <w:marRight w:val="0"/>
              <w:marTop w:val="0"/>
              <w:marBottom w:val="0"/>
              <w:divBdr>
                <w:top w:val="none" w:sz="0" w:space="0" w:color="auto"/>
                <w:left w:val="none" w:sz="0" w:space="0" w:color="auto"/>
                <w:bottom w:val="none" w:sz="0" w:space="0" w:color="auto"/>
                <w:right w:val="none" w:sz="0" w:space="0" w:color="auto"/>
              </w:divBdr>
              <w:divsChild>
                <w:div w:id="997609362">
                  <w:marLeft w:val="0"/>
                  <w:marRight w:val="0"/>
                  <w:marTop w:val="0"/>
                  <w:marBottom w:val="0"/>
                  <w:divBdr>
                    <w:top w:val="none" w:sz="0" w:space="0" w:color="auto"/>
                    <w:left w:val="none" w:sz="0" w:space="0" w:color="auto"/>
                    <w:bottom w:val="none" w:sz="0" w:space="0" w:color="auto"/>
                    <w:right w:val="none" w:sz="0" w:space="0" w:color="auto"/>
                  </w:divBdr>
                  <w:divsChild>
                    <w:div w:id="1081759134">
                      <w:marLeft w:val="0"/>
                      <w:marRight w:val="0"/>
                      <w:marTop w:val="0"/>
                      <w:marBottom w:val="0"/>
                      <w:divBdr>
                        <w:top w:val="none" w:sz="0" w:space="0" w:color="auto"/>
                        <w:left w:val="none" w:sz="0" w:space="0" w:color="auto"/>
                        <w:bottom w:val="none" w:sz="0" w:space="0" w:color="auto"/>
                        <w:right w:val="none" w:sz="0" w:space="0" w:color="auto"/>
                      </w:divBdr>
                    </w:div>
                    <w:div w:id="1513033454">
                      <w:marLeft w:val="0"/>
                      <w:marRight w:val="0"/>
                      <w:marTop w:val="0"/>
                      <w:marBottom w:val="0"/>
                      <w:divBdr>
                        <w:top w:val="none" w:sz="0" w:space="0" w:color="auto"/>
                        <w:left w:val="none" w:sz="0" w:space="0" w:color="auto"/>
                        <w:bottom w:val="none" w:sz="0" w:space="0" w:color="auto"/>
                        <w:right w:val="none" w:sz="0" w:space="0" w:color="auto"/>
                      </w:divBdr>
                      <w:divsChild>
                        <w:div w:id="562106955">
                          <w:marLeft w:val="0"/>
                          <w:marRight w:val="0"/>
                          <w:marTop w:val="0"/>
                          <w:marBottom w:val="0"/>
                          <w:divBdr>
                            <w:top w:val="none" w:sz="0" w:space="0" w:color="auto"/>
                            <w:left w:val="none" w:sz="0" w:space="0" w:color="auto"/>
                            <w:bottom w:val="none" w:sz="0" w:space="0" w:color="auto"/>
                            <w:right w:val="none" w:sz="0" w:space="0" w:color="auto"/>
                          </w:divBdr>
                          <w:divsChild>
                            <w:div w:id="474488149">
                              <w:marLeft w:val="0"/>
                              <w:marRight w:val="0"/>
                              <w:marTop w:val="0"/>
                              <w:marBottom w:val="0"/>
                              <w:divBdr>
                                <w:top w:val="none" w:sz="0" w:space="0" w:color="auto"/>
                                <w:left w:val="none" w:sz="0" w:space="0" w:color="auto"/>
                                <w:bottom w:val="none" w:sz="0" w:space="0" w:color="auto"/>
                                <w:right w:val="none" w:sz="0" w:space="0" w:color="auto"/>
                              </w:divBdr>
                            </w:div>
                            <w:div w:id="602224988">
                              <w:marLeft w:val="0"/>
                              <w:marRight w:val="0"/>
                              <w:marTop w:val="0"/>
                              <w:marBottom w:val="0"/>
                              <w:divBdr>
                                <w:top w:val="none" w:sz="0" w:space="0" w:color="auto"/>
                                <w:left w:val="none" w:sz="0" w:space="0" w:color="auto"/>
                                <w:bottom w:val="none" w:sz="0" w:space="0" w:color="auto"/>
                                <w:right w:val="none" w:sz="0" w:space="0" w:color="auto"/>
                              </w:divBdr>
                            </w:div>
                            <w:div w:id="716975379">
                              <w:marLeft w:val="0"/>
                              <w:marRight w:val="0"/>
                              <w:marTop w:val="0"/>
                              <w:marBottom w:val="0"/>
                              <w:divBdr>
                                <w:top w:val="none" w:sz="0" w:space="0" w:color="auto"/>
                                <w:left w:val="none" w:sz="0" w:space="0" w:color="auto"/>
                                <w:bottom w:val="none" w:sz="0" w:space="0" w:color="auto"/>
                                <w:right w:val="none" w:sz="0" w:space="0" w:color="auto"/>
                              </w:divBdr>
                            </w:div>
                            <w:div w:id="105377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3661536">
              <w:marLeft w:val="0"/>
              <w:marRight w:val="0"/>
              <w:marTop w:val="0"/>
              <w:marBottom w:val="0"/>
              <w:divBdr>
                <w:top w:val="none" w:sz="0" w:space="0" w:color="auto"/>
                <w:left w:val="none" w:sz="0" w:space="0" w:color="auto"/>
                <w:bottom w:val="none" w:sz="0" w:space="0" w:color="auto"/>
                <w:right w:val="none" w:sz="0" w:space="0" w:color="auto"/>
              </w:divBdr>
              <w:divsChild>
                <w:div w:id="1280145952">
                  <w:marLeft w:val="0"/>
                  <w:marRight w:val="0"/>
                  <w:marTop w:val="0"/>
                  <w:marBottom w:val="0"/>
                  <w:divBdr>
                    <w:top w:val="none" w:sz="0" w:space="0" w:color="auto"/>
                    <w:left w:val="none" w:sz="0" w:space="0" w:color="auto"/>
                    <w:bottom w:val="none" w:sz="0" w:space="0" w:color="auto"/>
                    <w:right w:val="none" w:sz="0" w:space="0" w:color="auto"/>
                  </w:divBdr>
                  <w:divsChild>
                    <w:div w:id="627784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8967714">
          <w:marLeft w:val="-150"/>
          <w:marRight w:val="-150"/>
          <w:marTop w:val="0"/>
          <w:marBottom w:val="0"/>
          <w:divBdr>
            <w:top w:val="none" w:sz="0" w:space="0" w:color="auto"/>
            <w:left w:val="none" w:sz="0" w:space="0" w:color="auto"/>
            <w:bottom w:val="none" w:sz="0" w:space="0" w:color="auto"/>
            <w:right w:val="none" w:sz="0" w:space="0" w:color="auto"/>
          </w:divBdr>
          <w:divsChild>
            <w:div w:id="852232195">
              <w:marLeft w:val="0"/>
              <w:marRight w:val="0"/>
              <w:marTop w:val="0"/>
              <w:marBottom w:val="0"/>
              <w:divBdr>
                <w:top w:val="none" w:sz="0" w:space="0" w:color="auto"/>
                <w:left w:val="none" w:sz="0" w:space="0" w:color="auto"/>
                <w:bottom w:val="none" w:sz="0" w:space="0" w:color="auto"/>
                <w:right w:val="none" w:sz="0" w:space="0" w:color="auto"/>
              </w:divBdr>
              <w:divsChild>
                <w:div w:id="546531952">
                  <w:marLeft w:val="0"/>
                  <w:marRight w:val="0"/>
                  <w:marTop w:val="0"/>
                  <w:marBottom w:val="0"/>
                  <w:divBdr>
                    <w:top w:val="none" w:sz="0" w:space="0" w:color="auto"/>
                    <w:left w:val="none" w:sz="0" w:space="0" w:color="auto"/>
                    <w:bottom w:val="none" w:sz="0" w:space="0" w:color="auto"/>
                    <w:right w:val="none" w:sz="0" w:space="0" w:color="auto"/>
                  </w:divBdr>
                </w:div>
                <w:div w:id="725449868">
                  <w:marLeft w:val="0"/>
                  <w:marRight w:val="0"/>
                  <w:marTop w:val="0"/>
                  <w:marBottom w:val="0"/>
                  <w:divBdr>
                    <w:top w:val="none" w:sz="0" w:space="0" w:color="auto"/>
                    <w:left w:val="none" w:sz="0" w:space="0" w:color="auto"/>
                    <w:bottom w:val="none" w:sz="0" w:space="0" w:color="auto"/>
                    <w:right w:val="none" w:sz="0" w:space="0" w:color="auto"/>
                  </w:divBdr>
                  <w:divsChild>
                    <w:div w:id="21447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9654221">
      <w:bodyDiv w:val="1"/>
      <w:marLeft w:val="0"/>
      <w:marRight w:val="0"/>
      <w:marTop w:val="0"/>
      <w:marBottom w:val="0"/>
      <w:divBdr>
        <w:top w:val="none" w:sz="0" w:space="0" w:color="auto"/>
        <w:left w:val="none" w:sz="0" w:space="0" w:color="auto"/>
        <w:bottom w:val="none" w:sz="0" w:space="0" w:color="auto"/>
        <w:right w:val="none" w:sz="0" w:space="0" w:color="auto"/>
      </w:divBdr>
      <w:divsChild>
        <w:div w:id="1790272178">
          <w:marLeft w:val="0"/>
          <w:marRight w:val="0"/>
          <w:marTop w:val="0"/>
          <w:marBottom w:val="0"/>
          <w:divBdr>
            <w:top w:val="none" w:sz="0" w:space="0" w:color="auto"/>
            <w:left w:val="none" w:sz="0" w:space="0" w:color="auto"/>
            <w:bottom w:val="none" w:sz="0" w:space="0" w:color="auto"/>
            <w:right w:val="none" w:sz="0" w:space="0" w:color="auto"/>
          </w:divBdr>
        </w:div>
        <w:div w:id="325281361">
          <w:marLeft w:val="0"/>
          <w:marRight w:val="0"/>
          <w:marTop w:val="0"/>
          <w:marBottom w:val="0"/>
          <w:divBdr>
            <w:top w:val="none" w:sz="0" w:space="0" w:color="auto"/>
            <w:left w:val="none" w:sz="0" w:space="0" w:color="auto"/>
            <w:bottom w:val="none" w:sz="0" w:space="0" w:color="auto"/>
            <w:right w:val="none" w:sz="0" w:space="0" w:color="auto"/>
          </w:divBdr>
          <w:divsChild>
            <w:div w:id="1215657772">
              <w:marLeft w:val="0"/>
              <w:marRight w:val="0"/>
              <w:marTop w:val="0"/>
              <w:marBottom w:val="75"/>
              <w:divBdr>
                <w:top w:val="none" w:sz="0" w:space="0" w:color="auto"/>
                <w:left w:val="none" w:sz="0" w:space="0" w:color="auto"/>
                <w:bottom w:val="none" w:sz="0" w:space="0" w:color="auto"/>
                <w:right w:val="none" w:sz="0" w:space="0" w:color="auto"/>
              </w:divBdr>
              <w:divsChild>
                <w:div w:id="32972307">
                  <w:marLeft w:val="0"/>
                  <w:marRight w:val="0"/>
                  <w:marTop w:val="0"/>
                  <w:marBottom w:val="0"/>
                  <w:divBdr>
                    <w:top w:val="none" w:sz="0" w:space="0" w:color="auto"/>
                    <w:left w:val="none" w:sz="0" w:space="0" w:color="auto"/>
                    <w:bottom w:val="none" w:sz="0" w:space="0" w:color="auto"/>
                    <w:right w:val="none" w:sz="0" w:space="0" w:color="auto"/>
                  </w:divBdr>
                  <w:divsChild>
                    <w:div w:id="1604146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2329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69683459">
      <w:bodyDiv w:val="1"/>
      <w:marLeft w:val="0"/>
      <w:marRight w:val="0"/>
      <w:marTop w:val="0"/>
      <w:marBottom w:val="0"/>
      <w:divBdr>
        <w:top w:val="none" w:sz="0" w:space="0" w:color="auto"/>
        <w:left w:val="none" w:sz="0" w:space="0" w:color="auto"/>
        <w:bottom w:val="none" w:sz="0" w:space="0" w:color="auto"/>
        <w:right w:val="none" w:sz="0" w:space="0" w:color="auto"/>
      </w:divBdr>
      <w:divsChild>
        <w:div w:id="1301571684">
          <w:marLeft w:val="-225"/>
          <w:marRight w:val="-225"/>
          <w:marTop w:val="0"/>
          <w:marBottom w:val="0"/>
          <w:divBdr>
            <w:top w:val="none" w:sz="0" w:space="0" w:color="auto"/>
            <w:left w:val="none" w:sz="0" w:space="0" w:color="auto"/>
            <w:bottom w:val="none" w:sz="0" w:space="0" w:color="auto"/>
            <w:right w:val="none" w:sz="0" w:space="0" w:color="auto"/>
          </w:divBdr>
          <w:divsChild>
            <w:div w:id="1128276636">
              <w:marLeft w:val="0"/>
              <w:marRight w:val="0"/>
              <w:marTop w:val="0"/>
              <w:marBottom w:val="0"/>
              <w:divBdr>
                <w:top w:val="none" w:sz="0" w:space="0" w:color="auto"/>
                <w:left w:val="none" w:sz="0" w:space="0" w:color="auto"/>
                <w:bottom w:val="none" w:sz="0" w:space="0" w:color="auto"/>
                <w:right w:val="none" w:sz="0" w:space="0" w:color="auto"/>
              </w:divBdr>
              <w:divsChild>
                <w:div w:id="4745195">
                  <w:marLeft w:val="0"/>
                  <w:marRight w:val="0"/>
                  <w:marTop w:val="0"/>
                  <w:marBottom w:val="450"/>
                  <w:divBdr>
                    <w:top w:val="none" w:sz="0" w:space="0" w:color="auto"/>
                    <w:left w:val="none" w:sz="0" w:space="0" w:color="auto"/>
                    <w:bottom w:val="none" w:sz="0" w:space="0" w:color="auto"/>
                    <w:right w:val="none" w:sz="0" w:space="0" w:color="auto"/>
                  </w:divBdr>
                  <w:divsChild>
                    <w:div w:id="7755652">
                      <w:marLeft w:val="0"/>
                      <w:marRight w:val="0"/>
                      <w:marTop w:val="0"/>
                      <w:marBottom w:val="0"/>
                      <w:divBdr>
                        <w:top w:val="single" w:sz="6" w:space="0" w:color="DEE2E6"/>
                        <w:left w:val="single" w:sz="6" w:space="0" w:color="DEE2E6"/>
                        <w:bottom w:val="single" w:sz="6" w:space="0" w:color="DEE2E6"/>
                        <w:right w:val="single" w:sz="6" w:space="0" w:color="DEE2E6"/>
                      </w:divBdr>
                      <w:divsChild>
                        <w:div w:id="884948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24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800268">
      <w:bodyDiv w:val="1"/>
      <w:marLeft w:val="0"/>
      <w:marRight w:val="0"/>
      <w:marTop w:val="0"/>
      <w:marBottom w:val="0"/>
      <w:divBdr>
        <w:top w:val="none" w:sz="0" w:space="0" w:color="auto"/>
        <w:left w:val="none" w:sz="0" w:space="0" w:color="auto"/>
        <w:bottom w:val="none" w:sz="0" w:space="0" w:color="auto"/>
        <w:right w:val="none" w:sz="0" w:space="0" w:color="auto"/>
      </w:divBdr>
      <w:divsChild>
        <w:div w:id="42407319">
          <w:marLeft w:val="0"/>
          <w:marRight w:val="0"/>
          <w:marTop w:val="0"/>
          <w:marBottom w:val="160"/>
          <w:divBdr>
            <w:top w:val="none" w:sz="0" w:space="0" w:color="auto"/>
            <w:left w:val="none" w:sz="0" w:space="0" w:color="auto"/>
            <w:bottom w:val="none" w:sz="0" w:space="0" w:color="auto"/>
            <w:right w:val="none" w:sz="0" w:space="0" w:color="auto"/>
          </w:divBdr>
          <w:divsChild>
            <w:div w:id="39476861">
              <w:marLeft w:val="40"/>
              <w:marRight w:val="0"/>
              <w:marTop w:val="0"/>
              <w:marBottom w:val="0"/>
              <w:divBdr>
                <w:top w:val="none" w:sz="0" w:space="0" w:color="auto"/>
                <w:left w:val="none" w:sz="0" w:space="0" w:color="auto"/>
                <w:bottom w:val="none" w:sz="0" w:space="0" w:color="auto"/>
                <w:right w:val="none" w:sz="0" w:space="0" w:color="auto"/>
              </w:divBdr>
            </w:div>
            <w:div w:id="680816564">
              <w:marLeft w:val="0"/>
              <w:marRight w:val="0"/>
              <w:marTop w:val="0"/>
              <w:marBottom w:val="0"/>
              <w:divBdr>
                <w:top w:val="none" w:sz="0" w:space="0" w:color="auto"/>
                <w:left w:val="none" w:sz="0" w:space="0" w:color="auto"/>
                <w:bottom w:val="none" w:sz="0" w:space="0" w:color="auto"/>
                <w:right w:val="none" w:sz="0" w:space="0" w:color="auto"/>
              </w:divBdr>
            </w:div>
          </w:divsChild>
        </w:div>
        <w:div w:id="1307513439">
          <w:marLeft w:val="0"/>
          <w:marRight w:val="0"/>
          <w:marTop w:val="0"/>
          <w:marBottom w:val="150"/>
          <w:divBdr>
            <w:top w:val="none" w:sz="0" w:space="0" w:color="auto"/>
            <w:left w:val="none" w:sz="0" w:space="0" w:color="auto"/>
            <w:bottom w:val="none" w:sz="0" w:space="0" w:color="auto"/>
            <w:right w:val="none" w:sz="0" w:space="0" w:color="auto"/>
          </w:divBdr>
        </w:div>
      </w:divsChild>
    </w:div>
    <w:div w:id="1569804730">
      <w:bodyDiv w:val="1"/>
      <w:marLeft w:val="0"/>
      <w:marRight w:val="0"/>
      <w:marTop w:val="0"/>
      <w:marBottom w:val="0"/>
      <w:divBdr>
        <w:top w:val="none" w:sz="0" w:space="0" w:color="auto"/>
        <w:left w:val="none" w:sz="0" w:space="0" w:color="auto"/>
        <w:bottom w:val="none" w:sz="0" w:space="0" w:color="auto"/>
        <w:right w:val="none" w:sz="0" w:space="0" w:color="auto"/>
      </w:divBdr>
    </w:div>
    <w:div w:id="1570074219">
      <w:bodyDiv w:val="1"/>
      <w:marLeft w:val="0"/>
      <w:marRight w:val="0"/>
      <w:marTop w:val="0"/>
      <w:marBottom w:val="0"/>
      <w:divBdr>
        <w:top w:val="none" w:sz="0" w:space="0" w:color="auto"/>
        <w:left w:val="none" w:sz="0" w:space="0" w:color="auto"/>
        <w:bottom w:val="none" w:sz="0" w:space="0" w:color="auto"/>
        <w:right w:val="none" w:sz="0" w:space="0" w:color="auto"/>
      </w:divBdr>
      <w:divsChild>
        <w:div w:id="790324156">
          <w:marLeft w:val="0"/>
          <w:marRight w:val="0"/>
          <w:marTop w:val="0"/>
          <w:marBottom w:val="0"/>
          <w:divBdr>
            <w:top w:val="none" w:sz="0" w:space="0" w:color="auto"/>
            <w:left w:val="none" w:sz="0" w:space="0" w:color="auto"/>
            <w:bottom w:val="none" w:sz="0" w:space="0" w:color="auto"/>
            <w:right w:val="none" w:sz="0" w:space="0" w:color="auto"/>
          </w:divBdr>
          <w:divsChild>
            <w:div w:id="1705015738">
              <w:marLeft w:val="0"/>
              <w:marRight w:val="0"/>
              <w:marTop w:val="0"/>
              <w:marBottom w:val="240"/>
              <w:divBdr>
                <w:top w:val="none" w:sz="0" w:space="0" w:color="auto"/>
                <w:left w:val="none" w:sz="0" w:space="0" w:color="auto"/>
                <w:bottom w:val="none" w:sz="0" w:space="0" w:color="auto"/>
                <w:right w:val="none" w:sz="0" w:space="0" w:color="auto"/>
              </w:divBdr>
              <w:divsChild>
                <w:div w:id="1870605108">
                  <w:marLeft w:val="0"/>
                  <w:marRight w:val="0"/>
                  <w:marTop w:val="0"/>
                  <w:marBottom w:val="0"/>
                  <w:divBdr>
                    <w:top w:val="none" w:sz="0" w:space="0" w:color="auto"/>
                    <w:left w:val="none" w:sz="0" w:space="0" w:color="auto"/>
                    <w:bottom w:val="none" w:sz="0" w:space="0" w:color="auto"/>
                    <w:right w:val="none" w:sz="0" w:space="0" w:color="auto"/>
                  </w:divBdr>
                </w:div>
                <w:div w:id="1894736155">
                  <w:marLeft w:val="60"/>
                  <w:marRight w:val="0"/>
                  <w:marTop w:val="0"/>
                  <w:marBottom w:val="0"/>
                  <w:divBdr>
                    <w:top w:val="none" w:sz="0" w:space="0" w:color="auto"/>
                    <w:left w:val="none" w:sz="0" w:space="0" w:color="auto"/>
                    <w:bottom w:val="none" w:sz="0" w:space="0" w:color="auto"/>
                    <w:right w:val="none" w:sz="0" w:space="0" w:color="auto"/>
                  </w:divBdr>
                </w:div>
              </w:divsChild>
            </w:div>
            <w:div w:id="139424597">
              <w:marLeft w:val="0"/>
              <w:marRight w:val="0"/>
              <w:marTop w:val="0"/>
              <w:marBottom w:val="225"/>
              <w:divBdr>
                <w:top w:val="none" w:sz="0" w:space="0" w:color="auto"/>
                <w:left w:val="none" w:sz="0" w:space="0" w:color="auto"/>
                <w:bottom w:val="none" w:sz="0" w:space="0" w:color="auto"/>
                <w:right w:val="none" w:sz="0" w:space="0" w:color="auto"/>
              </w:divBdr>
            </w:div>
          </w:divsChild>
        </w:div>
        <w:div w:id="579213534">
          <w:marLeft w:val="0"/>
          <w:marRight w:val="0"/>
          <w:marTop w:val="0"/>
          <w:marBottom w:val="0"/>
          <w:divBdr>
            <w:top w:val="none" w:sz="0" w:space="0" w:color="auto"/>
            <w:left w:val="none" w:sz="0" w:space="0" w:color="auto"/>
            <w:bottom w:val="none" w:sz="0" w:space="0" w:color="auto"/>
            <w:right w:val="none" w:sz="0" w:space="0" w:color="auto"/>
          </w:divBdr>
        </w:div>
        <w:div w:id="454561171">
          <w:marLeft w:val="0"/>
          <w:marRight w:val="0"/>
          <w:marTop w:val="315"/>
          <w:marBottom w:val="0"/>
          <w:divBdr>
            <w:top w:val="none" w:sz="0" w:space="0" w:color="auto"/>
            <w:left w:val="none" w:sz="0" w:space="0" w:color="auto"/>
            <w:bottom w:val="none" w:sz="0" w:space="0" w:color="auto"/>
            <w:right w:val="none" w:sz="0" w:space="0" w:color="auto"/>
          </w:divBdr>
          <w:divsChild>
            <w:div w:id="36899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455377">
      <w:bodyDiv w:val="1"/>
      <w:marLeft w:val="0"/>
      <w:marRight w:val="0"/>
      <w:marTop w:val="0"/>
      <w:marBottom w:val="0"/>
      <w:divBdr>
        <w:top w:val="none" w:sz="0" w:space="0" w:color="auto"/>
        <w:left w:val="none" w:sz="0" w:space="0" w:color="auto"/>
        <w:bottom w:val="none" w:sz="0" w:space="0" w:color="auto"/>
        <w:right w:val="none" w:sz="0" w:space="0" w:color="auto"/>
      </w:divBdr>
      <w:divsChild>
        <w:div w:id="298346962">
          <w:marLeft w:val="0"/>
          <w:marRight w:val="0"/>
          <w:marTop w:val="0"/>
          <w:marBottom w:val="0"/>
          <w:divBdr>
            <w:top w:val="none" w:sz="0" w:space="0" w:color="auto"/>
            <w:left w:val="none" w:sz="0" w:space="0" w:color="auto"/>
            <w:bottom w:val="none" w:sz="0" w:space="0" w:color="auto"/>
            <w:right w:val="none" w:sz="0" w:space="0" w:color="auto"/>
          </w:divBdr>
        </w:div>
        <w:div w:id="561910050">
          <w:marLeft w:val="0"/>
          <w:marRight w:val="0"/>
          <w:marTop w:val="0"/>
          <w:marBottom w:val="0"/>
          <w:divBdr>
            <w:top w:val="none" w:sz="0" w:space="0" w:color="auto"/>
            <w:left w:val="none" w:sz="0" w:space="0" w:color="auto"/>
            <w:bottom w:val="none" w:sz="0" w:space="0" w:color="auto"/>
            <w:right w:val="none" w:sz="0" w:space="0" w:color="auto"/>
          </w:divBdr>
        </w:div>
        <w:div w:id="947933184">
          <w:marLeft w:val="0"/>
          <w:marRight w:val="0"/>
          <w:marTop w:val="0"/>
          <w:marBottom w:val="0"/>
          <w:divBdr>
            <w:top w:val="none" w:sz="0" w:space="0" w:color="auto"/>
            <w:left w:val="none" w:sz="0" w:space="0" w:color="auto"/>
            <w:bottom w:val="none" w:sz="0" w:space="0" w:color="auto"/>
            <w:right w:val="none" w:sz="0" w:space="0" w:color="auto"/>
          </w:divBdr>
        </w:div>
        <w:div w:id="1005090967">
          <w:marLeft w:val="0"/>
          <w:marRight w:val="0"/>
          <w:marTop w:val="0"/>
          <w:marBottom w:val="0"/>
          <w:divBdr>
            <w:top w:val="none" w:sz="0" w:space="0" w:color="auto"/>
            <w:left w:val="none" w:sz="0" w:space="0" w:color="auto"/>
            <w:bottom w:val="none" w:sz="0" w:space="0" w:color="auto"/>
            <w:right w:val="none" w:sz="0" w:space="0" w:color="auto"/>
          </w:divBdr>
        </w:div>
      </w:divsChild>
    </w:div>
    <w:div w:id="1570531999">
      <w:bodyDiv w:val="1"/>
      <w:marLeft w:val="0"/>
      <w:marRight w:val="0"/>
      <w:marTop w:val="0"/>
      <w:marBottom w:val="0"/>
      <w:divBdr>
        <w:top w:val="none" w:sz="0" w:space="0" w:color="auto"/>
        <w:left w:val="none" w:sz="0" w:space="0" w:color="auto"/>
        <w:bottom w:val="none" w:sz="0" w:space="0" w:color="auto"/>
        <w:right w:val="none" w:sz="0" w:space="0" w:color="auto"/>
      </w:divBdr>
    </w:div>
    <w:div w:id="1571309230">
      <w:bodyDiv w:val="1"/>
      <w:marLeft w:val="0"/>
      <w:marRight w:val="0"/>
      <w:marTop w:val="0"/>
      <w:marBottom w:val="0"/>
      <w:divBdr>
        <w:top w:val="none" w:sz="0" w:space="0" w:color="auto"/>
        <w:left w:val="none" w:sz="0" w:space="0" w:color="auto"/>
        <w:bottom w:val="none" w:sz="0" w:space="0" w:color="auto"/>
        <w:right w:val="none" w:sz="0" w:space="0" w:color="auto"/>
      </w:divBdr>
      <w:divsChild>
        <w:div w:id="698310897">
          <w:marLeft w:val="-150"/>
          <w:marRight w:val="-150"/>
          <w:marTop w:val="0"/>
          <w:marBottom w:val="0"/>
          <w:divBdr>
            <w:top w:val="none" w:sz="0" w:space="0" w:color="auto"/>
            <w:left w:val="none" w:sz="0" w:space="0" w:color="auto"/>
            <w:bottom w:val="none" w:sz="0" w:space="0" w:color="auto"/>
            <w:right w:val="none" w:sz="0" w:space="0" w:color="auto"/>
          </w:divBdr>
        </w:div>
        <w:div w:id="1514146936">
          <w:marLeft w:val="-150"/>
          <w:marRight w:val="-150"/>
          <w:marTop w:val="0"/>
          <w:marBottom w:val="0"/>
          <w:divBdr>
            <w:top w:val="none" w:sz="0" w:space="0" w:color="auto"/>
            <w:left w:val="none" w:sz="0" w:space="0" w:color="auto"/>
            <w:bottom w:val="none" w:sz="0" w:space="0" w:color="auto"/>
            <w:right w:val="none" w:sz="0" w:space="0" w:color="auto"/>
          </w:divBdr>
          <w:divsChild>
            <w:div w:id="21592205">
              <w:marLeft w:val="0"/>
              <w:marRight w:val="0"/>
              <w:marTop w:val="0"/>
              <w:marBottom w:val="0"/>
              <w:divBdr>
                <w:top w:val="none" w:sz="0" w:space="0" w:color="auto"/>
                <w:left w:val="none" w:sz="0" w:space="0" w:color="auto"/>
                <w:bottom w:val="none" w:sz="0" w:space="0" w:color="auto"/>
                <w:right w:val="none" w:sz="0" w:space="0" w:color="auto"/>
              </w:divBdr>
              <w:divsChild>
                <w:div w:id="1108502151">
                  <w:marLeft w:val="0"/>
                  <w:marRight w:val="0"/>
                  <w:marTop w:val="0"/>
                  <w:marBottom w:val="0"/>
                  <w:divBdr>
                    <w:top w:val="none" w:sz="0" w:space="0" w:color="auto"/>
                    <w:left w:val="none" w:sz="0" w:space="0" w:color="auto"/>
                    <w:bottom w:val="none" w:sz="0" w:space="0" w:color="auto"/>
                    <w:right w:val="none" w:sz="0" w:space="0" w:color="auto"/>
                  </w:divBdr>
                  <w:divsChild>
                    <w:div w:id="179971988">
                      <w:marLeft w:val="0"/>
                      <w:marRight w:val="0"/>
                      <w:marTop w:val="0"/>
                      <w:marBottom w:val="450"/>
                      <w:divBdr>
                        <w:top w:val="none" w:sz="0" w:space="0" w:color="auto"/>
                        <w:left w:val="none" w:sz="0" w:space="0" w:color="auto"/>
                        <w:bottom w:val="none" w:sz="0" w:space="0" w:color="auto"/>
                        <w:right w:val="none" w:sz="0" w:space="0" w:color="auto"/>
                      </w:divBdr>
                    </w:div>
                    <w:div w:id="1559168349">
                      <w:marLeft w:val="0"/>
                      <w:marRight w:val="0"/>
                      <w:marTop w:val="0"/>
                      <w:marBottom w:val="0"/>
                      <w:divBdr>
                        <w:top w:val="none" w:sz="0" w:space="0" w:color="auto"/>
                        <w:left w:val="none" w:sz="0" w:space="0" w:color="auto"/>
                        <w:bottom w:val="none" w:sz="0" w:space="0" w:color="auto"/>
                        <w:right w:val="none" w:sz="0" w:space="0" w:color="auto"/>
                      </w:divBdr>
                      <w:divsChild>
                        <w:div w:id="632173247">
                          <w:marLeft w:val="-150"/>
                          <w:marRight w:val="-150"/>
                          <w:marTop w:val="0"/>
                          <w:marBottom w:val="0"/>
                          <w:divBdr>
                            <w:top w:val="none" w:sz="0" w:space="0" w:color="auto"/>
                            <w:left w:val="none" w:sz="0" w:space="0" w:color="auto"/>
                            <w:bottom w:val="none" w:sz="0" w:space="0" w:color="auto"/>
                            <w:right w:val="none" w:sz="0" w:space="0" w:color="auto"/>
                          </w:divBdr>
                          <w:divsChild>
                            <w:div w:id="1534885307">
                              <w:marLeft w:val="0"/>
                              <w:marRight w:val="0"/>
                              <w:marTop w:val="0"/>
                              <w:marBottom w:val="0"/>
                              <w:divBdr>
                                <w:top w:val="none" w:sz="0" w:space="0" w:color="auto"/>
                                <w:left w:val="none" w:sz="0" w:space="0" w:color="auto"/>
                                <w:bottom w:val="none" w:sz="0" w:space="0" w:color="auto"/>
                                <w:right w:val="none" w:sz="0" w:space="0" w:color="auto"/>
                              </w:divBdr>
                              <w:divsChild>
                                <w:div w:id="23528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8817860">
              <w:marLeft w:val="0"/>
              <w:marRight w:val="0"/>
              <w:marTop w:val="0"/>
              <w:marBottom w:val="0"/>
              <w:divBdr>
                <w:top w:val="none" w:sz="0" w:space="0" w:color="auto"/>
                <w:left w:val="none" w:sz="0" w:space="0" w:color="auto"/>
                <w:bottom w:val="none" w:sz="0" w:space="0" w:color="auto"/>
                <w:right w:val="none" w:sz="0" w:space="0" w:color="auto"/>
              </w:divBdr>
              <w:divsChild>
                <w:div w:id="367217864">
                  <w:marLeft w:val="0"/>
                  <w:marRight w:val="0"/>
                  <w:marTop w:val="0"/>
                  <w:marBottom w:val="0"/>
                  <w:divBdr>
                    <w:top w:val="none" w:sz="0" w:space="0" w:color="auto"/>
                    <w:left w:val="none" w:sz="0" w:space="0" w:color="auto"/>
                    <w:bottom w:val="none" w:sz="0" w:space="0" w:color="auto"/>
                    <w:right w:val="none" w:sz="0" w:space="0" w:color="auto"/>
                  </w:divBdr>
                  <w:divsChild>
                    <w:div w:id="7370134">
                      <w:marLeft w:val="0"/>
                      <w:marRight w:val="0"/>
                      <w:marTop w:val="0"/>
                      <w:marBottom w:val="0"/>
                      <w:divBdr>
                        <w:top w:val="none" w:sz="0" w:space="0" w:color="auto"/>
                        <w:left w:val="none" w:sz="0" w:space="0" w:color="auto"/>
                        <w:bottom w:val="none" w:sz="0" w:space="0" w:color="auto"/>
                        <w:right w:val="none" w:sz="0" w:space="0" w:color="auto"/>
                      </w:divBdr>
                      <w:divsChild>
                        <w:div w:id="986278346">
                          <w:marLeft w:val="0"/>
                          <w:marRight w:val="0"/>
                          <w:marTop w:val="0"/>
                          <w:marBottom w:val="0"/>
                          <w:divBdr>
                            <w:top w:val="none" w:sz="0" w:space="0" w:color="auto"/>
                            <w:left w:val="none" w:sz="0" w:space="0" w:color="auto"/>
                            <w:bottom w:val="none" w:sz="0" w:space="0" w:color="auto"/>
                            <w:right w:val="none" w:sz="0" w:space="0" w:color="auto"/>
                          </w:divBdr>
                          <w:divsChild>
                            <w:div w:id="1707263">
                              <w:marLeft w:val="0"/>
                              <w:marRight w:val="0"/>
                              <w:marTop w:val="0"/>
                              <w:marBottom w:val="0"/>
                              <w:divBdr>
                                <w:top w:val="none" w:sz="0" w:space="0" w:color="auto"/>
                                <w:left w:val="none" w:sz="0" w:space="0" w:color="auto"/>
                                <w:bottom w:val="none" w:sz="0" w:space="0" w:color="auto"/>
                                <w:right w:val="none" w:sz="0" w:space="0" w:color="auto"/>
                              </w:divBdr>
                            </w:div>
                            <w:div w:id="211114513">
                              <w:marLeft w:val="0"/>
                              <w:marRight w:val="0"/>
                              <w:marTop w:val="0"/>
                              <w:marBottom w:val="0"/>
                              <w:divBdr>
                                <w:top w:val="none" w:sz="0" w:space="0" w:color="auto"/>
                                <w:left w:val="none" w:sz="0" w:space="0" w:color="auto"/>
                                <w:bottom w:val="none" w:sz="0" w:space="0" w:color="auto"/>
                                <w:right w:val="none" w:sz="0" w:space="0" w:color="auto"/>
                              </w:divBdr>
                            </w:div>
                            <w:div w:id="559442066">
                              <w:marLeft w:val="0"/>
                              <w:marRight w:val="0"/>
                              <w:marTop w:val="0"/>
                              <w:marBottom w:val="0"/>
                              <w:divBdr>
                                <w:top w:val="none" w:sz="0" w:space="0" w:color="auto"/>
                                <w:left w:val="none" w:sz="0" w:space="0" w:color="auto"/>
                                <w:bottom w:val="none" w:sz="0" w:space="0" w:color="auto"/>
                                <w:right w:val="none" w:sz="0" w:space="0" w:color="auto"/>
                              </w:divBdr>
                            </w:div>
                            <w:div w:id="1120077697">
                              <w:marLeft w:val="0"/>
                              <w:marRight w:val="0"/>
                              <w:marTop w:val="0"/>
                              <w:marBottom w:val="0"/>
                              <w:divBdr>
                                <w:top w:val="none" w:sz="0" w:space="0" w:color="auto"/>
                                <w:left w:val="none" w:sz="0" w:space="0" w:color="auto"/>
                                <w:bottom w:val="none" w:sz="0" w:space="0" w:color="auto"/>
                                <w:right w:val="none" w:sz="0" w:space="0" w:color="auto"/>
                              </w:divBdr>
                            </w:div>
                            <w:div w:id="1134522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78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1650744">
      <w:bodyDiv w:val="1"/>
      <w:marLeft w:val="0"/>
      <w:marRight w:val="0"/>
      <w:marTop w:val="0"/>
      <w:marBottom w:val="0"/>
      <w:divBdr>
        <w:top w:val="none" w:sz="0" w:space="0" w:color="auto"/>
        <w:left w:val="none" w:sz="0" w:space="0" w:color="auto"/>
        <w:bottom w:val="none" w:sz="0" w:space="0" w:color="auto"/>
        <w:right w:val="none" w:sz="0" w:space="0" w:color="auto"/>
      </w:divBdr>
      <w:divsChild>
        <w:div w:id="665593294">
          <w:marLeft w:val="0"/>
          <w:marRight w:val="0"/>
          <w:marTop w:val="0"/>
          <w:marBottom w:val="0"/>
          <w:divBdr>
            <w:top w:val="none" w:sz="0" w:space="0" w:color="auto"/>
            <w:left w:val="none" w:sz="0" w:space="0" w:color="auto"/>
            <w:bottom w:val="none" w:sz="0" w:space="0" w:color="auto"/>
            <w:right w:val="none" w:sz="0" w:space="0" w:color="auto"/>
          </w:divBdr>
        </w:div>
        <w:div w:id="1499150102">
          <w:marLeft w:val="0"/>
          <w:marRight w:val="0"/>
          <w:marTop w:val="0"/>
          <w:marBottom w:val="0"/>
          <w:divBdr>
            <w:top w:val="none" w:sz="0" w:space="0" w:color="auto"/>
            <w:left w:val="none" w:sz="0" w:space="0" w:color="auto"/>
            <w:bottom w:val="none" w:sz="0" w:space="0" w:color="auto"/>
            <w:right w:val="none" w:sz="0" w:space="0" w:color="auto"/>
          </w:divBdr>
        </w:div>
      </w:divsChild>
    </w:div>
    <w:div w:id="1572734741">
      <w:bodyDiv w:val="1"/>
      <w:marLeft w:val="0"/>
      <w:marRight w:val="0"/>
      <w:marTop w:val="0"/>
      <w:marBottom w:val="0"/>
      <w:divBdr>
        <w:top w:val="none" w:sz="0" w:space="0" w:color="auto"/>
        <w:left w:val="none" w:sz="0" w:space="0" w:color="auto"/>
        <w:bottom w:val="none" w:sz="0" w:space="0" w:color="auto"/>
        <w:right w:val="none" w:sz="0" w:space="0" w:color="auto"/>
      </w:divBdr>
    </w:div>
    <w:div w:id="1573394994">
      <w:bodyDiv w:val="1"/>
      <w:marLeft w:val="0"/>
      <w:marRight w:val="0"/>
      <w:marTop w:val="0"/>
      <w:marBottom w:val="0"/>
      <w:divBdr>
        <w:top w:val="none" w:sz="0" w:space="0" w:color="auto"/>
        <w:left w:val="none" w:sz="0" w:space="0" w:color="auto"/>
        <w:bottom w:val="none" w:sz="0" w:space="0" w:color="auto"/>
        <w:right w:val="none" w:sz="0" w:space="0" w:color="auto"/>
      </w:divBdr>
      <w:divsChild>
        <w:div w:id="442649041">
          <w:marLeft w:val="-150"/>
          <w:marRight w:val="-150"/>
          <w:marTop w:val="0"/>
          <w:marBottom w:val="0"/>
          <w:divBdr>
            <w:top w:val="none" w:sz="0" w:space="0" w:color="auto"/>
            <w:left w:val="none" w:sz="0" w:space="0" w:color="auto"/>
            <w:bottom w:val="none" w:sz="0" w:space="0" w:color="auto"/>
            <w:right w:val="none" w:sz="0" w:space="0" w:color="auto"/>
          </w:divBdr>
          <w:divsChild>
            <w:div w:id="1380744381">
              <w:marLeft w:val="0"/>
              <w:marRight w:val="0"/>
              <w:marTop w:val="0"/>
              <w:marBottom w:val="0"/>
              <w:divBdr>
                <w:top w:val="none" w:sz="0" w:space="0" w:color="auto"/>
                <w:left w:val="none" w:sz="0" w:space="0" w:color="auto"/>
                <w:bottom w:val="none" w:sz="0" w:space="0" w:color="auto"/>
                <w:right w:val="none" w:sz="0" w:space="0" w:color="auto"/>
              </w:divBdr>
              <w:divsChild>
                <w:div w:id="487793512">
                  <w:marLeft w:val="0"/>
                  <w:marRight w:val="0"/>
                  <w:marTop w:val="0"/>
                  <w:marBottom w:val="0"/>
                  <w:divBdr>
                    <w:top w:val="none" w:sz="0" w:space="0" w:color="auto"/>
                    <w:left w:val="none" w:sz="0" w:space="0" w:color="auto"/>
                    <w:bottom w:val="none" w:sz="0" w:space="0" w:color="auto"/>
                    <w:right w:val="none" w:sz="0" w:space="0" w:color="auto"/>
                  </w:divBdr>
                  <w:divsChild>
                    <w:div w:id="83842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3465496">
      <w:bodyDiv w:val="1"/>
      <w:marLeft w:val="0"/>
      <w:marRight w:val="0"/>
      <w:marTop w:val="0"/>
      <w:marBottom w:val="0"/>
      <w:divBdr>
        <w:top w:val="none" w:sz="0" w:space="0" w:color="auto"/>
        <w:left w:val="none" w:sz="0" w:space="0" w:color="auto"/>
        <w:bottom w:val="none" w:sz="0" w:space="0" w:color="auto"/>
        <w:right w:val="none" w:sz="0" w:space="0" w:color="auto"/>
      </w:divBdr>
      <w:divsChild>
        <w:div w:id="401022105">
          <w:marLeft w:val="-150"/>
          <w:marRight w:val="-150"/>
          <w:marTop w:val="0"/>
          <w:marBottom w:val="0"/>
          <w:divBdr>
            <w:top w:val="none" w:sz="0" w:space="0" w:color="auto"/>
            <w:left w:val="none" w:sz="0" w:space="0" w:color="auto"/>
            <w:bottom w:val="none" w:sz="0" w:space="0" w:color="auto"/>
            <w:right w:val="none" w:sz="0" w:space="0" w:color="auto"/>
          </w:divBdr>
        </w:div>
        <w:div w:id="763460552">
          <w:marLeft w:val="-150"/>
          <w:marRight w:val="-150"/>
          <w:marTop w:val="0"/>
          <w:marBottom w:val="0"/>
          <w:divBdr>
            <w:top w:val="none" w:sz="0" w:space="0" w:color="auto"/>
            <w:left w:val="none" w:sz="0" w:space="0" w:color="auto"/>
            <w:bottom w:val="none" w:sz="0" w:space="0" w:color="auto"/>
            <w:right w:val="none" w:sz="0" w:space="0" w:color="auto"/>
          </w:divBdr>
          <w:divsChild>
            <w:div w:id="264581888">
              <w:marLeft w:val="0"/>
              <w:marRight w:val="0"/>
              <w:marTop w:val="0"/>
              <w:marBottom w:val="0"/>
              <w:divBdr>
                <w:top w:val="none" w:sz="0" w:space="0" w:color="auto"/>
                <w:left w:val="none" w:sz="0" w:space="0" w:color="auto"/>
                <w:bottom w:val="none" w:sz="0" w:space="0" w:color="auto"/>
                <w:right w:val="none" w:sz="0" w:space="0" w:color="auto"/>
              </w:divBdr>
              <w:divsChild>
                <w:div w:id="890774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539605">
      <w:bodyDiv w:val="1"/>
      <w:marLeft w:val="0"/>
      <w:marRight w:val="0"/>
      <w:marTop w:val="0"/>
      <w:marBottom w:val="0"/>
      <w:divBdr>
        <w:top w:val="none" w:sz="0" w:space="0" w:color="auto"/>
        <w:left w:val="none" w:sz="0" w:space="0" w:color="auto"/>
        <w:bottom w:val="none" w:sz="0" w:space="0" w:color="auto"/>
        <w:right w:val="none" w:sz="0" w:space="0" w:color="auto"/>
      </w:divBdr>
      <w:divsChild>
        <w:div w:id="1183936789">
          <w:marLeft w:val="-150"/>
          <w:marRight w:val="-150"/>
          <w:marTop w:val="0"/>
          <w:marBottom w:val="0"/>
          <w:divBdr>
            <w:top w:val="none" w:sz="0" w:space="0" w:color="auto"/>
            <w:left w:val="none" w:sz="0" w:space="0" w:color="auto"/>
            <w:bottom w:val="none" w:sz="0" w:space="0" w:color="auto"/>
            <w:right w:val="none" w:sz="0" w:space="0" w:color="auto"/>
          </w:divBdr>
          <w:divsChild>
            <w:div w:id="1445153217">
              <w:marLeft w:val="0"/>
              <w:marRight w:val="0"/>
              <w:marTop w:val="0"/>
              <w:marBottom w:val="0"/>
              <w:divBdr>
                <w:top w:val="none" w:sz="0" w:space="0" w:color="auto"/>
                <w:left w:val="none" w:sz="0" w:space="0" w:color="auto"/>
                <w:bottom w:val="none" w:sz="0" w:space="0" w:color="auto"/>
                <w:right w:val="none" w:sz="0" w:space="0" w:color="auto"/>
              </w:divBdr>
              <w:divsChild>
                <w:div w:id="715668319">
                  <w:marLeft w:val="0"/>
                  <w:marRight w:val="0"/>
                  <w:marTop w:val="0"/>
                  <w:marBottom w:val="0"/>
                  <w:divBdr>
                    <w:top w:val="none" w:sz="0" w:space="0" w:color="auto"/>
                    <w:left w:val="none" w:sz="0" w:space="0" w:color="auto"/>
                    <w:bottom w:val="none" w:sz="0" w:space="0" w:color="auto"/>
                    <w:right w:val="none" w:sz="0" w:space="0" w:color="auto"/>
                  </w:divBdr>
                  <w:divsChild>
                    <w:div w:id="317999173">
                      <w:marLeft w:val="0"/>
                      <w:marRight w:val="0"/>
                      <w:marTop w:val="0"/>
                      <w:marBottom w:val="0"/>
                      <w:divBdr>
                        <w:top w:val="none" w:sz="0" w:space="0" w:color="auto"/>
                        <w:left w:val="none" w:sz="0" w:space="0" w:color="auto"/>
                        <w:bottom w:val="none" w:sz="0" w:space="0" w:color="auto"/>
                        <w:right w:val="none" w:sz="0" w:space="0" w:color="auto"/>
                      </w:divBdr>
                      <w:divsChild>
                        <w:div w:id="1305307968">
                          <w:marLeft w:val="0"/>
                          <w:marRight w:val="0"/>
                          <w:marTop w:val="0"/>
                          <w:marBottom w:val="0"/>
                          <w:divBdr>
                            <w:top w:val="none" w:sz="0" w:space="0" w:color="auto"/>
                            <w:left w:val="none" w:sz="0" w:space="0" w:color="auto"/>
                            <w:bottom w:val="none" w:sz="0" w:space="0" w:color="auto"/>
                            <w:right w:val="none" w:sz="0" w:space="0" w:color="auto"/>
                          </w:divBdr>
                          <w:divsChild>
                            <w:div w:id="204948603">
                              <w:marLeft w:val="0"/>
                              <w:marRight w:val="0"/>
                              <w:marTop w:val="0"/>
                              <w:marBottom w:val="0"/>
                              <w:divBdr>
                                <w:top w:val="none" w:sz="0" w:space="0" w:color="auto"/>
                                <w:left w:val="none" w:sz="0" w:space="0" w:color="auto"/>
                                <w:bottom w:val="none" w:sz="0" w:space="0" w:color="auto"/>
                                <w:right w:val="none" w:sz="0" w:space="0" w:color="auto"/>
                              </w:divBdr>
                            </w:div>
                            <w:div w:id="384987760">
                              <w:marLeft w:val="0"/>
                              <w:marRight w:val="0"/>
                              <w:marTop w:val="0"/>
                              <w:marBottom w:val="0"/>
                              <w:divBdr>
                                <w:top w:val="none" w:sz="0" w:space="0" w:color="auto"/>
                                <w:left w:val="none" w:sz="0" w:space="0" w:color="auto"/>
                                <w:bottom w:val="none" w:sz="0" w:space="0" w:color="auto"/>
                                <w:right w:val="none" w:sz="0" w:space="0" w:color="auto"/>
                              </w:divBdr>
                            </w:div>
                            <w:div w:id="692347564">
                              <w:marLeft w:val="0"/>
                              <w:marRight w:val="0"/>
                              <w:marTop w:val="0"/>
                              <w:marBottom w:val="0"/>
                              <w:divBdr>
                                <w:top w:val="none" w:sz="0" w:space="0" w:color="auto"/>
                                <w:left w:val="none" w:sz="0" w:space="0" w:color="auto"/>
                                <w:bottom w:val="none" w:sz="0" w:space="0" w:color="auto"/>
                                <w:right w:val="none" w:sz="0" w:space="0" w:color="auto"/>
                              </w:divBdr>
                            </w:div>
                            <w:div w:id="781995578">
                              <w:marLeft w:val="0"/>
                              <w:marRight w:val="0"/>
                              <w:marTop w:val="0"/>
                              <w:marBottom w:val="0"/>
                              <w:divBdr>
                                <w:top w:val="none" w:sz="0" w:space="0" w:color="auto"/>
                                <w:left w:val="none" w:sz="0" w:space="0" w:color="auto"/>
                                <w:bottom w:val="none" w:sz="0" w:space="0" w:color="auto"/>
                                <w:right w:val="none" w:sz="0" w:space="0" w:color="auto"/>
                              </w:divBdr>
                            </w:div>
                            <w:div w:id="1511872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3525572">
              <w:marLeft w:val="0"/>
              <w:marRight w:val="0"/>
              <w:marTop w:val="0"/>
              <w:marBottom w:val="0"/>
              <w:divBdr>
                <w:top w:val="none" w:sz="0" w:space="0" w:color="auto"/>
                <w:left w:val="none" w:sz="0" w:space="0" w:color="auto"/>
                <w:bottom w:val="none" w:sz="0" w:space="0" w:color="auto"/>
                <w:right w:val="none" w:sz="0" w:space="0" w:color="auto"/>
              </w:divBdr>
              <w:divsChild>
                <w:div w:id="1502358433">
                  <w:marLeft w:val="0"/>
                  <w:marRight w:val="0"/>
                  <w:marTop w:val="0"/>
                  <w:marBottom w:val="0"/>
                  <w:divBdr>
                    <w:top w:val="none" w:sz="0" w:space="0" w:color="auto"/>
                    <w:left w:val="none" w:sz="0" w:space="0" w:color="auto"/>
                    <w:bottom w:val="none" w:sz="0" w:space="0" w:color="auto"/>
                    <w:right w:val="none" w:sz="0" w:space="0" w:color="auto"/>
                  </w:divBdr>
                  <w:divsChild>
                    <w:div w:id="19478841">
                      <w:marLeft w:val="0"/>
                      <w:marRight w:val="0"/>
                      <w:marTop w:val="0"/>
                      <w:marBottom w:val="0"/>
                      <w:divBdr>
                        <w:top w:val="none" w:sz="0" w:space="0" w:color="auto"/>
                        <w:left w:val="none" w:sz="0" w:space="0" w:color="auto"/>
                        <w:bottom w:val="none" w:sz="0" w:space="0" w:color="auto"/>
                        <w:right w:val="none" w:sz="0" w:space="0" w:color="auto"/>
                      </w:divBdr>
                    </w:div>
                    <w:div w:id="1385983337">
                      <w:marLeft w:val="0"/>
                      <w:marRight w:val="0"/>
                      <w:marTop w:val="0"/>
                      <w:marBottom w:val="450"/>
                      <w:divBdr>
                        <w:top w:val="none" w:sz="0" w:space="0" w:color="auto"/>
                        <w:left w:val="none" w:sz="0" w:space="0" w:color="auto"/>
                        <w:bottom w:val="none" w:sz="0" w:space="0" w:color="auto"/>
                        <w:right w:val="none" w:sz="0" w:space="0" w:color="auto"/>
                      </w:divBdr>
                    </w:div>
                    <w:div w:id="1417550398">
                      <w:marLeft w:val="0"/>
                      <w:marRight w:val="0"/>
                      <w:marTop w:val="0"/>
                      <w:marBottom w:val="0"/>
                      <w:divBdr>
                        <w:top w:val="none" w:sz="0" w:space="0" w:color="auto"/>
                        <w:left w:val="none" w:sz="0" w:space="0" w:color="auto"/>
                        <w:bottom w:val="none" w:sz="0" w:space="0" w:color="auto"/>
                        <w:right w:val="none" w:sz="0" w:space="0" w:color="auto"/>
                      </w:divBdr>
                      <w:divsChild>
                        <w:div w:id="490758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3734875">
      <w:bodyDiv w:val="1"/>
      <w:marLeft w:val="0"/>
      <w:marRight w:val="0"/>
      <w:marTop w:val="0"/>
      <w:marBottom w:val="0"/>
      <w:divBdr>
        <w:top w:val="none" w:sz="0" w:space="0" w:color="auto"/>
        <w:left w:val="none" w:sz="0" w:space="0" w:color="auto"/>
        <w:bottom w:val="none" w:sz="0" w:space="0" w:color="auto"/>
        <w:right w:val="none" w:sz="0" w:space="0" w:color="auto"/>
      </w:divBdr>
      <w:divsChild>
        <w:div w:id="948851173">
          <w:marLeft w:val="-150"/>
          <w:marRight w:val="-150"/>
          <w:marTop w:val="0"/>
          <w:marBottom w:val="0"/>
          <w:divBdr>
            <w:top w:val="none" w:sz="0" w:space="0" w:color="auto"/>
            <w:left w:val="none" w:sz="0" w:space="0" w:color="auto"/>
            <w:bottom w:val="none" w:sz="0" w:space="0" w:color="auto"/>
            <w:right w:val="none" w:sz="0" w:space="0" w:color="auto"/>
          </w:divBdr>
          <w:divsChild>
            <w:div w:id="889461420">
              <w:marLeft w:val="0"/>
              <w:marRight w:val="0"/>
              <w:marTop w:val="0"/>
              <w:marBottom w:val="0"/>
              <w:divBdr>
                <w:top w:val="none" w:sz="0" w:space="0" w:color="auto"/>
                <w:left w:val="none" w:sz="0" w:space="0" w:color="auto"/>
                <w:bottom w:val="none" w:sz="0" w:space="0" w:color="auto"/>
                <w:right w:val="none" w:sz="0" w:space="0" w:color="auto"/>
              </w:divBdr>
              <w:divsChild>
                <w:div w:id="1556773449">
                  <w:marLeft w:val="0"/>
                  <w:marRight w:val="0"/>
                  <w:marTop w:val="0"/>
                  <w:marBottom w:val="0"/>
                  <w:divBdr>
                    <w:top w:val="none" w:sz="0" w:space="0" w:color="auto"/>
                    <w:left w:val="none" w:sz="0" w:space="0" w:color="auto"/>
                    <w:bottom w:val="none" w:sz="0" w:space="0" w:color="auto"/>
                    <w:right w:val="none" w:sz="0" w:space="0" w:color="auto"/>
                  </w:divBdr>
                  <w:divsChild>
                    <w:div w:id="221412033">
                      <w:marLeft w:val="0"/>
                      <w:marRight w:val="0"/>
                      <w:marTop w:val="0"/>
                      <w:marBottom w:val="0"/>
                      <w:divBdr>
                        <w:top w:val="none" w:sz="0" w:space="0" w:color="auto"/>
                        <w:left w:val="none" w:sz="0" w:space="0" w:color="auto"/>
                        <w:bottom w:val="none" w:sz="0" w:space="0" w:color="auto"/>
                        <w:right w:val="none" w:sz="0" w:space="0" w:color="auto"/>
                      </w:divBdr>
                    </w:div>
                  </w:divsChild>
                </w:div>
                <w:div w:id="2074546298">
                  <w:marLeft w:val="0"/>
                  <w:marRight w:val="0"/>
                  <w:marTop w:val="0"/>
                  <w:marBottom w:val="0"/>
                  <w:divBdr>
                    <w:top w:val="none" w:sz="0" w:space="0" w:color="auto"/>
                    <w:left w:val="none" w:sz="0" w:space="0" w:color="auto"/>
                    <w:bottom w:val="none" w:sz="0" w:space="0" w:color="auto"/>
                    <w:right w:val="none" w:sz="0" w:space="0" w:color="auto"/>
                  </w:divBdr>
                  <w:divsChild>
                    <w:div w:id="1898589444">
                      <w:marLeft w:val="0"/>
                      <w:marRight w:val="0"/>
                      <w:marTop w:val="0"/>
                      <w:marBottom w:val="0"/>
                      <w:divBdr>
                        <w:top w:val="none" w:sz="0" w:space="0" w:color="auto"/>
                        <w:left w:val="none" w:sz="0" w:space="0" w:color="auto"/>
                        <w:bottom w:val="none" w:sz="0" w:space="0" w:color="auto"/>
                        <w:right w:val="none" w:sz="0" w:space="0" w:color="auto"/>
                      </w:divBdr>
                    </w:div>
                    <w:div w:id="2099137124">
                      <w:marLeft w:val="0"/>
                      <w:marRight w:val="0"/>
                      <w:marTop w:val="0"/>
                      <w:marBottom w:val="0"/>
                      <w:divBdr>
                        <w:top w:val="none" w:sz="0" w:space="0" w:color="auto"/>
                        <w:left w:val="none" w:sz="0" w:space="0" w:color="auto"/>
                        <w:bottom w:val="none" w:sz="0" w:space="0" w:color="auto"/>
                        <w:right w:val="none" w:sz="0" w:space="0" w:color="auto"/>
                      </w:divBdr>
                      <w:divsChild>
                        <w:div w:id="1619069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9129490">
          <w:marLeft w:val="-150"/>
          <w:marRight w:val="-150"/>
          <w:marTop w:val="0"/>
          <w:marBottom w:val="0"/>
          <w:divBdr>
            <w:top w:val="none" w:sz="0" w:space="0" w:color="auto"/>
            <w:left w:val="none" w:sz="0" w:space="0" w:color="auto"/>
            <w:bottom w:val="none" w:sz="0" w:space="0" w:color="auto"/>
            <w:right w:val="none" w:sz="0" w:space="0" w:color="auto"/>
          </w:divBdr>
          <w:divsChild>
            <w:div w:id="1459957372">
              <w:marLeft w:val="0"/>
              <w:marRight w:val="0"/>
              <w:marTop w:val="0"/>
              <w:marBottom w:val="0"/>
              <w:divBdr>
                <w:top w:val="none" w:sz="0" w:space="0" w:color="auto"/>
                <w:left w:val="none" w:sz="0" w:space="0" w:color="auto"/>
                <w:bottom w:val="none" w:sz="0" w:space="0" w:color="auto"/>
                <w:right w:val="none" w:sz="0" w:space="0" w:color="auto"/>
              </w:divBdr>
              <w:divsChild>
                <w:div w:id="1334718646">
                  <w:marLeft w:val="0"/>
                  <w:marRight w:val="0"/>
                  <w:marTop w:val="0"/>
                  <w:marBottom w:val="0"/>
                  <w:divBdr>
                    <w:top w:val="none" w:sz="0" w:space="0" w:color="auto"/>
                    <w:left w:val="none" w:sz="0" w:space="0" w:color="auto"/>
                    <w:bottom w:val="none" w:sz="0" w:space="0" w:color="auto"/>
                    <w:right w:val="none" w:sz="0" w:space="0" w:color="auto"/>
                  </w:divBdr>
                  <w:divsChild>
                    <w:div w:id="149248397">
                      <w:marLeft w:val="0"/>
                      <w:marRight w:val="0"/>
                      <w:marTop w:val="0"/>
                      <w:marBottom w:val="0"/>
                      <w:divBdr>
                        <w:top w:val="none" w:sz="0" w:space="0" w:color="auto"/>
                        <w:left w:val="none" w:sz="0" w:space="0" w:color="auto"/>
                        <w:bottom w:val="none" w:sz="0" w:space="0" w:color="auto"/>
                        <w:right w:val="none" w:sz="0" w:space="0" w:color="auto"/>
                      </w:divBdr>
                      <w:divsChild>
                        <w:div w:id="104423361">
                          <w:marLeft w:val="0"/>
                          <w:marRight w:val="0"/>
                          <w:marTop w:val="0"/>
                          <w:marBottom w:val="0"/>
                          <w:divBdr>
                            <w:top w:val="none" w:sz="0" w:space="0" w:color="auto"/>
                            <w:left w:val="none" w:sz="0" w:space="0" w:color="auto"/>
                            <w:bottom w:val="none" w:sz="0" w:space="0" w:color="auto"/>
                            <w:right w:val="none" w:sz="0" w:space="0" w:color="auto"/>
                          </w:divBdr>
                        </w:div>
                      </w:divsChild>
                    </w:div>
                    <w:div w:id="297102992">
                      <w:marLeft w:val="0"/>
                      <w:marRight w:val="0"/>
                      <w:marTop w:val="0"/>
                      <w:marBottom w:val="450"/>
                      <w:divBdr>
                        <w:top w:val="none" w:sz="0" w:space="0" w:color="auto"/>
                        <w:left w:val="none" w:sz="0" w:space="0" w:color="auto"/>
                        <w:bottom w:val="none" w:sz="0" w:space="0" w:color="auto"/>
                        <w:right w:val="none" w:sz="0" w:space="0" w:color="auto"/>
                      </w:divBdr>
                    </w:div>
                    <w:div w:id="618340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4463497">
      <w:bodyDiv w:val="1"/>
      <w:marLeft w:val="0"/>
      <w:marRight w:val="0"/>
      <w:marTop w:val="0"/>
      <w:marBottom w:val="0"/>
      <w:divBdr>
        <w:top w:val="none" w:sz="0" w:space="0" w:color="auto"/>
        <w:left w:val="none" w:sz="0" w:space="0" w:color="auto"/>
        <w:bottom w:val="none" w:sz="0" w:space="0" w:color="auto"/>
        <w:right w:val="none" w:sz="0" w:space="0" w:color="auto"/>
      </w:divBdr>
      <w:divsChild>
        <w:div w:id="914818651">
          <w:marLeft w:val="-150"/>
          <w:marRight w:val="-150"/>
          <w:marTop w:val="0"/>
          <w:marBottom w:val="0"/>
          <w:divBdr>
            <w:top w:val="none" w:sz="0" w:space="0" w:color="auto"/>
            <w:left w:val="none" w:sz="0" w:space="0" w:color="auto"/>
            <w:bottom w:val="none" w:sz="0" w:space="0" w:color="auto"/>
            <w:right w:val="none" w:sz="0" w:space="0" w:color="auto"/>
          </w:divBdr>
          <w:divsChild>
            <w:div w:id="882835537">
              <w:marLeft w:val="0"/>
              <w:marRight w:val="0"/>
              <w:marTop w:val="0"/>
              <w:marBottom w:val="0"/>
              <w:divBdr>
                <w:top w:val="none" w:sz="0" w:space="0" w:color="auto"/>
                <w:left w:val="none" w:sz="0" w:space="0" w:color="auto"/>
                <w:bottom w:val="none" w:sz="0" w:space="0" w:color="auto"/>
                <w:right w:val="none" w:sz="0" w:space="0" w:color="auto"/>
              </w:divBdr>
              <w:divsChild>
                <w:div w:id="283535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467137">
      <w:bodyDiv w:val="1"/>
      <w:marLeft w:val="0"/>
      <w:marRight w:val="0"/>
      <w:marTop w:val="0"/>
      <w:marBottom w:val="0"/>
      <w:divBdr>
        <w:top w:val="none" w:sz="0" w:space="0" w:color="auto"/>
        <w:left w:val="none" w:sz="0" w:space="0" w:color="auto"/>
        <w:bottom w:val="none" w:sz="0" w:space="0" w:color="auto"/>
        <w:right w:val="none" w:sz="0" w:space="0" w:color="auto"/>
      </w:divBdr>
      <w:divsChild>
        <w:div w:id="64188319">
          <w:marLeft w:val="0"/>
          <w:marRight w:val="0"/>
          <w:marTop w:val="0"/>
          <w:marBottom w:val="0"/>
          <w:divBdr>
            <w:top w:val="none" w:sz="0" w:space="0" w:color="auto"/>
            <w:left w:val="none" w:sz="0" w:space="0" w:color="auto"/>
            <w:bottom w:val="none" w:sz="0" w:space="0" w:color="auto"/>
            <w:right w:val="none" w:sz="0" w:space="0" w:color="auto"/>
          </w:divBdr>
        </w:div>
      </w:divsChild>
    </w:div>
    <w:div w:id="1574781540">
      <w:bodyDiv w:val="1"/>
      <w:marLeft w:val="0"/>
      <w:marRight w:val="0"/>
      <w:marTop w:val="0"/>
      <w:marBottom w:val="0"/>
      <w:divBdr>
        <w:top w:val="none" w:sz="0" w:space="0" w:color="auto"/>
        <w:left w:val="none" w:sz="0" w:space="0" w:color="auto"/>
        <w:bottom w:val="none" w:sz="0" w:space="0" w:color="auto"/>
        <w:right w:val="none" w:sz="0" w:space="0" w:color="auto"/>
      </w:divBdr>
      <w:divsChild>
        <w:div w:id="231549977">
          <w:marLeft w:val="-150"/>
          <w:marRight w:val="-150"/>
          <w:marTop w:val="0"/>
          <w:marBottom w:val="0"/>
          <w:divBdr>
            <w:top w:val="none" w:sz="0" w:space="0" w:color="auto"/>
            <w:left w:val="none" w:sz="0" w:space="0" w:color="auto"/>
            <w:bottom w:val="none" w:sz="0" w:space="0" w:color="auto"/>
            <w:right w:val="none" w:sz="0" w:space="0" w:color="auto"/>
          </w:divBdr>
          <w:divsChild>
            <w:div w:id="1210730647">
              <w:marLeft w:val="0"/>
              <w:marRight w:val="0"/>
              <w:marTop w:val="0"/>
              <w:marBottom w:val="0"/>
              <w:divBdr>
                <w:top w:val="none" w:sz="0" w:space="0" w:color="auto"/>
                <w:left w:val="none" w:sz="0" w:space="0" w:color="auto"/>
                <w:bottom w:val="none" w:sz="0" w:space="0" w:color="auto"/>
                <w:right w:val="none" w:sz="0" w:space="0" w:color="auto"/>
              </w:divBdr>
            </w:div>
          </w:divsChild>
        </w:div>
        <w:div w:id="749742569">
          <w:marLeft w:val="-150"/>
          <w:marRight w:val="-150"/>
          <w:marTop w:val="0"/>
          <w:marBottom w:val="0"/>
          <w:divBdr>
            <w:top w:val="none" w:sz="0" w:space="0" w:color="auto"/>
            <w:left w:val="none" w:sz="0" w:space="0" w:color="auto"/>
            <w:bottom w:val="none" w:sz="0" w:space="0" w:color="auto"/>
            <w:right w:val="none" w:sz="0" w:space="0" w:color="auto"/>
          </w:divBdr>
        </w:div>
      </w:divsChild>
    </w:div>
    <w:div w:id="1574848959">
      <w:bodyDiv w:val="1"/>
      <w:marLeft w:val="0"/>
      <w:marRight w:val="0"/>
      <w:marTop w:val="0"/>
      <w:marBottom w:val="0"/>
      <w:divBdr>
        <w:top w:val="none" w:sz="0" w:space="0" w:color="auto"/>
        <w:left w:val="none" w:sz="0" w:space="0" w:color="auto"/>
        <w:bottom w:val="none" w:sz="0" w:space="0" w:color="auto"/>
        <w:right w:val="none" w:sz="0" w:space="0" w:color="auto"/>
      </w:divBdr>
      <w:divsChild>
        <w:div w:id="467550821">
          <w:marLeft w:val="-88"/>
          <w:marRight w:val="-88"/>
          <w:marTop w:val="0"/>
          <w:marBottom w:val="0"/>
          <w:divBdr>
            <w:top w:val="none" w:sz="0" w:space="0" w:color="auto"/>
            <w:left w:val="none" w:sz="0" w:space="0" w:color="auto"/>
            <w:bottom w:val="none" w:sz="0" w:space="0" w:color="auto"/>
            <w:right w:val="none" w:sz="0" w:space="0" w:color="auto"/>
          </w:divBdr>
          <w:divsChild>
            <w:div w:id="453601828">
              <w:marLeft w:val="0"/>
              <w:marRight w:val="0"/>
              <w:marTop w:val="0"/>
              <w:marBottom w:val="0"/>
              <w:divBdr>
                <w:top w:val="none" w:sz="0" w:space="0" w:color="auto"/>
                <w:left w:val="none" w:sz="0" w:space="0" w:color="auto"/>
                <w:bottom w:val="none" w:sz="0" w:space="0" w:color="auto"/>
                <w:right w:val="none" w:sz="0" w:space="0" w:color="auto"/>
              </w:divBdr>
              <w:divsChild>
                <w:div w:id="492600476">
                  <w:marLeft w:val="0"/>
                  <w:marRight w:val="0"/>
                  <w:marTop w:val="0"/>
                  <w:marBottom w:val="0"/>
                  <w:divBdr>
                    <w:top w:val="none" w:sz="0" w:space="0" w:color="auto"/>
                    <w:left w:val="none" w:sz="0" w:space="0" w:color="auto"/>
                    <w:bottom w:val="none" w:sz="0" w:space="0" w:color="auto"/>
                    <w:right w:val="none" w:sz="0" w:space="0" w:color="auto"/>
                  </w:divBdr>
                  <w:divsChild>
                    <w:div w:id="15540317">
                      <w:marLeft w:val="0"/>
                      <w:marRight w:val="0"/>
                      <w:marTop w:val="0"/>
                      <w:marBottom w:val="0"/>
                      <w:divBdr>
                        <w:top w:val="none" w:sz="0" w:space="0" w:color="auto"/>
                        <w:left w:val="none" w:sz="0" w:space="0" w:color="auto"/>
                        <w:bottom w:val="none" w:sz="0" w:space="0" w:color="auto"/>
                        <w:right w:val="none" w:sz="0" w:space="0" w:color="auto"/>
                      </w:divBdr>
                      <w:divsChild>
                        <w:div w:id="543954735">
                          <w:marLeft w:val="0"/>
                          <w:marRight w:val="0"/>
                          <w:marTop w:val="0"/>
                          <w:marBottom w:val="0"/>
                          <w:divBdr>
                            <w:top w:val="none" w:sz="0" w:space="0" w:color="auto"/>
                            <w:left w:val="none" w:sz="0" w:space="0" w:color="auto"/>
                            <w:bottom w:val="none" w:sz="0" w:space="0" w:color="auto"/>
                            <w:right w:val="none" w:sz="0" w:space="0" w:color="auto"/>
                          </w:divBdr>
                        </w:div>
                      </w:divsChild>
                    </w:div>
                    <w:div w:id="853112984">
                      <w:marLeft w:val="0"/>
                      <w:marRight w:val="0"/>
                      <w:marTop w:val="0"/>
                      <w:marBottom w:val="0"/>
                      <w:divBdr>
                        <w:top w:val="none" w:sz="0" w:space="0" w:color="auto"/>
                        <w:left w:val="none" w:sz="0" w:space="0" w:color="auto"/>
                        <w:bottom w:val="none" w:sz="0" w:space="0" w:color="auto"/>
                        <w:right w:val="none" w:sz="0" w:space="0" w:color="auto"/>
                      </w:divBdr>
                    </w:div>
                  </w:divsChild>
                </w:div>
                <w:div w:id="1018700553">
                  <w:marLeft w:val="0"/>
                  <w:marRight w:val="0"/>
                  <w:marTop w:val="0"/>
                  <w:marBottom w:val="0"/>
                  <w:divBdr>
                    <w:top w:val="none" w:sz="0" w:space="0" w:color="auto"/>
                    <w:left w:val="none" w:sz="0" w:space="0" w:color="auto"/>
                    <w:bottom w:val="none" w:sz="0" w:space="0" w:color="auto"/>
                    <w:right w:val="none" w:sz="0" w:space="0" w:color="auto"/>
                  </w:divBdr>
                  <w:divsChild>
                    <w:div w:id="7097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5023874">
          <w:marLeft w:val="-88"/>
          <w:marRight w:val="-88"/>
          <w:marTop w:val="0"/>
          <w:marBottom w:val="0"/>
          <w:divBdr>
            <w:top w:val="none" w:sz="0" w:space="0" w:color="auto"/>
            <w:left w:val="none" w:sz="0" w:space="0" w:color="auto"/>
            <w:bottom w:val="none" w:sz="0" w:space="0" w:color="auto"/>
            <w:right w:val="none" w:sz="0" w:space="0" w:color="auto"/>
          </w:divBdr>
          <w:divsChild>
            <w:div w:id="918561593">
              <w:marLeft w:val="0"/>
              <w:marRight w:val="0"/>
              <w:marTop w:val="0"/>
              <w:marBottom w:val="0"/>
              <w:divBdr>
                <w:top w:val="none" w:sz="0" w:space="0" w:color="auto"/>
                <w:left w:val="none" w:sz="0" w:space="0" w:color="auto"/>
                <w:bottom w:val="none" w:sz="0" w:space="0" w:color="auto"/>
                <w:right w:val="none" w:sz="0" w:space="0" w:color="auto"/>
              </w:divBdr>
            </w:div>
            <w:div w:id="1091465554">
              <w:marLeft w:val="0"/>
              <w:marRight w:val="0"/>
              <w:marTop w:val="0"/>
              <w:marBottom w:val="0"/>
              <w:divBdr>
                <w:top w:val="none" w:sz="0" w:space="0" w:color="auto"/>
                <w:left w:val="none" w:sz="0" w:space="0" w:color="auto"/>
                <w:bottom w:val="none" w:sz="0" w:space="0" w:color="auto"/>
                <w:right w:val="none" w:sz="0" w:space="0" w:color="auto"/>
              </w:divBdr>
              <w:divsChild>
                <w:div w:id="4749993">
                  <w:marLeft w:val="0"/>
                  <w:marRight w:val="0"/>
                  <w:marTop w:val="0"/>
                  <w:marBottom w:val="0"/>
                  <w:divBdr>
                    <w:top w:val="none" w:sz="0" w:space="0" w:color="auto"/>
                    <w:left w:val="none" w:sz="0" w:space="0" w:color="auto"/>
                    <w:bottom w:val="none" w:sz="0" w:space="0" w:color="auto"/>
                    <w:right w:val="none" w:sz="0" w:space="0" w:color="auto"/>
                  </w:divBdr>
                  <w:divsChild>
                    <w:div w:id="786243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4898589">
      <w:bodyDiv w:val="1"/>
      <w:marLeft w:val="0"/>
      <w:marRight w:val="0"/>
      <w:marTop w:val="0"/>
      <w:marBottom w:val="0"/>
      <w:divBdr>
        <w:top w:val="none" w:sz="0" w:space="0" w:color="auto"/>
        <w:left w:val="none" w:sz="0" w:space="0" w:color="auto"/>
        <w:bottom w:val="none" w:sz="0" w:space="0" w:color="auto"/>
        <w:right w:val="none" w:sz="0" w:space="0" w:color="auto"/>
      </w:divBdr>
      <w:divsChild>
        <w:div w:id="96796878">
          <w:marLeft w:val="-150"/>
          <w:marRight w:val="-150"/>
          <w:marTop w:val="0"/>
          <w:marBottom w:val="0"/>
          <w:divBdr>
            <w:top w:val="none" w:sz="0" w:space="0" w:color="auto"/>
            <w:left w:val="none" w:sz="0" w:space="0" w:color="auto"/>
            <w:bottom w:val="none" w:sz="0" w:space="0" w:color="auto"/>
            <w:right w:val="none" w:sz="0" w:space="0" w:color="auto"/>
          </w:divBdr>
          <w:divsChild>
            <w:div w:id="1404330908">
              <w:marLeft w:val="0"/>
              <w:marRight w:val="0"/>
              <w:marTop w:val="0"/>
              <w:marBottom w:val="0"/>
              <w:divBdr>
                <w:top w:val="none" w:sz="0" w:space="0" w:color="auto"/>
                <w:left w:val="none" w:sz="0" w:space="0" w:color="auto"/>
                <w:bottom w:val="none" w:sz="0" w:space="0" w:color="auto"/>
                <w:right w:val="none" w:sz="0" w:space="0" w:color="auto"/>
              </w:divBdr>
              <w:divsChild>
                <w:div w:id="345255137">
                  <w:marLeft w:val="0"/>
                  <w:marRight w:val="0"/>
                  <w:marTop w:val="0"/>
                  <w:marBottom w:val="0"/>
                  <w:divBdr>
                    <w:top w:val="none" w:sz="0" w:space="0" w:color="auto"/>
                    <w:left w:val="none" w:sz="0" w:space="0" w:color="auto"/>
                    <w:bottom w:val="none" w:sz="0" w:space="0" w:color="auto"/>
                    <w:right w:val="none" w:sz="0" w:space="0" w:color="auto"/>
                  </w:divBdr>
                  <w:divsChild>
                    <w:div w:id="729619645">
                      <w:marLeft w:val="0"/>
                      <w:marRight w:val="0"/>
                      <w:marTop w:val="0"/>
                      <w:marBottom w:val="0"/>
                      <w:divBdr>
                        <w:top w:val="none" w:sz="0" w:space="0" w:color="auto"/>
                        <w:left w:val="none" w:sz="0" w:space="0" w:color="auto"/>
                        <w:bottom w:val="none" w:sz="0" w:space="0" w:color="auto"/>
                        <w:right w:val="none" w:sz="0" w:space="0" w:color="auto"/>
                      </w:divBdr>
                      <w:divsChild>
                        <w:div w:id="713431386">
                          <w:marLeft w:val="0"/>
                          <w:marRight w:val="0"/>
                          <w:marTop w:val="0"/>
                          <w:marBottom w:val="0"/>
                          <w:divBdr>
                            <w:top w:val="none" w:sz="0" w:space="0" w:color="auto"/>
                            <w:left w:val="none" w:sz="0" w:space="0" w:color="auto"/>
                            <w:bottom w:val="none" w:sz="0" w:space="0" w:color="auto"/>
                            <w:right w:val="none" w:sz="0" w:space="0" w:color="auto"/>
                          </w:divBdr>
                          <w:divsChild>
                            <w:div w:id="107240966">
                              <w:marLeft w:val="0"/>
                              <w:marRight w:val="0"/>
                              <w:marTop w:val="0"/>
                              <w:marBottom w:val="0"/>
                              <w:divBdr>
                                <w:top w:val="none" w:sz="0" w:space="0" w:color="auto"/>
                                <w:left w:val="none" w:sz="0" w:space="0" w:color="auto"/>
                                <w:bottom w:val="none" w:sz="0" w:space="0" w:color="auto"/>
                                <w:right w:val="none" w:sz="0" w:space="0" w:color="auto"/>
                              </w:divBdr>
                            </w:div>
                            <w:div w:id="726732846">
                              <w:marLeft w:val="0"/>
                              <w:marRight w:val="0"/>
                              <w:marTop w:val="0"/>
                              <w:marBottom w:val="0"/>
                              <w:divBdr>
                                <w:top w:val="none" w:sz="0" w:space="0" w:color="auto"/>
                                <w:left w:val="none" w:sz="0" w:space="0" w:color="auto"/>
                                <w:bottom w:val="none" w:sz="0" w:space="0" w:color="auto"/>
                                <w:right w:val="none" w:sz="0" w:space="0" w:color="auto"/>
                              </w:divBdr>
                            </w:div>
                            <w:div w:id="1011032303">
                              <w:marLeft w:val="0"/>
                              <w:marRight w:val="0"/>
                              <w:marTop w:val="0"/>
                              <w:marBottom w:val="0"/>
                              <w:divBdr>
                                <w:top w:val="none" w:sz="0" w:space="0" w:color="auto"/>
                                <w:left w:val="none" w:sz="0" w:space="0" w:color="auto"/>
                                <w:bottom w:val="none" w:sz="0" w:space="0" w:color="auto"/>
                                <w:right w:val="none" w:sz="0" w:space="0" w:color="auto"/>
                              </w:divBdr>
                            </w:div>
                            <w:div w:id="1294019271">
                              <w:marLeft w:val="0"/>
                              <w:marRight w:val="0"/>
                              <w:marTop w:val="0"/>
                              <w:marBottom w:val="0"/>
                              <w:divBdr>
                                <w:top w:val="none" w:sz="0" w:space="0" w:color="auto"/>
                                <w:left w:val="none" w:sz="0" w:space="0" w:color="auto"/>
                                <w:bottom w:val="none" w:sz="0" w:space="0" w:color="auto"/>
                                <w:right w:val="none" w:sz="0" w:space="0" w:color="auto"/>
                              </w:divBdr>
                            </w:div>
                            <w:div w:id="135792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7562717">
          <w:marLeft w:val="-150"/>
          <w:marRight w:val="-150"/>
          <w:marTop w:val="0"/>
          <w:marBottom w:val="0"/>
          <w:divBdr>
            <w:top w:val="none" w:sz="0" w:space="0" w:color="auto"/>
            <w:left w:val="none" w:sz="0" w:space="0" w:color="auto"/>
            <w:bottom w:val="none" w:sz="0" w:space="0" w:color="auto"/>
            <w:right w:val="none" w:sz="0" w:space="0" w:color="auto"/>
          </w:divBdr>
          <w:divsChild>
            <w:div w:id="178391075">
              <w:marLeft w:val="0"/>
              <w:marRight w:val="0"/>
              <w:marTop w:val="0"/>
              <w:marBottom w:val="0"/>
              <w:divBdr>
                <w:top w:val="none" w:sz="0" w:space="0" w:color="auto"/>
                <w:left w:val="none" w:sz="0" w:space="0" w:color="auto"/>
                <w:bottom w:val="none" w:sz="0" w:space="0" w:color="auto"/>
                <w:right w:val="none" w:sz="0" w:space="0" w:color="auto"/>
              </w:divBdr>
            </w:div>
          </w:divsChild>
        </w:div>
        <w:div w:id="905646405">
          <w:marLeft w:val="-150"/>
          <w:marRight w:val="-150"/>
          <w:marTop w:val="0"/>
          <w:marBottom w:val="0"/>
          <w:divBdr>
            <w:top w:val="none" w:sz="0" w:space="0" w:color="auto"/>
            <w:left w:val="none" w:sz="0" w:space="0" w:color="auto"/>
            <w:bottom w:val="none" w:sz="0" w:space="0" w:color="auto"/>
            <w:right w:val="none" w:sz="0" w:space="0" w:color="auto"/>
          </w:divBdr>
          <w:divsChild>
            <w:div w:id="163908950">
              <w:marLeft w:val="0"/>
              <w:marRight w:val="0"/>
              <w:marTop w:val="0"/>
              <w:marBottom w:val="0"/>
              <w:divBdr>
                <w:top w:val="none" w:sz="0" w:space="0" w:color="auto"/>
                <w:left w:val="none" w:sz="0" w:space="0" w:color="auto"/>
                <w:bottom w:val="none" w:sz="0" w:space="0" w:color="auto"/>
                <w:right w:val="none" w:sz="0" w:space="0" w:color="auto"/>
              </w:divBdr>
              <w:divsChild>
                <w:div w:id="385226700">
                  <w:marLeft w:val="0"/>
                  <w:marRight w:val="0"/>
                  <w:marTop w:val="0"/>
                  <w:marBottom w:val="0"/>
                  <w:divBdr>
                    <w:top w:val="none" w:sz="0" w:space="0" w:color="auto"/>
                    <w:left w:val="none" w:sz="0" w:space="0" w:color="auto"/>
                    <w:bottom w:val="none" w:sz="0" w:space="0" w:color="auto"/>
                    <w:right w:val="none" w:sz="0" w:space="0" w:color="auto"/>
                  </w:divBdr>
                  <w:divsChild>
                    <w:div w:id="1484004925">
                      <w:marLeft w:val="0"/>
                      <w:marRight w:val="0"/>
                      <w:marTop w:val="0"/>
                      <w:marBottom w:val="0"/>
                      <w:divBdr>
                        <w:top w:val="none" w:sz="0" w:space="0" w:color="auto"/>
                        <w:left w:val="none" w:sz="0" w:space="0" w:color="auto"/>
                        <w:bottom w:val="none" w:sz="0" w:space="0" w:color="auto"/>
                        <w:right w:val="none" w:sz="0" w:space="0" w:color="auto"/>
                      </w:divBdr>
                    </w:div>
                  </w:divsChild>
                </w:div>
                <w:div w:id="789207826">
                  <w:marLeft w:val="0"/>
                  <w:marRight w:val="0"/>
                  <w:marTop w:val="0"/>
                  <w:marBottom w:val="0"/>
                  <w:divBdr>
                    <w:top w:val="none" w:sz="0" w:space="0" w:color="auto"/>
                    <w:left w:val="none" w:sz="0" w:space="0" w:color="auto"/>
                    <w:bottom w:val="none" w:sz="0" w:space="0" w:color="auto"/>
                    <w:right w:val="none" w:sz="0" w:space="0" w:color="auto"/>
                  </w:divBdr>
                  <w:divsChild>
                    <w:div w:id="736167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5117437">
      <w:bodyDiv w:val="1"/>
      <w:marLeft w:val="0"/>
      <w:marRight w:val="0"/>
      <w:marTop w:val="0"/>
      <w:marBottom w:val="0"/>
      <w:divBdr>
        <w:top w:val="none" w:sz="0" w:space="0" w:color="auto"/>
        <w:left w:val="none" w:sz="0" w:space="0" w:color="auto"/>
        <w:bottom w:val="none" w:sz="0" w:space="0" w:color="auto"/>
        <w:right w:val="none" w:sz="0" w:space="0" w:color="auto"/>
      </w:divBdr>
    </w:div>
    <w:div w:id="1575165259">
      <w:bodyDiv w:val="1"/>
      <w:marLeft w:val="0"/>
      <w:marRight w:val="0"/>
      <w:marTop w:val="0"/>
      <w:marBottom w:val="0"/>
      <w:divBdr>
        <w:top w:val="none" w:sz="0" w:space="0" w:color="auto"/>
        <w:left w:val="none" w:sz="0" w:space="0" w:color="auto"/>
        <w:bottom w:val="none" w:sz="0" w:space="0" w:color="auto"/>
        <w:right w:val="none" w:sz="0" w:space="0" w:color="auto"/>
      </w:divBdr>
      <w:divsChild>
        <w:div w:id="1672219321">
          <w:marLeft w:val="0"/>
          <w:marRight w:val="0"/>
          <w:marTop w:val="0"/>
          <w:marBottom w:val="0"/>
          <w:divBdr>
            <w:top w:val="none" w:sz="0" w:space="0" w:color="auto"/>
            <w:left w:val="none" w:sz="0" w:space="0" w:color="auto"/>
            <w:bottom w:val="none" w:sz="0" w:space="0" w:color="auto"/>
            <w:right w:val="none" w:sz="0" w:space="0" w:color="auto"/>
          </w:divBdr>
          <w:divsChild>
            <w:div w:id="1745495966">
              <w:marLeft w:val="-360"/>
              <w:marRight w:val="-360"/>
              <w:marTop w:val="0"/>
              <w:marBottom w:val="0"/>
              <w:divBdr>
                <w:top w:val="none" w:sz="0" w:space="0" w:color="auto"/>
                <w:left w:val="none" w:sz="0" w:space="0" w:color="auto"/>
                <w:bottom w:val="none" w:sz="0" w:space="0" w:color="auto"/>
                <w:right w:val="none" w:sz="0" w:space="0" w:color="auto"/>
              </w:divBdr>
              <w:divsChild>
                <w:div w:id="844632585">
                  <w:marLeft w:val="0"/>
                  <w:marRight w:val="0"/>
                  <w:marTop w:val="0"/>
                  <w:marBottom w:val="0"/>
                  <w:divBdr>
                    <w:top w:val="none" w:sz="0" w:space="0" w:color="auto"/>
                    <w:left w:val="none" w:sz="0" w:space="0" w:color="auto"/>
                    <w:bottom w:val="none" w:sz="0" w:space="0" w:color="auto"/>
                    <w:right w:val="none" w:sz="0" w:space="0" w:color="auto"/>
                  </w:divBdr>
                  <w:divsChild>
                    <w:div w:id="2052801829">
                      <w:marLeft w:val="0"/>
                      <w:marRight w:val="0"/>
                      <w:marTop w:val="0"/>
                      <w:marBottom w:val="0"/>
                      <w:divBdr>
                        <w:top w:val="none" w:sz="0" w:space="0" w:color="auto"/>
                        <w:left w:val="none" w:sz="0" w:space="0" w:color="auto"/>
                        <w:bottom w:val="none" w:sz="0" w:space="0" w:color="auto"/>
                        <w:right w:val="none" w:sz="0" w:space="0" w:color="auto"/>
                      </w:divBdr>
                      <w:divsChild>
                        <w:div w:id="964506821">
                          <w:marLeft w:val="0"/>
                          <w:marRight w:val="0"/>
                          <w:marTop w:val="0"/>
                          <w:marBottom w:val="150"/>
                          <w:divBdr>
                            <w:top w:val="none" w:sz="0" w:space="0" w:color="auto"/>
                            <w:left w:val="none" w:sz="0" w:space="0" w:color="auto"/>
                            <w:bottom w:val="none" w:sz="0" w:space="0" w:color="auto"/>
                            <w:right w:val="none" w:sz="0" w:space="0" w:color="auto"/>
                          </w:divBdr>
                          <w:divsChild>
                            <w:div w:id="538250245">
                              <w:marLeft w:val="0"/>
                              <w:marRight w:val="0"/>
                              <w:marTop w:val="0"/>
                              <w:marBottom w:val="0"/>
                              <w:divBdr>
                                <w:top w:val="none" w:sz="0" w:space="0" w:color="auto"/>
                                <w:left w:val="none" w:sz="0" w:space="0" w:color="auto"/>
                                <w:bottom w:val="none" w:sz="0" w:space="0" w:color="auto"/>
                                <w:right w:val="none" w:sz="0" w:space="0" w:color="auto"/>
                              </w:divBdr>
                            </w:div>
                          </w:divsChild>
                        </w:div>
                        <w:div w:id="1082292936">
                          <w:marLeft w:val="0"/>
                          <w:marRight w:val="0"/>
                          <w:marTop w:val="0"/>
                          <w:marBottom w:val="285"/>
                          <w:divBdr>
                            <w:top w:val="none" w:sz="0" w:space="0" w:color="auto"/>
                            <w:left w:val="none" w:sz="0" w:space="0" w:color="auto"/>
                            <w:bottom w:val="none" w:sz="0" w:space="0" w:color="auto"/>
                            <w:right w:val="none" w:sz="0" w:space="0" w:color="auto"/>
                          </w:divBdr>
                          <w:divsChild>
                            <w:div w:id="2055277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2144715">
          <w:marLeft w:val="0"/>
          <w:marRight w:val="0"/>
          <w:marTop w:val="0"/>
          <w:marBottom w:val="0"/>
          <w:divBdr>
            <w:top w:val="none" w:sz="0" w:space="0" w:color="auto"/>
            <w:left w:val="none" w:sz="0" w:space="0" w:color="auto"/>
            <w:bottom w:val="none" w:sz="0" w:space="0" w:color="auto"/>
            <w:right w:val="none" w:sz="0" w:space="0" w:color="auto"/>
          </w:divBdr>
          <w:divsChild>
            <w:div w:id="64956593">
              <w:marLeft w:val="-360"/>
              <w:marRight w:val="-360"/>
              <w:marTop w:val="0"/>
              <w:marBottom w:val="480"/>
              <w:divBdr>
                <w:top w:val="none" w:sz="0" w:space="0" w:color="auto"/>
                <w:left w:val="none" w:sz="0" w:space="0" w:color="auto"/>
                <w:bottom w:val="none" w:sz="0" w:space="0" w:color="auto"/>
                <w:right w:val="none" w:sz="0" w:space="0" w:color="auto"/>
              </w:divBdr>
              <w:divsChild>
                <w:div w:id="1501003091">
                  <w:marLeft w:val="0"/>
                  <w:marRight w:val="0"/>
                  <w:marTop w:val="0"/>
                  <w:marBottom w:val="0"/>
                  <w:divBdr>
                    <w:top w:val="none" w:sz="0" w:space="0" w:color="auto"/>
                    <w:left w:val="none" w:sz="0" w:space="0" w:color="auto"/>
                    <w:bottom w:val="none" w:sz="0" w:space="0" w:color="auto"/>
                    <w:right w:val="none" w:sz="0" w:space="0" w:color="auto"/>
                  </w:divBdr>
                  <w:divsChild>
                    <w:div w:id="1501188955">
                      <w:marLeft w:val="0"/>
                      <w:marRight w:val="0"/>
                      <w:marTop w:val="0"/>
                      <w:marBottom w:val="0"/>
                      <w:divBdr>
                        <w:top w:val="none" w:sz="0" w:space="0" w:color="auto"/>
                        <w:left w:val="none" w:sz="0" w:space="0" w:color="auto"/>
                        <w:bottom w:val="none" w:sz="0" w:space="0" w:color="auto"/>
                        <w:right w:val="none" w:sz="0" w:space="0" w:color="auto"/>
                      </w:divBdr>
                      <w:divsChild>
                        <w:div w:id="512838230">
                          <w:marLeft w:val="0"/>
                          <w:marRight w:val="0"/>
                          <w:marTop w:val="0"/>
                          <w:marBottom w:val="240"/>
                          <w:divBdr>
                            <w:top w:val="none" w:sz="0" w:space="0" w:color="auto"/>
                            <w:left w:val="none" w:sz="0" w:space="0" w:color="auto"/>
                            <w:bottom w:val="none" w:sz="0" w:space="0" w:color="auto"/>
                            <w:right w:val="none" w:sz="0" w:space="0" w:color="auto"/>
                          </w:divBdr>
                          <w:divsChild>
                            <w:div w:id="1465536725">
                              <w:marLeft w:val="0"/>
                              <w:marRight w:val="0"/>
                              <w:marTop w:val="0"/>
                              <w:marBottom w:val="0"/>
                              <w:divBdr>
                                <w:top w:val="none" w:sz="0" w:space="0" w:color="auto"/>
                                <w:left w:val="none" w:sz="0" w:space="0" w:color="auto"/>
                                <w:bottom w:val="none" w:sz="0" w:space="0" w:color="auto"/>
                                <w:right w:val="none" w:sz="0" w:space="0" w:color="auto"/>
                              </w:divBdr>
                              <w:divsChild>
                                <w:div w:id="1597864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442761">
                          <w:marLeft w:val="105"/>
                          <w:marRight w:val="150"/>
                          <w:marTop w:val="0"/>
                          <w:marBottom w:val="0"/>
                          <w:divBdr>
                            <w:top w:val="none" w:sz="0" w:space="0" w:color="auto"/>
                            <w:left w:val="none" w:sz="0" w:space="0" w:color="auto"/>
                            <w:bottom w:val="none" w:sz="0" w:space="0" w:color="auto"/>
                            <w:right w:val="none" w:sz="0" w:space="0" w:color="auto"/>
                          </w:divBdr>
                        </w:div>
                        <w:div w:id="554123414">
                          <w:marLeft w:val="0"/>
                          <w:marRight w:val="0"/>
                          <w:marTop w:val="0"/>
                          <w:marBottom w:val="240"/>
                          <w:divBdr>
                            <w:top w:val="none" w:sz="0" w:space="0" w:color="auto"/>
                            <w:left w:val="none" w:sz="0" w:space="0" w:color="auto"/>
                            <w:bottom w:val="none" w:sz="0" w:space="0" w:color="auto"/>
                            <w:right w:val="none" w:sz="0" w:space="0" w:color="auto"/>
                          </w:divBdr>
                          <w:divsChild>
                            <w:div w:id="516118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1190476">
          <w:marLeft w:val="0"/>
          <w:marRight w:val="0"/>
          <w:marTop w:val="0"/>
          <w:marBottom w:val="0"/>
          <w:divBdr>
            <w:top w:val="none" w:sz="0" w:space="0" w:color="auto"/>
            <w:left w:val="none" w:sz="0" w:space="0" w:color="auto"/>
            <w:bottom w:val="none" w:sz="0" w:space="0" w:color="auto"/>
            <w:right w:val="none" w:sz="0" w:space="0" w:color="auto"/>
          </w:divBdr>
          <w:divsChild>
            <w:div w:id="1250457198">
              <w:marLeft w:val="0"/>
              <w:marRight w:val="0"/>
              <w:marTop w:val="0"/>
              <w:marBottom w:val="0"/>
              <w:divBdr>
                <w:top w:val="none" w:sz="0" w:space="0" w:color="auto"/>
                <w:left w:val="none" w:sz="0" w:space="0" w:color="auto"/>
                <w:bottom w:val="none" w:sz="0" w:space="0" w:color="auto"/>
                <w:right w:val="none" w:sz="0" w:space="0" w:color="auto"/>
              </w:divBdr>
              <w:divsChild>
                <w:div w:id="1869684650">
                  <w:marLeft w:val="0"/>
                  <w:marRight w:val="0"/>
                  <w:marTop w:val="0"/>
                  <w:marBottom w:val="0"/>
                  <w:divBdr>
                    <w:top w:val="none" w:sz="0" w:space="0" w:color="auto"/>
                    <w:left w:val="none" w:sz="0" w:space="0" w:color="auto"/>
                    <w:bottom w:val="none" w:sz="0" w:space="0" w:color="auto"/>
                    <w:right w:val="none" w:sz="0" w:space="0" w:color="auto"/>
                  </w:divBdr>
                  <w:divsChild>
                    <w:div w:id="1978342521">
                      <w:marLeft w:val="0"/>
                      <w:marRight w:val="0"/>
                      <w:marTop w:val="0"/>
                      <w:marBottom w:val="0"/>
                      <w:divBdr>
                        <w:top w:val="none" w:sz="0" w:space="0" w:color="auto"/>
                        <w:left w:val="none" w:sz="0" w:space="0" w:color="auto"/>
                        <w:bottom w:val="none" w:sz="0" w:space="0" w:color="auto"/>
                        <w:right w:val="none" w:sz="0" w:space="0" w:color="auto"/>
                      </w:divBdr>
                      <w:divsChild>
                        <w:div w:id="457188768">
                          <w:marLeft w:val="0"/>
                          <w:marRight w:val="0"/>
                          <w:marTop w:val="0"/>
                          <w:marBottom w:val="390"/>
                          <w:divBdr>
                            <w:top w:val="none" w:sz="0" w:space="0" w:color="auto"/>
                            <w:left w:val="none" w:sz="0" w:space="0" w:color="auto"/>
                            <w:bottom w:val="none" w:sz="0" w:space="0" w:color="auto"/>
                            <w:right w:val="none" w:sz="0" w:space="0" w:color="auto"/>
                          </w:divBdr>
                          <w:divsChild>
                            <w:div w:id="861935952">
                              <w:marLeft w:val="0"/>
                              <w:marRight w:val="0"/>
                              <w:marTop w:val="0"/>
                              <w:marBottom w:val="0"/>
                              <w:divBdr>
                                <w:top w:val="none" w:sz="0" w:space="0" w:color="auto"/>
                                <w:left w:val="none" w:sz="0" w:space="0" w:color="auto"/>
                                <w:bottom w:val="none" w:sz="0" w:space="0" w:color="auto"/>
                                <w:right w:val="none" w:sz="0" w:space="0" w:color="auto"/>
                              </w:divBdr>
                            </w:div>
                          </w:divsChild>
                        </w:div>
                        <w:div w:id="934829446">
                          <w:marLeft w:val="-360"/>
                          <w:marRight w:val="-360"/>
                          <w:marTop w:val="0"/>
                          <w:marBottom w:val="0"/>
                          <w:divBdr>
                            <w:top w:val="none" w:sz="0" w:space="0" w:color="auto"/>
                            <w:left w:val="none" w:sz="0" w:space="0" w:color="auto"/>
                            <w:bottom w:val="none" w:sz="0" w:space="0" w:color="auto"/>
                            <w:right w:val="none" w:sz="0" w:space="0" w:color="auto"/>
                          </w:divBdr>
                          <w:divsChild>
                            <w:div w:id="1009020897">
                              <w:marLeft w:val="0"/>
                              <w:marRight w:val="0"/>
                              <w:marTop w:val="0"/>
                              <w:marBottom w:val="0"/>
                              <w:divBdr>
                                <w:top w:val="none" w:sz="0" w:space="0" w:color="auto"/>
                                <w:left w:val="none" w:sz="0" w:space="0" w:color="auto"/>
                                <w:bottom w:val="none" w:sz="0" w:space="0" w:color="auto"/>
                                <w:right w:val="none" w:sz="0" w:space="0" w:color="auto"/>
                              </w:divBdr>
                              <w:divsChild>
                                <w:div w:id="199628283">
                                  <w:marLeft w:val="0"/>
                                  <w:marRight w:val="0"/>
                                  <w:marTop w:val="0"/>
                                  <w:marBottom w:val="0"/>
                                  <w:divBdr>
                                    <w:top w:val="none" w:sz="0" w:space="0" w:color="auto"/>
                                    <w:left w:val="none" w:sz="0" w:space="0" w:color="auto"/>
                                    <w:bottom w:val="none" w:sz="0" w:space="0" w:color="auto"/>
                                    <w:right w:val="none" w:sz="0" w:space="0" w:color="auto"/>
                                  </w:divBdr>
                                  <w:divsChild>
                                    <w:div w:id="56439872">
                                      <w:marLeft w:val="0"/>
                                      <w:marRight w:val="0"/>
                                      <w:marTop w:val="0"/>
                                      <w:marBottom w:val="0"/>
                                      <w:divBdr>
                                        <w:top w:val="none" w:sz="0" w:space="0" w:color="auto"/>
                                        <w:left w:val="none" w:sz="0" w:space="0" w:color="auto"/>
                                        <w:bottom w:val="none" w:sz="0" w:space="0" w:color="auto"/>
                                        <w:right w:val="none" w:sz="0" w:space="0" w:color="auto"/>
                                      </w:divBdr>
                                      <w:divsChild>
                                        <w:div w:id="1539968568">
                                          <w:marLeft w:val="0"/>
                                          <w:marRight w:val="0"/>
                                          <w:marTop w:val="0"/>
                                          <w:marBottom w:val="0"/>
                                          <w:divBdr>
                                            <w:top w:val="none" w:sz="0" w:space="0" w:color="auto"/>
                                            <w:left w:val="none" w:sz="0" w:space="0" w:color="auto"/>
                                            <w:bottom w:val="none" w:sz="0" w:space="0" w:color="auto"/>
                                            <w:right w:val="none" w:sz="0" w:space="0" w:color="auto"/>
                                          </w:divBdr>
                                          <w:divsChild>
                                            <w:div w:id="2103647276">
                                              <w:marLeft w:val="0"/>
                                              <w:marRight w:val="0"/>
                                              <w:marTop w:val="0"/>
                                              <w:marBottom w:val="315"/>
                                              <w:divBdr>
                                                <w:top w:val="none" w:sz="0" w:space="0" w:color="auto"/>
                                                <w:left w:val="none" w:sz="0" w:space="0" w:color="auto"/>
                                                <w:bottom w:val="none" w:sz="0" w:space="0" w:color="auto"/>
                                                <w:right w:val="none" w:sz="0" w:space="0" w:color="auto"/>
                                              </w:divBdr>
                                              <w:divsChild>
                                                <w:div w:id="155193837">
                                                  <w:marLeft w:val="0"/>
                                                  <w:marRight w:val="0"/>
                                                  <w:marTop w:val="0"/>
                                                  <w:marBottom w:val="0"/>
                                                  <w:divBdr>
                                                    <w:top w:val="none" w:sz="0" w:space="0" w:color="auto"/>
                                                    <w:left w:val="none" w:sz="0" w:space="0" w:color="auto"/>
                                                    <w:bottom w:val="none" w:sz="0" w:space="0" w:color="auto"/>
                                                    <w:right w:val="none" w:sz="0" w:space="0" w:color="auto"/>
                                                  </w:divBdr>
                                                </w:div>
                                                <w:div w:id="1233545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75239046">
      <w:bodyDiv w:val="1"/>
      <w:marLeft w:val="0"/>
      <w:marRight w:val="0"/>
      <w:marTop w:val="0"/>
      <w:marBottom w:val="0"/>
      <w:divBdr>
        <w:top w:val="none" w:sz="0" w:space="0" w:color="auto"/>
        <w:left w:val="none" w:sz="0" w:space="0" w:color="auto"/>
        <w:bottom w:val="none" w:sz="0" w:space="0" w:color="auto"/>
        <w:right w:val="none" w:sz="0" w:space="0" w:color="auto"/>
      </w:divBdr>
      <w:divsChild>
        <w:div w:id="85000821">
          <w:marLeft w:val="-150"/>
          <w:marRight w:val="-150"/>
          <w:marTop w:val="0"/>
          <w:marBottom w:val="0"/>
          <w:divBdr>
            <w:top w:val="none" w:sz="0" w:space="0" w:color="auto"/>
            <w:left w:val="none" w:sz="0" w:space="0" w:color="auto"/>
            <w:bottom w:val="none" w:sz="0" w:space="0" w:color="auto"/>
            <w:right w:val="none" w:sz="0" w:space="0" w:color="auto"/>
          </w:divBdr>
          <w:divsChild>
            <w:div w:id="213666781">
              <w:marLeft w:val="0"/>
              <w:marRight w:val="0"/>
              <w:marTop w:val="0"/>
              <w:marBottom w:val="0"/>
              <w:divBdr>
                <w:top w:val="none" w:sz="0" w:space="0" w:color="auto"/>
                <w:left w:val="none" w:sz="0" w:space="0" w:color="auto"/>
                <w:bottom w:val="none" w:sz="0" w:space="0" w:color="auto"/>
                <w:right w:val="none" w:sz="0" w:space="0" w:color="auto"/>
              </w:divBdr>
              <w:divsChild>
                <w:div w:id="305666604">
                  <w:marLeft w:val="0"/>
                  <w:marRight w:val="0"/>
                  <w:marTop w:val="0"/>
                  <w:marBottom w:val="0"/>
                  <w:divBdr>
                    <w:top w:val="none" w:sz="0" w:space="0" w:color="auto"/>
                    <w:left w:val="none" w:sz="0" w:space="0" w:color="auto"/>
                    <w:bottom w:val="none" w:sz="0" w:space="0" w:color="auto"/>
                    <w:right w:val="none" w:sz="0" w:space="0" w:color="auto"/>
                  </w:divBdr>
                  <w:divsChild>
                    <w:div w:id="1071542597">
                      <w:marLeft w:val="0"/>
                      <w:marRight w:val="0"/>
                      <w:marTop w:val="0"/>
                      <w:marBottom w:val="450"/>
                      <w:divBdr>
                        <w:top w:val="none" w:sz="0" w:space="0" w:color="auto"/>
                        <w:left w:val="none" w:sz="0" w:space="0" w:color="auto"/>
                        <w:bottom w:val="none" w:sz="0" w:space="0" w:color="auto"/>
                        <w:right w:val="none" w:sz="0" w:space="0" w:color="auto"/>
                      </w:divBdr>
                    </w:div>
                    <w:div w:id="1189443797">
                      <w:marLeft w:val="0"/>
                      <w:marRight w:val="0"/>
                      <w:marTop w:val="0"/>
                      <w:marBottom w:val="0"/>
                      <w:divBdr>
                        <w:top w:val="none" w:sz="0" w:space="0" w:color="auto"/>
                        <w:left w:val="none" w:sz="0" w:space="0" w:color="auto"/>
                        <w:bottom w:val="none" w:sz="0" w:space="0" w:color="auto"/>
                        <w:right w:val="none" w:sz="0" w:space="0" w:color="auto"/>
                      </w:divBdr>
                      <w:divsChild>
                        <w:div w:id="18494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620841">
              <w:marLeft w:val="0"/>
              <w:marRight w:val="0"/>
              <w:marTop w:val="0"/>
              <w:marBottom w:val="0"/>
              <w:divBdr>
                <w:top w:val="none" w:sz="0" w:space="0" w:color="auto"/>
                <w:left w:val="none" w:sz="0" w:space="0" w:color="auto"/>
                <w:bottom w:val="none" w:sz="0" w:space="0" w:color="auto"/>
                <w:right w:val="none" w:sz="0" w:space="0" w:color="auto"/>
              </w:divBdr>
              <w:divsChild>
                <w:div w:id="1017659592">
                  <w:marLeft w:val="0"/>
                  <w:marRight w:val="0"/>
                  <w:marTop w:val="0"/>
                  <w:marBottom w:val="0"/>
                  <w:divBdr>
                    <w:top w:val="none" w:sz="0" w:space="0" w:color="auto"/>
                    <w:left w:val="none" w:sz="0" w:space="0" w:color="auto"/>
                    <w:bottom w:val="none" w:sz="0" w:space="0" w:color="auto"/>
                    <w:right w:val="none" w:sz="0" w:space="0" w:color="auto"/>
                  </w:divBdr>
                  <w:divsChild>
                    <w:div w:id="33157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00461">
          <w:marLeft w:val="-150"/>
          <w:marRight w:val="-150"/>
          <w:marTop w:val="0"/>
          <w:marBottom w:val="0"/>
          <w:divBdr>
            <w:top w:val="none" w:sz="0" w:space="0" w:color="auto"/>
            <w:left w:val="none" w:sz="0" w:space="0" w:color="auto"/>
            <w:bottom w:val="none" w:sz="0" w:space="0" w:color="auto"/>
            <w:right w:val="none" w:sz="0" w:space="0" w:color="auto"/>
          </w:divBdr>
        </w:div>
      </w:divsChild>
    </w:div>
    <w:div w:id="1575628015">
      <w:bodyDiv w:val="1"/>
      <w:marLeft w:val="0"/>
      <w:marRight w:val="0"/>
      <w:marTop w:val="0"/>
      <w:marBottom w:val="0"/>
      <w:divBdr>
        <w:top w:val="none" w:sz="0" w:space="0" w:color="auto"/>
        <w:left w:val="none" w:sz="0" w:space="0" w:color="auto"/>
        <w:bottom w:val="none" w:sz="0" w:space="0" w:color="auto"/>
        <w:right w:val="none" w:sz="0" w:space="0" w:color="auto"/>
      </w:divBdr>
      <w:divsChild>
        <w:div w:id="452284166">
          <w:marLeft w:val="-225"/>
          <w:marRight w:val="-225"/>
          <w:marTop w:val="0"/>
          <w:marBottom w:val="0"/>
          <w:divBdr>
            <w:top w:val="none" w:sz="0" w:space="0" w:color="auto"/>
            <w:left w:val="none" w:sz="0" w:space="0" w:color="auto"/>
            <w:bottom w:val="none" w:sz="0" w:space="0" w:color="auto"/>
            <w:right w:val="none" w:sz="0" w:space="0" w:color="auto"/>
          </w:divBdr>
        </w:div>
        <w:div w:id="521865422">
          <w:marLeft w:val="-225"/>
          <w:marRight w:val="-225"/>
          <w:marTop w:val="0"/>
          <w:marBottom w:val="0"/>
          <w:divBdr>
            <w:top w:val="none" w:sz="0" w:space="0" w:color="auto"/>
            <w:left w:val="none" w:sz="0" w:space="0" w:color="auto"/>
            <w:bottom w:val="none" w:sz="0" w:space="0" w:color="auto"/>
            <w:right w:val="none" w:sz="0" w:space="0" w:color="auto"/>
          </w:divBdr>
          <w:divsChild>
            <w:div w:id="1191724965">
              <w:marLeft w:val="0"/>
              <w:marRight w:val="0"/>
              <w:marTop w:val="0"/>
              <w:marBottom w:val="0"/>
              <w:divBdr>
                <w:top w:val="none" w:sz="0" w:space="0" w:color="auto"/>
                <w:left w:val="none" w:sz="0" w:space="0" w:color="auto"/>
                <w:bottom w:val="none" w:sz="0" w:space="0" w:color="auto"/>
                <w:right w:val="none" w:sz="0" w:space="0" w:color="auto"/>
              </w:divBdr>
              <w:divsChild>
                <w:div w:id="114566365">
                  <w:marLeft w:val="0"/>
                  <w:marRight w:val="0"/>
                  <w:marTop w:val="0"/>
                  <w:marBottom w:val="0"/>
                  <w:divBdr>
                    <w:top w:val="none" w:sz="0" w:space="0" w:color="auto"/>
                    <w:left w:val="none" w:sz="0" w:space="0" w:color="auto"/>
                    <w:bottom w:val="none" w:sz="0" w:space="0" w:color="auto"/>
                    <w:right w:val="none" w:sz="0" w:space="0" w:color="auto"/>
                  </w:divBdr>
                </w:div>
                <w:div w:id="689377289">
                  <w:marLeft w:val="0"/>
                  <w:marRight w:val="0"/>
                  <w:marTop w:val="0"/>
                  <w:marBottom w:val="0"/>
                  <w:divBdr>
                    <w:top w:val="none" w:sz="0" w:space="0" w:color="auto"/>
                    <w:left w:val="none" w:sz="0" w:space="0" w:color="auto"/>
                    <w:bottom w:val="none" w:sz="0" w:space="0" w:color="auto"/>
                    <w:right w:val="none" w:sz="0" w:space="0" w:color="auto"/>
                  </w:divBdr>
                </w:div>
                <w:div w:id="739064546">
                  <w:marLeft w:val="0"/>
                  <w:marRight w:val="0"/>
                  <w:marTop w:val="0"/>
                  <w:marBottom w:val="0"/>
                  <w:divBdr>
                    <w:top w:val="none" w:sz="0" w:space="0" w:color="auto"/>
                    <w:left w:val="none" w:sz="0" w:space="0" w:color="auto"/>
                    <w:bottom w:val="none" w:sz="0" w:space="0" w:color="auto"/>
                    <w:right w:val="none" w:sz="0" w:space="0" w:color="auto"/>
                  </w:divBdr>
                </w:div>
                <w:div w:id="122606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621228">
      <w:bodyDiv w:val="1"/>
      <w:marLeft w:val="0"/>
      <w:marRight w:val="0"/>
      <w:marTop w:val="0"/>
      <w:marBottom w:val="0"/>
      <w:divBdr>
        <w:top w:val="none" w:sz="0" w:space="0" w:color="auto"/>
        <w:left w:val="none" w:sz="0" w:space="0" w:color="auto"/>
        <w:bottom w:val="none" w:sz="0" w:space="0" w:color="auto"/>
        <w:right w:val="none" w:sz="0" w:space="0" w:color="auto"/>
      </w:divBdr>
      <w:divsChild>
        <w:div w:id="487475386">
          <w:marLeft w:val="0"/>
          <w:marRight w:val="0"/>
          <w:marTop w:val="0"/>
          <w:marBottom w:val="0"/>
          <w:divBdr>
            <w:top w:val="none" w:sz="0" w:space="0" w:color="auto"/>
            <w:left w:val="none" w:sz="0" w:space="0" w:color="auto"/>
            <w:bottom w:val="none" w:sz="0" w:space="0" w:color="auto"/>
            <w:right w:val="none" w:sz="0" w:space="0" w:color="auto"/>
          </w:divBdr>
          <w:divsChild>
            <w:div w:id="1304386971">
              <w:marLeft w:val="0"/>
              <w:marRight w:val="0"/>
              <w:marTop w:val="0"/>
              <w:marBottom w:val="0"/>
              <w:divBdr>
                <w:top w:val="none" w:sz="0" w:space="0" w:color="auto"/>
                <w:left w:val="none" w:sz="0" w:space="0" w:color="auto"/>
                <w:bottom w:val="none" w:sz="0" w:space="0" w:color="auto"/>
                <w:right w:val="none" w:sz="0" w:space="0" w:color="auto"/>
              </w:divBdr>
              <w:divsChild>
                <w:div w:id="1344891793">
                  <w:marLeft w:val="0"/>
                  <w:marRight w:val="0"/>
                  <w:marTop w:val="0"/>
                  <w:marBottom w:val="0"/>
                  <w:divBdr>
                    <w:top w:val="single" w:sz="12" w:space="0" w:color="DC322F"/>
                    <w:left w:val="none" w:sz="0" w:space="0" w:color="DC322F"/>
                    <w:bottom w:val="none" w:sz="0" w:space="0" w:color="DC322F"/>
                    <w:right w:val="none" w:sz="0" w:space="0" w:color="DC322F"/>
                  </w:divBdr>
                </w:div>
              </w:divsChild>
            </w:div>
          </w:divsChild>
        </w:div>
        <w:div w:id="1031107691">
          <w:marLeft w:val="0"/>
          <w:marRight w:val="0"/>
          <w:marTop w:val="0"/>
          <w:marBottom w:val="0"/>
          <w:divBdr>
            <w:top w:val="none" w:sz="0" w:space="0" w:color="auto"/>
            <w:left w:val="none" w:sz="0" w:space="0" w:color="auto"/>
            <w:bottom w:val="none" w:sz="0" w:space="0" w:color="auto"/>
            <w:right w:val="none" w:sz="0" w:space="0" w:color="auto"/>
          </w:divBdr>
          <w:divsChild>
            <w:div w:id="496270189">
              <w:marLeft w:val="6000"/>
              <w:marRight w:val="3000"/>
              <w:marTop w:val="0"/>
              <w:marBottom w:val="300"/>
              <w:divBdr>
                <w:top w:val="none" w:sz="0" w:space="0" w:color="auto"/>
                <w:left w:val="none" w:sz="0" w:space="0" w:color="auto"/>
                <w:bottom w:val="none" w:sz="0" w:space="0" w:color="auto"/>
                <w:right w:val="none" w:sz="0" w:space="0" w:color="auto"/>
              </w:divBdr>
            </w:div>
            <w:div w:id="1102802683">
              <w:marLeft w:val="6000"/>
              <w:marRight w:val="3000"/>
              <w:marTop w:val="0"/>
              <w:marBottom w:val="0"/>
              <w:divBdr>
                <w:top w:val="single" w:sz="12" w:space="0" w:color="DC322F"/>
                <w:left w:val="single" w:sz="12" w:space="0" w:color="DC322F"/>
                <w:bottom w:val="single" w:sz="12" w:space="0" w:color="DC322F"/>
                <w:right w:val="single" w:sz="12" w:space="0" w:color="DC322F"/>
              </w:divBdr>
            </w:div>
            <w:div w:id="1319265441">
              <w:marLeft w:val="0"/>
              <w:marRight w:val="0"/>
              <w:marTop w:val="0"/>
              <w:marBottom w:val="0"/>
              <w:divBdr>
                <w:top w:val="single" w:sz="12" w:space="0" w:color="DC322F"/>
                <w:left w:val="none" w:sz="0" w:space="0" w:color="auto"/>
                <w:bottom w:val="none" w:sz="0" w:space="0" w:color="auto"/>
                <w:right w:val="none" w:sz="0" w:space="0" w:color="auto"/>
              </w:divBdr>
            </w:div>
            <w:div w:id="1567228800">
              <w:marLeft w:val="0"/>
              <w:marRight w:val="0"/>
              <w:marTop w:val="0"/>
              <w:marBottom w:val="0"/>
              <w:divBdr>
                <w:top w:val="none" w:sz="0" w:space="0" w:color="auto"/>
                <w:left w:val="none" w:sz="0" w:space="0" w:color="auto"/>
                <w:bottom w:val="none" w:sz="0" w:space="0" w:color="auto"/>
                <w:right w:val="none" w:sz="0" w:space="0" w:color="auto"/>
              </w:divBdr>
              <w:divsChild>
                <w:div w:id="54788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819228">
      <w:bodyDiv w:val="1"/>
      <w:marLeft w:val="0"/>
      <w:marRight w:val="0"/>
      <w:marTop w:val="0"/>
      <w:marBottom w:val="0"/>
      <w:divBdr>
        <w:top w:val="none" w:sz="0" w:space="0" w:color="auto"/>
        <w:left w:val="none" w:sz="0" w:space="0" w:color="auto"/>
        <w:bottom w:val="none" w:sz="0" w:space="0" w:color="auto"/>
        <w:right w:val="none" w:sz="0" w:space="0" w:color="auto"/>
      </w:divBdr>
    </w:div>
    <w:div w:id="1577059144">
      <w:bodyDiv w:val="1"/>
      <w:marLeft w:val="0"/>
      <w:marRight w:val="0"/>
      <w:marTop w:val="0"/>
      <w:marBottom w:val="0"/>
      <w:divBdr>
        <w:top w:val="none" w:sz="0" w:space="0" w:color="auto"/>
        <w:left w:val="none" w:sz="0" w:space="0" w:color="auto"/>
        <w:bottom w:val="none" w:sz="0" w:space="0" w:color="auto"/>
        <w:right w:val="none" w:sz="0" w:space="0" w:color="auto"/>
      </w:divBdr>
      <w:divsChild>
        <w:div w:id="1322152554">
          <w:marLeft w:val="-150"/>
          <w:marRight w:val="-150"/>
          <w:marTop w:val="0"/>
          <w:marBottom w:val="0"/>
          <w:divBdr>
            <w:top w:val="none" w:sz="0" w:space="0" w:color="auto"/>
            <w:left w:val="none" w:sz="0" w:space="0" w:color="auto"/>
            <w:bottom w:val="none" w:sz="0" w:space="0" w:color="auto"/>
            <w:right w:val="none" w:sz="0" w:space="0" w:color="auto"/>
          </w:divBdr>
          <w:divsChild>
            <w:div w:id="921371236">
              <w:marLeft w:val="0"/>
              <w:marRight w:val="0"/>
              <w:marTop w:val="0"/>
              <w:marBottom w:val="0"/>
              <w:divBdr>
                <w:top w:val="none" w:sz="0" w:space="0" w:color="auto"/>
                <w:left w:val="none" w:sz="0" w:space="0" w:color="auto"/>
                <w:bottom w:val="none" w:sz="0" w:space="0" w:color="auto"/>
                <w:right w:val="none" w:sz="0" w:space="0" w:color="auto"/>
              </w:divBdr>
              <w:divsChild>
                <w:div w:id="1574925957">
                  <w:marLeft w:val="0"/>
                  <w:marRight w:val="0"/>
                  <w:marTop w:val="0"/>
                  <w:marBottom w:val="0"/>
                  <w:divBdr>
                    <w:top w:val="none" w:sz="0" w:space="0" w:color="auto"/>
                    <w:left w:val="none" w:sz="0" w:space="0" w:color="auto"/>
                    <w:bottom w:val="none" w:sz="0" w:space="0" w:color="auto"/>
                    <w:right w:val="none" w:sz="0" w:space="0" w:color="auto"/>
                  </w:divBdr>
                  <w:divsChild>
                    <w:div w:id="1081022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7128114">
      <w:bodyDiv w:val="1"/>
      <w:marLeft w:val="0"/>
      <w:marRight w:val="0"/>
      <w:marTop w:val="0"/>
      <w:marBottom w:val="0"/>
      <w:divBdr>
        <w:top w:val="none" w:sz="0" w:space="0" w:color="auto"/>
        <w:left w:val="none" w:sz="0" w:space="0" w:color="auto"/>
        <w:bottom w:val="none" w:sz="0" w:space="0" w:color="auto"/>
        <w:right w:val="none" w:sz="0" w:space="0" w:color="auto"/>
      </w:divBdr>
    </w:div>
    <w:div w:id="1577398826">
      <w:bodyDiv w:val="1"/>
      <w:marLeft w:val="0"/>
      <w:marRight w:val="0"/>
      <w:marTop w:val="0"/>
      <w:marBottom w:val="0"/>
      <w:divBdr>
        <w:top w:val="none" w:sz="0" w:space="0" w:color="auto"/>
        <w:left w:val="none" w:sz="0" w:space="0" w:color="auto"/>
        <w:bottom w:val="none" w:sz="0" w:space="0" w:color="auto"/>
        <w:right w:val="none" w:sz="0" w:space="0" w:color="auto"/>
      </w:divBdr>
      <w:divsChild>
        <w:div w:id="650867546">
          <w:marLeft w:val="-225"/>
          <w:marRight w:val="-225"/>
          <w:marTop w:val="0"/>
          <w:marBottom w:val="0"/>
          <w:divBdr>
            <w:top w:val="none" w:sz="0" w:space="0" w:color="auto"/>
            <w:left w:val="none" w:sz="0" w:space="0" w:color="auto"/>
            <w:bottom w:val="none" w:sz="0" w:space="0" w:color="auto"/>
            <w:right w:val="none" w:sz="0" w:space="0" w:color="auto"/>
          </w:divBdr>
          <w:divsChild>
            <w:div w:id="1855998562">
              <w:marLeft w:val="0"/>
              <w:marRight w:val="0"/>
              <w:marTop w:val="0"/>
              <w:marBottom w:val="0"/>
              <w:divBdr>
                <w:top w:val="none" w:sz="0" w:space="0" w:color="auto"/>
                <w:left w:val="none" w:sz="0" w:space="0" w:color="auto"/>
                <w:bottom w:val="none" w:sz="0" w:space="0" w:color="auto"/>
                <w:right w:val="none" w:sz="0" w:space="0" w:color="auto"/>
              </w:divBdr>
              <w:divsChild>
                <w:div w:id="22249060">
                  <w:marLeft w:val="0"/>
                  <w:marRight w:val="0"/>
                  <w:marTop w:val="0"/>
                  <w:marBottom w:val="0"/>
                  <w:divBdr>
                    <w:top w:val="none" w:sz="0" w:space="0" w:color="auto"/>
                    <w:left w:val="none" w:sz="0" w:space="0" w:color="auto"/>
                    <w:bottom w:val="none" w:sz="0" w:space="0" w:color="auto"/>
                    <w:right w:val="none" w:sz="0" w:space="0" w:color="auto"/>
                  </w:divBdr>
                </w:div>
                <w:div w:id="951866577">
                  <w:marLeft w:val="0"/>
                  <w:marRight w:val="0"/>
                  <w:marTop w:val="0"/>
                  <w:marBottom w:val="0"/>
                  <w:divBdr>
                    <w:top w:val="none" w:sz="0" w:space="0" w:color="auto"/>
                    <w:left w:val="none" w:sz="0" w:space="0" w:color="auto"/>
                    <w:bottom w:val="none" w:sz="0" w:space="0" w:color="auto"/>
                    <w:right w:val="none" w:sz="0" w:space="0" w:color="auto"/>
                  </w:divBdr>
                </w:div>
                <w:div w:id="193609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917724">
          <w:marLeft w:val="-225"/>
          <w:marRight w:val="-225"/>
          <w:marTop w:val="0"/>
          <w:marBottom w:val="0"/>
          <w:divBdr>
            <w:top w:val="none" w:sz="0" w:space="0" w:color="auto"/>
            <w:left w:val="none" w:sz="0" w:space="0" w:color="auto"/>
            <w:bottom w:val="none" w:sz="0" w:space="0" w:color="auto"/>
            <w:right w:val="none" w:sz="0" w:space="0" w:color="auto"/>
          </w:divBdr>
        </w:div>
      </w:divsChild>
    </w:div>
    <w:div w:id="1578175597">
      <w:bodyDiv w:val="1"/>
      <w:marLeft w:val="0"/>
      <w:marRight w:val="0"/>
      <w:marTop w:val="0"/>
      <w:marBottom w:val="0"/>
      <w:divBdr>
        <w:top w:val="none" w:sz="0" w:space="0" w:color="auto"/>
        <w:left w:val="none" w:sz="0" w:space="0" w:color="auto"/>
        <w:bottom w:val="none" w:sz="0" w:space="0" w:color="auto"/>
        <w:right w:val="none" w:sz="0" w:space="0" w:color="auto"/>
      </w:divBdr>
    </w:div>
    <w:div w:id="1578441257">
      <w:bodyDiv w:val="1"/>
      <w:marLeft w:val="0"/>
      <w:marRight w:val="0"/>
      <w:marTop w:val="0"/>
      <w:marBottom w:val="0"/>
      <w:divBdr>
        <w:top w:val="none" w:sz="0" w:space="0" w:color="auto"/>
        <w:left w:val="none" w:sz="0" w:space="0" w:color="auto"/>
        <w:bottom w:val="none" w:sz="0" w:space="0" w:color="auto"/>
        <w:right w:val="none" w:sz="0" w:space="0" w:color="auto"/>
      </w:divBdr>
      <w:divsChild>
        <w:div w:id="13769806">
          <w:marLeft w:val="-150"/>
          <w:marRight w:val="-150"/>
          <w:marTop w:val="0"/>
          <w:marBottom w:val="0"/>
          <w:divBdr>
            <w:top w:val="none" w:sz="0" w:space="0" w:color="auto"/>
            <w:left w:val="none" w:sz="0" w:space="0" w:color="auto"/>
            <w:bottom w:val="none" w:sz="0" w:space="0" w:color="auto"/>
            <w:right w:val="none" w:sz="0" w:space="0" w:color="auto"/>
          </w:divBdr>
          <w:divsChild>
            <w:div w:id="539560267">
              <w:marLeft w:val="0"/>
              <w:marRight w:val="0"/>
              <w:marTop w:val="0"/>
              <w:marBottom w:val="0"/>
              <w:divBdr>
                <w:top w:val="none" w:sz="0" w:space="0" w:color="auto"/>
                <w:left w:val="none" w:sz="0" w:space="0" w:color="auto"/>
                <w:bottom w:val="none" w:sz="0" w:space="0" w:color="auto"/>
                <w:right w:val="none" w:sz="0" w:space="0" w:color="auto"/>
              </w:divBdr>
              <w:divsChild>
                <w:div w:id="959147760">
                  <w:marLeft w:val="0"/>
                  <w:marRight w:val="0"/>
                  <w:marTop w:val="0"/>
                  <w:marBottom w:val="0"/>
                  <w:divBdr>
                    <w:top w:val="none" w:sz="0" w:space="0" w:color="auto"/>
                    <w:left w:val="none" w:sz="0" w:space="0" w:color="auto"/>
                    <w:bottom w:val="none" w:sz="0" w:space="0" w:color="auto"/>
                    <w:right w:val="none" w:sz="0" w:space="0" w:color="auto"/>
                  </w:divBdr>
                  <w:divsChild>
                    <w:div w:id="765732026">
                      <w:marLeft w:val="0"/>
                      <w:marRight w:val="0"/>
                      <w:marTop w:val="0"/>
                      <w:marBottom w:val="0"/>
                      <w:divBdr>
                        <w:top w:val="none" w:sz="0" w:space="0" w:color="auto"/>
                        <w:left w:val="none" w:sz="0" w:space="0" w:color="auto"/>
                        <w:bottom w:val="none" w:sz="0" w:space="0" w:color="auto"/>
                        <w:right w:val="none" w:sz="0" w:space="0" w:color="auto"/>
                      </w:divBdr>
                    </w:div>
                    <w:div w:id="1518732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829674">
              <w:marLeft w:val="0"/>
              <w:marRight w:val="0"/>
              <w:marTop w:val="0"/>
              <w:marBottom w:val="0"/>
              <w:divBdr>
                <w:top w:val="none" w:sz="0" w:space="0" w:color="auto"/>
                <w:left w:val="none" w:sz="0" w:space="0" w:color="auto"/>
                <w:bottom w:val="none" w:sz="0" w:space="0" w:color="auto"/>
                <w:right w:val="none" w:sz="0" w:space="0" w:color="auto"/>
              </w:divBdr>
              <w:divsChild>
                <w:div w:id="101536081">
                  <w:marLeft w:val="0"/>
                  <w:marRight w:val="0"/>
                  <w:marTop w:val="0"/>
                  <w:marBottom w:val="0"/>
                  <w:divBdr>
                    <w:top w:val="none" w:sz="0" w:space="0" w:color="auto"/>
                    <w:left w:val="none" w:sz="0" w:space="0" w:color="auto"/>
                    <w:bottom w:val="none" w:sz="0" w:space="0" w:color="auto"/>
                    <w:right w:val="none" w:sz="0" w:space="0" w:color="auto"/>
                  </w:divBdr>
                  <w:divsChild>
                    <w:div w:id="282080190">
                      <w:marLeft w:val="0"/>
                      <w:marRight w:val="0"/>
                      <w:marTop w:val="0"/>
                      <w:marBottom w:val="0"/>
                      <w:divBdr>
                        <w:top w:val="none" w:sz="0" w:space="0" w:color="auto"/>
                        <w:left w:val="none" w:sz="0" w:space="0" w:color="auto"/>
                        <w:bottom w:val="none" w:sz="0" w:space="0" w:color="auto"/>
                        <w:right w:val="none" w:sz="0" w:space="0" w:color="auto"/>
                      </w:divBdr>
                    </w:div>
                    <w:div w:id="82917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507085">
          <w:marLeft w:val="-150"/>
          <w:marRight w:val="-150"/>
          <w:marTop w:val="0"/>
          <w:marBottom w:val="0"/>
          <w:divBdr>
            <w:top w:val="none" w:sz="0" w:space="0" w:color="auto"/>
            <w:left w:val="none" w:sz="0" w:space="0" w:color="auto"/>
            <w:bottom w:val="none" w:sz="0" w:space="0" w:color="auto"/>
            <w:right w:val="none" w:sz="0" w:space="0" w:color="auto"/>
          </w:divBdr>
          <w:divsChild>
            <w:div w:id="122431789">
              <w:marLeft w:val="0"/>
              <w:marRight w:val="0"/>
              <w:marTop w:val="0"/>
              <w:marBottom w:val="0"/>
              <w:divBdr>
                <w:top w:val="none" w:sz="0" w:space="0" w:color="auto"/>
                <w:left w:val="none" w:sz="0" w:space="0" w:color="auto"/>
                <w:bottom w:val="none" w:sz="0" w:space="0" w:color="auto"/>
                <w:right w:val="none" w:sz="0" w:space="0" w:color="auto"/>
              </w:divBdr>
              <w:divsChild>
                <w:div w:id="362874380">
                  <w:marLeft w:val="0"/>
                  <w:marRight w:val="0"/>
                  <w:marTop w:val="0"/>
                  <w:marBottom w:val="0"/>
                  <w:divBdr>
                    <w:top w:val="none" w:sz="0" w:space="0" w:color="auto"/>
                    <w:left w:val="none" w:sz="0" w:space="0" w:color="auto"/>
                    <w:bottom w:val="none" w:sz="0" w:space="0" w:color="auto"/>
                    <w:right w:val="none" w:sz="0" w:space="0" w:color="auto"/>
                  </w:divBdr>
                  <w:divsChild>
                    <w:div w:id="446003753">
                      <w:marLeft w:val="0"/>
                      <w:marRight w:val="0"/>
                      <w:marTop w:val="0"/>
                      <w:marBottom w:val="0"/>
                      <w:divBdr>
                        <w:top w:val="none" w:sz="0" w:space="0" w:color="auto"/>
                        <w:left w:val="none" w:sz="0" w:space="0" w:color="auto"/>
                        <w:bottom w:val="none" w:sz="0" w:space="0" w:color="auto"/>
                        <w:right w:val="none" w:sz="0" w:space="0" w:color="auto"/>
                      </w:divBdr>
                    </w:div>
                    <w:div w:id="1042942217">
                      <w:marLeft w:val="0"/>
                      <w:marRight w:val="0"/>
                      <w:marTop w:val="0"/>
                      <w:marBottom w:val="0"/>
                      <w:divBdr>
                        <w:top w:val="none" w:sz="0" w:space="0" w:color="auto"/>
                        <w:left w:val="none" w:sz="0" w:space="0" w:color="auto"/>
                        <w:bottom w:val="none" w:sz="0" w:space="0" w:color="auto"/>
                        <w:right w:val="none" w:sz="0" w:space="0" w:color="auto"/>
                      </w:divBdr>
                      <w:divsChild>
                        <w:div w:id="119958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8443505">
      <w:bodyDiv w:val="1"/>
      <w:marLeft w:val="0"/>
      <w:marRight w:val="0"/>
      <w:marTop w:val="0"/>
      <w:marBottom w:val="0"/>
      <w:divBdr>
        <w:top w:val="none" w:sz="0" w:space="0" w:color="auto"/>
        <w:left w:val="none" w:sz="0" w:space="0" w:color="auto"/>
        <w:bottom w:val="none" w:sz="0" w:space="0" w:color="auto"/>
        <w:right w:val="none" w:sz="0" w:space="0" w:color="auto"/>
      </w:divBdr>
      <w:divsChild>
        <w:div w:id="1107581560">
          <w:marLeft w:val="-150"/>
          <w:marRight w:val="-150"/>
          <w:marTop w:val="0"/>
          <w:marBottom w:val="0"/>
          <w:divBdr>
            <w:top w:val="none" w:sz="0" w:space="0" w:color="auto"/>
            <w:left w:val="none" w:sz="0" w:space="0" w:color="auto"/>
            <w:bottom w:val="none" w:sz="0" w:space="0" w:color="auto"/>
            <w:right w:val="none" w:sz="0" w:space="0" w:color="auto"/>
          </w:divBdr>
          <w:divsChild>
            <w:div w:id="1116870889">
              <w:marLeft w:val="0"/>
              <w:marRight w:val="0"/>
              <w:marTop w:val="0"/>
              <w:marBottom w:val="0"/>
              <w:divBdr>
                <w:top w:val="none" w:sz="0" w:space="0" w:color="auto"/>
                <w:left w:val="none" w:sz="0" w:space="0" w:color="auto"/>
                <w:bottom w:val="none" w:sz="0" w:space="0" w:color="auto"/>
                <w:right w:val="none" w:sz="0" w:space="0" w:color="auto"/>
              </w:divBdr>
            </w:div>
            <w:div w:id="1580139271">
              <w:marLeft w:val="0"/>
              <w:marRight w:val="0"/>
              <w:marTop w:val="0"/>
              <w:marBottom w:val="0"/>
              <w:divBdr>
                <w:top w:val="none" w:sz="0" w:space="0" w:color="auto"/>
                <w:left w:val="none" w:sz="0" w:space="0" w:color="auto"/>
                <w:bottom w:val="none" w:sz="0" w:space="0" w:color="auto"/>
                <w:right w:val="none" w:sz="0" w:space="0" w:color="auto"/>
              </w:divBdr>
              <w:divsChild>
                <w:div w:id="927619151">
                  <w:marLeft w:val="0"/>
                  <w:marRight w:val="0"/>
                  <w:marTop w:val="0"/>
                  <w:marBottom w:val="0"/>
                  <w:divBdr>
                    <w:top w:val="none" w:sz="0" w:space="0" w:color="auto"/>
                    <w:left w:val="none" w:sz="0" w:space="0" w:color="auto"/>
                    <w:bottom w:val="none" w:sz="0" w:space="0" w:color="auto"/>
                    <w:right w:val="none" w:sz="0" w:space="0" w:color="auto"/>
                  </w:divBdr>
                  <w:divsChild>
                    <w:div w:id="31003063">
                      <w:marLeft w:val="0"/>
                      <w:marRight w:val="0"/>
                      <w:marTop w:val="0"/>
                      <w:marBottom w:val="0"/>
                      <w:divBdr>
                        <w:top w:val="none" w:sz="0" w:space="0" w:color="auto"/>
                        <w:left w:val="none" w:sz="0" w:space="0" w:color="auto"/>
                        <w:bottom w:val="none" w:sz="0" w:space="0" w:color="auto"/>
                        <w:right w:val="none" w:sz="0" w:space="0" w:color="auto"/>
                      </w:divBdr>
                      <w:divsChild>
                        <w:div w:id="1466387595">
                          <w:marLeft w:val="0"/>
                          <w:marRight w:val="0"/>
                          <w:marTop w:val="0"/>
                          <w:marBottom w:val="0"/>
                          <w:divBdr>
                            <w:top w:val="none" w:sz="0" w:space="0" w:color="auto"/>
                            <w:left w:val="none" w:sz="0" w:space="0" w:color="auto"/>
                            <w:bottom w:val="none" w:sz="0" w:space="0" w:color="auto"/>
                            <w:right w:val="none" w:sz="0" w:space="0" w:color="auto"/>
                          </w:divBdr>
                          <w:divsChild>
                            <w:div w:id="82578637">
                              <w:marLeft w:val="0"/>
                              <w:marRight w:val="0"/>
                              <w:marTop w:val="0"/>
                              <w:marBottom w:val="0"/>
                              <w:divBdr>
                                <w:top w:val="none" w:sz="0" w:space="0" w:color="auto"/>
                                <w:left w:val="none" w:sz="0" w:space="0" w:color="auto"/>
                                <w:bottom w:val="none" w:sz="0" w:space="0" w:color="auto"/>
                                <w:right w:val="none" w:sz="0" w:space="0" w:color="auto"/>
                              </w:divBdr>
                            </w:div>
                            <w:div w:id="91629089">
                              <w:marLeft w:val="0"/>
                              <w:marRight w:val="0"/>
                              <w:marTop w:val="0"/>
                              <w:marBottom w:val="0"/>
                              <w:divBdr>
                                <w:top w:val="none" w:sz="0" w:space="0" w:color="auto"/>
                                <w:left w:val="none" w:sz="0" w:space="0" w:color="auto"/>
                                <w:bottom w:val="none" w:sz="0" w:space="0" w:color="auto"/>
                                <w:right w:val="none" w:sz="0" w:space="0" w:color="auto"/>
                              </w:divBdr>
                            </w:div>
                            <w:div w:id="280769472">
                              <w:marLeft w:val="0"/>
                              <w:marRight w:val="0"/>
                              <w:marTop w:val="0"/>
                              <w:marBottom w:val="0"/>
                              <w:divBdr>
                                <w:top w:val="none" w:sz="0" w:space="0" w:color="auto"/>
                                <w:left w:val="none" w:sz="0" w:space="0" w:color="auto"/>
                                <w:bottom w:val="none" w:sz="0" w:space="0" w:color="auto"/>
                                <w:right w:val="none" w:sz="0" w:space="0" w:color="auto"/>
                              </w:divBdr>
                            </w:div>
                            <w:div w:id="134377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43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109235">
          <w:marLeft w:val="-150"/>
          <w:marRight w:val="-150"/>
          <w:marTop w:val="0"/>
          <w:marBottom w:val="0"/>
          <w:divBdr>
            <w:top w:val="none" w:sz="0" w:space="0" w:color="auto"/>
            <w:left w:val="none" w:sz="0" w:space="0" w:color="auto"/>
            <w:bottom w:val="none" w:sz="0" w:space="0" w:color="auto"/>
            <w:right w:val="none" w:sz="0" w:space="0" w:color="auto"/>
          </w:divBdr>
          <w:divsChild>
            <w:div w:id="1260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829761">
      <w:bodyDiv w:val="1"/>
      <w:marLeft w:val="0"/>
      <w:marRight w:val="0"/>
      <w:marTop w:val="0"/>
      <w:marBottom w:val="0"/>
      <w:divBdr>
        <w:top w:val="none" w:sz="0" w:space="0" w:color="auto"/>
        <w:left w:val="none" w:sz="0" w:space="0" w:color="auto"/>
        <w:bottom w:val="none" w:sz="0" w:space="0" w:color="auto"/>
        <w:right w:val="none" w:sz="0" w:space="0" w:color="auto"/>
      </w:divBdr>
      <w:divsChild>
        <w:div w:id="1337271809">
          <w:marLeft w:val="0"/>
          <w:marRight w:val="0"/>
          <w:marTop w:val="0"/>
          <w:marBottom w:val="0"/>
          <w:divBdr>
            <w:top w:val="none" w:sz="0" w:space="0" w:color="auto"/>
            <w:left w:val="none" w:sz="0" w:space="0" w:color="auto"/>
            <w:bottom w:val="none" w:sz="0" w:space="0" w:color="auto"/>
            <w:right w:val="none" w:sz="0" w:space="0" w:color="auto"/>
          </w:divBdr>
        </w:div>
      </w:divsChild>
    </w:div>
    <w:div w:id="1578897604">
      <w:bodyDiv w:val="1"/>
      <w:marLeft w:val="0"/>
      <w:marRight w:val="0"/>
      <w:marTop w:val="0"/>
      <w:marBottom w:val="0"/>
      <w:divBdr>
        <w:top w:val="none" w:sz="0" w:space="0" w:color="auto"/>
        <w:left w:val="none" w:sz="0" w:space="0" w:color="auto"/>
        <w:bottom w:val="none" w:sz="0" w:space="0" w:color="auto"/>
        <w:right w:val="none" w:sz="0" w:space="0" w:color="auto"/>
      </w:divBdr>
      <w:divsChild>
        <w:div w:id="644284892">
          <w:marLeft w:val="-107"/>
          <w:marRight w:val="-107"/>
          <w:marTop w:val="0"/>
          <w:marBottom w:val="0"/>
          <w:divBdr>
            <w:top w:val="none" w:sz="0" w:space="0" w:color="auto"/>
            <w:left w:val="none" w:sz="0" w:space="0" w:color="auto"/>
            <w:bottom w:val="none" w:sz="0" w:space="0" w:color="auto"/>
            <w:right w:val="none" w:sz="0" w:space="0" w:color="auto"/>
          </w:divBdr>
          <w:divsChild>
            <w:div w:id="1119908673">
              <w:marLeft w:val="0"/>
              <w:marRight w:val="0"/>
              <w:marTop w:val="0"/>
              <w:marBottom w:val="0"/>
              <w:divBdr>
                <w:top w:val="none" w:sz="0" w:space="0" w:color="auto"/>
                <w:left w:val="none" w:sz="0" w:space="0" w:color="auto"/>
                <w:bottom w:val="none" w:sz="0" w:space="0" w:color="auto"/>
                <w:right w:val="none" w:sz="0" w:space="0" w:color="auto"/>
              </w:divBdr>
              <w:divsChild>
                <w:div w:id="1243446382">
                  <w:marLeft w:val="0"/>
                  <w:marRight w:val="0"/>
                  <w:marTop w:val="0"/>
                  <w:marBottom w:val="0"/>
                  <w:divBdr>
                    <w:top w:val="none" w:sz="0" w:space="0" w:color="auto"/>
                    <w:left w:val="none" w:sz="0" w:space="0" w:color="auto"/>
                    <w:bottom w:val="none" w:sz="0" w:space="0" w:color="auto"/>
                    <w:right w:val="none" w:sz="0" w:space="0" w:color="auto"/>
                  </w:divBdr>
                  <w:divsChild>
                    <w:div w:id="184755387">
                      <w:marLeft w:val="0"/>
                      <w:marRight w:val="0"/>
                      <w:marTop w:val="0"/>
                      <w:marBottom w:val="0"/>
                      <w:divBdr>
                        <w:top w:val="none" w:sz="0" w:space="0" w:color="auto"/>
                        <w:left w:val="none" w:sz="0" w:space="0" w:color="auto"/>
                        <w:bottom w:val="none" w:sz="0" w:space="0" w:color="auto"/>
                        <w:right w:val="none" w:sz="0" w:space="0" w:color="auto"/>
                      </w:divBdr>
                      <w:divsChild>
                        <w:div w:id="434254675">
                          <w:marLeft w:val="0"/>
                          <w:marRight w:val="0"/>
                          <w:marTop w:val="0"/>
                          <w:marBottom w:val="0"/>
                          <w:divBdr>
                            <w:top w:val="none" w:sz="0" w:space="0" w:color="auto"/>
                            <w:left w:val="none" w:sz="0" w:space="0" w:color="auto"/>
                            <w:bottom w:val="none" w:sz="0" w:space="0" w:color="auto"/>
                            <w:right w:val="none" w:sz="0" w:space="0" w:color="auto"/>
                          </w:divBdr>
                        </w:div>
                      </w:divsChild>
                    </w:div>
                    <w:div w:id="878518993">
                      <w:marLeft w:val="0"/>
                      <w:marRight w:val="0"/>
                      <w:marTop w:val="0"/>
                      <w:marBottom w:val="322"/>
                      <w:divBdr>
                        <w:top w:val="none" w:sz="0" w:space="0" w:color="auto"/>
                        <w:left w:val="none" w:sz="0" w:space="0" w:color="auto"/>
                        <w:bottom w:val="none" w:sz="0" w:space="0" w:color="auto"/>
                        <w:right w:val="none" w:sz="0" w:space="0" w:color="auto"/>
                      </w:divBdr>
                    </w:div>
                  </w:divsChild>
                </w:div>
              </w:divsChild>
            </w:div>
          </w:divsChild>
        </w:div>
        <w:div w:id="678582091">
          <w:marLeft w:val="-107"/>
          <w:marRight w:val="-107"/>
          <w:marTop w:val="0"/>
          <w:marBottom w:val="0"/>
          <w:divBdr>
            <w:top w:val="none" w:sz="0" w:space="0" w:color="auto"/>
            <w:left w:val="none" w:sz="0" w:space="0" w:color="auto"/>
            <w:bottom w:val="none" w:sz="0" w:space="0" w:color="auto"/>
            <w:right w:val="none" w:sz="0" w:space="0" w:color="auto"/>
          </w:divBdr>
          <w:divsChild>
            <w:div w:id="268707820">
              <w:marLeft w:val="0"/>
              <w:marRight w:val="0"/>
              <w:marTop w:val="0"/>
              <w:marBottom w:val="0"/>
              <w:divBdr>
                <w:top w:val="none" w:sz="0" w:space="0" w:color="auto"/>
                <w:left w:val="none" w:sz="0" w:space="0" w:color="auto"/>
                <w:bottom w:val="none" w:sz="0" w:space="0" w:color="auto"/>
                <w:right w:val="none" w:sz="0" w:space="0" w:color="auto"/>
              </w:divBdr>
              <w:divsChild>
                <w:div w:id="1002319710">
                  <w:marLeft w:val="0"/>
                  <w:marRight w:val="0"/>
                  <w:marTop w:val="0"/>
                  <w:marBottom w:val="0"/>
                  <w:divBdr>
                    <w:top w:val="none" w:sz="0" w:space="0" w:color="auto"/>
                    <w:left w:val="none" w:sz="0" w:space="0" w:color="auto"/>
                    <w:bottom w:val="none" w:sz="0" w:space="0" w:color="auto"/>
                    <w:right w:val="none" w:sz="0" w:space="0" w:color="auto"/>
                  </w:divBdr>
                  <w:divsChild>
                    <w:div w:id="248195193">
                      <w:marLeft w:val="0"/>
                      <w:marRight w:val="0"/>
                      <w:marTop w:val="0"/>
                      <w:marBottom w:val="0"/>
                      <w:divBdr>
                        <w:top w:val="none" w:sz="0" w:space="0" w:color="auto"/>
                        <w:left w:val="none" w:sz="0" w:space="0" w:color="auto"/>
                        <w:bottom w:val="none" w:sz="0" w:space="0" w:color="auto"/>
                        <w:right w:val="none" w:sz="0" w:space="0" w:color="auto"/>
                      </w:divBdr>
                    </w:div>
                  </w:divsChild>
                </w:div>
                <w:div w:id="1431004137">
                  <w:marLeft w:val="0"/>
                  <w:marRight w:val="0"/>
                  <w:marTop w:val="0"/>
                  <w:marBottom w:val="0"/>
                  <w:divBdr>
                    <w:top w:val="none" w:sz="0" w:space="0" w:color="auto"/>
                    <w:left w:val="none" w:sz="0" w:space="0" w:color="auto"/>
                    <w:bottom w:val="none" w:sz="0" w:space="0" w:color="auto"/>
                    <w:right w:val="none" w:sz="0" w:space="0" w:color="auto"/>
                  </w:divBdr>
                  <w:divsChild>
                    <w:div w:id="19862298">
                      <w:marLeft w:val="0"/>
                      <w:marRight w:val="0"/>
                      <w:marTop w:val="0"/>
                      <w:marBottom w:val="0"/>
                      <w:divBdr>
                        <w:top w:val="none" w:sz="0" w:space="0" w:color="auto"/>
                        <w:left w:val="none" w:sz="0" w:space="0" w:color="auto"/>
                        <w:bottom w:val="none" w:sz="0" w:space="0" w:color="auto"/>
                        <w:right w:val="none" w:sz="0" w:space="0" w:color="auto"/>
                      </w:divBdr>
                    </w:div>
                    <w:div w:id="398214426">
                      <w:marLeft w:val="0"/>
                      <w:marRight w:val="0"/>
                      <w:marTop w:val="0"/>
                      <w:marBottom w:val="0"/>
                      <w:divBdr>
                        <w:top w:val="none" w:sz="0" w:space="0" w:color="auto"/>
                        <w:left w:val="none" w:sz="0" w:space="0" w:color="auto"/>
                        <w:bottom w:val="none" w:sz="0" w:space="0" w:color="auto"/>
                        <w:right w:val="none" w:sz="0" w:space="0" w:color="auto"/>
                      </w:divBdr>
                      <w:divsChild>
                        <w:div w:id="109978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9049203">
      <w:bodyDiv w:val="1"/>
      <w:marLeft w:val="0"/>
      <w:marRight w:val="0"/>
      <w:marTop w:val="0"/>
      <w:marBottom w:val="0"/>
      <w:divBdr>
        <w:top w:val="none" w:sz="0" w:space="0" w:color="auto"/>
        <w:left w:val="none" w:sz="0" w:space="0" w:color="auto"/>
        <w:bottom w:val="none" w:sz="0" w:space="0" w:color="auto"/>
        <w:right w:val="none" w:sz="0" w:space="0" w:color="auto"/>
      </w:divBdr>
      <w:divsChild>
        <w:div w:id="2106336558">
          <w:marLeft w:val="-225"/>
          <w:marRight w:val="-225"/>
          <w:marTop w:val="0"/>
          <w:marBottom w:val="0"/>
          <w:divBdr>
            <w:top w:val="none" w:sz="0" w:space="0" w:color="auto"/>
            <w:left w:val="none" w:sz="0" w:space="0" w:color="auto"/>
            <w:bottom w:val="none" w:sz="0" w:space="0" w:color="auto"/>
            <w:right w:val="none" w:sz="0" w:space="0" w:color="auto"/>
          </w:divBdr>
        </w:div>
        <w:div w:id="1041899531">
          <w:marLeft w:val="-225"/>
          <w:marRight w:val="-225"/>
          <w:marTop w:val="0"/>
          <w:marBottom w:val="0"/>
          <w:divBdr>
            <w:top w:val="none" w:sz="0" w:space="0" w:color="auto"/>
            <w:left w:val="none" w:sz="0" w:space="0" w:color="auto"/>
            <w:bottom w:val="none" w:sz="0" w:space="0" w:color="auto"/>
            <w:right w:val="none" w:sz="0" w:space="0" w:color="auto"/>
          </w:divBdr>
          <w:divsChild>
            <w:div w:id="2072078755">
              <w:marLeft w:val="0"/>
              <w:marRight w:val="0"/>
              <w:marTop w:val="0"/>
              <w:marBottom w:val="0"/>
              <w:divBdr>
                <w:top w:val="none" w:sz="0" w:space="0" w:color="auto"/>
                <w:left w:val="none" w:sz="0" w:space="0" w:color="auto"/>
                <w:bottom w:val="none" w:sz="0" w:space="0" w:color="auto"/>
                <w:right w:val="none" w:sz="0" w:space="0" w:color="auto"/>
              </w:divBdr>
              <w:divsChild>
                <w:div w:id="1343509757">
                  <w:marLeft w:val="0"/>
                  <w:marRight w:val="0"/>
                  <w:marTop w:val="0"/>
                  <w:marBottom w:val="0"/>
                  <w:divBdr>
                    <w:top w:val="none" w:sz="0" w:space="0" w:color="auto"/>
                    <w:left w:val="none" w:sz="0" w:space="0" w:color="auto"/>
                    <w:bottom w:val="none" w:sz="0" w:space="0" w:color="auto"/>
                    <w:right w:val="none" w:sz="0" w:space="0" w:color="auto"/>
                  </w:divBdr>
                </w:div>
                <w:div w:id="514154738">
                  <w:marLeft w:val="0"/>
                  <w:marRight w:val="0"/>
                  <w:marTop w:val="0"/>
                  <w:marBottom w:val="0"/>
                  <w:divBdr>
                    <w:top w:val="none" w:sz="0" w:space="0" w:color="auto"/>
                    <w:left w:val="none" w:sz="0" w:space="0" w:color="auto"/>
                    <w:bottom w:val="none" w:sz="0" w:space="0" w:color="auto"/>
                    <w:right w:val="none" w:sz="0" w:space="0" w:color="auto"/>
                  </w:divBdr>
                </w:div>
                <w:div w:id="1156267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9364621">
      <w:bodyDiv w:val="1"/>
      <w:marLeft w:val="0"/>
      <w:marRight w:val="0"/>
      <w:marTop w:val="0"/>
      <w:marBottom w:val="0"/>
      <w:divBdr>
        <w:top w:val="none" w:sz="0" w:space="0" w:color="auto"/>
        <w:left w:val="none" w:sz="0" w:space="0" w:color="auto"/>
        <w:bottom w:val="none" w:sz="0" w:space="0" w:color="auto"/>
        <w:right w:val="none" w:sz="0" w:space="0" w:color="auto"/>
      </w:divBdr>
      <w:divsChild>
        <w:div w:id="1146824739">
          <w:marLeft w:val="-225"/>
          <w:marRight w:val="-225"/>
          <w:marTop w:val="0"/>
          <w:marBottom w:val="0"/>
          <w:divBdr>
            <w:top w:val="none" w:sz="0" w:space="0" w:color="auto"/>
            <w:left w:val="none" w:sz="0" w:space="0" w:color="auto"/>
            <w:bottom w:val="none" w:sz="0" w:space="0" w:color="auto"/>
            <w:right w:val="none" w:sz="0" w:space="0" w:color="auto"/>
          </w:divBdr>
          <w:divsChild>
            <w:div w:id="1236743881">
              <w:marLeft w:val="0"/>
              <w:marRight w:val="0"/>
              <w:marTop w:val="0"/>
              <w:marBottom w:val="0"/>
              <w:divBdr>
                <w:top w:val="none" w:sz="0" w:space="0" w:color="auto"/>
                <w:left w:val="none" w:sz="0" w:space="0" w:color="auto"/>
                <w:bottom w:val="none" w:sz="0" w:space="0" w:color="auto"/>
                <w:right w:val="none" w:sz="0" w:space="0" w:color="auto"/>
              </w:divBdr>
              <w:divsChild>
                <w:div w:id="815101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9513669">
      <w:bodyDiv w:val="1"/>
      <w:marLeft w:val="0"/>
      <w:marRight w:val="0"/>
      <w:marTop w:val="0"/>
      <w:marBottom w:val="0"/>
      <w:divBdr>
        <w:top w:val="none" w:sz="0" w:space="0" w:color="auto"/>
        <w:left w:val="none" w:sz="0" w:space="0" w:color="auto"/>
        <w:bottom w:val="none" w:sz="0" w:space="0" w:color="auto"/>
        <w:right w:val="none" w:sz="0" w:space="0" w:color="auto"/>
      </w:divBdr>
      <w:divsChild>
        <w:div w:id="111631614">
          <w:marLeft w:val="-150"/>
          <w:marRight w:val="-150"/>
          <w:marTop w:val="0"/>
          <w:marBottom w:val="0"/>
          <w:divBdr>
            <w:top w:val="none" w:sz="0" w:space="0" w:color="auto"/>
            <w:left w:val="none" w:sz="0" w:space="0" w:color="auto"/>
            <w:bottom w:val="none" w:sz="0" w:space="0" w:color="auto"/>
            <w:right w:val="none" w:sz="0" w:space="0" w:color="auto"/>
          </w:divBdr>
          <w:divsChild>
            <w:div w:id="882205770">
              <w:marLeft w:val="0"/>
              <w:marRight w:val="0"/>
              <w:marTop w:val="0"/>
              <w:marBottom w:val="0"/>
              <w:divBdr>
                <w:top w:val="none" w:sz="0" w:space="0" w:color="auto"/>
                <w:left w:val="none" w:sz="0" w:space="0" w:color="auto"/>
                <w:bottom w:val="none" w:sz="0" w:space="0" w:color="auto"/>
                <w:right w:val="none" w:sz="0" w:space="0" w:color="auto"/>
              </w:divBdr>
              <w:divsChild>
                <w:div w:id="1531144297">
                  <w:marLeft w:val="0"/>
                  <w:marRight w:val="0"/>
                  <w:marTop w:val="0"/>
                  <w:marBottom w:val="0"/>
                  <w:divBdr>
                    <w:top w:val="none" w:sz="0" w:space="0" w:color="auto"/>
                    <w:left w:val="none" w:sz="0" w:space="0" w:color="auto"/>
                    <w:bottom w:val="none" w:sz="0" w:space="0" w:color="auto"/>
                    <w:right w:val="none" w:sz="0" w:space="0" w:color="auto"/>
                  </w:divBdr>
                  <w:divsChild>
                    <w:div w:id="806241742">
                      <w:marLeft w:val="0"/>
                      <w:marRight w:val="0"/>
                      <w:marTop w:val="0"/>
                      <w:marBottom w:val="0"/>
                      <w:divBdr>
                        <w:top w:val="none" w:sz="0" w:space="0" w:color="auto"/>
                        <w:left w:val="none" w:sz="0" w:space="0" w:color="auto"/>
                        <w:bottom w:val="none" w:sz="0" w:space="0" w:color="auto"/>
                        <w:right w:val="none" w:sz="0" w:space="0" w:color="auto"/>
                      </w:divBdr>
                      <w:divsChild>
                        <w:div w:id="1714815678">
                          <w:marLeft w:val="0"/>
                          <w:marRight w:val="0"/>
                          <w:marTop w:val="0"/>
                          <w:marBottom w:val="0"/>
                          <w:divBdr>
                            <w:top w:val="none" w:sz="0" w:space="0" w:color="auto"/>
                            <w:left w:val="none" w:sz="0" w:space="0" w:color="auto"/>
                            <w:bottom w:val="none" w:sz="0" w:space="0" w:color="auto"/>
                            <w:right w:val="none" w:sz="0" w:space="0" w:color="auto"/>
                          </w:divBdr>
                        </w:div>
                      </w:divsChild>
                    </w:div>
                    <w:div w:id="2086880510">
                      <w:marLeft w:val="0"/>
                      <w:marRight w:val="0"/>
                      <w:marTop w:val="0"/>
                      <w:marBottom w:val="0"/>
                      <w:divBdr>
                        <w:top w:val="none" w:sz="0" w:space="0" w:color="auto"/>
                        <w:left w:val="none" w:sz="0" w:space="0" w:color="auto"/>
                        <w:bottom w:val="none" w:sz="0" w:space="0" w:color="auto"/>
                        <w:right w:val="none" w:sz="0" w:space="0" w:color="auto"/>
                      </w:divBdr>
                    </w:div>
                  </w:divsChild>
                </w:div>
                <w:div w:id="2118717677">
                  <w:marLeft w:val="0"/>
                  <w:marRight w:val="0"/>
                  <w:marTop w:val="0"/>
                  <w:marBottom w:val="0"/>
                  <w:divBdr>
                    <w:top w:val="none" w:sz="0" w:space="0" w:color="auto"/>
                    <w:left w:val="none" w:sz="0" w:space="0" w:color="auto"/>
                    <w:bottom w:val="none" w:sz="0" w:space="0" w:color="auto"/>
                    <w:right w:val="none" w:sz="0" w:space="0" w:color="auto"/>
                  </w:divBdr>
                  <w:divsChild>
                    <w:div w:id="664551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5741233">
          <w:marLeft w:val="-150"/>
          <w:marRight w:val="-150"/>
          <w:marTop w:val="0"/>
          <w:marBottom w:val="0"/>
          <w:divBdr>
            <w:top w:val="none" w:sz="0" w:space="0" w:color="auto"/>
            <w:left w:val="none" w:sz="0" w:space="0" w:color="auto"/>
            <w:bottom w:val="none" w:sz="0" w:space="0" w:color="auto"/>
            <w:right w:val="none" w:sz="0" w:space="0" w:color="auto"/>
          </w:divBdr>
          <w:divsChild>
            <w:div w:id="704402903">
              <w:marLeft w:val="0"/>
              <w:marRight w:val="0"/>
              <w:marTop w:val="0"/>
              <w:marBottom w:val="0"/>
              <w:divBdr>
                <w:top w:val="none" w:sz="0" w:space="0" w:color="auto"/>
                <w:left w:val="none" w:sz="0" w:space="0" w:color="auto"/>
                <w:bottom w:val="none" w:sz="0" w:space="0" w:color="auto"/>
                <w:right w:val="none" w:sz="0" w:space="0" w:color="auto"/>
              </w:divBdr>
              <w:divsChild>
                <w:div w:id="611402117">
                  <w:marLeft w:val="0"/>
                  <w:marRight w:val="0"/>
                  <w:marTop w:val="0"/>
                  <w:marBottom w:val="0"/>
                  <w:divBdr>
                    <w:top w:val="none" w:sz="0" w:space="0" w:color="auto"/>
                    <w:left w:val="none" w:sz="0" w:space="0" w:color="auto"/>
                    <w:bottom w:val="none" w:sz="0" w:space="0" w:color="auto"/>
                    <w:right w:val="none" w:sz="0" w:space="0" w:color="auto"/>
                  </w:divBdr>
                  <w:divsChild>
                    <w:div w:id="508759455">
                      <w:marLeft w:val="0"/>
                      <w:marRight w:val="0"/>
                      <w:marTop w:val="0"/>
                      <w:marBottom w:val="0"/>
                      <w:divBdr>
                        <w:top w:val="none" w:sz="0" w:space="0" w:color="auto"/>
                        <w:left w:val="none" w:sz="0" w:space="0" w:color="auto"/>
                        <w:bottom w:val="none" w:sz="0" w:space="0" w:color="auto"/>
                        <w:right w:val="none" w:sz="0" w:space="0" w:color="auto"/>
                      </w:divBdr>
                    </w:div>
                    <w:div w:id="775635710">
                      <w:marLeft w:val="0"/>
                      <w:marRight w:val="0"/>
                      <w:marTop w:val="0"/>
                      <w:marBottom w:val="0"/>
                      <w:divBdr>
                        <w:top w:val="none" w:sz="0" w:space="0" w:color="auto"/>
                        <w:left w:val="none" w:sz="0" w:space="0" w:color="auto"/>
                        <w:bottom w:val="none" w:sz="0" w:space="0" w:color="auto"/>
                        <w:right w:val="none" w:sz="0" w:space="0" w:color="auto"/>
                      </w:divBdr>
                      <w:divsChild>
                        <w:div w:id="1526990009">
                          <w:marLeft w:val="0"/>
                          <w:marRight w:val="0"/>
                          <w:marTop w:val="0"/>
                          <w:marBottom w:val="0"/>
                          <w:divBdr>
                            <w:top w:val="none" w:sz="0" w:space="0" w:color="auto"/>
                            <w:left w:val="none" w:sz="0" w:space="0" w:color="auto"/>
                            <w:bottom w:val="none" w:sz="0" w:space="0" w:color="auto"/>
                            <w:right w:val="none" w:sz="0" w:space="0" w:color="auto"/>
                          </w:divBdr>
                          <w:divsChild>
                            <w:div w:id="28652731">
                              <w:marLeft w:val="0"/>
                              <w:marRight w:val="0"/>
                              <w:marTop w:val="0"/>
                              <w:marBottom w:val="0"/>
                              <w:divBdr>
                                <w:top w:val="none" w:sz="0" w:space="0" w:color="auto"/>
                                <w:left w:val="none" w:sz="0" w:space="0" w:color="auto"/>
                                <w:bottom w:val="none" w:sz="0" w:space="0" w:color="auto"/>
                                <w:right w:val="none" w:sz="0" w:space="0" w:color="auto"/>
                              </w:divBdr>
                            </w:div>
                            <w:div w:id="530411835">
                              <w:marLeft w:val="0"/>
                              <w:marRight w:val="0"/>
                              <w:marTop w:val="0"/>
                              <w:marBottom w:val="0"/>
                              <w:divBdr>
                                <w:top w:val="none" w:sz="0" w:space="0" w:color="auto"/>
                                <w:left w:val="none" w:sz="0" w:space="0" w:color="auto"/>
                                <w:bottom w:val="none" w:sz="0" w:space="0" w:color="auto"/>
                                <w:right w:val="none" w:sz="0" w:space="0" w:color="auto"/>
                              </w:divBdr>
                            </w:div>
                            <w:div w:id="1041978592">
                              <w:marLeft w:val="0"/>
                              <w:marRight w:val="0"/>
                              <w:marTop w:val="0"/>
                              <w:marBottom w:val="0"/>
                              <w:divBdr>
                                <w:top w:val="none" w:sz="0" w:space="0" w:color="auto"/>
                                <w:left w:val="none" w:sz="0" w:space="0" w:color="auto"/>
                                <w:bottom w:val="none" w:sz="0" w:space="0" w:color="auto"/>
                                <w:right w:val="none" w:sz="0" w:space="0" w:color="auto"/>
                              </w:divBdr>
                            </w:div>
                            <w:div w:id="1523084615">
                              <w:marLeft w:val="0"/>
                              <w:marRight w:val="0"/>
                              <w:marTop w:val="0"/>
                              <w:marBottom w:val="0"/>
                              <w:divBdr>
                                <w:top w:val="none" w:sz="0" w:space="0" w:color="auto"/>
                                <w:left w:val="none" w:sz="0" w:space="0" w:color="auto"/>
                                <w:bottom w:val="none" w:sz="0" w:space="0" w:color="auto"/>
                                <w:right w:val="none" w:sz="0" w:space="0" w:color="auto"/>
                              </w:divBdr>
                            </w:div>
                            <w:div w:id="1963656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9964084">
              <w:marLeft w:val="0"/>
              <w:marRight w:val="0"/>
              <w:marTop w:val="0"/>
              <w:marBottom w:val="0"/>
              <w:divBdr>
                <w:top w:val="none" w:sz="0" w:space="0" w:color="auto"/>
                <w:left w:val="none" w:sz="0" w:space="0" w:color="auto"/>
                <w:bottom w:val="none" w:sz="0" w:space="0" w:color="auto"/>
                <w:right w:val="none" w:sz="0" w:space="0" w:color="auto"/>
              </w:divBdr>
              <w:divsChild>
                <w:div w:id="1588297537">
                  <w:marLeft w:val="0"/>
                  <w:marRight w:val="0"/>
                  <w:marTop w:val="0"/>
                  <w:marBottom w:val="0"/>
                  <w:divBdr>
                    <w:top w:val="none" w:sz="0" w:space="0" w:color="auto"/>
                    <w:left w:val="none" w:sz="0" w:space="0" w:color="auto"/>
                    <w:bottom w:val="none" w:sz="0" w:space="0" w:color="auto"/>
                    <w:right w:val="none" w:sz="0" w:space="0" w:color="auto"/>
                  </w:divBdr>
                  <w:divsChild>
                    <w:div w:id="296106994">
                      <w:marLeft w:val="0"/>
                      <w:marRight w:val="0"/>
                      <w:marTop w:val="0"/>
                      <w:marBottom w:val="450"/>
                      <w:divBdr>
                        <w:top w:val="none" w:sz="0" w:space="0" w:color="auto"/>
                        <w:left w:val="none" w:sz="0" w:space="0" w:color="auto"/>
                        <w:bottom w:val="none" w:sz="0" w:space="0" w:color="auto"/>
                        <w:right w:val="none" w:sz="0" w:space="0" w:color="auto"/>
                      </w:divBdr>
                    </w:div>
                    <w:div w:id="372728865">
                      <w:marLeft w:val="0"/>
                      <w:marRight w:val="0"/>
                      <w:marTop w:val="0"/>
                      <w:marBottom w:val="0"/>
                      <w:divBdr>
                        <w:top w:val="none" w:sz="0" w:space="0" w:color="auto"/>
                        <w:left w:val="none" w:sz="0" w:space="0" w:color="auto"/>
                        <w:bottom w:val="none" w:sz="0" w:space="0" w:color="auto"/>
                        <w:right w:val="none" w:sz="0" w:space="0" w:color="auto"/>
                      </w:divBdr>
                      <w:divsChild>
                        <w:div w:id="220364202">
                          <w:marLeft w:val="0"/>
                          <w:marRight w:val="0"/>
                          <w:marTop w:val="0"/>
                          <w:marBottom w:val="0"/>
                          <w:divBdr>
                            <w:top w:val="none" w:sz="0" w:space="0" w:color="auto"/>
                            <w:left w:val="none" w:sz="0" w:space="0" w:color="auto"/>
                            <w:bottom w:val="none" w:sz="0" w:space="0" w:color="auto"/>
                            <w:right w:val="none" w:sz="0" w:space="0" w:color="auto"/>
                          </w:divBdr>
                        </w:div>
                      </w:divsChild>
                    </w:div>
                    <w:div w:id="1309826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0483181">
      <w:bodyDiv w:val="1"/>
      <w:marLeft w:val="0"/>
      <w:marRight w:val="0"/>
      <w:marTop w:val="0"/>
      <w:marBottom w:val="0"/>
      <w:divBdr>
        <w:top w:val="none" w:sz="0" w:space="0" w:color="auto"/>
        <w:left w:val="none" w:sz="0" w:space="0" w:color="auto"/>
        <w:bottom w:val="none" w:sz="0" w:space="0" w:color="auto"/>
        <w:right w:val="none" w:sz="0" w:space="0" w:color="auto"/>
      </w:divBdr>
      <w:divsChild>
        <w:div w:id="190609423">
          <w:marLeft w:val="-225"/>
          <w:marRight w:val="-225"/>
          <w:marTop w:val="0"/>
          <w:marBottom w:val="0"/>
          <w:divBdr>
            <w:top w:val="none" w:sz="0" w:space="0" w:color="auto"/>
            <w:left w:val="none" w:sz="0" w:space="0" w:color="auto"/>
            <w:bottom w:val="none" w:sz="0" w:space="0" w:color="auto"/>
            <w:right w:val="none" w:sz="0" w:space="0" w:color="auto"/>
          </w:divBdr>
        </w:div>
        <w:div w:id="505872430">
          <w:marLeft w:val="-225"/>
          <w:marRight w:val="-225"/>
          <w:marTop w:val="0"/>
          <w:marBottom w:val="0"/>
          <w:divBdr>
            <w:top w:val="none" w:sz="0" w:space="0" w:color="auto"/>
            <w:left w:val="none" w:sz="0" w:space="0" w:color="auto"/>
            <w:bottom w:val="none" w:sz="0" w:space="0" w:color="auto"/>
            <w:right w:val="none" w:sz="0" w:space="0" w:color="auto"/>
          </w:divBdr>
          <w:divsChild>
            <w:div w:id="952637833">
              <w:marLeft w:val="0"/>
              <w:marRight w:val="0"/>
              <w:marTop w:val="0"/>
              <w:marBottom w:val="0"/>
              <w:divBdr>
                <w:top w:val="none" w:sz="0" w:space="0" w:color="auto"/>
                <w:left w:val="none" w:sz="0" w:space="0" w:color="auto"/>
                <w:bottom w:val="none" w:sz="0" w:space="0" w:color="auto"/>
                <w:right w:val="none" w:sz="0" w:space="0" w:color="auto"/>
              </w:divBdr>
              <w:divsChild>
                <w:div w:id="506411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1016857">
      <w:bodyDiv w:val="1"/>
      <w:marLeft w:val="0"/>
      <w:marRight w:val="0"/>
      <w:marTop w:val="0"/>
      <w:marBottom w:val="0"/>
      <w:divBdr>
        <w:top w:val="none" w:sz="0" w:space="0" w:color="auto"/>
        <w:left w:val="none" w:sz="0" w:space="0" w:color="auto"/>
        <w:bottom w:val="none" w:sz="0" w:space="0" w:color="auto"/>
        <w:right w:val="none" w:sz="0" w:space="0" w:color="auto"/>
      </w:divBdr>
      <w:divsChild>
        <w:div w:id="925916646">
          <w:marLeft w:val="-225"/>
          <w:marRight w:val="-225"/>
          <w:marTop w:val="0"/>
          <w:marBottom w:val="0"/>
          <w:divBdr>
            <w:top w:val="none" w:sz="0" w:space="0" w:color="auto"/>
            <w:left w:val="none" w:sz="0" w:space="0" w:color="auto"/>
            <w:bottom w:val="none" w:sz="0" w:space="0" w:color="auto"/>
            <w:right w:val="none" w:sz="0" w:space="0" w:color="auto"/>
          </w:divBdr>
          <w:divsChild>
            <w:div w:id="652608033">
              <w:marLeft w:val="0"/>
              <w:marRight w:val="0"/>
              <w:marTop w:val="0"/>
              <w:marBottom w:val="0"/>
              <w:divBdr>
                <w:top w:val="none" w:sz="0" w:space="0" w:color="auto"/>
                <w:left w:val="none" w:sz="0" w:space="0" w:color="auto"/>
                <w:bottom w:val="none" w:sz="0" w:space="0" w:color="auto"/>
                <w:right w:val="none" w:sz="0" w:space="0" w:color="auto"/>
              </w:divBdr>
              <w:divsChild>
                <w:div w:id="1243491173">
                  <w:marLeft w:val="0"/>
                  <w:marRight w:val="0"/>
                  <w:marTop w:val="0"/>
                  <w:marBottom w:val="450"/>
                  <w:divBdr>
                    <w:top w:val="none" w:sz="0" w:space="0" w:color="auto"/>
                    <w:left w:val="none" w:sz="0" w:space="0" w:color="auto"/>
                    <w:bottom w:val="none" w:sz="0" w:space="0" w:color="auto"/>
                    <w:right w:val="none" w:sz="0" w:space="0" w:color="auto"/>
                  </w:divBdr>
                  <w:divsChild>
                    <w:div w:id="1217549069">
                      <w:marLeft w:val="0"/>
                      <w:marRight w:val="0"/>
                      <w:marTop w:val="0"/>
                      <w:marBottom w:val="0"/>
                      <w:divBdr>
                        <w:top w:val="single" w:sz="6" w:space="0" w:color="DEE2E6"/>
                        <w:left w:val="single" w:sz="6" w:space="0" w:color="DEE2E6"/>
                        <w:bottom w:val="single" w:sz="6" w:space="0" w:color="DEE2E6"/>
                        <w:right w:val="single" w:sz="6" w:space="0" w:color="DEE2E6"/>
                      </w:divBdr>
                      <w:divsChild>
                        <w:div w:id="43537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569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1481450">
      <w:bodyDiv w:val="1"/>
      <w:marLeft w:val="0"/>
      <w:marRight w:val="0"/>
      <w:marTop w:val="0"/>
      <w:marBottom w:val="0"/>
      <w:divBdr>
        <w:top w:val="none" w:sz="0" w:space="0" w:color="auto"/>
        <w:left w:val="none" w:sz="0" w:space="0" w:color="auto"/>
        <w:bottom w:val="none" w:sz="0" w:space="0" w:color="auto"/>
        <w:right w:val="none" w:sz="0" w:space="0" w:color="auto"/>
      </w:divBdr>
      <w:divsChild>
        <w:div w:id="160585412">
          <w:marLeft w:val="-225"/>
          <w:marRight w:val="-225"/>
          <w:marTop w:val="0"/>
          <w:marBottom w:val="0"/>
          <w:divBdr>
            <w:top w:val="none" w:sz="0" w:space="0" w:color="auto"/>
            <w:left w:val="none" w:sz="0" w:space="0" w:color="auto"/>
            <w:bottom w:val="none" w:sz="0" w:space="0" w:color="auto"/>
            <w:right w:val="none" w:sz="0" w:space="0" w:color="auto"/>
          </w:divBdr>
        </w:div>
        <w:div w:id="1217280944">
          <w:marLeft w:val="-225"/>
          <w:marRight w:val="-225"/>
          <w:marTop w:val="0"/>
          <w:marBottom w:val="0"/>
          <w:divBdr>
            <w:top w:val="none" w:sz="0" w:space="0" w:color="auto"/>
            <w:left w:val="none" w:sz="0" w:space="0" w:color="auto"/>
            <w:bottom w:val="none" w:sz="0" w:space="0" w:color="auto"/>
            <w:right w:val="none" w:sz="0" w:space="0" w:color="auto"/>
          </w:divBdr>
          <w:divsChild>
            <w:div w:id="1412968516">
              <w:marLeft w:val="0"/>
              <w:marRight w:val="0"/>
              <w:marTop w:val="0"/>
              <w:marBottom w:val="0"/>
              <w:divBdr>
                <w:top w:val="none" w:sz="0" w:space="0" w:color="auto"/>
                <w:left w:val="none" w:sz="0" w:space="0" w:color="auto"/>
                <w:bottom w:val="none" w:sz="0" w:space="0" w:color="auto"/>
                <w:right w:val="none" w:sz="0" w:space="0" w:color="auto"/>
              </w:divBdr>
              <w:divsChild>
                <w:div w:id="638799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1523446">
      <w:bodyDiv w:val="1"/>
      <w:marLeft w:val="0"/>
      <w:marRight w:val="0"/>
      <w:marTop w:val="0"/>
      <w:marBottom w:val="0"/>
      <w:divBdr>
        <w:top w:val="none" w:sz="0" w:space="0" w:color="auto"/>
        <w:left w:val="none" w:sz="0" w:space="0" w:color="auto"/>
        <w:bottom w:val="none" w:sz="0" w:space="0" w:color="auto"/>
        <w:right w:val="none" w:sz="0" w:space="0" w:color="auto"/>
      </w:divBdr>
      <w:divsChild>
        <w:div w:id="896862805">
          <w:marLeft w:val="-150"/>
          <w:marRight w:val="-150"/>
          <w:marTop w:val="0"/>
          <w:marBottom w:val="0"/>
          <w:divBdr>
            <w:top w:val="none" w:sz="0" w:space="0" w:color="auto"/>
            <w:left w:val="none" w:sz="0" w:space="0" w:color="auto"/>
            <w:bottom w:val="none" w:sz="0" w:space="0" w:color="auto"/>
            <w:right w:val="none" w:sz="0" w:space="0" w:color="auto"/>
          </w:divBdr>
          <w:divsChild>
            <w:div w:id="902527940">
              <w:marLeft w:val="0"/>
              <w:marRight w:val="0"/>
              <w:marTop w:val="0"/>
              <w:marBottom w:val="0"/>
              <w:divBdr>
                <w:top w:val="none" w:sz="0" w:space="0" w:color="auto"/>
                <w:left w:val="none" w:sz="0" w:space="0" w:color="auto"/>
                <w:bottom w:val="none" w:sz="0" w:space="0" w:color="auto"/>
                <w:right w:val="none" w:sz="0" w:space="0" w:color="auto"/>
              </w:divBdr>
              <w:divsChild>
                <w:div w:id="797841901">
                  <w:marLeft w:val="0"/>
                  <w:marRight w:val="0"/>
                  <w:marTop w:val="0"/>
                  <w:marBottom w:val="0"/>
                  <w:divBdr>
                    <w:top w:val="none" w:sz="0" w:space="0" w:color="auto"/>
                    <w:left w:val="none" w:sz="0" w:space="0" w:color="auto"/>
                    <w:bottom w:val="none" w:sz="0" w:space="0" w:color="auto"/>
                    <w:right w:val="none" w:sz="0" w:space="0" w:color="auto"/>
                  </w:divBdr>
                  <w:divsChild>
                    <w:div w:id="23142460">
                      <w:marLeft w:val="0"/>
                      <w:marRight w:val="0"/>
                      <w:marTop w:val="0"/>
                      <w:marBottom w:val="450"/>
                      <w:divBdr>
                        <w:top w:val="none" w:sz="0" w:space="0" w:color="auto"/>
                        <w:left w:val="none" w:sz="0" w:space="0" w:color="auto"/>
                        <w:bottom w:val="none" w:sz="0" w:space="0" w:color="auto"/>
                        <w:right w:val="none" w:sz="0" w:space="0" w:color="auto"/>
                      </w:divBdr>
                    </w:div>
                    <w:div w:id="432744187">
                      <w:marLeft w:val="0"/>
                      <w:marRight w:val="0"/>
                      <w:marTop w:val="0"/>
                      <w:marBottom w:val="0"/>
                      <w:divBdr>
                        <w:top w:val="none" w:sz="0" w:space="0" w:color="auto"/>
                        <w:left w:val="none" w:sz="0" w:space="0" w:color="auto"/>
                        <w:bottom w:val="none" w:sz="0" w:space="0" w:color="auto"/>
                        <w:right w:val="none" w:sz="0" w:space="0" w:color="auto"/>
                      </w:divBdr>
                      <w:divsChild>
                        <w:div w:id="148539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583720">
              <w:marLeft w:val="0"/>
              <w:marRight w:val="0"/>
              <w:marTop w:val="0"/>
              <w:marBottom w:val="0"/>
              <w:divBdr>
                <w:top w:val="none" w:sz="0" w:space="0" w:color="auto"/>
                <w:left w:val="none" w:sz="0" w:space="0" w:color="auto"/>
                <w:bottom w:val="none" w:sz="0" w:space="0" w:color="auto"/>
                <w:right w:val="none" w:sz="0" w:space="0" w:color="auto"/>
              </w:divBdr>
              <w:divsChild>
                <w:div w:id="188640359">
                  <w:marLeft w:val="0"/>
                  <w:marRight w:val="0"/>
                  <w:marTop w:val="0"/>
                  <w:marBottom w:val="0"/>
                  <w:divBdr>
                    <w:top w:val="none" w:sz="0" w:space="0" w:color="auto"/>
                    <w:left w:val="none" w:sz="0" w:space="0" w:color="auto"/>
                    <w:bottom w:val="none" w:sz="0" w:space="0" w:color="auto"/>
                    <w:right w:val="none" w:sz="0" w:space="0" w:color="auto"/>
                  </w:divBdr>
                  <w:divsChild>
                    <w:div w:id="293291093">
                      <w:marLeft w:val="0"/>
                      <w:marRight w:val="0"/>
                      <w:marTop w:val="0"/>
                      <w:marBottom w:val="0"/>
                      <w:divBdr>
                        <w:top w:val="none" w:sz="0" w:space="0" w:color="auto"/>
                        <w:left w:val="none" w:sz="0" w:space="0" w:color="auto"/>
                        <w:bottom w:val="none" w:sz="0" w:space="0" w:color="auto"/>
                        <w:right w:val="none" w:sz="0" w:space="0" w:color="auto"/>
                      </w:divBdr>
                    </w:div>
                    <w:div w:id="944459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1791113">
      <w:bodyDiv w:val="1"/>
      <w:marLeft w:val="0"/>
      <w:marRight w:val="0"/>
      <w:marTop w:val="0"/>
      <w:marBottom w:val="0"/>
      <w:divBdr>
        <w:top w:val="none" w:sz="0" w:space="0" w:color="auto"/>
        <w:left w:val="none" w:sz="0" w:space="0" w:color="auto"/>
        <w:bottom w:val="none" w:sz="0" w:space="0" w:color="auto"/>
        <w:right w:val="none" w:sz="0" w:space="0" w:color="auto"/>
      </w:divBdr>
    </w:div>
    <w:div w:id="1582638095">
      <w:bodyDiv w:val="1"/>
      <w:marLeft w:val="0"/>
      <w:marRight w:val="0"/>
      <w:marTop w:val="0"/>
      <w:marBottom w:val="0"/>
      <w:divBdr>
        <w:top w:val="none" w:sz="0" w:space="0" w:color="auto"/>
        <w:left w:val="none" w:sz="0" w:space="0" w:color="auto"/>
        <w:bottom w:val="none" w:sz="0" w:space="0" w:color="auto"/>
        <w:right w:val="none" w:sz="0" w:space="0" w:color="auto"/>
      </w:divBdr>
      <w:divsChild>
        <w:div w:id="631667059">
          <w:marLeft w:val="0"/>
          <w:marRight w:val="0"/>
          <w:marTop w:val="0"/>
          <w:marBottom w:val="0"/>
          <w:divBdr>
            <w:top w:val="none" w:sz="0" w:space="0" w:color="auto"/>
            <w:left w:val="none" w:sz="0" w:space="0" w:color="auto"/>
            <w:bottom w:val="none" w:sz="0" w:space="0" w:color="auto"/>
            <w:right w:val="none" w:sz="0" w:space="0" w:color="auto"/>
          </w:divBdr>
          <w:divsChild>
            <w:div w:id="942810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491280">
      <w:bodyDiv w:val="1"/>
      <w:marLeft w:val="0"/>
      <w:marRight w:val="0"/>
      <w:marTop w:val="0"/>
      <w:marBottom w:val="0"/>
      <w:divBdr>
        <w:top w:val="none" w:sz="0" w:space="0" w:color="auto"/>
        <w:left w:val="none" w:sz="0" w:space="0" w:color="auto"/>
        <w:bottom w:val="none" w:sz="0" w:space="0" w:color="auto"/>
        <w:right w:val="none" w:sz="0" w:space="0" w:color="auto"/>
      </w:divBdr>
      <w:divsChild>
        <w:div w:id="1060207066">
          <w:marLeft w:val="-150"/>
          <w:marRight w:val="-150"/>
          <w:marTop w:val="0"/>
          <w:marBottom w:val="0"/>
          <w:divBdr>
            <w:top w:val="none" w:sz="0" w:space="0" w:color="auto"/>
            <w:left w:val="none" w:sz="0" w:space="0" w:color="auto"/>
            <w:bottom w:val="none" w:sz="0" w:space="0" w:color="auto"/>
            <w:right w:val="none" w:sz="0" w:space="0" w:color="auto"/>
          </w:divBdr>
          <w:divsChild>
            <w:div w:id="1907759391">
              <w:marLeft w:val="0"/>
              <w:marRight w:val="0"/>
              <w:marTop w:val="0"/>
              <w:marBottom w:val="0"/>
              <w:divBdr>
                <w:top w:val="none" w:sz="0" w:space="0" w:color="auto"/>
                <w:left w:val="none" w:sz="0" w:space="0" w:color="auto"/>
                <w:bottom w:val="none" w:sz="0" w:space="0" w:color="auto"/>
                <w:right w:val="none" w:sz="0" w:space="0" w:color="auto"/>
              </w:divBdr>
              <w:divsChild>
                <w:div w:id="2095200770">
                  <w:marLeft w:val="0"/>
                  <w:marRight w:val="0"/>
                  <w:marTop w:val="0"/>
                  <w:marBottom w:val="0"/>
                  <w:divBdr>
                    <w:top w:val="none" w:sz="0" w:space="0" w:color="auto"/>
                    <w:left w:val="none" w:sz="0" w:space="0" w:color="auto"/>
                    <w:bottom w:val="none" w:sz="0" w:space="0" w:color="auto"/>
                    <w:right w:val="none" w:sz="0" w:space="0" w:color="auto"/>
                  </w:divBdr>
                  <w:divsChild>
                    <w:div w:id="523443782">
                      <w:marLeft w:val="0"/>
                      <w:marRight w:val="0"/>
                      <w:marTop w:val="0"/>
                      <w:marBottom w:val="0"/>
                      <w:divBdr>
                        <w:top w:val="none" w:sz="0" w:space="0" w:color="auto"/>
                        <w:left w:val="none" w:sz="0" w:space="0" w:color="auto"/>
                        <w:bottom w:val="none" w:sz="0" w:space="0" w:color="auto"/>
                        <w:right w:val="none" w:sz="0" w:space="0" w:color="auto"/>
                      </w:divBdr>
                    </w:div>
                  </w:divsChild>
                </w:div>
                <w:div w:id="1136483401">
                  <w:marLeft w:val="0"/>
                  <w:marRight w:val="0"/>
                  <w:marTop w:val="0"/>
                  <w:marBottom w:val="0"/>
                  <w:divBdr>
                    <w:top w:val="none" w:sz="0" w:space="0" w:color="auto"/>
                    <w:left w:val="none" w:sz="0" w:space="0" w:color="auto"/>
                    <w:bottom w:val="none" w:sz="0" w:space="0" w:color="auto"/>
                    <w:right w:val="none" w:sz="0" w:space="0" w:color="auto"/>
                  </w:divBdr>
                  <w:divsChild>
                    <w:div w:id="190914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0405199">
          <w:marLeft w:val="-150"/>
          <w:marRight w:val="-150"/>
          <w:marTop w:val="0"/>
          <w:marBottom w:val="0"/>
          <w:divBdr>
            <w:top w:val="none" w:sz="0" w:space="0" w:color="auto"/>
            <w:left w:val="none" w:sz="0" w:space="0" w:color="auto"/>
            <w:bottom w:val="none" w:sz="0" w:space="0" w:color="auto"/>
            <w:right w:val="none" w:sz="0" w:space="0" w:color="auto"/>
          </w:divBdr>
          <w:divsChild>
            <w:div w:id="858348954">
              <w:marLeft w:val="0"/>
              <w:marRight w:val="0"/>
              <w:marTop w:val="0"/>
              <w:marBottom w:val="0"/>
              <w:divBdr>
                <w:top w:val="none" w:sz="0" w:space="0" w:color="auto"/>
                <w:left w:val="none" w:sz="0" w:space="0" w:color="auto"/>
                <w:bottom w:val="none" w:sz="0" w:space="0" w:color="auto"/>
                <w:right w:val="none" w:sz="0" w:space="0" w:color="auto"/>
              </w:divBdr>
              <w:divsChild>
                <w:div w:id="1639068817">
                  <w:marLeft w:val="0"/>
                  <w:marRight w:val="0"/>
                  <w:marTop w:val="0"/>
                  <w:marBottom w:val="0"/>
                  <w:divBdr>
                    <w:top w:val="none" w:sz="0" w:space="0" w:color="auto"/>
                    <w:left w:val="none" w:sz="0" w:space="0" w:color="auto"/>
                    <w:bottom w:val="none" w:sz="0" w:space="0" w:color="auto"/>
                    <w:right w:val="none" w:sz="0" w:space="0" w:color="auto"/>
                  </w:divBdr>
                  <w:divsChild>
                    <w:div w:id="1511724374">
                      <w:marLeft w:val="0"/>
                      <w:marRight w:val="0"/>
                      <w:marTop w:val="0"/>
                      <w:marBottom w:val="0"/>
                      <w:divBdr>
                        <w:top w:val="none" w:sz="0" w:space="0" w:color="auto"/>
                        <w:left w:val="none" w:sz="0" w:space="0" w:color="auto"/>
                        <w:bottom w:val="none" w:sz="0" w:space="0" w:color="auto"/>
                        <w:right w:val="none" w:sz="0" w:space="0" w:color="auto"/>
                      </w:divBdr>
                    </w:div>
                    <w:div w:id="1290165390">
                      <w:marLeft w:val="0"/>
                      <w:marRight w:val="0"/>
                      <w:marTop w:val="0"/>
                      <w:marBottom w:val="0"/>
                      <w:divBdr>
                        <w:top w:val="none" w:sz="0" w:space="0" w:color="auto"/>
                        <w:left w:val="none" w:sz="0" w:space="0" w:color="auto"/>
                        <w:bottom w:val="none" w:sz="0" w:space="0" w:color="auto"/>
                        <w:right w:val="none" w:sz="0" w:space="0" w:color="auto"/>
                      </w:divBdr>
                      <w:divsChild>
                        <w:div w:id="691229373">
                          <w:marLeft w:val="0"/>
                          <w:marRight w:val="0"/>
                          <w:marTop w:val="0"/>
                          <w:marBottom w:val="0"/>
                          <w:divBdr>
                            <w:top w:val="none" w:sz="0" w:space="0" w:color="auto"/>
                            <w:left w:val="none" w:sz="0" w:space="0" w:color="auto"/>
                            <w:bottom w:val="none" w:sz="0" w:space="0" w:color="auto"/>
                            <w:right w:val="none" w:sz="0" w:space="0" w:color="auto"/>
                          </w:divBdr>
                          <w:divsChild>
                            <w:div w:id="1289777214">
                              <w:marLeft w:val="0"/>
                              <w:marRight w:val="0"/>
                              <w:marTop w:val="0"/>
                              <w:marBottom w:val="0"/>
                              <w:divBdr>
                                <w:top w:val="none" w:sz="0" w:space="0" w:color="auto"/>
                                <w:left w:val="none" w:sz="0" w:space="0" w:color="auto"/>
                                <w:bottom w:val="none" w:sz="0" w:space="0" w:color="auto"/>
                                <w:right w:val="none" w:sz="0" w:space="0" w:color="auto"/>
                              </w:divBdr>
                            </w:div>
                            <w:div w:id="302198667">
                              <w:marLeft w:val="0"/>
                              <w:marRight w:val="0"/>
                              <w:marTop w:val="0"/>
                              <w:marBottom w:val="0"/>
                              <w:divBdr>
                                <w:top w:val="none" w:sz="0" w:space="0" w:color="auto"/>
                                <w:left w:val="none" w:sz="0" w:space="0" w:color="auto"/>
                                <w:bottom w:val="none" w:sz="0" w:space="0" w:color="auto"/>
                                <w:right w:val="none" w:sz="0" w:space="0" w:color="auto"/>
                              </w:divBdr>
                            </w:div>
                            <w:div w:id="909997527">
                              <w:marLeft w:val="0"/>
                              <w:marRight w:val="0"/>
                              <w:marTop w:val="0"/>
                              <w:marBottom w:val="0"/>
                              <w:divBdr>
                                <w:top w:val="none" w:sz="0" w:space="0" w:color="auto"/>
                                <w:left w:val="none" w:sz="0" w:space="0" w:color="auto"/>
                                <w:bottom w:val="none" w:sz="0" w:space="0" w:color="auto"/>
                                <w:right w:val="none" w:sz="0" w:space="0" w:color="auto"/>
                              </w:divBdr>
                            </w:div>
                            <w:div w:id="1556576036">
                              <w:marLeft w:val="0"/>
                              <w:marRight w:val="0"/>
                              <w:marTop w:val="0"/>
                              <w:marBottom w:val="0"/>
                              <w:divBdr>
                                <w:top w:val="none" w:sz="0" w:space="0" w:color="auto"/>
                                <w:left w:val="none" w:sz="0" w:space="0" w:color="auto"/>
                                <w:bottom w:val="none" w:sz="0" w:space="0" w:color="auto"/>
                                <w:right w:val="none" w:sz="0" w:space="0" w:color="auto"/>
                              </w:divBdr>
                            </w:div>
                            <w:div w:id="1765375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3729392">
              <w:marLeft w:val="0"/>
              <w:marRight w:val="0"/>
              <w:marTop w:val="0"/>
              <w:marBottom w:val="0"/>
              <w:divBdr>
                <w:top w:val="none" w:sz="0" w:space="0" w:color="auto"/>
                <w:left w:val="none" w:sz="0" w:space="0" w:color="auto"/>
                <w:bottom w:val="none" w:sz="0" w:space="0" w:color="auto"/>
                <w:right w:val="none" w:sz="0" w:space="0" w:color="auto"/>
              </w:divBdr>
              <w:divsChild>
                <w:div w:id="1640912075">
                  <w:marLeft w:val="0"/>
                  <w:marRight w:val="0"/>
                  <w:marTop w:val="0"/>
                  <w:marBottom w:val="0"/>
                  <w:divBdr>
                    <w:top w:val="none" w:sz="0" w:space="0" w:color="auto"/>
                    <w:left w:val="none" w:sz="0" w:space="0" w:color="auto"/>
                    <w:bottom w:val="none" w:sz="0" w:space="0" w:color="auto"/>
                    <w:right w:val="none" w:sz="0" w:space="0" w:color="auto"/>
                  </w:divBdr>
                  <w:divsChild>
                    <w:div w:id="986711289">
                      <w:marLeft w:val="0"/>
                      <w:marRight w:val="0"/>
                      <w:marTop w:val="0"/>
                      <w:marBottom w:val="0"/>
                      <w:divBdr>
                        <w:top w:val="none" w:sz="0" w:space="0" w:color="auto"/>
                        <w:left w:val="none" w:sz="0" w:space="0" w:color="auto"/>
                        <w:bottom w:val="none" w:sz="0" w:space="0" w:color="auto"/>
                        <w:right w:val="none" w:sz="0" w:space="0" w:color="auto"/>
                      </w:divBdr>
                      <w:divsChild>
                        <w:div w:id="1333146085">
                          <w:marLeft w:val="0"/>
                          <w:marRight w:val="0"/>
                          <w:marTop w:val="0"/>
                          <w:marBottom w:val="0"/>
                          <w:divBdr>
                            <w:top w:val="none" w:sz="0" w:space="0" w:color="auto"/>
                            <w:left w:val="none" w:sz="0" w:space="0" w:color="auto"/>
                            <w:bottom w:val="none" w:sz="0" w:space="0" w:color="auto"/>
                            <w:right w:val="none" w:sz="0" w:space="0" w:color="auto"/>
                          </w:divBdr>
                        </w:div>
                      </w:divsChild>
                    </w:div>
                    <w:div w:id="368190267">
                      <w:marLeft w:val="0"/>
                      <w:marRight w:val="0"/>
                      <w:marTop w:val="0"/>
                      <w:marBottom w:val="450"/>
                      <w:divBdr>
                        <w:top w:val="none" w:sz="0" w:space="0" w:color="auto"/>
                        <w:left w:val="none" w:sz="0" w:space="0" w:color="auto"/>
                        <w:bottom w:val="none" w:sz="0" w:space="0" w:color="auto"/>
                        <w:right w:val="none" w:sz="0" w:space="0" w:color="auto"/>
                      </w:divBdr>
                    </w:div>
                    <w:div w:id="83303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642689">
      <w:bodyDiv w:val="1"/>
      <w:marLeft w:val="0"/>
      <w:marRight w:val="0"/>
      <w:marTop w:val="0"/>
      <w:marBottom w:val="0"/>
      <w:divBdr>
        <w:top w:val="none" w:sz="0" w:space="0" w:color="auto"/>
        <w:left w:val="none" w:sz="0" w:space="0" w:color="auto"/>
        <w:bottom w:val="none" w:sz="0" w:space="0" w:color="auto"/>
        <w:right w:val="none" w:sz="0" w:space="0" w:color="auto"/>
      </w:divBdr>
      <w:divsChild>
        <w:div w:id="1138766154">
          <w:marLeft w:val="-150"/>
          <w:marRight w:val="-150"/>
          <w:marTop w:val="0"/>
          <w:marBottom w:val="0"/>
          <w:divBdr>
            <w:top w:val="none" w:sz="0" w:space="0" w:color="auto"/>
            <w:left w:val="none" w:sz="0" w:space="0" w:color="auto"/>
            <w:bottom w:val="none" w:sz="0" w:space="0" w:color="auto"/>
            <w:right w:val="none" w:sz="0" w:space="0" w:color="auto"/>
          </w:divBdr>
          <w:divsChild>
            <w:div w:id="1039739722">
              <w:marLeft w:val="0"/>
              <w:marRight w:val="0"/>
              <w:marTop w:val="0"/>
              <w:marBottom w:val="0"/>
              <w:divBdr>
                <w:top w:val="none" w:sz="0" w:space="0" w:color="auto"/>
                <w:left w:val="none" w:sz="0" w:space="0" w:color="auto"/>
                <w:bottom w:val="none" w:sz="0" w:space="0" w:color="auto"/>
                <w:right w:val="none" w:sz="0" w:space="0" w:color="auto"/>
              </w:divBdr>
              <w:divsChild>
                <w:div w:id="1405759478">
                  <w:marLeft w:val="0"/>
                  <w:marRight w:val="0"/>
                  <w:marTop w:val="0"/>
                  <w:marBottom w:val="0"/>
                  <w:divBdr>
                    <w:top w:val="none" w:sz="0" w:space="0" w:color="auto"/>
                    <w:left w:val="none" w:sz="0" w:space="0" w:color="auto"/>
                    <w:bottom w:val="none" w:sz="0" w:space="0" w:color="auto"/>
                    <w:right w:val="none" w:sz="0" w:space="0" w:color="auto"/>
                  </w:divBdr>
                  <w:divsChild>
                    <w:div w:id="660813703">
                      <w:marLeft w:val="0"/>
                      <w:marRight w:val="0"/>
                      <w:marTop w:val="0"/>
                      <w:marBottom w:val="0"/>
                      <w:divBdr>
                        <w:top w:val="none" w:sz="0" w:space="0" w:color="auto"/>
                        <w:left w:val="none" w:sz="0" w:space="0" w:color="auto"/>
                        <w:bottom w:val="none" w:sz="0" w:space="0" w:color="auto"/>
                        <w:right w:val="none" w:sz="0" w:space="0" w:color="auto"/>
                      </w:divBdr>
                    </w:div>
                  </w:divsChild>
                </w:div>
                <w:div w:id="2041936319">
                  <w:marLeft w:val="0"/>
                  <w:marRight w:val="0"/>
                  <w:marTop w:val="0"/>
                  <w:marBottom w:val="0"/>
                  <w:divBdr>
                    <w:top w:val="none" w:sz="0" w:space="0" w:color="auto"/>
                    <w:left w:val="none" w:sz="0" w:space="0" w:color="auto"/>
                    <w:bottom w:val="none" w:sz="0" w:space="0" w:color="auto"/>
                    <w:right w:val="none" w:sz="0" w:space="0" w:color="auto"/>
                  </w:divBdr>
                  <w:divsChild>
                    <w:div w:id="33811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3631465">
          <w:marLeft w:val="-150"/>
          <w:marRight w:val="-150"/>
          <w:marTop w:val="0"/>
          <w:marBottom w:val="0"/>
          <w:divBdr>
            <w:top w:val="none" w:sz="0" w:space="0" w:color="auto"/>
            <w:left w:val="none" w:sz="0" w:space="0" w:color="auto"/>
            <w:bottom w:val="none" w:sz="0" w:space="0" w:color="auto"/>
            <w:right w:val="none" w:sz="0" w:space="0" w:color="auto"/>
          </w:divBdr>
          <w:divsChild>
            <w:div w:id="1919359473">
              <w:marLeft w:val="0"/>
              <w:marRight w:val="0"/>
              <w:marTop w:val="0"/>
              <w:marBottom w:val="0"/>
              <w:divBdr>
                <w:top w:val="none" w:sz="0" w:space="0" w:color="auto"/>
                <w:left w:val="none" w:sz="0" w:space="0" w:color="auto"/>
                <w:bottom w:val="none" w:sz="0" w:space="0" w:color="auto"/>
                <w:right w:val="none" w:sz="0" w:space="0" w:color="auto"/>
              </w:divBdr>
              <w:divsChild>
                <w:div w:id="1563297035">
                  <w:marLeft w:val="0"/>
                  <w:marRight w:val="0"/>
                  <w:marTop w:val="0"/>
                  <w:marBottom w:val="0"/>
                  <w:divBdr>
                    <w:top w:val="none" w:sz="0" w:space="0" w:color="auto"/>
                    <w:left w:val="none" w:sz="0" w:space="0" w:color="auto"/>
                    <w:bottom w:val="none" w:sz="0" w:space="0" w:color="auto"/>
                    <w:right w:val="none" w:sz="0" w:space="0" w:color="auto"/>
                  </w:divBdr>
                  <w:divsChild>
                    <w:div w:id="95903273">
                      <w:marLeft w:val="0"/>
                      <w:marRight w:val="0"/>
                      <w:marTop w:val="0"/>
                      <w:marBottom w:val="0"/>
                      <w:divBdr>
                        <w:top w:val="none" w:sz="0" w:space="0" w:color="auto"/>
                        <w:left w:val="none" w:sz="0" w:space="0" w:color="auto"/>
                        <w:bottom w:val="none" w:sz="0" w:space="0" w:color="auto"/>
                        <w:right w:val="none" w:sz="0" w:space="0" w:color="auto"/>
                      </w:divBdr>
                    </w:div>
                    <w:div w:id="1560507783">
                      <w:marLeft w:val="0"/>
                      <w:marRight w:val="0"/>
                      <w:marTop w:val="0"/>
                      <w:marBottom w:val="0"/>
                      <w:divBdr>
                        <w:top w:val="none" w:sz="0" w:space="0" w:color="auto"/>
                        <w:left w:val="none" w:sz="0" w:space="0" w:color="auto"/>
                        <w:bottom w:val="none" w:sz="0" w:space="0" w:color="auto"/>
                        <w:right w:val="none" w:sz="0" w:space="0" w:color="auto"/>
                      </w:divBdr>
                      <w:divsChild>
                        <w:div w:id="2169770">
                          <w:marLeft w:val="0"/>
                          <w:marRight w:val="0"/>
                          <w:marTop w:val="0"/>
                          <w:marBottom w:val="0"/>
                          <w:divBdr>
                            <w:top w:val="none" w:sz="0" w:space="0" w:color="auto"/>
                            <w:left w:val="none" w:sz="0" w:space="0" w:color="auto"/>
                            <w:bottom w:val="none" w:sz="0" w:space="0" w:color="auto"/>
                            <w:right w:val="none" w:sz="0" w:space="0" w:color="auto"/>
                          </w:divBdr>
                          <w:divsChild>
                            <w:div w:id="404114270">
                              <w:marLeft w:val="0"/>
                              <w:marRight w:val="0"/>
                              <w:marTop w:val="0"/>
                              <w:marBottom w:val="0"/>
                              <w:divBdr>
                                <w:top w:val="none" w:sz="0" w:space="0" w:color="auto"/>
                                <w:left w:val="none" w:sz="0" w:space="0" w:color="auto"/>
                                <w:bottom w:val="none" w:sz="0" w:space="0" w:color="auto"/>
                                <w:right w:val="none" w:sz="0" w:space="0" w:color="auto"/>
                              </w:divBdr>
                            </w:div>
                            <w:div w:id="1417903969">
                              <w:marLeft w:val="0"/>
                              <w:marRight w:val="0"/>
                              <w:marTop w:val="0"/>
                              <w:marBottom w:val="0"/>
                              <w:divBdr>
                                <w:top w:val="none" w:sz="0" w:space="0" w:color="auto"/>
                                <w:left w:val="none" w:sz="0" w:space="0" w:color="auto"/>
                                <w:bottom w:val="none" w:sz="0" w:space="0" w:color="auto"/>
                                <w:right w:val="none" w:sz="0" w:space="0" w:color="auto"/>
                              </w:divBdr>
                            </w:div>
                            <w:div w:id="108475669">
                              <w:marLeft w:val="0"/>
                              <w:marRight w:val="0"/>
                              <w:marTop w:val="0"/>
                              <w:marBottom w:val="0"/>
                              <w:divBdr>
                                <w:top w:val="none" w:sz="0" w:space="0" w:color="auto"/>
                                <w:left w:val="none" w:sz="0" w:space="0" w:color="auto"/>
                                <w:bottom w:val="none" w:sz="0" w:space="0" w:color="auto"/>
                                <w:right w:val="none" w:sz="0" w:space="0" w:color="auto"/>
                              </w:divBdr>
                            </w:div>
                            <w:div w:id="618221110">
                              <w:marLeft w:val="0"/>
                              <w:marRight w:val="0"/>
                              <w:marTop w:val="0"/>
                              <w:marBottom w:val="0"/>
                              <w:divBdr>
                                <w:top w:val="none" w:sz="0" w:space="0" w:color="auto"/>
                                <w:left w:val="none" w:sz="0" w:space="0" w:color="auto"/>
                                <w:bottom w:val="none" w:sz="0" w:space="0" w:color="auto"/>
                                <w:right w:val="none" w:sz="0" w:space="0" w:color="auto"/>
                              </w:divBdr>
                            </w:div>
                            <w:div w:id="680738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6492329">
              <w:marLeft w:val="0"/>
              <w:marRight w:val="0"/>
              <w:marTop w:val="0"/>
              <w:marBottom w:val="0"/>
              <w:divBdr>
                <w:top w:val="none" w:sz="0" w:space="0" w:color="auto"/>
                <w:left w:val="none" w:sz="0" w:space="0" w:color="auto"/>
                <w:bottom w:val="none" w:sz="0" w:space="0" w:color="auto"/>
                <w:right w:val="none" w:sz="0" w:space="0" w:color="auto"/>
              </w:divBdr>
              <w:divsChild>
                <w:div w:id="367529373">
                  <w:marLeft w:val="0"/>
                  <w:marRight w:val="0"/>
                  <w:marTop w:val="0"/>
                  <w:marBottom w:val="0"/>
                  <w:divBdr>
                    <w:top w:val="none" w:sz="0" w:space="0" w:color="auto"/>
                    <w:left w:val="none" w:sz="0" w:space="0" w:color="auto"/>
                    <w:bottom w:val="none" w:sz="0" w:space="0" w:color="auto"/>
                    <w:right w:val="none" w:sz="0" w:space="0" w:color="auto"/>
                  </w:divBdr>
                  <w:divsChild>
                    <w:div w:id="1929926214">
                      <w:marLeft w:val="0"/>
                      <w:marRight w:val="0"/>
                      <w:marTop w:val="0"/>
                      <w:marBottom w:val="0"/>
                      <w:divBdr>
                        <w:top w:val="none" w:sz="0" w:space="0" w:color="auto"/>
                        <w:left w:val="none" w:sz="0" w:space="0" w:color="auto"/>
                        <w:bottom w:val="none" w:sz="0" w:space="0" w:color="auto"/>
                        <w:right w:val="none" w:sz="0" w:space="0" w:color="auto"/>
                      </w:divBdr>
                      <w:divsChild>
                        <w:div w:id="125510908">
                          <w:marLeft w:val="0"/>
                          <w:marRight w:val="0"/>
                          <w:marTop w:val="0"/>
                          <w:marBottom w:val="0"/>
                          <w:divBdr>
                            <w:top w:val="none" w:sz="0" w:space="0" w:color="auto"/>
                            <w:left w:val="none" w:sz="0" w:space="0" w:color="auto"/>
                            <w:bottom w:val="none" w:sz="0" w:space="0" w:color="auto"/>
                            <w:right w:val="none" w:sz="0" w:space="0" w:color="auto"/>
                          </w:divBdr>
                        </w:div>
                      </w:divsChild>
                    </w:div>
                    <w:div w:id="2050521375">
                      <w:marLeft w:val="0"/>
                      <w:marRight w:val="0"/>
                      <w:marTop w:val="0"/>
                      <w:marBottom w:val="450"/>
                      <w:divBdr>
                        <w:top w:val="none" w:sz="0" w:space="0" w:color="auto"/>
                        <w:left w:val="none" w:sz="0" w:space="0" w:color="auto"/>
                        <w:bottom w:val="none" w:sz="0" w:space="0" w:color="auto"/>
                        <w:right w:val="none" w:sz="0" w:space="0" w:color="auto"/>
                      </w:divBdr>
                    </w:div>
                    <w:div w:id="1524588538">
                      <w:marLeft w:val="0"/>
                      <w:marRight w:val="0"/>
                      <w:marTop w:val="0"/>
                      <w:marBottom w:val="0"/>
                      <w:divBdr>
                        <w:top w:val="none" w:sz="0" w:space="0" w:color="auto"/>
                        <w:left w:val="none" w:sz="0" w:space="0" w:color="auto"/>
                        <w:bottom w:val="none" w:sz="0" w:space="0" w:color="auto"/>
                        <w:right w:val="none" w:sz="0" w:space="0" w:color="auto"/>
                      </w:divBdr>
                      <w:divsChild>
                        <w:div w:id="1242301740">
                          <w:marLeft w:val="0"/>
                          <w:marRight w:val="0"/>
                          <w:marTop w:val="0"/>
                          <w:marBottom w:val="0"/>
                          <w:divBdr>
                            <w:top w:val="none" w:sz="0" w:space="0" w:color="auto"/>
                            <w:left w:val="none" w:sz="0" w:space="0" w:color="auto"/>
                            <w:bottom w:val="none" w:sz="0" w:space="0" w:color="auto"/>
                            <w:right w:val="none" w:sz="0" w:space="0" w:color="auto"/>
                          </w:divBdr>
                        </w:div>
                        <w:div w:id="493836914">
                          <w:marLeft w:val="-150"/>
                          <w:marRight w:val="-150"/>
                          <w:marTop w:val="0"/>
                          <w:marBottom w:val="0"/>
                          <w:divBdr>
                            <w:top w:val="none" w:sz="0" w:space="0" w:color="auto"/>
                            <w:left w:val="none" w:sz="0" w:space="0" w:color="auto"/>
                            <w:bottom w:val="none" w:sz="0" w:space="0" w:color="auto"/>
                            <w:right w:val="none" w:sz="0" w:space="0" w:color="auto"/>
                          </w:divBdr>
                          <w:divsChild>
                            <w:div w:id="1630358837">
                              <w:marLeft w:val="0"/>
                              <w:marRight w:val="0"/>
                              <w:marTop w:val="0"/>
                              <w:marBottom w:val="0"/>
                              <w:divBdr>
                                <w:top w:val="none" w:sz="0" w:space="0" w:color="auto"/>
                                <w:left w:val="none" w:sz="0" w:space="0" w:color="auto"/>
                                <w:bottom w:val="none" w:sz="0" w:space="0" w:color="auto"/>
                                <w:right w:val="none" w:sz="0" w:space="0" w:color="auto"/>
                              </w:divBdr>
                            </w:div>
                            <w:div w:id="240260532">
                              <w:marLeft w:val="0"/>
                              <w:marRight w:val="0"/>
                              <w:marTop w:val="0"/>
                              <w:marBottom w:val="0"/>
                              <w:divBdr>
                                <w:top w:val="none" w:sz="0" w:space="0" w:color="auto"/>
                                <w:left w:val="none" w:sz="0" w:space="0" w:color="auto"/>
                                <w:bottom w:val="none" w:sz="0" w:space="0" w:color="auto"/>
                                <w:right w:val="none" w:sz="0" w:space="0" w:color="auto"/>
                              </w:divBdr>
                              <w:divsChild>
                                <w:div w:id="211039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4335750">
      <w:bodyDiv w:val="1"/>
      <w:marLeft w:val="0"/>
      <w:marRight w:val="0"/>
      <w:marTop w:val="0"/>
      <w:marBottom w:val="0"/>
      <w:divBdr>
        <w:top w:val="none" w:sz="0" w:space="0" w:color="auto"/>
        <w:left w:val="none" w:sz="0" w:space="0" w:color="auto"/>
        <w:bottom w:val="none" w:sz="0" w:space="0" w:color="auto"/>
        <w:right w:val="none" w:sz="0" w:space="0" w:color="auto"/>
      </w:divBdr>
      <w:divsChild>
        <w:div w:id="235941040">
          <w:marLeft w:val="-225"/>
          <w:marRight w:val="-225"/>
          <w:marTop w:val="0"/>
          <w:marBottom w:val="0"/>
          <w:divBdr>
            <w:top w:val="none" w:sz="0" w:space="0" w:color="auto"/>
            <w:left w:val="none" w:sz="0" w:space="0" w:color="auto"/>
            <w:bottom w:val="none" w:sz="0" w:space="0" w:color="auto"/>
            <w:right w:val="none" w:sz="0" w:space="0" w:color="auto"/>
          </w:divBdr>
          <w:divsChild>
            <w:div w:id="563413579">
              <w:marLeft w:val="0"/>
              <w:marRight w:val="0"/>
              <w:marTop w:val="0"/>
              <w:marBottom w:val="0"/>
              <w:divBdr>
                <w:top w:val="none" w:sz="0" w:space="0" w:color="auto"/>
                <w:left w:val="none" w:sz="0" w:space="0" w:color="auto"/>
                <w:bottom w:val="none" w:sz="0" w:space="0" w:color="auto"/>
                <w:right w:val="none" w:sz="0" w:space="0" w:color="auto"/>
              </w:divBdr>
              <w:divsChild>
                <w:div w:id="47152558">
                  <w:marLeft w:val="0"/>
                  <w:marRight w:val="0"/>
                  <w:marTop w:val="0"/>
                  <w:marBottom w:val="0"/>
                  <w:divBdr>
                    <w:top w:val="none" w:sz="0" w:space="0" w:color="auto"/>
                    <w:left w:val="none" w:sz="0" w:space="0" w:color="auto"/>
                    <w:bottom w:val="none" w:sz="0" w:space="0" w:color="auto"/>
                    <w:right w:val="none" w:sz="0" w:space="0" w:color="auto"/>
                  </w:divBdr>
                </w:div>
                <w:div w:id="548491836">
                  <w:marLeft w:val="0"/>
                  <w:marRight w:val="0"/>
                  <w:marTop w:val="0"/>
                  <w:marBottom w:val="450"/>
                  <w:divBdr>
                    <w:top w:val="none" w:sz="0" w:space="0" w:color="auto"/>
                    <w:left w:val="none" w:sz="0" w:space="0" w:color="auto"/>
                    <w:bottom w:val="none" w:sz="0" w:space="0" w:color="auto"/>
                    <w:right w:val="none" w:sz="0" w:space="0" w:color="auto"/>
                  </w:divBdr>
                  <w:divsChild>
                    <w:div w:id="1166088968">
                      <w:marLeft w:val="0"/>
                      <w:marRight w:val="0"/>
                      <w:marTop w:val="0"/>
                      <w:marBottom w:val="0"/>
                      <w:divBdr>
                        <w:top w:val="single" w:sz="6" w:space="0" w:color="DEE2E6"/>
                        <w:left w:val="single" w:sz="6" w:space="0" w:color="DEE2E6"/>
                        <w:bottom w:val="single" w:sz="6" w:space="0" w:color="DEE2E6"/>
                        <w:right w:val="single" w:sz="6" w:space="0" w:color="DEE2E6"/>
                      </w:divBdr>
                      <w:divsChild>
                        <w:div w:id="978807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507596">
                  <w:marLeft w:val="0"/>
                  <w:marRight w:val="0"/>
                  <w:marTop w:val="0"/>
                  <w:marBottom w:val="0"/>
                  <w:divBdr>
                    <w:top w:val="none" w:sz="0" w:space="0" w:color="auto"/>
                    <w:left w:val="none" w:sz="0" w:space="0" w:color="auto"/>
                    <w:bottom w:val="none" w:sz="0" w:space="0" w:color="auto"/>
                    <w:right w:val="none" w:sz="0" w:space="0" w:color="auto"/>
                  </w:divBdr>
                </w:div>
                <w:div w:id="1932935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742909">
          <w:marLeft w:val="-225"/>
          <w:marRight w:val="-225"/>
          <w:marTop w:val="0"/>
          <w:marBottom w:val="0"/>
          <w:divBdr>
            <w:top w:val="none" w:sz="0" w:space="0" w:color="auto"/>
            <w:left w:val="none" w:sz="0" w:space="0" w:color="auto"/>
            <w:bottom w:val="none" w:sz="0" w:space="0" w:color="auto"/>
            <w:right w:val="none" w:sz="0" w:space="0" w:color="auto"/>
          </w:divBdr>
        </w:div>
      </w:divsChild>
    </w:div>
    <w:div w:id="1584409429">
      <w:bodyDiv w:val="1"/>
      <w:marLeft w:val="0"/>
      <w:marRight w:val="0"/>
      <w:marTop w:val="0"/>
      <w:marBottom w:val="0"/>
      <w:divBdr>
        <w:top w:val="none" w:sz="0" w:space="0" w:color="auto"/>
        <w:left w:val="none" w:sz="0" w:space="0" w:color="auto"/>
        <w:bottom w:val="none" w:sz="0" w:space="0" w:color="auto"/>
        <w:right w:val="none" w:sz="0" w:space="0" w:color="auto"/>
      </w:divBdr>
      <w:divsChild>
        <w:div w:id="2115242059">
          <w:marLeft w:val="-150"/>
          <w:marRight w:val="-150"/>
          <w:marTop w:val="0"/>
          <w:marBottom w:val="0"/>
          <w:divBdr>
            <w:top w:val="none" w:sz="0" w:space="0" w:color="auto"/>
            <w:left w:val="none" w:sz="0" w:space="0" w:color="auto"/>
            <w:bottom w:val="none" w:sz="0" w:space="0" w:color="auto"/>
            <w:right w:val="none" w:sz="0" w:space="0" w:color="auto"/>
          </w:divBdr>
          <w:divsChild>
            <w:div w:id="94717159">
              <w:marLeft w:val="0"/>
              <w:marRight w:val="0"/>
              <w:marTop w:val="0"/>
              <w:marBottom w:val="0"/>
              <w:divBdr>
                <w:top w:val="none" w:sz="0" w:space="0" w:color="auto"/>
                <w:left w:val="none" w:sz="0" w:space="0" w:color="auto"/>
                <w:bottom w:val="none" w:sz="0" w:space="0" w:color="auto"/>
                <w:right w:val="none" w:sz="0" w:space="0" w:color="auto"/>
              </w:divBdr>
              <w:divsChild>
                <w:div w:id="1707871922">
                  <w:marLeft w:val="0"/>
                  <w:marRight w:val="0"/>
                  <w:marTop w:val="0"/>
                  <w:marBottom w:val="0"/>
                  <w:divBdr>
                    <w:top w:val="none" w:sz="0" w:space="0" w:color="auto"/>
                    <w:left w:val="none" w:sz="0" w:space="0" w:color="auto"/>
                    <w:bottom w:val="none" w:sz="0" w:space="0" w:color="auto"/>
                    <w:right w:val="none" w:sz="0" w:space="0" w:color="auto"/>
                  </w:divBdr>
                  <w:divsChild>
                    <w:div w:id="1342198429">
                      <w:marLeft w:val="0"/>
                      <w:marRight w:val="0"/>
                      <w:marTop w:val="0"/>
                      <w:marBottom w:val="0"/>
                      <w:divBdr>
                        <w:top w:val="none" w:sz="0" w:space="0" w:color="auto"/>
                        <w:left w:val="none" w:sz="0" w:space="0" w:color="auto"/>
                        <w:bottom w:val="none" w:sz="0" w:space="0" w:color="auto"/>
                        <w:right w:val="none" w:sz="0" w:space="0" w:color="auto"/>
                      </w:divBdr>
                    </w:div>
                  </w:divsChild>
                </w:div>
                <w:div w:id="701592374">
                  <w:marLeft w:val="0"/>
                  <w:marRight w:val="0"/>
                  <w:marTop w:val="0"/>
                  <w:marBottom w:val="0"/>
                  <w:divBdr>
                    <w:top w:val="none" w:sz="0" w:space="0" w:color="auto"/>
                    <w:left w:val="none" w:sz="0" w:space="0" w:color="auto"/>
                    <w:bottom w:val="none" w:sz="0" w:space="0" w:color="auto"/>
                    <w:right w:val="none" w:sz="0" w:space="0" w:color="auto"/>
                  </w:divBdr>
                  <w:divsChild>
                    <w:div w:id="102959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4315461">
          <w:marLeft w:val="-150"/>
          <w:marRight w:val="-150"/>
          <w:marTop w:val="0"/>
          <w:marBottom w:val="0"/>
          <w:divBdr>
            <w:top w:val="none" w:sz="0" w:space="0" w:color="auto"/>
            <w:left w:val="none" w:sz="0" w:space="0" w:color="auto"/>
            <w:bottom w:val="none" w:sz="0" w:space="0" w:color="auto"/>
            <w:right w:val="none" w:sz="0" w:space="0" w:color="auto"/>
          </w:divBdr>
          <w:divsChild>
            <w:div w:id="1325233998">
              <w:marLeft w:val="0"/>
              <w:marRight w:val="0"/>
              <w:marTop w:val="0"/>
              <w:marBottom w:val="0"/>
              <w:divBdr>
                <w:top w:val="none" w:sz="0" w:space="0" w:color="auto"/>
                <w:left w:val="none" w:sz="0" w:space="0" w:color="auto"/>
                <w:bottom w:val="none" w:sz="0" w:space="0" w:color="auto"/>
                <w:right w:val="none" w:sz="0" w:space="0" w:color="auto"/>
              </w:divBdr>
              <w:divsChild>
                <w:div w:id="1926498940">
                  <w:marLeft w:val="0"/>
                  <w:marRight w:val="0"/>
                  <w:marTop w:val="0"/>
                  <w:marBottom w:val="0"/>
                  <w:divBdr>
                    <w:top w:val="none" w:sz="0" w:space="0" w:color="auto"/>
                    <w:left w:val="none" w:sz="0" w:space="0" w:color="auto"/>
                    <w:bottom w:val="none" w:sz="0" w:space="0" w:color="auto"/>
                    <w:right w:val="none" w:sz="0" w:space="0" w:color="auto"/>
                  </w:divBdr>
                  <w:divsChild>
                    <w:div w:id="808286575">
                      <w:marLeft w:val="0"/>
                      <w:marRight w:val="0"/>
                      <w:marTop w:val="0"/>
                      <w:marBottom w:val="0"/>
                      <w:divBdr>
                        <w:top w:val="none" w:sz="0" w:space="0" w:color="auto"/>
                        <w:left w:val="none" w:sz="0" w:space="0" w:color="auto"/>
                        <w:bottom w:val="none" w:sz="0" w:space="0" w:color="auto"/>
                        <w:right w:val="none" w:sz="0" w:space="0" w:color="auto"/>
                      </w:divBdr>
                    </w:div>
                    <w:div w:id="1218516619">
                      <w:marLeft w:val="0"/>
                      <w:marRight w:val="0"/>
                      <w:marTop w:val="0"/>
                      <w:marBottom w:val="0"/>
                      <w:divBdr>
                        <w:top w:val="none" w:sz="0" w:space="0" w:color="auto"/>
                        <w:left w:val="none" w:sz="0" w:space="0" w:color="auto"/>
                        <w:bottom w:val="none" w:sz="0" w:space="0" w:color="auto"/>
                        <w:right w:val="none" w:sz="0" w:space="0" w:color="auto"/>
                      </w:divBdr>
                      <w:divsChild>
                        <w:div w:id="1433086437">
                          <w:marLeft w:val="0"/>
                          <w:marRight w:val="0"/>
                          <w:marTop w:val="0"/>
                          <w:marBottom w:val="0"/>
                          <w:divBdr>
                            <w:top w:val="none" w:sz="0" w:space="0" w:color="auto"/>
                            <w:left w:val="none" w:sz="0" w:space="0" w:color="auto"/>
                            <w:bottom w:val="none" w:sz="0" w:space="0" w:color="auto"/>
                            <w:right w:val="none" w:sz="0" w:space="0" w:color="auto"/>
                          </w:divBdr>
                          <w:divsChild>
                            <w:div w:id="2105419168">
                              <w:marLeft w:val="0"/>
                              <w:marRight w:val="0"/>
                              <w:marTop w:val="0"/>
                              <w:marBottom w:val="0"/>
                              <w:divBdr>
                                <w:top w:val="none" w:sz="0" w:space="0" w:color="auto"/>
                                <w:left w:val="none" w:sz="0" w:space="0" w:color="auto"/>
                                <w:bottom w:val="none" w:sz="0" w:space="0" w:color="auto"/>
                                <w:right w:val="none" w:sz="0" w:space="0" w:color="auto"/>
                              </w:divBdr>
                            </w:div>
                            <w:div w:id="1925724195">
                              <w:marLeft w:val="0"/>
                              <w:marRight w:val="0"/>
                              <w:marTop w:val="0"/>
                              <w:marBottom w:val="0"/>
                              <w:divBdr>
                                <w:top w:val="none" w:sz="0" w:space="0" w:color="auto"/>
                                <w:left w:val="none" w:sz="0" w:space="0" w:color="auto"/>
                                <w:bottom w:val="none" w:sz="0" w:space="0" w:color="auto"/>
                                <w:right w:val="none" w:sz="0" w:space="0" w:color="auto"/>
                              </w:divBdr>
                            </w:div>
                            <w:div w:id="1876773156">
                              <w:marLeft w:val="0"/>
                              <w:marRight w:val="0"/>
                              <w:marTop w:val="0"/>
                              <w:marBottom w:val="0"/>
                              <w:divBdr>
                                <w:top w:val="none" w:sz="0" w:space="0" w:color="auto"/>
                                <w:left w:val="none" w:sz="0" w:space="0" w:color="auto"/>
                                <w:bottom w:val="none" w:sz="0" w:space="0" w:color="auto"/>
                                <w:right w:val="none" w:sz="0" w:space="0" w:color="auto"/>
                              </w:divBdr>
                            </w:div>
                            <w:div w:id="2092198785">
                              <w:marLeft w:val="0"/>
                              <w:marRight w:val="0"/>
                              <w:marTop w:val="0"/>
                              <w:marBottom w:val="0"/>
                              <w:divBdr>
                                <w:top w:val="none" w:sz="0" w:space="0" w:color="auto"/>
                                <w:left w:val="none" w:sz="0" w:space="0" w:color="auto"/>
                                <w:bottom w:val="none" w:sz="0" w:space="0" w:color="auto"/>
                                <w:right w:val="none" w:sz="0" w:space="0" w:color="auto"/>
                              </w:divBdr>
                            </w:div>
                            <w:div w:id="19191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1977733">
              <w:marLeft w:val="0"/>
              <w:marRight w:val="0"/>
              <w:marTop w:val="0"/>
              <w:marBottom w:val="0"/>
              <w:divBdr>
                <w:top w:val="none" w:sz="0" w:space="0" w:color="auto"/>
                <w:left w:val="none" w:sz="0" w:space="0" w:color="auto"/>
                <w:bottom w:val="none" w:sz="0" w:space="0" w:color="auto"/>
                <w:right w:val="none" w:sz="0" w:space="0" w:color="auto"/>
              </w:divBdr>
              <w:divsChild>
                <w:div w:id="576863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5407967">
      <w:bodyDiv w:val="1"/>
      <w:marLeft w:val="0"/>
      <w:marRight w:val="0"/>
      <w:marTop w:val="0"/>
      <w:marBottom w:val="0"/>
      <w:divBdr>
        <w:top w:val="none" w:sz="0" w:space="0" w:color="auto"/>
        <w:left w:val="none" w:sz="0" w:space="0" w:color="auto"/>
        <w:bottom w:val="none" w:sz="0" w:space="0" w:color="auto"/>
        <w:right w:val="none" w:sz="0" w:space="0" w:color="auto"/>
      </w:divBdr>
      <w:divsChild>
        <w:div w:id="1147362179">
          <w:marLeft w:val="0"/>
          <w:marRight w:val="0"/>
          <w:marTop w:val="0"/>
          <w:marBottom w:val="0"/>
          <w:divBdr>
            <w:top w:val="none" w:sz="0" w:space="0" w:color="auto"/>
            <w:left w:val="none" w:sz="0" w:space="0" w:color="auto"/>
            <w:bottom w:val="none" w:sz="0" w:space="0" w:color="auto"/>
            <w:right w:val="none" w:sz="0" w:space="0" w:color="auto"/>
          </w:divBdr>
          <w:divsChild>
            <w:div w:id="4136463">
              <w:marLeft w:val="0"/>
              <w:marRight w:val="0"/>
              <w:marTop w:val="0"/>
              <w:marBottom w:val="0"/>
              <w:divBdr>
                <w:top w:val="none" w:sz="0" w:space="0" w:color="auto"/>
                <w:left w:val="none" w:sz="0" w:space="0" w:color="auto"/>
                <w:bottom w:val="none" w:sz="0" w:space="0" w:color="auto"/>
                <w:right w:val="none" w:sz="0" w:space="0" w:color="auto"/>
              </w:divBdr>
            </w:div>
          </w:divsChild>
        </w:div>
        <w:div w:id="741677954">
          <w:marLeft w:val="0"/>
          <w:marRight w:val="0"/>
          <w:marTop w:val="0"/>
          <w:marBottom w:val="0"/>
          <w:divBdr>
            <w:top w:val="none" w:sz="0" w:space="0" w:color="auto"/>
            <w:left w:val="none" w:sz="0" w:space="0" w:color="auto"/>
            <w:bottom w:val="none" w:sz="0" w:space="0" w:color="auto"/>
            <w:right w:val="none" w:sz="0" w:space="0" w:color="auto"/>
          </w:divBdr>
          <w:divsChild>
            <w:div w:id="1213268843">
              <w:marLeft w:val="0"/>
              <w:marRight w:val="0"/>
              <w:marTop w:val="0"/>
              <w:marBottom w:val="0"/>
              <w:divBdr>
                <w:top w:val="none" w:sz="0" w:space="0" w:color="auto"/>
                <w:left w:val="none" w:sz="0" w:space="0" w:color="auto"/>
                <w:bottom w:val="none" w:sz="0" w:space="0" w:color="auto"/>
                <w:right w:val="none" w:sz="0" w:space="0" w:color="auto"/>
              </w:divBdr>
              <w:divsChild>
                <w:div w:id="1173687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9194637">
      <w:bodyDiv w:val="1"/>
      <w:marLeft w:val="0"/>
      <w:marRight w:val="0"/>
      <w:marTop w:val="0"/>
      <w:marBottom w:val="0"/>
      <w:divBdr>
        <w:top w:val="none" w:sz="0" w:space="0" w:color="auto"/>
        <w:left w:val="none" w:sz="0" w:space="0" w:color="auto"/>
        <w:bottom w:val="none" w:sz="0" w:space="0" w:color="auto"/>
        <w:right w:val="none" w:sz="0" w:space="0" w:color="auto"/>
      </w:divBdr>
      <w:divsChild>
        <w:div w:id="1024865603">
          <w:marLeft w:val="0"/>
          <w:marRight w:val="0"/>
          <w:marTop w:val="0"/>
          <w:marBottom w:val="0"/>
          <w:divBdr>
            <w:top w:val="none" w:sz="0" w:space="0" w:color="auto"/>
            <w:left w:val="none" w:sz="0" w:space="0" w:color="auto"/>
            <w:bottom w:val="none" w:sz="0" w:space="0" w:color="auto"/>
            <w:right w:val="none" w:sz="0" w:space="0" w:color="auto"/>
          </w:divBdr>
        </w:div>
      </w:divsChild>
    </w:div>
    <w:div w:id="1590850610">
      <w:bodyDiv w:val="1"/>
      <w:marLeft w:val="0"/>
      <w:marRight w:val="0"/>
      <w:marTop w:val="0"/>
      <w:marBottom w:val="0"/>
      <w:divBdr>
        <w:top w:val="none" w:sz="0" w:space="0" w:color="auto"/>
        <w:left w:val="none" w:sz="0" w:space="0" w:color="auto"/>
        <w:bottom w:val="none" w:sz="0" w:space="0" w:color="auto"/>
        <w:right w:val="none" w:sz="0" w:space="0" w:color="auto"/>
      </w:divBdr>
      <w:divsChild>
        <w:div w:id="2012096244">
          <w:marLeft w:val="-225"/>
          <w:marRight w:val="-225"/>
          <w:marTop w:val="0"/>
          <w:marBottom w:val="0"/>
          <w:divBdr>
            <w:top w:val="none" w:sz="0" w:space="0" w:color="auto"/>
            <w:left w:val="none" w:sz="0" w:space="0" w:color="auto"/>
            <w:bottom w:val="none" w:sz="0" w:space="0" w:color="auto"/>
            <w:right w:val="none" w:sz="0" w:space="0" w:color="auto"/>
          </w:divBdr>
        </w:div>
        <w:div w:id="994844496">
          <w:marLeft w:val="-225"/>
          <w:marRight w:val="-225"/>
          <w:marTop w:val="0"/>
          <w:marBottom w:val="0"/>
          <w:divBdr>
            <w:top w:val="none" w:sz="0" w:space="0" w:color="auto"/>
            <w:left w:val="none" w:sz="0" w:space="0" w:color="auto"/>
            <w:bottom w:val="none" w:sz="0" w:space="0" w:color="auto"/>
            <w:right w:val="none" w:sz="0" w:space="0" w:color="auto"/>
          </w:divBdr>
          <w:divsChild>
            <w:div w:id="1974403554">
              <w:marLeft w:val="0"/>
              <w:marRight w:val="0"/>
              <w:marTop w:val="0"/>
              <w:marBottom w:val="0"/>
              <w:divBdr>
                <w:top w:val="none" w:sz="0" w:space="0" w:color="auto"/>
                <w:left w:val="none" w:sz="0" w:space="0" w:color="auto"/>
                <w:bottom w:val="none" w:sz="0" w:space="0" w:color="auto"/>
                <w:right w:val="none" w:sz="0" w:space="0" w:color="auto"/>
              </w:divBdr>
              <w:divsChild>
                <w:div w:id="1778678918">
                  <w:marLeft w:val="0"/>
                  <w:marRight w:val="0"/>
                  <w:marTop w:val="0"/>
                  <w:marBottom w:val="0"/>
                  <w:divBdr>
                    <w:top w:val="none" w:sz="0" w:space="0" w:color="auto"/>
                    <w:left w:val="none" w:sz="0" w:space="0" w:color="auto"/>
                    <w:bottom w:val="none" w:sz="0" w:space="0" w:color="auto"/>
                    <w:right w:val="none" w:sz="0" w:space="0" w:color="auto"/>
                  </w:divBdr>
                </w:div>
                <w:div w:id="1271668373">
                  <w:marLeft w:val="0"/>
                  <w:marRight w:val="0"/>
                  <w:marTop w:val="0"/>
                  <w:marBottom w:val="0"/>
                  <w:divBdr>
                    <w:top w:val="none" w:sz="0" w:space="0" w:color="auto"/>
                    <w:left w:val="none" w:sz="0" w:space="0" w:color="auto"/>
                    <w:bottom w:val="none" w:sz="0" w:space="0" w:color="auto"/>
                    <w:right w:val="none" w:sz="0" w:space="0" w:color="auto"/>
                  </w:divBdr>
                </w:div>
                <w:div w:id="1236361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2661050">
      <w:bodyDiv w:val="1"/>
      <w:marLeft w:val="0"/>
      <w:marRight w:val="0"/>
      <w:marTop w:val="0"/>
      <w:marBottom w:val="0"/>
      <w:divBdr>
        <w:top w:val="none" w:sz="0" w:space="0" w:color="auto"/>
        <w:left w:val="none" w:sz="0" w:space="0" w:color="auto"/>
        <w:bottom w:val="none" w:sz="0" w:space="0" w:color="auto"/>
        <w:right w:val="none" w:sz="0" w:space="0" w:color="auto"/>
      </w:divBdr>
      <w:divsChild>
        <w:div w:id="841890477">
          <w:marLeft w:val="-150"/>
          <w:marRight w:val="-150"/>
          <w:marTop w:val="0"/>
          <w:marBottom w:val="0"/>
          <w:divBdr>
            <w:top w:val="none" w:sz="0" w:space="0" w:color="auto"/>
            <w:left w:val="none" w:sz="0" w:space="0" w:color="auto"/>
            <w:bottom w:val="none" w:sz="0" w:space="0" w:color="auto"/>
            <w:right w:val="none" w:sz="0" w:space="0" w:color="auto"/>
          </w:divBdr>
          <w:divsChild>
            <w:div w:id="1857649984">
              <w:marLeft w:val="0"/>
              <w:marRight w:val="0"/>
              <w:marTop w:val="0"/>
              <w:marBottom w:val="0"/>
              <w:divBdr>
                <w:top w:val="none" w:sz="0" w:space="0" w:color="auto"/>
                <w:left w:val="none" w:sz="0" w:space="0" w:color="auto"/>
                <w:bottom w:val="none" w:sz="0" w:space="0" w:color="auto"/>
                <w:right w:val="none" w:sz="0" w:space="0" w:color="auto"/>
              </w:divBdr>
              <w:divsChild>
                <w:div w:id="947154531">
                  <w:marLeft w:val="0"/>
                  <w:marRight w:val="0"/>
                  <w:marTop w:val="0"/>
                  <w:marBottom w:val="0"/>
                  <w:divBdr>
                    <w:top w:val="none" w:sz="0" w:space="0" w:color="auto"/>
                    <w:left w:val="none" w:sz="0" w:space="0" w:color="auto"/>
                    <w:bottom w:val="none" w:sz="0" w:space="0" w:color="auto"/>
                    <w:right w:val="none" w:sz="0" w:space="0" w:color="auto"/>
                  </w:divBdr>
                  <w:divsChild>
                    <w:div w:id="1153453473">
                      <w:marLeft w:val="0"/>
                      <w:marRight w:val="0"/>
                      <w:marTop w:val="0"/>
                      <w:marBottom w:val="0"/>
                      <w:divBdr>
                        <w:top w:val="none" w:sz="0" w:space="0" w:color="auto"/>
                        <w:left w:val="none" w:sz="0" w:space="0" w:color="auto"/>
                        <w:bottom w:val="none" w:sz="0" w:space="0" w:color="auto"/>
                        <w:right w:val="none" w:sz="0" w:space="0" w:color="auto"/>
                      </w:divBdr>
                    </w:div>
                  </w:divsChild>
                </w:div>
                <w:div w:id="1042556750">
                  <w:marLeft w:val="0"/>
                  <w:marRight w:val="0"/>
                  <w:marTop w:val="0"/>
                  <w:marBottom w:val="0"/>
                  <w:divBdr>
                    <w:top w:val="none" w:sz="0" w:space="0" w:color="auto"/>
                    <w:left w:val="none" w:sz="0" w:space="0" w:color="auto"/>
                    <w:bottom w:val="none" w:sz="0" w:space="0" w:color="auto"/>
                    <w:right w:val="none" w:sz="0" w:space="0" w:color="auto"/>
                  </w:divBdr>
                  <w:divsChild>
                    <w:div w:id="3632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9694887">
          <w:marLeft w:val="-150"/>
          <w:marRight w:val="-150"/>
          <w:marTop w:val="0"/>
          <w:marBottom w:val="0"/>
          <w:divBdr>
            <w:top w:val="none" w:sz="0" w:space="0" w:color="auto"/>
            <w:left w:val="none" w:sz="0" w:space="0" w:color="auto"/>
            <w:bottom w:val="none" w:sz="0" w:space="0" w:color="auto"/>
            <w:right w:val="none" w:sz="0" w:space="0" w:color="auto"/>
          </w:divBdr>
          <w:divsChild>
            <w:div w:id="708148070">
              <w:marLeft w:val="0"/>
              <w:marRight w:val="0"/>
              <w:marTop w:val="0"/>
              <w:marBottom w:val="0"/>
              <w:divBdr>
                <w:top w:val="none" w:sz="0" w:space="0" w:color="auto"/>
                <w:left w:val="none" w:sz="0" w:space="0" w:color="auto"/>
                <w:bottom w:val="none" w:sz="0" w:space="0" w:color="auto"/>
                <w:right w:val="none" w:sz="0" w:space="0" w:color="auto"/>
              </w:divBdr>
              <w:divsChild>
                <w:div w:id="1400321442">
                  <w:marLeft w:val="0"/>
                  <w:marRight w:val="0"/>
                  <w:marTop w:val="0"/>
                  <w:marBottom w:val="0"/>
                  <w:divBdr>
                    <w:top w:val="none" w:sz="0" w:space="0" w:color="auto"/>
                    <w:left w:val="none" w:sz="0" w:space="0" w:color="auto"/>
                    <w:bottom w:val="none" w:sz="0" w:space="0" w:color="auto"/>
                    <w:right w:val="none" w:sz="0" w:space="0" w:color="auto"/>
                  </w:divBdr>
                  <w:divsChild>
                    <w:div w:id="561675184">
                      <w:marLeft w:val="0"/>
                      <w:marRight w:val="0"/>
                      <w:marTop w:val="0"/>
                      <w:marBottom w:val="0"/>
                      <w:divBdr>
                        <w:top w:val="none" w:sz="0" w:space="0" w:color="auto"/>
                        <w:left w:val="none" w:sz="0" w:space="0" w:color="auto"/>
                        <w:bottom w:val="none" w:sz="0" w:space="0" w:color="auto"/>
                        <w:right w:val="none" w:sz="0" w:space="0" w:color="auto"/>
                      </w:divBdr>
                    </w:div>
                    <w:div w:id="336080164">
                      <w:marLeft w:val="0"/>
                      <w:marRight w:val="0"/>
                      <w:marTop w:val="0"/>
                      <w:marBottom w:val="0"/>
                      <w:divBdr>
                        <w:top w:val="none" w:sz="0" w:space="0" w:color="auto"/>
                        <w:left w:val="none" w:sz="0" w:space="0" w:color="auto"/>
                        <w:bottom w:val="none" w:sz="0" w:space="0" w:color="auto"/>
                        <w:right w:val="none" w:sz="0" w:space="0" w:color="auto"/>
                      </w:divBdr>
                      <w:divsChild>
                        <w:div w:id="1035619324">
                          <w:marLeft w:val="0"/>
                          <w:marRight w:val="0"/>
                          <w:marTop w:val="0"/>
                          <w:marBottom w:val="0"/>
                          <w:divBdr>
                            <w:top w:val="none" w:sz="0" w:space="0" w:color="auto"/>
                            <w:left w:val="none" w:sz="0" w:space="0" w:color="auto"/>
                            <w:bottom w:val="none" w:sz="0" w:space="0" w:color="auto"/>
                            <w:right w:val="none" w:sz="0" w:space="0" w:color="auto"/>
                          </w:divBdr>
                          <w:divsChild>
                            <w:div w:id="1848709855">
                              <w:marLeft w:val="0"/>
                              <w:marRight w:val="0"/>
                              <w:marTop w:val="0"/>
                              <w:marBottom w:val="0"/>
                              <w:divBdr>
                                <w:top w:val="none" w:sz="0" w:space="0" w:color="auto"/>
                                <w:left w:val="none" w:sz="0" w:space="0" w:color="auto"/>
                                <w:bottom w:val="none" w:sz="0" w:space="0" w:color="auto"/>
                                <w:right w:val="none" w:sz="0" w:space="0" w:color="auto"/>
                              </w:divBdr>
                            </w:div>
                            <w:div w:id="1639455145">
                              <w:marLeft w:val="0"/>
                              <w:marRight w:val="0"/>
                              <w:marTop w:val="0"/>
                              <w:marBottom w:val="0"/>
                              <w:divBdr>
                                <w:top w:val="none" w:sz="0" w:space="0" w:color="auto"/>
                                <w:left w:val="none" w:sz="0" w:space="0" w:color="auto"/>
                                <w:bottom w:val="none" w:sz="0" w:space="0" w:color="auto"/>
                                <w:right w:val="none" w:sz="0" w:space="0" w:color="auto"/>
                              </w:divBdr>
                            </w:div>
                            <w:div w:id="1532113821">
                              <w:marLeft w:val="0"/>
                              <w:marRight w:val="0"/>
                              <w:marTop w:val="0"/>
                              <w:marBottom w:val="0"/>
                              <w:divBdr>
                                <w:top w:val="none" w:sz="0" w:space="0" w:color="auto"/>
                                <w:left w:val="none" w:sz="0" w:space="0" w:color="auto"/>
                                <w:bottom w:val="none" w:sz="0" w:space="0" w:color="auto"/>
                                <w:right w:val="none" w:sz="0" w:space="0" w:color="auto"/>
                              </w:divBdr>
                            </w:div>
                            <w:div w:id="1280919417">
                              <w:marLeft w:val="0"/>
                              <w:marRight w:val="0"/>
                              <w:marTop w:val="0"/>
                              <w:marBottom w:val="0"/>
                              <w:divBdr>
                                <w:top w:val="none" w:sz="0" w:space="0" w:color="auto"/>
                                <w:left w:val="none" w:sz="0" w:space="0" w:color="auto"/>
                                <w:bottom w:val="none" w:sz="0" w:space="0" w:color="auto"/>
                                <w:right w:val="none" w:sz="0" w:space="0" w:color="auto"/>
                              </w:divBdr>
                            </w:div>
                            <w:div w:id="1303731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313433">
              <w:marLeft w:val="0"/>
              <w:marRight w:val="0"/>
              <w:marTop w:val="0"/>
              <w:marBottom w:val="0"/>
              <w:divBdr>
                <w:top w:val="none" w:sz="0" w:space="0" w:color="auto"/>
                <w:left w:val="none" w:sz="0" w:space="0" w:color="auto"/>
                <w:bottom w:val="none" w:sz="0" w:space="0" w:color="auto"/>
                <w:right w:val="none" w:sz="0" w:space="0" w:color="auto"/>
              </w:divBdr>
              <w:divsChild>
                <w:div w:id="1289897088">
                  <w:marLeft w:val="0"/>
                  <w:marRight w:val="0"/>
                  <w:marTop w:val="0"/>
                  <w:marBottom w:val="0"/>
                  <w:divBdr>
                    <w:top w:val="none" w:sz="0" w:space="0" w:color="auto"/>
                    <w:left w:val="none" w:sz="0" w:space="0" w:color="auto"/>
                    <w:bottom w:val="none" w:sz="0" w:space="0" w:color="auto"/>
                    <w:right w:val="none" w:sz="0" w:space="0" w:color="auto"/>
                  </w:divBdr>
                  <w:divsChild>
                    <w:div w:id="979963799">
                      <w:marLeft w:val="0"/>
                      <w:marRight w:val="0"/>
                      <w:marTop w:val="0"/>
                      <w:marBottom w:val="0"/>
                      <w:divBdr>
                        <w:top w:val="none" w:sz="0" w:space="0" w:color="auto"/>
                        <w:left w:val="none" w:sz="0" w:space="0" w:color="auto"/>
                        <w:bottom w:val="none" w:sz="0" w:space="0" w:color="auto"/>
                        <w:right w:val="none" w:sz="0" w:space="0" w:color="auto"/>
                      </w:divBdr>
                      <w:divsChild>
                        <w:div w:id="922299670">
                          <w:marLeft w:val="0"/>
                          <w:marRight w:val="0"/>
                          <w:marTop w:val="0"/>
                          <w:marBottom w:val="0"/>
                          <w:divBdr>
                            <w:top w:val="none" w:sz="0" w:space="0" w:color="auto"/>
                            <w:left w:val="none" w:sz="0" w:space="0" w:color="auto"/>
                            <w:bottom w:val="none" w:sz="0" w:space="0" w:color="auto"/>
                            <w:right w:val="none" w:sz="0" w:space="0" w:color="auto"/>
                          </w:divBdr>
                        </w:div>
                      </w:divsChild>
                    </w:div>
                    <w:div w:id="710375911">
                      <w:marLeft w:val="0"/>
                      <w:marRight w:val="0"/>
                      <w:marTop w:val="0"/>
                      <w:marBottom w:val="450"/>
                      <w:divBdr>
                        <w:top w:val="none" w:sz="0" w:space="0" w:color="auto"/>
                        <w:left w:val="none" w:sz="0" w:space="0" w:color="auto"/>
                        <w:bottom w:val="none" w:sz="0" w:space="0" w:color="auto"/>
                        <w:right w:val="none" w:sz="0" w:space="0" w:color="auto"/>
                      </w:divBdr>
                    </w:div>
                    <w:div w:id="543759280">
                      <w:marLeft w:val="0"/>
                      <w:marRight w:val="0"/>
                      <w:marTop w:val="0"/>
                      <w:marBottom w:val="0"/>
                      <w:divBdr>
                        <w:top w:val="none" w:sz="0" w:space="0" w:color="auto"/>
                        <w:left w:val="none" w:sz="0" w:space="0" w:color="auto"/>
                        <w:bottom w:val="none" w:sz="0" w:space="0" w:color="auto"/>
                        <w:right w:val="none" w:sz="0" w:space="0" w:color="auto"/>
                      </w:divBdr>
                      <w:divsChild>
                        <w:div w:id="1158424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3511993">
      <w:bodyDiv w:val="1"/>
      <w:marLeft w:val="0"/>
      <w:marRight w:val="0"/>
      <w:marTop w:val="0"/>
      <w:marBottom w:val="0"/>
      <w:divBdr>
        <w:top w:val="none" w:sz="0" w:space="0" w:color="auto"/>
        <w:left w:val="none" w:sz="0" w:space="0" w:color="auto"/>
        <w:bottom w:val="none" w:sz="0" w:space="0" w:color="auto"/>
        <w:right w:val="none" w:sz="0" w:space="0" w:color="auto"/>
      </w:divBdr>
      <w:divsChild>
        <w:div w:id="462694899">
          <w:marLeft w:val="0"/>
          <w:marRight w:val="0"/>
          <w:marTop w:val="0"/>
          <w:marBottom w:val="0"/>
          <w:divBdr>
            <w:top w:val="none" w:sz="0" w:space="0" w:color="auto"/>
            <w:left w:val="none" w:sz="0" w:space="0" w:color="auto"/>
            <w:bottom w:val="none" w:sz="0" w:space="0" w:color="auto"/>
            <w:right w:val="none" w:sz="0" w:space="0" w:color="auto"/>
          </w:divBdr>
          <w:divsChild>
            <w:div w:id="1262492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708598">
      <w:bodyDiv w:val="1"/>
      <w:marLeft w:val="0"/>
      <w:marRight w:val="0"/>
      <w:marTop w:val="0"/>
      <w:marBottom w:val="0"/>
      <w:divBdr>
        <w:top w:val="none" w:sz="0" w:space="0" w:color="auto"/>
        <w:left w:val="none" w:sz="0" w:space="0" w:color="auto"/>
        <w:bottom w:val="none" w:sz="0" w:space="0" w:color="auto"/>
        <w:right w:val="none" w:sz="0" w:space="0" w:color="auto"/>
      </w:divBdr>
      <w:divsChild>
        <w:div w:id="1111825889">
          <w:marLeft w:val="0"/>
          <w:marRight w:val="0"/>
          <w:marTop w:val="0"/>
          <w:marBottom w:val="0"/>
          <w:divBdr>
            <w:top w:val="none" w:sz="0" w:space="0" w:color="auto"/>
            <w:left w:val="none" w:sz="0" w:space="0" w:color="auto"/>
            <w:bottom w:val="none" w:sz="0" w:space="0" w:color="auto"/>
            <w:right w:val="none" w:sz="0" w:space="0" w:color="auto"/>
          </w:divBdr>
          <w:divsChild>
            <w:div w:id="285040858">
              <w:marLeft w:val="0"/>
              <w:marRight w:val="0"/>
              <w:marTop w:val="0"/>
              <w:marBottom w:val="675"/>
              <w:divBdr>
                <w:top w:val="none" w:sz="0" w:space="0" w:color="auto"/>
                <w:left w:val="none" w:sz="0" w:space="0" w:color="auto"/>
                <w:bottom w:val="none" w:sz="0" w:space="0" w:color="auto"/>
                <w:right w:val="none" w:sz="0" w:space="0" w:color="auto"/>
              </w:divBdr>
              <w:divsChild>
                <w:div w:id="360060336">
                  <w:marLeft w:val="0"/>
                  <w:marRight w:val="0"/>
                  <w:marTop w:val="0"/>
                  <w:marBottom w:val="0"/>
                  <w:divBdr>
                    <w:top w:val="none" w:sz="0" w:space="0" w:color="auto"/>
                    <w:left w:val="none" w:sz="0" w:space="0" w:color="auto"/>
                    <w:bottom w:val="none" w:sz="0" w:space="0" w:color="auto"/>
                    <w:right w:val="none" w:sz="0" w:space="0" w:color="auto"/>
                  </w:divBdr>
                </w:div>
              </w:divsChild>
            </w:div>
            <w:div w:id="747650813">
              <w:marLeft w:val="0"/>
              <w:marRight w:val="0"/>
              <w:marTop w:val="300"/>
              <w:marBottom w:val="0"/>
              <w:divBdr>
                <w:top w:val="none" w:sz="0" w:space="0" w:color="auto"/>
                <w:left w:val="none" w:sz="0" w:space="0" w:color="auto"/>
                <w:bottom w:val="none" w:sz="0" w:space="0" w:color="auto"/>
                <w:right w:val="none" w:sz="0" w:space="0" w:color="auto"/>
              </w:divBdr>
              <w:divsChild>
                <w:div w:id="1260483768">
                  <w:marLeft w:val="0"/>
                  <w:marRight w:val="0"/>
                  <w:marTop w:val="0"/>
                  <w:marBottom w:val="0"/>
                  <w:divBdr>
                    <w:top w:val="single" w:sz="6" w:space="8" w:color="CBCBCB"/>
                    <w:left w:val="none" w:sz="0" w:space="0" w:color="auto"/>
                    <w:bottom w:val="none" w:sz="0" w:space="0" w:color="auto"/>
                    <w:right w:val="none" w:sz="0" w:space="0" w:color="auto"/>
                  </w:divBdr>
                </w:div>
                <w:div w:id="1815563952">
                  <w:marLeft w:val="0"/>
                  <w:marRight w:val="0"/>
                  <w:marTop w:val="0"/>
                  <w:marBottom w:val="0"/>
                  <w:divBdr>
                    <w:top w:val="single" w:sz="6" w:space="8" w:color="CBCBCB"/>
                    <w:left w:val="none" w:sz="0" w:space="0" w:color="auto"/>
                    <w:bottom w:val="none" w:sz="0" w:space="0" w:color="auto"/>
                    <w:right w:val="none" w:sz="0" w:space="0" w:color="auto"/>
                  </w:divBdr>
                </w:div>
                <w:div w:id="1873032891">
                  <w:marLeft w:val="0"/>
                  <w:marRight w:val="0"/>
                  <w:marTop w:val="0"/>
                  <w:marBottom w:val="0"/>
                  <w:divBdr>
                    <w:top w:val="single" w:sz="6" w:space="8" w:color="CBCBCB"/>
                    <w:left w:val="none" w:sz="0" w:space="0" w:color="auto"/>
                    <w:bottom w:val="none" w:sz="0" w:space="0" w:color="auto"/>
                    <w:right w:val="none" w:sz="0" w:space="0" w:color="auto"/>
                  </w:divBdr>
                </w:div>
              </w:divsChild>
            </w:div>
          </w:divsChild>
        </w:div>
        <w:div w:id="1626035842">
          <w:marLeft w:val="0"/>
          <w:marRight w:val="0"/>
          <w:marTop w:val="240"/>
          <w:marBottom w:val="480"/>
          <w:divBdr>
            <w:top w:val="none" w:sz="0" w:space="0" w:color="auto"/>
            <w:left w:val="none" w:sz="0" w:space="0" w:color="auto"/>
            <w:bottom w:val="none" w:sz="0" w:space="0" w:color="auto"/>
            <w:right w:val="none" w:sz="0" w:space="0" w:color="auto"/>
          </w:divBdr>
        </w:div>
      </w:divsChild>
    </w:div>
    <w:div w:id="1594513505">
      <w:bodyDiv w:val="1"/>
      <w:marLeft w:val="0"/>
      <w:marRight w:val="0"/>
      <w:marTop w:val="0"/>
      <w:marBottom w:val="0"/>
      <w:divBdr>
        <w:top w:val="none" w:sz="0" w:space="0" w:color="auto"/>
        <w:left w:val="none" w:sz="0" w:space="0" w:color="auto"/>
        <w:bottom w:val="none" w:sz="0" w:space="0" w:color="auto"/>
        <w:right w:val="none" w:sz="0" w:space="0" w:color="auto"/>
      </w:divBdr>
      <w:divsChild>
        <w:div w:id="591551196">
          <w:marLeft w:val="-225"/>
          <w:marRight w:val="-225"/>
          <w:marTop w:val="0"/>
          <w:marBottom w:val="0"/>
          <w:divBdr>
            <w:top w:val="none" w:sz="0" w:space="0" w:color="auto"/>
            <w:left w:val="none" w:sz="0" w:space="0" w:color="auto"/>
            <w:bottom w:val="none" w:sz="0" w:space="0" w:color="auto"/>
            <w:right w:val="none" w:sz="0" w:space="0" w:color="auto"/>
          </w:divBdr>
          <w:divsChild>
            <w:div w:id="1122729980">
              <w:marLeft w:val="0"/>
              <w:marRight w:val="0"/>
              <w:marTop w:val="0"/>
              <w:marBottom w:val="0"/>
              <w:divBdr>
                <w:top w:val="none" w:sz="0" w:space="0" w:color="auto"/>
                <w:left w:val="none" w:sz="0" w:space="0" w:color="auto"/>
                <w:bottom w:val="none" w:sz="0" w:space="0" w:color="auto"/>
                <w:right w:val="none" w:sz="0" w:space="0" w:color="auto"/>
              </w:divBdr>
              <w:divsChild>
                <w:div w:id="2080862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982477">
          <w:marLeft w:val="-225"/>
          <w:marRight w:val="-225"/>
          <w:marTop w:val="0"/>
          <w:marBottom w:val="0"/>
          <w:divBdr>
            <w:top w:val="none" w:sz="0" w:space="0" w:color="auto"/>
            <w:left w:val="none" w:sz="0" w:space="0" w:color="auto"/>
            <w:bottom w:val="none" w:sz="0" w:space="0" w:color="auto"/>
            <w:right w:val="none" w:sz="0" w:space="0" w:color="auto"/>
          </w:divBdr>
        </w:div>
      </w:divsChild>
    </w:div>
    <w:div w:id="1595430232">
      <w:bodyDiv w:val="1"/>
      <w:marLeft w:val="0"/>
      <w:marRight w:val="0"/>
      <w:marTop w:val="0"/>
      <w:marBottom w:val="0"/>
      <w:divBdr>
        <w:top w:val="none" w:sz="0" w:space="0" w:color="auto"/>
        <w:left w:val="none" w:sz="0" w:space="0" w:color="auto"/>
        <w:bottom w:val="none" w:sz="0" w:space="0" w:color="auto"/>
        <w:right w:val="none" w:sz="0" w:space="0" w:color="auto"/>
      </w:divBdr>
      <w:divsChild>
        <w:div w:id="1518424892">
          <w:marLeft w:val="0"/>
          <w:marRight w:val="0"/>
          <w:marTop w:val="0"/>
          <w:marBottom w:val="0"/>
          <w:divBdr>
            <w:top w:val="none" w:sz="0" w:space="0" w:color="auto"/>
            <w:left w:val="none" w:sz="0" w:space="0" w:color="auto"/>
            <w:bottom w:val="none" w:sz="0" w:space="0" w:color="auto"/>
            <w:right w:val="none" w:sz="0" w:space="0" w:color="auto"/>
          </w:divBdr>
        </w:div>
        <w:div w:id="316764007">
          <w:marLeft w:val="0"/>
          <w:marRight w:val="0"/>
          <w:marTop w:val="0"/>
          <w:marBottom w:val="0"/>
          <w:divBdr>
            <w:top w:val="none" w:sz="0" w:space="0" w:color="auto"/>
            <w:left w:val="none" w:sz="0" w:space="0" w:color="auto"/>
            <w:bottom w:val="none" w:sz="0" w:space="0" w:color="auto"/>
            <w:right w:val="none" w:sz="0" w:space="0" w:color="auto"/>
          </w:divBdr>
          <w:divsChild>
            <w:div w:id="244343278">
              <w:marLeft w:val="0"/>
              <w:marRight w:val="0"/>
              <w:marTop w:val="0"/>
              <w:marBottom w:val="0"/>
              <w:divBdr>
                <w:top w:val="none" w:sz="0" w:space="0" w:color="auto"/>
                <w:left w:val="none" w:sz="0" w:space="0" w:color="auto"/>
                <w:bottom w:val="none" w:sz="0" w:space="0" w:color="auto"/>
                <w:right w:val="none" w:sz="0" w:space="0" w:color="auto"/>
              </w:divBdr>
              <w:divsChild>
                <w:div w:id="1546983656">
                  <w:marLeft w:val="0"/>
                  <w:marRight w:val="0"/>
                  <w:marTop w:val="0"/>
                  <w:marBottom w:val="450"/>
                  <w:divBdr>
                    <w:top w:val="none" w:sz="0" w:space="0" w:color="auto"/>
                    <w:left w:val="none" w:sz="0" w:space="0" w:color="auto"/>
                    <w:bottom w:val="none" w:sz="0" w:space="0" w:color="auto"/>
                    <w:right w:val="none" w:sz="0" w:space="0" w:color="auto"/>
                  </w:divBdr>
                  <w:divsChild>
                    <w:div w:id="582184466">
                      <w:marLeft w:val="0"/>
                      <w:marRight w:val="0"/>
                      <w:marTop w:val="0"/>
                      <w:marBottom w:val="0"/>
                      <w:divBdr>
                        <w:top w:val="none" w:sz="0" w:space="0" w:color="auto"/>
                        <w:left w:val="none" w:sz="0" w:space="0" w:color="auto"/>
                        <w:bottom w:val="none" w:sz="0" w:space="0" w:color="auto"/>
                        <w:right w:val="none" w:sz="0" w:space="0" w:color="auto"/>
                      </w:divBdr>
                      <w:divsChild>
                        <w:div w:id="1824855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1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5555812">
      <w:bodyDiv w:val="1"/>
      <w:marLeft w:val="0"/>
      <w:marRight w:val="0"/>
      <w:marTop w:val="0"/>
      <w:marBottom w:val="0"/>
      <w:divBdr>
        <w:top w:val="none" w:sz="0" w:space="0" w:color="auto"/>
        <w:left w:val="none" w:sz="0" w:space="0" w:color="auto"/>
        <w:bottom w:val="none" w:sz="0" w:space="0" w:color="auto"/>
        <w:right w:val="none" w:sz="0" w:space="0" w:color="auto"/>
      </w:divBdr>
      <w:divsChild>
        <w:div w:id="407465559">
          <w:marLeft w:val="-225"/>
          <w:marRight w:val="-225"/>
          <w:marTop w:val="0"/>
          <w:marBottom w:val="0"/>
          <w:divBdr>
            <w:top w:val="none" w:sz="0" w:space="0" w:color="auto"/>
            <w:left w:val="none" w:sz="0" w:space="0" w:color="auto"/>
            <w:bottom w:val="none" w:sz="0" w:space="0" w:color="auto"/>
            <w:right w:val="none" w:sz="0" w:space="0" w:color="auto"/>
          </w:divBdr>
        </w:div>
        <w:div w:id="784886987">
          <w:marLeft w:val="-225"/>
          <w:marRight w:val="-225"/>
          <w:marTop w:val="0"/>
          <w:marBottom w:val="0"/>
          <w:divBdr>
            <w:top w:val="none" w:sz="0" w:space="0" w:color="auto"/>
            <w:left w:val="none" w:sz="0" w:space="0" w:color="auto"/>
            <w:bottom w:val="none" w:sz="0" w:space="0" w:color="auto"/>
            <w:right w:val="none" w:sz="0" w:space="0" w:color="auto"/>
          </w:divBdr>
          <w:divsChild>
            <w:div w:id="1930843323">
              <w:marLeft w:val="0"/>
              <w:marRight w:val="0"/>
              <w:marTop w:val="0"/>
              <w:marBottom w:val="0"/>
              <w:divBdr>
                <w:top w:val="none" w:sz="0" w:space="0" w:color="auto"/>
                <w:left w:val="none" w:sz="0" w:space="0" w:color="auto"/>
                <w:bottom w:val="none" w:sz="0" w:space="0" w:color="auto"/>
                <w:right w:val="none" w:sz="0" w:space="0" w:color="auto"/>
              </w:divBdr>
              <w:divsChild>
                <w:div w:id="841313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5742912">
      <w:bodyDiv w:val="1"/>
      <w:marLeft w:val="0"/>
      <w:marRight w:val="0"/>
      <w:marTop w:val="0"/>
      <w:marBottom w:val="0"/>
      <w:divBdr>
        <w:top w:val="none" w:sz="0" w:space="0" w:color="auto"/>
        <w:left w:val="none" w:sz="0" w:space="0" w:color="auto"/>
        <w:bottom w:val="none" w:sz="0" w:space="0" w:color="auto"/>
        <w:right w:val="none" w:sz="0" w:space="0" w:color="auto"/>
      </w:divBdr>
      <w:divsChild>
        <w:div w:id="994801524">
          <w:marLeft w:val="0"/>
          <w:marRight w:val="0"/>
          <w:marTop w:val="0"/>
          <w:marBottom w:val="0"/>
          <w:divBdr>
            <w:top w:val="none" w:sz="0" w:space="0" w:color="auto"/>
            <w:left w:val="none" w:sz="0" w:space="0" w:color="auto"/>
            <w:bottom w:val="none" w:sz="0" w:space="0" w:color="auto"/>
            <w:right w:val="none" w:sz="0" w:space="0" w:color="auto"/>
          </w:divBdr>
        </w:div>
        <w:div w:id="1822039505">
          <w:marLeft w:val="0"/>
          <w:marRight w:val="0"/>
          <w:marTop w:val="0"/>
          <w:marBottom w:val="0"/>
          <w:divBdr>
            <w:top w:val="none" w:sz="0" w:space="0" w:color="auto"/>
            <w:left w:val="none" w:sz="0" w:space="0" w:color="auto"/>
            <w:bottom w:val="none" w:sz="0" w:space="0" w:color="auto"/>
            <w:right w:val="none" w:sz="0" w:space="0" w:color="auto"/>
          </w:divBdr>
          <w:divsChild>
            <w:div w:id="544752172">
              <w:marLeft w:val="0"/>
              <w:marRight w:val="0"/>
              <w:marTop w:val="0"/>
              <w:marBottom w:val="75"/>
              <w:divBdr>
                <w:top w:val="none" w:sz="0" w:space="0" w:color="auto"/>
                <w:left w:val="none" w:sz="0" w:space="0" w:color="auto"/>
                <w:bottom w:val="none" w:sz="0" w:space="0" w:color="auto"/>
                <w:right w:val="none" w:sz="0" w:space="0" w:color="auto"/>
              </w:divBdr>
              <w:divsChild>
                <w:div w:id="1940943500">
                  <w:marLeft w:val="0"/>
                  <w:marRight w:val="0"/>
                  <w:marTop w:val="0"/>
                  <w:marBottom w:val="0"/>
                  <w:divBdr>
                    <w:top w:val="none" w:sz="0" w:space="0" w:color="auto"/>
                    <w:left w:val="none" w:sz="0" w:space="0" w:color="auto"/>
                    <w:bottom w:val="none" w:sz="0" w:space="0" w:color="auto"/>
                    <w:right w:val="none" w:sz="0" w:space="0" w:color="auto"/>
                  </w:divBdr>
                  <w:divsChild>
                    <w:div w:id="1014381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07148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97707573">
      <w:bodyDiv w:val="1"/>
      <w:marLeft w:val="0"/>
      <w:marRight w:val="0"/>
      <w:marTop w:val="0"/>
      <w:marBottom w:val="0"/>
      <w:divBdr>
        <w:top w:val="none" w:sz="0" w:space="0" w:color="auto"/>
        <w:left w:val="none" w:sz="0" w:space="0" w:color="auto"/>
        <w:bottom w:val="none" w:sz="0" w:space="0" w:color="auto"/>
        <w:right w:val="none" w:sz="0" w:space="0" w:color="auto"/>
      </w:divBdr>
      <w:divsChild>
        <w:div w:id="1162618715">
          <w:marLeft w:val="-150"/>
          <w:marRight w:val="-150"/>
          <w:marTop w:val="0"/>
          <w:marBottom w:val="0"/>
          <w:divBdr>
            <w:top w:val="none" w:sz="0" w:space="0" w:color="auto"/>
            <w:left w:val="none" w:sz="0" w:space="0" w:color="auto"/>
            <w:bottom w:val="none" w:sz="0" w:space="0" w:color="auto"/>
            <w:right w:val="none" w:sz="0" w:space="0" w:color="auto"/>
          </w:divBdr>
          <w:divsChild>
            <w:div w:id="2063169676">
              <w:marLeft w:val="0"/>
              <w:marRight w:val="0"/>
              <w:marTop w:val="0"/>
              <w:marBottom w:val="0"/>
              <w:divBdr>
                <w:top w:val="none" w:sz="0" w:space="0" w:color="auto"/>
                <w:left w:val="none" w:sz="0" w:space="0" w:color="auto"/>
                <w:bottom w:val="none" w:sz="0" w:space="0" w:color="auto"/>
                <w:right w:val="none" w:sz="0" w:space="0" w:color="auto"/>
              </w:divBdr>
              <w:divsChild>
                <w:div w:id="752356369">
                  <w:marLeft w:val="0"/>
                  <w:marRight w:val="0"/>
                  <w:marTop w:val="0"/>
                  <w:marBottom w:val="0"/>
                  <w:divBdr>
                    <w:top w:val="none" w:sz="0" w:space="0" w:color="auto"/>
                    <w:left w:val="none" w:sz="0" w:space="0" w:color="auto"/>
                    <w:bottom w:val="none" w:sz="0" w:space="0" w:color="auto"/>
                    <w:right w:val="none" w:sz="0" w:space="0" w:color="auto"/>
                  </w:divBdr>
                  <w:divsChild>
                    <w:div w:id="93019914">
                      <w:marLeft w:val="0"/>
                      <w:marRight w:val="0"/>
                      <w:marTop w:val="0"/>
                      <w:marBottom w:val="0"/>
                      <w:divBdr>
                        <w:top w:val="none" w:sz="0" w:space="0" w:color="auto"/>
                        <w:left w:val="none" w:sz="0" w:space="0" w:color="auto"/>
                        <w:bottom w:val="none" w:sz="0" w:space="0" w:color="auto"/>
                        <w:right w:val="none" w:sz="0" w:space="0" w:color="auto"/>
                      </w:divBdr>
                      <w:divsChild>
                        <w:div w:id="1746492129">
                          <w:marLeft w:val="0"/>
                          <w:marRight w:val="0"/>
                          <w:marTop w:val="0"/>
                          <w:marBottom w:val="0"/>
                          <w:divBdr>
                            <w:top w:val="none" w:sz="0" w:space="0" w:color="auto"/>
                            <w:left w:val="none" w:sz="0" w:space="0" w:color="auto"/>
                            <w:bottom w:val="none" w:sz="0" w:space="0" w:color="auto"/>
                            <w:right w:val="none" w:sz="0" w:space="0" w:color="auto"/>
                          </w:divBdr>
                        </w:div>
                      </w:divsChild>
                    </w:div>
                    <w:div w:id="819005548">
                      <w:marLeft w:val="0"/>
                      <w:marRight w:val="0"/>
                      <w:marTop w:val="0"/>
                      <w:marBottom w:val="0"/>
                      <w:divBdr>
                        <w:top w:val="none" w:sz="0" w:space="0" w:color="auto"/>
                        <w:left w:val="none" w:sz="0" w:space="0" w:color="auto"/>
                        <w:bottom w:val="none" w:sz="0" w:space="0" w:color="auto"/>
                        <w:right w:val="none" w:sz="0" w:space="0" w:color="auto"/>
                      </w:divBdr>
                    </w:div>
                  </w:divsChild>
                </w:div>
                <w:div w:id="1786461161">
                  <w:marLeft w:val="0"/>
                  <w:marRight w:val="0"/>
                  <w:marTop w:val="0"/>
                  <w:marBottom w:val="0"/>
                  <w:divBdr>
                    <w:top w:val="none" w:sz="0" w:space="0" w:color="auto"/>
                    <w:left w:val="none" w:sz="0" w:space="0" w:color="auto"/>
                    <w:bottom w:val="none" w:sz="0" w:space="0" w:color="auto"/>
                    <w:right w:val="none" w:sz="0" w:space="0" w:color="auto"/>
                  </w:divBdr>
                  <w:divsChild>
                    <w:div w:id="1277063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206003">
          <w:marLeft w:val="-150"/>
          <w:marRight w:val="-150"/>
          <w:marTop w:val="0"/>
          <w:marBottom w:val="0"/>
          <w:divBdr>
            <w:top w:val="none" w:sz="0" w:space="0" w:color="auto"/>
            <w:left w:val="none" w:sz="0" w:space="0" w:color="auto"/>
            <w:bottom w:val="none" w:sz="0" w:space="0" w:color="auto"/>
            <w:right w:val="none" w:sz="0" w:space="0" w:color="auto"/>
          </w:divBdr>
          <w:divsChild>
            <w:div w:id="1684092815">
              <w:marLeft w:val="0"/>
              <w:marRight w:val="0"/>
              <w:marTop w:val="0"/>
              <w:marBottom w:val="0"/>
              <w:divBdr>
                <w:top w:val="none" w:sz="0" w:space="0" w:color="auto"/>
                <w:left w:val="none" w:sz="0" w:space="0" w:color="auto"/>
                <w:bottom w:val="none" w:sz="0" w:space="0" w:color="auto"/>
                <w:right w:val="none" w:sz="0" w:space="0" w:color="auto"/>
              </w:divBdr>
              <w:divsChild>
                <w:div w:id="1029725013">
                  <w:marLeft w:val="0"/>
                  <w:marRight w:val="0"/>
                  <w:marTop w:val="0"/>
                  <w:marBottom w:val="0"/>
                  <w:divBdr>
                    <w:top w:val="none" w:sz="0" w:space="0" w:color="auto"/>
                    <w:left w:val="none" w:sz="0" w:space="0" w:color="auto"/>
                    <w:bottom w:val="none" w:sz="0" w:space="0" w:color="auto"/>
                    <w:right w:val="none" w:sz="0" w:space="0" w:color="auto"/>
                  </w:divBdr>
                  <w:divsChild>
                    <w:div w:id="1301618138">
                      <w:marLeft w:val="0"/>
                      <w:marRight w:val="0"/>
                      <w:marTop w:val="0"/>
                      <w:marBottom w:val="0"/>
                      <w:divBdr>
                        <w:top w:val="none" w:sz="0" w:space="0" w:color="auto"/>
                        <w:left w:val="none" w:sz="0" w:space="0" w:color="auto"/>
                        <w:bottom w:val="none" w:sz="0" w:space="0" w:color="auto"/>
                        <w:right w:val="none" w:sz="0" w:space="0" w:color="auto"/>
                      </w:divBdr>
                      <w:divsChild>
                        <w:div w:id="516889394">
                          <w:marLeft w:val="0"/>
                          <w:marRight w:val="0"/>
                          <w:marTop w:val="0"/>
                          <w:marBottom w:val="0"/>
                          <w:divBdr>
                            <w:top w:val="none" w:sz="0" w:space="0" w:color="auto"/>
                            <w:left w:val="none" w:sz="0" w:space="0" w:color="auto"/>
                            <w:bottom w:val="none" w:sz="0" w:space="0" w:color="auto"/>
                            <w:right w:val="none" w:sz="0" w:space="0" w:color="auto"/>
                          </w:divBdr>
                          <w:divsChild>
                            <w:div w:id="164250778">
                              <w:marLeft w:val="0"/>
                              <w:marRight w:val="0"/>
                              <w:marTop w:val="0"/>
                              <w:marBottom w:val="0"/>
                              <w:divBdr>
                                <w:top w:val="none" w:sz="0" w:space="0" w:color="auto"/>
                                <w:left w:val="none" w:sz="0" w:space="0" w:color="auto"/>
                                <w:bottom w:val="none" w:sz="0" w:space="0" w:color="auto"/>
                                <w:right w:val="none" w:sz="0" w:space="0" w:color="auto"/>
                              </w:divBdr>
                            </w:div>
                            <w:div w:id="985553756">
                              <w:marLeft w:val="0"/>
                              <w:marRight w:val="0"/>
                              <w:marTop w:val="0"/>
                              <w:marBottom w:val="0"/>
                              <w:divBdr>
                                <w:top w:val="none" w:sz="0" w:space="0" w:color="auto"/>
                                <w:left w:val="none" w:sz="0" w:space="0" w:color="auto"/>
                                <w:bottom w:val="none" w:sz="0" w:space="0" w:color="auto"/>
                                <w:right w:val="none" w:sz="0" w:space="0" w:color="auto"/>
                              </w:divBdr>
                            </w:div>
                            <w:div w:id="1164204118">
                              <w:marLeft w:val="0"/>
                              <w:marRight w:val="0"/>
                              <w:marTop w:val="0"/>
                              <w:marBottom w:val="0"/>
                              <w:divBdr>
                                <w:top w:val="none" w:sz="0" w:space="0" w:color="auto"/>
                                <w:left w:val="none" w:sz="0" w:space="0" w:color="auto"/>
                                <w:bottom w:val="none" w:sz="0" w:space="0" w:color="auto"/>
                                <w:right w:val="none" w:sz="0" w:space="0" w:color="auto"/>
                              </w:divBdr>
                            </w:div>
                            <w:div w:id="1275333274">
                              <w:marLeft w:val="0"/>
                              <w:marRight w:val="0"/>
                              <w:marTop w:val="0"/>
                              <w:marBottom w:val="0"/>
                              <w:divBdr>
                                <w:top w:val="none" w:sz="0" w:space="0" w:color="auto"/>
                                <w:left w:val="none" w:sz="0" w:space="0" w:color="auto"/>
                                <w:bottom w:val="none" w:sz="0" w:space="0" w:color="auto"/>
                                <w:right w:val="none" w:sz="0" w:space="0" w:color="auto"/>
                              </w:divBdr>
                            </w:div>
                            <w:div w:id="155747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733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622205">
              <w:marLeft w:val="0"/>
              <w:marRight w:val="0"/>
              <w:marTop w:val="0"/>
              <w:marBottom w:val="0"/>
              <w:divBdr>
                <w:top w:val="none" w:sz="0" w:space="0" w:color="auto"/>
                <w:left w:val="none" w:sz="0" w:space="0" w:color="auto"/>
                <w:bottom w:val="none" w:sz="0" w:space="0" w:color="auto"/>
                <w:right w:val="none" w:sz="0" w:space="0" w:color="auto"/>
              </w:divBdr>
              <w:divsChild>
                <w:div w:id="144585695">
                  <w:marLeft w:val="0"/>
                  <w:marRight w:val="0"/>
                  <w:marTop w:val="0"/>
                  <w:marBottom w:val="0"/>
                  <w:divBdr>
                    <w:top w:val="none" w:sz="0" w:space="0" w:color="auto"/>
                    <w:left w:val="none" w:sz="0" w:space="0" w:color="auto"/>
                    <w:bottom w:val="none" w:sz="0" w:space="0" w:color="auto"/>
                    <w:right w:val="none" w:sz="0" w:space="0" w:color="auto"/>
                  </w:divBdr>
                  <w:divsChild>
                    <w:div w:id="794983663">
                      <w:marLeft w:val="0"/>
                      <w:marRight w:val="0"/>
                      <w:marTop w:val="0"/>
                      <w:marBottom w:val="450"/>
                      <w:divBdr>
                        <w:top w:val="none" w:sz="0" w:space="0" w:color="auto"/>
                        <w:left w:val="none" w:sz="0" w:space="0" w:color="auto"/>
                        <w:bottom w:val="none" w:sz="0" w:space="0" w:color="auto"/>
                        <w:right w:val="none" w:sz="0" w:space="0" w:color="auto"/>
                      </w:divBdr>
                    </w:div>
                    <w:div w:id="1620070584">
                      <w:marLeft w:val="0"/>
                      <w:marRight w:val="0"/>
                      <w:marTop w:val="0"/>
                      <w:marBottom w:val="0"/>
                      <w:divBdr>
                        <w:top w:val="none" w:sz="0" w:space="0" w:color="auto"/>
                        <w:left w:val="none" w:sz="0" w:space="0" w:color="auto"/>
                        <w:bottom w:val="none" w:sz="0" w:space="0" w:color="auto"/>
                        <w:right w:val="none" w:sz="0" w:space="0" w:color="auto"/>
                      </w:divBdr>
                      <w:divsChild>
                        <w:div w:id="122880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8294119">
      <w:bodyDiv w:val="1"/>
      <w:marLeft w:val="0"/>
      <w:marRight w:val="0"/>
      <w:marTop w:val="0"/>
      <w:marBottom w:val="0"/>
      <w:divBdr>
        <w:top w:val="none" w:sz="0" w:space="0" w:color="auto"/>
        <w:left w:val="none" w:sz="0" w:space="0" w:color="auto"/>
        <w:bottom w:val="none" w:sz="0" w:space="0" w:color="auto"/>
        <w:right w:val="none" w:sz="0" w:space="0" w:color="auto"/>
      </w:divBdr>
      <w:divsChild>
        <w:div w:id="1631813571">
          <w:marLeft w:val="-150"/>
          <w:marRight w:val="-150"/>
          <w:marTop w:val="0"/>
          <w:marBottom w:val="0"/>
          <w:divBdr>
            <w:top w:val="none" w:sz="0" w:space="0" w:color="auto"/>
            <w:left w:val="none" w:sz="0" w:space="0" w:color="auto"/>
            <w:bottom w:val="none" w:sz="0" w:space="0" w:color="auto"/>
            <w:right w:val="none" w:sz="0" w:space="0" w:color="auto"/>
          </w:divBdr>
          <w:divsChild>
            <w:div w:id="1051076620">
              <w:marLeft w:val="0"/>
              <w:marRight w:val="0"/>
              <w:marTop w:val="0"/>
              <w:marBottom w:val="0"/>
              <w:divBdr>
                <w:top w:val="none" w:sz="0" w:space="0" w:color="auto"/>
                <w:left w:val="none" w:sz="0" w:space="0" w:color="auto"/>
                <w:bottom w:val="none" w:sz="0" w:space="0" w:color="auto"/>
                <w:right w:val="none" w:sz="0" w:space="0" w:color="auto"/>
              </w:divBdr>
              <w:divsChild>
                <w:div w:id="262232209">
                  <w:marLeft w:val="0"/>
                  <w:marRight w:val="0"/>
                  <w:marTop w:val="0"/>
                  <w:marBottom w:val="0"/>
                  <w:divBdr>
                    <w:top w:val="none" w:sz="0" w:space="0" w:color="auto"/>
                    <w:left w:val="none" w:sz="0" w:space="0" w:color="auto"/>
                    <w:bottom w:val="none" w:sz="0" w:space="0" w:color="auto"/>
                    <w:right w:val="none" w:sz="0" w:space="0" w:color="auto"/>
                  </w:divBdr>
                  <w:divsChild>
                    <w:div w:id="989212629">
                      <w:marLeft w:val="0"/>
                      <w:marRight w:val="0"/>
                      <w:marTop w:val="0"/>
                      <w:marBottom w:val="0"/>
                      <w:divBdr>
                        <w:top w:val="none" w:sz="0" w:space="0" w:color="auto"/>
                        <w:left w:val="none" w:sz="0" w:space="0" w:color="auto"/>
                        <w:bottom w:val="none" w:sz="0" w:space="0" w:color="auto"/>
                        <w:right w:val="none" w:sz="0" w:space="0" w:color="auto"/>
                      </w:divBdr>
                    </w:div>
                  </w:divsChild>
                </w:div>
                <w:div w:id="2089184332">
                  <w:marLeft w:val="0"/>
                  <w:marRight w:val="0"/>
                  <w:marTop w:val="0"/>
                  <w:marBottom w:val="0"/>
                  <w:divBdr>
                    <w:top w:val="none" w:sz="0" w:space="0" w:color="auto"/>
                    <w:left w:val="none" w:sz="0" w:space="0" w:color="auto"/>
                    <w:bottom w:val="none" w:sz="0" w:space="0" w:color="auto"/>
                    <w:right w:val="none" w:sz="0" w:space="0" w:color="auto"/>
                  </w:divBdr>
                  <w:divsChild>
                    <w:div w:id="130030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26291">
          <w:marLeft w:val="-150"/>
          <w:marRight w:val="-150"/>
          <w:marTop w:val="0"/>
          <w:marBottom w:val="0"/>
          <w:divBdr>
            <w:top w:val="none" w:sz="0" w:space="0" w:color="auto"/>
            <w:left w:val="none" w:sz="0" w:space="0" w:color="auto"/>
            <w:bottom w:val="none" w:sz="0" w:space="0" w:color="auto"/>
            <w:right w:val="none" w:sz="0" w:space="0" w:color="auto"/>
          </w:divBdr>
          <w:divsChild>
            <w:div w:id="388117795">
              <w:marLeft w:val="0"/>
              <w:marRight w:val="0"/>
              <w:marTop w:val="0"/>
              <w:marBottom w:val="0"/>
              <w:divBdr>
                <w:top w:val="none" w:sz="0" w:space="0" w:color="auto"/>
                <w:left w:val="none" w:sz="0" w:space="0" w:color="auto"/>
                <w:bottom w:val="none" w:sz="0" w:space="0" w:color="auto"/>
                <w:right w:val="none" w:sz="0" w:space="0" w:color="auto"/>
              </w:divBdr>
              <w:divsChild>
                <w:div w:id="1228036576">
                  <w:marLeft w:val="0"/>
                  <w:marRight w:val="0"/>
                  <w:marTop w:val="0"/>
                  <w:marBottom w:val="0"/>
                  <w:divBdr>
                    <w:top w:val="none" w:sz="0" w:space="0" w:color="auto"/>
                    <w:left w:val="none" w:sz="0" w:space="0" w:color="auto"/>
                    <w:bottom w:val="none" w:sz="0" w:space="0" w:color="auto"/>
                    <w:right w:val="none" w:sz="0" w:space="0" w:color="auto"/>
                  </w:divBdr>
                  <w:divsChild>
                    <w:div w:id="472330144">
                      <w:marLeft w:val="0"/>
                      <w:marRight w:val="0"/>
                      <w:marTop w:val="0"/>
                      <w:marBottom w:val="0"/>
                      <w:divBdr>
                        <w:top w:val="none" w:sz="0" w:space="0" w:color="auto"/>
                        <w:left w:val="none" w:sz="0" w:space="0" w:color="auto"/>
                        <w:bottom w:val="none" w:sz="0" w:space="0" w:color="auto"/>
                        <w:right w:val="none" w:sz="0" w:space="0" w:color="auto"/>
                      </w:divBdr>
                    </w:div>
                    <w:div w:id="1562788727">
                      <w:marLeft w:val="0"/>
                      <w:marRight w:val="0"/>
                      <w:marTop w:val="0"/>
                      <w:marBottom w:val="0"/>
                      <w:divBdr>
                        <w:top w:val="none" w:sz="0" w:space="0" w:color="auto"/>
                        <w:left w:val="none" w:sz="0" w:space="0" w:color="auto"/>
                        <w:bottom w:val="none" w:sz="0" w:space="0" w:color="auto"/>
                        <w:right w:val="none" w:sz="0" w:space="0" w:color="auto"/>
                      </w:divBdr>
                      <w:divsChild>
                        <w:div w:id="909267599">
                          <w:marLeft w:val="0"/>
                          <w:marRight w:val="0"/>
                          <w:marTop w:val="0"/>
                          <w:marBottom w:val="0"/>
                          <w:divBdr>
                            <w:top w:val="none" w:sz="0" w:space="0" w:color="auto"/>
                            <w:left w:val="none" w:sz="0" w:space="0" w:color="auto"/>
                            <w:bottom w:val="none" w:sz="0" w:space="0" w:color="auto"/>
                            <w:right w:val="none" w:sz="0" w:space="0" w:color="auto"/>
                          </w:divBdr>
                          <w:divsChild>
                            <w:div w:id="1885948228">
                              <w:marLeft w:val="0"/>
                              <w:marRight w:val="0"/>
                              <w:marTop w:val="0"/>
                              <w:marBottom w:val="0"/>
                              <w:divBdr>
                                <w:top w:val="none" w:sz="0" w:space="0" w:color="auto"/>
                                <w:left w:val="none" w:sz="0" w:space="0" w:color="auto"/>
                                <w:bottom w:val="none" w:sz="0" w:space="0" w:color="auto"/>
                                <w:right w:val="none" w:sz="0" w:space="0" w:color="auto"/>
                              </w:divBdr>
                            </w:div>
                            <w:div w:id="2072539411">
                              <w:marLeft w:val="0"/>
                              <w:marRight w:val="0"/>
                              <w:marTop w:val="0"/>
                              <w:marBottom w:val="0"/>
                              <w:divBdr>
                                <w:top w:val="none" w:sz="0" w:space="0" w:color="auto"/>
                                <w:left w:val="none" w:sz="0" w:space="0" w:color="auto"/>
                                <w:bottom w:val="none" w:sz="0" w:space="0" w:color="auto"/>
                                <w:right w:val="none" w:sz="0" w:space="0" w:color="auto"/>
                              </w:divBdr>
                            </w:div>
                            <w:div w:id="416443665">
                              <w:marLeft w:val="0"/>
                              <w:marRight w:val="0"/>
                              <w:marTop w:val="0"/>
                              <w:marBottom w:val="0"/>
                              <w:divBdr>
                                <w:top w:val="none" w:sz="0" w:space="0" w:color="auto"/>
                                <w:left w:val="none" w:sz="0" w:space="0" w:color="auto"/>
                                <w:bottom w:val="none" w:sz="0" w:space="0" w:color="auto"/>
                                <w:right w:val="none" w:sz="0" w:space="0" w:color="auto"/>
                              </w:divBdr>
                            </w:div>
                            <w:div w:id="1007177053">
                              <w:marLeft w:val="0"/>
                              <w:marRight w:val="0"/>
                              <w:marTop w:val="0"/>
                              <w:marBottom w:val="0"/>
                              <w:divBdr>
                                <w:top w:val="none" w:sz="0" w:space="0" w:color="auto"/>
                                <w:left w:val="none" w:sz="0" w:space="0" w:color="auto"/>
                                <w:bottom w:val="none" w:sz="0" w:space="0" w:color="auto"/>
                                <w:right w:val="none" w:sz="0" w:space="0" w:color="auto"/>
                              </w:divBdr>
                            </w:div>
                            <w:div w:id="1625039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9136972">
              <w:marLeft w:val="0"/>
              <w:marRight w:val="0"/>
              <w:marTop w:val="0"/>
              <w:marBottom w:val="0"/>
              <w:divBdr>
                <w:top w:val="none" w:sz="0" w:space="0" w:color="auto"/>
                <w:left w:val="none" w:sz="0" w:space="0" w:color="auto"/>
                <w:bottom w:val="none" w:sz="0" w:space="0" w:color="auto"/>
                <w:right w:val="none" w:sz="0" w:space="0" w:color="auto"/>
              </w:divBdr>
              <w:divsChild>
                <w:div w:id="44447582">
                  <w:marLeft w:val="0"/>
                  <w:marRight w:val="0"/>
                  <w:marTop w:val="0"/>
                  <w:marBottom w:val="0"/>
                  <w:divBdr>
                    <w:top w:val="none" w:sz="0" w:space="0" w:color="auto"/>
                    <w:left w:val="none" w:sz="0" w:space="0" w:color="auto"/>
                    <w:bottom w:val="none" w:sz="0" w:space="0" w:color="auto"/>
                    <w:right w:val="none" w:sz="0" w:space="0" w:color="auto"/>
                  </w:divBdr>
                  <w:divsChild>
                    <w:div w:id="961153298">
                      <w:marLeft w:val="0"/>
                      <w:marRight w:val="0"/>
                      <w:marTop w:val="0"/>
                      <w:marBottom w:val="0"/>
                      <w:divBdr>
                        <w:top w:val="none" w:sz="0" w:space="0" w:color="auto"/>
                        <w:left w:val="none" w:sz="0" w:space="0" w:color="auto"/>
                        <w:bottom w:val="none" w:sz="0" w:space="0" w:color="auto"/>
                        <w:right w:val="none" w:sz="0" w:space="0" w:color="auto"/>
                      </w:divBdr>
                      <w:divsChild>
                        <w:div w:id="1950578684">
                          <w:marLeft w:val="0"/>
                          <w:marRight w:val="0"/>
                          <w:marTop w:val="0"/>
                          <w:marBottom w:val="0"/>
                          <w:divBdr>
                            <w:top w:val="none" w:sz="0" w:space="0" w:color="auto"/>
                            <w:left w:val="none" w:sz="0" w:space="0" w:color="auto"/>
                            <w:bottom w:val="none" w:sz="0" w:space="0" w:color="auto"/>
                            <w:right w:val="none" w:sz="0" w:space="0" w:color="auto"/>
                          </w:divBdr>
                        </w:div>
                      </w:divsChild>
                    </w:div>
                    <w:div w:id="149765025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598319738">
      <w:bodyDiv w:val="1"/>
      <w:marLeft w:val="0"/>
      <w:marRight w:val="0"/>
      <w:marTop w:val="0"/>
      <w:marBottom w:val="0"/>
      <w:divBdr>
        <w:top w:val="none" w:sz="0" w:space="0" w:color="auto"/>
        <w:left w:val="none" w:sz="0" w:space="0" w:color="auto"/>
        <w:bottom w:val="none" w:sz="0" w:space="0" w:color="auto"/>
        <w:right w:val="none" w:sz="0" w:space="0" w:color="auto"/>
      </w:divBdr>
      <w:divsChild>
        <w:div w:id="666979583">
          <w:marLeft w:val="0"/>
          <w:marRight w:val="0"/>
          <w:marTop w:val="180"/>
          <w:marBottom w:val="0"/>
          <w:divBdr>
            <w:top w:val="none" w:sz="0" w:space="0" w:color="auto"/>
            <w:left w:val="none" w:sz="0" w:space="0" w:color="auto"/>
            <w:bottom w:val="none" w:sz="0" w:space="0" w:color="auto"/>
            <w:right w:val="none" w:sz="0" w:space="0" w:color="auto"/>
          </w:divBdr>
          <w:divsChild>
            <w:div w:id="594166196">
              <w:marLeft w:val="0"/>
              <w:marRight w:val="0"/>
              <w:marTop w:val="240"/>
              <w:marBottom w:val="240"/>
              <w:divBdr>
                <w:top w:val="none" w:sz="0" w:space="0" w:color="auto"/>
                <w:left w:val="none" w:sz="0" w:space="0" w:color="auto"/>
                <w:bottom w:val="none" w:sz="0" w:space="0" w:color="auto"/>
                <w:right w:val="none" w:sz="0" w:space="0" w:color="auto"/>
              </w:divBdr>
              <w:divsChild>
                <w:div w:id="412505938">
                  <w:marLeft w:val="0"/>
                  <w:marRight w:val="0"/>
                  <w:marTop w:val="0"/>
                  <w:marBottom w:val="240"/>
                  <w:divBdr>
                    <w:top w:val="none" w:sz="0" w:space="0" w:color="auto"/>
                    <w:left w:val="none" w:sz="0" w:space="0" w:color="auto"/>
                    <w:bottom w:val="none" w:sz="0" w:space="0" w:color="auto"/>
                    <w:right w:val="none" w:sz="0" w:space="0" w:color="auto"/>
                  </w:divBdr>
                </w:div>
                <w:div w:id="431896744">
                  <w:marLeft w:val="0"/>
                  <w:marRight w:val="0"/>
                  <w:marTop w:val="0"/>
                  <w:marBottom w:val="0"/>
                  <w:divBdr>
                    <w:top w:val="none" w:sz="0" w:space="0" w:color="auto"/>
                    <w:left w:val="none" w:sz="0" w:space="0" w:color="auto"/>
                    <w:bottom w:val="none" w:sz="0" w:space="0" w:color="auto"/>
                    <w:right w:val="none" w:sz="0" w:space="0" w:color="auto"/>
                  </w:divBdr>
                </w:div>
              </w:divsChild>
            </w:div>
            <w:div w:id="904149524">
              <w:marLeft w:val="0"/>
              <w:marRight w:val="0"/>
              <w:marTop w:val="0"/>
              <w:marBottom w:val="0"/>
              <w:divBdr>
                <w:top w:val="none" w:sz="0" w:space="0" w:color="auto"/>
                <w:left w:val="none" w:sz="0" w:space="0" w:color="auto"/>
                <w:bottom w:val="none" w:sz="0" w:space="0" w:color="auto"/>
                <w:right w:val="none" w:sz="0" w:space="0" w:color="auto"/>
              </w:divBdr>
            </w:div>
          </w:divsChild>
        </w:div>
        <w:div w:id="1267926661">
          <w:marLeft w:val="0"/>
          <w:marRight w:val="0"/>
          <w:marTop w:val="0"/>
          <w:marBottom w:val="180"/>
          <w:divBdr>
            <w:top w:val="none" w:sz="0" w:space="0" w:color="auto"/>
            <w:left w:val="none" w:sz="0" w:space="0" w:color="auto"/>
            <w:bottom w:val="none" w:sz="0" w:space="0" w:color="auto"/>
            <w:right w:val="none" w:sz="0" w:space="0" w:color="auto"/>
          </w:divBdr>
        </w:div>
      </w:divsChild>
    </w:div>
    <w:div w:id="1598489786">
      <w:bodyDiv w:val="1"/>
      <w:marLeft w:val="0"/>
      <w:marRight w:val="0"/>
      <w:marTop w:val="0"/>
      <w:marBottom w:val="0"/>
      <w:divBdr>
        <w:top w:val="none" w:sz="0" w:space="0" w:color="auto"/>
        <w:left w:val="none" w:sz="0" w:space="0" w:color="auto"/>
        <w:bottom w:val="none" w:sz="0" w:space="0" w:color="auto"/>
        <w:right w:val="none" w:sz="0" w:space="0" w:color="auto"/>
      </w:divBdr>
      <w:divsChild>
        <w:div w:id="532116954">
          <w:marLeft w:val="0"/>
          <w:marRight w:val="0"/>
          <w:marTop w:val="315"/>
          <w:marBottom w:val="0"/>
          <w:divBdr>
            <w:top w:val="none" w:sz="0" w:space="0" w:color="auto"/>
            <w:left w:val="none" w:sz="0" w:space="0" w:color="auto"/>
            <w:bottom w:val="none" w:sz="0" w:space="0" w:color="auto"/>
            <w:right w:val="none" w:sz="0" w:space="0" w:color="auto"/>
          </w:divBdr>
          <w:divsChild>
            <w:div w:id="1965648914">
              <w:marLeft w:val="0"/>
              <w:marRight w:val="0"/>
              <w:marTop w:val="0"/>
              <w:marBottom w:val="0"/>
              <w:divBdr>
                <w:top w:val="none" w:sz="0" w:space="0" w:color="auto"/>
                <w:left w:val="none" w:sz="0" w:space="0" w:color="auto"/>
                <w:bottom w:val="none" w:sz="0" w:space="0" w:color="auto"/>
                <w:right w:val="none" w:sz="0" w:space="0" w:color="auto"/>
              </w:divBdr>
            </w:div>
          </w:divsChild>
        </w:div>
        <w:div w:id="697657334">
          <w:marLeft w:val="0"/>
          <w:marRight w:val="0"/>
          <w:marTop w:val="0"/>
          <w:marBottom w:val="0"/>
          <w:divBdr>
            <w:top w:val="none" w:sz="0" w:space="0" w:color="auto"/>
            <w:left w:val="none" w:sz="0" w:space="0" w:color="auto"/>
            <w:bottom w:val="none" w:sz="0" w:space="0" w:color="auto"/>
            <w:right w:val="none" w:sz="0" w:space="0" w:color="auto"/>
          </w:divBdr>
        </w:div>
        <w:div w:id="2078815235">
          <w:marLeft w:val="0"/>
          <w:marRight w:val="0"/>
          <w:marTop w:val="0"/>
          <w:marBottom w:val="0"/>
          <w:divBdr>
            <w:top w:val="none" w:sz="0" w:space="0" w:color="auto"/>
            <w:left w:val="none" w:sz="0" w:space="0" w:color="auto"/>
            <w:bottom w:val="none" w:sz="0" w:space="0" w:color="auto"/>
            <w:right w:val="none" w:sz="0" w:space="0" w:color="auto"/>
          </w:divBdr>
          <w:divsChild>
            <w:div w:id="485826822">
              <w:marLeft w:val="0"/>
              <w:marRight w:val="0"/>
              <w:marTop w:val="0"/>
              <w:marBottom w:val="225"/>
              <w:divBdr>
                <w:top w:val="none" w:sz="0" w:space="0" w:color="auto"/>
                <w:left w:val="none" w:sz="0" w:space="0" w:color="auto"/>
                <w:bottom w:val="none" w:sz="0" w:space="0" w:color="auto"/>
                <w:right w:val="none" w:sz="0" w:space="0" w:color="auto"/>
              </w:divBdr>
            </w:div>
            <w:div w:id="1568958809">
              <w:marLeft w:val="0"/>
              <w:marRight w:val="0"/>
              <w:marTop w:val="0"/>
              <w:marBottom w:val="240"/>
              <w:divBdr>
                <w:top w:val="none" w:sz="0" w:space="0" w:color="auto"/>
                <w:left w:val="none" w:sz="0" w:space="0" w:color="auto"/>
                <w:bottom w:val="none" w:sz="0" w:space="0" w:color="auto"/>
                <w:right w:val="none" w:sz="0" w:space="0" w:color="auto"/>
              </w:divBdr>
              <w:divsChild>
                <w:div w:id="1411729359">
                  <w:marLeft w:val="0"/>
                  <w:marRight w:val="0"/>
                  <w:marTop w:val="0"/>
                  <w:marBottom w:val="0"/>
                  <w:divBdr>
                    <w:top w:val="none" w:sz="0" w:space="0" w:color="auto"/>
                    <w:left w:val="none" w:sz="0" w:space="0" w:color="auto"/>
                    <w:bottom w:val="none" w:sz="0" w:space="0" w:color="auto"/>
                    <w:right w:val="none" w:sz="0" w:space="0" w:color="auto"/>
                  </w:divBdr>
                </w:div>
                <w:div w:id="1807359134">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8708288">
      <w:bodyDiv w:val="1"/>
      <w:marLeft w:val="0"/>
      <w:marRight w:val="0"/>
      <w:marTop w:val="0"/>
      <w:marBottom w:val="0"/>
      <w:divBdr>
        <w:top w:val="none" w:sz="0" w:space="0" w:color="auto"/>
        <w:left w:val="none" w:sz="0" w:space="0" w:color="auto"/>
        <w:bottom w:val="none" w:sz="0" w:space="0" w:color="auto"/>
        <w:right w:val="none" w:sz="0" w:space="0" w:color="auto"/>
      </w:divBdr>
    </w:div>
    <w:div w:id="1600259108">
      <w:bodyDiv w:val="1"/>
      <w:marLeft w:val="0"/>
      <w:marRight w:val="0"/>
      <w:marTop w:val="0"/>
      <w:marBottom w:val="0"/>
      <w:divBdr>
        <w:top w:val="none" w:sz="0" w:space="0" w:color="auto"/>
        <w:left w:val="none" w:sz="0" w:space="0" w:color="auto"/>
        <w:bottom w:val="none" w:sz="0" w:space="0" w:color="auto"/>
        <w:right w:val="none" w:sz="0" w:space="0" w:color="auto"/>
      </w:divBdr>
      <w:divsChild>
        <w:div w:id="1091976392">
          <w:marLeft w:val="0"/>
          <w:marRight w:val="0"/>
          <w:marTop w:val="0"/>
          <w:marBottom w:val="0"/>
          <w:divBdr>
            <w:top w:val="none" w:sz="0" w:space="0" w:color="auto"/>
            <w:left w:val="none" w:sz="0" w:space="0" w:color="auto"/>
            <w:bottom w:val="none" w:sz="0" w:space="0" w:color="auto"/>
            <w:right w:val="none" w:sz="0" w:space="0" w:color="auto"/>
          </w:divBdr>
          <w:divsChild>
            <w:div w:id="1952320728">
              <w:marLeft w:val="0"/>
              <w:marRight w:val="0"/>
              <w:marTop w:val="0"/>
              <w:marBottom w:val="0"/>
              <w:divBdr>
                <w:top w:val="none" w:sz="0" w:space="0" w:color="auto"/>
                <w:left w:val="none" w:sz="0" w:space="0" w:color="auto"/>
                <w:bottom w:val="none" w:sz="0" w:space="0" w:color="auto"/>
                <w:right w:val="none" w:sz="0" w:space="0" w:color="auto"/>
              </w:divBdr>
              <w:divsChild>
                <w:div w:id="560485425">
                  <w:marLeft w:val="0"/>
                  <w:marRight w:val="0"/>
                  <w:marTop w:val="0"/>
                  <w:marBottom w:val="0"/>
                  <w:divBdr>
                    <w:top w:val="none" w:sz="0" w:space="0" w:color="auto"/>
                    <w:left w:val="none" w:sz="0" w:space="0" w:color="auto"/>
                    <w:bottom w:val="none" w:sz="0" w:space="0" w:color="auto"/>
                    <w:right w:val="none" w:sz="0" w:space="0" w:color="auto"/>
                  </w:divBdr>
                  <w:divsChild>
                    <w:div w:id="1177311581">
                      <w:marLeft w:val="0"/>
                      <w:marRight w:val="0"/>
                      <w:marTop w:val="0"/>
                      <w:marBottom w:val="0"/>
                      <w:divBdr>
                        <w:top w:val="none" w:sz="0" w:space="0" w:color="auto"/>
                        <w:left w:val="none" w:sz="0" w:space="0" w:color="auto"/>
                        <w:bottom w:val="none" w:sz="0" w:space="0" w:color="auto"/>
                        <w:right w:val="none" w:sz="0" w:space="0" w:color="auto"/>
                      </w:divBdr>
                    </w:div>
                    <w:div w:id="1751730319">
                      <w:marLeft w:val="0"/>
                      <w:marRight w:val="0"/>
                      <w:marTop w:val="0"/>
                      <w:marBottom w:val="0"/>
                      <w:divBdr>
                        <w:top w:val="none" w:sz="0" w:space="0" w:color="auto"/>
                        <w:left w:val="none" w:sz="0" w:space="0" w:color="auto"/>
                        <w:bottom w:val="none" w:sz="0" w:space="0" w:color="auto"/>
                        <w:right w:val="none" w:sz="0" w:space="0" w:color="auto"/>
                      </w:divBdr>
                      <w:divsChild>
                        <w:div w:id="1218661471">
                          <w:marLeft w:val="0"/>
                          <w:marRight w:val="0"/>
                          <w:marTop w:val="0"/>
                          <w:marBottom w:val="0"/>
                          <w:divBdr>
                            <w:top w:val="none" w:sz="0" w:space="0" w:color="auto"/>
                            <w:left w:val="none" w:sz="0" w:space="0" w:color="auto"/>
                            <w:bottom w:val="none" w:sz="0" w:space="0" w:color="auto"/>
                            <w:right w:val="none" w:sz="0" w:space="0" w:color="auto"/>
                          </w:divBdr>
                          <w:divsChild>
                            <w:div w:id="199972972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96130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2182576">
          <w:marLeft w:val="0"/>
          <w:marRight w:val="0"/>
          <w:marTop w:val="0"/>
          <w:marBottom w:val="0"/>
          <w:divBdr>
            <w:top w:val="none" w:sz="0" w:space="0" w:color="auto"/>
            <w:left w:val="none" w:sz="0" w:space="0" w:color="auto"/>
            <w:bottom w:val="none" w:sz="0" w:space="0" w:color="auto"/>
            <w:right w:val="none" w:sz="0" w:space="0" w:color="auto"/>
          </w:divBdr>
        </w:div>
      </w:divsChild>
    </w:div>
    <w:div w:id="1600485720">
      <w:bodyDiv w:val="1"/>
      <w:marLeft w:val="0"/>
      <w:marRight w:val="0"/>
      <w:marTop w:val="0"/>
      <w:marBottom w:val="0"/>
      <w:divBdr>
        <w:top w:val="none" w:sz="0" w:space="0" w:color="auto"/>
        <w:left w:val="none" w:sz="0" w:space="0" w:color="auto"/>
        <w:bottom w:val="none" w:sz="0" w:space="0" w:color="auto"/>
        <w:right w:val="none" w:sz="0" w:space="0" w:color="auto"/>
      </w:divBdr>
      <w:divsChild>
        <w:div w:id="1586763697">
          <w:marLeft w:val="-225"/>
          <w:marRight w:val="-225"/>
          <w:marTop w:val="0"/>
          <w:marBottom w:val="0"/>
          <w:divBdr>
            <w:top w:val="none" w:sz="0" w:space="0" w:color="auto"/>
            <w:left w:val="none" w:sz="0" w:space="0" w:color="auto"/>
            <w:bottom w:val="none" w:sz="0" w:space="0" w:color="auto"/>
            <w:right w:val="none" w:sz="0" w:space="0" w:color="auto"/>
          </w:divBdr>
          <w:divsChild>
            <w:div w:id="1617761217">
              <w:marLeft w:val="0"/>
              <w:marRight w:val="0"/>
              <w:marTop w:val="0"/>
              <w:marBottom w:val="0"/>
              <w:divBdr>
                <w:top w:val="none" w:sz="0" w:space="0" w:color="auto"/>
                <w:left w:val="none" w:sz="0" w:space="0" w:color="auto"/>
                <w:bottom w:val="none" w:sz="0" w:space="0" w:color="auto"/>
                <w:right w:val="none" w:sz="0" w:space="0" w:color="auto"/>
              </w:divBdr>
              <w:divsChild>
                <w:div w:id="1924218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851949">
          <w:marLeft w:val="-225"/>
          <w:marRight w:val="-225"/>
          <w:marTop w:val="0"/>
          <w:marBottom w:val="0"/>
          <w:divBdr>
            <w:top w:val="none" w:sz="0" w:space="0" w:color="auto"/>
            <w:left w:val="none" w:sz="0" w:space="0" w:color="auto"/>
            <w:bottom w:val="none" w:sz="0" w:space="0" w:color="auto"/>
            <w:right w:val="none" w:sz="0" w:space="0" w:color="auto"/>
          </w:divBdr>
        </w:div>
      </w:divsChild>
    </w:div>
    <w:div w:id="1600791851">
      <w:bodyDiv w:val="1"/>
      <w:marLeft w:val="0"/>
      <w:marRight w:val="0"/>
      <w:marTop w:val="0"/>
      <w:marBottom w:val="0"/>
      <w:divBdr>
        <w:top w:val="none" w:sz="0" w:space="0" w:color="auto"/>
        <w:left w:val="none" w:sz="0" w:space="0" w:color="auto"/>
        <w:bottom w:val="none" w:sz="0" w:space="0" w:color="auto"/>
        <w:right w:val="none" w:sz="0" w:space="0" w:color="auto"/>
      </w:divBdr>
      <w:divsChild>
        <w:div w:id="401760604">
          <w:marLeft w:val="-225"/>
          <w:marRight w:val="-225"/>
          <w:marTop w:val="0"/>
          <w:marBottom w:val="0"/>
          <w:divBdr>
            <w:top w:val="none" w:sz="0" w:space="0" w:color="auto"/>
            <w:left w:val="none" w:sz="0" w:space="0" w:color="auto"/>
            <w:bottom w:val="none" w:sz="0" w:space="0" w:color="auto"/>
            <w:right w:val="none" w:sz="0" w:space="0" w:color="auto"/>
          </w:divBdr>
        </w:div>
        <w:div w:id="460535604">
          <w:marLeft w:val="-225"/>
          <w:marRight w:val="-225"/>
          <w:marTop w:val="0"/>
          <w:marBottom w:val="0"/>
          <w:divBdr>
            <w:top w:val="none" w:sz="0" w:space="0" w:color="auto"/>
            <w:left w:val="none" w:sz="0" w:space="0" w:color="auto"/>
            <w:bottom w:val="none" w:sz="0" w:space="0" w:color="auto"/>
            <w:right w:val="none" w:sz="0" w:space="0" w:color="auto"/>
          </w:divBdr>
          <w:divsChild>
            <w:div w:id="1474523692">
              <w:marLeft w:val="0"/>
              <w:marRight w:val="0"/>
              <w:marTop w:val="0"/>
              <w:marBottom w:val="0"/>
              <w:divBdr>
                <w:top w:val="none" w:sz="0" w:space="0" w:color="auto"/>
                <w:left w:val="none" w:sz="0" w:space="0" w:color="auto"/>
                <w:bottom w:val="none" w:sz="0" w:space="0" w:color="auto"/>
                <w:right w:val="none" w:sz="0" w:space="0" w:color="auto"/>
              </w:divBdr>
              <w:divsChild>
                <w:div w:id="225992028">
                  <w:marLeft w:val="0"/>
                  <w:marRight w:val="0"/>
                  <w:marTop w:val="0"/>
                  <w:marBottom w:val="450"/>
                  <w:divBdr>
                    <w:top w:val="none" w:sz="0" w:space="0" w:color="auto"/>
                    <w:left w:val="none" w:sz="0" w:space="0" w:color="auto"/>
                    <w:bottom w:val="none" w:sz="0" w:space="0" w:color="auto"/>
                    <w:right w:val="none" w:sz="0" w:space="0" w:color="auto"/>
                  </w:divBdr>
                  <w:divsChild>
                    <w:div w:id="759838724">
                      <w:marLeft w:val="0"/>
                      <w:marRight w:val="0"/>
                      <w:marTop w:val="0"/>
                      <w:marBottom w:val="0"/>
                      <w:divBdr>
                        <w:top w:val="single" w:sz="6" w:space="0" w:color="DEE2E6"/>
                        <w:left w:val="single" w:sz="6" w:space="0" w:color="DEE2E6"/>
                        <w:bottom w:val="single" w:sz="6" w:space="0" w:color="DEE2E6"/>
                        <w:right w:val="single" w:sz="6" w:space="0" w:color="DEE2E6"/>
                      </w:divBdr>
                      <w:divsChild>
                        <w:div w:id="805466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146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941550">
      <w:bodyDiv w:val="1"/>
      <w:marLeft w:val="0"/>
      <w:marRight w:val="0"/>
      <w:marTop w:val="0"/>
      <w:marBottom w:val="0"/>
      <w:divBdr>
        <w:top w:val="none" w:sz="0" w:space="0" w:color="auto"/>
        <w:left w:val="none" w:sz="0" w:space="0" w:color="auto"/>
        <w:bottom w:val="none" w:sz="0" w:space="0" w:color="auto"/>
        <w:right w:val="none" w:sz="0" w:space="0" w:color="auto"/>
      </w:divBdr>
      <w:divsChild>
        <w:div w:id="862086006">
          <w:marLeft w:val="0"/>
          <w:marRight w:val="0"/>
          <w:marTop w:val="0"/>
          <w:marBottom w:val="0"/>
          <w:divBdr>
            <w:top w:val="none" w:sz="0" w:space="0" w:color="auto"/>
            <w:left w:val="none" w:sz="0" w:space="0" w:color="auto"/>
            <w:bottom w:val="none" w:sz="0" w:space="0" w:color="auto"/>
            <w:right w:val="none" w:sz="0" w:space="0" w:color="auto"/>
          </w:divBdr>
        </w:div>
        <w:div w:id="1423603876">
          <w:marLeft w:val="0"/>
          <w:marRight w:val="0"/>
          <w:marTop w:val="0"/>
          <w:marBottom w:val="0"/>
          <w:divBdr>
            <w:top w:val="none" w:sz="0" w:space="0" w:color="auto"/>
            <w:left w:val="none" w:sz="0" w:space="0" w:color="auto"/>
            <w:bottom w:val="none" w:sz="0" w:space="0" w:color="auto"/>
            <w:right w:val="none" w:sz="0" w:space="0" w:color="auto"/>
          </w:divBdr>
        </w:div>
      </w:divsChild>
    </w:div>
    <w:div w:id="1602492541">
      <w:bodyDiv w:val="1"/>
      <w:marLeft w:val="0"/>
      <w:marRight w:val="0"/>
      <w:marTop w:val="0"/>
      <w:marBottom w:val="0"/>
      <w:divBdr>
        <w:top w:val="none" w:sz="0" w:space="0" w:color="auto"/>
        <w:left w:val="none" w:sz="0" w:space="0" w:color="auto"/>
        <w:bottom w:val="none" w:sz="0" w:space="0" w:color="auto"/>
        <w:right w:val="none" w:sz="0" w:space="0" w:color="auto"/>
      </w:divBdr>
      <w:divsChild>
        <w:div w:id="1258438406">
          <w:marLeft w:val="0"/>
          <w:marRight w:val="0"/>
          <w:marTop w:val="0"/>
          <w:marBottom w:val="0"/>
          <w:divBdr>
            <w:top w:val="none" w:sz="0" w:space="0" w:color="auto"/>
            <w:left w:val="none" w:sz="0" w:space="0" w:color="auto"/>
            <w:bottom w:val="none" w:sz="0" w:space="0" w:color="auto"/>
            <w:right w:val="none" w:sz="0" w:space="0" w:color="auto"/>
          </w:divBdr>
        </w:div>
        <w:div w:id="704674277">
          <w:marLeft w:val="0"/>
          <w:marRight w:val="0"/>
          <w:marTop w:val="0"/>
          <w:marBottom w:val="0"/>
          <w:divBdr>
            <w:top w:val="none" w:sz="0" w:space="0" w:color="auto"/>
            <w:left w:val="none" w:sz="0" w:space="0" w:color="auto"/>
            <w:bottom w:val="none" w:sz="0" w:space="0" w:color="auto"/>
            <w:right w:val="none" w:sz="0" w:space="0" w:color="auto"/>
          </w:divBdr>
          <w:divsChild>
            <w:div w:id="396823497">
              <w:marLeft w:val="0"/>
              <w:marRight w:val="0"/>
              <w:marTop w:val="0"/>
              <w:marBottom w:val="0"/>
              <w:divBdr>
                <w:top w:val="none" w:sz="0" w:space="0" w:color="auto"/>
                <w:left w:val="none" w:sz="0" w:space="0" w:color="auto"/>
                <w:bottom w:val="none" w:sz="0" w:space="0" w:color="auto"/>
                <w:right w:val="none" w:sz="0" w:space="0" w:color="auto"/>
              </w:divBdr>
              <w:divsChild>
                <w:div w:id="1177505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4191884">
      <w:bodyDiv w:val="1"/>
      <w:marLeft w:val="0"/>
      <w:marRight w:val="0"/>
      <w:marTop w:val="0"/>
      <w:marBottom w:val="0"/>
      <w:divBdr>
        <w:top w:val="none" w:sz="0" w:space="0" w:color="auto"/>
        <w:left w:val="none" w:sz="0" w:space="0" w:color="auto"/>
        <w:bottom w:val="none" w:sz="0" w:space="0" w:color="auto"/>
        <w:right w:val="none" w:sz="0" w:space="0" w:color="auto"/>
      </w:divBdr>
    </w:div>
    <w:div w:id="1605074527">
      <w:bodyDiv w:val="1"/>
      <w:marLeft w:val="0"/>
      <w:marRight w:val="0"/>
      <w:marTop w:val="0"/>
      <w:marBottom w:val="0"/>
      <w:divBdr>
        <w:top w:val="none" w:sz="0" w:space="0" w:color="auto"/>
        <w:left w:val="none" w:sz="0" w:space="0" w:color="auto"/>
        <w:bottom w:val="none" w:sz="0" w:space="0" w:color="auto"/>
        <w:right w:val="none" w:sz="0" w:space="0" w:color="auto"/>
      </w:divBdr>
      <w:divsChild>
        <w:div w:id="33625590">
          <w:marLeft w:val="-150"/>
          <w:marRight w:val="-150"/>
          <w:marTop w:val="0"/>
          <w:marBottom w:val="0"/>
          <w:divBdr>
            <w:top w:val="none" w:sz="0" w:space="0" w:color="auto"/>
            <w:left w:val="none" w:sz="0" w:space="0" w:color="auto"/>
            <w:bottom w:val="none" w:sz="0" w:space="0" w:color="auto"/>
            <w:right w:val="none" w:sz="0" w:space="0" w:color="auto"/>
          </w:divBdr>
          <w:divsChild>
            <w:div w:id="1931968461">
              <w:marLeft w:val="0"/>
              <w:marRight w:val="0"/>
              <w:marTop w:val="0"/>
              <w:marBottom w:val="0"/>
              <w:divBdr>
                <w:top w:val="none" w:sz="0" w:space="0" w:color="auto"/>
                <w:left w:val="none" w:sz="0" w:space="0" w:color="auto"/>
                <w:bottom w:val="none" w:sz="0" w:space="0" w:color="auto"/>
                <w:right w:val="none" w:sz="0" w:space="0" w:color="auto"/>
              </w:divBdr>
              <w:divsChild>
                <w:div w:id="150216652">
                  <w:marLeft w:val="0"/>
                  <w:marRight w:val="0"/>
                  <w:marTop w:val="0"/>
                  <w:marBottom w:val="0"/>
                  <w:divBdr>
                    <w:top w:val="none" w:sz="0" w:space="0" w:color="auto"/>
                    <w:left w:val="none" w:sz="0" w:space="0" w:color="auto"/>
                    <w:bottom w:val="none" w:sz="0" w:space="0" w:color="auto"/>
                    <w:right w:val="none" w:sz="0" w:space="0" w:color="auto"/>
                  </w:divBdr>
                  <w:divsChild>
                    <w:div w:id="56780163">
                      <w:marLeft w:val="0"/>
                      <w:marRight w:val="0"/>
                      <w:marTop w:val="0"/>
                      <w:marBottom w:val="0"/>
                      <w:divBdr>
                        <w:top w:val="none" w:sz="0" w:space="0" w:color="auto"/>
                        <w:left w:val="none" w:sz="0" w:space="0" w:color="auto"/>
                        <w:bottom w:val="none" w:sz="0" w:space="0" w:color="auto"/>
                        <w:right w:val="none" w:sz="0" w:space="0" w:color="auto"/>
                      </w:divBdr>
                    </w:div>
                  </w:divsChild>
                </w:div>
                <w:div w:id="181238035">
                  <w:marLeft w:val="0"/>
                  <w:marRight w:val="0"/>
                  <w:marTop w:val="0"/>
                  <w:marBottom w:val="0"/>
                  <w:divBdr>
                    <w:top w:val="none" w:sz="0" w:space="0" w:color="auto"/>
                    <w:left w:val="none" w:sz="0" w:space="0" w:color="auto"/>
                    <w:bottom w:val="none" w:sz="0" w:space="0" w:color="auto"/>
                    <w:right w:val="none" w:sz="0" w:space="0" w:color="auto"/>
                  </w:divBdr>
                  <w:divsChild>
                    <w:div w:id="539779487">
                      <w:marLeft w:val="0"/>
                      <w:marRight w:val="0"/>
                      <w:marTop w:val="0"/>
                      <w:marBottom w:val="0"/>
                      <w:divBdr>
                        <w:top w:val="none" w:sz="0" w:space="0" w:color="auto"/>
                        <w:left w:val="none" w:sz="0" w:space="0" w:color="auto"/>
                        <w:bottom w:val="none" w:sz="0" w:space="0" w:color="auto"/>
                        <w:right w:val="none" w:sz="0" w:space="0" w:color="auto"/>
                      </w:divBdr>
                      <w:divsChild>
                        <w:div w:id="1511334528">
                          <w:marLeft w:val="0"/>
                          <w:marRight w:val="0"/>
                          <w:marTop w:val="0"/>
                          <w:marBottom w:val="0"/>
                          <w:divBdr>
                            <w:top w:val="none" w:sz="0" w:space="0" w:color="auto"/>
                            <w:left w:val="none" w:sz="0" w:space="0" w:color="auto"/>
                            <w:bottom w:val="none" w:sz="0" w:space="0" w:color="auto"/>
                            <w:right w:val="none" w:sz="0" w:space="0" w:color="auto"/>
                          </w:divBdr>
                        </w:div>
                      </w:divsChild>
                    </w:div>
                    <w:div w:id="617612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868545">
          <w:marLeft w:val="-150"/>
          <w:marRight w:val="-150"/>
          <w:marTop w:val="0"/>
          <w:marBottom w:val="0"/>
          <w:divBdr>
            <w:top w:val="none" w:sz="0" w:space="0" w:color="auto"/>
            <w:left w:val="none" w:sz="0" w:space="0" w:color="auto"/>
            <w:bottom w:val="none" w:sz="0" w:space="0" w:color="auto"/>
            <w:right w:val="none" w:sz="0" w:space="0" w:color="auto"/>
          </w:divBdr>
          <w:divsChild>
            <w:div w:id="1253972295">
              <w:marLeft w:val="0"/>
              <w:marRight w:val="0"/>
              <w:marTop w:val="0"/>
              <w:marBottom w:val="0"/>
              <w:divBdr>
                <w:top w:val="none" w:sz="0" w:space="0" w:color="auto"/>
                <w:left w:val="none" w:sz="0" w:space="0" w:color="auto"/>
                <w:bottom w:val="none" w:sz="0" w:space="0" w:color="auto"/>
                <w:right w:val="none" w:sz="0" w:space="0" w:color="auto"/>
              </w:divBdr>
              <w:divsChild>
                <w:div w:id="551696883">
                  <w:marLeft w:val="0"/>
                  <w:marRight w:val="0"/>
                  <w:marTop w:val="0"/>
                  <w:marBottom w:val="0"/>
                  <w:divBdr>
                    <w:top w:val="none" w:sz="0" w:space="0" w:color="auto"/>
                    <w:left w:val="none" w:sz="0" w:space="0" w:color="auto"/>
                    <w:bottom w:val="none" w:sz="0" w:space="0" w:color="auto"/>
                    <w:right w:val="none" w:sz="0" w:space="0" w:color="auto"/>
                  </w:divBdr>
                  <w:divsChild>
                    <w:div w:id="54204922">
                      <w:marLeft w:val="0"/>
                      <w:marRight w:val="0"/>
                      <w:marTop w:val="0"/>
                      <w:marBottom w:val="0"/>
                      <w:divBdr>
                        <w:top w:val="none" w:sz="0" w:space="0" w:color="auto"/>
                        <w:left w:val="none" w:sz="0" w:space="0" w:color="auto"/>
                        <w:bottom w:val="none" w:sz="0" w:space="0" w:color="auto"/>
                        <w:right w:val="none" w:sz="0" w:space="0" w:color="auto"/>
                      </w:divBdr>
                      <w:divsChild>
                        <w:div w:id="2085950685">
                          <w:marLeft w:val="-150"/>
                          <w:marRight w:val="-150"/>
                          <w:marTop w:val="0"/>
                          <w:marBottom w:val="0"/>
                          <w:divBdr>
                            <w:top w:val="none" w:sz="0" w:space="0" w:color="auto"/>
                            <w:left w:val="none" w:sz="0" w:space="0" w:color="auto"/>
                            <w:bottom w:val="none" w:sz="0" w:space="0" w:color="auto"/>
                            <w:right w:val="none" w:sz="0" w:space="0" w:color="auto"/>
                          </w:divBdr>
                          <w:divsChild>
                            <w:div w:id="1267498864">
                              <w:marLeft w:val="0"/>
                              <w:marRight w:val="0"/>
                              <w:marTop w:val="0"/>
                              <w:marBottom w:val="0"/>
                              <w:divBdr>
                                <w:top w:val="none" w:sz="0" w:space="0" w:color="auto"/>
                                <w:left w:val="none" w:sz="0" w:space="0" w:color="auto"/>
                                <w:bottom w:val="none" w:sz="0" w:space="0" w:color="auto"/>
                                <w:right w:val="none" w:sz="0" w:space="0" w:color="auto"/>
                              </w:divBdr>
                            </w:div>
                            <w:div w:id="1481117250">
                              <w:marLeft w:val="0"/>
                              <w:marRight w:val="0"/>
                              <w:marTop w:val="0"/>
                              <w:marBottom w:val="0"/>
                              <w:divBdr>
                                <w:top w:val="none" w:sz="0" w:space="0" w:color="auto"/>
                                <w:left w:val="none" w:sz="0" w:space="0" w:color="auto"/>
                                <w:bottom w:val="none" w:sz="0" w:space="0" w:color="auto"/>
                                <w:right w:val="none" w:sz="0" w:space="0" w:color="auto"/>
                              </w:divBdr>
                              <w:divsChild>
                                <w:div w:id="249002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4525772">
                      <w:marLeft w:val="0"/>
                      <w:marRight w:val="0"/>
                      <w:marTop w:val="0"/>
                      <w:marBottom w:val="0"/>
                      <w:divBdr>
                        <w:top w:val="none" w:sz="0" w:space="0" w:color="auto"/>
                        <w:left w:val="none" w:sz="0" w:space="0" w:color="auto"/>
                        <w:bottom w:val="none" w:sz="0" w:space="0" w:color="auto"/>
                        <w:right w:val="none" w:sz="0" w:space="0" w:color="auto"/>
                      </w:divBdr>
                      <w:divsChild>
                        <w:div w:id="1677343024">
                          <w:marLeft w:val="0"/>
                          <w:marRight w:val="0"/>
                          <w:marTop w:val="0"/>
                          <w:marBottom w:val="0"/>
                          <w:divBdr>
                            <w:top w:val="none" w:sz="0" w:space="0" w:color="auto"/>
                            <w:left w:val="none" w:sz="0" w:space="0" w:color="auto"/>
                            <w:bottom w:val="none" w:sz="0" w:space="0" w:color="auto"/>
                            <w:right w:val="none" w:sz="0" w:space="0" w:color="auto"/>
                          </w:divBdr>
                        </w:div>
                      </w:divsChild>
                    </w:div>
                    <w:div w:id="139172818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984771092">
              <w:marLeft w:val="0"/>
              <w:marRight w:val="0"/>
              <w:marTop w:val="0"/>
              <w:marBottom w:val="0"/>
              <w:divBdr>
                <w:top w:val="none" w:sz="0" w:space="0" w:color="auto"/>
                <w:left w:val="none" w:sz="0" w:space="0" w:color="auto"/>
                <w:bottom w:val="none" w:sz="0" w:space="0" w:color="auto"/>
                <w:right w:val="none" w:sz="0" w:space="0" w:color="auto"/>
              </w:divBdr>
              <w:divsChild>
                <w:div w:id="1895120386">
                  <w:marLeft w:val="0"/>
                  <w:marRight w:val="0"/>
                  <w:marTop w:val="0"/>
                  <w:marBottom w:val="0"/>
                  <w:divBdr>
                    <w:top w:val="none" w:sz="0" w:space="0" w:color="auto"/>
                    <w:left w:val="none" w:sz="0" w:space="0" w:color="auto"/>
                    <w:bottom w:val="none" w:sz="0" w:space="0" w:color="auto"/>
                    <w:right w:val="none" w:sz="0" w:space="0" w:color="auto"/>
                  </w:divBdr>
                  <w:divsChild>
                    <w:div w:id="406224865">
                      <w:marLeft w:val="0"/>
                      <w:marRight w:val="0"/>
                      <w:marTop w:val="0"/>
                      <w:marBottom w:val="0"/>
                      <w:divBdr>
                        <w:top w:val="none" w:sz="0" w:space="0" w:color="auto"/>
                        <w:left w:val="none" w:sz="0" w:space="0" w:color="auto"/>
                        <w:bottom w:val="none" w:sz="0" w:space="0" w:color="auto"/>
                        <w:right w:val="none" w:sz="0" w:space="0" w:color="auto"/>
                      </w:divBdr>
                    </w:div>
                    <w:div w:id="1268998664">
                      <w:marLeft w:val="0"/>
                      <w:marRight w:val="0"/>
                      <w:marTop w:val="0"/>
                      <w:marBottom w:val="0"/>
                      <w:divBdr>
                        <w:top w:val="none" w:sz="0" w:space="0" w:color="auto"/>
                        <w:left w:val="none" w:sz="0" w:space="0" w:color="auto"/>
                        <w:bottom w:val="none" w:sz="0" w:space="0" w:color="auto"/>
                        <w:right w:val="none" w:sz="0" w:space="0" w:color="auto"/>
                      </w:divBdr>
                      <w:divsChild>
                        <w:div w:id="1101605125">
                          <w:marLeft w:val="0"/>
                          <w:marRight w:val="0"/>
                          <w:marTop w:val="0"/>
                          <w:marBottom w:val="0"/>
                          <w:divBdr>
                            <w:top w:val="none" w:sz="0" w:space="0" w:color="auto"/>
                            <w:left w:val="none" w:sz="0" w:space="0" w:color="auto"/>
                            <w:bottom w:val="none" w:sz="0" w:space="0" w:color="auto"/>
                            <w:right w:val="none" w:sz="0" w:space="0" w:color="auto"/>
                          </w:divBdr>
                          <w:divsChild>
                            <w:div w:id="24989867">
                              <w:marLeft w:val="0"/>
                              <w:marRight w:val="0"/>
                              <w:marTop w:val="0"/>
                              <w:marBottom w:val="0"/>
                              <w:divBdr>
                                <w:top w:val="none" w:sz="0" w:space="0" w:color="auto"/>
                                <w:left w:val="none" w:sz="0" w:space="0" w:color="auto"/>
                                <w:bottom w:val="none" w:sz="0" w:space="0" w:color="auto"/>
                                <w:right w:val="none" w:sz="0" w:space="0" w:color="auto"/>
                              </w:divBdr>
                            </w:div>
                            <w:div w:id="819808682">
                              <w:marLeft w:val="0"/>
                              <w:marRight w:val="0"/>
                              <w:marTop w:val="0"/>
                              <w:marBottom w:val="0"/>
                              <w:divBdr>
                                <w:top w:val="none" w:sz="0" w:space="0" w:color="auto"/>
                                <w:left w:val="none" w:sz="0" w:space="0" w:color="auto"/>
                                <w:bottom w:val="none" w:sz="0" w:space="0" w:color="auto"/>
                                <w:right w:val="none" w:sz="0" w:space="0" w:color="auto"/>
                              </w:divBdr>
                            </w:div>
                            <w:div w:id="1121148215">
                              <w:marLeft w:val="0"/>
                              <w:marRight w:val="0"/>
                              <w:marTop w:val="0"/>
                              <w:marBottom w:val="0"/>
                              <w:divBdr>
                                <w:top w:val="none" w:sz="0" w:space="0" w:color="auto"/>
                                <w:left w:val="none" w:sz="0" w:space="0" w:color="auto"/>
                                <w:bottom w:val="none" w:sz="0" w:space="0" w:color="auto"/>
                                <w:right w:val="none" w:sz="0" w:space="0" w:color="auto"/>
                              </w:divBdr>
                            </w:div>
                            <w:div w:id="1649162661">
                              <w:marLeft w:val="0"/>
                              <w:marRight w:val="0"/>
                              <w:marTop w:val="0"/>
                              <w:marBottom w:val="0"/>
                              <w:divBdr>
                                <w:top w:val="none" w:sz="0" w:space="0" w:color="auto"/>
                                <w:left w:val="none" w:sz="0" w:space="0" w:color="auto"/>
                                <w:bottom w:val="none" w:sz="0" w:space="0" w:color="auto"/>
                                <w:right w:val="none" w:sz="0" w:space="0" w:color="auto"/>
                              </w:divBdr>
                            </w:div>
                            <w:div w:id="168427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6616497">
      <w:bodyDiv w:val="1"/>
      <w:marLeft w:val="0"/>
      <w:marRight w:val="0"/>
      <w:marTop w:val="0"/>
      <w:marBottom w:val="0"/>
      <w:divBdr>
        <w:top w:val="none" w:sz="0" w:space="0" w:color="auto"/>
        <w:left w:val="none" w:sz="0" w:space="0" w:color="auto"/>
        <w:bottom w:val="none" w:sz="0" w:space="0" w:color="auto"/>
        <w:right w:val="none" w:sz="0" w:space="0" w:color="auto"/>
      </w:divBdr>
      <w:divsChild>
        <w:div w:id="13383616">
          <w:marLeft w:val="-150"/>
          <w:marRight w:val="-150"/>
          <w:marTop w:val="0"/>
          <w:marBottom w:val="0"/>
          <w:divBdr>
            <w:top w:val="none" w:sz="0" w:space="0" w:color="auto"/>
            <w:left w:val="none" w:sz="0" w:space="0" w:color="auto"/>
            <w:bottom w:val="none" w:sz="0" w:space="0" w:color="auto"/>
            <w:right w:val="none" w:sz="0" w:space="0" w:color="auto"/>
          </w:divBdr>
          <w:divsChild>
            <w:div w:id="1270157787">
              <w:marLeft w:val="0"/>
              <w:marRight w:val="0"/>
              <w:marTop w:val="0"/>
              <w:marBottom w:val="0"/>
              <w:divBdr>
                <w:top w:val="none" w:sz="0" w:space="0" w:color="auto"/>
                <w:left w:val="none" w:sz="0" w:space="0" w:color="auto"/>
                <w:bottom w:val="none" w:sz="0" w:space="0" w:color="auto"/>
                <w:right w:val="none" w:sz="0" w:space="0" w:color="auto"/>
              </w:divBdr>
              <w:divsChild>
                <w:div w:id="190655796">
                  <w:marLeft w:val="0"/>
                  <w:marRight w:val="0"/>
                  <w:marTop w:val="0"/>
                  <w:marBottom w:val="0"/>
                  <w:divBdr>
                    <w:top w:val="none" w:sz="0" w:space="0" w:color="auto"/>
                    <w:left w:val="none" w:sz="0" w:space="0" w:color="auto"/>
                    <w:bottom w:val="none" w:sz="0" w:space="0" w:color="auto"/>
                    <w:right w:val="none" w:sz="0" w:space="0" w:color="auto"/>
                  </w:divBdr>
                  <w:divsChild>
                    <w:div w:id="258876806">
                      <w:marLeft w:val="0"/>
                      <w:marRight w:val="0"/>
                      <w:marTop w:val="0"/>
                      <w:marBottom w:val="0"/>
                      <w:divBdr>
                        <w:top w:val="none" w:sz="0" w:space="0" w:color="auto"/>
                        <w:left w:val="none" w:sz="0" w:space="0" w:color="auto"/>
                        <w:bottom w:val="none" w:sz="0" w:space="0" w:color="auto"/>
                        <w:right w:val="none" w:sz="0" w:space="0" w:color="auto"/>
                      </w:divBdr>
                      <w:divsChild>
                        <w:div w:id="1124230685">
                          <w:marLeft w:val="0"/>
                          <w:marRight w:val="0"/>
                          <w:marTop w:val="0"/>
                          <w:marBottom w:val="0"/>
                          <w:divBdr>
                            <w:top w:val="none" w:sz="0" w:space="0" w:color="auto"/>
                            <w:left w:val="none" w:sz="0" w:space="0" w:color="auto"/>
                            <w:bottom w:val="none" w:sz="0" w:space="0" w:color="auto"/>
                            <w:right w:val="none" w:sz="0" w:space="0" w:color="auto"/>
                          </w:divBdr>
                        </w:div>
                      </w:divsChild>
                    </w:div>
                    <w:div w:id="274138263">
                      <w:marLeft w:val="0"/>
                      <w:marRight w:val="0"/>
                      <w:marTop w:val="0"/>
                      <w:marBottom w:val="0"/>
                      <w:divBdr>
                        <w:top w:val="none" w:sz="0" w:space="0" w:color="auto"/>
                        <w:left w:val="none" w:sz="0" w:space="0" w:color="auto"/>
                        <w:bottom w:val="none" w:sz="0" w:space="0" w:color="auto"/>
                        <w:right w:val="none" w:sz="0" w:space="0" w:color="auto"/>
                      </w:divBdr>
                    </w:div>
                  </w:divsChild>
                </w:div>
                <w:div w:id="2020699035">
                  <w:marLeft w:val="0"/>
                  <w:marRight w:val="0"/>
                  <w:marTop w:val="0"/>
                  <w:marBottom w:val="0"/>
                  <w:divBdr>
                    <w:top w:val="none" w:sz="0" w:space="0" w:color="auto"/>
                    <w:left w:val="none" w:sz="0" w:space="0" w:color="auto"/>
                    <w:bottom w:val="none" w:sz="0" w:space="0" w:color="auto"/>
                    <w:right w:val="none" w:sz="0" w:space="0" w:color="auto"/>
                  </w:divBdr>
                  <w:divsChild>
                    <w:div w:id="79699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2311306">
          <w:marLeft w:val="-150"/>
          <w:marRight w:val="-150"/>
          <w:marTop w:val="0"/>
          <w:marBottom w:val="0"/>
          <w:divBdr>
            <w:top w:val="none" w:sz="0" w:space="0" w:color="auto"/>
            <w:left w:val="none" w:sz="0" w:space="0" w:color="auto"/>
            <w:bottom w:val="none" w:sz="0" w:space="0" w:color="auto"/>
            <w:right w:val="none" w:sz="0" w:space="0" w:color="auto"/>
          </w:divBdr>
          <w:divsChild>
            <w:div w:id="1400904020">
              <w:marLeft w:val="0"/>
              <w:marRight w:val="0"/>
              <w:marTop w:val="0"/>
              <w:marBottom w:val="0"/>
              <w:divBdr>
                <w:top w:val="none" w:sz="0" w:space="0" w:color="auto"/>
                <w:left w:val="none" w:sz="0" w:space="0" w:color="auto"/>
                <w:bottom w:val="none" w:sz="0" w:space="0" w:color="auto"/>
                <w:right w:val="none" w:sz="0" w:space="0" w:color="auto"/>
              </w:divBdr>
            </w:div>
          </w:divsChild>
        </w:div>
        <w:div w:id="2047750417">
          <w:marLeft w:val="-150"/>
          <w:marRight w:val="-150"/>
          <w:marTop w:val="0"/>
          <w:marBottom w:val="0"/>
          <w:divBdr>
            <w:top w:val="none" w:sz="0" w:space="0" w:color="auto"/>
            <w:left w:val="none" w:sz="0" w:space="0" w:color="auto"/>
            <w:bottom w:val="none" w:sz="0" w:space="0" w:color="auto"/>
            <w:right w:val="none" w:sz="0" w:space="0" w:color="auto"/>
          </w:divBdr>
          <w:divsChild>
            <w:div w:id="135536005">
              <w:marLeft w:val="0"/>
              <w:marRight w:val="0"/>
              <w:marTop w:val="0"/>
              <w:marBottom w:val="0"/>
              <w:divBdr>
                <w:top w:val="none" w:sz="0" w:space="0" w:color="auto"/>
                <w:left w:val="none" w:sz="0" w:space="0" w:color="auto"/>
                <w:bottom w:val="none" w:sz="0" w:space="0" w:color="auto"/>
                <w:right w:val="none" w:sz="0" w:space="0" w:color="auto"/>
              </w:divBdr>
              <w:divsChild>
                <w:div w:id="831481753">
                  <w:marLeft w:val="0"/>
                  <w:marRight w:val="0"/>
                  <w:marTop w:val="0"/>
                  <w:marBottom w:val="0"/>
                  <w:divBdr>
                    <w:top w:val="none" w:sz="0" w:space="0" w:color="auto"/>
                    <w:left w:val="none" w:sz="0" w:space="0" w:color="auto"/>
                    <w:bottom w:val="none" w:sz="0" w:space="0" w:color="auto"/>
                    <w:right w:val="none" w:sz="0" w:space="0" w:color="auto"/>
                  </w:divBdr>
                  <w:divsChild>
                    <w:div w:id="1228149526">
                      <w:marLeft w:val="0"/>
                      <w:marRight w:val="0"/>
                      <w:marTop w:val="0"/>
                      <w:marBottom w:val="0"/>
                      <w:divBdr>
                        <w:top w:val="none" w:sz="0" w:space="0" w:color="auto"/>
                        <w:left w:val="none" w:sz="0" w:space="0" w:color="auto"/>
                        <w:bottom w:val="none" w:sz="0" w:space="0" w:color="auto"/>
                        <w:right w:val="none" w:sz="0" w:space="0" w:color="auto"/>
                      </w:divBdr>
                    </w:div>
                    <w:div w:id="1349789270">
                      <w:marLeft w:val="0"/>
                      <w:marRight w:val="0"/>
                      <w:marTop w:val="0"/>
                      <w:marBottom w:val="0"/>
                      <w:divBdr>
                        <w:top w:val="none" w:sz="0" w:space="0" w:color="auto"/>
                        <w:left w:val="none" w:sz="0" w:space="0" w:color="auto"/>
                        <w:bottom w:val="none" w:sz="0" w:space="0" w:color="auto"/>
                        <w:right w:val="none" w:sz="0" w:space="0" w:color="auto"/>
                      </w:divBdr>
                      <w:divsChild>
                        <w:div w:id="97718302">
                          <w:marLeft w:val="0"/>
                          <w:marRight w:val="0"/>
                          <w:marTop w:val="0"/>
                          <w:marBottom w:val="0"/>
                          <w:divBdr>
                            <w:top w:val="none" w:sz="0" w:space="0" w:color="auto"/>
                            <w:left w:val="none" w:sz="0" w:space="0" w:color="auto"/>
                            <w:bottom w:val="none" w:sz="0" w:space="0" w:color="auto"/>
                            <w:right w:val="none" w:sz="0" w:space="0" w:color="auto"/>
                          </w:divBdr>
                          <w:divsChild>
                            <w:div w:id="308095722">
                              <w:marLeft w:val="0"/>
                              <w:marRight w:val="0"/>
                              <w:marTop w:val="0"/>
                              <w:marBottom w:val="0"/>
                              <w:divBdr>
                                <w:top w:val="none" w:sz="0" w:space="0" w:color="auto"/>
                                <w:left w:val="none" w:sz="0" w:space="0" w:color="auto"/>
                                <w:bottom w:val="none" w:sz="0" w:space="0" w:color="auto"/>
                                <w:right w:val="none" w:sz="0" w:space="0" w:color="auto"/>
                              </w:divBdr>
                            </w:div>
                            <w:div w:id="428811962">
                              <w:marLeft w:val="0"/>
                              <w:marRight w:val="0"/>
                              <w:marTop w:val="0"/>
                              <w:marBottom w:val="0"/>
                              <w:divBdr>
                                <w:top w:val="none" w:sz="0" w:space="0" w:color="auto"/>
                                <w:left w:val="none" w:sz="0" w:space="0" w:color="auto"/>
                                <w:bottom w:val="none" w:sz="0" w:space="0" w:color="auto"/>
                                <w:right w:val="none" w:sz="0" w:space="0" w:color="auto"/>
                              </w:divBdr>
                            </w:div>
                            <w:div w:id="627323291">
                              <w:marLeft w:val="0"/>
                              <w:marRight w:val="0"/>
                              <w:marTop w:val="0"/>
                              <w:marBottom w:val="0"/>
                              <w:divBdr>
                                <w:top w:val="none" w:sz="0" w:space="0" w:color="auto"/>
                                <w:left w:val="none" w:sz="0" w:space="0" w:color="auto"/>
                                <w:bottom w:val="none" w:sz="0" w:space="0" w:color="auto"/>
                                <w:right w:val="none" w:sz="0" w:space="0" w:color="auto"/>
                              </w:divBdr>
                            </w:div>
                            <w:div w:id="1940019059">
                              <w:marLeft w:val="0"/>
                              <w:marRight w:val="0"/>
                              <w:marTop w:val="0"/>
                              <w:marBottom w:val="0"/>
                              <w:divBdr>
                                <w:top w:val="none" w:sz="0" w:space="0" w:color="auto"/>
                                <w:left w:val="none" w:sz="0" w:space="0" w:color="auto"/>
                                <w:bottom w:val="none" w:sz="0" w:space="0" w:color="auto"/>
                                <w:right w:val="none" w:sz="0" w:space="0" w:color="auto"/>
                              </w:divBdr>
                            </w:div>
                            <w:div w:id="213628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992474">
              <w:marLeft w:val="0"/>
              <w:marRight w:val="0"/>
              <w:marTop w:val="0"/>
              <w:marBottom w:val="0"/>
              <w:divBdr>
                <w:top w:val="none" w:sz="0" w:space="0" w:color="auto"/>
                <w:left w:val="none" w:sz="0" w:space="0" w:color="auto"/>
                <w:bottom w:val="none" w:sz="0" w:space="0" w:color="auto"/>
                <w:right w:val="none" w:sz="0" w:space="0" w:color="auto"/>
              </w:divBdr>
              <w:divsChild>
                <w:div w:id="1104544124">
                  <w:marLeft w:val="0"/>
                  <w:marRight w:val="0"/>
                  <w:marTop w:val="0"/>
                  <w:marBottom w:val="0"/>
                  <w:divBdr>
                    <w:top w:val="none" w:sz="0" w:space="0" w:color="auto"/>
                    <w:left w:val="none" w:sz="0" w:space="0" w:color="auto"/>
                    <w:bottom w:val="none" w:sz="0" w:space="0" w:color="auto"/>
                    <w:right w:val="none" w:sz="0" w:space="0" w:color="auto"/>
                  </w:divBdr>
                  <w:divsChild>
                    <w:div w:id="900212433">
                      <w:marLeft w:val="0"/>
                      <w:marRight w:val="0"/>
                      <w:marTop w:val="0"/>
                      <w:marBottom w:val="0"/>
                      <w:divBdr>
                        <w:top w:val="none" w:sz="0" w:space="0" w:color="auto"/>
                        <w:left w:val="none" w:sz="0" w:space="0" w:color="auto"/>
                        <w:bottom w:val="none" w:sz="0" w:space="0" w:color="auto"/>
                        <w:right w:val="none" w:sz="0" w:space="0" w:color="auto"/>
                      </w:divBdr>
                      <w:divsChild>
                        <w:div w:id="1576816126">
                          <w:marLeft w:val="0"/>
                          <w:marRight w:val="0"/>
                          <w:marTop w:val="0"/>
                          <w:marBottom w:val="0"/>
                          <w:divBdr>
                            <w:top w:val="none" w:sz="0" w:space="0" w:color="auto"/>
                            <w:left w:val="none" w:sz="0" w:space="0" w:color="auto"/>
                            <w:bottom w:val="none" w:sz="0" w:space="0" w:color="auto"/>
                            <w:right w:val="none" w:sz="0" w:space="0" w:color="auto"/>
                          </w:divBdr>
                        </w:div>
                      </w:divsChild>
                    </w:div>
                    <w:div w:id="1507944334">
                      <w:marLeft w:val="0"/>
                      <w:marRight w:val="0"/>
                      <w:marTop w:val="0"/>
                      <w:marBottom w:val="450"/>
                      <w:divBdr>
                        <w:top w:val="none" w:sz="0" w:space="0" w:color="auto"/>
                        <w:left w:val="none" w:sz="0" w:space="0" w:color="auto"/>
                        <w:bottom w:val="none" w:sz="0" w:space="0" w:color="auto"/>
                        <w:right w:val="none" w:sz="0" w:space="0" w:color="auto"/>
                      </w:divBdr>
                    </w:div>
                    <w:div w:id="171908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7539809">
      <w:bodyDiv w:val="1"/>
      <w:marLeft w:val="0"/>
      <w:marRight w:val="0"/>
      <w:marTop w:val="0"/>
      <w:marBottom w:val="0"/>
      <w:divBdr>
        <w:top w:val="none" w:sz="0" w:space="0" w:color="auto"/>
        <w:left w:val="none" w:sz="0" w:space="0" w:color="auto"/>
        <w:bottom w:val="none" w:sz="0" w:space="0" w:color="auto"/>
        <w:right w:val="none" w:sz="0" w:space="0" w:color="auto"/>
      </w:divBdr>
      <w:divsChild>
        <w:div w:id="1361784707">
          <w:marLeft w:val="0"/>
          <w:marRight w:val="0"/>
          <w:marTop w:val="0"/>
          <w:marBottom w:val="0"/>
          <w:divBdr>
            <w:top w:val="none" w:sz="0" w:space="0" w:color="auto"/>
            <w:left w:val="none" w:sz="0" w:space="0" w:color="auto"/>
            <w:bottom w:val="none" w:sz="0" w:space="0" w:color="auto"/>
            <w:right w:val="none" w:sz="0" w:space="0" w:color="auto"/>
          </w:divBdr>
        </w:div>
        <w:div w:id="1136606404">
          <w:marLeft w:val="0"/>
          <w:marRight w:val="0"/>
          <w:marTop w:val="0"/>
          <w:marBottom w:val="0"/>
          <w:divBdr>
            <w:top w:val="none" w:sz="0" w:space="0" w:color="auto"/>
            <w:left w:val="none" w:sz="0" w:space="0" w:color="auto"/>
            <w:bottom w:val="none" w:sz="0" w:space="0" w:color="auto"/>
            <w:right w:val="none" w:sz="0" w:space="0" w:color="auto"/>
          </w:divBdr>
        </w:div>
        <w:div w:id="1639459565">
          <w:marLeft w:val="0"/>
          <w:marRight w:val="0"/>
          <w:marTop w:val="0"/>
          <w:marBottom w:val="0"/>
          <w:divBdr>
            <w:top w:val="single" w:sz="6" w:space="0" w:color="auto"/>
            <w:left w:val="single" w:sz="6" w:space="0" w:color="auto"/>
            <w:bottom w:val="single" w:sz="6" w:space="0" w:color="auto"/>
            <w:right w:val="single" w:sz="6" w:space="0" w:color="auto"/>
          </w:divBdr>
          <w:divsChild>
            <w:div w:id="2048555836">
              <w:marLeft w:val="0"/>
              <w:marRight w:val="0"/>
              <w:marTop w:val="0"/>
              <w:marBottom w:val="0"/>
              <w:divBdr>
                <w:top w:val="none" w:sz="0" w:space="0" w:color="auto"/>
                <w:left w:val="none" w:sz="0" w:space="0" w:color="auto"/>
                <w:bottom w:val="none" w:sz="0" w:space="0" w:color="auto"/>
                <w:right w:val="none" w:sz="0" w:space="0" w:color="auto"/>
              </w:divBdr>
              <w:divsChild>
                <w:div w:id="106229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002971">
      <w:bodyDiv w:val="1"/>
      <w:marLeft w:val="0"/>
      <w:marRight w:val="0"/>
      <w:marTop w:val="0"/>
      <w:marBottom w:val="0"/>
      <w:divBdr>
        <w:top w:val="none" w:sz="0" w:space="0" w:color="auto"/>
        <w:left w:val="none" w:sz="0" w:space="0" w:color="auto"/>
        <w:bottom w:val="none" w:sz="0" w:space="0" w:color="auto"/>
        <w:right w:val="none" w:sz="0" w:space="0" w:color="auto"/>
      </w:divBdr>
      <w:divsChild>
        <w:div w:id="884298560">
          <w:marLeft w:val="0"/>
          <w:marRight w:val="0"/>
          <w:marTop w:val="240"/>
          <w:marBottom w:val="240"/>
          <w:divBdr>
            <w:top w:val="none" w:sz="0" w:space="0" w:color="auto"/>
            <w:left w:val="none" w:sz="0" w:space="0" w:color="auto"/>
            <w:bottom w:val="none" w:sz="0" w:space="0" w:color="auto"/>
            <w:right w:val="none" w:sz="0" w:space="0" w:color="auto"/>
          </w:divBdr>
        </w:div>
      </w:divsChild>
    </w:div>
    <w:div w:id="1609461937">
      <w:bodyDiv w:val="1"/>
      <w:marLeft w:val="0"/>
      <w:marRight w:val="0"/>
      <w:marTop w:val="0"/>
      <w:marBottom w:val="0"/>
      <w:divBdr>
        <w:top w:val="none" w:sz="0" w:space="0" w:color="auto"/>
        <w:left w:val="none" w:sz="0" w:space="0" w:color="auto"/>
        <w:bottom w:val="none" w:sz="0" w:space="0" w:color="auto"/>
        <w:right w:val="none" w:sz="0" w:space="0" w:color="auto"/>
      </w:divBdr>
    </w:div>
    <w:div w:id="1610238100">
      <w:bodyDiv w:val="1"/>
      <w:marLeft w:val="0"/>
      <w:marRight w:val="0"/>
      <w:marTop w:val="0"/>
      <w:marBottom w:val="0"/>
      <w:divBdr>
        <w:top w:val="none" w:sz="0" w:space="0" w:color="auto"/>
        <w:left w:val="none" w:sz="0" w:space="0" w:color="auto"/>
        <w:bottom w:val="none" w:sz="0" w:space="0" w:color="auto"/>
        <w:right w:val="none" w:sz="0" w:space="0" w:color="auto"/>
      </w:divBdr>
      <w:divsChild>
        <w:div w:id="1272326270">
          <w:marLeft w:val="0"/>
          <w:marRight w:val="0"/>
          <w:marTop w:val="0"/>
          <w:marBottom w:val="0"/>
          <w:divBdr>
            <w:top w:val="none" w:sz="0" w:space="0" w:color="auto"/>
            <w:left w:val="none" w:sz="0" w:space="0" w:color="auto"/>
            <w:bottom w:val="none" w:sz="0" w:space="0" w:color="auto"/>
            <w:right w:val="none" w:sz="0" w:space="0" w:color="auto"/>
          </w:divBdr>
        </w:div>
        <w:div w:id="1319000620">
          <w:marLeft w:val="0"/>
          <w:marRight w:val="0"/>
          <w:marTop w:val="0"/>
          <w:marBottom w:val="0"/>
          <w:divBdr>
            <w:top w:val="none" w:sz="0" w:space="0" w:color="auto"/>
            <w:left w:val="none" w:sz="0" w:space="0" w:color="auto"/>
            <w:bottom w:val="none" w:sz="0" w:space="0" w:color="auto"/>
            <w:right w:val="none" w:sz="0" w:space="0" w:color="auto"/>
          </w:divBdr>
          <w:divsChild>
            <w:div w:id="1075277864">
              <w:marLeft w:val="0"/>
              <w:marRight w:val="0"/>
              <w:marTop w:val="0"/>
              <w:marBottom w:val="0"/>
              <w:divBdr>
                <w:top w:val="none" w:sz="0" w:space="0" w:color="auto"/>
                <w:left w:val="none" w:sz="0" w:space="0" w:color="auto"/>
                <w:bottom w:val="none" w:sz="0" w:space="0" w:color="auto"/>
                <w:right w:val="none" w:sz="0" w:space="0" w:color="auto"/>
              </w:divBdr>
              <w:divsChild>
                <w:div w:id="902373569">
                  <w:marLeft w:val="0"/>
                  <w:marRight w:val="0"/>
                  <w:marTop w:val="0"/>
                  <w:marBottom w:val="0"/>
                  <w:divBdr>
                    <w:top w:val="none" w:sz="0" w:space="0" w:color="auto"/>
                    <w:left w:val="none" w:sz="0" w:space="0" w:color="auto"/>
                    <w:bottom w:val="none" w:sz="0" w:space="0" w:color="auto"/>
                    <w:right w:val="none" w:sz="0" w:space="0" w:color="auto"/>
                  </w:divBdr>
                </w:div>
                <w:div w:id="271280622">
                  <w:marLeft w:val="0"/>
                  <w:marRight w:val="0"/>
                  <w:marTop w:val="0"/>
                  <w:marBottom w:val="0"/>
                  <w:divBdr>
                    <w:top w:val="none" w:sz="0" w:space="0" w:color="auto"/>
                    <w:left w:val="none" w:sz="0" w:space="0" w:color="auto"/>
                    <w:bottom w:val="none" w:sz="0" w:space="0" w:color="auto"/>
                    <w:right w:val="none" w:sz="0" w:space="0" w:color="auto"/>
                  </w:divBdr>
                </w:div>
                <w:div w:id="2076976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862443">
      <w:bodyDiv w:val="1"/>
      <w:marLeft w:val="0"/>
      <w:marRight w:val="0"/>
      <w:marTop w:val="0"/>
      <w:marBottom w:val="0"/>
      <w:divBdr>
        <w:top w:val="none" w:sz="0" w:space="0" w:color="auto"/>
        <w:left w:val="none" w:sz="0" w:space="0" w:color="auto"/>
        <w:bottom w:val="none" w:sz="0" w:space="0" w:color="auto"/>
        <w:right w:val="none" w:sz="0" w:space="0" w:color="auto"/>
      </w:divBdr>
      <w:divsChild>
        <w:div w:id="1876504356">
          <w:marLeft w:val="-150"/>
          <w:marRight w:val="-150"/>
          <w:marTop w:val="0"/>
          <w:marBottom w:val="0"/>
          <w:divBdr>
            <w:top w:val="none" w:sz="0" w:space="0" w:color="auto"/>
            <w:left w:val="none" w:sz="0" w:space="0" w:color="auto"/>
            <w:bottom w:val="none" w:sz="0" w:space="0" w:color="auto"/>
            <w:right w:val="none" w:sz="0" w:space="0" w:color="auto"/>
          </w:divBdr>
          <w:divsChild>
            <w:div w:id="142434927">
              <w:marLeft w:val="0"/>
              <w:marRight w:val="0"/>
              <w:marTop w:val="0"/>
              <w:marBottom w:val="0"/>
              <w:divBdr>
                <w:top w:val="none" w:sz="0" w:space="0" w:color="auto"/>
                <w:left w:val="none" w:sz="0" w:space="0" w:color="auto"/>
                <w:bottom w:val="none" w:sz="0" w:space="0" w:color="auto"/>
                <w:right w:val="none" w:sz="0" w:space="0" w:color="auto"/>
              </w:divBdr>
              <w:divsChild>
                <w:div w:id="711075458">
                  <w:marLeft w:val="0"/>
                  <w:marRight w:val="0"/>
                  <w:marTop w:val="0"/>
                  <w:marBottom w:val="0"/>
                  <w:divBdr>
                    <w:top w:val="none" w:sz="0" w:space="0" w:color="auto"/>
                    <w:left w:val="none" w:sz="0" w:space="0" w:color="auto"/>
                    <w:bottom w:val="none" w:sz="0" w:space="0" w:color="auto"/>
                    <w:right w:val="none" w:sz="0" w:space="0" w:color="auto"/>
                  </w:divBdr>
                  <w:divsChild>
                    <w:div w:id="1125730567">
                      <w:marLeft w:val="0"/>
                      <w:marRight w:val="0"/>
                      <w:marTop w:val="0"/>
                      <w:marBottom w:val="0"/>
                      <w:divBdr>
                        <w:top w:val="none" w:sz="0" w:space="0" w:color="auto"/>
                        <w:left w:val="none" w:sz="0" w:space="0" w:color="auto"/>
                        <w:bottom w:val="none" w:sz="0" w:space="0" w:color="auto"/>
                        <w:right w:val="none" w:sz="0" w:space="0" w:color="auto"/>
                      </w:divBdr>
                    </w:div>
                  </w:divsChild>
                </w:div>
                <w:div w:id="1687518527">
                  <w:marLeft w:val="0"/>
                  <w:marRight w:val="0"/>
                  <w:marTop w:val="0"/>
                  <w:marBottom w:val="0"/>
                  <w:divBdr>
                    <w:top w:val="none" w:sz="0" w:space="0" w:color="auto"/>
                    <w:left w:val="none" w:sz="0" w:space="0" w:color="auto"/>
                    <w:bottom w:val="none" w:sz="0" w:space="0" w:color="auto"/>
                    <w:right w:val="none" w:sz="0" w:space="0" w:color="auto"/>
                  </w:divBdr>
                  <w:divsChild>
                    <w:div w:id="127239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076858">
          <w:marLeft w:val="-150"/>
          <w:marRight w:val="-150"/>
          <w:marTop w:val="0"/>
          <w:marBottom w:val="0"/>
          <w:divBdr>
            <w:top w:val="none" w:sz="0" w:space="0" w:color="auto"/>
            <w:left w:val="none" w:sz="0" w:space="0" w:color="auto"/>
            <w:bottom w:val="none" w:sz="0" w:space="0" w:color="auto"/>
            <w:right w:val="none" w:sz="0" w:space="0" w:color="auto"/>
          </w:divBdr>
          <w:divsChild>
            <w:div w:id="291331903">
              <w:marLeft w:val="0"/>
              <w:marRight w:val="0"/>
              <w:marTop w:val="0"/>
              <w:marBottom w:val="0"/>
              <w:divBdr>
                <w:top w:val="none" w:sz="0" w:space="0" w:color="auto"/>
                <w:left w:val="none" w:sz="0" w:space="0" w:color="auto"/>
                <w:bottom w:val="none" w:sz="0" w:space="0" w:color="auto"/>
                <w:right w:val="none" w:sz="0" w:space="0" w:color="auto"/>
              </w:divBdr>
              <w:divsChild>
                <w:div w:id="2136026132">
                  <w:marLeft w:val="0"/>
                  <w:marRight w:val="0"/>
                  <w:marTop w:val="0"/>
                  <w:marBottom w:val="0"/>
                  <w:divBdr>
                    <w:top w:val="none" w:sz="0" w:space="0" w:color="auto"/>
                    <w:left w:val="none" w:sz="0" w:space="0" w:color="auto"/>
                    <w:bottom w:val="none" w:sz="0" w:space="0" w:color="auto"/>
                    <w:right w:val="none" w:sz="0" w:space="0" w:color="auto"/>
                  </w:divBdr>
                  <w:divsChild>
                    <w:div w:id="266936610">
                      <w:marLeft w:val="0"/>
                      <w:marRight w:val="0"/>
                      <w:marTop w:val="0"/>
                      <w:marBottom w:val="0"/>
                      <w:divBdr>
                        <w:top w:val="none" w:sz="0" w:space="0" w:color="auto"/>
                        <w:left w:val="none" w:sz="0" w:space="0" w:color="auto"/>
                        <w:bottom w:val="none" w:sz="0" w:space="0" w:color="auto"/>
                        <w:right w:val="none" w:sz="0" w:space="0" w:color="auto"/>
                      </w:divBdr>
                    </w:div>
                    <w:div w:id="333455596">
                      <w:marLeft w:val="0"/>
                      <w:marRight w:val="0"/>
                      <w:marTop w:val="0"/>
                      <w:marBottom w:val="0"/>
                      <w:divBdr>
                        <w:top w:val="none" w:sz="0" w:space="0" w:color="auto"/>
                        <w:left w:val="none" w:sz="0" w:space="0" w:color="auto"/>
                        <w:bottom w:val="none" w:sz="0" w:space="0" w:color="auto"/>
                        <w:right w:val="none" w:sz="0" w:space="0" w:color="auto"/>
                      </w:divBdr>
                      <w:divsChild>
                        <w:div w:id="667709341">
                          <w:marLeft w:val="0"/>
                          <w:marRight w:val="0"/>
                          <w:marTop w:val="0"/>
                          <w:marBottom w:val="0"/>
                          <w:divBdr>
                            <w:top w:val="none" w:sz="0" w:space="0" w:color="auto"/>
                            <w:left w:val="none" w:sz="0" w:space="0" w:color="auto"/>
                            <w:bottom w:val="none" w:sz="0" w:space="0" w:color="auto"/>
                            <w:right w:val="none" w:sz="0" w:space="0" w:color="auto"/>
                          </w:divBdr>
                          <w:divsChild>
                            <w:div w:id="2101289283">
                              <w:marLeft w:val="0"/>
                              <w:marRight w:val="0"/>
                              <w:marTop w:val="0"/>
                              <w:marBottom w:val="0"/>
                              <w:divBdr>
                                <w:top w:val="none" w:sz="0" w:space="0" w:color="auto"/>
                                <w:left w:val="none" w:sz="0" w:space="0" w:color="auto"/>
                                <w:bottom w:val="none" w:sz="0" w:space="0" w:color="auto"/>
                                <w:right w:val="none" w:sz="0" w:space="0" w:color="auto"/>
                              </w:divBdr>
                            </w:div>
                            <w:div w:id="346294515">
                              <w:marLeft w:val="0"/>
                              <w:marRight w:val="0"/>
                              <w:marTop w:val="0"/>
                              <w:marBottom w:val="0"/>
                              <w:divBdr>
                                <w:top w:val="none" w:sz="0" w:space="0" w:color="auto"/>
                                <w:left w:val="none" w:sz="0" w:space="0" w:color="auto"/>
                                <w:bottom w:val="none" w:sz="0" w:space="0" w:color="auto"/>
                                <w:right w:val="none" w:sz="0" w:space="0" w:color="auto"/>
                              </w:divBdr>
                            </w:div>
                            <w:div w:id="94134147">
                              <w:marLeft w:val="0"/>
                              <w:marRight w:val="0"/>
                              <w:marTop w:val="0"/>
                              <w:marBottom w:val="0"/>
                              <w:divBdr>
                                <w:top w:val="none" w:sz="0" w:space="0" w:color="auto"/>
                                <w:left w:val="none" w:sz="0" w:space="0" w:color="auto"/>
                                <w:bottom w:val="none" w:sz="0" w:space="0" w:color="auto"/>
                                <w:right w:val="none" w:sz="0" w:space="0" w:color="auto"/>
                              </w:divBdr>
                            </w:div>
                            <w:div w:id="1108890618">
                              <w:marLeft w:val="0"/>
                              <w:marRight w:val="0"/>
                              <w:marTop w:val="0"/>
                              <w:marBottom w:val="0"/>
                              <w:divBdr>
                                <w:top w:val="none" w:sz="0" w:space="0" w:color="auto"/>
                                <w:left w:val="none" w:sz="0" w:space="0" w:color="auto"/>
                                <w:bottom w:val="none" w:sz="0" w:space="0" w:color="auto"/>
                                <w:right w:val="none" w:sz="0" w:space="0" w:color="auto"/>
                              </w:divBdr>
                            </w:div>
                            <w:div w:id="124414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7775357">
              <w:marLeft w:val="0"/>
              <w:marRight w:val="0"/>
              <w:marTop w:val="0"/>
              <w:marBottom w:val="0"/>
              <w:divBdr>
                <w:top w:val="none" w:sz="0" w:space="0" w:color="auto"/>
                <w:left w:val="none" w:sz="0" w:space="0" w:color="auto"/>
                <w:bottom w:val="none" w:sz="0" w:space="0" w:color="auto"/>
                <w:right w:val="none" w:sz="0" w:space="0" w:color="auto"/>
              </w:divBdr>
              <w:divsChild>
                <w:div w:id="840464138">
                  <w:marLeft w:val="0"/>
                  <w:marRight w:val="0"/>
                  <w:marTop w:val="0"/>
                  <w:marBottom w:val="0"/>
                  <w:divBdr>
                    <w:top w:val="none" w:sz="0" w:space="0" w:color="auto"/>
                    <w:left w:val="none" w:sz="0" w:space="0" w:color="auto"/>
                    <w:bottom w:val="none" w:sz="0" w:space="0" w:color="auto"/>
                    <w:right w:val="none" w:sz="0" w:space="0" w:color="auto"/>
                  </w:divBdr>
                  <w:divsChild>
                    <w:div w:id="379328798">
                      <w:marLeft w:val="0"/>
                      <w:marRight w:val="0"/>
                      <w:marTop w:val="0"/>
                      <w:marBottom w:val="0"/>
                      <w:divBdr>
                        <w:top w:val="none" w:sz="0" w:space="0" w:color="auto"/>
                        <w:left w:val="none" w:sz="0" w:space="0" w:color="auto"/>
                        <w:bottom w:val="none" w:sz="0" w:space="0" w:color="auto"/>
                        <w:right w:val="none" w:sz="0" w:space="0" w:color="auto"/>
                      </w:divBdr>
                      <w:divsChild>
                        <w:div w:id="695228386">
                          <w:marLeft w:val="0"/>
                          <w:marRight w:val="0"/>
                          <w:marTop w:val="0"/>
                          <w:marBottom w:val="0"/>
                          <w:divBdr>
                            <w:top w:val="none" w:sz="0" w:space="0" w:color="auto"/>
                            <w:left w:val="none" w:sz="0" w:space="0" w:color="auto"/>
                            <w:bottom w:val="none" w:sz="0" w:space="0" w:color="auto"/>
                            <w:right w:val="none" w:sz="0" w:space="0" w:color="auto"/>
                          </w:divBdr>
                        </w:div>
                      </w:divsChild>
                    </w:div>
                    <w:div w:id="1382090788">
                      <w:marLeft w:val="0"/>
                      <w:marRight w:val="0"/>
                      <w:marTop w:val="0"/>
                      <w:marBottom w:val="450"/>
                      <w:divBdr>
                        <w:top w:val="none" w:sz="0" w:space="0" w:color="auto"/>
                        <w:left w:val="none" w:sz="0" w:space="0" w:color="auto"/>
                        <w:bottom w:val="none" w:sz="0" w:space="0" w:color="auto"/>
                        <w:right w:val="none" w:sz="0" w:space="0" w:color="auto"/>
                      </w:divBdr>
                    </w:div>
                    <w:div w:id="1786193737">
                      <w:marLeft w:val="0"/>
                      <w:marRight w:val="0"/>
                      <w:marTop w:val="0"/>
                      <w:marBottom w:val="0"/>
                      <w:divBdr>
                        <w:top w:val="none" w:sz="0" w:space="0" w:color="auto"/>
                        <w:left w:val="none" w:sz="0" w:space="0" w:color="auto"/>
                        <w:bottom w:val="none" w:sz="0" w:space="0" w:color="auto"/>
                        <w:right w:val="none" w:sz="0" w:space="0" w:color="auto"/>
                      </w:divBdr>
                      <w:divsChild>
                        <w:div w:id="1615357321">
                          <w:marLeft w:val="-150"/>
                          <w:marRight w:val="-150"/>
                          <w:marTop w:val="0"/>
                          <w:marBottom w:val="0"/>
                          <w:divBdr>
                            <w:top w:val="none" w:sz="0" w:space="0" w:color="auto"/>
                            <w:left w:val="none" w:sz="0" w:space="0" w:color="auto"/>
                            <w:bottom w:val="none" w:sz="0" w:space="0" w:color="auto"/>
                            <w:right w:val="none" w:sz="0" w:space="0" w:color="auto"/>
                          </w:divBdr>
                          <w:divsChild>
                            <w:div w:id="1233857843">
                              <w:marLeft w:val="0"/>
                              <w:marRight w:val="0"/>
                              <w:marTop w:val="0"/>
                              <w:marBottom w:val="0"/>
                              <w:divBdr>
                                <w:top w:val="none" w:sz="0" w:space="0" w:color="auto"/>
                                <w:left w:val="none" w:sz="0" w:space="0" w:color="auto"/>
                                <w:bottom w:val="none" w:sz="0" w:space="0" w:color="auto"/>
                                <w:right w:val="none" w:sz="0" w:space="0" w:color="auto"/>
                              </w:divBdr>
                            </w:div>
                            <w:div w:id="1911112131">
                              <w:marLeft w:val="0"/>
                              <w:marRight w:val="0"/>
                              <w:marTop w:val="0"/>
                              <w:marBottom w:val="0"/>
                              <w:divBdr>
                                <w:top w:val="none" w:sz="0" w:space="0" w:color="auto"/>
                                <w:left w:val="none" w:sz="0" w:space="0" w:color="auto"/>
                                <w:bottom w:val="none" w:sz="0" w:space="0" w:color="auto"/>
                                <w:right w:val="none" w:sz="0" w:space="0" w:color="auto"/>
                              </w:divBdr>
                              <w:divsChild>
                                <w:div w:id="32054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2513298">
      <w:bodyDiv w:val="1"/>
      <w:marLeft w:val="0"/>
      <w:marRight w:val="0"/>
      <w:marTop w:val="0"/>
      <w:marBottom w:val="0"/>
      <w:divBdr>
        <w:top w:val="none" w:sz="0" w:space="0" w:color="auto"/>
        <w:left w:val="none" w:sz="0" w:space="0" w:color="auto"/>
        <w:bottom w:val="none" w:sz="0" w:space="0" w:color="auto"/>
        <w:right w:val="none" w:sz="0" w:space="0" w:color="auto"/>
      </w:divBdr>
      <w:divsChild>
        <w:div w:id="1726954476">
          <w:marLeft w:val="0"/>
          <w:marRight w:val="0"/>
          <w:marTop w:val="0"/>
          <w:marBottom w:val="0"/>
          <w:divBdr>
            <w:top w:val="none" w:sz="0" w:space="0" w:color="auto"/>
            <w:left w:val="none" w:sz="0" w:space="0" w:color="auto"/>
            <w:bottom w:val="none" w:sz="0" w:space="0" w:color="auto"/>
            <w:right w:val="none" w:sz="0" w:space="0" w:color="auto"/>
          </w:divBdr>
          <w:divsChild>
            <w:div w:id="182402906">
              <w:marLeft w:val="0"/>
              <w:marRight w:val="0"/>
              <w:marTop w:val="0"/>
              <w:marBottom w:val="240"/>
              <w:divBdr>
                <w:top w:val="none" w:sz="0" w:space="0" w:color="auto"/>
                <w:left w:val="none" w:sz="0" w:space="0" w:color="auto"/>
                <w:bottom w:val="none" w:sz="0" w:space="0" w:color="auto"/>
                <w:right w:val="none" w:sz="0" w:space="0" w:color="auto"/>
              </w:divBdr>
              <w:divsChild>
                <w:div w:id="1783960120">
                  <w:marLeft w:val="0"/>
                  <w:marRight w:val="0"/>
                  <w:marTop w:val="0"/>
                  <w:marBottom w:val="0"/>
                  <w:divBdr>
                    <w:top w:val="none" w:sz="0" w:space="0" w:color="auto"/>
                    <w:left w:val="none" w:sz="0" w:space="0" w:color="auto"/>
                    <w:bottom w:val="none" w:sz="0" w:space="0" w:color="auto"/>
                    <w:right w:val="none" w:sz="0" w:space="0" w:color="auto"/>
                  </w:divBdr>
                </w:div>
                <w:div w:id="43724553">
                  <w:marLeft w:val="60"/>
                  <w:marRight w:val="0"/>
                  <w:marTop w:val="0"/>
                  <w:marBottom w:val="0"/>
                  <w:divBdr>
                    <w:top w:val="none" w:sz="0" w:space="0" w:color="auto"/>
                    <w:left w:val="none" w:sz="0" w:space="0" w:color="auto"/>
                    <w:bottom w:val="none" w:sz="0" w:space="0" w:color="auto"/>
                    <w:right w:val="none" w:sz="0" w:space="0" w:color="auto"/>
                  </w:divBdr>
                </w:div>
              </w:divsChild>
            </w:div>
            <w:div w:id="1801997070">
              <w:marLeft w:val="0"/>
              <w:marRight w:val="0"/>
              <w:marTop w:val="0"/>
              <w:marBottom w:val="225"/>
              <w:divBdr>
                <w:top w:val="none" w:sz="0" w:space="0" w:color="auto"/>
                <w:left w:val="none" w:sz="0" w:space="0" w:color="auto"/>
                <w:bottom w:val="none" w:sz="0" w:space="0" w:color="auto"/>
                <w:right w:val="none" w:sz="0" w:space="0" w:color="auto"/>
              </w:divBdr>
            </w:div>
          </w:divsChild>
        </w:div>
        <w:div w:id="874391759">
          <w:marLeft w:val="0"/>
          <w:marRight w:val="0"/>
          <w:marTop w:val="0"/>
          <w:marBottom w:val="0"/>
          <w:divBdr>
            <w:top w:val="none" w:sz="0" w:space="0" w:color="auto"/>
            <w:left w:val="none" w:sz="0" w:space="0" w:color="auto"/>
            <w:bottom w:val="none" w:sz="0" w:space="0" w:color="auto"/>
            <w:right w:val="none" w:sz="0" w:space="0" w:color="auto"/>
          </w:divBdr>
        </w:div>
        <w:div w:id="1105536022">
          <w:marLeft w:val="0"/>
          <w:marRight w:val="0"/>
          <w:marTop w:val="315"/>
          <w:marBottom w:val="0"/>
          <w:divBdr>
            <w:top w:val="none" w:sz="0" w:space="0" w:color="auto"/>
            <w:left w:val="none" w:sz="0" w:space="0" w:color="auto"/>
            <w:bottom w:val="none" w:sz="0" w:space="0" w:color="auto"/>
            <w:right w:val="none" w:sz="0" w:space="0" w:color="auto"/>
          </w:divBdr>
          <w:divsChild>
            <w:div w:id="792138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517493">
      <w:bodyDiv w:val="1"/>
      <w:marLeft w:val="0"/>
      <w:marRight w:val="0"/>
      <w:marTop w:val="0"/>
      <w:marBottom w:val="0"/>
      <w:divBdr>
        <w:top w:val="none" w:sz="0" w:space="0" w:color="auto"/>
        <w:left w:val="none" w:sz="0" w:space="0" w:color="auto"/>
        <w:bottom w:val="none" w:sz="0" w:space="0" w:color="auto"/>
        <w:right w:val="none" w:sz="0" w:space="0" w:color="auto"/>
      </w:divBdr>
      <w:divsChild>
        <w:div w:id="1720784950">
          <w:marLeft w:val="-150"/>
          <w:marRight w:val="-150"/>
          <w:marTop w:val="0"/>
          <w:marBottom w:val="0"/>
          <w:divBdr>
            <w:top w:val="none" w:sz="0" w:space="0" w:color="auto"/>
            <w:left w:val="none" w:sz="0" w:space="0" w:color="auto"/>
            <w:bottom w:val="none" w:sz="0" w:space="0" w:color="auto"/>
            <w:right w:val="none" w:sz="0" w:space="0" w:color="auto"/>
          </w:divBdr>
          <w:divsChild>
            <w:div w:id="27530231">
              <w:marLeft w:val="0"/>
              <w:marRight w:val="0"/>
              <w:marTop w:val="0"/>
              <w:marBottom w:val="0"/>
              <w:divBdr>
                <w:top w:val="none" w:sz="0" w:space="0" w:color="auto"/>
                <w:left w:val="none" w:sz="0" w:space="0" w:color="auto"/>
                <w:bottom w:val="none" w:sz="0" w:space="0" w:color="auto"/>
                <w:right w:val="none" w:sz="0" w:space="0" w:color="auto"/>
              </w:divBdr>
              <w:divsChild>
                <w:div w:id="596794703">
                  <w:marLeft w:val="0"/>
                  <w:marRight w:val="0"/>
                  <w:marTop w:val="0"/>
                  <w:marBottom w:val="0"/>
                  <w:divBdr>
                    <w:top w:val="none" w:sz="0" w:space="0" w:color="auto"/>
                    <w:left w:val="none" w:sz="0" w:space="0" w:color="auto"/>
                    <w:bottom w:val="none" w:sz="0" w:space="0" w:color="auto"/>
                    <w:right w:val="none" w:sz="0" w:space="0" w:color="auto"/>
                  </w:divBdr>
                  <w:divsChild>
                    <w:div w:id="1073043840">
                      <w:marLeft w:val="0"/>
                      <w:marRight w:val="0"/>
                      <w:marTop w:val="0"/>
                      <w:marBottom w:val="0"/>
                      <w:divBdr>
                        <w:top w:val="none" w:sz="0" w:space="0" w:color="auto"/>
                        <w:left w:val="none" w:sz="0" w:space="0" w:color="auto"/>
                        <w:bottom w:val="none" w:sz="0" w:space="0" w:color="auto"/>
                        <w:right w:val="none" w:sz="0" w:space="0" w:color="auto"/>
                      </w:divBdr>
                    </w:div>
                  </w:divsChild>
                </w:div>
                <w:div w:id="1825507635">
                  <w:marLeft w:val="0"/>
                  <w:marRight w:val="0"/>
                  <w:marTop w:val="0"/>
                  <w:marBottom w:val="0"/>
                  <w:divBdr>
                    <w:top w:val="none" w:sz="0" w:space="0" w:color="auto"/>
                    <w:left w:val="none" w:sz="0" w:space="0" w:color="auto"/>
                    <w:bottom w:val="none" w:sz="0" w:space="0" w:color="auto"/>
                    <w:right w:val="none" w:sz="0" w:space="0" w:color="auto"/>
                  </w:divBdr>
                  <w:divsChild>
                    <w:div w:id="1426070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9730557">
          <w:marLeft w:val="-150"/>
          <w:marRight w:val="-150"/>
          <w:marTop w:val="0"/>
          <w:marBottom w:val="0"/>
          <w:divBdr>
            <w:top w:val="none" w:sz="0" w:space="0" w:color="auto"/>
            <w:left w:val="none" w:sz="0" w:space="0" w:color="auto"/>
            <w:bottom w:val="none" w:sz="0" w:space="0" w:color="auto"/>
            <w:right w:val="none" w:sz="0" w:space="0" w:color="auto"/>
          </w:divBdr>
          <w:divsChild>
            <w:div w:id="744572035">
              <w:marLeft w:val="0"/>
              <w:marRight w:val="0"/>
              <w:marTop w:val="0"/>
              <w:marBottom w:val="0"/>
              <w:divBdr>
                <w:top w:val="none" w:sz="0" w:space="0" w:color="auto"/>
                <w:left w:val="none" w:sz="0" w:space="0" w:color="auto"/>
                <w:bottom w:val="none" w:sz="0" w:space="0" w:color="auto"/>
                <w:right w:val="none" w:sz="0" w:space="0" w:color="auto"/>
              </w:divBdr>
              <w:divsChild>
                <w:div w:id="263196481">
                  <w:marLeft w:val="0"/>
                  <w:marRight w:val="0"/>
                  <w:marTop w:val="0"/>
                  <w:marBottom w:val="0"/>
                  <w:divBdr>
                    <w:top w:val="none" w:sz="0" w:space="0" w:color="auto"/>
                    <w:left w:val="none" w:sz="0" w:space="0" w:color="auto"/>
                    <w:bottom w:val="none" w:sz="0" w:space="0" w:color="auto"/>
                    <w:right w:val="none" w:sz="0" w:space="0" w:color="auto"/>
                  </w:divBdr>
                  <w:divsChild>
                    <w:div w:id="1451775636">
                      <w:marLeft w:val="0"/>
                      <w:marRight w:val="0"/>
                      <w:marTop w:val="0"/>
                      <w:marBottom w:val="0"/>
                      <w:divBdr>
                        <w:top w:val="none" w:sz="0" w:space="0" w:color="auto"/>
                        <w:left w:val="none" w:sz="0" w:space="0" w:color="auto"/>
                        <w:bottom w:val="none" w:sz="0" w:space="0" w:color="auto"/>
                        <w:right w:val="none" w:sz="0" w:space="0" w:color="auto"/>
                      </w:divBdr>
                    </w:div>
                    <w:div w:id="1245216090">
                      <w:marLeft w:val="0"/>
                      <w:marRight w:val="0"/>
                      <w:marTop w:val="0"/>
                      <w:marBottom w:val="0"/>
                      <w:divBdr>
                        <w:top w:val="none" w:sz="0" w:space="0" w:color="auto"/>
                        <w:left w:val="none" w:sz="0" w:space="0" w:color="auto"/>
                        <w:bottom w:val="none" w:sz="0" w:space="0" w:color="auto"/>
                        <w:right w:val="none" w:sz="0" w:space="0" w:color="auto"/>
                      </w:divBdr>
                      <w:divsChild>
                        <w:div w:id="846137647">
                          <w:marLeft w:val="0"/>
                          <w:marRight w:val="0"/>
                          <w:marTop w:val="0"/>
                          <w:marBottom w:val="0"/>
                          <w:divBdr>
                            <w:top w:val="none" w:sz="0" w:space="0" w:color="auto"/>
                            <w:left w:val="none" w:sz="0" w:space="0" w:color="auto"/>
                            <w:bottom w:val="none" w:sz="0" w:space="0" w:color="auto"/>
                            <w:right w:val="none" w:sz="0" w:space="0" w:color="auto"/>
                          </w:divBdr>
                          <w:divsChild>
                            <w:div w:id="179321055">
                              <w:marLeft w:val="0"/>
                              <w:marRight w:val="0"/>
                              <w:marTop w:val="0"/>
                              <w:marBottom w:val="0"/>
                              <w:divBdr>
                                <w:top w:val="none" w:sz="0" w:space="0" w:color="auto"/>
                                <w:left w:val="none" w:sz="0" w:space="0" w:color="auto"/>
                                <w:bottom w:val="none" w:sz="0" w:space="0" w:color="auto"/>
                                <w:right w:val="none" w:sz="0" w:space="0" w:color="auto"/>
                              </w:divBdr>
                            </w:div>
                            <w:div w:id="590940411">
                              <w:marLeft w:val="0"/>
                              <w:marRight w:val="0"/>
                              <w:marTop w:val="0"/>
                              <w:marBottom w:val="0"/>
                              <w:divBdr>
                                <w:top w:val="none" w:sz="0" w:space="0" w:color="auto"/>
                                <w:left w:val="none" w:sz="0" w:space="0" w:color="auto"/>
                                <w:bottom w:val="none" w:sz="0" w:space="0" w:color="auto"/>
                                <w:right w:val="none" w:sz="0" w:space="0" w:color="auto"/>
                              </w:divBdr>
                            </w:div>
                            <w:div w:id="563174872">
                              <w:marLeft w:val="0"/>
                              <w:marRight w:val="0"/>
                              <w:marTop w:val="0"/>
                              <w:marBottom w:val="0"/>
                              <w:divBdr>
                                <w:top w:val="none" w:sz="0" w:space="0" w:color="auto"/>
                                <w:left w:val="none" w:sz="0" w:space="0" w:color="auto"/>
                                <w:bottom w:val="none" w:sz="0" w:space="0" w:color="auto"/>
                                <w:right w:val="none" w:sz="0" w:space="0" w:color="auto"/>
                              </w:divBdr>
                            </w:div>
                            <w:div w:id="481626422">
                              <w:marLeft w:val="0"/>
                              <w:marRight w:val="0"/>
                              <w:marTop w:val="0"/>
                              <w:marBottom w:val="0"/>
                              <w:divBdr>
                                <w:top w:val="none" w:sz="0" w:space="0" w:color="auto"/>
                                <w:left w:val="none" w:sz="0" w:space="0" w:color="auto"/>
                                <w:bottom w:val="none" w:sz="0" w:space="0" w:color="auto"/>
                                <w:right w:val="none" w:sz="0" w:space="0" w:color="auto"/>
                              </w:divBdr>
                            </w:div>
                            <w:div w:id="14274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2349439">
              <w:marLeft w:val="0"/>
              <w:marRight w:val="0"/>
              <w:marTop w:val="0"/>
              <w:marBottom w:val="0"/>
              <w:divBdr>
                <w:top w:val="none" w:sz="0" w:space="0" w:color="auto"/>
                <w:left w:val="none" w:sz="0" w:space="0" w:color="auto"/>
                <w:bottom w:val="none" w:sz="0" w:space="0" w:color="auto"/>
                <w:right w:val="none" w:sz="0" w:space="0" w:color="auto"/>
              </w:divBdr>
              <w:divsChild>
                <w:div w:id="88815035">
                  <w:marLeft w:val="0"/>
                  <w:marRight w:val="0"/>
                  <w:marTop w:val="0"/>
                  <w:marBottom w:val="0"/>
                  <w:divBdr>
                    <w:top w:val="none" w:sz="0" w:space="0" w:color="auto"/>
                    <w:left w:val="none" w:sz="0" w:space="0" w:color="auto"/>
                    <w:bottom w:val="none" w:sz="0" w:space="0" w:color="auto"/>
                    <w:right w:val="none" w:sz="0" w:space="0" w:color="auto"/>
                  </w:divBdr>
                  <w:divsChild>
                    <w:div w:id="1187450551">
                      <w:marLeft w:val="0"/>
                      <w:marRight w:val="0"/>
                      <w:marTop w:val="0"/>
                      <w:marBottom w:val="0"/>
                      <w:divBdr>
                        <w:top w:val="none" w:sz="0" w:space="0" w:color="auto"/>
                        <w:left w:val="none" w:sz="0" w:space="0" w:color="auto"/>
                        <w:bottom w:val="none" w:sz="0" w:space="0" w:color="auto"/>
                        <w:right w:val="none" w:sz="0" w:space="0" w:color="auto"/>
                      </w:divBdr>
                      <w:divsChild>
                        <w:div w:id="1873613877">
                          <w:marLeft w:val="0"/>
                          <w:marRight w:val="0"/>
                          <w:marTop w:val="0"/>
                          <w:marBottom w:val="0"/>
                          <w:divBdr>
                            <w:top w:val="none" w:sz="0" w:space="0" w:color="auto"/>
                            <w:left w:val="none" w:sz="0" w:space="0" w:color="auto"/>
                            <w:bottom w:val="none" w:sz="0" w:space="0" w:color="auto"/>
                            <w:right w:val="none" w:sz="0" w:space="0" w:color="auto"/>
                          </w:divBdr>
                        </w:div>
                      </w:divsChild>
                    </w:div>
                    <w:div w:id="10258184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615333436">
      <w:bodyDiv w:val="1"/>
      <w:marLeft w:val="0"/>
      <w:marRight w:val="0"/>
      <w:marTop w:val="0"/>
      <w:marBottom w:val="0"/>
      <w:divBdr>
        <w:top w:val="none" w:sz="0" w:space="0" w:color="auto"/>
        <w:left w:val="none" w:sz="0" w:space="0" w:color="auto"/>
        <w:bottom w:val="none" w:sz="0" w:space="0" w:color="auto"/>
        <w:right w:val="none" w:sz="0" w:space="0" w:color="auto"/>
      </w:divBdr>
      <w:divsChild>
        <w:div w:id="62486293">
          <w:marLeft w:val="0"/>
          <w:marRight w:val="0"/>
          <w:marTop w:val="0"/>
          <w:marBottom w:val="315"/>
          <w:divBdr>
            <w:top w:val="none" w:sz="0" w:space="0" w:color="auto"/>
            <w:left w:val="none" w:sz="0" w:space="0" w:color="auto"/>
            <w:bottom w:val="none" w:sz="0" w:space="0" w:color="auto"/>
            <w:right w:val="none" w:sz="0" w:space="0" w:color="auto"/>
          </w:divBdr>
          <w:divsChild>
            <w:div w:id="105665548">
              <w:marLeft w:val="0"/>
              <w:marRight w:val="0"/>
              <w:marTop w:val="0"/>
              <w:marBottom w:val="0"/>
              <w:divBdr>
                <w:top w:val="none" w:sz="0" w:space="0" w:color="auto"/>
                <w:left w:val="none" w:sz="0" w:space="0" w:color="auto"/>
                <w:bottom w:val="none" w:sz="0" w:space="0" w:color="auto"/>
                <w:right w:val="none" w:sz="0" w:space="0" w:color="auto"/>
              </w:divBdr>
              <w:divsChild>
                <w:div w:id="89795">
                  <w:marLeft w:val="180"/>
                  <w:marRight w:val="0"/>
                  <w:marTop w:val="0"/>
                  <w:marBottom w:val="0"/>
                  <w:divBdr>
                    <w:top w:val="none" w:sz="0" w:space="0" w:color="auto"/>
                    <w:left w:val="none" w:sz="0" w:space="0" w:color="auto"/>
                    <w:bottom w:val="none" w:sz="0" w:space="0" w:color="auto"/>
                    <w:right w:val="none" w:sz="0" w:space="0" w:color="auto"/>
                  </w:divBdr>
                </w:div>
                <w:div w:id="646788951">
                  <w:marLeft w:val="180"/>
                  <w:marRight w:val="0"/>
                  <w:marTop w:val="0"/>
                  <w:marBottom w:val="0"/>
                  <w:divBdr>
                    <w:top w:val="none" w:sz="0" w:space="0" w:color="auto"/>
                    <w:left w:val="none" w:sz="0" w:space="0" w:color="auto"/>
                    <w:bottom w:val="none" w:sz="0" w:space="0" w:color="auto"/>
                    <w:right w:val="none" w:sz="0" w:space="0" w:color="auto"/>
                  </w:divBdr>
                </w:div>
                <w:div w:id="828205279">
                  <w:marLeft w:val="180"/>
                  <w:marRight w:val="0"/>
                  <w:marTop w:val="0"/>
                  <w:marBottom w:val="0"/>
                  <w:divBdr>
                    <w:top w:val="none" w:sz="0" w:space="0" w:color="auto"/>
                    <w:left w:val="none" w:sz="0" w:space="0" w:color="auto"/>
                    <w:bottom w:val="none" w:sz="0" w:space="0" w:color="auto"/>
                    <w:right w:val="none" w:sz="0" w:space="0" w:color="auto"/>
                  </w:divBdr>
                </w:div>
                <w:div w:id="1211183965">
                  <w:marLeft w:val="180"/>
                  <w:marRight w:val="0"/>
                  <w:marTop w:val="0"/>
                  <w:marBottom w:val="0"/>
                  <w:divBdr>
                    <w:top w:val="none" w:sz="0" w:space="0" w:color="auto"/>
                    <w:left w:val="none" w:sz="0" w:space="0" w:color="auto"/>
                    <w:bottom w:val="none" w:sz="0" w:space="0" w:color="auto"/>
                    <w:right w:val="none" w:sz="0" w:space="0" w:color="auto"/>
                  </w:divBdr>
                </w:div>
                <w:div w:id="1254700924">
                  <w:marLeft w:val="180"/>
                  <w:marRight w:val="0"/>
                  <w:marTop w:val="0"/>
                  <w:marBottom w:val="0"/>
                  <w:divBdr>
                    <w:top w:val="none" w:sz="0" w:space="0" w:color="auto"/>
                    <w:left w:val="none" w:sz="0" w:space="0" w:color="auto"/>
                    <w:bottom w:val="none" w:sz="0" w:space="0" w:color="auto"/>
                    <w:right w:val="none" w:sz="0" w:space="0" w:color="auto"/>
                  </w:divBdr>
                </w:div>
                <w:div w:id="2144880952">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540749840">
          <w:marLeft w:val="0"/>
          <w:marRight w:val="0"/>
          <w:marTop w:val="315"/>
          <w:marBottom w:val="0"/>
          <w:divBdr>
            <w:top w:val="none" w:sz="0" w:space="0" w:color="auto"/>
            <w:left w:val="none" w:sz="0" w:space="0" w:color="auto"/>
            <w:bottom w:val="none" w:sz="0" w:space="0" w:color="auto"/>
            <w:right w:val="none" w:sz="0" w:space="0" w:color="auto"/>
          </w:divBdr>
          <w:divsChild>
            <w:div w:id="2146388895">
              <w:marLeft w:val="0"/>
              <w:marRight w:val="0"/>
              <w:marTop w:val="0"/>
              <w:marBottom w:val="0"/>
              <w:divBdr>
                <w:top w:val="none" w:sz="0" w:space="0" w:color="auto"/>
                <w:left w:val="none" w:sz="0" w:space="0" w:color="auto"/>
                <w:bottom w:val="none" w:sz="0" w:space="0" w:color="auto"/>
                <w:right w:val="none" w:sz="0" w:space="0" w:color="auto"/>
              </w:divBdr>
            </w:div>
          </w:divsChild>
        </w:div>
        <w:div w:id="2134782622">
          <w:marLeft w:val="0"/>
          <w:marRight w:val="0"/>
          <w:marTop w:val="0"/>
          <w:marBottom w:val="0"/>
          <w:divBdr>
            <w:top w:val="none" w:sz="0" w:space="0" w:color="auto"/>
            <w:left w:val="none" w:sz="0" w:space="0" w:color="auto"/>
            <w:bottom w:val="none" w:sz="0" w:space="0" w:color="auto"/>
            <w:right w:val="none" w:sz="0" w:space="0" w:color="auto"/>
          </w:divBdr>
          <w:divsChild>
            <w:div w:id="1261183795">
              <w:marLeft w:val="0"/>
              <w:marRight w:val="0"/>
              <w:marTop w:val="0"/>
              <w:marBottom w:val="240"/>
              <w:divBdr>
                <w:top w:val="none" w:sz="0" w:space="0" w:color="auto"/>
                <w:left w:val="none" w:sz="0" w:space="0" w:color="auto"/>
                <w:bottom w:val="none" w:sz="0" w:space="0" w:color="auto"/>
                <w:right w:val="none" w:sz="0" w:space="0" w:color="auto"/>
              </w:divBdr>
              <w:divsChild>
                <w:div w:id="387384681">
                  <w:marLeft w:val="0"/>
                  <w:marRight w:val="0"/>
                  <w:marTop w:val="0"/>
                  <w:marBottom w:val="0"/>
                  <w:divBdr>
                    <w:top w:val="none" w:sz="0" w:space="0" w:color="auto"/>
                    <w:left w:val="none" w:sz="0" w:space="0" w:color="auto"/>
                    <w:bottom w:val="none" w:sz="0" w:space="0" w:color="auto"/>
                    <w:right w:val="none" w:sz="0" w:space="0" w:color="auto"/>
                  </w:divBdr>
                </w:div>
                <w:div w:id="649481587">
                  <w:marLeft w:val="60"/>
                  <w:marRight w:val="0"/>
                  <w:marTop w:val="0"/>
                  <w:marBottom w:val="0"/>
                  <w:divBdr>
                    <w:top w:val="none" w:sz="0" w:space="0" w:color="auto"/>
                    <w:left w:val="none" w:sz="0" w:space="0" w:color="auto"/>
                    <w:bottom w:val="none" w:sz="0" w:space="0" w:color="auto"/>
                    <w:right w:val="none" w:sz="0" w:space="0" w:color="auto"/>
                  </w:divBdr>
                </w:div>
              </w:divsChild>
            </w:div>
            <w:div w:id="153072722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616863483">
      <w:bodyDiv w:val="1"/>
      <w:marLeft w:val="0"/>
      <w:marRight w:val="0"/>
      <w:marTop w:val="0"/>
      <w:marBottom w:val="0"/>
      <w:divBdr>
        <w:top w:val="none" w:sz="0" w:space="0" w:color="auto"/>
        <w:left w:val="none" w:sz="0" w:space="0" w:color="auto"/>
        <w:bottom w:val="none" w:sz="0" w:space="0" w:color="auto"/>
        <w:right w:val="none" w:sz="0" w:space="0" w:color="auto"/>
      </w:divBdr>
      <w:divsChild>
        <w:div w:id="179053304">
          <w:marLeft w:val="0"/>
          <w:marRight w:val="0"/>
          <w:marTop w:val="0"/>
          <w:marBottom w:val="0"/>
          <w:divBdr>
            <w:top w:val="none" w:sz="0" w:space="0" w:color="auto"/>
            <w:left w:val="none" w:sz="0" w:space="0" w:color="auto"/>
            <w:bottom w:val="none" w:sz="0" w:space="0" w:color="auto"/>
            <w:right w:val="none" w:sz="0" w:space="0" w:color="auto"/>
          </w:divBdr>
          <w:divsChild>
            <w:div w:id="499852589">
              <w:marLeft w:val="0"/>
              <w:marRight w:val="0"/>
              <w:marTop w:val="0"/>
              <w:marBottom w:val="240"/>
              <w:divBdr>
                <w:top w:val="none" w:sz="0" w:space="0" w:color="auto"/>
                <w:left w:val="none" w:sz="0" w:space="0" w:color="auto"/>
                <w:bottom w:val="none" w:sz="0" w:space="0" w:color="auto"/>
                <w:right w:val="none" w:sz="0" w:space="0" w:color="auto"/>
              </w:divBdr>
              <w:divsChild>
                <w:div w:id="510411084">
                  <w:marLeft w:val="60"/>
                  <w:marRight w:val="0"/>
                  <w:marTop w:val="0"/>
                  <w:marBottom w:val="0"/>
                  <w:divBdr>
                    <w:top w:val="none" w:sz="0" w:space="0" w:color="auto"/>
                    <w:left w:val="none" w:sz="0" w:space="0" w:color="auto"/>
                    <w:bottom w:val="none" w:sz="0" w:space="0" w:color="auto"/>
                    <w:right w:val="none" w:sz="0" w:space="0" w:color="auto"/>
                  </w:divBdr>
                </w:div>
                <w:div w:id="787357198">
                  <w:marLeft w:val="0"/>
                  <w:marRight w:val="0"/>
                  <w:marTop w:val="0"/>
                  <w:marBottom w:val="0"/>
                  <w:divBdr>
                    <w:top w:val="none" w:sz="0" w:space="0" w:color="auto"/>
                    <w:left w:val="none" w:sz="0" w:space="0" w:color="auto"/>
                    <w:bottom w:val="none" w:sz="0" w:space="0" w:color="auto"/>
                    <w:right w:val="none" w:sz="0" w:space="0" w:color="auto"/>
                  </w:divBdr>
                </w:div>
              </w:divsChild>
            </w:div>
            <w:div w:id="1011688898">
              <w:marLeft w:val="0"/>
              <w:marRight w:val="0"/>
              <w:marTop w:val="0"/>
              <w:marBottom w:val="225"/>
              <w:divBdr>
                <w:top w:val="none" w:sz="0" w:space="0" w:color="auto"/>
                <w:left w:val="none" w:sz="0" w:space="0" w:color="auto"/>
                <w:bottom w:val="none" w:sz="0" w:space="0" w:color="auto"/>
                <w:right w:val="none" w:sz="0" w:space="0" w:color="auto"/>
              </w:divBdr>
            </w:div>
          </w:divsChild>
        </w:div>
        <w:div w:id="2070153489">
          <w:marLeft w:val="0"/>
          <w:marRight w:val="0"/>
          <w:marTop w:val="315"/>
          <w:marBottom w:val="0"/>
          <w:divBdr>
            <w:top w:val="none" w:sz="0" w:space="0" w:color="auto"/>
            <w:left w:val="none" w:sz="0" w:space="0" w:color="auto"/>
            <w:bottom w:val="none" w:sz="0" w:space="0" w:color="auto"/>
            <w:right w:val="none" w:sz="0" w:space="0" w:color="auto"/>
          </w:divBdr>
          <w:divsChild>
            <w:div w:id="1918326226">
              <w:marLeft w:val="0"/>
              <w:marRight w:val="0"/>
              <w:marTop w:val="0"/>
              <w:marBottom w:val="0"/>
              <w:divBdr>
                <w:top w:val="none" w:sz="0" w:space="0" w:color="auto"/>
                <w:left w:val="none" w:sz="0" w:space="0" w:color="auto"/>
                <w:bottom w:val="none" w:sz="0" w:space="0" w:color="auto"/>
                <w:right w:val="none" w:sz="0" w:space="0" w:color="auto"/>
              </w:divBdr>
            </w:div>
          </w:divsChild>
        </w:div>
        <w:div w:id="2092000609">
          <w:marLeft w:val="0"/>
          <w:marRight w:val="0"/>
          <w:marTop w:val="0"/>
          <w:marBottom w:val="0"/>
          <w:divBdr>
            <w:top w:val="none" w:sz="0" w:space="0" w:color="auto"/>
            <w:left w:val="none" w:sz="0" w:space="0" w:color="auto"/>
            <w:bottom w:val="none" w:sz="0" w:space="0" w:color="auto"/>
            <w:right w:val="none" w:sz="0" w:space="0" w:color="auto"/>
          </w:divBdr>
        </w:div>
      </w:divsChild>
    </w:div>
    <w:div w:id="1617637425">
      <w:bodyDiv w:val="1"/>
      <w:marLeft w:val="0"/>
      <w:marRight w:val="0"/>
      <w:marTop w:val="0"/>
      <w:marBottom w:val="0"/>
      <w:divBdr>
        <w:top w:val="none" w:sz="0" w:space="0" w:color="auto"/>
        <w:left w:val="none" w:sz="0" w:space="0" w:color="auto"/>
        <w:bottom w:val="none" w:sz="0" w:space="0" w:color="auto"/>
        <w:right w:val="none" w:sz="0" w:space="0" w:color="auto"/>
      </w:divBdr>
      <w:divsChild>
        <w:div w:id="962887669">
          <w:marLeft w:val="-150"/>
          <w:marRight w:val="-150"/>
          <w:marTop w:val="0"/>
          <w:marBottom w:val="0"/>
          <w:divBdr>
            <w:top w:val="none" w:sz="0" w:space="0" w:color="auto"/>
            <w:left w:val="none" w:sz="0" w:space="0" w:color="auto"/>
            <w:bottom w:val="none" w:sz="0" w:space="0" w:color="auto"/>
            <w:right w:val="none" w:sz="0" w:space="0" w:color="auto"/>
          </w:divBdr>
          <w:divsChild>
            <w:div w:id="1065102811">
              <w:marLeft w:val="0"/>
              <w:marRight w:val="0"/>
              <w:marTop w:val="0"/>
              <w:marBottom w:val="0"/>
              <w:divBdr>
                <w:top w:val="none" w:sz="0" w:space="0" w:color="auto"/>
                <w:left w:val="none" w:sz="0" w:space="0" w:color="auto"/>
                <w:bottom w:val="none" w:sz="0" w:space="0" w:color="auto"/>
                <w:right w:val="none" w:sz="0" w:space="0" w:color="auto"/>
              </w:divBdr>
              <w:divsChild>
                <w:div w:id="118304406">
                  <w:marLeft w:val="0"/>
                  <w:marRight w:val="0"/>
                  <w:marTop w:val="0"/>
                  <w:marBottom w:val="0"/>
                  <w:divBdr>
                    <w:top w:val="none" w:sz="0" w:space="0" w:color="auto"/>
                    <w:left w:val="none" w:sz="0" w:space="0" w:color="auto"/>
                    <w:bottom w:val="none" w:sz="0" w:space="0" w:color="auto"/>
                    <w:right w:val="none" w:sz="0" w:space="0" w:color="auto"/>
                  </w:divBdr>
                  <w:divsChild>
                    <w:div w:id="335423868">
                      <w:marLeft w:val="0"/>
                      <w:marRight w:val="0"/>
                      <w:marTop w:val="0"/>
                      <w:marBottom w:val="0"/>
                      <w:divBdr>
                        <w:top w:val="none" w:sz="0" w:space="0" w:color="auto"/>
                        <w:left w:val="none" w:sz="0" w:space="0" w:color="auto"/>
                        <w:bottom w:val="none" w:sz="0" w:space="0" w:color="auto"/>
                        <w:right w:val="none" w:sz="0" w:space="0" w:color="auto"/>
                      </w:divBdr>
                    </w:div>
                    <w:div w:id="893007883">
                      <w:marLeft w:val="0"/>
                      <w:marRight w:val="0"/>
                      <w:marTop w:val="0"/>
                      <w:marBottom w:val="0"/>
                      <w:divBdr>
                        <w:top w:val="none" w:sz="0" w:space="0" w:color="auto"/>
                        <w:left w:val="none" w:sz="0" w:space="0" w:color="auto"/>
                        <w:bottom w:val="none" w:sz="0" w:space="0" w:color="auto"/>
                        <w:right w:val="none" w:sz="0" w:space="0" w:color="auto"/>
                      </w:divBdr>
                      <w:divsChild>
                        <w:div w:id="78920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352733">
                  <w:marLeft w:val="0"/>
                  <w:marRight w:val="0"/>
                  <w:marTop w:val="0"/>
                  <w:marBottom w:val="0"/>
                  <w:divBdr>
                    <w:top w:val="none" w:sz="0" w:space="0" w:color="auto"/>
                    <w:left w:val="none" w:sz="0" w:space="0" w:color="auto"/>
                    <w:bottom w:val="none" w:sz="0" w:space="0" w:color="auto"/>
                    <w:right w:val="none" w:sz="0" w:space="0" w:color="auto"/>
                  </w:divBdr>
                  <w:divsChild>
                    <w:div w:id="3039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1313888">
          <w:marLeft w:val="-150"/>
          <w:marRight w:val="-150"/>
          <w:marTop w:val="0"/>
          <w:marBottom w:val="0"/>
          <w:divBdr>
            <w:top w:val="none" w:sz="0" w:space="0" w:color="auto"/>
            <w:left w:val="none" w:sz="0" w:space="0" w:color="auto"/>
            <w:bottom w:val="none" w:sz="0" w:space="0" w:color="auto"/>
            <w:right w:val="none" w:sz="0" w:space="0" w:color="auto"/>
          </w:divBdr>
          <w:divsChild>
            <w:div w:id="2015720808">
              <w:marLeft w:val="0"/>
              <w:marRight w:val="0"/>
              <w:marTop w:val="0"/>
              <w:marBottom w:val="0"/>
              <w:divBdr>
                <w:top w:val="none" w:sz="0" w:space="0" w:color="auto"/>
                <w:left w:val="none" w:sz="0" w:space="0" w:color="auto"/>
                <w:bottom w:val="none" w:sz="0" w:space="0" w:color="auto"/>
                <w:right w:val="none" w:sz="0" w:space="0" w:color="auto"/>
              </w:divBdr>
            </w:div>
          </w:divsChild>
        </w:div>
        <w:div w:id="1232302868">
          <w:marLeft w:val="-150"/>
          <w:marRight w:val="-150"/>
          <w:marTop w:val="0"/>
          <w:marBottom w:val="0"/>
          <w:divBdr>
            <w:top w:val="none" w:sz="0" w:space="0" w:color="auto"/>
            <w:left w:val="none" w:sz="0" w:space="0" w:color="auto"/>
            <w:bottom w:val="none" w:sz="0" w:space="0" w:color="auto"/>
            <w:right w:val="none" w:sz="0" w:space="0" w:color="auto"/>
          </w:divBdr>
          <w:divsChild>
            <w:div w:id="1331642293">
              <w:marLeft w:val="0"/>
              <w:marRight w:val="0"/>
              <w:marTop w:val="0"/>
              <w:marBottom w:val="0"/>
              <w:divBdr>
                <w:top w:val="none" w:sz="0" w:space="0" w:color="auto"/>
                <w:left w:val="none" w:sz="0" w:space="0" w:color="auto"/>
                <w:bottom w:val="none" w:sz="0" w:space="0" w:color="auto"/>
                <w:right w:val="none" w:sz="0" w:space="0" w:color="auto"/>
              </w:divBdr>
              <w:divsChild>
                <w:div w:id="485631447">
                  <w:marLeft w:val="0"/>
                  <w:marRight w:val="0"/>
                  <w:marTop w:val="0"/>
                  <w:marBottom w:val="0"/>
                  <w:divBdr>
                    <w:top w:val="none" w:sz="0" w:space="0" w:color="auto"/>
                    <w:left w:val="none" w:sz="0" w:space="0" w:color="auto"/>
                    <w:bottom w:val="none" w:sz="0" w:space="0" w:color="auto"/>
                    <w:right w:val="none" w:sz="0" w:space="0" w:color="auto"/>
                  </w:divBdr>
                  <w:divsChild>
                    <w:div w:id="342363888">
                      <w:marLeft w:val="0"/>
                      <w:marRight w:val="0"/>
                      <w:marTop w:val="0"/>
                      <w:marBottom w:val="0"/>
                      <w:divBdr>
                        <w:top w:val="none" w:sz="0" w:space="0" w:color="auto"/>
                        <w:left w:val="none" w:sz="0" w:space="0" w:color="auto"/>
                        <w:bottom w:val="none" w:sz="0" w:space="0" w:color="auto"/>
                        <w:right w:val="none" w:sz="0" w:space="0" w:color="auto"/>
                      </w:divBdr>
                    </w:div>
                    <w:div w:id="1815685107">
                      <w:marLeft w:val="0"/>
                      <w:marRight w:val="0"/>
                      <w:marTop w:val="0"/>
                      <w:marBottom w:val="0"/>
                      <w:divBdr>
                        <w:top w:val="none" w:sz="0" w:space="0" w:color="auto"/>
                        <w:left w:val="none" w:sz="0" w:space="0" w:color="auto"/>
                        <w:bottom w:val="none" w:sz="0" w:space="0" w:color="auto"/>
                        <w:right w:val="none" w:sz="0" w:space="0" w:color="auto"/>
                      </w:divBdr>
                      <w:divsChild>
                        <w:div w:id="1791824139">
                          <w:marLeft w:val="0"/>
                          <w:marRight w:val="0"/>
                          <w:marTop w:val="0"/>
                          <w:marBottom w:val="0"/>
                          <w:divBdr>
                            <w:top w:val="none" w:sz="0" w:space="0" w:color="auto"/>
                            <w:left w:val="none" w:sz="0" w:space="0" w:color="auto"/>
                            <w:bottom w:val="none" w:sz="0" w:space="0" w:color="auto"/>
                            <w:right w:val="none" w:sz="0" w:space="0" w:color="auto"/>
                          </w:divBdr>
                          <w:divsChild>
                            <w:div w:id="40442210">
                              <w:marLeft w:val="0"/>
                              <w:marRight w:val="0"/>
                              <w:marTop w:val="0"/>
                              <w:marBottom w:val="0"/>
                              <w:divBdr>
                                <w:top w:val="none" w:sz="0" w:space="0" w:color="auto"/>
                                <w:left w:val="none" w:sz="0" w:space="0" w:color="auto"/>
                                <w:bottom w:val="none" w:sz="0" w:space="0" w:color="auto"/>
                                <w:right w:val="none" w:sz="0" w:space="0" w:color="auto"/>
                              </w:divBdr>
                            </w:div>
                            <w:div w:id="276986354">
                              <w:marLeft w:val="0"/>
                              <w:marRight w:val="0"/>
                              <w:marTop w:val="0"/>
                              <w:marBottom w:val="0"/>
                              <w:divBdr>
                                <w:top w:val="none" w:sz="0" w:space="0" w:color="auto"/>
                                <w:left w:val="none" w:sz="0" w:space="0" w:color="auto"/>
                                <w:bottom w:val="none" w:sz="0" w:space="0" w:color="auto"/>
                                <w:right w:val="none" w:sz="0" w:space="0" w:color="auto"/>
                              </w:divBdr>
                            </w:div>
                            <w:div w:id="427699382">
                              <w:marLeft w:val="0"/>
                              <w:marRight w:val="0"/>
                              <w:marTop w:val="0"/>
                              <w:marBottom w:val="0"/>
                              <w:divBdr>
                                <w:top w:val="none" w:sz="0" w:space="0" w:color="auto"/>
                                <w:left w:val="none" w:sz="0" w:space="0" w:color="auto"/>
                                <w:bottom w:val="none" w:sz="0" w:space="0" w:color="auto"/>
                                <w:right w:val="none" w:sz="0" w:space="0" w:color="auto"/>
                              </w:divBdr>
                            </w:div>
                            <w:div w:id="1166749419">
                              <w:marLeft w:val="0"/>
                              <w:marRight w:val="0"/>
                              <w:marTop w:val="0"/>
                              <w:marBottom w:val="0"/>
                              <w:divBdr>
                                <w:top w:val="none" w:sz="0" w:space="0" w:color="auto"/>
                                <w:left w:val="none" w:sz="0" w:space="0" w:color="auto"/>
                                <w:bottom w:val="none" w:sz="0" w:space="0" w:color="auto"/>
                                <w:right w:val="none" w:sz="0" w:space="0" w:color="auto"/>
                              </w:divBdr>
                            </w:div>
                            <w:div w:id="131715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3529000">
              <w:marLeft w:val="0"/>
              <w:marRight w:val="0"/>
              <w:marTop w:val="0"/>
              <w:marBottom w:val="0"/>
              <w:divBdr>
                <w:top w:val="none" w:sz="0" w:space="0" w:color="auto"/>
                <w:left w:val="none" w:sz="0" w:space="0" w:color="auto"/>
                <w:bottom w:val="none" w:sz="0" w:space="0" w:color="auto"/>
                <w:right w:val="none" w:sz="0" w:space="0" w:color="auto"/>
              </w:divBdr>
              <w:divsChild>
                <w:div w:id="498621101">
                  <w:marLeft w:val="0"/>
                  <w:marRight w:val="0"/>
                  <w:marTop w:val="0"/>
                  <w:marBottom w:val="0"/>
                  <w:divBdr>
                    <w:top w:val="none" w:sz="0" w:space="0" w:color="auto"/>
                    <w:left w:val="none" w:sz="0" w:space="0" w:color="auto"/>
                    <w:bottom w:val="none" w:sz="0" w:space="0" w:color="auto"/>
                    <w:right w:val="none" w:sz="0" w:space="0" w:color="auto"/>
                  </w:divBdr>
                  <w:divsChild>
                    <w:div w:id="2132043480">
                      <w:marLeft w:val="0"/>
                      <w:marRight w:val="0"/>
                      <w:marTop w:val="0"/>
                      <w:marBottom w:val="0"/>
                      <w:divBdr>
                        <w:top w:val="none" w:sz="0" w:space="0" w:color="auto"/>
                        <w:left w:val="none" w:sz="0" w:space="0" w:color="auto"/>
                        <w:bottom w:val="none" w:sz="0" w:space="0" w:color="auto"/>
                        <w:right w:val="none" w:sz="0" w:space="0" w:color="auto"/>
                      </w:divBdr>
                      <w:divsChild>
                        <w:div w:id="589629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0379315">
      <w:bodyDiv w:val="1"/>
      <w:marLeft w:val="0"/>
      <w:marRight w:val="0"/>
      <w:marTop w:val="0"/>
      <w:marBottom w:val="0"/>
      <w:divBdr>
        <w:top w:val="none" w:sz="0" w:space="0" w:color="auto"/>
        <w:left w:val="none" w:sz="0" w:space="0" w:color="auto"/>
        <w:bottom w:val="none" w:sz="0" w:space="0" w:color="auto"/>
        <w:right w:val="none" w:sz="0" w:space="0" w:color="auto"/>
      </w:divBdr>
      <w:divsChild>
        <w:div w:id="321784128">
          <w:marLeft w:val="0"/>
          <w:marRight w:val="0"/>
          <w:marTop w:val="0"/>
          <w:marBottom w:val="0"/>
          <w:divBdr>
            <w:top w:val="none" w:sz="0" w:space="0" w:color="auto"/>
            <w:left w:val="none" w:sz="0" w:space="0" w:color="auto"/>
            <w:bottom w:val="none" w:sz="0" w:space="0" w:color="auto"/>
            <w:right w:val="none" w:sz="0" w:space="0" w:color="auto"/>
          </w:divBdr>
        </w:div>
      </w:divsChild>
    </w:div>
    <w:div w:id="1620716652">
      <w:bodyDiv w:val="1"/>
      <w:marLeft w:val="0"/>
      <w:marRight w:val="0"/>
      <w:marTop w:val="0"/>
      <w:marBottom w:val="0"/>
      <w:divBdr>
        <w:top w:val="none" w:sz="0" w:space="0" w:color="auto"/>
        <w:left w:val="none" w:sz="0" w:space="0" w:color="auto"/>
        <w:bottom w:val="none" w:sz="0" w:space="0" w:color="auto"/>
        <w:right w:val="none" w:sz="0" w:space="0" w:color="auto"/>
      </w:divBdr>
      <w:divsChild>
        <w:div w:id="683240132">
          <w:marLeft w:val="-150"/>
          <w:marRight w:val="-150"/>
          <w:marTop w:val="0"/>
          <w:marBottom w:val="0"/>
          <w:divBdr>
            <w:top w:val="none" w:sz="0" w:space="0" w:color="auto"/>
            <w:left w:val="none" w:sz="0" w:space="0" w:color="auto"/>
            <w:bottom w:val="none" w:sz="0" w:space="0" w:color="auto"/>
            <w:right w:val="none" w:sz="0" w:space="0" w:color="auto"/>
          </w:divBdr>
          <w:divsChild>
            <w:div w:id="388771130">
              <w:marLeft w:val="0"/>
              <w:marRight w:val="0"/>
              <w:marTop w:val="0"/>
              <w:marBottom w:val="0"/>
              <w:divBdr>
                <w:top w:val="none" w:sz="0" w:space="0" w:color="auto"/>
                <w:left w:val="none" w:sz="0" w:space="0" w:color="auto"/>
                <w:bottom w:val="none" w:sz="0" w:space="0" w:color="auto"/>
                <w:right w:val="none" w:sz="0" w:space="0" w:color="auto"/>
              </w:divBdr>
              <w:divsChild>
                <w:div w:id="913785465">
                  <w:marLeft w:val="0"/>
                  <w:marRight w:val="0"/>
                  <w:marTop w:val="0"/>
                  <w:marBottom w:val="0"/>
                  <w:divBdr>
                    <w:top w:val="none" w:sz="0" w:space="0" w:color="auto"/>
                    <w:left w:val="none" w:sz="0" w:space="0" w:color="auto"/>
                    <w:bottom w:val="none" w:sz="0" w:space="0" w:color="auto"/>
                    <w:right w:val="none" w:sz="0" w:space="0" w:color="auto"/>
                  </w:divBdr>
                  <w:divsChild>
                    <w:div w:id="417673521">
                      <w:marLeft w:val="0"/>
                      <w:marRight w:val="0"/>
                      <w:marTop w:val="0"/>
                      <w:marBottom w:val="0"/>
                      <w:divBdr>
                        <w:top w:val="none" w:sz="0" w:space="0" w:color="auto"/>
                        <w:left w:val="none" w:sz="0" w:space="0" w:color="auto"/>
                        <w:bottom w:val="none" w:sz="0" w:space="0" w:color="auto"/>
                        <w:right w:val="none" w:sz="0" w:space="0" w:color="auto"/>
                      </w:divBdr>
                    </w:div>
                  </w:divsChild>
                </w:div>
                <w:div w:id="829709222">
                  <w:marLeft w:val="0"/>
                  <w:marRight w:val="0"/>
                  <w:marTop w:val="0"/>
                  <w:marBottom w:val="0"/>
                  <w:divBdr>
                    <w:top w:val="none" w:sz="0" w:space="0" w:color="auto"/>
                    <w:left w:val="none" w:sz="0" w:space="0" w:color="auto"/>
                    <w:bottom w:val="none" w:sz="0" w:space="0" w:color="auto"/>
                    <w:right w:val="none" w:sz="0" w:space="0" w:color="auto"/>
                  </w:divBdr>
                  <w:divsChild>
                    <w:div w:id="121655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184483">
          <w:marLeft w:val="-150"/>
          <w:marRight w:val="-150"/>
          <w:marTop w:val="0"/>
          <w:marBottom w:val="0"/>
          <w:divBdr>
            <w:top w:val="none" w:sz="0" w:space="0" w:color="auto"/>
            <w:left w:val="none" w:sz="0" w:space="0" w:color="auto"/>
            <w:bottom w:val="none" w:sz="0" w:space="0" w:color="auto"/>
            <w:right w:val="none" w:sz="0" w:space="0" w:color="auto"/>
          </w:divBdr>
          <w:divsChild>
            <w:div w:id="1710957461">
              <w:marLeft w:val="0"/>
              <w:marRight w:val="0"/>
              <w:marTop w:val="0"/>
              <w:marBottom w:val="0"/>
              <w:divBdr>
                <w:top w:val="none" w:sz="0" w:space="0" w:color="auto"/>
                <w:left w:val="none" w:sz="0" w:space="0" w:color="auto"/>
                <w:bottom w:val="none" w:sz="0" w:space="0" w:color="auto"/>
                <w:right w:val="none" w:sz="0" w:space="0" w:color="auto"/>
              </w:divBdr>
              <w:divsChild>
                <w:div w:id="1209798182">
                  <w:marLeft w:val="0"/>
                  <w:marRight w:val="0"/>
                  <w:marTop w:val="0"/>
                  <w:marBottom w:val="0"/>
                  <w:divBdr>
                    <w:top w:val="none" w:sz="0" w:space="0" w:color="auto"/>
                    <w:left w:val="none" w:sz="0" w:space="0" w:color="auto"/>
                    <w:bottom w:val="none" w:sz="0" w:space="0" w:color="auto"/>
                    <w:right w:val="none" w:sz="0" w:space="0" w:color="auto"/>
                  </w:divBdr>
                  <w:divsChild>
                    <w:div w:id="77098716">
                      <w:marLeft w:val="0"/>
                      <w:marRight w:val="0"/>
                      <w:marTop w:val="0"/>
                      <w:marBottom w:val="0"/>
                      <w:divBdr>
                        <w:top w:val="none" w:sz="0" w:space="0" w:color="auto"/>
                        <w:left w:val="none" w:sz="0" w:space="0" w:color="auto"/>
                        <w:bottom w:val="none" w:sz="0" w:space="0" w:color="auto"/>
                        <w:right w:val="none" w:sz="0" w:space="0" w:color="auto"/>
                      </w:divBdr>
                    </w:div>
                    <w:div w:id="180364185">
                      <w:marLeft w:val="0"/>
                      <w:marRight w:val="0"/>
                      <w:marTop w:val="0"/>
                      <w:marBottom w:val="0"/>
                      <w:divBdr>
                        <w:top w:val="none" w:sz="0" w:space="0" w:color="auto"/>
                        <w:left w:val="none" w:sz="0" w:space="0" w:color="auto"/>
                        <w:bottom w:val="none" w:sz="0" w:space="0" w:color="auto"/>
                        <w:right w:val="none" w:sz="0" w:space="0" w:color="auto"/>
                      </w:divBdr>
                      <w:divsChild>
                        <w:div w:id="429662184">
                          <w:marLeft w:val="0"/>
                          <w:marRight w:val="0"/>
                          <w:marTop w:val="0"/>
                          <w:marBottom w:val="0"/>
                          <w:divBdr>
                            <w:top w:val="none" w:sz="0" w:space="0" w:color="auto"/>
                            <w:left w:val="none" w:sz="0" w:space="0" w:color="auto"/>
                            <w:bottom w:val="none" w:sz="0" w:space="0" w:color="auto"/>
                            <w:right w:val="none" w:sz="0" w:space="0" w:color="auto"/>
                          </w:divBdr>
                          <w:divsChild>
                            <w:div w:id="696854287">
                              <w:marLeft w:val="0"/>
                              <w:marRight w:val="0"/>
                              <w:marTop w:val="0"/>
                              <w:marBottom w:val="0"/>
                              <w:divBdr>
                                <w:top w:val="none" w:sz="0" w:space="0" w:color="auto"/>
                                <w:left w:val="none" w:sz="0" w:space="0" w:color="auto"/>
                                <w:bottom w:val="none" w:sz="0" w:space="0" w:color="auto"/>
                                <w:right w:val="none" w:sz="0" w:space="0" w:color="auto"/>
                              </w:divBdr>
                            </w:div>
                            <w:div w:id="1938563677">
                              <w:marLeft w:val="0"/>
                              <w:marRight w:val="0"/>
                              <w:marTop w:val="0"/>
                              <w:marBottom w:val="0"/>
                              <w:divBdr>
                                <w:top w:val="none" w:sz="0" w:space="0" w:color="auto"/>
                                <w:left w:val="none" w:sz="0" w:space="0" w:color="auto"/>
                                <w:bottom w:val="none" w:sz="0" w:space="0" w:color="auto"/>
                                <w:right w:val="none" w:sz="0" w:space="0" w:color="auto"/>
                              </w:divBdr>
                            </w:div>
                            <w:div w:id="786966626">
                              <w:marLeft w:val="0"/>
                              <w:marRight w:val="0"/>
                              <w:marTop w:val="0"/>
                              <w:marBottom w:val="0"/>
                              <w:divBdr>
                                <w:top w:val="none" w:sz="0" w:space="0" w:color="auto"/>
                                <w:left w:val="none" w:sz="0" w:space="0" w:color="auto"/>
                                <w:bottom w:val="none" w:sz="0" w:space="0" w:color="auto"/>
                                <w:right w:val="none" w:sz="0" w:space="0" w:color="auto"/>
                              </w:divBdr>
                            </w:div>
                            <w:div w:id="303436918">
                              <w:marLeft w:val="0"/>
                              <w:marRight w:val="0"/>
                              <w:marTop w:val="0"/>
                              <w:marBottom w:val="0"/>
                              <w:divBdr>
                                <w:top w:val="none" w:sz="0" w:space="0" w:color="auto"/>
                                <w:left w:val="none" w:sz="0" w:space="0" w:color="auto"/>
                                <w:bottom w:val="none" w:sz="0" w:space="0" w:color="auto"/>
                                <w:right w:val="none" w:sz="0" w:space="0" w:color="auto"/>
                              </w:divBdr>
                            </w:div>
                            <w:div w:id="44847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3802499">
              <w:marLeft w:val="0"/>
              <w:marRight w:val="0"/>
              <w:marTop w:val="0"/>
              <w:marBottom w:val="0"/>
              <w:divBdr>
                <w:top w:val="none" w:sz="0" w:space="0" w:color="auto"/>
                <w:left w:val="none" w:sz="0" w:space="0" w:color="auto"/>
                <w:bottom w:val="none" w:sz="0" w:space="0" w:color="auto"/>
                <w:right w:val="none" w:sz="0" w:space="0" w:color="auto"/>
              </w:divBdr>
              <w:divsChild>
                <w:div w:id="149560059">
                  <w:marLeft w:val="0"/>
                  <w:marRight w:val="0"/>
                  <w:marTop w:val="0"/>
                  <w:marBottom w:val="0"/>
                  <w:divBdr>
                    <w:top w:val="none" w:sz="0" w:space="0" w:color="auto"/>
                    <w:left w:val="none" w:sz="0" w:space="0" w:color="auto"/>
                    <w:bottom w:val="none" w:sz="0" w:space="0" w:color="auto"/>
                    <w:right w:val="none" w:sz="0" w:space="0" w:color="auto"/>
                  </w:divBdr>
                  <w:divsChild>
                    <w:div w:id="1244101993">
                      <w:marLeft w:val="0"/>
                      <w:marRight w:val="0"/>
                      <w:marTop w:val="0"/>
                      <w:marBottom w:val="0"/>
                      <w:divBdr>
                        <w:top w:val="none" w:sz="0" w:space="0" w:color="auto"/>
                        <w:left w:val="none" w:sz="0" w:space="0" w:color="auto"/>
                        <w:bottom w:val="none" w:sz="0" w:space="0" w:color="auto"/>
                        <w:right w:val="none" w:sz="0" w:space="0" w:color="auto"/>
                      </w:divBdr>
                      <w:divsChild>
                        <w:div w:id="1880166656">
                          <w:marLeft w:val="0"/>
                          <w:marRight w:val="0"/>
                          <w:marTop w:val="0"/>
                          <w:marBottom w:val="0"/>
                          <w:divBdr>
                            <w:top w:val="none" w:sz="0" w:space="0" w:color="auto"/>
                            <w:left w:val="none" w:sz="0" w:space="0" w:color="auto"/>
                            <w:bottom w:val="none" w:sz="0" w:space="0" w:color="auto"/>
                            <w:right w:val="none" w:sz="0" w:space="0" w:color="auto"/>
                          </w:divBdr>
                        </w:div>
                      </w:divsChild>
                    </w:div>
                    <w:div w:id="40915517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621179534">
      <w:bodyDiv w:val="1"/>
      <w:marLeft w:val="0"/>
      <w:marRight w:val="0"/>
      <w:marTop w:val="0"/>
      <w:marBottom w:val="0"/>
      <w:divBdr>
        <w:top w:val="none" w:sz="0" w:space="0" w:color="auto"/>
        <w:left w:val="none" w:sz="0" w:space="0" w:color="auto"/>
        <w:bottom w:val="none" w:sz="0" w:space="0" w:color="auto"/>
        <w:right w:val="none" w:sz="0" w:space="0" w:color="auto"/>
      </w:divBdr>
      <w:divsChild>
        <w:div w:id="460536488">
          <w:marLeft w:val="0"/>
          <w:marRight w:val="0"/>
          <w:marTop w:val="0"/>
          <w:marBottom w:val="0"/>
          <w:divBdr>
            <w:top w:val="none" w:sz="0" w:space="0" w:color="auto"/>
            <w:left w:val="none" w:sz="0" w:space="0" w:color="auto"/>
            <w:bottom w:val="none" w:sz="0" w:space="0" w:color="auto"/>
            <w:right w:val="none" w:sz="0" w:space="0" w:color="auto"/>
          </w:divBdr>
          <w:divsChild>
            <w:div w:id="1050689524">
              <w:marLeft w:val="0"/>
              <w:marRight w:val="0"/>
              <w:marTop w:val="0"/>
              <w:marBottom w:val="0"/>
              <w:divBdr>
                <w:top w:val="none" w:sz="0" w:space="0" w:color="auto"/>
                <w:left w:val="none" w:sz="0" w:space="0" w:color="auto"/>
                <w:bottom w:val="none" w:sz="0" w:space="0" w:color="auto"/>
                <w:right w:val="none" w:sz="0" w:space="0" w:color="auto"/>
              </w:divBdr>
            </w:div>
          </w:divsChild>
        </w:div>
        <w:div w:id="1206597692">
          <w:marLeft w:val="0"/>
          <w:marRight w:val="0"/>
          <w:marTop w:val="0"/>
          <w:marBottom w:val="0"/>
          <w:divBdr>
            <w:top w:val="none" w:sz="0" w:space="0" w:color="auto"/>
            <w:left w:val="none" w:sz="0" w:space="0" w:color="auto"/>
            <w:bottom w:val="none" w:sz="0" w:space="0" w:color="auto"/>
            <w:right w:val="none" w:sz="0" w:space="0" w:color="auto"/>
          </w:divBdr>
          <w:divsChild>
            <w:div w:id="1440371182">
              <w:marLeft w:val="0"/>
              <w:marRight w:val="0"/>
              <w:marTop w:val="0"/>
              <w:marBottom w:val="0"/>
              <w:divBdr>
                <w:top w:val="none" w:sz="0" w:space="0" w:color="auto"/>
                <w:left w:val="none" w:sz="0" w:space="0" w:color="auto"/>
                <w:bottom w:val="none" w:sz="0" w:space="0" w:color="auto"/>
                <w:right w:val="none" w:sz="0" w:space="0" w:color="auto"/>
              </w:divBdr>
              <w:divsChild>
                <w:div w:id="1479150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372750">
      <w:bodyDiv w:val="1"/>
      <w:marLeft w:val="0"/>
      <w:marRight w:val="0"/>
      <w:marTop w:val="0"/>
      <w:marBottom w:val="0"/>
      <w:divBdr>
        <w:top w:val="none" w:sz="0" w:space="0" w:color="auto"/>
        <w:left w:val="none" w:sz="0" w:space="0" w:color="auto"/>
        <w:bottom w:val="none" w:sz="0" w:space="0" w:color="auto"/>
        <w:right w:val="none" w:sz="0" w:space="0" w:color="auto"/>
      </w:divBdr>
      <w:divsChild>
        <w:div w:id="695623120">
          <w:marLeft w:val="-225"/>
          <w:marRight w:val="-225"/>
          <w:marTop w:val="0"/>
          <w:marBottom w:val="0"/>
          <w:divBdr>
            <w:top w:val="none" w:sz="0" w:space="0" w:color="auto"/>
            <w:left w:val="none" w:sz="0" w:space="0" w:color="auto"/>
            <w:bottom w:val="none" w:sz="0" w:space="0" w:color="auto"/>
            <w:right w:val="none" w:sz="0" w:space="0" w:color="auto"/>
          </w:divBdr>
        </w:div>
        <w:div w:id="1200437918">
          <w:marLeft w:val="-225"/>
          <w:marRight w:val="-225"/>
          <w:marTop w:val="0"/>
          <w:marBottom w:val="0"/>
          <w:divBdr>
            <w:top w:val="none" w:sz="0" w:space="0" w:color="auto"/>
            <w:left w:val="none" w:sz="0" w:space="0" w:color="auto"/>
            <w:bottom w:val="none" w:sz="0" w:space="0" w:color="auto"/>
            <w:right w:val="none" w:sz="0" w:space="0" w:color="auto"/>
          </w:divBdr>
          <w:divsChild>
            <w:div w:id="1105661001">
              <w:marLeft w:val="0"/>
              <w:marRight w:val="0"/>
              <w:marTop w:val="0"/>
              <w:marBottom w:val="0"/>
              <w:divBdr>
                <w:top w:val="none" w:sz="0" w:space="0" w:color="auto"/>
                <w:left w:val="none" w:sz="0" w:space="0" w:color="auto"/>
                <w:bottom w:val="none" w:sz="0" w:space="0" w:color="auto"/>
                <w:right w:val="none" w:sz="0" w:space="0" w:color="auto"/>
              </w:divBdr>
              <w:divsChild>
                <w:div w:id="1147237335">
                  <w:marLeft w:val="0"/>
                  <w:marRight w:val="0"/>
                  <w:marTop w:val="0"/>
                  <w:marBottom w:val="0"/>
                  <w:divBdr>
                    <w:top w:val="none" w:sz="0" w:space="0" w:color="auto"/>
                    <w:left w:val="none" w:sz="0" w:space="0" w:color="auto"/>
                    <w:bottom w:val="none" w:sz="0" w:space="0" w:color="auto"/>
                    <w:right w:val="none" w:sz="0" w:space="0" w:color="auto"/>
                  </w:divBdr>
                </w:div>
                <w:div w:id="563377200">
                  <w:marLeft w:val="0"/>
                  <w:marRight w:val="0"/>
                  <w:marTop w:val="0"/>
                  <w:marBottom w:val="0"/>
                  <w:divBdr>
                    <w:top w:val="none" w:sz="0" w:space="0" w:color="auto"/>
                    <w:left w:val="none" w:sz="0" w:space="0" w:color="auto"/>
                    <w:bottom w:val="none" w:sz="0" w:space="0" w:color="auto"/>
                    <w:right w:val="none" w:sz="0" w:space="0" w:color="auto"/>
                  </w:divBdr>
                </w:div>
                <w:div w:id="148905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2028967">
      <w:bodyDiv w:val="1"/>
      <w:marLeft w:val="0"/>
      <w:marRight w:val="0"/>
      <w:marTop w:val="0"/>
      <w:marBottom w:val="0"/>
      <w:divBdr>
        <w:top w:val="none" w:sz="0" w:space="0" w:color="auto"/>
        <w:left w:val="none" w:sz="0" w:space="0" w:color="auto"/>
        <w:bottom w:val="none" w:sz="0" w:space="0" w:color="auto"/>
        <w:right w:val="none" w:sz="0" w:space="0" w:color="auto"/>
      </w:divBdr>
      <w:divsChild>
        <w:div w:id="1999923284">
          <w:marLeft w:val="0"/>
          <w:marRight w:val="0"/>
          <w:marTop w:val="720"/>
          <w:marBottom w:val="900"/>
          <w:divBdr>
            <w:top w:val="none" w:sz="0" w:space="0" w:color="auto"/>
            <w:left w:val="none" w:sz="0" w:space="0" w:color="auto"/>
            <w:bottom w:val="none" w:sz="0" w:space="0" w:color="auto"/>
            <w:right w:val="none" w:sz="0" w:space="0" w:color="auto"/>
          </w:divBdr>
          <w:divsChild>
            <w:div w:id="1572615195">
              <w:marLeft w:val="1440"/>
              <w:marRight w:val="1440"/>
              <w:marTop w:val="0"/>
              <w:marBottom w:val="0"/>
              <w:divBdr>
                <w:top w:val="none" w:sz="0" w:space="0" w:color="auto"/>
                <w:left w:val="none" w:sz="0" w:space="0" w:color="auto"/>
                <w:bottom w:val="none" w:sz="0" w:space="0" w:color="auto"/>
                <w:right w:val="none" w:sz="0" w:space="0" w:color="auto"/>
              </w:divBdr>
              <w:divsChild>
                <w:div w:id="1069500520">
                  <w:marLeft w:val="0"/>
                  <w:marRight w:val="0"/>
                  <w:marTop w:val="0"/>
                  <w:marBottom w:val="360"/>
                  <w:divBdr>
                    <w:top w:val="none" w:sz="0" w:space="0" w:color="auto"/>
                    <w:left w:val="none" w:sz="0" w:space="0" w:color="auto"/>
                    <w:bottom w:val="none" w:sz="0" w:space="0" w:color="auto"/>
                    <w:right w:val="none" w:sz="0" w:space="0" w:color="auto"/>
                  </w:divBdr>
                  <w:divsChild>
                    <w:div w:id="141427413">
                      <w:marLeft w:val="0"/>
                      <w:marRight w:val="0"/>
                      <w:marTop w:val="0"/>
                      <w:marBottom w:val="0"/>
                      <w:divBdr>
                        <w:top w:val="none" w:sz="0" w:space="0" w:color="auto"/>
                        <w:left w:val="none" w:sz="0" w:space="0" w:color="auto"/>
                        <w:bottom w:val="none" w:sz="0" w:space="0" w:color="auto"/>
                        <w:right w:val="none" w:sz="0" w:space="0" w:color="auto"/>
                      </w:divBdr>
                      <w:divsChild>
                        <w:div w:id="1425490782">
                          <w:marLeft w:val="0"/>
                          <w:marRight w:val="0"/>
                          <w:marTop w:val="0"/>
                          <w:marBottom w:val="0"/>
                          <w:divBdr>
                            <w:top w:val="none" w:sz="0" w:space="0" w:color="auto"/>
                            <w:left w:val="none" w:sz="0" w:space="0" w:color="auto"/>
                            <w:bottom w:val="none" w:sz="0" w:space="0" w:color="auto"/>
                            <w:right w:val="none" w:sz="0" w:space="0" w:color="auto"/>
                          </w:divBdr>
                          <w:divsChild>
                            <w:div w:id="427428266">
                              <w:marLeft w:val="0"/>
                              <w:marRight w:val="0"/>
                              <w:marTop w:val="0"/>
                              <w:marBottom w:val="0"/>
                              <w:divBdr>
                                <w:top w:val="none" w:sz="0" w:space="0" w:color="auto"/>
                                <w:left w:val="none" w:sz="0" w:space="0" w:color="auto"/>
                                <w:bottom w:val="none" w:sz="0" w:space="0" w:color="auto"/>
                                <w:right w:val="none" w:sz="0" w:space="0" w:color="auto"/>
                              </w:divBdr>
                              <w:divsChild>
                                <w:div w:id="472216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2673293">
                  <w:marLeft w:val="0"/>
                  <w:marRight w:val="0"/>
                  <w:marTop w:val="0"/>
                  <w:marBottom w:val="0"/>
                  <w:divBdr>
                    <w:top w:val="none" w:sz="0" w:space="0" w:color="auto"/>
                    <w:left w:val="none" w:sz="0" w:space="0" w:color="auto"/>
                    <w:bottom w:val="none" w:sz="0" w:space="0" w:color="auto"/>
                    <w:right w:val="none" w:sz="0" w:space="0" w:color="auto"/>
                  </w:divBdr>
                  <w:divsChild>
                    <w:div w:id="1396276469">
                      <w:marLeft w:val="0"/>
                      <w:marRight w:val="0"/>
                      <w:marTop w:val="0"/>
                      <w:marBottom w:val="0"/>
                      <w:divBdr>
                        <w:top w:val="none" w:sz="0" w:space="0" w:color="auto"/>
                        <w:left w:val="none" w:sz="0" w:space="0" w:color="auto"/>
                        <w:bottom w:val="none" w:sz="0" w:space="0" w:color="auto"/>
                        <w:right w:val="none" w:sz="0" w:space="0" w:color="auto"/>
                      </w:divBdr>
                    </w:div>
                  </w:divsChild>
                </w:div>
                <w:div w:id="677267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918500">
          <w:marLeft w:val="0"/>
          <w:marRight w:val="0"/>
          <w:marTop w:val="0"/>
          <w:marBottom w:val="720"/>
          <w:divBdr>
            <w:top w:val="none" w:sz="0" w:space="0" w:color="auto"/>
            <w:left w:val="none" w:sz="0" w:space="0" w:color="auto"/>
            <w:bottom w:val="none" w:sz="0" w:space="0" w:color="auto"/>
            <w:right w:val="none" w:sz="0" w:space="0" w:color="auto"/>
          </w:divBdr>
          <w:divsChild>
            <w:div w:id="629478276">
              <w:marLeft w:val="0"/>
              <w:marRight w:val="0"/>
              <w:marTop w:val="0"/>
              <w:marBottom w:val="0"/>
              <w:divBdr>
                <w:top w:val="none" w:sz="0" w:space="0" w:color="auto"/>
                <w:left w:val="none" w:sz="0" w:space="0" w:color="auto"/>
                <w:bottom w:val="none" w:sz="0" w:space="0" w:color="auto"/>
                <w:right w:val="none" w:sz="0" w:space="0" w:color="auto"/>
              </w:divBdr>
              <w:divsChild>
                <w:div w:id="1886676703">
                  <w:marLeft w:val="1320"/>
                  <w:marRight w:val="1320"/>
                  <w:marTop w:val="0"/>
                  <w:marBottom w:val="0"/>
                  <w:divBdr>
                    <w:top w:val="none" w:sz="0" w:space="0" w:color="auto"/>
                    <w:left w:val="none" w:sz="0" w:space="0" w:color="auto"/>
                    <w:bottom w:val="none" w:sz="0" w:space="0" w:color="auto"/>
                    <w:right w:val="none" w:sz="0" w:space="0" w:color="auto"/>
                  </w:divBdr>
                  <w:divsChild>
                    <w:div w:id="344016660">
                      <w:marLeft w:val="3450"/>
                      <w:marRight w:val="0"/>
                      <w:marTop w:val="0"/>
                      <w:marBottom w:val="0"/>
                      <w:divBdr>
                        <w:top w:val="none" w:sz="0" w:space="0" w:color="auto"/>
                        <w:left w:val="none" w:sz="0" w:space="0" w:color="auto"/>
                        <w:bottom w:val="none" w:sz="0" w:space="0" w:color="auto"/>
                        <w:right w:val="none" w:sz="0" w:space="0" w:color="auto"/>
                      </w:divBdr>
                      <w:divsChild>
                        <w:div w:id="194911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3341387">
      <w:bodyDiv w:val="1"/>
      <w:marLeft w:val="0"/>
      <w:marRight w:val="0"/>
      <w:marTop w:val="0"/>
      <w:marBottom w:val="0"/>
      <w:divBdr>
        <w:top w:val="none" w:sz="0" w:space="0" w:color="auto"/>
        <w:left w:val="none" w:sz="0" w:space="0" w:color="auto"/>
        <w:bottom w:val="none" w:sz="0" w:space="0" w:color="auto"/>
        <w:right w:val="none" w:sz="0" w:space="0" w:color="auto"/>
      </w:divBdr>
    </w:div>
    <w:div w:id="1623415992">
      <w:bodyDiv w:val="1"/>
      <w:marLeft w:val="0"/>
      <w:marRight w:val="0"/>
      <w:marTop w:val="0"/>
      <w:marBottom w:val="0"/>
      <w:divBdr>
        <w:top w:val="none" w:sz="0" w:space="0" w:color="auto"/>
        <w:left w:val="none" w:sz="0" w:space="0" w:color="auto"/>
        <w:bottom w:val="none" w:sz="0" w:space="0" w:color="auto"/>
        <w:right w:val="none" w:sz="0" w:space="0" w:color="auto"/>
      </w:divBdr>
      <w:divsChild>
        <w:div w:id="913050567">
          <w:marLeft w:val="-225"/>
          <w:marRight w:val="-225"/>
          <w:marTop w:val="0"/>
          <w:marBottom w:val="0"/>
          <w:divBdr>
            <w:top w:val="none" w:sz="0" w:space="0" w:color="auto"/>
            <w:left w:val="none" w:sz="0" w:space="0" w:color="auto"/>
            <w:bottom w:val="none" w:sz="0" w:space="0" w:color="auto"/>
            <w:right w:val="none" w:sz="0" w:space="0" w:color="auto"/>
          </w:divBdr>
        </w:div>
        <w:div w:id="1123883643">
          <w:marLeft w:val="-225"/>
          <w:marRight w:val="-225"/>
          <w:marTop w:val="0"/>
          <w:marBottom w:val="0"/>
          <w:divBdr>
            <w:top w:val="none" w:sz="0" w:space="0" w:color="auto"/>
            <w:left w:val="none" w:sz="0" w:space="0" w:color="auto"/>
            <w:bottom w:val="none" w:sz="0" w:space="0" w:color="auto"/>
            <w:right w:val="none" w:sz="0" w:space="0" w:color="auto"/>
          </w:divBdr>
          <w:divsChild>
            <w:div w:id="813260571">
              <w:marLeft w:val="0"/>
              <w:marRight w:val="0"/>
              <w:marTop w:val="0"/>
              <w:marBottom w:val="0"/>
              <w:divBdr>
                <w:top w:val="none" w:sz="0" w:space="0" w:color="auto"/>
                <w:left w:val="none" w:sz="0" w:space="0" w:color="auto"/>
                <w:bottom w:val="none" w:sz="0" w:space="0" w:color="auto"/>
                <w:right w:val="none" w:sz="0" w:space="0" w:color="auto"/>
              </w:divBdr>
              <w:divsChild>
                <w:div w:id="1169175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999579">
      <w:bodyDiv w:val="1"/>
      <w:marLeft w:val="0"/>
      <w:marRight w:val="0"/>
      <w:marTop w:val="0"/>
      <w:marBottom w:val="0"/>
      <w:divBdr>
        <w:top w:val="none" w:sz="0" w:space="0" w:color="auto"/>
        <w:left w:val="none" w:sz="0" w:space="0" w:color="auto"/>
        <w:bottom w:val="none" w:sz="0" w:space="0" w:color="auto"/>
        <w:right w:val="none" w:sz="0" w:space="0" w:color="auto"/>
      </w:divBdr>
      <w:divsChild>
        <w:div w:id="838809286">
          <w:marLeft w:val="-225"/>
          <w:marRight w:val="-225"/>
          <w:marTop w:val="0"/>
          <w:marBottom w:val="0"/>
          <w:divBdr>
            <w:top w:val="none" w:sz="0" w:space="0" w:color="auto"/>
            <w:left w:val="none" w:sz="0" w:space="0" w:color="auto"/>
            <w:bottom w:val="none" w:sz="0" w:space="0" w:color="auto"/>
            <w:right w:val="none" w:sz="0" w:space="0" w:color="auto"/>
          </w:divBdr>
          <w:divsChild>
            <w:div w:id="615452631">
              <w:marLeft w:val="0"/>
              <w:marRight w:val="0"/>
              <w:marTop w:val="0"/>
              <w:marBottom w:val="0"/>
              <w:divBdr>
                <w:top w:val="none" w:sz="0" w:space="0" w:color="auto"/>
                <w:left w:val="none" w:sz="0" w:space="0" w:color="auto"/>
                <w:bottom w:val="none" w:sz="0" w:space="0" w:color="auto"/>
                <w:right w:val="none" w:sz="0" w:space="0" w:color="auto"/>
              </w:divBdr>
              <w:divsChild>
                <w:div w:id="410590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12919">
          <w:marLeft w:val="-225"/>
          <w:marRight w:val="-225"/>
          <w:marTop w:val="0"/>
          <w:marBottom w:val="0"/>
          <w:divBdr>
            <w:top w:val="none" w:sz="0" w:space="0" w:color="auto"/>
            <w:left w:val="none" w:sz="0" w:space="0" w:color="auto"/>
            <w:bottom w:val="none" w:sz="0" w:space="0" w:color="auto"/>
            <w:right w:val="none" w:sz="0" w:space="0" w:color="auto"/>
          </w:divBdr>
        </w:div>
      </w:divsChild>
    </w:div>
    <w:div w:id="1624532763">
      <w:bodyDiv w:val="1"/>
      <w:marLeft w:val="0"/>
      <w:marRight w:val="0"/>
      <w:marTop w:val="0"/>
      <w:marBottom w:val="0"/>
      <w:divBdr>
        <w:top w:val="none" w:sz="0" w:space="0" w:color="auto"/>
        <w:left w:val="none" w:sz="0" w:space="0" w:color="auto"/>
        <w:bottom w:val="none" w:sz="0" w:space="0" w:color="auto"/>
        <w:right w:val="none" w:sz="0" w:space="0" w:color="auto"/>
      </w:divBdr>
    </w:div>
    <w:div w:id="1624656575">
      <w:bodyDiv w:val="1"/>
      <w:marLeft w:val="0"/>
      <w:marRight w:val="0"/>
      <w:marTop w:val="0"/>
      <w:marBottom w:val="0"/>
      <w:divBdr>
        <w:top w:val="none" w:sz="0" w:space="0" w:color="auto"/>
        <w:left w:val="none" w:sz="0" w:space="0" w:color="auto"/>
        <w:bottom w:val="none" w:sz="0" w:space="0" w:color="auto"/>
        <w:right w:val="none" w:sz="0" w:space="0" w:color="auto"/>
      </w:divBdr>
      <w:divsChild>
        <w:div w:id="1023828431">
          <w:marLeft w:val="0"/>
          <w:marRight w:val="0"/>
          <w:marTop w:val="0"/>
          <w:marBottom w:val="0"/>
          <w:divBdr>
            <w:top w:val="none" w:sz="0" w:space="0" w:color="auto"/>
            <w:left w:val="none" w:sz="0" w:space="0" w:color="auto"/>
            <w:bottom w:val="none" w:sz="0" w:space="0" w:color="auto"/>
            <w:right w:val="none" w:sz="0" w:space="0" w:color="auto"/>
          </w:divBdr>
        </w:div>
      </w:divsChild>
    </w:div>
    <w:div w:id="1625697506">
      <w:bodyDiv w:val="1"/>
      <w:marLeft w:val="0"/>
      <w:marRight w:val="0"/>
      <w:marTop w:val="0"/>
      <w:marBottom w:val="0"/>
      <w:divBdr>
        <w:top w:val="none" w:sz="0" w:space="0" w:color="auto"/>
        <w:left w:val="none" w:sz="0" w:space="0" w:color="auto"/>
        <w:bottom w:val="none" w:sz="0" w:space="0" w:color="auto"/>
        <w:right w:val="none" w:sz="0" w:space="0" w:color="auto"/>
      </w:divBdr>
      <w:divsChild>
        <w:div w:id="427123079">
          <w:marLeft w:val="0"/>
          <w:marRight w:val="0"/>
          <w:marTop w:val="0"/>
          <w:marBottom w:val="0"/>
          <w:divBdr>
            <w:top w:val="none" w:sz="0" w:space="0" w:color="auto"/>
            <w:left w:val="none" w:sz="0" w:space="0" w:color="auto"/>
            <w:bottom w:val="none" w:sz="0" w:space="0" w:color="auto"/>
            <w:right w:val="none" w:sz="0" w:space="0" w:color="auto"/>
          </w:divBdr>
          <w:divsChild>
            <w:div w:id="726150181">
              <w:marLeft w:val="0"/>
              <w:marRight w:val="0"/>
              <w:marTop w:val="0"/>
              <w:marBottom w:val="0"/>
              <w:divBdr>
                <w:top w:val="none" w:sz="0" w:space="0" w:color="auto"/>
                <w:left w:val="none" w:sz="0" w:space="0" w:color="auto"/>
                <w:bottom w:val="none" w:sz="0" w:space="0" w:color="auto"/>
                <w:right w:val="none" w:sz="0" w:space="0" w:color="auto"/>
              </w:divBdr>
              <w:divsChild>
                <w:div w:id="2050496651">
                  <w:marLeft w:val="0"/>
                  <w:marRight w:val="0"/>
                  <w:marTop w:val="0"/>
                  <w:marBottom w:val="0"/>
                  <w:divBdr>
                    <w:top w:val="none" w:sz="0" w:space="0" w:color="auto"/>
                    <w:left w:val="none" w:sz="0" w:space="0" w:color="auto"/>
                    <w:bottom w:val="none" w:sz="0" w:space="0" w:color="auto"/>
                    <w:right w:val="none" w:sz="0" w:space="0" w:color="auto"/>
                  </w:divBdr>
                </w:div>
                <w:div w:id="2089377608">
                  <w:marLeft w:val="0"/>
                  <w:marRight w:val="0"/>
                  <w:marTop w:val="0"/>
                  <w:marBottom w:val="0"/>
                  <w:divBdr>
                    <w:top w:val="none" w:sz="0" w:space="0" w:color="auto"/>
                    <w:left w:val="none" w:sz="0" w:space="0" w:color="auto"/>
                    <w:bottom w:val="none" w:sz="0" w:space="0" w:color="auto"/>
                    <w:right w:val="none" w:sz="0" w:space="0" w:color="auto"/>
                  </w:divBdr>
                </w:div>
              </w:divsChild>
            </w:div>
            <w:div w:id="796534807">
              <w:marLeft w:val="0"/>
              <w:marRight w:val="0"/>
              <w:marTop w:val="0"/>
              <w:marBottom w:val="0"/>
              <w:divBdr>
                <w:top w:val="none" w:sz="0" w:space="0" w:color="auto"/>
                <w:left w:val="none" w:sz="0" w:space="0" w:color="auto"/>
                <w:bottom w:val="none" w:sz="0" w:space="0" w:color="auto"/>
                <w:right w:val="none" w:sz="0" w:space="0" w:color="auto"/>
              </w:divBdr>
            </w:div>
          </w:divsChild>
        </w:div>
        <w:div w:id="800804905">
          <w:marLeft w:val="0"/>
          <w:marRight w:val="0"/>
          <w:marTop w:val="0"/>
          <w:marBottom w:val="0"/>
          <w:divBdr>
            <w:top w:val="none" w:sz="0" w:space="0" w:color="auto"/>
            <w:left w:val="none" w:sz="0" w:space="0" w:color="auto"/>
            <w:bottom w:val="none" w:sz="0" w:space="0" w:color="auto"/>
            <w:right w:val="none" w:sz="0" w:space="0" w:color="auto"/>
          </w:divBdr>
        </w:div>
        <w:div w:id="1098909008">
          <w:marLeft w:val="0"/>
          <w:marRight w:val="0"/>
          <w:marTop w:val="0"/>
          <w:marBottom w:val="0"/>
          <w:divBdr>
            <w:top w:val="none" w:sz="0" w:space="0" w:color="auto"/>
            <w:left w:val="none" w:sz="0" w:space="0" w:color="auto"/>
            <w:bottom w:val="none" w:sz="0" w:space="0" w:color="auto"/>
            <w:right w:val="none" w:sz="0" w:space="0" w:color="auto"/>
          </w:divBdr>
          <w:divsChild>
            <w:div w:id="1406953251">
              <w:marLeft w:val="-375"/>
              <w:marRight w:val="-375"/>
              <w:marTop w:val="0"/>
              <w:marBottom w:val="0"/>
              <w:divBdr>
                <w:top w:val="none" w:sz="0" w:space="0" w:color="auto"/>
                <w:left w:val="none" w:sz="0" w:space="0" w:color="auto"/>
                <w:bottom w:val="none" w:sz="0" w:space="0" w:color="auto"/>
                <w:right w:val="none" w:sz="0" w:space="0" w:color="auto"/>
              </w:divBdr>
              <w:divsChild>
                <w:div w:id="1655404431">
                  <w:marLeft w:val="0"/>
                  <w:marRight w:val="0"/>
                  <w:marTop w:val="0"/>
                  <w:marBottom w:val="0"/>
                  <w:divBdr>
                    <w:top w:val="none" w:sz="0" w:space="0" w:color="auto"/>
                    <w:left w:val="none" w:sz="0" w:space="0" w:color="auto"/>
                    <w:bottom w:val="none" w:sz="0" w:space="0" w:color="auto"/>
                    <w:right w:val="none" w:sz="0" w:space="0" w:color="auto"/>
                  </w:divBdr>
                  <w:divsChild>
                    <w:div w:id="1865745157">
                      <w:marLeft w:val="0"/>
                      <w:marRight w:val="0"/>
                      <w:marTop w:val="0"/>
                      <w:marBottom w:val="0"/>
                      <w:divBdr>
                        <w:top w:val="none" w:sz="0" w:space="0" w:color="auto"/>
                        <w:left w:val="none" w:sz="0" w:space="0" w:color="auto"/>
                        <w:bottom w:val="none" w:sz="0" w:space="0" w:color="auto"/>
                        <w:right w:val="none" w:sz="0" w:space="0" w:color="auto"/>
                      </w:divBdr>
                      <w:divsChild>
                        <w:div w:id="123759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298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960435">
      <w:bodyDiv w:val="1"/>
      <w:marLeft w:val="0"/>
      <w:marRight w:val="0"/>
      <w:marTop w:val="0"/>
      <w:marBottom w:val="0"/>
      <w:divBdr>
        <w:top w:val="none" w:sz="0" w:space="0" w:color="auto"/>
        <w:left w:val="none" w:sz="0" w:space="0" w:color="auto"/>
        <w:bottom w:val="none" w:sz="0" w:space="0" w:color="auto"/>
        <w:right w:val="none" w:sz="0" w:space="0" w:color="auto"/>
      </w:divBdr>
      <w:divsChild>
        <w:div w:id="1911766259">
          <w:marLeft w:val="-225"/>
          <w:marRight w:val="-225"/>
          <w:marTop w:val="0"/>
          <w:marBottom w:val="0"/>
          <w:divBdr>
            <w:top w:val="none" w:sz="0" w:space="0" w:color="auto"/>
            <w:left w:val="none" w:sz="0" w:space="0" w:color="auto"/>
            <w:bottom w:val="none" w:sz="0" w:space="0" w:color="auto"/>
            <w:right w:val="none" w:sz="0" w:space="0" w:color="auto"/>
          </w:divBdr>
        </w:div>
        <w:div w:id="2098406839">
          <w:marLeft w:val="-225"/>
          <w:marRight w:val="-225"/>
          <w:marTop w:val="0"/>
          <w:marBottom w:val="0"/>
          <w:divBdr>
            <w:top w:val="none" w:sz="0" w:space="0" w:color="auto"/>
            <w:left w:val="none" w:sz="0" w:space="0" w:color="auto"/>
            <w:bottom w:val="none" w:sz="0" w:space="0" w:color="auto"/>
            <w:right w:val="none" w:sz="0" w:space="0" w:color="auto"/>
          </w:divBdr>
          <w:divsChild>
            <w:div w:id="36125813">
              <w:marLeft w:val="0"/>
              <w:marRight w:val="0"/>
              <w:marTop w:val="0"/>
              <w:marBottom w:val="0"/>
              <w:divBdr>
                <w:top w:val="none" w:sz="0" w:space="0" w:color="auto"/>
                <w:left w:val="none" w:sz="0" w:space="0" w:color="auto"/>
                <w:bottom w:val="none" w:sz="0" w:space="0" w:color="auto"/>
                <w:right w:val="none" w:sz="0" w:space="0" w:color="auto"/>
              </w:divBdr>
              <w:divsChild>
                <w:div w:id="25304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6692552">
      <w:bodyDiv w:val="1"/>
      <w:marLeft w:val="0"/>
      <w:marRight w:val="0"/>
      <w:marTop w:val="0"/>
      <w:marBottom w:val="0"/>
      <w:divBdr>
        <w:top w:val="none" w:sz="0" w:space="0" w:color="auto"/>
        <w:left w:val="none" w:sz="0" w:space="0" w:color="auto"/>
        <w:bottom w:val="none" w:sz="0" w:space="0" w:color="auto"/>
        <w:right w:val="none" w:sz="0" w:space="0" w:color="auto"/>
      </w:divBdr>
      <w:divsChild>
        <w:div w:id="286938775">
          <w:marLeft w:val="0"/>
          <w:marRight w:val="0"/>
          <w:marTop w:val="240"/>
          <w:marBottom w:val="240"/>
          <w:divBdr>
            <w:top w:val="none" w:sz="0" w:space="0" w:color="auto"/>
            <w:left w:val="none" w:sz="0" w:space="0" w:color="auto"/>
            <w:bottom w:val="none" w:sz="0" w:space="0" w:color="auto"/>
            <w:right w:val="none" w:sz="0" w:space="0" w:color="auto"/>
          </w:divBdr>
          <w:divsChild>
            <w:div w:id="383261515">
              <w:marLeft w:val="0"/>
              <w:marRight w:val="0"/>
              <w:marTop w:val="0"/>
              <w:marBottom w:val="0"/>
              <w:divBdr>
                <w:top w:val="none" w:sz="0" w:space="0" w:color="auto"/>
                <w:left w:val="none" w:sz="0" w:space="0" w:color="auto"/>
                <w:bottom w:val="none" w:sz="0" w:space="0" w:color="auto"/>
                <w:right w:val="none" w:sz="0" w:space="0" w:color="auto"/>
              </w:divBdr>
            </w:div>
          </w:divsChild>
        </w:div>
        <w:div w:id="2121995575">
          <w:marLeft w:val="0"/>
          <w:marRight w:val="0"/>
          <w:marTop w:val="0"/>
          <w:marBottom w:val="0"/>
          <w:divBdr>
            <w:top w:val="none" w:sz="0" w:space="0" w:color="auto"/>
            <w:left w:val="none" w:sz="0" w:space="0" w:color="auto"/>
            <w:bottom w:val="none" w:sz="0" w:space="0" w:color="auto"/>
            <w:right w:val="none" w:sz="0" w:space="0" w:color="auto"/>
          </w:divBdr>
        </w:div>
      </w:divsChild>
    </w:div>
    <w:div w:id="1629622030">
      <w:bodyDiv w:val="1"/>
      <w:marLeft w:val="0"/>
      <w:marRight w:val="0"/>
      <w:marTop w:val="0"/>
      <w:marBottom w:val="0"/>
      <w:divBdr>
        <w:top w:val="none" w:sz="0" w:space="0" w:color="auto"/>
        <w:left w:val="none" w:sz="0" w:space="0" w:color="auto"/>
        <w:bottom w:val="none" w:sz="0" w:space="0" w:color="auto"/>
        <w:right w:val="none" w:sz="0" w:space="0" w:color="auto"/>
      </w:divBdr>
      <w:divsChild>
        <w:div w:id="1769158235">
          <w:marLeft w:val="0"/>
          <w:marRight w:val="0"/>
          <w:marTop w:val="0"/>
          <w:marBottom w:val="0"/>
          <w:divBdr>
            <w:top w:val="none" w:sz="0" w:space="0" w:color="auto"/>
            <w:left w:val="none" w:sz="0" w:space="0" w:color="auto"/>
            <w:bottom w:val="none" w:sz="0" w:space="0" w:color="auto"/>
            <w:right w:val="none" w:sz="0" w:space="0" w:color="auto"/>
          </w:divBdr>
        </w:div>
      </w:divsChild>
    </w:div>
    <w:div w:id="1630548452">
      <w:bodyDiv w:val="1"/>
      <w:marLeft w:val="0"/>
      <w:marRight w:val="0"/>
      <w:marTop w:val="0"/>
      <w:marBottom w:val="0"/>
      <w:divBdr>
        <w:top w:val="none" w:sz="0" w:space="0" w:color="auto"/>
        <w:left w:val="none" w:sz="0" w:space="0" w:color="auto"/>
        <w:bottom w:val="none" w:sz="0" w:space="0" w:color="auto"/>
        <w:right w:val="none" w:sz="0" w:space="0" w:color="auto"/>
      </w:divBdr>
      <w:divsChild>
        <w:div w:id="1629506622">
          <w:marLeft w:val="0"/>
          <w:marRight w:val="0"/>
          <w:marTop w:val="0"/>
          <w:marBottom w:val="0"/>
          <w:divBdr>
            <w:top w:val="none" w:sz="0" w:space="0" w:color="auto"/>
            <w:left w:val="none" w:sz="0" w:space="0" w:color="auto"/>
            <w:bottom w:val="none" w:sz="0" w:space="0" w:color="auto"/>
            <w:right w:val="none" w:sz="0" w:space="0" w:color="auto"/>
          </w:divBdr>
        </w:div>
        <w:div w:id="825974703">
          <w:marLeft w:val="0"/>
          <w:marRight w:val="0"/>
          <w:marTop w:val="0"/>
          <w:marBottom w:val="0"/>
          <w:divBdr>
            <w:top w:val="none" w:sz="0" w:space="0" w:color="auto"/>
            <w:left w:val="none" w:sz="0" w:space="0" w:color="auto"/>
            <w:bottom w:val="none" w:sz="0" w:space="0" w:color="auto"/>
            <w:right w:val="none" w:sz="0" w:space="0" w:color="auto"/>
          </w:divBdr>
          <w:divsChild>
            <w:div w:id="1633512573">
              <w:marLeft w:val="0"/>
              <w:marRight w:val="0"/>
              <w:marTop w:val="0"/>
              <w:marBottom w:val="0"/>
              <w:divBdr>
                <w:top w:val="none" w:sz="0" w:space="0" w:color="auto"/>
                <w:left w:val="none" w:sz="0" w:space="0" w:color="auto"/>
                <w:bottom w:val="none" w:sz="0" w:space="0" w:color="auto"/>
                <w:right w:val="none" w:sz="0" w:space="0" w:color="auto"/>
              </w:divBdr>
              <w:divsChild>
                <w:div w:id="2039429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1086820">
      <w:bodyDiv w:val="1"/>
      <w:marLeft w:val="0"/>
      <w:marRight w:val="0"/>
      <w:marTop w:val="0"/>
      <w:marBottom w:val="0"/>
      <w:divBdr>
        <w:top w:val="none" w:sz="0" w:space="0" w:color="auto"/>
        <w:left w:val="none" w:sz="0" w:space="0" w:color="auto"/>
        <w:bottom w:val="none" w:sz="0" w:space="0" w:color="auto"/>
        <w:right w:val="none" w:sz="0" w:space="0" w:color="auto"/>
      </w:divBdr>
      <w:divsChild>
        <w:div w:id="198902557">
          <w:marLeft w:val="-225"/>
          <w:marRight w:val="-225"/>
          <w:marTop w:val="0"/>
          <w:marBottom w:val="0"/>
          <w:divBdr>
            <w:top w:val="none" w:sz="0" w:space="0" w:color="auto"/>
            <w:left w:val="none" w:sz="0" w:space="0" w:color="auto"/>
            <w:bottom w:val="none" w:sz="0" w:space="0" w:color="auto"/>
            <w:right w:val="none" w:sz="0" w:space="0" w:color="auto"/>
          </w:divBdr>
        </w:div>
        <w:div w:id="1182351981">
          <w:marLeft w:val="-225"/>
          <w:marRight w:val="-225"/>
          <w:marTop w:val="0"/>
          <w:marBottom w:val="0"/>
          <w:divBdr>
            <w:top w:val="none" w:sz="0" w:space="0" w:color="auto"/>
            <w:left w:val="none" w:sz="0" w:space="0" w:color="auto"/>
            <w:bottom w:val="none" w:sz="0" w:space="0" w:color="auto"/>
            <w:right w:val="none" w:sz="0" w:space="0" w:color="auto"/>
          </w:divBdr>
          <w:divsChild>
            <w:div w:id="1735852721">
              <w:marLeft w:val="0"/>
              <w:marRight w:val="0"/>
              <w:marTop w:val="0"/>
              <w:marBottom w:val="0"/>
              <w:divBdr>
                <w:top w:val="none" w:sz="0" w:space="0" w:color="auto"/>
                <w:left w:val="none" w:sz="0" w:space="0" w:color="auto"/>
                <w:bottom w:val="none" w:sz="0" w:space="0" w:color="auto"/>
                <w:right w:val="none" w:sz="0" w:space="0" w:color="auto"/>
              </w:divBdr>
              <w:divsChild>
                <w:div w:id="2041733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320592">
      <w:bodyDiv w:val="1"/>
      <w:marLeft w:val="0"/>
      <w:marRight w:val="0"/>
      <w:marTop w:val="0"/>
      <w:marBottom w:val="0"/>
      <w:divBdr>
        <w:top w:val="none" w:sz="0" w:space="0" w:color="auto"/>
        <w:left w:val="none" w:sz="0" w:space="0" w:color="auto"/>
        <w:bottom w:val="none" w:sz="0" w:space="0" w:color="auto"/>
        <w:right w:val="none" w:sz="0" w:space="0" w:color="auto"/>
      </w:divBdr>
      <w:divsChild>
        <w:div w:id="1585871680">
          <w:marLeft w:val="0"/>
          <w:marRight w:val="0"/>
          <w:marTop w:val="0"/>
          <w:marBottom w:val="0"/>
          <w:divBdr>
            <w:top w:val="none" w:sz="0" w:space="0" w:color="auto"/>
            <w:left w:val="none" w:sz="0" w:space="0" w:color="auto"/>
            <w:bottom w:val="none" w:sz="0" w:space="0" w:color="auto"/>
            <w:right w:val="none" w:sz="0" w:space="0" w:color="auto"/>
          </w:divBdr>
          <w:divsChild>
            <w:div w:id="1546143138">
              <w:marLeft w:val="0"/>
              <w:marRight w:val="0"/>
              <w:marTop w:val="0"/>
              <w:marBottom w:val="240"/>
              <w:divBdr>
                <w:top w:val="none" w:sz="0" w:space="0" w:color="auto"/>
                <w:left w:val="none" w:sz="0" w:space="0" w:color="auto"/>
                <w:bottom w:val="none" w:sz="0" w:space="0" w:color="auto"/>
                <w:right w:val="none" w:sz="0" w:space="0" w:color="auto"/>
              </w:divBdr>
              <w:divsChild>
                <w:div w:id="1229681752">
                  <w:marLeft w:val="0"/>
                  <w:marRight w:val="0"/>
                  <w:marTop w:val="0"/>
                  <w:marBottom w:val="0"/>
                  <w:divBdr>
                    <w:top w:val="none" w:sz="0" w:space="0" w:color="auto"/>
                    <w:left w:val="none" w:sz="0" w:space="0" w:color="auto"/>
                    <w:bottom w:val="none" w:sz="0" w:space="0" w:color="auto"/>
                    <w:right w:val="none" w:sz="0" w:space="0" w:color="auto"/>
                  </w:divBdr>
                </w:div>
                <w:div w:id="270553980">
                  <w:marLeft w:val="60"/>
                  <w:marRight w:val="0"/>
                  <w:marTop w:val="0"/>
                  <w:marBottom w:val="0"/>
                  <w:divBdr>
                    <w:top w:val="none" w:sz="0" w:space="0" w:color="auto"/>
                    <w:left w:val="none" w:sz="0" w:space="0" w:color="auto"/>
                    <w:bottom w:val="none" w:sz="0" w:space="0" w:color="auto"/>
                    <w:right w:val="none" w:sz="0" w:space="0" w:color="auto"/>
                  </w:divBdr>
                </w:div>
              </w:divsChild>
            </w:div>
            <w:div w:id="1729646253">
              <w:marLeft w:val="0"/>
              <w:marRight w:val="0"/>
              <w:marTop w:val="0"/>
              <w:marBottom w:val="225"/>
              <w:divBdr>
                <w:top w:val="none" w:sz="0" w:space="0" w:color="auto"/>
                <w:left w:val="none" w:sz="0" w:space="0" w:color="auto"/>
                <w:bottom w:val="none" w:sz="0" w:space="0" w:color="auto"/>
                <w:right w:val="none" w:sz="0" w:space="0" w:color="auto"/>
              </w:divBdr>
            </w:div>
          </w:divsChild>
        </w:div>
        <w:div w:id="395008441">
          <w:marLeft w:val="0"/>
          <w:marRight w:val="0"/>
          <w:marTop w:val="0"/>
          <w:marBottom w:val="0"/>
          <w:divBdr>
            <w:top w:val="none" w:sz="0" w:space="0" w:color="auto"/>
            <w:left w:val="none" w:sz="0" w:space="0" w:color="auto"/>
            <w:bottom w:val="none" w:sz="0" w:space="0" w:color="auto"/>
            <w:right w:val="none" w:sz="0" w:space="0" w:color="auto"/>
          </w:divBdr>
        </w:div>
        <w:div w:id="510878269">
          <w:marLeft w:val="0"/>
          <w:marRight w:val="0"/>
          <w:marTop w:val="315"/>
          <w:marBottom w:val="0"/>
          <w:divBdr>
            <w:top w:val="none" w:sz="0" w:space="0" w:color="auto"/>
            <w:left w:val="none" w:sz="0" w:space="0" w:color="auto"/>
            <w:bottom w:val="none" w:sz="0" w:space="0" w:color="auto"/>
            <w:right w:val="none" w:sz="0" w:space="0" w:color="auto"/>
          </w:divBdr>
          <w:divsChild>
            <w:div w:id="82878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322569">
      <w:bodyDiv w:val="1"/>
      <w:marLeft w:val="0"/>
      <w:marRight w:val="0"/>
      <w:marTop w:val="0"/>
      <w:marBottom w:val="0"/>
      <w:divBdr>
        <w:top w:val="none" w:sz="0" w:space="0" w:color="auto"/>
        <w:left w:val="none" w:sz="0" w:space="0" w:color="auto"/>
        <w:bottom w:val="none" w:sz="0" w:space="0" w:color="auto"/>
        <w:right w:val="none" w:sz="0" w:space="0" w:color="auto"/>
      </w:divBdr>
      <w:divsChild>
        <w:div w:id="739013867">
          <w:marLeft w:val="-150"/>
          <w:marRight w:val="-150"/>
          <w:marTop w:val="0"/>
          <w:marBottom w:val="0"/>
          <w:divBdr>
            <w:top w:val="none" w:sz="0" w:space="0" w:color="auto"/>
            <w:left w:val="none" w:sz="0" w:space="0" w:color="auto"/>
            <w:bottom w:val="none" w:sz="0" w:space="0" w:color="auto"/>
            <w:right w:val="none" w:sz="0" w:space="0" w:color="auto"/>
          </w:divBdr>
          <w:divsChild>
            <w:div w:id="1054234408">
              <w:marLeft w:val="0"/>
              <w:marRight w:val="0"/>
              <w:marTop w:val="0"/>
              <w:marBottom w:val="0"/>
              <w:divBdr>
                <w:top w:val="none" w:sz="0" w:space="0" w:color="auto"/>
                <w:left w:val="none" w:sz="0" w:space="0" w:color="auto"/>
                <w:bottom w:val="none" w:sz="0" w:space="0" w:color="auto"/>
                <w:right w:val="none" w:sz="0" w:space="0" w:color="auto"/>
              </w:divBdr>
              <w:divsChild>
                <w:div w:id="116023049">
                  <w:marLeft w:val="0"/>
                  <w:marRight w:val="0"/>
                  <w:marTop w:val="0"/>
                  <w:marBottom w:val="0"/>
                  <w:divBdr>
                    <w:top w:val="none" w:sz="0" w:space="0" w:color="auto"/>
                    <w:left w:val="none" w:sz="0" w:space="0" w:color="auto"/>
                    <w:bottom w:val="none" w:sz="0" w:space="0" w:color="auto"/>
                    <w:right w:val="none" w:sz="0" w:space="0" w:color="auto"/>
                  </w:divBdr>
                  <w:divsChild>
                    <w:div w:id="829364699">
                      <w:marLeft w:val="0"/>
                      <w:marRight w:val="0"/>
                      <w:marTop w:val="0"/>
                      <w:marBottom w:val="0"/>
                      <w:divBdr>
                        <w:top w:val="none" w:sz="0" w:space="0" w:color="auto"/>
                        <w:left w:val="none" w:sz="0" w:space="0" w:color="auto"/>
                        <w:bottom w:val="none" w:sz="0" w:space="0" w:color="auto"/>
                        <w:right w:val="none" w:sz="0" w:space="0" w:color="auto"/>
                      </w:divBdr>
                    </w:div>
                  </w:divsChild>
                </w:div>
                <w:div w:id="690649805">
                  <w:marLeft w:val="0"/>
                  <w:marRight w:val="0"/>
                  <w:marTop w:val="0"/>
                  <w:marBottom w:val="0"/>
                  <w:divBdr>
                    <w:top w:val="none" w:sz="0" w:space="0" w:color="auto"/>
                    <w:left w:val="none" w:sz="0" w:space="0" w:color="auto"/>
                    <w:bottom w:val="none" w:sz="0" w:space="0" w:color="auto"/>
                    <w:right w:val="none" w:sz="0" w:space="0" w:color="auto"/>
                  </w:divBdr>
                  <w:divsChild>
                    <w:div w:id="16798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8883068">
          <w:marLeft w:val="-150"/>
          <w:marRight w:val="-150"/>
          <w:marTop w:val="0"/>
          <w:marBottom w:val="0"/>
          <w:divBdr>
            <w:top w:val="none" w:sz="0" w:space="0" w:color="auto"/>
            <w:left w:val="none" w:sz="0" w:space="0" w:color="auto"/>
            <w:bottom w:val="none" w:sz="0" w:space="0" w:color="auto"/>
            <w:right w:val="none" w:sz="0" w:space="0" w:color="auto"/>
          </w:divBdr>
          <w:divsChild>
            <w:div w:id="18822086">
              <w:marLeft w:val="0"/>
              <w:marRight w:val="0"/>
              <w:marTop w:val="0"/>
              <w:marBottom w:val="0"/>
              <w:divBdr>
                <w:top w:val="none" w:sz="0" w:space="0" w:color="auto"/>
                <w:left w:val="none" w:sz="0" w:space="0" w:color="auto"/>
                <w:bottom w:val="none" w:sz="0" w:space="0" w:color="auto"/>
                <w:right w:val="none" w:sz="0" w:space="0" w:color="auto"/>
              </w:divBdr>
              <w:divsChild>
                <w:div w:id="16078751">
                  <w:marLeft w:val="0"/>
                  <w:marRight w:val="0"/>
                  <w:marTop w:val="0"/>
                  <w:marBottom w:val="0"/>
                  <w:divBdr>
                    <w:top w:val="none" w:sz="0" w:space="0" w:color="auto"/>
                    <w:left w:val="none" w:sz="0" w:space="0" w:color="auto"/>
                    <w:bottom w:val="none" w:sz="0" w:space="0" w:color="auto"/>
                    <w:right w:val="none" w:sz="0" w:space="0" w:color="auto"/>
                  </w:divBdr>
                  <w:divsChild>
                    <w:div w:id="161045156">
                      <w:marLeft w:val="0"/>
                      <w:marRight w:val="0"/>
                      <w:marTop w:val="0"/>
                      <w:marBottom w:val="0"/>
                      <w:divBdr>
                        <w:top w:val="none" w:sz="0" w:space="0" w:color="auto"/>
                        <w:left w:val="none" w:sz="0" w:space="0" w:color="auto"/>
                        <w:bottom w:val="none" w:sz="0" w:space="0" w:color="auto"/>
                        <w:right w:val="none" w:sz="0" w:space="0" w:color="auto"/>
                      </w:divBdr>
                    </w:div>
                    <w:div w:id="548221999">
                      <w:marLeft w:val="0"/>
                      <w:marRight w:val="0"/>
                      <w:marTop w:val="0"/>
                      <w:marBottom w:val="0"/>
                      <w:divBdr>
                        <w:top w:val="none" w:sz="0" w:space="0" w:color="auto"/>
                        <w:left w:val="none" w:sz="0" w:space="0" w:color="auto"/>
                        <w:bottom w:val="none" w:sz="0" w:space="0" w:color="auto"/>
                        <w:right w:val="none" w:sz="0" w:space="0" w:color="auto"/>
                      </w:divBdr>
                      <w:divsChild>
                        <w:div w:id="1206406454">
                          <w:marLeft w:val="0"/>
                          <w:marRight w:val="0"/>
                          <w:marTop w:val="0"/>
                          <w:marBottom w:val="0"/>
                          <w:divBdr>
                            <w:top w:val="none" w:sz="0" w:space="0" w:color="auto"/>
                            <w:left w:val="none" w:sz="0" w:space="0" w:color="auto"/>
                            <w:bottom w:val="none" w:sz="0" w:space="0" w:color="auto"/>
                            <w:right w:val="none" w:sz="0" w:space="0" w:color="auto"/>
                          </w:divBdr>
                          <w:divsChild>
                            <w:div w:id="1202209388">
                              <w:marLeft w:val="0"/>
                              <w:marRight w:val="0"/>
                              <w:marTop w:val="0"/>
                              <w:marBottom w:val="0"/>
                              <w:divBdr>
                                <w:top w:val="none" w:sz="0" w:space="0" w:color="auto"/>
                                <w:left w:val="none" w:sz="0" w:space="0" w:color="auto"/>
                                <w:bottom w:val="none" w:sz="0" w:space="0" w:color="auto"/>
                                <w:right w:val="none" w:sz="0" w:space="0" w:color="auto"/>
                              </w:divBdr>
                            </w:div>
                            <w:div w:id="1949503042">
                              <w:marLeft w:val="0"/>
                              <w:marRight w:val="0"/>
                              <w:marTop w:val="0"/>
                              <w:marBottom w:val="0"/>
                              <w:divBdr>
                                <w:top w:val="none" w:sz="0" w:space="0" w:color="auto"/>
                                <w:left w:val="none" w:sz="0" w:space="0" w:color="auto"/>
                                <w:bottom w:val="none" w:sz="0" w:space="0" w:color="auto"/>
                                <w:right w:val="none" w:sz="0" w:space="0" w:color="auto"/>
                              </w:divBdr>
                            </w:div>
                            <w:div w:id="4091139">
                              <w:marLeft w:val="0"/>
                              <w:marRight w:val="0"/>
                              <w:marTop w:val="0"/>
                              <w:marBottom w:val="0"/>
                              <w:divBdr>
                                <w:top w:val="none" w:sz="0" w:space="0" w:color="auto"/>
                                <w:left w:val="none" w:sz="0" w:space="0" w:color="auto"/>
                                <w:bottom w:val="none" w:sz="0" w:space="0" w:color="auto"/>
                                <w:right w:val="none" w:sz="0" w:space="0" w:color="auto"/>
                              </w:divBdr>
                            </w:div>
                            <w:div w:id="291248320">
                              <w:marLeft w:val="0"/>
                              <w:marRight w:val="0"/>
                              <w:marTop w:val="0"/>
                              <w:marBottom w:val="0"/>
                              <w:divBdr>
                                <w:top w:val="none" w:sz="0" w:space="0" w:color="auto"/>
                                <w:left w:val="none" w:sz="0" w:space="0" w:color="auto"/>
                                <w:bottom w:val="none" w:sz="0" w:space="0" w:color="auto"/>
                                <w:right w:val="none" w:sz="0" w:space="0" w:color="auto"/>
                              </w:divBdr>
                            </w:div>
                            <w:div w:id="620114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8316153">
              <w:marLeft w:val="0"/>
              <w:marRight w:val="0"/>
              <w:marTop w:val="0"/>
              <w:marBottom w:val="0"/>
              <w:divBdr>
                <w:top w:val="none" w:sz="0" w:space="0" w:color="auto"/>
                <w:left w:val="none" w:sz="0" w:space="0" w:color="auto"/>
                <w:bottom w:val="none" w:sz="0" w:space="0" w:color="auto"/>
                <w:right w:val="none" w:sz="0" w:space="0" w:color="auto"/>
              </w:divBdr>
              <w:divsChild>
                <w:div w:id="1979870472">
                  <w:marLeft w:val="0"/>
                  <w:marRight w:val="0"/>
                  <w:marTop w:val="0"/>
                  <w:marBottom w:val="0"/>
                  <w:divBdr>
                    <w:top w:val="none" w:sz="0" w:space="0" w:color="auto"/>
                    <w:left w:val="none" w:sz="0" w:space="0" w:color="auto"/>
                    <w:bottom w:val="none" w:sz="0" w:space="0" w:color="auto"/>
                    <w:right w:val="none" w:sz="0" w:space="0" w:color="auto"/>
                  </w:divBdr>
                  <w:divsChild>
                    <w:div w:id="1753357488">
                      <w:marLeft w:val="0"/>
                      <w:marRight w:val="0"/>
                      <w:marTop w:val="0"/>
                      <w:marBottom w:val="0"/>
                      <w:divBdr>
                        <w:top w:val="none" w:sz="0" w:space="0" w:color="auto"/>
                        <w:left w:val="none" w:sz="0" w:space="0" w:color="auto"/>
                        <w:bottom w:val="none" w:sz="0" w:space="0" w:color="auto"/>
                        <w:right w:val="none" w:sz="0" w:space="0" w:color="auto"/>
                      </w:divBdr>
                      <w:divsChild>
                        <w:div w:id="1016811602">
                          <w:marLeft w:val="0"/>
                          <w:marRight w:val="0"/>
                          <w:marTop w:val="0"/>
                          <w:marBottom w:val="0"/>
                          <w:divBdr>
                            <w:top w:val="none" w:sz="0" w:space="0" w:color="auto"/>
                            <w:left w:val="none" w:sz="0" w:space="0" w:color="auto"/>
                            <w:bottom w:val="none" w:sz="0" w:space="0" w:color="auto"/>
                            <w:right w:val="none" w:sz="0" w:space="0" w:color="auto"/>
                          </w:divBdr>
                        </w:div>
                      </w:divsChild>
                    </w:div>
                    <w:div w:id="1778329038">
                      <w:marLeft w:val="0"/>
                      <w:marRight w:val="0"/>
                      <w:marTop w:val="0"/>
                      <w:marBottom w:val="450"/>
                      <w:divBdr>
                        <w:top w:val="none" w:sz="0" w:space="0" w:color="auto"/>
                        <w:left w:val="none" w:sz="0" w:space="0" w:color="auto"/>
                        <w:bottom w:val="none" w:sz="0" w:space="0" w:color="auto"/>
                        <w:right w:val="none" w:sz="0" w:space="0" w:color="auto"/>
                      </w:divBdr>
                    </w:div>
                    <w:div w:id="1841656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906751">
      <w:bodyDiv w:val="1"/>
      <w:marLeft w:val="0"/>
      <w:marRight w:val="0"/>
      <w:marTop w:val="0"/>
      <w:marBottom w:val="0"/>
      <w:divBdr>
        <w:top w:val="none" w:sz="0" w:space="0" w:color="auto"/>
        <w:left w:val="none" w:sz="0" w:space="0" w:color="auto"/>
        <w:bottom w:val="none" w:sz="0" w:space="0" w:color="auto"/>
        <w:right w:val="none" w:sz="0" w:space="0" w:color="auto"/>
      </w:divBdr>
      <w:divsChild>
        <w:div w:id="284966862">
          <w:marLeft w:val="0"/>
          <w:marRight w:val="0"/>
          <w:marTop w:val="0"/>
          <w:marBottom w:val="0"/>
          <w:divBdr>
            <w:top w:val="none" w:sz="0" w:space="0" w:color="auto"/>
            <w:left w:val="none" w:sz="0" w:space="0" w:color="auto"/>
            <w:bottom w:val="none" w:sz="0" w:space="0" w:color="auto"/>
            <w:right w:val="none" w:sz="0" w:space="0" w:color="auto"/>
          </w:divBdr>
          <w:divsChild>
            <w:div w:id="84040484">
              <w:marLeft w:val="0"/>
              <w:marRight w:val="0"/>
              <w:marTop w:val="0"/>
              <w:marBottom w:val="150"/>
              <w:divBdr>
                <w:top w:val="none" w:sz="0" w:space="0" w:color="auto"/>
                <w:left w:val="none" w:sz="0" w:space="0" w:color="auto"/>
                <w:bottom w:val="none" w:sz="0" w:space="0" w:color="auto"/>
                <w:right w:val="none" w:sz="0" w:space="0" w:color="auto"/>
              </w:divBdr>
            </w:div>
            <w:div w:id="225073001">
              <w:marLeft w:val="0"/>
              <w:marRight w:val="0"/>
              <w:marTop w:val="0"/>
              <w:marBottom w:val="75"/>
              <w:divBdr>
                <w:top w:val="none" w:sz="0" w:space="0" w:color="auto"/>
                <w:left w:val="none" w:sz="0" w:space="0" w:color="auto"/>
                <w:bottom w:val="none" w:sz="0" w:space="0" w:color="auto"/>
                <w:right w:val="none" w:sz="0" w:space="0" w:color="auto"/>
              </w:divBdr>
              <w:divsChild>
                <w:div w:id="2136437188">
                  <w:marLeft w:val="0"/>
                  <w:marRight w:val="0"/>
                  <w:marTop w:val="0"/>
                  <w:marBottom w:val="0"/>
                  <w:divBdr>
                    <w:top w:val="none" w:sz="0" w:space="0" w:color="auto"/>
                    <w:left w:val="none" w:sz="0" w:space="0" w:color="auto"/>
                    <w:bottom w:val="none" w:sz="0" w:space="0" w:color="auto"/>
                    <w:right w:val="none" w:sz="0" w:space="0" w:color="auto"/>
                  </w:divBdr>
                  <w:divsChild>
                    <w:div w:id="2073195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1838360">
          <w:marLeft w:val="0"/>
          <w:marRight w:val="0"/>
          <w:marTop w:val="0"/>
          <w:marBottom w:val="0"/>
          <w:divBdr>
            <w:top w:val="none" w:sz="0" w:space="0" w:color="auto"/>
            <w:left w:val="none" w:sz="0" w:space="0" w:color="auto"/>
            <w:bottom w:val="none" w:sz="0" w:space="0" w:color="auto"/>
            <w:right w:val="none" w:sz="0" w:space="0" w:color="auto"/>
          </w:divBdr>
        </w:div>
      </w:divsChild>
    </w:div>
    <w:div w:id="1636907952">
      <w:bodyDiv w:val="1"/>
      <w:marLeft w:val="0"/>
      <w:marRight w:val="0"/>
      <w:marTop w:val="0"/>
      <w:marBottom w:val="0"/>
      <w:divBdr>
        <w:top w:val="none" w:sz="0" w:space="0" w:color="auto"/>
        <w:left w:val="none" w:sz="0" w:space="0" w:color="auto"/>
        <w:bottom w:val="none" w:sz="0" w:space="0" w:color="auto"/>
        <w:right w:val="none" w:sz="0" w:space="0" w:color="auto"/>
      </w:divBdr>
      <w:divsChild>
        <w:div w:id="765885013">
          <w:marLeft w:val="-150"/>
          <w:marRight w:val="-150"/>
          <w:marTop w:val="0"/>
          <w:marBottom w:val="0"/>
          <w:divBdr>
            <w:top w:val="none" w:sz="0" w:space="0" w:color="auto"/>
            <w:left w:val="none" w:sz="0" w:space="0" w:color="auto"/>
            <w:bottom w:val="none" w:sz="0" w:space="0" w:color="auto"/>
            <w:right w:val="none" w:sz="0" w:space="0" w:color="auto"/>
          </w:divBdr>
          <w:divsChild>
            <w:div w:id="1181235305">
              <w:marLeft w:val="0"/>
              <w:marRight w:val="0"/>
              <w:marTop w:val="0"/>
              <w:marBottom w:val="0"/>
              <w:divBdr>
                <w:top w:val="none" w:sz="0" w:space="0" w:color="auto"/>
                <w:left w:val="none" w:sz="0" w:space="0" w:color="auto"/>
                <w:bottom w:val="none" w:sz="0" w:space="0" w:color="auto"/>
                <w:right w:val="none" w:sz="0" w:space="0" w:color="auto"/>
              </w:divBdr>
              <w:divsChild>
                <w:div w:id="1184051463">
                  <w:marLeft w:val="0"/>
                  <w:marRight w:val="0"/>
                  <w:marTop w:val="0"/>
                  <w:marBottom w:val="0"/>
                  <w:divBdr>
                    <w:top w:val="none" w:sz="0" w:space="0" w:color="auto"/>
                    <w:left w:val="none" w:sz="0" w:space="0" w:color="auto"/>
                    <w:bottom w:val="none" w:sz="0" w:space="0" w:color="auto"/>
                    <w:right w:val="none" w:sz="0" w:space="0" w:color="auto"/>
                  </w:divBdr>
                  <w:divsChild>
                    <w:div w:id="1729259619">
                      <w:marLeft w:val="0"/>
                      <w:marRight w:val="0"/>
                      <w:marTop w:val="0"/>
                      <w:marBottom w:val="0"/>
                      <w:divBdr>
                        <w:top w:val="none" w:sz="0" w:space="0" w:color="auto"/>
                        <w:left w:val="none" w:sz="0" w:space="0" w:color="auto"/>
                        <w:bottom w:val="none" w:sz="0" w:space="0" w:color="auto"/>
                        <w:right w:val="none" w:sz="0" w:space="0" w:color="auto"/>
                      </w:divBdr>
                    </w:div>
                  </w:divsChild>
                </w:div>
                <w:div w:id="90440826">
                  <w:marLeft w:val="0"/>
                  <w:marRight w:val="0"/>
                  <w:marTop w:val="0"/>
                  <w:marBottom w:val="0"/>
                  <w:divBdr>
                    <w:top w:val="none" w:sz="0" w:space="0" w:color="auto"/>
                    <w:left w:val="none" w:sz="0" w:space="0" w:color="auto"/>
                    <w:bottom w:val="none" w:sz="0" w:space="0" w:color="auto"/>
                    <w:right w:val="none" w:sz="0" w:space="0" w:color="auto"/>
                  </w:divBdr>
                  <w:divsChild>
                    <w:div w:id="1613438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826258">
          <w:marLeft w:val="-150"/>
          <w:marRight w:val="-150"/>
          <w:marTop w:val="0"/>
          <w:marBottom w:val="0"/>
          <w:divBdr>
            <w:top w:val="none" w:sz="0" w:space="0" w:color="auto"/>
            <w:left w:val="none" w:sz="0" w:space="0" w:color="auto"/>
            <w:bottom w:val="none" w:sz="0" w:space="0" w:color="auto"/>
            <w:right w:val="none" w:sz="0" w:space="0" w:color="auto"/>
          </w:divBdr>
          <w:divsChild>
            <w:div w:id="1355112267">
              <w:marLeft w:val="0"/>
              <w:marRight w:val="0"/>
              <w:marTop w:val="0"/>
              <w:marBottom w:val="0"/>
              <w:divBdr>
                <w:top w:val="none" w:sz="0" w:space="0" w:color="auto"/>
                <w:left w:val="none" w:sz="0" w:space="0" w:color="auto"/>
                <w:bottom w:val="none" w:sz="0" w:space="0" w:color="auto"/>
                <w:right w:val="none" w:sz="0" w:space="0" w:color="auto"/>
              </w:divBdr>
              <w:divsChild>
                <w:div w:id="1496149268">
                  <w:marLeft w:val="0"/>
                  <w:marRight w:val="0"/>
                  <w:marTop w:val="0"/>
                  <w:marBottom w:val="0"/>
                  <w:divBdr>
                    <w:top w:val="none" w:sz="0" w:space="0" w:color="auto"/>
                    <w:left w:val="none" w:sz="0" w:space="0" w:color="auto"/>
                    <w:bottom w:val="none" w:sz="0" w:space="0" w:color="auto"/>
                    <w:right w:val="none" w:sz="0" w:space="0" w:color="auto"/>
                  </w:divBdr>
                  <w:divsChild>
                    <w:div w:id="1120687827">
                      <w:marLeft w:val="0"/>
                      <w:marRight w:val="0"/>
                      <w:marTop w:val="0"/>
                      <w:marBottom w:val="0"/>
                      <w:divBdr>
                        <w:top w:val="none" w:sz="0" w:space="0" w:color="auto"/>
                        <w:left w:val="none" w:sz="0" w:space="0" w:color="auto"/>
                        <w:bottom w:val="none" w:sz="0" w:space="0" w:color="auto"/>
                        <w:right w:val="none" w:sz="0" w:space="0" w:color="auto"/>
                      </w:divBdr>
                    </w:div>
                    <w:div w:id="678972383">
                      <w:marLeft w:val="0"/>
                      <w:marRight w:val="0"/>
                      <w:marTop w:val="0"/>
                      <w:marBottom w:val="0"/>
                      <w:divBdr>
                        <w:top w:val="none" w:sz="0" w:space="0" w:color="auto"/>
                        <w:left w:val="none" w:sz="0" w:space="0" w:color="auto"/>
                        <w:bottom w:val="none" w:sz="0" w:space="0" w:color="auto"/>
                        <w:right w:val="none" w:sz="0" w:space="0" w:color="auto"/>
                      </w:divBdr>
                      <w:divsChild>
                        <w:div w:id="800420359">
                          <w:marLeft w:val="0"/>
                          <w:marRight w:val="0"/>
                          <w:marTop w:val="0"/>
                          <w:marBottom w:val="0"/>
                          <w:divBdr>
                            <w:top w:val="none" w:sz="0" w:space="0" w:color="auto"/>
                            <w:left w:val="none" w:sz="0" w:space="0" w:color="auto"/>
                            <w:bottom w:val="none" w:sz="0" w:space="0" w:color="auto"/>
                            <w:right w:val="none" w:sz="0" w:space="0" w:color="auto"/>
                          </w:divBdr>
                          <w:divsChild>
                            <w:div w:id="740325457">
                              <w:marLeft w:val="0"/>
                              <w:marRight w:val="0"/>
                              <w:marTop w:val="0"/>
                              <w:marBottom w:val="0"/>
                              <w:divBdr>
                                <w:top w:val="none" w:sz="0" w:space="0" w:color="auto"/>
                                <w:left w:val="none" w:sz="0" w:space="0" w:color="auto"/>
                                <w:bottom w:val="none" w:sz="0" w:space="0" w:color="auto"/>
                                <w:right w:val="none" w:sz="0" w:space="0" w:color="auto"/>
                              </w:divBdr>
                            </w:div>
                            <w:div w:id="846096829">
                              <w:marLeft w:val="0"/>
                              <w:marRight w:val="0"/>
                              <w:marTop w:val="0"/>
                              <w:marBottom w:val="0"/>
                              <w:divBdr>
                                <w:top w:val="none" w:sz="0" w:space="0" w:color="auto"/>
                                <w:left w:val="none" w:sz="0" w:space="0" w:color="auto"/>
                                <w:bottom w:val="none" w:sz="0" w:space="0" w:color="auto"/>
                                <w:right w:val="none" w:sz="0" w:space="0" w:color="auto"/>
                              </w:divBdr>
                            </w:div>
                            <w:div w:id="1794060083">
                              <w:marLeft w:val="0"/>
                              <w:marRight w:val="0"/>
                              <w:marTop w:val="0"/>
                              <w:marBottom w:val="0"/>
                              <w:divBdr>
                                <w:top w:val="none" w:sz="0" w:space="0" w:color="auto"/>
                                <w:left w:val="none" w:sz="0" w:space="0" w:color="auto"/>
                                <w:bottom w:val="none" w:sz="0" w:space="0" w:color="auto"/>
                                <w:right w:val="none" w:sz="0" w:space="0" w:color="auto"/>
                              </w:divBdr>
                            </w:div>
                            <w:div w:id="2042902895">
                              <w:marLeft w:val="0"/>
                              <w:marRight w:val="0"/>
                              <w:marTop w:val="0"/>
                              <w:marBottom w:val="0"/>
                              <w:divBdr>
                                <w:top w:val="none" w:sz="0" w:space="0" w:color="auto"/>
                                <w:left w:val="none" w:sz="0" w:space="0" w:color="auto"/>
                                <w:bottom w:val="none" w:sz="0" w:space="0" w:color="auto"/>
                                <w:right w:val="none" w:sz="0" w:space="0" w:color="auto"/>
                              </w:divBdr>
                            </w:div>
                            <w:div w:id="94504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7594536">
              <w:marLeft w:val="0"/>
              <w:marRight w:val="0"/>
              <w:marTop w:val="0"/>
              <w:marBottom w:val="0"/>
              <w:divBdr>
                <w:top w:val="none" w:sz="0" w:space="0" w:color="auto"/>
                <w:left w:val="none" w:sz="0" w:space="0" w:color="auto"/>
                <w:bottom w:val="none" w:sz="0" w:space="0" w:color="auto"/>
                <w:right w:val="none" w:sz="0" w:space="0" w:color="auto"/>
              </w:divBdr>
              <w:divsChild>
                <w:div w:id="1082996198">
                  <w:marLeft w:val="0"/>
                  <w:marRight w:val="0"/>
                  <w:marTop w:val="0"/>
                  <w:marBottom w:val="0"/>
                  <w:divBdr>
                    <w:top w:val="none" w:sz="0" w:space="0" w:color="auto"/>
                    <w:left w:val="none" w:sz="0" w:space="0" w:color="auto"/>
                    <w:bottom w:val="none" w:sz="0" w:space="0" w:color="auto"/>
                    <w:right w:val="none" w:sz="0" w:space="0" w:color="auto"/>
                  </w:divBdr>
                  <w:divsChild>
                    <w:div w:id="649674479">
                      <w:marLeft w:val="0"/>
                      <w:marRight w:val="0"/>
                      <w:marTop w:val="0"/>
                      <w:marBottom w:val="0"/>
                      <w:divBdr>
                        <w:top w:val="none" w:sz="0" w:space="0" w:color="auto"/>
                        <w:left w:val="none" w:sz="0" w:space="0" w:color="auto"/>
                        <w:bottom w:val="none" w:sz="0" w:space="0" w:color="auto"/>
                        <w:right w:val="none" w:sz="0" w:space="0" w:color="auto"/>
                      </w:divBdr>
                      <w:divsChild>
                        <w:div w:id="151529903">
                          <w:marLeft w:val="0"/>
                          <w:marRight w:val="0"/>
                          <w:marTop w:val="0"/>
                          <w:marBottom w:val="0"/>
                          <w:divBdr>
                            <w:top w:val="none" w:sz="0" w:space="0" w:color="auto"/>
                            <w:left w:val="none" w:sz="0" w:space="0" w:color="auto"/>
                            <w:bottom w:val="none" w:sz="0" w:space="0" w:color="auto"/>
                            <w:right w:val="none" w:sz="0" w:space="0" w:color="auto"/>
                          </w:divBdr>
                        </w:div>
                      </w:divsChild>
                    </w:div>
                    <w:div w:id="1837383424">
                      <w:marLeft w:val="0"/>
                      <w:marRight w:val="0"/>
                      <w:marTop w:val="0"/>
                      <w:marBottom w:val="450"/>
                      <w:divBdr>
                        <w:top w:val="none" w:sz="0" w:space="0" w:color="auto"/>
                        <w:left w:val="none" w:sz="0" w:space="0" w:color="auto"/>
                        <w:bottom w:val="none" w:sz="0" w:space="0" w:color="auto"/>
                        <w:right w:val="none" w:sz="0" w:space="0" w:color="auto"/>
                      </w:divBdr>
                    </w:div>
                    <w:div w:id="2138065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8949569">
      <w:bodyDiv w:val="1"/>
      <w:marLeft w:val="0"/>
      <w:marRight w:val="0"/>
      <w:marTop w:val="0"/>
      <w:marBottom w:val="0"/>
      <w:divBdr>
        <w:top w:val="none" w:sz="0" w:space="0" w:color="auto"/>
        <w:left w:val="none" w:sz="0" w:space="0" w:color="auto"/>
        <w:bottom w:val="none" w:sz="0" w:space="0" w:color="auto"/>
        <w:right w:val="none" w:sz="0" w:space="0" w:color="auto"/>
      </w:divBdr>
      <w:divsChild>
        <w:div w:id="2003504171">
          <w:marLeft w:val="-225"/>
          <w:marRight w:val="-225"/>
          <w:marTop w:val="0"/>
          <w:marBottom w:val="0"/>
          <w:divBdr>
            <w:top w:val="none" w:sz="0" w:space="0" w:color="auto"/>
            <w:left w:val="none" w:sz="0" w:space="0" w:color="auto"/>
            <w:bottom w:val="none" w:sz="0" w:space="0" w:color="auto"/>
            <w:right w:val="none" w:sz="0" w:space="0" w:color="auto"/>
          </w:divBdr>
        </w:div>
        <w:div w:id="1274098774">
          <w:marLeft w:val="-225"/>
          <w:marRight w:val="-225"/>
          <w:marTop w:val="0"/>
          <w:marBottom w:val="0"/>
          <w:divBdr>
            <w:top w:val="none" w:sz="0" w:space="0" w:color="auto"/>
            <w:left w:val="none" w:sz="0" w:space="0" w:color="auto"/>
            <w:bottom w:val="none" w:sz="0" w:space="0" w:color="auto"/>
            <w:right w:val="none" w:sz="0" w:space="0" w:color="auto"/>
          </w:divBdr>
          <w:divsChild>
            <w:div w:id="1748454170">
              <w:marLeft w:val="0"/>
              <w:marRight w:val="0"/>
              <w:marTop w:val="0"/>
              <w:marBottom w:val="0"/>
              <w:divBdr>
                <w:top w:val="none" w:sz="0" w:space="0" w:color="auto"/>
                <w:left w:val="none" w:sz="0" w:space="0" w:color="auto"/>
                <w:bottom w:val="none" w:sz="0" w:space="0" w:color="auto"/>
                <w:right w:val="none" w:sz="0" w:space="0" w:color="auto"/>
              </w:divBdr>
              <w:divsChild>
                <w:div w:id="65283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9064215">
      <w:bodyDiv w:val="1"/>
      <w:marLeft w:val="0"/>
      <w:marRight w:val="0"/>
      <w:marTop w:val="0"/>
      <w:marBottom w:val="0"/>
      <w:divBdr>
        <w:top w:val="none" w:sz="0" w:space="0" w:color="auto"/>
        <w:left w:val="none" w:sz="0" w:space="0" w:color="auto"/>
        <w:bottom w:val="none" w:sz="0" w:space="0" w:color="auto"/>
        <w:right w:val="none" w:sz="0" w:space="0" w:color="auto"/>
      </w:divBdr>
      <w:divsChild>
        <w:div w:id="1600137955">
          <w:marLeft w:val="0"/>
          <w:marRight w:val="0"/>
          <w:marTop w:val="0"/>
          <w:marBottom w:val="0"/>
          <w:divBdr>
            <w:top w:val="none" w:sz="0" w:space="0" w:color="auto"/>
            <w:left w:val="none" w:sz="0" w:space="0" w:color="auto"/>
            <w:bottom w:val="none" w:sz="0" w:space="0" w:color="auto"/>
            <w:right w:val="none" w:sz="0" w:space="0" w:color="auto"/>
          </w:divBdr>
        </w:div>
        <w:div w:id="511339927">
          <w:marLeft w:val="0"/>
          <w:marRight w:val="0"/>
          <w:marTop w:val="0"/>
          <w:marBottom w:val="0"/>
          <w:divBdr>
            <w:top w:val="none" w:sz="0" w:space="0" w:color="auto"/>
            <w:left w:val="none" w:sz="0" w:space="0" w:color="auto"/>
            <w:bottom w:val="none" w:sz="0" w:space="0" w:color="auto"/>
            <w:right w:val="none" w:sz="0" w:space="0" w:color="auto"/>
          </w:divBdr>
          <w:divsChild>
            <w:div w:id="1034379450">
              <w:marLeft w:val="0"/>
              <w:marRight w:val="0"/>
              <w:marTop w:val="0"/>
              <w:marBottom w:val="75"/>
              <w:divBdr>
                <w:top w:val="none" w:sz="0" w:space="0" w:color="auto"/>
                <w:left w:val="none" w:sz="0" w:space="0" w:color="auto"/>
                <w:bottom w:val="none" w:sz="0" w:space="0" w:color="auto"/>
                <w:right w:val="none" w:sz="0" w:space="0" w:color="auto"/>
              </w:divBdr>
              <w:divsChild>
                <w:div w:id="839009733">
                  <w:marLeft w:val="0"/>
                  <w:marRight w:val="0"/>
                  <w:marTop w:val="0"/>
                  <w:marBottom w:val="0"/>
                  <w:divBdr>
                    <w:top w:val="none" w:sz="0" w:space="0" w:color="auto"/>
                    <w:left w:val="none" w:sz="0" w:space="0" w:color="auto"/>
                    <w:bottom w:val="none" w:sz="0" w:space="0" w:color="auto"/>
                    <w:right w:val="none" w:sz="0" w:space="0" w:color="auto"/>
                  </w:divBdr>
                  <w:divsChild>
                    <w:div w:id="1669476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071758">
              <w:marLeft w:val="0"/>
              <w:marRight w:val="0"/>
              <w:marTop w:val="0"/>
              <w:marBottom w:val="150"/>
              <w:divBdr>
                <w:top w:val="none" w:sz="0" w:space="0" w:color="auto"/>
                <w:left w:val="none" w:sz="0" w:space="0" w:color="auto"/>
                <w:bottom w:val="none" w:sz="0" w:space="0" w:color="auto"/>
                <w:right w:val="none" w:sz="0" w:space="0" w:color="auto"/>
              </w:divBdr>
              <w:divsChild>
                <w:div w:id="30426413">
                  <w:marLeft w:val="0"/>
                  <w:marRight w:val="0"/>
                  <w:marTop w:val="0"/>
                  <w:marBottom w:val="0"/>
                  <w:divBdr>
                    <w:top w:val="none" w:sz="0" w:space="0" w:color="auto"/>
                    <w:left w:val="none" w:sz="0" w:space="0" w:color="auto"/>
                    <w:bottom w:val="none" w:sz="0" w:space="0" w:color="auto"/>
                    <w:right w:val="none" w:sz="0" w:space="0" w:color="auto"/>
                  </w:divBdr>
                  <w:divsChild>
                    <w:div w:id="13117237">
                      <w:marLeft w:val="0"/>
                      <w:marRight w:val="0"/>
                      <w:marTop w:val="0"/>
                      <w:marBottom w:val="0"/>
                      <w:divBdr>
                        <w:top w:val="none" w:sz="0" w:space="0" w:color="auto"/>
                        <w:left w:val="none" w:sz="0" w:space="0" w:color="auto"/>
                        <w:bottom w:val="none" w:sz="0" w:space="0" w:color="auto"/>
                        <w:right w:val="none" w:sz="0" w:space="0" w:color="auto"/>
                      </w:divBdr>
                      <w:divsChild>
                        <w:div w:id="1492067420">
                          <w:marLeft w:val="0"/>
                          <w:marRight w:val="0"/>
                          <w:marTop w:val="0"/>
                          <w:marBottom w:val="0"/>
                          <w:divBdr>
                            <w:top w:val="none" w:sz="0" w:space="0" w:color="auto"/>
                            <w:left w:val="none" w:sz="0" w:space="0" w:color="auto"/>
                            <w:bottom w:val="none" w:sz="0" w:space="0" w:color="auto"/>
                            <w:right w:val="none" w:sz="0" w:space="0" w:color="auto"/>
                          </w:divBdr>
                        </w:div>
                      </w:divsChild>
                    </w:div>
                    <w:div w:id="816578708">
                      <w:marLeft w:val="0"/>
                      <w:marRight w:val="0"/>
                      <w:marTop w:val="0"/>
                      <w:marBottom w:val="0"/>
                      <w:divBdr>
                        <w:top w:val="none" w:sz="0" w:space="0" w:color="auto"/>
                        <w:left w:val="none" w:sz="0" w:space="0" w:color="auto"/>
                        <w:bottom w:val="none" w:sz="0" w:space="0" w:color="auto"/>
                        <w:right w:val="none" w:sz="0" w:space="0" w:color="auto"/>
                      </w:divBdr>
                      <w:divsChild>
                        <w:div w:id="1036273130">
                          <w:marLeft w:val="0"/>
                          <w:marRight w:val="0"/>
                          <w:marTop w:val="0"/>
                          <w:marBottom w:val="0"/>
                          <w:divBdr>
                            <w:top w:val="none" w:sz="0" w:space="0" w:color="auto"/>
                            <w:left w:val="none" w:sz="0" w:space="0" w:color="auto"/>
                            <w:bottom w:val="none" w:sz="0" w:space="0" w:color="auto"/>
                            <w:right w:val="none" w:sz="0" w:space="0" w:color="auto"/>
                          </w:divBdr>
                        </w:div>
                      </w:divsChild>
                    </w:div>
                    <w:div w:id="1026907543">
                      <w:marLeft w:val="0"/>
                      <w:marRight w:val="0"/>
                      <w:marTop w:val="0"/>
                      <w:marBottom w:val="0"/>
                      <w:divBdr>
                        <w:top w:val="none" w:sz="0" w:space="0" w:color="auto"/>
                        <w:left w:val="none" w:sz="0" w:space="0" w:color="auto"/>
                        <w:bottom w:val="none" w:sz="0" w:space="0" w:color="auto"/>
                        <w:right w:val="none" w:sz="0" w:space="0" w:color="auto"/>
                      </w:divBdr>
                      <w:divsChild>
                        <w:div w:id="740635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9070513">
      <w:bodyDiv w:val="1"/>
      <w:marLeft w:val="0"/>
      <w:marRight w:val="0"/>
      <w:marTop w:val="0"/>
      <w:marBottom w:val="0"/>
      <w:divBdr>
        <w:top w:val="none" w:sz="0" w:space="0" w:color="auto"/>
        <w:left w:val="none" w:sz="0" w:space="0" w:color="auto"/>
        <w:bottom w:val="none" w:sz="0" w:space="0" w:color="auto"/>
        <w:right w:val="none" w:sz="0" w:space="0" w:color="auto"/>
      </w:divBdr>
    </w:div>
    <w:div w:id="1639846008">
      <w:bodyDiv w:val="1"/>
      <w:marLeft w:val="0"/>
      <w:marRight w:val="0"/>
      <w:marTop w:val="0"/>
      <w:marBottom w:val="0"/>
      <w:divBdr>
        <w:top w:val="none" w:sz="0" w:space="0" w:color="auto"/>
        <w:left w:val="none" w:sz="0" w:space="0" w:color="auto"/>
        <w:bottom w:val="none" w:sz="0" w:space="0" w:color="auto"/>
        <w:right w:val="none" w:sz="0" w:space="0" w:color="auto"/>
      </w:divBdr>
      <w:divsChild>
        <w:div w:id="490831351">
          <w:marLeft w:val="0"/>
          <w:marRight w:val="0"/>
          <w:marTop w:val="0"/>
          <w:marBottom w:val="0"/>
          <w:divBdr>
            <w:top w:val="none" w:sz="0" w:space="0" w:color="auto"/>
            <w:left w:val="none" w:sz="0" w:space="0" w:color="auto"/>
            <w:bottom w:val="none" w:sz="0" w:space="0" w:color="auto"/>
            <w:right w:val="none" w:sz="0" w:space="0" w:color="auto"/>
          </w:divBdr>
          <w:divsChild>
            <w:div w:id="311907541">
              <w:marLeft w:val="0"/>
              <w:marRight w:val="0"/>
              <w:marTop w:val="0"/>
              <w:marBottom w:val="0"/>
              <w:divBdr>
                <w:top w:val="none" w:sz="0" w:space="0" w:color="auto"/>
                <w:left w:val="none" w:sz="0" w:space="0" w:color="auto"/>
                <w:bottom w:val="none" w:sz="0" w:space="0" w:color="auto"/>
                <w:right w:val="none" w:sz="0" w:space="0" w:color="auto"/>
              </w:divBdr>
              <w:divsChild>
                <w:div w:id="1485077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371145">
          <w:marLeft w:val="0"/>
          <w:marRight w:val="0"/>
          <w:marTop w:val="0"/>
          <w:marBottom w:val="0"/>
          <w:divBdr>
            <w:top w:val="none" w:sz="0" w:space="0" w:color="auto"/>
            <w:left w:val="none" w:sz="0" w:space="0" w:color="auto"/>
            <w:bottom w:val="none" w:sz="0" w:space="0" w:color="auto"/>
            <w:right w:val="none" w:sz="0" w:space="0" w:color="auto"/>
          </w:divBdr>
          <w:divsChild>
            <w:div w:id="383529348">
              <w:marLeft w:val="0"/>
              <w:marRight w:val="0"/>
              <w:marTop w:val="0"/>
              <w:marBottom w:val="0"/>
              <w:divBdr>
                <w:top w:val="none" w:sz="0" w:space="0" w:color="auto"/>
                <w:left w:val="none" w:sz="0" w:space="0" w:color="auto"/>
                <w:bottom w:val="none" w:sz="0" w:space="0" w:color="auto"/>
                <w:right w:val="none" w:sz="0" w:space="0" w:color="auto"/>
              </w:divBdr>
            </w:div>
          </w:divsChild>
        </w:div>
        <w:div w:id="1192184856">
          <w:marLeft w:val="0"/>
          <w:marRight w:val="0"/>
          <w:marTop w:val="0"/>
          <w:marBottom w:val="0"/>
          <w:divBdr>
            <w:top w:val="none" w:sz="0" w:space="0" w:color="auto"/>
            <w:left w:val="none" w:sz="0" w:space="0" w:color="auto"/>
            <w:bottom w:val="none" w:sz="0" w:space="0" w:color="auto"/>
            <w:right w:val="none" w:sz="0" w:space="0" w:color="auto"/>
          </w:divBdr>
        </w:div>
        <w:div w:id="1362899927">
          <w:marLeft w:val="0"/>
          <w:marRight w:val="0"/>
          <w:marTop w:val="0"/>
          <w:marBottom w:val="0"/>
          <w:divBdr>
            <w:top w:val="none" w:sz="0" w:space="0" w:color="auto"/>
            <w:left w:val="none" w:sz="0" w:space="0" w:color="auto"/>
            <w:bottom w:val="none" w:sz="0" w:space="0" w:color="auto"/>
            <w:right w:val="none" w:sz="0" w:space="0" w:color="auto"/>
          </w:divBdr>
          <w:divsChild>
            <w:div w:id="530067438">
              <w:marLeft w:val="0"/>
              <w:marRight w:val="0"/>
              <w:marTop w:val="240"/>
              <w:marBottom w:val="360"/>
              <w:divBdr>
                <w:top w:val="none" w:sz="0" w:space="0" w:color="auto"/>
                <w:left w:val="none" w:sz="0" w:space="0" w:color="auto"/>
                <w:bottom w:val="none" w:sz="0" w:space="0" w:color="auto"/>
                <w:right w:val="none" w:sz="0" w:space="0" w:color="auto"/>
              </w:divBdr>
              <w:divsChild>
                <w:div w:id="1890611295">
                  <w:marLeft w:val="0"/>
                  <w:marRight w:val="0"/>
                  <w:marTop w:val="0"/>
                  <w:marBottom w:val="0"/>
                  <w:divBdr>
                    <w:top w:val="none" w:sz="0" w:space="0" w:color="auto"/>
                    <w:left w:val="none" w:sz="0" w:space="0" w:color="auto"/>
                    <w:bottom w:val="none" w:sz="0" w:space="0" w:color="auto"/>
                    <w:right w:val="none" w:sz="0" w:space="0" w:color="auto"/>
                  </w:divBdr>
                  <w:divsChild>
                    <w:div w:id="482545918">
                      <w:marLeft w:val="0"/>
                      <w:marRight w:val="180"/>
                      <w:marTop w:val="0"/>
                      <w:marBottom w:val="0"/>
                      <w:divBdr>
                        <w:top w:val="none" w:sz="0" w:space="0" w:color="auto"/>
                        <w:left w:val="none" w:sz="0" w:space="0" w:color="auto"/>
                        <w:bottom w:val="none" w:sz="0" w:space="0" w:color="auto"/>
                        <w:right w:val="none" w:sz="0" w:space="0" w:color="auto"/>
                      </w:divBdr>
                      <w:divsChild>
                        <w:div w:id="1884512597">
                          <w:marLeft w:val="0"/>
                          <w:marRight w:val="240"/>
                          <w:marTop w:val="0"/>
                          <w:marBottom w:val="0"/>
                          <w:divBdr>
                            <w:top w:val="none" w:sz="0" w:space="0" w:color="auto"/>
                            <w:left w:val="none" w:sz="0" w:space="0" w:color="auto"/>
                            <w:bottom w:val="none" w:sz="0" w:space="0" w:color="auto"/>
                            <w:right w:val="none" w:sz="0" w:space="0" w:color="auto"/>
                          </w:divBdr>
                          <w:divsChild>
                            <w:div w:id="1842357413">
                              <w:marLeft w:val="0"/>
                              <w:marRight w:val="0"/>
                              <w:marTop w:val="0"/>
                              <w:marBottom w:val="0"/>
                              <w:divBdr>
                                <w:top w:val="none" w:sz="0" w:space="0" w:color="auto"/>
                                <w:left w:val="none" w:sz="0" w:space="0" w:color="auto"/>
                                <w:bottom w:val="none" w:sz="0" w:space="0" w:color="auto"/>
                                <w:right w:val="none" w:sz="0" w:space="0" w:color="auto"/>
                              </w:divBdr>
                              <w:divsChild>
                                <w:div w:id="101360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0375240">
      <w:bodyDiv w:val="1"/>
      <w:marLeft w:val="0"/>
      <w:marRight w:val="0"/>
      <w:marTop w:val="0"/>
      <w:marBottom w:val="0"/>
      <w:divBdr>
        <w:top w:val="none" w:sz="0" w:space="0" w:color="auto"/>
        <w:left w:val="none" w:sz="0" w:space="0" w:color="auto"/>
        <w:bottom w:val="none" w:sz="0" w:space="0" w:color="auto"/>
        <w:right w:val="none" w:sz="0" w:space="0" w:color="auto"/>
      </w:divBdr>
      <w:divsChild>
        <w:div w:id="679697977">
          <w:marLeft w:val="-150"/>
          <w:marRight w:val="-150"/>
          <w:marTop w:val="0"/>
          <w:marBottom w:val="0"/>
          <w:divBdr>
            <w:top w:val="none" w:sz="0" w:space="0" w:color="auto"/>
            <w:left w:val="none" w:sz="0" w:space="0" w:color="auto"/>
            <w:bottom w:val="none" w:sz="0" w:space="0" w:color="auto"/>
            <w:right w:val="none" w:sz="0" w:space="0" w:color="auto"/>
          </w:divBdr>
          <w:divsChild>
            <w:div w:id="77990041">
              <w:marLeft w:val="0"/>
              <w:marRight w:val="0"/>
              <w:marTop w:val="0"/>
              <w:marBottom w:val="0"/>
              <w:divBdr>
                <w:top w:val="none" w:sz="0" w:space="0" w:color="auto"/>
                <w:left w:val="none" w:sz="0" w:space="0" w:color="auto"/>
                <w:bottom w:val="none" w:sz="0" w:space="0" w:color="auto"/>
                <w:right w:val="none" w:sz="0" w:space="0" w:color="auto"/>
              </w:divBdr>
              <w:divsChild>
                <w:div w:id="2054423956">
                  <w:marLeft w:val="0"/>
                  <w:marRight w:val="0"/>
                  <w:marTop w:val="0"/>
                  <w:marBottom w:val="0"/>
                  <w:divBdr>
                    <w:top w:val="none" w:sz="0" w:space="0" w:color="auto"/>
                    <w:left w:val="none" w:sz="0" w:space="0" w:color="auto"/>
                    <w:bottom w:val="none" w:sz="0" w:space="0" w:color="auto"/>
                    <w:right w:val="none" w:sz="0" w:space="0" w:color="auto"/>
                  </w:divBdr>
                  <w:divsChild>
                    <w:div w:id="497690506">
                      <w:marLeft w:val="0"/>
                      <w:marRight w:val="0"/>
                      <w:marTop w:val="0"/>
                      <w:marBottom w:val="0"/>
                      <w:divBdr>
                        <w:top w:val="none" w:sz="0" w:space="0" w:color="auto"/>
                        <w:left w:val="none" w:sz="0" w:space="0" w:color="auto"/>
                        <w:bottom w:val="none" w:sz="0" w:space="0" w:color="auto"/>
                        <w:right w:val="none" w:sz="0" w:space="0" w:color="auto"/>
                      </w:divBdr>
                    </w:div>
                    <w:div w:id="1952977361">
                      <w:marLeft w:val="0"/>
                      <w:marRight w:val="0"/>
                      <w:marTop w:val="0"/>
                      <w:marBottom w:val="0"/>
                      <w:divBdr>
                        <w:top w:val="none" w:sz="0" w:space="0" w:color="auto"/>
                        <w:left w:val="none" w:sz="0" w:space="0" w:color="auto"/>
                        <w:bottom w:val="none" w:sz="0" w:space="0" w:color="auto"/>
                        <w:right w:val="none" w:sz="0" w:space="0" w:color="auto"/>
                      </w:divBdr>
                      <w:divsChild>
                        <w:div w:id="781269996">
                          <w:marLeft w:val="0"/>
                          <w:marRight w:val="0"/>
                          <w:marTop w:val="0"/>
                          <w:marBottom w:val="0"/>
                          <w:divBdr>
                            <w:top w:val="none" w:sz="0" w:space="0" w:color="auto"/>
                            <w:left w:val="none" w:sz="0" w:space="0" w:color="auto"/>
                            <w:bottom w:val="none" w:sz="0" w:space="0" w:color="auto"/>
                            <w:right w:val="none" w:sz="0" w:space="0" w:color="auto"/>
                          </w:divBdr>
                          <w:divsChild>
                            <w:div w:id="807624492">
                              <w:marLeft w:val="0"/>
                              <w:marRight w:val="0"/>
                              <w:marTop w:val="0"/>
                              <w:marBottom w:val="0"/>
                              <w:divBdr>
                                <w:top w:val="none" w:sz="0" w:space="0" w:color="auto"/>
                                <w:left w:val="none" w:sz="0" w:space="0" w:color="auto"/>
                                <w:bottom w:val="none" w:sz="0" w:space="0" w:color="auto"/>
                                <w:right w:val="none" w:sz="0" w:space="0" w:color="auto"/>
                              </w:divBdr>
                            </w:div>
                            <w:div w:id="1118643612">
                              <w:marLeft w:val="0"/>
                              <w:marRight w:val="0"/>
                              <w:marTop w:val="0"/>
                              <w:marBottom w:val="0"/>
                              <w:divBdr>
                                <w:top w:val="none" w:sz="0" w:space="0" w:color="auto"/>
                                <w:left w:val="none" w:sz="0" w:space="0" w:color="auto"/>
                                <w:bottom w:val="none" w:sz="0" w:space="0" w:color="auto"/>
                                <w:right w:val="none" w:sz="0" w:space="0" w:color="auto"/>
                              </w:divBdr>
                            </w:div>
                            <w:div w:id="1344816837">
                              <w:marLeft w:val="0"/>
                              <w:marRight w:val="0"/>
                              <w:marTop w:val="0"/>
                              <w:marBottom w:val="0"/>
                              <w:divBdr>
                                <w:top w:val="none" w:sz="0" w:space="0" w:color="auto"/>
                                <w:left w:val="none" w:sz="0" w:space="0" w:color="auto"/>
                                <w:bottom w:val="none" w:sz="0" w:space="0" w:color="auto"/>
                                <w:right w:val="none" w:sz="0" w:space="0" w:color="auto"/>
                              </w:divBdr>
                            </w:div>
                            <w:div w:id="1688483618">
                              <w:marLeft w:val="0"/>
                              <w:marRight w:val="0"/>
                              <w:marTop w:val="0"/>
                              <w:marBottom w:val="0"/>
                              <w:divBdr>
                                <w:top w:val="none" w:sz="0" w:space="0" w:color="auto"/>
                                <w:left w:val="none" w:sz="0" w:space="0" w:color="auto"/>
                                <w:bottom w:val="none" w:sz="0" w:space="0" w:color="auto"/>
                                <w:right w:val="none" w:sz="0" w:space="0" w:color="auto"/>
                              </w:divBdr>
                            </w:div>
                            <w:div w:id="182616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8888666">
              <w:marLeft w:val="0"/>
              <w:marRight w:val="0"/>
              <w:marTop w:val="0"/>
              <w:marBottom w:val="0"/>
              <w:divBdr>
                <w:top w:val="none" w:sz="0" w:space="0" w:color="auto"/>
                <w:left w:val="none" w:sz="0" w:space="0" w:color="auto"/>
                <w:bottom w:val="none" w:sz="0" w:space="0" w:color="auto"/>
                <w:right w:val="none" w:sz="0" w:space="0" w:color="auto"/>
              </w:divBdr>
              <w:divsChild>
                <w:div w:id="650134624">
                  <w:marLeft w:val="0"/>
                  <w:marRight w:val="0"/>
                  <w:marTop w:val="0"/>
                  <w:marBottom w:val="0"/>
                  <w:divBdr>
                    <w:top w:val="none" w:sz="0" w:space="0" w:color="auto"/>
                    <w:left w:val="none" w:sz="0" w:space="0" w:color="auto"/>
                    <w:bottom w:val="none" w:sz="0" w:space="0" w:color="auto"/>
                    <w:right w:val="none" w:sz="0" w:space="0" w:color="auto"/>
                  </w:divBdr>
                  <w:divsChild>
                    <w:div w:id="1813936261">
                      <w:marLeft w:val="0"/>
                      <w:marRight w:val="0"/>
                      <w:marTop w:val="0"/>
                      <w:marBottom w:val="450"/>
                      <w:divBdr>
                        <w:top w:val="none" w:sz="0" w:space="0" w:color="auto"/>
                        <w:left w:val="none" w:sz="0" w:space="0" w:color="auto"/>
                        <w:bottom w:val="none" w:sz="0" w:space="0" w:color="auto"/>
                        <w:right w:val="none" w:sz="0" w:space="0" w:color="auto"/>
                      </w:divBdr>
                    </w:div>
                    <w:div w:id="2065323432">
                      <w:marLeft w:val="0"/>
                      <w:marRight w:val="0"/>
                      <w:marTop w:val="0"/>
                      <w:marBottom w:val="0"/>
                      <w:divBdr>
                        <w:top w:val="none" w:sz="0" w:space="0" w:color="auto"/>
                        <w:left w:val="none" w:sz="0" w:space="0" w:color="auto"/>
                        <w:bottom w:val="none" w:sz="0" w:space="0" w:color="auto"/>
                        <w:right w:val="none" w:sz="0" w:space="0" w:color="auto"/>
                      </w:divBdr>
                      <w:divsChild>
                        <w:div w:id="77142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9033749">
          <w:marLeft w:val="-150"/>
          <w:marRight w:val="-150"/>
          <w:marTop w:val="0"/>
          <w:marBottom w:val="0"/>
          <w:divBdr>
            <w:top w:val="none" w:sz="0" w:space="0" w:color="auto"/>
            <w:left w:val="none" w:sz="0" w:space="0" w:color="auto"/>
            <w:bottom w:val="none" w:sz="0" w:space="0" w:color="auto"/>
            <w:right w:val="none" w:sz="0" w:space="0" w:color="auto"/>
          </w:divBdr>
          <w:divsChild>
            <w:div w:id="170028042">
              <w:marLeft w:val="0"/>
              <w:marRight w:val="0"/>
              <w:marTop w:val="0"/>
              <w:marBottom w:val="0"/>
              <w:divBdr>
                <w:top w:val="none" w:sz="0" w:space="0" w:color="auto"/>
                <w:left w:val="none" w:sz="0" w:space="0" w:color="auto"/>
                <w:bottom w:val="none" w:sz="0" w:space="0" w:color="auto"/>
                <w:right w:val="none" w:sz="0" w:space="0" w:color="auto"/>
              </w:divBdr>
              <w:divsChild>
                <w:div w:id="160047560">
                  <w:marLeft w:val="0"/>
                  <w:marRight w:val="0"/>
                  <w:marTop w:val="0"/>
                  <w:marBottom w:val="0"/>
                  <w:divBdr>
                    <w:top w:val="none" w:sz="0" w:space="0" w:color="auto"/>
                    <w:left w:val="none" w:sz="0" w:space="0" w:color="auto"/>
                    <w:bottom w:val="none" w:sz="0" w:space="0" w:color="auto"/>
                    <w:right w:val="none" w:sz="0" w:space="0" w:color="auto"/>
                  </w:divBdr>
                  <w:divsChild>
                    <w:div w:id="555287956">
                      <w:marLeft w:val="0"/>
                      <w:marRight w:val="0"/>
                      <w:marTop w:val="0"/>
                      <w:marBottom w:val="0"/>
                      <w:divBdr>
                        <w:top w:val="none" w:sz="0" w:space="0" w:color="auto"/>
                        <w:left w:val="none" w:sz="0" w:space="0" w:color="auto"/>
                        <w:bottom w:val="none" w:sz="0" w:space="0" w:color="auto"/>
                        <w:right w:val="none" w:sz="0" w:space="0" w:color="auto"/>
                      </w:divBdr>
                    </w:div>
                    <w:div w:id="712652351">
                      <w:marLeft w:val="0"/>
                      <w:marRight w:val="0"/>
                      <w:marTop w:val="0"/>
                      <w:marBottom w:val="0"/>
                      <w:divBdr>
                        <w:top w:val="none" w:sz="0" w:space="0" w:color="auto"/>
                        <w:left w:val="none" w:sz="0" w:space="0" w:color="auto"/>
                        <w:bottom w:val="none" w:sz="0" w:space="0" w:color="auto"/>
                        <w:right w:val="none" w:sz="0" w:space="0" w:color="auto"/>
                      </w:divBdr>
                      <w:divsChild>
                        <w:div w:id="1464273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260595">
                  <w:marLeft w:val="0"/>
                  <w:marRight w:val="0"/>
                  <w:marTop w:val="0"/>
                  <w:marBottom w:val="0"/>
                  <w:divBdr>
                    <w:top w:val="none" w:sz="0" w:space="0" w:color="auto"/>
                    <w:left w:val="none" w:sz="0" w:space="0" w:color="auto"/>
                    <w:bottom w:val="none" w:sz="0" w:space="0" w:color="auto"/>
                    <w:right w:val="none" w:sz="0" w:space="0" w:color="auto"/>
                  </w:divBdr>
                  <w:divsChild>
                    <w:div w:id="1572891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1576034">
      <w:bodyDiv w:val="1"/>
      <w:marLeft w:val="0"/>
      <w:marRight w:val="0"/>
      <w:marTop w:val="0"/>
      <w:marBottom w:val="0"/>
      <w:divBdr>
        <w:top w:val="none" w:sz="0" w:space="0" w:color="auto"/>
        <w:left w:val="none" w:sz="0" w:space="0" w:color="auto"/>
        <w:bottom w:val="none" w:sz="0" w:space="0" w:color="auto"/>
        <w:right w:val="none" w:sz="0" w:space="0" w:color="auto"/>
      </w:divBdr>
      <w:divsChild>
        <w:div w:id="512040516">
          <w:marLeft w:val="-225"/>
          <w:marRight w:val="-225"/>
          <w:marTop w:val="0"/>
          <w:marBottom w:val="0"/>
          <w:divBdr>
            <w:top w:val="none" w:sz="0" w:space="0" w:color="auto"/>
            <w:left w:val="none" w:sz="0" w:space="0" w:color="auto"/>
            <w:bottom w:val="none" w:sz="0" w:space="0" w:color="auto"/>
            <w:right w:val="none" w:sz="0" w:space="0" w:color="auto"/>
          </w:divBdr>
        </w:div>
        <w:div w:id="1422028547">
          <w:marLeft w:val="-225"/>
          <w:marRight w:val="-225"/>
          <w:marTop w:val="0"/>
          <w:marBottom w:val="0"/>
          <w:divBdr>
            <w:top w:val="none" w:sz="0" w:space="0" w:color="auto"/>
            <w:left w:val="none" w:sz="0" w:space="0" w:color="auto"/>
            <w:bottom w:val="none" w:sz="0" w:space="0" w:color="auto"/>
            <w:right w:val="none" w:sz="0" w:space="0" w:color="auto"/>
          </w:divBdr>
          <w:divsChild>
            <w:div w:id="653411161">
              <w:marLeft w:val="0"/>
              <w:marRight w:val="0"/>
              <w:marTop w:val="0"/>
              <w:marBottom w:val="0"/>
              <w:divBdr>
                <w:top w:val="none" w:sz="0" w:space="0" w:color="auto"/>
                <w:left w:val="none" w:sz="0" w:space="0" w:color="auto"/>
                <w:bottom w:val="none" w:sz="0" w:space="0" w:color="auto"/>
                <w:right w:val="none" w:sz="0" w:space="0" w:color="auto"/>
              </w:divBdr>
              <w:divsChild>
                <w:div w:id="1241717149">
                  <w:marLeft w:val="0"/>
                  <w:marRight w:val="0"/>
                  <w:marTop w:val="0"/>
                  <w:marBottom w:val="0"/>
                  <w:divBdr>
                    <w:top w:val="none" w:sz="0" w:space="0" w:color="auto"/>
                    <w:left w:val="none" w:sz="0" w:space="0" w:color="auto"/>
                    <w:bottom w:val="none" w:sz="0" w:space="0" w:color="auto"/>
                    <w:right w:val="none" w:sz="0" w:space="0" w:color="auto"/>
                  </w:divBdr>
                </w:div>
                <w:div w:id="850610604">
                  <w:marLeft w:val="0"/>
                  <w:marRight w:val="0"/>
                  <w:marTop w:val="0"/>
                  <w:marBottom w:val="0"/>
                  <w:divBdr>
                    <w:top w:val="none" w:sz="0" w:space="0" w:color="auto"/>
                    <w:left w:val="none" w:sz="0" w:space="0" w:color="auto"/>
                    <w:bottom w:val="none" w:sz="0" w:space="0" w:color="auto"/>
                    <w:right w:val="none" w:sz="0" w:space="0" w:color="auto"/>
                  </w:divBdr>
                </w:div>
                <w:div w:id="517817918">
                  <w:marLeft w:val="0"/>
                  <w:marRight w:val="0"/>
                  <w:marTop w:val="0"/>
                  <w:marBottom w:val="450"/>
                  <w:divBdr>
                    <w:top w:val="none" w:sz="0" w:space="0" w:color="auto"/>
                    <w:left w:val="none" w:sz="0" w:space="0" w:color="auto"/>
                    <w:bottom w:val="none" w:sz="0" w:space="0" w:color="auto"/>
                    <w:right w:val="none" w:sz="0" w:space="0" w:color="auto"/>
                  </w:divBdr>
                  <w:divsChild>
                    <w:div w:id="905604254">
                      <w:marLeft w:val="0"/>
                      <w:marRight w:val="0"/>
                      <w:marTop w:val="0"/>
                      <w:marBottom w:val="0"/>
                      <w:divBdr>
                        <w:top w:val="single" w:sz="6" w:space="0" w:color="DEE2E6"/>
                        <w:left w:val="single" w:sz="6" w:space="0" w:color="DEE2E6"/>
                        <w:bottom w:val="single" w:sz="6" w:space="0" w:color="DEE2E6"/>
                        <w:right w:val="single" w:sz="6" w:space="0" w:color="DEE2E6"/>
                      </w:divBdr>
                      <w:divsChild>
                        <w:div w:id="1832404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770909">
                  <w:marLeft w:val="0"/>
                  <w:marRight w:val="0"/>
                  <w:marTop w:val="0"/>
                  <w:marBottom w:val="0"/>
                  <w:divBdr>
                    <w:top w:val="none" w:sz="0" w:space="0" w:color="auto"/>
                    <w:left w:val="none" w:sz="0" w:space="0" w:color="auto"/>
                    <w:bottom w:val="none" w:sz="0" w:space="0" w:color="auto"/>
                    <w:right w:val="none" w:sz="0" w:space="0" w:color="auto"/>
                  </w:divBdr>
                  <w:divsChild>
                    <w:div w:id="2023123281">
                      <w:marLeft w:val="0"/>
                      <w:marRight w:val="0"/>
                      <w:marTop w:val="0"/>
                      <w:marBottom w:val="0"/>
                      <w:divBdr>
                        <w:top w:val="none" w:sz="0" w:space="0" w:color="auto"/>
                        <w:left w:val="none" w:sz="0" w:space="0" w:color="auto"/>
                        <w:bottom w:val="none" w:sz="0" w:space="0" w:color="auto"/>
                        <w:right w:val="none" w:sz="0" w:space="0" w:color="auto"/>
                      </w:divBdr>
                      <w:divsChild>
                        <w:div w:id="1680350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1962131">
      <w:bodyDiv w:val="1"/>
      <w:marLeft w:val="0"/>
      <w:marRight w:val="0"/>
      <w:marTop w:val="0"/>
      <w:marBottom w:val="0"/>
      <w:divBdr>
        <w:top w:val="none" w:sz="0" w:space="0" w:color="auto"/>
        <w:left w:val="none" w:sz="0" w:space="0" w:color="auto"/>
        <w:bottom w:val="none" w:sz="0" w:space="0" w:color="auto"/>
        <w:right w:val="none" w:sz="0" w:space="0" w:color="auto"/>
      </w:divBdr>
      <w:divsChild>
        <w:div w:id="766850900">
          <w:marLeft w:val="0"/>
          <w:marRight w:val="0"/>
          <w:marTop w:val="0"/>
          <w:marBottom w:val="0"/>
          <w:divBdr>
            <w:top w:val="none" w:sz="0" w:space="0" w:color="auto"/>
            <w:left w:val="none" w:sz="0" w:space="0" w:color="auto"/>
            <w:bottom w:val="none" w:sz="0" w:space="0" w:color="auto"/>
            <w:right w:val="none" w:sz="0" w:space="0" w:color="auto"/>
          </w:divBdr>
        </w:div>
        <w:div w:id="459618857">
          <w:marLeft w:val="0"/>
          <w:marRight w:val="0"/>
          <w:marTop w:val="0"/>
          <w:marBottom w:val="0"/>
          <w:divBdr>
            <w:top w:val="none" w:sz="0" w:space="0" w:color="auto"/>
            <w:left w:val="none" w:sz="0" w:space="0" w:color="auto"/>
            <w:bottom w:val="none" w:sz="0" w:space="0" w:color="auto"/>
            <w:right w:val="none" w:sz="0" w:space="0" w:color="auto"/>
          </w:divBdr>
        </w:div>
        <w:div w:id="1336301520">
          <w:marLeft w:val="0"/>
          <w:marRight w:val="0"/>
          <w:marTop w:val="0"/>
          <w:marBottom w:val="0"/>
          <w:divBdr>
            <w:top w:val="single" w:sz="6" w:space="0" w:color="auto"/>
            <w:left w:val="single" w:sz="6" w:space="0" w:color="auto"/>
            <w:bottom w:val="single" w:sz="6" w:space="0" w:color="auto"/>
            <w:right w:val="single" w:sz="6" w:space="0" w:color="auto"/>
          </w:divBdr>
          <w:divsChild>
            <w:div w:id="884562439">
              <w:marLeft w:val="0"/>
              <w:marRight w:val="0"/>
              <w:marTop w:val="0"/>
              <w:marBottom w:val="0"/>
              <w:divBdr>
                <w:top w:val="none" w:sz="0" w:space="0" w:color="auto"/>
                <w:left w:val="none" w:sz="0" w:space="0" w:color="auto"/>
                <w:bottom w:val="none" w:sz="0" w:space="0" w:color="auto"/>
                <w:right w:val="none" w:sz="0" w:space="0" w:color="auto"/>
              </w:divBdr>
              <w:divsChild>
                <w:div w:id="1162351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227723">
      <w:bodyDiv w:val="1"/>
      <w:marLeft w:val="0"/>
      <w:marRight w:val="0"/>
      <w:marTop w:val="0"/>
      <w:marBottom w:val="0"/>
      <w:divBdr>
        <w:top w:val="none" w:sz="0" w:space="0" w:color="auto"/>
        <w:left w:val="none" w:sz="0" w:space="0" w:color="auto"/>
        <w:bottom w:val="none" w:sz="0" w:space="0" w:color="auto"/>
        <w:right w:val="none" w:sz="0" w:space="0" w:color="auto"/>
      </w:divBdr>
      <w:divsChild>
        <w:div w:id="898856299">
          <w:marLeft w:val="0"/>
          <w:marRight w:val="0"/>
          <w:marTop w:val="0"/>
          <w:marBottom w:val="0"/>
          <w:divBdr>
            <w:top w:val="none" w:sz="0" w:space="0" w:color="auto"/>
            <w:left w:val="none" w:sz="0" w:space="0" w:color="auto"/>
            <w:bottom w:val="none" w:sz="0" w:space="0" w:color="auto"/>
            <w:right w:val="none" w:sz="0" w:space="0" w:color="auto"/>
          </w:divBdr>
        </w:div>
        <w:div w:id="1543208461">
          <w:marLeft w:val="0"/>
          <w:marRight w:val="0"/>
          <w:marTop w:val="0"/>
          <w:marBottom w:val="0"/>
          <w:divBdr>
            <w:top w:val="none" w:sz="0" w:space="0" w:color="auto"/>
            <w:left w:val="none" w:sz="0" w:space="0" w:color="auto"/>
            <w:bottom w:val="none" w:sz="0" w:space="0" w:color="auto"/>
            <w:right w:val="none" w:sz="0" w:space="0" w:color="auto"/>
          </w:divBdr>
          <w:divsChild>
            <w:div w:id="865600084">
              <w:marLeft w:val="0"/>
              <w:marRight w:val="0"/>
              <w:marTop w:val="0"/>
              <w:marBottom w:val="0"/>
              <w:divBdr>
                <w:top w:val="none" w:sz="0" w:space="0" w:color="auto"/>
                <w:left w:val="none" w:sz="0" w:space="0" w:color="auto"/>
                <w:bottom w:val="none" w:sz="0" w:space="0" w:color="auto"/>
                <w:right w:val="none" w:sz="0" w:space="0" w:color="auto"/>
              </w:divBdr>
              <w:divsChild>
                <w:div w:id="1174952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686084">
      <w:bodyDiv w:val="1"/>
      <w:marLeft w:val="0"/>
      <w:marRight w:val="0"/>
      <w:marTop w:val="0"/>
      <w:marBottom w:val="0"/>
      <w:divBdr>
        <w:top w:val="none" w:sz="0" w:space="0" w:color="auto"/>
        <w:left w:val="none" w:sz="0" w:space="0" w:color="auto"/>
        <w:bottom w:val="none" w:sz="0" w:space="0" w:color="auto"/>
        <w:right w:val="none" w:sz="0" w:space="0" w:color="auto"/>
      </w:divBdr>
      <w:divsChild>
        <w:div w:id="382293471">
          <w:marLeft w:val="-150"/>
          <w:marRight w:val="-150"/>
          <w:marTop w:val="0"/>
          <w:marBottom w:val="0"/>
          <w:divBdr>
            <w:top w:val="none" w:sz="0" w:space="0" w:color="auto"/>
            <w:left w:val="none" w:sz="0" w:space="0" w:color="auto"/>
            <w:bottom w:val="none" w:sz="0" w:space="0" w:color="auto"/>
            <w:right w:val="none" w:sz="0" w:space="0" w:color="auto"/>
          </w:divBdr>
          <w:divsChild>
            <w:div w:id="1941640170">
              <w:marLeft w:val="0"/>
              <w:marRight w:val="0"/>
              <w:marTop w:val="0"/>
              <w:marBottom w:val="0"/>
              <w:divBdr>
                <w:top w:val="none" w:sz="0" w:space="0" w:color="auto"/>
                <w:left w:val="none" w:sz="0" w:space="0" w:color="auto"/>
                <w:bottom w:val="none" w:sz="0" w:space="0" w:color="auto"/>
                <w:right w:val="none" w:sz="0" w:space="0" w:color="auto"/>
              </w:divBdr>
              <w:divsChild>
                <w:div w:id="1725367570">
                  <w:marLeft w:val="0"/>
                  <w:marRight w:val="0"/>
                  <w:marTop w:val="0"/>
                  <w:marBottom w:val="0"/>
                  <w:divBdr>
                    <w:top w:val="none" w:sz="0" w:space="0" w:color="auto"/>
                    <w:left w:val="none" w:sz="0" w:space="0" w:color="auto"/>
                    <w:bottom w:val="none" w:sz="0" w:space="0" w:color="auto"/>
                    <w:right w:val="none" w:sz="0" w:space="0" w:color="auto"/>
                  </w:divBdr>
                  <w:divsChild>
                    <w:div w:id="259218685">
                      <w:marLeft w:val="0"/>
                      <w:marRight w:val="0"/>
                      <w:marTop w:val="0"/>
                      <w:marBottom w:val="0"/>
                      <w:divBdr>
                        <w:top w:val="none" w:sz="0" w:space="0" w:color="auto"/>
                        <w:left w:val="none" w:sz="0" w:space="0" w:color="auto"/>
                        <w:bottom w:val="none" w:sz="0" w:space="0" w:color="auto"/>
                        <w:right w:val="none" w:sz="0" w:space="0" w:color="auto"/>
                      </w:divBdr>
                    </w:div>
                  </w:divsChild>
                </w:div>
                <w:div w:id="852837077">
                  <w:marLeft w:val="0"/>
                  <w:marRight w:val="0"/>
                  <w:marTop w:val="0"/>
                  <w:marBottom w:val="0"/>
                  <w:divBdr>
                    <w:top w:val="none" w:sz="0" w:space="0" w:color="auto"/>
                    <w:left w:val="none" w:sz="0" w:space="0" w:color="auto"/>
                    <w:bottom w:val="none" w:sz="0" w:space="0" w:color="auto"/>
                    <w:right w:val="none" w:sz="0" w:space="0" w:color="auto"/>
                  </w:divBdr>
                  <w:divsChild>
                    <w:div w:id="2049909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5256479">
          <w:marLeft w:val="-150"/>
          <w:marRight w:val="-150"/>
          <w:marTop w:val="0"/>
          <w:marBottom w:val="0"/>
          <w:divBdr>
            <w:top w:val="none" w:sz="0" w:space="0" w:color="auto"/>
            <w:left w:val="none" w:sz="0" w:space="0" w:color="auto"/>
            <w:bottom w:val="none" w:sz="0" w:space="0" w:color="auto"/>
            <w:right w:val="none" w:sz="0" w:space="0" w:color="auto"/>
          </w:divBdr>
          <w:divsChild>
            <w:div w:id="786389349">
              <w:marLeft w:val="0"/>
              <w:marRight w:val="0"/>
              <w:marTop w:val="0"/>
              <w:marBottom w:val="0"/>
              <w:divBdr>
                <w:top w:val="none" w:sz="0" w:space="0" w:color="auto"/>
                <w:left w:val="none" w:sz="0" w:space="0" w:color="auto"/>
                <w:bottom w:val="none" w:sz="0" w:space="0" w:color="auto"/>
                <w:right w:val="none" w:sz="0" w:space="0" w:color="auto"/>
              </w:divBdr>
              <w:divsChild>
                <w:div w:id="1982152523">
                  <w:marLeft w:val="0"/>
                  <w:marRight w:val="0"/>
                  <w:marTop w:val="0"/>
                  <w:marBottom w:val="0"/>
                  <w:divBdr>
                    <w:top w:val="none" w:sz="0" w:space="0" w:color="auto"/>
                    <w:left w:val="none" w:sz="0" w:space="0" w:color="auto"/>
                    <w:bottom w:val="none" w:sz="0" w:space="0" w:color="auto"/>
                    <w:right w:val="none" w:sz="0" w:space="0" w:color="auto"/>
                  </w:divBdr>
                  <w:divsChild>
                    <w:div w:id="1518348543">
                      <w:marLeft w:val="0"/>
                      <w:marRight w:val="0"/>
                      <w:marTop w:val="0"/>
                      <w:marBottom w:val="0"/>
                      <w:divBdr>
                        <w:top w:val="none" w:sz="0" w:space="0" w:color="auto"/>
                        <w:left w:val="none" w:sz="0" w:space="0" w:color="auto"/>
                        <w:bottom w:val="none" w:sz="0" w:space="0" w:color="auto"/>
                        <w:right w:val="none" w:sz="0" w:space="0" w:color="auto"/>
                      </w:divBdr>
                    </w:div>
                    <w:div w:id="1433208799">
                      <w:marLeft w:val="0"/>
                      <w:marRight w:val="0"/>
                      <w:marTop w:val="0"/>
                      <w:marBottom w:val="0"/>
                      <w:divBdr>
                        <w:top w:val="none" w:sz="0" w:space="0" w:color="auto"/>
                        <w:left w:val="none" w:sz="0" w:space="0" w:color="auto"/>
                        <w:bottom w:val="none" w:sz="0" w:space="0" w:color="auto"/>
                        <w:right w:val="none" w:sz="0" w:space="0" w:color="auto"/>
                      </w:divBdr>
                      <w:divsChild>
                        <w:div w:id="748237503">
                          <w:marLeft w:val="0"/>
                          <w:marRight w:val="0"/>
                          <w:marTop w:val="0"/>
                          <w:marBottom w:val="0"/>
                          <w:divBdr>
                            <w:top w:val="none" w:sz="0" w:space="0" w:color="auto"/>
                            <w:left w:val="none" w:sz="0" w:space="0" w:color="auto"/>
                            <w:bottom w:val="none" w:sz="0" w:space="0" w:color="auto"/>
                            <w:right w:val="none" w:sz="0" w:space="0" w:color="auto"/>
                          </w:divBdr>
                          <w:divsChild>
                            <w:div w:id="1587231605">
                              <w:marLeft w:val="0"/>
                              <w:marRight w:val="0"/>
                              <w:marTop w:val="0"/>
                              <w:marBottom w:val="0"/>
                              <w:divBdr>
                                <w:top w:val="none" w:sz="0" w:space="0" w:color="auto"/>
                                <w:left w:val="none" w:sz="0" w:space="0" w:color="auto"/>
                                <w:bottom w:val="none" w:sz="0" w:space="0" w:color="auto"/>
                                <w:right w:val="none" w:sz="0" w:space="0" w:color="auto"/>
                              </w:divBdr>
                            </w:div>
                            <w:div w:id="135533205">
                              <w:marLeft w:val="0"/>
                              <w:marRight w:val="0"/>
                              <w:marTop w:val="0"/>
                              <w:marBottom w:val="0"/>
                              <w:divBdr>
                                <w:top w:val="none" w:sz="0" w:space="0" w:color="auto"/>
                                <w:left w:val="none" w:sz="0" w:space="0" w:color="auto"/>
                                <w:bottom w:val="none" w:sz="0" w:space="0" w:color="auto"/>
                                <w:right w:val="none" w:sz="0" w:space="0" w:color="auto"/>
                              </w:divBdr>
                            </w:div>
                            <w:div w:id="1117718727">
                              <w:marLeft w:val="0"/>
                              <w:marRight w:val="0"/>
                              <w:marTop w:val="0"/>
                              <w:marBottom w:val="0"/>
                              <w:divBdr>
                                <w:top w:val="none" w:sz="0" w:space="0" w:color="auto"/>
                                <w:left w:val="none" w:sz="0" w:space="0" w:color="auto"/>
                                <w:bottom w:val="none" w:sz="0" w:space="0" w:color="auto"/>
                                <w:right w:val="none" w:sz="0" w:space="0" w:color="auto"/>
                              </w:divBdr>
                            </w:div>
                            <w:div w:id="481191555">
                              <w:marLeft w:val="0"/>
                              <w:marRight w:val="0"/>
                              <w:marTop w:val="0"/>
                              <w:marBottom w:val="0"/>
                              <w:divBdr>
                                <w:top w:val="none" w:sz="0" w:space="0" w:color="auto"/>
                                <w:left w:val="none" w:sz="0" w:space="0" w:color="auto"/>
                                <w:bottom w:val="none" w:sz="0" w:space="0" w:color="auto"/>
                                <w:right w:val="none" w:sz="0" w:space="0" w:color="auto"/>
                              </w:divBdr>
                            </w:div>
                            <w:div w:id="1602760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4091293">
              <w:marLeft w:val="0"/>
              <w:marRight w:val="0"/>
              <w:marTop w:val="0"/>
              <w:marBottom w:val="0"/>
              <w:divBdr>
                <w:top w:val="none" w:sz="0" w:space="0" w:color="auto"/>
                <w:left w:val="none" w:sz="0" w:space="0" w:color="auto"/>
                <w:bottom w:val="none" w:sz="0" w:space="0" w:color="auto"/>
                <w:right w:val="none" w:sz="0" w:space="0" w:color="auto"/>
              </w:divBdr>
              <w:divsChild>
                <w:div w:id="602611921">
                  <w:marLeft w:val="0"/>
                  <w:marRight w:val="0"/>
                  <w:marTop w:val="0"/>
                  <w:marBottom w:val="0"/>
                  <w:divBdr>
                    <w:top w:val="none" w:sz="0" w:space="0" w:color="auto"/>
                    <w:left w:val="none" w:sz="0" w:space="0" w:color="auto"/>
                    <w:bottom w:val="none" w:sz="0" w:space="0" w:color="auto"/>
                    <w:right w:val="none" w:sz="0" w:space="0" w:color="auto"/>
                  </w:divBdr>
                  <w:divsChild>
                    <w:div w:id="390663169">
                      <w:marLeft w:val="0"/>
                      <w:marRight w:val="0"/>
                      <w:marTop w:val="0"/>
                      <w:marBottom w:val="0"/>
                      <w:divBdr>
                        <w:top w:val="none" w:sz="0" w:space="0" w:color="auto"/>
                        <w:left w:val="none" w:sz="0" w:space="0" w:color="auto"/>
                        <w:bottom w:val="none" w:sz="0" w:space="0" w:color="auto"/>
                        <w:right w:val="none" w:sz="0" w:space="0" w:color="auto"/>
                      </w:divBdr>
                      <w:divsChild>
                        <w:div w:id="142544981">
                          <w:marLeft w:val="0"/>
                          <w:marRight w:val="0"/>
                          <w:marTop w:val="0"/>
                          <w:marBottom w:val="0"/>
                          <w:divBdr>
                            <w:top w:val="none" w:sz="0" w:space="0" w:color="auto"/>
                            <w:left w:val="none" w:sz="0" w:space="0" w:color="auto"/>
                            <w:bottom w:val="none" w:sz="0" w:space="0" w:color="auto"/>
                            <w:right w:val="none" w:sz="0" w:space="0" w:color="auto"/>
                          </w:divBdr>
                        </w:div>
                      </w:divsChild>
                    </w:div>
                    <w:div w:id="1049838420">
                      <w:marLeft w:val="0"/>
                      <w:marRight w:val="0"/>
                      <w:marTop w:val="0"/>
                      <w:marBottom w:val="450"/>
                      <w:divBdr>
                        <w:top w:val="none" w:sz="0" w:space="0" w:color="auto"/>
                        <w:left w:val="none" w:sz="0" w:space="0" w:color="auto"/>
                        <w:bottom w:val="none" w:sz="0" w:space="0" w:color="auto"/>
                        <w:right w:val="none" w:sz="0" w:space="0" w:color="auto"/>
                      </w:divBdr>
                    </w:div>
                    <w:div w:id="1706441146">
                      <w:marLeft w:val="0"/>
                      <w:marRight w:val="0"/>
                      <w:marTop w:val="0"/>
                      <w:marBottom w:val="0"/>
                      <w:divBdr>
                        <w:top w:val="none" w:sz="0" w:space="0" w:color="auto"/>
                        <w:left w:val="none" w:sz="0" w:space="0" w:color="auto"/>
                        <w:bottom w:val="none" w:sz="0" w:space="0" w:color="auto"/>
                        <w:right w:val="none" w:sz="0" w:space="0" w:color="auto"/>
                      </w:divBdr>
                      <w:divsChild>
                        <w:div w:id="903297808">
                          <w:marLeft w:val="0"/>
                          <w:marRight w:val="0"/>
                          <w:marTop w:val="0"/>
                          <w:marBottom w:val="0"/>
                          <w:divBdr>
                            <w:top w:val="none" w:sz="0" w:space="0" w:color="auto"/>
                            <w:left w:val="none" w:sz="0" w:space="0" w:color="auto"/>
                            <w:bottom w:val="none" w:sz="0" w:space="0" w:color="auto"/>
                            <w:right w:val="none" w:sz="0" w:space="0" w:color="auto"/>
                          </w:divBdr>
                          <w:divsChild>
                            <w:div w:id="844976843">
                              <w:marLeft w:val="-150"/>
                              <w:marRight w:val="-150"/>
                              <w:marTop w:val="0"/>
                              <w:marBottom w:val="0"/>
                              <w:divBdr>
                                <w:top w:val="none" w:sz="0" w:space="0" w:color="auto"/>
                                <w:left w:val="none" w:sz="0" w:space="0" w:color="auto"/>
                                <w:bottom w:val="none" w:sz="0" w:space="0" w:color="auto"/>
                                <w:right w:val="none" w:sz="0" w:space="0" w:color="auto"/>
                              </w:divBdr>
                              <w:divsChild>
                                <w:div w:id="95683312">
                                  <w:marLeft w:val="0"/>
                                  <w:marRight w:val="0"/>
                                  <w:marTop w:val="0"/>
                                  <w:marBottom w:val="0"/>
                                  <w:divBdr>
                                    <w:top w:val="none" w:sz="0" w:space="0" w:color="auto"/>
                                    <w:left w:val="none" w:sz="0" w:space="0" w:color="auto"/>
                                    <w:bottom w:val="none" w:sz="0" w:space="0" w:color="auto"/>
                                    <w:right w:val="none" w:sz="0" w:space="0" w:color="auto"/>
                                  </w:divBdr>
                                </w:div>
                                <w:div w:id="1481650891">
                                  <w:marLeft w:val="0"/>
                                  <w:marRight w:val="0"/>
                                  <w:marTop w:val="0"/>
                                  <w:marBottom w:val="0"/>
                                  <w:divBdr>
                                    <w:top w:val="none" w:sz="0" w:space="0" w:color="auto"/>
                                    <w:left w:val="none" w:sz="0" w:space="0" w:color="auto"/>
                                    <w:bottom w:val="none" w:sz="0" w:space="0" w:color="auto"/>
                                    <w:right w:val="none" w:sz="0" w:space="0" w:color="auto"/>
                                  </w:divBdr>
                                  <w:divsChild>
                                    <w:div w:id="918908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31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3197856">
      <w:bodyDiv w:val="1"/>
      <w:marLeft w:val="0"/>
      <w:marRight w:val="0"/>
      <w:marTop w:val="0"/>
      <w:marBottom w:val="0"/>
      <w:divBdr>
        <w:top w:val="none" w:sz="0" w:space="0" w:color="auto"/>
        <w:left w:val="none" w:sz="0" w:space="0" w:color="auto"/>
        <w:bottom w:val="none" w:sz="0" w:space="0" w:color="auto"/>
        <w:right w:val="none" w:sz="0" w:space="0" w:color="auto"/>
      </w:divBdr>
      <w:divsChild>
        <w:div w:id="248775910">
          <w:marLeft w:val="0"/>
          <w:marRight w:val="0"/>
          <w:marTop w:val="0"/>
          <w:marBottom w:val="0"/>
          <w:divBdr>
            <w:top w:val="none" w:sz="0" w:space="0" w:color="auto"/>
            <w:left w:val="none" w:sz="0" w:space="0" w:color="auto"/>
            <w:bottom w:val="none" w:sz="0" w:space="0" w:color="auto"/>
            <w:right w:val="none" w:sz="0" w:space="0" w:color="auto"/>
          </w:divBdr>
          <w:divsChild>
            <w:div w:id="1164902450">
              <w:marLeft w:val="0"/>
              <w:marRight w:val="0"/>
              <w:marTop w:val="0"/>
              <w:marBottom w:val="240"/>
              <w:divBdr>
                <w:top w:val="none" w:sz="0" w:space="0" w:color="auto"/>
                <w:left w:val="none" w:sz="0" w:space="0" w:color="auto"/>
                <w:bottom w:val="none" w:sz="0" w:space="0" w:color="auto"/>
                <w:right w:val="none" w:sz="0" w:space="0" w:color="auto"/>
              </w:divBdr>
              <w:divsChild>
                <w:div w:id="218714811">
                  <w:marLeft w:val="0"/>
                  <w:marRight w:val="0"/>
                  <w:marTop w:val="0"/>
                  <w:marBottom w:val="0"/>
                  <w:divBdr>
                    <w:top w:val="none" w:sz="0" w:space="0" w:color="auto"/>
                    <w:left w:val="none" w:sz="0" w:space="0" w:color="auto"/>
                    <w:bottom w:val="none" w:sz="0" w:space="0" w:color="auto"/>
                    <w:right w:val="none" w:sz="0" w:space="0" w:color="auto"/>
                  </w:divBdr>
                </w:div>
                <w:div w:id="2074038997">
                  <w:marLeft w:val="60"/>
                  <w:marRight w:val="0"/>
                  <w:marTop w:val="0"/>
                  <w:marBottom w:val="0"/>
                  <w:divBdr>
                    <w:top w:val="none" w:sz="0" w:space="0" w:color="auto"/>
                    <w:left w:val="none" w:sz="0" w:space="0" w:color="auto"/>
                    <w:bottom w:val="none" w:sz="0" w:space="0" w:color="auto"/>
                    <w:right w:val="none" w:sz="0" w:space="0" w:color="auto"/>
                  </w:divBdr>
                </w:div>
              </w:divsChild>
            </w:div>
            <w:div w:id="1957983070">
              <w:marLeft w:val="0"/>
              <w:marRight w:val="0"/>
              <w:marTop w:val="0"/>
              <w:marBottom w:val="225"/>
              <w:divBdr>
                <w:top w:val="none" w:sz="0" w:space="0" w:color="auto"/>
                <w:left w:val="none" w:sz="0" w:space="0" w:color="auto"/>
                <w:bottom w:val="none" w:sz="0" w:space="0" w:color="auto"/>
                <w:right w:val="none" w:sz="0" w:space="0" w:color="auto"/>
              </w:divBdr>
            </w:div>
          </w:divsChild>
        </w:div>
        <w:div w:id="1183468671">
          <w:marLeft w:val="0"/>
          <w:marRight w:val="0"/>
          <w:marTop w:val="0"/>
          <w:marBottom w:val="0"/>
          <w:divBdr>
            <w:top w:val="none" w:sz="0" w:space="0" w:color="auto"/>
            <w:left w:val="none" w:sz="0" w:space="0" w:color="auto"/>
            <w:bottom w:val="none" w:sz="0" w:space="0" w:color="auto"/>
            <w:right w:val="none" w:sz="0" w:space="0" w:color="auto"/>
          </w:divBdr>
        </w:div>
        <w:div w:id="823400806">
          <w:marLeft w:val="0"/>
          <w:marRight w:val="0"/>
          <w:marTop w:val="315"/>
          <w:marBottom w:val="0"/>
          <w:divBdr>
            <w:top w:val="none" w:sz="0" w:space="0" w:color="auto"/>
            <w:left w:val="none" w:sz="0" w:space="0" w:color="auto"/>
            <w:bottom w:val="none" w:sz="0" w:space="0" w:color="auto"/>
            <w:right w:val="none" w:sz="0" w:space="0" w:color="auto"/>
          </w:divBdr>
          <w:divsChild>
            <w:div w:id="1349061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312442">
      <w:bodyDiv w:val="1"/>
      <w:marLeft w:val="0"/>
      <w:marRight w:val="0"/>
      <w:marTop w:val="0"/>
      <w:marBottom w:val="0"/>
      <w:divBdr>
        <w:top w:val="none" w:sz="0" w:space="0" w:color="auto"/>
        <w:left w:val="none" w:sz="0" w:space="0" w:color="auto"/>
        <w:bottom w:val="none" w:sz="0" w:space="0" w:color="auto"/>
        <w:right w:val="none" w:sz="0" w:space="0" w:color="auto"/>
      </w:divBdr>
      <w:divsChild>
        <w:div w:id="1779446050">
          <w:marLeft w:val="-225"/>
          <w:marRight w:val="-225"/>
          <w:marTop w:val="0"/>
          <w:marBottom w:val="0"/>
          <w:divBdr>
            <w:top w:val="none" w:sz="0" w:space="0" w:color="auto"/>
            <w:left w:val="none" w:sz="0" w:space="0" w:color="auto"/>
            <w:bottom w:val="none" w:sz="0" w:space="0" w:color="auto"/>
            <w:right w:val="none" w:sz="0" w:space="0" w:color="auto"/>
          </w:divBdr>
        </w:div>
        <w:div w:id="992178396">
          <w:marLeft w:val="-225"/>
          <w:marRight w:val="-225"/>
          <w:marTop w:val="0"/>
          <w:marBottom w:val="0"/>
          <w:divBdr>
            <w:top w:val="none" w:sz="0" w:space="0" w:color="auto"/>
            <w:left w:val="none" w:sz="0" w:space="0" w:color="auto"/>
            <w:bottom w:val="none" w:sz="0" w:space="0" w:color="auto"/>
            <w:right w:val="none" w:sz="0" w:space="0" w:color="auto"/>
          </w:divBdr>
          <w:divsChild>
            <w:div w:id="874200497">
              <w:marLeft w:val="0"/>
              <w:marRight w:val="0"/>
              <w:marTop w:val="0"/>
              <w:marBottom w:val="0"/>
              <w:divBdr>
                <w:top w:val="none" w:sz="0" w:space="0" w:color="auto"/>
                <w:left w:val="none" w:sz="0" w:space="0" w:color="auto"/>
                <w:bottom w:val="none" w:sz="0" w:space="0" w:color="auto"/>
                <w:right w:val="none" w:sz="0" w:space="0" w:color="auto"/>
              </w:divBdr>
              <w:divsChild>
                <w:div w:id="124547048">
                  <w:marLeft w:val="0"/>
                  <w:marRight w:val="0"/>
                  <w:marTop w:val="0"/>
                  <w:marBottom w:val="0"/>
                  <w:divBdr>
                    <w:top w:val="none" w:sz="0" w:space="0" w:color="auto"/>
                    <w:left w:val="none" w:sz="0" w:space="0" w:color="auto"/>
                    <w:bottom w:val="none" w:sz="0" w:space="0" w:color="auto"/>
                    <w:right w:val="none" w:sz="0" w:space="0" w:color="auto"/>
                  </w:divBdr>
                </w:div>
                <w:div w:id="1154877196">
                  <w:marLeft w:val="0"/>
                  <w:marRight w:val="0"/>
                  <w:marTop w:val="0"/>
                  <w:marBottom w:val="0"/>
                  <w:divBdr>
                    <w:top w:val="none" w:sz="0" w:space="0" w:color="auto"/>
                    <w:left w:val="none" w:sz="0" w:space="0" w:color="auto"/>
                    <w:bottom w:val="none" w:sz="0" w:space="0" w:color="auto"/>
                    <w:right w:val="none" w:sz="0" w:space="0" w:color="auto"/>
                  </w:divBdr>
                </w:div>
                <w:div w:id="846288330">
                  <w:marLeft w:val="0"/>
                  <w:marRight w:val="0"/>
                  <w:marTop w:val="0"/>
                  <w:marBottom w:val="450"/>
                  <w:divBdr>
                    <w:top w:val="none" w:sz="0" w:space="0" w:color="auto"/>
                    <w:left w:val="none" w:sz="0" w:space="0" w:color="auto"/>
                    <w:bottom w:val="none" w:sz="0" w:space="0" w:color="auto"/>
                    <w:right w:val="none" w:sz="0" w:space="0" w:color="auto"/>
                  </w:divBdr>
                  <w:divsChild>
                    <w:div w:id="1412890889">
                      <w:marLeft w:val="0"/>
                      <w:marRight w:val="0"/>
                      <w:marTop w:val="0"/>
                      <w:marBottom w:val="0"/>
                      <w:divBdr>
                        <w:top w:val="single" w:sz="6" w:space="0" w:color="DEE2E6"/>
                        <w:left w:val="single" w:sz="6" w:space="0" w:color="DEE2E6"/>
                        <w:bottom w:val="single" w:sz="6" w:space="0" w:color="DEE2E6"/>
                        <w:right w:val="single" w:sz="6" w:space="0" w:color="DEE2E6"/>
                      </w:divBdr>
                      <w:divsChild>
                        <w:div w:id="1824352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600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437580">
      <w:bodyDiv w:val="1"/>
      <w:marLeft w:val="0"/>
      <w:marRight w:val="0"/>
      <w:marTop w:val="0"/>
      <w:marBottom w:val="0"/>
      <w:divBdr>
        <w:top w:val="none" w:sz="0" w:space="0" w:color="auto"/>
        <w:left w:val="none" w:sz="0" w:space="0" w:color="auto"/>
        <w:bottom w:val="none" w:sz="0" w:space="0" w:color="auto"/>
        <w:right w:val="none" w:sz="0" w:space="0" w:color="auto"/>
      </w:divBdr>
      <w:divsChild>
        <w:div w:id="1414156153">
          <w:marLeft w:val="0"/>
          <w:marRight w:val="0"/>
          <w:marTop w:val="0"/>
          <w:marBottom w:val="0"/>
          <w:divBdr>
            <w:top w:val="none" w:sz="0" w:space="0" w:color="auto"/>
            <w:left w:val="none" w:sz="0" w:space="0" w:color="auto"/>
            <w:bottom w:val="none" w:sz="0" w:space="0" w:color="auto"/>
            <w:right w:val="none" w:sz="0" w:space="0" w:color="auto"/>
          </w:divBdr>
          <w:divsChild>
            <w:div w:id="1337685506">
              <w:marLeft w:val="0"/>
              <w:marRight w:val="0"/>
              <w:marTop w:val="0"/>
              <w:marBottom w:val="0"/>
              <w:divBdr>
                <w:top w:val="none" w:sz="0" w:space="0" w:color="auto"/>
                <w:left w:val="none" w:sz="0" w:space="0" w:color="auto"/>
                <w:bottom w:val="none" w:sz="0" w:space="0" w:color="auto"/>
                <w:right w:val="none" w:sz="0" w:space="0" w:color="auto"/>
              </w:divBdr>
              <w:divsChild>
                <w:div w:id="56507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9163520">
      <w:bodyDiv w:val="1"/>
      <w:marLeft w:val="0"/>
      <w:marRight w:val="0"/>
      <w:marTop w:val="0"/>
      <w:marBottom w:val="0"/>
      <w:divBdr>
        <w:top w:val="none" w:sz="0" w:space="0" w:color="auto"/>
        <w:left w:val="none" w:sz="0" w:space="0" w:color="auto"/>
        <w:bottom w:val="none" w:sz="0" w:space="0" w:color="auto"/>
        <w:right w:val="none" w:sz="0" w:space="0" w:color="auto"/>
      </w:divBdr>
      <w:divsChild>
        <w:div w:id="334723675">
          <w:marLeft w:val="0"/>
          <w:marRight w:val="0"/>
          <w:marTop w:val="0"/>
          <w:marBottom w:val="0"/>
          <w:divBdr>
            <w:top w:val="none" w:sz="0" w:space="0" w:color="auto"/>
            <w:left w:val="none" w:sz="0" w:space="0" w:color="auto"/>
            <w:bottom w:val="none" w:sz="0" w:space="0" w:color="auto"/>
            <w:right w:val="none" w:sz="0" w:space="0" w:color="auto"/>
          </w:divBdr>
          <w:divsChild>
            <w:div w:id="2128036225">
              <w:marLeft w:val="300"/>
              <w:marRight w:val="300"/>
              <w:marTop w:val="0"/>
              <w:marBottom w:val="300"/>
              <w:divBdr>
                <w:top w:val="none" w:sz="0" w:space="0" w:color="auto"/>
                <w:left w:val="none" w:sz="0" w:space="0" w:color="auto"/>
                <w:bottom w:val="none" w:sz="0" w:space="0" w:color="auto"/>
                <w:right w:val="none" w:sz="0" w:space="0" w:color="auto"/>
              </w:divBdr>
            </w:div>
          </w:divsChild>
        </w:div>
        <w:div w:id="568997870">
          <w:marLeft w:val="300"/>
          <w:marRight w:val="300"/>
          <w:marTop w:val="300"/>
          <w:marBottom w:val="0"/>
          <w:divBdr>
            <w:top w:val="none" w:sz="0" w:space="0" w:color="auto"/>
            <w:left w:val="none" w:sz="0" w:space="0" w:color="auto"/>
            <w:bottom w:val="none" w:sz="0" w:space="0" w:color="auto"/>
            <w:right w:val="none" w:sz="0" w:space="0" w:color="auto"/>
          </w:divBdr>
        </w:div>
        <w:div w:id="818494542">
          <w:marLeft w:val="0"/>
          <w:marRight w:val="0"/>
          <w:marTop w:val="0"/>
          <w:marBottom w:val="0"/>
          <w:divBdr>
            <w:top w:val="none" w:sz="0" w:space="0" w:color="auto"/>
            <w:left w:val="none" w:sz="0" w:space="0" w:color="auto"/>
            <w:bottom w:val="none" w:sz="0" w:space="0" w:color="auto"/>
            <w:right w:val="none" w:sz="0" w:space="0" w:color="auto"/>
          </w:divBdr>
          <w:divsChild>
            <w:div w:id="625280168">
              <w:marLeft w:val="300"/>
              <w:marRight w:val="300"/>
              <w:marTop w:val="300"/>
              <w:marBottom w:val="300"/>
              <w:divBdr>
                <w:top w:val="none" w:sz="0" w:space="0" w:color="auto"/>
                <w:left w:val="none" w:sz="0" w:space="0" w:color="auto"/>
                <w:bottom w:val="none" w:sz="0" w:space="0" w:color="auto"/>
                <w:right w:val="none" w:sz="0" w:space="0" w:color="auto"/>
              </w:divBdr>
            </w:div>
          </w:divsChild>
        </w:div>
        <w:div w:id="829711393">
          <w:marLeft w:val="300"/>
          <w:marRight w:val="300"/>
          <w:marTop w:val="0"/>
          <w:marBottom w:val="300"/>
          <w:divBdr>
            <w:top w:val="none" w:sz="0" w:space="0" w:color="auto"/>
            <w:left w:val="none" w:sz="0" w:space="0" w:color="auto"/>
            <w:bottom w:val="none" w:sz="0" w:space="0" w:color="auto"/>
            <w:right w:val="none" w:sz="0" w:space="0" w:color="auto"/>
          </w:divBdr>
        </w:div>
      </w:divsChild>
    </w:div>
    <w:div w:id="1649435620">
      <w:bodyDiv w:val="1"/>
      <w:marLeft w:val="0"/>
      <w:marRight w:val="0"/>
      <w:marTop w:val="0"/>
      <w:marBottom w:val="0"/>
      <w:divBdr>
        <w:top w:val="none" w:sz="0" w:space="0" w:color="auto"/>
        <w:left w:val="none" w:sz="0" w:space="0" w:color="auto"/>
        <w:bottom w:val="none" w:sz="0" w:space="0" w:color="auto"/>
        <w:right w:val="none" w:sz="0" w:space="0" w:color="auto"/>
      </w:divBdr>
      <w:divsChild>
        <w:div w:id="56784036">
          <w:marLeft w:val="-150"/>
          <w:marRight w:val="-150"/>
          <w:marTop w:val="0"/>
          <w:marBottom w:val="0"/>
          <w:divBdr>
            <w:top w:val="none" w:sz="0" w:space="0" w:color="auto"/>
            <w:left w:val="none" w:sz="0" w:space="0" w:color="auto"/>
            <w:bottom w:val="none" w:sz="0" w:space="0" w:color="auto"/>
            <w:right w:val="none" w:sz="0" w:space="0" w:color="auto"/>
          </w:divBdr>
          <w:divsChild>
            <w:div w:id="770012588">
              <w:marLeft w:val="0"/>
              <w:marRight w:val="0"/>
              <w:marTop w:val="0"/>
              <w:marBottom w:val="0"/>
              <w:divBdr>
                <w:top w:val="none" w:sz="0" w:space="0" w:color="auto"/>
                <w:left w:val="none" w:sz="0" w:space="0" w:color="auto"/>
                <w:bottom w:val="none" w:sz="0" w:space="0" w:color="auto"/>
                <w:right w:val="none" w:sz="0" w:space="0" w:color="auto"/>
              </w:divBdr>
              <w:divsChild>
                <w:div w:id="1562599855">
                  <w:marLeft w:val="0"/>
                  <w:marRight w:val="0"/>
                  <w:marTop w:val="0"/>
                  <w:marBottom w:val="0"/>
                  <w:divBdr>
                    <w:top w:val="none" w:sz="0" w:space="0" w:color="auto"/>
                    <w:left w:val="none" w:sz="0" w:space="0" w:color="auto"/>
                    <w:bottom w:val="none" w:sz="0" w:space="0" w:color="auto"/>
                    <w:right w:val="none" w:sz="0" w:space="0" w:color="auto"/>
                  </w:divBdr>
                  <w:divsChild>
                    <w:div w:id="505368727">
                      <w:marLeft w:val="0"/>
                      <w:marRight w:val="0"/>
                      <w:marTop w:val="0"/>
                      <w:marBottom w:val="0"/>
                      <w:divBdr>
                        <w:top w:val="none" w:sz="0" w:space="0" w:color="auto"/>
                        <w:left w:val="none" w:sz="0" w:space="0" w:color="auto"/>
                        <w:bottom w:val="none" w:sz="0" w:space="0" w:color="auto"/>
                        <w:right w:val="none" w:sz="0" w:space="0" w:color="auto"/>
                      </w:divBdr>
                    </w:div>
                  </w:divsChild>
                </w:div>
                <w:div w:id="813520773">
                  <w:marLeft w:val="0"/>
                  <w:marRight w:val="0"/>
                  <w:marTop w:val="0"/>
                  <w:marBottom w:val="0"/>
                  <w:divBdr>
                    <w:top w:val="none" w:sz="0" w:space="0" w:color="auto"/>
                    <w:left w:val="none" w:sz="0" w:space="0" w:color="auto"/>
                    <w:bottom w:val="none" w:sz="0" w:space="0" w:color="auto"/>
                    <w:right w:val="none" w:sz="0" w:space="0" w:color="auto"/>
                  </w:divBdr>
                  <w:divsChild>
                    <w:div w:id="48347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746962">
          <w:marLeft w:val="-150"/>
          <w:marRight w:val="-150"/>
          <w:marTop w:val="0"/>
          <w:marBottom w:val="0"/>
          <w:divBdr>
            <w:top w:val="none" w:sz="0" w:space="0" w:color="auto"/>
            <w:left w:val="none" w:sz="0" w:space="0" w:color="auto"/>
            <w:bottom w:val="none" w:sz="0" w:space="0" w:color="auto"/>
            <w:right w:val="none" w:sz="0" w:space="0" w:color="auto"/>
          </w:divBdr>
          <w:divsChild>
            <w:div w:id="1053508040">
              <w:marLeft w:val="0"/>
              <w:marRight w:val="0"/>
              <w:marTop w:val="0"/>
              <w:marBottom w:val="0"/>
              <w:divBdr>
                <w:top w:val="none" w:sz="0" w:space="0" w:color="auto"/>
                <w:left w:val="none" w:sz="0" w:space="0" w:color="auto"/>
                <w:bottom w:val="none" w:sz="0" w:space="0" w:color="auto"/>
                <w:right w:val="none" w:sz="0" w:space="0" w:color="auto"/>
              </w:divBdr>
              <w:divsChild>
                <w:div w:id="847671015">
                  <w:marLeft w:val="0"/>
                  <w:marRight w:val="0"/>
                  <w:marTop w:val="0"/>
                  <w:marBottom w:val="0"/>
                  <w:divBdr>
                    <w:top w:val="none" w:sz="0" w:space="0" w:color="auto"/>
                    <w:left w:val="none" w:sz="0" w:space="0" w:color="auto"/>
                    <w:bottom w:val="none" w:sz="0" w:space="0" w:color="auto"/>
                    <w:right w:val="none" w:sz="0" w:space="0" w:color="auto"/>
                  </w:divBdr>
                  <w:divsChild>
                    <w:div w:id="1861774345">
                      <w:marLeft w:val="0"/>
                      <w:marRight w:val="0"/>
                      <w:marTop w:val="0"/>
                      <w:marBottom w:val="0"/>
                      <w:divBdr>
                        <w:top w:val="none" w:sz="0" w:space="0" w:color="auto"/>
                        <w:left w:val="none" w:sz="0" w:space="0" w:color="auto"/>
                        <w:bottom w:val="none" w:sz="0" w:space="0" w:color="auto"/>
                        <w:right w:val="none" w:sz="0" w:space="0" w:color="auto"/>
                      </w:divBdr>
                    </w:div>
                    <w:div w:id="1631857682">
                      <w:marLeft w:val="0"/>
                      <w:marRight w:val="0"/>
                      <w:marTop w:val="0"/>
                      <w:marBottom w:val="0"/>
                      <w:divBdr>
                        <w:top w:val="none" w:sz="0" w:space="0" w:color="auto"/>
                        <w:left w:val="none" w:sz="0" w:space="0" w:color="auto"/>
                        <w:bottom w:val="none" w:sz="0" w:space="0" w:color="auto"/>
                        <w:right w:val="none" w:sz="0" w:space="0" w:color="auto"/>
                      </w:divBdr>
                      <w:divsChild>
                        <w:div w:id="624847125">
                          <w:marLeft w:val="0"/>
                          <w:marRight w:val="0"/>
                          <w:marTop w:val="0"/>
                          <w:marBottom w:val="0"/>
                          <w:divBdr>
                            <w:top w:val="none" w:sz="0" w:space="0" w:color="auto"/>
                            <w:left w:val="none" w:sz="0" w:space="0" w:color="auto"/>
                            <w:bottom w:val="none" w:sz="0" w:space="0" w:color="auto"/>
                            <w:right w:val="none" w:sz="0" w:space="0" w:color="auto"/>
                          </w:divBdr>
                          <w:divsChild>
                            <w:div w:id="1242568670">
                              <w:marLeft w:val="0"/>
                              <w:marRight w:val="0"/>
                              <w:marTop w:val="0"/>
                              <w:marBottom w:val="0"/>
                              <w:divBdr>
                                <w:top w:val="none" w:sz="0" w:space="0" w:color="auto"/>
                                <w:left w:val="none" w:sz="0" w:space="0" w:color="auto"/>
                                <w:bottom w:val="none" w:sz="0" w:space="0" w:color="auto"/>
                                <w:right w:val="none" w:sz="0" w:space="0" w:color="auto"/>
                              </w:divBdr>
                            </w:div>
                            <w:div w:id="1112090786">
                              <w:marLeft w:val="0"/>
                              <w:marRight w:val="0"/>
                              <w:marTop w:val="0"/>
                              <w:marBottom w:val="0"/>
                              <w:divBdr>
                                <w:top w:val="none" w:sz="0" w:space="0" w:color="auto"/>
                                <w:left w:val="none" w:sz="0" w:space="0" w:color="auto"/>
                                <w:bottom w:val="none" w:sz="0" w:space="0" w:color="auto"/>
                                <w:right w:val="none" w:sz="0" w:space="0" w:color="auto"/>
                              </w:divBdr>
                            </w:div>
                            <w:div w:id="1705910368">
                              <w:marLeft w:val="0"/>
                              <w:marRight w:val="0"/>
                              <w:marTop w:val="0"/>
                              <w:marBottom w:val="0"/>
                              <w:divBdr>
                                <w:top w:val="none" w:sz="0" w:space="0" w:color="auto"/>
                                <w:left w:val="none" w:sz="0" w:space="0" w:color="auto"/>
                                <w:bottom w:val="none" w:sz="0" w:space="0" w:color="auto"/>
                                <w:right w:val="none" w:sz="0" w:space="0" w:color="auto"/>
                              </w:divBdr>
                            </w:div>
                            <w:div w:id="1890915237">
                              <w:marLeft w:val="0"/>
                              <w:marRight w:val="0"/>
                              <w:marTop w:val="0"/>
                              <w:marBottom w:val="0"/>
                              <w:divBdr>
                                <w:top w:val="none" w:sz="0" w:space="0" w:color="auto"/>
                                <w:left w:val="none" w:sz="0" w:space="0" w:color="auto"/>
                                <w:bottom w:val="none" w:sz="0" w:space="0" w:color="auto"/>
                                <w:right w:val="none" w:sz="0" w:space="0" w:color="auto"/>
                              </w:divBdr>
                            </w:div>
                            <w:div w:id="93493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9664501">
              <w:marLeft w:val="0"/>
              <w:marRight w:val="0"/>
              <w:marTop w:val="0"/>
              <w:marBottom w:val="0"/>
              <w:divBdr>
                <w:top w:val="none" w:sz="0" w:space="0" w:color="auto"/>
                <w:left w:val="none" w:sz="0" w:space="0" w:color="auto"/>
                <w:bottom w:val="none" w:sz="0" w:space="0" w:color="auto"/>
                <w:right w:val="none" w:sz="0" w:space="0" w:color="auto"/>
              </w:divBdr>
              <w:divsChild>
                <w:div w:id="1329556171">
                  <w:marLeft w:val="0"/>
                  <w:marRight w:val="0"/>
                  <w:marTop w:val="0"/>
                  <w:marBottom w:val="0"/>
                  <w:divBdr>
                    <w:top w:val="none" w:sz="0" w:space="0" w:color="auto"/>
                    <w:left w:val="none" w:sz="0" w:space="0" w:color="auto"/>
                    <w:bottom w:val="none" w:sz="0" w:space="0" w:color="auto"/>
                    <w:right w:val="none" w:sz="0" w:space="0" w:color="auto"/>
                  </w:divBdr>
                  <w:divsChild>
                    <w:div w:id="1234051815">
                      <w:marLeft w:val="0"/>
                      <w:marRight w:val="0"/>
                      <w:marTop w:val="0"/>
                      <w:marBottom w:val="0"/>
                      <w:divBdr>
                        <w:top w:val="none" w:sz="0" w:space="0" w:color="auto"/>
                        <w:left w:val="none" w:sz="0" w:space="0" w:color="auto"/>
                        <w:bottom w:val="none" w:sz="0" w:space="0" w:color="auto"/>
                        <w:right w:val="none" w:sz="0" w:space="0" w:color="auto"/>
                      </w:divBdr>
                      <w:divsChild>
                        <w:div w:id="237906408">
                          <w:marLeft w:val="0"/>
                          <w:marRight w:val="0"/>
                          <w:marTop w:val="0"/>
                          <w:marBottom w:val="0"/>
                          <w:divBdr>
                            <w:top w:val="none" w:sz="0" w:space="0" w:color="auto"/>
                            <w:left w:val="none" w:sz="0" w:space="0" w:color="auto"/>
                            <w:bottom w:val="none" w:sz="0" w:space="0" w:color="auto"/>
                            <w:right w:val="none" w:sz="0" w:space="0" w:color="auto"/>
                          </w:divBdr>
                        </w:div>
                      </w:divsChild>
                    </w:div>
                    <w:div w:id="119737359">
                      <w:marLeft w:val="0"/>
                      <w:marRight w:val="0"/>
                      <w:marTop w:val="0"/>
                      <w:marBottom w:val="450"/>
                      <w:divBdr>
                        <w:top w:val="none" w:sz="0" w:space="0" w:color="auto"/>
                        <w:left w:val="none" w:sz="0" w:space="0" w:color="auto"/>
                        <w:bottom w:val="none" w:sz="0" w:space="0" w:color="auto"/>
                        <w:right w:val="none" w:sz="0" w:space="0" w:color="auto"/>
                      </w:divBdr>
                    </w:div>
                    <w:div w:id="58237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0404247">
      <w:bodyDiv w:val="1"/>
      <w:marLeft w:val="0"/>
      <w:marRight w:val="0"/>
      <w:marTop w:val="0"/>
      <w:marBottom w:val="0"/>
      <w:divBdr>
        <w:top w:val="none" w:sz="0" w:space="0" w:color="auto"/>
        <w:left w:val="none" w:sz="0" w:space="0" w:color="auto"/>
        <w:bottom w:val="none" w:sz="0" w:space="0" w:color="auto"/>
        <w:right w:val="none" w:sz="0" w:space="0" w:color="auto"/>
      </w:divBdr>
      <w:divsChild>
        <w:div w:id="510920380">
          <w:marLeft w:val="-150"/>
          <w:marRight w:val="-150"/>
          <w:marTop w:val="0"/>
          <w:marBottom w:val="0"/>
          <w:divBdr>
            <w:top w:val="none" w:sz="0" w:space="0" w:color="auto"/>
            <w:left w:val="none" w:sz="0" w:space="0" w:color="auto"/>
            <w:bottom w:val="none" w:sz="0" w:space="0" w:color="auto"/>
            <w:right w:val="none" w:sz="0" w:space="0" w:color="auto"/>
          </w:divBdr>
          <w:divsChild>
            <w:div w:id="924610892">
              <w:marLeft w:val="0"/>
              <w:marRight w:val="0"/>
              <w:marTop w:val="0"/>
              <w:marBottom w:val="0"/>
              <w:divBdr>
                <w:top w:val="none" w:sz="0" w:space="0" w:color="auto"/>
                <w:left w:val="none" w:sz="0" w:space="0" w:color="auto"/>
                <w:bottom w:val="none" w:sz="0" w:space="0" w:color="auto"/>
                <w:right w:val="none" w:sz="0" w:space="0" w:color="auto"/>
              </w:divBdr>
              <w:divsChild>
                <w:div w:id="470555901">
                  <w:marLeft w:val="0"/>
                  <w:marRight w:val="0"/>
                  <w:marTop w:val="0"/>
                  <w:marBottom w:val="0"/>
                  <w:divBdr>
                    <w:top w:val="none" w:sz="0" w:space="0" w:color="auto"/>
                    <w:left w:val="none" w:sz="0" w:space="0" w:color="auto"/>
                    <w:bottom w:val="none" w:sz="0" w:space="0" w:color="auto"/>
                    <w:right w:val="none" w:sz="0" w:space="0" w:color="auto"/>
                  </w:divBdr>
                  <w:divsChild>
                    <w:div w:id="1064370537">
                      <w:marLeft w:val="0"/>
                      <w:marRight w:val="0"/>
                      <w:marTop w:val="0"/>
                      <w:marBottom w:val="0"/>
                      <w:divBdr>
                        <w:top w:val="none" w:sz="0" w:space="0" w:color="auto"/>
                        <w:left w:val="none" w:sz="0" w:space="0" w:color="auto"/>
                        <w:bottom w:val="none" w:sz="0" w:space="0" w:color="auto"/>
                        <w:right w:val="none" w:sz="0" w:space="0" w:color="auto"/>
                      </w:divBdr>
                    </w:div>
                  </w:divsChild>
                </w:div>
                <w:div w:id="116071134">
                  <w:marLeft w:val="0"/>
                  <w:marRight w:val="0"/>
                  <w:marTop w:val="0"/>
                  <w:marBottom w:val="0"/>
                  <w:divBdr>
                    <w:top w:val="none" w:sz="0" w:space="0" w:color="auto"/>
                    <w:left w:val="none" w:sz="0" w:space="0" w:color="auto"/>
                    <w:bottom w:val="none" w:sz="0" w:space="0" w:color="auto"/>
                    <w:right w:val="none" w:sz="0" w:space="0" w:color="auto"/>
                  </w:divBdr>
                  <w:divsChild>
                    <w:div w:id="763527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950334">
          <w:marLeft w:val="-150"/>
          <w:marRight w:val="-150"/>
          <w:marTop w:val="0"/>
          <w:marBottom w:val="0"/>
          <w:divBdr>
            <w:top w:val="none" w:sz="0" w:space="0" w:color="auto"/>
            <w:left w:val="none" w:sz="0" w:space="0" w:color="auto"/>
            <w:bottom w:val="none" w:sz="0" w:space="0" w:color="auto"/>
            <w:right w:val="none" w:sz="0" w:space="0" w:color="auto"/>
          </w:divBdr>
          <w:divsChild>
            <w:div w:id="222789035">
              <w:marLeft w:val="0"/>
              <w:marRight w:val="0"/>
              <w:marTop w:val="0"/>
              <w:marBottom w:val="0"/>
              <w:divBdr>
                <w:top w:val="none" w:sz="0" w:space="0" w:color="auto"/>
                <w:left w:val="none" w:sz="0" w:space="0" w:color="auto"/>
                <w:bottom w:val="none" w:sz="0" w:space="0" w:color="auto"/>
                <w:right w:val="none" w:sz="0" w:space="0" w:color="auto"/>
              </w:divBdr>
              <w:divsChild>
                <w:div w:id="2062745890">
                  <w:marLeft w:val="0"/>
                  <w:marRight w:val="0"/>
                  <w:marTop w:val="0"/>
                  <w:marBottom w:val="0"/>
                  <w:divBdr>
                    <w:top w:val="none" w:sz="0" w:space="0" w:color="auto"/>
                    <w:left w:val="none" w:sz="0" w:space="0" w:color="auto"/>
                    <w:bottom w:val="none" w:sz="0" w:space="0" w:color="auto"/>
                    <w:right w:val="none" w:sz="0" w:space="0" w:color="auto"/>
                  </w:divBdr>
                  <w:divsChild>
                    <w:div w:id="1888835727">
                      <w:marLeft w:val="0"/>
                      <w:marRight w:val="0"/>
                      <w:marTop w:val="0"/>
                      <w:marBottom w:val="0"/>
                      <w:divBdr>
                        <w:top w:val="none" w:sz="0" w:space="0" w:color="auto"/>
                        <w:left w:val="none" w:sz="0" w:space="0" w:color="auto"/>
                        <w:bottom w:val="none" w:sz="0" w:space="0" w:color="auto"/>
                        <w:right w:val="none" w:sz="0" w:space="0" w:color="auto"/>
                      </w:divBdr>
                    </w:div>
                    <w:div w:id="464784418">
                      <w:marLeft w:val="0"/>
                      <w:marRight w:val="0"/>
                      <w:marTop w:val="0"/>
                      <w:marBottom w:val="0"/>
                      <w:divBdr>
                        <w:top w:val="none" w:sz="0" w:space="0" w:color="auto"/>
                        <w:left w:val="none" w:sz="0" w:space="0" w:color="auto"/>
                        <w:bottom w:val="none" w:sz="0" w:space="0" w:color="auto"/>
                        <w:right w:val="none" w:sz="0" w:space="0" w:color="auto"/>
                      </w:divBdr>
                      <w:divsChild>
                        <w:div w:id="352656937">
                          <w:marLeft w:val="0"/>
                          <w:marRight w:val="0"/>
                          <w:marTop w:val="0"/>
                          <w:marBottom w:val="0"/>
                          <w:divBdr>
                            <w:top w:val="none" w:sz="0" w:space="0" w:color="auto"/>
                            <w:left w:val="none" w:sz="0" w:space="0" w:color="auto"/>
                            <w:bottom w:val="none" w:sz="0" w:space="0" w:color="auto"/>
                            <w:right w:val="none" w:sz="0" w:space="0" w:color="auto"/>
                          </w:divBdr>
                          <w:divsChild>
                            <w:div w:id="1727411815">
                              <w:marLeft w:val="0"/>
                              <w:marRight w:val="0"/>
                              <w:marTop w:val="0"/>
                              <w:marBottom w:val="0"/>
                              <w:divBdr>
                                <w:top w:val="none" w:sz="0" w:space="0" w:color="auto"/>
                                <w:left w:val="none" w:sz="0" w:space="0" w:color="auto"/>
                                <w:bottom w:val="none" w:sz="0" w:space="0" w:color="auto"/>
                                <w:right w:val="none" w:sz="0" w:space="0" w:color="auto"/>
                              </w:divBdr>
                            </w:div>
                            <w:div w:id="1948846292">
                              <w:marLeft w:val="0"/>
                              <w:marRight w:val="0"/>
                              <w:marTop w:val="0"/>
                              <w:marBottom w:val="0"/>
                              <w:divBdr>
                                <w:top w:val="none" w:sz="0" w:space="0" w:color="auto"/>
                                <w:left w:val="none" w:sz="0" w:space="0" w:color="auto"/>
                                <w:bottom w:val="none" w:sz="0" w:space="0" w:color="auto"/>
                                <w:right w:val="none" w:sz="0" w:space="0" w:color="auto"/>
                              </w:divBdr>
                            </w:div>
                            <w:div w:id="1422724056">
                              <w:marLeft w:val="0"/>
                              <w:marRight w:val="0"/>
                              <w:marTop w:val="0"/>
                              <w:marBottom w:val="0"/>
                              <w:divBdr>
                                <w:top w:val="none" w:sz="0" w:space="0" w:color="auto"/>
                                <w:left w:val="none" w:sz="0" w:space="0" w:color="auto"/>
                                <w:bottom w:val="none" w:sz="0" w:space="0" w:color="auto"/>
                                <w:right w:val="none" w:sz="0" w:space="0" w:color="auto"/>
                              </w:divBdr>
                            </w:div>
                            <w:div w:id="687105488">
                              <w:marLeft w:val="0"/>
                              <w:marRight w:val="0"/>
                              <w:marTop w:val="0"/>
                              <w:marBottom w:val="0"/>
                              <w:divBdr>
                                <w:top w:val="none" w:sz="0" w:space="0" w:color="auto"/>
                                <w:left w:val="none" w:sz="0" w:space="0" w:color="auto"/>
                                <w:bottom w:val="none" w:sz="0" w:space="0" w:color="auto"/>
                                <w:right w:val="none" w:sz="0" w:space="0" w:color="auto"/>
                              </w:divBdr>
                            </w:div>
                            <w:div w:id="600724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8645875">
              <w:marLeft w:val="0"/>
              <w:marRight w:val="0"/>
              <w:marTop w:val="0"/>
              <w:marBottom w:val="0"/>
              <w:divBdr>
                <w:top w:val="none" w:sz="0" w:space="0" w:color="auto"/>
                <w:left w:val="none" w:sz="0" w:space="0" w:color="auto"/>
                <w:bottom w:val="none" w:sz="0" w:space="0" w:color="auto"/>
                <w:right w:val="none" w:sz="0" w:space="0" w:color="auto"/>
              </w:divBdr>
              <w:divsChild>
                <w:div w:id="1449158147">
                  <w:marLeft w:val="0"/>
                  <w:marRight w:val="0"/>
                  <w:marTop w:val="0"/>
                  <w:marBottom w:val="0"/>
                  <w:divBdr>
                    <w:top w:val="none" w:sz="0" w:space="0" w:color="auto"/>
                    <w:left w:val="none" w:sz="0" w:space="0" w:color="auto"/>
                    <w:bottom w:val="none" w:sz="0" w:space="0" w:color="auto"/>
                    <w:right w:val="none" w:sz="0" w:space="0" w:color="auto"/>
                  </w:divBdr>
                  <w:divsChild>
                    <w:div w:id="1126656329">
                      <w:marLeft w:val="0"/>
                      <w:marRight w:val="0"/>
                      <w:marTop w:val="0"/>
                      <w:marBottom w:val="0"/>
                      <w:divBdr>
                        <w:top w:val="none" w:sz="0" w:space="0" w:color="auto"/>
                        <w:left w:val="none" w:sz="0" w:space="0" w:color="auto"/>
                        <w:bottom w:val="none" w:sz="0" w:space="0" w:color="auto"/>
                        <w:right w:val="none" w:sz="0" w:space="0" w:color="auto"/>
                      </w:divBdr>
                      <w:divsChild>
                        <w:div w:id="1582253486">
                          <w:marLeft w:val="0"/>
                          <w:marRight w:val="0"/>
                          <w:marTop w:val="0"/>
                          <w:marBottom w:val="0"/>
                          <w:divBdr>
                            <w:top w:val="none" w:sz="0" w:space="0" w:color="auto"/>
                            <w:left w:val="none" w:sz="0" w:space="0" w:color="auto"/>
                            <w:bottom w:val="none" w:sz="0" w:space="0" w:color="auto"/>
                            <w:right w:val="none" w:sz="0" w:space="0" w:color="auto"/>
                          </w:divBdr>
                        </w:div>
                      </w:divsChild>
                    </w:div>
                    <w:div w:id="1308242152">
                      <w:marLeft w:val="0"/>
                      <w:marRight w:val="0"/>
                      <w:marTop w:val="0"/>
                      <w:marBottom w:val="450"/>
                      <w:divBdr>
                        <w:top w:val="none" w:sz="0" w:space="0" w:color="auto"/>
                        <w:left w:val="none" w:sz="0" w:space="0" w:color="auto"/>
                        <w:bottom w:val="none" w:sz="0" w:space="0" w:color="auto"/>
                        <w:right w:val="none" w:sz="0" w:space="0" w:color="auto"/>
                      </w:divBdr>
                    </w:div>
                    <w:div w:id="1016537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0666410">
      <w:bodyDiv w:val="1"/>
      <w:marLeft w:val="0"/>
      <w:marRight w:val="0"/>
      <w:marTop w:val="0"/>
      <w:marBottom w:val="0"/>
      <w:divBdr>
        <w:top w:val="none" w:sz="0" w:space="0" w:color="auto"/>
        <w:left w:val="none" w:sz="0" w:space="0" w:color="auto"/>
        <w:bottom w:val="none" w:sz="0" w:space="0" w:color="auto"/>
        <w:right w:val="none" w:sz="0" w:space="0" w:color="auto"/>
      </w:divBdr>
      <w:divsChild>
        <w:div w:id="2022199706">
          <w:marLeft w:val="0"/>
          <w:marRight w:val="0"/>
          <w:marTop w:val="0"/>
          <w:marBottom w:val="330"/>
          <w:divBdr>
            <w:top w:val="none" w:sz="0" w:space="0" w:color="auto"/>
            <w:left w:val="none" w:sz="0" w:space="0" w:color="auto"/>
            <w:bottom w:val="none" w:sz="0" w:space="0" w:color="auto"/>
            <w:right w:val="none" w:sz="0" w:space="0" w:color="auto"/>
          </w:divBdr>
          <w:divsChild>
            <w:div w:id="822309539">
              <w:marLeft w:val="0"/>
              <w:marRight w:val="0"/>
              <w:marTop w:val="0"/>
              <w:marBottom w:val="105"/>
              <w:divBdr>
                <w:top w:val="none" w:sz="0" w:space="0" w:color="auto"/>
                <w:left w:val="none" w:sz="0" w:space="0" w:color="auto"/>
                <w:bottom w:val="none" w:sz="0" w:space="0" w:color="auto"/>
                <w:right w:val="none" w:sz="0" w:space="0" w:color="auto"/>
              </w:divBdr>
            </w:div>
          </w:divsChild>
        </w:div>
        <w:div w:id="1645238090">
          <w:marLeft w:val="0"/>
          <w:marRight w:val="0"/>
          <w:marTop w:val="100"/>
          <w:marBottom w:val="100"/>
          <w:divBdr>
            <w:top w:val="none" w:sz="0" w:space="0" w:color="auto"/>
            <w:left w:val="none" w:sz="0" w:space="0" w:color="auto"/>
            <w:bottom w:val="none" w:sz="0" w:space="0" w:color="auto"/>
            <w:right w:val="none" w:sz="0" w:space="0" w:color="auto"/>
          </w:divBdr>
          <w:divsChild>
            <w:div w:id="1459690217">
              <w:marLeft w:val="-1200"/>
              <w:marRight w:val="-1200"/>
              <w:marTop w:val="0"/>
              <w:marBottom w:val="0"/>
              <w:divBdr>
                <w:top w:val="none" w:sz="0" w:space="0" w:color="auto"/>
                <w:left w:val="none" w:sz="0" w:space="0" w:color="auto"/>
                <w:bottom w:val="none" w:sz="0" w:space="0" w:color="auto"/>
                <w:right w:val="none" w:sz="0" w:space="0" w:color="auto"/>
              </w:divBdr>
              <w:divsChild>
                <w:div w:id="1558013314">
                  <w:marLeft w:val="0"/>
                  <w:marRight w:val="0"/>
                  <w:marTop w:val="0"/>
                  <w:marBottom w:val="0"/>
                  <w:divBdr>
                    <w:top w:val="none" w:sz="0" w:space="0" w:color="auto"/>
                    <w:left w:val="none" w:sz="0" w:space="0" w:color="auto"/>
                    <w:bottom w:val="none" w:sz="0" w:space="0" w:color="auto"/>
                    <w:right w:val="none" w:sz="0" w:space="0" w:color="auto"/>
                  </w:divBdr>
                  <w:divsChild>
                    <w:div w:id="1193568449">
                      <w:marLeft w:val="0"/>
                      <w:marRight w:val="0"/>
                      <w:marTop w:val="0"/>
                      <w:marBottom w:val="0"/>
                      <w:divBdr>
                        <w:top w:val="none" w:sz="0" w:space="0" w:color="auto"/>
                        <w:left w:val="none" w:sz="0" w:space="0" w:color="auto"/>
                        <w:bottom w:val="none" w:sz="0" w:space="0" w:color="auto"/>
                        <w:right w:val="none" w:sz="0" w:space="0" w:color="auto"/>
                      </w:divBdr>
                      <w:divsChild>
                        <w:div w:id="865875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286161">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1650746678">
      <w:bodyDiv w:val="1"/>
      <w:marLeft w:val="0"/>
      <w:marRight w:val="0"/>
      <w:marTop w:val="0"/>
      <w:marBottom w:val="0"/>
      <w:divBdr>
        <w:top w:val="none" w:sz="0" w:space="0" w:color="auto"/>
        <w:left w:val="none" w:sz="0" w:space="0" w:color="auto"/>
        <w:bottom w:val="none" w:sz="0" w:space="0" w:color="auto"/>
        <w:right w:val="none" w:sz="0" w:space="0" w:color="auto"/>
      </w:divBdr>
      <w:divsChild>
        <w:div w:id="82263263">
          <w:marLeft w:val="0"/>
          <w:marRight w:val="0"/>
          <w:marTop w:val="0"/>
          <w:marBottom w:val="0"/>
          <w:divBdr>
            <w:top w:val="none" w:sz="0" w:space="0" w:color="auto"/>
            <w:left w:val="none" w:sz="0" w:space="0" w:color="auto"/>
            <w:bottom w:val="none" w:sz="0" w:space="0" w:color="auto"/>
            <w:right w:val="none" w:sz="0" w:space="0" w:color="auto"/>
          </w:divBdr>
          <w:divsChild>
            <w:div w:id="159934665">
              <w:marLeft w:val="0"/>
              <w:marRight w:val="0"/>
              <w:marTop w:val="0"/>
              <w:marBottom w:val="0"/>
              <w:divBdr>
                <w:top w:val="none" w:sz="0" w:space="0" w:color="auto"/>
                <w:left w:val="none" w:sz="0" w:space="0" w:color="auto"/>
                <w:bottom w:val="none" w:sz="0" w:space="0" w:color="auto"/>
                <w:right w:val="none" w:sz="0" w:space="0" w:color="auto"/>
              </w:divBdr>
              <w:divsChild>
                <w:div w:id="117122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11071">
          <w:marLeft w:val="0"/>
          <w:marRight w:val="0"/>
          <w:marTop w:val="0"/>
          <w:marBottom w:val="0"/>
          <w:divBdr>
            <w:top w:val="none" w:sz="0" w:space="0" w:color="auto"/>
            <w:left w:val="none" w:sz="0" w:space="0" w:color="auto"/>
            <w:bottom w:val="none" w:sz="0" w:space="0" w:color="auto"/>
            <w:right w:val="none" w:sz="0" w:space="0" w:color="auto"/>
          </w:divBdr>
        </w:div>
      </w:divsChild>
    </w:div>
    <w:div w:id="1651130798">
      <w:bodyDiv w:val="1"/>
      <w:marLeft w:val="0"/>
      <w:marRight w:val="0"/>
      <w:marTop w:val="0"/>
      <w:marBottom w:val="0"/>
      <w:divBdr>
        <w:top w:val="none" w:sz="0" w:space="0" w:color="auto"/>
        <w:left w:val="none" w:sz="0" w:space="0" w:color="auto"/>
        <w:bottom w:val="none" w:sz="0" w:space="0" w:color="auto"/>
        <w:right w:val="none" w:sz="0" w:space="0" w:color="auto"/>
      </w:divBdr>
      <w:divsChild>
        <w:div w:id="935020859">
          <w:marLeft w:val="0"/>
          <w:marRight w:val="0"/>
          <w:marTop w:val="720"/>
          <w:marBottom w:val="900"/>
          <w:divBdr>
            <w:top w:val="none" w:sz="0" w:space="0" w:color="auto"/>
            <w:left w:val="none" w:sz="0" w:space="0" w:color="auto"/>
            <w:bottom w:val="none" w:sz="0" w:space="0" w:color="auto"/>
            <w:right w:val="none" w:sz="0" w:space="0" w:color="auto"/>
          </w:divBdr>
          <w:divsChild>
            <w:div w:id="444274871">
              <w:marLeft w:val="1440"/>
              <w:marRight w:val="1440"/>
              <w:marTop w:val="0"/>
              <w:marBottom w:val="0"/>
              <w:divBdr>
                <w:top w:val="none" w:sz="0" w:space="0" w:color="auto"/>
                <w:left w:val="none" w:sz="0" w:space="0" w:color="auto"/>
                <w:bottom w:val="none" w:sz="0" w:space="0" w:color="auto"/>
                <w:right w:val="none" w:sz="0" w:space="0" w:color="auto"/>
              </w:divBdr>
              <w:divsChild>
                <w:div w:id="868375487">
                  <w:marLeft w:val="0"/>
                  <w:marRight w:val="0"/>
                  <w:marTop w:val="0"/>
                  <w:marBottom w:val="360"/>
                  <w:divBdr>
                    <w:top w:val="none" w:sz="0" w:space="0" w:color="auto"/>
                    <w:left w:val="none" w:sz="0" w:space="0" w:color="auto"/>
                    <w:bottom w:val="none" w:sz="0" w:space="0" w:color="auto"/>
                    <w:right w:val="none" w:sz="0" w:space="0" w:color="auto"/>
                  </w:divBdr>
                  <w:divsChild>
                    <w:div w:id="2021544020">
                      <w:marLeft w:val="0"/>
                      <w:marRight w:val="0"/>
                      <w:marTop w:val="0"/>
                      <w:marBottom w:val="0"/>
                      <w:divBdr>
                        <w:top w:val="none" w:sz="0" w:space="0" w:color="auto"/>
                        <w:left w:val="none" w:sz="0" w:space="0" w:color="auto"/>
                        <w:bottom w:val="none" w:sz="0" w:space="0" w:color="auto"/>
                        <w:right w:val="none" w:sz="0" w:space="0" w:color="auto"/>
                      </w:divBdr>
                      <w:divsChild>
                        <w:div w:id="1968975354">
                          <w:marLeft w:val="0"/>
                          <w:marRight w:val="0"/>
                          <w:marTop w:val="0"/>
                          <w:marBottom w:val="0"/>
                          <w:divBdr>
                            <w:top w:val="none" w:sz="0" w:space="0" w:color="auto"/>
                            <w:left w:val="none" w:sz="0" w:space="0" w:color="auto"/>
                            <w:bottom w:val="none" w:sz="0" w:space="0" w:color="auto"/>
                            <w:right w:val="none" w:sz="0" w:space="0" w:color="auto"/>
                          </w:divBdr>
                          <w:divsChild>
                            <w:div w:id="531386740">
                              <w:marLeft w:val="0"/>
                              <w:marRight w:val="0"/>
                              <w:marTop w:val="0"/>
                              <w:marBottom w:val="0"/>
                              <w:divBdr>
                                <w:top w:val="none" w:sz="0" w:space="0" w:color="auto"/>
                                <w:left w:val="none" w:sz="0" w:space="0" w:color="auto"/>
                                <w:bottom w:val="none" w:sz="0" w:space="0" w:color="auto"/>
                                <w:right w:val="none" w:sz="0" w:space="0" w:color="auto"/>
                              </w:divBdr>
                              <w:divsChild>
                                <w:div w:id="1595363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7183754">
                  <w:marLeft w:val="0"/>
                  <w:marRight w:val="0"/>
                  <w:marTop w:val="0"/>
                  <w:marBottom w:val="0"/>
                  <w:divBdr>
                    <w:top w:val="none" w:sz="0" w:space="0" w:color="auto"/>
                    <w:left w:val="none" w:sz="0" w:space="0" w:color="auto"/>
                    <w:bottom w:val="none" w:sz="0" w:space="0" w:color="auto"/>
                    <w:right w:val="none" w:sz="0" w:space="0" w:color="auto"/>
                  </w:divBdr>
                  <w:divsChild>
                    <w:div w:id="1387678442">
                      <w:marLeft w:val="0"/>
                      <w:marRight w:val="0"/>
                      <w:marTop w:val="0"/>
                      <w:marBottom w:val="0"/>
                      <w:divBdr>
                        <w:top w:val="none" w:sz="0" w:space="0" w:color="auto"/>
                        <w:left w:val="none" w:sz="0" w:space="0" w:color="auto"/>
                        <w:bottom w:val="none" w:sz="0" w:space="0" w:color="auto"/>
                        <w:right w:val="none" w:sz="0" w:space="0" w:color="auto"/>
                      </w:divBdr>
                    </w:div>
                  </w:divsChild>
                </w:div>
                <w:div w:id="821235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614148">
          <w:marLeft w:val="0"/>
          <w:marRight w:val="0"/>
          <w:marTop w:val="0"/>
          <w:marBottom w:val="720"/>
          <w:divBdr>
            <w:top w:val="none" w:sz="0" w:space="0" w:color="auto"/>
            <w:left w:val="none" w:sz="0" w:space="0" w:color="auto"/>
            <w:bottom w:val="none" w:sz="0" w:space="0" w:color="auto"/>
            <w:right w:val="none" w:sz="0" w:space="0" w:color="auto"/>
          </w:divBdr>
          <w:divsChild>
            <w:div w:id="65155360">
              <w:marLeft w:val="0"/>
              <w:marRight w:val="0"/>
              <w:marTop w:val="0"/>
              <w:marBottom w:val="0"/>
              <w:divBdr>
                <w:top w:val="none" w:sz="0" w:space="0" w:color="auto"/>
                <w:left w:val="none" w:sz="0" w:space="0" w:color="auto"/>
                <w:bottom w:val="none" w:sz="0" w:space="0" w:color="auto"/>
                <w:right w:val="none" w:sz="0" w:space="0" w:color="auto"/>
              </w:divBdr>
              <w:divsChild>
                <w:div w:id="1970622319">
                  <w:marLeft w:val="1320"/>
                  <w:marRight w:val="1320"/>
                  <w:marTop w:val="0"/>
                  <w:marBottom w:val="0"/>
                  <w:divBdr>
                    <w:top w:val="none" w:sz="0" w:space="0" w:color="auto"/>
                    <w:left w:val="none" w:sz="0" w:space="0" w:color="auto"/>
                    <w:bottom w:val="none" w:sz="0" w:space="0" w:color="auto"/>
                    <w:right w:val="none" w:sz="0" w:space="0" w:color="auto"/>
                  </w:divBdr>
                  <w:divsChild>
                    <w:div w:id="1654481206">
                      <w:marLeft w:val="3450"/>
                      <w:marRight w:val="0"/>
                      <w:marTop w:val="0"/>
                      <w:marBottom w:val="0"/>
                      <w:divBdr>
                        <w:top w:val="none" w:sz="0" w:space="0" w:color="auto"/>
                        <w:left w:val="none" w:sz="0" w:space="0" w:color="auto"/>
                        <w:bottom w:val="none" w:sz="0" w:space="0" w:color="auto"/>
                        <w:right w:val="none" w:sz="0" w:space="0" w:color="auto"/>
                      </w:divBdr>
                      <w:divsChild>
                        <w:div w:id="193366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1787321">
      <w:bodyDiv w:val="1"/>
      <w:marLeft w:val="0"/>
      <w:marRight w:val="0"/>
      <w:marTop w:val="0"/>
      <w:marBottom w:val="0"/>
      <w:divBdr>
        <w:top w:val="none" w:sz="0" w:space="0" w:color="auto"/>
        <w:left w:val="none" w:sz="0" w:space="0" w:color="auto"/>
        <w:bottom w:val="none" w:sz="0" w:space="0" w:color="auto"/>
        <w:right w:val="none" w:sz="0" w:space="0" w:color="auto"/>
      </w:divBdr>
      <w:divsChild>
        <w:div w:id="421266830">
          <w:marLeft w:val="0"/>
          <w:marRight w:val="0"/>
          <w:marTop w:val="0"/>
          <w:marBottom w:val="0"/>
          <w:divBdr>
            <w:top w:val="none" w:sz="0" w:space="0" w:color="auto"/>
            <w:left w:val="none" w:sz="0" w:space="0" w:color="auto"/>
            <w:bottom w:val="none" w:sz="0" w:space="0" w:color="auto"/>
            <w:right w:val="none" w:sz="0" w:space="0" w:color="auto"/>
          </w:divBdr>
        </w:div>
        <w:div w:id="6642677">
          <w:marLeft w:val="0"/>
          <w:marRight w:val="0"/>
          <w:marTop w:val="0"/>
          <w:marBottom w:val="0"/>
          <w:divBdr>
            <w:top w:val="none" w:sz="0" w:space="0" w:color="auto"/>
            <w:left w:val="none" w:sz="0" w:space="0" w:color="auto"/>
            <w:bottom w:val="none" w:sz="0" w:space="0" w:color="auto"/>
            <w:right w:val="none" w:sz="0" w:space="0" w:color="auto"/>
          </w:divBdr>
          <w:divsChild>
            <w:div w:id="1034118264">
              <w:marLeft w:val="0"/>
              <w:marRight w:val="0"/>
              <w:marTop w:val="0"/>
              <w:marBottom w:val="0"/>
              <w:divBdr>
                <w:top w:val="none" w:sz="0" w:space="0" w:color="auto"/>
                <w:left w:val="none" w:sz="0" w:space="0" w:color="auto"/>
                <w:bottom w:val="none" w:sz="0" w:space="0" w:color="auto"/>
                <w:right w:val="none" w:sz="0" w:space="0" w:color="auto"/>
              </w:divBdr>
              <w:divsChild>
                <w:div w:id="27146559">
                  <w:marLeft w:val="0"/>
                  <w:marRight w:val="0"/>
                  <w:marTop w:val="0"/>
                  <w:marBottom w:val="0"/>
                  <w:divBdr>
                    <w:top w:val="none" w:sz="0" w:space="0" w:color="auto"/>
                    <w:left w:val="none" w:sz="0" w:space="0" w:color="auto"/>
                    <w:bottom w:val="none" w:sz="0" w:space="0" w:color="auto"/>
                    <w:right w:val="none" w:sz="0" w:space="0" w:color="auto"/>
                  </w:divBdr>
                </w:div>
                <w:div w:id="884102332">
                  <w:marLeft w:val="0"/>
                  <w:marRight w:val="0"/>
                  <w:marTop w:val="0"/>
                  <w:marBottom w:val="0"/>
                  <w:divBdr>
                    <w:top w:val="none" w:sz="0" w:space="0" w:color="auto"/>
                    <w:left w:val="none" w:sz="0" w:space="0" w:color="auto"/>
                    <w:bottom w:val="none" w:sz="0" w:space="0" w:color="auto"/>
                    <w:right w:val="none" w:sz="0" w:space="0" w:color="auto"/>
                  </w:divBdr>
                </w:div>
                <w:div w:id="637225108">
                  <w:marLeft w:val="0"/>
                  <w:marRight w:val="0"/>
                  <w:marTop w:val="0"/>
                  <w:marBottom w:val="450"/>
                  <w:divBdr>
                    <w:top w:val="none" w:sz="0" w:space="0" w:color="auto"/>
                    <w:left w:val="none" w:sz="0" w:space="0" w:color="auto"/>
                    <w:bottom w:val="none" w:sz="0" w:space="0" w:color="auto"/>
                    <w:right w:val="none" w:sz="0" w:space="0" w:color="auto"/>
                  </w:divBdr>
                  <w:divsChild>
                    <w:div w:id="451821650">
                      <w:marLeft w:val="0"/>
                      <w:marRight w:val="0"/>
                      <w:marTop w:val="0"/>
                      <w:marBottom w:val="0"/>
                      <w:divBdr>
                        <w:top w:val="none" w:sz="0" w:space="0" w:color="auto"/>
                        <w:left w:val="none" w:sz="0" w:space="0" w:color="auto"/>
                        <w:bottom w:val="none" w:sz="0" w:space="0" w:color="auto"/>
                        <w:right w:val="none" w:sz="0" w:space="0" w:color="auto"/>
                      </w:divBdr>
                      <w:divsChild>
                        <w:div w:id="1236086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43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060840">
      <w:bodyDiv w:val="1"/>
      <w:marLeft w:val="0"/>
      <w:marRight w:val="0"/>
      <w:marTop w:val="0"/>
      <w:marBottom w:val="0"/>
      <w:divBdr>
        <w:top w:val="none" w:sz="0" w:space="0" w:color="auto"/>
        <w:left w:val="none" w:sz="0" w:space="0" w:color="auto"/>
        <w:bottom w:val="none" w:sz="0" w:space="0" w:color="auto"/>
        <w:right w:val="none" w:sz="0" w:space="0" w:color="auto"/>
      </w:divBdr>
      <w:divsChild>
        <w:div w:id="155070029">
          <w:marLeft w:val="-225"/>
          <w:marRight w:val="-225"/>
          <w:marTop w:val="0"/>
          <w:marBottom w:val="0"/>
          <w:divBdr>
            <w:top w:val="none" w:sz="0" w:space="0" w:color="auto"/>
            <w:left w:val="none" w:sz="0" w:space="0" w:color="auto"/>
            <w:bottom w:val="none" w:sz="0" w:space="0" w:color="auto"/>
            <w:right w:val="none" w:sz="0" w:space="0" w:color="auto"/>
          </w:divBdr>
        </w:div>
        <w:div w:id="482166902">
          <w:marLeft w:val="-225"/>
          <w:marRight w:val="-225"/>
          <w:marTop w:val="0"/>
          <w:marBottom w:val="0"/>
          <w:divBdr>
            <w:top w:val="none" w:sz="0" w:space="0" w:color="auto"/>
            <w:left w:val="none" w:sz="0" w:space="0" w:color="auto"/>
            <w:bottom w:val="none" w:sz="0" w:space="0" w:color="auto"/>
            <w:right w:val="none" w:sz="0" w:space="0" w:color="auto"/>
          </w:divBdr>
          <w:divsChild>
            <w:div w:id="295645668">
              <w:marLeft w:val="0"/>
              <w:marRight w:val="0"/>
              <w:marTop w:val="0"/>
              <w:marBottom w:val="0"/>
              <w:divBdr>
                <w:top w:val="none" w:sz="0" w:space="0" w:color="auto"/>
                <w:left w:val="none" w:sz="0" w:space="0" w:color="auto"/>
                <w:bottom w:val="none" w:sz="0" w:space="0" w:color="auto"/>
                <w:right w:val="none" w:sz="0" w:space="0" w:color="auto"/>
              </w:divBdr>
              <w:divsChild>
                <w:div w:id="977492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749380">
      <w:bodyDiv w:val="1"/>
      <w:marLeft w:val="0"/>
      <w:marRight w:val="0"/>
      <w:marTop w:val="0"/>
      <w:marBottom w:val="0"/>
      <w:divBdr>
        <w:top w:val="none" w:sz="0" w:space="0" w:color="auto"/>
        <w:left w:val="none" w:sz="0" w:space="0" w:color="auto"/>
        <w:bottom w:val="none" w:sz="0" w:space="0" w:color="auto"/>
        <w:right w:val="none" w:sz="0" w:space="0" w:color="auto"/>
      </w:divBdr>
      <w:divsChild>
        <w:div w:id="701177210">
          <w:marLeft w:val="0"/>
          <w:marRight w:val="0"/>
          <w:marTop w:val="0"/>
          <w:marBottom w:val="0"/>
          <w:divBdr>
            <w:top w:val="none" w:sz="0" w:space="0" w:color="auto"/>
            <w:left w:val="none" w:sz="0" w:space="0" w:color="auto"/>
            <w:bottom w:val="none" w:sz="0" w:space="0" w:color="auto"/>
            <w:right w:val="none" w:sz="0" w:space="0" w:color="auto"/>
          </w:divBdr>
        </w:div>
        <w:div w:id="1064450190">
          <w:marLeft w:val="0"/>
          <w:marRight w:val="0"/>
          <w:marTop w:val="0"/>
          <w:marBottom w:val="0"/>
          <w:divBdr>
            <w:top w:val="none" w:sz="0" w:space="0" w:color="auto"/>
            <w:left w:val="none" w:sz="0" w:space="0" w:color="auto"/>
            <w:bottom w:val="none" w:sz="0" w:space="0" w:color="auto"/>
            <w:right w:val="none" w:sz="0" w:space="0" w:color="auto"/>
          </w:divBdr>
          <w:divsChild>
            <w:div w:id="845024175">
              <w:marLeft w:val="0"/>
              <w:marRight w:val="0"/>
              <w:marTop w:val="0"/>
              <w:marBottom w:val="0"/>
              <w:divBdr>
                <w:top w:val="none" w:sz="0" w:space="0" w:color="auto"/>
                <w:left w:val="none" w:sz="0" w:space="0" w:color="auto"/>
                <w:bottom w:val="none" w:sz="0" w:space="0" w:color="auto"/>
                <w:right w:val="none" w:sz="0" w:space="0" w:color="auto"/>
              </w:divBdr>
              <w:divsChild>
                <w:div w:id="1305115131">
                  <w:marLeft w:val="0"/>
                  <w:marRight w:val="0"/>
                  <w:marTop w:val="0"/>
                  <w:marBottom w:val="0"/>
                  <w:divBdr>
                    <w:top w:val="none" w:sz="0" w:space="0" w:color="auto"/>
                    <w:left w:val="none" w:sz="0" w:space="0" w:color="auto"/>
                    <w:bottom w:val="none" w:sz="0" w:space="0" w:color="auto"/>
                    <w:right w:val="none" w:sz="0" w:space="0" w:color="auto"/>
                  </w:divBdr>
                  <w:divsChild>
                    <w:div w:id="1690524080">
                      <w:marLeft w:val="0"/>
                      <w:marRight w:val="0"/>
                      <w:marTop w:val="0"/>
                      <w:marBottom w:val="0"/>
                      <w:divBdr>
                        <w:top w:val="none" w:sz="0" w:space="0" w:color="auto"/>
                        <w:left w:val="none" w:sz="0" w:space="0" w:color="auto"/>
                        <w:bottom w:val="none" w:sz="0" w:space="0" w:color="auto"/>
                        <w:right w:val="none" w:sz="0" w:space="0" w:color="auto"/>
                      </w:divBdr>
                      <w:divsChild>
                        <w:div w:id="2112502867">
                          <w:marLeft w:val="0"/>
                          <w:marRight w:val="0"/>
                          <w:marTop w:val="0"/>
                          <w:marBottom w:val="0"/>
                          <w:divBdr>
                            <w:top w:val="none" w:sz="0" w:space="0" w:color="auto"/>
                            <w:left w:val="none" w:sz="0" w:space="0" w:color="auto"/>
                            <w:bottom w:val="none" w:sz="0" w:space="0" w:color="auto"/>
                            <w:right w:val="none" w:sz="0" w:space="0" w:color="auto"/>
                          </w:divBdr>
                          <w:divsChild>
                            <w:div w:id="96523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5309799">
          <w:marLeft w:val="0"/>
          <w:marRight w:val="0"/>
          <w:marTop w:val="0"/>
          <w:marBottom w:val="0"/>
          <w:divBdr>
            <w:top w:val="none" w:sz="0" w:space="0" w:color="auto"/>
            <w:left w:val="none" w:sz="0" w:space="0" w:color="auto"/>
            <w:bottom w:val="none" w:sz="0" w:space="0" w:color="auto"/>
            <w:right w:val="none" w:sz="0" w:space="0" w:color="auto"/>
          </w:divBdr>
        </w:div>
        <w:div w:id="1996519938">
          <w:marLeft w:val="0"/>
          <w:marRight w:val="0"/>
          <w:marTop w:val="0"/>
          <w:marBottom w:val="0"/>
          <w:divBdr>
            <w:top w:val="none" w:sz="0" w:space="0" w:color="auto"/>
            <w:left w:val="none" w:sz="0" w:space="0" w:color="auto"/>
            <w:bottom w:val="none" w:sz="0" w:space="0" w:color="auto"/>
            <w:right w:val="none" w:sz="0" w:space="0" w:color="auto"/>
          </w:divBdr>
          <w:divsChild>
            <w:div w:id="47002571">
              <w:marLeft w:val="0"/>
              <w:marRight w:val="0"/>
              <w:marTop w:val="0"/>
              <w:marBottom w:val="0"/>
              <w:divBdr>
                <w:top w:val="none" w:sz="0" w:space="0" w:color="auto"/>
                <w:left w:val="none" w:sz="0" w:space="0" w:color="auto"/>
                <w:bottom w:val="none" w:sz="0" w:space="0" w:color="auto"/>
                <w:right w:val="none" w:sz="0" w:space="0" w:color="auto"/>
              </w:divBdr>
              <w:divsChild>
                <w:div w:id="1189758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4404454">
      <w:bodyDiv w:val="1"/>
      <w:marLeft w:val="0"/>
      <w:marRight w:val="0"/>
      <w:marTop w:val="0"/>
      <w:marBottom w:val="0"/>
      <w:divBdr>
        <w:top w:val="none" w:sz="0" w:space="0" w:color="auto"/>
        <w:left w:val="none" w:sz="0" w:space="0" w:color="auto"/>
        <w:bottom w:val="none" w:sz="0" w:space="0" w:color="auto"/>
        <w:right w:val="none" w:sz="0" w:space="0" w:color="auto"/>
      </w:divBdr>
      <w:divsChild>
        <w:div w:id="585656145">
          <w:marLeft w:val="-225"/>
          <w:marRight w:val="-225"/>
          <w:marTop w:val="0"/>
          <w:marBottom w:val="0"/>
          <w:divBdr>
            <w:top w:val="none" w:sz="0" w:space="0" w:color="auto"/>
            <w:left w:val="none" w:sz="0" w:space="0" w:color="auto"/>
            <w:bottom w:val="none" w:sz="0" w:space="0" w:color="auto"/>
            <w:right w:val="none" w:sz="0" w:space="0" w:color="auto"/>
          </w:divBdr>
        </w:div>
        <w:div w:id="1730570113">
          <w:marLeft w:val="-225"/>
          <w:marRight w:val="-225"/>
          <w:marTop w:val="0"/>
          <w:marBottom w:val="0"/>
          <w:divBdr>
            <w:top w:val="none" w:sz="0" w:space="0" w:color="auto"/>
            <w:left w:val="none" w:sz="0" w:space="0" w:color="auto"/>
            <w:bottom w:val="none" w:sz="0" w:space="0" w:color="auto"/>
            <w:right w:val="none" w:sz="0" w:space="0" w:color="auto"/>
          </w:divBdr>
          <w:divsChild>
            <w:div w:id="92215974">
              <w:marLeft w:val="0"/>
              <w:marRight w:val="0"/>
              <w:marTop w:val="0"/>
              <w:marBottom w:val="0"/>
              <w:divBdr>
                <w:top w:val="none" w:sz="0" w:space="0" w:color="auto"/>
                <w:left w:val="none" w:sz="0" w:space="0" w:color="auto"/>
                <w:bottom w:val="none" w:sz="0" w:space="0" w:color="auto"/>
                <w:right w:val="none" w:sz="0" w:space="0" w:color="auto"/>
              </w:divBdr>
              <w:divsChild>
                <w:div w:id="917205305">
                  <w:marLeft w:val="0"/>
                  <w:marRight w:val="0"/>
                  <w:marTop w:val="0"/>
                  <w:marBottom w:val="0"/>
                  <w:divBdr>
                    <w:top w:val="none" w:sz="0" w:space="0" w:color="auto"/>
                    <w:left w:val="none" w:sz="0" w:space="0" w:color="auto"/>
                    <w:bottom w:val="none" w:sz="0" w:space="0" w:color="auto"/>
                    <w:right w:val="none" w:sz="0" w:space="0" w:color="auto"/>
                  </w:divBdr>
                </w:div>
                <w:div w:id="824247434">
                  <w:marLeft w:val="0"/>
                  <w:marRight w:val="0"/>
                  <w:marTop w:val="0"/>
                  <w:marBottom w:val="0"/>
                  <w:divBdr>
                    <w:top w:val="none" w:sz="0" w:space="0" w:color="auto"/>
                    <w:left w:val="none" w:sz="0" w:space="0" w:color="auto"/>
                    <w:bottom w:val="none" w:sz="0" w:space="0" w:color="auto"/>
                    <w:right w:val="none" w:sz="0" w:space="0" w:color="auto"/>
                  </w:divBdr>
                </w:div>
                <w:div w:id="988556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185648">
      <w:bodyDiv w:val="1"/>
      <w:marLeft w:val="0"/>
      <w:marRight w:val="0"/>
      <w:marTop w:val="0"/>
      <w:marBottom w:val="0"/>
      <w:divBdr>
        <w:top w:val="none" w:sz="0" w:space="0" w:color="auto"/>
        <w:left w:val="none" w:sz="0" w:space="0" w:color="auto"/>
        <w:bottom w:val="none" w:sz="0" w:space="0" w:color="auto"/>
        <w:right w:val="none" w:sz="0" w:space="0" w:color="auto"/>
      </w:divBdr>
      <w:divsChild>
        <w:div w:id="1883134457">
          <w:marLeft w:val="-225"/>
          <w:marRight w:val="-225"/>
          <w:marTop w:val="0"/>
          <w:marBottom w:val="0"/>
          <w:divBdr>
            <w:top w:val="none" w:sz="0" w:space="0" w:color="auto"/>
            <w:left w:val="none" w:sz="0" w:space="0" w:color="auto"/>
            <w:bottom w:val="none" w:sz="0" w:space="0" w:color="auto"/>
            <w:right w:val="none" w:sz="0" w:space="0" w:color="auto"/>
          </w:divBdr>
        </w:div>
        <w:div w:id="2118862972">
          <w:marLeft w:val="-225"/>
          <w:marRight w:val="-225"/>
          <w:marTop w:val="0"/>
          <w:marBottom w:val="0"/>
          <w:divBdr>
            <w:top w:val="none" w:sz="0" w:space="0" w:color="auto"/>
            <w:left w:val="none" w:sz="0" w:space="0" w:color="auto"/>
            <w:bottom w:val="none" w:sz="0" w:space="0" w:color="auto"/>
            <w:right w:val="none" w:sz="0" w:space="0" w:color="auto"/>
          </w:divBdr>
          <w:divsChild>
            <w:div w:id="418648228">
              <w:marLeft w:val="0"/>
              <w:marRight w:val="0"/>
              <w:marTop w:val="0"/>
              <w:marBottom w:val="0"/>
              <w:divBdr>
                <w:top w:val="none" w:sz="0" w:space="0" w:color="auto"/>
                <w:left w:val="none" w:sz="0" w:space="0" w:color="auto"/>
                <w:bottom w:val="none" w:sz="0" w:space="0" w:color="auto"/>
                <w:right w:val="none" w:sz="0" w:space="0" w:color="auto"/>
              </w:divBdr>
              <w:divsChild>
                <w:div w:id="175670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832700">
      <w:bodyDiv w:val="1"/>
      <w:marLeft w:val="0"/>
      <w:marRight w:val="0"/>
      <w:marTop w:val="0"/>
      <w:marBottom w:val="0"/>
      <w:divBdr>
        <w:top w:val="none" w:sz="0" w:space="0" w:color="auto"/>
        <w:left w:val="none" w:sz="0" w:space="0" w:color="auto"/>
        <w:bottom w:val="none" w:sz="0" w:space="0" w:color="auto"/>
        <w:right w:val="none" w:sz="0" w:space="0" w:color="auto"/>
      </w:divBdr>
      <w:divsChild>
        <w:div w:id="1852183481">
          <w:marLeft w:val="-225"/>
          <w:marRight w:val="-225"/>
          <w:marTop w:val="0"/>
          <w:marBottom w:val="0"/>
          <w:divBdr>
            <w:top w:val="none" w:sz="0" w:space="0" w:color="auto"/>
            <w:left w:val="none" w:sz="0" w:space="0" w:color="auto"/>
            <w:bottom w:val="none" w:sz="0" w:space="0" w:color="auto"/>
            <w:right w:val="none" w:sz="0" w:space="0" w:color="auto"/>
          </w:divBdr>
        </w:div>
        <w:div w:id="397477310">
          <w:marLeft w:val="-225"/>
          <w:marRight w:val="-225"/>
          <w:marTop w:val="0"/>
          <w:marBottom w:val="0"/>
          <w:divBdr>
            <w:top w:val="none" w:sz="0" w:space="0" w:color="auto"/>
            <w:left w:val="none" w:sz="0" w:space="0" w:color="auto"/>
            <w:bottom w:val="none" w:sz="0" w:space="0" w:color="auto"/>
            <w:right w:val="none" w:sz="0" w:space="0" w:color="auto"/>
          </w:divBdr>
          <w:divsChild>
            <w:div w:id="2011368446">
              <w:marLeft w:val="0"/>
              <w:marRight w:val="0"/>
              <w:marTop w:val="0"/>
              <w:marBottom w:val="0"/>
              <w:divBdr>
                <w:top w:val="none" w:sz="0" w:space="0" w:color="auto"/>
                <w:left w:val="none" w:sz="0" w:space="0" w:color="auto"/>
                <w:bottom w:val="none" w:sz="0" w:space="0" w:color="auto"/>
                <w:right w:val="none" w:sz="0" w:space="0" w:color="auto"/>
              </w:divBdr>
              <w:divsChild>
                <w:div w:id="94634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759336">
      <w:bodyDiv w:val="1"/>
      <w:marLeft w:val="0"/>
      <w:marRight w:val="0"/>
      <w:marTop w:val="0"/>
      <w:marBottom w:val="0"/>
      <w:divBdr>
        <w:top w:val="none" w:sz="0" w:space="0" w:color="auto"/>
        <w:left w:val="none" w:sz="0" w:space="0" w:color="auto"/>
        <w:bottom w:val="none" w:sz="0" w:space="0" w:color="auto"/>
        <w:right w:val="none" w:sz="0" w:space="0" w:color="auto"/>
      </w:divBdr>
      <w:divsChild>
        <w:div w:id="966007505">
          <w:marLeft w:val="-225"/>
          <w:marRight w:val="-225"/>
          <w:marTop w:val="0"/>
          <w:marBottom w:val="0"/>
          <w:divBdr>
            <w:top w:val="none" w:sz="0" w:space="0" w:color="auto"/>
            <w:left w:val="none" w:sz="0" w:space="0" w:color="auto"/>
            <w:bottom w:val="none" w:sz="0" w:space="0" w:color="auto"/>
            <w:right w:val="none" w:sz="0" w:space="0" w:color="auto"/>
          </w:divBdr>
          <w:divsChild>
            <w:div w:id="1721709706">
              <w:marLeft w:val="0"/>
              <w:marRight w:val="0"/>
              <w:marTop w:val="0"/>
              <w:marBottom w:val="0"/>
              <w:divBdr>
                <w:top w:val="none" w:sz="0" w:space="0" w:color="auto"/>
                <w:left w:val="none" w:sz="0" w:space="0" w:color="auto"/>
                <w:bottom w:val="none" w:sz="0" w:space="0" w:color="auto"/>
                <w:right w:val="none" w:sz="0" w:space="0" w:color="auto"/>
              </w:divBdr>
              <w:divsChild>
                <w:div w:id="412240853">
                  <w:marLeft w:val="0"/>
                  <w:marRight w:val="0"/>
                  <w:marTop w:val="0"/>
                  <w:marBottom w:val="0"/>
                  <w:divBdr>
                    <w:top w:val="none" w:sz="0" w:space="0" w:color="auto"/>
                    <w:left w:val="none" w:sz="0" w:space="0" w:color="auto"/>
                    <w:bottom w:val="none" w:sz="0" w:space="0" w:color="auto"/>
                    <w:right w:val="none" w:sz="0" w:space="0" w:color="auto"/>
                  </w:divBdr>
                </w:div>
                <w:div w:id="962807014">
                  <w:marLeft w:val="0"/>
                  <w:marRight w:val="0"/>
                  <w:marTop w:val="0"/>
                  <w:marBottom w:val="0"/>
                  <w:divBdr>
                    <w:top w:val="none" w:sz="0" w:space="0" w:color="auto"/>
                    <w:left w:val="none" w:sz="0" w:space="0" w:color="auto"/>
                    <w:bottom w:val="none" w:sz="0" w:space="0" w:color="auto"/>
                    <w:right w:val="none" w:sz="0" w:space="0" w:color="auto"/>
                  </w:divBdr>
                </w:div>
                <w:div w:id="1677492209">
                  <w:marLeft w:val="0"/>
                  <w:marRight w:val="0"/>
                  <w:marTop w:val="0"/>
                  <w:marBottom w:val="0"/>
                  <w:divBdr>
                    <w:top w:val="none" w:sz="0" w:space="0" w:color="auto"/>
                    <w:left w:val="none" w:sz="0" w:space="0" w:color="auto"/>
                    <w:bottom w:val="none" w:sz="0" w:space="0" w:color="auto"/>
                    <w:right w:val="none" w:sz="0" w:space="0" w:color="auto"/>
                  </w:divBdr>
                </w:div>
                <w:div w:id="1944801221">
                  <w:marLeft w:val="0"/>
                  <w:marRight w:val="0"/>
                  <w:marTop w:val="0"/>
                  <w:marBottom w:val="450"/>
                  <w:divBdr>
                    <w:top w:val="none" w:sz="0" w:space="0" w:color="auto"/>
                    <w:left w:val="none" w:sz="0" w:space="0" w:color="auto"/>
                    <w:bottom w:val="none" w:sz="0" w:space="0" w:color="auto"/>
                    <w:right w:val="none" w:sz="0" w:space="0" w:color="auto"/>
                  </w:divBdr>
                  <w:divsChild>
                    <w:div w:id="752318095">
                      <w:marLeft w:val="0"/>
                      <w:marRight w:val="0"/>
                      <w:marTop w:val="0"/>
                      <w:marBottom w:val="0"/>
                      <w:divBdr>
                        <w:top w:val="single" w:sz="6" w:space="0" w:color="DEE2E6"/>
                        <w:left w:val="single" w:sz="6" w:space="0" w:color="DEE2E6"/>
                        <w:bottom w:val="single" w:sz="6" w:space="0" w:color="DEE2E6"/>
                        <w:right w:val="single" w:sz="6" w:space="0" w:color="DEE2E6"/>
                      </w:divBdr>
                      <w:divsChild>
                        <w:div w:id="1404569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3084716">
          <w:marLeft w:val="-225"/>
          <w:marRight w:val="-225"/>
          <w:marTop w:val="0"/>
          <w:marBottom w:val="0"/>
          <w:divBdr>
            <w:top w:val="none" w:sz="0" w:space="0" w:color="auto"/>
            <w:left w:val="none" w:sz="0" w:space="0" w:color="auto"/>
            <w:bottom w:val="none" w:sz="0" w:space="0" w:color="auto"/>
            <w:right w:val="none" w:sz="0" w:space="0" w:color="auto"/>
          </w:divBdr>
        </w:div>
      </w:divsChild>
    </w:div>
    <w:div w:id="1660116344">
      <w:bodyDiv w:val="1"/>
      <w:marLeft w:val="0"/>
      <w:marRight w:val="0"/>
      <w:marTop w:val="0"/>
      <w:marBottom w:val="0"/>
      <w:divBdr>
        <w:top w:val="none" w:sz="0" w:space="0" w:color="auto"/>
        <w:left w:val="none" w:sz="0" w:space="0" w:color="auto"/>
        <w:bottom w:val="none" w:sz="0" w:space="0" w:color="auto"/>
        <w:right w:val="none" w:sz="0" w:space="0" w:color="auto"/>
      </w:divBdr>
      <w:divsChild>
        <w:div w:id="334696810">
          <w:marLeft w:val="0"/>
          <w:marRight w:val="0"/>
          <w:marTop w:val="0"/>
          <w:marBottom w:val="0"/>
          <w:divBdr>
            <w:top w:val="none" w:sz="0" w:space="0" w:color="auto"/>
            <w:left w:val="none" w:sz="0" w:space="0" w:color="auto"/>
            <w:bottom w:val="none" w:sz="0" w:space="0" w:color="auto"/>
            <w:right w:val="none" w:sz="0" w:space="0" w:color="auto"/>
          </w:divBdr>
        </w:div>
        <w:div w:id="1207176652">
          <w:marLeft w:val="0"/>
          <w:marRight w:val="0"/>
          <w:marTop w:val="0"/>
          <w:marBottom w:val="0"/>
          <w:divBdr>
            <w:top w:val="none" w:sz="0" w:space="0" w:color="auto"/>
            <w:left w:val="none" w:sz="0" w:space="0" w:color="auto"/>
            <w:bottom w:val="none" w:sz="0" w:space="0" w:color="auto"/>
            <w:right w:val="none" w:sz="0" w:space="0" w:color="auto"/>
          </w:divBdr>
          <w:divsChild>
            <w:div w:id="1876113697">
              <w:marLeft w:val="0"/>
              <w:marRight w:val="0"/>
              <w:marTop w:val="0"/>
              <w:marBottom w:val="0"/>
              <w:divBdr>
                <w:top w:val="none" w:sz="0" w:space="0" w:color="auto"/>
                <w:left w:val="none" w:sz="0" w:space="0" w:color="auto"/>
                <w:bottom w:val="none" w:sz="0" w:space="0" w:color="auto"/>
                <w:right w:val="none" w:sz="0" w:space="0" w:color="auto"/>
              </w:divBdr>
              <w:divsChild>
                <w:div w:id="198943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0304677">
      <w:bodyDiv w:val="1"/>
      <w:marLeft w:val="0"/>
      <w:marRight w:val="0"/>
      <w:marTop w:val="0"/>
      <w:marBottom w:val="0"/>
      <w:divBdr>
        <w:top w:val="none" w:sz="0" w:space="0" w:color="auto"/>
        <w:left w:val="none" w:sz="0" w:space="0" w:color="auto"/>
        <w:bottom w:val="none" w:sz="0" w:space="0" w:color="auto"/>
        <w:right w:val="none" w:sz="0" w:space="0" w:color="auto"/>
      </w:divBdr>
      <w:divsChild>
        <w:div w:id="1886719059">
          <w:marLeft w:val="-225"/>
          <w:marRight w:val="-225"/>
          <w:marTop w:val="0"/>
          <w:marBottom w:val="0"/>
          <w:divBdr>
            <w:top w:val="none" w:sz="0" w:space="0" w:color="auto"/>
            <w:left w:val="none" w:sz="0" w:space="0" w:color="auto"/>
            <w:bottom w:val="none" w:sz="0" w:space="0" w:color="auto"/>
            <w:right w:val="none" w:sz="0" w:space="0" w:color="auto"/>
          </w:divBdr>
        </w:div>
        <w:div w:id="826673415">
          <w:marLeft w:val="-225"/>
          <w:marRight w:val="-225"/>
          <w:marTop w:val="0"/>
          <w:marBottom w:val="0"/>
          <w:divBdr>
            <w:top w:val="none" w:sz="0" w:space="0" w:color="auto"/>
            <w:left w:val="none" w:sz="0" w:space="0" w:color="auto"/>
            <w:bottom w:val="none" w:sz="0" w:space="0" w:color="auto"/>
            <w:right w:val="none" w:sz="0" w:space="0" w:color="auto"/>
          </w:divBdr>
          <w:divsChild>
            <w:div w:id="1912619601">
              <w:marLeft w:val="0"/>
              <w:marRight w:val="0"/>
              <w:marTop w:val="0"/>
              <w:marBottom w:val="0"/>
              <w:divBdr>
                <w:top w:val="none" w:sz="0" w:space="0" w:color="auto"/>
                <w:left w:val="none" w:sz="0" w:space="0" w:color="auto"/>
                <w:bottom w:val="none" w:sz="0" w:space="0" w:color="auto"/>
                <w:right w:val="none" w:sz="0" w:space="0" w:color="auto"/>
              </w:divBdr>
              <w:divsChild>
                <w:div w:id="1563448259">
                  <w:marLeft w:val="0"/>
                  <w:marRight w:val="0"/>
                  <w:marTop w:val="0"/>
                  <w:marBottom w:val="0"/>
                  <w:divBdr>
                    <w:top w:val="none" w:sz="0" w:space="0" w:color="auto"/>
                    <w:left w:val="none" w:sz="0" w:space="0" w:color="auto"/>
                    <w:bottom w:val="none" w:sz="0" w:space="0" w:color="auto"/>
                    <w:right w:val="none" w:sz="0" w:space="0" w:color="auto"/>
                  </w:divBdr>
                </w:div>
                <w:div w:id="128983449">
                  <w:marLeft w:val="0"/>
                  <w:marRight w:val="0"/>
                  <w:marTop w:val="0"/>
                  <w:marBottom w:val="0"/>
                  <w:divBdr>
                    <w:top w:val="none" w:sz="0" w:space="0" w:color="auto"/>
                    <w:left w:val="none" w:sz="0" w:space="0" w:color="auto"/>
                    <w:bottom w:val="none" w:sz="0" w:space="0" w:color="auto"/>
                    <w:right w:val="none" w:sz="0" w:space="0" w:color="auto"/>
                  </w:divBdr>
                </w:div>
                <w:div w:id="18143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0305336">
      <w:bodyDiv w:val="1"/>
      <w:marLeft w:val="0"/>
      <w:marRight w:val="0"/>
      <w:marTop w:val="0"/>
      <w:marBottom w:val="0"/>
      <w:divBdr>
        <w:top w:val="none" w:sz="0" w:space="0" w:color="auto"/>
        <w:left w:val="none" w:sz="0" w:space="0" w:color="auto"/>
        <w:bottom w:val="none" w:sz="0" w:space="0" w:color="auto"/>
        <w:right w:val="none" w:sz="0" w:space="0" w:color="auto"/>
      </w:divBdr>
      <w:divsChild>
        <w:div w:id="417487244">
          <w:marLeft w:val="-150"/>
          <w:marRight w:val="-150"/>
          <w:marTop w:val="0"/>
          <w:marBottom w:val="0"/>
          <w:divBdr>
            <w:top w:val="none" w:sz="0" w:space="0" w:color="auto"/>
            <w:left w:val="none" w:sz="0" w:space="0" w:color="auto"/>
            <w:bottom w:val="none" w:sz="0" w:space="0" w:color="auto"/>
            <w:right w:val="none" w:sz="0" w:space="0" w:color="auto"/>
          </w:divBdr>
          <w:divsChild>
            <w:div w:id="1015427032">
              <w:marLeft w:val="0"/>
              <w:marRight w:val="0"/>
              <w:marTop w:val="0"/>
              <w:marBottom w:val="0"/>
              <w:divBdr>
                <w:top w:val="none" w:sz="0" w:space="0" w:color="auto"/>
                <w:left w:val="none" w:sz="0" w:space="0" w:color="auto"/>
                <w:bottom w:val="none" w:sz="0" w:space="0" w:color="auto"/>
                <w:right w:val="none" w:sz="0" w:space="0" w:color="auto"/>
              </w:divBdr>
              <w:divsChild>
                <w:div w:id="1393845605">
                  <w:marLeft w:val="0"/>
                  <w:marRight w:val="0"/>
                  <w:marTop w:val="0"/>
                  <w:marBottom w:val="0"/>
                  <w:divBdr>
                    <w:top w:val="none" w:sz="0" w:space="0" w:color="auto"/>
                    <w:left w:val="none" w:sz="0" w:space="0" w:color="auto"/>
                    <w:bottom w:val="none" w:sz="0" w:space="0" w:color="auto"/>
                    <w:right w:val="none" w:sz="0" w:space="0" w:color="auto"/>
                  </w:divBdr>
                  <w:divsChild>
                    <w:div w:id="15860908">
                      <w:marLeft w:val="0"/>
                      <w:marRight w:val="0"/>
                      <w:marTop w:val="0"/>
                      <w:marBottom w:val="0"/>
                      <w:divBdr>
                        <w:top w:val="none" w:sz="0" w:space="0" w:color="auto"/>
                        <w:left w:val="none" w:sz="0" w:space="0" w:color="auto"/>
                        <w:bottom w:val="none" w:sz="0" w:space="0" w:color="auto"/>
                        <w:right w:val="none" w:sz="0" w:space="0" w:color="auto"/>
                      </w:divBdr>
                    </w:div>
                  </w:divsChild>
                </w:div>
                <w:div w:id="991758465">
                  <w:marLeft w:val="0"/>
                  <w:marRight w:val="0"/>
                  <w:marTop w:val="0"/>
                  <w:marBottom w:val="0"/>
                  <w:divBdr>
                    <w:top w:val="none" w:sz="0" w:space="0" w:color="auto"/>
                    <w:left w:val="none" w:sz="0" w:space="0" w:color="auto"/>
                    <w:bottom w:val="none" w:sz="0" w:space="0" w:color="auto"/>
                    <w:right w:val="none" w:sz="0" w:space="0" w:color="auto"/>
                  </w:divBdr>
                  <w:divsChild>
                    <w:div w:id="7124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757306">
          <w:marLeft w:val="-150"/>
          <w:marRight w:val="-150"/>
          <w:marTop w:val="0"/>
          <w:marBottom w:val="0"/>
          <w:divBdr>
            <w:top w:val="none" w:sz="0" w:space="0" w:color="auto"/>
            <w:left w:val="none" w:sz="0" w:space="0" w:color="auto"/>
            <w:bottom w:val="none" w:sz="0" w:space="0" w:color="auto"/>
            <w:right w:val="none" w:sz="0" w:space="0" w:color="auto"/>
          </w:divBdr>
          <w:divsChild>
            <w:div w:id="758061009">
              <w:marLeft w:val="0"/>
              <w:marRight w:val="0"/>
              <w:marTop w:val="0"/>
              <w:marBottom w:val="0"/>
              <w:divBdr>
                <w:top w:val="none" w:sz="0" w:space="0" w:color="auto"/>
                <w:left w:val="none" w:sz="0" w:space="0" w:color="auto"/>
                <w:bottom w:val="none" w:sz="0" w:space="0" w:color="auto"/>
                <w:right w:val="none" w:sz="0" w:space="0" w:color="auto"/>
              </w:divBdr>
              <w:divsChild>
                <w:div w:id="1386491792">
                  <w:marLeft w:val="0"/>
                  <w:marRight w:val="0"/>
                  <w:marTop w:val="0"/>
                  <w:marBottom w:val="0"/>
                  <w:divBdr>
                    <w:top w:val="none" w:sz="0" w:space="0" w:color="auto"/>
                    <w:left w:val="none" w:sz="0" w:space="0" w:color="auto"/>
                    <w:bottom w:val="none" w:sz="0" w:space="0" w:color="auto"/>
                    <w:right w:val="none" w:sz="0" w:space="0" w:color="auto"/>
                  </w:divBdr>
                  <w:divsChild>
                    <w:div w:id="1887134649">
                      <w:marLeft w:val="0"/>
                      <w:marRight w:val="0"/>
                      <w:marTop w:val="0"/>
                      <w:marBottom w:val="0"/>
                      <w:divBdr>
                        <w:top w:val="none" w:sz="0" w:space="0" w:color="auto"/>
                        <w:left w:val="none" w:sz="0" w:space="0" w:color="auto"/>
                        <w:bottom w:val="none" w:sz="0" w:space="0" w:color="auto"/>
                        <w:right w:val="none" w:sz="0" w:space="0" w:color="auto"/>
                      </w:divBdr>
                    </w:div>
                    <w:div w:id="174079399">
                      <w:marLeft w:val="0"/>
                      <w:marRight w:val="0"/>
                      <w:marTop w:val="0"/>
                      <w:marBottom w:val="0"/>
                      <w:divBdr>
                        <w:top w:val="none" w:sz="0" w:space="0" w:color="auto"/>
                        <w:left w:val="none" w:sz="0" w:space="0" w:color="auto"/>
                        <w:bottom w:val="none" w:sz="0" w:space="0" w:color="auto"/>
                        <w:right w:val="none" w:sz="0" w:space="0" w:color="auto"/>
                      </w:divBdr>
                      <w:divsChild>
                        <w:div w:id="728921360">
                          <w:marLeft w:val="0"/>
                          <w:marRight w:val="0"/>
                          <w:marTop w:val="0"/>
                          <w:marBottom w:val="0"/>
                          <w:divBdr>
                            <w:top w:val="none" w:sz="0" w:space="0" w:color="auto"/>
                            <w:left w:val="none" w:sz="0" w:space="0" w:color="auto"/>
                            <w:bottom w:val="none" w:sz="0" w:space="0" w:color="auto"/>
                            <w:right w:val="none" w:sz="0" w:space="0" w:color="auto"/>
                          </w:divBdr>
                          <w:divsChild>
                            <w:div w:id="36466716">
                              <w:marLeft w:val="0"/>
                              <w:marRight w:val="0"/>
                              <w:marTop w:val="0"/>
                              <w:marBottom w:val="0"/>
                              <w:divBdr>
                                <w:top w:val="none" w:sz="0" w:space="0" w:color="auto"/>
                                <w:left w:val="none" w:sz="0" w:space="0" w:color="auto"/>
                                <w:bottom w:val="none" w:sz="0" w:space="0" w:color="auto"/>
                                <w:right w:val="none" w:sz="0" w:space="0" w:color="auto"/>
                              </w:divBdr>
                            </w:div>
                            <w:div w:id="1109541675">
                              <w:marLeft w:val="0"/>
                              <w:marRight w:val="0"/>
                              <w:marTop w:val="0"/>
                              <w:marBottom w:val="0"/>
                              <w:divBdr>
                                <w:top w:val="none" w:sz="0" w:space="0" w:color="auto"/>
                                <w:left w:val="none" w:sz="0" w:space="0" w:color="auto"/>
                                <w:bottom w:val="none" w:sz="0" w:space="0" w:color="auto"/>
                                <w:right w:val="none" w:sz="0" w:space="0" w:color="auto"/>
                              </w:divBdr>
                            </w:div>
                            <w:div w:id="146627548">
                              <w:marLeft w:val="0"/>
                              <w:marRight w:val="0"/>
                              <w:marTop w:val="0"/>
                              <w:marBottom w:val="0"/>
                              <w:divBdr>
                                <w:top w:val="none" w:sz="0" w:space="0" w:color="auto"/>
                                <w:left w:val="none" w:sz="0" w:space="0" w:color="auto"/>
                                <w:bottom w:val="none" w:sz="0" w:space="0" w:color="auto"/>
                                <w:right w:val="none" w:sz="0" w:space="0" w:color="auto"/>
                              </w:divBdr>
                            </w:div>
                            <w:div w:id="223687087">
                              <w:marLeft w:val="0"/>
                              <w:marRight w:val="0"/>
                              <w:marTop w:val="0"/>
                              <w:marBottom w:val="0"/>
                              <w:divBdr>
                                <w:top w:val="none" w:sz="0" w:space="0" w:color="auto"/>
                                <w:left w:val="none" w:sz="0" w:space="0" w:color="auto"/>
                                <w:bottom w:val="none" w:sz="0" w:space="0" w:color="auto"/>
                                <w:right w:val="none" w:sz="0" w:space="0" w:color="auto"/>
                              </w:divBdr>
                            </w:div>
                            <w:div w:id="1015308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60063">
              <w:marLeft w:val="0"/>
              <w:marRight w:val="0"/>
              <w:marTop w:val="0"/>
              <w:marBottom w:val="0"/>
              <w:divBdr>
                <w:top w:val="none" w:sz="0" w:space="0" w:color="auto"/>
                <w:left w:val="none" w:sz="0" w:space="0" w:color="auto"/>
                <w:bottom w:val="none" w:sz="0" w:space="0" w:color="auto"/>
                <w:right w:val="none" w:sz="0" w:space="0" w:color="auto"/>
              </w:divBdr>
              <w:divsChild>
                <w:div w:id="56905396">
                  <w:marLeft w:val="0"/>
                  <w:marRight w:val="0"/>
                  <w:marTop w:val="0"/>
                  <w:marBottom w:val="0"/>
                  <w:divBdr>
                    <w:top w:val="none" w:sz="0" w:space="0" w:color="auto"/>
                    <w:left w:val="none" w:sz="0" w:space="0" w:color="auto"/>
                    <w:bottom w:val="none" w:sz="0" w:space="0" w:color="auto"/>
                    <w:right w:val="none" w:sz="0" w:space="0" w:color="auto"/>
                  </w:divBdr>
                  <w:divsChild>
                    <w:div w:id="1420710167">
                      <w:marLeft w:val="0"/>
                      <w:marRight w:val="0"/>
                      <w:marTop w:val="0"/>
                      <w:marBottom w:val="0"/>
                      <w:divBdr>
                        <w:top w:val="none" w:sz="0" w:space="0" w:color="auto"/>
                        <w:left w:val="none" w:sz="0" w:space="0" w:color="auto"/>
                        <w:bottom w:val="none" w:sz="0" w:space="0" w:color="auto"/>
                        <w:right w:val="none" w:sz="0" w:space="0" w:color="auto"/>
                      </w:divBdr>
                      <w:divsChild>
                        <w:div w:id="875508989">
                          <w:marLeft w:val="0"/>
                          <w:marRight w:val="0"/>
                          <w:marTop w:val="0"/>
                          <w:marBottom w:val="0"/>
                          <w:divBdr>
                            <w:top w:val="none" w:sz="0" w:space="0" w:color="auto"/>
                            <w:left w:val="none" w:sz="0" w:space="0" w:color="auto"/>
                            <w:bottom w:val="none" w:sz="0" w:space="0" w:color="auto"/>
                            <w:right w:val="none" w:sz="0" w:space="0" w:color="auto"/>
                          </w:divBdr>
                        </w:div>
                      </w:divsChild>
                    </w:div>
                    <w:div w:id="442922983">
                      <w:marLeft w:val="0"/>
                      <w:marRight w:val="0"/>
                      <w:marTop w:val="0"/>
                      <w:marBottom w:val="450"/>
                      <w:divBdr>
                        <w:top w:val="none" w:sz="0" w:space="0" w:color="auto"/>
                        <w:left w:val="none" w:sz="0" w:space="0" w:color="auto"/>
                        <w:bottom w:val="none" w:sz="0" w:space="0" w:color="auto"/>
                        <w:right w:val="none" w:sz="0" w:space="0" w:color="auto"/>
                      </w:divBdr>
                    </w:div>
                    <w:div w:id="1842041548">
                      <w:marLeft w:val="0"/>
                      <w:marRight w:val="0"/>
                      <w:marTop w:val="0"/>
                      <w:marBottom w:val="0"/>
                      <w:divBdr>
                        <w:top w:val="none" w:sz="0" w:space="0" w:color="auto"/>
                        <w:left w:val="none" w:sz="0" w:space="0" w:color="auto"/>
                        <w:bottom w:val="none" w:sz="0" w:space="0" w:color="auto"/>
                        <w:right w:val="none" w:sz="0" w:space="0" w:color="auto"/>
                      </w:divBdr>
                      <w:divsChild>
                        <w:div w:id="650059637">
                          <w:marLeft w:val="-150"/>
                          <w:marRight w:val="-150"/>
                          <w:marTop w:val="0"/>
                          <w:marBottom w:val="0"/>
                          <w:divBdr>
                            <w:top w:val="none" w:sz="0" w:space="0" w:color="auto"/>
                            <w:left w:val="none" w:sz="0" w:space="0" w:color="auto"/>
                            <w:bottom w:val="none" w:sz="0" w:space="0" w:color="auto"/>
                            <w:right w:val="none" w:sz="0" w:space="0" w:color="auto"/>
                          </w:divBdr>
                          <w:divsChild>
                            <w:div w:id="2079397210">
                              <w:marLeft w:val="0"/>
                              <w:marRight w:val="0"/>
                              <w:marTop w:val="0"/>
                              <w:marBottom w:val="0"/>
                              <w:divBdr>
                                <w:top w:val="none" w:sz="0" w:space="0" w:color="auto"/>
                                <w:left w:val="none" w:sz="0" w:space="0" w:color="auto"/>
                                <w:bottom w:val="none" w:sz="0" w:space="0" w:color="auto"/>
                                <w:right w:val="none" w:sz="0" w:space="0" w:color="auto"/>
                              </w:divBdr>
                            </w:div>
                            <w:div w:id="1718697529">
                              <w:marLeft w:val="0"/>
                              <w:marRight w:val="0"/>
                              <w:marTop w:val="0"/>
                              <w:marBottom w:val="0"/>
                              <w:divBdr>
                                <w:top w:val="none" w:sz="0" w:space="0" w:color="auto"/>
                                <w:left w:val="none" w:sz="0" w:space="0" w:color="auto"/>
                                <w:bottom w:val="none" w:sz="0" w:space="0" w:color="auto"/>
                                <w:right w:val="none" w:sz="0" w:space="0" w:color="auto"/>
                              </w:divBdr>
                              <w:divsChild>
                                <w:div w:id="741610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631280">
                          <w:marLeft w:val="-150"/>
                          <w:marRight w:val="-150"/>
                          <w:marTop w:val="0"/>
                          <w:marBottom w:val="0"/>
                          <w:divBdr>
                            <w:top w:val="none" w:sz="0" w:space="0" w:color="auto"/>
                            <w:left w:val="none" w:sz="0" w:space="0" w:color="auto"/>
                            <w:bottom w:val="none" w:sz="0" w:space="0" w:color="auto"/>
                            <w:right w:val="none" w:sz="0" w:space="0" w:color="auto"/>
                          </w:divBdr>
                          <w:divsChild>
                            <w:div w:id="1337147830">
                              <w:marLeft w:val="0"/>
                              <w:marRight w:val="0"/>
                              <w:marTop w:val="0"/>
                              <w:marBottom w:val="0"/>
                              <w:divBdr>
                                <w:top w:val="none" w:sz="0" w:space="0" w:color="auto"/>
                                <w:left w:val="none" w:sz="0" w:space="0" w:color="auto"/>
                                <w:bottom w:val="none" w:sz="0" w:space="0" w:color="auto"/>
                                <w:right w:val="none" w:sz="0" w:space="0" w:color="auto"/>
                              </w:divBdr>
                            </w:div>
                            <w:div w:id="394865186">
                              <w:marLeft w:val="0"/>
                              <w:marRight w:val="0"/>
                              <w:marTop w:val="0"/>
                              <w:marBottom w:val="0"/>
                              <w:divBdr>
                                <w:top w:val="none" w:sz="0" w:space="0" w:color="auto"/>
                                <w:left w:val="none" w:sz="0" w:space="0" w:color="auto"/>
                                <w:bottom w:val="none" w:sz="0" w:space="0" w:color="auto"/>
                                <w:right w:val="none" w:sz="0" w:space="0" w:color="auto"/>
                              </w:divBdr>
                              <w:divsChild>
                                <w:div w:id="13195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2586849">
      <w:bodyDiv w:val="1"/>
      <w:marLeft w:val="0"/>
      <w:marRight w:val="0"/>
      <w:marTop w:val="0"/>
      <w:marBottom w:val="0"/>
      <w:divBdr>
        <w:top w:val="none" w:sz="0" w:space="0" w:color="auto"/>
        <w:left w:val="none" w:sz="0" w:space="0" w:color="auto"/>
        <w:bottom w:val="none" w:sz="0" w:space="0" w:color="auto"/>
        <w:right w:val="none" w:sz="0" w:space="0" w:color="auto"/>
      </w:divBdr>
      <w:divsChild>
        <w:div w:id="907619771">
          <w:marLeft w:val="-150"/>
          <w:marRight w:val="-150"/>
          <w:marTop w:val="0"/>
          <w:marBottom w:val="0"/>
          <w:divBdr>
            <w:top w:val="none" w:sz="0" w:space="0" w:color="auto"/>
            <w:left w:val="none" w:sz="0" w:space="0" w:color="auto"/>
            <w:bottom w:val="none" w:sz="0" w:space="0" w:color="auto"/>
            <w:right w:val="none" w:sz="0" w:space="0" w:color="auto"/>
          </w:divBdr>
          <w:divsChild>
            <w:div w:id="554513002">
              <w:marLeft w:val="0"/>
              <w:marRight w:val="0"/>
              <w:marTop w:val="0"/>
              <w:marBottom w:val="0"/>
              <w:divBdr>
                <w:top w:val="none" w:sz="0" w:space="0" w:color="auto"/>
                <w:left w:val="none" w:sz="0" w:space="0" w:color="auto"/>
                <w:bottom w:val="none" w:sz="0" w:space="0" w:color="auto"/>
                <w:right w:val="none" w:sz="0" w:space="0" w:color="auto"/>
              </w:divBdr>
              <w:divsChild>
                <w:div w:id="1528712225">
                  <w:marLeft w:val="0"/>
                  <w:marRight w:val="0"/>
                  <w:marTop w:val="0"/>
                  <w:marBottom w:val="0"/>
                  <w:divBdr>
                    <w:top w:val="none" w:sz="0" w:space="0" w:color="auto"/>
                    <w:left w:val="none" w:sz="0" w:space="0" w:color="auto"/>
                    <w:bottom w:val="none" w:sz="0" w:space="0" w:color="auto"/>
                    <w:right w:val="none" w:sz="0" w:space="0" w:color="auto"/>
                  </w:divBdr>
                  <w:divsChild>
                    <w:div w:id="23016749">
                      <w:marLeft w:val="0"/>
                      <w:marRight w:val="0"/>
                      <w:marTop w:val="0"/>
                      <w:marBottom w:val="0"/>
                      <w:divBdr>
                        <w:top w:val="none" w:sz="0" w:space="0" w:color="auto"/>
                        <w:left w:val="none" w:sz="0" w:space="0" w:color="auto"/>
                        <w:bottom w:val="none" w:sz="0" w:space="0" w:color="auto"/>
                        <w:right w:val="none" w:sz="0" w:space="0" w:color="auto"/>
                      </w:divBdr>
                    </w:div>
                    <w:div w:id="1228223354">
                      <w:marLeft w:val="0"/>
                      <w:marRight w:val="0"/>
                      <w:marTop w:val="0"/>
                      <w:marBottom w:val="0"/>
                      <w:divBdr>
                        <w:top w:val="none" w:sz="0" w:space="0" w:color="auto"/>
                        <w:left w:val="none" w:sz="0" w:space="0" w:color="auto"/>
                        <w:bottom w:val="none" w:sz="0" w:space="0" w:color="auto"/>
                        <w:right w:val="none" w:sz="0" w:space="0" w:color="auto"/>
                      </w:divBdr>
                      <w:divsChild>
                        <w:div w:id="1438788309">
                          <w:marLeft w:val="0"/>
                          <w:marRight w:val="0"/>
                          <w:marTop w:val="0"/>
                          <w:marBottom w:val="0"/>
                          <w:divBdr>
                            <w:top w:val="none" w:sz="0" w:space="0" w:color="auto"/>
                            <w:left w:val="none" w:sz="0" w:space="0" w:color="auto"/>
                            <w:bottom w:val="none" w:sz="0" w:space="0" w:color="auto"/>
                            <w:right w:val="none" w:sz="0" w:space="0" w:color="auto"/>
                          </w:divBdr>
                          <w:divsChild>
                            <w:div w:id="79765783">
                              <w:marLeft w:val="0"/>
                              <w:marRight w:val="0"/>
                              <w:marTop w:val="0"/>
                              <w:marBottom w:val="0"/>
                              <w:divBdr>
                                <w:top w:val="none" w:sz="0" w:space="0" w:color="auto"/>
                                <w:left w:val="none" w:sz="0" w:space="0" w:color="auto"/>
                                <w:bottom w:val="none" w:sz="0" w:space="0" w:color="auto"/>
                                <w:right w:val="none" w:sz="0" w:space="0" w:color="auto"/>
                              </w:divBdr>
                            </w:div>
                            <w:div w:id="576206796">
                              <w:marLeft w:val="0"/>
                              <w:marRight w:val="0"/>
                              <w:marTop w:val="0"/>
                              <w:marBottom w:val="0"/>
                              <w:divBdr>
                                <w:top w:val="none" w:sz="0" w:space="0" w:color="auto"/>
                                <w:left w:val="none" w:sz="0" w:space="0" w:color="auto"/>
                                <w:bottom w:val="none" w:sz="0" w:space="0" w:color="auto"/>
                                <w:right w:val="none" w:sz="0" w:space="0" w:color="auto"/>
                              </w:divBdr>
                            </w:div>
                            <w:div w:id="749427949">
                              <w:marLeft w:val="0"/>
                              <w:marRight w:val="0"/>
                              <w:marTop w:val="0"/>
                              <w:marBottom w:val="0"/>
                              <w:divBdr>
                                <w:top w:val="none" w:sz="0" w:space="0" w:color="auto"/>
                                <w:left w:val="none" w:sz="0" w:space="0" w:color="auto"/>
                                <w:bottom w:val="none" w:sz="0" w:space="0" w:color="auto"/>
                                <w:right w:val="none" w:sz="0" w:space="0" w:color="auto"/>
                              </w:divBdr>
                            </w:div>
                            <w:div w:id="1518815008">
                              <w:marLeft w:val="0"/>
                              <w:marRight w:val="0"/>
                              <w:marTop w:val="0"/>
                              <w:marBottom w:val="0"/>
                              <w:divBdr>
                                <w:top w:val="none" w:sz="0" w:space="0" w:color="auto"/>
                                <w:left w:val="none" w:sz="0" w:space="0" w:color="auto"/>
                                <w:bottom w:val="none" w:sz="0" w:space="0" w:color="auto"/>
                                <w:right w:val="none" w:sz="0" w:space="0" w:color="auto"/>
                              </w:divBdr>
                            </w:div>
                            <w:div w:id="1574387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6543257">
              <w:marLeft w:val="0"/>
              <w:marRight w:val="0"/>
              <w:marTop w:val="0"/>
              <w:marBottom w:val="0"/>
              <w:divBdr>
                <w:top w:val="none" w:sz="0" w:space="0" w:color="auto"/>
                <w:left w:val="none" w:sz="0" w:space="0" w:color="auto"/>
                <w:bottom w:val="none" w:sz="0" w:space="0" w:color="auto"/>
                <w:right w:val="none" w:sz="0" w:space="0" w:color="auto"/>
              </w:divBdr>
              <w:divsChild>
                <w:div w:id="1531528855">
                  <w:marLeft w:val="0"/>
                  <w:marRight w:val="0"/>
                  <w:marTop w:val="0"/>
                  <w:marBottom w:val="0"/>
                  <w:divBdr>
                    <w:top w:val="none" w:sz="0" w:space="0" w:color="auto"/>
                    <w:left w:val="none" w:sz="0" w:space="0" w:color="auto"/>
                    <w:bottom w:val="none" w:sz="0" w:space="0" w:color="auto"/>
                    <w:right w:val="none" w:sz="0" w:space="0" w:color="auto"/>
                  </w:divBdr>
                  <w:divsChild>
                    <w:div w:id="211771929">
                      <w:marLeft w:val="0"/>
                      <w:marRight w:val="0"/>
                      <w:marTop w:val="0"/>
                      <w:marBottom w:val="0"/>
                      <w:divBdr>
                        <w:top w:val="none" w:sz="0" w:space="0" w:color="auto"/>
                        <w:left w:val="none" w:sz="0" w:space="0" w:color="auto"/>
                        <w:bottom w:val="none" w:sz="0" w:space="0" w:color="auto"/>
                        <w:right w:val="none" w:sz="0" w:space="0" w:color="auto"/>
                      </w:divBdr>
                      <w:divsChild>
                        <w:div w:id="1497308569">
                          <w:marLeft w:val="0"/>
                          <w:marRight w:val="0"/>
                          <w:marTop w:val="0"/>
                          <w:marBottom w:val="0"/>
                          <w:divBdr>
                            <w:top w:val="none" w:sz="0" w:space="0" w:color="auto"/>
                            <w:left w:val="none" w:sz="0" w:space="0" w:color="auto"/>
                            <w:bottom w:val="none" w:sz="0" w:space="0" w:color="auto"/>
                            <w:right w:val="none" w:sz="0" w:space="0" w:color="auto"/>
                          </w:divBdr>
                        </w:div>
                      </w:divsChild>
                    </w:div>
                    <w:div w:id="238906302">
                      <w:marLeft w:val="0"/>
                      <w:marRight w:val="0"/>
                      <w:marTop w:val="0"/>
                      <w:marBottom w:val="450"/>
                      <w:divBdr>
                        <w:top w:val="none" w:sz="0" w:space="0" w:color="auto"/>
                        <w:left w:val="none" w:sz="0" w:space="0" w:color="auto"/>
                        <w:bottom w:val="none" w:sz="0" w:space="0" w:color="auto"/>
                        <w:right w:val="none" w:sz="0" w:space="0" w:color="auto"/>
                      </w:divBdr>
                    </w:div>
                    <w:div w:id="809785462">
                      <w:marLeft w:val="0"/>
                      <w:marRight w:val="0"/>
                      <w:marTop w:val="0"/>
                      <w:marBottom w:val="0"/>
                      <w:divBdr>
                        <w:top w:val="none" w:sz="0" w:space="0" w:color="auto"/>
                        <w:left w:val="none" w:sz="0" w:space="0" w:color="auto"/>
                        <w:bottom w:val="none" w:sz="0" w:space="0" w:color="auto"/>
                        <w:right w:val="none" w:sz="0" w:space="0" w:color="auto"/>
                      </w:divBdr>
                      <w:divsChild>
                        <w:div w:id="40830881">
                          <w:marLeft w:val="-150"/>
                          <w:marRight w:val="-150"/>
                          <w:marTop w:val="0"/>
                          <w:marBottom w:val="0"/>
                          <w:divBdr>
                            <w:top w:val="none" w:sz="0" w:space="0" w:color="auto"/>
                            <w:left w:val="none" w:sz="0" w:space="0" w:color="auto"/>
                            <w:bottom w:val="none" w:sz="0" w:space="0" w:color="auto"/>
                            <w:right w:val="none" w:sz="0" w:space="0" w:color="auto"/>
                          </w:divBdr>
                          <w:divsChild>
                            <w:div w:id="1598632506">
                              <w:marLeft w:val="0"/>
                              <w:marRight w:val="0"/>
                              <w:marTop w:val="0"/>
                              <w:marBottom w:val="0"/>
                              <w:divBdr>
                                <w:top w:val="none" w:sz="0" w:space="0" w:color="auto"/>
                                <w:left w:val="none" w:sz="0" w:space="0" w:color="auto"/>
                                <w:bottom w:val="none" w:sz="0" w:space="0" w:color="auto"/>
                                <w:right w:val="none" w:sz="0" w:space="0" w:color="auto"/>
                              </w:divBdr>
                              <w:divsChild>
                                <w:div w:id="1219586490">
                                  <w:marLeft w:val="0"/>
                                  <w:marRight w:val="0"/>
                                  <w:marTop w:val="0"/>
                                  <w:marBottom w:val="0"/>
                                  <w:divBdr>
                                    <w:top w:val="none" w:sz="0" w:space="0" w:color="auto"/>
                                    <w:left w:val="none" w:sz="0" w:space="0" w:color="auto"/>
                                    <w:bottom w:val="none" w:sz="0" w:space="0" w:color="auto"/>
                                    <w:right w:val="none" w:sz="0" w:space="0" w:color="auto"/>
                                  </w:divBdr>
                                </w:div>
                              </w:divsChild>
                            </w:div>
                            <w:div w:id="191188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9723469">
          <w:marLeft w:val="-150"/>
          <w:marRight w:val="-150"/>
          <w:marTop w:val="0"/>
          <w:marBottom w:val="0"/>
          <w:divBdr>
            <w:top w:val="none" w:sz="0" w:space="0" w:color="auto"/>
            <w:left w:val="none" w:sz="0" w:space="0" w:color="auto"/>
            <w:bottom w:val="none" w:sz="0" w:space="0" w:color="auto"/>
            <w:right w:val="none" w:sz="0" w:space="0" w:color="auto"/>
          </w:divBdr>
          <w:divsChild>
            <w:div w:id="1180850859">
              <w:marLeft w:val="0"/>
              <w:marRight w:val="0"/>
              <w:marTop w:val="0"/>
              <w:marBottom w:val="0"/>
              <w:divBdr>
                <w:top w:val="none" w:sz="0" w:space="0" w:color="auto"/>
                <w:left w:val="none" w:sz="0" w:space="0" w:color="auto"/>
                <w:bottom w:val="none" w:sz="0" w:space="0" w:color="auto"/>
                <w:right w:val="none" w:sz="0" w:space="0" w:color="auto"/>
              </w:divBdr>
              <w:divsChild>
                <w:div w:id="562521166">
                  <w:marLeft w:val="0"/>
                  <w:marRight w:val="0"/>
                  <w:marTop w:val="0"/>
                  <w:marBottom w:val="0"/>
                  <w:divBdr>
                    <w:top w:val="none" w:sz="0" w:space="0" w:color="auto"/>
                    <w:left w:val="none" w:sz="0" w:space="0" w:color="auto"/>
                    <w:bottom w:val="none" w:sz="0" w:space="0" w:color="auto"/>
                    <w:right w:val="none" w:sz="0" w:space="0" w:color="auto"/>
                  </w:divBdr>
                  <w:divsChild>
                    <w:div w:id="228001416">
                      <w:marLeft w:val="0"/>
                      <w:marRight w:val="0"/>
                      <w:marTop w:val="0"/>
                      <w:marBottom w:val="0"/>
                      <w:divBdr>
                        <w:top w:val="none" w:sz="0" w:space="0" w:color="auto"/>
                        <w:left w:val="none" w:sz="0" w:space="0" w:color="auto"/>
                        <w:bottom w:val="none" w:sz="0" w:space="0" w:color="auto"/>
                        <w:right w:val="none" w:sz="0" w:space="0" w:color="auto"/>
                      </w:divBdr>
                    </w:div>
                  </w:divsChild>
                </w:div>
                <w:div w:id="2093356275">
                  <w:marLeft w:val="0"/>
                  <w:marRight w:val="0"/>
                  <w:marTop w:val="0"/>
                  <w:marBottom w:val="0"/>
                  <w:divBdr>
                    <w:top w:val="none" w:sz="0" w:space="0" w:color="auto"/>
                    <w:left w:val="none" w:sz="0" w:space="0" w:color="auto"/>
                    <w:bottom w:val="none" w:sz="0" w:space="0" w:color="auto"/>
                    <w:right w:val="none" w:sz="0" w:space="0" w:color="auto"/>
                  </w:divBdr>
                  <w:divsChild>
                    <w:div w:id="1723363416">
                      <w:marLeft w:val="0"/>
                      <w:marRight w:val="0"/>
                      <w:marTop w:val="0"/>
                      <w:marBottom w:val="0"/>
                      <w:divBdr>
                        <w:top w:val="none" w:sz="0" w:space="0" w:color="auto"/>
                        <w:left w:val="none" w:sz="0" w:space="0" w:color="auto"/>
                        <w:bottom w:val="none" w:sz="0" w:space="0" w:color="auto"/>
                        <w:right w:val="none" w:sz="0" w:space="0" w:color="auto"/>
                      </w:divBdr>
                    </w:div>
                    <w:div w:id="1951014179">
                      <w:marLeft w:val="0"/>
                      <w:marRight w:val="0"/>
                      <w:marTop w:val="0"/>
                      <w:marBottom w:val="0"/>
                      <w:divBdr>
                        <w:top w:val="none" w:sz="0" w:space="0" w:color="auto"/>
                        <w:left w:val="none" w:sz="0" w:space="0" w:color="auto"/>
                        <w:bottom w:val="none" w:sz="0" w:space="0" w:color="auto"/>
                        <w:right w:val="none" w:sz="0" w:space="0" w:color="auto"/>
                      </w:divBdr>
                      <w:divsChild>
                        <w:div w:id="985931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2931903">
      <w:bodyDiv w:val="1"/>
      <w:marLeft w:val="0"/>
      <w:marRight w:val="0"/>
      <w:marTop w:val="0"/>
      <w:marBottom w:val="0"/>
      <w:divBdr>
        <w:top w:val="none" w:sz="0" w:space="0" w:color="auto"/>
        <w:left w:val="none" w:sz="0" w:space="0" w:color="auto"/>
        <w:bottom w:val="none" w:sz="0" w:space="0" w:color="auto"/>
        <w:right w:val="none" w:sz="0" w:space="0" w:color="auto"/>
      </w:divBdr>
      <w:divsChild>
        <w:div w:id="1254820570">
          <w:marLeft w:val="0"/>
          <w:marRight w:val="0"/>
          <w:marTop w:val="0"/>
          <w:marBottom w:val="0"/>
          <w:divBdr>
            <w:top w:val="none" w:sz="0" w:space="0" w:color="auto"/>
            <w:left w:val="none" w:sz="0" w:space="0" w:color="auto"/>
            <w:bottom w:val="none" w:sz="0" w:space="0" w:color="auto"/>
            <w:right w:val="none" w:sz="0" w:space="0" w:color="auto"/>
          </w:divBdr>
        </w:div>
      </w:divsChild>
    </w:div>
    <w:div w:id="1664360086">
      <w:bodyDiv w:val="1"/>
      <w:marLeft w:val="0"/>
      <w:marRight w:val="0"/>
      <w:marTop w:val="0"/>
      <w:marBottom w:val="0"/>
      <w:divBdr>
        <w:top w:val="none" w:sz="0" w:space="0" w:color="auto"/>
        <w:left w:val="none" w:sz="0" w:space="0" w:color="auto"/>
        <w:bottom w:val="none" w:sz="0" w:space="0" w:color="auto"/>
        <w:right w:val="none" w:sz="0" w:space="0" w:color="auto"/>
      </w:divBdr>
      <w:divsChild>
        <w:div w:id="409232735">
          <w:marLeft w:val="0"/>
          <w:marRight w:val="0"/>
          <w:marTop w:val="240"/>
          <w:marBottom w:val="480"/>
          <w:divBdr>
            <w:top w:val="none" w:sz="0" w:space="0" w:color="auto"/>
            <w:left w:val="none" w:sz="0" w:space="0" w:color="auto"/>
            <w:bottom w:val="none" w:sz="0" w:space="0" w:color="auto"/>
            <w:right w:val="none" w:sz="0" w:space="0" w:color="auto"/>
          </w:divBdr>
        </w:div>
        <w:div w:id="2104102882">
          <w:marLeft w:val="0"/>
          <w:marRight w:val="0"/>
          <w:marTop w:val="0"/>
          <w:marBottom w:val="0"/>
          <w:divBdr>
            <w:top w:val="none" w:sz="0" w:space="0" w:color="auto"/>
            <w:left w:val="none" w:sz="0" w:space="0" w:color="auto"/>
            <w:bottom w:val="none" w:sz="0" w:space="0" w:color="auto"/>
            <w:right w:val="none" w:sz="0" w:space="0" w:color="auto"/>
          </w:divBdr>
          <w:divsChild>
            <w:div w:id="1166361878">
              <w:marLeft w:val="0"/>
              <w:marRight w:val="0"/>
              <w:marTop w:val="300"/>
              <w:marBottom w:val="0"/>
              <w:divBdr>
                <w:top w:val="none" w:sz="0" w:space="0" w:color="auto"/>
                <w:left w:val="none" w:sz="0" w:space="0" w:color="auto"/>
                <w:bottom w:val="none" w:sz="0" w:space="0" w:color="auto"/>
                <w:right w:val="none" w:sz="0" w:space="0" w:color="auto"/>
              </w:divBdr>
              <w:divsChild>
                <w:div w:id="979772467">
                  <w:marLeft w:val="0"/>
                  <w:marRight w:val="0"/>
                  <w:marTop w:val="0"/>
                  <w:marBottom w:val="0"/>
                  <w:divBdr>
                    <w:top w:val="single" w:sz="6" w:space="8" w:color="CBCBCB"/>
                    <w:left w:val="none" w:sz="0" w:space="0" w:color="auto"/>
                    <w:bottom w:val="none" w:sz="0" w:space="0" w:color="auto"/>
                    <w:right w:val="none" w:sz="0" w:space="0" w:color="auto"/>
                  </w:divBdr>
                </w:div>
                <w:div w:id="1474181876">
                  <w:marLeft w:val="0"/>
                  <w:marRight w:val="0"/>
                  <w:marTop w:val="0"/>
                  <w:marBottom w:val="0"/>
                  <w:divBdr>
                    <w:top w:val="single" w:sz="6" w:space="8" w:color="CBCBCB"/>
                    <w:left w:val="none" w:sz="0" w:space="0" w:color="auto"/>
                    <w:bottom w:val="none" w:sz="0" w:space="0" w:color="auto"/>
                    <w:right w:val="none" w:sz="0" w:space="0" w:color="auto"/>
                  </w:divBdr>
                </w:div>
              </w:divsChild>
            </w:div>
            <w:div w:id="2039312805">
              <w:marLeft w:val="0"/>
              <w:marRight w:val="0"/>
              <w:marTop w:val="0"/>
              <w:marBottom w:val="675"/>
              <w:divBdr>
                <w:top w:val="none" w:sz="0" w:space="0" w:color="auto"/>
                <w:left w:val="none" w:sz="0" w:space="0" w:color="auto"/>
                <w:bottom w:val="none" w:sz="0" w:space="0" w:color="auto"/>
                <w:right w:val="none" w:sz="0" w:space="0" w:color="auto"/>
              </w:divBdr>
              <w:divsChild>
                <w:div w:id="2124182743">
                  <w:marLeft w:val="0"/>
                  <w:marRight w:val="0"/>
                  <w:marTop w:val="0"/>
                  <w:marBottom w:val="0"/>
                  <w:divBdr>
                    <w:top w:val="none" w:sz="0" w:space="0" w:color="auto"/>
                    <w:left w:val="none" w:sz="0" w:space="0" w:color="auto"/>
                    <w:bottom w:val="none" w:sz="0" w:space="0" w:color="auto"/>
                    <w:right w:val="none" w:sz="0" w:space="0" w:color="auto"/>
                  </w:divBdr>
                </w:div>
                <w:div w:id="2024743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161054">
      <w:bodyDiv w:val="1"/>
      <w:marLeft w:val="0"/>
      <w:marRight w:val="0"/>
      <w:marTop w:val="0"/>
      <w:marBottom w:val="0"/>
      <w:divBdr>
        <w:top w:val="none" w:sz="0" w:space="0" w:color="auto"/>
        <w:left w:val="none" w:sz="0" w:space="0" w:color="auto"/>
        <w:bottom w:val="none" w:sz="0" w:space="0" w:color="auto"/>
        <w:right w:val="none" w:sz="0" w:space="0" w:color="auto"/>
      </w:divBdr>
    </w:div>
    <w:div w:id="1666081295">
      <w:bodyDiv w:val="1"/>
      <w:marLeft w:val="0"/>
      <w:marRight w:val="0"/>
      <w:marTop w:val="0"/>
      <w:marBottom w:val="0"/>
      <w:divBdr>
        <w:top w:val="none" w:sz="0" w:space="0" w:color="auto"/>
        <w:left w:val="none" w:sz="0" w:space="0" w:color="auto"/>
        <w:bottom w:val="none" w:sz="0" w:space="0" w:color="auto"/>
        <w:right w:val="none" w:sz="0" w:space="0" w:color="auto"/>
      </w:divBdr>
      <w:divsChild>
        <w:div w:id="1492216448">
          <w:marLeft w:val="-225"/>
          <w:marRight w:val="-225"/>
          <w:marTop w:val="0"/>
          <w:marBottom w:val="0"/>
          <w:divBdr>
            <w:top w:val="none" w:sz="0" w:space="0" w:color="auto"/>
            <w:left w:val="none" w:sz="0" w:space="0" w:color="auto"/>
            <w:bottom w:val="none" w:sz="0" w:space="0" w:color="auto"/>
            <w:right w:val="none" w:sz="0" w:space="0" w:color="auto"/>
          </w:divBdr>
        </w:div>
        <w:div w:id="923877520">
          <w:marLeft w:val="-225"/>
          <w:marRight w:val="-225"/>
          <w:marTop w:val="0"/>
          <w:marBottom w:val="0"/>
          <w:divBdr>
            <w:top w:val="none" w:sz="0" w:space="0" w:color="auto"/>
            <w:left w:val="none" w:sz="0" w:space="0" w:color="auto"/>
            <w:bottom w:val="none" w:sz="0" w:space="0" w:color="auto"/>
            <w:right w:val="none" w:sz="0" w:space="0" w:color="auto"/>
          </w:divBdr>
          <w:divsChild>
            <w:div w:id="1453087481">
              <w:marLeft w:val="0"/>
              <w:marRight w:val="0"/>
              <w:marTop w:val="0"/>
              <w:marBottom w:val="0"/>
              <w:divBdr>
                <w:top w:val="none" w:sz="0" w:space="0" w:color="auto"/>
                <w:left w:val="none" w:sz="0" w:space="0" w:color="auto"/>
                <w:bottom w:val="none" w:sz="0" w:space="0" w:color="auto"/>
                <w:right w:val="none" w:sz="0" w:space="0" w:color="auto"/>
              </w:divBdr>
              <w:divsChild>
                <w:div w:id="1178691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397693">
      <w:bodyDiv w:val="1"/>
      <w:marLeft w:val="0"/>
      <w:marRight w:val="0"/>
      <w:marTop w:val="0"/>
      <w:marBottom w:val="0"/>
      <w:divBdr>
        <w:top w:val="none" w:sz="0" w:space="0" w:color="auto"/>
        <w:left w:val="none" w:sz="0" w:space="0" w:color="auto"/>
        <w:bottom w:val="none" w:sz="0" w:space="0" w:color="auto"/>
        <w:right w:val="none" w:sz="0" w:space="0" w:color="auto"/>
      </w:divBdr>
      <w:divsChild>
        <w:div w:id="283662982">
          <w:marLeft w:val="-150"/>
          <w:marRight w:val="-150"/>
          <w:marTop w:val="0"/>
          <w:marBottom w:val="0"/>
          <w:divBdr>
            <w:top w:val="none" w:sz="0" w:space="0" w:color="auto"/>
            <w:left w:val="none" w:sz="0" w:space="0" w:color="auto"/>
            <w:bottom w:val="none" w:sz="0" w:space="0" w:color="auto"/>
            <w:right w:val="none" w:sz="0" w:space="0" w:color="auto"/>
          </w:divBdr>
          <w:divsChild>
            <w:div w:id="431362735">
              <w:marLeft w:val="0"/>
              <w:marRight w:val="0"/>
              <w:marTop w:val="0"/>
              <w:marBottom w:val="0"/>
              <w:divBdr>
                <w:top w:val="none" w:sz="0" w:space="0" w:color="auto"/>
                <w:left w:val="none" w:sz="0" w:space="0" w:color="auto"/>
                <w:bottom w:val="none" w:sz="0" w:space="0" w:color="auto"/>
                <w:right w:val="none" w:sz="0" w:space="0" w:color="auto"/>
              </w:divBdr>
              <w:divsChild>
                <w:div w:id="2002538963">
                  <w:marLeft w:val="0"/>
                  <w:marRight w:val="0"/>
                  <w:marTop w:val="0"/>
                  <w:marBottom w:val="0"/>
                  <w:divBdr>
                    <w:top w:val="none" w:sz="0" w:space="0" w:color="auto"/>
                    <w:left w:val="none" w:sz="0" w:space="0" w:color="auto"/>
                    <w:bottom w:val="none" w:sz="0" w:space="0" w:color="auto"/>
                    <w:right w:val="none" w:sz="0" w:space="0" w:color="auto"/>
                  </w:divBdr>
                  <w:divsChild>
                    <w:div w:id="1547184344">
                      <w:marLeft w:val="0"/>
                      <w:marRight w:val="0"/>
                      <w:marTop w:val="0"/>
                      <w:marBottom w:val="0"/>
                      <w:divBdr>
                        <w:top w:val="none" w:sz="0" w:space="0" w:color="auto"/>
                        <w:left w:val="none" w:sz="0" w:space="0" w:color="auto"/>
                        <w:bottom w:val="none" w:sz="0" w:space="0" w:color="auto"/>
                        <w:right w:val="none" w:sz="0" w:space="0" w:color="auto"/>
                      </w:divBdr>
                      <w:divsChild>
                        <w:div w:id="1337076224">
                          <w:marLeft w:val="0"/>
                          <w:marRight w:val="0"/>
                          <w:marTop w:val="0"/>
                          <w:marBottom w:val="0"/>
                          <w:divBdr>
                            <w:top w:val="none" w:sz="0" w:space="0" w:color="auto"/>
                            <w:left w:val="none" w:sz="0" w:space="0" w:color="auto"/>
                            <w:bottom w:val="none" w:sz="0" w:space="0" w:color="auto"/>
                            <w:right w:val="none" w:sz="0" w:space="0" w:color="auto"/>
                          </w:divBdr>
                          <w:divsChild>
                            <w:div w:id="228732912">
                              <w:marLeft w:val="0"/>
                              <w:marRight w:val="0"/>
                              <w:marTop w:val="0"/>
                              <w:marBottom w:val="0"/>
                              <w:divBdr>
                                <w:top w:val="none" w:sz="0" w:space="0" w:color="auto"/>
                                <w:left w:val="none" w:sz="0" w:space="0" w:color="auto"/>
                                <w:bottom w:val="none" w:sz="0" w:space="0" w:color="auto"/>
                                <w:right w:val="none" w:sz="0" w:space="0" w:color="auto"/>
                              </w:divBdr>
                            </w:div>
                            <w:div w:id="287442721">
                              <w:marLeft w:val="0"/>
                              <w:marRight w:val="0"/>
                              <w:marTop w:val="0"/>
                              <w:marBottom w:val="0"/>
                              <w:divBdr>
                                <w:top w:val="none" w:sz="0" w:space="0" w:color="auto"/>
                                <w:left w:val="none" w:sz="0" w:space="0" w:color="auto"/>
                                <w:bottom w:val="none" w:sz="0" w:space="0" w:color="auto"/>
                                <w:right w:val="none" w:sz="0" w:space="0" w:color="auto"/>
                              </w:divBdr>
                            </w:div>
                            <w:div w:id="610866986">
                              <w:marLeft w:val="0"/>
                              <w:marRight w:val="0"/>
                              <w:marTop w:val="0"/>
                              <w:marBottom w:val="0"/>
                              <w:divBdr>
                                <w:top w:val="none" w:sz="0" w:space="0" w:color="auto"/>
                                <w:left w:val="none" w:sz="0" w:space="0" w:color="auto"/>
                                <w:bottom w:val="none" w:sz="0" w:space="0" w:color="auto"/>
                                <w:right w:val="none" w:sz="0" w:space="0" w:color="auto"/>
                              </w:divBdr>
                            </w:div>
                            <w:div w:id="1036584215">
                              <w:marLeft w:val="0"/>
                              <w:marRight w:val="0"/>
                              <w:marTop w:val="0"/>
                              <w:marBottom w:val="0"/>
                              <w:divBdr>
                                <w:top w:val="none" w:sz="0" w:space="0" w:color="auto"/>
                                <w:left w:val="none" w:sz="0" w:space="0" w:color="auto"/>
                                <w:bottom w:val="none" w:sz="0" w:space="0" w:color="auto"/>
                                <w:right w:val="none" w:sz="0" w:space="0" w:color="auto"/>
                              </w:divBdr>
                            </w:div>
                            <w:div w:id="1287544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48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978961">
              <w:marLeft w:val="0"/>
              <w:marRight w:val="0"/>
              <w:marTop w:val="0"/>
              <w:marBottom w:val="0"/>
              <w:divBdr>
                <w:top w:val="none" w:sz="0" w:space="0" w:color="auto"/>
                <w:left w:val="none" w:sz="0" w:space="0" w:color="auto"/>
                <w:bottom w:val="none" w:sz="0" w:space="0" w:color="auto"/>
                <w:right w:val="none" w:sz="0" w:space="0" w:color="auto"/>
              </w:divBdr>
              <w:divsChild>
                <w:div w:id="925727732">
                  <w:marLeft w:val="0"/>
                  <w:marRight w:val="0"/>
                  <w:marTop w:val="0"/>
                  <w:marBottom w:val="0"/>
                  <w:divBdr>
                    <w:top w:val="none" w:sz="0" w:space="0" w:color="auto"/>
                    <w:left w:val="none" w:sz="0" w:space="0" w:color="auto"/>
                    <w:bottom w:val="none" w:sz="0" w:space="0" w:color="auto"/>
                    <w:right w:val="none" w:sz="0" w:space="0" w:color="auto"/>
                  </w:divBdr>
                  <w:divsChild>
                    <w:div w:id="162742972">
                      <w:marLeft w:val="0"/>
                      <w:marRight w:val="0"/>
                      <w:marTop w:val="0"/>
                      <w:marBottom w:val="450"/>
                      <w:divBdr>
                        <w:top w:val="none" w:sz="0" w:space="0" w:color="auto"/>
                        <w:left w:val="none" w:sz="0" w:space="0" w:color="auto"/>
                        <w:bottom w:val="none" w:sz="0" w:space="0" w:color="auto"/>
                        <w:right w:val="none" w:sz="0" w:space="0" w:color="auto"/>
                      </w:divBdr>
                    </w:div>
                    <w:div w:id="1399472109">
                      <w:marLeft w:val="0"/>
                      <w:marRight w:val="0"/>
                      <w:marTop w:val="0"/>
                      <w:marBottom w:val="0"/>
                      <w:divBdr>
                        <w:top w:val="none" w:sz="0" w:space="0" w:color="auto"/>
                        <w:left w:val="none" w:sz="0" w:space="0" w:color="auto"/>
                        <w:bottom w:val="none" w:sz="0" w:space="0" w:color="auto"/>
                        <w:right w:val="none" w:sz="0" w:space="0" w:color="auto"/>
                      </w:divBdr>
                      <w:divsChild>
                        <w:div w:id="1948123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9634056">
          <w:marLeft w:val="-150"/>
          <w:marRight w:val="-150"/>
          <w:marTop w:val="0"/>
          <w:marBottom w:val="0"/>
          <w:divBdr>
            <w:top w:val="none" w:sz="0" w:space="0" w:color="auto"/>
            <w:left w:val="none" w:sz="0" w:space="0" w:color="auto"/>
            <w:bottom w:val="none" w:sz="0" w:space="0" w:color="auto"/>
            <w:right w:val="none" w:sz="0" w:space="0" w:color="auto"/>
          </w:divBdr>
          <w:divsChild>
            <w:div w:id="673338058">
              <w:marLeft w:val="0"/>
              <w:marRight w:val="0"/>
              <w:marTop w:val="0"/>
              <w:marBottom w:val="0"/>
              <w:divBdr>
                <w:top w:val="none" w:sz="0" w:space="0" w:color="auto"/>
                <w:left w:val="none" w:sz="0" w:space="0" w:color="auto"/>
                <w:bottom w:val="none" w:sz="0" w:space="0" w:color="auto"/>
                <w:right w:val="none" w:sz="0" w:space="0" w:color="auto"/>
              </w:divBdr>
              <w:divsChild>
                <w:div w:id="969751330">
                  <w:marLeft w:val="0"/>
                  <w:marRight w:val="0"/>
                  <w:marTop w:val="0"/>
                  <w:marBottom w:val="0"/>
                  <w:divBdr>
                    <w:top w:val="none" w:sz="0" w:space="0" w:color="auto"/>
                    <w:left w:val="none" w:sz="0" w:space="0" w:color="auto"/>
                    <w:bottom w:val="none" w:sz="0" w:space="0" w:color="auto"/>
                    <w:right w:val="none" w:sz="0" w:space="0" w:color="auto"/>
                  </w:divBdr>
                  <w:divsChild>
                    <w:div w:id="170532274">
                      <w:marLeft w:val="0"/>
                      <w:marRight w:val="0"/>
                      <w:marTop w:val="0"/>
                      <w:marBottom w:val="0"/>
                      <w:divBdr>
                        <w:top w:val="none" w:sz="0" w:space="0" w:color="auto"/>
                        <w:left w:val="none" w:sz="0" w:space="0" w:color="auto"/>
                        <w:bottom w:val="none" w:sz="0" w:space="0" w:color="auto"/>
                        <w:right w:val="none" w:sz="0" w:space="0" w:color="auto"/>
                      </w:divBdr>
                    </w:div>
                    <w:div w:id="1786344383">
                      <w:marLeft w:val="0"/>
                      <w:marRight w:val="0"/>
                      <w:marTop w:val="0"/>
                      <w:marBottom w:val="0"/>
                      <w:divBdr>
                        <w:top w:val="none" w:sz="0" w:space="0" w:color="auto"/>
                        <w:left w:val="none" w:sz="0" w:space="0" w:color="auto"/>
                        <w:bottom w:val="none" w:sz="0" w:space="0" w:color="auto"/>
                        <w:right w:val="none" w:sz="0" w:space="0" w:color="auto"/>
                      </w:divBdr>
                      <w:divsChild>
                        <w:div w:id="1313634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346721">
                  <w:marLeft w:val="0"/>
                  <w:marRight w:val="0"/>
                  <w:marTop w:val="0"/>
                  <w:marBottom w:val="0"/>
                  <w:divBdr>
                    <w:top w:val="none" w:sz="0" w:space="0" w:color="auto"/>
                    <w:left w:val="none" w:sz="0" w:space="0" w:color="auto"/>
                    <w:bottom w:val="none" w:sz="0" w:space="0" w:color="auto"/>
                    <w:right w:val="none" w:sz="0" w:space="0" w:color="auto"/>
                  </w:divBdr>
                  <w:divsChild>
                    <w:div w:id="782268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9019678">
      <w:bodyDiv w:val="1"/>
      <w:marLeft w:val="0"/>
      <w:marRight w:val="0"/>
      <w:marTop w:val="0"/>
      <w:marBottom w:val="0"/>
      <w:divBdr>
        <w:top w:val="none" w:sz="0" w:space="0" w:color="auto"/>
        <w:left w:val="none" w:sz="0" w:space="0" w:color="auto"/>
        <w:bottom w:val="none" w:sz="0" w:space="0" w:color="auto"/>
        <w:right w:val="none" w:sz="0" w:space="0" w:color="auto"/>
      </w:divBdr>
      <w:divsChild>
        <w:div w:id="343555167">
          <w:marLeft w:val="0"/>
          <w:marRight w:val="0"/>
          <w:marTop w:val="0"/>
          <w:marBottom w:val="0"/>
          <w:divBdr>
            <w:top w:val="none" w:sz="0" w:space="0" w:color="auto"/>
            <w:left w:val="none" w:sz="0" w:space="0" w:color="auto"/>
            <w:bottom w:val="none" w:sz="0" w:space="0" w:color="auto"/>
            <w:right w:val="none" w:sz="0" w:space="0" w:color="auto"/>
          </w:divBdr>
          <w:divsChild>
            <w:div w:id="252053465">
              <w:marLeft w:val="0"/>
              <w:marRight w:val="0"/>
              <w:marTop w:val="0"/>
              <w:marBottom w:val="0"/>
              <w:divBdr>
                <w:top w:val="none" w:sz="0" w:space="0" w:color="auto"/>
                <w:left w:val="none" w:sz="0" w:space="0" w:color="auto"/>
                <w:bottom w:val="none" w:sz="0" w:space="0" w:color="auto"/>
                <w:right w:val="none" w:sz="0" w:space="0" w:color="auto"/>
              </w:divBdr>
              <w:divsChild>
                <w:div w:id="798303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984642">
          <w:marLeft w:val="0"/>
          <w:marRight w:val="0"/>
          <w:marTop w:val="0"/>
          <w:marBottom w:val="0"/>
          <w:divBdr>
            <w:top w:val="none" w:sz="0" w:space="0" w:color="auto"/>
            <w:left w:val="none" w:sz="0" w:space="0" w:color="auto"/>
            <w:bottom w:val="none" w:sz="0" w:space="0" w:color="auto"/>
            <w:right w:val="none" w:sz="0" w:space="0" w:color="auto"/>
          </w:divBdr>
        </w:div>
      </w:divsChild>
    </w:div>
    <w:div w:id="1671564713">
      <w:bodyDiv w:val="1"/>
      <w:marLeft w:val="0"/>
      <w:marRight w:val="0"/>
      <w:marTop w:val="0"/>
      <w:marBottom w:val="0"/>
      <w:divBdr>
        <w:top w:val="none" w:sz="0" w:space="0" w:color="auto"/>
        <w:left w:val="none" w:sz="0" w:space="0" w:color="auto"/>
        <w:bottom w:val="none" w:sz="0" w:space="0" w:color="auto"/>
        <w:right w:val="none" w:sz="0" w:space="0" w:color="auto"/>
      </w:divBdr>
      <w:divsChild>
        <w:div w:id="783691155">
          <w:marLeft w:val="0"/>
          <w:marRight w:val="0"/>
          <w:marTop w:val="0"/>
          <w:marBottom w:val="0"/>
          <w:divBdr>
            <w:top w:val="none" w:sz="0" w:space="0" w:color="auto"/>
            <w:left w:val="none" w:sz="0" w:space="0" w:color="auto"/>
            <w:bottom w:val="none" w:sz="0" w:space="0" w:color="auto"/>
            <w:right w:val="none" w:sz="0" w:space="0" w:color="auto"/>
          </w:divBdr>
        </w:div>
      </w:divsChild>
    </w:div>
    <w:div w:id="1672754427">
      <w:bodyDiv w:val="1"/>
      <w:marLeft w:val="0"/>
      <w:marRight w:val="0"/>
      <w:marTop w:val="0"/>
      <w:marBottom w:val="0"/>
      <w:divBdr>
        <w:top w:val="none" w:sz="0" w:space="0" w:color="auto"/>
        <w:left w:val="none" w:sz="0" w:space="0" w:color="auto"/>
        <w:bottom w:val="none" w:sz="0" w:space="0" w:color="auto"/>
        <w:right w:val="none" w:sz="0" w:space="0" w:color="auto"/>
      </w:divBdr>
      <w:divsChild>
        <w:div w:id="1275164345">
          <w:marLeft w:val="0"/>
          <w:marRight w:val="0"/>
          <w:marTop w:val="0"/>
          <w:marBottom w:val="0"/>
          <w:divBdr>
            <w:top w:val="single" w:sz="2" w:space="0" w:color="E5E7EB"/>
            <w:left w:val="single" w:sz="2" w:space="0" w:color="E5E7EB"/>
            <w:bottom w:val="single" w:sz="2" w:space="0" w:color="E5E7EB"/>
            <w:right w:val="single" w:sz="2" w:space="0" w:color="E5E7EB"/>
          </w:divBdr>
        </w:div>
        <w:div w:id="138251034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673027357">
      <w:bodyDiv w:val="1"/>
      <w:marLeft w:val="0"/>
      <w:marRight w:val="0"/>
      <w:marTop w:val="0"/>
      <w:marBottom w:val="0"/>
      <w:divBdr>
        <w:top w:val="none" w:sz="0" w:space="0" w:color="auto"/>
        <w:left w:val="none" w:sz="0" w:space="0" w:color="auto"/>
        <w:bottom w:val="none" w:sz="0" w:space="0" w:color="auto"/>
        <w:right w:val="none" w:sz="0" w:space="0" w:color="auto"/>
      </w:divBdr>
      <w:divsChild>
        <w:div w:id="12273482">
          <w:marLeft w:val="-225"/>
          <w:marRight w:val="-225"/>
          <w:marTop w:val="0"/>
          <w:marBottom w:val="0"/>
          <w:divBdr>
            <w:top w:val="none" w:sz="0" w:space="0" w:color="auto"/>
            <w:left w:val="none" w:sz="0" w:space="0" w:color="auto"/>
            <w:bottom w:val="none" w:sz="0" w:space="0" w:color="auto"/>
            <w:right w:val="none" w:sz="0" w:space="0" w:color="auto"/>
          </w:divBdr>
        </w:div>
        <w:div w:id="1109662324">
          <w:marLeft w:val="-225"/>
          <w:marRight w:val="-225"/>
          <w:marTop w:val="0"/>
          <w:marBottom w:val="0"/>
          <w:divBdr>
            <w:top w:val="none" w:sz="0" w:space="0" w:color="auto"/>
            <w:left w:val="none" w:sz="0" w:space="0" w:color="auto"/>
            <w:bottom w:val="none" w:sz="0" w:space="0" w:color="auto"/>
            <w:right w:val="none" w:sz="0" w:space="0" w:color="auto"/>
          </w:divBdr>
          <w:divsChild>
            <w:div w:id="802893509">
              <w:marLeft w:val="0"/>
              <w:marRight w:val="0"/>
              <w:marTop w:val="0"/>
              <w:marBottom w:val="0"/>
              <w:divBdr>
                <w:top w:val="none" w:sz="0" w:space="0" w:color="auto"/>
                <w:left w:val="none" w:sz="0" w:space="0" w:color="auto"/>
                <w:bottom w:val="none" w:sz="0" w:space="0" w:color="auto"/>
                <w:right w:val="none" w:sz="0" w:space="0" w:color="auto"/>
              </w:divBdr>
              <w:divsChild>
                <w:div w:id="79838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4917303">
      <w:bodyDiv w:val="1"/>
      <w:marLeft w:val="0"/>
      <w:marRight w:val="0"/>
      <w:marTop w:val="0"/>
      <w:marBottom w:val="0"/>
      <w:divBdr>
        <w:top w:val="none" w:sz="0" w:space="0" w:color="auto"/>
        <w:left w:val="none" w:sz="0" w:space="0" w:color="auto"/>
        <w:bottom w:val="none" w:sz="0" w:space="0" w:color="auto"/>
        <w:right w:val="none" w:sz="0" w:space="0" w:color="auto"/>
      </w:divBdr>
    </w:div>
    <w:div w:id="1675841097">
      <w:bodyDiv w:val="1"/>
      <w:marLeft w:val="0"/>
      <w:marRight w:val="0"/>
      <w:marTop w:val="0"/>
      <w:marBottom w:val="0"/>
      <w:divBdr>
        <w:top w:val="none" w:sz="0" w:space="0" w:color="auto"/>
        <w:left w:val="none" w:sz="0" w:space="0" w:color="auto"/>
        <w:bottom w:val="none" w:sz="0" w:space="0" w:color="auto"/>
        <w:right w:val="none" w:sz="0" w:space="0" w:color="auto"/>
      </w:divBdr>
      <w:divsChild>
        <w:div w:id="1654603729">
          <w:marLeft w:val="-360"/>
          <w:marRight w:val="-360"/>
          <w:marTop w:val="0"/>
          <w:marBottom w:val="0"/>
          <w:divBdr>
            <w:top w:val="none" w:sz="0" w:space="0" w:color="auto"/>
            <w:left w:val="none" w:sz="0" w:space="0" w:color="auto"/>
            <w:bottom w:val="none" w:sz="0" w:space="0" w:color="auto"/>
            <w:right w:val="none" w:sz="0" w:space="0" w:color="auto"/>
          </w:divBdr>
          <w:divsChild>
            <w:div w:id="859395798">
              <w:marLeft w:val="0"/>
              <w:marRight w:val="0"/>
              <w:marTop w:val="0"/>
              <w:marBottom w:val="0"/>
              <w:divBdr>
                <w:top w:val="none" w:sz="0" w:space="0" w:color="auto"/>
                <w:left w:val="none" w:sz="0" w:space="0" w:color="auto"/>
                <w:bottom w:val="none" w:sz="0" w:space="0" w:color="auto"/>
                <w:right w:val="none" w:sz="0" w:space="0" w:color="auto"/>
              </w:divBdr>
              <w:divsChild>
                <w:div w:id="868684927">
                  <w:marLeft w:val="0"/>
                  <w:marRight w:val="0"/>
                  <w:marTop w:val="0"/>
                  <w:marBottom w:val="180"/>
                  <w:divBdr>
                    <w:top w:val="none" w:sz="0" w:space="0" w:color="auto"/>
                    <w:left w:val="none" w:sz="0" w:space="0" w:color="auto"/>
                    <w:bottom w:val="none" w:sz="0" w:space="0" w:color="auto"/>
                    <w:right w:val="none" w:sz="0" w:space="0" w:color="auto"/>
                  </w:divBdr>
                </w:div>
                <w:div w:id="1212574245">
                  <w:marLeft w:val="0"/>
                  <w:marRight w:val="0"/>
                  <w:marTop w:val="0"/>
                  <w:marBottom w:val="0"/>
                  <w:divBdr>
                    <w:top w:val="none" w:sz="0" w:space="0" w:color="auto"/>
                    <w:left w:val="none" w:sz="0" w:space="0" w:color="auto"/>
                    <w:bottom w:val="none" w:sz="0" w:space="0" w:color="auto"/>
                    <w:right w:val="none" w:sz="0" w:space="0" w:color="auto"/>
                  </w:divBdr>
                </w:div>
                <w:div w:id="1091387279">
                  <w:marLeft w:val="0"/>
                  <w:marRight w:val="0"/>
                  <w:marTop w:val="0"/>
                  <w:marBottom w:val="0"/>
                  <w:divBdr>
                    <w:top w:val="none" w:sz="0" w:space="0" w:color="auto"/>
                    <w:left w:val="none" w:sz="0" w:space="0" w:color="auto"/>
                    <w:bottom w:val="none" w:sz="0" w:space="0" w:color="auto"/>
                    <w:right w:val="none" w:sz="0" w:space="0" w:color="auto"/>
                  </w:divBdr>
                </w:div>
                <w:div w:id="853157145">
                  <w:marLeft w:val="0"/>
                  <w:marRight w:val="0"/>
                  <w:marTop w:val="120"/>
                  <w:marBottom w:val="0"/>
                  <w:divBdr>
                    <w:top w:val="none" w:sz="0" w:space="0" w:color="auto"/>
                    <w:left w:val="none" w:sz="0" w:space="0" w:color="auto"/>
                    <w:bottom w:val="none" w:sz="0" w:space="0" w:color="auto"/>
                    <w:right w:val="none" w:sz="0" w:space="0" w:color="auto"/>
                  </w:divBdr>
                  <w:divsChild>
                    <w:div w:id="211446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3231187">
          <w:marLeft w:val="0"/>
          <w:marRight w:val="0"/>
          <w:marTop w:val="0"/>
          <w:marBottom w:val="0"/>
          <w:divBdr>
            <w:top w:val="none" w:sz="0" w:space="0" w:color="auto"/>
            <w:left w:val="none" w:sz="0" w:space="0" w:color="auto"/>
            <w:bottom w:val="none" w:sz="0" w:space="0" w:color="auto"/>
            <w:right w:val="none" w:sz="0" w:space="0" w:color="auto"/>
          </w:divBdr>
          <w:divsChild>
            <w:div w:id="1275405915">
              <w:marLeft w:val="0"/>
              <w:marRight w:val="0"/>
              <w:marTop w:val="0"/>
              <w:marBottom w:val="0"/>
              <w:divBdr>
                <w:top w:val="none" w:sz="0" w:space="0" w:color="auto"/>
                <w:left w:val="none" w:sz="0" w:space="0" w:color="auto"/>
                <w:bottom w:val="none" w:sz="0" w:space="0" w:color="auto"/>
                <w:right w:val="none" w:sz="0" w:space="0" w:color="auto"/>
              </w:divBdr>
              <w:divsChild>
                <w:div w:id="1290546471">
                  <w:marLeft w:val="0"/>
                  <w:marRight w:val="0"/>
                  <w:marTop w:val="0"/>
                  <w:marBottom w:val="0"/>
                  <w:divBdr>
                    <w:top w:val="none" w:sz="0" w:space="0" w:color="auto"/>
                    <w:left w:val="none" w:sz="0" w:space="0" w:color="auto"/>
                    <w:bottom w:val="none" w:sz="0" w:space="0" w:color="auto"/>
                    <w:right w:val="none" w:sz="0" w:space="0" w:color="auto"/>
                  </w:divBdr>
                </w:div>
              </w:divsChild>
            </w:div>
            <w:div w:id="120003039">
              <w:marLeft w:val="0"/>
              <w:marRight w:val="0"/>
              <w:marTop w:val="0"/>
              <w:marBottom w:val="0"/>
              <w:divBdr>
                <w:top w:val="none" w:sz="0" w:space="0" w:color="auto"/>
                <w:left w:val="none" w:sz="0" w:space="0" w:color="auto"/>
                <w:bottom w:val="none" w:sz="0" w:space="0" w:color="auto"/>
                <w:right w:val="none" w:sz="0" w:space="0" w:color="auto"/>
              </w:divBdr>
              <w:divsChild>
                <w:div w:id="1164277959">
                  <w:marLeft w:val="0"/>
                  <w:marRight w:val="0"/>
                  <w:marTop w:val="0"/>
                  <w:marBottom w:val="0"/>
                  <w:divBdr>
                    <w:top w:val="none" w:sz="0" w:space="0" w:color="auto"/>
                    <w:left w:val="none" w:sz="0" w:space="0" w:color="auto"/>
                    <w:bottom w:val="none" w:sz="0" w:space="0" w:color="auto"/>
                    <w:right w:val="none" w:sz="0" w:space="0" w:color="auto"/>
                  </w:divBdr>
                  <w:divsChild>
                    <w:div w:id="20449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6181194">
      <w:bodyDiv w:val="1"/>
      <w:marLeft w:val="0"/>
      <w:marRight w:val="0"/>
      <w:marTop w:val="0"/>
      <w:marBottom w:val="0"/>
      <w:divBdr>
        <w:top w:val="none" w:sz="0" w:space="0" w:color="auto"/>
        <w:left w:val="none" w:sz="0" w:space="0" w:color="auto"/>
        <w:bottom w:val="none" w:sz="0" w:space="0" w:color="auto"/>
        <w:right w:val="none" w:sz="0" w:space="0" w:color="auto"/>
      </w:divBdr>
    </w:div>
    <w:div w:id="1676227758">
      <w:bodyDiv w:val="1"/>
      <w:marLeft w:val="0"/>
      <w:marRight w:val="0"/>
      <w:marTop w:val="0"/>
      <w:marBottom w:val="0"/>
      <w:divBdr>
        <w:top w:val="none" w:sz="0" w:space="0" w:color="auto"/>
        <w:left w:val="none" w:sz="0" w:space="0" w:color="auto"/>
        <w:bottom w:val="none" w:sz="0" w:space="0" w:color="auto"/>
        <w:right w:val="none" w:sz="0" w:space="0" w:color="auto"/>
      </w:divBdr>
      <w:divsChild>
        <w:div w:id="1571498955">
          <w:marLeft w:val="-225"/>
          <w:marRight w:val="-225"/>
          <w:marTop w:val="0"/>
          <w:marBottom w:val="0"/>
          <w:divBdr>
            <w:top w:val="none" w:sz="0" w:space="0" w:color="auto"/>
            <w:left w:val="none" w:sz="0" w:space="0" w:color="auto"/>
            <w:bottom w:val="none" w:sz="0" w:space="0" w:color="auto"/>
            <w:right w:val="none" w:sz="0" w:space="0" w:color="auto"/>
          </w:divBdr>
        </w:div>
        <w:div w:id="131603324">
          <w:marLeft w:val="-225"/>
          <w:marRight w:val="-225"/>
          <w:marTop w:val="0"/>
          <w:marBottom w:val="0"/>
          <w:divBdr>
            <w:top w:val="none" w:sz="0" w:space="0" w:color="auto"/>
            <w:left w:val="none" w:sz="0" w:space="0" w:color="auto"/>
            <w:bottom w:val="none" w:sz="0" w:space="0" w:color="auto"/>
            <w:right w:val="none" w:sz="0" w:space="0" w:color="auto"/>
          </w:divBdr>
          <w:divsChild>
            <w:div w:id="1825731405">
              <w:marLeft w:val="0"/>
              <w:marRight w:val="0"/>
              <w:marTop w:val="0"/>
              <w:marBottom w:val="0"/>
              <w:divBdr>
                <w:top w:val="none" w:sz="0" w:space="0" w:color="auto"/>
                <w:left w:val="none" w:sz="0" w:space="0" w:color="auto"/>
                <w:bottom w:val="none" w:sz="0" w:space="0" w:color="auto"/>
                <w:right w:val="none" w:sz="0" w:space="0" w:color="auto"/>
              </w:divBdr>
              <w:divsChild>
                <w:div w:id="65503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691011">
      <w:bodyDiv w:val="1"/>
      <w:marLeft w:val="0"/>
      <w:marRight w:val="0"/>
      <w:marTop w:val="0"/>
      <w:marBottom w:val="0"/>
      <w:divBdr>
        <w:top w:val="none" w:sz="0" w:space="0" w:color="auto"/>
        <w:left w:val="none" w:sz="0" w:space="0" w:color="auto"/>
        <w:bottom w:val="none" w:sz="0" w:space="0" w:color="auto"/>
        <w:right w:val="none" w:sz="0" w:space="0" w:color="auto"/>
      </w:divBdr>
      <w:divsChild>
        <w:div w:id="215825869">
          <w:marLeft w:val="0"/>
          <w:marRight w:val="0"/>
          <w:marTop w:val="0"/>
          <w:marBottom w:val="0"/>
          <w:divBdr>
            <w:top w:val="none" w:sz="0" w:space="0" w:color="auto"/>
            <w:left w:val="none" w:sz="0" w:space="0" w:color="auto"/>
            <w:bottom w:val="none" w:sz="0" w:space="0" w:color="auto"/>
            <w:right w:val="none" w:sz="0" w:space="0" w:color="auto"/>
          </w:divBdr>
          <w:divsChild>
            <w:div w:id="862592132">
              <w:marLeft w:val="0"/>
              <w:marRight w:val="0"/>
              <w:marTop w:val="0"/>
              <w:marBottom w:val="0"/>
              <w:divBdr>
                <w:top w:val="none" w:sz="0" w:space="0" w:color="auto"/>
                <w:left w:val="none" w:sz="0" w:space="0" w:color="auto"/>
                <w:bottom w:val="none" w:sz="0" w:space="0" w:color="auto"/>
                <w:right w:val="none" w:sz="0" w:space="0" w:color="auto"/>
              </w:divBdr>
              <w:divsChild>
                <w:div w:id="1709530690">
                  <w:marLeft w:val="0"/>
                  <w:marRight w:val="0"/>
                  <w:marTop w:val="0"/>
                  <w:marBottom w:val="0"/>
                  <w:divBdr>
                    <w:top w:val="none" w:sz="0" w:space="0" w:color="auto"/>
                    <w:left w:val="none" w:sz="0" w:space="0" w:color="auto"/>
                    <w:bottom w:val="none" w:sz="0" w:space="0" w:color="auto"/>
                    <w:right w:val="none" w:sz="0" w:space="0" w:color="auto"/>
                  </w:divBdr>
                  <w:divsChild>
                    <w:div w:id="1826310635">
                      <w:marLeft w:val="0"/>
                      <w:marRight w:val="0"/>
                      <w:marTop w:val="0"/>
                      <w:marBottom w:val="0"/>
                      <w:divBdr>
                        <w:top w:val="none" w:sz="0" w:space="0" w:color="auto"/>
                        <w:left w:val="none" w:sz="0" w:space="0" w:color="auto"/>
                        <w:bottom w:val="none" w:sz="0" w:space="0" w:color="auto"/>
                        <w:right w:val="none" w:sz="0" w:space="0" w:color="auto"/>
                      </w:divBdr>
                      <w:divsChild>
                        <w:div w:id="1204289692">
                          <w:marLeft w:val="0"/>
                          <w:marRight w:val="0"/>
                          <w:marTop w:val="0"/>
                          <w:marBottom w:val="0"/>
                          <w:divBdr>
                            <w:top w:val="none" w:sz="0" w:space="0" w:color="auto"/>
                            <w:left w:val="none" w:sz="0" w:space="0" w:color="auto"/>
                            <w:bottom w:val="none" w:sz="0" w:space="0" w:color="auto"/>
                            <w:right w:val="none" w:sz="0" w:space="0" w:color="auto"/>
                          </w:divBdr>
                          <w:divsChild>
                            <w:div w:id="91575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8161585">
          <w:marLeft w:val="0"/>
          <w:marRight w:val="0"/>
          <w:marTop w:val="0"/>
          <w:marBottom w:val="0"/>
          <w:divBdr>
            <w:top w:val="none" w:sz="0" w:space="0" w:color="auto"/>
            <w:left w:val="none" w:sz="0" w:space="0" w:color="auto"/>
            <w:bottom w:val="none" w:sz="0" w:space="0" w:color="auto"/>
            <w:right w:val="none" w:sz="0" w:space="0" w:color="auto"/>
          </w:divBdr>
          <w:divsChild>
            <w:div w:id="1046831082">
              <w:marLeft w:val="0"/>
              <w:marRight w:val="0"/>
              <w:marTop w:val="0"/>
              <w:marBottom w:val="0"/>
              <w:divBdr>
                <w:top w:val="none" w:sz="0" w:space="0" w:color="auto"/>
                <w:left w:val="none" w:sz="0" w:space="0" w:color="auto"/>
                <w:bottom w:val="none" w:sz="0" w:space="0" w:color="auto"/>
                <w:right w:val="none" w:sz="0" w:space="0" w:color="auto"/>
              </w:divBdr>
              <w:divsChild>
                <w:div w:id="1786463569">
                  <w:marLeft w:val="0"/>
                  <w:marRight w:val="0"/>
                  <w:marTop w:val="0"/>
                  <w:marBottom w:val="0"/>
                  <w:divBdr>
                    <w:top w:val="none" w:sz="0" w:space="0" w:color="auto"/>
                    <w:left w:val="none" w:sz="0" w:space="0" w:color="auto"/>
                    <w:bottom w:val="none" w:sz="0" w:space="0" w:color="auto"/>
                    <w:right w:val="none" w:sz="0" w:space="0" w:color="auto"/>
                  </w:divBdr>
                  <w:divsChild>
                    <w:div w:id="38431941">
                      <w:marLeft w:val="0"/>
                      <w:marRight w:val="0"/>
                      <w:marTop w:val="0"/>
                      <w:marBottom w:val="0"/>
                      <w:divBdr>
                        <w:top w:val="none" w:sz="0" w:space="0" w:color="auto"/>
                        <w:left w:val="none" w:sz="0" w:space="0" w:color="auto"/>
                        <w:bottom w:val="none" w:sz="0" w:space="0" w:color="auto"/>
                        <w:right w:val="none" w:sz="0" w:space="0" w:color="auto"/>
                      </w:divBdr>
                      <w:divsChild>
                        <w:div w:id="103428296">
                          <w:marLeft w:val="0"/>
                          <w:marRight w:val="0"/>
                          <w:marTop w:val="0"/>
                          <w:marBottom w:val="0"/>
                          <w:divBdr>
                            <w:top w:val="none" w:sz="0" w:space="0" w:color="auto"/>
                            <w:left w:val="none" w:sz="0" w:space="0" w:color="auto"/>
                            <w:bottom w:val="none" w:sz="0" w:space="0" w:color="auto"/>
                            <w:right w:val="none" w:sz="0" w:space="0" w:color="auto"/>
                          </w:divBdr>
                          <w:divsChild>
                            <w:div w:id="1298218012">
                              <w:marLeft w:val="0"/>
                              <w:marRight w:val="0"/>
                              <w:marTop w:val="0"/>
                              <w:marBottom w:val="0"/>
                              <w:divBdr>
                                <w:top w:val="none" w:sz="0" w:space="0" w:color="auto"/>
                                <w:left w:val="none" w:sz="0" w:space="0" w:color="auto"/>
                                <w:bottom w:val="none" w:sz="0" w:space="0" w:color="auto"/>
                                <w:right w:val="none" w:sz="0" w:space="0" w:color="auto"/>
                              </w:divBdr>
                              <w:divsChild>
                                <w:div w:id="1193300342">
                                  <w:marLeft w:val="0"/>
                                  <w:marRight w:val="0"/>
                                  <w:marTop w:val="0"/>
                                  <w:marBottom w:val="0"/>
                                  <w:divBdr>
                                    <w:top w:val="none" w:sz="0" w:space="0" w:color="auto"/>
                                    <w:left w:val="none" w:sz="0" w:space="0" w:color="auto"/>
                                    <w:bottom w:val="none" w:sz="0" w:space="0" w:color="auto"/>
                                    <w:right w:val="none" w:sz="0" w:space="0" w:color="auto"/>
                                  </w:divBdr>
                                  <w:divsChild>
                                    <w:div w:id="207507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994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4179364">
          <w:marLeft w:val="0"/>
          <w:marRight w:val="0"/>
          <w:marTop w:val="0"/>
          <w:marBottom w:val="0"/>
          <w:divBdr>
            <w:top w:val="none" w:sz="0" w:space="0" w:color="auto"/>
            <w:left w:val="none" w:sz="0" w:space="0" w:color="auto"/>
            <w:bottom w:val="none" w:sz="0" w:space="0" w:color="auto"/>
            <w:right w:val="none" w:sz="0" w:space="0" w:color="auto"/>
          </w:divBdr>
          <w:divsChild>
            <w:div w:id="1017191922">
              <w:marLeft w:val="0"/>
              <w:marRight w:val="0"/>
              <w:marTop w:val="0"/>
              <w:marBottom w:val="0"/>
              <w:divBdr>
                <w:top w:val="none" w:sz="0" w:space="0" w:color="auto"/>
                <w:left w:val="none" w:sz="0" w:space="0" w:color="auto"/>
                <w:bottom w:val="none" w:sz="0" w:space="0" w:color="auto"/>
                <w:right w:val="none" w:sz="0" w:space="0" w:color="auto"/>
              </w:divBdr>
            </w:div>
          </w:divsChild>
        </w:div>
        <w:div w:id="1851409694">
          <w:marLeft w:val="0"/>
          <w:marRight w:val="0"/>
          <w:marTop w:val="0"/>
          <w:marBottom w:val="0"/>
          <w:divBdr>
            <w:top w:val="none" w:sz="0" w:space="0" w:color="auto"/>
            <w:left w:val="none" w:sz="0" w:space="0" w:color="auto"/>
            <w:bottom w:val="none" w:sz="0" w:space="0" w:color="auto"/>
            <w:right w:val="none" w:sz="0" w:space="0" w:color="auto"/>
          </w:divBdr>
          <w:divsChild>
            <w:div w:id="884102113">
              <w:marLeft w:val="0"/>
              <w:marRight w:val="0"/>
              <w:marTop w:val="0"/>
              <w:marBottom w:val="0"/>
              <w:divBdr>
                <w:top w:val="single" w:sz="6" w:space="0" w:color="E6EFF2"/>
                <w:left w:val="single" w:sz="6" w:space="0" w:color="E6EFF2"/>
                <w:bottom w:val="single" w:sz="6" w:space="0" w:color="E6EFF2"/>
                <w:right w:val="single" w:sz="6" w:space="0" w:color="E6EFF2"/>
              </w:divBdr>
              <w:divsChild>
                <w:div w:id="254943869">
                  <w:marLeft w:val="0"/>
                  <w:marRight w:val="0"/>
                  <w:marTop w:val="0"/>
                  <w:marBottom w:val="0"/>
                  <w:divBdr>
                    <w:top w:val="none" w:sz="0" w:space="0" w:color="auto"/>
                    <w:left w:val="none" w:sz="0" w:space="0" w:color="auto"/>
                    <w:bottom w:val="none" w:sz="0" w:space="0" w:color="auto"/>
                    <w:right w:val="none" w:sz="0" w:space="0" w:color="auto"/>
                  </w:divBdr>
                  <w:divsChild>
                    <w:div w:id="528882594">
                      <w:marLeft w:val="0"/>
                      <w:marRight w:val="0"/>
                      <w:marTop w:val="0"/>
                      <w:marBottom w:val="0"/>
                      <w:divBdr>
                        <w:top w:val="none" w:sz="0" w:space="0" w:color="auto"/>
                        <w:left w:val="none" w:sz="0" w:space="0" w:color="auto"/>
                        <w:bottom w:val="none" w:sz="0" w:space="0" w:color="auto"/>
                        <w:right w:val="none" w:sz="0" w:space="0" w:color="auto"/>
                      </w:divBdr>
                    </w:div>
                    <w:div w:id="888686381">
                      <w:marLeft w:val="0"/>
                      <w:marRight w:val="0"/>
                      <w:marTop w:val="0"/>
                      <w:marBottom w:val="0"/>
                      <w:divBdr>
                        <w:top w:val="none" w:sz="0" w:space="0" w:color="auto"/>
                        <w:left w:val="none" w:sz="0" w:space="0" w:color="auto"/>
                        <w:bottom w:val="none" w:sz="0" w:space="0" w:color="auto"/>
                        <w:right w:val="none" w:sz="0" w:space="0" w:color="auto"/>
                      </w:divBdr>
                    </w:div>
                    <w:div w:id="1495145524">
                      <w:marLeft w:val="0"/>
                      <w:marRight w:val="0"/>
                      <w:marTop w:val="0"/>
                      <w:marBottom w:val="0"/>
                      <w:divBdr>
                        <w:top w:val="none" w:sz="0" w:space="0" w:color="auto"/>
                        <w:left w:val="none" w:sz="0" w:space="0" w:color="auto"/>
                        <w:bottom w:val="none" w:sz="0" w:space="0" w:color="auto"/>
                        <w:right w:val="none" w:sz="0" w:space="0" w:color="auto"/>
                      </w:divBdr>
                      <w:divsChild>
                        <w:div w:id="85237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51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145293">
      <w:bodyDiv w:val="1"/>
      <w:marLeft w:val="0"/>
      <w:marRight w:val="0"/>
      <w:marTop w:val="0"/>
      <w:marBottom w:val="0"/>
      <w:divBdr>
        <w:top w:val="none" w:sz="0" w:space="0" w:color="auto"/>
        <w:left w:val="none" w:sz="0" w:space="0" w:color="auto"/>
        <w:bottom w:val="none" w:sz="0" w:space="0" w:color="auto"/>
        <w:right w:val="none" w:sz="0" w:space="0" w:color="auto"/>
      </w:divBdr>
      <w:divsChild>
        <w:div w:id="155846397">
          <w:marLeft w:val="-225"/>
          <w:marRight w:val="-225"/>
          <w:marTop w:val="0"/>
          <w:marBottom w:val="0"/>
          <w:divBdr>
            <w:top w:val="none" w:sz="0" w:space="0" w:color="auto"/>
            <w:left w:val="none" w:sz="0" w:space="0" w:color="auto"/>
            <w:bottom w:val="none" w:sz="0" w:space="0" w:color="auto"/>
            <w:right w:val="none" w:sz="0" w:space="0" w:color="auto"/>
          </w:divBdr>
        </w:div>
        <w:div w:id="1075199677">
          <w:marLeft w:val="-225"/>
          <w:marRight w:val="-225"/>
          <w:marTop w:val="0"/>
          <w:marBottom w:val="0"/>
          <w:divBdr>
            <w:top w:val="none" w:sz="0" w:space="0" w:color="auto"/>
            <w:left w:val="none" w:sz="0" w:space="0" w:color="auto"/>
            <w:bottom w:val="none" w:sz="0" w:space="0" w:color="auto"/>
            <w:right w:val="none" w:sz="0" w:space="0" w:color="auto"/>
          </w:divBdr>
          <w:divsChild>
            <w:div w:id="30426562">
              <w:marLeft w:val="0"/>
              <w:marRight w:val="0"/>
              <w:marTop w:val="0"/>
              <w:marBottom w:val="0"/>
              <w:divBdr>
                <w:top w:val="none" w:sz="0" w:space="0" w:color="auto"/>
                <w:left w:val="none" w:sz="0" w:space="0" w:color="auto"/>
                <w:bottom w:val="none" w:sz="0" w:space="0" w:color="auto"/>
                <w:right w:val="none" w:sz="0" w:space="0" w:color="auto"/>
              </w:divBdr>
              <w:divsChild>
                <w:div w:id="61710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421683">
      <w:bodyDiv w:val="1"/>
      <w:marLeft w:val="0"/>
      <w:marRight w:val="0"/>
      <w:marTop w:val="0"/>
      <w:marBottom w:val="0"/>
      <w:divBdr>
        <w:top w:val="none" w:sz="0" w:space="0" w:color="auto"/>
        <w:left w:val="none" w:sz="0" w:space="0" w:color="auto"/>
        <w:bottom w:val="none" w:sz="0" w:space="0" w:color="auto"/>
        <w:right w:val="none" w:sz="0" w:space="0" w:color="auto"/>
      </w:divBdr>
      <w:divsChild>
        <w:div w:id="798841942">
          <w:marLeft w:val="-225"/>
          <w:marRight w:val="-225"/>
          <w:marTop w:val="0"/>
          <w:marBottom w:val="0"/>
          <w:divBdr>
            <w:top w:val="none" w:sz="0" w:space="0" w:color="auto"/>
            <w:left w:val="none" w:sz="0" w:space="0" w:color="auto"/>
            <w:bottom w:val="none" w:sz="0" w:space="0" w:color="auto"/>
            <w:right w:val="none" w:sz="0" w:space="0" w:color="auto"/>
          </w:divBdr>
          <w:divsChild>
            <w:div w:id="678309262">
              <w:marLeft w:val="0"/>
              <w:marRight w:val="0"/>
              <w:marTop w:val="0"/>
              <w:marBottom w:val="0"/>
              <w:divBdr>
                <w:top w:val="none" w:sz="0" w:space="0" w:color="auto"/>
                <w:left w:val="none" w:sz="0" w:space="0" w:color="auto"/>
                <w:bottom w:val="none" w:sz="0" w:space="0" w:color="auto"/>
                <w:right w:val="none" w:sz="0" w:space="0" w:color="auto"/>
              </w:divBdr>
              <w:divsChild>
                <w:div w:id="71779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220415">
          <w:marLeft w:val="-225"/>
          <w:marRight w:val="-225"/>
          <w:marTop w:val="0"/>
          <w:marBottom w:val="0"/>
          <w:divBdr>
            <w:top w:val="none" w:sz="0" w:space="0" w:color="auto"/>
            <w:left w:val="none" w:sz="0" w:space="0" w:color="auto"/>
            <w:bottom w:val="none" w:sz="0" w:space="0" w:color="auto"/>
            <w:right w:val="none" w:sz="0" w:space="0" w:color="auto"/>
          </w:divBdr>
        </w:div>
      </w:divsChild>
    </w:div>
    <w:div w:id="1677611666">
      <w:bodyDiv w:val="1"/>
      <w:marLeft w:val="0"/>
      <w:marRight w:val="0"/>
      <w:marTop w:val="0"/>
      <w:marBottom w:val="0"/>
      <w:divBdr>
        <w:top w:val="none" w:sz="0" w:space="0" w:color="auto"/>
        <w:left w:val="none" w:sz="0" w:space="0" w:color="auto"/>
        <w:bottom w:val="none" w:sz="0" w:space="0" w:color="auto"/>
        <w:right w:val="none" w:sz="0" w:space="0" w:color="auto"/>
      </w:divBdr>
      <w:divsChild>
        <w:div w:id="997419015">
          <w:marLeft w:val="-150"/>
          <w:marRight w:val="-150"/>
          <w:marTop w:val="0"/>
          <w:marBottom w:val="0"/>
          <w:divBdr>
            <w:top w:val="none" w:sz="0" w:space="0" w:color="auto"/>
            <w:left w:val="none" w:sz="0" w:space="0" w:color="auto"/>
            <w:bottom w:val="none" w:sz="0" w:space="0" w:color="auto"/>
            <w:right w:val="none" w:sz="0" w:space="0" w:color="auto"/>
          </w:divBdr>
          <w:divsChild>
            <w:div w:id="1387680245">
              <w:marLeft w:val="0"/>
              <w:marRight w:val="0"/>
              <w:marTop w:val="0"/>
              <w:marBottom w:val="0"/>
              <w:divBdr>
                <w:top w:val="none" w:sz="0" w:space="0" w:color="auto"/>
                <w:left w:val="none" w:sz="0" w:space="0" w:color="auto"/>
                <w:bottom w:val="none" w:sz="0" w:space="0" w:color="auto"/>
                <w:right w:val="none" w:sz="0" w:space="0" w:color="auto"/>
              </w:divBdr>
              <w:divsChild>
                <w:div w:id="484933237">
                  <w:marLeft w:val="0"/>
                  <w:marRight w:val="0"/>
                  <w:marTop w:val="0"/>
                  <w:marBottom w:val="0"/>
                  <w:divBdr>
                    <w:top w:val="none" w:sz="0" w:space="0" w:color="auto"/>
                    <w:left w:val="none" w:sz="0" w:space="0" w:color="auto"/>
                    <w:bottom w:val="none" w:sz="0" w:space="0" w:color="auto"/>
                    <w:right w:val="none" w:sz="0" w:space="0" w:color="auto"/>
                  </w:divBdr>
                  <w:divsChild>
                    <w:div w:id="854000190">
                      <w:marLeft w:val="0"/>
                      <w:marRight w:val="0"/>
                      <w:marTop w:val="0"/>
                      <w:marBottom w:val="0"/>
                      <w:divBdr>
                        <w:top w:val="none" w:sz="0" w:space="0" w:color="auto"/>
                        <w:left w:val="none" w:sz="0" w:space="0" w:color="auto"/>
                        <w:bottom w:val="none" w:sz="0" w:space="0" w:color="auto"/>
                        <w:right w:val="none" w:sz="0" w:space="0" w:color="auto"/>
                      </w:divBdr>
                    </w:div>
                  </w:divsChild>
                </w:div>
                <w:div w:id="764808288">
                  <w:marLeft w:val="0"/>
                  <w:marRight w:val="0"/>
                  <w:marTop w:val="0"/>
                  <w:marBottom w:val="0"/>
                  <w:divBdr>
                    <w:top w:val="none" w:sz="0" w:space="0" w:color="auto"/>
                    <w:left w:val="none" w:sz="0" w:space="0" w:color="auto"/>
                    <w:bottom w:val="none" w:sz="0" w:space="0" w:color="auto"/>
                    <w:right w:val="none" w:sz="0" w:space="0" w:color="auto"/>
                  </w:divBdr>
                  <w:divsChild>
                    <w:div w:id="216673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846067">
          <w:marLeft w:val="-150"/>
          <w:marRight w:val="-150"/>
          <w:marTop w:val="0"/>
          <w:marBottom w:val="0"/>
          <w:divBdr>
            <w:top w:val="none" w:sz="0" w:space="0" w:color="auto"/>
            <w:left w:val="none" w:sz="0" w:space="0" w:color="auto"/>
            <w:bottom w:val="none" w:sz="0" w:space="0" w:color="auto"/>
            <w:right w:val="none" w:sz="0" w:space="0" w:color="auto"/>
          </w:divBdr>
          <w:divsChild>
            <w:div w:id="605120679">
              <w:marLeft w:val="0"/>
              <w:marRight w:val="0"/>
              <w:marTop w:val="0"/>
              <w:marBottom w:val="0"/>
              <w:divBdr>
                <w:top w:val="none" w:sz="0" w:space="0" w:color="auto"/>
                <w:left w:val="none" w:sz="0" w:space="0" w:color="auto"/>
                <w:bottom w:val="none" w:sz="0" w:space="0" w:color="auto"/>
                <w:right w:val="none" w:sz="0" w:space="0" w:color="auto"/>
              </w:divBdr>
              <w:divsChild>
                <w:div w:id="948853911">
                  <w:marLeft w:val="0"/>
                  <w:marRight w:val="0"/>
                  <w:marTop w:val="0"/>
                  <w:marBottom w:val="0"/>
                  <w:divBdr>
                    <w:top w:val="none" w:sz="0" w:space="0" w:color="auto"/>
                    <w:left w:val="none" w:sz="0" w:space="0" w:color="auto"/>
                    <w:bottom w:val="none" w:sz="0" w:space="0" w:color="auto"/>
                    <w:right w:val="none" w:sz="0" w:space="0" w:color="auto"/>
                  </w:divBdr>
                  <w:divsChild>
                    <w:div w:id="1899781496">
                      <w:marLeft w:val="0"/>
                      <w:marRight w:val="0"/>
                      <w:marTop w:val="0"/>
                      <w:marBottom w:val="0"/>
                      <w:divBdr>
                        <w:top w:val="none" w:sz="0" w:space="0" w:color="auto"/>
                        <w:left w:val="none" w:sz="0" w:space="0" w:color="auto"/>
                        <w:bottom w:val="none" w:sz="0" w:space="0" w:color="auto"/>
                        <w:right w:val="none" w:sz="0" w:space="0" w:color="auto"/>
                      </w:divBdr>
                    </w:div>
                    <w:div w:id="309094792">
                      <w:marLeft w:val="0"/>
                      <w:marRight w:val="0"/>
                      <w:marTop w:val="0"/>
                      <w:marBottom w:val="0"/>
                      <w:divBdr>
                        <w:top w:val="none" w:sz="0" w:space="0" w:color="auto"/>
                        <w:left w:val="none" w:sz="0" w:space="0" w:color="auto"/>
                        <w:bottom w:val="none" w:sz="0" w:space="0" w:color="auto"/>
                        <w:right w:val="none" w:sz="0" w:space="0" w:color="auto"/>
                      </w:divBdr>
                      <w:divsChild>
                        <w:div w:id="1559242635">
                          <w:marLeft w:val="0"/>
                          <w:marRight w:val="0"/>
                          <w:marTop w:val="0"/>
                          <w:marBottom w:val="0"/>
                          <w:divBdr>
                            <w:top w:val="none" w:sz="0" w:space="0" w:color="auto"/>
                            <w:left w:val="none" w:sz="0" w:space="0" w:color="auto"/>
                            <w:bottom w:val="none" w:sz="0" w:space="0" w:color="auto"/>
                            <w:right w:val="none" w:sz="0" w:space="0" w:color="auto"/>
                          </w:divBdr>
                          <w:divsChild>
                            <w:div w:id="1324312298">
                              <w:marLeft w:val="0"/>
                              <w:marRight w:val="0"/>
                              <w:marTop w:val="0"/>
                              <w:marBottom w:val="0"/>
                              <w:divBdr>
                                <w:top w:val="none" w:sz="0" w:space="0" w:color="auto"/>
                                <w:left w:val="none" w:sz="0" w:space="0" w:color="auto"/>
                                <w:bottom w:val="none" w:sz="0" w:space="0" w:color="auto"/>
                                <w:right w:val="none" w:sz="0" w:space="0" w:color="auto"/>
                              </w:divBdr>
                            </w:div>
                            <w:div w:id="655573046">
                              <w:marLeft w:val="0"/>
                              <w:marRight w:val="0"/>
                              <w:marTop w:val="0"/>
                              <w:marBottom w:val="0"/>
                              <w:divBdr>
                                <w:top w:val="none" w:sz="0" w:space="0" w:color="auto"/>
                                <w:left w:val="none" w:sz="0" w:space="0" w:color="auto"/>
                                <w:bottom w:val="none" w:sz="0" w:space="0" w:color="auto"/>
                                <w:right w:val="none" w:sz="0" w:space="0" w:color="auto"/>
                              </w:divBdr>
                            </w:div>
                            <w:div w:id="404423334">
                              <w:marLeft w:val="0"/>
                              <w:marRight w:val="0"/>
                              <w:marTop w:val="0"/>
                              <w:marBottom w:val="0"/>
                              <w:divBdr>
                                <w:top w:val="none" w:sz="0" w:space="0" w:color="auto"/>
                                <w:left w:val="none" w:sz="0" w:space="0" w:color="auto"/>
                                <w:bottom w:val="none" w:sz="0" w:space="0" w:color="auto"/>
                                <w:right w:val="none" w:sz="0" w:space="0" w:color="auto"/>
                              </w:divBdr>
                            </w:div>
                            <w:div w:id="1061750915">
                              <w:marLeft w:val="0"/>
                              <w:marRight w:val="0"/>
                              <w:marTop w:val="0"/>
                              <w:marBottom w:val="0"/>
                              <w:divBdr>
                                <w:top w:val="none" w:sz="0" w:space="0" w:color="auto"/>
                                <w:left w:val="none" w:sz="0" w:space="0" w:color="auto"/>
                                <w:bottom w:val="none" w:sz="0" w:space="0" w:color="auto"/>
                                <w:right w:val="none" w:sz="0" w:space="0" w:color="auto"/>
                              </w:divBdr>
                            </w:div>
                            <w:div w:id="1053505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6984965">
              <w:marLeft w:val="0"/>
              <w:marRight w:val="0"/>
              <w:marTop w:val="0"/>
              <w:marBottom w:val="0"/>
              <w:divBdr>
                <w:top w:val="none" w:sz="0" w:space="0" w:color="auto"/>
                <w:left w:val="none" w:sz="0" w:space="0" w:color="auto"/>
                <w:bottom w:val="none" w:sz="0" w:space="0" w:color="auto"/>
                <w:right w:val="none" w:sz="0" w:space="0" w:color="auto"/>
              </w:divBdr>
              <w:divsChild>
                <w:div w:id="284393437">
                  <w:marLeft w:val="0"/>
                  <w:marRight w:val="0"/>
                  <w:marTop w:val="0"/>
                  <w:marBottom w:val="0"/>
                  <w:divBdr>
                    <w:top w:val="none" w:sz="0" w:space="0" w:color="auto"/>
                    <w:left w:val="none" w:sz="0" w:space="0" w:color="auto"/>
                    <w:bottom w:val="none" w:sz="0" w:space="0" w:color="auto"/>
                    <w:right w:val="none" w:sz="0" w:space="0" w:color="auto"/>
                  </w:divBdr>
                  <w:divsChild>
                    <w:div w:id="299962851">
                      <w:marLeft w:val="0"/>
                      <w:marRight w:val="0"/>
                      <w:marTop w:val="0"/>
                      <w:marBottom w:val="0"/>
                      <w:divBdr>
                        <w:top w:val="none" w:sz="0" w:space="0" w:color="auto"/>
                        <w:left w:val="none" w:sz="0" w:space="0" w:color="auto"/>
                        <w:bottom w:val="none" w:sz="0" w:space="0" w:color="auto"/>
                        <w:right w:val="none" w:sz="0" w:space="0" w:color="auto"/>
                      </w:divBdr>
                      <w:divsChild>
                        <w:div w:id="694162831">
                          <w:marLeft w:val="0"/>
                          <w:marRight w:val="0"/>
                          <w:marTop w:val="0"/>
                          <w:marBottom w:val="0"/>
                          <w:divBdr>
                            <w:top w:val="none" w:sz="0" w:space="0" w:color="auto"/>
                            <w:left w:val="none" w:sz="0" w:space="0" w:color="auto"/>
                            <w:bottom w:val="none" w:sz="0" w:space="0" w:color="auto"/>
                            <w:right w:val="none" w:sz="0" w:space="0" w:color="auto"/>
                          </w:divBdr>
                        </w:div>
                      </w:divsChild>
                    </w:div>
                    <w:div w:id="52640764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677800949">
      <w:bodyDiv w:val="1"/>
      <w:marLeft w:val="0"/>
      <w:marRight w:val="0"/>
      <w:marTop w:val="0"/>
      <w:marBottom w:val="0"/>
      <w:divBdr>
        <w:top w:val="none" w:sz="0" w:space="0" w:color="auto"/>
        <w:left w:val="none" w:sz="0" w:space="0" w:color="auto"/>
        <w:bottom w:val="none" w:sz="0" w:space="0" w:color="auto"/>
        <w:right w:val="none" w:sz="0" w:space="0" w:color="auto"/>
      </w:divBdr>
      <w:divsChild>
        <w:div w:id="1565601095">
          <w:marLeft w:val="-150"/>
          <w:marRight w:val="-150"/>
          <w:marTop w:val="0"/>
          <w:marBottom w:val="0"/>
          <w:divBdr>
            <w:top w:val="none" w:sz="0" w:space="0" w:color="auto"/>
            <w:left w:val="none" w:sz="0" w:space="0" w:color="auto"/>
            <w:bottom w:val="none" w:sz="0" w:space="0" w:color="auto"/>
            <w:right w:val="none" w:sz="0" w:space="0" w:color="auto"/>
          </w:divBdr>
          <w:divsChild>
            <w:div w:id="500124513">
              <w:marLeft w:val="0"/>
              <w:marRight w:val="0"/>
              <w:marTop w:val="0"/>
              <w:marBottom w:val="0"/>
              <w:divBdr>
                <w:top w:val="none" w:sz="0" w:space="0" w:color="auto"/>
                <w:left w:val="none" w:sz="0" w:space="0" w:color="auto"/>
                <w:bottom w:val="none" w:sz="0" w:space="0" w:color="auto"/>
                <w:right w:val="none" w:sz="0" w:space="0" w:color="auto"/>
              </w:divBdr>
              <w:divsChild>
                <w:div w:id="176694740">
                  <w:marLeft w:val="0"/>
                  <w:marRight w:val="0"/>
                  <w:marTop w:val="0"/>
                  <w:marBottom w:val="0"/>
                  <w:divBdr>
                    <w:top w:val="none" w:sz="0" w:space="0" w:color="auto"/>
                    <w:left w:val="none" w:sz="0" w:space="0" w:color="auto"/>
                    <w:bottom w:val="none" w:sz="0" w:space="0" w:color="auto"/>
                    <w:right w:val="none" w:sz="0" w:space="0" w:color="auto"/>
                  </w:divBdr>
                  <w:divsChild>
                    <w:div w:id="593169489">
                      <w:marLeft w:val="0"/>
                      <w:marRight w:val="0"/>
                      <w:marTop w:val="0"/>
                      <w:marBottom w:val="0"/>
                      <w:divBdr>
                        <w:top w:val="none" w:sz="0" w:space="0" w:color="auto"/>
                        <w:left w:val="none" w:sz="0" w:space="0" w:color="auto"/>
                        <w:bottom w:val="none" w:sz="0" w:space="0" w:color="auto"/>
                        <w:right w:val="none" w:sz="0" w:space="0" w:color="auto"/>
                      </w:divBdr>
                    </w:div>
                  </w:divsChild>
                </w:div>
                <w:div w:id="1909412450">
                  <w:marLeft w:val="0"/>
                  <w:marRight w:val="0"/>
                  <w:marTop w:val="0"/>
                  <w:marBottom w:val="0"/>
                  <w:divBdr>
                    <w:top w:val="none" w:sz="0" w:space="0" w:color="auto"/>
                    <w:left w:val="none" w:sz="0" w:space="0" w:color="auto"/>
                    <w:bottom w:val="none" w:sz="0" w:space="0" w:color="auto"/>
                    <w:right w:val="none" w:sz="0" w:space="0" w:color="auto"/>
                  </w:divBdr>
                  <w:divsChild>
                    <w:div w:id="1868328229">
                      <w:marLeft w:val="0"/>
                      <w:marRight w:val="0"/>
                      <w:marTop w:val="0"/>
                      <w:marBottom w:val="0"/>
                      <w:divBdr>
                        <w:top w:val="none" w:sz="0" w:space="0" w:color="auto"/>
                        <w:left w:val="none" w:sz="0" w:space="0" w:color="auto"/>
                        <w:bottom w:val="none" w:sz="0" w:space="0" w:color="auto"/>
                        <w:right w:val="none" w:sz="0" w:space="0" w:color="auto"/>
                      </w:divBdr>
                      <w:divsChild>
                        <w:div w:id="986209249">
                          <w:marLeft w:val="0"/>
                          <w:marRight w:val="0"/>
                          <w:marTop w:val="0"/>
                          <w:marBottom w:val="0"/>
                          <w:divBdr>
                            <w:top w:val="none" w:sz="0" w:space="0" w:color="auto"/>
                            <w:left w:val="none" w:sz="0" w:space="0" w:color="auto"/>
                            <w:bottom w:val="none" w:sz="0" w:space="0" w:color="auto"/>
                            <w:right w:val="none" w:sz="0" w:space="0" w:color="auto"/>
                          </w:divBdr>
                        </w:div>
                      </w:divsChild>
                    </w:div>
                    <w:div w:id="120378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3617686">
          <w:marLeft w:val="-150"/>
          <w:marRight w:val="-150"/>
          <w:marTop w:val="0"/>
          <w:marBottom w:val="0"/>
          <w:divBdr>
            <w:top w:val="none" w:sz="0" w:space="0" w:color="auto"/>
            <w:left w:val="none" w:sz="0" w:space="0" w:color="auto"/>
            <w:bottom w:val="none" w:sz="0" w:space="0" w:color="auto"/>
            <w:right w:val="none" w:sz="0" w:space="0" w:color="auto"/>
          </w:divBdr>
          <w:divsChild>
            <w:div w:id="534540209">
              <w:marLeft w:val="0"/>
              <w:marRight w:val="0"/>
              <w:marTop w:val="0"/>
              <w:marBottom w:val="0"/>
              <w:divBdr>
                <w:top w:val="none" w:sz="0" w:space="0" w:color="auto"/>
                <w:left w:val="none" w:sz="0" w:space="0" w:color="auto"/>
                <w:bottom w:val="none" w:sz="0" w:space="0" w:color="auto"/>
                <w:right w:val="none" w:sz="0" w:space="0" w:color="auto"/>
              </w:divBdr>
            </w:div>
          </w:divsChild>
        </w:div>
        <w:div w:id="1833788372">
          <w:marLeft w:val="-150"/>
          <w:marRight w:val="-150"/>
          <w:marTop w:val="0"/>
          <w:marBottom w:val="0"/>
          <w:divBdr>
            <w:top w:val="none" w:sz="0" w:space="0" w:color="auto"/>
            <w:left w:val="none" w:sz="0" w:space="0" w:color="auto"/>
            <w:bottom w:val="none" w:sz="0" w:space="0" w:color="auto"/>
            <w:right w:val="none" w:sz="0" w:space="0" w:color="auto"/>
          </w:divBdr>
          <w:divsChild>
            <w:div w:id="185873035">
              <w:marLeft w:val="0"/>
              <w:marRight w:val="0"/>
              <w:marTop w:val="0"/>
              <w:marBottom w:val="0"/>
              <w:divBdr>
                <w:top w:val="none" w:sz="0" w:space="0" w:color="auto"/>
                <w:left w:val="none" w:sz="0" w:space="0" w:color="auto"/>
                <w:bottom w:val="none" w:sz="0" w:space="0" w:color="auto"/>
                <w:right w:val="none" w:sz="0" w:space="0" w:color="auto"/>
              </w:divBdr>
              <w:divsChild>
                <w:div w:id="1836722182">
                  <w:marLeft w:val="0"/>
                  <w:marRight w:val="0"/>
                  <w:marTop w:val="0"/>
                  <w:marBottom w:val="0"/>
                  <w:divBdr>
                    <w:top w:val="none" w:sz="0" w:space="0" w:color="auto"/>
                    <w:left w:val="none" w:sz="0" w:space="0" w:color="auto"/>
                    <w:bottom w:val="none" w:sz="0" w:space="0" w:color="auto"/>
                    <w:right w:val="none" w:sz="0" w:space="0" w:color="auto"/>
                  </w:divBdr>
                  <w:divsChild>
                    <w:div w:id="996150439">
                      <w:marLeft w:val="0"/>
                      <w:marRight w:val="0"/>
                      <w:marTop w:val="0"/>
                      <w:marBottom w:val="0"/>
                      <w:divBdr>
                        <w:top w:val="none" w:sz="0" w:space="0" w:color="auto"/>
                        <w:left w:val="none" w:sz="0" w:space="0" w:color="auto"/>
                        <w:bottom w:val="none" w:sz="0" w:space="0" w:color="auto"/>
                        <w:right w:val="none" w:sz="0" w:space="0" w:color="auto"/>
                      </w:divBdr>
                    </w:div>
                    <w:div w:id="599024106">
                      <w:marLeft w:val="0"/>
                      <w:marRight w:val="0"/>
                      <w:marTop w:val="0"/>
                      <w:marBottom w:val="0"/>
                      <w:divBdr>
                        <w:top w:val="none" w:sz="0" w:space="0" w:color="auto"/>
                        <w:left w:val="none" w:sz="0" w:space="0" w:color="auto"/>
                        <w:bottom w:val="none" w:sz="0" w:space="0" w:color="auto"/>
                        <w:right w:val="none" w:sz="0" w:space="0" w:color="auto"/>
                      </w:divBdr>
                      <w:divsChild>
                        <w:div w:id="35280456">
                          <w:marLeft w:val="0"/>
                          <w:marRight w:val="0"/>
                          <w:marTop w:val="0"/>
                          <w:marBottom w:val="0"/>
                          <w:divBdr>
                            <w:top w:val="none" w:sz="0" w:space="0" w:color="auto"/>
                            <w:left w:val="none" w:sz="0" w:space="0" w:color="auto"/>
                            <w:bottom w:val="none" w:sz="0" w:space="0" w:color="auto"/>
                            <w:right w:val="none" w:sz="0" w:space="0" w:color="auto"/>
                          </w:divBdr>
                          <w:divsChild>
                            <w:div w:id="1561357223">
                              <w:marLeft w:val="0"/>
                              <w:marRight w:val="0"/>
                              <w:marTop w:val="0"/>
                              <w:marBottom w:val="0"/>
                              <w:divBdr>
                                <w:top w:val="none" w:sz="0" w:space="0" w:color="auto"/>
                                <w:left w:val="none" w:sz="0" w:space="0" w:color="auto"/>
                                <w:bottom w:val="none" w:sz="0" w:space="0" w:color="auto"/>
                                <w:right w:val="none" w:sz="0" w:space="0" w:color="auto"/>
                              </w:divBdr>
                            </w:div>
                            <w:div w:id="797994860">
                              <w:marLeft w:val="0"/>
                              <w:marRight w:val="0"/>
                              <w:marTop w:val="0"/>
                              <w:marBottom w:val="0"/>
                              <w:divBdr>
                                <w:top w:val="none" w:sz="0" w:space="0" w:color="auto"/>
                                <w:left w:val="none" w:sz="0" w:space="0" w:color="auto"/>
                                <w:bottom w:val="none" w:sz="0" w:space="0" w:color="auto"/>
                                <w:right w:val="none" w:sz="0" w:space="0" w:color="auto"/>
                              </w:divBdr>
                            </w:div>
                            <w:div w:id="1492869027">
                              <w:marLeft w:val="0"/>
                              <w:marRight w:val="0"/>
                              <w:marTop w:val="0"/>
                              <w:marBottom w:val="0"/>
                              <w:divBdr>
                                <w:top w:val="none" w:sz="0" w:space="0" w:color="auto"/>
                                <w:left w:val="none" w:sz="0" w:space="0" w:color="auto"/>
                                <w:bottom w:val="none" w:sz="0" w:space="0" w:color="auto"/>
                                <w:right w:val="none" w:sz="0" w:space="0" w:color="auto"/>
                              </w:divBdr>
                            </w:div>
                            <w:div w:id="1499882775">
                              <w:marLeft w:val="0"/>
                              <w:marRight w:val="0"/>
                              <w:marTop w:val="0"/>
                              <w:marBottom w:val="0"/>
                              <w:divBdr>
                                <w:top w:val="none" w:sz="0" w:space="0" w:color="auto"/>
                                <w:left w:val="none" w:sz="0" w:space="0" w:color="auto"/>
                                <w:bottom w:val="none" w:sz="0" w:space="0" w:color="auto"/>
                                <w:right w:val="none" w:sz="0" w:space="0" w:color="auto"/>
                              </w:divBdr>
                            </w:div>
                            <w:div w:id="1100176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7630240">
              <w:marLeft w:val="0"/>
              <w:marRight w:val="0"/>
              <w:marTop w:val="0"/>
              <w:marBottom w:val="0"/>
              <w:divBdr>
                <w:top w:val="none" w:sz="0" w:space="0" w:color="auto"/>
                <w:left w:val="none" w:sz="0" w:space="0" w:color="auto"/>
                <w:bottom w:val="none" w:sz="0" w:space="0" w:color="auto"/>
                <w:right w:val="none" w:sz="0" w:space="0" w:color="auto"/>
              </w:divBdr>
              <w:divsChild>
                <w:div w:id="1129669647">
                  <w:marLeft w:val="0"/>
                  <w:marRight w:val="0"/>
                  <w:marTop w:val="0"/>
                  <w:marBottom w:val="0"/>
                  <w:divBdr>
                    <w:top w:val="none" w:sz="0" w:space="0" w:color="auto"/>
                    <w:left w:val="none" w:sz="0" w:space="0" w:color="auto"/>
                    <w:bottom w:val="none" w:sz="0" w:space="0" w:color="auto"/>
                    <w:right w:val="none" w:sz="0" w:space="0" w:color="auto"/>
                  </w:divBdr>
                  <w:divsChild>
                    <w:div w:id="2061898749">
                      <w:marLeft w:val="0"/>
                      <w:marRight w:val="0"/>
                      <w:marTop w:val="0"/>
                      <w:marBottom w:val="0"/>
                      <w:divBdr>
                        <w:top w:val="none" w:sz="0" w:space="0" w:color="auto"/>
                        <w:left w:val="none" w:sz="0" w:space="0" w:color="auto"/>
                        <w:bottom w:val="none" w:sz="0" w:space="0" w:color="auto"/>
                        <w:right w:val="none" w:sz="0" w:space="0" w:color="auto"/>
                      </w:divBdr>
                      <w:divsChild>
                        <w:div w:id="2120948751">
                          <w:marLeft w:val="0"/>
                          <w:marRight w:val="0"/>
                          <w:marTop w:val="0"/>
                          <w:marBottom w:val="0"/>
                          <w:divBdr>
                            <w:top w:val="none" w:sz="0" w:space="0" w:color="auto"/>
                            <w:left w:val="none" w:sz="0" w:space="0" w:color="auto"/>
                            <w:bottom w:val="none" w:sz="0" w:space="0" w:color="auto"/>
                            <w:right w:val="none" w:sz="0" w:space="0" w:color="auto"/>
                          </w:divBdr>
                        </w:div>
                      </w:divsChild>
                    </w:div>
                    <w:div w:id="771047870">
                      <w:marLeft w:val="0"/>
                      <w:marRight w:val="0"/>
                      <w:marTop w:val="0"/>
                      <w:marBottom w:val="450"/>
                      <w:divBdr>
                        <w:top w:val="none" w:sz="0" w:space="0" w:color="auto"/>
                        <w:left w:val="none" w:sz="0" w:space="0" w:color="auto"/>
                        <w:bottom w:val="none" w:sz="0" w:space="0" w:color="auto"/>
                        <w:right w:val="none" w:sz="0" w:space="0" w:color="auto"/>
                      </w:divBdr>
                    </w:div>
                    <w:div w:id="1032342445">
                      <w:marLeft w:val="0"/>
                      <w:marRight w:val="0"/>
                      <w:marTop w:val="0"/>
                      <w:marBottom w:val="0"/>
                      <w:divBdr>
                        <w:top w:val="none" w:sz="0" w:space="0" w:color="auto"/>
                        <w:left w:val="none" w:sz="0" w:space="0" w:color="auto"/>
                        <w:bottom w:val="none" w:sz="0" w:space="0" w:color="auto"/>
                        <w:right w:val="none" w:sz="0" w:space="0" w:color="auto"/>
                      </w:divBdr>
                      <w:divsChild>
                        <w:div w:id="3019396">
                          <w:marLeft w:val="-150"/>
                          <w:marRight w:val="-150"/>
                          <w:marTop w:val="0"/>
                          <w:marBottom w:val="0"/>
                          <w:divBdr>
                            <w:top w:val="none" w:sz="0" w:space="0" w:color="auto"/>
                            <w:left w:val="none" w:sz="0" w:space="0" w:color="auto"/>
                            <w:bottom w:val="none" w:sz="0" w:space="0" w:color="auto"/>
                            <w:right w:val="none" w:sz="0" w:space="0" w:color="auto"/>
                          </w:divBdr>
                          <w:divsChild>
                            <w:div w:id="743794415">
                              <w:marLeft w:val="0"/>
                              <w:marRight w:val="0"/>
                              <w:marTop w:val="0"/>
                              <w:marBottom w:val="0"/>
                              <w:divBdr>
                                <w:top w:val="none" w:sz="0" w:space="0" w:color="auto"/>
                                <w:left w:val="none" w:sz="0" w:space="0" w:color="auto"/>
                                <w:bottom w:val="none" w:sz="0" w:space="0" w:color="auto"/>
                                <w:right w:val="none" w:sz="0" w:space="0" w:color="auto"/>
                              </w:divBdr>
                            </w:div>
                            <w:div w:id="414203541">
                              <w:marLeft w:val="0"/>
                              <w:marRight w:val="0"/>
                              <w:marTop w:val="0"/>
                              <w:marBottom w:val="0"/>
                              <w:divBdr>
                                <w:top w:val="none" w:sz="0" w:space="0" w:color="auto"/>
                                <w:left w:val="none" w:sz="0" w:space="0" w:color="auto"/>
                                <w:bottom w:val="none" w:sz="0" w:space="0" w:color="auto"/>
                                <w:right w:val="none" w:sz="0" w:space="0" w:color="auto"/>
                              </w:divBdr>
                              <w:divsChild>
                                <w:div w:id="2038968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795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8648919">
      <w:bodyDiv w:val="1"/>
      <w:marLeft w:val="0"/>
      <w:marRight w:val="0"/>
      <w:marTop w:val="0"/>
      <w:marBottom w:val="0"/>
      <w:divBdr>
        <w:top w:val="none" w:sz="0" w:space="0" w:color="auto"/>
        <w:left w:val="none" w:sz="0" w:space="0" w:color="auto"/>
        <w:bottom w:val="none" w:sz="0" w:space="0" w:color="auto"/>
        <w:right w:val="none" w:sz="0" w:space="0" w:color="auto"/>
      </w:divBdr>
      <w:divsChild>
        <w:div w:id="993416100">
          <w:marLeft w:val="-225"/>
          <w:marRight w:val="-225"/>
          <w:marTop w:val="0"/>
          <w:marBottom w:val="0"/>
          <w:divBdr>
            <w:top w:val="none" w:sz="0" w:space="0" w:color="auto"/>
            <w:left w:val="none" w:sz="0" w:space="0" w:color="auto"/>
            <w:bottom w:val="none" w:sz="0" w:space="0" w:color="auto"/>
            <w:right w:val="none" w:sz="0" w:space="0" w:color="auto"/>
          </w:divBdr>
        </w:div>
        <w:div w:id="2054770132">
          <w:marLeft w:val="-225"/>
          <w:marRight w:val="-225"/>
          <w:marTop w:val="0"/>
          <w:marBottom w:val="0"/>
          <w:divBdr>
            <w:top w:val="none" w:sz="0" w:space="0" w:color="auto"/>
            <w:left w:val="none" w:sz="0" w:space="0" w:color="auto"/>
            <w:bottom w:val="none" w:sz="0" w:space="0" w:color="auto"/>
            <w:right w:val="none" w:sz="0" w:space="0" w:color="auto"/>
          </w:divBdr>
          <w:divsChild>
            <w:div w:id="617687600">
              <w:marLeft w:val="0"/>
              <w:marRight w:val="0"/>
              <w:marTop w:val="0"/>
              <w:marBottom w:val="0"/>
              <w:divBdr>
                <w:top w:val="none" w:sz="0" w:space="0" w:color="auto"/>
                <w:left w:val="none" w:sz="0" w:space="0" w:color="auto"/>
                <w:bottom w:val="none" w:sz="0" w:space="0" w:color="auto"/>
                <w:right w:val="none" w:sz="0" w:space="0" w:color="auto"/>
              </w:divBdr>
              <w:divsChild>
                <w:div w:id="1540825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8851290">
      <w:bodyDiv w:val="1"/>
      <w:marLeft w:val="0"/>
      <w:marRight w:val="0"/>
      <w:marTop w:val="0"/>
      <w:marBottom w:val="0"/>
      <w:divBdr>
        <w:top w:val="none" w:sz="0" w:space="0" w:color="auto"/>
        <w:left w:val="none" w:sz="0" w:space="0" w:color="auto"/>
        <w:bottom w:val="none" w:sz="0" w:space="0" w:color="auto"/>
        <w:right w:val="none" w:sz="0" w:space="0" w:color="auto"/>
      </w:divBdr>
      <w:divsChild>
        <w:div w:id="145050432">
          <w:marLeft w:val="-225"/>
          <w:marRight w:val="-225"/>
          <w:marTop w:val="0"/>
          <w:marBottom w:val="0"/>
          <w:divBdr>
            <w:top w:val="none" w:sz="0" w:space="0" w:color="auto"/>
            <w:left w:val="none" w:sz="0" w:space="0" w:color="auto"/>
            <w:bottom w:val="none" w:sz="0" w:space="0" w:color="auto"/>
            <w:right w:val="none" w:sz="0" w:space="0" w:color="auto"/>
          </w:divBdr>
        </w:div>
        <w:div w:id="647396807">
          <w:marLeft w:val="-225"/>
          <w:marRight w:val="-225"/>
          <w:marTop w:val="0"/>
          <w:marBottom w:val="0"/>
          <w:divBdr>
            <w:top w:val="none" w:sz="0" w:space="0" w:color="auto"/>
            <w:left w:val="none" w:sz="0" w:space="0" w:color="auto"/>
            <w:bottom w:val="none" w:sz="0" w:space="0" w:color="auto"/>
            <w:right w:val="none" w:sz="0" w:space="0" w:color="auto"/>
          </w:divBdr>
          <w:divsChild>
            <w:div w:id="1169521260">
              <w:marLeft w:val="0"/>
              <w:marRight w:val="0"/>
              <w:marTop w:val="0"/>
              <w:marBottom w:val="0"/>
              <w:divBdr>
                <w:top w:val="none" w:sz="0" w:space="0" w:color="auto"/>
                <w:left w:val="none" w:sz="0" w:space="0" w:color="auto"/>
                <w:bottom w:val="none" w:sz="0" w:space="0" w:color="auto"/>
                <w:right w:val="none" w:sz="0" w:space="0" w:color="auto"/>
              </w:divBdr>
              <w:divsChild>
                <w:div w:id="18623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849213">
      <w:bodyDiv w:val="1"/>
      <w:marLeft w:val="0"/>
      <w:marRight w:val="0"/>
      <w:marTop w:val="0"/>
      <w:marBottom w:val="0"/>
      <w:divBdr>
        <w:top w:val="none" w:sz="0" w:space="0" w:color="auto"/>
        <w:left w:val="none" w:sz="0" w:space="0" w:color="auto"/>
        <w:bottom w:val="none" w:sz="0" w:space="0" w:color="auto"/>
        <w:right w:val="none" w:sz="0" w:space="0" w:color="auto"/>
      </w:divBdr>
      <w:divsChild>
        <w:div w:id="692800226">
          <w:marLeft w:val="-150"/>
          <w:marRight w:val="-150"/>
          <w:marTop w:val="0"/>
          <w:marBottom w:val="0"/>
          <w:divBdr>
            <w:top w:val="none" w:sz="0" w:space="0" w:color="auto"/>
            <w:left w:val="none" w:sz="0" w:space="0" w:color="auto"/>
            <w:bottom w:val="none" w:sz="0" w:space="0" w:color="auto"/>
            <w:right w:val="none" w:sz="0" w:space="0" w:color="auto"/>
          </w:divBdr>
          <w:divsChild>
            <w:div w:id="999770141">
              <w:marLeft w:val="0"/>
              <w:marRight w:val="0"/>
              <w:marTop w:val="0"/>
              <w:marBottom w:val="0"/>
              <w:divBdr>
                <w:top w:val="none" w:sz="0" w:space="0" w:color="auto"/>
                <w:left w:val="none" w:sz="0" w:space="0" w:color="auto"/>
                <w:bottom w:val="none" w:sz="0" w:space="0" w:color="auto"/>
                <w:right w:val="none" w:sz="0" w:space="0" w:color="auto"/>
              </w:divBdr>
              <w:divsChild>
                <w:div w:id="767778874">
                  <w:marLeft w:val="0"/>
                  <w:marRight w:val="0"/>
                  <w:marTop w:val="0"/>
                  <w:marBottom w:val="0"/>
                  <w:divBdr>
                    <w:top w:val="none" w:sz="0" w:space="0" w:color="auto"/>
                    <w:left w:val="none" w:sz="0" w:space="0" w:color="auto"/>
                    <w:bottom w:val="none" w:sz="0" w:space="0" w:color="auto"/>
                    <w:right w:val="none" w:sz="0" w:space="0" w:color="auto"/>
                  </w:divBdr>
                  <w:divsChild>
                    <w:div w:id="292642513">
                      <w:marLeft w:val="0"/>
                      <w:marRight w:val="0"/>
                      <w:marTop w:val="0"/>
                      <w:marBottom w:val="0"/>
                      <w:divBdr>
                        <w:top w:val="none" w:sz="0" w:space="0" w:color="auto"/>
                        <w:left w:val="none" w:sz="0" w:space="0" w:color="auto"/>
                        <w:bottom w:val="none" w:sz="0" w:space="0" w:color="auto"/>
                        <w:right w:val="none" w:sz="0" w:space="0" w:color="auto"/>
                      </w:divBdr>
                    </w:div>
                    <w:div w:id="869490602">
                      <w:marLeft w:val="0"/>
                      <w:marRight w:val="0"/>
                      <w:marTop w:val="0"/>
                      <w:marBottom w:val="450"/>
                      <w:divBdr>
                        <w:top w:val="none" w:sz="0" w:space="0" w:color="auto"/>
                        <w:left w:val="none" w:sz="0" w:space="0" w:color="auto"/>
                        <w:bottom w:val="none" w:sz="0" w:space="0" w:color="auto"/>
                        <w:right w:val="none" w:sz="0" w:space="0" w:color="auto"/>
                      </w:divBdr>
                    </w:div>
                    <w:div w:id="1782798738">
                      <w:marLeft w:val="0"/>
                      <w:marRight w:val="0"/>
                      <w:marTop w:val="0"/>
                      <w:marBottom w:val="0"/>
                      <w:divBdr>
                        <w:top w:val="none" w:sz="0" w:space="0" w:color="auto"/>
                        <w:left w:val="none" w:sz="0" w:space="0" w:color="auto"/>
                        <w:bottom w:val="none" w:sz="0" w:space="0" w:color="auto"/>
                        <w:right w:val="none" w:sz="0" w:space="0" w:color="auto"/>
                      </w:divBdr>
                      <w:divsChild>
                        <w:div w:id="47000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085157">
              <w:marLeft w:val="0"/>
              <w:marRight w:val="0"/>
              <w:marTop w:val="0"/>
              <w:marBottom w:val="0"/>
              <w:divBdr>
                <w:top w:val="none" w:sz="0" w:space="0" w:color="auto"/>
                <w:left w:val="none" w:sz="0" w:space="0" w:color="auto"/>
                <w:bottom w:val="none" w:sz="0" w:space="0" w:color="auto"/>
                <w:right w:val="none" w:sz="0" w:space="0" w:color="auto"/>
              </w:divBdr>
              <w:divsChild>
                <w:div w:id="1588810136">
                  <w:marLeft w:val="0"/>
                  <w:marRight w:val="0"/>
                  <w:marTop w:val="0"/>
                  <w:marBottom w:val="0"/>
                  <w:divBdr>
                    <w:top w:val="none" w:sz="0" w:space="0" w:color="auto"/>
                    <w:left w:val="none" w:sz="0" w:space="0" w:color="auto"/>
                    <w:bottom w:val="none" w:sz="0" w:space="0" w:color="auto"/>
                    <w:right w:val="none" w:sz="0" w:space="0" w:color="auto"/>
                  </w:divBdr>
                  <w:divsChild>
                    <w:div w:id="663356559">
                      <w:marLeft w:val="0"/>
                      <w:marRight w:val="0"/>
                      <w:marTop w:val="0"/>
                      <w:marBottom w:val="0"/>
                      <w:divBdr>
                        <w:top w:val="none" w:sz="0" w:space="0" w:color="auto"/>
                        <w:left w:val="none" w:sz="0" w:space="0" w:color="auto"/>
                        <w:bottom w:val="none" w:sz="0" w:space="0" w:color="auto"/>
                        <w:right w:val="none" w:sz="0" w:space="0" w:color="auto"/>
                      </w:divBdr>
                      <w:divsChild>
                        <w:div w:id="451946306">
                          <w:marLeft w:val="0"/>
                          <w:marRight w:val="0"/>
                          <w:marTop w:val="0"/>
                          <w:marBottom w:val="0"/>
                          <w:divBdr>
                            <w:top w:val="none" w:sz="0" w:space="0" w:color="auto"/>
                            <w:left w:val="none" w:sz="0" w:space="0" w:color="auto"/>
                            <w:bottom w:val="none" w:sz="0" w:space="0" w:color="auto"/>
                            <w:right w:val="none" w:sz="0" w:space="0" w:color="auto"/>
                          </w:divBdr>
                          <w:divsChild>
                            <w:div w:id="50663630">
                              <w:marLeft w:val="0"/>
                              <w:marRight w:val="0"/>
                              <w:marTop w:val="0"/>
                              <w:marBottom w:val="0"/>
                              <w:divBdr>
                                <w:top w:val="none" w:sz="0" w:space="0" w:color="auto"/>
                                <w:left w:val="none" w:sz="0" w:space="0" w:color="auto"/>
                                <w:bottom w:val="none" w:sz="0" w:space="0" w:color="auto"/>
                                <w:right w:val="none" w:sz="0" w:space="0" w:color="auto"/>
                              </w:divBdr>
                            </w:div>
                            <w:div w:id="754014131">
                              <w:marLeft w:val="0"/>
                              <w:marRight w:val="0"/>
                              <w:marTop w:val="0"/>
                              <w:marBottom w:val="0"/>
                              <w:divBdr>
                                <w:top w:val="none" w:sz="0" w:space="0" w:color="auto"/>
                                <w:left w:val="none" w:sz="0" w:space="0" w:color="auto"/>
                                <w:bottom w:val="none" w:sz="0" w:space="0" w:color="auto"/>
                                <w:right w:val="none" w:sz="0" w:space="0" w:color="auto"/>
                              </w:divBdr>
                            </w:div>
                            <w:div w:id="979188610">
                              <w:marLeft w:val="0"/>
                              <w:marRight w:val="0"/>
                              <w:marTop w:val="0"/>
                              <w:marBottom w:val="0"/>
                              <w:divBdr>
                                <w:top w:val="none" w:sz="0" w:space="0" w:color="auto"/>
                                <w:left w:val="none" w:sz="0" w:space="0" w:color="auto"/>
                                <w:bottom w:val="none" w:sz="0" w:space="0" w:color="auto"/>
                                <w:right w:val="none" w:sz="0" w:space="0" w:color="auto"/>
                              </w:divBdr>
                            </w:div>
                            <w:div w:id="1129279978">
                              <w:marLeft w:val="0"/>
                              <w:marRight w:val="0"/>
                              <w:marTop w:val="0"/>
                              <w:marBottom w:val="0"/>
                              <w:divBdr>
                                <w:top w:val="none" w:sz="0" w:space="0" w:color="auto"/>
                                <w:left w:val="none" w:sz="0" w:space="0" w:color="auto"/>
                                <w:bottom w:val="none" w:sz="0" w:space="0" w:color="auto"/>
                                <w:right w:val="none" w:sz="0" w:space="0" w:color="auto"/>
                              </w:divBdr>
                            </w:div>
                            <w:div w:id="1793094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442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4694068">
          <w:marLeft w:val="-150"/>
          <w:marRight w:val="-150"/>
          <w:marTop w:val="0"/>
          <w:marBottom w:val="0"/>
          <w:divBdr>
            <w:top w:val="none" w:sz="0" w:space="0" w:color="auto"/>
            <w:left w:val="none" w:sz="0" w:space="0" w:color="auto"/>
            <w:bottom w:val="none" w:sz="0" w:space="0" w:color="auto"/>
            <w:right w:val="none" w:sz="0" w:space="0" w:color="auto"/>
          </w:divBdr>
          <w:divsChild>
            <w:div w:id="2059087074">
              <w:marLeft w:val="0"/>
              <w:marRight w:val="0"/>
              <w:marTop w:val="0"/>
              <w:marBottom w:val="0"/>
              <w:divBdr>
                <w:top w:val="none" w:sz="0" w:space="0" w:color="auto"/>
                <w:left w:val="none" w:sz="0" w:space="0" w:color="auto"/>
                <w:bottom w:val="none" w:sz="0" w:space="0" w:color="auto"/>
                <w:right w:val="none" w:sz="0" w:space="0" w:color="auto"/>
              </w:divBdr>
              <w:divsChild>
                <w:div w:id="4213662">
                  <w:marLeft w:val="0"/>
                  <w:marRight w:val="0"/>
                  <w:marTop w:val="0"/>
                  <w:marBottom w:val="0"/>
                  <w:divBdr>
                    <w:top w:val="none" w:sz="0" w:space="0" w:color="auto"/>
                    <w:left w:val="none" w:sz="0" w:space="0" w:color="auto"/>
                    <w:bottom w:val="none" w:sz="0" w:space="0" w:color="auto"/>
                    <w:right w:val="none" w:sz="0" w:space="0" w:color="auto"/>
                  </w:divBdr>
                  <w:divsChild>
                    <w:div w:id="162016198">
                      <w:marLeft w:val="0"/>
                      <w:marRight w:val="0"/>
                      <w:marTop w:val="0"/>
                      <w:marBottom w:val="0"/>
                      <w:divBdr>
                        <w:top w:val="none" w:sz="0" w:space="0" w:color="auto"/>
                        <w:left w:val="none" w:sz="0" w:space="0" w:color="auto"/>
                        <w:bottom w:val="none" w:sz="0" w:space="0" w:color="auto"/>
                        <w:right w:val="none" w:sz="0" w:space="0" w:color="auto"/>
                      </w:divBdr>
                      <w:divsChild>
                        <w:div w:id="1947687772">
                          <w:marLeft w:val="0"/>
                          <w:marRight w:val="0"/>
                          <w:marTop w:val="0"/>
                          <w:marBottom w:val="0"/>
                          <w:divBdr>
                            <w:top w:val="none" w:sz="0" w:space="0" w:color="auto"/>
                            <w:left w:val="none" w:sz="0" w:space="0" w:color="auto"/>
                            <w:bottom w:val="none" w:sz="0" w:space="0" w:color="auto"/>
                            <w:right w:val="none" w:sz="0" w:space="0" w:color="auto"/>
                          </w:divBdr>
                        </w:div>
                      </w:divsChild>
                    </w:div>
                    <w:div w:id="1585215940">
                      <w:marLeft w:val="0"/>
                      <w:marRight w:val="0"/>
                      <w:marTop w:val="0"/>
                      <w:marBottom w:val="0"/>
                      <w:divBdr>
                        <w:top w:val="none" w:sz="0" w:space="0" w:color="auto"/>
                        <w:left w:val="none" w:sz="0" w:space="0" w:color="auto"/>
                        <w:bottom w:val="none" w:sz="0" w:space="0" w:color="auto"/>
                        <w:right w:val="none" w:sz="0" w:space="0" w:color="auto"/>
                      </w:divBdr>
                    </w:div>
                  </w:divsChild>
                </w:div>
                <w:div w:id="714282602">
                  <w:marLeft w:val="0"/>
                  <w:marRight w:val="0"/>
                  <w:marTop w:val="0"/>
                  <w:marBottom w:val="0"/>
                  <w:divBdr>
                    <w:top w:val="none" w:sz="0" w:space="0" w:color="auto"/>
                    <w:left w:val="none" w:sz="0" w:space="0" w:color="auto"/>
                    <w:bottom w:val="none" w:sz="0" w:space="0" w:color="auto"/>
                    <w:right w:val="none" w:sz="0" w:space="0" w:color="auto"/>
                  </w:divBdr>
                  <w:divsChild>
                    <w:div w:id="79446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0427080">
      <w:bodyDiv w:val="1"/>
      <w:marLeft w:val="0"/>
      <w:marRight w:val="0"/>
      <w:marTop w:val="0"/>
      <w:marBottom w:val="0"/>
      <w:divBdr>
        <w:top w:val="none" w:sz="0" w:space="0" w:color="auto"/>
        <w:left w:val="none" w:sz="0" w:space="0" w:color="auto"/>
        <w:bottom w:val="none" w:sz="0" w:space="0" w:color="auto"/>
        <w:right w:val="none" w:sz="0" w:space="0" w:color="auto"/>
      </w:divBdr>
      <w:divsChild>
        <w:div w:id="1078208273">
          <w:marLeft w:val="-225"/>
          <w:marRight w:val="-225"/>
          <w:marTop w:val="0"/>
          <w:marBottom w:val="0"/>
          <w:divBdr>
            <w:top w:val="none" w:sz="0" w:space="0" w:color="auto"/>
            <w:left w:val="none" w:sz="0" w:space="0" w:color="auto"/>
            <w:bottom w:val="none" w:sz="0" w:space="0" w:color="auto"/>
            <w:right w:val="none" w:sz="0" w:space="0" w:color="auto"/>
          </w:divBdr>
        </w:div>
        <w:div w:id="1114405796">
          <w:marLeft w:val="-225"/>
          <w:marRight w:val="-225"/>
          <w:marTop w:val="0"/>
          <w:marBottom w:val="0"/>
          <w:divBdr>
            <w:top w:val="none" w:sz="0" w:space="0" w:color="auto"/>
            <w:left w:val="none" w:sz="0" w:space="0" w:color="auto"/>
            <w:bottom w:val="none" w:sz="0" w:space="0" w:color="auto"/>
            <w:right w:val="none" w:sz="0" w:space="0" w:color="auto"/>
          </w:divBdr>
          <w:divsChild>
            <w:div w:id="2091272315">
              <w:marLeft w:val="0"/>
              <w:marRight w:val="0"/>
              <w:marTop w:val="0"/>
              <w:marBottom w:val="0"/>
              <w:divBdr>
                <w:top w:val="none" w:sz="0" w:space="0" w:color="auto"/>
                <w:left w:val="none" w:sz="0" w:space="0" w:color="auto"/>
                <w:bottom w:val="none" w:sz="0" w:space="0" w:color="auto"/>
                <w:right w:val="none" w:sz="0" w:space="0" w:color="auto"/>
              </w:divBdr>
              <w:divsChild>
                <w:div w:id="1445151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776595">
      <w:bodyDiv w:val="1"/>
      <w:marLeft w:val="0"/>
      <w:marRight w:val="0"/>
      <w:marTop w:val="0"/>
      <w:marBottom w:val="0"/>
      <w:divBdr>
        <w:top w:val="none" w:sz="0" w:space="0" w:color="auto"/>
        <w:left w:val="none" w:sz="0" w:space="0" w:color="auto"/>
        <w:bottom w:val="none" w:sz="0" w:space="0" w:color="auto"/>
        <w:right w:val="none" w:sz="0" w:space="0" w:color="auto"/>
      </w:divBdr>
      <w:divsChild>
        <w:div w:id="1569924920">
          <w:marLeft w:val="-150"/>
          <w:marRight w:val="-150"/>
          <w:marTop w:val="0"/>
          <w:marBottom w:val="0"/>
          <w:divBdr>
            <w:top w:val="none" w:sz="0" w:space="0" w:color="auto"/>
            <w:left w:val="none" w:sz="0" w:space="0" w:color="auto"/>
            <w:bottom w:val="none" w:sz="0" w:space="0" w:color="auto"/>
            <w:right w:val="none" w:sz="0" w:space="0" w:color="auto"/>
          </w:divBdr>
          <w:divsChild>
            <w:div w:id="705835014">
              <w:marLeft w:val="0"/>
              <w:marRight w:val="0"/>
              <w:marTop w:val="0"/>
              <w:marBottom w:val="0"/>
              <w:divBdr>
                <w:top w:val="none" w:sz="0" w:space="0" w:color="auto"/>
                <w:left w:val="none" w:sz="0" w:space="0" w:color="auto"/>
                <w:bottom w:val="none" w:sz="0" w:space="0" w:color="auto"/>
                <w:right w:val="none" w:sz="0" w:space="0" w:color="auto"/>
              </w:divBdr>
              <w:divsChild>
                <w:div w:id="800070956">
                  <w:marLeft w:val="0"/>
                  <w:marRight w:val="0"/>
                  <w:marTop w:val="0"/>
                  <w:marBottom w:val="0"/>
                  <w:divBdr>
                    <w:top w:val="none" w:sz="0" w:space="0" w:color="auto"/>
                    <w:left w:val="none" w:sz="0" w:space="0" w:color="auto"/>
                    <w:bottom w:val="none" w:sz="0" w:space="0" w:color="auto"/>
                    <w:right w:val="none" w:sz="0" w:space="0" w:color="auto"/>
                  </w:divBdr>
                  <w:divsChild>
                    <w:div w:id="1640064549">
                      <w:marLeft w:val="0"/>
                      <w:marRight w:val="0"/>
                      <w:marTop w:val="0"/>
                      <w:marBottom w:val="0"/>
                      <w:divBdr>
                        <w:top w:val="none" w:sz="0" w:space="0" w:color="auto"/>
                        <w:left w:val="none" w:sz="0" w:space="0" w:color="auto"/>
                        <w:bottom w:val="none" w:sz="0" w:space="0" w:color="auto"/>
                        <w:right w:val="none" w:sz="0" w:space="0" w:color="auto"/>
                      </w:divBdr>
                    </w:div>
                  </w:divsChild>
                </w:div>
                <w:div w:id="768501031">
                  <w:marLeft w:val="0"/>
                  <w:marRight w:val="0"/>
                  <w:marTop w:val="0"/>
                  <w:marBottom w:val="0"/>
                  <w:divBdr>
                    <w:top w:val="none" w:sz="0" w:space="0" w:color="auto"/>
                    <w:left w:val="none" w:sz="0" w:space="0" w:color="auto"/>
                    <w:bottom w:val="none" w:sz="0" w:space="0" w:color="auto"/>
                    <w:right w:val="none" w:sz="0" w:space="0" w:color="auto"/>
                  </w:divBdr>
                  <w:divsChild>
                    <w:div w:id="704066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388319">
          <w:marLeft w:val="-150"/>
          <w:marRight w:val="-150"/>
          <w:marTop w:val="0"/>
          <w:marBottom w:val="0"/>
          <w:divBdr>
            <w:top w:val="none" w:sz="0" w:space="0" w:color="auto"/>
            <w:left w:val="none" w:sz="0" w:space="0" w:color="auto"/>
            <w:bottom w:val="none" w:sz="0" w:space="0" w:color="auto"/>
            <w:right w:val="none" w:sz="0" w:space="0" w:color="auto"/>
          </w:divBdr>
          <w:divsChild>
            <w:div w:id="1401244014">
              <w:marLeft w:val="0"/>
              <w:marRight w:val="0"/>
              <w:marTop w:val="0"/>
              <w:marBottom w:val="0"/>
              <w:divBdr>
                <w:top w:val="none" w:sz="0" w:space="0" w:color="auto"/>
                <w:left w:val="none" w:sz="0" w:space="0" w:color="auto"/>
                <w:bottom w:val="none" w:sz="0" w:space="0" w:color="auto"/>
                <w:right w:val="none" w:sz="0" w:space="0" w:color="auto"/>
              </w:divBdr>
              <w:divsChild>
                <w:div w:id="1370913266">
                  <w:marLeft w:val="0"/>
                  <w:marRight w:val="0"/>
                  <w:marTop w:val="0"/>
                  <w:marBottom w:val="0"/>
                  <w:divBdr>
                    <w:top w:val="none" w:sz="0" w:space="0" w:color="auto"/>
                    <w:left w:val="none" w:sz="0" w:space="0" w:color="auto"/>
                    <w:bottom w:val="none" w:sz="0" w:space="0" w:color="auto"/>
                    <w:right w:val="none" w:sz="0" w:space="0" w:color="auto"/>
                  </w:divBdr>
                  <w:divsChild>
                    <w:div w:id="555093107">
                      <w:marLeft w:val="0"/>
                      <w:marRight w:val="0"/>
                      <w:marTop w:val="0"/>
                      <w:marBottom w:val="0"/>
                      <w:divBdr>
                        <w:top w:val="none" w:sz="0" w:space="0" w:color="auto"/>
                        <w:left w:val="none" w:sz="0" w:space="0" w:color="auto"/>
                        <w:bottom w:val="none" w:sz="0" w:space="0" w:color="auto"/>
                        <w:right w:val="none" w:sz="0" w:space="0" w:color="auto"/>
                      </w:divBdr>
                    </w:div>
                    <w:div w:id="1091774182">
                      <w:marLeft w:val="0"/>
                      <w:marRight w:val="0"/>
                      <w:marTop w:val="0"/>
                      <w:marBottom w:val="0"/>
                      <w:divBdr>
                        <w:top w:val="none" w:sz="0" w:space="0" w:color="auto"/>
                        <w:left w:val="none" w:sz="0" w:space="0" w:color="auto"/>
                        <w:bottom w:val="none" w:sz="0" w:space="0" w:color="auto"/>
                        <w:right w:val="none" w:sz="0" w:space="0" w:color="auto"/>
                      </w:divBdr>
                      <w:divsChild>
                        <w:div w:id="1549755748">
                          <w:marLeft w:val="0"/>
                          <w:marRight w:val="0"/>
                          <w:marTop w:val="0"/>
                          <w:marBottom w:val="0"/>
                          <w:divBdr>
                            <w:top w:val="none" w:sz="0" w:space="0" w:color="auto"/>
                            <w:left w:val="none" w:sz="0" w:space="0" w:color="auto"/>
                            <w:bottom w:val="none" w:sz="0" w:space="0" w:color="auto"/>
                            <w:right w:val="none" w:sz="0" w:space="0" w:color="auto"/>
                          </w:divBdr>
                          <w:divsChild>
                            <w:div w:id="1574004333">
                              <w:marLeft w:val="0"/>
                              <w:marRight w:val="0"/>
                              <w:marTop w:val="0"/>
                              <w:marBottom w:val="0"/>
                              <w:divBdr>
                                <w:top w:val="none" w:sz="0" w:space="0" w:color="auto"/>
                                <w:left w:val="none" w:sz="0" w:space="0" w:color="auto"/>
                                <w:bottom w:val="none" w:sz="0" w:space="0" w:color="auto"/>
                                <w:right w:val="none" w:sz="0" w:space="0" w:color="auto"/>
                              </w:divBdr>
                            </w:div>
                            <w:div w:id="1418402102">
                              <w:marLeft w:val="0"/>
                              <w:marRight w:val="0"/>
                              <w:marTop w:val="0"/>
                              <w:marBottom w:val="0"/>
                              <w:divBdr>
                                <w:top w:val="none" w:sz="0" w:space="0" w:color="auto"/>
                                <w:left w:val="none" w:sz="0" w:space="0" w:color="auto"/>
                                <w:bottom w:val="none" w:sz="0" w:space="0" w:color="auto"/>
                                <w:right w:val="none" w:sz="0" w:space="0" w:color="auto"/>
                              </w:divBdr>
                            </w:div>
                            <w:div w:id="816458214">
                              <w:marLeft w:val="0"/>
                              <w:marRight w:val="0"/>
                              <w:marTop w:val="0"/>
                              <w:marBottom w:val="0"/>
                              <w:divBdr>
                                <w:top w:val="none" w:sz="0" w:space="0" w:color="auto"/>
                                <w:left w:val="none" w:sz="0" w:space="0" w:color="auto"/>
                                <w:bottom w:val="none" w:sz="0" w:space="0" w:color="auto"/>
                                <w:right w:val="none" w:sz="0" w:space="0" w:color="auto"/>
                              </w:divBdr>
                            </w:div>
                            <w:div w:id="1537352893">
                              <w:marLeft w:val="0"/>
                              <w:marRight w:val="0"/>
                              <w:marTop w:val="0"/>
                              <w:marBottom w:val="0"/>
                              <w:divBdr>
                                <w:top w:val="none" w:sz="0" w:space="0" w:color="auto"/>
                                <w:left w:val="none" w:sz="0" w:space="0" w:color="auto"/>
                                <w:bottom w:val="none" w:sz="0" w:space="0" w:color="auto"/>
                                <w:right w:val="none" w:sz="0" w:space="0" w:color="auto"/>
                              </w:divBdr>
                            </w:div>
                            <w:div w:id="1376077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5637876">
              <w:marLeft w:val="0"/>
              <w:marRight w:val="0"/>
              <w:marTop w:val="0"/>
              <w:marBottom w:val="0"/>
              <w:divBdr>
                <w:top w:val="none" w:sz="0" w:space="0" w:color="auto"/>
                <w:left w:val="none" w:sz="0" w:space="0" w:color="auto"/>
                <w:bottom w:val="none" w:sz="0" w:space="0" w:color="auto"/>
                <w:right w:val="none" w:sz="0" w:space="0" w:color="auto"/>
              </w:divBdr>
              <w:divsChild>
                <w:div w:id="1855804915">
                  <w:marLeft w:val="0"/>
                  <w:marRight w:val="0"/>
                  <w:marTop w:val="0"/>
                  <w:marBottom w:val="0"/>
                  <w:divBdr>
                    <w:top w:val="none" w:sz="0" w:space="0" w:color="auto"/>
                    <w:left w:val="none" w:sz="0" w:space="0" w:color="auto"/>
                    <w:bottom w:val="none" w:sz="0" w:space="0" w:color="auto"/>
                    <w:right w:val="none" w:sz="0" w:space="0" w:color="auto"/>
                  </w:divBdr>
                  <w:divsChild>
                    <w:div w:id="1312565268">
                      <w:marLeft w:val="0"/>
                      <w:marRight w:val="0"/>
                      <w:marTop w:val="0"/>
                      <w:marBottom w:val="0"/>
                      <w:divBdr>
                        <w:top w:val="none" w:sz="0" w:space="0" w:color="auto"/>
                        <w:left w:val="none" w:sz="0" w:space="0" w:color="auto"/>
                        <w:bottom w:val="none" w:sz="0" w:space="0" w:color="auto"/>
                        <w:right w:val="none" w:sz="0" w:space="0" w:color="auto"/>
                      </w:divBdr>
                      <w:divsChild>
                        <w:div w:id="1426994875">
                          <w:marLeft w:val="0"/>
                          <w:marRight w:val="0"/>
                          <w:marTop w:val="0"/>
                          <w:marBottom w:val="0"/>
                          <w:divBdr>
                            <w:top w:val="none" w:sz="0" w:space="0" w:color="auto"/>
                            <w:left w:val="none" w:sz="0" w:space="0" w:color="auto"/>
                            <w:bottom w:val="none" w:sz="0" w:space="0" w:color="auto"/>
                            <w:right w:val="none" w:sz="0" w:space="0" w:color="auto"/>
                          </w:divBdr>
                        </w:div>
                      </w:divsChild>
                    </w:div>
                    <w:div w:id="134379455">
                      <w:marLeft w:val="0"/>
                      <w:marRight w:val="0"/>
                      <w:marTop w:val="0"/>
                      <w:marBottom w:val="450"/>
                      <w:divBdr>
                        <w:top w:val="none" w:sz="0" w:space="0" w:color="auto"/>
                        <w:left w:val="none" w:sz="0" w:space="0" w:color="auto"/>
                        <w:bottom w:val="none" w:sz="0" w:space="0" w:color="auto"/>
                        <w:right w:val="none" w:sz="0" w:space="0" w:color="auto"/>
                      </w:divBdr>
                    </w:div>
                    <w:div w:id="3789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3162519">
      <w:bodyDiv w:val="1"/>
      <w:marLeft w:val="0"/>
      <w:marRight w:val="0"/>
      <w:marTop w:val="0"/>
      <w:marBottom w:val="0"/>
      <w:divBdr>
        <w:top w:val="none" w:sz="0" w:space="0" w:color="auto"/>
        <w:left w:val="none" w:sz="0" w:space="0" w:color="auto"/>
        <w:bottom w:val="none" w:sz="0" w:space="0" w:color="auto"/>
        <w:right w:val="none" w:sz="0" w:space="0" w:color="auto"/>
      </w:divBdr>
      <w:divsChild>
        <w:div w:id="1713770259">
          <w:marLeft w:val="0"/>
          <w:marRight w:val="0"/>
          <w:marTop w:val="0"/>
          <w:marBottom w:val="0"/>
          <w:divBdr>
            <w:top w:val="none" w:sz="0" w:space="0" w:color="auto"/>
            <w:left w:val="none" w:sz="0" w:space="0" w:color="auto"/>
            <w:bottom w:val="none" w:sz="0" w:space="0" w:color="auto"/>
            <w:right w:val="none" w:sz="0" w:space="0" w:color="auto"/>
          </w:divBdr>
          <w:divsChild>
            <w:div w:id="198935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318419">
      <w:bodyDiv w:val="1"/>
      <w:marLeft w:val="0"/>
      <w:marRight w:val="0"/>
      <w:marTop w:val="0"/>
      <w:marBottom w:val="0"/>
      <w:divBdr>
        <w:top w:val="none" w:sz="0" w:space="0" w:color="auto"/>
        <w:left w:val="none" w:sz="0" w:space="0" w:color="auto"/>
        <w:bottom w:val="none" w:sz="0" w:space="0" w:color="auto"/>
        <w:right w:val="none" w:sz="0" w:space="0" w:color="auto"/>
      </w:divBdr>
      <w:divsChild>
        <w:div w:id="427432588">
          <w:marLeft w:val="0"/>
          <w:marRight w:val="0"/>
          <w:marTop w:val="0"/>
          <w:marBottom w:val="0"/>
          <w:divBdr>
            <w:top w:val="none" w:sz="0" w:space="0" w:color="auto"/>
            <w:left w:val="none" w:sz="0" w:space="0" w:color="auto"/>
            <w:bottom w:val="none" w:sz="0" w:space="0" w:color="auto"/>
            <w:right w:val="none" w:sz="0" w:space="0" w:color="auto"/>
          </w:divBdr>
        </w:div>
        <w:div w:id="2089691291">
          <w:marLeft w:val="0"/>
          <w:marRight w:val="0"/>
          <w:marTop w:val="0"/>
          <w:marBottom w:val="0"/>
          <w:divBdr>
            <w:top w:val="none" w:sz="0" w:space="0" w:color="auto"/>
            <w:left w:val="none" w:sz="0" w:space="0" w:color="auto"/>
            <w:bottom w:val="none" w:sz="0" w:space="0" w:color="auto"/>
            <w:right w:val="none" w:sz="0" w:space="0" w:color="auto"/>
          </w:divBdr>
          <w:divsChild>
            <w:div w:id="1733698553">
              <w:marLeft w:val="0"/>
              <w:marRight w:val="0"/>
              <w:marTop w:val="0"/>
              <w:marBottom w:val="75"/>
              <w:divBdr>
                <w:top w:val="none" w:sz="0" w:space="0" w:color="auto"/>
                <w:left w:val="none" w:sz="0" w:space="0" w:color="auto"/>
                <w:bottom w:val="none" w:sz="0" w:space="0" w:color="auto"/>
                <w:right w:val="none" w:sz="0" w:space="0" w:color="auto"/>
              </w:divBdr>
              <w:divsChild>
                <w:div w:id="1884520373">
                  <w:marLeft w:val="0"/>
                  <w:marRight w:val="0"/>
                  <w:marTop w:val="0"/>
                  <w:marBottom w:val="0"/>
                  <w:divBdr>
                    <w:top w:val="none" w:sz="0" w:space="0" w:color="auto"/>
                    <w:left w:val="none" w:sz="0" w:space="0" w:color="auto"/>
                    <w:bottom w:val="none" w:sz="0" w:space="0" w:color="auto"/>
                    <w:right w:val="none" w:sz="0" w:space="0" w:color="auto"/>
                  </w:divBdr>
                  <w:divsChild>
                    <w:div w:id="1812211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82081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83390329">
      <w:bodyDiv w:val="1"/>
      <w:marLeft w:val="0"/>
      <w:marRight w:val="0"/>
      <w:marTop w:val="0"/>
      <w:marBottom w:val="0"/>
      <w:divBdr>
        <w:top w:val="none" w:sz="0" w:space="0" w:color="auto"/>
        <w:left w:val="none" w:sz="0" w:space="0" w:color="auto"/>
        <w:bottom w:val="none" w:sz="0" w:space="0" w:color="auto"/>
        <w:right w:val="none" w:sz="0" w:space="0" w:color="auto"/>
      </w:divBdr>
      <w:divsChild>
        <w:div w:id="1154374742">
          <w:marLeft w:val="-225"/>
          <w:marRight w:val="-225"/>
          <w:marTop w:val="0"/>
          <w:marBottom w:val="0"/>
          <w:divBdr>
            <w:top w:val="none" w:sz="0" w:space="0" w:color="auto"/>
            <w:left w:val="none" w:sz="0" w:space="0" w:color="auto"/>
            <w:bottom w:val="none" w:sz="0" w:space="0" w:color="auto"/>
            <w:right w:val="none" w:sz="0" w:space="0" w:color="auto"/>
          </w:divBdr>
        </w:div>
        <w:div w:id="1156456533">
          <w:marLeft w:val="-225"/>
          <w:marRight w:val="-225"/>
          <w:marTop w:val="0"/>
          <w:marBottom w:val="0"/>
          <w:divBdr>
            <w:top w:val="none" w:sz="0" w:space="0" w:color="auto"/>
            <w:left w:val="none" w:sz="0" w:space="0" w:color="auto"/>
            <w:bottom w:val="none" w:sz="0" w:space="0" w:color="auto"/>
            <w:right w:val="none" w:sz="0" w:space="0" w:color="auto"/>
          </w:divBdr>
          <w:divsChild>
            <w:div w:id="494536629">
              <w:marLeft w:val="0"/>
              <w:marRight w:val="0"/>
              <w:marTop w:val="0"/>
              <w:marBottom w:val="0"/>
              <w:divBdr>
                <w:top w:val="none" w:sz="0" w:space="0" w:color="auto"/>
                <w:left w:val="none" w:sz="0" w:space="0" w:color="auto"/>
                <w:bottom w:val="none" w:sz="0" w:space="0" w:color="auto"/>
                <w:right w:val="none" w:sz="0" w:space="0" w:color="auto"/>
              </w:divBdr>
              <w:divsChild>
                <w:div w:id="1264847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900836">
      <w:bodyDiv w:val="1"/>
      <w:marLeft w:val="0"/>
      <w:marRight w:val="0"/>
      <w:marTop w:val="0"/>
      <w:marBottom w:val="0"/>
      <w:divBdr>
        <w:top w:val="none" w:sz="0" w:space="0" w:color="auto"/>
        <w:left w:val="none" w:sz="0" w:space="0" w:color="auto"/>
        <w:bottom w:val="none" w:sz="0" w:space="0" w:color="auto"/>
        <w:right w:val="none" w:sz="0" w:space="0" w:color="auto"/>
      </w:divBdr>
      <w:divsChild>
        <w:div w:id="218517469">
          <w:marLeft w:val="0"/>
          <w:marRight w:val="0"/>
          <w:marTop w:val="0"/>
          <w:marBottom w:val="0"/>
          <w:divBdr>
            <w:top w:val="none" w:sz="0" w:space="0" w:color="auto"/>
            <w:left w:val="none" w:sz="0" w:space="0" w:color="auto"/>
            <w:bottom w:val="none" w:sz="0" w:space="0" w:color="auto"/>
            <w:right w:val="none" w:sz="0" w:space="0" w:color="auto"/>
          </w:divBdr>
          <w:divsChild>
            <w:div w:id="1528635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087850">
      <w:bodyDiv w:val="1"/>
      <w:marLeft w:val="0"/>
      <w:marRight w:val="0"/>
      <w:marTop w:val="0"/>
      <w:marBottom w:val="0"/>
      <w:divBdr>
        <w:top w:val="none" w:sz="0" w:space="0" w:color="auto"/>
        <w:left w:val="none" w:sz="0" w:space="0" w:color="auto"/>
        <w:bottom w:val="none" w:sz="0" w:space="0" w:color="auto"/>
        <w:right w:val="none" w:sz="0" w:space="0" w:color="auto"/>
      </w:divBdr>
      <w:divsChild>
        <w:div w:id="939878546">
          <w:marLeft w:val="-150"/>
          <w:marRight w:val="-150"/>
          <w:marTop w:val="0"/>
          <w:marBottom w:val="0"/>
          <w:divBdr>
            <w:top w:val="none" w:sz="0" w:space="0" w:color="auto"/>
            <w:left w:val="none" w:sz="0" w:space="0" w:color="auto"/>
            <w:bottom w:val="none" w:sz="0" w:space="0" w:color="auto"/>
            <w:right w:val="none" w:sz="0" w:space="0" w:color="auto"/>
          </w:divBdr>
          <w:divsChild>
            <w:div w:id="375929902">
              <w:marLeft w:val="0"/>
              <w:marRight w:val="0"/>
              <w:marTop w:val="0"/>
              <w:marBottom w:val="0"/>
              <w:divBdr>
                <w:top w:val="none" w:sz="0" w:space="0" w:color="auto"/>
                <w:left w:val="none" w:sz="0" w:space="0" w:color="auto"/>
                <w:bottom w:val="none" w:sz="0" w:space="0" w:color="auto"/>
                <w:right w:val="none" w:sz="0" w:space="0" w:color="auto"/>
              </w:divBdr>
              <w:divsChild>
                <w:div w:id="1807893229">
                  <w:marLeft w:val="0"/>
                  <w:marRight w:val="0"/>
                  <w:marTop w:val="0"/>
                  <w:marBottom w:val="0"/>
                  <w:divBdr>
                    <w:top w:val="none" w:sz="0" w:space="0" w:color="auto"/>
                    <w:left w:val="none" w:sz="0" w:space="0" w:color="auto"/>
                    <w:bottom w:val="none" w:sz="0" w:space="0" w:color="auto"/>
                    <w:right w:val="none" w:sz="0" w:space="0" w:color="auto"/>
                  </w:divBdr>
                  <w:divsChild>
                    <w:div w:id="1788968481">
                      <w:marLeft w:val="0"/>
                      <w:marRight w:val="0"/>
                      <w:marTop w:val="0"/>
                      <w:marBottom w:val="0"/>
                      <w:divBdr>
                        <w:top w:val="none" w:sz="0" w:space="0" w:color="auto"/>
                        <w:left w:val="none" w:sz="0" w:space="0" w:color="auto"/>
                        <w:bottom w:val="none" w:sz="0" w:space="0" w:color="auto"/>
                        <w:right w:val="none" w:sz="0" w:space="0" w:color="auto"/>
                      </w:divBdr>
                    </w:div>
                  </w:divsChild>
                </w:div>
                <w:div w:id="551234587">
                  <w:marLeft w:val="0"/>
                  <w:marRight w:val="0"/>
                  <w:marTop w:val="0"/>
                  <w:marBottom w:val="0"/>
                  <w:divBdr>
                    <w:top w:val="none" w:sz="0" w:space="0" w:color="auto"/>
                    <w:left w:val="none" w:sz="0" w:space="0" w:color="auto"/>
                    <w:bottom w:val="none" w:sz="0" w:space="0" w:color="auto"/>
                    <w:right w:val="none" w:sz="0" w:space="0" w:color="auto"/>
                  </w:divBdr>
                  <w:divsChild>
                    <w:div w:id="384643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4262358">
          <w:marLeft w:val="-150"/>
          <w:marRight w:val="-150"/>
          <w:marTop w:val="0"/>
          <w:marBottom w:val="0"/>
          <w:divBdr>
            <w:top w:val="none" w:sz="0" w:space="0" w:color="auto"/>
            <w:left w:val="none" w:sz="0" w:space="0" w:color="auto"/>
            <w:bottom w:val="none" w:sz="0" w:space="0" w:color="auto"/>
            <w:right w:val="none" w:sz="0" w:space="0" w:color="auto"/>
          </w:divBdr>
          <w:divsChild>
            <w:div w:id="569268877">
              <w:marLeft w:val="0"/>
              <w:marRight w:val="0"/>
              <w:marTop w:val="0"/>
              <w:marBottom w:val="0"/>
              <w:divBdr>
                <w:top w:val="none" w:sz="0" w:space="0" w:color="auto"/>
                <w:left w:val="none" w:sz="0" w:space="0" w:color="auto"/>
                <w:bottom w:val="none" w:sz="0" w:space="0" w:color="auto"/>
                <w:right w:val="none" w:sz="0" w:space="0" w:color="auto"/>
              </w:divBdr>
              <w:divsChild>
                <w:div w:id="1056315071">
                  <w:marLeft w:val="0"/>
                  <w:marRight w:val="0"/>
                  <w:marTop w:val="0"/>
                  <w:marBottom w:val="0"/>
                  <w:divBdr>
                    <w:top w:val="none" w:sz="0" w:space="0" w:color="auto"/>
                    <w:left w:val="none" w:sz="0" w:space="0" w:color="auto"/>
                    <w:bottom w:val="none" w:sz="0" w:space="0" w:color="auto"/>
                    <w:right w:val="none" w:sz="0" w:space="0" w:color="auto"/>
                  </w:divBdr>
                  <w:divsChild>
                    <w:div w:id="1224097416">
                      <w:marLeft w:val="0"/>
                      <w:marRight w:val="0"/>
                      <w:marTop w:val="0"/>
                      <w:marBottom w:val="0"/>
                      <w:divBdr>
                        <w:top w:val="none" w:sz="0" w:space="0" w:color="auto"/>
                        <w:left w:val="none" w:sz="0" w:space="0" w:color="auto"/>
                        <w:bottom w:val="none" w:sz="0" w:space="0" w:color="auto"/>
                        <w:right w:val="none" w:sz="0" w:space="0" w:color="auto"/>
                      </w:divBdr>
                    </w:div>
                    <w:div w:id="1044715353">
                      <w:marLeft w:val="0"/>
                      <w:marRight w:val="0"/>
                      <w:marTop w:val="0"/>
                      <w:marBottom w:val="0"/>
                      <w:divBdr>
                        <w:top w:val="none" w:sz="0" w:space="0" w:color="auto"/>
                        <w:left w:val="none" w:sz="0" w:space="0" w:color="auto"/>
                        <w:bottom w:val="none" w:sz="0" w:space="0" w:color="auto"/>
                        <w:right w:val="none" w:sz="0" w:space="0" w:color="auto"/>
                      </w:divBdr>
                      <w:divsChild>
                        <w:div w:id="28996457">
                          <w:marLeft w:val="0"/>
                          <w:marRight w:val="0"/>
                          <w:marTop w:val="0"/>
                          <w:marBottom w:val="0"/>
                          <w:divBdr>
                            <w:top w:val="none" w:sz="0" w:space="0" w:color="auto"/>
                            <w:left w:val="none" w:sz="0" w:space="0" w:color="auto"/>
                            <w:bottom w:val="none" w:sz="0" w:space="0" w:color="auto"/>
                            <w:right w:val="none" w:sz="0" w:space="0" w:color="auto"/>
                          </w:divBdr>
                          <w:divsChild>
                            <w:div w:id="1970698329">
                              <w:marLeft w:val="0"/>
                              <w:marRight w:val="0"/>
                              <w:marTop w:val="0"/>
                              <w:marBottom w:val="0"/>
                              <w:divBdr>
                                <w:top w:val="none" w:sz="0" w:space="0" w:color="auto"/>
                                <w:left w:val="none" w:sz="0" w:space="0" w:color="auto"/>
                                <w:bottom w:val="none" w:sz="0" w:space="0" w:color="auto"/>
                                <w:right w:val="none" w:sz="0" w:space="0" w:color="auto"/>
                              </w:divBdr>
                            </w:div>
                            <w:div w:id="1043210718">
                              <w:marLeft w:val="0"/>
                              <w:marRight w:val="0"/>
                              <w:marTop w:val="0"/>
                              <w:marBottom w:val="0"/>
                              <w:divBdr>
                                <w:top w:val="none" w:sz="0" w:space="0" w:color="auto"/>
                                <w:left w:val="none" w:sz="0" w:space="0" w:color="auto"/>
                                <w:bottom w:val="none" w:sz="0" w:space="0" w:color="auto"/>
                                <w:right w:val="none" w:sz="0" w:space="0" w:color="auto"/>
                              </w:divBdr>
                            </w:div>
                            <w:div w:id="23949454">
                              <w:marLeft w:val="0"/>
                              <w:marRight w:val="0"/>
                              <w:marTop w:val="0"/>
                              <w:marBottom w:val="0"/>
                              <w:divBdr>
                                <w:top w:val="none" w:sz="0" w:space="0" w:color="auto"/>
                                <w:left w:val="none" w:sz="0" w:space="0" w:color="auto"/>
                                <w:bottom w:val="none" w:sz="0" w:space="0" w:color="auto"/>
                                <w:right w:val="none" w:sz="0" w:space="0" w:color="auto"/>
                              </w:divBdr>
                            </w:div>
                            <w:div w:id="1992833564">
                              <w:marLeft w:val="0"/>
                              <w:marRight w:val="0"/>
                              <w:marTop w:val="0"/>
                              <w:marBottom w:val="0"/>
                              <w:divBdr>
                                <w:top w:val="none" w:sz="0" w:space="0" w:color="auto"/>
                                <w:left w:val="none" w:sz="0" w:space="0" w:color="auto"/>
                                <w:bottom w:val="none" w:sz="0" w:space="0" w:color="auto"/>
                                <w:right w:val="none" w:sz="0" w:space="0" w:color="auto"/>
                              </w:divBdr>
                            </w:div>
                            <w:div w:id="33064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4822051">
              <w:marLeft w:val="0"/>
              <w:marRight w:val="0"/>
              <w:marTop w:val="0"/>
              <w:marBottom w:val="0"/>
              <w:divBdr>
                <w:top w:val="none" w:sz="0" w:space="0" w:color="auto"/>
                <w:left w:val="none" w:sz="0" w:space="0" w:color="auto"/>
                <w:bottom w:val="none" w:sz="0" w:space="0" w:color="auto"/>
                <w:right w:val="none" w:sz="0" w:space="0" w:color="auto"/>
              </w:divBdr>
              <w:divsChild>
                <w:div w:id="1999455333">
                  <w:marLeft w:val="0"/>
                  <w:marRight w:val="0"/>
                  <w:marTop w:val="0"/>
                  <w:marBottom w:val="0"/>
                  <w:divBdr>
                    <w:top w:val="none" w:sz="0" w:space="0" w:color="auto"/>
                    <w:left w:val="none" w:sz="0" w:space="0" w:color="auto"/>
                    <w:bottom w:val="none" w:sz="0" w:space="0" w:color="auto"/>
                    <w:right w:val="none" w:sz="0" w:space="0" w:color="auto"/>
                  </w:divBdr>
                  <w:divsChild>
                    <w:div w:id="562057971">
                      <w:marLeft w:val="0"/>
                      <w:marRight w:val="0"/>
                      <w:marTop w:val="0"/>
                      <w:marBottom w:val="0"/>
                      <w:divBdr>
                        <w:top w:val="none" w:sz="0" w:space="0" w:color="auto"/>
                        <w:left w:val="none" w:sz="0" w:space="0" w:color="auto"/>
                        <w:bottom w:val="none" w:sz="0" w:space="0" w:color="auto"/>
                        <w:right w:val="none" w:sz="0" w:space="0" w:color="auto"/>
                      </w:divBdr>
                      <w:divsChild>
                        <w:div w:id="337925814">
                          <w:marLeft w:val="0"/>
                          <w:marRight w:val="0"/>
                          <w:marTop w:val="0"/>
                          <w:marBottom w:val="0"/>
                          <w:divBdr>
                            <w:top w:val="none" w:sz="0" w:space="0" w:color="auto"/>
                            <w:left w:val="none" w:sz="0" w:space="0" w:color="auto"/>
                            <w:bottom w:val="none" w:sz="0" w:space="0" w:color="auto"/>
                            <w:right w:val="none" w:sz="0" w:space="0" w:color="auto"/>
                          </w:divBdr>
                        </w:div>
                      </w:divsChild>
                    </w:div>
                    <w:div w:id="141990660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685589156">
      <w:bodyDiv w:val="1"/>
      <w:marLeft w:val="0"/>
      <w:marRight w:val="0"/>
      <w:marTop w:val="0"/>
      <w:marBottom w:val="0"/>
      <w:divBdr>
        <w:top w:val="none" w:sz="0" w:space="0" w:color="auto"/>
        <w:left w:val="none" w:sz="0" w:space="0" w:color="auto"/>
        <w:bottom w:val="none" w:sz="0" w:space="0" w:color="auto"/>
        <w:right w:val="none" w:sz="0" w:space="0" w:color="auto"/>
      </w:divBdr>
      <w:divsChild>
        <w:div w:id="589123372">
          <w:marLeft w:val="-225"/>
          <w:marRight w:val="-225"/>
          <w:marTop w:val="0"/>
          <w:marBottom w:val="0"/>
          <w:divBdr>
            <w:top w:val="none" w:sz="0" w:space="0" w:color="auto"/>
            <w:left w:val="none" w:sz="0" w:space="0" w:color="auto"/>
            <w:bottom w:val="none" w:sz="0" w:space="0" w:color="auto"/>
            <w:right w:val="none" w:sz="0" w:space="0" w:color="auto"/>
          </w:divBdr>
          <w:divsChild>
            <w:div w:id="149372263">
              <w:marLeft w:val="0"/>
              <w:marRight w:val="0"/>
              <w:marTop w:val="0"/>
              <w:marBottom w:val="0"/>
              <w:divBdr>
                <w:top w:val="none" w:sz="0" w:space="0" w:color="auto"/>
                <w:left w:val="none" w:sz="0" w:space="0" w:color="auto"/>
                <w:bottom w:val="none" w:sz="0" w:space="0" w:color="auto"/>
                <w:right w:val="none" w:sz="0" w:space="0" w:color="auto"/>
              </w:divBdr>
              <w:divsChild>
                <w:div w:id="538129616">
                  <w:marLeft w:val="0"/>
                  <w:marRight w:val="0"/>
                  <w:marTop w:val="0"/>
                  <w:marBottom w:val="450"/>
                  <w:divBdr>
                    <w:top w:val="none" w:sz="0" w:space="0" w:color="auto"/>
                    <w:left w:val="none" w:sz="0" w:space="0" w:color="auto"/>
                    <w:bottom w:val="none" w:sz="0" w:space="0" w:color="auto"/>
                    <w:right w:val="none" w:sz="0" w:space="0" w:color="auto"/>
                  </w:divBdr>
                  <w:divsChild>
                    <w:div w:id="316805102">
                      <w:marLeft w:val="0"/>
                      <w:marRight w:val="0"/>
                      <w:marTop w:val="0"/>
                      <w:marBottom w:val="0"/>
                      <w:divBdr>
                        <w:top w:val="single" w:sz="6" w:space="0" w:color="DEE2E6"/>
                        <w:left w:val="single" w:sz="6" w:space="0" w:color="DEE2E6"/>
                        <w:bottom w:val="single" w:sz="6" w:space="0" w:color="DEE2E6"/>
                        <w:right w:val="single" w:sz="6" w:space="0" w:color="DEE2E6"/>
                      </w:divBdr>
                      <w:divsChild>
                        <w:div w:id="2071683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919125">
                  <w:marLeft w:val="0"/>
                  <w:marRight w:val="0"/>
                  <w:marTop w:val="0"/>
                  <w:marBottom w:val="0"/>
                  <w:divBdr>
                    <w:top w:val="none" w:sz="0" w:space="0" w:color="auto"/>
                    <w:left w:val="none" w:sz="0" w:space="0" w:color="auto"/>
                    <w:bottom w:val="none" w:sz="0" w:space="0" w:color="auto"/>
                    <w:right w:val="none" w:sz="0" w:space="0" w:color="auto"/>
                  </w:divBdr>
                </w:div>
                <w:div w:id="1554463013">
                  <w:marLeft w:val="0"/>
                  <w:marRight w:val="0"/>
                  <w:marTop w:val="0"/>
                  <w:marBottom w:val="0"/>
                  <w:divBdr>
                    <w:top w:val="none" w:sz="0" w:space="0" w:color="auto"/>
                    <w:left w:val="none" w:sz="0" w:space="0" w:color="auto"/>
                    <w:bottom w:val="none" w:sz="0" w:space="0" w:color="auto"/>
                    <w:right w:val="none" w:sz="0" w:space="0" w:color="auto"/>
                  </w:divBdr>
                </w:div>
                <w:div w:id="1570842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588280">
          <w:marLeft w:val="-225"/>
          <w:marRight w:val="-225"/>
          <w:marTop w:val="0"/>
          <w:marBottom w:val="0"/>
          <w:divBdr>
            <w:top w:val="none" w:sz="0" w:space="0" w:color="auto"/>
            <w:left w:val="none" w:sz="0" w:space="0" w:color="auto"/>
            <w:bottom w:val="none" w:sz="0" w:space="0" w:color="auto"/>
            <w:right w:val="none" w:sz="0" w:space="0" w:color="auto"/>
          </w:divBdr>
        </w:div>
      </w:divsChild>
    </w:div>
    <w:div w:id="1686134594">
      <w:bodyDiv w:val="1"/>
      <w:marLeft w:val="0"/>
      <w:marRight w:val="0"/>
      <w:marTop w:val="0"/>
      <w:marBottom w:val="0"/>
      <w:divBdr>
        <w:top w:val="none" w:sz="0" w:space="0" w:color="auto"/>
        <w:left w:val="none" w:sz="0" w:space="0" w:color="auto"/>
        <w:bottom w:val="none" w:sz="0" w:space="0" w:color="auto"/>
        <w:right w:val="none" w:sz="0" w:space="0" w:color="auto"/>
      </w:divBdr>
      <w:divsChild>
        <w:div w:id="236673192">
          <w:marLeft w:val="0"/>
          <w:marRight w:val="0"/>
          <w:marTop w:val="0"/>
          <w:marBottom w:val="0"/>
          <w:divBdr>
            <w:top w:val="none" w:sz="0" w:space="0" w:color="auto"/>
            <w:left w:val="none" w:sz="0" w:space="0" w:color="auto"/>
            <w:bottom w:val="none" w:sz="0" w:space="0" w:color="auto"/>
            <w:right w:val="none" w:sz="0" w:space="0" w:color="auto"/>
          </w:divBdr>
        </w:div>
        <w:div w:id="1156073870">
          <w:marLeft w:val="0"/>
          <w:marRight w:val="0"/>
          <w:marTop w:val="0"/>
          <w:marBottom w:val="0"/>
          <w:divBdr>
            <w:top w:val="none" w:sz="0" w:space="0" w:color="auto"/>
            <w:left w:val="none" w:sz="0" w:space="0" w:color="auto"/>
            <w:bottom w:val="none" w:sz="0" w:space="0" w:color="auto"/>
            <w:right w:val="none" w:sz="0" w:space="0" w:color="auto"/>
          </w:divBdr>
          <w:divsChild>
            <w:div w:id="157384564">
              <w:marLeft w:val="0"/>
              <w:marRight w:val="0"/>
              <w:marTop w:val="0"/>
              <w:marBottom w:val="0"/>
              <w:divBdr>
                <w:top w:val="none" w:sz="0" w:space="0" w:color="auto"/>
                <w:left w:val="none" w:sz="0" w:space="0" w:color="auto"/>
                <w:bottom w:val="none" w:sz="0" w:space="0" w:color="auto"/>
                <w:right w:val="none" w:sz="0" w:space="0" w:color="auto"/>
              </w:divBdr>
              <w:divsChild>
                <w:div w:id="1121877121">
                  <w:marLeft w:val="0"/>
                  <w:marRight w:val="0"/>
                  <w:marTop w:val="0"/>
                  <w:marBottom w:val="450"/>
                  <w:divBdr>
                    <w:top w:val="none" w:sz="0" w:space="0" w:color="auto"/>
                    <w:left w:val="none" w:sz="0" w:space="0" w:color="auto"/>
                    <w:bottom w:val="none" w:sz="0" w:space="0" w:color="auto"/>
                    <w:right w:val="none" w:sz="0" w:space="0" w:color="auto"/>
                  </w:divBdr>
                  <w:divsChild>
                    <w:div w:id="440803128">
                      <w:marLeft w:val="0"/>
                      <w:marRight w:val="0"/>
                      <w:marTop w:val="0"/>
                      <w:marBottom w:val="0"/>
                      <w:divBdr>
                        <w:top w:val="none" w:sz="0" w:space="0" w:color="auto"/>
                        <w:left w:val="none" w:sz="0" w:space="0" w:color="auto"/>
                        <w:bottom w:val="none" w:sz="0" w:space="0" w:color="auto"/>
                        <w:right w:val="none" w:sz="0" w:space="0" w:color="auto"/>
                      </w:divBdr>
                      <w:divsChild>
                        <w:div w:id="275717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757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713169">
      <w:bodyDiv w:val="1"/>
      <w:marLeft w:val="0"/>
      <w:marRight w:val="0"/>
      <w:marTop w:val="0"/>
      <w:marBottom w:val="0"/>
      <w:divBdr>
        <w:top w:val="none" w:sz="0" w:space="0" w:color="auto"/>
        <w:left w:val="none" w:sz="0" w:space="0" w:color="auto"/>
        <w:bottom w:val="none" w:sz="0" w:space="0" w:color="auto"/>
        <w:right w:val="none" w:sz="0" w:space="0" w:color="auto"/>
      </w:divBdr>
      <w:divsChild>
        <w:div w:id="951517242">
          <w:marLeft w:val="0"/>
          <w:marRight w:val="0"/>
          <w:marTop w:val="0"/>
          <w:marBottom w:val="0"/>
          <w:divBdr>
            <w:top w:val="none" w:sz="0" w:space="0" w:color="auto"/>
            <w:left w:val="none" w:sz="0" w:space="0" w:color="auto"/>
            <w:bottom w:val="none" w:sz="0" w:space="0" w:color="auto"/>
            <w:right w:val="none" w:sz="0" w:space="0" w:color="auto"/>
          </w:divBdr>
          <w:divsChild>
            <w:div w:id="1198082962">
              <w:marLeft w:val="0"/>
              <w:marRight w:val="0"/>
              <w:marTop w:val="0"/>
              <w:marBottom w:val="225"/>
              <w:divBdr>
                <w:top w:val="none" w:sz="0" w:space="0" w:color="auto"/>
                <w:left w:val="none" w:sz="0" w:space="0" w:color="auto"/>
                <w:bottom w:val="none" w:sz="0" w:space="0" w:color="auto"/>
                <w:right w:val="none" w:sz="0" w:space="0" w:color="auto"/>
              </w:divBdr>
            </w:div>
            <w:div w:id="1398165628">
              <w:marLeft w:val="0"/>
              <w:marRight w:val="0"/>
              <w:marTop w:val="0"/>
              <w:marBottom w:val="240"/>
              <w:divBdr>
                <w:top w:val="none" w:sz="0" w:space="0" w:color="auto"/>
                <w:left w:val="none" w:sz="0" w:space="0" w:color="auto"/>
                <w:bottom w:val="none" w:sz="0" w:space="0" w:color="auto"/>
                <w:right w:val="none" w:sz="0" w:space="0" w:color="auto"/>
              </w:divBdr>
              <w:divsChild>
                <w:div w:id="133181843">
                  <w:marLeft w:val="0"/>
                  <w:marRight w:val="0"/>
                  <w:marTop w:val="0"/>
                  <w:marBottom w:val="0"/>
                  <w:divBdr>
                    <w:top w:val="none" w:sz="0" w:space="0" w:color="auto"/>
                    <w:left w:val="none" w:sz="0" w:space="0" w:color="auto"/>
                    <w:bottom w:val="none" w:sz="0" w:space="0" w:color="auto"/>
                    <w:right w:val="none" w:sz="0" w:space="0" w:color="auto"/>
                  </w:divBdr>
                </w:div>
                <w:div w:id="1790002857">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1059473532">
          <w:marLeft w:val="0"/>
          <w:marRight w:val="0"/>
          <w:marTop w:val="315"/>
          <w:marBottom w:val="0"/>
          <w:divBdr>
            <w:top w:val="none" w:sz="0" w:space="0" w:color="auto"/>
            <w:left w:val="none" w:sz="0" w:space="0" w:color="auto"/>
            <w:bottom w:val="none" w:sz="0" w:space="0" w:color="auto"/>
            <w:right w:val="none" w:sz="0" w:space="0" w:color="auto"/>
          </w:divBdr>
          <w:divsChild>
            <w:div w:id="1384713438">
              <w:marLeft w:val="0"/>
              <w:marRight w:val="0"/>
              <w:marTop w:val="0"/>
              <w:marBottom w:val="0"/>
              <w:divBdr>
                <w:top w:val="none" w:sz="0" w:space="0" w:color="auto"/>
                <w:left w:val="none" w:sz="0" w:space="0" w:color="auto"/>
                <w:bottom w:val="none" w:sz="0" w:space="0" w:color="auto"/>
                <w:right w:val="none" w:sz="0" w:space="0" w:color="auto"/>
              </w:divBdr>
            </w:div>
          </w:divsChild>
        </w:div>
        <w:div w:id="1660110288">
          <w:marLeft w:val="0"/>
          <w:marRight w:val="0"/>
          <w:marTop w:val="0"/>
          <w:marBottom w:val="0"/>
          <w:divBdr>
            <w:top w:val="none" w:sz="0" w:space="0" w:color="auto"/>
            <w:left w:val="none" w:sz="0" w:space="0" w:color="auto"/>
            <w:bottom w:val="none" w:sz="0" w:space="0" w:color="auto"/>
            <w:right w:val="none" w:sz="0" w:space="0" w:color="auto"/>
          </w:divBdr>
        </w:div>
      </w:divsChild>
    </w:div>
    <w:div w:id="1688021370">
      <w:bodyDiv w:val="1"/>
      <w:marLeft w:val="0"/>
      <w:marRight w:val="0"/>
      <w:marTop w:val="0"/>
      <w:marBottom w:val="0"/>
      <w:divBdr>
        <w:top w:val="none" w:sz="0" w:space="0" w:color="auto"/>
        <w:left w:val="none" w:sz="0" w:space="0" w:color="auto"/>
        <w:bottom w:val="none" w:sz="0" w:space="0" w:color="auto"/>
        <w:right w:val="none" w:sz="0" w:space="0" w:color="auto"/>
      </w:divBdr>
      <w:divsChild>
        <w:div w:id="115561470">
          <w:marLeft w:val="-150"/>
          <w:marRight w:val="-150"/>
          <w:marTop w:val="0"/>
          <w:marBottom w:val="0"/>
          <w:divBdr>
            <w:top w:val="none" w:sz="0" w:space="0" w:color="auto"/>
            <w:left w:val="none" w:sz="0" w:space="0" w:color="auto"/>
            <w:bottom w:val="none" w:sz="0" w:space="0" w:color="auto"/>
            <w:right w:val="none" w:sz="0" w:space="0" w:color="auto"/>
          </w:divBdr>
          <w:divsChild>
            <w:div w:id="749236002">
              <w:marLeft w:val="0"/>
              <w:marRight w:val="0"/>
              <w:marTop w:val="0"/>
              <w:marBottom w:val="0"/>
              <w:divBdr>
                <w:top w:val="none" w:sz="0" w:space="0" w:color="auto"/>
                <w:left w:val="none" w:sz="0" w:space="0" w:color="auto"/>
                <w:bottom w:val="none" w:sz="0" w:space="0" w:color="auto"/>
                <w:right w:val="none" w:sz="0" w:space="0" w:color="auto"/>
              </w:divBdr>
              <w:divsChild>
                <w:div w:id="1455443451">
                  <w:marLeft w:val="0"/>
                  <w:marRight w:val="0"/>
                  <w:marTop w:val="0"/>
                  <w:marBottom w:val="0"/>
                  <w:divBdr>
                    <w:top w:val="none" w:sz="0" w:space="0" w:color="auto"/>
                    <w:left w:val="none" w:sz="0" w:space="0" w:color="auto"/>
                    <w:bottom w:val="none" w:sz="0" w:space="0" w:color="auto"/>
                    <w:right w:val="none" w:sz="0" w:space="0" w:color="auto"/>
                  </w:divBdr>
                  <w:divsChild>
                    <w:div w:id="1171215239">
                      <w:marLeft w:val="0"/>
                      <w:marRight w:val="0"/>
                      <w:marTop w:val="0"/>
                      <w:marBottom w:val="0"/>
                      <w:divBdr>
                        <w:top w:val="none" w:sz="0" w:space="0" w:color="auto"/>
                        <w:left w:val="none" w:sz="0" w:space="0" w:color="auto"/>
                        <w:bottom w:val="none" w:sz="0" w:space="0" w:color="auto"/>
                        <w:right w:val="none" w:sz="0" w:space="0" w:color="auto"/>
                      </w:divBdr>
                    </w:div>
                    <w:div w:id="1820344040">
                      <w:marLeft w:val="0"/>
                      <w:marRight w:val="0"/>
                      <w:marTop w:val="0"/>
                      <w:marBottom w:val="0"/>
                      <w:divBdr>
                        <w:top w:val="none" w:sz="0" w:space="0" w:color="auto"/>
                        <w:left w:val="none" w:sz="0" w:space="0" w:color="auto"/>
                        <w:bottom w:val="none" w:sz="0" w:space="0" w:color="auto"/>
                        <w:right w:val="none" w:sz="0" w:space="0" w:color="auto"/>
                      </w:divBdr>
                      <w:divsChild>
                        <w:div w:id="726100905">
                          <w:marLeft w:val="0"/>
                          <w:marRight w:val="0"/>
                          <w:marTop w:val="0"/>
                          <w:marBottom w:val="0"/>
                          <w:divBdr>
                            <w:top w:val="none" w:sz="0" w:space="0" w:color="auto"/>
                            <w:left w:val="none" w:sz="0" w:space="0" w:color="auto"/>
                            <w:bottom w:val="none" w:sz="0" w:space="0" w:color="auto"/>
                            <w:right w:val="none" w:sz="0" w:space="0" w:color="auto"/>
                          </w:divBdr>
                          <w:divsChild>
                            <w:div w:id="216479214">
                              <w:marLeft w:val="0"/>
                              <w:marRight w:val="0"/>
                              <w:marTop w:val="0"/>
                              <w:marBottom w:val="0"/>
                              <w:divBdr>
                                <w:top w:val="none" w:sz="0" w:space="0" w:color="auto"/>
                                <w:left w:val="none" w:sz="0" w:space="0" w:color="auto"/>
                                <w:bottom w:val="none" w:sz="0" w:space="0" w:color="auto"/>
                                <w:right w:val="none" w:sz="0" w:space="0" w:color="auto"/>
                              </w:divBdr>
                            </w:div>
                            <w:div w:id="827596319">
                              <w:marLeft w:val="0"/>
                              <w:marRight w:val="0"/>
                              <w:marTop w:val="0"/>
                              <w:marBottom w:val="0"/>
                              <w:divBdr>
                                <w:top w:val="none" w:sz="0" w:space="0" w:color="auto"/>
                                <w:left w:val="none" w:sz="0" w:space="0" w:color="auto"/>
                                <w:bottom w:val="none" w:sz="0" w:space="0" w:color="auto"/>
                                <w:right w:val="none" w:sz="0" w:space="0" w:color="auto"/>
                              </w:divBdr>
                            </w:div>
                            <w:div w:id="1319456671">
                              <w:marLeft w:val="0"/>
                              <w:marRight w:val="0"/>
                              <w:marTop w:val="0"/>
                              <w:marBottom w:val="0"/>
                              <w:divBdr>
                                <w:top w:val="none" w:sz="0" w:space="0" w:color="auto"/>
                                <w:left w:val="none" w:sz="0" w:space="0" w:color="auto"/>
                                <w:bottom w:val="none" w:sz="0" w:space="0" w:color="auto"/>
                                <w:right w:val="none" w:sz="0" w:space="0" w:color="auto"/>
                              </w:divBdr>
                            </w:div>
                            <w:div w:id="1834832511">
                              <w:marLeft w:val="0"/>
                              <w:marRight w:val="0"/>
                              <w:marTop w:val="0"/>
                              <w:marBottom w:val="0"/>
                              <w:divBdr>
                                <w:top w:val="none" w:sz="0" w:space="0" w:color="auto"/>
                                <w:left w:val="none" w:sz="0" w:space="0" w:color="auto"/>
                                <w:bottom w:val="none" w:sz="0" w:space="0" w:color="auto"/>
                                <w:right w:val="none" w:sz="0" w:space="0" w:color="auto"/>
                              </w:divBdr>
                            </w:div>
                            <w:div w:id="2077699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8311690">
              <w:marLeft w:val="0"/>
              <w:marRight w:val="0"/>
              <w:marTop w:val="0"/>
              <w:marBottom w:val="0"/>
              <w:divBdr>
                <w:top w:val="none" w:sz="0" w:space="0" w:color="auto"/>
                <w:left w:val="none" w:sz="0" w:space="0" w:color="auto"/>
                <w:bottom w:val="none" w:sz="0" w:space="0" w:color="auto"/>
                <w:right w:val="none" w:sz="0" w:space="0" w:color="auto"/>
              </w:divBdr>
              <w:divsChild>
                <w:div w:id="1538160885">
                  <w:marLeft w:val="0"/>
                  <w:marRight w:val="0"/>
                  <w:marTop w:val="0"/>
                  <w:marBottom w:val="0"/>
                  <w:divBdr>
                    <w:top w:val="none" w:sz="0" w:space="0" w:color="auto"/>
                    <w:left w:val="none" w:sz="0" w:space="0" w:color="auto"/>
                    <w:bottom w:val="none" w:sz="0" w:space="0" w:color="auto"/>
                    <w:right w:val="none" w:sz="0" w:space="0" w:color="auto"/>
                  </w:divBdr>
                  <w:divsChild>
                    <w:div w:id="668142654">
                      <w:marLeft w:val="0"/>
                      <w:marRight w:val="0"/>
                      <w:marTop w:val="0"/>
                      <w:marBottom w:val="450"/>
                      <w:divBdr>
                        <w:top w:val="none" w:sz="0" w:space="0" w:color="auto"/>
                        <w:left w:val="none" w:sz="0" w:space="0" w:color="auto"/>
                        <w:bottom w:val="none" w:sz="0" w:space="0" w:color="auto"/>
                        <w:right w:val="none" w:sz="0" w:space="0" w:color="auto"/>
                      </w:divBdr>
                    </w:div>
                    <w:div w:id="689449379">
                      <w:marLeft w:val="0"/>
                      <w:marRight w:val="0"/>
                      <w:marTop w:val="0"/>
                      <w:marBottom w:val="0"/>
                      <w:divBdr>
                        <w:top w:val="none" w:sz="0" w:space="0" w:color="auto"/>
                        <w:left w:val="none" w:sz="0" w:space="0" w:color="auto"/>
                        <w:bottom w:val="none" w:sz="0" w:space="0" w:color="auto"/>
                        <w:right w:val="none" w:sz="0" w:space="0" w:color="auto"/>
                      </w:divBdr>
                    </w:div>
                    <w:div w:id="1228032977">
                      <w:marLeft w:val="0"/>
                      <w:marRight w:val="0"/>
                      <w:marTop w:val="0"/>
                      <w:marBottom w:val="0"/>
                      <w:divBdr>
                        <w:top w:val="none" w:sz="0" w:space="0" w:color="auto"/>
                        <w:left w:val="none" w:sz="0" w:space="0" w:color="auto"/>
                        <w:bottom w:val="none" w:sz="0" w:space="0" w:color="auto"/>
                        <w:right w:val="none" w:sz="0" w:space="0" w:color="auto"/>
                      </w:divBdr>
                      <w:divsChild>
                        <w:div w:id="142032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038666">
          <w:marLeft w:val="-150"/>
          <w:marRight w:val="-150"/>
          <w:marTop w:val="0"/>
          <w:marBottom w:val="0"/>
          <w:divBdr>
            <w:top w:val="none" w:sz="0" w:space="0" w:color="auto"/>
            <w:left w:val="none" w:sz="0" w:space="0" w:color="auto"/>
            <w:bottom w:val="none" w:sz="0" w:space="0" w:color="auto"/>
            <w:right w:val="none" w:sz="0" w:space="0" w:color="auto"/>
          </w:divBdr>
          <w:divsChild>
            <w:div w:id="1475561370">
              <w:marLeft w:val="0"/>
              <w:marRight w:val="0"/>
              <w:marTop w:val="0"/>
              <w:marBottom w:val="0"/>
              <w:divBdr>
                <w:top w:val="none" w:sz="0" w:space="0" w:color="auto"/>
                <w:left w:val="none" w:sz="0" w:space="0" w:color="auto"/>
                <w:bottom w:val="none" w:sz="0" w:space="0" w:color="auto"/>
                <w:right w:val="none" w:sz="0" w:space="0" w:color="auto"/>
              </w:divBdr>
              <w:divsChild>
                <w:div w:id="624238073">
                  <w:marLeft w:val="0"/>
                  <w:marRight w:val="0"/>
                  <w:marTop w:val="0"/>
                  <w:marBottom w:val="0"/>
                  <w:divBdr>
                    <w:top w:val="none" w:sz="0" w:space="0" w:color="auto"/>
                    <w:left w:val="none" w:sz="0" w:space="0" w:color="auto"/>
                    <w:bottom w:val="none" w:sz="0" w:space="0" w:color="auto"/>
                    <w:right w:val="none" w:sz="0" w:space="0" w:color="auto"/>
                  </w:divBdr>
                  <w:divsChild>
                    <w:div w:id="1546327170">
                      <w:marLeft w:val="0"/>
                      <w:marRight w:val="0"/>
                      <w:marTop w:val="0"/>
                      <w:marBottom w:val="0"/>
                      <w:divBdr>
                        <w:top w:val="none" w:sz="0" w:space="0" w:color="auto"/>
                        <w:left w:val="none" w:sz="0" w:space="0" w:color="auto"/>
                        <w:bottom w:val="none" w:sz="0" w:space="0" w:color="auto"/>
                        <w:right w:val="none" w:sz="0" w:space="0" w:color="auto"/>
                      </w:divBdr>
                      <w:divsChild>
                        <w:div w:id="2132168215">
                          <w:marLeft w:val="0"/>
                          <w:marRight w:val="0"/>
                          <w:marTop w:val="0"/>
                          <w:marBottom w:val="0"/>
                          <w:divBdr>
                            <w:top w:val="none" w:sz="0" w:space="0" w:color="auto"/>
                            <w:left w:val="none" w:sz="0" w:space="0" w:color="auto"/>
                            <w:bottom w:val="none" w:sz="0" w:space="0" w:color="auto"/>
                            <w:right w:val="none" w:sz="0" w:space="0" w:color="auto"/>
                          </w:divBdr>
                        </w:div>
                      </w:divsChild>
                    </w:div>
                    <w:div w:id="1598096579">
                      <w:marLeft w:val="0"/>
                      <w:marRight w:val="0"/>
                      <w:marTop w:val="0"/>
                      <w:marBottom w:val="0"/>
                      <w:divBdr>
                        <w:top w:val="none" w:sz="0" w:space="0" w:color="auto"/>
                        <w:left w:val="none" w:sz="0" w:space="0" w:color="auto"/>
                        <w:bottom w:val="none" w:sz="0" w:space="0" w:color="auto"/>
                        <w:right w:val="none" w:sz="0" w:space="0" w:color="auto"/>
                      </w:divBdr>
                    </w:div>
                  </w:divsChild>
                </w:div>
                <w:div w:id="1841846708">
                  <w:marLeft w:val="0"/>
                  <w:marRight w:val="0"/>
                  <w:marTop w:val="0"/>
                  <w:marBottom w:val="0"/>
                  <w:divBdr>
                    <w:top w:val="none" w:sz="0" w:space="0" w:color="auto"/>
                    <w:left w:val="none" w:sz="0" w:space="0" w:color="auto"/>
                    <w:bottom w:val="none" w:sz="0" w:space="0" w:color="auto"/>
                    <w:right w:val="none" w:sz="0" w:space="0" w:color="auto"/>
                  </w:divBdr>
                  <w:divsChild>
                    <w:div w:id="1776903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8171140">
      <w:bodyDiv w:val="1"/>
      <w:marLeft w:val="0"/>
      <w:marRight w:val="0"/>
      <w:marTop w:val="0"/>
      <w:marBottom w:val="0"/>
      <w:divBdr>
        <w:top w:val="none" w:sz="0" w:space="0" w:color="auto"/>
        <w:left w:val="none" w:sz="0" w:space="0" w:color="auto"/>
        <w:bottom w:val="none" w:sz="0" w:space="0" w:color="auto"/>
        <w:right w:val="none" w:sz="0" w:space="0" w:color="auto"/>
      </w:divBdr>
      <w:divsChild>
        <w:div w:id="389696777">
          <w:marLeft w:val="0"/>
          <w:marRight w:val="0"/>
          <w:marTop w:val="0"/>
          <w:marBottom w:val="450"/>
          <w:divBdr>
            <w:top w:val="single" w:sz="6" w:space="5" w:color="E9E9E9"/>
            <w:left w:val="none" w:sz="0" w:space="0" w:color="auto"/>
            <w:bottom w:val="single" w:sz="6" w:space="5" w:color="E9E9E9"/>
            <w:right w:val="none" w:sz="0" w:space="0" w:color="auto"/>
          </w:divBdr>
          <w:divsChild>
            <w:div w:id="1212184862">
              <w:marLeft w:val="0"/>
              <w:marRight w:val="0"/>
              <w:marTop w:val="45"/>
              <w:marBottom w:val="0"/>
              <w:divBdr>
                <w:top w:val="none" w:sz="0" w:space="0" w:color="auto"/>
                <w:left w:val="none" w:sz="0" w:space="0" w:color="auto"/>
                <w:bottom w:val="none" w:sz="0" w:space="0" w:color="auto"/>
                <w:right w:val="none" w:sz="0" w:space="0" w:color="auto"/>
              </w:divBdr>
              <w:divsChild>
                <w:div w:id="1621494016">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500464213">
          <w:marLeft w:val="0"/>
          <w:marRight w:val="0"/>
          <w:marTop w:val="0"/>
          <w:marBottom w:val="0"/>
          <w:divBdr>
            <w:top w:val="none" w:sz="0" w:space="0" w:color="auto"/>
            <w:left w:val="none" w:sz="0" w:space="0" w:color="auto"/>
            <w:bottom w:val="none" w:sz="0" w:space="0" w:color="auto"/>
            <w:right w:val="none" w:sz="0" w:space="0" w:color="auto"/>
          </w:divBdr>
        </w:div>
        <w:div w:id="2106999698">
          <w:marLeft w:val="0"/>
          <w:marRight w:val="0"/>
          <w:marTop w:val="0"/>
          <w:marBottom w:val="450"/>
          <w:divBdr>
            <w:top w:val="none" w:sz="0" w:space="0" w:color="auto"/>
            <w:left w:val="none" w:sz="0" w:space="0" w:color="auto"/>
            <w:bottom w:val="none" w:sz="0" w:space="0" w:color="auto"/>
            <w:right w:val="none" w:sz="0" w:space="0" w:color="auto"/>
          </w:divBdr>
          <w:divsChild>
            <w:div w:id="1087380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558657">
      <w:bodyDiv w:val="1"/>
      <w:marLeft w:val="0"/>
      <w:marRight w:val="0"/>
      <w:marTop w:val="0"/>
      <w:marBottom w:val="0"/>
      <w:divBdr>
        <w:top w:val="none" w:sz="0" w:space="0" w:color="auto"/>
        <w:left w:val="none" w:sz="0" w:space="0" w:color="auto"/>
        <w:bottom w:val="none" w:sz="0" w:space="0" w:color="auto"/>
        <w:right w:val="none" w:sz="0" w:space="0" w:color="auto"/>
      </w:divBdr>
      <w:divsChild>
        <w:div w:id="897277897">
          <w:marLeft w:val="-225"/>
          <w:marRight w:val="-225"/>
          <w:marTop w:val="0"/>
          <w:marBottom w:val="0"/>
          <w:divBdr>
            <w:top w:val="none" w:sz="0" w:space="0" w:color="auto"/>
            <w:left w:val="none" w:sz="0" w:space="0" w:color="auto"/>
            <w:bottom w:val="none" w:sz="0" w:space="0" w:color="auto"/>
            <w:right w:val="none" w:sz="0" w:space="0" w:color="auto"/>
          </w:divBdr>
        </w:div>
        <w:div w:id="443312068">
          <w:marLeft w:val="-225"/>
          <w:marRight w:val="-225"/>
          <w:marTop w:val="0"/>
          <w:marBottom w:val="0"/>
          <w:divBdr>
            <w:top w:val="none" w:sz="0" w:space="0" w:color="auto"/>
            <w:left w:val="none" w:sz="0" w:space="0" w:color="auto"/>
            <w:bottom w:val="none" w:sz="0" w:space="0" w:color="auto"/>
            <w:right w:val="none" w:sz="0" w:space="0" w:color="auto"/>
          </w:divBdr>
          <w:divsChild>
            <w:div w:id="1358895023">
              <w:marLeft w:val="0"/>
              <w:marRight w:val="0"/>
              <w:marTop w:val="0"/>
              <w:marBottom w:val="0"/>
              <w:divBdr>
                <w:top w:val="none" w:sz="0" w:space="0" w:color="auto"/>
                <w:left w:val="none" w:sz="0" w:space="0" w:color="auto"/>
                <w:bottom w:val="none" w:sz="0" w:space="0" w:color="auto"/>
                <w:right w:val="none" w:sz="0" w:space="0" w:color="auto"/>
              </w:divBdr>
              <w:divsChild>
                <w:div w:id="1567915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0792314">
      <w:bodyDiv w:val="1"/>
      <w:marLeft w:val="0"/>
      <w:marRight w:val="0"/>
      <w:marTop w:val="0"/>
      <w:marBottom w:val="0"/>
      <w:divBdr>
        <w:top w:val="none" w:sz="0" w:space="0" w:color="auto"/>
        <w:left w:val="none" w:sz="0" w:space="0" w:color="auto"/>
        <w:bottom w:val="none" w:sz="0" w:space="0" w:color="auto"/>
        <w:right w:val="none" w:sz="0" w:space="0" w:color="auto"/>
      </w:divBdr>
      <w:divsChild>
        <w:div w:id="907038957">
          <w:marLeft w:val="0"/>
          <w:marRight w:val="0"/>
          <w:marTop w:val="0"/>
          <w:marBottom w:val="0"/>
          <w:divBdr>
            <w:top w:val="none" w:sz="0" w:space="0" w:color="auto"/>
            <w:left w:val="none" w:sz="0" w:space="0" w:color="auto"/>
            <w:bottom w:val="none" w:sz="0" w:space="0" w:color="auto"/>
            <w:right w:val="none" w:sz="0" w:space="0" w:color="auto"/>
          </w:divBdr>
          <w:divsChild>
            <w:div w:id="1859418778">
              <w:marLeft w:val="0"/>
              <w:marRight w:val="0"/>
              <w:marTop w:val="0"/>
              <w:marBottom w:val="240"/>
              <w:divBdr>
                <w:top w:val="none" w:sz="0" w:space="0" w:color="auto"/>
                <w:left w:val="none" w:sz="0" w:space="0" w:color="auto"/>
                <w:bottom w:val="none" w:sz="0" w:space="0" w:color="auto"/>
                <w:right w:val="none" w:sz="0" w:space="0" w:color="auto"/>
              </w:divBdr>
              <w:divsChild>
                <w:div w:id="1811361967">
                  <w:marLeft w:val="0"/>
                  <w:marRight w:val="0"/>
                  <w:marTop w:val="0"/>
                  <w:marBottom w:val="0"/>
                  <w:divBdr>
                    <w:top w:val="none" w:sz="0" w:space="0" w:color="auto"/>
                    <w:left w:val="none" w:sz="0" w:space="0" w:color="auto"/>
                    <w:bottom w:val="none" w:sz="0" w:space="0" w:color="auto"/>
                    <w:right w:val="none" w:sz="0" w:space="0" w:color="auto"/>
                  </w:divBdr>
                </w:div>
                <w:div w:id="906303622">
                  <w:marLeft w:val="60"/>
                  <w:marRight w:val="0"/>
                  <w:marTop w:val="0"/>
                  <w:marBottom w:val="0"/>
                  <w:divBdr>
                    <w:top w:val="none" w:sz="0" w:space="0" w:color="auto"/>
                    <w:left w:val="none" w:sz="0" w:space="0" w:color="auto"/>
                    <w:bottom w:val="none" w:sz="0" w:space="0" w:color="auto"/>
                    <w:right w:val="none" w:sz="0" w:space="0" w:color="auto"/>
                  </w:divBdr>
                </w:div>
              </w:divsChild>
            </w:div>
            <w:div w:id="71851333">
              <w:marLeft w:val="0"/>
              <w:marRight w:val="0"/>
              <w:marTop w:val="0"/>
              <w:marBottom w:val="225"/>
              <w:divBdr>
                <w:top w:val="none" w:sz="0" w:space="0" w:color="auto"/>
                <w:left w:val="none" w:sz="0" w:space="0" w:color="auto"/>
                <w:bottom w:val="none" w:sz="0" w:space="0" w:color="auto"/>
                <w:right w:val="none" w:sz="0" w:space="0" w:color="auto"/>
              </w:divBdr>
            </w:div>
          </w:divsChild>
        </w:div>
        <w:div w:id="451831136">
          <w:marLeft w:val="0"/>
          <w:marRight w:val="0"/>
          <w:marTop w:val="0"/>
          <w:marBottom w:val="0"/>
          <w:divBdr>
            <w:top w:val="none" w:sz="0" w:space="0" w:color="auto"/>
            <w:left w:val="none" w:sz="0" w:space="0" w:color="auto"/>
            <w:bottom w:val="none" w:sz="0" w:space="0" w:color="auto"/>
            <w:right w:val="none" w:sz="0" w:space="0" w:color="auto"/>
          </w:divBdr>
        </w:div>
        <w:div w:id="566917641">
          <w:marLeft w:val="0"/>
          <w:marRight w:val="0"/>
          <w:marTop w:val="315"/>
          <w:marBottom w:val="0"/>
          <w:divBdr>
            <w:top w:val="none" w:sz="0" w:space="0" w:color="auto"/>
            <w:left w:val="none" w:sz="0" w:space="0" w:color="auto"/>
            <w:bottom w:val="none" w:sz="0" w:space="0" w:color="auto"/>
            <w:right w:val="none" w:sz="0" w:space="0" w:color="auto"/>
          </w:divBdr>
          <w:divsChild>
            <w:div w:id="959065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838374">
      <w:bodyDiv w:val="1"/>
      <w:marLeft w:val="0"/>
      <w:marRight w:val="0"/>
      <w:marTop w:val="0"/>
      <w:marBottom w:val="0"/>
      <w:divBdr>
        <w:top w:val="none" w:sz="0" w:space="0" w:color="auto"/>
        <w:left w:val="none" w:sz="0" w:space="0" w:color="auto"/>
        <w:bottom w:val="none" w:sz="0" w:space="0" w:color="auto"/>
        <w:right w:val="none" w:sz="0" w:space="0" w:color="auto"/>
      </w:divBdr>
      <w:divsChild>
        <w:div w:id="567375379">
          <w:marLeft w:val="0"/>
          <w:marRight w:val="0"/>
          <w:marTop w:val="0"/>
          <w:marBottom w:val="0"/>
          <w:divBdr>
            <w:top w:val="none" w:sz="0" w:space="0" w:color="auto"/>
            <w:left w:val="none" w:sz="0" w:space="0" w:color="auto"/>
            <w:bottom w:val="none" w:sz="0" w:space="0" w:color="auto"/>
            <w:right w:val="none" w:sz="0" w:space="0" w:color="auto"/>
          </w:divBdr>
          <w:divsChild>
            <w:div w:id="170411850">
              <w:marLeft w:val="0"/>
              <w:marRight w:val="0"/>
              <w:marTop w:val="300"/>
              <w:marBottom w:val="0"/>
              <w:divBdr>
                <w:top w:val="none" w:sz="0" w:space="0" w:color="auto"/>
                <w:left w:val="none" w:sz="0" w:space="0" w:color="auto"/>
                <w:bottom w:val="none" w:sz="0" w:space="0" w:color="auto"/>
                <w:right w:val="none" w:sz="0" w:space="0" w:color="auto"/>
              </w:divBdr>
              <w:divsChild>
                <w:div w:id="1772166850">
                  <w:marLeft w:val="0"/>
                  <w:marRight w:val="0"/>
                  <w:marTop w:val="0"/>
                  <w:marBottom w:val="0"/>
                  <w:divBdr>
                    <w:top w:val="single" w:sz="6" w:space="8" w:color="CBCBCB"/>
                    <w:left w:val="none" w:sz="0" w:space="0" w:color="auto"/>
                    <w:bottom w:val="none" w:sz="0" w:space="0" w:color="auto"/>
                    <w:right w:val="none" w:sz="0" w:space="0" w:color="auto"/>
                  </w:divBdr>
                </w:div>
                <w:div w:id="2040662944">
                  <w:marLeft w:val="0"/>
                  <w:marRight w:val="0"/>
                  <w:marTop w:val="0"/>
                  <w:marBottom w:val="0"/>
                  <w:divBdr>
                    <w:top w:val="single" w:sz="6" w:space="8" w:color="CBCBCB"/>
                    <w:left w:val="none" w:sz="0" w:space="0" w:color="auto"/>
                    <w:bottom w:val="none" w:sz="0" w:space="0" w:color="auto"/>
                    <w:right w:val="none" w:sz="0" w:space="0" w:color="auto"/>
                  </w:divBdr>
                </w:div>
              </w:divsChild>
            </w:div>
            <w:div w:id="1158881333">
              <w:marLeft w:val="0"/>
              <w:marRight w:val="0"/>
              <w:marTop w:val="0"/>
              <w:marBottom w:val="675"/>
              <w:divBdr>
                <w:top w:val="none" w:sz="0" w:space="0" w:color="auto"/>
                <w:left w:val="none" w:sz="0" w:space="0" w:color="auto"/>
                <w:bottom w:val="none" w:sz="0" w:space="0" w:color="auto"/>
                <w:right w:val="none" w:sz="0" w:space="0" w:color="auto"/>
              </w:divBdr>
              <w:divsChild>
                <w:div w:id="1944220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658654">
          <w:marLeft w:val="0"/>
          <w:marRight w:val="0"/>
          <w:marTop w:val="240"/>
          <w:marBottom w:val="480"/>
          <w:divBdr>
            <w:top w:val="none" w:sz="0" w:space="0" w:color="auto"/>
            <w:left w:val="none" w:sz="0" w:space="0" w:color="auto"/>
            <w:bottom w:val="none" w:sz="0" w:space="0" w:color="auto"/>
            <w:right w:val="none" w:sz="0" w:space="0" w:color="auto"/>
          </w:divBdr>
        </w:div>
      </w:divsChild>
    </w:div>
    <w:div w:id="1691106348">
      <w:bodyDiv w:val="1"/>
      <w:marLeft w:val="0"/>
      <w:marRight w:val="0"/>
      <w:marTop w:val="0"/>
      <w:marBottom w:val="0"/>
      <w:divBdr>
        <w:top w:val="none" w:sz="0" w:space="0" w:color="auto"/>
        <w:left w:val="none" w:sz="0" w:space="0" w:color="auto"/>
        <w:bottom w:val="none" w:sz="0" w:space="0" w:color="auto"/>
        <w:right w:val="none" w:sz="0" w:space="0" w:color="auto"/>
      </w:divBdr>
      <w:divsChild>
        <w:div w:id="1299654070">
          <w:marLeft w:val="-150"/>
          <w:marRight w:val="-150"/>
          <w:marTop w:val="0"/>
          <w:marBottom w:val="0"/>
          <w:divBdr>
            <w:top w:val="none" w:sz="0" w:space="0" w:color="auto"/>
            <w:left w:val="none" w:sz="0" w:space="0" w:color="auto"/>
            <w:bottom w:val="none" w:sz="0" w:space="0" w:color="auto"/>
            <w:right w:val="none" w:sz="0" w:space="0" w:color="auto"/>
          </w:divBdr>
          <w:divsChild>
            <w:div w:id="1466505823">
              <w:marLeft w:val="0"/>
              <w:marRight w:val="0"/>
              <w:marTop w:val="0"/>
              <w:marBottom w:val="0"/>
              <w:divBdr>
                <w:top w:val="none" w:sz="0" w:space="0" w:color="auto"/>
                <w:left w:val="none" w:sz="0" w:space="0" w:color="auto"/>
                <w:bottom w:val="none" w:sz="0" w:space="0" w:color="auto"/>
                <w:right w:val="none" w:sz="0" w:space="0" w:color="auto"/>
              </w:divBdr>
              <w:divsChild>
                <w:div w:id="844513929">
                  <w:marLeft w:val="0"/>
                  <w:marRight w:val="0"/>
                  <w:marTop w:val="0"/>
                  <w:marBottom w:val="0"/>
                  <w:divBdr>
                    <w:top w:val="none" w:sz="0" w:space="0" w:color="auto"/>
                    <w:left w:val="none" w:sz="0" w:space="0" w:color="auto"/>
                    <w:bottom w:val="none" w:sz="0" w:space="0" w:color="auto"/>
                    <w:right w:val="none" w:sz="0" w:space="0" w:color="auto"/>
                  </w:divBdr>
                  <w:divsChild>
                    <w:div w:id="1293052349">
                      <w:marLeft w:val="0"/>
                      <w:marRight w:val="0"/>
                      <w:marTop w:val="0"/>
                      <w:marBottom w:val="0"/>
                      <w:divBdr>
                        <w:top w:val="none" w:sz="0" w:space="0" w:color="auto"/>
                        <w:left w:val="none" w:sz="0" w:space="0" w:color="auto"/>
                        <w:bottom w:val="none" w:sz="0" w:space="0" w:color="auto"/>
                        <w:right w:val="none" w:sz="0" w:space="0" w:color="auto"/>
                      </w:divBdr>
                    </w:div>
                  </w:divsChild>
                </w:div>
                <w:div w:id="1357079988">
                  <w:marLeft w:val="0"/>
                  <w:marRight w:val="0"/>
                  <w:marTop w:val="0"/>
                  <w:marBottom w:val="0"/>
                  <w:divBdr>
                    <w:top w:val="none" w:sz="0" w:space="0" w:color="auto"/>
                    <w:left w:val="none" w:sz="0" w:space="0" w:color="auto"/>
                    <w:bottom w:val="none" w:sz="0" w:space="0" w:color="auto"/>
                    <w:right w:val="none" w:sz="0" w:space="0" w:color="auto"/>
                  </w:divBdr>
                  <w:divsChild>
                    <w:div w:id="74036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236473">
          <w:marLeft w:val="-150"/>
          <w:marRight w:val="-150"/>
          <w:marTop w:val="0"/>
          <w:marBottom w:val="0"/>
          <w:divBdr>
            <w:top w:val="none" w:sz="0" w:space="0" w:color="auto"/>
            <w:left w:val="none" w:sz="0" w:space="0" w:color="auto"/>
            <w:bottom w:val="none" w:sz="0" w:space="0" w:color="auto"/>
            <w:right w:val="none" w:sz="0" w:space="0" w:color="auto"/>
          </w:divBdr>
          <w:divsChild>
            <w:div w:id="155465895">
              <w:marLeft w:val="0"/>
              <w:marRight w:val="0"/>
              <w:marTop w:val="0"/>
              <w:marBottom w:val="0"/>
              <w:divBdr>
                <w:top w:val="none" w:sz="0" w:space="0" w:color="auto"/>
                <w:left w:val="none" w:sz="0" w:space="0" w:color="auto"/>
                <w:bottom w:val="none" w:sz="0" w:space="0" w:color="auto"/>
                <w:right w:val="none" w:sz="0" w:space="0" w:color="auto"/>
              </w:divBdr>
              <w:divsChild>
                <w:div w:id="184364375">
                  <w:marLeft w:val="0"/>
                  <w:marRight w:val="0"/>
                  <w:marTop w:val="0"/>
                  <w:marBottom w:val="0"/>
                  <w:divBdr>
                    <w:top w:val="none" w:sz="0" w:space="0" w:color="auto"/>
                    <w:left w:val="none" w:sz="0" w:space="0" w:color="auto"/>
                    <w:bottom w:val="none" w:sz="0" w:space="0" w:color="auto"/>
                    <w:right w:val="none" w:sz="0" w:space="0" w:color="auto"/>
                  </w:divBdr>
                  <w:divsChild>
                    <w:div w:id="1539270534">
                      <w:marLeft w:val="0"/>
                      <w:marRight w:val="0"/>
                      <w:marTop w:val="0"/>
                      <w:marBottom w:val="0"/>
                      <w:divBdr>
                        <w:top w:val="none" w:sz="0" w:space="0" w:color="auto"/>
                        <w:left w:val="none" w:sz="0" w:space="0" w:color="auto"/>
                        <w:bottom w:val="none" w:sz="0" w:space="0" w:color="auto"/>
                        <w:right w:val="none" w:sz="0" w:space="0" w:color="auto"/>
                      </w:divBdr>
                    </w:div>
                    <w:div w:id="979071278">
                      <w:marLeft w:val="0"/>
                      <w:marRight w:val="0"/>
                      <w:marTop w:val="0"/>
                      <w:marBottom w:val="0"/>
                      <w:divBdr>
                        <w:top w:val="none" w:sz="0" w:space="0" w:color="auto"/>
                        <w:left w:val="none" w:sz="0" w:space="0" w:color="auto"/>
                        <w:bottom w:val="none" w:sz="0" w:space="0" w:color="auto"/>
                        <w:right w:val="none" w:sz="0" w:space="0" w:color="auto"/>
                      </w:divBdr>
                      <w:divsChild>
                        <w:div w:id="1065226803">
                          <w:marLeft w:val="0"/>
                          <w:marRight w:val="0"/>
                          <w:marTop w:val="0"/>
                          <w:marBottom w:val="0"/>
                          <w:divBdr>
                            <w:top w:val="none" w:sz="0" w:space="0" w:color="auto"/>
                            <w:left w:val="none" w:sz="0" w:space="0" w:color="auto"/>
                            <w:bottom w:val="none" w:sz="0" w:space="0" w:color="auto"/>
                            <w:right w:val="none" w:sz="0" w:space="0" w:color="auto"/>
                          </w:divBdr>
                          <w:divsChild>
                            <w:div w:id="979461834">
                              <w:marLeft w:val="0"/>
                              <w:marRight w:val="0"/>
                              <w:marTop w:val="0"/>
                              <w:marBottom w:val="0"/>
                              <w:divBdr>
                                <w:top w:val="none" w:sz="0" w:space="0" w:color="auto"/>
                                <w:left w:val="none" w:sz="0" w:space="0" w:color="auto"/>
                                <w:bottom w:val="none" w:sz="0" w:space="0" w:color="auto"/>
                                <w:right w:val="none" w:sz="0" w:space="0" w:color="auto"/>
                              </w:divBdr>
                            </w:div>
                            <w:div w:id="2099599418">
                              <w:marLeft w:val="0"/>
                              <w:marRight w:val="0"/>
                              <w:marTop w:val="0"/>
                              <w:marBottom w:val="0"/>
                              <w:divBdr>
                                <w:top w:val="none" w:sz="0" w:space="0" w:color="auto"/>
                                <w:left w:val="none" w:sz="0" w:space="0" w:color="auto"/>
                                <w:bottom w:val="none" w:sz="0" w:space="0" w:color="auto"/>
                                <w:right w:val="none" w:sz="0" w:space="0" w:color="auto"/>
                              </w:divBdr>
                            </w:div>
                            <w:div w:id="83890341">
                              <w:marLeft w:val="0"/>
                              <w:marRight w:val="0"/>
                              <w:marTop w:val="0"/>
                              <w:marBottom w:val="0"/>
                              <w:divBdr>
                                <w:top w:val="none" w:sz="0" w:space="0" w:color="auto"/>
                                <w:left w:val="none" w:sz="0" w:space="0" w:color="auto"/>
                                <w:bottom w:val="none" w:sz="0" w:space="0" w:color="auto"/>
                                <w:right w:val="none" w:sz="0" w:space="0" w:color="auto"/>
                              </w:divBdr>
                            </w:div>
                            <w:div w:id="427623134">
                              <w:marLeft w:val="0"/>
                              <w:marRight w:val="0"/>
                              <w:marTop w:val="0"/>
                              <w:marBottom w:val="0"/>
                              <w:divBdr>
                                <w:top w:val="none" w:sz="0" w:space="0" w:color="auto"/>
                                <w:left w:val="none" w:sz="0" w:space="0" w:color="auto"/>
                                <w:bottom w:val="none" w:sz="0" w:space="0" w:color="auto"/>
                                <w:right w:val="none" w:sz="0" w:space="0" w:color="auto"/>
                              </w:divBdr>
                            </w:div>
                            <w:div w:id="592084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1529677">
              <w:marLeft w:val="0"/>
              <w:marRight w:val="0"/>
              <w:marTop w:val="0"/>
              <w:marBottom w:val="0"/>
              <w:divBdr>
                <w:top w:val="none" w:sz="0" w:space="0" w:color="auto"/>
                <w:left w:val="none" w:sz="0" w:space="0" w:color="auto"/>
                <w:bottom w:val="none" w:sz="0" w:space="0" w:color="auto"/>
                <w:right w:val="none" w:sz="0" w:space="0" w:color="auto"/>
              </w:divBdr>
              <w:divsChild>
                <w:div w:id="1306661482">
                  <w:marLeft w:val="0"/>
                  <w:marRight w:val="0"/>
                  <w:marTop w:val="0"/>
                  <w:marBottom w:val="0"/>
                  <w:divBdr>
                    <w:top w:val="none" w:sz="0" w:space="0" w:color="auto"/>
                    <w:left w:val="none" w:sz="0" w:space="0" w:color="auto"/>
                    <w:bottom w:val="none" w:sz="0" w:space="0" w:color="auto"/>
                    <w:right w:val="none" w:sz="0" w:space="0" w:color="auto"/>
                  </w:divBdr>
                  <w:divsChild>
                    <w:div w:id="1724600064">
                      <w:marLeft w:val="0"/>
                      <w:marRight w:val="0"/>
                      <w:marTop w:val="0"/>
                      <w:marBottom w:val="0"/>
                      <w:divBdr>
                        <w:top w:val="none" w:sz="0" w:space="0" w:color="auto"/>
                        <w:left w:val="none" w:sz="0" w:space="0" w:color="auto"/>
                        <w:bottom w:val="none" w:sz="0" w:space="0" w:color="auto"/>
                        <w:right w:val="none" w:sz="0" w:space="0" w:color="auto"/>
                      </w:divBdr>
                      <w:divsChild>
                        <w:div w:id="1189372287">
                          <w:marLeft w:val="0"/>
                          <w:marRight w:val="0"/>
                          <w:marTop w:val="0"/>
                          <w:marBottom w:val="0"/>
                          <w:divBdr>
                            <w:top w:val="none" w:sz="0" w:space="0" w:color="auto"/>
                            <w:left w:val="none" w:sz="0" w:space="0" w:color="auto"/>
                            <w:bottom w:val="none" w:sz="0" w:space="0" w:color="auto"/>
                            <w:right w:val="none" w:sz="0" w:space="0" w:color="auto"/>
                          </w:divBdr>
                        </w:div>
                      </w:divsChild>
                    </w:div>
                    <w:div w:id="1606183156">
                      <w:marLeft w:val="0"/>
                      <w:marRight w:val="0"/>
                      <w:marTop w:val="0"/>
                      <w:marBottom w:val="450"/>
                      <w:divBdr>
                        <w:top w:val="none" w:sz="0" w:space="0" w:color="auto"/>
                        <w:left w:val="none" w:sz="0" w:space="0" w:color="auto"/>
                        <w:bottom w:val="none" w:sz="0" w:space="0" w:color="auto"/>
                        <w:right w:val="none" w:sz="0" w:space="0" w:color="auto"/>
                      </w:divBdr>
                    </w:div>
                    <w:div w:id="407850161">
                      <w:marLeft w:val="0"/>
                      <w:marRight w:val="0"/>
                      <w:marTop w:val="0"/>
                      <w:marBottom w:val="0"/>
                      <w:divBdr>
                        <w:top w:val="none" w:sz="0" w:space="0" w:color="auto"/>
                        <w:left w:val="none" w:sz="0" w:space="0" w:color="auto"/>
                        <w:bottom w:val="none" w:sz="0" w:space="0" w:color="auto"/>
                        <w:right w:val="none" w:sz="0" w:space="0" w:color="auto"/>
                      </w:divBdr>
                      <w:divsChild>
                        <w:div w:id="597177942">
                          <w:marLeft w:val="-150"/>
                          <w:marRight w:val="-150"/>
                          <w:marTop w:val="0"/>
                          <w:marBottom w:val="0"/>
                          <w:divBdr>
                            <w:top w:val="none" w:sz="0" w:space="0" w:color="auto"/>
                            <w:left w:val="none" w:sz="0" w:space="0" w:color="auto"/>
                            <w:bottom w:val="none" w:sz="0" w:space="0" w:color="auto"/>
                            <w:right w:val="none" w:sz="0" w:space="0" w:color="auto"/>
                          </w:divBdr>
                          <w:divsChild>
                            <w:div w:id="172303455">
                              <w:marLeft w:val="0"/>
                              <w:marRight w:val="0"/>
                              <w:marTop w:val="0"/>
                              <w:marBottom w:val="0"/>
                              <w:divBdr>
                                <w:top w:val="none" w:sz="0" w:space="0" w:color="auto"/>
                                <w:left w:val="none" w:sz="0" w:space="0" w:color="auto"/>
                                <w:bottom w:val="none" w:sz="0" w:space="0" w:color="auto"/>
                                <w:right w:val="none" w:sz="0" w:space="0" w:color="auto"/>
                              </w:divBdr>
                            </w:div>
                            <w:div w:id="1319114257">
                              <w:marLeft w:val="0"/>
                              <w:marRight w:val="0"/>
                              <w:marTop w:val="0"/>
                              <w:marBottom w:val="0"/>
                              <w:divBdr>
                                <w:top w:val="none" w:sz="0" w:space="0" w:color="auto"/>
                                <w:left w:val="none" w:sz="0" w:space="0" w:color="auto"/>
                                <w:bottom w:val="none" w:sz="0" w:space="0" w:color="auto"/>
                                <w:right w:val="none" w:sz="0" w:space="0" w:color="auto"/>
                              </w:divBdr>
                              <w:divsChild>
                                <w:div w:id="196780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1641840">
      <w:bodyDiv w:val="1"/>
      <w:marLeft w:val="0"/>
      <w:marRight w:val="0"/>
      <w:marTop w:val="0"/>
      <w:marBottom w:val="0"/>
      <w:divBdr>
        <w:top w:val="none" w:sz="0" w:space="0" w:color="auto"/>
        <w:left w:val="none" w:sz="0" w:space="0" w:color="auto"/>
        <w:bottom w:val="none" w:sz="0" w:space="0" w:color="auto"/>
        <w:right w:val="none" w:sz="0" w:space="0" w:color="auto"/>
      </w:divBdr>
      <w:divsChild>
        <w:div w:id="304311662">
          <w:marLeft w:val="-150"/>
          <w:marRight w:val="-150"/>
          <w:marTop w:val="0"/>
          <w:marBottom w:val="0"/>
          <w:divBdr>
            <w:top w:val="none" w:sz="0" w:space="0" w:color="auto"/>
            <w:left w:val="none" w:sz="0" w:space="0" w:color="auto"/>
            <w:bottom w:val="none" w:sz="0" w:space="0" w:color="auto"/>
            <w:right w:val="none" w:sz="0" w:space="0" w:color="auto"/>
          </w:divBdr>
          <w:divsChild>
            <w:div w:id="1163668967">
              <w:marLeft w:val="0"/>
              <w:marRight w:val="0"/>
              <w:marTop w:val="0"/>
              <w:marBottom w:val="0"/>
              <w:divBdr>
                <w:top w:val="none" w:sz="0" w:space="0" w:color="auto"/>
                <w:left w:val="none" w:sz="0" w:space="0" w:color="auto"/>
                <w:bottom w:val="none" w:sz="0" w:space="0" w:color="auto"/>
                <w:right w:val="none" w:sz="0" w:space="0" w:color="auto"/>
              </w:divBdr>
              <w:divsChild>
                <w:div w:id="826165011">
                  <w:marLeft w:val="0"/>
                  <w:marRight w:val="0"/>
                  <w:marTop w:val="0"/>
                  <w:marBottom w:val="0"/>
                  <w:divBdr>
                    <w:top w:val="none" w:sz="0" w:space="0" w:color="auto"/>
                    <w:left w:val="none" w:sz="0" w:space="0" w:color="auto"/>
                    <w:bottom w:val="none" w:sz="0" w:space="0" w:color="auto"/>
                    <w:right w:val="none" w:sz="0" w:space="0" w:color="auto"/>
                  </w:divBdr>
                  <w:divsChild>
                    <w:div w:id="1161576763">
                      <w:marLeft w:val="0"/>
                      <w:marRight w:val="0"/>
                      <w:marTop w:val="0"/>
                      <w:marBottom w:val="0"/>
                      <w:divBdr>
                        <w:top w:val="none" w:sz="0" w:space="0" w:color="auto"/>
                        <w:left w:val="none" w:sz="0" w:space="0" w:color="auto"/>
                        <w:bottom w:val="none" w:sz="0" w:space="0" w:color="auto"/>
                        <w:right w:val="none" w:sz="0" w:space="0" w:color="auto"/>
                      </w:divBdr>
                      <w:divsChild>
                        <w:div w:id="794132277">
                          <w:marLeft w:val="0"/>
                          <w:marRight w:val="0"/>
                          <w:marTop w:val="0"/>
                          <w:marBottom w:val="0"/>
                          <w:divBdr>
                            <w:top w:val="none" w:sz="0" w:space="0" w:color="auto"/>
                            <w:left w:val="none" w:sz="0" w:space="0" w:color="auto"/>
                            <w:bottom w:val="none" w:sz="0" w:space="0" w:color="auto"/>
                            <w:right w:val="none" w:sz="0" w:space="0" w:color="auto"/>
                          </w:divBdr>
                        </w:div>
                      </w:divsChild>
                    </w:div>
                    <w:div w:id="2132672937">
                      <w:marLeft w:val="0"/>
                      <w:marRight w:val="0"/>
                      <w:marTop w:val="0"/>
                      <w:marBottom w:val="0"/>
                      <w:divBdr>
                        <w:top w:val="none" w:sz="0" w:space="0" w:color="auto"/>
                        <w:left w:val="none" w:sz="0" w:space="0" w:color="auto"/>
                        <w:bottom w:val="none" w:sz="0" w:space="0" w:color="auto"/>
                        <w:right w:val="none" w:sz="0" w:space="0" w:color="auto"/>
                      </w:divBdr>
                    </w:div>
                  </w:divsChild>
                </w:div>
                <w:div w:id="1414090071">
                  <w:marLeft w:val="0"/>
                  <w:marRight w:val="0"/>
                  <w:marTop w:val="0"/>
                  <w:marBottom w:val="0"/>
                  <w:divBdr>
                    <w:top w:val="none" w:sz="0" w:space="0" w:color="auto"/>
                    <w:left w:val="none" w:sz="0" w:space="0" w:color="auto"/>
                    <w:bottom w:val="none" w:sz="0" w:space="0" w:color="auto"/>
                    <w:right w:val="none" w:sz="0" w:space="0" w:color="auto"/>
                  </w:divBdr>
                  <w:divsChild>
                    <w:div w:id="1893224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4839861">
          <w:marLeft w:val="-150"/>
          <w:marRight w:val="-150"/>
          <w:marTop w:val="0"/>
          <w:marBottom w:val="0"/>
          <w:divBdr>
            <w:top w:val="none" w:sz="0" w:space="0" w:color="auto"/>
            <w:left w:val="none" w:sz="0" w:space="0" w:color="auto"/>
            <w:bottom w:val="none" w:sz="0" w:space="0" w:color="auto"/>
            <w:right w:val="none" w:sz="0" w:space="0" w:color="auto"/>
          </w:divBdr>
          <w:divsChild>
            <w:div w:id="189491556">
              <w:marLeft w:val="0"/>
              <w:marRight w:val="0"/>
              <w:marTop w:val="0"/>
              <w:marBottom w:val="0"/>
              <w:divBdr>
                <w:top w:val="none" w:sz="0" w:space="0" w:color="auto"/>
                <w:left w:val="none" w:sz="0" w:space="0" w:color="auto"/>
                <w:bottom w:val="none" w:sz="0" w:space="0" w:color="auto"/>
                <w:right w:val="none" w:sz="0" w:space="0" w:color="auto"/>
              </w:divBdr>
              <w:divsChild>
                <w:div w:id="766385064">
                  <w:marLeft w:val="0"/>
                  <w:marRight w:val="0"/>
                  <w:marTop w:val="0"/>
                  <w:marBottom w:val="0"/>
                  <w:divBdr>
                    <w:top w:val="none" w:sz="0" w:space="0" w:color="auto"/>
                    <w:left w:val="none" w:sz="0" w:space="0" w:color="auto"/>
                    <w:bottom w:val="none" w:sz="0" w:space="0" w:color="auto"/>
                    <w:right w:val="none" w:sz="0" w:space="0" w:color="auto"/>
                  </w:divBdr>
                  <w:divsChild>
                    <w:div w:id="1101681074">
                      <w:marLeft w:val="0"/>
                      <w:marRight w:val="0"/>
                      <w:marTop w:val="0"/>
                      <w:marBottom w:val="0"/>
                      <w:divBdr>
                        <w:top w:val="none" w:sz="0" w:space="0" w:color="auto"/>
                        <w:left w:val="none" w:sz="0" w:space="0" w:color="auto"/>
                        <w:bottom w:val="none" w:sz="0" w:space="0" w:color="auto"/>
                        <w:right w:val="none" w:sz="0" w:space="0" w:color="auto"/>
                      </w:divBdr>
                    </w:div>
                    <w:div w:id="1263496161">
                      <w:marLeft w:val="0"/>
                      <w:marRight w:val="0"/>
                      <w:marTop w:val="0"/>
                      <w:marBottom w:val="0"/>
                      <w:divBdr>
                        <w:top w:val="none" w:sz="0" w:space="0" w:color="auto"/>
                        <w:left w:val="none" w:sz="0" w:space="0" w:color="auto"/>
                        <w:bottom w:val="none" w:sz="0" w:space="0" w:color="auto"/>
                        <w:right w:val="none" w:sz="0" w:space="0" w:color="auto"/>
                      </w:divBdr>
                      <w:divsChild>
                        <w:div w:id="199439472">
                          <w:marLeft w:val="0"/>
                          <w:marRight w:val="0"/>
                          <w:marTop w:val="0"/>
                          <w:marBottom w:val="0"/>
                          <w:divBdr>
                            <w:top w:val="none" w:sz="0" w:space="0" w:color="auto"/>
                            <w:left w:val="none" w:sz="0" w:space="0" w:color="auto"/>
                            <w:bottom w:val="none" w:sz="0" w:space="0" w:color="auto"/>
                            <w:right w:val="none" w:sz="0" w:space="0" w:color="auto"/>
                          </w:divBdr>
                          <w:divsChild>
                            <w:div w:id="98841785">
                              <w:marLeft w:val="0"/>
                              <w:marRight w:val="0"/>
                              <w:marTop w:val="0"/>
                              <w:marBottom w:val="0"/>
                              <w:divBdr>
                                <w:top w:val="none" w:sz="0" w:space="0" w:color="auto"/>
                                <w:left w:val="none" w:sz="0" w:space="0" w:color="auto"/>
                                <w:bottom w:val="none" w:sz="0" w:space="0" w:color="auto"/>
                                <w:right w:val="none" w:sz="0" w:space="0" w:color="auto"/>
                              </w:divBdr>
                            </w:div>
                            <w:div w:id="902376552">
                              <w:marLeft w:val="0"/>
                              <w:marRight w:val="0"/>
                              <w:marTop w:val="0"/>
                              <w:marBottom w:val="0"/>
                              <w:divBdr>
                                <w:top w:val="none" w:sz="0" w:space="0" w:color="auto"/>
                                <w:left w:val="none" w:sz="0" w:space="0" w:color="auto"/>
                                <w:bottom w:val="none" w:sz="0" w:space="0" w:color="auto"/>
                                <w:right w:val="none" w:sz="0" w:space="0" w:color="auto"/>
                              </w:divBdr>
                            </w:div>
                            <w:div w:id="1508712140">
                              <w:marLeft w:val="0"/>
                              <w:marRight w:val="0"/>
                              <w:marTop w:val="0"/>
                              <w:marBottom w:val="0"/>
                              <w:divBdr>
                                <w:top w:val="none" w:sz="0" w:space="0" w:color="auto"/>
                                <w:left w:val="none" w:sz="0" w:space="0" w:color="auto"/>
                                <w:bottom w:val="none" w:sz="0" w:space="0" w:color="auto"/>
                                <w:right w:val="none" w:sz="0" w:space="0" w:color="auto"/>
                              </w:divBdr>
                            </w:div>
                            <w:div w:id="1727533781">
                              <w:marLeft w:val="0"/>
                              <w:marRight w:val="0"/>
                              <w:marTop w:val="0"/>
                              <w:marBottom w:val="0"/>
                              <w:divBdr>
                                <w:top w:val="none" w:sz="0" w:space="0" w:color="auto"/>
                                <w:left w:val="none" w:sz="0" w:space="0" w:color="auto"/>
                                <w:bottom w:val="none" w:sz="0" w:space="0" w:color="auto"/>
                                <w:right w:val="none" w:sz="0" w:space="0" w:color="auto"/>
                              </w:divBdr>
                            </w:div>
                            <w:div w:id="195304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1294314">
              <w:marLeft w:val="0"/>
              <w:marRight w:val="0"/>
              <w:marTop w:val="0"/>
              <w:marBottom w:val="0"/>
              <w:divBdr>
                <w:top w:val="none" w:sz="0" w:space="0" w:color="auto"/>
                <w:left w:val="none" w:sz="0" w:space="0" w:color="auto"/>
                <w:bottom w:val="none" w:sz="0" w:space="0" w:color="auto"/>
                <w:right w:val="none" w:sz="0" w:space="0" w:color="auto"/>
              </w:divBdr>
              <w:divsChild>
                <w:div w:id="66348182">
                  <w:marLeft w:val="0"/>
                  <w:marRight w:val="0"/>
                  <w:marTop w:val="0"/>
                  <w:marBottom w:val="0"/>
                  <w:divBdr>
                    <w:top w:val="none" w:sz="0" w:space="0" w:color="auto"/>
                    <w:left w:val="none" w:sz="0" w:space="0" w:color="auto"/>
                    <w:bottom w:val="none" w:sz="0" w:space="0" w:color="auto"/>
                    <w:right w:val="none" w:sz="0" w:space="0" w:color="auto"/>
                  </w:divBdr>
                  <w:divsChild>
                    <w:div w:id="461312868">
                      <w:marLeft w:val="0"/>
                      <w:marRight w:val="0"/>
                      <w:marTop w:val="0"/>
                      <w:marBottom w:val="450"/>
                      <w:divBdr>
                        <w:top w:val="none" w:sz="0" w:space="0" w:color="auto"/>
                        <w:left w:val="none" w:sz="0" w:space="0" w:color="auto"/>
                        <w:bottom w:val="none" w:sz="0" w:space="0" w:color="auto"/>
                        <w:right w:val="none" w:sz="0" w:space="0" w:color="auto"/>
                      </w:divBdr>
                    </w:div>
                    <w:div w:id="1776096316">
                      <w:marLeft w:val="0"/>
                      <w:marRight w:val="0"/>
                      <w:marTop w:val="0"/>
                      <w:marBottom w:val="0"/>
                      <w:divBdr>
                        <w:top w:val="none" w:sz="0" w:space="0" w:color="auto"/>
                        <w:left w:val="none" w:sz="0" w:space="0" w:color="auto"/>
                        <w:bottom w:val="none" w:sz="0" w:space="0" w:color="auto"/>
                        <w:right w:val="none" w:sz="0" w:space="0" w:color="auto"/>
                      </w:divBdr>
                      <w:divsChild>
                        <w:div w:id="1384207866">
                          <w:marLeft w:val="0"/>
                          <w:marRight w:val="0"/>
                          <w:marTop w:val="0"/>
                          <w:marBottom w:val="0"/>
                          <w:divBdr>
                            <w:top w:val="none" w:sz="0" w:space="0" w:color="auto"/>
                            <w:left w:val="none" w:sz="0" w:space="0" w:color="auto"/>
                            <w:bottom w:val="none" w:sz="0" w:space="0" w:color="auto"/>
                            <w:right w:val="none" w:sz="0" w:space="0" w:color="auto"/>
                          </w:divBdr>
                        </w:div>
                      </w:divsChild>
                    </w:div>
                    <w:div w:id="1887521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4258855">
      <w:bodyDiv w:val="1"/>
      <w:marLeft w:val="0"/>
      <w:marRight w:val="0"/>
      <w:marTop w:val="0"/>
      <w:marBottom w:val="0"/>
      <w:divBdr>
        <w:top w:val="none" w:sz="0" w:space="0" w:color="auto"/>
        <w:left w:val="none" w:sz="0" w:space="0" w:color="auto"/>
        <w:bottom w:val="none" w:sz="0" w:space="0" w:color="auto"/>
        <w:right w:val="none" w:sz="0" w:space="0" w:color="auto"/>
      </w:divBdr>
    </w:div>
    <w:div w:id="1694765660">
      <w:bodyDiv w:val="1"/>
      <w:marLeft w:val="0"/>
      <w:marRight w:val="0"/>
      <w:marTop w:val="0"/>
      <w:marBottom w:val="0"/>
      <w:divBdr>
        <w:top w:val="none" w:sz="0" w:space="0" w:color="auto"/>
        <w:left w:val="none" w:sz="0" w:space="0" w:color="auto"/>
        <w:bottom w:val="none" w:sz="0" w:space="0" w:color="auto"/>
        <w:right w:val="none" w:sz="0" w:space="0" w:color="auto"/>
      </w:divBdr>
      <w:divsChild>
        <w:div w:id="1830095838">
          <w:marLeft w:val="-225"/>
          <w:marRight w:val="-225"/>
          <w:marTop w:val="0"/>
          <w:marBottom w:val="0"/>
          <w:divBdr>
            <w:top w:val="none" w:sz="0" w:space="0" w:color="auto"/>
            <w:left w:val="none" w:sz="0" w:space="0" w:color="auto"/>
            <w:bottom w:val="none" w:sz="0" w:space="0" w:color="auto"/>
            <w:right w:val="none" w:sz="0" w:space="0" w:color="auto"/>
          </w:divBdr>
        </w:div>
        <w:div w:id="2021085776">
          <w:marLeft w:val="-225"/>
          <w:marRight w:val="-225"/>
          <w:marTop w:val="0"/>
          <w:marBottom w:val="0"/>
          <w:divBdr>
            <w:top w:val="none" w:sz="0" w:space="0" w:color="auto"/>
            <w:left w:val="none" w:sz="0" w:space="0" w:color="auto"/>
            <w:bottom w:val="none" w:sz="0" w:space="0" w:color="auto"/>
            <w:right w:val="none" w:sz="0" w:space="0" w:color="auto"/>
          </w:divBdr>
          <w:divsChild>
            <w:div w:id="297415510">
              <w:marLeft w:val="0"/>
              <w:marRight w:val="0"/>
              <w:marTop w:val="0"/>
              <w:marBottom w:val="0"/>
              <w:divBdr>
                <w:top w:val="none" w:sz="0" w:space="0" w:color="auto"/>
                <w:left w:val="none" w:sz="0" w:space="0" w:color="auto"/>
                <w:bottom w:val="none" w:sz="0" w:space="0" w:color="auto"/>
                <w:right w:val="none" w:sz="0" w:space="0" w:color="auto"/>
              </w:divBdr>
              <w:divsChild>
                <w:div w:id="1062682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840170">
      <w:bodyDiv w:val="1"/>
      <w:marLeft w:val="0"/>
      <w:marRight w:val="0"/>
      <w:marTop w:val="0"/>
      <w:marBottom w:val="0"/>
      <w:divBdr>
        <w:top w:val="none" w:sz="0" w:space="0" w:color="auto"/>
        <w:left w:val="none" w:sz="0" w:space="0" w:color="auto"/>
        <w:bottom w:val="none" w:sz="0" w:space="0" w:color="auto"/>
        <w:right w:val="none" w:sz="0" w:space="0" w:color="auto"/>
      </w:divBdr>
      <w:divsChild>
        <w:div w:id="1192525532">
          <w:marLeft w:val="-225"/>
          <w:marRight w:val="-225"/>
          <w:marTop w:val="0"/>
          <w:marBottom w:val="0"/>
          <w:divBdr>
            <w:top w:val="none" w:sz="0" w:space="0" w:color="auto"/>
            <w:left w:val="none" w:sz="0" w:space="0" w:color="auto"/>
            <w:bottom w:val="none" w:sz="0" w:space="0" w:color="auto"/>
            <w:right w:val="none" w:sz="0" w:space="0" w:color="auto"/>
          </w:divBdr>
        </w:div>
        <w:div w:id="1228103456">
          <w:marLeft w:val="-225"/>
          <w:marRight w:val="-225"/>
          <w:marTop w:val="0"/>
          <w:marBottom w:val="0"/>
          <w:divBdr>
            <w:top w:val="none" w:sz="0" w:space="0" w:color="auto"/>
            <w:left w:val="none" w:sz="0" w:space="0" w:color="auto"/>
            <w:bottom w:val="none" w:sz="0" w:space="0" w:color="auto"/>
            <w:right w:val="none" w:sz="0" w:space="0" w:color="auto"/>
          </w:divBdr>
          <w:divsChild>
            <w:div w:id="771048581">
              <w:marLeft w:val="0"/>
              <w:marRight w:val="0"/>
              <w:marTop w:val="0"/>
              <w:marBottom w:val="0"/>
              <w:divBdr>
                <w:top w:val="none" w:sz="0" w:space="0" w:color="auto"/>
                <w:left w:val="none" w:sz="0" w:space="0" w:color="auto"/>
                <w:bottom w:val="none" w:sz="0" w:space="0" w:color="auto"/>
                <w:right w:val="none" w:sz="0" w:space="0" w:color="auto"/>
              </w:divBdr>
              <w:divsChild>
                <w:div w:id="110058765">
                  <w:marLeft w:val="0"/>
                  <w:marRight w:val="0"/>
                  <w:marTop w:val="0"/>
                  <w:marBottom w:val="450"/>
                  <w:divBdr>
                    <w:top w:val="none" w:sz="0" w:space="0" w:color="auto"/>
                    <w:left w:val="none" w:sz="0" w:space="0" w:color="auto"/>
                    <w:bottom w:val="none" w:sz="0" w:space="0" w:color="auto"/>
                    <w:right w:val="none" w:sz="0" w:space="0" w:color="auto"/>
                  </w:divBdr>
                  <w:divsChild>
                    <w:div w:id="1440175447">
                      <w:marLeft w:val="0"/>
                      <w:marRight w:val="0"/>
                      <w:marTop w:val="0"/>
                      <w:marBottom w:val="0"/>
                      <w:divBdr>
                        <w:top w:val="single" w:sz="6" w:space="0" w:color="DEE2E6"/>
                        <w:left w:val="single" w:sz="6" w:space="0" w:color="DEE2E6"/>
                        <w:bottom w:val="single" w:sz="6" w:space="0" w:color="DEE2E6"/>
                        <w:right w:val="single" w:sz="6" w:space="0" w:color="DEE2E6"/>
                      </w:divBdr>
                      <w:divsChild>
                        <w:div w:id="744842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230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99424">
      <w:bodyDiv w:val="1"/>
      <w:marLeft w:val="0"/>
      <w:marRight w:val="0"/>
      <w:marTop w:val="0"/>
      <w:marBottom w:val="0"/>
      <w:divBdr>
        <w:top w:val="none" w:sz="0" w:space="0" w:color="auto"/>
        <w:left w:val="none" w:sz="0" w:space="0" w:color="auto"/>
        <w:bottom w:val="none" w:sz="0" w:space="0" w:color="auto"/>
        <w:right w:val="none" w:sz="0" w:space="0" w:color="auto"/>
      </w:divBdr>
      <w:divsChild>
        <w:div w:id="1219127298">
          <w:marLeft w:val="0"/>
          <w:marRight w:val="0"/>
          <w:marTop w:val="0"/>
          <w:marBottom w:val="0"/>
          <w:divBdr>
            <w:top w:val="none" w:sz="0" w:space="0" w:color="auto"/>
            <w:left w:val="none" w:sz="0" w:space="0" w:color="auto"/>
            <w:bottom w:val="none" w:sz="0" w:space="0" w:color="auto"/>
            <w:right w:val="none" w:sz="0" w:space="0" w:color="auto"/>
          </w:divBdr>
        </w:div>
        <w:div w:id="1930388162">
          <w:marLeft w:val="0"/>
          <w:marRight w:val="0"/>
          <w:marTop w:val="0"/>
          <w:marBottom w:val="0"/>
          <w:divBdr>
            <w:top w:val="none" w:sz="0" w:space="0" w:color="auto"/>
            <w:left w:val="none" w:sz="0" w:space="0" w:color="auto"/>
            <w:bottom w:val="none" w:sz="0" w:space="0" w:color="auto"/>
            <w:right w:val="none" w:sz="0" w:space="0" w:color="auto"/>
          </w:divBdr>
          <w:divsChild>
            <w:div w:id="1405836661">
              <w:marLeft w:val="0"/>
              <w:marRight w:val="0"/>
              <w:marTop w:val="0"/>
              <w:marBottom w:val="0"/>
              <w:divBdr>
                <w:top w:val="none" w:sz="0" w:space="0" w:color="auto"/>
                <w:left w:val="none" w:sz="0" w:space="0" w:color="auto"/>
                <w:bottom w:val="none" w:sz="0" w:space="0" w:color="auto"/>
                <w:right w:val="none" w:sz="0" w:space="0" w:color="auto"/>
              </w:divBdr>
              <w:divsChild>
                <w:div w:id="1682006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080360">
      <w:bodyDiv w:val="1"/>
      <w:marLeft w:val="0"/>
      <w:marRight w:val="0"/>
      <w:marTop w:val="0"/>
      <w:marBottom w:val="0"/>
      <w:divBdr>
        <w:top w:val="none" w:sz="0" w:space="0" w:color="auto"/>
        <w:left w:val="none" w:sz="0" w:space="0" w:color="auto"/>
        <w:bottom w:val="none" w:sz="0" w:space="0" w:color="auto"/>
        <w:right w:val="none" w:sz="0" w:space="0" w:color="auto"/>
      </w:divBdr>
      <w:divsChild>
        <w:div w:id="58018941">
          <w:marLeft w:val="0"/>
          <w:marRight w:val="0"/>
          <w:marTop w:val="0"/>
          <w:marBottom w:val="0"/>
          <w:divBdr>
            <w:top w:val="none" w:sz="0" w:space="0" w:color="auto"/>
            <w:left w:val="none" w:sz="0" w:space="0" w:color="auto"/>
            <w:bottom w:val="none" w:sz="0" w:space="0" w:color="auto"/>
            <w:right w:val="none" w:sz="0" w:space="0" w:color="auto"/>
          </w:divBdr>
          <w:divsChild>
            <w:div w:id="330836525">
              <w:marLeft w:val="0"/>
              <w:marRight w:val="0"/>
              <w:marTop w:val="0"/>
              <w:marBottom w:val="0"/>
              <w:divBdr>
                <w:top w:val="none" w:sz="0" w:space="0" w:color="auto"/>
                <w:left w:val="none" w:sz="0" w:space="0" w:color="auto"/>
                <w:bottom w:val="none" w:sz="0" w:space="0" w:color="auto"/>
                <w:right w:val="none" w:sz="0" w:space="0" w:color="auto"/>
              </w:divBdr>
              <w:divsChild>
                <w:div w:id="833256023">
                  <w:marLeft w:val="0"/>
                  <w:marRight w:val="0"/>
                  <w:marTop w:val="100"/>
                  <w:marBottom w:val="100"/>
                  <w:divBdr>
                    <w:top w:val="none" w:sz="0" w:space="0" w:color="auto"/>
                    <w:left w:val="none" w:sz="0" w:space="0" w:color="auto"/>
                    <w:bottom w:val="none" w:sz="0" w:space="0" w:color="auto"/>
                    <w:right w:val="none" w:sz="0" w:space="0" w:color="auto"/>
                  </w:divBdr>
                  <w:divsChild>
                    <w:div w:id="1083258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296824">
          <w:marLeft w:val="0"/>
          <w:marRight w:val="0"/>
          <w:marTop w:val="0"/>
          <w:marBottom w:val="0"/>
          <w:divBdr>
            <w:top w:val="none" w:sz="0" w:space="0" w:color="auto"/>
            <w:left w:val="none" w:sz="0" w:space="0" w:color="auto"/>
            <w:bottom w:val="none" w:sz="0" w:space="0" w:color="auto"/>
            <w:right w:val="none" w:sz="0" w:space="0" w:color="auto"/>
          </w:divBdr>
          <w:divsChild>
            <w:div w:id="297994284">
              <w:marLeft w:val="0"/>
              <w:marRight w:val="0"/>
              <w:marTop w:val="0"/>
              <w:marBottom w:val="0"/>
              <w:divBdr>
                <w:top w:val="none" w:sz="0" w:space="0" w:color="auto"/>
                <w:left w:val="none" w:sz="0" w:space="0" w:color="auto"/>
                <w:bottom w:val="none" w:sz="0" w:space="0" w:color="auto"/>
                <w:right w:val="none" w:sz="0" w:space="0" w:color="auto"/>
              </w:divBdr>
              <w:divsChild>
                <w:div w:id="1956518732">
                  <w:marLeft w:val="0"/>
                  <w:marRight w:val="0"/>
                  <w:marTop w:val="0"/>
                  <w:marBottom w:val="0"/>
                  <w:divBdr>
                    <w:top w:val="none" w:sz="0" w:space="0" w:color="auto"/>
                    <w:left w:val="none" w:sz="0" w:space="0" w:color="auto"/>
                    <w:bottom w:val="none" w:sz="0" w:space="0" w:color="auto"/>
                    <w:right w:val="none" w:sz="0" w:space="0" w:color="auto"/>
                  </w:divBdr>
                </w:div>
              </w:divsChild>
            </w:div>
            <w:div w:id="376200676">
              <w:marLeft w:val="0"/>
              <w:marRight w:val="0"/>
              <w:marTop w:val="0"/>
              <w:marBottom w:val="0"/>
              <w:divBdr>
                <w:top w:val="none" w:sz="0" w:space="0" w:color="auto"/>
                <w:left w:val="none" w:sz="0" w:space="0" w:color="auto"/>
                <w:bottom w:val="none" w:sz="0" w:space="0" w:color="auto"/>
                <w:right w:val="none" w:sz="0" w:space="0" w:color="auto"/>
              </w:divBdr>
            </w:div>
          </w:divsChild>
        </w:div>
        <w:div w:id="1239170896">
          <w:marLeft w:val="0"/>
          <w:marRight w:val="0"/>
          <w:marTop w:val="0"/>
          <w:marBottom w:val="0"/>
          <w:divBdr>
            <w:top w:val="none" w:sz="0" w:space="0" w:color="auto"/>
            <w:left w:val="none" w:sz="0" w:space="0" w:color="auto"/>
            <w:bottom w:val="none" w:sz="0" w:space="0" w:color="auto"/>
            <w:right w:val="none" w:sz="0" w:space="0" w:color="auto"/>
          </w:divBdr>
        </w:div>
        <w:div w:id="1981223967">
          <w:marLeft w:val="0"/>
          <w:marRight w:val="0"/>
          <w:marTop w:val="0"/>
          <w:marBottom w:val="0"/>
          <w:divBdr>
            <w:top w:val="none" w:sz="0" w:space="0" w:color="auto"/>
            <w:left w:val="none" w:sz="0" w:space="0" w:color="auto"/>
            <w:bottom w:val="none" w:sz="0" w:space="0" w:color="auto"/>
            <w:right w:val="none" w:sz="0" w:space="0" w:color="auto"/>
          </w:divBdr>
          <w:divsChild>
            <w:div w:id="1921594972">
              <w:marLeft w:val="0"/>
              <w:marRight w:val="0"/>
              <w:marTop w:val="0"/>
              <w:marBottom w:val="0"/>
              <w:divBdr>
                <w:top w:val="none" w:sz="0" w:space="0" w:color="auto"/>
                <w:left w:val="none" w:sz="0" w:space="0" w:color="auto"/>
                <w:bottom w:val="none" w:sz="0" w:space="0" w:color="auto"/>
                <w:right w:val="none" w:sz="0" w:space="0" w:color="auto"/>
              </w:divBdr>
              <w:divsChild>
                <w:div w:id="632447903">
                  <w:marLeft w:val="0"/>
                  <w:marRight w:val="0"/>
                  <w:marTop w:val="0"/>
                  <w:marBottom w:val="0"/>
                  <w:divBdr>
                    <w:top w:val="none" w:sz="0" w:space="0" w:color="auto"/>
                    <w:left w:val="none" w:sz="0" w:space="0" w:color="auto"/>
                    <w:bottom w:val="none" w:sz="0" w:space="0" w:color="auto"/>
                    <w:right w:val="none" w:sz="0" w:space="0" w:color="auto"/>
                  </w:divBdr>
                  <w:divsChild>
                    <w:div w:id="551163275">
                      <w:marLeft w:val="0"/>
                      <w:marRight w:val="0"/>
                      <w:marTop w:val="0"/>
                      <w:marBottom w:val="0"/>
                      <w:divBdr>
                        <w:top w:val="none" w:sz="0" w:space="0" w:color="auto"/>
                        <w:left w:val="none" w:sz="0" w:space="0" w:color="auto"/>
                        <w:bottom w:val="none" w:sz="0" w:space="0" w:color="auto"/>
                        <w:right w:val="none" w:sz="0" w:space="0" w:color="auto"/>
                      </w:divBdr>
                      <w:divsChild>
                        <w:div w:id="1818760237">
                          <w:marLeft w:val="0"/>
                          <w:marRight w:val="0"/>
                          <w:marTop w:val="0"/>
                          <w:marBottom w:val="0"/>
                          <w:divBdr>
                            <w:top w:val="none" w:sz="0" w:space="0" w:color="auto"/>
                            <w:left w:val="none" w:sz="0" w:space="0" w:color="auto"/>
                            <w:bottom w:val="none" w:sz="0" w:space="0" w:color="auto"/>
                            <w:right w:val="none" w:sz="0" w:space="0" w:color="auto"/>
                          </w:divBdr>
                        </w:div>
                      </w:divsChild>
                    </w:div>
                    <w:div w:id="1425297371">
                      <w:marLeft w:val="2560"/>
                      <w:marRight w:val="0"/>
                      <w:marTop w:val="0"/>
                      <w:marBottom w:val="0"/>
                      <w:divBdr>
                        <w:top w:val="none" w:sz="0" w:space="0" w:color="auto"/>
                        <w:left w:val="none" w:sz="0" w:space="0" w:color="auto"/>
                        <w:bottom w:val="none" w:sz="0" w:space="0" w:color="auto"/>
                        <w:right w:val="none" w:sz="0" w:space="0" w:color="auto"/>
                      </w:divBdr>
                      <w:divsChild>
                        <w:div w:id="191346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6538446">
      <w:bodyDiv w:val="1"/>
      <w:marLeft w:val="0"/>
      <w:marRight w:val="0"/>
      <w:marTop w:val="0"/>
      <w:marBottom w:val="0"/>
      <w:divBdr>
        <w:top w:val="none" w:sz="0" w:space="0" w:color="auto"/>
        <w:left w:val="none" w:sz="0" w:space="0" w:color="auto"/>
        <w:bottom w:val="none" w:sz="0" w:space="0" w:color="auto"/>
        <w:right w:val="none" w:sz="0" w:space="0" w:color="auto"/>
      </w:divBdr>
      <w:divsChild>
        <w:div w:id="633288463">
          <w:marLeft w:val="-225"/>
          <w:marRight w:val="-225"/>
          <w:marTop w:val="0"/>
          <w:marBottom w:val="0"/>
          <w:divBdr>
            <w:top w:val="none" w:sz="0" w:space="0" w:color="auto"/>
            <w:left w:val="none" w:sz="0" w:space="0" w:color="auto"/>
            <w:bottom w:val="none" w:sz="0" w:space="0" w:color="auto"/>
            <w:right w:val="none" w:sz="0" w:space="0" w:color="auto"/>
          </w:divBdr>
          <w:divsChild>
            <w:div w:id="1133642650">
              <w:marLeft w:val="0"/>
              <w:marRight w:val="0"/>
              <w:marTop w:val="0"/>
              <w:marBottom w:val="0"/>
              <w:divBdr>
                <w:top w:val="none" w:sz="0" w:space="0" w:color="auto"/>
                <w:left w:val="none" w:sz="0" w:space="0" w:color="auto"/>
                <w:bottom w:val="none" w:sz="0" w:space="0" w:color="auto"/>
                <w:right w:val="none" w:sz="0" w:space="0" w:color="auto"/>
              </w:divBdr>
              <w:divsChild>
                <w:div w:id="1456365827">
                  <w:marLeft w:val="0"/>
                  <w:marRight w:val="0"/>
                  <w:marTop w:val="0"/>
                  <w:marBottom w:val="0"/>
                  <w:divBdr>
                    <w:top w:val="none" w:sz="0" w:space="0" w:color="auto"/>
                    <w:left w:val="none" w:sz="0" w:space="0" w:color="auto"/>
                    <w:bottom w:val="none" w:sz="0" w:space="0" w:color="auto"/>
                    <w:right w:val="none" w:sz="0" w:space="0" w:color="auto"/>
                  </w:divBdr>
                </w:div>
                <w:div w:id="1633092180">
                  <w:marLeft w:val="0"/>
                  <w:marRight w:val="0"/>
                  <w:marTop w:val="0"/>
                  <w:marBottom w:val="450"/>
                  <w:divBdr>
                    <w:top w:val="none" w:sz="0" w:space="0" w:color="auto"/>
                    <w:left w:val="none" w:sz="0" w:space="0" w:color="auto"/>
                    <w:bottom w:val="none" w:sz="0" w:space="0" w:color="auto"/>
                    <w:right w:val="none" w:sz="0" w:space="0" w:color="auto"/>
                  </w:divBdr>
                  <w:divsChild>
                    <w:div w:id="1241520592">
                      <w:marLeft w:val="0"/>
                      <w:marRight w:val="0"/>
                      <w:marTop w:val="0"/>
                      <w:marBottom w:val="0"/>
                      <w:divBdr>
                        <w:top w:val="single" w:sz="6" w:space="0" w:color="DEE2E6"/>
                        <w:left w:val="single" w:sz="6" w:space="0" w:color="DEE2E6"/>
                        <w:bottom w:val="single" w:sz="6" w:space="0" w:color="DEE2E6"/>
                        <w:right w:val="single" w:sz="6" w:space="0" w:color="DEE2E6"/>
                      </w:divBdr>
                      <w:divsChild>
                        <w:div w:id="72287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772628">
          <w:marLeft w:val="-225"/>
          <w:marRight w:val="-225"/>
          <w:marTop w:val="0"/>
          <w:marBottom w:val="0"/>
          <w:divBdr>
            <w:top w:val="none" w:sz="0" w:space="0" w:color="auto"/>
            <w:left w:val="none" w:sz="0" w:space="0" w:color="auto"/>
            <w:bottom w:val="none" w:sz="0" w:space="0" w:color="auto"/>
            <w:right w:val="none" w:sz="0" w:space="0" w:color="auto"/>
          </w:divBdr>
        </w:div>
      </w:divsChild>
    </w:div>
    <w:div w:id="1696685454">
      <w:bodyDiv w:val="1"/>
      <w:marLeft w:val="0"/>
      <w:marRight w:val="0"/>
      <w:marTop w:val="0"/>
      <w:marBottom w:val="0"/>
      <w:divBdr>
        <w:top w:val="none" w:sz="0" w:space="0" w:color="auto"/>
        <w:left w:val="none" w:sz="0" w:space="0" w:color="auto"/>
        <w:bottom w:val="none" w:sz="0" w:space="0" w:color="auto"/>
        <w:right w:val="none" w:sz="0" w:space="0" w:color="auto"/>
      </w:divBdr>
      <w:divsChild>
        <w:div w:id="474032797">
          <w:marLeft w:val="-150"/>
          <w:marRight w:val="-150"/>
          <w:marTop w:val="0"/>
          <w:marBottom w:val="0"/>
          <w:divBdr>
            <w:top w:val="none" w:sz="0" w:space="0" w:color="auto"/>
            <w:left w:val="none" w:sz="0" w:space="0" w:color="auto"/>
            <w:bottom w:val="none" w:sz="0" w:space="0" w:color="auto"/>
            <w:right w:val="none" w:sz="0" w:space="0" w:color="auto"/>
          </w:divBdr>
          <w:divsChild>
            <w:div w:id="571044953">
              <w:marLeft w:val="0"/>
              <w:marRight w:val="0"/>
              <w:marTop w:val="0"/>
              <w:marBottom w:val="0"/>
              <w:divBdr>
                <w:top w:val="none" w:sz="0" w:space="0" w:color="auto"/>
                <w:left w:val="none" w:sz="0" w:space="0" w:color="auto"/>
                <w:bottom w:val="none" w:sz="0" w:space="0" w:color="auto"/>
                <w:right w:val="none" w:sz="0" w:space="0" w:color="auto"/>
              </w:divBdr>
              <w:divsChild>
                <w:div w:id="1265579768">
                  <w:marLeft w:val="0"/>
                  <w:marRight w:val="0"/>
                  <w:marTop w:val="0"/>
                  <w:marBottom w:val="0"/>
                  <w:divBdr>
                    <w:top w:val="none" w:sz="0" w:space="0" w:color="auto"/>
                    <w:left w:val="none" w:sz="0" w:space="0" w:color="auto"/>
                    <w:bottom w:val="none" w:sz="0" w:space="0" w:color="auto"/>
                    <w:right w:val="none" w:sz="0" w:space="0" w:color="auto"/>
                  </w:divBdr>
                  <w:divsChild>
                    <w:div w:id="402947186">
                      <w:marLeft w:val="0"/>
                      <w:marRight w:val="0"/>
                      <w:marTop w:val="0"/>
                      <w:marBottom w:val="0"/>
                      <w:divBdr>
                        <w:top w:val="none" w:sz="0" w:space="0" w:color="auto"/>
                        <w:left w:val="none" w:sz="0" w:space="0" w:color="auto"/>
                        <w:bottom w:val="none" w:sz="0" w:space="0" w:color="auto"/>
                        <w:right w:val="none" w:sz="0" w:space="0" w:color="auto"/>
                      </w:divBdr>
                    </w:div>
                  </w:divsChild>
                </w:div>
                <w:div w:id="1311985490">
                  <w:marLeft w:val="0"/>
                  <w:marRight w:val="0"/>
                  <w:marTop w:val="0"/>
                  <w:marBottom w:val="0"/>
                  <w:divBdr>
                    <w:top w:val="none" w:sz="0" w:space="0" w:color="auto"/>
                    <w:left w:val="none" w:sz="0" w:space="0" w:color="auto"/>
                    <w:bottom w:val="none" w:sz="0" w:space="0" w:color="auto"/>
                    <w:right w:val="none" w:sz="0" w:space="0" w:color="auto"/>
                  </w:divBdr>
                  <w:divsChild>
                    <w:div w:id="131769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141604">
          <w:marLeft w:val="-150"/>
          <w:marRight w:val="-150"/>
          <w:marTop w:val="0"/>
          <w:marBottom w:val="0"/>
          <w:divBdr>
            <w:top w:val="none" w:sz="0" w:space="0" w:color="auto"/>
            <w:left w:val="none" w:sz="0" w:space="0" w:color="auto"/>
            <w:bottom w:val="none" w:sz="0" w:space="0" w:color="auto"/>
            <w:right w:val="none" w:sz="0" w:space="0" w:color="auto"/>
          </w:divBdr>
          <w:divsChild>
            <w:div w:id="1393775793">
              <w:marLeft w:val="0"/>
              <w:marRight w:val="0"/>
              <w:marTop w:val="0"/>
              <w:marBottom w:val="0"/>
              <w:divBdr>
                <w:top w:val="none" w:sz="0" w:space="0" w:color="auto"/>
                <w:left w:val="none" w:sz="0" w:space="0" w:color="auto"/>
                <w:bottom w:val="none" w:sz="0" w:space="0" w:color="auto"/>
                <w:right w:val="none" w:sz="0" w:space="0" w:color="auto"/>
              </w:divBdr>
              <w:divsChild>
                <w:div w:id="1484158603">
                  <w:marLeft w:val="0"/>
                  <w:marRight w:val="0"/>
                  <w:marTop w:val="0"/>
                  <w:marBottom w:val="0"/>
                  <w:divBdr>
                    <w:top w:val="none" w:sz="0" w:space="0" w:color="auto"/>
                    <w:left w:val="none" w:sz="0" w:space="0" w:color="auto"/>
                    <w:bottom w:val="none" w:sz="0" w:space="0" w:color="auto"/>
                    <w:right w:val="none" w:sz="0" w:space="0" w:color="auto"/>
                  </w:divBdr>
                  <w:divsChild>
                    <w:div w:id="1521311728">
                      <w:marLeft w:val="0"/>
                      <w:marRight w:val="0"/>
                      <w:marTop w:val="0"/>
                      <w:marBottom w:val="0"/>
                      <w:divBdr>
                        <w:top w:val="none" w:sz="0" w:space="0" w:color="auto"/>
                        <w:left w:val="none" w:sz="0" w:space="0" w:color="auto"/>
                        <w:bottom w:val="none" w:sz="0" w:space="0" w:color="auto"/>
                        <w:right w:val="none" w:sz="0" w:space="0" w:color="auto"/>
                      </w:divBdr>
                    </w:div>
                    <w:div w:id="504856480">
                      <w:marLeft w:val="0"/>
                      <w:marRight w:val="0"/>
                      <w:marTop w:val="0"/>
                      <w:marBottom w:val="0"/>
                      <w:divBdr>
                        <w:top w:val="none" w:sz="0" w:space="0" w:color="auto"/>
                        <w:left w:val="none" w:sz="0" w:space="0" w:color="auto"/>
                        <w:bottom w:val="none" w:sz="0" w:space="0" w:color="auto"/>
                        <w:right w:val="none" w:sz="0" w:space="0" w:color="auto"/>
                      </w:divBdr>
                      <w:divsChild>
                        <w:div w:id="1959683276">
                          <w:marLeft w:val="0"/>
                          <w:marRight w:val="0"/>
                          <w:marTop w:val="0"/>
                          <w:marBottom w:val="0"/>
                          <w:divBdr>
                            <w:top w:val="none" w:sz="0" w:space="0" w:color="auto"/>
                            <w:left w:val="none" w:sz="0" w:space="0" w:color="auto"/>
                            <w:bottom w:val="none" w:sz="0" w:space="0" w:color="auto"/>
                            <w:right w:val="none" w:sz="0" w:space="0" w:color="auto"/>
                          </w:divBdr>
                          <w:divsChild>
                            <w:div w:id="483937537">
                              <w:marLeft w:val="0"/>
                              <w:marRight w:val="0"/>
                              <w:marTop w:val="0"/>
                              <w:marBottom w:val="0"/>
                              <w:divBdr>
                                <w:top w:val="none" w:sz="0" w:space="0" w:color="auto"/>
                                <w:left w:val="none" w:sz="0" w:space="0" w:color="auto"/>
                                <w:bottom w:val="none" w:sz="0" w:space="0" w:color="auto"/>
                                <w:right w:val="none" w:sz="0" w:space="0" w:color="auto"/>
                              </w:divBdr>
                            </w:div>
                            <w:div w:id="919676279">
                              <w:marLeft w:val="0"/>
                              <w:marRight w:val="0"/>
                              <w:marTop w:val="0"/>
                              <w:marBottom w:val="0"/>
                              <w:divBdr>
                                <w:top w:val="none" w:sz="0" w:space="0" w:color="auto"/>
                                <w:left w:val="none" w:sz="0" w:space="0" w:color="auto"/>
                                <w:bottom w:val="none" w:sz="0" w:space="0" w:color="auto"/>
                                <w:right w:val="none" w:sz="0" w:space="0" w:color="auto"/>
                              </w:divBdr>
                            </w:div>
                            <w:div w:id="1922174055">
                              <w:marLeft w:val="0"/>
                              <w:marRight w:val="0"/>
                              <w:marTop w:val="0"/>
                              <w:marBottom w:val="0"/>
                              <w:divBdr>
                                <w:top w:val="none" w:sz="0" w:space="0" w:color="auto"/>
                                <w:left w:val="none" w:sz="0" w:space="0" w:color="auto"/>
                                <w:bottom w:val="none" w:sz="0" w:space="0" w:color="auto"/>
                                <w:right w:val="none" w:sz="0" w:space="0" w:color="auto"/>
                              </w:divBdr>
                            </w:div>
                            <w:div w:id="1623926547">
                              <w:marLeft w:val="0"/>
                              <w:marRight w:val="0"/>
                              <w:marTop w:val="0"/>
                              <w:marBottom w:val="0"/>
                              <w:divBdr>
                                <w:top w:val="none" w:sz="0" w:space="0" w:color="auto"/>
                                <w:left w:val="none" w:sz="0" w:space="0" w:color="auto"/>
                                <w:bottom w:val="none" w:sz="0" w:space="0" w:color="auto"/>
                                <w:right w:val="none" w:sz="0" w:space="0" w:color="auto"/>
                              </w:divBdr>
                            </w:div>
                            <w:div w:id="761680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8492687">
              <w:marLeft w:val="0"/>
              <w:marRight w:val="0"/>
              <w:marTop w:val="0"/>
              <w:marBottom w:val="0"/>
              <w:divBdr>
                <w:top w:val="none" w:sz="0" w:space="0" w:color="auto"/>
                <w:left w:val="none" w:sz="0" w:space="0" w:color="auto"/>
                <w:bottom w:val="none" w:sz="0" w:space="0" w:color="auto"/>
                <w:right w:val="none" w:sz="0" w:space="0" w:color="auto"/>
              </w:divBdr>
              <w:divsChild>
                <w:div w:id="207300192">
                  <w:marLeft w:val="0"/>
                  <w:marRight w:val="0"/>
                  <w:marTop w:val="0"/>
                  <w:marBottom w:val="0"/>
                  <w:divBdr>
                    <w:top w:val="none" w:sz="0" w:space="0" w:color="auto"/>
                    <w:left w:val="none" w:sz="0" w:space="0" w:color="auto"/>
                    <w:bottom w:val="none" w:sz="0" w:space="0" w:color="auto"/>
                    <w:right w:val="none" w:sz="0" w:space="0" w:color="auto"/>
                  </w:divBdr>
                  <w:divsChild>
                    <w:div w:id="2102598877">
                      <w:marLeft w:val="0"/>
                      <w:marRight w:val="0"/>
                      <w:marTop w:val="0"/>
                      <w:marBottom w:val="0"/>
                      <w:divBdr>
                        <w:top w:val="none" w:sz="0" w:space="0" w:color="auto"/>
                        <w:left w:val="none" w:sz="0" w:space="0" w:color="auto"/>
                        <w:bottom w:val="none" w:sz="0" w:space="0" w:color="auto"/>
                        <w:right w:val="none" w:sz="0" w:space="0" w:color="auto"/>
                      </w:divBdr>
                      <w:divsChild>
                        <w:div w:id="637036211">
                          <w:marLeft w:val="0"/>
                          <w:marRight w:val="0"/>
                          <w:marTop w:val="0"/>
                          <w:marBottom w:val="0"/>
                          <w:divBdr>
                            <w:top w:val="none" w:sz="0" w:space="0" w:color="auto"/>
                            <w:left w:val="none" w:sz="0" w:space="0" w:color="auto"/>
                            <w:bottom w:val="none" w:sz="0" w:space="0" w:color="auto"/>
                            <w:right w:val="none" w:sz="0" w:space="0" w:color="auto"/>
                          </w:divBdr>
                        </w:div>
                      </w:divsChild>
                    </w:div>
                    <w:div w:id="1925870866">
                      <w:marLeft w:val="0"/>
                      <w:marRight w:val="0"/>
                      <w:marTop w:val="0"/>
                      <w:marBottom w:val="450"/>
                      <w:divBdr>
                        <w:top w:val="none" w:sz="0" w:space="0" w:color="auto"/>
                        <w:left w:val="none" w:sz="0" w:space="0" w:color="auto"/>
                        <w:bottom w:val="none" w:sz="0" w:space="0" w:color="auto"/>
                        <w:right w:val="none" w:sz="0" w:space="0" w:color="auto"/>
                      </w:divBdr>
                    </w:div>
                    <w:div w:id="1622876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8391809">
      <w:bodyDiv w:val="1"/>
      <w:marLeft w:val="0"/>
      <w:marRight w:val="0"/>
      <w:marTop w:val="0"/>
      <w:marBottom w:val="0"/>
      <w:divBdr>
        <w:top w:val="none" w:sz="0" w:space="0" w:color="auto"/>
        <w:left w:val="none" w:sz="0" w:space="0" w:color="auto"/>
        <w:bottom w:val="none" w:sz="0" w:space="0" w:color="auto"/>
        <w:right w:val="none" w:sz="0" w:space="0" w:color="auto"/>
      </w:divBdr>
      <w:divsChild>
        <w:div w:id="1850172714">
          <w:marLeft w:val="-225"/>
          <w:marRight w:val="-225"/>
          <w:marTop w:val="0"/>
          <w:marBottom w:val="0"/>
          <w:divBdr>
            <w:top w:val="none" w:sz="0" w:space="0" w:color="auto"/>
            <w:left w:val="none" w:sz="0" w:space="0" w:color="auto"/>
            <w:bottom w:val="none" w:sz="0" w:space="0" w:color="auto"/>
            <w:right w:val="none" w:sz="0" w:space="0" w:color="auto"/>
          </w:divBdr>
        </w:div>
        <w:div w:id="2036298322">
          <w:marLeft w:val="-225"/>
          <w:marRight w:val="-225"/>
          <w:marTop w:val="0"/>
          <w:marBottom w:val="0"/>
          <w:divBdr>
            <w:top w:val="none" w:sz="0" w:space="0" w:color="auto"/>
            <w:left w:val="none" w:sz="0" w:space="0" w:color="auto"/>
            <w:bottom w:val="none" w:sz="0" w:space="0" w:color="auto"/>
            <w:right w:val="none" w:sz="0" w:space="0" w:color="auto"/>
          </w:divBdr>
          <w:divsChild>
            <w:div w:id="1399280979">
              <w:marLeft w:val="0"/>
              <w:marRight w:val="0"/>
              <w:marTop w:val="0"/>
              <w:marBottom w:val="0"/>
              <w:divBdr>
                <w:top w:val="none" w:sz="0" w:space="0" w:color="auto"/>
                <w:left w:val="none" w:sz="0" w:space="0" w:color="auto"/>
                <w:bottom w:val="none" w:sz="0" w:space="0" w:color="auto"/>
                <w:right w:val="none" w:sz="0" w:space="0" w:color="auto"/>
              </w:divBdr>
              <w:divsChild>
                <w:div w:id="2827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694370">
      <w:bodyDiv w:val="1"/>
      <w:marLeft w:val="0"/>
      <w:marRight w:val="0"/>
      <w:marTop w:val="0"/>
      <w:marBottom w:val="0"/>
      <w:divBdr>
        <w:top w:val="none" w:sz="0" w:space="0" w:color="auto"/>
        <w:left w:val="none" w:sz="0" w:space="0" w:color="auto"/>
        <w:bottom w:val="none" w:sz="0" w:space="0" w:color="auto"/>
        <w:right w:val="none" w:sz="0" w:space="0" w:color="auto"/>
      </w:divBdr>
      <w:divsChild>
        <w:div w:id="2010403247">
          <w:marLeft w:val="-150"/>
          <w:marRight w:val="-150"/>
          <w:marTop w:val="0"/>
          <w:marBottom w:val="0"/>
          <w:divBdr>
            <w:top w:val="none" w:sz="0" w:space="0" w:color="auto"/>
            <w:left w:val="none" w:sz="0" w:space="0" w:color="auto"/>
            <w:bottom w:val="none" w:sz="0" w:space="0" w:color="auto"/>
            <w:right w:val="none" w:sz="0" w:space="0" w:color="auto"/>
          </w:divBdr>
          <w:divsChild>
            <w:div w:id="1565066457">
              <w:marLeft w:val="0"/>
              <w:marRight w:val="0"/>
              <w:marTop w:val="0"/>
              <w:marBottom w:val="0"/>
              <w:divBdr>
                <w:top w:val="none" w:sz="0" w:space="0" w:color="auto"/>
                <w:left w:val="none" w:sz="0" w:space="0" w:color="auto"/>
                <w:bottom w:val="none" w:sz="0" w:space="0" w:color="auto"/>
                <w:right w:val="none" w:sz="0" w:space="0" w:color="auto"/>
              </w:divBdr>
              <w:divsChild>
                <w:div w:id="1795059536">
                  <w:marLeft w:val="0"/>
                  <w:marRight w:val="0"/>
                  <w:marTop w:val="0"/>
                  <w:marBottom w:val="0"/>
                  <w:divBdr>
                    <w:top w:val="none" w:sz="0" w:space="0" w:color="auto"/>
                    <w:left w:val="none" w:sz="0" w:space="0" w:color="auto"/>
                    <w:bottom w:val="none" w:sz="0" w:space="0" w:color="auto"/>
                    <w:right w:val="none" w:sz="0" w:space="0" w:color="auto"/>
                  </w:divBdr>
                  <w:divsChild>
                    <w:div w:id="1016469208">
                      <w:marLeft w:val="0"/>
                      <w:marRight w:val="0"/>
                      <w:marTop w:val="0"/>
                      <w:marBottom w:val="0"/>
                      <w:divBdr>
                        <w:top w:val="none" w:sz="0" w:space="0" w:color="auto"/>
                        <w:left w:val="none" w:sz="0" w:space="0" w:color="auto"/>
                        <w:bottom w:val="none" w:sz="0" w:space="0" w:color="auto"/>
                        <w:right w:val="none" w:sz="0" w:space="0" w:color="auto"/>
                      </w:divBdr>
                    </w:div>
                  </w:divsChild>
                </w:div>
                <w:div w:id="1919703652">
                  <w:marLeft w:val="0"/>
                  <w:marRight w:val="0"/>
                  <w:marTop w:val="0"/>
                  <w:marBottom w:val="0"/>
                  <w:divBdr>
                    <w:top w:val="none" w:sz="0" w:space="0" w:color="auto"/>
                    <w:left w:val="none" w:sz="0" w:space="0" w:color="auto"/>
                    <w:bottom w:val="none" w:sz="0" w:space="0" w:color="auto"/>
                    <w:right w:val="none" w:sz="0" w:space="0" w:color="auto"/>
                  </w:divBdr>
                  <w:divsChild>
                    <w:div w:id="1981033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7523689">
          <w:marLeft w:val="-150"/>
          <w:marRight w:val="-150"/>
          <w:marTop w:val="0"/>
          <w:marBottom w:val="0"/>
          <w:divBdr>
            <w:top w:val="none" w:sz="0" w:space="0" w:color="auto"/>
            <w:left w:val="none" w:sz="0" w:space="0" w:color="auto"/>
            <w:bottom w:val="none" w:sz="0" w:space="0" w:color="auto"/>
            <w:right w:val="none" w:sz="0" w:space="0" w:color="auto"/>
          </w:divBdr>
          <w:divsChild>
            <w:div w:id="1608390650">
              <w:marLeft w:val="0"/>
              <w:marRight w:val="0"/>
              <w:marTop w:val="0"/>
              <w:marBottom w:val="0"/>
              <w:divBdr>
                <w:top w:val="none" w:sz="0" w:space="0" w:color="auto"/>
                <w:left w:val="none" w:sz="0" w:space="0" w:color="auto"/>
                <w:bottom w:val="none" w:sz="0" w:space="0" w:color="auto"/>
                <w:right w:val="none" w:sz="0" w:space="0" w:color="auto"/>
              </w:divBdr>
              <w:divsChild>
                <w:div w:id="443155489">
                  <w:marLeft w:val="0"/>
                  <w:marRight w:val="0"/>
                  <w:marTop w:val="0"/>
                  <w:marBottom w:val="0"/>
                  <w:divBdr>
                    <w:top w:val="none" w:sz="0" w:space="0" w:color="auto"/>
                    <w:left w:val="none" w:sz="0" w:space="0" w:color="auto"/>
                    <w:bottom w:val="none" w:sz="0" w:space="0" w:color="auto"/>
                    <w:right w:val="none" w:sz="0" w:space="0" w:color="auto"/>
                  </w:divBdr>
                  <w:divsChild>
                    <w:div w:id="1425296519">
                      <w:marLeft w:val="0"/>
                      <w:marRight w:val="0"/>
                      <w:marTop w:val="0"/>
                      <w:marBottom w:val="0"/>
                      <w:divBdr>
                        <w:top w:val="none" w:sz="0" w:space="0" w:color="auto"/>
                        <w:left w:val="none" w:sz="0" w:space="0" w:color="auto"/>
                        <w:bottom w:val="none" w:sz="0" w:space="0" w:color="auto"/>
                        <w:right w:val="none" w:sz="0" w:space="0" w:color="auto"/>
                      </w:divBdr>
                    </w:div>
                    <w:div w:id="148594892">
                      <w:marLeft w:val="0"/>
                      <w:marRight w:val="0"/>
                      <w:marTop w:val="0"/>
                      <w:marBottom w:val="0"/>
                      <w:divBdr>
                        <w:top w:val="none" w:sz="0" w:space="0" w:color="auto"/>
                        <w:left w:val="none" w:sz="0" w:space="0" w:color="auto"/>
                        <w:bottom w:val="none" w:sz="0" w:space="0" w:color="auto"/>
                        <w:right w:val="none" w:sz="0" w:space="0" w:color="auto"/>
                      </w:divBdr>
                      <w:divsChild>
                        <w:div w:id="2146698918">
                          <w:marLeft w:val="0"/>
                          <w:marRight w:val="0"/>
                          <w:marTop w:val="0"/>
                          <w:marBottom w:val="0"/>
                          <w:divBdr>
                            <w:top w:val="none" w:sz="0" w:space="0" w:color="auto"/>
                            <w:left w:val="none" w:sz="0" w:space="0" w:color="auto"/>
                            <w:bottom w:val="none" w:sz="0" w:space="0" w:color="auto"/>
                            <w:right w:val="none" w:sz="0" w:space="0" w:color="auto"/>
                          </w:divBdr>
                          <w:divsChild>
                            <w:div w:id="1491361604">
                              <w:marLeft w:val="0"/>
                              <w:marRight w:val="0"/>
                              <w:marTop w:val="0"/>
                              <w:marBottom w:val="0"/>
                              <w:divBdr>
                                <w:top w:val="none" w:sz="0" w:space="0" w:color="auto"/>
                                <w:left w:val="none" w:sz="0" w:space="0" w:color="auto"/>
                                <w:bottom w:val="none" w:sz="0" w:space="0" w:color="auto"/>
                                <w:right w:val="none" w:sz="0" w:space="0" w:color="auto"/>
                              </w:divBdr>
                            </w:div>
                            <w:div w:id="472450476">
                              <w:marLeft w:val="0"/>
                              <w:marRight w:val="0"/>
                              <w:marTop w:val="0"/>
                              <w:marBottom w:val="0"/>
                              <w:divBdr>
                                <w:top w:val="none" w:sz="0" w:space="0" w:color="auto"/>
                                <w:left w:val="none" w:sz="0" w:space="0" w:color="auto"/>
                                <w:bottom w:val="none" w:sz="0" w:space="0" w:color="auto"/>
                                <w:right w:val="none" w:sz="0" w:space="0" w:color="auto"/>
                              </w:divBdr>
                            </w:div>
                            <w:div w:id="1649284731">
                              <w:marLeft w:val="0"/>
                              <w:marRight w:val="0"/>
                              <w:marTop w:val="0"/>
                              <w:marBottom w:val="0"/>
                              <w:divBdr>
                                <w:top w:val="none" w:sz="0" w:space="0" w:color="auto"/>
                                <w:left w:val="none" w:sz="0" w:space="0" w:color="auto"/>
                                <w:bottom w:val="none" w:sz="0" w:space="0" w:color="auto"/>
                                <w:right w:val="none" w:sz="0" w:space="0" w:color="auto"/>
                              </w:divBdr>
                            </w:div>
                            <w:div w:id="2010139439">
                              <w:marLeft w:val="0"/>
                              <w:marRight w:val="0"/>
                              <w:marTop w:val="0"/>
                              <w:marBottom w:val="0"/>
                              <w:divBdr>
                                <w:top w:val="none" w:sz="0" w:space="0" w:color="auto"/>
                                <w:left w:val="none" w:sz="0" w:space="0" w:color="auto"/>
                                <w:bottom w:val="none" w:sz="0" w:space="0" w:color="auto"/>
                                <w:right w:val="none" w:sz="0" w:space="0" w:color="auto"/>
                              </w:divBdr>
                            </w:div>
                            <w:div w:id="796798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0904502">
              <w:marLeft w:val="0"/>
              <w:marRight w:val="0"/>
              <w:marTop w:val="0"/>
              <w:marBottom w:val="0"/>
              <w:divBdr>
                <w:top w:val="none" w:sz="0" w:space="0" w:color="auto"/>
                <w:left w:val="none" w:sz="0" w:space="0" w:color="auto"/>
                <w:bottom w:val="none" w:sz="0" w:space="0" w:color="auto"/>
                <w:right w:val="none" w:sz="0" w:space="0" w:color="auto"/>
              </w:divBdr>
              <w:divsChild>
                <w:div w:id="1160268974">
                  <w:marLeft w:val="0"/>
                  <w:marRight w:val="0"/>
                  <w:marTop w:val="0"/>
                  <w:marBottom w:val="0"/>
                  <w:divBdr>
                    <w:top w:val="none" w:sz="0" w:space="0" w:color="auto"/>
                    <w:left w:val="none" w:sz="0" w:space="0" w:color="auto"/>
                    <w:bottom w:val="none" w:sz="0" w:space="0" w:color="auto"/>
                    <w:right w:val="none" w:sz="0" w:space="0" w:color="auto"/>
                  </w:divBdr>
                  <w:divsChild>
                    <w:div w:id="619843028">
                      <w:marLeft w:val="0"/>
                      <w:marRight w:val="0"/>
                      <w:marTop w:val="0"/>
                      <w:marBottom w:val="0"/>
                      <w:divBdr>
                        <w:top w:val="none" w:sz="0" w:space="0" w:color="auto"/>
                        <w:left w:val="none" w:sz="0" w:space="0" w:color="auto"/>
                        <w:bottom w:val="none" w:sz="0" w:space="0" w:color="auto"/>
                        <w:right w:val="none" w:sz="0" w:space="0" w:color="auto"/>
                      </w:divBdr>
                      <w:divsChild>
                        <w:div w:id="652176105">
                          <w:marLeft w:val="0"/>
                          <w:marRight w:val="0"/>
                          <w:marTop w:val="0"/>
                          <w:marBottom w:val="0"/>
                          <w:divBdr>
                            <w:top w:val="none" w:sz="0" w:space="0" w:color="auto"/>
                            <w:left w:val="none" w:sz="0" w:space="0" w:color="auto"/>
                            <w:bottom w:val="none" w:sz="0" w:space="0" w:color="auto"/>
                            <w:right w:val="none" w:sz="0" w:space="0" w:color="auto"/>
                          </w:divBdr>
                        </w:div>
                      </w:divsChild>
                    </w:div>
                    <w:div w:id="1251501699">
                      <w:marLeft w:val="0"/>
                      <w:marRight w:val="0"/>
                      <w:marTop w:val="0"/>
                      <w:marBottom w:val="450"/>
                      <w:divBdr>
                        <w:top w:val="none" w:sz="0" w:space="0" w:color="auto"/>
                        <w:left w:val="none" w:sz="0" w:space="0" w:color="auto"/>
                        <w:bottom w:val="none" w:sz="0" w:space="0" w:color="auto"/>
                        <w:right w:val="none" w:sz="0" w:space="0" w:color="auto"/>
                      </w:divBdr>
                    </w:div>
                    <w:div w:id="1165586338">
                      <w:marLeft w:val="0"/>
                      <w:marRight w:val="0"/>
                      <w:marTop w:val="0"/>
                      <w:marBottom w:val="0"/>
                      <w:divBdr>
                        <w:top w:val="none" w:sz="0" w:space="0" w:color="auto"/>
                        <w:left w:val="none" w:sz="0" w:space="0" w:color="auto"/>
                        <w:bottom w:val="none" w:sz="0" w:space="0" w:color="auto"/>
                        <w:right w:val="none" w:sz="0" w:space="0" w:color="auto"/>
                      </w:divBdr>
                      <w:divsChild>
                        <w:div w:id="1221483328">
                          <w:marLeft w:val="0"/>
                          <w:marRight w:val="0"/>
                          <w:marTop w:val="0"/>
                          <w:marBottom w:val="0"/>
                          <w:divBdr>
                            <w:top w:val="none" w:sz="0" w:space="0" w:color="auto"/>
                            <w:left w:val="none" w:sz="0" w:space="0" w:color="auto"/>
                            <w:bottom w:val="none" w:sz="0" w:space="0" w:color="auto"/>
                            <w:right w:val="none" w:sz="0" w:space="0" w:color="auto"/>
                          </w:divBdr>
                        </w:div>
                        <w:div w:id="876551735">
                          <w:marLeft w:val="-150"/>
                          <w:marRight w:val="-150"/>
                          <w:marTop w:val="0"/>
                          <w:marBottom w:val="0"/>
                          <w:divBdr>
                            <w:top w:val="none" w:sz="0" w:space="0" w:color="auto"/>
                            <w:left w:val="none" w:sz="0" w:space="0" w:color="auto"/>
                            <w:bottom w:val="none" w:sz="0" w:space="0" w:color="auto"/>
                            <w:right w:val="none" w:sz="0" w:space="0" w:color="auto"/>
                          </w:divBdr>
                          <w:divsChild>
                            <w:div w:id="1256288472">
                              <w:marLeft w:val="0"/>
                              <w:marRight w:val="0"/>
                              <w:marTop w:val="0"/>
                              <w:marBottom w:val="0"/>
                              <w:divBdr>
                                <w:top w:val="none" w:sz="0" w:space="0" w:color="auto"/>
                                <w:left w:val="none" w:sz="0" w:space="0" w:color="auto"/>
                                <w:bottom w:val="none" w:sz="0" w:space="0" w:color="auto"/>
                                <w:right w:val="none" w:sz="0" w:space="0" w:color="auto"/>
                              </w:divBdr>
                            </w:div>
                            <w:div w:id="411437765">
                              <w:marLeft w:val="0"/>
                              <w:marRight w:val="0"/>
                              <w:marTop w:val="0"/>
                              <w:marBottom w:val="0"/>
                              <w:divBdr>
                                <w:top w:val="none" w:sz="0" w:space="0" w:color="auto"/>
                                <w:left w:val="none" w:sz="0" w:space="0" w:color="auto"/>
                                <w:bottom w:val="none" w:sz="0" w:space="0" w:color="auto"/>
                                <w:right w:val="none" w:sz="0" w:space="0" w:color="auto"/>
                              </w:divBdr>
                              <w:divsChild>
                                <w:div w:id="1031490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02208">
                          <w:marLeft w:val="0"/>
                          <w:marRight w:val="0"/>
                          <w:marTop w:val="0"/>
                          <w:marBottom w:val="0"/>
                          <w:divBdr>
                            <w:top w:val="none" w:sz="0" w:space="0" w:color="auto"/>
                            <w:left w:val="none" w:sz="0" w:space="0" w:color="auto"/>
                            <w:bottom w:val="none" w:sz="0" w:space="0" w:color="auto"/>
                            <w:right w:val="none" w:sz="0" w:space="0" w:color="auto"/>
                          </w:divBdr>
                        </w:div>
                        <w:div w:id="6955677">
                          <w:marLeft w:val="-150"/>
                          <w:marRight w:val="-150"/>
                          <w:marTop w:val="0"/>
                          <w:marBottom w:val="0"/>
                          <w:divBdr>
                            <w:top w:val="none" w:sz="0" w:space="0" w:color="auto"/>
                            <w:left w:val="none" w:sz="0" w:space="0" w:color="auto"/>
                            <w:bottom w:val="none" w:sz="0" w:space="0" w:color="auto"/>
                            <w:right w:val="none" w:sz="0" w:space="0" w:color="auto"/>
                          </w:divBdr>
                          <w:divsChild>
                            <w:div w:id="2094547172">
                              <w:marLeft w:val="0"/>
                              <w:marRight w:val="0"/>
                              <w:marTop w:val="0"/>
                              <w:marBottom w:val="0"/>
                              <w:divBdr>
                                <w:top w:val="none" w:sz="0" w:space="0" w:color="auto"/>
                                <w:left w:val="none" w:sz="0" w:space="0" w:color="auto"/>
                                <w:bottom w:val="none" w:sz="0" w:space="0" w:color="auto"/>
                                <w:right w:val="none" w:sz="0" w:space="0" w:color="auto"/>
                              </w:divBdr>
                            </w:div>
                            <w:div w:id="393896243">
                              <w:marLeft w:val="0"/>
                              <w:marRight w:val="0"/>
                              <w:marTop w:val="0"/>
                              <w:marBottom w:val="0"/>
                              <w:divBdr>
                                <w:top w:val="none" w:sz="0" w:space="0" w:color="auto"/>
                                <w:left w:val="none" w:sz="0" w:space="0" w:color="auto"/>
                                <w:bottom w:val="none" w:sz="0" w:space="0" w:color="auto"/>
                                <w:right w:val="none" w:sz="0" w:space="0" w:color="auto"/>
                              </w:divBdr>
                              <w:divsChild>
                                <w:div w:id="1942179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008006">
                          <w:marLeft w:val="-150"/>
                          <w:marRight w:val="-150"/>
                          <w:marTop w:val="0"/>
                          <w:marBottom w:val="0"/>
                          <w:divBdr>
                            <w:top w:val="none" w:sz="0" w:space="0" w:color="auto"/>
                            <w:left w:val="none" w:sz="0" w:space="0" w:color="auto"/>
                            <w:bottom w:val="none" w:sz="0" w:space="0" w:color="auto"/>
                            <w:right w:val="none" w:sz="0" w:space="0" w:color="auto"/>
                          </w:divBdr>
                          <w:divsChild>
                            <w:div w:id="26569673">
                              <w:marLeft w:val="0"/>
                              <w:marRight w:val="0"/>
                              <w:marTop w:val="0"/>
                              <w:marBottom w:val="0"/>
                              <w:divBdr>
                                <w:top w:val="none" w:sz="0" w:space="0" w:color="auto"/>
                                <w:left w:val="none" w:sz="0" w:space="0" w:color="auto"/>
                                <w:bottom w:val="none" w:sz="0" w:space="0" w:color="auto"/>
                                <w:right w:val="none" w:sz="0" w:space="0" w:color="auto"/>
                              </w:divBdr>
                            </w:div>
                            <w:div w:id="629283932">
                              <w:marLeft w:val="0"/>
                              <w:marRight w:val="0"/>
                              <w:marTop w:val="0"/>
                              <w:marBottom w:val="0"/>
                              <w:divBdr>
                                <w:top w:val="none" w:sz="0" w:space="0" w:color="auto"/>
                                <w:left w:val="none" w:sz="0" w:space="0" w:color="auto"/>
                                <w:bottom w:val="none" w:sz="0" w:space="0" w:color="auto"/>
                                <w:right w:val="none" w:sz="0" w:space="0" w:color="auto"/>
                              </w:divBdr>
                              <w:divsChild>
                                <w:div w:id="82951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710340">
                          <w:marLeft w:val="-150"/>
                          <w:marRight w:val="-150"/>
                          <w:marTop w:val="0"/>
                          <w:marBottom w:val="0"/>
                          <w:divBdr>
                            <w:top w:val="none" w:sz="0" w:space="0" w:color="auto"/>
                            <w:left w:val="none" w:sz="0" w:space="0" w:color="auto"/>
                            <w:bottom w:val="none" w:sz="0" w:space="0" w:color="auto"/>
                            <w:right w:val="none" w:sz="0" w:space="0" w:color="auto"/>
                          </w:divBdr>
                          <w:divsChild>
                            <w:div w:id="609170253">
                              <w:marLeft w:val="0"/>
                              <w:marRight w:val="0"/>
                              <w:marTop w:val="0"/>
                              <w:marBottom w:val="0"/>
                              <w:divBdr>
                                <w:top w:val="none" w:sz="0" w:space="0" w:color="auto"/>
                                <w:left w:val="none" w:sz="0" w:space="0" w:color="auto"/>
                                <w:bottom w:val="none" w:sz="0" w:space="0" w:color="auto"/>
                                <w:right w:val="none" w:sz="0" w:space="0" w:color="auto"/>
                              </w:divBdr>
                            </w:div>
                            <w:div w:id="67315283">
                              <w:marLeft w:val="0"/>
                              <w:marRight w:val="0"/>
                              <w:marTop w:val="0"/>
                              <w:marBottom w:val="0"/>
                              <w:divBdr>
                                <w:top w:val="none" w:sz="0" w:space="0" w:color="auto"/>
                                <w:left w:val="none" w:sz="0" w:space="0" w:color="auto"/>
                                <w:bottom w:val="none" w:sz="0" w:space="0" w:color="auto"/>
                                <w:right w:val="none" w:sz="0" w:space="0" w:color="auto"/>
                              </w:divBdr>
                              <w:divsChild>
                                <w:div w:id="400761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272344">
                          <w:marLeft w:val="-150"/>
                          <w:marRight w:val="-150"/>
                          <w:marTop w:val="0"/>
                          <w:marBottom w:val="0"/>
                          <w:divBdr>
                            <w:top w:val="none" w:sz="0" w:space="0" w:color="auto"/>
                            <w:left w:val="none" w:sz="0" w:space="0" w:color="auto"/>
                            <w:bottom w:val="none" w:sz="0" w:space="0" w:color="auto"/>
                            <w:right w:val="none" w:sz="0" w:space="0" w:color="auto"/>
                          </w:divBdr>
                          <w:divsChild>
                            <w:div w:id="663509194">
                              <w:marLeft w:val="0"/>
                              <w:marRight w:val="0"/>
                              <w:marTop w:val="0"/>
                              <w:marBottom w:val="0"/>
                              <w:divBdr>
                                <w:top w:val="none" w:sz="0" w:space="0" w:color="auto"/>
                                <w:left w:val="none" w:sz="0" w:space="0" w:color="auto"/>
                                <w:bottom w:val="none" w:sz="0" w:space="0" w:color="auto"/>
                                <w:right w:val="none" w:sz="0" w:space="0" w:color="auto"/>
                              </w:divBdr>
                            </w:div>
                            <w:div w:id="1254124237">
                              <w:marLeft w:val="0"/>
                              <w:marRight w:val="0"/>
                              <w:marTop w:val="0"/>
                              <w:marBottom w:val="0"/>
                              <w:divBdr>
                                <w:top w:val="none" w:sz="0" w:space="0" w:color="auto"/>
                                <w:left w:val="none" w:sz="0" w:space="0" w:color="auto"/>
                                <w:bottom w:val="none" w:sz="0" w:space="0" w:color="auto"/>
                                <w:right w:val="none" w:sz="0" w:space="0" w:color="auto"/>
                              </w:divBdr>
                              <w:divsChild>
                                <w:div w:id="129972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584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9502041">
      <w:bodyDiv w:val="1"/>
      <w:marLeft w:val="0"/>
      <w:marRight w:val="0"/>
      <w:marTop w:val="0"/>
      <w:marBottom w:val="0"/>
      <w:divBdr>
        <w:top w:val="none" w:sz="0" w:space="0" w:color="auto"/>
        <w:left w:val="none" w:sz="0" w:space="0" w:color="auto"/>
        <w:bottom w:val="none" w:sz="0" w:space="0" w:color="auto"/>
        <w:right w:val="none" w:sz="0" w:space="0" w:color="auto"/>
      </w:divBdr>
      <w:divsChild>
        <w:div w:id="1672101304">
          <w:marLeft w:val="0"/>
          <w:marRight w:val="0"/>
          <w:marTop w:val="0"/>
          <w:marBottom w:val="0"/>
          <w:divBdr>
            <w:top w:val="none" w:sz="0" w:space="0" w:color="auto"/>
            <w:left w:val="none" w:sz="0" w:space="0" w:color="auto"/>
            <w:bottom w:val="none" w:sz="0" w:space="0" w:color="auto"/>
            <w:right w:val="none" w:sz="0" w:space="0" w:color="auto"/>
          </w:divBdr>
          <w:divsChild>
            <w:div w:id="137175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547880">
      <w:bodyDiv w:val="1"/>
      <w:marLeft w:val="0"/>
      <w:marRight w:val="0"/>
      <w:marTop w:val="0"/>
      <w:marBottom w:val="0"/>
      <w:divBdr>
        <w:top w:val="none" w:sz="0" w:space="0" w:color="auto"/>
        <w:left w:val="none" w:sz="0" w:space="0" w:color="auto"/>
        <w:bottom w:val="none" w:sz="0" w:space="0" w:color="auto"/>
        <w:right w:val="none" w:sz="0" w:space="0" w:color="auto"/>
      </w:divBdr>
      <w:divsChild>
        <w:div w:id="2088382057">
          <w:marLeft w:val="-150"/>
          <w:marRight w:val="-150"/>
          <w:marTop w:val="0"/>
          <w:marBottom w:val="0"/>
          <w:divBdr>
            <w:top w:val="none" w:sz="0" w:space="0" w:color="auto"/>
            <w:left w:val="none" w:sz="0" w:space="0" w:color="auto"/>
            <w:bottom w:val="none" w:sz="0" w:space="0" w:color="auto"/>
            <w:right w:val="none" w:sz="0" w:space="0" w:color="auto"/>
          </w:divBdr>
          <w:divsChild>
            <w:div w:id="1062294764">
              <w:marLeft w:val="0"/>
              <w:marRight w:val="0"/>
              <w:marTop w:val="0"/>
              <w:marBottom w:val="0"/>
              <w:divBdr>
                <w:top w:val="none" w:sz="0" w:space="0" w:color="auto"/>
                <w:left w:val="none" w:sz="0" w:space="0" w:color="auto"/>
                <w:bottom w:val="none" w:sz="0" w:space="0" w:color="auto"/>
                <w:right w:val="none" w:sz="0" w:space="0" w:color="auto"/>
              </w:divBdr>
              <w:divsChild>
                <w:div w:id="1338342459">
                  <w:marLeft w:val="0"/>
                  <w:marRight w:val="0"/>
                  <w:marTop w:val="0"/>
                  <w:marBottom w:val="0"/>
                  <w:divBdr>
                    <w:top w:val="none" w:sz="0" w:space="0" w:color="auto"/>
                    <w:left w:val="none" w:sz="0" w:space="0" w:color="auto"/>
                    <w:bottom w:val="none" w:sz="0" w:space="0" w:color="auto"/>
                    <w:right w:val="none" w:sz="0" w:space="0" w:color="auto"/>
                  </w:divBdr>
                  <w:divsChild>
                    <w:div w:id="749230402">
                      <w:marLeft w:val="0"/>
                      <w:marRight w:val="0"/>
                      <w:marTop w:val="0"/>
                      <w:marBottom w:val="0"/>
                      <w:divBdr>
                        <w:top w:val="none" w:sz="0" w:space="0" w:color="auto"/>
                        <w:left w:val="none" w:sz="0" w:space="0" w:color="auto"/>
                        <w:bottom w:val="none" w:sz="0" w:space="0" w:color="auto"/>
                        <w:right w:val="none" w:sz="0" w:space="0" w:color="auto"/>
                      </w:divBdr>
                    </w:div>
                  </w:divsChild>
                </w:div>
                <w:div w:id="1428304020">
                  <w:marLeft w:val="0"/>
                  <w:marRight w:val="0"/>
                  <w:marTop w:val="0"/>
                  <w:marBottom w:val="0"/>
                  <w:divBdr>
                    <w:top w:val="none" w:sz="0" w:space="0" w:color="auto"/>
                    <w:left w:val="none" w:sz="0" w:space="0" w:color="auto"/>
                    <w:bottom w:val="none" w:sz="0" w:space="0" w:color="auto"/>
                    <w:right w:val="none" w:sz="0" w:space="0" w:color="auto"/>
                  </w:divBdr>
                  <w:divsChild>
                    <w:div w:id="5212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9711357">
          <w:marLeft w:val="-150"/>
          <w:marRight w:val="-150"/>
          <w:marTop w:val="0"/>
          <w:marBottom w:val="0"/>
          <w:divBdr>
            <w:top w:val="none" w:sz="0" w:space="0" w:color="auto"/>
            <w:left w:val="none" w:sz="0" w:space="0" w:color="auto"/>
            <w:bottom w:val="none" w:sz="0" w:space="0" w:color="auto"/>
            <w:right w:val="none" w:sz="0" w:space="0" w:color="auto"/>
          </w:divBdr>
          <w:divsChild>
            <w:div w:id="2107998109">
              <w:marLeft w:val="0"/>
              <w:marRight w:val="0"/>
              <w:marTop w:val="0"/>
              <w:marBottom w:val="0"/>
              <w:divBdr>
                <w:top w:val="none" w:sz="0" w:space="0" w:color="auto"/>
                <w:left w:val="none" w:sz="0" w:space="0" w:color="auto"/>
                <w:bottom w:val="none" w:sz="0" w:space="0" w:color="auto"/>
                <w:right w:val="none" w:sz="0" w:space="0" w:color="auto"/>
              </w:divBdr>
              <w:divsChild>
                <w:div w:id="762144521">
                  <w:marLeft w:val="0"/>
                  <w:marRight w:val="0"/>
                  <w:marTop w:val="0"/>
                  <w:marBottom w:val="0"/>
                  <w:divBdr>
                    <w:top w:val="none" w:sz="0" w:space="0" w:color="auto"/>
                    <w:left w:val="none" w:sz="0" w:space="0" w:color="auto"/>
                    <w:bottom w:val="none" w:sz="0" w:space="0" w:color="auto"/>
                    <w:right w:val="none" w:sz="0" w:space="0" w:color="auto"/>
                  </w:divBdr>
                  <w:divsChild>
                    <w:div w:id="2130928033">
                      <w:marLeft w:val="0"/>
                      <w:marRight w:val="0"/>
                      <w:marTop w:val="0"/>
                      <w:marBottom w:val="0"/>
                      <w:divBdr>
                        <w:top w:val="none" w:sz="0" w:space="0" w:color="auto"/>
                        <w:left w:val="none" w:sz="0" w:space="0" w:color="auto"/>
                        <w:bottom w:val="none" w:sz="0" w:space="0" w:color="auto"/>
                        <w:right w:val="none" w:sz="0" w:space="0" w:color="auto"/>
                      </w:divBdr>
                    </w:div>
                    <w:div w:id="553005848">
                      <w:marLeft w:val="0"/>
                      <w:marRight w:val="0"/>
                      <w:marTop w:val="0"/>
                      <w:marBottom w:val="0"/>
                      <w:divBdr>
                        <w:top w:val="none" w:sz="0" w:space="0" w:color="auto"/>
                        <w:left w:val="none" w:sz="0" w:space="0" w:color="auto"/>
                        <w:bottom w:val="none" w:sz="0" w:space="0" w:color="auto"/>
                        <w:right w:val="none" w:sz="0" w:space="0" w:color="auto"/>
                      </w:divBdr>
                      <w:divsChild>
                        <w:div w:id="356856866">
                          <w:marLeft w:val="0"/>
                          <w:marRight w:val="0"/>
                          <w:marTop w:val="0"/>
                          <w:marBottom w:val="0"/>
                          <w:divBdr>
                            <w:top w:val="none" w:sz="0" w:space="0" w:color="auto"/>
                            <w:left w:val="none" w:sz="0" w:space="0" w:color="auto"/>
                            <w:bottom w:val="none" w:sz="0" w:space="0" w:color="auto"/>
                            <w:right w:val="none" w:sz="0" w:space="0" w:color="auto"/>
                          </w:divBdr>
                          <w:divsChild>
                            <w:div w:id="98841004">
                              <w:marLeft w:val="0"/>
                              <w:marRight w:val="0"/>
                              <w:marTop w:val="0"/>
                              <w:marBottom w:val="0"/>
                              <w:divBdr>
                                <w:top w:val="none" w:sz="0" w:space="0" w:color="auto"/>
                                <w:left w:val="none" w:sz="0" w:space="0" w:color="auto"/>
                                <w:bottom w:val="none" w:sz="0" w:space="0" w:color="auto"/>
                                <w:right w:val="none" w:sz="0" w:space="0" w:color="auto"/>
                              </w:divBdr>
                            </w:div>
                            <w:div w:id="1955476260">
                              <w:marLeft w:val="0"/>
                              <w:marRight w:val="0"/>
                              <w:marTop w:val="0"/>
                              <w:marBottom w:val="0"/>
                              <w:divBdr>
                                <w:top w:val="none" w:sz="0" w:space="0" w:color="auto"/>
                                <w:left w:val="none" w:sz="0" w:space="0" w:color="auto"/>
                                <w:bottom w:val="none" w:sz="0" w:space="0" w:color="auto"/>
                                <w:right w:val="none" w:sz="0" w:space="0" w:color="auto"/>
                              </w:divBdr>
                            </w:div>
                            <w:div w:id="1123887860">
                              <w:marLeft w:val="0"/>
                              <w:marRight w:val="0"/>
                              <w:marTop w:val="0"/>
                              <w:marBottom w:val="0"/>
                              <w:divBdr>
                                <w:top w:val="none" w:sz="0" w:space="0" w:color="auto"/>
                                <w:left w:val="none" w:sz="0" w:space="0" w:color="auto"/>
                                <w:bottom w:val="none" w:sz="0" w:space="0" w:color="auto"/>
                                <w:right w:val="none" w:sz="0" w:space="0" w:color="auto"/>
                              </w:divBdr>
                            </w:div>
                            <w:div w:id="124392567">
                              <w:marLeft w:val="0"/>
                              <w:marRight w:val="0"/>
                              <w:marTop w:val="0"/>
                              <w:marBottom w:val="0"/>
                              <w:divBdr>
                                <w:top w:val="none" w:sz="0" w:space="0" w:color="auto"/>
                                <w:left w:val="none" w:sz="0" w:space="0" w:color="auto"/>
                                <w:bottom w:val="none" w:sz="0" w:space="0" w:color="auto"/>
                                <w:right w:val="none" w:sz="0" w:space="0" w:color="auto"/>
                              </w:divBdr>
                            </w:div>
                            <w:div w:id="410658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4611817">
              <w:marLeft w:val="0"/>
              <w:marRight w:val="0"/>
              <w:marTop w:val="0"/>
              <w:marBottom w:val="0"/>
              <w:divBdr>
                <w:top w:val="none" w:sz="0" w:space="0" w:color="auto"/>
                <w:left w:val="none" w:sz="0" w:space="0" w:color="auto"/>
                <w:bottom w:val="none" w:sz="0" w:space="0" w:color="auto"/>
                <w:right w:val="none" w:sz="0" w:space="0" w:color="auto"/>
              </w:divBdr>
              <w:divsChild>
                <w:div w:id="1213541271">
                  <w:marLeft w:val="0"/>
                  <w:marRight w:val="0"/>
                  <w:marTop w:val="0"/>
                  <w:marBottom w:val="0"/>
                  <w:divBdr>
                    <w:top w:val="none" w:sz="0" w:space="0" w:color="auto"/>
                    <w:left w:val="none" w:sz="0" w:space="0" w:color="auto"/>
                    <w:bottom w:val="none" w:sz="0" w:space="0" w:color="auto"/>
                    <w:right w:val="none" w:sz="0" w:space="0" w:color="auto"/>
                  </w:divBdr>
                  <w:divsChild>
                    <w:div w:id="1942448188">
                      <w:marLeft w:val="0"/>
                      <w:marRight w:val="0"/>
                      <w:marTop w:val="0"/>
                      <w:marBottom w:val="0"/>
                      <w:divBdr>
                        <w:top w:val="none" w:sz="0" w:space="0" w:color="auto"/>
                        <w:left w:val="none" w:sz="0" w:space="0" w:color="auto"/>
                        <w:bottom w:val="none" w:sz="0" w:space="0" w:color="auto"/>
                        <w:right w:val="none" w:sz="0" w:space="0" w:color="auto"/>
                      </w:divBdr>
                      <w:divsChild>
                        <w:div w:id="1447507544">
                          <w:marLeft w:val="0"/>
                          <w:marRight w:val="0"/>
                          <w:marTop w:val="0"/>
                          <w:marBottom w:val="0"/>
                          <w:divBdr>
                            <w:top w:val="none" w:sz="0" w:space="0" w:color="auto"/>
                            <w:left w:val="none" w:sz="0" w:space="0" w:color="auto"/>
                            <w:bottom w:val="none" w:sz="0" w:space="0" w:color="auto"/>
                            <w:right w:val="none" w:sz="0" w:space="0" w:color="auto"/>
                          </w:divBdr>
                        </w:div>
                      </w:divsChild>
                    </w:div>
                    <w:div w:id="21984327">
                      <w:marLeft w:val="0"/>
                      <w:marRight w:val="0"/>
                      <w:marTop w:val="0"/>
                      <w:marBottom w:val="450"/>
                      <w:divBdr>
                        <w:top w:val="none" w:sz="0" w:space="0" w:color="auto"/>
                        <w:left w:val="none" w:sz="0" w:space="0" w:color="auto"/>
                        <w:bottom w:val="none" w:sz="0" w:space="0" w:color="auto"/>
                        <w:right w:val="none" w:sz="0" w:space="0" w:color="auto"/>
                      </w:divBdr>
                    </w:div>
                    <w:div w:id="2097045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9619496">
      <w:bodyDiv w:val="1"/>
      <w:marLeft w:val="0"/>
      <w:marRight w:val="0"/>
      <w:marTop w:val="0"/>
      <w:marBottom w:val="0"/>
      <w:divBdr>
        <w:top w:val="none" w:sz="0" w:space="0" w:color="auto"/>
        <w:left w:val="none" w:sz="0" w:space="0" w:color="auto"/>
        <w:bottom w:val="none" w:sz="0" w:space="0" w:color="auto"/>
        <w:right w:val="none" w:sz="0" w:space="0" w:color="auto"/>
      </w:divBdr>
      <w:divsChild>
        <w:div w:id="581530782">
          <w:marLeft w:val="-150"/>
          <w:marRight w:val="-150"/>
          <w:marTop w:val="0"/>
          <w:marBottom w:val="0"/>
          <w:divBdr>
            <w:top w:val="none" w:sz="0" w:space="0" w:color="auto"/>
            <w:left w:val="none" w:sz="0" w:space="0" w:color="auto"/>
            <w:bottom w:val="none" w:sz="0" w:space="0" w:color="auto"/>
            <w:right w:val="none" w:sz="0" w:space="0" w:color="auto"/>
          </w:divBdr>
          <w:divsChild>
            <w:div w:id="207107877">
              <w:marLeft w:val="0"/>
              <w:marRight w:val="0"/>
              <w:marTop w:val="0"/>
              <w:marBottom w:val="0"/>
              <w:divBdr>
                <w:top w:val="none" w:sz="0" w:space="0" w:color="auto"/>
                <w:left w:val="none" w:sz="0" w:space="0" w:color="auto"/>
                <w:bottom w:val="none" w:sz="0" w:space="0" w:color="auto"/>
                <w:right w:val="none" w:sz="0" w:space="0" w:color="auto"/>
              </w:divBdr>
              <w:divsChild>
                <w:div w:id="128594462">
                  <w:marLeft w:val="0"/>
                  <w:marRight w:val="0"/>
                  <w:marTop w:val="0"/>
                  <w:marBottom w:val="0"/>
                  <w:divBdr>
                    <w:top w:val="none" w:sz="0" w:space="0" w:color="auto"/>
                    <w:left w:val="none" w:sz="0" w:space="0" w:color="auto"/>
                    <w:bottom w:val="none" w:sz="0" w:space="0" w:color="auto"/>
                    <w:right w:val="none" w:sz="0" w:space="0" w:color="auto"/>
                  </w:divBdr>
                  <w:divsChild>
                    <w:div w:id="812215153">
                      <w:marLeft w:val="0"/>
                      <w:marRight w:val="0"/>
                      <w:marTop w:val="0"/>
                      <w:marBottom w:val="0"/>
                      <w:divBdr>
                        <w:top w:val="none" w:sz="0" w:space="0" w:color="auto"/>
                        <w:left w:val="none" w:sz="0" w:space="0" w:color="auto"/>
                        <w:bottom w:val="none" w:sz="0" w:space="0" w:color="auto"/>
                        <w:right w:val="none" w:sz="0" w:space="0" w:color="auto"/>
                      </w:divBdr>
                    </w:div>
                  </w:divsChild>
                </w:div>
                <w:div w:id="813330220">
                  <w:marLeft w:val="0"/>
                  <w:marRight w:val="0"/>
                  <w:marTop w:val="0"/>
                  <w:marBottom w:val="0"/>
                  <w:divBdr>
                    <w:top w:val="none" w:sz="0" w:space="0" w:color="auto"/>
                    <w:left w:val="none" w:sz="0" w:space="0" w:color="auto"/>
                    <w:bottom w:val="none" w:sz="0" w:space="0" w:color="auto"/>
                    <w:right w:val="none" w:sz="0" w:space="0" w:color="auto"/>
                  </w:divBdr>
                  <w:divsChild>
                    <w:div w:id="112500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881011">
          <w:marLeft w:val="-150"/>
          <w:marRight w:val="-150"/>
          <w:marTop w:val="0"/>
          <w:marBottom w:val="0"/>
          <w:divBdr>
            <w:top w:val="none" w:sz="0" w:space="0" w:color="auto"/>
            <w:left w:val="none" w:sz="0" w:space="0" w:color="auto"/>
            <w:bottom w:val="none" w:sz="0" w:space="0" w:color="auto"/>
            <w:right w:val="none" w:sz="0" w:space="0" w:color="auto"/>
          </w:divBdr>
          <w:divsChild>
            <w:div w:id="1792480984">
              <w:marLeft w:val="0"/>
              <w:marRight w:val="0"/>
              <w:marTop w:val="0"/>
              <w:marBottom w:val="0"/>
              <w:divBdr>
                <w:top w:val="none" w:sz="0" w:space="0" w:color="auto"/>
                <w:left w:val="none" w:sz="0" w:space="0" w:color="auto"/>
                <w:bottom w:val="none" w:sz="0" w:space="0" w:color="auto"/>
                <w:right w:val="none" w:sz="0" w:space="0" w:color="auto"/>
              </w:divBdr>
              <w:divsChild>
                <w:div w:id="932207879">
                  <w:marLeft w:val="0"/>
                  <w:marRight w:val="0"/>
                  <w:marTop w:val="0"/>
                  <w:marBottom w:val="0"/>
                  <w:divBdr>
                    <w:top w:val="none" w:sz="0" w:space="0" w:color="auto"/>
                    <w:left w:val="none" w:sz="0" w:space="0" w:color="auto"/>
                    <w:bottom w:val="none" w:sz="0" w:space="0" w:color="auto"/>
                    <w:right w:val="none" w:sz="0" w:space="0" w:color="auto"/>
                  </w:divBdr>
                  <w:divsChild>
                    <w:div w:id="108277883">
                      <w:marLeft w:val="0"/>
                      <w:marRight w:val="0"/>
                      <w:marTop w:val="0"/>
                      <w:marBottom w:val="0"/>
                      <w:divBdr>
                        <w:top w:val="none" w:sz="0" w:space="0" w:color="auto"/>
                        <w:left w:val="none" w:sz="0" w:space="0" w:color="auto"/>
                        <w:bottom w:val="none" w:sz="0" w:space="0" w:color="auto"/>
                        <w:right w:val="none" w:sz="0" w:space="0" w:color="auto"/>
                      </w:divBdr>
                    </w:div>
                    <w:div w:id="843739175">
                      <w:marLeft w:val="0"/>
                      <w:marRight w:val="0"/>
                      <w:marTop w:val="0"/>
                      <w:marBottom w:val="0"/>
                      <w:divBdr>
                        <w:top w:val="none" w:sz="0" w:space="0" w:color="auto"/>
                        <w:left w:val="none" w:sz="0" w:space="0" w:color="auto"/>
                        <w:bottom w:val="none" w:sz="0" w:space="0" w:color="auto"/>
                        <w:right w:val="none" w:sz="0" w:space="0" w:color="auto"/>
                      </w:divBdr>
                      <w:divsChild>
                        <w:div w:id="900679029">
                          <w:marLeft w:val="0"/>
                          <w:marRight w:val="0"/>
                          <w:marTop w:val="0"/>
                          <w:marBottom w:val="0"/>
                          <w:divBdr>
                            <w:top w:val="none" w:sz="0" w:space="0" w:color="auto"/>
                            <w:left w:val="none" w:sz="0" w:space="0" w:color="auto"/>
                            <w:bottom w:val="none" w:sz="0" w:space="0" w:color="auto"/>
                            <w:right w:val="none" w:sz="0" w:space="0" w:color="auto"/>
                          </w:divBdr>
                          <w:divsChild>
                            <w:div w:id="1970627984">
                              <w:marLeft w:val="0"/>
                              <w:marRight w:val="0"/>
                              <w:marTop w:val="0"/>
                              <w:marBottom w:val="0"/>
                              <w:divBdr>
                                <w:top w:val="none" w:sz="0" w:space="0" w:color="auto"/>
                                <w:left w:val="none" w:sz="0" w:space="0" w:color="auto"/>
                                <w:bottom w:val="none" w:sz="0" w:space="0" w:color="auto"/>
                                <w:right w:val="none" w:sz="0" w:space="0" w:color="auto"/>
                              </w:divBdr>
                            </w:div>
                            <w:div w:id="2134790374">
                              <w:marLeft w:val="0"/>
                              <w:marRight w:val="0"/>
                              <w:marTop w:val="0"/>
                              <w:marBottom w:val="0"/>
                              <w:divBdr>
                                <w:top w:val="none" w:sz="0" w:space="0" w:color="auto"/>
                                <w:left w:val="none" w:sz="0" w:space="0" w:color="auto"/>
                                <w:bottom w:val="none" w:sz="0" w:space="0" w:color="auto"/>
                                <w:right w:val="none" w:sz="0" w:space="0" w:color="auto"/>
                              </w:divBdr>
                            </w:div>
                            <w:div w:id="612055773">
                              <w:marLeft w:val="0"/>
                              <w:marRight w:val="0"/>
                              <w:marTop w:val="0"/>
                              <w:marBottom w:val="0"/>
                              <w:divBdr>
                                <w:top w:val="none" w:sz="0" w:space="0" w:color="auto"/>
                                <w:left w:val="none" w:sz="0" w:space="0" w:color="auto"/>
                                <w:bottom w:val="none" w:sz="0" w:space="0" w:color="auto"/>
                                <w:right w:val="none" w:sz="0" w:space="0" w:color="auto"/>
                              </w:divBdr>
                            </w:div>
                            <w:div w:id="97797586">
                              <w:marLeft w:val="0"/>
                              <w:marRight w:val="0"/>
                              <w:marTop w:val="0"/>
                              <w:marBottom w:val="0"/>
                              <w:divBdr>
                                <w:top w:val="none" w:sz="0" w:space="0" w:color="auto"/>
                                <w:left w:val="none" w:sz="0" w:space="0" w:color="auto"/>
                                <w:bottom w:val="none" w:sz="0" w:space="0" w:color="auto"/>
                                <w:right w:val="none" w:sz="0" w:space="0" w:color="auto"/>
                              </w:divBdr>
                            </w:div>
                            <w:div w:id="49325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4238464">
              <w:marLeft w:val="0"/>
              <w:marRight w:val="0"/>
              <w:marTop w:val="0"/>
              <w:marBottom w:val="0"/>
              <w:divBdr>
                <w:top w:val="none" w:sz="0" w:space="0" w:color="auto"/>
                <w:left w:val="none" w:sz="0" w:space="0" w:color="auto"/>
                <w:bottom w:val="none" w:sz="0" w:space="0" w:color="auto"/>
                <w:right w:val="none" w:sz="0" w:space="0" w:color="auto"/>
              </w:divBdr>
              <w:divsChild>
                <w:div w:id="1411003697">
                  <w:marLeft w:val="0"/>
                  <w:marRight w:val="0"/>
                  <w:marTop w:val="0"/>
                  <w:marBottom w:val="0"/>
                  <w:divBdr>
                    <w:top w:val="none" w:sz="0" w:space="0" w:color="auto"/>
                    <w:left w:val="none" w:sz="0" w:space="0" w:color="auto"/>
                    <w:bottom w:val="none" w:sz="0" w:space="0" w:color="auto"/>
                    <w:right w:val="none" w:sz="0" w:space="0" w:color="auto"/>
                  </w:divBdr>
                  <w:divsChild>
                    <w:div w:id="315381954">
                      <w:marLeft w:val="0"/>
                      <w:marRight w:val="0"/>
                      <w:marTop w:val="0"/>
                      <w:marBottom w:val="0"/>
                      <w:divBdr>
                        <w:top w:val="none" w:sz="0" w:space="0" w:color="auto"/>
                        <w:left w:val="none" w:sz="0" w:space="0" w:color="auto"/>
                        <w:bottom w:val="none" w:sz="0" w:space="0" w:color="auto"/>
                        <w:right w:val="none" w:sz="0" w:space="0" w:color="auto"/>
                      </w:divBdr>
                      <w:divsChild>
                        <w:div w:id="1834181509">
                          <w:marLeft w:val="0"/>
                          <w:marRight w:val="0"/>
                          <w:marTop w:val="0"/>
                          <w:marBottom w:val="0"/>
                          <w:divBdr>
                            <w:top w:val="none" w:sz="0" w:space="0" w:color="auto"/>
                            <w:left w:val="none" w:sz="0" w:space="0" w:color="auto"/>
                            <w:bottom w:val="none" w:sz="0" w:space="0" w:color="auto"/>
                            <w:right w:val="none" w:sz="0" w:space="0" w:color="auto"/>
                          </w:divBdr>
                        </w:div>
                      </w:divsChild>
                    </w:div>
                    <w:div w:id="164188245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700818351">
      <w:bodyDiv w:val="1"/>
      <w:marLeft w:val="0"/>
      <w:marRight w:val="0"/>
      <w:marTop w:val="0"/>
      <w:marBottom w:val="0"/>
      <w:divBdr>
        <w:top w:val="none" w:sz="0" w:space="0" w:color="auto"/>
        <w:left w:val="none" w:sz="0" w:space="0" w:color="auto"/>
        <w:bottom w:val="none" w:sz="0" w:space="0" w:color="auto"/>
        <w:right w:val="none" w:sz="0" w:space="0" w:color="auto"/>
      </w:divBdr>
      <w:divsChild>
        <w:div w:id="1789276696">
          <w:marLeft w:val="-150"/>
          <w:marRight w:val="-150"/>
          <w:marTop w:val="0"/>
          <w:marBottom w:val="0"/>
          <w:divBdr>
            <w:top w:val="none" w:sz="0" w:space="0" w:color="auto"/>
            <w:left w:val="none" w:sz="0" w:space="0" w:color="auto"/>
            <w:bottom w:val="none" w:sz="0" w:space="0" w:color="auto"/>
            <w:right w:val="none" w:sz="0" w:space="0" w:color="auto"/>
          </w:divBdr>
          <w:divsChild>
            <w:div w:id="1479876766">
              <w:marLeft w:val="0"/>
              <w:marRight w:val="0"/>
              <w:marTop w:val="0"/>
              <w:marBottom w:val="0"/>
              <w:divBdr>
                <w:top w:val="none" w:sz="0" w:space="0" w:color="auto"/>
                <w:left w:val="none" w:sz="0" w:space="0" w:color="auto"/>
                <w:bottom w:val="none" w:sz="0" w:space="0" w:color="auto"/>
                <w:right w:val="none" w:sz="0" w:space="0" w:color="auto"/>
              </w:divBdr>
              <w:divsChild>
                <w:div w:id="689335941">
                  <w:marLeft w:val="0"/>
                  <w:marRight w:val="0"/>
                  <w:marTop w:val="0"/>
                  <w:marBottom w:val="0"/>
                  <w:divBdr>
                    <w:top w:val="none" w:sz="0" w:space="0" w:color="auto"/>
                    <w:left w:val="none" w:sz="0" w:space="0" w:color="auto"/>
                    <w:bottom w:val="none" w:sz="0" w:space="0" w:color="auto"/>
                    <w:right w:val="none" w:sz="0" w:space="0" w:color="auto"/>
                  </w:divBdr>
                  <w:divsChild>
                    <w:div w:id="1229264772">
                      <w:marLeft w:val="0"/>
                      <w:marRight w:val="0"/>
                      <w:marTop w:val="0"/>
                      <w:marBottom w:val="0"/>
                      <w:divBdr>
                        <w:top w:val="none" w:sz="0" w:space="0" w:color="auto"/>
                        <w:left w:val="none" w:sz="0" w:space="0" w:color="auto"/>
                        <w:bottom w:val="none" w:sz="0" w:space="0" w:color="auto"/>
                        <w:right w:val="none" w:sz="0" w:space="0" w:color="auto"/>
                      </w:divBdr>
                    </w:div>
                  </w:divsChild>
                </w:div>
                <w:div w:id="2025014456">
                  <w:marLeft w:val="0"/>
                  <w:marRight w:val="0"/>
                  <w:marTop w:val="0"/>
                  <w:marBottom w:val="0"/>
                  <w:divBdr>
                    <w:top w:val="none" w:sz="0" w:space="0" w:color="auto"/>
                    <w:left w:val="none" w:sz="0" w:space="0" w:color="auto"/>
                    <w:bottom w:val="none" w:sz="0" w:space="0" w:color="auto"/>
                    <w:right w:val="none" w:sz="0" w:space="0" w:color="auto"/>
                  </w:divBdr>
                  <w:divsChild>
                    <w:div w:id="80564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9156152">
          <w:marLeft w:val="-150"/>
          <w:marRight w:val="-150"/>
          <w:marTop w:val="0"/>
          <w:marBottom w:val="0"/>
          <w:divBdr>
            <w:top w:val="none" w:sz="0" w:space="0" w:color="auto"/>
            <w:left w:val="none" w:sz="0" w:space="0" w:color="auto"/>
            <w:bottom w:val="none" w:sz="0" w:space="0" w:color="auto"/>
            <w:right w:val="none" w:sz="0" w:space="0" w:color="auto"/>
          </w:divBdr>
          <w:divsChild>
            <w:div w:id="1206865958">
              <w:marLeft w:val="0"/>
              <w:marRight w:val="0"/>
              <w:marTop w:val="0"/>
              <w:marBottom w:val="0"/>
              <w:divBdr>
                <w:top w:val="none" w:sz="0" w:space="0" w:color="auto"/>
                <w:left w:val="none" w:sz="0" w:space="0" w:color="auto"/>
                <w:bottom w:val="none" w:sz="0" w:space="0" w:color="auto"/>
                <w:right w:val="none" w:sz="0" w:space="0" w:color="auto"/>
              </w:divBdr>
              <w:divsChild>
                <w:div w:id="142896988">
                  <w:marLeft w:val="0"/>
                  <w:marRight w:val="0"/>
                  <w:marTop w:val="0"/>
                  <w:marBottom w:val="0"/>
                  <w:divBdr>
                    <w:top w:val="none" w:sz="0" w:space="0" w:color="auto"/>
                    <w:left w:val="none" w:sz="0" w:space="0" w:color="auto"/>
                    <w:bottom w:val="none" w:sz="0" w:space="0" w:color="auto"/>
                    <w:right w:val="none" w:sz="0" w:space="0" w:color="auto"/>
                  </w:divBdr>
                  <w:divsChild>
                    <w:div w:id="1254439287">
                      <w:marLeft w:val="0"/>
                      <w:marRight w:val="0"/>
                      <w:marTop w:val="0"/>
                      <w:marBottom w:val="0"/>
                      <w:divBdr>
                        <w:top w:val="none" w:sz="0" w:space="0" w:color="auto"/>
                        <w:left w:val="none" w:sz="0" w:space="0" w:color="auto"/>
                        <w:bottom w:val="none" w:sz="0" w:space="0" w:color="auto"/>
                        <w:right w:val="none" w:sz="0" w:space="0" w:color="auto"/>
                      </w:divBdr>
                    </w:div>
                    <w:div w:id="1913849783">
                      <w:marLeft w:val="0"/>
                      <w:marRight w:val="0"/>
                      <w:marTop w:val="0"/>
                      <w:marBottom w:val="0"/>
                      <w:divBdr>
                        <w:top w:val="none" w:sz="0" w:space="0" w:color="auto"/>
                        <w:left w:val="none" w:sz="0" w:space="0" w:color="auto"/>
                        <w:bottom w:val="none" w:sz="0" w:space="0" w:color="auto"/>
                        <w:right w:val="none" w:sz="0" w:space="0" w:color="auto"/>
                      </w:divBdr>
                      <w:divsChild>
                        <w:div w:id="71704578">
                          <w:marLeft w:val="0"/>
                          <w:marRight w:val="0"/>
                          <w:marTop w:val="0"/>
                          <w:marBottom w:val="0"/>
                          <w:divBdr>
                            <w:top w:val="none" w:sz="0" w:space="0" w:color="auto"/>
                            <w:left w:val="none" w:sz="0" w:space="0" w:color="auto"/>
                            <w:bottom w:val="none" w:sz="0" w:space="0" w:color="auto"/>
                            <w:right w:val="none" w:sz="0" w:space="0" w:color="auto"/>
                          </w:divBdr>
                          <w:divsChild>
                            <w:div w:id="1311907776">
                              <w:marLeft w:val="0"/>
                              <w:marRight w:val="0"/>
                              <w:marTop w:val="0"/>
                              <w:marBottom w:val="0"/>
                              <w:divBdr>
                                <w:top w:val="none" w:sz="0" w:space="0" w:color="auto"/>
                                <w:left w:val="none" w:sz="0" w:space="0" w:color="auto"/>
                                <w:bottom w:val="none" w:sz="0" w:space="0" w:color="auto"/>
                                <w:right w:val="none" w:sz="0" w:space="0" w:color="auto"/>
                              </w:divBdr>
                            </w:div>
                            <w:div w:id="666246472">
                              <w:marLeft w:val="0"/>
                              <w:marRight w:val="0"/>
                              <w:marTop w:val="0"/>
                              <w:marBottom w:val="0"/>
                              <w:divBdr>
                                <w:top w:val="none" w:sz="0" w:space="0" w:color="auto"/>
                                <w:left w:val="none" w:sz="0" w:space="0" w:color="auto"/>
                                <w:bottom w:val="none" w:sz="0" w:space="0" w:color="auto"/>
                                <w:right w:val="none" w:sz="0" w:space="0" w:color="auto"/>
                              </w:divBdr>
                            </w:div>
                            <w:div w:id="1378164234">
                              <w:marLeft w:val="0"/>
                              <w:marRight w:val="0"/>
                              <w:marTop w:val="0"/>
                              <w:marBottom w:val="0"/>
                              <w:divBdr>
                                <w:top w:val="none" w:sz="0" w:space="0" w:color="auto"/>
                                <w:left w:val="none" w:sz="0" w:space="0" w:color="auto"/>
                                <w:bottom w:val="none" w:sz="0" w:space="0" w:color="auto"/>
                                <w:right w:val="none" w:sz="0" w:space="0" w:color="auto"/>
                              </w:divBdr>
                            </w:div>
                            <w:div w:id="1703088354">
                              <w:marLeft w:val="0"/>
                              <w:marRight w:val="0"/>
                              <w:marTop w:val="0"/>
                              <w:marBottom w:val="0"/>
                              <w:divBdr>
                                <w:top w:val="none" w:sz="0" w:space="0" w:color="auto"/>
                                <w:left w:val="none" w:sz="0" w:space="0" w:color="auto"/>
                                <w:bottom w:val="none" w:sz="0" w:space="0" w:color="auto"/>
                                <w:right w:val="none" w:sz="0" w:space="0" w:color="auto"/>
                              </w:divBdr>
                            </w:div>
                            <w:div w:id="179432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0135469">
              <w:marLeft w:val="0"/>
              <w:marRight w:val="0"/>
              <w:marTop w:val="0"/>
              <w:marBottom w:val="0"/>
              <w:divBdr>
                <w:top w:val="none" w:sz="0" w:space="0" w:color="auto"/>
                <w:left w:val="none" w:sz="0" w:space="0" w:color="auto"/>
                <w:bottom w:val="none" w:sz="0" w:space="0" w:color="auto"/>
                <w:right w:val="none" w:sz="0" w:space="0" w:color="auto"/>
              </w:divBdr>
              <w:divsChild>
                <w:div w:id="1704672145">
                  <w:marLeft w:val="0"/>
                  <w:marRight w:val="0"/>
                  <w:marTop w:val="0"/>
                  <w:marBottom w:val="0"/>
                  <w:divBdr>
                    <w:top w:val="none" w:sz="0" w:space="0" w:color="auto"/>
                    <w:left w:val="none" w:sz="0" w:space="0" w:color="auto"/>
                    <w:bottom w:val="none" w:sz="0" w:space="0" w:color="auto"/>
                    <w:right w:val="none" w:sz="0" w:space="0" w:color="auto"/>
                  </w:divBdr>
                  <w:divsChild>
                    <w:div w:id="82067453">
                      <w:marLeft w:val="0"/>
                      <w:marRight w:val="0"/>
                      <w:marTop w:val="0"/>
                      <w:marBottom w:val="0"/>
                      <w:divBdr>
                        <w:top w:val="none" w:sz="0" w:space="0" w:color="auto"/>
                        <w:left w:val="none" w:sz="0" w:space="0" w:color="auto"/>
                        <w:bottom w:val="none" w:sz="0" w:space="0" w:color="auto"/>
                        <w:right w:val="none" w:sz="0" w:space="0" w:color="auto"/>
                      </w:divBdr>
                      <w:divsChild>
                        <w:div w:id="1908147387">
                          <w:marLeft w:val="-150"/>
                          <w:marRight w:val="-150"/>
                          <w:marTop w:val="0"/>
                          <w:marBottom w:val="0"/>
                          <w:divBdr>
                            <w:top w:val="none" w:sz="0" w:space="0" w:color="auto"/>
                            <w:left w:val="none" w:sz="0" w:space="0" w:color="auto"/>
                            <w:bottom w:val="none" w:sz="0" w:space="0" w:color="auto"/>
                            <w:right w:val="none" w:sz="0" w:space="0" w:color="auto"/>
                          </w:divBdr>
                          <w:divsChild>
                            <w:div w:id="1481801340">
                              <w:marLeft w:val="0"/>
                              <w:marRight w:val="0"/>
                              <w:marTop w:val="0"/>
                              <w:marBottom w:val="0"/>
                              <w:divBdr>
                                <w:top w:val="none" w:sz="0" w:space="0" w:color="auto"/>
                                <w:left w:val="none" w:sz="0" w:space="0" w:color="auto"/>
                                <w:bottom w:val="none" w:sz="0" w:space="0" w:color="auto"/>
                                <w:right w:val="none" w:sz="0" w:space="0" w:color="auto"/>
                              </w:divBdr>
                            </w:div>
                            <w:div w:id="1047072298">
                              <w:marLeft w:val="0"/>
                              <w:marRight w:val="0"/>
                              <w:marTop w:val="0"/>
                              <w:marBottom w:val="0"/>
                              <w:divBdr>
                                <w:top w:val="none" w:sz="0" w:space="0" w:color="auto"/>
                                <w:left w:val="none" w:sz="0" w:space="0" w:color="auto"/>
                                <w:bottom w:val="none" w:sz="0" w:space="0" w:color="auto"/>
                                <w:right w:val="none" w:sz="0" w:space="0" w:color="auto"/>
                              </w:divBdr>
                              <w:divsChild>
                                <w:div w:id="383876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0887521">
      <w:bodyDiv w:val="1"/>
      <w:marLeft w:val="0"/>
      <w:marRight w:val="0"/>
      <w:marTop w:val="0"/>
      <w:marBottom w:val="0"/>
      <w:divBdr>
        <w:top w:val="none" w:sz="0" w:space="0" w:color="auto"/>
        <w:left w:val="none" w:sz="0" w:space="0" w:color="auto"/>
        <w:bottom w:val="none" w:sz="0" w:space="0" w:color="auto"/>
        <w:right w:val="none" w:sz="0" w:space="0" w:color="auto"/>
      </w:divBdr>
      <w:divsChild>
        <w:div w:id="55013286">
          <w:marLeft w:val="-225"/>
          <w:marRight w:val="-225"/>
          <w:marTop w:val="0"/>
          <w:marBottom w:val="0"/>
          <w:divBdr>
            <w:top w:val="none" w:sz="0" w:space="0" w:color="auto"/>
            <w:left w:val="none" w:sz="0" w:space="0" w:color="auto"/>
            <w:bottom w:val="none" w:sz="0" w:space="0" w:color="auto"/>
            <w:right w:val="none" w:sz="0" w:space="0" w:color="auto"/>
          </w:divBdr>
        </w:div>
        <w:div w:id="1858691542">
          <w:marLeft w:val="-225"/>
          <w:marRight w:val="-225"/>
          <w:marTop w:val="0"/>
          <w:marBottom w:val="0"/>
          <w:divBdr>
            <w:top w:val="none" w:sz="0" w:space="0" w:color="auto"/>
            <w:left w:val="none" w:sz="0" w:space="0" w:color="auto"/>
            <w:bottom w:val="none" w:sz="0" w:space="0" w:color="auto"/>
            <w:right w:val="none" w:sz="0" w:space="0" w:color="auto"/>
          </w:divBdr>
          <w:divsChild>
            <w:div w:id="606078402">
              <w:marLeft w:val="0"/>
              <w:marRight w:val="0"/>
              <w:marTop w:val="0"/>
              <w:marBottom w:val="0"/>
              <w:divBdr>
                <w:top w:val="none" w:sz="0" w:space="0" w:color="auto"/>
                <w:left w:val="none" w:sz="0" w:space="0" w:color="auto"/>
                <w:bottom w:val="none" w:sz="0" w:space="0" w:color="auto"/>
                <w:right w:val="none" w:sz="0" w:space="0" w:color="auto"/>
              </w:divBdr>
              <w:divsChild>
                <w:div w:id="1428498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055242">
      <w:bodyDiv w:val="1"/>
      <w:marLeft w:val="0"/>
      <w:marRight w:val="0"/>
      <w:marTop w:val="0"/>
      <w:marBottom w:val="0"/>
      <w:divBdr>
        <w:top w:val="none" w:sz="0" w:space="0" w:color="auto"/>
        <w:left w:val="none" w:sz="0" w:space="0" w:color="auto"/>
        <w:bottom w:val="none" w:sz="0" w:space="0" w:color="auto"/>
        <w:right w:val="none" w:sz="0" w:space="0" w:color="auto"/>
      </w:divBdr>
    </w:div>
    <w:div w:id="1702630847">
      <w:bodyDiv w:val="1"/>
      <w:marLeft w:val="0"/>
      <w:marRight w:val="0"/>
      <w:marTop w:val="0"/>
      <w:marBottom w:val="0"/>
      <w:divBdr>
        <w:top w:val="none" w:sz="0" w:space="0" w:color="auto"/>
        <w:left w:val="none" w:sz="0" w:space="0" w:color="auto"/>
        <w:bottom w:val="none" w:sz="0" w:space="0" w:color="auto"/>
        <w:right w:val="none" w:sz="0" w:space="0" w:color="auto"/>
      </w:divBdr>
      <w:divsChild>
        <w:div w:id="1149715296">
          <w:marLeft w:val="-150"/>
          <w:marRight w:val="-150"/>
          <w:marTop w:val="0"/>
          <w:marBottom w:val="0"/>
          <w:divBdr>
            <w:top w:val="none" w:sz="0" w:space="0" w:color="auto"/>
            <w:left w:val="none" w:sz="0" w:space="0" w:color="auto"/>
            <w:bottom w:val="none" w:sz="0" w:space="0" w:color="auto"/>
            <w:right w:val="none" w:sz="0" w:space="0" w:color="auto"/>
          </w:divBdr>
          <w:divsChild>
            <w:div w:id="286474267">
              <w:marLeft w:val="0"/>
              <w:marRight w:val="0"/>
              <w:marTop w:val="0"/>
              <w:marBottom w:val="0"/>
              <w:divBdr>
                <w:top w:val="none" w:sz="0" w:space="0" w:color="auto"/>
                <w:left w:val="none" w:sz="0" w:space="0" w:color="auto"/>
                <w:bottom w:val="none" w:sz="0" w:space="0" w:color="auto"/>
                <w:right w:val="none" w:sz="0" w:space="0" w:color="auto"/>
              </w:divBdr>
              <w:divsChild>
                <w:div w:id="1091200701">
                  <w:marLeft w:val="0"/>
                  <w:marRight w:val="0"/>
                  <w:marTop w:val="0"/>
                  <w:marBottom w:val="0"/>
                  <w:divBdr>
                    <w:top w:val="none" w:sz="0" w:space="0" w:color="auto"/>
                    <w:left w:val="none" w:sz="0" w:space="0" w:color="auto"/>
                    <w:bottom w:val="none" w:sz="0" w:space="0" w:color="auto"/>
                    <w:right w:val="none" w:sz="0" w:space="0" w:color="auto"/>
                  </w:divBdr>
                  <w:divsChild>
                    <w:div w:id="998659233">
                      <w:marLeft w:val="0"/>
                      <w:marRight w:val="0"/>
                      <w:marTop w:val="0"/>
                      <w:marBottom w:val="0"/>
                      <w:divBdr>
                        <w:top w:val="none" w:sz="0" w:space="0" w:color="auto"/>
                        <w:left w:val="none" w:sz="0" w:space="0" w:color="auto"/>
                        <w:bottom w:val="none" w:sz="0" w:space="0" w:color="auto"/>
                        <w:right w:val="none" w:sz="0" w:space="0" w:color="auto"/>
                      </w:divBdr>
                    </w:div>
                    <w:div w:id="2131587592">
                      <w:marLeft w:val="0"/>
                      <w:marRight w:val="0"/>
                      <w:marTop w:val="0"/>
                      <w:marBottom w:val="0"/>
                      <w:divBdr>
                        <w:top w:val="none" w:sz="0" w:space="0" w:color="auto"/>
                        <w:left w:val="none" w:sz="0" w:space="0" w:color="auto"/>
                        <w:bottom w:val="none" w:sz="0" w:space="0" w:color="auto"/>
                        <w:right w:val="none" w:sz="0" w:space="0" w:color="auto"/>
                      </w:divBdr>
                      <w:divsChild>
                        <w:div w:id="716471348">
                          <w:marLeft w:val="0"/>
                          <w:marRight w:val="0"/>
                          <w:marTop w:val="0"/>
                          <w:marBottom w:val="0"/>
                          <w:divBdr>
                            <w:top w:val="none" w:sz="0" w:space="0" w:color="auto"/>
                            <w:left w:val="none" w:sz="0" w:space="0" w:color="auto"/>
                            <w:bottom w:val="none" w:sz="0" w:space="0" w:color="auto"/>
                            <w:right w:val="none" w:sz="0" w:space="0" w:color="auto"/>
                          </w:divBdr>
                          <w:divsChild>
                            <w:div w:id="596865159">
                              <w:marLeft w:val="0"/>
                              <w:marRight w:val="0"/>
                              <w:marTop w:val="0"/>
                              <w:marBottom w:val="0"/>
                              <w:divBdr>
                                <w:top w:val="none" w:sz="0" w:space="0" w:color="auto"/>
                                <w:left w:val="none" w:sz="0" w:space="0" w:color="auto"/>
                                <w:bottom w:val="none" w:sz="0" w:space="0" w:color="auto"/>
                                <w:right w:val="none" w:sz="0" w:space="0" w:color="auto"/>
                              </w:divBdr>
                            </w:div>
                            <w:div w:id="673071046">
                              <w:marLeft w:val="0"/>
                              <w:marRight w:val="0"/>
                              <w:marTop w:val="0"/>
                              <w:marBottom w:val="0"/>
                              <w:divBdr>
                                <w:top w:val="none" w:sz="0" w:space="0" w:color="auto"/>
                                <w:left w:val="none" w:sz="0" w:space="0" w:color="auto"/>
                                <w:bottom w:val="none" w:sz="0" w:space="0" w:color="auto"/>
                                <w:right w:val="none" w:sz="0" w:space="0" w:color="auto"/>
                              </w:divBdr>
                            </w:div>
                            <w:div w:id="1058822466">
                              <w:marLeft w:val="0"/>
                              <w:marRight w:val="0"/>
                              <w:marTop w:val="0"/>
                              <w:marBottom w:val="0"/>
                              <w:divBdr>
                                <w:top w:val="none" w:sz="0" w:space="0" w:color="auto"/>
                                <w:left w:val="none" w:sz="0" w:space="0" w:color="auto"/>
                                <w:bottom w:val="none" w:sz="0" w:space="0" w:color="auto"/>
                                <w:right w:val="none" w:sz="0" w:space="0" w:color="auto"/>
                              </w:divBdr>
                            </w:div>
                            <w:div w:id="1892115379">
                              <w:marLeft w:val="0"/>
                              <w:marRight w:val="0"/>
                              <w:marTop w:val="0"/>
                              <w:marBottom w:val="0"/>
                              <w:divBdr>
                                <w:top w:val="none" w:sz="0" w:space="0" w:color="auto"/>
                                <w:left w:val="none" w:sz="0" w:space="0" w:color="auto"/>
                                <w:bottom w:val="none" w:sz="0" w:space="0" w:color="auto"/>
                                <w:right w:val="none" w:sz="0" w:space="0" w:color="auto"/>
                              </w:divBdr>
                            </w:div>
                            <w:div w:id="1911772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2575140">
              <w:marLeft w:val="0"/>
              <w:marRight w:val="0"/>
              <w:marTop w:val="0"/>
              <w:marBottom w:val="0"/>
              <w:divBdr>
                <w:top w:val="none" w:sz="0" w:space="0" w:color="auto"/>
                <w:left w:val="none" w:sz="0" w:space="0" w:color="auto"/>
                <w:bottom w:val="none" w:sz="0" w:space="0" w:color="auto"/>
                <w:right w:val="none" w:sz="0" w:space="0" w:color="auto"/>
              </w:divBdr>
              <w:divsChild>
                <w:div w:id="419713401">
                  <w:marLeft w:val="0"/>
                  <w:marRight w:val="0"/>
                  <w:marTop w:val="0"/>
                  <w:marBottom w:val="0"/>
                  <w:divBdr>
                    <w:top w:val="none" w:sz="0" w:space="0" w:color="auto"/>
                    <w:left w:val="none" w:sz="0" w:space="0" w:color="auto"/>
                    <w:bottom w:val="none" w:sz="0" w:space="0" w:color="auto"/>
                    <w:right w:val="none" w:sz="0" w:space="0" w:color="auto"/>
                  </w:divBdr>
                  <w:divsChild>
                    <w:div w:id="484930223">
                      <w:marLeft w:val="0"/>
                      <w:marRight w:val="0"/>
                      <w:marTop w:val="0"/>
                      <w:marBottom w:val="450"/>
                      <w:divBdr>
                        <w:top w:val="none" w:sz="0" w:space="0" w:color="auto"/>
                        <w:left w:val="none" w:sz="0" w:space="0" w:color="auto"/>
                        <w:bottom w:val="none" w:sz="0" w:space="0" w:color="auto"/>
                        <w:right w:val="none" w:sz="0" w:space="0" w:color="auto"/>
                      </w:divBdr>
                    </w:div>
                    <w:div w:id="751051709">
                      <w:marLeft w:val="0"/>
                      <w:marRight w:val="0"/>
                      <w:marTop w:val="0"/>
                      <w:marBottom w:val="0"/>
                      <w:divBdr>
                        <w:top w:val="none" w:sz="0" w:space="0" w:color="auto"/>
                        <w:left w:val="none" w:sz="0" w:space="0" w:color="auto"/>
                        <w:bottom w:val="none" w:sz="0" w:space="0" w:color="auto"/>
                        <w:right w:val="none" w:sz="0" w:space="0" w:color="auto"/>
                      </w:divBdr>
                      <w:divsChild>
                        <w:div w:id="1386563510">
                          <w:marLeft w:val="0"/>
                          <w:marRight w:val="0"/>
                          <w:marTop w:val="0"/>
                          <w:marBottom w:val="0"/>
                          <w:divBdr>
                            <w:top w:val="none" w:sz="0" w:space="0" w:color="auto"/>
                            <w:left w:val="none" w:sz="0" w:space="0" w:color="auto"/>
                            <w:bottom w:val="none" w:sz="0" w:space="0" w:color="auto"/>
                            <w:right w:val="none" w:sz="0" w:space="0" w:color="auto"/>
                          </w:divBdr>
                        </w:div>
                      </w:divsChild>
                    </w:div>
                    <w:div w:id="1250848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7624679">
          <w:marLeft w:val="-150"/>
          <w:marRight w:val="-150"/>
          <w:marTop w:val="0"/>
          <w:marBottom w:val="0"/>
          <w:divBdr>
            <w:top w:val="none" w:sz="0" w:space="0" w:color="auto"/>
            <w:left w:val="none" w:sz="0" w:space="0" w:color="auto"/>
            <w:bottom w:val="none" w:sz="0" w:space="0" w:color="auto"/>
            <w:right w:val="none" w:sz="0" w:space="0" w:color="auto"/>
          </w:divBdr>
          <w:divsChild>
            <w:div w:id="1612739899">
              <w:marLeft w:val="0"/>
              <w:marRight w:val="0"/>
              <w:marTop w:val="0"/>
              <w:marBottom w:val="0"/>
              <w:divBdr>
                <w:top w:val="none" w:sz="0" w:space="0" w:color="auto"/>
                <w:left w:val="none" w:sz="0" w:space="0" w:color="auto"/>
                <w:bottom w:val="none" w:sz="0" w:space="0" w:color="auto"/>
                <w:right w:val="none" w:sz="0" w:space="0" w:color="auto"/>
              </w:divBdr>
              <w:divsChild>
                <w:div w:id="78790116">
                  <w:marLeft w:val="0"/>
                  <w:marRight w:val="0"/>
                  <w:marTop w:val="0"/>
                  <w:marBottom w:val="0"/>
                  <w:divBdr>
                    <w:top w:val="none" w:sz="0" w:space="0" w:color="auto"/>
                    <w:left w:val="none" w:sz="0" w:space="0" w:color="auto"/>
                    <w:bottom w:val="none" w:sz="0" w:space="0" w:color="auto"/>
                    <w:right w:val="none" w:sz="0" w:space="0" w:color="auto"/>
                  </w:divBdr>
                  <w:divsChild>
                    <w:div w:id="1725448530">
                      <w:marLeft w:val="0"/>
                      <w:marRight w:val="0"/>
                      <w:marTop w:val="0"/>
                      <w:marBottom w:val="0"/>
                      <w:divBdr>
                        <w:top w:val="none" w:sz="0" w:space="0" w:color="auto"/>
                        <w:left w:val="none" w:sz="0" w:space="0" w:color="auto"/>
                        <w:bottom w:val="none" w:sz="0" w:space="0" w:color="auto"/>
                        <w:right w:val="none" w:sz="0" w:space="0" w:color="auto"/>
                      </w:divBdr>
                    </w:div>
                  </w:divsChild>
                </w:div>
                <w:div w:id="1143540689">
                  <w:marLeft w:val="0"/>
                  <w:marRight w:val="0"/>
                  <w:marTop w:val="0"/>
                  <w:marBottom w:val="0"/>
                  <w:divBdr>
                    <w:top w:val="none" w:sz="0" w:space="0" w:color="auto"/>
                    <w:left w:val="none" w:sz="0" w:space="0" w:color="auto"/>
                    <w:bottom w:val="none" w:sz="0" w:space="0" w:color="auto"/>
                    <w:right w:val="none" w:sz="0" w:space="0" w:color="auto"/>
                  </w:divBdr>
                  <w:divsChild>
                    <w:div w:id="366372316">
                      <w:marLeft w:val="0"/>
                      <w:marRight w:val="0"/>
                      <w:marTop w:val="0"/>
                      <w:marBottom w:val="0"/>
                      <w:divBdr>
                        <w:top w:val="none" w:sz="0" w:space="0" w:color="auto"/>
                        <w:left w:val="none" w:sz="0" w:space="0" w:color="auto"/>
                        <w:bottom w:val="none" w:sz="0" w:space="0" w:color="auto"/>
                        <w:right w:val="none" w:sz="0" w:space="0" w:color="auto"/>
                      </w:divBdr>
                    </w:div>
                    <w:div w:id="493037204">
                      <w:marLeft w:val="0"/>
                      <w:marRight w:val="0"/>
                      <w:marTop w:val="0"/>
                      <w:marBottom w:val="0"/>
                      <w:divBdr>
                        <w:top w:val="none" w:sz="0" w:space="0" w:color="auto"/>
                        <w:left w:val="none" w:sz="0" w:space="0" w:color="auto"/>
                        <w:bottom w:val="none" w:sz="0" w:space="0" w:color="auto"/>
                        <w:right w:val="none" w:sz="0" w:space="0" w:color="auto"/>
                      </w:divBdr>
                      <w:divsChild>
                        <w:div w:id="1900356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3481032">
      <w:bodyDiv w:val="1"/>
      <w:marLeft w:val="0"/>
      <w:marRight w:val="0"/>
      <w:marTop w:val="0"/>
      <w:marBottom w:val="0"/>
      <w:divBdr>
        <w:top w:val="none" w:sz="0" w:space="0" w:color="auto"/>
        <w:left w:val="none" w:sz="0" w:space="0" w:color="auto"/>
        <w:bottom w:val="none" w:sz="0" w:space="0" w:color="auto"/>
        <w:right w:val="none" w:sz="0" w:space="0" w:color="auto"/>
      </w:divBdr>
      <w:divsChild>
        <w:div w:id="1306353004">
          <w:marLeft w:val="-225"/>
          <w:marRight w:val="-225"/>
          <w:marTop w:val="0"/>
          <w:marBottom w:val="0"/>
          <w:divBdr>
            <w:top w:val="none" w:sz="0" w:space="0" w:color="auto"/>
            <w:left w:val="none" w:sz="0" w:space="0" w:color="auto"/>
            <w:bottom w:val="none" w:sz="0" w:space="0" w:color="auto"/>
            <w:right w:val="none" w:sz="0" w:space="0" w:color="auto"/>
          </w:divBdr>
          <w:divsChild>
            <w:div w:id="426075432">
              <w:marLeft w:val="0"/>
              <w:marRight w:val="0"/>
              <w:marTop w:val="0"/>
              <w:marBottom w:val="0"/>
              <w:divBdr>
                <w:top w:val="none" w:sz="0" w:space="0" w:color="auto"/>
                <w:left w:val="none" w:sz="0" w:space="0" w:color="auto"/>
                <w:bottom w:val="none" w:sz="0" w:space="0" w:color="auto"/>
                <w:right w:val="none" w:sz="0" w:space="0" w:color="auto"/>
              </w:divBdr>
              <w:divsChild>
                <w:div w:id="1106274628">
                  <w:marLeft w:val="0"/>
                  <w:marRight w:val="0"/>
                  <w:marTop w:val="0"/>
                  <w:marBottom w:val="0"/>
                  <w:divBdr>
                    <w:top w:val="none" w:sz="0" w:space="0" w:color="auto"/>
                    <w:left w:val="none" w:sz="0" w:space="0" w:color="auto"/>
                    <w:bottom w:val="none" w:sz="0" w:space="0" w:color="auto"/>
                    <w:right w:val="none" w:sz="0" w:space="0" w:color="auto"/>
                  </w:divBdr>
                </w:div>
                <w:div w:id="1201437845">
                  <w:marLeft w:val="0"/>
                  <w:marRight w:val="0"/>
                  <w:marTop w:val="0"/>
                  <w:marBottom w:val="0"/>
                  <w:divBdr>
                    <w:top w:val="none" w:sz="0" w:space="0" w:color="auto"/>
                    <w:left w:val="none" w:sz="0" w:space="0" w:color="auto"/>
                    <w:bottom w:val="none" w:sz="0" w:space="0" w:color="auto"/>
                    <w:right w:val="none" w:sz="0" w:space="0" w:color="auto"/>
                  </w:divBdr>
                  <w:divsChild>
                    <w:div w:id="134219131">
                      <w:marLeft w:val="-225"/>
                      <w:marRight w:val="-225"/>
                      <w:marTop w:val="0"/>
                      <w:marBottom w:val="0"/>
                      <w:divBdr>
                        <w:top w:val="none" w:sz="0" w:space="0" w:color="auto"/>
                        <w:left w:val="none" w:sz="0" w:space="0" w:color="auto"/>
                        <w:bottom w:val="none" w:sz="0" w:space="0" w:color="auto"/>
                        <w:right w:val="none" w:sz="0" w:space="0" w:color="auto"/>
                      </w:divBdr>
                      <w:divsChild>
                        <w:div w:id="1830706626">
                          <w:marLeft w:val="0"/>
                          <w:marRight w:val="0"/>
                          <w:marTop w:val="0"/>
                          <w:marBottom w:val="0"/>
                          <w:divBdr>
                            <w:top w:val="none" w:sz="0" w:space="0" w:color="auto"/>
                            <w:left w:val="none" w:sz="0" w:space="0" w:color="auto"/>
                            <w:bottom w:val="none" w:sz="0" w:space="0" w:color="auto"/>
                            <w:right w:val="none" w:sz="0" w:space="0" w:color="auto"/>
                          </w:divBdr>
                        </w:div>
                        <w:div w:id="2125884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8235078">
          <w:marLeft w:val="-225"/>
          <w:marRight w:val="-225"/>
          <w:marTop w:val="0"/>
          <w:marBottom w:val="0"/>
          <w:divBdr>
            <w:top w:val="none" w:sz="0" w:space="0" w:color="auto"/>
            <w:left w:val="none" w:sz="0" w:space="0" w:color="auto"/>
            <w:bottom w:val="none" w:sz="0" w:space="0" w:color="auto"/>
            <w:right w:val="none" w:sz="0" w:space="0" w:color="auto"/>
          </w:divBdr>
          <w:divsChild>
            <w:div w:id="2125729080">
              <w:marLeft w:val="0"/>
              <w:marRight w:val="0"/>
              <w:marTop w:val="0"/>
              <w:marBottom w:val="0"/>
              <w:divBdr>
                <w:top w:val="none" w:sz="0" w:space="0" w:color="auto"/>
                <w:left w:val="none" w:sz="0" w:space="0" w:color="auto"/>
                <w:bottom w:val="none" w:sz="0" w:space="0" w:color="auto"/>
                <w:right w:val="none" w:sz="0" w:space="0" w:color="auto"/>
              </w:divBdr>
              <w:divsChild>
                <w:div w:id="1292634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550362">
      <w:bodyDiv w:val="1"/>
      <w:marLeft w:val="0"/>
      <w:marRight w:val="0"/>
      <w:marTop w:val="0"/>
      <w:marBottom w:val="0"/>
      <w:divBdr>
        <w:top w:val="none" w:sz="0" w:space="0" w:color="auto"/>
        <w:left w:val="none" w:sz="0" w:space="0" w:color="auto"/>
        <w:bottom w:val="none" w:sz="0" w:space="0" w:color="auto"/>
        <w:right w:val="none" w:sz="0" w:space="0" w:color="auto"/>
      </w:divBdr>
      <w:divsChild>
        <w:div w:id="399518585">
          <w:marLeft w:val="0"/>
          <w:marRight w:val="0"/>
          <w:marTop w:val="0"/>
          <w:marBottom w:val="0"/>
          <w:divBdr>
            <w:top w:val="none" w:sz="0" w:space="0" w:color="auto"/>
            <w:left w:val="none" w:sz="0" w:space="0" w:color="auto"/>
            <w:bottom w:val="none" w:sz="0" w:space="0" w:color="auto"/>
            <w:right w:val="none" w:sz="0" w:space="0" w:color="auto"/>
          </w:divBdr>
        </w:div>
        <w:div w:id="1340425524">
          <w:marLeft w:val="0"/>
          <w:marRight w:val="0"/>
          <w:marTop w:val="0"/>
          <w:marBottom w:val="0"/>
          <w:divBdr>
            <w:top w:val="none" w:sz="0" w:space="0" w:color="auto"/>
            <w:left w:val="none" w:sz="0" w:space="0" w:color="auto"/>
            <w:bottom w:val="none" w:sz="0" w:space="0" w:color="auto"/>
            <w:right w:val="none" w:sz="0" w:space="0" w:color="auto"/>
          </w:divBdr>
          <w:divsChild>
            <w:div w:id="1739134192">
              <w:marLeft w:val="0"/>
              <w:marRight w:val="0"/>
              <w:marTop w:val="0"/>
              <w:marBottom w:val="0"/>
              <w:divBdr>
                <w:top w:val="none" w:sz="0" w:space="0" w:color="auto"/>
                <w:left w:val="none" w:sz="0" w:space="0" w:color="auto"/>
                <w:bottom w:val="none" w:sz="0" w:space="0" w:color="auto"/>
                <w:right w:val="none" w:sz="0" w:space="0" w:color="auto"/>
              </w:divBdr>
              <w:divsChild>
                <w:div w:id="13549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942063">
      <w:bodyDiv w:val="1"/>
      <w:marLeft w:val="0"/>
      <w:marRight w:val="0"/>
      <w:marTop w:val="0"/>
      <w:marBottom w:val="0"/>
      <w:divBdr>
        <w:top w:val="none" w:sz="0" w:space="0" w:color="auto"/>
        <w:left w:val="none" w:sz="0" w:space="0" w:color="auto"/>
        <w:bottom w:val="none" w:sz="0" w:space="0" w:color="auto"/>
        <w:right w:val="none" w:sz="0" w:space="0" w:color="auto"/>
      </w:divBdr>
      <w:divsChild>
        <w:div w:id="578946751">
          <w:marLeft w:val="0"/>
          <w:marRight w:val="0"/>
          <w:marTop w:val="0"/>
          <w:marBottom w:val="0"/>
          <w:divBdr>
            <w:top w:val="none" w:sz="0" w:space="0" w:color="auto"/>
            <w:left w:val="none" w:sz="0" w:space="0" w:color="auto"/>
            <w:bottom w:val="none" w:sz="0" w:space="0" w:color="auto"/>
            <w:right w:val="none" w:sz="0" w:space="0" w:color="auto"/>
          </w:divBdr>
          <w:divsChild>
            <w:div w:id="1001271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325126">
      <w:bodyDiv w:val="1"/>
      <w:marLeft w:val="0"/>
      <w:marRight w:val="0"/>
      <w:marTop w:val="0"/>
      <w:marBottom w:val="0"/>
      <w:divBdr>
        <w:top w:val="none" w:sz="0" w:space="0" w:color="auto"/>
        <w:left w:val="none" w:sz="0" w:space="0" w:color="auto"/>
        <w:bottom w:val="none" w:sz="0" w:space="0" w:color="auto"/>
        <w:right w:val="none" w:sz="0" w:space="0" w:color="auto"/>
      </w:divBdr>
      <w:divsChild>
        <w:div w:id="1684014336">
          <w:marLeft w:val="-225"/>
          <w:marRight w:val="-225"/>
          <w:marTop w:val="0"/>
          <w:marBottom w:val="0"/>
          <w:divBdr>
            <w:top w:val="none" w:sz="0" w:space="0" w:color="auto"/>
            <w:left w:val="none" w:sz="0" w:space="0" w:color="auto"/>
            <w:bottom w:val="none" w:sz="0" w:space="0" w:color="auto"/>
            <w:right w:val="none" w:sz="0" w:space="0" w:color="auto"/>
          </w:divBdr>
        </w:div>
        <w:div w:id="926496017">
          <w:marLeft w:val="-225"/>
          <w:marRight w:val="-225"/>
          <w:marTop w:val="0"/>
          <w:marBottom w:val="0"/>
          <w:divBdr>
            <w:top w:val="none" w:sz="0" w:space="0" w:color="auto"/>
            <w:left w:val="none" w:sz="0" w:space="0" w:color="auto"/>
            <w:bottom w:val="none" w:sz="0" w:space="0" w:color="auto"/>
            <w:right w:val="none" w:sz="0" w:space="0" w:color="auto"/>
          </w:divBdr>
          <w:divsChild>
            <w:div w:id="1129398511">
              <w:marLeft w:val="0"/>
              <w:marRight w:val="0"/>
              <w:marTop w:val="0"/>
              <w:marBottom w:val="0"/>
              <w:divBdr>
                <w:top w:val="none" w:sz="0" w:space="0" w:color="auto"/>
                <w:left w:val="none" w:sz="0" w:space="0" w:color="auto"/>
                <w:bottom w:val="none" w:sz="0" w:space="0" w:color="auto"/>
                <w:right w:val="none" w:sz="0" w:space="0" w:color="auto"/>
              </w:divBdr>
              <w:divsChild>
                <w:div w:id="1716925812">
                  <w:marLeft w:val="0"/>
                  <w:marRight w:val="0"/>
                  <w:marTop w:val="0"/>
                  <w:marBottom w:val="450"/>
                  <w:divBdr>
                    <w:top w:val="none" w:sz="0" w:space="0" w:color="auto"/>
                    <w:left w:val="none" w:sz="0" w:space="0" w:color="auto"/>
                    <w:bottom w:val="none" w:sz="0" w:space="0" w:color="auto"/>
                    <w:right w:val="none" w:sz="0" w:space="0" w:color="auto"/>
                  </w:divBdr>
                  <w:divsChild>
                    <w:div w:id="1190994769">
                      <w:marLeft w:val="0"/>
                      <w:marRight w:val="0"/>
                      <w:marTop w:val="0"/>
                      <w:marBottom w:val="0"/>
                      <w:divBdr>
                        <w:top w:val="single" w:sz="6" w:space="0" w:color="DEE2E6"/>
                        <w:left w:val="single" w:sz="6" w:space="0" w:color="DEE2E6"/>
                        <w:bottom w:val="single" w:sz="6" w:space="0" w:color="DEE2E6"/>
                        <w:right w:val="single" w:sz="6" w:space="0" w:color="DEE2E6"/>
                      </w:divBdr>
                      <w:divsChild>
                        <w:div w:id="44966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47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515706">
      <w:bodyDiv w:val="1"/>
      <w:marLeft w:val="0"/>
      <w:marRight w:val="0"/>
      <w:marTop w:val="0"/>
      <w:marBottom w:val="0"/>
      <w:divBdr>
        <w:top w:val="none" w:sz="0" w:space="0" w:color="auto"/>
        <w:left w:val="none" w:sz="0" w:space="0" w:color="auto"/>
        <w:bottom w:val="none" w:sz="0" w:space="0" w:color="auto"/>
        <w:right w:val="none" w:sz="0" w:space="0" w:color="auto"/>
      </w:divBdr>
      <w:divsChild>
        <w:div w:id="1385837725">
          <w:marLeft w:val="-150"/>
          <w:marRight w:val="-150"/>
          <w:marTop w:val="0"/>
          <w:marBottom w:val="0"/>
          <w:divBdr>
            <w:top w:val="none" w:sz="0" w:space="0" w:color="auto"/>
            <w:left w:val="none" w:sz="0" w:space="0" w:color="auto"/>
            <w:bottom w:val="none" w:sz="0" w:space="0" w:color="auto"/>
            <w:right w:val="none" w:sz="0" w:space="0" w:color="auto"/>
          </w:divBdr>
          <w:divsChild>
            <w:div w:id="730885170">
              <w:marLeft w:val="0"/>
              <w:marRight w:val="0"/>
              <w:marTop w:val="0"/>
              <w:marBottom w:val="0"/>
              <w:divBdr>
                <w:top w:val="none" w:sz="0" w:space="0" w:color="auto"/>
                <w:left w:val="none" w:sz="0" w:space="0" w:color="auto"/>
                <w:bottom w:val="none" w:sz="0" w:space="0" w:color="auto"/>
                <w:right w:val="none" w:sz="0" w:space="0" w:color="auto"/>
              </w:divBdr>
              <w:divsChild>
                <w:div w:id="1449541515">
                  <w:marLeft w:val="0"/>
                  <w:marRight w:val="0"/>
                  <w:marTop w:val="0"/>
                  <w:marBottom w:val="0"/>
                  <w:divBdr>
                    <w:top w:val="none" w:sz="0" w:space="0" w:color="auto"/>
                    <w:left w:val="none" w:sz="0" w:space="0" w:color="auto"/>
                    <w:bottom w:val="none" w:sz="0" w:space="0" w:color="auto"/>
                    <w:right w:val="none" w:sz="0" w:space="0" w:color="auto"/>
                  </w:divBdr>
                  <w:divsChild>
                    <w:div w:id="245455093">
                      <w:marLeft w:val="0"/>
                      <w:marRight w:val="0"/>
                      <w:marTop w:val="0"/>
                      <w:marBottom w:val="0"/>
                      <w:divBdr>
                        <w:top w:val="none" w:sz="0" w:space="0" w:color="auto"/>
                        <w:left w:val="none" w:sz="0" w:space="0" w:color="auto"/>
                        <w:bottom w:val="none" w:sz="0" w:space="0" w:color="auto"/>
                        <w:right w:val="none" w:sz="0" w:space="0" w:color="auto"/>
                      </w:divBdr>
                    </w:div>
                  </w:divsChild>
                </w:div>
                <w:div w:id="528834958">
                  <w:marLeft w:val="0"/>
                  <w:marRight w:val="0"/>
                  <w:marTop w:val="0"/>
                  <w:marBottom w:val="0"/>
                  <w:divBdr>
                    <w:top w:val="none" w:sz="0" w:space="0" w:color="auto"/>
                    <w:left w:val="none" w:sz="0" w:space="0" w:color="auto"/>
                    <w:bottom w:val="none" w:sz="0" w:space="0" w:color="auto"/>
                    <w:right w:val="none" w:sz="0" w:space="0" w:color="auto"/>
                  </w:divBdr>
                  <w:divsChild>
                    <w:div w:id="1155299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9463889">
          <w:marLeft w:val="-150"/>
          <w:marRight w:val="-150"/>
          <w:marTop w:val="0"/>
          <w:marBottom w:val="0"/>
          <w:divBdr>
            <w:top w:val="none" w:sz="0" w:space="0" w:color="auto"/>
            <w:left w:val="none" w:sz="0" w:space="0" w:color="auto"/>
            <w:bottom w:val="none" w:sz="0" w:space="0" w:color="auto"/>
            <w:right w:val="none" w:sz="0" w:space="0" w:color="auto"/>
          </w:divBdr>
          <w:divsChild>
            <w:div w:id="836185992">
              <w:marLeft w:val="0"/>
              <w:marRight w:val="0"/>
              <w:marTop w:val="0"/>
              <w:marBottom w:val="0"/>
              <w:divBdr>
                <w:top w:val="none" w:sz="0" w:space="0" w:color="auto"/>
                <w:left w:val="none" w:sz="0" w:space="0" w:color="auto"/>
                <w:bottom w:val="none" w:sz="0" w:space="0" w:color="auto"/>
                <w:right w:val="none" w:sz="0" w:space="0" w:color="auto"/>
              </w:divBdr>
              <w:divsChild>
                <w:div w:id="1305115608">
                  <w:marLeft w:val="0"/>
                  <w:marRight w:val="0"/>
                  <w:marTop w:val="0"/>
                  <w:marBottom w:val="0"/>
                  <w:divBdr>
                    <w:top w:val="none" w:sz="0" w:space="0" w:color="auto"/>
                    <w:left w:val="none" w:sz="0" w:space="0" w:color="auto"/>
                    <w:bottom w:val="none" w:sz="0" w:space="0" w:color="auto"/>
                    <w:right w:val="none" w:sz="0" w:space="0" w:color="auto"/>
                  </w:divBdr>
                  <w:divsChild>
                    <w:div w:id="1925529106">
                      <w:marLeft w:val="0"/>
                      <w:marRight w:val="0"/>
                      <w:marTop w:val="0"/>
                      <w:marBottom w:val="0"/>
                      <w:divBdr>
                        <w:top w:val="none" w:sz="0" w:space="0" w:color="auto"/>
                        <w:left w:val="none" w:sz="0" w:space="0" w:color="auto"/>
                        <w:bottom w:val="none" w:sz="0" w:space="0" w:color="auto"/>
                        <w:right w:val="none" w:sz="0" w:space="0" w:color="auto"/>
                      </w:divBdr>
                    </w:div>
                    <w:div w:id="505483454">
                      <w:marLeft w:val="0"/>
                      <w:marRight w:val="0"/>
                      <w:marTop w:val="0"/>
                      <w:marBottom w:val="0"/>
                      <w:divBdr>
                        <w:top w:val="none" w:sz="0" w:space="0" w:color="auto"/>
                        <w:left w:val="none" w:sz="0" w:space="0" w:color="auto"/>
                        <w:bottom w:val="none" w:sz="0" w:space="0" w:color="auto"/>
                        <w:right w:val="none" w:sz="0" w:space="0" w:color="auto"/>
                      </w:divBdr>
                      <w:divsChild>
                        <w:div w:id="188185940">
                          <w:marLeft w:val="0"/>
                          <w:marRight w:val="0"/>
                          <w:marTop w:val="0"/>
                          <w:marBottom w:val="0"/>
                          <w:divBdr>
                            <w:top w:val="none" w:sz="0" w:space="0" w:color="auto"/>
                            <w:left w:val="none" w:sz="0" w:space="0" w:color="auto"/>
                            <w:bottom w:val="none" w:sz="0" w:space="0" w:color="auto"/>
                            <w:right w:val="none" w:sz="0" w:space="0" w:color="auto"/>
                          </w:divBdr>
                          <w:divsChild>
                            <w:div w:id="390007597">
                              <w:marLeft w:val="0"/>
                              <w:marRight w:val="0"/>
                              <w:marTop w:val="0"/>
                              <w:marBottom w:val="0"/>
                              <w:divBdr>
                                <w:top w:val="none" w:sz="0" w:space="0" w:color="auto"/>
                                <w:left w:val="none" w:sz="0" w:space="0" w:color="auto"/>
                                <w:bottom w:val="none" w:sz="0" w:space="0" w:color="auto"/>
                                <w:right w:val="none" w:sz="0" w:space="0" w:color="auto"/>
                              </w:divBdr>
                            </w:div>
                            <w:div w:id="225917289">
                              <w:marLeft w:val="0"/>
                              <w:marRight w:val="0"/>
                              <w:marTop w:val="0"/>
                              <w:marBottom w:val="0"/>
                              <w:divBdr>
                                <w:top w:val="none" w:sz="0" w:space="0" w:color="auto"/>
                                <w:left w:val="none" w:sz="0" w:space="0" w:color="auto"/>
                                <w:bottom w:val="none" w:sz="0" w:space="0" w:color="auto"/>
                                <w:right w:val="none" w:sz="0" w:space="0" w:color="auto"/>
                              </w:divBdr>
                            </w:div>
                            <w:div w:id="539561943">
                              <w:marLeft w:val="0"/>
                              <w:marRight w:val="0"/>
                              <w:marTop w:val="0"/>
                              <w:marBottom w:val="0"/>
                              <w:divBdr>
                                <w:top w:val="none" w:sz="0" w:space="0" w:color="auto"/>
                                <w:left w:val="none" w:sz="0" w:space="0" w:color="auto"/>
                                <w:bottom w:val="none" w:sz="0" w:space="0" w:color="auto"/>
                                <w:right w:val="none" w:sz="0" w:space="0" w:color="auto"/>
                              </w:divBdr>
                            </w:div>
                            <w:div w:id="165479668">
                              <w:marLeft w:val="0"/>
                              <w:marRight w:val="0"/>
                              <w:marTop w:val="0"/>
                              <w:marBottom w:val="0"/>
                              <w:divBdr>
                                <w:top w:val="none" w:sz="0" w:space="0" w:color="auto"/>
                                <w:left w:val="none" w:sz="0" w:space="0" w:color="auto"/>
                                <w:bottom w:val="none" w:sz="0" w:space="0" w:color="auto"/>
                                <w:right w:val="none" w:sz="0" w:space="0" w:color="auto"/>
                              </w:divBdr>
                            </w:div>
                            <w:div w:id="1538853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2519415">
              <w:marLeft w:val="0"/>
              <w:marRight w:val="0"/>
              <w:marTop w:val="0"/>
              <w:marBottom w:val="0"/>
              <w:divBdr>
                <w:top w:val="none" w:sz="0" w:space="0" w:color="auto"/>
                <w:left w:val="none" w:sz="0" w:space="0" w:color="auto"/>
                <w:bottom w:val="none" w:sz="0" w:space="0" w:color="auto"/>
                <w:right w:val="none" w:sz="0" w:space="0" w:color="auto"/>
              </w:divBdr>
              <w:divsChild>
                <w:div w:id="1314673465">
                  <w:marLeft w:val="0"/>
                  <w:marRight w:val="0"/>
                  <w:marTop w:val="0"/>
                  <w:marBottom w:val="0"/>
                  <w:divBdr>
                    <w:top w:val="none" w:sz="0" w:space="0" w:color="auto"/>
                    <w:left w:val="none" w:sz="0" w:space="0" w:color="auto"/>
                    <w:bottom w:val="none" w:sz="0" w:space="0" w:color="auto"/>
                    <w:right w:val="none" w:sz="0" w:space="0" w:color="auto"/>
                  </w:divBdr>
                  <w:divsChild>
                    <w:div w:id="1666937470">
                      <w:marLeft w:val="0"/>
                      <w:marRight w:val="0"/>
                      <w:marTop w:val="0"/>
                      <w:marBottom w:val="0"/>
                      <w:divBdr>
                        <w:top w:val="none" w:sz="0" w:space="0" w:color="auto"/>
                        <w:left w:val="none" w:sz="0" w:space="0" w:color="auto"/>
                        <w:bottom w:val="none" w:sz="0" w:space="0" w:color="auto"/>
                        <w:right w:val="none" w:sz="0" w:space="0" w:color="auto"/>
                      </w:divBdr>
                      <w:divsChild>
                        <w:div w:id="259410501">
                          <w:marLeft w:val="0"/>
                          <w:marRight w:val="0"/>
                          <w:marTop w:val="0"/>
                          <w:marBottom w:val="0"/>
                          <w:divBdr>
                            <w:top w:val="none" w:sz="0" w:space="0" w:color="auto"/>
                            <w:left w:val="none" w:sz="0" w:space="0" w:color="auto"/>
                            <w:bottom w:val="none" w:sz="0" w:space="0" w:color="auto"/>
                            <w:right w:val="none" w:sz="0" w:space="0" w:color="auto"/>
                          </w:divBdr>
                        </w:div>
                      </w:divsChild>
                    </w:div>
                    <w:div w:id="94719770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707213399">
      <w:bodyDiv w:val="1"/>
      <w:marLeft w:val="0"/>
      <w:marRight w:val="0"/>
      <w:marTop w:val="0"/>
      <w:marBottom w:val="0"/>
      <w:divBdr>
        <w:top w:val="none" w:sz="0" w:space="0" w:color="auto"/>
        <w:left w:val="none" w:sz="0" w:space="0" w:color="auto"/>
        <w:bottom w:val="none" w:sz="0" w:space="0" w:color="auto"/>
        <w:right w:val="none" w:sz="0" w:space="0" w:color="auto"/>
      </w:divBdr>
      <w:divsChild>
        <w:div w:id="1883587815">
          <w:marLeft w:val="-225"/>
          <w:marRight w:val="-225"/>
          <w:marTop w:val="0"/>
          <w:marBottom w:val="0"/>
          <w:divBdr>
            <w:top w:val="none" w:sz="0" w:space="0" w:color="auto"/>
            <w:left w:val="none" w:sz="0" w:space="0" w:color="auto"/>
            <w:bottom w:val="none" w:sz="0" w:space="0" w:color="auto"/>
            <w:right w:val="none" w:sz="0" w:space="0" w:color="auto"/>
          </w:divBdr>
        </w:div>
        <w:div w:id="921530735">
          <w:marLeft w:val="-225"/>
          <w:marRight w:val="-225"/>
          <w:marTop w:val="0"/>
          <w:marBottom w:val="0"/>
          <w:divBdr>
            <w:top w:val="none" w:sz="0" w:space="0" w:color="auto"/>
            <w:left w:val="none" w:sz="0" w:space="0" w:color="auto"/>
            <w:bottom w:val="none" w:sz="0" w:space="0" w:color="auto"/>
            <w:right w:val="none" w:sz="0" w:space="0" w:color="auto"/>
          </w:divBdr>
          <w:divsChild>
            <w:div w:id="1309213758">
              <w:marLeft w:val="0"/>
              <w:marRight w:val="0"/>
              <w:marTop w:val="0"/>
              <w:marBottom w:val="0"/>
              <w:divBdr>
                <w:top w:val="none" w:sz="0" w:space="0" w:color="auto"/>
                <w:left w:val="none" w:sz="0" w:space="0" w:color="auto"/>
                <w:bottom w:val="none" w:sz="0" w:space="0" w:color="auto"/>
                <w:right w:val="none" w:sz="0" w:space="0" w:color="auto"/>
              </w:divBdr>
              <w:divsChild>
                <w:div w:id="1594240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410021">
      <w:bodyDiv w:val="1"/>
      <w:marLeft w:val="0"/>
      <w:marRight w:val="0"/>
      <w:marTop w:val="0"/>
      <w:marBottom w:val="0"/>
      <w:divBdr>
        <w:top w:val="none" w:sz="0" w:space="0" w:color="auto"/>
        <w:left w:val="none" w:sz="0" w:space="0" w:color="auto"/>
        <w:bottom w:val="none" w:sz="0" w:space="0" w:color="auto"/>
        <w:right w:val="none" w:sz="0" w:space="0" w:color="auto"/>
      </w:divBdr>
      <w:divsChild>
        <w:div w:id="1591738585">
          <w:marLeft w:val="-225"/>
          <w:marRight w:val="-225"/>
          <w:marTop w:val="0"/>
          <w:marBottom w:val="0"/>
          <w:divBdr>
            <w:top w:val="none" w:sz="0" w:space="0" w:color="auto"/>
            <w:left w:val="none" w:sz="0" w:space="0" w:color="auto"/>
            <w:bottom w:val="none" w:sz="0" w:space="0" w:color="auto"/>
            <w:right w:val="none" w:sz="0" w:space="0" w:color="auto"/>
          </w:divBdr>
        </w:div>
        <w:div w:id="1302809821">
          <w:marLeft w:val="-225"/>
          <w:marRight w:val="-225"/>
          <w:marTop w:val="0"/>
          <w:marBottom w:val="0"/>
          <w:divBdr>
            <w:top w:val="none" w:sz="0" w:space="0" w:color="auto"/>
            <w:left w:val="none" w:sz="0" w:space="0" w:color="auto"/>
            <w:bottom w:val="none" w:sz="0" w:space="0" w:color="auto"/>
            <w:right w:val="none" w:sz="0" w:space="0" w:color="auto"/>
          </w:divBdr>
          <w:divsChild>
            <w:div w:id="721753912">
              <w:marLeft w:val="0"/>
              <w:marRight w:val="0"/>
              <w:marTop w:val="0"/>
              <w:marBottom w:val="0"/>
              <w:divBdr>
                <w:top w:val="none" w:sz="0" w:space="0" w:color="auto"/>
                <w:left w:val="none" w:sz="0" w:space="0" w:color="auto"/>
                <w:bottom w:val="none" w:sz="0" w:space="0" w:color="auto"/>
                <w:right w:val="none" w:sz="0" w:space="0" w:color="auto"/>
              </w:divBdr>
              <w:divsChild>
                <w:div w:id="1014763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288198">
      <w:bodyDiv w:val="1"/>
      <w:marLeft w:val="0"/>
      <w:marRight w:val="0"/>
      <w:marTop w:val="0"/>
      <w:marBottom w:val="0"/>
      <w:divBdr>
        <w:top w:val="none" w:sz="0" w:space="0" w:color="auto"/>
        <w:left w:val="none" w:sz="0" w:space="0" w:color="auto"/>
        <w:bottom w:val="none" w:sz="0" w:space="0" w:color="auto"/>
        <w:right w:val="none" w:sz="0" w:space="0" w:color="auto"/>
      </w:divBdr>
      <w:divsChild>
        <w:div w:id="1785349128">
          <w:marLeft w:val="-225"/>
          <w:marRight w:val="-225"/>
          <w:marTop w:val="0"/>
          <w:marBottom w:val="0"/>
          <w:divBdr>
            <w:top w:val="none" w:sz="0" w:space="0" w:color="auto"/>
            <w:left w:val="none" w:sz="0" w:space="0" w:color="auto"/>
            <w:bottom w:val="none" w:sz="0" w:space="0" w:color="auto"/>
            <w:right w:val="none" w:sz="0" w:space="0" w:color="auto"/>
          </w:divBdr>
        </w:div>
        <w:div w:id="1511722771">
          <w:marLeft w:val="-225"/>
          <w:marRight w:val="-225"/>
          <w:marTop w:val="0"/>
          <w:marBottom w:val="0"/>
          <w:divBdr>
            <w:top w:val="none" w:sz="0" w:space="0" w:color="auto"/>
            <w:left w:val="none" w:sz="0" w:space="0" w:color="auto"/>
            <w:bottom w:val="none" w:sz="0" w:space="0" w:color="auto"/>
            <w:right w:val="none" w:sz="0" w:space="0" w:color="auto"/>
          </w:divBdr>
          <w:divsChild>
            <w:div w:id="1800876278">
              <w:marLeft w:val="0"/>
              <w:marRight w:val="0"/>
              <w:marTop w:val="0"/>
              <w:marBottom w:val="0"/>
              <w:divBdr>
                <w:top w:val="none" w:sz="0" w:space="0" w:color="auto"/>
                <w:left w:val="none" w:sz="0" w:space="0" w:color="auto"/>
                <w:bottom w:val="none" w:sz="0" w:space="0" w:color="auto"/>
                <w:right w:val="none" w:sz="0" w:space="0" w:color="auto"/>
              </w:divBdr>
              <w:divsChild>
                <w:div w:id="86529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792243">
      <w:bodyDiv w:val="1"/>
      <w:marLeft w:val="0"/>
      <w:marRight w:val="0"/>
      <w:marTop w:val="0"/>
      <w:marBottom w:val="0"/>
      <w:divBdr>
        <w:top w:val="none" w:sz="0" w:space="0" w:color="auto"/>
        <w:left w:val="none" w:sz="0" w:space="0" w:color="auto"/>
        <w:bottom w:val="none" w:sz="0" w:space="0" w:color="auto"/>
        <w:right w:val="none" w:sz="0" w:space="0" w:color="auto"/>
      </w:divBdr>
      <w:divsChild>
        <w:div w:id="231670103">
          <w:marLeft w:val="-225"/>
          <w:marRight w:val="-225"/>
          <w:marTop w:val="0"/>
          <w:marBottom w:val="0"/>
          <w:divBdr>
            <w:top w:val="none" w:sz="0" w:space="0" w:color="auto"/>
            <w:left w:val="none" w:sz="0" w:space="0" w:color="auto"/>
            <w:bottom w:val="none" w:sz="0" w:space="0" w:color="auto"/>
            <w:right w:val="none" w:sz="0" w:space="0" w:color="auto"/>
          </w:divBdr>
          <w:divsChild>
            <w:div w:id="1746760876">
              <w:marLeft w:val="0"/>
              <w:marRight w:val="0"/>
              <w:marTop w:val="0"/>
              <w:marBottom w:val="0"/>
              <w:divBdr>
                <w:top w:val="none" w:sz="0" w:space="0" w:color="auto"/>
                <w:left w:val="none" w:sz="0" w:space="0" w:color="auto"/>
                <w:bottom w:val="none" w:sz="0" w:space="0" w:color="auto"/>
                <w:right w:val="none" w:sz="0" w:space="0" w:color="auto"/>
              </w:divBdr>
              <w:divsChild>
                <w:div w:id="40870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208119">
          <w:marLeft w:val="-225"/>
          <w:marRight w:val="-225"/>
          <w:marTop w:val="0"/>
          <w:marBottom w:val="0"/>
          <w:divBdr>
            <w:top w:val="none" w:sz="0" w:space="0" w:color="auto"/>
            <w:left w:val="none" w:sz="0" w:space="0" w:color="auto"/>
            <w:bottom w:val="none" w:sz="0" w:space="0" w:color="auto"/>
            <w:right w:val="none" w:sz="0" w:space="0" w:color="auto"/>
          </w:divBdr>
        </w:div>
      </w:divsChild>
    </w:div>
    <w:div w:id="1711035310">
      <w:bodyDiv w:val="1"/>
      <w:marLeft w:val="0"/>
      <w:marRight w:val="0"/>
      <w:marTop w:val="0"/>
      <w:marBottom w:val="0"/>
      <w:divBdr>
        <w:top w:val="none" w:sz="0" w:space="0" w:color="auto"/>
        <w:left w:val="none" w:sz="0" w:space="0" w:color="auto"/>
        <w:bottom w:val="none" w:sz="0" w:space="0" w:color="auto"/>
        <w:right w:val="none" w:sz="0" w:space="0" w:color="auto"/>
      </w:divBdr>
      <w:divsChild>
        <w:div w:id="785928490">
          <w:marLeft w:val="-225"/>
          <w:marRight w:val="-225"/>
          <w:marTop w:val="0"/>
          <w:marBottom w:val="0"/>
          <w:divBdr>
            <w:top w:val="none" w:sz="0" w:space="0" w:color="auto"/>
            <w:left w:val="none" w:sz="0" w:space="0" w:color="auto"/>
            <w:bottom w:val="none" w:sz="0" w:space="0" w:color="auto"/>
            <w:right w:val="none" w:sz="0" w:space="0" w:color="auto"/>
          </w:divBdr>
          <w:divsChild>
            <w:div w:id="215434910">
              <w:marLeft w:val="0"/>
              <w:marRight w:val="0"/>
              <w:marTop w:val="0"/>
              <w:marBottom w:val="0"/>
              <w:divBdr>
                <w:top w:val="none" w:sz="0" w:space="0" w:color="auto"/>
                <w:left w:val="none" w:sz="0" w:space="0" w:color="auto"/>
                <w:bottom w:val="none" w:sz="0" w:space="0" w:color="auto"/>
                <w:right w:val="none" w:sz="0" w:space="0" w:color="auto"/>
              </w:divBdr>
              <w:divsChild>
                <w:div w:id="665745497">
                  <w:marLeft w:val="0"/>
                  <w:marRight w:val="0"/>
                  <w:marTop w:val="0"/>
                  <w:marBottom w:val="0"/>
                  <w:divBdr>
                    <w:top w:val="none" w:sz="0" w:space="0" w:color="auto"/>
                    <w:left w:val="none" w:sz="0" w:space="0" w:color="auto"/>
                    <w:bottom w:val="none" w:sz="0" w:space="0" w:color="auto"/>
                    <w:right w:val="none" w:sz="0" w:space="0" w:color="auto"/>
                  </w:divBdr>
                </w:div>
                <w:div w:id="191863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295495">
          <w:marLeft w:val="-225"/>
          <w:marRight w:val="-225"/>
          <w:marTop w:val="0"/>
          <w:marBottom w:val="0"/>
          <w:divBdr>
            <w:top w:val="none" w:sz="0" w:space="0" w:color="auto"/>
            <w:left w:val="none" w:sz="0" w:space="0" w:color="auto"/>
            <w:bottom w:val="none" w:sz="0" w:space="0" w:color="auto"/>
            <w:right w:val="none" w:sz="0" w:space="0" w:color="auto"/>
          </w:divBdr>
        </w:div>
      </w:divsChild>
    </w:div>
    <w:div w:id="1711683177">
      <w:bodyDiv w:val="1"/>
      <w:marLeft w:val="0"/>
      <w:marRight w:val="0"/>
      <w:marTop w:val="0"/>
      <w:marBottom w:val="0"/>
      <w:divBdr>
        <w:top w:val="none" w:sz="0" w:space="0" w:color="auto"/>
        <w:left w:val="none" w:sz="0" w:space="0" w:color="auto"/>
        <w:bottom w:val="none" w:sz="0" w:space="0" w:color="auto"/>
        <w:right w:val="none" w:sz="0" w:space="0" w:color="auto"/>
      </w:divBdr>
      <w:divsChild>
        <w:div w:id="258955970">
          <w:marLeft w:val="0"/>
          <w:marRight w:val="0"/>
          <w:marTop w:val="315"/>
          <w:marBottom w:val="0"/>
          <w:divBdr>
            <w:top w:val="none" w:sz="0" w:space="0" w:color="auto"/>
            <w:left w:val="none" w:sz="0" w:space="0" w:color="auto"/>
            <w:bottom w:val="none" w:sz="0" w:space="0" w:color="auto"/>
            <w:right w:val="none" w:sz="0" w:space="0" w:color="auto"/>
          </w:divBdr>
          <w:divsChild>
            <w:div w:id="907694159">
              <w:marLeft w:val="0"/>
              <w:marRight w:val="0"/>
              <w:marTop w:val="0"/>
              <w:marBottom w:val="0"/>
              <w:divBdr>
                <w:top w:val="none" w:sz="0" w:space="0" w:color="auto"/>
                <w:left w:val="none" w:sz="0" w:space="0" w:color="auto"/>
                <w:bottom w:val="none" w:sz="0" w:space="0" w:color="auto"/>
                <w:right w:val="none" w:sz="0" w:space="0" w:color="auto"/>
              </w:divBdr>
            </w:div>
          </w:divsChild>
        </w:div>
        <w:div w:id="1460955909">
          <w:marLeft w:val="0"/>
          <w:marRight w:val="0"/>
          <w:marTop w:val="0"/>
          <w:marBottom w:val="0"/>
          <w:divBdr>
            <w:top w:val="none" w:sz="0" w:space="0" w:color="auto"/>
            <w:left w:val="none" w:sz="0" w:space="0" w:color="auto"/>
            <w:bottom w:val="none" w:sz="0" w:space="0" w:color="auto"/>
            <w:right w:val="none" w:sz="0" w:space="0" w:color="auto"/>
          </w:divBdr>
        </w:div>
        <w:div w:id="1941326839">
          <w:marLeft w:val="0"/>
          <w:marRight w:val="0"/>
          <w:marTop w:val="0"/>
          <w:marBottom w:val="0"/>
          <w:divBdr>
            <w:top w:val="none" w:sz="0" w:space="0" w:color="auto"/>
            <w:left w:val="none" w:sz="0" w:space="0" w:color="auto"/>
            <w:bottom w:val="none" w:sz="0" w:space="0" w:color="auto"/>
            <w:right w:val="none" w:sz="0" w:space="0" w:color="auto"/>
          </w:divBdr>
          <w:divsChild>
            <w:div w:id="36203286">
              <w:marLeft w:val="0"/>
              <w:marRight w:val="0"/>
              <w:marTop w:val="0"/>
              <w:marBottom w:val="240"/>
              <w:divBdr>
                <w:top w:val="none" w:sz="0" w:space="0" w:color="auto"/>
                <w:left w:val="none" w:sz="0" w:space="0" w:color="auto"/>
                <w:bottom w:val="none" w:sz="0" w:space="0" w:color="auto"/>
                <w:right w:val="none" w:sz="0" w:space="0" w:color="auto"/>
              </w:divBdr>
              <w:divsChild>
                <w:div w:id="717973731">
                  <w:marLeft w:val="60"/>
                  <w:marRight w:val="0"/>
                  <w:marTop w:val="0"/>
                  <w:marBottom w:val="0"/>
                  <w:divBdr>
                    <w:top w:val="none" w:sz="0" w:space="0" w:color="auto"/>
                    <w:left w:val="none" w:sz="0" w:space="0" w:color="auto"/>
                    <w:bottom w:val="none" w:sz="0" w:space="0" w:color="auto"/>
                    <w:right w:val="none" w:sz="0" w:space="0" w:color="auto"/>
                  </w:divBdr>
                </w:div>
                <w:div w:id="744109725">
                  <w:marLeft w:val="0"/>
                  <w:marRight w:val="0"/>
                  <w:marTop w:val="0"/>
                  <w:marBottom w:val="0"/>
                  <w:divBdr>
                    <w:top w:val="none" w:sz="0" w:space="0" w:color="auto"/>
                    <w:left w:val="none" w:sz="0" w:space="0" w:color="auto"/>
                    <w:bottom w:val="none" w:sz="0" w:space="0" w:color="auto"/>
                    <w:right w:val="none" w:sz="0" w:space="0" w:color="auto"/>
                  </w:divBdr>
                </w:div>
              </w:divsChild>
            </w:div>
            <w:div w:id="126669234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711949972">
      <w:bodyDiv w:val="1"/>
      <w:marLeft w:val="0"/>
      <w:marRight w:val="0"/>
      <w:marTop w:val="0"/>
      <w:marBottom w:val="0"/>
      <w:divBdr>
        <w:top w:val="none" w:sz="0" w:space="0" w:color="auto"/>
        <w:left w:val="none" w:sz="0" w:space="0" w:color="auto"/>
        <w:bottom w:val="none" w:sz="0" w:space="0" w:color="auto"/>
        <w:right w:val="none" w:sz="0" w:space="0" w:color="auto"/>
      </w:divBdr>
      <w:divsChild>
        <w:div w:id="275137743">
          <w:marLeft w:val="0"/>
          <w:marRight w:val="0"/>
          <w:marTop w:val="0"/>
          <w:marBottom w:val="0"/>
          <w:divBdr>
            <w:top w:val="none" w:sz="0" w:space="0" w:color="auto"/>
            <w:left w:val="none" w:sz="0" w:space="0" w:color="auto"/>
            <w:bottom w:val="none" w:sz="0" w:space="0" w:color="auto"/>
            <w:right w:val="none" w:sz="0" w:space="0" w:color="auto"/>
          </w:divBdr>
        </w:div>
        <w:div w:id="703552889">
          <w:marLeft w:val="0"/>
          <w:marRight w:val="0"/>
          <w:marTop w:val="0"/>
          <w:marBottom w:val="0"/>
          <w:divBdr>
            <w:top w:val="none" w:sz="0" w:space="0" w:color="auto"/>
            <w:left w:val="none" w:sz="0" w:space="0" w:color="auto"/>
            <w:bottom w:val="none" w:sz="0" w:space="0" w:color="auto"/>
            <w:right w:val="none" w:sz="0" w:space="0" w:color="auto"/>
          </w:divBdr>
          <w:divsChild>
            <w:div w:id="680814287">
              <w:marLeft w:val="0"/>
              <w:marRight w:val="0"/>
              <w:marTop w:val="0"/>
              <w:marBottom w:val="0"/>
              <w:divBdr>
                <w:top w:val="none" w:sz="0" w:space="0" w:color="auto"/>
                <w:left w:val="none" w:sz="0" w:space="0" w:color="auto"/>
                <w:bottom w:val="none" w:sz="0" w:space="0" w:color="auto"/>
                <w:right w:val="none" w:sz="0" w:space="0" w:color="auto"/>
              </w:divBdr>
              <w:divsChild>
                <w:div w:id="1648314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104500">
          <w:marLeft w:val="0"/>
          <w:marRight w:val="0"/>
          <w:marTop w:val="0"/>
          <w:marBottom w:val="0"/>
          <w:divBdr>
            <w:top w:val="none" w:sz="0" w:space="0" w:color="auto"/>
            <w:left w:val="none" w:sz="0" w:space="0" w:color="auto"/>
            <w:bottom w:val="none" w:sz="0" w:space="0" w:color="auto"/>
            <w:right w:val="none" w:sz="0" w:space="0" w:color="auto"/>
          </w:divBdr>
          <w:divsChild>
            <w:div w:id="916404140">
              <w:marLeft w:val="0"/>
              <w:marRight w:val="0"/>
              <w:marTop w:val="0"/>
              <w:marBottom w:val="0"/>
              <w:divBdr>
                <w:top w:val="none" w:sz="0" w:space="0" w:color="auto"/>
                <w:left w:val="none" w:sz="0" w:space="0" w:color="auto"/>
                <w:bottom w:val="none" w:sz="0" w:space="0" w:color="auto"/>
                <w:right w:val="none" w:sz="0" w:space="0" w:color="auto"/>
              </w:divBdr>
              <w:divsChild>
                <w:div w:id="1919318313">
                  <w:marLeft w:val="0"/>
                  <w:marRight w:val="0"/>
                  <w:marTop w:val="0"/>
                  <w:marBottom w:val="0"/>
                  <w:divBdr>
                    <w:top w:val="none" w:sz="0" w:space="0" w:color="auto"/>
                    <w:left w:val="none" w:sz="0" w:space="0" w:color="auto"/>
                    <w:bottom w:val="none" w:sz="0" w:space="0" w:color="auto"/>
                    <w:right w:val="none" w:sz="0" w:space="0" w:color="auto"/>
                  </w:divBdr>
                </w:div>
              </w:divsChild>
            </w:div>
            <w:div w:id="1745954530">
              <w:marLeft w:val="0"/>
              <w:marRight w:val="0"/>
              <w:marTop w:val="0"/>
              <w:marBottom w:val="0"/>
              <w:divBdr>
                <w:top w:val="none" w:sz="0" w:space="0" w:color="auto"/>
                <w:left w:val="none" w:sz="0" w:space="0" w:color="auto"/>
                <w:bottom w:val="none" w:sz="0" w:space="0" w:color="auto"/>
                <w:right w:val="none" w:sz="0" w:space="0" w:color="auto"/>
              </w:divBdr>
              <w:divsChild>
                <w:div w:id="34158408">
                  <w:marLeft w:val="0"/>
                  <w:marRight w:val="0"/>
                  <w:marTop w:val="0"/>
                  <w:marBottom w:val="0"/>
                  <w:divBdr>
                    <w:top w:val="none" w:sz="0" w:space="0" w:color="auto"/>
                    <w:left w:val="none" w:sz="0" w:space="0" w:color="auto"/>
                    <w:bottom w:val="none" w:sz="0" w:space="0" w:color="auto"/>
                    <w:right w:val="none" w:sz="0" w:space="0" w:color="auto"/>
                  </w:divBdr>
                  <w:divsChild>
                    <w:div w:id="126006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518033">
          <w:marLeft w:val="0"/>
          <w:marRight w:val="0"/>
          <w:marTop w:val="0"/>
          <w:marBottom w:val="0"/>
          <w:divBdr>
            <w:top w:val="none" w:sz="0" w:space="0" w:color="auto"/>
            <w:left w:val="none" w:sz="0" w:space="0" w:color="auto"/>
            <w:bottom w:val="none" w:sz="0" w:space="0" w:color="auto"/>
            <w:right w:val="none" w:sz="0" w:space="0" w:color="auto"/>
          </w:divBdr>
          <w:divsChild>
            <w:div w:id="682897915">
              <w:marLeft w:val="0"/>
              <w:marRight w:val="0"/>
              <w:marTop w:val="0"/>
              <w:marBottom w:val="0"/>
              <w:divBdr>
                <w:top w:val="none" w:sz="0" w:space="0" w:color="auto"/>
                <w:left w:val="none" w:sz="0" w:space="0" w:color="auto"/>
                <w:bottom w:val="none" w:sz="0" w:space="0" w:color="auto"/>
                <w:right w:val="none" w:sz="0" w:space="0" w:color="auto"/>
              </w:divBdr>
              <w:divsChild>
                <w:div w:id="1035228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917352">
      <w:bodyDiv w:val="1"/>
      <w:marLeft w:val="0"/>
      <w:marRight w:val="0"/>
      <w:marTop w:val="0"/>
      <w:marBottom w:val="0"/>
      <w:divBdr>
        <w:top w:val="none" w:sz="0" w:space="0" w:color="auto"/>
        <w:left w:val="none" w:sz="0" w:space="0" w:color="auto"/>
        <w:bottom w:val="none" w:sz="0" w:space="0" w:color="auto"/>
        <w:right w:val="none" w:sz="0" w:space="0" w:color="auto"/>
      </w:divBdr>
      <w:divsChild>
        <w:div w:id="67269222">
          <w:marLeft w:val="0"/>
          <w:marRight w:val="0"/>
          <w:marTop w:val="0"/>
          <w:marBottom w:val="0"/>
          <w:divBdr>
            <w:top w:val="none" w:sz="0" w:space="0" w:color="auto"/>
            <w:left w:val="none" w:sz="0" w:space="0" w:color="auto"/>
            <w:bottom w:val="none" w:sz="0" w:space="0" w:color="auto"/>
            <w:right w:val="none" w:sz="0" w:space="0" w:color="auto"/>
          </w:divBdr>
          <w:divsChild>
            <w:div w:id="2035570774">
              <w:marLeft w:val="0"/>
              <w:marRight w:val="0"/>
              <w:marTop w:val="300"/>
              <w:marBottom w:val="0"/>
              <w:divBdr>
                <w:top w:val="none" w:sz="0" w:space="0" w:color="auto"/>
                <w:left w:val="none" w:sz="0" w:space="0" w:color="auto"/>
                <w:bottom w:val="none" w:sz="0" w:space="0" w:color="auto"/>
                <w:right w:val="none" w:sz="0" w:space="0" w:color="auto"/>
              </w:divBdr>
              <w:divsChild>
                <w:div w:id="272902407">
                  <w:marLeft w:val="0"/>
                  <w:marRight w:val="206"/>
                  <w:marTop w:val="0"/>
                  <w:marBottom w:val="0"/>
                  <w:divBdr>
                    <w:top w:val="none" w:sz="0" w:space="0" w:color="auto"/>
                    <w:left w:val="none" w:sz="0" w:space="0" w:color="auto"/>
                    <w:bottom w:val="none" w:sz="0" w:space="0" w:color="auto"/>
                    <w:right w:val="none" w:sz="0" w:space="0" w:color="auto"/>
                  </w:divBdr>
                  <w:divsChild>
                    <w:div w:id="640964694">
                      <w:marLeft w:val="0"/>
                      <w:marRight w:val="0"/>
                      <w:marTop w:val="0"/>
                      <w:marBottom w:val="225"/>
                      <w:divBdr>
                        <w:top w:val="none" w:sz="0" w:space="0" w:color="auto"/>
                        <w:left w:val="none" w:sz="0" w:space="0" w:color="auto"/>
                        <w:bottom w:val="none" w:sz="0" w:space="0" w:color="auto"/>
                        <w:right w:val="none" w:sz="0" w:space="0" w:color="auto"/>
                      </w:divBdr>
                      <w:divsChild>
                        <w:div w:id="87046252">
                          <w:marLeft w:val="0"/>
                          <w:marRight w:val="0"/>
                          <w:marTop w:val="0"/>
                          <w:marBottom w:val="0"/>
                          <w:divBdr>
                            <w:top w:val="none" w:sz="0" w:space="0" w:color="auto"/>
                            <w:left w:val="none" w:sz="0" w:space="0" w:color="auto"/>
                            <w:bottom w:val="none" w:sz="0" w:space="0" w:color="auto"/>
                            <w:right w:val="none" w:sz="0" w:space="0" w:color="auto"/>
                          </w:divBdr>
                          <w:divsChild>
                            <w:div w:id="615065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7007091">
          <w:marLeft w:val="0"/>
          <w:marRight w:val="0"/>
          <w:marTop w:val="0"/>
          <w:marBottom w:val="0"/>
          <w:divBdr>
            <w:top w:val="none" w:sz="0" w:space="0" w:color="auto"/>
            <w:left w:val="none" w:sz="0" w:space="0" w:color="auto"/>
            <w:bottom w:val="none" w:sz="0" w:space="0" w:color="auto"/>
            <w:right w:val="none" w:sz="0" w:space="0" w:color="auto"/>
          </w:divBdr>
          <w:divsChild>
            <w:div w:id="662781605">
              <w:marLeft w:val="0"/>
              <w:marRight w:val="0"/>
              <w:marTop w:val="300"/>
              <w:marBottom w:val="0"/>
              <w:divBdr>
                <w:top w:val="none" w:sz="0" w:space="0" w:color="auto"/>
                <w:left w:val="none" w:sz="0" w:space="0" w:color="auto"/>
                <w:bottom w:val="none" w:sz="0" w:space="0" w:color="auto"/>
                <w:right w:val="none" w:sz="0" w:space="0" w:color="auto"/>
              </w:divBdr>
              <w:divsChild>
                <w:div w:id="1104884353">
                  <w:marLeft w:val="0"/>
                  <w:marRight w:val="0"/>
                  <w:marTop w:val="0"/>
                  <w:marBottom w:val="0"/>
                  <w:divBdr>
                    <w:top w:val="none" w:sz="0" w:space="0" w:color="auto"/>
                    <w:left w:val="none" w:sz="0" w:space="0" w:color="auto"/>
                    <w:bottom w:val="none" w:sz="0" w:space="0" w:color="auto"/>
                    <w:right w:val="none" w:sz="0" w:space="0" w:color="auto"/>
                  </w:divBdr>
                  <w:divsChild>
                    <w:div w:id="899831095">
                      <w:marLeft w:val="225"/>
                      <w:marRight w:val="225"/>
                      <w:marTop w:val="0"/>
                      <w:marBottom w:val="0"/>
                      <w:divBdr>
                        <w:top w:val="none" w:sz="0" w:space="0" w:color="auto"/>
                        <w:left w:val="none" w:sz="0" w:space="0" w:color="auto"/>
                        <w:bottom w:val="none" w:sz="0" w:space="0" w:color="auto"/>
                        <w:right w:val="none" w:sz="0" w:space="0" w:color="auto"/>
                      </w:divBdr>
                      <w:divsChild>
                        <w:div w:id="2112313875">
                          <w:marLeft w:val="0"/>
                          <w:marRight w:val="0"/>
                          <w:marTop w:val="0"/>
                          <w:marBottom w:val="0"/>
                          <w:divBdr>
                            <w:top w:val="none" w:sz="0" w:space="0" w:color="auto"/>
                            <w:left w:val="none" w:sz="0" w:space="0" w:color="auto"/>
                            <w:bottom w:val="none" w:sz="0" w:space="0" w:color="auto"/>
                            <w:right w:val="none" w:sz="0" w:space="0" w:color="auto"/>
                          </w:divBdr>
                          <w:divsChild>
                            <w:div w:id="1697341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4385251">
      <w:bodyDiv w:val="1"/>
      <w:marLeft w:val="0"/>
      <w:marRight w:val="0"/>
      <w:marTop w:val="0"/>
      <w:marBottom w:val="0"/>
      <w:divBdr>
        <w:top w:val="none" w:sz="0" w:space="0" w:color="auto"/>
        <w:left w:val="none" w:sz="0" w:space="0" w:color="auto"/>
        <w:bottom w:val="none" w:sz="0" w:space="0" w:color="auto"/>
        <w:right w:val="none" w:sz="0" w:space="0" w:color="auto"/>
      </w:divBdr>
      <w:divsChild>
        <w:div w:id="1132137241">
          <w:marLeft w:val="-150"/>
          <w:marRight w:val="-150"/>
          <w:marTop w:val="0"/>
          <w:marBottom w:val="0"/>
          <w:divBdr>
            <w:top w:val="none" w:sz="0" w:space="0" w:color="auto"/>
            <w:left w:val="none" w:sz="0" w:space="0" w:color="auto"/>
            <w:bottom w:val="none" w:sz="0" w:space="0" w:color="auto"/>
            <w:right w:val="none" w:sz="0" w:space="0" w:color="auto"/>
          </w:divBdr>
          <w:divsChild>
            <w:div w:id="1256284589">
              <w:marLeft w:val="0"/>
              <w:marRight w:val="0"/>
              <w:marTop w:val="0"/>
              <w:marBottom w:val="0"/>
              <w:divBdr>
                <w:top w:val="none" w:sz="0" w:space="0" w:color="auto"/>
                <w:left w:val="none" w:sz="0" w:space="0" w:color="auto"/>
                <w:bottom w:val="none" w:sz="0" w:space="0" w:color="auto"/>
                <w:right w:val="none" w:sz="0" w:space="0" w:color="auto"/>
              </w:divBdr>
              <w:divsChild>
                <w:div w:id="363092265">
                  <w:marLeft w:val="0"/>
                  <w:marRight w:val="0"/>
                  <w:marTop w:val="0"/>
                  <w:marBottom w:val="0"/>
                  <w:divBdr>
                    <w:top w:val="none" w:sz="0" w:space="0" w:color="auto"/>
                    <w:left w:val="none" w:sz="0" w:space="0" w:color="auto"/>
                    <w:bottom w:val="none" w:sz="0" w:space="0" w:color="auto"/>
                    <w:right w:val="none" w:sz="0" w:space="0" w:color="auto"/>
                  </w:divBdr>
                  <w:divsChild>
                    <w:div w:id="1661548">
                      <w:marLeft w:val="0"/>
                      <w:marRight w:val="0"/>
                      <w:marTop w:val="0"/>
                      <w:marBottom w:val="0"/>
                      <w:divBdr>
                        <w:top w:val="none" w:sz="0" w:space="0" w:color="auto"/>
                        <w:left w:val="none" w:sz="0" w:space="0" w:color="auto"/>
                        <w:bottom w:val="none" w:sz="0" w:space="0" w:color="auto"/>
                        <w:right w:val="none" w:sz="0" w:space="0" w:color="auto"/>
                      </w:divBdr>
                    </w:div>
                  </w:divsChild>
                </w:div>
                <w:div w:id="1577517832">
                  <w:marLeft w:val="0"/>
                  <w:marRight w:val="0"/>
                  <w:marTop w:val="0"/>
                  <w:marBottom w:val="0"/>
                  <w:divBdr>
                    <w:top w:val="none" w:sz="0" w:space="0" w:color="auto"/>
                    <w:left w:val="none" w:sz="0" w:space="0" w:color="auto"/>
                    <w:bottom w:val="none" w:sz="0" w:space="0" w:color="auto"/>
                    <w:right w:val="none" w:sz="0" w:space="0" w:color="auto"/>
                  </w:divBdr>
                  <w:divsChild>
                    <w:div w:id="304241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73296">
          <w:marLeft w:val="-150"/>
          <w:marRight w:val="-150"/>
          <w:marTop w:val="0"/>
          <w:marBottom w:val="0"/>
          <w:divBdr>
            <w:top w:val="none" w:sz="0" w:space="0" w:color="auto"/>
            <w:left w:val="none" w:sz="0" w:space="0" w:color="auto"/>
            <w:bottom w:val="none" w:sz="0" w:space="0" w:color="auto"/>
            <w:right w:val="none" w:sz="0" w:space="0" w:color="auto"/>
          </w:divBdr>
          <w:divsChild>
            <w:div w:id="569073942">
              <w:marLeft w:val="0"/>
              <w:marRight w:val="0"/>
              <w:marTop w:val="0"/>
              <w:marBottom w:val="0"/>
              <w:divBdr>
                <w:top w:val="none" w:sz="0" w:space="0" w:color="auto"/>
                <w:left w:val="none" w:sz="0" w:space="0" w:color="auto"/>
                <w:bottom w:val="none" w:sz="0" w:space="0" w:color="auto"/>
                <w:right w:val="none" w:sz="0" w:space="0" w:color="auto"/>
              </w:divBdr>
              <w:divsChild>
                <w:div w:id="727609456">
                  <w:marLeft w:val="0"/>
                  <w:marRight w:val="0"/>
                  <w:marTop w:val="0"/>
                  <w:marBottom w:val="0"/>
                  <w:divBdr>
                    <w:top w:val="none" w:sz="0" w:space="0" w:color="auto"/>
                    <w:left w:val="none" w:sz="0" w:space="0" w:color="auto"/>
                    <w:bottom w:val="none" w:sz="0" w:space="0" w:color="auto"/>
                    <w:right w:val="none" w:sz="0" w:space="0" w:color="auto"/>
                  </w:divBdr>
                  <w:divsChild>
                    <w:div w:id="1008367524">
                      <w:marLeft w:val="0"/>
                      <w:marRight w:val="0"/>
                      <w:marTop w:val="0"/>
                      <w:marBottom w:val="0"/>
                      <w:divBdr>
                        <w:top w:val="none" w:sz="0" w:space="0" w:color="auto"/>
                        <w:left w:val="none" w:sz="0" w:space="0" w:color="auto"/>
                        <w:bottom w:val="none" w:sz="0" w:space="0" w:color="auto"/>
                        <w:right w:val="none" w:sz="0" w:space="0" w:color="auto"/>
                      </w:divBdr>
                    </w:div>
                    <w:div w:id="377626110">
                      <w:marLeft w:val="0"/>
                      <w:marRight w:val="0"/>
                      <w:marTop w:val="0"/>
                      <w:marBottom w:val="0"/>
                      <w:divBdr>
                        <w:top w:val="none" w:sz="0" w:space="0" w:color="auto"/>
                        <w:left w:val="none" w:sz="0" w:space="0" w:color="auto"/>
                        <w:bottom w:val="none" w:sz="0" w:space="0" w:color="auto"/>
                        <w:right w:val="none" w:sz="0" w:space="0" w:color="auto"/>
                      </w:divBdr>
                      <w:divsChild>
                        <w:div w:id="419447379">
                          <w:marLeft w:val="0"/>
                          <w:marRight w:val="0"/>
                          <w:marTop w:val="0"/>
                          <w:marBottom w:val="0"/>
                          <w:divBdr>
                            <w:top w:val="none" w:sz="0" w:space="0" w:color="auto"/>
                            <w:left w:val="none" w:sz="0" w:space="0" w:color="auto"/>
                            <w:bottom w:val="none" w:sz="0" w:space="0" w:color="auto"/>
                            <w:right w:val="none" w:sz="0" w:space="0" w:color="auto"/>
                          </w:divBdr>
                          <w:divsChild>
                            <w:div w:id="1828549628">
                              <w:marLeft w:val="0"/>
                              <w:marRight w:val="0"/>
                              <w:marTop w:val="0"/>
                              <w:marBottom w:val="0"/>
                              <w:divBdr>
                                <w:top w:val="none" w:sz="0" w:space="0" w:color="auto"/>
                                <w:left w:val="none" w:sz="0" w:space="0" w:color="auto"/>
                                <w:bottom w:val="none" w:sz="0" w:space="0" w:color="auto"/>
                                <w:right w:val="none" w:sz="0" w:space="0" w:color="auto"/>
                              </w:divBdr>
                            </w:div>
                            <w:div w:id="2108573908">
                              <w:marLeft w:val="0"/>
                              <w:marRight w:val="0"/>
                              <w:marTop w:val="0"/>
                              <w:marBottom w:val="0"/>
                              <w:divBdr>
                                <w:top w:val="none" w:sz="0" w:space="0" w:color="auto"/>
                                <w:left w:val="none" w:sz="0" w:space="0" w:color="auto"/>
                                <w:bottom w:val="none" w:sz="0" w:space="0" w:color="auto"/>
                                <w:right w:val="none" w:sz="0" w:space="0" w:color="auto"/>
                              </w:divBdr>
                            </w:div>
                            <w:div w:id="2019690959">
                              <w:marLeft w:val="0"/>
                              <w:marRight w:val="0"/>
                              <w:marTop w:val="0"/>
                              <w:marBottom w:val="0"/>
                              <w:divBdr>
                                <w:top w:val="none" w:sz="0" w:space="0" w:color="auto"/>
                                <w:left w:val="none" w:sz="0" w:space="0" w:color="auto"/>
                                <w:bottom w:val="none" w:sz="0" w:space="0" w:color="auto"/>
                                <w:right w:val="none" w:sz="0" w:space="0" w:color="auto"/>
                              </w:divBdr>
                            </w:div>
                            <w:div w:id="1578855571">
                              <w:marLeft w:val="0"/>
                              <w:marRight w:val="0"/>
                              <w:marTop w:val="0"/>
                              <w:marBottom w:val="0"/>
                              <w:divBdr>
                                <w:top w:val="none" w:sz="0" w:space="0" w:color="auto"/>
                                <w:left w:val="none" w:sz="0" w:space="0" w:color="auto"/>
                                <w:bottom w:val="none" w:sz="0" w:space="0" w:color="auto"/>
                                <w:right w:val="none" w:sz="0" w:space="0" w:color="auto"/>
                              </w:divBdr>
                            </w:div>
                            <w:div w:id="103986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5055007">
              <w:marLeft w:val="0"/>
              <w:marRight w:val="0"/>
              <w:marTop w:val="0"/>
              <w:marBottom w:val="0"/>
              <w:divBdr>
                <w:top w:val="none" w:sz="0" w:space="0" w:color="auto"/>
                <w:left w:val="none" w:sz="0" w:space="0" w:color="auto"/>
                <w:bottom w:val="none" w:sz="0" w:space="0" w:color="auto"/>
                <w:right w:val="none" w:sz="0" w:space="0" w:color="auto"/>
              </w:divBdr>
              <w:divsChild>
                <w:div w:id="1952390854">
                  <w:marLeft w:val="0"/>
                  <w:marRight w:val="0"/>
                  <w:marTop w:val="0"/>
                  <w:marBottom w:val="0"/>
                  <w:divBdr>
                    <w:top w:val="none" w:sz="0" w:space="0" w:color="auto"/>
                    <w:left w:val="none" w:sz="0" w:space="0" w:color="auto"/>
                    <w:bottom w:val="none" w:sz="0" w:space="0" w:color="auto"/>
                    <w:right w:val="none" w:sz="0" w:space="0" w:color="auto"/>
                  </w:divBdr>
                  <w:divsChild>
                    <w:div w:id="2126581623">
                      <w:marLeft w:val="0"/>
                      <w:marRight w:val="0"/>
                      <w:marTop w:val="0"/>
                      <w:marBottom w:val="0"/>
                      <w:divBdr>
                        <w:top w:val="none" w:sz="0" w:space="0" w:color="auto"/>
                        <w:left w:val="none" w:sz="0" w:space="0" w:color="auto"/>
                        <w:bottom w:val="none" w:sz="0" w:space="0" w:color="auto"/>
                        <w:right w:val="none" w:sz="0" w:space="0" w:color="auto"/>
                      </w:divBdr>
                      <w:divsChild>
                        <w:div w:id="1001199791">
                          <w:marLeft w:val="0"/>
                          <w:marRight w:val="0"/>
                          <w:marTop w:val="0"/>
                          <w:marBottom w:val="0"/>
                          <w:divBdr>
                            <w:top w:val="none" w:sz="0" w:space="0" w:color="auto"/>
                            <w:left w:val="none" w:sz="0" w:space="0" w:color="auto"/>
                            <w:bottom w:val="none" w:sz="0" w:space="0" w:color="auto"/>
                            <w:right w:val="none" w:sz="0" w:space="0" w:color="auto"/>
                          </w:divBdr>
                        </w:div>
                      </w:divsChild>
                    </w:div>
                    <w:div w:id="1197112322">
                      <w:marLeft w:val="0"/>
                      <w:marRight w:val="0"/>
                      <w:marTop w:val="0"/>
                      <w:marBottom w:val="450"/>
                      <w:divBdr>
                        <w:top w:val="none" w:sz="0" w:space="0" w:color="auto"/>
                        <w:left w:val="none" w:sz="0" w:space="0" w:color="auto"/>
                        <w:bottom w:val="none" w:sz="0" w:space="0" w:color="auto"/>
                        <w:right w:val="none" w:sz="0" w:space="0" w:color="auto"/>
                      </w:divBdr>
                    </w:div>
                    <w:div w:id="169804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5083550">
      <w:bodyDiv w:val="1"/>
      <w:marLeft w:val="0"/>
      <w:marRight w:val="0"/>
      <w:marTop w:val="0"/>
      <w:marBottom w:val="0"/>
      <w:divBdr>
        <w:top w:val="none" w:sz="0" w:space="0" w:color="auto"/>
        <w:left w:val="none" w:sz="0" w:space="0" w:color="auto"/>
        <w:bottom w:val="none" w:sz="0" w:space="0" w:color="auto"/>
        <w:right w:val="none" w:sz="0" w:space="0" w:color="auto"/>
      </w:divBdr>
      <w:divsChild>
        <w:div w:id="219756916">
          <w:marLeft w:val="0"/>
          <w:marRight w:val="0"/>
          <w:marTop w:val="0"/>
          <w:marBottom w:val="0"/>
          <w:divBdr>
            <w:top w:val="none" w:sz="0" w:space="0" w:color="auto"/>
            <w:left w:val="none" w:sz="0" w:space="0" w:color="auto"/>
            <w:bottom w:val="none" w:sz="0" w:space="0" w:color="auto"/>
            <w:right w:val="none" w:sz="0" w:space="0" w:color="auto"/>
          </w:divBdr>
        </w:div>
        <w:div w:id="1439107195">
          <w:marLeft w:val="0"/>
          <w:marRight w:val="0"/>
          <w:marTop w:val="0"/>
          <w:marBottom w:val="0"/>
          <w:divBdr>
            <w:top w:val="none" w:sz="0" w:space="0" w:color="auto"/>
            <w:left w:val="none" w:sz="0" w:space="0" w:color="auto"/>
            <w:bottom w:val="none" w:sz="0" w:space="0" w:color="auto"/>
            <w:right w:val="none" w:sz="0" w:space="0" w:color="auto"/>
          </w:divBdr>
          <w:divsChild>
            <w:div w:id="1416049603">
              <w:marLeft w:val="0"/>
              <w:marRight w:val="0"/>
              <w:marTop w:val="0"/>
              <w:marBottom w:val="0"/>
              <w:divBdr>
                <w:top w:val="none" w:sz="0" w:space="0" w:color="auto"/>
                <w:left w:val="none" w:sz="0" w:space="0" w:color="auto"/>
                <w:bottom w:val="none" w:sz="0" w:space="0" w:color="auto"/>
                <w:right w:val="none" w:sz="0" w:space="0" w:color="auto"/>
              </w:divBdr>
              <w:divsChild>
                <w:div w:id="1302803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5348850">
      <w:bodyDiv w:val="1"/>
      <w:marLeft w:val="0"/>
      <w:marRight w:val="0"/>
      <w:marTop w:val="0"/>
      <w:marBottom w:val="0"/>
      <w:divBdr>
        <w:top w:val="none" w:sz="0" w:space="0" w:color="auto"/>
        <w:left w:val="none" w:sz="0" w:space="0" w:color="auto"/>
        <w:bottom w:val="none" w:sz="0" w:space="0" w:color="auto"/>
        <w:right w:val="none" w:sz="0" w:space="0" w:color="auto"/>
      </w:divBdr>
      <w:divsChild>
        <w:div w:id="1737124347">
          <w:marLeft w:val="-225"/>
          <w:marRight w:val="-225"/>
          <w:marTop w:val="0"/>
          <w:marBottom w:val="0"/>
          <w:divBdr>
            <w:top w:val="none" w:sz="0" w:space="0" w:color="auto"/>
            <w:left w:val="none" w:sz="0" w:space="0" w:color="auto"/>
            <w:bottom w:val="none" w:sz="0" w:space="0" w:color="auto"/>
            <w:right w:val="none" w:sz="0" w:space="0" w:color="auto"/>
          </w:divBdr>
          <w:divsChild>
            <w:div w:id="787241693">
              <w:marLeft w:val="0"/>
              <w:marRight w:val="0"/>
              <w:marTop w:val="0"/>
              <w:marBottom w:val="0"/>
              <w:divBdr>
                <w:top w:val="none" w:sz="0" w:space="0" w:color="auto"/>
                <w:left w:val="none" w:sz="0" w:space="0" w:color="auto"/>
                <w:bottom w:val="none" w:sz="0" w:space="0" w:color="auto"/>
                <w:right w:val="none" w:sz="0" w:space="0" w:color="auto"/>
              </w:divBdr>
              <w:divsChild>
                <w:div w:id="1690638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512960">
          <w:marLeft w:val="-225"/>
          <w:marRight w:val="-225"/>
          <w:marTop w:val="0"/>
          <w:marBottom w:val="0"/>
          <w:divBdr>
            <w:top w:val="none" w:sz="0" w:space="0" w:color="auto"/>
            <w:left w:val="none" w:sz="0" w:space="0" w:color="auto"/>
            <w:bottom w:val="none" w:sz="0" w:space="0" w:color="auto"/>
            <w:right w:val="none" w:sz="0" w:space="0" w:color="auto"/>
          </w:divBdr>
        </w:div>
      </w:divsChild>
    </w:div>
    <w:div w:id="1715424445">
      <w:bodyDiv w:val="1"/>
      <w:marLeft w:val="0"/>
      <w:marRight w:val="0"/>
      <w:marTop w:val="0"/>
      <w:marBottom w:val="0"/>
      <w:divBdr>
        <w:top w:val="none" w:sz="0" w:space="0" w:color="auto"/>
        <w:left w:val="none" w:sz="0" w:space="0" w:color="auto"/>
        <w:bottom w:val="none" w:sz="0" w:space="0" w:color="auto"/>
        <w:right w:val="none" w:sz="0" w:space="0" w:color="auto"/>
      </w:divBdr>
      <w:divsChild>
        <w:div w:id="619457032">
          <w:marLeft w:val="0"/>
          <w:marRight w:val="0"/>
          <w:marTop w:val="0"/>
          <w:marBottom w:val="0"/>
          <w:divBdr>
            <w:top w:val="none" w:sz="0" w:space="0" w:color="auto"/>
            <w:left w:val="none" w:sz="0" w:space="0" w:color="auto"/>
            <w:bottom w:val="none" w:sz="0" w:space="0" w:color="auto"/>
            <w:right w:val="none" w:sz="0" w:space="0" w:color="auto"/>
          </w:divBdr>
          <w:divsChild>
            <w:div w:id="124592607">
              <w:marLeft w:val="0"/>
              <w:marRight w:val="0"/>
              <w:marTop w:val="0"/>
              <w:marBottom w:val="240"/>
              <w:divBdr>
                <w:top w:val="none" w:sz="0" w:space="0" w:color="auto"/>
                <w:left w:val="none" w:sz="0" w:space="0" w:color="auto"/>
                <w:bottom w:val="none" w:sz="0" w:space="0" w:color="auto"/>
                <w:right w:val="none" w:sz="0" w:space="0" w:color="auto"/>
              </w:divBdr>
              <w:divsChild>
                <w:div w:id="870384753">
                  <w:marLeft w:val="0"/>
                  <w:marRight w:val="0"/>
                  <w:marTop w:val="0"/>
                  <w:marBottom w:val="0"/>
                  <w:divBdr>
                    <w:top w:val="none" w:sz="0" w:space="0" w:color="auto"/>
                    <w:left w:val="none" w:sz="0" w:space="0" w:color="auto"/>
                    <w:bottom w:val="none" w:sz="0" w:space="0" w:color="auto"/>
                    <w:right w:val="none" w:sz="0" w:space="0" w:color="auto"/>
                  </w:divBdr>
                </w:div>
                <w:div w:id="1710033894">
                  <w:marLeft w:val="60"/>
                  <w:marRight w:val="0"/>
                  <w:marTop w:val="0"/>
                  <w:marBottom w:val="0"/>
                  <w:divBdr>
                    <w:top w:val="none" w:sz="0" w:space="0" w:color="auto"/>
                    <w:left w:val="none" w:sz="0" w:space="0" w:color="auto"/>
                    <w:bottom w:val="none" w:sz="0" w:space="0" w:color="auto"/>
                    <w:right w:val="none" w:sz="0" w:space="0" w:color="auto"/>
                  </w:divBdr>
                </w:div>
              </w:divsChild>
            </w:div>
            <w:div w:id="187765689">
              <w:marLeft w:val="0"/>
              <w:marRight w:val="0"/>
              <w:marTop w:val="0"/>
              <w:marBottom w:val="225"/>
              <w:divBdr>
                <w:top w:val="none" w:sz="0" w:space="0" w:color="auto"/>
                <w:left w:val="none" w:sz="0" w:space="0" w:color="auto"/>
                <w:bottom w:val="none" w:sz="0" w:space="0" w:color="auto"/>
                <w:right w:val="none" w:sz="0" w:space="0" w:color="auto"/>
              </w:divBdr>
            </w:div>
          </w:divsChild>
        </w:div>
        <w:div w:id="55201829">
          <w:marLeft w:val="0"/>
          <w:marRight w:val="0"/>
          <w:marTop w:val="0"/>
          <w:marBottom w:val="0"/>
          <w:divBdr>
            <w:top w:val="none" w:sz="0" w:space="0" w:color="auto"/>
            <w:left w:val="none" w:sz="0" w:space="0" w:color="auto"/>
            <w:bottom w:val="none" w:sz="0" w:space="0" w:color="auto"/>
            <w:right w:val="none" w:sz="0" w:space="0" w:color="auto"/>
          </w:divBdr>
        </w:div>
        <w:div w:id="929235263">
          <w:marLeft w:val="0"/>
          <w:marRight w:val="0"/>
          <w:marTop w:val="315"/>
          <w:marBottom w:val="0"/>
          <w:divBdr>
            <w:top w:val="none" w:sz="0" w:space="0" w:color="auto"/>
            <w:left w:val="none" w:sz="0" w:space="0" w:color="auto"/>
            <w:bottom w:val="none" w:sz="0" w:space="0" w:color="auto"/>
            <w:right w:val="none" w:sz="0" w:space="0" w:color="auto"/>
          </w:divBdr>
          <w:divsChild>
            <w:div w:id="1107892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813400">
      <w:bodyDiv w:val="1"/>
      <w:marLeft w:val="0"/>
      <w:marRight w:val="0"/>
      <w:marTop w:val="0"/>
      <w:marBottom w:val="0"/>
      <w:divBdr>
        <w:top w:val="none" w:sz="0" w:space="0" w:color="auto"/>
        <w:left w:val="none" w:sz="0" w:space="0" w:color="auto"/>
        <w:bottom w:val="none" w:sz="0" w:space="0" w:color="auto"/>
        <w:right w:val="none" w:sz="0" w:space="0" w:color="auto"/>
      </w:divBdr>
      <w:divsChild>
        <w:div w:id="316031023">
          <w:marLeft w:val="-150"/>
          <w:marRight w:val="-150"/>
          <w:marTop w:val="0"/>
          <w:marBottom w:val="0"/>
          <w:divBdr>
            <w:top w:val="none" w:sz="0" w:space="0" w:color="auto"/>
            <w:left w:val="none" w:sz="0" w:space="0" w:color="auto"/>
            <w:bottom w:val="none" w:sz="0" w:space="0" w:color="auto"/>
            <w:right w:val="none" w:sz="0" w:space="0" w:color="auto"/>
          </w:divBdr>
          <w:divsChild>
            <w:div w:id="54816973">
              <w:marLeft w:val="0"/>
              <w:marRight w:val="0"/>
              <w:marTop w:val="0"/>
              <w:marBottom w:val="0"/>
              <w:divBdr>
                <w:top w:val="none" w:sz="0" w:space="0" w:color="auto"/>
                <w:left w:val="none" w:sz="0" w:space="0" w:color="auto"/>
                <w:bottom w:val="none" w:sz="0" w:space="0" w:color="auto"/>
                <w:right w:val="none" w:sz="0" w:space="0" w:color="auto"/>
              </w:divBdr>
              <w:divsChild>
                <w:div w:id="1520464404">
                  <w:marLeft w:val="0"/>
                  <w:marRight w:val="0"/>
                  <w:marTop w:val="0"/>
                  <w:marBottom w:val="0"/>
                  <w:divBdr>
                    <w:top w:val="none" w:sz="0" w:space="0" w:color="auto"/>
                    <w:left w:val="none" w:sz="0" w:space="0" w:color="auto"/>
                    <w:bottom w:val="none" w:sz="0" w:space="0" w:color="auto"/>
                    <w:right w:val="none" w:sz="0" w:space="0" w:color="auto"/>
                  </w:divBdr>
                  <w:divsChild>
                    <w:div w:id="168565344">
                      <w:marLeft w:val="0"/>
                      <w:marRight w:val="0"/>
                      <w:marTop w:val="0"/>
                      <w:marBottom w:val="450"/>
                      <w:divBdr>
                        <w:top w:val="none" w:sz="0" w:space="0" w:color="auto"/>
                        <w:left w:val="none" w:sz="0" w:space="0" w:color="auto"/>
                        <w:bottom w:val="none" w:sz="0" w:space="0" w:color="auto"/>
                        <w:right w:val="none" w:sz="0" w:space="0" w:color="auto"/>
                      </w:divBdr>
                    </w:div>
                    <w:div w:id="1094470244">
                      <w:marLeft w:val="0"/>
                      <w:marRight w:val="0"/>
                      <w:marTop w:val="0"/>
                      <w:marBottom w:val="0"/>
                      <w:divBdr>
                        <w:top w:val="none" w:sz="0" w:space="0" w:color="auto"/>
                        <w:left w:val="none" w:sz="0" w:space="0" w:color="auto"/>
                        <w:bottom w:val="none" w:sz="0" w:space="0" w:color="auto"/>
                        <w:right w:val="none" w:sz="0" w:space="0" w:color="auto"/>
                      </w:divBdr>
                      <w:divsChild>
                        <w:div w:id="71120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8478984">
          <w:marLeft w:val="-150"/>
          <w:marRight w:val="-150"/>
          <w:marTop w:val="0"/>
          <w:marBottom w:val="0"/>
          <w:divBdr>
            <w:top w:val="none" w:sz="0" w:space="0" w:color="auto"/>
            <w:left w:val="none" w:sz="0" w:space="0" w:color="auto"/>
            <w:bottom w:val="none" w:sz="0" w:space="0" w:color="auto"/>
            <w:right w:val="none" w:sz="0" w:space="0" w:color="auto"/>
          </w:divBdr>
          <w:divsChild>
            <w:div w:id="629671759">
              <w:marLeft w:val="0"/>
              <w:marRight w:val="0"/>
              <w:marTop w:val="0"/>
              <w:marBottom w:val="0"/>
              <w:divBdr>
                <w:top w:val="none" w:sz="0" w:space="0" w:color="auto"/>
                <w:left w:val="none" w:sz="0" w:space="0" w:color="auto"/>
                <w:bottom w:val="none" w:sz="0" w:space="0" w:color="auto"/>
                <w:right w:val="none" w:sz="0" w:space="0" w:color="auto"/>
              </w:divBdr>
              <w:divsChild>
                <w:div w:id="14774454">
                  <w:marLeft w:val="0"/>
                  <w:marRight w:val="0"/>
                  <w:marTop w:val="0"/>
                  <w:marBottom w:val="0"/>
                  <w:divBdr>
                    <w:top w:val="none" w:sz="0" w:space="0" w:color="auto"/>
                    <w:left w:val="none" w:sz="0" w:space="0" w:color="auto"/>
                    <w:bottom w:val="none" w:sz="0" w:space="0" w:color="auto"/>
                    <w:right w:val="none" w:sz="0" w:space="0" w:color="auto"/>
                  </w:divBdr>
                  <w:divsChild>
                    <w:div w:id="1620800300">
                      <w:marLeft w:val="0"/>
                      <w:marRight w:val="0"/>
                      <w:marTop w:val="0"/>
                      <w:marBottom w:val="0"/>
                      <w:divBdr>
                        <w:top w:val="none" w:sz="0" w:space="0" w:color="auto"/>
                        <w:left w:val="none" w:sz="0" w:space="0" w:color="auto"/>
                        <w:bottom w:val="none" w:sz="0" w:space="0" w:color="auto"/>
                        <w:right w:val="none" w:sz="0" w:space="0" w:color="auto"/>
                      </w:divBdr>
                    </w:div>
                  </w:divsChild>
                </w:div>
                <w:div w:id="2025014585">
                  <w:marLeft w:val="0"/>
                  <w:marRight w:val="0"/>
                  <w:marTop w:val="0"/>
                  <w:marBottom w:val="0"/>
                  <w:divBdr>
                    <w:top w:val="none" w:sz="0" w:space="0" w:color="auto"/>
                    <w:left w:val="none" w:sz="0" w:space="0" w:color="auto"/>
                    <w:bottom w:val="none" w:sz="0" w:space="0" w:color="auto"/>
                    <w:right w:val="none" w:sz="0" w:space="0" w:color="auto"/>
                  </w:divBdr>
                  <w:divsChild>
                    <w:div w:id="302466126">
                      <w:marLeft w:val="0"/>
                      <w:marRight w:val="0"/>
                      <w:marTop w:val="0"/>
                      <w:marBottom w:val="0"/>
                      <w:divBdr>
                        <w:top w:val="none" w:sz="0" w:space="0" w:color="auto"/>
                        <w:left w:val="none" w:sz="0" w:space="0" w:color="auto"/>
                        <w:bottom w:val="none" w:sz="0" w:space="0" w:color="auto"/>
                        <w:right w:val="none" w:sz="0" w:space="0" w:color="auto"/>
                      </w:divBdr>
                    </w:div>
                    <w:div w:id="1266886462">
                      <w:marLeft w:val="0"/>
                      <w:marRight w:val="0"/>
                      <w:marTop w:val="0"/>
                      <w:marBottom w:val="0"/>
                      <w:divBdr>
                        <w:top w:val="none" w:sz="0" w:space="0" w:color="auto"/>
                        <w:left w:val="none" w:sz="0" w:space="0" w:color="auto"/>
                        <w:bottom w:val="none" w:sz="0" w:space="0" w:color="auto"/>
                        <w:right w:val="none" w:sz="0" w:space="0" w:color="auto"/>
                      </w:divBdr>
                      <w:divsChild>
                        <w:div w:id="33511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7387549">
      <w:bodyDiv w:val="1"/>
      <w:marLeft w:val="0"/>
      <w:marRight w:val="0"/>
      <w:marTop w:val="0"/>
      <w:marBottom w:val="0"/>
      <w:divBdr>
        <w:top w:val="none" w:sz="0" w:space="0" w:color="auto"/>
        <w:left w:val="none" w:sz="0" w:space="0" w:color="auto"/>
        <w:bottom w:val="none" w:sz="0" w:space="0" w:color="auto"/>
        <w:right w:val="none" w:sz="0" w:space="0" w:color="auto"/>
      </w:divBdr>
      <w:divsChild>
        <w:div w:id="1104106747">
          <w:marLeft w:val="-150"/>
          <w:marRight w:val="-150"/>
          <w:marTop w:val="0"/>
          <w:marBottom w:val="0"/>
          <w:divBdr>
            <w:top w:val="none" w:sz="0" w:space="0" w:color="auto"/>
            <w:left w:val="none" w:sz="0" w:space="0" w:color="auto"/>
            <w:bottom w:val="none" w:sz="0" w:space="0" w:color="auto"/>
            <w:right w:val="none" w:sz="0" w:space="0" w:color="auto"/>
          </w:divBdr>
          <w:divsChild>
            <w:div w:id="101416604">
              <w:marLeft w:val="0"/>
              <w:marRight w:val="0"/>
              <w:marTop w:val="0"/>
              <w:marBottom w:val="0"/>
              <w:divBdr>
                <w:top w:val="none" w:sz="0" w:space="0" w:color="auto"/>
                <w:left w:val="none" w:sz="0" w:space="0" w:color="auto"/>
                <w:bottom w:val="none" w:sz="0" w:space="0" w:color="auto"/>
                <w:right w:val="none" w:sz="0" w:space="0" w:color="auto"/>
              </w:divBdr>
              <w:divsChild>
                <w:div w:id="399522265">
                  <w:marLeft w:val="0"/>
                  <w:marRight w:val="0"/>
                  <w:marTop w:val="0"/>
                  <w:marBottom w:val="0"/>
                  <w:divBdr>
                    <w:top w:val="none" w:sz="0" w:space="0" w:color="auto"/>
                    <w:left w:val="none" w:sz="0" w:space="0" w:color="auto"/>
                    <w:bottom w:val="none" w:sz="0" w:space="0" w:color="auto"/>
                    <w:right w:val="none" w:sz="0" w:space="0" w:color="auto"/>
                  </w:divBdr>
                  <w:divsChild>
                    <w:div w:id="723674316">
                      <w:marLeft w:val="0"/>
                      <w:marRight w:val="0"/>
                      <w:marTop w:val="0"/>
                      <w:marBottom w:val="0"/>
                      <w:divBdr>
                        <w:top w:val="none" w:sz="0" w:space="0" w:color="auto"/>
                        <w:left w:val="none" w:sz="0" w:space="0" w:color="auto"/>
                        <w:bottom w:val="none" w:sz="0" w:space="0" w:color="auto"/>
                        <w:right w:val="none" w:sz="0" w:space="0" w:color="auto"/>
                      </w:divBdr>
                    </w:div>
                  </w:divsChild>
                </w:div>
                <w:div w:id="33888414">
                  <w:marLeft w:val="0"/>
                  <w:marRight w:val="0"/>
                  <w:marTop w:val="0"/>
                  <w:marBottom w:val="0"/>
                  <w:divBdr>
                    <w:top w:val="none" w:sz="0" w:space="0" w:color="auto"/>
                    <w:left w:val="none" w:sz="0" w:space="0" w:color="auto"/>
                    <w:bottom w:val="none" w:sz="0" w:space="0" w:color="auto"/>
                    <w:right w:val="none" w:sz="0" w:space="0" w:color="auto"/>
                  </w:divBdr>
                  <w:divsChild>
                    <w:div w:id="132797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887984">
          <w:marLeft w:val="-150"/>
          <w:marRight w:val="-150"/>
          <w:marTop w:val="0"/>
          <w:marBottom w:val="0"/>
          <w:divBdr>
            <w:top w:val="none" w:sz="0" w:space="0" w:color="auto"/>
            <w:left w:val="none" w:sz="0" w:space="0" w:color="auto"/>
            <w:bottom w:val="none" w:sz="0" w:space="0" w:color="auto"/>
            <w:right w:val="none" w:sz="0" w:space="0" w:color="auto"/>
          </w:divBdr>
          <w:divsChild>
            <w:div w:id="1491747428">
              <w:marLeft w:val="0"/>
              <w:marRight w:val="0"/>
              <w:marTop w:val="0"/>
              <w:marBottom w:val="0"/>
              <w:divBdr>
                <w:top w:val="none" w:sz="0" w:space="0" w:color="auto"/>
                <w:left w:val="none" w:sz="0" w:space="0" w:color="auto"/>
                <w:bottom w:val="none" w:sz="0" w:space="0" w:color="auto"/>
                <w:right w:val="none" w:sz="0" w:space="0" w:color="auto"/>
              </w:divBdr>
              <w:divsChild>
                <w:div w:id="602613925">
                  <w:marLeft w:val="0"/>
                  <w:marRight w:val="0"/>
                  <w:marTop w:val="0"/>
                  <w:marBottom w:val="0"/>
                  <w:divBdr>
                    <w:top w:val="none" w:sz="0" w:space="0" w:color="auto"/>
                    <w:left w:val="none" w:sz="0" w:space="0" w:color="auto"/>
                    <w:bottom w:val="none" w:sz="0" w:space="0" w:color="auto"/>
                    <w:right w:val="none" w:sz="0" w:space="0" w:color="auto"/>
                  </w:divBdr>
                  <w:divsChild>
                    <w:div w:id="1057898487">
                      <w:marLeft w:val="0"/>
                      <w:marRight w:val="0"/>
                      <w:marTop w:val="0"/>
                      <w:marBottom w:val="0"/>
                      <w:divBdr>
                        <w:top w:val="none" w:sz="0" w:space="0" w:color="auto"/>
                        <w:left w:val="none" w:sz="0" w:space="0" w:color="auto"/>
                        <w:bottom w:val="none" w:sz="0" w:space="0" w:color="auto"/>
                        <w:right w:val="none" w:sz="0" w:space="0" w:color="auto"/>
                      </w:divBdr>
                    </w:div>
                    <w:div w:id="518810219">
                      <w:marLeft w:val="0"/>
                      <w:marRight w:val="0"/>
                      <w:marTop w:val="0"/>
                      <w:marBottom w:val="0"/>
                      <w:divBdr>
                        <w:top w:val="none" w:sz="0" w:space="0" w:color="auto"/>
                        <w:left w:val="none" w:sz="0" w:space="0" w:color="auto"/>
                        <w:bottom w:val="none" w:sz="0" w:space="0" w:color="auto"/>
                        <w:right w:val="none" w:sz="0" w:space="0" w:color="auto"/>
                      </w:divBdr>
                      <w:divsChild>
                        <w:div w:id="1967856316">
                          <w:marLeft w:val="0"/>
                          <w:marRight w:val="0"/>
                          <w:marTop w:val="0"/>
                          <w:marBottom w:val="0"/>
                          <w:divBdr>
                            <w:top w:val="none" w:sz="0" w:space="0" w:color="auto"/>
                            <w:left w:val="none" w:sz="0" w:space="0" w:color="auto"/>
                            <w:bottom w:val="none" w:sz="0" w:space="0" w:color="auto"/>
                            <w:right w:val="none" w:sz="0" w:space="0" w:color="auto"/>
                          </w:divBdr>
                          <w:divsChild>
                            <w:div w:id="1245526156">
                              <w:marLeft w:val="0"/>
                              <w:marRight w:val="0"/>
                              <w:marTop w:val="0"/>
                              <w:marBottom w:val="0"/>
                              <w:divBdr>
                                <w:top w:val="none" w:sz="0" w:space="0" w:color="auto"/>
                                <w:left w:val="none" w:sz="0" w:space="0" w:color="auto"/>
                                <w:bottom w:val="none" w:sz="0" w:space="0" w:color="auto"/>
                                <w:right w:val="none" w:sz="0" w:space="0" w:color="auto"/>
                              </w:divBdr>
                            </w:div>
                            <w:div w:id="1994673879">
                              <w:marLeft w:val="0"/>
                              <w:marRight w:val="0"/>
                              <w:marTop w:val="0"/>
                              <w:marBottom w:val="0"/>
                              <w:divBdr>
                                <w:top w:val="none" w:sz="0" w:space="0" w:color="auto"/>
                                <w:left w:val="none" w:sz="0" w:space="0" w:color="auto"/>
                                <w:bottom w:val="none" w:sz="0" w:space="0" w:color="auto"/>
                                <w:right w:val="none" w:sz="0" w:space="0" w:color="auto"/>
                              </w:divBdr>
                            </w:div>
                            <w:div w:id="1593590023">
                              <w:marLeft w:val="0"/>
                              <w:marRight w:val="0"/>
                              <w:marTop w:val="0"/>
                              <w:marBottom w:val="0"/>
                              <w:divBdr>
                                <w:top w:val="none" w:sz="0" w:space="0" w:color="auto"/>
                                <w:left w:val="none" w:sz="0" w:space="0" w:color="auto"/>
                                <w:bottom w:val="none" w:sz="0" w:space="0" w:color="auto"/>
                                <w:right w:val="none" w:sz="0" w:space="0" w:color="auto"/>
                              </w:divBdr>
                            </w:div>
                            <w:div w:id="1521814490">
                              <w:marLeft w:val="0"/>
                              <w:marRight w:val="0"/>
                              <w:marTop w:val="0"/>
                              <w:marBottom w:val="0"/>
                              <w:divBdr>
                                <w:top w:val="none" w:sz="0" w:space="0" w:color="auto"/>
                                <w:left w:val="none" w:sz="0" w:space="0" w:color="auto"/>
                                <w:bottom w:val="none" w:sz="0" w:space="0" w:color="auto"/>
                                <w:right w:val="none" w:sz="0" w:space="0" w:color="auto"/>
                              </w:divBdr>
                            </w:div>
                            <w:div w:id="866604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4750780">
              <w:marLeft w:val="0"/>
              <w:marRight w:val="0"/>
              <w:marTop w:val="0"/>
              <w:marBottom w:val="0"/>
              <w:divBdr>
                <w:top w:val="none" w:sz="0" w:space="0" w:color="auto"/>
                <w:left w:val="none" w:sz="0" w:space="0" w:color="auto"/>
                <w:bottom w:val="none" w:sz="0" w:space="0" w:color="auto"/>
                <w:right w:val="none" w:sz="0" w:space="0" w:color="auto"/>
              </w:divBdr>
              <w:divsChild>
                <w:div w:id="1857302201">
                  <w:marLeft w:val="0"/>
                  <w:marRight w:val="0"/>
                  <w:marTop w:val="0"/>
                  <w:marBottom w:val="0"/>
                  <w:divBdr>
                    <w:top w:val="none" w:sz="0" w:space="0" w:color="auto"/>
                    <w:left w:val="none" w:sz="0" w:space="0" w:color="auto"/>
                    <w:bottom w:val="none" w:sz="0" w:space="0" w:color="auto"/>
                    <w:right w:val="none" w:sz="0" w:space="0" w:color="auto"/>
                  </w:divBdr>
                  <w:divsChild>
                    <w:div w:id="449907125">
                      <w:marLeft w:val="0"/>
                      <w:marRight w:val="0"/>
                      <w:marTop w:val="0"/>
                      <w:marBottom w:val="0"/>
                      <w:divBdr>
                        <w:top w:val="none" w:sz="0" w:space="0" w:color="auto"/>
                        <w:left w:val="none" w:sz="0" w:space="0" w:color="auto"/>
                        <w:bottom w:val="none" w:sz="0" w:space="0" w:color="auto"/>
                        <w:right w:val="none" w:sz="0" w:space="0" w:color="auto"/>
                      </w:divBdr>
                      <w:divsChild>
                        <w:div w:id="25954742">
                          <w:marLeft w:val="0"/>
                          <w:marRight w:val="0"/>
                          <w:marTop w:val="0"/>
                          <w:marBottom w:val="0"/>
                          <w:divBdr>
                            <w:top w:val="none" w:sz="0" w:space="0" w:color="auto"/>
                            <w:left w:val="none" w:sz="0" w:space="0" w:color="auto"/>
                            <w:bottom w:val="none" w:sz="0" w:space="0" w:color="auto"/>
                            <w:right w:val="none" w:sz="0" w:space="0" w:color="auto"/>
                          </w:divBdr>
                        </w:div>
                      </w:divsChild>
                    </w:div>
                    <w:div w:id="1056667091">
                      <w:marLeft w:val="0"/>
                      <w:marRight w:val="0"/>
                      <w:marTop w:val="0"/>
                      <w:marBottom w:val="450"/>
                      <w:divBdr>
                        <w:top w:val="none" w:sz="0" w:space="0" w:color="auto"/>
                        <w:left w:val="none" w:sz="0" w:space="0" w:color="auto"/>
                        <w:bottom w:val="none" w:sz="0" w:space="0" w:color="auto"/>
                        <w:right w:val="none" w:sz="0" w:space="0" w:color="auto"/>
                      </w:divBdr>
                    </w:div>
                    <w:div w:id="1477645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8508673">
      <w:bodyDiv w:val="1"/>
      <w:marLeft w:val="0"/>
      <w:marRight w:val="0"/>
      <w:marTop w:val="0"/>
      <w:marBottom w:val="0"/>
      <w:divBdr>
        <w:top w:val="none" w:sz="0" w:space="0" w:color="auto"/>
        <w:left w:val="none" w:sz="0" w:space="0" w:color="auto"/>
        <w:bottom w:val="none" w:sz="0" w:space="0" w:color="auto"/>
        <w:right w:val="none" w:sz="0" w:space="0" w:color="auto"/>
      </w:divBdr>
      <w:divsChild>
        <w:div w:id="1834955091">
          <w:marLeft w:val="0"/>
          <w:marRight w:val="0"/>
          <w:marTop w:val="0"/>
          <w:marBottom w:val="0"/>
          <w:divBdr>
            <w:top w:val="none" w:sz="0" w:space="0" w:color="auto"/>
            <w:left w:val="none" w:sz="0" w:space="0" w:color="auto"/>
            <w:bottom w:val="none" w:sz="0" w:space="0" w:color="auto"/>
            <w:right w:val="none" w:sz="0" w:space="0" w:color="auto"/>
          </w:divBdr>
          <w:divsChild>
            <w:div w:id="553540250">
              <w:marLeft w:val="0"/>
              <w:marRight w:val="0"/>
              <w:marTop w:val="0"/>
              <w:marBottom w:val="0"/>
              <w:divBdr>
                <w:top w:val="none" w:sz="0" w:space="0" w:color="auto"/>
                <w:left w:val="none" w:sz="0" w:space="0" w:color="auto"/>
                <w:bottom w:val="none" w:sz="0" w:space="0" w:color="auto"/>
                <w:right w:val="none" w:sz="0" w:space="0" w:color="auto"/>
              </w:divBdr>
              <w:divsChild>
                <w:div w:id="359355405">
                  <w:marLeft w:val="0"/>
                  <w:marRight w:val="0"/>
                  <w:marTop w:val="0"/>
                  <w:marBottom w:val="0"/>
                  <w:divBdr>
                    <w:top w:val="none" w:sz="0" w:space="0" w:color="auto"/>
                    <w:left w:val="none" w:sz="0" w:space="0" w:color="auto"/>
                    <w:bottom w:val="none" w:sz="0" w:space="0" w:color="auto"/>
                    <w:right w:val="none" w:sz="0" w:space="0" w:color="auto"/>
                  </w:divBdr>
                  <w:divsChild>
                    <w:div w:id="1392389701">
                      <w:marLeft w:val="0"/>
                      <w:marRight w:val="0"/>
                      <w:marTop w:val="0"/>
                      <w:marBottom w:val="0"/>
                      <w:divBdr>
                        <w:top w:val="none" w:sz="0" w:space="0" w:color="auto"/>
                        <w:left w:val="none" w:sz="0" w:space="0" w:color="auto"/>
                        <w:bottom w:val="none" w:sz="0" w:space="0" w:color="auto"/>
                        <w:right w:val="none" w:sz="0" w:space="0" w:color="auto"/>
                      </w:divBdr>
                      <w:divsChild>
                        <w:div w:id="126661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8578513">
      <w:bodyDiv w:val="1"/>
      <w:marLeft w:val="0"/>
      <w:marRight w:val="0"/>
      <w:marTop w:val="0"/>
      <w:marBottom w:val="0"/>
      <w:divBdr>
        <w:top w:val="none" w:sz="0" w:space="0" w:color="auto"/>
        <w:left w:val="none" w:sz="0" w:space="0" w:color="auto"/>
        <w:bottom w:val="none" w:sz="0" w:space="0" w:color="auto"/>
        <w:right w:val="none" w:sz="0" w:space="0" w:color="auto"/>
      </w:divBdr>
      <w:divsChild>
        <w:div w:id="1706442190">
          <w:marLeft w:val="-150"/>
          <w:marRight w:val="-150"/>
          <w:marTop w:val="0"/>
          <w:marBottom w:val="0"/>
          <w:divBdr>
            <w:top w:val="none" w:sz="0" w:space="0" w:color="auto"/>
            <w:left w:val="none" w:sz="0" w:space="0" w:color="auto"/>
            <w:bottom w:val="none" w:sz="0" w:space="0" w:color="auto"/>
            <w:right w:val="none" w:sz="0" w:space="0" w:color="auto"/>
          </w:divBdr>
          <w:divsChild>
            <w:div w:id="1809085828">
              <w:marLeft w:val="0"/>
              <w:marRight w:val="0"/>
              <w:marTop w:val="0"/>
              <w:marBottom w:val="0"/>
              <w:divBdr>
                <w:top w:val="none" w:sz="0" w:space="0" w:color="auto"/>
                <w:left w:val="none" w:sz="0" w:space="0" w:color="auto"/>
                <w:bottom w:val="none" w:sz="0" w:space="0" w:color="auto"/>
                <w:right w:val="none" w:sz="0" w:space="0" w:color="auto"/>
              </w:divBdr>
              <w:divsChild>
                <w:div w:id="1366636445">
                  <w:marLeft w:val="0"/>
                  <w:marRight w:val="0"/>
                  <w:marTop w:val="0"/>
                  <w:marBottom w:val="0"/>
                  <w:divBdr>
                    <w:top w:val="none" w:sz="0" w:space="0" w:color="auto"/>
                    <w:left w:val="none" w:sz="0" w:space="0" w:color="auto"/>
                    <w:bottom w:val="none" w:sz="0" w:space="0" w:color="auto"/>
                    <w:right w:val="none" w:sz="0" w:space="0" w:color="auto"/>
                  </w:divBdr>
                  <w:divsChild>
                    <w:div w:id="47071502">
                      <w:marLeft w:val="0"/>
                      <w:marRight w:val="0"/>
                      <w:marTop w:val="0"/>
                      <w:marBottom w:val="0"/>
                      <w:divBdr>
                        <w:top w:val="none" w:sz="0" w:space="0" w:color="auto"/>
                        <w:left w:val="none" w:sz="0" w:space="0" w:color="auto"/>
                        <w:bottom w:val="none" w:sz="0" w:space="0" w:color="auto"/>
                        <w:right w:val="none" w:sz="0" w:space="0" w:color="auto"/>
                      </w:divBdr>
                    </w:div>
                  </w:divsChild>
                </w:div>
                <w:div w:id="1127970387">
                  <w:marLeft w:val="0"/>
                  <w:marRight w:val="0"/>
                  <w:marTop w:val="0"/>
                  <w:marBottom w:val="0"/>
                  <w:divBdr>
                    <w:top w:val="none" w:sz="0" w:space="0" w:color="auto"/>
                    <w:left w:val="none" w:sz="0" w:space="0" w:color="auto"/>
                    <w:bottom w:val="none" w:sz="0" w:space="0" w:color="auto"/>
                    <w:right w:val="none" w:sz="0" w:space="0" w:color="auto"/>
                  </w:divBdr>
                  <w:divsChild>
                    <w:div w:id="352076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978069">
          <w:marLeft w:val="-150"/>
          <w:marRight w:val="-150"/>
          <w:marTop w:val="0"/>
          <w:marBottom w:val="0"/>
          <w:divBdr>
            <w:top w:val="none" w:sz="0" w:space="0" w:color="auto"/>
            <w:left w:val="none" w:sz="0" w:space="0" w:color="auto"/>
            <w:bottom w:val="none" w:sz="0" w:space="0" w:color="auto"/>
            <w:right w:val="none" w:sz="0" w:space="0" w:color="auto"/>
          </w:divBdr>
          <w:divsChild>
            <w:div w:id="2122920616">
              <w:marLeft w:val="0"/>
              <w:marRight w:val="0"/>
              <w:marTop w:val="0"/>
              <w:marBottom w:val="0"/>
              <w:divBdr>
                <w:top w:val="none" w:sz="0" w:space="0" w:color="auto"/>
                <w:left w:val="none" w:sz="0" w:space="0" w:color="auto"/>
                <w:bottom w:val="none" w:sz="0" w:space="0" w:color="auto"/>
                <w:right w:val="none" w:sz="0" w:space="0" w:color="auto"/>
              </w:divBdr>
              <w:divsChild>
                <w:div w:id="1110783834">
                  <w:marLeft w:val="0"/>
                  <w:marRight w:val="0"/>
                  <w:marTop w:val="0"/>
                  <w:marBottom w:val="0"/>
                  <w:divBdr>
                    <w:top w:val="none" w:sz="0" w:space="0" w:color="auto"/>
                    <w:left w:val="none" w:sz="0" w:space="0" w:color="auto"/>
                    <w:bottom w:val="none" w:sz="0" w:space="0" w:color="auto"/>
                    <w:right w:val="none" w:sz="0" w:space="0" w:color="auto"/>
                  </w:divBdr>
                  <w:divsChild>
                    <w:div w:id="675378408">
                      <w:marLeft w:val="0"/>
                      <w:marRight w:val="0"/>
                      <w:marTop w:val="0"/>
                      <w:marBottom w:val="0"/>
                      <w:divBdr>
                        <w:top w:val="none" w:sz="0" w:space="0" w:color="auto"/>
                        <w:left w:val="none" w:sz="0" w:space="0" w:color="auto"/>
                        <w:bottom w:val="none" w:sz="0" w:space="0" w:color="auto"/>
                        <w:right w:val="none" w:sz="0" w:space="0" w:color="auto"/>
                      </w:divBdr>
                    </w:div>
                    <w:div w:id="553349697">
                      <w:marLeft w:val="0"/>
                      <w:marRight w:val="0"/>
                      <w:marTop w:val="0"/>
                      <w:marBottom w:val="0"/>
                      <w:divBdr>
                        <w:top w:val="none" w:sz="0" w:space="0" w:color="auto"/>
                        <w:left w:val="none" w:sz="0" w:space="0" w:color="auto"/>
                        <w:bottom w:val="none" w:sz="0" w:space="0" w:color="auto"/>
                        <w:right w:val="none" w:sz="0" w:space="0" w:color="auto"/>
                      </w:divBdr>
                      <w:divsChild>
                        <w:div w:id="784815331">
                          <w:marLeft w:val="0"/>
                          <w:marRight w:val="0"/>
                          <w:marTop w:val="0"/>
                          <w:marBottom w:val="0"/>
                          <w:divBdr>
                            <w:top w:val="none" w:sz="0" w:space="0" w:color="auto"/>
                            <w:left w:val="none" w:sz="0" w:space="0" w:color="auto"/>
                            <w:bottom w:val="none" w:sz="0" w:space="0" w:color="auto"/>
                            <w:right w:val="none" w:sz="0" w:space="0" w:color="auto"/>
                          </w:divBdr>
                          <w:divsChild>
                            <w:div w:id="578640488">
                              <w:marLeft w:val="0"/>
                              <w:marRight w:val="0"/>
                              <w:marTop w:val="0"/>
                              <w:marBottom w:val="0"/>
                              <w:divBdr>
                                <w:top w:val="none" w:sz="0" w:space="0" w:color="auto"/>
                                <w:left w:val="none" w:sz="0" w:space="0" w:color="auto"/>
                                <w:bottom w:val="none" w:sz="0" w:space="0" w:color="auto"/>
                                <w:right w:val="none" w:sz="0" w:space="0" w:color="auto"/>
                              </w:divBdr>
                            </w:div>
                            <w:div w:id="774594754">
                              <w:marLeft w:val="0"/>
                              <w:marRight w:val="0"/>
                              <w:marTop w:val="0"/>
                              <w:marBottom w:val="0"/>
                              <w:divBdr>
                                <w:top w:val="none" w:sz="0" w:space="0" w:color="auto"/>
                                <w:left w:val="none" w:sz="0" w:space="0" w:color="auto"/>
                                <w:bottom w:val="none" w:sz="0" w:space="0" w:color="auto"/>
                                <w:right w:val="none" w:sz="0" w:space="0" w:color="auto"/>
                              </w:divBdr>
                            </w:div>
                            <w:div w:id="1288312066">
                              <w:marLeft w:val="0"/>
                              <w:marRight w:val="0"/>
                              <w:marTop w:val="0"/>
                              <w:marBottom w:val="0"/>
                              <w:divBdr>
                                <w:top w:val="none" w:sz="0" w:space="0" w:color="auto"/>
                                <w:left w:val="none" w:sz="0" w:space="0" w:color="auto"/>
                                <w:bottom w:val="none" w:sz="0" w:space="0" w:color="auto"/>
                                <w:right w:val="none" w:sz="0" w:space="0" w:color="auto"/>
                              </w:divBdr>
                            </w:div>
                            <w:div w:id="1146900016">
                              <w:marLeft w:val="0"/>
                              <w:marRight w:val="0"/>
                              <w:marTop w:val="0"/>
                              <w:marBottom w:val="0"/>
                              <w:divBdr>
                                <w:top w:val="none" w:sz="0" w:space="0" w:color="auto"/>
                                <w:left w:val="none" w:sz="0" w:space="0" w:color="auto"/>
                                <w:bottom w:val="none" w:sz="0" w:space="0" w:color="auto"/>
                                <w:right w:val="none" w:sz="0" w:space="0" w:color="auto"/>
                              </w:divBdr>
                            </w:div>
                            <w:div w:id="1898852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8265250">
              <w:marLeft w:val="0"/>
              <w:marRight w:val="0"/>
              <w:marTop w:val="0"/>
              <w:marBottom w:val="0"/>
              <w:divBdr>
                <w:top w:val="none" w:sz="0" w:space="0" w:color="auto"/>
                <w:left w:val="none" w:sz="0" w:space="0" w:color="auto"/>
                <w:bottom w:val="none" w:sz="0" w:space="0" w:color="auto"/>
                <w:right w:val="none" w:sz="0" w:space="0" w:color="auto"/>
              </w:divBdr>
              <w:divsChild>
                <w:div w:id="250891147">
                  <w:marLeft w:val="0"/>
                  <w:marRight w:val="0"/>
                  <w:marTop w:val="0"/>
                  <w:marBottom w:val="0"/>
                  <w:divBdr>
                    <w:top w:val="none" w:sz="0" w:space="0" w:color="auto"/>
                    <w:left w:val="none" w:sz="0" w:space="0" w:color="auto"/>
                    <w:bottom w:val="none" w:sz="0" w:space="0" w:color="auto"/>
                    <w:right w:val="none" w:sz="0" w:space="0" w:color="auto"/>
                  </w:divBdr>
                  <w:divsChild>
                    <w:div w:id="1683431872">
                      <w:marLeft w:val="0"/>
                      <w:marRight w:val="0"/>
                      <w:marTop w:val="0"/>
                      <w:marBottom w:val="0"/>
                      <w:divBdr>
                        <w:top w:val="none" w:sz="0" w:space="0" w:color="auto"/>
                        <w:left w:val="none" w:sz="0" w:space="0" w:color="auto"/>
                        <w:bottom w:val="none" w:sz="0" w:space="0" w:color="auto"/>
                        <w:right w:val="none" w:sz="0" w:space="0" w:color="auto"/>
                      </w:divBdr>
                      <w:divsChild>
                        <w:div w:id="42679036">
                          <w:marLeft w:val="0"/>
                          <w:marRight w:val="0"/>
                          <w:marTop w:val="0"/>
                          <w:marBottom w:val="0"/>
                          <w:divBdr>
                            <w:top w:val="none" w:sz="0" w:space="0" w:color="auto"/>
                            <w:left w:val="none" w:sz="0" w:space="0" w:color="auto"/>
                            <w:bottom w:val="none" w:sz="0" w:space="0" w:color="auto"/>
                            <w:right w:val="none" w:sz="0" w:space="0" w:color="auto"/>
                          </w:divBdr>
                        </w:div>
                      </w:divsChild>
                    </w:div>
                    <w:div w:id="2139377771">
                      <w:marLeft w:val="0"/>
                      <w:marRight w:val="0"/>
                      <w:marTop w:val="0"/>
                      <w:marBottom w:val="450"/>
                      <w:divBdr>
                        <w:top w:val="none" w:sz="0" w:space="0" w:color="auto"/>
                        <w:left w:val="none" w:sz="0" w:space="0" w:color="auto"/>
                        <w:bottom w:val="none" w:sz="0" w:space="0" w:color="auto"/>
                        <w:right w:val="none" w:sz="0" w:space="0" w:color="auto"/>
                      </w:divBdr>
                    </w:div>
                    <w:div w:id="1030686514">
                      <w:marLeft w:val="0"/>
                      <w:marRight w:val="0"/>
                      <w:marTop w:val="0"/>
                      <w:marBottom w:val="0"/>
                      <w:divBdr>
                        <w:top w:val="none" w:sz="0" w:space="0" w:color="auto"/>
                        <w:left w:val="none" w:sz="0" w:space="0" w:color="auto"/>
                        <w:bottom w:val="none" w:sz="0" w:space="0" w:color="auto"/>
                        <w:right w:val="none" w:sz="0" w:space="0" w:color="auto"/>
                      </w:divBdr>
                      <w:divsChild>
                        <w:div w:id="1206723527">
                          <w:marLeft w:val="0"/>
                          <w:marRight w:val="0"/>
                          <w:marTop w:val="0"/>
                          <w:marBottom w:val="0"/>
                          <w:divBdr>
                            <w:top w:val="none" w:sz="0" w:space="0" w:color="auto"/>
                            <w:left w:val="none" w:sz="0" w:space="0" w:color="auto"/>
                            <w:bottom w:val="none" w:sz="0" w:space="0" w:color="auto"/>
                            <w:right w:val="none" w:sz="0" w:space="0" w:color="auto"/>
                          </w:divBdr>
                        </w:div>
                        <w:div w:id="929583961">
                          <w:marLeft w:val="-150"/>
                          <w:marRight w:val="-150"/>
                          <w:marTop w:val="0"/>
                          <w:marBottom w:val="0"/>
                          <w:divBdr>
                            <w:top w:val="none" w:sz="0" w:space="0" w:color="auto"/>
                            <w:left w:val="none" w:sz="0" w:space="0" w:color="auto"/>
                            <w:bottom w:val="none" w:sz="0" w:space="0" w:color="auto"/>
                            <w:right w:val="none" w:sz="0" w:space="0" w:color="auto"/>
                          </w:divBdr>
                          <w:divsChild>
                            <w:div w:id="415442132">
                              <w:marLeft w:val="0"/>
                              <w:marRight w:val="0"/>
                              <w:marTop w:val="0"/>
                              <w:marBottom w:val="0"/>
                              <w:divBdr>
                                <w:top w:val="none" w:sz="0" w:space="0" w:color="auto"/>
                                <w:left w:val="none" w:sz="0" w:space="0" w:color="auto"/>
                                <w:bottom w:val="none" w:sz="0" w:space="0" w:color="auto"/>
                                <w:right w:val="none" w:sz="0" w:space="0" w:color="auto"/>
                              </w:divBdr>
                            </w:div>
                            <w:div w:id="1407268792">
                              <w:marLeft w:val="0"/>
                              <w:marRight w:val="0"/>
                              <w:marTop w:val="0"/>
                              <w:marBottom w:val="0"/>
                              <w:divBdr>
                                <w:top w:val="none" w:sz="0" w:space="0" w:color="auto"/>
                                <w:left w:val="none" w:sz="0" w:space="0" w:color="auto"/>
                                <w:bottom w:val="none" w:sz="0" w:space="0" w:color="auto"/>
                                <w:right w:val="none" w:sz="0" w:space="0" w:color="auto"/>
                              </w:divBdr>
                              <w:divsChild>
                                <w:div w:id="1507743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384062">
                          <w:marLeft w:val="0"/>
                          <w:marRight w:val="0"/>
                          <w:marTop w:val="0"/>
                          <w:marBottom w:val="0"/>
                          <w:divBdr>
                            <w:top w:val="none" w:sz="0" w:space="0" w:color="auto"/>
                            <w:left w:val="none" w:sz="0" w:space="0" w:color="auto"/>
                            <w:bottom w:val="none" w:sz="0" w:space="0" w:color="auto"/>
                            <w:right w:val="none" w:sz="0" w:space="0" w:color="auto"/>
                          </w:divBdr>
                        </w:div>
                        <w:div w:id="1594506374">
                          <w:marLeft w:val="-150"/>
                          <w:marRight w:val="-150"/>
                          <w:marTop w:val="0"/>
                          <w:marBottom w:val="0"/>
                          <w:divBdr>
                            <w:top w:val="none" w:sz="0" w:space="0" w:color="auto"/>
                            <w:left w:val="none" w:sz="0" w:space="0" w:color="auto"/>
                            <w:bottom w:val="none" w:sz="0" w:space="0" w:color="auto"/>
                            <w:right w:val="none" w:sz="0" w:space="0" w:color="auto"/>
                          </w:divBdr>
                          <w:divsChild>
                            <w:div w:id="282542987">
                              <w:marLeft w:val="0"/>
                              <w:marRight w:val="0"/>
                              <w:marTop w:val="0"/>
                              <w:marBottom w:val="0"/>
                              <w:divBdr>
                                <w:top w:val="none" w:sz="0" w:space="0" w:color="auto"/>
                                <w:left w:val="none" w:sz="0" w:space="0" w:color="auto"/>
                                <w:bottom w:val="none" w:sz="0" w:space="0" w:color="auto"/>
                                <w:right w:val="none" w:sz="0" w:space="0" w:color="auto"/>
                              </w:divBdr>
                            </w:div>
                            <w:div w:id="469831590">
                              <w:marLeft w:val="0"/>
                              <w:marRight w:val="0"/>
                              <w:marTop w:val="0"/>
                              <w:marBottom w:val="0"/>
                              <w:divBdr>
                                <w:top w:val="none" w:sz="0" w:space="0" w:color="auto"/>
                                <w:left w:val="none" w:sz="0" w:space="0" w:color="auto"/>
                                <w:bottom w:val="none" w:sz="0" w:space="0" w:color="auto"/>
                                <w:right w:val="none" w:sz="0" w:space="0" w:color="auto"/>
                              </w:divBdr>
                              <w:divsChild>
                                <w:div w:id="1505894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943821">
                          <w:marLeft w:val="-150"/>
                          <w:marRight w:val="-150"/>
                          <w:marTop w:val="0"/>
                          <w:marBottom w:val="0"/>
                          <w:divBdr>
                            <w:top w:val="none" w:sz="0" w:space="0" w:color="auto"/>
                            <w:left w:val="none" w:sz="0" w:space="0" w:color="auto"/>
                            <w:bottom w:val="none" w:sz="0" w:space="0" w:color="auto"/>
                            <w:right w:val="none" w:sz="0" w:space="0" w:color="auto"/>
                          </w:divBdr>
                          <w:divsChild>
                            <w:div w:id="2142070630">
                              <w:marLeft w:val="0"/>
                              <w:marRight w:val="0"/>
                              <w:marTop w:val="0"/>
                              <w:marBottom w:val="0"/>
                              <w:divBdr>
                                <w:top w:val="none" w:sz="0" w:space="0" w:color="auto"/>
                                <w:left w:val="none" w:sz="0" w:space="0" w:color="auto"/>
                                <w:bottom w:val="none" w:sz="0" w:space="0" w:color="auto"/>
                                <w:right w:val="none" w:sz="0" w:space="0" w:color="auto"/>
                              </w:divBdr>
                            </w:div>
                            <w:div w:id="1752119414">
                              <w:marLeft w:val="0"/>
                              <w:marRight w:val="0"/>
                              <w:marTop w:val="0"/>
                              <w:marBottom w:val="0"/>
                              <w:divBdr>
                                <w:top w:val="none" w:sz="0" w:space="0" w:color="auto"/>
                                <w:left w:val="none" w:sz="0" w:space="0" w:color="auto"/>
                                <w:bottom w:val="none" w:sz="0" w:space="0" w:color="auto"/>
                                <w:right w:val="none" w:sz="0" w:space="0" w:color="auto"/>
                              </w:divBdr>
                              <w:divsChild>
                                <w:div w:id="1736195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848722">
                          <w:marLeft w:val="-150"/>
                          <w:marRight w:val="-150"/>
                          <w:marTop w:val="0"/>
                          <w:marBottom w:val="0"/>
                          <w:divBdr>
                            <w:top w:val="none" w:sz="0" w:space="0" w:color="auto"/>
                            <w:left w:val="none" w:sz="0" w:space="0" w:color="auto"/>
                            <w:bottom w:val="none" w:sz="0" w:space="0" w:color="auto"/>
                            <w:right w:val="none" w:sz="0" w:space="0" w:color="auto"/>
                          </w:divBdr>
                          <w:divsChild>
                            <w:div w:id="354887202">
                              <w:marLeft w:val="0"/>
                              <w:marRight w:val="0"/>
                              <w:marTop w:val="0"/>
                              <w:marBottom w:val="0"/>
                              <w:divBdr>
                                <w:top w:val="none" w:sz="0" w:space="0" w:color="auto"/>
                                <w:left w:val="none" w:sz="0" w:space="0" w:color="auto"/>
                                <w:bottom w:val="none" w:sz="0" w:space="0" w:color="auto"/>
                                <w:right w:val="none" w:sz="0" w:space="0" w:color="auto"/>
                              </w:divBdr>
                            </w:div>
                            <w:div w:id="193466561">
                              <w:marLeft w:val="0"/>
                              <w:marRight w:val="0"/>
                              <w:marTop w:val="0"/>
                              <w:marBottom w:val="0"/>
                              <w:divBdr>
                                <w:top w:val="none" w:sz="0" w:space="0" w:color="auto"/>
                                <w:left w:val="none" w:sz="0" w:space="0" w:color="auto"/>
                                <w:bottom w:val="none" w:sz="0" w:space="0" w:color="auto"/>
                                <w:right w:val="none" w:sz="0" w:space="0" w:color="auto"/>
                              </w:divBdr>
                              <w:divsChild>
                                <w:div w:id="189504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218370">
                          <w:marLeft w:val="-150"/>
                          <w:marRight w:val="-150"/>
                          <w:marTop w:val="0"/>
                          <w:marBottom w:val="0"/>
                          <w:divBdr>
                            <w:top w:val="none" w:sz="0" w:space="0" w:color="auto"/>
                            <w:left w:val="none" w:sz="0" w:space="0" w:color="auto"/>
                            <w:bottom w:val="none" w:sz="0" w:space="0" w:color="auto"/>
                            <w:right w:val="none" w:sz="0" w:space="0" w:color="auto"/>
                          </w:divBdr>
                          <w:divsChild>
                            <w:div w:id="585265850">
                              <w:marLeft w:val="0"/>
                              <w:marRight w:val="0"/>
                              <w:marTop w:val="0"/>
                              <w:marBottom w:val="0"/>
                              <w:divBdr>
                                <w:top w:val="none" w:sz="0" w:space="0" w:color="auto"/>
                                <w:left w:val="none" w:sz="0" w:space="0" w:color="auto"/>
                                <w:bottom w:val="none" w:sz="0" w:space="0" w:color="auto"/>
                                <w:right w:val="none" w:sz="0" w:space="0" w:color="auto"/>
                              </w:divBdr>
                            </w:div>
                            <w:div w:id="418674814">
                              <w:marLeft w:val="0"/>
                              <w:marRight w:val="0"/>
                              <w:marTop w:val="0"/>
                              <w:marBottom w:val="0"/>
                              <w:divBdr>
                                <w:top w:val="none" w:sz="0" w:space="0" w:color="auto"/>
                                <w:left w:val="none" w:sz="0" w:space="0" w:color="auto"/>
                                <w:bottom w:val="none" w:sz="0" w:space="0" w:color="auto"/>
                                <w:right w:val="none" w:sz="0" w:space="0" w:color="auto"/>
                              </w:divBdr>
                              <w:divsChild>
                                <w:div w:id="191492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1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234919">
      <w:bodyDiv w:val="1"/>
      <w:marLeft w:val="0"/>
      <w:marRight w:val="0"/>
      <w:marTop w:val="0"/>
      <w:marBottom w:val="0"/>
      <w:divBdr>
        <w:top w:val="none" w:sz="0" w:space="0" w:color="auto"/>
        <w:left w:val="none" w:sz="0" w:space="0" w:color="auto"/>
        <w:bottom w:val="none" w:sz="0" w:space="0" w:color="auto"/>
        <w:right w:val="none" w:sz="0" w:space="0" w:color="auto"/>
      </w:divBdr>
      <w:divsChild>
        <w:div w:id="710543340">
          <w:marLeft w:val="0"/>
          <w:marRight w:val="0"/>
          <w:marTop w:val="0"/>
          <w:marBottom w:val="315"/>
          <w:divBdr>
            <w:top w:val="none" w:sz="0" w:space="0" w:color="auto"/>
            <w:left w:val="none" w:sz="0" w:space="0" w:color="auto"/>
            <w:bottom w:val="none" w:sz="0" w:space="0" w:color="auto"/>
            <w:right w:val="none" w:sz="0" w:space="0" w:color="auto"/>
          </w:divBdr>
          <w:divsChild>
            <w:div w:id="1812021874">
              <w:marLeft w:val="0"/>
              <w:marRight w:val="0"/>
              <w:marTop w:val="0"/>
              <w:marBottom w:val="0"/>
              <w:divBdr>
                <w:top w:val="none" w:sz="0" w:space="0" w:color="auto"/>
                <w:left w:val="none" w:sz="0" w:space="0" w:color="auto"/>
                <w:bottom w:val="none" w:sz="0" w:space="0" w:color="auto"/>
                <w:right w:val="none" w:sz="0" w:space="0" w:color="auto"/>
              </w:divBdr>
              <w:divsChild>
                <w:div w:id="556822213">
                  <w:marLeft w:val="180"/>
                  <w:marRight w:val="0"/>
                  <w:marTop w:val="0"/>
                  <w:marBottom w:val="0"/>
                  <w:divBdr>
                    <w:top w:val="none" w:sz="0" w:space="0" w:color="auto"/>
                    <w:left w:val="none" w:sz="0" w:space="0" w:color="auto"/>
                    <w:bottom w:val="none" w:sz="0" w:space="0" w:color="auto"/>
                    <w:right w:val="none" w:sz="0" w:space="0" w:color="auto"/>
                  </w:divBdr>
                </w:div>
                <w:div w:id="965745440">
                  <w:marLeft w:val="180"/>
                  <w:marRight w:val="0"/>
                  <w:marTop w:val="0"/>
                  <w:marBottom w:val="0"/>
                  <w:divBdr>
                    <w:top w:val="none" w:sz="0" w:space="0" w:color="auto"/>
                    <w:left w:val="none" w:sz="0" w:space="0" w:color="auto"/>
                    <w:bottom w:val="none" w:sz="0" w:space="0" w:color="auto"/>
                    <w:right w:val="none" w:sz="0" w:space="0" w:color="auto"/>
                  </w:divBdr>
                </w:div>
                <w:div w:id="1136872491">
                  <w:marLeft w:val="180"/>
                  <w:marRight w:val="0"/>
                  <w:marTop w:val="0"/>
                  <w:marBottom w:val="0"/>
                  <w:divBdr>
                    <w:top w:val="none" w:sz="0" w:space="0" w:color="auto"/>
                    <w:left w:val="none" w:sz="0" w:space="0" w:color="auto"/>
                    <w:bottom w:val="none" w:sz="0" w:space="0" w:color="auto"/>
                    <w:right w:val="none" w:sz="0" w:space="0" w:color="auto"/>
                  </w:divBdr>
                </w:div>
                <w:div w:id="1818912897">
                  <w:marLeft w:val="180"/>
                  <w:marRight w:val="0"/>
                  <w:marTop w:val="0"/>
                  <w:marBottom w:val="0"/>
                  <w:divBdr>
                    <w:top w:val="none" w:sz="0" w:space="0" w:color="auto"/>
                    <w:left w:val="none" w:sz="0" w:space="0" w:color="auto"/>
                    <w:bottom w:val="none" w:sz="0" w:space="0" w:color="auto"/>
                    <w:right w:val="none" w:sz="0" w:space="0" w:color="auto"/>
                  </w:divBdr>
                </w:div>
                <w:div w:id="1901868218">
                  <w:marLeft w:val="180"/>
                  <w:marRight w:val="0"/>
                  <w:marTop w:val="0"/>
                  <w:marBottom w:val="0"/>
                  <w:divBdr>
                    <w:top w:val="none" w:sz="0" w:space="0" w:color="auto"/>
                    <w:left w:val="none" w:sz="0" w:space="0" w:color="auto"/>
                    <w:bottom w:val="none" w:sz="0" w:space="0" w:color="auto"/>
                    <w:right w:val="none" w:sz="0" w:space="0" w:color="auto"/>
                  </w:divBdr>
                </w:div>
                <w:div w:id="1916353679">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796219304">
          <w:marLeft w:val="0"/>
          <w:marRight w:val="0"/>
          <w:marTop w:val="315"/>
          <w:marBottom w:val="0"/>
          <w:divBdr>
            <w:top w:val="none" w:sz="0" w:space="0" w:color="auto"/>
            <w:left w:val="none" w:sz="0" w:space="0" w:color="auto"/>
            <w:bottom w:val="none" w:sz="0" w:space="0" w:color="auto"/>
            <w:right w:val="none" w:sz="0" w:space="0" w:color="auto"/>
          </w:divBdr>
          <w:divsChild>
            <w:div w:id="1624846971">
              <w:marLeft w:val="0"/>
              <w:marRight w:val="0"/>
              <w:marTop w:val="0"/>
              <w:marBottom w:val="0"/>
              <w:divBdr>
                <w:top w:val="none" w:sz="0" w:space="0" w:color="auto"/>
                <w:left w:val="none" w:sz="0" w:space="0" w:color="auto"/>
                <w:bottom w:val="none" w:sz="0" w:space="0" w:color="auto"/>
                <w:right w:val="none" w:sz="0" w:space="0" w:color="auto"/>
              </w:divBdr>
            </w:div>
          </w:divsChild>
        </w:div>
        <w:div w:id="1443187058">
          <w:marLeft w:val="0"/>
          <w:marRight w:val="0"/>
          <w:marTop w:val="0"/>
          <w:marBottom w:val="0"/>
          <w:divBdr>
            <w:top w:val="none" w:sz="0" w:space="0" w:color="auto"/>
            <w:left w:val="none" w:sz="0" w:space="0" w:color="auto"/>
            <w:bottom w:val="none" w:sz="0" w:space="0" w:color="auto"/>
            <w:right w:val="none" w:sz="0" w:space="0" w:color="auto"/>
          </w:divBdr>
          <w:divsChild>
            <w:div w:id="689533222">
              <w:marLeft w:val="0"/>
              <w:marRight w:val="0"/>
              <w:marTop w:val="0"/>
              <w:marBottom w:val="225"/>
              <w:divBdr>
                <w:top w:val="none" w:sz="0" w:space="0" w:color="auto"/>
                <w:left w:val="none" w:sz="0" w:space="0" w:color="auto"/>
                <w:bottom w:val="none" w:sz="0" w:space="0" w:color="auto"/>
                <w:right w:val="none" w:sz="0" w:space="0" w:color="auto"/>
              </w:divBdr>
            </w:div>
            <w:div w:id="1972054734">
              <w:marLeft w:val="0"/>
              <w:marRight w:val="0"/>
              <w:marTop w:val="0"/>
              <w:marBottom w:val="240"/>
              <w:divBdr>
                <w:top w:val="none" w:sz="0" w:space="0" w:color="auto"/>
                <w:left w:val="none" w:sz="0" w:space="0" w:color="auto"/>
                <w:bottom w:val="none" w:sz="0" w:space="0" w:color="auto"/>
                <w:right w:val="none" w:sz="0" w:space="0" w:color="auto"/>
              </w:divBdr>
              <w:divsChild>
                <w:div w:id="530186840">
                  <w:marLeft w:val="60"/>
                  <w:marRight w:val="0"/>
                  <w:marTop w:val="0"/>
                  <w:marBottom w:val="0"/>
                  <w:divBdr>
                    <w:top w:val="none" w:sz="0" w:space="0" w:color="auto"/>
                    <w:left w:val="none" w:sz="0" w:space="0" w:color="auto"/>
                    <w:bottom w:val="none" w:sz="0" w:space="0" w:color="auto"/>
                    <w:right w:val="none" w:sz="0" w:space="0" w:color="auto"/>
                  </w:divBdr>
                </w:div>
                <w:div w:id="1735203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128447">
      <w:bodyDiv w:val="1"/>
      <w:marLeft w:val="0"/>
      <w:marRight w:val="0"/>
      <w:marTop w:val="0"/>
      <w:marBottom w:val="0"/>
      <w:divBdr>
        <w:top w:val="none" w:sz="0" w:space="0" w:color="auto"/>
        <w:left w:val="none" w:sz="0" w:space="0" w:color="auto"/>
        <w:bottom w:val="none" w:sz="0" w:space="0" w:color="auto"/>
        <w:right w:val="none" w:sz="0" w:space="0" w:color="auto"/>
      </w:divBdr>
      <w:divsChild>
        <w:div w:id="1620838602">
          <w:marLeft w:val="-150"/>
          <w:marRight w:val="-150"/>
          <w:marTop w:val="0"/>
          <w:marBottom w:val="0"/>
          <w:divBdr>
            <w:top w:val="none" w:sz="0" w:space="0" w:color="auto"/>
            <w:left w:val="none" w:sz="0" w:space="0" w:color="auto"/>
            <w:bottom w:val="none" w:sz="0" w:space="0" w:color="auto"/>
            <w:right w:val="none" w:sz="0" w:space="0" w:color="auto"/>
          </w:divBdr>
          <w:divsChild>
            <w:div w:id="352998181">
              <w:marLeft w:val="0"/>
              <w:marRight w:val="0"/>
              <w:marTop w:val="0"/>
              <w:marBottom w:val="0"/>
              <w:divBdr>
                <w:top w:val="none" w:sz="0" w:space="0" w:color="auto"/>
                <w:left w:val="none" w:sz="0" w:space="0" w:color="auto"/>
                <w:bottom w:val="none" w:sz="0" w:space="0" w:color="auto"/>
                <w:right w:val="none" w:sz="0" w:space="0" w:color="auto"/>
              </w:divBdr>
              <w:divsChild>
                <w:div w:id="1008214639">
                  <w:marLeft w:val="0"/>
                  <w:marRight w:val="0"/>
                  <w:marTop w:val="0"/>
                  <w:marBottom w:val="0"/>
                  <w:divBdr>
                    <w:top w:val="none" w:sz="0" w:space="0" w:color="auto"/>
                    <w:left w:val="none" w:sz="0" w:space="0" w:color="auto"/>
                    <w:bottom w:val="none" w:sz="0" w:space="0" w:color="auto"/>
                    <w:right w:val="none" w:sz="0" w:space="0" w:color="auto"/>
                  </w:divBdr>
                  <w:divsChild>
                    <w:div w:id="1719746593">
                      <w:marLeft w:val="0"/>
                      <w:marRight w:val="0"/>
                      <w:marTop w:val="0"/>
                      <w:marBottom w:val="0"/>
                      <w:divBdr>
                        <w:top w:val="none" w:sz="0" w:space="0" w:color="auto"/>
                        <w:left w:val="none" w:sz="0" w:space="0" w:color="auto"/>
                        <w:bottom w:val="none" w:sz="0" w:space="0" w:color="auto"/>
                        <w:right w:val="none" w:sz="0" w:space="0" w:color="auto"/>
                      </w:divBdr>
                    </w:div>
                  </w:divsChild>
                </w:div>
                <w:div w:id="1639146814">
                  <w:marLeft w:val="0"/>
                  <w:marRight w:val="0"/>
                  <w:marTop w:val="0"/>
                  <w:marBottom w:val="0"/>
                  <w:divBdr>
                    <w:top w:val="none" w:sz="0" w:space="0" w:color="auto"/>
                    <w:left w:val="none" w:sz="0" w:space="0" w:color="auto"/>
                    <w:bottom w:val="none" w:sz="0" w:space="0" w:color="auto"/>
                    <w:right w:val="none" w:sz="0" w:space="0" w:color="auto"/>
                  </w:divBdr>
                  <w:divsChild>
                    <w:div w:id="19554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096054">
          <w:marLeft w:val="-150"/>
          <w:marRight w:val="-150"/>
          <w:marTop w:val="0"/>
          <w:marBottom w:val="0"/>
          <w:divBdr>
            <w:top w:val="none" w:sz="0" w:space="0" w:color="auto"/>
            <w:left w:val="none" w:sz="0" w:space="0" w:color="auto"/>
            <w:bottom w:val="none" w:sz="0" w:space="0" w:color="auto"/>
            <w:right w:val="none" w:sz="0" w:space="0" w:color="auto"/>
          </w:divBdr>
          <w:divsChild>
            <w:div w:id="1176075831">
              <w:marLeft w:val="0"/>
              <w:marRight w:val="0"/>
              <w:marTop w:val="0"/>
              <w:marBottom w:val="0"/>
              <w:divBdr>
                <w:top w:val="none" w:sz="0" w:space="0" w:color="auto"/>
                <w:left w:val="none" w:sz="0" w:space="0" w:color="auto"/>
                <w:bottom w:val="none" w:sz="0" w:space="0" w:color="auto"/>
                <w:right w:val="none" w:sz="0" w:space="0" w:color="auto"/>
              </w:divBdr>
            </w:div>
          </w:divsChild>
        </w:div>
        <w:div w:id="832598947">
          <w:marLeft w:val="-150"/>
          <w:marRight w:val="-150"/>
          <w:marTop w:val="0"/>
          <w:marBottom w:val="0"/>
          <w:divBdr>
            <w:top w:val="none" w:sz="0" w:space="0" w:color="auto"/>
            <w:left w:val="none" w:sz="0" w:space="0" w:color="auto"/>
            <w:bottom w:val="none" w:sz="0" w:space="0" w:color="auto"/>
            <w:right w:val="none" w:sz="0" w:space="0" w:color="auto"/>
          </w:divBdr>
          <w:divsChild>
            <w:div w:id="915941311">
              <w:marLeft w:val="0"/>
              <w:marRight w:val="0"/>
              <w:marTop w:val="0"/>
              <w:marBottom w:val="0"/>
              <w:divBdr>
                <w:top w:val="none" w:sz="0" w:space="0" w:color="auto"/>
                <w:left w:val="none" w:sz="0" w:space="0" w:color="auto"/>
                <w:bottom w:val="none" w:sz="0" w:space="0" w:color="auto"/>
                <w:right w:val="none" w:sz="0" w:space="0" w:color="auto"/>
              </w:divBdr>
              <w:divsChild>
                <w:div w:id="395706920">
                  <w:marLeft w:val="0"/>
                  <w:marRight w:val="0"/>
                  <w:marTop w:val="0"/>
                  <w:marBottom w:val="0"/>
                  <w:divBdr>
                    <w:top w:val="none" w:sz="0" w:space="0" w:color="auto"/>
                    <w:left w:val="none" w:sz="0" w:space="0" w:color="auto"/>
                    <w:bottom w:val="none" w:sz="0" w:space="0" w:color="auto"/>
                    <w:right w:val="none" w:sz="0" w:space="0" w:color="auto"/>
                  </w:divBdr>
                  <w:divsChild>
                    <w:div w:id="1920283224">
                      <w:marLeft w:val="0"/>
                      <w:marRight w:val="0"/>
                      <w:marTop w:val="0"/>
                      <w:marBottom w:val="0"/>
                      <w:divBdr>
                        <w:top w:val="none" w:sz="0" w:space="0" w:color="auto"/>
                        <w:left w:val="none" w:sz="0" w:space="0" w:color="auto"/>
                        <w:bottom w:val="none" w:sz="0" w:space="0" w:color="auto"/>
                        <w:right w:val="none" w:sz="0" w:space="0" w:color="auto"/>
                      </w:divBdr>
                    </w:div>
                    <w:div w:id="1831359431">
                      <w:marLeft w:val="0"/>
                      <w:marRight w:val="0"/>
                      <w:marTop w:val="0"/>
                      <w:marBottom w:val="0"/>
                      <w:divBdr>
                        <w:top w:val="none" w:sz="0" w:space="0" w:color="auto"/>
                        <w:left w:val="none" w:sz="0" w:space="0" w:color="auto"/>
                        <w:bottom w:val="none" w:sz="0" w:space="0" w:color="auto"/>
                        <w:right w:val="none" w:sz="0" w:space="0" w:color="auto"/>
                      </w:divBdr>
                      <w:divsChild>
                        <w:div w:id="405568880">
                          <w:marLeft w:val="0"/>
                          <w:marRight w:val="0"/>
                          <w:marTop w:val="0"/>
                          <w:marBottom w:val="0"/>
                          <w:divBdr>
                            <w:top w:val="none" w:sz="0" w:space="0" w:color="auto"/>
                            <w:left w:val="none" w:sz="0" w:space="0" w:color="auto"/>
                            <w:bottom w:val="none" w:sz="0" w:space="0" w:color="auto"/>
                            <w:right w:val="none" w:sz="0" w:space="0" w:color="auto"/>
                          </w:divBdr>
                          <w:divsChild>
                            <w:div w:id="410851717">
                              <w:marLeft w:val="0"/>
                              <w:marRight w:val="0"/>
                              <w:marTop w:val="0"/>
                              <w:marBottom w:val="0"/>
                              <w:divBdr>
                                <w:top w:val="none" w:sz="0" w:space="0" w:color="auto"/>
                                <w:left w:val="none" w:sz="0" w:space="0" w:color="auto"/>
                                <w:bottom w:val="none" w:sz="0" w:space="0" w:color="auto"/>
                                <w:right w:val="none" w:sz="0" w:space="0" w:color="auto"/>
                              </w:divBdr>
                            </w:div>
                            <w:div w:id="354045436">
                              <w:marLeft w:val="0"/>
                              <w:marRight w:val="0"/>
                              <w:marTop w:val="0"/>
                              <w:marBottom w:val="0"/>
                              <w:divBdr>
                                <w:top w:val="none" w:sz="0" w:space="0" w:color="auto"/>
                                <w:left w:val="none" w:sz="0" w:space="0" w:color="auto"/>
                                <w:bottom w:val="none" w:sz="0" w:space="0" w:color="auto"/>
                                <w:right w:val="none" w:sz="0" w:space="0" w:color="auto"/>
                              </w:divBdr>
                            </w:div>
                            <w:div w:id="907157050">
                              <w:marLeft w:val="0"/>
                              <w:marRight w:val="0"/>
                              <w:marTop w:val="0"/>
                              <w:marBottom w:val="0"/>
                              <w:divBdr>
                                <w:top w:val="none" w:sz="0" w:space="0" w:color="auto"/>
                                <w:left w:val="none" w:sz="0" w:space="0" w:color="auto"/>
                                <w:bottom w:val="none" w:sz="0" w:space="0" w:color="auto"/>
                                <w:right w:val="none" w:sz="0" w:space="0" w:color="auto"/>
                              </w:divBdr>
                            </w:div>
                            <w:div w:id="537477030">
                              <w:marLeft w:val="0"/>
                              <w:marRight w:val="0"/>
                              <w:marTop w:val="0"/>
                              <w:marBottom w:val="0"/>
                              <w:divBdr>
                                <w:top w:val="none" w:sz="0" w:space="0" w:color="auto"/>
                                <w:left w:val="none" w:sz="0" w:space="0" w:color="auto"/>
                                <w:bottom w:val="none" w:sz="0" w:space="0" w:color="auto"/>
                                <w:right w:val="none" w:sz="0" w:space="0" w:color="auto"/>
                              </w:divBdr>
                            </w:div>
                            <w:div w:id="1262182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1925237">
              <w:marLeft w:val="0"/>
              <w:marRight w:val="0"/>
              <w:marTop w:val="0"/>
              <w:marBottom w:val="0"/>
              <w:divBdr>
                <w:top w:val="none" w:sz="0" w:space="0" w:color="auto"/>
                <w:left w:val="none" w:sz="0" w:space="0" w:color="auto"/>
                <w:bottom w:val="none" w:sz="0" w:space="0" w:color="auto"/>
                <w:right w:val="none" w:sz="0" w:space="0" w:color="auto"/>
              </w:divBdr>
              <w:divsChild>
                <w:div w:id="386881498">
                  <w:marLeft w:val="0"/>
                  <w:marRight w:val="0"/>
                  <w:marTop w:val="0"/>
                  <w:marBottom w:val="0"/>
                  <w:divBdr>
                    <w:top w:val="none" w:sz="0" w:space="0" w:color="auto"/>
                    <w:left w:val="none" w:sz="0" w:space="0" w:color="auto"/>
                    <w:bottom w:val="none" w:sz="0" w:space="0" w:color="auto"/>
                    <w:right w:val="none" w:sz="0" w:space="0" w:color="auto"/>
                  </w:divBdr>
                  <w:divsChild>
                    <w:div w:id="539318760">
                      <w:marLeft w:val="0"/>
                      <w:marRight w:val="0"/>
                      <w:marTop w:val="0"/>
                      <w:marBottom w:val="0"/>
                      <w:divBdr>
                        <w:top w:val="none" w:sz="0" w:space="0" w:color="auto"/>
                        <w:left w:val="none" w:sz="0" w:space="0" w:color="auto"/>
                        <w:bottom w:val="none" w:sz="0" w:space="0" w:color="auto"/>
                        <w:right w:val="none" w:sz="0" w:space="0" w:color="auto"/>
                      </w:divBdr>
                      <w:divsChild>
                        <w:div w:id="1492790339">
                          <w:marLeft w:val="0"/>
                          <w:marRight w:val="0"/>
                          <w:marTop w:val="0"/>
                          <w:marBottom w:val="0"/>
                          <w:divBdr>
                            <w:top w:val="none" w:sz="0" w:space="0" w:color="auto"/>
                            <w:left w:val="none" w:sz="0" w:space="0" w:color="auto"/>
                            <w:bottom w:val="none" w:sz="0" w:space="0" w:color="auto"/>
                            <w:right w:val="none" w:sz="0" w:space="0" w:color="auto"/>
                          </w:divBdr>
                        </w:div>
                      </w:divsChild>
                    </w:div>
                    <w:div w:id="524683241">
                      <w:marLeft w:val="0"/>
                      <w:marRight w:val="0"/>
                      <w:marTop w:val="0"/>
                      <w:marBottom w:val="450"/>
                      <w:divBdr>
                        <w:top w:val="none" w:sz="0" w:space="0" w:color="auto"/>
                        <w:left w:val="none" w:sz="0" w:space="0" w:color="auto"/>
                        <w:bottom w:val="none" w:sz="0" w:space="0" w:color="auto"/>
                        <w:right w:val="none" w:sz="0" w:space="0" w:color="auto"/>
                      </w:divBdr>
                    </w:div>
                    <w:div w:id="271284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1241754">
      <w:bodyDiv w:val="1"/>
      <w:marLeft w:val="0"/>
      <w:marRight w:val="0"/>
      <w:marTop w:val="0"/>
      <w:marBottom w:val="0"/>
      <w:divBdr>
        <w:top w:val="none" w:sz="0" w:space="0" w:color="auto"/>
        <w:left w:val="none" w:sz="0" w:space="0" w:color="auto"/>
        <w:bottom w:val="none" w:sz="0" w:space="0" w:color="auto"/>
        <w:right w:val="none" w:sz="0" w:space="0" w:color="auto"/>
      </w:divBdr>
      <w:divsChild>
        <w:div w:id="1251428776">
          <w:marLeft w:val="0"/>
          <w:marRight w:val="0"/>
          <w:marTop w:val="0"/>
          <w:marBottom w:val="0"/>
          <w:divBdr>
            <w:top w:val="none" w:sz="0" w:space="0" w:color="auto"/>
            <w:left w:val="none" w:sz="0" w:space="0" w:color="auto"/>
            <w:bottom w:val="none" w:sz="0" w:space="0" w:color="auto"/>
            <w:right w:val="none" w:sz="0" w:space="0" w:color="auto"/>
          </w:divBdr>
          <w:divsChild>
            <w:div w:id="203828905">
              <w:marLeft w:val="0"/>
              <w:marRight w:val="0"/>
              <w:marTop w:val="0"/>
              <w:marBottom w:val="240"/>
              <w:divBdr>
                <w:top w:val="none" w:sz="0" w:space="0" w:color="auto"/>
                <w:left w:val="none" w:sz="0" w:space="0" w:color="auto"/>
                <w:bottom w:val="none" w:sz="0" w:space="0" w:color="auto"/>
                <w:right w:val="none" w:sz="0" w:space="0" w:color="auto"/>
              </w:divBdr>
              <w:divsChild>
                <w:div w:id="829832092">
                  <w:marLeft w:val="0"/>
                  <w:marRight w:val="0"/>
                  <w:marTop w:val="0"/>
                  <w:marBottom w:val="0"/>
                  <w:divBdr>
                    <w:top w:val="none" w:sz="0" w:space="0" w:color="auto"/>
                    <w:left w:val="none" w:sz="0" w:space="0" w:color="auto"/>
                    <w:bottom w:val="none" w:sz="0" w:space="0" w:color="auto"/>
                    <w:right w:val="none" w:sz="0" w:space="0" w:color="auto"/>
                  </w:divBdr>
                </w:div>
                <w:div w:id="1839536003">
                  <w:marLeft w:val="60"/>
                  <w:marRight w:val="0"/>
                  <w:marTop w:val="0"/>
                  <w:marBottom w:val="0"/>
                  <w:divBdr>
                    <w:top w:val="none" w:sz="0" w:space="0" w:color="auto"/>
                    <w:left w:val="none" w:sz="0" w:space="0" w:color="auto"/>
                    <w:bottom w:val="none" w:sz="0" w:space="0" w:color="auto"/>
                    <w:right w:val="none" w:sz="0" w:space="0" w:color="auto"/>
                  </w:divBdr>
                </w:div>
              </w:divsChild>
            </w:div>
            <w:div w:id="437675884">
              <w:marLeft w:val="0"/>
              <w:marRight w:val="0"/>
              <w:marTop w:val="0"/>
              <w:marBottom w:val="225"/>
              <w:divBdr>
                <w:top w:val="none" w:sz="0" w:space="0" w:color="auto"/>
                <w:left w:val="none" w:sz="0" w:space="0" w:color="auto"/>
                <w:bottom w:val="none" w:sz="0" w:space="0" w:color="auto"/>
                <w:right w:val="none" w:sz="0" w:space="0" w:color="auto"/>
              </w:divBdr>
            </w:div>
          </w:divsChild>
        </w:div>
        <w:div w:id="1850942521">
          <w:marLeft w:val="0"/>
          <w:marRight w:val="0"/>
          <w:marTop w:val="0"/>
          <w:marBottom w:val="0"/>
          <w:divBdr>
            <w:top w:val="none" w:sz="0" w:space="0" w:color="auto"/>
            <w:left w:val="none" w:sz="0" w:space="0" w:color="auto"/>
            <w:bottom w:val="none" w:sz="0" w:space="0" w:color="auto"/>
            <w:right w:val="none" w:sz="0" w:space="0" w:color="auto"/>
          </w:divBdr>
        </w:div>
        <w:div w:id="1468743153">
          <w:marLeft w:val="0"/>
          <w:marRight w:val="0"/>
          <w:marTop w:val="315"/>
          <w:marBottom w:val="0"/>
          <w:divBdr>
            <w:top w:val="none" w:sz="0" w:space="0" w:color="auto"/>
            <w:left w:val="none" w:sz="0" w:space="0" w:color="auto"/>
            <w:bottom w:val="none" w:sz="0" w:space="0" w:color="auto"/>
            <w:right w:val="none" w:sz="0" w:space="0" w:color="auto"/>
          </w:divBdr>
          <w:divsChild>
            <w:div w:id="1069111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516562">
      <w:bodyDiv w:val="1"/>
      <w:marLeft w:val="0"/>
      <w:marRight w:val="0"/>
      <w:marTop w:val="0"/>
      <w:marBottom w:val="0"/>
      <w:divBdr>
        <w:top w:val="none" w:sz="0" w:space="0" w:color="auto"/>
        <w:left w:val="none" w:sz="0" w:space="0" w:color="auto"/>
        <w:bottom w:val="none" w:sz="0" w:space="0" w:color="auto"/>
        <w:right w:val="none" w:sz="0" w:space="0" w:color="auto"/>
      </w:divBdr>
      <w:divsChild>
        <w:div w:id="1650550870">
          <w:marLeft w:val="-120"/>
          <w:marRight w:val="-120"/>
          <w:marTop w:val="120"/>
          <w:marBottom w:val="120"/>
          <w:divBdr>
            <w:top w:val="none" w:sz="0" w:space="0" w:color="auto"/>
            <w:left w:val="none" w:sz="0" w:space="0" w:color="auto"/>
            <w:bottom w:val="none" w:sz="0" w:space="0" w:color="auto"/>
            <w:right w:val="none" w:sz="0" w:space="0" w:color="auto"/>
          </w:divBdr>
          <w:divsChild>
            <w:div w:id="1512528335">
              <w:marLeft w:val="0"/>
              <w:marRight w:val="0"/>
              <w:marTop w:val="0"/>
              <w:marBottom w:val="0"/>
              <w:divBdr>
                <w:top w:val="none" w:sz="0" w:space="0" w:color="auto"/>
                <w:left w:val="none" w:sz="0" w:space="0" w:color="auto"/>
                <w:bottom w:val="none" w:sz="0" w:space="0" w:color="auto"/>
                <w:right w:val="none" w:sz="0" w:space="0" w:color="auto"/>
              </w:divBdr>
              <w:divsChild>
                <w:div w:id="929461408">
                  <w:marLeft w:val="0"/>
                  <w:marRight w:val="0"/>
                  <w:marTop w:val="0"/>
                  <w:marBottom w:val="0"/>
                  <w:divBdr>
                    <w:top w:val="none" w:sz="0" w:space="0" w:color="auto"/>
                    <w:left w:val="none" w:sz="0" w:space="0" w:color="auto"/>
                    <w:bottom w:val="none" w:sz="0" w:space="0" w:color="auto"/>
                    <w:right w:val="none" w:sz="0" w:space="0" w:color="auto"/>
                  </w:divBdr>
                  <w:divsChild>
                    <w:div w:id="1643919746">
                      <w:marLeft w:val="0"/>
                      <w:marRight w:val="0"/>
                      <w:marTop w:val="0"/>
                      <w:marBottom w:val="0"/>
                      <w:divBdr>
                        <w:top w:val="none" w:sz="0" w:space="0" w:color="auto"/>
                        <w:left w:val="none" w:sz="0" w:space="0" w:color="auto"/>
                        <w:bottom w:val="none" w:sz="0" w:space="0" w:color="auto"/>
                        <w:right w:val="none" w:sz="0" w:space="0" w:color="auto"/>
                      </w:divBdr>
                      <w:divsChild>
                        <w:div w:id="621958078">
                          <w:marLeft w:val="0"/>
                          <w:marRight w:val="120"/>
                          <w:marTop w:val="0"/>
                          <w:marBottom w:val="0"/>
                          <w:divBdr>
                            <w:top w:val="none" w:sz="0" w:space="0" w:color="auto"/>
                            <w:left w:val="none" w:sz="0" w:space="0" w:color="auto"/>
                            <w:bottom w:val="none" w:sz="0" w:space="0" w:color="auto"/>
                            <w:right w:val="none" w:sz="0" w:space="0" w:color="auto"/>
                          </w:divBdr>
                        </w:div>
                        <w:div w:id="132936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833033">
              <w:marLeft w:val="0"/>
              <w:marRight w:val="0"/>
              <w:marTop w:val="0"/>
              <w:marBottom w:val="0"/>
              <w:divBdr>
                <w:top w:val="none" w:sz="0" w:space="0" w:color="auto"/>
                <w:left w:val="none" w:sz="0" w:space="0" w:color="auto"/>
                <w:bottom w:val="none" w:sz="0" w:space="0" w:color="auto"/>
                <w:right w:val="none" w:sz="0" w:space="0" w:color="auto"/>
              </w:divBdr>
              <w:divsChild>
                <w:div w:id="46723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882853">
          <w:marLeft w:val="-120"/>
          <w:marRight w:val="-120"/>
          <w:marTop w:val="120"/>
          <w:marBottom w:val="120"/>
          <w:divBdr>
            <w:top w:val="none" w:sz="0" w:space="0" w:color="auto"/>
            <w:left w:val="none" w:sz="0" w:space="0" w:color="auto"/>
            <w:bottom w:val="none" w:sz="0" w:space="0" w:color="auto"/>
            <w:right w:val="none" w:sz="0" w:space="0" w:color="auto"/>
          </w:divBdr>
          <w:divsChild>
            <w:div w:id="2109689118">
              <w:marLeft w:val="0"/>
              <w:marRight w:val="0"/>
              <w:marTop w:val="0"/>
              <w:marBottom w:val="0"/>
              <w:divBdr>
                <w:top w:val="none" w:sz="0" w:space="0" w:color="auto"/>
                <w:left w:val="none" w:sz="0" w:space="0" w:color="auto"/>
                <w:bottom w:val="none" w:sz="0" w:space="0" w:color="auto"/>
                <w:right w:val="none" w:sz="0" w:space="0" w:color="auto"/>
              </w:divBdr>
              <w:divsChild>
                <w:div w:id="46343229">
                  <w:marLeft w:val="0"/>
                  <w:marRight w:val="0"/>
                  <w:marTop w:val="120"/>
                  <w:marBottom w:val="120"/>
                  <w:divBdr>
                    <w:top w:val="none" w:sz="0" w:space="0" w:color="auto"/>
                    <w:left w:val="none" w:sz="0" w:space="0" w:color="auto"/>
                    <w:bottom w:val="none" w:sz="0" w:space="0" w:color="auto"/>
                    <w:right w:val="none" w:sz="0" w:space="0" w:color="auto"/>
                  </w:divBdr>
                  <w:divsChild>
                    <w:div w:id="1228757982">
                      <w:marLeft w:val="0"/>
                      <w:marRight w:val="0"/>
                      <w:marTop w:val="0"/>
                      <w:marBottom w:val="0"/>
                      <w:divBdr>
                        <w:top w:val="none" w:sz="0" w:space="0" w:color="auto"/>
                        <w:left w:val="none" w:sz="0" w:space="0" w:color="auto"/>
                        <w:bottom w:val="none" w:sz="0" w:space="0" w:color="auto"/>
                        <w:right w:val="none" w:sz="0" w:space="0" w:color="auto"/>
                      </w:divBdr>
                    </w:div>
                  </w:divsChild>
                </w:div>
                <w:div w:id="140915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2168279">
      <w:bodyDiv w:val="1"/>
      <w:marLeft w:val="0"/>
      <w:marRight w:val="0"/>
      <w:marTop w:val="0"/>
      <w:marBottom w:val="0"/>
      <w:divBdr>
        <w:top w:val="none" w:sz="0" w:space="0" w:color="auto"/>
        <w:left w:val="none" w:sz="0" w:space="0" w:color="auto"/>
        <w:bottom w:val="none" w:sz="0" w:space="0" w:color="auto"/>
        <w:right w:val="none" w:sz="0" w:space="0" w:color="auto"/>
      </w:divBdr>
      <w:divsChild>
        <w:div w:id="1226794443">
          <w:marLeft w:val="0"/>
          <w:marRight w:val="0"/>
          <w:marTop w:val="0"/>
          <w:marBottom w:val="0"/>
          <w:divBdr>
            <w:top w:val="none" w:sz="0" w:space="0" w:color="auto"/>
            <w:left w:val="none" w:sz="0" w:space="0" w:color="auto"/>
            <w:bottom w:val="none" w:sz="0" w:space="0" w:color="auto"/>
            <w:right w:val="none" w:sz="0" w:space="0" w:color="auto"/>
          </w:divBdr>
          <w:divsChild>
            <w:div w:id="1626504736">
              <w:marLeft w:val="0"/>
              <w:marRight w:val="0"/>
              <w:marTop w:val="0"/>
              <w:marBottom w:val="240"/>
              <w:divBdr>
                <w:top w:val="none" w:sz="0" w:space="0" w:color="auto"/>
                <w:left w:val="none" w:sz="0" w:space="0" w:color="auto"/>
                <w:bottom w:val="none" w:sz="0" w:space="0" w:color="auto"/>
                <w:right w:val="none" w:sz="0" w:space="0" w:color="auto"/>
              </w:divBdr>
              <w:divsChild>
                <w:div w:id="908273055">
                  <w:marLeft w:val="0"/>
                  <w:marRight w:val="0"/>
                  <w:marTop w:val="0"/>
                  <w:marBottom w:val="0"/>
                  <w:divBdr>
                    <w:top w:val="none" w:sz="0" w:space="0" w:color="auto"/>
                    <w:left w:val="none" w:sz="0" w:space="0" w:color="auto"/>
                    <w:bottom w:val="none" w:sz="0" w:space="0" w:color="auto"/>
                    <w:right w:val="none" w:sz="0" w:space="0" w:color="auto"/>
                  </w:divBdr>
                </w:div>
                <w:div w:id="1541478818">
                  <w:marLeft w:val="60"/>
                  <w:marRight w:val="0"/>
                  <w:marTop w:val="0"/>
                  <w:marBottom w:val="0"/>
                  <w:divBdr>
                    <w:top w:val="none" w:sz="0" w:space="0" w:color="auto"/>
                    <w:left w:val="none" w:sz="0" w:space="0" w:color="auto"/>
                    <w:bottom w:val="none" w:sz="0" w:space="0" w:color="auto"/>
                    <w:right w:val="none" w:sz="0" w:space="0" w:color="auto"/>
                  </w:divBdr>
                </w:div>
              </w:divsChild>
            </w:div>
            <w:div w:id="1129779883">
              <w:marLeft w:val="0"/>
              <w:marRight w:val="0"/>
              <w:marTop w:val="0"/>
              <w:marBottom w:val="225"/>
              <w:divBdr>
                <w:top w:val="none" w:sz="0" w:space="0" w:color="auto"/>
                <w:left w:val="none" w:sz="0" w:space="0" w:color="auto"/>
                <w:bottom w:val="none" w:sz="0" w:space="0" w:color="auto"/>
                <w:right w:val="none" w:sz="0" w:space="0" w:color="auto"/>
              </w:divBdr>
            </w:div>
          </w:divsChild>
        </w:div>
        <w:div w:id="1591350376">
          <w:marLeft w:val="0"/>
          <w:marRight w:val="0"/>
          <w:marTop w:val="0"/>
          <w:marBottom w:val="0"/>
          <w:divBdr>
            <w:top w:val="none" w:sz="0" w:space="0" w:color="auto"/>
            <w:left w:val="none" w:sz="0" w:space="0" w:color="auto"/>
            <w:bottom w:val="none" w:sz="0" w:space="0" w:color="auto"/>
            <w:right w:val="none" w:sz="0" w:space="0" w:color="auto"/>
          </w:divBdr>
        </w:div>
        <w:div w:id="414403028">
          <w:marLeft w:val="0"/>
          <w:marRight w:val="0"/>
          <w:marTop w:val="315"/>
          <w:marBottom w:val="0"/>
          <w:divBdr>
            <w:top w:val="none" w:sz="0" w:space="0" w:color="auto"/>
            <w:left w:val="none" w:sz="0" w:space="0" w:color="auto"/>
            <w:bottom w:val="none" w:sz="0" w:space="0" w:color="auto"/>
            <w:right w:val="none" w:sz="0" w:space="0" w:color="auto"/>
          </w:divBdr>
          <w:divsChild>
            <w:div w:id="1766268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286336">
      <w:bodyDiv w:val="1"/>
      <w:marLeft w:val="0"/>
      <w:marRight w:val="0"/>
      <w:marTop w:val="0"/>
      <w:marBottom w:val="0"/>
      <w:divBdr>
        <w:top w:val="none" w:sz="0" w:space="0" w:color="auto"/>
        <w:left w:val="none" w:sz="0" w:space="0" w:color="auto"/>
        <w:bottom w:val="none" w:sz="0" w:space="0" w:color="auto"/>
        <w:right w:val="none" w:sz="0" w:space="0" w:color="auto"/>
      </w:divBdr>
    </w:div>
    <w:div w:id="1723022502">
      <w:bodyDiv w:val="1"/>
      <w:marLeft w:val="0"/>
      <w:marRight w:val="0"/>
      <w:marTop w:val="0"/>
      <w:marBottom w:val="0"/>
      <w:divBdr>
        <w:top w:val="none" w:sz="0" w:space="0" w:color="auto"/>
        <w:left w:val="none" w:sz="0" w:space="0" w:color="auto"/>
        <w:bottom w:val="none" w:sz="0" w:space="0" w:color="auto"/>
        <w:right w:val="none" w:sz="0" w:space="0" w:color="auto"/>
      </w:divBdr>
      <w:divsChild>
        <w:div w:id="1790247512">
          <w:marLeft w:val="0"/>
          <w:marRight w:val="0"/>
          <w:marTop w:val="0"/>
          <w:marBottom w:val="0"/>
          <w:divBdr>
            <w:top w:val="none" w:sz="0" w:space="0" w:color="auto"/>
            <w:left w:val="none" w:sz="0" w:space="0" w:color="auto"/>
            <w:bottom w:val="none" w:sz="0" w:space="0" w:color="auto"/>
            <w:right w:val="none" w:sz="0" w:space="0" w:color="auto"/>
          </w:divBdr>
        </w:div>
      </w:divsChild>
    </w:div>
    <w:div w:id="1723363012">
      <w:bodyDiv w:val="1"/>
      <w:marLeft w:val="0"/>
      <w:marRight w:val="0"/>
      <w:marTop w:val="0"/>
      <w:marBottom w:val="0"/>
      <w:divBdr>
        <w:top w:val="none" w:sz="0" w:space="0" w:color="auto"/>
        <w:left w:val="none" w:sz="0" w:space="0" w:color="auto"/>
        <w:bottom w:val="none" w:sz="0" w:space="0" w:color="auto"/>
        <w:right w:val="none" w:sz="0" w:space="0" w:color="auto"/>
      </w:divBdr>
      <w:divsChild>
        <w:div w:id="975715864">
          <w:marLeft w:val="-150"/>
          <w:marRight w:val="-150"/>
          <w:marTop w:val="0"/>
          <w:marBottom w:val="0"/>
          <w:divBdr>
            <w:top w:val="none" w:sz="0" w:space="0" w:color="auto"/>
            <w:left w:val="none" w:sz="0" w:space="0" w:color="auto"/>
            <w:bottom w:val="none" w:sz="0" w:space="0" w:color="auto"/>
            <w:right w:val="none" w:sz="0" w:space="0" w:color="auto"/>
          </w:divBdr>
          <w:divsChild>
            <w:div w:id="1632902204">
              <w:marLeft w:val="0"/>
              <w:marRight w:val="0"/>
              <w:marTop w:val="0"/>
              <w:marBottom w:val="0"/>
              <w:divBdr>
                <w:top w:val="none" w:sz="0" w:space="0" w:color="auto"/>
                <w:left w:val="none" w:sz="0" w:space="0" w:color="auto"/>
                <w:bottom w:val="none" w:sz="0" w:space="0" w:color="auto"/>
                <w:right w:val="none" w:sz="0" w:space="0" w:color="auto"/>
              </w:divBdr>
              <w:divsChild>
                <w:div w:id="207255655">
                  <w:marLeft w:val="0"/>
                  <w:marRight w:val="0"/>
                  <w:marTop w:val="0"/>
                  <w:marBottom w:val="0"/>
                  <w:divBdr>
                    <w:top w:val="none" w:sz="0" w:space="0" w:color="auto"/>
                    <w:left w:val="none" w:sz="0" w:space="0" w:color="auto"/>
                    <w:bottom w:val="none" w:sz="0" w:space="0" w:color="auto"/>
                    <w:right w:val="none" w:sz="0" w:space="0" w:color="auto"/>
                  </w:divBdr>
                  <w:divsChild>
                    <w:div w:id="359162387">
                      <w:marLeft w:val="0"/>
                      <w:marRight w:val="0"/>
                      <w:marTop w:val="0"/>
                      <w:marBottom w:val="0"/>
                      <w:divBdr>
                        <w:top w:val="none" w:sz="0" w:space="0" w:color="auto"/>
                        <w:left w:val="none" w:sz="0" w:space="0" w:color="auto"/>
                        <w:bottom w:val="none" w:sz="0" w:space="0" w:color="auto"/>
                        <w:right w:val="none" w:sz="0" w:space="0" w:color="auto"/>
                      </w:divBdr>
                    </w:div>
                  </w:divsChild>
                </w:div>
                <w:div w:id="214779611">
                  <w:marLeft w:val="0"/>
                  <w:marRight w:val="0"/>
                  <w:marTop w:val="0"/>
                  <w:marBottom w:val="0"/>
                  <w:divBdr>
                    <w:top w:val="none" w:sz="0" w:space="0" w:color="auto"/>
                    <w:left w:val="none" w:sz="0" w:space="0" w:color="auto"/>
                    <w:bottom w:val="none" w:sz="0" w:space="0" w:color="auto"/>
                    <w:right w:val="none" w:sz="0" w:space="0" w:color="auto"/>
                  </w:divBdr>
                  <w:divsChild>
                    <w:div w:id="778717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610567">
          <w:marLeft w:val="-150"/>
          <w:marRight w:val="-150"/>
          <w:marTop w:val="0"/>
          <w:marBottom w:val="0"/>
          <w:divBdr>
            <w:top w:val="none" w:sz="0" w:space="0" w:color="auto"/>
            <w:left w:val="none" w:sz="0" w:space="0" w:color="auto"/>
            <w:bottom w:val="none" w:sz="0" w:space="0" w:color="auto"/>
            <w:right w:val="none" w:sz="0" w:space="0" w:color="auto"/>
          </w:divBdr>
          <w:divsChild>
            <w:div w:id="1261450547">
              <w:marLeft w:val="0"/>
              <w:marRight w:val="0"/>
              <w:marTop w:val="0"/>
              <w:marBottom w:val="0"/>
              <w:divBdr>
                <w:top w:val="none" w:sz="0" w:space="0" w:color="auto"/>
                <w:left w:val="none" w:sz="0" w:space="0" w:color="auto"/>
                <w:bottom w:val="none" w:sz="0" w:space="0" w:color="auto"/>
                <w:right w:val="none" w:sz="0" w:space="0" w:color="auto"/>
              </w:divBdr>
            </w:div>
          </w:divsChild>
        </w:div>
        <w:div w:id="1054237288">
          <w:marLeft w:val="-150"/>
          <w:marRight w:val="-150"/>
          <w:marTop w:val="0"/>
          <w:marBottom w:val="0"/>
          <w:divBdr>
            <w:top w:val="none" w:sz="0" w:space="0" w:color="auto"/>
            <w:left w:val="none" w:sz="0" w:space="0" w:color="auto"/>
            <w:bottom w:val="none" w:sz="0" w:space="0" w:color="auto"/>
            <w:right w:val="none" w:sz="0" w:space="0" w:color="auto"/>
          </w:divBdr>
          <w:divsChild>
            <w:div w:id="1175609613">
              <w:marLeft w:val="0"/>
              <w:marRight w:val="0"/>
              <w:marTop w:val="0"/>
              <w:marBottom w:val="0"/>
              <w:divBdr>
                <w:top w:val="none" w:sz="0" w:space="0" w:color="auto"/>
                <w:left w:val="none" w:sz="0" w:space="0" w:color="auto"/>
                <w:bottom w:val="none" w:sz="0" w:space="0" w:color="auto"/>
                <w:right w:val="none" w:sz="0" w:space="0" w:color="auto"/>
              </w:divBdr>
              <w:divsChild>
                <w:div w:id="899436264">
                  <w:marLeft w:val="0"/>
                  <w:marRight w:val="0"/>
                  <w:marTop w:val="0"/>
                  <w:marBottom w:val="0"/>
                  <w:divBdr>
                    <w:top w:val="none" w:sz="0" w:space="0" w:color="auto"/>
                    <w:left w:val="none" w:sz="0" w:space="0" w:color="auto"/>
                    <w:bottom w:val="none" w:sz="0" w:space="0" w:color="auto"/>
                    <w:right w:val="none" w:sz="0" w:space="0" w:color="auto"/>
                  </w:divBdr>
                  <w:divsChild>
                    <w:div w:id="254094473">
                      <w:marLeft w:val="0"/>
                      <w:marRight w:val="0"/>
                      <w:marTop w:val="0"/>
                      <w:marBottom w:val="0"/>
                      <w:divBdr>
                        <w:top w:val="none" w:sz="0" w:space="0" w:color="auto"/>
                        <w:left w:val="none" w:sz="0" w:space="0" w:color="auto"/>
                        <w:bottom w:val="none" w:sz="0" w:space="0" w:color="auto"/>
                        <w:right w:val="none" w:sz="0" w:space="0" w:color="auto"/>
                      </w:divBdr>
                    </w:div>
                    <w:div w:id="905798728">
                      <w:marLeft w:val="0"/>
                      <w:marRight w:val="0"/>
                      <w:marTop w:val="0"/>
                      <w:marBottom w:val="0"/>
                      <w:divBdr>
                        <w:top w:val="none" w:sz="0" w:space="0" w:color="auto"/>
                        <w:left w:val="none" w:sz="0" w:space="0" w:color="auto"/>
                        <w:bottom w:val="none" w:sz="0" w:space="0" w:color="auto"/>
                        <w:right w:val="none" w:sz="0" w:space="0" w:color="auto"/>
                      </w:divBdr>
                      <w:divsChild>
                        <w:div w:id="781539395">
                          <w:marLeft w:val="0"/>
                          <w:marRight w:val="0"/>
                          <w:marTop w:val="0"/>
                          <w:marBottom w:val="0"/>
                          <w:divBdr>
                            <w:top w:val="none" w:sz="0" w:space="0" w:color="auto"/>
                            <w:left w:val="none" w:sz="0" w:space="0" w:color="auto"/>
                            <w:bottom w:val="none" w:sz="0" w:space="0" w:color="auto"/>
                            <w:right w:val="none" w:sz="0" w:space="0" w:color="auto"/>
                          </w:divBdr>
                          <w:divsChild>
                            <w:div w:id="985864429">
                              <w:marLeft w:val="0"/>
                              <w:marRight w:val="0"/>
                              <w:marTop w:val="0"/>
                              <w:marBottom w:val="0"/>
                              <w:divBdr>
                                <w:top w:val="none" w:sz="0" w:space="0" w:color="auto"/>
                                <w:left w:val="none" w:sz="0" w:space="0" w:color="auto"/>
                                <w:bottom w:val="none" w:sz="0" w:space="0" w:color="auto"/>
                                <w:right w:val="none" w:sz="0" w:space="0" w:color="auto"/>
                              </w:divBdr>
                            </w:div>
                            <w:div w:id="2051952146">
                              <w:marLeft w:val="0"/>
                              <w:marRight w:val="0"/>
                              <w:marTop w:val="0"/>
                              <w:marBottom w:val="0"/>
                              <w:divBdr>
                                <w:top w:val="none" w:sz="0" w:space="0" w:color="auto"/>
                                <w:left w:val="none" w:sz="0" w:space="0" w:color="auto"/>
                                <w:bottom w:val="none" w:sz="0" w:space="0" w:color="auto"/>
                                <w:right w:val="none" w:sz="0" w:space="0" w:color="auto"/>
                              </w:divBdr>
                            </w:div>
                            <w:div w:id="2076388153">
                              <w:marLeft w:val="0"/>
                              <w:marRight w:val="0"/>
                              <w:marTop w:val="0"/>
                              <w:marBottom w:val="0"/>
                              <w:divBdr>
                                <w:top w:val="none" w:sz="0" w:space="0" w:color="auto"/>
                                <w:left w:val="none" w:sz="0" w:space="0" w:color="auto"/>
                                <w:bottom w:val="none" w:sz="0" w:space="0" w:color="auto"/>
                                <w:right w:val="none" w:sz="0" w:space="0" w:color="auto"/>
                              </w:divBdr>
                            </w:div>
                            <w:div w:id="570626960">
                              <w:marLeft w:val="0"/>
                              <w:marRight w:val="0"/>
                              <w:marTop w:val="0"/>
                              <w:marBottom w:val="0"/>
                              <w:divBdr>
                                <w:top w:val="none" w:sz="0" w:space="0" w:color="auto"/>
                                <w:left w:val="none" w:sz="0" w:space="0" w:color="auto"/>
                                <w:bottom w:val="none" w:sz="0" w:space="0" w:color="auto"/>
                                <w:right w:val="none" w:sz="0" w:space="0" w:color="auto"/>
                              </w:divBdr>
                            </w:div>
                            <w:div w:id="125096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7321208">
              <w:marLeft w:val="0"/>
              <w:marRight w:val="0"/>
              <w:marTop w:val="0"/>
              <w:marBottom w:val="0"/>
              <w:divBdr>
                <w:top w:val="none" w:sz="0" w:space="0" w:color="auto"/>
                <w:left w:val="none" w:sz="0" w:space="0" w:color="auto"/>
                <w:bottom w:val="none" w:sz="0" w:space="0" w:color="auto"/>
                <w:right w:val="none" w:sz="0" w:space="0" w:color="auto"/>
              </w:divBdr>
              <w:divsChild>
                <w:div w:id="987051976">
                  <w:marLeft w:val="0"/>
                  <w:marRight w:val="0"/>
                  <w:marTop w:val="0"/>
                  <w:marBottom w:val="0"/>
                  <w:divBdr>
                    <w:top w:val="none" w:sz="0" w:space="0" w:color="auto"/>
                    <w:left w:val="none" w:sz="0" w:space="0" w:color="auto"/>
                    <w:bottom w:val="none" w:sz="0" w:space="0" w:color="auto"/>
                    <w:right w:val="none" w:sz="0" w:space="0" w:color="auto"/>
                  </w:divBdr>
                  <w:divsChild>
                    <w:div w:id="1589850298">
                      <w:marLeft w:val="0"/>
                      <w:marRight w:val="0"/>
                      <w:marTop w:val="0"/>
                      <w:marBottom w:val="0"/>
                      <w:divBdr>
                        <w:top w:val="none" w:sz="0" w:space="0" w:color="auto"/>
                        <w:left w:val="none" w:sz="0" w:space="0" w:color="auto"/>
                        <w:bottom w:val="none" w:sz="0" w:space="0" w:color="auto"/>
                        <w:right w:val="none" w:sz="0" w:space="0" w:color="auto"/>
                      </w:divBdr>
                      <w:divsChild>
                        <w:div w:id="1077171809">
                          <w:marLeft w:val="0"/>
                          <w:marRight w:val="0"/>
                          <w:marTop w:val="0"/>
                          <w:marBottom w:val="0"/>
                          <w:divBdr>
                            <w:top w:val="none" w:sz="0" w:space="0" w:color="auto"/>
                            <w:left w:val="none" w:sz="0" w:space="0" w:color="auto"/>
                            <w:bottom w:val="none" w:sz="0" w:space="0" w:color="auto"/>
                            <w:right w:val="none" w:sz="0" w:space="0" w:color="auto"/>
                          </w:divBdr>
                        </w:div>
                      </w:divsChild>
                    </w:div>
                    <w:div w:id="1899631482">
                      <w:marLeft w:val="0"/>
                      <w:marRight w:val="0"/>
                      <w:marTop w:val="0"/>
                      <w:marBottom w:val="450"/>
                      <w:divBdr>
                        <w:top w:val="none" w:sz="0" w:space="0" w:color="auto"/>
                        <w:left w:val="none" w:sz="0" w:space="0" w:color="auto"/>
                        <w:bottom w:val="none" w:sz="0" w:space="0" w:color="auto"/>
                        <w:right w:val="none" w:sz="0" w:space="0" w:color="auto"/>
                      </w:divBdr>
                    </w:div>
                    <w:div w:id="303580109">
                      <w:marLeft w:val="0"/>
                      <w:marRight w:val="0"/>
                      <w:marTop w:val="0"/>
                      <w:marBottom w:val="0"/>
                      <w:divBdr>
                        <w:top w:val="none" w:sz="0" w:space="0" w:color="auto"/>
                        <w:left w:val="none" w:sz="0" w:space="0" w:color="auto"/>
                        <w:bottom w:val="none" w:sz="0" w:space="0" w:color="auto"/>
                        <w:right w:val="none" w:sz="0" w:space="0" w:color="auto"/>
                      </w:divBdr>
                      <w:divsChild>
                        <w:div w:id="73867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4401733">
      <w:bodyDiv w:val="1"/>
      <w:marLeft w:val="0"/>
      <w:marRight w:val="0"/>
      <w:marTop w:val="0"/>
      <w:marBottom w:val="0"/>
      <w:divBdr>
        <w:top w:val="none" w:sz="0" w:space="0" w:color="auto"/>
        <w:left w:val="none" w:sz="0" w:space="0" w:color="auto"/>
        <w:bottom w:val="none" w:sz="0" w:space="0" w:color="auto"/>
        <w:right w:val="none" w:sz="0" w:space="0" w:color="auto"/>
      </w:divBdr>
      <w:divsChild>
        <w:div w:id="229007033">
          <w:marLeft w:val="-225"/>
          <w:marRight w:val="-225"/>
          <w:marTop w:val="0"/>
          <w:marBottom w:val="0"/>
          <w:divBdr>
            <w:top w:val="none" w:sz="0" w:space="0" w:color="auto"/>
            <w:left w:val="none" w:sz="0" w:space="0" w:color="auto"/>
            <w:bottom w:val="none" w:sz="0" w:space="0" w:color="auto"/>
            <w:right w:val="none" w:sz="0" w:space="0" w:color="auto"/>
          </w:divBdr>
        </w:div>
        <w:div w:id="497110985">
          <w:marLeft w:val="-225"/>
          <w:marRight w:val="-225"/>
          <w:marTop w:val="0"/>
          <w:marBottom w:val="0"/>
          <w:divBdr>
            <w:top w:val="none" w:sz="0" w:space="0" w:color="auto"/>
            <w:left w:val="none" w:sz="0" w:space="0" w:color="auto"/>
            <w:bottom w:val="none" w:sz="0" w:space="0" w:color="auto"/>
            <w:right w:val="none" w:sz="0" w:space="0" w:color="auto"/>
          </w:divBdr>
          <w:divsChild>
            <w:div w:id="960955940">
              <w:marLeft w:val="0"/>
              <w:marRight w:val="0"/>
              <w:marTop w:val="0"/>
              <w:marBottom w:val="0"/>
              <w:divBdr>
                <w:top w:val="none" w:sz="0" w:space="0" w:color="auto"/>
                <w:left w:val="none" w:sz="0" w:space="0" w:color="auto"/>
                <w:bottom w:val="none" w:sz="0" w:space="0" w:color="auto"/>
                <w:right w:val="none" w:sz="0" w:space="0" w:color="auto"/>
              </w:divBdr>
              <w:divsChild>
                <w:div w:id="1488089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523583">
      <w:bodyDiv w:val="1"/>
      <w:marLeft w:val="0"/>
      <w:marRight w:val="0"/>
      <w:marTop w:val="0"/>
      <w:marBottom w:val="0"/>
      <w:divBdr>
        <w:top w:val="none" w:sz="0" w:space="0" w:color="auto"/>
        <w:left w:val="none" w:sz="0" w:space="0" w:color="auto"/>
        <w:bottom w:val="none" w:sz="0" w:space="0" w:color="auto"/>
        <w:right w:val="none" w:sz="0" w:space="0" w:color="auto"/>
      </w:divBdr>
      <w:divsChild>
        <w:div w:id="1872373751">
          <w:marLeft w:val="-150"/>
          <w:marRight w:val="-150"/>
          <w:marTop w:val="0"/>
          <w:marBottom w:val="0"/>
          <w:divBdr>
            <w:top w:val="none" w:sz="0" w:space="0" w:color="auto"/>
            <w:left w:val="none" w:sz="0" w:space="0" w:color="auto"/>
            <w:bottom w:val="none" w:sz="0" w:space="0" w:color="auto"/>
            <w:right w:val="none" w:sz="0" w:space="0" w:color="auto"/>
          </w:divBdr>
          <w:divsChild>
            <w:div w:id="1705713289">
              <w:marLeft w:val="0"/>
              <w:marRight w:val="0"/>
              <w:marTop w:val="0"/>
              <w:marBottom w:val="0"/>
              <w:divBdr>
                <w:top w:val="none" w:sz="0" w:space="0" w:color="auto"/>
                <w:left w:val="none" w:sz="0" w:space="0" w:color="auto"/>
                <w:bottom w:val="none" w:sz="0" w:space="0" w:color="auto"/>
                <w:right w:val="none" w:sz="0" w:space="0" w:color="auto"/>
              </w:divBdr>
              <w:divsChild>
                <w:div w:id="1045376875">
                  <w:marLeft w:val="0"/>
                  <w:marRight w:val="0"/>
                  <w:marTop w:val="0"/>
                  <w:marBottom w:val="0"/>
                  <w:divBdr>
                    <w:top w:val="none" w:sz="0" w:space="0" w:color="auto"/>
                    <w:left w:val="none" w:sz="0" w:space="0" w:color="auto"/>
                    <w:bottom w:val="none" w:sz="0" w:space="0" w:color="auto"/>
                    <w:right w:val="none" w:sz="0" w:space="0" w:color="auto"/>
                  </w:divBdr>
                  <w:divsChild>
                    <w:div w:id="571549113">
                      <w:marLeft w:val="0"/>
                      <w:marRight w:val="0"/>
                      <w:marTop w:val="0"/>
                      <w:marBottom w:val="0"/>
                      <w:divBdr>
                        <w:top w:val="none" w:sz="0" w:space="0" w:color="auto"/>
                        <w:left w:val="none" w:sz="0" w:space="0" w:color="auto"/>
                        <w:bottom w:val="none" w:sz="0" w:space="0" w:color="auto"/>
                        <w:right w:val="none" w:sz="0" w:space="0" w:color="auto"/>
                      </w:divBdr>
                    </w:div>
                  </w:divsChild>
                </w:div>
                <w:div w:id="370230610">
                  <w:marLeft w:val="0"/>
                  <w:marRight w:val="0"/>
                  <w:marTop w:val="0"/>
                  <w:marBottom w:val="0"/>
                  <w:divBdr>
                    <w:top w:val="none" w:sz="0" w:space="0" w:color="auto"/>
                    <w:left w:val="none" w:sz="0" w:space="0" w:color="auto"/>
                    <w:bottom w:val="none" w:sz="0" w:space="0" w:color="auto"/>
                    <w:right w:val="none" w:sz="0" w:space="0" w:color="auto"/>
                  </w:divBdr>
                  <w:divsChild>
                    <w:div w:id="779184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2106371">
          <w:marLeft w:val="-150"/>
          <w:marRight w:val="-150"/>
          <w:marTop w:val="0"/>
          <w:marBottom w:val="0"/>
          <w:divBdr>
            <w:top w:val="none" w:sz="0" w:space="0" w:color="auto"/>
            <w:left w:val="none" w:sz="0" w:space="0" w:color="auto"/>
            <w:bottom w:val="none" w:sz="0" w:space="0" w:color="auto"/>
            <w:right w:val="none" w:sz="0" w:space="0" w:color="auto"/>
          </w:divBdr>
          <w:divsChild>
            <w:div w:id="868299167">
              <w:marLeft w:val="0"/>
              <w:marRight w:val="0"/>
              <w:marTop w:val="0"/>
              <w:marBottom w:val="0"/>
              <w:divBdr>
                <w:top w:val="none" w:sz="0" w:space="0" w:color="auto"/>
                <w:left w:val="none" w:sz="0" w:space="0" w:color="auto"/>
                <w:bottom w:val="none" w:sz="0" w:space="0" w:color="auto"/>
                <w:right w:val="none" w:sz="0" w:space="0" w:color="auto"/>
              </w:divBdr>
              <w:divsChild>
                <w:div w:id="1842502207">
                  <w:marLeft w:val="0"/>
                  <w:marRight w:val="0"/>
                  <w:marTop w:val="0"/>
                  <w:marBottom w:val="0"/>
                  <w:divBdr>
                    <w:top w:val="none" w:sz="0" w:space="0" w:color="auto"/>
                    <w:left w:val="none" w:sz="0" w:space="0" w:color="auto"/>
                    <w:bottom w:val="none" w:sz="0" w:space="0" w:color="auto"/>
                    <w:right w:val="none" w:sz="0" w:space="0" w:color="auto"/>
                  </w:divBdr>
                  <w:divsChild>
                    <w:div w:id="1273438695">
                      <w:marLeft w:val="0"/>
                      <w:marRight w:val="0"/>
                      <w:marTop w:val="0"/>
                      <w:marBottom w:val="0"/>
                      <w:divBdr>
                        <w:top w:val="none" w:sz="0" w:space="0" w:color="auto"/>
                        <w:left w:val="none" w:sz="0" w:space="0" w:color="auto"/>
                        <w:bottom w:val="none" w:sz="0" w:space="0" w:color="auto"/>
                        <w:right w:val="none" w:sz="0" w:space="0" w:color="auto"/>
                      </w:divBdr>
                    </w:div>
                    <w:div w:id="888145833">
                      <w:marLeft w:val="0"/>
                      <w:marRight w:val="0"/>
                      <w:marTop w:val="0"/>
                      <w:marBottom w:val="0"/>
                      <w:divBdr>
                        <w:top w:val="none" w:sz="0" w:space="0" w:color="auto"/>
                        <w:left w:val="none" w:sz="0" w:space="0" w:color="auto"/>
                        <w:bottom w:val="none" w:sz="0" w:space="0" w:color="auto"/>
                        <w:right w:val="none" w:sz="0" w:space="0" w:color="auto"/>
                      </w:divBdr>
                      <w:divsChild>
                        <w:div w:id="1777554813">
                          <w:marLeft w:val="0"/>
                          <w:marRight w:val="0"/>
                          <w:marTop w:val="0"/>
                          <w:marBottom w:val="0"/>
                          <w:divBdr>
                            <w:top w:val="none" w:sz="0" w:space="0" w:color="auto"/>
                            <w:left w:val="none" w:sz="0" w:space="0" w:color="auto"/>
                            <w:bottom w:val="none" w:sz="0" w:space="0" w:color="auto"/>
                            <w:right w:val="none" w:sz="0" w:space="0" w:color="auto"/>
                          </w:divBdr>
                          <w:divsChild>
                            <w:div w:id="1792896852">
                              <w:marLeft w:val="0"/>
                              <w:marRight w:val="0"/>
                              <w:marTop w:val="0"/>
                              <w:marBottom w:val="0"/>
                              <w:divBdr>
                                <w:top w:val="none" w:sz="0" w:space="0" w:color="auto"/>
                                <w:left w:val="none" w:sz="0" w:space="0" w:color="auto"/>
                                <w:bottom w:val="none" w:sz="0" w:space="0" w:color="auto"/>
                                <w:right w:val="none" w:sz="0" w:space="0" w:color="auto"/>
                              </w:divBdr>
                            </w:div>
                            <w:div w:id="1046611915">
                              <w:marLeft w:val="0"/>
                              <w:marRight w:val="0"/>
                              <w:marTop w:val="0"/>
                              <w:marBottom w:val="0"/>
                              <w:divBdr>
                                <w:top w:val="none" w:sz="0" w:space="0" w:color="auto"/>
                                <w:left w:val="none" w:sz="0" w:space="0" w:color="auto"/>
                                <w:bottom w:val="none" w:sz="0" w:space="0" w:color="auto"/>
                                <w:right w:val="none" w:sz="0" w:space="0" w:color="auto"/>
                              </w:divBdr>
                            </w:div>
                            <w:div w:id="80874822">
                              <w:marLeft w:val="0"/>
                              <w:marRight w:val="0"/>
                              <w:marTop w:val="0"/>
                              <w:marBottom w:val="0"/>
                              <w:divBdr>
                                <w:top w:val="none" w:sz="0" w:space="0" w:color="auto"/>
                                <w:left w:val="none" w:sz="0" w:space="0" w:color="auto"/>
                                <w:bottom w:val="none" w:sz="0" w:space="0" w:color="auto"/>
                                <w:right w:val="none" w:sz="0" w:space="0" w:color="auto"/>
                              </w:divBdr>
                            </w:div>
                            <w:div w:id="485974807">
                              <w:marLeft w:val="0"/>
                              <w:marRight w:val="0"/>
                              <w:marTop w:val="0"/>
                              <w:marBottom w:val="0"/>
                              <w:divBdr>
                                <w:top w:val="none" w:sz="0" w:space="0" w:color="auto"/>
                                <w:left w:val="none" w:sz="0" w:space="0" w:color="auto"/>
                                <w:bottom w:val="none" w:sz="0" w:space="0" w:color="auto"/>
                                <w:right w:val="none" w:sz="0" w:space="0" w:color="auto"/>
                              </w:divBdr>
                            </w:div>
                            <w:div w:id="34540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6307431">
              <w:marLeft w:val="0"/>
              <w:marRight w:val="0"/>
              <w:marTop w:val="0"/>
              <w:marBottom w:val="0"/>
              <w:divBdr>
                <w:top w:val="none" w:sz="0" w:space="0" w:color="auto"/>
                <w:left w:val="none" w:sz="0" w:space="0" w:color="auto"/>
                <w:bottom w:val="none" w:sz="0" w:space="0" w:color="auto"/>
                <w:right w:val="none" w:sz="0" w:space="0" w:color="auto"/>
              </w:divBdr>
              <w:divsChild>
                <w:div w:id="868106665">
                  <w:marLeft w:val="0"/>
                  <w:marRight w:val="0"/>
                  <w:marTop w:val="0"/>
                  <w:marBottom w:val="0"/>
                  <w:divBdr>
                    <w:top w:val="none" w:sz="0" w:space="0" w:color="auto"/>
                    <w:left w:val="none" w:sz="0" w:space="0" w:color="auto"/>
                    <w:bottom w:val="none" w:sz="0" w:space="0" w:color="auto"/>
                    <w:right w:val="none" w:sz="0" w:space="0" w:color="auto"/>
                  </w:divBdr>
                  <w:divsChild>
                    <w:div w:id="1319384121">
                      <w:marLeft w:val="0"/>
                      <w:marRight w:val="0"/>
                      <w:marTop w:val="0"/>
                      <w:marBottom w:val="0"/>
                      <w:divBdr>
                        <w:top w:val="none" w:sz="0" w:space="0" w:color="auto"/>
                        <w:left w:val="none" w:sz="0" w:space="0" w:color="auto"/>
                        <w:bottom w:val="none" w:sz="0" w:space="0" w:color="auto"/>
                        <w:right w:val="none" w:sz="0" w:space="0" w:color="auto"/>
                      </w:divBdr>
                      <w:divsChild>
                        <w:div w:id="830488536">
                          <w:marLeft w:val="0"/>
                          <w:marRight w:val="0"/>
                          <w:marTop w:val="0"/>
                          <w:marBottom w:val="0"/>
                          <w:divBdr>
                            <w:top w:val="none" w:sz="0" w:space="0" w:color="auto"/>
                            <w:left w:val="none" w:sz="0" w:space="0" w:color="auto"/>
                            <w:bottom w:val="none" w:sz="0" w:space="0" w:color="auto"/>
                            <w:right w:val="none" w:sz="0" w:space="0" w:color="auto"/>
                          </w:divBdr>
                        </w:div>
                      </w:divsChild>
                    </w:div>
                    <w:div w:id="1078479657">
                      <w:marLeft w:val="0"/>
                      <w:marRight w:val="0"/>
                      <w:marTop w:val="0"/>
                      <w:marBottom w:val="450"/>
                      <w:divBdr>
                        <w:top w:val="none" w:sz="0" w:space="0" w:color="auto"/>
                        <w:left w:val="none" w:sz="0" w:space="0" w:color="auto"/>
                        <w:bottom w:val="none" w:sz="0" w:space="0" w:color="auto"/>
                        <w:right w:val="none" w:sz="0" w:space="0" w:color="auto"/>
                      </w:divBdr>
                    </w:div>
                    <w:div w:id="30416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5449387">
      <w:bodyDiv w:val="1"/>
      <w:marLeft w:val="0"/>
      <w:marRight w:val="0"/>
      <w:marTop w:val="0"/>
      <w:marBottom w:val="0"/>
      <w:divBdr>
        <w:top w:val="none" w:sz="0" w:space="0" w:color="auto"/>
        <w:left w:val="none" w:sz="0" w:space="0" w:color="auto"/>
        <w:bottom w:val="none" w:sz="0" w:space="0" w:color="auto"/>
        <w:right w:val="none" w:sz="0" w:space="0" w:color="auto"/>
      </w:divBdr>
      <w:divsChild>
        <w:div w:id="1891064408">
          <w:marLeft w:val="-150"/>
          <w:marRight w:val="-150"/>
          <w:marTop w:val="0"/>
          <w:marBottom w:val="0"/>
          <w:divBdr>
            <w:top w:val="none" w:sz="0" w:space="0" w:color="auto"/>
            <w:left w:val="none" w:sz="0" w:space="0" w:color="auto"/>
            <w:bottom w:val="none" w:sz="0" w:space="0" w:color="auto"/>
            <w:right w:val="none" w:sz="0" w:space="0" w:color="auto"/>
          </w:divBdr>
          <w:divsChild>
            <w:div w:id="2071494027">
              <w:marLeft w:val="0"/>
              <w:marRight w:val="0"/>
              <w:marTop w:val="0"/>
              <w:marBottom w:val="0"/>
              <w:divBdr>
                <w:top w:val="none" w:sz="0" w:space="0" w:color="auto"/>
                <w:left w:val="none" w:sz="0" w:space="0" w:color="auto"/>
                <w:bottom w:val="none" w:sz="0" w:space="0" w:color="auto"/>
                <w:right w:val="none" w:sz="0" w:space="0" w:color="auto"/>
              </w:divBdr>
              <w:divsChild>
                <w:div w:id="1821733165">
                  <w:marLeft w:val="0"/>
                  <w:marRight w:val="0"/>
                  <w:marTop w:val="0"/>
                  <w:marBottom w:val="0"/>
                  <w:divBdr>
                    <w:top w:val="none" w:sz="0" w:space="0" w:color="auto"/>
                    <w:left w:val="none" w:sz="0" w:space="0" w:color="auto"/>
                    <w:bottom w:val="none" w:sz="0" w:space="0" w:color="auto"/>
                    <w:right w:val="none" w:sz="0" w:space="0" w:color="auto"/>
                  </w:divBdr>
                  <w:divsChild>
                    <w:div w:id="104271762">
                      <w:marLeft w:val="0"/>
                      <w:marRight w:val="0"/>
                      <w:marTop w:val="0"/>
                      <w:marBottom w:val="0"/>
                      <w:divBdr>
                        <w:top w:val="none" w:sz="0" w:space="0" w:color="auto"/>
                        <w:left w:val="none" w:sz="0" w:space="0" w:color="auto"/>
                        <w:bottom w:val="none" w:sz="0" w:space="0" w:color="auto"/>
                        <w:right w:val="none" w:sz="0" w:space="0" w:color="auto"/>
                      </w:divBdr>
                    </w:div>
                  </w:divsChild>
                </w:div>
                <w:div w:id="2074158489">
                  <w:marLeft w:val="0"/>
                  <w:marRight w:val="0"/>
                  <w:marTop w:val="0"/>
                  <w:marBottom w:val="0"/>
                  <w:divBdr>
                    <w:top w:val="none" w:sz="0" w:space="0" w:color="auto"/>
                    <w:left w:val="none" w:sz="0" w:space="0" w:color="auto"/>
                    <w:bottom w:val="none" w:sz="0" w:space="0" w:color="auto"/>
                    <w:right w:val="none" w:sz="0" w:space="0" w:color="auto"/>
                  </w:divBdr>
                  <w:divsChild>
                    <w:div w:id="8697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87548">
          <w:marLeft w:val="-150"/>
          <w:marRight w:val="-150"/>
          <w:marTop w:val="0"/>
          <w:marBottom w:val="0"/>
          <w:divBdr>
            <w:top w:val="none" w:sz="0" w:space="0" w:color="auto"/>
            <w:left w:val="none" w:sz="0" w:space="0" w:color="auto"/>
            <w:bottom w:val="none" w:sz="0" w:space="0" w:color="auto"/>
            <w:right w:val="none" w:sz="0" w:space="0" w:color="auto"/>
          </w:divBdr>
          <w:divsChild>
            <w:div w:id="1913268780">
              <w:marLeft w:val="0"/>
              <w:marRight w:val="0"/>
              <w:marTop w:val="0"/>
              <w:marBottom w:val="0"/>
              <w:divBdr>
                <w:top w:val="none" w:sz="0" w:space="0" w:color="auto"/>
                <w:left w:val="none" w:sz="0" w:space="0" w:color="auto"/>
                <w:bottom w:val="none" w:sz="0" w:space="0" w:color="auto"/>
                <w:right w:val="none" w:sz="0" w:space="0" w:color="auto"/>
              </w:divBdr>
              <w:divsChild>
                <w:div w:id="318505306">
                  <w:marLeft w:val="0"/>
                  <w:marRight w:val="0"/>
                  <w:marTop w:val="0"/>
                  <w:marBottom w:val="0"/>
                  <w:divBdr>
                    <w:top w:val="none" w:sz="0" w:space="0" w:color="auto"/>
                    <w:left w:val="none" w:sz="0" w:space="0" w:color="auto"/>
                    <w:bottom w:val="none" w:sz="0" w:space="0" w:color="auto"/>
                    <w:right w:val="none" w:sz="0" w:space="0" w:color="auto"/>
                  </w:divBdr>
                  <w:divsChild>
                    <w:div w:id="1977644271">
                      <w:marLeft w:val="0"/>
                      <w:marRight w:val="0"/>
                      <w:marTop w:val="0"/>
                      <w:marBottom w:val="0"/>
                      <w:divBdr>
                        <w:top w:val="none" w:sz="0" w:space="0" w:color="auto"/>
                        <w:left w:val="none" w:sz="0" w:space="0" w:color="auto"/>
                        <w:bottom w:val="none" w:sz="0" w:space="0" w:color="auto"/>
                        <w:right w:val="none" w:sz="0" w:space="0" w:color="auto"/>
                      </w:divBdr>
                    </w:div>
                    <w:div w:id="1968315348">
                      <w:marLeft w:val="0"/>
                      <w:marRight w:val="0"/>
                      <w:marTop w:val="0"/>
                      <w:marBottom w:val="0"/>
                      <w:divBdr>
                        <w:top w:val="none" w:sz="0" w:space="0" w:color="auto"/>
                        <w:left w:val="none" w:sz="0" w:space="0" w:color="auto"/>
                        <w:bottom w:val="none" w:sz="0" w:space="0" w:color="auto"/>
                        <w:right w:val="none" w:sz="0" w:space="0" w:color="auto"/>
                      </w:divBdr>
                      <w:divsChild>
                        <w:div w:id="756753367">
                          <w:marLeft w:val="0"/>
                          <w:marRight w:val="0"/>
                          <w:marTop w:val="0"/>
                          <w:marBottom w:val="0"/>
                          <w:divBdr>
                            <w:top w:val="none" w:sz="0" w:space="0" w:color="auto"/>
                            <w:left w:val="none" w:sz="0" w:space="0" w:color="auto"/>
                            <w:bottom w:val="none" w:sz="0" w:space="0" w:color="auto"/>
                            <w:right w:val="none" w:sz="0" w:space="0" w:color="auto"/>
                          </w:divBdr>
                          <w:divsChild>
                            <w:div w:id="355039947">
                              <w:marLeft w:val="0"/>
                              <w:marRight w:val="0"/>
                              <w:marTop w:val="0"/>
                              <w:marBottom w:val="0"/>
                              <w:divBdr>
                                <w:top w:val="none" w:sz="0" w:space="0" w:color="auto"/>
                                <w:left w:val="none" w:sz="0" w:space="0" w:color="auto"/>
                                <w:bottom w:val="none" w:sz="0" w:space="0" w:color="auto"/>
                                <w:right w:val="none" w:sz="0" w:space="0" w:color="auto"/>
                              </w:divBdr>
                            </w:div>
                            <w:div w:id="1402828828">
                              <w:marLeft w:val="0"/>
                              <w:marRight w:val="0"/>
                              <w:marTop w:val="0"/>
                              <w:marBottom w:val="0"/>
                              <w:divBdr>
                                <w:top w:val="none" w:sz="0" w:space="0" w:color="auto"/>
                                <w:left w:val="none" w:sz="0" w:space="0" w:color="auto"/>
                                <w:bottom w:val="none" w:sz="0" w:space="0" w:color="auto"/>
                                <w:right w:val="none" w:sz="0" w:space="0" w:color="auto"/>
                              </w:divBdr>
                            </w:div>
                            <w:div w:id="648170120">
                              <w:marLeft w:val="0"/>
                              <w:marRight w:val="0"/>
                              <w:marTop w:val="0"/>
                              <w:marBottom w:val="0"/>
                              <w:divBdr>
                                <w:top w:val="none" w:sz="0" w:space="0" w:color="auto"/>
                                <w:left w:val="none" w:sz="0" w:space="0" w:color="auto"/>
                                <w:bottom w:val="none" w:sz="0" w:space="0" w:color="auto"/>
                                <w:right w:val="none" w:sz="0" w:space="0" w:color="auto"/>
                              </w:divBdr>
                            </w:div>
                            <w:div w:id="1086028401">
                              <w:marLeft w:val="0"/>
                              <w:marRight w:val="0"/>
                              <w:marTop w:val="0"/>
                              <w:marBottom w:val="0"/>
                              <w:divBdr>
                                <w:top w:val="none" w:sz="0" w:space="0" w:color="auto"/>
                                <w:left w:val="none" w:sz="0" w:space="0" w:color="auto"/>
                                <w:bottom w:val="none" w:sz="0" w:space="0" w:color="auto"/>
                                <w:right w:val="none" w:sz="0" w:space="0" w:color="auto"/>
                              </w:divBdr>
                            </w:div>
                            <w:div w:id="162149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2846431">
              <w:marLeft w:val="0"/>
              <w:marRight w:val="0"/>
              <w:marTop w:val="0"/>
              <w:marBottom w:val="0"/>
              <w:divBdr>
                <w:top w:val="none" w:sz="0" w:space="0" w:color="auto"/>
                <w:left w:val="none" w:sz="0" w:space="0" w:color="auto"/>
                <w:bottom w:val="none" w:sz="0" w:space="0" w:color="auto"/>
                <w:right w:val="none" w:sz="0" w:space="0" w:color="auto"/>
              </w:divBdr>
              <w:divsChild>
                <w:div w:id="2003846597">
                  <w:marLeft w:val="0"/>
                  <w:marRight w:val="0"/>
                  <w:marTop w:val="0"/>
                  <w:marBottom w:val="0"/>
                  <w:divBdr>
                    <w:top w:val="none" w:sz="0" w:space="0" w:color="auto"/>
                    <w:left w:val="none" w:sz="0" w:space="0" w:color="auto"/>
                    <w:bottom w:val="none" w:sz="0" w:space="0" w:color="auto"/>
                    <w:right w:val="none" w:sz="0" w:space="0" w:color="auto"/>
                  </w:divBdr>
                  <w:divsChild>
                    <w:div w:id="1761179365">
                      <w:marLeft w:val="0"/>
                      <w:marRight w:val="0"/>
                      <w:marTop w:val="0"/>
                      <w:marBottom w:val="0"/>
                      <w:divBdr>
                        <w:top w:val="none" w:sz="0" w:space="0" w:color="auto"/>
                        <w:left w:val="none" w:sz="0" w:space="0" w:color="auto"/>
                        <w:bottom w:val="none" w:sz="0" w:space="0" w:color="auto"/>
                        <w:right w:val="none" w:sz="0" w:space="0" w:color="auto"/>
                      </w:divBdr>
                      <w:divsChild>
                        <w:div w:id="921376328">
                          <w:marLeft w:val="0"/>
                          <w:marRight w:val="0"/>
                          <w:marTop w:val="0"/>
                          <w:marBottom w:val="0"/>
                          <w:divBdr>
                            <w:top w:val="none" w:sz="0" w:space="0" w:color="auto"/>
                            <w:left w:val="none" w:sz="0" w:space="0" w:color="auto"/>
                            <w:bottom w:val="none" w:sz="0" w:space="0" w:color="auto"/>
                            <w:right w:val="none" w:sz="0" w:space="0" w:color="auto"/>
                          </w:divBdr>
                        </w:div>
                      </w:divsChild>
                    </w:div>
                    <w:div w:id="120024560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725834207">
      <w:bodyDiv w:val="1"/>
      <w:marLeft w:val="0"/>
      <w:marRight w:val="0"/>
      <w:marTop w:val="0"/>
      <w:marBottom w:val="0"/>
      <w:divBdr>
        <w:top w:val="none" w:sz="0" w:space="0" w:color="auto"/>
        <w:left w:val="none" w:sz="0" w:space="0" w:color="auto"/>
        <w:bottom w:val="none" w:sz="0" w:space="0" w:color="auto"/>
        <w:right w:val="none" w:sz="0" w:space="0" w:color="auto"/>
      </w:divBdr>
      <w:divsChild>
        <w:div w:id="256251524">
          <w:marLeft w:val="0"/>
          <w:marRight w:val="0"/>
          <w:marTop w:val="0"/>
          <w:marBottom w:val="0"/>
          <w:divBdr>
            <w:top w:val="none" w:sz="0" w:space="0" w:color="auto"/>
            <w:left w:val="none" w:sz="0" w:space="0" w:color="auto"/>
            <w:bottom w:val="none" w:sz="0" w:space="0" w:color="auto"/>
            <w:right w:val="none" w:sz="0" w:space="0" w:color="auto"/>
          </w:divBdr>
        </w:div>
      </w:divsChild>
    </w:div>
    <w:div w:id="1725988264">
      <w:bodyDiv w:val="1"/>
      <w:marLeft w:val="0"/>
      <w:marRight w:val="0"/>
      <w:marTop w:val="0"/>
      <w:marBottom w:val="0"/>
      <w:divBdr>
        <w:top w:val="none" w:sz="0" w:space="0" w:color="auto"/>
        <w:left w:val="none" w:sz="0" w:space="0" w:color="auto"/>
        <w:bottom w:val="none" w:sz="0" w:space="0" w:color="auto"/>
        <w:right w:val="none" w:sz="0" w:space="0" w:color="auto"/>
      </w:divBdr>
      <w:divsChild>
        <w:div w:id="1722050335">
          <w:marLeft w:val="-225"/>
          <w:marRight w:val="-225"/>
          <w:marTop w:val="0"/>
          <w:marBottom w:val="0"/>
          <w:divBdr>
            <w:top w:val="none" w:sz="0" w:space="0" w:color="auto"/>
            <w:left w:val="none" w:sz="0" w:space="0" w:color="auto"/>
            <w:bottom w:val="none" w:sz="0" w:space="0" w:color="auto"/>
            <w:right w:val="none" w:sz="0" w:space="0" w:color="auto"/>
          </w:divBdr>
        </w:div>
        <w:div w:id="2043166480">
          <w:marLeft w:val="-225"/>
          <w:marRight w:val="-225"/>
          <w:marTop w:val="0"/>
          <w:marBottom w:val="0"/>
          <w:divBdr>
            <w:top w:val="none" w:sz="0" w:space="0" w:color="auto"/>
            <w:left w:val="none" w:sz="0" w:space="0" w:color="auto"/>
            <w:bottom w:val="none" w:sz="0" w:space="0" w:color="auto"/>
            <w:right w:val="none" w:sz="0" w:space="0" w:color="auto"/>
          </w:divBdr>
          <w:divsChild>
            <w:div w:id="300311312">
              <w:marLeft w:val="0"/>
              <w:marRight w:val="0"/>
              <w:marTop w:val="0"/>
              <w:marBottom w:val="0"/>
              <w:divBdr>
                <w:top w:val="none" w:sz="0" w:space="0" w:color="auto"/>
                <w:left w:val="none" w:sz="0" w:space="0" w:color="auto"/>
                <w:bottom w:val="none" w:sz="0" w:space="0" w:color="auto"/>
                <w:right w:val="none" w:sz="0" w:space="0" w:color="auto"/>
              </w:divBdr>
              <w:divsChild>
                <w:div w:id="4059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637751">
      <w:bodyDiv w:val="1"/>
      <w:marLeft w:val="0"/>
      <w:marRight w:val="0"/>
      <w:marTop w:val="0"/>
      <w:marBottom w:val="0"/>
      <w:divBdr>
        <w:top w:val="none" w:sz="0" w:space="0" w:color="auto"/>
        <w:left w:val="none" w:sz="0" w:space="0" w:color="auto"/>
        <w:bottom w:val="none" w:sz="0" w:space="0" w:color="auto"/>
        <w:right w:val="none" w:sz="0" w:space="0" w:color="auto"/>
      </w:divBdr>
    </w:div>
    <w:div w:id="1726905430">
      <w:bodyDiv w:val="1"/>
      <w:marLeft w:val="0"/>
      <w:marRight w:val="0"/>
      <w:marTop w:val="0"/>
      <w:marBottom w:val="0"/>
      <w:divBdr>
        <w:top w:val="none" w:sz="0" w:space="0" w:color="auto"/>
        <w:left w:val="none" w:sz="0" w:space="0" w:color="auto"/>
        <w:bottom w:val="none" w:sz="0" w:space="0" w:color="auto"/>
        <w:right w:val="none" w:sz="0" w:space="0" w:color="auto"/>
      </w:divBdr>
      <w:divsChild>
        <w:div w:id="1016226579">
          <w:marLeft w:val="-150"/>
          <w:marRight w:val="-150"/>
          <w:marTop w:val="0"/>
          <w:marBottom w:val="0"/>
          <w:divBdr>
            <w:top w:val="none" w:sz="0" w:space="0" w:color="auto"/>
            <w:left w:val="none" w:sz="0" w:space="0" w:color="auto"/>
            <w:bottom w:val="none" w:sz="0" w:space="0" w:color="auto"/>
            <w:right w:val="none" w:sz="0" w:space="0" w:color="auto"/>
          </w:divBdr>
          <w:divsChild>
            <w:div w:id="254898289">
              <w:marLeft w:val="0"/>
              <w:marRight w:val="0"/>
              <w:marTop w:val="0"/>
              <w:marBottom w:val="0"/>
              <w:divBdr>
                <w:top w:val="none" w:sz="0" w:space="0" w:color="auto"/>
                <w:left w:val="none" w:sz="0" w:space="0" w:color="auto"/>
                <w:bottom w:val="none" w:sz="0" w:space="0" w:color="auto"/>
                <w:right w:val="none" w:sz="0" w:space="0" w:color="auto"/>
              </w:divBdr>
              <w:divsChild>
                <w:div w:id="593251369">
                  <w:marLeft w:val="0"/>
                  <w:marRight w:val="0"/>
                  <w:marTop w:val="0"/>
                  <w:marBottom w:val="0"/>
                  <w:divBdr>
                    <w:top w:val="none" w:sz="0" w:space="0" w:color="auto"/>
                    <w:left w:val="none" w:sz="0" w:space="0" w:color="auto"/>
                    <w:bottom w:val="none" w:sz="0" w:space="0" w:color="auto"/>
                    <w:right w:val="none" w:sz="0" w:space="0" w:color="auto"/>
                  </w:divBdr>
                  <w:divsChild>
                    <w:div w:id="1792356416">
                      <w:marLeft w:val="0"/>
                      <w:marRight w:val="0"/>
                      <w:marTop w:val="0"/>
                      <w:marBottom w:val="0"/>
                      <w:divBdr>
                        <w:top w:val="none" w:sz="0" w:space="0" w:color="auto"/>
                        <w:left w:val="none" w:sz="0" w:space="0" w:color="auto"/>
                        <w:bottom w:val="none" w:sz="0" w:space="0" w:color="auto"/>
                        <w:right w:val="none" w:sz="0" w:space="0" w:color="auto"/>
                      </w:divBdr>
                    </w:div>
                  </w:divsChild>
                </w:div>
                <w:div w:id="308364193">
                  <w:marLeft w:val="0"/>
                  <w:marRight w:val="0"/>
                  <w:marTop w:val="0"/>
                  <w:marBottom w:val="0"/>
                  <w:divBdr>
                    <w:top w:val="none" w:sz="0" w:space="0" w:color="auto"/>
                    <w:left w:val="none" w:sz="0" w:space="0" w:color="auto"/>
                    <w:bottom w:val="none" w:sz="0" w:space="0" w:color="auto"/>
                    <w:right w:val="none" w:sz="0" w:space="0" w:color="auto"/>
                  </w:divBdr>
                  <w:divsChild>
                    <w:div w:id="1335108029">
                      <w:marLeft w:val="0"/>
                      <w:marRight w:val="0"/>
                      <w:marTop w:val="0"/>
                      <w:marBottom w:val="0"/>
                      <w:divBdr>
                        <w:top w:val="none" w:sz="0" w:space="0" w:color="auto"/>
                        <w:left w:val="none" w:sz="0" w:space="0" w:color="auto"/>
                        <w:bottom w:val="none" w:sz="0" w:space="0" w:color="auto"/>
                        <w:right w:val="none" w:sz="0" w:space="0" w:color="auto"/>
                      </w:divBdr>
                    </w:div>
                    <w:div w:id="189184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828692">
          <w:marLeft w:val="-150"/>
          <w:marRight w:val="-150"/>
          <w:marTop w:val="0"/>
          <w:marBottom w:val="0"/>
          <w:divBdr>
            <w:top w:val="none" w:sz="0" w:space="0" w:color="auto"/>
            <w:left w:val="none" w:sz="0" w:space="0" w:color="auto"/>
            <w:bottom w:val="none" w:sz="0" w:space="0" w:color="auto"/>
            <w:right w:val="none" w:sz="0" w:space="0" w:color="auto"/>
          </w:divBdr>
          <w:divsChild>
            <w:div w:id="824081760">
              <w:marLeft w:val="0"/>
              <w:marRight w:val="0"/>
              <w:marTop w:val="0"/>
              <w:marBottom w:val="0"/>
              <w:divBdr>
                <w:top w:val="none" w:sz="0" w:space="0" w:color="auto"/>
                <w:left w:val="none" w:sz="0" w:space="0" w:color="auto"/>
                <w:bottom w:val="none" w:sz="0" w:space="0" w:color="auto"/>
                <w:right w:val="none" w:sz="0" w:space="0" w:color="auto"/>
              </w:divBdr>
              <w:divsChild>
                <w:div w:id="1135836994">
                  <w:marLeft w:val="0"/>
                  <w:marRight w:val="0"/>
                  <w:marTop w:val="0"/>
                  <w:marBottom w:val="0"/>
                  <w:divBdr>
                    <w:top w:val="none" w:sz="0" w:space="0" w:color="auto"/>
                    <w:left w:val="none" w:sz="0" w:space="0" w:color="auto"/>
                    <w:bottom w:val="none" w:sz="0" w:space="0" w:color="auto"/>
                    <w:right w:val="none" w:sz="0" w:space="0" w:color="auto"/>
                  </w:divBdr>
                  <w:divsChild>
                    <w:div w:id="1839420355">
                      <w:marLeft w:val="0"/>
                      <w:marRight w:val="0"/>
                      <w:marTop w:val="0"/>
                      <w:marBottom w:val="0"/>
                      <w:divBdr>
                        <w:top w:val="none" w:sz="0" w:space="0" w:color="auto"/>
                        <w:left w:val="none" w:sz="0" w:space="0" w:color="auto"/>
                        <w:bottom w:val="none" w:sz="0" w:space="0" w:color="auto"/>
                        <w:right w:val="none" w:sz="0" w:space="0" w:color="auto"/>
                      </w:divBdr>
                    </w:div>
                    <w:div w:id="1895579878">
                      <w:marLeft w:val="0"/>
                      <w:marRight w:val="0"/>
                      <w:marTop w:val="0"/>
                      <w:marBottom w:val="0"/>
                      <w:divBdr>
                        <w:top w:val="none" w:sz="0" w:space="0" w:color="auto"/>
                        <w:left w:val="none" w:sz="0" w:space="0" w:color="auto"/>
                        <w:bottom w:val="none" w:sz="0" w:space="0" w:color="auto"/>
                        <w:right w:val="none" w:sz="0" w:space="0" w:color="auto"/>
                      </w:divBdr>
                      <w:divsChild>
                        <w:div w:id="777873491">
                          <w:marLeft w:val="0"/>
                          <w:marRight w:val="0"/>
                          <w:marTop w:val="0"/>
                          <w:marBottom w:val="0"/>
                          <w:divBdr>
                            <w:top w:val="none" w:sz="0" w:space="0" w:color="auto"/>
                            <w:left w:val="none" w:sz="0" w:space="0" w:color="auto"/>
                            <w:bottom w:val="none" w:sz="0" w:space="0" w:color="auto"/>
                            <w:right w:val="none" w:sz="0" w:space="0" w:color="auto"/>
                          </w:divBdr>
                          <w:divsChild>
                            <w:div w:id="813564461">
                              <w:marLeft w:val="0"/>
                              <w:marRight w:val="0"/>
                              <w:marTop w:val="0"/>
                              <w:marBottom w:val="0"/>
                              <w:divBdr>
                                <w:top w:val="none" w:sz="0" w:space="0" w:color="auto"/>
                                <w:left w:val="none" w:sz="0" w:space="0" w:color="auto"/>
                                <w:bottom w:val="none" w:sz="0" w:space="0" w:color="auto"/>
                                <w:right w:val="none" w:sz="0" w:space="0" w:color="auto"/>
                              </w:divBdr>
                            </w:div>
                            <w:div w:id="734276077">
                              <w:marLeft w:val="0"/>
                              <w:marRight w:val="0"/>
                              <w:marTop w:val="0"/>
                              <w:marBottom w:val="0"/>
                              <w:divBdr>
                                <w:top w:val="none" w:sz="0" w:space="0" w:color="auto"/>
                                <w:left w:val="none" w:sz="0" w:space="0" w:color="auto"/>
                                <w:bottom w:val="none" w:sz="0" w:space="0" w:color="auto"/>
                                <w:right w:val="none" w:sz="0" w:space="0" w:color="auto"/>
                              </w:divBdr>
                            </w:div>
                            <w:div w:id="675808073">
                              <w:marLeft w:val="0"/>
                              <w:marRight w:val="0"/>
                              <w:marTop w:val="0"/>
                              <w:marBottom w:val="0"/>
                              <w:divBdr>
                                <w:top w:val="none" w:sz="0" w:space="0" w:color="auto"/>
                                <w:left w:val="none" w:sz="0" w:space="0" w:color="auto"/>
                                <w:bottom w:val="none" w:sz="0" w:space="0" w:color="auto"/>
                                <w:right w:val="none" w:sz="0" w:space="0" w:color="auto"/>
                              </w:divBdr>
                            </w:div>
                            <w:div w:id="982387773">
                              <w:marLeft w:val="0"/>
                              <w:marRight w:val="0"/>
                              <w:marTop w:val="0"/>
                              <w:marBottom w:val="0"/>
                              <w:divBdr>
                                <w:top w:val="none" w:sz="0" w:space="0" w:color="auto"/>
                                <w:left w:val="none" w:sz="0" w:space="0" w:color="auto"/>
                                <w:bottom w:val="none" w:sz="0" w:space="0" w:color="auto"/>
                                <w:right w:val="none" w:sz="0" w:space="0" w:color="auto"/>
                              </w:divBdr>
                            </w:div>
                            <w:div w:id="513961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649775">
              <w:marLeft w:val="0"/>
              <w:marRight w:val="0"/>
              <w:marTop w:val="0"/>
              <w:marBottom w:val="0"/>
              <w:divBdr>
                <w:top w:val="none" w:sz="0" w:space="0" w:color="auto"/>
                <w:left w:val="none" w:sz="0" w:space="0" w:color="auto"/>
                <w:bottom w:val="none" w:sz="0" w:space="0" w:color="auto"/>
                <w:right w:val="none" w:sz="0" w:space="0" w:color="auto"/>
              </w:divBdr>
              <w:divsChild>
                <w:div w:id="211234589">
                  <w:marLeft w:val="0"/>
                  <w:marRight w:val="0"/>
                  <w:marTop w:val="0"/>
                  <w:marBottom w:val="0"/>
                  <w:divBdr>
                    <w:top w:val="none" w:sz="0" w:space="0" w:color="auto"/>
                    <w:left w:val="none" w:sz="0" w:space="0" w:color="auto"/>
                    <w:bottom w:val="none" w:sz="0" w:space="0" w:color="auto"/>
                    <w:right w:val="none" w:sz="0" w:space="0" w:color="auto"/>
                  </w:divBdr>
                  <w:divsChild>
                    <w:div w:id="1801067921">
                      <w:marLeft w:val="0"/>
                      <w:marRight w:val="0"/>
                      <w:marTop w:val="0"/>
                      <w:marBottom w:val="0"/>
                      <w:divBdr>
                        <w:top w:val="none" w:sz="0" w:space="0" w:color="auto"/>
                        <w:left w:val="none" w:sz="0" w:space="0" w:color="auto"/>
                        <w:bottom w:val="none" w:sz="0" w:space="0" w:color="auto"/>
                        <w:right w:val="none" w:sz="0" w:space="0" w:color="auto"/>
                      </w:divBdr>
                      <w:divsChild>
                        <w:div w:id="60642092">
                          <w:marLeft w:val="0"/>
                          <w:marRight w:val="0"/>
                          <w:marTop w:val="0"/>
                          <w:marBottom w:val="0"/>
                          <w:divBdr>
                            <w:top w:val="none" w:sz="0" w:space="0" w:color="auto"/>
                            <w:left w:val="none" w:sz="0" w:space="0" w:color="auto"/>
                            <w:bottom w:val="none" w:sz="0" w:space="0" w:color="auto"/>
                            <w:right w:val="none" w:sz="0" w:space="0" w:color="auto"/>
                          </w:divBdr>
                        </w:div>
                      </w:divsChild>
                    </w:div>
                    <w:div w:id="1926067153">
                      <w:marLeft w:val="0"/>
                      <w:marRight w:val="0"/>
                      <w:marTop w:val="0"/>
                      <w:marBottom w:val="450"/>
                      <w:divBdr>
                        <w:top w:val="none" w:sz="0" w:space="0" w:color="auto"/>
                        <w:left w:val="none" w:sz="0" w:space="0" w:color="auto"/>
                        <w:bottom w:val="none" w:sz="0" w:space="0" w:color="auto"/>
                        <w:right w:val="none" w:sz="0" w:space="0" w:color="auto"/>
                      </w:divBdr>
                    </w:div>
                    <w:div w:id="918053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7947840">
      <w:bodyDiv w:val="1"/>
      <w:marLeft w:val="0"/>
      <w:marRight w:val="0"/>
      <w:marTop w:val="0"/>
      <w:marBottom w:val="0"/>
      <w:divBdr>
        <w:top w:val="none" w:sz="0" w:space="0" w:color="auto"/>
        <w:left w:val="none" w:sz="0" w:space="0" w:color="auto"/>
        <w:bottom w:val="none" w:sz="0" w:space="0" w:color="auto"/>
        <w:right w:val="none" w:sz="0" w:space="0" w:color="auto"/>
      </w:divBdr>
      <w:divsChild>
        <w:div w:id="1976894">
          <w:marLeft w:val="-150"/>
          <w:marRight w:val="-150"/>
          <w:marTop w:val="0"/>
          <w:marBottom w:val="0"/>
          <w:divBdr>
            <w:top w:val="none" w:sz="0" w:space="0" w:color="auto"/>
            <w:left w:val="none" w:sz="0" w:space="0" w:color="auto"/>
            <w:bottom w:val="none" w:sz="0" w:space="0" w:color="auto"/>
            <w:right w:val="none" w:sz="0" w:space="0" w:color="auto"/>
          </w:divBdr>
          <w:divsChild>
            <w:div w:id="190656212">
              <w:marLeft w:val="0"/>
              <w:marRight w:val="0"/>
              <w:marTop w:val="0"/>
              <w:marBottom w:val="0"/>
              <w:divBdr>
                <w:top w:val="none" w:sz="0" w:space="0" w:color="auto"/>
                <w:left w:val="none" w:sz="0" w:space="0" w:color="auto"/>
                <w:bottom w:val="none" w:sz="0" w:space="0" w:color="auto"/>
                <w:right w:val="none" w:sz="0" w:space="0" w:color="auto"/>
              </w:divBdr>
              <w:divsChild>
                <w:div w:id="623927575">
                  <w:marLeft w:val="0"/>
                  <w:marRight w:val="0"/>
                  <w:marTop w:val="0"/>
                  <w:marBottom w:val="0"/>
                  <w:divBdr>
                    <w:top w:val="none" w:sz="0" w:space="0" w:color="auto"/>
                    <w:left w:val="none" w:sz="0" w:space="0" w:color="auto"/>
                    <w:bottom w:val="none" w:sz="0" w:space="0" w:color="auto"/>
                    <w:right w:val="none" w:sz="0" w:space="0" w:color="auto"/>
                  </w:divBdr>
                  <w:divsChild>
                    <w:div w:id="1360622474">
                      <w:marLeft w:val="0"/>
                      <w:marRight w:val="0"/>
                      <w:marTop w:val="0"/>
                      <w:marBottom w:val="0"/>
                      <w:divBdr>
                        <w:top w:val="none" w:sz="0" w:space="0" w:color="auto"/>
                        <w:left w:val="none" w:sz="0" w:space="0" w:color="auto"/>
                        <w:bottom w:val="none" w:sz="0" w:space="0" w:color="auto"/>
                        <w:right w:val="none" w:sz="0" w:space="0" w:color="auto"/>
                      </w:divBdr>
                    </w:div>
                  </w:divsChild>
                </w:div>
                <w:div w:id="1596551453">
                  <w:marLeft w:val="0"/>
                  <w:marRight w:val="0"/>
                  <w:marTop w:val="0"/>
                  <w:marBottom w:val="0"/>
                  <w:divBdr>
                    <w:top w:val="none" w:sz="0" w:space="0" w:color="auto"/>
                    <w:left w:val="none" w:sz="0" w:space="0" w:color="auto"/>
                    <w:bottom w:val="none" w:sz="0" w:space="0" w:color="auto"/>
                    <w:right w:val="none" w:sz="0" w:space="0" w:color="auto"/>
                  </w:divBdr>
                  <w:divsChild>
                    <w:div w:id="247543531">
                      <w:marLeft w:val="0"/>
                      <w:marRight w:val="0"/>
                      <w:marTop w:val="0"/>
                      <w:marBottom w:val="0"/>
                      <w:divBdr>
                        <w:top w:val="none" w:sz="0" w:space="0" w:color="auto"/>
                        <w:left w:val="none" w:sz="0" w:space="0" w:color="auto"/>
                        <w:bottom w:val="none" w:sz="0" w:space="0" w:color="auto"/>
                        <w:right w:val="none" w:sz="0" w:space="0" w:color="auto"/>
                      </w:divBdr>
                      <w:divsChild>
                        <w:div w:id="1141848999">
                          <w:marLeft w:val="0"/>
                          <w:marRight w:val="0"/>
                          <w:marTop w:val="0"/>
                          <w:marBottom w:val="0"/>
                          <w:divBdr>
                            <w:top w:val="none" w:sz="0" w:space="0" w:color="auto"/>
                            <w:left w:val="none" w:sz="0" w:space="0" w:color="auto"/>
                            <w:bottom w:val="none" w:sz="0" w:space="0" w:color="auto"/>
                            <w:right w:val="none" w:sz="0" w:space="0" w:color="auto"/>
                          </w:divBdr>
                        </w:div>
                      </w:divsChild>
                    </w:div>
                    <w:div w:id="188914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968981">
          <w:marLeft w:val="-150"/>
          <w:marRight w:val="-150"/>
          <w:marTop w:val="0"/>
          <w:marBottom w:val="0"/>
          <w:divBdr>
            <w:top w:val="none" w:sz="0" w:space="0" w:color="auto"/>
            <w:left w:val="none" w:sz="0" w:space="0" w:color="auto"/>
            <w:bottom w:val="none" w:sz="0" w:space="0" w:color="auto"/>
            <w:right w:val="none" w:sz="0" w:space="0" w:color="auto"/>
          </w:divBdr>
          <w:divsChild>
            <w:div w:id="1161313162">
              <w:marLeft w:val="0"/>
              <w:marRight w:val="0"/>
              <w:marTop w:val="0"/>
              <w:marBottom w:val="0"/>
              <w:divBdr>
                <w:top w:val="none" w:sz="0" w:space="0" w:color="auto"/>
                <w:left w:val="none" w:sz="0" w:space="0" w:color="auto"/>
                <w:bottom w:val="none" w:sz="0" w:space="0" w:color="auto"/>
                <w:right w:val="none" w:sz="0" w:space="0" w:color="auto"/>
              </w:divBdr>
              <w:divsChild>
                <w:div w:id="530993763">
                  <w:marLeft w:val="0"/>
                  <w:marRight w:val="0"/>
                  <w:marTop w:val="0"/>
                  <w:marBottom w:val="0"/>
                  <w:divBdr>
                    <w:top w:val="none" w:sz="0" w:space="0" w:color="auto"/>
                    <w:left w:val="none" w:sz="0" w:space="0" w:color="auto"/>
                    <w:bottom w:val="none" w:sz="0" w:space="0" w:color="auto"/>
                    <w:right w:val="none" w:sz="0" w:space="0" w:color="auto"/>
                  </w:divBdr>
                  <w:divsChild>
                    <w:div w:id="455098266">
                      <w:marLeft w:val="0"/>
                      <w:marRight w:val="0"/>
                      <w:marTop w:val="0"/>
                      <w:marBottom w:val="0"/>
                      <w:divBdr>
                        <w:top w:val="none" w:sz="0" w:space="0" w:color="auto"/>
                        <w:left w:val="none" w:sz="0" w:space="0" w:color="auto"/>
                        <w:bottom w:val="none" w:sz="0" w:space="0" w:color="auto"/>
                        <w:right w:val="none" w:sz="0" w:space="0" w:color="auto"/>
                      </w:divBdr>
                      <w:divsChild>
                        <w:div w:id="587926566">
                          <w:marLeft w:val="0"/>
                          <w:marRight w:val="0"/>
                          <w:marTop w:val="0"/>
                          <w:marBottom w:val="0"/>
                          <w:divBdr>
                            <w:top w:val="none" w:sz="0" w:space="0" w:color="auto"/>
                            <w:left w:val="none" w:sz="0" w:space="0" w:color="auto"/>
                            <w:bottom w:val="none" w:sz="0" w:space="0" w:color="auto"/>
                            <w:right w:val="none" w:sz="0" w:space="0" w:color="auto"/>
                          </w:divBdr>
                        </w:div>
                      </w:divsChild>
                    </w:div>
                    <w:div w:id="148153305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596816469">
              <w:marLeft w:val="0"/>
              <w:marRight w:val="0"/>
              <w:marTop w:val="0"/>
              <w:marBottom w:val="0"/>
              <w:divBdr>
                <w:top w:val="none" w:sz="0" w:space="0" w:color="auto"/>
                <w:left w:val="none" w:sz="0" w:space="0" w:color="auto"/>
                <w:bottom w:val="none" w:sz="0" w:space="0" w:color="auto"/>
                <w:right w:val="none" w:sz="0" w:space="0" w:color="auto"/>
              </w:divBdr>
              <w:divsChild>
                <w:div w:id="1903321611">
                  <w:marLeft w:val="0"/>
                  <w:marRight w:val="0"/>
                  <w:marTop w:val="0"/>
                  <w:marBottom w:val="0"/>
                  <w:divBdr>
                    <w:top w:val="none" w:sz="0" w:space="0" w:color="auto"/>
                    <w:left w:val="none" w:sz="0" w:space="0" w:color="auto"/>
                    <w:bottom w:val="none" w:sz="0" w:space="0" w:color="auto"/>
                    <w:right w:val="none" w:sz="0" w:space="0" w:color="auto"/>
                  </w:divBdr>
                  <w:divsChild>
                    <w:div w:id="581910562">
                      <w:marLeft w:val="0"/>
                      <w:marRight w:val="0"/>
                      <w:marTop w:val="0"/>
                      <w:marBottom w:val="0"/>
                      <w:divBdr>
                        <w:top w:val="none" w:sz="0" w:space="0" w:color="auto"/>
                        <w:left w:val="none" w:sz="0" w:space="0" w:color="auto"/>
                        <w:bottom w:val="none" w:sz="0" w:space="0" w:color="auto"/>
                        <w:right w:val="none" w:sz="0" w:space="0" w:color="auto"/>
                      </w:divBdr>
                    </w:div>
                    <w:div w:id="1057630040">
                      <w:marLeft w:val="0"/>
                      <w:marRight w:val="0"/>
                      <w:marTop w:val="0"/>
                      <w:marBottom w:val="0"/>
                      <w:divBdr>
                        <w:top w:val="none" w:sz="0" w:space="0" w:color="auto"/>
                        <w:left w:val="none" w:sz="0" w:space="0" w:color="auto"/>
                        <w:bottom w:val="none" w:sz="0" w:space="0" w:color="auto"/>
                        <w:right w:val="none" w:sz="0" w:space="0" w:color="auto"/>
                      </w:divBdr>
                      <w:divsChild>
                        <w:div w:id="1558202438">
                          <w:marLeft w:val="0"/>
                          <w:marRight w:val="0"/>
                          <w:marTop w:val="0"/>
                          <w:marBottom w:val="0"/>
                          <w:divBdr>
                            <w:top w:val="none" w:sz="0" w:space="0" w:color="auto"/>
                            <w:left w:val="none" w:sz="0" w:space="0" w:color="auto"/>
                            <w:bottom w:val="none" w:sz="0" w:space="0" w:color="auto"/>
                            <w:right w:val="none" w:sz="0" w:space="0" w:color="auto"/>
                          </w:divBdr>
                          <w:divsChild>
                            <w:div w:id="490172049">
                              <w:marLeft w:val="0"/>
                              <w:marRight w:val="0"/>
                              <w:marTop w:val="0"/>
                              <w:marBottom w:val="0"/>
                              <w:divBdr>
                                <w:top w:val="none" w:sz="0" w:space="0" w:color="auto"/>
                                <w:left w:val="none" w:sz="0" w:space="0" w:color="auto"/>
                                <w:bottom w:val="none" w:sz="0" w:space="0" w:color="auto"/>
                                <w:right w:val="none" w:sz="0" w:space="0" w:color="auto"/>
                              </w:divBdr>
                            </w:div>
                            <w:div w:id="763040999">
                              <w:marLeft w:val="0"/>
                              <w:marRight w:val="0"/>
                              <w:marTop w:val="0"/>
                              <w:marBottom w:val="0"/>
                              <w:divBdr>
                                <w:top w:val="none" w:sz="0" w:space="0" w:color="auto"/>
                                <w:left w:val="none" w:sz="0" w:space="0" w:color="auto"/>
                                <w:bottom w:val="none" w:sz="0" w:space="0" w:color="auto"/>
                                <w:right w:val="none" w:sz="0" w:space="0" w:color="auto"/>
                              </w:divBdr>
                            </w:div>
                            <w:div w:id="1789352919">
                              <w:marLeft w:val="0"/>
                              <w:marRight w:val="0"/>
                              <w:marTop w:val="0"/>
                              <w:marBottom w:val="0"/>
                              <w:divBdr>
                                <w:top w:val="none" w:sz="0" w:space="0" w:color="auto"/>
                                <w:left w:val="none" w:sz="0" w:space="0" w:color="auto"/>
                                <w:bottom w:val="none" w:sz="0" w:space="0" w:color="auto"/>
                                <w:right w:val="none" w:sz="0" w:space="0" w:color="auto"/>
                              </w:divBdr>
                            </w:div>
                            <w:div w:id="1895434249">
                              <w:marLeft w:val="0"/>
                              <w:marRight w:val="0"/>
                              <w:marTop w:val="0"/>
                              <w:marBottom w:val="0"/>
                              <w:divBdr>
                                <w:top w:val="none" w:sz="0" w:space="0" w:color="auto"/>
                                <w:left w:val="none" w:sz="0" w:space="0" w:color="auto"/>
                                <w:bottom w:val="none" w:sz="0" w:space="0" w:color="auto"/>
                                <w:right w:val="none" w:sz="0" w:space="0" w:color="auto"/>
                              </w:divBdr>
                            </w:div>
                            <w:div w:id="201930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7990332">
      <w:bodyDiv w:val="1"/>
      <w:marLeft w:val="0"/>
      <w:marRight w:val="0"/>
      <w:marTop w:val="0"/>
      <w:marBottom w:val="0"/>
      <w:divBdr>
        <w:top w:val="none" w:sz="0" w:space="0" w:color="auto"/>
        <w:left w:val="none" w:sz="0" w:space="0" w:color="auto"/>
        <w:bottom w:val="none" w:sz="0" w:space="0" w:color="auto"/>
        <w:right w:val="none" w:sz="0" w:space="0" w:color="auto"/>
      </w:divBdr>
      <w:divsChild>
        <w:div w:id="1562476089">
          <w:marLeft w:val="0"/>
          <w:marRight w:val="0"/>
          <w:marTop w:val="0"/>
          <w:marBottom w:val="0"/>
          <w:divBdr>
            <w:top w:val="single" w:sz="2" w:space="0" w:color="E5E7EB"/>
            <w:left w:val="single" w:sz="2" w:space="0" w:color="E5E7EB"/>
            <w:bottom w:val="single" w:sz="2" w:space="0" w:color="E5E7EB"/>
            <w:right w:val="single" w:sz="2" w:space="0" w:color="E5E7EB"/>
          </w:divBdr>
          <w:divsChild>
            <w:div w:id="2125613791">
              <w:marLeft w:val="0"/>
              <w:marRight w:val="0"/>
              <w:marTop w:val="0"/>
              <w:marBottom w:val="0"/>
              <w:divBdr>
                <w:top w:val="single" w:sz="2" w:space="0" w:color="E5E7EB"/>
                <w:left w:val="single" w:sz="2" w:space="0" w:color="E5E7EB"/>
                <w:bottom w:val="single" w:sz="2" w:space="0" w:color="E5E7EB"/>
                <w:right w:val="single" w:sz="2" w:space="0" w:color="E5E7EB"/>
              </w:divBdr>
              <w:divsChild>
                <w:div w:id="1219167275">
                  <w:marLeft w:val="0"/>
                  <w:marRight w:val="0"/>
                  <w:marTop w:val="0"/>
                  <w:marBottom w:val="0"/>
                  <w:divBdr>
                    <w:top w:val="single" w:sz="2" w:space="0" w:color="E5E7EB"/>
                    <w:left w:val="single" w:sz="2" w:space="0" w:color="E5E7EB"/>
                    <w:bottom w:val="single" w:sz="2" w:space="0" w:color="E5E7EB"/>
                    <w:right w:val="single" w:sz="2" w:space="0" w:color="E5E7EB"/>
                  </w:divBdr>
                  <w:divsChild>
                    <w:div w:id="676738974">
                      <w:marLeft w:val="0"/>
                      <w:marRight w:val="0"/>
                      <w:marTop w:val="0"/>
                      <w:marBottom w:val="0"/>
                      <w:divBdr>
                        <w:top w:val="single" w:sz="2" w:space="0" w:color="E5E7EB"/>
                        <w:left w:val="single" w:sz="2" w:space="0" w:color="E5E7EB"/>
                        <w:bottom w:val="single" w:sz="2" w:space="0" w:color="E5E7EB"/>
                        <w:right w:val="single" w:sz="2" w:space="0" w:color="E5E7EB"/>
                      </w:divBdr>
                      <w:divsChild>
                        <w:div w:id="203399307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87040013">
          <w:marLeft w:val="0"/>
          <w:marRight w:val="0"/>
          <w:marTop w:val="0"/>
          <w:marBottom w:val="0"/>
          <w:divBdr>
            <w:top w:val="single" w:sz="2" w:space="0" w:color="E5E7EB"/>
            <w:left w:val="single" w:sz="2" w:space="0" w:color="E5E7EB"/>
            <w:bottom w:val="single" w:sz="2" w:space="0" w:color="E5E7EB"/>
            <w:right w:val="single" w:sz="2" w:space="0" w:color="E5E7EB"/>
          </w:divBdr>
          <w:divsChild>
            <w:div w:id="1688561364">
              <w:marLeft w:val="0"/>
              <w:marRight w:val="0"/>
              <w:marTop w:val="0"/>
              <w:marBottom w:val="0"/>
              <w:divBdr>
                <w:top w:val="single" w:sz="2" w:space="0" w:color="E5E7EB"/>
                <w:left w:val="single" w:sz="2" w:space="0" w:color="E5E7EB"/>
                <w:bottom w:val="single" w:sz="2" w:space="0" w:color="E5E7EB"/>
                <w:right w:val="single" w:sz="2" w:space="0" w:color="E5E7EB"/>
              </w:divBdr>
              <w:divsChild>
                <w:div w:id="1054741798">
                  <w:marLeft w:val="0"/>
                  <w:marRight w:val="0"/>
                  <w:marTop w:val="0"/>
                  <w:marBottom w:val="0"/>
                  <w:divBdr>
                    <w:top w:val="single" w:sz="2" w:space="0" w:color="E5E7EB"/>
                    <w:left w:val="single" w:sz="2" w:space="0" w:color="E5E7EB"/>
                    <w:bottom w:val="single" w:sz="2" w:space="0" w:color="E5E7EB"/>
                    <w:right w:val="single" w:sz="2" w:space="0" w:color="E5E7EB"/>
                  </w:divBdr>
                  <w:divsChild>
                    <w:div w:id="217592226">
                      <w:marLeft w:val="0"/>
                      <w:marRight w:val="0"/>
                      <w:marTop w:val="0"/>
                      <w:marBottom w:val="0"/>
                      <w:divBdr>
                        <w:top w:val="single" w:sz="2" w:space="0" w:color="E5E7EB"/>
                        <w:left w:val="single" w:sz="2" w:space="0" w:color="E5E7EB"/>
                        <w:bottom w:val="single" w:sz="2" w:space="0" w:color="E5E7EB"/>
                        <w:right w:val="single" w:sz="2" w:space="0" w:color="E5E7EB"/>
                      </w:divBdr>
                    </w:div>
                    <w:div w:id="1635865557">
                      <w:marLeft w:val="0"/>
                      <w:marRight w:val="0"/>
                      <w:marTop w:val="0"/>
                      <w:marBottom w:val="0"/>
                      <w:divBdr>
                        <w:top w:val="single" w:sz="2" w:space="0" w:color="E5E7EB"/>
                        <w:left w:val="single" w:sz="2" w:space="0" w:color="E5E7EB"/>
                        <w:bottom w:val="single" w:sz="2" w:space="0" w:color="E5E7EB"/>
                        <w:right w:val="single" w:sz="2" w:space="0" w:color="E5E7EB"/>
                      </w:divBdr>
                      <w:divsChild>
                        <w:div w:id="1030572153">
                          <w:marLeft w:val="0"/>
                          <w:marRight w:val="0"/>
                          <w:marTop w:val="0"/>
                          <w:marBottom w:val="0"/>
                          <w:divBdr>
                            <w:top w:val="single" w:sz="2" w:space="0" w:color="E5E7EB"/>
                            <w:left w:val="single" w:sz="2" w:space="0" w:color="E5E7EB"/>
                            <w:bottom w:val="single" w:sz="2" w:space="0" w:color="E5E7EB"/>
                            <w:right w:val="single" w:sz="2" w:space="0" w:color="E5E7EB"/>
                          </w:divBdr>
                          <w:divsChild>
                            <w:div w:id="109786327">
                              <w:marLeft w:val="0"/>
                              <w:marRight w:val="0"/>
                              <w:marTop w:val="0"/>
                              <w:marBottom w:val="0"/>
                              <w:divBdr>
                                <w:top w:val="single" w:sz="2" w:space="0" w:color="E5E7EB"/>
                                <w:left w:val="single" w:sz="2" w:space="0" w:color="E5E7EB"/>
                                <w:bottom w:val="single" w:sz="2" w:space="0" w:color="E5E7EB"/>
                                <w:right w:val="single" w:sz="2" w:space="0" w:color="E5E7EB"/>
                              </w:divBdr>
                              <w:divsChild>
                                <w:div w:id="457724921">
                                  <w:marLeft w:val="0"/>
                                  <w:marRight w:val="0"/>
                                  <w:marTop w:val="0"/>
                                  <w:marBottom w:val="0"/>
                                  <w:divBdr>
                                    <w:top w:val="single" w:sz="2" w:space="0" w:color="E5E7EB"/>
                                    <w:left w:val="single" w:sz="2" w:space="0" w:color="E5E7EB"/>
                                    <w:bottom w:val="single" w:sz="2" w:space="0" w:color="E5E7EB"/>
                                    <w:right w:val="single" w:sz="2" w:space="0" w:color="E5E7EB"/>
                                  </w:divBdr>
                                  <w:divsChild>
                                    <w:div w:id="1409614350">
                                      <w:marLeft w:val="0"/>
                                      <w:marRight w:val="0"/>
                                      <w:marTop w:val="0"/>
                                      <w:marBottom w:val="0"/>
                                      <w:divBdr>
                                        <w:top w:val="single" w:sz="2" w:space="0" w:color="E5E7EB"/>
                                        <w:left w:val="single" w:sz="2" w:space="0" w:color="E5E7EB"/>
                                        <w:bottom w:val="single" w:sz="2" w:space="0" w:color="E5E7EB"/>
                                        <w:right w:val="single" w:sz="2" w:space="0" w:color="E5E7EB"/>
                                      </w:divBdr>
                                      <w:divsChild>
                                        <w:div w:id="921452557">
                                          <w:marLeft w:val="0"/>
                                          <w:marRight w:val="0"/>
                                          <w:marTop w:val="0"/>
                                          <w:marBottom w:val="0"/>
                                          <w:divBdr>
                                            <w:top w:val="single" w:sz="2" w:space="31" w:color="E5E7EB"/>
                                            <w:left w:val="single" w:sz="2" w:space="0" w:color="E5E7EB"/>
                                            <w:bottom w:val="single" w:sz="2" w:space="0" w:color="E5E7EB"/>
                                            <w:right w:val="single" w:sz="2" w:space="0" w:color="E5E7EB"/>
                                          </w:divBdr>
                                        </w:div>
                                      </w:divsChild>
                                    </w:div>
                                    <w:div w:id="756512289">
                                      <w:marLeft w:val="0"/>
                                      <w:marRight w:val="0"/>
                                      <w:marTop w:val="0"/>
                                      <w:marBottom w:val="0"/>
                                      <w:divBdr>
                                        <w:top w:val="single" w:sz="2" w:space="0" w:color="E5E7EB"/>
                                        <w:left w:val="single" w:sz="2" w:space="0" w:color="E5E7EB"/>
                                        <w:bottom w:val="single" w:sz="2" w:space="0" w:color="E5E7EB"/>
                                        <w:right w:val="single" w:sz="2" w:space="0" w:color="E5E7EB"/>
                                      </w:divBdr>
                                      <w:divsChild>
                                        <w:div w:id="1711489296">
                                          <w:marLeft w:val="0"/>
                                          <w:marRight w:val="0"/>
                                          <w:marTop w:val="0"/>
                                          <w:marBottom w:val="0"/>
                                          <w:divBdr>
                                            <w:top w:val="single" w:sz="2" w:space="31" w:color="E5E7EB"/>
                                            <w:left w:val="single" w:sz="2" w:space="0" w:color="E5E7EB"/>
                                            <w:bottom w:val="single" w:sz="2" w:space="0" w:color="E5E7EB"/>
                                            <w:right w:val="single" w:sz="2" w:space="0" w:color="E5E7EB"/>
                                          </w:divBdr>
                                        </w:div>
                                      </w:divsChild>
                                    </w:div>
                                    <w:div w:id="2054037898">
                                      <w:marLeft w:val="0"/>
                                      <w:marRight w:val="0"/>
                                      <w:marTop w:val="0"/>
                                      <w:marBottom w:val="0"/>
                                      <w:divBdr>
                                        <w:top w:val="single" w:sz="2" w:space="0" w:color="E5E7EB"/>
                                        <w:left w:val="single" w:sz="2" w:space="0" w:color="E5E7EB"/>
                                        <w:bottom w:val="single" w:sz="2" w:space="0" w:color="E5E7EB"/>
                                        <w:right w:val="single" w:sz="2" w:space="0" w:color="E5E7EB"/>
                                      </w:divBdr>
                                      <w:divsChild>
                                        <w:div w:id="115372443">
                                          <w:marLeft w:val="0"/>
                                          <w:marRight w:val="0"/>
                                          <w:marTop w:val="0"/>
                                          <w:marBottom w:val="0"/>
                                          <w:divBdr>
                                            <w:top w:val="single" w:sz="2" w:space="31" w:color="E5E7EB"/>
                                            <w:left w:val="single" w:sz="2" w:space="0" w:color="E5E7EB"/>
                                            <w:bottom w:val="single" w:sz="2" w:space="0" w:color="E5E7EB"/>
                                            <w:right w:val="single" w:sz="2" w:space="0" w:color="E5E7EB"/>
                                          </w:divBdr>
                                        </w:div>
                                      </w:divsChild>
                                    </w:div>
                                    <w:div w:id="1024163199">
                                      <w:marLeft w:val="0"/>
                                      <w:marRight w:val="0"/>
                                      <w:marTop w:val="0"/>
                                      <w:marBottom w:val="0"/>
                                      <w:divBdr>
                                        <w:top w:val="single" w:sz="2" w:space="0" w:color="E5E7EB"/>
                                        <w:left w:val="single" w:sz="2" w:space="0" w:color="E5E7EB"/>
                                        <w:bottom w:val="single" w:sz="2" w:space="0" w:color="E5E7EB"/>
                                        <w:right w:val="single" w:sz="2" w:space="0" w:color="E5E7EB"/>
                                      </w:divBdr>
                                      <w:divsChild>
                                        <w:div w:id="1665620910">
                                          <w:marLeft w:val="0"/>
                                          <w:marRight w:val="0"/>
                                          <w:marTop w:val="0"/>
                                          <w:marBottom w:val="0"/>
                                          <w:divBdr>
                                            <w:top w:val="single" w:sz="2" w:space="31" w:color="E5E7EB"/>
                                            <w:left w:val="single" w:sz="2" w:space="0" w:color="E5E7EB"/>
                                            <w:bottom w:val="single" w:sz="2" w:space="0" w:color="E5E7EB"/>
                                            <w:right w:val="single" w:sz="2" w:space="0" w:color="E5E7EB"/>
                                          </w:divBdr>
                                          <w:divsChild>
                                            <w:div w:id="133584164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sChild>
            </w:div>
          </w:divsChild>
        </w:div>
        <w:div w:id="858617650">
          <w:marLeft w:val="0"/>
          <w:marRight w:val="0"/>
          <w:marTop w:val="0"/>
          <w:marBottom w:val="0"/>
          <w:divBdr>
            <w:top w:val="single" w:sz="2" w:space="0" w:color="E5E7EB"/>
            <w:left w:val="single" w:sz="2" w:space="0" w:color="E5E7EB"/>
            <w:bottom w:val="single" w:sz="2" w:space="0" w:color="E5E7EB"/>
            <w:right w:val="single" w:sz="2" w:space="0" w:color="E5E7EB"/>
          </w:divBdr>
          <w:divsChild>
            <w:div w:id="73979423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730493606">
      <w:bodyDiv w:val="1"/>
      <w:marLeft w:val="0"/>
      <w:marRight w:val="0"/>
      <w:marTop w:val="0"/>
      <w:marBottom w:val="0"/>
      <w:divBdr>
        <w:top w:val="none" w:sz="0" w:space="0" w:color="auto"/>
        <w:left w:val="none" w:sz="0" w:space="0" w:color="auto"/>
        <w:bottom w:val="none" w:sz="0" w:space="0" w:color="auto"/>
        <w:right w:val="none" w:sz="0" w:space="0" w:color="auto"/>
      </w:divBdr>
      <w:divsChild>
        <w:div w:id="141703144">
          <w:marLeft w:val="-225"/>
          <w:marRight w:val="-225"/>
          <w:marTop w:val="0"/>
          <w:marBottom w:val="0"/>
          <w:divBdr>
            <w:top w:val="none" w:sz="0" w:space="0" w:color="auto"/>
            <w:left w:val="none" w:sz="0" w:space="0" w:color="auto"/>
            <w:bottom w:val="none" w:sz="0" w:space="0" w:color="auto"/>
            <w:right w:val="none" w:sz="0" w:space="0" w:color="auto"/>
          </w:divBdr>
          <w:divsChild>
            <w:div w:id="863901981">
              <w:marLeft w:val="0"/>
              <w:marRight w:val="0"/>
              <w:marTop w:val="0"/>
              <w:marBottom w:val="0"/>
              <w:divBdr>
                <w:top w:val="none" w:sz="0" w:space="0" w:color="auto"/>
                <w:left w:val="none" w:sz="0" w:space="0" w:color="auto"/>
                <w:bottom w:val="none" w:sz="0" w:space="0" w:color="auto"/>
                <w:right w:val="none" w:sz="0" w:space="0" w:color="auto"/>
              </w:divBdr>
              <w:divsChild>
                <w:div w:id="1621449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10700">
          <w:marLeft w:val="-225"/>
          <w:marRight w:val="-225"/>
          <w:marTop w:val="0"/>
          <w:marBottom w:val="0"/>
          <w:divBdr>
            <w:top w:val="none" w:sz="0" w:space="0" w:color="auto"/>
            <w:left w:val="none" w:sz="0" w:space="0" w:color="auto"/>
            <w:bottom w:val="none" w:sz="0" w:space="0" w:color="auto"/>
            <w:right w:val="none" w:sz="0" w:space="0" w:color="auto"/>
          </w:divBdr>
        </w:div>
      </w:divsChild>
    </w:div>
    <w:div w:id="1732072861">
      <w:bodyDiv w:val="1"/>
      <w:marLeft w:val="0"/>
      <w:marRight w:val="0"/>
      <w:marTop w:val="0"/>
      <w:marBottom w:val="0"/>
      <w:divBdr>
        <w:top w:val="none" w:sz="0" w:space="0" w:color="auto"/>
        <w:left w:val="none" w:sz="0" w:space="0" w:color="auto"/>
        <w:bottom w:val="none" w:sz="0" w:space="0" w:color="auto"/>
        <w:right w:val="none" w:sz="0" w:space="0" w:color="auto"/>
      </w:divBdr>
      <w:divsChild>
        <w:div w:id="357855833">
          <w:marLeft w:val="0"/>
          <w:marRight w:val="0"/>
          <w:marTop w:val="0"/>
          <w:marBottom w:val="0"/>
          <w:divBdr>
            <w:top w:val="none" w:sz="0" w:space="0" w:color="auto"/>
            <w:left w:val="none" w:sz="0" w:space="0" w:color="auto"/>
            <w:bottom w:val="none" w:sz="0" w:space="0" w:color="auto"/>
            <w:right w:val="none" w:sz="0" w:space="0" w:color="auto"/>
          </w:divBdr>
          <w:divsChild>
            <w:div w:id="816998588">
              <w:marLeft w:val="1477"/>
              <w:marRight w:val="0"/>
              <w:marTop w:val="0"/>
              <w:marBottom w:val="0"/>
              <w:divBdr>
                <w:top w:val="single" w:sz="6" w:space="0" w:color="D4D5D7"/>
                <w:left w:val="none" w:sz="0" w:space="0" w:color="auto"/>
                <w:bottom w:val="none" w:sz="0" w:space="0" w:color="auto"/>
                <w:right w:val="none" w:sz="0" w:space="0" w:color="auto"/>
              </w:divBdr>
              <w:divsChild>
                <w:div w:id="169321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280731">
          <w:marLeft w:val="0"/>
          <w:marRight w:val="0"/>
          <w:marTop w:val="0"/>
          <w:marBottom w:val="0"/>
          <w:divBdr>
            <w:top w:val="none" w:sz="0" w:space="0" w:color="auto"/>
            <w:left w:val="none" w:sz="0" w:space="0" w:color="auto"/>
            <w:bottom w:val="none" w:sz="0" w:space="0" w:color="auto"/>
            <w:right w:val="none" w:sz="0" w:space="0" w:color="auto"/>
          </w:divBdr>
          <w:divsChild>
            <w:div w:id="1375350473">
              <w:marLeft w:val="1477"/>
              <w:marRight w:val="0"/>
              <w:marTop w:val="0"/>
              <w:marBottom w:val="0"/>
              <w:divBdr>
                <w:top w:val="none" w:sz="0" w:space="0" w:color="auto"/>
                <w:left w:val="none" w:sz="0" w:space="0" w:color="auto"/>
                <w:bottom w:val="none" w:sz="0" w:space="0" w:color="auto"/>
                <w:right w:val="none" w:sz="0" w:space="0" w:color="auto"/>
              </w:divBdr>
            </w:div>
          </w:divsChild>
        </w:div>
      </w:divsChild>
    </w:div>
    <w:div w:id="1734043134">
      <w:bodyDiv w:val="1"/>
      <w:marLeft w:val="0"/>
      <w:marRight w:val="0"/>
      <w:marTop w:val="0"/>
      <w:marBottom w:val="0"/>
      <w:divBdr>
        <w:top w:val="none" w:sz="0" w:space="0" w:color="auto"/>
        <w:left w:val="none" w:sz="0" w:space="0" w:color="auto"/>
        <w:bottom w:val="none" w:sz="0" w:space="0" w:color="auto"/>
        <w:right w:val="none" w:sz="0" w:space="0" w:color="auto"/>
      </w:divBdr>
      <w:divsChild>
        <w:div w:id="1897543050">
          <w:marLeft w:val="-150"/>
          <w:marRight w:val="-150"/>
          <w:marTop w:val="0"/>
          <w:marBottom w:val="0"/>
          <w:divBdr>
            <w:top w:val="none" w:sz="0" w:space="0" w:color="auto"/>
            <w:left w:val="none" w:sz="0" w:space="0" w:color="auto"/>
            <w:bottom w:val="none" w:sz="0" w:space="0" w:color="auto"/>
            <w:right w:val="none" w:sz="0" w:space="0" w:color="auto"/>
          </w:divBdr>
          <w:divsChild>
            <w:div w:id="1458645688">
              <w:marLeft w:val="0"/>
              <w:marRight w:val="0"/>
              <w:marTop w:val="0"/>
              <w:marBottom w:val="0"/>
              <w:divBdr>
                <w:top w:val="none" w:sz="0" w:space="0" w:color="auto"/>
                <w:left w:val="none" w:sz="0" w:space="0" w:color="auto"/>
                <w:bottom w:val="none" w:sz="0" w:space="0" w:color="auto"/>
                <w:right w:val="none" w:sz="0" w:space="0" w:color="auto"/>
              </w:divBdr>
              <w:divsChild>
                <w:div w:id="1840925397">
                  <w:marLeft w:val="0"/>
                  <w:marRight w:val="0"/>
                  <w:marTop w:val="0"/>
                  <w:marBottom w:val="0"/>
                  <w:divBdr>
                    <w:top w:val="none" w:sz="0" w:space="0" w:color="auto"/>
                    <w:left w:val="none" w:sz="0" w:space="0" w:color="auto"/>
                    <w:bottom w:val="none" w:sz="0" w:space="0" w:color="auto"/>
                    <w:right w:val="none" w:sz="0" w:space="0" w:color="auto"/>
                  </w:divBdr>
                  <w:divsChild>
                    <w:div w:id="12154948">
                      <w:marLeft w:val="0"/>
                      <w:marRight w:val="0"/>
                      <w:marTop w:val="0"/>
                      <w:marBottom w:val="0"/>
                      <w:divBdr>
                        <w:top w:val="none" w:sz="0" w:space="0" w:color="auto"/>
                        <w:left w:val="none" w:sz="0" w:space="0" w:color="auto"/>
                        <w:bottom w:val="none" w:sz="0" w:space="0" w:color="auto"/>
                        <w:right w:val="none" w:sz="0" w:space="0" w:color="auto"/>
                      </w:divBdr>
                    </w:div>
                  </w:divsChild>
                </w:div>
                <w:div w:id="837812703">
                  <w:marLeft w:val="0"/>
                  <w:marRight w:val="0"/>
                  <w:marTop w:val="0"/>
                  <w:marBottom w:val="0"/>
                  <w:divBdr>
                    <w:top w:val="none" w:sz="0" w:space="0" w:color="auto"/>
                    <w:left w:val="none" w:sz="0" w:space="0" w:color="auto"/>
                    <w:bottom w:val="none" w:sz="0" w:space="0" w:color="auto"/>
                    <w:right w:val="none" w:sz="0" w:space="0" w:color="auto"/>
                  </w:divBdr>
                  <w:divsChild>
                    <w:div w:id="164443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2239051">
          <w:marLeft w:val="-150"/>
          <w:marRight w:val="-150"/>
          <w:marTop w:val="0"/>
          <w:marBottom w:val="0"/>
          <w:divBdr>
            <w:top w:val="none" w:sz="0" w:space="0" w:color="auto"/>
            <w:left w:val="none" w:sz="0" w:space="0" w:color="auto"/>
            <w:bottom w:val="none" w:sz="0" w:space="0" w:color="auto"/>
            <w:right w:val="none" w:sz="0" w:space="0" w:color="auto"/>
          </w:divBdr>
          <w:divsChild>
            <w:div w:id="1251232010">
              <w:marLeft w:val="0"/>
              <w:marRight w:val="0"/>
              <w:marTop w:val="0"/>
              <w:marBottom w:val="0"/>
              <w:divBdr>
                <w:top w:val="none" w:sz="0" w:space="0" w:color="auto"/>
                <w:left w:val="none" w:sz="0" w:space="0" w:color="auto"/>
                <w:bottom w:val="none" w:sz="0" w:space="0" w:color="auto"/>
                <w:right w:val="none" w:sz="0" w:space="0" w:color="auto"/>
              </w:divBdr>
              <w:divsChild>
                <w:div w:id="1321814370">
                  <w:marLeft w:val="0"/>
                  <w:marRight w:val="0"/>
                  <w:marTop w:val="0"/>
                  <w:marBottom w:val="0"/>
                  <w:divBdr>
                    <w:top w:val="none" w:sz="0" w:space="0" w:color="auto"/>
                    <w:left w:val="none" w:sz="0" w:space="0" w:color="auto"/>
                    <w:bottom w:val="none" w:sz="0" w:space="0" w:color="auto"/>
                    <w:right w:val="none" w:sz="0" w:space="0" w:color="auto"/>
                  </w:divBdr>
                  <w:divsChild>
                    <w:div w:id="76750246">
                      <w:marLeft w:val="0"/>
                      <w:marRight w:val="0"/>
                      <w:marTop w:val="0"/>
                      <w:marBottom w:val="0"/>
                      <w:divBdr>
                        <w:top w:val="none" w:sz="0" w:space="0" w:color="auto"/>
                        <w:left w:val="none" w:sz="0" w:space="0" w:color="auto"/>
                        <w:bottom w:val="none" w:sz="0" w:space="0" w:color="auto"/>
                        <w:right w:val="none" w:sz="0" w:space="0" w:color="auto"/>
                      </w:divBdr>
                    </w:div>
                    <w:div w:id="912204067">
                      <w:marLeft w:val="0"/>
                      <w:marRight w:val="0"/>
                      <w:marTop w:val="0"/>
                      <w:marBottom w:val="0"/>
                      <w:divBdr>
                        <w:top w:val="none" w:sz="0" w:space="0" w:color="auto"/>
                        <w:left w:val="none" w:sz="0" w:space="0" w:color="auto"/>
                        <w:bottom w:val="none" w:sz="0" w:space="0" w:color="auto"/>
                        <w:right w:val="none" w:sz="0" w:space="0" w:color="auto"/>
                      </w:divBdr>
                      <w:divsChild>
                        <w:div w:id="1067263670">
                          <w:marLeft w:val="0"/>
                          <w:marRight w:val="0"/>
                          <w:marTop w:val="0"/>
                          <w:marBottom w:val="0"/>
                          <w:divBdr>
                            <w:top w:val="none" w:sz="0" w:space="0" w:color="auto"/>
                            <w:left w:val="none" w:sz="0" w:space="0" w:color="auto"/>
                            <w:bottom w:val="none" w:sz="0" w:space="0" w:color="auto"/>
                            <w:right w:val="none" w:sz="0" w:space="0" w:color="auto"/>
                          </w:divBdr>
                          <w:divsChild>
                            <w:div w:id="1678656364">
                              <w:marLeft w:val="0"/>
                              <w:marRight w:val="0"/>
                              <w:marTop w:val="0"/>
                              <w:marBottom w:val="0"/>
                              <w:divBdr>
                                <w:top w:val="none" w:sz="0" w:space="0" w:color="auto"/>
                                <w:left w:val="none" w:sz="0" w:space="0" w:color="auto"/>
                                <w:bottom w:val="none" w:sz="0" w:space="0" w:color="auto"/>
                                <w:right w:val="none" w:sz="0" w:space="0" w:color="auto"/>
                              </w:divBdr>
                            </w:div>
                            <w:div w:id="1903756309">
                              <w:marLeft w:val="0"/>
                              <w:marRight w:val="0"/>
                              <w:marTop w:val="0"/>
                              <w:marBottom w:val="0"/>
                              <w:divBdr>
                                <w:top w:val="none" w:sz="0" w:space="0" w:color="auto"/>
                                <w:left w:val="none" w:sz="0" w:space="0" w:color="auto"/>
                                <w:bottom w:val="none" w:sz="0" w:space="0" w:color="auto"/>
                                <w:right w:val="none" w:sz="0" w:space="0" w:color="auto"/>
                              </w:divBdr>
                            </w:div>
                            <w:div w:id="1730418563">
                              <w:marLeft w:val="0"/>
                              <w:marRight w:val="0"/>
                              <w:marTop w:val="0"/>
                              <w:marBottom w:val="0"/>
                              <w:divBdr>
                                <w:top w:val="none" w:sz="0" w:space="0" w:color="auto"/>
                                <w:left w:val="none" w:sz="0" w:space="0" w:color="auto"/>
                                <w:bottom w:val="none" w:sz="0" w:space="0" w:color="auto"/>
                                <w:right w:val="none" w:sz="0" w:space="0" w:color="auto"/>
                              </w:divBdr>
                            </w:div>
                            <w:div w:id="271523618">
                              <w:marLeft w:val="0"/>
                              <w:marRight w:val="0"/>
                              <w:marTop w:val="0"/>
                              <w:marBottom w:val="0"/>
                              <w:divBdr>
                                <w:top w:val="none" w:sz="0" w:space="0" w:color="auto"/>
                                <w:left w:val="none" w:sz="0" w:space="0" w:color="auto"/>
                                <w:bottom w:val="none" w:sz="0" w:space="0" w:color="auto"/>
                                <w:right w:val="none" w:sz="0" w:space="0" w:color="auto"/>
                              </w:divBdr>
                            </w:div>
                            <w:div w:id="241792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8667829">
              <w:marLeft w:val="0"/>
              <w:marRight w:val="0"/>
              <w:marTop w:val="0"/>
              <w:marBottom w:val="0"/>
              <w:divBdr>
                <w:top w:val="none" w:sz="0" w:space="0" w:color="auto"/>
                <w:left w:val="none" w:sz="0" w:space="0" w:color="auto"/>
                <w:bottom w:val="none" w:sz="0" w:space="0" w:color="auto"/>
                <w:right w:val="none" w:sz="0" w:space="0" w:color="auto"/>
              </w:divBdr>
              <w:divsChild>
                <w:div w:id="684550129">
                  <w:marLeft w:val="0"/>
                  <w:marRight w:val="0"/>
                  <w:marTop w:val="0"/>
                  <w:marBottom w:val="0"/>
                  <w:divBdr>
                    <w:top w:val="none" w:sz="0" w:space="0" w:color="auto"/>
                    <w:left w:val="none" w:sz="0" w:space="0" w:color="auto"/>
                    <w:bottom w:val="none" w:sz="0" w:space="0" w:color="auto"/>
                    <w:right w:val="none" w:sz="0" w:space="0" w:color="auto"/>
                  </w:divBdr>
                  <w:divsChild>
                    <w:div w:id="1579562184">
                      <w:marLeft w:val="0"/>
                      <w:marRight w:val="0"/>
                      <w:marTop w:val="0"/>
                      <w:marBottom w:val="0"/>
                      <w:divBdr>
                        <w:top w:val="none" w:sz="0" w:space="0" w:color="auto"/>
                        <w:left w:val="none" w:sz="0" w:space="0" w:color="auto"/>
                        <w:bottom w:val="none" w:sz="0" w:space="0" w:color="auto"/>
                        <w:right w:val="none" w:sz="0" w:space="0" w:color="auto"/>
                      </w:divBdr>
                      <w:divsChild>
                        <w:div w:id="849880786">
                          <w:marLeft w:val="0"/>
                          <w:marRight w:val="0"/>
                          <w:marTop w:val="0"/>
                          <w:marBottom w:val="0"/>
                          <w:divBdr>
                            <w:top w:val="none" w:sz="0" w:space="0" w:color="auto"/>
                            <w:left w:val="none" w:sz="0" w:space="0" w:color="auto"/>
                            <w:bottom w:val="none" w:sz="0" w:space="0" w:color="auto"/>
                            <w:right w:val="none" w:sz="0" w:space="0" w:color="auto"/>
                          </w:divBdr>
                        </w:div>
                      </w:divsChild>
                    </w:div>
                    <w:div w:id="1031491150">
                      <w:marLeft w:val="0"/>
                      <w:marRight w:val="0"/>
                      <w:marTop w:val="0"/>
                      <w:marBottom w:val="450"/>
                      <w:divBdr>
                        <w:top w:val="none" w:sz="0" w:space="0" w:color="auto"/>
                        <w:left w:val="none" w:sz="0" w:space="0" w:color="auto"/>
                        <w:bottom w:val="none" w:sz="0" w:space="0" w:color="auto"/>
                        <w:right w:val="none" w:sz="0" w:space="0" w:color="auto"/>
                      </w:divBdr>
                    </w:div>
                    <w:div w:id="358817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4542596">
      <w:bodyDiv w:val="1"/>
      <w:marLeft w:val="0"/>
      <w:marRight w:val="0"/>
      <w:marTop w:val="0"/>
      <w:marBottom w:val="0"/>
      <w:divBdr>
        <w:top w:val="none" w:sz="0" w:space="0" w:color="auto"/>
        <w:left w:val="none" w:sz="0" w:space="0" w:color="auto"/>
        <w:bottom w:val="none" w:sz="0" w:space="0" w:color="auto"/>
        <w:right w:val="none" w:sz="0" w:space="0" w:color="auto"/>
      </w:divBdr>
      <w:divsChild>
        <w:div w:id="1576891540">
          <w:marLeft w:val="-225"/>
          <w:marRight w:val="-225"/>
          <w:marTop w:val="0"/>
          <w:marBottom w:val="0"/>
          <w:divBdr>
            <w:top w:val="none" w:sz="0" w:space="0" w:color="auto"/>
            <w:left w:val="none" w:sz="0" w:space="0" w:color="auto"/>
            <w:bottom w:val="none" w:sz="0" w:space="0" w:color="auto"/>
            <w:right w:val="none" w:sz="0" w:space="0" w:color="auto"/>
          </w:divBdr>
        </w:div>
        <w:div w:id="828252355">
          <w:marLeft w:val="-225"/>
          <w:marRight w:val="-225"/>
          <w:marTop w:val="0"/>
          <w:marBottom w:val="0"/>
          <w:divBdr>
            <w:top w:val="none" w:sz="0" w:space="0" w:color="auto"/>
            <w:left w:val="none" w:sz="0" w:space="0" w:color="auto"/>
            <w:bottom w:val="none" w:sz="0" w:space="0" w:color="auto"/>
            <w:right w:val="none" w:sz="0" w:space="0" w:color="auto"/>
          </w:divBdr>
          <w:divsChild>
            <w:div w:id="1413046593">
              <w:marLeft w:val="0"/>
              <w:marRight w:val="0"/>
              <w:marTop w:val="0"/>
              <w:marBottom w:val="0"/>
              <w:divBdr>
                <w:top w:val="none" w:sz="0" w:space="0" w:color="auto"/>
                <w:left w:val="none" w:sz="0" w:space="0" w:color="auto"/>
                <w:bottom w:val="none" w:sz="0" w:space="0" w:color="auto"/>
                <w:right w:val="none" w:sz="0" w:space="0" w:color="auto"/>
              </w:divBdr>
              <w:divsChild>
                <w:div w:id="2079091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658867">
      <w:bodyDiv w:val="1"/>
      <w:marLeft w:val="0"/>
      <w:marRight w:val="0"/>
      <w:marTop w:val="0"/>
      <w:marBottom w:val="0"/>
      <w:divBdr>
        <w:top w:val="none" w:sz="0" w:space="0" w:color="auto"/>
        <w:left w:val="none" w:sz="0" w:space="0" w:color="auto"/>
        <w:bottom w:val="none" w:sz="0" w:space="0" w:color="auto"/>
        <w:right w:val="none" w:sz="0" w:space="0" w:color="auto"/>
      </w:divBdr>
      <w:divsChild>
        <w:div w:id="1171599135">
          <w:marLeft w:val="-150"/>
          <w:marRight w:val="-150"/>
          <w:marTop w:val="0"/>
          <w:marBottom w:val="0"/>
          <w:divBdr>
            <w:top w:val="none" w:sz="0" w:space="0" w:color="auto"/>
            <w:left w:val="none" w:sz="0" w:space="0" w:color="auto"/>
            <w:bottom w:val="none" w:sz="0" w:space="0" w:color="auto"/>
            <w:right w:val="none" w:sz="0" w:space="0" w:color="auto"/>
          </w:divBdr>
          <w:divsChild>
            <w:div w:id="2036493565">
              <w:marLeft w:val="0"/>
              <w:marRight w:val="0"/>
              <w:marTop w:val="0"/>
              <w:marBottom w:val="0"/>
              <w:divBdr>
                <w:top w:val="none" w:sz="0" w:space="0" w:color="auto"/>
                <w:left w:val="none" w:sz="0" w:space="0" w:color="auto"/>
                <w:bottom w:val="none" w:sz="0" w:space="0" w:color="auto"/>
                <w:right w:val="none" w:sz="0" w:space="0" w:color="auto"/>
              </w:divBdr>
              <w:divsChild>
                <w:div w:id="1703048847">
                  <w:marLeft w:val="0"/>
                  <w:marRight w:val="0"/>
                  <w:marTop w:val="0"/>
                  <w:marBottom w:val="0"/>
                  <w:divBdr>
                    <w:top w:val="none" w:sz="0" w:space="0" w:color="auto"/>
                    <w:left w:val="none" w:sz="0" w:space="0" w:color="auto"/>
                    <w:bottom w:val="none" w:sz="0" w:space="0" w:color="auto"/>
                    <w:right w:val="none" w:sz="0" w:space="0" w:color="auto"/>
                  </w:divBdr>
                  <w:divsChild>
                    <w:div w:id="1077284394">
                      <w:marLeft w:val="0"/>
                      <w:marRight w:val="0"/>
                      <w:marTop w:val="0"/>
                      <w:marBottom w:val="0"/>
                      <w:divBdr>
                        <w:top w:val="none" w:sz="0" w:space="0" w:color="auto"/>
                        <w:left w:val="none" w:sz="0" w:space="0" w:color="auto"/>
                        <w:bottom w:val="none" w:sz="0" w:space="0" w:color="auto"/>
                        <w:right w:val="none" w:sz="0" w:space="0" w:color="auto"/>
                      </w:divBdr>
                    </w:div>
                  </w:divsChild>
                </w:div>
                <w:div w:id="808011657">
                  <w:marLeft w:val="0"/>
                  <w:marRight w:val="0"/>
                  <w:marTop w:val="0"/>
                  <w:marBottom w:val="0"/>
                  <w:divBdr>
                    <w:top w:val="none" w:sz="0" w:space="0" w:color="auto"/>
                    <w:left w:val="none" w:sz="0" w:space="0" w:color="auto"/>
                    <w:bottom w:val="none" w:sz="0" w:space="0" w:color="auto"/>
                    <w:right w:val="none" w:sz="0" w:space="0" w:color="auto"/>
                  </w:divBdr>
                  <w:divsChild>
                    <w:div w:id="180539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4115079">
          <w:marLeft w:val="-150"/>
          <w:marRight w:val="-150"/>
          <w:marTop w:val="0"/>
          <w:marBottom w:val="0"/>
          <w:divBdr>
            <w:top w:val="none" w:sz="0" w:space="0" w:color="auto"/>
            <w:left w:val="none" w:sz="0" w:space="0" w:color="auto"/>
            <w:bottom w:val="none" w:sz="0" w:space="0" w:color="auto"/>
            <w:right w:val="none" w:sz="0" w:space="0" w:color="auto"/>
          </w:divBdr>
          <w:divsChild>
            <w:div w:id="1441412565">
              <w:marLeft w:val="0"/>
              <w:marRight w:val="0"/>
              <w:marTop w:val="0"/>
              <w:marBottom w:val="0"/>
              <w:divBdr>
                <w:top w:val="none" w:sz="0" w:space="0" w:color="auto"/>
                <w:left w:val="none" w:sz="0" w:space="0" w:color="auto"/>
                <w:bottom w:val="none" w:sz="0" w:space="0" w:color="auto"/>
                <w:right w:val="none" w:sz="0" w:space="0" w:color="auto"/>
              </w:divBdr>
              <w:divsChild>
                <w:div w:id="520246237">
                  <w:marLeft w:val="0"/>
                  <w:marRight w:val="0"/>
                  <w:marTop w:val="0"/>
                  <w:marBottom w:val="0"/>
                  <w:divBdr>
                    <w:top w:val="none" w:sz="0" w:space="0" w:color="auto"/>
                    <w:left w:val="none" w:sz="0" w:space="0" w:color="auto"/>
                    <w:bottom w:val="none" w:sz="0" w:space="0" w:color="auto"/>
                    <w:right w:val="none" w:sz="0" w:space="0" w:color="auto"/>
                  </w:divBdr>
                  <w:divsChild>
                    <w:div w:id="1546410647">
                      <w:marLeft w:val="0"/>
                      <w:marRight w:val="0"/>
                      <w:marTop w:val="0"/>
                      <w:marBottom w:val="0"/>
                      <w:divBdr>
                        <w:top w:val="none" w:sz="0" w:space="0" w:color="auto"/>
                        <w:left w:val="none" w:sz="0" w:space="0" w:color="auto"/>
                        <w:bottom w:val="none" w:sz="0" w:space="0" w:color="auto"/>
                        <w:right w:val="none" w:sz="0" w:space="0" w:color="auto"/>
                      </w:divBdr>
                    </w:div>
                    <w:div w:id="1220746489">
                      <w:marLeft w:val="0"/>
                      <w:marRight w:val="0"/>
                      <w:marTop w:val="0"/>
                      <w:marBottom w:val="0"/>
                      <w:divBdr>
                        <w:top w:val="none" w:sz="0" w:space="0" w:color="auto"/>
                        <w:left w:val="none" w:sz="0" w:space="0" w:color="auto"/>
                        <w:bottom w:val="none" w:sz="0" w:space="0" w:color="auto"/>
                        <w:right w:val="none" w:sz="0" w:space="0" w:color="auto"/>
                      </w:divBdr>
                      <w:divsChild>
                        <w:div w:id="568002135">
                          <w:marLeft w:val="0"/>
                          <w:marRight w:val="0"/>
                          <w:marTop w:val="0"/>
                          <w:marBottom w:val="0"/>
                          <w:divBdr>
                            <w:top w:val="none" w:sz="0" w:space="0" w:color="auto"/>
                            <w:left w:val="none" w:sz="0" w:space="0" w:color="auto"/>
                            <w:bottom w:val="none" w:sz="0" w:space="0" w:color="auto"/>
                            <w:right w:val="none" w:sz="0" w:space="0" w:color="auto"/>
                          </w:divBdr>
                          <w:divsChild>
                            <w:div w:id="527762707">
                              <w:marLeft w:val="0"/>
                              <w:marRight w:val="0"/>
                              <w:marTop w:val="0"/>
                              <w:marBottom w:val="0"/>
                              <w:divBdr>
                                <w:top w:val="none" w:sz="0" w:space="0" w:color="auto"/>
                                <w:left w:val="none" w:sz="0" w:space="0" w:color="auto"/>
                                <w:bottom w:val="none" w:sz="0" w:space="0" w:color="auto"/>
                                <w:right w:val="none" w:sz="0" w:space="0" w:color="auto"/>
                              </w:divBdr>
                            </w:div>
                            <w:div w:id="1148866241">
                              <w:marLeft w:val="0"/>
                              <w:marRight w:val="0"/>
                              <w:marTop w:val="0"/>
                              <w:marBottom w:val="0"/>
                              <w:divBdr>
                                <w:top w:val="none" w:sz="0" w:space="0" w:color="auto"/>
                                <w:left w:val="none" w:sz="0" w:space="0" w:color="auto"/>
                                <w:bottom w:val="none" w:sz="0" w:space="0" w:color="auto"/>
                                <w:right w:val="none" w:sz="0" w:space="0" w:color="auto"/>
                              </w:divBdr>
                            </w:div>
                            <w:div w:id="1651209693">
                              <w:marLeft w:val="0"/>
                              <w:marRight w:val="0"/>
                              <w:marTop w:val="0"/>
                              <w:marBottom w:val="0"/>
                              <w:divBdr>
                                <w:top w:val="none" w:sz="0" w:space="0" w:color="auto"/>
                                <w:left w:val="none" w:sz="0" w:space="0" w:color="auto"/>
                                <w:bottom w:val="none" w:sz="0" w:space="0" w:color="auto"/>
                                <w:right w:val="none" w:sz="0" w:space="0" w:color="auto"/>
                              </w:divBdr>
                            </w:div>
                            <w:div w:id="903219431">
                              <w:marLeft w:val="0"/>
                              <w:marRight w:val="0"/>
                              <w:marTop w:val="0"/>
                              <w:marBottom w:val="0"/>
                              <w:divBdr>
                                <w:top w:val="none" w:sz="0" w:space="0" w:color="auto"/>
                                <w:left w:val="none" w:sz="0" w:space="0" w:color="auto"/>
                                <w:bottom w:val="none" w:sz="0" w:space="0" w:color="auto"/>
                                <w:right w:val="none" w:sz="0" w:space="0" w:color="auto"/>
                              </w:divBdr>
                            </w:div>
                            <w:div w:id="218520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6760033">
              <w:marLeft w:val="0"/>
              <w:marRight w:val="0"/>
              <w:marTop w:val="0"/>
              <w:marBottom w:val="0"/>
              <w:divBdr>
                <w:top w:val="none" w:sz="0" w:space="0" w:color="auto"/>
                <w:left w:val="none" w:sz="0" w:space="0" w:color="auto"/>
                <w:bottom w:val="none" w:sz="0" w:space="0" w:color="auto"/>
                <w:right w:val="none" w:sz="0" w:space="0" w:color="auto"/>
              </w:divBdr>
              <w:divsChild>
                <w:div w:id="732776092">
                  <w:marLeft w:val="0"/>
                  <w:marRight w:val="0"/>
                  <w:marTop w:val="0"/>
                  <w:marBottom w:val="0"/>
                  <w:divBdr>
                    <w:top w:val="none" w:sz="0" w:space="0" w:color="auto"/>
                    <w:left w:val="none" w:sz="0" w:space="0" w:color="auto"/>
                    <w:bottom w:val="none" w:sz="0" w:space="0" w:color="auto"/>
                    <w:right w:val="none" w:sz="0" w:space="0" w:color="auto"/>
                  </w:divBdr>
                  <w:divsChild>
                    <w:div w:id="1030380843">
                      <w:marLeft w:val="0"/>
                      <w:marRight w:val="0"/>
                      <w:marTop w:val="0"/>
                      <w:marBottom w:val="0"/>
                      <w:divBdr>
                        <w:top w:val="none" w:sz="0" w:space="0" w:color="auto"/>
                        <w:left w:val="none" w:sz="0" w:space="0" w:color="auto"/>
                        <w:bottom w:val="none" w:sz="0" w:space="0" w:color="auto"/>
                        <w:right w:val="none" w:sz="0" w:space="0" w:color="auto"/>
                      </w:divBdr>
                      <w:divsChild>
                        <w:div w:id="586380258">
                          <w:marLeft w:val="0"/>
                          <w:marRight w:val="0"/>
                          <w:marTop w:val="0"/>
                          <w:marBottom w:val="0"/>
                          <w:divBdr>
                            <w:top w:val="none" w:sz="0" w:space="0" w:color="auto"/>
                            <w:left w:val="none" w:sz="0" w:space="0" w:color="auto"/>
                            <w:bottom w:val="none" w:sz="0" w:space="0" w:color="auto"/>
                            <w:right w:val="none" w:sz="0" w:space="0" w:color="auto"/>
                          </w:divBdr>
                        </w:div>
                      </w:divsChild>
                    </w:div>
                    <w:div w:id="207430509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736539730">
      <w:bodyDiv w:val="1"/>
      <w:marLeft w:val="0"/>
      <w:marRight w:val="0"/>
      <w:marTop w:val="0"/>
      <w:marBottom w:val="0"/>
      <w:divBdr>
        <w:top w:val="none" w:sz="0" w:space="0" w:color="auto"/>
        <w:left w:val="none" w:sz="0" w:space="0" w:color="auto"/>
        <w:bottom w:val="none" w:sz="0" w:space="0" w:color="auto"/>
        <w:right w:val="none" w:sz="0" w:space="0" w:color="auto"/>
      </w:divBdr>
      <w:divsChild>
        <w:div w:id="369693425">
          <w:marLeft w:val="-150"/>
          <w:marRight w:val="-150"/>
          <w:marTop w:val="0"/>
          <w:marBottom w:val="0"/>
          <w:divBdr>
            <w:top w:val="none" w:sz="0" w:space="0" w:color="auto"/>
            <w:left w:val="none" w:sz="0" w:space="0" w:color="auto"/>
            <w:bottom w:val="none" w:sz="0" w:space="0" w:color="auto"/>
            <w:right w:val="none" w:sz="0" w:space="0" w:color="auto"/>
          </w:divBdr>
          <w:divsChild>
            <w:div w:id="451292567">
              <w:marLeft w:val="0"/>
              <w:marRight w:val="0"/>
              <w:marTop w:val="0"/>
              <w:marBottom w:val="0"/>
              <w:divBdr>
                <w:top w:val="none" w:sz="0" w:space="0" w:color="auto"/>
                <w:left w:val="none" w:sz="0" w:space="0" w:color="auto"/>
                <w:bottom w:val="none" w:sz="0" w:space="0" w:color="auto"/>
                <w:right w:val="none" w:sz="0" w:space="0" w:color="auto"/>
              </w:divBdr>
              <w:divsChild>
                <w:div w:id="638343964">
                  <w:marLeft w:val="0"/>
                  <w:marRight w:val="0"/>
                  <w:marTop w:val="0"/>
                  <w:marBottom w:val="0"/>
                  <w:divBdr>
                    <w:top w:val="none" w:sz="0" w:space="0" w:color="auto"/>
                    <w:left w:val="none" w:sz="0" w:space="0" w:color="auto"/>
                    <w:bottom w:val="none" w:sz="0" w:space="0" w:color="auto"/>
                    <w:right w:val="none" w:sz="0" w:space="0" w:color="auto"/>
                  </w:divBdr>
                  <w:divsChild>
                    <w:div w:id="1955475921">
                      <w:marLeft w:val="0"/>
                      <w:marRight w:val="0"/>
                      <w:marTop w:val="0"/>
                      <w:marBottom w:val="0"/>
                      <w:divBdr>
                        <w:top w:val="none" w:sz="0" w:space="0" w:color="auto"/>
                        <w:left w:val="none" w:sz="0" w:space="0" w:color="auto"/>
                        <w:bottom w:val="none" w:sz="0" w:space="0" w:color="auto"/>
                        <w:right w:val="none" w:sz="0" w:space="0" w:color="auto"/>
                      </w:divBdr>
                    </w:div>
                  </w:divsChild>
                </w:div>
                <w:div w:id="518979631">
                  <w:marLeft w:val="0"/>
                  <w:marRight w:val="0"/>
                  <w:marTop w:val="0"/>
                  <w:marBottom w:val="0"/>
                  <w:divBdr>
                    <w:top w:val="none" w:sz="0" w:space="0" w:color="auto"/>
                    <w:left w:val="none" w:sz="0" w:space="0" w:color="auto"/>
                    <w:bottom w:val="none" w:sz="0" w:space="0" w:color="auto"/>
                    <w:right w:val="none" w:sz="0" w:space="0" w:color="auto"/>
                  </w:divBdr>
                  <w:divsChild>
                    <w:div w:id="1833448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5006412">
          <w:marLeft w:val="-150"/>
          <w:marRight w:val="-150"/>
          <w:marTop w:val="0"/>
          <w:marBottom w:val="0"/>
          <w:divBdr>
            <w:top w:val="none" w:sz="0" w:space="0" w:color="auto"/>
            <w:left w:val="none" w:sz="0" w:space="0" w:color="auto"/>
            <w:bottom w:val="none" w:sz="0" w:space="0" w:color="auto"/>
            <w:right w:val="none" w:sz="0" w:space="0" w:color="auto"/>
          </w:divBdr>
          <w:divsChild>
            <w:div w:id="839856262">
              <w:marLeft w:val="0"/>
              <w:marRight w:val="0"/>
              <w:marTop w:val="0"/>
              <w:marBottom w:val="0"/>
              <w:divBdr>
                <w:top w:val="none" w:sz="0" w:space="0" w:color="auto"/>
                <w:left w:val="none" w:sz="0" w:space="0" w:color="auto"/>
                <w:bottom w:val="none" w:sz="0" w:space="0" w:color="auto"/>
                <w:right w:val="none" w:sz="0" w:space="0" w:color="auto"/>
              </w:divBdr>
              <w:divsChild>
                <w:div w:id="1489008256">
                  <w:marLeft w:val="0"/>
                  <w:marRight w:val="0"/>
                  <w:marTop w:val="0"/>
                  <w:marBottom w:val="0"/>
                  <w:divBdr>
                    <w:top w:val="none" w:sz="0" w:space="0" w:color="auto"/>
                    <w:left w:val="none" w:sz="0" w:space="0" w:color="auto"/>
                    <w:bottom w:val="none" w:sz="0" w:space="0" w:color="auto"/>
                    <w:right w:val="none" w:sz="0" w:space="0" w:color="auto"/>
                  </w:divBdr>
                  <w:divsChild>
                    <w:div w:id="1009603831">
                      <w:marLeft w:val="0"/>
                      <w:marRight w:val="0"/>
                      <w:marTop w:val="0"/>
                      <w:marBottom w:val="0"/>
                      <w:divBdr>
                        <w:top w:val="none" w:sz="0" w:space="0" w:color="auto"/>
                        <w:left w:val="none" w:sz="0" w:space="0" w:color="auto"/>
                        <w:bottom w:val="none" w:sz="0" w:space="0" w:color="auto"/>
                        <w:right w:val="none" w:sz="0" w:space="0" w:color="auto"/>
                      </w:divBdr>
                    </w:div>
                    <w:div w:id="736124006">
                      <w:marLeft w:val="0"/>
                      <w:marRight w:val="0"/>
                      <w:marTop w:val="0"/>
                      <w:marBottom w:val="0"/>
                      <w:divBdr>
                        <w:top w:val="none" w:sz="0" w:space="0" w:color="auto"/>
                        <w:left w:val="none" w:sz="0" w:space="0" w:color="auto"/>
                        <w:bottom w:val="none" w:sz="0" w:space="0" w:color="auto"/>
                        <w:right w:val="none" w:sz="0" w:space="0" w:color="auto"/>
                      </w:divBdr>
                      <w:divsChild>
                        <w:div w:id="1173179799">
                          <w:marLeft w:val="0"/>
                          <w:marRight w:val="0"/>
                          <w:marTop w:val="0"/>
                          <w:marBottom w:val="0"/>
                          <w:divBdr>
                            <w:top w:val="none" w:sz="0" w:space="0" w:color="auto"/>
                            <w:left w:val="none" w:sz="0" w:space="0" w:color="auto"/>
                            <w:bottom w:val="none" w:sz="0" w:space="0" w:color="auto"/>
                            <w:right w:val="none" w:sz="0" w:space="0" w:color="auto"/>
                          </w:divBdr>
                          <w:divsChild>
                            <w:div w:id="709497248">
                              <w:marLeft w:val="0"/>
                              <w:marRight w:val="0"/>
                              <w:marTop w:val="0"/>
                              <w:marBottom w:val="0"/>
                              <w:divBdr>
                                <w:top w:val="none" w:sz="0" w:space="0" w:color="auto"/>
                                <w:left w:val="none" w:sz="0" w:space="0" w:color="auto"/>
                                <w:bottom w:val="none" w:sz="0" w:space="0" w:color="auto"/>
                                <w:right w:val="none" w:sz="0" w:space="0" w:color="auto"/>
                              </w:divBdr>
                            </w:div>
                            <w:div w:id="1084492826">
                              <w:marLeft w:val="0"/>
                              <w:marRight w:val="0"/>
                              <w:marTop w:val="0"/>
                              <w:marBottom w:val="0"/>
                              <w:divBdr>
                                <w:top w:val="none" w:sz="0" w:space="0" w:color="auto"/>
                                <w:left w:val="none" w:sz="0" w:space="0" w:color="auto"/>
                                <w:bottom w:val="none" w:sz="0" w:space="0" w:color="auto"/>
                                <w:right w:val="none" w:sz="0" w:space="0" w:color="auto"/>
                              </w:divBdr>
                            </w:div>
                            <w:div w:id="584651370">
                              <w:marLeft w:val="0"/>
                              <w:marRight w:val="0"/>
                              <w:marTop w:val="0"/>
                              <w:marBottom w:val="0"/>
                              <w:divBdr>
                                <w:top w:val="none" w:sz="0" w:space="0" w:color="auto"/>
                                <w:left w:val="none" w:sz="0" w:space="0" w:color="auto"/>
                                <w:bottom w:val="none" w:sz="0" w:space="0" w:color="auto"/>
                                <w:right w:val="none" w:sz="0" w:space="0" w:color="auto"/>
                              </w:divBdr>
                            </w:div>
                            <w:div w:id="1322154988">
                              <w:marLeft w:val="0"/>
                              <w:marRight w:val="0"/>
                              <w:marTop w:val="0"/>
                              <w:marBottom w:val="0"/>
                              <w:divBdr>
                                <w:top w:val="none" w:sz="0" w:space="0" w:color="auto"/>
                                <w:left w:val="none" w:sz="0" w:space="0" w:color="auto"/>
                                <w:bottom w:val="none" w:sz="0" w:space="0" w:color="auto"/>
                                <w:right w:val="none" w:sz="0" w:space="0" w:color="auto"/>
                              </w:divBdr>
                            </w:div>
                            <w:div w:id="184766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7715408">
              <w:marLeft w:val="0"/>
              <w:marRight w:val="0"/>
              <w:marTop w:val="0"/>
              <w:marBottom w:val="0"/>
              <w:divBdr>
                <w:top w:val="none" w:sz="0" w:space="0" w:color="auto"/>
                <w:left w:val="none" w:sz="0" w:space="0" w:color="auto"/>
                <w:bottom w:val="none" w:sz="0" w:space="0" w:color="auto"/>
                <w:right w:val="none" w:sz="0" w:space="0" w:color="auto"/>
              </w:divBdr>
              <w:divsChild>
                <w:div w:id="124276404">
                  <w:marLeft w:val="0"/>
                  <w:marRight w:val="0"/>
                  <w:marTop w:val="0"/>
                  <w:marBottom w:val="0"/>
                  <w:divBdr>
                    <w:top w:val="none" w:sz="0" w:space="0" w:color="auto"/>
                    <w:left w:val="none" w:sz="0" w:space="0" w:color="auto"/>
                    <w:bottom w:val="none" w:sz="0" w:space="0" w:color="auto"/>
                    <w:right w:val="none" w:sz="0" w:space="0" w:color="auto"/>
                  </w:divBdr>
                  <w:divsChild>
                    <w:div w:id="1440298964">
                      <w:marLeft w:val="0"/>
                      <w:marRight w:val="0"/>
                      <w:marTop w:val="0"/>
                      <w:marBottom w:val="0"/>
                      <w:divBdr>
                        <w:top w:val="none" w:sz="0" w:space="0" w:color="auto"/>
                        <w:left w:val="none" w:sz="0" w:space="0" w:color="auto"/>
                        <w:bottom w:val="none" w:sz="0" w:space="0" w:color="auto"/>
                        <w:right w:val="none" w:sz="0" w:space="0" w:color="auto"/>
                      </w:divBdr>
                      <w:divsChild>
                        <w:div w:id="401106863">
                          <w:marLeft w:val="0"/>
                          <w:marRight w:val="0"/>
                          <w:marTop w:val="0"/>
                          <w:marBottom w:val="0"/>
                          <w:divBdr>
                            <w:top w:val="none" w:sz="0" w:space="0" w:color="auto"/>
                            <w:left w:val="none" w:sz="0" w:space="0" w:color="auto"/>
                            <w:bottom w:val="none" w:sz="0" w:space="0" w:color="auto"/>
                            <w:right w:val="none" w:sz="0" w:space="0" w:color="auto"/>
                          </w:divBdr>
                        </w:div>
                      </w:divsChild>
                    </w:div>
                    <w:div w:id="1833134136">
                      <w:marLeft w:val="0"/>
                      <w:marRight w:val="0"/>
                      <w:marTop w:val="0"/>
                      <w:marBottom w:val="450"/>
                      <w:divBdr>
                        <w:top w:val="none" w:sz="0" w:space="0" w:color="auto"/>
                        <w:left w:val="none" w:sz="0" w:space="0" w:color="auto"/>
                        <w:bottom w:val="none" w:sz="0" w:space="0" w:color="auto"/>
                        <w:right w:val="none" w:sz="0" w:space="0" w:color="auto"/>
                      </w:divBdr>
                    </w:div>
                    <w:div w:id="131603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932880">
      <w:bodyDiv w:val="1"/>
      <w:marLeft w:val="0"/>
      <w:marRight w:val="0"/>
      <w:marTop w:val="0"/>
      <w:marBottom w:val="0"/>
      <w:divBdr>
        <w:top w:val="none" w:sz="0" w:space="0" w:color="auto"/>
        <w:left w:val="none" w:sz="0" w:space="0" w:color="auto"/>
        <w:bottom w:val="none" w:sz="0" w:space="0" w:color="auto"/>
        <w:right w:val="none" w:sz="0" w:space="0" w:color="auto"/>
      </w:divBdr>
      <w:divsChild>
        <w:div w:id="1549688471">
          <w:marLeft w:val="0"/>
          <w:marRight w:val="0"/>
          <w:marTop w:val="0"/>
          <w:marBottom w:val="0"/>
          <w:divBdr>
            <w:top w:val="single" w:sz="2" w:space="0" w:color="auto"/>
            <w:left w:val="single" w:sz="2" w:space="0" w:color="auto"/>
            <w:bottom w:val="single" w:sz="2" w:space="0" w:color="auto"/>
            <w:right w:val="single" w:sz="2" w:space="0" w:color="auto"/>
          </w:divBdr>
        </w:div>
        <w:div w:id="1540555079">
          <w:marLeft w:val="0"/>
          <w:marRight w:val="0"/>
          <w:marTop w:val="0"/>
          <w:marBottom w:val="360"/>
          <w:divBdr>
            <w:top w:val="single" w:sz="2" w:space="0" w:color="auto"/>
            <w:left w:val="single" w:sz="2" w:space="0" w:color="auto"/>
            <w:bottom w:val="single" w:sz="2" w:space="0" w:color="auto"/>
            <w:right w:val="single" w:sz="2" w:space="0" w:color="auto"/>
          </w:divBdr>
        </w:div>
        <w:div w:id="290483530">
          <w:marLeft w:val="0"/>
          <w:marRight w:val="0"/>
          <w:marTop w:val="0"/>
          <w:marBottom w:val="0"/>
          <w:divBdr>
            <w:top w:val="single" w:sz="2" w:space="0" w:color="auto"/>
            <w:left w:val="single" w:sz="2" w:space="0" w:color="auto"/>
            <w:bottom w:val="single" w:sz="2" w:space="0" w:color="auto"/>
            <w:right w:val="single" w:sz="2" w:space="0" w:color="auto"/>
          </w:divBdr>
          <w:divsChild>
            <w:div w:id="574048268">
              <w:marLeft w:val="0"/>
              <w:marRight w:val="0"/>
              <w:marTop w:val="0"/>
              <w:marBottom w:val="0"/>
              <w:divBdr>
                <w:top w:val="single" w:sz="2" w:space="0" w:color="auto"/>
                <w:left w:val="single" w:sz="2" w:space="0" w:color="auto"/>
                <w:bottom w:val="single" w:sz="2" w:space="0" w:color="auto"/>
                <w:right w:val="single" w:sz="2" w:space="0" w:color="auto"/>
              </w:divBdr>
              <w:divsChild>
                <w:div w:id="1546718283">
                  <w:marLeft w:val="0"/>
                  <w:marRight w:val="0"/>
                  <w:marTop w:val="0"/>
                  <w:marBottom w:val="0"/>
                  <w:divBdr>
                    <w:top w:val="single" w:sz="2" w:space="0" w:color="auto"/>
                    <w:left w:val="single" w:sz="2" w:space="0" w:color="auto"/>
                    <w:bottom w:val="single" w:sz="2" w:space="0" w:color="auto"/>
                    <w:right w:val="single" w:sz="2" w:space="0" w:color="auto"/>
                  </w:divBdr>
                  <w:divsChild>
                    <w:div w:id="34953077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737513372">
      <w:bodyDiv w:val="1"/>
      <w:marLeft w:val="0"/>
      <w:marRight w:val="0"/>
      <w:marTop w:val="0"/>
      <w:marBottom w:val="0"/>
      <w:divBdr>
        <w:top w:val="none" w:sz="0" w:space="0" w:color="auto"/>
        <w:left w:val="none" w:sz="0" w:space="0" w:color="auto"/>
        <w:bottom w:val="none" w:sz="0" w:space="0" w:color="auto"/>
        <w:right w:val="none" w:sz="0" w:space="0" w:color="auto"/>
      </w:divBdr>
      <w:divsChild>
        <w:div w:id="297222720">
          <w:marLeft w:val="0"/>
          <w:marRight w:val="0"/>
          <w:marTop w:val="0"/>
          <w:marBottom w:val="0"/>
          <w:divBdr>
            <w:top w:val="none" w:sz="0" w:space="0" w:color="auto"/>
            <w:left w:val="none" w:sz="0" w:space="0" w:color="auto"/>
            <w:bottom w:val="none" w:sz="0" w:space="0" w:color="auto"/>
            <w:right w:val="none" w:sz="0" w:space="0" w:color="auto"/>
          </w:divBdr>
        </w:div>
        <w:div w:id="2132477505">
          <w:marLeft w:val="0"/>
          <w:marRight w:val="0"/>
          <w:marTop w:val="0"/>
          <w:marBottom w:val="0"/>
          <w:divBdr>
            <w:top w:val="none" w:sz="0" w:space="0" w:color="auto"/>
            <w:left w:val="none" w:sz="0" w:space="0" w:color="auto"/>
            <w:bottom w:val="none" w:sz="0" w:space="0" w:color="auto"/>
            <w:right w:val="none" w:sz="0" w:space="0" w:color="auto"/>
          </w:divBdr>
          <w:divsChild>
            <w:div w:id="115636839">
              <w:marLeft w:val="0"/>
              <w:marRight w:val="0"/>
              <w:marTop w:val="0"/>
              <w:marBottom w:val="75"/>
              <w:divBdr>
                <w:top w:val="none" w:sz="0" w:space="0" w:color="auto"/>
                <w:left w:val="none" w:sz="0" w:space="0" w:color="auto"/>
                <w:bottom w:val="none" w:sz="0" w:space="0" w:color="auto"/>
                <w:right w:val="none" w:sz="0" w:space="0" w:color="auto"/>
              </w:divBdr>
              <w:divsChild>
                <w:div w:id="669527207">
                  <w:marLeft w:val="0"/>
                  <w:marRight w:val="0"/>
                  <w:marTop w:val="0"/>
                  <w:marBottom w:val="0"/>
                  <w:divBdr>
                    <w:top w:val="none" w:sz="0" w:space="0" w:color="auto"/>
                    <w:left w:val="none" w:sz="0" w:space="0" w:color="auto"/>
                    <w:bottom w:val="none" w:sz="0" w:space="0" w:color="auto"/>
                    <w:right w:val="none" w:sz="0" w:space="0" w:color="auto"/>
                  </w:divBdr>
                  <w:divsChild>
                    <w:div w:id="77509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35361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37702347">
      <w:bodyDiv w:val="1"/>
      <w:marLeft w:val="0"/>
      <w:marRight w:val="0"/>
      <w:marTop w:val="0"/>
      <w:marBottom w:val="0"/>
      <w:divBdr>
        <w:top w:val="none" w:sz="0" w:space="0" w:color="auto"/>
        <w:left w:val="none" w:sz="0" w:space="0" w:color="auto"/>
        <w:bottom w:val="none" w:sz="0" w:space="0" w:color="auto"/>
        <w:right w:val="none" w:sz="0" w:space="0" w:color="auto"/>
      </w:divBdr>
      <w:divsChild>
        <w:div w:id="351608273">
          <w:marLeft w:val="0"/>
          <w:marRight w:val="0"/>
          <w:marTop w:val="0"/>
          <w:marBottom w:val="0"/>
          <w:divBdr>
            <w:top w:val="none" w:sz="0" w:space="0" w:color="auto"/>
            <w:left w:val="none" w:sz="0" w:space="0" w:color="auto"/>
            <w:bottom w:val="none" w:sz="0" w:space="0" w:color="auto"/>
            <w:right w:val="none" w:sz="0" w:space="0" w:color="auto"/>
          </w:divBdr>
          <w:divsChild>
            <w:div w:id="914243533">
              <w:marLeft w:val="0"/>
              <w:marRight w:val="0"/>
              <w:marTop w:val="0"/>
              <w:marBottom w:val="0"/>
              <w:divBdr>
                <w:top w:val="single" w:sz="2" w:space="0" w:color="auto"/>
                <w:left w:val="single" w:sz="2" w:space="0" w:color="auto"/>
                <w:bottom w:val="single" w:sz="2" w:space="0" w:color="auto"/>
                <w:right w:val="single" w:sz="2" w:space="0" w:color="auto"/>
              </w:divBdr>
            </w:div>
            <w:div w:id="229509041">
              <w:marLeft w:val="-900"/>
              <w:marRight w:val="-900"/>
              <w:marTop w:val="0"/>
              <w:marBottom w:val="0"/>
              <w:divBdr>
                <w:top w:val="single" w:sz="2" w:space="0" w:color="auto"/>
                <w:left w:val="single" w:sz="2" w:space="0" w:color="auto"/>
                <w:bottom w:val="single" w:sz="2" w:space="0" w:color="auto"/>
                <w:right w:val="single" w:sz="2" w:space="0" w:color="auto"/>
              </w:divBdr>
              <w:divsChild>
                <w:div w:id="1346325780">
                  <w:marLeft w:val="0"/>
                  <w:marRight w:val="0"/>
                  <w:marTop w:val="0"/>
                  <w:marBottom w:val="0"/>
                  <w:divBdr>
                    <w:top w:val="single" w:sz="2" w:space="0" w:color="auto"/>
                    <w:left w:val="single" w:sz="2" w:space="31" w:color="auto"/>
                    <w:bottom w:val="single" w:sz="2" w:space="0" w:color="auto"/>
                    <w:right w:val="single" w:sz="2" w:space="31" w:color="auto"/>
                  </w:divBdr>
                  <w:divsChild>
                    <w:div w:id="87924550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738279603">
      <w:bodyDiv w:val="1"/>
      <w:marLeft w:val="0"/>
      <w:marRight w:val="0"/>
      <w:marTop w:val="0"/>
      <w:marBottom w:val="0"/>
      <w:divBdr>
        <w:top w:val="none" w:sz="0" w:space="0" w:color="auto"/>
        <w:left w:val="none" w:sz="0" w:space="0" w:color="auto"/>
        <w:bottom w:val="none" w:sz="0" w:space="0" w:color="auto"/>
        <w:right w:val="none" w:sz="0" w:space="0" w:color="auto"/>
      </w:divBdr>
      <w:divsChild>
        <w:div w:id="325717144">
          <w:marLeft w:val="0"/>
          <w:marRight w:val="0"/>
          <w:marTop w:val="0"/>
          <w:marBottom w:val="0"/>
          <w:divBdr>
            <w:top w:val="none" w:sz="0" w:space="0" w:color="auto"/>
            <w:left w:val="none" w:sz="0" w:space="0" w:color="auto"/>
            <w:bottom w:val="none" w:sz="0" w:space="0" w:color="auto"/>
            <w:right w:val="none" w:sz="0" w:space="0" w:color="auto"/>
          </w:divBdr>
        </w:div>
        <w:div w:id="1711569154">
          <w:marLeft w:val="0"/>
          <w:marRight w:val="0"/>
          <w:marTop w:val="315"/>
          <w:marBottom w:val="0"/>
          <w:divBdr>
            <w:top w:val="none" w:sz="0" w:space="0" w:color="auto"/>
            <w:left w:val="none" w:sz="0" w:space="0" w:color="auto"/>
            <w:bottom w:val="none" w:sz="0" w:space="0" w:color="auto"/>
            <w:right w:val="none" w:sz="0" w:space="0" w:color="auto"/>
          </w:divBdr>
          <w:divsChild>
            <w:div w:id="960383504">
              <w:marLeft w:val="0"/>
              <w:marRight w:val="0"/>
              <w:marTop w:val="0"/>
              <w:marBottom w:val="0"/>
              <w:divBdr>
                <w:top w:val="none" w:sz="0" w:space="0" w:color="auto"/>
                <w:left w:val="none" w:sz="0" w:space="0" w:color="auto"/>
                <w:bottom w:val="none" w:sz="0" w:space="0" w:color="auto"/>
                <w:right w:val="none" w:sz="0" w:space="0" w:color="auto"/>
              </w:divBdr>
            </w:div>
          </w:divsChild>
        </w:div>
        <w:div w:id="1908607683">
          <w:marLeft w:val="0"/>
          <w:marRight w:val="0"/>
          <w:marTop w:val="0"/>
          <w:marBottom w:val="0"/>
          <w:divBdr>
            <w:top w:val="none" w:sz="0" w:space="0" w:color="auto"/>
            <w:left w:val="none" w:sz="0" w:space="0" w:color="auto"/>
            <w:bottom w:val="none" w:sz="0" w:space="0" w:color="auto"/>
            <w:right w:val="none" w:sz="0" w:space="0" w:color="auto"/>
          </w:divBdr>
          <w:divsChild>
            <w:div w:id="650717827">
              <w:marLeft w:val="0"/>
              <w:marRight w:val="0"/>
              <w:marTop w:val="0"/>
              <w:marBottom w:val="225"/>
              <w:divBdr>
                <w:top w:val="none" w:sz="0" w:space="0" w:color="auto"/>
                <w:left w:val="none" w:sz="0" w:space="0" w:color="auto"/>
                <w:bottom w:val="none" w:sz="0" w:space="0" w:color="auto"/>
                <w:right w:val="none" w:sz="0" w:space="0" w:color="auto"/>
              </w:divBdr>
            </w:div>
            <w:div w:id="910194584">
              <w:marLeft w:val="0"/>
              <w:marRight w:val="0"/>
              <w:marTop w:val="0"/>
              <w:marBottom w:val="240"/>
              <w:divBdr>
                <w:top w:val="none" w:sz="0" w:space="0" w:color="auto"/>
                <w:left w:val="none" w:sz="0" w:space="0" w:color="auto"/>
                <w:bottom w:val="none" w:sz="0" w:space="0" w:color="auto"/>
                <w:right w:val="none" w:sz="0" w:space="0" w:color="auto"/>
              </w:divBdr>
              <w:divsChild>
                <w:div w:id="622731174">
                  <w:marLeft w:val="0"/>
                  <w:marRight w:val="0"/>
                  <w:marTop w:val="0"/>
                  <w:marBottom w:val="0"/>
                  <w:divBdr>
                    <w:top w:val="none" w:sz="0" w:space="0" w:color="auto"/>
                    <w:left w:val="none" w:sz="0" w:space="0" w:color="auto"/>
                    <w:bottom w:val="none" w:sz="0" w:space="0" w:color="auto"/>
                    <w:right w:val="none" w:sz="0" w:space="0" w:color="auto"/>
                  </w:divBdr>
                </w:div>
                <w:div w:id="841973643">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552560">
      <w:bodyDiv w:val="1"/>
      <w:marLeft w:val="0"/>
      <w:marRight w:val="0"/>
      <w:marTop w:val="0"/>
      <w:marBottom w:val="0"/>
      <w:divBdr>
        <w:top w:val="none" w:sz="0" w:space="0" w:color="auto"/>
        <w:left w:val="none" w:sz="0" w:space="0" w:color="auto"/>
        <w:bottom w:val="none" w:sz="0" w:space="0" w:color="auto"/>
        <w:right w:val="none" w:sz="0" w:space="0" w:color="auto"/>
      </w:divBdr>
      <w:divsChild>
        <w:div w:id="1187331510">
          <w:marLeft w:val="0"/>
          <w:marRight w:val="0"/>
          <w:marTop w:val="0"/>
          <w:marBottom w:val="0"/>
          <w:divBdr>
            <w:top w:val="none" w:sz="0" w:space="0" w:color="auto"/>
            <w:left w:val="none" w:sz="0" w:space="0" w:color="auto"/>
            <w:bottom w:val="none" w:sz="0" w:space="0" w:color="auto"/>
            <w:right w:val="none" w:sz="0" w:space="0" w:color="auto"/>
          </w:divBdr>
          <w:divsChild>
            <w:div w:id="1131092452">
              <w:marLeft w:val="0"/>
              <w:marRight w:val="0"/>
              <w:marTop w:val="0"/>
              <w:marBottom w:val="240"/>
              <w:divBdr>
                <w:top w:val="none" w:sz="0" w:space="0" w:color="auto"/>
                <w:left w:val="none" w:sz="0" w:space="0" w:color="auto"/>
                <w:bottom w:val="none" w:sz="0" w:space="0" w:color="auto"/>
                <w:right w:val="none" w:sz="0" w:space="0" w:color="auto"/>
              </w:divBdr>
              <w:divsChild>
                <w:div w:id="930044804">
                  <w:marLeft w:val="0"/>
                  <w:marRight w:val="0"/>
                  <w:marTop w:val="0"/>
                  <w:marBottom w:val="0"/>
                  <w:divBdr>
                    <w:top w:val="none" w:sz="0" w:space="0" w:color="auto"/>
                    <w:left w:val="none" w:sz="0" w:space="0" w:color="auto"/>
                    <w:bottom w:val="none" w:sz="0" w:space="0" w:color="auto"/>
                    <w:right w:val="none" w:sz="0" w:space="0" w:color="auto"/>
                  </w:divBdr>
                </w:div>
                <w:div w:id="169639072">
                  <w:marLeft w:val="60"/>
                  <w:marRight w:val="0"/>
                  <w:marTop w:val="0"/>
                  <w:marBottom w:val="0"/>
                  <w:divBdr>
                    <w:top w:val="none" w:sz="0" w:space="0" w:color="auto"/>
                    <w:left w:val="none" w:sz="0" w:space="0" w:color="auto"/>
                    <w:bottom w:val="none" w:sz="0" w:space="0" w:color="auto"/>
                    <w:right w:val="none" w:sz="0" w:space="0" w:color="auto"/>
                  </w:divBdr>
                </w:div>
              </w:divsChild>
            </w:div>
            <w:div w:id="1457023856">
              <w:marLeft w:val="0"/>
              <w:marRight w:val="0"/>
              <w:marTop w:val="0"/>
              <w:marBottom w:val="225"/>
              <w:divBdr>
                <w:top w:val="none" w:sz="0" w:space="0" w:color="auto"/>
                <w:left w:val="none" w:sz="0" w:space="0" w:color="auto"/>
                <w:bottom w:val="none" w:sz="0" w:space="0" w:color="auto"/>
                <w:right w:val="none" w:sz="0" w:space="0" w:color="auto"/>
              </w:divBdr>
            </w:div>
          </w:divsChild>
        </w:div>
        <w:div w:id="1398896523">
          <w:marLeft w:val="0"/>
          <w:marRight w:val="0"/>
          <w:marTop w:val="0"/>
          <w:marBottom w:val="0"/>
          <w:divBdr>
            <w:top w:val="none" w:sz="0" w:space="0" w:color="auto"/>
            <w:left w:val="none" w:sz="0" w:space="0" w:color="auto"/>
            <w:bottom w:val="none" w:sz="0" w:space="0" w:color="auto"/>
            <w:right w:val="none" w:sz="0" w:space="0" w:color="auto"/>
          </w:divBdr>
        </w:div>
        <w:div w:id="1885872947">
          <w:marLeft w:val="0"/>
          <w:marRight w:val="0"/>
          <w:marTop w:val="315"/>
          <w:marBottom w:val="0"/>
          <w:divBdr>
            <w:top w:val="none" w:sz="0" w:space="0" w:color="auto"/>
            <w:left w:val="none" w:sz="0" w:space="0" w:color="auto"/>
            <w:bottom w:val="none" w:sz="0" w:space="0" w:color="auto"/>
            <w:right w:val="none" w:sz="0" w:space="0" w:color="auto"/>
          </w:divBdr>
          <w:divsChild>
            <w:div w:id="1073434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672640">
      <w:bodyDiv w:val="1"/>
      <w:marLeft w:val="0"/>
      <w:marRight w:val="0"/>
      <w:marTop w:val="0"/>
      <w:marBottom w:val="0"/>
      <w:divBdr>
        <w:top w:val="none" w:sz="0" w:space="0" w:color="auto"/>
        <w:left w:val="none" w:sz="0" w:space="0" w:color="auto"/>
        <w:bottom w:val="none" w:sz="0" w:space="0" w:color="auto"/>
        <w:right w:val="none" w:sz="0" w:space="0" w:color="auto"/>
      </w:divBdr>
      <w:divsChild>
        <w:div w:id="327251372">
          <w:marLeft w:val="0"/>
          <w:marRight w:val="0"/>
          <w:marTop w:val="0"/>
          <w:marBottom w:val="0"/>
          <w:divBdr>
            <w:top w:val="none" w:sz="0" w:space="0" w:color="auto"/>
            <w:left w:val="none" w:sz="0" w:space="0" w:color="auto"/>
            <w:bottom w:val="none" w:sz="0" w:space="0" w:color="auto"/>
            <w:right w:val="none" w:sz="0" w:space="0" w:color="auto"/>
          </w:divBdr>
          <w:divsChild>
            <w:div w:id="542638961">
              <w:marLeft w:val="0"/>
              <w:marRight w:val="0"/>
              <w:marTop w:val="0"/>
              <w:marBottom w:val="0"/>
              <w:divBdr>
                <w:top w:val="none" w:sz="0" w:space="0" w:color="auto"/>
                <w:left w:val="none" w:sz="0" w:space="0" w:color="auto"/>
                <w:bottom w:val="none" w:sz="0" w:space="0" w:color="auto"/>
                <w:right w:val="none" w:sz="0" w:space="0" w:color="auto"/>
              </w:divBdr>
              <w:divsChild>
                <w:div w:id="153187584">
                  <w:marLeft w:val="-3090"/>
                  <w:marRight w:val="-4635"/>
                  <w:marTop w:val="0"/>
                  <w:marBottom w:val="0"/>
                  <w:divBdr>
                    <w:top w:val="none" w:sz="0" w:space="0" w:color="auto"/>
                    <w:left w:val="none" w:sz="0" w:space="0" w:color="auto"/>
                    <w:bottom w:val="none" w:sz="0" w:space="0" w:color="auto"/>
                    <w:right w:val="none" w:sz="0" w:space="0" w:color="auto"/>
                  </w:divBdr>
                  <w:divsChild>
                    <w:div w:id="841629821">
                      <w:marLeft w:val="0"/>
                      <w:marRight w:val="0"/>
                      <w:marTop w:val="0"/>
                      <w:marBottom w:val="0"/>
                      <w:divBdr>
                        <w:top w:val="none" w:sz="0" w:space="0" w:color="auto"/>
                        <w:left w:val="none" w:sz="0" w:space="0" w:color="auto"/>
                        <w:bottom w:val="none" w:sz="0" w:space="0" w:color="auto"/>
                        <w:right w:val="none" w:sz="0" w:space="0" w:color="auto"/>
                      </w:divBdr>
                      <w:divsChild>
                        <w:div w:id="1089890239">
                          <w:marLeft w:val="0"/>
                          <w:marRight w:val="0"/>
                          <w:marTop w:val="0"/>
                          <w:marBottom w:val="0"/>
                          <w:divBdr>
                            <w:top w:val="none" w:sz="0" w:space="0" w:color="auto"/>
                            <w:left w:val="none" w:sz="0" w:space="0" w:color="auto"/>
                            <w:bottom w:val="none" w:sz="0" w:space="0" w:color="auto"/>
                            <w:right w:val="none" w:sz="0" w:space="0" w:color="auto"/>
                          </w:divBdr>
                          <w:divsChild>
                            <w:div w:id="986126746">
                              <w:marLeft w:val="0"/>
                              <w:marRight w:val="0"/>
                              <w:marTop w:val="0"/>
                              <w:marBottom w:val="0"/>
                              <w:divBdr>
                                <w:top w:val="none" w:sz="0" w:space="0" w:color="auto"/>
                                <w:left w:val="none" w:sz="0" w:space="0" w:color="auto"/>
                                <w:bottom w:val="none" w:sz="0" w:space="0" w:color="auto"/>
                                <w:right w:val="none" w:sz="0" w:space="0" w:color="auto"/>
                              </w:divBdr>
                              <w:divsChild>
                                <w:div w:id="144017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8383671">
          <w:marLeft w:val="0"/>
          <w:marRight w:val="0"/>
          <w:marTop w:val="0"/>
          <w:marBottom w:val="0"/>
          <w:divBdr>
            <w:top w:val="none" w:sz="0" w:space="0" w:color="auto"/>
            <w:left w:val="none" w:sz="0" w:space="0" w:color="auto"/>
            <w:bottom w:val="none" w:sz="0" w:space="0" w:color="auto"/>
            <w:right w:val="none" w:sz="0" w:space="0" w:color="auto"/>
          </w:divBdr>
          <w:divsChild>
            <w:div w:id="1146825407">
              <w:marLeft w:val="0"/>
              <w:marRight w:val="0"/>
              <w:marTop w:val="0"/>
              <w:marBottom w:val="0"/>
              <w:divBdr>
                <w:top w:val="none" w:sz="0" w:space="0" w:color="auto"/>
                <w:left w:val="none" w:sz="0" w:space="0" w:color="auto"/>
                <w:bottom w:val="none" w:sz="0" w:space="0" w:color="auto"/>
                <w:right w:val="none" w:sz="0" w:space="0" w:color="auto"/>
              </w:divBdr>
              <w:divsChild>
                <w:div w:id="1935478363">
                  <w:marLeft w:val="-3090"/>
                  <w:marRight w:val="-4635"/>
                  <w:marTop w:val="0"/>
                  <w:marBottom w:val="0"/>
                  <w:divBdr>
                    <w:top w:val="none" w:sz="0" w:space="0" w:color="auto"/>
                    <w:left w:val="none" w:sz="0" w:space="0" w:color="auto"/>
                    <w:bottom w:val="none" w:sz="0" w:space="0" w:color="auto"/>
                    <w:right w:val="none" w:sz="0" w:space="0" w:color="auto"/>
                  </w:divBdr>
                  <w:divsChild>
                    <w:div w:id="1251113005">
                      <w:marLeft w:val="0"/>
                      <w:marRight w:val="0"/>
                      <w:marTop w:val="0"/>
                      <w:marBottom w:val="0"/>
                      <w:divBdr>
                        <w:top w:val="none" w:sz="0" w:space="0" w:color="auto"/>
                        <w:left w:val="none" w:sz="0" w:space="0" w:color="auto"/>
                        <w:bottom w:val="none" w:sz="0" w:space="0" w:color="auto"/>
                        <w:right w:val="none" w:sz="0" w:space="0" w:color="auto"/>
                      </w:divBdr>
                      <w:divsChild>
                        <w:div w:id="166410883">
                          <w:marLeft w:val="0"/>
                          <w:marRight w:val="0"/>
                          <w:marTop w:val="0"/>
                          <w:marBottom w:val="0"/>
                          <w:divBdr>
                            <w:top w:val="none" w:sz="0" w:space="0" w:color="auto"/>
                            <w:left w:val="none" w:sz="0" w:space="0" w:color="auto"/>
                            <w:bottom w:val="none" w:sz="0" w:space="0" w:color="auto"/>
                            <w:right w:val="none" w:sz="0" w:space="0" w:color="auto"/>
                          </w:divBdr>
                          <w:divsChild>
                            <w:div w:id="890337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9664864">
      <w:bodyDiv w:val="1"/>
      <w:marLeft w:val="0"/>
      <w:marRight w:val="0"/>
      <w:marTop w:val="0"/>
      <w:marBottom w:val="0"/>
      <w:divBdr>
        <w:top w:val="none" w:sz="0" w:space="0" w:color="auto"/>
        <w:left w:val="none" w:sz="0" w:space="0" w:color="auto"/>
        <w:bottom w:val="none" w:sz="0" w:space="0" w:color="auto"/>
        <w:right w:val="none" w:sz="0" w:space="0" w:color="auto"/>
      </w:divBdr>
      <w:divsChild>
        <w:div w:id="385497315">
          <w:marLeft w:val="-225"/>
          <w:marRight w:val="-225"/>
          <w:marTop w:val="0"/>
          <w:marBottom w:val="0"/>
          <w:divBdr>
            <w:top w:val="none" w:sz="0" w:space="0" w:color="auto"/>
            <w:left w:val="none" w:sz="0" w:space="0" w:color="auto"/>
            <w:bottom w:val="none" w:sz="0" w:space="0" w:color="auto"/>
            <w:right w:val="none" w:sz="0" w:space="0" w:color="auto"/>
          </w:divBdr>
          <w:divsChild>
            <w:div w:id="1448937209">
              <w:marLeft w:val="0"/>
              <w:marRight w:val="0"/>
              <w:marTop w:val="0"/>
              <w:marBottom w:val="0"/>
              <w:divBdr>
                <w:top w:val="none" w:sz="0" w:space="0" w:color="auto"/>
                <w:left w:val="none" w:sz="0" w:space="0" w:color="auto"/>
                <w:bottom w:val="none" w:sz="0" w:space="0" w:color="auto"/>
                <w:right w:val="none" w:sz="0" w:space="0" w:color="auto"/>
              </w:divBdr>
              <w:divsChild>
                <w:div w:id="93448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68499">
          <w:marLeft w:val="-225"/>
          <w:marRight w:val="-225"/>
          <w:marTop w:val="0"/>
          <w:marBottom w:val="0"/>
          <w:divBdr>
            <w:top w:val="none" w:sz="0" w:space="0" w:color="auto"/>
            <w:left w:val="none" w:sz="0" w:space="0" w:color="auto"/>
            <w:bottom w:val="none" w:sz="0" w:space="0" w:color="auto"/>
            <w:right w:val="none" w:sz="0" w:space="0" w:color="auto"/>
          </w:divBdr>
        </w:div>
      </w:divsChild>
    </w:div>
    <w:div w:id="1740397749">
      <w:bodyDiv w:val="1"/>
      <w:marLeft w:val="0"/>
      <w:marRight w:val="0"/>
      <w:marTop w:val="0"/>
      <w:marBottom w:val="0"/>
      <w:divBdr>
        <w:top w:val="none" w:sz="0" w:space="0" w:color="auto"/>
        <w:left w:val="none" w:sz="0" w:space="0" w:color="auto"/>
        <w:bottom w:val="none" w:sz="0" w:space="0" w:color="auto"/>
        <w:right w:val="none" w:sz="0" w:space="0" w:color="auto"/>
      </w:divBdr>
      <w:divsChild>
        <w:div w:id="288976047">
          <w:marLeft w:val="-225"/>
          <w:marRight w:val="-225"/>
          <w:marTop w:val="0"/>
          <w:marBottom w:val="0"/>
          <w:divBdr>
            <w:top w:val="none" w:sz="0" w:space="0" w:color="auto"/>
            <w:left w:val="none" w:sz="0" w:space="0" w:color="auto"/>
            <w:bottom w:val="none" w:sz="0" w:space="0" w:color="auto"/>
            <w:right w:val="none" w:sz="0" w:space="0" w:color="auto"/>
          </w:divBdr>
        </w:div>
        <w:div w:id="549418368">
          <w:marLeft w:val="-225"/>
          <w:marRight w:val="-225"/>
          <w:marTop w:val="0"/>
          <w:marBottom w:val="0"/>
          <w:divBdr>
            <w:top w:val="none" w:sz="0" w:space="0" w:color="auto"/>
            <w:left w:val="none" w:sz="0" w:space="0" w:color="auto"/>
            <w:bottom w:val="none" w:sz="0" w:space="0" w:color="auto"/>
            <w:right w:val="none" w:sz="0" w:space="0" w:color="auto"/>
          </w:divBdr>
          <w:divsChild>
            <w:div w:id="1063023955">
              <w:marLeft w:val="0"/>
              <w:marRight w:val="0"/>
              <w:marTop w:val="0"/>
              <w:marBottom w:val="0"/>
              <w:divBdr>
                <w:top w:val="none" w:sz="0" w:space="0" w:color="auto"/>
                <w:left w:val="none" w:sz="0" w:space="0" w:color="auto"/>
                <w:bottom w:val="none" w:sz="0" w:space="0" w:color="auto"/>
                <w:right w:val="none" w:sz="0" w:space="0" w:color="auto"/>
              </w:divBdr>
              <w:divsChild>
                <w:div w:id="1364985079">
                  <w:marLeft w:val="0"/>
                  <w:marRight w:val="0"/>
                  <w:marTop w:val="0"/>
                  <w:marBottom w:val="0"/>
                  <w:divBdr>
                    <w:top w:val="none" w:sz="0" w:space="0" w:color="auto"/>
                    <w:left w:val="none" w:sz="0" w:space="0" w:color="auto"/>
                    <w:bottom w:val="none" w:sz="0" w:space="0" w:color="auto"/>
                    <w:right w:val="none" w:sz="0" w:space="0" w:color="auto"/>
                  </w:divBdr>
                </w:div>
                <w:div w:id="23796666">
                  <w:marLeft w:val="0"/>
                  <w:marRight w:val="0"/>
                  <w:marTop w:val="0"/>
                  <w:marBottom w:val="0"/>
                  <w:divBdr>
                    <w:top w:val="none" w:sz="0" w:space="0" w:color="auto"/>
                    <w:left w:val="none" w:sz="0" w:space="0" w:color="auto"/>
                    <w:bottom w:val="none" w:sz="0" w:space="0" w:color="auto"/>
                    <w:right w:val="none" w:sz="0" w:space="0" w:color="auto"/>
                  </w:divBdr>
                </w:div>
                <w:div w:id="120686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975064">
      <w:bodyDiv w:val="1"/>
      <w:marLeft w:val="0"/>
      <w:marRight w:val="0"/>
      <w:marTop w:val="0"/>
      <w:marBottom w:val="0"/>
      <w:divBdr>
        <w:top w:val="none" w:sz="0" w:space="0" w:color="auto"/>
        <w:left w:val="none" w:sz="0" w:space="0" w:color="auto"/>
        <w:bottom w:val="none" w:sz="0" w:space="0" w:color="auto"/>
        <w:right w:val="none" w:sz="0" w:space="0" w:color="auto"/>
      </w:divBdr>
      <w:divsChild>
        <w:div w:id="219748931">
          <w:marLeft w:val="-150"/>
          <w:marRight w:val="-150"/>
          <w:marTop w:val="0"/>
          <w:marBottom w:val="0"/>
          <w:divBdr>
            <w:top w:val="none" w:sz="0" w:space="0" w:color="auto"/>
            <w:left w:val="none" w:sz="0" w:space="0" w:color="auto"/>
            <w:bottom w:val="none" w:sz="0" w:space="0" w:color="auto"/>
            <w:right w:val="none" w:sz="0" w:space="0" w:color="auto"/>
          </w:divBdr>
          <w:divsChild>
            <w:div w:id="38239811">
              <w:marLeft w:val="0"/>
              <w:marRight w:val="0"/>
              <w:marTop w:val="0"/>
              <w:marBottom w:val="0"/>
              <w:divBdr>
                <w:top w:val="none" w:sz="0" w:space="0" w:color="auto"/>
                <w:left w:val="none" w:sz="0" w:space="0" w:color="auto"/>
                <w:bottom w:val="none" w:sz="0" w:space="0" w:color="auto"/>
                <w:right w:val="none" w:sz="0" w:space="0" w:color="auto"/>
              </w:divBdr>
              <w:divsChild>
                <w:div w:id="1601837367">
                  <w:marLeft w:val="0"/>
                  <w:marRight w:val="0"/>
                  <w:marTop w:val="0"/>
                  <w:marBottom w:val="0"/>
                  <w:divBdr>
                    <w:top w:val="none" w:sz="0" w:space="0" w:color="auto"/>
                    <w:left w:val="none" w:sz="0" w:space="0" w:color="auto"/>
                    <w:bottom w:val="none" w:sz="0" w:space="0" w:color="auto"/>
                    <w:right w:val="none" w:sz="0" w:space="0" w:color="auto"/>
                  </w:divBdr>
                </w:div>
                <w:div w:id="880869566">
                  <w:marLeft w:val="0"/>
                  <w:marRight w:val="0"/>
                  <w:marTop w:val="0"/>
                  <w:marBottom w:val="0"/>
                  <w:divBdr>
                    <w:top w:val="none" w:sz="0" w:space="0" w:color="auto"/>
                    <w:left w:val="none" w:sz="0" w:space="0" w:color="auto"/>
                    <w:bottom w:val="none" w:sz="0" w:space="0" w:color="auto"/>
                    <w:right w:val="none" w:sz="0" w:space="0" w:color="auto"/>
                  </w:divBdr>
                  <w:divsChild>
                    <w:div w:id="150512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5954770">
          <w:marLeft w:val="-150"/>
          <w:marRight w:val="-150"/>
          <w:marTop w:val="0"/>
          <w:marBottom w:val="0"/>
          <w:divBdr>
            <w:top w:val="none" w:sz="0" w:space="0" w:color="auto"/>
            <w:left w:val="none" w:sz="0" w:space="0" w:color="auto"/>
            <w:bottom w:val="none" w:sz="0" w:space="0" w:color="auto"/>
            <w:right w:val="none" w:sz="0" w:space="0" w:color="auto"/>
          </w:divBdr>
          <w:divsChild>
            <w:div w:id="1742290702">
              <w:marLeft w:val="0"/>
              <w:marRight w:val="0"/>
              <w:marTop w:val="0"/>
              <w:marBottom w:val="0"/>
              <w:divBdr>
                <w:top w:val="none" w:sz="0" w:space="0" w:color="auto"/>
                <w:left w:val="none" w:sz="0" w:space="0" w:color="auto"/>
                <w:bottom w:val="none" w:sz="0" w:space="0" w:color="auto"/>
                <w:right w:val="none" w:sz="0" w:space="0" w:color="auto"/>
              </w:divBdr>
              <w:divsChild>
                <w:div w:id="401295474">
                  <w:marLeft w:val="0"/>
                  <w:marRight w:val="0"/>
                  <w:marTop w:val="0"/>
                  <w:marBottom w:val="0"/>
                  <w:divBdr>
                    <w:top w:val="none" w:sz="0" w:space="0" w:color="auto"/>
                    <w:left w:val="none" w:sz="0" w:space="0" w:color="auto"/>
                    <w:bottom w:val="none" w:sz="0" w:space="0" w:color="auto"/>
                    <w:right w:val="none" w:sz="0" w:space="0" w:color="auto"/>
                  </w:divBdr>
                  <w:divsChild>
                    <w:div w:id="87779686">
                      <w:marLeft w:val="0"/>
                      <w:marRight w:val="0"/>
                      <w:marTop w:val="0"/>
                      <w:marBottom w:val="0"/>
                      <w:divBdr>
                        <w:top w:val="none" w:sz="0" w:space="0" w:color="auto"/>
                        <w:left w:val="none" w:sz="0" w:space="0" w:color="auto"/>
                        <w:bottom w:val="none" w:sz="0" w:space="0" w:color="auto"/>
                        <w:right w:val="none" w:sz="0" w:space="0" w:color="auto"/>
                      </w:divBdr>
                    </w:div>
                    <w:div w:id="383331989">
                      <w:marLeft w:val="0"/>
                      <w:marRight w:val="0"/>
                      <w:marTop w:val="0"/>
                      <w:marBottom w:val="0"/>
                      <w:divBdr>
                        <w:top w:val="none" w:sz="0" w:space="0" w:color="auto"/>
                        <w:left w:val="none" w:sz="0" w:space="0" w:color="auto"/>
                        <w:bottom w:val="none" w:sz="0" w:space="0" w:color="auto"/>
                        <w:right w:val="none" w:sz="0" w:space="0" w:color="auto"/>
                      </w:divBdr>
                      <w:divsChild>
                        <w:div w:id="1178544568">
                          <w:marLeft w:val="0"/>
                          <w:marRight w:val="0"/>
                          <w:marTop w:val="0"/>
                          <w:marBottom w:val="0"/>
                          <w:divBdr>
                            <w:top w:val="none" w:sz="0" w:space="0" w:color="auto"/>
                            <w:left w:val="none" w:sz="0" w:space="0" w:color="auto"/>
                            <w:bottom w:val="none" w:sz="0" w:space="0" w:color="auto"/>
                            <w:right w:val="none" w:sz="0" w:space="0" w:color="auto"/>
                          </w:divBdr>
                          <w:divsChild>
                            <w:div w:id="2071952387">
                              <w:marLeft w:val="0"/>
                              <w:marRight w:val="0"/>
                              <w:marTop w:val="0"/>
                              <w:marBottom w:val="0"/>
                              <w:divBdr>
                                <w:top w:val="none" w:sz="0" w:space="0" w:color="auto"/>
                                <w:left w:val="none" w:sz="0" w:space="0" w:color="auto"/>
                                <w:bottom w:val="none" w:sz="0" w:space="0" w:color="auto"/>
                                <w:right w:val="none" w:sz="0" w:space="0" w:color="auto"/>
                              </w:divBdr>
                            </w:div>
                            <w:div w:id="1407141735">
                              <w:marLeft w:val="0"/>
                              <w:marRight w:val="0"/>
                              <w:marTop w:val="0"/>
                              <w:marBottom w:val="0"/>
                              <w:divBdr>
                                <w:top w:val="none" w:sz="0" w:space="0" w:color="auto"/>
                                <w:left w:val="none" w:sz="0" w:space="0" w:color="auto"/>
                                <w:bottom w:val="none" w:sz="0" w:space="0" w:color="auto"/>
                                <w:right w:val="none" w:sz="0" w:space="0" w:color="auto"/>
                              </w:divBdr>
                            </w:div>
                            <w:div w:id="274410469">
                              <w:marLeft w:val="0"/>
                              <w:marRight w:val="0"/>
                              <w:marTop w:val="0"/>
                              <w:marBottom w:val="0"/>
                              <w:divBdr>
                                <w:top w:val="none" w:sz="0" w:space="0" w:color="auto"/>
                                <w:left w:val="none" w:sz="0" w:space="0" w:color="auto"/>
                                <w:bottom w:val="none" w:sz="0" w:space="0" w:color="auto"/>
                                <w:right w:val="none" w:sz="0" w:space="0" w:color="auto"/>
                              </w:divBdr>
                            </w:div>
                            <w:div w:id="445663774">
                              <w:marLeft w:val="0"/>
                              <w:marRight w:val="0"/>
                              <w:marTop w:val="0"/>
                              <w:marBottom w:val="0"/>
                              <w:divBdr>
                                <w:top w:val="none" w:sz="0" w:space="0" w:color="auto"/>
                                <w:left w:val="none" w:sz="0" w:space="0" w:color="auto"/>
                                <w:bottom w:val="none" w:sz="0" w:space="0" w:color="auto"/>
                                <w:right w:val="none" w:sz="0" w:space="0" w:color="auto"/>
                              </w:divBdr>
                            </w:div>
                            <w:div w:id="15289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1389724">
              <w:marLeft w:val="0"/>
              <w:marRight w:val="0"/>
              <w:marTop w:val="0"/>
              <w:marBottom w:val="0"/>
              <w:divBdr>
                <w:top w:val="none" w:sz="0" w:space="0" w:color="auto"/>
                <w:left w:val="none" w:sz="0" w:space="0" w:color="auto"/>
                <w:bottom w:val="none" w:sz="0" w:space="0" w:color="auto"/>
                <w:right w:val="none" w:sz="0" w:space="0" w:color="auto"/>
              </w:divBdr>
              <w:divsChild>
                <w:div w:id="918095391">
                  <w:marLeft w:val="0"/>
                  <w:marRight w:val="0"/>
                  <w:marTop w:val="0"/>
                  <w:marBottom w:val="0"/>
                  <w:divBdr>
                    <w:top w:val="none" w:sz="0" w:space="0" w:color="auto"/>
                    <w:left w:val="none" w:sz="0" w:space="0" w:color="auto"/>
                    <w:bottom w:val="none" w:sz="0" w:space="0" w:color="auto"/>
                    <w:right w:val="none" w:sz="0" w:space="0" w:color="auto"/>
                  </w:divBdr>
                  <w:divsChild>
                    <w:div w:id="1042635461">
                      <w:marLeft w:val="0"/>
                      <w:marRight w:val="0"/>
                      <w:marTop w:val="0"/>
                      <w:marBottom w:val="0"/>
                      <w:divBdr>
                        <w:top w:val="none" w:sz="0" w:space="0" w:color="auto"/>
                        <w:left w:val="none" w:sz="0" w:space="0" w:color="auto"/>
                        <w:bottom w:val="none" w:sz="0" w:space="0" w:color="auto"/>
                        <w:right w:val="none" w:sz="0" w:space="0" w:color="auto"/>
                      </w:divBdr>
                      <w:divsChild>
                        <w:div w:id="202329829">
                          <w:marLeft w:val="0"/>
                          <w:marRight w:val="0"/>
                          <w:marTop w:val="0"/>
                          <w:marBottom w:val="0"/>
                          <w:divBdr>
                            <w:top w:val="none" w:sz="0" w:space="0" w:color="auto"/>
                            <w:left w:val="none" w:sz="0" w:space="0" w:color="auto"/>
                            <w:bottom w:val="none" w:sz="0" w:space="0" w:color="auto"/>
                            <w:right w:val="none" w:sz="0" w:space="0" w:color="auto"/>
                          </w:divBdr>
                        </w:div>
                      </w:divsChild>
                    </w:div>
                    <w:div w:id="755134119">
                      <w:marLeft w:val="0"/>
                      <w:marRight w:val="0"/>
                      <w:marTop w:val="0"/>
                      <w:marBottom w:val="450"/>
                      <w:divBdr>
                        <w:top w:val="none" w:sz="0" w:space="0" w:color="auto"/>
                        <w:left w:val="none" w:sz="0" w:space="0" w:color="auto"/>
                        <w:bottom w:val="none" w:sz="0" w:space="0" w:color="auto"/>
                        <w:right w:val="none" w:sz="0" w:space="0" w:color="auto"/>
                      </w:divBdr>
                    </w:div>
                    <w:div w:id="35365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2947353">
      <w:bodyDiv w:val="1"/>
      <w:marLeft w:val="0"/>
      <w:marRight w:val="0"/>
      <w:marTop w:val="0"/>
      <w:marBottom w:val="0"/>
      <w:divBdr>
        <w:top w:val="none" w:sz="0" w:space="0" w:color="auto"/>
        <w:left w:val="none" w:sz="0" w:space="0" w:color="auto"/>
        <w:bottom w:val="none" w:sz="0" w:space="0" w:color="auto"/>
        <w:right w:val="none" w:sz="0" w:space="0" w:color="auto"/>
      </w:divBdr>
      <w:divsChild>
        <w:div w:id="1478647290">
          <w:marLeft w:val="-225"/>
          <w:marRight w:val="-225"/>
          <w:marTop w:val="0"/>
          <w:marBottom w:val="0"/>
          <w:divBdr>
            <w:top w:val="none" w:sz="0" w:space="0" w:color="auto"/>
            <w:left w:val="none" w:sz="0" w:space="0" w:color="auto"/>
            <w:bottom w:val="none" w:sz="0" w:space="0" w:color="auto"/>
            <w:right w:val="none" w:sz="0" w:space="0" w:color="auto"/>
          </w:divBdr>
        </w:div>
        <w:div w:id="1019619730">
          <w:marLeft w:val="-225"/>
          <w:marRight w:val="-225"/>
          <w:marTop w:val="0"/>
          <w:marBottom w:val="0"/>
          <w:divBdr>
            <w:top w:val="none" w:sz="0" w:space="0" w:color="auto"/>
            <w:left w:val="none" w:sz="0" w:space="0" w:color="auto"/>
            <w:bottom w:val="none" w:sz="0" w:space="0" w:color="auto"/>
            <w:right w:val="none" w:sz="0" w:space="0" w:color="auto"/>
          </w:divBdr>
          <w:divsChild>
            <w:div w:id="1217668877">
              <w:marLeft w:val="0"/>
              <w:marRight w:val="0"/>
              <w:marTop w:val="0"/>
              <w:marBottom w:val="0"/>
              <w:divBdr>
                <w:top w:val="none" w:sz="0" w:space="0" w:color="auto"/>
                <w:left w:val="none" w:sz="0" w:space="0" w:color="auto"/>
                <w:bottom w:val="none" w:sz="0" w:space="0" w:color="auto"/>
                <w:right w:val="none" w:sz="0" w:space="0" w:color="auto"/>
              </w:divBdr>
              <w:divsChild>
                <w:div w:id="878588403">
                  <w:marLeft w:val="0"/>
                  <w:marRight w:val="0"/>
                  <w:marTop w:val="0"/>
                  <w:marBottom w:val="450"/>
                  <w:divBdr>
                    <w:top w:val="none" w:sz="0" w:space="0" w:color="auto"/>
                    <w:left w:val="none" w:sz="0" w:space="0" w:color="auto"/>
                    <w:bottom w:val="none" w:sz="0" w:space="0" w:color="auto"/>
                    <w:right w:val="none" w:sz="0" w:space="0" w:color="auto"/>
                  </w:divBdr>
                  <w:divsChild>
                    <w:div w:id="647320393">
                      <w:marLeft w:val="0"/>
                      <w:marRight w:val="0"/>
                      <w:marTop w:val="0"/>
                      <w:marBottom w:val="0"/>
                      <w:divBdr>
                        <w:top w:val="single" w:sz="6" w:space="0" w:color="DEE2E6"/>
                        <w:left w:val="single" w:sz="6" w:space="0" w:color="DEE2E6"/>
                        <w:bottom w:val="single" w:sz="6" w:space="0" w:color="DEE2E6"/>
                        <w:right w:val="single" w:sz="6" w:space="0" w:color="DEE2E6"/>
                      </w:divBdr>
                      <w:divsChild>
                        <w:div w:id="58734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942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5839028">
      <w:bodyDiv w:val="1"/>
      <w:marLeft w:val="0"/>
      <w:marRight w:val="0"/>
      <w:marTop w:val="0"/>
      <w:marBottom w:val="0"/>
      <w:divBdr>
        <w:top w:val="none" w:sz="0" w:space="0" w:color="auto"/>
        <w:left w:val="none" w:sz="0" w:space="0" w:color="auto"/>
        <w:bottom w:val="none" w:sz="0" w:space="0" w:color="auto"/>
        <w:right w:val="none" w:sz="0" w:space="0" w:color="auto"/>
      </w:divBdr>
      <w:divsChild>
        <w:div w:id="1728920666">
          <w:marLeft w:val="0"/>
          <w:marRight w:val="0"/>
          <w:marTop w:val="0"/>
          <w:marBottom w:val="0"/>
          <w:divBdr>
            <w:top w:val="none" w:sz="0" w:space="0" w:color="auto"/>
            <w:left w:val="none" w:sz="0" w:space="0" w:color="auto"/>
            <w:bottom w:val="none" w:sz="0" w:space="0" w:color="auto"/>
            <w:right w:val="none" w:sz="0" w:space="0" w:color="auto"/>
          </w:divBdr>
        </w:div>
      </w:divsChild>
    </w:div>
    <w:div w:id="1747724783">
      <w:bodyDiv w:val="1"/>
      <w:marLeft w:val="0"/>
      <w:marRight w:val="0"/>
      <w:marTop w:val="0"/>
      <w:marBottom w:val="0"/>
      <w:divBdr>
        <w:top w:val="none" w:sz="0" w:space="0" w:color="auto"/>
        <w:left w:val="none" w:sz="0" w:space="0" w:color="auto"/>
        <w:bottom w:val="none" w:sz="0" w:space="0" w:color="auto"/>
        <w:right w:val="none" w:sz="0" w:space="0" w:color="auto"/>
      </w:divBdr>
      <w:divsChild>
        <w:div w:id="1364214416">
          <w:marLeft w:val="-225"/>
          <w:marRight w:val="-225"/>
          <w:marTop w:val="0"/>
          <w:marBottom w:val="0"/>
          <w:divBdr>
            <w:top w:val="none" w:sz="0" w:space="0" w:color="auto"/>
            <w:left w:val="none" w:sz="0" w:space="0" w:color="auto"/>
            <w:bottom w:val="none" w:sz="0" w:space="0" w:color="auto"/>
            <w:right w:val="none" w:sz="0" w:space="0" w:color="auto"/>
          </w:divBdr>
        </w:div>
        <w:div w:id="1267926322">
          <w:marLeft w:val="-225"/>
          <w:marRight w:val="-225"/>
          <w:marTop w:val="0"/>
          <w:marBottom w:val="0"/>
          <w:divBdr>
            <w:top w:val="none" w:sz="0" w:space="0" w:color="auto"/>
            <w:left w:val="none" w:sz="0" w:space="0" w:color="auto"/>
            <w:bottom w:val="none" w:sz="0" w:space="0" w:color="auto"/>
            <w:right w:val="none" w:sz="0" w:space="0" w:color="auto"/>
          </w:divBdr>
          <w:divsChild>
            <w:div w:id="911818568">
              <w:marLeft w:val="0"/>
              <w:marRight w:val="0"/>
              <w:marTop w:val="0"/>
              <w:marBottom w:val="0"/>
              <w:divBdr>
                <w:top w:val="none" w:sz="0" w:space="0" w:color="auto"/>
                <w:left w:val="none" w:sz="0" w:space="0" w:color="auto"/>
                <w:bottom w:val="none" w:sz="0" w:space="0" w:color="auto"/>
                <w:right w:val="none" w:sz="0" w:space="0" w:color="auto"/>
              </w:divBdr>
              <w:divsChild>
                <w:div w:id="5991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192320">
      <w:bodyDiv w:val="1"/>
      <w:marLeft w:val="0"/>
      <w:marRight w:val="0"/>
      <w:marTop w:val="0"/>
      <w:marBottom w:val="0"/>
      <w:divBdr>
        <w:top w:val="none" w:sz="0" w:space="0" w:color="auto"/>
        <w:left w:val="none" w:sz="0" w:space="0" w:color="auto"/>
        <w:bottom w:val="none" w:sz="0" w:space="0" w:color="auto"/>
        <w:right w:val="none" w:sz="0" w:space="0" w:color="auto"/>
      </w:divBdr>
      <w:divsChild>
        <w:div w:id="995567184">
          <w:marLeft w:val="-150"/>
          <w:marRight w:val="-150"/>
          <w:marTop w:val="0"/>
          <w:marBottom w:val="0"/>
          <w:divBdr>
            <w:top w:val="none" w:sz="0" w:space="0" w:color="auto"/>
            <w:left w:val="none" w:sz="0" w:space="0" w:color="auto"/>
            <w:bottom w:val="none" w:sz="0" w:space="0" w:color="auto"/>
            <w:right w:val="none" w:sz="0" w:space="0" w:color="auto"/>
          </w:divBdr>
          <w:divsChild>
            <w:div w:id="289629009">
              <w:marLeft w:val="0"/>
              <w:marRight w:val="0"/>
              <w:marTop w:val="0"/>
              <w:marBottom w:val="0"/>
              <w:divBdr>
                <w:top w:val="none" w:sz="0" w:space="0" w:color="auto"/>
                <w:left w:val="none" w:sz="0" w:space="0" w:color="auto"/>
                <w:bottom w:val="none" w:sz="0" w:space="0" w:color="auto"/>
                <w:right w:val="none" w:sz="0" w:space="0" w:color="auto"/>
              </w:divBdr>
              <w:divsChild>
                <w:div w:id="1706174907">
                  <w:marLeft w:val="0"/>
                  <w:marRight w:val="0"/>
                  <w:marTop w:val="0"/>
                  <w:marBottom w:val="0"/>
                  <w:divBdr>
                    <w:top w:val="none" w:sz="0" w:space="0" w:color="auto"/>
                    <w:left w:val="none" w:sz="0" w:space="0" w:color="auto"/>
                    <w:bottom w:val="none" w:sz="0" w:space="0" w:color="auto"/>
                    <w:right w:val="none" w:sz="0" w:space="0" w:color="auto"/>
                  </w:divBdr>
                  <w:divsChild>
                    <w:div w:id="1304777359">
                      <w:marLeft w:val="0"/>
                      <w:marRight w:val="0"/>
                      <w:marTop w:val="0"/>
                      <w:marBottom w:val="450"/>
                      <w:divBdr>
                        <w:top w:val="none" w:sz="0" w:space="0" w:color="auto"/>
                        <w:left w:val="none" w:sz="0" w:space="0" w:color="auto"/>
                        <w:bottom w:val="none" w:sz="0" w:space="0" w:color="auto"/>
                        <w:right w:val="none" w:sz="0" w:space="0" w:color="auto"/>
                      </w:divBdr>
                    </w:div>
                    <w:div w:id="1839928862">
                      <w:marLeft w:val="0"/>
                      <w:marRight w:val="0"/>
                      <w:marTop w:val="0"/>
                      <w:marBottom w:val="0"/>
                      <w:divBdr>
                        <w:top w:val="none" w:sz="0" w:space="0" w:color="auto"/>
                        <w:left w:val="none" w:sz="0" w:space="0" w:color="auto"/>
                        <w:bottom w:val="none" w:sz="0" w:space="0" w:color="auto"/>
                        <w:right w:val="none" w:sz="0" w:space="0" w:color="auto"/>
                      </w:divBdr>
                      <w:divsChild>
                        <w:div w:id="172047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658093">
              <w:marLeft w:val="0"/>
              <w:marRight w:val="0"/>
              <w:marTop w:val="0"/>
              <w:marBottom w:val="0"/>
              <w:divBdr>
                <w:top w:val="none" w:sz="0" w:space="0" w:color="auto"/>
                <w:left w:val="none" w:sz="0" w:space="0" w:color="auto"/>
                <w:bottom w:val="none" w:sz="0" w:space="0" w:color="auto"/>
                <w:right w:val="none" w:sz="0" w:space="0" w:color="auto"/>
              </w:divBdr>
              <w:divsChild>
                <w:div w:id="1219559925">
                  <w:marLeft w:val="0"/>
                  <w:marRight w:val="0"/>
                  <w:marTop w:val="0"/>
                  <w:marBottom w:val="0"/>
                  <w:divBdr>
                    <w:top w:val="none" w:sz="0" w:space="0" w:color="auto"/>
                    <w:left w:val="none" w:sz="0" w:space="0" w:color="auto"/>
                    <w:bottom w:val="none" w:sz="0" w:space="0" w:color="auto"/>
                    <w:right w:val="none" w:sz="0" w:space="0" w:color="auto"/>
                  </w:divBdr>
                  <w:divsChild>
                    <w:div w:id="1747192237">
                      <w:marLeft w:val="0"/>
                      <w:marRight w:val="0"/>
                      <w:marTop w:val="0"/>
                      <w:marBottom w:val="0"/>
                      <w:divBdr>
                        <w:top w:val="none" w:sz="0" w:space="0" w:color="auto"/>
                        <w:left w:val="none" w:sz="0" w:space="0" w:color="auto"/>
                        <w:bottom w:val="none" w:sz="0" w:space="0" w:color="auto"/>
                        <w:right w:val="none" w:sz="0" w:space="0" w:color="auto"/>
                      </w:divBdr>
                      <w:divsChild>
                        <w:div w:id="503132169">
                          <w:marLeft w:val="0"/>
                          <w:marRight w:val="0"/>
                          <w:marTop w:val="0"/>
                          <w:marBottom w:val="0"/>
                          <w:divBdr>
                            <w:top w:val="none" w:sz="0" w:space="0" w:color="auto"/>
                            <w:left w:val="none" w:sz="0" w:space="0" w:color="auto"/>
                            <w:bottom w:val="none" w:sz="0" w:space="0" w:color="auto"/>
                            <w:right w:val="none" w:sz="0" w:space="0" w:color="auto"/>
                          </w:divBdr>
                          <w:divsChild>
                            <w:div w:id="67845040">
                              <w:marLeft w:val="0"/>
                              <w:marRight w:val="0"/>
                              <w:marTop w:val="0"/>
                              <w:marBottom w:val="0"/>
                              <w:divBdr>
                                <w:top w:val="none" w:sz="0" w:space="0" w:color="auto"/>
                                <w:left w:val="none" w:sz="0" w:space="0" w:color="auto"/>
                                <w:bottom w:val="none" w:sz="0" w:space="0" w:color="auto"/>
                                <w:right w:val="none" w:sz="0" w:space="0" w:color="auto"/>
                              </w:divBdr>
                            </w:div>
                            <w:div w:id="872498357">
                              <w:marLeft w:val="0"/>
                              <w:marRight w:val="0"/>
                              <w:marTop w:val="0"/>
                              <w:marBottom w:val="0"/>
                              <w:divBdr>
                                <w:top w:val="none" w:sz="0" w:space="0" w:color="auto"/>
                                <w:left w:val="none" w:sz="0" w:space="0" w:color="auto"/>
                                <w:bottom w:val="none" w:sz="0" w:space="0" w:color="auto"/>
                                <w:right w:val="none" w:sz="0" w:space="0" w:color="auto"/>
                              </w:divBdr>
                            </w:div>
                            <w:div w:id="1359509174">
                              <w:marLeft w:val="0"/>
                              <w:marRight w:val="0"/>
                              <w:marTop w:val="0"/>
                              <w:marBottom w:val="0"/>
                              <w:divBdr>
                                <w:top w:val="none" w:sz="0" w:space="0" w:color="auto"/>
                                <w:left w:val="none" w:sz="0" w:space="0" w:color="auto"/>
                                <w:bottom w:val="none" w:sz="0" w:space="0" w:color="auto"/>
                                <w:right w:val="none" w:sz="0" w:space="0" w:color="auto"/>
                              </w:divBdr>
                            </w:div>
                            <w:div w:id="1495532492">
                              <w:marLeft w:val="0"/>
                              <w:marRight w:val="0"/>
                              <w:marTop w:val="0"/>
                              <w:marBottom w:val="0"/>
                              <w:divBdr>
                                <w:top w:val="none" w:sz="0" w:space="0" w:color="auto"/>
                                <w:left w:val="none" w:sz="0" w:space="0" w:color="auto"/>
                                <w:bottom w:val="none" w:sz="0" w:space="0" w:color="auto"/>
                                <w:right w:val="none" w:sz="0" w:space="0" w:color="auto"/>
                              </w:divBdr>
                            </w:div>
                            <w:div w:id="159805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825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320966">
          <w:marLeft w:val="-150"/>
          <w:marRight w:val="-150"/>
          <w:marTop w:val="0"/>
          <w:marBottom w:val="0"/>
          <w:divBdr>
            <w:top w:val="none" w:sz="0" w:space="0" w:color="auto"/>
            <w:left w:val="none" w:sz="0" w:space="0" w:color="auto"/>
            <w:bottom w:val="none" w:sz="0" w:space="0" w:color="auto"/>
            <w:right w:val="none" w:sz="0" w:space="0" w:color="auto"/>
          </w:divBdr>
          <w:divsChild>
            <w:div w:id="364797474">
              <w:marLeft w:val="0"/>
              <w:marRight w:val="0"/>
              <w:marTop w:val="0"/>
              <w:marBottom w:val="0"/>
              <w:divBdr>
                <w:top w:val="none" w:sz="0" w:space="0" w:color="auto"/>
                <w:left w:val="none" w:sz="0" w:space="0" w:color="auto"/>
                <w:bottom w:val="none" w:sz="0" w:space="0" w:color="auto"/>
                <w:right w:val="none" w:sz="0" w:space="0" w:color="auto"/>
              </w:divBdr>
              <w:divsChild>
                <w:div w:id="13650459">
                  <w:marLeft w:val="0"/>
                  <w:marRight w:val="0"/>
                  <w:marTop w:val="0"/>
                  <w:marBottom w:val="0"/>
                  <w:divBdr>
                    <w:top w:val="none" w:sz="0" w:space="0" w:color="auto"/>
                    <w:left w:val="none" w:sz="0" w:space="0" w:color="auto"/>
                    <w:bottom w:val="none" w:sz="0" w:space="0" w:color="auto"/>
                    <w:right w:val="none" w:sz="0" w:space="0" w:color="auto"/>
                  </w:divBdr>
                  <w:divsChild>
                    <w:div w:id="361395678">
                      <w:marLeft w:val="0"/>
                      <w:marRight w:val="0"/>
                      <w:marTop w:val="0"/>
                      <w:marBottom w:val="0"/>
                      <w:divBdr>
                        <w:top w:val="none" w:sz="0" w:space="0" w:color="auto"/>
                        <w:left w:val="none" w:sz="0" w:space="0" w:color="auto"/>
                        <w:bottom w:val="none" w:sz="0" w:space="0" w:color="auto"/>
                        <w:right w:val="none" w:sz="0" w:space="0" w:color="auto"/>
                      </w:divBdr>
                    </w:div>
                  </w:divsChild>
                </w:div>
                <w:div w:id="1009210194">
                  <w:marLeft w:val="0"/>
                  <w:marRight w:val="0"/>
                  <w:marTop w:val="0"/>
                  <w:marBottom w:val="0"/>
                  <w:divBdr>
                    <w:top w:val="none" w:sz="0" w:space="0" w:color="auto"/>
                    <w:left w:val="none" w:sz="0" w:space="0" w:color="auto"/>
                    <w:bottom w:val="none" w:sz="0" w:space="0" w:color="auto"/>
                    <w:right w:val="none" w:sz="0" w:space="0" w:color="auto"/>
                  </w:divBdr>
                  <w:divsChild>
                    <w:div w:id="250091786">
                      <w:marLeft w:val="0"/>
                      <w:marRight w:val="0"/>
                      <w:marTop w:val="0"/>
                      <w:marBottom w:val="0"/>
                      <w:divBdr>
                        <w:top w:val="none" w:sz="0" w:space="0" w:color="auto"/>
                        <w:left w:val="none" w:sz="0" w:space="0" w:color="auto"/>
                        <w:bottom w:val="none" w:sz="0" w:space="0" w:color="auto"/>
                        <w:right w:val="none" w:sz="0" w:space="0" w:color="auto"/>
                      </w:divBdr>
                      <w:divsChild>
                        <w:div w:id="501625763">
                          <w:marLeft w:val="0"/>
                          <w:marRight w:val="0"/>
                          <w:marTop w:val="0"/>
                          <w:marBottom w:val="0"/>
                          <w:divBdr>
                            <w:top w:val="none" w:sz="0" w:space="0" w:color="auto"/>
                            <w:left w:val="none" w:sz="0" w:space="0" w:color="auto"/>
                            <w:bottom w:val="none" w:sz="0" w:space="0" w:color="auto"/>
                            <w:right w:val="none" w:sz="0" w:space="0" w:color="auto"/>
                          </w:divBdr>
                        </w:div>
                      </w:divsChild>
                    </w:div>
                    <w:div w:id="509100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8264003">
      <w:bodyDiv w:val="1"/>
      <w:marLeft w:val="0"/>
      <w:marRight w:val="0"/>
      <w:marTop w:val="0"/>
      <w:marBottom w:val="0"/>
      <w:divBdr>
        <w:top w:val="none" w:sz="0" w:space="0" w:color="auto"/>
        <w:left w:val="none" w:sz="0" w:space="0" w:color="auto"/>
        <w:bottom w:val="none" w:sz="0" w:space="0" w:color="auto"/>
        <w:right w:val="none" w:sz="0" w:space="0" w:color="auto"/>
      </w:divBdr>
      <w:divsChild>
        <w:div w:id="858081559">
          <w:marLeft w:val="0"/>
          <w:marRight w:val="0"/>
          <w:marTop w:val="0"/>
          <w:marBottom w:val="0"/>
          <w:divBdr>
            <w:top w:val="none" w:sz="0" w:space="0" w:color="auto"/>
            <w:left w:val="none" w:sz="0" w:space="0" w:color="auto"/>
            <w:bottom w:val="none" w:sz="0" w:space="0" w:color="auto"/>
            <w:right w:val="none" w:sz="0" w:space="0" w:color="auto"/>
          </w:divBdr>
          <w:divsChild>
            <w:div w:id="658272308">
              <w:marLeft w:val="0"/>
              <w:marRight w:val="0"/>
              <w:marTop w:val="0"/>
              <w:marBottom w:val="240"/>
              <w:divBdr>
                <w:top w:val="none" w:sz="0" w:space="0" w:color="auto"/>
                <w:left w:val="none" w:sz="0" w:space="0" w:color="auto"/>
                <w:bottom w:val="none" w:sz="0" w:space="0" w:color="auto"/>
                <w:right w:val="none" w:sz="0" w:space="0" w:color="auto"/>
              </w:divBdr>
              <w:divsChild>
                <w:div w:id="1115902568">
                  <w:marLeft w:val="0"/>
                  <w:marRight w:val="0"/>
                  <w:marTop w:val="0"/>
                  <w:marBottom w:val="0"/>
                  <w:divBdr>
                    <w:top w:val="none" w:sz="0" w:space="0" w:color="auto"/>
                    <w:left w:val="none" w:sz="0" w:space="0" w:color="auto"/>
                    <w:bottom w:val="none" w:sz="0" w:space="0" w:color="auto"/>
                    <w:right w:val="none" w:sz="0" w:space="0" w:color="auto"/>
                  </w:divBdr>
                </w:div>
                <w:div w:id="89666708">
                  <w:marLeft w:val="60"/>
                  <w:marRight w:val="0"/>
                  <w:marTop w:val="0"/>
                  <w:marBottom w:val="0"/>
                  <w:divBdr>
                    <w:top w:val="none" w:sz="0" w:space="0" w:color="auto"/>
                    <w:left w:val="none" w:sz="0" w:space="0" w:color="auto"/>
                    <w:bottom w:val="none" w:sz="0" w:space="0" w:color="auto"/>
                    <w:right w:val="none" w:sz="0" w:space="0" w:color="auto"/>
                  </w:divBdr>
                </w:div>
              </w:divsChild>
            </w:div>
            <w:div w:id="892275163">
              <w:marLeft w:val="0"/>
              <w:marRight w:val="0"/>
              <w:marTop w:val="0"/>
              <w:marBottom w:val="225"/>
              <w:divBdr>
                <w:top w:val="none" w:sz="0" w:space="0" w:color="auto"/>
                <w:left w:val="none" w:sz="0" w:space="0" w:color="auto"/>
                <w:bottom w:val="none" w:sz="0" w:space="0" w:color="auto"/>
                <w:right w:val="none" w:sz="0" w:space="0" w:color="auto"/>
              </w:divBdr>
            </w:div>
          </w:divsChild>
        </w:div>
        <w:div w:id="1757483474">
          <w:marLeft w:val="0"/>
          <w:marRight w:val="0"/>
          <w:marTop w:val="0"/>
          <w:marBottom w:val="0"/>
          <w:divBdr>
            <w:top w:val="none" w:sz="0" w:space="0" w:color="auto"/>
            <w:left w:val="none" w:sz="0" w:space="0" w:color="auto"/>
            <w:bottom w:val="none" w:sz="0" w:space="0" w:color="auto"/>
            <w:right w:val="none" w:sz="0" w:space="0" w:color="auto"/>
          </w:divBdr>
        </w:div>
        <w:div w:id="2132627511">
          <w:marLeft w:val="0"/>
          <w:marRight w:val="0"/>
          <w:marTop w:val="315"/>
          <w:marBottom w:val="0"/>
          <w:divBdr>
            <w:top w:val="none" w:sz="0" w:space="0" w:color="auto"/>
            <w:left w:val="none" w:sz="0" w:space="0" w:color="auto"/>
            <w:bottom w:val="none" w:sz="0" w:space="0" w:color="auto"/>
            <w:right w:val="none" w:sz="0" w:space="0" w:color="auto"/>
          </w:divBdr>
          <w:divsChild>
            <w:div w:id="1021978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694678">
      <w:bodyDiv w:val="1"/>
      <w:marLeft w:val="0"/>
      <w:marRight w:val="0"/>
      <w:marTop w:val="0"/>
      <w:marBottom w:val="0"/>
      <w:divBdr>
        <w:top w:val="none" w:sz="0" w:space="0" w:color="auto"/>
        <w:left w:val="none" w:sz="0" w:space="0" w:color="auto"/>
        <w:bottom w:val="none" w:sz="0" w:space="0" w:color="auto"/>
        <w:right w:val="none" w:sz="0" w:space="0" w:color="auto"/>
      </w:divBdr>
      <w:divsChild>
        <w:div w:id="88087417">
          <w:marLeft w:val="-225"/>
          <w:marRight w:val="-225"/>
          <w:marTop w:val="0"/>
          <w:marBottom w:val="0"/>
          <w:divBdr>
            <w:top w:val="none" w:sz="0" w:space="0" w:color="auto"/>
            <w:left w:val="none" w:sz="0" w:space="0" w:color="auto"/>
            <w:bottom w:val="none" w:sz="0" w:space="0" w:color="auto"/>
            <w:right w:val="none" w:sz="0" w:space="0" w:color="auto"/>
          </w:divBdr>
        </w:div>
        <w:div w:id="1426339393">
          <w:marLeft w:val="-225"/>
          <w:marRight w:val="-225"/>
          <w:marTop w:val="0"/>
          <w:marBottom w:val="0"/>
          <w:divBdr>
            <w:top w:val="none" w:sz="0" w:space="0" w:color="auto"/>
            <w:left w:val="none" w:sz="0" w:space="0" w:color="auto"/>
            <w:bottom w:val="none" w:sz="0" w:space="0" w:color="auto"/>
            <w:right w:val="none" w:sz="0" w:space="0" w:color="auto"/>
          </w:divBdr>
          <w:divsChild>
            <w:div w:id="21908107">
              <w:marLeft w:val="0"/>
              <w:marRight w:val="0"/>
              <w:marTop w:val="0"/>
              <w:marBottom w:val="0"/>
              <w:divBdr>
                <w:top w:val="none" w:sz="0" w:space="0" w:color="auto"/>
                <w:left w:val="none" w:sz="0" w:space="0" w:color="auto"/>
                <w:bottom w:val="none" w:sz="0" w:space="0" w:color="auto"/>
                <w:right w:val="none" w:sz="0" w:space="0" w:color="auto"/>
              </w:divBdr>
              <w:divsChild>
                <w:div w:id="113136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1003501">
      <w:bodyDiv w:val="1"/>
      <w:marLeft w:val="0"/>
      <w:marRight w:val="0"/>
      <w:marTop w:val="0"/>
      <w:marBottom w:val="0"/>
      <w:divBdr>
        <w:top w:val="none" w:sz="0" w:space="0" w:color="auto"/>
        <w:left w:val="none" w:sz="0" w:space="0" w:color="auto"/>
        <w:bottom w:val="none" w:sz="0" w:space="0" w:color="auto"/>
        <w:right w:val="none" w:sz="0" w:space="0" w:color="auto"/>
      </w:divBdr>
      <w:divsChild>
        <w:div w:id="92827545">
          <w:marLeft w:val="-225"/>
          <w:marRight w:val="-225"/>
          <w:marTop w:val="0"/>
          <w:marBottom w:val="0"/>
          <w:divBdr>
            <w:top w:val="none" w:sz="0" w:space="0" w:color="auto"/>
            <w:left w:val="none" w:sz="0" w:space="0" w:color="auto"/>
            <w:bottom w:val="none" w:sz="0" w:space="0" w:color="auto"/>
            <w:right w:val="none" w:sz="0" w:space="0" w:color="auto"/>
          </w:divBdr>
          <w:divsChild>
            <w:div w:id="1631981482">
              <w:marLeft w:val="0"/>
              <w:marRight w:val="0"/>
              <w:marTop w:val="0"/>
              <w:marBottom w:val="0"/>
              <w:divBdr>
                <w:top w:val="none" w:sz="0" w:space="0" w:color="auto"/>
                <w:left w:val="none" w:sz="0" w:space="0" w:color="auto"/>
                <w:bottom w:val="none" w:sz="0" w:space="0" w:color="auto"/>
                <w:right w:val="none" w:sz="0" w:space="0" w:color="auto"/>
              </w:divBdr>
              <w:divsChild>
                <w:div w:id="81683178">
                  <w:marLeft w:val="0"/>
                  <w:marRight w:val="0"/>
                  <w:marTop w:val="0"/>
                  <w:marBottom w:val="0"/>
                  <w:divBdr>
                    <w:top w:val="none" w:sz="0" w:space="0" w:color="auto"/>
                    <w:left w:val="none" w:sz="0" w:space="0" w:color="auto"/>
                    <w:bottom w:val="none" w:sz="0" w:space="0" w:color="auto"/>
                    <w:right w:val="none" w:sz="0" w:space="0" w:color="auto"/>
                  </w:divBdr>
                </w:div>
                <w:div w:id="380326386">
                  <w:marLeft w:val="0"/>
                  <w:marRight w:val="0"/>
                  <w:marTop w:val="0"/>
                  <w:marBottom w:val="0"/>
                  <w:divBdr>
                    <w:top w:val="none" w:sz="0" w:space="0" w:color="auto"/>
                    <w:left w:val="none" w:sz="0" w:space="0" w:color="auto"/>
                    <w:bottom w:val="none" w:sz="0" w:space="0" w:color="auto"/>
                    <w:right w:val="none" w:sz="0" w:space="0" w:color="auto"/>
                  </w:divBdr>
                </w:div>
                <w:div w:id="683283197">
                  <w:marLeft w:val="0"/>
                  <w:marRight w:val="0"/>
                  <w:marTop w:val="0"/>
                  <w:marBottom w:val="0"/>
                  <w:divBdr>
                    <w:top w:val="none" w:sz="0" w:space="0" w:color="auto"/>
                    <w:left w:val="none" w:sz="0" w:space="0" w:color="auto"/>
                    <w:bottom w:val="none" w:sz="0" w:space="0" w:color="auto"/>
                    <w:right w:val="none" w:sz="0" w:space="0" w:color="auto"/>
                  </w:divBdr>
                </w:div>
                <w:div w:id="1105659007">
                  <w:marLeft w:val="0"/>
                  <w:marRight w:val="0"/>
                  <w:marTop w:val="0"/>
                  <w:marBottom w:val="450"/>
                  <w:divBdr>
                    <w:top w:val="none" w:sz="0" w:space="0" w:color="auto"/>
                    <w:left w:val="none" w:sz="0" w:space="0" w:color="auto"/>
                    <w:bottom w:val="none" w:sz="0" w:space="0" w:color="auto"/>
                    <w:right w:val="none" w:sz="0" w:space="0" w:color="auto"/>
                  </w:divBdr>
                  <w:divsChild>
                    <w:div w:id="855507476">
                      <w:marLeft w:val="0"/>
                      <w:marRight w:val="0"/>
                      <w:marTop w:val="0"/>
                      <w:marBottom w:val="0"/>
                      <w:divBdr>
                        <w:top w:val="single" w:sz="6" w:space="0" w:color="DEE2E6"/>
                        <w:left w:val="single" w:sz="6" w:space="0" w:color="DEE2E6"/>
                        <w:bottom w:val="single" w:sz="6" w:space="0" w:color="DEE2E6"/>
                        <w:right w:val="single" w:sz="6" w:space="0" w:color="DEE2E6"/>
                      </w:divBdr>
                      <w:divsChild>
                        <w:div w:id="103069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8778770">
          <w:marLeft w:val="-225"/>
          <w:marRight w:val="-225"/>
          <w:marTop w:val="0"/>
          <w:marBottom w:val="0"/>
          <w:divBdr>
            <w:top w:val="none" w:sz="0" w:space="0" w:color="auto"/>
            <w:left w:val="none" w:sz="0" w:space="0" w:color="auto"/>
            <w:bottom w:val="none" w:sz="0" w:space="0" w:color="auto"/>
            <w:right w:val="none" w:sz="0" w:space="0" w:color="auto"/>
          </w:divBdr>
        </w:div>
      </w:divsChild>
    </w:div>
    <w:div w:id="1751344834">
      <w:bodyDiv w:val="1"/>
      <w:marLeft w:val="0"/>
      <w:marRight w:val="0"/>
      <w:marTop w:val="0"/>
      <w:marBottom w:val="0"/>
      <w:divBdr>
        <w:top w:val="none" w:sz="0" w:space="0" w:color="auto"/>
        <w:left w:val="none" w:sz="0" w:space="0" w:color="auto"/>
        <w:bottom w:val="none" w:sz="0" w:space="0" w:color="auto"/>
        <w:right w:val="none" w:sz="0" w:space="0" w:color="auto"/>
      </w:divBdr>
      <w:divsChild>
        <w:div w:id="1188830791">
          <w:marLeft w:val="-150"/>
          <w:marRight w:val="-150"/>
          <w:marTop w:val="0"/>
          <w:marBottom w:val="0"/>
          <w:divBdr>
            <w:top w:val="none" w:sz="0" w:space="0" w:color="auto"/>
            <w:left w:val="none" w:sz="0" w:space="0" w:color="auto"/>
            <w:bottom w:val="none" w:sz="0" w:space="0" w:color="auto"/>
            <w:right w:val="none" w:sz="0" w:space="0" w:color="auto"/>
          </w:divBdr>
          <w:divsChild>
            <w:div w:id="464473372">
              <w:marLeft w:val="0"/>
              <w:marRight w:val="0"/>
              <w:marTop w:val="0"/>
              <w:marBottom w:val="0"/>
              <w:divBdr>
                <w:top w:val="none" w:sz="0" w:space="0" w:color="auto"/>
                <w:left w:val="none" w:sz="0" w:space="0" w:color="auto"/>
                <w:bottom w:val="none" w:sz="0" w:space="0" w:color="auto"/>
                <w:right w:val="none" w:sz="0" w:space="0" w:color="auto"/>
              </w:divBdr>
              <w:divsChild>
                <w:div w:id="1244294467">
                  <w:marLeft w:val="0"/>
                  <w:marRight w:val="0"/>
                  <w:marTop w:val="0"/>
                  <w:marBottom w:val="0"/>
                  <w:divBdr>
                    <w:top w:val="none" w:sz="0" w:space="0" w:color="auto"/>
                    <w:left w:val="none" w:sz="0" w:space="0" w:color="auto"/>
                    <w:bottom w:val="none" w:sz="0" w:space="0" w:color="auto"/>
                    <w:right w:val="none" w:sz="0" w:space="0" w:color="auto"/>
                  </w:divBdr>
                  <w:divsChild>
                    <w:div w:id="1526015587">
                      <w:marLeft w:val="0"/>
                      <w:marRight w:val="0"/>
                      <w:marTop w:val="0"/>
                      <w:marBottom w:val="0"/>
                      <w:divBdr>
                        <w:top w:val="none" w:sz="0" w:space="0" w:color="auto"/>
                        <w:left w:val="none" w:sz="0" w:space="0" w:color="auto"/>
                        <w:bottom w:val="none" w:sz="0" w:space="0" w:color="auto"/>
                        <w:right w:val="none" w:sz="0" w:space="0" w:color="auto"/>
                      </w:divBdr>
                    </w:div>
                  </w:divsChild>
                </w:div>
                <w:div w:id="580329838">
                  <w:marLeft w:val="0"/>
                  <w:marRight w:val="0"/>
                  <w:marTop w:val="0"/>
                  <w:marBottom w:val="0"/>
                  <w:divBdr>
                    <w:top w:val="none" w:sz="0" w:space="0" w:color="auto"/>
                    <w:left w:val="none" w:sz="0" w:space="0" w:color="auto"/>
                    <w:bottom w:val="none" w:sz="0" w:space="0" w:color="auto"/>
                    <w:right w:val="none" w:sz="0" w:space="0" w:color="auto"/>
                  </w:divBdr>
                  <w:divsChild>
                    <w:div w:id="150342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2658419">
          <w:marLeft w:val="-150"/>
          <w:marRight w:val="-150"/>
          <w:marTop w:val="0"/>
          <w:marBottom w:val="0"/>
          <w:divBdr>
            <w:top w:val="none" w:sz="0" w:space="0" w:color="auto"/>
            <w:left w:val="none" w:sz="0" w:space="0" w:color="auto"/>
            <w:bottom w:val="none" w:sz="0" w:space="0" w:color="auto"/>
            <w:right w:val="none" w:sz="0" w:space="0" w:color="auto"/>
          </w:divBdr>
          <w:divsChild>
            <w:div w:id="348679575">
              <w:marLeft w:val="0"/>
              <w:marRight w:val="0"/>
              <w:marTop w:val="0"/>
              <w:marBottom w:val="0"/>
              <w:divBdr>
                <w:top w:val="none" w:sz="0" w:space="0" w:color="auto"/>
                <w:left w:val="none" w:sz="0" w:space="0" w:color="auto"/>
                <w:bottom w:val="none" w:sz="0" w:space="0" w:color="auto"/>
                <w:right w:val="none" w:sz="0" w:space="0" w:color="auto"/>
              </w:divBdr>
              <w:divsChild>
                <w:div w:id="485826886">
                  <w:marLeft w:val="0"/>
                  <w:marRight w:val="0"/>
                  <w:marTop w:val="0"/>
                  <w:marBottom w:val="0"/>
                  <w:divBdr>
                    <w:top w:val="none" w:sz="0" w:space="0" w:color="auto"/>
                    <w:left w:val="none" w:sz="0" w:space="0" w:color="auto"/>
                    <w:bottom w:val="none" w:sz="0" w:space="0" w:color="auto"/>
                    <w:right w:val="none" w:sz="0" w:space="0" w:color="auto"/>
                  </w:divBdr>
                  <w:divsChild>
                    <w:div w:id="510142838">
                      <w:marLeft w:val="0"/>
                      <w:marRight w:val="0"/>
                      <w:marTop w:val="0"/>
                      <w:marBottom w:val="0"/>
                      <w:divBdr>
                        <w:top w:val="none" w:sz="0" w:space="0" w:color="auto"/>
                        <w:left w:val="none" w:sz="0" w:space="0" w:color="auto"/>
                        <w:bottom w:val="none" w:sz="0" w:space="0" w:color="auto"/>
                        <w:right w:val="none" w:sz="0" w:space="0" w:color="auto"/>
                      </w:divBdr>
                    </w:div>
                    <w:div w:id="1721202193">
                      <w:marLeft w:val="0"/>
                      <w:marRight w:val="0"/>
                      <w:marTop w:val="0"/>
                      <w:marBottom w:val="0"/>
                      <w:divBdr>
                        <w:top w:val="none" w:sz="0" w:space="0" w:color="auto"/>
                        <w:left w:val="none" w:sz="0" w:space="0" w:color="auto"/>
                        <w:bottom w:val="none" w:sz="0" w:space="0" w:color="auto"/>
                        <w:right w:val="none" w:sz="0" w:space="0" w:color="auto"/>
                      </w:divBdr>
                      <w:divsChild>
                        <w:div w:id="1330250635">
                          <w:marLeft w:val="0"/>
                          <w:marRight w:val="0"/>
                          <w:marTop w:val="0"/>
                          <w:marBottom w:val="0"/>
                          <w:divBdr>
                            <w:top w:val="none" w:sz="0" w:space="0" w:color="auto"/>
                            <w:left w:val="none" w:sz="0" w:space="0" w:color="auto"/>
                            <w:bottom w:val="none" w:sz="0" w:space="0" w:color="auto"/>
                            <w:right w:val="none" w:sz="0" w:space="0" w:color="auto"/>
                          </w:divBdr>
                          <w:divsChild>
                            <w:div w:id="694229389">
                              <w:marLeft w:val="0"/>
                              <w:marRight w:val="0"/>
                              <w:marTop w:val="0"/>
                              <w:marBottom w:val="0"/>
                              <w:divBdr>
                                <w:top w:val="none" w:sz="0" w:space="0" w:color="auto"/>
                                <w:left w:val="none" w:sz="0" w:space="0" w:color="auto"/>
                                <w:bottom w:val="none" w:sz="0" w:space="0" w:color="auto"/>
                                <w:right w:val="none" w:sz="0" w:space="0" w:color="auto"/>
                              </w:divBdr>
                            </w:div>
                            <w:div w:id="1744713883">
                              <w:marLeft w:val="0"/>
                              <w:marRight w:val="0"/>
                              <w:marTop w:val="0"/>
                              <w:marBottom w:val="0"/>
                              <w:divBdr>
                                <w:top w:val="none" w:sz="0" w:space="0" w:color="auto"/>
                                <w:left w:val="none" w:sz="0" w:space="0" w:color="auto"/>
                                <w:bottom w:val="none" w:sz="0" w:space="0" w:color="auto"/>
                                <w:right w:val="none" w:sz="0" w:space="0" w:color="auto"/>
                              </w:divBdr>
                            </w:div>
                            <w:div w:id="282275616">
                              <w:marLeft w:val="0"/>
                              <w:marRight w:val="0"/>
                              <w:marTop w:val="0"/>
                              <w:marBottom w:val="0"/>
                              <w:divBdr>
                                <w:top w:val="none" w:sz="0" w:space="0" w:color="auto"/>
                                <w:left w:val="none" w:sz="0" w:space="0" w:color="auto"/>
                                <w:bottom w:val="none" w:sz="0" w:space="0" w:color="auto"/>
                                <w:right w:val="none" w:sz="0" w:space="0" w:color="auto"/>
                              </w:divBdr>
                            </w:div>
                            <w:div w:id="190532321">
                              <w:marLeft w:val="0"/>
                              <w:marRight w:val="0"/>
                              <w:marTop w:val="0"/>
                              <w:marBottom w:val="0"/>
                              <w:divBdr>
                                <w:top w:val="none" w:sz="0" w:space="0" w:color="auto"/>
                                <w:left w:val="none" w:sz="0" w:space="0" w:color="auto"/>
                                <w:bottom w:val="none" w:sz="0" w:space="0" w:color="auto"/>
                                <w:right w:val="none" w:sz="0" w:space="0" w:color="auto"/>
                              </w:divBdr>
                            </w:div>
                            <w:div w:id="196072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7402896">
              <w:marLeft w:val="0"/>
              <w:marRight w:val="0"/>
              <w:marTop w:val="0"/>
              <w:marBottom w:val="0"/>
              <w:divBdr>
                <w:top w:val="none" w:sz="0" w:space="0" w:color="auto"/>
                <w:left w:val="none" w:sz="0" w:space="0" w:color="auto"/>
                <w:bottom w:val="none" w:sz="0" w:space="0" w:color="auto"/>
                <w:right w:val="none" w:sz="0" w:space="0" w:color="auto"/>
              </w:divBdr>
              <w:divsChild>
                <w:div w:id="1299843686">
                  <w:marLeft w:val="0"/>
                  <w:marRight w:val="0"/>
                  <w:marTop w:val="0"/>
                  <w:marBottom w:val="0"/>
                  <w:divBdr>
                    <w:top w:val="none" w:sz="0" w:space="0" w:color="auto"/>
                    <w:left w:val="none" w:sz="0" w:space="0" w:color="auto"/>
                    <w:bottom w:val="none" w:sz="0" w:space="0" w:color="auto"/>
                    <w:right w:val="none" w:sz="0" w:space="0" w:color="auto"/>
                  </w:divBdr>
                  <w:divsChild>
                    <w:div w:id="530456494">
                      <w:marLeft w:val="0"/>
                      <w:marRight w:val="0"/>
                      <w:marTop w:val="0"/>
                      <w:marBottom w:val="0"/>
                      <w:divBdr>
                        <w:top w:val="none" w:sz="0" w:space="0" w:color="auto"/>
                        <w:left w:val="none" w:sz="0" w:space="0" w:color="auto"/>
                        <w:bottom w:val="none" w:sz="0" w:space="0" w:color="auto"/>
                        <w:right w:val="none" w:sz="0" w:space="0" w:color="auto"/>
                      </w:divBdr>
                      <w:divsChild>
                        <w:div w:id="602301668">
                          <w:marLeft w:val="0"/>
                          <w:marRight w:val="0"/>
                          <w:marTop w:val="0"/>
                          <w:marBottom w:val="0"/>
                          <w:divBdr>
                            <w:top w:val="none" w:sz="0" w:space="0" w:color="auto"/>
                            <w:left w:val="none" w:sz="0" w:space="0" w:color="auto"/>
                            <w:bottom w:val="none" w:sz="0" w:space="0" w:color="auto"/>
                            <w:right w:val="none" w:sz="0" w:space="0" w:color="auto"/>
                          </w:divBdr>
                        </w:div>
                      </w:divsChild>
                    </w:div>
                    <w:div w:id="2139957474">
                      <w:marLeft w:val="0"/>
                      <w:marRight w:val="0"/>
                      <w:marTop w:val="0"/>
                      <w:marBottom w:val="450"/>
                      <w:divBdr>
                        <w:top w:val="none" w:sz="0" w:space="0" w:color="auto"/>
                        <w:left w:val="none" w:sz="0" w:space="0" w:color="auto"/>
                        <w:bottom w:val="none" w:sz="0" w:space="0" w:color="auto"/>
                        <w:right w:val="none" w:sz="0" w:space="0" w:color="auto"/>
                      </w:divBdr>
                    </w:div>
                    <w:div w:id="15033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3503400">
      <w:bodyDiv w:val="1"/>
      <w:marLeft w:val="0"/>
      <w:marRight w:val="0"/>
      <w:marTop w:val="0"/>
      <w:marBottom w:val="0"/>
      <w:divBdr>
        <w:top w:val="none" w:sz="0" w:space="0" w:color="auto"/>
        <w:left w:val="none" w:sz="0" w:space="0" w:color="auto"/>
        <w:bottom w:val="none" w:sz="0" w:space="0" w:color="auto"/>
        <w:right w:val="none" w:sz="0" w:space="0" w:color="auto"/>
      </w:divBdr>
      <w:divsChild>
        <w:div w:id="929586319">
          <w:marLeft w:val="-150"/>
          <w:marRight w:val="-150"/>
          <w:marTop w:val="0"/>
          <w:marBottom w:val="0"/>
          <w:divBdr>
            <w:top w:val="none" w:sz="0" w:space="0" w:color="auto"/>
            <w:left w:val="none" w:sz="0" w:space="0" w:color="auto"/>
            <w:bottom w:val="none" w:sz="0" w:space="0" w:color="auto"/>
            <w:right w:val="none" w:sz="0" w:space="0" w:color="auto"/>
          </w:divBdr>
          <w:divsChild>
            <w:div w:id="674570477">
              <w:marLeft w:val="0"/>
              <w:marRight w:val="0"/>
              <w:marTop w:val="0"/>
              <w:marBottom w:val="0"/>
              <w:divBdr>
                <w:top w:val="none" w:sz="0" w:space="0" w:color="auto"/>
                <w:left w:val="none" w:sz="0" w:space="0" w:color="auto"/>
                <w:bottom w:val="none" w:sz="0" w:space="0" w:color="auto"/>
                <w:right w:val="none" w:sz="0" w:space="0" w:color="auto"/>
              </w:divBdr>
              <w:divsChild>
                <w:div w:id="760183485">
                  <w:marLeft w:val="0"/>
                  <w:marRight w:val="0"/>
                  <w:marTop w:val="0"/>
                  <w:marBottom w:val="0"/>
                  <w:divBdr>
                    <w:top w:val="none" w:sz="0" w:space="0" w:color="auto"/>
                    <w:left w:val="none" w:sz="0" w:space="0" w:color="auto"/>
                    <w:bottom w:val="none" w:sz="0" w:space="0" w:color="auto"/>
                    <w:right w:val="none" w:sz="0" w:space="0" w:color="auto"/>
                  </w:divBdr>
                  <w:divsChild>
                    <w:div w:id="502672682">
                      <w:marLeft w:val="0"/>
                      <w:marRight w:val="0"/>
                      <w:marTop w:val="0"/>
                      <w:marBottom w:val="0"/>
                      <w:divBdr>
                        <w:top w:val="none" w:sz="0" w:space="0" w:color="auto"/>
                        <w:left w:val="none" w:sz="0" w:space="0" w:color="auto"/>
                        <w:bottom w:val="none" w:sz="0" w:space="0" w:color="auto"/>
                        <w:right w:val="none" w:sz="0" w:space="0" w:color="auto"/>
                      </w:divBdr>
                    </w:div>
                  </w:divsChild>
                </w:div>
                <w:div w:id="1010850">
                  <w:marLeft w:val="0"/>
                  <w:marRight w:val="0"/>
                  <w:marTop w:val="0"/>
                  <w:marBottom w:val="0"/>
                  <w:divBdr>
                    <w:top w:val="none" w:sz="0" w:space="0" w:color="auto"/>
                    <w:left w:val="none" w:sz="0" w:space="0" w:color="auto"/>
                    <w:bottom w:val="none" w:sz="0" w:space="0" w:color="auto"/>
                    <w:right w:val="none" w:sz="0" w:space="0" w:color="auto"/>
                  </w:divBdr>
                  <w:divsChild>
                    <w:div w:id="1529104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705931">
          <w:marLeft w:val="-150"/>
          <w:marRight w:val="-150"/>
          <w:marTop w:val="0"/>
          <w:marBottom w:val="0"/>
          <w:divBdr>
            <w:top w:val="none" w:sz="0" w:space="0" w:color="auto"/>
            <w:left w:val="none" w:sz="0" w:space="0" w:color="auto"/>
            <w:bottom w:val="none" w:sz="0" w:space="0" w:color="auto"/>
            <w:right w:val="none" w:sz="0" w:space="0" w:color="auto"/>
          </w:divBdr>
          <w:divsChild>
            <w:div w:id="996423760">
              <w:marLeft w:val="0"/>
              <w:marRight w:val="0"/>
              <w:marTop w:val="0"/>
              <w:marBottom w:val="0"/>
              <w:divBdr>
                <w:top w:val="none" w:sz="0" w:space="0" w:color="auto"/>
                <w:left w:val="none" w:sz="0" w:space="0" w:color="auto"/>
                <w:bottom w:val="none" w:sz="0" w:space="0" w:color="auto"/>
                <w:right w:val="none" w:sz="0" w:space="0" w:color="auto"/>
              </w:divBdr>
              <w:divsChild>
                <w:div w:id="377046045">
                  <w:marLeft w:val="0"/>
                  <w:marRight w:val="0"/>
                  <w:marTop w:val="0"/>
                  <w:marBottom w:val="0"/>
                  <w:divBdr>
                    <w:top w:val="none" w:sz="0" w:space="0" w:color="auto"/>
                    <w:left w:val="none" w:sz="0" w:space="0" w:color="auto"/>
                    <w:bottom w:val="none" w:sz="0" w:space="0" w:color="auto"/>
                    <w:right w:val="none" w:sz="0" w:space="0" w:color="auto"/>
                  </w:divBdr>
                  <w:divsChild>
                    <w:div w:id="1942490771">
                      <w:marLeft w:val="0"/>
                      <w:marRight w:val="0"/>
                      <w:marTop w:val="0"/>
                      <w:marBottom w:val="0"/>
                      <w:divBdr>
                        <w:top w:val="none" w:sz="0" w:space="0" w:color="auto"/>
                        <w:left w:val="none" w:sz="0" w:space="0" w:color="auto"/>
                        <w:bottom w:val="none" w:sz="0" w:space="0" w:color="auto"/>
                        <w:right w:val="none" w:sz="0" w:space="0" w:color="auto"/>
                      </w:divBdr>
                    </w:div>
                    <w:div w:id="1767312208">
                      <w:marLeft w:val="0"/>
                      <w:marRight w:val="0"/>
                      <w:marTop w:val="0"/>
                      <w:marBottom w:val="0"/>
                      <w:divBdr>
                        <w:top w:val="none" w:sz="0" w:space="0" w:color="auto"/>
                        <w:left w:val="none" w:sz="0" w:space="0" w:color="auto"/>
                        <w:bottom w:val="none" w:sz="0" w:space="0" w:color="auto"/>
                        <w:right w:val="none" w:sz="0" w:space="0" w:color="auto"/>
                      </w:divBdr>
                      <w:divsChild>
                        <w:div w:id="1347441619">
                          <w:marLeft w:val="0"/>
                          <w:marRight w:val="0"/>
                          <w:marTop w:val="0"/>
                          <w:marBottom w:val="0"/>
                          <w:divBdr>
                            <w:top w:val="none" w:sz="0" w:space="0" w:color="auto"/>
                            <w:left w:val="none" w:sz="0" w:space="0" w:color="auto"/>
                            <w:bottom w:val="none" w:sz="0" w:space="0" w:color="auto"/>
                            <w:right w:val="none" w:sz="0" w:space="0" w:color="auto"/>
                          </w:divBdr>
                          <w:divsChild>
                            <w:div w:id="1805074271">
                              <w:marLeft w:val="0"/>
                              <w:marRight w:val="0"/>
                              <w:marTop w:val="0"/>
                              <w:marBottom w:val="0"/>
                              <w:divBdr>
                                <w:top w:val="none" w:sz="0" w:space="0" w:color="auto"/>
                                <w:left w:val="none" w:sz="0" w:space="0" w:color="auto"/>
                                <w:bottom w:val="none" w:sz="0" w:space="0" w:color="auto"/>
                                <w:right w:val="none" w:sz="0" w:space="0" w:color="auto"/>
                              </w:divBdr>
                            </w:div>
                            <w:div w:id="306477377">
                              <w:marLeft w:val="0"/>
                              <w:marRight w:val="0"/>
                              <w:marTop w:val="0"/>
                              <w:marBottom w:val="0"/>
                              <w:divBdr>
                                <w:top w:val="none" w:sz="0" w:space="0" w:color="auto"/>
                                <w:left w:val="none" w:sz="0" w:space="0" w:color="auto"/>
                                <w:bottom w:val="none" w:sz="0" w:space="0" w:color="auto"/>
                                <w:right w:val="none" w:sz="0" w:space="0" w:color="auto"/>
                              </w:divBdr>
                            </w:div>
                            <w:div w:id="16545119">
                              <w:marLeft w:val="0"/>
                              <w:marRight w:val="0"/>
                              <w:marTop w:val="0"/>
                              <w:marBottom w:val="0"/>
                              <w:divBdr>
                                <w:top w:val="none" w:sz="0" w:space="0" w:color="auto"/>
                                <w:left w:val="none" w:sz="0" w:space="0" w:color="auto"/>
                                <w:bottom w:val="none" w:sz="0" w:space="0" w:color="auto"/>
                                <w:right w:val="none" w:sz="0" w:space="0" w:color="auto"/>
                              </w:divBdr>
                            </w:div>
                            <w:div w:id="1101102632">
                              <w:marLeft w:val="0"/>
                              <w:marRight w:val="0"/>
                              <w:marTop w:val="0"/>
                              <w:marBottom w:val="0"/>
                              <w:divBdr>
                                <w:top w:val="none" w:sz="0" w:space="0" w:color="auto"/>
                                <w:left w:val="none" w:sz="0" w:space="0" w:color="auto"/>
                                <w:bottom w:val="none" w:sz="0" w:space="0" w:color="auto"/>
                                <w:right w:val="none" w:sz="0" w:space="0" w:color="auto"/>
                              </w:divBdr>
                            </w:div>
                            <w:div w:id="1056585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5762073">
              <w:marLeft w:val="0"/>
              <w:marRight w:val="0"/>
              <w:marTop w:val="0"/>
              <w:marBottom w:val="0"/>
              <w:divBdr>
                <w:top w:val="none" w:sz="0" w:space="0" w:color="auto"/>
                <w:left w:val="none" w:sz="0" w:space="0" w:color="auto"/>
                <w:bottom w:val="none" w:sz="0" w:space="0" w:color="auto"/>
                <w:right w:val="none" w:sz="0" w:space="0" w:color="auto"/>
              </w:divBdr>
              <w:divsChild>
                <w:div w:id="1274627358">
                  <w:marLeft w:val="0"/>
                  <w:marRight w:val="0"/>
                  <w:marTop w:val="0"/>
                  <w:marBottom w:val="0"/>
                  <w:divBdr>
                    <w:top w:val="none" w:sz="0" w:space="0" w:color="auto"/>
                    <w:left w:val="none" w:sz="0" w:space="0" w:color="auto"/>
                    <w:bottom w:val="none" w:sz="0" w:space="0" w:color="auto"/>
                    <w:right w:val="none" w:sz="0" w:space="0" w:color="auto"/>
                  </w:divBdr>
                  <w:divsChild>
                    <w:div w:id="1445810696">
                      <w:marLeft w:val="0"/>
                      <w:marRight w:val="0"/>
                      <w:marTop w:val="0"/>
                      <w:marBottom w:val="0"/>
                      <w:divBdr>
                        <w:top w:val="none" w:sz="0" w:space="0" w:color="auto"/>
                        <w:left w:val="none" w:sz="0" w:space="0" w:color="auto"/>
                        <w:bottom w:val="none" w:sz="0" w:space="0" w:color="auto"/>
                        <w:right w:val="none" w:sz="0" w:space="0" w:color="auto"/>
                      </w:divBdr>
                      <w:divsChild>
                        <w:div w:id="772096073">
                          <w:marLeft w:val="0"/>
                          <w:marRight w:val="0"/>
                          <w:marTop w:val="0"/>
                          <w:marBottom w:val="0"/>
                          <w:divBdr>
                            <w:top w:val="none" w:sz="0" w:space="0" w:color="auto"/>
                            <w:left w:val="none" w:sz="0" w:space="0" w:color="auto"/>
                            <w:bottom w:val="none" w:sz="0" w:space="0" w:color="auto"/>
                            <w:right w:val="none" w:sz="0" w:space="0" w:color="auto"/>
                          </w:divBdr>
                        </w:div>
                      </w:divsChild>
                    </w:div>
                    <w:div w:id="72360385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754467984">
      <w:bodyDiv w:val="1"/>
      <w:marLeft w:val="0"/>
      <w:marRight w:val="0"/>
      <w:marTop w:val="0"/>
      <w:marBottom w:val="0"/>
      <w:divBdr>
        <w:top w:val="none" w:sz="0" w:space="0" w:color="auto"/>
        <w:left w:val="none" w:sz="0" w:space="0" w:color="auto"/>
        <w:bottom w:val="none" w:sz="0" w:space="0" w:color="auto"/>
        <w:right w:val="none" w:sz="0" w:space="0" w:color="auto"/>
      </w:divBdr>
      <w:divsChild>
        <w:div w:id="1288656937">
          <w:marLeft w:val="0"/>
          <w:marRight w:val="0"/>
          <w:marTop w:val="0"/>
          <w:marBottom w:val="0"/>
          <w:divBdr>
            <w:top w:val="none" w:sz="0" w:space="0" w:color="auto"/>
            <w:left w:val="none" w:sz="0" w:space="0" w:color="auto"/>
            <w:bottom w:val="none" w:sz="0" w:space="0" w:color="auto"/>
            <w:right w:val="none" w:sz="0" w:space="0" w:color="auto"/>
          </w:divBdr>
          <w:divsChild>
            <w:div w:id="930237948">
              <w:marLeft w:val="0"/>
              <w:marRight w:val="0"/>
              <w:marTop w:val="120"/>
              <w:marBottom w:val="120"/>
              <w:divBdr>
                <w:top w:val="none" w:sz="0" w:space="0" w:color="auto"/>
                <w:left w:val="none" w:sz="0" w:space="0" w:color="auto"/>
                <w:bottom w:val="none" w:sz="0" w:space="0" w:color="auto"/>
                <w:right w:val="none" w:sz="0" w:space="0" w:color="auto"/>
              </w:divBdr>
              <w:divsChild>
                <w:div w:id="2087877882">
                  <w:marLeft w:val="0"/>
                  <w:marRight w:val="0"/>
                  <w:marTop w:val="0"/>
                  <w:marBottom w:val="0"/>
                  <w:divBdr>
                    <w:top w:val="none" w:sz="0" w:space="0" w:color="auto"/>
                    <w:left w:val="none" w:sz="0" w:space="0" w:color="auto"/>
                    <w:bottom w:val="none" w:sz="0" w:space="0" w:color="auto"/>
                    <w:right w:val="none" w:sz="0" w:space="0" w:color="auto"/>
                  </w:divBdr>
                  <w:divsChild>
                    <w:div w:id="296447586">
                      <w:marLeft w:val="0"/>
                      <w:marRight w:val="0"/>
                      <w:marTop w:val="0"/>
                      <w:marBottom w:val="0"/>
                      <w:divBdr>
                        <w:top w:val="none" w:sz="0" w:space="0" w:color="auto"/>
                        <w:left w:val="none" w:sz="0" w:space="0" w:color="auto"/>
                        <w:bottom w:val="none" w:sz="0" w:space="0" w:color="auto"/>
                        <w:right w:val="none" w:sz="0" w:space="0" w:color="auto"/>
                      </w:divBdr>
                      <w:divsChild>
                        <w:div w:id="698315067">
                          <w:marLeft w:val="0"/>
                          <w:marRight w:val="0"/>
                          <w:marTop w:val="0"/>
                          <w:marBottom w:val="0"/>
                          <w:divBdr>
                            <w:top w:val="none" w:sz="0" w:space="0" w:color="auto"/>
                            <w:left w:val="none" w:sz="0" w:space="0" w:color="auto"/>
                            <w:bottom w:val="none" w:sz="0" w:space="0" w:color="auto"/>
                            <w:right w:val="none" w:sz="0" w:space="0" w:color="auto"/>
                          </w:divBdr>
                        </w:div>
                        <w:div w:id="1164734776">
                          <w:marLeft w:val="0"/>
                          <w:marRight w:val="0"/>
                          <w:marTop w:val="0"/>
                          <w:marBottom w:val="0"/>
                          <w:divBdr>
                            <w:top w:val="none" w:sz="0" w:space="0" w:color="auto"/>
                            <w:left w:val="none" w:sz="0" w:space="0" w:color="auto"/>
                            <w:bottom w:val="none" w:sz="0" w:space="0" w:color="auto"/>
                            <w:right w:val="none" w:sz="0" w:space="0" w:color="auto"/>
                          </w:divBdr>
                          <w:divsChild>
                            <w:div w:id="24950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498379">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 w:id="676348335">
          <w:marLeft w:val="0"/>
          <w:marRight w:val="0"/>
          <w:marTop w:val="0"/>
          <w:marBottom w:val="0"/>
          <w:divBdr>
            <w:top w:val="none" w:sz="0" w:space="0" w:color="auto"/>
            <w:left w:val="none" w:sz="0" w:space="0" w:color="auto"/>
            <w:bottom w:val="none" w:sz="0" w:space="0" w:color="auto"/>
            <w:right w:val="none" w:sz="0" w:space="0" w:color="auto"/>
          </w:divBdr>
          <w:divsChild>
            <w:div w:id="1645163418">
              <w:marLeft w:val="0"/>
              <w:marRight w:val="0"/>
              <w:marTop w:val="0"/>
              <w:marBottom w:val="0"/>
              <w:divBdr>
                <w:top w:val="none" w:sz="0" w:space="0" w:color="auto"/>
                <w:left w:val="none" w:sz="0" w:space="0" w:color="auto"/>
                <w:bottom w:val="none" w:sz="0" w:space="0" w:color="auto"/>
                <w:right w:val="none" w:sz="0" w:space="0" w:color="auto"/>
              </w:divBdr>
              <w:divsChild>
                <w:div w:id="2144539341">
                  <w:marLeft w:val="-120"/>
                  <w:marRight w:val="-120"/>
                  <w:marTop w:val="120"/>
                  <w:marBottom w:val="360"/>
                  <w:divBdr>
                    <w:top w:val="none" w:sz="0" w:space="0" w:color="auto"/>
                    <w:left w:val="none" w:sz="0" w:space="0" w:color="auto"/>
                    <w:bottom w:val="none" w:sz="0" w:space="0" w:color="auto"/>
                    <w:right w:val="none" w:sz="0" w:space="0" w:color="auto"/>
                  </w:divBdr>
                  <w:divsChild>
                    <w:div w:id="1001783623">
                      <w:marLeft w:val="0"/>
                      <w:marRight w:val="0"/>
                      <w:marTop w:val="0"/>
                      <w:marBottom w:val="0"/>
                      <w:divBdr>
                        <w:top w:val="none" w:sz="0" w:space="0" w:color="auto"/>
                        <w:left w:val="none" w:sz="0" w:space="0" w:color="auto"/>
                        <w:bottom w:val="none" w:sz="0" w:space="0" w:color="auto"/>
                        <w:right w:val="none" w:sz="0" w:space="0" w:color="auto"/>
                      </w:divBdr>
                      <w:divsChild>
                        <w:div w:id="1466965526">
                          <w:marLeft w:val="0"/>
                          <w:marRight w:val="0"/>
                          <w:marTop w:val="0"/>
                          <w:marBottom w:val="0"/>
                          <w:divBdr>
                            <w:top w:val="none" w:sz="0" w:space="0" w:color="auto"/>
                            <w:left w:val="none" w:sz="0" w:space="0" w:color="auto"/>
                            <w:bottom w:val="none" w:sz="0" w:space="0" w:color="auto"/>
                            <w:right w:val="none" w:sz="0" w:space="0" w:color="auto"/>
                          </w:divBdr>
                          <w:divsChild>
                            <w:div w:id="104858973">
                              <w:marLeft w:val="0"/>
                              <w:marRight w:val="0"/>
                              <w:marTop w:val="0"/>
                              <w:marBottom w:val="0"/>
                              <w:divBdr>
                                <w:top w:val="none" w:sz="0" w:space="0" w:color="auto"/>
                                <w:left w:val="none" w:sz="0" w:space="0" w:color="auto"/>
                                <w:bottom w:val="none" w:sz="0" w:space="0" w:color="auto"/>
                                <w:right w:val="none" w:sz="0" w:space="0" w:color="auto"/>
                              </w:divBdr>
                              <w:divsChild>
                                <w:div w:id="741950499">
                                  <w:marLeft w:val="0"/>
                                  <w:marRight w:val="0"/>
                                  <w:marTop w:val="0"/>
                                  <w:marBottom w:val="120"/>
                                  <w:divBdr>
                                    <w:top w:val="none" w:sz="0" w:space="0" w:color="auto"/>
                                    <w:left w:val="none" w:sz="0" w:space="0" w:color="auto"/>
                                    <w:bottom w:val="none" w:sz="0" w:space="0" w:color="auto"/>
                                    <w:right w:val="none" w:sz="0" w:space="0" w:color="auto"/>
                                  </w:divBdr>
                                  <w:divsChild>
                                    <w:div w:id="1216114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4473323">
      <w:bodyDiv w:val="1"/>
      <w:marLeft w:val="0"/>
      <w:marRight w:val="0"/>
      <w:marTop w:val="0"/>
      <w:marBottom w:val="0"/>
      <w:divBdr>
        <w:top w:val="none" w:sz="0" w:space="0" w:color="auto"/>
        <w:left w:val="none" w:sz="0" w:space="0" w:color="auto"/>
        <w:bottom w:val="none" w:sz="0" w:space="0" w:color="auto"/>
        <w:right w:val="none" w:sz="0" w:space="0" w:color="auto"/>
      </w:divBdr>
      <w:divsChild>
        <w:div w:id="553781775">
          <w:marLeft w:val="0"/>
          <w:marRight w:val="0"/>
          <w:marTop w:val="0"/>
          <w:marBottom w:val="0"/>
          <w:divBdr>
            <w:top w:val="none" w:sz="0" w:space="0" w:color="auto"/>
            <w:left w:val="none" w:sz="0" w:space="0" w:color="auto"/>
            <w:bottom w:val="none" w:sz="0" w:space="0" w:color="auto"/>
            <w:right w:val="none" w:sz="0" w:space="0" w:color="auto"/>
          </w:divBdr>
          <w:divsChild>
            <w:div w:id="100651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820454">
      <w:bodyDiv w:val="1"/>
      <w:marLeft w:val="0"/>
      <w:marRight w:val="0"/>
      <w:marTop w:val="0"/>
      <w:marBottom w:val="0"/>
      <w:divBdr>
        <w:top w:val="none" w:sz="0" w:space="0" w:color="auto"/>
        <w:left w:val="none" w:sz="0" w:space="0" w:color="auto"/>
        <w:bottom w:val="none" w:sz="0" w:space="0" w:color="auto"/>
        <w:right w:val="none" w:sz="0" w:space="0" w:color="auto"/>
      </w:divBdr>
      <w:divsChild>
        <w:div w:id="1036269296">
          <w:marLeft w:val="0"/>
          <w:marRight w:val="0"/>
          <w:marTop w:val="0"/>
          <w:marBottom w:val="0"/>
          <w:divBdr>
            <w:top w:val="none" w:sz="0" w:space="0" w:color="auto"/>
            <w:left w:val="none" w:sz="0" w:space="0" w:color="auto"/>
            <w:bottom w:val="none" w:sz="0" w:space="0" w:color="auto"/>
            <w:right w:val="none" w:sz="0" w:space="0" w:color="auto"/>
          </w:divBdr>
          <w:divsChild>
            <w:div w:id="781995690">
              <w:marLeft w:val="0"/>
              <w:marRight w:val="0"/>
              <w:marTop w:val="0"/>
              <w:marBottom w:val="240"/>
              <w:divBdr>
                <w:top w:val="none" w:sz="0" w:space="0" w:color="auto"/>
                <w:left w:val="none" w:sz="0" w:space="0" w:color="auto"/>
                <w:bottom w:val="none" w:sz="0" w:space="0" w:color="auto"/>
                <w:right w:val="none" w:sz="0" w:space="0" w:color="auto"/>
              </w:divBdr>
              <w:divsChild>
                <w:div w:id="1091007190">
                  <w:marLeft w:val="0"/>
                  <w:marRight w:val="0"/>
                  <w:marTop w:val="0"/>
                  <w:marBottom w:val="0"/>
                  <w:divBdr>
                    <w:top w:val="none" w:sz="0" w:space="0" w:color="auto"/>
                    <w:left w:val="none" w:sz="0" w:space="0" w:color="auto"/>
                    <w:bottom w:val="none" w:sz="0" w:space="0" w:color="auto"/>
                    <w:right w:val="none" w:sz="0" w:space="0" w:color="auto"/>
                  </w:divBdr>
                </w:div>
                <w:div w:id="587273332">
                  <w:marLeft w:val="60"/>
                  <w:marRight w:val="0"/>
                  <w:marTop w:val="0"/>
                  <w:marBottom w:val="0"/>
                  <w:divBdr>
                    <w:top w:val="none" w:sz="0" w:space="0" w:color="auto"/>
                    <w:left w:val="none" w:sz="0" w:space="0" w:color="auto"/>
                    <w:bottom w:val="none" w:sz="0" w:space="0" w:color="auto"/>
                    <w:right w:val="none" w:sz="0" w:space="0" w:color="auto"/>
                  </w:divBdr>
                </w:div>
              </w:divsChild>
            </w:div>
            <w:div w:id="1789004075">
              <w:marLeft w:val="0"/>
              <w:marRight w:val="0"/>
              <w:marTop w:val="0"/>
              <w:marBottom w:val="225"/>
              <w:divBdr>
                <w:top w:val="none" w:sz="0" w:space="0" w:color="auto"/>
                <w:left w:val="none" w:sz="0" w:space="0" w:color="auto"/>
                <w:bottom w:val="none" w:sz="0" w:space="0" w:color="auto"/>
                <w:right w:val="none" w:sz="0" w:space="0" w:color="auto"/>
              </w:divBdr>
            </w:div>
          </w:divsChild>
        </w:div>
        <w:div w:id="1570799294">
          <w:marLeft w:val="0"/>
          <w:marRight w:val="0"/>
          <w:marTop w:val="0"/>
          <w:marBottom w:val="0"/>
          <w:divBdr>
            <w:top w:val="none" w:sz="0" w:space="0" w:color="auto"/>
            <w:left w:val="none" w:sz="0" w:space="0" w:color="auto"/>
            <w:bottom w:val="none" w:sz="0" w:space="0" w:color="auto"/>
            <w:right w:val="none" w:sz="0" w:space="0" w:color="auto"/>
          </w:divBdr>
        </w:div>
        <w:div w:id="997418130">
          <w:marLeft w:val="0"/>
          <w:marRight w:val="0"/>
          <w:marTop w:val="315"/>
          <w:marBottom w:val="0"/>
          <w:divBdr>
            <w:top w:val="none" w:sz="0" w:space="0" w:color="auto"/>
            <w:left w:val="none" w:sz="0" w:space="0" w:color="auto"/>
            <w:bottom w:val="none" w:sz="0" w:space="0" w:color="auto"/>
            <w:right w:val="none" w:sz="0" w:space="0" w:color="auto"/>
          </w:divBdr>
          <w:divsChild>
            <w:div w:id="2056005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590582">
      <w:bodyDiv w:val="1"/>
      <w:marLeft w:val="0"/>
      <w:marRight w:val="0"/>
      <w:marTop w:val="0"/>
      <w:marBottom w:val="0"/>
      <w:divBdr>
        <w:top w:val="none" w:sz="0" w:space="0" w:color="auto"/>
        <w:left w:val="none" w:sz="0" w:space="0" w:color="auto"/>
        <w:bottom w:val="none" w:sz="0" w:space="0" w:color="auto"/>
        <w:right w:val="none" w:sz="0" w:space="0" w:color="auto"/>
      </w:divBdr>
      <w:divsChild>
        <w:div w:id="1138762360">
          <w:marLeft w:val="0"/>
          <w:marRight w:val="0"/>
          <w:marTop w:val="75"/>
          <w:marBottom w:val="0"/>
          <w:divBdr>
            <w:top w:val="none" w:sz="0" w:space="0" w:color="auto"/>
            <w:left w:val="none" w:sz="0" w:space="0" w:color="auto"/>
            <w:bottom w:val="none" w:sz="0" w:space="0" w:color="auto"/>
            <w:right w:val="none" w:sz="0" w:space="0" w:color="auto"/>
          </w:divBdr>
        </w:div>
        <w:div w:id="1203204556">
          <w:marLeft w:val="0"/>
          <w:marRight w:val="0"/>
          <w:marTop w:val="75"/>
          <w:marBottom w:val="0"/>
          <w:divBdr>
            <w:top w:val="none" w:sz="0" w:space="0" w:color="auto"/>
            <w:left w:val="none" w:sz="0" w:space="0" w:color="auto"/>
            <w:bottom w:val="none" w:sz="0" w:space="0" w:color="auto"/>
            <w:right w:val="none" w:sz="0" w:space="0" w:color="auto"/>
          </w:divBdr>
        </w:div>
      </w:divsChild>
    </w:div>
    <w:div w:id="1756123983">
      <w:bodyDiv w:val="1"/>
      <w:marLeft w:val="0"/>
      <w:marRight w:val="0"/>
      <w:marTop w:val="0"/>
      <w:marBottom w:val="0"/>
      <w:divBdr>
        <w:top w:val="none" w:sz="0" w:space="0" w:color="auto"/>
        <w:left w:val="none" w:sz="0" w:space="0" w:color="auto"/>
        <w:bottom w:val="none" w:sz="0" w:space="0" w:color="auto"/>
        <w:right w:val="none" w:sz="0" w:space="0" w:color="auto"/>
      </w:divBdr>
      <w:divsChild>
        <w:div w:id="2061124605">
          <w:marLeft w:val="-225"/>
          <w:marRight w:val="-225"/>
          <w:marTop w:val="0"/>
          <w:marBottom w:val="0"/>
          <w:divBdr>
            <w:top w:val="none" w:sz="0" w:space="0" w:color="auto"/>
            <w:left w:val="none" w:sz="0" w:space="0" w:color="auto"/>
            <w:bottom w:val="none" w:sz="0" w:space="0" w:color="auto"/>
            <w:right w:val="none" w:sz="0" w:space="0" w:color="auto"/>
          </w:divBdr>
          <w:divsChild>
            <w:div w:id="471942943">
              <w:marLeft w:val="0"/>
              <w:marRight w:val="0"/>
              <w:marTop w:val="0"/>
              <w:marBottom w:val="0"/>
              <w:divBdr>
                <w:top w:val="none" w:sz="0" w:space="0" w:color="auto"/>
                <w:left w:val="none" w:sz="0" w:space="0" w:color="auto"/>
                <w:bottom w:val="none" w:sz="0" w:space="0" w:color="auto"/>
                <w:right w:val="none" w:sz="0" w:space="0" w:color="auto"/>
              </w:divBdr>
            </w:div>
          </w:divsChild>
        </w:div>
        <w:div w:id="366149969">
          <w:marLeft w:val="-225"/>
          <w:marRight w:val="-225"/>
          <w:marTop w:val="0"/>
          <w:marBottom w:val="0"/>
          <w:divBdr>
            <w:top w:val="none" w:sz="0" w:space="0" w:color="auto"/>
            <w:left w:val="none" w:sz="0" w:space="0" w:color="auto"/>
            <w:bottom w:val="none" w:sz="0" w:space="0" w:color="auto"/>
            <w:right w:val="none" w:sz="0" w:space="0" w:color="auto"/>
          </w:divBdr>
          <w:divsChild>
            <w:div w:id="32121922">
              <w:marLeft w:val="0"/>
              <w:marRight w:val="0"/>
              <w:marTop w:val="0"/>
              <w:marBottom w:val="0"/>
              <w:divBdr>
                <w:top w:val="none" w:sz="0" w:space="0" w:color="auto"/>
                <w:left w:val="none" w:sz="0" w:space="0" w:color="auto"/>
                <w:bottom w:val="none" w:sz="0" w:space="0" w:color="auto"/>
                <w:right w:val="none" w:sz="0" w:space="0" w:color="auto"/>
              </w:divBdr>
              <w:divsChild>
                <w:div w:id="1294484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018831">
          <w:marLeft w:val="-225"/>
          <w:marRight w:val="-225"/>
          <w:marTop w:val="0"/>
          <w:marBottom w:val="0"/>
          <w:divBdr>
            <w:top w:val="none" w:sz="0" w:space="0" w:color="auto"/>
            <w:left w:val="none" w:sz="0" w:space="0" w:color="auto"/>
            <w:bottom w:val="none" w:sz="0" w:space="0" w:color="auto"/>
            <w:right w:val="none" w:sz="0" w:space="0" w:color="auto"/>
          </w:divBdr>
          <w:divsChild>
            <w:div w:id="398477300">
              <w:marLeft w:val="0"/>
              <w:marRight w:val="0"/>
              <w:marTop w:val="0"/>
              <w:marBottom w:val="0"/>
              <w:divBdr>
                <w:top w:val="none" w:sz="0" w:space="0" w:color="auto"/>
                <w:left w:val="none" w:sz="0" w:space="0" w:color="auto"/>
                <w:bottom w:val="none" w:sz="0" w:space="0" w:color="auto"/>
                <w:right w:val="none" w:sz="0" w:space="0" w:color="auto"/>
              </w:divBdr>
            </w:div>
            <w:div w:id="30883072">
              <w:marLeft w:val="0"/>
              <w:marRight w:val="0"/>
              <w:marTop w:val="0"/>
              <w:marBottom w:val="0"/>
              <w:divBdr>
                <w:top w:val="none" w:sz="0" w:space="0" w:color="auto"/>
                <w:left w:val="none" w:sz="0" w:space="0" w:color="auto"/>
                <w:bottom w:val="none" w:sz="0" w:space="0" w:color="auto"/>
                <w:right w:val="none" w:sz="0" w:space="0" w:color="auto"/>
              </w:divBdr>
            </w:div>
          </w:divsChild>
        </w:div>
        <w:div w:id="566190410">
          <w:marLeft w:val="-225"/>
          <w:marRight w:val="-225"/>
          <w:marTop w:val="0"/>
          <w:marBottom w:val="0"/>
          <w:divBdr>
            <w:top w:val="none" w:sz="0" w:space="0" w:color="auto"/>
            <w:left w:val="none" w:sz="0" w:space="0" w:color="auto"/>
            <w:bottom w:val="none" w:sz="0" w:space="0" w:color="auto"/>
            <w:right w:val="none" w:sz="0" w:space="0" w:color="auto"/>
          </w:divBdr>
          <w:divsChild>
            <w:div w:id="1499344795">
              <w:marLeft w:val="0"/>
              <w:marRight w:val="0"/>
              <w:marTop w:val="0"/>
              <w:marBottom w:val="0"/>
              <w:divBdr>
                <w:top w:val="none" w:sz="0" w:space="0" w:color="auto"/>
                <w:left w:val="none" w:sz="0" w:space="0" w:color="auto"/>
                <w:bottom w:val="none" w:sz="0" w:space="0" w:color="auto"/>
                <w:right w:val="none" w:sz="0" w:space="0" w:color="auto"/>
              </w:divBdr>
            </w:div>
            <w:div w:id="409473123">
              <w:marLeft w:val="0"/>
              <w:marRight w:val="0"/>
              <w:marTop w:val="0"/>
              <w:marBottom w:val="0"/>
              <w:divBdr>
                <w:top w:val="none" w:sz="0" w:space="0" w:color="auto"/>
                <w:left w:val="none" w:sz="0" w:space="0" w:color="auto"/>
                <w:bottom w:val="none" w:sz="0" w:space="0" w:color="auto"/>
                <w:right w:val="none" w:sz="0" w:space="0" w:color="auto"/>
              </w:divBdr>
              <w:divsChild>
                <w:div w:id="24870094">
                  <w:marLeft w:val="0"/>
                  <w:marRight w:val="0"/>
                  <w:marTop w:val="0"/>
                  <w:marBottom w:val="0"/>
                  <w:divBdr>
                    <w:top w:val="none" w:sz="0" w:space="0" w:color="auto"/>
                    <w:left w:val="none" w:sz="0" w:space="0" w:color="auto"/>
                    <w:bottom w:val="none" w:sz="0" w:space="0" w:color="auto"/>
                    <w:right w:val="none" w:sz="0" w:space="0" w:color="auto"/>
                  </w:divBdr>
                  <w:divsChild>
                    <w:div w:id="181201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594767">
          <w:marLeft w:val="-225"/>
          <w:marRight w:val="-225"/>
          <w:marTop w:val="0"/>
          <w:marBottom w:val="0"/>
          <w:divBdr>
            <w:top w:val="none" w:sz="0" w:space="0" w:color="auto"/>
            <w:left w:val="none" w:sz="0" w:space="0" w:color="auto"/>
            <w:bottom w:val="none" w:sz="0" w:space="0" w:color="auto"/>
            <w:right w:val="none" w:sz="0" w:space="0" w:color="auto"/>
          </w:divBdr>
          <w:divsChild>
            <w:div w:id="1593747">
              <w:marLeft w:val="0"/>
              <w:marRight w:val="0"/>
              <w:marTop w:val="0"/>
              <w:marBottom w:val="0"/>
              <w:divBdr>
                <w:top w:val="none" w:sz="0" w:space="0" w:color="auto"/>
                <w:left w:val="none" w:sz="0" w:space="0" w:color="auto"/>
                <w:bottom w:val="none" w:sz="0" w:space="0" w:color="auto"/>
                <w:right w:val="none" w:sz="0" w:space="0" w:color="auto"/>
              </w:divBdr>
            </w:div>
            <w:div w:id="1886600900">
              <w:marLeft w:val="0"/>
              <w:marRight w:val="0"/>
              <w:marTop w:val="0"/>
              <w:marBottom w:val="0"/>
              <w:divBdr>
                <w:top w:val="none" w:sz="0" w:space="0" w:color="auto"/>
                <w:left w:val="none" w:sz="0" w:space="0" w:color="auto"/>
                <w:bottom w:val="none" w:sz="0" w:space="0" w:color="auto"/>
                <w:right w:val="none" w:sz="0" w:space="0" w:color="auto"/>
              </w:divBdr>
              <w:divsChild>
                <w:div w:id="162400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641708">
          <w:marLeft w:val="-225"/>
          <w:marRight w:val="-225"/>
          <w:marTop w:val="0"/>
          <w:marBottom w:val="0"/>
          <w:divBdr>
            <w:top w:val="none" w:sz="0" w:space="0" w:color="auto"/>
            <w:left w:val="none" w:sz="0" w:space="0" w:color="auto"/>
            <w:bottom w:val="none" w:sz="0" w:space="0" w:color="auto"/>
            <w:right w:val="none" w:sz="0" w:space="0" w:color="auto"/>
          </w:divBdr>
          <w:divsChild>
            <w:div w:id="368454186">
              <w:marLeft w:val="0"/>
              <w:marRight w:val="0"/>
              <w:marTop w:val="0"/>
              <w:marBottom w:val="0"/>
              <w:divBdr>
                <w:top w:val="none" w:sz="0" w:space="0" w:color="auto"/>
                <w:left w:val="none" w:sz="0" w:space="0" w:color="auto"/>
                <w:bottom w:val="none" w:sz="0" w:space="0" w:color="auto"/>
                <w:right w:val="none" w:sz="0" w:space="0" w:color="auto"/>
              </w:divBdr>
              <w:divsChild>
                <w:div w:id="1384866955">
                  <w:marLeft w:val="0"/>
                  <w:marRight w:val="0"/>
                  <w:marTop w:val="0"/>
                  <w:marBottom w:val="0"/>
                  <w:divBdr>
                    <w:top w:val="none" w:sz="0" w:space="0" w:color="auto"/>
                    <w:left w:val="none" w:sz="0" w:space="0" w:color="auto"/>
                    <w:bottom w:val="none" w:sz="0" w:space="0" w:color="auto"/>
                    <w:right w:val="none" w:sz="0" w:space="0" w:color="auto"/>
                  </w:divBdr>
                  <w:divsChild>
                    <w:div w:id="383141852">
                      <w:marLeft w:val="0"/>
                      <w:marRight w:val="0"/>
                      <w:marTop w:val="0"/>
                      <w:marBottom w:val="0"/>
                      <w:divBdr>
                        <w:top w:val="none" w:sz="0" w:space="0" w:color="auto"/>
                        <w:left w:val="none" w:sz="0" w:space="0" w:color="auto"/>
                        <w:bottom w:val="none" w:sz="0" w:space="0" w:color="auto"/>
                        <w:right w:val="none" w:sz="0" w:space="0" w:color="auto"/>
                      </w:divBdr>
                      <w:divsChild>
                        <w:div w:id="2126927048">
                          <w:marLeft w:val="0"/>
                          <w:marRight w:val="-17100"/>
                          <w:marTop w:val="0"/>
                          <w:marBottom w:val="0"/>
                          <w:divBdr>
                            <w:top w:val="none" w:sz="0" w:space="0" w:color="auto"/>
                            <w:left w:val="none" w:sz="0" w:space="0" w:color="auto"/>
                            <w:bottom w:val="none" w:sz="0" w:space="0" w:color="auto"/>
                            <w:right w:val="none" w:sz="0" w:space="0" w:color="auto"/>
                          </w:divBdr>
                        </w:div>
                      </w:divsChild>
                    </w:div>
                  </w:divsChild>
                </w:div>
                <w:div w:id="93523609">
                  <w:marLeft w:val="0"/>
                  <w:marRight w:val="0"/>
                  <w:marTop w:val="0"/>
                  <w:marBottom w:val="0"/>
                  <w:divBdr>
                    <w:top w:val="none" w:sz="0" w:space="0" w:color="auto"/>
                    <w:left w:val="single" w:sz="6" w:space="0" w:color="DEE2E6"/>
                    <w:bottom w:val="single" w:sz="6" w:space="0" w:color="DEE2E6"/>
                    <w:right w:val="single" w:sz="6" w:space="0" w:color="DEE2E6"/>
                  </w:divBdr>
                  <w:divsChild>
                    <w:div w:id="232007066">
                      <w:marLeft w:val="0"/>
                      <w:marRight w:val="0"/>
                      <w:marTop w:val="0"/>
                      <w:marBottom w:val="0"/>
                      <w:divBdr>
                        <w:top w:val="none" w:sz="0" w:space="0" w:color="auto"/>
                        <w:left w:val="none" w:sz="0" w:space="0" w:color="auto"/>
                        <w:bottom w:val="none" w:sz="0" w:space="0" w:color="auto"/>
                        <w:right w:val="none" w:sz="0" w:space="0" w:color="auto"/>
                      </w:divBdr>
                      <w:divsChild>
                        <w:div w:id="1255940162">
                          <w:marLeft w:val="0"/>
                          <w:marRight w:val="0"/>
                          <w:marTop w:val="0"/>
                          <w:marBottom w:val="0"/>
                          <w:divBdr>
                            <w:top w:val="none" w:sz="0" w:space="0" w:color="auto"/>
                            <w:left w:val="none" w:sz="0" w:space="0" w:color="auto"/>
                            <w:bottom w:val="none" w:sz="0" w:space="0" w:color="auto"/>
                            <w:right w:val="none" w:sz="0" w:space="0" w:color="auto"/>
                          </w:divBdr>
                        </w:div>
                        <w:div w:id="264575526">
                          <w:marLeft w:val="0"/>
                          <w:marRight w:val="0"/>
                          <w:marTop w:val="0"/>
                          <w:marBottom w:val="0"/>
                          <w:divBdr>
                            <w:top w:val="none" w:sz="0" w:space="0" w:color="auto"/>
                            <w:left w:val="none" w:sz="0" w:space="0" w:color="auto"/>
                            <w:bottom w:val="none" w:sz="0" w:space="0" w:color="auto"/>
                            <w:right w:val="none" w:sz="0" w:space="0" w:color="auto"/>
                          </w:divBdr>
                        </w:div>
                        <w:div w:id="917902554">
                          <w:marLeft w:val="-225"/>
                          <w:marRight w:val="-225"/>
                          <w:marTop w:val="0"/>
                          <w:marBottom w:val="0"/>
                          <w:divBdr>
                            <w:top w:val="none" w:sz="0" w:space="0" w:color="auto"/>
                            <w:left w:val="none" w:sz="0" w:space="0" w:color="auto"/>
                            <w:bottom w:val="none" w:sz="0" w:space="0" w:color="auto"/>
                            <w:right w:val="none" w:sz="0" w:space="0" w:color="auto"/>
                          </w:divBdr>
                          <w:divsChild>
                            <w:div w:id="930158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2933408">
          <w:marLeft w:val="-225"/>
          <w:marRight w:val="-225"/>
          <w:marTop w:val="0"/>
          <w:marBottom w:val="0"/>
          <w:divBdr>
            <w:top w:val="none" w:sz="0" w:space="0" w:color="auto"/>
            <w:left w:val="none" w:sz="0" w:space="0" w:color="auto"/>
            <w:bottom w:val="none" w:sz="0" w:space="0" w:color="auto"/>
            <w:right w:val="none" w:sz="0" w:space="0" w:color="auto"/>
          </w:divBdr>
          <w:divsChild>
            <w:div w:id="1083602327">
              <w:marLeft w:val="0"/>
              <w:marRight w:val="0"/>
              <w:marTop w:val="0"/>
              <w:marBottom w:val="0"/>
              <w:divBdr>
                <w:top w:val="none" w:sz="0" w:space="0" w:color="auto"/>
                <w:left w:val="none" w:sz="0" w:space="0" w:color="auto"/>
                <w:bottom w:val="none" w:sz="0" w:space="0" w:color="auto"/>
                <w:right w:val="none" w:sz="0" w:space="0" w:color="auto"/>
              </w:divBdr>
              <w:divsChild>
                <w:div w:id="829171303">
                  <w:marLeft w:val="0"/>
                  <w:marRight w:val="0"/>
                  <w:marTop w:val="0"/>
                  <w:marBottom w:val="0"/>
                  <w:divBdr>
                    <w:top w:val="none" w:sz="0" w:space="0" w:color="auto"/>
                    <w:left w:val="none" w:sz="0" w:space="0" w:color="auto"/>
                    <w:bottom w:val="none" w:sz="0" w:space="0" w:color="auto"/>
                    <w:right w:val="none" w:sz="0" w:space="0" w:color="auto"/>
                  </w:divBdr>
                  <w:divsChild>
                    <w:div w:id="1303343691">
                      <w:marLeft w:val="0"/>
                      <w:marRight w:val="60"/>
                      <w:marTop w:val="0"/>
                      <w:marBottom w:val="0"/>
                      <w:divBdr>
                        <w:top w:val="none" w:sz="0" w:space="0" w:color="auto"/>
                        <w:left w:val="none" w:sz="0" w:space="0" w:color="auto"/>
                        <w:bottom w:val="none" w:sz="0" w:space="0" w:color="auto"/>
                        <w:right w:val="none" w:sz="0" w:space="0" w:color="auto"/>
                      </w:divBdr>
                    </w:div>
                    <w:div w:id="1270891037">
                      <w:marLeft w:val="0"/>
                      <w:marRight w:val="60"/>
                      <w:marTop w:val="0"/>
                      <w:marBottom w:val="0"/>
                      <w:divBdr>
                        <w:top w:val="none" w:sz="0" w:space="0" w:color="auto"/>
                        <w:left w:val="none" w:sz="0" w:space="0" w:color="auto"/>
                        <w:bottom w:val="none" w:sz="0" w:space="0" w:color="auto"/>
                        <w:right w:val="none" w:sz="0" w:space="0" w:color="auto"/>
                      </w:divBdr>
                    </w:div>
                    <w:div w:id="1781097337">
                      <w:marLeft w:val="0"/>
                      <w:marRight w:val="60"/>
                      <w:marTop w:val="0"/>
                      <w:marBottom w:val="0"/>
                      <w:divBdr>
                        <w:top w:val="none" w:sz="0" w:space="0" w:color="auto"/>
                        <w:left w:val="none" w:sz="0" w:space="0" w:color="auto"/>
                        <w:bottom w:val="none" w:sz="0" w:space="0" w:color="auto"/>
                        <w:right w:val="none" w:sz="0" w:space="0" w:color="auto"/>
                      </w:divBdr>
                    </w:div>
                    <w:div w:id="1308362404">
                      <w:marLeft w:val="0"/>
                      <w:marRight w:val="60"/>
                      <w:marTop w:val="0"/>
                      <w:marBottom w:val="0"/>
                      <w:divBdr>
                        <w:top w:val="none" w:sz="0" w:space="0" w:color="auto"/>
                        <w:left w:val="none" w:sz="0" w:space="0" w:color="auto"/>
                        <w:bottom w:val="none" w:sz="0" w:space="0" w:color="auto"/>
                        <w:right w:val="none" w:sz="0" w:space="0" w:color="auto"/>
                      </w:divBdr>
                    </w:div>
                    <w:div w:id="1072973798">
                      <w:marLeft w:val="0"/>
                      <w:marRight w:val="60"/>
                      <w:marTop w:val="0"/>
                      <w:marBottom w:val="0"/>
                      <w:divBdr>
                        <w:top w:val="none" w:sz="0" w:space="0" w:color="auto"/>
                        <w:left w:val="none" w:sz="0" w:space="0" w:color="auto"/>
                        <w:bottom w:val="none" w:sz="0" w:space="0" w:color="auto"/>
                        <w:right w:val="none" w:sz="0" w:space="0" w:color="auto"/>
                      </w:divBdr>
                    </w:div>
                    <w:div w:id="1063723642">
                      <w:marLeft w:val="0"/>
                      <w:marRight w:val="60"/>
                      <w:marTop w:val="0"/>
                      <w:marBottom w:val="0"/>
                      <w:divBdr>
                        <w:top w:val="none" w:sz="0" w:space="0" w:color="auto"/>
                        <w:left w:val="none" w:sz="0" w:space="0" w:color="auto"/>
                        <w:bottom w:val="none" w:sz="0" w:space="0" w:color="auto"/>
                        <w:right w:val="none" w:sz="0" w:space="0" w:color="auto"/>
                      </w:divBdr>
                      <w:divsChild>
                        <w:div w:id="1535459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7821050">
          <w:marLeft w:val="-225"/>
          <w:marRight w:val="-225"/>
          <w:marTop w:val="0"/>
          <w:marBottom w:val="0"/>
          <w:divBdr>
            <w:top w:val="none" w:sz="0" w:space="0" w:color="auto"/>
            <w:left w:val="none" w:sz="0" w:space="0" w:color="auto"/>
            <w:bottom w:val="none" w:sz="0" w:space="0" w:color="auto"/>
            <w:right w:val="none" w:sz="0" w:space="0" w:color="auto"/>
          </w:divBdr>
          <w:divsChild>
            <w:div w:id="523328619">
              <w:marLeft w:val="0"/>
              <w:marRight w:val="0"/>
              <w:marTop w:val="0"/>
              <w:marBottom w:val="0"/>
              <w:divBdr>
                <w:top w:val="none" w:sz="0" w:space="0" w:color="auto"/>
                <w:left w:val="none" w:sz="0" w:space="0" w:color="auto"/>
                <w:bottom w:val="none" w:sz="0" w:space="0" w:color="auto"/>
                <w:right w:val="none" w:sz="0" w:space="0" w:color="auto"/>
              </w:divBdr>
              <w:divsChild>
                <w:div w:id="1697656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391355">
      <w:bodyDiv w:val="1"/>
      <w:marLeft w:val="0"/>
      <w:marRight w:val="0"/>
      <w:marTop w:val="0"/>
      <w:marBottom w:val="0"/>
      <w:divBdr>
        <w:top w:val="none" w:sz="0" w:space="0" w:color="auto"/>
        <w:left w:val="none" w:sz="0" w:space="0" w:color="auto"/>
        <w:bottom w:val="none" w:sz="0" w:space="0" w:color="auto"/>
        <w:right w:val="none" w:sz="0" w:space="0" w:color="auto"/>
      </w:divBdr>
      <w:divsChild>
        <w:div w:id="1062098514">
          <w:marLeft w:val="-225"/>
          <w:marRight w:val="-225"/>
          <w:marTop w:val="0"/>
          <w:marBottom w:val="0"/>
          <w:divBdr>
            <w:top w:val="none" w:sz="0" w:space="0" w:color="auto"/>
            <w:left w:val="none" w:sz="0" w:space="0" w:color="auto"/>
            <w:bottom w:val="none" w:sz="0" w:space="0" w:color="auto"/>
            <w:right w:val="none" w:sz="0" w:space="0" w:color="auto"/>
          </w:divBdr>
        </w:div>
        <w:div w:id="1343894231">
          <w:marLeft w:val="-225"/>
          <w:marRight w:val="-225"/>
          <w:marTop w:val="0"/>
          <w:marBottom w:val="0"/>
          <w:divBdr>
            <w:top w:val="none" w:sz="0" w:space="0" w:color="auto"/>
            <w:left w:val="none" w:sz="0" w:space="0" w:color="auto"/>
            <w:bottom w:val="none" w:sz="0" w:space="0" w:color="auto"/>
            <w:right w:val="none" w:sz="0" w:space="0" w:color="auto"/>
          </w:divBdr>
          <w:divsChild>
            <w:div w:id="1266310126">
              <w:marLeft w:val="0"/>
              <w:marRight w:val="0"/>
              <w:marTop w:val="0"/>
              <w:marBottom w:val="0"/>
              <w:divBdr>
                <w:top w:val="none" w:sz="0" w:space="0" w:color="auto"/>
                <w:left w:val="none" w:sz="0" w:space="0" w:color="auto"/>
                <w:bottom w:val="none" w:sz="0" w:space="0" w:color="auto"/>
                <w:right w:val="none" w:sz="0" w:space="0" w:color="auto"/>
              </w:divBdr>
              <w:divsChild>
                <w:div w:id="96064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978538">
      <w:bodyDiv w:val="1"/>
      <w:marLeft w:val="0"/>
      <w:marRight w:val="0"/>
      <w:marTop w:val="0"/>
      <w:marBottom w:val="0"/>
      <w:divBdr>
        <w:top w:val="none" w:sz="0" w:space="0" w:color="auto"/>
        <w:left w:val="none" w:sz="0" w:space="0" w:color="auto"/>
        <w:bottom w:val="none" w:sz="0" w:space="0" w:color="auto"/>
        <w:right w:val="none" w:sz="0" w:space="0" w:color="auto"/>
      </w:divBdr>
      <w:divsChild>
        <w:div w:id="1511067475">
          <w:marLeft w:val="0"/>
          <w:marRight w:val="0"/>
          <w:marTop w:val="0"/>
          <w:marBottom w:val="0"/>
          <w:divBdr>
            <w:top w:val="none" w:sz="0" w:space="0" w:color="auto"/>
            <w:left w:val="none" w:sz="0" w:space="0" w:color="auto"/>
            <w:bottom w:val="none" w:sz="0" w:space="0" w:color="auto"/>
            <w:right w:val="none" w:sz="0" w:space="0" w:color="auto"/>
          </w:divBdr>
          <w:divsChild>
            <w:div w:id="623736198">
              <w:marLeft w:val="0"/>
              <w:marRight w:val="0"/>
              <w:marTop w:val="0"/>
              <w:marBottom w:val="240"/>
              <w:divBdr>
                <w:top w:val="none" w:sz="0" w:space="0" w:color="auto"/>
                <w:left w:val="none" w:sz="0" w:space="0" w:color="auto"/>
                <w:bottom w:val="none" w:sz="0" w:space="0" w:color="auto"/>
                <w:right w:val="none" w:sz="0" w:space="0" w:color="auto"/>
              </w:divBdr>
              <w:divsChild>
                <w:div w:id="169681034">
                  <w:marLeft w:val="0"/>
                  <w:marRight w:val="0"/>
                  <w:marTop w:val="0"/>
                  <w:marBottom w:val="0"/>
                  <w:divBdr>
                    <w:top w:val="none" w:sz="0" w:space="0" w:color="auto"/>
                    <w:left w:val="none" w:sz="0" w:space="0" w:color="auto"/>
                    <w:bottom w:val="none" w:sz="0" w:space="0" w:color="auto"/>
                    <w:right w:val="none" w:sz="0" w:space="0" w:color="auto"/>
                  </w:divBdr>
                </w:div>
                <w:div w:id="1511487494">
                  <w:marLeft w:val="60"/>
                  <w:marRight w:val="0"/>
                  <w:marTop w:val="0"/>
                  <w:marBottom w:val="0"/>
                  <w:divBdr>
                    <w:top w:val="none" w:sz="0" w:space="0" w:color="auto"/>
                    <w:left w:val="none" w:sz="0" w:space="0" w:color="auto"/>
                    <w:bottom w:val="none" w:sz="0" w:space="0" w:color="auto"/>
                    <w:right w:val="none" w:sz="0" w:space="0" w:color="auto"/>
                  </w:divBdr>
                </w:div>
              </w:divsChild>
            </w:div>
            <w:div w:id="1029380410">
              <w:marLeft w:val="0"/>
              <w:marRight w:val="0"/>
              <w:marTop w:val="0"/>
              <w:marBottom w:val="225"/>
              <w:divBdr>
                <w:top w:val="none" w:sz="0" w:space="0" w:color="auto"/>
                <w:left w:val="none" w:sz="0" w:space="0" w:color="auto"/>
                <w:bottom w:val="none" w:sz="0" w:space="0" w:color="auto"/>
                <w:right w:val="none" w:sz="0" w:space="0" w:color="auto"/>
              </w:divBdr>
            </w:div>
          </w:divsChild>
        </w:div>
        <w:div w:id="508836857">
          <w:marLeft w:val="0"/>
          <w:marRight w:val="0"/>
          <w:marTop w:val="0"/>
          <w:marBottom w:val="0"/>
          <w:divBdr>
            <w:top w:val="none" w:sz="0" w:space="0" w:color="auto"/>
            <w:left w:val="none" w:sz="0" w:space="0" w:color="auto"/>
            <w:bottom w:val="none" w:sz="0" w:space="0" w:color="auto"/>
            <w:right w:val="none" w:sz="0" w:space="0" w:color="auto"/>
          </w:divBdr>
        </w:div>
        <w:div w:id="964505362">
          <w:marLeft w:val="0"/>
          <w:marRight w:val="0"/>
          <w:marTop w:val="315"/>
          <w:marBottom w:val="0"/>
          <w:divBdr>
            <w:top w:val="none" w:sz="0" w:space="0" w:color="auto"/>
            <w:left w:val="none" w:sz="0" w:space="0" w:color="auto"/>
            <w:bottom w:val="none" w:sz="0" w:space="0" w:color="auto"/>
            <w:right w:val="none" w:sz="0" w:space="0" w:color="auto"/>
          </w:divBdr>
          <w:divsChild>
            <w:div w:id="1555775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556375">
      <w:bodyDiv w:val="1"/>
      <w:marLeft w:val="0"/>
      <w:marRight w:val="0"/>
      <w:marTop w:val="0"/>
      <w:marBottom w:val="0"/>
      <w:divBdr>
        <w:top w:val="none" w:sz="0" w:space="0" w:color="auto"/>
        <w:left w:val="none" w:sz="0" w:space="0" w:color="auto"/>
        <w:bottom w:val="none" w:sz="0" w:space="0" w:color="auto"/>
        <w:right w:val="none" w:sz="0" w:space="0" w:color="auto"/>
      </w:divBdr>
      <w:divsChild>
        <w:div w:id="1354721046">
          <w:marLeft w:val="0"/>
          <w:marRight w:val="0"/>
          <w:marTop w:val="0"/>
          <w:marBottom w:val="0"/>
          <w:divBdr>
            <w:top w:val="none" w:sz="0" w:space="0" w:color="auto"/>
            <w:left w:val="none" w:sz="0" w:space="0" w:color="auto"/>
            <w:bottom w:val="none" w:sz="0" w:space="0" w:color="auto"/>
            <w:right w:val="none" w:sz="0" w:space="0" w:color="auto"/>
          </w:divBdr>
        </w:div>
        <w:div w:id="1892306512">
          <w:marLeft w:val="0"/>
          <w:marRight w:val="0"/>
          <w:marTop w:val="0"/>
          <w:marBottom w:val="0"/>
          <w:divBdr>
            <w:top w:val="none" w:sz="0" w:space="0" w:color="auto"/>
            <w:left w:val="none" w:sz="0" w:space="0" w:color="auto"/>
            <w:bottom w:val="none" w:sz="0" w:space="0" w:color="auto"/>
            <w:right w:val="none" w:sz="0" w:space="0" w:color="auto"/>
          </w:divBdr>
          <w:divsChild>
            <w:div w:id="1527215429">
              <w:marLeft w:val="0"/>
              <w:marRight w:val="0"/>
              <w:marTop w:val="0"/>
              <w:marBottom w:val="0"/>
              <w:divBdr>
                <w:top w:val="none" w:sz="0" w:space="0" w:color="auto"/>
                <w:left w:val="none" w:sz="0" w:space="0" w:color="auto"/>
                <w:bottom w:val="none" w:sz="0" w:space="0" w:color="auto"/>
                <w:right w:val="none" w:sz="0" w:space="0" w:color="auto"/>
              </w:divBdr>
            </w:div>
            <w:div w:id="1933706447">
              <w:marLeft w:val="0"/>
              <w:marRight w:val="0"/>
              <w:marTop w:val="0"/>
              <w:marBottom w:val="0"/>
              <w:divBdr>
                <w:top w:val="none" w:sz="0" w:space="0" w:color="auto"/>
                <w:left w:val="none" w:sz="0" w:space="0" w:color="auto"/>
                <w:bottom w:val="none" w:sz="0" w:space="0" w:color="auto"/>
                <w:right w:val="none" w:sz="0" w:space="0" w:color="auto"/>
              </w:divBdr>
            </w:div>
            <w:div w:id="2102798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066575">
      <w:bodyDiv w:val="1"/>
      <w:marLeft w:val="0"/>
      <w:marRight w:val="0"/>
      <w:marTop w:val="0"/>
      <w:marBottom w:val="0"/>
      <w:divBdr>
        <w:top w:val="none" w:sz="0" w:space="0" w:color="auto"/>
        <w:left w:val="none" w:sz="0" w:space="0" w:color="auto"/>
        <w:bottom w:val="none" w:sz="0" w:space="0" w:color="auto"/>
        <w:right w:val="none" w:sz="0" w:space="0" w:color="auto"/>
      </w:divBdr>
      <w:divsChild>
        <w:div w:id="1452436020">
          <w:marLeft w:val="0"/>
          <w:marRight w:val="0"/>
          <w:marTop w:val="0"/>
          <w:marBottom w:val="0"/>
          <w:divBdr>
            <w:top w:val="none" w:sz="0" w:space="0" w:color="auto"/>
            <w:left w:val="none" w:sz="0" w:space="0" w:color="auto"/>
            <w:bottom w:val="none" w:sz="0" w:space="0" w:color="auto"/>
            <w:right w:val="none" w:sz="0" w:space="0" w:color="auto"/>
          </w:divBdr>
          <w:divsChild>
            <w:div w:id="1051349994">
              <w:marLeft w:val="0"/>
              <w:marRight w:val="0"/>
              <w:marTop w:val="0"/>
              <w:marBottom w:val="0"/>
              <w:divBdr>
                <w:top w:val="none" w:sz="0" w:space="0" w:color="auto"/>
                <w:left w:val="none" w:sz="0" w:space="0" w:color="auto"/>
                <w:bottom w:val="none" w:sz="0" w:space="0" w:color="auto"/>
                <w:right w:val="none" w:sz="0" w:space="0" w:color="auto"/>
              </w:divBdr>
              <w:divsChild>
                <w:div w:id="324016638">
                  <w:marLeft w:val="0"/>
                  <w:marRight w:val="0"/>
                  <w:marTop w:val="0"/>
                  <w:marBottom w:val="0"/>
                  <w:divBdr>
                    <w:top w:val="none" w:sz="0" w:space="0" w:color="auto"/>
                    <w:left w:val="none" w:sz="0" w:space="0" w:color="auto"/>
                    <w:bottom w:val="none" w:sz="0" w:space="0" w:color="auto"/>
                    <w:right w:val="none" w:sz="0" w:space="0" w:color="auto"/>
                  </w:divBdr>
                  <w:divsChild>
                    <w:div w:id="26400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5029606">
      <w:bodyDiv w:val="1"/>
      <w:marLeft w:val="0"/>
      <w:marRight w:val="0"/>
      <w:marTop w:val="0"/>
      <w:marBottom w:val="0"/>
      <w:divBdr>
        <w:top w:val="none" w:sz="0" w:space="0" w:color="auto"/>
        <w:left w:val="none" w:sz="0" w:space="0" w:color="auto"/>
        <w:bottom w:val="none" w:sz="0" w:space="0" w:color="auto"/>
        <w:right w:val="none" w:sz="0" w:space="0" w:color="auto"/>
      </w:divBdr>
      <w:divsChild>
        <w:div w:id="656694321">
          <w:marLeft w:val="-225"/>
          <w:marRight w:val="-225"/>
          <w:marTop w:val="0"/>
          <w:marBottom w:val="0"/>
          <w:divBdr>
            <w:top w:val="none" w:sz="0" w:space="0" w:color="auto"/>
            <w:left w:val="none" w:sz="0" w:space="0" w:color="auto"/>
            <w:bottom w:val="none" w:sz="0" w:space="0" w:color="auto"/>
            <w:right w:val="none" w:sz="0" w:space="0" w:color="auto"/>
          </w:divBdr>
          <w:divsChild>
            <w:div w:id="530918708">
              <w:marLeft w:val="0"/>
              <w:marRight w:val="0"/>
              <w:marTop w:val="0"/>
              <w:marBottom w:val="0"/>
              <w:divBdr>
                <w:top w:val="none" w:sz="0" w:space="0" w:color="auto"/>
                <w:left w:val="none" w:sz="0" w:space="0" w:color="auto"/>
                <w:bottom w:val="none" w:sz="0" w:space="0" w:color="auto"/>
                <w:right w:val="none" w:sz="0" w:space="0" w:color="auto"/>
              </w:divBdr>
              <w:divsChild>
                <w:div w:id="942347632">
                  <w:marLeft w:val="0"/>
                  <w:marRight w:val="0"/>
                  <w:marTop w:val="0"/>
                  <w:marBottom w:val="0"/>
                  <w:divBdr>
                    <w:top w:val="none" w:sz="0" w:space="0" w:color="auto"/>
                    <w:left w:val="none" w:sz="0" w:space="0" w:color="auto"/>
                    <w:bottom w:val="none" w:sz="0" w:space="0" w:color="auto"/>
                    <w:right w:val="none" w:sz="0" w:space="0" w:color="auto"/>
                  </w:divBdr>
                </w:div>
                <w:div w:id="1190072362">
                  <w:marLeft w:val="0"/>
                  <w:marRight w:val="0"/>
                  <w:marTop w:val="0"/>
                  <w:marBottom w:val="0"/>
                  <w:divBdr>
                    <w:top w:val="none" w:sz="0" w:space="0" w:color="auto"/>
                    <w:left w:val="none" w:sz="0" w:space="0" w:color="auto"/>
                    <w:bottom w:val="none" w:sz="0" w:space="0" w:color="auto"/>
                    <w:right w:val="none" w:sz="0" w:space="0" w:color="auto"/>
                  </w:divBdr>
                </w:div>
                <w:div w:id="1257447444">
                  <w:marLeft w:val="0"/>
                  <w:marRight w:val="0"/>
                  <w:marTop w:val="0"/>
                  <w:marBottom w:val="0"/>
                  <w:divBdr>
                    <w:top w:val="none" w:sz="0" w:space="0" w:color="auto"/>
                    <w:left w:val="none" w:sz="0" w:space="0" w:color="auto"/>
                    <w:bottom w:val="none" w:sz="0" w:space="0" w:color="auto"/>
                    <w:right w:val="none" w:sz="0" w:space="0" w:color="auto"/>
                  </w:divBdr>
                </w:div>
                <w:div w:id="1716081181">
                  <w:marLeft w:val="0"/>
                  <w:marRight w:val="0"/>
                  <w:marTop w:val="0"/>
                  <w:marBottom w:val="450"/>
                  <w:divBdr>
                    <w:top w:val="none" w:sz="0" w:space="0" w:color="auto"/>
                    <w:left w:val="none" w:sz="0" w:space="0" w:color="auto"/>
                    <w:bottom w:val="none" w:sz="0" w:space="0" w:color="auto"/>
                    <w:right w:val="none" w:sz="0" w:space="0" w:color="auto"/>
                  </w:divBdr>
                  <w:divsChild>
                    <w:div w:id="1784839596">
                      <w:marLeft w:val="0"/>
                      <w:marRight w:val="0"/>
                      <w:marTop w:val="0"/>
                      <w:marBottom w:val="0"/>
                      <w:divBdr>
                        <w:top w:val="single" w:sz="6" w:space="0" w:color="DEE2E6"/>
                        <w:left w:val="single" w:sz="6" w:space="0" w:color="DEE2E6"/>
                        <w:bottom w:val="single" w:sz="6" w:space="0" w:color="DEE2E6"/>
                        <w:right w:val="single" w:sz="6" w:space="0" w:color="DEE2E6"/>
                      </w:divBdr>
                      <w:divsChild>
                        <w:div w:id="1966349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0127453">
          <w:marLeft w:val="-225"/>
          <w:marRight w:val="-225"/>
          <w:marTop w:val="0"/>
          <w:marBottom w:val="0"/>
          <w:divBdr>
            <w:top w:val="none" w:sz="0" w:space="0" w:color="auto"/>
            <w:left w:val="none" w:sz="0" w:space="0" w:color="auto"/>
            <w:bottom w:val="none" w:sz="0" w:space="0" w:color="auto"/>
            <w:right w:val="none" w:sz="0" w:space="0" w:color="auto"/>
          </w:divBdr>
        </w:div>
      </w:divsChild>
    </w:div>
    <w:div w:id="1766615085">
      <w:bodyDiv w:val="1"/>
      <w:marLeft w:val="0"/>
      <w:marRight w:val="0"/>
      <w:marTop w:val="0"/>
      <w:marBottom w:val="0"/>
      <w:divBdr>
        <w:top w:val="none" w:sz="0" w:space="0" w:color="auto"/>
        <w:left w:val="none" w:sz="0" w:space="0" w:color="auto"/>
        <w:bottom w:val="none" w:sz="0" w:space="0" w:color="auto"/>
        <w:right w:val="none" w:sz="0" w:space="0" w:color="auto"/>
      </w:divBdr>
    </w:div>
    <w:div w:id="1768190173">
      <w:bodyDiv w:val="1"/>
      <w:marLeft w:val="0"/>
      <w:marRight w:val="0"/>
      <w:marTop w:val="0"/>
      <w:marBottom w:val="0"/>
      <w:divBdr>
        <w:top w:val="none" w:sz="0" w:space="0" w:color="auto"/>
        <w:left w:val="none" w:sz="0" w:space="0" w:color="auto"/>
        <w:bottom w:val="none" w:sz="0" w:space="0" w:color="auto"/>
        <w:right w:val="none" w:sz="0" w:space="0" w:color="auto"/>
      </w:divBdr>
      <w:divsChild>
        <w:div w:id="316998699">
          <w:marLeft w:val="-150"/>
          <w:marRight w:val="-150"/>
          <w:marTop w:val="0"/>
          <w:marBottom w:val="0"/>
          <w:divBdr>
            <w:top w:val="none" w:sz="0" w:space="0" w:color="auto"/>
            <w:left w:val="none" w:sz="0" w:space="0" w:color="auto"/>
            <w:bottom w:val="none" w:sz="0" w:space="0" w:color="auto"/>
            <w:right w:val="none" w:sz="0" w:space="0" w:color="auto"/>
          </w:divBdr>
          <w:divsChild>
            <w:div w:id="1260061620">
              <w:marLeft w:val="0"/>
              <w:marRight w:val="0"/>
              <w:marTop w:val="0"/>
              <w:marBottom w:val="0"/>
              <w:divBdr>
                <w:top w:val="none" w:sz="0" w:space="0" w:color="auto"/>
                <w:left w:val="none" w:sz="0" w:space="0" w:color="auto"/>
                <w:bottom w:val="none" w:sz="0" w:space="0" w:color="auto"/>
                <w:right w:val="none" w:sz="0" w:space="0" w:color="auto"/>
              </w:divBdr>
              <w:divsChild>
                <w:div w:id="168521745">
                  <w:marLeft w:val="0"/>
                  <w:marRight w:val="0"/>
                  <w:marTop w:val="0"/>
                  <w:marBottom w:val="0"/>
                  <w:divBdr>
                    <w:top w:val="none" w:sz="0" w:space="0" w:color="auto"/>
                    <w:left w:val="none" w:sz="0" w:space="0" w:color="auto"/>
                    <w:bottom w:val="none" w:sz="0" w:space="0" w:color="auto"/>
                    <w:right w:val="none" w:sz="0" w:space="0" w:color="auto"/>
                  </w:divBdr>
                  <w:divsChild>
                    <w:div w:id="517086400">
                      <w:marLeft w:val="0"/>
                      <w:marRight w:val="0"/>
                      <w:marTop w:val="0"/>
                      <w:marBottom w:val="0"/>
                      <w:divBdr>
                        <w:top w:val="none" w:sz="0" w:space="0" w:color="auto"/>
                        <w:left w:val="none" w:sz="0" w:space="0" w:color="auto"/>
                        <w:bottom w:val="none" w:sz="0" w:space="0" w:color="auto"/>
                        <w:right w:val="none" w:sz="0" w:space="0" w:color="auto"/>
                      </w:divBdr>
                    </w:div>
                  </w:divsChild>
                </w:div>
                <w:div w:id="106436541">
                  <w:marLeft w:val="0"/>
                  <w:marRight w:val="0"/>
                  <w:marTop w:val="0"/>
                  <w:marBottom w:val="0"/>
                  <w:divBdr>
                    <w:top w:val="none" w:sz="0" w:space="0" w:color="auto"/>
                    <w:left w:val="none" w:sz="0" w:space="0" w:color="auto"/>
                    <w:bottom w:val="none" w:sz="0" w:space="0" w:color="auto"/>
                    <w:right w:val="none" w:sz="0" w:space="0" w:color="auto"/>
                  </w:divBdr>
                  <w:divsChild>
                    <w:div w:id="1434283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022012">
          <w:marLeft w:val="-150"/>
          <w:marRight w:val="-150"/>
          <w:marTop w:val="0"/>
          <w:marBottom w:val="0"/>
          <w:divBdr>
            <w:top w:val="none" w:sz="0" w:space="0" w:color="auto"/>
            <w:left w:val="none" w:sz="0" w:space="0" w:color="auto"/>
            <w:bottom w:val="none" w:sz="0" w:space="0" w:color="auto"/>
            <w:right w:val="none" w:sz="0" w:space="0" w:color="auto"/>
          </w:divBdr>
          <w:divsChild>
            <w:div w:id="165480116">
              <w:marLeft w:val="0"/>
              <w:marRight w:val="0"/>
              <w:marTop w:val="0"/>
              <w:marBottom w:val="0"/>
              <w:divBdr>
                <w:top w:val="none" w:sz="0" w:space="0" w:color="auto"/>
                <w:left w:val="none" w:sz="0" w:space="0" w:color="auto"/>
                <w:bottom w:val="none" w:sz="0" w:space="0" w:color="auto"/>
                <w:right w:val="none" w:sz="0" w:space="0" w:color="auto"/>
              </w:divBdr>
              <w:divsChild>
                <w:div w:id="1650019474">
                  <w:marLeft w:val="0"/>
                  <w:marRight w:val="0"/>
                  <w:marTop w:val="0"/>
                  <w:marBottom w:val="0"/>
                  <w:divBdr>
                    <w:top w:val="none" w:sz="0" w:space="0" w:color="auto"/>
                    <w:left w:val="none" w:sz="0" w:space="0" w:color="auto"/>
                    <w:bottom w:val="none" w:sz="0" w:space="0" w:color="auto"/>
                    <w:right w:val="none" w:sz="0" w:space="0" w:color="auto"/>
                  </w:divBdr>
                  <w:divsChild>
                    <w:div w:id="21516804">
                      <w:marLeft w:val="0"/>
                      <w:marRight w:val="0"/>
                      <w:marTop w:val="0"/>
                      <w:marBottom w:val="0"/>
                      <w:divBdr>
                        <w:top w:val="none" w:sz="0" w:space="0" w:color="auto"/>
                        <w:left w:val="none" w:sz="0" w:space="0" w:color="auto"/>
                        <w:bottom w:val="none" w:sz="0" w:space="0" w:color="auto"/>
                        <w:right w:val="none" w:sz="0" w:space="0" w:color="auto"/>
                      </w:divBdr>
                    </w:div>
                    <w:div w:id="119811698">
                      <w:marLeft w:val="0"/>
                      <w:marRight w:val="0"/>
                      <w:marTop w:val="0"/>
                      <w:marBottom w:val="0"/>
                      <w:divBdr>
                        <w:top w:val="none" w:sz="0" w:space="0" w:color="auto"/>
                        <w:left w:val="none" w:sz="0" w:space="0" w:color="auto"/>
                        <w:bottom w:val="none" w:sz="0" w:space="0" w:color="auto"/>
                        <w:right w:val="none" w:sz="0" w:space="0" w:color="auto"/>
                      </w:divBdr>
                      <w:divsChild>
                        <w:div w:id="1552573697">
                          <w:marLeft w:val="0"/>
                          <w:marRight w:val="0"/>
                          <w:marTop w:val="0"/>
                          <w:marBottom w:val="0"/>
                          <w:divBdr>
                            <w:top w:val="none" w:sz="0" w:space="0" w:color="auto"/>
                            <w:left w:val="none" w:sz="0" w:space="0" w:color="auto"/>
                            <w:bottom w:val="none" w:sz="0" w:space="0" w:color="auto"/>
                            <w:right w:val="none" w:sz="0" w:space="0" w:color="auto"/>
                          </w:divBdr>
                          <w:divsChild>
                            <w:div w:id="1727752898">
                              <w:marLeft w:val="0"/>
                              <w:marRight w:val="0"/>
                              <w:marTop w:val="0"/>
                              <w:marBottom w:val="0"/>
                              <w:divBdr>
                                <w:top w:val="none" w:sz="0" w:space="0" w:color="auto"/>
                                <w:left w:val="none" w:sz="0" w:space="0" w:color="auto"/>
                                <w:bottom w:val="none" w:sz="0" w:space="0" w:color="auto"/>
                                <w:right w:val="none" w:sz="0" w:space="0" w:color="auto"/>
                              </w:divBdr>
                            </w:div>
                            <w:div w:id="43065739">
                              <w:marLeft w:val="0"/>
                              <w:marRight w:val="0"/>
                              <w:marTop w:val="0"/>
                              <w:marBottom w:val="0"/>
                              <w:divBdr>
                                <w:top w:val="none" w:sz="0" w:space="0" w:color="auto"/>
                                <w:left w:val="none" w:sz="0" w:space="0" w:color="auto"/>
                                <w:bottom w:val="none" w:sz="0" w:space="0" w:color="auto"/>
                                <w:right w:val="none" w:sz="0" w:space="0" w:color="auto"/>
                              </w:divBdr>
                            </w:div>
                            <w:div w:id="159658350">
                              <w:marLeft w:val="0"/>
                              <w:marRight w:val="0"/>
                              <w:marTop w:val="0"/>
                              <w:marBottom w:val="0"/>
                              <w:divBdr>
                                <w:top w:val="none" w:sz="0" w:space="0" w:color="auto"/>
                                <w:left w:val="none" w:sz="0" w:space="0" w:color="auto"/>
                                <w:bottom w:val="none" w:sz="0" w:space="0" w:color="auto"/>
                                <w:right w:val="none" w:sz="0" w:space="0" w:color="auto"/>
                              </w:divBdr>
                            </w:div>
                            <w:div w:id="136187242">
                              <w:marLeft w:val="0"/>
                              <w:marRight w:val="0"/>
                              <w:marTop w:val="0"/>
                              <w:marBottom w:val="0"/>
                              <w:divBdr>
                                <w:top w:val="none" w:sz="0" w:space="0" w:color="auto"/>
                                <w:left w:val="none" w:sz="0" w:space="0" w:color="auto"/>
                                <w:bottom w:val="none" w:sz="0" w:space="0" w:color="auto"/>
                                <w:right w:val="none" w:sz="0" w:space="0" w:color="auto"/>
                              </w:divBdr>
                            </w:div>
                            <w:div w:id="133788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1578206">
              <w:marLeft w:val="0"/>
              <w:marRight w:val="0"/>
              <w:marTop w:val="0"/>
              <w:marBottom w:val="0"/>
              <w:divBdr>
                <w:top w:val="none" w:sz="0" w:space="0" w:color="auto"/>
                <w:left w:val="none" w:sz="0" w:space="0" w:color="auto"/>
                <w:bottom w:val="none" w:sz="0" w:space="0" w:color="auto"/>
                <w:right w:val="none" w:sz="0" w:space="0" w:color="auto"/>
              </w:divBdr>
              <w:divsChild>
                <w:div w:id="1619995455">
                  <w:marLeft w:val="0"/>
                  <w:marRight w:val="0"/>
                  <w:marTop w:val="0"/>
                  <w:marBottom w:val="0"/>
                  <w:divBdr>
                    <w:top w:val="none" w:sz="0" w:space="0" w:color="auto"/>
                    <w:left w:val="none" w:sz="0" w:space="0" w:color="auto"/>
                    <w:bottom w:val="none" w:sz="0" w:space="0" w:color="auto"/>
                    <w:right w:val="none" w:sz="0" w:space="0" w:color="auto"/>
                  </w:divBdr>
                  <w:divsChild>
                    <w:div w:id="1353918458">
                      <w:marLeft w:val="0"/>
                      <w:marRight w:val="0"/>
                      <w:marTop w:val="0"/>
                      <w:marBottom w:val="0"/>
                      <w:divBdr>
                        <w:top w:val="none" w:sz="0" w:space="0" w:color="auto"/>
                        <w:left w:val="none" w:sz="0" w:space="0" w:color="auto"/>
                        <w:bottom w:val="none" w:sz="0" w:space="0" w:color="auto"/>
                        <w:right w:val="none" w:sz="0" w:space="0" w:color="auto"/>
                      </w:divBdr>
                      <w:divsChild>
                        <w:div w:id="712539057">
                          <w:marLeft w:val="0"/>
                          <w:marRight w:val="0"/>
                          <w:marTop w:val="0"/>
                          <w:marBottom w:val="0"/>
                          <w:divBdr>
                            <w:top w:val="none" w:sz="0" w:space="0" w:color="auto"/>
                            <w:left w:val="none" w:sz="0" w:space="0" w:color="auto"/>
                            <w:bottom w:val="none" w:sz="0" w:space="0" w:color="auto"/>
                            <w:right w:val="none" w:sz="0" w:space="0" w:color="auto"/>
                          </w:divBdr>
                        </w:div>
                      </w:divsChild>
                    </w:div>
                    <w:div w:id="1204950521">
                      <w:marLeft w:val="0"/>
                      <w:marRight w:val="0"/>
                      <w:marTop w:val="0"/>
                      <w:marBottom w:val="450"/>
                      <w:divBdr>
                        <w:top w:val="none" w:sz="0" w:space="0" w:color="auto"/>
                        <w:left w:val="none" w:sz="0" w:space="0" w:color="auto"/>
                        <w:bottom w:val="none" w:sz="0" w:space="0" w:color="auto"/>
                        <w:right w:val="none" w:sz="0" w:space="0" w:color="auto"/>
                      </w:divBdr>
                    </w:div>
                    <w:div w:id="1243951370">
                      <w:marLeft w:val="0"/>
                      <w:marRight w:val="0"/>
                      <w:marTop w:val="0"/>
                      <w:marBottom w:val="0"/>
                      <w:divBdr>
                        <w:top w:val="none" w:sz="0" w:space="0" w:color="auto"/>
                        <w:left w:val="none" w:sz="0" w:space="0" w:color="auto"/>
                        <w:bottom w:val="none" w:sz="0" w:space="0" w:color="auto"/>
                        <w:right w:val="none" w:sz="0" w:space="0" w:color="auto"/>
                      </w:divBdr>
                      <w:divsChild>
                        <w:div w:id="1920866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8649574">
      <w:bodyDiv w:val="1"/>
      <w:marLeft w:val="0"/>
      <w:marRight w:val="0"/>
      <w:marTop w:val="0"/>
      <w:marBottom w:val="0"/>
      <w:divBdr>
        <w:top w:val="none" w:sz="0" w:space="0" w:color="auto"/>
        <w:left w:val="none" w:sz="0" w:space="0" w:color="auto"/>
        <w:bottom w:val="none" w:sz="0" w:space="0" w:color="auto"/>
        <w:right w:val="none" w:sz="0" w:space="0" w:color="auto"/>
      </w:divBdr>
      <w:divsChild>
        <w:div w:id="488331280">
          <w:marLeft w:val="0"/>
          <w:marRight w:val="0"/>
          <w:marTop w:val="0"/>
          <w:marBottom w:val="120"/>
          <w:divBdr>
            <w:top w:val="none" w:sz="0" w:space="0" w:color="auto"/>
            <w:left w:val="none" w:sz="0" w:space="0" w:color="auto"/>
            <w:bottom w:val="none" w:sz="0" w:space="0" w:color="auto"/>
            <w:right w:val="none" w:sz="0" w:space="0" w:color="auto"/>
          </w:divBdr>
        </w:div>
        <w:div w:id="1640113507">
          <w:marLeft w:val="0"/>
          <w:marRight w:val="0"/>
          <w:marTop w:val="432"/>
          <w:marBottom w:val="336"/>
          <w:divBdr>
            <w:top w:val="none" w:sz="0" w:space="0" w:color="auto"/>
            <w:left w:val="none" w:sz="0" w:space="0" w:color="auto"/>
            <w:bottom w:val="none" w:sz="0" w:space="0" w:color="auto"/>
            <w:right w:val="none" w:sz="0" w:space="0" w:color="auto"/>
          </w:divBdr>
          <w:divsChild>
            <w:div w:id="207697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151532">
      <w:bodyDiv w:val="1"/>
      <w:marLeft w:val="0"/>
      <w:marRight w:val="0"/>
      <w:marTop w:val="0"/>
      <w:marBottom w:val="0"/>
      <w:divBdr>
        <w:top w:val="none" w:sz="0" w:space="0" w:color="auto"/>
        <w:left w:val="none" w:sz="0" w:space="0" w:color="auto"/>
        <w:bottom w:val="none" w:sz="0" w:space="0" w:color="auto"/>
        <w:right w:val="none" w:sz="0" w:space="0" w:color="auto"/>
      </w:divBdr>
      <w:divsChild>
        <w:div w:id="887302232">
          <w:marLeft w:val="-225"/>
          <w:marRight w:val="-225"/>
          <w:marTop w:val="0"/>
          <w:marBottom w:val="0"/>
          <w:divBdr>
            <w:top w:val="none" w:sz="0" w:space="0" w:color="auto"/>
            <w:left w:val="none" w:sz="0" w:space="0" w:color="auto"/>
            <w:bottom w:val="none" w:sz="0" w:space="0" w:color="auto"/>
            <w:right w:val="none" w:sz="0" w:space="0" w:color="auto"/>
          </w:divBdr>
        </w:div>
        <w:div w:id="1447313068">
          <w:marLeft w:val="-225"/>
          <w:marRight w:val="-225"/>
          <w:marTop w:val="0"/>
          <w:marBottom w:val="0"/>
          <w:divBdr>
            <w:top w:val="none" w:sz="0" w:space="0" w:color="auto"/>
            <w:left w:val="none" w:sz="0" w:space="0" w:color="auto"/>
            <w:bottom w:val="none" w:sz="0" w:space="0" w:color="auto"/>
            <w:right w:val="none" w:sz="0" w:space="0" w:color="auto"/>
          </w:divBdr>
          <w:divsChild>
            <w:div w:id="528228473">
              <w:marLeft w:val="0"/>
              <w:marRight w:val="0"/>
              <w:marTop w:val="0"/>
              <w:marBottom w:val="0"/>
              <w:divBdr>
                <w:top w:val="none" w:sz="0" w:space="0" w:color="auto"/>
                <w:left w:val="none" w:sz="0" w:space="0" w:color="auto"/>
                <w:bottom w:val="none" w:sz="0" w:space="0" w:color="auto"/>
                <w:right w:val="none" w:sz="0" w:space="0" w:color="auto"/>
              </w:divBdr>
              <w:divsChild>
                <w:div w:id="458039629">
                  <w:marLeft w:val="0"/>
                  <w:marRight w:val="0"/>
                  <w:marTop w:val="0"/>
                  <w:marBottom w:val="450"/>
                  <w:divBdr>
                    <w:top w:val="none" w:sz="0" w:space="0" w:color="auto"/>
                    <w:left w:val="none" w:sz="0" w:space="0" w:color="auto"/>
                    <w:bottom w:val="none" w:sz="0" w:space="0" w:color="auto"/>
                    <w:right w:val="none" w:sz="0" w:space="0" w:color="auto"/>
                  </w:divBdr>
                  <w:divsChild>
                    <w:div w:id="670253331">
                      <w:marLeft w:val="0"/>
                      <w:marRight w:val="0"/>
                      <w:marTop w:val="0"/>
                      <w:marBottom w:val="0"/>
                      <w:divBdr>
                        <w:top w:val="single" w:sz="6" w:space="0" w:color="DEE2E6"/>
                        <w:left w:val="single" w:sz="6" w:space="0" w:color="DEE2E6"/>
                        <w:bottom w:val="single" w:sz="6" w:space="0" w:color="DEE2E6"/>
                        <w:right w:val="single" w:sz="6" w:space="0" w:color="DEE2E6"/>
                      </w:divBdr>
                      <w:divsChild>
                        <w:div w:id="204278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582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9693571">
      <w:bodyDiv w:val="1"/>
      <w:marLeft w:val="0"/>
      <w:marRight w:val="0"/>
      <w:marTop w:val="0"/>
      <w:marBottom w:val="0"/>
      <w:divBdr>
        <w:top w:val="none" w:sz="0" w:space="0" w:color="auto"/>
        <w:left w:val="none" w:sz="0" w:space="0" w:color="auto"/>
        <w:bottom w:val="none" w:sz="0" w:space="0" w:color="auto"/>
        <w:right w:val="none" w:sz="0" w:space="0" w:color="auto"/>
      </w:divBdr>
      <w:divsChild>
        <w:div w:id="1948075032">
          <w:marLeft w:val="0"/>
          <w:marRight w:val="0"/>
          <w:marTop w:val="0"/>
          <w:marBottom w:val="0"/>
          <w:divBdr>
            <w:top w:val="none" w:sz="0" w:space="0" w:color="auto"/>
            <w:left w:val="none" w:sz="0" w:space="0" w:color="auto"/>
            <w:bottom w:val="none" w:sz="0" w:space="0" w:color="auto"/>
            <w:right w:val="none" w:sz="0" w:space="0" w:color="auto"/>
          </w:divBdr>
        </w:div>
        <w:div w:id="1713921397">
          <w:marLeft w:val="0"/>
          <w:marRight w:val="0"/>
          <w:marTop w:val="0"/>
          <w:marBottom w:val="0"/>
          <w:divBdr>
            <w:top w:val="none" w:sz="0" w:space="0" w:color="auto"/>
            <w:left w:val="none" w:sz="0" w:space="0" w:color="auto"/>
            <w:bottom w:val="none" w:sz="0" w:space="0" w:color="auto"/>
            <w:right w:val="none" w:sz="0" w:space="0" w:color="auto"/>
          </w:divBdr>
          <w:divsChild>
            <w:div w:id="435101901">
              <w:marLeft w:val="0"/>
              <w:marRight w:val="0"/>
              <w:marTop w:val="0"/>
              <w:marBottom w:val="0"/>
              <w:divBdr>
                <w:top w:val="none" w:sz="0" w:space="0" w:color="auto"/>
                <w:left w:val="none" w:sz="0" w:space="0" w:color="auto"/>
                <w:bottom w:val="none" w:sz="0" w:space="0" w:color="auto"/>
                <w:right w:val="none" w:sz="0" w:space="0" w:color="auto"/>
              </w:divBdr>
              <w:divsChild>
                <w:div w:id="606470863">
                  <w:marLeft w:val="0"/>
                  <w:marRight w:val="0"/>
                  <w:marTop w:val="0"/>
                  <w:marBottom w:val="0"/>
                  <w:divBdr>
                    <w:top w:val="none" w:sz="0" w:space="0" w:color="auto"/>
                    <w:left w:val="none" w:sz="0" w:space="0" w:color="auto"/>
                    <w:bottom w:val="none" w:sz="0" w:space="0" w:color="auto"/>
                    <w:right w:val="none" w:sz="0" w:space="0" w:color="auto"/>
                  </w:divBdr>
                </w:div>
                <w:div w:id="1049645673">
                  <w:marLeft w:val="0"/>
                  <w:marRight w:val="0"/>
                  <w:marTop w:val="0"/>
                  <w:marBottom w:val="0"/>
                  <w:divBdr>
                    <w:top w:val="none" w:sz="0" w:space="0" w:color="auto"/>
                    <w:left w:val="none" w:sz="0" w:space="0" w:color="auto"/>
                    <w:bottom w:val="none" w:sz="0" w:space="0" w:color="auto"/>
                    <w:right w:val="none" w:sz="0" w:space="0" w:color="auto"/>
                  </w:divBdr>
                </w:div>
                <w:div w:id="725642175">
                  <w:marLeft w:val="0"/>
                  <w:marRight w:val="0"/>
                  <w:marTop w:val="0"/>
                  <w:marBottom w:val="450"/>
                  <w:divBdr>
                    <w:top w:val="none" w:sz="0" w:space="0" w:color="auto"/>
                    <w:left w:val="none" w:sz="0" w:space="0" w:color="auto"/>
                    <w:bottom w:val="none" w:sz="0" w:space="0" w:color="auto"/>
                    <w:right w:val="none" w:sz="0" w:space="0" w:color="auto"/>
                  </w:divBdr>
                  <w:divsChild>
                    <w:div w:id="1754278195">
                      <w:marLeft w:val="0"/>
                      <w:marRight w:val="0"/>
                      <w:marTop w:val="0"/>
                      <w:marBottom w:val="0"/>
                      <w:divBdr>
                        <w:top w:val="none" w:sz="0" w:space="0" w:color="auto"/>
                        <w:left w:val="none" w:sz="0" w:space="0" w:color="auto"/>
                        <w:bottom w:val="none" w:sz="0" w:space="0" w:color="auto"/>
                        <w:right w:val="none" w:sz="0" w:space="0" w:color="auto"/>
                      </w:divBdr>
                      <w:divsChild>
                        <w:div w:id="579951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128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1781294">
      <w:bodyDiv w:val="1"/>
      <w:marLeft w:val="0"/>
      <w:marRight w:val="0"/>
      <w:marTop w:val="0"/>
      <w:marBottom w:val="0"/>
      <w:divBdr>
        <w:top w:val="none" w:sz="0" w:space="0" w:color="auto"/>
        <w:left w:val="none" w:sz="0" w:space="0" w:color="auto"/>
        <w:bottom w:val="none" w:sz="0" w:space="0" w:color="auto"/>
        <w:right w:val="none" w:sz="0" w:space="0" w:color="auto"/>
      </w:divBdr>
      <w:divsChild>
        <w:div w:id="746997484">
          <w:marLeft w:val="-150"/>
          <w:marRight w:val="-150"/>
          <w:marTop w:val="0"/>
          <w:marBottom w:val="0"/>
          <w:divBdr>
            <w:top w:val="none" w:sz="0" w:space="0" w:color="auto"/>
            <w:left w:val="none" w:sz="0" w:space="0" w:color="auto"/>
            <w:bottom w:val="none" w:sz="0" w:space="0" w:color="auto"/>
            <w:right w:val="none" w:sz="0" w:space="0" w:color="auto"/>
          </w:divBdr>
          <w:divsChild>
            <w:div w:id="541942075">
              <w:marLeft w:val="0"/>
              <w:marRight w:val="0"/>
              <w:marTop w:val="0"/>
              <w:marBottom w:val="0"/>
              <w:divBdr>
                <w:top w:val="none" w:sz="0" w:space="0" w:color="auto"/>
                <w:left w:val="none" w:sz="0" w:space="0" w:color="auto"/>
                <w:bottom w:val="none" w:sz="0" w:space="0" w:color="auto"/>
                <w:right w:val="none" w:sz="0" w:space="0" w:color="auto"/>
              </w:divBdr>
              <w:divsChild>
                <w:div w:id="455949080">
                  <w:marLeft w:val="0"/>
                  <w:marRight w:val="0"/>
                  <w:marTop w:val="0"/>
                  <w:marBottom w:val="0"/>
                  <w:divBdr>
                    <w:top w:val="none" w:sz="0" w:space="0" w:color="auto"/>
                    <w:left w:val="none" w:sz="0" w:space="0" w:color="auto"/>
                    <w:bottom w:val="none" w:sz="0" w:space="0" w:color="auto"/>
                    <w:right w:val="none" w:sz="0" w:space="0" w:color="auto"/>
                  </w:divBdr>
                  <w:divsChild>
                    <w:div w:id="645090122">
                      <w:marLeft w:val="0"/>
                      <w:marRight w:val="0"/>
                      <w:marTop w:val="0"/>
                      <w:marBottom w:val="0"/>
                      <w:divBdr>
                        <w:top w:val="none" w:sz="0" w:space="0" w:color="auto"/>
                        <w:left w:val="none" w:sz="0" w:space="0" w:color="auto"/>
                        <w:bottom w:val="none" w:sz="0" w:space="0" w:color="auto"/>
                        <w:right w:val="none" w:sz="0" w:space="0" w:color="auto"/>
                      </w:divBdr>
                      <w:divsChild>
                        <w:div w:id="1845049762">
                          <w:marLeft w:val="0"/>
                          <w:marRight w:val="0"/>
                          <w:marTop w:val="0"/>
                          <w:marBottom w:val="0"/>
                          <w:divBdr>
                            <w:top w:val="none" w:sz="0" w:space="0" w:color="auto"/>
                            <w:left w:val="none" w:sz="0" w:space="0" w:color="auto"/>
                            <w:bottom w:val="none" w:sz="0" w:space="0" w:color="auto"/>
                            <w:right w:val="none" w:sz="0" w:space="0" w:color="auto"/>
                          </w:divBdr>
                        </w:div>
                      </w:divsChild>
                    </w:div>
                    <w:div w:id="1843860509">
                      <w:marLeft w:val="0"/>
                      <w:marRight w:val="0"/>
                      <w:marTop w:val="0"/>
                      <w:marBottom w:val="0"/>
                      <w:divBdr>
                        <w:top w:val="none" w:sz="0" w:space="0" w:color="auto"/>
                        <w:left w:val="none" w:sz="0" w:space="0" w:color="auto"/>
                        <w:bottom w:val="none" w:sz="0" w:space="0" w:color="auto"/>
                        <w:right w:val="none" w:sz="0" w:space="0" w:color="auto"/>
                      </w:divBdr>
                    </w:div>
                  </w:divsChild>
                </w:div>
                <w:div w:id="705183077">
                  <w:marLeft w:val="0"/>
                  <w:marRight w:val="0"/>
                  <w:marTop w:val="0"/>
                  <w:marBottom w:val="0"/>
                  <w:divBdr>
                    <w:top w:val="none" w:sz="0" w:space="0" w:color="auto"/>
                    <w:left w:val="none" w:sz="0" w:space="0" w:color="auto"/>
                    <w:bottom w:val="none" w:sz="0" w:space="0" w:color="auto"/>
                    <w:right w:val="none" w:sz="0" w:space="0" w:color="auto"/>
                  </w:divBdr>
                  <w:divsChild>
                    <w:div w:id="688412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616196">
          <w:marLeft w:val="-150"/>
          <w:marRight w:val="-150"/>
          <w:marTop w:val="0"/>
          <w:marBottom w:val="0"/>
          <w:divBdr>
            <w:top w:val="none" w:sz="0" w:space="0" w:color="auto"/>
            <w:left w:val="none" w:sz="0" w:space="0" w:color="auto"/>
            <w:bottom w:val="none" w:sz="0" w:space="0" w:color="auto"/>
            <w:right w:val="none" w:sz="0" w:space="0" w:color="auto"/>
          </w:divBdr>
          <w:divsChild>
            <w:div w:id="923731724">
              <w:marLeft w:val="0"/>
              <w:marRight w:val="0"/>
              <w:marTop w:val="0"/>
              <w:marBottom w:val="0"/>
              <w:divBdr>
                <w:top w:val="none" w:sz="0" w:space="0" w:color="auto"/>
                <w:left w:val="none" w:sz="0" w:space="0" w:color="auto"/>
                <w:bottom w:val="none" w:sz="0" w:space="0" w:color="auto"/>
                <w:right w:val="none" w:sz="0" w:space="0" w:color="auto"/>
              </w:divBdr>
              <w:divsChild>
                <w:div w:id="1058086932">
                  <w:marLeft w:val="0"/>
                  <w:marRight w:val="0"/>
                  <w:marTop w:val="0"/>
                  <w:marBottom w:val="0"/>
                  <w:divBdr>
                    <w:top w:val="none" w:sz="0" w:space="0" w:color="auto"/>
                    <w:left w:val="none" w:sz="0" w:space="0" w:color="auto"/>
                    <w:bottom w:val="none" w:sz="0" w:space="0" w:color="auto"/>
                    <w:right w:val="none" w:sz="0" w:space="0" w:color="auto"/>
                  </w:divBdr>
                  <w:divsChild>
                    <w:div w:id="15690840">
                      <w:marLeft w:val="0"/>
                      <w:marRight w:val="0"/>
                      <w:marTop w:val="0"/>
                      <w:marBottom w:val="450"/>
                      <w:divBdr>
                        <w:top w:val="none" w:sz="0" w:space="0" w:color="auto"/>
                        <w:left w:val="none" w:sz="0" w:space="0" w:color="auto"/>
                        <w:bottom w:val="none" w:sz="0" w:space="0" w:color="auto"/>
                        <w:right w:val="none" w:sz="0" w:space="0" w:color="auto"/>
                      </w:divBdr>
                    </w:div>
                    <w:div w:id="485433773">
                      <w:marLeft w:val="0"/>
                      <w:marRight w:val="0"/>
                      <w:marTop w:val="0"/>
                      <w:marBottom w:val="0"/>
                      <w:divBdr>
                        <w:top w:val="none" w:sz="0" w:space="0" w:color="auto"/>
                        <w:left w:val="none" w:sz="0" w:space="0" w:color="auto"/>
                        <w:bottom w:val="none" w:sz="0" w:space="0" w:color="auto"/>
                        <w:right w:val="none" w:sz="0" w:space="0" w:color="auto"/>
                      </w:divBdr>
                      <w:divsChild>
                        <w:div w:id="1247953952">
                          <w:marLeft w:val="0"/>
                          <w:marRight w:val="0"/>
                          <w:marTop w:val="0"/>
                          <w:marBottom w:val="0"/>
                          <w:divBdr>
                            <w:top w:val="none" w:sz="0" w:space="0" w:color="auto"/>
                            <w:left w:val="none" w:sz="0" w:space="0" w:color="auto"/>
                            <w:bottom w:val="none" w:sz="0" w:space="0" w:color="auto"/>
                            <w:right w:val="none" w:sz="0" w:space="0" w:color="auto"/>
                          </w:divBdr>
                        </w:div>
                      </w:divsChild>
                    </w:div>
                    <w:div w:id="1696885058">
                      <w:marLeft w:val="0"/>
                      <w:marRight w:val="0"/>
                      <w:marTop w:val="0"/>
                      <w:marBottom w:val="0"/>
                      <w:divBdr>
                        <w:top w:val="none" w:sz="0" w:space="0" w:color="auto"/>
                        <w:left w:val="none" w:sz="0" w:space="0" w:color="auto"/>
                        <w:bottom w:val="none" w:sz="0" w:space="0" w:color="auto"/>
                        <w:right w:val="none" w:sz="0" w:space="0" w:color="auto"/>
                      </w:divBdr>
                      <w:divsChild>
                        <w:div w:id="46228496">
                          <w:marLeft w:val="-150"/>
                          <w:marRight w:val="-150"/>
                          <w:marTop w:val="0"/>
                          <w:marBottom w:val="0"/>
                          <w:divBdr>
                            <w:top w:val="none" w:sz="0" w:space="0" w:color="auto"/>
                            <w:left w:val="none" w:sz="0" w:space="0" w:color="auto"/>
                            <w:bottom w:val="none" w:sz="0" w:space="0" w:color="auto"/>
                            <w:right w:val="none" w:sz="0" w:space="0" w:color="auto"/>
                          </w:divBdr>
                          <w:divsChild>
                            <w:div w:id="935283048">
                              <w:marLeft w:val="0"/>
                              <w:marRight w:val="0"/>
                              <w:marTop w:val="0"/>
                              <w:marBottom w:val="0"/>
                              <w:divBdr>
                                <w:top w:val="none" w:sz="0" w:space="0" w:color="auto"/>
                                <w:left w:val="none" w:sz="0" w:space="0" w:color="auto"/>
                                <w:bottom w:val="none" w:sz="0" w:space="0" w:color="auto"/>
                                <w:right w:val="none" w:sz="0" w:space="0" w:color="auto"/>
                              </w:divBdr>
                            </w:div>
                            <w:div w:id="1941839747">
                              <w:marLeft w:val="0"/>
                              <w:marRight w:val="0"/>
                              <w:marTop w:val="0"/>
                              <w:marBottom w:val="0"/>
                              <w:divBdr>
                                <w:top w:val="none" w:sz="0" w:space="0" w:color="auto"/>
                                <w:left w:val="none" w:sz="0" w:space="0" w:color="auto"/>
                                <w:bottom w:val="none" w:sz="0" w:space="0" w:color="auto"/>
                                <w:right w:val="none" w:sz="0" w:space="0" w:color="auto"/>
                              </w:divBdr>
                              <w:divsChild>
                                <w:div w:id="109408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055664">
                          <w:marLeft w:val="-150"/>
                          <w:marRight w:val="-150"/>
                          <w:marTop w:val="0"/>
                          <w:marBottom w:val="0"/>
                          <w:divBdr>
                            <w:top w:val="none" w:sz="0" w:space="0" w:color="auto"/>
                            <w:left w:val="none" w:sz="0" w:space="0" w:color="auto"/>
                            <w:bottom w:val="none" w:sz="0" w:space="0" w:color="auto"/>
                            <w:right w:val="none" w:sz="0" w:space="0" w:color="auto"/>
                          </w:divBdr>
                          <w:divsChild>
                            <w:div w:id="117844158">
                              <w:marLeft w:val="0"/>
                              <w:marRight w:val="0"/>
                              <w:marTop w:val="0"/>
                              <w:marBottom w:val="0"/>
                              <w:divBdr>
                                <w:top w:val="none" w:sz="0" w:space="0" w:color="auto"/>
                                <w:left w:val="none" w:sz="0" w:space="0" w:color="auto"/>
                                <w:bottom w:val="none" w:sz="0" w:space="0" w:color="auto"/>
                                <w:right w:val="none" w:sz="0" w:space="0" w:color="auto"/>
                              </w:divBdr>
                            </w:div>
                            <w:div w:id="1751845987">
                              <w:marLeft w:val="0"/>
                              <w:marRight w:val="0"/>
                              <w:marTop w:val="0"/>
                              <w:marBottom w:val="0"/>
                              <w:divBdr>
                                <w:top w:val="none" w:sz="0" w:space="0" w:color="auto"/>
                                <w:left w:val="none" w:sz="0" w:space="0" w:color="auto"/>
                                <w:bottom w:val="none" w:sz="0" w:space="0" w:color="auto"/>
                                <w:right w:val="none" w:sz="0" w:space="0" w:color="auto"/>
                              </w:divBdr>
                              <w:divsChild>
                                <w:div w:id="16482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460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3156490">
              <w:marLeft w:val="0"/>
              <w:marRight w:val="0"/>
              <w:marTop w:val="0"/>
              <w:marBottom w:val="0"/>
              <w:divBdr>
                <w:top w:val="none" w:sz="0" w:space="0" w:color="auto"/>
                <w:left w:val="none" w:sz="0" w:space="0" w:color="auto"/>
                <w:bottom w:val="none" w:sz="0" w:space="0" w:color="auto"/>
                <w:right w:val="none" w:sz="0" w:space="0" w:color="auto"/>
              </w:divBdr>
              <w:divsChild>
                <w:div w:id="181281046">
                  <w:marLeft w:val="0"/>
                  <w:marRight w:val="0"/>
                  <w:marTop w:val="0"/>
                  <w:marBottom w:val="0"/>
                  <w:divBdr>
                    <w:top w:val="none" w:sz="0" w:space="0" w:color="auto"/>
                    <w:left w:val="none" w:sz="0" w:space="0" w:color="auto"/>
                    <w:bottom w:val="none" w:sz="0" w:space="0" w:color="auto"/>
                    <w:right w:val="none" w:sz="0" w:space="0" w:color="auto"/>
                  </w:divBdr>
                  <w:divsChild>
                    <w:div w:id="1849178245">
                      <w:marLeft w:val="0"/>
                      <w:marRight w:val="0"/>
                      <w:marTop w:val="0"/>
                      <w:marBottom w:val="0"/>
                      <w:divBdr>
                        <w:top w:val="none" w:sz="0" w:space="0" w:color="auto"/>
                        <w:left w:val="none" w:sz="0" w:space="0" w:color="auto"/>
                        <w:bottom w:val="none" w:sz="0" w:space="0" w:color="auto"/>
                        <w:right w:val="none" w:sz="0" w:space="0" w:color="auto"/>
                      </w:divBdr>
                    </w:div>
                    <w:div w:id="2095391747">
                      <w:marLeft w:val="0"/>
                      <w:marRight w:val="0"/>
                      <w:marTop w:val="0"/>
                      <w:marBottom w:val="0"/>
                      <w:divBdr>
                        <w:top w:val="none" w:sz="0" w:space="0" w:color="auto"/>
                        <w:left w:val="none" w:sz="0" w:space="0" w:color="auto"/>
                        <w:bottom w:val="none" w:sz="0" w:space="0" w:color="auto"/>
                        <w:right w:val="none" w:sz="0" w:space="0" w:color="auto"/>
                      </w:divBdr>
                      <w:divsChild>
                        <w:div w:id="1143695450">
                          <w:marLeft w:val="0"/>
                          <w:marRight w:val="0"/>
                          <w:marTop w:val="0"/>
                          <w:marBottom w:val="0"/>
                          <w:divBdr>
                            <w:top w:val="none" w:sz="0" w:space="0" w:color="auto"/>
                            <w:left w:val="none" w:sz="0" w:space="0" w:color="auto"/>
                            <w:bottom w:val="none" w:sz="0" w:space="0" w:color="auto"/>
                            <w:right w:val="none" w:sz="0" w:space="0" w:color="auto"/>
                          </w:divBdr>
                          <w:divsChild>
                            <w:div w:id="1248029906">
                              <w:marLeft w:val="0"/>
                              <w:marRight w:val="0"/>
                              <w:marTop w:val="0"/>
                              <w:marBottom w:val="0"/>
                              <w:divBdr>
                                <w:top w:val="none" w:sz="0" w:space="0" w:color="auto"/>
                                <w:left w:val="none" w:sz="0" w:space="0" w:color="auto"/>
                                <w:bottom w:val="none" w:sz="0" w:space="0" w:color="auto"/>
                                <w:right w:val="none" w:sz="0" w:space="0" w:color="auto"/>
                              </w:divBdr>
                            </w:div>
                            <w:div w:id="1271859467">
                              <w:marLeft w:val="0"/>
                              <w:marRight w:val="0"/>
                              <w:marTop w:val="0"/>
                              <w:marBottom w:val="0"/>
                              <w:divBdr>
                                <w:top w:val="none" w:sz="0" w:space="0" w:color="auto"/>
                                <w:left w:val="none" w:sz="0" w:space="0" w:color="auto"/>
                                <w:bottom w:val="none" w:sz="0" w:space="0" w:color="auto"/>
                                <w:right w:val="none" w:sz="0" w:space="0" w:color="auto"/>
                              </w:divBdr>
                            </w:div>
                            <w:div w:id="1392079586">
                              <w:marLeft w:val="0"/>
                              <w:marRight w:val="0"/>
                              <w:marTop w:val="0"/>
                              <w:marBottom w:val="0"/>
                              <w:divBdr>
                                <w:top w:val="none" w:sz="0" w:space="0" w:color="auto"/>
                                <w:left w:val="none" w:sz="0" w:space="0" w:color="auto"/>
                                <w:bottom w:val="none" w:sz="0" w:space="0" w:color="auto"/>
                                <w:right w:val="none" w:sz="0" w:space="0" w:color="auto"/>
                              </w:divBdr>
                            </w:div>
                            <w:div w:id="1722829968">
                              <w:marLeft w:val="0"/>
                              <w:marRight w:val="0"/>
                              <w:marTop w:val="0"/>
                              <w:marBottom w:val="0"/>
                              <w:divBdr>
                                <w:top w:val="none" w:sz="0" w:space="0" w:color="auto"/>
                                <w:left w:val="none" w:sz="0" w:space="0" w:color="auto"/>
                                <w:bottom w:val="none" w:sz="0" w:space="0" w:color="auto"/>
                                <w:right w:val="none" w:sz="0" w:space="0" w:color="auto"/>
                              </w:divBdr>
                            </w:div>
                            <w:div w:id="1916088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1969264">
      <w:bodyDiv w:val="1"/>
      <w:marLeft w:val="0"/>
      <w:marRight w:val="0"/>
      <w:marTop w:val="0"/>
      <w:marBottom w:val="0"/>
      <w:divBdr>
        <w:top w:val="none" w:sz="0" w:space="0" w:color="auto"/>
        <w:left w:val="none" w:sz="0" w:space="0" w:color="auto"/>
        <w:bottom w:val="none" w:sz="0" w:space="0" w:color="auto"/>
        <w:right w:val="none" w:sz="0" w:space="0" w:color="auto"/>
      </w:divBdr>
      <w:divsChild>
        <w:div w:id="363404421">
          <w:marLeft w:val="0"/>
          <w:marRight w:val="0"/>
          <w:marTop w:val="0"/>
          <w:marBottom w:val="270"/>
          <w:divBdr>
            <w:top w:val="none" w:sz="0" w:space="0" w:color="auto"/>
            <w:left w:val="none" w:sz="0" w:space="0" w:color="auto"/>
            <w:bottom w:val="none" w:sz="0" w:space="0" w:color="auto"/>
            <w:right w:val="none" w:sz="0" w:space="0" w:color="auto"/>
          </w:divBdr>
        </w:div>
        <w:div w:id="1345595771">
          <w:marLeft w:val="0"/>
          <w:marRight w:val="0"/>
          <w:marTop w:val="0"/>
          <w:marBottom w:val="270"/>
          <w:divBdr>
            <w:top w:val="none" w:sz="0" w:space="0" w:color="auto"/>
            <w:left w:val="none" w:sz="0" w:space="0" w:color="auto"/>
            <w:bottom w:val="none" w:sz="0" w:space="0" w:color="auto"/>
            <w:right w:val="none" w:sz="0" w:space="0" w:color="auto"/>
          </w:divBdr>
          <w:divsChild>
            <w:div w:id="757410471">
              <w:marLeft w:val="0"/>
              <w:marRight w:val="0"/>
              <w:marTop w:val="0"/>
              <w:marBottom w:val="0"/>
              <w:divBdr>
                <w:top w:val="none" w:sz="0" w:space="0" w:color="auto"/>
                <w:left w:val="none" w:sz="0" w:space="0" w:color="auto"/>
                <w:bottom w:val="none" w:sz="0" w:space="0" w:color="auto"/>
                <w:right w:val="none" w:sz="0" w:space="0" w:color="auto"/>
              </w:divBdr>
              <w:divsChild>
                <w:div w:id="458381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043052">
          <w:marLeft w:val="0"/>
          <w:marRight w:val="0"/>
          <w:marTop w:val="0"/>
          <w:marBottom w:val="270"/>
          <w:divBdr>
            <w:top w:val="none" w:sz="0" w:space="0" w:color="auto"/>
            <w:left w:val="none" w:sz="0" w:space="0" w:color="auto"/>
            <w:bottom w:val="none" w:sz="0" w:space="0" w:color="auto"/>
            <w:right w:val="none" w:sz="0" w:space="0" w:color="auto"/>
          </w:divBdr>
          <w:divsChild>
            <w:div w:id="271204469">
              <w:marLeft w:val="0"/>
              <w:marRight w:val="0"/>
              <w:marTop w:val="0"/>
              <w:marBottom w:val="0"/>
              <w:divBdr>
                <w:top w:val="none" w:sz="0" w:space="0" w:color="auto"/>
                <w:left w:val="none" w:sz="0" w:space="0" w:color="auto"/>
                <w:bottom w:val="none" w:sz="0" w:space="0" w:color="auto"/>
                <w:right w:val="none" w:sz="0" w:space="0" w:color="auto"/>
              </w:divBdr>
            </w:div>
          </w:divsChild>
        </w:div>
        <w:div w:id="2009163584">
          <w:marLeft w:val="0"/>
          <w:marRight w:val="0"/>
          <w:marTop w:val="0"/>
          <w:marBottom w:val="270"/>
          <w:divBdr>
            <w:top w:val="none" w:sz="0" w:space="0" w:color="auto"/>
            <w:left w:val="none" w:sz="0" w:space="0" w:color="auto"/>
            <w:bottom w:val="none" w:sz="0" w:space="0" w:color="auto"/>
            <w:right w:val="none" w:sz="0" w:space="0" w:color="auto"/>
          </w:divBdr>
          <w:divsChild>
            <w:div w:id="1036657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238885">
      <w:bodyDiv w:val="1"/>
      <w:marLeft w:val="0"/>
      <w:marRight w:val="0"/>
      <w:marTop w:val="0"/>
      <w:marBottom w:val="0"/>
      <w:divBdr>
        <w:top w:val="none" w:sz="0" w:space="0" w:color="auto"/>
        <w:left w:val="none" w:sz="0" w:space="0" w:color="auto"/>
        <w:bottom w:val="none" w:sz="0" w:space="0" w:color="auto"/>
        <w:right w:val="none" w:sz="0" w:space="0" w:color="auto"/>
      </w:divBdr>
    </w:div>
    <w:div w:id="1773235490">
      <w:bodyDiv w:val="1"/>
      <w:marLeft w:val="0"/>
      <w:marRight w:val="0"/>
      <w:marTop w:val="0"/>
      <w:marBottom w:val="0"/>
      <w:divBdr>
        <w:top w:val="none" w:sz="0" w:space="0" w:color="auto"/>
        <w:left w:val="none" w:sz="0" w:space="0" w:color="auto"/>
        <w:bottom w:val="none" w:sz="0" w:space="0" w:color="auto"/>
        <w:right w:val="none" w:sz="0" w:space="0" w:color="auto"/>
      </w:divBdr>
      <w:divsChild>
        <w:div w:id="604658644">
          <w:marLeft w:val="-150"/>
          <w:marRight w:val="-150"/>
          <w:marTop w:val="0"/>
          <w:marBottom w:val="0"/>
          <w:divBdr>
            <w:top w:val="none" w:sz="0" w:space="0" w:color="auto"/>
            <w:left w:val="none" w:sz="0" w:space="0" w:color="auto"/>
            <w:bottom w:val="none" w:sz="0" w:space="0" w:color="auto"/>
            <w:right w:val="none" w:sz="0" w:space="0" w:color="auto"/>
          </w:divBdr>
          <w:divsChild>
            <w:div w:id="19549874">
              <w:marLeft w:val="0"/>
              <w:marRight w:val="0"/>
              <w:marTop w:val="0"/>
              <w:marBottom w:val="0"/>
              <w:divBdr>
                <w:top w:val="none" w:sz="0" w:space="0" w:color="auto"/>
                <w:left w:val="none" w:sz="0" w:space="0" w:color="auto"/>
                <w:bottom w:val="none" w:sz="0" w:space="0" w:color="auto"/>
                <w:right w:val="none" w:sz="0" w:space="0" w:color="auto"/>
              </w:divBdr>
              <w:divsChild>
                <w:div w:id="1109859058">
                  <w:marLeft w:val="0"/>
                  <w:marRight w:val="0"/>
                  <w:marTop w:val="0"/>
                  <w:marBottom w:val="0"/>
                  <w:divBdr>
                    <w:top w:val="none" w:sz="0" w:space="0" w:color="auto"/>
                    <w:left w:val="none" w:sz="0" w:space="0" w:color="auto"/>
                    <w:bottom w:val="none" w:sz="0" w:space="0" w:color="auto"/>
                    <w:right w:val="none" w:sz="0" w:space="0" w:color="auto"/>
                  </w:divBdr>
                  <w:divsChild>
                    <w:div w:id="654186993">
                      <w:marLeft w:val="0"/>
                      <w:marRight w:val="0"/>
                      <w:marTop w:val="0"/>
                      <w:marBottom w:val="0"/>
                      <w:divBdr>
                        <w:top w:val="none" w:sz="0" w:space="0" w:color="auto"/>
                        <w:left w:val="none" w:sz="0" w:space="0" w:color="auto"/>
                        <w:bottom w:val="none" w:sz="0" w:space="0" w:color="auto"/>
                        <w:right w:val="none" w:sz="0" w:space="0" w:color="auto"/>
                      </w:divBdr>
                    </w:div>
                  </w:divsChild>
                </w:div>
                <w:div w:id="1960716114">
                  <w:marLeft w:val="0"/>
                  <w:marRight w:val="0"/>
                  <w:marTop w:val="0"/>
                  <w:marBottom w:val="0"/>
                  <w:divBdr>
                    <w:top w:val="none" w:sz="0" w:space="0" w:color="auto"/>
                    <w:left w:val="none" w:sz="0" w:space="0" w:color="auto"/>
                    <w:bottom w:val="none" w:sz="0" w:space="0" w:color="auto"/>
                    <w:right w:val="none" w:sz="0" w:space="0" w:color="auto"/>
                  </w:divBdr>
                  <w:divsChild>
                    <w:div w:id="1163862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027655">
          <w:marLeft w:val="-150"/>
          <w:marRight w:val="-150"/>
          <w:marTop w:val="0"/>
          <w:marBottom w:val="0"/>
          <w:divBdr>
            <w:top w:val="none" w:sz="0" w:space="0" w:color="auto"/>
            <w:left w:val="none" w:sz="0" w:space="0" w:color="auto"/>
            <w:bottom w:val="none" w:sz="0" w:space="0" w:color="auto"/>
            <w:right w:val="none" w:sz="0" w:space="0" w:color="auto"/>
          </w:divBdr>
          <w:divsChild>
            <w:div w:id="452945302">
              <w:marLeft w:val="0"/>
              <w:marRight w:val="0"/>
              <w:marTop w:val="0"/>
              <w:marBottom w:val="0"/>
              <w:divBdr>
                <w:top w:val="none" w:sz="0" w:space="0" w:color="auto"/>
                <w:left w:val="none" w:sz="0" w:space="0" w:color="auto"/>
                <w:bottom w:val="none" w:sz="0" w:space="0" w:color="auto"/>
                <w:right w:val="none" w:sz="0" w:space="0" w:color="auto"/>
              </w:divBdr>
              <w:divsChild>
                <w:div w:id="224336138">
                  <w:marLeft w:val="0"/>
                  <w:marRight w:val="0"/>
                  <w:marTop w:val="0"/>
                  <w:marBottom w:val="0"/>
                  <w:divBdr>
                    <w:top w:val="none" w:sz="0" w:space="0" w:color="auto"/>
                    <w:left w:val="none" w:sz="0" w:space="0" w:color="auto"/>
                    <w:bottom w:val="none" w:sz="0" w:space="0" w:color="auto"/>
                    <w:right w:val="none" w:sz="0" w:space="0" w:color="auto"/>
                  </w:divBdr>
                  <w:divsChild>
                    <w:div w:id="31343604">
                      <w:marLeft w:val="0"/>
                      <w:marRight w:val="0"/>
                      <w:marTop w:val="0"/>
                      <w:marBottom w:val="0"/>
                      <w:divBdr>
                        <w:top w:val="none" w:sz="0" w:space="0" w:color="auto"/>
                        <w:left w:val="none" w:sz="0" w:space="0" w:color="auto"/>
                        <w:bottom w:val="none" w:sz="0" w:space="0" w:color="auto"/>
                        <w:right w:val="none" w:sz="0" w:space="0" w:color="auto"/>
                      </w:divBdr>
                    </w:div>
                    <w:div w:id="719208386">
                      <w:marLeft w:val="0"/>
                      <w:marRight w:val="0"/>
                      <w:marTop w:val="0"/>
                      <w:marBottom w:val="0"/>
                      <w:divBdr>
                        <w:top w:val="none" w:sz="0" w:space="0" w:color="auto"/>
                        <w:left w:val="none" w:sz="0" w:space="0" w:color="auto"/>
                        <w:bottom w:val="none" w:sz="0" w:space="0" w:color="auto"/>
                        <w:right w:val="none" w:sz="0" w:space="0" w:color="auto"/>
                      </w:divBdr>
                      <w:divsChild>
                        <w:div w:id="614823528">
                          <w:marLeft w:val="0"/>
                          <w:marRight w:val="0"/>
                          <w:marTop w:val="0"/>
                          <w:marBottom w:val="0"/>
                          <w:divBdr>
                            <w:top w:val="none" w:sz="0" w:space="0" w:color="auto"/>
                            <w:left w:val="none" w:sz="0" w:space="0" w:color="auto"/>
                            <w:bottom w:val="none" w:sz="0" w:space="0" w:color="auto"/>
                            <w:right w:val="none" w:sz="0" w:space="0" w:color="auto"/>
                          </w:divBdr>
                          <w:divsChild>
                            <w:div w:id="1648321553">
                              <w:marLeft w:val="0"/>
                              <w:marRight w:val="0"/>
                              <w:marTop w:val="0"/>
                              <w:marBottom w:val="0"/>
                              <w:divBdr>
                                <w:top w:val="none" w:sz="0" w:space="0" w:color="auto"/>
                                <w:left w:val="none" w:sz="0" w:space="0" w:color="auto"/>
                                <w:bottom w:val="none" w:sz="0" w:space="0" w:color="auto"/>
                                <w:right w:val="none" w:sz="0" w:space="0" w:color="auto"/>
                              </w:divBdr>
                            </w:div>
                            <w:div w:id="826283234">
                              <w:marLeft w:val="0"/>
                              <w:marRight w:val="0"/>
                              <w:marTop w:val="0"/>
                              <w:marBottom w:val="0"/>
                              <w:divBdr>
                                <w:top w:val="none" w:sz="0" w:space="0" w:color="auto"/>
                                <w:left w:val="none" w:sz="0" w:space="0" w:color="auto"/>
                                <w:bottom w:val="none" w:sz="0" w:space="0" w:color="auto"/>
                                <w:right w:val="none" w:sz="0" w:space="0" w:color="auto"/>
                              </w:divBdr>
                            </w:div>
                            <w:div w:id="277152644">
                              <w:marLeft w:val="0"/>
                              <w:marRight w:val="0"/>
                              <w:marTop w:val="0"/>
                              <w:marBottom w:val="0"/>
                              <w:divBdr>
                                <w:top w:val="none" w:sz="0" w:space="0" w:color="auto"/>
                                <w:left w:val="none" w:sz="0" w:space="0" w:color="auto"/>
                                <w:bottom w:val="none" w:sz="0" w:space="0" w:color="auto"/>
                                <w:right w:val="none" w:sz="0" w:space="0" w:color="auto"/>
                              </w:divBdr>
                            </w:div>
                            <w:div w:id="1999266282">
                              <w:marLeft w:val="0"/>
                              <w:marRight w:val="0"/>
                              <w:marTop w:val="0"/>
                              <w:marBottom w:val="0"/>
                              <w:divBdr>
                                <w:top w:val="none" w:sz="0" w:space="0" w:color="auto"/>
                                <w:left w:val="none" w:sz="0" w:space="0" w:color="auto"/>
                                <w:bottom w:val="none" w:sz="0" w:space="0" w:color="auto"/>
                                <w:right w:val="none" w:sz="0" w:space="0" w:color="auto"/>
                              </w:divBdr>
                            </w:div>
                            <w:div w:id="1232691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116904">
              <w:marLeft w:val="0"/>
              <w:marRight w:val="0"/>
              <w:marTop w:val="0"/>
              <w:marBottom w:val="0"/>
              <w:divBdr>
                <w:top w:val="none" w:sz="0" w:space="0" w:color="auto"/>
                <w:left w:val="none" w:sz="0" w:space="0" w:color="auto"/>
                <w:bottom w:val="none" w:sz="0" w:space="0" w:color="auto"/>
                <w:right w:val="none" w:sz="0" w:space="0" w:color="auto"/>
              </w:divBdr>
              <w:divsChild>
                <w:div w:id="855778383">
                  <w:marLeft w:val="0"/>
                  <w:marRight w:val="0"/>
                  <w:marTop w:val="0"/>
                  <w:marBottom w:val="0"/>
                  <w:divBdr>
                    <w:top w:val="none" w:sz="0" w:space="0" w:color="auto"/>
                    <w:left w:val="none" w:sz="0" w:space="0" w:color="auto"/>
                    <w:bottom w:val="none" w:sz="0" w:space="0" w:color="auto"/>
                    <w:right w:val="none" w:sz="0" w:space="0" w:color="auto"/>
                  </w:divBdr>
                  <w:divsChild>
                    <w:div w:id="1398361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207104">
      <w:bodyDiv w:val="1"/>
      <w:marLeft w:val="0"/>
      <w:marRight w:val="0"/>
      <w:marTop w:val="0"/>
      <w:marBottom w:val="0"/>
      <w:divBdr>
        <w:top w:val="none" w:sz="0" w:space="0" w:color="auto"/>
        <w:left w:val="none" w:sz="0" w:space="0" w:color="auto"/>
        <w:bottom w:val="none" w:sz="0" w:space="0" w:color="auto"/>
        <w:right w:val="none" w:sz="0" w:space="0" w:color="auto"/>
      </w:divBdr>
      <w:divsChild>
        <w:div w:id="1059669040">
          <w:marLeft w:val="-150"/>
          <w:marRight w:val="-150"/>
          <w:marTop w:val="0"/>
          <w:marBottom w:val="0"/>
          <w:divBdr>
            <w:top w:val="none" w:sz="0" w:space="0" w:color="auto"/>
            <w:left w:val="none" w:sz="0" w:space="0" w:color="auto"/>
            <w:bottom w:val="none" w:sz="0" w:space="0" w:color="auto"/>
            <w:right w:val="none" w:sz="0" w:space="0" w:color="auto"/>
          </w:divBdr>
          <w:divsChild>
            <w:div w:id="1595744940">
              <w:marLeft w:val="0"/>
              <w:marRight w:val="0"/>
              <w:marTop w:val="0"/>
              <w:marBottom w:val="0"/>
              <w:divBdr>
                <w:top w:val="none" w:sz="0" w:space="0" w:color="auto"/>
                <w:left w:val="none" w:sz="0" w:space="0" w:color="auto"/>
                <w:bottom w:val="none" w:sz="0" w:space="0" w:color="auto"/>
                <w:right w:val="none" w:sz="0" w:space="0" w:color="auto"/>
              </w:divBdr>
              <w:divsChild>
                <w:div w:id="1244488490">
                  <w:marLeft w:val="0"/>
                  <w:marRight w:val="0"/>
                  <w:marTop w:val="0"/>
                  <w:marBottom w:val="0"/>
                  <w:divBdr>
                    <w:top w:val="none" w:sz="0" w:space="0" w:color="auto"/>
                    <w:left w:val="none" w:sz="0" w:space="0" w:color="auto"/>
                    <w:bottom w:val="none" w:sz="0" w:space="0" w:color="auto"/>
                    <w:right w:val="none" w:sz="0" w:space="0" w:color="auto"/>
                  </w:divBdr>
                  <w:divsChild>
                    <w:div w:id="1406026969">
                      <w:marLeft w:val="0"/>
                      <w:marRight w:val="0"/>
                      <w:marTop w:val="0"/>
                      <w:marBottom w:val="0"/>
                      <w:divBdr>
                        <w:top w:val="none" w:sz="0" w:space="0" w:color="auto"/>
                        <w:left w:val="none" w:sz="0" w:space="0" w:color="auto"/>
                        <w:bottom w:val="none" w:sz="0" w:space="0" w:color="auto"/>
                        <w:right w:val="none" w:sz="0" w:space="0" w:color="auto"/>
                      </w:divBdr>
                    </w:div>
                    <w:div w:id="1935897287">
                      <w:marLeft w:val="0"/>
                      <w:marRight w:val="0"/>
                      <w:marTop w:val="0"/>
                      <w:marBottom w:val="0"/>
                      <w:divBdr>
                        <w:top w:val="none" w:sz="0" w:space="0" w:color="auto"/>
                        <w:left w:val="none" w:sz="0" w:space="0" w:color="auto"/>
                        <w:bottom w:val="none" w:sz="0" w:space="0" w:color="auto"/>
                        <w:right w:val="none" w:sz="0" w:space="0" w:color="auto"/>
                      </w:divBdr>
                      <w:divsChild>
                        <w:div w:id="24448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729602">
                  <w:marLeft w:val="0"/>
                  <w:marRight w:val="0"/>
                  <w:marTop w:val="0"/>
                  <w:marBottom w:val="0"/>
                  <w:divBdr>
                    <w:top w:val="none" w:sz="0" w:space="0" w:color="auto"/>
                    <w:left w:val="none" w:sz="0" w:space="0" w:color="auto"/>
                    <w:bottom w:val="none" w:sz="0" w:space="0" w:color="auto"/>
                    <w:right w:val="none" w:sz="0" w:space="0" w:color="auto"/>
                  </w:divBdr>
                  <w:divsChild>
                    <w:div w:id="232741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641421">
          <w:marLeft w:val="-150"/>
          <w:marRight w:val="-150"/>
          <w:marTop w:val="0"/>
          <w:marBottom w:val="0"/>
          <w:divBdr>
            <w:top w:val="none" w:sz="0" w:space="0" w:color="auto"/>
            <w:left w:val="none" w:sz="0" w:space="0" w:color="auto"/>
            <w:bottom w:val="none" w:sz="0" w:space="0" w:color="auto"/>
            <w:right w:val="none" w:sz="0" w:space="0" w:color="auto"/>
          </w:divBdr>
          <w:divsChild>
            <w:div w:id="439300609">
              <w:marLeft w:val="0"/>
              <w:marRight w:val="0"/>
              <w:marTop w:val="0"/>
              <w:marBottom w:val="0"/>
              <w:divBdr>
                <w:top w:val="none" w:sz="0" w:space="0" w:color="auto"/>
                <w:left w:val="none" w:sz="0" w:space="0" w:color="auto"/>
                <w:bottom w:val="none" w:sz="0" w:space="0" w:color="auto"/>
                <w:right w:val="none" w:sz="0" w:space="0" w:color="auto"/>
              </w:divBdr>
              <w:divsChild>
                <w:div w:id="1391029006">
                  <w:marLeft w:val="0"/>
                  <w:marRight w:val="0"/>
                  <w:marTop w:val="0"/>
                  <w:marBottom w:val="0"/>
                  <w:divBdr>
                    <w:top w:val="none" w:sz="0" w:space="0" w:color="auto"/>
                    <w:left w:val="none" w:sz="0" w:space="0" w:color="auto"/>
                    <w:bottom w:val="none" w:sz="0" w:space="0" w:color="auto"/>
                    <w:right w:val="none" w:sz="0" w:space="0" w:color="auto"/>
                  </w:divBdr>
                  <w:divsChild>
                    <w:div w:id="251670924">
                      <w:marLeft w:val="0"/>
                      <w:marRight w:val="0"/>
                      <w:marTop w:val="0"/>
                      <w:marBottom w:val="0"/>
                      <w:divBdr>
                        <w:top w:val="none" w:sz="0" w:space="0" w:color="auto"/>
                        <w:left w:val="none" w:sz="0" w:space="0" w:color="auto"/>
                        <w:bottom w:val="none" w:sz="0" w:space="0" w:color="auto"/>
                        <w:right w:val="none" w:sz="0" w:space="0" w:color="auto"/>
                      </w:divBdr>
                      <w:divsChild>
                        <w:div w:id="745566800">
                          <w:marLeft w:val="-150"/>
                          <w:marRight w:val="-150"/>
                          <w:marTop w:val="0"/>
                          <w:marBottom w:val="0"/>
                          <w:divBdr>
                            <w:top w:val="none" w:sz="0" w:space="0" w:color="auto"/>
                            <w:left w:val="none" w:sz="0" w:space="0" w:color="auto"/>
                            <w:bottom w:val="none" w:sz="0" w:space="0" w:color="auto"/>
                            <w:right w:val="none" w:sz="0" w:space="0" w:color="auto"/>
                          </w:divBdr>
                          <w:divsChild>
                            <w:div w:id="54285242">
                              <w:marLeft w:val="0"/>
                              <w:marRight w:val="0"/>
                              <w:marTop w:val="0"/>
                              <w:marBottom w:val="0"/>
                              <w:divBdr>
                                <w:top w:val="none" w:sz="0" w:space="0" w:color="auto"/>
                                <w:left w:val="none" w:sz="0" w:space="0" w:color="auto"/>
                                <w:bottom w:val="none" w:sz="0" w:space="0" w:color="auto"/>
                                <w:right w:val="none" w:sz="0" w:space="0" w:color="auto"/>
                              </w:divBdr>
                              <w:divsChild>
                                <w:div w:id="1524050409">
                                  <w:marLeft w:val="0"/>
                                  <w:marRight w:val="0"/>
                                  <w:marTop w:val="0"/>
                                  <w:marBottom w:val="0"/>
                                  <w:divBdr>
                                    <w:top w:val="none" w:sz="0" w:space="0" w:color="auto"/>
                                    <w:left w:val="none" w:sz="0" w:space="0" w:color="auto"/>
                                    <w:bottom w:val="none" w:sz="0" w:space="0" w:color="auto"/>
                                    <w:right w:val="none" w:sz="0" w:space="0" w:color="auto"/>
                                  </w:divBdr>
                                </w:div>
                              </w:divsChild>
                            </w:div>
                            <w:div w:id="795299191">
                              <w:marLeft w:val="0"/>
                              <w:marRight w:val="0"/>
                              <w:marTop w:val="0"/>
                              <w:marBottom w:val="0"/>
                              <w:divBdr>
                                <w:top w:val="none" w:sz="0" w:space="0" w:color="auto"/>
                                <w:left w:val="none" w:sz="0" w:space="0" w:color="auto"/>
                                <w:bottom w:val="none" w:sz="0" w:space="0" w:color="auto"/>
                                <w:right w:val="none" w:sz="0" w:space="0" w:color="auto"/>
                              </w:divBdr>
                            </w:div>
                          </w:divsChild>
                        </w:div>
                        <w:div w:id="1100643414">
                          <w:marLeft w:val="0"/>
                          <w:marRight w:val="0"/>
                          <w:marTop w:val="0"/>
                          <w:marBottom w:val="0"/>
                          <w:divBdr>
                            <w:top w:val="none" w:sz="0" w:space="0" w:color="auto"/>
                            <w:left w:val="none" w:sz="0" w:space="0" w:color="auto"/>
                            <w:bottom w:val="none" w:sz="0" w:space="0" w:color="auto"/>
                            <w:right w:val="none" w:sz="0" w:space="0" w:color="auto"/>
                          </w:divBdr>
                        </w:div>
                      </w:divsChild>
                    </w:div>
                    <w:div w:id="571357877">
                      <w:marLeft w:val="0"/>
                      <w:marRight w:val="0"/>
                      <w:marTop w:val="0"/>
                      <w:marBottom w:val="0"/>
                      <w:divBdr>
                        <w:top w:val="none" w:sz="0" w:space="0" w:color="auto"/>
                        <w:left w:val="none" w:sz="0" w:space="0" w:color="auto"/>
                        <w:bottom w:val="none" w:sz="0" w:space="0" w:color="auto"/>
                        <w:right w:val="none" w:sz="0" w:space="0" w:color="auto"/>
                      </w:divBdr>
                      <w:divsChild>
                        <w:div w:id="147208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879002">
              <w:marLeft w:val="0"/>
              <w:marRight w:val="0"/>
              <w:marTop w:val="0"/>
              <w:marBottom w:val="0"/>
              <w:divBdr>
                <w:top w:val="none" w:sz="0" w:space="0" w:color="auto"/>
                <w:left w:val="none" w:sz="0" w:space="0" w:color="auto"/>
                <w:bottom w:val="none" w:sz="0" w:space="0" w:color="auto"/>
                <w:right w:val="none" w:sz="0" w:space="0" w:color="auto"/>
              </w:divBdr>
              <w:divsChild>
                <w:div w:id="2111507775">
                  <w:marLeft w:val="0"/>
                  <w:marRight w:val="0"/>
                  <w:marTop w:val="0"/>
                  <w:marBottom w:val="0"/>
                  <w:divBdr>
                    <w:top w:val="none" w:sz="0" w:space="0" w:color="auto"/>
                    <w:left w:val="none" w:sz="0" w:space="0" w:color="auto"/>
                    <w:bottom w:val="none" w:sz="0" w:space="0" w:color="auto"/>
                    <w:right w:val="none" w:sz="0" w:space="0" w:color="auto"/>
                  </w:divBdr>
                  <w:divsChild>
                    <w:div w:id="163395342">
                      <w:marLeft w:val="0"/>
                      <w:marRight w:val="0"/>
                      <w:marTop w:val="0"/>
                      <w:marBottom w:val="0"/>
                      <w:divBdr>
                        <w:top w:val="none" w:sz="0" w:space="0" w:color="auto"/>
                        <w:left w:val="none" w:sz="0" w:space="0" w:color="auto"/>
                        <w:bottom w:val="none" w:sz="0" w:space="0" w:color="auto"/>
                        <w:right w:val="none" w:sz="0" w:space="0" w:color="auto"/>
                      </w:divBdr>
                    </w:div>
                    <w:div w:id="761950623">
                      <w:marLeft w:val="0"/>
                      <w:marRight w:val="0"/>
                      <w:marTop w:val="0"/>
                      <w:marBottom w:val="0"/>
                      <w:divBdr>
                        <w:top w:val="none" w:sz="0" w:space="0" w:color="auto"/>
                        <w:left w:val="none" w:sz="0" w:space="0" w:color="auto"/>
                        <w:bottom w:val="none" w:sz="0" w:space="0" w:color="auto"/>
                        <w:right w:val="none" w:sz="0" w:space="0" w:color="auto"/>
                      </w:divBdr>
                      <w:divsChild>
                        <w:div w:id="2031760639">
                          <w:marLeft w:val="0"/>
                          <w:marRight w:val="0"/>
                          <w:marTop w:val="0"/>
                          <w:marBottom w:val="0"/>
                          <w:divBdr>
                            <w:top w:val="none" w:sz="0" w:space="0" w:color="auto"/>
                            <w:left w:val="none" w:sz="0" w:space="0" w:color="auto"/>
                            <w:bottom w:val="none" w:sz="0" w:space="0" w:color="auto"/>
                            <w:right w:val="none" w:sz="0" w:space="0" w:color="auto"/>
                          </w:divBdr>
                          <w:divsChild>
                            <w:div w:id="366805018">
                              <w:marLeft w:val="0"/>
                              <w:marRight w:val="0"/>
                              <w:marTop w:val="0"/>
                              <w:marBottom w:val="0"/>
                              <w:divBdr>
                                <w:top w:val="none" w:sz="0" w:space="0" w:color="auto"/>
                                <w:left w:val="none" w:sz="0" w:space="0" w:color="auto"/>
                                <w:bottom w:val="none" w:sz="0" w:space="0" w:color="auto"/>
                                <w:right w:val="none" w:sz="0" w:space="0" w:color="auto"/>
                              </w:divBdr>
                            </w:div>
                            <w:div w:id="479493670">
                              <w:marLeft w:val="0"/>
                              <w:marRight w:val="0"/>
                              <w:marTop w:val="0"/>
                              <w:marBottom w:val="0"/>
                              <w:divBdr>
                                <w:top w:val="none" w:sz="0" w:space="0" w:color="auto"/>
                                <w:left w:val="none" w:sz="0" w:space="0" w:color="auto"/>
                                <w:bottom w:val="none" w:sz="0" w:space="0" w:color="auto"/>
                                <w:right w:val="none" w:sz="0" w:space="0" w:color="auto"/>
                              </w:divBdr>
                            </w:div>
                            <w:div w:id="873082493">
                              <w:marLeft w:val="0"/>
                              <w:marRight w:val="0"/>
                              <w:marTop w:val="0"/>
                              <w:marBottom w:val="0"/>
                              <w:divBdr>
                                <w:top w:val="none" w:sz="0" w:space="0" w:color="auto"/>
                                <w:left w:val="none" w:sz="0" w:space="0" w:color="auto"/>
                                <w:bottom w:val="none" w:sz="0" w:space="0" w:color="auto"/>
                                <w:right w:val="none" w:sz="0" w:space="0" w:color="auto"/>
                              </w:divBdr>
                            </w:div>
                            <w:div w:id="1572539967">
                              <w:marLeft w:val="0"/>
                              <w:marRight w:val="0"/>
                              <w:marTop w:val="0"/>
                              <w:marBottom w:val="0"/>
                              <w:divBdr>
                                <w:top w:val="none" w:sz="0" w:space="0" w:color="auto"/>
                                <w:left w:val="none" w:sz="0" w:space="0" w:color="auto"/>
                                <w:bottom w:val="none" w:sz="0" w:space="0" w:color="auto"/>
                                <w:right w:val="none" w:sz="0" w:space="0" w:color="auto"/>
                              </w:divBdr>
                            </w:div>
                            <w:div w:id="1787039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9125535">
          <w:marLeft w:val="-150"/>
          <w:marRight w:val="-150"/>
          <w:marTop w:val="0"/>
          <w:marBottom w:val="0"/>
          <w:divBdr>
            <w:top w:val="none" w:sz="0" w:space="0" w:color="auto"/>
            <w:left w:val="none" w:sz="0" w:space="0" w:color="auto"/>
            <w:bottom w:val="none" w:sz="0" w:space="0" w:color="auto"/>
            <w:right w:val="none" w:sz="0" w:space="0" w:color="auto"/>
          </w:divBdr>
          <w:divsChild>
            <w:div w:id="20203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353409">
      <w:bodyDiv w:val="1"/>
      <w:marLeft w:val="0"/>
      <w:marRight w:val="0"/>
      <w:marTop w:val="0"/>
      <w:marBottom w:val="0"/>
      <w:divBdr>
        <w:top w:val="none" w:sz="0" w:space="0" w:color="auto"/>
        <w:left w:val="none" w:sz="0" w:space="0" w:color="auto"/>
        <w:bottom w:val="none" w:sz="0" w:space="0" w:color="auto"/>
        <w:right w:val="none" w:sz="0" w:space="0" w:color="auto"/>
      </w:divBdr>
      <w:divsChild>
        <w:div w:id="1935090599">
          <w:marLeft w:val="-225"/>
          <w:marRight w:val="-225"/>
          <w:marTop w:val="0"/>
          <w:marBottom w:val="0"/>
          <w:divBdr>
            <w:top w:val="none" w:sz="0" w:space="0" w:color="auto"/>
            <w:left w:val="none" w:sz="0" w:space="0" w:color="auto"/>
            <w:bottom w:val="none" w:sz="0" w:space="0" w:color="auto"/>
            <w:right w:val="none" w:sz="0" w:space="0" w:color="auto"/>
          </w:divBdr>
        </w:div>
        <w:div w:id="2130388714">
          <w:marLeft w:val="-225"/>
          <w:marRight w:val="-225"/>
          <w:marTop w:val="0"/>
          <w:marBottom w:val="0"/>
          <w:divBdr>
            <w:top w:val="none" w:sz="0" w:space="0" w:color="auto"/>
            <w:left w:val="none" w:sz="0" w:space="0" w:color="auto"/>
            <w:bottom w:val="none" w:sz="0" w:space="0" w:color="auto"/>
            <w:right w:val="none" w:sz="0" w:space="0" w:color="auto"/>
          </w:divBdr>
          <w:divsChild>
            <w:div w:id="863523185">
              <w:marLeft w:val="0"/>
              <w:marRight w:val="0"/>
              <w:marTop w:val="0"/>
              <w:marBottom w:val="0"/>
              <w:divBdr>
                <w:top w:val="none" w:sz="0" w:space="0" w:color="auto"/>
                <w:left w:val="none" w:sz="0" w:space="0" w:color="auto"/>
                <w:bottom w:val="none" w:sz="0" w:space="0" w:color="auto"/>
                <w:right w:val="none" w:sz="0" w:space="0" w:color="auto"/>
              </w:divBdr>
              <w:divsChild>
                <w:div w:id="128326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4397770">
      <w:bodyDiv w:val="1"/>
      <w:marLeft w:val="0"/>
      <w:marRight w:val="0"/>
      <w:marTop w:val="0"/>
      <w:marBottom w:val="0"/>
      <w:divBdr>
        <w:top w:val="none" w:sz="0" w:space="0" w:color="auto"/>
        <w:left w:val="none" w:sz="0" w:space="0" w:color="auto"/>
        <w:bottom w:val="none" w:sz="0" w:space="0" w:color="auto"/>
        <w:right w:val="none" w:sz="0" w:space="0" w:color="auto"/>
      </w:divBdr>
      <w:divsChild>
        <w:div w:id="1159349345">
          <w:marLeft w:val="-150"/>
          <w:marRight w:val="-150"/>
          <w:marTop w:val="0"/>
          <w:marBottom w:val="0"/>
          <w:divBdr>
            <w:top w:val="none" w:sz="0" w:space="0" w:color="auto"/>
            <w:left w:val="none" w:sz="0" w:space="0" w:color="auto"/>
            <w:bottom w:val="none" w:sz="0" w:space="0" w:color="auto"/>
            <w:right w:val="none" w:sz="0" w:space="0" w:color="auto"/>
          </w:divBdr>
          <w:divsChild>
            <w:div w:id="681274911">
              <w:marLeft w:val="0"/>
              <w:marRight w:val="0"/>
              <w:marTop w:val="0"/>
              <w:marBottom w:val="0"/>
              <w:divBdr>
                <w:top w:val="none" w:sz="0" w:space="0" w:color="auto"/>
                <w:left w:val="none" w:sz="0" w:space="0" w:color="auto"/>
                <w:bottom w:val="none" w:sz="0" w:space="0" w:color="auto"/>
                <w:right w:val="none" w:sz="0" w:space="0" w:color="auto"/>
              </w:divBdr>
              <w:divsChild>
                <w:div w:id="2025397174">
                  <w:marLeft w:val="0"/>
                  <w:marRight w:val="0"/>
                  <w:marTop w:val="0"/>
                  <w:marBottom w:val="0"/>
                  <w:divBdr>
                    <w:top w:val="none" w:sz="0" w:space="0" w:color="auto"/>
                    <w:left w:val="none" w:sz="0" w:space="0" w:color="auto"/>
                    <w:bottom w:val="none" w:sz="0" w:space="0" w:color="auto"/>
                    <w:right w:val="none" w:sz="0" w:space="0" w:color="auto"/>
                  </w:divBdr>
                  <w:divsChild>
                    <w:div w:id="1019156779">
                      <w:marLeft w:val="0"/>
                      <w:marRight w:val="0"/>
                      <w:marTop w:val="0"/>
                      <w:marBottom w:val="0"/>
                      <w:divBdr>
                        <w:top w:val="none" w:sz="0" w:space="0" w:color="auto"/>
                        <w:left w:val="none" w:sz="0" w:space="0" w:color="auto"/>
                        <w:bottom w:val="none" w:sz="0" w:space="0" w:color="auto"/>
                        <w:right w:val="none" w:sz="0" w:space="0" w:color="auto"/>
                      </w:divBdr>
                      <w:divsChild>
                        <w:div w:id="2000498806">
                          <w:marLeft w:val="0"/>
                          <w:marRight w:val="0"/>
                          <w:marTop w:val="0"/>
                          <w:marBottom w:val="0"/>
                          <w:divBdr>
                            <w:top w:val="none" w:sz="0" w:space="0" w:color="auto"/>
                            <w:left w:val="none" w:sz="0" w:space="0" w:color="auto"/>
                            <w:bottom w:val="none" w:sz="0" w:space="0" w:color="auto"/>
                            <w:right w:val="none" w:sz="0" w:space="0" w:color="auto"/>
                          </w:divBdr>
                        </w:div>
                      </w:divsChild>
                    </w:div>
                    <w:div w:id="1039622584">
                      <w:marLeft w:val="0"/>
                      <w:marRight w:val="0"/>
                      <w:marTop w:val="0"/>
                      <w:marBottom w:val="450"/>
                      <w:divBdr>
                        <w:top w:val="none" w:sz="0" w:space="0" w:color="auto"/>
                        <w:left w:val="none" w:sz="0" w:space="0" w:color="auto"/>
                        <w:bottom w:val="none" w:sz="0" w:space="0" w:color="auto"/>
                        <w:right w:val="none" w:sz="0" w:space="0" w:color="auto"/>
                      </w:divBdr>
                    </w:div>
                    <w:div w:id="181902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238960">
              <w:marLeft w:val="0"/>
              <w:marRight w:val="0"/>
              <w:marTop w:val="0"/>
              <w:marBottom w:val="0"/>
              <w:divBdr>
                <w:top w:val="none" w:sz="0" w:space="0" w:color="auto"/>
                <w:left w:val="none" w:sz="0" w:space="0" w:color="auto"/>
                <w:bottom w:val="none" w:sz="0" w:space="0" w:color="auto"/>
                <w:right w:val="none" w:sz="0" w:space="0" w:color="auto"/>
              </w:divBdr>
              <w:divsChild>
                <w:div w:id="1145203634">
                  <w:marLeft w:val="0"/>
                  <w:marRight w:val="0"/>
                  <w:marTop w:val="0"/>
                  <w:marBottom w:val="0"/>
                  <w:divBdr>
                    <w:top w:val="none" w:sz="0" w:space="0" w:color="auto"/>
                    <w:left w:val="none" w:sz="0" w:space="0" w:color="auto"/>
                    <w:bottom w:val="none" w:sz="0" w:space="0" w:color="auto"/>
                    <w:right w:val="none" w:sz="0" w:space="0" w:color="auto"/>
                  </w:divBdr>
                  <w:divsChild>
                    <w:div w:id="1808013208">
                      <w:marLeft w:val="0"/>
                      <w:marRight w:val="0"/>
                      <w:marTop w:val="0"/>
                      <w:marBottom w:val="0"/>
                      <w:divBdr>
                        <w:top w:val="none" w:sz="0" w:space="0" w:color="auto"/>
                        <w:left w:val="none" w:sz="0" w:space="0" w:color="auto"/>
                        <w:bottom w:val="none" w:sz="0" w:space="0" w:color="auto"/>
                        <w:right w:val="none" w:sz="0" w:space="0" w:color="auto"/>
                      </w:divBdr>
                    </w:div>
                    <w:div w:id="2103992242">
                      <w:marLeft w:val="0"/>
                      <w:marRight w:val="0"/>
                      <w:marTop w:val="0"/>
                      <w:marBottom w:val="0"/>
                      <w:divBdr>
                        <w:top w:val="none" w:sz="0" w:space="0" w:color="auto"/>
                        <w:left w:val="none" w:sz="0" w:space="0" w:color="auto"/>
                        <w:bottom w:val="none" w:sz="0" w:space="0" w:color="auto"/>
                        <w:right w:val="none" w:sz="0" w:space="0" w:color="auto"/>
                      </w:divBdr>
                      <w:divsChild>
                        <w:div w:id="645861023">
                          <w:marLeft w:val="0"/>
                          <w:marRight w:val="0"/>
                          <w:marTop w:val="0"/>
                          <w:marBottom w:val="0"/>
                          <w:divBdr>
                            <w:top w:val="none" w:sz="0" w:space="0" w:color="auto"/>
                            <w:left w:val="none" w:sz="0" w:space="0" w:color="auto"/>
                            <w:bottom w:val="none" w:sz="0" w:space="0" w:color="auto"/>
                            <w:right w:val="none" w:sz="0" w:space="0" w:color="auto"/>
                          </w:divBdr>
                          <w:divsChild>
                            <w:div w:id="502286188">
                              <w:marLeft w:val="0"/>
                              <w:marRight w:val="0"/>
                              <w:marTop w:val="0"/>
                              <w:marBottom w:val="0"/>
                              <w:divBdr>
                                <w:top w:val="none" w:sz="0" w:space="0" w:color="auto"/>
                                <w:left w:val="none" w:sz="0" w:space="0" w:color="auto"/>
                                <w:bottom w:val="none" w:sz="0" w:space="0" w:color="auto"/>
                                <w:right w:val="none" w:sz="0" w:space="0" w:color="auto"/>
                              </w:divBdr>
                            </w:div>
                            <w:div w:id="809714466">
                              <w:marLeft w:val="0"/>
                              <w:marRight w:val="0"/>
                              <w:marTop w:val="0"/>
                              <w:marBottom w:val="0"/>
                              <w:divBdr>
                                <w:top w:val="none" w:sz="0" w:space="0" w:color="auto"/>
                                <w:left w:val="none" w:sz="0" w:space="0" w:color="auto"/>
                                <w:bottom w:val="none" w:sz="0" w:space="0" w:color="auto"/>
                                <w:right w:val="none" w:sz="0" w:space="0" w:color="auto"/>
                              </w:divBdr>
                            </w:div>
                            <w:div w:id="1035234940">
                              <w:marLeft w:val="0"/>
                              <w:marRight w:val="0"/>
                              <w:marTop w:val="0"/>
                              <w:marBottom w:val="0"/>
                              <w:divBdr>
                                <w:top w:val="none" w:sz="0" w:space="0" w:color="auto"/>
                                <w:left w:val="none" w:sz="0" w:space="0" w:color="auto"/>
                                <w:bottom w:val="none" w:sz="0" w:space="0" w:color="auto"/>
                                <w:right w:val="none" w:sz="0" w:space="0" w:color="auto"/>
                              </w:divBdr>
                            </w:div>
                            <w:div w:id="1415934329">
                              <w:marLeft w:val="0"/>
                              <w:marRight w:val="0"/>
                              <w:marTop w:val="0"/>
                              <w:marBottom w:val="0"/>
                              <w:divBdr>
                                <w:top w:val="none" w:sz="0" w:space="0" w:color="auto"/>
                                <w:left w:val="none" w:sz="0" w:space="0" w:color="auto"/>
                                <w:bottom w:val="none" w:sz="0" w:space="0" w:color="auto"/>
                                <w:right w:val="none" w:sz="0" w:space="0" w:color="auto"/>
                              </w:divBdr>
                            </w:div>
                            <w:div w:id="1534464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2334716">
          <w:marLeft w:val="-150"/>
          <w:marRight w:val="-150"/>
          <w:marTop w:val="0"/>
          <w:marBottom w:val="0"/>
          <w:divBdr>
            <w:top w:val="none" w:sz="0" w:space="0" w:color="auto"/>
            <w:left w:val="none" w:sz="0" w:space="0" w:color="auto"/>
            <w:bottom w:val="none" w:sz="0" w:space="0" w:color="auto"/>
            <w:right w:val="none" w:sz="0" w:space="0" w:color="auto"/>
          </w:divBdr>
          <w:divsChild>
            <w:div w:id="1198009260">
              <w:marLeft w:val="0"/>
              <w:marRight w:val="0"/>
              <w:marTop w:val="0"/>
              <w:marBottom w:val="0"/>
              <w:divBdr>
                <w:top w:val="none" w:sz="0" w:space="0" w:color="auto"/>
                <w:left w:val="none" w:sz="0" w:space="0" w:color="auto"/>
                <w:bottom w:val="none" w:sz="0" w:space="0" w:color="auto"/>
                <w:right w:val="none" w:sz="0" w:space="0" w:color="auto"/>
              </w:divBdr>
              <w:divsChild>
                <w:div w:id="587883172">
                  <w:marLeft w:val="0"/>
                  <w:marRight w:val="0"/>
                  <w:marTop w:val="0"/>
                  <w:marBottom w:val="0"/>
                  <w:divBdr>
                    <w:top w:val="none" w:sz="0" w:space="0" w:color="auto"/>
                    <w:left w:val="none" w:sz="0" w:space="0" w:color="auto"/>
                    <w:bottom w:val="none" w:sz="0" w:space="0" w:color="auto"/>
                    <w:right w:val="none" w:sz="0" w:space="0" w:color="auto"/>
                  </w:divBdr>
                  <w:divsChild>
                    <w:div w:id="452789973">
                      <w:marLeft w:val="0"/>
                      <w:marRight w:val="0"/>
                      <w:marTop w:val="0"/>
                      <w:marBottom w:val="0"/>
                      <w:divBdr>
                        <w:top w:val="none" w:sz="0" w:space="0" w:color="auto"/>
                        <w:left w:val="none" w:sz="0" w:space="0" w:color="auto"/>
                        <w:bottom w:val="none" w:sz="0" w:space="0" w:color="auto"/>
                        <w:right w:val="none" w:sz="0" w:space="0" w:color="auto"/>
                      </w:divBdr>
                      <w:divsChild>
                        <w:div w:id="2077705371">
                          <w:marLeft w:val="0"/>
                          <w:marRight w:val="0"/>
                          <w:marTop w:val="0"/>
                          <w:marBottom w:val="0"/>
                          <w:divBdr>
                            <w:top w:val="none" w:sz="0" w:space="0" w:color="auto"/>
                            <w:left w:val="none" w:sz="0" w:space="0" w:color="auto"/>
                            <w:bottom w:val="none" w:sz="0" w:space="0" w:color="auto"/>
                            <w:right w:val="none" w:sz="0" w:space="0" w:color="auto"/>
                          </w:divBdr>
                        </w:div>
                      </w:divsChild>
                    </w:div>
                    <w:div w:id="546257111">
                      <w:marLeft w:val="0"/>
                      <w:marRight w:val="0"/>
                      <w:marTop w:val="0"/>
                      <w:marBottom w:val="0"/>
                      <w:divBdr>
                        <w:top w:val="none" w:sz="0" w:space="0" w:color="auto"/>
                        <w:left w:val="none" w:sz="0" w:space="0" w:color="auto"/>
                        <w:bottom w:val="none" w:sz="0" w:space="0" w:color="auto"/>
                        <w:right w:val="none" w:sz="0" w:space="0" w:color="auto"/>
                      </w:divBdr>
                    </w:div>
                  </w:divsChild>
                </w:div>
                <w:div w:id="1361274690">
                  <w:marLeft w:val="0"/>
                  <w:marRight w:val="0"/>
                  <w:marTop w:val="0"/>
                  <w:marBottom w:val="0"/>
                  <w:divBdr>
                    <w:top w:val="none" w:sz="0" w:space="0" w:color="auto"/>
                    <w:left w:val="none" w:sz="0" w:space="0" w:color="auto"/>
                    <w:bottom w:val="none" w:sz="0" w:space="0" w:color="auto"/>
                    <w:right w:val="none" w:sz="0" w:space="0" w:color="auto"/>
                  </w:divBdr>
                  <w:divsChild>
                    <w:div w:id="739791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740136">
      <w:bodyDiv w:val="1"/>
      <w:marLeft w:val="0"/>
      <w:marRight w:val="0"/>
      <w:marTop w:val="0"/>
      <w:marBottom w:val="0"/>
      <w:divBdr>
        <w:top w:val="none" w:sz="0" w:space="0" w:color="auto"/>
        <w:left w:val="none" w:sz="0" w:space="0" w:color="auto"/>
        <w:bottom w:val="none" w:sz="0" w:space="0" w:color="auto"/>
        <w:right w:val="none" w:sz="0" w:space="0" w:color="auto"/>
      </w:divBdr>
      <w:divsChild>
        <w:div w:id="1196427651">
          <w:marLeft w:val="-150"/>
          <w:marRight w:val="-150"/>
          <w:marTop w:val="0"/>
          <w:marBottom w:val="0"/>
          <w:divBdr>
            <w:top w:val="none" w:sz="0" w:space="0" w:color="auto"/>
            <w:left w:val="none" w:sz="0" w:space="0" w:color="auto"/>
            <w:bottom w:val="none" w:sz="0" w:space="0" w:color="auto"/>
            <w:right w:val="none" w:sz="0" w:space="0" w:color="auto"/>
          </w:divBdr>
          <w:divsChild>
            <w:div w:id="326372972">
              <w:marLeft w:val="0"/>
              <w:marRight w:val="0"/>
              <w:marTop w:val="0"/>
              <w:marBottom w:val="0"/>
              <w:divBdr>
                <w:top w:val="none" w:sz="0" w:space="0" w:color="auto"/>
                <w:left w:val="none" w:sz="0" w:space="0" w:color="auto"/>
                <w:bottom w:val="none" w:sz="0" w:space="0" w:color="auto"/>
                <w:right w:val="none" w:sz="0" w:space="0" w:color="auto"/>
              </w:divBdr>
              <w:divsChild>
                <w:div w:id="1399476402">
                  <w:marLeft w:val="0"/>
                  <w:marRight w:val="0"/>
                  <w:marTop w:val="0"/>
                  <w:marBottom w:val="0"/>
                  <w:divBdr>
                    <w:top w:val="none" w:sz="0" w:space="0" w:color="auto"/>
                    <w:left w:val="none" w:sz="0" w:space="0" w:color="auto"/>
                    <w:bottom w:val="none" w:sz="0" w:space="0" w:color="auto"/>
                    <w:right w:val="none" w:sz="0" w:space="0" w:color="auto"/>
                  </w:divBdr>
                  <w:divsChild>
                    <w:div w:id="837617383">
                      <w:marLeft w:val="0"/>
                      <w:marRight w:val="0"/>
                      <w:marTop w:val="0"/>
                      <w:marBottom w:val="0"/>
                      <w:divBdr>
                        <w:top w:val="none" w:sz="0" w:space="0" w:color="auto"/>
                        <w:left w:val="none" w:sz="0" w:space="0" w:color="auto"/>
                        <w:bottom w:val="none" w:sz="0" w:space="0" w:color="auto"/>
                        <w:right w:val="none" w:sz="0" w:space="0" w:color="auto"/>
                      </w:divBdr>
                    </w:div>
                  </w:divsChild>
                </w:div>
                <w:div w:id="1572229803">
                  <w:marLeft w:val="0"/>
                  <w:marRight w:val="0"/>
                  <w:marTop w:val="0"/>
                  <w:marBottom w:val="0"/>
                  <w:divBdr>
                    <w:top w:val="none" w:sz="0" w:space="0" w:color="auto"/>
                    <w:left w:val="none" w:sz="0" w:space="0" w:color="auto"/>
                    <w:bottom w:val="none" w:sz="0" w:space="0" w:color="auto"/>
                    <w:right w:val="none" w:sz="0" w:space="0" w:color="auto"/>
                  </w:divBdr>
                  <w:divsChild>
                    <w:div w:id="61291290">
                      <w:marLeft w:val="0"/>
                      <w:marRight w:val="0"/>
                      <w:marTop w:val="0"/>
                      <w:marBottom w:val="0"/>
                      <w:divBdr>
                        <w:top w:val="none" w:sz="0" w:space="0" w:color="auto"/>
                        <w:left w:val="none" w:sz="0" w:space="0" w:color="auto"/>
                        <w:bottom w:val="none" w:sz="0" w:space="0" w:color="auto"/>
                        <w:right w:val="none" w:sz="0" w:space="0" w:color="auto"/>
                      </w:divBdr>
                    </w:div>
                    <w:div w:id="946886705">
                      <w:marLeft w:val="0"/>
                      <w:marRight w:val="0"/>
                      <w:marTop w:val="0"/>
                      <w:marBottom w:val="0"/>
                      <w:divBdr>
                        <w:top w:val="none" w:sz="0" w:space="0" w:color="auto"/>
                        <w:left w:val="none" w:sz="0" w:space="0" w:color="auto"/>
                        <w:bottom w:val="none" w:sz="0" w:space="0" w:color="auto"/>
                        <w:right w:val="none" w:sz="0" w:space="0" w:color="auto"/>
                      </w:divBdr>
                      <w:divsChild>
                        <w:div w:id="1847788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6311013">
          <w:marLeft w:val="-150"/>
          <w:marRight w:val="-150"/>
          <w:marTop w:val="0"/>
          <w:marBottom w:val="0"/>
          <w:divBdr>
            <w:top w:val="none" w:sz="0" w:space="0" w:color="auto"/>
            <w:left w:val="none" w:sz="0" w:space="0" w:color="auto"/>
            <w:bottom w:val="none" w:sz="0" w:space="0" w:color="auto"/>
            <w:right w:val="none" w:sz="0" w:space="0" w:color="auto"/>
          </w:divBdr>
          <w:divsChild>
            <w:div w:id="338242779">
              <w:marLeft w:val="0"/>
              <w:marRight w:val="0"/>
              <w:marTop w:val="0"/>
              <w:marBottom w:val="0"/>
              <w:divBdr>
                <w:top w:val="none" w:sz="0" w:space="0" w:color="auto"/>
                <w:left w:val="none" w:sz="0" w:space="0" w:color="auto"/>
                <w:bottom w:val="none" w:sz="0" w:space="0" w:color="auto"/>
                <w:right w:val="none" w:sz="0" w:space="0" w:color="auto"/>
              </w:divBdr>
              <w:divsChild>
                <w:div w:id="350185306">
                  <w:marLeft w:val="0"/>
                  <w:marRight w:val="0"/>
                  <w:marTop w:val="0"/>
                  <w:marBottom w:val="0"/>
                  <w:divBdr>
                    <w:top w:val="none" w:sz="0" w:space="0" w:color="auto"/>
                    <w:left w:val="none" w:sz="0" w:space="0" w:color="auto"/>
                    <w:bottom w:val="none" w:sz="0" w:space="0" w:color="auto"/>
                    <w:right w:val="none" w:sz="0" w:space="0" w:color="auto"/>
                  </w:divBdr>
                  <w:divsChild>
                    <w:div w:id="441726871">
                      <w:marLeft w:val="0"/>
                      <w:marRight w:val="0"/>
                      <w:marTop w:val="0"/>
                      <w:marBottom w:val="450"/>
                      <w:divBdr>
                        <w:top w:val="none" w:sz="0" w:space="0" w:color="auto"/>
                        <w:left w:val="none" w:sz="0" w:space="0" w:color="auto"/>
                        <w:bottom w:val="none" w:sz="0" w:space="0" w:color="auto"/>
                        <w:right w:val="none" w:sz="0" w:space="0" w:color="auto"/>
                      </w:divBdr>
                    </w:div>
                    <w:div w:id="648947718">
                      <w:marLeft w:val="0"/>
                      <w:marRight w:val="0"/>
                      <w:marTop w:val="0"/>
                      <w:marBottom w:val="0"/>
                      <w:divBdr>
                        <w:top w:val="none" w:sz="0" w:space="0" w:color="auto"/>
                        <w:left w:val="none" w:sz="0" w:space="0" w:color="auto"/>
                        <w:bottom w:val="none" w:sz="0" w:space="0" w:color="auto"/>
                        <w:right w:val="none" w:sz="0" w:space="0" w:color="auto"/>
                      </w:divBdr>
                    </w:div>
                    <w:div w:id="1070884747">
                      <w:marLeft w:val="0"/>
                      <w:marRight w:val="0"/>
                      <w:marTop w:val="0"/>
                      <w:marBottom w:val="0"/>
                      <w:divBdr>
                        <w:top w:val="none" w:sz="0" w:space="0" w:color="auto"/>
                        <w:left w:val="none" w:sz="0" w:space="0" w:color="auto"/>
                        <w:bottom w:val="none" w:sz="0" w:space="0" w:color="auto"/>
                        <w:right w:val="none" w:sz="0" w:space="0" w:color="auto"/>
                      </w:divBdr>
                      <w:divsChild>
                        <w:div w:id="726270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2778184">
              <w:marLeft w:val="0"/>
              <w:marRight w:val="0"/>
              <w:marTop w:val="0"/>
              <w:marBottom w:val="0"/>
              <w:divBdr>
                <w:top w:val="none" w:sz="0" w:space="0" w:color="auto"/>
                <w:left w:val="none" w:sz="0" w:space="0" w:color="auto"/>
                <w:bottom w:val="none" w:sz="0" w:space="0" w:color="auto"/>
                <w:right w:val="none" w:sz="0" w:space="0" w:color="auto"/>
              </w:divBdr>
              <w:divsChild>
                <w:div w:id="728309623">
                  <w:marLeft w:val="0"/>
                  <w:marRight w:val="0"/>
                  <w:marTop w:val="0"/>
                  <w:marBottom w:val="0"/>
                  <w:divBdr>
                    <w:top w:val="none" w:sz="0" w:space="0" w:color="auto"/>
                    <w:left w:val="none" w:sz="0" w:space="0" w:color="auto"/>
                    <w:bottom w:val="none" w:sz="0" w:space="0" w:color="auto"/>
                    <w:right w:val="none" w:sz="0" w:space="0" w:color="auto"/>
                  </w:divBdr>
                  <w:divsChild>
                    <w:div w:id="935289227">
                      <w:marLeft w:val="0"/>
                      <w:marRight w:val="0"/>
                      <w:marTop w:val="0"/>
                      <w:marBottom w:val="0"/>
                      <w:divBdr>
                        <w:top w:val="none" w:sz="0" w:space="0" w:color="auto"/>
                        <w:left w:val="none" w:sz="0" w:space="0" w:color="auto"/>
                        <w:bottom w:val="none" w:sz="0" w:space="0" w:color="auto"/>
                        <w:right w:val="none" w:sz="0" w:space="0" w:color="auto"/>
                      </w:divBdr>
                      <w:divsChild>
                        <w:div w:id="2044940925">
                          <w:marLeft w:val="0"/>
                          <w:marRight w:val="0"/>
                          <w:marTop w:val="0"/>
                          <w:marBottom w:val="0"/>
                          <w:divBdr>
                            <w:top w:val="none" w:sz="0" w:space="0" w:color="auto"/>
                            <w:left w:val="none" w:sz="0" w:space="0" w:color="auto"/>
                            <w:bottom w:val="none" w:sz="0" w:space="0" w:color="auto"/>
                            <w:right w:val="none" w:sz="0" w:space="0" w:color="auto"/>
                          </w:divBdr>
                          <w:divsChild>
                            <w:div w:id="158010183">
                              <w:marLeft w:val="0"/>
                              <w:marRight w:val="0"/>
                              <w:marTop w:val="0"/>
                              <w:marBottom w:val="0"/>
                              <w:divBdr>
                                <w:top w:val="none" w:sz="0" w:space="0" w:color="auto"/>
                                <w:left w:val="none" w:sz="0" w:space="0" w:color="auto"/>
                                <w:bottom w:val="none" w:sz="0" w:space="0" w:color="auto"/>
                                <w:right w:val="none" w:sz="0" w:space="0" w:color="auto"/>
                              </w:divBdr>
                            </w:div>
                            <w:div w:id="1414937363">
                              <w:marLeft w:val="0"/>
                              <w:marRight w:val="0"/>
                              <w:marTop w:val="0"/>
                              <w:marBottom w:val="0"/>
                              <w:divBdr>
                                <w:top w:val="none" w:sz="0" w:space="0" w:color="auto"/>
                                <w:left w:val="none" w:sz="0" w:space="0" w:color="auto"/>
                                <w:bottom w:val="none" w:sz="0" w:space="0" w:color="auto"/>
                                <w:right w:val="none" w:sz="0" w:space="0" w:color="auto"/>
                              </w:divBdr>
                            </w:div>
                            <w:div w:id="1499807064">
                              <w:marLeft w:val="0"/>
                              <w:marRight w:val="0"/>
                              <w:marTop w:val="0"/>
                              <w:marBottom w:val="0"/>
                              <w:divBdr>
                                <w:top w:val="none" w:sz="0" w:space="0" w:color="auto"/>
                                <w:left w:val="none" w:sz="0" w:space="0" w:color="auto"/>
                                <w:bottom w:val="none" w:sz="0" w:space="0" w:color="auto"/>
                                <w:right w:val="none" w:sz="0" w:space="0" w:color="auto"/>
                              </w:divBdr>
                            </w:div>
                            <w:div w:id="1650475819">
                              <w:marLeft w:val="0"/>
                              <w:marRight w:val="0"/>
                              <w:marTop w:val="0"/>
                              <w:marBottom w:val="0"/>
                              <w:divBdr>
                                <w:top w:val="none" w:sz="0" w:space="0" w:color="auto"/>
                                <w:left w:val="none" w:sz="0" w:space="0" w:color="auto"/>
                                <w:bottom w:val="none" w:sz="0" w:space="0" w:color="auto"/>
                                <w:right w:val="none" w:sz="0" w:space="0" w:color="auto"/>
                              </w:divBdr>
                            </w:div>
                            <w:div w:id="168370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20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933535">
      <w:bodyDiv w:val="1"/>
      <w:marLeft w:val="0"/>
      <w:marRight w:val="0"/>
      <w:marTop w:val="0"/>
      <w:marBottom w:val="0"/>
      <w:divBdr>
        <w:top w:val="none" w:sz="0" w:space="0" w:color="auto"/>
        <w:left w:val="none" w:sz="0" w:space="0" w:color="auto"/>
        <w:bottom w:val="none" w:sz="0" w:space="0" w:color="auto"/>
        <w:right w:val="none" w:sz="0" w:space="0" w:color="auto"/>
      </w:divBdr>
      <w:divsChild>
        <w:div w:id="2047244771">
          <w:marLeft w:val="-150"/>
          <w:marRight w:val="-150"/>
          <w:marTop w:val="0"/>
          <w:marBottom w:val="0"/>
          <w:divBdr>
            <w:top w:val="none" w:sz="0" w:space="0" w:color="auto"/>
            <w:left w:val="none" w:sz="0" w:space="0" w:color="auto"/>
            <w:bottom w:val="none" w:sz="0" w:space="0" w:color="auto"/>
            <w:right w:val="none" w:sz="0" w:space="0" w:color="auto"/>
          </w:divBdr>
          <w:divsChild>
            <w:div w:id="277032076">
              <w:marLeft w:val="0"/>
              <w:marRight w:val="0"/>
              <w:marTop w:val="0"/>
              <w:marBottom w:val="0"/>
              <w:divBdr>
                <w:top w:val="none" w:sz="0" w:space="0" w:color="auto"/>
                <w:left w:val="none" w:sz="0" w:space="0" w:color="auto"/>
                <w:bottom w:val="none" w:sz="0" w:space="0" w:color="auto"/>
                <w:right w:val="none" w:sz="0" w:space="0" w:color="auto"/>
              </w:divBdr>
              <w:divsChild>
                <w:div w:id="912546797">
                  <w:marLeft w:val="0"/>
                  <w:marRight w:val="0"/>
                  <w:marTop w:val="0"/>
                  <w:marBottom w:val="0"/>
                  <w:divBdr>
                    <w:top w:val="none" w:sz="0" w:space="0" w:color="auto"/>
                    <w:left w:val="none" w:sz="0" w:space="0" w:color="auto"/>
                    <w:bottom w:val="none" w:sz="0" w:space="0" w:color="auto"/>
                    <w:right w:val="none" w:sz="0" w:space="0" w:color="auto"/>
                  </w:divBdr>
                  <w:divsChild>
                    <w:div w:id="399594853">
                      <w:marLeft w:val="0"/>
                      <w:marRight w:val="0"/>
                      <w:marTop w:val="0"/>
                      <w:marBottom w:val="0"/>
                      <w:divBdr>
                        <w:top w:val="none" w:sz="0" w:space="0" w:color="auto"/>
                        <w:left w:val="none" w:sz="0" w:space="0" w:color="auto"/>
                        <w:bottom w:val="none" w:sz="0" w:space="0" w:color="auto"/>
                        <w:right w:val="none" w:sz="0" w:space="0" w:color="auto"/>
                      </w:divBdr>
                    </w:div>
                  </w:divsChild>
                </w:div>
                <w:div w:id="1551186488">
                  <w:marLeft w:val="0"/>
                  <w:marRight w:val="0"/>
                  <w:marTop w:val="0"/>
                  <w:marBottom w:val="0"/>
                  <w:divBdr>
                    <w:top w:val="none" w:sz="0" w:space="0" w:color="auto"/>
                    <w:left w:val="none" w:sz="0" w:space="0" w:color="auto"/>
                    <w:bottom w:val="none" w:sz="0" w:space="0" w:color="auto"/>
                    <w:right w:val="none" w:sz="0" w:space="0" w:color="auto"/>
                  </w:divBdr>
                  <w:divsChild>
                    <w:div w:id="1146094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64082">
          <w:marLeft w:val="-150"/>
          <w:marRight w:val="-150"/>
          <w:marTop w:val="0"/>
          <w:marBottom w:val="0"/>
          <w:divBdr>
            <w:top w:val="none" w:sz="0" w:space="0" w:color="auto"/>
            <w:left w:val="none" w:sz="0" w:space="0" w:color="auto"/>
            <w:bottom w:val="none" w:sz="0" w:space="0" w:color="auto"/>
            <w:right w:val="none" w:sz="0" w:space="0" w:color="auto"/>
          </w:divBdr>
          <w:divsChild>
            <w:div w:id="1535385182">
              <w:marLeft w:val="0"/>
              <w:marRight w:val="0"/>
              <w:marTop w:val="0"/>
              <w:marBottom w:val="0"/>
              <w:divBdr>
                <w:top w:val="none" w:sz="0" w:space="0" w:color="auto"/>
                <w:left w:val="none" w:sz="0" w:space="0" w:color="auto"/>
                <w:bottom w:val="none" w:sz="0" w:space="0" w:color="auto"/>
                <w:right w:val="none" w:sz="0" w:space="0" w:color="auto"/>
              </w:divBdr>
              <w:divsChild>
                <w:div w:id="766390768">
                  <w:marLeft w:val="0"/>
                  <w:marRight w:val="0"/>
                  <w:marTop w:val="0"/>
                  <w:marBottom w:val="0"/>
                  <w:divBdr>
                    <w:top w:val="none" w:sz="0" w:space="0" w:color="auto"/>
                    <w:left w:val="none" w:sz="0" w:space="0" w:color="auto"/>
                    <w:bottom w:val="none" w:sz="0" w:space="0" w:color="auto"/>
                    <w:right w:val="none" w:sz="0" w:space="0" w:color="auto"/>
                  </w:divBdr>
                  <w:divsChild>
                    <w:div w:id="479348434">
                      <w:marLeft w:val="0"/>
                      <w:marRight w:val="0"/>
                      <w:marTop w:val="0"/>
                      <w:marBottom w:val="0"/>
                      <w:divBdr>
                        <w:top w:val="none" w:sz="0" w:space="0" w:color="auto"/>
                        <w:left w:val="none" w:sz="0" w:space="0" w:color="auto"/>
                        <w:bottom w:val="none" w:sz="0" w:space="0" w:color="auto"/>
                        <w:right w:val="none" w:sz="0" w:space="0" w:color="auto"/>
                      </w:divBdr>
                    </w:div>
                    <w:div w:id="2024940237">
                      <w:marLeft w:val="0"/>
                      <w:marRight w:val="0"/>
                      <w:marTop w:val="0"/>
                      <w:marBottom w:val="0"/>
                      <w:divBdr>
                        <w:top w:val="none" w:sz="0" w:space="0" w:color="auto"/>
                        <w:left w:val="none" w:sz="0" w:space="0" w:color="auto"/>
                        <w:bottom w:val="none" w:sz="0" w:space="0" w:color="auto"/>
                        <w:right w:val="none" w:sz="0" w:space="0" w:color="auto"/>
                      </w:divBdr>
                      <w:divsChild>
                        <w:div w:id="1262713631">
                          <w:marLeft w:val="0"/>
                          <w:marRight w:val="0"/>
                          <w:marTop w:val="0"/>
                          <w:marBottom w:val="0"/>
                          <w:divBdr>
                            <w:top w:val="none" w:sz="0" w:space="0" w:color="auto"/>
                            <w:left w:val="none" w:sz="0" w:space="0" w:color="auto"/>
                            <w:bottom w:val="none" w:sz="0" w:space="0" w:color="auto"/>
                            <w:right w:val="none" w:sz="0" w:space="0" w:color="auto"/>
                          </w:divBdr>
                          <w:divsChild>
                            <w:div w:id="2041932666">
                              <w:marLeft w:val="0"/>
                              <w:marRight w:val="0"/>
                              <w:marTop w:val="0"/>
                              <w:marBottom w:val="0"/>
                              <w:divBdr>
                                <w:top w:val="none" w:sz="0" w:space="0" w:color="auto"/>
                                <w:left w:val="none" w:sz="0" w:space="0" w:color="auto"/>
                                <w:bottom w:val="none" w:sz="0" w:space="0" w:color="auto"/>
                                <w:right w:val="none" w:sz="0" w:space="0" w:color="auto"/>
                              </w:divBdr>
                            </w:div>
                            <w:div w:id="923227683">
                              <w:marLeft w:val="0"/>
                              <w:marRight w:val="0"/>
                              <w:marTop w:val="0"/>
                              <w:marBottom w:val="0"/>
                              <w:divBdr>
                                <w:top w:val="none" w:sz="0" w:space="0" w:color="auto"/>
                                <w:left w:val="none" w:sz="0" w:space="0" w:color="auto"/>
                                <w:bottom w:val="none" w:sz="0" w:space="0" w:color="auto"/>
                                <w:right w:val="none" w:sz="0" w:space="0" w:color="auto"/>
                              </w:divBdr>
                            </w:div>
                            <w:div w:id="705178153">
                              <w:marLeft w:val="0"/>
                              <w:marRight w:val="0"/>
                              <w:marTop w:val="0"/>
                              <w:marBottom w:val="0"/>
                              <w:divBdr>
                                <w:top w:val="none" w:sz="0" w:space="0" w:color="auto"/>
                                <w:left w:val="none" w:sz="0" w:space="0" w:color="auto"/>
                                <w:bottom w:val="none" w:sz="0" w:space="0" w:color="auto"/>
                                <w:right w:val="none" w:sz="0" w:space="0" w:color="auto"/>
                              </w:divBdr>
                            </w:div>
                            <w:div w:id="1339314313">
                              <w:marLeft w:val="0"/>
                              <w:marRight w:val="0"/>
                              <w:marTop w:val="0"/>
                              <w:marBottom w:val="0"/>
                              <w:divBdr>
                                <w:top w:val="none" w:sz="0" w:space="0" w:color="auto"/>
                                <w:left w:val="none" w:sz="0" w:space="0" w:color="auto"/>
                                <w:bottom w:val="none" w:sz="0" w:space="0" w:color="auto"/>
                                <w:right w:val="none" w:sz="0" w:space="0" w:color="auto"/>
                              </w:divBdr>
                            </w:div>
                            <w:div w:id="551038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435450">
              <w:marLeft w:val="0"/>
              <w:marRight w:val="0"/>
              <w:marTop w:val="0"/>
              <w:marBottom w:val="0"/>
              <w:divBdr>
                <w:top w:val="none" w:sz="0" w:space="0" w:color="auto"/>
                <w:left w:val="none" w:sz="0" w:space="0" w:color="auto"/>
                <w:bottom w:val="none" w:sz="0" w:space="0" w:color="auto"/>
                <w:right w:val="none" w:sz="0" w:space="0" w:color="auto"/>
              </w:divBdr>
              <w:divsChild>
                <w:div w:id="2005625673">
                  <w:marLeft w:val="0"/>
                  <w:marRight w:val="0"/>
                  <w:marTop w:val="0"/>
                  <w:marBottom w:val="0"/>
                  <w:divBdr>
                    <w:top w:val="none" w:sz="0" w:space="0" w:color="auto"/>
                    <w:left w:val="none" w:sz="0" w:space="0" w:color="auto"/>
                    <w:bottom w:val="none" w:sz="0" w:space="0" w:color="auto"/>
                    <w:right w:val="none" w:sz="0" w:space="0" w:color="auto"/>
                  </w:divBdr>
                  <w:divsChild>
                    <w:div w:id="385881372">
                      <w:marLeft w:val="0"/>
                      <w:marRight w:val="0"/>
                      <w:marTop w:val="0"/>
                      <w:marBottom w:val="0"/>
                      <w:divBdr>
                        <w:top w:val="none" w:sz="0" w:space="0" w:color="auto"/>
                        <w:left w:val="none" w:sz="0" w:space="0" w:color="auto"/>
                        <w:bottom w:val="none" w:sz="0" w:space="0" w:color="auto"/>
                        <w:right w:val="none" w:sz="0" w:space="0" w:color="auto"/>
                      </w:divBdr>
                      <w:divsChild>
                        <w:div w:id="1892575390">
                          <w:marLeft w:val="0"/>
                          <w:marRight w:val="0"/>
                          <w:marTop w:val="0"/>
                          <w:marBottom w:val="0"/>
                          <w:divBdr>
                            <w:top w:val="none" w:sz="0" w:space="0" w:color="auto"/>
                            <w:left w:val="none" w:sz="0" w:space="0" w:color="auto"/>
                            <w:bottom w:val="none" w:sz="0" w:space="0" w:color="auto"/>
                            <w:right w:val="none" w:sz="0" w:space="0" w:color="auto"/>
                          </w:divBdr>
                        </w:div>
                      </w:divsChild>
                    </w:div>
                    <w:div w:id="1200895301">
                      <w:marLeft w:val="0"/>
                      <w:marRight w:val="0"/>
                      <w:marTop w:val="0"/>
                      <w:marBottom w:val="450"/>
                      <w:divBdr>
                        <w:top w:val="none" w:sz="0" w:space="0" w:color="auto"/>
                        <w:left w:val="none" w:sz="0" w:space="0" w:color="auto"/>
                        <w:bottom w:val="none" w:sz="0" w:space="0" w:color="auto"/>
                        <w:right w:val="none" w:sz="0" w:space="0" w:color="auto"/>
                      </w:divBdr>
                    </w:div>
                    <w:div w:id="986326589">
                      <w:marLeft w:val="0"/>
                      <w:marRight w:val="0"/>
                      <w:marTop w:val="0"/>
                      <w:marBottom w:val="0"/>
                      <w:divBdr>
                        <w:top w:val="none" w:sz="0" w:space="0" w:color="auto"/>
                        <w:left w:val="none" w:sz="0" w:space="0" w:color="auto"/>
                        <w:bottom w:val="none" w:sz="0" w:space="0" w:color="auto"/>
                        <w:right w:val="none" w:sz="0" w:space="0" w:color="auto"/>
                      </w:divBdr>
                      <w:divsChild>
                        <w:div w:id="743382216">
                          <w:marLeft w:val="-150"/>
                          <w:marRight w:val="-150"/>
                          <w:marTop w:val="0"/>
                          <w:marBottom w:val="0"/>
                          <w:divBdr>
                            <w:top w:val="none" w:sz="0" w:space="0" w:color="auto"/>
                            <w:left w:val="none" w:sz="0" w:space="0" w:color="auto"/>
                            <w:bottom w:val="none" w:sz="0" w:space="0" w:color="auto"/>
                            <w:right w:val="none" w:sz="0" w:space="0" w:color="auto"/>
                          </w:divBdr>
                          <w:divsChild>
                            <w:div w:id="864244684">
                              <w:marLeft w:val="0"/>
                              <w:marRight w:val="0"/>
                              <w:marTop w:val="0"/>
                              <w:marBottom w:val="0"/>
                              <w:divBdr>
                                <w:top w:val="none" w:sz="0" w:space="0" w:color="auto"/>
                                <w:left w:val="none" w:sz="0" w:space="0" w:color="auto"/>
                                <w:bottom w:val="none" w:sz="0" w:space="0" w:color="auto"/>
                                <w:right w:val="none" w:sz="0" w:space="0" w:color="auto"/>
                              </w:divBdr>
                            </w:div>
                            <w:div w:id="407046476">
                              <w:marLeft w:val="0"/>
                              <w:marRight w:val="0"/>
                              <w:marTop w:val="0"/>
                              <w:marBottom w:val="0"/>
                              <w:divBdr>
                                <w:top w:val="none" w:sz="0" w:space="0" w:color="auto"/>
                                <w:left w:val="none" w:sz="0" w:space="0" w:color="auto"/>
                                <w:bottom w:val="none" w:sz="0" w:space="0" w:color="auto"/>
                                <w:right w:val="none" w:sz="0" w:space="0" w:color="auto"/>
                              </w:divBdr>
                              <w:divsChild>
                                <w:div w:id="1692144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5707072">
      <w:bodyDiv w:val="1"/>
      <w:marLeft w:val="0"/>
      <w:marRight w:val="0"/>
      <w:marTop w:val="0"/>
      <w:marBottom w:val="0"/>
      <w:divBdr>
        <w:top w:val="none" w:sz="0" w:space="0" w:color="auto"/>
        <w:left w:val="none" w:sz="0" w:space="0" w:color="auto"/>
        <w:bottom w:val="none" w:sz="0" w:space="0" w:color="auto"/>
        <w:right w:val="none" w:sz="0" w:space="0" w:color="auto"/>
      </w:divBdr>
      <w:divsChild>
        <w:div w:id="1135105329">
          <w:marLeft w:val="-225"/>
          <w:marRight w:val="-225"/>
          <w:marTop w:val="0"/>
          <w:marBottom w:val="0"/>
          <w:divBdr>
            <w:top w:val="none" w:sz="0" w:space="0" w:color="auto"/>
            <w:left w:val="none" w:sz="0" w:space="0" w:color="auto"/>
            <w:bottom w:val="none" w:sz="0" w:space="0" w:color="auto"/>
            <w:right w:val="none" w:sz="0" w:space="0" w:color="auto"/>
          </w:divBdr>
          <w:divsChild>
            <w:div w:id="900869889">
              <w:marLeft w:val="0"/>
              <w:marRight w:val="0"/>
              <w:marTop w:val="0"/>
              <w:marBottom w:val="0"/>
              <w:divBdr>
                <w:top w:val="none" w:sz="0" w:space="0" w:color="auto"/>
                <w:left w:val="none" w:sz="0" w:space="0" w:color="auto"/>
                <w:bottom w:val="none" w:sz="0" w:space="0" w:color="auto"/>
                <w:right w:val="none" w:sz="0" w:space="0" w:color="auto"/>
              </w:divBdr>
              <w:divsChild>
                <w:div w:id="764351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763739">
          <w:marLeft w:val="-225"/>
          <w:marRight w:val="-225"/>
          <w:marTop w:val="0"/>
          <w:marBottom w:val="0"/>
          <w:divBdr>
            <w:top w:val="none" w:sz="0" w:space="0" w:color="auto"/>
            <w:left w:val="none" w:sz="0" w:space="0" w:color="auto"/>
            <w:bottom w:val="none" w:sz="0" w:space="0" w:color="auto"/>
            <w:right w:val="none" w:sz="0" w:space="0" w:color="auto"/>
          </w:divBdr>
        </w:div>
      </w:divsChild>
    </w:div>
    <w:div w:id="1775856748">
      <w:bodyDiv w:val="1"/>
      <w:marLeft w:val="0"/>
      <w:marRight w:val="0"/>
      <w:marTop w:val="0"/>
      <w:marBottom w:val="0"/>
      <w:divBdr>
        <w:top w:val="none" w:sz="0" w:space="0" w:color="auto"/>
        <w:left w:val="none" w:sz="0" w:space="0" w:color="auto"/>
        <w:bottom w:val="none" w:sz="0" w:space="0" w:color="auto"/>
        <w:right w:val="none" w:sz="0" w:space="0" w:color="auto"/>
      </w:divBdr>
      <w:divsChild>
        <w:div w:id="2087724937">
          <w:marLeft w:val="-150"/>
          <w:marRight w:val="-150"/>
          <w:marTop w:val="0"/>
          <w:marBottom w:val="0"/>
          <w:divBdr>
            <w:top w:val="none" w:sz="0" w:space="0" w:color="auto"/>
            <w:left w:val="none" w:sz="0" w:space="0" w:color="auto"/>
            <w:bottom w:val="none" w:sz="0" w:space="0" w:color="auto"/>
            <w:right w:val="none" w:sz="0" w:space="0" w:color="auto"/>
          </w:divBdr>
          <w:divsChild>
            <w:div w:id="1980332471">
              <w:marLeft w:val="0"/>
              <w:marRight w:val="0"/>
              <w:marTop w:val="0"/>
              <w:marBottom w:val="0"/>
              <w:divBdr>
                <w:top w:val="none" w:sz="0" w:space="0" w:color="auto"/>
                <w:left w:val="none" w:sz="0" w:space="0" w:color="auto"/>
                <w:bottom w:val="none" w:sz="0" w:space="0" w:color="auto"/>
                <w:right w:val="none" w:sz="0" w:space="0" w:color="auto"/>
              </w:divBdr>
              <w:divsChild>
                <w:div w:id="1967663007">
                  <w:marLeft w:val="0"/>
                  <w:marRight w:val="0"/>
                  <w:marTop w:val="0"/>
                  <w:marBottom w:val="0"/>
                  <w:divBdr>
                    <w:top w:val="none" w:sz="0" w:space="0" w:color="auto"/>
                    <w:left w:val="none" w:sz="0" w:space="0" w:color="auto"/>
                    <w:bottom w:val="none" w:sz="0" w:space="0" w:color="auto"/>
                    <w:right w:val="none" w:sz="0" w:space="0" w:color="auto"/>
                  </w:divBdr>
                  <w:divsChild>
                    <w:div w:id="965350391">
                      <w:marLeft w:val="0"/>
                      <w:marRight w:val="0"/>
                      <w:marTop w:val="0"/>
                      <w:marBottom w:val="0"/>
                      <w:divBdr>
                        <w:top w:val="none" w:sz="0" w:space="0" w:color="auto"/>
                        <w:left w:val="none" w:sz="0" w:space="0" w:color="auto"/>
                        <w:bottom w:val="none" w:sz="0" w:space="0" w:color="auto"/>
                        <w:right w:val="none" w:sz="0" w:space="0" w:color="auto"/>
                      </w:divBdr>
                    </w:div>
                  </w:divsChild>
                </w:div>
                <w:div w:id="544372841">
                  <w:marLeft w:val="0"/>
                  <w:marRight w:val="0"/>
                  <w:marTop w:val="0"/>
                  <w:marBottom w:val="0"/>
                  <w:divBdr>
                    <w:top w:val="none" w:sz="0" w:space="0" w:color="auto"/>
                    <w:left w:val="none" w:sz="0" w:space="0" w:color="auto"/>
                    <w:bottom w:val="none" w:sz="0" w:space="0" w:color="auto"/>
                    <w:right w:val="none" w:sz="0" w:space="0" w:color="auto"/>
                  </w:divBdr>
                  <w:divsChild>
                    <w:div w:id="46341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3366279">
          <w:marLeft w:val="-150"/>
          <w:marRight w:val="-150"/>
          <w:marTop w:val="0"/>
          <w:marBottom w:val="0"/>
          <w:divBdr>
            <w:top w:val="none" w:sz="0" w:space="0" w:color="auto"/>
            <w:left w:val="none" w:sz="0" w:space="0" w:color="auto"/>
            <w:bottom w:val="none" w:sz="0" w:space="0" w:color="auto"/>
            <w:right w:val="none" w:sz="0" w:space="0" w:color="auto"/>
          </w:divBdr>
          <w:divsChild>
            <w:div w:id="1079251189">
              <w:marLeft w:val="0"/>
              <w:marRight w:val="0"/>
              <w:marTop w:val="0"/>
              <w:marBottom w:val="0"/>
              <w:divBdr>
                <w:top w:val="none" w:sz="0" w:space="0" w:color="auto"/>
                <w:left w:val="none" w:sz="0" w:space="0" w:color="auto"/>
                <w:bottom w:val="none" w:sz="0" w:space="0" w:color="auto"/>
                <w:right w:val="none" w:sz="0" w:space="0" w:color="auto"/>
              </w:divBdr>
              <w:divsChild>
                <w:div w:id="1580794295">
                  <w:marLeft w:val="0"/>
                  <w:marRight w:val="0"/>
                  <w:marTop w:val="0"/>
                  <w:marBottom w:val="0"/>
                  <w:divBdr>
                    <w:top w:val="none" w:sz="0" w:space="0" w:color="auto"/>
                    <w:left w:val="none" w:sz="0" w:space="0" w:color="auto"/>
                    <w:bottom w:val="none" w:sz="0" w:space="0" w:color="auto"/>
                    <w:right w:val="none" w:sz="0" w:space="0" w:color="auto"/>
                  </w:divBdr>
                  <w:divsChild>
                    <w:div w:id="1001005822">
                      <w:marLeft w:val="0"/>
                      <w:marRight w:val="0"/>
                      <w:marTop w:val="0"/>
                      <w:marBottom w:val="0"/>
                      <w:divBdr>
                        <w:top w:val="none" w:sz="0" w:space="0" w:color="auto"/>
                        <w:left w:val="none" w:sz="0" w:space="0" w:color="auto"/>
                        <w:bottom w:val="none" w:sz="0" w:space="0" w:color="auto"/>
                        <w:right w:val="none" w:sz="0" w:space="0" w:color="auto"/>
                      </w:divBdr>
                    </w:div>
                    <w:div w:id="1475491693">
                      <w:marLeft w:val="0"/>
                      <w:marRight w:val="0"/>
                      <w:marTop w:val="0"/>
                      <w:marBottom w:val="0"/>
                      <w:divBdr>
                        <w:top w:val="none" w:sz="0" w:space="0" w:color="auto"/>
                        <w:left w:val="none" w:sz="0" w:space="0" w:color="auto"/>
                        <w:bottom w:val="none" w:sz="0" w:space="0" w:color="auto"/>
                        <w:right w:val="none" w:sz="0" w:space="0" w:color="auto"/>
                      </w:divBdr>
                      <w:divsChild>
                        <w:div w:id="191961502">
                          <w:marLeft w:val="0"/>
                          <w:marRight w:val="0"/>
                          <w:marTop w:val="0"/>
                          <w:marBottom w:val="0"/>
                          <w:divBdr>
                            <w:top w:val="none" w:sz="0" w:space="0" w:color="auto"/>
                            <w:left w:val="none" w:sz="0" w:space="0" w:color="auto"/>
                            <w:bottom w:val="none" w:sz="0" w:space="0" w:color="auto"/>
                            <w:right w:val="none" w:sz="0" w:space="0" w:color="auto"/>
                          </w:divBdr>
                          <w:divsChild>
                            <w:div w:id="1560936730">
                              <w:marLeft w:val="0"/>
                              <w:marRight w:val="0"/>
                              <w:marTop w:val="0"/>
                              <w:marBottom w:val="0"/>
                              <w:divBdr>
                                <w:top w:val="none" w:sz="0" w:space="0" w:color="auto"/>
                                <w:left w:val="none" w:sz="0" w:space="0" w:color="auto"/>
                                <w:bottom w:val="none" w:sz="0" w:space="0" w:color="auto"/>
                                <w:right w:val="none" w:sz="0" w:space="0" w:color="auto"/>
                              </w:divBdr>
                            </w:div>
                            <w:div w:id="1607805679">
                              <w:marLeft w:val="0"/>
                              <w:marRight w:val="0"/>
                              <w:marTop w:val="0"/>
                              <w:marBottom w:val="0"/>
                              <w:divBdr>
                                <w:top w:val="none" w:sz="0" w:space="0" w:color="auto"/>
                                <w:left w:val="none" w:sz="0" w:space="0" w:color="auto"/>
                                <w:bottom w:val="none" w:sz="0" w:space="0" w:color="auto"/>
                                <w:right w:val="none" w:sz="0" w:space="0" w:color="auto"/>
                              </w:divBdr>
                            </w:div>
                            <w:div w:id="302735053">
                              <w:marLeft w:val="0"/>
                              <w:marRight w:val="0"/>
                              <w:marTop w:val="0"/>
                              <w:marBottom w:val="0"/>
                              <w:divBdr>
                                <w:top w:val="none" w:sz="0" w:space="0" w:color="auto"/>
                                <w:left w:val="none" w:sz="0" w:space="0" w:color="auto"/>
                                <w:bottom w:val="none" w:sz="0" w:space="0" w:color="auto"/>
                                <w:right w:val="none" w:sz="0" w:space="0" w:color="auto"/>
                              </w:divBdr>
                            </w:div>
                            <w:div w:id="219832271">
                              <w:marLeft w:val="0"/>
                              <w:marRight w:val="0"/>
                              <w:marTop w:val="0"/>
                              <w:marBottom w:val="0"/>
                              <w:divBdr>
                                <w:top w:val="none" w:sz="0" w:space="0" w:color="auto"/>
                                <w:left w:val="none" w:sz="0" w:space="0" w:color="auto"/>
                                <w:bottom w:val="none" w:sz="0" w:space="0" w:color="auto"/>
                                <w:right w:val="none" w:sz="0" w:space="0" w:color="auto"/>
                              </w:divBdr>
                            </w:div>
                            <w:div w:id="1862011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5497765">
              <w:marLeft w:val="0"/>
              <w:marRight w:val="0"/>
              <w:marTop w:val="0"/>
              <w:marBottom w:val="0"/>
              <w:divBdr>
                <w:top w:val="none" w:sz="0" w:space="0" w:color="auto"/>
                <w:left w:val="none" w:sz="0" w:space="0" w:color="auto"/>
                <w:bottom w:val="none" w:sz="0" w:space="0" w:color="auto"/>
                <w:right w:val="none" w:sz="0" w:space="0" w:color="auto"/>
              </w:divBdr>
              <w:divsChild>
                <w:div w:id="2088381611">
                  <w:marLeft w:val="0"/>
                  <w:marRight w:val="0"/>
                  <w:marTop w:val="0"/>
                  <w:marBottom w:val="0"/>
                  <w:divBdr>
                    <w:top w:val="none" w:sz="0" w:space="0" w:color="auto"/>
                    <w:left w:val="none" w:sz="0" w:space="0" w:color="auto"/>
                    <w:bottom w:val="none" w:sz="0" w:space="0" w:color="auto"/>
                    <w:right w:val="none" w:sz="0" w:space="0" w:color="auto"/>
                  </w:divBdr>
                  <w:divsChild>
                    <w:div w:id="538200298">
                      <w:marLeft w:val="0"/>
                      <w:marRight w:val="0"/>
                      <w:marTop w:val="0"/>
                      <w:marBottom w:val="0"/>
                      <w:divBdr>
                        <w:top w:val="none" w:sz="0" w:space="0" w:color="auto"/>
                        <w:left w:val="none" w:sz="0" w:space="0" w:color="auto"/>
                        <w:bottom w:val="none" w:sz="0" w:space="0" w:color="auto"/>
                        <w:right w:val="none" w:sz="0" w:space="0" w:color="auto"/>
                      </w:divBdr>
                      <w:divsChild>
                        <w:div w:id="2006468874">
                          <w:marLeft w:val="0"/>
                          <w:marRight w:val="0"/>
                          <w:marTop w:val="0"/>
                          <w:marBottom w:val="0"/>
                          <w:divBdr>
                            <w:top w:val="none" w:sz="0" w:space="0" w:color="auto"/>
                            <w:left w:val="none" w:sz="0" w:space="0" w:color="auto"/>
                            <w:bottom w:val="none" w:sz="0" w:space="0" w:color="auto"/>
                            <w:right w:val="none" w:sz="0" w:space="0" w:color="auto"/>
                          </w:divBdr>
                        </w:div>
                      </w:divsChild>
                    </w:div>
                    <w:div w:id="793256400">
                      <w:marLeft w:val="0"/>
                      <w:marRight w:val="0"/>
                      <w:marTop w:val="0"/>
                      <w:marBottom w:val="450"/>
                      <w:divBdr>
                        <w:top w:val="none" w:sz="0" w:space="0" w:color="auto"/>
                        <w:left w:val="none" w:sz="0" w:space="0" w:color="auto"/>
                        <w:bottom w:val="none" w:sz="0" w:space="0" w:color="auto"/>
                        <w:right w:val="none" w:sz="0" w:space="0" w:color="auto"/>
                      </w:divBdr>
                    </w:div>
                    <w:div w:id="146287635">
                      <w:marLeft w:val="0"/>
                      <w:marRight w:val="0"/>
                      <w:marTop w:val="0"/>
                      <w:marBottom w:val="0"/>
                      <w:divBdr>
                        <w:top w:val="none" w:sz="0" w:space="0" w:color="auto"/>
                        <w:left w:val="none" w:sz="0" w:space="0" w:color="auto"/>
                        <w:bottom w:val="none" w:sz="0" w:space="0" w:color="auto"/>
                        <w:right w:val="none" w:sz="0" w:space="0" w:color="auto"/>
                      </w:divBdr>
                      <w:divsChild>
                        <w:div w:id="31926045">
                          <w:marLeft w:val="-150"/>
                          <w:marRight w:val="-150"/>
                          <w:marTop w:val="0"/>
                          <w:marBottom w:val="0"/>
                          <w:divBdr>
                            <w:top w:val="none" w:sz="0" w:space="0" w:color="auto"/>
                            <w:left w:val="none" w:sz="0" w:space="0" w:color="auto"/>
                            <w:bottom w:val="none" w:sz="0" w:space="0" w:color="auto"/>
                            <w:right w:val="none" w:sz="0" w:space="0" w:color="auto"/>
                          </w:divBdr>
                          <w:divsChild>
                            <w:div w:id="937299238">
                              <w:marLeft w:val="0"/>
                              <w:marRight w:val="0"/>
                              <w:marTop w:val="0"/>
                              <w:marBottom w:val="0"/>
                              <w:divBdr>
                                <w:top w:val="none" w:sz="0" w:space="0" w:color="auto"/>
                                <w:left w:val="none" w:sz="0" w:space="0" w:color="auto"/>
                                <w:bottom w:val="none" w:sz="0" w:space="0" w:color="auto"/>
                                <w:right w:val="none" w:sz="0" w:space="0" w:color="auto"/>
                              </w:divBdr>
                            </w:div>
                            <w:div w:id="1452481565">
                              <w:marLeft w:val="0"/>
                              <w:marRight w:val="0"/>
                              <w:marTop w:val="0"/>
                              <w:marBottom w:val="0"/>
                              <w:divBdr>
                                <w:top w:val="none" w:sz="0" w:space="0" w:color="auto"/>
                                <w:left w:val="none" w:sz="0" w:space="0" w:color="auto"/>
                                <w:bottom w:val="none" w:sz="0" w:space="0" w:color="auto"/>
                                <w:right w:val="none" w:sz="0" w:space="0" w:color="auto"/>
                              </w:divBdr>
                              <w:divsChild>
                                <w:div w:id="2107993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6048940">
      <w:bodyDiv w:val="1"/>
      <w:marLeft w:val="0"/>
      <w:marRight w:val="0"/>
      <w:marTop w:val="0"/>
      <w:marBottom w:val="0"/>
      <w:divBdr>
        <w:top w:val="none" w:sz="0" w:space="0" w:color="auto"/>
        <w:left w:val="none" w:sz="0" w:space="0" w:color="auto"/>
        <w:bottom w:val="none" w:sz="0" w:space="0" w:color="auto"/>
        <w:right w:val="none" w:sz="0" w:space="0" w:color="auto"/>
      </w:divBdr>
      <w:divsChild>
        <w:div w:id="977606707">
          <w:marLeft w:val="0"/>
          <w:marRight w:val="0"/>
          <w:marTop w:val="0"/>
          <w:marBottom w:val="0"/>
          <w:divBdr>
            <w:top w:val="none" w:sz="0" w:space="0" w:color="auto"/>
            <w:left w:val="none" w:sz="0" w:space="0" w:color="auto"/>
            <w:bottom w:val="none" w:sz="0" w:space="0" w:color="auto"/>
            <w:right w:val="none" w:sz="0" w:space="0" w:color="auto"/>
          </w:divBdr>
          <w:divsChild>
            <w:div w:id="1608612965">
              <w:marLeft w:val="0"/>
              <w:marRight w:val="0"/>
              <w:marTop w:val="0"/>
              <w:marBottom w:val="240"/>
              <w:divBdr>
                <w:top w:val="none" w:sz="0" w:space="0" w:color="auto"/>
                <w:left w:val="none" w:sz="0" w:space="0" w:color="auto"/>
                <w:bottom w:val="none" w:sz="0" w:space="0" w:color="auto"/>
                <w:right w:val="none" w:sz="0" w:space="0" w:color="auto"/>
              </w:divBdr>
              <w:divsChild>
                <w:div w:id="1006903198">
                  <w:marLeft w:val="0"/>
                  <w:marRight w:val="0"/>
                  <w:marTop w:val="0"/>
                  <w:marBottom w:val="0"/>
                  <w:divBdr>
                    <w:top w:val="none" w:sz="0" w:space="0" w:color="auto"/>
                    <w:left w:val="none" w:sz="0" w:space="0" w:color="auto"/>
                    <w:bottom w:val="none" w:sz="0" w:space="0" w:color="auto"/>
                    <w:right w:val="none" w:sz="0" w:space="0" w:color="auto"/>
                  </w:divBdr>
                </w:div>
                <w:div w:id="1861897854">
                  <w:marLeft w:val="60"/>
                  <w:marRight w:val="0"/>
                  <w:marTop w:val="0"/>
                  <w:marBottom w:val="0"/>
                  <w:divBdr>
                    <w:top w:val="none" w:sz="0" w:space="0" w:color="auto"/>
                    <w:left w:val="none" w:sz="0" w:space="0" w:color="auto"/>
                    <w:bottom w:val="none" w:sz="0" w:space="0" w:color="auto"/>
                    <w:right w:val="none" w:sz="0" w:space="0" w:color="auto"/>
                  </w:divBdr>
                </w:div>
              </w:divsChild>
            </w:div>
            <w:div w:id="1462115461">
              <w:marLeft w:val="0"/>
              <w:marRight w:val="0"/>
              <w:marTop w:val="0"/>
              <w:marBottom w:val="225"/>
              <w:divBdr>
                <w:top w:val="none" w:sz="0" w:space="0" w:color="auto"/>
                <w:left w:val="none" w:sz="0" w:space="0" w:color="auto"/>
                <w:bottom w:val="none" w:sz="0" w:space="0" w:color="auto"/>
                <w:right w:val="none" w:sz="0" w:space="0" w:color="auto"/>
              </w:divBdr>
            </w:div>
          </w:divsChild>
        </w:div>
        <w:div w:id="169957375">
          <w:marLeft w:val="0"/>
          <w:marRight w:val="0"/>
          <w:marTop w:val="0"/>
          <w:marBottom w:val="0"/>
          <w:divBdr>
            <w:top w:val="none" w:sz="0" w:space="0" w:color="auto"/>
            <w:left w:val="none" w:sz="0" w:space="0" w:color="auto"/>
            <w:bottom w:val="none" w:sz="0" w:space="0" w:color="auto"/>
            <w:right w:val="none" w:sz="0" w:space="0" w:color="auto"/>
          </w:divBdr>
        </w:div>
        <w:div w:id="2146240779">
          <w:marLeft w:val="0"/>
          <w:marRight w:val="0"/>
          <w:marTop w:val="315"/>
          <w:marBottom w:val="0"/>
          <w:divBdr>
            <w:top w:val="none" w:sz="0" w:space="0" w:color="auto"/>
            <w:left w:val="none" w:sz="0" w:space="0" w:color="auto"/>
            <w:bottom w:val="none" w:sz="0" w:space="0" w:color="auto"/>
            <w:right w:val="none" w:sz="0" w:space="0" w:color="auto"/>
          </w:divBdr>
          <w:divsChild>
            <w:div w:id="1879512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628959">
      <w:bodyDiv w:val="1"/>
      <w:marLeft w:val="0"/>
      <w:marRight w:val="0"/>
      <w:marTop w:val="0"/>
      <w:marBottom w:val="0"/>
      <w:divBdr>
        <w:top w:val="none" w:sz="0" w:space="0" w:color="auto"/>
        <w:left w:val="none" w:sz="0" w:space="0" w:color="auto"/>
        <w:bottom w:val="none" w:sz="0" w:space="0" w:color="auto"/>
        <w:right w:val="none" w:sz="0" w:space="0" w:color="auto"/>
      </w:divBdr>
      <w:divsChild>
        <w:div w:id="291715696">
          <w:marLeft w:val="-225"/>
          <w:marRight w:val="-225"/>
          <w:marTop w:val="0"/>
          <w:marBottom w:val="0"/>
          <w:divBdr>
            <w:top w:val="none" w:sz="0" w:space="0" w:color="auto"/>
            <w:left w:val="none" w:sz="0" w:space="0" w:color="auto"/>
            <w:bottom w:val="none" w:sz="0" w:space="0" w:color="auto"/>
            <w:right w:val="none" w:sz="0" w:space="0" w:color="auto"/>
          </w:divBdr>
          <w:divsChild>
            <w:div w:id="2143111637">
              <w:marLeft w:val="0"/>
              <w:marRight w:val="0"/>
              <w:marTop w:val="0"/>
              <w:marBottom w:val="0"/>
              <w:divBdr>
                <w:top w:val="none" w:sz="0" w:space="0" w:color="auto"/>
                <w:left w:val="none" w:sz="0" w:space="0" w:color="auto"/>
                <w:bottom w:val="none" w:sz="0" w:space="0" w:color="auto"/>
                <w:right w:val="none" w:sz="0" w:space="0" w:color="auto"/>
              </w:divBdr>
              <w:divsChild>
                <w:div w:id="1833787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542184">
          <w:marLeft w:val="-225"/>
          <w:marRight w:val="-225"/>
          <w:marTop w:val="0"/>
          <w:marBottom w:val="0"/>
          <w:divBdr>
            <w:top w:val="none" w:sz="0" w:space="0" w:color="auto"/>
            <w:left w:val="none" w:sz="0" w:space="0" w:color="auto"/>
            <w:bottom w:val="none" w:sz="0" w:space="0" w:color="auto"/>
            <w:right w:val="none" w:sz="0" w:space="0" w:color="auto"/>
          </w:divBdr>
        </w:div>
      </w:divsChild>
    </w:div>
    <w:div w:id="1778061206">
      <w:bodyDiv w:val="1"/>
      <w:marLeft w:val="0"/>
      <w:marRight w:val="0"/>
      <w:marTop w:val="0"/>
      <w:marBottom w:val="0"/>
      <w:divBdr>
        <w:top w:val="none" w:sz="0" w:space="0" w:color="auto"/>
        <w:left w:val="none" w:sz="0" w:space="0" w:color="auto"/>
        <w:bottom w:val="none" w:sz="0" w:space="0" w:color="auto"/>
        <w:right w:val="none" w:sz="0" w:space="0" w:color="auto"/>
      </w:divBdr>
      <w:divsChild>
        <w:div w:id="1230843740">
          <w:marLeft w:val="-150"/>
          <w:marRight w:val="-150"/>
          <w:marTop w:val="0"/>
          <w:marBottom w:val="0"/>
          <w:divBdr>
            <w:top w:val="none" w:sz="0" w:space="0" w:color="auto"/>
            <w:left w:val="none" w:sz="0" w:space="0" w:color="auto"/>
            <w:bottom w:val="none" w:sz="0" w:space="0" w:color="auto"/>
            <w:right w:val="none" w:sz="0" w:space="0" w:color="auto"/>
          </w:divBdr>
          <w:divsChild>
            <w:div w:id="4746587">
              <w:marLeft w:val="0"/>
              <w:marRight w:val="0"/>
              <w:marTop w:val="0"/>
              <w:marBottom w:val="0"/>
              <w:divBdr>
                <w:top w:val="none" w:sz="0" w:space="0" w:color="auto"/>
                <w:left w:val="none" w:sz="0" w:space="0" w:color="auto"/>
                <w:bottom w:val="none" w:sz="0" w:space="0" w:color="auto"/>
                <w:right w:val="none" w:sz="0" w:space="0" w:color="auto"/>
              </w:divBdr>
              <w:divsChild>
                <w:div w:id="924143595">
                  <w:marLeft w:val="0"/>
                  <w:marRight w:val="0"/>
                  <w:marTop w:val="0"/>
                  <w:marBottom w:val="0"/>
                  <w:divBdr>
                    <w:top w:val="none" w:sz="0" w:space="0" w:color="auto"/>
                    <w:left w:val="none" w:sz="0" w:space="0" w:color="auto"/>
                    <w:bottom w:val="none" w:sz="0" w:space="0" w:color="auto"/>
                    <w:right w:val="none" w:sz="0" w:space="0" w:color="auto"/>
                  </w:divBdr>
                  <w:divsChild>
                    <w:div w:id="334378672">
                      <w:marLeft w:val="0"/>
                      <w:marRight w:val="0"/>
                      <w:marTop w:val="0"/>
                      <w:marBottom w:val="0"/>
                      <w:divBdr>
                        <w:top w:val="none" w:sz="0" w:space="0" w:color="auto"/>
                        <w:left w:val="none" w:sz="0" w:space="0" w:color="auto"/>
                        <w:bottom w:val="none" w:sz="0" w:space="0" w:color="auto"/>
                        <w:right w:val="none" w:sz="0" w:space="0" w:color="auto"/>
                      </w:divBdr>
                    </w:div>
                    <w:div w:id="1444105366">
                      <w:marLeft w:val="0"/>
                      <w:marRight w:val="0"/>
                      <w:marTop w:val="0"/>
                      <w:marBottom w:val="0"/>
                      <w:divBdr>
                        <w:top w:val="none" w:sz="0" w:space="0" w:color="auto"/>
                        <w:left w:val="none" w:sz="0" w:space="0" w:color="auto"/>
                        <w:bottom w:val="none" w:sz="0" w:space="0" w:color="auto"/>
                        <w:right w:val="none" w:sz="0" w:space="0" w:color="auto"/>
                      </w:divBdr>
                      <w:divsChild>
                        <w:div w:id="719667490">
                          <w:marLeft w:val="0"/>
                          <w:marRight w:val="0"/>
                          <w:marTop w:val="0"/>
                          <w:marBottom w:val="0"/>
                          <w:divBdr>
                            <w:top w:val="none" w:sz="0" w:space="0" w:color="auto"/>
                            <w:left w:val="none" w:sz="0" w:space="0" w:color="auto"/>
                            <w:bottom w:val="none" w:sz="0" w:space="0" w:color="auto"/>
                            <w:right w:val="none" w:sz="0" w:space="0" w:color="auto"/>
                          </w:divBdr>
                          <w:divsChild>
                            <w:div w:id="859856312">
                              <w:marLeft w:val="0"/>
                              <w:marRight w:val="0"/>
                              <w:marTop w:val="0"/>
                              <w:marBottom w:val="0"/>
                              <w:divBdr>
                                <w:top w:val="none" w:sz="0" w:space="0" w:color="auto"/>
                                <w:left w:val="none" w:sz="0" w:space="0" w:color="auto"/>
                                <w:bottom w:val="none" w:sz="0" w:space="0" w:color="auto"/>
                                <w:right w:val="none" w:sz="0" w:space="0" w:color="auto"/>
                              </w:divBdr>
                            </w:div>
                            <w:div w:id="1377926033">
                              <w:marLeft w:val="0"/>
                              <w:marRight w:val="0"/>
                              <w:marTop w:val="0"/>
                              <w:marBottom w:val="0"/>
                              <w:divBdr>
                                <w:top w:val="none" w:sz="0" w:space="0" w:color="auto"/>
                                <w:left w:val="none" w:sz="0" w:space="0" w:color="auto"/>
                                <w:bottom w:val="none" w:sz="0" w:space="0" w:color="auto"/>
                                <w:right w:val="none" w:sz="0" w:space="0" w:color="auto"/>
                              </w:divBdr>
                            </w:div>
                            <w:div w:id="1537308159">
                              <w:marLeft w:val="0"/>
                              <w:marRight w:val="0"/>
                              <w:marTop w:val="0"/>
                              <w:marBottom w:val="0"/>
                              <w:divBdr>
                                <w:top w:val="none" w:sz="0" w:space="0" w:color="auto"/>
                                <w:left w:val="none" w:sz="0" w:space="0" w:color="auto"/>
                                <w:bottom w:val="none" w:sz="0" w:space="0" w:color="auto"/>
                                <w:right w:val="none" w:sz="0" w:space="0" w:color="auto"/>
                              </w:divBdr>
                            </w:div>
                            <w:div w:id="1605307975">
                              <w:marLeft w:val="0"/>
                              <w:marRight w:val="0"/>
                              <w:marTop w:val="0"/>
                              <w:marBottom w:val="0"/>
                              <w:divBdr>
                                <w:top w:val="none" w:sz="0" w:space="0" w:color="auto"/>
                                <w:left w:val="none" w:sz="0" w:space="0" w:color="auto"/>
                                <w:bottom w:val="none" w:sz="0" w:space="0" w:color="auto"/>
                                <w:right w:val="none" w:sz="0" w:space="0" w:color="auto"/>
                              </w:divBdr>
                            </w:div>
                            <w:div w:id="1718433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7307899">
              <w:marLeft w:val="0"/>
              <w:marRight w:val="0"/>
              <w:marTop w:val="0"/>
              <w:marBottom w:val="0"/>
              <w:divBdr>
                <w:top w:val="none" w:sz="0" w:space="0" w:color="auto"/>
                <w:left w:val="none" w:sz="0" w:space="0" w:color="auto"/>
                <w:bottom w:val="none" w:sz="0" w:space="0" w:color="auto"/>
                <w:right w:val="none" w:sz="0" w:space="0" w:color="auto"/>
              </w:divBdr>
              <w:divsChild>
                <w:div w:id="1760566236">
                  <w:marLeft w:val="0"/>
                  <w:marRight w:val="0"/>
                  <w:marTop w:val="0"/>
                  <w:marBottom w:val="0"/>
                  <w:divBdr>
                    <w:top w:val="none" w:sz="0" w:space="0" w:color="auto"/>
                    <w:left w:val="none" w:sz="0" w:space="0" w:color="auto"/>
                    <w:bottom w:val="none" w:sz="0" w:space="0" w:color="auto"/>
                    <w:right w:val="none" w:sz="0" w:space="0" w:color="auto"/>
                  </w:divBdr>
                  <w:divsChild>
                    <w:div w:id="432825600">
                      <w:marLeft w:val="0"/>
                      <w:marRight w:val="0"/>
                      <w:marTop w:val="0"/>
                      <w:marBottom w:val="450"/>
                      <w:divBdr>
                        <w:top w:val="none" w:sz="0" w:space="0" w:color="auto"/>
                        <w:left w:val="none" w:sz="0" w:space="0" w:color="auto"/>
                        <w:bottom w:val="none" w:sz="0" w:space="0" w:color="auto"/>
                        <w:right w:val="none" w:sz="0" w:space="0" w:color="auto"/>
                      </w:divBdr>
                    </w:div>
                    <w:div w:id="807472355">
                      <w:marLeft w:val="0"/>
                      <w:marRight w:val="0"/>
                      <w:marTop w:val="0"/>
                      <w:marBottom w:val="0"/>
                      <w:divBdr>
                        <w:top w:val="none" w:sz="0" w:space="0" w:color="auto"/>
                        <w:left w:val="none" w:sz="0" w:space="0" w:color="auto"/>
                        <w:bottom w:val="none" w:sz="0" w:space="0" w:color="auto"/>
                        <w:right w:val="none" w:sz="0" w:space="0" w:color="auto"/>
                      </w:divBdr>
                      <w:divsChild>
                        <w:div w:id="1445341311">
                          <w:marLeft w:val="-150"/>
                          <w:marRight w:val="-150"/>
                          <w:marTop w:val="0"/>
                          <w:marBottom w:val="0"/>
                          <w:divBdr>
                            <w:top w:val="none" w:sz="0" w:space="0" w:color="auto"/>
                            <w:left w:val="none" w:sz="0" w:space="0" w:color="auto"/>
                            <w:bottom w:val="none" w:sz="0" w:space="0" w:color="auto"/>
                            <w:right w:val="none" w:sz="0" w:space="0" w:color="auto"/>
                          </w:divBdr>
                          <w:divsChild>
                            <w:div w:id="1184976000">
                              <w:marLeft w:val="0"/>
                              <w:marRight w:val="0"/>
                              <w:marTop w:val="0"/>
                              <w:marBottom w:val="0"/>
                              <w:divBdr>
                                <w:top w:val="none" w:sz="0" w:space="0" w:color="auto"/>
                                <w:left w:val="none" w:sz="0" w:space="0" w:color="auto"/>
                                <w:bottom w:val="none" w:sz="0" w:space="0" w:color="auto"/>
                                <w:right w:val="none" w:sz="0" w:space="0" w:color="auto"/>
                              </w:divBdr>
                              <w:divsChild>
                                <w:div w:id="1645116116">
                                  <w:marLeft w:val="0"/>
                                  <w:marRight w:val="0"/>
                                  <w:marTop w:val="0"/>
                                  <w:marBottom w:val="0"/>
                                  <w:divBdr>
                                    <w:top w:val="none" w:sz="0" w:space="0" w:color="auto"/>
                                    <w:left w:val="none" w:sz="0" w:space="0" w:color="auto"/>
                                    <w:bottom w:val="none" w:sz="0" w:space="0" w:color="auto"/>
                                    <w:right w:val="none" w:sz="0" w:space="0" w:color="auto"/>
                                  </w:divBdr>
                                </w:div>
                              </w:divsChild>
                            </w:div>
                            <w:div w:id="122973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939920">
                      <w:marLeft w:val="0"/>
                      <w:marRight w:val="0"/>
                      <w:marTop w:val="0"/>
                      <w:marBottom w:val="0"/>
                      <w:divBdr>
                        <w:top w:val="none" w:sz="0" w:space="0" w:color="auto"/>
                        <w:left w:val="none" w:sz="0" w:space="0" w:color="auto"/>
                        <w:bottom w:val="none" w:sz="0" w:space="0" w:color="auto"/>
                        <w:right w:val="none" w:sz="0" w:space="0" w:color="auto"/>
                      </w:divBdr>
                      <w:divsChild>
                        <w:div w:id="673922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2329746">
          <w:marLeft w:val="-150"/>
          <w:marRight w:val="-150"/>
          <w:marTop w:val="0"/>
          <w:marBottom w:val="0"/>
          <w:divBdr>
            <w:top w:val="none" w:sz="0" w:space="0" w:color="auto"/>
            <w:left w:val="none" w:sz="0" w:space="0" w:color="auto"/>
            <w:bottom w:val="none" w:sz="0" w:space="0" w:color="auto"/>
            <w:right w:val="none" w:sz="0" w:space="0" w:color="auto"/>
          </w:divBdr>
          <w:divsChild>
            <w:div w:id="196508867">
              <w:marLeft w:val="0"/>
              <w:marRight w:val="0"/>
              <w:marTop w:val="0"/>
              <w:marBottom w:val="0"/>
              <w:divBdr>
                <w:top w:val="none" w:sz="0" w:space="0" w:color="auto"/>
                <w:left w:val="none" w:sz="0" w:space="0" w:color="auto"/>
                <w:bottom w:val="none" w:sz="0" w:space="0" w:color="auto"/>
                <w:right w:val="none" w:sz="0" w:space="0" w:color="auto"/>
              </w:divBdr>
              <w:divsChild>
                <w:div w:id="1775713794">
                  <w:marLeft w:val="0"/>
                  <w:marRight w:val="0"/>
                  <w:marTop w:val="0"/>
                  <w:marBottom w:val="0"/>
                  <w:divBdr>
                    <w:top w:val="none" w:sz="0" w:space="0" w:color="auto"/>
                    <w:left w:val="none" w:sz="0" w:space="0" w:color="auto"/>
                    <w:bottom w:val="none" w:sz="0" w:space="0" w:color="auto"/>
                    <w:right w:val="none" w:sz="0" w:space="0" w:color="auto"/>
                  </w:divBdr>
                  <w:divsChild>
                    <w:div w:id="1305887731">
                      <w:marLeft w:val="0"/>
                      <w:marRight w:val="0"/>
                      <w:marTop w:val="0"/>
                      <w:marBottom w:val="0"/>
                      <w:divBdr>
                        <w:top w:val="none" w:sz="0" w:space="0" w:color="auto"/>
                        <w:left w:val="none" w:sz="0" w:space="0" w:color="auto"/>
                        <w:bottom w:val="none" w:sz="0" w:space="0" w:color="auto"/>
                        <w:right w:val="none" w:sz="0" w:space="0" w:color="auto"/>
                      </w:divBdr>
                    </w:div>
                  </w:divsChild>
                </w:div>
                <w:div w:id="1965304295">
                  <w:marLeft w:val="0"/>
                  <w:marRight w:val="0"/>
                  <w:marTop w:val="0"/>
                  <w:marBottom w:val="0"/>
                  <w:divBdr>
                    <w:top w:val="none" w:sz="0" w:space="0" w:color="auto"/>
                    <w:left w:val="none" w:sz="0" w:space="0" w:color="auto"/>
                    <w:bottom w:val="none" w:sz="0" w:space="0" w:color="auto"/>
                    <w:right w:val="none" w:sz="0" w:space="0" w:color="auto"/>
                  </w:divBdr>
                  <w:divsChild>
                    <w:div w:id="609749279">
                      <w:marLeft w:val="0"/>
                      <w:marRight w:val="0"/>
                      <w:marTop w:val="0"/>
                      <w:marBottom w:val="0"/>
                      <w:divBdr>
                        <w:top w:val="none" w:sz="0" w:space="0" w:color="auto"/>
                        <w:left w:val="none" w:sz="0" w:space="0" w:color="auto"/>
                        <w:bottom w:val="none" w:sz="0" w:space="0" w:color="auto"/>
                        <w:right w:val="none" w:sz="0" w:space="0" w:color="auto"/>
                      </w:divBdr>
                    </w:div>
                    <w:div w:id="1988194907">
                      <w:marLeft w:val="0"/>
                      <w:marRight w:val="0"/>
                      <w:marTop w:val="0"/>
                      <w:marBottom w:val="0"/>
                      <w:divBdr>
                        <w:top w:val="none" w:sz="0" w:space="0" w:color="auto"/>
                        <w:left w:val="none" w:sz="0" w:space="0" w:color="auto"/>
                        <w:bottom w:val="none" w:sz="0" w:space="0" w:color="auto"/>
                        <w:right w:val="none" w:sz="0" w:space="0" w:color="auto"/>
                      </w:divBdr>
                      <w:divsChild>
                        <w:div w:id="2084528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1684760">
      <w:bodyDiv w:val="1"/>
      <w:marLeft w:val="0"/>
      <w:marRight w:val="0"/>
      <w:marTop w:val="0"/>
      <w:marBottom w:val="0"/>
      <w:divBdr>
        <w:top w:val="none" w:sz="0" w:space="0" w:color="auto"/>
        <w:left w:val="none" w:sz="0" w:space="0" w:color="auto"/>
        <w:bottom w:val="none" w:sz="0" w:space="0" w:color="auto"/>
        <w:right w:val="none" w:sz="0" w:space="0" w:color="auto"/>
      </w:divBdr>
      <w:divsChild>
        <w:div w:id="1266227123">
          <w:marLeft w:val="-150"/>
          <w:marRight w:val="-150"/>
          <w:marTop w:val="0"/>
          <w:marBottom w:val="0"/>
          <w:divBdr>
            <w:top w:val="none" w:sz="0" w:space="0" w:color="auto"/>
            <w:left w:val="none" w:sz="0" w:space="0" w:color="auto"/>
            <w:bottom w:val="none" w:sz="0" w:space="0" w:color="auto"/>
            <w:right w:val="none" w:sz="0" w:space="0" w:color="auto"/>
          </w:divBdr>
          <w:divsChild>
            <w:div w:id="1128547084">
              <w:marLeft w:val="0"/>
              <w:marRight w:val="0"/>
              <w:marTop w:val="0"/>
              <w:marBottom w:val="0"/>
              <w:divBdr>
                <w:top w:val="none" w:sz="0" w:space="0" w:color="auto"/>
                <w:left w:val="none" w:sz="0" w:space="0" w:color="auto"/>
                <w:bottom w:val="none" w:sz="0" w:space="0" w:color="auto"/>
                <w:right w:val="none" w:sz="0" w:space="0" w:color="auto"/>
              </w:divBdr>
              <w:divsChild>
                <w:div w:id="994140024">
                  <w:marLeft w:val="0"/>
                  <w:marRight w:val="0"/>
                  <w:marTop w:val="0"/>
                  <w:marBottom w:val="0"/>
                  <w:divBdr>
                    <w:top w:val="none" w:sz="0" w:space="0" w:color="auto"/>
                    <w:left w:val="none" w:sz="0" w:space="0" w:color="auto"/>
                    <w:bottom w:val="none" w:sz="0" w:space="0" w:color="auto"/>
                    <w:right w:val="none" w:sz="0" w:space="0" w:color="auto"/>
                  </w:divBdr>
                  <w:divsChild>
                    <w:div w:id="499857523">
                      <w:marLeft w:val="0"/>
                      <w:marRight w:val="0"/>
                      <w:marTop w:val="0"/>
                      <w:marBottom w:val="0"/>
                      <w:divBdr>
                        <w:top w:val="none" w:sz="0" w:space="0" w:color="auto"/>
                        <w:left w:val="none" w:sz="0" w:space="0" w:color="auto"/>
                        <w:bottom w:val="none" w:sz="0" w:space="0" w:color="auto"/>
                        <w:right w:val="none" w:sz="0" w:space="0" w:color="auto"/>
                      </w:divBdr>
                    </w:div>
                  </w:divsChild>
                </w:div>
                <w:div w:id="1686050389">
                  <w:marLeft w:val="0"/>
                  <w:marRight w:val="0"/>
                  <w:marTop w:val="0"/>
                  <w:marBottom w:val="0"/>
                  <w:divBdr>
                    <w:top w:val="none" w:sz="0" w:space="0" w:color="auto"/>
                    <w:left w:val="none" w:sz="0" w:space="0" w:color="auto"/>
                    <w:bottom w:val="none" w:sz="0" w:space="0" w:color="auto"/>
                    <w:right w:val="none" w:sz="0" w:space="0" w:color="auto"/>
                  </w:divBdr>
                  <w:divsChild>
                    <w:div w:id="1152284947">
                      <w:marLeft w:val="0"/>
                      <w:marRight w:val="0"/>
                      <w:marTop w:val="0"/>
                      <w:marBottom w:val="0"/>
                      <w:divBdr>
                        <w:top w:val="none" w:sz="0" w:space="0" w:color="auto"/>
                        <w:left w:val="none" w:sz="0" w:space="0" w:color="auto"/>
                        <w:bottom w:val="none" w:sz="0" w:space="0" w:color="auto"/>
                        <w:right w:val="none" w:sz="0" w:space="0" w:color="auto"/>
                      </w:divBdr>
                      <w:divsChild>
                        <w:div w:id="285934220">
                          <w:marLeft w:val="0"/>
                          <w:marRight w:val="0"/>
                          <w:marTop w:val="0"/>
                          <w:marBottom w:val="0"/>
                          <w:divBdr>
                            <w:top w:val="none" w:sz="0" w:space="0" w:color="auto"/>
                            <w:left w:val="none" w:sz="0" w:space="0" w:color="auto"/>
                            <w:bottom w:val="none" w:sz="0" w:space="0" w:color="auto"/>
                            <w:right w:val="none" w:sz="0" w:space="0" w:color="auto"/>
                          </w:divBdr>
                        </w:div>
                      </w:divsChild>
                    </w:div>
                    <w:div w:id="172733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155230">
          <w:marLeft w:val="-150"/>
          <w:marRight w:val="-150"/>
          <w:marTop w:val="0"/>
          <w:marBottom w:val="0"/>
          <w:divBdr>
            <w:top w:val="none" w:sz="0" w:space="0" w:color="auto"/>
            <w:left w:val="none" w:sz="0" w:space="0" w:color="auto"/>
            <w:bottom w:val="none" w:sz="0" w:space="0" w:color="auto"/>
            <w:right w:val="none" w:sz="0" w:space="0" w:color="auto"/>
          </w:divBdr>
          <w:divsChild>
            <w:div w:id="743265022">
              <w:marLeft w:val="0"/>
              <w:marRight w:val="0"/>
              <w:marTop w:val="0"/>
              <w:marBottom w:val="0"/>
              <w:divBdr>
                <w:top w:val="none" w:sz="0" w:space="0" w:color="auto"/>
                <w:left w:val="none" w:sz="0" w:space="0" w:color="auto"/>
                <w:bottom w:val="none" w:sz="0" w:space="0" w:color="auto"/>
                <w:right w:val="none" w:sz="0" w:space="0" w:color="auto"/>
              </w:divBdr>
              <w:divsChild>
                <w:div w:id="986013170">
                  <w:marLeft w:val="0"/>
                  <w:marRight w:val="0"/>
                  <w:marTop w:val="0"/>
                  <w:marBottom w:val="0"/>
                  <w:divBdr>
                    <w:top w:val="none" w:sz="0" w:space="0" w:color="auto"/>
                    <w:left w:val="none" w:sz="0" w:space="0" w:color="auto"/>
                    <w:bottom w:val="none" w:sz="0" w:space="0" w:color="auto"/>
                    <w:right w:val="none" w:sz="0" w:space="0" w:color="auto"/>
                  </w:divBdr>
                  <w:divsChild>
                    <w:div w:id="1073965211">
                      <w:marLeft w:val="0"/>
                      <w:marRight w:val="0"/>
                      <w:marTop w:val="0"/>
                      <w:marBottom w:val="0"/>
                      <w:divBdr>
                        <w:top w:val="none" w:sz="0" w:space="0" w:color="auto"/>
                        <w:left w:val="none" w:sz="0" w:space="0" w:color="auto"/>
                        <w:bottom w:val="none" w:sz="0" w:space="0" w:color="auto"/>
                        <w:right w:val="none" w:sz="0" w:space="0" w:color="auto"/>
                      </w:divBdr>
                    </w:div>
                    <w:div w:id="1097871038">
                      <w:marLeft w:val="0"/>
                      <w:marRight w:val="0"/>
                      <w:marTop w:val="0"/>
                      <w:marBottom w:val="0"/>
                      <w:divBdr>
                        <w:top w:val="none" w:sz="0" w:space="0" w:color="auto"/>
                        <w:left w:val="none" w:sz="0" w:space="0" w:color="auto"/>
                        <w:bottom w:val="none" w:sz="0" w:space="0" w:color="auto"/>
                        <w:right w:val="none" w:sz="0" w:space="0" w:color="auto"/>
                      </w:divBdr>
                      <w:divsChild>
                        <w:div w:id="1497190380">
                          <w:marLeft w:val="0"/>
                          <w:marRight w:val="0"/>
                          <w:marTop w:val="0"/>
                          <w:marBottom w:val="0"/>
                          <w:divBdr>
                            <w:top w:val="none" w:sz="0" w:space="0" w:color="auto"/>
                            <w:left w:val="none" w:sz="0" w:space="0" w:color="auto"/>
                            <w:bottom w:val="none" w:sz="0" w:space="0" w:color="auto"/>
                            <w:right w:val="none" w:sz="0" w:space="0" w:color="auto"/>
                          </w:divBdr>
                          <w:divsChild>
                            <w:div w:id="248344918">
                              <w:marLeft w:val="0"/>
                              <w:marRight w:val="0"/>
                              <w:marTop w:val="0"/>
                              <w:marBottom w:val="0"/>
                              <w:divBdr>
                                <w:top w:val="none" w:sz="0" w:space="0" w:color="auto"/>
                                <w:left w:val="none" w:sz="0" w:space="0" w:color="auto"/>
                                <w:bottom w:val="none" w:sz="0" w:space="0" w:color="auto"/>
                                <w:right w:val="none" w:sz="0" w:space="0" w:color="auto"/>
                              </w:divBdr>
                            </w:div>
                            <w:div w:id="1101922633">
                              <w:marLeft w:val="0"/>
                              <w:marRight w:val="0"/>
                              <w:marTop w:val="0"/>
                              <w:marBottom w:val="0"/>
                              <w:divBdr>
                                <w:top w:val="none" w:sz="0" w:space="0" w:color="auto"/>
                                <w:left w:val="none" w:sz="0" w:space="0" w:color="auto"/>
                                <w:bottom w:val="none" w:sz="0" w:space="0" w:color="auto"/>
                                <w:right w:val="none" w:sz="0" w:space="0" w:color="auto"/>
                              </w:divBdr>
                            </w:div>
                            <w:div w:id="1106537892">
                              <w:marLeft w:val="0"/>
                              <w:marRight w:val="0"/>
                              <w:marTop w:val="0"/>
                              <w:marBottom w:val="0"/>
                              <w:divBdr>
                                <w:top w:val="none" w:sz="0" w:space="0" w:color="auto"/>
                                <w:left w:val="none" w:sz="0" w:space="0" w:color="auto"/>
                                <w:bottom w:val="none" w:sz="0" w:space="0" w:color="auto"/>
                                <w:right w:val="none" w:sz="0" w:space="0" w:color="auto"/>
                              </w:divBdr>
                            </w:div>
                            <w:div w:id="1393390231">
                              <w:marLeft w:val="0"/>
                              <w:marRight w:val="0"/>
                              <w:marTop w:val="0"/>
                              <w:marBottom w:val="0"/>
                              <w:divBdr>
                                <w:top w:val="none" w:sz="0" w:space="0" w:color="auto"/>
                                <w:left w:val="none" w:sz="0" w:space="0" w:color="auto"/>
                                <w:bottom w:val="none" w:sz="0" w:space="0" w:color="auto"/>
                                <w:right w:val="none" w:sz="0" w:space="0" w:color="auto"/>
                              </w:divBdr>
                            </w:div>
                            <w:div w:id="207212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3894680">
              <w:marLeft w:val="0"/>
              <w:marRight w:val="0"/>
              <w:marTop w:val="0"/>
              <w:marBottom w:val="0"/>
              <w:divBdr>
                <w:top w:val="none" w:sz="0" w:space="0" w:color="auto"/>
                <w:left w:val="none" w:sz="0" w:space="0" w:color="auto"/>
                <w:bottom w:val="none" w:sz="0" w:space="0" w:color="auto"/>
                <w:right w:val="none" w:sz="0" w:space="0" w:color="auto"/>
              </w:divBdr>
              <w:divsChild>
                <w:div w:id="1634367850">
                  <w:marLeft w:val="0"/>
                  <w:marRight w:val="0"/>
                  <w:marTop w:val="0"/>
                  <w:marBottom w:val="0"/>
                  <w:divBdr>
                    <w:top w:val="none" w:sz="0" w:space="0" w:color="auto"/>
                    <w:left w:val="none" w:sz="0" w:space="0" w:color="auto"/>
                    <w:bottom w:val="none" w:sz="0" w:space="0" w:color="auto"/>
                    <w:right w:val="none" w:sz="0" w:space="0" w:color="auto"/>
                  </w:divBdr>
                  <w:divsChild>
                    <w:div w:id="1570269514">
                      <w:marLeft w:val="0"/>
                      <w:marRight w:val="0"/>
                      <w:marTop w:val="0"/>
                      <w:marBottom w:val="450"/>
                      <w:divBdr>
                        <w:top w:val="none" w:sz="0" w:space="0" w:color="auto"/>
                        <w:left w:val="none" w:sz="0" w:space="0" w:color="auto"/>
                        <w:bottom w:val="none" w:sz="0" w:space="0" w:color="auto"/>
                        <w:right w:val="none" w:sz="0" w:space="0" w:color="auto"/>
                      </w:divBdr>
                    </w:div>
                    <w:div w:id="1750887165">
                      <w:marLeft w:val="0"/>
                      <w:marRight w:val="0"/>
                      <w:marTop w:val="0"/>
                      <w:marBottom w:val="0"/>
                      <w:divBdr>
                        <w:top w:val="none" w:sz="0" w:space="0" w:color="auto"/>
                        <w:left w:val="none" w:sz="0" w:space="0" w:color="auto"/>
                        <w:bottom w:val="none" w:sz="0" w:space="0" w:color="auto"/>
                        <w:right w:val="none" w:sz="0" w:space="0" w:color="auto"/>
                      </w:divBdr>
                      <w:divsChild>
                        <w:div w:id="2110467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1801364">
      <w:bodyDiv w:val="1"/>
      <w:marLeft w:val="0"/>
      <w:marRight w:val="0"/>
      <w:marTop w:val="0"/>
      <w:marBottom w:val="0"/>
      <w:divBdr>
        <w:top w:val="none" w:sz="0" w:space="0" w:color="auto"/>
        <w:left w:val="none" w:sz="0" w:space="0" w:color="auto"/>
        <w:bottom w:val="none" w:sz="0" w:space="0" w:color="auto"/>
        <w:right w:val="none" w:sz="0" w:space="0" w:color="auto"/>
      </w:divBdr>
    </w:div>
    <w:div w:id="1782845553">
      <w:bodyDiv w:val="1"/>
      <w:marLeft w:val="0"/>
      <w:marRight w:val="0"/>
      <w:marTop w:val="0"/>
      <w:marBottom w:val="0"/>
      <w:divBdr>
        <w:top w:val="none" w:sz="0" w:space="0" w:color="auto"/>
        <w:left w:val="none" w:sz="0" w:space="0" w:color="auto"/>
        <w:bottom w:val="none" w:sz="0" w:space="0" w:color="auto"/>
        <w:right w:val="none" w:sz="0" w:space="0" w:color="auto"/>
      </w:divBdr>
      <w:divsChild>
        <w:div w:id="560021094">
          <w:marLeft w:val="-150"/>
          <w:marRight w:val="-150"/>
          <w:marTop w:val="0"/>
          <w:marBottom w:val="0"/>
          <w:divBdr>
            <w:top w:val="none" w:sz="0" w:space="0" w:color="auto"/>
            <w:left w:val="none" w:sz="0" w:space="0" w:color="auto"/>
            <w:bottom w:val="none" w:sz="0" w:space="0" w:color="auto"/>
            <w:right w:val="none" w:sz="0" w:space="0" w:color="auto"/>
          </w:divBdr>
          <w:divsChild>
            <w:div w:id="894240309">
              <w:marLeft w:val="0"/>
              <w:marRight w:val="0"/>
              <w:marTop w:val="0"/>
              <w:marBottom w:val="0"/>
              <w:divBdr>
                <w:top w:val="none" w:sz="0" w:space="0" w:color="auto"/>
                <w:left w:val="none" w:sz="0" w:space="0" w:color="auto"/>
                <w:bottom w:val="none" w:sz="0" w:space="0" w:color="auto"/>
                <w:right w:val="none" w:sz="0" w:space="0" w:color="auto"/>
              </w:divBdr>
              <w:divsChild>
                <w:div w:id="1631281831">
                  <w:marLeft w:val="0"/>
                  <w:marRight w:val="0"/>
                  <w:marTop w:val="0"/>
                  <w:marBottom w:val="0"/>
                  <w:divBdr>
                    <w:top w:val="none" w:sz="0" w:space="0" w:color="auto"/>
                    <w:left w:val="none" w:sz="0" w:space="0" w:color="auto"/>
                    <w:bottom w:val="none" w:sz="0" w:space="0" w:color="auto"/>
                    <w:right w:val="none" w:sz="0" w:space="0" w:color="auto"/>
                  </w:divBdr>
                  <w:divsChild>
                    <w:div w:id="22873231">
                      <w:marLeft w:val="0"/>
                      <w:marRight w:val="0"/>
                      <w:marTop w:val="0"/>
                      <w:marBottom w:val="450"/>
                      <w:divBdr>
                        <w:top w:val="none" w:sz="0" w:space="0" w:color="auto"/>
                        <w:left w:val="none" w:sz="0" w:space="0" w:color="auto"/>
                        <w:bottom w:val="none" w:sz="0" w:space="0" w:color="auto"/>
                        <w:right w:val="none" w:sz="0" w:space="0" w:color="auto"/>
                      </w:divBdr>
                    </w:div>
                    <w:div w:id="916672329">
                      <w:marLeft w:val="0"/>
                      <w:marRight w:val="0"/>
                      <w:marTop w:val="0"/>
                      <w:marBottom w:val="0"/>
                      <w:divBdr>
                        <w:top w:val="none" w:sz="0" w:space="0" w:color="auto"/>
                        <w:left w:val="none" w:sz="0" w:space="0" w:color="auto"/>
                        <w:bottom w:val="none" w:sz="0" w:space="0" w:color="auto"/>
                        <w:right w:val="none" w:sz="0" w:space="0" w:color="auto"/>
                      </w:divBdr>
                      <w:divsChild>
                        <w:div w:id="1475559163">
                          <w:marLeft w:val="0"/>
                          <w:marRight w:val="0"/>
                          <w:marTop w:val="0"/>
                          <w:marBottom w:val="0"/>
                          <w:divBdr>
                            <w:top w:val="none" w:sz="0" w:space="0" w:color="auto"/>
                            <w:left w:val="none" w:sz="0" w:space="0" w:color="auto"/>
                            <w:bottom w:val="none" w:sz="0" w:space="0" w:color="auto"/>
                            <w:right w:val="none" w:sz="0" w:space="0" w:color="auto"/>
                          </w:divBdr>
                        </w:div>
                      </w:divsChild>
                    </w:div>
                    <w:div w:id="1666544610">
                      <w:marLeft w:val="0"/>
                      <w:marRight w:val="0"/>
                      <w:marTop w:val="0"/>
                      <w:marBottom w:val="0"/>
                      <w:divBdr>
                        <w:top w:val="none" w:sz="0" w:space="0" w:color="auto"/>
                        <w:left w:val="none" w:sz="0" w:space="0" w:color="auto"/>
                        <w:bottom w:val="none" w:sz="0" w:space="0" w:color="auto"/>
                        <w:right w:val="none" w:sz="0" w:space="0" w:color="auto"/>
                      </w:divBdr>
                      <w:divsChild>
                        <w:div w:id="2082213648">
                          <w:marLeft w:val="-150"/>
                          <w:marRight w:val="-150"/>
                          <w:marTop w:val="0"/>
                          <w:marBottom w:val="0"/>
                          <w:divBdr>
                            <w:top w:val="none" w:sz="0" w:space="0" w:color="auto"/>
                            <w:left w:val="none" w:sz="0" w:space="0" w:color="auto"/>
                            <w:bottom w:val="none" w:sz="0" w:space="0" w:color="auto"/>
                            <w:right w:val="none" w:sz="0" w:space="0" w:color="auto"/>
                          </w:divBdr>
                          <w:divsChild>
                            <w:div w:id="1114206513">
                              <w:marLeft w:val="0"/>
                              <w:marRight w:val="0"/>
                              <w:marTop w:val="0"/>
                              <w:marBottom w:val="0"/>
                              <w:divBdr>
                                <w:top w:val="none" w:sz="0" w:space="0" w:color="auto"/>
                                <w:left w:val="none" w:sz="0" w:space="0" w:color="auto"/>
                                <w:bottom w:val="none" w:sz="0" w:space="0" w:color="auto"/>
                                <w:right w:val="none" w:sz="0" w:space="0" w:color="auto"/>
                              </w:divBdr>
                              <w:divsChild>
                                <w:div w:id="916398485">
                                  <w:marLeft w:val="0"/>
                                  <w:marRight w:val="0"/>
                                  <w:marTop w:val="0"/>
                                  <w:marBottom w:val="0"/>
                                  <w:divBdr>
                                    <w:top w:val="none" w:sz="0" w:space="0" w:color="auto"/>
                                    <w:left w:val="none" w:sz="0" w:space="0" w:color="auto"/>
                                    <w:bottom w:val="none" w:sz="0" w:space="0" w:color="auto"/>
                                    <w:right w:val="none" w:sz="0" w:space="0" w:color="auto"/>
                                  </w:divBdr>
                                </w:div>
                              </w:divsChild>
                            </w:div>
                            <w:div w:id="2023822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9306025">
              <w:marLeft w:val="0"/>
              <w:marRight w:val="0"/>
              <w:marTop w:val="0"/>
              <w:marBottom w:val="0"/>
              <w:divBdr>
                <w:top w:val="none" w:sz="0" w:space="0" w:color="auto"/>
                <w:left w:val="none" w:sz="0" w:space="0" w:color="auto"/>
                <w:bottom w:val="none" w:sz="0" w:space="0" w:color="auto"/>
                <w:right w:val="none" w:sz="0" w:space="0" w:color="auto"/>
              </w:divBdr>
              <w:divsChild>
                <w:div w:id="526992598">
                  <w:marLeft w:val="0"/>
                  <w:marRight w:val="0"/>
                  <w:marTop w:val="0"/>
                  <w:marBottom w:val="0"/>
                  <w:divBdr>
                    <w:top w:val="none" w:sz="0" w:space="0" w:color="auto"/>
                    <w:left w:val="none" w:sz="0" w:space="0" w:color="auto"/>
                    <w:bottom w:val="none" w:sz="0" w:space="0" w:color="auto"/>
                    <w:right w:val="none" w:sz="0" w:space="0" w:color="auto"/>
                  </w:divBdr>
                  <w:divsChild>
                    <w:div w:id="1165823772">
                      <w:marLeft w:val="0"/>
                      <w:marRight w:val="0"/>
                      <w:marTop w:val="0"/>
                      <w:marBottom w:val="0"/>
                      <w:divBdr>
                        <w:top w:val="none" w:sz="0" w:space="0" w:color="auto"/>
                        <w:left w:val="none" w:sz="0" w:space="0" w:color="auto"/>
                        <w:bottom w:val="none" w:sz="0" w:space="0" w:color="auto"/>
                        <w:right w:val="none" w:sz="0" w:space="0" w:color="auto"/>
                      </w:divBdr>
                      <w:divsChild>
                        <w:div w:id="53359745">
                          <w:marLeft w:val="0"/>
                          <w:marRight w:val="0"/>
                          <w:marTop w:val="0"/>
                          <w:marBottom w:val="0"/>
                          <w:divBdr>
                            <w:top w:val="none" w:sz="0" w:space="0" w:color="auto"/>
                            <w:left w:val="none" w:sz="0" w:space="0" w:color="auto"/>
                            <w:bottom w:val="none" w:sz="0" w:space="0" w:color="auto"/>
                            <w:right w:val="none" w:sz="0" w:space="0" w:color="auto"/>
                          </w:divBdr>
                          <w:divsChild>
                            <w:div w:id="473134167">
                              <w:marLeft w:val="0"/>
                              <w:marRight w:val="0"/>
                              <w:marTop w:val="0"/>
                              <w:marBottom w:val="0"/>
                              <w:divBdr>
                                <w:top w:val="none" w:sz="0" w:space="0" w:color="auto"/>
                                <w:left w:val="none" w:sz="0" w:space="0" w:color="auto"/>
                                <w:bottom w:val="none" w:sz="0" w:space="0" w:color="auto"/>
                                <w:right w:val="none" w:sz="0" w:space="0" w:color="auto"/>
                              </w:divBdr>
                            </w:div>
                            <w:div w:id="1044912389">
                              <w:marLeft w:val="0"/>
                              <w:marRight w:val="0"/>
                              <w:marTop w:val="0"/>
                              <w:marBottom w:val="0"/>
                              <w:divBdr>
                                <w:top w:val="none" w:sz="0" w:space="0" w:color="auto"/>
                                <w:left w:val="none" w:sz="0" w:space="0" w:color="auto"/>
                                <w:bottom w:val="none" w:sz="0" w:space="0" w:color="auto"/>
                                <w:right w:val="none" w:sz="0" w:space="0" w:color="auto"/>
                              </w:divBdr>
                            </w:div>
                            <w:div w:id="1082533220">
                              <w:marLeft w:val="0"/>
                              <w:marRight w:val="0"/>
                              <w:marTop w:val="0"/>
                              <w:marBottom w:val="0"/>
                              <w:divBdr>
                                <w:top w:val="none" w:sz="0" w:space="0" w:color="auto"/>
                                <w:left w:val="none" w:sz="0" w:space="0" w:color="auto"/>
                                <w:bottom w:val="none" w:sz="0" w:space="0" w:color="auto"/>
                                <w:right w:val="none" w:sz="0" w:space="0" w:color="auto"/>
                              </w:divBdr>
                            </w:div>
                            <w:div w:id="1486893174">
                              <w:marLeft w:val="0"/>
                              <w:marRight w:val="0"/>
                              <w:marTop w:val="0"/>
                              <w:marBottom w:val="0"/>
                              <w:divBdr>
                                <w:top w:val="none" w:sz="0" w:space="0" w:color="auto"/>
                                <w:left w:val="none" w:sz="0" w:space="0" w:color="auto"/>
                                <w:bottom w:val="none" w:sz="0" w:space="0" w:color="auto"/>
                                <w:right w:val="none" w:sz="0" w:space="0" w:color="auto"/>
                              </w:divBdr>
                            </w:div>
                            <w:div w:id="1943800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39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9415222">
          <w:marLeft w:val="-150"/>
          <w:marRight w:val="-150"/>
          <w:marTop w:val="0"/>
          <w:marBottom w:val="0"/>
          <w:divBdr>
            <w:top w:val="none" w:sz="0" w:space="0" w:color="auto"/>
            <w:left w:val="none" w:sz="0" w:space="0" w:color="auto"/>
            <w:bottom w:val="none" w:sz="0" w:space="0" w:color="auto"/>
            <w:right w:val="none" w:sz="0" w:space="0" w:color="auto"/>
          </w:divBdr>
          <w:divsChild>
            <w:div w:id="782571865">
              <w:marLeft w:val="0"/>
              <w:marRight w:val="0"/>
              <w:marTop w:val="0"/>
              <w:marBottom w:val="0"/>
              <w:divBdr>
                <w:top w:val="none" w:sz="0" w:space="0" w:color="auto"/>
                <w:left w:val="none" w:sz="0" w:space="0" w:color="auto"/>
                <w:bottom w:val="none" w:sz="0" w:space="0" w:color="auto"/>
                <w:right w:val="none" w:sz="0" w:space="0" w:color="auto"/>
              </w:divBdr>
              <w:divsChild>
                <w:div w:id="325129203">
                  <w:marLeft w:val="0"/>
                  <w:marRight w:val="0"/>
                  <w:marTop w:val="0"/>
                  <w:marBottom w:val="0"/>
                  <w:divBdr>
                    <w:top w:val="none" w:sz="0" w:space="0" w:color="auto"/>
                    <w:left w:val="none" w:sz="0" w:space="0" w:color="auto"/>
                    <w:bottom w:val="none" w:sz="0" w:space="0" w:color="auto"/>
                    <w:right w:val="none" w:sz="0" w:space="0" w:color="auto"/>
                  </w:divBdr>
                  <w:divsChild>
                    <w:div w:id="1033189307">
                      <w:marLeft w:val="0"/>
                      <w:marRight w:val="0"/>
                      <w:marTop w:val="0"/>
                      <w:marBottom w:val="0"/>
                      <w:divBdr>
                        <w:top w:val="none" w:sz="0" w:space="0" w:color="auto"/>
                        <w:left w:val="none" w:sz="0" w:space="0" w:color="auto"/>
                        <w:bottom w:val="none" w:sz="0" w:space="0" w:color="auto"/>
                        <w:right w:val="none" w:sz="0" w:space="0" w:color="auto"/>
                      </w:divBdr>
                    </w:div>
                  </w:divsChild>
                </w:div>
                <w:div w:id="794522249">
                  <w:marLeft w:val="0"/>
                  <w:marRight w:val="0"/>
                  <w:marTop w:val="0"/>
                  <w:marBottom w:val="0"/>
                  <w:divBdr>
                    <w:top w:val="none" w:sz="0" w:space="0" w:color="auto"/>
                    <w:left w:val="none" w:sz="0" w:space="0" w:color="auto"/>
                    <w:bottom w:val="none" w:sz="0" w:space="0" w:color="auto"/>
                    <w:right w:val="none" w:sz="0" w:space="0" w:color="auto"/>
                  </w:divBdr>
                  <w:divsChild>
                    <w:div w:id="233515097">
                      <w:marLeft w:val="0"/>
                      <w:marRight w:val="0"/>
                      <w:marTop w:val="0"/>
                      <w:marBottom w:val="0"/>
                      <w:divBdr>
                        <w:top w:val="none" w:sz="0" w:space="0" w:color="auto"/>
                        <w:left w:val="none" w:sz="0" w:space="0" w:color="auto"/>
                        <w:bottom w:val="none" w:sz="0" w:space="0" w:color="auto"/>
                        <w:right w:val="none" w:sz="0" w:space="0" w:color="auto"/>
                      </w:divBdr>
                      <w:divsChild>
                        <w:div w:id="1715036921">
                          <w:marLeft w:val="0"/>
                          <w:marRight w:val="0"/>
                          <w:marTop w:val="0"/>
                          <w:marBottom w:val="0"/>
                          <w:divBdr>
                            <w:top w:val="none" w:sz="0" w:space="0" w:color="auto"/>
                            <w:left w:val="none" w:sz="0" w:space="0" w:color="auto"/>
                            <w:bottom w:val="none" w:sz="0" w:space="0" w:color="auto"/>
                            <w:right w:val="none" w:sz="0" w:space="0" w:color="auto"/>
                          </w:divBdr>
                        </w:div>
                      </w:divsChild>
                    </w:div>
                    <w:div w:id="20322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4110956">
      <w:bodyDiv w:val="1"/>
      <w:marLeft w:val="0"/>
      <w:marRight w:val="0"/>
      <w:marTop w:val="0"/>
      <w:marBottom w:val="0"/>
      <w:divBdr>
        <w:top w:val="none" w:sz="0" w:space="0" w:color="auto"/>
        <w:left w:val="none" w:sz="0" w:space="0" w:color="auto"/>
        <w:bottom w:val="none" w:sz="0" w:space="0" w:color="auto"/>
        <w:right w:val="none" w:sz="0" w:space="0" w:color="auto"/>
      </w:divBdr>
      <w:divsChild>
        <w:div w:id="1048648730">
          <w:marLeft w:val="0"/>
          <w:marRight w:val="0"/>
          <w:marTop w:val="0"/>
          <w:marBottom w:val="225"/>
          <w:divBdr>
            <w:top w:val="none" w:sz="0" w:space="0" w:color="auto"/>
            <w:left w:val="none" w:sz="0" w:space="0" w:color="auto"/>
            <w:bottom w:val="none" w:sz="0" w:space="0" w:color="auto"/>
            <w:right w:val="none" w:sz="0" w:space="0" w:color="auto"/>
          </w:divBdr>
        </w:div>
        <w:div w:id="883718622">
          <w:marLeft w:val="0"/>
          <w:marRight w:val="0"/>
          <w:marTop w:val="0"/>
          <w:marBottom w:val="450"/>
          <w:divBdr>
            <w:top w:val="none" w:sz="0" w:space="0" w:color="auto"/>
            <w:left w:val="none" w:sz="0" w:space="0" w:color="auto"/>
            <w:bottom w:val="none" w:sz="0" w:space="0" w:color="auto"/>
            <w:right w:val="none" w:sz="0" w:space="0" w:color="auto"/>
          </w:divBdr>
          <w:divsChild>
            <w:div w:id="598753905">
              <w:marLeft w:val="0"/>
              <w:marRight w:val="450"/>
              <w:marTop w:val="150"/>
              <w:marBottom w:val="0"/>
              <w:divBdr>
                <w:top w:val="none" w:sz="0" w:space="0" w:color="auto"/>
                <w:left w:val="none" w:sz="0" w:space="0" w:color="auto"/>
                <w:bottom w:val="none" w:sz="0" w:space="0" w:color="auto"/>
                <w:right w:val="none" w:sz="0" w:space="0" w:color="auto"/>
              </w:divBdr>
            </w:div>
            <w:div w:id="305012809">
              <w:marLeft w:val="0"/>
              <w:marRight w:val="450"/>
              <w:marTop w:val="150"/>
              <w:marBottom w:val="0"/>
              <w:divBdr>
                <w:top w:val="none" w:sz="0" w:space="0" w:color="auto"/>
                <w:left w:val="none" w:sz="0" w:space="0" w:color="auto"/>
                <w:bottom w:val="none" w:sz="0" w:space="0" w:color="auto"/>
                <w:right w:val="none" w:sz="0" w:space="0" w:color="auto"/>
              </w:divBdr>
            </w:div>
          </w:divsChild>
        </w:div>
      </w:divsChild>
    </w:div>
    <w:div w:id="1784836246">
      <w:bodyDiv w:val="1"/>
      <w:marLeft w:val="0"/>
      <w:marRight w:val="0"/>
      <w:marTop w:val="0"/>
      <w:marBottom w:val="0"/>
      <w:divBdr>
        <w:top w:val="none" w:sz="0" w:space="0" w:color="auto"/>
        <w:left w:val="none" w:sz="0" w:space="0" w:color="auto"/>
        <w:bottom w:val="none" w:sz="0" w:space="0" w:color="auto"/>
        <w:right w:val="none" w:sz="0" w:space="0" w:color="auto"/>
      </w:divBdr>
      <w:divsChild>
        <w:div w:id="185562614">
          <w:marLeft w:val="0"/>
          <w:marRight w:val="0"/>
          <w:marTop w:val="0"/>
          <w:marBottom w:val="0"/>
          <w:divBdr>
            <w:top w:val="none" w:sz="0" w:space="0" w:color="auto"/>
            <w:left w:val="none" w:sz="0" w:space="0" w:color="auto"/>
            <w:bottom w:val="none" w:sz="0" w:space="0" w:color="auto"/>
            <w:right w:val="none" w:sz="0" w:space="0" w:color="auto"/>
          </w:divBdr>
          <w:divsChild>
            <w:div w:id="1753895225">
              <w:marLeft w:val="0"/>
              <w:marRight w:val="0"/>
              <w:marTop w:val="0"/>
              <w:marBottom w:val="0"/>
              <w:divBdr>
                <w:top w:val="none" w:sz="0" w:space="0" w:color="auto"/>
                <w:left w:val="none" w:sz="0" w:space="0" w:color="auto"/>
                <w:bottom w:val="none" w:sz="0" w:space="0" w:color="auto"/>
                <w:right w:val="none" w:sz="0" w:space="0" w:color="auto"/>
              </w:divBdr>
            </w:div>
          </w:divsChild>
        </w:div>
        <w:div w:id="386226652">
          <w:marLeft w:val="0"/>
          <w:marRight w:val="0"/>
          <w:marTop w:val="0"/>
          <w:marBottom w:val="0"/>
          <w:divBdr>
            <w:top w:val="none" w:sz="0" w:space="0" w:color="auto"/>
            <w:left w:val="none" w:sz="0" w:space="0" w:color="auto"/>
            <w:bottom w:val="none" w:sz="0" w:space="0" w:color="auto"/>
            <w:right w:val="none" w:sz="0" w:space="0" w:color="auto"/>
          </w:divBdr>
          <w:divsChild>
            <w:div w:id="304119807">
              <w:marLeft w:val="0"/>
              <w:marRight w:val="0"/>
              <w:marTop w:val="0"/>
              <w:marBottom w:val="0"/>
              <w:divBdr>
                <w:top w:val="none" w:sz="0" w:space="0" w:color="auto"/>
                <w:left w:val="none" w:sz="0" w:space="0" w:color="auto"/>
                <w:bottom w:val="none" w:sz="0" w:space="0" w:color="auto"/>
                <w:right w:val="none" w:sz="0" w:space="0" w:color="auto"/>
              </w:divBdr>
            </w:div>
            <w:div w:id="2040541685">
              <w:marLeft w:val="0"/>
              <w:marRight w:val="0"/>
              <w:marTop w:val="0"/>
              <w:marBottom w:val="0"/>
              <w:divBdr>
                <w:top w:val="none" w:sz="0" w:space="0" w:color="auto"/>
                <w:left w:val="none" w:sz="0" w:space="0" w:color="auto"/>
                <w:bottom w:val="none" w:sz="0" w:space="0" w:color="auto"/>
                <w:right w:val="none" w:sz="0" w:space="0" w:color="auto"/>
              </w:divBdr>
            </w:div>
          </w:divsChild>
        </w:div>
        <w:div w:id="1059205053">
          <w:marLeft w:val="0"/>
          <w:marRight w:val="0"/>
          <w:marTop w:val="0"/>
          <w:marBottom w:val="0"/>
          <w:divBdr>
            <w:top w:val="none" w:sz="0" w:space="0" w:color="auto"/>
            <w:left w:val="none" w:sz="0" w:space="0" w:color="auto"/>
            <w:bottom w:val="none" w:sz="0" w:space="0" w:color="auto"/>
            <w:right w:val="none" w:sz="0" w:space="0" w:color="auto"/>
          </w:divBdr>
          <w:divsChild>
            <w:div w:id="1979797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194565">
      <w:bodyDiv w:val="1"/>
      <w:marLeft w:val="0"/>
      <w:marRight w:val="0"/>
      <w:marTop w:val="0"/>
      <w:marBottom w:val="0"/>
      <w:divBdr>
        <w:top w:val="none" w:sz="0" w:space="0" w:color="auto"/>
        <w:left w:val="none" w:sz="0" w:space="0" w:color="auto"/>
        <w:bottom w:val="none" w:sz="0" w:space="0" w:color="auto"/>
        <w:right w:val="none" w:sz="0" w:space="0" w:color="auto"/>
      </w:divBdr>
      <w:divsChild>
        <w:div w:id="122314631">
          <w:marLeft w:val="-150"/>
          <w:marRight w:val="-150"/>
          <w:marTop w:val="0"/>
          <w:marBottom w:val="0"/>
          <w:divBdr>
            <w:top w:val="none" w:sz="0" w:space="0" w:color="auto"/>
            <w:left w:val="none" w:sz="0" w:space="0" w:color="auto"/>
            <w:bottom w:val="none" w:sz="0" w:space="0" w:color="auto"/>
            <w:right w:val="none" w:sz="0" w:space="0" w:color="auto"/>
          </w:divBdr>
          <w:divsChild>
            <w:div w:id="1897352237">
              <w:marLeft w:val="0"/>
              <w:marRight w:val="0"/>
              <w:marTop w:val="0"/>
              <w:marBottom w:val="0"/>
              <w:divBdr>
                <w:top w:val="none" w:sz="0" w:space="0" w:color="auto"/>
                <w:left w:val="none" w:sz="0" w:space="0" w:color="auto"/>
                <w:bottom w:val="none" w:sz="0" w:space="0" w:color="auto"/>
                <w:right w:val="none" w:sz="0" w:space="0" w:color="auto"/>
              </w:divBdr>
              <w:divsChild>
                <w:div w:id="1138381196">
                  <w:marLeft w:val="0"/>
                  <w:marRight w:val="0"/>
                  <w:marTop w:val="0"/>
                  <w:marBottom w:val="0"/>
                  <w:divBdr>
                    <w:top w:val="none" w:sz="0" w:space="0" w:color="auto"/>
                    <w:left w:val="none" w:sz="0" w:space="0" w:color="auto"/>
                    <w:bottom w:val="none" w:sz="0" w:space="0" w:color="auto"/>
                    <w:right w:val="none" w:sz="0" w:space="0" w:color="auto"/>
                  </w:divBdr>
                  <w:divsChild>
                    <w:div w:id="889463919">
                      <w:marLeft w:val="0"/>
                      <w:marRight w:val="0"/>
                      <w:marTop w:val="0"/>
                      <w:marBottom w:val="0"/>
                      <w:divBdr>
                        <w:top w:val="none" w:sz="0" w:space="0" w:color="auto"/>
                        <w:left w:val="none" w:sz="0" w:space="0" w:color="auto"/>
                        <w:bottom w:val="none" w:sz="0" w:space="0" w:color="auto"/>
                        <w:right w:val="none" w:sz="0" w:space="0" w:color="auto"/>
                      </w:divBdr>
                    </w:div>
                  </w:divsChild>
                </w:div>
                <w:div w:id="793866307">
                  <w:marLeft w:val="0"/>
                  <w:marRight w:val="0"/>
                  <w:marTop w:val="0"/>
                  <w:marBottom w:val="0"/>
                  <w:divBdr>
                    <w:top w:val="none" w:sz="0" w:space="0" w:color="auto"/>
                    <w:left w:val="none" w:sz="0" w:space="0" w:color="auto"/>
                    <w:bottom w:val="none" w:sz="0" w:space="0" w:color="auto"/>
                    <w:right w:val="none" w:sz="0" w:space="0" w:color="auto"/>
                  </w:divBdr>
                  <w:divsChild>
                    <w:div w:id="39027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765874">
          <w:marLeft w:val="-150"/>
          <w:marRight w:val="-150"/>
          <w:marTop w:val="0"/>
          <w:marBottom w:val="0"/>
          <w:divBdr>
            <w:top w:val="none" w:sz="0" w:space="0" w:color="auto"/>
            <w:left w:val="none" w:sz="0" w:space="0" w:color="auto"/>
            <w:bottom w:val="none" w:sz="0" w:space="0" w:color="auto"/>
            <w:right w:val="none" w:sz="0" w:space="0" w:color="auto"/>
          </w:divBdr>
          <w:divsChild>
            <w:div w:id="1876577019">
              <w:marLeft w:val="0"/>
              <w:marRight w:val="0"/>
              <w:marTop w:val="0"/>
              <w:marBottom w:val="0"/>
              <w:divBdr>
                <w:top w:val="none" w:sz="0" w:space="0" w:color="auto"/>
                <w:left w:val="none" w:sz="0" w:space="0" w:color="auto"/>
                <w:bottom w:val="none" w:sz="0" w:space="0" w:color="auto"/>
                <w:right w:val="none" w:sz="0" w:space="0" w:color="auto"/>
              </w:divBdr>
              <w:divsChild>
                <w:div w:id="1034765573">
                  <w:marLeft w:val="0"/>
                  <w:marRight w:val="0"/>
                  <w:marTop w:val="0"/>
                  <w:marBottom w:val="0"/>
                  <w:divBdr>
                    <w:top w:val="none" w:sz="0" w:space="0" w:color="auto"/>
                    <w:left w:val="none" w:sz="0" w:space="0" w:color="auto"/>
                    <w:bottom w:val="none" w:sz="0" w:space="0" w:color="auto"/>
                    <w:right w:val="none" w:sz="0" w:space="0" w:color="auto"/>
                  </w:divBdr>
                  <w:divsChild>
                    <w:div w:id="1815101608">
                      <w:marLeft w:val="0"/>
                      <w:marRight w:val="0"/>
                      <w:marTop w:val="0"/>
                      <w:marBottom w:val="0"/>
                      <w:divBdr>
                        <w:top w:val="none" w:sz="0" w:space="0" w:color="auto"/>
                        <w:left w:val="none" w:sz="0" w:space="0" w:color="auto"/>
                        <w:bottom w:val="none" w:sz="0" w:space="0" w:color="auto"/>
                        <w:right w:val="none" w:sz="0" w:space="0" w:color="auto"/>
                      </w:divBdr>
                    </w:div>
                    <w:div w:id="619577789">
                      <w:marLeft w:val="0"/>
                      <w:marRight w:val="0"/>
                      <w:marTop w:val="0"/>
                      <w:marBottom w:val="0"/>
                      <w:divBdr>
                        <w:top w:val="none" w:sz="0" w:space="0" w:color="auto"/>
                        <w:left w:val="none" w:sz="0" w:space="0" w:color="auto"/>
                        <w:bottom w:val="none" w:sz="0" w:space="0" w:color="auto"/>
                        <w:right w:val="none" w:sz="0" w:space="0" w:color="auto"/>
                      </w:divBdr>
                      <w:divsChild>
                        <w:div w:id="1179585935">
                          <w:marLeft w:val="0"/>
                          <w:marRight w:val="0"/>
                          <w:marTop w:val="0"/>
                          <w:marBottom w:val="0"/>
                          <w:divBdr>
                            <w:top w:val="none" w:sz="0" w:space="0" w:color="auto"/>
                            <w:left w:val="none" w:sz="0" w:space="0" w:color="auto"/>
                            <w:bottom w:val="none" w:sz="0" w:space="0" w:color="auto"/>
                            <w:right w:val="none" w:sz="0" w:space="0" w:color="auto"/>
                          </w:divBdr>
                          <w:divsChild>
                            <w:div w:id="2007248790">
                              <w:marLeft w:val="0"/>
                              <w:marRight w:val="0"/>
                              <w:marTop w:val="0"/>
                              <w:marBottom w:val="0"/>
                              <w:divBdr>
                                <w:top w:val="none" w:sz="0" w:space="0" w:color="auto"/>
                                <w:left w:val="none" w:sz="0" w:space="0" w:color="auto"/>
                                <w:bottom w:val="none" w:sz="0" w:space="0" w:color="auto"/>
                                <w:right w:val="none" w:sz="0" w:space="0" w:color="auto"/>
                              </w:divBdr>
                            </w:div>
                            <w:div w:id="833421443">
                              <w:marLeft w:val="0"/>
                              <w:marRight w:val="0"/>
                              <w:marTop w:val="0"/>
                              <w:marBottom w:val="0"/>
                              <w:divBdr>
                                <w:top w:val="none" w:sz="0" w:space="0" w:color="auto"/>
                                <w:left w:val="none" w:sz="0" w:space="0" w:color="auto"/>
                                <w:bottom w:val="none" w:sz="0" w:space="0" w:color="auto"/>
                                <w:right w:val="none" w:sz="0" w:space="0" w:color="auto"/>
                              </w:divBdr>
                            </w:div>
                            <w:div w:id="700907557">
                              <w:marLeft w:val="0"/>
                              <w:marRight w:val="0"/>
                              <w:marTop w:val="0"/>
                              <w:marBottom w:val="0"/>
                              <w:divBdr>
                                <w:top w:val="none" w:sz="0" w:space="0" w:color="auto"/>
                                <w:left w:val="none" w:sz="0" w:space="0" w:color="auto"/>
                                <w:bottom w:val="none" w:sz="0" w:space="0" w:color="auto"/>
                                <w:right w:val="none" w:sz="0" w:space="0" w:color="auto"/>
                              </w:divBdr>
                            </w:div>
                            <w:div w:id="1060831460">
                              <w:marLeft w:val="0"/>
                              <w:marRight w:val="0"/>
                              <w:marTop w:val="0"/>
                              <w:marBottom w:val="0"/>
                              <w:divBdr>
                                <w:top w:val="none" w:sz="0" w:space="0" w:color="auto"/>
                                <w:left w:val="none" w:sz="0" w:space="0" w:color="auto"/>
                                <w:bottom w:val="none" w:sz="0" w:space="0" w:color="auto"/>
                                <w:right w:val="none" w:sz="0" w:space="0" w:color="auto"/>
                              </w:divBdr>
                            </w:div>
                            <w:div w:id="40076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4635147">
              <w:marLeft w:val="0"/>
              <w:marRight w:val="0"/>
              <w:marTop w:val="0"/>
              <w:marBottom w:val="0"/>
              <w:divBdr>
                <w:top w:val="none" w:sz="0" w:space="0" w:color="auto"/>
                <w:left w:val="none" w:sz="0" w:space="0" w:color="auto"/>
                <w:bottom w:val="none" w:sz="0" w:space="0" w:color="auto"/>
                <w:right w:val="none" w:sz="0" w:space="0" w:color="auto"/>
              </w:divBdr>
              <w:divsChild>
                <w:div w:id="201328460">
                  <w:marLeft w:val="0"/>
                  <w:marRight w:val="0"/>
                  <w:marTop w:val="0"/>
                  <w:marBottom w:val="0"/>
                  <w:divBdr>
                    <w:top w:val="none" w:sz="0" w:space="0" w:color="auto"/>
                    <w:left w:val="none" w:sz="0" w:space="0" w:color="auto"/>
                    <w:bottom w:val="none" w:sz="0" w:space="0" w:color="auto"/>
                    <w:right w:val="none" w:sz="0" w:space="0" w:color="auto"/>
                  </w:divBdr>
                  <w:divsChild>
                    <w:div w:id="775947673">
                      <w:marLeft w:val="0"/>
                      <w:marRight w:val="0"/>
                      <w:marTop w:val="0"/>
                      <w:marBottom w:val="0"/>
                      <w:divBdr>
                        <w:top w:val="none" w:sz="0" w:space="0" w:color="auto"/>
                        <w:left w:val="none" w:sz="0" w:space="0" w:color="auto"/>
                        <w:bottom w:val="none" w:sz="0" w:space="0" w:color="auto"/>
                        <w:right w:val="none" w:sz="0" w:space="0" w:color="auto"/>
                      </w:divBdr>
                      <w:divsChild>
                        <w:div w:id="309948528">
                          <w:marLeft w:val="0"/>
                          <w:marRight w:val="0"/>
                          <w:marTop w:val="0"/>
                          <w:marBottom w:val="0"/>
                          <w:divBdr>
                            <w:top w:val="none" w:sz="0" w:space="0" w:color="auto"/>
                            <w:left w:val="none" w:sz="0" w:space="0" w:color="auto"/>
                            <w:bottom w:val="none" w:sz="0" w:space="0" w:color="auto"/>
                            <w:right w:val="none" w:sz="0" w:space="0" w:color="auto"/>
                          </w:divBdr>
                        </w:div>
                      </w:divsChild>
                    </w:div>
                    <w:div w:id="76920216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788312889">
      <w:bodyDiv w:val="1"/>
      <w:marLeft w:val="0"/>
      <w:marRight w:val="0"/>
      <w:marTop w:val="0"/>
      <w:marBottom w:val="0"/>
      <w:divBdr>
        <w:top w:val="none" w:sz="0" w:space="0" w:color="auto"/>
        <w:left w:val="none" w:sz="0" w:space="0" w:color="auto"/>
        <w:bottom w:val="none" w:sz="0" w:space="0" w:color="auto"/>
        <w:right w:val="none" w:sz="0" w:space="0" w:color="auto"/>
      </w:divBdr>
    </w:div>
    <w:div w:id="1789859632">
      <w:bodyDiv w:val="1"/>
      <w:marLeft w:val="0"/>
      <w:marRight w:val="0"/>
      <w:marTop w:val="0"/>
      <w:marBottom w:val="0"/>
      <w:divBdr>
        <w:top w:val="none" w:sz="0" w:space="0" w:color="auto"/>
        <w:left w:val="none" w:sz="0" w:space="0" w:color="auto"/>
        <w:bottom w:val="none" w:sz="0" w:space="0" w:color="auto"/>
        <w:right w:val="none" w:sz="0" w:space="0" w:color="auto"/>
      </w:divBdr>
      <w:divsChild>
        <w:div w:id="1004675079">
          <w:marLeft w:val="-150"/>
          <w:marRight w:val="-150"/>
          <w:marTop w:val="0"/>
          <w:marBottom w:val="0"/>
          <w:divBdr>
            <w:top w:val="none" w:sz="0" w:space="0" w:color="auto"/>
            <w:left w:val="none" w:sz="0" w:space="0" w:color="auto"/>
            <w:bottom w:val="none" w:sz="0" w:space="0" w:color="auto"/>
            <w:right w:val="none" w:sz="0" w:space="0" w:color="auto"/>
          </w:divBdr>
          <w:divsChild>
            <w:div w:id="1183932317">
              <w:marLeft w:val="0"/>
              <w:marRight w:val="0"/>
              <w:marTop w:val="0"/>
              <w:marBottom w:val="0"/>
              <w:divBdr>
                <w:top w:val="none" w:sz="0" w:space="0" w:color="auto"/>
                <w:left w:val="none" w:sz="0" w:space="0" w:color="auto"/>
                <w:bottom w:val="none" w:sz="0" w:space="0" w:color="auto"/>
                <w:right w:val="none" w:sz="0" w:space="0" w:color="auto"/>
              </w:divBdr>
              <w:divsChild>
                <w:div w:id="253902987">
                  <w:marLeft w:val="0"/>
                  <w:marRight w:val="0"/>
                  <w:marTop w:val="0"/>
                  <w:marBottom w:val="0"/>
                  <w:divBdr>
                    <w:top w:val="none" w:sz="0" w:space="0" w:color="auto"/>
                    <w:left w:val="none" w:sz="0" w:space="0" w:color="auto"/>
                    <w:bottom w:val="none" w:sz="0" w:space="0" w:color="auto"/>
                    <w:right w:val="none" w:sz="0" w:space="0" w:color="auto"/>
                  </w:divBdr>
                  <w:divsChild>
                    <w:div w:id="1251622086">
                      <w:marLeft w:val="0"/>
                      <w:marRight w:val="0"/>
                      <w:marTop w:val="0"/>
                      <w:marBottom w:val="0"/>
                      <w:divBdr>
                        <w:top w:val="none" w:sz="0" w:space="0" w:color="auto"/>
                        <w:left w:val="none" w:sz="0" w:space="0" w:color="auto"/>
                        <w:bottom w:val="none" w:sz="0" w:space="0" w:color="auto"/>
                        <w:right w:val="none" w:sz="0" w:space="0" w:color="auto"/>
                      </w:divBdr>
                    </w:div>
                  </w:divsChild>
                </w:div>
                <w:div w:id="29650483">
                  <w:marLeft w:val="0"/>
                  <w:marRight w:val="0"/>
                  <w:marTop w:val="0"/>
                  <w:marBottom w:val="0"/>
                  <w:divBdr>
                    <w:top w:val="none" w:sz="0" w:space="0" w:color="auto"/>
                    <w:left w:val="none" w:sz="0" w:space="0" w:color="auto"/>
                    <w:bottom w:val="none" w:sz="0" w:space="0" w:color="auto"/>
                    <w:right w:val="none" w:sz="0" w:space="0" w:color="auto"/>
                  </w:divBdr>
                  <w:divsChild>
                    <w:div w:id="663969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70054">
          <w:marLeft w:val="-150"/>
          <w:marRight w:val="-150"/>
          <w:marTop w:val="0"/>
          <w:marBottom w:val="0"/>
          <w:divBdr>
            <w:top w:val="none" w:sz="0" w:space="0" w:color="auto"/>
            <w:left w:val="none" w:sz="0" w:space="0" w:color="auto"/>
            <w:bottom w:val="none" w:sz="0" w:space="0" w:color="auto"/>
            <w:right w:val="none" w:sz="0" w:space="0" w:color="auto"/>
          </w:divBdr>
          <w:divsChild>
            <w:div w:id="1247418393">
              <w:marLeft w:val="0"/>
              <w:marRight w:val="0"/>
              <w:marTop w:val="0"/>
              <w:marBottom w:val="0"/>
              <w:divBdr>
                <w:top w:val="none" w:sz="0" w:space="0" w:color="auto"/>
                <w:left w:val="none" w:sz="0" w:space="0" w:color="auto"/>
                <w:bottom w:val="none" w:sz="0" w:space="0" w:color="auto"/>
                <w:right w:val="none" w:sz="0" w:space="0" w:color="auto"/>
              </w:divBdr>
              <w:divsChild>
                <w:div w:id="1657997972">
                  <w:marLeft w:val="0"/>
                  <w:marRight w:val="0"/>
                  <w:marTop w:val="0"/>
                  <w:marBottom w:val="0"/>
                  <w:divBdr>
                    <w:top w:val="none" w:sz="0" w:space="0" w:color="auto"/>
                    <w:left w:val="none" w:sz="0" w:space="0" w:color="auto"/>
                    <w:bottom w:val="none" w:sz="0" w:space="0" w:color="auto"/>
                    <w:right w:val="none" w:sz="0" w:space="0" w:color="auto"/>
                  </w:divBdr>
                  <w:divsChild>
                    <w:div w:id="921378676">
                      <w:marLeft w:val="0"/>
                      <w:marRight w:val="0"/>
                      <w:marTop w:val="0"/>
                      <w:marBottom w:val="0"/>
                      <w:divBdr>
                        <w:top w:val="none" w:sz="0" w:space="0" w:color="auto"/>
                        <w:left w:val="none" w:sz="0" w:space="0" w:color="auto"/>
                        <w:bottom w:val="none" w:sz="0" w:space="0" w:color="auto"/>
                        <w:right w:val="none" w:sz="0" w:space="0" w:color="auto"/>
                      </w:divBdr>
                    </w:div>
                    <w:div w:id="1412580026">
                      <w:marLeft w:val="0"/>
                      <w:marRight w:val="0"/>
                      <w:marTop w:val="0"/>
                      <w:marBottom w:val="0"/>
                      <w:divBdr>
                        <w:top w:val="none" w:sz="0" w:space="0" w:color="auto"/>
                        <w:left w:val="none" w:sz="0" w:space="0" w:color="auto"/>
                        <w:bottom w:val="none" w:sz="0" w:space="0" w:color="auto"/>
                        <w:right w:val="none" w:sz="0" w:space="0" w:color="auto"/>
                      </w:divBdr>
                      <w:divsChild>
                        <w:div w:id="84959895">
                          <w:marLeft w:val="0"/>
                          <w:marRight w:val="0"/>
                          <w:marTop w:val="0"/>
                          <w:marBottom w:val="0"/>
                          <w:divBdr>
                            <w:top w:val="none" w:sz="0" w:space="0" w:color="auto"/>
                            <w:left w:val="none" w:sz="0" w:space="0" w:color="auto"/>
                            <w:bottom w:val="none" w:sz="0" w:space="0" w:color="auto"/>
                            <w:right w:val="none" w:sz="0" w:space="0" w:color="auto"/>
                          </w:divBdr>
                          <w:divsChild>
                            <w:div w:id="1114981482">
                              <w:marLeft w:val="0"/>
                              <w:marRight w:val="0"/>
                              <w:marTop w:val="0"/>
                              <w:marBottom w:val="0"/>
                              <w:divBdr>
                                <w:top w:val="none" w:sz="0" w:space="0" w:color="auto"/>
                                <w:left w:val="none" w:sz="0" w:space="0" w:color="auto"/>
                                <w:bottom w:val="none" w:sz="0" w:space="0" w:color="auto"/>
                                <w:right w:val="none" w:sz="0" w:space="0" w:color="auto"/>
                              </w:divBdr>
                            </w:div>
                            <w:div w:id="1277954378">
                              <w:marLeft w:val="0"/>
                              <w:marRight w:val="0"/>
                              <w:marTop w:val="0"/>
                              <w:marBottom w:val="0"/>
                              <w:divBdr>
                                <w:top w:val="none" w:sz="0" w:space="0" w:color="auto"/>
                                <w:left w:val="none" w:sz="0" w:space="0" w:color="auto"/>
                                <w:bottom w:val="none" w:sz="0" w:space="0" w:color="auto"/>
                                <w:right w:val="none" w:sz="0" w:space="0" w:color="auto"/>
                              </w:divBdr>
                            </w:div>
                            <w:div w:id="1223366746">
                              <w:marLeft w:val="0"/>
                              <w:marRight w:val="0"/>
                              <w:marTop w:val="0"/>
                              <w:marBottom w:val="0"/>
                              <w:divBdr>
                                <w:top w:val="none" w:sz="0" w:space="0" w:color="auto"/>
                                <w:left w:val="none" w:sz="0" w:space="0" w:color="auto"/>
                                <w:bottom w:val="none" w:sz="0" w:space="0" w:color="auto"/>
                                <w:right w:val="none" w:sz="0" w:space="0" w:color="auto"/>
                              </w:divBdr>
                            </w:div>
                            <w:div w:id="1058162977">
                              <w:marLeft w:val="0"/>
                              <w:marRight w:val="0"/>
                              <w:marTop w:val="0"/>
                              <w:marBottom w:val="0"/>
                              <w:divBdr>
                                <w:top w:val="none" w:sz="0" w:space="0" w:color="auto"/>
                                <w:left w:val="none" w:sz="0" w:space="0" w:color="auto"/>
                                <w:bottom w:val="none" w:sz="0" w:space="0" w:color="auto"/>
                                <w:right w:val="none" w:sz="0" w:space="0" w:color="auto"/>
                              </w:divBdr>
                            </w:div>
                            <w:div w:id="1192496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5627393">
              <w:marLeft w:val="0"/>
              <w:marRight w:val="0"/>
              <w:marTop w:val="0"/>
              <w:marBottom w:val="0"/>
              <w:divBdr>
                <w:top w:val="none" w:sz="0" w:space="0" w:color="auto"/>
                <w:left w:val="none" w:sz="0" w:space="0" w:color="auto"/>
                <w:bottom w:val="none" w:sz="0" w:space="0" w:color="auto"/>
                <w:right w:val="none" w:sz="0" w:space="0" w:color="auto"/>
              </w:divBdr>
              <w:divsChild>
                <w:div w:id="1864394712">
                  <w:marLeft w:val="0"/>
                  <w:marRight w:val="0"/>
                  <w:marTop w:val="0"/>
                  <w:marBottom w:val="0"/>
                  <w:divBdr>
                    <w:top w:val="none" w:sz="0" w:space="0" w:color="auto"/>
                    <w:left w:val="none" w:sz="0" w:space="0" w:color="auto"/>
                    <w:bottom w:val="none" w:sz="0" w:space="0" w:color="auto"/>
                    <w:right w:val="none" w:sz="0" w:space="0" w:color="auto"/>
                  </w:divBdr>
                  <w:divsChild>
                    <w:div w:id="506215748">
                      <w:marLeft w:val="0"/>
                      <w:marRight w:val="0"/>
                      <w:marTop w:val="0"/>
                      <w:marBottom w:val="0"/>
                      <w:divBdr>
                        <w:top w:val="none" w:sz="0" w:space="0" w:color="auto"/>
                        <w:left w:val="none" w:sz="0" w:space="0" w:color="auto"/>
                        <w:bottom w:val="none" w:sz="0" w:space="0" w:color="auto"/>
                        <w:right w:val="none" w:sz="0" w:space="0" w:color="auto"/>
                      </w:divBdr>
                      <w:divsChild>
                        <w:div w:id="326910191">
                          <w:marLeft w:val="0"/>
                          <w:marRight w:val="0"/>
                          <w:marTop w:val="0"/>
                          <w:marBottom w:val="0"/>
                          <w:divBdr>
                            <w:top w:val="none" w:sz="0" w:space="0" w:color="auto"/>
                            <w:left w:val="none" w:sz="0" w:space="0" w:color="auto"/>
                            <w:bottom w:val="none" w:sz="0" w:space="0" w:color="auto"/>
                            <w:right w:val="none" w:sz="0" w:space="0" w:color="auto"/>
                          </w:divBdr>
                        </w:div>
                      </w:divsChild>
                    </w:div>
                    <w:div w:id="472794306">
                      <w:marLeft w:val="0"/>
                      <w:marRight w:val="0"/>
                      <w:marTop w:val="0"/>
                      <w:marBottom w:val="450"/>
                      <w:divBdr>
                        <w:top w:val="none" w:sz="0" w:space="0" w:color="auto"/>
                        <w:left w:val="none" w:sz="0" w:space="0" w:color="auto"/>
                        <w:bottom w:val="none" w:sz="0" w:space="0" w:color="auto"/>
                        <w:right w:val="none" w:sz="0" w:space="0" w:color="auto"/>
                      </w:divBdr>
                    </w:div>
                    <w:div w:id="1756199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1314539">
      <w:bodyDiv w:val="1"/>
      <w:marLeft w:val="0"/>
      <w:marRight w:val="0"/>
      <w:marTop w:val="0"/>
      <w:marBottom w:val="0"/>
      <w:divBdr>
        <w:top w:val="none" w:sz="0" w:space="0" w:color="auto"/>
        <w:left w:val="none" w:sz="0" w:space="0" w:color="auto"/>
        <w:bottom w:val="none" w:sz="0" w:space="0" w:color="auto"/>
        <w:right w:val="none" w:sz="0" w:space="0" w:color="auto"/>
      </w:divBdr>
      <w:divsChild>
        <w:div w:id="850877562">
          <w:marLeft w:val="0"/>
          <w:marRight w:val="0"/>
          <w:marTop w:val="0"/>
          <w:marBottom w:val="0"/>
          <w:divBdr>
            <w:top w:val="none" w:sz="0" w:space="0" w:color="auto"/>
            <w:left w:val="none" w:sz="0" w:space="0" w:color="auto"/>
            <w:bottom w:val="none" w:sz="0" w:space="0" w:color="auto"/>
            <w:right w:val="none" w:sz="0" w:space="0" w:color="auto"/>
          </w:divBdr>
        </w:div>
      </w:divsChild>
    </w:div>
    <w:div w:id="1792090161">
      <w:bodyDiv w:val="1"/>
      <w:marLeft w:val="0"/>
      <w:marRight w:val="0"/>
      <w:marTop w:val="0"/>
      <w:marBottom w:val="0"/>
      <w:divBdr>
        <w:top w:val="none" w:sz="0" w:space="0" w:color="auto"/>
        <w:left w:val="none" w:sz="0" w:space="0" w:color="auto"/>
        <w:bottom w:val="none" w:sz="0" w:space="0" w:color="auto"/>
        <w:right w:val="none" w:sz="0" w:space="0" w:color="auto"/>
      </w:divBdr>
      <w:divsChild>
        <w:div w:id="1334064675">
          <w:marLeft w:val="0"/>
          <w:marRight w:val="0"/>
          <w:marTop w:val="0"/>
          <w:marBottom w:val="0"/>
          <w:divBdr>
            <w:top w:val="none" w:sz="0" w:space="0" w:color="auto"/>
            <w:left w:val="none" w:sz="0" w:space="0" w:color="auto"/>
            <w:bottom w:val="none" w:sz="0" w:space="0" w:color="auto"/>
            <w:right w:val="none" w:sz="0" w:space="0" w:color="auto"/>
          </w:divBdr>
          <w:divsChild>
            <w:div w:id="667490127">
              <w:marLeft w:val="0"/>
              <w:marRight w:val="0"/>
              <w:marTop w:val="0"/>
              <w:marBottom w:val="0"/>
              <w:divBdr>
                <w:top w:val="none" w:sz="0" w:space="0" w:color="auto"/>
                <w:left w:val="none" w:sz="0" w:space="0" w:color="auto"/>
                <w:bottom w:val="none" w:sz="0" w:space="0" w:color="auto"/>
                <w:right w:val="none" w:sz="0" w:space="0" w:color="auto"/>
              </w:divBdr>
              <w:divsChild>
                <w:div w:id="184364370">
                  <w:marLeft w:val="0"/>
                  <w:marRight w:val="0"/>
                  <w:marTop w:val="0"/>
                  <w:marBottom w:val="0"/>
                  <w:divBdr>
                    <w:top w:val="none" w:sz="0" w:space="0" w:color="auto"/>
                    <w:left w:val="none" w:sz="0" w:space="0" w:color="auto"/>
                    <w:bottom w:val="none" w:sz="0" w:space="0" w:color="auto"/>
                    <w:right w:val="none" w:sz="0" w:space="0" w:color="auto"/>
                  </w:divBdr>
                  <w:divsChild>
                    <w:div w:id="2116363330">
                      <w:marLeft w:val="0"/>
                      <w:marRight w:val="0"/>
                      <w:marTop w:val="0"/>
                      <w:marBottom w:val="0"/>
                      <w:divBdr>
                        <w:top w:val="none" w:sz="0" w:space="0" w:color="auto"/>
                        <w:left w:val="none" w:sz="0" w:space="0" w:color="auto"/>
                        <w:bottom w:val="none" w:sz="0" w:space="0" w:color="auto"/>
                        <w:right w:val="none" w:sz="0" w:space="0" w:color="auto"/>
                      </w:divBdr>
                      <w:divsChild>
                        <w:div w:id="89485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214953">
                  <w:marLeft w:val="0"/>
                  <w:marRight w:val="0"/>
                  <w:marTop w:val="0"/>
                  <w:marBottom w:val="0"/>
                  <w:divBdr>
                    <w:top w:val="none" w:sz="0" w:space="0" w:color="auto"/>
                    <w:left w:val="none" w:sz="0" w:space="0" w:color="auto"/>
                    <w:bottom w:val="none" w:sz="0" w:space="0" w:color="auto"/>
                    <w:right w:val="none" w:sz="0" w:space="0" w:color="auto"/>
                  </w:divBdr>
                  <w:divsChild>
                    <w:div w:id="697464579">
                      <w:marLeft w:val="0"/>
                      <w:marRight w:val="0"/>
                      <w:marTop w:val="0"/>
                      <w:marBottom w:val="0"/>
                      <w:divBdr>
                        <w:top w:val="none" w:sz="0" w:space="0" w:color="auto"/>
                        <w:left w:val="none" w:sz="0" w:space="0" w:color="auto"/>
                        <w:bottom w:val="none" w:sz="0" w:space="0" w:color="auto"/>
                        <w:right w:val="none" w:sz="0" w:space="0" w:color="auto"/>
                      </w:divBdr>
                      <w:divsChild>
                        <w:div w:id="1597597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407498">
          <w:marLeft w:val="0"/>
          <w:marRight w:val="0"/>
          <w:marTop w:val="0"/>
          <w:marBottom w:val="0"/>
          <w:divBdr>
            <w:top w:val="none" w:sz="0" w:space="0" w:color="auto"/>
            <w:left w:val="none" w:sz="0" w:space="0" w:color="auto"/>
            <w:bottom w:val="none" w:sz="0" w:space="0" w:color="auto"/>
            <w:right w:val="none" w:sz="0" w:space="0" w:color="auto"/>
          </w:divBdr>
          <w:divsChild>
            <w:div w:id="573668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204798">
      <w:bodyDiv w:val="1"/>
      <w:marLeft w:val="0"/>
      <w:marRight w:val="0"/>
      <w:marTop w:val="0"/>
      <w:marBottom w:val="0"/>
      <w:divBdr>
        <w:top w:val="none" w:sz="0" w:space="0" w:color="auto"/>
        <w:left w:val="none" w:sz="0" w:space="0" w:color="auto"/>
        <w:bottom w:val="none" w:sz="0" w:space="0" w:color="auto"/>
        <w:right w:val="none" w:sz="0" w:space="0" w:color="auto"/>
      </w:divBdr>
      <w:divsChild>
        <w:div w:id="1466965953">
          <w:marLeft w:val="-225"/>
          <w:marRight w:val="-225"/>
          <w:marTop w:val="0"/>
          <w:marBottom w:val="0"/>
          <w:divBdr>
            <w:top w:val="none" w:sz="0" w:space="0" w:color="auto"/>
            <w:left w:val="none" w:sz="0" w:space="0" w:color="auto"/>
            <w:bottom w:val="none" w:sz="0" w:space="0" w:color="auto"/>
            <w:right w:val="none" w:sz="0" w:space="0" w:color="auto"/>
          </w:divBdr>
        </w:div>
        <w:div w:id="1312514077">
          <w:marLeft w:val="-225"/>
          <w:marRight w:val="-225"/>
          <w:marTop w:val="0"/>
          <w:marBottom w:val="0"/>
          <w:divBdr>
            <w:top w:val="none" w:sz="0" w:space="0" w:color="auto"/>
            <w:left w:val="none" w:sz="0" w:space="0" w:color="auto"/>
            <w:bottom w:val="none" w:sz="0" w:space="0" w:color="auto"/>
            <w:right w:val="none" w:sz="0" w:space="0" w:color="auto"/>
          </w:divBdr>
          <w:divsChild>
            <w:div w:id="1644851810">
              <w:marLeft w:val="0"/>
              <w:marRight w:val="0"/>
              <w:marTop w:val="0"/>
              <w:marBottom w:val="0"/>
              <w:divBdr>
                <w:top w:val="none" w:sz="0" w:space="0" w:color="auto"/>
                <w:left w:val="none" w:sz="0" w:space="0" w:color="auto"/>
                <w:bottom w:val="none" w:sz="0" w:space="0" w:color="auto"/>
                <w:right w:val="none" w:sz="0" w:space="0" w:color="auto"/>
              </w:divBdr>
              <w:divsChild>
                <w:div w:id="51068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787675">
      <w:bodyDiv w:val="1"/>
      <w:marLeft w:val="0"/>
      <w:marRight w:val="0"/>
      <w:marTop w:val="0"/>
      <w:marBottom w:val="0"/>
      <w:divBdr>
        <w:top w:val="none" w:sz="0" w:space="0" w:color="auto"/>
        <w:left w:val="none" w:sz="0" w:space="0" w:color="auto"/>
        <w:bottom w:val="none" w:sz="0" w:space="0" w:color="auto"/>
        <w:right w:val="none" w:sz="0" w:space="0" w:color="auto"/>
      </w:divBdr>
      <w:divsChild>
        <w:div w:id="720252542">
          <w:marLeft w:val="0"/>
          <w:marRight w:val="0"/>
          <w:marTop w:val="0"/>
          <w:marBottom w:val="0"/>
          <w:divBdr>
            <w:top w:val="none" w:sz="0" w:space="0" w:color="auto"/>
            <w:left w:val="none" w:sz="0" w:space="0" w:color="auto"/>
            <w:bottom w:val="none" w:sz="0" w:space="0" w:color="auto"/>
            <w:right w:val="none" w:sz="0" w:space="0" w:color="auto"/>
          </w:divBdr>
        </w:div>
        <w:div w:id="1660305952">
          <w:marLeft w:val="0"/>
          <w:marRight w:val="0"/>
          <w:marTop w:val="0"/>
          <w:marBottom w:val="0"/>
          <w:divBdr>
            <w:top w:val="none" w:sz="0" w:space="0" w:color="auto"/>
            <w:left w:val="none" w:sz="0" w:space="0" w:color="auto"/>
            <w:bottom w:val="none" w:sz="0" w:space="0" w:color="auto"/>
            <w:right w:val="none" w:sz="0" w:space="0" w:color="auto"/>
          </w:divBdr>
          <w:divsChild>
            <w:div w:id="1554535976">
              <w:marLeft w:val="0"/>
              <w:marRight w:val="0"/>
              <w:marTop w:val="0"/>
              <w:marBottom w:val="0"/>
              <w:divBdr>
                <w:top w:val="none" w:sz="0" w:space="0" w:color="auto"/>
                <w:left w:val="none" w:sz="0" w:space="0" w:color="auto"/>
                <w:bottom w:val="none" w:sz="0" w:space="0" w:color="auto"/>
                <w:right w:val="none" w:sz="0" w:space="0" w:color="auto"/>
              </w:divBdr>
              <w:divsChild>
                <w:div w:id="1162047742">
                  <w:marLeft w:val="0"/>
                  <w:marRight w:val="0"/>
                  <w:marTop w:val="0"/>
                  <w:marBottom w:val="0"/>
                  <w:divBdr>
                    <w:top w:val="none" w:sz="0" w:space="0" w:color="auto"/>
                    <w:left w:val="none" w:sz="0" w:space="0" w:color="auto"/>
                    <w:bottom w:val="none" w:sz="0" w:space="0" w:color="auto"/>
                    <w:right w:val="none" w:sz="0" w:space="0" w:color="auto"/>
                  </w:divBdr>
                </w:div>
                <w:div w:id="1596206020">
                  <w:marLeft w:val="0"/>
                  <w:marRight w:val="0"/>
                  <w:marTop w:val="0"/>
                  <w:marBottom w:val="0"/>
                  <w:divBdr>
                    <w:top w:val="none" w:sz="0" w:space="0" w:color="auto"/>
                    <w:left w:val="none" w:sz="0" w:space="0" w:color="auto"/>
                    <w:bottom w:val="none" w:sz="0" w:space="0" w:color="auto"/>
                    <w:right w:val="none" w:sz="0" w:space="0" w:color="auto"/>
                  </w:divBdr>
                </w:div>
                <w:div w:id="496263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908239">
      <w:bodyDiv w:val="1"/>
      <w:marLeft w:val="0"/>
      <w:marRight w:val="0"/>
      <w:marTop w:val="0"/>
      <w:marBottom w:val="0"/>
      <w:divBdr>
        <w:top w:val="none" w:sz="0" w:space="0" w:color="auto"/>
        <w:left w:val="none" w:sz="0" w:space="0" w:color="auto"/>
        <w:bottom w:val="none" w:sz="0" w:space="0" w:color="auto"/>
        <w:right w:val="none" w:sz="0" w:space="0" w:color="auto"/>
      </w:divBdr>
      <w:divsChild>
        <w:div w:id="1345202755">
          <w:marLeft w:val="0"/>
          <w:marRight w:val="0"/>
          <w:marTop w:val="0"/>
          <w:marBottom w:val="0"/>
          <w:divBdr>
            <w:top w:val="none" w:sz="0" w:space="0" w:color="auto"/>
            <w:left w:val="none" w:sz="0" w:space="0" w:color="auto"/>
            <w:bottom w:val="none" w:sz="0" w:space="0" w:color="auto"/>
            <w:right w:val="none" w:sz="0" w:space="0" w:color="auto"/>
          </w:divBdr>
        </w:div>
        <w:div w:id="1272012703">
          <w:marLeft w:val="0"/>
          <w:marRight w:val="0"/>
          <w:marTop w:val="0"/>
          <w:marBottom w:val="0"/>
          <w:divBdr>
            <w:top w:val="none" w:sz="0" w:space="0" w:color="auto"/>
            <w:left w:val="none" w:sz="0" w:space="0" w:color="auto"/>
            <w:bottom w:val="none" w:sz="0" w:space="0" w:color="auto"/>
            <w:right w:val="none" w:sz="0" w:space="0" w:color="auto"/>
          </w:divBdr>
          <w:divsChild>
            <w:div w:id="1980838203">
              <w:marLeft w:val="0"/>
              <w:marRight w:val="0"/>
              <w:marTop w:val="0"/>
              <w:marBottom w:val="0"/>
              <w:divBdr>
                <w:top w:val="none" w:sz="0" w:space="0" w:color="auto"/>
                <w:left w:val="none" w:sz="0" w:space="0" w:color="auto"/>
                <w:bottom w:val="none" w:sz="0" w:space="0" w:color="auto"/>
                <w:right w:val="none" w:sz="0" w:space="0" w:color="auto"/>
              </w:divBdr>
              <w:divsChild>
                <w:div w:id="196623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019432">
      <w:bodyDiv w:val="1"/>
      <w:marLeft w:val="0"/>
      <w:marRight w:val="0"/>
      <w:marTop w:val="0"/>
      <w:marBottom w:val="0"/>
      <w:divBdr>
        <w:top w:val="none" w:sz="0" w:space="0" w:color="auto"/>
        <w:left w:val="none" w:sz="0" w:space="0" w:color="auto"/>
        <w:bottom w:val="none" w:sz="0" w:space="0" w:color="auto"/>
        <w:right w:val="none" w:sz="0" w:space="0" w:color="auto"/>
      </w:divBdr>
      <w:divsChild>
        <w:div w:id="1558124021">
          <w:marLeft w:val="-150"/>
          <w:marRight w:val="-150"/>
          <w:marTop w:val="0"/>
          <w:marBottom w:val="0"/>
          <w:divBdr>
            <w:top w:val="none" w:sz="0" w:space="0" w:color="auto"/>
            <w:left w:val="none" w:sz="0" w:space="0" w:color="auto"/>
            <w:bottom w:val="none" w:sz="0" w:space="0" w:color="auto"/>
            <w:right w:val="none" w:sz="0" w:space="0" w:color="auto"/>
          </w:divBdr>
          <w:divsChild>
            <w:div w:id="2091584915">
              <w:marLeft w:val="0"/>
              <w:marRight w:val="0"/>
              <w:marTop w:val="0"/>
              <w:marBottom w:val="0"/>
              <w:divBdr>
                <w:top w:val="none" w:sz="0" w:space="0" w:color="auto"/>
                <w:left w:val="none" w:sz="0" w:space="0" w:color="auto"/>
                <w:bottom w:val="none" w:sz="0" w:space="0" w:color="auto"/>
                <w:right w:val="none" w:sz="0" w:space="0" w:color="auto"/>
              </w:divBdr>
              <w:divsChild>
                <w:div w:id="1338574476">
                  <w:marLeft w:val="0"/>
                  <w:marRight w:val="0"/>
                  <w:marTop w:val="0"/>
                  <w:marBottom w:val="0"/>
                  <w:divBdr>
                    <w:top w:val="none" w:sz="0" w:space="0" w:color="auto"/>
                    <w:left w:val="none" w:sz="0" w:space="0" w:color="auto"/>
                    <w:bottom w:val="none" w:sz="0" w:space="0" w:color="auto"/>
                    <w:right w:val="none" w:sz="0" w:space="0" w:color="auto"/>
                  </w:divBdr>
                  <w:divsChild>
                    <w:div w:id="1752582511">
                      <w:marLeft w:val="0"/>
                      <w:marRight w:val="0"/>
                      <w:marTop w:val="0"/>
                      <w:marBottom w:val="0"/>
                      <w:divBdr>
                        <w:top w:val="none" w:sz="0" w:space="0" w:color="auto"/>
                        <w:left w:val="none" w:sz="0" w:space="0" w:color="auto"/>
                        <w:bottom w:val="none" w:sz="0" w:space="0" w:color="auto"/>
                        <w:right w:val="none" w:sz="0" w:space="0" w:color="auto"/>
                      </w:divBdr>
                    </w:div>
                  </w:divsChild>
                </w:div>
                <w:div w:id="1508401455">
                  <w:marLeft w:val="0"/>
                  <w:marRight w:val="0"/>
                  <w:marTop w:val="0"/>
                  <w:marBottom w:val="0"/>
                  <w:divBdr>
                    <w:top w:val="none" w:sz="0" w:space="0" w:color="auto"/>
                    <w:left w:val="none" w:sz="0" w:space="0" w:color="auto"/>
                    <w:bottom w:val="none" w:sz="0" w:space="0" w:color="auto"/>
                    <w:right w:val="none" w:sz="0" w:space="0" w:color="auto"/>
                  </w:divBdr>
                  <w:divsChild>
                    <w:div w:id="1014110055">
                      <w:marLeft w:val="0"/>
                      <w:marRight w:val="0"/>
                      <w:marTop w:val="0"/>
                      <w:marBottom w:val="0"/>
                      <w:divBdr>
                        <w:top w:val="none" w:sz="0" w:space="0" w:color="auto"/>
                        <w:left w:val="none" w:sz="0" w:space="0" w:color="auto"/>
                        <w:bottom w:val="none" w:sz="0" w:space="0" w:color="auto"/>
                        <w:right w:val="none" w:sz="0" w:space="0" w:color="auto"/>
                      </w:divBdr>
                    </w:div>
                    <w:div w:id="1130591258">
                      <w:marLeft w:val="0"/>
                      <w:marRight w:val="0"/>
                      <w:marTop w:val="0"/>
                      <w:marBottom w:val="0"/>
                      <w:divBdr>
                        <w:top w:val="none" w:sz="0" w:space="0" w:color="auto"/>
                        <w:left w:val="none" w:sz="0" w:space="0" w:color="auto"/>
                        <w:bottom w:val="none" w:sz="0" w:space="0" w:color="auto"/>
                        <w:right w:val="none" w:sz="0" w:space="0" w:color="auto"/>
                      </w:divBdr>
                      <w:divsChild>
                        <w:div w:id="65650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9541155">
          <w:marLeft w:val="-150"/>
          <w:marRight w:val="-150"/>
          <w:marTop w:val="0"/>
          <w:marBottom w:val="0"/>
          <w:divBdr>
            <w:top w:val="none" w:sz="0" w:space="0" w:color="auto"/>
            <w:left w:val="none" w:sz="0" w:space="0" w:color="auto"/>
            <w:bottom w:val="none" w:sz="0" w:space="0" w:color="auto"/>
            <w:right w:val="none" w:sz="0" w:space="0" w:color="auto"/>
          </w:divBdr>
          <w:divsChild>
            <w:div w:id="667904019">
              <w:marLeft w:val="0"/>
              <w:marRight w:val="0"/>
              <w:marTop w:val="0"/>
              <w:marBottom w:val="0"/>
              <w:divBdr>
                <w:top w:val="none" w:sz="0" w:space="0" w:color="auto"/>
                <w:left w:val="none" w:sz="0" w:space="0" w:color="auto"/>
                <w:bottom w:val="none" w:sz="0" w:space="0" w:color="auto"/>
                <w:right w:val="none" w:sz="0" w:space="0" w:color="auto"/>
              </w:divBdr>
              <w:divsChild>
                <w:div w:id="774709058">
                  <w:marLeft w:val="0"/>
                  <w:marRight w:val="0"/>
                  <w:marTop w:val="0"/>
                  <w:marBottom w:val="0"/>
                  <w:divBdr>
                    <w:top w:val="none" w:sz="0" w:space="0" w:color="auto"/>
                    <w:left w:val="none" w:sz="0" w:space="0" w:color="auto"/>
                    <w:bottom w:val="none" w:sz="0" w:space="0" w:color="auto"/>
                    <w:right w:val="none" w:sz="0" w:space="0" w:color="auto"/>
                  </w:divBdr>
                  <w:divsChild>
                    <w:div w:id="452790450">
                      <w:marLeft w:val="0"/>
                      <w:marRight w:val="0"/>
                      <w:marTop w:val="0"/>
                      <w:marBottom w:val="0"/>
                      <w:divBdr>
                        <w:top w:val="none" w:sz="0" w:space="0" w:color="auto"/>
                        <w:left w:val="none" w:sz="0" w:space="0" w:color="auto"/>
                        <w:bottom w:val="none" w:sz="0" w:space="0" w:color="auto"/>
                        <w:right w:val="none" w:sz="0" w:space="0" w:color="auto"/>
                      </w:divBdr>
                      <w:divsChild>
                        <w:div w:id="1241017069">
                          <w:marLeft w:val="0"/>
                          <w:marRight w:val="0"/>
                          <w:marTop w:val="0"/>
                          <w:marBottom w:val="0"/>
                          <w:divBdr>
                            <w:top w:val="none" w:sz="0" w:space="0" w:color="auto"/>
                            <w:left w:val="none" w:sz="0" w:space="0" w:color="auto"/>
                            <w:bottom w:val="none" w:sz="0" w:space="0" w:color="auto"/>
                            <w:right w:val="none" w:sz="0" w:space="0" w:color="auto"/>
                          </w:divBdr>
                          <w:divsChild>
                            <w:div w:id="410545558">
                              <w:marLeft w:val="0"/>
                              <w:marRight w:val="0"/>
                              <w:marTop w:val="0"/>
                              <w:marBottom w:val="0"/>
                              <w:divBdr>
                                <w:top w:val="none" w:sz="0" w:space="0" w:color="auto"/>
                                <w:left w:val="none" w:sz="0" w:space="0" w:color="auto"/>
                                <w:bottom w:val="none" w:sz="0" w:space="0" w:color="auto"/>
                                <w:right w:val="none" w:sz="0" w:space="0" w:color="auto"/>
                              </w:divBdr>
                            </w:div>
                            <w:div w:id="453713849">
                              <w:marLeft w:val="0"/>
                              <w:marRight w:val="0"/>
                              <w:marTop w:val="0"/>
                              <w:marBottom w:val="0"/>
                              <w:divBdr>
                                <w:top w:val="none" w:sz="0" w:space="0" w:color="auto"/>
                                <w:left w:val="none" w:sz="0" w:space="0" w:color="auto"/>
                                <w:bottom w:val="none" w:sz="0" w:space="0" w:color="auto"/>
                                <w:right w:val="none" w:sz="0" w:space="0" w:color="auto"/>
                              </w:divBdr>
                            </w:div>
                            <w:div w:id="481388355">
                              <w:marLeft w:val="0"/>
                              <w:marRight w:val="0"/>
                              <w:marTop w:val="0"/>
                              <w:marBottom w:val="0"/>
                              <w:divBdr>
                                <w:top w:val="none" w:sz="0" w:space="0" w:color="auto"/>
                                <w:left w:val="none" w:sz="0" w:space="0" w:color="auto"/>
                                <w:bottom w:val="none" w:sz="0" w:space="0" w:color="auto"/>
                                <w:right w:val="none" w:sz="0" w:space="0" w:color="auto"/>
                              </w:divBdr>
                            </w:div>
                            <w:div w:id="916937718">
                              <w:marLeft w:val="0"/>
                              <w:marRight w:val="0"/>
                              <w:marTop w:val="0"/>
                              <w:marBottom w:val="0"/>
                              <w:divBdr>
                                <w:top w:val="none" w:sz="0" w:space="0" w:color="auto"/>
                                <w:left w:val="none" w:sz="0" w:space="0" w:color="auto"/>
                                <w:bottom w:val="none" w:sz="0" w:space="0" w:color="auto"/>
                                <w:right w:val="none" w:sz="0" w:space="0" w:color="auto"/>
                              </w:divBdr>
                            </w:div>
                            <w:div w:id="186798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52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790721">
              <w:marLeft w:val="0"/>
              <w:marRight w:val="0"/>
              <w:marTop w:val="0"/>
              <w:marBottom w:val="0"/>
              <w:divBdr>
                <w:top w:val="none" w:sz="0" w:space="0" w:color="auto"/>
                <w:left w:val="none" w:sz="0" w:space="0" w:color="auto"/>
                <w:bottom w:val="none" w:sz="0" w:space="0" w:color="auto"/>
                <w:right w:val="none" w:sz="0" w:space="0" w:color="auto"/>
              </w:divBdr>
              <w:divsChild>
                <w:div w:id="1129279584">
                  <w:marLeft w:val="0"/>
                  <w:marRight w:val="0"/>
                  <w:marTop w:val="0"/>
                  <w:marBottom w:val="0"/>
                  <w:divBdr>
                    <w:top w:val="none" w:sz="0" w:space="0" w:color="auto"/>
                    <w:left w:val="none" w:sz="0" w:space="0" w:color="auto"/>
                    <w:bottom w:val="none" w:sz="0" w:space="0" w:color="auto"/>
                    <w:right w:val="none" w:sz="0" w:space="0" w:color="auto"/>
                  </w:divBdr>
                  <w:divsChild>
                    <w:div w:id="1675261906">
                      <w:marLeft w:val="0"/>
                      <w:marRight w:val="0"/>
                      <w:marTop w:val="0"/>
                      <w:marBottom w:val="0"/>
                      <w:divBdr>
                        <w:top w:val="none" w:sz="0" w:space="0" w:color="auto"/>
                        <w:left w:val="none" w:sz="0" w:space="0" w:color="auto"/>
                        <w:bottom w:val="none" w:sz="0" w:space="0" w:color="auto"/>
                        <w:right w:val="none" w:sz="0" w:space="0" w:color="auto"/>
                      </w:divBdr>
                      <w:divsChild>
                        <w:div w:id="1559823479">
                          <w:marLeft w:val="0"/>
                          <w:marRight w:val="0"/>
                          <w:marTop w:val="0"/>
                          <w:marBottom w:val="0"/>
                          <w:divBdr>
                            <w:top w:val="none" w:sz="0" w:space="0" w:color="auto"/>
                            <w:left w:val="none" w:sz="0" w:space="0" w:color="auto"/>
                            <w:bottom w:val="none" w:sz="0" w:space="0" w:color="auto"/>
                            <w:right w:val="none" w:sz="0" w:space="0" w:color="auto"/>
                          </w:divBdr>
                        </w:div>
                      </w:divsChild>
                    </w:div>
                    <w:div w:id="1713573600">
                      <w:marLeft w:val="0"/>
                      <w:marRight w:val="0"/>
                      <w:marTop w:val="0"/>
                      <w:marBottom w:val="0"/>
                      <w:divBdr>
                        <w:top w:val="none" w:sz="0" w:space="0" w:color="auto"/>
                        <w:left w:val="none" w:sz="0" w:space="0" w:color="auto"/>
                        <w:bottom w:val="none" w:sz="0" w:space="0" w:color="auto"/>
                        <w:right w:val="none" w:sz="0" w:space="0" w:color="auto"/>
                      </w:divBdr>
                      <w:divsChild>
                        <w:div w:id="2092776635">
                          <w:marLeft w:val="-150"/>
                          <w:marRight w:val="-150"/>
                          <w:marTop w:val="0"/>
                          <w:marBottom w:val="0"/>
                          <w:divBdr>
                            <w:top w:val="none" w:sz="0" w:space="0" w:color="auto"/>
                            <w:left w:val="none" w:sz="0" w:space="0" w:color="auto"/>
                            <w:bottom w:val="none" w:sz="0" w:space="0" w:color="auto"/>
                            <w:right w:val="none" w:sz="0" w:space="0" w:color="auto"/>
                          </w:divBdr>
                          <w:divsChild>
                            <w:div w:id="325792731">
                              <w:marLeft w:val="0"/>
                              <w:marRight w:val="0"/>
                              <w:marTop w:val="0"/>
                              <w:marBottom w:val="0"/>
                              <w:divBdr>
                                <w:top w:val="none" w:sz="0" w:space="0" w:color="auto"/>
                                <w:left w:val="none" w:sz="0" w:space="0" w:color="auto"/>
                                <w:bottom w:val="none" w:sz="0" w:space="0" w:color="auto"/>
                                <w:right w:val="none" w:sz="0" w:space="0" w:color="auto"/>
                              </w:divBdr>
                              <w:divsChild>
                                <w:div w:id="1595354568">
                                  <w:marLeft w:val="0"/>
                                  <w:marRight w:val="0"/>
                                  <w:marTop w:val="0"/>
                                  <w:marBottom w:val="0"/>
                                  <w:divBdr>
                                    <w:top w:val="none" w:sz="0" w:space="0" w:color="auto"/>
                                    <w:left w:val="none" w:sz="0" w:space="0" w:color="auto"/>
                                    <w:bottom w:val="none" w:sz="0" w:space="0" w:color="auto"/>
                                    <w:right w:val="none" w:sz="0" w:space="0" w:color="auto"/>
                                  </w:divBdr>
                                </w:div>
                              </w:divsChild>
                            </w:div>
                            <w:div w:id="1840459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76723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799496660">
      <w:bodyDiv w:val="1"/>
      <w:marLeft w:val="0"/>
      <w:marRight w:val="0"/>
      <w:marTop w:val="0"/>
      <w:marBottom w:val="0"/>
      <w:divBdr>
        <w:top w:val="none" w:sz="0" w:space="0" w:color="auto"/>
        <w:left w:val="none" w:sz="0" w:space="0" w:color="auto"/>
        <w:bottom w:val="none" w:sz="0" w:space="0" w:color="auto"/>
        <w:right w:val="none" w:sz="0" w:space="0" w:color="auto"/>
      </w:divBdr>
      <w:divsChild>
        <w:div w:id="890073533">
          <w:marLeft w:val="-225"/>
          <w:marRight w:val="-225"/>
          <w:marTop w:val="0"/>
          <w:marBottom w:val="0"/>
          <w:divBdr>
            <w:top w:val="none" w:sz="0" w:space="0" w:color="auto"/>
            <w:left w:val="none" w:sz="0" w:space="0" w:color="auto"/>
            <w:bottom w:val="none" w:sz="0" w:space="0" w:color="auto"/>
            <w:right w:val="none" w:sz="0" w:space="0" w:color="auto"/>
          </w:divBdr>
        </w:div>
        <w:div w:id="1328051781">
          <w:marLeft w:val="-225"/>
          <w:marRight w:val="-225"/>
          <w:marTop w:val="0"/>
          <w:marBottom w:val="0"/>
          <w:divBdr>
            <w:top w:val="none" w:sz="0" w:space="0" w:color="auto"/>
            <w:left w:val="none" w:sz="0" w:space="0" w:color="auto"/>
            <w:bottom w:val="none" w:sz="0" w:space="0" w:color="auto"/>
            <w:right w:val="none" w:sz="0" w:space="0" w:color="auto"/>
          </w:divBdr>
          <w:divsChild>
            <w:div w:id="973485832">
              <w:marLeft w:val="0"/>
              <w:marRight w:val="0"/>
              <w:marTop w:val="0"/>
              <w:marBottom w:val="0"/>
              <w:divBdr>
                <w:top w:val="none" w:sz="0" w:space="0" w:color="auto"/>
                <w:left w:val="none" w:sz="0" w:space="0" w:color="auto"/>
                <w:bottom w:val="none" w:sz="0" w:space="0" w:color="auto"/>
                <w:right w:val="none" w:sz="0" w:space="0" w:color="auto"/>
              </w:divBdr>
              <w:divsChild>
                <w:div w:id="130377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641460">
      <w:bodyDiv w:val="1"/>
      <w:marLeft w:val="0"/>
      <w:marRight w:val="0"/>
      <w:marTop w:val="0"/>
      <w:marBottom w:val="0"/>
      <w:divBdr>
        <w:top w:val="none" w:sz="0" w:space="0" w:color="auto"/>
        <w:left w:val="none" w:sz="0" w:space="0" w:color="auto"/>
        <w:bottom w:val="none" w:sz="0" w:space="0" w:color="auto"/>
        <w:right w:val="none" w:sz="0" w:space="0" w:color="auto"/>
      </w:divBdr>
      <w:divsChild>
        <w:div w:id="1913348694">
          <w:marLeft w:val="0"/>
          <w:marRight w:val="0"/>
          <w:marTop w:val="0"/>
          <w:marBottom w:val="0"/>
          <w:divBdr>
            <w:top w:val="single" w:sz="2" w:space="0" w:color="auto"/>
            <w:left w:val="single" w:sz="2" w:space="0" w:color="auto"/>
            <w:bottom w:val="single" w:sz="2" w:space="0" w:color="auto"/>
            <w:right w:val="single" w:sz="2" w:space="0" w:color="auto"/>
          </w:divBdr>
          <w:divsChild>
            <w:div w:id="202140772">
              <w:marLeft w:val="0"/>
              <w:marRight w:val="0"/>
              <w:marTop w:val="0"/>
              <w:marBottom w:val="0"/>
              <w:divBdr>
                <w:top w:val="none" w:sz="0" w:space="0" w:color="auto"/>
                <w:left w:val="none" w:sz="0" w:space="0" w:color="auto"/>
                <w:bottom w:val="none" w:sz="0" w:space="0" w:color="auto"/>
                <w:right w:val="none" w:sz="0" w:space="0" w:color="auto"/>
              </w:divBdr>
            </w:div>
          </w:divsChild>
        </w:div>
        <w:div w:id="290980257">
          <w:marLeft w:val="0"/>
          <w:marRight w:val="0"/>
          <w:marTop w:val="0"/>
          <w:marBottom w:val="0"/>
          <w:divBdr>
            <w:top w:val="single" w:sz="2" w:space="0" w:color="auto"/>
            <w:left w:val="single" w:sz="2" w:space="0" w:color="auto"/>
            <w:bottom w:val="single" w:sz="2" w:space="0" w:color="auto"/>
            <w:right w:val="single" w:sz="2" w:space="0" w:color="auto"/>
          </w:divBdr>
          <w:divsChild>
            <w:div w:id="1977759912">
              <w:marLeft w:val="0"/>
              <w:marRight w:val="0"/>
              <w:marTop w:val="0"/>
              <w:marBottom w:val="0"/>
              <w:divBdr>
                <w:top w:val="single" w:sz="6" w:space="0" w:color="auto"/>
                <w:left w:val="single" w:sz="2" w:space="0" w:color="auto"/>
                <w:bottom w:val="single" w:sz="2" w:space="0" w:color="auto"/>
                <w:right w:val="single" w:sz="2" w:space="0" w:color="auto"/>
              </w:divBdr>
              <w:divsChild>
                <w:div w:id="1038313711">
                  <w:marLeft w:val="0"/>
                  <w:marRight w:val="0"/>
                  <w:marTop w:val="0"/>
                  <w:marBottom w:val="0"/>
                  <w:divBdr>
                    <w:top w:val="none" w:sz="0" w:space="0" w:color="auto"/>
                    <w:left w:val="none" w:sz="0" w:space="0" w:color="auto"/>
                    <w:bottom w:val="none" w:sz="0" w:space="0" w:color="auto"/>
                    <w:right w:val="none" w:sz="0" w:space="0" w:color="auto"/>
                  </w:divBdr>
                  <w:divsChild>
                    <w:div w:id="286857309">
                      <w:marLeft w:val="0"/>
                      <w:marRight w:val="0"/>
                      <w:marTop w:val="0"/>
                      <w:marBottom w:val="0"/>
                      <w:divBdr>
                        <w:top w:val="none" w:sz="0" w:space="0" w:color="auto"/>
                        <w:left w:val="none" w:sz="0" w:space="0" w:color="auto"/>
                        <w:bottom w:val="none" w:sz="0" w:space="0" w:color="auto"/>
                        <w:right w:val="none" w:sz="0" w:space="0" w:color="auto"/>
                      </w:divBdr>
                    </w:div>
                  </w:divsChild>
                </w:div>
                <w:div w:id="118589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782870">
          <w:marLeft w:val="0"/>
          <w:marRight w:val="0"/>
          <w:marTop w:val="0"/>
          <w:marBottom w:val="0"/>
          <w:divBdr>
            <w:top w:val="single" w:sz="2" w:space="0" w:color="auto"/>
            <w:left w:val="single" w:sz="2" w:space="0" w:color="auto"/>
            <w:bottom w:val="single" w:sz="2" w:space="0" w:color="auto"/>
            <w:right w:val="single" w:sz="2" w:space="0" w:color="auto"/>
          </w:divBdr>
          <w:divsChild>
            <w:div w:id="322129426">
              <w:marLeft w:val="0"/>
              <w:marRight w:val="0"/>
              <w:marTop w:val="0"/>
              <w:marBottom w:val="0"/>
              <w:divBdr>
                <w:top w:val="none" w:sz="0" w:space="0" w:color="auto"/>
                <w:left w:val="none" w:sz="0" w:space="0" w:color="auto"/>
                <w:bottom w:val="none" w:sz="0" w:space="0" w:color="auto"/>
                <w:right w:val="none" w:sz="0" w:space="0" w:color="auto"/>
              </w:divBdr>
            </w:div>
          </w:divsChild>
        </w:div>
        <w:div w:id="990863363">
          <w:marLeft w:val="0"/>
          <w:marRight w:val="0"/>
          <w:marTop w:val="0"/>
          <w:marBottom w:val="0"/>
          <w:divBdr>
            <w:top w:val="single" w:sz="2" w:space="0" w:color="auto"/>
            <w:left w:val="single" w:sz="2" w:space="0" w:color="auto"/>
            <w:bottom w:val="single" w:sz="2" w:space="0" w:color="auto"/>
            <w:right w:val="single" w:sz="2" w:space="0" w:color="auto"/>
          </w:divBdr>
          <w:divsChild>
            <w:div w:id="773869039">
              <w:marLeft w:val="0"/>
              <w:marRight w:val="0"/>
              <w:marTop w:val="0"/>
              <w:marBottom w:val="0"/>
              <w:divBdr>
                <w:top w:val="none" w:sz="0" w:space="0" w:color="auto"/>
                <w:left w:val="none" w:sz="0" w:space="0" w:color="auto"/>
                <w:bottom w:val="none" w:sz="0" w:space="0" w:color="auto"/>
                <w:right w:val="none" w:sz="0" w:space="0" w:color="auto"/>
              </w:divBdr>
              <w:divsChild>
                <w:div w:id="479813219">
                  <w:marLeft w:val="0"/>
                  <w:marRight w:val="0"/>
                  <w:marTop w:val="0"/>
                  <w:marBottom w:val="0"/>
                  <w:divBdr>
                    <w:top w:val="none" w:sz="0" w:space="0" w:color="auto"/>
                    <w:left w:val="none" w:sz="0" w:space="0" w:color="auto"/>
                    <w:bottom w:val="none" w:sz="0" w:space="0" w:color="auto"/>
                    <w:right w:val="none" w:sz="0" w:space="0" w:color="auto"/>
                  </w:divBdr>
                </w:div>
              </w:divsChild>
            </w:div>
            <w:div w:id="155464108">
              <w:marLeft w:val="0"/>
              <w:marRight w:val="0"/>
              <w:marTop w:val="0"/>
              <w:marBottom w:val="0"/>
              <w:divBdr>
                <w:top w:val="none" w:sz="0" w:space="0" w:color="auto"/>
                <w:left w:val="none" w:sz="0" w:space="0" w:color="auto"/>
                <w:bottom w:val="none" w:sz="0" w:space="0" w:color="auto"/>
                <w:right w:val="none" w:sz="0" w:space="0" w:color="auto"/>
              </w:divBdr>
            </w:div>
          </w:divsChild>
        </w:div>
        <w:div w:id="1966233832">
          <w:marLeft w:val="0"/>
          <w:marRight w:val="0"/>
          <w:marTop w:val="0"/>
          <w:marBottom w:val="0"/>
          <w:divBdr>
            <w:top w:val="single" w:sz="2" w:space="0" w:color="auto"/>
            <w:left w:val="single" w:sz="2" w:space="0" w:color="auto"/>
            <w:bottom w:val="single" w:sz="2" w:space="0" w:color="auto"/>
            <w:right w:val="single" w:sz="2" w:space="0" w:color="auto"/>
          </w:divBdr>
        </w:div>
      </w:divsChild>
    </w:div>
    <w:div w:id="1800612475">
      <w:bodyDiv w:val="1"/>
      <w:marLeft w:val="0"/>
      <w:marRight w:val="0"/>
      <w:marTop w:val="0"/>
      <w:marBottom w:val="0"/>
      <w:divBdr>
        <w:top w:val="none" w:sz="0" w:space="0" w:color="auto"/>
        <w:left w:val="none" w:sz="0" w:space="0" w:color="auto"/>
        <w:bottom w:val="none" w:sz="0" w:space="0" w:color="auto"/>
        <w:right w:val="none" w:sz="0" w:space="0" w:color="auto"/>
      </w:divBdr>
      <w:divsChild>
        <w:div w:id="1479226203">
          <w:marLeft w:val="0"/>
          <w:marRight w:val="0"/>
          <w:marTop w:val="0"/>
          <w:marBottom w:val="0"/>
          <w:divBdr>
            <w:top w:val="none" w:sz="0" w:space="0" w:color="auto"/>
            <w:left w:val="none" w:sz="0" w:space="0" w:color="auto"/>
            <w:bottom w:val="none" w:sz="0" w:space="0" w:color="auto"/>
            <w:right w:val="none" w:sz="0" w:space="0" w:color="auto"/>
          </w:divBdr>
          <w:divsChild>
            <w:div w:id="791707495">
              <w:marLeft w:val="0"/>
              <w:marRight w:val="0"/>
              <w:marTop w:val="0"/>
              <w:marBottom w:val="0"/>
              <w:divBdr>
                <w:top w:val="none" w:sz="0" w:space="0" w:color="auto"/>
                <w:left w:val="none" w:sz="0" w:space="0" w:color="auto"/>
                <w:bottom w:val="none" w:sz="0" w:space="0" w:color="auto"/>
                <w:right w:val="none" w:sz="0" w:space="0" w:color="auto"/>
              </w:divBdr>
            </w:div>
            <w:div w:id="464809173">
              <w:marLeft w:val="0"/>
              <w:marRight w:val="0"/>
              <w:marTop w:val="0"/>
              <w:marBottom w:val="0"/>
              <w:divBdr>
                <w:top w:val="none" w:sz="0" w:space="0" w:color="auto"/>
                <w:left w:val="none" w:sz="0" w:space="0" w:color="auto"/>
                <w:bottom w:val="none" w:sz="0" w:space="0" w:color="auto"/>
                <w:right w:val="none" w:sz="0" w:space="0" w:color="auto"/>
              </w:divBdr>
            </w:div>
          </w:divsChild>
        </w:div>
        <w:div w:id="493301881">
          <w:marLeft w:val="0"/>
          <w:marRight w:val="0"/>
          <w:marTop w:val="0"/>
          <w:marBottom w:val="0"/>
          <w:divBdr>
            <w:top w:val="none" w:sz="0" w:space="0" w:color="auto"/>
            <w:left w:val="none" w:sz="0" w:space="0" w:color="auto"/>
            <w:bottom w:val="none" w:sz="0" w:space="0" w:color="auto"/>
            <w:right w:val="none" w:sz="0" w:space="0" w:color="auto"/>
          </w:divBdr>
          <w:divsChild>
            <w:div w:id="1383943225">
              <w:marLeft w:val="0"/>
              <w:marRight w:val="0"/>
              <w:marTop w:val="0"/>
              <w:marBottom w:val="0"/>
              <w:divBdr>
                <w:top w:val="none" w:sz="0" w:space="0" w:color="auto"/>
                <w:left w:val="none" w:sz="0" w:space="0" w:color="auto"/>
                <w:bottom w:val="none" w:sz="0" w:space="0" w:color="auto"/>
                <w:right w:val="none" w:sz="0" w:space="0" w:color="auto"/>
              </w:divBdr>
            </w:div>
            <w:div w:id="1254436361">
              <w:marLeft w:val="0"/>
              <w:marRight w:val="0"/>
              <w:marTop w:val="0"/>
              <w:marBottom w:val="0"/>
              <w:divBdr>
                <w:top w:val="none" w:sz="0" w:space="0" w:color="auto"/>
                <w:left w:val="none" w:sz="0" w:space="0" w:color="auto"/>
                <w:bottom w:val="none" w:sz="0" w:space="0" w:color="auto"/>
                <w:right w:val="none" w:sz="0" w:space="0" w:color="auto"/>
              </w:divBdr>
            </w:div>
          </w:divsChild>
        </w:div>
        <w:div w:id="1862160576">
          <w:marLeft w:val="0"/>
          <w:marRight w:val="0"/>
          <w:marTop w:val="0"/>
          <w:marBottom w:val="0"/>
          <w:divBdr>
            <w:top w:val="none" w:sz="0" w:space="0" w:color="auto"/>
            <w:left w:val="none" w:sz="0" w:space="0" w:color="auto"/>
            <w:bottom w:val="none" w:sz="0" w:space="0" w:color="auto"/>
            <w:right w:val="none" w:sz="0" w:space="0" w:color="auto"/>
          </w:divBdr>
          <w:divsChild>
            <w:div w:id="338124792">
              <w:marLeft w:val="0"/>
              <w:marRight w:val="0"/>
              <w:marTop w:val="0"/>
              <w:marBottom w:val="0"/>
              <w:divBdr>
                <w:top w:val="none" w:sz="0" w:space="0" w:color="auto"/>
                <w:left w:val="none" w:sz="0" w:space="0" w:color="auto"/>
                <w:bottom w:val="none" w:sz="0" w:space="0" w:color="auto"/>
                <w:right w:val="none" w:sz="0" w:space="0" w:color="auto"/>
              </w:divBdr>
              <w:divsChild>
                <w:div w:id="44329425">
                  <w:marLeft w:val="0"/>
                  <w:marRight w:val="0"/>
                  <w:marTop w:val="0"/>
                  <w:marBottom w:val="0"/>
                  <w:divBdr>
                    <w:top w:val="none" w:sz="0" w:space="0" w:color="auto"/>
                    <w:left w:val="none" w:sz="0" w:space="0" w:color="auto"/>
                    <w:bottom w:val="none" w:sz="0" w:space="0" w:color="auto"/>
                    <w:right w:val="none" w:sz="0" w:space="0" w:color="auto"/>
                  </w:divBdr>
                  <w:divsChild>
                    <w:div w:id="626013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225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764559">
      <w:bodyDiv w:val="1"/>
      <w:marLeft w:val="0"/>
      <w:marRight w:val="0"/>
      <w:marTop w:val="0"/>
      <w:marBottom w:val="0"/>
      <w:divBdr>
        <w:top w:val="none" w:sz="0" w:space="0" w:color="auto"/>
        <w:left w:val="none" w:sz="0" w:space="0" w:color="auto"/>
        <w:bottom w:val="none" w:sz="0" w:space="0" w:color="auto"/>
        <w:right w:val="none" w:sz="0" w:space="0" w:color="auto"/>
      </w:divBdr>
    </w:div>
    <w:div w:id="1803039542">
      <w:bodyDiv w:val="1"/>
      <w:marLeft w:val="0"/>
      <w:marRight w:val="0"/>
      <w:marTop w:val="0"/>
      <w:marBottom w:val="0"/>
      <w:divBdr>
        <w:top w:val="none" w:sz="0" w:space="0" w:color="auto"/>
        <w:left w:val="none" w:sz="0" w:space="0" w:color="auto"/>
        <w:bottom w:val="none" w:sz="0" w:space="0" w:color="auto"/>
        <w:right w:val="none" w:sz="0" w:space="0" w:color="auto"/>
      </w:divBdr>
    </w:div>
    <w:div w:id="1805780210">
      <w:bodyDiv w:val="1"/>
      <w:marLeft w:val="0"/>
      <w:marRight w:val="0"/>
      <w:marTop w:val="0"/>
      <w:marBottom w:val="0"/>
      <w:divBdr>
        <w:top w:val="none" w:sz="0" w:space="0" w:color="auto"/>
        <w:left w:val="none" w:sz="0" w:space="0" w:color="auto"/>
        <w:bottom w:val="none" w:sz="0" w:space="0" w:color="auto"/>
        <w:right w:val="none" w:sz="0" w:space="0" w:color="auto"/>
      </w:divBdr>
      <w:divsChild>
        <w:div w:id="348026363">
          <w:marLeft w:val="0"/>
          <w:marRight w:val="0"/>
          <w:marTop w:val="0"/>
          <w:marBottom w:val="0"/>
          <w:divBdr>
            <w:top w:val="none" w:sz="0" w:space="0" w:color="auto"/>
            <w:left w:val="none" w:sz="0" w:space="0" w:color="auto"/>
            <w:bottom w:val="none" w:sz="0" w:space="0" w:color="auto"/>
            <w:right w:val="none" w:sz="0" w:space="0" w:color="auto"/>
          </w:divBdr>
        </w:div>
        <w:div w:id="767821220">
          <w:marLeft w:val="0"/>
          <w:marRight w:val="0"/>
          <w:marTop w:val="0"/>
          <w:marBottom w:val="0"/>
          <w:divBdr>
            <w:top w:val="none" w:sz="0" w:space="0" w:color="auto"/>
            <w:left w:val="none" w:sz="0" w:space="0" w:color="auto"/>
            <w:bottom w:val="none" w:sz="0" w:space="0" w:color="auto"/>
            <w:right w:val="none" w:sz="0" w:space="0" w:color="auto"/>
          </w:divBdr>
          <w:divsChild>
            <w:div w:id="112333823">
              <w:marLeft w:val="0"/>
              <w:marRight w:val="0"/>
              <w:marTop w:val="0"/>
              <w:marBottom w:val="0"/>
              <w:divBdr>
                <w:top w:val="none" w:sz="0" w:space="0" w:color="auto"/>
                <w:left w:val="none" w:sz="0" w:space="0" w:color="auto"/>
                <w:bottom w:val="none" w:sz="0" w:space="0" w:color="auto"/>
                <w:right w:val="none" w:sz="0" w:space="0" w:color="auto"/>
              </w:divBdr>
              <w:divsChild>
                <w:div w:id="473253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7354576">
      <w:bodyDiv w:val="1"/>
      <w:marLeft w:val="0"/>
      <w:marRight w:val="0"/>
      <w:marTop w:val="0"/>
      <w:marBottom w:val="0"/>
      <w:divBdr>
        <w:top w:val="none" w:sz="0" w:space="0" w:color="auto"/>
        <w:left w:val="none" w:sz="0" w:space="0" w:color="auto"/>
        <w:bottom w:val="none" w:sz="0" w:space="0" w:color="auto"/>
        <w:right w:val="none" w:sz="0" w:space="0" w:color="auto"/>
      </w:divBdr>
      <w:divsChild>
        <w:div w:id="1291546989">
          <w:marLeft w:val="0"/>
          <w:marRight w:val="0"/>
          <w:marTop w:val="0"/>
          <w:marBottom w:val="0"/>
          <w:divBdr>
            <w:top w:val="none" w:sz="0" w:space="0" w:color="auto"/>
            <w:left w:val="none" w:sz="0" w:space="0" w:color="auto"/>
            <w:bottom w:val="none" w:sz="0" w:space="0" w:color="auto"/>
            <w:right w:val="none" w:sz="0" w:space="0" w:color="auto"/>
          </w:divBdr>
          <w:divsChild>
            <w:div w:id="546047">
              <w:marLeft w:val="0"/>
              <w:marRight w:val="0"/>
              <w:marTop w:val="0"/>
              <w:marBottom w:val="0"/>
              <w:divBdr>
                <w:top w:val="none" w:sz="0" w:space="0" w:color="auto"/>
                <w:left w:val="none" w:sz="0" w:space="0" w:color="auto"/>
                <w:bottom w:val="none" w:sz="0" w:space="0" w:color="auto"/>
                <w:right w:val="none" w:sz="0" w:space="0" w:color="auto"/>
              </w:divBdr>
            </w:div>
          </w:divsChild>
        </w:div>
        <w:div w:id="365833288">
          <w:marLeft w:val="0"/>
          <w:marRight w:val="0"/>
          <w:marTop w:val="0"/>
          <w:marBottom w:val="0"/>
          <w:divBdr>
            <w:top w:val="none" w:sz="0" w:space="0" w:color="auto"/>
            <w:left w:val="none" w:sz="0" w:space="0" w:color="auto"/>
            <w:bottom w:val="none" w:sz="0" w:space="0" w:color="auto"/>
            <w:right w:val="none" w:sz="0" w:space="0" w:color="auto"/>
          </w:divBdr>
          <w:divsChild>
            <w:div w:id="1163623630">
              <w:marLeft w:val="0"/>
              <w:marRight w:val="0"/>
              <w:marTop w:val="0"/>
              <w:marBottom w:val="0"/>
              <w:divBdr>
                <w:top w:val="none" w:sz="0" w:space="0" w:color="auto"/>
                <w:left w:val="none" w:sz="0" w:space="0" w:color="auto"/>
                <w:bottom w:val="none" w:sz="0" w:space="0" w:color="auto"/>
                <w:right w:val="none" w:sz="0" w:space="0" w:color="auto"/>
              </w:divBdr>
              <w:divsChild>
                <w:div w:id="10296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7775471">
      <w:bodyDiv w:val="1"/>
      <w:marLeft w:val="0"/>
      <w:marRight w:val="0"/>
      <w:marTop w:val="0"/>
      <w:marBottom w:val="0"/>
      <w:divBdr>
        <w:top w:val="none" w:sz="0" w:space="0" w:color="auto"/>
        <w:left w:val="none" w:sz="0" w:space="0" w:color="auto"/>
        <w:bottom w:val="none" w:sz="0" w:space="0" w:color="auto"/>
        <w:right w:val="none" w:sz="0" w:space="0" w:color="auto"/>
      </w:divBdr>
      <w:divsChild>
        <w:div w:id="1303118062">
          <w:marLeft w:val="-225"/>
          <w:marRight w:val="-225"/>
          <w:marTop w:val="0"/>
          <w:marBottom w:val="0"/>
          <w:divBdr>
            <w:top w:val="none" w:sz="0" w:space="0" w:color="auto"/>
            <w:left w:val="none" w:sz="0" w:space="0" w:color="auto"/>
            <w:bottom w:val="none" w:sz="0" w:space="0" w:color="auto"/>
            <w:right w:val="none" w:sz="0" w:space="0" w:color="auto"/>
          </w:divBdr>
        </w:div>
        <w:div w:id="1577855519">
          <w:marLeft w:val="-225"/>
          <w:marRight w:val="-225"/>
          <w:marTop w:val="0"/>
          <w:marBottom w:val="0"/>
          <w:divBdr>
            <w:top w:val="none" w:sz="0" w:space="0" w:color="auto"/>
            <w:left w:val="none" w:sz="0" w:space="0" w:color="auto"/>
            <w:bottom w:val="none" w:sz="0" w:space="0" w:color="auto"/>
            <w:right w:val="none" w:sz="0" w:space="0" w:color="auto"/>
          </w:divBdr>
          <w:divsChild>
            <w:div w:id="436675519">
              <w:marLeft w:val="0"/>
              <w:marRight w:val="0"/>
              <w:marTop w:val="0"/>
              <w:marBottom w:val="0"/>
              <w:divBdr>
                <w:top w:val="none" w:sz="0" w:space="0" w:color="auto"/>
                <w:left w:val="none" w:sz="0" w:space="0" w:color="auto"/>
                <w:bottom w:val="none" w:sz="0" w:space="0" w:color="auto"/>
                <w:right w:val="none" w:sz="0" w:space="0" w:color="auto"/>
              </w:divBdr>
              <w:divsChild>
                <w:div w:id="182854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160109">
      <w:bodyDiv w:val="1"/>
      <w:marLeft w:val="0"/>
      <w:marRight w:val="0"/>
      <w:marTop w:val="0"/>
      <w:marBottom w:val="0"/>
      <w:divBdr>
        <w:top w:val="none" w:sz="0" w:space="0" w:color="auto"/>
        <w:left w:val="none" w:sz="0" w:space="0" w:color="auto"/>
        <w:bottom w:val="none" w:sz="0" w:space="0" w:color="auto"/>
        <w:right w:val="none" w:sz="0" w:space="0" w:color="auto"/>
      </w:divBdr>
      <w:divsChild>
        <w:div w:id="1227688570">
          <w:marLeft w:val="0"/>
          <w:marRight w:val="0"/>
          <w:marTop w:val="0"/>
          <w:marBottom w:val="0"/>
          <w:divBdr>
            <w:top w:val="none" w:sz="0" w:space="0" w:color="auto"/>
            <w:left w:val="none" w:sz="0" w:space="0" w:color="auto"/>
            <w:bottom w:val="none" w:sz="0" w:space="0" w:color="auto"/>
            <w:right w:val="none" w:sz="0" w:space="0" w:color="auto"/>
          </w:divBdr>
        </w:div>
        <w:div w:id="1815827552">
          <w:marLeft w:val="0"/>
          <w:marRight w:val="0"/>
          <w:marTop w:val="0"/>
          <w:marBottom w:val="0"/>
          <w:divBdr>
            <w:top w:val="none" w:sz="0" w:space="0" w:color="auto"/>
            <w:left w:val="none" w:sz="0" w:space="0" w:color="auto"/>
            <w:bottom w:val="none" w:sz="0" w:space="0" w:color="auto"/>
            <w:right w:val="none" w:sz="0" w:space="0" w:color="auto"/>
          </w:divBdr>
        </w:div>
        <w:div w:id="1973290282">
          <w:marLeft w:val="0"/>
          <w:marRight w:val="0"/>
          <w:marTop w:val="0"/>
          <w:marBottom w:val="0"/>
          <w:divBdr>
            <w:top w:val="none" w:sz="0" w:space="0" w:color="auto"/>
            <w:left w:val="none" w:sz="0" w:space="0" w:color="auto"/>
            <w:bottom w:val="none" w:sz="0" w:space="0" w:color="auto"/>
            <w:right w:val="none" w:sz="0" w:space="0" w:color="auto"/>
          </w:divBdr>
          <w:divsChild>
            <w:div w:id="637808773">
              <w:marLeft w:val="0"/>
              <w:marRight w:val="0"/>
              <w:marTop w:val="0"/>
              <w:marBottom w:val="0"/>
              <w:divBdr>
                <w:top w:val="none" w:sz="0" w:space="0" w:color="auto"/>
                <w:left w:val="none" w:sz="0" w:space="0" w:color="auto"/>
                <w:bottom w:val="none" w:sz="0" w:space="0" w:color="auto"/>
                <w:right w:val="none" w:sz="0" w:space="0" w:color="auto"/>
              </w:divBdr>
              <w:divsChild>
                <w:div w:id="2124379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396822">
          <w:marLeft w:val="0"/>
          <w:marRight w:val="0"/>
          <w:marTop w:val="0"/>
          <w:marBottom w:val="0"/>
          <w:divBdr>
            <w:top w:val="none" w:sz="0" w:space="0" w:color="auto"/>
            <w:left w:val="none" w:sz="0" w:space="0" w:color="auto"/>
            <w:bottom w:val="none" w:sz="0" w:space="0" w:color="auto"/>
            <w:right w:val="none" w:sz="0" w:space="0" w:color="auto"/>
          </w:divBdr>
          <w:divsChild>
            <w:div w:id="260529842">
              <w:marLeft w:val="0"/>
              <w:marRight w:val="0"/>
              <w:marTop w:val="240"/>
              <w:marBottom w:val="360"/>
              <w:divBdr>
                <w:top w:val="none" w:sz="0" w:space="0" w:color="auto"/>
                <w:left w:val="none" w:sz="0" w:space="0" w:color="auto"/>
                <w:bottom w:val="none" w:sz="0" w:space="0" w:color="auto"/>
                <w:right w:val="none" w:sz="0" w:space="0" w:color="auto"/>
              </w:divBdr>
              <w:divsChild>
                <w:div w:id="1244216875">
                  <w:marLeft w:val="0"/>
                  <w:marRight w:val="0"/>
                  <w:marTop w:val="0"/>
                  <w:marBottom w:val="0"/>
                  <w:divBdr>
                    <w:top w:val="none" w:sz="0" w:space="0" w:color="auto"/>
                    <w:left w:val="none" w:sz="0" w:space="0" w:color="auto"/>
                    <w:bottom w:val="none" w:sz="0" w:space="0" w:color="auto"/>
                    <w:right w:val="none" w:sz="0" w:space="0" w:color="auto"/>
                  </w:divBdr>
                  <w:divsChild>
                    <w:div w:id="542517493">
                      <w:marLeft w:val="0"/>
                      <w:marRight w:val="180"/>
                      <w:marTop w:val="0"/>
                      <w:marBottom w:val="0"/>
                      <w:divBdr>
                        <w:top w:val="none" w:sz="0" w:space="0" w:color="auto"/>
                        <w:left w:val="none" w:sz="0" w:space="0" w:color="auto"/>
                        <w:bottom w:val="none" w:sz="0" w:space="0" w:color="auto"/>
                        <w:right w:val="none" w:sz="0" w:space="0" w:color="auto"/>
                      </w:divBdr>
                      <w:divsChild>
                        <w:div w:id="1761946718">
                          <w:marLeft w:val="0"/>
                          <w:marRight w:val="240"/>
                          <w:marTop w:val="0"/>
                          <w:marBottom w:val="0"/>
                          <w:divBdr>
                            <w:top w:val="none" w:sz="0" w:space="0" w:color="auto"/>
                            <w:left w:val="none" w:sz="0" w:space="0" w:color="auto"/>
                            <w:bottom w:val="none" w:sz="0" w:space="0" w:color="auto"/>
                            <w:right w:val="none" w:sz="0" w:space="0" w:color="auto"/>
                          </w:divBdr>
                          <w:divsChild>
                            <w:div w:id="157234212">
                              <w:marLeft w:val="0"/>
                              <w:marRight w:val="0"/>
                              <w:marTop w:val="0"/>
                              <w:marBottom w:val="0"/>
                              <w:divBdr>
                                <w:top w:val="none" w:sz="0" w:space="0" w:color="auto"/>
                                <w:left w:val="none" w:sz="0" w:space="0" w:color="auto"/>
                                <w:bottom w:val="none" w:sz="0" w:space="0" w:color="auto"/>
                                <w:right w:val="none" w:sz="0" w:space="0" w:color="auto"/>
                              </w:divBdr>
                              <w:divsChild>
                                <w:div w:id="297150306">
                                  <w:marLeft w:val="0"/>
                                  <w:marRight w:val="180"/>
                                  <w:marTop w:val="0"/>
                                  <w:marBottom w:val="0"/>
                                  <w:divBdr>
                                    <w:top w:val="none" w:sz="0" w:space="0" w:color="auto"/>
                                    <w:left w:val="none" w:sz="0" w:space="0" w:color="auto"/>
                                    <w:bottom w:val="none" w:sz="0" w:space="0" w:color="auto"/>
                                    <w:right w:val="none" w:sz="0" w:space="0" w:color="auto"/>
                                  </w:divBdr>
                                  <w:divsChild>
                                    <w:div w:id="1367558470">
                                      <w:marLeft w:val="0"/>
                                      <w:marRight w:val="0"/>
                                      <w:marTop w:val="0"/>
                                      <w:marBottom w:val="0"/>
                                      <w:divBdr>
                                        <w:top w:val="none" w:sz="0" w:space="0" w:color="auto"/>
                                        <w:left w:val="none" w:sz="0" w:space="0" w:color="auto"/>
                                        <w:bottom w:val="none" w:sz="0" w:space="0" w:color="auto"/>
                                        <w:right w:val="none" w:sz="0" w:space="0" w:color="auto"/>
                                      </w:divBdr>
                                      <w:divsChild>
                                        <w:div w:id="610478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07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9858245">
      <w:bodyDiv w:val="1"/>
      <w:marLeft w:val="0"/>
      <w:marRight w:val="0"/>
      <w:marTop w:val="0"/>
      <w:marBottom w:val="0"/>
      <w:divBdr>
        <w:top w:val="none" w:sz="0" w:space="0" w:color="auto"/>
        <w:left w:val="none" w:sz="0" w:space="0" w:color="auto"/>
        <w:bottom w:val="none" w:sz="0" w:space="0" w:color="auto"/>
        <w:right w:val="none" w:sz="0" w:space="0" w:color="auto"/>
      </w:divBdr>
      <w:divsChild>
        <w:div w:id="2071725199">
          <w:marLeft w:val="0"/>
          <w:marRight w:val="0"/>
          <w:marTop w:val="0"/>
          <w:marBottom w:val="0"/>
          <w:divBdr>
            <w:top w:val="none" w:sz="0" w:space="0" w:color="auto"/>
            <w:left w:val="none" w:sz="0" w:space="0" w:color="auto"/>
            <w:bottom w:val="none" w:sz="0" w:space="0" w:color="auto"/>
            <w:right w:val="none" w:sz="0" w:space="0" w:color="auto"/>
          </w:divBdr>
        </w:div>
      </w:divsChild>
    </w:div>
    <w:div w:id="1810128476">
      <w:bodyDiv w:val="1"/>
      <w:marLeft w:val="0"/>
      <w:marRight w:val="0"/>
      <w:marTop w:val="0"/>
      <w:marBottom w:val="0"/>
      <w:divBdr>
        <w:top w:val="none" w:sz="0" w:space="0" w:color="auto"/>
        <w:left w:val="none" w:sz="0" w:space="0" w:color="auto"/>
        <w:bottom w:val="none" w:sz="0" w:space="0" w:color="auto"/>
        <w:right w:val="none" w:sz="0" w:space="0" w:color="auto"/>
      </w:divBdr>
      <w:divsChild>
        <w:div w:id="590435677">
          <w:marLeft w:val="-225"/>
          <w:marRight w:val="-225"/>
          <w:marTop w:val="0"/>
          <w:marBottom w:val="0"/>
          <w:divBdr>
            <w:top w:val="none" w:sz="0" w:space="0" w:color="auto"/>
            <w:left w:val="none" w:sz="0" w:space="0" w:color="auto"/>
            <w:bottom w:val="none" w:sz="0" w:space="0" w:color="auto"/>
            <w:right w:val="none" w:sz="0" w:space="0" w:color="auto"/>
          </w:divBdr>
          <w:divsChild>
            <w:div w:id="1924100545">
              <w:marLeft w:val="0"/>
              <w:marRight w:val="0"/>
              <w:marTop w:val="0"/>
              <w:marBottom w:val="0"/>
              <w:divBdr>
                <w:top w:val="none" w:sz="0" w:space="0" w:color="auto"/>
                <w:left w:val="none" w:sz="0" w:space="0" w:color="auto"/>
                <w:bottom w:val="none" w:sz="0" w:space="0" w:color="auto"/>
                <w:right w:val="none" w:sz="0" w:space="0" w:color="auto"/>
              </w:divBdr>
              <w:divsChild>
                <w:div w:id="736905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782084">
          <w:marLeft w:val="-225"/>
          <w:marRight w:val="-225"/>
          <w:marTop w:val="0"/>
          <w:marBottom w:val="0"/>
          <w:divBdr>
            <w:top w:val="none" w:sz="0" w:space="0" w:color="auto"/>
            <w:left w:val="none" w:sz="0" w:space="0" w:color="auto"/>
            <w:bottom w:val="none" w:sz="0" w:space="0" w:color="auto"/>
            <w:right w:val="none" w:sz="0" w:space="0" w:color="auto"/>
          </w:divBdr>
        </w:div>
      </w:divsChild>
    </w:div>
    <w:div w:id="1810971614">
      <w:bodyDiv w:val="1"/>
      <w:marLeft w:val="0"/>
      <w:marRight w:val="0"/>
      <w:marTop w:val="0"/>
      <w:marBottom w:val="0"/>
      <w:divBdr>
        <w:top w:val="none" w:sz="0" w:space="0" w:color="auto"/>
        <w:left w:val="none" w:sz="0" w:space="0" w:color="auto"/>
        <w:bottom w:val="none" w:sz="0" w:space="0" w:color="auto"/>
        <w:right w:val="none" w:sz="0" w:space="0" w:color="auto"/>
      </w:divBdr>
      <w:divsChild>
        <w:div w:id="565337718">
          <w:marLeft w:val="0"/>
          <w:marRight w:val="0"/>
          <w:marTop w:val="0"/>
          <w:marBottom w:val="0"/>
          <w:divBdr>
            <w:top w:val="single" w:sz="6" w:space="0" w:color="auto"/>
            <w:left w:val="single" w:sz="2" w:space="0" w:color="auto"/>
            <w:bottom w:val="single" w:sz="2" w:space="0" w:color="auto"/>
            <w:right w:val="single" w:sz="2" w:space="0" w:color="auto"/>
          </w:divBdr>
          <w:divsChild>
            <w:div w:id="2133133314">
              <w:marLeft w:val="0"/>
              <w:marRight w:val="0"/>
              <w:marTop w:val="0"/>
              <w:marBottom w:val="0"/>
              <w:divBdr>
                <w:top w:val="single" w:sz="2" w:space="0" w:color="E5E7EB"/>
                <w:left w:val="single" w:sz="2" w:space="0" w:color="E5E7EB"/>
                <w:bottom w:val="single" w:sz="2" w:space="0" w:color="E5E7EB"/>
                <w:right w:val="single" w:sz="2" w:space="0" w:color="E5E7EB"/>
              </w:divBdr>
              <w:divsChild>
                <w:div w:id="144981347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110859880">
              <w:marLeft w:val="0"/>
              <w:marRight w:val="0"/>
              <w:marTop w:val="0"/>
              <w:marBottom w:val="0"/>
              <w:divBdr>
                <w:top w:val="single" w:sz="2" w:space="0" w:color="E5E7EB"/>
                <w:left w:val="single" w:sz="2" w:space="0" w:color="E5E7EB"/>
                <w:bottom w:val="single" w:sz="2" w:space="0" w:color="E5E7EB"/>
                <w:right w:val="single" w:sz="2" w:space="0" w:color="E5E7EB"/>
              </w:divBdr>
              <w:divsChild>
                <w:div w:id="83592205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843935304">
          <w:marLeft w:val="0"/>
          <w:marRight w:val="0"/>
          <w:marTop w:val="0"/>
          <w:marBottom w:val="0"/>
          <w:divBdr>
            <w:top w:val="single" w:sz="2" w:space="0" w:color="E5E7EB"/>
            <w:left w:val="single" w:sz="2" w:space="0" w:color="E5E7EB"/>
            <w:bottom w:val="single" w:sz="2" w:space="0" w:color="E5E7EB"/>
            <w:right w:val="single" w:sz="2" w:space="0" w:color="E5E7EB"/>
          </w:divBdr>
          <w:divsChild>
            <w:div w:id="193085119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811971060">
      <w:bodyDiv w:val="1"/>
      <w:marLeft w:val="0"/>
      <w:marRight w:val="0"/>
      <w:marTop w:val="0"/>
      <w:marBottom w:val="0"/>
      <w:divBdr>
        <w:top w:val="none" w:sz="0" w:space="0" w:color="auto"/>
        <w:left w:val="none" w:sz="0" w:space="0" w:color="auto"/>
        <w:bottom w:val="none" w:sz="0" w:space="0" w:color="auto"/>
        <w:right w:val="none" w:sz="0" w:space="0" w:color="auto"/>
      </w:divBdr>
      <w:divsChild>
        <w:div w:id="514805415">
          <w:marLeft w:val="0"/>
          <w:marRight w:val="0"/>
          <w:marTop w:val="240"/>
          <w:marBottom w:val="480"/>
          <w:divBdr>
            <w:top w:val="none" w:sz="0" w:space="0" w:color="auto"/>
            <w:left w:val="none" w:sz="0" w:space="0" w:color="auto"/>
            <w:bottom w:val="none" w:sz="0" w:space="0" w:color="auto"/>
            <w:right w:val="none" w:sz="0" w:space="0" w:color="auto"/>
          </w:divBdr>
        </w:div>
      </w:divsChild>
    </w:div>
    <w:div w:id="1812163574">
      <w:bodyDiv w:val="1"/>
      <w:marLeft w:val="0"/>
      <w:marRight w:val="0"/>
      <w:marTop w:val="0"/>
      <w:marBottom w:val="0"/>
      <w:divBdr>
        <w:top w:val="none" w:sz="0" w:space="0" w:color="auto"/>
        <w:left w:val="none" w:sz="0" w:space="0" w:color="auto"/>
        <w:bottom w:val="none" w:sz="0" w:space="0" w:color="auto"/>
        <w:right w:val="none" w:sz="0" w:space="0" w:color="auto"/>
      </w:divBdr>
      <w:divsChild>
        <w:div w:id="392655402">
          <w:marLeft w:val="-150"/>
          <w:marRight w:val="-150"/>
          <w:marTop w:val="0"/>
          <w:marBottom w:val="0"/>
          <w:divBdr>
            <w:top w:val="none" w:sz="0" w:space="0" w:color="auto"/>
            <w:left w:val="none" w:sz="0" w:space="0" w:color="auto"/>
            <w:bottom w:val="none" w:sz="0" w:space="0" w:color="auto"/>
            <w:right w:val="none" w:sz="0" w:space="0" w:color="auto"/>
          </w:divBdr>
          <w:divsChild>
            <w:div w:id="654719087">
              <w:marLeft w:val="0"/>
              <w:marRight w:val="0"/>
              <w:marTop w:val="0"/>
              <w:marBottom w:val="0"/>
              <w:divBdr>
                <w:top w:val="none" w:sz="0" w:space="0" w:color="auto"/>
                <w:left w:val="none" w:sz="0" w:space="0" w:color="auto"/>
                <w:bottom w:val="none" w:sz="0" w:space="0" w:color="auto"/>
                <w:right w:val="none" w:sz="0" w:space="0" w:color="auto"/>
              </w:divBdr>
              <w:divsChild>
                <w:div w:id="58408635">
                  <w:marLeft w:val="0"/>
                  <w:marRight w:val="0"/>
                  <w:marTop w:val="0"/>
                  <w:marBottom w:val="0"/>
                  <w:divBdr>
                    <w:top w:val="none" w:sz="0" w:space="0" w:color="auto"/>
                    <w:left w:val="none" w:sz="0" w:space="0" w:color="auto"/>
                    <w:bottom w:val="none" w:sz="0" w:space="0" w:color="auto"/>
                    <w:right w:val="none" w:sz="0" w:space="0" w:color="auto"/>
                  </w:divBdr>
                  <w:divsChild>
                    <w:div w:id="1795098541">
                      <w:marLeft w:val="0"/>
                      <w:marRight w:val="0"/>
                      <w:marTop w:val="0"/>
                      <w:marBottom w:val="0"/>
                      <w:divBdr>
                        <w:top w:val="none" w:sz="0" w:space="0" w:color="auto"/>
                        <w:left w:val="none" w:sz="0" w:space="0" w:color="auto"/>
                        <w:bottom w:val="none" w:sz="0" w:space="0" w:color="auto"/>
                        <w:right w:val="none" w:sz="0" w:space="0" w:color="auto"/>
                      </w:divBdr>
                    </w:div>
                    <w:div w:id="2095931292">
                      <w:marLeft w:val="0"/>
                      <w:marRight w:val="0"/>
                      <w:marTop w:val="0"/>
                      <w:marBottom w:val="0"/>
                      <w:divBdr>
                        <w:top w:val="none" w:sz="0" w:space="0" w:color="auto"/>
                        <w:left w:val="none" w:sz="0" w:space="0" w:color="auto"/>
                        <w:bottom w:val="none" w:sz="0" w:space="0" w:color="auto"/>
                        <w:right w:val="none" w:sz="0" w:space="0" w:color="auto"/>
                      </w:divBdr>
                      <w:divsChild>
                        <w:div w:id="275018383">
                          <w:marLeft w:val="0"/>
                          <w:marRight w:val="0"/>
                          <w:marTop w:val="0"/>
                          <w:marBottom w:val="0"/>
                          <w:divBdr>
                            <w:top w:val="none" w:sz="0" w:space="0" w:color="auto"/>
                            <w:left w:val="none" w:sz="0" w:space="0" w:color="auto"/>
                            <w:bottom w:val="none" w:sz="0" w:space="0" w:color="auto"/>
                            <w:right w:val="none" w:sz="0" w:space="0" w:color="auto"/>
                          </w:divBdr>
                          <w:divsChild>
                            <w:div w:id="885482039">
                              <w:marLeft w:val="0"/>
                              <w:marRight w:val="0"/>
                              <w:marTop w:val="0"/>
                              <w:marBottom w:val="0"/>
                              <w:divBdr>
                                <w:top w:val="none" w:sz="0" w:space="0" w:color="auto"/>
                                <w:left w:val="none" w:sz="0" w:space="0" w:color="auto"/>
                                <w:bottom w:val="none" w:sz="0" w:space="0" w:color="auto"/>
                                <w:right w:val="none" w:sz="0" w:space="0" w:color="auto"/>
                              </w:divBdr>
                            </w:div>
                            <w:div w:id="1138955795">
                              <w:marLeft w:val="0"/>
                              <w:marRight w:val="0"/>
                              <w:marTop w:val="0"/>
                              <w:marBottom w:val="0"/>
                              <w:divBdr>
                                <w:top w:val="none" w:sz="0" w:space="0" w:color="auto"/>
                                <w:left w:val="none" w:sz="0" w:space="0" w:color="auto"/>
                                <w:bottom w:val="none" w:sz="0" w:space="0" w:color="auto"/>
                                <w:right w:val="none" w:sz="0" w:space="0" w:color="auto"/>
                              </w:divBdr>
                            </w:div>
                            <w:div w:id="1430465992">
                              <w:marLeft w:val="0"/>
                              <w:marRight w:val="0"/>
                              <w:marTop w:val="0"/>
                              <w:marBottom w:val="0"/>
                              <w:divBdr>
                                <w:top w:val="none" w:sz="0" w:space="0" w:color="auto"/>
                                <w:left w:val="none" w:sz="0" w:space="0" w:color="auto"/>
                                <w:bottom w:val="none" w:sz="0" w:space="0" w:color="auto"/>
                                <w:right w:val="none" w:sz="0" w:space="0" w:color="auto"/>
                              </w:divBdr>
                            </w:div>
                            <w:div w:id="1500345981">
                              <w:marLeft w:val="0"/>
                              <w:marRight w:val="0"/>
                              <w:marTop w:val="0"/>
                              <w:marBottom w:val="0"/>
                              <w:divBdr>
                                <w:top w:val="none" w:sz="0" w:space="0" w:color="auto"/>
                                <w:left w:val="none" w:sz="0" w:space="0" w:color="auto"/>
                                <w:bottom w:val="none" w:sz="0" w:space="0" w:color="auto"/>
                                <w:right w:val="none" w:sz="0" w:space="0" w:color="auto"/>
                              </w:divBdr>
                            </w:div>
                            <w:div w:id="154528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1140748">
              <w:marLeft w:val="0"/>
              <w:marRight w:val="0"/>
              <w:marTop w:val="0"/>
              <w:marBottom w:val="0"/>
              <w:divBdr>
                <w:top w:val="none" w:sz="0" w:space="0" w:color="auto"/>
                <w:left w:val="none" w:sz="0" w:space="0" w:color="auto"/>
                <w:bottom w:val="none" w:sz="0" w:space="0" w:color="auto"/>
                <w:right w:val="none" w:sz="0" w:space="0" w:color="auto"/>
              </w:divBdr>
              <w:divsChild>
                <w:div w:id="1287733174">
                  <w:marLeft w:val="0"/>
                  <w:marRight w:val="0"/>
                  <w:marTop w:val="0"/>
                  <w:marBottom w:val="0"/>
                  <w:divBdr>
                    <w:top w:val="none" w:sz="0" w:space="0" w:color="auto"/>
                    <w:left w:val="none" w:sz="0" w:space="0" w:color="auto"/>
                    <w:bottom w:val="none" w:sz="0" w:space="0" w:color="auto"/>
                    <w:right w:val="none" w:sz="0" w:space="0" w:color="auto"/>
                  </w:divBdr>
                  <w:divsChild>
                    <w:div w:id="116990160">
                      <w:marLeft w:val="0"/>
                      <w:marRight w:val="0"/>
                      <w:marTop w:val="0"/>
                      <w:marBottom w:val="450"/>
                      <w:divBdr>
                        <w:top w:val="none" w:sz="0" w:space="0" w:color="auto"/>
                        <w:left w:val="none" w:sz="0" w:space="0" w:color="auto"/>
                        <w:bottom w:val="none" w:sz="0" w:space="0" w:color="auto"/>
                        <w:right w:val="none" w:sz="0" w:space="0" w:color="auto"/>
                      </w:divBdr>
                    </w:div>
                    <w:div w:id="1394350172">
                      <w:marLeft w:val="0"/>
                      <w:marRight w:val="0"/>
                      <w:marTop w:val="0"/>
                      <w:marBottom w:val="0"/>
                      <w:divBdr>
                        <w:top w:val="none" w:sz="0" w:space="0" w:color="auto"/>
                        <w:left w:val="none" w:sz="0" w:space="0" w:color="auto"/>
                        <w:bottom w:val="none" w:sz="0" w:space="0" w:color="auto"/>
                        <w:right w:val="none" w:sz="0" w:space="0" w:color="auto"/>
                      </w:divBdr>
                      <w:divsChild>
                        <w:div w:id="1829663968">
                          <w:marLeft w:val="0"/>
                          <w:marRight w:val="0"/>
                          <w:marTop w:val="0"/>
                          <w:marBottom w:val="0"/>
                          <w:divBdr>
                            <w:top w:val="none" w:sz="0" w:space="0" w:color="auto"/>
                            <w:left w:val="none" w:sz="0" w:space="0" w:color="auto"/>
                            <w:bottom w:val="none" w:sz="0" w:space="0" w:color="auto"/>
                            <w:right w:val="none" w:sz="0" w:space="0" w:color="auto"/>
                          </w:divBdr>
                        </w:div>
                      </w:divsChild>
                    </w:div>
                    <w:div w:id="180233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8082172">
          <w:marLeft w:val="-150"/>
          <w:marRight w:val="-150"/>
          <w:marTop w:val="0"/>
          <w:marBottom w:val="0"/>
          <w:divBdr>
            <w:top w:val="none" w:sz="0" w:space="0" w:color="auto"/>
            <w:left w:val="none" w:sz="0" w:space="0" w:color="auto"/>
            <w:bottom w:val="none" w:sz="0" w:space="0" w:color="auto"/>
            <w:right w:val="none" w:sz="0" w:space="0" w:color="auto"/>
          </w:divBdr>
          <w:divsChild>
            <w:div w:id="1200314419">
              <w:marLeft w:val="0"/>
              <w:marRight w:val="0"/>
              <w:marTop w:val="0"/>
              <w:marBottom w:val="0"/>
              <w:divBdr>
                <w:top w:val="none" w:sz="0" w:space="0" w:color="auto"/>
                <w:left w:val="none" w:sz="0" w:space="0" w:color="auto"/>
                <w:bottom w:val="none" w:sz="0" w:space="0" w:color="auto"/>
                <w:right w:val="none" w:sz="0" w:space="0" w:color="auto"/>
              </w:divBdr>
              <w:divsChild>
                <w:div w:id="804274508">
                  <w:marLeft w:val="0"/>
                  <w:marRight w:val="0"/>
                  <w:marTop w:val="0"/>
                  <w:marBottom w:val="0"/>
                  <w:divBdr>
                    <w:top w:val="none" w:sz="0" w:space="0" w:color="auto"/>
                    <w:left w:val="none" w:sz="0" w:space="0" w:color="auto"/>
                    <w:bottom w:val="none" w:sz="0" w:space="0" w:color="auto"/>
                    <w:right w:val="none" w:sz="0" w:space="0" w:color="auto"/>
                  </w:divBdr>
                  <w:divsChild>
                    <w:div w:id="604076432">
                      <w:marLeft w:val="0"/>
                      <w:marRight w:val="0"/>
                      <w:marTop w:val="0"/>
                      <w:marBottom w:val="0"/>
                      <w:divBdr>
                        <w:top w:val="none" w:sz="0" w:space="0" w:color="auto"/>
                        <w:left w:val="none" w:sz="0" w:space="0" w:color="auto"/>
                        <w:bottom w:val="none" w:sz="0" w:space="0" w:color="auto"/>
                        <w:right w:val="none" w:sz="0" w:space="0" w:color="auto"/>
                      </w:divBdr>
                    </w:div>
                  </w:divsChild>
                </w:div>
                <w:div w:id="1071544400">
                  <w:marLeft w:val="0"/>
                  <w:marRight w:val="0"/>
                  <w:marTop w:val="0"/>
                  <w:marBottom w:val="0"/>
                  <w:divBdr>
                    <w:top w:val="none" w:sz="0" w:space="0" w:color="auto"/>
                    <w:left w:val="none" w:sz="0" w:space="0" w:color="auto"/>
                    <w:bottom w:val="none" w:sz="0" w:space="0" w:color="auto"/>
                    <w:right w:val="none" w:sz="0" w:space="0" w:color="auto"/>
                  </w:divBdr>
                  <w:divsChild>
                    <w:div w:id="95491416">
                      <w:marLeft w:val="0"/>
                      <w:marRight w:val="0"/>
                      <w:marTop w:val="0"/>
                      <w:marBottom w:val="0"/>
                      <w:divBdr>
                        <w:top w:val="none" w:sz="0" w:space="0" w:color="auto"/>
                        <w:left w:val="none" w:sz="0" w:space="0" w:color="auto"/>
                        <w:bottom w:val="none" w:sz="0" w:space="0" w:color="auto"/>
                        <w:right w:val="none" w:sz="0" w:space="0" w:color="auto"/>
                      </w:divBdr>
                      <w:divsChild>
                        <w:div w:id="368799258">
                          <w:marLeft w:val="0"/>
                          <w:marRight w:val="0"/>
                          <w:marTop w:val="0"/>
                          <w:marBottom w:val="0"/>
                          <w:divBdr>
                            <w:top w:val="none" w:sz="0" w:space="0" w:color="auto"/>
                            <w:left w:val="none" w:sz="0" w:space="0" w:color="auto"/>
                            <w:bottom w:val="none" w:sz="0" w:space="0" w:color="auto"/>
                            <w:right w:val="none" w:sz="0" w:space="0" w:color="auto"/>
                          </w:divBdr>
                        </w:div>
                      </w:divsChild>
                    </w:div>
                    <w:div w:id="167819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3130400">
      <w:bodyDiv w:val="1"/>
      <w:marLeft w:val="0"/>
      <w:marRight w:val="0"/>
      <w:marTop w:val="0"/>
      <w:marBottom w:val="0"/>
      <w:divBdr>
        <w:top w:val="none" w:sz="0" w:space="0" w:color="auto"/>
        <w:left w:val="none" w:sz="0" w:space="0" w:color="auto"/>
        <w:bottom w:val="none" w:sz="0" w:space="0" w:color="auto"/>
        <w:right w:val="none" w:sz="0" w:space="0" w:color="auto"/>
      </w:divBdr>
      <w:divsChild>
        <w:div w:id="418058817">
          <w:marLeft w:val="0"/>
          <w:marRight w:val="0"/>
          <w:marTop w:val="0"/>
          <w:marBottom w:val="0"/>
          <w:divBdr>
            <w:top w:val="single" w:sz="2" w:space="0" w:color="E5E7EB"/>
            <w:left w:val="single" w:sz="2" w:space="0" w:color="E5E7EB"/>
            <w:bottom w:val="single" w:sz="2" w:space="0" w:color="E5E7EB"/>
            <w:right w:val="single" w:sz="2" w:space="0" w:color="E5E7EB"/>
          </w:divBdr>
          <w:divsChild>
            <w:div w:id="1599681323">
              <w:marLeft w:val="0"/>
              <w:marRight w:val="0"/>
              <w:marTop w:val="0"/>
              <w:marBottom w:val="0"/>
              <w:divBdr>
                <w:top w:val="single" w:sz="2" w:space="0" w:color="E5E7EB"/>
                <w:left w:val="single" w:sz="2" w:space="0" w:color="E5E7EB"/>
                <w:bottom w:val="single" w:sz="2" w:space="0" w:color="E5E7EB"/>
                <w:right w:val="single" w:sz="2" w:space="0" w:color="E5E7EB"/>
              </w:divBdr>
              <w:divsChild>
                <w:div w:id="94206163">
                  <w:marLeft w:val="0"/>
                  <w:marRight w:val="0"/>
                  <w:marTop w:val="0"/>
                  <w:marBottom w:val="0"/>
                  <w:divBdr>
                    <w:top w:val="single" w:sz="2" w:space="0" w:color="E5E7EB"/>
                    <w:left w:val="single" w:sz="2" w:space="0" w:color="E5E7EB"/>
                    <w:bottom w:val="single" w:sz="2" w:space="0" w:color="E5E7EB"/>
                    <w:right w:val="single" w:sz="2" w:space="0" w:color="E5E7EB"/>
                  </w:divBdr>
                  <w:divsChild>
                    <w:div w:id="1924410354">
                      <w:marLeft w:val="0"/>
                      <w:marRight w:val="0"/>
                      <w:marTop w:val="0"/>
                      <w:marBottom w:val="0"/>
                      <w:divBdr>
                        <w:top w:val="single" w:sz="2" w:space="0" w:color="E5E7EB"/>
                        <w:left w:val="single" w:sz="2" w:space="0" w:color="E5E7EB"/>
                        <w:bottom w:val="single" w:sz="2" w:space="0" w:color="E5E7EB"/>
                        <w:right w:val="single" w:sz="2" w:space="0" w:color="E5E7EB"/>
                      </w:divBdr>
                      <w:divsChild>
                        <w:div w:id="5852512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698388741">
          <w:marLeft w:val="0"/>
          <w:marRight w:val="0"/>
          <w:marTop w:val="0"/>
          <w:marBottom w:val="0"/>
          <w:divBdr>
            <w:top w:val="single" w:sz="2" w:space="0" w:color="E5E7EB"/>
            <w:left w:val="single" w:sz="2" w:space="0" w:color="E5E7EB"/>
            <w:bottom w:val="single" w:sz="2" w:space="0" w:color="E5E7EB"/>
            <w:right w:val="single" w:sz="2" w:space="0" w:color="E5E7EB"/>
          </w:divBdr>
          <w:divsChild>
            <w:div w:id="154174232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126776636">
          <w:marLeft w:val="0"/>
          <w:marRight w:val="0"/>
          <w:marTop w:val="0"/>
          <w:marBottom w:val="0"/>
          <w:divBdr>
            <w:top w:val="single" w:sz="2" w:space="0" w:color="E5E7EB"/>
            <w:left w:val="single" w:sz="2" w:space="0" w:color="E5E7EB"/>
            <w:bottom w:val="single" w:sz="2" w:space="0" w:color="E5E7EB"/>
            <w:right w:val="single" w:sz="2" w:space="0" w:color="E5E7EB"/>
          </w:divBdr>
          <w:divsChild>
            <w:div w:id="1413161543">
              <w:marLeft w:val="0"/>
              <w:marRight w:val="0"/>
              <w:marTop w:val="0"/>
              <w:marBottom w:val="0"/>
              <w:divBdr>
                <w:top w:val="single" w:sz="2" w:space="31" w:color="E5E7EB"/>
                <w:left w:val="single" w:sz="2" w:space="0" w:color="E5E7EB"/>
                <w:bottom w:val="single" w:sz="2" w:space="0" w:color="E5E7EB"/>
                <w:right w:val="single" w:sz="2" w:space="0" w:color="E5E7EB"/>
              </w:divBdr>
            </w:div>
          </w:divsChild>
        </w:div>
      </w:divsChild>
    </w:div>
    <w:div w:id="1813211714">
      <w:bodyDiv w:val="1"/>
      <w:marLeft w:val="0"/>
      <w:marRight w:val="0"/>
      <w:marTop w:val="0"/>
      <w:marBottom w:val="0"/>
      <w:divBdr>
        <w:top w:val="none" w:sz="0" w:space="0" w:color="auto"/>
        <w:left w:val="none" w:sz="0" w:space="0" w:color="auto"/>
        <w:bottom w:val="none" w:sz="0" w:space="0" w:color="auto"/>
        <w:right w:val="none" w:sz="0" w:space="0" w:color="auto"/>
      </w:divBdr>
      <w:divsChild>
        <w:div w:id="483163858">
          <w:marLeft w:val="0"/>
          <w:marRight w:val="0"/>
          <w:marTop w:val="0"/>
          <w:marBottom w:val="0"/>
          <w:divBdr>
            <w:top w:val="none" w:sz="0" w:space="0" w:color="auto"/>
            <w:left w:val="none" w:sz="0" w:space="0" w:color="auto"/>
            <w:bottom w:val="none" w:sz="0" w:space="0" w:color="auto"/>
            <w:right w:val="none" w:sz="0" w:space="0" w:color="auto"/>
          </w:divBdr>
        </w:div>
        <w:div w:id="2102489335">
          <w:marLeft w:val="0"/>
          <w:marRight w:val="0"/>
          <w:marTop w:val="0"/>
          <w:marBottom w:val="0"/>
          <w:divBdr>
            <w:top w:val="none" w:sz="0" w:space="0" w:color="auto"/>
            <w:left w:val="none" w:sz="0" w:space="0" w:color="auto"/>
            <w:bottom w:val="none" w:sz="0" w:space="0" w:color="auto"/>
            <w:right w:val="none" w:sz="0" w:space="0" w:color="auto"/>
          </w:divBdr>
          <w:divsChild>
            <w:div w:id="1175729849">
              <w:marLeft w:val="0"/>
              <w:marRight w:val="0"/>
              <w:marTop w:val="0"/>
              <w:marBottom w:val="0"/>
              <w:divBdr>
                <w:top w:val="none" w:sz="0" w:space="0" w:color="auto"/>
                <w:left w:val="none" w:sz="0" w:space="0" w:color="auto"/>
                <w:bottom w:val="none" w:sz="0" w:space="0" w:color="auto"/>
                <w:right w:val="none" w:sz="0" w:space="0" w:color="auto"/>
              </w:divBdr>
              <w:divsChild>
                <w:div w:id="928349466">
                  <w:marLeft w:val="0"/>
                  <w:marRight w:val="0"/>
                  <w:marTop w:val="0"/>
                  <w:marBottom w:val="0"/>
                  <w:divBdr>
                    <w:top w:val="none" w:sz="0" w:space="0" w:color="auto"/>
                    <w:left w:val="none" w:sz="0" w:space="0" w:color="auto"/>
                    <w:bottom w:val="none" w:sz="0" w:space="0" w:color="auto"/>
                    <w:right w:val="none" w:sz="0" w:space="0" w:color="auto"/>
                  </w:divBdr>
                </w:div>
                <w:div w:id="1994482248">
                  <w:marLeft w:val="0"/>
                  <w:marRight w:val="0"/>
                  <w:marTop w:val="0"/>
                  <w:marBottom w:val="0"/>
                  <w:divBdr>
                    <w:top w:val="none" w:sz="0" w:space="0" w:color="auto"/>
                    <w:left w:val="none" w:sz="0" w:space="0" w:color="auto"/>
                    <w:bottom w:val="none" w:sz="0" w:space="0" w:color="auto"/>
                    <w:right w:val="none" w:sz="0" w:space="0" w:color="auto"/>
                  </w:divBdr>
                </w:div>
                <w:div w:id="22899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637029">
      <w:bodyDiv w:val="1"/>
      <w:marLeft w:val="0"/>
      <w:marRight w:val="0"/>
      <w:marTop w:val="0"/>
      <w:marBottom w:val="0"/>
      <w:divBdr>
        <w:top w:val="none" w:sz="0" w:space="0" w:color="auto"/>
        <w:left w:val="none" w:sz="0" w:space="0" w:color="auto"/>
        <w:bottom w:val="none" w:sz="0" w:space="0" w:color="auto"/>
        <w:right w:val="none" w:sz="0" w:space="0" w:color="auto"/>
      </w:divBdr>
      <w:divsChild>
        <w:div w:id="1928731234">
          <w:marLeft w:val="-225"/>
          <w:marRight w:val="-225"/>
          <w:marTop w:val="0"/>
          <w:marBottom w:val="0"/>
          <w:divBdr>
            <w:top w:val="none" w:sz="0" w:space="0" w:color="auto"/>
            <w:left w:val="none" w:sz="0" w:space="0" w:color="auto"/>
            <w:bottom w:val="none" w:sz="0" w:space="0" w:color="auto"/>
            <w:right w:val="none" w:sz="0" w:space="0" w:color="auto"/>
          </w:divBdr>
        </w:div>
        <w:div w:id="1083333478">
          <w:marLeft w:val="-225"/>
          <w:marRight w:val="-225"/>
          <w:marTop w:val="0"/>
          <w:marBottom w:val="0"/>
          <w:divBdr>
            <w:top w:val="none" w:sz="0" w:space="0" w:color="auto"/>
            <w:left w:val="none" w:sz="0" w:space="0" w:color="auto"/>
            <w:bottom w:val="none" w:sz="0" w:space="0" w:color="auto"/>
            <w:right w:val="none" w:sz="0" w:space="0" w:color="auto"/>
          </w:divBdr>
          <w:divsChild>
            <w:div w:id="950471666">
              <w:marLeft w:val="0"/>
              <w:marRight w:val="0"/>
              <w:marTop w:val="0"/>
              <w:marBottom w:val="0"/>
              <w:divBdr>
                <w:top w:val="none" w:sz="0" w:space="0" w:color="auto"/>
                <w:left w:val="none" w:sz="0" w:space="0" w:color="auto"/>
                <w:bottom w:val="none" w:sz="0" w:space="0" w:color="auto"/>
                <w:right w:val="none" w:sz="0" w:space="0" w:color="auto"/>
              </w:divBdr>
              <w:divsChild>
                <w:div w:id="1400323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5365092">
      <w:bodyDiv w:val="1"/>
      <w:marLeft w:val="0"/>
      <w:marRight w:val="0"/>
      <w:marTop w:val="0"/>
      <w:marBottom w:val="0"/>
      <w:divBdr>
        <w:top w:val="none" w:sz="0" w:space="0" w:color="auto"/>
        <w:left w:val="none" w:sz="0" w:space="0" w:color="auto"/>
        <w:bottom w:val="none" w:sz="0" w:space="0" w:color="auto"/>
        <w:right w:val="none" w:sz="0" w:space="0" w:color="auto"/>
      </w:divBdr>
      <w:divsChild>
        <w:div w:id="650332558">
          <w:marLeft w:val="-150"/>
          <w:marRight w:val="-150"/>
          <w:marTop w:val="0"/>
          <w:marBottom w:val="0"/>
          <w:divBdr>
            <w:top w:val="none" w:sz="0" w:space="0" w:color="auto"/>
            <w:left w:val="none" w:sz="0" w:space="0" w:color="auto"/>
            <w:bottom w:val="none" w:sz="0" w:space="0" w:color="auto"/>
            <w:right w:val="none" w:sz="0" w:space="0" w:color="auto"/>
          </w:divBdr>
          <w:divsChild>
            <w:div w:id="294675410">
              <w:marLeft w:val="0"/>
              <w:marRight w:val="0"/>
              <w:marTop w:val="0"/>
              <w:marBottom w:val="0"/>
              <w:divBdr>
                <w:top w:val="none" w:sz="0" w:space="0" w:color="auto"/>
                <w:left w:val="none" w:sz="0" w:space="0" w:color="auto"/>
                <w:bottom w:val="none" w:sz="0" w:space="0" w:color="auto"/>
                <w:right w:val="none" w:sz="0" w:space="0" w:color="auto"/>
              </w:divBdr>
              <w:divsChild>
                <w:div w:id="72747923">
                  <w:marLeft w:val="0"/>
                  <w:marRight w:val="0"/>
                  <w:marTop w:val="0"/>
                  <w:marBottom w:val="0"/>
                  <w:divBdr>
                    <w:top w:val="none" w:sz="0" w:space="0" w:color="auto"/>
                    <w:left w:val="none" w:sz="0" w:space="0" w:color="auto"/>
                    <w:bottom w:val="none" w:sz="0" w:space="0" w:color="auto"/>
                    <w:right w:val="none" w:sz="0" w:space="0" w:color="auto"/>
                  </w:divBdr>
                  <w:divsChild>
                    <w:div w:id="250091768">
                      <w:marLeft w:val="0"/>
                      <w:marRight w:val="0"/>
                      <w:marTop w:val="0"/>
                      <w:marBottom w:val="0"/>
                      <w:divBdr>
                        <w:top w:val="none" w:sz="0" w:space="0" w:color="auto"/>
                        <w:left w:val="none" w:sz="0" w:space="0" w:color="auto"/>
                        <w:bottom w:val="none" w:sz="0" w:space="0" w:color="auto"/>
                        <w:right w:val="none" w:sz="0" w:space="0" w:color="auto"/>
                      </w:divBdr>
                    </w:div>
                  </w:divsChild>
                </w:div>
                <w:div w:id="2017726545">
                  <w:marLeft w:val="0"/>
                  <w:marRight w:val="0"/>
                  <w:marTop w:val="0"/>
                  <w:marBottom w:val="0"/>
                  <w:divBdr>
                    <w:top w:val="none" w:sz="0" w:space="0" w:color="auto"/>
                    <w:left w:val="none" w:sz="0" w:space="0" w:color="auto"/>
                    <w:bottom w:val="none" w:sz="0" w:space="0" w:color="auto"/>
                    <w:right w:val="none" w:sz="0" w:space="0" w:color="auto"/>
                  </w:divBdr>
                  <w:divsChild>
                    <w:div w:id="34760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7245047">
          <w:marLeft w:val="-150"/>
          <w:marRight w:val="-150"/>
          <w:marTop w:val="0"/>
          <w:marBottom w:val="0"/>
          <w:divBdr>
            <w:top w:val="none" w:sz="0" w:space="0" w:color="auto"/>
            <w:left w:val="none" w:sz="0" w:space="0" w:color="auto"/>
            <w:bottom w:val="none" w:sz="0" w:space="0" w:color="auto"/>
            <w:right w:val="none" w:sz="0" w:space="0" w:color="auto"/>
          </w:divBdr>
          <w:divsChild>
            <w:div w:id="1616450615">
              <w:marLeft w:val="0"/>
              <w:marRight w:val="0"/>
              <w:marTop w:val="0"/>
              <w:marBottom w:val="0"/>
              <w:divBdr>
                <w:top w:val="none" w:sz="0" w:space="0" w:color="auto"/>
                <w:left w:val="none" w:sz="0" w:space="0" w:color="auto"/>
                <w:bottom w:val="none" w:sz="0" w:space="0" w:color="auto"/>
                <w:right w:val="none" w:sz="0" w:space="0" w:color="auto"/>
              </w:divBdr>
              <w:divsChild>
                <w:div w:id="994339303">
                  <w:marLeft w:val="0"/>
                  <w:marRight w:val="0"/>
                  <w:marTop w:val="0"/>
                  <w:marBottom w:val="0"/>
                  <w:divBdr>
                    <w:top w:val="none" w:sz="0" w:space="0" w:color="auto"/>
                    <w:left w:val="none" w:sz="0" w:space="0" w:color="auto"/>
                    <w:bottom w:val="none" w:sz="0" w:space="0" w:color="auto"/>
                    <w:right w:val="none" w:sz="0" w:space="0" w:color="auto"/>
                  </w:divBdr>
                  <w:divsChild>
                    <w:div w:id="1890804743">
                      <w:marLeft w:val="0"/>
                      <w:marRight w:val="0"/>
                      <w:marTop w:val="0"/>
                      <w:marBottom w:val="0"/>
                      <w:divBdr>
                        <w:top w:val="none" w:sz="0" w:space="0" w:color="auto"/>
                        <w:left w:val="none" w:sz="0" w:space="0" w:color="auto"/>
                        <w:bottom w:val="none" w:sz="0" w:space="0" w:color="auto"/>
                        <w:right w:val="none" w:sz="0" w:space="0" w:color="auto"/>
                      </w:divBdr>
                    </w:div>
                    <w:div w:id="1033338523">
                      <w:marLeft w:val="0"/>
                      <w:marRight w:val="0"/>
                      <w:marTop w:val="0"/>
                      <w:marBottom w:val="0"/>
                      <w:divBdr>
                        <w:top w:val="none" w:sz="0" w:space="0" w:color="auto"/>
                        <w:left w:val="none" w:sz="0" w:space="0" w:color="auto"/>
                        <w:bottom w:val="none" w:sz="0" w:space="0" w:color="auto"/>
                        <w:right w:val="none" w:sz="0" w:space="0" w:color="auto"/>
                      </w:divBdr>
                      <w:divsChild>
                        <w:div w:id="1761751512">
                          <w:marLeft w:val="0"/>
                          <w:marRight w:val="0"/>
                          <w:marTop w:val="0"/>
                          <w:marBottom w:val="0"/>
                          <w:divBdr>
                            <w:top w:val="none" w:sz="0" w:space="0" w:color="auto"/>
                            <w:left w:val="none" w:sz="0" w:space="0" w:color="auto"/>
                            <w:bottom w:val="none" w:sz="0" w:space="0" w:color="auto"/>
                            <w:right w:val="none" w:sz="0" w:space="0" w:color="auto"/>
                          </w:divBdr>
                          <w:divsChild>
                            <w:div w:id="1132483757">
                              <w:marLeft w:val="0"/>
                              <w:marRight w:val="0"/>
                              <w:marTop w:val="0"/>
                              <w:marBottom w:val="0"/>
                              <w:divBdr>
                                <w:top w:val="none" w:sz="0" w:space="0" w:color="auto"/>
                                <w:left w:val="none" w:sz="0" w:space="0" w:color="auto"/>
                                <w:bottom w:val="none" w:sz="0" w:space="0" w:color="auto"/>
                                <w:right w:val="none" w:sz="0" w:space="0" w:color="auto"/>
                              </w:divBdr>
                            </w:div>
                            <w:div w:id="768086157">
                              <w:marLeft w:val="0"/>
                              <w:marRight w:val="0"/>
                              <w:marTop w:val="0"/>
                              <w:marBottom w:val="0"/>
                              <w:divBdr>
                                <w:top w:val="none" w:sz="0" w:space="0" w:color="auto"/>
                                <w:left w:val="none" w:sz="0" w:space="0" w:color="auto"/>
                                <w:bottom w:val="none" w:sz="0" w:space="0" w:color="auto"/>
                                <w:right w:val="none" w:sz="0" w:space="0" w:color="auto"/>
                              </w:divBdr>
                            </w:div>
                            <w:div w:id="528028766">
                              <w:marLeft w:val="0"/>
                              <w:marRight w:val="0"/>
                              <w:marTop w:val="0"/>
                              <w:marBottom w:val="0"/>
                              <w:divBdr>
                                <w:top w:val="none" w:sz="0" w:space="0" w:color="auto"/>
                                <w:left w:val="none" w:sz="0" w:space="0" w:color="auto"/>
                                <w:bottom w:val="none" w:sz="0" w:space="0" w:color="auto"/>
                                <w:right w:val="none" w:sz="0" w:space="0" w:color="auto"/>
                              </w:divBdr>
                            </w:div>
                            <w:div w:id="602492812">
                              <w:marLeft w:val="0"/>
                              <w:marRight w:val="0"/>
                              <w:marTop w:val="0"/>
                              <w:marBottom w:val="0"/>
                              <w:divBdr>
                                <w:top w:val="none" w:sz="0" w:space="0" w:color="auto"/>
                                <w:left w:val="none" w:sz="0" w:space="0" w:color="auto"/>
                                <w:bottom w:val="none" w:sz="0" w:space="0" w:color="auto"/>
                                <w:right w:val="none" w:sz="0" w:space="0" w:color="auto"/>
                              </w:divBdr>
                            </w:div>
                            <w:div w:id="828063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4955026">
              <w:marLeft w:val="0"/>
              <w:marRight w:val="0"/>
              <w:marTop w:val="0"/>
              <w:marBottom w:val="0"/>
              <w:divBdr>
                <w:top w:val="none" w:sz="0" w:space="0" w:color="auto"/>
                <w:left w:val="none" w:sz="0" w:space="0" w:color="auto"/>
                <w:bottom w:val="none" w:sz="0" w:space="0" w:color="auto"/>
                <w:right w:val="none" w:sz="0" w:space="0" w:color="auto"/>
              </w:divBdr>
              <w:divsChild>
                <w:div w:id="884416843">
                  <w:marLeft w:val="0"/>
                  <w:marRight w:val="0"/>
                  <w:marTop w:val="0"/>
                  <w:marBottom w:val="0"/>
                  <w:divBdr>
                    <w:top w:val="none" w:sz="0" w:space="0" w:color="auto"/>
                    <w:left w:val="none" w:sz="0" w:space="0" w:color="auto"/>
                    <w:bottom w:val="none" w:sz="0" w:space="0" w:color="auto"/>
                    <w:right w:val="none" w:sz="0" w:space="0" w:color="auto"/>
                  </w:divBdr>
                  <w:divsChild>
                    <w:div w:id="23021332">
                      <w:marLeft w:val="0"/>
                      <w:marRight w:val="0"/>
                      <w:marTop w:val="0"/>
                      <w:marBottom w:val="0"/>
                      <w:divBdr>
                        <w:top w:val="none" w:sz="0" w:space="0" w:color="auto"/>
                        <w:left w:val="none" w:sz="0" w:space="0" w:color="auto"/>
                        <w:bottom w:val="none" w:sz="0" w:space="0" w:color="auto"/>
                        <w:right w:val="none" w:sz="0" w:space="0" w:color="auto"/>
                      </w:divBdr>
                      <w:divsChild>
                        <w:div w:id="686753699">
                          <w:marLeft w:val="0"/>
                          <w:marRight w:val="0"/>
                          <w:marTop w:val="0"/>
                          <w:marBottom w:val="0"/>
                          <w:divBdr>
                            <w:top w:val="none" w:sz="0" w:space="0" w:color="auto"/>
                            <w:left w:val="none" w:sz="0" w:space="0" w:color="auto"/>
                            <w:bottom w:val="none" w:sz="0" w:space="0" w:color="auto"/>
                            <w:right w:val="none" w:sz="0" w:space="0" w:color="auto"/>
                          </w:divBdr>
                        </w:div>
                      </w:divsChild>
                    </w:div>
                    <w:div w:id="1995841197">
                      <w:marLeft w:val="0"/>
                      <w:marRight w:val="0"/>
                      <w:marTop w:val="0"/>
                      <w:marBottom w:val="450"/>
                      <w:divBdr>
                        <w:top w:val="none" w:sz="0" w:space="0" w:color="auto"/>
                        <w:left w:val="none" w:sz="0" w:space="0" w:color="auto"/>
                        <w:bottom w:val="none" w:sz="0" w:space="0" w:color="auto"/>
                        <w:right w:val="none" w:sz="0" w:space="0" w:color="auto"/>
                      </w:divBdr>
                    </w:div>
                    <w:div w:id="185626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6265044">
      <w:bodyDiv w:val="1"/>
      <w:marLeft w:val="0"/>
      <w:marRight w:val="0"/>
      <w:marTop w:val="0"/>
      <w:marBottom w:val="0"/>
      <w:divBdr>
        <w:top w:val="none" w:sz="0" w:space="0" w:color="auto"/>
        <w:left w:val="none" w:sz="0" w:space="0" w:color="auto"/>
        <w:bottom w:val="none" w:sz="0" w:space="0" w:color="auto"/>
        <w:right w:val="none" w:sz="0" w:space="0" w:color="auto"/>
      </w:divBdr>
      <w:divsChild>
        <w:div w:id="1661731449">
          <w:marLeft w:val="0"/>
          <w:marRight w:val="0"/>
          <w:marTop w:val="0"/>
          <w:marBottom w:val="0"/>
          <w:divBdr>
            <w:top w:val="none" w:sz="0" w:space="0" w:color="auto"/>
            <w:left w:val="none" w:sz="0" w:space="0" w:color="auto"/>
            <w:bottom w:val="none" w:sz="0" w:space="0" w:color="auto"/>
            <w:right w:val="none" w:sz="0" w:space="0" w:color="auto"/>
          </w:divBdr>
        </w:div>
      </w:divsChild>
    </w:div>
    <w:div w:id="1816336054">
      <w:bodyDiv w:val="1"/>
      <w:marLeft w:val="0"/>
      <w:marRight w:val="0"/>
      <w:marTop w:val="0"/>
      <w:marBottom w:val="0"/>
      <w:divBdr>
        <w:top w:val="none" w:sz="0" w:space="0" w:color="auto"/>
        <w:left w:val="none" w:sz="0" w:space="0" w:color="auto"/>
        <w:bottom w:val="none" w:sz="0" w:space="0" w:color="auto"/>
        <w:right w:val="none" w:sz="0" w:space="0" w:color="auto"/>
      </w:divBdr>
      <w:divsChild>
        <w:div w:id="243270571">
          <w:marLeft w:val="-225"/>
          <w:marRight w:val="-225"/>
          <w:marTop w:val="0"/>
          <w:marBottom w:val="0"/>
          <w:divBdr>
            <w:top w:val="none" w:sz="0" w:space="0" w:color="auto"/>
            <w:left w:val="none" w:sz="0" w:space="0" w:color="auto"/>
            <w:bottom w:val="none" w:sz="0" w:space="0" w:color="auto"/>
            <w:right w:val="none" w:sz="0" w:space="0" w:color="auto"/>
          </w:divBdr>
        </w:div>
        <w:div w:id="1221790817">
          <w:marLeft w:val="-225"/>
          <w:marRight w:val="-225"/>
          <w:marTop w:val="0"/>
          <w:marBottom w:val="0"/>
          <w:divBdr>
            <w:top w:val="none" w:sz="0" w:space="0" w:color="auto"/>
            <w:left w:val="none" w:sz="0" w:space="0" w:color="auto"/>
            <w:bottom w:val="none" w:sz="0" w:space="0" w:color="auto"/>
            <w:right w:val="none" w:sz="0" w:space="0" w:color="auto"/>
          </w:divBdr>
          <w:divsChild>
            <w:div w:id="934485076">
              <w:marLeft w:val="0"/>
              <w:marRight w:val="0"/>
              <w:marTop w:val="0"/>
              <w:marBottom w:val="0"/>
              <w:divBdr>
                <w:top w:val="none" w:sz="0" w:space="0" w:color="auto"/>
                <w:left w:val="none" w:sz="0" w:space="0" w:color="auto"/>
                <w:bottom w:val="none" w:sz="0" w:space="0" w:color="auto"/>
                <w:right w:val="none" w:sz="0" w:space="0" w:color="auto"/>
              </w:divBdr>
              <w:divsChild>
                <w:div w:id="212623696">
                  <w:marLeft w:val="0"/>
                  <w:marRight w:val="0"/>
                  <w:marTop w:val="0"/>
                  <w:marBottom w:val="450"/>
                  <w:divBdr>
                    <w:top w:val="none" w:sz="0" w:space="0" w:color="auto"/>
                    <w:left w:val="none" w:sz="0" w:space="0" w:color="auto"/>
                    <w:bottom w:val="none" w:sz="0" w:space="0" w:color="auto"/>
                    <w:right w:val="none" w:sz="0" w:space="0" w:color="auto"/>
                  </w:divBdr>
                  <w:divsChild>
                    <w:div w:id="1700357764">
                      <w:marLeft w:val="0"/>
                      <w:marRight w:val="0"/>
                      <w:marTop w:val="0"/>
                      <w:marBottom w:val="0"/>
                      <w:divBdr>
                        <w:top w:val="single" w:sz="6" w:space="0" w:color="DEE2E6"/>
                        <w:left w:val="single" w:sz="6" w:space="0" w:color="DEE2E6"/>
                        <w:bottom w:val="single" w:sz="6" w:space="0" w:color="DEE2E6"/>
                        <w:right w:val="single" w:sz="6" w:space="0" w:color="DEE2E6"/>
                      </w:divBdr>
                      <w:divsChild>
                        <w:div w:id="2068065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074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9685785">
      <w:bodyDiv w:val="1"/>
      <w:marLeft w:val="0"/>
      <w:marRight w:val="0"/>
      <w:marTop w:val="0"/>
      <w:marBottom w:val="0"/>
      <w:divBdr>
        <w:top w:val="none" w:sz="0" w:space="0" w:color="auto"/>
        <w:left w:val="none" w:sz="0" w:space="0" w:color="auto"/>
        <w:bottom w:val="none" w:sz="0" w:space="0" w:color="auto"/>
        <w:right w:val="none" w:sz="0" w:space="0" w:color="auto"/>
      </w:divBdr>
      <w:divsChild>
        <w:div w:id="541674424">
          <w:marLeft w:val="0"/>
          <w:marRight w:val="0"/>
          <w:marTop w:val="0"/>
          <w:marBottom w:val="0"/>
          <w:divBdr>
            <w:top w:val="single" w:sz="2" w:space="0" w:color="auto"/>
            <w:left w:val="single" w:sz="2" w:space="0" w:color="auto"/>
            <w:bottom w:val="single" w:sz="2" w:space="0" w:color="auto"/>
            <w:right w:val="single" w:sz="2" w:space="0" w:color="auto"/>
          </w:divBdr>
          <w:divsChild>
            <w:div w:id="484786548">
              <w:marLeft w:val="0"/>
              <w:marRight w:val="0"/>
              <w:marTop w:val="0"/>
              <w:marBottom w:val="0"/>
              <w:divBdr>
                <w:top w:val="single" w:sz="2" w:space="0" w:color="auto"/>
                <w:left w:val="single" w:sz="2" w:space="0" w:color="auto"/>
                <w:bottom w:val="single" w:sz="2" w:space="0" w:color="auto"/>
                <w:right w:val="single" w:sz="2" w:space="0" w:color="auto"/>
              </w:divBdr>
              <w:divsChild>
                <w:div w:id="225455411">
                  <w:marLeft w:val="0"/>
                  <w:marRight w:val="0"/>
                  <w:marTop w:val="0"/>
                  <w:marBottom w:val="0"/>
                  <w:divBdr>
                    <w:top w:val="single" w:sz="2" w:space="0" w:color="auto"/>
                    <w:left w:val="single" w:sz="2" w:space="0" w:color="auto"/>
                    <w:bottom w:val="single" w:sz="2" w:space="0" w:color="auto"/>
                    <w:right w:val="single" w:sz="2" w:space="0" w:color="auto"/>
                  </w:divBdr>
                  <w:divsChild>
                    <w:div w:id="1498418449">
                      <w:marLeft w:val="0"/>
                      <w:marRight w:val="0"/>
                      <w:marTop w:val="0"/>
                      <w:marBottom w:val="0"/>
                      <w:divBdr>
                        <w:top w:val="single" w:sz="2" w:space="0" w:color="auto"/>
                        <w:left w:val="single" w:sz="2" w:space="0" w:color="auto"/>
                        <w:bottom w:val="single" w:sz="2" w:space="0" w:color="auto"/>
                        <w:right w:val="single" w:sz="2" w:space="0" w:color="auto"/>
                      </w:divBdr>
                      <w:divsChild>
                        <w:div w:id="135489629">
                          <w:marLeft w:val="0"/>
                          <w:marRight w:val="0"/>
                          <w:marTop w:val="0"/>
                          <w:marBottom w:val="0"/>
                          <w:divBdr>
                            <w:top w:val="single" w:sz="2" w:space="0" w:color="auto"/>
                            <w:left w:val="single" w:sz="2" w:space="0" w:color="auto"/>
                            <w:bottom w:val="single" w:sz="2" w:space="0" w:color="auto"/>
                            <w:right w:val="single" w:sz="2" w:space="0" w:color="auto"/>
                          </w:divBdr>
                          <w:divsChild>
                            <w:div w:id="145443101">
                              <w:marLeft w:val="0"/>
                              <w:marRight w:val="0"/>
                              <w:marTop w:val="0"/>
                              <w:marBottom w:val="0"/>
                              <w:divBdr>
                                <w:top w:val="single" w:sz="2" w:space="0" w:color="auto"/>
                                <w:left w:val="single" w:sz="2" w:space="0" w:color="auto"/>
                                <w:bottom w:val="single" w:sz="2" w:space="0" w:color="auto"/>
                                <w:right w:val="single" w:sz="2" w:space="0" w:color="auto"/>
                              </w:divBdr>
                              <w:divsChild>
                                <w:div w:id="1427385227">
                                  <w:marLeft w:val="0"/>
                                  <w:marRight w:val="0"/>
                                  <w:marTop w:val="0"/>
                                  <w:marBottom w:val="0"/>
                                  <w:divBdr>
                                    <w:top w:val="single" w:sz="6" w:space="0" w:color="auto"/>
                                    <w:left w:val="single" w:sz="2" w:space="0" w:color="auto"/>
                                    <w:bottom w:val="single" w:sz="6" w:space="0" w:color="auto"/>
                                    <w:right w:val="single" w:sz="6" w:space="0" w:color="auto"/>
                                  </w:divBdr>
                                  <w:divsChild>
                                    <w:div w:id="1326401060">
                                      <w:marLeft w:val="0"/>
                                      <w:marRight w:val="0"/>
                                      <w:marTop w:val="0"/>
                                      <w:marBottom w:val="0"/>
                                      <w:divBdr>
                                        <w:top w:val="single" w:sz="2" w:space="0" w:color="auto"/>
                                        <w:left w:val="single" w:sz="2" w:space="0" w:color="auto"/>
                                        <w:bottom w:val="single" w:sz="2" w:space="0" w:color="auto"/>
                                        <w:right w:val="single" w:sz="2" w:space="0" w:color="auto"/>
                                      </w:divBdr>
                                      <w:divsChild>
                                        <w:div w:id="1266570635">
                                          <w:marLeft w:val="0"/>
                                          <w:marRight w:val="0"/>
                                          <w:marTop w:val="0"/>
                                          <w:marBottom w:val="0"/>
                                          <w:divBdr>
                                            <w:top w:val="single" w:sz="2" w:space="0" w:color="auto"/>
                                            <w:left w:val="single" w:sz="2" w:space="0" w:color="auto"/>
                                            <w:bottom w:val="single" w:sz="2" w:space="0" w:color="auto"/>
                                            <w:right w:val="single" w:sz="2" w:space="0" w:color="auto"/>
                                          </w:divBdr>
                                        </w:div>
                                      </w:divsChild>
                                    </w:div>
                                    <w:div w:id="187580192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366831982">
                              <w:marLeft w:val="0"/>
                              <w:marRight w:val="0"/>
                              <w:marTop w:val="0"/>
                              <w:marBottom w:val="0"/>
                              <w:divBdr>
                                <w:top w:val="single" w:sz="2" w:space="0" w:color="auto"/>
                                <w:left w:val="single" w:sz="2" w:space="0" w:color="auto"/>
                                <w:bottom w:val="single" w:sz="2" w:space="0" w:color="auto"/>
                                <w:right w:val="single" w:sz="2" w:space="0" w:color="auto"/>
                              </w:divBdr>
                              <w:divsChild>
                                <w:div w:id="1681590643">
                                  <w:marLeft w:val="0"/>
                                  <w:marRight w:val="0"/>
                                  <w:marTop w:val="0"/>
                                  <w:marBottom w:val="0"/>
                                  <w:divBdr>
                                    <w:top w:val="single" w:sz="2" w:space="0" w:color="auto"/>
                                    <w:left w:val="single" w:sz="2" w:space="0" w:color="auto"/>
                                    <w:bottom w:val="single" w:sz="2" w:space="0" w:color="auto"/>
                                    <w:right w:val="single" w:sz="2" w:space="0" w:color="auto"/>
                                  </w:divBdr>
                                  <w:divsChild>
                                    <w:div w:id="321156253">
                                      <w:marLeft w:val="0"/>
                                      <w:marRight w:val="0"/>
                                      <w:marTop w:val="0"/>
                                      <w:marBottom w:val="0"/>
                                      <w:divBdr>
                                        <w:top w:val="single" w:sz="2" w:space="0" w:color="auto"/>
                                        <w:left w:val="single" w:sz="2" w:space="0" w:color="auto"/>
                                        <w:bottom w:val="single" w:sz="2" w:space="0" w:color="auto"/>
                                        <w:right w:val="single" w:sz="2" w:space="0" w:color="auto"/>
                                      </w:divBdr>
                                      <w:divsChild>
                                        <w:div w:id="19851653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279264807">
                          <w:marLeft w:val="0"/>
                          <w:marRight w:val="0"/>
                          <w:marTop w:val="0"/>
                          <w:marBottom w:val="0"/>
                          <w:divBdr>
                            <w:top w:val="single" w:sz="2" w:space="0" w:color="auto"/>
                            <w:left w:val="single" w:sz="2" w:space="0" w:color="auto"/>
                            <w:bottom w:val="single" w:sz="2" w:space="0" w:color="auto"/>
                            <w:right w:val="single" w:sz="2" w:space="0" w:color="auto"/>
                          </w:divBdr>
                          <w:divsChild>
                            <w:div w:id="359403987">
                              <w:marLeft w:val="0"/>
                              <w:marRight w:val="0"/>
                              <w:marTop w:val="0"/>
                              <w:marBottom w:val="0"/>
                              <w:divBdr>
                                <w:top w:val="single" w:sz="2" w:space="0" w:color="auto"/>
                                <w:left w:val="single" w:sz="2" w:space="0" w:color="auto"/>
                                <w:bottom w:val="single" w:sz="2" w:space="0" w:color="auto"/>
                                <w:right w:val="single" w:sz="2" w:space="0" w:color="auto"/>
                              </w:divBdr>
                              <w:divsChild>
                                <w:div w:id="1703893552">
                                  <w:marLeft w:val="0"/>
                                  <w:marRight w:val="0"/>
                                  <w:marTop w:val="0"/>
                                  <w:marBottom w:val="0"/>
                                  <w:divBdr>
                                    <w:top w:val="single" w:sz="6" w:space="0" w:color="auto"/>
                                    <w:left w:val="single" w:sz="6" w:space="0" w:color="auto"/>
                                    <w:bottom w:val="single" w:sz="6" w:space="0" w:color="auto"/>
                                    <w:right w:val="single" w:sz="2" w:space="0" w:color="auto"/>
                                  </w:divBdr>
                                  <w:divsChild>
                                    <w:div w:id="1058936176">
                                      <w:marLeft w:val="0"/>
                                      <w:marRight w:val="0"/>
                                      <w:marTop w:val="0"/>
                                      <w:marBottom w:val="0"/>
                                      <w:divBdr>
                                        <w:top w:val="single" w:sz="2" w:space="0" w:color="auto"/>
                                        <w:left w:val="single" w:sz="2" w:space="0" w:color="auto"/>
                                        <w:bottom w:val="single" w:sz="2" w:space="0" w:color="auto"/>
                                        <w:right w:val="single" w:sz="2" w:space="0" w:color="auto"/>
                                      </w:divBdr>
                                    </w:div>
                                    <w:div w:id="200404656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254319096">
                              <w:marLeft w:val="0"/>
                              <w:marRight w:val="0"/>
                              <w:marTop w:val="0"/>
                              <w:marBottom w:val="0"/>
                              <w:divBdr>
                                <w:top w:val="single" w:sz="2" w:space="0" w:color="auto"/>
                                <w:left w:val="single" w:sz="2" w:space="0" w:color="auto"/>
                                <w:bottom w:val="single" w:sz="2" w:space="0" w:color="auto"/>
                                <w:right w:val="single" w:sz="2" w:space="0" w:color="auto"/>
                              </w:divBdr>
                              <w:divsChild>
                                <w:div w:id="1116218949">
                                  <w:marLeft w:val="0"/>
                                  <w:marRight w:val="0"/>
                                  <w:marTop w:val="0"/>
                                  <w:marBottom w:val="0"/>
                                  <w:divBdr>
                                    <w:top w:val="single" w:sz="2" w:space="0" w:color="auto"/>
                                    <w:left w:val="single" w:sz="2" w:space="0" w:color="auto"/>
                                    <w:bottom w:val="single" w:sz="2" w:space="0" w:color="auto"/>
                                    <w:right w:val="single" w:sz="2" w:space="0" w:color="auto"/>
                                  </w:divBdr>
                                  <w:divsChild>
                                    <w:div w:id="1580947971">
                                      <w:marLeft w:val="0"/>
                                      <w:marRight w:val="0"/>
                                      <w:marTop w:val="0"/>
                                      <w:marBottom w:val="0"/>
                                      <w:divBdr>
                                        <w:top w:val="single" w:sz="2" w:space="0" w:color="auto"/>
                                        <w:left w:val="single" w:sz="2" w:space="0" w:color="auto"/>
                                        <w:bottom w:val="single" w:sz="2" w:space="0" w:color="auto"/>
                                        <w:right w:val="single" w:sz="2" w:space="0" w:color="auto"/>
                                      </w:divBdr>
                                      <w:divsChild>
                                        <w:div w:id="7416934">
                                          <w:marLeft w:val="0"/>
                                          <w:marRight w:val="0"/>
                                          <w:marTop w:val="0"/>
                                          <w:marBottom w:val="0"/>
                                          <w:divBdr>
                                            <w:top w:val="single" w:sz="2" w:space="0" w:color="auto"/>
                                            <w:left w:val="single" w:sz="2" w:space="0" w:color="auto"/>
                                            <w:bottom w:val="single" w:sz="2" w:space="0" w:color="auto"/>
                                            <w:right w:val="single" w:sz="2" w:space="0" w:color="auto"/>
                                          </w:divBdr>
                                          <w:divsChild>
                                            <w:div w:id="691997295">
                                              <w:marLeft w:val="0"/>
                                              <w:marRight w:val="0"/>
                                              <w:marTop w:val="0"/>
                                              <w:marBottom w:val="0"/>
                                              <w:divBdr>
                                                <w:top w:val="single" w:sz="2" w:space="0" w:color="auto"/>
                                                <w:left w:val="single" w:sz="2" w:space="0" w:color="auto"/>
                                                <w:bottom w:val="single" w:sz="2" w:space="0" w:color="auto"/>
                                                <w:right w:val="single" w:sz="2" w:space="0" w:color="auto"/>
                                              </w:divBdr>
                                            </w:div>
                                            <w:div w:id="1903328348">
                                              <w:marLeft w:val="0"/>
                                              <w:marRight w:val="0"/>
                                              <w:marTop w:val="0"/>
                                              <w:marBottom w:val="0"/>
                                              <w:divBdr>
                                                <w:top w:val="single" w:sz="2" w:space="0" w:color="auto"/>
                                                <w:left w:val="single" w:sz="2" w:space="0" w:color="auto"/>
                                                <w:bottom w:val="single" w:sz="2" w:space="0" w:color="auto"/>
                                                <w:right w:val="single" w:sz="2" w:space="0" w:color="auto"/>
                                              </w:divBdr>
                                              <w:divsChild>
                                                <w:div w:id="488905836">
                                                  <w:marLeft w:val="0"/>
                                                  <w:marRight w:val="0"/>
                                                  <w:marTop w:val="0"/>
                                                  <w:marBottom w:val="0"/>
                                                  <w:divBdr>
                                                    <w:top w:val="single" w:sz="2" w:space="0" w:color="auto"/>
                                                    <w:left w:val="single" w:sz="2" w:space="0" w:color="auto"/>
                                                    <w:bottom w:val="single" w:sz="2" w:space="0" w:color="auto"/>
                                                    <w:right w:val="single" w:sz="2" w:space="0" w:color="auto"/>
                                                  </w:divBdr>
                                                  <w:divsChild>
                                                    <w:div w:id="1733237449">
                                                      <w:marLeft w:val="0"/>
                                                      <w:marRight w:val="0"/>
                                                      <w:marTop w:val="0"/>
                                                      <w:marBottom w:val="0"/>
                                                      <w:divBdr>
                                                        <w:top w:val="single" w:sz="2" w:space="0" w:color="auto"/>
                                                        <w:left w:val="single" w:sz="2" w:space="0" w:color="auto"/>
                                                        <w:bottom w:val="single" w:sz="2" w:space="0" w:color="auto"/>
                                                        <w:right w:val="single" w:sz="2" w:space="0" w:color="auto"/>
                                                      </w:divBdr>
                                                      <w:divsChild>
                                                        <w:div w:id="872692212">
                                                          <w:marLeft w:val="0"/>
                                                          <w:marRight w:val="0"/>
                                                          <w:marTop w:val="0"/>
                                                          <w:marBottom w:val="0"/>
                                                          <w:divBdr>
                                                            <w:top w:val="single" w:sz="2" w:space="0" w:color="auto"/>
                                                            <w:left w:val="single" w:sz="2" w:space="0" w:color="auto"/>
                                                            <w:bottom w:val="single" w:sz="2" w:space="0" w:color="auto"/>
                                                            <w:right w:val="single" w:sz="2" w:space="0" w:color="auto"/>
                                                          </w:divBdr>
                                                          <w:divsChild>
                                                            <w:div w:id="1011641323">
                                                              <w:marLeft w:val="0"/>
                                                              <w:marRight w:val="0"/>
                                                              <w:marTop w:val="0"/>
                                                              <w:marBottom w:val="0"/>
                                                              <w:divBdr>
                                                                <w:top w:val="single" w:sz="2" w:space="0" w:color="auto"/>
                                                                <w:left w:val="single" w:sz="2" w:space="8" w:color="auto"/>
                                                                <w:bottom w:val="single" w:sz="2" w:space="0" w:color="auto"/>
                                                                <w:right w:val="single" w:sz="2" w:space="8" w:color="auto"/>
                                                              </w:divBdr>
                                                              <w:divsChild>
                                                                <w:div w:id="101314268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1164005252">
                                          <w:marLeft w:val="0"/>
                                          <w:marRight w:val="0"/>
                                          <w:marTop w:val="0"/>
                                          <w:marBottom w:val="0"/>
                                          <w:divBdr>
                                            <w:top w:val="single" w:sz="2" w:space="0" w:color="auto"/>
                                            <w:left w:val="single" w:sz="2" w:space="0" w:color="auto"/>
                                            <w:bottom w:val="single" w:sz="2" w:space="0" w:color="auto"/>
                                            <w:right w:val="single" w:sz="2" w:space="0" w:color="auto"/>
                                          </w:divBdr>
                                          <w:divsChild>
                                            <w:div w:id="145929438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1770276339">
                      <w:marLeft w:val="0"/>
                      <w:marRight w:val="0"/>
                      <w:marTop w:val="0"/>
                      <w:marBottom w:val="0"/>
                      <w:divBdr>
                        <w:top w:val="single" w:sz="2" w:space="0" w:color="auto"/>
                        <w:left w:val="single" w:sz="2" w:space="0" w:color="auto"/>
                        <w:bottom w:val="single" w:sz="2" w:space="0" w:color="auto"/>
                        <w:right w:val="single" w:sz="2" w:space="0" w:color="auto"/>
                      </w:divBdr>
                      <w:divsChild>
                        <w:div w:id="142838537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819765866">
      <w:bodyDiv w:val="1"/>
      <w:marLeft w:val="0"/>
      <w:marRight w:val="0"/>
      <w:marTop w:val="0"/>
      <w:marBottom w:val="0"/>
      <w:divBdr>
        <w:top w:val="none" w:sz="0" w:space="0" w:color="auto"/>
        <w:left w:val="none" w:sz="0" w:space="0" w:color="auto"/>
        <w:bottom w:val="none" w:sz="0" w:space="0" w:color="auto"/>
        <w:right w:val="none" w:sz="0" w:space="0" w:color="auto"/>
      </w:divBdr>
      <w:divsChild>
        <w:div w:id="2024046509">
          <w:marLeft w:val="-150"/>
          <w:marRight w:val="-150"/>
          <w:marTop w:val="0"/>
          <w:marBottom w:val="0"/>
          <w:divBdr>
            <w:top w:val="none" w:sz="0" w:space="0" w:color="auto"/>
            <w:left w:val="none" w:sz="0" w:space="0" w:color="auto"/>
            <w:bottom w:val="none" w:sz="0" w:space="0" w:color="auto"/>
            <w:right w:val="none" w:sz="0" w:space="0" w:color="auto"/>
          </w:divBdr>
          <w:divsChild>
            <w:div w:id="636377965">
              <w:marLeft w:val="0"/>
              <w:marRight w:val="0"/>
              <w:marTop w:val="0"/>
              <w:marBottom w:val="0"/>
              <w:divBdr>
                <w:top w:val="none" w:sz="0" w:space="0" w:color="auto"/>
                <w:left w:val="none" w:sz="0" w:space="0" w:color="auto"/>
                <w:bottom w:val="none" w:sz="0" w:space="0" w:color="auto"/>
                <w:right w:val="none" w:sz="0" w:space="0" w:color="auto"/>
              </w:divBdr>
              <w:divsChild>
                <w:div w:id="1012147680">
                  <w:marLeft w:val="0"/>
                  <w:marRight w:val="0"/>
                  <w:marTop w:val="0"/>
                  <w:marBottom w:val="0"/>
                  <w:divBdr>
                    <w:top w:val="none" w:sz="0" w:space="0" w:color="auto"/>
                    <w:left w:val="none" w:sz="0" w:space="0" w:color="auto"/>
                    <w:bottom w:val="none" w:sz="0" w:space="0" w:color="auto"/>
                    <w:right w:val="none" w:sz="0" w:space="0" w:color="auto"/>
                  </w:divBdr>
                  <w:divsChild>
                    <w:div w:id="2105109316">
                      <w:marLeft w:val="0"/>
                      <w:marRight w:val="0"/>
                      <w:marTop w:val="0"/>
                      <w:marBottom w:val="0"/>
                      <w:divBdr>
                        <w:top w:val="none" w:sz="0" w:space="0" w:color="auto"/>
                        <w:left w:val="none" w:sz="0" w:space="0" w:color="auto"/>
                        <w:bottom w:val="none" w:sz="0" w:space="0" w:color="auto"/>
                        <w:right w:val="none" w:sz="0" w:space="0" w:color="auto"/>
                      </w:divBdr>
                    </w:div>
                  </w:divsChild>
                </w:div>
                <w:div w:id="1874919962">
                  <w:marLeft w:val="0"/>
                  <w:marRight w:val="0"/>
                  <w:marTop w:val="0"/>
                  <w:marBottom w:val="0"/>
                  <w:divBdr>
                    <w:top w:val="none" w:sz="0" w:space="0" w:color="auto"/>
                    <w:left w:val="none" w:sz="0" w:space="0" w:color="auto"/>
                    <w:bottom w:val="none" w:sz="0" w:space="0" w:color="auto"/>
                    <w:right w:val="none" w:sz="0" w:space="0" w:color="auto"/>
                  </w:divBdr>
                  <w:divsChild>
                    <w:div w:id="201982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857592">
          <w:marLeft w:val="-150"/>
          <w:marRight w:val="-150"/>
          <w:marTop w:val="0"/>
          <w:marBottom w:val="0"/>
          <w:divBdr>
            <w:top w:val="none" w:sz="0" w:space="0" w:color="auto"/>
            <w:left w:val="none" w:sz="0" w:space="0" w:color="auto"/>
            <w:bottom w:val="none" w:sz="0" w:space="0" w:color="auto"/>
            <w:right w:val="none" w:sz="0" w:space="0" w:color="auto"/>
          </w:divBdr>
          <w:divsChild>
            <w:div w:id="1114789856">
              <w:marLeft w:val="0"/>
              <w:marRight w:val="0"/>
              <w:marTop w:val="0"/>
              <w:marBottom w:val="0"/>
              <w:divBdr>
                <w:top w:val="none" w:sz="0" w:space="0" w:color="auto"/>
                <w:left w:val="none" w:sz="0" w:space="0" w:color="auto"/>
                <w:bottom w:val="none" w:sz="0" w:space="0" w:color="auto"/>
                <w:right w:val="none" w:sz="0" w:space="0" w:color="auto"/>
              </w:divBdr>
              <w:divsChild>
                <w:div w:id="1370374257">
                  <w:marLeft w:val="0"/>
                  <w:marRight w:val="0"/>
                  <w:marTop w:val="0"/>
                  <w:marBottom w:val="0"/>
                  <w:divBdr>
                    <w:top w:val="none" w:sz="0" w:space="0" w:color="auto"/>
                    <w:left w:val="none" w:sz="0" w:space="0" w:color="auto"/>
                    <w:bottom w:val="none" w:sz="0" w:space="0" w:color="auto"/>
                    <w:right w:val="none" w:sz="0" w:space="0" w:color="auto"/>
                  </w:divBdr>
                  <w:divsChild>
                    <w:div w:id="949355288">
                      <w:marLeft w:val="0"/>
                      <w:marRight w:val="0"/>
                      <w:marTop w:val="0"/>
                      <w:marBottom w:val="0"/>
                      <w:divBdr>
                        <w:top w:val="none" w:sz="0" w:space="0" w:color="auto"/>
                        <w:left w:val="none" w:sz="0" w:space="0" w:color="auto"/>
                        <w:bottom w:val="none" w:sz="0" w:space="0" w:color="auto"/>
                        <w:right w:val="none" w:sz="0" w:space="0" w:color="auto"/>
                      </w:divBdr>
                    </w:div>
                    <w:div w:id="1697804351">
                      <w:marLeft w:val="0"/>
                      <w:marRight w:val="0"/>
                      <w:marTop w:val="0"/>
                      <w:marBottom w:val="0"/>
                      <w:divBdr>
                        <w:top w:val="none" w:sz="0" w:space="0" w:color="auto"/>
                        <w:left w:val="none" w:sz="0" w:space="0" w:color="auto"/>
                        <w:bottom w:val="none" w:sz="0" w:space="0" w:color="auto"/>
                        <w:right w:val="none" w:sz="0" w:space="0" w:color="auto"/>
                      </w:divBdr>
                      <w:divsChild>
                        <w:div w:id="71316042">
                          <w:marLeft w:val="0"/>
                          <w:marRight w:val="0"/>
                          <w:marTop w:val="0"/>
                          <w:marBottom w:val="0"/>
                          <w:divBdr>
                            <w:top w:val="none" w:sz="0" w:space="0" w:color="auto"/>
                            <w:left w:val="none" w:sz="0" w:space="0" w:color="auto"/>
                            <w:bottom w:val="none" w:sz="0" w:space="0" w:color="auto"/>
                            <w:right w:val="none" w:sz="0" w:space="0" w:color="auto"/>
                          </w:divBdr>
                          <w:divsChild>
                            <w:div w:id="727458111">
                              <w:marLeft w:val="0"/>
                              <w:marRight w:val="0"/>
                              <w:marTop w:val="0"/>
                              <w:marBottom w:val="0"/>
                              <w:divBdr>
                                <w:top w:val="none" w:sz="0" w:space="0" w:color="auto"/>
                                <w:left w:val="none" w:sz="0" w:space="0" w:color="auto"/>
                                <w:bottom w:val="none" w:sz="0" w:space="0" w:color="auto"/>
                                <w:right w:val="none" w:sz="0" w:space="0" w:color="auto"/>
                              </w:divBdr>
                            </w:div>
                            <w:div w:id="1352610266">
                              <w:marLeft w:val="0"/>
                              <w:marRight w:val="0"/>
                              <w:marTop w:val="0"/>
                              <w:marBottom w:val="0"/>
                              <w:divBdr>
                                <w:top w:val="none" w:sz="0" w:space="0" w:color="auto"/>
                                <w:left w:val="none" w:sz="0" w:space="0" w:color="auto"/>
                                <w:bottom w:val="none" w:sz="0" w:space="0" w:color="auto"/>
                                <w:right w:val="none" w:sz="0" w:space="0" w:color="auto"/>
                              </w:divBdr>
                            </w:div>
                            <w:div w:id="1871871079">
                              <w:marLeft w:val="0"/>
                              <w:marRight w:val="0"/>
                              <w:marTop w:val="0"/>
                              <w:marBottom w:val="0"/>
                              <w:divBdr>
                                <w:top w:val="none" w:sz="0" w:space="0" w:color="auto"/>
                                <w:left w:val="none" w:sz="0" w:space="0" w:color="auto"/>
                                <w:bottom w:val="none" w:sz="0" w:space="0" w:color="auto"/>
                                <w:right w:val="none" w:sz="0" w:space="0" w:color="auto"/>
                              </w:divBdr>
                            </w:div>
                            <w:div w:id="285426956">
                              <w:marLeft w:val="0"/>
                              <w:marRight w:val="0"/>
                              <w:marTop w:val="0"/>
                              <w:marBottom w:val="0"/>
                              <w:divBdr>
                                <w:top w:val="none" w:sz="0" w:space="0" w:color="auto"/>
                                <w:left w:val="none" w:sz="0" w:space="0" w:color="auto"/>
                                <w:bottom w:val="none" w:sz="0" w:space="0" w:color="auto"/>
                                <w:right w:val="none" w:sz="0" w:space="0" w:color="auto"/>
                              </w:divBdr>
                            </w:div>
                            <w:div w:id="109740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360154">
              <w:marLeft w:val="0"/>
              <w:marRight w:val="0"/>
              <w:marTop w:val="0"/>
              <w:marBottom w:val="0"/>
              <w:divBdr>
                <w:top w:val="none" w:sz="0" w:space="0" w:color="auto"/>
                <w:left w:val="none" w:sz="0" w:space="0" w:color="auto"/>
                <w:bottom w:val="none" w:sz="0" w:space="0" w:color="auto"/>
                <w:right w:val="none" w:sz="0" w:space="0" w:color="auto"/>
              </w:divBdr>
              <w:divsChild>
                <w:div w:id="1681085756">
                  <w:marLeft w:val="0"/>
                  <w:marRight w:val="0"/>
                  <w:marTop w:val="0"/>
                  <w:marBottom w:val="0"/>
                  <w:divBdr>
                    <w:top w:val="none" w:sz="0" w:space="0" w:color="auto"/>
                    <w:left w:val="none" w:sz="0" w:space="0" w:color="auto"/>
                    <w:bottom w:val="none" w:sz="0" w:space="0" w:color="auto"/>
                    <w:right w:val="none" w:sz="0" w:space="0" w:color="auto"/>
                  </w:divBdr>
                  <w:divsChild>
                    <w:div w:id="938756210">
                      <w:marLeft w:val="0"/>
                      <w:marRight w:val="0"/>
                      <w:marTop w:val="0"/>
                      <w:marBottom w:val="0"/>
                      <w:divBdr>
                        <w:top w:val="none" w:sz="0" w:space="0" w:color="auto"/>
                        <w:left w:val="none" w:sz="0" w:space="0" w:color="auto"/>
                        <w:bottom w:val="none" w:sz="0" w:space="0" w:color="auto"/>
                        <w:right w:val="none" w:sz="0" w:space="0" w:color="auto"/>
                      </w:divBdr>
                      <w:divsChild>
                        <w:div w:id="1367364782">
                          <w:marLeft w:val="0"/>
                          <w:marRight w:val="0"/>
                          <w:marTop w:val="0"/>
                          <w:marBottom w:val="0"/>
                          <w:divBdr>
                            <w:top w:val="none" w:sz="0" w:space="0" w:color="auto"/>
                            <w:left w:val="none" w:sz="0" w:space="0" w:color="auto"/>
                            <w:bottom w:val="none" w:sz="0" w:space="0" w:color="auto"/>
                            <w:right w:val="none" w:sz="0" w:space="0" w:color="auto"/>
                          </w:divBdr>
                        </w:div>
                      </w:divsChild>
                    </w:div>
                    <w:div w:id="1503666749">
                      <w:marLeft w:val="0"/>
                      <w:marRight w:val="0"/>
                      <w:marTop w:val="0"/>
                      <w:marBottom w:val="450"/>
                      <w:divBdr>
                        <w:top w:val="none" w:sz="0" w:space="0" w:color="auto"/>
                        <w:left w:val="none" w:sz="0" w:space="0" w:color="auto"/>
                        <w:bottom w:val="none" w:sz="0" w:space="0" w:color="auto"/>
                        <w:right w:val="none" w:sz="0" w:space="0" w:color="auto"/>
                      </w:divBdr>
                    </w:div>
                    <w:div w:id="591084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0463740">
      <w:bodyDiv w:val="1"/>
      <w:marLeft w:val="0"/>
      <w:marRight w:val="0"/>
      <w:marTop w:val="0"/>
      <w:marBottom w:val="0"/>
      <w:divBdr>
        <w:top w:val="none" w:sz="0" w:space="0" w:color="auto"/>
        <w:left w:val="none" w:sz="0" w:space="0" w:color="auto"/>
        <w:bottom w:val="none" w:sz="0" w:space="0" w:color="auto"/>
        <w:right w:val="none" w:sz="0" w:space="0" w:color="auto"/>
      </w:divBdr>
      <w:divsChild>
        <w:div w:id="1453934287">
          <w:marLeft w:val="0"/>
          <w:marRight w:val="0"/>
          <w:marTop w:val="0"/>
          <w:marBottom w:val="0"/>
          <w:divBdr>
            <w:top w:val="none" w:sz="0" w:space="0" w:color="auto"/>
            <w:left w:val="none" w:sz="0" w:space="0" w:color="auto"/>
            <w:bottom w:val="none" w:sz="0" w:space="0" w:color="auto"/>
            <w:right w:val="none" w:sz="0" w:space="0" w:color="auto"/>
          </w:divBdr>
        </w:div>
        <w:div w:id="245237019">
          <w:marLeft w:val="0"/>
          <w:marRight w:val="0"/>
          <w:marTop w:val="0"/>
          <w:marBottom w:val="0"/>
          <w:divBdr>
            <w:top w:val="none" w:sz="0" w:space="0" w:color="auto"/>
            <w:left w:val="none" w:sz="0" w:space="0" w:color="auto"/>
            <w:bottom w:val="none" w:sz="0" w:space="0" w:color="auto"/>
            <w:right w:val="none" w:sz="0" w:space="0" w:color="auto"/>
          </w:divBdr>
          <w:divsChild>
            <w:div w:id="463042709">
              <w:marLeft w:val="0"/>
              <w:marRight w:val="0"/>
              <w:marTop w:val="0"/>
              <w:marBottom w:val="0"/>
              <w:divBdr>
                <w:top w:val="none" w:sz="0" w:space="0" w:color="auto"/>
                <w:left w:val="none" w:sz="0" w:space="0" w:color="auto"/>
                <w:bottom w:val="none" w:sz="0" w:space="0" w:color="auto"/>
                <w:right w:val="none" w:sz="0" w:space="0" w:color="auto"/>
              </w:divBdr>
              <w:divsChild>
                <w:div w:id="183837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1996828">
      <w:bodyDiv w:val="1"/>
      <w:marLeft w:val="0"/>
      <w:marRight w:val="0"/>
      <w:marTop w:val="0"/>
      <w:marBottom w:val="0"/>
      <w:divBdr>
        <w:top w:val="none" w:sz="0" w:space="0" w:color="auto"/>
        <w:left w:val="none" w:sz="0" w:space="0" w:color="auto"/>
        <w:bottom w:val="none" w:sz="0" w:space="0" w:color="auto"/>
        <w:right w:val="none" w:sz="0" w:space="0" w:color="auto"/>
      </w:divBdr>
      <w:divsChild>
        <w:div w:id="1275134367">
          <w:marLeft w:val="-225"/>
          <w:marRight w:val="-225"/>
          <w:marTop w:val="0"/>
          <w:marBottom w:val="0"/>
          <w:divBdr>
            <w:top w:val="none" w:sz="0" w:space="0" w:color="auto"/>
            <w:left w:val="none" w:sz="0" w:space="0" w:color="auto"/>
            <w:bottom w:val="none" w:sz="0" w:space="0" w:color="auto"/>
            <w:right w:val="none" w:sz="0" w:space="0" w:color="auto"/>
          </w:divBdr>
        </w:div>
        <w:div w:id="1179660644">
          <w:marLeft w:val="-225"/>
          <w:marRight w:val="-225"/>
          <w:marTop w:val="0"/>
          <w:marBottom w:val="0"/>
          <w:divBdr>
            <w:top w:val="none" w:sz="0" w:space="0" w:color="auto"/>
            <w:left w:val="none" w:sz="0" w:space="0" w:color="auto"/>
            <w:bottom w:val="none" w:sz="0" w:space="0" w:color="auto"/>
            <w:right w:val="none" w:sz="0" w:space="0" w:color="auto"/>
          </w:divBdr>
          <w:divsChild>
            <w:div w:id="2027705258">
              <w:marLeft w:val="0"/>
              <w:marRight w:val="0"/>
              <w:marTop w:val="0"/>
              <w:marBottom w:val="0"/>
              <w:divBdr>
                <w:top w:val="none" w:sz="0" w:space="0" w:color="auto"/>
                <w:left w:val="none" w:sz="0" w:space="0" w:color="auto"/>
                <w:bottom w:val="none" w:sz="0" w:space="0" w:color="auto"/>
                <w:right w:val="none" w:sz="0" w:space="0" w:color="auto"/>
              </w:divBdr>
              <w:divsChild>
                <w:div w:id="1081950355">
                  <w:marLeft w:val="0"/>
                  <w:marRight w:val="0"/>
                  <w:marTop w:val="0"/>
                  <w:marBottom w:val="0"/>
                  <w:divBdr>
                    <w:top w:val="none" w:sz="0" w:space="0" w:color="auto"/>
                    <w:left w:val="none" w:sz="0" w:space="0" w:color="auto"/>
                    <w:bottom w:val="none" w:sz="0" w:space="0" w:color="auto"/>
                    <w:right w:val="none" w:sz="0" w:space="0" w:color="auto"/>
                  </w:divBdr>
                </w:div>
                <w:div w:id="1427002331">
                  <w:marLeft w:val="0"/>
                  <w:marRight w:val="0"/>
                  <w:marTop w:val="0"/>
                  <w:marBottom w:val="0"/>
                  <w:divBdr>
                    <w:top w:val="none" w:sz="0" w:space="0" w:color="auto"/>
                    <w:left w:val="none" w:sz="0" w:space="0" w:color="auto"/>
                    <w:bottom w:val="none" w:sz="0" w:space="0" w:color="auto"/>
                    <w:right w:val="none" w:sz="0" w:space="0" w:color="auto"/>
                  </w:divBdr>
                </w:div>
                <w:div w:id="62180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2502245">
      <w:bodyDiv w:val="1"/>
      <w:marLeft w:val="0"/>
      <w:marRight w:val="0"/>
      <w:marTop w:val="0"/>
      <w:marBottom w:val="0"/>
      <w:divBdr>
        <w:top w:val="none" w:sz="0" w:space="0" w:color="auto"/>
        <w:left w:val="none" w:sz="0" w:space="0" w:color="auto"/>
        <w:bottom w:val="none" w:sz="0" w:space="0" w:color="auto"/>
        <w:right w:val="none" w:sz="0" w:space="0" w:color="auto"/>
      </w:divBdr>
      <w:divsChild>
        <w:div w:id="1235237481">
          <w:marLeft w:val="-225"/>
          <w:marRight w:val="-225"/>
          <w:marTop w:val="0"/>
          <w:marBottom w:val="0"/>
          <w:divBdr>
            <w:top w:val="none" w:sz="0" w:space="0" w:color="auto"/>
            <w:left w:val="none" w:sz="0" w:space="0" w:color="auto"/>
            <w:bottom w:val="none" w:sz="0" w:space="0" w:color="auto"/>
            <w:right w:val="none" w:sz="0" w:space="0" w:color="auto"/>
          </w:divBdr>
        </w:div>
        <w:div w:id="1054693565">
          <w:marLeft w:val="-225"/>
          <w:marRight w:val="-225"/>
          <w:marTop w:val="0"/>
          <w:marBottom w:val="0"/>
          <w:divBdr>
            <w:top w:val="none" w:sz="0" w:space="0" w:color="auto"/>
            <w:left w:val="none" w:sz="0" w:space="0" w:color="auto"/>
            <w:bottom w:val="none" w:sz="0" w:space="0" w:color="auto"/>
            <w:right w:val="none" w:sz="0" w:space="0" w:color="auto"/>
          </w:divBdr>
          <w:divsChild>
            <w:div w:id="1362125108">
              <w:marLeft w:val="0"/>
              <w:marRight w:val="0"/>
              <w:marTop w:val="0"/>
              <w:marBottom w:val="0"/>
              <w:divBdr>
                <w:top w:val="none" w:sz="0" w:space="0" w:color="auto"/>
                <w:left w:val="none" w:sz="0" w:space="0" w:color="auto"/>
                <w:bottom w:val="none" w:sz="0" w:space="0" w:color="auto"/>
                <w:right w:val="none" w:sz="0" w:space="0" w:color="auto"/>
              </w:divBdr>
              <w:divsChild>
                <w:div w:id="140583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350409">
      <w:bodyDiv w:val="1"/>
      <w:marLeft w:val="0"/>
      <w:marRight w:val="0"/>
      <w:marTop w:val="0"/>
      <w:marBottom w:val="0"/>
      <w:divBdr>
        <w:top w:val="none" w:sz="0" w:space="0" w:color="auto"/>
        <w:left w:val="none" w:sz="0" w:space="0" w:color="auto"/>
        <w:bottom w:val="none" w:sz="0" w:space="0" w:color="auto"/>
        <w:right w:val="none" w:sz="0" w:space="0" w:color="auto"/>
      </w:divBdr>
      <w:divsChild>
        <w:div w:id="1665618956">
          <w:marLeft w:val="0"/>
          <w:marRight w:val="0"/>
          <w:marTop w:val="0"/>
          <w:marBottom w:val="0"/>
          <w:divBdr>
            <w:top w:val="none" w:sz="0" w:space="0" w:color="auto"/>
            <w:left w:val="none" w:sz="0" w:space="0" w:color="auto"/>
            <w:bottom w:val="none" w:sz="0" w:space="0" w:color="auto"/>
            <w:right w:val="none" w:sz="0" w:space="0" w:color="auto"/>
          </w:divBdr>
        </w:div>
        <w:div w:id="1982540812">
          <w:marLeft w:val="0"/>
          <w:marRight w:val="0"/>
          <w:marTop w:val="0"/>
          <w:marBottom w:val="0"/>
          <w:divBdr>
            <w:top w:val="none" w:sz="0" w:space="0" w:color="auto"/>
            <w:left w:val="none" w:sz="0" w:space="0" w:color="auto"/>
            <w:bottom w:val="none" w:sz="0" w:space="0" w:color="auto"/>
            <w:right w:val="none" w:sz="0" w:space="0" w:color="auto"/>
          </w:divBdr>
          <w:divsChild>
            <w:div w:id="871958835">
              <w:marLeft w:val="0"/>
              <w:marRight w:val="0"/>
              <w:marTop w:val="0"/>
              <w:marBottom w:val="0"/>
              <w:divBdr>
                <w:top w:val="none" w:sz="0" w:space="0" w:color="auto"/>
                <w:left w:val="none" w:sz="0" w:space="0" w:color="auto"/>
                <w:bottom w:val="none" w:sz="0" w:space="0" w:color="auto"/>
                <w:right w:val="none" w:sz="0" w:space="0" w:color="auto"/>
              </w:divBdr>
              <w:divsChild>
                <w:div w:id="500703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780082">
      <w:bodyDiv w:val="1"/>
      <w:marLeft w:val="0"/>
      <w:marRight w:val="0"/>
      <w:marTop w:val="0"/>
      <w:marBottom w:val="0"/>
      <w:divBdr>
        <w:top w:val="none" w:sz="0" w:space="0" w:color="auto"/>
        <w:left w:val="none" w:sz="0" w:space="0" w:color="auto"/>
        <w:bottom w:val="none" w:sz="0" w:space="0" w:color="auto"/>
        <w:right w:val="none" w:sz="0" w:space="0" w:color="auto"/>
      </w:divBdr>
      <w:divsChild>
        <w:div w:id="1070152748">
          <w:marLeft w:val="-225"/>
          <w:marRight w:val="-225"/>
          <w:marTop w:val="0"/>
          <w:marBottom w:val="0"/>
          <w:divBdr>
            <w:top w:val="none" w:sz="0" w:space="0" w:color="auto"/>
            <w:left w:val="none" w:sz="0" w:space="0" w:color="auto"/>
            <w:bottom w:val="none" w:sz="0" w:space="0" w:color="auto"/>
            <w:right w:val="none" w:sz="0" w:space="0" w:color="auto"/>
          </w:divBdr>
          <w:divsChild>
            <w:div w:id="766776947">
              <w:marLeft w:val="0"/>
              <w:marRight w:val="0"/>
              <w:marTop w:val="0"/>
              <w:marBottom w:val="0"/>
              <w:divBdr>
                <w:top w:val="none" w:sz="0" w:space="0" w:color="auto"/>
                <w:left w:val="none" w:sz="0" w:space="0" w:color="auto"/>
                <w:bottom w:val="none" w:sz="0" w:space="0" w:color="auto"/>
                <w:right w:val="none" w:sz="0" w:space="0" w:color="auto"/>
              </w:divBdr>
              <w:divsChild>
                <w:div w:id="1178691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925730">
          <w:marLeft w:val="-225"/>
          <w:marRight w:val="-225"/>
          <w:marTop w:val="0"/>
          <w:marBottom w:val="0"/>
          <w:divBdr>
            <w:top w:val="none" w:sz="0" w:space="0" w:color="auto"/>
            <w:left w:val="none" w:sz="0" w:space="0" w:color="auto"/>
            <w:bottom w:val="none" w:sz="0" w:space="0" w:color="auto"/>
            <w:right w:val="none" w:sz="0" w:space="0" w:color="auto"/>
          </w:divBdr>
        </w:div>
      </w:divsChild>
    </w:div>
    <w:div w:id="1826554620">
      <w:bodyDiv w:val="1"/>
      <w:marLeft w:val="0"/>
      <w:marRight w:val="0"/>
      <w:marTop w:val="0"/>
      <w:marBottom w:val="0"/>
      <w:divBdr>
        <w:top w:val="none" w:sz="0" w:space="0" w:color="auto"/>
        <w:left w:val="none" w:sz="0" w:space="0" w:color="auto"/>
        <w:bottom w:val="none" w:sz="0" w:space="0" w:color="auto"/>
        <w:right w:val="none" w:sz="0" w:space="0" w:color="auto"/>
      </w:divBdr>
      <w:divsChild>
        <w:div w:id="674192380">
          <w:marLeft w:val="-150"/>
          <w:marRight w:val="-150"/>
          <w:marTop w:val="0"/>
          <w:marBottom w:val="0"/>
          <w:divBdr>
            <w:top w:val="none" w:sz="0" w:space="0" w:color="auto"/>
            <w:left w:val="none" w:sz="0" w:space="0" w:color="auto"/>
            <w:bottom w:val="none" w:sz="0" w:space="0" w:color="auto"/>
            <w:right w:val="none" w:sz="0" w:space="0" w:color="auto"/>
          </w:divBdr>
          <w:divsChild>
            <w:div w:id="1834369253">
              <w:marLeft w:val="0"/>
              <w:marRight w:val="0"/>
              <w:marTop w:val="0"/>
              <w:marBottom w:val="0"/>
              <w:divBdr>
                <w:top w:val="none" w:sz="0" w:space="0" w:color="auto"/>
                <w:left w:val="none" w:sz="0" w:space="0" w:color="auto"/>
                <w:bottom w:val="none" w:sz="0" w:space="0" w:color="auto"/>
                <w:right w:val="none" w:sz="0" w:space="0" w:color="auto"/>
              </w:divBdr>
              <w:divsChild>
                <w:div w:id="1371295346">
                  <w:marLeft w:val="0"/>
                  <w:marRight w:val="0"/>
                  <w:marTop w:val="0"/>
                  <w:marBottom w:val="0"/>
                  <w:divBdr>
                    <w:top w:val="none" w:sz="0" w:space="0" w:color="auto"/>
                    <w:left w:val="none" w:sz="0" w:space="0" w:color="auto"/>
                    <w:bottom w:val="none" w:sz="0" w:space="0" w:color="auto"/>
                    <w:right w:val="none" w:sz="0" w:space="0" w:color="auto"/>
                  </w:divBdr>
                  <w:divsChild>
                    <w:div w:id="479545751">
                      <w:marLeft w:val="0"/>
                      <w:marRight w:val="0"/>
                      <w:marTop w:val="0"/>
                      <w:marBottom w:val="0"/>
                      <w:divBdr>
                        <w:top w:val="none" w:sz="0" w:space="0" w:color="auto"/>
                        <w:left w:val="none" w:sz="0" w:space="0" w:color="auto"/>
                        <w:bottom w:val="none" w:sz="0" w:space="0" w:color="auto"/>
                        <w:right w:val="none" w:sz="0" w:space="0" w:color="auto"/>
                      </w:divBdr>
                    </w:div>
                  </w:divsChild>
                </w:div>
                <w:div w:id="1058866506">
                  <w:marLeft w:val="0"/>
                  <w:marRight w:val="0"/>
                  <w:marTop w:val="0"/>
                  <w:marBottom w:val="0"/>
                  <w:divBdr>
                    <w:top w:val="none" w:sz="0" w:space="0" w:color="auto"/>
                    <w:left w:val="none" w:sz="0" w:space="0" w:color="auto"/>
                    <w:bottom w:val="none" w:sz="0" w:space="0" w:color="auto"/>
                    <w:right w:val="none" w:sz="0" w:space="0" w:color="auto"/>
                  </w:divBdr>
                  <w:divsChild>
                    <w:div w:id="334265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216571">
          <w:marLeft w:val="-150"/>
          <w:marRight w:val="-150"/>
          <w:marTop w:val="0"/>
          <w:marBottom w:val="0"/>
          <w:divBdr>
            <w:top w:val="none" w:sz="0" w:space="0" w:color="auto"/>
            <w:left w:val="none" w:sz="0" w:space="0" w:color="auto"/>
            <w:bottom w:val="none" w:sz="0" w:space="0" w:color="auto"/>
            <w:right w:val="none" w:sz="0" w:space="0" w:color="auto"/>
          </w:divBdr>
          <w:divsChild>
            <w:div w:id="1771706805">
              <w:marLeft w:val="0"/>
              <w:marRight w:val="0"/>
              <w:marTop w:val="0"/>
              <w:marBottom w:val="0"/>
              <w:divBdr>
                <w:top w:val="none" w:sz="0" w:space="0" w:color="auto"/>
                <w:left w:val="none" w:sz="0" w:space="0" w:color="auto"/>
                <w:bottom w:val="none" w:sz="0" w:space="0" w:color="auto"/>
                <w:right w:val="none" w:sz="0" w:space="0" w:color="auto"/>
              </w:divBdr>
              <w:divsChild>
                <w:div w:id="1102919833">
                  <w:marLeft w:val="0"/>
                  <w:marRight w:val="0"/>
                  <w:marTop w:val="0"/>
                  <w:marBottom w:val="0"/>
                  <w:divBdr>
                    <w:top w:val="none" w:sz="0" w:space="0" w:color="auto"/>
                    <w:left w:val="none" w:sz="0" w:space="0" w:color="auto"/>
                    <w:bottom w:val="none" w:sz="0" w:space="0" w:color="auto"/>
                    <w:right w:val="none" w:sz="0" w:space="0" w:color="auto"/>
                  </w:divBdr>
                  <w:divsChild>
                    <w:div w:id="82997203">
                      <w:marLeft w:val="0"/>
                      <w:marRight w:val="0"/>
                      <w:marTop w:val="0"/>
                      <w:marBottom w:val="0"/>
                      <w:divBdr>
                        <w:top w:val="none" w:sz="0" w:space="0" w:color="auto"/>
                        <w:left w:val="none" w:sz="0" w:space="0" w:color="auto"/>
                        <w:bottom w:val="none" w:sz="0" w:space="0" w:color="auto"/>
                        <w:right w:val="none" w:sz="0" w:space="0" w:color="auto"/>
                      </w:divBdr>
                    </w:div>
                    <w:div w:id="1813253199">
                      <w:marLeft w:val="0"/>
                      <w:marRight w:val="0"/>
                      <w:marTop w:val="0"/>
                      <w:marBottom w:val="0"/>
                      <w:divBdr>
                        <w:top w:val="none" w:sz="0" w:space="0" w:color="auto"/>
                        <w:left w:val="none" w:sz="0" w:space="0" w:color="auto"/>
                        <w:bottom w:val="none" w:sz="0" w:space="0" w:color="auto"/>
                        <w:right w:val="none" w:sz="0" w:space="0" w:color="auto"/>
                      </w:divBdr>
                      <w:divsChild>
                        <w:div w:id="68431811">
                          <w:marLeft w:val="0"/>
                          <w:marRight w:val="0"/>
                          <w:marTop w:val="0"/>
                          <w:marBottom w:val="0"/>
                          <w:divBdr>
                            <w:top w:val="none" w:sz="0" w:space="0" w:color="auto"/>
                            <w:left w:val="none" w:sz="0" w:space="0" w:color="auto"/>
                            <w:bottom w:val="none" w:sz="0" w:space="0" w:color="auto"/>
                            <w:right w:val="none" w:sz="0" w:space="0" w:color="auto"/>
                          </w:divBdr>
                          <w:divsChild>
                            <w:div w:id="396392871">
                              <w:marLeft w:val="0"/>
                              <w:marRight w:val="0"/>
                              <w:marTop w:val="0"/>
                              <w:marBottom w:val="0"/>
                              <w:divBdr>
                                <w:top w:val="none" w:sz="0" w:space="0" w:color="auto"/>
                                <w:left w:val="none" w:sz="0" w:space="0" w:color="auto"/>
                                <w:bottom w:val="none" w:sz="0" w:space="0" w:color="auto"/>
                                <w:right w:val="none" w:sz="0" w:space="0" w:color="auto"/>
                              </w:divBdr>
                            </w:div>
                            <w:div w:id="434518280">
                              <w:marLeft w:val="0"/>
                              <w:marRight w:val="0"/>
                              <w:marTop w:val="0"/>
                              <w:marBottom w:val="0"/>
                              <w:divBdr>
                                <w:top w:val="none" w:sz="0" w:space="0" w:color="auto"/>
                                <w:left w:val="none" w:sz="0" w:space="0" w:color="auto"/>
                                <w:bottom w:val="none" w:sz="0" w:space="0" w:color="auto"/>
                                <w:right w:val="none" w:sz="0" w:space="0" w:color="auto"/>
                              </w:divBdr>
                            </w:div>
                            <w:div w:id="642080019">
                              <w:marLeft w:val="0"/>
                              <w:marRight w:val="0"/>
                              <w:marTop w:val="0"/>
                              <w:marBottom w:val="0"/>
                              <w:divBdr>
                                <w:top w:val="none" w:sz="0" w:space="0" w:color="auto"/>
                                <w:left w:val="none" w:sz="0" w:space="0" w:color="auto"/>
                                <w:bottom w:val="none" w:sz="0" w:space="0" w:color="auto"/>
                                <w:right w:val="none" w:sz="0" w:space="0" w:color="auto"/>
                              </w:divBdr>
                            </w:div>
                            <w:div w:id="1245918999">
                              <w:marLeft w:val="0"/>
                              <w:marRight w:val="0"/>
                              <w:marTop w:val="0"/>
                              <w:marBottom w:val="0"/>
                              <w:divBdr>
                                <w:top w:val="none" w:sz="0" w:space="0" w:color="auto"/>
                                <w:left w:val="none" w:sz="0" w:space="0" w:color="auto"/>
                                <w:bottom w:val="none" w:sz="0" w:space="0" w:color="auto"/>
                                <w:right w:val="none" w:sz="0" w:space="0" w:color="auto"/>
                              </w:divBdr>
                            </w:div>
                            <w:div w:id="142117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1013174">
              <w:marLeft w:val="0"/>
              <w:marRight w:val="0"/>
              <w:marTop w:val="0"/>
              <w:marBottom w:val="0"/>
              <w:divBdr>
                <w:top w:val="none" w:sz="0" w:space="0" w:color="auto"/>
                <w:left w:val="none" w:sz="0" w:space="0" w:color="auto"/>
                <w:bottom w:val="none" w:sz="0" w:space="0" w:color="auto"/>
                <w:right w:val="none" w:sz="0" w:space="0" w:color="auto"/>
              </w:divBdr>
              <w:divsChild>
                <w:div w:id="958295039">
                  <w:marLeft w:val="0"/>
                  <w:marRight w:val="0"/>
                  <w:marTop w:val="0"/>
                  <w:marBottom w:val="0"/>
                  <w:divBdr>
                    <w:top w:val="none" w:sz="0" w:space="0" w:color="auto"/>
                    <w:left w:val="none" w:sz="0" w:space="0" w:color="auto"/>
                    <w:bottom w:val="none" w:sz="0" w:space="0" w:color="auto"/>
                    <w:right w:val="none" w:sz="0" w:space="0" w:color="auto"/>
                  </w:divBdr>
                  <w:divsChild>
                    <w:div w:id="558707386">
                      <w:marLeft w:val="0"/>
                      <w:marRight w:val="0"/>
                      <w:marTop w:val="0"/>
                      <w:marBottom w:val="0"/>
                      <w:divBdr>
                        <w:top w:val="none" w:sz="0" w:space="0" w:color="auto"/>
                        <w:left w:val="none" w:sz="0" w:space="0" w:color="auto"/>
                        <w:bottom w:val="none" w:sz="0" w:space="0" w:color="auto"/>
                        <w:right w:val="none" w:sz="0" w:space="0" w:color="auto"/>
                      </w:divBdr>
                      <w:divsChild>
                        <w:div w:id="1190603516">
                          <w:marLeft w:val="0"/>
                          <w:marRight w:val="0"/>
                          <w:marTop w:val="0"/>
                          <w:marBottom w:val="0"/>
                          <w:divBdr>
                            <w:top w:val="none" w:sz="0" w:space="0" w:color="auto"/>
                            <w:left w:val="none" w:sz="0" w:space="0" w:color="auto"/>
                            <w:bottom w:val="none" w:sz="0" w:space="0" w:color="auto"/>
                            <w:right w:val="none" w:sz="0" w:space="0" w:color="auto"/>
                          </w:divBdr>
                        </w:div>
                      </w:divsChild>
                    </w:div>
                    <w:div w:id="1091198040">
                      <w:marLeft w:val="0"/>
                      <w:marRight w:val="0"/>
                      <w:marTop w:val="0"/>
                      <w:marBottom w:val="450"/>
                      <w:divBdr>
                        <w:top w:val="none" w:sz="0" w:space="0" w:color="auto"/>
                        <w:left w:val="none" w:sz="0" w:space="0" w:color="auto"/>
                        <w:bottom w:val="none" w:sz="0" w:space="0" w:color="auto"/>
                        <w:right w:val="none" w:sz="0" w:space="0" w:color="auto"/>
                      </w:divBdr>
                    </w:div>
                    <w:div w:id="1138457787">
                      <w:marLeft w:val="0"/>
                      <w:marRight w:val="0"/>
                      <w:marTop w:val="0"/>
                      <w:marBottom w:val="0"/>
                      <w:divBdr>
                        <w:top w:val="none" w:sz="0" w:space="0" w:color="auto"/>
                        <w:left w:val="none" w:sz="0" w:space="0" w:color="auto"/>
                        <w:bottom w:val="none" w:sz="0" w:space="0" w:color="auto"/>
                        <w:right w:val="none" w:sz="0" w:space="0" w:color="auto"/>
                      </w:divBdr>
                      <w:divsChild>
                        <w:div w:id="1087579496">
                          <w:marLeft w:val="-150"/>
                          <w:marRight w:val="-150"/>
                          <w:marTop w:val="0"/>
                          <w:marBottom w:val="0"/>
                          <w:divBdr>
                            <w:top w:val="none" w:sz="0" w:space="0" w:color="auto"/>
                            <w:left w:val="none" w:sz="0" w:space="0" w:color="auto"/>
                            <w:bottom w:val="none" w:sz="0" w:space="0" w:color="auto"/>
                            <w:right w:val="none" w:sz="0" w:space="0" w:color="auto"/>
                          </w:divBdr>
                          <w:divsChild>
                            <w:div w:id="902982253">
                              <w:marLeft w:val="0"/>
                              <w:marRight w:val="0"/>
                              <w:marTop w:val="0"/>
                              <w:marBottom w:val="0"/>
                              <w:divBdr>
                                <w:top w:val="none" w:sz="0" w:space="0" w:color="auto"/>
                                <w:left w:val="none" w:sz="0" w:space="0" w:color="auto"/>
                                <w:bottom w:val="none" w:sz="0" w:space="0" w:color="auto"/>
                                <w:right w:val="none" w:sz="0" w:space="0" w:color="auto"/>
                              </w:divBdr>
                            </w:div>
                            <w:div w:id="273561152">
                              <w:marLeft w:val="0"/>
                              <w:marRight w:val="0"/>
                              <w:marTop w:val="0"/>
                              <w:marBottom w:val="0"/>
                              <w:divBdr>
                                <w:top w:val="none" w:sz="0" w:space="0" w:color="auto"/>
                                <w:left w:val="none" w:sz="0" w:space="0" w:color="auto"/>
                                <w:bottom w:val="none" w:sz="0" w:space="0" w:color="auto"/>
                                <w:right w:val="none" w:sz="0" w:space="0" w:color="auto"/>
                              </w:divBdr>
                              <w:divsChild>
                                <w:div w:id="1923290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025062">
                          <w:marLeft w:val="-150"/>
                          <w:marRight w:val="-150"/>
                          <w:marTop w:val="0"/>
                          <w:marBottom w:val="0"/>
                          <w:divBdr>
                            <w:top w:val="none" w:sz="0" w:space="0" w:color="auto"/>
                            <w:left w:val="none" w:sz="0" w:space="0" w:color="auto"/>
                            <w:bottom w:val="none" w:sz="0" w:space="0" w:color="auto"/>
                            <w:right w:val="none" w:sz="0" w:space="0" w:color="auto"/>
                          </w:divBdr>
                          <w:divsChild>
                            <w:div w:id="673805253">
                              <w:marLeft w:val="0"/>
                              <w:marRight w:val="0"/>
                              <w:marTop w:val="0"/>
                              <w:marBottom w:val="0"/>
                              <w:divBdr>
                                <w:top w:val="none" w:sz="0" w:space="0" w:color="auto"/>
                                <w:left w:val="none" w:sz="0" w:space="0" w:color="auto"/>
                                <w:bottom w:val="none" w:sz="0" w:space="0" w:color="auto"/>
                                <w:right w:val="none" w:sz="0" w:space="0" w:color="auto"/>
                              </w:divBdr>
                            </w:div>
                            <w:div w:id="1851219046">
                              <w:marLeft w:val="0"/>
                              <w:marRight w:val="0"/>
                              <w:marTop w:val="0"/>
                              <w:marBottom w:val="0"/>
                              <w:divBdr>
                                <w:top w:val="none" w:sz="0" w:space="0" w:color="auto"/>
                                <w:left w:val="none" w:sz="0" w:space="0" w:color="auto"/>
                                <w:bottom w:val="none" w:sz="0" w:space="0" w:color="auto"/>
                                <w:right w:val="none" w:sz="0" w:space="0" w:color="auto"/>
                              </w:divBdr>
                              <w:divsChild>
                                <w:div w:id="1998217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8666967">
      <w:bodyDiv w:val="1"/>
      <w:marLeft w:val="0"/>
      <w:marRight w:val="0"/>
      <w:marTop w:val="0"/>
      <w:marBottom w:val="0"/>
      <w:divBdr>
        <w:top w:val="none" w:sz="0" w:space="0" w:color="auto"/>
        <w:left w:val="none" w:sz="0" w:space="0" w:color="auto"/>
        <w:bottom w:val="none" w:sz="0" w:space="0" w:color="auto"/>
        <w:right w:val="none" w:sz="0" w:space="0" w:color="auto"/>
      </w:divBdr>
      <w:divsChild>
        <w:div w:id="173344241">
          <w:marLeft w:val="0"/>
          <w:marRight w:val="0"/>
          <w:marTop w:val="0"/>
          <w:marBottom w:val="0"/>
          <w:divBdr>
            <w:top w:val="none" w:sz="0" w:space="0" w:color="auto"/>
            <w:left w:val="none" w:sz="0" w:space="0" w:color="auto"/>
            <w:bottom w:val="none" w:sz="0" w:space="0" w:color="auto"/>
            <w:right w:val="none" w:sz="0" w:space="0" w:color="auto"/>
          </w:divBdr>
        </w:div>
        <w:div w:id="1018896659">
          <w:marLeft w:val="0"/>
          <w:marRight w:val="0"/>
          <w:marTop w:val="0"/>
          <w:marBottom w:val="0"/>
          <w:divBdr>
            <w:top w:val="none" w:sz="0" w:space="0" w:color="auto"/>
            <w:left w:val="none" w:sz="0" w:space="0" w:color="auto"/>
            <w:bottom w:val="none" w:sz="0" w:space="0" w:color="auto"/>
            <w:right w:val="none" w:sz="0" w:space="0" w:color="auto"/>
          </w:divBdr>
          <w:divsChild>
            <w:div w:id="1059327132">
              <w:marLeft w:val="0"/>
              <w:marRight w:val="0"/>
              <w:marTop w:val="0"/>
              <w:marBottom w:val="0"/>
              <w:divBdr>
                <w:top w:val="none" w:sz="0" w:space="0" w:color="auto"/>
                <w:left w:val="none" w:sz="0" w:space="0" w:color="auto"/>
                <w:bottom w:val="none" w:sz="0" w:space="0" w:color="auto"/>
                <w:right w:val="none" w:sz="0" w:space="0" w:color="auto"/>
              </w:divBdr>
              <w:divsChild>
                <w:div w:id="153441473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1828857581">
      <w:bodyDiv w:val="1"/>
      <w:marLeft w:val="0"/>
      <w:marRight w:val="0"/>
      <w:marTop w:val="0"/>
      <w:marBottom w:val="0"/>
      <w:divBdr>
        <w:top w:val="none" w:sz="0" w:space="0" w:color="auto"/>
        <w:left w:val="none" w:sz="0" w:space="0" w:color="auto"/>
        <w:bottom w:val="none" w:sz="0" w:space="0" w:color="auto"/>
        <w:right w:val="none" w:sz="0" w:space="0" w:color="auto"/>
      </w:divBdr>
      <w:divsChild>
        <w:div w:id="465046492">
          <w:marLeft w:val="-150"/>
          <w:marRight w:val="-150"/>
          <w:marTop w:val="0"/>
          <w:marBottom w:val="0"/>
          <w:divBdr>
            <w:top w:val="none" w:sz="0" w:space="0" w:color="auto"/>
            <w:left w:val="none" w:sz="0" w:space="0" w:color="auto"/>
            <w:bottom w:val="none" w:sz="0" w:space="0" w:color="auto"/>
            <w:right w:val="none" w:sz="0" w:space="0" w:color="auto"/>
          </w:divBdr>
          <w:divsChild>
            <w:div w:id="100078524">
              <w:marLeft w:val="0"/>
              <w:marRight w:val="0"/>
              <w:marTop w:val="0"/>
              <w:marBottom w:val="0"/>
              <w:divBdr>
                <w:top w:val="none" w:sz="0" w:space="0" w:color="auto"/>
                <w:left w:val="none" w:sz="0" w:space="0" w:color="auto"/>
                <w:bottom w:val="none" w:sz="0" w:space="0" w:color="auto"/>
                <w:right w:val="none" w:sz="0" w:space="0" w:color="auto"/>
              </w:divBdr>
              <w:divsChild>
                <w:div w:id="759984472">
                  <w:marLeft w:val="0"/>
                  <w:marRight w:val="0"/>
                  <w:marTop w:val="0"/>
                  <w:marBottom w:val="0"/>
                  <w:divBdr>
                    <w:top w:val="none" w:sz="0" w:space="0" w:color="auto"/>
                    <w:left w:val="none" w:sz="0" w:space="0" w:color="auto"/>
                    <w:bottom w:val="none" w:sz="0" w:space="0" w:color="auto"/>
                    <w:right w:val="none" w:sz="0" w:space="0" w:color="auto"/>
                  </w:divBdr>
                  <w:divsChild>
                    <w:div w:id="1068647837">
                      <w:marLeft w:val="0"/>
                      <w:marRight w:val="0"/>
                      <w:marTop w:val="0"/>
                      <w:marBottom w:val="0"/>
                      <w:divBdr>
                        <w:top w:val="none" w:sz="0" w:space="0" w:color="auto"/>
                        <w:left w:val="none" w:sz="0" w:space="0" w:color="auto"/>
                        <w:bottom w:val="none" w:sz="0" w:space="0" w:color="auto"/>
                        <w:right w:val="none" w:sz="0" w:space="0" w:color="auto"/>
                      </w:divBdr>
                    </w:div>
                  </w:divsChild>
                </w:div>
                <w:div w:id="193738359">
                  <w:marLeft w:val="0"/>
                  <w:marRight w:val="0"/>
                  <w:marTop w:val="0"/>
                  <w:marBottom w:val="0"/>
                  <w:divBdr>
                    <w:top w:val="none" w:sz="0" w:space="0" w:color="auto"/>
                    <w:left w:val="none" w:sz="0" w:space="0" w:color="auto"/>
                    <w:bottom w:val="none" w:sz="0" w:space="0" w:color="auto"/>
                    <w:right w:val="none" w:sz="0" w:space="0" w:color="auto"/>
                  </w:divBdr>
                  <w:divsChild>
                    <w:div w:id="1481457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548076">
          <w:marLeft w:val="-150"/>
          <w:marRight w:val="-150"/>
          <w:marTop w:val="0"/>
          <w:marBottom w:val="0"/>
          <w:divBdr>
            <w:top w:val="none" w:sz="0" w:space="0" w:color="auto"/>
            <w:left w:val="none" w:sz="0" w:space="0" w:color="auto"/>
            <w:bottom w:val="none" w:sz="0" w:space="0" w:color="auto"/>
            <w:right w:val="none" w:sz="0" w:space="0" w:color="auto"/>
          </w:divBdr>
          <w:divsChild>
            <w:div w:id="1190794781">
              <w:marLeft w:val="0"/>
              <w:marRight w:val="0"/>
              <w:marTop w:val="0"/>
              <w:marBottom w:val="0"/>
              <w:divBdr>
                <w:top w:val="none" w:sz="0" w:space="0" w:color="auto"/>
                <w:left w:val="none" w:sz="0" w:space="0" w:color="auto"/>
                <w:bottom w:val="none" w:sz="0" w:space="0" w:color="auto"/>
                <w:right w:val="none" w:sz="0" w:space="0" w:color="auto"/>
              </w:divBdr>
              <w:divsChild>
                <w:div w:id="1905873777">
                  <w:marLeft w:val="0"/>
                  <w:marRight w:val="0"/>
                  <w:marTop w:val="0"/>
                  <w:marBottom w:val="0"/>
                  <w:divBdr>
                    <w:top w:val="none" w:sz="0" w:space="0" w:color="auto"/>
                    <w:left w:val="none" w:sz="0" w:space="0" w:color="auto"/>
                    <w:bottom w:val="none" w:sz="0" w:space="0" w:color="auto"/>
                    <w:right w:val="none" w:sz="0" w:space="0" w:color="auto"/>
                  </w:divBdr>
                  <w:divsChild>
                    <w:div w:id="196161040">
                      <w:marLeft w:val="0"/>
                      <w:marRight w:val="0"/>
                      <w:marTop w:val="0"/>
                      <w:marBottom w:val="0"/>
                      <w:divBdr>
                        <w:top w:val="none" w:sz="0" w:space="0" w:color="auto"/>
                        <w:left w:val="none" w:sz="0" w:space="0" w:color="auto"/>
                        <w:bottom w:val="none" w:sz="0" w:space="0" w:color="auto"/>
                        <w:right w:val="none" w:sz="0" w:space="0" w:color="auto"/>
                      </w:divBdr>
                    </w:div>
                    <w:div w:id="1185172802">
                      <w:marLeft w:val="0"/>
                      <w:marRight w:val="0"/>
                      <w:marTop w:val="0"/>
                      <w:marBottom w:val="0"/>
                      <w:divBdr>
                        <w:top w:val="none" w:sz="0" w:space="0" w:color="auto"/>
                        <w:left w:val="none" w:sz="0" w:space="0" w:color="auto"/>
                        <w:bottom w:val="none" w:sz="0" w:space="0" w:color="auto"/>
                        <w:right w:val="none" w:sz="0" w:space="0" w:color="auto"/>
                      </w:divBdr>
                      <w:divsChild>
                        <w:div w:id="1812088465">
                          <w:marLeft w:val="0"/>
                          <w:marRight w:val="0"/>
                          <w:marTop w:val="0"/>
                          <w:marBottom w:val="0"/>
                          <w:divBdr>
                            <w:top w:val="none" w:sz="0" w:space="0" w:color="auto"/>
                            <w:left w:val="none" w:sz="0" w:space="0" w:color="auto"/>
                            <w:bottom w:val="none" w:sz="0" w:space="0" w:color="auto"/>
                            <w:right w:val="none" w:sz="0" w:space="0" w:color="auto"/>
                          </w:divBdr>
                          <w:divsChild>
                            <w:div w:id="327442513">
                              <w:marLeft w:val="0"/>
                              <w:marRight w:val="0"/>
                              <w:marTop w:val="0"/>
                              <w:marBottom w:val="0"/>
                              <w:divBdr>
                                <w:top w:val="none" w:sz="0" w:space="0" w:color="auto"/>
                                <w:left w:val="none" w:sz="0" w:space="0" w:color="auto"/>
                                <w:bottom w:val="none" w:sz="0" w:space="0" w:color="auto"/>
                                <w:right w:val="none" w:sz="0" w:space="0" w:color="auto"/>
                              </w:divBdr>
                            </w:div>
                            <w:div w:id="557787588">
                              <w:marLeft w:val="0"/>
                              <w:marRight w:val="0"/>
                              <w:marTop w:val="0"/>
                              <w:marBottom w:val="0"/>
                              <w:divBdr>
                                <w:top w:val="none" w:sz="0" w:space="0" w:color="auto"/>
                                <w:left w:val="none" w:sz="0" w:space="0" w:color="auto"/>
                                <w:bottom w:val="none" w:sz="0" w:space="0" w:color="auto"/>
                                <w:right w:val="none" w:sz="0" w:space="0" w:color="auto"/>
                              </w:divBdr>
                            </w:div>
                            <w:div w:id="898439217">
                              <w:marLeft w:val="0"/>
                              <w:marRight w:val="0"/>
                              <w:marTop w:val="0"/>
                              <w:marBottom w:val="0"/>
                              <w:divBdr>
                                <w:top w:val="none" w:sz="0" w:space="0" w:color="auto"/>
                                <w:left w:val="none" w:sz="0" w:space="0" w:color="auto"/>
                                <w:bottom w:val="none" w:sz="0" w:space="0" w:color="auto"/>
                                <w:right w:val="none" w:sz="0" w:space="0" w:color="auto"/>
                              </w:divBdr>
                            </w:div>
                            <w:div w:id="1547990683">
                              <w:marLeft w:val="0"/>
                              <w:marRight w:val="0"/>
                              <w:marTop w:val="0"/>
                              <w:marBottom w:val="0"/>
                              <w:divBdr>
                                <w:top w:val="none" w:sz="0" w:space="0" w:color="auto"/>
                                <w:left w:val="none" w:sz="0" w:space="0" w:color="auto"/>
                                <w:bottom w:val="none" w:sz="0" w:space="0" w:color="auto"/>
                                <w:right w:val="none" w:sz="0" w:space="0" w:color="auto"/>
                              </w:divBdr>
                            </w:div>
                            <w:div w:id="129559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2669280">
              <w:marLeft w:val="0"/>
              <w:marRight w:val="0"/>
              <w:marTop w:val="0"/>
              <w:marBottom w:val="0"/>
              <w:divBdr>
                <w:top w:val="none" w:sz="0" w:space="0" w:color="auto"/>
                <w:left w:val="none" w:sz="0" w:space="0" w:color="auto"/>
                <w:bottom w:val="none" w:sz="0" w:space="0" w:color="auto"/>
                <w:right w:val="none" w:sz="0" w:space="0" w:color="auto"/>
              </w:divBdr>
              <w:divsChild>
                <w:div w:id="1174611951">
                  <w:marLeft w:val="0"/>
                  <w:marRight w:val="0"/>
                  <w:marTop w:val="0"/>
                  <w:marBottom w:val="0"/>
                  <w:divBdr>
                    <w:top w:val="none" w:sz="0" w:space="0" w:color="auto"/>
                    <w:left w:val="none" w:sz="0" w:space="0" w:color="auto"/>
                    <w:bottom w:val="none" w:sz="0" w:space="0" w:color="auto"/>
                    <w:right w:val="none" w:sz="0" w:space="0" w:color="auto"/>
                  </w:divBdr>
                  <w:divsChild>
                    <w:div w:id="347218811">
                      <w:marLeft w:val="0"/>
                      <w:marRight w:val="0"/>
                      <w:marTop w:val="0"/>
                      <w:marBottom w:val="0"/>
                      <w:divBdr>
                        <w:top w:val="none" w:sz="0" w:space="0" w:color="auto"/>
                        <w:left w:val="none" w:sz="0" w:space="0" w:color="auto"/>
                        <w:bottom w:val="none" w:sz="0" w:space="0" w:color="auto"/>
                        <w:right w:val="none" w:sz="0" w:space="0" w:color="auto"/>
                      </w:divBdr>
                      <w:divsChild>
                        <w:div w:id="2124809277">
                          <w:marLeft w:val="0"/>
                          <w:marRight w:val="0"/>
                          <w:marTop w:val="0"/>
                          <w:marBottom w:val="0"/>
                          <w:divBdr>
                            <w:top w:val="none" w:sz="0" w:space="0" w:color="auto"/>
                            <w:left w:val="none" w:sz="0" w:space="0" w:color="auto"/>
                            <w:bottom w:val="none" w:sz="0" w:space="0" w:color="auto"/>
                            <w:right w:val="none" w:sz="0" w:space="0" w:color="auto"/>
                          </w:divBdr>
                        </w:div>
                      </w:divsChild>
                    </w:div>
                    <w:div w:id="383339216">
                      <w:marLeft w:val="0"/>
                      <w:marRight w:val="0"/>
                      <w:marTop w:val="0"/>
                      <w:marBottom w:val="450"/>
                      <w:divBdr>
                        <w:top w:val="none" w:sz="0" w:space="0" w:color="auto"/>
                        <w:left w:val="none" w:sz="0" w:space="0" w:color="auto"/>
                        <w:bottom w:val="none" w:sz="0" w:space="0" w:color="auto"/>
                        <w:right w:val="none" w:sz="0" w:space="0" w:color="auto"/>
                      </w:divBdr>
                    </w:div>
                    <w:div w:id="683898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8860237">
      <w:bodyDiv w:val="1"/>
      <w:marLeft w:val="0"/>
      <w:marRight w:val="0"/>
      <w:marTop w:val="0"/>
      <w:marBottom w:val="0"/>
      <w:divBdr>
        <w:top w:val="none" w:sz="0" w:space="0" w:color="auto"/>
        <w:left w:val="none" w:sz="0" w:space="0" w:color="auto"/>
        <w:bottom w:val="none" w:sz="0" w:space="0" w:color="auto"/>
        <w:right w:val="none" w:sz="0" w:space="0" w:color="auto"/>
      </w:divBdr>
      <w:divsChild>
        <w:div w:id="1173639913">
          <w:marLeft w:val="0"/>
          <w:marRight w:val="0"/>
          <w:marTop w:val="0"/>
          <w:marBottom w:val="0"/>
          <w:divBdr>
            <w:top w:val="none" w:sz="0" w:space="0" w:color="auto"/>
            <w:left w:val="none" w:sz="0" w:space="0" w:color="auto"/>
            <w:bottom w:val="none" w:sz="0" w:space="0" w:color="auto"/>
            <w:right w:val="none" w:sz="0" w:space="0" w:color="auto"/>
          </w:divBdr>
        </w:div>
        <w:div w:id="591200709">
          <w:marLeft w:val="0"/>
          <w:marRight w:val="0"/>
          <w:marTop w:val="0"/>
          <w:marBottom w:val="0"/>
          <w:divBdr>
            <w:top w:val="none" w:sz="0" w:space="0" w:color="auto"/>
            <w:left w:val="none" w:sz="0" w:space="0" w:color="auto"/>
            <w:bottom w:val="none" w:sz="0" w:space="0" w:color="auto"/>
            <w:right w:val="none" w:sz="0" w:space="0" w:color="auto"/>
          </w:divBdr>
          <w:divsChild>
            <w:div w:id="1437552873">
              <w:marLeft w:val="0"/>
              <w:marRight w:val="0"/>
              <w:marTop w:val="0"/>
              <w:marBottom w:val="0"/>
              <w:divBdr>
                <w:top w:val="none" w:sz="0" w:space="0" w:color="auto"/>
                <w:left w:val="none" w:sz="0" w:space="0" w:color="auto"/>
                <w:bottom w:val="none" w:sz="0" w:space="0" w:color="auto"/>
                <w:right w:val="none" w:sz="0" w:space="0" w:color="auto"/>
              </w:divBdr>
              <w:divsChild>
                <w:div w:id="325322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9327021">
      <w:bodyDiv w:val="1"/>
      <w:marLeft w:val="0"/>
      <w:marRight w:val="0"/>
      <w:marTop w:val="0"/>
      <w:marBottom w:val="0"/>
      <w:divBdr>
        <w:top w:val="none" w:sz="0" w:space="0" w:color="auto"/>
        <w:left w:val="none" w:sz="0" w:space="0" w:color="auto"/>
        <w:bottom w:val="none" w:sz="0" w:space="0" w:color="auto"/>
        <w:right w:val="none" w:sz="0" w:space="0" w:color="auto"/>
      </w:divBdr>
      <w:divsChild>
        <w:div w:id="1318338247">
          <w:marLeft w:val="-150"/>
          <w:marRight w:val="-150"/>
          <w:marTop w:val="0"/>
          <w:marBottom w:val="0"/>
          <w:divBdr>
            <w:top w:val="none" w:sz="0" w:space="0" w:color="auto"/>
            <w:left w:val="none" w:sz="0" w:space="0" w:color="auto"/>
            <w:bottom w:val="none" w:sz="0" w:space="0" w:color="auto"/>
            <w:right w:val="none" w:sz="0" w:space="0" w:color="auto"/>
          </w:divBdr>
          <w:divsChild>
            <w:div w:id="908997534">
              <w:marLeft w:val="0"/>
              <w:marRight w:val="0"/>
              <w:marTop w:val="0"/>
              <w:marBottom w:val="0"/>
              <w:divBdr>
                <w:top w:val="none" w:sz="0" w:space="0" w:color="auto"/>
                <w:left w:val="none" w:sz="0" w:space="0" w:color="auto"/>
                <w:bottom w:val="none" w:sz="0" w:space="0" w:color="auto"/>
                <w:right w:val="none" w:sz="0" w:space="0" w:color="auto"/>
              </w:divBdr>
              <w:divsChild>
                <w:div w:id="179315893">
                  <w:marLeft w:val="0"/>
                  <w:marRight w:val="0"/>
                  <w:marTop w:val="0"/>
                  <w:marBottom w:val="0"/>
                  <w:divBdr>
                    <w:top w:val="none" w:sz="0" w:space="0" w:color="auto"/>
                    <w:left w:val="none" w:sz="0" w:space="0" w:color="auto"/>
                    <w:bottom w:val="none" w:sz="0" w:space="0" w:color="auto"/>
                    <w:right w:val="none" w:sz="0" w:space="0" w:color="auto"/>
                  </w:divBdr>
                  <w:divsChild>
                    <w:div w:id="1727795548">
                      <w:marLeft w:val="0"/>
                      <w:marRight w:val="0"/>
                      <w:marTop w:val="0"/>
                      <w:marBottom w:val="0"/>
                      <w:divBdr>
                        <w:top w:val="none" w:sz="0" w:space="0" w:color="auto"/>
                        <w:left w:val="none" w:sz="0" w:space="0" w:color="auto"/>
                        <w:bottom w:val="none" w:sz="0" w:space="0" w:color="auto"/>
                        <w:right w:val="none" w:sz="0" w:space="0" w:color="auto"/>
                      </w:divBdr>
                    </w:div>
                  </w:divsChild>
                </w:div>
                <w:div w:id="689334928">
                  <w:marLeft w:val="0"/>
                  <w:marRight w:val="0"/>
                  <w:marTop w:val="0"/>
                  <w:marBottom w:val="0"/>
                  <w:divBdr>
                    <w:top w:val="none" w:sz="0" w:space="0" w:color="auto"/>
                    <w:left w:val="none" w:sz="0" w:space="0" w:color="auto"/>
                    <w:bottom w:val="none" w:sz="0" w:space="0" w:color="auto"/>
                    <w:right w:val="none" w:sz="0" w:space="0" w:color="auto"/>
                  </w:divBdr>
                  <w:divsChild>
                    <w:div w:id="1147211682">
                      <w:marLeft w:val="0"/>
                      <w:marRight w:val="0"/>
                      <w:marTop w:val="0"/>
                      <w:marBottom w:val="0"/>
                      <w:divBdr>
                        <w:top w:val="none" w:sz="0" w:space="0" w:color="auto"/>
                        <w:left w:val="none" w:sz="0" w:space="0" w:color="auto"/>
                        <w:bottom w:val="none" w:sz="0" w:space="0" w:color="auto"/>
                        <w:right w:val="none" w:sz="0" w:space="0" w:color="auto"/>
                      </w:divBdr>
                      <w:divsChild>
                        <w:div w:id="1366757172">
                          <w:marLeft w:val="0"/>
                          <w:marRight w:val="0"/>
                          <w:marTop w:val="0"/>
                          <w:marBottom w:val="0"/>
                          <w:divBdr>
                            <w:top w:val="none" w:sz="0" w:space="0" w:color="auto"/>
                            <w:left w:val="none" w:sz="0" w:space="0" w:color="auto"/>
                            <w:bottom w:val="none" w:sz="0" w:space="0" w:color="auto"/>
                            <w:right w:val="none" w:sz="0" w:space="0" w:color="auto"/>
                          </w:divBdr>
                        </w:div>
                      </w:divsChild>
                    </w:div>
                    <w:div w:id="143224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994432">
          <w:marLeft w:val="-150"/>
          <w:marRight w:val="-150"/>
          <w:marTop w:val="0"/>
          <w:marBottom w:val="0"/>
          <w:divBdr>
            <w:top w:val="none" w:sz="0" w:space="0" w:color="auto"/>
            <w:left w:val="none" w:sz="0" w:space="0" w:color="auto"/>
            <w:bottom w:val="none" w:sz="0" w:space="0" w:color="auto"/>
            <w:right w:val="none" w:sz="0" w:space="0" w:color="auto"/>
          </w:divBdr>
          <w:divsChild>
            <w:div w:id="162429262">
              <w:marLeft w:val="0"/>
              <w:marRight w:val="0"/>
              <w:marTop w:val="0"/>
              <w:marBottom w:val="0"/>
              <w:divBdr>
                <w:top w:val="none" w:sz="0" w:space="0" w:color="auto"/>
                <w:left w:val="none" w:sz="0" w:space="0" w:color="auto"/>
                <w:bottom w:val="none" w:sz="0" w:space="0" w:color="auto"/>
                <w:right w:val="none" w:sz="0" w:space="0" w:color="auto"/>
              </w:divBdr>
              <w:divsChild>
                <w:div w:id="1628585635">
                  <w:marLeft w:val="0"/>
                  <w:marRight w:val="0"/>
                  <w:marTop w:val="0"/>
                  <w:marBottom w:val="0"/>
                  <w:divBdr>
                    <w:top w:val="none" w:sz="0" w:space="0" w:color="auto"/>
                    <w:left w:val="none" w:sz="0" w:space="0" w:color="auto"/>
                    <w:bottom w:val="none" w:sz="0" w:space="0" w:color="auto"/>
                    <w:right w:val="none" w:sz="0" w:space="0" w:color="auto"/>
                  </w:divBdr>
                  <w:divsChild>
                    <w:div w:id="232325135">
                      <w:marLeft w:val="0"/>
                      <w:marRight w:val="0"/>
                      <w:marTop w:val="0"/>
                      <w:marBottom w:val="450"/>
                      <w:divBdr>
                        <w:top w:val="none" w:sz="0" w:space="0" w:color="auto"/>
                        <w:left w:val="none" w:sz="0" w:space="0" w:color="auto"/>
                        <w:bottom w:val="none" w:sz="0" w:space="0" w:color="auto"/>
                        <w:right w:val="none" w:sz="0" w:space="0" w:color="auto"/>
                      </w:divBdr>
                    </w:div>
                    <w:div w:id="1226256654">
                      <w:marLeft w:val="0"/>
                      <w:marRight w:val="0"/>
                      <w:marTop w:val="0"/>
                      <w:marBottom w:val="0"/>
                      <w:divBdr>
                        <w:top w:val="none" w:sz="0" w:space="0" w:color="auto"/>
                        <w:left w:val="none" w:sz="0" w:space="0" w:color="auto"/>
                        <w:bottom w:val="none" w:sz="0" w:space="0" w:color="auto"/>
                        <w:right w:val="none" w:sz="0" w:space="0" w:color="auto"/>
                      </w:divBdr>
                      <w:divsChild>
                        <w:div w:id="84956748">
                          <w:marLeft w:val="0"/>
                          <w:marRight w:val="0"/>
                          <w:marTop w:val="0"/>
                          <w:marBottom w:val="0"/>
                          <w:divBdr>
                            <w:top w:val="none" w:sz="0" w:space="0" w:color="auto"/>
                            <w:left w:val="none" w:sz="0" w:space="0" w:color="auto"/>
                            <w:bottom w:val="none" w:sz="0" w:space="0" w:color="auto"/>
                            <w:right w:val="none" w:sz="0" w:space="0" w:color="auto"/>
                          </w:divBdr>
                        </w:div>
                      </w:divsChild>
                    </w:div>
                    <w:div w:id="126657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402506">
              <w:marLeft w:val="0"/>
              <w:marRight w:val="0"/>
              <w:marTop w:val="0"/>
              <w:marBottom w:val="0"/>
              <w:divBdr>
                <w:top w:val="none" w:sz="0" w:space="0" w:color="auto"/>
                <w:left w:val="none" w:sz="0" w:space="0" w:color="auto"/>
                <w:bottom w:val="none" w:sz="0" w:space="0" w:color="auto"/>
                <w:right w:val="none" w:sz="0" w:space="0" w:color="auto"/>
              </w:divBdr>
              <w:divsChild>
                <w:div w:id="2131774190">
                  <w:marLeft w:val="0"/>
                  <w:marRight w:val="0"/>
                  <w:marTop w:val="0"/>
                  <w:marBottom w:val="0"/>
                  <w:divBdr>
                    <w:top w:val="none" w:sz="0" w:space="0" w:color="auto"/>
                    <w:left w:val="none" w:sz="0" w:space="0" w:color="auto"/>
                    <w:bottom w:val="none" w:sz="0" w:space="0" w:color="auto"/>
                    <w:right w:val="none" w:sz="0" w:space="0" w:color="auto"/>
                  </w:divBdr>
                  <w:divsChild>
                    <w:div w:id="1161046559">
                      <w:marLeft w:val="0"/>
                      <w:marRight w:val="0"/>
                      <w:marTop w:val="0"/>
                      <w:marBottom w:val="0"/>
                      <w:divBdr>
                        <w:top w:val="none" w:sz="0" w:space="0" w:color="auto"/>
                        <w:left w:val="none" w:sz="0" w:space="0" w:color="auto"/>
                        <w:bottom w:val="none" w:sz="0" w:space="0" w:color="auto"/>
                        <w:right w:val="none" w:sz="0" w:space="0" w:color="auto"/>
                      </w:divBdr>
                      <w:divsChild>
                        <w:div w:id="672293590">
                          <w:marLeft w:val="0"/>
                          <w:marRight w:val="0"/>
                          <w:marTop w:val="0"/>
                          <w:marBottom w:val="0"/>
                          <w:divBdr>
                            <w:top w:val="none" w:sz="0" w:space="0" w:color="auto"/>
                            <w:left w:val="none" w:sz="0" w:space="0" w:color="auto"/>
                            <w:bottom w:val="none" w:sz="0" w:space="0" w:color="auto"/>
                            <w:right w:val="none" w:sz="0" w:space="0" w:color="auto"/>
                          </w:divBdr>
                          <w:divsChild>
                            <w:div w:id="605507143">
                              <w:marLeft w:val="0"/>
                              <w:marRight w:val="0"/>
                              <w:marTop w:val="0"/>
                              <w:marBottom w:val="0"/>
                              <w:divBdr>
                                <w:top w:val="none" w:sz="0" w:space="0" w:color="auto"/>
                                <w:left w:val="none" w:sz="0" w:space="0" w:color="auto"/>
                                <w:bottom w:val="none" w:sz="0" w:space="0" w:color="auto"/>
                                <w:right w:val="none" w:sz="0" w:space="0" w:color="auto"/>
                              </w:divBdr>
                            </w:div>
                            <w:div w:id="1357393348">
                              <w:marLeft w:val="0"/>
                              <w:marRight w:val="0"/>
                              <w:marTop w:val="0"/>
                              <w:marBottom w:val="0"/>
                              <w:divBdr>
                                <w:top w:val="none" w:sz="0" w:space="0" w:color="auto"/>
                                <w:left w:val="none" w:sz="0" w:space="0" w:color="auto"/>
                                <w:bottom w:val="none" w:sz="0" w:space="0" w:color="auto"/>
                                <w:right w:val="none" w:sz="0" w:space="0" w:color="auto"/>
                              </w:divBdr>
                            </w:div>
                            <w:div w:id="1470169345">
                              <w:marLeft w:val="0"/>
                              <w:marRight w:val="0"/>
                              <w:marTop w:val="0"/>
                              <w:marBottom w:val="0"/>
                              <w:divBdr>
                                <w:top w:val="none" w:sz="0" w:space="0" w:color="auto"/>
                                <w:left w:val="none" w:sz="0" w:space="0" w:color="auto"/>
                                <w:bottom w:val="none" w:sz="0" w:space="0" w:color="auto"/>
                                <w:right w:val="none" w:sz="0" w:space="0" w:color="auto"/>
                              </w:divBdr>
                            </w:div>
                            <w:div w:id="1591279705">
                              <w:marLeft w:val="0"/>
                              <w:marRight w:val="0"/>
                              <w:marTop w:val="0"/>
                              <w:marBottom w:val="0"/>
                              <w:divBdr>
                                <w:top w:val="none" w:sz="0" w:space="0" w:color="auto"/>
                                <w:left w:val="none" w:sz="0" w:space="0" w:color="auto"/>
                                <w:bottom w:val="none" w:sz="0" w:space="0" w:color="auto"/>
                                <w:right w:val="none" w:sz="0" w:space="0" w:color="auto"/>
                              </w:divBdr>
                            </w:div>
                            <w:div w:id="1968004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19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0712833">
      <w:bodyDiv w:val="1"/>
      <w:marLeft w:val="0"/>
      <w:marRight w:val="0"/>
      <w:marTop w:val="0"/>
      <w:marBottom w:val="0"/>
      <w:divBdr>
        <w:top w:val="none" w:sz="0" w:space="0" w:color="auto"/>
        <w:left w:val="none" w:sz="0" w:space="0" w:color="auto"/>
        <w:bottom w:val="none" w:sz="0" w:space="0" w:color="auto"/>
        <w:right w:val="none" w:sz="0" w:space="0" w:color="auto"/>
      </w:divBdr>
      <w:divsChild>
        <w:div w:id="1588809870">
          <w:marLeft w:val="0"/>
          <w:marRight w:val="0"/>
          <w:marTop w:val="0"/>
          <w:marBottom w:val="0"/>
          <w:divBdr>
            <w:top w:val="none" w:sz="0" w:space="0" w:color="auto"/>
            <w:left w:val="none" w:sz="0" w:space="0" w:color="auto"/>
            <w:bottom w:val="none" w:sz="0" w:space="0" w:color="auto"/>
            <w:right w:val="none" w:sz="0" w:space="0" w:color="auto"/>
          </w:divBdr>
          <w:divsChild>
            <w:div w:id="988510496">
              <w:marLeft w:val="0"/>
              <w:marRight w:val="0"/>
              <w:marTop w:val="150"/>
              <w:marBottom w:val="225"/>
              <w:divBdr>
                <w:top w:val="none" w:sz="0" w:space="0" w:color="auto"/>
                <w:left w:val="none" w:sz="0" w:space="0" w:color="auto"/>
                <w:bottom w:val="none" w:sz="0" w:space="0" w:color="auto"/>
                <w:right w:val="none" w:sz="0" w:space="0" w:color="auto"/>
              </w:divBdr>
            </w:div>
          </w:divsChild>
        </w:div>
        <w:div w:id="1552033878">
          <w:marLeft w:val="0"/>
          <w:marRight w:val="0"/>
          <w:marTop w:val="0"/>
          <w:marBottom w:val="0"/>
          <w:divBdr>
            <w:top w:val="none" w:sz="0" w:space="0" w:color="auto"/>
            <w:left w:val="none" w:sz="0" w:space="0" w:color="auto"/>
            <w:bottom w:val="none" w:sz="0" w:space="0" w:color="auto"/>
            <w:right w:val="none" w:sz="0" w:space="0" w:color="auto"/>
          </w:divBdr>
          <w:divsChild>
            <w:div w:id="1905140117">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 w:id="1833332068">
      <w:bodyDiv w:val="1"/>
      <w:marLeft w:val="0"/>
      <w:marRight w:val="0"/>
      <w:marTop w:val="0"/>
      <w:marBottom w:val="0"/>
      <w:divBdr>
        <w:top w:val="none" w:sz="0" w:space="0" w:color="auto"/>
        <w:left w:val="none" w:sz="0" w:space="0" w:color="auto"/>
        <w:bottom w:val="none" w:sz="0" w:space="0" w:color="auto"/>
        <w:right w:val="none" w:sz="0" w:space="0" w:color="auto"/>
      </w:divBdr>
      <w:divsChild>
        <w:div w:id="316619311">
          <w:marLeft w:val="-225"/>
          <w:marRight w:val="-225"/>
          <w:marTop w:val="0"/>
          <w:marBottom w:val="0"/>
          <w:divBdr>
            <w:top w:val="none" w:sz="0" w:space="0" w:color="auto"/>
            <w:left w:val="none" w:sz="0" w:space="0" w:color="auto"/>
            <w:bottom w:val="none" w:sz="0" w:space="0" w:color="auto"/>
            <w:right w:val="none" w:sz="0" w:space="0" w:color="auto"/>
          </w:divBdr>
        </w:div>
        <w:div w:id="938609007">
          <w:marLeft w:val="-225"/>
          <w:marRight w:val="-225"/>
          <w:marTop w:val="0"/>
          <w:marBottom w:val="0"/>
          <w:divBdr>
            <w:top w:val="none" w:sz="0" w:space="0" w:color="auto"/>
            <w:left w:val="none" w:sz="0" w:space="0" w:color="auto"/>
            <w:bottom w:val="none" w:sz="0" w:space="0" w:color="auto"/>
            <w:right w:val="none" w:sz="0" w:space="0" w:color="auto"/>
          </w:divBdr>
          <w:divsChild>
            <w:div w:id="592707899">
              <w:marLeft w:val="0"/>
              <w:marRight w:val="0"/>
              <w:marTop w:val="0"/>
              <w:marBottom w:val="0"/>
              <w:divBdr>
                <w:top w:val="none" w:sz="0" w:space="0" w:color="auto"/>
                <w:left w:val="none" w:sz="0" w:space="0" w:color="auto"/>
                <w:bottom w:val="none" w:sz="0" w:space="0" w:color="auto"/>
                <w:right w:val="none" w:sz="0" w:space="0" w:color="auto"/>
              </w:divBdr>
              <w:divsChild>
                <w:div w:id="124082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985521">
      <w:bodyDiv w:val="1"/>
      <w:marLeft w:val="0"/>
      <w:marRight w:val="0"/>
      <w:marTop w:val="0"/>
      <w:marBottom w:val="0"/>
      <w:divBdr>
        <w:top w:val="none" w:sz="0" w:space="0" w:color="auto"/>
        <w:left w:val="none" w:sz="0" w:space="0" w:color="auto"/>
        <w:bottom w:val="none" w:sz="0" w:space="0" w:color="auto"/>
        <w:right w:val="none" w:sz="0" w:space="0" w:color="auto"/>
      </w:divBdr>
      <w:divsChild>
        <w:div w:id="951982008">
          <w:marLeft w:val="-150"/>
          <w:marRight w:val="-150"/>
          <w:marTop w:val="0"/>
          <w:marBottom w:val="0"/>
          <w:divBdr>
            <w:top w:val="none" w:sz="0" w:space="0" w:color="auto"/>
            <w:left w:val="none" w:sz="0" w:space="0" w:color="auto"/>
            <w:bottom w:val="none" w:sz="0" w:space="0" w:color="auto"/>
            <w:right w:val="none" w:sz="0" w:space="0" w:color="auto"/>
          </w:divBdr>
          <w:divsChild>
            <w:div w:id="982542735">
              <w:marLeft w:val="0"/>
              <w:marRight w:val="0"/>
              <w:marTop w:val="0"/>
              <w:marBottom w:val="0"/>
              <w:divBdr>
                <w:top w:val="none" w:sz="0" w:space="0" w:color="auto"/>
                <w:left w:val="none" w:sz="0" w:space="0" w:color="auto"/>
                <w:bottom w:val="none" w:sz="0" w:space="0" w:color="auto"/>
                <w:right w:val="none" w:sz="0" w:space="0" w:color="auto"/>
              </w:divBdr>
              <w:divsChild>
                <w:div w:id="1761292304">
                  <w:marLeft w:val="0"/>
                  <w:marRight w:val="0"/>
                  <w:marTop w:val="0"/>
                  <w:marBottom w:val="0"/>
                  <w:divBdr>
                    <w:top w:val="none" w:sz="0" w:space="0" w:color="auto"/>
                    <w:left w:val="none" w:sz="0" w:space="0" w:color="auto"/>
                    <w:bottom w:val="none" w:sz="0" w:space="0" w:color="auto"/>
                    <w:right w:val="none" w:sz="0" w:space="0" w:color="auto"/>
                  </w:divBdr>
                  <w:divsChild>
                    <w:div w:id="775910447">
                      <w:marLeft w:val="0"/>
                      <w:marRight w:val="0"/>
                      <w:marTop w:val="0"/>
                      <w:marBottom w:val="0"/>
                      <w:divBdr>
                        <w:top w:val="none" w:sz="0" w:space="0" w:color="auto"/>
                        <w:left w:val="none" w:sz="0" w:space="0" w:color="auto"/>
                        <w:bottom w:val="none" w:sz="0" w:space="0" w:color="auto"/>
                        <w:right w:val="none" w:sz="0" w:space="0" w:color="auto"/>
                      </w:divBdr>
                    </w:div>
                  </w:divsChild>
                </w:div>
                <w:div w:id="167016548">
                  <w:marLeft w:val="0"/>
                  <w:marRight w:val="0"/>
                  <w:marTop w:val="0"/>
                  <w:marBottom w:val="0"/>
                  <w:divBdr>
                    <w:top w:val="none" w:sz="0" w:space="0" w:color="auto"/>
                    <w:left w:val="none" w:sz="0" w:space="0" w:color="auto"/>
                    <w:bottom w:val="none" w:sz="0" w:space="0" w:color="auto"/>
                    <w:right w:val="none" w:sz="0" w:space="0" w:color="auto"/>
                  </w:divBdr>
                  <w:divsChild>
                    <w:div w:id="1861047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031661">
          <w:marLeft w:val="-150"/>
          <w:marRight w:val="-150"/>
          <w:marTop w:val="0"/>
          <w:marBottom w:val="0"/>
          <w:divBdr>
            <w:top w:val="none" w:sz="0" w:space="0" w:color="auto"/>
            <w:left w:val="none" w:sz="0" w:space="0" w:color="auto"/>
            <w:bottom w:val="none" w:sz="0" w:space="0" w:color="auto"/>
            <w:right w:val="none" w:sz="0" w:space="0" w:color="auto"/>
          </w:divBdr>
          <w:divsChild>
            <w:div w:id="1732996611">
              <w:marLeft w:val="0"/>
              <w:marRight w:val="0"/>
              <w:marTop w:val="0"/>
              <w:marBottom w:val="0"/>
              <w:divBdr>
                <w:top w:val="none" w:sz="0" w:space="0" w:color="auto"/>
                <w:left w:val="none" w:sz="0" w:space="0" w:color="auto"/>
                <w:bottom w:val="none" w:sz="0" w:space="0" w:color="auto"/>
                <w:right w:val="none" w:sz="0" w:space="0" w:color="auto"/>
              </w:divBdr>
              <w:divsChild>
                <w:div w:id="1280642332">
                  <w:marLeft w:val="0"/>
                  <w:marRight w:val="0"/>
                  <w:marTop w:val="0"/>
                  <w:marBottom w:val="0"/>
                  <w:divBdr>
                    <w:top w:val="none" w:sz="0" w:space="0" w:color="auto"/>
                    <w:left w:val="none" w:sz="0" w:space="0" w:color="auto"/>
                    <w:bottom w:val="none" w:sz="0" w:space="0" w:color="auto"/>
                    <w:right w:val="none" w:sz="0" w:space="0" w:color="auto"/>
                  </w:divBdr>
                  <w:divsChild>
                    <w:div w:id="1837918789">
                      <w:marLeft w:val="0"/>
                      <w:marRight w:val="0"/>
                      <w:marTop w:val="0"/>
                      <w:marBottom w:val="0"/>
                      <w:divBdr>
                        <w:top w:val="none" w:sz="0" w:space="0" w:color="auto"/>
                        <w:left w:val="none" w:sz="0" w:space="0" w:color="auto"/>
                        <w:bottom w:val="none" w:sz="0" w:space="0" w:color="auto"/>
                        <w:right w:val="none" w:sz="0" w:space="0" w:color="auto"/>
                      </w:divBdr>
                    </w:div>
                    <w:div w:id="1672758279">
                      <w:marLeft w:val="0"/>
                      <w:marRight w:val="0"/>
                      <w:marTop w:val="0"/>
                      <w:marBottom w:val="0"/>
                      <w:divBdr>
                        <w:top w:val="none" w:sz="0" w:space="0" w:color="auto"/>
                        <w:left w:val="none" w:sz="0" w:space="0" w:color="auto"/>
                        <w:bottom w:val="none" w:sz="0" w:space="0" w:color="auto"/>
                        <w:right w:val="none" w:sz="0" w:space="0" w:color="auto"/>
                      </w:divBdr>
                      <w:divsChild>
                        <w:div w:id="2111970762">
                          <w:marLeft w:val="0"/>
                          <w:marRight w:val="0"/>
                          <w:marTop w:val="0"/>
                          <w:marBottom w:val="0"/>
                          <w:divBdr>
                            <w:top w:val="none" w:sz="0" w:space="0" w:color="auto"/>
                            <w:left w:val="none" w:sz="0" w:space="0" w:color="auto"/>
                            <w:bottom w:val="none" w:sz="0" w:space="0" w:color="auto"/>
                            <w:right w:val="none" w:sz="0" w:space="0" w:color="auto"/>
                          </w:divBdr>
                          <w:divsChild>
                            <w:div w:id="1432581058">
                              <w:marLeft w:val="0"/>
                              <w:marRight w:val="0"/>
                              <w:marTop w:val="0"/>
                              <w:marBottom w:val="0"/>
                              <w:divBdr>
                                <w:top w:val="none" w:sz="0" w:space="0" w:color="auto"/>
                                <w:left w:val="none" w:sz="0" w:space="0" w:color="auto"/>
                                <w:bottom w:val="none" w:sz="0" w:space="0" w:color="auto"/>
                                <w:right w:val="none" w:sz="0" w:space="0" w:color="auto"/>
                              </w:divBdr>
                            </w:div>
                            <w:div w:id="103355917">
                              <w:marLeft w:val="0"/>
                              <w:marRight w:val="0"/>
                              <w:marTop w:val="0"/>
                              <w:marBottom w:val="0"/>
                              <w:divBdr>
                                <w:top w:val="none" w:sz="0" w:space="0" w:color="auto"/>
                                <w:left w:val="none" w:sz="0" w:space="0" w:color="auto"/>
                                <w:bottom w:val="none" w:sz="0" w:space="0" w:color="auto"/>
                                <w:right w:val="none" w:sz="0" w:space="0" w:color="auto"/>
                              </w:divBdr>
                            </w:div>
                            <w:div w:id="60102609">
                              <w:marLeft w:val="0"/>
                              <w:marRight w:val="0"/>
                              <w:marTop w:val="0"/>
                              <w:marBottom w:val="0"/>
                              <w:divBdr>
                                <w:top w:val="none" w:sz="0" w:space="0" w:color="auto"/>
                                <w:left w:val="none" w:sz="0" w:space="0" w:color="auto"/>
                                <w:bottom w:val="none" w:sz="0" w:space="0" w:color="auto"/>
                                <w:right w:val="none" w:sz="0" w:space="0" w:color="auto"/>
                              </w:divBdr>
                            </w:div>
                            <w:div w:id="1843010114">
                              <w:marLeft w:val="0"/>
                              <w:marRight w:val="0"/>
                              <w:marTop w:val="0"/>
                              <w:marBottom w:val="0"/>
                              <w:divBdr>
                                <w:top w:val="none" w:sz="0" w:space="0" w:color="auto"/>
                                <w:left w:val="none" w:sz="0" w:space="0" w:color="auto"/>
                                <w:bottom w:val="none" w:sz="0" w:space="0" w:color="auto"/>
                                <w:right w:val="none" w:sz="0" w:space="0" w:color="auto"/>
                              </w:divBdr>
                            </w:div>
                            <w:div w:id="112677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6632836">
              <w:marLeft w:val="0"/>
              <w:marRight w:val="0"/>
              <w:marTop w:val="0"/>
              <w:marBottom w:val="0"/>
              <w:divBdr>
                <w:top w:val="none" w:sz="0" w:space="0" w:color="auto"/>
                <w:left w:val="none" w:sz="0" w:space="0" w:color="auto"/>
                <w:bottom w:val="none" w:sz="0" w:space="0" w:color="auto"/>
                <w:right w:val="none" w:sz="0" w:space="0" w:color="auto"/>
              </w:divBdr>
              <w:divsChild>
                <w:div w:id="1904943319">
                  <w:marLeft w:val="0"/>
                  <w:marRight w:val="0"/>
                  <w:marTop w:val="0"/>
                  <w:marBottom w:val="0"/>
                  <w:divBdr>
                    <w:top w:val="none" w:sz="0" w:space="0" w:color="auto"/>
                    <w:left w:val="none" w:sz="0" w:space="0" w:color="auto"/>
                    <w:bottom w:val="none" w:sz="0" w:space="0" w:color="auto"/>
                    <w:right w:val="none" w:sz="0" w:space="0" w:color="auto"/>
                  </w:divBdr>
                  <w:divsChild>
                    <w:div w:id="1213691045">
                      <w:marLeft w:val="0"/>
                      <w:marRight w:val="0"/>
                      <w:marTop w:val="0"/>
                      <w:marBottom w:val="0"/>
                      <w:divBdr>
                        <w:top w:val="none" w:sz="0" w:space="0" w:color="auto"/>
                        <w:left w:val="none" w:sz="0" w:space="0" w:color="auto"/>
                        <w:bottom w:val="none" w:sz="0" w:space="0" w:color="auto"/>
                        <w:right w:val="none" w:sz="0" w:space="0" w:color="auto"/>
                      </w:divBdr>
                      <w:divsChild>
                        <w:div w:id="1799183065">
                          <w:marLeft w:val="0"/>
                          <w:marRight w:val="0"/>
                          <w:marTop w:val="0"/>
                          <w:marBottom w:val="0"/>
                          <w:divBdr>
                            <w:top w:val="none" w:sz="0" w:space="0" w:color="auto"/>
                            <w:left w:val="none" w:sz="0" w:space="0" w:color="auto"/>
                            <w:bottom w:val="none" w:sz="0" w:space="0" w:color="auto"/>
                            <w:right w:val="none" w:sz="0" w:space="0" w:color="auto"/>
                          </w:divBdr>
                        </w:div>
                      </w:divsChild>
                    </w:div>
                    <w:div w:id="23344049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835098784">
      <w:bodyDiv w:val="1"/>
      <w:marLeft w:val="0"/>
      <w:marRight w:val="0"/>
      <w:marTop w:val="0"/>
      <w:marBottom w:val="0"/>
      <w:divBdr>
        <w:top w:val="none" w:sz="0" w:space="0" w:color="auto"/>
        <w:left w:val="none" w:sz="0" w:space="0" w:color="auto"/>
        <w:bottom w:val="none" w:sz="0" w:space="0" w:color="auto"/>
        <w:right w:val="none" w:sz="0" w:space="0" w:color="auto"/>
      </w:divBdr>
      <w:divsChild>
        <w:div w:id="1482964381">
          <w:marLeft w:val="-225"/>
          <w:marRight w:val="-225"/>
          <w:marTop w:val="0"/>
          <w:marBottom w:val="0"/>
          <w:divBdr>
            <w:top w:val="none" w:sz="0" w:space="0" w:color="auto"/>
            <w:left w:val="none" w:sz="0" w:space="0" w:color="auto"/>
            <w:bottom w:val="none" w:sz="0" w:space="0" w:color="auto"/>
            <w:right w:val="none" w:sz="0" w:space="0" w:color="auto"/>
          </w:divBdr>
        </w:div>
        <w:div w:id="644699308">
          <w:marLeft w:val="-225"/>
          <w:marRight w:val="-225"/>
          <w:marTop w:val="0"/>
          <w:marBottom w:val="0"/>
          <w:divBdr>
            <w:top w:val="none" w:sz="0" w:space="0" w:color="auto"/>
            <w:left w:val="none" w:sz="0" w:space="0" w:color="auto"/>
            <w:bottom w:val="none" w:sz="0" w:space="0" w:color="auto"/>
            <w:right w:val="none" w:sz="0" w:space="0" w:color="auto"/>
          </w:divBdr>
          <w:divsChild>
            <w:div w:id="338050123">
              <w:marLeft w:val="0"/>
              <w:marRight w:val="0"/>
              <w:marTop w:val="0"/>
              <w:marBottom w:val="0"/>
              <w:divBdr>
                <w:top w:val="none" w:sz="0" w:space="0" w:color="auto"/>
                <w:left w:val="none" w:sz="0" w:space="0" w:color="auto"/>
                <w:bottom w:val="none" w:sz="0" w:space="0" w:color="auto"/>
                <w:right w:val="none" w:sz="0" w:space="0" w:color="auto"/>
              </w:divBdr>
              <w:divsChild>
                <w:div w:id="1853182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340464">
      <w:bodyDiv w:val="1"/>
      <w:marLeft w:val="0"/>
      <w:marRight w:val="0"/>
      <w:marTop w:val="0"/>
      <w:marBottom w:val="0"/>
      <w:divBdr>
        <w:top w:val="none" w:sz="0" w:space="0" w:color="auto"/>
        <w:left w:val="none" w:sz="0" w:space="0" w:color="auto"/>
        <w:bottom w:val="none" w:sz="0" w:space="0" w:color="auto"/>
        <w:right w:val="none" w:sz="0" w:space="0" w:color="auto"/>
      </w:divBdr>
      <w:divsChild>
        <w:div w:id="152648146">
          <w:marLeft w:val="0"/>
          <w:marRight w:val="0"/>
          <w:marTop w:val="0"/>
          <w:marBottom w:val="315"/>
          <w:divBdr>
            <w:top w:val="none" w:sz="0" w:space="0" w:color="auto"/>
            <w:left w:val="none" w:sz="0" w:space="0" w:color="auto"/>
            <w:bottom w:val="none" w:sz="0" w:space="0" w:color="auto"/>
            <w:right w:val="none" w:sz="0" w:space="0" w:color="auto"/>
          </w:divBdr>
          <w:divsChild>
            <w:div w:id="87235826">
              <w:marLeft w:val="0"/>
              <w:marRight w:val="0"/>
              <w:marTop w:val="0"/>
              <w:marBottom w:val="0"/>
              <w:divBdr>
                <w:top w:val="none" w:sz="0" w:space="0" w:color="auto"/>
                <w:left w:val="none" w:sz="0" w:space="0" w:color="auto"/>
                <w:bottom w:val="none" w:sz="0" w:space="0" w:color="auto"/>
                <w:right w:val="none" w:sz="0" w:space="0" w:color="auto"/>
              </w:divBdr>
              <w:divsChild>
                <w:div w:id="888340616">
                  <w:marLeft w:val="180"/>
                  <w:marRight w:val="0"/>
                  <w:marTop w:val="0"/>
                  <w:marBottom w:val="0"/>
                  <w:divBdr>
                    <w:top w:val="none" w:sz="0" w:space="0" w:color="auto"/>
                    <w:left w:val="none" w:sz="0" w:space="0" w:color="auto"/>
                    <w:bottom w:val="none" w:sz="0" w:space="0" w:color="auto"/>
                    <w:right w:val="none" w:sz="0" w:space="0" w:color="auto"/>
                  </w:divBdr>
                </w:div>
                <w:div w:id="889727338">
                  <w:marLeft w:val="180"/>
                  <w:marRight w:val="0"/>
                  <w:marTop w:val="0"/>
                  <w:marBottom w:val="0"/>
                  <w:divBdr>
                    <w:top w:val="none" w:sz="0" w:space="0" w:color="auto"/>
                    <w:left w:val="none" w:sz="0" w:space="0" w:color="auto"/>
                    <w:bottom w:val="none" w:sz="0" w:space="0" w:color="auto"/>
                    <w:right w:val="none" w:sz="0" w:space="0" w:color="auto"/>
                  </w:divBdr>
                </w:div>
                <w:div w:id="898781637">
                  <w:marLeft w:val="180"/>
                  <w:marRight w:val="0"/>
                  <w:marTop w:val="0"/>
                  <w:marBottom w:val="0"/>
                  <w:divBdr>
                    <w:top w:val="none" w:sz="0" w:space="0" w:color="auto"/>
                    <w:left w:val="none" w:sz="0" w:space="0" w:color="auto"/>
                    <w:bottom w:val="none" w:sz="0" w:space="0" w:color="auto"/>
                    <w:right w:val="none" w:sz="0" w:space="0" w:color="auto"/>
                  </w:divBdr>
                </w:div>
                <w:div w:id="1895578890">
                  <w:marLeft w:val="180"/>
                  <w:marRight w:val="0"/>
                  <w:marTop w:val="0"/>
                  <w:marBottom w:val="0"/>
                  <w:divBdr>
                    <w:top w:val="none" w:sz="0" w:space="0" w:color="auto"/>
                    <w:left w:val="none" w:sz="0" w:space="0" w:color="auto"/>
                    <w:bottom w:val="none" w:sz="0" w:space="0" w:color="auto"/>
                    <w:right w:val="none" w:sz="0" w:space="0" w:color="auto"/>
                  </w:divBdr>
                </w:div>
                <w:div w:id="1922641849">
                  <w:marLeft w:val="180"/>
                  <w:marRight w:val="0"/>
                  <w:marTop w:val="0"/>
                  <w:marBottom w:val="0"/>
                  <w:divBdr>
                    <w:top w:val="none" w:sz="0" w:space="0" w:color="auto"/>
                    <w:left w:val="none" w:sz="0" w:space="0" w:color="auto"/>
                    <w:bottom w:val="none" w:sz="0" w:space="0" w:color="auto"/>
                    <w:right w:val="none" w:sz="0" w:space="0" w:color="auto"/>
                  </w:divBdr>
                </w:div>
                <w:div w:id="1969626481">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919607891">
          <w:marLeft w:val="0"/>
          <w:marRight w:val="0"/>
          <w:marTop w:val="315"/>
          <w:marBottom w:val="0"/>
          <w:divBdr>
            <w:top w:val="none" w:sz="0" w:space="0" w:color="auto"/>
            <w:left w:val="none" w:sz="0" w:space="0" w:color="auto"/>
            <w:bottom w:val="none" w:sz="0" w:space="0" w:color="auto"/>
            <w:right w:val="none" w:sz="0" w:space="0" w:color="auto"/>
          </w:divBdr>
          <w:divsChild>
            <w:div w:id="932394272">
              <w:marLeft w:val="0"/>
              <w:marRight w:val="0"/>
              <w:marTop w:val="0"/>
              <w:marBottom w:val="0"/>
              <w:divBdr>
                <w:top w:val="none" w:sz="0" w:space="0" w:color="auto"/>
                <w:left w:val="none" w:sz="0" w:space="0" w:color="auto"/>
                <w:bottom w:val="none" w:sz="0" w:space="0" w:color="auto"/>
                <w:right w:val="none" w:sz="0" w:space="0" w:color="auto"/>
              </w:divBdr>
            </w:div>
          </w:divsChild>
        </w:div>
        <w:div w:id="1451511625">
          <w:marLeft w:val="0"/>
          <w:marRight w:val="0"/>
          <w:marTop w:val="0"/>
          <w:marBottom w:val="0"/>
          <w:divBdr>
            <w:top w:val="none" w:sz="0" w:space="0" w:color="auto"/>
            <w:left w:val="none" w:sz="0" w:space="0" w:color="auto"/>
            <w:bottom w:val="none" w:sz="0" w:space="0" w:color="auto"/>
            <w:right w:val="none" w:sz="0" w:space="0" w:color="auto"/>
          </w:divBdr>
          <w:divsChild>
            <w:div w:id="665087140">
              <w:marLeft w:val="0"/>
              <w:marRight w:val="0"/>
              <w:marTop w:val="0"/>
              <w:marBottom w:val="240"/>
              <w:divBdr>
                <w:top w:val="none" w:sz="0" w:space="0" w:color="auto"/>
                <w:left w:val="none" w:sz="0" w:space="0" w:color="auto"/>
                <w:bottom w:val="none" w:sz="0" w:space="0" w:color="auto"/>
                <w:right w:val="none" w:sz="0" w:space="0" w:color="auto"/>
              </w:divBdr>
              <w:divsChild>
                <w:div w:id="1081677660">
                  <w:marLeft w:val="60"/>
                  <w:marRight w:val="0"/>
                  <w:marTop w:val="0"/>
                  <w:marBottom w:val="0"/>
                  <w:divBdr>
                    <w:top w:val="none" w:sz="0" w:space="0" w:color="auto"/>
                    <w:left w:val="none" w:sz="0" w:space="0" w:color="auto"/>
                    <w:bottom w:val="none" w:sz="0" w:space="0" w:color="auto"/>
                    <w:right w:val="none" w:sz="0" w:space="0" w:color="auto"/>
                  </w:divBdr>
                </w:div>
                <w:div w:id="1791246122">
                  <w:marLeft w:val="0"/>
                  <w:marRight w:val="0"/>
                  <w:marTop w:val="0"/>
                  <w:marBottom w:val="0"/>
                  <w:divBdr>
                    <w:top w:val="none" w:sz="0" w:space="0" w:color="auto"/>
                    <w:left w:val="none" w:sz="0" w:space="0" w:color="auto"/>
                    <w:bottom w:val="none" w:sz="0" w:space="0" w:color="auto"/>
                    <w:right w:val="none" w:sz="0" w:space="0" w:color="auto"/>
                  </w:divBdr>
                </w:div>
              </w:divsChild>
            </w:div>
            <w:div w:id="214600010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837573275">
      <w:bodyDiv w:val="1"/>
      <w:marLeft w:val="0"/>
      <w:marRight w:val="0"/>
      <w:marTop w:val="0"/>
      <w:marBottom w:val="0"/>
      <w:divBdr>
        <w:top w:val="none" w:sz="0" w:space="0" w:color="auto"/>
        <w:left w:val="none" w:sz="0" w:space="0" w:color="auto"/>
        <w:bottom w:val="none" w:sz="0" w:space="0" w:color="auto"/>
        <w:right w:val="none" w:sz="0" w:space="0" w:color="auto"/>
      </w:divBdr>
      <w:divsChild>
        <w:div w:id="664892922">
          <w:marLeft w:val="0"/>
          <w:marRight w:val="0"/>
          <w:marTop w:val="0"/>
          <w:marBottom w:val="0"/>
          <w:divBdr>
            <w:top w:val="single" w:sz="2" w:space="0" w:color="auto"/>
            <w:left w:val="single" w:sz="2" w:space="0" w:color="auto"/>
            <w:bottom w:val="single" w:sz="2" w:space="0" w:color="auto"/>
            <w:right w:val="single" w:sz="2" w:space="0" w:color="auto"/>
          </w:divBdr>
        </w:div>
        <w:div w:id="921523549">
          <w:marLeft w:val="0"/>
          <w:marRight w:val="0"/>
          <w:marTop w:val="0"/>
          <w:marBottom w:val="0"/>
          <w:divBdr>
            <w:top w:val="single" w:sz="2" w:space="0" w:color="auto"/>
            <w:left w:val="single" w:sz="2" w:space="0" w:color="auto"/>
            <w:bottom w:val="single" w:sz="2" w:space="0" w:color="auto"/>
            <w:right w:val="single" w:sz="2" w:space="0" w:color="auto"/>
          </w:divBdr>
          <w:divsChild>
            <w:div w:id="43109583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837762705">
      <w:bodyDiv w:val="1"/>
      <w:marLeft w:val="0"/>
      <w:marRight w:val="0"/>
      <w:marTop w:val="0"/>
      <w:marBottom w:val="0"/>
      <w:divBdr>
        <w:top w:val="none" w:sz="0" w:space="0" w:color="auto"/>
        <w:left w:val="none" w:sz="0" w:space="0" w:color="auto"/>
        <w:bottom w:val="none" w:sz="0" w:space="0" w:color="auto"/>
        <w:right w:val="none" w:sz="0" w:space="0" w:color="auto"/>
      </w:divBdr>
      <w:divsChild>
        <w:div w:id="2070956670">
          <w:marLeft w:val="-150"/>
          <w:marRight w:val="-150"/>
          <w:marTop w:val="0"/>
          <w:marBottom w:val="0"/>
          <w:divBdr>
            <w:top w:val="none" w:sz="0" w:space="0" w:color="auto"/>
            <w:left w:val="none" w:sz="0" w:space="0" w:color="auto"/>
            <w:bottom w:val="none" w:sz="0" w:space="0" w:color="auto"/>
            <w:right w:val="none" w:sz="0" w:space="0" w:color="auto"/>
          </w:divBdr>
          <w:divsChild>
            <w:div w:id="178398340">
              <w:marLeft w:val="0"/>
              <w:marRight w:val="0"/>
              <w:marTop w:val="0"/>
              <w:marBottom w:val="0"/>
              <w:divBdr>
                <w:top w:val="none" w:sz="0" w:space="0" w:color="auto"/>
                <w:left w:val="none" w:sz="0" w:space="0" w:color="auto"/>
                <w:bottom w:val="none" w:sz="0" w:space="0" w:color="auto"/>
                <w:right w:val="none" w:sz="0" w:space="0" w:color="auto"/>
              </w:divBdr>
              <w:divsChild>
                <w:div w:id="788402895">
                  <w:marLeft w:val="0"/>
                  <w:marRight w:val="0"/>
                  <w:marTop w:val="0"/>
                  <w:marBottom w:val="0"/>
                  <w:divBdr>
                    <w:top w:val="none" w:sz="0" w:space="0" w:color="auto"/>
                    <w:left w:val="none" w:sz="0" w:space="0" w:color="auto"/>
                    <w:bottom w:val="none" w:sz="0" w:space="0" w:color="auto"/>
                    <w:right w:val="none" w:sz="0" w:space="0" w:color="auto"/>
                  </w:divBdr>
                  <w:divsChild>
                    <w:div w:id="1929267630">
                      <w:marLeft w:val="0"/>
                      <w:marRight w:val="0"/>
                      <w:marTop w:val="0"/>
                      <w:marBottom w:val="0"/>
                      <w:divBdr>
                        <w:top w:val="none" w:sz="0" w:space="0" w:color="auto"/>
                        <w:left w:val="none" w:sz="0" w:space="0" w:color="auto"/>
                        <w:bottom w:val="none" w:sz="0" w:space="0" w:color="auto"/>
                        <w:right w:val="none" w:sz="0" w:space="0" w:color="auto"/>
                      </w:divBdr>
                    </w:div>
                  </w:divsChild>
                </w:div>
                <w:div w:id="1233394170">
                  <w:marLeft w:val="0"/>
                  <w:marRight w:val="0"/>
                  <w:marTop w:val="0"/>
                  <w:marBottom w:val="0"/>
                  <w:divBdr>
                    <w:top w:val="none" w:sz="0" w:space="0" w:color="auto"/>
                    <w:left w:val="none" w:sz="0" w:space="0" w:color="auto"/>
                    <w:bottom w:val="none" w:sz="0" w:space="0" w:color="auto"/>
                    <w:right w:val="none" w:sz="0" w:space="0" w:color="auto"/>
                  </w:divBdr>
                  <w:divsChild>
                    <w:div w:id="32232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866393">
          <w:marLeft w:val="-150"/>
          <w:marRight w:val="-150"/>
          <w:marTop w:val="0"/>
          <w:marBottom w:val="0"/>
          <w:divBdr>
            <w:top w:val="none" w:sz="0" w:space="0" w:color="auto"/>
            <w:left w:val="none" w:sz="0" w:space="0" w:color="auto"/>
            <w:bottom w:val="none" w:sz="0" w:space="0" w:color="auto"/>
            <w:right w:val="none" w:sz="0" w:space="0" w:color="auto"/>
          </w:divBdr>
          <w:divsChild>
            <w:div w:id="1301766670">
              <w:marLeft w:val="0"/>
              <w:marRight w:val="0"/>
              <w:marTop w:val="0"/>
              <w:marBottom w:val="0"/>
              <w:divBdr>
                <w:top w:val="none" w:sz="0" w:space="0" w:color="auto"/>
                <w:left w:val="none" w:sz="0" w:space="0" w:color="auto"/>
                <w:bottom w:val="none" w:sz="0" w:space="0" w:color="auto"/>
                <w:right w:val="none" w:sz="0" w:space="0" w:color="auto"/>
              </w:divBdr>
              <w:divsChild>
                <w:div w:id="1051269327">
                  <w:marLeft w:val="0"/>
                  <w:marRight w:val="0"/>
                  <w:marTop w:val="0"/>
                  <w:marBottom w:val="0"/>
                  <w:divBdr>
                    <w:top w:val="none" w:sz="0" w:space="0" w:color="auto"/>
                    <w:left w:val="none" w:sz="0" w:space="0" w:color="auto"/>
                    <w:bottom w:val="none" w:sz="0" w:space="0" w:color="auto"/>
                    <w:right w:val="none" w:sz="0" w:space="0" w:color="auto"/>
                  </w:divBdr>
                  <w:divsChild>
                    <w:div w:id="1333295984">
                      <w:marLeft w:val="0"/>
                      <w:marRight w:val="0"/>
                      <w:marTop w:val="0"/>
                      <w:marBottom w:val="0"/>
                      <w:divBdr>
                        <w:top w:val="none" w:sz="0" w:space="0" w:color="auto"/>
                        <w:left w:val="none" w:sz="0" w:space="0" w:color="auto"/>
                        <w:bottom w:val="none" w:sz="0" w:space="0" w:color="auto"/>
                        <w:right w:val="none" w:sz="0" w:space="0" w:color="auto"/>
                      </w:divBdr>
                    </w:div>
                    <w:div w:id="784933872">
                      <w:marLeft w:val="0"/>
                      <w:marRight w:val="0"/>
                      <w:marTop w:val="0"/>
                      <w:marBottom w:val="0"/>
                      <w:divBdr>
                        <w:top w:val="none" w:sz="0" w:space="0" w:color="auto"/>
                        <w:left w:val="none" w:sz="0" w:space="0" w:color="auto"/>
                        <w:bottom w:val="none" w:sz="0" w:space="0" w:color="auto"/>
                        <w:right w:val="none" w:sz="0" w:space="0" w:color="auto"/>
                      </w:divBdr>
                      <w:divsChild>
                        <w:div w:id="369569690">
                          <w:marLeft w:val="0"/>
                          <w:marRight w:val="0"/>
                          <w:marTop w:val="0"/>
                          <w:marBottom w:val="0"/>
                          <w:divBdr>
                            <w:top w:val="none" w:sz="0" w:space="0" w:color="auto"/>
                            <w:left w:val="none" w:sz="0" w:space="0" w:color="auto"/>
                            <w:bottom w:val="none" w:sz="0" w:space="0" w:color="auto"/>
                            <w:right w:val="none" w:sz="0" w:space="0" w:color="auto"/>
                          </w:divBdr>
                          <w:divsChild>
                            <w:div w:id="1379747641">
                              <w:marLeft w:val="0"/>
                              <w:marRight w:val="0"/>
                              <w:marTop w:val="0"/>
                              <w:marBottom w:val="0"/>
                              <w:divBdr>
                                <w:top w:val="none" w:sz="0" w:space="0" w:color="auto"/>
                                <w:left w:val="none" w:sz="0" w:space="0" w:color="auto"/>
                                <w:bottom w:val="none" w:sz="0" w:space="0" w:color="auto"/>
                                <w:right w:val="none" w:sz="0" w:space="0" w:color="auto"/>
                              </w:divBdr>
                            </w:div>
                            <w:div w:id="55396018">
                              <w:marLeft w:val="0"/>
                              <w:marRight w:val="0"/>
                              <w:marTop w:val="0"/>
                              <w:marBottom w:val="0"/>
                              <w:divBdr>
                                <w:top w:val="none" w:sz="0" w:space="0" w:color="auto"/>
                                <w:left w:val="none" w:sz="0" w:space="0" w:color="auto"/>
                                <w:bottom w:val="none" w:sz="0" w:space="0" w:color="auto"/>
                                <w:right w:val="none" w:sz="0" w:space="0" w:color="auto"/>
                              </w:divBdr>
                            </w:div>
                            <w:div w:id="597181751">
                              <w:marLeft w:val="0"/>
                              <w:marRight w:val="0"/>
                              <w:marTop w:val="0"/>
                              <w:marBottom w:val="0"/>
                              <w:divBdr>
                                <w:top w:val="none" w:sz="0" w:space="0" w:color="auto"/>
                                <w:left w:val="none" w:sz="0" w:space="0" w:color="auto"/>
                                <w:bottom w:val="none" w:sz="0" w:space="0" w:color="auto"/>
                                <w:right w:val="none" w:sz="0" w:space="0" w:color="auto"/>
                              </w:divBdr>
                            </w:div>
                            <w:div w:id="132993063">
                              <w:marLeft w:val="0"/>
                              <w:marRight w:val="0"/>
                              <w:marTop w:val="0"/>
                              <w:marBottom w:val="0"/>
                              <w:divBdr>
                                <w:top w:val="none" w:sz="0" w:space="0" w:color="auto"/>
                                <w:left w:val="none" w:sz="0" w:space="0" w:color="auto"/>
                                <w:bottom w:val="none" w:sz="0" w:space="0" w:color="auto"/>
                                <w:right w:val="none" w:sz="0" w:space="0" w:color="auto"/>
                              </w:divBdr>
                            </w:div>
                            <w:div w:id="325059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2962278">
              <w:marLeft w:val="0"/>
              <w:marRight w:val="0"/>
              <w:marTop w:val="0"/>
              <w:marBottom w:val="0"/>
              <w:divBdr>
                <w:top w:val="none" w:sz="0" w:space="0" w:color="auto"/>
                <w:left w:val="none" w:sz="0" w:space="0" w:color="auto"/>
                <w:bottom w:val="none" w:sz="0" w:space="0" w:color="auto"/>
                <w:right w:val="none" w:sz="0" w:space="0" w:color="auto"/>
              </w:divBdr>
              <w:divsChild>
                <w:div w:id="909273835">
                  <w:marLeft w:val="0"/>
                  <w:marRight w:val="0"/>
                  <w:marTop w:val="0"/>
                  <w:marBottom w:val="0"/>
                  <w:divBdr>
                    <w:top w:val="none" w:sz="0" w:space="0" w:color="auto"/>
                    <w:left w:val="none" w:sz="0" w:space="0" w:color="auto"/>
                    <w:bottom w:val="none" w:sz="0" w:space="0" w:color="auto"/>
                    <w:right w:val="none" w:sz="0" w:space="0" w:color="auto"/>
                  </w:divBdr>
                  <w:divsChild>
                    <w:div w:id="1256206249">
                      <w:marLeft w:val="0"/>
                      <w:marRight w:val="0"/>
                      <w:marTop w:val="0"/>
                      <w:marBottom w:val="0"/>
                      <w:divBdr>
                        <w:top w:val="none" w:sz="0" w:space="0" w:color="auto"/>
                        <w:left w:val="none" w:sz="0" w:space="0" w:color="auto"/>
                        <w:bottom w:val="none" w:sz="0" w:space="0" w:color="auto"/>
                        <w:right w:val="none" w:sz="0" w:space="0" w:color="auto"/>
                      </w:divBdr>
                      <w:divsChild>
                        <w:div w:id="1846238977">
                          <w:marLeft w:val="0"/>
                          <w:marRight w:val="0"/>
                          <w:marTop w:val="0"/>
                          <w:marBottom w:val="0"/>
                          <w:divBdr>
                            <w:top w:val="none" w:sz="0" w:space="0" w:color="auto"/>
                            <w:left w:val="none" w:sz="0" w:space="0" w:color="auto"/>
                            <w:bottom w:val="none" w:sz="0" w:space="0" w:color="auto"/>
                            <w:right w:val="none" w:sz="0" w:space="0" w:color="auto"/>
                          </w:divBdr>
                        </w:div>
                      </w:divsChild>
                    </w:div>
                    <w:div w:id="1611163857">
                      <w:marLeft w:val="0"/>
                      <w:marRight w:val="0"/>
                      <w:marTop w:val="0"/>
                      <w:marBottom w:val="450"/>
                      <w:divBdr>
                        <w:top w:val="none" w:sz="0" w:space="0" w:color="auto"/>
                        <w:left w:val="none" w:sz="0" w:space="0" w:color="auto"/>
                        <w:bottom w:val="none" w:sz="0" w:space="0" w:color="auto"/>
                        <w:right w:val="none" w:sz="0" w:space="0" w:color="auto"/>
                      </w:divBdr>
                    </w:div>
                    <w:div w:id="1190610520">
                      <w:marLeft w:val="0"/>
                      <w:marRight w:val="0"/>
                      <w:marTop w:val="0"/>
                      <w:marBottom w:val="0"/>
                      <w:divBdr>
                        <w:top w:val="none" w:sz="0" w:space="0" w:color="auto"/>
                        <w:left w:val="none" w:sz="0" w:space="0" w:color="auto"/>
                        <w:bottom w:val="none" w:sz="0" w:space="0" w:color="auto"/>
                        <w:right w:val="none" w:sz="0" w:space="0" w:color="auto"/>
                      </w:divBdr>
                      <w:divsChild>
                        <w:div w:id="5061017">
                          <w:marLeft w:val="-150"/>
                          <w:marRight w:val="-150"/>
                          <w:marTop w:val="0"/>
                          <w:marBottom w:val="0"/>
                          <w:divBdr>
                            <w:top w:val="none" w:sz="0" w:space="0" w:color="auto"/>
                            <w:left w:val="none" w:sz="0" w:space="0" w:color="auto"/>
                            <w:bottom w:val="none" w:sz="0" w:space="0" w:color="auto"/>
                            <w:right w:val="none" w:sz="0" w:space="0" w:color="auto"/>
                          </w:divBdr>
                          <w:divsChild>
                            <w:div w:id="1114908050">
                              <w:marLeft w:val="0"/>
                              <w:marRight w:val="0"/>
                              <w:marTop w:val="0"/>
                              <w:marBottom w:val="0"/>
                              <w:divBdr>
                                <w:top w:val="none" w:sz="0" w:space="0" w:color="auto"/>
                                <w:left w:val="none" w:sz="0" w:space="0" w:color="auto"/>
                                <w:bottom w:val="none" w:sz="0" w:space="0" w:color="auto"/>
                                <w:right w:val="none" w:sz="0" w:space="0" w:color="auto"/>
                              </w:divBdr>
                            </w:div>
                            <w:div w:id="366418936">
                              <w:marLeft w:val="0"/>
                              <w:marRight w:val="0"/>
                              <w:marTop w:val="0"/>
                              <w:marBottom w:val="0"/>
                              <w:divBdr>
                                <w:top w:val="none" w:sz="0" w:space="0" w:color="auto"/>
                                <w:left w:val="none" w:sz="0" w:space="0" w:color="auto"/>
                                <w:bottom w:val="none" w:sz="0" w:space="0" w:color="auto"/>
                                <w:right w:val="none" w:sz="0" w:space="0" w:color="auto"/>
                              </w:divBdr>
                              <w:divsChild>
                                <w:div w:id="180920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8379020">
      <w:bodyDiv w:val="1"/>
      <w:marLeft w:val="0"/>
      <w:marRight w:val="0"/>
      <w:marTop w:val="0"/>
      <w:marBottom w:val="0"/>
      <w:divBdr>
        <w:top w:val="none" w:sz="0" w:space="0" w:color="auto"/>
        <w:left w:val="none" w:sz="0" w:space="0" w:color="auto"/>
        <w:bottom w:val="none" w:sz="0" w:space="0" w:color="auto"/>
        <w:right w:val="none" w:sz="0" w:space="0" w:color="auto"/>
      </w:divBdr>
    </w:div>
    <w:div w:id="1838497691">
      <w:bodyDiv w:val="1"/>
      <w:marLeft w:val="0"/>
      <w:marRight w:val="0"/>
      <w:marTop w:val="0"/>
      <w:marBottom w:val="0"/>
      <w:divBdr>
        <w:top w:val="none" w:sz="0" w:space="0" w:color="auto"/>
        <w:left w:val="none" w:sz="0" w:space="0" w:color="auto"/>
        <w:bottom w:val="none" w:sz="0" w:space="0" w:color="auto"/>
        <w:right w:val="none" w:sz="0" w:space="0" w:color="auto"/>
      </w:divBdr>
      <w:divsChild>
        <w:div w:id="1215507993">
          <w:marLeft w:val="0"/>
          <w:marRight w:val="0"/>
          <w:marTop w:val="0"/>
          <w:marBottom w:val="0"/>
          <w:divBdr>
            <w:top w:val="none" w:sz="0" w:space="0" w:color="auto"/>
            <w:left w:val="none" w:sz="0" w:space="0" w:color="auto"/>
            <w:bottom w:val="none" w:sz="0" w:space="0" w:color="auto"/>
            <w:right w:val="none" w:sz="0" w:space="0" w:color="auto"/>
          </w:divBdr>
        </w:div>
        <w:div w:id="645740727">
          <w:marLeft w:val="0"/>
          <w:marRight w:val="0"/>
          <w:marTop w:val="0"/>
          <w:marBottom w:val="0"/>
          <w:divBdr>
            <w:top w:val="none" w:sz="0" w:space="0" w:color="auto"/>
            <w:left w:val="none" w:sz="0" w:space="0" w:color="auto"/>
            <w:bottom w:val="none" w:sz="0" w:space="0" w:color="auto"/>
            <w:right w:val="none" w:sz="0" w:space="0" w:color="auto"/>
          </w:divBdr>
          <w:divsChild>
            <w:div w:id="966474293">
              <w:marLeft w:val="0"/>
              <w:marRight w:val="0"/>
              <w:marTop w:val="0"/>
              <w:marBottom w:val="0"/>
              <w:divBdr>
                <w:top w:val="none" w:sz="0" w:space="0" w:color="auto"/>
                <w:left w:val="none" w:sz="0" w:space="0" w:color="auto"/>
                <w:bottom w:val="none" w:sz="0" w:space="0" w:color="auto"/>
                <w:right w:val="none" w:sz="0" w:space="0" w:color="auto"/>
              </w:divBdr>
              <w:divsChild>
                <w:div w:id="460423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8618020">
      <w:bodyDiv w:val="1"/>
      <w:marLeft w:val="0"/>
      <w:marRight w:val="0"/>
      <w:marTop w:val="0"/>
      <w:marBottom w:val="0"/>
      <w:divBdr>
        <w:top w:val="none" w:sz="0" w:space="0" w:color="auto"/>
        <w:left w:val="none" w:sz="0" w:space="0" w:color="auto"/>
        <w:bottom w:val="none" w:sz="0" w:space="0" w:color="auto"/>
        <w:right w:val="none" w:sz="0" w:space="0" w:color="auto"/>
      </w:divBdr>
      <w:divsChild>
        <w:div w:id="981887971">
          <w:marLeft w:val="0"/>
          <w:marRight w:val="0"/>
          <w:marTop w:val="0"/>
          <w:marBottom w:val="0"/>
          <w:divBdr>
            <w:top w:val="none" w:sz="0" w:space="0" w:color="auto"/>
            <w:left w:val="none" w:sz="0" w:space="0" w:color="auto"/>
            <w:bottom w:val="none" w:sz="0" w:space="0" w:color="auto"/>
            <w:right w:val="none" w:sz="0" w:space="0" w:color="auto"/>
          </w:divBdr>
        </w:div>
        <w:div w:id="1284844393">
          <w:marLeft w:val="0"/>
          <w:marRight w:val="0"/>
          <w:marTop w:val="0"/>
          <w:marBottom w:val="0"/>
          <w:divBdr>
            <w:top w:val="none" w:sz="0" w:space="0" w:color="auto"/>
            <w:left w:val="none" w:sz="0" w:space="0" w:color="auto"/>
            <w:bottom w:val="none" w:sz="0" w:space="0" w:color="auto"/>
            <w:right w:val="none" w:sz="0" w:space="0" w:color="auto"/>
          </w:divBdr>
          <w:divsChild>
            <w:div w:id="927276223">
              <w:marLeft w:val="0"/>
              <w:marRight w:val="0"/>
              <w:marTop w:val="0"/>
              <w:marBottom w:val="0"/>
              <w:divBdr>
                <w:top w:val="none" w:sz="0" w:space="0" w:color="auto"/>
                <w:left w:val="none" w:sz="0" w:space="0" w:color="auto"/>
                <w:bottom w:val="none" w:sz="0" w:space="0" w:color="auto"/>
                <w:right w:val="none" w:sz="0" w:space="0" w:color="auto"/>
              </w:divBdr>
              <w:divsChild>
                <w:div w:id="131336960">
                  <w:marLeft w:val="0"/>
                  <w:marRight w:val="0"/>
                  <w:marTop w:val="0"/>
                  <w:marBottom w:val="0"/>
                  <w:divBdr>
                    <w:top w:val="none" w:sz="0" w:space="0" w:color="auto"/>
                    <w:left w:val="none" w:sz="0" w:space="0" w:color="auto"/>
                    <w:bottom w:val="none" w:sz="0" w:space="0" w:color="auto"/>
                    <w:right w:val="none" w:sz="0" w:space="0" w:color="auto"/>
                  </w:divBdr>
                </w:div>
                <w:div w:id="98330914">
                  <w:marLeft w:val="0"/>
                  <w:marRight w:val="0"/>
                  <w:marTop w:val="0"/>
                  <w:marBottom w:val="0"/>
                  <w:divBdr>
                    <w:top w:val="none" w:sz="0" w:space="0" w:color="auto"/>
                    <w:left w:val="none" w:sz="0" w:space="0" w:color="auto"/>
                    <w:bottom w:val="none" w:sz="0" w:space="0" w:color="auto"/>
                    <w:right w:val="none" w:sz="0" w:space="0" w:color="auto"/>
                  </w:divBdr>
                </w:div>
                <w:div w:id="1836800192">
                  <w:marLeft w:val="0"/>
                  <w:marRight w:val="0"/>
                  <w:marTop w:val="0"/>
                  <w:marBottom w:val="450"/>
                  <w:divBdr>
                    <w:top w:val="none" w:sz="0" w:space="0" w:color="auto"/>
                    <w:left w:val="none" w:sz="0" w:space="0" w:color="auto"/>
                    <w:bottom w:val="none" w:sz="0" w:space="0" w:color="auto"/>
                    <w:right w:val="none" w:sz="0" w:space="0" w:color="auto"/>
                  </w:divBdr>
                  <w:divsChild>
                    <w:div w:id="1013456727">
                      <w:marLeft w:val="0"/>
                      <w:marRight w:val="0"/>
                      <w:marTop w:val="0"/>
                      <w:marBottom w:val="0"/>
                      <w:divBdr>
                        <w:top w:val="none" w:sz="0" w:space="0" w:color="auto"/>
                        <w:left w:val="none" w:sz="0" w:space="0" w:color="auto"/>
                        <w:bottom w:val="none" w:sz="0" w:space="0" w:color="auto"/>
                        <w:right w:val="none" w:sz="0" w:space="0" w:color="auto"/>
                      </w:divBdr>
                      <w:divsChild>
                        <w:div w:id="199822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385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192759">
      <w:bodyDiv w:val="1"/>
      <w:marLeft w:val="0"/>
      <w:marRight w:val="0"/>
      <w:marTop w:val="0"/>
      <w:marBottom w:val="0"/>
      <w:divBdr>
        <w:top w:val="none" w:sz="0" w:space="0" w:color="auto"/>
        <w:left w:val="none" w:sz="0" w:space="0" w:color="auto"/>
        <w:bottom w:val="none" w:sz="0" w:space="0" w:color="auto"/>
        <w:right w:val="none" w:sz="0" w:space="0" w:color="auto"/>
      </w:divBdr>
      <w:divsChild>
        <w:div w:id="810057496">
          <w:marLeft w:val="0"/>
          <w:marRight w:val="0"/>
          <w:marTop w:val="0"/>
          <w:marBottom w:val="0"/>
          <w:divBdr>
            <w:top w:val="none" w:sz="0" w:space="0" w:color="auto"/>
            <w:left w:val="none" w:sz="0" w:space="0" w:color="auto"/>
            <w:bottom w:val="none" w:sz="0" w:space="0" w:color="auto"/>
            <w:right w:val="none" w:sz="0" w:space="0" w:color="auto"/>
          </w:divBdr>
          <w:divsChild>
            <w:div w:id="272521787">
              <w:marLeft w:val="0"/>
              <w:marRight w:val="0"/>
              <w:marTop w:val="0"/>
              <w:marBottom w:val="0"/>
              <w:divBdr>
                <w:top w:val="none" w:sz="0" w:space="0" w:color="auto"/>
                <w:left w:val="none" w:sz="0" w:space="0" w:color="auto"/>
                <w:bottom w:val="none" w:sz="0" w:space="0" w:color="auto"/>
                <w:right w:val="none" w:sz="0" w:space="0" w:color="auto"/>
              </w:divBdr>
              <w:divsChild>
                <w:div w:id="1540623485">
                  <w:marLeft w:val="0"/>
                  <w:marRight w:val="0"/>
                  <w:marTop w:val="0"/>
                  <w:marBottom w:val="0"/>
                  <w:divBdr>
                    <w:top w:val="none" w:sz="0" w:space="0" w:color="auto"/>
                    <w:left w:val="none" w:sz="0" w:space="0" w:color="auto"/>
                    <w:bottom w:val="none" w:sz="0" w:space="0" w:color="auto"/>
                    <w:right w:val="none" w:sz="0" w:space="0" w:color="auto"/>
                  </w:divBdr>
                  <w:divsChild>
                    <w:div w:id="200064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0582058">
      <w:bodyDiv w:val="1"/>
      <w:marLeft w:val="0"/>
      <w:marRight w:val="0"/>
      <w:marTop w:val="0"/>
      <w:marBottom w:val="0"/>
      <w:divBdr>
        <w:top w:val="none" w:sz="0" w:space="0" w:color="auto"/>
        <w:left w:val="none" w:sz="0" w:space="0" w:color="auto"/>
        <w:bottom w:val="none" w:sz="0" w:space="0" w:color="auto"/>
        <w:right w:val="none" w:sz="0" w:space="0" w:color="auto"/>
      </w:divBdr>
      <w:divsChild>
        <w:div w:id="631596632">
          <w:marLeft w:val="0"/>
          <w:marRight w:val="0"/>
          <w:marTop w:val="0"/>
          <w:marBottom w:val="330"/>
          <w:divBdr>
            <w:top w:val="none" w:sz="0" w:space="0" w:color="auto"/>
            <w:left w:val="none" w:sz="0" w:space="0" w:color="auto"/>
            <w:bottom w:val="none" w:sz="0" w:space="0" w:color="auto"/>
            <w:right w:val="none" w:sz="0" w:space="0" w:color="auto"/>
          </w:divBdr>
          <w:divsChild>
            <w:div w:id="1427388571">
              <w:marLeft w:val="0"/>
              <w:marRight w:val="0"/>
              <w:marTop w:val="0"/>
              <w:marBottom w:val="180"/>
              <w:divBdr>
                <w:top w:val="none" w:sz="0" w:space="0" w:color="auto"/>
                <w:left w:val="none" w:sz="0" w:space="0" w:color="auto"/>
                <w:bottom w:val="none" w:sz="0" w:space="0" w:color="auto"/>
                <w:right w:val="none" w:sz="0" w:space="0" w:color="auto"/>
              </w:divBdr>
            </w:div>
          </w:divsChild>
        </w:div>
        <w:div w:id="2032950018">
          <w:marLeft w:val="0"/>
          <w:marRight w:val="0"/>
          <w:marTop w:val="100"/>
          <w:marBottom w:val="100"/>
          <w:divBdr>
            <w:top w:val="none" w:sz="0" w:space="0" w:color="auto"/>
            <w:left w:val="none" w:sz="0" w:space="0" w:color="auto"/>
            <w:bottom w:val="none" w:sz="0" w:space="0" w:color="auto"/>
            <w:right w:val="none" w:sz="0" w:space="0" w:color="auto"/>
          </w:divBdr>
          <w:divsChild>
            <w:div w:id="2040230606">
              <w:marLeft w:val="-1200"/>
              <w:marRight w:val="-1200"/>
              <w:marTop w:val="0"/>
              <w:marBottom w:val="0"/>
              <w:divBdr>
                <w:top w:val="none" w:sz="0" w:space="0" w:color="auto"/>
                <w:left w:val="none" w:sz="0" w:space="0" w:color="auto"/>
                <w:bottom w:val="none" w:sz="0" w:space="0" w:color="auto"/>
                <w:right w:val="none" w:sz="0" w:space="0" w:color="auto"/>
              </w:divBdr>
              <w:divsChild>
                <w:div w:id="969088272">
                  <w:marLeft w:val="0"/>
                  <w:marRight w:val="0"/>
                  <w:marTop w:val="0"/>
                  <w:marBottom w:val="0"/>
                  <w:divBdr>
                    <w:top w:val="none" w:sz="0" w:space="0" w:color="auto"/>
                    <w:left w:val="none" w:sz="0" w:space="0" w:color="auto"/>
                    <w:bottom w:val="none" w:sz="0" w:space="0" w:color="auto"/>
                    <w:right w:val="none" w:sz="0" w:space="0" w:color="auto"/>
                  </w:divBdr>
                  <w:divsChild>
                    <w:div w:id="1183712561">
                      <w:marLeft w:val="0"/>
                      <w:marRight w:val="0"/>
                      <w:marTop w:val="0"/>
                      <w:marBottom w:val="0"/>
                      <w:divBdr>
                        <w:top w:val="none" w:sz="0" w:space="0" w:color="auto"/>
                        <w:left w:val="none" w:sz="0" w:space="0" w:color="auto"/>
                        <w:bottom w:val="none" w:sz="0" w:space="0" w:color="auto"/>
                        <w:right w:val="none" w:sz="0" w:space="0" w:color="auto"/>
                      </w:divBdr>
                      <w:divsChild>
                        <w:div w:id="173350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8118">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1843154749">
      <w:bodyDiv w:val="1"/>
      <w:marLeft w:val="0"/>
      <w:marRight w:val="0"/>
      <w:marTop w:val="0"/>
      <w:marBottom w:val="0"/>
      <w:divBdr>
        <w:top w:val="none" w:sz="0" w:space="0" w:color="auto"/>
        <w:left w:val="none" w:sz="0" w:space="0" w:color="auto"/>
        <w:bottom w:val="none" w:sz="0" w:space="0" w:color="auto"/>
        <w:right w:val="none" w:sz="0" w:space="0" w:color="auto"/>
      </w:divBdr>
      <w:divsChild>
        <w:div w:id="482937125">
          <w:marLeft w:val="0"/>
          <w:marRight w:val="0"/>
          <w:marTop w:val="0"/>
          <w:marBottom w:val="330"/>
          <w:divBdr>
            <w:top w:val="none" w:sz="0" w:space="0" w:color="auto"/>
            <w:left w:val="none" w:sz="0" w:space="0" w:color="auto"/>
            <w:bottom w:val="none" w:sz="0" w:space="0" w:color="auto"/>
            <w:right w:val="none" w:sz="0" w:space="0" w:color="auto"/>
          </w:divBdr>
        </w:div>
      </w:divsChild>
    </w:div>
    <w:div w:id="1843354519">
      <w:bodyDiv w:val="1"/>
      <w:marLeft w:val="0"/>
      <w:marRight w:val="0"/>
      <w:marTop w:val="0"/>
      <w:marBottom w:val="0"/>
      <w:divBdr>
        <w:top w:val="none" w:sz="0" w:space="0" w:color="auto"/>
        <w:left w:val="none" w:sz="0" w:space="0" w:color="auto"/>
        <w:bottom w:val="none" w:sz="0" w:space="0" w:color="auto"/>
        <w:right w:val="none" w:sz="0" w:space="0" w:color="auto"/>
      </w:divBdr>
      <w:divsChild>
        <w:div w:id="256908172">
          <w:marLeft w:val="-150"/>
          <w:marRight w:val="-150"/>
          <w:marTop w:val="0"/>
          <w:marBottom w:val="0"/>
          <w:divBdr>
            <w:top w:val="none" w:sz="0" w:space="0" w:color="auto"/>
            <w:left w:val="none" w:sz="0" w:space="0" w:color="auto"/>
            <w:bottom w:val="none" w:sz="0" w:space="0" w:color="auto"/>
            <w:right w:val="none" w:sz="0" w:space="0" w:color="auto"/>
          </w:divBdr>
          <w:divsChild>
            <w:div w:id="929393672">
              <w:marLeft w:val="0"/>
              <w:marRight w:val="0"/>
              <w:marTop w:val="0"/>
              <w:marBottom w:val="0"/>
              <w:divBdr>
                <w:top w:val="none" w:sz="0" w:space="0" w:color="auto"/>
                <w:left w:val="none" w:sz="0" w:space="0" w:color="auto"/>
                <w:bottom w:val="none" w:sz="0" w:space="0" w:color="auto"/>
                <w:right w:val="none" w:sz="0" w:space="0" w:color="auto"/>
              </w:divBdr>
              <w:divsChild>
                <w:div w:id="1197503783">
                  <w:marLeft w:val="0"/>
                  <w:marRight w:val="0"/>
                  <w:marTop w:val="0"/>
                  <w:marBottom w:val="0"/>
                  <w:divBdr>
                    <w:top w:val="none" w:sz="0" w:space="0" w:color="auto"/>
                    <w:left w:val="none" w:sz="0" w:space="0" w:color="auto"/>
                    <w:bottom w:val="none" w:sz="0" w:space="0" w:color="auto"/>
                    <w:right w:val="none" w:sz="0" w:space="0" w:color="auto"/>
                  </w:divBdr>
                  <w:divsChild>
                    <w:div w:id="420686152">
                      <w:marLeft w:val="0"/>
                      <w:marRight w:val="0"/>
                      <w:marTop w:val="0"/>
                      <w:marBottom w:val="0"/>
                      <w:divBdr>
                        <w:top w:val="none" w:sz="0" w:space="0" w:color="auto"/>
                        <w:left w:val="none" w:sz="0" w:space="0" w:color="auto"/>
                        <w:bottom w:val="none" w:sz="0" w:space="0" w:color="auto"/>
                        <w:right w:val="none" w:sz="0" w:space="0" w:color="auto"/>
                      </w:divBdr>
                    </w:div>
                  </w:divsChild>
                </w:div>
                <w:div w:id="823008326">
                  <w:marLeft w:val="0"/>
                  <w:marRight w:val="0"/>
                  <w:marTop w:val="0"/>
                  <w:marBottom w:val="0"/>
                  <w:divBdr>
                    <w:top w:val="none" w:sz="0" w:space="0" w:color="auto"/>
                    <w:left w:val="none" w:sz="0" w:space="0" w:color="auto"/>
                    <w:bottom w:val="none" w:sz="0" w:space="0" w:color="auto"/>
                    <w:right w:val="none" w:sz="0" w:space="0" w:color="auto"/>
                  </w:divBdr>
                  <w:divsChild>
                    <w:div w:id="24141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1722270">
          <w:marLeft w:val="-150"/>
          <w:marRight w:val="-150"/>
          <w:marTop w:val="0"/>
          <w:marBottom w:val="0"/>
          <w:divBdr>
            <w:top w:val="none" w:sz="0" w:space="0" w:color="auto"/>
            <w:left w:val="none" w:sz="0" w:space="0" w:color="auto"/>
            <w:bottom w:val="none" w:sz="0" w:space="0" w:color="auto"/>
            <w:right w:val="none" w:sz="0" w:space="0" w:color="auto"/>
          </w:divBdr>
          <w:divsChild>
            <w:div w:id="1714962161">
              <w:marLeft w:val="0"/>
              <w:marRight w:val="0"/>
              <w:marTop w:val="0"/>
              <w:marBottom w:val="0"/>
              <w:divBdr>
                <w:top w:val="none" w:sz="0" w:space="0" w:color="auto"/>
                <w:left w:val="none" w:sz="0" w:space="0" w:color="auto"/>
                <w:bottom w:val="none" w:sz="0" w:space="0" w:color="auto"/>
                <w:right w:val="none" w:sz="0" w:space="0" w:color="auto"/>
              </w:divBdr>
            </w:div>
          </w:divsChild>
        </w:div>
        <w:div w:id="325211999">
          <w:marLeft w:val="-150"/>
          <w:marRight w:val="-150"/>
          <w:marTop w:val="0"/>
          <w:marBottom w:val="0"/>
          <w:divBdr>
            <w:top w:val="none" w:sz="0" w:space="0" w:color="auto"/>
            <w:left w:val="none" w:sz="0" w:space="0" w:color="auto"/>
            <w:bottom w:val="none" w:sz="0" w:space="0" w:color="auto"/>
            <w:right w:val="none" w:sz="0" w:space="0" w:color="auto"/>
          </w:divBdr>
          <w:divsChild>
            <w:div w:id="1671177774">
              <w:marLeft w:val="0"/>
              <w:marRight w:val="0"/>
              <w:marTop w:val="0"/>
              <w:marBottom w:val="0"/>
              <w:divBdr>
                <w:top w:val="none" w:sz="0" w:space="0" w:color="auto"/>
                <w:left w:val="none" w:sz="0" w:space="0" w:color="auto"/>
                <w:bottom w:val="none" w:sz="0" w:space="0" w:color="auto"/>
                <w:right w:val="none" w:sz="0" w:space="0" w:color="auto"/>
              </w:divBdr>
              <w:divsChild>
                <w:div w:id="984120691">
                  <w:marLeft w:val="0"/>
                  <w:marRight w:val="0"/>
                  <w:marTop w:val="0"/>
                  <w:marBottom w:val="0"/>
                  <w:divBdr>
                    <w:top w:val="none" w:sz="0" w:space="0" w:color="auto"/>
                    <w:left w:val="none" w:sz="0" w:space="0" w:color="auto"/>
                    <w:bottom w:val="none" w:sz="0" w:space="0" w:color="auto"/>
                    <w:right w:val="none" w:sz="0" w:space="0" w:color="auto"/>
                  </w:divBdr>
                  <w:divsChild>
                    <w:div w:id="517352113">
                      <w:marLeft w:val="0"/>
                      <w:marRight w:val="0"/>
                      <w:marTop w:val="0"/>
                      <w:marBottom w:val="0"/>
                      <w:divBdr>
                        <w:top w:val="none" w:sz="0" w:space="0" w:color="auto"/>
                        <w:left w:val="none" w:sz="0" w:space="0" w:color="auto"/>
                        <w:bottom w:val="none" w:sz="0" w:space="0" w:color="auto"/>
                        <w:right w:val="none" w:sz="0" w:space="0" w:color="auto"/>
                      </w:divBdr>
                    </w:div>
                    <w:div w:id="1134131470">
                      <w:marLeft w:val="0"/>
                      <w:marRight w:val="0"/>
                      <w:marTop w:val="0"/>
                      <w:marBottom w:val="0"/>
                      <w:divBdr>
                        <w:top w:val="none" w:sz="0" w:space="0" w:color="auto"/>
                        <w:left w:val="none" w:sz="0" w:space="0" w:color="auto"/>
                        <w:bottom w:val="none" w:sz="0" w:space="0" w:color="auto"/>
                        <w:right w:val="none" w:sz="0" w:space="0" w:color="auto"/>
                      </w:divBdr>
                      <w:divsChild>
                        <w:div w:id="1213620106">
                          <w:marLeft w:val="0"/>
                          <w:marRight w:val="0"/>
                          <w:marTop w:val="0"/>
                          <w:marBottom w:val="0"/>
                          <w:divBdr>
                            <w:top w:val="none" w:sz="0" w:space="0" w:color="auto"/>
                            <w:left w:val="none" w:sz="0" w:space="0" w:color="auto"/>
                            <w:bottom w:val="none" w:sz="0" w:space="0" w:color="auto"/>
                            <w:right w:val="none" w:sz="0" w:space="0" w:color="auto"/>
                          </w:divBdr>
                          <w:divsChild>
                            <w:div w:id="1456828346">
                              <w:marLeft w:val="0"/>
                              <w:marRight w:val="0"/>
                              <w:marTop w:val="0"/>
                              <w:marBottom w:val="0"/>
                              <w:divBdr>
                                <w:top w:val="none" w:sz="0" w:space="0" w:color="auto"/>
                                <w:left w:val="none" w:sz="0" w:space="0" w:color="auto"/>
                                <w:bottom w:val="none" w:sz="0" w:space="0" w:color="auto"/>
                                <w:right w:val="none" w:sz="0" w:space="0" w:color="auto"/>
                              </w:divBdr>
                            </w:div>
                            <w:div w:id="1752656171">
                              <w:marLeft w:val="0"/>
                              <w:marRight w:val="0"/>
                              <w:marTop w:val="0"/>
                              <w:marBottom w:val="0"/>
                              <w:divBdr>
                                <w:top w:val="none" w:sz="0" w:space="0" w:color="auto"/>
                                <w:left w:val="none" w:sz="0" w:space="0" w:color="auto"/>
                                <w:bottom w:val="none" w:sz="0" w:space="0" w:color="auto"/>
                                <w:right w:val="none" w:sz="0" w:space="0" w:color="auto"/>
                              </w:divBdr>
                            </w:div>
                            <w:div w:id="1289162530">
                              <w:marLeft w:val="0"/>
                              <w:marRight w:val="0"/>
                              <w:marTop w:val="0"/>
                              <w:marBottom w:val="0"/>
                              <w:divBdr>
                                <w:top w:val="none" w:sz="0" w:space="0" w:color="auto"/>
                                <w:left w:val="none" w:sz="0" w:space="0" w:color="auto"/>
                                <w:bottom w:val="none" w:sz="0" w:space="0" w:color="auto"/>
                                <w:right w:val="none" w:sz="0" w:space="0" w:color="auto"/>
                              </w:divBdr>
                            </w:div>
                            <w:div w:id="661347264">
                              <w:marLeft w:val="0"/>
                              <w:marRight w:val="0"/>
                              <w:marTop w:val="0"/>
                              <w:marBottom w:val="0"/>
                              <w:divBdr>
                                <w:top w:val="none" w:sz="0" w:space="0" w:color="auto"/>
                                <w:left w:val="none" w:sz="0" w:space="0" w:color="auto"/>
                                <w:bottom w:val="none" w:sz="0" w:space="0" w:color="auto"/>
                                <w:right w:val="none" w:sz="0" w:space="0" w:color="auto"/>
                              </w:divBdr>
                            </w:div>
                            <w:div w:id="322398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5753352">
              <w:marLeft w:val="0"/>
              <w:marRight w:val="0"/>
              <w:marTop w:val="0"/>
              <w:marBottom w:val="0"/>
              <w:divBdr>
                <w:top w:val="none" w:sz="0" w:space="0" w:color="auto"/>
                <w:left w:val="none" w:sz="0" w:space="0" w:color="auto"/>
                <w:bottom w:val="none" w:sz="0" w:space="0" w:color="auto"/>
                <w:right w:val="none" w:sz="0" w:space="0" w:color="auto"/>
              </w:divBdr>
              <w:divsChild>
                <w:div w:id="689719658">
                  <w:marLeft w:val="0"/>
                  <w:marRight w:val="0"/>
                  <w:marTop w:val="0"/>
                  <w:marBottom w:val="0"/>
                  <w:divBdr>
                    <w:top w:val="none" w:sz="0" w:space="0" w:color="auto"/>
                    <w:left w:val="none" w:sz="0" w:space="0" w:color="auto"/>
                    <w:bottom w:val="none" w:sz="0" w:space="0" w:color="auto"/>
                    <w:right w:val="none" w:sz="0" w:space="0" w:color="auto"/>
                  </w:divBdr>
                  <w:divsChild>
                    <w:div w:id="1059398551">
                      <w:marLeft w:val="0"/>
                      <w:marRight w:val="0"/>
                      <w:marTop w:val="0"/>
                      <w:marBottom w:val="0"/>
                      <w:divBdr>
                        <w:top w:val="none" w:sz="0" w:space="0" w:color="auto"/>
                        <w:left w:val="none" w:sz="0" w:space="0" w:color="auto"/>
                        <w:bottom w:val="none" w:sz="0" w:space="0" w:color="auto"/>
                        <w:right w:val="none" w:sz="0" w:space="0" w:color="auto"/>
                      </w:divBdr>
                      <w:divsChild>
                        <w:div w:id="1223055818">
                          <w:marLeft w:val="0"/>
                          <w:marRight w:val="0"/>
                          <w:marTop w:val="0"/>
                          <w:marBottom w:val="0"/>
                          <w:divBdr>
                            <w:top w:val="none" w:sz="0" w:space="0" w:color="auto"/>
                            <w:left w:val="none" w:sz="0" w:space="0" w:color="auto"/>
                            <w:bottom w:val="none" w:sz="0" w:space="0" w:color="auto"/>
                            <w:right w:val="none" w:sz="0" w:space="0" w:color="auto"/>
                          </w:divBdr>
                        </w:div>
                      </w:divsChild>
                    </w:div>
                    <w:div w:id="985818982">
                      <w:marLeft w:val="0"/>
                      <w:marRight w:val="0"/>
                      <w:marTop w:val="0"/>
                      <w:marBottom w:val="450"/>
                      <w:divBdr>
                        <w:top w:val="none" w:sz="0" w:space="0" w:color="auto"/>
                        <w:left w:val="none" w:sz="0" w:space="0" w:color="auto"/>
                        <w:bottom w:val="none" w:sz="0" w:space="0" w:color="auto"/>
                        <w:right w:val="none" w:sz="0" w:space="0" w:color="auto"/>
                      </w:divBdr>
                    </w:div>
                    <w:div w:id="166600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3814686">
      <w:bodyDiv w:val="1"/>
      <w:marLeft w:val="0"/>
      <w:marRight w:val="0"/>
      <w:marTop w:val="0"/>
      <w:marBottom w:val="0"/>
      <w:divBdr>
        <w:top w:val="none" w:sz="0" w:space="0" w:color="auto"/>
        <w:left w:val="none" w:sz="0" w:space="0" w:color="auto"/>
        <w:bottom w:val="none" w:sz="0" w:space="0" w:color="auto"/>
        <w:right w:val="none" w:sz="0" w:space="0" w:color="auto"/>
      </w:divBdr>
      <w:divsChild>
        <w:div w:id="412162880">
          <w:marLeft w:val="-150"/>
          <w:marRight w:val="-150"/>
          <w:marTop w:val="0"/>
          <w:marBottom w:val="0"/>
          <w:divBdr>
            <w:top w:val="none" w:sz="0" w:space="0" w:color="auto"/>
            <w:left w:val="none" w:sz="0" w:space="0" w:color="auto"/>
            <w:bottom w:val="none" w:sz="0" w:space="0" w:color="auto"/>
            <w:right w:val="none" w:sz="0" w:space="0" w:color="auto"/>
          </w:divBdr>
          <w:divsChild>
            <w:div w:id="881091331">
              <w:marLeft w:val="0"/>
              <w:marRight w:val="0"/>
              <w:marTop w:val="0"/>
              <w:marBottom w:val="0"/>
              <w:divBdr>
                <w:top w:val="none" w:sz="0" w:space="0" w:color="auto"/>
                <w:left w:val="none" w:sz="0" w:space="0" w:color="auto"/>
                <w:bottom w:val="none" w:sz="0" w:space="0" w:color="auto"/>
                <w:right w:val="none" w:sz="0" w:space="0" w:color="auto"/>
              </w:divBdr>
              <w:divsChild>
                <w:div w:id="1863936283">
                  <w:marLeft w:val="0"/>
                  <w:marRight w:val="0"/>
                  <w:marTop w:val="0"/>
                  <w:marBottom w:val="0"/>
                  <w:divBdr>
                    <w:top w:val="none" w:sz="0" w:space="0" w:color="auto"/>
                    <w:left w:val="none" w:sz="0" w:space="0" w:color="auto"/>
                    <w:bottom w:val="none" w:sz="0" w:space="0" w:color="auto"/>
                    <w:right w:val="none" w:sz="0" w:space="0" w:color="auto"/>
                  </w:divBdr>
                  <w:divsChild>
                    <w:div w:id="1953974090">
                      <w:marLeft w:val="0"/>
                      <w:marRight w:val="0"/>
                      <w:marTop w:val="0"/>
                      <w:marBottom w:val="0"/>
                      <w:divBdr>
                        <w:top w:val="none" w:sz="0" w:space="0" w:color="auto"/>
                        <w:left w:val="none" w:sz="0" w:space="0" w:color="auto"/>
                        <w:bottom w:val="none" w:sz="0" w:space="0" w:color="auto"/>
                        <w:right w:val="none" w:sz="0" w:space="0" w:color="auto"/>
                      </w:divBdr>
                    </w:div>
                  </w:divsChild>
                </w:div>
                <w:div w:id="1669363688">
                  <w:marLeft w:val="0"/>
                  <w:marRight w:val="0"/>
                  <w:marTop w:val="0"/>
                  <w:marBottom w:val="0"/>
                  <w:divBdr>
                    <w:top w:val="none" w:sz="0" w:space="0" w:color="auto"/>
                    <w:left w:val="none" w:sz="0" w:space="0" w:color="auto"/>
                    <w:bottom w:val="none" w:sz="0" w:space="0" w:color="auto"/>
                    <w:right w:val="none" w:sz="0" w:space="0" w:color="auto"/>
                  </w:divBdr>
                  <w:divsChild>
                    <w:div w:id="120193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993131">
          <w:marLeft w:val="-150"/>
          <w:marRight w:val="-150"/>
          <w:marTop w:val="0"/>
          <w:marBottom w:val="0"/>
          <w:divBdr>
            <w:top w:val="none" w:sz="0" w:space="0" w:color="auto"/>
            <w:left w:val="none" w:sz="0" w:space="0" w:color="auto"/>
            <w:bottom w:val="none" w:sz="0" w:space="0" w:color="auto"/>
            <w:right w:val="none" w:sz="0" w:space="0" w:color="auto"/>
          </w:divBdr>
          <w:divsChild>
            <w:div w:id="1165321031">
              <w:marLeft w:val="0"/>
              <w:marRight w:val="0"/>
              <w:marTop w:val="0"/>
              <w:marBottom w:val="0"/>
              <w:divBdr>
                <w:top w:val="none" w:sz="0" w:space="0" w:color="auto"/>
                <w:left w:val="none" w:sz="0" w:space="0" w:color="auto"/>
                <w:bottom w:val="none" w:sz="0" w:space="0" w:color="auto"/>
                <w:right w:val="none" w:sz="0" w:space="0" w:color="auto"/>
              </w:divBdr>
              <w:divsChild>
                <w:div w:id="1328022200">
                  <w:marLeft w:val="0"/>
                  <w:marRight w:val="0"/>
                  <w:marTop w:val="0"/>
                  <w:marBottom w:val="0"/>
                  <w:divBdr>
                    <w:top w:val="none" w:sz="0" w:space="0" w:color="auto"/>
                    <w:left w:val="none" w:sz="0" w:space="0" w:color="auto"/>
                    <w:bottom w:val="none" w:sz="0" w:space="0" w:color="auto"/>
                    <w:right w:val="none" w:sz="0" w:space="0" w:color="auto"/>
                  </w:divBdr>
                  <w:divsChild>
                    <w:div w:id="1689675070">
                      <w:marLeft w:val="0"/>
                      <w:marRight w:val="0"/>
                      <w:marTop w:val="0"/>
                      <w:marBottom w:val="0"/>
                      <w:divBdr>
                        <w:top w:val="none" w:sz="0" w:space="0" w:color="auto"/>
                        <w:left w:val="none" w:sz="0" w:space="0" w:color="auto"/>
                        <w:bottom w:val="none" w:sz="0" w:space="0" w:color="auto"/>
                        <w:right w:val="none" w:sz="0" w:space="0" w:color="auto"/>
                      </w:divBdr>
                    </w:div>
                    <w:div w:id="1601833079">
                      <w:marLeft w:val="0"/>
                      <w:marRight w:val="0"/>
                      <w:marTop w:val="0"/>
                      <w:marBottom w:val="0"/>
                      <w:divBdr>
                        <w:top w:val="none" w:sz="0" w:space="0" w:color="auto"/>
                        <w:left w:val="none" w:sz="0" w:space="0" w:color="auto"/>
                        <w:bottom w:val="none" w:sz="0" w:space="0" w:color="auto"/>
                        <w:right w:val="none" w:sz="0" w:space="0" w:color="auto"/>
                      </w:divBdr>
                      <w:divsChild>
                        <w:div w:id="267390032">
                          <w:marLeft w:val="0"/>
                          <w:marRight w:val="0"/>
                          <w:marTop w:val="0"/>
                          <w:marBottom w:val="0"/>
                          <w:divBdr>
                            <w:top w:val="none" w:sz="0" w:space="0" w:color="auto"/>
                            <w:left w:val="none" w:sz="0" w:space="0" w:color="auto"/>
                            <w:bottom w:val="none" w:sz="0" w:space="0" w:color="auto"/>
                            <w:right w:val="none" w:sz="0" w:space="0" w:color="auto"/>
                          </w:divBdr>
                          <w:divsChild>
                            <w:div w:id="1848248176">
                              <w:marLeft w:val="0"/>
                              <w:marRight w:val="0"/>
                              <w:marTop w:val="0"/>
                              <w:marBottom w:val="0"/>
                              <w:divBdr>
                                <w:top w:val="none" w:sz="0" w:space="0" w:color="auto"/>
                                <w:left w:val="none" w:sz="0" w:space="0" w:color="auto"/>
                                <w:bottom w:val="none" w:sz="0" w:space="0" w:color="auto"/>
                                <w:right w:val="none" w:sz="0" w:space="0" w:color="auto"/>
                              </w:divBdr>
                            </w:div>
                            <w:div w:id="1179471166">
                              <w:marLeft w:val="0"/>
                              <w:marRight w:val="0"/>
                              <w:marTop w:val="0"/>
                              <w:marBottom w:val="0"/>
                              <w:divBdr>
                                <w:top w:val="none" w:sz="0" w:space="0" w:color="auto"/>
                                <w:left w:val="none" w:sz="0" w:space="0" w:color="auto"/>
                                <w:bottom w:val="none" w:sz="0" w:space="0" w:color="auto"/>
                                <w:right w:val="none" w:sz="0" w:space="0" w:color="auto"/>
                              </w:divBdr>
                            </w:div>
                            <w:div w:id="1329672786">
                              <w:marLeft w:val="0"/>
                              <w:marRight w:val="0"/>
                              <w:marTop w:val="0"/>
                              <w:marBottom w:val="0"/>
                              <w:divBdr>
                                <w:top w:val="none" w:sz="0" w:space="0" w:color="auto"/>
                                <w:left w:val="none" w:sz="0" w:space="0" w:color="auto"/>
                                <w:bottom w:val="none" w:sz="0" w:space="0" w:color="auto"/>
                                <w:right w:val="none" w:sz="0" w:space="0" w:color="auto"/>
                              </w:divBdr>
                            </w:div>
                            <w:div w:id="532301905">
                              <w:marLeft w:val="0"/>
                              <w:marRight w:val="0"/>
                              <w:marTop w:val="0"/>
                              <w:marBottom w:val="0"/>
                              <w:divBdr>
                                <w:top w:val="none" w:sz="0" w:space="0" w:color="auto"/>
                                <w:left w:val="none" w:sz="0" w:space="0" w:color="auto"/>
                                <w:bottom w:val="none" w:sz="0" w:space="0" w:color="auto"/>
                                <w:right w:val="none" w:sz="0" w:space="0" w:color="auto"/>
                              </w:divBdr>
                            </w:div>
                            <w:div w:id="1066029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2215316">
              <w:marLeft w:val="0"/>
              <w:marRight w:val="0"/>
              <w:marTop w:val="0"/>
              <w:marBottom w:val="0"/>
              <w:divBdr>
                <w:top w:val="none" w:sz="0" w:space="0" w:color="auto"/>
                <w:left w:val="none" w:sz="0" w:space="0" w:color="auto"/>
                <w:bottom w:val="none" w:sz="0" w:space="0" w:color="auto"/>
                <w:right w:val="none" w:sz="0" w:space="0" w:color="auto"/>
              </w:divBdr>
              <w:divsChild>
                <w:div w:id="1486429691">
                  <w:marLeft w:val="0"/>
                  <w:marRight w:val="0"/>
                  <w:marTop w:val="0"/>
                  <w:marBottom w:val="0"/>
                  <w:divBdr>
                    <w:top w:val="none" w:sz="0" w:space="0" w:color="auto"/>
                    <w:left w:val="none" w:sz="0" w:space="0" w:color="auto"/>
                    <w:bottom w:val="none" w:sz="0" w:space="0" w:color="auto"/>
                    <w:right w:val="none" w:sz="0" w:space="0" w:color="auto"/>
                  </w:divBdr>
                  <w:divsChild>
                    <w:div w:id="65811904">
                      <w:marLeft w:val="0"/>
                      <w:marRight w:val="0"/>
                      <w:marTop w:val="0"/>
                      <w:marBottom w:val="0"/>
                      <w:divBdr>
                        <w:top w:val="none" w:sz="0" w:space="0" w:color="auto"/>
                        <w:left w:val="none" w:sz="0" w:space="0" w:color="auto"/>
                        <w:bottom w:val="none" w:sz="0" w:space="0" w:color="auto"/>
                        <w:right w:val="none" w:sz="0" w:space="0" w:color="auto"/>
                      </w:divBdr>
                      <w:divsChild>
                        <w:div w:id="523058043">
                          <w:marLeft w:val="0"/>
                          <w:marRight w:val="0"/>
                          <w:marTop w:val="0"/>
                          <w:marBottom w:val="0"/>
                          <w:divBdr>
                            <w:top w:val="none" w:sz="0" w:space="0" w:color="auto"/>
                            <w:left w:val="none" w:sz="0" w:space="0" w:color="auto"/>
                            <w:bottom w:val="none" w:sz="0" w:space="0" w:color="auto"/>
                            <w:right w:val="none" w:sz="0" w:space="0" w:color="auto"/>
                          </w:divBdr>
                        </w:div>
                      </w:divsChild>
                    </w:div>
                    <w:div w:id="629095520">
                      <w:marLeft w:val="0"/>
                      <w:marRight w:val="0"/>
                      <w:marTop w:val="0"/>
                      <w:marBottom w:val="450"/>
                      <w:divBdr>
                        <w:top w:val="none" w:sz="0" w:space="0" w:color="auto"/>
                        <w:left w:val="none" w:sz="0" w:space="0" w:color="auto"/>
                        <w:bottom w:val="none" w:sz="0" w:space="0" w:color="auto"/>
                        <w:right w:val="none" w:sz="0" w:space="0" w:color="auto"/>
                      </w:divBdr>
                    </w:div>
                    <w:div w:id="261690228">
                      <w:marLeft w:val="0"/>
                      <w:marRight w:val="0"/>
                      <w:marTop w:val="0"/>
                      <w:marBottom w:val="0"/>
                      <w:divBdr>
                        <w:top w:val="none" w:sz="0" w:space="0" w:color="auto"/>
                        <w:left w:val="none" w:sz="0" w:space="0" w:color="auto"/>
                        <w:bottom w:val="none" w:sz="0" w:space="0" w:color="auto"/>
                        <w:right w:val="none" w:sz="0" w:space="0" w:color="auto"/>
                      </w:divBdr>
                      <w:divsChild>
                        <w:div w:id="911737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4852939">
      <w:bodyDiv w:val="1"/>
      <w:marLeft w:val="0"/>
      <w:marRight w:val="0"/>
      <w:marTop w:val="0"/>
      <w:marBottom w:val="0"/>
      <w:divBdr>
        <w:top w:val="none" w:sz="0" w:space="0" w:color="auto"/>
        <w:left w:val="none" w:sz="0" w:space="0" w:color="auto"/>
        <w:bottom w:val="none" w:sz="0" w:space="0" w:color="auto"/>
        <w:right w:val="none" w:sz="0" w:space="0" w:color="auto"/>
      </w:divBdr>
      <w:divsChild>
        <w:div w:id="623387680">
          <w:marLeft w:val="0"/>
          <w:marRight w:val="0"/>
          <w:marTop w:val="0"/>
          <w:marBottom w:val="360"/>
          <w:divBdr>
            <w:top w:val="none" w:sz="0" w:space="0" w:color="auto"/>
            <w:left w:val="none" w:sz="0" w:space="0" w:color="auto"/>
            <w:bottom w:val="none" w:sz="0" w:space="0" w:color="auto"/>
            <w:right w:val="none" w:sz="0" w:space="0" w:color="auto"/>
          </w:divBdr>
        </w:div>
      </w:divsChild>
    </w:div>
    <w:div w:id="1844856166">
      <w:bodyDiv w:val="1"/>
      <w:marLeft w:val="0"/>
      <w:marRight w:val="0"/>
      <w:marTop w:val="0"/>
      <w:marBottom w:val="0"/>
      <w:divBdr>
        <w:top w:val="none" w:sz="0" w:space="0" w:color="auto"/>
        <w:left w:val="none" w:sz="0" w:space="0" w:color="auto"/>
        <w:bottom w:val="none" w:sz="0" w:space="0" w:color="auto"/>
        <w:right w:val="none" w:sz="0" w:space="0" w:color="auto"/>
      </w:divBdr>
      <w:divsChild>
        <w:div w:id="1509448525">
          <w:marLeft w:val="-150"/>
          <w:marRight w:val="-150"/>
          <w:marTop w:val="0"/>
          <w:marBottom w:val="0"/>
          <w:divBdr>
            <w:top w:val="none" w:sz="0" w:space="0" w:color="auto"/>
            <w:left w:val="none" w:sz="0" w:space="0" w:color="auto"/>
            <w:bottom w:val="none" w:sz="0" w:space="0" w:color="auto"/>
            <w:right w:val="none" w:sz="0" w:space="0" w:color="auto"/>
          </w:divBdr>
          <w:divsChild>
            <w:div w:id="1827554071">
              <w:marLeft w:val="0"/>
              <w:marRight w:val="0"/>
              <w:marTop w:val="0"/>
              <w:marBottom w:val="0"/>
              <w:divBdr>
                <w:top w:val="none" w:sz="0" w:space="0" w:color="auto"/>
                <w:left w:val="none" w:sz="0" w:space="0" w:color="auto"/>
                <w:bottom w:val="none" w:sz="0" w:space="0" w:color="auto"/>
                <w:right w:val="none" w:sz="0" w:space="0" w:color="auto"/>
              </w:divBdr>
              <w:divsChild>
                <w:div w:id="247691052">
                  <w:marLeft w:val="0"/>
                  <w:marRight w:val="0"/>
                  <w:marTop w:val="0"/>
                  <w:marBottom w:val="0"/>
                  <w:divBdr>
                    <w:top w:val="none" w:sz="0" w:space="0" w:color="auto"/>
                    <w:left w:val="none" w:sz="0" w:space="0" w:color="auto"/>
                    <w:bottom w:val="none" w:sz="0" w:space="0" w:color="auto"/>
                    <w:right w:val="none" w:sz="0" w:space="0" w:color="auto"/>
                  </w:divBdr>
                  <w:divsChild>
                    <w:div w:id="1089039701">
                      <w:marLeft w:val="0"/>
                      <w:marRight w:val="0"/>
                      <w:marTop w:val="0"/>
                      <w:marBottom w:val="0"/>
                      <w:divBdr>
                        <w:top w:val="none" w:sz="0" w:space="0" w:color="auto"/>
                        <w:left w:val="none" w:sz="0" w:space="0" w:color="auto"/>
                        <w:bottom w:val="none" w:sz="0" w:space="0" w:color="auto"/>
                        <w:right w:val="none" w:sz="0" w:space="0" w:color="auto"/>
                      </w:divBdr>
                    </w:div>
                  </w:divsChild>
                </w:div>
                <w:div w:id="1887328375">
                  <w:marLeft w:val="0"/>
                  <w:marRight w:val="0"/>
                  <w:marTop w:val="0"/>
                  <w:marBottom w:val="0"/>
                  <w:divBdr>
                    <w:top w:val="none" w:sz="0" w:space="0" w:color="auto"/>
                    <w:left w:val="none" w:sz="0" w:space="0" w:color="auto"/>
                    <w:bottom w:val="none" w:sz="0" w:space="0" w:color="auto"/>
                    <w:right w:val="none" w:sz="0" w:space="0" w:color="auto"/>
                  </w:divBdr>
                  <w:divsChild>
                    <w:div w:id="1822892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079898">
          <w:marLeft w:val="-150"/>
          <w:marRight w:val="-150"/>
          <w:marTop w:val="0"/>
          <w:marBottom w:val="0"/>
          <w:divBdr>
            <w:top w:val="none" w:sz="0" w:space="0" w:color="auto"/>
            <w:left w:val="none" w:sz="0" w:space="0" w:color="auto"/>
            <w:bottom w:val="none" w:sz="0" w:space="0" w:color="auto"/>
            <w:right w:val="none" w:sz="0" w:space="0" w:color="auto"/>
          </w:divBdr>
          <w:divsChild>
            <w:div w:id="1659846674">
              <w:marLeft w:val="0"/>
              <w:marRight w:val="0"/>
              <w:marTop w:val="0"/>
              <w:marBottom w:val="0"/>
              <w:divBdr>
                <w:top w:val="none" w:sz="0" w:space="0" w:color="auto"/>
                <w:left w:val="none" w:sz="0" w:space="0" w:color="auto"/>
                <w:bottom w:val="none" w:sz="0" w:space="0" w:color="auto"/>
                <w:right w:val="none" w:sz="0" w:space="0" w:color="auto"/>
              </w:divBdr>
              <w:divsChild>
                <w:div w:id="462040286">
                  <w:marLeft w:val="0"/>
                  <w:marRight w:val="0"/>
                  <w:marTop w:val="0"/>
                  <w:marBottom w:val="0"/>
                  <w:divBdr>
                    <w:top w:val="none" w:sz="0" w:space="0" w:color="auto"/>
                    <w:left w:val="none" w:sz="0" w:space="0" w:color="auto"/>
                    <w:bottom w:val="none" w:sz="0" w:space="0" w:color="auto"/>
                    <w:right w:val="none" w:sz="0" w:space="0" w:color="auto"/>
                  </w:divBdr>
                  <w:divsChild>
                    <w:div w:id="899098055">
                      <w:marLeft w:val="0"/>
                      <w:marRight w:val="0"/>
                      <w:marTop w:val="0"/>
                      <w:marBottom w:val="0"/>
                      <w:divBdr>
                        <w:top w:val="none" w:sz="0" w:space="0" w:color="auto"/>
                        <w:left w:val="none" w:sz="0" w:space="0" w:color="auto"/>
                        <w:bottom w:val="none" w:sz="0" w:space="0" w:color="auto"/>
                        <w:right w:val="none" w:sz="0" w:space="0" w:color="auto"/>
                      </w:divBdr>
                    </w:div>
                    <w:div w:id="1256592066">
                      <w:marLeft w:val="0"/>
                      <w:marRight w:val="0"/>
                      <w:marTop w:val="0"/>
                      <w:marBottom w:val="0"/>
                      <w:divBdr>
                        <w:top w:val="none" w:sz="0" w:space="0" w:color="auto"/>
                        <w:left w:val="none" w:sz="0" w:space="0" w:color="auto"/>
                        <w:bottom w:val="none" w:sz="0" w:space="0" w:color="auto"/>
                        <w:right w:val="none" w:sz="0" w:space="0" w:color="auto"/>
                      </w:divBdr>
                      <w:divsChild>
                        <w:div w:id="17774858">
                          <w:marLeft w:val="0"/>
                          <w:marRight w:val="0"/>
                          <w:marTop w:val="0"/>
                          <w:marBottom w:val="0"/>
                          <w:divBdr>
                            <w:top w:val="none" w:sz="0" w:space="0" w:color="auto"/>
                            <w:left w:val="none" w:sz="0" w:space="0" w:color="auto"/>
                            <w:bottom w:val="none" w:sz="0" w:space="0" w:color="auto"/>
                            <w:right w:val="none" w:sz="0" w:space="0" w:color="auto"/>
                          </w:divBdr>
                          <w:divsChild>
                            <w:div w:id="761953474">
                              <w:marLeft w:val="0"/>
                              <w:marRight w:val="0"/>
                              <w:marTop w:val="0"/>
                              <w:marBottom w:val="0"/>
                              <w:divBdr>
                                <w:top w:val="none" w:sz="0" w:space="0" w:color="auto"/>
                                <w:left w:val="none" w:sz="0" w:space="0" w:color="auto"/>
                                <w:bottom w:val="none" w:sz="0" w:space="0" w:color="auto"/>
                                <w:right w:val="none" w:sz="0" w:space="0" w:color="auto"/>
                              </w:divBdr>
                            </w:div>
                            <w:div w:id="84497431">
                              <w:marLeft w:val="0"/>
                              <w:marRight w:val="0"/>
                              <w:marTop w:val="0"/>
                              <w:marBottom w:val="0"/>
                              <w:divBdr>
                                <w:top w:val="none" w:sz="0" w:space="0" w:color="auto"/>
                                <w:left w:val="none" w:sz="0" w:space="0" w:color="auto"/>
                                <w:bottom w:val="none" w:sz="0" w:space="0" w:color="auto"/>
                                <w:right w:val="none" w:sz="0" w:space="0" w:color="auto"/>
                              </w:divBdr>
                            </w:div>
                            <w:div w:id="134882623">
                              <w:marLeft w:val="0"/>
                              <w:marRight w:val="0"/>
                              <w:marTop w:val="0"/>
                              <w:marBottom w:val="0"/>
                              <w:divBdr>
                                <w:top w:val="none" w:sz="0" w:space="0" w:color="auto"/>
                                <w:left w:val="none" w:sz="0" w:space="0" w:color="auto"/>
                                <w:bottom w:val="none" w:sz="0" w:space="0" w:color="auto"/>
                                <w:right w:val="none" w:sz="0" w:space="0" w:color="auto"/>
                              </w:divBdr>
                            </w:div>
                            <w:div w:id="30961944">
                              <w:marLeft w:val="0"/>
                              <w:marRight w:val="0"/>
                              <w:marTop w:val="0"/>
                              <w:marBottom w:val="0"/>
                              <w:divBdr>
                                <w:top w:val="none" w:sz="0" w:space="0" w:color="auto"/>
                                <w:left w:val="none" w:sz="0" w:space="0" w:color="auto"/>
                                <w:bottom w:val="none" w:sz="0" w:space="0" w:color="auto"/>
                                <w:right w:val="none" w:sz="0" w:space="0" w:color="auto"/>
                              </w:divBdr>
                            </w:div>
                            <w:div w:id="890118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962589">
              <w:marLeft w:val="0"/>
              <w:marRight w:val="0"/>
              <w:marTop w:val="0"/>
              <w:marBottom w:val="0"/>
              <w:divBdr>
                <w:top w:val="none" w:sz="0" w:space="0" w:color="auto"/>
                <w:left w:val="none" w:sz="0" w:space="0" w:color="auto"/>
                <w:bottom w:val="none" w:sz="0" w:space="0" w:color="auto"/>
                <w:right w:val="none" w:sz="0" w:space="0" w:color="auto"/>
              </w:divBdr>
              <w:divsChild>
                <w:div w:id="1252550230">
                  <w:marLeft w:val="0"/>
                  <w:marRight w:val="0"/>
                  <w:marTop w:val="0"/>
                  <w:marBottom w:val="0"/>
                  <w:divBdr>
                    <w:top w:val="none" w:sz="0" w:space="0" w:color="auto"/>
                    <w:left w:val="none" w:sz="0" w:space="0" w:color="auto"/>
                    <w:bottom w:val="none" w:sz="0" w:space="0" w:color="auto"/>
                    <w:right w:val="none" w:sz="0" w:space="0" w:color="auto"/>
                  </w:divBdr>
                  <w:divsChild>
                    <w:div w:id="2117864410">
                      <w:marLeft w:val="0"/>
                      <w:marRight w:val="0"/>
                      <w:marTop w:val="0"/>
                      <w:marBottom w:val="0"/>
                      <w:divBdr>
                        <w:top w:val="none" w:sz="0" w:space="0" w:color="auto"/>
                        <w:left w:val="none" w:sz="0" w:space="0" w:color="auto"/>
                        <w:bottom w:val="none" w:sz="0" w:space="0" w:color="auto"/>
                        <w:right w:val="none" w:sz="0" w:space="0" w:color="auto"/>
                      </w:divBdr>
                      <w:divsChild>
                        <w:div w:id="695154528">
                          <w:marLeft w:val="0"/>
                          <w:marRight w:val="0"/>
                          <w:marTop w:val="0"/>
                          <w:marBottom w:val="0"/>
                          <w:divBdr>
                            <w:top w:val="none" w:sz="0" w:space="0" w:color="auto"/>
                            <w:left w:val="none" w:sz="0" w:space="0" w:color="auto"/>
                            <w:bottom w:val="none" w:sz="0" w:space="0" w:color="auto"/>
                            <w:right w:val="none" w:sz="0" w:space="0" w:color="auto"/>
                          </w:divBdr>
                        </w:div>
                      </w:divsChild>
                    </w:div>
                    <w:div w:id="1327519651">
                      <w:marLeft w:val="0"/>
                      <w:marRight w:val="0"/>
                      <w:marTop w:val="0"/>
                      <w:marBottom w:val="450"/>
                      <w:divBdr>
                        <w:top w:val="none" w:sz="0" w:space="0" w:color="auto"/>
                        <w:left w:val="none" w:sz="0" w:space="0" w:color="auto"/>
                        <w:bottom w:val="none" w:sz="0" w:space="0" w:color="auto"/>
                        <w:right w:val="none" w:sz="0" w:space="0" w:color="auto"/>
                      </w:divBdr>
                    </w:div>
                    <w:div w:id="1018501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706705">
      <w:bodyDiv w:val="1"/>
      <w:marLeft w:val="0"/>
      <w:marRight w:val="0"/>
      <w:marTop w:val="0"/>
      <w:marBottom w:val="0"/>
      <w:divBdr>
        <w:top w:val="none" w:sz="0" w:space="0" w:color="auto"/>
        <w:left w:val="none" w:sz="0" w:space="0" w:color="auto"/>
        <w:bottom w:val="none" w:sz="0" w:space="0" w:color="auto"/>
        <w:right w:val="none" w:sz="0" w:space="0" w:color="auto"/>
      </w:divBdr>
      <w:divsChild>
        <w:div w:id="282469345">
          <w:marLeft w:val="-225"/>
          <w:marRight w:val="-225"/>
          <w:marTop w:val="0"/>
          <w:marBottom w:val="0"/>
          <w:divBdr>
            <w:top w:val="none" w:sz="0" w:space="0" w:color="auto"/>
            <w:left w:val="none" w:sz="0" w:space="0" w:color="auto"/>
            <w:bottom w:val="none" w:sz="0" w:space="0" w:color="auto"/>
            <w:right w:val="none" w:sz="0" w:space="0" w:color="auto"/>
          </w:divBdr>
        </w:div>
        <w:div w:id="1161771041">
          <w:marLeft w:val="-225"/>
          <w:marRight w:val="-225"/>
          <w:marTop w:val="0"/>
          <w:marBottom w:val="0"/>
          <w:divBdr>
            <w:top w:val="none" w:sz="0" w:space="0" w:color="auto"/>
            <w:left w:val="none" w:sz="0" w:space="0" w:color="auto"/>
            <w:bottom w:val="none" w:sz="0" w:space="0" w:color="auto"/>
            <w:right w:val="none" w:sz="0" w:space="0" w:color="auto"/>
          </w:divBdr>
          <w:divsChild>
            <w:div w:id="1761874106">
              <w:marLeft w:val="0"/>
              <w:marRight w:val="0"/>
              <w:marTop w:val="0"/>
              <w:marBottom w:val="0"/>
              <w:divBdr>
                <w:top w:val="none" w:sz="0" w:space="0" w:color="auto"/>
                <w:left w:val="none" w:sz="0" w:space="0" w:color="auto"/>
                <w:bottom w:val="none" w:sz="0" w:space="0" w:color="auto"/>
                <w:right w:val="none" w:sz="0" w:space="0" w:color="auto"/>
              </w:divBdr>
              <w:divsChild>
                <w:div w:id="462623356">
                  <w:marLeft w:val="0"/>
                  <w:marRight w:val="0"/>
                  <w:marTop w:val="0"/>
                  <w:marBottom w:val="0"/>
                  <w:divBdr>
                    <w:top w:val="none" w:sz="0" w:space="0" w:color="auto"/>
                    <w:left w:val="none" w:sz="0" w:space="0" w:color="auto"/>
                    <w:bottom w:val="none" w:sz="0" w:space="0" w:color="auto"/>
                    <w:right w:val="none" w:sz="0" w:space="0" w:color="auto"/>
                  </w:divBdr>
                </w:div>
                <w:div w:id="1011832220">
                  <w:marLeft w:val="0"/>
                  <w:marRight w:val="0"/>
                  <w:marTop w:val="0"/>
                  <w:marBottom w:val="0"/>
                  <w:divBdr>
                    <w:top w:val="none" w:sz="0" w:space="0" w:color="auto"/>
                    <w:left w:val="none" w:sz="0" w:space="0" w:color="auto"/>
                    <w:bottom w:val="none" w:sz="0" w:space="0" w:color="auto"/>
                    <w:right w:val="none" w:sz="0" w:space="0" w:color="auto"/>
                  </w:divBdr>
                </w:div>
                <w:div w:id="147583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092203">
      <w:bodyDiv w:val="1"/>
      <w:marLeft w:val="0"/>
      <w:marRight w:val="0"/>
      <w:marTop w:val="0"/>
      <w:marBottom w:val="0"/>
      <w:divBdr>
        <w:top w:val="none" w:sz="0" w:space="0" w:color="auto"/>
        <w:left w:val="none" w:sz="0" w:space="0" w:color="auto"/>
        <w:bottom w:val="none" w:sz="0" w:space="0" w:color="auto"/>
        <w:right w:val="none" w:sz="0" w:space="0" w:color="auto"/>
      </w:divBdr>
      <w:divsChild>
        <w:div w:id="1995330888">
          <w:marLeft w:val="-225"/>
          <w:marRight w:val="-225"/>
          <w:marTop w:val="0"/>
          <w:marBottom w:val="0"/>
          <w:divBdr>
            <w:top w:val="none" w:sz="0" w:space="0" w:color="auto"/>
            <w:left w:val="none" w:sz="0" w:space="0" w:color="auto"/>
            <w:bottom w:val="none" w:sz="0" w:space="0" w:color="auto"/>
            <w:right w:val="none" w:sz="0" w:space="0" w:color="auto"/>
          </w:divBdr>
        </w:div>
        <w:div w:id="2083023652">
          <w:marLeft w:val="-225"/>
          <w:marRight w:val="-225"/>
          <w:marTop w:val="0"/>
          <w:marBottom w:val="0"/>
          <w:divBdr>
            <w:top w:val="none" w:sz="0" w:space="0" w:color="auto"/>
            <w:left w:val="none" w:sz="0" w:space="0" w:color="auto"/>
            <w:bottom w:val="none" w:sz="0" w:space="0" w:color="auto"/>
            <w:right w:val="none" w:sz="0" w:space="0" w:color="auto"/>
          </w:divBdr>
          <w:divsChild>
            <w:div w:id="2016692069">
              <w:marLeft w:val="0"/>
              <w:marRight w:val="0"/>
              <w:marTop w:val="0"/>
              <w:marBottom w:val="0"/>
              <w:divBdr>
                <w:top w:val="none" w:sz="0" w:space="0" w:color="auto"/>
                <w:left w:val="none" w:sz="0" w:space="0" w:color="auto"/>
                <w:bottom w:val="none" w:sz="0" w:space="0" w:color="auto"/>
                <w:right w:val="none" w:sz="0" w:space="0" w:color="auto"/>
              </w:divBdr>
              <w:divsChild>
                <w:div w:id="146415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361509">
      <w:bodyDiv w:val="1"/>
      <w:marLeft w:val="0"/>
      <w:marRight w:val="0"/>
      <w:marTop w:val="0"/>
      <w:marBottom w:val="0"/>
      <w:divBdr>
        <w:top w:val="none" w:sz="0" w:space="0" w:color="auto"/>
        <w:left w:val="none" w:sz="0" w:space="0" w:color="auto"/>
        <w:bottom w:val="none" w:sz="0" w:space="0" w:color="auto"/>
        <w:right w:val="none" w:sz="0" w:space="0" w:color="auto"/>
      </w:divBdr>
      <w:divsChild>
        <w:div w:id="1201016275">
          <w:marLeft w:val="0"/>
          <w:marRight w:val="0"/>
          <w:marTop w:val="0"/>
          <w:marBottom w:val="0"/>
          <w:divBdr>
            <w:top w:val="none" w:sz="0" w:space="0" w:color="auto"/>
            <w:left w:val="none" w:sz="0" w:space="0" w:color="auto"/>
            <w:bottom w:val="none" w:sz="0" w:space="0" w:color="auto"/>
            <w:right w:val="none" w:sz="0" w:space="0" w:color="auto"/>
          </w:divBdr>
        </w:div>
      </w:divsChild>
    </w:div>
    <w:div w:id="1847665980">
      <w:bodyDiv w:val="1"/>
      <w:marLeft w:val="0"/>
      <w:marRight w:val="0"/>
      <w:marTop w:val="0"/>
      <w:marBottom w:val="0"/>
      <w:divBdr>
        <w:top w:val="none" w:sz="0" w:space="0" w:color="auto"/>
        <w:left w:val="none" w:sz="0" w:space="0" w:color="auto"/>
        <w:bottom w:val="none" w:sz="0" w:space="0" w:color="auto"/>
        <w:right w:val="none" w:sz="0" w:space="0" w:color="auto"/>
      </w:divBdr>
      <w:divsChild>
        <w:div w:id="1446389705">
          <w:marLeft w:val="-150"/>
          <w:marRight w:val="-150"/>
          <w:marTop w:val="0"/>
          <w:marBottom w:val="0"/>
          <w:divBdr>
            <w:top w:val="none" w:sz="0" w:space="0" w:color="auto"/>
            <w:left w:val="none" w:sz="0" w:space="0" w:color="auto"/>
            <w:bottom w:val="none" w:sz="0" w:space="0" w:color="auto"/>
            <w:right w:val="none" w:sz="0" w:space="0" w:color="auto"/>
          </w:divBdr>
          <w:divsChild>
            <w:div w:id="587160438">
              <w:marLeft w:val="0"/>
              <w:marRight w:val="0"/>
              <w:marTop w:val="0"/>
              <w:marBottom w:val="0"/>
              <w:divBdr>
                <w:top w:val="none" w:sz="0" w:space="0" w:color="auto"/>
                <w:left w:val="none" w:sz="0" w:space="0" w:color="auto"/>
                <w:bottom w:val="none" w:sz="0" w:space="0" w:color="auto"/>
                <w:right w:val="none" w:sz="0" w:space="0" w:color="auto"/>
              </w:divBdr>
              <w:divsChild>
                <w:div w:id="889196807">
                  <w:marLeft w:val="0"/>
                  <w:marRight w:val="0"/>
                  <w:marTop w:val="0"/>
                  <w:marBottom w:val="0"/>
                  <w:divBdr>
                    <w:top w:val="none" w:sz="0" w:space="0" w:color="auto"/>
                    <w:left w:val="none" w:sz="0" w:space="0" w:color="auto"/>
                    <w:bottom w:val="none" w:sz="0" w:space="0" w:color="auto"/>
                    <w:right w:val="none" w:sz="0" w:space="0" w:color="auto"/>
                  </w:divBdr>
                  <w:divsChild>
                    <w:div w:id="1081026934">
                      <w:marLeft w:val="0"/>
                      <w:marRight w:val="0"/>
                      <w:marTop w:val="0"/>
                      <w:marBottom w:val="0"/>
                      <w:divBdr>
                        <w:top w:val="none" w:sz="0" w:space="0" w:color="auto"/>
                        <w:left w:val="none" w:sz="0" w:space="0" w:color="auto"/>
                        <w:bottom w:val="none" w:sz="0" w:space="0" w:color="auto"/>
                        <w:right w:val="none" w:sz="0" w:space="0" w:color="auto"/>
                      </w:divBdr>
                    </w:div>
                  </w:divsChild>
                </w:div>
                <w:div w:id="2135823769">
                  <w:marLeft w:val="0"/>
                  <w:marRight w:val="0"/>
                  <w:marTop w:val="0"/>
                  <w:marBottom w:val="0"/>
                  <w:divBdr>
                    <w:top w:val="none" w:sz="0" w:space="0" w:color="auto"/>
                    <w:left w:val="none" w:sz="0" w:space="0" w:color="auto"/>
                    <w:bottom w:val="none" w:sz="0" w:space="0" w:color="auto"/>
                    <w:right w:val="none" w:sz="0" w:space="0" w:color="auto"/>
                  </w:divBdr>
                  <w:divsChild>
                    <w:div w:id="116485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547538">
          <w:marLeft w:val="-150"/>
          <w:marRight w:val="-150"/>
          <w:marTop w:val="0"/>
          <w:marBottom w:val="0"/>
          <w:divBdr>
            <w:top w:val="none" w:sz="0" w:space="0" w:color="auto"/>
            <w:left w:val="none" w:sz="0" w:space="0" w:color="auto"/>
            <w:bottom w:val="none" w:sz="0" w:space="0" w:color="auto"/>
            <w:right w:val="none" w:sz="0" w:space="0" w:color="auto"/>
          </w:divBdr>
          <w:divsChild>
            <w:div w:id="1571697131">
              <w:marLeft w:val="0"/>
              <w:marRight w:val="0"/>
              <w:marTop w:val="0"/>
              <w:marBottom w:val="0"/>
              <w:divBdr>
                <w:top w:val="none" w:sz="0" w:space="0" w:color="auto"/>
                <w:left w:val="none" w:sz="0" w:space="0" w:color="auto"/>
                <w:bottom w:val="none" w:sz="0" w:space="0" w:color="auto"/>
                <w:right w:val="none" w:sz="0" w:space="0" w:color="auto"/>
              </w:divBdr>
              <w:divsChild>
                <w:div w:id="697005904">
                  <w:marLeft w:val="0"/>
                  <w:marRight w:val="0"/>
                  <w:marTop w:val="0"/>
                  <w:marBottom w:val="0"/>
                  <w:divBdr>
                    <w:top w:val="none" w:sz="0" w:space="0" w:color="auto"/>
                    <w:left w:val="none" w:sz="0" w:space="0" w:color="auto"/>
                    <w:bottom w:val="none" w:sz="0" w:space="0" w:color="auto"/>
                    <w:right w:val="none" w:sz="0" w:space="0" w:color="auto"/>
                  </w:divBdr>
                  <w:divsChild>
                    <w:div w:id="1694261387">
                      <w:marLeft w:val="0"/>
                      <w:marRight w:val="0"/>
                      <w:marTop w:val="0"/>
                      <w:marBottom w:val="0"/>
                      <w:divBdr>
                        <w:top w:val="none" w:sz="0" w:space="0" w:color="auto"/>
                        <w:left w:val="none" w:sz="0" w:space="0" w:color="auto"/>
                        <w:bottom w:val="none" w:sz="0" w:space="0" w:color="auto"/>
                        <w:right w:val="none" w:sz="0" w:space="0" w:color="auto"/>
                      </w:divBdr>
                    </w:div>
                    <w:div w:id="1915776979">
                      <w:marLeft w:val="0"/>
                      <w:marRight w:val="0"/>
                      <w:marTop w:val="0"/>
                      <w:marBottom w:val="0"/>
                      <w:divBdr>
                        <w:top w:val="none" w:sz="0" w:space="0" w:color="auto"/>
                        <w:left w:val="none" w:sz="0" w:space="0" w:color="auto"/>
                        <w:bottom w:val="none" w:sz="0" w:space="0" w:color="auto"/>
                        <w:right w:val="none" w:sz="0" w:space="0" w:color="auto"/>
                      </w:divBdr>
                      <w:divsChild>
                        <w:div w:id="544414478">
                          <w:marLeft w:val="0"/>
                          <w:marRight w:val="0"/>
                          <w:marTop w:val="0"/>
                          <w:marBottom w:val="0"/>
                          <w:divBdr>
                            <w:top w:val="none" w:sz="0" w:space="0" w:color="auto"/>
                            <w:left w:val="none" w:sz="0" w:space="0" w:color="auto"/>
                            <w:bottom w:val="none" w:sz="0" w:space="0" w:color="auto"/>
                            <w:right w:val="none" w:sz="0" w:space="0" w:color="auto"/>
                          </w:divBdr>
                          <w:divsChild>
                            <w:div w:id="154105779">
                              <w:marLeft w:val="0"/>
                              <w:marRight w:val="0"/>
                              <w:marTop w:val="0"/>
                              <w:marBottom w:val="0"/>
                              <w:divBdr>
                                <w:top w:val="none" w:sz="0" w:space="0" w:color="auto"/>
                                <w:left w:val="none" w:sz="0" w:space="0" w:color="auto"/>
                                <w:bottom w:val="none" w:sz="0" w:space="0" w:color="auto"/>
                                <w:right w:val="none" w:sz="0" w:space="0" w:color="auto"/>
                              </w:divBdr>
                            </w:div>
                            <w:div w:id="460921546">
                              <w:marLeft w:val="0"/>
                              <w:marRight w:val="0"/>
                              <w:marTop w:val="0"/>
                              <w:marBottom w:val="0"/>
                              <w:divBdr>
                                <w:top w:val="none" w:sz="0" w:space="0" w:color="auto"/>
                                <w:left w:val="none" w:sz="0" w:space="0" w:color="auto"/>
                                <w:bottom w:val="none" w:sz="0" w:space="0" w:color="auto"/>
                                <w:right w:val="none" w:sz="0" w:space="0" w:color="auto"/>
                              </w:divBdr>
                            </w:div>
                            <w:div w:id="1911647102">
                              <w:marLeft w:val="0"/>
                              <w:marRight w:val="0"/>
                              <w:marTop w:val="0"/>
                              <w:marBottom w:val="0"/>
                              <w:divBdr>
                                <w:top w:val="none" w:sz="0" w:space="0" w:color="auto"/>
                                <w:left w:val="none" w:sz="0" w:space="0" w:color="auto"/>
                                <w:bottom w:val="none" w:sz="0" w:space="0" w:color="auto"/>
                                <w:right w:val="none" w:sz="0" w:space="0" w:color="auto"/>
                              </w:divBdr>
                            </w:div>
                            <w:div w:id="1182934875">
                              <w:marLeft w:val="0"/>
                              <w:marRight w:val="0"/>
                              <w:marTop w:val="0"/>
                              <w:marBottom w:val="0"/>
                              <w:divBdr>
                                <w:top w:val="none" w:sz="0" w:space="0" w:color="auto"/>
                                <w:left w:val="none" w:sz="0" w:space="0" w:color="auto"/>
                                <w:bottom w:val="none" w:sz="0" w:space="0" w:color="auto"/>
                                <w:right w:val="none" w:sz="0" w:space="0" w:color="auto"/>
                              </w:divBdr>
                            </w:div>
                            <w:div w:id="5848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9063835">
              <w:marLeft w:val="0"/>
              <w:marRight w:val="0"/>
              <w:marTop w:val="0"/>
              <w:marBottom w:val="0"/>
              <w:divBdr>
                <w:top w:val="none" w:sz="0" w:space="0" w:color="auto"/>
                <w:left w:val="none" w:sz="0" w:space="0" w:color="auto"/>
                <w:bottom w:val="none" w:sz="0" w:space="0" w:color="auto"/>
                <w:right w:val="none" w:sz="0" w:space="0" w:color="auto"/>
              </w:divBdr>
              <w:divsChild>
                <w:div w:id="230117872">
                  <w:marLeft w:val="0"/>
                  <w:marRight w:val="0"/>
                  <w:marTop w:val="0"/>
                  <w:marBottom w:val="0"/>
                  <w:divBdr>
                    <w:top w:val="none" w:sz="0" w:space="0" w:color="auto"/>
                    <w:left w:val="none" w:sz="0" w:space="0" w:color="auto"/>
                    <w:bottom w:val="none" w:sz="0" w:space="0" w:color="auto"/>
                    <w:right w:val="none" w:sz="0" w:space="0" w:color="auto"/>
                  </w:divBdr>
                  <w:divsChild>
                    <w:div w:id="42752910">
                      <w:marLeft w:val="0"/>
                      <w:marRight w:val="0"/>
                      <w:marTop w:val="0"/>
                      <w:marBottom w:val="0"/>
                      <w:divBdr>
                        <w:top w:val="none" w:sz="0" w:space="0" w:color="auto"/>
                        <w:left w:val="none" w:sz="0" w:space="0" w:color="auto"/>
                        <w:bottom w:val="none" w:sz="0" w:space="0" w:color="auto"/>
                        <w:right w:val="none" w:sz="0" w:space="0" w:color="auto"/>
                      </w:divBdr>
                      <w:divsChild>
                        <w:div w:id="1821271157">
                          <w:marLeft w:val="0"/>
                          <w:marRight w:val="0"/>
                          <w:marTop w:val="0"/>
                          <w:marBottom w:val="0"/>
                          <w:divBdr>
                            <w:top w:val="none" w:sz="0" w:space="0" w:color="auto"/>
                            <w:left w:val="none" w:sz="0" w:space="0" w:color="auto"/>
                            <w:bottom w:val="none" w:sz="0" w:space="0" w:color="auto"/>
                            <w:right w:val="none" w:sz="0" w:space="0" w:color="auto"/>
                          </w:divBdr>
                        </w:div>
                      </w:divsChild>
                    </w:div>
                    <w:div w:id="648216684">
                      <w:marLeft w:val="0"/>
                      <w:marRight w:val="0"/>
                      <w:marTop w:val="0"/>
                      <w:marBottom w:val="450"/>
                      <w:divBdr>
                        <w:top w:val="none" w:sz="0" w:space="0" w:color="auto"/>
                        <w:left w:val="none" w:sz="0" w:space="0" w:color="auto"/>
                        <w:bottom w:val="none" w:sz="0" w:space="0" w:color="auto"/>
                        <w:right w:val="none" w:sz="0" w:space="0" w:color="auto"/>
                      </w:divBdr>
                    </w:div>
                    <w:div w:id="332609016">
                      <w:marLeft w:val="0"/>
                      <w:marRight w:val="0"/>
                      <w:marTop w:val="0"/>
                      <w:marBottom w:val="0"/>
                      <w:divBdr>
                        <w:top w:val="none" w:sz="0" w:space="0" w:color="auto"/>
                        <w:left w:val="none" w:sz="0" w:space="0" w:color="auto"/>
                        <w:bottom w:val="none" w:sz="0" w:space="0" w:color="auto"/>
                        <w:right w:val="none" w:sz="0" w:space="0" w:color="auto"/>
                      </w:divBdr>
                      <w:divsChild>
                        <w:div w:id="824903880">
                          <w:marLeft w:val="-150"/>
                          <w:marRight w:val="-150"/>
                          <w:marTop w:val="0"/>
                          <w:marBottom w:val="0"/>
                          <w:divBdr>
                            <w:top w:val="none" w:sz="0" w:space="0" w:color="auto"/>
                            <w:left w:val="none" w:sz="0" w:space="0" w:color="auto"/>
                            <w:bottom w:val="none" w:sz="0" w:space="0" w:color="auto"/>
                            <w:right w:val="none" w:sz="0" w:space="0" w:color="auto"/>
                          </w:divBdr>
                          <w:divsChild>
                            <w:div w:id="761492499">
                              <w:marLeft w:val="0"/>
                              <w:marRight w:val="0"/>
                              <w:marTop w:val="0"/>
                              <w:marBottom w:val="0"/>
                              <w:divBdr>
                                <w:top w:val="none" w:sz="0" w:space="0" w:color="auto"/>
                                <w:left w:val="none" w:sz="0" w:space="0" w:color="auto"/>
                                <w:bottom w:val="none" w:sz="0" w:space="0" w:color="auto"/>
                                <w:right w:val="none" w:sz="0" w:space="0" w:color="auto"/>
                              </w:divBdr>
                            </w:div>
                            <w:div w:id="1410617741">
                              <w:marLeft w:val="0"/>
                              <w:marRight w:val="0"/>
                              <w:marTop w:val="0"/>
                              <w:marBottom w:val="0"/>
                              <w:divBdr>
                                <w:top w:val="none" w:sz="0" w:space="0" w:color="auto"/>
                                <w:left w:val="none" w:sz="0" w:space="0" w:color="auto"/>
                                <w:bottom w:val="none" w:sz="0" w:space="0" w:color="auto"/>
                                <w:right w:val="none" w:sz="0" w:space="0" w:color="auto"/>
                              </w:divBdr>
                              <w:divsChild>
                                <w:div w:id="970674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243803">
                          <w:marLeft w:val="-150"/>
                          <w:marRight w:val="-150"/>
                          <w:marTop w:val="0"/>
                          <w:marBottom w:val="0"/>
                          <w:divBdr>
                            <w:top w:val="none" w:sz="0" w:space="0" w:color="auto"/>
                            <w:left w:val="none" w:sz="0" w:space="0" w:color="auto"/>
                            <w:bottom w:val="none" w:sz="0" w:space="0" w:color="auto"/>
                            <w:right w:val="none" w:sz="0" w:space="0" w:color="auto"/>
                          </w:divBdr>
                          <w:divsChild>
                            <w:div w:id="1758087291">
                              <w:marLeft w:val="0"/>
                              <w:marRight w:val="0"/>
                              <w:marTop w:val="0"/>
                              <w:marBottom w:val="0"/>
                              <w:divBdr>
                                <w:top w:val="none" w:sz="0" w:space="0" w:color="auto"/>
                                <w:left w:val="none" w:sz="0" w:space="0" w:color="auto"/>
                                <w:bottom w:val="none" w:sz="0" w:space="0" w:color="auto"/>
                                <w:right w:val="none" w:sz="0" w:space="0" w:color="auto"/>
                              </w:divBdr>
                            </w:div>
                            <w:div w:id="584612565">
                              <w:marLeft w:val="0"/>
                              <w:marRight w:val="0"/>
                              <w:marTop w:val="0"/>
                              <w:marBottom w:val="0"/>
                              <w:divBdr>
                                <w:top w:val="none" w:sz="0" w:space="0" w:color="auto"/>
                                <w:left w:val="none" w:sz="0" w:space="0" w:color="auto"/>
                                <w:bottom w:val="none" w:sz="0" w:space="0" w:color="auto"/>
                                <w:right w:val="none" w:sz="0" w:space="0" w:color="auto"/>
                              </w:divBdr>
                              <w:divsChild>
                                <w:div w:id="94145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378953">
                          <w:marLeft w:val="0"/>
                          <w:marRight w:val="0"/>
                          <w:marTop w:val="0"/>
                          <w:marBottom w:val="0"/>
                          <w:divBdr>
                            <w:top w:val="none" w:sz="0" w:space="0" w:color="auto"/>
                            <w:left w:val="none" w:sz="0" w:space="0" w:color="auto"/>
                            <w:bottom w:val="none" w:sz="0" w:space="0" w:color="auto"/>
                            <w:right w:val="none" w:sz="0" w:space="0" w:color="auto"/>
                          </w:divBdr>
                          <w:divsChild>
                            <w:div w:id="1070008091">
                              <w:marLeft w:val="0"/>
                              <w:marRight w:val="0"/>
                              <w:marTop w:val="0"/>
                              <w:marBottom w:val="0"/>
                              <w:divBdr>
                                <w:top w:val="none" w:sz="0" w:space="0" w:color="auto"/>
                                <w:left w:val="none" w:sz="0" w:space="0" w:color="auto"/>
                                <w:bottom w:val="none" w:sz="0" w:space="0" w:color="auto"/>
                                <w:right w:val="none" w:sz="0" w:space="0" w:color="auto"/>
                              </w:divBdr>
                              <w:divsChild>
                                <w:div w:id="1046174727">
                                  <w:marLeft w:val="0"/>
                                  <w:marRight w:val="0"/>
                                  <w:marTop w:val="0"/>
                                  <w:marBottom w:val="0"/>
                                  <w:divBdr>
                                    <w:top w:val="none" w:sz="0" w:space="0" w:color="auto"/>
                                    <w:left w:val="none" w:sz="0" w:space="0" w:color="auto"/>
                                    <w:bottom w:val="none" w:sz="0" w:space="0" w:color="auto"/>
                                    <w:right w:val="none" w:sz="0" w:space="0" w:color="auto"/>
                                  </w:divBdr>
                                  <w:divsChild>
                                    <w:div w:id="1532761975">
                                      <w:marLeft w:val="0"/>
                                      <w:marRight w:val="0"/>
                                      <w:marTop w:val="0"/>
                                      <w:marBottom w:val="0"/>
                                      <w:divBdr>
                                        <w:top w:val="none" w:sz="0" w:space="0" w:color="auto"/>
                                        <w:left w:val="none" w:sz="0" w:space="0" w:color="auto"/>
                                        <w:bottom w:val="none" w:sz="0" w:space="0" w:color="auto"/>
                                        <w:right w:val="none" w:sz="0" w:space="0" w:color="auto"/>
                                      </w:divBdr>
                                    </w:div>
                                  </w:divsChild>
                                </w:div>
                                <w:div w:id="476917188">
                                  <w:marLeft w:val="0"/>
                                  <w:marRight w:val="0"/>
                                  <w:marTop w:val="0"/>
                                  <w:marBottom w:val="0"/>
                                  <w:divBdr>
                                    <w:top w:val="none" w:sz="0" w:space="0" w:color="auto"/>
                                    <w:left w:val="none" w:sz="0" w:space="0" w:color="auto"/>
                                    <w:bottom w:val="none" w:sz="0" w:space="0" w:color="auto"/>
                                    <w:right w:val="none" w:sz="0" w:space="0" w:color="auto"/>
                                  </w:divBdr>
                                </w:div>
                              </w:divsChild>
                            </w:div>
                            <w:div w:id="1312833718">
                              <w:marLeft w:val="0"/>
                              <w:marRight w:val="0"/>
                              <w:marTop w:val="0"/>
                              <w:marBottom w:val="0"/>
                              <w:divBdr>
                                <w:top w:val="none" w:sz="0" w:space="0" w:color="auto"/>
                                <w:left w:val="none" w:sz="0" w:space="0" w:color="auto"/>
                                <w:bottom w:val="none" w:sz="0" w:space="0" w:color="auto"/>
                                <w:right w:val="none" w:sz="0" w:space="0" w:color="auto"/>
                              </w:divBdr>
                              <w:divsChild>
                                <w:div w:id="963853682">
                                  <w:marLeft w:val="0"/>
                                  <w:marRight w:val="0"/>
                                  <w:marTop w:val="0"/>
                                  <w:marBottom w:val="0"/>
                                  <w:divBdr>
                                    <w:top w:val="none" w:sz="0" w:space="0" w:color="auto"/>
                                    <w:left w:val="none" w:sz="0" w:space="0" w:color="auto"/>
                                    <w:bottom w:val="none" w:sz="0" w:space="0" w:color="auto"/>
                                    <w:right w:val="none" w:sz="0" w:space="0" w:color="auto"/>
                                  </w:divBdr>
                                  <w:divsChild>
                                    <w:div w:id="731393539">
                                      <w:marLeft w:val="0"/>
                                      <w:marRight w:val="0"/>
                                      <w:marTop w:val="0"/>
                                      <w:marBottom w:val="0"/>
                                      <w:divBdr>
                                        <w:top w:val="none" w:sz="0" w:space="0" w:color="auto"/>
                                        <w:left w:val="none" w:sz="0" w:space="0" w:color="auto"/>
                                        <w:bottom w:val="none" w:sz="0" w:space="0" w:color="auto"/>
                                        <w:right w:val="none" w:sz="0" w:space="0" w:color="auto"/>
                                      </w:divBdr>
                                    </w:div>
                                  </w:divsChild>
                                </w:div>
                                <w:div w:id="137530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7984264">
      <w:bodyDiv w:val="1"/>
      <w:marLeft w:val="0"/>
      <w:marRight w:val="0"/>
      <w:marTop w:val="0"/>
      <w:marBottom w:val="0"/>
      <w:divBdr>
        <w:top w:val="none" w:sz="0" w:space="0" w:color="auto"/>
        <w:left w:val="none" w:sz="0" w:space="0" w:color="auto"/>
        <w:bottom w:val="none" w:sz="0" w:space="0" w:color="auto"/>
        <w:right w:val="none" w:sz="0" w:space="0" w:color="auto"/>
      </w:divBdr>
      <w:divsChild>
        <w:div w:id="878934283">
          <w:marLeft w:val="-150"/>
          <w:marRight w:val="-150"/>
          <w:marTop w:val="0"/>
          <w:marBottom w:val="0"/>
          <w:divBdr>
            <w:top w:val="none" w:sz="0" w:space="0" w:color="auto"/>
            <w:left w:val="none" w:sz="0" w:space="0" w:color="auto"/>
            <w:bottom w:val="none" w:sz="0" w:space="0" w:color="auto"/>
            <w:right w:val="none" w:sz="0" w:space="0" w:color="auto"/>
          </w:divBdr>
          <w:divsChild>
            <w:div w:id="690181764">
              <w:marLeft w:val="0"/>
              <w:marRight w:val="0"/>
              <w:marTop w:val="0"/>
              <w:marBottom w:val="0"/>
              <w:divBdr>
                <w:top w:val="none" w:sz="0" w:space="0" w:color="auto"/>
                <w:left w:val="none" w:sz="0" w:space="0" w:color="auto"/>
                <w:bottom w:val="none" w:sz="0" w:space="0" w:color="auto"/>
                <w:right w:val="none" w:sz="0" w:space="0" w:color="auto"/>
              </w:divBdr>
              <w:divsChild>
                <w:div w:id="1623414596">
                  <w:marLeft w:val="0"/>
                  <w:marRight w:val="0"/>
                  <w:marTop w:val="0"/>
                  <w:marBottom w:val="0"/>
                  <w:divBdr>
                    <w:top w:val="none" w:sz="0" w:space="0" w:color="auto"/>
                    <w:left w:val="none" w:sz="0" w:space="0" w:color="auto"/>
                    <w:bottom w:val="none" w:sz="0" w:space="0" w:color="auto"/>
                    <w:right w:val="none" w:sz="0" w:space="0" w:color="auto"/>
                  </w:divBdr>
                  <w:divsChild>
                    <w:div w:id="446240028">
                      <w:marLeft w:val="0"/>
                      <w:marRight w:val="0"/>
                      <w:marTop w:val="0"/>
                      <w:marBottom w:val="0"/>
                      <w:divBdr>
                        <w:top w:val="none" w:sz="0" w:space="0" w:color="auto"/>
                        <w:left w:val="none" w:sz="0" w:space="0" w:color="auto"/>
                        <w:bottom w:val="none" w:sz="0" w:space="0" w:color="auto"/>
                        <w:right w:val="none" w:sz="0" w:space="0" w:color="auto"/>
                      </w:divBdr>
                    </w:div>
                  </w:divsChild>
                </w:div>
                <w:div w:id="1709908882">
                  <w:marLeft w:val="0"/>
                  <w:marRight w:val="0"/>
                  <w:marTop w:val="0"/>
                  <w:marBottom w:val="0"/>
                  <w:divBdr>
                    <w:top w:val="none" w:sz="0" w:space="0" w:color="auto"/>
                    <w:left w:val="none" w:sz="0" w:space="0" w:color="auto"/>
                    <w:bottom w:val="none" w:sz="0" w:space="0" w:color="auto"/>
                    <w:right w:val="none" w:sz="0" w:space="0" w:color="auto"/>
                  </w:divBdr>
                  <w:divsChild>
                    <w:div w:id="1676377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6601786">
          <w:marLeft w:val="-150"/>
          <w:marRight w:val="-150"/>
          <w:marTop w:val="0"/>
          <w:marBottom w:val="0"/>
          <w:divBdr>
            <w:top w:val="none" w:sz="0" w:space="0" w:color="auto"/>
            <w:left w:val="none" w:sz="0" w:space="0" w:color="auto"/>
            <w:bottom w:val="none" w:sz="0" w:space="0" w:color="auto"/>
            <w:right w:val="none" w:sz="0" w:space="0" w:color="auto"/>
          </w:divBdr>
          <w:divsChild>
            <w:div w:id="1279488927">
              <w:marLeft w:val="0"/>
              <w:marRight w:val="0"/>
              <w:marTop w:val="0"/>
              <w:marBottom w:val="0"/>
              <w:divBdr>
                <w:top w:val="none" w:sz="0" w:space="0" w:color="auto"/>
                <w:left w:val="none" w:sz="0" w:space="0" w:color="auto"/>
                <w:bottom w:val="none" w:sz="0" w:space="0" w:color="auto"/>
                <w:right w:val="none" w:sz="0" w:space="0" w:color="auto"/>
              </w:divBdr>
              <w:divsChild>
                <w:div w:id="980504760">
                  <w:marLeft w:val="0"/>
                  <w:marRight w:val="0"/>
                  <w:marTop w:val="0"/>
                  <w:marBottom w:val="0"/>
                  <w:divBdr>
                    <w:top w:val="none" w:sz="0" w:space="0" w:color="auto"/>
                    <w:left w:val="none" w:sz="0" w:space="0" w:color="auto"/>
                    <w:bottom w:val="none" w:sz="0" w:space="0" w:color="auto"/>
                    <w:right w:val="none" w:sz="0" w:space="0" w:color="auto"/>
                  </w:divBdr>
                  <w:divsChild>
                    <w:div w:id="1214463181">
                      <w:marLeft w:val="0"/>
                      <w:marRight w:val="0"/>
                      <w:marTop w:val="0"/>
                      <w:marBottom w:val="0"/>
                      <w:divBdr>
                        <w:top w:val="none" w:sz="0" w:space="0" w:color="auto"/>
                        <w:left w:val="none" w:sz="0" w:space="0" w:color="auto"/>
                        <w:bottom w:val="none" w:sz="0" w:space="0" w:color="auto"/>
                        <w:right w:val="none" w:sz="0" w:space="0" w:color="auto"/>
                      </w:divBdr>
                    </w:div>
                    <w:div w:id="1385331535">
                      <w:marLeft w:val="0"/>
                      <w:marRight w:val="0"/>
                      <w:marTop w:val="0"/>
                      <w:marBottom w:val="0"/>
                      <w:divBdr>
                        <w:top w:val="none" w:sz="0" w:space="0" w:color="auto"/>
                        <w:left w:val="none" w:sz="0" w:space="0" w:color="auto"/>
                        <w:bottom w:val="none" w:sz="0" w:space="0" w:color="auto"/>
                        <w:right w:val="none" w:sz="0" w:space="0" w:color="auto"/>
                      </w:divBdr>
                      <w:divsChild>
                        <w:div w:id="1091463391">
                          <w:marLeft w:val="0"/>
                          <w:marRight w:val="0"/>
                          <w:marTop w:val="0"/>
                          <w:marBottom w:val="0"/>
                          <w:divBdr>
                            <w:top w:val="none" w:sz="0" w:space="0" w:color="auto"/>
                            <w:left w:val="none" w:sz="0" w:space="0" w:color="auto"/>
                            <w:bottom w:val="none" w:sz="0" w:space="0" w:color="auto"/>
                            <w:right w:val="none" w:sz="0" w:space="0" w:color="auto"/>
                          </w:divBdr>
                          <w:divsChild>
                            <w:div w:id="34238571">
                              <w:marLeft w:val="0"/>
                              <w:marRight w:val="0"/>
                              <w:marTop w:val="0"/>
                              <w:marBottom w:val="0"/>
                              <w:divBdr>
                                <w:top w:val="none" w:sz="0" w:space="0" w:color="auto"/>
                                <w:left w:val="none" w:sz="0" w:space="0" w:color="auto"/>
                                <w:bottom w:val="none" w:sz="0" w:space="0" w:color="auto"/>
                                <w:right w:val="none" w:sz="0" w:space="0" w:color="auto"/>
                              </w:divBdr>
                            </w:div>
                            <w:div w:id="571741324">
                              <w:marLeft w:val="0"/>
                              <w:marRight w:val="0"/>
                              <w:marTop w:val="0"/>
                              <w:marBottom w:val="0"/>
                              <w:divBdr>
                                <w:top w:val="none" w:sz="0" w:space="0" w:color="auto"/>
                                <w:left w:val="none" w:sz="0" w:space="0" w:color="auto"/>
                                <w:bottom w:val="none" w:sz="0" w:space="0" w:color="auto"/>
                                <w:right w:val="none" w:sz="0" w:space="0" w:color="auto"/>
                              </w:divBdr>
                            </w:div>
                            <w:div w:id="1177117672">
                              <w:marLeft w:val="0"/>
                              <w:marRight w:val="0"/>
                              <w:marTop w:val="0"/>
                              <w:marBottom w:val="0"/>
                              <w:divBdr>
                                <w:top w:val="none" w:sz="0" w:space="0" w:color="auto"/>
                                <w:left w:val="none" w:sz="0" w:space="0" w:color="auto"/>
                                <w:bottom w:val="none" w:sz="0" w:space="0" w:color="auto"/>
                                <w:right w:val="none" w:sz="0" w:space="0" w:color="auto"/>
                              </w:divBdr>
                            </w:div>
                            <w:div w:id="1062555588">
                              <w:marLeft w:val="0"/>
                              <w:marRight w:val="0"/>
                              <w:marTop w:val="0"/>
                              <w:marBottom w:val="0"/>
                              <w:divBdr>
                                <w:top w:val="none" w:sz="0" w:space="0" w:color="auto"/>
                                <w:left w:val="none" w:sz="0" w:space="0" w:color="auto"/>
                                <w:bottom w:val="none" w:sz="0" w:space="0" w:color="auto"/>
                                <w:right w:val="none" w:sz="0" w:space="0" w:color="auto"/>
                              </w:divBdr>
                            </w:div>
                            <w:div w:id="20599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6300998">
              <w:marLeft w:val="0"/>
              <w:marRight w:val="0"/>
              <w:marTop w:val="0"/>
              <w:marBottom w:val="0"/>
              <w:divBdr>
                <w:top w:val="none" w:sz="0" w:space="0" w:color="auto"/>
                <w:left w:val="none" w:sz="0" w:space="0" w:color="auto"/>
                <w:bottom w:val="none" w:sz="0" w:space="0" w:color="auto"/>
                <w:right w:val="none" w:sz="0" w:space="0" w:color="auto"/>
              </w:divBdr>
              <w:divsChild>
                <w:div w:id="81461765">
                  <w:marLeft w:val="0"/>
                  <w:marRight w:val="0"/>
                  <w:marTop w:val="0"/>
                  <w:marBottom w:val="0"/>
                  <w:divBdr>
                    <w:top w:val="none" w:sz="0" w:space="0" w:color="auto"/>
                    <w:left w:val="none" w:sz="0" w:space="0" w:color="auto"/>
                    <w:bottom w:val="none" w:sz="0" w:space="0" w:color="auto"/>
                    <w:right w:val="none" w:sz="0" w:space="0" w:color="auto"/>
                  </w:divBdr>
                  <w:divsChild>
                    <w:div w:id="2061905097">
                      <w:marLeft w:val="0"/>
                      <w:marRight w:val="0"/>
                      <w:marTop w:val="0"/>
                      <w:marBottom w:val="0"/>
                      <w:divBdr>
                        <w:top w:val="none" w:sz="0" w:space="0" w:color="auto"/>
                        <w:left w:val="none" w:sz="0" w:space="0" w:color="auto"/>
                        <w:bottom w:val="none" w:sz="0" w:space="0" w:color="auto"/>
                        <w:right w:val="none" w:sz="0" w:space="0" w:color="auto"/>
                      </w:divBdr>
                      <w:divsChild>
                        <w:div w:id="1350373720">
                          <w:marLeft w:val="0"/>
                          <w:marRight w:val="0"/>
                          <w:marTop w:val="0"/>
                          <w:marBottom w:val="0"/>
                          <w:divBdr>
                            <w:top w:val="none" w:sz="0" w:space="0" w:color="auto"/>
                            <w:left w:val="none" w:sz="0" w:space="0" w:color="auto"/>
                            <w:bottom w:val="none" w:sz="0" w:space="0" w:color="auto"/>
                            <w:right w:val="none" w:sz="0" w:space="0" w:color="auto"/>
                          </w:divBdr>
                        </w:div>
                      </w:divsChild>
                    </w:div>
                    <w:div w:id="133884521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849639128">
      <w:bodyDiv w:val="1"/>
      <w:marLeft w:val="0"/>
      <w:marRight w:val="0"/>
      <w:marTop w:val="0"/>
      <w:marBottom w:val="0"/>
      <w:divBdr>
        <w:top w:val="none" w:sz="0" w:space="0" w:color="auto"/>
        <w:left w:val="none" w:sz="0" w:space="0" w:color="auto"/>
        <w:bottom w:val="none" w:sz="0" w:space="0" w:color="auto"/>
        <w:right w:val="none" w:sz="0" w:space="0" w:color="auto"/>
      </w:divBdr>
      <w:divsChild>
        <w:div w:id="1168403163">
          <w:marLeft w:val="0"/>
          <w:marRight w:val="0"/>
          <w:marTop w:val="0"/>
          <w:marBottom w:val="0"/>
          <w:divBdr>
            <w:top w:val="none" w:sz="0" w:space="0" w:color="auto"/>
            <w:left w:val="none" w:sz="0" w:space="0" w:color="auto"/>
            <w:bottom w:val="none" w:sz="0" w:space="0" w:color="auto"/>
            <w:right w:val="none" w:sz="0" w:space="0" w:color="auto"/>
          </w:divBdr>
        </w:div>
      </w:divsChild>
    </w:div>
    <w:div w:id="1849903990">
      <w:bodyDiv w:val="1"/>
      <w:marLeft w:val="0"/>
      <w:marRight w:val="0"/>
      <w:marTop w:val="0"/>
      <w:marBottom w:val="0"/>
      <w:divBdr>
        <w:top w:val="none" w:sz="0" w:space="0" w:color="auto"/>
        <w:left w:val="none" w:sz="0" w:space="0" w:color="auto"/>
        <w:bottom w:val="none" w:sz="0" w:space="0" w:color="auto"/>
        <w:right w:val="none" w:sz="0" w:space="0" w:color="auto"/>
      </w:divBdr>
      <w:divsChild>
        <w:div w:id="1399864555">
          <w:marLeft w:val="-150"/>
          <w:marRight w:val="-150"/>
          <w:marTop w:val="0"/>
          <w:marBottom w:val="0"/>
          <w:divBdr>
            <w:top w:val="none" w:sz="0" w:space="0" w:color="auto"/>
            <w:left w:val="none" w:sz="0" w:space="0" w:color="auto"/>
            <w:bottom w:val="none" w:sz="0" w:space="0" w:color="auto"/>
            <w:right w:val="none" w:sz="0" w:space="0" w:color="auto"/>
          </w:divBdr>
          <w:divsChild>
            <w:div w:id="2093893385">
              <w:marLeft w:val="0"/>
              <w:marRight w:val="0"/>
              <w:marTop w:val="0"/>
              <w:marBottom w:val="0"/>
              <w:divBdr>
                <w:top w:val="none" w:sz="0" w:space="0" w:color="auto"/>
                <w:left w:val="none" w:sz="0" w:space="0" w:color="auto"/>
                <w:bottom w:val="none" w:sz="0" w:space="0" w:color="auto"/>
                <w:right w:val="none" w:sz="0" w:space="0" w:color="auto"/>
              </w:divBdr>
              <w:divsChild>
                <w:div w:id="1492988259">
                  <w:marLeft w:val="0"/>
                  <w:marRight w:val="0"/>
                  <w:marTop w:val="0"/>
                  <w:marBottom w:val="0"/>
                  <w:divBdr>
                    <w:top w:val="none" w:sz="0" w:space="0" w:color="auto"/>
                    <w:left w:val="none" w:sz="0" w:space="0" w:color="auto"/>
                    <w:bottom w:val="none" w:sz="0" w:space="0" w:color="auto"/>
                    <w:right w:val="none" w:sz="0" w:space="0" w:color="auto"/>
                  </w:divBdr>
                  <w:divsChild>
                    <w:div w:id="1584413789">
                      <w:marLeft w:val="0"/>
                      <w:marRight w:val="0"/>
                      <w:marTop w:val="0"/>
                      <w:marBottom w:val="0"/>
                      <w:divBdr>
                        <w:top w:val="none" w:sz="0" w:space="0" w:color="auto"/>
                        <w:left w:val="none" w:sz="0" w:space="0" w:color="auto"/>
                        <w:bottom w:val="none" w:sz="0" w:space="0" w:color="auto"/>
                        <w:right w:val="none" w:sz="0" w:space="0" w:color="auto"/>
                      </w:divBdr>
                    </w:div>
                  </w:divsChild>
                </w:div>
                <w:div w:id="1537355796">
                  <w:marLeft w:val="0"/>
                  <w:marRight w:val="0"/>
                  <w:marTop w:val="0"/>
                  <w:marBottom w:val="0"/>
                  <w:divBdr>
                    <w:top w:val="none" w:sz="0" w:space="0" w:color="auto"/>
                    <w:left w:val="none" w:sz="0" w:space="0" w:color="auto"/>
                    <w:bottom w:val="none" w:sz="0" w:space="0" w:color="auto"/>
                    <w:right w:val="none" w:sz="0" w:space="0" w:color="auto"/>
                  </w:divBdr>
                  <w:divsChild>
                    <w:div w:id="78670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1144022">
          <w:marLeft w:val="-150"/>
          <w:marRight w:val="-150"/>
          <w:marTop w:val="0"/>
          <w:marBottom w:val="0"/>
          <w:divBdr>
            <w:top w:val="none" w:sz="0" w:space="0" w:color="auto"/>
            <w:left w:val="none" w:sz="0" w:space="0" w:color="auto"/>
            <w:bottom w:val="none" w:sz="0" w:space="0" w:color="auto"/>
            <w:right w:val="none" w:sz="0" w:space="0" w:color="auto"/>
          </w:divBdr>
          <w:divsChild>
            <w:div w:id="2070034284">
              <w:marLeft w:val="0"/>
              <w:marRight w:val="0"/>
              <w:marTop w:val="0"/>
              <w:marBottom w:val="0"/>
              <w:divBdr>
                <w:top w:val="none" w:sz="0" w:space="0" w:color="auto"/>
                <w:left w:val="none" w:sz="0" w:space="0" w:color="auto"/>
                <w:bottom w:val="none" w:sz="0" w:space="0" w:color="auto"/>
                <w:right w:val="none" w:sz="0" w:space="0" w:color="auto"/>
              </w:divBdr>
              <w:divsChild>
                <w:div w:id="2900950">
                  <w:marLeft w:val="0"/>
                  <w:marRight w:val="0"/>
                  <w:marTop w:val="0"/>
                  <w:marBottom w:val="0"/>
                  <w:divBdr>
                    <w:top w:val="none" w:sz="0" w:space="0" w:color="auto"/>
                    <w:left w:val="none" w:sz="0" w:space="0" w:color="auto"/>
                    <w:bottom w:val="none" w:sz="0" w:space="0" w:color="auto"/>
                    <w:right w:val="none" w:sz="0" w:space="0" w:color="auto"/>
                  </w:divBdr>
                  <w:divsChild>
                    <w:div w:id="336231962">
                      <w:marLeft w:val="0"/>
                      <w:marRight w:val="0"/>
                      <w:marTop w:val="0"/>
                      <w:marBottom w:val="0"/>
                      <w:divBdr>
                        <w:top w:val="none" w:sz="0" w:space="0" w:color="auto"/>
                        <w:left w:val="none" w:sz="0" w:space="0" w:color="auto"/>
                        <w:bottom w:val="none" w:sz="0" w:space="0" w:color="auto"/>
                        <w:right w:val="none" w:sz="0" w:space="0" w:color="auto"/>
                      </w:divBdr>
                    </w:div>
                    <w:div w:id="725110146">
                      <w:marLeft w:val="0"/>
                      <w:marRight w:val="0"/>
                      <w:marTop w:val="0"/>
                      <w:marBottom w:val="0"/>
                      <w:divBdr>
                        <w:top w:val="none" w:sz="0" w:space="0" w:color="auto"/>
                        <w:left w:val="none" w:sz="0" w:space="0" w:color="auto"/>
                        <w:bottom w:val="none" w:sz="0" w:space="0" w:color="auto"/>
                        <w:right w:val="none" w:sz="0" w:space="0" w:color="auto"/>
                      </w:divBdr>
                      <w:divsChild>
                        <w:div w:id="1423524953">
                          <w:marLeft w:val="0"/>
                          <w:marRight w:val="0"/>
                          <w:marTop w:val="0"/>
                          <w:marBottom w:val="0"/>
                          <w:divBdr>
                            <w:top w:val="none" w:sz="0" w:space="0" w:color="auto"/>
                            <w:left w:val="none" w:sz="0" w:space="0" w:color="auto"/>
                            <w:bottom w:val="none" w:sz="0" w:space="0" w:color="auto"/>
                            <w:right w:val="none" w:sz="0" w:space="0" w:color="auto"/>
                          </w:divBdr>
                          <w:divsChild>
                            <w:div w:id="1106390678">
                              <w:marLeft w:val="0"/>
                              <w:marRight w:val="0"/>
                              <w:marTop w:val="0"/>
                              <w:marBottom w:val="0"/>
                              <w:divBdr>
                                <w:top w:val="none" w:sz="0" w:space="0" w:color="auto"/>
                                <w:left w:val="none" w:sz="0" w:space="0" w:color="auto"/>
                                <w:bottom w:val="none" w:sz="0" w:space="0" w:color="auto"/>
                                <w:right w:val="none" w:sz="0" w:space="0" w:color="auto"/>
                              </w:divBdr>
                            </w:div>
                            <w:div w:id="391464519">
                              <w:marLeft w:val="0"/>
                              <w:marRight w:val="0"/>
                              <w:marTop w:val="0"/>
                              <w:marBottom w:val="0"/>
                              <w:divBdr>
                                <w:top w:val="none" w:sz="0" w:space="0" w:color="auto"/>
                                <w:left w:val="none" w:sz="0" w:space="0" w:color="auto"/>
                                <w:bottom w:val="none" w:sz="0" w:space="0" w:color="auto"/>
                                <w:right w:val="none" w:sz="0" w:space="0" w:color="auto"/>
                              </w:divBdr>
                            </w:div>
                            <w:div w:id="1447041333">
                              <w:marLeft w:val="0"/>
                              <w:marRight w:val="0"/>
                              <w:marTop w:val="0"/>
                              <w:marBottom w:val="0"/>
                              <w:divBdr>
                                <w:top w:val="none" w:sz="0" w:space="0" w:color="auto"/>
                                <w:left w:val="none" w:sz="0" w:space="0" w:color="auto"/>
                                <w:bottom w:val="none" w:sz="0" w:space="0" w:color="auto"/>
                                <w:right w:val="none" w:sz="0" w:space="0" w:color="auto"/>
                              </w:divBdr>
                            </w:div>
                            <w:div w:id="776369843">
                              <w:marLeft w:val="0"/>
                              <w:marRight w:val="0"/>
                              <w:marTop w:val="0"/>
                              <w:marBottom w:val="0"/>
                              <w:divBdr>
                                <w:top w:val="none" w:sz="0" w:space="0" w:color="auto"/>
                                <w:left w:val="none" w:sz="0" w:space="0" w:color="auto"/>
                                <w:bottom w:val="none" w:sz="0" w:space="0" w:color="auto"/>
                                <w:right w:val="none" w:sz="0" w:space="0" w:color="auto"/>
                              </w:divBdr>
                            </w:div>
                            <w:div w:id="1600485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6282135">
              <w:marLeft w:val="0"/>
              <w:marRight w:val="0"/>
              <w:marTop w:val="0"/>
              <w:marBottom w:val="0"/>
              <w:divBdr>
                <w:top w:val="none" w:sz="0" w:space="0" w:color="auto"/>
                <w:left w:val="none" w:sz="0" w:space="0" w:color="auto"/>
                <w:bottom w:val="none" w:sz="0" w:space="0" w:color="auto"/>
                <w:right w:val="none" w:sz="0" w:space="0" w:color="auto"/>
              </w:divBdr>
              <w:divsChild>
                <w:div w:id="1500775062">
                  <w:marLeft w:val="0"/>
                  <w:marRight w:val="0"/>
                  <w:marTop w:val="0"/>
                  <w:marBottom w:val="0"/>
                  <w:divBdr>
                    <w:top w:val="none" w:sz="0" w:space="0" w:color="auto"/>
                    <w:left w:val="none" w:sz="0" w:space="0" w:color="auto"/>
                    <w:bottom w:val="none" w:sz="0" w:space="0" w:color="auto"/>
                    <w:right w:val="none" w:sz="0" w:space="0" w:color="auto"/>
                  </w:divBdr>
                  <w:divsChild>
                    <w:div w:id="426117063">
                      <w:marLeft w:val="0"/>
                      <w:marRight w:val="0"/>
                      <w:marTop w:val="0"/>
                      <w:marBottom w:val="0"/>
                      <w:divBdr>
                        <w:top w:val="none" w:sz="0" w:space="0" w:color="auto"/>
                        <w:left w:val="none" w:sz="0" w:space="0" w:color="auto"/>
                        <w:bottom w:val="none" w:sz="0" w:space="0" w:color="auto"/>
                        <w:right w:val="none" w:sz="0" w:space="0" w:color="auto"/>
                      </w:divBdr>
                      <w:divsChild>
                        <w:div w:id="1887913836">
                          <w:marLeft w:val="0"/>
                          <w:marRight w:val="0"/>
                          <w:marTop w:val="0"/>
                          <w:marBottom w:val="0"/>
                          <w:divBdr>
                            <w:top w:val="none" w:sz="0" w:space="0" w:color="auto"/>
                            <w:left w:val="none" w:sz="0" w:space="0" w:color="auto"/>
                            <w:bottom w:val="none" w:sz="0" w:space="0" w:color="auto"/>
                            <w:right w:val="none" w:sz="0" w:space="0" w:color="auto"/>
                          </w:divBdr>
                        </w:div>
                      </w:divsChild>
                    </w:div>
                    <w:div w:id="1349212350">
                      <w:marLeft w:val="0"/>
                      <w:marRight w:val="0"/>
                      <w:marTop w:val="0"/>
                      <w:marBottom w:val="450"/>
                      <w:divBdr>
                        <w:top w:val="none" w:sz="0" w:space="0" w:color="auto"/>
                        <w:left w:val="none" w:sz="0" w:space="0" w:color="auto"/>
                        <w:bottom w:val="none" w:sz="0" w:space="0" w:color="auto"/>
                        <w:right w:val="none" w:sz="0" w:space="0" w:color="auto"/>
                      </w:divBdr>
                    </w:div>
                    <w:div w:id="1938709983">
                      <w:marLeft w:val="0"/>
                      <w:marRight w:val="0"/>
                      <w:marTop w:val="0"/>
                      <w:marBottom w:val="0"/>
                      <w:divBdr>
                        <w:top w:val="none" w:sz="0" w:space="0" w:color="auto"/>
                        <w:left w:val="none" w:sz="0" w:space="0" w:color="auto"/>
                        <w:bottom w:val="none" w:sz="0" w:space="0" w:color="auto"/>
                        <w:right w:val="none" w:sz="0" w:space="0" w:color="auto"/>
                      </w:divBdr>
                      <w:divsChild>
                        <w:div w:id="329066362">
                          <w:marLeft w:val="-150"/>
                          <w:marRight w:val="-150"/>
                          <w:marTop w:val="0"/>
                          <w:marBottom w:val="0"/>
                          <w:divBdr>
                            <w:top w:val="none" w:sz="0" w:space="0" w:color="auto"/>
                            <w:left w:val="none" w:sz="0" w:space="0" w:color="auto"/>
                            <w:bottom w:val="none" w:sz="0" w:space="0" w:color="auto"/>
                            <w:right w:val="none" w:sz="0" w:space="0" w:color="auto"/>
                          </w:divBdr>
                          <w:divsChild>
                            <w:div w:id="299728419">
                              <w:marLeft w:val="0"/>
                              <w:marRight w:val="0"/>
                              <w:marTop w:val="0"/>
                              <w:marBottom w:val="0"/>
                              <w:divBdr>
                                <w:top w:val="none" w:sz="0" w:space="0" w:color="auto"/>
                                <w:left w:val="none" w:sz="0" w:space="0" w:color="auto"/>
                                <w:bottom w:val="none" w:sz="0" w:space="0" w:color="auto"/>
                                <w:right w:val="none" w:sz="0" w:space="0" w:color="auto"/>
                              </w:divBdr>
                            </w:div>
                            <w:div w:id="86850318">
                              <w:marLeft w:val="0"/>
                              <w:marRight w:val="0"/>
                              <w:marTop w:val="0"/>
                              <w:marBottom w:val="0"/>
                              <w:divBdr>
                                <w:top w:val="none" w:sz="0" w:space="0" w:color="auto"/>
                                <w:left w:val="none" w:sz="0" w:space="0" w:color="auto"/>
                                <w:bottom w:val="none" w:sz="0" w:space="0" w:color="auto"/>
                                <w:right w:val="none" w:sz="0" w:space="0" w:color="auto"/>
                              </w:divBdr>
                              <w:divsChild>
                                <w:div w:id="1010375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707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3061387">
      <w:bodyDiv w:val="1"/>
      <w:marLeft w:val="0"/>
      <w:marRight w:val="0"/>
      <w:marTop w:val="0"/>
      <w:marBottom w:val="0"/>
      <w:divBdr>
        <w:top w:val="none" w:sz="0" w:space="0" w:color="auto"/>
        <w:left w:val="none" w:sz="0" w:space="0" w:color="auto"/>
        <w:bottom w:val="none" w:sz="0" w:space="0" w:color="auto"/>
        <w:right w:val="none" w:sz="0" w:space="0" w:color="auto"/>
      </w:divBdr>
      <w:divsChild>
        <w:div w:id="1822576562">
          <w:marLeft w:val="0"/>
          <w:marRight w:val="0"/>
          <w:marTop w:val="240"/>
          <w:marBottom w:val="480"/>
          <w:divBdr>
            <w:top w:val="none" w:sz="0" w:space="0" w:color="auto"/>
            <w:left w:val="none" w:sz="0" w:space="0" w:color="auto"/>
            <w:bottom w:val="none" w:sz="0" w:space="0" w:color="auto"/>
            <w:right w:val="none" w:sz="0" w:space="0" w:color="auto"/>
          </w:divBdr>
        </w:div>
      </w:divsChild>
    </w:div>
    <w:div w:id="1853913385">
      <w:bodyDiv w:val="1"/>
      <w:marLeft w:val="0"/>
      <w:marRight w:val="0"/>
      <w:marTop w:val="0"/>
      <w:marBottom w:val="0"/>
      <w:divBdr>
        <w:top w:val="none" w:sz="0" w:space="0" w:color="auto"/>
        <w:left w:val="none" w:sz="0" w:space="0" w:color="auto"/>
        <w:bottom w:val="none" w:sz="0" w:space="0" w:color="auto"/>
        <w:right w:val="none" w:sz="0" w:space="0" w:color="auto"/>
      </w:divBdr>
      <w:divsChild>
        <w:div w:id="1172646063">
          <w:marLeft w:val="0"/>
          <w:marRight w:val="0"/>
          <w:marTop w:val="0"/>
          <w:marBottom w:val="0"/>
          <w:divBdr>
            <w:top w:val="none" w:sz="0" w:space="0" w:color="auto"/>
            <w:left w:val="none" w:sz="0" w:space="0" w:color="auto"/>
            <w:bottom w:val="none" w:sz="0" w:space="0" w:color="auto"/>
            <w:right w:val="none" w:sz="0" w:space="0" w:color="auto"/>
          </w:divBdr>
        </w:div>
        <w:div w:id="716783333">
          <w:marLeft w:val="0"/>
          <w:marRight w:val="0"/>
          <w:marTop w:val="0"/>
          <w:marBottom w:val="0"/>
          <w:divBdr>
            <w:top w:val="none" w:sz="0" w:space="0" w:color="auto"/>
            <w:left w:val="none" w:sz="0" w:space="0" w:color="auto"/>
            <w:bottom w:val="none" w:sz="0" w:space="0" w:color="auto"/>
            <w:right w:val="none" w:sz="0" w:space="0" w:color="auto"/>
          </w:divBdr>
          <w:divsChild>
            <w:div w:id="608243274">
              <w:marLeft w:val="0"/>
              <w:marRight w:val="0"/>
              <w:marTop w:val="0"/>
              <w:marBottom w:val="0"/>
              <w:divBdr>
                <w:top w:val="none" w:sz="0" w:space="0" w:color="auto"/>
                <w:left w:val="none" w:sz="0" w:space="0" w:color="auto"/>
                <w:bottom w:val="none" w:sz="0" w:space="0" w:color="auto"/>
                <w:right w:val="none" w:sz="0" w:space="0" w:color="auto"/>
              </w:divBdr>
              <w:divsChild>
                <w:div w:id="163017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9237">
      <w:bodyDiv w:val="1"/>
      <w:marLeft w:val="0"/>
      <w:marRight w:val="0"/>
      <w:marTop w:val="0"/>
      <w:marBottom w:val="0"/>
      <w:divBdr>
        <w:top w:val="none" w:sz="0" w:space="0" w:color="auto"/>
        <w:left w:val="none" w:sz="0" w:space="0" w:color="auto"/>
        <w:bottom w:val="none" w:sz="0" w:space="0" w:color="auto"/>
        <w:right w:val="none" w:sz="0" w:space="0" w:color="auto"/>
      </w:divBdr>
      <w:divsChild>
        <w:div w:id="1392312863">
          <w:marLeft w:val="0"/>
          <w:marRight w:val="0"/>
          <w:marTop w:val="0"/>
          <w:marBottom w:val="0"/>
          <w:divBdr>
            <w:top w:val="none" w:sz="0" w:space="0" w:color="auto"/>
            <w:left w:val="none" w:sz="0" w:space="0" w:color="auto"/>
            <w:bottom w:val="none" w:sz="0" w:space="0" w:color="auto"/>
            <w:right w:val="none" w:sz="0" w:space="0" w:color="auto"/>
          </w:divBdr>
        </w:div>
      </w:divsChild>
    </w:div>
    <w:div w:id="1855342147">
      <w:bodyDiv w:val="1"/>
      <w:marLeft w:val="0"/>
      <w:marRight w:val="0"/>
      <w:marTop w:val="0"/>
      <w:marBottom w:val="0"/>
      <w:divBdr>
        <w:top w:val="none" w:sz="0" w:space="0" w:color="auto"/>
        <w:left w:val="none" w:sz="0" w:space="0" w:color="auto"/>
        <w:bottom w:val="none" w:sz="0" w:space="0" w:color="auto"/>
        <w:right w:val="none" w:sz="0" w:space="0" w:color="auto"/>
      </w:divBdr>
      <w:divsChild>
        <w:div w:id="989097047">
          <w:marLeft w:val="0"/>
          <w:marRight w:val="0"/>
          <w:marTop w:val="0"/>
          <w:marBottom w:val="0"/>
          <w:divBdr>
            <w:top w:val="none" w:sz="0" w:space="0" w:color="auto"/>
            <w:left w:val="none" w:sz="0" w:space="0" w:color="auto"/>
            <w:bottom w:val="none" w:sz="0" w:space="0" w:color="auto"/>
            <w:right w:val="none" w:sz="0" w:space="0" w:color="auto"/>
          </w:divBdr>
          <w:divsChild>
            <w:div w:id="986126044">
              <w:marLeft w:val="0"/>
              <w:marRight w:val="0"/>
              <w:marTop w:val="0"/>
              <w:marBottom w:val="240"/>
              <w:divBdr>
                <w:top w:val="none" w:sz="0" w:space="0" w:color="auto"/>
                <w:left w:val="none" w:sz="0" w:space="0" w:color="auto"/>
                <w:bottom w:val="none" w:sz="0" w:space="0" w:color="auto"/>
                <w:right w:val="none" w:sz="0" w:space="0" w:color="auto"/>
              </w:divBdr>
              <w:divsChild>
                <w:div w:id="779570160">
                  <w:marLeft w:val="0"/>
                  <w:marRight w:val="0"/>
                  <w:marTop w:val="0"/>
                  <w:marBottom w:val="0"/>
                  <w:divBdr>
                    <w:top w:val="none" w:sz="0" w:space="0" w:color="auto"/>
                    <w:left w:val="none" w:sz="0" w:space="0" w:color="auto"/>
                    <w:bottom w:val="none" w:sz="0" w:space="0" w:color="auto"/>
                    <w:right w:val="none" w:sz="0" w:space="0" w:color="auto"/>
                  </w:divBdr>
                </w:div>
                <w:div w:id="1735004082">
                  <w:marLeft w:val="60"/>
                  <w:marRight w:val="0"/>
                  <w:marTop w:val="0"/>
                  <w:marBottom w:val="0"/>
                  <w:divBdr>
                    <w:top w:val="none" w:sz="0" w:space="0" w:color="auto"/>
                    <w:left w:val="none" w:sz="0" w:space="0" w:color="auto"/>
                    <w:bottom w:val="none" w:sz="0" w:space="0" w:color="auto"/>
                    <w:right w:val="none" w:sz="0" w:space="0" w:color="auto"/>
                  </w:divBdr>
                </w:div>
              </w:divsChild>
            </w:div>
            <w:div w:id="1990673654">
              <w:marLeft w:val="0"/>
              <w:marRight w:val="0"/>
              <w:marTop w:val="0"/>
              <w:marBottom w:val="225"/>
              <w:divBdr>
                <w:top w:val="none" w:sz="0" w:space="0" w:color="auto"/>
                <w:left w:val="none" w:sz="0" w:space="0" w:color="auto"/>
                <w:bottom w:val="none" w:sz="0" w:space="0" w:color="auto"/>
                <w:right w:val="none" w:sz="0" w:space="0" w:color="auto"/>
              </w:divBdr>
            </w:div>
          </w:divsChild>
        </w:div>
        <w:div w:id="1439792153">
          <w:marLeft w:val="0"/>
          <w:marRight w:val="0"/>
          <w:marTop w:val="315"/>
          <w:marBottom w:val="0"/>
          <w:divBdr>
            <w:top w:val="none" w:sz="0" w:space="0" w:color="auto"/>
            <w:left w:val="none" w:sz="0" w:space="0" w:color="auto"/>
            <w:bottom w:val="none" w:sz="0" w:space="0" w:color="auto"/>
            <w:right w:val="none" w:sz="0" w:space="0" w:color="auto"/>
          </w:divBdr>
          <w:divsChild>
            <w:div w:id="1628975857">
              <w:marLeft w:val="0"/>
              <w:marRight w:val="0"/>
              <w:marTop w:val="0"/>
              <w:marBottom w:val="0"/>
              <w:divBdr>
                <w:top w:val="none" w:sz="0" w:space="0" w:color="auto"/>
                <w:left w:val="none" w:sz="0" w:space="0" w:color="auto"/>
                <w:bottom w:val="none" w:sz="0" w:space="0" w:color="auto"/>
                <w:right w:val="none" w:sz="0" w:space="0" w:color="auto"/>
              </w:divBdr>
            </w:div>
          </w:divsChild>
        </w:div>
        <w:div w:id="1448156278">
          <w:marLeft w:val="0"/>
          <w:marRight w:val="0"/>
          <w:marTop w:val="0"/>
          <w:marBottom w:val="0"/>
          <w:divBdr>
            <w:top w:val="none" w:sz="0" w:space="0" w:color="auto"/>
            <w:left w:val="none" w:sz="0" w:space="0" w:color="auto"/>
            <w:bottom w:val="none" w:sz="0" w:space="0" w:color="auto"/>
            <w:right w:val="none" w:sz="0" w:space="0" w:color="auto"/>
          </w:divBdr>
        </w:div>
      </w:divsChild>
    </w:div>
    <w:div w:id="1855412327">
      <w:bodyDiv w:val="1"/>
      <w:marLeft w:val="0"/>
      <w:marRight w:val="0"/>
      <w:marTop w:val="0"/>
      <w:marBottom w:val="0"/>
      <w:divBdr>
        <w:top w:val="none" w:sz="0" w:space="0" w:color="auto"/>
        <w:left w:val="none" w:sz="0" w:space="0" w:color="auto"/>
        <w:bottom w:val="none" w:sz="0" w:space="0" w:color="auto"/>
        <w:right w:val="none" w:sz="0" w:space="0" w:color="auto"/>
      </w:divBdr>
      <w:divsChild>
        <w:div w:id="74402430">
          <w:marLeft w:val="-225"/>
          <w:marRight w:val="-225"/>
          <w:marTop w:val="0"/>
          <w:marBottom w:val="0"/>
          <w:divBdr>
            <w:top w:val="none" w:sz="0" w:space="0" w:color="auto"/>
            <w:left w:val="none" w:sz="0" w:space="0" w:color="auto"/>
            <w:bottom w:val="none" w:sz="0" w:space="0" w:color="auto"/>
            <w:right w:val="none" w:sz="0" w:space="0" w:color="auto"/>
          </w:divBdr>
          <w:divsChild>
            <w:div w:id="519590711">
              <w:marLeft w:val="0"/>
              <w:marRight w:val="0"/>
              <w:marTop w:val="0"/>
              <w:marBottom w:val="0"/>
              <w:divBdr>
                <w:top w:val="none" w:sz="0" w:space="0" w:color="auto"/>
                <w:left w:val="none" w:sz="0" w:space="0" w:color="auto"/>
                <w:bottom w:val="none" w:sz="0" w:space="0" w:color="auto"/>
                <w:right w:val="none" w:sz="0" w:space="0" w:color="auto"/>
              </w:divBdr>
              <w:divsChild>
                <w:div w:id="28456158">
                  <w:marLeft w:val="0"/>
                  <w:marRight w:val="0"/>
                  <w:marTop w:val="0"/>
                  <w:marBottom w:val="0"/>
                  <w:divBdr>
                    <w:top w:val="none" w:sz="0" w:space="0" w:color="auto"/>
                    <w:left w:val="none" w:sz="0" w:space="0" w:color="auto"/>
                    <w:bottom w:val="none" w:sz="0" w:space="0" w:color="auto"/>
                    <w:right w:val="none" w:sz="0" w:space="0" w:color="auto"/>
                  </w:divBdr>
                </w:div>
                <w:div w:id="1198542474">
                  <w:marLeft w:val="0"/>
                  <w:marRight w:val="0"/>
                  <w:marTop w:val="0"/>
                  <w:marBottom w:val="0"/>
                  <w:divBdr>
                    <w:top w:val="none" w:sz="0" w:space="0" w:color="auto"/>
                    <w:left w:val="none" w:sz="0" w:space="0" w:color="auto"/>
                    <w:bottom w:val="none" w:sz="0" w:space="0" w:color="auto"/>
                    <w:right w:val="none" w:sz="0" w:space="0" w:color="auto"/>
                  </w:divBdr>
                </w:div>
                <w:div w:id="193057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718207">
          <w:marLeft w:val="-225"/>
          <w:marRight w:val="-225"/>
          <w:marTop w:val="0"/>
          <w:marBottom w:val="0"/>
          <w:divBdr>
            <w:top w:val="none" w:sz="0" w:space="0" w:color="auto"/>
            <w:left w:val="none" w:sz="0" w:space="0" w:color="auto"/>
            <w:bottom w:val="none" w:sz="0" w:space="0" w:color="auto"/>
            <w:right w:val="none" w:sz="0" w:space="0" w:color="auto"/>
          </w:divBdr>
        </w:div>
      </w:divsChild>
    </w:div>
    <w:div w:id="1855848754">
      <w:bodyDiv w:val="1"/>
      <w:marLeft w:val="0"/>
      <w:marRight w:val="0"/>
      <w:marTop w:val="0"/>
      <w:marBottom w:val="0"/>
      <w:divBdr>
        <w:top w:val="none" w:sz="0" w:space="0" w:color="auto"/>
        <w:left w:val="none" w:sz="0" w:space="0" w:color="auto"/>
        <w:bottom w:val="none" w:sz="0" w:space="0" w:color="auto"/>
        <w:right w:val="none" w:sz="0" w:space="0" w:color="auto"/>
      </w:divBdr>
    </w:div>
    <w:div w:id="1857035875">
      <w:bodyDiv w:val="1"/>
      <w:marLeft w:val="0"/>
      <w:marRight w:val="0"/>
      <w:marTop w:val="0"/>
      <w:marBottom w:val="0"/>
      <w:divBdr>
        <w:top w:val="none" w:sz="0" w:space="0" w:color="auto"/>
        <w:left w:val="none" w:sz="0" w:space="0" w:color="auto"/>
        <w:bottom w:val="none" w:sz="0" w:space="0" w:color="auto"/>
        <w:right w:val="none" w:sz="0" w:space="0" w:color="auto"/>
      </w:divBdr>
      <w:divsChild>
        <w:div w:id="329452354">
          <w:marLeft w:val="0"/>
          <w:marRight w:val="0"/>
          <w:marTop w:val="0"/>
          <w:marBottom w:val="0"/>
          <w:divBdr>
            <w:top w:val="none" w:sz="0" w:space="0" w:color="auto"/>
            <w:left w:val="none" w:sz="0" w:space="0" w:color="auto"/>
            <w:bottom w:val="none" w:sz="0" w:space="0" w:color="auto"/>
            <w:right w:val="none" w:sz="0" w:space="0" w:color="auto"/>
          </w:divBdr>
          <w:divsChild>
            <w:div w:id="287586625">
              <w:marLeft w:val="0"/>
              <w:marRight w:val="0"/>
              <w:marTop w:val="0"/>
              <w:marBottom w:val="0"/>
              <w:divBdr>
                <w:top w:val="none" w:sz="0" w:space="0" w:color="auto"/>
                <w:left w:val="none" w:sz="0" w:space="0" w:color="auto"/>
                <w:bottom w:val="none" w:sz="0" w:space="0" w:color="auto"/>
                <w:right w:val="none" w:sz="0" w:space="0" w:color="auto"/>
              </w:divBdr>
            </w:div>
          </w:divsChild>
        </w:div>
        <w:div w:id="1099136182">
          <w:marLeft w:val="0"/>
          <w:marRight w:val="0"/>
          <w:marTop w:val="0"/>
          <w:marBottom w:val="0"/>
          <w:divBdr>
            <w:top w:val="none" w:sz="0" w:space="0" w:color="auto"/>
            <w:left w:val="none" w:sz="0" w:space="0" w:color="auto"/>
            <w:bottom w:val="none" w:sz="0" w:space="0" w:color="auto"/>
            <w:right w:val="none" w:sz="0" w:space="0" w:color="auto"/>
          </w:divBdr>
          <w:divsChild>
            <w:div w:id="1865895643">
              <w:marLeft w:val="0"/>
              <w:marRight w:val="0"/>
              <w:marTop w:val="0"/>
              <w:marBottom w:val="0"/>
              <w:divBdr>
                <w:top w:val="none" w:sz="0" w:space="0" w:color="auto"/>
                <w:left w:val="none" w:sz="0" w:space="0" w:color="auto"/>
                <w:bottom w:val="none" w:sz="0" w:space="0" w:color="auto"/>
                <w:right w:val="none" w:sz="0" w:space="0" w:color="auto"/>
              </w:divBdr>
              <w:divsChild>
                <w:div w:id="563217571">
                  <w:marLeft w:val="0"/>
                  <w:marRight w:val="0"/>
                  <w:marTop w:val="0"/>
                  <w:marBottom w:val="0"/>
                  <w:divBdr>
                    <w:top w:val="none" w:sz="0" w:space="0" w:color="auto"/>
                    <w:left w:val="none" w:sz="0" w:space="0" w:color="auto"/>
                    <w:bottom w:val="none" w:sz="0" w:space="0" w:color="auto"/>
                    <w:right w:val="none" w:sz="0" w:space="0" w:color="auto"/>
                  </w:divBdr>
                  <w:divsChild>
                    <w:div w:id="421803753">
                      <w:marLeft w:val="0"/>
                      <w:marRight w:val="0"/>
                      <w:marTop w:val="0"/>
                      <w:marBottom w:val="0"/>
                      <w:divBdr>
                        <w:top w:val="none" w:sz="0" w:space="0" w:color="auto"/>
                        <w:left w:val="none" w:sz="0" w:space="0" w:color="auto"/>
                        <w:bottom w:val="none" w:sz="0" w:space="0" w:color="auto"/>
                        <w:right w:val="none" w:sz="0" w:space="0" w:color="auto"/>
                      </w:divBdr>
                      <w:divsChild>
                        <w:div w:id="40464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270282">
                  <w:marLeft w:val="0"/>
                  <w:marRight w:val="0"/>
                  <w:marTop w:val="0"/>
                  <w:marBottom w:val="0"/>
                  <w:divBdr>
                    <w:top w:val="none" w:sz="0" w:space="0" w:color="auto"/>
                    <w:left w:val="none" w:sz="0" w:space="0" w:color="auto"/>
                    <w:bottom w:val="none" w:sz="0" w:space="0" w:color="auto"/>
                    <w:right w:val="none" w:sz="0" w:space="0" w:color="auto"/>
                  </w:divBdr>
                  <w:divsChild>
                    <w:div w:id="2130276888">
                      <w:marLeft w:val="0"/>
                      <w:marRight w:val="0"/>
                      <w:marTop w:val="0"/>
                      <w:marBottom w:val="0"/>
                      <w:divBdr>
                        <w:top w:val="none" w:sz="0" w:space="0" w:color="auto"/>
                        <w:left w:val="none" w:sz="0" w:space="0" w:color="auto"/>
                        <w:bottom w:val="none" w:sz="0" w:space="0" w:color="auto"/>
                        <w:right w:val="none" w:sz="0" w:space="0" w:color="auto"/>
                      </w:divBdr>
                      <w:divsChild>
                        <w:div w:id="659308912">
                          <w:marLeft w:val="0"/>
                          <w:marRight w:val="0"/>
                          <w:marTop w:val="0"/>
                          <w:marBottom w:val="0"/>
                          <w:divBdr>
                            <w:top w:val="none" w:sz="0" w:space="0" w:color="auto"/>
                            <w:left w:val="none" w:sz="0" w:space="0" w:color="auto"/>
                            <w:bottom w:val="none" w:sz="0" w:space="0" w:color="auto"/>
                            <w:right w:val="none" w:sz="0" w:space="0" w:color="auto"/>
                          </w:divBdr>
                          <w:divsChild>
                            <w:div w:id="1668166280">
                              <w:marLeft w:val="375"/>
                              <w:marRight w:val="375"/>
                              <w:marTop w:val="0"/>
                              <w:marBottom w:val="0"/>
                              <w:divBdr>
                                <w:top w:val="none" w:sz="0" w:space="0" w:color="auto"/>
                                <w:left w:val="none" w:sz="0" w:space="0" w:color="auto"/>
                                <w:bottom w:val="none" w:sz="0" w:space="0" w:color="auto"/>
                                <w:right w:val="none" w:sz="0" w:space="0" w:color="auto"/>
                              </w:divBdr>
                            </w:div>
                          </w:divsChild>
                        </w:div>
                      </w:divsChild>
                    </w:div>
                  </w:divsChild>
                </w:div>
                <w:div w:id="1843204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882352">
      <w:bodyDiv w:val="1"/>
      <w:marLeft w:val="0"/>
      <w:marRight w:val="0"/>
      <w:marTop w:val="0"/>
      <w:marBottom w:val="0"/>
      <w:divBdr>
        <w:top w:val="none" w:sz="0" w:space="0" w:color="auto"/>
        <w:left w:val="none" w:sz="0" w:space="0" w:color="auto"/>
        <w:bottom w:val="none" w:sz="0" w:space="0" w:color="auto"/>
        <w:right w:val="none" w:sz="0" w:space="0" w:color="auto"/>
      </w:divBdr>
      <w:divsChild>
        <w:div w:id="1270700886">
          <w:marLeft w:val="0"/>
          <w:marRight w:val="0"/>
          <w:marTop w:val="0"/>
          <w:marBottom w:val="0"/>
          <w:divBdr>
            <w:top w:val="none" w:sz="0" w:space="0" w:color="auto"/>
            <w:left w:val="none" w:sz="0" w:space="0" w:color="auto"/>
            <w:bottom w:val="none" w:sz="0" w:space="0" w:color="auto"/>
            <w:right w:val="none" w:sz="0" w:space="0" w:color="auto"/>
          </w:divBdr>
          <w:divsChild>
            <w:div w:id="945386106">
              <w:marLeft w:val="0"/>
              <w:marRight w:val="0"/>
              <w:marTop w:val="150"/>
              <w:marBottom w:val="225"/>
              <w:divBdr>
                <w:top w:val="none" w:sz="0" w:space="0" w:color="auto"/>
                <w:left w:val="none" w:sz="0" w:space="0" w:color="auto"/>
                <w:bottom w:val="none" w:sz="0" w:space="0" w:color="auto"/>
                <w:right w:val="none" w:sz="0" w:space="0" w:color="auto"/>
              </w:divBdr>
            </w:div>
          </w:divsChild>
        </w:div>
        <w:div w:id="2085832365">
          <w:marLeft w:val="0"/>
          <w:marRight w:val="0"/>
          <w:marTop w:val="0"/>
          <w:marBottom w:val="0"/>
          <w:divBdr>
            <w:top w:val="none" w:sz="0" w:space="0" w:color="auto"/>
            <w:left w:val="none" w:sz="0" w:space="0" w:color="auto"/>
            <w:bottom w:val="none" w:sz="0" w:space="0" w:color="auto"/>
            <w:right w:val="none" w:sz="0" w:space="0" w:color="auto"/>
          </w:divBdr>
          <w:divsChild>
            <w:div w:id="613482546">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 w:id="1858228692">
      <w:bodyDiv w:val="1"/>
      <w:marLeft w:val="0"/>
      <w:marRight w:val="0"/>
      <w:marTop w:val="0"/>
      <w:marBottom w:val="0"/>
      <w:divBdr>
        <w:top w:val="none" w:sz="0" w:space="0" w:color="auto"/>
        <w:left w:val="none" w:sz="0" w:space="0" w:color="auto"/>
        <w:bottom w:val="none" w:sz="0" w:space="0" w:color="auto"/>
        <w:right w:val="none" w:sz="0" w:space="0" w:color="auto"/>
      </w:divBdr>
      <w:divsChild>
        <w:div w:id="1089887338">
          <w:marLeft w:val="0"/>
          <w:marRight w:val="0"/>
          <w:marTop w:val="0"/>
          <w:marBottom w:val="270"/>
          <w:divBdr>
            <w:top w:val="none" w:sz="0" w:space="0" w:color="auto"/>
            <w:left w:val="none" w:sz="0" w:space="0" w:color="auto"/>
            <w:bottom w:val="none" w:sz="0" w:space="0" w:color="auto"/>
            <w:right w:val="none" w:sz="0" w:space="0" w:color="auto"/>
          </w:divBdr>
          <w:divsChild>
            <w:div w:id="712123259">
              <w:marLeft w:val="0"/>
              <w:marRight w:val="0"/>
              <w:marTop w:val="0"/>
              <w:marBottom w:val="0"/>
              <w:divBdr>
                <w:top w:val="none" w:sz="0" w:space="0" w:color="auto"/>
                <w:left w:val="none" w:sz="0" w:space="0" w:color="auto"/>
                <w:bottom w:val="none" w:sz="0" w:space="0" w:color="auto"/>
                <w:right w:val="none" w:sz="0" w:space="0" w:color="auto"/>
              </w:divBdr>
              <w:divsChild>
                <w:div w:id="192657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468454">
          <w:marLeft w:val="0"/>
          <w:marRight w:val="0"/>
          <w:marTop w:val="0"/>
          <w:marBottom w:val="270"/>
          <w:divBdr>
            <w:top w:val="none" w:sz="0" w:space="0" w:color="auto"/>
            <w:left w:val="none" w:sz="0" w:space="0" w:color="auto"/>
            <w:bottom w:val="none" w:sz="0" w:space="0" w:color="auto"/>
            <w:right w:val="none" w:sz="0" w:space="0" w:color="auto"/>
          </w:divBdr>
          <w:divsChild>
            <w:div w:id="65780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345193">
      <w:bodyDiv w:val="1"/>
      <w:marLeft w:val="0"/>
      <w:marRight w:val="0"/>
      <w:marTop w:val="0"/>
      <w:marBottom w:val="0"/>
      <w:divBdr>
        <w:top w:val="none" w:sz="0" w:space="0" w:color="auto"/>
        <w:left w:val="none" w:sz="0" w:space="0" w:color="auto"/>
        <w:bottom w:val="none" w:sz="0" w:space="0" w:color="auto"/>
        <w:right w:val="none" w:sz="0" w:space="0" w:color="auto"/>
      </w:divBdr>
      <w:divsChild>
        <w:div w:id="1342204253">
          <w:marLeft w:val="-225"/>
          <w:marRight w:val="-225"/>
          <w:marTop w:val="0"/>
          <w:marBottom w:val="0"/>
          <w:divBdr>
            <w:top w:val="none" w:sz="0" w:space="0" w:color="auto"/>
            <w:left w:val="none" w:sz="0" w:space="0" w:color="auto"/>
            <w:bottom w:val="none" w:sz="0" w:space="0" w:color="auto"/>
            <w:right w:val="none" w:sz="0" w:space="0" w:color="auto"/>
          </w:divBdr>
        </w:div>
        <w:div w:id="1678188149">
          <w:marLeft w:val="-225"/>
          <w:marRight w:val="-225"/>
          <w:marTop w:val="0"/>
          <w:marBottom w:val="0"/>
          <w:divBdr>
            <w:top w:val="none" w:sz="0" w:space="0" w:color="auto"/>
            <w:left w:val="none" w:sz="0" w:space="0" w:color="auto"/>
            <w:bottom w:val="none" w:sz="0" w:space="0" w:color="auto"/>
            <w:right w:val="none" w:sz="0" w:space="0" w:color="auto"/>
          </w:divBdr>
          <w:divsChild>
            <w:div w:id="344135771">
              <w:marLeft w:val="0"/>
              <w:marRight w:val="0"/>
              <w:marTop w:val="0"/>
              <w:marBottom w:val="0"/>
              <w:divBdr>
                <w:top w:val="none" w:sz="0" w:space="0" w:color="auto"/>
                <w:left w:val="none" w:sz="0" w:space="0" w:color="auto"/>
                <w:bottom w:val="none" w:sz="0" w:space="0" w:color="auto"/>
                <w:right w:val="none" w:sz="0" w:space="0" w:color="auto"/>
              </w:divBdr>
              <w:divsChild>
                <w:div w:id="507477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270316">
      <w:bodyDiv w:val="1"/>
      <w:marLeft w:val="0"/>
      <w:marRight w:val="0"/>
      <w:marTop w:val="0"/>
      <w:marBottom w:val="0"/>
      <w:divBdr>
        <w:top w:val="none" w:sz="0" w:space="0" w:color="auto"/>
        <w:left w:val="none" w:sz="0" w:space="0" w:color="auto"/>
        <w:bottom w:val="none" w:sz="0" w:space="0" w:color="auto"/>
        <w:right w:val="none" w:sz="0" w:space="0" w:color="auto"/>
      </w:divBdr>
      <w:divsChild>
        <w:div w:id="1531068897">
          <w:marLeft w:val="-150"/>
          <w:marRight w:val="-150"/>
          <w:marTop w:val="0"/>
          <w:marBottom w:val="0"/>
          <w:divBdr>
            <w:top w:val="none" w:sz="0" w:space="0" w:color="auto"/>
            <w:left w:val="none" w:sz="0" w:space="0" w:color="auto"/>
            <w:bottom w:val="none" w:sz="0" w:space="0" w:color="auto"/>
            <w:right w:val="none" w:sz="0" w:space="0" w:color="auto"/>
          </w:divBdr>
          <w:divsChild>
            <w:div w:id="1652714242">
              <w:marLeft w:val="0"/>
              <w:marRight w:val="0"/>
              <w:marTop w:val="0"/>
              <w:marBottom w:val="0"/>
              <w:divBdr>
                <w:top w:val="none" w:sz="0" w:space="0" w:color="auto"/>
                <w:left w:val="none" w:sz="0" w:space="0" w:color="auto"/>
                <w:bottom w:val="none" w:sz="0" w:space="0" w:color="auto"/>
                <w:right w:val="none" w:sz="0" w:space="0" w:color="auto"/>
              </w:divBdr>
              <w:divsChild>
                <w:div w:id="1151944137">
                  <w:marLeft w:val="0"/>
                  <w:marRight w:val="0"/>
                  <w:marTop w:val="0"/>
                  <w:marBottom w:val="0"/>
                  <w:divBdr>
                    <w:top w:val="none" w:sz="0" w:space="0" w:color="auto"/>
                    <w:left w:val="none" w:sz="0" w:space="0" w:color="auto"/>
                    <w:bottom w:val="none" w:sz="0" w:space="0" w:color="auto"/>
                    <w:right w:val="none" w:sz="0" w:space="0" w:color="auto"/>
                  </w:divBdr>
                  <w:divsChild>
                    <w:div w:id="1087730254">
                      <w:marLeft w:val="0"/>
                      <w:marRight w:val="0"/>
                      <w:marTop w:val="0"/>
                      <w:marBottom w:val="0"/>
                      <w:divBdr>
                        <w:top w:val="none" w:sz="0" w:space="0" w:color="auto"/>
                        <w:left w:val="none" w:sz="0" w:space="0" w:color="auto"/>
                        <w:bottom w:val="none" w:sz="0" w:space="0" w:color="auto"/>
                        <w:right w:val="none" w:sz="0" w:space="0" w:color="auto"/>
                      </w:divBdr>
                    </w:div>
                  </w:divsChild>
                </w:div>
                <w:div w:id="1624730674">
                  <w:marLeft w:val="0"/>
                  <w:marRight w:val="0"/>
                  <w:marTop w:val="0"/>
                  <w:marBottom w:val="0"/>
                  <w:divBdr>
                    <w:top w:val="none" w:sz="0" w:space="0" w:color="auto"/>
                    <w:left w:val="none" w:sz="0" w:space="0" w:color="auto"/>
                    <w:bottom w:val="none" w:sz="0" w:space="0" w:color="auto"/>
                    <w:right w:val="none" w:sz="0" w:space="0" w:color="auto"/>
                  </w:divBdr>
                  <w:divsChild>
                    <w:div w:id="1183201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50825">
          <w:marLeft w:val="-150"/>
          <w:marRight w:val="-150"/>
          <w:marTop w:val="0"/>
          <w:marBottom w:val="0"/>
          <w:divBdr>
            <w:top w:val="none" w:sz="0" w:space="0" w:color="auto"/>
            <w:left w:val="none" w:sz="0" w:space="0" w:color="auto"/>
            <w:bottom w:val="none" w:sz="0" w:space="0" w:color="auto"/>
            <w:right w:val="none" w:sz="0" w:space="0" w:color="auto"/>
          </w:divBdr>
          <w:divsChild>
            <w:div w:id="1187521115">
              <w:marLeft w:val="0"/>
              <w:marRight w:val="0"/>
              <w:marTop w:val="0"/>
              <w:marBottom w:val="0"/>
              <w:divBdr>
                <w:top w:val="none" w:sz="0" w:space="0" w:color="auto"/>
                <w:left w:val="none" w:sz="0" w:space="0" w:color="auto"/>
                <w:bottom w:val="none" w:sz="0" w:space="0" w:color="auto"/>
                <w:right w:val="none" w:sz="0" w:space="0" w:color="auto"/>
              </w:divBdr>
              <w:divsChild>
                <w:div w:id="459039236">
                  <w:marLeft w:val="0"/>
                  <w:marRight w:val="0"/>
                  <w:marTop w:val="0"/>
                  <w:marBottom w:val="0"/>
                  <w:divBdr>
                    <w:top w:val="none" w:sz="0" w:space="0" w:color="auto"/>
                    <w:left w:val="none" w:sz="0" w:space="0" w:color="auto"/>
                    <w:bottom w:val="none" w:sz="0" w:space="0" w:color="auto"/>
                    <w:right w:val="none" w:sz="0" w:space="0" w:color="auto"/>
                  </w:divBdr>
                  <w:divsChild>
                    <w:div w:id="57631350">
                      <w:marLeft w:val="0"/>
                      <w:marRight w:val="0"/>
                      <w:marTop w:val="0"/>
                      <w:marBottom w:val="0"/>
                      <w:divBdr>
                        <w:top w:val="none" w:sz="0" w:space="0" w:color="auto"/>
                        <w:left w:val="none" w:sz="0" w:space="0" w:color="auto"/>
                        <w:bottom w:val="none" w:sz="0" w:space="0" w:color="auto"/>
                        <w:right w:val="none" w:sz="0" w:space="0" w:color="auto"/>
                      </w:divBdr>
                    </w:div>
                    <w:div w:id="1914124536">
                      <w:marLeft w:val="0"/>
                      <w:marRight w:val="0"/>
                      <w:marTop w:val="0"/>
                      <w:marBottom w:val="0"/>
                      <w:divBdr>
                        <w:top w:val="none" w:sz="0" w:space="0" w:color="auto"/>
                        <w:left w:val="none" w:sz="0" w:space="0" w:color="auto"/>
                        <w:bottom w:val="none" w:sz="0" w:space="0" w:color="auto"/>
                        <w:right w:val="none" w:sz="0" w:space="0" w:color="auto"/>
                      </w:divBdr>
                      <w:divsChild>
                        <w:div w:id="1547521259">
                          <w:marLeft w:val="0"/>
                          <w:marRight w:val="0"/>
                          <w:marTop w:val="0"/>
                          <w:marBottom w:val="0"/>
                          <w:divBdr>
                            <w:top w:val="none" w:sz="0" w:space="0" w:color="auto"/>
                            <w:left w:val="none" w:sz="0" w:space="0" w:color="auto"/>
                            <w:bottom w:val="none" w:sz="0" w:space="0" w:color="auto"/>
                            <w:right w:val="none" w:sz="0" w:space="0" w:color="auto"/>
                          </w:divBdr>
                          <w:divsChild>
                            <w:div w:id="310133193">
                              <w:marLeft w:val="0"/>
                              <w:marRight w:val="0"/>
                              <w:marTop w:val="0"/>
                              <w:marBottom w:val="0"/>
                              <w:divBdr>
                                <w:top w:val="none" w:sz="0" w:space="0" w:color="auto"/>
                                <w:left w:val="none" w:sz="0" w:space="0" w:color="auto"/>
                                <w:bottom w:val="none" w:sz="0" w:space="0" w:color="auto"/>
                                <w:right w:val="none" w:sz="0" w:space="0" w:color="auto"/>
                              </w:divBdr>
                            </w:div>
                            <w:div w:id="1294022490">
                              <w:marLeft w:val="0"/>
                              <w:marRight w:val="0"/>
                              <w:marTop w:val="0"/>
                              <w:marBottom w:val="0"/>
                              <w:divBdr>
                                <w:top w:val="none" w:sz="0" w:space="0" w:color="auto"/>
                                <w:left w:val="none" w:sz="0" w:space="0" w:color="auto"/>
                                <w:bottom w:val="none" w:sz="0" w:space="0" w:color="auto"/>
                                <w:right w:val="none" w:sz="0" w:space="0" w:color="auto"/>
                              </w:divBdr>
                            </w:div>
                            <w:div w:id="135612432">
                              <w:marLeft w:val="0"/>
                              <w:marRight w:val="0"/>
                              <w:marTop w:val="0"/>
                              <w:marBottom w:val="0"/>
                              <w:divBdr>
                                <w:top w:val="none" w:sz="0" w:space="0" w:color="auto"/>
                                <w:left w:val="none" w:sz="0" w:space="0" w:color="auto"/>
                                <w:bottom w:val="none" w:sz="0" w:space="0" w:color="auto"/>
                                <w:right w:val="none" w:sz="0" w:space="0" w:color="auto"/>
                              </w:divBdr>
                            </w:div>
                            <w:div w:id="522984771">
                              <w:marLeft w:val="0"/>
                              <w:marRight w:val="0"/>
                              <w:marTop w:val="0"/>
                              <w:marBottom w:val="0"/>
                              <w:divBdr>
                                <w:top w:val="none" w:sz="0" w:space="0" w:color="auto"/>
                                <w:left w:val="none" w:sz="0" w:space="0" w:color="auto"/>
                                <w:bottom w:val="none" w:sz="0" w:space="0" w:color="auto"/>
                                <w:right w:val="none" w:sz="0" w:space="0" w:color="auto"/>
                              </w:divBdr>
                            </w:div>
                            <w:div w:id="477378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8809298">
              <w:marLeft w:val="0"/>
              <w:marRight w:val="0"/>
              <w:marTop w:val="0"/>
              <w:marBottom w:val="0"/>
              <w:divBdr>
                <w:top w:val="none" w:sz="0" w:space="0" w:color="auto"/>
                <w:left w:val="none" w:sz="0" w:space="0" w:color="auto"/>
                <w:bottom w:val="none" w:sz="0" w:space="0" w:color="auto"/>
                <w:right w:val="none" w:sz="0" w:space="0" w:color="auto"/>
              </w:divBdr>
              <w:divsChild>
                <w:div w:id="2138334735">
                  <w:marLeft w:val="0"/>
                  <w:marRight w:val="0"/>
                  <w:marTop w:val="0"/>
                  <w:marBottom w:val="0"/>
                  <w:divBdr>
                    <w:top w:val="none" w:sz="0" w:space="0" w:color="auto"/>
                    <w:left w:val="none" w:sz="0" w:space="0" w:color="auto"/>
                    <w:bottom w:val="none" w:sz="0" w:space="0" w:color="auto"/>
                    <w:right w:val="none" w:sz="0" w:space="0" w:color="auto"/>
                  </w:divBdr>
                  <w:divsChild>
                    <w:div w:id="1648901055">
                      <w:marLeft w:val="0"/>
                      <w:marRight w:val="0"/>
                      <w:marTop w:val="0"/>
                      <w:marBottom w:val="0"/>
                      <w:divBdr>
                        <w:top w:val="none" w:sz="0" w:space="0" w:color="auto"/>
                        <w:left w:val="none" w:sz="0" w:space="0" w:color="auto"/>
                        <w:bottom w:val="none" w:sz="0" w:space="0" w:color="auto"/>
                        <w:right w:val="none" w:sz="0" w:space="0" w:color="auto"/>
                      </w:divBdr>
                      <w:divsChild>
                        <w:div w:id="1230262687">
                          <w:marLeft w:val="0"/>
                          <w:marRight w:val="0"/>
                          <w:marTop w:val="0"/>
                          <w:marBottom w:val="0"/>
                          <w:divBdr>
                            <w:top w:val="none" w:sz="0" w:space="0" w:color="auto"/>
                            <w:left w:val="none" w:sz="0" w:space="0" w:color="auto"/>
                            <w:bottom w:val="none" w:sz="0" w:space="0" w:color="auto"/>
                            <w:right w:val="none" w:sz="0" w:space="0" w:color="auto"/>
                          </w:divBdr>
                        </w:div>
                      </w:divsChild>
                    </w:div>
                    <w:div w:id="1642688553">
                      <w:marLeft w:val="0"/>
                      <w:marRight w:val="0"/>
                      <w:marTop w:val="0"/>
                      <w:marBottom w:val="450"/>
                      <w:divBdr>
                        <w:top w:val="none" w:sz="0" w:space="0" w:color="auto"/>
                        <w:left w:val="none" w:sz="0" w:space="0" w:color="auto"/>
                        <w:bottom w:val="none" w:sz="0" w:space="0" w:color="auto"/>
                        <w:right w:val="none" w:sz="0" w:space="0" w:color="auto"/>
                      </w:divBdr>
                    </w:div>
                    <w:div w:id="1058935426">
                      <w:marLeft w:val="0"/>
                      <w:marRight w:val="0"/>
                      <w:marTop w:val="0"/>
                      <w:marBottom w:val="0"/>
                      <w:divBdr>
                        <w:top w:val="none" w:sz="0" w:space="0" w:color="auto"/>
                        <w:left w:val="none" w:sz="0" w:space="0" w:color="auto"/>
                        <w:bottom w:val="none" w:sz="0" w:space="0" w:color="auto"/>
                        <w:right w:val="none" w:sz="0" w:space="0" w:color="auto"/>
                      </w:divBdr>
                      <w:divsChild>
                        <w:div w:id="1468205068">
                          <w:marLeft w:val="-150"/>
                          <w:marRight w:val="-150"/>
                          <w:marTop w:val="0"/>
                          <w:marBottom w:val="0"/>
                          <w:divBdr>
                            <w:top w:val="none" w:sz="0" w:space="0" w:color="auto"/>
                            <w:left w:val="none" w:sz="0" w:space="0" w:color="auto"/>
                            <w:bottom w:val="none" w:sz="0" w:space="0" w:color="auto"/>
                            <w:right w:val="none" w:sz="0" w:space="0" w:color="auto"/>
                          </w:divBdr>
                          <w:divsChild>
                            <w:div w:id="282618873">
                              <w:marLeft w:val="0"/>
                              <w:marRight w:val="0"/>
                              <w:marTop w:val="0"/>
                              <w:marBottom w:val="0"/>
                              <w:divBdr>
                                <w:top w:val="none" w:sz="0" w:space="0" w:color="auto"/>
                                <w:left w:val="none" w:sz="0" w:space="0" w:color="auto"/>
                                <w:bottom w:val="none" w:sz="0" w:space="0" w:color="auto"/>
                                <w:right w:val="none" w:sz="0" w:space="0" w:color="auto"/>
                              </w:divBdr>
                            </w:div>
                            <w:div w:id="443884092">
                              <w:marLeft w:val="0"/>
                              <w:marRight w:val="0"/>
                              <w:marTop w:val="0"/>
                              <w:marBottom w:val="0"/>
                              <w:divBdr>
                                <w:top w:val="none" w:sz="0" w:space="0" w:color="auto"/>
                                <w:left w:val="none" w:sz="0" w:space="0" w:color="auto"/>
                                <w:bottom w:val="none" w:sz="0" w:space="0" w:color="auto"/>
                                <w:right w:val="none" w:sz="0" w:space="0" w:color="auto"/>
                              </w:divBdr>
                              <w:divsChild>
                                <w:div w:id="155923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1550918">
      <w:bodyDiv w:val="1"/>
      <w:marLeft w:val="0"/>
      <w:marRight w:val="0"/>
      <w:marTop w:val="0"/>
      <w:marBottom w:val="0"/>
      <w:divBdr>
        <w:top w:val="none" w:sz="0" w:space="0" w:color="auto"/>
        <w:left w:val="none" w:sz="0" w:space="0" w:color="auto"/>
        <w:bottom w:val="none" w:sz="0" w:space="0" w:color="auto"/>
        <w:right w:val="none" w:sz="0" w:space="0" w:color="auto"/>
      </w:divBdr>
    </w:div>
    <w:div w:id="1862740165">
      <w:bodyDiv w:val="1"/>
      <w:marLeft w:val="0"/>
      <w:marRight w:val="0"/>
      <w:marTop w:val="0"/>
      <w:marBottom w:val="0"/>
      <w:divBdr>
        <w:top w:val="none" w:sz="0" w:space="0" w:color="auto"/>
        <w:left w:val="none" w:sz="0" w:space="0" w:color="auto"/>
        <w:bottom w:val="none" w:sz="0" w:space="0" w:color="auto"/>
        <w:right w:val="none" w:sz="0" w:space="0" w:color="auto"/>
      </w:divBdr>
      <w:divsChild>
        <w:div w:id="2129742023">
          <w:marLeft w:val="0"/>
          <w:marRight w:val="0"/>
          <w:marTop w:val="0"/>
          <w:marBottom w:val="0"/>
          <w:divBdr>
            <w:top w:val="none" w:sz="0" w:space="0" w:color="auto"/>
            <w:left w:val="none" w:sz="0" w:space="0" w:color="auto"/>
            <w:bottom w:val="none" w:sz="0" w:space="0" w:color="auto"/>
            <w:right w:val="none" w:sz="0" w:space="0" w:color="auto"/>
          </w:divBdr>
          <w:divsChild>
            <w:div w:id="1514370660">
              <w:marLeft w:val="0"/>
              <w:marRight w:val="0"/>
              <w:marTop w:val="0"/>
              <w:marBottom w:val="0"/>
              <w:divBdr>
                <w:top w:val="none" w:sz="0" w:space="0" w:color="auto"/>
                <w:left w:val="none" w:sz="0" w:space="0" w:color="auto"/>
                <w:bottom w:val="none" w:sz="0" w:space="0" w:color="auto"/>
                <w:right w:val="none" w:sz="0" w:space="0" w:color="auto"/>
              </w:divBdr>
            </w:div>
          </w:divsChild>
        </w:div>
        <w:div w:id="709845275">
          <w:marLeft w:val="0"/>
          <w:marRight w:val="0"/>
          <w:marTop w:val="0"/>
          <w:marBottom w:val="0"/>
          <w:divBdr>
            <w:top w:val="none" w:sz="0" w:space="0" w:color="auto"/>
            <w:left w:val="none" w:sz="0" w:space="0" w:color="auto"/>
            <w:bottom w:val="none" w:sz="0" w:space="0" w:color="auto"/>
            <w:right w:val="none" w:sz="0" w:space="0" w:color="auto"/>
          </w:divBdr>
          <w:divsChild>
            <w:div w:id="965165572">
              <w:marLeft w:val="0"/>
              <w:marRight w:val="0"/>
              <w:marTop w:val="0"/>
              <w:marBottom w:val="0"/>
              <w:divBdr>
                <w:top w:val="none" w:sz="0" w:space="0" w:color="auto"/>
                <w:left w:val="none" w:sz="0" w:space="0" w:color="auto"/>
                <w:bottom w:val="none" w:sz="0" w:space="0" w:color="auto"/>
                <w:right w:val="none" w:sz="0" w:space="0" w:color="auto"/>
              </w:divBdr>
              <w:divsChild>
                <w:div w:id="30278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128646">
      <w:bodyDiv w:val="1"/>
      <w:marLeft w:val="0"/>
      <w:marRight w:val="0"/>
      <w:marTop w:val="0"/>
      <w:marBottom w:val="0"/>
      <w:divBdr>
        <w:top w:val="none" w:sz="0" w:space="0" w:color="auto"/>
        <w:left w:val="none" w:sz="0" w:space="0" w:color="auto"/>
        <w:bottom w:val="none" w:sz="0" w:space="0" w:color="auto"/>
        <w:right w:val="none" w:sz="0" w:space="0" w:color="auto"/>
      </w:divBdr>
      <w:divsChild>
        <w:div w:id="808791933">
          <w:marLeft w:val="0"/>
          <w:marRight w:val="0"/>
          <w:marTop w:val="0"/>
          <w:marBottom w:val="0"/>
          <w:divBdr>
            <w:top w:val="none" w:sz="0" w:space="0" w:color="auto"/>
            <w:left w:val="none" w:sz="0" w:space="0" w:color="auto"/>
            <w:bottom w:val="none" w:sz="0" w:space="0" w:color="auto"/>
            <w:right w:val="none" w:sz="0" w:space="0" w:color="auto"/>
          </w:divBdr>
          <w:divsChild>
            <w:div w:id="517155203">
              <w:marLeft w:val="0"/>
              <w:marRight w:val="0"/>
              <w:marTop w:val="300"/>
              <w:marBottom w:val="0"/>
              <w:divBdr>
                <w:top w:val="none" w:sz="0" w:space="0" w:color="auto"/>
                <w:left w:val="none" w:sz="0" w:space="0" w:color="auto"/>
                <w:bottom w:val="none" w:sz="0" w:space="0" w:color="auto"/>
                <w:right w:val="none" w:sz="0" w:space="0" w:color="auto"/>
              </w:divBdr>
              <w:divsChild>
                <w:div w:id="1281768416">
                  <w:marLeft w:val="0"/>
                  <w:marRight w:val="0"/>
                  <w:marTop w:val="0"/>
                  <w:marBottom w:val="0"/>
                  <w:divBdr>
                    <w:top w:val="single" w:sz="6" w:space="8" w:color="CBCBCB"/>
                    <w:left w:val="none" w:sz="0" w:space="0" w:color="auto"/>
                    <w:bottom w:val="none" w:sz="0" w:space="0" w:color="auto"/>
                    <w:right w:val="none" w:sz="0" w:space="0" w:color="auto"/>
                  </w:divBdr>
                </w:div>
                <w:div w:id="1483349009">
                  <w:marLeft w:val="0"/>
                  <w:marRight w:val="0"/>
                  <w:marTop w:val="0"/>
                  <w:marBottom w:val="0"/>
                  <w:divBdr>
                    <w:top w:val="single" w:sz="6" w:space="8" w:color="CBCBCB"/>
                    <w:left w:val="none" w:sz="0" w:space="0" w:color="auto"/>
                    <w:bottom w:val="none" w:sz="0" w:space="0" w:color="auto"/>
                    <w:right w:val="none" w:sz="0" w:space="0" w:color="auto"/>
                  </w:divBdr>
                </w:div>
              </w:divsChild>
            </w:div>
            <w:div w:id="711072908">
              <w:marLeft w:val="0"/>
              <w:marRight w:val="0"/>
              <w:marTop w:val="0"/>
              <w:marBottom w:val="675"/>
              <w:divBdr>
                <w:top w:val="none" w:sz="0" w:space="0" w:color="auto"/>
                <w:left w:val="none" w:sz="0" w:space="0" w:color="auto"/>
                <w:bottom w:val="none" w:sz="0" w:space="0" w:color="auto"/>
                <w:right w:val="none" w:sz="0" w:space="0" w:color="auto"/>
              </w:divBdr>
              <w:divsChild>
                <w:div w:id="634869999">
                  <w:marLeft w:val="0"/>
                  <w:marRight w:val="0"/>
                  <w:marTop w:val="0"/>
                  <w:marBottom w:val="0"/>
                  <w:divBdr>
                    <w:top w:val="none" w:sz="0" w:space="0" w:color="auto"/>
                    <w:left w:val="none" w:sz="0" w:space="0" w:color="auto"/>
                    <w:bottom w:val="none" w:sz="0" w:space="0" w:color="auto"/>
                    <w:right w:val="none" w:sz="0" w:space="0" w:color="auto"/>
                  </w:divBdr>
                </w:div>
                <w:div w:id="1274289275">
                  <w:marLeft w:val="0"/>
                  <w:marRight w:val="0"/>
                  <w:marTop w:val="0"/>
                  <w:marBottom w:val="0"/>
                  <w:divBdr>
                    <w:top w:val="none" w:sz="0" w:space="0" w:color="auto"/>
                    <w:left w:val="none" w:sz="0" w:space="0" w:color="auto"/>
                    <w:bottom w:val="none" w:sz="0" w:space="0" w:color="auto"/>
                    <w:right w:val="none" w:sz="0" w:space="0" w:color="auto"/>
                  </w:divBdr>
                </w:div>
                <w:div w:id="1604068577">
                  <w:marLeft w:val="0"/>
                  <w:marRight w:val="0"/>
                  <w:marTop w:val="0"/>
                  <w:marBottom w:val="0"/>
                  <w:divBdr>
                    <w:top w:val="none" w:sz="0" w:space="0" w:color="auto"/>
                    <w:left w:val="none" w:sz="0" w:space="0" w:color="auto"/>
                    <w:bottom w:val="none" w:sz="0" w:space="0" w:color="auto"/>
                    <w:right w:val="none" w:sz="0" w:space="0" w:color="auto"/>
                  </w:divBdr>
                  <w:divsChild>
                    <w:div w:id="564293542">
                      <w:marLeft w:val="0"/>
                      <w:marRight w:val="0"/>
                      <w:marTop w:val="240"/>
                      <w:marBottom w:val="240"/>
                      <w:divBdr>
                        <w:top w:val="none" w:sz="0" w:space="0" w:color="auto"/>
                        <w:left w:val="none" w:sz="0" w:space="0" w:color="auto"/>
                        <w:bottom w:val="none" w:sz="0" w:space="0" w:color="auto"/>
                        <w:right w:val="none" w:sz="0" w:space="0" w:color="auto"/>
                      </w:divBdr>
                      <w:divsChild>
                        <w:div w:id="19801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41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075076">
          <w:marLeft w:val="0"/>
          <w:marRight w:val="0"/>
          <w:marTop w:val="240"/>
          <w:marBottom w:val="480"/>
          <w:divBdr>
            <w:top w:val="none" w:sz="0" w:space="0" w:color="auto"/>
            <w:left w:val="none" w:sz="0" w:space="0" w:color="auto"/>
            <w:bottom w:val="none" w:sz="0" w:space="0" w:color="auto"/>
            <w:right w:val="none" w:sz="0" w:space="0" w:color="auto"/>
          </w:divBdr>
        </w:div>
      </w:divsChild>
    </w:div>
    <w:div w:id="1863664716">
      <w:bodyDiv w:val="1"/>
      <w:marLeft w:val="0"/>
      <w:marRight w:val="0"/>
      <w:marTop w:val="0"/>
      <w:marBottom w:val="0"/>
      <w:divBdr>
        <w:top w:val="none" w:sz="0" w:space="0" w:color="auto"/>
        <w:left w:val="none" w:sz="0" w:space="0" w:color="auto"/>
        <w:bottom w:val="none" w:sz="0" w:space="0" w:color="auto"/>
        <w:right w:val="none" w:sz="0" w:space="0" w:color="auto"/>
      </w:divBdr>
      <w:divsChild>
        <w:div w:id="55010904">
          <w:marLeft w:val="0"/>
          <w:marRight w:val="0"/>
          <w:marTop w:val="0"/>
          <w:marBottom w:val="0"/>
          <w:divBdr>
            <w:top w:val="none" w:sz="0" w:space="0" w:color="auto"/>
            <w:left w:val="none" w:sz="0" w:space="0" w:color="auto"/>
            <w:bottom w:val="none" w:sz="0" w:space="0" w:color="auto"/>
            <w:right w:val="none" w:sz="0" w:space="0" w:color="auto"/>
          </w:divBdr>
          <w:divsChild>
            <w:div w:id="1009215756">
              <w:marLeft w:val="0"/>
              <w:marRight w:val="0"/>
              <w:marTop w:val="0"/>
              <w:marBottom w:val="240"/>
              <w:divBdr>
                <w:top w:val="none" w:sz="0" w:space="0" w:color="auto"/>
                <w:left w:val="none" w:sz="0" w:space="0" w:color="auto"/>
                <w:bottom w:val="none" w:sz="0" w:space="0" w:color="auto"/>
                <w:right w:val="none" w:sz="0" w:space="0" w:color="auto"/>
              </w:divBdr>
              <w:divsChild>
                <w:div w:id="1228765312">
                  <w:marLeft w:val="0"/>
                  <w:marRight w:val="0"/>
                  <w:marTop w:val="0"/>
                  <w:marBottom w:val="0"/>
                  <w:divBdr>
                    <w:top w:val="none" w:sz="0" w:space="0" w:color="auto"/>
                    <w:left w:val="none" w:sz="0" w:space="0" w:color="auto"/>
                    <w:bottom w:val="none" w:sz="0" w:space="0" w:color="auto"/>
                    <w:right w:val="none" w:sz="0" w:space="0" w:color="auto"/>
                  </w:divBdr>
                </w:div>
                <w:div w:id="1866477176">
                  <w:marLeft w:val="60"/>
                  <w:marRight w:val="0"/>
                  <w:marTop w:val="0"/>
                  <w:marBottom w:val="0"/>
                  <w:divBdr>
                    <w:top w:val="none" w:sz="0" w:space="0" w:color="auto"/>
                    <w:left w:val="none" w:sz="0" w:space="0" w:color="auto"/>
                    <w:bottom w:val="none" w:sz="0" w:space="0" w:color="auto"/>
                    <w:right w:val="none" w:sz="0" w:space="0" w:color="auto"/>
                  </w:divBdr>
                </w:div>
              </w:divsChild>
            </w:div>
            <w:div w:id="454762695">
              <w:marLeft w:val="0"/>
              <w:marRight w:val="0"/>
              <w:marTop w:val="0"/>
              <w:marBottom w:val="225"/>
              <w:divBdr>
                <w:top w:val="none" w:sz="0" w:space="0" w:color="auto"/>
                <w:left w:val="none" w:sz="0" w:space="0" w:color="auto"/>
                <w:bottom w:val="none" w:sz="0" w:space="0" w:color="auto"/>
                <w:right w:val="none" w:sz="0" w:space="0" w:color="auto"/>
              </w:divBdr>
            </w:div>
          </w:divsChild>
        </w:div>
        <w:div w:id="335157929">
          <w:marLeft w:val="0"/>
          <w:marRight w:val="0"/>
          <w:marTop w:val="0"/>
          <w:marBottom w:val="0"/>
          <w:divBdr>
            <w:top w:val="none" w:sz="0" w:space="0" w:color="auto"/>
            <w:left w:val="none" w:sz="0" w:space="0" w:color="auto"/>
            <w:bottom w:val="none" w:sz="0" w:space="0" w:color="auto"/>
            <w:right w:val="none" w:sz="0" w:space="0" w:color="auto"/>
          </w:divBdr>
        </w:div>
        <w:div w:id="1893341756">
          <w:marLeft w:val="0"/>
          <w:marRight w:val="0"/>
          <w:marTop w:val="315"/>
          <w:marBottom w:val="0"/>
          <w:divBdr>
            <w:top w:val="none" w:sz="0" w:space="0" w:color="auto"/>
            <w:left w:val="none" w:sz="0" w:space="0" w:color="auto"/>
            <w:bottom w:val="none" w:sz="0" w:space="0" w:color="auto"/>
            <w:right w:val="none" w:sz="0" w:space="0" w:color="auto"/>
          </w:divBdr>
          <w:divsChild>
            <w:div w:id="1313173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484237">
      <w:bodyDiv w:val="1"/>
      <w:marLeft w:val="0"/>
      <w:marRight w:val="0"/>
      <w:marTop w:val="0"/>
      <w:marBottom w:val="0"/>
      <w:divBdr>
        <w:top w:val="none" w:sz="0" w:space="0" w:color="auto"/>
        <w:left w:val="none" w:sz="0" w:space="0" w:color="auto"/>
        <w:bottom w:val="none" w:sz="0" w:space="0" w:color="auto"/>
        <w:right w:val="none" w:sz="0" w:space="0" w:color="auto"/>
      </w:divBdr>
      <w:divsChild>
        <w:div w:id="1302270270">
          <w:marLeft w:val="0"/>
          <w:marRight w:val="0"/>
          <w:marTop w:val="0"/>
          <w:marBottom w:val="0"/>
          <w:divBdr>
            <w:top w:val="none" w:sz="0" w:space="0" w:color="auto"/>
            <w:left w:val="none" w:sz="0" w:space="0" w:color="auto"/>
            <w:bottom w:val="none" w:sz="0" w:space="0" w:color="auto"/>
            <w:right w:val="none" w:sz="0" w:space="0" w:color="auto"/>
          </w:divBdr>
        </w:div>
        <w:div w:id="460542231">
          <w:marLeft w:val="0"/>
          <w:marRight w:val="0"/>
          <w:marTop w:val="0"/>
          <w:marBottom w:val="0"/>
          <w:divBdr>
            <w:top w:val="none" w:sz="0" w:space="0" w:color="auto"/>
            <w:left w:val="none" w:sz="0" w:space="0" w:color="auto"/>
            <w:bottom w:val="none" w:sz="0" w:space="0" w:color="auto"/>
            <w:right w:val="none" w:sz="0" w:space="0" w:color="auto"/>
          </w:divBdr>
          <w:divsChild>
            <w:div w:id="1710061687">
              <w:marLeft w:val="0"/>
              <w:marRight w:val="0"/>
              <w:marTop w:val="0"/>
              <w:marBottom w:val="0"/>
              <w:divBdr>
                <w:top w:val="none" w:sz="0" w:space="0" w:color="auto"/>
                <w:left w:val="none" w:sz="0" w:space="0" w:color="auto"/>
                <w:bottom w:val="none" w:sz="0" w:space="0" w:color="auto"/>
                <w:right w:val="none" w:sz="0" w:space="0" w:color="auto"/>
              </w:divBdr>
              <w:divsChild>
                <w:div w:id="1021592260">
                  <w:marLeft w:val="0"/>
                  <w:marRight w:val="0"/>
                  <w:marTop w:val="0"/>
                  <w:marBottom w:val="0"/>
                  <w:divBdr>
                    <w:top w:val="none" w:sz="0" w:space="0" w:color="auto"/>
                    <w:left w:val="none" w:sz="0" w:space="0" w:color="auto"/>
                    <w:bottom w:val="none" w:sz="0" w:space="0" w:color="auto"/>
                    <w:right w:val="none" w:sz="0" w:space="0" w:color="auto"/>
                  </w:divBdr>
                  <w:divsChild>
                    <w:div w:id="736974355">
                      <w:marLeft w:val="0"/>
                      <w:marRight w:val="0"/>
                      <w:marTop w:val="150"/>
                      <w:marBottom w:val="150"/>
                      <w:divBdr>
                        <w:top w:val="none" w:sz="0" w:space="0" w:color="auto"/>
                        <w:left w:val="none" w:sz="0" w:space="0" w:color="auto"/>
                        <w:bottom w:val="none" w:sz="0" w:space="0" w:color="auto"/>
                        <w:right w:val="none" w:sz="0" w:space="0" w:color="auto"/>
                      </w:divBdr>
                      <w:divsChild>
                        <w:div w:id="208891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5823311">
      <w:bodyDiv w:val="1"/>
      <w:marLeft w:val="0"/>
      <w:marRight w:val="0"/>
      <w:marTop w:val="0"/>
      <w:marBottom w:val="0"/>
      <w:divBdr>
        <w:top w:val="none" w:sz="0" w:space="0" w:color="auto"/>
        <w:left w:val="none" w:sz="0" w:space="0" w:color="auto"/>
        <w:bottom w:val="none" w:sz="0" w:space="0" w:color="auto"/>
        <w:right w:val="none" w:sz="0" w:space="0" w:color="auto"/>
      </w:divBdr>
      <w:divsChild>
        <w:div w:id="390924154">
          <w:marLeft w:val="0"/>
          <w:marRight w:val="0"/>
          <w:marTop w:val="0"/>
          <w:marBottom w:val="0"/>
          <w:divBdr>
            <w:top w:val="none" w:sz="0" w:space="0" w:color="auto"/>
            <w:left w:val="none" w:sz="0" w:space="0" w:color="auto"/>
            <w:bottom w:val="none" w:sz="0" w:space="0" w:color="auto"/>
            <w:right w:val="none" w:sz="0" w:space="0" w:color="auto"/>
          </w:divBdr>
          <w:divsChild>
            <w:div w:id="1723400706">
              <w:marLeft w:val="2560"/>
              <w:marRight w:val="0"/>
              <w:marTop w:val="0"/>
              <w:marBottom w:val="0"/>
              <w:divBdr>
                <w:top w:val="none" w:sz="0" w:space="0" w:color="auto"/>
                <w:left w:val="none" w:sz="0" w:space="0" w:color="auto"/>
                <w:bottom w:val="none" w:sz="0" w:space="0" w:color="auto"/>
                <w:right w:val="none" w:sz="0" w:space="0" w:color="auto"/>
              </w:divBdr>
              <w:divsChild>
                <w:div w:id="125451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899883">
      <w:bodyDiv w:val="1"/>
      <w:marLeft w:val="0"/>
      <w:marRight w:val="0"/>
      <w:marTop w:val="0"/>
      <w:marBottom w:val="0"/>
      <w:divBdr>
        <w:top w:val="none" w:sz="0" w:space="0" w:color="auto"/>
        <w:left w:val="none" w:sz="0" w:space="0" w:color="auto"/>
        <w:bottom w:val="none" w:sz="0" w:space="0" w:color="auto"/>
        <w:right w:val="none" w:sz="0" w:space="0" w:color="auto"/>
      </w:divBdr>
      <w:divsChild>
        <w:div w:id="109011596">
          <w:marLeft w:val="-150"/>
          <w:marRight w:val="-150"/>
          <w:marTop w:val="0"/>
          <w:marBottom w:val="0"/>
          <w:divBdr>
            <w:top w:val="none" w:sz="0" w:space="0" w:color="auto"/>
            <w:left w:val="none" w:sz="0" w:space="0" w:color="auto"/>
            <w:bottom w:val="none" w:sz="0" w:space="0" w:color="auto"/>
            <w:right w:val="none" w:sz="0" w:space="0" w:color="auto"/>
          </w:divBdr>
          <w:divsChild>
            <w:div w:id="1797946921">
              <w:marLeft w:val="0"/>
              <w:marRight w:val="0"/>
              <w:marTop w:val="0"/>
              <w:marBottom w:val="0"/>
              <w:divBdr>
                <w:top w:val="none" w:sz="0" w:space="0" w:color="auto"/>
                <w:left w:val="none" w:sz="0" w:space="0" w:color="auto"/>
                <w:bottom w:val="none" w:sz="0" w:space="0" w:color="auto"/>
                <w:right w:val="none" w:sz="0" w:space="0" w:color="auto"/>
              </w:divBdr>
              <w:divsChild>
                <w:div w:id="866873461">
                  <w:marLeft w:val="0"/>
                  <w:marRight w:val="0"/>
                  <w:marTop w:val="0"/>
                  <w:marBottom w:val="0"/>
                  <w:divBdr>
                    <w:top w:val="none" w:sz="0" w:space="0" w:color="auto"/>
                    <w:left w:val="none" w:sz="0" w:space="0" w:color="auto"/>
                    <w:bottom w:val="none" w:sz="0" w:space="0" w:color="auto"/>
                    <w:right w:val="none" w:sz="0" w:space="0" w:color="auto"/>
                  </w:divBdr>
                  <w:divsChild>
                    <w:div w:id="555552296">
                      <w:marLeft w:val="0"/>
                      <w:marRight w:val="0"/>
                      <w:marTop w:val="0"/>
                      <w:marBottom w:val="0"/>
                      <w:divBdr>
                        <w:top w:val="none" w:sz="0" w:space="0" w:color="auto"/>
                        <w:left w:val="none" w:sz="0" w:space="0" w:color="auto"/>
                        <w:bottom w:val="none" w:sz="0" w:space="0" w:color="auto"/>
                        <w:right w:val="none" w:sz="0" w:space="0" w:color="auto"/>
                      </w:divBdr>
                      <w:divsChild>
                        <w:div w:id="1586263416">
                          <w:marLeft w:val="0"/>
                          <w:marRight w:val="0"/>
                          <w:marTop w:val="0"/>
                          <w:marBottom w:val="0"/>
                          <w:divBdr>
                            <w:top w:val="none" w:sz="0" w:space="0" w:color="auto"/>
                            <w:left w:val="none" w:sz="0" w:space="0" w:color="auto"/>
                            <w:bottom w:val="none" w:sz="0" w:space="0" w:color="auto"/>
                            <w:right w:val="none" w:sz="0" w:space="0" w:color="auto"/>
                          </w:divBdr>
                        </w:div>
                      </w:divsChild>
                    </w:div>
                    <w:div w:id="618149436">
                      <w:marLeft w:val="0"/>
                      <w:marRight w:val="0"/>
                      <w:marTop w:val="0"/>
                      <w:marBottom w:val="0"/>
                      <w:divBdr>
                        <w:top w:val="none" w:sz="0" w:space="0" w:color="auto"/>
                        <w:left w:val="none" w:sz="0" w:space="0" w:color="auto"/>
                        <w:bottom w:val="none" w:sz="0" w:space="0" w:color="auto"/>
                        <w:right w:val="none" w:sz="0" w:space="0" w:color="auto"/>
                      </w:divBdr>
                    </w:div>
                  </w:divsChild>
                </w:div>
                <w:div w:id="1916819771">
                  <w:marLeft w:val="0"/>
                  <w:marRight w:val="0"/>
                  <w:marTop w:val="0"/>
                  <w:marBottom w:val="0"/>
                  <w:divBdr>
                    <w:top w:val="none" w:sz="0" w:space="0" w:color="auto"/>
                    <w:left w:val="none" w:sz="0" w:space="0" w:color="auto"/>
                    <w:bottom w:val="none" w:sz="0" w:space="0" w:color="auto"/>
                    <w:right w:val="none" w:sz="0" w:space="0" w:color="auto"/>
                  </w:divBdr>
                  <w:divsChild>
                    <w:div w:id="124888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100929">
          <w:marLeft w:val="-150"/>
          <w:marRight w:val="-150"/>
          <w:marTop w:val="0"/>
          <w:marBottom w:val="0"/>
          <w:divBdr>
            <w:top w:val="none" w:sz="0" w:space="0" w:color="auto"/>
            <w:left w:val="none" w:sz="0" w:space="0" w:color="auto"/>
            <w:bottom w:val="none" w:sz="0" w:space="0" w:color="auto"/>
            <w:right w:val="none" w:sz="0" w:space="0" w:color="auto"/>
          </w:divBdr>
          <w:divsChild>
            <w:div w:id="400447557">
              <w:marLeft w:val="0"/>
              <w:marRight w:val="0"/>
              <w:marTop w:val="0"/>
              <w:marBottom w:val="0"/>
              <w:divBdr>
                <w:top w:val="none" w:sz="0" w:space="0" w:color="auto"/>
                <w:left w:val="none" w:sz="0" w:space="0" w:color="auto"/>
                <w:bottom w:val="none" w:sz="0" w:space="0" w:color="auto"/>
                <w:right w:val="none" w:sz="0" w:space="0" w:color="auto"/>
              </w:divBdr>
              <w:divsChild>
                <w:div w:id="1195734438">
                  <w:marLeft w:val="0"/>
                  <w:marRight w:val="0"/>
                  <w:marTop w:val="0"/>
                  <w:marBottom w:val="0"/>
                  <w:divBdr>
                    <w:top w:val="none" w:sz="0" w:space="0" w:color="auto"/>
                    <w:left w:val="none" w:sz="0" w:space="0" w:color="auto"/>
                    <w:bottom w:val="none" w:sz="0" w:space="0" w:color="auto"/>
                    <w:right w:val="none" w:sz="0" w:space="0" w:color="auto"/>
                  </w:divBdr>
                  <w:divsChild>
                    <w:div w:id="836772648">
                      <w:marLeft w:val="0"/>
                      <w:marRight w:val="0"/>
                      <w:marTop w:val="0"/>
                      <w:marBottom w:val="0"/>
                      <w:divBdr>
                        <w:top w:val="none" w:sz="0" w:space="0" w:color="auto"/>
                        <w:left w:val="none" w:sz="0" w:space="0" w:color="auto"/>
                        <w:bottom w:val="none" w:sz="0" w:space="0" w:color="auto"/>
                        <w:right w:val="none" w:sz="0" w:space="0" w:color="auto"/>
                      </w:divBdr>
                      <w:divsChild>
                        <w:div w:id="729571963">
                          <w:marLeft w:val="0"/>
                          <w:marRight w:val="0"/>
                          <w:marTop w:val="0"/>
                          <w:marBottom w:val="0"/>
                          <w:divBdr>
                            <w:top w:val="none" w:sz="0" w:space="0" w:color="auto"/>
                            <w:left w:val="none" w:sz="0" w:space="0" w:color="auto"/>
                            <w:bottom w:val="none" w:sz="0" w:space="0" w:color="auto"/>
                            <w:right w:val="none" w:sz="0" w:space="0" w:color="auto"/>
                          </w:divBdr>
                        </w:div>
                      </w:divsChild>
                    </w:div>
                    <w:div w:id="1054694444">
                      <w:marLeft w:val="0"/>
                      <w:marRight w:val="0"/>
                      <w:marTop w:val="0"/>
                      <w:marBottom w:val="450"/>
                      <w:divBdr>
                        <w:top w:val="none" w:sz="0" w:space="0" w:color="auto"/>
                        <w:left w:val="none" w:sz="0" w:space="0" w:color="auto"/>
                        <w:bottom w:val="none" w:sz="0" w:space="0" w:color="auto"/>
                        <w:right w:val="none" w:sz="0" w:space="0" w:color="auto"/>
                      </w:divBdr>
                    </w:div>
                    <w:div w:id="1152866633">
                      <w:marLeft w:val="0"/>
                      <w:marRight w:val="0"/>
                      <w:marTop w:val="0"/>
                      <w:marBottom w:val="0"/>
                      <w:divBdr>
                        <w:top w:val="none" w:sz="0" w:space="0" w:color="auto"/>
                        <w:left w:val="none" w:sz="0" w:space="0" w:color="auto"/>
                        <w:bottom w:val="none" w:sz="0" w:space="0" w:color="auto"/>
                        <w:right w:val="none" w:sz="0" w:space="0" w:color="auto"/>
                      </w:divBdr>
                      <w:divsChild>
                        <w:div w:id="377558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7866361">
              <w:marLeft w:val="0"/>
              <w:marRight w:val="0"/>
              <w:marTop w:val="0"/>
              <w:marBottom w:val="0"/>
              <w:divBdr>
                <w:top w:val="none" w:sz="0" w:space="0" w:color="auto"/>
                <w:left w:val="none" w:sz="0" w:space="0" w:color="auto"/>
                <w:bottom w:val="none" w:sz="0" w:space="0" w:color="auto"/>
                <w:right w:val="none" w:sz="0" w:space="0" w:color="auto"/>
              </w:divBdr>
              <w:divsChild>
                <w:div w:id="674504554">
                  <w:marLeft w:val="0"/>
                  <w:marRight w:val="0"/>
                  <w:marTop w:val="0"/>
                  <w:marBottom w:val="0"/>
                  <w:divBdr>
                    <w:top w:val="none" w:sz="0" w:space="0" w:color="auto"/>
                    <w:left w:val="none" w:sz="0" w:space="0" w:color="auto"/>
                    <w:bottom w:val="none" w:sz="0" w:space="0" w:color="auto"/>
                    <w:right w:val="none" w:sz="0" w:space="0" w:color="auto"/>
                  </w:divBdr>
                  <w:divsChild>
                    <w:div w:id="782388115">
                      <w:marLeft w:val="0"/>
                      <w:marRight w:val="0"/>
                      <w:marTop w:val="0"/>
                      <w:marBottom w:val="0"/>
                      <w:divBdr>
                        <w:top w:val="none" w:sz="0" w:space="0" w:color="auto"/>
                        <w:left w:val="none" w:sz="0" w:space="0" w:color="auto"/>
                        <w:bottom w:val="none" w:sz="0" w:space="0" w:color="auto"/>
                        <w:right w:val="none" w:sz="0" w:space="0" w:color="auto"/>
                      </w:divBdr>
                    </w:div>
                    <w:div w:id="2042050138">
                      <w:marLeft w:val="0"/>
                      <w:marRight w:val="0"/>
                      <w:marTop w:val="0"/>
                      <w:marBottom w:val="0"/>
                      <w:divBdr>
                        <w:top w:val="none" w:sz="0" w:space="0" w:color="auto"/>
                        <w:left w:val="none" w:sz="0" w:space="0" w:color="auto"/>
                        <w:bottom w:val="none" w:sz="0" w:space="0" w:color="auto"/>
                        <w:right w:val="none" w:sz="0" w:space="0" w:color="auto"/>
                      </w:divBdr>
                      <w:divsChild>
                        <w:div w:id="379327729">
                          <w:marLeft w:val="0"/>
                          <w:marRight w:val="0"/>
                          <w:marTop w:val="0"/>
                          <w:marBottom w:val="0"/>
                          <w:divBdr>
                            <w:top w:val="none" w:sz="0" w:space="0" w:color="auto"/>
                            <w:left w:val="none" w:sz="0" w:space="0" w:color="auto"/>
                            <w:bottom w:val="none" w:sz="0" w:space="0" w:color="auto"/>
                            <w:right w:val="none" w:sz="0" w:space="0" w:color="auto"/>
                          </w:divBdr>
                          <w:divsChild>
                            <w:div w:id="565579214">
                              <w:marLeft w:val="0"/>
                              <w:marRight w:val="0"/>
                              <w:marTop w:val="0"/>
                              <w:marBottom w:val="0"/>
                              <w:divBdr>
                                <w:top w:val="none" w:sz="0" w:space="0" w:color="auto"/>
                                <w:left w:val="none" w:sz="0" w:space="0" w:color="auto"/>
                                <w:bottom w:val="none" w:sz="0" w:space="0" w:color="auto"/>
                                <w:right w:val="none" w:sz="0" w:space="0" w:color="auto"/>
                              </w:divBdr>
                            </w:div>
                            <w:div w:id="1190996124">
                              <w:marLeft w:val="0"/>
                              <w:marRight w:val="0"/>
                              <w:marTop w:val="0"/>
                              <w:marBottom w:val="0"/>
                              <w:divBdr>
                                <w:top w:val="none" w:sz="0" w:space="0" w:color="auto"/>
                                <w:left w:val="none" w:sz="0" w:space="0" w:color="auto"/>
                                <w:bottom w:val="none" w:sz="0" w:space="0" w:color="auto"/>
                                <w:right w:val="none" w:sz="0" w:space="0" w:color="auto"/>
                              </w:divBdr>
                            </w:div>
                            <w:div w:id="1226334846">
                              <w:marLeft w:val="0"/>
                              <w:marRight w:val="0"/>
                              <w:marTop w:val="0"/>
                              <w:marBottom w:val="0"/>
                              <w:divBdr>
                                <w:top w:val="none" w:sz="0" w:space="0" w:color="auto"/>
                                <w:left w:val="none" w:sz="0" w:space="0" w:color="auto"/>
                                <w:bottom w:val="none" w:sz="0" w:space="0" w:color="auto"/>
                                <w:right w:val="none" w:sz="0" w:space="0" w:color="auto"/>
                              </w:divBdr>
                            </w:div>
                            <w:div w:id="1788352119">
                              <w:marLeft w:val="0"/>
                              <w:marRight w:val="0"/>
                              <w:marTop w:val="0"/>
                              <w:marBottom w:val="0"/>
                              <w:divBdr>
                                <w:top w:val="none" w:sz="0" w:space="0" w:color="auto"/>
                                <w:left w:val="none" w:sz="0" w:space="0" w:color="auto"/>
                                <w:bottom w:val="none" w:sz="0" w:space="0" w:color="auto"/>
                                <w:right w:val="none" w:sz="0" w:space="0" w:color="auto"/>
                              </w:divBdr>
                            </w:div>
                            <w:div w:id="2017346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7013807">
      <w:bodyDiv w:val="1"/>
      <w:marLeft w:val="0"/>
      <w:marRight w:val="0"/>
      <w:marTop w:val="0"/>
      <w:marBottom w:val="0"/>
      <w:divBdr>
        <w:top w:val="none" w:sz="0" w:space="0" w:color="auto"/>
        <w:left w:val="none" w:sz="0" w:space="0" w:color="auto"/>
        <w:bottom w:val="none" w:sz="0" w:space="0" w:color="auto"/>
        <w:right w:val="none" w:sz="0" w:space="0" w:color="auto"/>
      </w:divBdr>
      <w:divsChild>
        <w:div w:id="475611494">
          <w:marLeft w:val="-150"/>
          <w:marRight w:val="-150"/>
          <w:marTop w:val="0"/>
          <w:marBottom w:val="0"/>
          <w:divBdr>
            <w:top w:val="none" w:sz="0" w:space="0" w:color="auto"/>
            <w:left w:val="none" w:sz="0" w:space="0" w:color="auto"/>
            <w:bottom w:val="none" w:sz="0" w:space="0" w:color="auto"/>
            <w:right w:val="none" w:sz="0" w:space="0" w:color="auto"/>
          </w:divBdr>
          <w:divsChild>
            <w:div w:id="1652519441">
              <w:marLeft w:val="0"/>
              <w:marRight w:val="0"/>
              <w:marTop w:val="0"/>
              <w:marBottom w:val="0"/>
              <w:divBdr>
                <w:top w:val="none" w:sz="0" w:space="0" w:color="auto"/>
                <w:left w:val="none" w:sz="0" w:space="0" w:color="auto"/>
                <w:bottom w:val="none" w:sz="0" w:space="0" w:color="auto"/>
                <w:right w:val="none" w:sz="0" w:space="0" w:color="auto"/>
              </w:divBdr>
              <w:divsChild>
                <w:div w:id="958071137">
                  <w:marLeft w:val="0"/>
                  <w:marRight w:val="0"/>
                  <w:marTop w:val="0"/>
                  <w:marBottom w:val="0"/>
                  <w:divBdr>
                    <w:top w:val="none" w:sz="0" w:space="0" w:color="auto"/>
                    <w:left w:val="none" w:sz="0" w:space="0" w:color="auto"/>
                    <w:bottom w:val="none" w:sz="0" w:space="0" w:color="auto"/>
                    <w:right w:val="none" w:sz="0" w:space="0" w:color="auto"/>
                  </w:divBdr>
                  <w:divsChild>
                    <w:div w:id="1620143860">
                      <w:marLeft w:val="0"/>
                      <w:marRight w:val="0"/>
                      <w:marTop w:val="0"/>
                      <w:marBottom w:val="0"/>
                      <w:divBdr>
                        <w:top w:val="none" w:sz="0" w:space="0" w:color="auto"/>
                        <w:left w:val="none" w:sz="0" w:space="0" w:color="auto"/>
                        <w:bottom w:val="none" w:sz="0" w:space="0" w:color="auto"/>
                        <w:right w:val="none" w:sz="0" w:space="0" w:color="auto"/>
                      </w:divBdr>
                    </w:div>
                  </w:divsChild>
                </w:div>
                <w:div w:id="1943955142">
                  <w:marLeft w:val="0"/>
                  <w:marRight w:val="0"/>
                  <w:marTop w:val="0"/>
                  <w:marBottom w:val="0"/>
                  <w:divBdr>
                    <w:top w:val="none" w:sz="0" w:space="0" w:color="auto"/>
                    <w:left w:val="none" w:sz="0" w:space="0" w:color="auto"/>
                    <w:bottom w:val="none" w:sz="0" w:space="0" w:color="auto"/>
                    <w:right w:val="none" w:sz="0" w:space="0" w:color="auto"/>
                  </w:divBdr>
                  <w:divsChild>
                    <w:div w:id="164392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028496">
          <w:marLeft w:val="-150"/>
          <w:marRight w:val="-150"/>
          <w:marTop w:val="0"/>
          <w:marBottom w:val="0"/>
          <w:divBdr>
            <w:top w:val="none" w:sz="0" w:space="0" w:color="auto"/>
            <w:left w:val="none" w:sz="0" w:space="0" w:color="auto"/>
            <w:bottom w:val="none" w:sz="0" w:space="0" w:color="auto"/>
            <w:right w:val="none" w:sz="0" w:space="0" w:color="auto"/>
          </w:divBdr>
          <w:divsChild>
            <w:div w:id="1217397472">
              <w:marLeft w:val="0"/>
              <w:marRight w:val="0"/>
              <w:marTop w:val="0"/>
              <w:marBottom w:val="0"/>
              <w:divBdr>
                <w:top w:val="none" w:sz="0" w:space="0" w:color="auto"/>
                <w:left w:val="none" w:sz="0" w:space="0" w:color="auto"/>
                <w:bottom w:val="none" w:sz="0" w:space="0" w:color="auto"/>
                <w:right w:val="none" w:sz="0" w:space="0" w:color="auto"/>
              </w:divBdr>
              <w:divsChild>
                <w:div w:id="1934240132">
                  <w:marLeft w:val="0"/>
                  <w:marRight w:val="0"/>
                  <w:marTop w:val="0"/>
                  <w:marBottom w:val="0"/>
                  <w:divBdr>
                    <w:top w:val="none" w:sz="0" w:space="0" w:color="auto"/>
                    <w:left w:val="none" w:sz="0" w:space="0" w:color="auto"/>
                    <w:bottom w:val="none" w:sz="0" w:space="0" w:color="auto"/>
                    <w:right w:val="none" w:sz="0" w:space="0" w:color="auto"/>
                  </w:divBdr>
                  <w:divsChild>
                    <w:div w:id="2059237425">
                      <w:marLeft w:val="0"/>
                      <w:marRight w:val="0"/>
                      <w:marTop w:val="0"/>
                      <w:marBottom w:val="0"/>
                      <w:divBdr>
                        <w:top w:val="none" w:sz="0" w:space="0" w:color="auto"/>
                        <w:left w:val="none" w:sz="0" w:space="0" w:color="auto"/>
                        <w:bottom w:val="none" w:sz="0" w:space="0" w:color="auto"/>
                        <w:right w:val="none" w:sz="0" w:space="0" w:color="auto"/>
                      </w:divBdr>
                    </w:div>
                    <w:div w:id="66071902">
                      <w:marLeft w:val="0"/>
                      <w:marRight w:val="0"/>
                      <w:marTop w:val="0"/>
                      <w:marBottom w:val="0"/>
                      <w:divBdr>
                        <w:top w:val="none" w:sz="0" w:space="0" w:color="auto"/>
                        <w:left w:val="none" w:sz="0" w:space="0" w:color="auto"/>
                        <w:bottom w:val="none" w:sz="0" w:space="0" w:color="auto"/>
                        <w:right w:val="none" w:sz="0" w:space="0" w:color="auto"/>
                      </w:divBdr>
                      <w:divsChild>
                        <w:div w:id="773094599">
                          <w:marLeft w:val="0"/>
                          <w:marRight w:val="0"/>
                          <w:marTop w:val="0"/>
                          <w:marBottom w:val="0"/>
                          <w:divBdr>
                            <w:top w:val="none" w:sz="0" w:space="0" w:color="auto"/>
                            <w:left w:val="none" w:sz="0" w:space="0" w:color="auto"/>
                            <w:bottom w:val="none" w:sz="0" w:space="0" w:color="auto"/>
                            <w:right w:val="none" w:sz="0" w:space="0" w:color="auto"/>
                          </w:divBdr>
                          <w:divsChild>
                            <w:div w:id="1464081712">
                              <w:marLeft w:val="0"/>
                              <w:marRight w:val="0"/>
                              <w:marTop w:val="0"/>
                              <w:marBottom w:val="0"/>
                              <w:divBdr>
                                <w:top w:val="none" w:sz="0" w:space="0" w:color="auto"/>
                                <w:left w:val="none" w:sz="0" w:space="0" w:color="auto"/>
                                <w:bottom w:val="none" w:sz="0" w:space="0" w:color="auto"/>
                                <w:right w:val="none" w:sz="0" w:space="0" w:color="auto"/>
                              </w:divBdr>
                            </w:div>
                            <w:div w:id="574047194">
                              <w:marLeft w:val="0"/>
                              <w:marRight w:val="0"/>
                              <w:marTop w:val="0"/>
                              <w:marBottom w:val="0"/>
                              <w:divBdr>
                                <w:top w:val="none" w:sz="0" w:space="0" w:color="auto"/>
                                <w:left w:val="none" w:sz="0" w:space="0" w:color="auto"/>
                                <w:bottom w:val="none" w:sz="0" w:space="0" w:color="auto"/>
                                <w:right w:val="none" w:sz="0" w:space="0" w:color="auto"/>
                              </w:divBdr>
                            </w:div>
                            <w:div w:id="1305815938">
                              <w:marLeft w:val="0"/>
                              <w:marRight w:val="0"/>
                              <w:marTop w:val="0"/>
                              <w:marBottom w:val="0"/>
                              <w:divBdr>
                                <w:top w:val="none" w:sz="0" w:space="0" w:color="auto"/>
                                <w:left w:val="none" w:sz="0" w:space="0" w:color="auto"/>
                                <w:bottom w:val="none" w:sz="0" w:space="0" w:color="auto"/>
                                <w:right w:val="none" w:sz="0" w:space="0" w:color="auto"/>
                              </w:divBdr>
                            </w:div>
                            <w:div w:id="264852896">
                              <w:marLeft w:val="0"/>
                              <w:marRight w:val="0"/>
                              <w:marTop w:val="0"/>
                              <w:marBottom w:val="0"/>
                              <w:divBdr>
                                <w:top w:val="none" w:sz="0" w:space="0" w:color="auto"/>
                                <w:left w:val="none" w:sz="0" w:space="0" w:color="auto"/>
                                <w:bottom w:val="none" w:sz="0" w:space="0" w:color="auto"/>
                                <w:right w:val="none" w:sz="0" w:space="0" w:color="auto"/>
                              </w:divBdr>
                            </w:div>
                            <w:div w:id="1837502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4359290">
              <w:marLeft w:val="0"/>
              <w:marRight w:val="0"/>
              <w:marTop w:val="0"/>
              <w:marBottom w:val="0"/>
              <w:divBdr>
                <w:top w:val="none" w:sz="0" w:space="0" w:color="auto"/>
                <w:left w:val="none" w:sz="0" w:space="0" w:color="auto"/>
                <w:bottom w:val="none" w:sz="0" w:space="0" w:color="auto"/>
                <w:right w:val="none" w:sz="0" w:space="0" w:color="auto"/>
              </w:divBdr>
              <w:divsChild>
                <w:div w:id="1969241694">
                  <w:marLeft w:val="0"/>
                  <w:marRight w:val="0"/>
                  <w:marTop w:val="0"/>
                  <w:marBottom w:val="0"/>
                  <w:divBdr>
                    <w:top w:val="none" w:sz="0" w:space="0" w:color="auto"/>
                    <w:left w:val="none" w:sz="0" w:space="0" w:color="auto"/>
                    <w:bottom w:val="none" w:sz="0" w:space="0" w:color="auto"/>
                    <w:right w:val="none" w:sz="0" w:space="0" w:color="auto"/>
                  </w:divBdr>
                  <w:divsChild>
                    <w:div w:id="121191255">
                      <w:marLeft w:val="0"/>
                      <w:marRight w:val="0"/>
                      <w:marTop w:val="0"/>
                      <w:marBottom w:val="0"/>
                      <w:divBdr>
                        <w:top w:val="none" w:sz="0" w:space="0" w:color="auto"/>
                        <w:left w:val="none" w:sz="0" w:space="0" w:color="auto"/>
                        <w:bottom w:val="none" w:sz="0" w:space="0" w:color="auto"/>
                        <w:right w:val="none" w:sz="0" w:space="0" w:color="auto"/>
                      </w:divBdr>
                      <w:divsChild>
                        <w:div w:id="1961567171">
                          <w:marLeft w:val="0"/>
                          <w:marRight w:val="0"/>
                          <w:marTop w:val="0"/>
                          <w:marBottom w:val="0"/>
                          <w:divBdr>
                            <w:top w:val="none" w:sz="0" w:space="0" w:color="auto"/>
                            <w:left w:val="none" w:sz="0" w:space="0" w:color="auto"/>
                            <w:bottom w:val="none" w:sz="0" w:space="0" w:color="auto"/>
                            <w:right w:val="none" w:sz="0" w:space="0" w:color="auto"/>
                          </w:divBdr>
                        </w:div>
                      </w:divsChild>
                    </w:div>
                    <w:div w:id="719323948">
                      <w:marLeft w:val="0"/>
                      <w:marRight w:val="0"/>
                      <w:marTop w:val="0"/>
                      <w:marBottom w:val="450"/>
                      <w:divBdr>
                        <w:top w:val="none" w:sz="0" w:space="0" w:color="auto"/>
                        <w:left w:val="none" w:sz="0" w:space="0" w:color="auto"/>
                        <w:bottom w:val="none" w:sz="0" w:space="0" w:color="auto"/>
                        <w:right w:val="none" w:sz="0" w:space="0" w:color="auto"/>
                      </w:divBdr>
                    </w:div>
                    <w:div w:id="800920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7253326">
      <w:bodyDiv w:val="1"/>
      <w:marLeft w:val="0"/>
      <w:marRight w:val="0"/>
      <w:marTop w:val="0"/>
      <w:marBottom w:val="0"/>
      <w:divBdr>
        <w:top w:val="none" w:sz="0" w:space="0" w:color="auto"/>
        <w:left w:val="none" w:sz="0" w:space="0" w:color="auto"/>
        <w:bottom w:val="none" w:sz="0" w:space="0" w:color="auto"/>
        <w:right w:val="none" w:sz="0" w:space="0" w:color="auto"/>
      </w:divBdr>
      <w:divsChild>
        <w:div w:id="1128813463">
          <w:marLeft w:val="0"/>
          <w:marRight w:val="0"/>
          <w:marTop w:val="0"/>
          <w:marBottom w:val="0"/>
          <w:divBdr>
            <w:top w:val="none" w:sz="0" w:space="0" w:color="auto"/>
            <w:left w:val="none" w:sz="0" w:space="0" w:color="auto"/>
            <w:bottom w:val="none" w:sz="0" w:space="0" w:color="auto"/>
            <w:right w:val="none" w:sz="0" w:space="0" w:color="auto"/>
          </w:divBdr>
        </w:div>
      </w:divsChild>
    </w:div>
    <w:div w:id="1867676399">
      <w:bodyDiv w:val="1"/>
      <w:marLeft w:val="0"/>
      <w:marRight w:val="0"/>
      <w:marTop w:val="0"/>
      <w:marBottom w:val="0"/>
      <w:divBdr>
        <w:top w:val="none" w:sz="0" w:space="0" w:color="auto"/>
        <w:left w:val="none" w:sz="0" w:space="0" w:color="auto"/>
        <w:bottom w:val="none" w:sz="0" w:space="0" w:color="auto"/>
        <w:right w:val="none" w:sz="0" w:space="0" w:color="auto"/>
      </w:divBdr>
    </w:div>
    <w:div w:id="1867788047">
      <w:bodyDiv w:val="1"/>
      <w:marLeft w:val="0"/>
      <w:marRight w:val="0"/>
      <w:marTop w:val="0"/>
      <w:marBottom w:val="0"/>
      <w:divBdr>
        <w:top w:val="none" w:sz="0" w:space="0" w:color="auto"/>
        <w:left w:val="none" w:sz="0" w:space="0" w:color="auto"/>
        <w:bottom w:val="none" w:sz="0" w:space="0" w:color="auto"/>
        <w:right w:val="none" w:sz="0" w:space="0" w:color="auto"/>
      </w:divBdr>
      <w:divsChild>
        <w:div w:id="1865973116">
          <w:marLeft w:val="-150"/>
          <w:marRight w:val="-150"/>
          <w:marTop w:val="0"/>
          <w:marBottom w:val="0"/>
          <w:divBdr>
            <w:top w:val="none" w:sz="0" w:space="0" w:color="auto"/>
            <w:left w:val="none" w:sz="0" w:space="0" w:color="auto"/>
            <w:bottom w:val="none" w:sz="0" w:space="0" w:color="auto"/>
            <w:right w:val="none" w:sz="0" w:space="0" w:color="auto"/>
          </w:divBdr>
          <w:divsChild>
            <w:div w:id="1063337070">
              <w:marLeft w:val="0"/>
              <w:marRight w:val="0"/>
              <w:marTop w:val="0"/>
              <w:marBottom w:val="0"/>
              <w:divBdr>
                <w:top w:val="none" w:sz="0" w:space="0" w:color="auto"/>
                <w:left w:val="none" w:sz="0" w:space="0" w:color="auto"/>
                <w:bottom w:val="none" w:sz="0" w:space="0" w:color="auto"/>
                <w:right w:val="none" w:sz="0" w:space="0" w:color="auto"/>
              </w:divBdr>
              <w:divsChild>
                <w:div w:id="770904505">
                  <w:marLeft w:val="0"/>
                  <w:marRight w:val="0"/>
                  <w:marTop w:val="0"/>
                  <w:marBottom w:val="0"/>
                  <w:divBdr>
                    <w:top w:val="none" w:sz="0" w:space="0" w:color="auto"/>
                    <w:left w:val="none" w:sz="0" w:space="0" w:color="auto"/>
                    <w:bottom w:val="none" w:sz="0" w:space="0" w:color="auto"/>
                    <w:right w:val="none" w:sz="0" w:space="0" w:color="auto"/>
                  </w:divBdr>
                  <w:divsChild>
                    <w:div w:id="1442259645">
                      <w:marLeft w:val="0"/>
                      <w:marRight w:val="0"/>
                      <w:marTop w:val="0"/>
                      <w:marBottom w:val="0"/>
                      <w:divBdr>
                        <w:top w:val="none" w:sz="0" w:space="0" w:color="auto"/>
                        <w:left w:val="none" w:sz="0" w:space="0" w:color="auto"/>
                        <w:bottom w:val="none" w:sz="0" w:space="0" w:color="auto"/>
                        <w:right w:val="none" w:sz="0" w:space="0" w:color="auto"/>
                      </w:divBdr>
                    </w:div>
                  </w:divsChild>
                </w:div>
                <w:div w:id="722945844">
                  <w:marLeft w:val="0"/>
                  <w:marRight w:val="0"/>
                  <w:marTop w:val="0"/>
                  <w:marBottom w:val="0"/>
                  <w:divBdr>
                    <w:top w:val="none" w:sz="0" w:space="0" w:color="auto"/>
                    <w:left w:val="none" w:sz="0" w:space="0" w:color="auto"/>
                    <w:bottom w:val="none" w:sz="0" w:space="0" w:color="auto"/>
                    <w:right w:val="none" w:sz="0" w:space="0" w:color="auto"/>
                  </w:divBdr>
                  <w:divsChild>
                    <w:div w:id="1759711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994065">
          <w:marLeft w:val="-150"/>
          <w:marRight w:val="-150"/>
          <w:marTop w:val="0"/>
          <w:marBottom w:val="0"/>
          <w:divBdr>
            <w:top w:val="none" w:sz="0" w:space="0" w:color="auto"/>
            <w:left w:val="none" w:sz="0" w:space="0" w:color="auto"/>
            <w:bottom w:val="none" w:sz="0" w:space="0" w:color="auto"/>
            <w:right w:val="none" w:sz="0" w:space="0" w:color="auto"/>
          </w:divBdr>
          <w:divsChild>
            <w:div w:id="2033990140">
              <w:marLeft w:val="0"/>
              <w:marRight w:val="0"/>
              <w:marTop w:val="0"/>
              <w:marBottom w:val="0"/>
              <w:divBdr>
                <w:top w:val="none" w:sz="0" w:space="0" w:color="auto"/>
                <w:left w:val="none" w:sz="0" w:space="0" w:color="auto"/>
                <w:bottom w:val="none" w:sz="0" w:space="0" w:color="auto"/>
                <w:right w:val="none" w:sz="0" w:space="0" w:color="auto"/>
              </w:divBdr>
              <w:divsChild>
                <w:div w:id="1114524193">
                  <w:marLeft w:val="0"/>
                  <w:marRight w:val="0"/>
                  <w:marTop w:val="0"/>
                  <w:marBottom w:val="0"/>
                  <w:divBdr>
                    <w:top w:val="none" w:sz="0" w:space="0" w:color="auto"/>
                    <w:left w:val="none" w:sz="0" w:space="0" w:color="auto"/>
                    <w:bottom w:val="none" w:sz="0" w:space="0" w:color="auto"/>
                    <w:right w:val="none" w:sz="0" w:space="0" w:color="auto"/>
                  </w:divBdr>
                  <w:divsChild>
                    <w:div w:id="462188637">
                      <w:marLeft w:val="0"/>
                      <w:marRight w:val="0"/>
                      <w:marTop w:val="0"/>
                      <w:marBottom w:val="0"/>
                      <w:divBdr>
                        <w:top w:val="none" w:sz="0" w:space="0" w:color="auto"/>
                        <w:left w:val="none" w:sz="0" w:space="0" w:color="auto"/>
                        <w:bottom w:val="none" w:sz="0" w:space="0" w:color="auto"/>
                        <w:right w:val="none" w:sz="0" w:space="0" w:color="auto"/>
                      </w:divBdr>
                    </w:div>
                    <w:div w:id="1012142166">
                      <w:marLeft w:val="0"/>
                      <w:marRight w:val="0"/>
                      <w:marTop w:val="0"/>
                      <w:marBottom w:val="0"/>
                      <w:divBdr>
                        <w:top w:val="none" w:sz="0" w:space="0" w:color="auto"/>
                        <w:left w:val="none" w:sz="0" w:space="0" w:color="auto"/>
                        <w:bottom w:val="none" w:sz="0" w:space="0" w:color="auto"/>
                        <w:right w:val="none" w:sz="0" w:space="0" w:color="auto"/>
                      </w:divBdr>
                      <w:divsChild>
                        <w:div w:id="1278560426">
                          <w:marLeft w:val="0"/>
                          <w:marRight w:val="0"/>
                          <w:marTop w:val="0"/>
                          <w:marBottom w:val="0"/>
                          <w:divBdr>
                            <w:top w:val="none" w:sz="0" w:space="0" w:color="auto"/>
                            <w:left w:val="none" w:sz="0" w:space="0" w:color="auto"/>
                            <w:bottom w:val="none" w:sz="0" w:space="0" w:color="auto"/>
                            <w:right w:val="none" w:sz="0" w:space="0" w:color="auto"/>
                          </w:divBdr>
                          <w:divsChild>
                            <w:div w:id="2023042309">
                              <w:marLeft w:val="0"/>
                              <w:marRight w:val="0"/>
                              <w:marTop w:val="0"/>
                              <w:marBottom w:val="0"/>
                              <w:divBdr>
                                <w:top w:val="none" w:sz="0" w:space="0" w:color="auto"/>
                                <w:left w:val="none" w:sz="0" w:space="0" w:color="auto"/>
                                <w:bottom w:val="none" w:sz="0" w:space="0" w:color="auto"/>
                                <w:right w:val="none" w:sz="0" w:space="0" w:color="auto"/>
                              </w:divBdr>
                            </w:div>
                            <w:div w:id="1810518362">
                              <w:marLeft w:val="0"/>
                              <w:marRight w:val="0"/>
                              <w:marTop w:val="0"/>
                              <w:marBottom w:val="0"/>
                              <w:divBdr>
                                <w:top w:val="none" w:sz="0" w:space="0" w:color="auto"/>
                                <w:left w:val="none" w:sz="0" w:space="0" w:color="auto"/>
                                <w:bottom w:val="none" w:sz="0" w:space="0" w:color="auto"/>
                                <w:right w:val="none" w:sz="0" w:space="0" w:color="auto"/>
                              </w:divBdr>
                            </w:div>
                            <w:div w:id="1653634709">
                              <w:marLeft w:val="0"/>
                              <w:marRight w:val="0"/>
                              <w:marTop w:val="0"/>
                              <w:marBottom w:val="0"/>
                              <w:divBdr>
                                <w:top w:val="none" w:sz="0" w:space="0" w:color="auto"/>
                                <w:left w:val="none" w:sz="0" w:space="0" w:color="auto"/>
                                <w:bottom w:val="none" w:sz="0" w:space="0" w:color="auto"/>
                                <w:right w:val="none" w:sz="0" w:space="0" w:color="auto"/>
                              </w:divBdr>
                            </w:div>
                            <w:div w:id="923607005">
                              <w:marLeft w:val="0"/>
                              <w:marRight w:val="0"/>
                              <w:marTop w:val="0"/>
                              <w:marBottom w:val="0"/>
                              <w:divBdr>
                                <w:top w:val="none" w:sz="0" w:space="0" w:color="auto"/>
                                <w:left w:val="none" w:sz="0" w:space="0" w:color="auto"/>
                                <w:bottom w:val="none" w:sz="0" w:space="0" w:color="auto"/>
                                <w:right w:val="none" w:sz="0" w:space="0" w:color="auto"/>
                              </w:divBdr>
                            </w:div>
                            <w:div w:id="167321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0223249">
              <w:marLeft w:val="0"/>
              <w:marRight w:val="0"/>
              <w:marTop w:val="0"/>
              <w:marBottom w:val="0"/>
              <w:divBdr>
                <w:top w:val="none" w:sz="0" w:space="0" w:color="auto"/>
                <w:left w:val="none" w:sz="0" w:space="0" w:color="auto"/>
                <w:bottom w:val="none" w:sz="0" w:space="0" w:color="auto"/>
                <w:right w:val="none" w:sz="0" w:space="0" w:color="auto"/>
              </w:divBdr>
              <w:divsChild>
                <w:div w:id="497353313">
                  <w:marLeft w:val="0"/>
                  <w:marRight w:val="0"/>
                  <w:marTop w:val="0"/>
                  <w:marBottom w:val="0"/>
                  <w:divBdr>
                    <w:top w:val="none" w:sz="0" w:space="0" w:color="auto"/>
                    <w:left w:val="none" w:sz="0" w:space="0" w:color="auto"/>
                    <w:bottom w:val="none" w:sz="0" w:space="0" w:color="auto"/>
                    <w:right w:val="none" w:sz="0" w:space="0" w:color="auto"/>
                  </w:divBdr>
                  <w:divsChild>
                    <w:div w:id="211427966">
                      <w:marLeft w:val="0"/>
                      <w:marRight w:val="0"/>
                      <w:marTop w:val="0"/>
                      <w:marBottom w:val="0"/>
                      <w:divBdr>
                        <w:top w:val="none" w:sz="0" w:space="0" w:color="auto"/>
                        <w:left w:val="none" w:sz="0" w:space="0" w:color="auto"/>
                        <w:bottom w:val="none" w:sz="0" w:space="0" w:color="auto"/>
                        <w:right w:val="none" w:sz="0" w:space="0" w:color="auto"/>
                      </w:divBdr>
                      <w:divsChild>
                        <w:div w:id="1791044908">
                          <w:marLeft w:val="0"/>
                          <w:marRight w:val="0"/>
                          <w:marTop w:val="0"/>
                          <w:marBottom w:val="0"/>
                          <w:divBdr>
                            <w:top w:val="none" w:sz="0" w:space="0" w:color="auto"/>
                            <w:left w:val="none" w:sz="0" w:space="0" w:color="auto"/>
                            <w:bottom w:val="none" w:sz="0" w:space="0" w:color="auto"/>
                            <w:right w:val="none" w:sz="0" w:space="0" w:color="auto"/>
                          </w:divBdr>
                        </w:div>
                      </w:divsChild>
                    </w:div>
                    <w:div w:id="262153163">
                      <w:marLeft w:val="0"/>
                      <w:marRight w:val="0"/>
                      <w:marTop w:val="0"/>
                      <w:marBottom w:val="450"/>
                      <w:divBdr>
                        <w:top w:val="none" w:sz="0" w:space="0" w:color="auto"/>
                        <w:left w:val="none" w:sz="0" w:space="0" w:color="auto"/>
                        <w:bottom w:val="none" w:sz="0" w:space="0" w:color="auto"/>
                        <w:right w:val="none" w:sz="0" w:space="0" w:color="auto"/>
                      </w:divBdr>
                    </w:div>
                    <w:div w:id="1183546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8834087">
      <w:bodyDiv w:val="1"/>
      <w:marLeft w:val="0"/>
      <w:marRight w:val="0"/>
      <w:marTop w:val="0"/>
      <w:marBottom w:val="0"/>
      <w:divBdr>
        <w:top w:val="none" w:sz="0" w:space="0" w:color="auto"/>
        <w:left w:val="none" w:sz="0" w:space="0" w:color="auto"/>
        <w:bottom w:val="none" w:sz="0" w:space="0" w:color="auto"/>
        <w:right w:val="none" w:sz="0" w:space="0" w:color="auto"/>
      </w:divBdr>
      <w:divsChild>
        <w:div w:id="1078987724">
          <w:marLeft w:val="0"/>
          <w:marRight w:val="0"/>
          <w:marTop w:val="0"/>
          <w:marBottom w:val="0"/>
          <w:divBdr>
            <w:top w:val="none" w:sz="0" w:space="0" w:color="auto"/>
            <w:left w:val="none" w:sz="0" w:space="0" w:color="auto"/>
            <w:bottom w:val="none" w:sz="0" w:space="0" w:color="auto"/>
            <w:right w:val="none" w:sz="0" w:space="0" w:color="auto"/>
          </w:divBdr>
        </w:div>
        <w:div w:id="569920958">
          <w:marLeft w:val="0"/>
          <w:marRight w:val="0"/>
          <w:marTop w:val="0"/>
          <w:marBottom w:val="0"/>
          <w:divBdr>
            <w:top w:val="none" w:sz="0" w:space="0" w:color="auto"/>
            <w:left w:val="none" w:sz="0" w:space="0" w:color="auto"/>
            <w:bottom w:val="none" w:sz="0" w:space="0" w:color="auto"/>
            <w:right w:val="none" w:sz="0" w:space="0" w:color="auto"/>
          </w:divBdr>
        </w:div>
        <w:div w:id="278024612">
          <w:marLeft w:val="0"/>
          <w:marRight w:val="0"/>
          <w:marTop w:val="0"/>
          <w:marBottom w:val="0"/>
          <w:divBdr>
            <w:top w:val="none" w:sz="0" w:space="0" w:color="auto"/>
            <w:left w:val="none" w:sz="0" w:space="0" w:color="auto"/>
            <w:bottom w:val="none" w:sz="0" w:space="0" w:color="auto"/>
            <w:right w:val="none" w:sz="0" w:space="0" w:color="auto"/>
          </w:divBdr>
          <w:divsChild>
            <w:div w:id="514684726">
              <w:marLeft w:val="0"/>
              <w:marRight w:val="0"/>
              <w:marTop w:val="0"/>
              <w:marBottom w:val="0"/>
              <w:divBdr>
                <w:top w:val="none" w:sz="0" w:space="0" w:color="auto"/>
                <w:left w:val="none" w:sz="0" w:space="0" w:color="auto"/>
                <w:bottom w:val="none" w:sz="0" w:space="0" w:color="auto"/>
                <w:right w:val="none" w:sz="0" w:space="0" w:color="auto"/>
              </w:divBdr>
              <w:divsChild>
                <w:div w:id="1934512148">
                  <w:marLeft w:val="0"/>
                  <w:marRight w:val="0"/>
                  <w:marTop w:val="0"/>
                  <w:marBottom w:val="0"/>
                  <w:divBdr>
                    <w:top w:val="none" w:sz="0" w:space="0" w:color="auto"/>
                    <w:left w:val="none" w:sz="0" w:space="0" w:color="auto"/>
                    <w:bottom w:val="none" w:sz="0" w:space="0" w:color="auto"/>
                    <w:right w:val="none" w:sz="0" w:space="0" w:color="auto"/>
                  </w:divBdr>
                  <w:divsChild>
                    <w:div w:id="759180781">
                      <w:marLeft w:val="0"/>
                      <w:marRight w:val="0"/>
                      <w:marTop w:val="0"/>
                      <w:marBottom w:val="0"/>
                      <w:divBdr>
                        <w:top w:val="none" w:sz="0" w:space="0" w:color="auto"/>
                        <w:left w:val="none" w:sz="0" w:space="0" w:color="auto"/>
                        <w:bottom w:val="none" w:sz="0" w:space="0" w:color="auto"/>
                        <w:right w:val="none" w:sz="0" w:space="0" w:color="auto"/>
                      </w:divBdr>
                      <w:divsChild>
                        <w:div w:id="356347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6595338">
          <w:marLeft w:val="0"/>
          <w:marRight w:val="0"/>
          <w:marTop w:val="0"/>
          <w:marBottom w:val="0"/>
          <w:divBdr>
            <w:top w:val="none" w:sz="0" w:space="0" w:color="auto"/>
            <w:left w:val="none" w:sz="0" w:space="0" w:color="auto"/>
            <w:bottom w:val="none" w:sz="0" w:space="0" w:color="auto"/>
            <w:right w:val="none" w:sz="0" w:space="0" w:color="auto"/>
          </w:divBdr>
        </w:div>
        <w:div w:id="18548182">
          <w:marLeft w:val="0"/>
          <w:marRight w:val="0"/>
          <w:marTop w:val="0"/>
          <w:marBottom w:val="0"/>
          <w:divBdr>
            <w:top w:val="none" w:sz="0" w:space="0" w:color="auto"/>
            <w:left w:val="none" w:sz="0" w:space="0" w:color="auto"/>
            <w:bottom w:val="none" w:sz="0" w:space="0" w:color="auto"/>
            <w:right w:val="none" w:sz="0" w:space="0" w:color="auto"/>
          </w:divBdr>
          <w:divsChild>
            <w:div w:id="1947419786">
              <w:marLeft w:val="0"/>
              <w:marRight w:val="0"/>
              <w:marTop w:val="240"/>
              <w:marBottom w:val="360"/>
              <w:divBdr>
                <w:top w:val="none" w:sz="0" w:space="0" w:color="auto"/>
                <w:left w:val="none" w:sz="0" w:space="0" w:color="auto"/>
                <w:bottom w:val="none" w:sz="0" w:space="0" w:color="auto"/>
                <w:right w:val="none" w:sz="0" w:space="0" w:color="auto"/>
              </w:divBdr>
              <w:divsChild>
                <w:div w:id="2119256562">
                  <w:marLeft w:val="0"/>
                  <w:marRight w:val="0"/>
                  <w:marTop w:val="0"/>
                  <w:marBottom w:val="0"/>
                  <w:divBdr>
                    <w:top w:val="none" w:sz="0" w:space="0" w:color="auto"/>
                    <w:left w:val="none" w:sz="0" w:space="0" w:color="auto"/>
                    <w:bottom w:val="none" w:sz="0" w:space="0" w:color="auto"/>
                    <w:right w:val="none" w:sz="0" w:space="0" w:color="auto"/>
                  </w:divBdr>
                  <w:divsChild>
                    <w:div w:id="900289548">
                      <w:marLeft w:val="0"/>
                      <w:marRight w:val="180"/>
                      <w:marTop w:val="0"/>
                      <w:marBottom w:val="0"/>
                      <w:divBdr>
                        <w:top w:val="none" w:sz="0" w:space="0" w:color="auto"/>
                        <w:left w:val="none" w:sz="0" w:space="0" w:color="auto"/>
                        <w:bottom w:val="none" w:sz="0" w:space="0" w:color="auto"/>
                        <w:right w:val="none" w:sz="0" w:space="0" w:color="auto"/>
                      </w:divBdr>
                      <w:divsChild>
                        <w:div w:id="1906182439">
                          <w:marLeft w:val="0"/>
                          <w:marRight w:val="240"/>
                          <w:marTop w:val="0"/>
                          <w:marBottom w:val="0"/>
                          <w:divBdr>
                            <w:top w:val="none" w:sz="0" w:space="0" w:color="auto"/>
                            <w:left w:val="none" w:sz="0" w:space="0" w:color="auto"/>
                            <w:bottom w:val="none" w:sz="0" w:space="0" w:color="auto"/>
                            <w:right w:val="none" w:sz="0" w:space="0" w:color="auto"/>
                          </w:divBdr>
                          <w:divsChild>
                            <w:div w:id="1000474864">
                              <w:marLeft w:val="0"/>
                              <w:marRight w:val="0"/>
                              <w:marTop w:val="0"/>
                              <w:marBottom w:val="0"/>
                              <w:divBdr>
                                <w:top w:val="none" w:sz="0" w:space="0" w:color="auto"/>
                                <w:left w:val="none" w:sz="0" w:space="0" w:color="auto"/>
                                <w:bottom w:val="none" w:sz="0" w:space="0" w:color="auto"/>
                                <w:right w:val="none" w:sz="0" w:space="0" w:color="auto"/>
                              </w:divBdr>
                              <w:divsChild>
                                <w:div w:id="150085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0532766">
      <w:bodyDiv w:val="1"/>
      <w:marLeft w:val="0"/>
      <w:marRight w:val="0"/>
      <w:marTop w:val="0"/>
      <w:marBottom w:val="0"/>
      <w:divBdr>
        <w:top w:val="none" w:sz="0" w:space="0" w:color="auto"/>
        <w:left w:val="none" w:sz="0" w:space="0" w:color="auto"/>
        <w:bottom w:val="none" w:sz="0" w:space="0" w:color="auto"/>
        <w:right w:val="none" w:sz="0" w:space="0" w:color="auto"/>
      </w:divBdr>
      <w:divsChild>
        <w:div w:id="566191294">
          <w:marLeft w:val="-150"/>
          <w:marRight w:val="-150"/>
          <w:marTop w:val="0"/>
          <w:marBottom w:val="0"/>
          <w:divBdr>
            <w:top w:val="none" w:sz="0" w:space="0" w:color="auto"/>
            <w:left w:val="none" w:sz="0" w:space="0" w:color="auto"/>
            <w:bottom w:val="none" w:sz="0" w:space="0" w:color="auto"/>
            <w:right w:val="none" w:sz="0" w:space="0" w:color="auto"/>
          </w:divBdr>
          <w:divsChild>
            <w:div w:id="1204756566">
              <w:marLeft w:val="0"/>
              <w:marRight w:val="0"/>
              <w:marTop w:val="0"/>
              <w:marBottom w:val="0"/>
              <w:divBdr>
                <w:top w:val="none" w:sz="0" w:space="0" w:color="auto"/>
                <w:left w:val="none" w:sz="0" w:space="0" w:color="auto"/>
                <w:bottom w:val="none" w:sz="0" w:space="0" w:color="auto"/>
                <w:right w:val="none" w:sz="0" w:space="0" w:color="auto"/>
              </w:divBdr>
              <w:divsChild>
                <w:div w:id="246577499">
                  <w:marLeft w:val="0"/>
                  <w:marRight w:val="0"/>
                  <w:marTop w:val="0"/>
                  <w:marBottom w:val="0"/>
                  <w:divBdr>
                    <w:top w:val="none" w:sz="0" w:space="0" w:color="auto"/>
                    <w:left w:val="none" w:sz="0" w:space="0" w:color="auto"/>
                    <w:bottom w:val="none" w:sz="0" w:space="0" w:color="auto"/>
                    <w:right w:val="none" w:sz="0" w:space="0" w:color="auto"/>
                  </w:divBdr>
                  <w:divsChild>
                    <w:div w:id="749623923">
                      <w:marLeft w:val="0"/>
                      <w:marRight w:val="0"/>
                      <w:marTop w:val="0"/>
                      <w:marBottom w:val="0"/>
                      <w:divBdr>
                        <w:top w:val="none" w:sz="0" w:space="0" w:color="auto"/>
                        <w:left w:val="none" w:sz="0" w:space="0" w:color="auto"/>
                        <w:bottom w:val="none" w:sz="0" w:space="0" w:color="auto"/>
                        <w:right w:val="none" w:sz="0" w:space="0" w:color="auto"/>
                      </w:divBdr>
                    </w:div>
                  </w:divsChild>
                </w:div>
                <w:div w:id="1459226176">
                  <w:marLeft w:val="0"/>
                  <w:marRight w:val="0"/>
                  <w:marTop w:val="0"/>
                  <w:marBottom w:val="0"/>
                  <w:divBdr>
                    <w:top w:val="none" w:sz="0" w:space="0" w:color="auto"/>
                    <w:left w:val="none" w:sz="0" w:space="0" w:color="auto"/>
                    <w:bottom w:val="none" w:sz="0" w:space="0" w:color="auto"/>
                    <w:right w:val="none" w:sz="0" w:space="0" w:color="auto"/>
                  </w:divBdr>
                  <w:divsChild>
                    <w:div w:id="1371803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6486434">
          <w:marLeft w:val="-150"/>
          <w:marRight w:val="-150"/>
          <w:marTop w:val="0"/>
          <w:marBottom w:val="0"/>
          <w:divBdr>
            <w:top w:val="none" w:sz="0" w:space="0" w:color="auto"/>
            <w:left w:val="none" w:sz="0" w:space="0" w:color="auto"/>
            <w:bottom w:val="none" w:sz="0" w:space="0" w:color="auto"/>
            <w:right w:val="none" w:sz="0" w:space="0" w:color="auto"/>
          </w:divBdr>
          <w:divsChild>
            <w:div w:id="130101375">
              <w:marLeft w:val="0"/>
              <w:marRight w:val="0"/>
              <w:marTop w:val="0"/>
              <w:marBottom w:val="0"/>
              <w:divBdr>
                <w:top w:val="none" w:sz="0" w:space="0" w:color="auto"/>
                <w:left w:val="none" w:sz="0" w:space="0" w:color="auto"/>
                <w:bottom w:val="none" w:sz="0" w:space="0" w:color="auto"/>
                <w:right w:val="none" w:sz="0" w:space="0" w:color="auto"/>
              </w:divBdr>
              <w:divsChild>
                <w:div w:id="1927420032">
                  <w:marLeft w:val="0"/>
                  <w:marRight w:val="0"/>
                  <w:marTop w:val="0"/>
                  <w:marBottom w:val="0"/>
                  <w:divBdr>
                    <w:top w:val="none" w:sz="0" w:space="0" w:color="auto"/>
                    <w:left w:val="none" w:sz="0" w:space="0" w:color="auto"/>
                    <w:bottom w:val="none" w:sz="0" w:space="0" w:color="auto"/>
                    <w:right w:val="none" w:sz="0" w:space="0" w:color="auto"/>
                  </w:divBdr>
                  <w:divsChild>
                    <w:div w:id="2016108528">
                      <w:marLeft w:val="0"/>
                      <w:marRight w:val="0"/>
                      <w:marTop w:val="0"/>
                      <w:marBottom w:val="0"/>
                      <w:divBdr>
                        <w:top w:val="none" w:sz="0" w:space="0" w:color="auto"/>
                        <w:left w:val="none" w:sz="0" w:space="0" w:color="auto"/>
                        <w:bottom w:val="none" w:sz="0" w:space="0" w:color="auto"/>
                        <w:right w:val="none" w:sz="0" w:space="0" w:color="auto"/>
                      </w:divBdr>
                    </w:div>
                    <w:div w:id="1223253201">
                      <w:marLeft w:val="0"/>
                      <w:marRight w:val="0"/>
                      <w:marTop w:val="0"/>
                      <w:marBottom w:val="0"/>
                      <w:divBdr>
                        <w:top w:val="none" w:sz="0" w:space="0" w:color="auto"/>
                        <w:left w:val="none" w:sz="0" w:space="0" w:color="auto"/>
                        <w:bottom w:val="none" w:sz="0" w:space="0" w:color="auto"/>
                        <w:right w:val="none" w:sz="0" w:space="0" w:color="auto"/>
                      </w:divBdr>
                      <w:divsChild>
                        <w:div w:id="122114993">
                          <w:marLeft w:val="0"/>
                          <w:marRight w:val="0"/>
                          <w:marTop w:val="0"/>
                          <w:marBottom w:val="0"/>
                          <w:divBdr>
                            <w:top w:val="none" w:sz="0" w:space="0" w:color="auto"/>
                            <w:left w:val="none" w:sz="0" w:space="0" w:color="auto"/>
                            <w:bottom w:val="none" w:sz="0" w:space="0" w:color="auto"/>
                            <w:right w:val="none" w:sz="0" w:space="0" w:color="auto"/>
                          </w:divBdr>
                          <w:divsChild>
                            <w:div w:id="1158225989">
                              <w:marLeft w:val="0"/>
                              <w:marRight w:val="0"/>
                              <w:marTop w:val="0"/>
                              <w:marBottom w:val="0"/>
                              <w:divBdr>
                                <w:top w:val="none" w:sz="0" w:space="0" w:color="auto"/>
                                <w:left w:val="none" w:sz="0" w:space="0" w:color="auto"/>
                                <w:bottom w:val="none" w:sz="0" w:space="0" w:color="auto"/>
                                <w:right w:val="none" w:sz="0" w:space="0" w:color="auto"/>
                              </w:divBdr>
                            </w:div>
                            <w:div w:id="2147047847">
                              <w:marLeft w:val="0"/>
                              <w:marRight w:val="0"/>
                              <w:marTop w:val="0"/>
                              <w:marBottom w:val="0"/>
                              <w:divBdr>
                                <w:top w:val="none" w:sz="0" w:space="0" w:color="auto"/>
                                <w:left w:val="none" w:sz="0" w:space="0" w:color="auto"/>
                                <w:bottom w:val="none" w:sz="0" w:space="0" w:color="auto"/>
                                <w:right w:val="none" w:sz="0" w:space="0" w:color="auto"/>
                              </w:divBdr>
                            </w:div>
                            <w:div w:id="1949727297">
                              <w:marLeft w:val="0"/>
                              <w:marRight w:val="0"/>
                              <w:marTop w:val="0"/>
                              <w:marBottom w:val="0"/>
                              <w:divBdr>
                                <w:top w:val="none" w:sz="0" w:space="0" w:color="auto"/>
                                <w:left w:val="none" w:sz="0" w:space="0" w:color="auto"/>
                                <w:bottom w:val="none" w:sz="0" w:space="0" w:color="auto"/>
                                <w:right w:val="none" w:sz="0" w:space="0" w:color="auto"/>
                              </w:divBdr>
                            </w:div>
                            <w:div w:id="1610625107">
                              <w:marLeft w:val="0"/>
                              <w:marRight w:val="0"/>
                              <w:marTop w:val="0"/>
                              <w:marBottom w:val="0"/>
                              <w:divBdr>
                                <w:top w:val="none" w:sz="0" w:space="0" w:color="auto"/>
                                <w:left w:val="none" w:sz="0" w:space="0" w:color="auto"/>
                                <w:bottom w:val="none" w:sz="0" w:space="0" w:color="auto"/>
                                <w:right w:val="none" w:sz="0" w:space="0" w:color="auto"/>
                              </w:divBdr>
                            </w:div>
                            <w:div w:id="199606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1156452">
              <w:marLeft w:val="0"/>
              <w:marRight w:val="0"/>
              <w:marTop w:val="0"/>
              <w:marBottom w:val="0"/>
              <w:divBdr>
                <w:top w:val="none" w:sz="0" w:space="0" w:color="auto"/>
                <w:left w:val="none" w:sz="0" w:space="0" w:color="auto"/>
                <w:bottom w:val="none" w:sz="0" w:space="0" w:color="auto"/>
                <w:right w:val="none" w:sz="0" w:space="0" w:color="auto"/>
              </w:divBdr>
              <w:divsChild>
                <w:div w:id="506215546">
                  <w:marLeft w:val="0"/>
                  <w:marRight w:val="0"/>
                  <w:marTop w:val="0"/>
                  <w:marBottom w:val="0"/>
                  <w:divBdr>
                    <w:top w:val="none" w:sz="0" w:space="0" w:color="auto"/>
                    <w:left w:val="none" w:sz="0" w:space="0" w:color="auto"/>
                    <w:bottom w:val="none" w:sz="0" w:space="0" w:color="auto"/>
                    <w:right w:val="none" w:sz="0" w:space="0" w:color="auto"/>
                  </w:divBdr>
                  <w:divsChild>
                    <w:div w:id="1190148115">
                      <w:marLeft w:val="0"/>
                      <w:marRight w:val="0"/>
                      <w:marTop w:val="0"/>
                      <w:marBottom w:val="0"/>
                      <w:divBdr>
                        <w:top w:val="none" w:sz="0" w:space="0" w:color="auto"/>
                        <w:left w:val="none" w:sz="0" w:space="0" w:color="auto"/>
                        <w:bottom w:val="none" w:sz="0" w:space="0" w:color="auto"/>
                        <w:right w:val="none" w:sz="0" w:space="0" w:color="auto"/>
                      </w:divBdr>
                      <w:divsChild>
                        <w:div w:id="2088728703">
                          <w:marLeft w:val="0"/>
                          <w:marRight w:val="0"/>
                          <w:marTop w:val="0"/>
                          <w:marBottom w:val="0"/>
                          <w:divBdr>
                            <w:top w:val="none" w:sz="0" w:space="0" w:color="auto"/>
                            <w:left w:val="none" w:sz="0" w:space="0" w:color="auto"/>
                            <w:bottom w:val="none" w:sz="0" w:space="0" w:color="auto"/>
                            <w:right w:val="none" w:sz="0" w:space="0" w:color="auto"/>
                          </w:divBdr>
                        </w:div>
                      </w:divsChild>
                    </w:div>
                    <w:div w:id="1782341419">
                      <w:marLeft w:val="0"/>
                      <w:marRight w:val="0"/>
                      <w:marTop w:val="0"/>
                      <w:marBottom w:val="450"/>
                      <w:divBdr>
                        <w:top w:val="none" w:sz="0" w:space="0" w:color="auto"/>
                        <w:left w:val="none" w:sz="0" w:space="0" w:color="auto"/>
                        <w:bottom w:val="none" w:sz="0" w:space="0" w:color="auto"/>
                        <w:right w:val="none" w:sz="0" w:space="0" w:color="auto"/>
                      </w:divBdr>
                    </w:div>
                    <w:div w:id="297999216">
                      <w:marLeft w:val="0"/>
                      <w:marRight w:val="0"/>
                      <w:marTop w:val="0"/>
                      <w:marBottom w:val="0"/>
                      <w:divBdr>
                        <w:top w:val="none" w:sz="0" w:space="0" w:color="auto"/>
                        <w:left w:val="none" w:sz="0" w:space="0" w:color="auto"/>
                        <w:bottom w:val="none" w:sz="0" w:space="0" w:color="auto"/>
                        <w:right w:val="none" w:sz="0" w:space="0" w:color="auto"/>
                      </w:divBdr>
                      <w:divsChild>
                        <w:div w:id="989553454">
                          <w:marLeft w:val="-150"/>
                          <w:marRight w:val="-150"/>
                          <w:marTop w:val="0"/>
                          <w:marBottom w:val="0"/>
                          <w:divBdr>
                            <w:top w:val="none" w:sz="0" w:space="0" w:color="auto"/>
                            <w:left w:val="none" w:sz="0" w:space="0" w:color="auto"/>
                            <w:bottom w:val="none" w:sz="0" w:space="0" w:color="auto"/>
                            <w:right w:val="none" w:sz="0" w:space="0" w:color="auto"/>
                          </w:divBdr>
                          <w:divsChild>
                            <w:div w:id="265817102">
                              <w:marLeft w:val="0"/>
                              <w:marRight w:val="0"/>
                              <w:marTop w:val="0"/>
                              <w:marBottom w:val="0"/>
                              <w:divBdr>
                                <w:top w:val="none" w:sz="0" w:space="0" w:color="auto"/>
                                <w:left w:val="none" w:sz="0" w:space="0" w:color="auto"/>
                                <w:bottom w:val="none" w:sz="0" w:space="0" w:color="auto"/>
                                <w:right w:val="none" w:sz="0" w:space="0" w:color="auto"/>
                              </w:divBdr>
                            </w:div>
                            <w:div w:id="1471510761">
                              <w:marLeft w:val="0"/>
                              <w:marRight w:val="0"/>
                              <w:marTop w:val="0"/>
                              <w:marBottom w:val="0"/>
                              <w:divBdr>
                                <w:top w:val="none" w:sz="0" w:space="0" w:color="auto"/>
                                <w:left w:val="none" w:sz="0" w:space="0" w:color="auto"/>
                                <w:bottom w:val="none" w:sz="0" w:space="0" w:color="auto"/>
                                <w:right w:val="none" w:sz="0" w:space="0" w:color="auto"/>
                              </w:divBdr>
                              <w:divsChild>
                                <w:div w:id="1935671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0755575">
      <w:bodyDiv w:val="1"/>
      <w:marLeft w:val="0"/>
      <w:marRight w:val="0"/>
      <w:marTop w:val="0"/>
      <w:marBottom w:val="0"/>
      <w:divBdr>
        <w:top w:val="none" w:sz="0" w:space="0" w:color="auto"/>
        <w:left w:val="none" w:sz="0" w:space="0" w:color="auto"/>
        <w:bottom w:val="none" w:sz="0" w:space="0" w:color="auto"/>
        <w:right w:val="none" w:sz="0" w:space="0" w:color="auto"/>
      </w:divBdr>
      <w:divsChild>
        <w:div w:id="2091535311">
          <w:marLeft w:val="-150"/>
          <w:marRight w:val="-150"/>
          <w:marTop w:val="0"/>
          <w:marBottom w:val="0"/>
          <w:divBdr>
            <w:top w:val="none" w:sz="0" w:space="0" w:color="auto"/>
            <w:left w:val="none" w:sz="0" w:space="0" w:color="auto"/>
            <w:bottom w:val="none" w:sz="0" w:space="0" w:color="auto"/>
            <w:right w:val="none" w:sz="0" w:space="0" w:color="auto"/>
          </w:divBdr>
          <w:divsChild>
            <w:div w:id="98188716">
              <w:marLeft w:val="0"/>
              <w:marRight w:val="0"/>
              <w:marTop w:val="0"/>
              <w:marBottom w:val="0"/>
              <w:divBdr>
                <w:top w:val="none" w:sz="0" w:space="0" w:color="auto"/>
                <w:left w:val="none" w:sz="0" w:space="0" w:color="auto"/>
                <w:bottom w:val="none" w:sz="0" w:space="0" w:color="auto"/>
                <w:right w:val="none" w:sz="0" w:space="0" w:color="auto"/>
              </w:divBdr>
              <w:divsChild>
                <w:div w:id="1401630890">
                  <w:marLeft w:val="0"/>
                  <w:marRight w:val="0"/>
                  <w:marTop w:val="0"/>
                  <w:marBottom w:val="0"/>
                  <w:divBdr>
                    <w:top w:val="none" w:sz="0" w:space="0" w:color="auto"/>
                    <w:left w:val="none" w:sz="0" w:space="0" w:color="auto"/>
                    <w:bottom w:val="none" w:sz="0" w:space="0" w:color="auto"/>
                    <w:right w:val="none" w:sz="0" w:space="0" w:color="auto"/>
                  </w:divBdr>
                  <w:divsChild>
                    <w:div w:id="1224220710">
                      <w:marLeft w:val="0"/>
                      <w:marRight w:val="0"/>
                      <w:marTop w:val="0"/>
                      <w:marBottom w:val="0"/>
                      <w:divBdr>
                        <w:top w:val="none" w:sz="0" w:space="0" w:color="auto"/>
                        <w:left w:val="none" w:sz="0" w:space="0" w:color="auto"/>
                        <w:bottom w:val="none" w:sz="0" w:space="0" w:color="auto"/>
                        <w:right w:val="none" w:sz="0" w:space="0" w:color="auto"/>
                      </w:divBdr>
                    </w:div>
                  </w:divsChild>
                </w:div>
                <w:div w:id="844855832">
                  <w:marLeft w:val="0"/>
                  <w:marRight w:val="0"/>
                  <w:marTop w:val="0"/>
                  <w:marBottom w:val="0"/>
                  <w:divBdr>
                    <w:top w:val="none" w:sz="0" w:space="0" w:color="auto"/>
                    <w:left w:val="none" w:sz="0" w:space="0" w:color="auto"/>
                    <w:bottom w:val="none" w:sz="0" w:space="0" w:color="auto"/>
                    <w:right w:val="none" w:sz="0" w:space="0" w:color="auto"/>
                  </w:divBdr>
                  <w:divsChild>
                    <w:div w:id="2075270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948951">
          <w:marLeft w:val="-150"/>
          <w:marRight w:val="-150"/>
          <w:marTop w:val="0"/>
          <w:marBottom w:val="0"/>
          <w:divBdr>
            <w:top w:val="none" w:sz="0" w:space="0" w:color="auto"/>
            <w:left w:val="none" w:sz="0" w:space="0" w:color="auto"/>
            <w:bottom w:val="none" w:sz="0" w:space="0" w:color="auto"/>
            <w:right w:val="none" w:sz="0" w:space="0" w:color="auto"/>
          </w:divBdr>
          <w:divsChild>
            <w:div w:id="1289121005">
              <w:marLeft w:val="0"/>
              <w:marRight w:val="0"/>
              <w:marTop w:val="0"/>
              <w:marBottom w:val="0"/>
              <w:divBdr>
                <w:top w:val="none" w:sz="0" w:space="0" w:color="auto"/>
                <w:left w:val="none" w:sz="0" w:space="0" w:color="auto"/>
                <w:bottom w:val="none" w:sz="0" w:space="0" w:color="auto"/>
                <w:right w:val="none" w:sz="0" w:space="0" w:color="auto"/>
              </w:divBdr>
              <w:divsChild>
                <w:div w:id="584992621">
                  <w:marLeft w:val="0"/>
                  <w:marRight w:val="0"/>
                  <w:marTop w:val="0"/>
                  <w:marBottom w:val="0"/>
                  <w:divBdr>
                    <w:top w:val="none" w:sz="0" w:space="0" w:color="auto"/>
                    <w:left w:val="none" w:sz="0" w:space="0" w:color="auto"/>
                    <w:bottom w:val="none" w:sz="0" w:space="0" w:color="auto"/>
                    <w:right w:val="none" w:sz="0" w:space="0" w:color="auto"/>
                  </w:divBdr>
                  <w:divsChild>
                    <w:div w:id="1477380445">
                      <w:marLeft w:val="0"/>
                      <w:marRight w:val="0"/>
                      <w:marTop w:val="0"/>
                      <w:marBottom w:val="0"/>
                      <w:divBdr>
                        <w:top w:val="none" w:sz="0" w:space="0" w:color="auto"/>
                        <w:left w:val="none" w:sz="0" w:space="0" w:color="auto"/>
                        <w:bottom w:val="none" w:sz="0" w:space="0" w:color="auto"/>
                        <w:right w:val="none" w:sz="0" w:space="0" w:color="auto"/>
                      </w:divBdr>
                    </w:div>
                    <w:div w:id="34938713">
                      <w:marLeft w:val="0"/>
                      <w:marRight w:val="0"/>
                      <w:marTop w:val="0"/>
                      <w:marBottom w:val="0"/>
                      <w:divBdr>
                        <w:top w:val="none" w:sz="0" w:space="0" w:color="auto"/>
                        <w:left w:val="none" w:sz="0" w:space="0" w:color="auto"/>
                        <w:bottom w:val="none" w:sz="0" w:space="0" w:color="auto"/>
                        <w:right w:val="none" w:sz="0" w:space="0" w:color="auto"/>
                      </w:divBdr>
                      <w:divsChild>
                        <w:div w:id="2112578243">
                          <w:marLeft w:val="0"/>
                          <w:marRight w:val="0"/>
                          <w:marTop w:val="0"/>
                          <w:marBottom w:val="0"/>
                          <w:divBdr>
                            <w:top w:val="none" w:sz="0" w:space="0" w:color="auto"/>
                            <w:left w:val="none" w:sz="0" w:space="0" w:color="auto"/>
                            <w:bottom w:val="none" w:sz="0" w:space="0" w:color="auto"/>
                            <w:right w:val="none" w:sz="0" w:space="0" w:color="auto"/>
                          </w:divBdr>
                          <w:divsChild>
                            <w:div w:id="1034160533">
                              <w:marLeft w:val="0"/>
                              <w:marRight w:val="0"/>
                              <w:marTop w:val="0"/>
                              <w:marBottom w:val="0"/>
                              <w:divBdr>
                                <w:top w:val="none" w:sz="0" w:space="0" w:color="auto"/>
                                <w:left w:val="none" w:sz="0" w:space="0" w:color="auto"/>
                                <w:bottom w:val="none" w:sz="0" w:space="0" w:color="auto"/>
                                <w:right w:val="none" w:sz="0" w:space="0" w:color="auto"/>
                              </w:divBdr>
                            </w:div>
                            <w:div w:id="308556649">
                              <w:marLeft w:val="0"/>
                              <w:marRight w:val="0"/>
                              <w:marTop w:val="0"/>
                              <w:marBottom w:val="0"/>
                              <w:divBdr>
                                <w:top w:val="none" w:sz="0" w:space="0" w:color="auto"/>
                                <w:left w:val="none" w:sz="0" w:space="0" w:color="auto"/>
                                <w:bottom w:val="none" w:sz="0" w:space="0" w:color="auto"/>
                                <w:right w:val="none" w:sz="0" w:space="0" w:color="auto"/>
                              </w:divBdr>
                            </w:div>
                            <w:div w:id="1127743876">
                              <w:marLeft w:val="0"/>
                              <w:marRight w:val="0"/>
                              <w:marTop w:val="0"/>
                              <w:marBottom w:val="0"/>
                              <w:divBdr>
                                <w:top w:val="none" w:sz="0" w:space="0" w:color="auto"/>
                                <w:left w:val="none" w:sz="0" w:space="0" w:color="auto"/>
                                <w:bottom w:val="none" w:sz="0" w:space="0" w:color="auto"/>
                                <w:right w:val="none" w:sz="0" w:space="0" w:color="auto"/>
                              </w:divBdr>
                            </w:div>
                            <w:div w:id="1756323465">
                              <w:marLeft w:val="0"/>
                              <w:marRight w:val="0"/>
                              <w:marTop w:val="0"/>
                              <w:marBottom w:val="0"/>
                              <w:divBdr>
                                <w:top w:val="none" w:sz="0" w:space="0" w:color="auto"/>
                                <w:left w:val="none" w:sz="0" w:space="0" w:color="auto"/>
                                <w:bottom w:val="none" w:sz="0" w:space="0" w:color="auto"/>
                                <w:right w:val="none" w:sz="0" w:space="0" w:color="auto"/>
                              </w:divBdr>
                            </w:div>
                            <w:div w:id="108962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3847194">
              <w:marLeft w:val="0"/>
              <w:marRight w:val="0"/>
              <w:marTop w:val="0"/>
              <w:marBottom w:val="0"/>
              <w:divBdr>
                <w:top w:val="none" w:sz="0" w:space="0" w:color="auto"/>
                <w:left w:val="none" w:sz="0" w:space="0" w:color="auto"/>
                <w:bottom w:val="none" w:sz="0" w:space="0" w:color="auto"/>
                <w:right w:val="none" w:sz="0" w:space="0" w:color="auto"/>
              </w:divBdr>
              <w:divsChild>
                <w:div w:id="1365862306">
                  <w:marLeft w:val="0"/>
                  <w:marRight w:val="0"/>
                  <w:marTop w:val="0"/>
                  <w:marBottom w:val="0"/>
                  <w:divBdr>
                    <w:top w:val="none" w:sz="0" w:space="0" w:color="auto"/>
                    <w:left w:val="none" w:sz="0" w:space="0" w:color="auto"/>
                    <w:bottom w:val="none" w:sz="0" w:space="0" w:color="auto"/>
                    <w:right w:val="none" w:sz="0" w:space="0" w:color="auto"/>
                  </w:divBdr>
                  <w:divsChild>
                    <w:div w:id="1668942249">
                      <w:marLeft w:val="0"/>
                      <w:marRight w:val="0"/>
                      <w:marTop w:val="0"/>
                      <w:marBottom w:val="0"/>
                      <w:divBdr>
                        <w:top w:val="none" w:sz="0" w:space="0" w:color="auto"/>
                        <w:left w:val="none" w:sz="0" w:space="0" w:color="auto"/>
                        <w:bottom w:val="none" w:sz="0" w:space="0" w:color="auto"/>
                        <w:right w:val="none" w:sz="0" w:space="0" w:color="auto"/>
                      </w:divBdr>
                      <w:divsChild>
                        <w:div w:id="1366058147">
                          <w:marLeft w:val="0"/>
                          <w:marRight w:val="0"/>
                          <w:marTop w:val="0"/>
                          <w:marBottom w:val="0"/>
                          <w:divBdr>
                            <w:top w:val="none" w:sz="0" w:space="0" w:color="auto"/>
                            <w:left w:val="none" w:sz="0" w:space="0" w:color="auto"/>
                            <w:bottom w:val="none" w:sz="0" w:space="0" w:color="auto"/>
                            <w:right w:val="none" w:sz="0" w:space="0" w:color="auto"/>
                          </w:divBdr>
                        </w:div>
                      </w:divsChild>
                    </w:div>
                    <w:div w:id="2121410569">
                      <w:marLeft w:val="0"/>
                      <w:marRight w:val="0"/>
                      <w:marTop w:val="0"/>
                      <w:marBottom w:val="450"/>
                      <w:divBdr>
                        <w:top w:val="none" w:sz="0" w:space="0" w:color="auto"/>
                        <w:left w:val="none" w:sz="0" w:space="0" w:color="auto"/>
                        <w:bottom w:val="none" w:sz="0" w:space="0" w:color="auto"/>
                        <w:right w:val="none" w:sz="0" w:space="0" w:color="auto"/>
                      </w:divBdr>
                    </w:div>
                    <w:div w:id="1927685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1646555">
      <w:bodyDiv w:val="1"/>
      <w:marLeft w:val="0"/>
      <w:marRight w:val="0"/>
      <w:marTop w:val="0"/>
      <w:marBottom w:val="0"/>
      <w:divBdr>
        <w:top w:val="none" w:sz="0" w:space="0" w:color="auto"/>
        <w:left w:val="none" w:sz="0" w:space="0" w:color="auto"/>
        <w:bottom w:val="none" w:sz="0" w:space="0" w:color="auto"/>
        <w:right w:val="none" w:sz="0" w:space="0" w:color="auto"/>
      </w:divBdr>
      <w:divsChild>
        <w:div w:id="1472096639">
          <w:marLeft w:val="-225"/>
          <w:marRight w:val="-225"/>
          <w:marTop w:val="0"/>
          <w:marBottom w:val="0"/>
          <w:divBdr>
            <w:top w:val="none" w:sz="0" w:space="0" w:color="auto"/>
            <w:left w:val="none" w:sz="0" w:space="0" w:color="auto"/>
            <w:bottom w:val="none" w:sz="0" w:space="0" w:color="auto"/>
            <w:right w:val="none" w:sz="0" w:space="0" w:color="auto"/>
          </w:divBdr>
        </w:div>
        <w:div w:id="1746299154">
          <w:marLeft w:val="-225"/>
          <w:marRight w:val="-225"/>
          <w:marTop w:val="0"/>
          <w:marBottom w:val="0"/>
          <w:divBdr>
            <w:top w:val="none" w:sz="0" w:space="0" w:color="auto"/>
            <w:left w:val="none" w:sz="0" w:space="0" w:color="auto"/>
            <w:bottom w:val="none" w:sz="0" w:space="0" w:color="auto"/>
            <w:right w:val="none" w:sz="0" w:space="0" w:color="auto"/>
          </w:divBdr>
          <w:divsChild>
            <w:div w:id="1399207172">
              <w:marLeft w:val="0"/>
              <w:marRight w:val="0"/>
              <w:marTop w:val="0"/>
              <w:marBottom w:val="0"/>
              <w:divBdr>
                <w:top w:val="none" w:sz="0" w:space="0" w:color="auto"/>
                <w:left w:val="none" w:sz="0" w:space="0" w:color="auto"/>
                <w:bottom w:val="none" w:sz="0" w:space="0" w:color="auto"/>
                <w:right w:val="none" w:sz="0" w:space="0" w:color="auto"/>
              </w:divBdr>
              <w:divsChild>
                <w:div w:id="147938917">
                  <w:marLeft w:val="0"/>
                  <w:marRight w:val="0"/>
                  <w:marTop w:val="0"/>
                  <w:marBottom w:val="0"/>
                  <w:divBdr>
                    <w:top w:val="none" w:sz="0" w:space="0" w:color="auto"/>
                    <w:left w:val="none" w:sz="0" w:space="0" w:color="auto"/>
                    <w:bottom w:val="none" w:sz="0" w:space="0" w:color="auto"/>
                    <w:right w:val="none" w:sz="0" w:space="0" w:color="auto"/>
                  </w:divBdr>
                </w:div>
                <w:div w:id="995454789">
                  <w:marLeft w:val="0"/>
                  <w:marRight w:val="0"/>
                  <w:marTop w:val="0"/>
                  <w:marBottom w:val="450"/>
                  <w:divBdr>
                    <w:top w:val="none" w:sz="0" w:space="0" w:color="auto"/>
                    <w:left w:val="none" w:sz="0" w:space="0" w:color="auto"/>
                    <w:bottom w:val="none" w:sz="0" w:space="0" w:color="auto"/>
                    <w:right w:val="none" w:sz="0" w:space="0" w:color="auto"/>
                  </w:divBdr>
                  <w:divsChild>
                    <w:div w:id="1642807819">
                      <w:marLeft w:val="0"/>
                      <w:marRight w:val="0"/>
                      <w:marTop w:val="0"/>
                      <w:marBottom w:val="0"/>
                      <w:divBdr>
                        <w:top w:val="single" w:sz="6" w:space="0" w:color="DEE2E6"/>
                        <w:left w:val="single" w:sz="6" w:space="0" w:color="DEE2E6"/>
                        <w:bottom w:val="single" w:sz="6" w:space="0" w:color="DEE2E6"/>
                        <w:right w:val="single" w:sz="6" w:space="0" w:color="DEE2E6"/>
                      </w:divBdr>
                      <w:divsChild>
                        <w:div w:id="197513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87143">
                  <w:marLeft w:val="0"/>
                  <w:marRight w:val="0"/>
                  <w:marTop w:val="0"/>
                  <w:marBottom w:val="0"/>
                  <w:divBdr>
                    <w:top w:val="none" w:sz="0" w:space="0" w:color="auto"/>
                    <w:left w:val="none" w:sz="0" w:space="0" w:color="auto"/>
                    <w:bottom w:val="none" w:sz="0" w:space="0" w:color="auto"/>
                    <w:right w:val="none" w:sz="0" w:space="0" w:color="auto"/>
                  </w:divBdr>
                </w:div>
                <w:div w:id="1513648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2298200">
      <w:bodyDiv w:val="1"/>
      <w:marLeft w:val="0"/>
      <w:marRight w:val="0"/>
      <w:marTop w:val="0"/>
      <w:marBottom w:val="0"/>
      <w:divBdr>
        <w:top w:val="none" w:sz="0" w:space="0" w:color="auto"/>
        <w:left w:val="none" w:sz="0" w:space="0" w:color="auto"/>
        <w:bottom w:val="none" w:sz="0" w:space="0" w:color="auto"/>
        <w:right w:val="none" w:sz="0" w:space="0" w:color="auto"/>
      </w:divBdr>
      <w:divsChild>
        <w:div w:id="379868771">
          <w:marLeft w:val="0"/>
          <w:marRight w:val="0"/>
          <w:marTop w:val="0"/>
          <w:marBottom w:val="0"/>
          <w:divBdr>
            <w:top w:val="none" w:sz="0" w:space="0" w:color="auto"/>
            <w:left w:val="none" w:sz="0" w:space="0" w:color="auto"/>
            <w:bottom w:val="none" w:sz="0" w:space="0" w:color="auto"/>
            <w:right w:val="none" w:sz="0" w:space="0" w:color="auto"/>
          </w:divBdr>
          <w:divsChild>
            <w:div w:id="98524871">
              <w:marLeft w:val="0"/>
              <w:marRight w:val="0"/>
              <w:marTop w:val="0"/>
              <w:marBottom w:val="0"/>
              <w:divBdr>
                <w:top w:val="none" w:sz="0" w:space="0" w:color="auto"/>
                <w:left w:val="none" w:sz="0" w:space="0" w:color="auto"/>
                <w:bottom w:val="none" w:sz="0" w:space="0" w:color="auto"/>
                <w:right w:val="none" w:sz="0" w:space="0" w:color="auto"/>
              </w:divBdr>
            </w:div>
          </w:divsChild>
        </w:div>
        <w:div w:id="634067419">
          <w:marLeft w:val="0"/>
          <w:marRight w:val="0"/>
          <w:marTop w:val="0"/>
          <w:marBottom w:val="0"/>
          <w:divBdr>
            <w:top w:val="none" w:sz="0" w:space="0" w:color="auto"/>
            <w:left w:val="none" w:sz="0" w:space="0" w:color="auto"/>
            <w:bottom w:val="none" w:sz="0" w:space="0" w:color="auto"/>
            <w:right w:val="none" w:sz="0" w:space="0" w:color="auto"/>
          </w:divBdr>
        </w:div>
      </w:divsChild>
    </w:div>
    <w:div w:id="1873112555">
      <w:bodyDiv w:val="1"/>
      <w:marLeft w:val="0"/>
      <w:marRight w:val="0"/>
      <w:marTop w:val="0"/>
      <w:marBottom w:val="0"/>
      <w:divBdr>
        <w:top w:val="none" w:sz="0" w:space="0" w:color="auto"/>
        <w:left w:val="none" w:sz="0" w:space="0" w:color="auto"/>
        <w:bottom w:val="none" w:sz="0" w:space="0" w:color="auto"/>
        <w:right w:val="none" w:sz="0" w:space="0" w:color="auto"/>
      </w:divBdr>
      <w:divsChild>
        <w:div w:id="1190411747">
          <w:marLeft w:val="-225"/>
          <w:marRight w:val="-225"/>
          <w:marTop w:val="0"/>
          <w:marBottom w:val="0"/>
          <w:divBdr>
            <w:top w:val="none" w:sz="0" w:space="0" w:color="auto"/>
            <w:left w:val="none" w:sz="0" w:space="0" w:color="auto"/>
            <w:bottom w:val="none" w:sz="0" w:space="0" w:color="auto"/>
            <w:right w:val="none" w:sz="0" w:space="0" w:color="auto"/>
          </w:divBdr>
        </w:div>
        <w:div w:id="1614363074">
          <w:marLeft w:val="-225"/>
          <w:marRight w:val="-225"/>
          <w:marTop w:val="0"/>
          <w:marBottom w:val="0"/>
          <w:divBdr>
            <w:top w:val="none" w:sz="0" w:space="0" w:color="auto"/>
            <w:left w:val="none" w:sz="0" w:space="0" w:color="auto"/>
            <w:bottom w:val="none" w:sz="0" w:space="0" w:color="auto"/>
            <w:right w:val="none" w:sz="0" w:space="0" w:color="auto"/>
          </w:divBdr>
          <w:divsChild>
            <w:div w:id="644631063">
              <w:marLeft w:val="0"/>
              <w:marRight w:val="0"/>
              <w:marTop w:val="0"/>
              <w:marBottom w:val="0"/>
              <w:divBdr>
                <w:top w:val="none" w:sz="0" w:space="0" w:color="auto"/>
                <w:left w:val="none" w:sz="0" w:space="0" w:color="auto"/>
                <w:bottom w:val="none" w:sz="0" w:space="0" w:color="auto"/>
                <w:right w:val="none" w:sz="0" w:space="0" w:color="auto"/>
              </w:divBdr>
              <w:divsChild>
                <w:div w:id="483818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150100">
      <w:bodyDiv w:val="1"/>
      <w:marLeft w:val="0"/>
      <w:marRight w:val="0"/>
      <w:marTop w:val="0"/>
      <w:marBottom w:val="0"/>
      <w:divBdr>
        <w:top w:val="none" w:sz="0" w:space="0" w:color="auto"/>
        <w:left w:val="none" w:sz="0" w:space="0" w:color="auto"/>
        <w:bottom w:val="none" w:sz="0" w:space="0" w:color="auto"/>
        <w:right w:val="none" w:sz="0" w:space="0" w:color="auto"/>
      </w:divBdr>
      <w:divsChild>
        <w:div w:id="2086761506">
          <w:marLeft w:val="0"/>
          <w:marRight w:val="0"/>
          <w:marTop w:val="0"/>
          <w:marBottom w:val="0"/>
          <w:divBdr>
            <w:top w:val="none" w:sz="0" w:space="0" w:color="auto"/>
            <w:left w:val="none" w:sz="0" w:space="0" w:color="auto"/>
            <w:bottom w:val="none" w:sz="0" w:space="0" w:color="auto"/>
            <w:right w:val="none" w:sz="0" w:space="0" w:color="auto"/>
          </w:divBdr>
          <w:divsChild>
            <w:div w:id="322322537">
              <w:marLeft w:val="0"/>
              <w:marRight w:val="0"/>
              <w:marTop w:val="0"/>
              <w:marBottom w:val="240"/>
              <w:divBdr>
                <w:top w:val="none" w:sz="0" w:space="0" w:color="auto"/>
                <w:left w:val="none" w:sz="0" w:space="0" w:color="auto"/>
                <w:bottom w:val="none" w:sz="0" w:space="0" w:color="auto"/>
                <w:right w:val="none" w:sz="0" w:space="0" w:color="auto"/>
              </w:divBdr>
              <w:divsChild>
                <w:div w:id="1109856992">
                  <w:marLeft w:val="0"/>
                  <w:marRight w:val="0"/>
                  <w:marTop w:val="0"/>
                  <w:marBottom w:val="0"/>
                  <w:divBdr>
                    <w:top w:val="none" w:sz="0" w:space="0" w:color="auto"/>
                    <w:left w:val="none" w:sz="0" w:space="0" w:color="auto"/>
                    <w:bottom w:val="none" w:sz="0" w:space="0" w:color="auto"/>
                    <w:right w:val="none" w:sz="0" w:space="0" w:color="auto"/>
                  </w:divBdr>
                </w:div>
                <w:div w:id="933635298">
                  <w:marLeft w:val="60"/>
                  <w:marRight w:val="0"/>
                  <w:marTop w:val="0"/>
                  <w:marBottom w:val="0"/>
                  <w:divBdr>
                    <w:top w:val="none" w:sz="0" w:space="0" w:color="auto"/>
                    <w:left w:val="none" w:sz="0" w:space="0" w:color="auto"/>
                    <w:bottom w:val="none" w:sz="0" w:space="0" w:color="auto"/>
                    <w:right w:val="none" w:sz="0" w:space="0" w:color="auto"/>
                  </w:divBdr>
                </w:div>
              </w:divsChild>
            </w:div>
            <w:div w:id="695471398">
              <w:marLeft w:val="0"/>
              <w:marRight w:val="0"/>
              <w:marTop w:val="0"/>
              <w:marBottom w:val="225"/>
              <w:divBdr>
                <w:top w:val="none" w:sz="0" w:space="0" w:color="auto"/>
                <w:left w:val="none" w:sz="0" w:space="0" w:color="auto"/>
                <w:bottom w:val="none" w:sz="0" w:space="0" w:color="auto"/>
                <w:right w:val="none" w:sz="0" w:space="0" w:color="auto"/>
              </w:divBdr>
            </w:div>
          </w:divsChild>
        </w:div>
        <w:div w:id="12389030">
          <w:marLeft w:val="0"/>
          <w:marRight w:val="0"/>
          <w:marTop w:val="0"/>
          <w:marBottom w:val="0"/>
          <w:divBdr>
            <w:top w:val="none" w:sz="0" w:space="0" w:color="auto"/>
            <w:left w:val="none" w:sz="0" w:space="0" w:color="auto"/>
            <w:bottom w:val="none" w:sz="0" w:space="0" w:color="auto"/>
            <w:right w:val="none" w:sz="0" w:space="0" w:color="auto"/>
          </w:divBdr>
        </w:div>
        <w:div w:id="1052998401">
          <w:marLeft w:val="0"/>
          <w:marRight w:val="0"/>
          <w:marTop w:val="315"/>
          <w:marBottom w:val="0"/>
          <w:divBdr>
            <w:top w:val="none" w:sz="0" w:space="0" w:color="auto"/>
            <w:left w:val="none" w:sz="0" w:space="0" w:color="auto"/>
            <w:bottom w:val="none" w:sz="0" w:space="0" w:color="auto"/>
            <w:right w:val="none" w:sz="0" w:space="0" w:color="auto"/>
          </w:divBdr>
          <w:divsChild>
            <w:div w:id="206860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962108">
      <w:bodyDiv w:val="1"/>
      <w:marLeft w:val="0"/>
      <w:marRight w:val="0"/>
      <w:marTop w:val="0"/>
      <w:marBottom w:val="0"/>
      <w:divBdr>
        <w:top w:val="none" w:sz="0" w:space="0" w:color="auto"/>
        <w:left w:val="none" w:sz="0" w:space="0" w:color="auto"/>
        <w:bottom w:val="none" w:sz="0" w:space="0" w:color="auto"/>
        <w:right w:val="none" w:sz="0" w:space="0" w:color="auto"/>
      </w:divBdr>
      <w:divsChild>
        <w:div w:id="1236013884">
          <w:marLeft w:val="0"/>
          <w:marRight w:val="0"/>
          <w:marTop w:val="0"/>
          <w:marBottom w:val="0"/>
          <w:divBdr>
            <w:top w:val="none" w:sz="0" w:space="0" w:color="auto"/>
            <w:left w:val="none" w:sz="0" w:space="0" w:color="auto"/>
            <w:bottom w:val="none" w:sz="0" w:space="0" w:color="auto"/>
            <w:right w:val="none" w:sz="0" w:space="0" w:color="auto"/>
          </w:divBdr>
        </w:div>
      </w:divsChild>
    </w:div>
    <w:div w:id="1877237144">
      <w:bodyDiv w:val="1"/>
      <w:marLeft w:val="0"/>
      <w:marRight w:val="0"/>
      <w:marTop w:val="0"/>
      <w:marBottom w:val="0"/>
      <w:divBdr>
        <w:top w:val="none" w:sz="0" w:space="0" w:color="auto"/>
        <w:left w:val="none" w:sz="0" w:space="0" w:color="auto"/>
        <w:bottom w:val="none" w:sz="0" w:space="0" w:color="auto"/>
        <w:right w:val="none" w:sz="0" w:space="0" w:color="auto"/>
      </w:divBdr>
      <w:divsChild>
        <w:div w:id="852261835">
          <w:marLeft w:val="-150"/>
          <w:marRight w:val="-150"/>
          <w:marTop w:val="0"/>
          <w:marBottom w:val="0"/>
          <w:divBdr>
            <w:top w:val="none" w:sz="0" w:space="0" w:color="auto"/>
            <w:left w:val="none" w:sz="0" w:space="0" w:color="auto"/>
            <w:bottom w:val="none" w:sz="0" w:space="0" w:color="auto"/>
            <w:right w:val="none" w:sz="0" w:space="0" w:color="auto"/>
          </w:divBdr>
          <w:divsChild>
            <w:div w:id="1292245435">
              <w:marLeft w:val="0"/>
              <w:marRight w:val="0"/>
              <w:marTop w:val="0"/>
              <w:marBottom w:val="0"/>
              <w:divBdr>
                <w:top w:val="none" w:sz="0" w:space="0" w:color="auto"/>
                <w:left w:val="none" w:sz="0" w:space="0" w:color="auto"/>
                <w:bottom w:val="none" w:sz="0" w:space="0" w:color="auto"/>
                <w:right w:val="none" w:sz="0" w:space="0" w:color="auto"/>
              </w:divBdr>
              <w:divsChild>
                <w:div w:id="1861696113">
                  <w:marLeft w:val="0"/>
                  <w:marRight w:val="0"/>
                  <w:marTop w:val="0"/>
                  <w:marBottom w:val="0"/>
                  <w:divBdr>
                    <w:top w:val="none" w:sz="0" w:space="0" w:color="auto"/>
                    <w:left w:val="none" w:sz="0" w:space="0" w:color="auto"/>
                    <w:bottom w:val="none" w:sz="0" w:space="0" w:color="auto"/>
                    <w:right w:val="none" w:sz="0" w:space="0" w:color="auto"/>
                  </w:divBdr>
                  <w:divsChild>
                    <w:div w:id="1921135456">
                      <w:marLeft w:val="0"/>
                      <w:marRight w:val="0"/>
                      <w:marTop w:val="0"/>
                      <w:marBottom w:val="0"/>
                      <w:divBdr>
                        <w:top w:val="none" w:sz="0" w:space="0" w:color="auto"/>
                        <w:left w:val="none" w:sz="0" w:space="0" w:color="auto"/>
                        <w:bottom w:val="none" w:sz="0" w:space="0" w:color="auto"/>
                        <w:right w:val="none" w:sz="0" w:space="0" w:color="auto"/>
                      </w:divBdr>
                    </w:div>
                  </w:divsChild>
                </w:div>
                <w:div w:id="1021198733">
                  <w:marLeft w:val="0"/>
                  <w:marRight w:val="0"/>
                  <w:marTop w:val="0"/>
                  <w:marBottom w:val="0"/>
                  <w:divBdr>
                    <w:top w:val="none" w:sz="0" w:space="0" w:color="auto"/>
                    <w:left w:val="none" w:sz="0" w:space="0" w:color="auto"/>
                    <w:bottom w:val="none" w:sz="0" w:space="0" w:color="auto"/>
                    <w:right w:val="none" w:sz="0" w:space="0" w:color="auto"/>
                  </w:divBdr>
                  <w:divsChild>
                    <w:div w:id="12663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453222">
          <w:marLeft w:val="-150"/>
          <w:marRight w:val="-150"/>
          <w:marTop w:val="0"/>
          <w:marBottom w:val="0"/>
          <w:divBdr>
            <w:top w:val="none" w:sz="0" w:space="0" w:color="auto"/>
            <w:left w:val="none" w:sz="0" w:space="0" w:color="auto"/>
            <w:bottom w:val="none" w:sz="0" w:space="0" w:color="auto"/>
            <w:right w:val="none" w:sz="0" w:space="0" w:color="auto"/>
          </w:divBdr>
          <w:divsChild>
            <w:div w:id="1841851519">
              <w:marLeft w:val="0"/>
              <w:marRight w:val="0"/>
              <w:marTop w:val="0"/>
              <w:marBottom w:val="0"/>
              <w:divBdr>
                <w:top w:val="none" w:sz="0" w:space="0" w:color="auto"/>
                <w:left w:val="none" w:sz="0" w:space="0" w:color="auto"/>
                <w:bottom w:val="none" w:sz="0" w:space="0" w:color="auto"/>
                <w:right w:val="none" w:sz="0" w:space="0" w:color="auto"/>
              </w:divBdr>
              <w:divsChild>
                <w:div w:id="1291982746">
                  <w:marLeft w:val="0"/>
                  <w:marRight w:val="0"/>
                  <w:marTop w:val="0"/>
                  <w:marBottom w:val="0"/>
                  <w:divBdr>
                    <w:top w:val="none" w:sz="0" w:space="0" w:color="auto"/>
                    <w:left w:val="none" w:sz="0" w:space="0" w:color="auto"/>
                    <w:bottom w:val="none" w:sz="0" w:space="0" w:color="auto"/>
                    <w:right w:val="none" w:sz="0" w:space="0" w:color="auto"/>
                  </w:divBdr>
                  <w:divsChild>
                    <w:div w:id="984167826">
                      <w:marLeft w:val="0"/>
                      <w:marRight w:val="0"/>
                      <w:marTop w:val="0"/>
                      <w:marBottom w:val="0"/>
                      <w:divBdr>
                        <w:top w:val="none" w:sz="0" w:space="0" w:color="auto"/>
                        <w:left w:val="none" w:sz="0" w:space="0" w:color="auto"/>
                        <w:bottom w:val="none" w:sz="0" w:space="0" w:color="auto"/>
                        <w:right w:val="none" w:sz="0" w:space="0" w:color="auto"/>
                      </w:divBdr>
                    </w:div>
                    <w:div w:id="2070615811">
                      <w:marLeft w:val="0"/>
                      <w:marRight w:val="0"/>
                      <w:marTop w:val="0"/>
                      <w:marBottom w:val="0"/>
                      <w:divBdr>
                        <w:top w:val="none" w:sz="0" w:space="0" w:color="auto"/>
                        <w:left w:val="none" w:sz="0" w:space="0" w:color="auto"/>
                        <w:bottom w:val="none" w:sz="0" w:space="0" w:color="auto"/>
                        <w:right w:val="none" w:sz="0" w:space="0" w:color="auto"/>
                      </w:divBdr>
                      <w:divsChild>
                        <w:div w:id="34359087">
                          <w:marLeft w:val="0"/>
                          <w:marRight w:val="0"/>
                          <w:marTop w:val="0"/>
                          <w:marBottom w:val="0"/>
                          <w:divBdr>
                            <w:top w:val="none" w:sz="0" w:space="0" w:color="auto"/>
                            <w:left w:val="none" w:sz="0" w:space="0" w:color="auto"/>
                            <w:bottom w:val="none" w:sz="0" w:space="0" w:color="auto"/>
                            <w:right w:val="none" w:sz="0" w:space="0" w:color="auto"/>
                          </w:divBdr>
                          <w:divsChild>
                            <w:div w:id="99422258">
                              <w:marLeft w:val="0"/>
                              <w:marRight w:val="0"/>
                              <w:marTop w:val="0"/>
                              <w:marBottom w:val="0"/>
                              <w:divBdr>
                                <w:top w:val="none" w:sz="0" w:space="0" w:color="auto"/>
                                <w:left w:val="none" w:sz="0" w:space="0" w:color="auto"/>
                                <w:bottom w:val="none" w:sz="0" w:space="0" w:color="auto"/>
                                <w:right w:val="none" w:sz="0" w:space="0" w:color="auto"/>
                              </w:divBdr>
                            </w:div>
                            <w:div w:id="933051852">
                              <w:marLeft w:val="0"/>
                              <w:marRight w:val="0"/>
                              <w:marTop w:val="0"/>
                              <w:marBottom w:val="0"/>
                              <w:divBdr>
                                <w:top w:val="none" w:sz="0" w:space="0" w:color="auto"/>
                                <w:left w:val="none" w:sz="0" w:space="0" w:color="auto"/>
                                <w:bottom w:val="none" w:sz="0" w:space="0" w:color="auto"/>
                                <w:right w:val="none" w:sz="0" w:space="0" w:color="auto"/>
                              </w:divBdr>
                            </w:div>
                            <w:div w:id="1622299370">
                              <w:marLeft w:val="0"/>
                              <w:marRight w:val="0"/>
                              <w:marTop w:val="0"/>
                              <w:marBottom w:val="0"/>
                              <w:divBdr>
                                <w:top w:val="none" w:sz="0" w:space="0" w:color="auto"/>
                                <w:left w:val="none" w:sz="0" w:space="0" w:color="auto"/>
                                <w:bottom w:val="none" w:sz="0" w:space="0" w:color="auto"/>
                                <w:right w:val="none" w:sz="0" w:space="0" w:color="auto"/>
                              </w:divBdr>
                            </w:div>
                            <w:div w:id="864173550">
                              <w:marLeft w:val="0"/>
                              <w:marRight w:val="0"/>
                              <w:marTop w:val="0"/>
                              <w:marBottom w:val="0"/>
                              <w:divBdr>
                                <w:top w:val="none" w:sz="0" w:space="0" w:color="auto"/>
                                <w:left w:val="none" w:sz="0" w:space="0" w:color="auto"/>
                                <w:bottom w:val="none" w:sz="0" w:space="0" w:color="auto"/>
                                <w:right w:val="none" w:sz="0" w:space="0" w:color="auto"/>
                              </w:divBdr>
                            </w:div>
                            <w:div w:id="212036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2512282">
              <w:marLeft w:val="0"/>
              <w:marRight w:val="0"/>
              <w:marTop w:val="0"/>
              <w:marBottom w:val="0"/>
              <w:divBdr>
                <w:top w:val="none" w:sz="0" w:space="0" w:color="auto"/>
                <w:left w:val="none" w:sz="0" w:space="0" w:color="auto"/>
                <w:bottom w:val="none" w:sz="0" w:space="0" w:color="auto"/>
                <w:right w:val="none" w:sz="0" w:space="0" w:color="auto"/>
              </w:divBdr>
              <w:divsChild>
                <w:div w:id="282545467">
                  <w:marLeft w:val="0"/>
                  <w:marRight w:val="0"/>
                  <w:marTop w:val="0"/>
                  <w:marBottom w:val="0"/>
                  <w:divBdr>
                    <w:top w:val="none" w:sz="0" w:space="0" w:color="auto"/>
                    <w:left w:val="none" w:sz="0" w:space="0" w:color="auto"/>
                    <w:bottom w:val="none" w:sz="0" w:space="0" w:color="auto"/>
                    <w:right w:val="none" w:sz="0" w:space="0" w:color="auto"/>
                  </w:divBdr>
                  <w:divsChild>
                    <w:div w:id="620578988">
                      <w:marLeft w:val="0"/>
                      <w:marRight w:val="0"/>
                      <w:marTop w:val="0"/>
                      <w:marBottom w:val="0"/>
                      <w:divBdr>
                        <w:top w:val="none" w:sz="0" w:space="0" w:color="auto"/>
                        <w:left w:val="none" w:sz="0" w:space="0" w:color="auto"/>
                        <w:bottom w:val="none" w:sz="0" w:space="0" w:color="auto"/>
                        <w:right w:val="none" w:sz="0" w:space="0" w:color="auto"/>
                      </w:divBdr>
                      <w:divsChild>
                        <w:div w:id="1612395591">
                          <w:marLeft w:val="0"/>
                          <w:marRight w:val="0"/>
                          <w:marTop w:val="0"/>
                          <w:marBottom w:val="0"/>
                          <w:divBdr>
                            <w:top w:val="none" w:sz="0" w:space="0" w:color="auto"/>
                            <w:left w:val="none" w:sz="0" w:space="0" w:color="auto"/>
                            <w:bottom w:val="none" w:sz="0" w:space="0" w:color="auto"/>
                            <w:right w:val="none" w:sz="0" w:space="0" w:color="auto"/>
                          </w:divBdr>
                        </w:div>
                      </w:divsChild>
                    </w:div>
                    <w:div w:id="1161391183">
                      <w:marLeft w:val="0"/>
                      <w:marRight w:val="0"/>
                      <w:marTop w:val="0"/>
                      <w:marBottom w:val="450"/>
                      <w:divBdr>
                        <w:top w:val="none" w:sz="0" w:space="0" w:color="auto"/>
                        <w:left w:val="none" w:sz="0" w:space="0" w:color="auto"/>
                        <w:bottom w:val="none" w:sz="0" w:space="0" w:color="auto"/>
                        <w:right w:val="none" w:sz="0" w:space="0" w:color="auto"/>
                      </w:divBdr>
                    </w:div>
                    <w:div w:id="179039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7499366">
      <w:bodyDiv w:val="1"/>
      <w:marLeft w:val="0"/>
      <w:marRight w:val="0"/>
      <w:marTop w:val="0"/>
      <w:marBottom w:val="0"/>
      <w:divBdr>
        <w:top w:val="none" w:sz="0" w:space="0" w:color="auto"/>
        <w:left w:val="none" w:sz="0" w:space="0" w:color="auto"/>
        <w:bottom w:val="none" w:sz="0" w:space="0" w:color="auto"/>
        <w:right w:val="none" w:sz="0" w:space="0" w:color="auto"/>
      </w:divBdr>
      <w:divsChild>
        <w:div w:id="1084835857">
          <w:marLeft w:val="0"/>
          <w:marRight w:val="0"/>
          <w:marTop w:val="0"/>
          <w:marBottom w:val="0"/>
          <w:divBdr>
            <w:top w:val="single" w:sz="2" w:space="0" w:color="DDDBD9"/>
            <w:left w:val="single" w:sz="2" w:space="0" w:color="DDDBD9"/>
            <w:bottom w:val="single" w:sz="2" w:space="0" w:color="DDDBD9"/>
            <w:right w:val="single" w:sz="2" w:space="0" w:color="DDDBD9"/>
          </w:divBdr>
          <w:divsChild>
            <w:div w:id="862747653">
              <w:marLeft w:val="0"/>
              <w:marRight w:val="0"/>
              <w:marTop w:val="0"/>
              <w:marBottom w:val="0"/>
              <w:divBdr>
                <w:top w:val="single" w:sz="2" w:space="0" w:color="DDDBD9"/>
                <w:left w:val="single" w:sz="2" w:space="0" w:color="DDDBD9"/>
                <w:bottom w:val="single" w:sz="2" w:space="0" w:color="DDDBD9"/>
                <w:right w:val="single" w:sz="2" w:space="0" w:color="DDDBD9"/>
              </w:divBdr>
              <w:divsChild>
                <w:div w:id="1577590166">
                  <w:marLeft w:val="0"/>
                  <w:marRight w:val="0"/>
                  <w:marTop w:val="0"/>
                  <w:marBottom w:val="0"/>
                  <w:divBdr>
                    <w:top w:val="single" w:sz="2" w:space="0" w:color="DDDBD9"/>
                    <w:left w:val="single" w:sz="2" w:space="0" w:color="DDDBD9"/>
                    <w:bottom w:val="single" w:sz="2" w:space="0" w:color="DDDBD9"/>
                    <w:right w:val="single" w:sz="2" w:space="0" w:color="DDDBD9"/>
                  </w:divBdr>
                </w:div>
                <w:div w:id="493688241">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80951668">
              <w:marLeft w:val="0"/>
              <w:marRight w:val="0"/>
              <w:marTop w:val="0"/>
              <w:marBottom w:val="0"/>
              <w:divBdr>
                <w:top w:val="single" w:sz="2" w:space="0" w:color="DDDBD9"/>
                <w:left w:val="single" w:sz="2" w:space="0" w:color="DDDBD9"/>
                <w:bottom w:val="single" w:sz="2" w:space="0" w:color="DDDBD9"/>
                <w:right w:val="single" w:sz="2" w:space="0" w:color="DDDBD9"/>
              </w:divBdr>
              <w:divsChild>
                <w:div w:id="105583155">
                  <w:marLeft w:val="0"/>
                  <w:marRight w:val="0"/>
                  <w:marTop w:val="0"/>
                  <w:marBottom w:val="0"/>
                  <w:divBdr>
                    <w:top w:val="single" w:sz="2" w:space="0" w:color="DDDBD9"/>
                    <w:left w:val="single" w:sz="2" w:space="0" w:color="DDDBD9"/>
                    <w:bottom w:val="single" w:sz="2" w:space="0" w:color="DDDBD9"/>
                    <w:right w:val="single" w:sz="2" w:space="0" w:color="DDDBD9"/>
                  </w:divBdr>
                </w:div>
                <w:div w:id="958073770">
                  <w:marLeft w:val="0"/>
                  <w:marRight w:val="0"/>
                  <w:marTop w:val="0"/>
                  <w:marBottom w:val="0"/>
                  <w:divBdr>
                    <w:top w:val="single" w:sz="2" w:space="0" w:color="DDDBD9"/>
                    <w:left w:val="single" w:sz="2" w:space="0" w:color="DDDBD9"/>
                    <w:bottom w:val="single" w:sz="2" w:space="0" w:color="DDDBD9"/>
                    <w:right w:val="single" w:sz="2" w:space="0" w:color="DDDBD9"/>
                  </w:divBdr>
                </w:div>
              </w:divsChild>
            </w:div>
          </w:divsChild>
        </w:div>
        <w:div w:id="573396133">
          <w:marLeft w:val="0"/>
          <w:marRight w:val="0"/>
          <w:marTop w:val="0"/>
          <w:marBottom w:val="0"/>
          <w:divBdr>
            <w:top w:val="single" w:sz="2" w:space="0" w:color="DDDBD9"/>
            <w:left w:val="single" w:sz="2" w:space="0" w:color="DDDBD9"/>
            <w:bottom w:val="single" w:sz="2" w:space="0" w:color="DDDBD9"/>
            <w:right w:val="single" w:sz="2" w:space="0" w:color="DDDBD9"/>
          </w:divBdr>
          <w:divsChild>
            <w:div w:id="1754816523">
              <w:marLeft w:val="0"/>
              <w:marRight w:val="0"/>
              <w:marTop w:val="0"/>
              <w:marBottom w:val="0"/>
              <w:divBdr>
                <w:top w:val="single" w:sz="2" w:space="0" w:color="DDDBD9"/>
                <w:left w:val="single" w:sz="2" w:space="0" w:color="DDDBD9"/>
                <w:bottom w:val="single" w:sz="2" w:space="0" w:color="DDDBD9"/>
                <w:right w:val="single" w:sz="2" w:space="0" w:color="DDDBD9"/>
              </w:divBdr>
              <w:divsChild>
                <w:div w:id="1621496596">
                  <w:marLeft w:val="0"/>
                  <w:marRight w:val="0"/>
                  <w:marTop w:val="0"/>
                  <w:marBottom w:val="0"/>
                  <w:divBdr>
                    <w:top w:val="single" w:sz="2" w:space="0" w:color="DDDBD9"/>
                    <w:left w:val="single" w:sz="2" w:space="0" w:color="DDDBD9"/>
                    <w:bottom w:val="single" w:sz="2" w:space="0" w:color="DDDBD9"/>
                    <w:right w:val="single" w:sz="2" w:space="0" w:color="DDDBD9"/>
                  </w:divBdr>
                  <w:divsChild>
                    <w:div w:id="933634950">
                      <w:marLeft w:val="0"/>
                      <w:marRight w:val="0"/>
                      <w:marTop w:val="0"/>
                      <w:marBottom w:val="0"/>
                      <w:divBdr>
                        <w:top w:val="single" w:sz="2" w:space="0" w:color="DDDBD9"/>
                        <w:left w:val="single" w:sz="2" w:space="0" w:color="DDDBD9"/>
                        <w:bottom w:val="single" w:sz="2" w:space="0" w:color="DDDBD9"/>
                        <w:right w:val="single" w:sz="2" w:space="0" w:color="DDDBD9"/>
                      </w:divBdr>
                      <w:divsChild>
                        <w:div w:id="262224531">
                          <w:marLeft w:val="0"/>
                          <w:marRight w:val="0"/>
                          <w:marTop w:val="0"/>
                          <w:marBottom w:val="0"/>
                          <w:divBdr>
                            <w:top w:val="single" w:sz="2" w:space="0" w:color="DDDBD9"/>
                            <w:left w:val="single" w:sz="2" w:space="0" w:color="DDDBD9"/>
                            <w:bottom w:val="single" w:sz="2" w:space="0" w:color="DDDBD9"/>
                            <w:right w:val="single" w:sz="2" w:space="0" w:color="DDDBD9"/>
                          </w:divBdr>
                          <w:divsChild>
                            <w:div w:id="602764240">
                              <w:marLeft w:val="0"/>
                              <w:marRight w:val="0"/>
                              <w:marTop w:val="0"/>
                              <w:marBottom w:val="0"/>
                              <w:divBdr>
                                <w:top w:val="single" w:sz="2" w:space="0" w:color="DDDBD9"/>
                                <w:left w:val="single" w:sz="2" w:space="0" w:color="DDDBD9"/>
                                <w:bottom w:val="single" w:sz="2" w:space="0" w:color="DDDBD9"/>
                                <w:right w:val="single" w:sz="2" w:space="0" w:color="DDDBD9"/>
                              </w:divBdr>
                            </w:div>
                          </w:divsChild>
                        </w:div>
                      </w:divsChild>
                    </w:div>
                  </w:divsChild>
                </w:div>
              </w:divsChild>
            </w:div>
            <w:div w:id="1706327355">
              <w:marLeft w:val="0"/>
              <w:marRight w:val="0"/>
              <w:marTop w:val="0"/>
              <w:marBottom w:val="0"/>
              <w:divBdr>
                <w:top w:val="single" w:sz="2" w:space="0" w:color="DDDBD9"/>
                <w:left w:val="single" w:sz="2" w:space="0" w:color="DDDBD9"/>
                <w:bottom w:val="single" w:sz="2" w:space="0" w:color="DDDBD9"/>
                <w:right w:val="single" w:sz="2" w:space="0" w:color="DDDBD9"/>
              </w:divBdr>
              <w:divsChild>
                <w:div w:id="782918045">
                  <w:marLeft w:val="0"/>
                  <w:marRight w:val="0"/>
                  <w:marTop w:val="0"/>
                  <w:marBottom w:val="0"/>
                  <w:divBdr>
                    <w:top w:val="single" w:sz="2" w:space="0" w:color="DDDBD9"/>
                    <w:left w:val="single" w:sz="2" w:space="0" w:color="DDDBD9"/>
                    <w:bottom w:val="single" w:sz="2" w:space="0" w:color="DDDBD9"/>
                    <w:right w:val="single" w:sz="2" w:space="0" w:color="DDDBD9"/>
                  </w:divBdr>
                  <w:divsChild>
                    <w:div w:id="1634827924">
                      <w:marLeft w:val="0"/>
                      <w:marRight w:val="0"/>
                      <w:marTop w:val="0"/>
                      <w:marBottom w:val="0"/>
                      <w:divBdr>
                        <w:top w:val="single" w:sz="2" w:space="0" w:color="DDDBD9"/>
                        <w:left w:val="single" w:sz="2" w:space="0" w:color="DDDBD9"/>
                        <w:bottom w:val="single" w:sz="2" w:space="0" w:color="DDDBD9"/>
                        <w:right w:val="single" w:sz="2" w:space="0" w:color="DDDBD9"/>
                      </w:divBdr>
                      <w:divsChild>
                        <w:div w:id="968128396">
                          <w:marLeft w:val="0"/>
                          <w:marRight w:val="0"/>
                          <w:marTop w:val="0"/>
                          <w:marBottom w:val="0"/>
                          <w:divBdr>
                            <w:top w:val="single" w:sz="2" w:space="0" w:color="DDDBD9"/>
                            <w:left w:val="single" w:sz="2" w:space="0" w:color="DDDBD9"/>
                            <w:bottom w:val="single" w:sz="2" w:space="0" w:color="DDDBD9"/>
                            <w:right w:val="single" w:sz="2" w:space="0" w:color="DDDBD9"/>
                          </w:divBdr>
                        </w:div>
                      </w:divsChild>
                    </w:div>
                  </w:divsChild>
                </w:div>
              </w:divsChild>
            </w:div>
            <w:div w:id="215317730">
              <w:marLeft w:val="0"/>
              <w:marRight w:val="0"/>
              <w:marTop w:val="0"/>
              <w:marBottom w:val="0"/>
              <w:divBdr>
                <w:top w:val="single" w:sz="2" w:space="0" w:color="DDDBD9"/>
                <w:left w:val="single" w:sz="2" w:space="0" w:color="DDDBD9"/>
                <w:bottom w:val="single" w:sz="2" w:space="0" w:color="DDDBD9"/>
                <w:right w:val="single" w:sz="2" w:space="0" w:color="DDDBD9"/>
              </w:divBdr>
              <w:divsChild>
                <w:div w:id="1419519219">
                  <w:marLeft w:val="0"/>
                  <w:marRight w:val="0"/>
                  <w:marTop w:val="0"/>
                  <w:marBottom w:val="0"/>
                  <w:divBdr>
                    <w:top w:val="single" w:sz="2" w:space="0" w:color="DDDBD9"/>
                    <w:left w:val="single" w:sz="2" w:space="0" w:color="DDDBD9"/>
                    <w:bottom w:val="single" w:sz="2" w:space="0" w:color="DDDBD9"/>
                    <w:right w:val="single" w:sz="2" w:space="0" w:color="DDDBD9"/>
                  </w:divBdr>
                  <w:divsChild>
                    <w:div w:id="1603562948">
                      <w:marLeft w:val="0"/>
                      <w:marRight w:val="0"/>
                      <w:marTop w:val="0"/>
                      <w:marBottom w:val="0"/>
                      <w:divBdr>
                        <w:top w:val="single" w:sz="2" w:space="0" w:color="DDDBD9"/>
                        <w:left w:val="single" w:sz="2" w:space="0" w:color="DDDBD9"/>
                        <w:bottom w:val="single" w:sz="2" w:space="0" w:color="DDDBD9"/>
                        <w:right w:val="single" w:sz="2" w:space="0" w:color="DDDBD9"/>
                      </w:divBdr>
                      <w:divsChild>
                        <w:div w:id="1786925735">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1001666145">
                      <w:marLeft w:val="0"/>
                      <w:marRight w:val="0"/>
                      <w:marTop w:val="0"/>
                      <w:marBottom w:val="0"/>
                      <w:divBdr>
                        <w:top w:val="single" w:sz="2" w:space="0" w:color="DDDBD9"/>
                        <w:left w:val="single" w:sz="2" w:space="0" w:color="DDDBD9"/>
                        <w:bottom w:val="single" w:sz="2" w:space="0" w:color="DDDBD9"/>
                        <w:right w:val="single" w:sz="2" w:space="0" w:color="DDDBD9"/>
                      </w:divBdr>
                      <w:divsChild>
                        <w:div w:id="389885857">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671954316">
                      <w:marLeft w:val="0"/>
                      <w:marRight w:val="0"/>
                      <w:marTop w:val="0"/>
                      <w:marBottom w:val="0"/>
                      <w:divBdr>
                        <w:top w:val="single" w:sz="2" w:space="0" w:color="DDDBD9"/>
                        <w:left w:val="single" w:sz="2" w:space="0" w:color="DDDBD9"/>
                        <w:bottom w:val="single" w:sz="2" w:space="0" w:color="DDDBD9"/>
                        <w:right w:val="single" w:sz="2" w:space="0" w:color="DDDBD9"/>
                      </w:divBdr>
                      <w:divsChild>
                        <w:div w:id="1237940837">
                          <w:marLeft w:val="0"/>
                          <w:marRight w:val="0"/>
                          <w:marTop w:val="0"/>
                          <w:marBottom w:val="0"/>
                          <w:divBdr>
                            <w:top w:val="single" w:sz="2" w:space="0" w:color="DDDBD9"/>
                            <w:left w:val="single" w:sz="2" w:space="0" w:color="DDDBD9"/>
                            <w:bottom w:val="single" w:sz="2" w:space="0" w:color="DDDBD9"/>
                            <w:right w:val="single" w:sz="2" w:space="0" w:color="DDDBD9"/>
                          </w:divBdr>
                        </w:div>
                      </w:divsChild>
                    </w:div>
                  </w:divsChild>
                </w:div>
              </w:divsChild>
            </w:div>
          </w:divsChild>
        </w:div>
      </w:divsChild>
    </w:div>
    <w:div w:id="1877768153">
      <w:bodyDiv w:val="1"/>
      <w:marLeft w:val="0"/>
      <w:marRight w:val="0"/>
      <w:marTop w:val="0"/>
      <w:marBottom w:val="0"/>
      <w:divBdr>
        <w:top w:val="none" w:sz="0" w:space="0" w:color="auto"/>
        <w:left w:val="none" w:sz="0" w:space="0" w:color="auto"/>
        <w:bottom w:val="none" w:sz="0" w:space="0" w:color="auto"/>
        <w:right w:val="none" w:sz="0" w:space="0" w:color="auto"/>
      </w:divBdr>
      <w:divsChild>
        <w:div w:id="474877716">
          <w:marLeft w:val="-150"/>
          <w:marRight w:val="-150"/>
          <w:marTop w:val="0"/>
          <w:marBottom w:val="0"/>
          <w:divBdr>
            <w:top w:val="none" w:sz="0" w:space="0" w:color="auto"/>
            <w:left w:val="none" w:sz="0" w:space="0" w:color="auto"/>
            <w:bottom w:val="none" w:sz="0" w:space="0" w:color="auto"/>
            <w:right w:val="none" w:sz="0" w:space="0" w:color="auto"/>
          </w:divBdr>
          <w:divsChild>
            <w:div w:id="778259398">
              <w:marLeft w:val="0"/>
              <w:marRight w:val="0"/>
              <w:marTop w:val="0"/>
              <w:marBottom w:val="0"/>
              <w:divBdr>
                <w:top w:val="none" w:sz="0" w:space="0" w:color="auto"/>
                <w:left w:val="none" w:sz="0" w:space="0" w:color="auto"/>
                <w:bottom w:val="none" w:sz="0" w:space="0" w:color="auto"/>
                <w:right w:val="none" w:sz="0" w:space="0" w:color="auto"/>
              </w:divBdr>
              <w:divsChild>
                <w:div w:id="1819305212">
                  <w:marLeft w:val="0"/>
                  <w:marRight w:val="0"/>
                  <w:marTop w:val="0"/>
                  <w:marBottom w:val="0"/>
                  <w:divBdr>
                    <w:top w:val="none" w:sz="0" w:space="0" w:color="auto"/>
                    <w:left w:val="none" w:sz="0" w:space="0" w:color="auto"/>
                    <w:bottom w:val="none" w:sz="0" w:space="0" w:color="auto"/>
                    <w:right w:val="none" w:sz="0" w:space="0" w:color="auto"/>
                  </w:divBdr>
                  <w:divsChild>
                    <w:div w:id="530414808">
                      <w:marLeft w:val="0"/>
                      <w:marRight w:val="0"/>
                      <w:marTop w:val="0"/>
                      <w:marBottom w:val="0"/>
                      <w:divBdr>
                        <w:top w:val="none" w:sz="0" w:space="0" w:color="auto"/>
                        <w:left w:val="none" w:sz="0" w:space="0" w:color="auto"/>
                        <w:bottom w:val="none" w:sz="0" w:space="0" w:color="auto"/>
                        <w:right w:val="none" w:sz="0" w:space="0" w:color="auto"/>
                      </w:divBdr>
                      <w:divsChild>
                        <w:div w:id="1505123942">
                          <w:marLeft w:val="0"/>
                          <w:marRight w:val="0"/>
                          <w:marTop w:val="0"/>
                          <w:marBottom w:val="0"/>
                          <w:divBdr>
                            <w:top w:val="none" w:sz="0" w:space="0" w:color="auto"/>
                            <w:left w:val="none" w:sz="0" w:space="0" w:color="auto"/>
                            <w:bottom w:val="none" w:sz="0" w:space="0" w:color="auto"/>
                            <w:right w:val="none" w:sz="0" w:space="0" w:color="auto"/>
                          </w:divBdr>
                        </w:div>
                      </w:divsChild>
                    </w:div>
                    <w:div w:id="57293527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840437036">
              <w:marLeft w:val="0"/>
              <w:marRight w:val="0"/>
              <w:marTop w:val="0"/>
              <w:marBottom w:val="0"/>
              <w:divBdr>
                <w:top w:val="none" w:sz="0" w:space="0" w:color="auto"/>
                <w:left w:val="none" w:sz="0" w:space="0" w:color="auto"/>
                <w:bottom w:val="none" w:sz="0" w:space="0" w:color="auto"/>
                <w:right w:val="none" w:sz="0" w:space="0" w:color="auto"/>
              </w:divBdr>
              <w:divsChild>
                <w:div w:id="535046171">
                  <w:marLeft w:val="0"/>
                  <w:marRight w:val="0"/>
                  <w:marTop w:val="0"/>
                  <w:marBottom w:val="0"/>
                  <w:divBdr>
                    <w:top w:val="none" w:sz="0" w:space="0" w:color="auto"/>
                    <w:left w:val="none" w:sz="0" w:space="0" w:color="auto"/>
                    <w:bottom w:val="none" w:sz="0" w:space="0" w:color="auto"/>
                    <w:right w:val="none" w:sz="0" w:space="0" w:color="auto"/>
                  </w:divBdr>
                  <w:divsChild>
                    <w:div w:id="730032799">
                      <w:marLeft w:val="0"/>
                      <w:marRight w:val="0"/>
                      <w:marTop w:val="0"/>
                      <w:marBottom w:val="0"/>
                      <w:divBdr>
                        <w:top w:val="none" w:sz="0" w:space="0" w:color="auto"/>
                        <w:left w:val="none" w:sz="0" w:space="0" w:color="auto"/>
                        <w:bottom w:val="none" w:sz="0" w:space="0" w:color="auto"/>
                        <w:right w:val="none" w:sz="0" w:space="0" w:color="auto"/>
                      </w:divBdr>
                    </w:div>
                    <w:div w:id="1368410928">
                      <w:marLeft w:val="0"/>
                      <w:marRight w:val="0"/>
                      <w:marTop w:val="0"/>
                      <w:marBottom w:val="0"/>
                      <w:divBdr>
                        <w:top w:val="none" w:sz="0" w:space="0" w:color="auto"/>
                        <w:left w:val="none" w:sz="0" w:space="0" w:color="auto"/>
                        <w:bottom w:val="none" w:sz="0" w:space="0" w:color="auto"/>
                        <w:right w:val="none" w:sz="0" w:space="0" w:color="auto"/>
                      </w:divBdr>
                      <w:divsChild>
                        <w:div w:id="2144805155">
                          <w:marLeft w:val="0"/>
                          <w:marRight w:val="0"/>
                          <w:marTop w:val="0"/>
                          <w:marBottom w:val="0"/>
                          <w:divBdr>
                            <w:top w:val="none" w:sz="0" w:space="0" w:color="auto"/>
                            <w:left w:val="none" w:sz="0" w:space="0" w:color="auto"/>
                            <w:bottom w:val="none" w:sz="0" w:space="0" w:color="auto"/>
                            <w:right w:val="none" w:sz="0" w:space="0" w:color="auto"/>
                          </w:divBdr>
                          <w:divsChild>
                            <w:div w:id="165676637">
                              <w:marLeft w:val="0"/>
                              <w:marRight w:val="0"/>
                              <w:marTop w:val="0"/>
                              <w:marBottom w:val="0"/>
                              <w:divBdr>
                                <w:top w:val="none" w:sz="0" w:space="0" w:color="auto"/>
                                <w:left w:val="none" w:sz="0" w:space="0" w:color="auto"/>
                                <w:bottom w:val="none" w:sz="0" w:space="0" w:color="auto"/>
                                <w:right w:val="none" w:sz="0" w:space="0" w:color="auto"/>
                              </w:divBdr>
                            </w:div>
                            <w:div w:id="229312518">
                              <w:marLeft w:val="0"/>
                              <w:marRight w:val="0"/>
                              <w:marTop w:val="0"/>
                              <w:marBottom w:val="0"/>
                              <w:divBdr>
                                <w:top w:val="none" w:sz="0" w:space="0" w:color="auto"/>
                                <w:left w:val="none" w:sz="0" w:space="0" w:color="auto"/>
                                <w:bottom w:val="none" w:sz="0" w:space="0" w:color="auto"/>
                                <w:right w:val="none" w:sz="0" w:space="0" w:color="auto"/>
                              </w:divBdr>
                            </w:div>
                            <w:div w:id="466551819">
                              <w:marLeft w:val="0"/>
                              <w:marRight w:val="0"/>
                              <w:marTop w:val="0"/>
                              <w:marBottom w:val="0"/>
                              <w:divBdr>
                                <w:top w:val="none" w:sz="0" w:space="0" w:color="auto"/>
                                <w:left w:val="none" w:sz="0" w:space="0" w:color="auto"/>
                                <w:bottom w:val="none" w:sz="0" w:space="0" w:color="auto"/>
                                <w:right w:val="none" w:sz="0" w:space="0" w:color="auto"/>
                              </w:divBdr>
                            </w:div>
                            <w:div w:id="1283613636">
                              <w:marLeft w:val="0"/>
                              <w:marRight w:val="0"/>
                              <w:marTop w:val="0"/>
                              <w:marBottom w:val="0"/>
                              <w:divBdr>
                                <w:top w:val="none" w:sz="0" w:space="0" w:color="auto"/>
                                <w:left w:val="none" w:sz="0" w:space="0" w:color="auto"/>
                                <w:bottom w:val="none" w:sz="0" w:space="0" w:color="auto"/>
                                <w:right w:val="none" w:sz="0" w:space="0" w:color="auto"/>
                              </w:divBdr>
                            </w:div>
                            <w:div w:id="201091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4078422">
          <w:marLeft w:val="-150"/>
          <w:marRight w:val="-150"/>
          <w:marTop w:val="0"/>
          <w:marBottom w:val="0"/>
          <w:divBdr>
            <w:top w:val="none" w:sz="0" w:space="0" w:color="auto"/>
            <w:left w:val="none" w:sz="0" w:space="0" w:color="auto"/>
            <w:bottom w:val="none" w:sz="0" w:space="0" w:color="auto"/>
            <w:right w:val="none" w:sz="0" w:space="0" w:color="auto"/>
          </w:divBdr>
          <w:divsChild>
            <w:div w:id="2052535839">
              <w:marLeft w:val="0"/>
              <w:marRight w:val="0"/>
              <w:marTop w:val="0"/>
              <w:marBottom w:val="0"/>
              <w:divBdr>
                <w:top w:val="none" w:sz="0" w:space="0" w:color="auto"/>
                <w:left w:val="none" w:sz="0" w:space="0" w:color="auto"/>
                <w:bottom w:val="none" w:sz="0" w:space="0" w:color="auto"/>
                <w:right w:val="none" w:sz="0" w:space="0" w:color="auto"/>
              </w:divBdr>
              <w:divsChild>
                <w:div w:id="9911658">
                  <w:marLeft w:val="0"/>
                  <w:marRight w:val="0"/>
                  <w:marTop w:val="0"/>
                  <w:marBottom w:val="0"/>
                  <w:divBdr>
                    <w:top w:val="none" w:sz="0" w:space="0" w:color="auto"/>
                    <w:left w:val="none" w:sz="0" w:space="0" w:color="auto"/>
                    <w:bottom w:val="none" w:sz="0" w:space="0" w:color="auto"/>
                    <w:right w:val="none" w:sz="0" w:space="0" w:color="auto"/>
                  </w:divBdr>
                  <w:divsChild>
                    <w:div w:id="1407722582">
                      <w:marLeft w:val="0"/>
                      <w:marRight w:val="0"/>
                      <w:marTop w:val="0"/>
                      <w:marBottom w:val="0"/>
                      <w:divBdr>
                        <w:top w:val="none" w:sz="0" w:space="0" w:color="auto"/>
                        <w:left w:val="none" w:sz="0" w:space="0" w:color="auto"/>
                        <w:bottom w:val="none" w:sz="0" w:space="0" w:color="auto"/>
                        <w:right w:val="none" w:sz="0" w:space="0" w:color="auto"/>
                      </w:divBdr>
                    </w:div>
                  </w:divsChild>
                </w:div>
                <w:div w:id="508983951">
                  <w:marLeft w:val="0"/>
                  <w:marRight w:val="0"/>
                  <w:marTop w:val="0"/>
                  <w:marBottom w:val="0"/>
                  <w:divBdr>
                    <w:top w:val="none" w:sz="0" w:space="0" w:color="auto"/>
                    <w:left w:val="none" w:sz="0" w:space="0" w:color="auto"/>
                    <w:bottom w:val="none" w:sz="0" w:space="0" w:color="auto"/>
                    <w:right w:val="none" w:sz="0" w:space="0" w:color="auto"/>
                  </w:divBdr>
                  <w:divsChild>
                    <w:div w:id="242491872">
                      <w:marLeft w:val="0"/>
                      <w:marRight w:val="0"/>
                      <w:marTop w:val="0"/>
                      <w:marBottom w:val="0"/>
                      <w:divBdr>
                        <w:top w:val="none" w:sz="0" w:space="0" w:color="auto"/>
                        <w:left w:val="none" w:sz="0" w:space="0" w:color="auto"/>
                        <w:bottom w:val="none" w:sz="0" w:space="0" w:color="auto"/>
                        <w:right w:val="none" w:sz="0" w:space="0" w:color="auto"/>
                      </w:divBdr>
                      <w:divsChild>
                        <w:div w:id="891959654">
                          <w:marLeft w:val="0"/>
                          <w:marRight w:val="0"/>
                          <w:marTop w:val="0"/>
                          <w:marBottom w:val="0"/>
                          <w:divBdr>
                            <w:top w:val="none" w:sz="0" w:space="0" w:color="auto"/>
                            <w:left w:val="none" w:sz="0" w:space="0" w:color="auto"/>
                            <w:bottom w:val="none" w:sz="0" w:space="0" w:color="auto"/>
                            <w:right w:val="none" w:sz="0" w:space="0" w:color="auto"/>
                          </w:divBdr>
                        </w:div>
                      </w:divsChild>
                    </w:div>
                    <w:div w:id="85034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9388058">
      <w:bodyDiv w:val="1"/>
      <w:marLeft w:val="0"/>
      <w:marRight w:val="0"/>
      <w:marTop w:val="0"/>
      <w:marBottom w:val="0"/>
      <w:divBdr>
        <w:top w:val="none" w:sz="0" w:space="0" w:color="auto"/>
        <w:left w:val="none" w:sz="0" w:space="0" w:color="auto"/>
        <w:bottom w:val="none" w:sz="0" w:space="0" w:color="auto"/>
        <w:right w:val="none" w:sz="0" w:space="0" w:color="auto"/>
      </w:divBdr>
      <w:divsChild>
        <w:div w:id="942955984">
          <w:marLeft w:val="0"/>
          <w:marRight w:val="0"/>
          <w:marTop w:val="0"/>
          <w:marBottom w:val="0"/>
          <w:divBdr>
            <w:top w:val="none" w:sz="0" w:space="0" w:color="auto"/>
            <w:left w:val="none" w:sz="0" w:space="0" w:color="auto"/>
            <w:bottom w:val="none" w:sz="0" w:space="0" w:color="auto"/>
            <w:right w:val="none" w:sz="0" w:space="0" w:color="auto"/>
          </w:divBdr>
        </w:div>
        <w:div w:id="1642495898">
          <w:marLeft w:val="0"/>
          <w:marRight w:val="0"/>
          <w:marTop w:val="315"/>
          <w:marBottom w:val="0"/>
          <w:divBdr>
            <w:top w:val="none" w:sz="0" w:space="0" w:color="auto"/>
            <w:left w:val="none" w:sz="0" w:space="0" w:color="auto"/>
            <w:bottom w:val="none" w:sz="0" w:space="0" w:color="auto"/>
            <w:right w:val="none" w:sz="0" w:space="0" w:color="auto"/>
          </w:divBdr>
          <w:divsChild>
            <w:div w:id="677194237">
              <w:marLeft w:val="0"/>
              <w:marRight w:val="0"/>
              <w:marTop w:val="0"/>
              <w:marBottom w:val="0"/>
              <w:divBdr>
                <w:top w:val="none" w:sz="0" w:space="0" w:color="auto"/>
                <w:left w:val="none" w:sz="0" w:space="0" w:color="auto"/>
                <w:bottom w:val="none" w:sz="0" w:space="0" w:color="auto"/>
                <w:right w:val="none" w:sz="0" w:space="0" w:color="auto"/>
              </w:divBdr>
            </w:div>
          </w:divsChild>
        </w:div>
        <w:div w:id="1737363132">
          <w:marLeft w:val="0"/>
          <w:marRight w:val="0"/>
          <w:marTop w:val="0"/>
          <w:marBottom w:val="0"/>
          <w:divBdr>
            <w:top w:val="none" w:sz="0" w:space="0" w:color="auto"/>
            <w:left w:val="none" w:sz="0" w:space="0" w:color="auto"/>
            <w:bottom w:val="none" w:sz="0" w:space="0" w:color="auto"/>
            <w:right w:val="none" w:sz="0" w:space="0" w:color="auto"/>
          </w:divBdr>
          <w:divsChild>
            <w:div w:id="1193960641">
              <w:marLeft w:val="0"/>
              <w:marRight w:val="0"/>
              <w:marTop w:val="0"/>
              <w:marBottom w:val="225"/>
              <w:divBdr>
                <w:top w:val="none" w:sz="0" w:space="0" w:color="auto"/>
                <w:left w:val="none" w:sz="0" w:space="0" w:color="auto"/>
                <w:bottom w:val="none" w:sz="0" w:space="0" w:color="auto"/>
                <w:right w:val="none" w:sz="0" w:space="0" w:color="auto"/>
              </w:divBdr>
            </w:div>
            <w:div w:id="1451582092">
              <w:marLeft w:val="0"/>
              <w:marRight w:val="0"/>
              <w:marTop w:val="0"/>
              <w:marBottom w:val="240"/>
              <w:divBdr>
                <w:top w:val="none" w:sz="0" w:space="0" w:color="auto"/>
                <w:left w:val="none" w:sz="0" w:space="0" w:color="auto"/>
                <w:bottom w:val="none" w:sz="0" w:space="0" w:color="auto"/>
                <w:right w:val="none" w:sz="0" w:space="0" w:color="auto"/>
              </w:divBdr>
              <w:divsChild>
                <w:div w:id="1203982804">
                  <w:marLeft w:val="60"/>
                  <w:marRight w:val="0"/>
                  <w:marTop w:val="0"/>
                  <w:marBottom w:val="0"/>
                  <w:divBdr>
                    <w:top w:val="none" w:sz="0" w:space="0" w:color="auto"/>
                    <w:left w:val="none" w:sz="0" w:space="0" w:color="auto"/>
                    <w:bottom w:val="none" w:sz="0" w:space="0" w:color="auto"/>
                    <w:right w:val="none" w:sz="0" w:space="0" w:color="auto"/>
                  </w:divBdr>
                </w:div>
                <w:div w:id="198708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9463566">
      <w:bodyDiv w:val="1"/>
      <w:marLeft w:val="0"/>
      <w:marRight w:val="0"/>
      <w:marTop w:val="0"/>
      <w:marBottom w:val="0"/>
      <w:divBdr>
        <w:top w:val="none" w:sz="0" w:space="0" w:color="auto"/>
        <w:left w:val="none" w:sz="0" w:space="0" w:color="auto"/>
        <w:bottom w:val="none" w:sz="0" w:space="0" w:color="auto"/>
        <w:right w:val="none" w:sz="0" w:space="0" w:color="auto"/>
      </w:divBdr>
      <w:divsChild>
        <w:div w:id="1280257646">
          <w:marLeft w:val="0"/>
          <w:marRight w:val="0"/>
          <w:marTop w:val="0"/>
          <w:marBottom w:val="0"/>
          <w:divBdr>
            <w:top w:val="none" w:sz="0" w:space="0" w:color="auto"/>
            <w:left w:val="none" w:sz="0" w:space="0" w:color="auto"/>
            <w:bottom w:val="none" w:sz="0" w:space="0" w:color="auto"/>
            <w:right w:val="none" w:sz="0" w:space="0" w:color="auto"/>
          </w:divBdr>
        </w:div>
        <w:div w:id="1666740805">
          <w:marLeft w:val="0"/>
          <w:marRight w:val="0"/>
          <w:marTop w:val="0"/>
          <w:marBottom w:val="0"/>
          <w:divBdr>
            <w:top w:val="none" w:sz="0" w:space="0" w:color="auto"/>
            <w:left w:val="none" w:sz="0" w:space="0" w:color="auto"/>
            <w:bottom w:val="none" w:sz="0" w:space="0" w:color="auto"/>
            <w:right w:val="none" w:sz="0" w:space="0" w:color="auto"/>
          </w:divBdr>
          <w:divsChild>
            <w:div w:id="1515728962">
              <w:marLeft w:val="0"/>
              <w:marRight w:val="0"/>
              <w:marTop w:val="0"/>
              <w:marBottom w:val="0"/>
              <w:divBdr>
                <w:top w:val="none" w:sz="0" w:space="0" w:color="auto"/>
                <w:left w:val="none" w:sz="0" w:space="0" w:color="auto"/>
                <w:bottom w:val="none" w:sz="0" w:space="0" w:color="auto"/>
                <w:right w:val="none" w:sz="0" w:space="0" w:color="auto"/>
              </w:divBdr>
              <w:divsChild>
                <w:div w:id="100008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9509284">
      <w:bodyDiv w:val="1"/>
      <w:marLeft w:val="0"/>
      <w:marRight w:val="0"/>
      <w:marTop w:val="0"/>
      <w:marBottom w:val="0"/>
      <w:divBdr>
        <w:top w:val="none" w:sz="0" w:space="0" w:color="auto"/>
        <w:left w:val="none" w:sz="0" w:space="0" w:color="auto"/>
        <w:bottom w:val="none" w:sz="0" w:space="0" w:color="auto"/>
        <w:right w:val="none" w:sz="0" w:space="0" w:color="auto"/>
      </w:divBdr>
      <w:divsChild>
        <w:div w:id="2114859896">
          <w:marLeft w:val="-225"/>
          <w:marRight w:val="-225"/>
          <w:marTop w:val="0"/>
          <w:marBottom w:val="0"/>
          <w:divBdr>
            <w:top w:val="none" w:sz="0" w:space="0" w:color="auto"/>
            <w:left w:val="none" w:sz="0" w:space="0" w:color="auto"/>
            <w:bottom w:val="none" w:sz="0" w:space="0" w:color="auto"/>
            <w:right w:val="none" w:sz="0" w:space="0" w:color="auto"/>
          </w:divBdr>
        </w:div>
        <w:div w:id="1073427479">
          <w:marLeft w:val="-225"/>
          <w:marRight w:val="-225"/>
          <w:marTop w:val="0"/>
          <w:marBottom w:val="0"/>
          <w:divBdr>
            <w:top w:val="none" w:sz="0" w:space="0" w:color="auto"/>
            <w:left w:val="none" w:sz="0" w:space="0" w:color="auto"/>
            <w:bottom w:val="none" w:sz="0" w:space="0" w:color="auto"/>
            <w:right w:val="none" w:sz="0" w:space="0" w:color="auto"/>
          </w:divBdr>
          <w:divsChild>
            <w:div w:id="2088459719">
              <w:marLeft w:val="0"/>
              <w:marRight w:val="0"/>
              <w:marTop w:val="0"/>
              <w:marBottom w:val="0"/>
              <w:divBdr>
                <w:top w:val="none" w:sz="0" w:space="0" w:color="auto"/>
                <w:left w:val="none" w:sz="0" w:space="0" w:color="auto"/>
                <w:bottom w:val="none" w:sz="0" w:space="0" w:color="auto"/>
                <w:right w:val="none" w:sz="0" w:space="0" w:color="auto"/>
              </w:divBdr>
              <w:divsChild>
                <w:div w:id="736442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9582665">
      <w:bodyDiv w:val="1"/>
      <w:marLeft w:val="0"/>
      <w:marRight w:val="0"/>
      <w:marTop w:val="0"/>
      <w:marBottom w:val="0"/>
      <w:divBdr>
        <w:top w:val="none" w:sz="0" w:space="0" w:color="auto"/>
        <w:left w:val="none" w:sz="0" w:space="0" w:color="auto"/>
        <w:bottom w:val="none" w:sz="0" w:space="0" w:color="auto"/>
        <w:right w:val="none" w:sz="0" w:space="0" w:color="auto"/>
      </w:divBdr>
      <w:divsChild>
        <w:div w:id="73474859">
          <w:marLeft w:val="-225"/>
          <w:marRight w:val="-225"/>
          <w:marTop w:val="0"/>
          <w:marBottom w:val="0"/>
          <w:divBdr>
            <w:top w:val="none" w:sz="0" w:space="0" w:color="auto"/>
            <w:left w:val="none" w:sz="0" w:space="0" w:color="auto"/>
            <w:bottom w:val="none" w:sz="0" w:space="0" w:color="auto"/>
            <w:right w:val="none" w:sz="0" w:space="0" w:color="auto"/>
          </w:divBdr>
        </w:div>
        <w:div w:id="811026770">
          <w:marLeft w:val="-225"/>
          <w:marRight w:val="-225"/>
          <w:marTop w:val="0"/>
          <w:marBottom w:val="0"/>
          <w:divBdr>
            <w:top w:val="none" w:sz="0" w:space="0" w:color="auto"/>
            <w:left w:val="none" w:sz="0" w:space="0" w:color="auto"/>
            <w:bottom w:val="none" w:sz="0" w:space="0" w:color="auto"/>
            <w:right w:val="none" w:sz="0" w:space="0" w:color="auto"/>
          </w:divBdr>
          <w:divsChild>
            <w:div w:id="2060588108">
              <w:marLeft w:val="0"/>
              <w:marRight w:val="0"/>
              <w:marTop w:val="0"/>
              <w:marBottom w:val="0"/>
              <w:divBdr>
                <w:top w:val="none" w:sz="0" w:space="0" w:color="auto"/>
                <w:left w:val="none" w:sz="0" w:space="0" w:color="auto"/>
                <w:bottom w:val="none" w:sz="0" w:space="0" w:color="auto"/>
                <w:right w:val="none" w:sz="0" w:space="0" w:color="auto"/>
              </w:divBdr>
              <w:divsChild>
                <w:div w:id="140745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9925570">
      <w:bodyDiv w:val="1"/>
      <w:marLeft w:val="0"/>
      <w:marRight w:val="0"/>
      <w:marTop w:val="0"/>
      <w:marBottom w:val="0"/>
      <w:divBdr>
        <w:top w:val="none" w:sz="0" w:space="0" w:color="auto"/>
        <w:left w:val="none" w:sz="0" w:space="0" w:color="auto"/>
        <w:bottom w:val="none" w:sz="0" w:space="0" w:color="auto"/>
        <w:right w:val="none" w:sz="0" w:space="0" w:color="auto"/>
      </w:divBdr>
      <w:divsChild>
        <w:div w:id="159851024">
          <w:marLeft w:val="0"/>
          <w:marRight w:val="0"/>
          <w:marTop w:val="0"/>
          <w:marBottom w:val="0"/>
          <w:divBdr>
            <w:top w:val="none" w:sz="0" w:space="0" w:color="auto"/>
            <w:left w:val="none" w:sz="0" w:space="0" w:color="auto"/>
            <w:bottom w:val="none" w:sz="0" w:space="0" w:color="auto"/>
            <w:right w:val="none" w:sz="0" w:space="0" w:color="auto"/>
          </w:divBdr>
          <w:divsChild>
            <w:div w:id="1695306124">
              <w:marLeft w:val="0"/>
              <w:marRight w:val="0"/>
              <w:marTop w:val="0"/>
              <w:marBottom w:val="0"/>
              <w:divBdr>
                <w:top w:val="none" w:sz="0" w:space="0" w:color="auto"/>
                <w:left w:val="none" w:sz="0" w:space="0" w:color="auto"/>
                <w:bottom w:val="none" w:sz="0" w:space="0" w:color="auto"/>
                <w:right w:val="none" w:sz="0" w:space="0" w:color="auto"/>
              </w:divBdr>
              <w:divsChild>
                <w:div w:id="66050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210019">
          <w:marLeft w:val="0"/>
          <w:marRight w:val="0"/>
          <w:marTop w:val="0"/>
          <w:marBottom w:val="0"/>
          <w:divBdr>
            <w:top w:val="none" w:sz="0" w:space="0" w:color="auto"/>
            <w:left w:val="none" w:sz="0" w:space="0" w:color="auto"/>
            <w:bottom w:val="none" w:sz="0" w:space="0" w:color="auto"/>
            <w:right w:val="none" w:sz="0" w:space="0" w:color="auto"/>
          </w:divBdr>
        </w:div>
      </w:divsChild>
    </w:div>
    <w:div w:id="1881362186">
      <w:bodyDiv w:val="1"/>
      <w:marLeft w:val="0"/>
      <w:marRight w:val="0"/>
      <w:marTop w:val="0"/>
      <w:marBottom w:val="0"/>
      <w:divBdr>
        <w:top w:val="none" w:sz="0" w:space="0" w:color="auto"/>
        <w:left w:val="none" w:sz="0" w:space="0" w:color="auto"/>
        <w:bottom w:val="none" w:sz="0" w:space="0" w:color="auto"/>
        <w:right w:val="none" w:sz="0" w:space="0" w:color="auto"/>
      </w:divBdr>
      <w:divsChild>
        <w:div w:id="448167460">
          <w:marLeft w:val="0"/>
          <w:marRight w:val="0"/>
          <w:marTop w:val="0"/>
          <w:marBottom w:val="150"/>
          <w:divBdr>
            <w:top w:val="single" w:sz="2" w:space="0" w:color="E5E7EB"/>
            <w:left w:val="single" w:sz="2" w:space="0" w:color="E5E7EB"/>
            <w:bottom w:val="single" w:sz="2" w:space="0" w:color="E5E7EB"/>
            <w:right w:val="single" w:sz="2" w:space="0" w:color="E5E7EB"/>
          </w:divBdr>
          <w:divsChild>
            <w:div w:id="1429548166">
              <w:marLeft w:val="0"/>
              <w:marRight w:val="0"/>
              <w:marTop w:val="0"/>
              <w:marBottom w:val="0"/>
              <w:divBdr>
                <w:top w:val="single" w:sz="2" w:space="0" w:color="E5E7EB"/>
                <w:left w:val="single" w:sz="2" w:space="11" w:color="E5E7EB"/>
                <w:bottom w:val="single" w:sz="2" w:space="0" w:color="E5E7EB"/>
                <w:right w:val="single" w:sz="2" w:space="11" w:color="E5E7EB"/>
              </w:divBdr>
              <w:divsChild>
                <w:div w:id="935733">
                  <w:marLeft w:val="0"/>
                  <w:marRight w:val="0"/>
                  <w:marTop w:val="0"/>
                  <w:marBottom w:val="0"/>
                  <w:divBdr>
                    <w:top w:val="single" w:sz="2" w:space="0" w:color="E5E7EB"/>
                    <w:left w:val="single" w:sz="2" w:space="0" w:color="E5E7EB"/>
                    <w:bottom w:val="single" w:sz="2" w:space="0" w:color="E5E7EB"/>
                    <w:right w:val="single" w:sz="2" w:space="0" w:color="E5E7EB"/>
                  </w:divBdr>
                  <w:divsChild>
                    <w:div w:id="45837440">
                      <w:marLeft w:val="-150"/>
                      <w:marRight w:val="-150"/>
                      <w:marTop w:val="0"/>
                      <w:marBottom w:val="0"/>
                      <w:divBdr>
                        <w:top w:val="single" w:sz="2" w:space="0" w:color="E5E7EB"/>
                        <w:left w:val="single" w:sz="2" w:space="0" w:color="E5E7EB"/>
                        <w:bottom w:val="single" w:sz="2" w:space="0" w:color="E5E7EB"/>
                        <w:right w:val="single" w:sz="2" w:space="0" w:color="E5E7EB"/>
                      </w:divBdr>
                      <w:divsChild>
                        <w:div w:id="523831415">
                          <w:marLeft w:val="0"/>
                          <w:marRight w:val="0"/>
                          <w:marTop w:val="0"/>
                          <w:marBottom w:val="0"/>
                          <w:divBdr>
                            <w:top w:val="single" w:sz="2" w:space="0" w:color="E5E7EB"/>
                            <w:left w:val="single" w:sz="2" w:space="0" w:color="E5E7EB"/>
                            <w:bottom w:val="single" w:sz="2" w:space="0" w:color="E5E7EB"/>
                            <w:right w:val="single" w:sz="2" w:space="0" w:color="E5E7EB"/>
                          </w:divBdr>
                        </w:div>
                        <w:div w:id="91246877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542644391">
          <w:marLeft w:val="0"/>
          <w:marRight w:val="0"/>
          <w:marTop w:val="0"/>
          <w:marBottom w:val="0"/>
          <w:divBdr>
            <w:top w:val="single" w:sz="2" w:space="0" w:color="E5E7EB"/>
            <w:left w:val="single" w:sz="2" w:space="11" w:color="E5E7EB"/>
            <w:bottom w:val="single" w:sz="2" w:space="0" w:color="E5E7EB"/>
            <w:right w:val="single" w:sz="2" w:space="11" w:color="E5E7EB"/>
          </w:divBdr>
          <w:divsChild>
            <w:div w:id="1856991381">
              <w:marLeft w:val="0"/>
              <w:marRight w:val="0"/>
              <w:marTop w:val="0"/>
              <w:marBottom w:val="0"/>
              <w:divBdr>
                <w:top w:val="single" w:sz="2" w:space="0" w:color="E5E7EB"/>
                <w:left w:val="single" w:sz="2" w:space="0" w:color="E5E7EB"/>
                <w:bottom w:val="single" w:sz="2" w:space="0" w:color="E5E7EB"/>
                <w:right w:val="single" w:sz="2" w:space="0" w:color="E5E7EB"/>
              </w:divBdr>
              <w:divsChild>
                <w:div w:id="958687279">
                  <w:marLeft w:val="0"/>
                  <w:marRight w:val="0"/>
                  <w:marTop w:val="0"/>
                  <w:marBottom w:val="0"/>
                  <w:divBdr>
                    <w:top w:val="single" w:sz="2" w:space="0" w:color="E5E7EB"/>
                    <w:left w:val="single" w:sz="2" w:space="0" w:color="E5E7EB"/>
                    <w:bottom w:val="single" w:sz="2" w:space="0" w:color="E5E7EB"/>
                    <w:right w:val="single" w:sz="2" w:space="0" w:color="E5E7EB"/>
                  </w:divBdr>
                  <w:divsChild>
                    <w:div w:id="2117284944">
                      <w:marLeft w:val="0"/>
                      <w:marRight w:val="0"/>
                      <w:marTop w:val="0"/>
                      <w:marBottom w:val="150"/>
                      <w:divBdr>
                        <w:top w:val="single" w:sz="2" w:space="0" w:color="E5E7EB"/>
                        <w:left w:val="single" w:sz="2" w:space="0" w:color="E5E7EB"/>
                        <w:bottom w:val="single" w:sz="2" w:space="0" w:color="E5E7EB"/>
                        <w:right w:val="single" w:sz="2" w:space="0" w:color="E5E7EB"/>
                      </w:divBdr>
                      <w:divsChild>
                        <w:div w:id="1113406785">
                          <w:marLeft w:val="0"/>
                          <w:marRight w:val="0"/>
                          <w:marTop w:val="0"/>
                          <w:marBottom w:val="0"/>
                          <w:divBdr>
                            <w:top w:val="single" w:sz="2" w:space="0" w:color="E5E7EB"/>
                            <w:left w:val="single" w:sz="2" w:space="0" w:color="E5E7EB"/>
                            <w:bottom w:val="single" w:sz="2" w:space="0" w:color="E5E7EB"/>
                            <w:right w:val="single" w:sz="2" w:space="0" w:color="E5E7EB"/>
                          </w:divBdr>
                          <w:divsChild>
                            <w:div w:id="129112791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086726661">
                      <w:marLeft w:val="0"/>
                      <w:marRight w:val="0"/>
                      <w:marTop w:val="0"/>
                      <w:marBottom w:val="0"/>
                      <w:divBdr>
                        <w:top w:val="single" w:sz="2" w:space="0" w:color="E5E7EB"/>
                        <w:left w:val="single" w:sz="2" w:space="0" w:color="E5E7EB"/>
                        <w:bottom w:val="single" w:sz="2" w:space="0" w:color="E5E7EB"/>
                        <w:right w:val="single" w:sz="2" w:space="0" w:color="E5E7EB"/>
                      </w:divBdr>
                      <w:divsChild>
                        <w:div w:id="69739284">
                          <w:marLeft w:val="0"/>
                          <w:marRight w:val="0"/>
                          <w:marTop w:val="0"/>
                          <w:marBottom w:val="0"/>
                          <w:divBdr>
                            <w:top w:val="single" w:sz="2" w:space="0" w:color="E5E7EB"/>
                            <w:left w:val="single" w:sz="2" w:space="0" w:color="E5E7EB"/>
                            <w:bottom w:val="single" w:sz="2" w:space="0" w:color="E5E7EB"/>
                            <w:right w:val="single" w:sz="2" w:space="0" w:color="E5E7EB"/>
                          </w:divBdr>
                          <w:divsChild>
                            <w:div w:id="2080860911">
                              <w:marLeft w:val="0"/>
                              <w:marRight w:val="0"/>
                              <w:marTop w:val="0"/>
                              <w:marBottom w:val="0"/>
                              <w:divBdr>
                                <w:top w:val="single" w:sz="2" w:space="0" w:color="E5E7EB"/>
                                <w:left w:val="single" w:sz="2" w:space="0" w:color="E5E7EB"/>
                                <w:bottom w:val="single" w:sz="2" w:space="0" w:color="E5E7EB"/>
                                <w:right w:val="single" w:sz="2" w:space="0" w:color="E5E7EB"/>
                              </w:divBdr>
                              <w:divsChild>
                                <w:div w:id="2142111427">
                                  <w:marLeft w:val="0"/>
                                  <w:marRight w:val="0"/>
                                  <w:marTop w:val="0"/>
                                  <w:marBottom w:val="0"/>
                                  <w:divBdr>
                                    <w:top w:val="single" w:sz="2" w:space="0" w:color="E5E7EB"/>
                                    <w:left w:val="single" w:sz="2" w:space="0" w:color="E5E7EB"/>
                                    <w:bottom w:val="single" w:sz="2" w:space="0" w:color="E5E7EB"/>
                                    <w:right w:val="single" w:sz="2" w:space="0" w:color="E5E7EB"/>
                                  </w:divBdr>
                                </w:div>
                                <w:div w:id="193600910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931939436">
                  <w:marLeft w:val="0"/>
                  <w:marRight w:val="0"/>
                  <w:marTop w:val="0"/>
                  <w:marBottom w:val="0"/>
                  <w:divBdr>
                    <w:top w:val="single" w:sz="2" w:space="0" w:color="E5E7EB"/>
                    <w:left w:val="single" w:sz="2" w:space="0" w:color="E5E7EB"/>
                    <w:bottom w:val="single" w:sz="24" w:space="0" w:color="auto"/>
                    <w:right w:val="single" w:sz="2" w:space="0" w:color="E5E7EB"/>
                  </w:divBdr>
                  <w:divsChild>
                    <w:div w:id="908274849">
                      <w:marLeft w:val="0"/>
                      <w:marRight w:val="0"/>
                      <w:marTop w:val="0"/>
                      <w:marBottom w:val="0"/>
                      <w:divBdr>
                        <w:top w:val="single" w:sz="2" w:space="0" w:color="E5E7EB"/>
                        <w:left w:val="single" w:sz="2" w:space="0" w:color="E5E7EB"/>
                        <w:bottom w:val="single" w:sz="2" w:space="0" w:color="E5E7EB"/>
                        <w:right w:val="single" w:sz="2" w:space="0" w:color="E5E7EB"/>
                      </w:divBdr>
                      <w:divsChild>
                        <w:div w:id="1761633689">
                          <w:marLeft w:val="0"/>
                          <w:marRight w:val="0"/>
                          <w:marTop w:val="0"/>
                          <w:marBottom w:val="0"/>
                          <w:divBdr>
                            <w:top w:val="none" w:sz="0" w:space="0" w:color="auto"/>
                            <w:left w:val="none" w:sz="0" w:space="0" w:color="auto"/>
                            <w:bottom w:val="none" w:sz="0" w:space="0" w:color="auto"/>
                            <w:right w:val="none" w:sz="0" w:space="0" w:color="auto"/>
                          </w:divBdr>
                          <w:divsChild>
                            <w:div w:id="1816675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834829">
          <w:marLeft w:val="0"/>
          <w:marRight w:val="0"/>
          <w:marTop w:val="0"/>
          <w:marBottom w:val="0"/>
          <w:divBdr>
            <w:top w:val="single" w:sz="2" w:space="0" w:color="E5E7EB"/>
            <w:left w:val="single" w:sz="2" w:space="11" w:color="E5E7EB"/>
            <w:bottom w:val="single" w:sz="2" w:space="0" w:color="E5E7EB"/>
            <w:right w:val="single" w:sz="2" w:space="11" w:color="E5E7EB"/>
          </w:divBdr>
          <w:divsChild>
            <w:div w:id="649559579">
              <w:marLeft w:val="0"/>
              <w:marRight w:val="0"/>
              <w:marTop w:val="0"/>
              <w:marBottom w:val="0"/>
              <w:divBdr>
                <w:top w:val="single" w:sz="2" w:space="0" w:color="E5E7EB"/>
                <w:left w:val="single" w:sz="2" w:space="0" w:color="E5E7EB"/>
                <w:bottom w:val="single" w:sz="2" w:space="0" w:color="E5E7EB"/>
                <w:right w:val="single" w:sz="2" w:space="0" w:color="E5E7EB"/>
              </w:divBdr>
              <w:divsChild>
                <w:div w:id="2140562850">
                  <w:marLeft w:val="-225"/>
                  <w:marRight w:val="-225"/>
                  <w:marTop w:val="0"/>
                  <w:marBottom w:val="0"/>
                  <w:divBdr>
                    <w:top w:val="single" w:sz="2" w:space="0" w:color="E5E7EB"/>
                    <w:left w:val="single" w:sz="2" w:space="0" w:color="E5E7EB"/>
                    <w:bottom w:val="single" w:sz="2" w:space="0" w:color="E5E7EB"/>
                    <w:right w:val="single" w:sz="2" w:space="0" w:color="E5E7EB"/>
                  </w:divBdr>
                  <w:divsChild>
                    <w:div w:id="336462861">
                      <w:marLeft w:val="0"/>
                      <w:marRight w:val="0"/>
                      <w:marTop w:val="0"/>
                      <w:marBottom w:val="0"/>
                      <w:divBdr>
                        <w:top w:val="single" w:sz="2" w:space="0" w:color="E5E7EB"/>
                        <w:left w:val="single" w:sz="2" w:space="11" w:color="E5E7EB"/>
                        <w:bottom w:val="single" w:sz="2" w:space="0" w:color="E5E7EB"/>
                        <w:right w:val="single" w:sz="2" w:space="11" w:color="E5E7EB"/>
                      </w:divBdr>
                      <w:divsChild>
                        <w:div w:id="1510173350">
                          <w:marLeft w:val="0"/>
                          <w:marRight w:val="0"/>
                          <w:marTop w:val="0"/>
                          <w:marBottom w:val="0"/>
                          <w:divBdr>
                            <w:top w:val="single" w:sz="2" w:space="0" w:color="E5E7EB"/>
                            <w:left w:val="single" w:sz="2" w:space="0" w:color="E5E7EB"/>
                            <w:bottom w:val="single" w:sz="2" w:space="0" w:color="E5E7EB"/>
                            <w:right w:val="single" w:sz="2" w:space="0" w:color="E5E7EB"/>
                          </w:divBdr>
                          <w:divsChild>
                            <w:div w:id="99904572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1881897119">
      <w:bodyDiv w:val="1"/>
      <w:marLeft w:val="0"/>
      <w:marRight w:val="0"/>
      <w:marTop w:val="0"/>
      <w:marBottom w:val="0"/>
      <w:divBdr>
        <w:top w:val="none" w:sz="0" w:space="0" w:color="auto"/>
        <w:left w:val="none" w:sz="0" w:space="0" w:color="auto"/>
        <w:bottom w:val="none" w:sz="0" w:space="0" w:color="auto"/>
        <w:right w:val="none" w:sz="0" w:space="0" w:color="auto"/>
      </w:divBdr>
      <w:divsChild>
        <w:div w:id="173998110">
          <w:marLeft w:val="-225"/>
          <w:marRight w:val="-225"/>
          <w:marTop w:val="0"/>
          <w:marBottom w:val="0"/>
          <w:divBdr>
            <w:top w:val="none" w:sz="0" w:space="0" w:color="auto"/>
            <w:left w:val="none" w:sz="0" w:space="0" w:color="auto"/>
            <w:bottom w:val="none" w:sz="0" w:space="0" w:color="auto"/>
            <w:right w:val="none" w:sz="0" w:space="0" w:color="auto"/>
          </w:divBdr>
        </w:div>
        <w:div w:id="2054577388">
          <w:marLeft w:val="-225"/>
          <w:marRight w:val="-225"/>
          <w:marTop w:val="0"/>
          <w:marBottom w:val="0"/>
          <w:divBdr>
            <w:top w:val="none" w:sz="0" w:space="0" w:color="auto"/>
            <w:left w:val="none" w:sz="0" w:space="0" w:color="auto"/>
            <w:bottom w:val="none" w:sz="0" w:space="0" w:color="auto"/>
            <w:right w:val="none" w:sz="0" w:space="0" w:color="auto"/>
          </w:divBdr>
          <w:divsChild>
            <w:div w:id="703990698">
              <w:marLeft w:val="0"/>
              <w:marRight w:val="0"/>
              <w:marTop w:val="0"/>
              <w:marBottom w:val="0"/>
              <w:divBdr>
                <w:top w:val="none" w:sz="0" w:space="0" w:color="auto"/>
                <w:left w:val="none" w:sz="0" w:space="0" w:color="auto"/>
                <w:bottom w:val="none" w:sz="0" w:space="0" w:color="auto"/>
                <w:right w:val="none" w:sz="0" w:space="0" w:color="auto"/>
              </w:divBdr>
              <w:divsChild>
                <w:div w:id="1550338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2982946">
      <w:bodyDiv w:val="1"/>
      <w:marLeft w:val="0"/>
      <w:marRight w:val="0"/>
      <w:marTop w:val="0"/>
      <w:marBottom w:val="0"/>
      <w:divBdr>
        <w:top w:val="none" w:sz="0" w:space="0" w:color="auto"/>
        <w:left w:val="none" w:sz="0" w:space="0" w:color="auto"/>
        <w:bottom w:val="none" w:sz="0" w:space="0" w:color="auto"/>
        <w:right w:val="none" w:sz="0" w:space="0" w:color="auto"/>
      </w:divBdr>
      <w:divsChild>
        <w:div w:id="127626206">
          <w:marLeft w:val="-225"/>
          <w:marRight w:val="-225"/>
          <w:marTop w:val="0"/>
          <w:marBottom w:val="0"/>
          <w:divBdr>
            <w:top w:val="none" w:sz="0" w:space="0" w:color="auto"/>
            <w:left w:val="none" w:sz="0" w:space="0" w:color="auto"/>
            <w:bottom w:val="none" w:sz="0" w:space="0" w:color="auto"/>
            <w:right w:val="none" w:sz="0" w:space="0" w:color="auto"/>
          </w:divBdr>
        </w:div>
        <w:div w:id="973172086">
          <w:marLeft w:val="-225"/>
          <w:marRight w:val="-225"/>
          <w:marTop w:val="0"/>
          <w:marBottom w:val="0"/>
          <w:divBdr>
            <w:top w:val="none" w:sz="0" w:space="0" w:color="auto"/>
            <w:left w:val="none" w:sz="0" w:space="0" w:color="auto"/>
            <w:bottom w:val="none" w:sz="0" w:space="0" w:color="auto"/>
            <w:right w:val="none" w:sz="0" w:space="0" w:color="auto"/>
          </w:divBdr>
          <w:divsChild>
            <w:div w:id="1680347616">
              <w:marLeft w:val="0"/>
              <w:marRight w:val="0"/>
              <w:marTop w:val="0"/>
              <w:marBottom w:val="0"/>
              <w:divBdr>
                <w:top w:val="none" w:sz="0" w:space="0" w:color="auto"/>
                <w:left w:val="none" w:sz="0" w:space="0" w:color="auto"/>
                <w:bottom w:val="none" w:sz="0" w:space="0" w:color="auto"/>
                <w:right w:val="none" w:sz="0" w:space="0" w:color="auto"/>
              </w:divBdr>
              <w:divsChild>
                <w:div w:id="1631011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900932">
      <w:bodyDiv w:val="1"/>
      <w:marLeft w:val="0"/>
      <w:marRight w:val="0"/>
      <w:marTop w:val="0"/>
      <w:marBottom w:val="0"/>
      <w:divBdr>
        <w:top w:val="none" w:sz="0" w:space="0" w:color="auto"/>
        <w:left w:val="none" w:sz="0" w:space="0" w:color="auto"/>
        <w:bottom w:val="none" w:sz="0" w:space="0" w:color="auto"/>
        <w:right w:val="none" w:sz="0" w:space="0" w:color="auto"/>
      </w:divBdr>
      <w:divsChild>
        <w:div w:id="235363422">
          <w:marLeft w:val="-225"/>
          <w:marRight w:val="-225"/>
          <w:marTop w:val="0"/>
          <w:marBottom w:val="0"/>
          <w:divBdr>
            <w:top w:val="none" w:sz="0" w:space="0" w:color="auto"/>
            <w:left w:val="none" w:sz="0" w:space="0" w:color="auto"/>
            <w:bottom w:val="none" w:sz="0" w:space="0" w:color="auto"/>
            <w:right w:val="none" w:sz="0" w:space="0" w:color="auto"/>
          </w:divBdr>
        </w:div>
        <w:div w:id="964190808">
          <w:marLeft w:val="-225"/>
          <w:marRight w:val="-225"/>
          <w:marTop w:val="0"/>
          <w:marBottom w:val="0"/>
          <w:divBdr>
            <w:top w:val="none" w:sz="0" w:space="0" w:color="auto"/>
            <w:left w:val="none" w:sz="0" w:space="0" w:color="auto"/>
            <w:bottom w:val="none" w:sz="0" w:space="0" w:color="auto"/>
            <w:right w:val="none" w:sz="0" w:space="0" w:color="auto"/>
          </w:divBdr>
          <w:divsChild>
            <w:div w:id="628047527">
              <w:marLeft w:val="0"/>
              <w:marRight w:val="0"/>
              <w:marTop w:val="0"/>
              <w:marBottom w:val="0"/>
              <w:divBdr>
                <w:top w:val="none" w:sz="0" w:space="0" w:color="auto"/>
                <w:left w:val="none" w:sz="0" w:space="0" w:color="auto"/>
                <w:bottom w:val="none" w:sz="0" w:space="0" w:color="auto"/>
                <w:right w:val="none" w:sz="0" w:space="0" w:color="auto"/>
              </w:divBdr>
              <w:divsChild>
                <w:div w:id="545336706">
                  <w:marLeft w:val="0"/>
                  <w:marRight w:val="0"/>
                  <w:marTop w:val="0"/>
                  <w:marBottom w:val="450"/>
                  <w:divBdr>
                    <w:top w:val="none" w:sz="0" w:space="0" w:color="auto"/>
                    <w:left w:val="none" w:sz="0" w:space="0" w:color="auto"/>
                    <w:bottom w:val="none" w:sz="0" w:space="0" w:color="auto"/>
                    <w:right w:val="none" w:sz="0" w:space="0" w:color="auto"/>
                  </w:divBdr>
                  <w:divsChild>
                    <w:div w:id="1983849539">
                      <w:marLeft w:val="0"/>
                      <w:marRight w:val="0"/>
                      <w:marTop w:val="0"/>
                      <w:marBottom w:val="0"/>
                      <w:divBdr>
                        <w:top w:val="single" w:sz="6" w:space="0" w:color="DEE2E6"/>
                        <w:left w:val="single" w:sz="6" w:space="0" w:color="DEE2E6"/>
                        <w:bottom w:val="single" w:sz="6" w:space="0" w:color="DEE2E6"/>
                        <w:right w:val="single" w:sz="6" w:space="0" w:color="DEE2E6"/>
                      </w:divBdr>
                      <w:divsChild>
                        <w:div w:id="340397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95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4051608">
      <w:bodyDiv w:val="1"/>
      <w:marLeft w:val="0"/>
      <w:marRight w:val="0"/>
      <w:marTop w:val="0"/>
      <w:marBottom w:val="0"/>
      <w:divBdr>
        <w:top w:val="none" w:sz="0" w:space="0" w:color="auto"/>
        <w:left w:val="none" w:sz="0" w:space="0" w:color="auto"/>
        <w:bottom w:val="none" w:sz="0" w:space="0" w:color="auto"/>
        <w:right w:val="none" w:sz="0" w:space="0" w:color="auto"/>
      </w:divBdr>
      <w:divsChild>
        <w:div w:id="495148826">
          <w:marLeft w:val="-150"/>
          <w:marRight w:val="-150"/>
          <w:marTop w:val="0"/>
          <w:marBottom w:val="0"/>
          <w:divBdr>
            <w:top w:val="none" w:sz="0" w:space="0" w:color="auto"/>
            <w:left w:val="none" w:sz="0" w:space="0" w:color="auto"/>
            <w:bottom w:val="none" w:sz="0" w:space="0" w:color="auto"/>
            <w:right w:val="none" w:sz="0" w:space="0" w:color="auto"/>
          </w:divBdr>
          <w:divsChild>
            <w:div w:id="1597664398">
              <w:marLeft w:val="0"/>
              <w:marRight w:val="0"/>
              <w:marTop w:val="0"/>
              <w:marBottom w:val="0"/>
              <w:divBdr>
                <w:top w:val="none" w:sz="0" w:space="0" w:color="auto"/>
                <w:left w:val="none" w:sz="0" w:space="0" w:color="auto"/>
                <w:bottom w:val="none" w:sz="0" w:space="0" w:color="auto"/>
                <w:right w:val="none" w:sz="0" w:space="0" w:color="auto"/>
              </w:divBdr>
              <w:divsChild>
                <w:div w:id="148450885">
                  <w:marLeft w:val="0"/>
                  <w:marRight w:val="0"/>
                  <w:marTop w:val="0"/>
                  <w:marBottom w:val="0"/>
                  <w:divBdr>
                    <w:top w:val="none" w:sz="0" w:space="0" w:color="auto"/>
                    <w:left w:val="none" w:sz="0" w:space="0" w:color="auto"/>
                    <w:bottom w:val="none" w:sz="0" w:space="0" w:color="auto"/>
                    <w:right w:val="none" w:sz="0" w:space="0" w:color="auto"/>
                  </w:divBdr>
                  <w:divsChild>
                    <w:div w:id="748229176">
                      <w:marLeft w:val="0"/>
                      <w:marRight w:val="0"/>
                      <w:marTop w:val="0"/>
                      <w:marBottom w:val="0"/>
                      <w:divBdr>
                        <w:top w:val="none" w:sz="0" w:space="0" w:color="auto"/>
                        <w:left w:val="none" w:sz="0" w:space="0" w:color="auto"/>
                        <w:bottom w:val="none" w:sz="0" w:space="0" w:color="auto"/>
                        <w:right w:val="none" w:sz="0" w:space="0" w:color="auto"/>
                      </w:divBdr>
                    </w:div>
                  </w:divsChild>
                </w:div>
                <w:div w:id="1026566493">
                  <w:marLeft w:val="0"/>
                  <w:marRight w:val="0"/>
                  <w:marTop w:val="0"/>
                  <w:marBottom w:val="0"/>
                  <w:divBdr>
                    <w:top w:val="none" w:sz="0" w:space="0" w:color="auto"/>
                    <w:left w:val="none" w:sz="0" w:space="0" w:color="auto"/>
                    <w:bottom w:val="none" w:sz="0" w:space="0" w:color="auto"/>
                    <w:right w:val="none" w:sz="0" w:space="0" w:color="auto"/>
                  </w:divBdr>
                  <w:divsChild>
                    <w:div w:id="689255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234900">
          <w:marLeft w:val="-150"/>
          <w:marRight w:val="-150"/>
          <w:marTop w:val="0"/>
          <w:marBottom w:val="0"/>
          <w:divBdr>
            <w:top w:val="none" w:sz="0" w:space="0" w:color="auto"/>
            <w:left w:val="none" w:sz="0" w:space="0" w:color="auto"/>
            <w:bottom w:val="none" w:sz="0" w:space="0" w:color="auto"/>
            <w:right w:val="none" w:sz="0" w:space="0" w:color="auto"/>
          </w:divBdr>
          <w:divsChild>
            <w:div w:id="767850908">
              <w:marLeft w:val="0"/>
              <w:marRight w:val="0"/>
              <w:marTop w:val="0"/>
              <w:marBottom w:val="0"/>
              <w:divBdr>
                <w:top w:val="none" w:sz="0" w:space="0" w:color="auto"/>
                <w:left w:val="none" w:sz="0" w:space="0" w:color="auto"/>
                <w:bottom w:val="none" w:sz="0" w:space="0" w:color="auto"/>
                <w:right w:val="none" w:sz="0" w:space="0" w:color="auto"/>
              </w:divBdr>
              <w:divsChild>
                <w:div w:id="1043599579">
                  <w:marLeft w:val="0"/>
                  <w:marRight w:val="0"/>
                  <w:marTop w:val="0"/>
                  <w:marBottom w:val="0"/>
                  <w:divBdr>
                    <w:top w:val="none" w:sz="0" w:space="0" w:color="auto"/>
                    <w:left w:val="none" w:sz="0" w:space="0" w:color="auto"/>
                    <w:bottom w:val="none" w:sz="0" w:space="0" w:color="auto"/>
                    <w:right w:val="none" w:sz="0" w:space="0" w:color="auto"/>
                  </w:divBdr>
                  <w:divsChild>
                    <w:div w:id="93596748">
                      <w:marLeft w:val="0"/>
                      <w:marRight w:val="0"/>
                      <w:marTop w:val="0"/>
                      <w:marBottom w:val="0"/>
                      <w:divBdr>
                        <w:top w:val="none" w:sz="0" w:space="0" w:color="auto"/>
                        <w:left w:val="none" w:sz="0" w:space="0" w:color="auto"/>
                        <w:bottom w:val="none" w:sz="0" w:space="0" w:color="auto"/>
                        <w:right w:val="none" w:sz="0" w:space="0" w:color="auto"/>
                      </w:divBdr>
                    </w:div>
                    <w:div w:id="345131708">
                      <w:marLeft w:val="0"/>
                      <w:marRight w:val="0"/>
                      <w:marTop w:val="0"/>
                      <w:marBottom w:val="0"/>
                      <w:divBdr>
                        <w:top w:val="none" w:sz="0" w:space="0" w:color="auto"/>
                        <w:left w:val="none" w:sz="0" w:space="0" w:color="auto"/>
                        <w:bottom w:val="none" w:sz="0" w:space="0" w:color="auto"/>
                        <w:right w:val="none" w:sz="0" w:space="0" w:color="auto"/>
                      </w:divBdr>
                      <w:divsChild>
                        <w:div w:id="2130397506">
                          <w:marLeft w:val="0"/>
                          <w:marRight w:val="0"/>
                          <w:marTop w:val="0"/>
                          <w:marBottom w:val="0"/>
                          <w:divBdr>
                            <w:top w:val="none" w:sz="0" w:space="0" w:color="auto"/>
                            <w:left w:val="none" w:sz="0" w:space="0" w:color="auto"/>
                            <w:bottom w:val="none" w:sz="0" w:space="0" w:color="auto"/>
                            <w:right w:val="none" w:sz="0" w:space="0" w:color="auto"/>
                          </w:divBdr>
                          <w:divsChild>
                            <w:div w:id="1018966484">
                              <w:marLeft w:val="0"/>
                              <w:marRight w:val="0"/>
                              <w:marTop w:val="0"/>
                              <w:marBottom w:val="0"/>
                              <w:divBdr>
                                <w:top w:val="none" w:sz="0" w:space="0" w:color="auto"/>
                                <w:left w:val="none" w:sz="0" w:space="0" w:color="auto"/>
                                <w:bottom w:val="none" w:sz="0" w:space="0" w:color="auto"/>
                                <w:right w:val="none" w:sz="0" w:space="0" w:color="auto"/>
                              </w:divBdr>
                            </w:div>
                            <w:div w:id="876813199">
                              <w:marLeft w:val="0"/>
                              <w:marRight w:val="0"/>
                              <w:marTop w:val="0"/>
                              <w:marBottom w:val="0"/>
                              <w:divBdr>
                                <w:top w:val="none" w:sz="0" w:space="0" w:color="auto"/>
                                <w:left w:val="none" w:sz="0" w:space="0" w:color="auto"/>
                                <w:bottom w:val="none" w:sz="0" w:space="0" w:color="auto"/>
                                <w:right w:val="none" w:sz="0" w:space="0" w:color="auto"/>
                              </w:divBdr>
                            </w:div>
                            <w:div w:id="553928802">
                              <w:marLeft w:val="0"/>
                              <w:marRight w:val="0"/>
                              <w:marTop w:val="0"/>
                              <w:marBottom w:val="0"/>
                              <w:divBdr>
                                <w:top w:val="none" w:sz="0" w:space="0" w:color="auto"/>
                                <w:left w:val="none" w:sz="0" w:space="0" w:color="auto"/>
                                <w:bottom w:val="none" w:sz="0" w:space="0" w:color="auto"/>
                                <w:right w:val="none" w:sz="0" w:space="0" w:color="auto"/>
                              </w:divBdr>
                            </w:div>
                            <w:div w:id="528109750">
                              <w:marLeft w:val="0"/>
                              <w:marRight w:val="0"/>
                              <w:marTop w:val="0"/>
                              <w:marBottom w:val="0"/>
                              <w:divBdr>
                                <w:top w:val="none" w:sz="0" w:space="0" w:color="auto"/>
                                <w:left w:val="none" w:sz="0" w:space="0" w:color="auto"/>
                                <w:bottom w:val="none" w:sz="0" w:space="0" w:color="auto"/>
                                <w:right w:val="none" w:sz="0" w:space="0" w:color="auto"/>
                              </w:divBdr>
                            </w:div>
                            <w:div w:id="62747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7826980">
              <w:marLeft w:val="0"/>
              <w:marRight w:val="0"/>
              <w:marTop w:val="0"/>
              <w:marBottom w:val="0"/>
              <w:divBdr>
                <w:top w:val="none" w:sz="0" w:space="0" w:color="auto"/>
                <w:left w:val="none" w:sz="0" w:space="0" w:color="auto"/>
                <w:bottom w:val="none" w:sz="0" w:space="0" w:color="auto"/>
                <w:right w:val="none" w:sz="0" w:space="0" w:color="auto"/>
              </w:divBdr>
              <w:divsChild>
                <w:div w:id="1197355842">
                  <w:marLeft w:val="0"/>
                  <w:marRight w:val="0"/>
                  <w:marTop w:val="0"/>
                  <w:marBottom w:val="0"/>
                  <w:divBdr>
                    <w:top w:val="none" w:sz="0" w:space="0" w:color="auto"/>
                    <w:left w:val="none" w:sz="0" w:space="0" w:color="auto"/>
                    <w:bottom w:val="none" w:sz="0" w:space="0" w:color="auto"/>
                    <w:right w:val="none" w:sz="0" w:space="0" w:color="auto"/>
                  </w:divBdr>
                  <w:divsChild>
                    <w:div w:id="992950492">
                      <w:marLeft w:val="0"/>
                      <w:marRight w:val="0"/>
                      <w:marTop w:val="0"/>
                      <w:marBottom w:val="0"/>
                      <w:divBdr>
                        <w:top w:val="none" w:sz="0" w:space="0" w:color="auto"/>
                        <w:left w:val="none" w:sz="0" w:space="0" w:color="auto"/>
                        <w:bottom w:val="none" w:sz="0" w:space="0" w:color="auto"/>
                        <w:right w:val="none" w:sz="0" w:space="0" w:color="auto"/>
                      </w:divBdr>
                      <w:divsChild>
                        <w:div w:id="1778334282">
                          <w:marLeft w:val="0"/>
                          <w:marRight w:val="0"/>
                          <w:marTop w:val="0"/>
                          <w:marBottom w:val="0"/>
                          <w:divBdr>
                            <w:top w:val="none" w:sz="0" w:space="0" w:color="auto"/>
                            <w:left w:val="none" w:sz="0" w:space="0" w:color="auto"/>
                            <w:bottom w:val="none" w:sz="0" w:space="0" w:color="auto"/>
                            <w:right w:val="none" w:sz="0" w:space="0" w:color="auto"/>
                          </w:divBdr>
                        </w:div>
                      </w:divsChild>
                    </w:div>
                    <w:div w:id="1955743981">
                      <w:marLeft w:val="0"/>
                      <w:marRight w:val="0"/>
                      <w:marTop w:val="0"/>
                      <w:marBottom w:val="450"/>
                      <w:divBdr>
                        <w:top w:val="none" w:sz="0" w:space="0" w:color="auto"/>
                        <w:left w:val="none" w:sz="0" w:space="0" w:color="auto"/>
                        <w:bottom w:val="none" w:sz="0" w:space="0" w:color="auto"/>
                        <w:right w:val="none" w:sz="0" w:space="0" w:color="auto"/>
                      </w:divBdr>
                    </w:div>
                    <w:div w:id="939799511">
                      <w:marLeft w:val="0"/>
                      <w:marRight w:val="0"/>
                      <w:marTop w:val="0"/>
                      <w:marBottom w:val="0"/>
                      <w:divBdr>
                        <w:top w:val="none" w:sz="0" w:space="0" w:color="auto"/>
                        <w:left w:val="none" w:sz="0" w:space="0" w:color="auto"/>
                        <w:bottom w:val="none" w:sz="0" w:space="0" w:color="auto"/>
                        <w:right w:val="none" w:sz="0" w:space="0" w:color="auto"/>
                      </w:divBdr>
                      <w:divsChild>
                        <w:div w:id="178550380">
                          <w:marLeft w:val="-150"/>
                          <w:marRight w:val="-150"/>
                          <w:marTop w:val="0"/>
                          <w:marBottom w:val="0"/>
                          <w:divBdr>
                            <w:top w:val="none" w:sz="0" w:space="0" w:color="auto"/>
                            <w:left w:val="none" w:sz="0" w:space="0" w:color="auto"/>
                            <w:bottom w:val="none" w:sz="0" w:space="0" w:color="auto"/>
                            <w:right w:val="none" w:sz="0" w:space="0" w:color="auto"/>
                          </w:divBdr>
                          <w:divsChild>
                            <w:div w:id="1111784338">
                              <w:marLeft w:val="0"/>
                              <w:marRight w:val="0"/>
                              <w:marTop w:val="0"/>
                              <w:marBottom w:val="0"/>
                              <w:divBdr>
                                <w:top w:val="none" w:sz="0" w:space="0" w:color="auto"/>
                                <w:left w:val="none" w:sz="0" w:space="0" w:color="auto"/>
                                <w:bottom w:val="none" w:sz="0" w:space="0" w:color="auto"/>
                                <w:right w:val="none" w:sz="0" w:space="0" w:color="auto"/>
                              </w:divBdr>
                            </w:div>
                            <w:div w:id="134225382">
                              <w:marLeft w:val="0"/>
                              <w:marRight w:val="0"/>
                              <w:marTop w:val="0"/>
                              <w:marBottom w:val="0"/>
                              <w:divBdr>
                                <w:top w:val="none" w:sz="0" w:space="0" w:color="auto"/>
                                <w:left w:val="none" w:sz="0" w:space="0" w:color="auto"/>
                                <w:bottom w:val="none" w:sz="0" w:space="0" w:color="auto"/>
                                <w:right w:val="none" w:sz="0" w:space="0" w:color="auto"/>
                              </w:divBdr>
                              <w:divsChild>
                                <w:div w:id="116420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4291978">
      <w:bodyDiv w:val="1"/>
      <w:marLeft w:val="0"/>
      <w:marRight w:val="0"/>
      <w:marTop w:val="0"/>
      <w:marBottom w:val="0"/>
      <w:divBdr>
        <w:top w:val="none" w:sz="0" w:space="0" w:color="auto"/>
        <w:left w:val="none" w:sz="0" w:space="0" w:color="auto"/>
        <w:bottom w:val="none" w:sz="0" w:space="0" w:color="auto"/>
        <w:right w:val="none" w:sz="0" w:space="0" w:color="auto"/>
      </w:divBdr>
      <w:divsChild>
        <w:div w:id="479275957">
          <w:marLeft w:val="-225"/>
          <w:marRight w:val="-225"/>
          <w:marTop w:val="0"/>
          <w:marBottom w:val="0"/>
          <w:divBdr>
            <w:top w:val="none" w:sz="0" w:space="0" w:color="auto"/>
            <w:left w:val="none" w:sz="0" w:space="0" w:color="auto"/>
            <w:bottom w:val="none" w:sz="0" w:space="0" w:color="auto"/>
            <w:right w:val="none" w:sz="0" w:space="0" w:color="auto"/>
          </w:divBdr>
        </w:div>
        <w:div w:id="1329291741">
          <w:marLeft w:val="-225"/>
          <w:marRight w:val="-225"/>
          <w:marTop w:val="0"/>
          <w:marBottom w:val="0"/>
          <w:divBdr>
            <w:top w:val="none" w:sz="0" w:space="0" w:color="auto"/>
            <w:left w:val="none" w:sz="0" w:space="0" w:color="auto"/>
            <w:bottom w:val="none" w:sz="0" w:space="0" w:color="auto"/>
            <w:right w:val="none" w:sz="0" w:space="0" w:color="auto"/>
          </w:divBdr>
          <w:divsChild>
            <w:div w:id="277301145">
              <w:marLeft w:val="0"/>
              <w:marRight w:val="0"/>
              <w:marTop w:val="0"/>
              <w:marBottom w:val="0"/>
              <w:divBdr>
                <w:top w:val="none" w:sz="0" w:space="0" w:color="auto"/>
                <w:left w:val="none" w:sz="0" w:space="0" w:color="auto"/>
                <w:bottom w:val="none" w:sz="0" w:space="0" w:color="auto"/>
                <w:right w:val="none" w:sz="0" w:space="0" w:color="auto"/>
              </w:divBdr>
              <w:divsChild>
                <w:div w:id="1581791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5871127">
      <w:bodyDiv w:val="1"/>
      <w:marLeft w:val="0"/>
      <w:marRight w:val="0"/>
      <w:marTop w:val="0"/>
      <w:marBottom w:val="0"/>
      <w:divBdr>
        <w:top w:val="none" w:sz="0" w:space="0" w:color="auto"/>
        <w:left w:val="none" w:sz="0" w:space="0" w:color="auto"/>
        <w:bottom w:val="none" w:sz="0" w:space="0" w:color="auto"/>
        <w:right w:val="none" w:sz="0" w:space="0" w:color="auto"/>
      </w:divBdr>
    </w:div>
    <w:div w:id="1886209397">
      <w:bodyDiv w:val="1"/>
      <w:marLeft w:val="0"/>
      <w:marRight w:val="0"/>
      <w:marTop w:val="0"/>
      <w:marBottom w:val="0"/>
      <w:divBdr>
        <w:top w:val="none" w:sz="0" w:space="0" w:color="auto"/>
        <w:left w:val="none" w:sz="0" w:space="0" w:color="auto"/>
        <w:bottom w:val="none" w:sz="0" w:space="0" w:color="auto"/>
        <w:right w:val="none" w:sz="0" w:space="0" w:color="auto"/>
      </w:divBdr>
      <w:divsChild>
        <w:div w:id="651367401">
          <w:marLeft w:val="0"/>
          <w:marRight w:val="0"/>
          <w:marTop w:val="0"/>
          <w:marBottom w:val="240"/>
          <w:divBdr>
            <w:top w:val="none" w:sz="0" w:space="0" w:color="auto"/>
            <w:left w:val="none" w:sz="0" w:space="0" w:color="auto"/>
            <w:bottom w:val="none" w:sz="0" w:space="0" w:color="auto"/>
            <w:right w:val="none" w:sz="0" w:space="0" w:color="auto"/>
          </w:divBdr>
        </w:div>
      </w:divsChild>
    </w:div>
    <w:div w:id="1886214982">
      <w:bodyDiv w:val="1"/>
      <w:marLeft w:val="0"/>
      <w:marRight w:val="0"/>
      <w:marTop w:val="0"/>
      <w:marBottom w:val="0"/>
      <w:divBdr>
        <w:top w:val="none" w:sz="0" w:space="0" w:color="auto"/>
        <w:left w:val="none" w:sz="0" w:space="0" w:color="auto"/>
        <w:bottom w:val="none" w:sz="0" w:space="0" w:color="auto"/>
        <w:right w:val="none" w:sz="0" w:space="0" w:color="auto"/>
      </w:divBdr>
      <w:divsChild>
        <w:div w:id="763499197">
          <w:marLeft w:val="0"/>
          <w:marRight w:val="0"/>
          <w:marTop w:val="0"/>
          <w:marBottom w:val="0"/>
          <w:divBdr>
            <w:top w:val="none" w:sz="0" w:space="0" w:color="auto"/>
            <w:left w:val="none" w:sz="0" w:space="0" w:color="auto"/>
            <w:bottom w:val="none" w:sz="0" w:space="0" w:color="auto"/>
            <w:right w:val="none" w:sz="0" w:space="0" w:color="auto"/>
          </w:divBdr>
        </w:div>
        <w:div w:id="1817869204">
          <w:marLeft w:val="0"/>
          <w:marRight w:val="0"/>
          <w:marTop w:val="0"/>
          <w:marBottom w:val="360"/>
          <w:divBdr>
            <w:top w:val="none" w:sz="0" w:space="0" w:color="auto"/>
            <w:left w:val="none" w:sz="0" w:space="0" w:color="auto"/>
            <w:bottom w:val="none" w:sz="0" w:space="0" w:color="auto"/>
            <w:right w:val="none" w:sz="0" w:space="0" w:color="auto"/>
          </w:divBdr>
        </w:div>
        <w:div w:id="2100327596">
          <w:marLeft w:val="0"/>
          <w:marRight w:val="0"/>
          <w:marTop w:val="360"/>
          <w:marBottom w:val="360"/>
          <w:divBdr>
            <w:top w:val="none" w:sz="0" w:space="0" w:color="auto"/>
            <w:left w:val="none" w:sz="0" w:space="0" w:color="auto"/>
            <w:bottom w:val="none" w:sz="0" w:space="0" w:color="auto"/>
            <w:right w:val="none" w:sz="0" w:space="0" w:color="auto"/>
          </w:divBdr>
        </w:div>
        <w:div w:id="706610112">
          <w:marLeft w:val="0"/>
          <w:marRight w:val="0"/>
          <w:marTop w:val="720"/>
          <w:marBottom w:val="360"/>
          <w:divBdr>
            <w:top w:val="none" w:sz="0" w:space="0" w:color="auto"/>
            <w:left w:val="none" w:sz="0" w:space="0" w:color="auto"/>
            <w:bottom w:val="none" w:sz="0" w:space="0" w:color="auto"/>
            <w:right w:val="none" w:sz="0" w:space="0" w:color="auto"/>
          </w:divBdr>
        </w:div>
      </w:divsChild>
    </w:div>
    <w:div w:id="1886486501">
      <w:bodyDiv w:val="1"/>
      <w:marLeft w:val="0"/>
      <w:marRight w:val="0"/>
      <w:marTop w:val="0"/>
      <w:marBottom w:val="0"/>
      <w:divBdr>
        <w:top w:val="none" w:sz="0" w:space="0" w:color="auto"/>
        <w:left w:val="none" w:sz="0" w:space="0" w:color="auto"/>
        <w:bottom w:val="none" w:sz="0" w:space="0" w:color="auto"/>
        <w:right w:val="none" w:sz="0" w:space="0" w:color="auto"/>
      </w:divBdr>
      <w:divsChild>
        <w:div w:id="673652394">
          <w:marLeft w:val="-150"/>
          <w:marRight w:val="-150"/>
          <w:marTop w:val="0"/>
          <w:marBottom w:val="0"/>
          <w:divBdr>
            <w:top w:val="none" w:sz="0" w:space="0" w:color="auto"/>
            <w:left w:val="none" w:sz="0" w:space="0" w:color="auto"/>
            <w:bottom w:val="none" w:sz="0" w:space="0" w:color="auto"/>
            <w:right w:val="none" w:sz="0" w:space="0" w:color="auto"/>
          </w:divBdr>
          <w:divsChild>
            <w:div w:id="717628006">
              <w:marLeft w:val="0"/>
              <w:marRight w:val="0"/>
              <w:marTop w:val="0"/>
              <w:marBottom w:val="0"/>
              <w:divBdr>
                <w:top w:val="none" w:sz="0" w:space="0" w:color="auto"/>
                <w:left w:val="none" w:sz="0" w:space="0" w:color="auto"/>
                <w:bottom w:val="none" w:sz="0" w:space="0" w:color="auto"/>
                <w:right w:val="none" w:sz="0" w:space="0" w:color="auto"/>
              </w:divBdr>
              <w:divsChild>
                <w:div w:id="43993446">
                  <w:marLeft w:val="0"/>
                  <w:marRight w:val="0"/>
                  <w:marTop w:val="0"/>
                  <w:marBottom w:val="0"/>
                  <w:divBdr>
                    <w:top w:val="none" w:sz="0" w:space="0" w:color="auto"/>
                    <w:left w:val="none" w:sz="0" w:space="0" w:color="auto"/>
                    <w:bottom w:val="none" w:sz="0" w:space="0" w:color="auto"/>
                    <w:right w:val="none" w:sz="0" w:space="0" w:color="auto"/>
                  </w:divBdr>
                  <w:divsChild>
                    <w:div w:id="332802434">
                      <w:marLeft w:val="0"/>
                      <w:marRight w:val="0"/>
                      <w:marTop w:val="0"/>
                      <w:marBottom w:val="0"/>
                      <w:divBdr>
                        <w:top w:val="none" w:sz="0" w:space="0" w:color="auto"/>
                        <w:left w:val="none" w:sz="0" w:space="0" w:color="auto"/>
                        <w:bottom w:val="none" w:sz="0" w:space="0" w:color="auto"/>
                        <w:right w:val="none" w:sz="0" w:space="0" w:color="auto"/>
                      </w:divBdr>
                    </w:div>
                  </w:divsChild>
                </w:div>
                <w:div w:id="2109688555">
                  <w:marLeft w:val="0"/>
                  <w:marRight w:val="0"/>
                  <w:marTop w:val="0"/>
                  <w:marBottom w:val="0"/>
                  <w:divBdr>
                    <w:top w:val="none" w:sz="0" w:space="0" w:color="auto"/>
                    <w:left w:val="none" w:sz="0" w:space="0" w:color="auto"/>
                    <w:bottom w:val="none" w:sz="0" w:space="0" w:color="auto"/>
                    <w:right w:val="none" w:sz="0" w:space="0" w:color="auto"/>
                  </w:divBdr>
                  <w:divsChild>
                    <w:div w:id="1618945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127897">
          <w:marLeft w:val="-150"/>
          <w:marRight w:val="-150"/>
          <w:marTop w:val="0"/>
          <w:marBottom w:val="0"/>
          <w:divBdr>
            <w:top w:val="none" w:sz="0" w:space="0" w:color="auto"/>
            <w:left w:val="none" w:sz="0" w:space="0" w:color="auto"/>
            <w:bottom w:val="none" w:sz="0" w:space="0" w:color="auto"/>
            <w:right w:val="none" w:sz="0" w:space="0" w:color="auto"/>
          </w:divBdr>
          <w:divsChild>
            <w:div w:id="1810517320">
              <w:marLeft w:val="0"/>
              <w:marRight w:val="0"/>
              <w:marTop w:val="0"/>
              <w:marBottom w:val="0"/>
              <w:divBdr>
                <w:top w:val="none" w:sz="0" w:space="0" w:color="auto"/>
                <w:left w:val="none" w:sz="0" w:space="0" w:color="auto"/>
                <w:bottom w:val="none" w:sz="0" w:space="0" w:color="auto"/>
                <w:right w:val="none" w:sz="0" w:space="0" w:color="auto"/>
              </w:divBdr>
            </w:div>
          </w:divsChild>
        </w:div>
        <w:div w:id="1203372158">
          <w:marLeft w:val="-150"/>
          <w:marRight w:val="-150"/>
          <w:marTop w:val="0"/>
          <w:marBottom w:val="0"/>
          <w:divBdr>
            <w:top w:val="none" w:sz="0" w:space="0" w:color="auto"/>
            <w:left w:val="none" w:sz="0" w:space="0" w:color="auto"/>
            <w:bottom w:val="none" w:sz="0" w:space="0" w:color="auto"/>
            <w:right w:val="none" w:sz="0" w:space="0" w:color="auto"/>
          </w:divBdr>
          <w:divsChild>
            <w:div w:id="27994047">
              <w:marLeft w:val="0"/>
              <w:marRight w:val="0"/>
              <w:marTop w:val="0"/>
              <w:marBottom w:val="0"/>
              <w:divBdr>
                <w:top w:val="none" w:sz="0" w:space="0" w:color="auto"/>
                <w:left w:val="none" w:sz="0" w:space="0" w:color="auto"/>
                <w:bottom w:val="none" w:sz="0" w:space="0" w:color="auto"/>
                <w:right w:val="none" w:sz="0" w:space="0" w:color="auto"/>
              </w:divBdr>
              <w:divsChild>
                <w:div w:id="1385636506">
                  <w:marLeft w:val="0"/>
                  <w:marRight w:val="0"/>
                  <w:marTop w:val="0"/>
                  <w:marBottom w:val="0"/>
                  <w:divBdr>
                    <w:top w:val="none" w:sz="0" w:space="0" w:color="auto"/>
                    <w:left w:val="none" w:sz="0" w:space="0" w:color="auto"/>
                    <w:bottom w:val="none" w:sz="0" w:space="0" w:color="auto"/>
                    <w:right w:val="none" w:sz="0" w:space="0" w:color="auto"/>
                  </w:divBdr>
                  <w:divsChild>
                    <w:div w:id="858203659">
                      <w:marLeft w:val="0"/>
                      <w:marRight w:val="0"/>
                      <w:marTop w:val="0"/>
                      <w:marBottom w:val="0"/>
                      <w:divBdr>
                        <w:top w:val="none" w:sz="0" w:space="0" w:color="auto"/>
                        <w:left w:val="none" w:sz="0" w:space="0" w:color="auto"/>
                        <w:bottom w:val="none" w:sz="0" w:space="0" w:color="auto"/>
                        <w:right w:val="none" w:sz="0" w:space="0" w:color="auto"/>
                      </w:divBdr>
                    </w:div>
                    <w:div w:id="1836796158">
                      <w:marLeft w:val="0"/>
                      <w:marRight w:val="0"/>
                      <w:marTop w:val="0"/>
                      <w:marBottom w:val="0"/>
                      <w:divBdr>
                        <w:top w:val="none" w:sz="0" w:space="0" w:color="auto"/>
                        <w:left w:val="none" w:sz="0" w:space="0" w:color="auto"/>
                        <w:bottom w:val="none" w:sz="0" w:space="0" w:color="auto"/>
                        <w:right w:val="none" w:sz="0" w:space="0" w:color="auto"/>
                      </w:divBdr>
                      <w:divsChild>
                        <w:div w:id="887910030">
                          <w:marLeft w:val="0"/>
                          <w:marRight w:val="0"/>
                          <w:marTop w:val="0"/>
                          <w:marBottom w:val="0"/>
                          <w:divBdr>
                            <w:top w:val="none" w:sz="0" w:space="0" w:color="auto"/>
                            <w:left w:val="none" w:sz="0" w:space="0" w:color="auto"/>
                            <w:bottom w:val="none" w:sz="0" w:space="0" w:color="auto"/>
                            <w:right w:val="none" w:sz="0" w:space="0" w:color="auto"/>
                          </w:divBdr>
                          <w:divsChild>
                            <w:div w:id="1841773367">
                              <w:marLeft w:val="0"/>
                              <w:marRight w:val="0"/>
                              <w:marTop w:val="0"/>
                              <w:marBottom w:val="0"/>
                              <w:divBdr>
                                <w:top w:val="none" w:sz="0" w:space="0" w:color="auto"/>
                                <w:left w:val="none" w:sz="0" w:space="0" w:color="auto"/>
                                <w:bottom w:val="none" w:sz="0" w:space="0" w:color="auto"/>
                                <w:right w:val="none" w:sz="0" w:space="0" w:color="auto"/>
                              </w:divBdr>
                            </w:div>
                            <w:div w:id="1265959636">
                              <w:marLeft w:val="0"/>
                              <w:marRight w:val="0"/>
                              <w:marTop w:val="0"/>
                              <w:marBottom w:val="0"/>
                              <w:divBdr>
                                <w:top w:val="none" w:sz="0" w:space="0" w:color="auto"/>
                                <w:left w:val="none" w:sz="0" w:space="0" w:color="auto"/>
                                <w:bottom w:val="none" w:sz="0" w:space="0" w:color="auto"/>
                                <w:right w:val="none" w:sz="0" w:space="0" w:color="auto"/>
                              </w:divBdr>
                            </w:div>
                            <w:div w:id="887646009">
                              <w:marLeft w:val="0"/>
                              <w:marRight w:val="0"/>
                              <w:marTop w:val="0"/>
                              <w:marBottom w:val="0"/>
                              <w:divBdr>
                                <w:top w:val="none" w:sz="0" w:space="0" w:color="auto"/>
                                <w:left w:val="none" w:sz="0" w:space="0" w:color="auto"/>
                                <w:bottom w:val="none" w:sz="0" w:space="0" w:color="auto"/>
                                <w:right w:val="none" w:sz="0" w:space="0" w:color="auto"/>
                              </w:divBdr>
                            </w:div>
                            <w:div w:id="844050679">
                              <w:marLeft w:val="0"/>
                              <w:marRight w:val="0"/>
                              <w:marTop w:val="0"/>
                              <w:marBottom w:val="0"/>
                              <w:divBdr>
                                <w:top w:val="none" w:sz="0" w:space="0" w:color="auto"/>
                                <w:left w:val="none" w:sz="0" w:space="0" w:color="auto"/>
                                <w:bottom w:val="none" w:sz="0" w:space="0" w:color="auto"/>
                                <w:right w:val="none" w:sz="0" w:space="0" w:color="auto"/>
                              </w:divBdr>
                            </w:div>
                            <w:div w:id="946691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8653738">
              <w:marLeft w:val="0"/>
              <w:marRight w:val="0"/>
              <w:marTop w:val="0"/>
              <w:marBottom w:val="0"/>
              <w:divBdr>
                <w:top w:val="none" w:sz="0" w:space="0" w:color="auto"/>
                <w:left w:val="none" w:sz="0" w:space="0" w:color="auto"/>
                <w:bottom w:val="none" w:sz="0" w:space="0" w:color="auto"/>
                <w:right w:val="none" w:sz="0" w:space="0" w:color="auto"/>
              </w:divBdr>
              <w:divsChild>
                <w:div w:id="2032293758">
                  <w:marLeft w:val="0"/>
                  <w:marRight w:val="0"/>
                  <w:marTop w:val="0"/>
                  <w:marBottom w:val="0"/>
                  <w:divBdr>
                    <w:top w:val="none" w:sz="0" w:space="0" w:color="auto"/>
                    <w:left w:val="none" w:sz="0" w:space="0" w:color="auto"/>
                    <w:bottom w:val="none" w:sz="0" w:space="0" w:color="auto"/>
                    <w:right w:val="none" w:sz="0" w:space="0" w:color="auto"/>
                  </w:divBdr>
                  <w:divsChild>
                    <w:div w:id="1547568568">
                      <w:marLeft w:val="0"/>
                      <w:marRight w:val="0"/>
                      <w:marTop w:val="0"/>
                      <w:marBottom w:val="0"/>
                      <w:divBdr>
                        <w:top w:val="none" w:sz="0" w:space="0" w:color="auto"/>
                        <w:left w:val="none" w:sz="0" w:space="0" w:color="auto"/>
                        <w:bottom w:val="none" w:sz="0" w:space="0" w:color="auto"/>
                        <w:right w:val="none" w:sz="0" w:space="0" w:color="auto"/>
                      </w:divBdr>
                      <w:divsChild>
                        <w:div w:id="1790971924">
                          <w:marLeft w:val="0"/>
                          <w:marRight w:val="0"/>
                          <w:marTop w:val="0"/>
                          <w:marBottom w:val="0"/>
                          <w:divBdr>
                            <w:top w:val="none" w:sz="0" w:space="0" w:color="auto"/>
                            <w:left w:val="none" w:sz="0" w:space="0" w:color="auto"/>
                            <w:bottom w:val="none" w:sz="0" w:space="0" w:color="auto"/>
                            <w:right w:val="none" w:sz="0" w:space="0" w:color="auto"/>
                          </w:divBdr>
                        </w:div>
                      </w:divsChild>
                    </w:div>
                    <w:div w:id="1187449094">
                      <w:marLeft w:val="0"/>
                      <w:marRight w:val="0"/>
                      <w:marTop w:val="0"/>
                      <w:marBottom w:val="450"/>
                      <w:divBdr>
                        <w:top w:val="none" w:sz="0" w:space="0" w:color="auto"/>
                        <w:left w:val="none" w:sz="0" w:space="0" w:color="auto"/>
                        <w:bottom w:val="none" w:sz="0" w:space="0" w:color="auto"/>
                        <w:right w:val="none" w:sz="0" w:space="0" w:color="auto"/>
                      </w:divBdr>
                    </w:div>
                    <w:div w:id="1606038838">
                      <w:marLeft w:val="0"/>
                      <w:marRight w:val="0"/>
                      <w:marTop w:val="0"/>
                      <w:marBottom w:val="0"/>
                      <w:divBdr>
                        <w:top w:val="none" w:sz="0" w:space="0" w:color="auto"/>
                        <w:left w:val="none" w:sz="0" w:space="0" w:color="auto"/>
                        <w:bottom w:val="none" w:sz="0" w:space="0" w:color="auto"/>
                        <w:right w:val="none" w:sz="0" w:space="0" w:color="auto"/>
                      </w:divBdr>
                      <w:divsChild>
                        <w:div w:id="1601795950">
                          <w:marLeft w:val="-150"/>
                          <w:marRight w:val="-150"/>
                          <w:marTop w:val="0"/>
                          <w:marBottom w:val="0"/>
                          <w:divBdr>
                            <w:top w:val="none" w:sz="0" w:space="0" w:color="auto"/>
                            <w:left w:val="none" w:sz="0" w:space="0" w:color="auto"/>
                            <w:bottom w:val="none" w:sz="0" w:space="0" w:color="auto"/>
                            <w:right w:val="none" w:sz="0" w:space="0" w:color="auto"/>
                          </w:divBdr>
                          <w:divsChild>
                            <w:div w:id="843738622">
                              <w:marLeft w:val="0"/>
                              <w:marRight w:val="0"/>
                              <w:marTop w:val="0"/>
                              <w:marBottom w:val="0"/>
                              <w:divBdr>
                                <w:top w:val="none" w:sz="0" w:space="0" w:color="auto"/>
                                <w:left w:val="none" w:sz="0" w:space="0" w:color="auto"/>
                                <w:bottom w:val="none" w:sz="0" w:space="0" w:color="auto"/>
                                <w:right w:val="none" w:sz="0" w:space="0" w:color="auto"/>
                              </w:divBdr>
                            </w:div>
                            <w:div w:id="393431424">
                              <w:marLeft w:val="0"/>
                              <w:marRight w:val="0"/>
                              <w:marTop w:val="0"/>
                              <w:marBottom w:val="0"/>
                              <w:divBdr>
                                <w:top w:val="none" w:sz="0" w:space="0" w:color="auto"/>
                                <w:left w:val="none" w:sz="0" w:space="0" w:color="auto"/>
                                <w:bottom w:val="none" w:sz="0" w:space="0" w:color="auto"/>
                                <w:right w:val="none" w:sz="0" w:space="0" w:color="auto"/>
                              </w:divBdr>
                              <w:divsChild>
                                <w:div w:id="1391731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6597215">
      <w:bodyDiv w:val="1"/>
      <w:marLeft w:val="0"/>
      <w:marRight w:val="0"/>
      <w:marTop w:val="0"/>
      <w:marBottom w:val="0"/>
      <w:divBdr>
        <w:top w:val="none" w:sz="0" w:space="0" w:color="auto"/>
        <w:left w:val="none" w:sz="0" w:space="0" w:color="auto"/>
        <w:bottom w:val="none" w:sz="0" w:space="0" w:color="auto"/>
        <w:right w:val="none" w:sz="0" w:space="0" w:color="auto"/>
      </w:divBdr>
      <w:divsChild>
        <w:div w:id="855074463">
          <w:marLeft w:val="-225"/>
          <w:marRight w:val="-225"/>
          <w:marTop w:val="0"/>
          <w:marBottom w:val="0"/>
          <w:divBdr>
            <w:top w:val="none" w:sz="0" w:space="0" w:color="auto"/>
            <w:left w:val="none" w:sz="0" w:space="0" w:color="auto"/>
            <w:bottom w:val="none" w:sz="0" w:space="0" w:color="auto"/>
            <w:right w:val="none" w:sz="0" w:space="0" w:color="auto"/>
          </w:divBdr>
        </w:div>
        <w:div w:id="1834834399">
          <w:marLeft w:val="-225"/>
          <w:marRight w:val="-225"/>
          <w:marTop w:val="0"/>
          <w:marBottom w:val="0"/>
          <w:divBdr>
            <w:top w:val="none" w:sz="0" w:space="0" w:color="auto"/>
            <w:left w:val="none" w:sz="0" w:space="0" w:color="auto"/>
            <w:bottom w:val="none" w:sz="0" w:space="0" w:color="auto"/>
            <w:right w:val="none" w:sz="0" w:space="0" w:color="auto"/>
          </w:divBdr>
          <w:divsChild>
            <w:div w:id="2029210415">
              <w:marLeft w:val="0"/>
              <w:marRight w:val="0"/>
              <w:marTop w:val="0"/>
              <w:marBottom w:val="0"/>
              <w:divBdr>
                <w:top w:val="none" w:sz="0" w:space="0" w:color="auto"/>
                <w:left w:val="none" w:sz="0" w:space="0" w:color="auto"/>
                <w:bottom w:val="none" w:sz="0" w:space="0" w:color="auto"/>
                <w:right w:val="none" w:sz="0" w:space="0" w:color="auto"/>
              </w:divBdr>
              <w:divsChild>
                <w:div w:id="192676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334642">
      <w:bodyDiv w:val="1"/>
      <w:marLeft w:val="0"/>
      <w:marRight w:val="0"/>
      <w:marTop w:val="0"/>
      <w:marBottom w:val="0"/>
      <w:divBdr>
        <w:top w:val="none" w:sz="0" w:space="0" w:color="auto"/>
        <w:left w:val="none" w:sz="0" w:space="0" w:color="auto"/>
        <w:bottom w:val="none" w:sz="0" w:space="0" w:color="auto"/>
        <w:right w:val="none" w:sz="0" w:space="0" w:color="auto"/>
      </w:divBdr>
      <w:divsChild>
        <w:div w:id="1640070793">
          <w:marLeft w:val="-225"/>
          <w:marRight w:val="-225"/>
          <w:marTop w:val="0"/>
          <w:marBottom w:val="0"/>
          <w:divBdr>
            <w:top w:val="none" w:sz="0" w:space="0" w:color="auto"/>
            <w:left w:val="none" w:sz="0" w:space="0" w:color="auto"/>
            <w:bottom w:val="none" w:sz="0" w:space="0" w:color="auto"/>
            <w:right w:val="none" w:sz="0" w:space="0" w:color="auto"/>
          </w:divBdr>
          <w:divsChild>
            <w:div w:id="557209422">
              <w:marLeft w:val="0"/>
              <w:marRight w:val="0"/>
              <w:marTop w:val="0"/>
              <w:marBottom w:val="0"/>
              <w:divBdr>
                <w:top w:val="none" w:sz="0" w:space="0" w:color="auto"/>
                <w:left w:val="none" w:sz="0" w:space="0" w:color="auto"/>
                <w:bottom w:val="none" w:sz="0" w:space="0" w:color="auto"/>
                <w:right w:val="none" w:sz="0" w:space="0" w:color="auto"/>
              </w:divBdr>
              <w:divsChild>
                <w:div w:id="1192768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583785">
          <w:marLeft w:val="0"/>
          <w:marRight w:val="0"/>
          <w:marTop w:val="0"/>
          <w:marBottom w:val="0"/>
          <w:divBdr>
            <w:top w:val="none" w:sz="0" w:space="0" w:color="auto"/>
            <w:left w:val="none" w:sz="0" w:space="0" w:color="auto"/>
            <w:bottom w:val="none" w:sz="0" w:space="0" w:color="auto"/>
            <w:right w:val="none" w:sz="0" w:space="0" w:color="auto"/>
          </w:divBdr>
          <w:divsChild>
            <w:div w:id="388261978">
              <w:marLeft w:val="-225"/>
              <w:marRight w:val="-225"/>
              <w:marTop w:val="0"/>
              <w:marBottom w:val="0"/>
              <w:divBdr>
                <w:top w:val="none" w:sz="0" w:space="0" w:color="auto"/>
                <w:left w:val="none" w:sz="0" w:space="0" w:color="auto"/>
                <w:bottom w:val="none" w:sz="0" w:space="0" w:color="auto"/>
                <w:right w:val="none" w:sz="0" w:space="0" w:color="auto"/>
              </w:divBdr>
              <w:divsChild>
                <w:div w:id="1980763071">
                  <w:marLeft w:val="0"/>
                  <w:marRight w:val="0"/>
                  <w:marTop w:val="0"/>
                  <w:marBottom w:val="0"/>
                  <w:divBdr>
                    <w:top w:val="none" w:sz="0" w:space="0" w:color="auto"/>
                    <w:left w:val="none" w:sz="0" w:space="0" w:color="auto"/>
                    <w:bottom w:val="none" w:sz="0" w:space="0" w:color="auto"/>
                    <w:right w:val="none" w:sz="0" w:space="0" w:color="auto"/>
                  </w:divBdr>
                  <w:divsChild>
                    <w:div w:id="2091343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7988931">
      <w:bodyDiv w:val="1"/>
      <w:marLeft w:val="0"/>
      <w:marRight w:val="0"/>
      <w:marTop w:val="0"/>
      <w:marBottom w:val="0"/>
      <w:divBdr>
        <w:top w:val="none" w:sz="0" w:space="0" w:color="auto"/>
        <w:left w:val="none" w:sz="0" w:space="0" w:color="auto"/>
        <w:bottom w:val="none" w:sz="0" w:space="0" w:color="auto"/>
        <w:right w:val="none" w:sz="0" w:space="0" w:color="auto"/>
      </w:divBdr>
      <w:divsChild>
        <w:div w:id="698162159">
          <w:marLeft w:val="0"/>
          <w:marRight w:val="0"/>
          <w:marTop w:val="0"/>
          <w:marBottom w:val="0"/>
          <w:divBdr>
            <w:top w:val="none" w:sz="0" w:space="0" w:color="auto"/>
            <w:left w:val="none" w:sz="0" w:space="0" w:color="auto"/>
            <w:bottom w:val="none" w:sz="0" w:space="0" w:color="auto"/>
            <w:right w:val="none" w:sz="0" w:space="0" w:color="auto"/>
          </w:divBdr>
        </w:div>
        <w:div w:id="1197505525">
          <w:marLeft w:val="0"/>
          <w:marRight w:val="0"/>
          <w:marTop w:val="0"/>
          <w:marBottom w:val="0"/>
          <w:divBdr>
            <w:top w:val="none" w:sz="0" w:space="0" w:color="auto"/>
            <w:left w:val="none" w:sz="0" w:space="0" w:color="auto"/>
            <w:bottom w:val="none" w:sz="0" w:space="0" w:color="auto"/>
            <w:right w:val="none" w:sz="0" w:space="0" w:color="auto"/>
          </w:divBdr>
          <w:divsChild>
            <w:div w:id="844323426">
              <w:marLeft w:val="0"/>
              <w:marRight w:val="0"/>
              <w:marTop w:val="0"/>
              <w:marBottom w:val="240"/>
              <w:divBdr>
                <w:top w:val="none" w:sz="0" w:space="0" w:color="auto"/>
                <w:left w:val="none" w:sz="0" w:space="0" w:color="auto"/>
                <w:bottom w:val="none" w:sz="0" w:space="0" w:color="auto"/>
                <w:right w:val="none" w:sz="0" w:space="0" w:color="auto"/>
              </w:divBdr>
              <w:divsChild>
                <w:div w:id="1327396791">
                  <w:marLeft w:val="0"/>
                  <w:marRight w:val="0"/>
                  <w:marTop w:val="0"/>
                  <w:marBottom w:val="0"/>
                  <w:divBdr>
                    <w:top w:val="none" w:sz="0" w:space="0" w:color="auto"/>
                    <w:left w:val="none" w:sz="0" w:space="0" w:color="auto"/>
                    <w:bottom w:val="none" w:sz="0" w:space="0" w:color="auto"/>
                    <w:right w:val="none" w:sz="0" w:space="0" w:color="auto"/>
                  </w:divBdr>
                </w:div>
                <w:div w:id="1586567588">
                  <w:marLeft w:val="60"/>
                  <w:marRight w:val="0"/>
                  <w:marTop w:val="0"/>
                  <w:marBottom w:val="0"/>
                  <w:divBdr>
                    <w:top w:val="none" w:sz="0" w:space="0" w:color="auto"/>
                    <w:left w:val="none" w:sz="0" w:space="0" w:color="auto"/>
                    <w:bottom w:val="none" w:sz="0" w:space="0" w:color="auto"/>
                    <w:right w:val="none" w:sz="0" w:space="0" w:color="auto"/>
                  </w:divBdr>
                </w:div>
              </w:divsChild>
            </w:div>
            <w:div w:id="2074739324">
              <w:marLeft w:val="0"/>
              <w:marRight w:val="0"/>
              <w:marTop w:val="0"/>
              <w:marBottom w:val="225"/>
              <w:divBdr>
                <w:top w:val="none" w:sz="0" w:space="0" w:color="auto"/>
                <w:left w:val="none" w:sz="0" w:space="0" w:color="auto"/>
                <w:bottom w:val="none" w:sz="0" w:space="0" w:color="auto"/>
                <w:right w:val="none" w:sz="0" w:space="0" w:color="auto"/>
              </w:divBdr>
            </w:div>
          </w:divsChild>
        </w:div>
        <w:div w:id="1596479414">
          <w:marLeft w:val="0"/>
          <w:marRight w:val="0"/>
          <w:marTop w:val="315"/>
          <w:marBottom w:val="0"/>
          <w:divBdr>
            <w:top w:val="none" w:sz="0" w:space="0" w:color="auto"/>
            <w:left w:val="none" w:sz="0" w:space="0" w:color="auto"/>
            <w:bottom w:val="none" w:sz="0" w:space="0" w:color="auto"/>
            <w:right w:val="none" w:sz="0" w:space="0" w:color="auto"/>
          </w:divBdr>
          <w:divsChild>
            <w:div w:id="619184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338877">
      <w:bodyDiv w:val="1"/>
      <w:marLeft w:val="0"/>
      <w:marRight w:val="0"/>
      <w:marTop w:val="0"/>
      <w:marBottom w:val="0"/>
      <w:divBdr>
        <w:top w:val="none" w:sz="0" w:space="0" w:color="auto"/>
        <w:left w:val="none" w:sz="0" w:space="0" w:color="auto"/>
        <w:bottom w:val="none" w:sz="0" w:space="0" w:color="auto"/>
        <w:right w:val="none" w:sz="0" w:space="0" w:color="auto"/>
      </w:divBdr>
      <w:divsChild>
        <w:div w:id="1468930604">
          <w:marLeft w:val="-225"/>
          <w:marRight w:val="-225"/>
          <w:marTop w:val="0"/>
          <w:marBottom w:val="0"/>
          <w:divBdr>
            <w:top w:val="none" w:sz="0" w:space="0" w:color="auto"/>
            <w:left w:val="none" w:sz="0" w:space="0" w:color="auto"/>
            <w:bottom w:val="none" w:sz="0" w:space="0" w:color="auto"/>
            <w:right w:val="none" w:sz="0" w:space="0" w:color="auto"/>
          </w:divBdr>
        </w:div>
        <w:div w:id="1090925421">
          <w:marLeft w:val="-225"/>
          <w:marRight w:val="-225"/>
          <w:marTop w:val="0"/>
          <w:marBottom w:val="0"/>
          <w:divBdr>
            <w:top w:val="none" w:sz="0" w:space="0" w:color="auto"/>
            <w:left w:val="none" w:sz="0" w:space="0" w:color="auto"/>
            <w:bottom w:val="none" w:sz="0" w:space="0" w:color="auto"/>
            <w:right w:val="none" w:sz="0" w:space="0" w:color="auto"/>
          </w:divBdr>
          <w:divsChild>
            <w:div w:id="42877464">
              <w:marLeft w:val="0"/>
              <w:marRight w:val="0"/>
              <w:marTop w:val="0"/>
              <w:marBottom w:val="0"/>
              <w:divBdr>
                <w:top w:val="none" w:sz="0" w:space="0" w:color="auto"/>
                <w:left w:val="none" w:sz="0" w:space="0" w:color="auto"/>
                <w:bottom w:val="none" w:sz="0" w:space="0" w:color="auto"/>
                <w:right w:val="none" w:sz="0" w:space="0" w:color="auto"/>
              </w:divBdr>
              <w:divsChild>
                <w:div w:id="873494509">
                  <w:marLeft w:val="0"/>
                  <w:marRight w:val="0"/>
                  <w:marTop w:val="0"/>
                  <w:marBottom w:val="0"/>
                  <w:divBdr>
                    <w:top w:val="none" w:sz="0" w:space="0" w:color="auto"/>
                    <w:left w:val="none" w:sz="0" w:space="0" w:color="auto"/>
                    <w:bottom w:val="none" w:sz="0" w:space="0" w:color="auto"/>
                    <w:right w:val="none" w:sz="0" w:space="0" w:color="auto"/>
                  </w:divBdr>
                </w:div>
                <w:div w:id="1574702931">
                  <w:marLeft w:val="0"/>
                  <w:marRight w:val="0"/>
                  <w:marTop w:val="0"/>
                  <w:marBottom w:val="0"/>
                  <w:divBdr>
                    <w:top w:val="none" w:sz="0" w:space="0" w:color="auto"/>
                    <w:left w:val="none" w:sz="0" w:space="0" w:color="auto"/>
                    <w:bottom w:val="none" w:sz="0" w:space="0" w:color="auto"/>
                    <w:right w:val="none" w:sz="0" w:space="0" w:color="auto"/>
                  </w:divBdr>
                </w:div>
                <w:div w:id="2105683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843032">
      <w:bodyDiv w:val="1"/>
      <w:marLeft w:val="0"/>
      <w:marRight w:val="0"/>
      <w:marTop w:val="0"/>
      <w:marBottom w:val="0"/>
      <w:divBdr>
        <w:top w:val="none" w:sz="0" w:space="0" w:color="auto"/>
        <w:left w:val="none" w:sz="0" w:space="0" w:color="auto"/>
        <w:bottom w:val="none" w:sz="0" w:space="0" w:color="auto"/>
        <w:right w:val="none" w:sz="0" w:space="0" w:color="auto"/>
      </w:divBdr>
    </w:div>
    <w:div w:id="1892425401">
      <w:bodyDiv w:val="1"/>
      <w:marLeft w:val="0"/>
      <w:marRight w:val="0"/>
      <w:marTop w:val="0"/>
      <w:marBottom w:val="0"/>
      <w:divBdr>
        <w:top w:val="none" w:sz="0" w:space="0" w:color="auto"/>
        <w:left w:val="none" w:sz="0" w:space="0" w:color="auto"/>
        <w:bottom w:val="none" w:sz="0" w:space="0" w:color="auto"/>
        <w:right w:val="none" w:sz="0" w:space="0" w:color="auto"/>
      </w:divBdr>
      <w:divsChild>
        <w:div w:id="1682395199">
          <w:marLeft w:val="0"/>
          <w:marRight w:val="0"/>
          <w:marTop w:val="0"/>
          <w:marBottom w:val="0"/>
          <w:divBdr>
            <w:top w:val="none" w:sz="0" w:space="0" w:color="auto"/>
            <w:left w:val="none" w:sz="0" w:space="0" w:color="auto"/>
            <w:bottom w:val="none" w:sz="0" w:space="0" w:color="auto"/>
            <w:right w:val="none" w:sz="0" w:space="0" w:color="auto"/>
          </w:divBdr>
        </w:div>
        <w:div w:id="955722057">
          <w:marLeft w:val="0"/>
          <w:marRight w:val="0"/>
          <w:marTop w:val="0"/>
          <w:marBottom w:val="0"/>
          <w:divBdr>
            <w:top w:val="none" w:sz="0" w:space="0" w:color="auto"/>
            <w:left w:val="none" w:sz="0" w:space="0" w:color="auto"/>
            <w:bottom w:val="none" w:sz="0" w:space="0" w:color="auto"/>
            <w:right w:val="none" w:sz="0" w:space="0" w:color="auto"/>
          </w:divBdr>
          <w:divsChild>
            <w:div w:id="852494581">
              <w:marLeft w:val="0"/>
              <w:marRight w:val="0"/>
              <w:marTop w:val="0"/>
              <w:marBottom w:val="75"/>
              <w:divBdr>
                <w:top w:val="none" w:sz="0" w:space="0" w:color="auto"/>
                <w:left w:val="none" w:sz="0" w:space="0" w:color="auto"/>
                <w:bottom w:val="none" w:sz="0" w:space="0" w:color="auto"/>
                <w:right w:val="none" w:sz="0" w:space="0" w:color="auto"/>
              </w:divBdr>
              <w:divsChild>
                <w:div w:id="1604875397">
                  <w:marLeft w:val="0"/>
                  <w:marRight w:val="0"/>
                  <w:marTop w:val="0"/>
                  <w:marBottom w:val="0"/>
                  <w:divBdr>
                    <w:top w:val="none" w:sz="0" w:space="0" w:color="auto"/>
                    <w:left w:val="none" w:sz="0" w:space="0" w:color="auto"/>
                    <w:bottom w:val="none" w:sz="0" w:space="0" w:color="auto"/>
                    <w:right w:val="none" w:sz="0" w:space="0" w:color="auto"/>
                  </w:divBdr>
                  <w:divsChild>
                    <w:div w:id="639917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76839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92686987">
      <w:bodyDiv w:val="1"/>
      <w:marLeft w:val="0"/>
      <w:marRight w:val="0"/>
      <w:marTop w:val="0"/>
      <w:marBottom w:val="0"/>
      <w:divBdr>
        <w:top w:val="none" w:sz="0" w:space="0" w:color="auto"/>
        <w:left w:val="none" w:sz="0" w:space="0" w:color="auto"/>
        <w:bottom w:val="none" w:sz="0" w:space="0" w:color="auto"/>
        <w:right w:val="none" w:sz="0" w:space="0" w:color="auto"/>
      </w:divBdr>
      <w:divsChild>
        <w:div w:id="545069773">
          <w:marLeft w:val="0"/>
          <w:marRight w:val="0"/>
          <w:marTop w:val="0"/>
          <w:marBottom w:val="0"/>
          <w:divBdr>
            <w:top w:val="none" w:sz="0" w:space="0" w:color="auto"/>
            <w:left w:val="none" w:sz="0" w:space="0" w:color="auto"/>
            <w:bottom w:val="none" w:sz="0" w:space="0" w:color="auto"/>
            <w:right w:val="none" w:sz="0" w:space="0" w:color="auto"/>
          </w:divBdr>
          <w:divsChild>
            <w:div w:id="476653645">
              <w:marLeft w:val="0"/>
              <w:marRight w:val="0"/>
              <w:marTop w:val="120"/>
              <w:marBottom w:val="120"/>
              <w:divBdr>
                <w:top w:val="none" w:sz="0" w:space="0" w:color="auto"/>
                <w:left w:val="none" w:sz="0" w:space="0" w:color="auto"/>
                <w:bottom w:val="none" w:sz="0" w:space="0" w:color="auto"/>
                <w:right w:val="none" w:sz="0" w:space="0" w:color="auto"/>
              </w:divBdr>
              <w:divsChild>
                <w:div w:id="1181974464">
                  <w:marLeft w:val="0"/>
                  <w:marRight w:val="0"/>
                  <w:marTop w:val="0"/>
                  <w:marBottom w:val="0"/>
                  <w:divBdr>
                    <w:top w:val="none" w:sz="0" w:space="0" w:color="auto"/>
                    <w:left w:val="none" w:sz="0" w:space="0" w:color="auto"/>
                    <w:bottom w:val="none" w:sz="0" w:space="0" w:color="auto"/>
                    <w:right w:val="none" w:sz="0" w:space="0" w:color="auto"/>
                  </w:divBdr>
                  <w:divsChild>
                    <w:div w:id="274405966">
                      <w:marLeft w:val="0"/>
                      <w:marRight w:val="0"/>
                      <w:marTop w:val="0"/>
                      <w:marBottom w:val="0"/>
                      <w:divBdr>
                        <w:top w:val="none" w:sz="0" w:space="0" w:color="auto"/>
                        <w:left w:val="none" w:sz="0" w:space="0" w:color="auto"/>
                        <w:bottom w:val="none" w:sz="0" w:space="0" w:color="auto"/>
                        <w:right w:val="none" w:sz="0" w:space="0" w:color="auto"/>
                      </w:divBdr>
                      <w:divsChild>
                        <w:div w:id="1474567490">
                          <w:marLeft w:val="0"/>
                          <w:marRight w:val="0"/>
                          <w:marTop w:val="0"/>
                          <w:marBottom w:val="0"/>
                          <w:divBdr>
                            <w:top w:val="none" w:sz="0" w:space="0" w:color="auto"/>
                            <w:left w:val="none" w:sz="0" w:space="0" w:color="auto"/>
                            <w:bottom w:val="none" w:sz="0" w:space="0" w:color="auto"/>
                            <w:right w:val="none" w:sz="0" w:space="0" w:color="auto"/>
                          </w:divBdr>
                        </w:div>
                        <w:div w:id="2080710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4571519">
          <w:marLeft w:val="0"/>
          <w:marRight w:val="0"/>
          <w:marTop w:val="0"/>
          <w:marBottom w:val="0"/>
          <w:divBdr>
            <w:top w:val="none" w:sz="0" w:space="0" w:color="auto"/>
            <w:left w:val="none" w:sz="0" w:space="0" w:color="auto"/>
            <w:bottom w:val="none" w:sz="0" w:space="0" w:color="auto"/>
            <w:right w:val="none" w:sz="0" w:space="0" w:color="auto"/>
          </w:divBdr>
          <w:divsChild>
            <w:div w:id="397826317">
              <w:marLeft w:val="0"/>
              <w:marRight w:val="0"/>
              <w:marTop w:val="0"/>
              <w:marBottom w:val="0"/>
              <w:divBdr>
                <w:top w:val="none" w:sz="0" w:space="0" w:color="auto"/>
                <w:left w:val="none" w:sz="0" w:space="0" w:color="auto"/>
                <w:bottom w:val="none" w:sz="0" w:space="0" w:color="auto"/>
                <w:right w:val="none" w:sz="0" w:space="0" w:color="auto"/>
              </w:divBdr>
              <w:divsChild>
                <w:div w:id="1849101240">
                  <w:marLeft w:val="-120"/>
                  <w:marRight w:val="-120"/>
                  <w:marTop w:val="120"/>
                  <w:marBottom w:val="360"/>
                  <w:divBdr>
                    <w:top w:val="none" w:sz="0" w:space="0" w:color="auto"/>
                    <w:left w:val="none" w:sz="0" w:space="0" w:color="auto"/>
                    <w:bottom w:val="none" w:sz="0" w:space="0" w:color="auto"/>
                    <w:right w:val="none" w:sz="0" w:space="0" w:color="auto"/>
                  </w:divBdr>
                  <w:divsChild>
                    <w:div w:id="317271249">
                      <w:marLeft w:val="0"/>
                      <w:marRight w:val="0"/>
                      <w:marTop w:val="0"/>
                      <w:marBottom w:val="0"/>
                      <w:divBdr>
                        <w:top w:val="none" w:sz="0" w:space="0" w:color="auto"/>
                        <w:left w:val="none" w:sz="0" w:space="0" w:color="auto"/>
                        <w:bottom w:val="none" w:sz="0" w:space="0" w:color="auto"/>
                        <w:right w:val="none" w:sz="0" w:space="0" w:color="auto"/>
                      </w:divBdr>
                      <w:divsChild>
                        <w:div w:id="938833288">
                          <w:marLeft w:val="0"/>
                          <w:marRight w:val="0"/>
                          <w:marTop w:val="0"/>
                          <w:marBottom w:val="0"/>
                          <w:divBdr>
                            <w:top w:val="none" w:sz="0" w:space="0" w:color="auto"/>
                            <w:left w:val="none" w:sz="0" w:space="0" w:color="auto"/>
                            <w:bottom w:val="none" w:sz="0" w:space="0" w:color="auto"/>
                            <w:right w:val="none" w:sz="0" w:space="0" w:color="auto"/>
                          </w:divBdr>
                          <w:divsChild>
                            <w:div w:id="2026203011">
                              <w:marLeft w:val="0"/>
                              <w:marRight w:val="0"/>
                              <w:marTop w:val="0"/>
                              <w:marBottom w:val="0"/>
                              <w:divBdr>
                                <w:top w:val="none" w:sz="0" w:space="0" w:color="auto"/>
                                <w:left w:val="none" w:sz="0" w:space="0" w:color="auto"/>
                                <w:bottom w:val="none" w:sz="0" w:space="0" w:color="auto"/>
                                <w:right w:val="none" w:sz="0" w:space="0" w:color="auto"/>
                              </w:divBdr>
                              <w:divsChild>
                                <w:div w:id="1292981444">
                                  <w:marLeft w:val="0"/>
                                  <w:marRight w:val="0"/>
                                  <w:marTop w:val="0"/>
                                  <w:marBottom w:val="120"/>
                                  <w:divBdr>
                                    <w:top w:val="none" w:sz="0" w:space="0" w:color="auto"/>
                                    <w:left w:val="none" w:sz="0" w:space="0" w:color="auto"/>
                                    <w:bottom w:val="none" w:sz="0" w:space="0" w:color="auto"/>
                                    <w:right w:val="none" w:sz="0" w:space="0" w:color="auto"/>
                                  </w:divBdr>
                                  <w:divsChild>
                                    <w:div w:id="730034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3349841">
      <w:bodyDiv w:val="1"/>
      <w:marLeft w:val="0"/>
      <w:marRight w:val="0"/>
      <w:marTop w:val="0"/>
      <w:marBottom w:val="0"/>
      <w:divBdr>
        <w:top w:val="none" w:sz="0" w:space="0" w:color="auto"/>
        <w:left w:val="none" w:sz="0" w:space="0" w:color="auto"/>
        <w:bottom w:val="none" w:sz="0" w:space="0" w:color="auto"/>
        <w:right w:val="none" w:sz="0" w:space="0" w:color="auto"/>
      </w:divBdr>
    </w:div>
    <w:div w:id="1894734978">
      <w:bodyDiv w:val="1"/>
      <w:marLeft w:val="0"/>
      <w:marRight w:val="0"/>
      <w:marTop w:val="0"/>
      <w:marBottom w:val="0"/>
      <w:divBdr>
        <w:top w:val="none" w:sz="0" w:space="0" w:color="auto"/>
        <w:left w:val="none" w:sz="0" w:space="0" w:color="auto"/>
        <w:bottom w:val="none" w:sz="0" w:space="0" w:color="auto"/>
        <w:right w:val="none" w:sz="0" w:space="0" w:color="auto"/>
      </w:divBdr>
      <w:divsChild>
        <w:div w:id="502164737">
          <w:marLeft w:val="-225"/>
          <w:marRight w:val="-225"/>
          <w:marTop w:val="0"/>
          <w:marBottom w:val="0"/>
          <w:divBdr>
            <w:top w:val="none" w:sz="0" w:space="0" w:color="auto"/>
            <w:left w:val="none" w:sz="0" w:space="0" w:color="auto"/>
            <w:bottom w:val="none" w:sz="0" w:space="0" w:color="auto"/>
            <w:right w:val="none" w:sz="0" w:space="0" w:color="auto"/>
          </w:divBdr>
        </w:div>
        <w:div w:id="1094009697">
          <w:marLeft w:val="-225"/>
          <w:marRight w:val="-225"/>
          <w:marTop w:val="0"/>
          <w:marBottom w:val="0"/>
          <w:divBdr>
            <w:top w:val="none" w:sz="0" w:space="0" w:color="auto"/>
            <w:left w:val="none" w:sz="0" w:space="0" w:color="auto"/>
            <w:bottom w:val="none" w:sz="0" w:space="0" w:color="auto"/>
            <w:right w:val="none" w:sz="0" w:space="0" w:color="auto"/>
          </w:divBdr>
          <w:divsChild>
            <w:div w:id="1549754239">
              <w:marLeft w:val="0"/>
              <w:marRight w:val="0"/>
              <w:marTop w:val="0"/>
              <w:marBottom w:val="0"/>
              <w:divBdr>
                <w:top w:val="none" w:sz="0" w:space="0" w:color="auto"/>
                <w:left w:val="none" w:sz="0" w:space="0" w:color="auto"/>
                <w:bottom w:val="none" w:sz="0" w:space="0" w:color="auto"/>
                <w:right w:val="none" w:sz="0" w:space="0" w:color="auto"/>
              </w:divBdr>
              <w:divsChild>
                <w:div w:id="1433865268">
                  <w:marLeft w:val="0"/>
                  <w:marRight w:val="0"/>
                  <w:marTop w:val="0"/>
                  <w:marBottom w:val="450"/>
                  <w:divBdr>
                    <w:top w:val="none" w:sz="0" w:space="0" w:color="auto"/>
                    <w:left w:val="none" w:sz="0" w:space="0" w:color="auto"/>
                    <w:bottom w:val="none" w:sz="0" w:space="0" w:color="auto"/>
                    <w:right w:val="none" w:sz="0" w:space="0" w:color="auto"/>
                  </w:divBdr>
                  <w:divsChild>
                    <w:div w:id="2003194381">
                      <w:marLeft w:val="0"/>
                      <w:marRight w:val="0"/>
                      <w:marTop w:val="0"/>
                      <w:marBottom w:val="0"/>
                      <w:divBdr>
                        <w:top w:val="single" w:sz="6" w:space="0" w:color="DEE2E6"/>
                        <w:left w:val="single" w:sz="6" w:space="0" w:color="DEE2E6"/>
                        <w:bottom w:val="single" w:sz="6" w:space="0" w:color="DEE2E6"/>
                        <w:right w:val="single" w:sz="6" w:space="0" w:color="DEE2E6"/>
                      </w:divBdr>
                      <w:divsChild>
                        <w:div w:id="87373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61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922255">
      <w:bodyDiv w:val="1"/>
      <w:marLeft w:val="0"/>
      <w:marRight w:val="0"/>
      <w:marTop w:val="0"/>
      <w:marBottom w:val="0"/>
      <w:divBdr>
        <w:top w:val="none" w:sz="0" w:space="0" w:color="auto"/>
        <w:left w:val="none" w:sz="0" w:space="0" w:color="auto"/>
        <w:bottom w:val="none" w:sz="0" w:space="0" w:color="auto"/>
        <w:right w:val="none" w:sz="0" w:space="0" w:color="auto"/>
      </w:divBdr>
    </w:div>
    <w:div w:id="1896967876">
      <w:bodyDiv w:val="1"/>
      <w:marLeft w:val="0"/>
      <w:marRight w:val="0"/>
      <w:marTop w:val="0"/>
      <w:marBottom w:val="0"/>
      <w:divBdr>
        <w:top w:val="none" w:sz="0" w:space="0" w:color="auto"/>
        <w:left w:val="none" w:sz="0" w:space="0" w:color="auto"/>
        <w:bottom w:val="none" w:sz="0" w:space="0" w:color="auto"/>
        <w:right w:val="none" w:sz="0" w:space="0" w:color="auto"/>
      </w:divBdr>
      <w:divsChild>
        <w:div w:id="1985691713">
          <w:marLeft w:val="0"/>
          <w:marRight w:val="0"/>
          <w:marTop w:val="0"/>
          <w:marBottom w:val="0"/>
          <w:divBdr>
            <w:top w:val="none" w:sz="0" w:space="0" w:color="auto"/>
            <w:left w:val="none" w:sz="0" w:space="0" w:color="auto"/>
            <w:bottom w:val="none" w:sz="0" w:space="0" w:color="auto"/>
            <w:right w:val="none" w:sz="0" w:space="0" w:color="auto"/>
          </w:divBdr>
        </w:div>
        <w:div w:id="1661081698">
          <w:marLeft w:val="0"/>
          <w:marRight w:val="0"/>
          <w:marTop w:val="0"/>
          <w:marBottom w:val="0"/>
          <w:divBdr>
            <w:top w:val="none" w:sz="0" w:space="0" w:color="auto"/>
            <w:left w:val="none" w:sz="0" w:space="0" w:color="auto"/>
            <w:bottom w:val="none" w:sz="0" w:space="0" w:color="auto"/>
            <w:right w:val="none" w:sz="0" w:space="0" w:color="auto"/>
          </w:divBdr>
          <w:divsChild>
            <w:div w:id="1744185463">
              <w:marLeft w:val="0"/>
              <w:marRight w:val="0"/>
              <w:marTop w:val="0"/>
              <w:marBottom w:val="0"/>
              <w:divBdr>
                <w:top w:val="none" w:sz="0" w:space="0" w:color="auto"/>
                <w:left w:val="none" w:sz="0" w:space="0" w:color="auto"/>
                <w:bottom w:val="none" w:sz="0" w:space="0" w:color="auto"/>
                <w:right w:val="none" w:sz="0" w:space="0" w:color="auto"/>
              </w:divBdr>
              <w:divsChild>
                <w:div w:id="1372074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7007141">
      <w:bodyDiv w:val="1"/>
      <w:marLeft w:val="0"/>
      <w:marRight w:val="0"/>
      <w:marTop w:val="0"/>
      <w:marBottom w:val="0"/>
      <w:divBdr>
        <w:top w:val="none" w:sz="0" w:space="0" w:color="auto"/>
        <w:left w:val="none" w:sz="0" w:space="0" w:color="auto"/>
        <w:bottom w:val="none" w:sz="0" w:space="0" w:color="auto"/>
        <w:right w:val="none" w:sz="0" w:space="0" w:color="auto"/>
      </w:divBdr>
      <w:divsChild>
        <w:div w:id="809857542">
          <w:marLeft w:val="0"/>
          <w:marRight w:val="0"/>
          <w:marTop w:val="0"/>
          <w:marBottom w:val="0"/>
          <w:divBdr>
            <w:top w:val="none" w:sz="0" w:space="0" w:color="auto"/>
            <w:left w:val="none" w:sz="0" w:space="0" w:color="auto"/>
            <w:bottom w:val="none" w:sz="0" w:space="0" w:color="auto"/>
            <w:right w:val="none" w:sz="0" w:space="0" w:color="auto"/>
          </w:divBdr>
          <w:divsChild>
            <w:div w:id="196428699">
              <w:marLeft w:val="0"/>
              <w:marRight w:val="0"/>
              <w:marTop w:val="120"/>
              <w:marBottom w:val="120"/>
              <w:divBdr>
                <w:top w:val="none" w:sz="0" w:space="0" w:color="auto"/>
                <w:left w:val="none" w:sz="0" w:space="0" w:color="auto"/>
                <w:bottom w:val="none" w:sz="0" w:space="0" w:color="auto"/>
                <w:right w:val="none" w:sz="0" w:space="0" w:color="auto"/>
              </w:divBdr>
              <w:divsChild>
                <w:div w:id="364408413">
                  <w:marLeft w:val="0"/>
                  <w:marRight w:val="0"/>
                  <w:marTop w:val="0"/>
                  <w:marBottom w:val="0"/>
                  <w:divBdr>
                    <w:top w:val="none" w:sz="0" w:space="0" w:color="auto"/>
                    <w:left w:val="none" w:sz="0" w:space="0" w:color="auto"/>
                    <w:bottom w:val="none" w:sz="0" w:space="0" w:color="auto"/>
                    <w:right w:val="none" w:sz="0" w:space="0" w:color="auto"/>
                  </w:divBdr>
                  <w:divsChild>
                    <w:div w:id="802775581">
                      <w:marLeft w:val="0"/>
                      <w:marRight w:val="0"/>
                      <w:marTop w:val="0"/>
                      <w:marBottom w:val="0"/>
                      <w:divBdr>
                        <w:top w:val="none" w:sz="0" w:space="0" w:color="auto"/>
                        <w:left w:val="none" w:sz="0" w:space="0" w:color="auto"/>
                        <w:bottom w:val="none" w:sz="0" w:space="0" w:color="auto"/>
                        <w:right w:val="none" w:sz="0" w:space="0" w:color="auto"/>
                      </w:divBdr>
                      <w:divsChild>
                        <w:div w:id="865943793">
                          <w:marLeft w:val="0"/>
                          <w:marRight w:val="0"/>
                          <w:marTop w:val="0"/>
                          <w:marBottom w:val="0"/>
                          <w:divBdr>
                            <w:top w:val="none" w:sz="0" w:space="0" w:color="auto"/>
                            <w:left w:val="none" w:sz="0" w:space="0" w:color="auto"/>
                            <w:bottom w:val="none" w:sz="0" w:space="0" w:color="auto"/>
                            <w:right w:val="none" w:sz="0" w:space="0" w:color="auto"/>
                          </w:divBdr>
                        </w:div>
                        <w:div w:id="198751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704752">
          <w:marLeft w:val="0"/>
          <w:marRight w:val="0"/>
          <w:marTop w:val="0"/>
          <w:marBottom w:val="0"/>
          <w:divBdr>
            <w:top w:val="none" w:sz="0" w:space="0" w:color="auto"/>
            <w:left w:val="none" w:sz="0" w:space="0" w:color="auto"/>
            <w:bottom w:val="none" w:sz="0" w:space="0" w:color="auto"/>
            <w:right w:val="none" w:sz="0" w:space="0" w:color="auto"/>
          </w:divBdr>
          <w:divsChild>
            <w:div w:id="18119599">
              <w:marLeft w:val="0"/>
              <w:marRight w:val="0"/>
              <w:marTop w:val="0"/>
              <w:marBottom w:val="0"/>
              <w:divBdr>
                <w:top w:val="none" w:sz="0" w:space="0" w:color="auto"/>
                <w:left w:val="none" w:sz="0" w:space="0" w:color="auto"/>
                <w:bottom w:val="none" w:sz="0" w:space="0" w:color="auto"/>
                <w:right w:val="none" w:sz="0" w:space="0" w:color="auto"/>
              </w:divBdr>
              <w:divsChild>
                <w:div w:id="1137720958">
                  <w:marLeft w:val="-120"/>
                  <w:marRight w:val="-120"/>
                  <w:marTop w:val="120"/>
                  <w:marBottom w:val="360"/>
                  <w:divBdr>
                    <w:top w:val="none" w:sz="0" w:space="0" w:color="auto"/>
                    <w:left w:val="none" w:sz="0" w:space="0" w:color="auto"/>
                    <w:bottom w:val="none" w:sz="0" w:space="0" w:color="auto"/>
                    <w:right w:val="none" w:sz="0" w:space="0" w:color="auto"/>
                  </w:divBdr>
                  <w:divsChild>
                    <w:div w:id="2104837066">
                      <w:marLeft w:val="0"/>
                      <w:marRight w:val="0"/>
                      <w:marTop w:val="0"/>
                      <w:marBottom w:val="0"/>
                      <w:divBdr>
                        <w:top w:val="none" w:sz="0" w:space="0" w:color="auto"/>
                        <w:left w:val="none" w:sz="0" w:space="0" w:color="auto"/>
                        <w:bottom w:val="none" w:sz="0" w:space="0" w:color="auto"/>
                        <w:right w:val="none" w:sz="0" w:space="0" w:color="auto"/>
                      </w:divBdr>
                      <w:divsChild>
                        <w:div w:id="1720861727">
                          <w:marLeft w:val="0"/>
                          <w:marRight w:val="0"/>
                          <w:marTop w:val="0"/>
                          <w:marBottom w:val="0"/>
                          <w:divBdr>
                            <w:top w:val="none" w:sz="0" w:space="0" w:color="auto"/>
                            <w:left w:val="none" w:sz="0" w:space="0" w:color="auto"/>
                            <w:bottom w:val="none" w:sz="0" w:space="0" w:color="auto"/>
                            <w:right w:val="none" w:sz="0" w:space="0" w:color="auto"/>
                          </w:divBdr>
                          <w:divsChild>
                            <w:div w:id="978849305">
                              <w:marLeft w:val="0"/>
                              <w:marRight w:val="0"/>
                              <w:marTop w:val="0"/>
                              <w:marBottom w:val="0"/>
                              <w:divBdr>
                                <w:top w:val="none" w:sz="0" w:space="0" w:color="auto"/>
                                <w:left w:val="none" w:sz="0" w:space="0" w:color="auto"/>
                                <w:bottom w:val="none" w:sz="0" w:space="0" w:color="auto"/>
                                <w:right w:val="none" w:sz="0" w:space="0" w:color="auto"/>
                              </w:divBdr>
                              <w:divsChild>
                                <w:div w:id="740560238">
                                  <w:marLeft w:val="0"/>
                                  <w:marRight w:val="0"/>
                                  <w:marTop w:val="0"/>
                                  <w:marBottom w:val="120"/>
                                  <w:divBdr>
                                    <w:top w:val="none" w:sz="0" w:space="0" w:color="auto"/>
                                    <w:left w:val="none" w:sz="0" w:space="0" w:color="auto"/>
                                    <w:bottom w:val="none" w:sz="0" w:space="0" w:color="auto"/>
                                    <w:right w:val="none" w:sz="0" w:space="0" w:color="auto"/>
                                  </w:divBdr>
                                  <w:divsChild>
                                    <w:div w:id="1992632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8856999">
      <w:bodyDiv w:val="1"/>
      <w:marLeft w:val="0"/>
      <w:marRight w:val="0"/>
      <w:marTop w:val="0"/>
      <w:marBottom w:val="0"/>
      <w:divBdr>
        <w:top w:val="none" w:sz="0" w:space="0" w:color="auto"/>
        <w:left w:val="none" w:sz="0" w:space="0" w:color="auto"/>
        <w:bottom w:val="none" w:sz="0" w:space="0" w:color="auto"/>
        <w:right w:val="none" w:sz="0" w:space="0" w:color="auto"/>
      </w:divBdr>
      <w:divsChild>
        <w:div w:id="2067219970">
          <w:marLeft w:val="-225"/>
          <w:marRight w:val="-225"/>
          <w:marTop w:val="0"/>
          <w:marBottom w:val="0"/>
          <w:divBdr>
            <w:top w:val="none" w:sz="0" w:space="0" w:color="auto"/>
            <w:left w:val="none" w:sz="0" w:space="0" w:color="auto"/>
            <w:bottom w:val="none" w:sz="0" w:space="0" w:color="auto"/>
            <w:right w:val="none" w:sz="0" w:space="0" w:color="auto"/>
          </w:divBdr>
        </w:div>
        <w:div w:id="1258636232">
          <w:marLeft w:val="-225"/>
          <w:marRight w:val="-225"/>
          <w:marTop w:val="0"/>
          <w:marBottom w:val="0"/>
          <w:divBdr>
            <w:top w:val="none" w:sz="0" w:space="0" w:color="auto"/>
            <w:left w:val="none" w:sz="0" w:space="0" w:color="auto"/>
            <w:bottom w:val="none" w:sz="0" w:space="0" w:color="auto"/>
            <w:right w:val="none" w:sz="0" w:space="0" w:color="auto"/>
          </w:divBdr>
          <w:divsChild>
            <w:div w:id="1789203579">
              <w:marLeft w:val="0"/>
              <w:marRight w:val="0"/>
              <w:marTop w:val="0"/>
              <w:marBottom w:val="0"/>
              <w:divBdr>
                <w:top w:val="none" w:sz="0" w:space="0" w:color="auto"/>
                <w:left w:val="none" w:sz="0" w:space="0" w:color="auto"/>
                <w:bottom w:val="none" w:sz="0" w:space="0" w:color="auto"/>
                <w:right w:val="none" w:sz="0" w:space="0" w:color="auto"/>
              </w:divBdr>
              <w:divsChild>
                <w:div w:id="2091926624">
                  <w:marLeft w:val="0"/>
                  <w:marRight w:val="0"/>
                  <w:marTop w:val="0"/>
                  <w:marBottom w:val="450"/>
                  <w:divBdr>
                    <w:top w:val="none" w:sz="0" w:space="0" w:color="auto"/>
                    <w:left w:val="none" w:sz="0" w:space="0" w:color="auto"/>
                    <w:bottom w:val="none" w:sz="0" w:space="0" w:color="auto"/>
                    <w:right w:val="none" w:sz="0" w:space="0" w:color="auto"/>
                  </w:divBdr>
                  <w:divsChild>
                    <w:div w:id="1811904203">
                      <w:marLeft w:val="0"/>
                      <w:marRight w:val="0"/>
                      <w:marTop w:val="0"/>
                      <w:marBottom w:val="0"/>
                      <w:divBdr>
                        <w:top w:val="single" w:sz="6" w:space="0" w:color="DEE2E6"/>
                        <w:left w:val="single" w:sz="6" w:space="0" w:color="DEE2E6"/>
                        <w:bottom w:val="single" w:sz="6" w:space="0" w:color="DEE2E6"/>
                        <w:right w:val="single" w:sz="6" w:space="0" w:color="DEE2E6"/>
                      </w:divBdr>
                      <w:divsChild>
                        <w:div w:id="165236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379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9895268">
      <w:bodyDiv w:val="1"/>
      <w:marLeft w:val="0"/>
      <w:marRight w:val="0"/>
      <w:marTop w:val="0"/>
      <w:marBottom w:val="0"/>
      <w:divBdr>
        <w:top w:val="none" w:sz="0" w:space="0" w:color="auto"/>
        <w:left w:val="none" w:sz="0" w:space="0" w:color="auto"/>
        <w:bottom w:val="none" w:sz="0" w:space="0" w:color="auto"/>
        <w:right w:val="none" w:sz="0" w:space="0" w:color="auto"/>
      </w:divBdr>
      <w:divsChild>
        <w:div w:id="1564441260">
          <w:marLeft w:val="-225"/>
          <w:marRight w:val="-225"/>
          <w:marTop w:val="0"/>
          <w:marBottom w:val="0"/>
          <w:divBdr>
            <w:top w:val="none" w:sz="0" w:space="0" w:color="auto"/>
            <w:left w:val="none" w:sz="0" w:space="0" w:color="auto"/>
            <w:bottom w:val="none" w:sz="0" w:space="0" w:color="auto"/>
            <w:right w:val="none" w:sz="0" w:space="0" w:color="auto"/>
          </w:divBdr>
        </w:div>
        <w:div w:id="1551960274">
          <w:marLeft w:val="-225"/>
          <w:marRight w:val="-225"/>
          <w:marTop w:val="0"/>
          <w:marBottom w:val="0"/>
          <w:divBdr>
            <w:top w:val="none" w:sz="0" w:space="0" w:color="auto"/>
            <w:left w:val="none" w:sz="0" w:space="0" w:color="auto"/>
            <w:bottom w:val="none" w:sz="0" w:space="0" w:color="auto"/>
            <w:right w:val="none" w:sz="0" w:space="0" w:color="auto"/>
          </w:divBdr>
          <w:divsChild>
            <w:div w:id="155079491">
              <w:marLeft w:val="0"/>
              <w:marRight w:val="0"/>
              <w:marTop w:val="0"/>
              <w:marBottom w:val="0"/>
              <w:divBdr>
                <w:top w:val="none" w:sz="0" w:space="0" w:color="auto"/>
                <w:left w:val="none" w:sz="0" w:space="0" w:color="auto"/>
                <w:bottom w:val="none" w:sz="0" w:space="0" w:color="auto"/>
                <w:right w:val="none" w:sz="0" w:space="0" w:color="auto"/>
              </w:divBdr>
              <w:divsChild>
                <w:div w:id="142646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0164394">
      <w:bodyDiv w:val="1"/>
      <w:marLeft w:val="0"/>
      <w:marRight w:val="0"/>
      <w:marTop w:val="0"/>
      <w:marBottom w:val="0"/>
      <w:divBdr>
        <w:top w:val="none" w:sz="0" w:space="0" w:color="auto"/>
        <w:left w:val="none" w:sz="0" w:space="0" w:color="auto"/>
        <w:bottom w:val="none" w:sz="0" w:space="0" w:color="auto"/>
        <w:right w:val="none" w:sz="0" w:space="0" w:color="auto"/>
      </w:divBdr>
      <w:divsChild>
        <w:div w:id="952127233">
          <w:marLeft w:val="0"/>
          <w:marRight w:val="0"/>
          <w:marTop w:val="0"/>
          <w:marBottom w:val="0"/>
          <w:divBdr>
            <w:top w:val="none" w:sz="0" w:space="0" w:color="auto"/>
            <w:left w:val="none" w:sz="0" w:space="0" w:color="auto"/>
            <w:bottom w:val="none" w:sz="0" w:space="0" w:color="auto"/>
            <w:right w:val="none" w:sz="0" w:space="0" w:color="auto"/>
          </w:divBdr>
        </w:div>
      </w:divsChild>
    </w:div>
    <w:div w:id="1901790043">
      <w:bodyDiv w:val="1"/>
      <w:marLeft w:val="0"/>
      <w:marRight w:val="0"/>
      <w:marTop w:val="0"/>
      <w:marBottom w:val="0"/>
      <w:divBdr>
        <w:top w:val="none" w:sz="0" w:space="0" w:color="auto"/>
        <w:left w:val="none" w:sz="0" w:space="0" w:color="auto"/>
        <w:bottom w:val="none" w:sz="0" w:space="0" w:color="auto"/>
        <w:right w:val="none" w:sz="0" w:space="0" w:color="auto"/>
      </w:divBdr>
      <w:divsChild>
        <w:div w:id="1459452005">
          <w:marLeft w:val="-150"/>
          <w:marRight w:val="-150"/>
          <w:marTop w:val="0"/>
          <w:marBottom w:val="0"/>
          <w:divBdr>
            <w:top w:val="none" w:sz="0" w:space="0" w:color="auto"/>
            <w:left w:val="none" w:sz="0" w:space="0" w:color="auto"/>
            <w:bottom w:val="none" w:sz="0" w:space="0" w:color="auto"/>
            <w:right w:val="none" w:sz="0" w:space="0" w:color="auto"/>
          </w:divBdr>
          <w:divsChild>
            <w:div w:id="2143308881">
              <w:marLeft w:val="0"/>
              <w:marRight w:val="0"/>
              <w:marTop w:val="0"/>
              <w:marBottom w:val="0"/>
              <w:divBdr>
                <w:top w:val="none" w:sz="0" w:space="0" w:color="auto"/>
                <w:left w:val="none" w:sz="0" w:space="0" w:color="auto"/>
                <w:bottom w:val="none" w:sz="0" w:space="0" w:color="auto"/>
                <w:right w:val="none" w:sz="0" w:space="0" w:color="auto"/>
              </w:divBdr>
              <w:divsChild>
                <w:div w:id="361980324">
                  <w:marLeft w:val="0"/>
                  <w:marRight w:val="0"/>
                  <w:marTop w:val="0"/>
                  <w:marBottom w:val="0"/>
                  <w:divBdr>
                    <w:top w:val="none" w:sz="0" w:space="0" w:color="auto"/>
                    <w:left w:val="none" w:sz="0" w:space="0" w:color="auto"/>
                    <w:bottom w:val="none" w:sz="0" w:space="0" w:color="auto"/>
                    <w:right w:val="none" w:sz="0" w:space="0" w:color="auto"/>
                  </w:divBdr>
                  <w:divsChild>
                    <w:div w:id="1282566339">
                      <w:marLeft w:val="0"/>
                      <w:marRight w:val="0"/>
                      <w:marTop w:val="0"/>
                      <w:marBottom w:val="0"/>
                      <w:divBdr>
                        <w:top w:val="none" w:sz="0" w:space="0" w:color="auto"/>
                        <w:left w:val="none" w:sz="0" w:space="0" w:color="auto"/>
                        <w:bottom w:val="none" w:sz="0" w:space="0" w:color="auto"/>
                        <w:right w:val="none" w:sz="0" w:space="0" w:color="auto"/>
                      </w:divBdr>
                    </w:div>
                  </w:divsChild>
                </w:div>
                <w:div w:id="172502723">
                  <w:marLeft w:val="0"/>
                  <w:marRight w:val="0"/>
                  <w:marTop w:val="0"/>
                  <w:marBottom w:val="0"/>
                  <w:divBdr>
                    <w:top w:val="none" w:sz="0" w:space="0" w:color="auto"/>
                    <w:left w:val="none" w:sz="0" w:space="0" w:color="auto"/>
                    <w:bottom w:val="none" w:sz="0" w:space="0" w:color="auto"/>
                    <w:right w:val="none" w:sz="0" w:space="0" w:color="auto"/>
                  </w:divBdr>
                  <w:divsChild>
                    <w:div w:id="168605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012874">
          <w:marLeft w:val="-150"/>
          <w:marRight w:val="-150"/>
          <w:marTop w:val="0"/>
          <w:marBottom w:val="0"/>
          <w:divBdr>
            <w:top w:val="none" w:sz="0" w:space="0" w:color="auto"/>
            <w:left w:val="none" w:sz="0" w:space="0" w:color="auto"/>
            <w:bottom w:val="none" w:sz="0" w:space="0" w:color="auto"/>
            <w:right w:val="none" w:sz="0" w:space="0" w:color="auto"/>
          </w:divBdr>
          <w:divsChild>
            <w:div w:id="2116705205">
              <w:marLeft w:val="0"/>
              <w:marRight w:val="0"/>
              <w:marTop w:val="0"/>
              <w:marBottom w:val="0"/>
              <w:divBdr>
                <w:top w:val="none" w:sz="0" w:space="0" w:color="auto"/>
                <w:left w:val="none" w:sz="0" w:space="0" w:color="auto"/>
                <w:bottom w:val="none" w:sz="0" w:space="0" w:color="auto"/>
                <w:right w:val="none" w:sz="0" w:space="0" w:color="auto"/>
              </w:divBdr>
              <w:divsChild>
                <w:div w:id="1121680776">
                  <w:marLeft w:val="0"/>
                  <w:marRight w:val="0"/>
                  <w:marTop w:val="0"/>
                  <w:marBottom w:val="0"/>
                  <w:divBdr>
                    <w:top w:val="none" w:sz="0" w:space="0" w:color="auto"/>
                    <w:left w:val="none" w:sz="0" w:space="0" w:color="auto"/>
                    <w:bottom w:val="none" w:sz="0" w:space="0" w:color="auto"/>
                    <w:right w:val="none" w:sz="0" w:space="0" w:color="auto"/>
                  </w:divBdr>
                  <w:divsChild>
                    <w:div w:id="1453086912">
                      <w:marLeft w:val="0"/>
                      <w:marRight w:val="0"/>
                      <w:marTop w:val="0"/>
                      <w:marBottom w:val="0"/>
                      <w:divBdr>
                        <w:top w:val="none" w:sz="0" w:space="0" w:color="auto"/>
                        <w:left w:val="none" w:sz="0" w:space="0" w:color="auto"/>
                        <w:bottom w:val="none" w:sz="0" w:space="0" w:color="auto"/>
                        <w:right w:val="none" w:sz="0" w:space="0" w:color="auto"/>
                      </w:divBdr>
                    </w:div>
                    <w:div w:id="654453825">
                      <w:marLeft w:val="0"/>
                      <w:marRight w:val="0"/>
                      <w:marTop w:val="0"/>
                      <w:marBottom w:val="0"/>
                      <w:divBdr>
                        <w:top w:val="none" w:sz="0" w:space="0" w:color="auto"/>
                        <w:left w:val="none" w:sz="0" w:space="0" w:color="auto"/>
                        <w:bottom w:val="none" w:sz="0" w:space="0" w:color="auto"/>
                        <w:right w:val="none" w:sz="0" w:space="0" w:color="auto"/>
                      </w:divBdr>
                      <w:divsChild>
                        <w:div w:id="1112943373">
                          <w:marLeft w:val="0"/>
                          <w:marRight w:val="0"/>
                          <w:marTop w:val="0"/>
                          <w:marBottom w:val="0"/>
                          <w:divBdr>
                            <w:top w:val="none" w:sz="0" w:space="0" w:color="auto"/>
                            <w:left w:val="none" w:sz="0" w:space="0" w:color="auto"/>
                            <w:bottom w:val="none" w:sz="0" w:space="0" w:color="auto"/>
                            <w:right w:val="none" w:sz="0" w:space="0" w:color="auto"/>
                          </w:divBdr>
                          <w:divsChild>
                            <w:div w:id="1389761193">
                              <w:marLeft w:val="0"/>
                              <w:marRight w:val="0"/>
                              <w:marTop w:val="0"/>
                              <w:marBottom w:val="0"/>
                              <w:divBdr>
                                <w:top w:val="none" w:sz="0" w:space="0" w:color="auto"/>
                                <w:left w:val="none" w:sz="0" w:space="0" w:color="auto"/>
                                <w:bottom w:val="none" w:sz="0" w:space="0" w:color="auto"/>
                                <w:right w:val="none" w:sz="0" w:space="0" w:color="auto"/>
                              </w:divBdr>
                            </w:div>
                            <w:div w:id="702023081">
                              <w:marLeft w:val="0"/>
                              <w:marRight w:val="0"/>
                              <w:marTop w:val="0"/>
                              <w:marBottom w:val="0"/>
                              <w:divBdr>
                                <w:top w:val="none" w:sz="0" w:space="0" w:color="auto"/>
                                <w:left w:val="none" w:sz="0" w:space="0" w:color="auto"/>
                                <w:bottom w:val="none" w:sz="0" w:space="0" w:color="auto"/>
                                <w:right w:val="none" w:sz="0" w:space="0" w:color="auto"/>
                              </w:divBdr>
                            </w:div>
                            <w:div w:id="2116557513">
                              <w:marLeft w:val="0"/>
                              <w:marRight w:val="0"/>
                              <w:marTop w:val="0"/>
                              <w:marBottom w:val="0"/>
                              <w:divBdr>
                                <w:top w:val="none" w:sz="0" w:space="0" w:color="auto"/>
                                <w:left w:val="none" w:sz="0" w:space="0" w:color="auto"/>
                                <w:bottom w:val="none" w:sz="0" w:space="0" w:color="auto"/>
                                <w:right w:val="none" w:sz="0" w:space="0" w:color="auto"/>
                              </w:divBdr>
                            </w:div>
                            <w:div w:id="820658783">
                              <w:marLeft w:val="0"/>
                              <w:marRight w:val="0"/>
                              <w:marTop w:val="0"/>
                              <w:marBottom w:val="0"/>
                              <w:divBdr>
                                <w:top w:val="none" w:sz="0" w:space="0" w:color="auto"/>
                                <w:left w:val="none" w:sz="0" w:space="0" w:color="auto"/>
                                <w:bottom w:val="none" w:sz="0" w:space="0" w:color="auto"/>
                                <w:right w:val="none" w:sz="0" w:space="0" w:color="auto"/>
                              </w:divBdr>
                            </w:div>
                            <w:div w:id="95105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5860117">
              <w:marLeft w:val="0"/>
              <w:marRight w:val="0"/>
              <w:marTop w:val="0"/>
              <w:marBottom w:val="0"/>
              <w:divBdr>
                <w:top w:val="none" w:sz="0" w:space="0" w:color="auto"/>
                <w:left w:val="none" w:sz="0" w:space="0" w:color="auto"/>
                <w:bottom w:val="none" w:sz="0" w:space="0" w:color="auto"/>
                <w:right w:val="none" w:sz="0" w:space="0" w:color="auto"/>
              </w:divBdr>
              <w:divsChild>
                <w:div w:id="1365448277">
                  <w:marLeft w:val="0"/>
                  <w:marRight w:val="0"/>
                  <w:marTop w:val="0"/>
                  <w:marBottom w:val="0"/>
                  <w:divBdr>
                    <w:top w:val="none" w:sz="0" w:space="0" w:color="auto"/>
                    <w:left w:val="none" w:sz="0" w:space="0" w:color="auto"/>
                    <w:bottom w:val="none" w:sz="0" w:space="0" w:color="auto"/>
                    <w:right w:val="none" w:sz="0" w:space="0" w:color="auto"/>
                  </w:divBdr>
                  <w:divsChild>
                    <w:div w:id="545726993">
                      <w:marLeft w:val="0"/>
                      <w:marRight w:val="0"/>
                      <w:marTop w:val="0"/>
                      <w:marBottom w:val="0"/>
                      <w:divBdr>
                        <w:top w:val="none" w:sz="0" w:space="0" w:color="auto"/>
                        <w:left w:val="none" w:sz="0" w:space="0" w:color="auto"/>
                        <w:bottom w:val="none" w:sz="0" w:space="0" w:color="auto"/>
                        <w:right w:val="none" w:sz="0" w:space="0" w:color="auto"/>
                      </w:divBdr>
                      <w:divsChild>
                        <w:div w:id="1417283312">
                          <w:marLeft w:val="0"/>
                          <w:marRight w:val="0"/>
                          <w:marTop w:val="0"/>
                          <w:marBottom w:val="0"/>
                          <w:divBdr>
                            <w:top w:val="none" w:sz="0" w:space="0" w:color="auto"/>
                            <w:left w:val="none" w:sz="0" w:space="0" w:color="auto"/>
                            <w:bottom w:val="none" w:sz="0" w:space="0" w:color="auto"/>
                            <w:right w:val="none" w:sz="0" w:space="0" w:color="auto"/>
                          </w:divBdr>
                        </w:div>
                      </w:divsChild>
                    </w:div>
                    <w:div w:id="1614482615">
                      <w:marLeft w:val="0"/>
                      <w:marRight w:val="0"/>
                      <w:marTop w:val="0"/>
                      <w:marBottom w:val="450"/>
                      <w:divBdr>
                        <w:top w:val="none" w:sz="0" w:space="0" w:color="auto"/>
                        <w:left w:val="none" w:sz="0" w:space="0" w:color="auto"/>
                        <w:bottom w:val="none" w:sz="0" w:space="0" w:color="auto"/>
                        <w:right w:val="none" w:sz="0" w:space="0" w:color="auto"/>
                      </w:divBdr>
                    </w:div>
                    <w:div w:id="1372152748">
                      <w:marLeft w:val="0"/>
                      <w:marRight w:val="0"/>
                      <w:marTop w:val="0"/>
                      <w:marBottom w:val="0"/>
                      <w:divBdr>
                        <w:top w:val="none" w:sz="0" w:space="0" w:color="auto"/>
                        <w:left w:val="none" w:sz="0" w:space="0" w:color="auto"/>
                        <w:bottom w:val="none" w:sz="0" w:space="0" w:color="auto"/>
                        <w:right w:val="none" w:sz="0" w:space="0" w:color="auto"/>
                      </w:divBdr>
                      <w:divsChild>
                        <w:div w:id="1796023004">
                          <w:marLeft w:val="-150"/>
                          <w:marRight w:val="-150"/>
                          <w:marTop w:val="0"/>
                          <w:marBottom w:val="0"/>
                          <w:divBdr>
                            <w:top w:val="none" w:sz="0" w:space="0" w:color="auto"/>
                            <w:left w:val="none" w:sz="0" w:space="0" w:color="auto"/>
                            <w:bottom w:val="none" w:sz="0" w:space="0" w:color="auto"/>
                            <w:right w:val="none" w:sz="0" w:space="0" w:color="auto"/>
                          </w:divBdr>
                          <w:divsChild>
                            <w:div w:id="1367103262">
                              <w:marLeft w:val="0"/>
                              <w:marRight w:val="0"/>
                              <w:marTop w:val="0"/>
                              <w:marBottom w:val="0"/>
                              <w:divBdr>
                                <w:top w:val="none" w:sz="0" w:space="0" w:color="auto"/>
                                <w:left w:val="none" w:sz="0" w:space="0" w:color="auto"/>
                                <w:bottom w:val="none" w:sz="0" w:space="0" w:color="auto"/>
                                <w:right w:val="none" w:sz="0" w:space="0" w:color="auto"/>
                              </w:divBdr>
                            </w:div>
                            <w:div w:id="1032731308">
                              <w:marLeft w:val="0"/>
                              <w:marRight w:val="0"/>
                              <w:marTop w:val="0"/>
                              <w:marBottom w:val="0"/>
                              <w:divBdr>
                                <w:top w:val="none" w:sz="0" w:space="0" w:color="auto"/>
                                <w:left w:val="none" w:sz="0" w:space="0" w:color="auto"/>
                                <w:bottom w:val="none" w:sz="0" w:space="0" w:color="auto"/>
                                <w:right w:val="none" w:sz="0" w:space="0" w:color="auto"/>
                              </w:divBdr>
                              <w:divsChild>
                                <w:div w:id="1033655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2594375">
      <w:bodyDiv w:val="1"/>
      <w:marLeft w:val="0"/>
      <w:marRight w:val="0"/>
      <w:marTop w:val="0"/>
      <w:marBottom w:val="0"/>
      <w:divBdr>
        <w:top w:val="none" w:sz="0" w:space="0" w:color="auto"/>
        <w:left w:val="none" w:sz="0" w:space="0" w:color="auto"/>
        <w:bottom w:val="none" w:sz="0" w:space="0" w:color="auto"/>
        <w:right w:val="none" w:sz="0" w:space="0" w:color="auto"/>
      </w:divBdr>
      <w:divsChild>
        <w:div w:id="351424110">
          <w:marLeft w:val="-225"/>
          <w:marRight w:val="-225"/>
          <w:marTop w:val="0"/>
          <w:marBottom w:val="0"/>
          <w:divBdr>
            <w:top w:val="none" w:sz="0" w:space="0" w:color="auto"/>
            <w:left w:val="none" w:sz="0" w:space="0" w:color="auto"/>
            <w:bottom w:val="none" w:sz="0" w:space="0" w:color="auto"/>
            <w:right w:val="none" w:sz="0" w:space="0" w:color="auto"/>
          </w:divBdr>
        </w:div>
        <w:div w:id="1734886915">
          <w:marLeft w:val="-225"/>
          <w:marRight w:val="-225"/>
          <w:marTop w:val="0"/>
          <w:marBottom w:val="0"/>
          <w:divBdr>
            <w:top w:val="none" w:sz="0" w:space="0" w:color="auto"/>
            <w:left w:val="none" w:sz="0" w:space="0" w:color="auto"/>
            <w:bottom w:val="none" w:sz="0" w:space="0" w:color="auto"/>
            <w:right w:val="none" w:sz="0" w:space="0" w:color="auto"/>
          </w:divBdr>
          <w:divsChild>
            <w:div w:id="1354960419">
              <w:marLeft w:val="0"/>
              <w:marRight w:val="0"/>
              <w:marTop w:val="0"/>
              <w:marBottom w:val="0"/>
              <w:divBdr>
                <w:top w:val="none" w:sz="0" w:space="0" w:color="auto"/>
                <w:left w:val="none" w:sz="0" w:space="0" w:color="auto"/>
                <w:bottom w:val="none" w:sz="0" w:space="0" w:color="auto"/>
                <w:right w:val="none" w:sz="0" w:space="0" w:color="auto"/>
              </w:divBdr>
              <w:divsChild>
                <w:div w:id="50312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829969">
      <w:bodyDiv w:val="1"/>
      <w:marLeft w:val="0"/>
      <w:marRight w:val="0"/>
      <w:marTop w:val="0"/>
      <w:marBottom w:val="0"/>
      <w:divBdr>
        <w:top w:val="none" w:sz="0" w:space="0" w:color="auto"/>
        <w:left w:val="none" w:sz="0" w:space="0" w:color="auto"/>
        <w:bottom w:val="none" w:sz="0" w:space="0" w:color="auto"/>
        <w:right w:val="none" w:sz="0" w:space="0" w:color="auto"/>
      </w:divBdr>
      <w:divsChild>
        <w:div w:id="610283293">
          <w:marLeft w:val="-150"/>
          <w:marRight w:val="-150"/>
          <w:marTop w:val="0"/>
          <w:marBottom w:val="0"/>
          <w:divBdr>
            <w:top w:val="none" w:sz="0" w:space="0" w:color="auto"/>
            <w:left w:val="none" w:sz="0" w:space="0" w:color="auto"/>
            <w:bottom w:val="none" w:sz="0" w:space="0" w:color="auto"/>
            <w:right w:val="none" w:sz="0" w:space="0" w:color="auto"/>
          </w:divBdr>
          <w:divsChild>
            <w:div w:id="1902206520">
              <w:marLeft w:val="0"/>
              <w:marRight w:val="0"/>
              <w:marTop w:val="0"/>
              <w:marBottom w:val="0"/>
              <w:divBdr>
                <w:top w:val="none" w:sz="0" w:space="0" w:color="auto"/>
                <w:left w:val="none" w:sz="0" w:space="0" w:color="auto"/>
                <w:bottom w:val="none" w:sz="0" w:space="0" w:color="auto"/>
                <w:right w:val="none" w:sz="0" w:space="0" w:color="auto"/>
              </w:divBdr>
              <w:divsChild>
                <w:div w:id="1751468162">
                  <w:marLeft w:val="0"/>
                  <w:marRight w:val="0"/>
                  <w:marTop w:val="0"/>
                  <w:marBottom w:val="0"/>
                  <w:divBdr>
                    <w:top w:val="none" w:sz="0" w:space="0" w:color="auto"/>
                    <w:left w:val="none" w:sz="0" w:space="0" w:color="auto"/>
                    <w:bottom w:val="none" w:sz="0" w:space="0" w:color="auto"/>
                    <w:right w:val="none" w:sz="0" w:space="0" w:color="auto"/>
                  </w:divBdr>
                  <w:divsChild>
                    <w:div w:id="381098706">
                      <w:marLeft w:val="0"/>
                      <w:marRight w:val="0"/>
                      <w:marTop w:val="0"/>
                      <w:marBottom w:val="0"/>
                      <w:divBdr>
                        <w:top w:val="none" w:sz="0" w:space="0" w:color="auto"/>
                        <w:left w:val="none" w:sz="0" w:space="0" w:color="auto"/>
                        <w:bottom w:val="none" w:sz="0" w:space="0" w:color="auto"/>
                        <w:right w:val="none" w:sz="0" w:space="0" w:color="auto"/>
                      </w:divBdr>
                    </w:div>
                  </w:divsChild>
                </w:div>
                <w:div w:id="1699742870">
                  <w:marLeft w:val="0"/>
                  <w:marRight w:val="0"/>
                  <w:marTop w:val="0"/>
                  <w:marBottom w:val="0"/>
                  <w:divBdr>
                    <w:top w:val="none" w:sz="0" w:space="0" w:color="auto"/>
                    <w:left w:val="none" w:sz="0" w:space="0" w:color="auto"/>
                    <w:bottom w:val="none" w:sz="0" w:space="0" w:color="auto"/>
                    <w:right w:val="none" w:sz="0" w:space="0" w:color="auto"/>
                  </w:divBdr>
                  <w:divsChild>
                    <w:div w:id="12759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481767">
          <w:marLeft w:val="-150"/>
          <w:marRight w:val="-150"/>
          <w:marTop w:val="0"/>
          <w:marBottom w:val="0"/>
          <w:divBdr>
            <w:top w:val="none" w:sz="0" w:space="0" w:color="auto"/>
            <w:left w:val="none" w:sz="0" w:space="0" w:color="auto"/>
            <w:bottom w:val="none" w:sz="0" w:space="0" w:color="auto"/>
            <w:right w:val="none" w:sz="0" w:space="0" w:color="auto"/>
          </w:divBdr>
          <w:divsChild>
            <w:div w:id="300380713">
              <w:marLeft w:val="0"/>
              <w:marRight w:val="0"/>
              <w:marTop w:val="0"/>
              <w:marBottom w:val="0"/>
              <w:divBdr>
                <w:top w:val="none" w:sz="0" w:space="0" w:color="auto"/>
                <w:left w:val="none" w:sz="0" w:space="0" w:color="auto"/>
                <w:bottom w:val="none" w:sz="0" w:space="0" w:color="auto"/>
                <w:right w:val="none" w:sz="0" w:space="0" w:color="auto"/>
              </w:divBdr>
              <w:divsChild>
                <w:div w:id="1359115573">
                  <w:marLeft w:val="0"/>
                  <w:marRight w:val="0"/>
                  <w:marTop w:val="0"/>
                  <w:marBottom w:val="0"/>
                  <w:divBdr>
                    <w:top w:val="none" w:sz="0" w:space="0" w:color="auto"/>
                    <w:left w:val="none" w:sz="0" w:space="0" w:color="auto"/>
                    <w:bottom w:val="none" w:sz="0" w:space="0" w:color="auto"/>
                    <w:right w:val="none" w:sz="0" w:space="0" w:color="auto"/>
                  </w:divBdr>
                  <w:divsChild>
                    <w:div w:id="2119182796">
                      <w:marLeft w:val="0"/>
                      <w:marRight w:val="0"/>
                      <w:marTop w:val="0"/>
                      <w:marBottom w:val="0"/>
                      <w:divBdr>
                        <w:top w:val="none" w:sz="0" w:space="0" w:color="auto"/>
                        <w:left w:val="none" w:sz="0" w:space="0" w:color="auto"/>
                        <w:bottom w:val="none" w:sz="0" w:space="0" w:color="auto"/>
                        <w:right w:val="none" w:sz="0" w:space="0" w:color="auto"/>
                      </w:divBdr>
                    </w:div>
                    <w:div w:id="1900163047">
                      <w:marLeft w:val="0"/>
                      <w:marRight w:val="0"/>
                      <w:marTop w:val="0"/>
                      <w:marBottom w:val="0"/>
                      <w:divBdr>
                        <w:top w:val="none" w:sz="0" w:space="0" w:color="auto"/>
                        <w:left w:val="none" w:sz="0" w:space="0" w:color="auto"/>
                        <w:bottom w:val="none" w:sz="0" w:space="0" w:color="auto"/>
                        <w:right w:val="none" w:sz="0" w:space="0" w:color="auto"/>
                      </w:divBdr>
                      <w:divsChild>
                        <w:div w:id="473328707">
                          <w:marLeft w:val="0"/>
                          <w:marRight w:val="0"/>
                          <w:marTop w:val="0"/>
                          <w:marBottom w:val="0"/>
                          <w:divBdr>
                            <w:top w:val="none" w:sz="0" w:space="0" w:color="auto"/>
                            <w:left w:val="none" w:sz="0" w:space="0" w:color="auto"/>
                            <w:bottom w:val="none" w:sz="0" w:space="0" w:color="auto"/>
                            <w:right w:val="none" w:sz="0" w:space="0" w:color="auto"/>
                          </w:divBdr>
                          <w:divsChild>
                            <w:div w:id="339434876">
                              <w:marLeft w:val="0"/>
                              <w:marRight w:val="0"/>
                              <w:marTop w:val="0"/>
                              <w:marBottom w:val="0"/>
                              <w:divBdr>
                                <w:top w:val="none" w:sz="0" w:space="0" w:color="auto"/>
                                <w:left w:val="none" w:sz="0" w:space="0" w:color="auto"/>
                                <w:bottom w:val="none" w:sz="0" w:space="0" w:color="auto"/>
                                <w:right w:val="none" w:sz="0" w:space="0" w:color="auto"/>
                              </w:divBdr>
                            </w:div>
                            <w:div w:id="572545951">
                              <w:marLeft w:val="0"/>
                              <w:marRight w:val="0"/>
                              <w:marTop w:val="0"/>
                              <w:marBottom w:val="0"/>
                              <w:divBdr>
                                <w:top w:val="none" w:sz="0" w:space="0" w:color="auto"/>
                                <w:left w:val="none" w:sz="0" w:space="0" w:color="auto"/>
                                <w:bottom w:val="none" w:sz="0" w:space="0" w:color="auto"/>
                                <w:right w:val="none" w:sz="0" w:space="0" w:color="auto"/>
                              </w:divBdr>
                            </w:div>
                            <w:div w:id="1718167404">
                              <w:marLeft w:val="0"/>
                              <w:marRight w:val="0"/>
                              <w:marTop w:val="0"/>
                              <w:marBottom w:val="0"/>
                              <w:divBdr>
                                <w:top w:val="none" w:sz="0" w:space="0" w:color="auto"/>
                                <w:left w:val="none" w:sz="0" w:space="0" w:color="auto"/>
                                <w:bottom w:val="none" w:sz="0" w:space="0" w:color="auto"/>
                                <w:right w:val="none" w:sz="0" w:space="0" w:color="auto"/>
                              </w:divBdr>
                            </w:div>
                            <w:div w:id="181867339">
                              <w:marLeft w:val="0"/>
                              <w:marRight w:val="0"/>
                              <w:marTop w:val="0"/>
                              <w:marBottom w:val="0"/>
                              <w:divBdr>
                                <w:top w:val="none" w:sz="0" w:space="0" w:color="auto"/>
                                <w:left w:val="none" w:sz="0" w:space="0" w:color="auto"/>
                                <w:bottom w:val="none" w:sz="0" w:space="0" w:color="auto"/>
                                <w:right w:val="none" w:sz="0" w:space="0" w:color="auto"/>
                              </w:divBdr>
                            </w:div>
                            <w:div w:id="47861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1980007">
              <w:marLeft w:val="0"/>
              <w:marRight w:val="0"/>
              <w:marTop w:val="0"/>
              <w:marBottom w:val="0"/>
              <w:divBdr>
                <w:top w:val="none" w:sz="0" w:space="0" w:color="auto"/>
                <w:left w:val="none" w:sz="0" w:space="0" w:color="auto"/>
                <w:bottom w:val="none" w:sz="0" w:space="0" w:color="auto"/>
                <w:right w:val="none" w:sz="0" w:space="0" w:color="auto"/>
              </w:divBdr>
              <w:divsChild>
                <w:div w:id="1852184327">
                  <w:marLeft w:val="0"/>
                  <w:marRight w:val="0"/>
                  <w:marTop w:val="0"/>
                  <w:marBottom w:val="0"/>
                  <w:divBdr>
                    <w:top w:val="none" w:sz="0" w:space="0" w:color="auto"/>
                    <w:left w:val="none" w:sz="0" w:space="0" w:color="auto"/>
                    <w:bottom w:val="none" w:sz="0" w:space="0" w:color="auto"/>
                    <w:right w:val="none" w:sz="0" w:space="0" w:color="auto"/>
                  </w:divBdr>
                  <w:divsChild>
                    <w:div w:id="2094080943">
                      <w:marLeft w:val="0"/>
                      <w:marRight w:val="0"/>
                      <w:marTop w:val="0"/>
                      <w:marBottom w:val="0"/>
                      <w:divBdr>
                        <w:top w:val="none" w:sz="0" w:space="0" w:color="auto"/>
                        <w:left w:val="none" w:sz="0" w:space="0" w:color="auto"/>
                        <w:bottom w:val="none" w:sz="0" w:space="0" w:color="auto"/>
                        <w:right w:val="none" w:sz="0" w:space="0" w:color="auto"/>
                      </w:divBdr>
                      <w:divsChild>
                        <w:div w:id="184441769">
                          <w:marLeft w:val="0"/>
                          <w:marRight w:val="0"/>
                          <w:marTop w:val="0"/>
                          <w:marBottom w:val="0"/>
                          <w:divBdr>
                            <w:top w:val="none" w:sz="0" w:space="0" w:color="auto"/>
                            <w:left w:val="none" w:sz="0" w:space="0" w:color="auto"/>
                            <w:bottom w:val="none" w:sz="0" w:space="0" w:color="auto"/>
                            <w:right w:val="none" w:sz="0" w:space="0" w:color="auto"/>
                          </w:divBdr>
                        </w:div>
                      </w:divsChild>
                    </w:div>
                    <w:div w:id="963270230">
                      <w:marLeft w:val="0"/>
                      <w:marRight w:val="0"/>
                      <w:marTop w:val="0"/>
                      <w:marBottom w:val="450"/>
                      <w:divBdr>
                        <w:top w:val="none" w:sz="0" w:space="0" w:color="auto"/>
                        <w:left w:val="none" w:sz="0" w:space="0" w:color="auto"/>
                        <w:bottom w:val="none" w:sz="0" w:space="0" w:color="auto"/>
                        <w:right w:val="none" w:sz="0" w:space="0" w:color="auto"/>
                      </w:divBdr>
                    </w:div>
                    <w:div w:id="1188562113">
                      <w:marLeft w:val="0"/>
                      <w:marRight w:val="0"/>
                      <w:marTop w:val="0"/>
                      <w:marBottom w:val="0"/>
                      <w:divBdr>
                        <w:top w:val="none" w:sz="0" w:space="0" w:color="auto"/>
                        <w:left w:val="none" w:sz="0" w:space="0" w:color="auto"/>
                        <w:bottom w:val="none" w:sz="0" w:space="0" w:color="auto"/>
                        <w:right w:val="none" w:sz="0" w:space="0" w:color="auto"/>
                      </w:divBdr>
                      <w:divsChild>
                        <w:div w:id="823159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5874758">
      <w:bodyDiv w:val="1"/>
      <w:marLeft w:val="0"/>
      <w:marRight w:val="0"/>
      <w:marTop w:val="0"/>
      <w:marBottom w:val="0"/>
      <w:divBdr>
        <w:top w:val="none" w:sz="0" w:space="0" w:color="auto"/>
        <w:left w:val="none" w:sz="0" w:space="0" w:color="auto"/>
        <w:bottom w:val="none" w:sz="0" w:space="0" w:color="auto"/>
        <w:right w:val="none" w:sz="0" w:space="0" w:color="auto"/>
      </w:divBdr>
      <w:divsChild>
        <w:div w:id="921335001">
          <w:marLeft w:val="0"/>
          <w:marRight w:val="0"/>
          <w:marTop w:val="0"/>
          <w:marBottom w:val="0"/>
          <w:divBdr>
            <w:top w:val="none" w:sz="0" w:space="0" w:color="auto"/>
            <w:left w:val="none" w:sz="0" w:space="0" w:color="auto"/>
            <w:bottom w:val="none" w:sz="0" w:space="0" w:color="auto"/>
            <w:right w:val="none" w:sz="0" w:space="0" w:color="auto"/>
          </w:divBdr>
        </w:div>
        <w:div w:id="135077299">
          <w:marLeft w:val="0"/>
          <w:marRight w:val="0"/>
          <w:marTop w:val="0"/>
          <w:marBottom w:val="0"/>
          <w:divBdr>
            <w:top w:val="none" w:sz="0" w:space="0" w:color="auto"/>
            <w:left w:val="none" w:sz="0" w:space="0" w:color="auto"/>
            <w:bottom w:val="none" w:sz="0" w:space="0" w:color="auto"/>
            <w:right w:val="none" w:sz="0" w:space="0" w:color="auto"/>
          </w:divBdr>
          <w:divsChild>
            <w:div w:id="547229627">
              <w:marLeft w:val="0"/>
              <w:marRight w:val="0"/>
              <w:marTop w:val="0"/>
              <w:marBottom w:val="0"/>
              <w:divBdr>
                <w:top w:val="none" w:sz="0" w:space="0" w:color="auto"/>
                <w:left w:val="none" w:sz="0" w:space="0" w:color="auto"/>
                <w:bottom w:val="none" w:sz="0" w:space="0" w:color="auto"/>
                <w:right w:val="none" w:sz="0" w:space="0" w:color="auto"/>
              </w:divBdr>
              <w:divsChild>
                <w:div w:id="1078021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948218">
      <w:bodyDiv w:val="1"/>
      <w:marLeft w:val="0"/>
      <w:marRight w:val="0"/>
      <w:marTop w:val="0"/>
      <w:marBottom w:val="0"/>
      <w:divBdr>
        <w:top w:val="none" w:sz="0" w:space="0" w:color="auto"/>
        <w:left w:val="none" w:sz="0" w:space="0" w:color="auto"/>
        <w:bottom w:val="none" w:sz="0" w:space="0" w:color="auto"/>
        <w:right w:val="none" w:sz="0" w:space="0" w:color="auto"/>
      </w:divBdr>
      <w:divsChild>
        <w:div w:id="1314136222">
          <w:marLeft w:val="0"/>
          <w:marRight w:val="0"/>
          <w:marTop w:val="0"/>
          <w:marBottom w:val="0"/>
          <w:divBdr>
            <w:top w:val="none" w:sz="0" w:space="0" w:color="auto"/>
            <w:left w:val="none" w:sz="0" w:space="0" w:color="auto"/>
            <w:bottom w:val="none" w:sz="0" w:space="0" w:color="auto"/>
            <w:right w:val="none" w:sz="0" w:space="0" w:color="auto"/>
          </w:divBdr>
        </w:div>
      </w:divsChild>
    </w:div>
    <w:div w:id="1906258427">
      <w:bodyDiv w:val="1"/>
      <w:marLeft w:val="0"/>
      <w:marRight w:val="0"/>
      <w:marTop w:val="0"/>
      <w:marBottom w:val="0"/>
      <w:divBdr>
        <w:top w:val="none" w:sz="0" w:space="0" w:color="auto"/>
        <w:left w:val="none" w:sz="0" w:space="0" w:color="auto"/>
        <w:bottom w:val="none" w:sz="0" w:space="0" w:color="auto"/>
        <w:right w:val="none" w:sz="0" w:space="0" w:color="auto"/>
      </w:divBdr>
      <w:divsChild>
        <w:div w:id="774443629">
          <w:marLeft w:val="-150"/>
          <w:marRight w:val="-150"/>
          <w:marTop w:val="0"/>
          <w:marBottom w:val="0"/>
          <w:divBdr>
            <w:top w:val="none" w:sz="0" w:space="0" w:color="auto"/>
            <w:left w:val="none" w:sz="0" w:space="0" w:color="auto"/>
            <w:bottom w:val="none" w:sz="0" w:space="0" w:color="auto"/>
            <w:right w:val="none" w:sz="0" w:space="0" w:color="auto"/>
          </w:divBdr>
          <w:divsChild>
            <w:div w:id="1121270452">
              <w:marLeft w:val="0"/>
              <w:marRight w:val="0"/>
              <w:marTop w:val="0"/>
              <w:marBottom w:val="0"/>
              <w:divBdr>
                <w:top w:val="none" w:sz="0" w:space="0" w:color="auto"/>
                <w:left w:val="none" w:sz="0" w:space="0" w:color="auto"/>
                <w:bottom w:val="none" w:sz="0" w:space="0" w:color="auto"/>
                <w:right w:val="none" w:sz="0" w:space="0" w:color="auto"/>
              </w:divBdr>
              <w:divsChild>
                <w:div w:id="1075662568">
                  <w:marLeft w:val="0"/>
                  <w:marRight w:val="0"/>
                  <w:marTop w:val="0"/>
                  <w:marBottom w:val="0"/>
                  <w:divBdr>
                    <w:top w:val="none" w:sz="0" w:space="0" w:color="auto"/>
                    <w:left w:val="none" w:sz="0" w:space="0" w:color="auto"/>
                    <w:bottom w:val="none" w:sz="0" w:space="0" w:color="auto"/>
                    <w:right w:val="none" w:sz="0" w:space="0" w:color="auto"/>
                  </w:divBdr>
                  <w:divsChild>
                    <w:div w:id="641077836">
                      <w:marLeft w:val="0"/>
                      <w:marRight w:val="0"/>
                      <w:marTop w:val="0"/>
                      <w:marBottom w:val="450"/>
                      <w:divBdr>
                        <w:top w:val="none" w:sz="0" w:space="0" w:color="auto"/>
                        <w:left w:val="none" w:sz="0" w:space="0" w:color="auto"/>
                        <w:bottom w:val="none" w:sz="0" w:space="0" w:color="auto"/>
                        <w:right w:val="none" w:sz="0" w:space="0" w:color="auto"/>
                      </w:divBdr>
                    </w:div>
                    <w:div w:id="1741751868">
                      <w:marLeft w:val="0"/>
                      <w:marRight w:val="0"/>
                      <w:marTop w:val="0"/>
                      <w:marBottom w:val="0"/>
                      <w:divBdr>
                        <w:top w:val="none" w:sz="0" w:space="0" w:color="auto"/>
                        <w:left w:val="none" w:sz="0" w:space="0" w:color="auto"/>
                        <w:bottom w:val="none" w:sz="0" w:space="0" w:color="auto"/>
                        <w:right w:val="none" w:sz="0" w:space="0" w:color="auto"/>
                      </w:divBdr>
                      <w:divsChild>
                        <w:div w:id="1454327432">
                          <w:marLeft w:val="0"/>
                          <w:marRight w:val="0"/>
                          <w:marTop w:val="0"/>
                          <w:marBottom w:val="0"/>
                          <w:divBdr>
                            <w:top w:val="none" w:sz="0" w:space="0" w:color="auto"/>
                            <w:left w:val="none" w:sz="0" w:space="0" w:color="auto"/>
                            <w:bottom w:val="none" w:sz="0" w:space="0" w:color="auto"/>
                            <w:right w:val="none" w:sz="0" w:space="0" w:color="auto"/>
                          </w:divBdr>
                        </w:div>
                      </w:divsChild>
                    </w:div>
                    <w:div w:id="1842156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460531">
              <w:marLeft w:val="0"/>
              <w:marRight w:val="0"/>
              <w:marTop w:val="0"/>
              <w:marBottom w:val="0"/>
              <w:divBdr>
                <w:top w:val="none" w:sz="0" w:space="0" w:color="auto"/>
                <w:left w:val="none" w:sz="0" w:space="0" w:color="auto"/>
                <w:bottom w:val="none" w:sz="0" w:space="0" w:color="auto"/>
                <w:right w:val="none" w:sz="0" w:space="0" w:color="auto"/>
              </w:divBdr>
              <w:divsChild>
                <w:div w:id="968244021">
                  <w:marLeft w:val="0"/>
                  <w:marRight w:val="0"/>
                  <w:marTop w:val="0"/>
                  <w:marBottom w:val="0"/>
                  <w:divBdr>
                    <w:top w:val="none" w:sz="0" w:space="0" w:color="auto"/>
                    <w:left w:val="none" w:sz="0" w:space="0" w:color="auto"/>
                    <w:bottom w:val="none" w:sz="0" w:space="0" w:color="auto"/>
                    <w:right w:val="none" w:sz="0" w:space="0" w:color="auto"/>
                  </w:divBdr>
                  <w:divsChild>
                    <w:div w:id="218564690">
                      <w:marLeft w:val="0"/>
                      <w:marRight w:val="0"/>
                      <w:marTop w:val="0"/>
                      <w:marBottom w:val="0"/>
                      <w:divBdr>
                        <w:top w:val="none" w:sz="0" w:space="0" w:color="auto"/>
                        <w:left w:val="none" w:sz="0" w:space="0" w:color="auto"/>
                        <w:bottom w:val="none" w:sz="0" w:space="0" w:color="auto"/>
                        <w:right w:val="none" w:sz="0" w:space="0" w:color="auto"/>
                      </w:divBdr>
                    </w:div>
                    <w:div w:id="450514504">
                      <w:marLeft w:val="0"/>
                      <w:marRight w:val="0"/>
                      <w:marTop w:val="0"/>
                      <w:marBottom w:val="0"/>
                      <w:divBdr>
                        <w:top w:val="none" w:sz="0" w:space="0" w:color="auto"/>
                        <w:left w:val="none" w:sz="0" w:space="0" w:color="auto"/>
                        <w:bottom w:val="none" w:sz="0" w:space="0" w:color="auto"/>
                        <w:right w:val="none" w:sz="0" w:space="0" w:color="auto"/>
                      </w:divBdr>
                      <w:divsChild>
                        <w:div w:id="1444767381">
                          <w:marLeft w:val="0"/>
                          <w:marRight w:val="0"/>
                          <w:marTop w:val="0"/>
                          <w:marBottom w:val="0"/>
                          <w:divBdr>
                            <w:top w:val="none" w:sz="0" w:space="0" w:color="auto"/>
                            <w:left w:val="none" w:sz="0" w:space="0" w:color="auto"/>
                            <w:bottom w:val="none" w:sz="0" w:space="0" w:color="auto"/>
                            <w:right w:val="none" w:sz="0" w:space="0" w:color="auto"/>
                          </w:divBdr>
                          <w:divsChild>
                            <w:div w:id="247740727">
                              <w:marLeft w:val="0"/>
                              <w:marRight w:val="0"/>
                              <w:marTop w:val="0"/>
                              <w:marBottom w:val="0"/>
                              <w:divBdr>
                                <w:top w:val="none" w:sz="0" w:space="0" w:color="auto"/>
                                <w:left w:val="none" w:sz="0" w:space="0" w:color="auto"/>
                                <w:bottom w:val="none" w:sz="0" w:space="0" w:color="auto"/>
                                <w:right w:val="none" w:sz="0" w:space="0" w:color="auto"/>
                              </w:divBdr>
                            </w:div>
                            <w:div w:id="912852768">
                              <w:marLeft w:val="0"/>
                              <w:marRight w:val="0"/>
                              <w:marTop w:val="0"/>
                              <w:marBottom w:val="0"/>
                              <w:divBdr>
                                <w:top w:val="none" w:sz="0" w:space="0" w:color="auto"/>
                                <w:left w:val="none" w:sz="0" w:space="0" w:color="auto"/>
                                <w:bottom w:val="none" w:sz="0" w:space="0" w:color="auto"/>
                                <w:right w:val="none" w:sz="0" w:space="0" w:color="auto"/>
                              </w:divBdr>
                            </w:div>
                            <w:div w:id="976882609">
                              <w:marLeft w:val="0"/>
                              <w:marRight w:val="0"/>
                              <w:marTop w:val="0"/>
                              <w:marBottom w:val="0"/>
                              <w:divBdr>
                                <w:top w:val="none" w:sz="0" w:space="0" w:color="auto"/>
                                <w:left w:val="none" w:sz="0" w:space="0" w:color="auto"/>
                                <w:bottom w:val="none" w:sz="0" w:space="0" w:color="auto"/>
                                <w:right w:val="none" w:sz="0" w:space="0" w:color="auto"/>
                              </w:divBdr>
                            </w:div>
                            <w:div w:id="1409645390">
                              <w:marLeft w:val="0"/>
                              <w:marRight w:val="0"/>
                              <w:marTop w:val="0"/>
                              <w:marBottom w:val="0"/>
                              <w:divBdr>
                                <w:top w:val="none" w:sz="0" w:space="0" w:color="auto"/>
                                <w:left w:val="none" w:sz="0" w:space="0" w:color="auto"/>
                                <w:bottom w:val="none" w:sz="0" w:space="0" w:color="auto"/>
                                <w:right w:val="none" w:sz="0" w:space="0" w:color="auto"/>
                              </w:divBdr>
                            </w:div>
                            <w:div w:id="1845315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6364418">
          <w:marLeft w:val="-150"/>
          <w:marRight w:val="-150"/>
          <w:marTop w:val="0"/>
          <w:marBottom w:val="0"/>
          <w:divBdr>
            <w:top w:val="none" w:sz="0" w:space="0" w:color="auto"/>
            <w:left w:val="none" w:sz="0" w:space="0" w:color="auto"/>
            <w:bottom w:val="none" w:sz="0" w:space="0" w:color="auto"/>
            <w:right w:val="none" w:sz="0" w:space="0" w:color="auto"/>
          </w:divBdr>
          <w:divsChild>
            <w:div w:id="1950623649">
              <w:marLeft w:val="0"/>
              <w:marRight w:val="0"/>
              <w:marTop w:val="0"/>
              <w:marBottom w:val="0"/>
              <w:divBdr>
                <w:top w:val="none" w:sz="0" w:space="0" w:color="auto"/>
                <w:left w:val="none" w:sz="0" w:space="0" w:color="auto"/>
                <w:bottom w:val="none" w:sz="0" w:space="0" w:color="auto"/>
                <w:right w:val="none" w:sz="0" w:space="0" w:color="auto"/>
              </w:divBdr>
              <w:divsChild>
                <w:div w:id="52975021">
                  <w:marLeft w:val="0"/>
                  <w:marRight w:val="0"/>
                  <w:marTop w:val="0"/>
                  <w:marBottom w:val="0"/>
                  <w:divBdr>
                    <w:top w:val="none" w:sz="0" w:space="0" w:color="auto"/>
                    <w:left w:val="none" w:sz="0" w:space="0" w:color="auto"/>
                    <w:bottom w:val="none" w:sz="0" w:space="0" w:color="auto"/>
                    <w:right w:val="none" w:sz="0" w:space="0" w:color="auto"/>
                  </w:divBdr>
                  <w:divsChild>
                    <w:div w:id="340470940">
                      <w:marLeft w:val="0"/>
                      <w:marRight w:val="0"/>
                      <w:marTop w:val="0"/>
                      <w:marBottom w:val="0"/>
                      <w:divBdr>
                        <w:top w:val="none" w:sz="0" w:space="0" w:color="auto"/>
                        <w:left w:val="none" w:sz="0" w:space="0" w:color="auto"/>
                        <w:bottom w:val="none" w:sz="0" w:space="0" w:color="auto"/>
                        <w:right w:val="none" w:sz="0" w:space="0" w:color="auto"/>
                      </w:divBdr>
                    </w:div>
                  </w:divsChild>
                </w:div>
                <w:div w:id="1001083099">
                  <w:marLeft w:val="0"/>
                  <w:marRight w:val="0"/>
                  <w:marTop w:val="0"/>
                  <w:marBottom w:val="0"/>
                  <w:divBdr>
                    <w:top w:val="none" w:sz="0" w:space="0" w:color="auto"/>
                    <w:left w:val="none" w:sz="0" w:space="0" w:color="auto"/>
                    <w:bottom w:val="none" w:sz="0" w:space="0" w:color="auto"/>
                    <w:right w:val="none" w:sz="0" w:space="0" w:color="auto"/>
                  </w:divBdr>
                  <w:divsChild>
                    <w:div w:id="270628730">
                      <w:marLeft w:val="0"/>
                      <w:marRight w:val="0"/>
                      <w:marTop w:val="0"/>
                      <w:marBottom w:val="0"/>
                      <w:divBdr>
                        <w:top w:val="none" w:sz="0" w:space="0" w:color="auto"/>
                        <w:left w:val="none" w:sz="0" w:space="0" w:color="auto"/>
                        <w:bottom w:val="none" w:sz="0" w:space="0" w:color="auto"/>
                        <w:right w:val="none" w:sz="0" w:space="0" w:color="auto"/>
                      </w:divBdr>
                    </w:div>
                    <w:div w:id="1249382318">
                      <w:marLeft w:val="0"/>
                      <w:marRight w:val="0"/>
                      <w:marTop w:val="0"/>
                      <w:marBottom w:val="0"/>
                      <w:divBdr>
                        <w:top w:val="none" w:sz="0" w:space="0" w:color="auto"/>
                        <w:left w:val="none" w:sz="0" w:space="0" w:color="auto"/>
                        <w:bottom w:val="none" w:sz="0" w:space="0" w:color="auto"/>
                        <w:right w:val="none" w:sz="0" w:space="0" w:color="auto"/>
                      </w:divBdr>
                      <w:divsChild>
                        <w:div w:id="1570461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6336392">
      <w:bodyDiv w:val="1"/>
      <w:marLeft w:val="0"/>
      <w:marRight w:val="0"/>
      <w:marTop w:val="0"/>
      <w:marBottom w:val="0"/>
      <w:divBdr>
        <w:top w:val="none" w:sz="0" w:space="0" w:color="auto"/>
        <w:left w:val="none" w:sz="0" w:space="0" w:color="auto"/>
        <w:bottom w:val="none" w:sz="0" w:space="0" w:color="auto"/>
        <w:right w:val="none" w:sz="0" w:space="0" w:color="auto"/>
      </w:divBdr>
      <w:divsChild>
        <w:div w:id="917129949">
          <w:marLeft w:val="-150"/>
          <w:marRight w:val="-150"/>
          <w:marTop w:val="0"/>
          <w:marBottom w:val="0"/>
          <w:divBdr>
            <w:top w:val="none" w:sz="0" w:space="0" w:color="auto"/>
            <w:left w:val="none" w:sz="0" w:space="0" w:color="auto"/>
            <w:bottom w:val="none" w:sz="0" w:space="0" w:color="auto"/>
            <w:right w:val="none" w:sz="0" w:space="0" w:color="auto"/>
          </w:divBdr>
          <w:divsChild>
            <w:div w:id="2090149098">
              <w:marLeft w:val="0"/>
              <w:marRight w:val="0"/>
              <w:marTop w:val="0"/>
              <w:marBottom w:val="0"/>
              <w:divBdr>
                <w:top w:val="none" w:sz="0" w:space="0" w:color="auto"/>
                <w:left w:val="none" w:sz="0" w:space="0" w:color="auto"/>
                <w:bottom w:val="none" w:sz="0" w:space="0" w:color="auto"/>
                <w:right w:val="none" w:sz="0" w:space="0" w:color="auto"/>
              </w:divBdr>
              <w:divsChild>
                <w:div w:id="2000301661">
                  <w:marLeft w:val="0"/>
                  <w:marRight w:val="0"/>
                  <w:marTop w:val="0"/>
                  <w:marBottom w:val="0"/>
                  <w:divBdr>
                    <w:top w:val="none" w:sz="0" w:space="0" w:color="auto"/>
                    <w:left w:val="none" w:sz="0" w:space="0" w:color="auto"/>
                    <w:bottom w:val="none" w:sz="0" w:space="0" w:color="auto"/>
                    <w:right w:val="none" w:sz="0" w:space="0" w:color="auto"/>
                  </w:divBdr>
                  <w:divsChild>
                    <w:div w:id="1689020860">
                      <w:marLeft w:val="0"/>
                      <w:marRight w:val="0"/>
                      <w:marTop w:val="0"/>
                      <w:marBottom w:val="0"/>
                      <w:divBdr>
                        <w:top w:val="none" w:sz="0" w:space="0" w:color="auto"/>
                        <w:left w:val="none" w:sz="0" w:space="0" w:color="auto"/>
                        <w:bottom w:val="none" w:sz="0" w:space="0" w:color="auto"/>
                        <w:right w:val="none" w:sz="0" w:space="0" w:color="auto"/>
                      </w:divBdr>
                    </w:div>
                  </w:divsChild>
                </w:div>
                <w:div w:id="481846325">
                  <w:marLeft w:val="0"/>
                  <w:marRight w:val="0"/>
                  <w:marTop w:val="0"/>
                  <w:marBottom w:val="0"/>
                  <w:divBdr>
                    <w:top w:val="none" w:sz="0" w:space="0" w:color="auto"/>
                    <w:left w:val="none" w:sz="0" w:space="0" w:color="auto"/>
                    <w:bottom w:val="none" w:sz="0" w:space="0" w:color="auto"/>
                    <w:right w:val="none" w:sz="0" w:space="0" w:color="auto"/>
                  </w:divBdr>
                  <w:divsChild>
                    <w:div w:id="734016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378505">
          <w:marLeft w:val="-150"/>
          <w:marRight w:val="-150"/>
          <w:marTop w:val="0"/>
          <w:marBottom w:val="0"/>
          <w:divBdr>
            <w:top w:val="none" w:sz="0" w:space="0" w:color="auto"/>
            <w:left w:val="none" w:sz="0" w:space="0" w:color="auto"/>
            <w:bottom w:val="none" w:sz="0" w:space="0" w:color="auto"/>
            <w:right w:val="none" w:sz="0" w:space="0" w:color="auto"/>
          </w:divBdr>
          <w:divsChild>
            <w:div w:id="142935342">
              <w:marLeft w:val="0"/>
              <w:marRight w:val="0"/>
              <w:marTop w:val="0"/>
              <w:marBottom w:val="0"/>
              <w:divBdr>
                <w:top w:val="none" w:sz="0" w:space="0" w:color="auto"/>
                <w:left w:val="none" w:sz="0" w:space="0" w:color="auto"/>
                <w:bottom w:val="none" w:sz="0" w:space="0" w:color="auto"/>
                <w:right w:val="none" w:sz="0" w:space="0" w:color="auto"/>
              </w:divBdr>
              <w:divsChild>
                <w:div w:id="1502968641">
                  <w:marLeft w:val="0"/>
                  <w:marRight w:val="0"/>
                  <w:marTop w:val="0"/>
                  <w:marBottom w:val="0"/>
                  <w:divBdr>
                    <w:top w:val="none" w:sz="0" w:space="0" w:color="auto"/>
                    <w:left w:val="none" w:sz="0" w:space="0" w:color="auto"/>
                    <w:bottom w:val="none" w:sz="0" w:space="0" w:color="auto"/>
                    <w:right w:val="none" w:sz="0" w:space="0" w:color="auto"/>
                  </w:divBdr>
                  <w:divsChild>
                    <w:div w:id="812136514">
                      <w:marLeft w:val="0"/>
                      <w:marRight w:val="0"/>
                      <w:marTop w:val="0"/>
                      <w:marBottom w:val="0"/>
                      <w:divBdr>
                        <w:top w:val="none" w:sz="0" w:space="0" w:color="auto"/>
                        <w:left w:val="none" w:sz="0" w:space="0" w:color="auto"/>
                        <w:bottom w:val="none" w:sz="0" w:space="0" w:color="auto"/>
                        <w:right w:val="none" w:sz="0" w:space="0" w:color="auto"/>
                      </w:divBdr>
                    </w:div>
                    <w:div w:id="1348749266">
                      <w:marLeft w:val="0"/>
                      <w:marRight w:val="0"/>
                      <w:marTop w:val="0"/>
                      <w:marBottom w:val="0"/>
                      <w:divBdr>
                        <w:top w:val="none" w:sz="0" w:space="0" w:color="auto"/>
                        <w:left w:val="none" w:sz="0" w:space="0" w:color="auto"/>
                        <w:bottom w:val="none" w:sz="0" w:space="0" w:color="auto"/>
                        <w:right w:val="none" w:sz="0" w:space="0" w:color="auto"/>
                      </w:divBdr>
                      <w:divsChild>
                        <w:div w:id="386297389">
                          <w:marLeft w:val="0"/>
                          <w:marRight w:val="0"/>
                          <w:marTop w:val="0"/>
                          <w:marBottom w:val="0"/>
                          <w:divBdr>
                            <w:top w:val="none" w:sz="0" w:space="0" w:color="auto"/>
                            <w:left w:val="none" w:sz="0" w:space="0" w:color="auto"/>
                            <w:bottom w:val="none" w:sz="0" w:space="0" w:color="auto"/>
                            <w:right w:val="none" w:sz="0" w:space="0" w:color="auto"/>
                          </w:divBdr>
                          <w:divsChild>
                            <w:div w:id="62222759">
                              <w:marLeft w:val="0"/>
                              <w:marRight w:val="0"/>
                              <w:marTop w:val="0"/>
                              <w:marBottom w:val="0"/>
                              <w:divBdr>
                                <w:top w:val="none" w:sz="0" w:space="0" w:color="auto"/>
                                <w:left w:val="none" w:sz="0" w:space="0" w:color="auto"/>
                                <w:bottom w:val="none" w:sz="0" w:space="0" w:color="auto"/>
                                <w:right w:val="none" w:sz="0" w:space="0" w:color="auto"/>
                              </w:divBdr>
                            </w:div>
                            <w:div w:id="862132127">
                              <w:marLeft w:val="0"/>
                              <w:marRight w:val="0"/>
                              <w:marTop w:val="0"/>
                              <w:marBottom w:val="0"/>
                              <w:divBdr>
                                <w:top w:val="none" w:sz="0" w:space="0" w:color="auto"/>
                                <w:left w:val="none" w:sz="0" w:space="0" w:color="auto"/>
                                <w:bottom w:val="none" w:sz="0" w:space="0" w:color="auto"/>
                                <w:right w:val="none" w:sz="0" w:space="0" w:color="auto"/>
                              </w:divBdr>
                            </w:div>
                            <w:div w:id="926961666">
                              <w:marLeft w:val="0"/>
                              <w:marRight w:val="0"/>
                              <w:marTop w:val="0"/>
                              <w:marBottom w:val="0"/>
                              <w:divBdr>
                                <w:top w:val="none" w:sz="0" w:space="0" w:color="auto"/>
                                <w:left w:val="none" w:sz="0" w:space="0" w:color="auto"/>
                                <w:bottom w:val="none" w:sz="0" w:space="0" w:color="auto"/>
                                <w:right w:val="none" w:sz="0" w:space="0" w:color="auto"/>
                              </w:divBdr>
                            </w:div>
                            <w:div w:id="1784882597">
                              <w:marLeft w:val="0"/>
                              <w:marRight w:val="0"/>
                              <w:marTop w:val="0"/>
                              <w:marBottom w:val="0"/>
                              <w:divBdr>
                                <w:top w:val="none" w:sz="0" w:space="0" w:color="auto"/>
                                <w:left w:val="none" w:sz="0" w:space="0" w:color="auto"/>
                                <w:bottom w:val="none" w:sz="0" w:space="0" w:color="auto"/>
                                <w:right w:val="none" w:sz="0" w:space="0" w:color="auto"/>
                              </w:divBdr>
                            </w:div>
                            <w:div w:id="1805543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3016711">
              <w:marLeft w:val="0"/>
              <w:marRight w:val="0"/>
              <w:marTop w:val="0"/>
              <w:marBottom w:val="0"/>
              <w:divBdr>
                <w:top w:val="none" w:sz="0" w:space="0" w:color="auto"/>
                <w:left w:val="none" w:sz="0" w:space="0" w:color="auto"/>
                <w:bottom w:val="none" w:sz="0" w:space="0" w:color="auto"/>
                <w:right w:val="none" w:sz="0" w:space="0" w:color="auto"/>
              </w:divBdr>
              <w:divsChild>
                <w:div w:id="750155856">
                  <w:marLeft w:val="0"/>
                  <w:marRight w:val="0"/>
                  <w:marTop w:val="0"/>
                  <w:marBottom w:val="0"/>
                  <w:divBdr>
                    <w:top w:val="none" w:sz="0" w:space="0" w:color="auto"/>
                    <w:left w:val="none" w:sz="0" w:space="0" w:color="auto"/>
                    <w:bottom w:val="none" w:sz="0" w:space="0" w:color="auto"/>
                    <w:right w:val="none" w:sz="0" w:space="0" w:color="auto"/>
                  </w:divBdr>
                  <w:divsChild>
                    <w:div w:id="1912890930">
                      <w:marLeft w:val="0"/>
                      <w:marRight w:val="0"/>
                      <w:marTop w:val="0"/>
                      <w:marBottom w:val="0"/>
                      <w:divBdr>
                        <w:top w:val="none" w:sz="0" w:space="0" w:color="auto"/>
                        <w:left w:val="none" w:sz="0" w:space="0" w:color="auto"/>
                        <w:bottom w:val="none" w:sz="0" w:space="0" w:color="auto"/>
                        <w:right w:val="none" w:sz="0" w:space="0" w:color="auto"/>
                      </w:divBdr>
                      <w:divsChild>
                        <w:div w:id="366489126">
                          <w:marLeft w:val="0"/>
                          <w:marRight w:val="0"/>
                          <w:marTop w:val="0"/>
                          <w:marBottom w:val="0"/>
                          <w:divBdr>
                            <w:top w:val="none" w:sz="0" w:space="0" w:color="auto"/>
                            <w:left w:val="none" w:sz="0" w:space="0" w:color="auto"/>
                            <w:bottom w:val="none" w:sz="0" w:space="0" w:color="auto"/>
                            <w:right w:val="none" w:sz="0" w:space="0" w:color="auto"/>
                          </w:divBdr>
                        </w:div>
                      </w:divsChild>
                    </w:div>
                    <w:div w:id="628900499">
                      <w:marLeft w:val="0"/>
                      <w:marRight w:val="0"/>
                      <w:marTop w:val="0"/>
                      <w:marBottom w:val="450"/>
                      <w:divBdr>
                        <w:top w:val="none" w:sz="0" w:space="0" w:color="auto"/>
                        <w:left w:val="none" w:sz="0" w:space="0" w:color="auto"/>
                        <w:bottom w:val="none" w:sz="0" w:space="0" w:color="auto"/>
                        <w:right w:val="none" w:sz="0" w:space="0" w:color="auto"/>
                      </w:divBdr>
                    </w:div>
                    <w:div w:id="442581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7689177">
      <w:bodyDiv w:val="1"/>
      <w:marLeft w:val="0"/>
      <w:marRight w:val="0"/>
      <w:marTop w:val="0"/>
      <w:marBottom w:val="0"/>
      <w:divBdr>
        <w:top w:val="none" w:sz="0" w:space="0" w:color="auto"/>
        <w:left w:val="none" w:sz="0" w:space="0" w:color="auto"/>
        <w:bottom w:val="none" w:sz="0" w:space="0" w:color="auto"/>
        <w:right w:val="none" w:sz="0" w:space="0" w:color="auto"/>
      </w:divBdr>
      <w:divsChild>
        <w:div w:id="516427366">
          <w:marLeft w:val="-150"/>
          <w:marRight w:val="-150"/>
          <w:marTop w:val="0"/>
          <w:marBottom w:val="0"/>
          <w:divBdr>
            <w:top w:val="none" w:sz="0" w:space="0" w:color="auto"/>
            <w:left w:val="none" w:sz="0" w:space="0" w:color="auto"/>
            <w:bottom w:val="none" w:sz="0" w:space="0" w:color="auto"/>
            <w:right w:val="none" w:sz="0" w:space="0" w:color="auto"/>
          </w:divBdr>
          <w:divsChild>
            <w:div w:id="1460998529">
              <w:marLeft w:val="0"/>
              <w:marRight w:val="0"/>
              <w:marTop w:val="0"/>
              <w:marBottom w:val="0"/>
              <w:divBdr>
                <w:top w:val="none" w:sz="0" w:space="0" w:color="auto"/>
                <w:left w:val="none" w:sz="0" w:space="0" w:color="auto"/>
                <w:bottom w:val="none" w:sz="0" w:space="0" w:color="auto"/>
                <w:right w:val="none" w:sz="0" w:space="0" w:color="auto"/>
              </w:divBdr>
              <w:divsChild>
                <w:div w:id="1756319722">
                  <w:marLeft w:val="0"/>
                  <w:marRight w:val="0"/>
                  <w:marTop w:val="0"/>
                  <w:marBottom w:val="0"/>
                  <w:divBdr>
                    <w:top w:val="none" w:sz="0" w:space="0" w:color="auto"/>
                    <w:left w:val="none" w:sz="0" w:space="0" w:color="auto"/>
                    <w:bottom w:val="none" w:sz="0" w:space="0" w:color="auto"/>
                    <w:right w:val="none" w:sz="0" w:space="0" w:color="auto"/>
                  </w:divBdr>
                  <w:divsChild>
                    <w:div w:id="527376032">
                      <w:marLeft w:val="0"/>
                      <w:marRight w:val="0"/>
                      <w:marTop w:val="0"/>
                      <w:marBottom w:val="0"/>
                      <w:divBdr>
                        <w:top w:val="none" w:sz="0" w:space="0" w:color="auto"/>
                        <w:left w:val="none" w:sz="0" w:space="0" w:color="auto"/>
                        <w:bottom w:val="none" w:sz="0" w:space="0" w:color="auto"/>
                        <w:right w:val="none" w:sz="0" w:space="0" w:color="auto"/>
                      </w:divBdr>
                    </w:div>
                    <w:div w:id="1212381153">
                      <w:marLeft w:val="0"/>
                      <w:marRight w:val="0"/>
                      <w:marTop w:val="0"/>
                      <w:marBottom w:val="0"/>
                      <w:divBdr>
                        <w:top w:val="none" w:sz="0" w:space="0" w:color="auto"/>
                        <w:left w:val="none" w:sz="0" w:space="0" w:color="auto"/>
                        <w:bottom w:val="none" w:sz="0" w:space="0" w:color="auto"/>
                        <w:right w:val="none" w:sz="0" w:space="0" w:color="auto"/>
                      </w:divBdr>
                      <w:divsChild>
                        <w:div w:id="1382289574">
                          <w:marLeft w:val="0"/>
                          <w:marRight w:val="0"/>
                          <w:marTop w:val="0"/>
                          <w:marBottom w:val="0"/>
                          <w:divBdr>
                            <w:top w:val="none" w:sz="0" w:space="0" w:color="auto"/>
                            <w:left w:val="none" w:sz="0" w:space="0" w:color="auto"/>
                            <w:bottom w:val="none" w:sz="0" w:space="0" w:color="auto"/>
                            <w:right w:val="none" w:sz="0" w:space="0" w:color="auto"/>
                          </w:divBdr>
                        </w:div>
                      </w:divsChild>
                    </w:div>
                    <w:div w:id="200543268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515224462">
              <w:marLeft w:val="0"/>
              <w:marRight w:val="0"/>
              <w:marTop w:val="0"/>
              <w:marBottom w:val="0"/>
              <w:divBdr>
                <w:top w:val="none" w:sz="0" w:space="0" w:color="auto"/>
                <w:left w:val="none" w:sz="0" w:space="0" w:color="auto"/>
                <w:bottom w:val="none" w:sz="0" w:space="0" w:color="auto"/>
                <w:right w:val="none" w:sz="0" w:space="0" w:color="auto"/>
              </w:divBdr>
              <w:divsChild>
                <w:div w:id="1896358276">
                  <w:marLeft w:val="0"/>
                  <w:marRight w:val="0"/>
                  <w:marTop w:val="0"/>
                  <w:marBottom w:val="0"/>
                  <w:divBdr>
                    <w:top w:val="none" w:sz="0" w:space="0" w:color="auto"/>
                    <w:left w:val="none" w:sz="0" w:space="0" w:color="auto"/>
                    <w:bottom w:val="none" w:sz="0" w:space="0" w:color="auto"/>
                    <w:right w:val="none" w:sz="0" w:space="0" w:color="auto"/>
                  </w:divBdr>
                  <w:divsChild>
                    <w:div w:id="1681468673">
                      <w:marLeft w:val="0"/>
                      <w:marRight w:val="0"/>
                      <w:marTop w:val="0"/>
                      <w:marBottom w:val="0"/>
                      <w:divBdr>
                        <w:top w:val="none" w:sz="0" w:space="0" w:color="auto"/>
                        <w:left w:val="none" w:sz="0" w:space="0" w:color="auto"/>
                        <w:bottom w:val="none" w:sz="0" w:space="0" w:color="auto"/>
                        <w:right w:val="none" w:sz="0" w:space="0" w:color="auto"/>
                      </w:divBdr>
                    </w:div>
                    <w:div w:id="2114982529">
                      <w:marLeft w:val="0"/>
                      <w:marRight w:val="0"/>
                      <w:marTop w:val="0"/>
                      <w:marBottom w:val="0"/>
                      <w:divBdr>
                        <w:top w:val="none" w:sz="0" w:space="0" w:color="auto"/>
                        <w:left w:val="none" w:sz="0" w:space="0" w:color="auto"/>
                        <w:bottom w:val="none" w:sz="0" w:space="0" w:color="auto"/>
                        <w:right w:val="none" w:sz="0" w:space="0" w:color="auto"/>
                      </w:divBdr>
                      <w:divsChild>
                        <w:div w:id="42950596">
                          <w:marLeft w:val="0"/>
                          <w:marRight w:val="0"/>
                          <w:marTop w:val="0"/>
                          <w:marBottom w:val="0"/>
                          <w:divBdr>
                            <w:top w:val="none" w:sz="0" w:space="0" w:color="auto"/>
                            <w:left w:val="none" w:sz="0" w:space="0" w:color="auto"/>
                            <w:bottom w:val="none" w:sz="0" w:space="0" w:color="auto"/>
                            <w:right w:val="none" w:sz="0" w:space="0" w:color="auto"/>
                          </w:divBdr>
                          <w:divsChild>
                            <w:div w:id="81026477">
                              <w:marLeft w:val="0"/>
                              <w:marRight w:val="0"/>
                              <w:marTop w:val="0"/>
                              <w:marBottom w:val="0"/>
                              <w:divBdr>
                                <w:top w:val="none" w:sz="0" w:space="0" w:color="auto"/>
                                <w:left w:val="none" w:sz="0" w:space="0" w:color="auto"/>
                                <w:bottom w:val="none" w:sz="0" w:space="0" w:color="auto"/>
                                <w:right w:val="none" w:sz="0" w:space="0" w:color="auto"/>
                              </w:divBdr>
                            </w:div>
                            <w:div w:id="300351754">
                              <w:marLeft w:val="0"/>
                              <w:marRight w:val="0"/>
                              <w:marTop w:val="0"/>
                              <w:marBottom w:val="0"/>
                              <w:divBdr>
                                <w:top w:val="none" w:sz="0" w:space="0" w:color="auto"/>
                                <w:left w:val="none" w:sz="0" w:space="0" w:color="auto"/>
                                <w:bottom w:val="none" w:sz="0" w:space="0" w:color="auto"/>
                                <w:right w:val="none" w:sz="0" w:space="0" w:color="auto"/>
                              </w:divBdr>
                            </w:div>
                            <w:div w:id="869419308">
                              <w:marLeft w:val="0"/>
                              <w:marRight w:val="0"/>
                              <w:marTop w:val="0"/>
                              <w:marBottom w:val="0"/>
                              <w:divBdr>
                                <w:top w:val="none" w:sz="0" w:space="0" w:color="auto"/>
                                <w:left w:val="none" w:sz="0" w:space="0" w:color="auto"/>
                                <w:bottom w:val="none" w:sz="0" w:space="0" w:color="auto"/>
                                <w:right w:val="none" w:sz="0" w:space="0" w:color="auto"/>
                              </w:divBdr>
                            </w:div>
                            <w:div w:id="1540121182">
                              <w:marLeft w:val="0"/>
                              <w:marRight w:val="0"/>
                              <w:marTop w:val="0"/>
                              <w:marBottom w:val="0"/>
                              <w:divBdr>
                                <w:top w:val="none" w:sz="0" w:space="0" w:color="auto"/>
                                <w:left w:val="none" w:sz="0" w:space="0" w:color="auto"/>
                                <w:bottom w:val="none" w:sz="0" w:space="0" w:color="auto"/>
                                <w:right w:val="none" w:sz="0" w:space="0" w:color="auto"/>
                              </w:divBdr>
                            </w:div>
                            <w:div w:id="213733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7184982">
          <w:marLeft w:val="-150"/>
          <w:marRight w:val="-150"/>
          <w:marTop w:val="0"/>
          <w:marBottom w:val="0"/>
          <w:divBdr>
            <w:top w:val="none" w:sz="0" w:space="0" w:color="auto"/>
            <w:left w:val="none" w:sz="0" w:space="0" w:color="auto"/>
            <w:bottom w:val="none" w:sz="0" w:space="0" w:color="auto"/>
            <w:right w:val="none" w:sz="0" w:space="0" w:color="auto"/>
          </w:divBdr>
          <w:divsChild>
            <w:div w:id="225339141">
              <w:marLeft w:val="0"/>
              <w:marRight w:val="0"/>
              <w:marTop w:val="0"/>
              <w:marBottom w:val="0"/>
              <w:divBdr>
                <w:top w:val="none" w:sz="0" w:space="0" w:color="auto"/>
                <w:left w:val="none" w:sz="0" w:space="0" w:color="auto"/>
                <w:bottom w:val="none" w:sz="0" w:space="0" w:color="auto"/>
                <w:right w:val="none" w:sz="0" w:space="0" w:color="auto"/>
              </w:divBdr>
              <w:divsChild>
                <w:div w:id="357656478">
                  <w:marLeft w:val="0"/>
                  <w:marRight w:val="0"/>
                  <w:marTop w:val="0"/>
                  <w:marBottom w:val="0"/>
                  <w:divBdr>
                    <w:top w:val="none" w:sz="0" w:space="0" w:color="auto"/>
                    <w:left w:val="none" w:sz="0" w:space="0" w:color="auto"/>
                    <w:bottom w:val="none" w:sz="0" w:space="0" w:color="auto"/>
                    <w:right w:val="none" w:sz="0" w:space="0" w:color="auto"/>
                  </w:divBdr>
                  <w:divsChild>
                    <w:div w:id="1553733504">
                      <w:marLeft w:val="0"/>
                      <w:marRight w:val="0"/>
                      <w:marTop w:val="0"/>
                      <w:marBottom w:val="0"/>
                      <w:divBdr>
                        <w:top w:val="none" w:sz="0" w:space="0" w:color="auto"/>
                        <w:left w:val="none" w:sz="0" w:space="0" w:color="auto"/>
                        <w:bottom w:val="none" w:sz="0" w:space="0" w:color="auto"/>
                        <w:right w:val="none" w:sz="0" w:space="0" w:color="auto"/>
                      </w:divBdr>
                    </w:div>
                  </w:divsChild>
                </w:div>
                <w:div w:id="433018336">
                  <w:marLeft w:val="0"/>
                  <w:marRight w:val="0"/>
                  <w:marTop w:val="0"/>
                  <w:marBottom w:val="0"/>
                  <w:divBdr>
                    <w:top w:val="none" w:sz="0" w:space="0" w:color="auto"/>
                    <w:left w:val="none" w:sz="0" w:space="0" w:color="auto"/>
                    <w:bottom w:val="none" w:sz="0" w:space="0" w:color="auto"/>
                    <w:right w:val="none" w:sz="0" w:space="0" w:color="auto"/>
                  </w:divBdr>
                  <w:divsChild>
                    <w:div w:id="517089261">
                      <w:marLeft w:val="0"/>
                      <w:marRight w:val="0"/>
                      <w:marTop w:val="0"/>
                      <w:marBottom w:val="0"/>
                      <w:divBdr>
                        <w:top w:val="none" w:sz="0" w:space="0" w:color="auto"/>
                        <w:left w:val="none" w:sz="0" w:space="0" w:color="auto"/>
                        <w:bottom w:val="none" w:sz="0" w:space="0" w:color="auto"/>
                        <w:right w:val="none" w:sz="0" w:space="0" w:color="auto"/>
                      </w:divBdr>
                      <w:divsChild>
                        <w:div w:id="865293545">
                          <w:marLeft w:val="0"/>
                          <w:marRight w:val="0"/>
                          <w:marTop w:val="0"/>
                          <w:marBottom w:val="0"/>
                          <w:divBdr>
                            <w:top w:val="none" w:sz="0" w:space="0" w:color="auto"/>
                            <w:left w:val="none" w:sz="0" w:space="0" w:color="auto"/>
                            <w:bottom w:val="none" w:sz="0" w:space="0" w:color="auto"/>
                            <w:right w:val="none" w:sz="0" w:space="0" w:color="auto"/>
                          </w:divBdr>
                        </w:div>
                      </w:divsChild>
                    </w:div>
                    <w:div w:id="1378624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7908349">
      <w:bodyDiv w:val="1"/>
      <w:marLeft w:val="0"/>
      <w:marRight w:val="0"/>
      <w:marTop w:val="0"/>
      <w:marBottom w:val="0"/>
      <w:divBdr>
        <w:top w:val="none" w:sz="0" w:space="0" w:color="auto"/>
        <w:left w:val="none" w:sz="0" w:space="0" w:color="auto"/>
        <w:bottom w:val="none" w:sz="0" w:space="0" w:color="auto"/>
        <w:right w:val="none" w:sz="0" w:space="0" w:color="auto"/>
      </w:divBdr>
      <w:divsChild>
        <w:div w:id="1378361863">
          <w:marLeft w:val="0"/>
          <w:marRight w:val="0"/>
          <w:marTop w:val="0"/>
          <w:marBottom w:val="0"/>
          <w:divBdr>
            <w:top w:val="single" w:sz="2" w:space="0" w:color="auto"/>
            <w:left w:val="single" w:sz="2" w:space="0" w:color="auto"/>
            <w:bottom w:val="single" w:sz="2" w:space="0" w:color="auto"/>
            <w:right w:val="single" w:sz="2" w:space="0" w:color="auto"/>
          </w:divBdr>
          <w:divsChild>
            <w:div w:id="152536721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907910898">
      <w:bodyDiv w:val="1"/>
      <w:marLeft w:val="0"/>
      <w:marRight w:val="0"/>
      <w:marTop w:val="0"/>
      <w:marBottom w:val="0"/>
      <w:divBdr>
        <w:top w:val="none" w:sz="0" w:space="0" w:color="auto"/>
        <w:left w:val="none" w:sz="0" w:space="0" w:color="auto"/>
        <w:bottom w:val="none" w:sz="0" w:space="0" w:color="auto"/>
        <w:right w:val="none" w:sz="0" w:space="0" w:color="auto"/>
      </w:divBdr>
      <w:divsChild>
        <w:div w:id="1253274736">
          <w:marLeft w:val="0"/>
          <w:marRight w:val="0"/>
          <w:marTop w:val="0"/>
          <w:marBottom w:val="0"/>
          <w:divBdr>
            <w:top w:val="none" w:sz="0" w:space="0" w:color="auto"/>
            <w:left w:val="none" w:sz="0" w:space="0" w:color="auto"/>
            <w:bottom w:val="none" w:sz="0" w:space="0" w:color="auto"/>
            <w:right w:val="none" w:sz="0" w:space="0" w:color="auto"/>
          </w:divBdr>
        </w:div>
        <w:div w:id="2072458196">
          <w:marLeft w:val="0"/>
          <w:marRight w:val="0"/>
          <w:marTop w:val="0"/>
          <w:marBottom w:val="0"/>
          <w:divBdr>
            <w:top w:val="none" w:sz="0" w:space="0" w:color="auto"/>
            <w:left w:val="none" w:sz="0" w:space="0" w:color="auto"/>
            <w:bottom w:val="none" w:sz="0" w:space="0" w:color="auto"/>
            <w:right w:val="none" w:sz="0" w:space="0" w:color="auto"/>
          </w:divBdr>
          <w:divsChild>
            <w:div w:id="208953094">
              <w:marLeft w:val="0"/>
              <w:marRight w:val="0"/>
              <w:marTop w:val="0"/>
              <w:marBottom w:val="0"/>
              <w:divBdr>
                <w:top w:val="none" w:sz="0" w:space="0" w:color="auto"/>
                <w:left w:val="none" w:sz="0" w:space="0" w:color="auto"/>
                <w:bottom w:val="none" w:sz="0" w:space="0" w:color="auto"/>
                <w:right w:val="none" w:sz="0" w:space="0" w:color="auto"/>
              </w:divBdr>
              <w:divsChild>
                <w:div w:id="2086611641">
                  <w:marLeft w:val="0"/>
                  <w:marRight w:val="0"/>
                  <w:marTop w:val="0"/>
                  <w:marBottom w:val="0"/>
                  <w:divBdr>
                    <w:top w:val="none" w:sz="0" w:space="0" w:color="auto"/>
                    <w:left w:val="none" w:sz="0" w:space="0" w:color="auto"/>
                    <w:bottom w:val="none" w:sz="0" w:space="0" w:color="auto"/>
                    <w:right w:val="none" w:sz="0" w:space="0" w:color="auto"/>
                  </w:divBdr>
                </w:div>
                <w:div w:id="433869548">
                  <w:marLeft w:val="0"/>
                  <w:marRight w:val="0"/>
                  <w:marTop w:val="0"/>
                  <w:marBottom w:val="0"/>
                  <w:divBdr>
                    <w:top w:val="none" w:sz="0" w:space="0" w:color="auto"/>
                    <w:left w:val="none" w:sz="0" w:space="0" w:color="auto"/>
                    <w:bottom w:val="none" w:sz="0" w:space="0" w:color="auto"/>
                    <w:right w:val="none" w:sz="0" w:space="0" w:color="auto"/>
                  </w:divBdr>
                </w:div>
                <w:div w:id="1321737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762149">
      <w:bodyDiv w:val="1"/>
      <w:marLeft w:val="0"/>
      <w:marRight w:val="0"/>
      <w:marTop w:val="0"/>
      <w:marBottom w:val="0"/>
      <w:divBdr>
        <w:top w:val="none" w:sz="0" w:space="0" w:color="auto"/>
        <w:left w:val="none" w:sz="0" w:space="0" w:color="auto"/>
        <w:bottom w:val="none" w:sz="0" w:space="0" w:color="auto"/>
        <w:right w:val="none" w:sz="0" w:space="0" w:color="auto"/>
      </w:divBdr>
      <w:divsChild>
        <w:div w:id="1392579922">
          <w:marLeft w:val="0"/>
          <w:marRight w:val="0"/>
          <w:marTop w:val="0"/>
          <w:marBottom w:val="0"/>
          <w:divBdr>
            <w:top w:val="none" w:sz="0" w:space="0" w:color="auto"/>
            <w:left w:val="none" w:sz="0" w:space="0" w:color="auto"/>
            <w:bottom w:val="none" w:sz="0" w:space="0" w:color="auto"/>
            <w:right w:val="none" w:sz="0" w:space="0" w:color="auto"/>
          </w:divBdr>
        </w:div>
      </w:divsChild>
    </w:div>
    <w:div w:id="1909462839">
      <w:bodyDiv w:val="1"/>
      <w:marLeft w:val="0"/>
      <w:marRight w:val="0"/>
      <w:marTop w:val="0"/>
      <w:marBottom w:val="0"/>
      <w:divBdr>
        <w:top w:val="none" w:sz="0" w:space="0" w:color="auto"/>
        <w:left w:val="none" w:sz="0" w:space="0" w:color="auto"/>
        <w:bottom w:val="none" w:sz="0" w:space="0" w:color="auto"/>
        <w:right w:val="none" w:sz="0" w:space="0" w:color="auto"/>
      </w:divBdr>
      <w:divsChild>
        <w:div w:id="1710954444">
          <w:marLeft w:val="-150"/>
          <w:marRight w:val="-150"/>
          <w:marTop w:val="0"/>
          <w:marBottom w:val="0"/>
          <w:divBdr>
            <w:top w:val="none" w:sz="0" w:space="0" w:color="auto"/>
            <w:left w:val="none" w:sz="0" w:space="0" w:color="auto"/>
            <w:bottom w:val="none" w:sz="0" w:space="0" w:color="auto"/>
            <w:right w:val="none" w:sz="0" w:space="0" w:color="auto"/>
          </w:divBdr>
          <w:divsChild>
            <w:div w:id="1830320419">
              <w:marLeft w:val="0"/>
              <w:marRight w:val="0"/>
              <w:marTop w:val="0"/>
              <w:marBottom w:val="0"/>
              <w:divBdr>
                <w:top w:val="none" w:sz="0" w:space="0" w:color="auto"/>
                <w:left w:val="none" w:sz="0" w:space="0" w:color="auto"/>
                <w:bottom w:val="none" w:sz="0" w:space="0" w:color="auto"/>
                <w:right w:val="none" w:sz="0" w:space="0" w:color="auto"/>
              </w:divBdr>
              <w:divsChild>
                <w:div w:id="1238973460">
                  <w:marLeft w:val="0"/>
                  <w:marRight w:val="0"/>
                  <w:marTop w:val="0"/>
                  <w:marBottom w:val="0"/>
                  <w:divBdr>
                    <w:top w:val="none" w:sz="0" w:space="0" w:color="auto"/>
                    <w:left w:val="none" w:sz="0" w:space="0" w:color="auto"/>
                    <w:bottom w:val="none" w:sz="0" w:space="0" w:color="auto"/>
                    <w:right w:val="none" w:sz="0" w:space="0" w:color="auto"/>
                  </w:divBdr>
                  <w:divsChild>
                    <w:div w:id="93672783">
                      <w:marLeft w:val="0"/>
                      <w:marRight w:val="0"/>
                      <w:marTop w:val="0"/>
                      <w:marBottom w:val="0"/>
                      <w:divBdr>
                        <w:top w:val="none" w:sz="0" w:space="0" w:color="auto"/>
                        <w:left w:val="none" w:sz="0" w:space="0" w:color="auto"/>
                        <w:bottom w:val="none" w:sz="0" w:space="0" w:color="auto"/>
                        <w:right w:val="none" w:sz="0" w:space="0" w:color="auto"/>
                      </w:divBdr>
                    </w:div>
                  </w:divsChild>
                </w:div>
                <w:div w:id="226454768">
                  <w:marLeft w:val="0"/>
                  <w:marRight w:val="0"/>
                  <w:marTop w:val="0"/>
                  <w:marBottom w:val="0"/>
                  <w:divBdr>
                    <w:top w:val="none" w:sz="0" w:space="0" w:color="auto"/>
                    <w:left w:val="none" w:sz="0" w:space="0" w:color="auto"/>
                    <w:bottom w:val="none" w:sz="0" w:space="0" w:color="auto"/>
                    <w:right w:val="none" w:sz="0" w:space="0" w:color="auto"/>
                  </w:divBdr>
                  <w:divsChild>
                    <w:div w:id="1869446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3013309">
          <w:marLeft w:val="-150"/>
          <w:marRight w:val="-150"/>
          <w:marTop w:val="0"/>
          <w:marBottom w:val="0"/>
          <w:divBdr>
            <w:top w:val="none" w:sz="0" w:space="0" w:color="auto"/>
            <w:left w:val="none" w:sz="0" w:space="0" w:color="auto"/>
            <w:bottom w:val="none" w:sz="0" w:space="0" w:color="auto"/>
            <w:right w:val="none" w:sz="0" w:space="0" w:color="auto"/>
          </w:divBdr>
          <w:divsChild>
            <w:div w:id="1201164927">
              <w:marLeft w:val="0"/>
              <w:marRight w:val="0"/>
              <w:marTop w:val="0"/>
              <w:marBottom w:val="0"/>
              <w:divBdr>
                <w:top w:val="none" w:sz="0" w:space="0" w:color="auto"/>
                <w:left w:val="none" w:sz="0" w:space="0" w:color="auto"/>
                <w:bottom w:val="none" w:sz="0" w:space="0" w:color="auto"/>
                <w:right w:val="none" w:sz="0" w:space="0" w:color="auto"/>
              </w:divBdr>
              <w:divsChild>
                <w:div w:id="164370315">
                  <w:marLeft w:val="0"/>
                  <w:marRight w:val="0"/>
                  <w:marTop w:val="0"/>
                  <w:marBottom w:val="0"/>
                  <w:divBdr>
                    <w:top w:val="none" w:sz="0" w:space="0" w:color="auto"/>
                    <w:left w:val="none" w:sz="0" w:space="0" w:color="auto"/>
                    <w:bottom w:val="none" w:sz="0" w:space="0" w:color="auto"/>
                    <w:right w:val="none" w:sz="0" w:space="0" w:color="auto"/>
                  </w:divBdr>
                  <w:divsChild>
                    <w:div w:id="90663364">
                      <w:marLeft w:val="0"/>
                      <w:marRight w:val="0"/>
                      <w:marTop w:val="0"/>
                      <w:marBottom w:val="0"/>
                      <w:divBdr>
                        <w:top w:val="none" w:sz="0" w:space="0" w:color="auto"/>
                        <w:left w:val="none" w:sz="0" w:space="0" w:color="auto"/>
                        <w:bottom w:val="none" w:sz="0" w:space="0" w:color="auto"/>
                        <w:right w:val="none" w:sz="0" w:space="0" w:color="auto"/>
                      </w:divBdr>
                    </w:div>
                    <w:div w:id="1607420867">
                      <w:marLeft w:val="0"/>
                      <w:marRight w:val="0"/>
                      <w:marTop w:val="0"/>
                      <w:marBottom w:val="0"/>
                      <w:divBdr>
                        <w:top w:val="none" w:sz="0" w:space="0" w:color="auto"/>
                        <w:left w:val="none" w:sz="0" w:space="0" w:color="auto"/>
                        <w:bottom w:val="none" w:sz="0" w:space="0" w:color="auto"/>
                        <w:right w:val="none" w:sz="0" w:space="0" w:color="auto"/>
                      </w:divBdr>
                      <w:divsChild>
                        <w:div w:id="902906934">
                          <w:marLeft w:val="0"/>
                          <w:marRight w:val="0"/>
                          <w:marTop w:val="0"/>
                          <w:marBottom w:val="0"/>
                          <w:divBdr>
                            <w:top w:val="none" w:sz="0" w:space="0" w:color="auto"/>
                            <w:left w:val="none" w:sz="0" w:space="0" w:color="auto"/>
                            <w:bottom w:val="none" w:sz="0" w:space="0" w:color="auto"/>
                            <w:right w:val="none" w:sz="0" w:space="0" w:color="auto"/>
                          </w:divBdr>
                          <w:divsChild>
                            <w:div w:id="1005940247">
                              <w:marLeft w:val="0"/>
                              <w:marRight w:val="0"/>
                              <w:marTop w:val="0"/>
                              <w:marBottom w:val="0"/>
                              <w:divBdr>
                                <w:top w:val="none" w:sz="0" w:space="0" w:color="auto"/>
                                <w:left w:val="none" w:sz="0" w:space="0" w:color="auto"/>
                                <w:bottom w:val="none" w:sz="0" w:space="0" w:color="auto"/>
                                <w:right w:val="none" w:sz="0" w:space="0" w:color="auto"/>
                              </w:divBdr>
                            </w:div>
                            <w:div w:id="1186409003">
                              <w:marLeft w:val="0"/>
                              <w:marRight w:val="0"/>
                              <w:marTop w:val="0"/>
                              <w:marBottom w:val="0"/>
                              <w:divBdr>
                                <w:top w:val="none" w:sz="0" w:space="0" w:color="auto"/>
                                <w:left w:val="none" w:sz="0" w:space="0" w:color="auto"/>
                                <w:bottom w:val="none" w:sz="0" w:space="0" w:color="auto"/>
                                <w:right w:val="none" w:sz="0" w:space="0" w:color="auto"/>
                              </w:divBdr>
                            </w:div>
                            <w:div w:id="1626427202">
                              <w:marLeft w:val="0"/>
                              <w:marRight w:val="0"/>
                              <w:marTop w:val="0"/>
                              <w:marBottom w:val="0"/>
                              <w:divBdr>
                                <w:top w:val="none" w:sz="0" w:space="0" w:color="auto"/>
                                <w:left w:val="none" w:sz="0" w:space="0" w:color="auto"/>
                                <w:bottom w:val="none" w:sz="0" w:space="0" w:color="auto"/>
                                <w:right w:val="none" w:sz="0" w:space="0" w:color="auto"/>
                              </w:divBdr>
                            </w:div>
                            <w:div w:id="1735395224">
                              <w:marLeft w:val="0"/>
                              <w:marRight w:val="0"/>
                              <w:marTop w:val="0"/>
                              <w:marBottom w:val="0"/>
                              <w:divBdr>
                                <w:top w:val="none" w:sz="0" w:space="0" w:color="auto"/>
                                <w:left w:val="none" w:sz="0" w:space="0" w:color="auto"/>
                                <w:bottom w:val="none" w:sz="0" w:space="0" w:color="auto"/>
                                <w:right w:val="none" w:sz="0" w:space="0" w:color="auto"/>
                              </w:divBdr>
                            </w:div>
                            <w:div w:id="201051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205437">
              <w:marLeft w:val="0"/>
              <w:marRight w:val="0"/>
              <w:marTop w:val="0"/>
              <w:marBottom w:val="0"/>
              <w:divBdr>
                <w:top w:val="none" w:sz="0" w:space="0" w:color="auto"/>
                <w:left w:val="none" w:sz="0" w:space="0" w:color="auto"/>
                <w:bottom w:val="none" w:sz="0" w:space="0" w:color="auto"/>
                <w:right w:val="none" w:sz="0" w:space="0" w:color="auto"/>
              </w:divBdr>
              <w:divsChild>
                <w:div w:id="1497721091">
                  <w:marLeft w:val="0"/>
                  <w:marRight w:val="0"/>
                  <w:marTop w:val="0"/>
                  <w:marBottom w:val="0"/>
                  <w:divBdr>
                    <w:top w:val="none" w:sz="0" w:space="0" w:color="auto"/>
                    <w:left w:val="none" w:sz="0" w:space="0" w:color="auto"/>
                    <w:bottom w:val="none" w:sz="0" w:space="0" w:color="auto"/>
                    <w:right w:val="none" w:sz="0" w:space="0" w:color="auto"/>
                  </w:divBdr>
                  <w:divsChild>
                    <w:div w:id="277690006">
                      <w:marLeft w:val="0"/>
                      <w:marRight w:val="0"/>
                      <w:marTop w:val="0"/>
                      <w:marBottom w:val="0"/>
                      <w:divBdr>
                        <w:top w:val="none" w:sz="0" w:space="0" w:color="auto"/>
                        <w:left w:val="none" w:sz="0" w:space="0" w:color="auto"/>
                        <w:bottom w:val="none" w:sz="0" w:space="0" w:color="auto"/>
                        <w:right w:val="none" w:sz="0" w:space="0" w:color="auto"/>
                      </w:divBdr>
                      <w:divsChild>
                        <w:div w:id="1724214323">
                          <w:marLeft w:val="0"/>
                          <w:marRight w:val="0"/>
                          <w:marTop w:val="0"/>
                          <w:marBottom w:val="0"/>
                          <w:divBdr>
                            <w:top w:val="none" w:sz="0" w:space="0" w:color="auto"/>
                            <w:left w:val="none" w:sz="0" w:space="0" w:color="auto"/>
                            <w:bottom w:val="none" w:sz="0" w:space="0" w:color="auto"/>
                            <w:right w:val="none" w:sz="0" w:space="0" w:color="auto"/>
                          </w:divBdr>
                        </w:div>
                      </w:divsChild>
                    </w:div>
                    <w:div w:id="160511710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910459301">
      <w:bodyDiv w:val="1"/>
      <w:marLeft w:val="0"/>
      <w:marRight w:val="0"/>
      <w:marTop w:val="0"/>
      <w:marBottom w:val="0"/>
      <w:divBdr>
        <w:top w:val="none" w:sz="0" w:space="0" w:color="auto"/>
        <w:left w:val="none" w:sz="0" w:space="0" w:color="auto"/>
        <w:bottom w:val="none" w:sz="0" w:space="0" w:color="auto"/>
        <w:right w:val="none" w:sz="0" w:space="0" w:color="auto"/>
      </w:divBdr>
      <w:divsChild>
        <w:div w:id="269507442">
          <w:marLeft w:val="-225"/>
          <w:marRight w:val="-225"/>
          <w:marTop w:val="0"/>
          <w:marBottom w:val="0"/>
          <w:divBdr>
            <w:top w:val="none" w:sz="0" w:space="0" w:color="auto"/>
            <w:left w:val="none" w:sz="0" w:space="0" w:color="auto"/>
            <w:bottom w:val="none" w:sz="0" w:space="0" w:color="auto"/>
            <w:right w:val="none" w:sz="0" w:space="0" w:color="auto"/>
          </w:divBdr>
        </w:div>
        <w:div w:id="1532257046">
          <w:marLeft w:val="-225"/>
          <w:marRight w:val="-225"/>
          <w:marTop w:val="0"/>
          <w:marBottom w:val="0"/>
          <w:divBdr>
            <w:top w:val="none" w:sz="0" w:space="0" w:color="auto"/>
            <w:left w:val="none" w:sz="0" w:space="0" w:color="auto"/>
            <w:bottom w:val="none" w:sz="0" w:space="0" w:color="auto"/>
            <w:right w:val="none" w:sz="0" w:space="0" w:color="auto"/>
          </w:divBdr>
          <w:divsChild>
            <w:div w:id="1380590900">
              <w:marLeft w:val="0"/>
              <w:marRight w:val="0"/>
              <w:marTop w:val="0"/>
              <w:marBottom w:val="0"/>
              <w:divBdr>
                <w:top w:val="none" w:sz="0" w:space="0" w:color="auto"/>
                <w:left w:val="none" w:sz="0" w:space="0" w:color="auto"/>
                <w:bottom w:val="none" w:sz="0" w:space="0" w:color="auto"/>
                <w:right w:val="none" w:sz="0" w:space="0" w:color="auto"/>
              </w:divBdr>
              <w:divsChild>
                <w:div w:id="155419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1502607">
      <w:bodyDiv w:val="1"/>
      <w:marLeft w:val="0"/>
      <w:marRight w:val="0"/>
      <w:marTop w:val="0"/>
      <w:marBottom w:val="0"/>
      <w:divBdr>
        <w:top w:val="none" w:sz="0" w:space="0" w:color="auto"/>
        <w:left w:val="none" w:sz="0" w:space="0" w:color="auto"/>
        <w:bottom w:val="none" w:sz="0" w:space="0" w:color="auto"/>
        <w:right w:val="none" w:sz="0" w:space="0" w:color="auto"/>
      </w:divBdr>
      <w:divsChild>
        <w:div w:id="803549213">
          <w:marLeft w:val="0"/>
          <w:marRight w:val="0"/>
          <w:marTop w:val="0"/>
          <w:marBottom w:val="0"/>
          <w:divBdr>
            <w:top w:val="single" w:sz="2" w:space="0" w:color="DDDBD9"/>
            <w:left w:val="single" w:sz="2" w:space="0" w:color="DDDBD9"/>
            <w:bottom w:val="single" w:sz="2" w:space="0" w:color="DDDBD9"/>
            <w:right w:val="single" w:sz="2" w:space="0" w:color="DDDBD9"/>
          </w:divBdr>
        </w:div>
        <w:div w:id="1907259076">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1912039791">
      <w:bodyDiv w:val="1"/>
      <w:marLeft w:val="0"/>
      <w:marRight w:val="0"/>
      <w:marTop w:val="0"/>
      <w:marBottom w:val="0"/>
      <w:divBdr>
        <w:top w:val="none" w:sz="0" w:space="0" w:color="auto"/>
        <w:left w:val="none" w:sz="0" w:space="0" w:color="auto"/>
        <w:bottom w:val="none" w:sz="0" w:space="0" w:color="auto"/>
        <w:right w:val="none" w:sz="0" w:space="0" w:color="auto"/>
      </w:divBdr>
      <w:divsChild>
        <w:div w:id="2000039256">
          <w:marLeft w:val="-225"/>
          <w:marRight w:val="-225"/>
          <w:marTop w:val="0"/>
          <w:marBottom w:val="0"/>
          <w:divBdr>
            <w:top w:val="none" w:sz="0" w:space="0" w:color="auto"/>
            <w:left w:val="none" w:sz="0" w:space="0" w:color="auto"/>
            <w:bottom w:val="none" w:sz="0" w:space="0" w:color="auto"/>
            <w:right w:val="none" w:sz="0" w:space="0" w:color="auto"/>
          </w:divBdr>
        </w:div>
        <w:div w:id="1924727484">
          <w:marLeft w:val="-225"/>
          <w:marRight w:val="-225"/>
          <w:marTop w:val="0"/>
          <w:marBottom w:val="0"/>
          <w:divBdr>
            <w:top w:val="none" w:sz="0" w:space="0" w:color="auto"/>
            <w:left w:val="none" w:sz="0" w:space="0" w:color="auto"/>
            <w:bottom w:val="none" w:sz="0" w:space="0" w:color="auto"/>
            <w:right w:val="none" w:sz="0" w:space="0" w:color="auto"/>
          </w:divBdr>
          <w:divsChild>
            <w:div w:id="1578442874">
              <w:marLeft w:val="0"/>
              <w:marRight w:val="0"/>
              <w:marTop w:val="0"/>
              <w:marBottom w:val="0"/>
              <w:divBdr>
                <w:top w:val="none" w:sz="0" w:space="0" w:color="auto"/>
                <w:left w:val="none" w:sz="0" w:space="0" w:color="auto"/>
                <w:bottom w:val="none" w:sz="0" w:space="0" w:color="auto"/>
                <w:right w:val="none" w:sz="0" w:space="0" w:color="auto"/>
              </w:divBdr>
              <w:divsChild>
                <w:div w:id="160596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656523">
      <w:bodyDiv w:val="1"/>
      <w:marLeft w:val="0"/>
      <w:marRight w:val="0"/>
      <w:marTop w:val="0"/>
      <w:marBottom w:val="0"/>
      <w:divBdr>
        <w:top w:val="none" w:sz="0" w:space="0" w:color="auto"/>
        <w:left w:val="none" w:sz="0" w:space="0" w:color="auto"/>
        <w:bottom w:val="none" w:sz="0" w:space="0" w:color="auto"/>
        <w:right w:val="none" w:sz="0" w:space="0" w:color="auto"/>
      </w:divBdr>
      <w:divsChild>
        <w:div w:id="543759919">
          <w:marLeft w:val="0"/>
          <w:marRight w:val="0"/>
          <w:marTop w:val="0"/>
          <w:marBottom w:val="0"/>
          <w:divBdr>
            <w:top w:val="none" w:sz="0" w:space="0" w:color="auto"/>
            <w:left w:val="none" w:sz="0" w:space="0" w:color="auto"/>
            <w:bottom w:val="none" w:sz="0" w:space="0" w:color="auto"/>
            <w:right w:val="none" w:sz="0" w:space="0" w:color="auto"/>
          </w:divBdr>
          <w:divsChild>
            <w:div w:id="760569780">
              <w:marLeft w:val="0"/>
              <w:marRight w:val="0"/>
              <w:marTop w:val="0"/>
              <w:marBottom w:val="0"/>
              <w:divBdr>
                <w:top w:val="none" w:sz="0" w:space="0" w:color="auto"/>
                <w:left w:val="none" w:sz="0" w:space="0" w:color="auto"/>
                <w:bottom w:val="none" w:sz="0" w:space="0" w:color="auto"/>
                <w:right w:val="none" w:sz="0" w:space="0" w:color="auto"/>
              </w:divBdr>
            </w:div>
          </w:divsChild>
        </w:div>
        <w:div w:id="1198279104">
          <w:marLeft w:val="0"/>
          <w:marRight w:val="0"/>
          <w:marTop w:val="0"/>
          <w:marBottom w:val="0"/>
          <w:divBdr>
            <w:top w:val="none" w:sz="0" w:space="0" w:color="auto"/>
            <w:left w:val="none" w:sz="0" w:space="0" w:color="auto"/>
            <w:bottom w:val="none" w:sz="0" w:space="0" w:color="auto"/>
            <w:right w:val="none" w:sz="0" w:space="0" w:color="auto"/>
          </w:divBdr>
          <w:divsChild>
            <w:div w:id="935478192">
              <w:marLeft w:val="0"/>
              <w:marRight w:val="0"/>
              <w:marTop w:val="0"/>
              <w:marBottom w:val="0"/>
              <w:divBdr>
                <w:top w:val="none" w:sz="0" w:space="0" w:color="auto"/>
                <w:left w:val="none" w:sz="0" w:space="0" w:color="auto"/>
                <w:bottom w:val="none" w:sz="0" w:space="0" w:color="auto"/>
                <w:right w:val="none" w:sz="0" w:space="0" w:color="auto"/>
              </w:divBdr>
              <w:divsChild>
                <w:div w:id="186405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855781">
      <w:bodyDiv w:val="1"/>
      <w:marLeft w:val="0"/>
      <w:marRight w:val="0"/>
      <w:marTop w:val="0"/>
      <w:marBottom w:val="0"/>
      <w:divBdr>
        <w:top w:val="none" w:sz="0" w:space="0" w:color="auto"/>
        <w:left w:val="none" w:sz="0" w:space="0" w:color="auto"/>
        <w:bottom w:val="none" w:sz="0" w:space="0" w:color="auto"/>
        <w:right w:val="none" w:sz="0" w:space="0" w:color="auto"/>
      </w:divBdr>
      <w:divsChild>
        <w:div w:id="775835529">
          <w:marLeft w:val="0"/>
          <w:marRight w:val="0"/>
          <w:marTop w:val="0"/>
          <w:marBottom w:val="0"/>
          <w:divBdr>
            <w:top w:val="none" w:sz="0" w:space="0" w:color="auto"/>
            <w:left w:val="none" w:sz="0" w:space="0" w:color="auto"/>
            <w:bottom w:val="none" w:sz="0" w:space="0" w:color="auto"/>
            <w:right w:val="none" w:sz="0" w:space="0" w:color="auto"/>
          </w:divBdr>
        </w:div>
        <w:div w:id="990251148">
          <w:marLeft w:val="0"/>
          <w:marRight w:val="0"/>
          <w:marTop w:val="0"/>
          <w:marBottom w:val="0"/>
          <w:divBdr>
            <w:top w:val="none" w:sz="0" w:space="0" w:color="auto"/>
            <w:left w:val="none" w:sz="0" w:space="0" w:color="auto"/>
            <w:bottom w:val="none" w:sz="0" w:space="0" w:color="auto"/>
            <w:right w:val="none" w:sz="0" w:space="0" w:color="auto"/>
          </w:divBdr>
          <w:divsChild>
            <w:div w:id="967398958">
              <w:marLeft w:val="0"/>
              <w:marRight w:val="0"/>
              <w:marTop w:val="0"/>
              <w:marBottom w:val="0"/>
              <w:divBdr>
                <w:top w:val="none" w:sz="0" w:space="0" w:color="auto"/>
                <w:left w:val="none" w:sz="0" w:space="0" w:color="auto"/>
                <w:bottom w:val="none" w:sz="0" w:space="0" w:color="auto"/>
                <w:right w:val="none" w:sz="0" w:space="0" w:color="auto"/>
              </w:divBdr>
              <w:divsChild>
                <w:div w:id="1903827947">
                  <w:marLeft w:val="0"/>
                  <w:marRight w:val="0"/>
                  <w:marTop w:val="0"/>
                  <w:marBottom w:val="0"/>
                  <w:divBdr>
                    <w:top w:val="none" w:sz="0" w:space="0" w:color="auto"/>
                    <w:left w:val="none" w:sz="0" w:space="0" w:color="auto"/>
                    <w:bottom w:val="none" w:sz="0" w:space="0" w:color="auto"/>
                    <w:right w:val="none" w:sz="0" w:space="0" w:color="auto"/>
                  </w:divBdr>
                </w:div>
                <w:div w:id="61681512">
                  <w:marLeft w:val="0"/>
                  <w:marRight w:val="0"/>
                  <w:marTop w:val="0"/>
                  <w:marBottom w:val="0"/>
                  <w:divBdr>
                    <w:top w:val="none" w:sz="0" w:space="0" w:color="auto"/>
                    <w:left w:val="none" w:sz="0" w:space="0" w:color="auto"/>
                    <w:bottom w:val="none" w:sz="0" w:space="0" w:color="auto"/>
                    <w:right w:val="none" w:sz="0" w:space="0" w:color="auto"/>
                  </w:divBdr>
                </w:div>
                <w:div w:id="134679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075522">
      <w:bodyDiv w:val="1"/>
      <w:marLeft w:val="0"/>
      <w:marRight w:val="0"/>
      <w:marTop w:val="0"/>
      <w:marBottom w:val="0"/>
      <w:divBdr>
        <w:top w:val="none" w:sz="0" w:space="0" w:color="auto"/>
        <w:left w:val="none" w:sz="0" w:space="0" w:color="auto"/>
        <w:bottom w:val="none" w:sz="0" w:space="0" w:color="auto"/>
        <w:right w:val="none" w:sz="0" w:space="0" w:color="auto"/>
      </w:divBdr>
      <w:divsChild>
        <w:div w:id="364059620">
          <w:marLeft w:val="-225"/>
          <w:marRight w:val="-225"/>
          <w:marTop w:val="0"/>
          <w:marBottom w:val="0"/>
          <w:divBdr>
            <w:top w:val="none" w:sz="0" w:space="0" w:color="auto"/>
            <w:left w:val="none" w:sz="0" w:space="0" w:color="auto"/>
            <w:bottom w:val="none" w:sz="0" w:space="0" w:color="auto"/>
            <w:right w:val="none" w:sz="0" w:space="0" w:color="auto"/>
          </w:divBdr>
        </w:div>
        <w:div w:id="789398512">
          <w:marLeft w:val="-225"/>
          <w:marRight w:val="-225"/>
          <w:marTop w:val="0"/>
          <w:marBottom w:val="0"/>
          <w:divBdr>
            <w:top w:val="none" w:sz="0" w:space="0" w:color="auto"/>
            <w:left w:val="none" w:sz="0" w:space="0" w:color="auto"/>
            <w:bottom w:val="none" w:sz="0" w:space="0" w:color="auto"/>
            <w:right w:val="none" w:sz="0" w:space="0" w:color="auto"/>
          </w:divBdr>
          <w:divsChild>
            <w:div w:id="632560603">
              <w:marLeft w:val="0"/>
              <w:marRight w:val="0"/>
              <w:marTop w:val="0"/>
              <w:marBottom w:val="0"/>
              <w:divBdr>
                <w:top w:val="none" w:sz="0" w:space="0" w:color="auto"/>
                <w:left w:val="none" w:sz="0" w:space="0" w:color="auto"/>
                <w:bottom w:val="none" w:sz="0" w:space="0" w:color="auto"/>
                <w:right w:val="none" w:sz="0" w:space="0" w:color="auto"/>
              </w:divBdr>
              <w:divsChild>
                <w:div w:id="86537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116763">
      <w:bodyDiv w:val="1"/>
      <w:marLeft w:val="0"/>
      <w:marRight w:val="0"/>
      <w:marTop w:val="0"/>
      <w:marBottom w:val="0"/>
      <w:divBdr>
        <w:top w:val="none" w:sz="0" w:space="0" w:color="auto"/>
        <w:left w:val="none" w:sz="0" w:space="0" w:color="auto"/>
        <w:bottom w:val="none" w:sz="0" w:space="0" w:color="auto"/>
        <w:right w:val="none" w:sz="0" w:space="0" w:color="auto"/>
      </w:divBdr>
      <w:divsChild>
        <w:div w:id="282469865">
          <w:marLeft w:val="-225"/>
          <w:marRight w:val="-225"/>
          <w:marTop w:val="0"/>
          <w:marBottom w:val="0"/>
          <w:divBdr>
            <w:top w:val="none" w:sz="0" w:space="0" w:color="auto"/>
            <w:left w:val="none" w:sz="0" w:space="0" w:color="auto"/>
            <w:bottom w:val="none" w:sz="0" w:space="0" w:color="auto"/>
            <w:right w:val="none" w:sz="0" w:space="0" w:color="auto"/>
          </w:divBdr>
          <w:divsChild>
            <w:div w:id="1451775126">
              <w:marLeft w:val="0"/>
              <w:marRight w:val="0"/>
              <w:marTop w:val="0"/>
              <w:marBottom w:val="0"/>
              <w:divBdr>
                <w:top w:val="none" w:sz="0" w:space="0" w:color="auto"/>
                <w:left w:val="none" w:sz="0" w:space="0" w:color="auto"/>
                <w:bottom w:val="none" w:sz="0" w:space="0" w:color="auto"/>
                <w:right w:val="none" w:sz="0" w:space="0" w:color="auto"/>
              </w:divBdr>
              <w:divsChild>
                <w:div w:id="158618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760893">
          <w:marLeft w:val="-225"/>
          <w:marRight w:val="-225"/>
          <w:marTop w:val="0"/>
          <w:marBottom w:val="0"/>
          <w:divBdr>
            <w:top w:val="none" w:sz="0" w:space="0" w:color="auto"/>
            <w:left w:val="none" w:sz="0" w:space="0" w:color="auto"/>
            <w:bottom w:val="none" w:sz="0" w:space="0" w:color="auto"/>
            <w:right w:val="none" w:sz="0" w:space="0" w:color="auto"/>
          </w:divBdr>
        </w:div>
      </w:divsChild>
    </w:div>
    <w:div w:id="1915163290">
      <w:bodyDiv w:val="1"/>
      <w:marLeft w:val="0"/>
      <w:marRight w:val="0"/>
      <w:marTop w:val="0"/>
      <w:marBottom w:val="0"/>
      <w:divBdr>
        <w:top w:val="none" w:sz="0" w:space="0" w:color="auto"/>
        <w:left w:val="none" w:sz="0" w:space="0" w:color="auto"/>
        <w:bottom w:val="none" w:sz="0" w:space="0" w:color="auto"/>
        <w:right w:val="none" w:sz="0" w:space="0" w:color="auto"/>
      </w:divBdr>
      <w:divsChild>
        <w:div w:id="1527715861">
          <w:marLeft w:val="0"/>
          <w:marRight w:val="0"/>
          <w:marTop w:val="0"/>
          <w:marBottom w:val="0"/>
          <w:divBdr>
            <w:top w:val="single" w:sz="2" w:space="0" w:color="E5E7EB"/>
            <w:left w:val="single" w:sz="2" w:space="0" w:color="E5E7EB"/>
            <w:bottom w:val="single" w:sz="2" w:space="0" w:color="E5E7EB"/>
            <w:right w:val="single" w:sz="2" w:space="0" w:color="E5E7EB"/>
          </w:divBdr>
          <w:divsChild>
            <w:div w:id="176930815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334993890">
          <w:marLeft w:val="0"/>
          <w:marRight w:val="0"/>
          <w:marTop w:val="0"/>
          <w:marBottom w:val="0"/>
          <w:divBdr>
            <w:top w:val="single" w:sz="2" w:space="0" w:color="E5E7EB"/>
            <w:left w:val="single" w:sz="2" w:space="0" w:color="E5E7EB"/>
            <w:bottom w:val="single" w:sz="2" w:space="0" w:color="E5E7EB"/>
            <w:right w:val="single" w:sz="2" w:space="0" w:color="E5E7EB"/>
          </w:divBdr>
          <w:divsChild>
            <w:div w:id="1365600228">
              <w:marLeft w:val="0"/>
              <w:marRight w:val="0"/>
              <w:marTop w:val="0"/>
              <w:marBottom w:val="0"/>
              <w:divBdr>
                <w:top w:val="single" w:sz="6" w:space="0" w:color="auto"/>
                <w:left w:val="single" w:sz="2" w:space="0" w:color="auto"/>
                <w:bottom w:val="single" w:sz="2" w:space="0" w:color="auto"/>
                <w:right w:val="single" w:sz="2" w:space="0" w:color="auto"/>
              </w:divBdr>
              <w:divsChild>
                <w:div w:id="329600598">
                  <w:marLeft w:val="0"/>
                  <w:marRight w:val="0"/>
                  <w:marTop w:val="0"/>
                  <w:marBottom w:val="0"/>
                  <w:divBdr>
                    <w:top w:val="single" w:sz="2" w:space="0" w:color="E5E7EB"/>
                    <w:left w:val="single" w:sz="2" w:space="0" w:color="E5E7EB"/>
                    <w:bottom w:val="single" w:sz="2" w:space="0" w:color="E5E7EB"/>
                    <w:right w:val="single" w:sz="2" w:space="0" w:color="E5E7EB"/>
                  </w:divBdr>
                  <w:divsChild>
                    <w:div w:id="455174051">
                      <w:marLeft w:val="0"/>
                      <w:marRight w:val="0"/>
                      <w:marTop w:val="0"/>
                      <w:marBottom w:val="0"/>
                      <w:divBdr>
                        <w:top w:val="single" w:sz="2" w:space="0" w:color="E5E7EB"/>
                        <w:left w:val="single" w:sz="2" w:space="0" w:color="E5E7EB"/>
                        <w:bottom w:val="single" w:sz="2" w:space="0" w:color="E5E7EB"/>
                        <w:right w:val="single" w:sz="2" w:space="0" w:color="E5E7EB"/>
                      </w:divBdr>
                      <w:divsChild>
                        <w:div w:id="195894721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88050718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332685465">
          <w:marLeft w:val="0"/>
          <w:marRight w:val="0"/>
          <w:marTop w:val="0"/>
          <w:marBottom w:val="0"/>
          <w:divBdr>
            <w:top w:val="single" w:sz="2" w:space="0" w:color="E5E7EB"/>
            <w:left w:val="single" w:sz="2" w:space="0" w:color="E5E7EB"/>
            <w:bottom w:val="single" w:sz="2" w:space="0" w:color="E5E7EB"/>
            <w:right w:val="single" w:sz="2" w:space="0" w:color="E5E7EB"/>
          </w:divBdr>
          <w:divsChild>
            <w:div w:id="23596844">
              <w:marLeft w:val="0"/>
              <w:marRight w:val="0"/>
              <w:marTop w:val="0"/>
              <w:marBottom w:val="0"/>
              <w:divBdr>
                <w:top w:val="single" w:sz="2" w:space="0" w:color="E5E7EB"/>
                <w:left w:val="single" w:sz="2" w:space="0" w:color="E5E7EB"/>
                <w:bottom w:val="single" w:sz="2" w:space="0" w:color="E5E7EB"/>
                <w:right w:val="single" w:sz="2" w:space="0" w:color="E5E7EB"/>
              </w:divBdr>
              <w:divsChild>
                <w:div w:id="1941061307">
                  <w:marLeft w:val="0"/>
                  <w:marRight w:val="0"/>
                  <w:marTop w:val="0"/>
                  <w:marBottom w:val="0"/>
                  <w:divBdr>
                    <w:top w:val="single" w:sz="2" w:space="0" w:color="E5E7EB"/>
                    <w:left w:val="single" w:sz="2" w:space="0" w:color="E5E7EB"/>
                    <w:bottom w:val="single" w:sz="2" w:space="0" w:color="E5E7EB"/>
                    <w:right w:val="single" w:sz="2" w:space="0" w:color="E5E7EB"/>
                  </w:divBdr>
                </w:div>
                <w:div w:id="243035691">
                  <w:marLeft w:val="0"/>
                  <w:marRight w:val="0"/>
                  <w:marTop w:val="0"/>
                  <w:marBottom w:val="0"/>
                  <w:divBdr>
                    <w:top w:val="single" w:sz="2" w:space="0" w:color="E5E7EB"/>
                    <w:left w:val="single" w:sz="2" w:space="0" w:color="E5E7EB"/>
                    <w:bottom w:val="single" w:sz="2" w:space="0" w:color="E5E7EB"/>
                    <w:right w:val="single" w:sz="2" w:space="0" w:color="E5E7EB"/>
                  </w:divBdr>
                  <w:divsChild>
                    <w:div w:id="419329583">
                      <w:marLeft w:val="0"/>
                      <w:marRight w:val="0"/>
                      <w:marTop w:val="0"/>
                      <w:marBottom w:val="15"/>
                      <w:divBdr>
                        <w:top w:val="single" w:sz="2" w:space="0" w:color="E5E7EB"/>
                        <w:left w:val="single" w:sz="2" w:space="0" w:color="E5E7EB"/>
                        <w:bottom w:val="single" w:sz="2" w:space="0" w:color="E5E7EB"/>
                        <w:right w:val="single" w:sz="2" w:space="0" w:color="E5E7EB"/>
                      </w:divBdr>
                      <w:divsChild>
                        <w:div w:id="1563128530">
                          <w:marLeft w:val="0"/>
                          <w:marRight w:val="0"/>
                          <w:marTop w:val="0"/>
                          <w:marBottom w:val="0"/>
                          <w:divBdr>
                            <w:top w:val="single" w:sz="2" w:space="0" w:color="E5E7EB"/>
                            <w:left w:val="single" w:sz="2" w:space="0" w:color="E5E7EB"/>
                            <w:bottom w:val="single" w:sz="2" w:space="0" w:color="E5E7EB"/>
                            <w:right w:val="single" w:sz="2" w:space="0" w:color="E5E7EB"/>
                          </w:divBdr>
                          <w:divsChild>
                            <w:div w:id="1404571735">
                              <w:marLeft w:val="0"/>
                              <w:marRight w:val="0"/>
                              <w:marTop w:val="0"/>
                              <w:marBottom w:val="0"/>
                              <w:divBdr>
                                <w:top w:val="single" w:sz="2" w:space="0" w:color="E5E7EB"/>
                                <w:left w:val="single" w:sz="2" w:space="0" w:color="E5E7EB"/>
                                <w:bottom w:val="single" w:sz="2" w:space="0" w:color="E5E7EB"/>
                                <w:right w:val="single" w:sz="2" w:space="0" w:color="E5E7EB"/>
                              </w:divBdr>
                            </w:div>
                            <w:div w:id="157924584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212687989">
                      <w:marLeft w:val="0"/>
                      <w:marRight w:val="0"/>
                      <w:marTop w:val="0"/>
                      <w:marBottom w:val="15"/>
                      <w:divBdr>
                        <w:top w:val="single" w:sz="2" w:space="0" w:color="E5E7EB"/>
                        <w:left w:val="single" w:sz="2" w:space="0" w:color="E5E7EB"/>
                        <w:bottom w:val="single" w:sz="2" w:space="0" w:color="E5E7EB"/>
                        <w:right w:val="single" w:sz="2" w:space="0" w:color="E5E7EB"/>
                      </w:divBdr>
                      <w:divsChild>
                        <w:div w:id="20673039">
                          <w:marLeft w:val="0"/>
                          <w:marRight w:val="0"/>
                          <w:marTop w:val="0"/>
                          <w:marBottom w:val="0"/>
                          <w:divBdr>
                            <w:top w:val="single" w:sz="2" w:space="0" w:color="E5E7EB"/>
                            <w:left w:val="single" w:sz="2" w:space="0" w:color="E5E7EB"/>
                            <w:bottom w:val="single" w:sz="2" w:space="0" w:color="E5E7EB"/>
                            <w:right w:val="single" w:sz="2" w:space="0" w:color="E5E7EB"/>
                          </w:divBdr>
                          <w:divsChild>
                            <w:div w:id="260768965">
                              <w:marLeft w:val="0"/>
                              <w:marRight w:val="0"/>
                              <w:marTop w:val="0"/>
                              <w:marBottom w:val="0"/>
                              <w:divBdr>
                                <w:top w:val="single" w:sz="2" w:space="0" w:color="E5E7EB"/>
                                <w:left w:val="single" w:sz="2" w:space="0" w:color="E5E7EB"/>
                                <w:bottom w:val="single" w:sz="2" w:space="0" w:color="E5E7EB"/>
                                <w:right w:val="single" w:sz="2" w:space="0" w:color="E5E7EB"/>
                              </w:divBdr>
                            </w:div>
                            <w:div w:id="115378874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202546863">
                      <w:marLeft w:val="0"/>
                      <w:marRight w:val="0"/>
                      <w:marTop w:val="0"/>
                      <w:marBottom w:val="15"/>
                      <w:divBdr>
                        <w:top w:val="single" w:sz="2" w:space="0" w:color="E5E7EB"/>
                        <w:left w:val="single" w:sz="2" w:space="0" w:color="E5E7EB"/>
                        <w:bottom w:val="single" w:sz="2" w:space="0" w:color="E5E7EB"/>
                        <w:right w:val="single" w:sz="2" w:space="0" w:color="E5E7EB"/>
                      </w:divBdr>
                      <w:divsChild>
                        <w:div w:id="1868252060">
                          <w:marLeft w:val="0"/>
                          <w:marRight w:val="0"/>
                          <w:marTop w:val="0"/>
                          <w:marBottom w:val="0"/>
                          <w:divBdr>
                            <w:top w:val="single" w:sz="2" w:space="0" w:color="E5E7EB"/>
                            <w:left w:val="single" w:sz="2" w:space="0" w:color="E5E7EB"/>
                            <w:bottom w:val="single" w:sz="2" w:space="0" w:color="E5E7EB"/>
                            <w:right w:val="single" w:sz="2" w:space="0" w:color="E5E7EB"/>
                          </w:divBdr>
                          <w:divsChild>
                            <w:div w:id="640111030">
                              <w:marLeft w:val="0"/>
                              <w:marRight w:val="0"/>
                              <w:marTop w:val="0"/>
                              <w:marBottom w:val="0"/>
                              <w:divBdr>
                                <w:top w:val="single" w:sz="2" w:space="0" w:color="E5E7EB"/>
                                <w:left w:val="single" w:sz="2" w:space="0" w:color="E5E7EB"/>
                                <w:bottom w:val="single" w:sz="2" w:space="0" w:color="E5E7EB"/>
                                <w:right w:val="single" w:sz="2" w:space="0" w:color="E5E7EB"/>
                              </w:divBdr>
                            </w:div>
                            <w:div w:id="5625082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670035">
                      <w:marLeft w:val="0"/>
                      <w:marRight w:val="0"/>
                      <w:marTop w:val="0"/>
                      <w:marBottom w:val="15"/>
                      <w:divBdr>
                        <w:top w:val="single" w:sz="2" w:space="0" w:color="E5E7EB"/>
                        <w:left w:val="single" w:sz="2" w:space="0" w:color="E5E7EB"/>
                        <w:bottom w:val="single" w:sz="2" w:space="0" w:color="E5E7EB"/>
                        <w:right w:val="single" w:sz="2" w:space="0" w:color="E5E7EB"/>
                      </w:divBdr>
                      <w:divsChild>
                        <w:div w:id="528178673">
                          <w:marLeft w:val="0"/>
                          <w:marRight w:val="0"/>
                          <w:marTop w:val="0"/>
                          <w:marBottom w:val="0"/>
                          <w:divBdr>
                            <w:top w:val="single" w:sz="2" w:space="0" w:color="E5E7EB"/>
                            <w:left w:val="single" w:sz="2" w:space="0" w:color="E5E7EB"/>
                            <w:bottom w:val="single" w:sz="2" w:space="0" w:color="E5E7EB"/>
                            <w:right w:val="single" w:sz="2" w:space="0" w:color="E5E7EB"/>
                          </w:divBdr>
                          <w:divsChild>
                            <w:div w:id="2028208841">
                              <w:marLeft w:val="0"/>
                              <w:marRight w:val="0"/>
                              <w:marTop w:val="0"/>
                              <w:marBottom w:val="0"/>
                              <w:divBdr>
                                <w:top w:val="single" w:sz="2" w:space="0" w:color="E5E7EB"/>
                                <w:left w:val="single" w:sz="2" w:space="0" w:color="E5E7EB"/>
                                <w:bottom w:val="single" w:sz="2" w:space="0" w:color="E5E7EB"/>
                                <w:right w:val="single" w:sz="2" w:space="0" w:color="E5E7EB"/>
                              </w:divBdr>
                            </w:div>
                            <w:div w:id="206336026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833377314">
                      <w:marLeft w:val="0"/>
                      <w:marRight w:val="0"/>
                      <w:marTop w:val="0"/>
                      <w:marBottom w:val="15"/>
                      <w:divBdr>
                        <w:top w:val="single" w:sz="2" w:space="0" w:color="E5E7EB"/>
                        <w:left w:val="single" w:sz="2" w:space="0" w:color="E5E7EB"/>
                        <w:bottom w:val="single" w:sz="2" w:space="0" w:color="E5E7EB"/>
                        <w:right w:val="single" w:sz="2" w:space="0" w:color="E5E7EB"/>
                      </w:divBdr>
                      <w:divsChild>
                        <w:div w:id="623080295">
                          <w:marLeft w:val="0"/>
                          <w:marRight w:val="0"/>
                          <w:marTop w:val="0"/>
                          <w:marBottom w:val="0"/>
                          <w:divBdr>
                            <w:top w:val="single" w:sz="2" w:space="0" w:color="E5E7EB"/>
                            <w:left w:val="single" w:sz="2" w:space="0" w:color="E5E7EB"/>
                            <w:bottom w:val="single" w:sz="2" w:space="0" w:color="E5E7EB"/>
                            <w:right w:val="single" w:sz="2" w:space="0" w:color="E5E7EB"/>
                          </w:divBdr>
                          <w:divsChild>
                            <w:div w:id="1262298000">
                              <w:marLeft w:val="0"/>
                              <w:marRight w:val="0"/>
                              <w:marTop w:val="0"/>
                              <w:marBottom w:val="0"/>
                              <w:divBdr>
                                <w:top w:val="single" w:sz="2" w:space="0" w:color="E5E7EB"/>
                                <w:left w:val="single" w:sz="2" w:space="0" w:color="E5E7EB"/>
                                <w:bottom w:val="single" w:sz="2" w:space="0" w:color="E5E7EB"/>
                                <w:right w:val="single" w:sz="2" w:space="0" w:color="E5E7EB"/>
                              </w:divBdr>
                            </w:div>
                            <w:div w:id="101210003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1918048523">
      <w:bodyDiv w:val="1"/>
      <w:marLeft w:val="0"/>
      <w:marRight w:val="0"/>
      <w:marTop w:val="0"/>
      <w:marBottom w:val="0"/>
      <w:divBdr>
        <w:top w:val="none" w:sz="0" w:space="0" w:color="auto"/>
        <w:left w:val="none" w:sz="0" w:space="0" w:color="auto"/>
        <w:bottom w:val="none" w:sz="0" w:space="0" w:color="auto"/>
        <w:right w:val="none" w:sz="0" w:space="0" w:color="auto"/>
      </w:divBdr>
      <w:divsChild>
        <w:div w:id="1802768146">
          <w:marLeft w:val="0"/>
          <w:marRight w:val="0"/>
          <w:marTop w:val="0"/>
          <w:marBottom w:val="330"/>
          <w:divBdr>
            <w:top w:val="none" w:sz="0" w:space="0" w:color="auto"/>
            <w:left w:val="none" w:sz="0" w:space="0" w:color="auto"/>
            <w:bottom w:val="none" w:sz="0" w:space="0" w:color="auto"/>
            <w:right w:val="none" w:sz="0" w:space="0" w:color="auto"/>
          </w:divBdr>
          <w:divsChild>
            <w:div w:id="341861316">
              <w:marLeft w:val="0"/>
              <w:marRight w:val="0"/>
              <w:marTop w:val="0"/>
              <w:marBottom w:val="105"/>
              <w:divBdr>
                <w:top w:val="none" w:sz="0" w:space="0" w:color="auto"/>
                <w:left w:val="none" w:sz="0" w:space="0" w:color="auto"/>
                <w:bottom w:val="none" w:sz="0" w:space="0" w:color="auto"/>
                <w:right w:val="none" w:sz="0" w:space="0" w:color="auto"/>
              </w:divBdr>
            </w:div>
          </w:divsChild>
        </w:div>
        <w:div w:id="398359260">
          <w:marLeft w:val="0"/>
          <w:marRight w:val="0"/>
          <w:marTop w:val="100"/>
          <w:marBottom w:val="100"/>
          <w:divBdr>
            <w:top w:val="none" w:sz="0" w:space="0" w:color="auto"/>
            <w:left w:val="none" w:sz="0" w:space="0" w:color="auto"/>
            <w:bottom w:val="none" w:sz="0" w:space="0" w:color="auto"/>
            <w:right w:val="none" w:sz="0" w:space="0" w:color="auto"/>
          </w:divBdr>
          <w:divsChild>
            <w:div w:id="300504239">
              <w:marLeft w:val="-1200"/>
              <w:marRight w:val="-1200"/>
              <w:marTop w:val="0"/>
              <w:marBottom w:val="0"/>
              <w:divBdr>
                <w:top w:val="none" w:sz="0" w:space="0" w:color="auto"/>
                <w:left w:val="none" w:sz="0" w:space="0" w:color="auto"/>
                <w:bottom w:val="none" w:sz="0" w:space="0" w:color="auto"/>
                <w:right w:val="none" w:sz="0" w:space="0" w:color="auto"/>
              </w:divBdr>
              <w:divsChild>
                <w:div w:id="1675377845">
                  <w:marLeft w:val="0"/>
                  <w:marRight w:val="0"/>
                  <w:marTop w:val="0"/>
                  <w:marBottom w:val="0"/>
                  <w:divBdr>
                    <w:top w:val="none" w:sz="0" w:space="0" w:color="auto"/>
                    <w:left w:val="none" w:sz="0" w:space="0" w:color="auto"/>
                    <w:bottom w:val="none" w:sz="0" w:space="0" w:color="auto"/>
                    <w:right w:val="none" w:sz="0" w:space="0" w:color="auto"/>
                  </w:divBdr>
                  <w:divsChild>
                    <w:div w:id="1037970818">
                      <w:marLeft w:val="0"/>
                      <w:marRight w:val="0"/>
                      <w:marTop w:val="0"/>
                      <w:marBottom w:val="0"/>
                      <w:divBdr>
                        <w:top w:val="none" w:sz="0" w:space="0" w:color="auto"/>
                        <w:left w:val="none" w:sz="0" w:space="0" w:color="auto"/>
                        <w:bottom w:val="none" w:sz="0" w:space="0" w:color="auto"/>
                        <w:right w:val="none" w:sz="0" w:space="0" w:color="auto"/>
                      </w:divBdr>
                      <w:divsChild>
                        <w:div w:id="956066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6371977">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1920361335">
      <w:bodyDiv w:val="1"/>
      <w:marLeft w:val="0"/>
      <w:marRight w:val="0"/>
      <w:marTop w:val="0"/>
      <w:marBottom w:val="0"/>
      <w:divBdr>
        <w:top w:val="none" w:sz="0" w:space="0" w:color="auto"/>
        <w:left w:val="none" w:sz="0" w:space="0" w:color="auto"/>
        <w:bottom w:val="none" w:sz="0" w:space="0" w:color="auto"/>
        <w:right w:val="none" w:sz="0" w:space="0" w:color="auto"/>
      </w:divBdr>
      <w:divsChild>
        <w:div w:id="1657494287">
          <w:marLeft w:val="-225"/>
          <w:marRight w:val="-225"/>
          <w:marTop w:val="0"/>
          <w:marBottom w:val="0"/>
          <w:divBdr>
            <w:top w:val="none" w:sz="0" w:space="0" w:color="auto"/>
            <w:left w:val="none" w:sz="0" w:space="0" w:color="auto"/>
            <w:bottom w:val="none" w:sz="0" w:space="0" w:color="auto"/>
            <w:right w:val="none" w:sz="0" w:space="0" w:color="auto"/>
          </w:divBdr>
          <w:divsChild>
            <w:div w:id="2030137875">
              <w:marLeft w:val="0"/>
              <w:marRight w:val="0"/>
              <w:marTop w:val="0"/>
              <w:marBottom w:val="0"/>
              <w:divBdr>
                <w:top w:val="none" w:sz="0" w:space="0" w:color="auto"/>
                <w:left w:val="none" w:sz="0" w:space="0" w:color="auto"/>
                <w:bottom w:val="none" w:sz="0" w:space="0" w:color="auto"/>
                <w:right w:val="none" w:sz="0" w:space="0" w:color="auto"/>
              </w:divBdr>
              <w:divsChild>
                <w:div w:id="837117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133472">
          <w:marLeft w:val="-225"/>
          <w:marRight w:val="-225"/>
          <w:marTop w:val="0"/>
          <w:marBottom w:val="0"/>
          <w:divBdr>
            <w:top w:val="none" w:sz="0" w:space="0" w:color="auto"/>
            <w:left w:val="none" w:sz="0" w:space="0" w:color="auto"/>
            <w:bottom w:val="none" w:sz="0" w:space="0" w:color="auto"/>
            <w:right w:val="none" w:sz="0" w:space="0" w:color="auto"/>
          </w:divBdr>
        </w:div>
      </w:divsChild>
    </w:div>
    <w:div w:id="1920403295">
      <w:bodyDiv w:val="1"/>
      <w:marLeft w:val="0"/>
      <w:marRight w:val="0"/>
      <w:marTop w:val="0"/>
      <w:marBottom w:val="0"/>
      <w:divBdr>
        <w:top w:val="none" w:sz="0" w:space="0" w:color="auto"/>
        <w:left w:val="none" w:sz="0" w:space="0" w:color="auto"/>
        <w:bottom w:val="none" w:sz="0" w:space="0" w:color="auto"/>
        <w:right w:val="none" w:sz="0" w:space="0" w:color="auto"/>
      </w:divBdr>
    </w:div>
    <w:div w:id="1921020946">
      <w:bodyDiv w:val="1"/>
      <w:marLeft w:val="0"/>
      <w:marRight w:val="0"/>
      <w:marTop w:val="0"/>
      <w:marBottom w:val="0"/>
      <w:divBdr>
        <w:top w:val="none" w:sz="0" w:space="0" w:color="auto"/>
        <w:left w:val="none" w:sz="0" w:space="0" w:color="auto"/>
        <w:bottom w:val="none" w:sz="0" w:space="0" w:color="auto"/>
        <w:right w:val="none" w:sz="0" w:space="0" w:color="auto"/>
      </w:divBdr>
      <w:divsChild>
        <w:div w:id="214700450">
          <w:marLeft w:val="-150"/>
          <w:marRight w:val="-150"/>
          <w:marTop w:val="0"/>
          <w:marBottom w:val="0"/>
          <w:divBdr>
            <w:top w:val="none" w:sz="0" w:space="0" w:color="auto"/>
            <w:left w:val="none" w:sz="0" w:space="0" w:color="auto"/>
            <w:bottom w:val="none" w:sz="0" w:space="0" w:color="auto"/>
            <w:right w:val="none" w:sz="0" w:space="0" w:color="auto"/>
          </w:divBdr>
          <w:divsChild>
            <w:div w:id="1835874522">
              <w:marLeft w:val="0"/>
              <w:marRight w:val="0"/>
              <w:marTop w:val="0"/>
              <w:marBottom w:val="0"/>
              <w:divBdr>
                <w:top w:val="none" w:sz="0" w:space="0" w:color="auto"/>
                <w:left w:val="none" w:sz="0" w:space="0" w:color="auto"/>
                <w:bottom w:val="none" w:sz="0" w:space="0" w:color="auto"/>
                <w:right w:val="none" w:sz="0" w:space="0" w:color="auto"/>
              </w:divBdr>
              <w:divsChild>
                <w:div w:id="1080642414">
                  <w:marLeft w:val="0"/>
                  <w:marRight w:val="0"/>
                  <w:marTop w:val="0"/>
                  <w:marBottom w:val="0"/>
                  <w:divBdr>
                    <w:top w:val="none" w:sz="0" w:space="0" w:color="auto"/>
                    <w:left w:val="none" w:sz="0" w:space="0" w:color="auto"/>
                    <w:bottom w:val="none" w:sz="0" w:space="0" w:color="auto"/>
                    <w:right w:val="none" w:sz="0" w:space="0" w:color="auto"/>
                  </w:divBdr>
                  <w:divsChild>
                    <w:div w:id="1674067710">
                      <w:marLeft w:val="0"/>
                      <w:marRight w:val="0"/>
                      <w:marTop w:val="0"/>
                      <w:marBottom w:val="0"/>
                      <w:divBdr>
                        <w:top w:val="none" w:sz="0" w:space="0" w:color="auto"/>
                        <w:left w:val="none" w:sz="0" w:space="0" w:color="auto"/>
                        <w:bottom w:val="none" w:sz="0" w:space="0" w:color="auto"/>
                        <w:right w:val="none" w:sz="0" w:space="0" w:color="auto"/>
                      </w:divBdr>
                    </w:div>
                  </w:divsChild>
                </w:div>
                <w:div w:id="1761441269">
                  <w:marLeft w:val="0"/>
                  <w:marRight w:val="0"/>
                  <w:marTop w:val="0"/>
                  <w:marBottom w:val="0"/>
                  <w:divBdr>
                    <w:top w:val="none" w:sz="0" w:space="0" w:color="auto"/>
                    <w:left w:val="none" w:sz="0" w:space="0" w:color="auto"/>
                    <w:bottom w:val="none" w:sz="0" w:space="0" w:color="auto"/>
                    <w:right w:val="none" w:sz="0" w:space="0" w:color="auto"/>
                  </w:divBdr>
                  <w:divsChild>
                    <w:div w:id="1744719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29490">
          <w:marLeft w:val="-150"/>
          <w:marRight w:val="-150"/>
          <w:marTop w:val="0"/>
          <w:marBottom w:val="0"/>
          <w:divBdr>
            <w:top w:val="none" w:sz="0" w:space="0" w:color="auto"/>
            <w:left w:val="none" w:sz="0" w:space="0" w:color="auto"/>
            <w:bottom w:val="none" w:sz="0" w:space="0" w:color="auto"/>
            <w:right w:val="none" w:sz="0" w:space="0" w:color="auto"/>
          </w:divBdr>
          <w:divsChild>
            <w:div w:id="2077436024">
              <w:marLeft w:val="0"/>
              <w:marRight w:val="0"/>
              <w:marTop w:val="0"/>
              <w:marBottom w:val="0"/>
              <w:divBdr>
                <w:top w:val="none" w:sz="0" w:space="0" w:color="auto"/>
                <w:left w:val="none" w:sz="0" w:space="0" w:color="auto"/>
                <w:bottom w:val="none" w:sz="0" w:space="0" w:color="auto"/>
                <w:right w:val="none" w:sz="0" w:space="0" w:color="auto"/>
              </w:divBdr>
            </w:div>
          </w:divsChild>
        </w:div>
        <w:div w:id="2003043478">
          <w:marLeft w:val="-150"/>
          <w:marRight w:val="-150"/>
          <w:marTop w:val="0"/>
          <w:marBottom w:val="0"/>
          <w:divBdr>
            <w:top w:val="none" w:sz="0" w:space="0" w:color="auto"/>
            <w:left w:val="none" w:sz="0" w:space="0" w:color="auto"/>
            <w:bottom w:val="none" w:sz="0" w:space="0" w:color="auto"/>
            <w:right w:val="none" w:sz="0" w:space="0" w:color="auto"/>
          </w:divBdr>
          <w:divsChild>
            <w:div w:id="2128615557">
              <w:marLeft w:val="0"/>
              <w:marRight w:val="0"/>
              <w:marTop w:val="0"/>
              <w:marBottom w:val="0"/>
              <w:divBdr>
                <w:top w:val="none" w:sz="0" w:space="0" w:color="auto"/>
                <w:left w:val="none" w:sz="0" w:space="0" w:color="auto"/>
                <w:bottom w:val="none" w:sz="0" w:space="0" w:color="auto"/>
                <w:right w:val="none" w:sz="0" w:space="0" w:color="auto"/>
              </w:divBdr>
              <w:divsChild>
                <w:div w:id="1149327683">
                  <w:marLeft w:val="0"/>
                  <w:marRight w:val="0"/>
                  <w:marTop w:val="0"/>
                  <w:marBottom w:val="0"/>
                  <w:divBdr>
                    <w:top w:val="none" w:sz="0" w:space="0" w:color="auto"/>
                    <w:left w:val="none" w:sz="0" w:space="0" w:color="auto"/>
                    <w:bottom w:val="none" w:sz="0" w:space="0" w:color="auto"/>
                    <w:right w:val="none" w:sz="0" w:space="0" w:color="auto"/>
                  </w:divBdr>
                  <w:divsChild>
                    <w:div w:id="1841702284">
                      <w:marLeft w:val="0"/>
                      <w:marRight w:val="0"/>
                      <w:marTop w:val="0"/>
                      <w:marBottom w:val="0"/>
                      <w:divBdr>
                        <w:top w:val="none" w:sz="0" w:space="0" w:color="auto"/>
                        <w:left w:val="none" w:sz="0" w:space="0" w:color="auto"/>
                        <w:bottom w:val="none" w:sz="0" w:space="0" w:color="auto"/>
                        <w:right w:val="none" w:sz="0" w:space="0" w:color="auto"/>
                      </w:divBdr>
                    </w:div>
                    <w:div w:id="751465111">
                      <w:marLeft w:val="0"/>
                      <w:marRight w:val="0"/>
                      <w:marTop w:val="0"/>
                      <w:marBottom w:val="0"/>
                      <w:divBdr>
                        <w:top w:val="none" w:sz="0" w:space="0" w:color="auto"/>
                        <w:left w:val="none" w:sz="0" w:space="0" w:color="auto"/>
                        <w:bottom w:val="none" w:sz="0" w:space="0" w:color="auto"/>
                        <w:right w:val="none" w:sz="0" w:space="0" w:color="auto"/>
                      </w:divBdr>
                      <w:divsChild>
                        <w:div w:id="1139223766">
                          <w:marLeft w:val="0"/>
                          <w:marRight w:val="0"/>
                          <w:marTop w:val="0"/>
                          <w:marBottom w:val="0"/>
                          <w:divBdr>
                            <w:top w:val="none" w:sz="0" w:space="0" w:color="auto"/>
                            <w:left w:val="none" w:sz="0" w:space="0" w:color="auto"/>
                            <w:bottom w:val="none" w:sz="0" w:space="0" w:color="auto"/>
                            <w:right w:val="none" w:sz="0" w:space="0" w:color="auto"/>
                          </w:divBdr>
                          <w:divsChild>
                            <w:div w:id="41056718">
                              <w:marLeft w:val="0"/>
                              <w:marRight w:val="0"/>
                              <w:marTop w:val="0"/>
                              <w:marBottom w:val="0"/>
                              <w:divBdr>
                                <w:top w:val="none" w:sz="0" w:space="0" w:color="auto"/>
                                <w:left w:val="none" w:sz="0" w:space="0" w:color="auto"/>
                                <w:bottom w:val="none" w:sz="0" w:space="0" w:color="auto"/>
                                <w:right w:val="none" w:sz="0" w:space="0" w:color="auto"/>
                              </w:divBdr>
                            </w:div>
                            <w:div w:id="686056084">
                              <w:marLeft w:val="0"/>
                              <w:marRight w:val="0"/>
                              <w:marTop w:val="0"/>
                              <w:marBottom w:val="0"/>
                              <w:divBdr>
                                <w:top w:val="none" w:sz="0" w:space="0" w:color="auto"/>
                                <w:left w:val="none" w:sz="0" w:space="0" w:color="auto"/>
                                <w:bottom w:val="none" w:sz="0" w:space="0" w:color="auto"/>
                                <w:right w:val="none" w:sz="0" w:space="0" w:color="auto"/>
                              </w:divBdr>
                            </w:div>
                            <w:div w:id="1759979964">
                              <w:marLeft w:val="0"/>
                              <w:marRight w:val="0"/>
                              <w:marTop w:val="0"/>
                              <w:marBottom w:val="0"/>
                              <w:divBdr>
                                <w:top w:val="none" w:sz="0" w:space="0" w:color="auto"/>
                                <w:left w:val="none" w:sz="0" w:space="0" w:color="auto"/>
                                <w:bottom w:val="none" w:sz="0" w:space="0" w:color="auto"/>
                                <w:right w:val="none" w:sz="0" w:space="0" w:color="auto"/>
                              </w:divBdr>
                            </w:div>
                            <w:div w:id="1924994420">
                              <w:marLeft w:val="0"/>
                              <w:marRight w:val="0"/>
                              <w:marTop w:val="0"/>
                              <w:marBottom w:val="0"/>
                              <w:divBdr>
                                <w:top w:val="none" w:sz="0" w:space="0" w:color="auto"/>
                                <w:left w:val="none" w:sz="0" w:space="0" w:color="auto"/>
                                <w:bottom w:val="none" w:sz="0" w:space="0" w:color="auto"/>
                                <w:right w:val="none" w:sz="0" w:space="0" w:color="auto"/>
                              </w:divBdr>
                            </w:div>
                            <w:div w:id="202787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946360">
              <w:marLeft w:val="0"/>
              <w:marRight w:val="0"/>
              <w:marTop w:val="0"/>
              <w:marBottom w:val="0"/>
              <w:divBdr>
                <w:top w:val="none" w:sz="0" w:space="0" w:color="auto"/>
                <w:left w:val="none" w:sz="0" w:space="0" w:color="auto"/>
                <w:bottom w:val="none" w:sz="0" w:space="0" w:color="auto"/>
                <w:right w:val="none" w:sz="0" w:space="0" w:color="auto"/>
              </w:divBdr>
              <w:divsChild>
                <w:div w:id="1314530307">
                  <w:marLeft w:val="0"/>
                  <w:marRight w:val="0"/>
                  <w:marTop w:val="0"/>
                  <w:marBottom w:val="0"/>
                  <w:divBdr>
                    <w:top w:val="none" w:sz="0" w:space="0" w:color="auto"/>
                    <w:left w:val="none" w:sz="0" w:space="0" w:color="auto"/>
                    <w:bottom w:val="none" w:sz="0" w:space="0" w:color="auto"/>
                    <w:right w:val="none" w:sz="0" w:space="0" w:color="auto"/>
                  </w:divBdr>
                  <w:divsChild>
                    <w:div w:id="1412311216">
                      <w:marLeft w:val="0"/>
                      <w:marRight w:val="0"/>
                      <w:marTop w:val="0"/>
                      <w:marBottom w:val="0"/>
                      <w:divBdr>
                        <w:top w:val="none" w:sz="0" w:space="0" w:color="auto"/>
                        <w:left w:val="none" w:sz="0" w:space="0" w:color="auto"/>
                        <w:bottom w:val="none" w:sz="0" w:space="0" w:color="auto"/>
                        <w:right w:val="none" w:sz="0" w:space="0" w:color="auto"/>
                      </w:divBdr>
                      <w:divsChild>
                        <w:div w:id="862986174">
                          <w:marLeft w:val="0"/>
                          <w:marRight w:val="0"/>
                          <w:marTop w:val="0"/>
                          <w:marBottom w:val="0"/>
                          <w:divBdr>
                            <w:top w:val="none" w:sz="0" w:space="0" w:color="auto"/>
                            <w:left w:val="none" w:sz="0" w:space="0" w:color="auto"/>
                            <w:bottom w:val="none" w:sz="0" w:space="0" w:color="auto"/>
                            <w:right w:val="none" w:sz="0" w:space="0" w:color="auto"/>
                          </w:divBdr>
                        </w:div>
                      </w:divsChild>
                    </w:div>
                    <w:div w:id="1779911166">
                      <w:marLeft w:val="0"/>
                      <w:marRight w:val="0"/>
                      <w:marTop w:val="0"/>
                      <w:marBottom w:val="450"/>
                      <w:divBdr>
                        <w:top w:val="none" w:sz="0" w:space="0" w:color="auto"/>
                        <w:left w:val="none" w:sz="0" w:space="0" w:color="auto"/>
                        <w:bottom w:val="none" w:sz="0" w:space="0" w:color="auto"/>
                        <w:right w:val="none" w:sz="0" w:space="0" w:color="auto"/>
                      </w:divBdr>
                    </w:div>
                    <w:div w:id="1930504961">
                      <w:marLeft w:val="0"/>
                      <w:marRight w:val="0"/>
                      <w:marTop w:val="0"/>
                      <w:marBottom w:val="0"/>
                      <w:divBdr>
                        <w:top w:val="none" w:sz="0" w:space="0" w:color="auto"/>
                        <w:left w:val="none" w:sz="0" w:space="0" w:color="auto"/>
                        <w:bottom w:val="none" w:sz="0" w:space="0" w:color="auto"/>
                        <w:right w:val="none" w:sz="0" w:space="0" w:color="auto"/>
                      </w:divBdr>
                      <w:divsChild>
                        <w:div w:id="1087381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1326910">
      <w:bodyDiv w:val="1"/>
      <w:marLeft w:val="0"/>
      <w:marRight w:val="0"/>
      <w:marTop w:val="0"/>
      <w:marBottom w:val="0"/>
      <w:divBdr>
        <w:top w:val="none" w:sz="0" w:space="0" w:color="auto"/>
        <w:left w:val="none" w:sz="0" w:space="0" w:color="auto"/>
        <w:bottom w:val="none" w:sz="0" w:space="0" w:color="auto"/>
        <w:right w:val="none" w:sz="0" w:space="0" w:color="auto"/>
      </w:divBdr>
    </w:div>
    <w:div w:id="1921716368">
      <w:bodyDiv w:val="1"/>
      <w:marLeft w:val="0"/>
      <w:marRight w:val="0"/>
      <w:marTop w:val="0"/>
      <w:marBottom w:val="0"/>
      <w:divBdr>
        <w:top w:val="none" w:sz="0" w:space="0" w:color="auto"/>
        <w:left w:val="none" w:sz="0" w:space="0" w:color="auto"/>
        <w:bottom w:val="none" w:sz="0" w:space="0" w:color="auto"/>
        <w:right w:val="none" w:sz="0" w:space="0" w:color="auto"/>
      </w:divBdr>
      <w:divsChild>
        <w:div w:id="1206871257">
          <w:marLeft w:val="-150"/>
          <w:marRight w:val="-150"/>
          <w:marTop w:val="0"/>
          <w:marBottom w:val="0"/>
          <w:divBdr>
            <w:top w:val="none" w:sz="0" w:space="0" w:color="auto"/>
            <w:left w:val="none" w:sz="0" w:space="0" w:color="auto"/>
            <w:bottom w:val="none" w:sz="0" w:space="0" w:color="auto"/>
            <w:right w:val="none" w:sz="0" w:space="0" w:color="auto"/>
          </w:divBdr>
          <w:divsChild>
            <w:div w:id="1836415507">
              <w:marLeft w:val="0"/>
              <w:marRight w:val="0"/>
              <w:marTop w:val="0"/>
              <w:marBottom w:val="0"/>
              <w:divBdr>
                <w:top w:val="none" w:sz="0" w:space="0" w:color="auto"/>
                <w:left w:val="none" w:sz="0" w:space="0" w:color="auto"/>
                <w:bottom w:val="none" w:sz="0" w:space="0" w:color="auto"/>
                <w:right w:val="none" w:sz="0" w:space="0" w:color="auto"/>
              </w:divBdr>
              <w:divsChild>
                <w:div w:id="561527558">
                  <w:marLeft w:val="0"/>
                  <w:marRight w:val="0"/>
                  <w:marTop w:val="0"/>
                  <w:marBottom w:val="0"/>
                  <w:divBdr>
                    <w:top w:val="none" w:sz="0" w:space="0" w:color="auto"/>
                    <w:left w:val="none" w:sz="0" w:space="0" w:color="auto"/>
                    <w:bottom w:val="none" w:sz="0" w:space="0" w:color="auto"/>
                    <w:right w:val="none" w:sz="0" w:space="0" w:color="auto"/>
                  </w:divBdr>
                  <w:divsChild>
                    <w:div w:id="423232000">
                      <w:marLeft w:val="0"/>
                      <w:marRight w:val="0"/>
                      <w:marTop w:val="0"/>
                      <w:marBottom w:val="0"/>
                      <w:divBdr>
                        <w:top w:val="none" w:sz="0" w:space="0" w:color="auto"/>
                        <w:left w:val="none" w:sz="0" w:space="0" w:color="auto"/>
                        <w:bottom w:val="none" w:sz="0" w:space="0" w:color="auto"/>
                        <w:right w:val="none" w:sz="0" w:space="0" w:color="auto"/>
                      </w:divBdr>
                      <w:divsChild>
                        <w:div w:id="1829831881">
                          <w:marLeft w:val="0"/>
                          <w:marRight w:val="0"/>
                          <w:marTop w:val="0"/>
                          <w:marBottom w:val="0"/>
                          <w:divBdr>
                            <w:top w:val="none" w:sz="0" w:space="0" w:color="auto"/>
                            <w:left w:val="none" w:sz="0" w:space="0" w:color="auto"/>
                            <w:bottom w:val="none" w:sz="0" w:space="0" w:color="auto"/>
                            <w:right w:val="none" w:sz="0" w:space="0" w:color="auto"/>
                          </w:divBdr>
                        </w:div>
                      </w:divsChild>
                    </w:div>
                    <w:div w:id="115044442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1831753160">
          <w:marLeft w:val="-150"/>
          <w:marRight w:val="-150"/>
          <w:marTop w:val="0"/>
          <w:marBottom w:val="0"/>
          <w:divBdr>
            <w:top w:val="none" w:sz="0" w:space="0" w:color="auto"/>
            <w:left w:val="none" w:sz="0" w:space="0" w:color="auto"/>
            <w:bottom w:val="none" w:sz="0" w:space="0" w:color="auto"/>
            <w:right w:val="none" w:sz="0" w:space="0" w:color="auto"/>
          </w:divBdr>
          <w:divsChild>
            <w:div w:id="1039168233">
              <w:marLeft w:val="0"/>
              <w:marRight w:val="0"/>
              <w:marTop w:val="0"/>
              <w:marBottom w:val="0"/>
              <w:divBdr>
                <w:top w:val="none" w:sz="0" w:space="0" w:color="auto"/>
                <w:left w:val="none" w:sz="0" w:space="0" w:color="auto"/>
                <w:bottom w:val="none" w:sz="0" w:space="0" w:color="auto"/>
                <w:right w:val="none" w:sz="0" w:space="0" w:color="auto"/>
              </w:divBdr>
              <w:divsChild>
                <w:div w:id="1659311310">
                  <w:marLeft w:val="0"/>
                  <w:marRight w:val="0"/>
                  <w:marTop w:val="0"/>
                  <w:marBottom w:val="0"/>
                  <w:divBdr>
                    <w:top w:val="none" w:sz="0" w:space="0" w:color="auto"/>
                    <w:left w:val="none" w:sz="0" w:space="0" w:color="auto"/>
                    <w:bottom w:val="none" w:sz="0" w:space="0" w:color="auto"/>
                    <w:right w:val="none" w:sz="0" w:space="0" w:color="auto"/>
                  </w:divBdr>
                  <w:divsChild>
                    <w:div w:id="1819227816">
                      <w:marLeft w:val="0"/>
                      <w:marRight w:val="0"/>
                      <w:marTop w:val="0"/>
                      <w:marBottom w:val="0"/>
                      <w:divBdr>
                        <w:top w:val="none" w:sz="0" w:space="0" w:color="auto"/>
                        <w:left w:val="none" w:sz="0" w:space="0" w:color="auto"/>
                        <w:bottom w:val="none" w:sz="0" w:space="0" w:color="auto"/>
                        <w:right w:val="none" w:sz="0" w:space="0" w:color="auto"/>
                      </w:divBdr>
                    </w:div>
                  </w:divsChild>
                </w:div>
                <w:div w:id="1745907571">
                  <w:marLeft w:val="0"/>
                  <w:marRight w:val="0"/>
                  <w:marTop w:val="0"/>
                  <w:marBottom w:val="0"/>
                  <w:divBdr>
                    <w:top w:val="none" w:sz="0" w:space="0" w:color="auto"/>
                    <w:left w:val="none" w:sz="0" w:space="0" w:color="auto"/>
                    <w:bottom w:val="none" w:sz="0" w:space="0" w:color="auto"/>
                    <w:right w:val="none" w:sz="0" w:space="0" w:color="auto"/>
                  </w:divBdr>
                  <w:divsChild>
                    <w:div w:id="693385096">
                      <w:marLeft w:val="0"/>
                      <w:marRight w:val="0"/>
                      <w:marTop w:val="0"/>
                      <w:marBottom w:val="0"/>
                      <w:divBdr>
                        <w:top w:val="none" w:sz="0" w:space="0" w:color="auto"/>
                        <w:left w:val="none" w:sz="0" w:space="0" w:color="auto"/>
                        <w:bottom w:val="none" w:sz="0" w:space="0" w:color="auto"/>
                        <w:right w:val="none" w:sz="0" w:space="0" w:color="auto"/>
                      </w:divBdr>
                    </w:div>
                    <w:div w:id="1314065547">
                      <w:marLeft w:val="0"/>
                      <w:marRight w:val="0"/>
                      <w:marTop w:val="0"/>
                      <w:marBottom w:val="0"/>
                      <w:divBdr>
                        <w:top w:val="none" w:sz="0" w:space="0" w:color="auto"/>
                        <w:left w:val="none" w:sz="0" w:space="0" w:color="auto"/>
                        <w:bottom w:val="none" w:sz="0" w:space="0" w:color="auto"/>
                        <w:right w:val="none" w:sz="0" w:space="0" w:color="auto"/>
                      </w:divBdr>
                      <w:divsChild>
                        <w:div w:id="1109735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2105766">
      <w:bodyDiv w:val="1"/>
      <w:marLeft w:val="0"/>
      <w:marRight w:val="0"/>
      <w:marTop w:val="0"/>
      <w:marBottom w:val="0"/>
      <w:divBdr>
        <w:top w:val="none" w:sz="0" w:space="0" w:color="auto"/>
        <w:left w:val="none" w:sz="0" w:space="0" w:color="auto"/>
        <w:bottom w:val="none" w:sz="0" w:space="0" w:color="auto"/>
        <w:right w:val="none" w:sz="0" w:space="0" w:color="auto"/>
      </w:divBdr>
      <w:divsChild>
        <w:div w:id="2053462368">
          <w:marLeft w:val="0"/>
          <w:marRight w:val="0"/>
          <w:marTop w:val="0"/>
          <w:marBottom w:val="0"/>
          <w:divBdr>
            <w:top w:val="none" w:sz="0" w:space="0" w:color="auto"/>
            <w:left w:val="none" w:sz="0" w:space="0" w:color="auto"/>
            <w:bottom w:val="none" w:sz="0" w:space="0" w:color="auto"/>
            <w:right w:val="none" w:sz="0" w:space="0" w:color="auto"/>
          </w:divBdr>
          <w:divsChild>
            <w:div w:id="324631059">
              <w:marLeft w:val="0"/>
              <w:marRight w:val="0"/>
              <w:marTop w:val="0"/>
              <w:marBottom w:val="0"/>
              <w:divBdr>
                <w:top w:val="none" w:sz="0" w:space="0" w:color="auto"/>
                <w:left w:val="none" w:sz="0" w:space="0" w:color="auto"/>
                <w:bottom w:val="none" w:sz="0" w:space="0" w:color="auto"/>
                <w:right w:val="none" w:sz="0" w:space="0" w:color="auto"/>
              </w:divBdr>
            </w:div>
            <w:div w:id="1165516684">
              <w:marLeft w:val="0"/>
              <w:marRight w:val="0"/>
              <w:marTop w:val="0"/>
              <w:marBottom w:val="0"/>
              <w:divBdr>
                <w:top w:val="none" w:sz="0" w:space="0" w:color="auto"/>
                <w:left w:val="none" w:sz="0" w:space="0" w:color="auto"/>
                <w:bottom w:val="none" w:sz="0" w:space="0" w:color="auto"/>
                <w:right w:val="none" w:sz="0" w:space="0" w:color="auto"/>
              </w:divBdr>
              <w:divsChild>
                <w:div w:id="735397411">
                  <w:marLeft w:val="0"/>
                  <w:marRight w:val="0"/>
                  <w:marTop w:val="0"/>
                  <w:marBottom w:val="0"/>
                  <w:divBdr>
                    <w:top w:val="none" w:sz="0" w:space="0" w:color="auto"/>
                    <w:left w:val="none" w:sz="0" w:space="0" w:color="auto"/>
                    <w:bottom w:val="none" w:sz="0" w:space="0" w:color="auto"/>
                    <w:right w:val="none" w:sz="0" w:space="0" w:color="auto"/>
                  </w:divBdr>
                  <w:divsChild>
                    <w:div w:id="470908227">
                      <w:marLeft w:val="0"/>
                      <w:marRight w:val="0"/>
                      <w:marTop w:val="0"/>
                      <w:marBottom w:val="0"/>
                      <w:divBdr>
                        <w:top w:val="none" w:sz="0" w:space="0" w:color="auto"/>
                        <w:left w:val="none" w:sz="0" w:space="0" w:color="auto"/>
                        <w:bottom w:val="none" w:sz="0" w:space="0" w:color="auto"/>
                        <w:right w:val="none" w:sz="0" w:space="0" w:color="auto"/>
                      </w:divBdr>
                      <w:divsChild>
                        <w:div w:id="142819413">
                          <w:marLeft w:val="0"/>
                          <w:marRight w:val="0"/>
                          <w:marTop w:val="0"/>
                          <w:marBottom w:val="0"/>
                          <w:divBdr>
                            <w:top w:val="none" w:sz="0" w:space="0" w:color="auto"/>
                            <w:left w:val="none" w:sz="0" w:space="0" w:color="auto"/>
                            <w:bottom w:val="none" w:sz="0" w:space="0" w:color="auto"/>
                            <w:right w:val="none" w:sz="0" w:space="0" w:color="auto"/>
                          </w:divBdr>
                          <w:divsChild>
                            <w:div w:id="158225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7406465">
              <w:marLeft w:val="0"/>
              <w:marRight w:val="0"/>
              <w:marTop w:val="0"/>
              <w:marBottom w:val="0"/>
              <w:divBdr>
                <w:top w:val="none" w:sz="0" w:space="0" w:color="auto"/>
                <w:left w:val="none" w:sz="0" w:space="0" w:color="auto"/>
                <w:bottom w:val="none" w:sz="0" w:space="0" w:color="auto"/>
                <w:right w:val="none" w:sz="0" w:space="0" w:color="auto"/>
              </w:divBdr>
            </w:div>
            <w:div w:id="772172567">
              <w:marLeft w:val="0"/>
              <w:marRight w:val="0"/>
              <w:marTop w:val="0"/>
              <w:marBottom w:val="0"/>
              <w:divBdr>
                <w:top w:val="none" w:sz="0" w:space="0" w:color="auto"/>
                <w:left w:val="none" w:sz="0" w:space="0" w:color="auto"/>
                <w:bottom w:val="none" w:sz="0" w:space="0" w:color="auto"/>
                <w:right w:val="none" w:sz="0" w:space="0" w:color="auto"/>
              </w:divBdr>
              <w:divsChild>
                <w:div w:id="599334946">
                  <w:marLeft w:val="0"/>
                  <w:marRight w:val="0"/>
                  <w:marTop w:val="240"/>
                  <w:marBottom w:val="360"/>
                  <w:divBdr>
                    <w:top w:val="none" w:sz="0" w:space="0" w:color="auto"/>
                    <w:left w:val="none" w:sz="0" w:space="0" w:color="auto"/>
                    <w:bottom w:val="none" w:sz="0" w:space="0" w:color="auto"/>
                    <w:right w:val="none" w:sz="0" w:space="0" w:color="auto"/>
                  </w:divBdr>
                  <w:divsChild>
                    <w:div w:id="976492857">
                      <w:marLeft w:val="0"/>
                      <w:marRight w:val="0"/>
                      <w:marTop w:val="0"/>
                      <w:marBottom w:val="0"/>
                      <w:divBdr>
                        <w:top w:val="none" w:sz="0" w:space="0" w:color="auto"/>
                        <w:left w:val="none" w:sz="0" w:space="0" w:color="auto"/>
                        <w:bottom w:val="none" w:sz="0" w:space="0" w:color="auto"/>
                        <w:right w:val="none" w:sz="0" w:space="0" w:color="auto"/>
                      </w:divBdr>
                      <w:divsChild>
                        <w:div w:id="590896947">
                          <w:marLeft w:val="0"/>
                          <w:marRight w:val="180"/>
                          <w:marTop w:val="0"/>
                          <w:marBottom w:val="0"/>
                          <w:divBdr>
                            <w:top w:val="none" w:sz="0" w:space="0" w:color="auto"/>
                            <w:left w:val="none" w:sz="0" w:space="0" w:color="auto"/>
                            <w:bottom w:val="none" w:sz="0" w:space="0" w:color="auto"/>
                            <w:right w:val="none" w:sz="0" w:space="0" w:color="auto"/>
                          </w:divBdr>
                          <w:divsChild>
                            <w:div w:id="791753592">
                              <w:marLeft w:val="0"/>
                              <w:marRight w:val="240"/>
                              <w:marTop w:val="0"/>
                              <w:marBottom w:val="0"/>
                              <w:divBdr>
                                <w:top w:val="none" w:sz="0" w:space="0" w:color="auto"/>
                                <w:left w:val="none" w:sz="0" w:space="0" w:color="auto"/>
                                <w:bottom w:val="none" w:sz="0" w:space="0" w:color="auto"/>
                                <w:right w:val="none" w:sz="0" w:space="0" w:color="auto"/>
                              </w:divBdr>
                              <w:divsChild>
                                <w:div w:id="694038519">
                                  <w:marLeft w:val="0"/>
                                  <w:marRight w:val="0"/>
                                  <w:marTop w:val="0"/>
                                  <w:marBottom w:val="0"/>
                                  <w:divBdr>
                                    <w:top w:val="none" w:sz="0" w:space="0" w:color="auto"/>
                                    <w:left w:val="none" w:sz="0" w:space="0" w:color="auto"/>
                                    <w:bottom w:val="none" w:sz="0" w:space="0" w:color="auto"/>
                                    <w:right w:val="none" w:sz="0" w:space="0" w:color="auto"/>
                                  </w:divBdr>
                                  <w:divsChild>
                                    <w:div w:id="228224027">
                                      <w:marLeft w:val="0"/>
                                      <w:marRight w:val="180"/>
                                      <w:marTop w:val="0"/>
                                      <w:marBottom w:val="0"/>
                                      <w:divBdr>
                                        <w:top w:val="none" w:sz="0" w:space="0" w:color="auto"/>
                                        <w:left w:val="none" w:sz="0" w:space="0" w:color="auto"/>
                                        <w:bottom w:val="none" w:sz="0" w:space="0" w:color="auto"/>
                                        <w:right w:val="none" w:sz="0" w:space="0" w:color="auto"/>
                                      </w:divBdr>
                                      <w:divsChild>
                                        <w:div w:id="1225414496">
                                          <w:marLeft w:val="0"/>
                                          <w:marRight w:val="0"/>
                                          <w:marTop w:val="0"/>
                                          <w:marBottom w:val="0"/>
                                          <w:divBdr>
                                            <w:top w:val="none" w:sz="0" w:space="0" w:color="auto"/>
                                            <w:left w:val="none" w:sz="0" w:space="0" w:color="auto"/>
                                            <w:bottom w:val="none" w:sz="0" w:space="0" w:color="auto"/>
                                            <w:right w:val="none" w:sz="0" w:space="0" w:color="auto"/>
                                          </w:divBdr>
                                          <w:divsChild>
                                            <w:div w:id="1772703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833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1875408">
                  <w:marLeft w:val="0"/>
                  <w:marRight w:val="0"/>
                  <w:marTop w:val="120"/>
                  <w:marBottom w:val="360"/>
                  <w:divBdr>
                    <w:top w:val="none" w:sz="0" w:space="0" w:color="auto"/>
                    <w:left w:val="none" w:sz="0" w:space="0" w:color="auto"/>
                    <w:bottom w:val="none" w:sz="0" w:space="0" w:color="auto"/>
                    <w:right w:val="none" w:sz="0" w:space="0" w:color="auto"/>
                  </w:divBdr>
                  <w:divsChild>
                    <w:div w:id="992565633">
                      <w:marLeft w:val="0"/>
                      <w:marRight w:val="0"/>
                      <w:marTop w:val="0"/>
                      <w:marBottom w:val="0"/>
                      <w:divBdr>
                        <w:top w:val="dotted" w:sz="12" w:space="0" w:color="C5D2DD"/>
                        <w:left w:val="none" w:sz="0" w:space="0" w:color="auto"/>
                        <w:bottom w:val="none" w:sz="0" w:space="0" w:color="auto"/>
                        <w:right w:val="none" w:sz="0" w:space="0" w:color="auto"/>
                      </w:divBdr>
                    </w:div>
                  </w:divsChild>
                </w:div>
              </w:divsChild>
            </w:div>
          </w:divsChild>
        </w:div>
        <w:div w:id="507791111">
          <w:marLeft w:val="0"/>
          <w:marRight w:val="0"/>
          <w:marTop w:val="0"/>
          <w:marBottom w:val="0"/>
          <w:divBdr>
            <w:top w:val="none" w:sz="0" w:space="0" w:color="auto"/>
            <w:left w:val="none" w:sz="0" w:space="0" w:color="auto"/>
            <w:bottom w:val="none" w:sz="0" w:space="0" w:color="auto"/>
            <w:right w:val="none" w:sz="0" w:space="0" w:color="auto"/>
          </w:divBdr>
          <w:divsChild>
            <w:div w:id="1639527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29174">
      <w:bodyDiv w:val="1"/>
      <w:marLeft w:val="0"/>
      <w:marRight w:val="0"/>
      <w:marTop w:val="0"/>
      <w:marBottom w:val="0"/>
      <w:divBdr>
        <w:top w:val="none" w:sz="0" w:space="0" w:color="auto"/>
        <w:left w:val="none" w:sz="0" w:space="0" w:color="auto"/>
        <w:bottom w:val="none" w:sz="0" w:space="0" w:color="auto"/>
        <w:right w:val="none" w:sz="0" w:space="0" w:color="auto"/>
      </w:divBdr>
      <w:divsChild>
        <w:div w:id="301928727">
          <w:marLeft w:val="0"/>
          <w:marRight w:val="0"/>
          <w:marTop w:val="0"/>
          <w:marBottom w:val="0"/>
          <w:divBdr>
            <w:top w:val="none" w:sz="0" w:space="0" w:color="auto"/>
            <w:left w:val="none" w:sz="0" w:space="0" w:color="auto"/>
            <w:bottom w:val="none" w:sz="0" w:space="0" w:color="auto"/>
            <w:right w:val="none" w:sz="0" w:space="0" w:color="auto"/>
          </w:divBdr>
        </w:div>
        <w:div w:id="1432316842">
          <w:marLeft w:val="0"/>
          <w:marRight w:val="0"/>
          <w:marTop w:val="0"/>
          <w:marBottom w:val="0"/>
          <w:divBdr>
            <w:top w:val="none" w:sz="0" w:space="0" w:color="auto"/>
            <w:left w:val="none" w:sz="0" w:space="0" w:color="auto"/>
            <w:bottom w:val="none" w:sz="0" w:space="0" w:color="auto"/>
            <w:right w:val="none" w:sz="0" w:space="0" w:color="auto"/>
          </w:divBdr>
          <w:divsChild>
            <w:div w:id="698430840">
              <w:marLeft w:val="0"/>
              <w:marRight w:val="0"/>
              <w:marTop w:val="0"/>
              <w:marBottom w:val="0"/>
              <w:divBdr>
                <w:top w:val="none" w:sz="0" w:space="0" w:color="auto"/>
                <w:left w:val="none" w:sz="0" w:space="0" w:color="auto"/>
                <w:bottom w:val="none" w:sz="0" w:space="0" w:color="auto"/>
                <w:right w:val="none" w:sz="0" w:space="0" w:color="auto"/>
              </w:divBdr>
              <w:divsChild>
                <w:div w:id="1051491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027139">
      <w:bodyDiv w:val="1"/>
      <w:marLeft w:val="0"/>
      <w:marRight w:val="0"/>
      <w:marTop w:val="0"/>
      <w:marBottom w:val="0"/>
      <w:divBdr>
        <w:top w:val="none" w:sz="0" w:space="0" w:color="auto"/>
        <w:left w:val="none" w:sz="0" w:space="0" w:color="auto"/>
        <w:bottom w:val="none" w:sz="0" w:space="0" w:color="auto"/>
        <w:right w:val="none" w:sz="0" w:space="0" w:color="auto"/>
      </w:divBdr>
      <w:divsChild>
        <w:div w:id="42408861">
          <w:marLeft w:val="-150"/>
          <w:marRight w:val="-150"/>
          <w:marTop w:val="0"/>
          <w:marBottom w:val="0"/>
          <w:divBdr>
            <w:top w:val="none" w:sz="0" w:space="0" w:color="auto"/>
            <w:left w:val="none" w:sz="0" w:space="0" w:color="auto"/>
            <w:bottom w:val="none" w:sz="0" w:space="0" w:color="auto"/>
            <w:right w:val="none" w:sz="0" w:space="0" w:color="auto"/>
          </w:divBdr>
          <w:divsChild>
            <w:div w:id="364142075">
              <w:marLeft w:val="0"/>
              <w:marRight w:val="0"/>
              <w:marTop w:val="0"/>
              <w:marBottom w:val="0"/>
              <w:divBdr>
                <w:top w:val="none" w:sz="0" w:space="0" w:color="auto"/>
                <w:left w:val="none" w:sz="0" w:space="0" w:color="auto"/>
                <w:bottom w:val="none" w:sz="0" w:space="0" w:color="auto"/>
                <w:right w:val="none" w:sz="0" w:space="0" w:color="auto"/>
              </w:divBdr>
              <w:divsChild>
                <w:div w:id="1596402211">
                  <w:marLeft w:val="0"/>
                  <w:marRight w:val="0"/>
                  <w:marTop w:val="0"/>
                  <w:marBottom w:val="0"/>
                  <w:divBdr>
                    <w:top w:val="none" w:sz="0" w:space="0" w:color="auto"/>
                    <w:left w:val="none" w:sz="0" w:space="0" w:color="auto"/>
                    <w:bottom w:val="none" w:sz="0" w:space="0" w:color="auto"/>
                    <w:right w:val="none" w:sz="0" w:space="0" w:color="auto"/>
                  </w:divBdr>
                  <w:divsChild>
                    <w:div w:id="1560047016">
                      <w:marLeft w:val="0"/>
                      <w:marRight w:val="0"/>
                      <w:marTop w:val="0"/>
                      <w:marBottom w:val="0"/>
                      <w:divBdr>
                        <w:top w:val="none" w:sz="0" w:space="0" w:color="auto"/>
                        <w:left w:val="none" w:sz="0" w:space="0" w:color="auto"/>
                        <w:bottom w:val="none" w:sz="0" w:space="0" w:color="auto"/>
                        <w:right w:val="none" w:sz="0" w:space="0" w:color="auto"/>
                      </w:divBdr>
                      <w:divsChild>
                        <w:div w:id="92556366">
                          <w:marLeft w:val="0"/>
                          <w:marRight w:val="0"/>
                          <w:marTop w:val="0"/>
                          <w:marBottom w:val="0"/>
                          <w:divBdr>
                            <w:top w:val="none" w:sz="0" w:space="0" w:color="auto"/>
                            <w:left w:val="none" w:sz="0" w:space="0" w:color="auto"/>
                            <w:bottom w:val="none" w:sz="0" w:space="0" w:color="auto"/>
                            <w:right w:val="none" w:sz="0" w:space="0" w:color="auto"/>
                          </w:divBdr>
                        </w:div>
                      </w:divsChild>
                    </w:div>
                    <w:div w:id="1596474422">
                      <w:marLeft w:val="0"/>
                      <w:marRight w:val="0"/>
                      <w:marTop w:val="0"/>
                      <w:marBottom w:val="0"/>
                      <w:divBdr>
                        <w:top w:val="none" w:sz="0" w:space="0" w:color="auto"/>
                        <w:left w:val="none" w:sz="0" w:space="0" w:color="auto"/>
                        <w:bottom w:val="none" w:sz="0" w:space="0" w:color="auto"/>
                        <w:right w:val="none" w:sz="0" w:space="0" w:color="auto"/>
                      </w:divBdr>
                    </w:div>
                    <w:div w:id="17952951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403723805">
              <w:marLeft w:val="0"/>
              <w:marRight w:val="0"/>
              <w:marTop w:val="0"/>
              <w:marBottom w:val="0"/>
              <w:divBdr>
                <w:top w:val="none" w:sz="0" w:space="0" w:color="auto"/>
                <w:left w:val="none" w:sz="0" w:space="0" w:color="auto"/>
                <w:bottom w:val="none" w:sz="0" w:space="0" w:color="auto"/>
                <w:right w:val="none" w:sz="0" w:space="0" w:color="auto"/>
              </w:divBdr>
              <w:divsChild>
                <w:div w:id="1251082936">
                  <w:marLeft w:val="0"/>
                  <w:marRight w:val="0"/>
                  <w:marTop w:val="0"/>
                  <w:marBottom w:val="0"/>
                  <w:divBdr>
                    <w:top w:val="none" w:sz="0" w:space="0" w:color="auto"/>
                    <w:left w:val="none" w:sz="0" w:space="0" w:color="auto"/>
                    <w:bottom w:val="none" w:sz="0" w:space="0" w:color="auto"/>
                    <w:right w:val="none" w:sz="0" w:space="0" w:color="auto"/>
                  </w:divBdr>
                  <w:divsChild>
                    <w:div w:id="873468264">
                      <w:marLeft w:val="0"/>
                      <w:marRight w:val="0"/>
                      <w:marTop w:val="0"/>
                      <w:marBottom w:val="0"/>
                      <w:divBdr>
                        <w:top w:val="none" w:sz="0" w:space="0" w:color="auto"/>
                        <w:left w:val="none" w:sz="0" w:space="0" w:color="auto"/>
                        <w:bottom w:val="none" w:sz="0" w:space="0" w:color="auto"/>
                        <w:right w:val="none" w:sz="0" w:space="0" w:color="auto"/>
                      </w:divBdr>
                      <w:divsChild>
                        <w:div w:id="2019455088">
                          <w:marLeft w:val="0"/>
                          <w:marRight w:val="0"/>
                          <w:marTop w:val="0"/>
                          <w:marBottom w:val="0"/>
                          <w:divBdr>
                            <w:top w:val="none" w:sz="0" w:space="0" w:color="auto"/>
                            <w:left w:val="none" w:sz="0" w:space="0" w:color="auto"/>
                            <w:bottom w:val="none" w:sz="0" w:space="0" w:color="auto"/>
                            <w:right w:val="none" w:sz="0" w:space="0" w:color="auto"/>
                          </w:divBdr>
                          <w:divsChild>
                            <w:div w:id="553854436">
                              <w:marLeft w:val="0"/>
                              <w:marRight w:val="0"/>
                              <w:marTop w:val="0"/>
                              <w:marBottom w:val="0"/>
                              <w:divBdr>
                                <w:top w:val="none" w:sz="0" w:space="0" w:color="auto"/>
                                <w:left w:val="none" w:sz="0" w:space="0" w:color="auto"/>
                                <w:bottom w:val="none" w:sz="0" w:space="0" w:color="auto"/>
                                <w:right w:val="none" w:sz="0" w:space="0" w:color="auto"/>
                              </w:divBdr>
                            </w:div>
                            <w:div w:id="991176067">
                              <w:marLeft w:val="0"/>
                              <w:marRight w:val="0"/>
                              <w:marTop w:val="0"/>
                              <w:marBottom w:val="0"/>
                              <w:divBdr>
                                <w:top w:val="none" w:sz="0" w:space="0" w:color="auto"/>
                                <w:left w:val="none" w:sz="0" w:space="0" w:color="auto"/>
                                <w:bottom w:val="none" w:sz="0" w:space="0" w:color="auto"/>
                                <w:right w:val="none" w:sz="0" w:space="0" w:color="auto"/>
                              </w:divBdr>
                            </w:div>
                            <w:div w:id="1330451114">
                              <w:marLeft w:val="0"/>
                              <w:marRight w:val="0"/>
                              <w:marTop w:val="0"/>
                              <w:marBottom w:val="0"/>
                              <w:divBdr>
                                <w:top w:val="none" w:sz="0" w:space="0" w:color="auto"/>
                                <w:left w:val="none" w:sz="0" w:space="0" w:color="auto"/>
                                <w:bottom w:val="none" w:sz="0" w:space="0" w:color="auto"/>
                                <w:right w:val="none" w:sz="0" w:space="0" w:color="auto"/>
                              </w:divBdr>
                            </w:div>
                            <w:div w:id="1459570634">
                              <w:marLeft w:val="0"/>
                              <w:marRight w:val="0"/>
                              <w:marTop w:val="0"/>
                              <w:marBottom w:val="0"/>
                              <w:divBdr>
                                <w:top w:val="none" w:sz="0" w:space="0" w:color="auto"/>
                                <w:left w:val="none" w:sz="0" w:space="0" w:color="auto"/>
                                <w:bottom w:val="none" w:sz="0" w:space="0" w:color="auto"/>
                                <w:right w:val="none" w:sz="0" w:space="0" w:color="auto"/>
                              </w:divBdr>
                            </w:div>
                            <w:div w:id="1961571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6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2415361">
          <w:marLeft w:val="-150"/>
          <w:marRight w:val="-150"/>
          <w:marTop w:val="0"/>
          <w:marBottom w:val="0"/>
          <w:divBdr>
            <w:top w:val="none" w:sz="0" w:space="0" w:color="auto"/>
            <w:left w:val="none" w:sz="0" w:space="0" w:color="auto"/>
            <w:bottom w:val="none" w:sz="0" w:space="0" w:color="auto"/>
            <w:right w:val="none" w:sz="0" w:space="0" w:color="auto"/>
          </w:divBdr>
          <w:divsChild>
            <w:div w:id="1132095704">
              <w:marLeft w:val="0"/>
              <w:marRight w:val="0"/>
              <w:marTop w:val="0"/>
              <w:marBottom w:val="0"/>
              <w:divBdr>
                <w:top w:val="none" w:sz="0" w:space="0" w:color="auto"/>
                <w:left w:val="none" w:sz="0" w:space="0" w:color="auto"/>
                <w:bottom w:val="none" w:sz="0" w:space="0" w:color="auto"/>
                <w:right w:val="none" w:sz="0" w:space="0" w:color="auto"/>
              </w:divBdr>
              <w:divsChild>
                <w:div w:id="309674858">
                  <w:marLeft w:val="0"/>
                  <w:marRight w:val="0"/>
                  <w:marTop w:val="0"/>
                  <w:marBottom w:val="0"/>
                  <w:divBdr>
                    <w:top w:val="none" w:sz="0" w:space="0" w:color="auto"/>
                    <w:left w:val="none" w:sz="0" w:space="0" w:color="auto"/>
                    <w:bottom w:val="none" w:sz="0" w:space="0" w:color="auto"/>
                    <w:right w:val="none" w:sz="0" w:space="0" w:color="auto"/>
                  </w:divBdr>
                  <w:divsChild>
                    <w:div w:id="811408220">
                      <w:marLeft w:val="0"/>
                      <w:marRight w:val="0"/>
                      <w:marTop w:val="0"/>
                      <w:marBottom w:val="0"/>
                      <w:divBdr>
                        <w:top w:val="none" w:sz="0" w:space="0" w:color="auto"/>
                        <w:left w:val="none" w:sz="0" w:space="0" w:color="auto"/>
                        <w:bottom w:val="none" w:sz="0" w:space="0" w:color="auto"/>
                        <w:right w:val="none" w:sz="0" w:space="0" w:color="auto"/>
                      </w:divBdr>
                      <w:divsChild>
                        <w:div w:id="471481343">
                          <w:marLeft w:val="0"/>
                          <w:marRight w:val="0"/>
                          <w:marTop w:val="0"/>
                          <w:marBottom w:val="0"/>
                          <w:divBdr>
                            <w:top w:val="none" w:sz="0" w:space="0" w:color="auto"/>
                            <w:left w:val="none" w:sz="0" w:space="0" w:color="auto"/>
                            <w:bottom w:val="none" w:sz="0" w:space="0" w:color="auto"/>
                            <w:right w:val="none" w:sz="0" w:space="0" w:color="auto"/>
                          </w:divBdr>
                        </w:div>
                      </w:divsChild>
                    </w:div>
                    <w:div w:id="837158849">
                      <w:marLeft w:val="0"/>
                      <w:marRight w:val="0"/>
                      <w:marTop w:val="0"/>
                      <w:marBottom w:val="0"/>
                      <w:divBdr>
                        <w:top w:val="none" w:sz="0" w:space="0" w:color="auto"/>
                        <w:left w:val="none" w:sz="0" w:space="0" w:color="auto"/>
                        <w:bottom w:val="none" w:sz="0" w:space="0" w:color="auto"/>
                        <w:right w:val="none" w:sz="0" w:space="0" w:color="auto"/>
                      </w:divBdr>
                    </w:div>
                  </w:divsChild>
                </w:div>
                <w:div w:id="1476020950">
                  <w:marLeft w:val="0"/>
                  <w:marRight w:val="0"/>
                  <w:marTop w:val="0"/>
                  <w:marBottom w:val="0"/>
                  <w:divBdr>
                    <w:top w:val="none" w:sz="0" w:space="0" w:color="auto"/>
                    <w:left w:val="none" w:sz="0" w:space="0" w:color="auto"/>
                    <w:bottom w:val="none" w:sz="0" w:space="0" w:color="auto"/>
                    <w:right w:val="none" w:sz="0" w:space="0" w:color="auto"/>
                  </w:divBdr>
                  <w:divsChild>
                    <w:div w:id="53748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197738">
          <w:marLeft w:val="-150"/>
          <w:marRight w:val="-150"/>
          <w:marTop w:val="0"/>
          <w:marBottom w:val="0"/>
          <w:divBdr>
            <w:top w:val="none" w:sz="0" w:space="0" w:color="auto"/>
            <w:left w:val="none" w:sz="0" w:space="0" w:color="auto"/>
            <w:bottom w:val="none" w:sz="0" w:space="0" w:color="auto"/>
            <w:right w:val="none" w:sz="0" w:space="0" w:color="auto"/>
          </w:divBdr>
          <w:divsChild>
            <w:div w:id="47214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027295">
      <w:bodyDiv w:val="1"/>
      <w:marLeft w:val="0"/>
      <w:marRight w:val="0"/>
      <w:marTop w:val="0"/>
      <w:marBottom w:val="0"/>
      <w:divBdr>
        <w:top w:val="none" w:sz="0" w:space="0" w:color="auto"/>
        <w:left w:val="none" w:sz="0" w:space="0" w:color="auto"/>
        <w:bottom w:val="none" w:sz="0" w:space="0" w:color="auto"/>
        <w:right w:val="none" w:sz="0" w:space="0" w:color="auto"/>
      </w:divBdr>
      <w:divsChild>
        <w:div w:id="229771647">
          <w:marLeft w:val="0"/>
          <w:marRight w:val="0"/>
          <w:marTop w:val="0"/>
          <w:marBottom w:val="75"/>
          <w:divBdr>
            <w:top w:val="none" w:sz="0" w:space="0" w:color="auto"/>
            <w:left w:val="none" w:sz="0" w:space="0" w:color="auto"/>
            <w:bottom w:val="none" w:sz="0" w:space="0" w:color="auto"/>
            <w:right w:val="none" w:sz="0" w:space="0" w:color="auto"/>
          </w:divBdr>
        </w:div>
        <w:div w:id="1098716214">
          <w:marLeft w:val="0"/>
          <w:marRight w:val="0"/>
          <w:marTop w:val="0"/>
          <w:marBottom w:val="0"/>
          <w:divBdr>
            <w:top w:val="none" w:sz="0" w:space="0" w:color="auto"/>
            <w:left w:val="none" w:sz="0" w:space="0" w:color="auto"/>
            <w:bottom w:val="none" w:sz="0" w:space="0" w:color="auto"/>
            <w:right w:val="none" w:sz="0" w:space="0" w:color="auto"/>
          </w:divBdr>
          <w:divsChild>
            <w:div w:id="884608658">
              <w:marLeft w:val="0"/>
              <w:marRight w:val="0"/>
              <w:marTop w:val="0"/>
              <w:marBottom w:val="0"/>
              <w:divBdr>
                <w:top w:val="none" w:sz="0" w:space="0" w:color="auto"/>
                <w:left w:val="none" w:sz="0" w:space="0" w:color="auto"/>
                <w:bottom w:val="none" w:sz="0" w:space="0" w:color="auto"/>
                <w:right w:val="none" w:sz="0" w:space="0" w:color="auto"/>
              </w:divBdr>
              <w:divsChild>
                <w:div w:id="1640919026">
                  <w:marLeft w:val="0"/>
                  <w:marRight w:val="0"/>
                  <w:marTop w:val="300"/>
                  <w:marBottom w:val="450"/>
                  <w:divBdr>
                    <w:top w:val="none" w:sz="0" w:space="0" w:color="auto"/>
                    <w:left w:val="none" w:sz="0" w:space="0" w:color="auto"/>
                    <w:bottom w:val="none" w:sz="0" w:space="0" w:color="auto"/>
                    <w:right w:val="none" w:sz="0" w:space="0" w:color="auto"/>
                  </w:divBdr>
                </w:div>
              </w:divsChild>
            </w:div>
            <w:div w:id="95756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651357">
      <w:bodyDiv w:val="1"/>
      <w:marLeft w:val="0"/>
      <w:marRight w:val="0"/>
      <w:marTop w:val="0"/>
      <w:marBottom w:val="0"/>
      <w:divBdr>
        <w:top w:val="none" w:sz="0" w:space="0" w:color="auto"/>
        <w:left w:val="none" w:sz="0" w:space="0" w:color="auto"/>
        <w:bottom w:val="none" w:sz="0" w:space="0" w:color="auto"/>
        <w:right w:val="none" w:sz="0" w:space="0" w:color="auto"/>
      </w:divBdr>
      <w:divsChild>
        <w:div w:id="35942919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928033376">
      <w:bodyDiv w:val="1"/>
      <w:marLeft w:val="0"/>
      <w:marRight w:val="0"/>
      <w:marTop w:val="0"/>
      <w:marBottom w:val="0"/>
      <w:divBdr>
        <w:top w:val="none" w:sz="0" w:space="0" w:color="auto"/>
        <w:left w:val="none" w:sz="0" w:space="0" w:color="auto"/>
        <w:bottom w:val="none" w:sz="0" w:space="0" w:color="auto"/>
        <w:right w:val="none" w:sz="0" w:space="0" w:color="auto"/>
      </w:divBdr>
      <w:divsChild>
        <w:div w:id="1637564656">
          <w:marLeft w:val="-150"/>
          <w:marRight w:val="-150"/>
          <w:marTop w:val="0"/>
          <w:marBottom w:val="0"/>
          <w:divBdr>
            <w:top w:val="none" w:sz="0" w:space="0" w:color="auto"/>
            <w:left w:val="none" w:sz="0" w:space="0" w:color="auto"/>
            <w:bottom w:val="none" w:sz="0" w:space="0" w:color="auto"/>
            <w:right w:val="none" w:sz="0" w:space="0" w:color="auto"/>
          </w:divBdr>
          <w:divsChild>
            <w:div w:id="1242377038">
              <w:marLeft w:val="0"/>
              <w:marRight w:val="0"/>
              <w:marTop w:val="0"/>
              <w:marBottom w:val="0"/>
              <w:divBdr>
                <w:top w:val="none" w:sz="0" w:space="0" w:color="auto"/>
                <w:left w:val="none" w:sz="0" w:space="0" w:color="auto"/>
                <w:bottom w:val="none" w:sz="0" w:space="0" w:color="auto"/>
                <w:right w:val="none" w:sz="0" w:space="0" w:color="auto"/>
              </w:divBdr>
              <w:divsChild>
                <w:div w:id="2021934210">
                  <w:marLeft w:val="0"/>
                  <w:marRight w:val="0"/>
                  <w:marTop w:val="0"/>
                  <w:marBottom w:val="0"/>
                  <w:divBdr>
                    <w:top w:val="none" w:sz="0" w:space="0" w:color="auto"/>
                    <w:left w:val="none" w:sz="0" w:space="0" w:color="auto"/>
                    <w:bottom w:val="none" w:sz="0" w:space="0" w:color="auto"/>
                    <w:right w:val="none" w:sz="0" w:space="0" w:color="auto"/>
                  </w:divBdr>
                  <w:divsChild>
                    <w:div w:id="635068653">
                      <w:marLeft w:val="0"/>
                      <w:marRight w:val="0"/>
                      <w:marTop w:val="0"/>
                      <w:marBottom w:val="0"/>
                      <w:divBdr>
                        <w:top w:val="none" w:sz="0" w:space="0" w:color="auto"/>
                        <w:left w:val="none" w:sz="0" w:space="0" w:color="auto"/>
                        <w:bottom w:val="none" w:sz="0" w:space="0" w:color="auto"/>
                        <w:right w:val="none" w:sz="0" w:space="0" w:color="auto"/>
                      </w:divBdr>
                    </w:div>
                  </w:divsChild>
                </w:div>
                <w:div w:id="2022656627">
                  <w:marLeft w:val="0"/>
                  <w:marRight w:val="0"/>
                  <w:marTop w:val="0"/>
                  <w:marBottom w:val="0"/>
                  <w:divBdr>
                    <w:top w:val="none" w:sz="0" w:space="0" w:color="auto"/>
                    <w:left w:val="none" w:sz="0" w:space="0" w:color="auto"/>
                    <w:bottom w:val="none" w:sz="0" w:space="0" w:color="auto"/>
                    <w:right w:val="none" w:sz="0" w:space="0" w:color="auto"/>
                  </w:divBdr>
                  <w:divsChild>
                    <w:div w:id="953973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7028954">
          <w:marLeft w:val="-150"/>
          <w:marRight w:val="-150"/>
          <w:marTop w:val="0"/>
          <w:marBottom w:val="0"/>
          <w:divBdr>
            <w:top w:val="none" w:sz="0" w:space="0" w:color="auto"/>
            <w:left w:val="none" w:sz="0" w:space="0" w:color="auto"/>
            <w:bottom w:val="none" w:sz="0" w:space="0" w:color="auto"/>
            <w:right w:val="none" w:sz="0" w:space="0" w:color="auto"/>
          </w:divBdr>
          <w:divsChild>
            <w:div w:id="139885795">
              <w:marLeft w:val="0"/>
              <w:marRight w:val="0"/>
              <w:marTop w:val="0"/>
              <w:marBottom w:val="0"/>
              <w:divBdr>
                <w:top w:val="none" w:sz="0" w:space="0" w:color="auto"/>
                <w:left w:val="none" w:sz="0" w:space="0" w:color="auto"/>
                <w:bottom w:val="none" w:sz="0" w:space="0" w:color="auto"/>
                <w:right w:val="none" w:sz="0" w:space="0" w:color="auto"/>
              </w:divBdr>
              <w:divsChild>
                <w:div w:id="527136443">
                  <w:marLeft w:val="0"/>
                  <w:marRight w:val="0"/>
                  <w:marTop w:val="0"/>
                  <w:marBottom w:val="0"/>
                  <w:divBdr>
                    <w:top w:val="none" w:sz="0" w:space="0" w:color="auto"/>
                    <w:left w:val="none" w:sz="0" w:space="0" w:color="auto"/>
                    <w:bottom w:val="none" w:sz="0" w:space="0" w:color="auto"/>
                    <w:right w:val="none" w:sz="0" w:space="0" w:color="auto"/>
                  </w:divBdr>
                  <w:divsChild>
                    <w:div w:id="1414931423">
                      <w:marLeft w:val="0"/>
                      <w:marRight w:val="0"/>
                      <w:marTop w:val="0"/>
                      <w:marBottom w:val="0"/>
                      <w:divBdr>
                        <w:top w:val="none" w:sz="0" w:space="0" w:color="auto"/>
                        <w:left w:val="none" w:sz="0" w:space="0" w:color="auto"/>
                        <w:bottom w:val="none" w:sz="0" w:space="0" w:color="auto"/>
                        <w:right w:val="none" w:sz="0" w:space="0" w:color="auto"/>
                      </w:divBdr>
                    </w:div>
                    <w:div w:id="551692612">
                      <w:marLeft w:val="0"/>
                      <w:marRight w:val="0"/>
                      <w:marTop w:val="0"/>
                      <w:marBottom w:val="0"/>
                      <w:divBdr>
                        <w:top w:val="none" w:sz="0" w:space="0" w:color="auto"/>
                        <w:left w:val="none" w:sz="0" w:space="0" w:color="auto"/>
                        <w:bottom w:val="none" w:sz="0" w:space="0" w:color="auto"/>
                        <w:right w:val="none" w:sz="0" w:space="0" w:color="auto"/>
                      </w:divBdr>
                      <w:divsChild>
                        <w:div w:id="1268659274">
                          <w:marLeft w:val="0"/>
                          <w:marRight w:val="0"/>
                          <w:marTop w:val="0"/>
                          <w:marBottom w:val="0"/>
                          <w:divBdr>
                            <w:top w:val="none" w:sz="0" w:space="0" w:color="auto"/>
                            <w:left w:val="none" w:sz="0" w:space="0" w:color="auto"/>
                            <w:bottom w:val="none" w:sz="0" w:space="0" w:color="auto"/>
                            <w:right w:val="none" w:sz="0" w:space="0" w:color="auto"/>
                          </w:divBdr>
                          <w:divsChild>
                            <w:div w:id="205528574">
                              <w:marLeft w:val="0"/>
                              <w:marRight w:val="0"/>
                              <w:marTop w:val="0"/>
                              <w:marBottom w:val="0"/>
                              <w:divBdr>
                                <w:top w:val="none" w:sz="0" w:space="0" w:color="auto"/>
                                <w:left w:val="none" w:sz="0" w:space="0" w:color="auto"/>
                                <w:bottom w:val="none" w:sz="0" w:space="0" w:color="auto"/>
                                <w:right w:val="none" w:sz="0" w:space="0" w:color="auto"/>
                              </w:divBdr>
                            </w:div>
                            <w:div w:id="1333219677">
                              <w:marLeft w:val="0"/>
                              <w:marRight w:val="0"/>
                              <w:marTop w:val="0"/>
                              <w:marBottom w:val="0"/>
                              <w:divBdr>
                                <w:top w:val="none" w:sz="0" w:space="0" w:color="auto"/>
                                <w:left w:val="none" w:sz="0" w:space="0" w:color="auto"/>
                                <w:bottom w:val="none" w:sz="0" w:space="0" w:color="auto"/>
                                <w:right w:val="none" w:sz="0" w:space="0" w:color="auto"/>
                              </w:divBdr>
                            </w:div>
                            <w:div w:id="863254527">
                              <w:marLeft w:val="0"/>
                              <w:marRight w:val="0"/>
                              <w:marTop w:val="0"/>
                              <w:marBottom w:val="0"/>
                              <w:divBdr>
                                <w:top w:val="none" w:sz="0" w:space="0" w:color="auto"/>
                                <w:left w:val="none" w:sz="0" w:space="0" w:color="auto"/>
                                <w:bottom w:val="none" w:sz="0" w:space="0" w:color="auto"/>
                                <w:right w:val="none" w:sz="0" w:space="0" w:color="auto"/>
                              </w:divBdr>
                            </w:div>
                            <w:div w:id="159590090">
                              <w:marLeft w:val="0"/>
                              <w:marRight w:val="0"/>
                              <w:marTop w:val="0"/>
                              <w:marBottom w:val="0"/>
                              <w:divBdr>
                                <w:top w:val="none" w:sz="0" w:space="0" w:color="auto"/>
                                <w:left w:val="none" w:sz="0" w:space="0" w:color="auto"/>
                                <w:bottom w:val="none" w:sz="0" w:space="0" w:color="auto"/>
                                <w:right w:val="none" w:sz="0" w:space="0" w:color="auto"/>
                              </w:divBdr>
                            </w:div>
                            <w:div w:id="1026058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3219547">
              <w:marLeft w:val="0"/>
              <w:marRight w:val="0"/>
              <w:marTop w:val="0"/>
              <w:marBottom w:val="0"/>
              <w:divBdr>
                <w:top w:val="none" w:sz="0" w:space="0" w:color="auto"/>
                <w:left w:val="none" w:sz="0" w:space="0" w:color="auto"/>
                <w:bottom w:val="none" w:sz="0" w:space="0" w:color="auto"/>
                <w:right w:val="none" w:sz="0" w:space="0" w:color="auto"/>
              </w:divBdr>
              <w:divsChild>
                <w:div w:id="1385907603">
                  <w:marLeft w:val="0"/>
                  <w:marRight w:val="0"/>
                  <w:marTop w:val="0"/>
                  <w:marBottom w:val="0"/>
                  <w:divBdr>
                    <w:top w:val="none" w:sz="0" w:space="0" w:color="auto"/>
                    <w:left w:val="none" w:sz="0" w:space="0" w:color="auto"/>
                    <w:bottom w:val="none" w:sz="0" w:space="0" w:color="auto"/>
                    <w:right w:val="none" w:sz="0" w:space="0" w:color="auto"/>
                  </w:divBdr>
                  <w:divsChild>
                    <w:div w:id="174732314">
                      <w:marLeft w:val="0"/>
                      <w:marRight w:val="0"/>
                      <w:marTop w:val="0"/>
                      <w:marBottom w:val="0"/>
                      <w:divBdr>
                        <w:top w:val="none" w:sz="0" w:space="0" w:color="auto"/>
                        <w:left w:val="none" w:sz="0" w:space="0" w:color="auto"/>
                        <w:bottom w:val="none" w:sz="0" w:space="0" w:color="auto"/>
                        <w:right w:val="none" w:sz="0" w:space="0" w:color="auto"/>
                      </w:divBdr>
                      <w:divsChild>
                        <w:div w:id="1131243044">
                          <w:marLeft w:val="0"/>
                          <w:marRight w:val="0"/>
                          <w:marTop w:val="0"/>
                          <w:marBottom w:val="0"/>
                          <w:divBdr>
                            <w:top w:val="none" w:sz="0" w:space="0" w:color="auto"/>
                            <w:left w:val="none" w:sz="0" w:space="0" w:color="auto"/>
                            <w:bottom w:val="none" w:sz="0" w:space="0" w:color="auto"/>
                            <w:right w:val="none" w:sz="0" w:space="0" w:color="auto"/>
                          </w:divBdr>
                        </w:div>
                      </w:divsChild>
                    </w:div>
                    <w:div w:id="498737447">
                      <w:marLeft w:val="0"/>
                      <w:marRight w:val="0"/>
                      <w:marTop w:val="0"/>
                      <w:marBottom w:val="450"/>
                      <w:divBdr>
                        <w:top w:val="none" w:sz="0" w:space="0" w:color="auto"/>
                        <w:left w:val="none" w:sz="0" w:space="0" w:color="auto"/>
                        <w:bottom w:val="none" w:sz="0" w:space="0" w:color="auto"/>
                        <w:right w:val="none" w:sz="0" w:space="0" w:color="auto"/>
                      </w:divBdr>
                    </w:div>
                    <w:div w:id="1932742290">
                      <w:marLeft w:val="0"/>
                      <w:marRight w:val="0"/>
                      <w:marTop w:val="0"/>
                      <w:marBottom w:val="0"/>
                      <w:divBdr>
                        <w:top w:val="none" w:sz="0" w:space="0" w:color="auto"/>
                        <w:left w:val="none" w:sz="0" w:space="0" w:color="auto"/>
                        <w:bottom w:val="none" w:sz="0" w:space="0" w:color="auto"/>
                        <w:right w:val="none" w:sz="0" w:space="0" w:color="auto"/>
                      </w:divBdr>
                      <w:divsChild>
                        <w:div w:id="347683493">
                          <w:marLeft w:val="-150"/>
                          <w:marRight w:val="-150"/>
                          <w:marTop w:val="0"/>
                          <w:marBottom w:val="0"/>
                          <w:divBdr>
                            <w:top w:val="none" w:sz="0" w:space="0" w:color="auto"/>
                            <w:left w:val="none" w:sz="0" w:space="0" w:color="auto"/>
                            <w:bottom w:val="none" w:sz="0" w:space="0" w:color="auto"/>
                            <w:right w:val="none" w:sz="0" w:space="0" w:color="auto"/>
                          </w:divBdr>
                          <w:divsChild>
                            <w:div w:id="1679962835">
                              <w:marLeft w:val="0"/>
                              <w:marRight w:val="0"/>
                              <w:marTop w:val="0"/>
                              <w:marBottom w:val="0"/>
                              <w:divBdr>
                                <w:top w:val="none" w:sz="0" w:space="0" w:color="auto"/>
                                <w:left w:val="none" w:sz="0" w:space="0" w:color="auto"/>
                                <w:bottom w:val="none" w:sz="0" w:space="0" w:color="auto"/>
                                <w:right w:val="none" w:sz="0" w:space="0" w:color="auto"/>
                              </w:divBdr>
                            </w:div>
                            <w:div w:id="158424108">
                              <w:marLeft w:val="0"/>
                              <w:marRight w:val="0"/>
                              <w:marTop w:val="0"/>
                              <w:marBottom w:val="0"/>
                              <w:divBdr>
                                <w:top w:val="none" w:sz="0" w:space="0" w:color="auto"/>
                                <w:left w:val="none" w:sz="0" w:space="0" w:color="auto"/>
                                <w:bottom w:val="none" w:sz="0" w:space="0" w:color="auto"/>
                                <w:right w:val="none" w:sz="0" w:space="0" w:color="auto"/>
                              </w:divBdr>
                              <w:divsChild>
                                <w:div w:id="168154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8953686">
      <w:bodyDiv w:val="1"/>
      <w:marLeft w:val="0"/>
      <w:marRight w:val="0"/>
      <w:marTop w:val="0"/>
      <w:marBottom w:val="0"/>
      <w:divBdr>
        <w:top w:val="none" w:sz="0" w:space="0" w:color="auto"/>
        <w:left w:val="none" w:sz="0" w:space="0" w:color="auto"/>
        <w:bottom w:val="none" w:sz="0" w:space="0" w:color="auto"/>
        <w:right w:val="none" w:sz="0" w:space="0" w:color="auto"/>
      </w:divBdr>
      <w:divsChild>
        <w:div w:id="74589843">
          <w:marLeft w:val="0"/>
          <w:marRight w:val="0"/>
          <w:marTop w:val="0"/>
          <w:marBottom w:val="0"/>
          <w:divBdr>
            <w:top w:val="single" w:sz="2" w:space="0" w:color="DDDBD9"/>
            <w:left w:val="single" w:sz="2" w:space="0" w:color="DDDBD9"/>
            <w:bottom w:val="single" w:sz="2" w:space="0" w:color="DDDBD9"/>
            <w:right w:val="single" w:sz="2" w:space="0" w:color="DDDBD9"/>
          </w:divBdr>
        </w:div>
        <w:div w:id="1598827456">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1929802803">
      <w:bodyDiv w:val="1"/>
      <w:marLeft w:val="0"/>
      <w:marRight w:val="0"/>
      <w:marTop w:val="0"/>
      <w:marBottom w:val="0"/>
      <w:divBdr>
        <w:top w:val="none" w:sz="0" w:space="0" w:color="auto"/>
        <w:left w:val="none" w:sz="0" w:space="0" w:color="auto"/>
        <w:bottom w:val="none" w:sz="0" w:space="0" w:color="auto"/>
        <w:right w:val="none" w:sz="0" w:space="0" w:color="auto"/>
      </w:divBdr>
    </w:div>
    <w:div w:id="1930701296">
      <w:bodyDiv w:val="1"/>
      <w:marLeft w:val="0"/>
      <w:marRight w:val="0"/>
      <w:marTop w:val="0"/>
      <w:marBottom w:val="0"/>
      <w:divBdr>
        <w:top w:val="none" w:sz="0" w:space="0" w:color="auto"/>
        <w:left w:val="none" w:sz="0" w:space="0" w:color="auto"/>
        <w:bottom w:val="none" w:sz="0" w:space="0" w:color="auto"/>
        <w:right w:val="none" w:sz="0" w:space="0" w:color="auto"/>
      </w:divBdr>
      <w:divsChild>
        <w:div w:id="88284201">
          <w:marLeft w:val="0"/>
          <w:marRight w:val="0"/>
          <w:marTop w:val="0"/>
          <w:marBottom w:val="0"/>
          <w:divBdr>
            <w:top w:val="none" w:sz="0" w:space="0" w:color="auto"/>
            <w:left w:val="none" w:sz="0" w:space="0" w:color="auto"/>
            <w:bottom w:val="none" w:sz="0" w:space="0" w:color="auto"/>
            <w:right w:val="none" w:sz="0" w:space="0" w:color="auto"/>
          </w:divBdr>
        </w:div>
      </w:divsChild>
    </w:div>
    <w:div w:id="1931699518">
      <w:bodyDiv w:val="1"/>
      <w:marLeft w:val="0"/>
      <w:marRight w:val="0"/>
      <w:marTop w:val="0"/>
      <w:marBottom w:val="0"/>
      <w:divBdr>
        <w:top w:val="none" w:sz="0" w:space="0" w:color="auto"/>
        <w:left w:val="none" w:sz="0" w:space="0" w:color="auto"/>
        <w:bottom w:val="none" w:sz="0" w:space="0" w:color="auto"/>
        <w:right w:val="none" w:sz="0" w:space="0" w:color="auto"/>
      </w:divBdr>
      <w:divsChild>
        <w:div w:id="944658273">
          <w:marLeft w:val="-150"/>
          <w:marRight w:val="-150"/>
          <w:marTop w:val="0"/>
          <w:marBottom w:val="0"/>
          <w:divBdr>
            <w:top w:val="none" w:sz="0" w:space="0" w:color="auto"/>
            <w:left w:val="none" w:sz="0" w:space="0" w:color="auto"/>
            <w:bottom w:val="none" w:sz="0" w:space="0" w:color="auto"/>
            <w:right w:val="none" w:sz="0" w:space="0" w:color="auto"/>
          </w:divBdr>
          <w:divsChild>
            <w:div w:id="1260914266">
              <w:marLeft w:val="0"/>
              <w:marRight w:val="0"/>
              <w:marTop w:val="0"/>
              <w:marBottom w:val="0"/>
              <w:divBdr>
                <w:top w:val="none" w:sz="0" w:space="0" w:color="auto"/>
                <w:left w:val="none" w:sz="0" w:space="0" w:color="auto"/>
                <w:bottom w:val="none" w:sz="0" w:space="0" w:color="auto"/>
                <w:right w:val="none" w:sz="0" w:space="0" w:color="auto"/>
              </w:divBdr>
              <w:divsChild>
                <w:div w:id="1139806615">
                  <w:marLeft w:val="0"/>
                  <w:marRight w:val="0"/>
                  <w:marTop w:val="0"/>
                  <w:marBottom w:val="0"/>
                  <w:divBdr>
                    <w:top w:val="none" w:sz="0" w:space="0" w:color="auto"/>
                    <w:left w:val="none" w:sz="0" w:space="0" w:color="auto"/>
                    <w:bottom w:val="none" w:sz="0" w:space="0" w:color="auto"/>
                    <w:right w:val="none" w:sz="0" w:space="0" w:color="auto"/>
                  </w:divBdr>
                  <w:divsChild>
                    <w:div w:id="693264229">
                      <w:marLeft w:val="0"/>
                      <w:marRight w:val="0"/>
                      <w:marTop w:val="0"/>
                      <w:marBottom w:val="0"/>
                      <w:divBdr>
                        <w:top w:val="none" w:sz="0" w:space="0" w:color="auto"/>
                        <w:left w:val="none" w:sz="0" w:space="0" w:color="auto"/>
                        <w:bottom w:val="none" w:sz="0" w:space="0" w:color="auto"/>
                        <w:right w:val="none" w:sz="0" w:space="0" w:color="auto"/>
                      </w:divBdr>
                    </w:div>
                  </w:divsChild>
                </w:div>
                <w:div w:id="460997935">
                  <w:marLeft w:val="0"/>
                  <w:marRight w:val="0"/>
                  <w:marTop w:val="0"/>
                  <w:marBottom w:val="0"/>
                  <w:divBdr>
                    <w:top w:val="none" w:sz="0" w:space="0" w:color="auto"/>
                    <w:left w:val="none" w:sz="0" w:space="0" w:color="auto"/>
                    <w:bottom w:val="none" w:sz="0" w:space="0" w:color="auto"/>
                    <w:right w:val="none" w:sz="0" w:space="0" w:color="auto"/>
                  </w:divBdr>
                  <w:divsChild>
                    <w:div w:id="1556158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15800">
          <w:marLeft w:val="-150"/>
          <w:marRight w:val="-150"/>
          <w:marTop w:val="0"/>
          <w:marBottom w:val="0"/>
          <w:divBdr>
            <w:top w:val="none" w:sz="0" w:space="0" w:color="auto"/>
            <w:left w:val="none" w:sz="0" w:space="0" w:color="auto"/>
            <w:bottom w:val="none" w:sz="0" w:space="0" w:color="auto"/>
            <w:right w:val="none" w:sz="0" w:space="0" w:color="auto"/>
          </w:divBdr>
          <w:divsChild>
            <w:div w:id="1920866801">
              <w:marLeft w:val="0"/>
              <w:marRight w:val="0"/>
              <w:marTop w:val="0"/>
              <w:marBottom w:val="0"/>
              <w:divBdr>
                <w:top w:val="none" w:sz="0" w:space="0" w:color="auto"/>
                <w:left w:val="none" w:sz="0" w:space="0" w:color="auto"/>
                <w:bottom w:val="none" w:sz="0" w:space="0" w:color="auto"/>
                <w:right w:val="none" w:sz="0" w:space="0" w:color="auto"/>
              </w:divBdr>
              <w:divsChild>
                <w:div w:id="478692757">
                  <w:marLeft w:val="0"/>
                  <w:marRight w:val="0"/>
                  <w:marTop w:val="0"/>
                  <w:marBottom w:val="0"/>
                  <w:divBdr>
                    <w:top w:val="none" w:sz="0" w:space="0" w:color="auto"/>
                    <w:left w:val="none" w:sz="0" w:space="0" w:color="auto"/>
                    <w:bottom w:val="none" w:sz="0" w:space="0" w:color="auto"/>
                    <w:right w:val="none" w:sz="0" w:space="0" w:color="auto"/>
                  </w:divBdr>
                  <w:divsChild>
                    <w:div w:id="1173490294">
                      <w:marLeft w:val="0"/>
                      <w:marRight w:val="0"/>
                      <w:marTop w:val="0"/>
                      <w:marBottom w:val="0"/>
                      <w:divBdr>
                        <w:top w:val="none" w:sz="0" w:space="0" w:color="auto"/>
                        <w:left w:val="none" w:sz="0" w:space="0" w:color="auto"/>
                        <w:bottom w:val="none" w:sz="0" w:space="0" w:color="auto"/>
                        <w:right w:val="none" w:sz="0" w:space="0" w:color="auto"/>
                      </w:divBdr>
                    </w:div>
                    <w:div w:id="1504007541">
                      <w:marLeft w:val="0"/>
                      <w:marRight w:val="0"/>
                      <w:marTop w:val="0"/>
                      <w:marBottom w:val="0"/>
                      <w:divBdr>
                        <w:top w:val="none" w:sz="0" w:space="0" w:color="auto"/>
                        <w:left w:val="none" w:sz="0" w:space="0" w:color="auto"/>
                        <w:bottom w:val="none" w:sz="0" w:space="0" w:color="auto"/>
                        <w:right w:val="none" w:sz="0" w:space="0" w:color="auto"/>
                      </w:divBdr>
                      <w:divsChild>
                        <w:div w:id="1472943853">
                          <w:marLeft w:val="0"/>
                          <w:marRight w:val="0"/>
                          <w:marTop w:val="0"/>
                          <w:marBottom w:val="0"/>
                          <w:divBdr>
                            <w:top w:val="none" w:sz="0" w:space="0" w:color="auto"/>
                            <w:left w:val="none" w:sz="0" w:space="0" w:color="auto"/>
                            <w:bottom w:val="none" w:sz="0" w:space="0" w:color="auto"/>
                            <w:right w:val="none" w:sz="0" w:space="0" w:color="auto"/>
                          </w:divBdr>
                          <w:divsChild>
                            <w:div w:id="1471707763">
                              <w:marLeft w:val="0"/>
                              <w:marRight w:val="0"/>
                              <w:marTop w:val="0"/>
                              <w:marBottom w:val="0"/>
                              <w:divBdr>
                                <w:top w:val="none" w:sz="0" w:space="0" w:color="auto"/>
                                <w:left w:val="none" w:sz="0" w:space="0" w:color="auto"/>
                                <w:bottom w:val="none" w:sz="0" w:space="0" w:color="auto"/>
                                <w:right w:val="none" w:sz="0" w:space="0" w:color="auto"/>
                              </w:divBdr>
                            </w:div>
                            <w:div w:id="1137526823">
                              <w:marLeft w:val="0"/>
                              <w:marRight w:val="0"/>
                              <w:marTop w:val="0"/>
                              <w:marBottom w:val="0"/>
                              <w:divBdr>
                                <w:top w:val="none" w:sz="0" w:space="0" w:color="auto"/>
                                <w:left w:val="none" w:sz="0" w:space="0" w:color="auto"/>
                                <w:bottom w:val="none" w:sz="0" w:space="0" w:color="auto"/>
                                <w:right w:val="none" w:sz="0" w:space="0" w:color="auto"/>
                              </w:divBdr>
                            </w:div>
                            <w:div w:id="1849558422">
                              <w:marLeft w:val="0"/>
                              <w:marRight w:val="0"/>
                              <w:marTop w:val="0"/>
                              <w:marBottom w:val="0"/>
                              <w:divBdr>
                                <w:top w:val="none" w:sz="0" w:space="0" w:color="auto"/>
                                <w:left w:val="none" w:sz="0" w:space="0" w:color="auto"/>
                                <w:bottom w:val="none" w:sz="0" w:space="0" w:color="auto"/>
                                <w:right w:val="none" w:sz="0" w:space="0" w:color="auto"/>
                              </w:divBdr>
                            </w:div>
                            <w:div w:id="536158556">
                              <w:marLeft w:val="0"/>
                              <w:marRight w:val="0"/>
                              <w:marTop w:val="0"/>
                              <w:marBottom w:val="0"/>
                              <w:divBdr>
                                <w:top w:val="none" w:sz="0" w:space="0" w:color="auto"/>
                                <w:left w:val="none" w:sz="0" w:space="0" w:color="auto"/>
                                <w:bottom w:val="none" w:sz="0" w:space="0" w:color="auto"/>
                                <w:right w:val="none" w:sz="0" w:space="0" w:color="auto"/>
                              </w:divBdr>
                            </w:div>
                            <w:div w:id="1528135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3031952">
              <w:marLeft w:val="0"/>
              <w:marRight w:val="0"/>
              <w:marTop w:val="0"/>
              <w:marBottom w:val="0"/>
              <w:divBdr>
                <w:top w:val="none" w:sz="0" w:space="0" w:color="auto"/>
                <w:left w:val="none" w:sz="0" w:space="0" w:color="auto"/>
                <w:bottom w:val="none" w:sz="0" w:space="0" w:color="auto"/>
                <w:right w:val="none" w:sz="0" w:space="0" w:color="auto"/>
              </w:divBdr>
              <w:divsChild>
                <w:div w:id="1333098061">
                  <w:marLeft w:val="0"/>
                  <w:marRight w:val="0"/>
                  <w:marTop w:val="0"/>
                  <w:marBottom w:val="0"/>
                  <w:divBdr>
                    <w:top w:val="none" w:sz="0" w:space="0" w:color="auto"/>
                    <w:left w:val="none" w:sz="0" w:space="0" w:color="auto"/>
                    <w:bottom w:val="none" w:sz="0" w:space="0" w:color="auto"/>
                    <w:right w:val="none" w:sz="0" w:space="0" w:color="auto"/>
                  </w:divBdr>
                  <w:divsChild>
                    <w:div w:id="720203766">
                      <w:marLeft w:val="0"/>
                      <w:marRight w:val="0"/>
                      <w:marTop w:val="0"/>
                      <w:marBottom w:val="0"/>
                      <w:divBdr>
                        <w:top w:val="none" w:sz="0" w:space="0" w:color="auto"/>
                        <w:left w:val="none" w:sz="0" w:space="0" w:color="auto"/>
                        <w:bottom w:val="none" w:sz="0" w:space="0" w:color="auto"/>
                        <w:right w:val="none" w:sz="0" w:space="0" w:color="auto"/>
                      </w:divBdr>
                      <w:divsChild>
                        <w:div w:id="562833966">
                          <w:marLeft w:val="0"/>
                          <w:marRight w:val="0"/>
                          <w:marTop w:val="0"/>
                          <w:marBottom w:val="0"/>
                          <w:divBdr>
                            <w:top w:val="none" w:sz="0" w:space="0" w:color="auto"/>
                            <w:left w:val="none" w:sz="0" w:space="0" w:color="auto"/>
                            <w:bottom w:val="none" w:sz="0" w:space="0" w:color="auto"/>
                            <w:right w:val="none" w:sz="0" w:space="0" w:color="auto"/>
                          </w:divBdr>
                        </w:div>
                      </w:divsChild>
                    </w:div>
                    <w:div w:id="7276486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931886990">
      <w:bodyDiv w:val="1"/>
      <w:marLeft w:val="0"/>
      <w:marRight w:val="0"/>
      <w:marTop w:val="0"/>
      <w:marBottom w:val="0"/>
      <w:divBdr>
        <w:top w:val="none" w:sz="0" w:space="0" w:color="auto"/>
        <w:left w:val="none" w:sz="0" w:space="0" w:color="auto"/>
        <w:bottom w:val="none" w:sz="0" w:space="0" w:color="auto"/>
        <w:right w:val="none" w:sz="0" w:space="0" w:color="auto"/>
      </w:divBdr>
      <w:divsChild>
        <w:div w:id="1249314918">
          <w:marLeft w:val="0"/>
          <w:marRight w:val="0"/>
          <w:marTop w:val="0"/>
          <w:marBottom w:val="0"/>
          <w:divBdr>
            <w:top w:val="none" w:sz="0" w:space="0" w:color="auto"/>
            <w:left w:val="none" w:sz="0" w:space="0" w:color="auto"/>
            <w:bottom w:val="none" w:sz="0" w:space="0" w:color="auto"/>
            <w:right w:val="none" w:sz="0" w:space="0" w:color="auto"/>
          </w:divBdr>
          <w:divsChild>
            <w:div w:id="170335032">
              <w:marLeft w:val="0"/>
              <w:marRight w:val="0"/>
              <w:marTop w:val="0"/>
              <w:marBottom w:val="0"/>
              <w:divBdr>
                <w:top w:val="none" w:sz="0" w:space="0" w:color="auto"/>
                <w:left w:val="none" w:sz="0" w:space="0" w:color="auto"/>
                <w:bottom w:val="none" w:sz="0" w:space="0" w:color="auto"/>
                <w:right w:val="none" w:sz="0" w:space="0" w:color="auto"/>
              </w:divBdr>
              <w:divsChild>
                <w:div w:id="512501582">
                  <w:marLeft w:val="0"/>
                  <w:marRight w:val="0"/>
                  <w:marTop w:val="0"/>
                  <w:marBottom w:val="0"/>
                  <w:divBdr>
                    <w:top w:val="none" w:sz="0" w:space="0" w:color="auto"/>
                    <w:left w:val="none" w:sz="0" w:space="0" w:color="auto"/>
                    <w:bottom w:val="none" w:sz="0" w:space="0" w:color="auto"/>
                    <w:right w:val="none" w:sz="0" w:space="0" w:color="auto"/>
                  </w:divBdr>
                  <w:divsChild>
                    <w:div w:id="1812988478">
                      <w:marLeft w:val="0"/>
                      <w:marRight w:val="0"/>
                      <w:marTop w:val="0"/>
                      <w:marBottom w:val="0"/>
                      <w:divBdr>
                        <w:top w:val="none" w:sz="0" w:space="0" w:color="auto"/>
                        <w:left w:val="none" w:sz="0" w:space="0" w:color="auto"/>
                        <w:bottom w:val="none" w:sz="0" w:space="0" w:color="auto"/>
                        <w:right w:val="none" w:sz="0" w:space="0" w:color="auto"/>
                      </w:divBdr>
                    </w:div>
                  </w:divsChild>
                </w:div>
                <w:div w:id="355352030">
                  <w:marLeft w:val="0"/>
                  <w:marRight w:val="-960"/>
                  <w:marTop w:val="0"/>
                  <w:marBottom w:val="0"/>
                  <w:divBdr>
                    <w:top w:val="none" w:sz="0" w:space="0" w:color="auto"/>
                    <w:left w:val="none" w:sz="0" w:space="0" w:color="auto"/>
                    <w:bottom w:val="none" w:sz="0" w:space="0" w:color="auto"/>
                    <w:right w:val="none" w:sz="0" w:space="0" w:color="auto"/>
                  </w:divBdr>
                  <w:divsChild>
                    <w:div w:id="1495221100">
                      <w:marLeft w:val="0"/>
                      <w:marRight w:val="0"/>
                      <w:marTop w:val="0"/>
                      <w:marBottom w:val="0"/>
                      <w:divBdr>
                        <w:top w:val="none" w:sz="0" w:space="0" w:color="auto"/>
                        <w:left w:val="none" w:sz="0" w:space="0" w:color="auto"/>
                        <w:bottom w:val="none" w:sz="0" w:space="0" w:color="auto"/>
                        <w:right w:val="none" w:sz="0" w:space="0" w:color="auto"/>
                      </w:divBdr>
                      <w:divsChild>
                        <w:div w:id="1727022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8142859">
          <w:marLeft w:val="0"/>
          <w:marRight w:val="0"/>
          <w:marTop w:val="0"/>
          <w:marBottom w:val="0"/>
          <w:divBdr>
            <w:top w:val="none" w:sz="0" w:space="0" w:color="auto"/>
            <w:left w:val="none" w:sz="0" w:space="0" w:color="auto"/>
            <w:bottom w:val="none" w:sz="0" w:space="0" w:color="auto"/>
            <w:right w:val="none" w:sz="0" w:space="0" w:color="auto"/>
          </w:divBdr>
          <w:divsChild>
            <w:div w:id="1215240380">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932615562">
      <w:bodyDiv w:val="1"/>
      <w:marLeft w:val="0"/>
      <w:marRight w:val="0"/>
      <w:marTop w:val="0"/>
      <w:marBottom w:val="0"/>
      <w:divBdr>
        <w:top w:val="none" w:sz="0" w:space="0" w:color="auto"/>
        <w:left w:val="none" w:sz="0" w:space="0" w:color="auto"/>
        <w:bottom w:val="none" w:sz="0" w:space="0" w:color="auto"/>
        <w:right w:val="none" w:sz="0" w:space="0" w:color="auto"/>
      </w:divBdr>
      <w:divsChild>
        <w:div w:id="183592406">
          <w:marLeft w:val="0"/>
          <w:marRight w:val="0"/>
          <w:marTop w:val="0"/>
          <w:marBottom w:val="0"/>
          <w:divBdr>
            <w:top w:val="none" w:sz="0" w:space="0" w:color="auto"/>
            <w:left w:val="none" w:sz="0" w:space="0" w:color="auto"/>
            <w:bottom w:val="none" w:sz="0" w:space="0" w:color="auto"/>
            <w:right w:val="none" w:sz="0" w:space="0" w:color="auto"/>
          </w:divBdr>
          <w:divsChild>
            <w:div w:id="286392430">
              <w:marLeft w:val="0"/>
              <w:marRight w:val="0"/>
              <w:marTop w:val="0"/>
              <w:marBottom w:val="300"/>
              <w:divBdr>
                <w:top w:val="none" w:sz="0" w:space="0" w:color="auto"/>
                <w:left w:val="none" w:sz="0" w:space="0" w:color="auto"/>
                <w:bottom w:val="none" w:sz="0" w:space="0" w:color="auto"/>
                <w:right w:val="none" w:sz="0" w:space="0" w:color="auto"/>
              </w:divBdr>
              <w:divsChild>
                <w:div w:id="16779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618741">
      <w:bodyDiv w:val="1"/>
      <w:marLeft w:val="0"/>
      <w:marRight w:val="0"/>
      <w:marTop w:val="0"/>
      <w:marBottom w:val="0"/>
      <w:divBdr>
        <w:top w:val="none" w:sz="0" w:space="0" w:color="auto"/>
        <w:left w:val="none" w:sz="0" w:space="0" w:color="auto"/>
        <w:bottom w:val="none" w:sz="0" w:space="0" w:color="auto"/>
        <w:right w:val="none" w:sz="0" w:space="0" w:color="auto"/>
      </w:divBdr>
    </w:div>
    <w:div w:id="1932812492">
      <w:bodyDiv w:val="1"/>
      <w:marLeft w:val="0"/>
      <w:marRight w:val="0"/>
      <w:marTop w:val="0"/>
      <w:marBottom w:val="0"/>
      <w:divBdr>
        <w:top w:val="none" w:sz="0" w:space="0" w:color="auto"/>
        <w:left w:val="none" w:sz="0" w:space="0" w:color="auto"/>
        <w:bottom w:val="none" w:sz="0" w:space="0" w:color="auto"/>
        <w:right w:val="none" w:sz="0" w:space="0" w:color="auto"/>
      </w:divBdr>
      <w:divsChild>
        <w:div w:id="1495946934">
          <w:marLeft w:val="-150"/>
          <w:marRight w:val="-150"/>
          <w:marTop w:val="0"/>
          <w:marBottom w:val="0"/>
          <w:divBdr>
            <w:top w:val="none" w:sz="0" w:space="0" w:color="auto"/>
            <w:left w:val="none" w:sz="0" w:space="0" w:color="auto"/>
            <w:bottom w:val="none" w:sz="0" w:space="0" w:color="auto"/>
            <w:right w:val="none" w:sz="0" w:space="0" w:color="auto"/>
          </w:divBdr>
          <w:divsChild>
            <w:div w:id="2024817477">
              <w:marLeft w:val="0"/>
              <w:marRight w:val="0"/>
              <w:marTop w:val="0"/>
              <w:marBottom w:val="0"/>
              <w:divBdr>
                <w:top w:val="none" w:sz="0" w:space="0" w:color="auto"/>
                <w:left w:val="none" w:sz="0" w:space="0" w:color="auto"/>
                <w:bottom w:val="none" w:sz="0" w:space="0" w:color="auto"/>
                <w:right w:val="none" w:sz="0" w:space="0" w:color="auto"/>
              </w:divBdr>
              <w:divsChild>
                <w:div w:id="834150980">
                  <w:marLeft w:val="0"/>
                  <w:marRight w:val="0"/>
                  <w:marTop w:val="0"/>
                  <w:marBottom w:val="0"/>
                  <w:divBdr>
                    <w:top w:val="none" w:sz="0" w:space="0" w:color="auto"/>
                    <w:left w:val="none" w:sz="0" w:space="0" w:color="auto"/>
                    <w:bottom w:val="none" w:sz="0" w:space="0" w:color="auto"/>
                    <w:right w:val="none" w:sz="0" w:space="0" w:color="auto"/>
                  </w:divBdr>
                  <w:divsChild>
                    <w:div w:id="252007825">
                      <w:marLeft w:val="0"/>
                      <w:marRight w:val="0"/>
                      <w:marTop w:val="0"/>
                      <w:marBottom w:val="0"/>
                      <w:divBdr>
                        <w:top w:val="none" w:sz="0" w:space="0" w:color="auto"/>
                        <w:left w:val="none" w:sz="0" w:space="0" w:color="auto"/>
                        <w:bottom w:val="none" w:sz="0" w:space="0" w:color="auto"/>
                        <w:right w:val="none" w:sz="0" w:space="0" w:color="auto"/>
                      </w:divBdr>
                    </w:div>
                  </w:divsChild>
                </w:div>
                <w:div w:id="1759789607">
                  <w:marLeft w:val="0"/>
                  <w:marRight w:val="0"/>
                  <w:marTop w:val="0"/>
                  <w:marBottom w:val="0"/>
                  <w:divBdr>
                    <w:top w:val="none" w:sz="0" w:space="0" w:color="auto"/>
                    <w:left w:val="none" w:sz="0" w:space="0" w:color="auto"/>
                    <w:bottom w:val="none" w:sz="0" w:space="0" w:color="auto"/>
                    <w:right w:val="none" w:sz="0" w:space="0" w:color="auto"/>
                  </w:divBdr>
                  <w:divsChild>
                    <w:div w:id="51596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527584">
          <w:marLeft w:val="-150"/>
          <w:marRight w:val="-150"/>
          <w:marTop w:val="0"/>
          <w:marBottom w:val="0"/>
          <w:divBdr>
            <w:top w:val="none" w:sz="0" w:space="0" w:color="auto"/>
            <w:left w:val="none" w:sz="0" w:space="0" w:color="auto"/>
            <w:bottom w:val="none" w:sz="0" w:space="0" w:color="auto"/>
            <w:right w:val="none" w:sz="0" w:space="0" w:color="auto"/>
          </w:divBdr>
          <w:divsChild>
            <w:div w:id="5065431">
              <w:marLeft w:val="0"/>
              <w:marRight w:val="0"/>
              <w:marTop w:val="0"/>
              <w:marBottom w:val="0"/>
              <w:divBdr>
                <w:top w:val="none" w:sz="0" w:space="0" w:color="auto"/>
                <w:left w:val="none" w:sz="0" w:space="0" w:color="auto"/>
                <w:bottom w:val="none" w:sz="0" w:space="0" w:color="auto"/>
                <w:right w:val="none" w:sz="0" w:space="0" w:color="auto"/>
              </w:divBdr>
              <w:divsChild>
                <w:div w:id="1617177606">
                  <w:marLeft w:val="0"/>
                  <w:marRight w:val="0"/>
                  <w:marTop w:val="0"/>
                  <w:marBottom w:val="0"/>
                  <w:divBdr>
                    <w:top w:val="none" w:sz="0" w:space="0" w:color="auto"/>
                    <w:left w:val="none" w:sz="0" w:space="0" w:color="auto"/>
                    <w:bottom w:val="none" w:sz="0" w:space="0" w:color="auto"/>
                    <w:right w:val="none" w:sz="0" w:space="0" w:color="auto"/>
                  </w:divBdr>
                  <w:divsChild>
                    <w:div w:id="517307293">
                      <w:marLeft w:val="0"/>
                      <w:marRight w:val="0"/>
                      <w:marTop w:val="0"/>
                      <w:marBottom w:val="0"/>
                      <w:divBdr>
                        <w:top w:val="none" w:sz="0" w:space="0" w:color="auto"/>
                        <w:left w:val="none" w:sz="0" w:space="0" w:color="auto"/>
                        <w:bottom w:val="none" w:sz="0" w:space="0" w:color="auto"/>
                        <w:right w:val="none" w:sz="0" w:space="0" w:color="auto"/>
                      </w:divBdr>
                    </w:div>
                    <w:div w:id="1671132998">
                      <w:marLeft w:val="0"/>
                      <w:marRight w:val="0"/>
                      <w:marTop w:val="0"/>
                      <w:marBottom w:val="0"/>
                      <w:divBdr>
                        <w:top w:val="none" w:sz="0" w:space="0" w:color="auto"/>
                        <w:left w:val="none" w:sz="0" w:space="0" w:color="auto"/>
                        <w:bottom w:val="none" w:sz="0" w:space="0" w:color="auto"/>
                        <w:right w:val="none" w:sz="0" w:space="0" w:color="auto"/>
                      </w:divBdr>
                      <w:divsChild>
                        <w:div w:id="2078547225">
                          <w:marLeft w:val="0"/>
                          <w:marRight w:val="0"/>
                          <w:marTop w:val="0"/>
                          <w:marBottom w:val="0"/>
                          <w:divBdr>
                            <w:top w:val="none" w:sz="0" w:space="0" w:color="auto"/>
                            <w:left w:val="none" w:sz="0" w:space="0" w:color="auto"/>
                            <w:bottom w:val="none" w:sz="0" w:space="0" w:color="auto"/>
                            <w:right w:val="none" w:sz="0" w:space="0" w:color="auto"/>
                          </w:divBdr>
                          <w:divsChild>
                            <w:div w:id="840194793">
                              <w:marLeft w:val="0"/>
                              <w:marRight w:val="0"/>
                              <w:marTop w:val="0"/>
                              <w:marBottom w:val="0"/>
                              <w:divBdr>
                                <w:top w:val="none" w:sz="0" w:space="0" w:color="auto"/>
                                <w:left w:val="none" w:sz="0" w:space="0" w:color="auto"/>
                                <w:bottom w:val="none" w:sz="0" w:space="0" w:color="auto"/>
                                <w:right w:val="none" w:sz="0" w:space="0" w:color="auto"/>
                              </w:divBdr>
                            </w:div>
                            <w:div w:id="1960454609">
                              <w:marLeft w:val="0"/>
                              <w:marRight w:val="0"/>
                              <w:marTop w:val="0"/>
                              <w:marBottom w:val="0"/>
                              <w:divBdr>
                                <w:top w:val="none" w:sz="0" w:space="0" w:color="auto"/>
                                <w:left w:val="none" w:sz="0" w:space="0" w:color="auto"/>
                                <w:bottom w:val="none" w:sz="0" w:space="0" w:color="auto"/>
                                <w:right w:val="none" w:sz="0" w:space="0" w:color="auto"/>
                              </w:divBdr>
                            </w:div>
                            <w:div w:id="968315652">
                              <w:marLeft w:val="0"/>
                              <w:marRight w:val="0"/>
                              <w:marTop w:val="0"/>
                              <w:marBottom w:val="0"/>
                              <w:divBdr>
                                <w:top w:val="none" w:sz="0" w:space="0" w:color="auto"/>
                                <w:left w:val="none" w:sz="0" w:space="0" w:color="auto"/>
                                <w:bottom w:val="none" w:sz="0" w:space="0" w:color="auto"/>
                                <w:right w:val="none" w:sz="0" w:space="0" w:color="auto"/>
                              </w:divBdr>
                            </w:div>
                            <w:div w:id="72708670">
                              <w:marLeft w:val="0"/>
                              <w:marRight w:val="0"/>
                              <w:marTop w:val="0"/>
                              <w:marBottom w:val="0"/>
                              <w:divBdr>
                                <w:top w:val="none" w:sz="0" w:space="0" w:color="auto"/>
                                <w:left w:val="none" w:sz="0" w:space="0" w:color="auto"/>
                                <w:bottom w:val="none" w:sz="0" w:space="0" w:color="auto"/>
                                <w:right w:val="none" w:sz="0" w:space="0" w:color="auto"/>
                              </w:divBdr>
                            </w:div>
                            <w:div w:id="402410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6082832">
              <w:marLeft w:val="0"/>
              <w:marRight w:val="0"/>
              <w:marTop w:val="0"/>
              <w:marBottom w:val="0"/>
              <w:divBdr>
                <w:top w:val="none" w:sz="0" w:space="0" w:color="auto"/>
                <w:left w:val="none" w:sz="0" w:space="0" w:color="auto"/>
                <w:bottom w:val="none" w:sz="0" w:space="0" w:color="auto"/>
                <w:right w:val="none" w:sz="0" w:space="0" w:color="auto"/>
              </w:divBdr>
              <w:divsChild>
                <w:div w:id="477527997">
                  <w:marLeft w:val="0"/>
                  <w:marRight w:val="0"/>
                  <w:marTop w:val="0"/>
                  <w:marBottom w:val="0"/>
                  <w:divBdr>
                    <w:top w:val="none" w:sz="0" w:space="0" w:color="auto"/>
                    <w:left w:val="none" w:sz="0" w:space="0" w:color="auto"/>
                    <w:bottom w:val="none" w:sz="0" w:space="0" w:color="auto"/>
                    <w:right w:val="none" w:sz="0" w:space="0" w:color="auto"/>
                  </w:divBdr>
                  <w:divsChild>
                    <w:div w:id="214778731">
                      <w:marLeft w:val="0"/>
                      <w:marRight w:val="0"/>
                      <w:marTop w:val="0"/>
                      <w:marBottom w:val="0"/>
                      <w:divBdr>
                        <w:top w:val="none" w:sz="0" w:space="0" w:color="auto"/>
                        <w:left w:val="none" w:sz="0" w:space="0" w:color="auto"/>
                        <w:bottom w:val="none" w:sz="0" w:space="0" w:color="auto"/>
                        <w:right w:val="none" w:sz="0" w:space="0" w:color="auto"/>
                      </w:divBdr>
                      <w:divsChild>
                        <w:div w:id="1782601020">
                          <w:marLeft w:val="0"/>
                          <w:marRight w:val="0"/>
                          <w:marTop w:val="0"/>
                          <w:marBottom w:val="0"/>
                          <w:divBdr>
                            <w:top w:val="none" w:sz="0" w:space="0" w:color="auto"/>
                            <w:left w:val="none" w:sz="0" w:space="0" w:color="auto"/>
                            <w:bottom w:val="none" w:sz="0" w:space="0" w:color="auto"/>
                            <w:right w:val="none" w:sz="0" w:space="0" w:color="auto"/>
                          </w:divBdr>
                        </w:div>
                      </w:divsChild>
                    </w:div>
                    <w:div w:id="1583223749">
                      <w:marLeft w:val="0"/>
                      <w:marRight w:val="0"/>
                      <w:marTop w:val="0"/>
                      <w:marBottom w:val="450"/>
                      <w:divBdr>
                        <w:top w:val="none" w:sz="0" w:space="0" w:color="auto"/>
                        <w:left w:val="none" w:sz="0" w:space="0" w:color="auto"/>
                        <w:bottom w:val="none" w:sz="0" w:space="0" w:color="auto"/>
                        <w:right w:val="none" w:sz="0" w:space="0" w:color="auto"/>
                      </w:divBdr>
                    </w:div>
                    <w:div w:id="2035180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2935149">
      <w:bodyDiv w:val="1"/>
      <w:marLeft w:val="0"/>
      <w:marRight w:val="0"/>
      <w:marTop w:val="0"/>
      <w:marBottom w:val="0"/>
      <w:divBdr>
        <w:top w:val="none" w:sz="0" w:space="0" w:color="auto"/>
        <w:left w:val="none" w:sz="0" w:space="0" w:color="auto"/>
        <w:bottom w:val="none" w:sz="0" w:space="0" w:color="auto"/>
        <w:right w:val="none" w:sz="0" w:space="0" w:color="auto"/>
      </w:divBdr>
      <w:divsChild>
        <w:div w:id="994529163">
          <w:marLeft w:val="0"/>
          <w:marRight w:val="0"/>
          <w:marTop w:val="0"/>
          <w:marBottom w:val="0"/>
          <w:divBdr>
            <w:top w:val="none" w:sz="0" w:space="0" w:color="auto"/>
            <w:left w:val="none" w:sz="0" w:space="0" w:color="auto"/>
            <w:bottom w:val="none" w:sz="0" w:space="0" w:color="auto"/>
            <w:right w:val="none" w:sz="0" w:space="0" w:color="auto"/>
          </w:divBdr>
        </w:div>
        <w:div w:id="618993081">
          <w:marLeft w:val="0"/>
          <w:marRight w:val="0"/>
          <w:marTop w:val="0"/>
          <w:marBottom w:val="0"/>
          <w:divBdr>
            <w:top w:val="none" w:sz="0" w:space="0" w:color="auto"/>
            <w:left w:val="none" w:sz="0" w:space="0" w:color="auto"/>
            <w:bottom w:val="none" w:sz="0" w:space="0" w:color="auto"/>
            <w:right w:val="none" w:sz="0" w:space="0" w:color="auto"/>
          </w:divBdr>
          <w:divsChild>
            <w:div w:id="46512423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33972815">
      <w:bodyDiv w:val="1"/>
      <w:marLeft w:val="0"/>
      <w:marRight w:val="0"/>
      <w:marTop w:val="0"/>
      <w:marBottom w:val="0"/>
      <w:divBdr>
        <w:top w:val="none" w:sz="0" w:space="0" w:color="auto"/>
        <w:left w:val="none" w:sz="0" w:space="0" w:color="auto"/>
        <w:bottom w:val="none" w:sz="0" w:space="0" w:color="auto"/>
        <w:right w:val="none" w:sz="0" w:space="0" w:color="auto"/>
      </w:divBdr>
      <w:divsChild>
        <w:div w:id="870647660">
          <w:marLeft w:val="0"/>
          <w:marRight w:val="0"/>
          <w:marTop w:val="0"/>
          <w:marBottom w:val="0"/>
          <w:divBdr>
            <w:top w:val="none" w:sz="0" w:space="0" w:color="auto"/>
            <w:left w:val="none" w:sz="0" w:space="0" w:color="auto"/>
            <w:bottom w:val="none" w:sz="0" w:space="0" w:color="auto"/>
            <w:right w:val="none" w:sz="0" w:space="0" w:color="auto"/>
          </w:divBdr>
          <w:divsChild>
            <w:div w:id="1251965682">
              <w:marLeft w:val="0"/>
              <w:marRight w:val="0"/>
              <w:marTop w:val="0"/>
              <w:marBottom w:val="90"/>
              <w:divBdr>
                <w:top w:val="none" w:sz="0" w:space="0" w:color="auto"/>
                <w:left w:val="none" w:sz="0" w:space="0" w:color="auto"/>
                <w:bottom w:val="none" w:sz="0" w:space="0" w:color="auto"/>
                <w:right w:val="none" w:sz="0" w:space="0" w:color="auto"/>
              </w:divBdr>
              <w:divsChild>
                <w:div w:id="1239369027">
                  <w:marLeft w:val="0"/>
                  <w:marRight w:val="0"/>
                  <w:marTop w:val="0"/>
                  <w:marBottom w:val="0"/>
                  <w:divBdr>
                    <w:top w:val="none" w:sz="0" w:space="0" w:color="auto"/>
                    <w:left w:val="none" w:sz="0" w:space="0" w:color="auto"/>
                    <w:bottom w:val="none" w:sz="0" w:space="0" w:color="auto"/>
                    <w:right w:val="none" w:sz="0" w:space="0" w:color="auto"/>
                  </w:divBdr>
                </w:div>
              </w:divsChild>
            </w:div>
            <w:div w:id="1086923506">
              <w:marLeft w:val="0"/>
              <w:marRight w:val="0"/>
              <w:marTop w:val="0"/>
              <w:marBottom w:val="0"/>
              <w:divBdr>
                <w:top w:val="none" w:sz="0" w:space="0" w:color="auto"/>
                <w:left w:val="none" w:sz="0" w:space="0" w:color="auto"/>
                <w:bottom w:val="none" w:sz="0" w:space="0" w:color="auto"/>
                <w:right w:val="none" w:sz="0" w:space="0" w:color="auto"/>
              </w:divBdr>
            </w:div>
          </w:divsChild>
        </w:div>
        <w:div w:id="2047683109">
          <w:marLeft w:val="0"/>
          <w:marRight w:val="0"/>
          <w:marTop w:val="0"/>
          <w:marBottom w:val="0"/>
          <w:divBdr>
            <w:top w:val="none" w:sz="0" w:space="0" w:color="auto"/>
            <w:left w:val="none" w:sz="0" w:space="0" w:color="auto"/>
            <w:bottom w:val="none" w:sz="0" w:space="0" w:color="auto"/>
            <w:right w:val="none" w:sz="0" w:space="0" w:color="auto"/>
          </w:divBdr>
          <w:divsChild>
            <w:div w:id="571355433">
              <w:marLeft w:val="0"/>
              <w:marRight w:val="0"/>
              <w:marTop w:val="0"/>
              <w:marBottom w:val="0"/>
              <w:divBdr>
                <w:top w:val="none" w:sz="0" w:space="0" w:color="auto"/>
                <w:left w:val="none" w:sz="0" w:space="0" w:color="auto"/>
                <w:bottom w:val="none" w:sz="0" w:space="0" w:color="auto"/>
                <w:right w:val="none" w:sz="0" w:space="0" w:color="auto"/>
              </w:divBdr>
              <w:divsChild>
                <w:div w:id="89793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476272">
      <w:bodyDiv w:val="1"/>
      <w:marLeft w:val="0"/>
      <w:marRight w:val="0"/>
      <w:marTop w:val="0"/>
      <w:marBottom w:val="0"/>
      <w:divBdr>
        <w:top w:val="none" w:sz="0" w:space="0" w:color="auto"/>
        <w:left w:val="none" w:sz="0" w:space="0" w:color="auto"/>
        <w:bottom w:val="none" w:sz="0" w:space="0" w:color="auto"/>
        <w:right w:val="none" w:sz="0" w:space="0" w:color="auto"/>
      </w:divBdr>
      <w:divsChild>
        <w:div w:id="399013686">
          <w:marLeft w:val="0"/>
          <w:marRight w:val="0"/>
          <w:marTop w:val="0"/>
          <w:marBottom w:val="0"/>
          <w:divBdr>
            <w:top w:val="none" w:sz="0" w:space="0" w:color="auto"/>
            <w:left w:val="none" w:sz="0" w:space="0" w:color="auto"/>
            <w:bottom w:val="none" w:sz="0" w:space="0" w:color="auto"/>
            <w:right w:val="none" w:sz="0" w:space="0" w:color="auto"/>
          </w:divBdr>
          <w:divsChild>
            <w:div w:id="133722661">
              <w:marLeft w:val="3000"/>
              <w:marRight w:val="1500"/>
              <w:marTop w:val="0"/>
              <w:marBottom w:val="300"/>
              <w:divBdr>
                <w:top w:val="none" w:sz="0" w:space="0" w:color="auto"/>
                <w:left w:val="none" w:sz="0" w:space="0" w:color="auto"/>
                <w:bottom w:val="none" w:sz="0" w:space="0" w:color="auto"/>
                <w:right w:val="none" w:sz="0" w:space="0" w:color="auto"/>
              </w:divBdr>
            </w:div>
            <w:div w:id="1894611493">
              <w:marLeft w:val="0"/>
              <w:marRight w:val="0"/>
              <w:marTop w:val="300"/>
              <w:marBottom w:val="300"/>
              <w:divBdr>
                <w:top w:val="none" w:sz="0" w:space="0" w:color="auto"/>
                <w:left w:val="none" w:sz="0" w:space="0" w:color="auto"/>
                <w:bottom w:val="none" w:sz="0" w:space="0" w:color="auto"/>
                <w:right w:val="none" w:sz="0" w:space="0" w:color="auto"/>
              </w:divBdr>
              <w:divsChild>
                <w:div w:id="232739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979585">
          <w:marLeft w:val="0"/>
          <w:marRight w:val="0"/>
          <w:marTop w:val="0"/>
          <w:marBottom w:val="0"/>
          <w:divBdr>
            <w:top w:val="none" w:sz="0" w:space="0" w:color="auto"/>
            <w:left w:val="none" w:sz="0" w:space="0" w:color="auto"/>
            <w:bottom w:val="none" w:sz="0" w:space="0" w:color="auto"/>
            <w:right w:val="none" w:sz="0" w:space="0" w:color="auto"/>
          </w:divBdr>
          <w:divsChild>
            <w:div w:id="1528830239">
              <w:marLeft w:val="0"/>
              <w:marRight w:val="0"/>
              <w:marTop w:val="0"/>
              <w:marBottom w:val="0"/>
              <w:divBdr>
                <w:top w:val="none" w:sz="0" w:space="0" w:color="auto"/>
                <w:left w:val="none" w:sz="0" w:space="0" w:color="auto"/>
                <w:bottom w:val="none" w:sz="0" w:space="0" w:color="auto"/>
                <w:right w:val="none" w:sz="0" w:space="0" w:color="auto"/>
              </w:divBdr>
              <w:divsChild>
                <w:div w:id="1052852728">
                  <w:marLeft w:val="0"/>
                  <w:marRight w:val="0"/>
                  <w:marTop w:val="0"/>
                  <w:marBottom w:val="0"/>
                  <w:divBdr>
                    <w:top w:val="single" w:sz="12" w:space="0" w:color="auto"/>
                    <w:left w:val="none" w:sz="0" w:space="0" w:color="auto"/>
                    <w:bottom w:val="none" w:sz="0" w:space="0" w:color="auto"/>
                    <w:right w:val="none" w:sz="0" w:space="0" w:color="auto"/>
                  </w:divBdr>
                </w:div>
              </w:divsChild>
            </w:div>
          </w:divsChild>
        </w:div>
      </w:divsChild>
    </w:div>
    <w:div w:id="1935935691">
      <w:bodyDiv w:val="1"/>
      <w:marLeft w:val="0"/>
      <w:marRight w:val="0"/>
      <w:marTop w:val="0"/>
      <w:marBottom w:val="0"/>
      <w:divBdr>
        <w:top w:val="none" w:sz="0" w:space="0" w:color="auto"/>
        <w:left w:val="none" w:sz="0" w:space="0" w:color="auto"/>
        <w:bottom w:val="none" w:sz="0" w:space="0" w:color="auto"/>
        <w:right w:val="none" w:sz="0" w:space="0" w:color="auto"/>
      </w:divBdr>
      <w:divsChild>
        <w:div w:id="448624972">
          <w:marLeft w:val="0"/>
          <w:marRight w:val="0"/>
          <w:marTop w:val="0"/>
          <w:marBottom w:val="0"/>
          <w:divBdr>
            <w:top w:val="none" w:sz="0" w:space="0" w:color="auto"/>
            <w:left w:val="none" w:sz="0" w:space="0" w:color="auto"/>
            <w:bottom w:val="none" w:sz="0" w:space="0" w:color="auto"/>
            <w:right w:val="none" w:sz="0" w:space="0" w:color="auto"/>
          </w:divBdr>
          <w:divsChild>
            <w:div w:id="320427512">
              <w:marLeft w:val="0"/>
              <w:marRight w:val="0"/>
              <w:marTop w:val="0"/>
              <w:marBottom w:val="150"/>
              <w:divBdr>
                <w:top w:val="none" w:sz="0" w:space="0" w:color="auto"/>
                <w:left w:val="none" w:sz="0" w:space="0" w:color="auto"/>
                <w:bottom w:val="none" w:sz="0" w:space="0" w:color="auto"/>
                <w:right w:val="none" w:sz="0" w:space="0" w:color="auto"/>
              </w:divBdr>
            </w:div>
          </w:divsChild>
        </w:div>
        <w:div w:id="877358512">
          <w:marLeft w:val="0"/>
          <w:marRight w:val="0"/>
          <w:marTop w:val="0"/>
          <w:marBottom w:val="0"/>
          <w:divBdr>
            <w:top w:val="none" w:sz="0" w:space="0" w:color="auto"/>
            <w:left w:val="none" w:sz="0" w:space="0" w:color="auto"/>
            <w:bottom w:val="none" w:sz="0" w:space="0" w:color="auto"/>
            <w:right w:val="none" w:sz="0" w:space="0" w:color="auto"/>
          </w:divBdr>
        </w:div>
      </w:divsChild>
    </w:div>
    <w:div w:id="1936785453">
      <w:bodyDiv w:val="1"/>
      <w:marLeft w:val="0"/>
      <w:marRight w:val="0"/>
      <w:marTop w:val="0"/>
      <w:marBottom w:val="0"/>
      <w:divBdr>
        <w:top w:val="none" w:sz="0" w:space="0" w:color="auto"/>
        <w:left w:val="none" w:sz="0" w:space="0" w:color="auto"/>
        <w:bottom w:val="none" w:sz="0" w:space="0" w:color="auto"/>
        <w:right w:val="none" w:sz="0" w:space="0" w:color="auto"/>
      </w:divBdr>
      <w:divsChild>
        <w:div w:id="1141463723">
          <w:marLeft w:val="-150"/>
          <w:marRight w:val="-150"/>
          <w:marTop w:val="0"/>
          <w:marBottom w:val="0"/>
          <w:divBdr>
            <w:top w:val="none" w:sz="0" w:space="0" w:color="auto"/>
            <w:left w:val="none" w:sz="0" w:space="0" w:color="auto"/>
            <w:bottom w:val="none" w:sz="0" w:space="0" w:color="auto"/>
            <w:right w:val="none" w:sz="0" w:space="0" w:color="auto"/>
          </w:divBdr>
          <w:divsChild>
            <w:div w:id="142818747">
              <w:marLeft w:val="0"/>
              <w:marRight w:val="0"/>
              <w:marTop w:val="0"/>
              <w:marBottom w:val="0"/>
              <w:divBdr>
                <w:top w:val="none" w:sz="0" w:space="0" w:color="auto"/>
                <w:left w:val="none" w:sz="0" w:space="0" w:color="auto"/>
                <w:bottom w:val="none" w:sz="0" w:space="0" w:color="auto"/>
                <w:right w:val="none" w:sz="0" w:space="0" w:color="auto"/>
              </w:divBdr>
              <w:divsChild>
                <w:div w:id="388726516">
                  <w:marLeft w:val="0"/>
                  <w:marRight w:val="0"/>
                  <w:marTop w:val="0"/>
                  <w:marBottom w:val="0"/>
                  <w:divBdr>
                    <w:top w:val="none" w:sz="0" w:space="0" w:color="auto"/>
                    <w:left w:val="none" w:sz="0" w:space="0" w:color="auto"/>
                    <w:bottom w:val="none" w:sz="0" w:space="0" w:color="auto"/>
                    <w:right w:val="none" w:sz="0" w:space="0" w:color="auto"/>
                  </w:divBdr>
                  <w:divsChild>
                    <w:div w:id="246572402">
                      <w:marLeft w:val="0"/>
                      <w:marRight w:val="0"/>
                      <w:marTop w:val="0"/>
                      <w:marBottom w:val="450"/>
                      <w:divBdr>
                        <w:top w:val="none" w:sz="0" w:space="0" w:color="auto"/>
                        <w:left w:val="none" w:sz="0" w:space="0" w:color="auto"/>
                        <w:bottom w:val="none" w:sz="0" w:space="0" w:color="auto"/>
                        <w:right w:val="none" w:sz="0" w:space="0" w:color="auto"/>
                      </w:divBdr>
                    </w:div>
                    <w:div w:id="603002961">
                      <w:marLeft w:val="0"/>
                      <w:marRight w:val="0"/>
                      <w:marTop w:val="0"/>
                      <w:marBottom w:val="0"/>
                      <w:divBdr>
                        <w:top w:val="none" w:sz="0" w:space="0" w:color="auto"/>
                        <w:left w:val="none" w:sz="0" w:space="0" w:color="auto"/>
                        <w:bottom w:val="none" w:sz="0" w:space="0" w:color="auto"/>
                        <w:right w:val="none" w:sz="0" w:space="0" w:color="auto"/>
                      </w:divBdr>
                      <w:divsChild>
                        <w:div w:id="1870336769">
                          <w:marLeft w:val="0"/>
                          <w:marRight w:val="0"/>
                          <w:marTop w:val="0"/>
                          <w:marBottom w:val="0"/>
                          <w:divBdr>
                            <w:top w:val="none" w:sz="0" w:space="0" w:color="auto"/>
                            <w:left w:val="none" w:sz="0" w:space="0" w:color="auto"/>
                            <w:bottom w:val="none" w:sz="0" w:space="0" w:color="auto"/>
                            <w:right w:val="none" w:sz="0" w:space="0" w:color="auto"/>
                          </w:divBdr>
                        </w:div>
                      </w:divsChild>
                    </w:div>
                    <w:div w:id="1646159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975086">
              <w:marLeft w:val="0"/>
              <w:marRight w:val="0"/>
              <w:marTop w:val="0"/>
              <w:marBottom w:val="0"/>
              <w:divBdr>
                <w:top w:val="none" w:sz="0" w:space="0" w:color="auto"/>
                <w:left w:val="none" w:sz="0" w:space="0" w:color="auto"/>
                <w:bottom w:val="none" w:sz="0" w:space="0" w:color="auto"/>
                <w:right w:val="none" w:sz="0" w:space="0" w:color="auto"/>
              </w:divBdr>
              <w:divsChild>
                <w:div w:id="1892304210">
                  <w:marLeft w:val="0"/>
                  <w:marRight w:val="0"/>
                  <w:marTop w:val="0"/>
                  <w:marBottom w:val="0"/>
                  <w:divBdr>
                    <w:top w:val="none" w:sz="0" w:space="0" w:color="auto"/>
                    <w:left w:val="none" w:sz="0" w:space="0" w:color="auto"/>
                    <w:bottom w:val="none" w:sz="0" w:space="0" w:color="auto"/>
                    <w:right w:val="none" w:sz="0" w:space="0" w:color="auto"/>
                  </w:divBdr>
                  <w:divsChild>
                    <w:div w:id="1252548998">
                      <w:marLeft w:val="0"/>
                      <w:marRight w:val="0"/>
                      <w:marTop w:val="0"/>
                      <w:marBottom w:val="0"/>
                      <w:divBdr>
                        <w:top w:val="none" w:sz="0" w:space="0" w:color="auto"/>
                        <w:left w:val="none" w:sz="0" w:space="0" w:color="auto"/>
                        <w:bottom w:val="none" w:sz="0" w:space="0" w:color="auto"/>
                        <w:right w:val="none" w:sz="0" w:space="0" w:color="auto"/>
                      </w:divBdr>
                      <w:divsChild>
                        <w:div w:id="560680791">
                          <w:marLeft w:val="0"/>
                          <w:marRight w:val="0"/>
                          <w:marTop w:val="0"/>
                          <w:marBottom w:val="0"/>
                          <w:divBdr>
                            <w:top w:val="none" w:sz="0" w:space="0" w:color="auto"/>
                            <w:left w:val="none" w:sz="0" w:space="0" w:color="auto"/>
                            <w:bottom w:val="none" w:sz="0" w:space="0" w:color="auto"/>
                            <w:right w:val="none" w:sz="0" w:space="0" w:color="auto"/>
                          </w:divBdr>
                          <w:divsChild>
                            <w:div w:id="260648741">
                              <w:marLeft w:val="0"/>
                              <w:marRight w:val="0"/>
                              <w:marTop w:val="0"/>
                              <w:marBottom w:val="0"/>
                              <w:divBdr>
                                <w:top w:val="none" w:sz="0" w:space="0" w:color="auto"/>
                                <w:left w:val="none" w:sz="0" w:space="0" w:color="auto"/>
                                <w:bottom w:val="none" w:sz="0" w:space="0" w:color="auto"/>
                                <w:right w:val="none" w:sz="0" w:space="0" w:color="auto"/>
                              </w:divBdr>
                            </w:div>
                            <w:div w:id="1435322558">
                              <w:marLeft w:val="0"/>
                              <w:marRight w:val="0"/>
                              <w:marTop w:val="0"/>
                              <w:marBottom w:val="0"/>
                              <w:divBdr>
                                <w:top w:val="none" w:sz="0" w:space="0" w:color="auto"/>
                                <w:left w:val="none" w:sz="0" w:space="0" w:color="auto"/>
                                <w:bottom w:val="none" w:sz="0" w:space="0" w:color="auto"/>
                                <w:right w:val="none" w:sz="0" w:space="0" w:color="auto"/>
                              </w:divBdr>
                            </w:div>
                            <w:div w:id="1919635579">
                              <w:marLeft w:val="0"/>
                              <w:marRight w:val="0"/>
                              <w:marTop w:val="0"/>
                              <w:marBottom w:val="0"/>
                              <w:divBdr>
                                <w:top w:val="none" w:sz="0" w:space="0" w:color="auto"/>
                                <w:left w:val="none" w:sz="0" w:space="0" w:color="auto"/>
                                <w:bottom w:val="none" w:sz="0" w:space="0" w:color="auto"/>
                                <w:right w:val="none" w:sz="0" w:space="0" w:color="auto"/>
                              </w:divBdr>
                            </w:div>
                            <w:div w:id="1943225958">
                              <w:marLeft w:val="0"/>
                              <w:marRight w:val="0"/>
                              <w:marTop w:val="0"/>
                              <w:marBottom w:val="0"/>
                              <w:divBdr>
                                <w:top w:val="none" w:sz="0" w:space="0" w:color="auto"/>
                                <w:left w:val="none" w:sz="0" w:space="0" w:color="auto"/>
                                <w:bottom w:val="none" w:sz="0" w:space="0" w:color="auto"/>
                                <w:right w:val="none" w:sz="0" w:space="0" w:color="auto"/>
                              </w:divBdr>
                            </w:div>
                            <w:div w:id="202246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77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1192791">
          <w:marLeft w:val="-150"/>
          <w:marRight w:val="-150"/>
          <w:marTop w:val="0"/>
          <w:marBottom w:val="0"/>
          <w:divBdr>
            <w:top w:val="none" w:sz="0" w:space="0" w:color="auto"/>
            <w:left w:val="none" w:sz="0" w:space="0" w:color="auto"/>
            <w:bottom w:val="none" w:sz="0" w:space="0" w:color="auto"/>
            <w:right w:val="none" w:sz="0" w:space="0" w:color="auto"/>
          </w:divBdr>
          <w:divsChild>
            <w:div w:id="240526521">
              <w:marLeft w:val="0"/>
              <w:marRight w:val="0"/>
              <w:marTop w:val="0"/>
              <w:marBottom w:val="0"/>
              <w:divBdr>
                <w:top w:val="none" w:sz="0" w:space="0" w:color="auto"/>
                <w:left w:val="none" w:sz="0" w:space="0" w:color="auto"/>
                <w:bottom w:val="none" w:sz="0" w:space="0" w:color="auto"/>
                <w:right w:val="none" w:sz="0" w:space="0" w:color="auto"/>
              </w:divBdr>
            </w:div>
          </w:divsChild>
        </w:div>
        <w:div w:id="1943217412">
          <w:marLeft w:val="-150"/>
          <w:marRight w:val="-150"/>
          <w:marTop w:val="0"/>
          <w:marBottom w:val="0"/>
          <w:divBdr>
            <w:top w:val="none" w:sz="0" w:space="0" w:color="auto"/>
            <w:left w:val="none" w:sz="0" w:space="0" w:color="auto"/>
            <w:bottom w:val="none" w:sz="0" w:space="0" w:color="auto"/>
            <w:right w:val="none" w:sz="0" w:space="0" w:color="auto"/>
          </w:divBdr>
          <w:divsChild>
            <w:div w:id="1846433237">
              <w:marLeft w:val="0"/>
              <w:marRight w:val="0"/>
              <w:marTop w:val="0"/>
              <w:marBottom w:val="0"/>
              <w:divBdr>
                <w:top w:val="none" w:sz="0" w:space="0" w:color="auto"/>
                <w:left w:val="none" w:sz="0" w:space="0" w:color="auto"/>
                <w:bottom w:val="none" w:sz="0" w:space="0" w:color="auto"/>
                <w:right w:val="none" w:sz="0" w:space="0" w:color="auto"/>
              </w:divBdr>
              <w:divsChild>
                <w:div w:id="1308362935">
                  <w:marLeft w:val="0"/>
                  <w:marRight w:val="0"/>
                  <w:marTop w:val="0"/>
                  <w:marBottom w:val="0"/>
                  <w:divBdr>
                    <w:top w:val="none" w:sz="0" w:space="0" w:color="auto"/>
                    <w:left w:val="none" w:sz="0" w:space="0" w:color="auto"/>
                    <w:bottom w:val="none" w:sz="0" w:space="0" w:color="auto"/>
                    <w:right w:val="none" w:sz="0" w:space="0" w:color="auto"/>
                  </w:divBdr>
                  <w:divsChild>
                    <w:div w:id="811098974">
                      <w:marLeft w:val="0"/>
                      <w:marRight w:val="0"/>
                      <w:marTop w:val="0"/>
                      <w:marBottom w:val="0"/>
                      <w:divBdr>
                        <w:top w:val="none" w:sz="0" w:space="0" w:color="auto"/>
                        <w:left w:val="none" w:sz="0" w:space="0" w:color="auto"/>
                        <w:bottom w:val="none" w:sz="0" w:space="0" w:color="auto"/>
                        <w:right w:val="none" w:sz="0" w:space="0" w:color="auto"/>
                      </w:divBdr>
                      <w:divsChild>
                        <w:div w:id="2070034554">
                          <w:marLeft w:val="0"/>
                          <w:marRight w:val="0"/>
                          <w:marTop w:val="0"/>
                          <w:marBottom w:val="0"/>
                          <w:divBdr>
                            <w:top w:val="none" w:sz="0" w:space="0" w:color="auto"/>
                            <w:left w:val="none" w:sz="0" w:space="0" w:color="auto"/>
                            <w:bottom w:val="none" w:sz="0" w:space="0" w:color="auto"/>
                            <w:right w:val="none" w:sz="0" w:space="0" w:color="auto"/>
                          </w:divBdr>
                        </w:div>
                      </w:divsChild>
                    </w:div>
                    <w:div w:id="856117976">
                      <w:marLeft w:val="0"/>
                      <w:marRight w:val="0"/>
                      <w:marTop w:val="0"/>
                      <w:marBottom w:val="0"/>
                      <w:divBdr>
                        <w:top w:val="none" w:sz="0" w:space="0" w:color="auto"/>
                        <w:left w:val="none" w:sz="0" w:space="0" w:color="auto"/>
                        <w:bottom w:val="none" w:sz="0" w:space="0" w:color="auto"/>
                        <w:right w:val="none" w:sz="0" w:space="0" w:color="auto"/>
                      </w:divBdr>
                    </w:div>
                  </w:divsChild>
                </w:div>
                <w:div w:id="1912351927">
                  <w:marLeft w:val="0"/>
                  <w:marRight w:val="0"/>
                  <w:marTop w:val="0"/>
                  <w:marBottom w:val="0"/>
                  <w:divBdr>
                    <w:top w:val="none" w:sz="0" w:space="0" w:color="auto"/>
                    <w:left w:val="none" w:sz="0" w:space="0" w:color="auto"/>
                    <w:bottom w:val="none" w:sz="0" w:space="0" w:color="auto"/>
                    <w:right w:val="none" w:sz="0" w:space="0" w:color="auto"/>
                  </w:divBdr>
                  <w:divsChild>
                    <w:div w:id="158363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7131168">
      <w:bodyDiv w:val="1"/>
      <w:marLeft w:val="0"/>
      <w:marRight w:val="0"/>
      <w:marTop w:val="0"/>
      <w:marBottom w:val="0"/>
      <w:divBdr>
        <w:top w:val="none" w:sz="0" w:space="0" w:color="auto"/>
        <w:left w:val="none" w:sz="0" w:space="0" w:color="auto"/>
        <w:bottom w:val="none" w:sz="0" w:space="0" w:color="auto"/>
        <w:right w:val="none" w:sz="0" w:space="0" w:color="auto"/>
      </w:divBdr>
      <w:divsChild>
        <w:div w:id="2073575418">
          <w:marLeft w:val="0"/>
          <w:marRight w:val="0"/>
          <w:marTop w:val="0"/>
          <w:marBottom w:val="0"/>
          <w:divBdr>
            <w:top w:val="none" w:sz="0" w:space="0" w:color="auto"/>
            <w:left w:val="none" w:sz="0" w:space="0" w:color="auto"/>
            <w:bottom w:val="none" w:sz="0" w:space="0" w:color="auto"/>
            <w:right w:val="none" w:sz="0" w:space="0" w:color="auto"/>
          </w:divBdr>
        </w:div>
        <w:div w:id="1800100731">
          <w:marLeft w:val="0"/>
          <w:marRight w:val="0"/>
          <w:marTop w:val="0"/>
          <w:marBottom w:val="0"/>
          <w:divBdr>
            <w:top w:val="none" w:sz="0" w:space="0" w:color="auto"/>
            <w:left w:val="none" w:sz="0" w:space="0" w:color="auto"/>
            <w:bottom w:val="none" w:sz="0" w:space="0" w:color="auto"/>
            <w:right w:val="none" w:sz="0" w:space="0" w:color="auto"/>
          </w:divBdr>
        </w:div>
        <w:div w:id="847062031">
          <w:marLeft w:val="0"/>
          <w:marRight w:val="0"/>
          <w:marTop w:val="0"/>
          <w:marBottom w:val="0"/>
          <w:divBdr>
            <w:top w:val="none" w:sz="0" w:space="0" w:color="auto"/>
            <w:left w:val="none" w:sz="0" w:space="0" w:color="auto"/>
            <w:bottom w:val="none" w:sz="0" w:space="0" w:color="auto"/>
            <w:right w:val="none" w:sz="0" w:space="0" w:color="auto"/>
          </w:divBdr>
        </w:div>
        <w:div w:id="511381344">
          <w:marLeft w:val="0"/>
          <w:marRight w:val="0"/>
          <w:marTop w:val="0"/>
          <w:marBottom w:val="0"/>
          <w:divBdr>
            <w:top w:val="none" w:sz="0" w:space="0" w:color="auto"/>
            <w:left w:val="none" w:sz="0" w:space="0" w:color="auto"/>
            <w:bottom w:val="none" w:sz="0" w:space="0" w:color="auto"/>
            <w:right w:val="none" w:sz="0" w:space="0" w:color="auto"/>
          </w:divBdr>
          <w:divsChild>
            <w:div w:id="746880183">
              <w:marLeft w:val="0"/>
              <w:marRight w:val="0"/>
              <w:marTop w:val="0"/>
              <w:marBottom w:val="0"/>
              <w:divBdr>
                <w:top w:val="none" w:sz="0" w:space="0" w:color="auto"/>
                <w:left w:val="none" w:sz="0" w:space="0" w:color="auto"/>
                <w:bottom w:val="none" w:sz="0" w:space="0" w:color="auto"/>
                <w:right w:val="none" w:sz="0" w:space="0" w:color="auto"/>
              </w:divBdr>
              <w:divsChild>
                <w:div w:id="749470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274628">
          <w:marLeft w:val="0"/>
          <w:marRight w:val="0"/>
          <w:marTop w:val="0"/>
          <w:marBottom w:val="0"/>
          <w:divBdr>
            <w:top w:val="none" w:sz="0" w:space="0" w:color="auto"/>
            <w:left w:val="none" w:sz="0" w:space="0" w:color="auto"/>
            <w:bottom w:val="none" w:sz="0" w:space="0" w:color="auto"/>
            <w:right w:val="none" w:sz="0" w:space="0" w:color="auto"/>
          </w:divBdr>
        </w:div>
      </w:divsChild>
    </w:div>
    <w:div w:id="1937253291">
      <w:bodyDiv w:val="1"/>
      <w:marLeft w:val="0"/>
      <w:marRight w:val="0"/>
      <w:marTop w:val="0"/>
      <w:marBottom w:val="0"/>
      <w:divBdr>
        <w:top w:val="none" w:sz="0" w:space="0" w:color="auto"/>
        <w:left w:val="none" w:sz="0" w:space="0" w:color="auto"/>
        <w:bottom w:val="none" w:sz="0" w:space="0" w:color="auto"/>
        <w:right w:val="none" w:sz="0" w:space="0" w:color="auto"/>
      </w:divBdr>
      <w:divsChild>
        <w:div w:id="1973824767">
          <w:marLeft w:val="-225"/>
          <w:marRight w:val="-225"/>
          <w:marTop w:val="0"/>
          <w:marBottom w:val="0"/>
          <w:divBdr>
            <w:top w:val="none" w:sz="0" w:space="0" w:color="auto"/>
            <w:left w:val="none" w:sz="0" w:space="0" w:color="auto"/>
            <w:bottom w:val="none" w:sz="0" w:space="0" w:color="auto"/>
            <w:right w:val="none" w:sz="0" w:space="0" w:color="auto"/>
          </w:divBdr>
        </w:div>
        <w:div w:id="1584029432">
          <w:marLeft w:val="-225"/>
          <w:marRight w:val="-225"/>
          <w:marTop w:val="0"/>
          <w:marBottom w:val="0"/>
          <w:divBdr>
            <w:top w:val="none" w:sz="0" w:space="0" w:color="auto"/>
            <w:left w:val="none" w:sz="0" w:space="0" w:color="auto"/>
            <w:bottom w:val="none" w:sz="0" w:space="0" w:color="auto"/>
            <w:right w:val="none" w:sz="0" w:space="0" w:color="auto"/>
          </w:divBdr>
          <w:divsChild>
            <w:div w:id="1013189839">
              <w:marLeft w:val="0"/>
              <w:marRight w:val="0"/>
              <w:marTop w:val="0"/>
              <w:marBottom w:val="0"/>
              <w:divBdr>
                <w:top w:val="none" w:sz="0" w:space="0" w:color="auto"/>
                <w:left w:val="none" w:sz="0" w:space="0" w:color="auto"/>
                <w:bottom w:val="none" w:sz="0" w:space="0" w:color="auto"/>
                <w:right w:val="none" w:sz="0" w:space="0" w:color="auto"/>
              </w:divBdr>
              <w:divsChild>
                <w:div w:id="1261140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635768">
      <w:bodyDiv w:val="1"/>
      <w:marLeft w:val="0"/>
      <w:marRight w:val="0"/>
      <w:marTop w:val="0"/>
      <w:marBottom w:val="0"/>
      <w:divBdr>
        <w:top w:val="none" w:sz="0" w:space="0" w:color="auto"/>
        <w:left w:val="none" w:sz="0" w:space="0" w:color="auto"/>
        <w:bottom w:val="none" w:sz="0" w:space="0" w:color="auto"/>
        <w:right w:val="none" w:sz="0" w:space="0" w:color="auto"/>
      </w:divBdr>
      <w:divsChild>
        <w:div w:id="1431663069">
          <w:marLeft w:val="0"/>
          <w:marRight w:val="0"/>
          <w:marTop w:val="0"/>
          <w:marBottom w:val="0"/>
          <w:divBdr>
            <w:top w:val="none" w:sz="0" w:space="0" w:color="auto"/>
            <w:left w:val="none" w:sz="0" w:space="0" w:color="auto"/>
            <w:bottom w:val="none" w:sz="0" w:space="0" w:color="auto"/>
            <w:right w:val="none" w:sz="0" w:space="0" w:color="auto"/>
          </w:divBdr>
        </w:div>
        <w:div w:id="1151481059">
          <w:marLeft w:val="0"/>
          <w:marRight w:val="0"/>
          <w:marTop w:val="0"/>
          <w:marBottom w:val="0"/>
          <w:divBdr>
            <w:top w:val="none" w:sz="0" w:space="0" w:color="auto"/>
            <w:left w:val="none" w:sz="0" w:space="0" w:color="auto"/>
            <w:bottom w:val="none" w:sz="0" w:space="0" w:color="auto"/>
            <w:right w:val="none" w:sz="0" w:space="0" w:color="auto"/>
          </w:divBdr>
        </w:div>
        <w:div w:id="1330331725">
          <w:marLeft w:val="0"/>
          <w:marRight w:val="0"/>
          <w:marTop w:val="0"/>
          <w:marBottom w:val="0"/>
          <w:divBdr>
            <w:top w:val="single" w:sz="6" w:space="0" w:color="auto"/>
            <w:left w:val="single" w:sz="6" w:space="0" w:color="auto"/>
            <w:bottom w:val="single" w:sz="6" w:space="0" w:color="auto"/>
            <w:right w:val="single" w:sz="6" w:space="0" w:color="auto"/>
          </w:divBdr>
          <w:divsChild>
            <w:div w:id="1020011678">
              <w:marLeft w:val="0"/>
              <w:marRight w:val="0"/>
              <w:marTop w:val="0"/>
              <w:marBottom w:val="0"/>
              <w:divBdr>
                <w:top w:val="none" w:sz="0" w:space="0" w:color="auto"/>
                <w:left w:val="none" w:sz="0" w:space="0" w:color="auto"/>
                <w:bottom w:val="none" w:sz="0" w:space="0" w:color="auto"/>
                <w:right w:val="none" w:sz="0" w:space="0" w:color="auto"/>
              </w:divBdr>
              <w:divsChild>
                <w:div w:id="212815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599453">
      <w:bodyDiv w:val="1"/>
      <w:marLeft w:val="0"/>
      <w:marRight w:val="0"/>
      <w:marTop w:val="0"/>
      <w:marBottom w:val="0"/>
      <w:divBdr>
        <w:top w:val="none" w:sz="0" w:space="0" w:color="auto"/>
        <w:left w:val="none" w:sz="0" w:space="0" w:color="auto"/>
        <w:bottom w:val="none" w:sz="0" w:space="0" w:color="auto"/>
        <w:right w:val="none" w:sz="0" w:space="0" w:color="auto"/>
      </w:divBdr>
      <w:divsChild>
        <w:div w:id="362169732">
          <w:marLeft w:val="-150"/>
          <w:marRight w:val="-150"/>
          <w:marTop w:val="0"/>
          <w:marBottom w:val="0"/>
          <w:divBdr>
            <w:top w:val="none" w:sz="0" w:space="0" w:color="auto"/>
            <w:left w:val="none" w:sz="0" w:space="0" w:color="auto"/>
            <w:bottom w:val="none" w:sz="0" w:space="0" w:color="auto"/>
            <w:right w:val="none" w:sz="0" w:space="0" w:color="auto"/>
          </w:divBdr>
          <w:divsChild>
            <w:div w:id="1060321918">
              <w:marLeft w:val="0"/>
              <w:marRight w:val="0"/>
              <w:marTop w:val="0"/>
              <w:marBottom w:val="0"/>
              <w:divBdr>
                <w:top w:val="none" w:sz="0" w:space="0" w:color="auto"/>
                <w:left w:val="none" w:sz="0" w:space="0" w:color="auto"/>
                <w:bottom w:val="none" w:sz="0" w:space="0" w:color="auto"/>
                <w:right w:val="none" w:sz="0" w:space="0" w:color="auto"/>
              </w:divBdr>
              <w:divsChild>
                <w:div w:id="1360739641">
                  <w:marLeft w:val="0"/>
                  <w:marRight w:val="0"/>
                  <w:marTop w:val="0"/>
                  <w:marBottom w:val="0"/>
                  <w:divBdr>
                    <w:top w:val="none" w:sz="0" w:space="0" w:color="auto"/>
                    <w:left w:val="none" w:sz="0" w:space="0" w:color="auto"/>
                    <w:bottom w:val="none" w:sz="0" w:space="0" w:color="auto"/>
                    <w:right w:val="none" w:sz="0" w:space="0" w:color="auto"/>
                  </w:divBdr>
                  <w:divsChild>
                    <w:div w:id="636490295">
                      <w:marLeft w:val="0"/>
                      <w:marRight w:val="0"/>
                      <w:marTop w:val="0"/>
                      <w:marBottom w:val="0"/>
                      <w:divBdr>
                        <w:top w:val="none" w:sz="0" w:space="0" w:color="auto"/>
                        <w:left w:val="none" w:sz="0" w:space="0" w:color="auto"/>
                        <w:bottom w:val="none" w:sz="0" w:space="0" w:color="auto"/>
                        <w:right w:val="none" w:sz="0" w:space="0" w:color="auto"/>
                      </w:divBdr>
                      <w:divsChild>
                        <w:div w:id="824782775">
                          <w:marLeft w:val="-150"/>
                          <w:marRight w:val="-150"/>
                          <w:marTop w:val="0"/>
                          <w:marBottom w:val="0"/>
                          <w:divBdr>
                            <w:top w:val="none" w:sz="0" w:space="0" w:color="auto"/>
                            <w:left w:val="none" w:sz="0" w:space="0" w:color="auto"/>
                            <w:bottom w:val="none" w:sz="0" w:space="0" w:color="auto"/>
                            <w:right w:val="none" w:sz="0" w:space="0" w:color="auto"/>
                          </w:divBdr>
                          <w:divsChild>
                            <w:div w:id="83839012">
                              <w:marLeft w:val="0"/>
                              <w:marRight w:val="0"/>
                              <w:marTop w:val="0"/>
                              <w:marBottom w:val="0"/>
                              <w:divBdr>
                                <w:top w:val="none" w:sz="0" w:space="0" w:color="auto"/>
                                <w:left w:val="none" w:sz="0" w:space="0" w:color="auto"/>
                                <w:bottom w:val="none" w:sz="0" w:space="0" w:color="auto"/>
                                <w:right w:val="none" w:sz="0" w:space="0" w:color="auto"/>
                              </w:divBdr>
                              <w:divsChild>
                                <w:div w:id="1726761903">
                                  <w:marLeft w:val="0"/>
                                  <w:marRight w:val="0"/>
                                  <w:marTop w:val="0"/>
                                  <w:marBottom w:val="0"/>
                                  <w:divBdr>
                                    <w:top w:val="none" w:sz="0" w:space="0" w:color="auto"/>
                                    <w:left w:val="none" w:sz="0" w:space="0" w:color="auto"/>
                                    <w:bottom w:val="none" w:sz="0" w:space="0" w:color="auto"/>
                                    <w:right w:val="none" w:sz="0" w:space="0" w:color="auto"/>
                                  </w:divBdr>
                                </w:div>
                              </w:divsChild>
                            </w:div>
                            <w:div w:id="647898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221650">
                      <w:marLeft w:val="0"/>
                      <w:marRight w:val="0"/>
                      <w:marTop w:val="0"/>
                      <w:marBottom w:val="450"/>
                      <w:divBdr>
                        <w:top w:val="none" w:sz="0" w:space="0" w:color="auto"/>
                        <w:left w:val="none" w:sz="0" w:space="0" w:color="auto"/>
                        <w:bottom w:val="none" w:sz="0" w:space="0" w:color="auto"/>
                        <w:right w:val="none" w:sz="0" w:space="0" w:color="auto"/>
                      </w:divBdr>
                    </w:div>
                    <w:div w:id="1285454897">
                      <w:marLeft w:val="0"/>
                      <w:marRight w:val="0"/>
                      <w:marTop w:val="0"/>
                      <w:marBottom w:val="0"/>
                      <w:divBdr>
                        <w:top w:val="none" w:sz="0" w:space="0" w:color="auto"/>
                        <w:left w:val="none" w:sz="0" w:space="0" w:color="auto"/>
                        <w:bottom w:val="none" w:sz="0" w:space="0" w:color="auto"/>
                        <w:right w:val="none" w:sz="0" w:space="0" w:color="auto"/>
                      </w:divBdr>
                      <w:divsChild>
                        <w:div w:id="17276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704424">
              <w:marLeft w:val="0"/>
              <w:marRight w:val="0"/>
              <w:marTop w:val="0"/>
              <w:marBottom w:val="0"/>
              <w:divBdr>
                <w:top w:val="none" w:sz="0" w:space="0" w:color="auto"/>
                <w:left w:val="none" w:sz="0" w:space="0" w:color="auto"/>
                <w:bottom w:val="none" w:sz="0" w:space="0" w:color="auto"/>
                <w:right w:val="none" w:sz="0" w:space="0" w:color="auto"/>
              </w:divBdr>
              <w:divsChild>
                <w:div w:id="1160657886">
                  <w:marLeft w:val="0"/>
                  <w:marRight w:val="0"/>
                  <w:marTop w:val="0"/>
                  <w:marBottom w:val="0"/>
                  <w:divBdr>
                    <w:top w:val="none" w:sz="0" w:space="0" w:color="auto"/>
                    <w:left w:val="none" w:sz="0" w:space="0" w:color="auto"/>
                    <w:bottom w:val="none" w:sz="0" w:space="0" w:color="auto"/>
                    <w:right w:val="none" w:sz="0" w:space="0" w:color="auto"/>
                  </w:divBdr>
                  <w:divsChild>
                    <w:div w:id="241139294">
                      <w:marLeft w:val="0"/>
                      <w:marRight w:val="0"/>
                      <w:marTop w:val="0"/>
                      <w:marBottom w:val="0"/>
                      <w:divBdr>
                        <w:top w:val="none" w:sz="0" w:space="0" w:color="auto"/>
                        <w:left w:val="none" w:sz="0" w:space="0" w:color="auto"/>
                        <w:bottom w:val="none" w:sz="0" w:space="0" w:color="auto"/>
                        <w:right w:val="none" w:sz="0" w:space="0" w:color="auto"/>
                      </w:divBdr>
                    </w:div>
                    <w:div w:id="659231951">
                      <w:marLeft w:val="0"/>
                      <w:marRight w:val="0"/>
                      <w:marTop w:val="0"/>
                      <w:marBottom w:val="0"/>
                      <w:divBdr>
                        <w:top w:val="none" w:sz="0" w:space="0" w:color="auto"/>
                        <w:left w:val="none" w:sz="0" w:space="0" w:color="auto"/>
                        <w:bottom w:val="none" w:sz="0" w:space="0" w:color="auto"/>
                        <w:right w:val="none" w:sz="0" w:space="0" w:color="auto"/>
                      </w:divBdr>
                      <w:divsChild>
                        <w:div w:id="1210997277">
                          <w:marLeft w:val="0"/>
                          <w:marRight w:val="0"/>
                          <w:marTop w:val="0"/>
                          <w:marBottom w:val="0"/>
                          <w:divBdr>
                            <w:top w:val="none" w:sz="0" w:space="0" w:color="auto"/>
                            <w:left w:val="none" w:sz="0" w:space="0" w:color="auto"/>
                            <w:bottom w:val="none" w:sz="0" w:space="0" w:color="auto"/>
                            <w:right w:val="none" w:sz="0" w:space="0" w:color="auto"/>
                          </w:divBdr>
                          <w:divsChild>
                            <w:div w:id="234321427">
                              <w:marLeft w:val="0"/>
                              <w:marRight w:val="0"/>
                              <w:marTop w:val="0"/>
                              <w:marBottom w:val="0"/>
                              <w:divBdr>
                                <w:top w:val="none" w:sz="0" w:space="0" w:color="auto"/>
                                <w:left w:val="none" w:sz="0" w:space="0" w:color="auto"/>
                                <w:bottom w:val="none" w:sz="0" w:space="0" w:color="auto"/>
                                <w:right w:val="none" w:sz="0" w:space="0" w:color="auto"/>
                              </w:divBdr>
                            </w:div>
                            <w:div w:id="327173027">
                              <w:marLeft w:val="0"/>
                              <w:marRight w:val="0"/>
                              <w:marTop w:val="0"/>
                              <w:marBottom w:val="0"/>
                              <w:divBdr>
                                <w:top w:val="none" w:sz="0" w:space="0" w:color="auto"/>
                                <w:left w:val="none" w:sz="0" w:space="0" w:color="auto"/>
                                <w:bottom w:val="none" w:sz="0" w:space="0" w:color="auto"/>
                                <w:right w:val="none" w:sz="0" w:space="0" w:color="auto"/>
                              </w:divBdr>
                            </w:div>
                            <w:div w:id="348609670">
                              <w:marLeft w:val="0"/>
                              <w:marRight w:val="0"/>
                              <w:marTop w:val="0"/>
                              <w:marBottom w:val="0"/>
                              <w:divBdr>
                                <w:top w:val="none" w:sz="0" w:space="0" w:color="auto"/>
                                <w:left w:val="none" w:sz="0" w:space="0" w:color="auto"/>
                                <w:bottom w:val="none" w:sz="0" w:space="0" w:color="auto"/>
                                <w:right w:val="none" w:sz="0" w:space="0" w:color="auto"/>
                              </w:divBdr>
                            </w:div>
                            <w:div w:id="1257061861">
                              <w:marLeft w:val="0"/>
                              <w:marRight w:val="0"/>
                              <w:marTop w:val="0"/>
                              <w:marBottom w:val="0"/>
                              <w:divBdr>
                                <w:top w:val="none" w:sz="0" w:space="0" w:color="auto"/>
                                <w:left w:val="none" w:sz="0" w:space="0" w:color="auto"/>
                                <w:bottom w:val="none" w:sz="0" w:space="0" w:color="auto"/>
                                <w:right w:val="none" w:sz="0" w:space="0" w:color="auto"/>
                              </w:divBdr>
                            </w:div>
                            <w:div w:id="1387988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5381725">
          <w:marLeft w:val="-150"/>
          <w:marRight w:val="-150"/>
          <w:marTop w:val="0"/>
          <w:marBottom w:val="0"/>
          <w:divBdr>
            <w:top w:val="none" w:sz="0" w:space="0" w:color="auto"/>
            <w:left w:val="none" w:sz="0" w:space="0" w:color="auto"/>
            <w:bottom w:val="none" w:sz="0" w:space="0" w:color="auto"/>
            <w:right w:val="none" w:sz="0" w:space="0" w:color="auto"/>
          </w:divBdr>
          <w:divsChild>
            <w:div w:id="340087181">
              <w:marLeft w:val="0"/>
              <w:marRight w:val="0"/>
              <w:marTop w:val="0"/>
              <w:marBottom w:val="0"/>
              <w:divBdr>
                <w:top w:val="none" w:sz="0" w:space="0" w:color="auto"/>
                <w:left w:val="none" w:sz="0" w:space="0" w:color="auto"/>
                <w:bottom w:val="none" w:sz="0" w:space="0" w:color="auto"/>
                <w:right w:val="none" w:sz="0" w:space="0" w:color="auto"/>
              </w:divBdr>
              <w:divsChild>
                <w:div w:id="587346569">
                  <w:marLeft w:val="0"/>
                  <w:marRight w:val="0"/>
                  <w:marTop w:val="0"/>
                  <w:marBottom w:val="0"/>
                  <w:divBdr>
                    <w:top w:val="none" w:sz="0" w:space="0" w:color="auto"/>
                    <w:left w:val="none" w:sz="0" w:space="0" w:color="auto"/>
                    <w:bottom w:val="none" w:sz="0" w:space="0" w:color="auto"/>
                    <w:right w:val="none" w:sz="0" w:space="0" w:color="auto"/>
                  </w:divBdr>
                  <w:divsChild>
                    <w:div w:id="737748268">
                      <w:marLeft w:val="0"/>
                      <w:marRight w:val="0"/>
                      <w:marTop w:val="0"/>
                      <w:marBottom w:val="0"/>
                      <w:divBdr>
                        <w:top w:val="none" w:sz="0" w:space="0" w:color="auto"/>
                        <w:left w:val="none" w:sz="0" w:space="0" w:color="auto"/>
                        <w:bottom w:val="none" w:sz="0" w:space="0" w:color="auto"/>
                        <w:right w:val="none" w:sz="0" w:space="0" w:color="auto"/>
                      </w:divBdr>
                    </w:div>
                  </w:divsChild>
                </w:div>
                <w:div w:id="2057075381">
                  <w:marLeft w:val="0"/>
                  <w:marRight w:val="0"/>
                  <w:marTop w:val="0"/>
                  <w:marBottom w:val="0"/>
                  <w:divBdr>
                    <w:top w:val="none" w:sz="0" w:space="0" w:color="auto"/>
                    <w:left w:val="none" w:sz="0" w:space="0" w:color="auto"/>
                    <w:bottom w:val="none" w:sz="0" w:space="0" w:color="auto"/>
                    <w:right w:val="none" w:sz="0" w:space="0" w:color="auto"/>
                  </w:divBdr>
                  <w:divsChild>
                    <w:div w:id="947472201">
                      <w:marLeft w:val="0"/>
                      <w:marRight w:val="0"/>
                      <w:marTop w:val="0"/>
                      <w:marBottom w:val="0"/>
                      <w:divBdr>
                        <w:top w:val="none" w:sz="0" w:space="0" w:color="auto"/>
                        <w:left w:val="none" w:sz="0" w:space="0" w:color="auto"/>
                        <w:bottom w:val="none" w:sz="0" w:space="0" w:color="auto"/>
                        <w:right w:val="none" w:sz="0" w:space="0" w:color="auto"/>
                      </w:divBdr>
                      <w:divsChild>
                        <w:div w:id="1150904495">
                          <w:marLeft w:val="0"/>
                          <w:marRight w:val="0"/>
                          <w:marTop w:val="0"/>
                          <w:marBottom w:val="0"/>
                          <w:divBdr>
                            <w:top w:val="none" w:sz="0" w:space="0" w:color="auto"/>
                            <w:left w:val="none" w:sz="0" w:space="0" w:color="auto"/>
                            <w:bottom w:val="none" w:sz="0" w:space="0" w:color="auto"/>
                            <w:right w:val="none" w:sz="0" w:space="0" w:color="auto"/>
                          </w:divBdr>
                        </w:div>
                      </w:divsChild>
                    </w:div>
                    <w:div w:id="1680965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2107057">
      <w:bodyDiv w:val="1"/>
      <w:marLeft w:val="0"/>
      <w:marRight w:val="0"/>
      <w:marTop w:val="0"/>
      <w:marBottom w:val="0"/>
      <w:divBdr>
        <w:top w:val="none" w:sz="0" w:space="0" w:color="auto"/>
        <w:left w:val="none" w:sz="0" w:space="0" w:color="auto"/>
        <w:bottom w:val="none" w:sz="0" w:space="0" w:color="auto"/>
        <w:right w:val="none" w:sz="0" w:space="0" w:color="auto"/>
      </w:divBdr>
      <w:divsChild>
        <w:div w:id="1072391685">
          <w:marLeft w:val="-225"/>
          <w:marRight w:val="-225"/>
          <w:marTop w:val="0"/>
          <w:marBottom w:val="0"/>
          <w:divBdr>
            <w:top w:val="none" w:sz="0" w:space="0" w:color="auto"/>
            <w:left w:val="none" w:sz="0" w:space="0" w:color="auto"/>
            <w:bottom w:val="none" w:sz="0" w:space="0" w:color="auto"/>
            <w:right w:val="none" w:sz="0" w:space="0" w:color="auto"/>
          </w:divBdr>
        </w:div>
        <w:div w:id="336618863">
          <w:marLeft w:val="-225"/>
          <w:marRight w:val="-225"/>
          <w:marTop w:val="0"/>
          <w:marBottom w:val="0"/>
          <w:divBdr>
            <w:top w:val="none" w:sz="0" w:space="0" w:color="auto"/>
            <w:left w:val="none" w:sz="0" w:space="0" w:color="auto"/>
            <w:bottom w:val="none" w:sz="0" w:space="0" w:color="auto"/>
            <w:right w:val="none" w:sz="0" w:space="0" w:color="auto"/>
          </w:divBdr>
          <w:divsChild>
            <w:div w:id="1080256730">
              <w:marLeft w:val="0"/>
              <w:marRight w:val="0"/>
              <w:marTop w:val="0"/>
              <w:marBottom w:val="0"/>
              <w:divBdr>
                <w:top w:val="none" w:sz="0" w:space="0" w:color="auto"/>
                <w:left w:val="none" w:sz="0" w:space="0" w:color="auto"/>
                <w:bottom w:val="none" w:sz="0" w:space="0" w:color="auto"/>
                <w:right w:val="none" w:sz="0" w:space="0" w:color="auto"/>
              </w:divBdr>
              <w:divsChild>
                <w:div w:id="1130318862">
                  <w:marLeft w:val="0"/>
                  <w:marRight w:val="0"/>
                  <w:marTop w:val="0"/>
                  <w:marBottom w:val="0"/>
                  <w:divBdr>
                    <w:top w:val="none" w:sz="0" w:space="0" w:color="auto"/>
                    <w:left w:val="none" w:sz="0" w:space="0" w:color="auto"/>
                    <w:bottom w:val="none" w:sz="0" w:space="0" w:color="auto"/>
                    <w:right w:val="none" w:sz="0" w:space="0" w:color="auto"/>
                  </w:divBdr>
                </w:div>
                <w:div w:id="1133059309">
                  <w:marLeft w:val="0"/>
                  <w:marRight w:val="0"/>
                  <w:marTop w:val="0"/>
                  <w:marBottom w:val="0"/>
                  <w:divBdr>
                    <w:top w:val="none" w:sz="0" w:space="0" w:color="auto"/>
                    <w:left w:val="none" w:sz="0" w:space="0" w:color="auto"/>
                    <w:bottom w:val="none" w:sz="0" w:space="0" w:color="auto"/>
                    <w:right w:val="none" w:sz="0" w:space="0" w:color="auto"/>
                  </w:divBdr>
                </w:div>
                <w:div w:id="431359007">
                  <w:marLeft w:val="0"/>
                  <w:marRight w:val="0"/>
                  <w:marTop w:val="0"/>
                  <w:marBottom w:val="450"/>
                  <w:divBdr>
                    <w:top w:val="none" w:sz="0" w:space="0" w:color="auto"/>
                    <w:left w:val="none" w:sz="0" w:space="0" w:color="auto"/>
                    <w:bottom w:val="none" w:sz="0" w:space="0" w:color="auto"/>
                    <w:right w:val="none" w:sz="0" w:space="0" w:color="auto"/>
                  </w:divBdr>
                  <w:divsChild>
                    <w:div w:id="1904366932">
                      <w:marLeft w:val="0"/>
                      <w:marRight w:val="0"/>
                      <w:marTop w:val="0"/>
                      <w:marBottom w:val="0"/>
                      <w:divBdr>
                        <w:top w:val="single" w:sz="6" w:space="0" w:color="DEE2E6"/>
                        <w:left w:val="single" w:sz="6" w:space="0" w:color="DEE2E6"/>
                        <w:bottom w:val="single" w:sz="6" w:space="0" w:color="DEE2E6"/>
                        <w:right w:val="single" w:sz="6" w:space="0" w:color="DEE2E6"/>
                      </w:divBdr>
                      <w:divsChild>
                        <w:div w:id="108010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62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2837491">
      <w:bodyDiv w:val="1"/>
      <w:marLeft w:val="0"/>
      <w:marRight w:val="0"/>
      <w:marTop w:val="0"/>
      <w:marBottom w:val="0"/>
      <w:divBdr>
        <w:top w:val="none" w:sz="0" w:space="0" w:color="auto"/>
        <w:left w:val="none" w:sz="0" w:space="0" w:color="auto"/>
        <w:bottom w:val="none" w:sz="0" w:space="0" w:color="auto"/>
        <w:right w:val="none" w:sz="0" w:space="0" w:color="auto"/>
      </w:divBdr>
      <w:divsChild>
        <w:div w:id="1777090194">
          <w:marLeft w:val="0"/>
          <w:marRight w:val="0"/>
          <w:marTop w:val="0"/>
          <w:marBottom w:val="240"/>
          <w:divBdr>
            <w:top w:val="none" w:sz="0" w:space="0" w:color="auto"/>
            <w:left w:val="none" w:sz="0" w:space="0" w:color="auto"/>
            <w:bottom w:val="none" w:sz="0" w:space="0" w:color="auto"/>
            <w:right w:val="none" w:sz="0" w:space="0" w:color="auto"/>
          </w:divBdr>
          <w:divsChild>
            <w:div w:id="1340812794">
              <w:marLeft w:val="0"/>
              <w:marRight w:val="0"/>
              <w:marTop w:val="0"/>
              <w:marBottom w:val="0"/>
              <w:divBdr>
                <w:top w:val="none" w:sz="0" w:space="0" w:color="auto"/>
                <w:left w:val="none" w:sz="0" w:space="0" w:color="auto"/>
                <w:bottom w:val="none" w:sz="0" w:space="0" w:color="auto"/>
                <w:right w:val="none" w:sz="0" w:space="0" w:color="auto"/>
              </w:divBdr>
            </w:div>
            <w:div w:id="1905945847">
              <w:marLeft w:val="60"/>
              <w:marRight w:val="0"/>
              <w:marTop w:val="0"/>
              <w:marBottom w:val="0"/>
              <w:divBdr>
                <w:top w:val="none" w:sz="0" w:space="0" w:color="auto"/>
                <w:left w:val="none" w:sz="0" w:space="0" w:color="auto"/>
                <w:bottom w:val="none" w:sz="0" w:space="0" w:color="auto"/>
                <w:right w:val="none" w:sz="0" w:space="0" w:color="auto"/>
              </w:divBdr>
            </w:div>
          </w:divsChild>
        </w:div>
        <w:div w:id="1976720560">
          <w:marLeft w:val="0"/>
          <w:marRight w:val="0"/>
          <w:marTop w:val="0"/>
          <w:marBottom w:val="225"/>
          <w:divBdr>
            <w:top w:val="none" w:sz="0" w:space="0" w:color="auto"/>
            <w:left w:val="none" w:sz="0" w:space="0" w:color="auto"/>
            <w:bottom w:val="none" w:sz="0" w:space="0" w:color="auto"/>
            <w:right w:val="none" w:sz="0" w:space="0" w:color="auto"/>
          </w:divBdr>
        </w:div>
      </w:divsChild>
    </w:div>
    <w:div w:id="1943413150">
      <w:bodyDiv w:val="1"/>
      <w:marLeft w:val="0"/>
      <w:marRight w:val="0"/>
      <w:marTop w:val="0"/>
      <w:marBottom w:val="0"/>
      <w:divBdr>
        <w:top w:val="none" w:sz="0" w:space="0" w:color="auto"/>
        <w:left w:val="none" w:sz="0" w:space="0" w:color="auto"/>
        <w:bottom w:val="none" w:sz="0" w:space="0" w:color="auto"/>
        <w:right w:val="none" w:sz="0" w:space="0" w:color="auto"/>
      </w:divBdr>
      <w:divsChild>
        <w:div w:id="109978840">
          <w:marLeft w:val="-225"/>
          <w:marRight w:val="-225"/>
          <w:marTop w:val="0"/>
          <w:marBottom w:val="0"/>
          <w:divBdr>
            <w:top w:val="none" w:sz="0" w:space="0" w:color="auto"/>
            <w:left w:val="none" w:sz="0" w:space="0" w:color="auto"/>
            <w:bottom w:val="none" w:sz="0" w:space="0" w:color="auto"/>
            <w:right w:val="none" w:sz="0" w:space="0" w:color="auto"/>
          </w:divBdr>
          <w:divsChild>
            <w:div w:id="903030964">
              <w:marLeft w:val="0"/>
              <w:marRight w:val="0"/>
              <w:marTop w:val="0"/>
              <w:marBottom w:val="0"/>
              <w:divBdr>
                <w:top w:val="none" w:sz="0" w:space="0" w:color="auto"/>
                <w:left w:val="none" w:sz="0" w:space="0" w:color="auto"/>
                <w:bottom w:val="none" w:sz="0" w:space="0" w:color="auto"/>
                <w:right w:val="none" w:sz="0" w:space="0" w:color="auto"/>
              </w:divBdr>
              <w:divsChild>
                <w:div w:id="879979837">
                  <w:marLeft w:val="0"/>
                  <w:marRight w:val="0"/>
                  <w:marTop w:val="0"/>
                  <w:marBottom w:val="0"/>
                  <w:divBdr>
                    <w:top w:val="none" w:sz="0" w:space="0" w:color="auto"/>
                    <w:left w:val="none" w:sz="0" w:space="0" w:color="auto"/>
                    <w:bottom w:val="none" w:sz="0" w:space="0" w:color="auto"/>
                    <w:right w:val="none" w:sz="0" w:space="0" w:color="auto"/>
                  </w:divBdr>
                </w:div>
                <w:div w:id="1130123481">
                  <w:marLeft w:val="0"/>
                  <w:marRight w:val="0"/>
                  <w:marTop w:val="0"/>
                  <w:marBottom w:val="0"/>
                  <w:divBdr>
                    <w:top w:val="none" w:sz="0" w:space="0" w:color="auto"/>
                    <w:left w:val="none" w:sz="0" w:space="0" w:color="auto"/>
                    <w:bottom w:val="none" w:sz="0" w:space="0" w:color="auto"/>
                    <w:right w:val="none" w:sz="0" w:space="0" w:color="auto"/>
                  </w:divBdr>
                </w:div>
                <w:div w:id="1619488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708302">
          <w:marLeft w:val="-225"/>
          <w:marRight w:val="-225"/>
          <w:marTop w:val="0"/>
          <w:marBottom w:val="0"/>
          <w:divBdr>
            <w:top w:val="none" w:sz="0" w:space="0" w:color="auto"/>
            <w:left w:val="none" w:sz="0" w:space="0" w:color="auto"/>
            <w:bottom w:val="none" w:sz="0" w:space="0" w:color="auto"/>
            <w:right w:val="none" w:sz="0" w:space="0" w:color="auto"/>
          </w:divBdr>
        </w:div>
      </w:divsChild>
    </w:div>
    <w:div w:id="1944068954">
      <w:bodyDiv w:val="1"/>
      <w:marLeft w:val="0"/>
      <w:marRight w:val="0"/>
      <w:marTop w:val="0"/>
      <w:marBottom w:val="0"/>
      <w:divBdr>
        <w:top w:val="none" w:sz="0" w:space="0" w:color="auto"/>
        <w:left w:val="none" w:sz="0" w:space="0" w:color="auto"/>
        <w:bottom w:val="none" w:sz="0" w:space="0" w:color="auto"/>
        <w:right w:val="none" w:sz="0" w:space="0" w:color="auto"/>
      </w:divBdr>
      <w:divsChild>
        <w:div w:id="71894123">
          <w:marLeft w:val="0"/>
          <w:marRight w:val="0"/>
          <w:marTop w:val="120"/>
          <w:marBottom w:val="90"/>
          <w:divBdr>
            <w:top w:val="none" w:sz="0" w:space="0" w:color="auto"/>
            <w:left w:val="none" w:sz="0" w:space="0" w:color="auto"/>
            <w:bottom w:val="none" w:sz="0" w:space="0" w:color="auto"/>
            <w:right w:val="none" w:sz="0" w:space="0" w:color="auto"/>
          </w:divBdr>
          <w:divsChild>
            <w:div w:id="1649241880">
              <w:marLeft w:val="0"/>
              <w:marRight w:val="0"/>
              <w:marTop w:val="0"/>
              <w:marBottom w:val="0"/>
              <w:divBdr>
                <w:top w:val="none" w:sz="0" w:space="0" w:color="auto"/>
                <w:left w:val="none" w:sz="0" w:space="0" w:color="auto"/>
                <w:bottom w:val="none" w:sz="0" w:space="0" w:color="auto"/>
                <w:right w:val="none" w:sz="0" w:space="0" w:color="auto"/>
              </w:divBdr>
              <w:divsChild>
                <w:div w:id="2781655">
                  <w:marLeft w:val="0"/>
                  <w:marRight w:val="0"/>
                  <w:marTop w:val="0"/>
                  <w:marBottom w:val="0"/>
                  <w:divBdr>
                    <w:top w:val="none" w:sz="0" w:space="0" w:color="auto"/>
                    <w:left w:val="none" w:sz="0" w:space="0" w:color="auto"/>
                    <w:bottom w:val="none" w:sz="0" w:space="0" w:color="auto"/>
                    <w:right w:val="none" w:sz="0" w:space="0" w:color="auto"/>
                  </w:divBdr>
                  <w:divsChild>
                    <w:div w:id="1656564252">
                      <w:marLeft w:val="0"/>
                      <w:marRight w:val="0"/>
                      <w:marTop w:val="0"/>
                      <w:marBottom w:val="0"/>
                      <w:divBdr>
                        <w:top w:val="none" w:sz="0" w:space="0" w:color="auto"/>
                        <w:left w:val="none" w:sz="0" w:space="0" w:color="auto"/>
                        <w:bottom w:val="none" w:sz="0" w:space="0" w:color="auto"/>
                        <w:right w:val="none" w:sz="0" w:space="0" w:color="auto"/>
                      </w:divBdr>
                      <w:divsChild>
                        <w:div w:id="1818837589">
                          <w:marLeft w:val="0"/>
                          <w:marRight w:val="0"/>
                          <w:marTop w:val="0"/>
                          <w:marBottom w:val="0"/>
                          <w:divBdr>
                            <w:top w:val="none" w:sz="0" w:space="0" w:color="auto"/>
                            <w:left w:val="none" w:sz="0" w:space="0" w:color="auto"/>
                            <w:bottom w:val="none" w:sz="0" w:space="0" w:color="auto"/>
                            <w:right w:val="none" w:sz="0" w:space="0" w:color="auto"/>
                          </w:divBdr>
                          <w:divsChild>
                            <w:div w:id="372191085">
                              <w:marLeft w:val="386"/>
                              <w:marRight w:val="386"/>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688260764">
          <w:marLeft w:val="0"/>
          <w:marRight w:val="0"/>
          <w:marTop w:val="0"/>
          <w:marBottom w:val="90"/>
          <w:divBdr>
            <w:top w:val="none" w:sz="0" w:space="0" w:color="auto"/>
            <w:left w:val="none" w:sz="0" w:space="0" w:color="auto"/>
            <w:bottom w:val="none" w:sz="0" w:space="0" w:color="auto"/>
            <w:right w:val="none" w:sz="0" w:space="0" w:color="auto"/>
          </w:divBdr>
          <w:divsChild>
            <w:div w:id="1491796683">
              <w:marLeft w:val="0"/>
              <w:marRight w:val="0"/>
              <w:marTop w:val="0"/>
              <w:marBottom w:val="0"/>
              <w:divBdr>
                <w:top w:val="none" w:sz="0" w:space="0" w:color="auto"/>
                <w:left w:val="none" w:sz="0" w:space="0" w:color="auto"/>
                <w:bottom w:val="none" w:sz="0" w:space="0" w:color="auto"/>
                <w:right w:val="none" w:sz="0" w:space="0" w:color="auto"/>
              </w:divBdr>
              <w:divsChild>
                <w:div w:id="386149111">
                  <w:marLeft w:val="0"/>
                  <w:marRight w:val="0"/>
                  <w:marTop w:val="0"/>
                  <w:marBottom w:val="0"/>
                  <w:divBdr>
                    <w:top w:val="none" w:sz="0" w:space="0" w:color="auto"/>
                    <w:left w:val="none" w:sz="0" w:space="0" w:color="auto"/>
                    <w:bottom w:val="none" w:sz="0" w:space="0" w:color="auto"/>
                    <w:right w:val="none" w:sz="0" w:space="0" w:color="auto"/>
                  </w:divBdr>
                  <w:divsChild>
                    <w:div w:id="269819493">
                      <w:marLeft w:val="0"/>
                      <w:marRight w:val="0"/>
                      <w:marTop w:val="0"/>
                      <w:marBottom w:val="0"/>
                      <w:divBdr>
                        <w:top w:val="none" w:sz="0" w:space="0" w:color="auto"/>
                        <w:left w:val="none" w:sz="0" w:space="0" w:color="auto"/>
                        <w:bottom w:val="none" w:sz="0" w:space="0" w:color="auto"/>
                        <w:right w:val="none" w:sz="0" w:space="0" w:color="auto"/>
                      </w:divBdr>
                      <w:divsChild>
                        <w:div w:id="1182822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0572252">
          <w:marLeft w:val="0"/>
          <w:marRight w:val="0"/>
          <w:marTop w:val="120"/>
          <w:marBottom w:val="0"/>
          <w:divBdr>
            <w:top w:val="none" w:sz="0" w:space="0" w:color="auto"/>
            <w:left w:val="none" w:sz="0" w:space="0" w:color="auto"/>
            <w:bottom w:val="none" w:sz="0" w:space="0" w:color="auto"/>
            <w:right w:val="none" w:sz="0" w:space="0" w:color="auto"/>
          </w:divBdr>
          <w:divsChild>
            <w:div w:id="947931393">
              <w:marLeft w:val="0"/>
              <w:marRight w:val="0"/>
              <w:marTop w:val="0"/>
              <w:marBottom w:val="0"/>
              <w:divBdr>
                <w:top w:val="none" w:sz="0" w:space="0" w:color="auto"/>
                <w:left w:val="none" w:sz="0" w:space="0" w:color="auto"/>
                <w:bottom w:val="none" w:sz="0" w:space="0" w:color="auto"/>
                <w:right w:val="none" w:sz="0" w:space="0" w:color="auto"/>
              </w:divBdr>
              <w:divsChild>
                <w:div w:id="1099520658">
                  <w:marLeft w:val="0"/>
                  <w:marRight w:val="0"/>
                  <w:marTop w:val="0"/>
                  <w:marBottom w:val="0"/>
                  <w:divBdr>
                    <w:top w:val="none" w:sz="0" w:space="0" w:color="auto"/>
                    <w:left w:val="none" w:sz="0" w:space="0" w:color="auto"/>
                    <w:bottom w:val="none" w:sz="0" w:space="0" w:color="auto"/>
                    <w:right w:val="none" w:sz="0" w:space="0" w:color="auto"/>
                  </w:divBdr>
                  <w:divsChild>
                    <w:div w:id="1630629764">
                      <w:marLeft w:val="0"/>
                      <w:marRight w:val="0"/>
                      <w:marTop w:val="0"/>
                      <w:marBottom w:val="0"/>
                      <w:divBdr>
                        <w:top w:val="none" w:sz="0" w:space="0" w:color="auto"/>
                        <w:left w:val="none" w:sz="0" w:space="0" w:color="auto"/>
                        <w:bottom w:val="none" w:sz="0" w:space="0" w:color="auto"/>
                        <w:right w:val="none" w:sz="0" w:space="0" w:color="auto"/>
                      </w:divBdr>
                      <w:divsChild>
                        <w:div w:id="206826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4216792">
      <w:bodyDiv w:val="1"/>
      <w:marLeft w:val="0"/>
      <w:marRight w:val="0"/>
      <w:marTop w:val="0"/>
      <w:marBottom w:val="0"/>
      <w:divBdr>
        <w:top w:val="none" w:sz="0" w:space="0" w:color="auto"/>
        <w:left w:val="none" w:sz="0" w:space="0" w:color="auto"/>
        <w:bottom w:val="none" w:sz="0" w:space="0" w:color="auto"/>
        <w:right w:val="none" w:sz="0" w:space="0" w:color="auto"/>
      </w:divBdr>
      <w:divsChild>
        <w:div w:id="51277721">
          <w:marLeft w:val="0"/>
          <w:marRight w:val="0"/>
          <w:marTop w:val="0"/>
          <w:marBottom w:val="300"/>
          <w:divBdr>
            <w:top w:val="none" w:sz="0" w:space="0" w:color="auto"/>
            <w:left w:val="none" w:sz="0" w:space="0" w:color="auto"/>
            <w:bottom w:val="none" w:sz="0" w:space="0" w:color="auto"/>
            <w:right w:val="none" w:sz="0" w:space="0" w:color="auto"/>
          </w:divBdr>
        </w:div>
        <w:div w:id="931091639">
          <w:marLeft w:val="0"/>
          <w:marRight w:val="0"/>
          <w:marTop w:val="0"/>
          <w:marBottom w:val="525"/>
          <w:divBdr>
            <w:top w:val="none" w:sz="0" w:space="0" w:color="auto"/>
            <w:left w:val="none" w:sz="0" w:space="0" w:color="auto"/>
            <w:bottom w:val="none" w:sz="0" w:space="0" w:color="auto"/>
            <w:right w:val="none" w:sz="0" w:space="0" w:color="auto"/>
          </w:divBdr>
        </w:div>
      </w:divsChild>
    </w:div>
    <w:div w:id="1945384077">
      <w:bodyDiv w:val="1"/>
      <w:marLeft w:val="0"/>
      <w:marRight w:val="0"/>
      <w:marTop w:val="0"/>
      <w:marBottom w:val="0"/>
      <w:divBdr>
        <w:top w:val="none" w:sz="0" w:space="0" w:color="auto"/>
        <w:left w:val="none" w:sz="0" w:space="0" w:color="auto"/>
        <w:bottom w:val="none" w:sz="0" w:space="0" w:color="auto"/>
        <w:right w:val="none" w:sz="0" w:space="0" w:color="auto"/>
      </w:divBdr>
      <w:divsChild>
        <w:div w:id="339430824">
          <w:marLeft w:val="0"/>
          <w:marRight w:val="0"/>
          <w:marTop w:val="0"/>
          <w:marBottom w:val="0"/>
          <w:divBdr>
            <w:top w:val="none" w:sz="0" w:space="0" w:color="auto"/>
            <w:left w:val="none" w:sz="0" w:space="0" w:color="auto"/>
            <w:bottom w:val="none" w:sz="0" w:space="0" w:color="auto"/>
            <w:right w:val="none" w:sz="0" w:space="0" w:color="auto"/>
          </w:divBdr>
          <w:divsChild>
            <w:div w:id="445732812">
              <w:marLeft w:val="0"/>
              <w:marRight w:val="0"/>
              <w:marTop w:val="0"/>
              <w:marBottom w:val="240"/>
              <w:divBdr>
                <w:top w:val="none" w:sz="0" w:space="0" w:color="auto"/>
                <w:left w:val="none" w:sz="0" w:space="0" w:color="auto"/>
                <w:bottom w:val="none" w:sz="0" w:space="0" w:color="auto"/>
                <w:right w:val="none" w:sz="0" w:space="0" w:color="auto"/>
              </w:divBdr>
              <w:divsChild>
                <w:div w:id="2058700165">
                  <w:marLeft w:val="0"/>
                  <w:marRight w:val="0"/>
                  <w:marTop w:val="0"/>
                  <w:marBottom w:val="0"/>
                  <w:divBdr>
                    <w:top w:val="none" w:sz="0" w:space="0" w:color="auto"/>
                    <w:left w:val="none" w:sz="0" w:space="0" w:color="auto"/>
                    <w:bottom w:val="none" w:sz="0" w:space="0" w:color="auto"/>
                    <w:right w:val="none" w:sz="0" w:space="0" w:color="auto"/>
                  </w:divBdr>
                </w:div>
                <w:div w:id="281885003">
                  <w:marLeft w:val="60"/>
                  <w:marRight w:val="0"/>
                  <w:marTop w:val="0"/>
                  <w:marBottom w:val="0"/>
                  <w:divBdr>
                    <w:top w:val="none" w:sz="0" w:space="0" w:color="auto"/>
                    <w:left w:val="none" w:sz="0" w:space="0" w:color="auto"/>
                    <w:bottom w:val="none" w:sz="0" w:space="0" w:color="auto"/>
                    <w:right w:val="none" w:sz="0" w:space="0" w:color="auto"/>
                  </w:divBdr>
                </w:div>
              </w:divsChild>
            </w:div>
            <w:div w:id="1328896317">
              <w:marLeft w:val="0"/>
              <w:marRight w:val="0"/>
              <w:marTop w:val="0"/>
              <w:marBottom w:val="225"/>
              <w:divBdr>
                <w:top w:val="none" w:sz="0" w:space="0" w:color="auto"/>
                <w:left w:val="none" w:sz="0" w:space="0" w:color="auto"/>
                <w:bottom w:val="none" w:sz="0" w:space="0" w:color="auto"/>
                <w:right w:val="none" w:sz="0" w:space="0" w:color="auto"/>
              </w:divBdr>
            </w:div>
          </w:divsChild>
        </w:div>
        <w:div w:id="1967154858">
          <w:marLeft w:val="0"/>
          <w:marRight w:val="0"/>
          <w:marTop w:val="0"/>
          <w:marBottom w:val="0"/>
          <w:divBdr>
            <w:top w:val="none" w:sz="0" w:space="0" w:color="auto"/>
            <w:left w:val="none" w:sz="0" w:space="0" w:color="auto"/>
            <w:bottom w:val="none" w:sz="0" w:space="0" w:color="auto"/>
            <w:right w:val="none" w:sz="0" w:space="0" w:color="auto"/>
          </w:divBdr>
        </w:div>
        <w:div w:id="1049188895">
          <w:marLeft w:val="0"/>
          <w:marRight w:val="0"/>
          <w:marTop w:val="315"/>
          <w:marBottom w:val="0"/>
          <w:divBdr>
            <w:top w:val="none" w:sz="0" w:space="0" w:color="auto"/>
            <w:left w:val="none" w:sz="0" w:space="0" w:color="auto"/>
            <w:bottom w:val="none" w:sz="0" w:space="0" w:color="auto"/>
            <w:right w:val="none" w:sz="0" w:space="0" w:color="auto"/>
          </w:divBdr>
          <w:divsChild>
            <w:div w:id="733086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887724">
      <w:bodyDiv w:val="1"/>
      <w:marLeft w:val="0"/>
      <w:marRight w:val="0"/>
      <w:marTop w:val="0"/>
      <w:marBottom w:val="0"/>
      <w:divBdr>
        <w:top w:val="none" w:sz="0" w:space="0" w:color="auto"/>
        <w:left w:val="none" w:sz="0" w:space="0" w:color="auto"/>
        <w:bottom w:val="none" w:sz="0" w:space="0" w:color="auto"/>
        <w:right w:val="none" w:sz="0" w:space="0" w:color="auto"/>
      </w:divBdr>
      <w:divsChild>
        <w:div w:id="477956978">
          <w:marLeft w:val="0"/>
          <w:marRight w:val="0"/>
          <w:marTop w:val="0"/>
          <w:marBottom w:val="0"/>
          <w:divBdr>
            <w:top w:val="none" w:sz="0" w:space="0" w:color="auto"/>
            <w:left w:val="none" w:sz="0" w:space="0" w:color="auto"/>
            <w:bottom w:val="none" w:sz="0" w:space="0" w:color="auto"/>
            <w:right w:val="none" w:sz="0" w:space="0" w:color="auto"/>
          </w:divBdr>
          <w:divsChild>
            <w:div w:id="788669453">
              <w:marLeft w:val="-360"/>
              <w:marRight w:val="-360"/>
              <w:marTop w:val="0"/>
              <w:marBottom w:val="0"/>
              <w:divBdr>
                <w:top w:val="none" w:sz="0" w:space="0" w:color="auto"/>
                <w:left w:val="none" w:sz="0" w:space="0" w:color="auto"/>
                <w:bottom w:val="none" w:sz="0" w:space="0" w:color="auto"/>
                <w:right w:val="none" w:sz="0" w:space="0" w:color="auto"/>
              </w:divBdr>
              <w:divsChild>
                <w:div w:id="2107800252">
                  <w:marLeft w:val="0"/>
                  <w:marRight w:val="0"/>
                  <w:marTop w:val="0"/>
                  <w:marBottom w:val="0"/>
                  <w:divBdr>
                    <w:top w:val="none" w:sz="0" w:space="0" w:color="auto"/>
                    <w:left w:val="none" w:sz="0" w:space="0" w:color="auto"/>
                    <w:bottom w:val="none" w:sz="0" w:space="0" w:color="auto"/>
                    <w:right w:val="none" w:sz="0" w:space="0" w:color="auto"/>
                  </w:divBdr>
                  <w:divsChild>
                    <w:div w:id="1204362078">
                      <w:marLeft w:val="0"/>
                      <w:marRight w:val="0"/>
                      <w:marTop w:val="0"/>
                      <w:marBottom w:val="0"/>
                      <w:divBdr>
                        <w:top w:val="none" w:sz="0" w:space="0" w:color="auto"/>
                        <w:left w:val="none" w:sz="0" w:space="0" w:color="auto"/>
                        <w:bottom w:val="none" w:sz="0" w:space="0" w:color="auto"/>
                        <w:right w:val="none" w:sz="0" w:space="0" w:color="auto"/>
                      </w:divBdr>
                      <w:divsChild>
                        <w:div w:id="841967427">
                          <w:marLeft w:val="0"/>
                          <w:marRight w:val="0"/>
                          <w:marTop w:val="0"/>
                          <w:marBottom w:val="150"/>
                          <w:divBdr>
                            <w:top w:val="none" w:sz="0" w:space="0" w:color="auto"/>
                            <w:left w:val="none" w:sz="0" w:space="0" w:color="auto"/>
                            <w:bottom w:val="none" w:sz="0" w:space="0" w:color="auto"/>
                            <w:right w:val="none" w:sz="0" w:space="0" w:color="auto"/>
                          </w:divBdr>
                          <w:divsChild>
                            <w:div w:id="1562013645">
                              <w:marLeft w:val="0"/>
                              <w:marRight w:val="0"/>
                              <w:marTop w:val="0"/>
                              <w:marBottom w:val="0"/>
                              <w:divBdr>
                                <w:top w:val="none" w:sz="0" w:space="0" w:color="auto"/>
                                <w:left w:val="none" w:sz="0" w:space="0" w:color="auto"/>
                                <w:bottom w:val="none" w:sz="0" w:space="0" w:color="auto"/>
                                <w:right w:val="none" w:sz="0" w:space="0" w:color="auto"/>
                              </w:divBdr>
                            </w:div>
                          </w:divsChild>
                        </w:div>
                        <w:div w:id="349256960">
                          <w:marLeft w:val="0"/>
                          <w:marRight w:val="0"/>
                          <w:marTop w:val="0"/>
                          <w:marBottom w:val="285"/>
                          <w:divBdr>
                            <w:top w:val="none" w:sz="0" w:space="0" w:color="auto"/>
                            <w:left w:val="none" w:sz="0" w:space="0" w:color="auto"/>
                            <w:bottom w:val="none" w:sz="0" w:space="0" w:color="auto"/>
                            <w:right w:val="none" w:sz="0" w:space="0" w:color="auto"/>
                          </w:divBdr>
                          <w:divsChild>
                            <w:div w:id="420563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8709053">
          <w:marLeft w:val="0"/>
          <w:marRight w:val="0"/>
          <w:marTop w:val="0"/>
          <w:marBottom w:val="0"/>
          <w:divBdr>
            <w:top w:val="none" w:sz="0" w:space="0" w:color="auto"/>
            <w:left w:val="none" w:sz="0" w:space="0" w:color="auto"/>
            <w:bottom w:val="none" w:sz="0" w:space="0" w:color="auto"/>
            <w:right w:val="none" w:sz="0" w:space="0" w:color="auto"/>
          </w:divBdr>
          <w:divsChild>
            <w:div w:id="117189781">
              <w:marLeft w:val="-360"/>
              <w:marRight w:val="-360"/>
              <w:marTop w:val="0"/>
              <w:marBottom w:val="480"/>
              <w:divBdr>
                <w:top w:val="none" w:sz="0" w:space="0" w:color="auto"/>
                <w:left w:val="none" w:sz="0" w:space="0" w:color="auto"/>
                <w:bottom w:val="none" w:sz="0" w:space="0" w:color="auto"/>
                <w:right w:val="none" w:sz="0" w:space="0" w:color="auto"/>
              </w:divBdr>
              <w:divsChild>
                <w:div w:id="2052147882">
                  <w:marLeft w:val="0"/>
                  <w:marRight w:val="0"/>
                  <w:marTop w:val="0"/>
                  <w:marBottom w:val="0"/>
                  <w:divBdr>
                    <w:top w:val="none" w:sz="0" w:space="0" w:color="auto"/>
                    <w:left w:val="none" w:sz="0" w:space="0" w:color="auto"/>
                    <w:bottom w:val="none" w:sz="0" w:space="0" w:color="auto"/>
                    <w:right w:val="none" w:sz="0" w:space="0" w:color="auto"/>
                  </w:divBdr>
                  <w:divsChild>
                    <w:div w:id="546722168">
                      <w:marLeft w:val="0"/>
                      <w:marRight w:val="0"/>
                      <w:marTop w:val="0"/>
                      <w:marBottom w:val="0"/>
                      <w:divBdr>
                        <w:top w:val="none" w:sz="0" w:space="0" w:color="auto"/>
                        <w:left w:val="none" w:sz="0" w:space="0" w:color="auto"/>
                        <w:bottom w:val="none" w:sz="0" w:space="0" w:color="auto"/>
                        <w:right w:val="none" w:sz="0" w:space="0" w:color="auto"/>
                      </w:divBdr>
                      <w:divsChild>
                        <w:div w:id="1002977977">
                          <w:marLeft w:val="0"/>
                          <w:marRight w:val="0"/>
                          <w:marTop w:val="0"/>
                          <w:marBottom w:val="240"/>
                          <w:divBdr>
                            <w:top w:val="none" w:sz="0" w:space="0" w:color="auto"/>
                            <w:left w:val="none" w:sz="0" w:space="0" w:color="auto"/>
                            <w:bottom w:val="none" w:sz="0" w:space="0" w:color="auto"/>
                            <w:right w:val="none" w:sz="0" w:space="0" w:color="auto"/>
                          </w:divBdr>
                          <w:divsChild>
                            <w:div w:id="1182664476">
                              <w:marLeft w:val="0"/>
                              <w:marRight w:val="0"/>
                              <w:marTop w:val="0"/>
                              <w:marBottom w:val="0"/>
                              <w:divBdr>
                                <w:top w:val="none" w:sz="0" w:space="0" w:color="auto"/>
                                <w:left w:val="none" w:sz="0" w:space="0" w:color="auto"/>
                                <w:bottom w:val="none" w:sz="0" w:space="0" w:color="auto"/>
                                <w:right w:val="none" w:sz="0" w:space="0" w:color="auto"/>
                              </w:divBdr>
                              <w:divsChild>
                                <w:div w:id="381446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501532">
                          <w:marLeft w:val="105"/>
                          <w:marRight w:val="150"/>
                          <w:marTop w:val="0"/>
                          <w:marBottom w:val="0"/>
                          <w:divBdr>
                            <w:top w:val="none" w:sz="0" w:space="0" w:color="auto"/>
                            <w:left w:val="none" w:sz="0" w:space="0" w:color="auto"/>
                            <w:bottom w:val="none" w:sz="0" w:space="0" w:color="auto"/>
                            <w:right w:val="none" w:sz="0" w:space="0" w:color="auto"/>
                          </w:divBdr>
                        </w:div>
                        <w:div w:id="1330713872">
                          <w:marLeft w:val="0"/>
                          <w:marRight w:val="0"/>
                          <w:marTop w:val="0"/>
                          <w:marBottom w:val="240"/>
                          <w:divBdr>
                            <w:top w:val="none" w:sz="0" w:space="0" w:color="auto"/>
                            <w:left w:val="none" w:sz="0" w:space="0" w:color="auto"/>
                            <w:bottom w:val="none" w:sz="0" w:space="0" w:color="auto"/>
                            <w:right w:val="none" w:sz="0" w:space="0" w:color="auto"/>
                          </w:divBdr>
                          <w:divsChild>
                            <w:div w:id="114204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3641164">
          <w:marLeft w:val="0"/>
          <w:marRight w:val="0"/>
          <w:marTop w:val="0"/>
          <w:marBottom w:val="0"/>
          <w:divBdr>
            <w:top w:val="none" w:sz="0" w:space="0" w:color="auto"/>
            <w:left w:val="none" w:sz="0" w:space="0" w:color="auto"/>
            <w:bottom w:val="none" w:sz="0" w:space="0" w:color="auto"/>
            <w:right w:val="none" w:sz="0" w:space="0" w:color="auto"/>
          </w:divBdr>
          <w:divsChild>
            <w:div w:id="1358652644">
              <w:marLeft w:val="0"/>
              <w:marRight w:val="0"/>
              <w:marTop w:val="0"/>
              <w:marBottom w:val="0"/>
              <w:divBdr>
                <w:top w:val="none" w:sz="0" w:space="0" w:color="auto"/>
                <w:left w:val="none" w:sz="0" w:space="0" w:color="auto"/>
                <w:bottom w:val="none" w:sz="0" w:space="0" w:color="auto"/>
                <w:right w:val="none" w:sz="0" w:space="0" w:color="auto"/>
              </w:divBdr>
              <w:divsChild>
                <w:div w:id="480930081">
                  <w:marLeft w:val="0"/>
                  <w:marRight w:val="0"/>
                  <w:marTop w:val="0"/>
                  <w:marBottom w:val="0"/>
                  <w:divBdr>
                    <w:top w:val="none" w:sz="0" w:space="0" w:color="auto"/>
                    <w:left w:val="none" w:sz="0" w:space="0" w:color="auto"/>
                    <w:bottom w:val="none" w:sz="0" w:space="0" w:color="auto"/>
                    <w:right w:val="none" w:sz="0" w:space="0" w:color="auto"/>
                  </w:divBdr>
                  <w:divsChild>
                    <w:div w:id="948968744">
                      <w:marLeft w:val="0"/>
                      <w:marRight w:val="0"/>
                      <w:marTop w:val="0"/>
                      <w:marBottom w:val="0"/>
                      <w:divBdr>
                        <w:top w:val="none" w:sz="0" w:space="0" w:color="auto"/>
                        <w:left w:val="none" w:sz="0" w:space="0" w:color="auto"/>
                        <w:bottom w:val="none" w:sz="0" w:space="0" w:color="auto"/>
                        <w:right w:val="none" w:sz="0" w:space="0" w:color="auto"/>
                      </w:divBdr>
                      <w:divsChild>
                        <w:div w:id="578641015">
                          <w:marLeft w:val="0"/>
                          <w:marRight w:val="0"/>
                          <w:marTop w:val="0"/>
                          <w:marBottom w:val="390"/>
                          <w:divBdr>
                            <w:top w:val="none" w:sz="0" w:space="0" w:color="auto"/>
                            <w:left w:val="none" w:sz="0" w:space="0" w:color="auto"/>
                            <w:bottom w:val="none" w:sz="0" w:space="0" w:color="auto"/>
                            <w:right w:val="none" w:sz="0" w:space="0" w:color="auto"/>
                          </w:divBdr>
                          <w:divsChild>
                            <w:div w:id="677319085">
                              <w:marLeft w:val="0"/>
                              <w:marRight w:val="0"/>
                              <w:marTop w:val="0"/>
                              <w:marBottom w:val="0"/>
                              <w:divBdr>
                                <w:top w:val="none" w:sz="0" w:space="0" w:color="auto"/>
                                <w:left w:val="none" w:sz="0" w:space="0" w:color="auto"/>
                                <w:bottom w:val="none" w:sz="0" w:space="0" w:color="auto"/>
                                <w:right w:val="none" w:sz="0" w:space="0" w:color="auto"/>
                              </w:divBdr>
                            </w:div>
                          </w:divsChild>
                        </w:div>
                        <w:div w:id="1617905080">
                          <w:marLeft w:val="-360"/>
                          <w:marRight w:val="-360"/>
                          <w:marTop w:val="0"/>
                          <w:marBottom w:val="0"/>
                          <w:divBdr>
                            <w:top w:val="none" w:sz="0" w:space="0" w:color="auto"/>
                            <w:left w:val="none" w:sz="0" w:space="0" w:color="auto"/>
                            <w:bottom w:val="none" w:sz="0" w:space="0" w:color="auto"/>
                            <w:right w:val="none" w:sz="0" w:space="0" w:color="auto"/>
                          </w:divBdr>
                          <w:divsChild>
                            <w:div w:id="362175574">
                              <w:marLeft w:val="0"/>
                              <w:marRight w:val="0"/>
                              <w:marTop w:val="0"/>
                              <w:marBottom w:val="0"/>
                              <w:divBdr>
                                <w:top w:val="none" w:sz="0" w:space="0" w:color="auto"/>
                                <w:left w:val="none" w:sz="0" w:space="0" w:color="auto"/>
                                <w:bottom w:val="none" w:sz="0" w:space="0" w:color="auto"/>
                                <w:right w:val="none" w:sz="0" w:space="0" w:color="auto"/>
                              </w:divBdr>
                              <w:divsChild>
                                <w:div w:id="773945119">
                                  <w:marLeft w:val="0"/>
                                  <w:marRight w:val="0"/>
                                  <w:marTop w:val="0"/>
                                  <w:marBottom w:val="0"/>
                                  <w:divBdr>
                                    <w:top w:val="none" w:sz="0" w:space="0" w:color="auto"/>
                                    <w:left w:val="none" w:sz="0" w:space="0" w:color="auto"/>
                                    <w:bottom w:val="none" w:sz="0" w:space="0" w:color="auto"/>
                                    <w:right w:val="none" w:sz="0" w:space="0" w:color="auto"/>
                                  </w:divBdr>
                                  <w:divsChild>
                                    <w:div w:id="1577276363">
                                      <w:marLeft w:val="0"/>
                                      <w:marRight w:val="0"/>
                                      <w:marTop w:val="0"/>
                                      <w:marBottom w:val="0"/>
                                      <w:divBdr>
                                        <w:top w:val="none" w:sz="0" w:space="0" w:color="auto"/>
                                        <w:left w:val="none" w:sz="0" w:space="0" w:color="auto"/>
                                        <w:bottom w:val="none" w:sz="0" w:space="0" w:color="auto"/>
                                        <w:right w:val="none" w:sz="0" w:space="0" w:color="auto"/>
                                      </w:divBdr>
                                      <w:divsChild>
                                        <w:div w:id="176384767">
                                          <w:marLeft w:val="0"/>
                                          <w:marRight w:val="0"/>
                                          <w:marTop w:val="0"/>
                                          <w:marBottom w:val="0"/>
                                          <w:divBdr>
                                            <w:top w:val="none" w:sz="0" w:space="0" w:color="auto"/>
                                            <w:left w:val="none" w:sz="0" w:space="0" w:color="auto"/>
                                            <w:bottom w:val="none" w:sz="0" w:space="0" w:color="auto"/>
                                            <w:right w:val="none" w:sz="0" w:space="0" w:color="auto"/>
                                          </w:divBdr>
                                          <w:divsChild>
                                            <w:div w:id="1005547428">
                                              <w:marLeft w:val="0"/>
                                              <w:marRight w:val="0"/>
                                              <w:marTop w:val="0"/>
                                              <w:marBottom w:val="315"/>
                                              <w:divBdr>
                                                <w:top w:val="none" w:sz="0" w:space="0" w:color="auto"/>
                                                <w:left w:val="none" w:sz="0" w:space="0" w:color="auto"/>
                                                <w:bottom w:val="none" w:sz="0" w:space="0" w:color="auto"/>
                                                <w:right w:val="none" w:sz="0" w:space="0" w:color="auto"/>
                                              </w:divBdr>
                                              <w:divsChild>
                                                <w:div w:id="1788885233">
                                                  <w:marLeft w:val="0"/>
                                                  <w:marRight w:val="0"/>
                                                  <w:marTop w:val="0"/>
                                                  <w:marBottom w:val="0"/>
                                                  <w:divBdr>
                                                    <w:top w:val="none" w:sz="0" w:space="0" w:color="auto"/>
                                                    <w:left w:val="none" w:sz="0" w:space="0" w:color="auto"/>
                                                    <w:bottom w:val="none" w:sz="0" w:space="0" w:color="auto"/>
                                                    <w:right w:val="none" w:sz="0" w:space="0" w:color="auto"/>
                                                  </w:divBdr>
                                                </w:div>
                                                <w:div w:id="35180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541508">
      <w:bodyDiv w:val="1"/>
      <w:marLeft w:val="0"/>
      <w:marRight w:val="0"/>
      <w:marTop w:val="0"/>
      <w:marBottom w:val="0"/>
      <w:divBdr>
        <w:top w:val="none" w:sz="0" w:space="0" w:color="auto"/>
        <w:left w:val="none" w:sz="0" w:space="0" w:color="auto"/>
        <w:bottom w:val="none" w:sz="0" w:space="0" w:color="auto"/>
        <w:right w:val="none" w:sz="0" w:space="0" w:color="auto"/>
      </w:divBdr>
      <w:divsChild>
        <w:div w:id="748891632">
          <w:marLeft w:val="0"/>
          <w:marRight w:val="0"/>
          <w:marTop w:val="0"/>
          <w:marBottom w:val="0"/>
          <w:divBdr>
            <w:top w:val="none" w:sz="0" w:space="0" w:color="auto"/>
            <w:left w:val="none" w:sz="0" w:space="0" w:color="auto"/>
            <w:bottom w:val="none" w:sz="0" w:space="0" w:color="auto"/>
            <w:right w:val="none" w:sz="0" w:space="0" w:color="auto"/>
          </w:divBdr>
          <w:divsChild>
            <w:div w:id="283464387">
              <w:marLeft w:val="2560"/>
              <w:marRight w:val="0"/>
              <w:marTop w:val="0"/>
              <w:marBottom w:val="0"/>
              <w:divBdr>
                <w:top w:val="none" w:sz="0" w:space="0" w:color="auto"/>
                <w:left w:val="none" w:sz="0" w:space="0" w:color="auto"/>
                <w:bottom w:val="none" w:sz="0" w:space="0" w:color="auto"/>
                <w:right w:val="none" w:sz="0" w:space="0" w:color="auto"/>
              </w:divBdr>
              <w:divsChild>
                <w:div w:id="51997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806351">
      <w:bodyDiv w:val="1"/>
      <w:marLeft w:val="0"/>
      <w:marRight w:val="0"/>
      <w:marTop w:val="0"/>
      <w:marBottom w:val="0"/>
      <w:divBdr>
        <w:top w:val="none" w:sz="0" w:space="0" w:color="auto"/>
        <w:left w:val="none" w:sz="0" w:space="0" w:color="auto"/>
        <w:bottom w:val="none" w:sz="0" w:space="0" w:color="auto"/>
        <w:right w:val="none" w:sz="0" w:space="0" w:color="auto"/>
      </w:divBdr>
      <w:divsChild>
        <w:div w:id="1796951103">
          <w:marLeft w:val="-150"/>
          <w:marRight w:val="-150"/>
          <w:marTop w:val="0"/>
          <w:marBottom w:val="0"/>
          <w:divBdr>
            <w:top w:val="none" w:sz="0" w:space="0" w:color="auto"/>
            <w:left w:val="none" w:sz="0" w:space="0" w:color="auto"/>
            <w:bottom w:val="none" w:sz="0" w:space="0" w:color="auto"/>
            <w:right w:val="none" w:sz="0" w:space="0" w:color="auto"/>
          </w:divBdr>
          <w:divsChild>
            <w:div w:id="947589200">
              <w:marLeft w:val="0"/>
              <w:marRight w:val="0"/>
              <w:marTop w:val="0"/>
              <w:marBottom w:val="0"/>
              <w:divBdr>
                <w:top w:val="none" w:sz="0" w:space="0" w:color="auto"/>
                <w:left w:val="none" w:sz="0" w:space="0" w:color="auto"/>
                <w:bottom w:val="none" w:sz="0" w:space="0" w:color="auto"/>
                <w:right w:val="none" w:sz="0" w:space="0" w:color="auto"/>
              </w:divBdr>
              <w:divsChild>
                <w:div w:id="1408571914">
                  <w:marLeft w:val="0"/>
                  <w:marRight w:val="0"/>
                  <w:marTop w:val="0"/>
                  <w:marBottom w:val="0"/>
                  <w:divBdr>
                    <w:top w:val="none" w:sz="0" w:space="0" w:color="auto"/>
                    <w:left w:val="none" w:sz="0" w:space="0" w:color="auto"/>
                    <w:bottom w:val="none" w:sz="0" w:space="0" w:color="auto"/>
                    <w:right w:val="none" w:sz="0" w:space="0" w:color="auto"/>
                  </w:divBdr>
                  <w:divsChild>
                    <w:div w:id="909585747">
                      <w:marLeft w:val="0"/>
                      <w:marRight w:val="0"/>
                      <w:marTop w:val="0"/>
                      <w:marBottom w:val="0"/>
                      <w:divBdr>
                        <w:top w:val="none" w:sz="0" w:space="0" w:color="auto"/>
                        <w:left w:val="none" w:sz="0" w:space="0" w:color="auto"/>
                        <w:bottom w:val="none" w:sz="0" w:space="0" w:color="auto"/>
                        <w:right w:val="none" w:sz="0" w:space="0" w:color="auto"/>
                      </w:divBdr>
                    </w:div>
                  </w:divsChild>
                </w:div>
                <w:div w:id="2030644425">
                  <w:marLeft w:val="0"/>
                  <w:marRight w:val="0"/>
                  <w:marTop w:val="0"/>
                  <w:marBottom w:val="0"/>
                  <w:divBdr>
                    <w:top w:val="none" w:sz="0" w:space="0" w:color="auto"/>
                    <w:left w:val="none" w:sz="0" w:space="0" w:color="auto"/>
                    <w:bottom w:val="none" w:sz="0" w:space="0" w:color="auto"/>
                    <w:right w:val="none" w:sz="0" w:space="0" w:color="auto"/>
                  </w:divBdr>
                  <w:divsChild>
                    <w:div w:id="7983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797394">
          <w:marLeft w:val="-150"/>
          <w:marRight w:val="-150"/>
          <w:marTop w:val="0"/>
          <w:marBottom w:val="0"/>
          <w:divBdr>
            <w:top w:val="none" w:sz="0" w:space="0" w:color="auto"/>
            <w:left w:val="none" w:sz="0" w:space="0" w:color="auto"/>
            <w:bottom w:val="none" w:sz="0" w:space="0" w:color="auto"/>
            <w:right w:val="none" w:sz="0" w:space="0" w:color="auto"/>
          </w:divBdr>
          <w:divsChild>
            <w:div w:id="1295062626">
              <w:marLeft w:val="0"/>
              <w:marRight w:val="0"/>
              <w:marTop w:val="0"/>
              <w:marBottom w:val="0"/>
              <w:divBdr>
                <w:top w:val="none" w:sz="0" w:space="0" w:color="auto"/>
                <w:left w:val="none" w:sz="0" w:space="0" w:color="auto"/>
                <w:bottom w:val="none" w:sz="0" w:space="0" w:color="auto"/>
                <w:right w:val="none" w:sz="0" w:space="0" w:color="auto"/>
              </w:divBdr>
              <w:divsChild>
                <w:div w:id="650450310">
                  <w:marLeft w:val="0"/>
                  <w:marRight w:val="0"/>
                  <w:marTop w:val="0"/>
                  <w:marBottom w:val="0"/>
                  <w:divBdr>
                    <w:top w:val="none" w:sz="0" w:space="0" w:color="auto"/>
                    <w:left w:val="none" w:sz="0" w:space="0" w:color="auto"/>
                    <w:bottom w:val="none" w:sz="0" w:space="0" w:color="auto"/>
                    <w:right w:val="none" w:sz="0" w:space="0" w:color="auto"/>
                  </w:divBdr>
                  <w:divsChild>
                    <w:div w:id="1045638856">
                      <w:marLeft w:val="0"/>
                      <w:marRight w:val="0"/>
                      <w:marTop w:val="0"/>
                      <w:marBottom w:val="0"/>
                      <w:divBdr>
                        <w:top w:val="none" w:sz="0" w:space="0" w:color="auto"/>
                        <w:left w:val="none" w:sz="0" w:space="0" w:color="auto"/>
                        <w:bottom w:val="none" w:sz="0" w:space="0" w:color="auto"/>
                        <w:right w:val="none" w:sz="0" w:space="0" w:color="auto"/>
                      </w:divBdr>
                    </w:div>
                    <w:div w:id="841433914">
                      <w:marLeft w:val="0"/>
                      <w:marRight w:val="0"/>
                      <w:marTop w:val="0"/>
                      <w:marBottom w:val="0"/>
                      <w:divBdr>
                        <w:top w:val="none" w:sz="0" w:space="0" w:color="auto"/>
                        <w:left w:val="none" w:sz="0" w:space="0" w:color="auto"/>
                        <w:bottom w:val="none" w:sz="0" w:space="0" w:color="auto"/>
                        <w:right w:val="none" w:sz="0" w:space="0" w:color="auto"/>
                      </w:divBdr>
                      <w:divsChild>
                        <w:div w:id="1100297795">
                          <w:marLeft w:val="0"/>
                          <w:marRight w:val="0"/>
                          <w:marTop w:val="0"/>
                          <w:marBottom w:val="0"/>
                          <w:divBdr>
                            <w:top w:val="none" w:sz="0" w:space="0" w:color="auto"/>
                            <w:left w:val="none" w:sz="0" w:space="0" w:color="auto"/>
                            <w:bottom w:val="none" w:sz="0" w:space="0" w:color="auto"/>
                            <w:right w:val="none" w:sz="0" w:space="0" w:color="auto"/>
                          </w:divBdr>
                          <w:divsChild>
                            <w:div w:id="332412005">
                              <w:marLeft w:val="0"/>
                              <w:marRight w:val="0"/>
                              <w:marTop w:val="0"/>
                              <w:marBottom w:val="0"/>
                              <w:divBdr>
                                <w:top w:val="none" w:sz="0" w:space="0" w:color="auto"/>
                                <w:left w:val="none" w:sz="0" w:space="0" w:color="auto"/>
                                <w:bottom w:val="none" w:sz="0" w:space="0" w:color="auto"/>
                                <w:right w:val="none" w:sz="0" w:space="0" w:color="auto"/>
                              </w:divBdr>
                            </w:div>
                            <w:div w:id="528185653">
                              <w:marLeft w:val="0"/>
                              <w:marRight w:val="0"/>
                              <w:marTop w:val="0"/>
                              <w:marBottom w:val="0"/>
                              <w:divBdr>
                                <w:top w:val="none" w:sz="0" w:space="0" w:color="auto"/>
                                <w:left w:val="none" w:sz="0" w:space="0" w:color="auto"/>
                                <w:bottom w:val="none" w:sz="0" w:space="0" w:color="auto"/>
                                <w:right w:val="none" w:sz="0" w:space="0" w:color="auto"/>
                              </w:divBdr>
                            </w:div>
                            <w:div w:id="384069898">
                              <w:marLeft w:val="0"/>
                              <w:marRight w:val="0"/>
                              <w:marTop w:val="0"/>
                              <w:marBottom w:val="0"/>
                              <w:divBdr>
                                <w:top w:val="none" w:sz="0" w:space="0" w:color="auto"/>
                                <w:left w:val="none" w:sz="0" w:space="0" w:color="auto"/>
                                <w:bottom w:val="none" w:sz="0" w:space="0" w:color="auto"/>
                                <w:right w:val="none" w:sz="0" w:space="0" w:color="auto"/>
                              </w:divBdr>
                            </w:div>
                            <w:div w:id="86120247">
                              <w:marLeft w:val="0"/>
                              <w:marRight w:val="0"/>
                              <w:marTop w:val="0"/>
                              <w:marBottom w:val="0"/>
                              <w:divBdr>
                                <w:top w:val="none" w:sz="0" w:space="0" w:color="auto"/>
                                <w:left w:val="none" w:sz="0" w:space="0" w:color="auto"/>
                                <w:bottom w:val="none" w:sz="0" w:space="0" w:color="auto"/>
                                <w:right w:val="none" w:sz="0" w:space="0" w:color="auto"/>
                              </w:divBdr>
                            </w:div>
                            <w:div w:id="31911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0787092">
              <w:marLeft w:val="0"/>
              <w:marRight w:val="0"/>
              <w:marTop w:val="0"/>
              <w:marBottom w:val="0"/>
              <w:divBdr>
                <w:top w:val="none" w:sz="0" w:space="0" w:color="auto"/>
                <w:left w:val="none" w:sz="0" w:space="0" w:color="auto"/>
                <w:bottom w:val="none" w:sz="0" w:space="0" w:color="auto"/>
                <w:right w:val="none" w:sz="0" w:space="0" w:color="auto"/>
              </w:divBdr>
              <w:divsChild>
                <w:div w:id="623198951">
                  <w:marLeft w:val="0"/>
                  <w:marRight w:val="0"/>
                  <w:marTop w:val="0"/>
                  <w:marBottom w:val="0"/>
                  <w:divBdr>
                    <w:top w:val="none" w:sz="0" w:space="0" w:color="auto"/>
                    <w:left w:val="none" w:sz="0" w:space="0" w:color="auto"/>
                    <w:bottom w:val="none" w:sz="0" w:space="0" w:color="auto"/>
                    <w:right w:val="none" w:sz="0" w:space="0" w:color="auto"/>
                  </w:divBdr>
                  <w:divsChild>
                    <w:div w:id="1376661495">
                      <w:marLeft w:val="0"/>
                      <w:marRight w:val="0"/>
                      <w:marTop w:val="0"/>
                      <w:marBottom w:val="0"/>
                      <w:divBdr>
                        <w:top w:val="none" w:sz="0" w:space="0" w:color="auto"/>
                        <w:left w:val="none" w:sz="0" w:space="0" w:color="auto"/>
                        <w:bottom w:val="none" w:sz="0" w:space="0" w:color="auto"/>
                        <w:right w:val="none" w:sz="0" w:space="0" w:color="auto"/>
                      </w:divBdr>
                      <w:divsChild>
                        <w:div w:id="576717786">
                          <w:marLeft w:val="0"/>
                          <w:marRight w:val="0"/>
                          <w:marTop w:val="0"/>
                          <w:marBottom w:val="0"/>
                          <w:divBdr>
                            <w:top w:val="none" w:sz="0" w:space="0" w:color="auto"/>
                            <w:left w:val="none" w:sz="0" w:space="0" w:color="auto"/>
                            <w:bottom w:val="none" w:sz="0" w:space="0" w:color="auto"/>
                            <w:right w:val="none" w:sz="0" w:space="0" w:color="auto"/>
                          </w:divBdr>
                        </w:div>
                      </w:divsChild>
                    </w:div>
                    <w:div w:id="67993931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947956656">
      <w:bodyDiv w:val="1"/>
      <w:marLeft w:val="0"/>
      <w:marRight w:val="0"/>
      <w:marTop w:val="0"/>
      <w:marBottom w:val="0"/>
      <w:divBdr>
        <w:top w:val="none" w:sz="0" w:space="0" w:color="auto"/>
        <w:left w:val="none" w:sz="0" w:space="0" w:color="auto"/>
        <w:bottom w:val="none" w:sz="0" w:space="0" w:color="auto"/>
        <w:right w:val="none" w:sz="0" w:space="0" w:color="auto"/>
      </w:divBdr>
      <w:divsChild>
        <w:div w:id="495725171">
          <w:marLeft w:val="0"/>
          <w:marRight w:val="0"/>
          <w:marTop w:val="0"/>
          <w:marBottom w:val="0"/>
          <w:divBdr>
            <w:top w:val="none" w:sz="0" w:space="0" w:color="auto"/>
            <w:left w:val="none" w:sz="0" w:space="0" w:color="auto"/>
            <w:bottom w:val="none" w:sz="0" w:space="0" w:color="auto"/>
            <w:right w:val="none" w:sz="0" w:space="0" w:color="auto"/>
          </w:divBdr>
        </w:div>
        <w:div w:id="1446464420">
          <w:marLeft w:val="0"/>
          <w:marRight w:val="0"/>
          <w:marTop w:val="0"/>
          <w:marBottom w:val="0"/>
          <w:divBdr>
            <w:top w:val="none" w:sz="0" w:space="0" w:color="auto"/>
            <w:left w:val="none" w:sz="0" w:space="0" w:color="auto"/>
            <w:bottom w:val="none" w:sz="0" w:space="0" w:color="auto"/>
            <w:right w:val="none" w:sz="0" w:space="0" w:color="auto"/>
          </w:divBdr>
          <w:divsChild>
            <w:div w:id="55315617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48926857">
      <w:bodyDiv w:val="1"/>
      <w:marLeft w:val="0"/>
      <w:marRight w:val="0"/>
      <w:marTop w:val="0"/>
      <w:marBottom w:val="0"/>
      <w:divBdr>
        <w:top w:val="none" w:sz="0" w:space="0" w:color="auto"/>
        <w:left w:val="none" w:sz="0" w:space="0" w:color="auto"/>
        <w:bottom w:val="none" w:sz="0" w:space="0" w:color="auto"/>
        <w:right w:val="none" w:sz="0" w:space="0" w:color="auto"/>
      </w:divBdr>
      <w:divsChild>
        <w:div w:id="161698857">
          <w:marLeft w:val="-150"/>
          <w:marRight w:val="-150"/>
          <w:marTop w:val="0"/>
          <w:marBottom w:val="0"/>
          <w:divBdr>
            <w:top w:val="none" w:sz="0" w:space="0" w:color="auto"/>
            <w:left w:val="none" w:sz="0" w:space="0" w:color="auto"/>
            <w:bottom w:val="none" w:sz="0" w:space="0" w:color="auto"/>
            <w:right w:val="none" w:sz="0" w:space="0" w:color="auto"/>
          </w:divBdr>
          <w:divsChild>
            <w:div w:id="590894723">
              <w:marLeft w:val="0"/>
              <w:marRight w:val="0"/>
              <w:marTop w:val="0"/>
              <w:marBottom w:val="0"/>
              <w:divBdr>
                <w:top w:val="none" w:sz="0" w:space="0" w:color="auto"/>
                <w:left w:val="none" w:sz="0" w:space="0" w:color="auto"/>
                <w:bottom w:val="none" w:sz="0" w:space="0" w:color="auto"/>
                <w:right w:val="none" w:sz="0" w:space="0" w:color="auto"/>
              </w:divBdr>
              <w:divsChild>
                <w:div w:id="1203634967">
                  <w:marLeft w:val="0"/>
                  <w:marRight w:val="0"/>
                  <w:marTop w:val="0"/>
                  <w:marBottom w:val="0"/>
                  <w:divBdr>
                    <w:top w:val="none" w:sz="0" w:space="0" w:color="auto"/>
                    <w:left w:val="none" w:sz="0" w:space="0" w:color="auto"/>
                    <w:bottom w:val="none" w:sz="0" w:space="0" w:color="auto"/>
                    <w:right w:val="none" w:sz="0" w:space="0" w:color="auto"/>
                  </w:divBdr>
                  <w:divsChild>
                    <w:div w:id="1496144801">
                      <w:marLeft w:val="0"/>
                      <w:marRight w:val="0"/>
                      <w:marTop w:val="0"/>
                      <w:marBottom w:val="0"/>
                      <w:divBdr>
                        <w:top w:val="none" w:sz="0" w:space="0" w:color="auto"/>
                        <w:left w:val="none" w:sz="0" w:space="0" w:color="auto"/>
                        <w:bottom w:val="none" w:sz="0" w:space="0" w:color="auto"/>
                        <w:right w:val="none" w:sz="0" w:space="0" w:color="auto"/>
                      </w:divBdr>
                    </w:div>
                  </w:divsChild>
                </w:div>
                <w:div w:id="1023357249">
                  <w:marLeft w:val="0"/>
                  <w:marRight w:val="0"/>
                  <w:marTop w:val="0"/>
                  <w:marBottom w:val="0"/>
                  <w:divBdr>
                    <w:top w:val="none" w:sz="0" w:space="0" w:color="auto"/>
                    <w:left w:val="none" w:sz="0" w:space="0" w:color="auto"/>
                    <w:bottom w:val="none" w:sz="0" w:space="0" w:color="auto"/>
                    <w:right w:val="none" w:sz="0" w:space="0" w:color="auto"/>
                  </w:divBdr>
                  <w:divsChild>
                    <w:div w:id="565838690">
                      <w:marLeft w:val="0"/>
                      <w:marRight w:val="0"/>
                      <w:marTop w:val="0"/>
                      <w:marBottom w:val="0"/>
                      <w:divBdr>
                        <w:top w:val="none" w:sz="0" w:space="0" w:color="auto"/>
                        <w:left w:val="none" w:sz="0" w:space="0" w:color="auto"/>
                        <w:bottom w:val="none" w:sz="0" w:space="0" w:color="auto"/>
                        <w:right w:val="none" w:sz="0" w:space="0" w:color="auto"/>
                      </w:divBdr>
                    </w:div>
                    <w:div w:id="163278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422369">
          <w:marLeft w:val="-150"/>
          <w:marRight w:val="-150"/>
          <w:marTop w:val="0"/>
          <w:marBottom w:val="0"/>
          <w:divBdr>
            <w:top w:val="none" w:sz="0" w:space="0" w:color="auto"/>
            <w:left w:val="none" w:sz="0" w:space="0" w:color="auto"/>
            <w:bottom w:val="none" w:sz="0" w:space="0" w:color="auto"/>
            <w:right w:val="none" w:sz="0" w:space="0" w:color="auto"/>
          </w:divBdr>
          <w:divsChild>
            <w:div w:id="602881952">
              <w:marLeft w:val="0"/>
              <w:marRight w:val="0"/>
              <w:marTop w:val="0"/>
              <w:marBottom w:val="0"/>
              <w:divBdr>
                <w:top w:val="none" w:sz="0" w:space="0" w:color="auto"/>
                <w:left w:val="none" w:sz="0" w:space="0" w:color="auto"/>
                <w:bottom w:val="none" w:sz="0" w:space="0" w:color="auto"/>
                <w:right w:val="none" w:sz="0" w:space="0" w:color="auto"/>
              </w:divBdr>
              <w:divsChild>
                <w:div w:id="435558876">
                  <w:marLeft w:val="0"/>
                  <w:marRight w:val="0"/>
                  <w:marTop w:val="0"/>
                  <w:marBottom w:val="0"/>
                  <w:divBdr>
                    <w:top w:val="none" w:sz="0" w:space="0" w:color="auto"/>
                    <w:left w:val="none" w:sz="0" w:space="0" w:color="auto"/>
                    <w:bottom w:val="none" w:sz="0" w:space="0" w:color="auto"/>
                    <w:right w:val="none" w:sz="0" w:space="0" w:color="auto"/>
                  </w:divBdr>
                  <w:divsChild>
                    <w:div w:id="951130735">
                      <w:marLeft w:val="0"/>
                      <w:marRight w:val="0"/>
                      <w:marTop w:val="0"/>
                      <w:marBottom w:val="0"/>
                      <w:divBdr>
                        <w:top w:val="none" w:sz="0" w:space="0" w:color="auto"/>
                        <w:left w:val="none" w:sz="0" w:space="0" w:color="auto"/>
                        <w:bottom w:val="none" w:sz="0" w:space="0" w:color="auto"/>
                        <w:right w:val="none" w:sz="0" w:space="0" w:color="auto"/>
                      </w:divBdr>
                    </w:div>
                    <w:div w:id="1252468983">
                      <w:marLeft w:val="0"/>
                      <w:marRight w:val="0"/>
                      <w:marTop w:val="0"/>
                      <w:marBottom w:val="0"/>
                      <w:divBdr>
                        <w:top w:val="none" w:sz="0" w:space="0" w:color="auto"/>
                        <w:left w:val="none" w:sz="0" w:space="0" w:color="auto"/>
                        <w:bottom w:val="none" w:sz="0" w:space="0" w:color="auto"/>
                        <w:right w:val="none" w:sz="0" w:space="0" w:color="auto"/>
                      </w:divBdr>
                      <w:divsChild>
                        <w:div w:id="1328165139">
                          <w:marLeft w:val="0"/>
                          <w:marRight w:val="0"/>
                          <w:marTop w:val="0"/>
                          <w:marBottom w:val="0"/>
                          <w:divBdr>
                            <w:top w:val="none" w:sz="0" w:space="0" w:color="auto"/>
                            <w:left w:val="none" w:sz="0" w:space="0" w:color="auto"/>
                            <w:bottom w:val="none" w:sz="0" w:space="0" w:color="auto"/>
                            <w:right w:val="none" w:sz="0" w:space="0" w:color="auto"/>
                          </w:divBdr>
                          <w:divsChild>
                            <w:div w:id="1626348843">
                              <w:marLeft w:val="0"/>
                              <w:marRight w:val="0"/>
                              <w:marTop w:val="0"/>
                              <w:marBottom w:val="0"/>
                              <w:divBdr>
                                <w:top w:val="none" w:sz="0" w:space="0" w:color="auto"/>
                                <w:left w:val="none" w:sz="0" w:space="0" w:color="auto"/>
                                <w:bottom w:val="none" w:sz="0" w:space="0" w:color="auto"/>
                                <w:right w:val="none" w:sz="0" w:space="0" w:color="auto"/>
                              </w:divBdr>
                            </w:div>
                            <w:div w:id="966278382">
                              <w:marLeft w:val="0"/>
                              <w:marRight w:val="0"/>
                              <w:marTop w:val="0"/>
                              <w:marBottom w:val="0"/>
                              <w:divBdr>
                                <w:top w:val="none" w:sz="0" w:space="0" w:color="auto"/>
                                <w:left w:val="none" w:sz="0" w:space="0" w:color="auto"/>
                                <w:bottom w:val="none" w:sz="0" w:space="0" w:color="auto"/>
                                <w:right w:val="none" w:sz="0" w:space="0" w:color="auto"/>
                              </w:divBdr>
                            </w:div>
                            <w:div w:id="1700010980">
                              <w:marLeft w:val="0"/>
                              <w:marRight w:val="0"/>
                              <w:marTop w:val="0"/>
                              <w:marBottom w:val="0"/>
                              <w:divBdr>
                                <w:top w:val="none" w:sz="0" w:space="0" w:color="auto"/>
                                <w:left w:val="none" w:sz="0" w:space="0" w:color="auto"/>
                                <w:bottom w:val="none" w:sz="0" w:space="0" w:color="auto"/>
                                <w:right w:val="none" w:sz="0" w:space="0" w:color="auto"/>
                              </w:divBdr>
                            </w:div>
                            <w:div w:id="459037057">
                              <w:marLeft w:val="0"/>
                              <w:marRight w:val="0"/>
                              <w:marTop w:val="0"/>
                              <w:marBottom w:val="0"/>
                              <w:divBdr>
                                <w:top w:val="none" w:sz="0" w:space="0" w:color="auto"/>
                                <w:left w:val="none" w:sz="0" w:space="0" w:color="auto"/>
                                <w:bottom w:val="none" w:sz="0" w:space="0" w:color="auto"/>
                                <w:right w:val="none" w:sz="0" w:space="0" w:color="auto"/>
                              </w:divBdr>
                            </w:div>
                            <w:div w:id="24006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1217301">
              <w:marLeft w:val="0"/>
              <w:marRight w:val="0"/>
              <w:marTop w:val="0"/>
              <w:marBottom w:val="0"/>
              <w:divBdr>
                <w:top w:val="none" w:sz="0" w:space="0" w:color="auto"/>
                <w:left w:val="none" w:sz="0" w:space="0" w:color="auto"/>
                <w:bottom w:val="none" w:sz="0" w:space="0" w:color="auto"/>
                <w:right w:val="none" w:sz="0" w:space="0" w:color="auto"/>
              </w:divBdr>
              <w:divsChild>
                <w:div w:id="636569246">
                  <w:marLeft w:val="0"/>
                  <w:marRight w:val="0"/>
                  <w:marTop w:val="0"/>
                  <w:marBottom w:val="0"/>
                  <w:divBdr>
                    <w:top w:val="none" w:sz="0" w:space="0" w:color="auto"/>
                    <w:left w:val="none" w:sz="0" w:space="0" w:color="auto"/>
                    <w:bottom w:val="none" w:sz="0" w:space="0" w:color="auto"/>
                    <w:right w:val="none" w:sz="0" w:space="0" w:color="auto"/>
                  </w:divBdr>
                  <w:divsChild>
                    <w:div w:id="836505583">
                      <w:marLeft w:val="0"/>
                      <w:marRight w:val="0"/>
                      <w:marTop w:val="0"/>
                      <w:marBottom w:val="0"/>
                      <w:divBdr>
                        <w:top w:val="none" w:sz="0" w:space="0" w:color="auto"/>
                        <w:left w:val="none" w:sz="0" w:space="0" w:color="auto"/>
                        <w:bottom w:val="none" w:sz="0" w:space="0" w:color="auto"/>
                        <w:right w:val="none" w:sz="0" w:space="0" w:color="auto"/>
                      </w:divBdr>
                      <w:divsChild>
                        <w:div w:id="1602253683">
                          <w:marLeft w:val="0"/>
                          <w:marRight w:val="0"/>
                          <w:marTop w:val="0"/>
                          <w:marBottom w:val="0"/>
                          <w:divBdr>
                            <w:top w:val="none" w:sz="0" w:space="0" w:color="auto"/>
                            <w:left w:val="none" w:sz="0" w:space="0" w:color="auto"/>
                            <w:bottom w:val="none" w:sz="0" w:space="0" w:color="auto"/>
                            <w:right w:val="none" w:sz="0" w:space="0" w:color="auto"/>
                          </w:divBdr>
                        </w:div>
                      </w:divsChild>
                    </w:div>
                    <w:div w:id="1485970948">
                      <w:marLeft w:val="0"/>
                      <w:marRight w:val="0"/>
                      <w:marTop w:val="0"/>
                      <w:marBottom w:val="450"/>
                      <w:divBdr>
                        <w:top w:val="none" w:sz="0" w:space="0" w:color="auto"/>
                        <w:left w:val="none" w:sz="0" w:space="0" w:color="auto"/>
                        <w:bottom w:val="none" w:sz="0" w:space="0" w:color="auto"/>
                        <w:right w:val="none" w:sz="0" w:space="0" w:color="auto"/>
                      </w:divBdr>
                    </w:div>
                    <w:div w:id="609970364">
                      <w:marLeft w:val="0"/>
                      <w:marRight w:val="0"/>
                      <w:marTop w:val="0"/>
                      <w:marBottom w:val="0"/>
                      <w:divBdr>
                        <w:top w:val="none" w:sz="0" w:space="0" w:color="auto"/>
                        <w:left w:val="none" w:sz="0" w:space="0" w:color="auto"/>
                        <w:bottom w:val="none" w:sz="0" w:space="0" w:color="auto"/>
                        <w:right w:val="none" w:sz="0" w:space="0" w:color="auto"/>
                      </w:divBdr>
                      <w:divsChild>
                        <w:div w:id="314528217">
                          <w:marLeft w:val="-150"/>
                          <w:marRight w:val="-150"/>
                          <w:marTop w:val="0"/>
                          <w:marBottom w:val="0"/>
                          <w:divBdr>
                            <w:top w:val="none" w:sz="0" w:space="0" w:color="auto"/>
                            <w:left w:val="none" w:sz="0" w:space="0" w:color="auto"/>
                            <w:bottom w:val="none" w:sz="0" w:space="0" w:color="auto"/>
                            <w:right w:val="none" w:sz="0" w:space="0" w:color="auto"/>
                          </w:divBdr>
                          <w:divsChild>
                            <w:div w:id="37781089">
                              <w:marLeft w:val="0"/>
                              <w:marRight w:val="0"/>
                              <w:marTop w:val="0"/>
                              <w:marBottom w:val="0"/>
                              <w:divBdr>
                                <w:top w:val="none" w:sz="0" w:space="0" w:color="auto"/>
                                <w:left w:val="none" w:sz="0" w:space="0" w:color="auto"/>
                                <w:bottom w:val="none" w:sz="0" w:space="0" w:color="auto"/>
                                <w:right w:val="none" w:sz="0" w:space="0" w:color="auto"/>
                              </w:divBdr>
                            </w:div>
                            <w:div w:id="750661342">
                              <w:marLeft w:val="0"/>
                              <w:marRight w:val="0"/>
                              <w:marTop w:val="0"/>
                              <w:marBottom w:val="0"/>
                              <w:divBdr>
                                <w:top w:val="none" w:sz="0" w:space="0" w:color="auto"/>
                                <w:left w:val="none" w:sz="0" w:space="0" w:color="auto"/>
                                <w:bottom w:val="none" w:sz="0" w:space="0" w:color="auto"/>
                                <w:right w:val="none" w:sz="0" w:space="0" w:color="auto"/>
                              </w:divBdr>
                              <w:divsChild>
                                <w:div w:id="2107769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8926930">
      <w:bodyDiv w:val="1"/>
      <w:marLeft w:val="0"/>
      <w:marRight w:val="0"/>
      <w:marTop w:val="0"/>
      <w:marBottom w:val="0"/>
      <w:divBdr>
        <w:top w:val="none" w:sz="0" w:space="0" w:color="auto"/>
        <w:left w:val="none" w:sz="0" w:space="0" w:color="auto"/>
        <w:bottom w:val="none" w:sz="0" w:space="0" w:color="auto"/>
        <w:right w:val="none" w:sz="0" w:space="0" w:color="auto"/>
      </w:divBdr>
      <w:divsChild>
        <w:div w:id="21789398">
          <w:marLeft w:val="0"/>
          <w:marRight w:val="0"/>
          <w:marTop w:val="0"/>
          <w:marBottom w:val="0"/>
          <w:divBdr>
            <w:top w:val="none" w:sz="0" w:space="0" w:color="auto"/>
            <w:left w:val="none" w:sz="0" w:space="0" w:color="auto"/>
            <w:bottom w:val="none" w:sz="0" w:space="0" w:color="auto"/>
            <w:right w:val="none" w:sz="0" w:space="0" w:color="auto"/>
          </w:divBdr>
          <w:divsChild>
            <w:div w:id="608002515">
              <w:marLeft w:val="0"/>
              <w:marRight w:val="0"/>
              <w:marTop w:val="0"/>
              <w:marBottom w:val="0"/>
              <w:divBdr>
                <w:top w:val="none" w:sz="0" w:space="0" w:color="auto"/>
                <w:left w:val="none" w:sz="0" w:space="0" w:color="auto"/>
                <w:bottom w:val="none" w:sz="0" w:space="0" w:color="auto"/>
                <w:right w:val="none" w:sz="0" w:space="0" w:color="auto"/>
              </w:divBdr>
            </w:div>
          </w:divsChild>
        </w:div>
        <w:div w:id="173540415">
          <w:marLeft w:val="0"/>
          <w:marRight w:val="0"/>
          <w:marTop w:val="0"/>
          <w:marBottom w:val="0"/>
          <w:divBdr>
            <w:top w:val="none" w:sz="0" w:space="0" w:color="auto"/>
            <w:left w:val="none" w:sz="0" w:space="0" w:color="auto"/>
            <w:bottom w:val="none" w:sz="0" w:space="0" w:color="auto"/>
            <w:right w:val="none" w:sz="0" w:space="0" w:color="auto"/>
          </w:divBdr>
          <w:divsChild>
            <w:div w:id="99954678">
              <w:marLeft w:val="0"/>
              <w:marRight w:val="0"/>
              <w:marTop w:val="0"/>
              <w:marBottom w:val="0"/>
              <w:divBdr>
                <w:top w:val="none" w:sz="0" w:space="0" w:color="auto"/>
                <w:left w:val="none" w:sz="0" w:space="0" w:color="auto"/>
                <w:bottom w:val="none" w:sz="0" w:space="0" w:color="auto"/>
                <w:right w:val="none" w:sz="0" w:space="0" w:color="auto"/>
              </w:divBdr>
              <w:divsChild>
                <w:div w:id="18941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275704">
          <w:marLeft w:val="0"/>
          <w:marRight w:val="0"/>
          <w:marTop w:val="0"/>
          <w:marBottom w:val="0"/>
          <w:divBdr>
            <w:top w:val="none" w:sz="0" w:space="0" w:color="auto"/>
            <w:left w:val="none" w:sz="0" w:space="0" w:color="auto"/>
            <w:bottom w:val="none" w:sz="0" w:space="0" w:color="auto"/>
            <w:right w:val="none" w:sz="0" w:space="0" w:color="auto"/>
          </w:divBdr>
        </w:div>
      </w:divsChild>
    </w:div>
    <w:div w:id="1948927663">
      <w:bodyDiv w:val="1"/>
      <w:marLeft w:val="0"/>
      <w:marRight w:val="0"/>
      <w:marTop w:val="0"/>
      <w:marBottom w:val="0"/>
      <w:divBdr>
        <w:top w:val="none" w:sz="0" w:space="0" w:color="auto"/>
        <w:left w:val="none" w:sz="0" w:space="0" w:color="auto"/>
        <w:bottom w:val="none" w:sz="0" w:space="0" w:color="auto"/>
        <w:right w:val="none" w:sz="0" w:space="0" w:color="auto"/>
      </w:divBdr>
      <w:divsChild>
        <w:div w:id="2056276973">
          <w:marLeft w:val="0"/>
          <w:marRight w:val="0"/>
          <w:marTop w:val="0"/>
          <w:marBottom w:val="0"/>
          <w:divBdr>
            <w:top w:val="none" w:sz="0" w:space="0" w:color="auto"/>
            <w:left w:val="none" w:sz="0" w:space="0" w:color="auto"/>
            <w:bottom w:val="none" w:sz="0" w:space="0" w:color="auto"/>
            <w:right w:val="none" w:sz="0" w:space="0" w:color="auto"/>
          </w:divBdr>
        </w:div>
      </w:divsChild>
    </w:div>
    <w:div w:id="1949658930">
      <w:bodyDiv w:val="1"/>
      <w:marLeft w:val="0"/>
      <w:marRight w:val="0"/>
      <w:marTop w:val="0"/>
      <w:marBottom w:val="0"/>
      <w:divBdr>
        <w:top w:val="none" w:sz="0" w:space="0" w:color="auto"/>
        <w:left w:val="none" w:sz="0" w:space="0" w:color="auto"/>
        <w:bottom w:val="none" w:sz="0" w:space="0" w:color="auto"/>
        <w:right w:val="none" w:sz="0" w:space="0" w:color="auto"/>
      </w:divBdr>
      <w:divsChild>
        <w:div w:id="353966781">
          <w:marLeft w:val="-150"/>
          <w:marRight w:val="-150"/>
          <w:marTop w:val="0"/>
          <w:marBottom w:val="0"/>
          <w:divBdr>
            <w:top w:val="none" w:sz="0" w:space="0" w:color="auto"/>
            <w:left w:val="none" w:sz="0" w:space="0" w:color="auto"/>
            <w:bottom w:val="none" w:sz="0" w:space="0" w:color="auto"/>
            <w:right w:val="none" w:sz="0" w:space="0" w:color="auto"/>
          </w:divBdr>
          <w:divsChild>
            <w:div w:id="452023726">
              <w:marLeft w:val="0"/>
              <w:marRight w:val="0"/>
              <w:marTop w:val="0"/>
              <w:marBottom w:val="0"/>
              <w:divBdr>
                <w:top w:val="none" w:sz="0" w:space="0" w:color="auto"/>
                <w:left w:val="none" w:sz="0" w:space="0" w:color="auto"/>
                <w:bottom w:val="none" w:sz="0" w:space="0" w:color="auto"/>
                <w:right w:val="none" w:sz="0" w:space="0" w:color="auto"/>
              </w:divBdr>
              <w:divsChild>
                <w:div w:id="386994896">
                  <w:marLeft w:val="0"/>
                  <w:marRight w:val="0"/>
                  <w:marTop w:val="0"/>
                  <w:marBottom w:val="0"/>
                  <w:divBdr>
                    <w:top w:val="none" w:sz="0" w:space="0" w:color="auto"/>
                    <w:left w:val="none" w:sz="0" w:space="0" w:color="auto"/>
                    <w:bottom w:val="none" w:sz="0" w:space="0" w:color="auto"/>
                    <w:right w:val="none" w:sz="0" w:space="0" w:color="auto"/>
                  </w:divBdr>
                  <w:divsChild>
                    <w:div w:id="511379607">
                      <w:marLeft w:val="0"/>
                      <w:marRight w:val="0"/>
                      <w:marTop w:val="0"/>
                      <w:marBottom w:val="0"/>
                      <w:divBdr>
                        <w:top w:val="none" w:sz="0" w:space="0" w:color="auto"/>
                        <w:left w:val="none" w:sz="0" w:space="0" w:color="auto"/>
                        <w:bottom w:val="none" w:sz="0" w:space="0" w:color="auto"/>
                        <w:right w:val="none" w:sz="0" w:space="0" w:color="auto"/>
                      </w:divBdr>
                    </w:div>
                  </w:divsChild>
                </w:div>
                <w:div w:id="960845741">
                  <w:marLeft w:val="0"/>
                  <w:marRight w:val="0"/>
                  <w:marTop w:val="0"/>
                  <w:marBottom w:val="0"/>
                  <w:divBdr>
                    <w:top w:val="none" w:sz="0" w:space="0" w:color="auto"/>
                    <w:left w:val="none" w:sz="0" w:space="0" w:color="auto"/>
                    <w:bottom w:val="none" w:sz="0" w:space="0" w:color="auto"/>
                    <w:right w:val="none" w:sz="0" w:space="0" w:color="auto"/>
                  </w:divBdr>
                  <w:divsChild>
                    <w:div w:id="1087462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277879">
          <w:marLeft w:val="-150"/>
          <w:marRight w:val="-150"/>
          <w:marTop w:val="0"/>
          <w:marBottom w:val="0"/>
          <w:divBdr>
            <w:top w:val="none" w:sz="0" w:space="0" w:color="auto"/>
            <w:left w:val="none" w:sz="0" w:space="0" w:color="auto"/>
            <w:bottom w:val="none" w:sz="0" w:space="0" w:color="auto"/>
            <w:right w:val="none" w:sz="0" w:space="0" w:color="auto"/>
          </w:divBdr>
          <w:divsChild>
            <w:div w:id="1986815733">
              <w:marLeft w:val="0"/>
              <w:marRight w:val="0"/>
              <w:marTop w:val="0"/>
              <w:marBottom w:val="0"/>
              <w:divBdr>
                <w:top w:val="none" w:sz="0" w:space="0" w:color="auto"/>
                <w:left w:val="none" w:sz="0" w:space="0" w:color="auto"/>
                <w:bottom w:val="none" w:sz="0" w:space="0" w:color="auto"/>
                <w:right w:val="none" w:sz="0" w:space="0" w:color="auto"/>
              </w:divBdr>
              <w:divsChild>
                <w:div w:id="26561925">
                  <w:marLeft w:val="0"/>
                  <w:marRight w:val="0"/>
                  <w:marTop w:val="0"/>
                  <w:marBottom w:val="0"/>
                  <w:divBdr>
                    <w:top w:val="none" w:sz="0" w:space="0" w:color="auto"/>
                    <w:left w:val="none" w:sz="0" w:space="0" w:color="auto"/>
                    <w:bottom w:val="none" w:sz="0" w:space="0" w:color="auto"/>
                    <w:right w:val="none" w:sz="0" w:space="0" w:color="auto"/>
                  </w:divBdr>
                  <w:divsChild>
                    <w:div w:id="1559974542">
                      <w:marLeft w:val="0"/>
                      <w:marRight w:val="0"/>
                      <w:marTop w:val="0"/>
                      <w:marBottom w:val="0"/>
                      <w:divBdr>
                        <w:top w:val="none" w:sz="0" w:space="0" w:color="auto"/>
                        <w:left w:val="none" w:sz="0" w:space="0" w:color="auto"/>
                        <w:bottom w:val="none" w:sz="0" w:space="0" w:color="auto"/>
                        <w:right w:val="none" w:sz="0" w:space="0" w:color="auto"/>
                      </w:divBdr>
                    </w:div>
                    <w:div w:id="811365501">
                      <w:marLeft w:val="0"/>
                      <w:marRight w:val="0"/>
                      <w:marTop w:val="0"/>
                      <w:marBottom w:val="0"/>
                      <w:divBdr>
                        <w:top w:val="none" w:sz="0" w:space="0" w:color="auto"/>
                        <w:left w:val="none" w:sz="0" w:space="0" w:color="auto"/>
                        <w:bottom w:val="none" w:sz="0" w:space="0" w:color="auto"/>
                        <w:right w:val="none" w:sz="0" w:space="0" w:color="auto"/>
                      </w:divBdr>
                      <w:divsChild>
                        <w:div w:id="954363636">
                          <w:marLeft w:val="0"/>
                          <w:marRight w:val="0"/>
                          <w:marTop w:val="0"/>
                          <w:marBottom w:val="0"/>
                          <w:divBdr>
                            <w:top w:val="none" w:sz="0" w:space="0" w:color="auto"/>
                            <w:left w:val="none" w:sz="0" w:space="0" w:color="auto"/>
                            <w:bottom w:val="none" w:sz="0" w:space="0" w:color="auto"/>
                            <w:right w:val="none" w:sz="0" w:space="0" w:color="auto"/>
                          </w:divBdr>
                          <w:divsChild>
                            <w:div w:id="1802847375">
                              <w:marLeft w:val="0"/>
                              <w:marRight w:val="0"/>
                              <w:marTop w:val="0"/>
                              <w:marBottom w:val="0"/>
                              <w:divBdr>
                                <w:top w:val="none" w:sz="0" w:space="0" w:color="auto"/>
                                <w:left w:val="none" w:sz="0" w:space="0" w:color="auto"/>
                                <w:bottom w:val="none" w:sz="0" w:space="0" w:color="auto"/>
                                <w:right w:val="none" w:sz="0" w:space="0" w:color="auto"/>
                              </w:divBdr>
                            </w:div>
                            <w:div w:id="721707700">
                              <w:marLeft w:val="0"/>
                              <w:marRight w:val="0"/>
                              <w:marTop w:val="0"/>
                              <w:marBottom w:val="0"/>
                              <w:divBdr>
                                <w:top w:val="none" w:sz="0" w:space="0" w:color="auto"/>
                                <w:left w:val="none" w:sz="0" w:space="0" w:color="auto"/>
                                <w:bottom w:val="none" w:sz="0" w:space="0" w:color="auto"/>
                                <w:right w:val="none" w:sz="0" w:space="0" w:color="auto"/>
                              </w:divBdr>
                            </w:div>
                            <w:div w:id="3171537">
                              <w:marLeft w:val="0"/>
                              <w:marRight w:val="0"/>
                              <w:marTop w:val="0"/>
                              <w:marBottom w:val="0"/>
                              <w:divBdr>
                                <w:top w:val="none" w:sz="0" w:space="0" w:color="auto"/>
                                <w:left w:val="none" w:sz="0" w:space="0" w:color="auto"/>
                                <w:bottom w:val="none" w:sz="0" w:space="0" w:color="auto"/>
                                <w:right w:val="none" w:sz="0" w:space="0" w:color="auto"/>
                              </w:divBdr>
                            </w:div>
                            <w:div w:id="1263220277">
                              <w:marLeft w:val="0"/>
                              <w:marRight w:val="0"/>
                              <w:marTop w:val="0"/>
                              <w:marBottom w:val="0"/>
                              <w:divBdr>
                                <w:top w:val="none" w:sz="0" w:space="0" w:color="auto"/>
                                <w:left w:val="none" w:sz="0" w:space="0" w:color="auto"/>
                                <w:bottom w:val="none" w:sz="0" w:space="0" w:color="auto"/>
                                <w:right w:val="none" w:sz="0" w:space="0" w:color="auto"/>
                              </w:divBdr>
                            </w:div>
                            <w:div w:id="1986274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3617514">
              <w:marLeft w:val="0"/>
              <w:marRight w:val="0"/>
              <w:marTop w:val="0"/>
              <w:marBottom w:val="0"/>
              <w:divBdr>
                <w:top w:val="none" w:sz="0" w:space="0" w:color="auto"/>
                <w:left w:val="none" w:sz="0" w:space="0" w:color="auto"/>
                <w:bottom w:val="none" w:sz="0" w:space="0" w:color="auto"/>
                <w:right w:val="none" w:sz="0" w:space="0" w:color="auto"/>
              </w:divBdr>
              <w:divsChild>
                <w:div w:id="818158698">
                  <w:marLeft w:val="0"/>
                  <w:marRight w:val="0"/>
                  <w:marTop w:val="0"/>
                  <w:marBottom w:val="0"/>
                  <w:divBdr>
                    <w:top w:val="none" w:sz="0" w:space="0" w:color="auto"/>
                    <w:left w:val="none" w:sz="0" w:space="0" w:color="auto"/>
                    <w:bottom w:val="none" w:sz="0" w:space="0" w:color="auto"/>
                    <w:right w:val="none" w:sz="0" w:space="0" w:color="auto"/>
                  </w:divBdr>
                  <w:divsChild>
                    <w:div w:id="1831481413">
                      <w:marLeft w:val="0"/>
                      <w:marRight w:val="0"/>
                      <w:marTop w:val="0"/>
                      <w:marBottom w:val="0"/>
                      <w:divBdr>
                        <w:top w:val="none" w:sz="0" w:space="0" w:color="auto"/>
                        <w:left w:val="none" w:sz="0" w:space="0" w:color="auto"/>
                        <w:bottom w:val="none" w:sz="0" w:space="0" w:color="auto"/>
                        <w:right w:val="none" w:sz="0" w:space="0" w:color="auto"/>
                      </w:divBdr>
                      <w:divsChild>
                        <w:div w:id="1318066">
                          <w:marLeft w:val="0"/>
                          <w:marRight w:val="0"/>
                          <w:marTop w:val="0"/>
                          <w:marBottom w:val="0"/>
                          <w:divBdr>
                            <w:top w:val="none" w:sz="0" w:space="0" w:color="auto"/>
                            <w:left w:val="none" w:sz="0" w:space="0" w:color="auto"/>
                            <w:bottom w:val="none" w:sz="0" w:space="0" w:color="auto"/>
                            <w:right w:val="none" w:sz="0" w:space="0" w:color="auto"/>
                          </w:divBdr>
                        </w:div>
                      </w:divsChild>
                    </w:div>
                    <w:div w:id="594902886">
                      <w:marLeft w:val="0"/>
                      <w:marRight w:val="0"/>
                      <w:marTop w:val="0"/>
                      <w:marBottom w:val="450"/>
                      <w:divBdr>
                        <w:top w:val="none" w:sz="0" w:space="0" w:color="auto"/>
                        <w:left w:val="none" w:sz="0" w:space="0" w:color="auto"/>
                        <w:bottom w:val="none" w:sz="0" w:space="0" w:color="auto"/>
                        <w:right w:val="none" w:sz="0" w:space="0" w:color="auto"/>
                      </w:divBdr>
                    </w:div>
                    <w:div w:id="12185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9697566">
      <w:bodyDiv w:val="1"/>
      <w:marLeft w:val="0"/>
      <w:marRight w:val="0"/>
      <w:marTop w:val="0"/>
      <w:marBottom w:val="0"/>
      <w:divBdr>
        <w:top w:val="none" w:sz="0" w:space="0" w:color="auto"/>
        <w:left w:val="none" w:sz="0" w:space="0" w:color="auto"/>
        <w:bottom w:val="none" w:sz="0" w:space="0" w:color="auto"/>
        <w:right w:val="none" w:sz="0" w:space="0" w:color="auto"/>
      </w:divBdr>
      <w:divsChild>
        <w:div w:id="593900060">
          <w:marLeft w:val="-225"/>
          <w:marRight w:val="-225"/>
          <w:marTop w:val="0"/>
          <w:marBottom w:val="0"/>
          <w:divBdr>
            <w:top w:val="none" w:sz="0" w:space="0" w:color="auto"/>
            <w:left w:val="none" w:sz="0" w:space="0" w:color="auto"/>
            <w:bottom w:val="none" w:sz="0" w:space="0" w:color="auto"/>
            <w:right w:val="none" w:sz="0" w:space="0" w:color="auto"/>
          </w:divBdr>
          <w:divsChild>
            <w:div w:id="2127775386">
              <w:marLeft w:val="0"/>
              <w:marRight w:val="0"/>
              <w:marTop w:val="0"/>
              <w:marBottom w:val="0"/>
              <w:divBdr>
                <w:top w:val="none" w:sz="0" w:space="0" w:color="auto"/>
                <w:left w:val="none" w:sz="0" w:space="0" w:color="auto"/>
                <w:bottom w:val="none" w:sz="0" w:space="0" w:color="auto"/>
                <w:right w:val="none" w:sz="0" w:space="0" w:color="auto"/>
              </w:divBdr>
              <w:divsChild>
                <w:div w:id="208732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996367">
          <w:marLeft w:val="-225"/>
          <w:marRight w:val="-225"/>
          <w:marTop w:val="0"/>
          <w:marBottom w:val="0"/>
          <w:divBdr>
            <w:top w:val="none" w:sz="0" w:space="0" w:color="auto"/>
            <w:left w:val="none" w:sz="0" w:space="0" w:color="auto"/>
            <w:bottom w:val="none" w:sz="0" w:space="0" w:color="auto"/>
            <w:right w:val="none" w:sz="0" w:space="0" w:color="auto"/>
          </w:divBdr>
        </w:div>
      </w:divsChild>
    </w:div>
    <w:div w:id="1950234290">
      <w:bodyDiv w:val="1"/>
      <w:marLeft w:val="0"/>
      <w:marRight w:val="0"/>
      <w:marTop w:val="0"/>
      <w:marBottom w:val="0"/>
      <w:divBdr>
        <w:top w:val="none" w:sz="0" w:space="0" w:color="auto"/>
        <w:left w:val="none" w:sz="0" w:space="0" w:color="auto"/>
        <w:bottom w:val="none" w:sz="0" w:space="0" w:color="auto"/>
        <w:right w:val="none" w:sz="0" w:space="0" w:color="auto"/>
      </w:divBdr>
      <w:divsChild>
        <w:div w:id="1631132242">
          <w:marLeft w:val="0"/>
          <w:marRight w:val="0"/>
          <w:marTop w:val="0"/>
          <w:marBottom w:val="0"/>
          <w:divBdr>
            <w:top w:val="none" w:sz="0" w:space="0" w:color="auto"/>
            <w:left w:val="none" w:sz="0" w:space="0" w:color="auto"/>
            <w:bottom w:val="none" w:sz="0" w:space="0" w:color="auto"/>
            <w:right w:val="none" w:sz="0" w:space="0" w:color="auto"/>
          </w:divBdr>
          <w:divsChild>
            <w:div w:id="1179150855">
              <w:marLeft w:val="0"/>
              <w:marRight w:val="0"/>
              <w:marTop w:val="0"/>
              <w:marBottom w:val="240"/>
              <w:divBdr>
                <w:top w:val="none" w:sz="0" w:space="0" w:color="auto"/>
                <w:left w:val="none" w:sz="0" w:space="0" w:color="auto"/>
                <w:bottom w:val="none" w:sz="0" w:space="0" w:color="auto"/>
                <w:right w:val="none" w:sz="0" w:space="0" w:color="auto"/>
              </w:divBdr>
              <w:divsChild>
                <w:div w:id="577636546">
                  <w:marLeft w:val="0"/>
                  <w:marRight w:val="0"/>
                  <w:marTop w:val="0"/>
                  <w:marBottom w:val="0"/>
                  <w:divBdr>
                    <w:top w:val="none" w:sz="0" w:space="0" w:color="auto"/>
                    <w:left w:val="none" w:sz="0" w:space="0" w:color="auto"/>
                    <w:bottom w:val="none" w:sz="0" w:space="0" w:color="auto"/>
                    <w:right w:val="none" w:sz="0" w:space="0" w:color="auto"/>
                  </w:divBdr>
                </w:div>
                <w:div w:id="164515777">
                  <w:marLeft w:val="60"/>
                  <w:marRight w:val="0"/>
                  <w:marTop w:val="0"/>
                  <w:marBottom w:val="0"/>
                  <w:divBdr>
                    <w:top w:val="none" w:sz="0" w:space="0" w:color="auto"/>
                    <w:left w:val="none" w:sz="0" w:space="0" w:color="auto"/>
                    <w:bottom w:val="none" w:sz="0" w:space="0" w:color="auto"/>
                    <w:right w:val="none" w:sz="0" w:space="0" w:color="auto"/>
                  </w:divBdr>
                </w:div>
              </w:divsChild>
            </w:div>
            <w:div w:id="729184217">
              <w:marLeft w:val="0"/>
              <w:marRight w:val="0"/>
              <w:marTop w:val="0"/>
              <w:marBottom w:val="225"/>
              <w:divBdr>
                <w:top w:val="none" w:sz="0" w:space="0" w:color="auto"/>
                <w:left w:val="none" w:sz="0" w:space="0" w:color="auto"/>
                <w:bottom w:val="none" w:sz="0" w:space="0" w:color="auto"/>
                <w:right w:val="none" w:sz="0" w:space="0" w:color="auto"/>
              </w:divBdr>
            </w:div>
          </w:divsChild>
        </w:div>
        <w:div w:id="2003003281">
          <w:marLeft w:val="0"/>
          <w:marRight w:val="0"/>
          <w:marTop w:val="0"/>
          <w:marBottom w:val="0"/>
          <w:divBdr>
            <w:top w:val="none" w:sz="0" w:space="0" w:color="auto"/>
            <w:left w:val="none" w:sz="0" w:space="0" w:color="auto"/>
            <w:bottom w:val="none" w:sz="0" w:space="0" w:color="auto"/>
            <w:right w:val="none" w:sz="0" w:space="0" w:color="auto"/>
          </w:divBdr>
        </w:div>
        <w:div w:id="647055458">
          <w:marLeft w:val="0"/>
          <w:marRight w:val="0"/>
          <w:marTop w:val="315"/>
          <w:marBottom w:val="0"/>
          <w:divBdr>
            <w:top w:val="none" w:sz="0" w:space="0" w:color="auto"/>
            <w:left w:val="none" w:sz="0" w:space="0" w:color="auto"/>
            <w:bottom w:val="none" w:sz="0" w:space="0" w:color="auto"/>
            <w:right w:val="none" w:sz="0" w:space="0" w:color="auto"/>
          </w:divBdr>
          <w:divsChild>
            <w:div w:id="1402025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892217">
      <w:bodyDiv w:val="1"/>
      <w:marLeft w:val="0"/>
      <w:marRight w:val="0"/>
      <w:marTop w:val="0"/>
      <w:marBottom w:val="0"/>
      <w:divBdr>
        <w:top w:val="none" w:sz="0" w:space="0" w:color="auto"/>
        <w:left w:val="none" w:sz="0" w:space="0" w:color="auto"/>
        <w:bottom w:val="none" w:sz="0" w:space="0" w:color="auto"/>
        <w:right w:val="none" w:sz="0" w:space="0" w:color="auto"/>
      </w:divBdr>
      <w:divsChild>
        <w:div w:id="1492018527">
          <w:marLeft w:val="0"/>
          <w:marRight w:val="0"/>
          <w:marTop w:val="0"/>
          <w:marBottom w:val="0"/>
          <w:divBdr>
            <w:top w:val="none" w:sz="0" w:space="0" w:color="auto"/>
            <w:left w:val="none" w:sz="0" w:space="0" w:color="auto"/>
            <w:bottom w:val="none" w:sz="0" w:space="0" w:color="auto"/>
            <w:right w:val="none" w:sz="0" w:space="0" w:color="auto"/>
          </w:divBdr>
          <w:divsChild>
            <w:div w:id="1436170293">
              <w:marLeft w:val="0"/>
              <w:marRight w:val="0"/>
              <w:marTop w:val="0"/>
              <w:marBottom w:val="240"/>
              <w:divBdr>
                <w:top w:val="none" w:sz="0" w:space="0" w:color="auto"/>
                <w:left w:val="none" w:sz="0" w:space="0" w:color="auto"/>
                <w:bottom w:val="none" w:sz="0" w:space="0" w:color="auto"/>
                <w:right w:val="none" w:sz="0" w:space="0" w:color="auto"/>
              </w:divBdr>
              <w:divsChild>
                <w:div w:id="647514475">
                  <w:marLeft w:val="0"/>
                  <w:marRight w:val="0"/>
                  <w:marTop w:val="0"/>
                  <w:marBottom w:val="0"/>
                  <w:divBdr>
                    <w:top w:val="none" w:sz="0" w:space="0" w:color="auto"/>
                    <w:left w:val="none" w:sz="0" w:space="0" w:color="auto"/>
                    <w:bottom w:val="none" w:sz="0" w:space="0" w:color="auto"/>
                    <w:right w:val="none" w:sz="0" w:space="0" w:color="auto"/>
                  </w:divBdr>
                </w:div>
                <w:div w:id="998003129">
                  <w:marLeft w:val="60"/>
                  <w:marRight w:val="0"/>
                  <w:marTop w:val="0"/>
                  <w:marBottom w:val="0"/>
                  <w:divBdr>
                    <w:top w:val="none" w:sz="0" w:space="0" w:color="auto"/>
                    <w:left w:val="none" w:sz="0" w:space="0" w:color="auto"/>
                    <w:bottom w:val="none" w:sz="0" w:space="0" w:color="auto"/>
                    <w:right w:val="none" w:sz="0" w:space="0" w:color="auto"/>
                  </w:divBdr>
                </w:div>
              </w:divsChild>
            </w:div>
            <w:div w:id="1486622780">
              <w:marLeft w:val="0"/>
              <w:marRight w:val="0"/>
              <w:marTop w:val="0"/>
              <w:marBottom w:val="225"/>
              <w:divBdr>
                <w:top w:val="none" w:sz="0" w:space="0" w:color="auto"/>
                <w:left w:val="none" w:sz="0" w:space="0" w:color="auto"/>
                <w:bottom w:val="none" w:sz="0" w:space="0" w:color="auto"/>
                <w:right w:val="none" w:sz="0" w:space="0" w:color="auto"/>
              </w:divBdr>
            </w:div>
          </w:divsChild>
        </w:div>
        <w:div w:id="613440122">
          <w:marLeft w:val="0"/>
          <w:marRight w:val="0"/>
          <w:marTop w:val="0"/>
          <w:marBottom w:val="0"/>
          <w:divBdr>
            <w:top w:val="none" w:sz="0" w:space="0" w:color="auto"/>
            <w:left w:val="none" w:sz="0" w:space="0" w:color="auto"/>
            <w:bottom w:val="none" w:sz="0" w:space="0" w:color="auto"/>
            <w:right w:val="none" w:sz="0" w:space="0" w:color="auto"/>
          </w:divBdr>
        </w:div>
        <w:div w:id="922841823">
          <w:marLeft w:val="0"/>
          <w:marRight w:val="0"/>
          <w:marTop w:val="315"/>
          <w:marBottom w:val="0"/>
          <w:divBdr>
            <w:top w:val="none" w:sz="0" w:space="0" w:color="auto"/>
            <w:left w:val="none" w:sz="0" w:space="0" w:color="auto"/>
            <w:bottom w:val="none" w:sz="0" w:space="0" w:color="auto"/>
            <w:right w:val="none" w:sz="0" w:space="0" w:color="auto"/>
          </w:divBdr>
          <w:divsChild>
            <w:div w:id="808598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622627">
      <w:bodyDiv w:val="1"/>
      <w:marLeft w:val="0"/>
      <w:marRight w:val="0"/>
      <w:marTop w:val="0"/>
      <w:marBottom w:val="0"/>
      <w:divBdr>
        <w:top w:val="none" w:sz="0" w:space="0" w:color="auto"/>
        <w:left w:val="none" w:sz="0" w:space="0" w:color="auto"/>
        <w:bottom w:val="none" w:sz="0" w:space="0" w:color="auto"/>
        <w:right w:val="none" w:sz="0" w:space="0" w:color="auto"/>
      </w:divBdr>
      <w:divsChild>
        <w:div w:id="1595699255">
          <w:marLeft w:val="-150"/>
          <w:marRight w:val="-150"/>
          <w:marTop w:val="0"/>
          <w:marBottom w:val="0"/>
          <w:divBdr>
            <w:top w:val="none" w:sz="0" w:space="0" w:color="auto"/>
            <w:left w:val="none" w:sz="0" w:space="0" w:color="auto"/>
            <w:bottom w:val="none" w:sz="0" w:space="0" w:color="auto"/>
            <w:right w:val="none" w:sz="0" w:space="0" w:color="auto"/>
          </w:divBdr>
          <w:divsChild>
            <w:div w:id="1063871447">
              <w:marLeft w:val="0"/>
              <w:marRight w:val="0"/>
              <w:marTop w:val="0"/>
              <w:marBottom w:val="0"/>
              <w:divBdr>
                <w:top w:val="none" w:sz="0" w:space="0" w:color="auto"/>
                <w:left w:val="none" w:sz="0" w:space="0" w:color="auto"/>
                <w:bottom w:val="none" w:sz="0" w:space="0" w:color="auto"/>
                <w:right w:val="none" w:sz="0" w:space="0" w:color="auto"/>
              </w:divBdr>
              <w:divsChild>
                <w:div w:id="66147653">
                  <w:marLeft w:val="0"/>
                  <w:marRight w:val="0"/>
                  <w:marTop w:val="0"/>
                  <w:marBottom w:val="0"/>
                  <w:divBdr>
                    <w:top w:val="none" w:sz="0" w:space="0" w:color="auto"/>
                    <w:left w:val="none" w:sz="0" w:space="0" w:color="auto"/>
                    <w:bottom w:val="none" w:sz="0" w:space="0" w:color="auto"/>
                    <w:right w:val="none" w:sz="0" w:space="0" w:color="auto"/>
                  </w:divBdr>
                  <w:divsChild>
                    <w:div w:id="561600305">
                      <w:marLeft w:val="0"/>
                      <w:marRight w:val="0"/>
                      <w:marTop w:val="0"/>
                      <w:marBottom w:val="0"/>
                      <w:divBdr>
                        <w:top w:val="none" w:sz="0" w:space="0" w:color="auto"/>
                        <w:left w:val="none" w:sz="0" w:space="0" w:color="auto"/>
                        <w:bottom w:val="none" w:sz="0" w:space="0" w:color="auto"/>
                        <w:right w:val="none" w:sz="0" w:space="0" w:color="auto"/>
                      </w:divBdr>
                    </w:div>
                  </w:divsChild>
                </w:div>
                <w:div w:id="927807654">
                  <w:marLeft w:val="0"/>
                  <w:marRight w:val="0"/>
                  <w:marTop w:val="0"/>
                  <w:marBottom w:val="0"/>
                  <w:divBdr>
                    <w:top w:val="none" w:sz="0" w:space="0" w:color="auto"/>
                    <w:left w:val="none" w:sz="0" w:space="0" w:color="auto"/>
                    <w:bottom w:val="none" w:sz="0" w:space="0" w:color="auto"/>
                    <w:right w:val="none" w:sz="0" w:space="0" w:color="auto"/>
                  </w:divBdr>
                  <w:divsChild>
                    <w:div w:id="128693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366053">
          <w:marLeft w:val="-150"/>
          <w:marRight w:val="-150"/>
          <w:marTop w:val="0"/>
          <w:marBottom w:val="0"/>
          <w:divBdr>
            <w:top w:val="none" w:sz="0" w:space="0" w:color="auto"/>
            <w:left w:val="none" w:sz="0" w:space="0" w:color="auto"/>
            <w:bottom w:val="none" w:sz="0" w:space="0" w:color="auto"/>
            <w:right w:val="none" w:sz="0" w:space="0" w:color="auto"/>
          </w:divBdr>
          <w:divsChild>
            <w:div w:id="971326547">
              <w:marLeft w:val="0"/>
              <w:marRight w:val="0"/>
              <w:marTop w:val="0"/>
              <w:marBottom w:val="0"/>
              <w:divBdr>
                <w:top w:val="none" w:sz="0" w:space="0" w:color="auto"/>
                <w:left w:val="none" w:sz="0" w:space="0" w:color="auto"/>
                <w:bottom w:val="none" w:sz="0" w:space="0" w:color="auto"/>
                <w:right w:val="none" w:sz="0" w:space="0" w:color="auto"/>
              </w:divBdr>
              <w:divsChild>
                <w:div w:id="1006059819">
                  <w:marLeft w:val="0"/>
                  <w:marRight w:val="0"/>
                  <w:marTop w:val="0"/>
                  <w:marBottom w:val="0"/>
                  <w:divBdr>
                    <w:top w:val="none" w:sz="0" w:space="0" w:color="auto"/>
                    <w:left w:val="none" w:sz="0" w:space="0" w:color="auto"/>
                    <w:bottom w:val="none" w:sz="0" w:space="0" w:color="auto"/>
                    <w:right w:val="none" w:sz="0" w:space="0" w:color="auto"/>
                  </w:divBdr>
                  <w:divsChild>
                    <w:div w:id="511646770">
                      <w:marLeft w:val="0"/>
                      <w:marRight w:val="0"/>
                      <w:marTop w:val="0"/>
                      <w:marBottom w:val="0"/>
                      <w:divBdr>
                        <w:top w:val="none" w:sz="0" w:space="0" w:color="auto"/>
                        <w:left w:val="none" w:sz="0" w:space="0" w:color="auto"/>
                        <w:bottom w:val="none" w:sz="0" w:space="0" w:color="auto"/>
                        <w:right w:val="none" w:sz="0" w:space="0" w:color="auto"/>
                      </w:divBdr>
                    </w:div>
                    <w:div w:id="309558105">
                      <w:marLeft w:val="0"/>
                      <w:marRight w:val="0"/>
                      <w:marTop w:val="0"/>
                      <w:marBottom w:val="0"/>
                      <w:divBdr>
                        <w:top w:val="none" w:sz="0" w:space="0" w:color="auto"/>
                        <w:left w:val="none" w:sz="0" w:space="0" w:color="auto"/>
                        <w:bottom w:val="none" w:sz="0" w:space="0" w:color="auto"/>
                        <w:right w:val="none" w:sz="0" w:space="0" w:color="auto"/>
                      </w:divBdr>
                      <w:divsChild>
                        <w:div w:id="1565026282">
                          <w:marLeft w:val="0"/>
                          <w:marRight w:val="0"/>
                          <w:marTop w:val="0"/>
                          <w:marBottom w:val="0"/>
                          <w:divBdr>
                            <w:top w:val="none" w:sz="0" w:space="0" w:color="auto"/>
                            <w:left w:val="none" w:sz="0" w:space="0" w:color="auto"/>
                            <w:bottom w:val="none" w:sz="0" w:space="0" w:color="auto"/>
                            <w:right w:val="none" w:sz="0" w:space="0" w:color="auto"/>
                          </w:divBdr>
                          <w:divsChild>
                            <w:div w:id="1522546252">
                              <w:marLeft w:val="0"/>
                              <w:marRight w:val="0"/>
                              <w:marTop w:val="0"/>
                              <w:marBottom w:val="0"/>
                              <w:divBdr>
                                <w:top w:val="none" w:sz="0" w:space="0" w:color="auto"/>
                                <w:left w:val="none" w:sz="0" w:space="0" w:color="auto"/>
                                <w:bottom w:val="none" w:sz="0" w:space="0" w:color="auto"/>
                                <w:right w:val="none" w:sz="0" w:space="0" w:color="auto"/>
                              </w:divBdr>
                            </w:div>
                            <w:div w:id="1153108563">
                              <w:marLeft w:val="0"/>
                              <w:marRight w:val="0"/>
                              <w:marTop w:val="0"/>
                              <w:marBottom w:val="0"/>
                              <w:divBdr>
                                <w:top w:val="none" w:sz="0" w:space="0" w:color="auto"/>
                                <w:left w:val="none" w:sz="0" w:space="0" w:color="auto"/>
                                <w:bottom w:val="none" w:sz="0" w:space="0" w:color="auto"/>
                                <w:right w:val="none" w:sz="0" w:space="0" w:color="auto"/>
                              </w:divBdr>
                            </w:div>
                            <w:div w:id="1407537090">
                              <w:marLeft w:val="0"/>
                              <w:marRight w:val="0"/>
                              <w:marTop w:val="0"/>
                              <w:marBottom w:val="0"/>
                              <w:divBdr>
                                <w:top w:val="none" w:sz="0" w:space="0" w:color="auto"/>
                                <w:left w:val="none" w:sz="0" w:space="0" w:color="auto"/>
                                <w:bottom w:val="none" w:sz="0" w:space="0" w:color="auto"/>
                                <w:right w:val="none" w:sz="0" w:space="0" w:color="auto"/>
                              </w:divBdr>
                            </w:div>
                            <w:div w:id="2083289008">
                              <w:marLeft w:val="0"/>
                              <w:marRight w:val="0"/>
                              <w:marTop w:val="0"/>
                              <w:marBottom w:val="0"/>
                              <w:divBdr>
                                <w:top w:val="none" w:sz="0" w:space="0" w:color="auto"/>
                                <w:left w:val="none" w:sz="0" w:space="0" w:color="auto"/>
                                <w:bottom w:val="none" w:sz="0" w:space="0" w:color="auto"/>
                                <w:right w:val="none" w:sz="0" w:space="0" w:color="auto"/>
                              </w:divBdr>
                            </w:div>
                            <w:div w:id="628634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3784975">
              <w:marLeft w:val="0"/>
              <w:marRight w:val="0"/>
              <w:marTop w:val="0"/>
              <w:marBottom w:val="0"/>
              <w:divBdr>
                <w:top w:val="none" w:sz="0" w:space="0" w:color="auto"/>
                <w:left w:val="none" w:sz="0" w:space="0" w:color="auto"/>
                <w:bottom w:val="none" w:sz="0" w:space="0" w:color="auto"/>
                <w:right w:val="none" w:sz="0" w:space="0" w:color="auto"/>
              </w:divBdr>
              <w:divsChild>
                <w:div w:id="1373729617">
                  <w:marLeft w:val="0"/>
                  <w:marRight w:val="0"/>
                  <w:marTop w:val="0"/>
                  <w:marBottom w:val="0"/>
                  <w:divBdr>
                    <w:top w:val="none" w:sz="0" w:space="0" w:color="auto"/>
                    <w:left w:val="none" w:sz="0" w:space="0" w:color="auto"/>
                    <w:bottom w:val="none" w:sz="0" w:space="0" w:color="auto"/>
                    <w:right w:val="none" w:sz="0" w:space="0" w:color="auto"/>
                  </w:divBdr>
                  <w:divsChild>
                    <w:div w:id="1974363712">
                      <w:marLeft w:val="0"/>
                      <w:marRight w:val="0"/>
                      <w:marTop w:val="0"/>
                      <w:marBottom w:val="0"/>
                      <w:divBdr>
                        <w:top w:val="none" w:sz="0" w:space="0" w:color="auto"/>
                        <w:left w:val="none" w:sz="0" w:space="0" w:color="auto"/>
                        <w:bottom w:val="none" w:sz="0" w:space="0" w:color="auto"/>
                        <w:right w:val="none" w:sz="0" w:space="0" w:color="auto"/>
                      </w:divBdr>
                      <w:divsChild>
                        <w:div w:id="1944655026">
                          <w:marLeft w:val="0"/>
                          <w:marRight w:val="0"/>
                          <w:marTop w:val="0"/>
                          <w:marBottom w:val="0"/>
                          <w:divBdr>
                            <w:top w:val="none" w:sz="0" w:space="0" w:color="auto"/>
                            <w:left w:val="none" w:sz="0" w:space="0" w:color="auto"/>
                            <w:bottom w:val="none" w:sz="0" w:space="0" w:color="auto"/>
                            <w:right w:val="none" w:sz="0" w:space="0" w:color="auto"/>
                          </w:divBdr>
                        </w:div>
                      </w:divsChild>
                    </w:div>
                    <w:div w:id="1141652999">
                      <w:marLeft w:val="0"/>
                      <w:marRight w:val="0"/>
                      <w:marTop w:val="0"/>
                      <w:marBottom w:val="450"/>
                      <w:divBdr>
                        <w:top w:val="none" w:sz="0" w:space="0" w:color="auto"/>
                        <w:left w:val="none" w:sz="0" w:space="0" w:color="auto"/>
                        <w:bottom w:val="none" w:sz="0" w:space="0" w:color="auto"/>
                        <w:right w:val="none" w:sz="0" w:space="0" w:color="auto"/>
                      </w:divBdr>
                    </w:div>
                    <w:div w:id="538132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1819708">
      <w:bodyDiv w:val="1"/>
      <w:marLeft w:val="0"/>
      <w:marRight w:val="0"/>
      <w:marTop w:val="0"/>
      <w:marBottom w:val="0"/>
      <w:divBdr>
        <w:top w:val="none" w:sz="0" w:space="0" w:color="auto"/>
        <w:left w:val="none" w:sz="0" w:space="0" w:color="auto"/>
        <w:bottom w:val="none" w:sz="0" w:space="0" w:color="auto"/>
        <w:right w:val="none" w:sz="0" w:space="0" w:color="auto"/>
      </w:divBdr>
      <w:divsChild>
        <w:div w:id="1783065327">
          <w:marLeft w:val="-225"/>
          <w:marRight w:val="-225"/>
          <w:marTop w:val="0"/>
          <w:marBottom w:val="0"/>
          <w:divBdr>
            <w:top w:val="none" w:sz="0" w:space="0" w:color="auto"/>
            <w:left w:val="none" w:sz="0" w:space="0" w:color="auto"/>
            <w:bottom w:val="none" w:sz="0" w:space="0" w:color="auto"/>
            <w:right w:val="none" w:sz="0" w:space="0" w:color="auto"/>
          </w:divBdr>
        </w:div>
        <w:div w:id="703402822">
          <w:marLeft w:val="-225"/>
          <w:marRight w:val="-225"/>
          <w:marTop w:val="0"/>
          <w:marBottom w:val="0"/>
          <w:divBdr>
            <w:top w:val="none" w:sz="0" w:space="0" w:color="auto"/>
            <w:left w:val="none" w:sz="0" w:space="0" w:color="auto"/>
            <w:bottom w:val="none" w:sz="0" w:space="0" w:color="auto"/>
            <w:right w:val="none" w:sz="0" w:space="0" w:color="auto"/>
          </w:divBdr>
          <w:divsChild>
            <w:div w:id="989023322">
              <w:marLeft w:val="0"/>
              <w:marRight w:val="0"/>
              <w:marTop w:val="0"/>
              <w:marBottom w:val="0"/>
              <w:divBdr>
                <w:top w:val="none" w:sz="0" w:space="0" w:color="auto"/>
                <w:left w:val="none" w:sz="0" w:space="0" w:color="auto"/>
                <w:bottom w:val="none" w:sz="0" w:space="0" w:color="auto"/>
                <w:right w:val="none" w:sz="0" w:space="0" w:color="auto"/>
              </w:divBdr>
              <w:divsChild>
                <w:div w:id="155982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592731">
      <w:bodyDiv w:val="1"/>
      <w:marLeft w:val="0"/>
      <w:marRight w:val="0"/>
      <w:marTop w:val="0"/>
      <w:marBottom w:val="0"/>
      <w:divBdr>
        <w:top w:val="none" w:sz="0" w:space="0" w:color="auto"/>
        <w:left w:val="none" w:sz="0" w:space="0" w:color="auto"/>
        <w:bottom w:val="none" w:sz="0" w:space="0" w:color="auto"/>
        <w:right w:val="none" w:sz="0" w:space="0" w:color="auto"/>
      </w:divBdr>
      <w:divsChild>
        <w:div w:id="1490638720">
          <w:marLeft w:val="-225"/>
          <w:marRight w:val="-225"/>
          <w:marTop w:val="0"/>
          <w:marBottom w:val="0"/>
          <w:divBdr>
            <w:top w:val="none" w:sz="0" w:space="0" w:color="auto"/>
            <w:left w:val="none" w:sz="0" w:space="0" w:color="auto"/>
            <w:bottom w:val="none" w:sz="0" w:space="0" w:color="auto"/>
            <w:right w:val="none" w:sz="0" w:space="0" w:color="auto"/>
          </w:divBdr>
        </w:div>
        <w:div w:id="1664702106">
          <w:marLeft w:val="-225"/>
          <w:marRight w:val="-225"/>
          <w:marTop w:val="0"/>
          <w:marBottom w:val="0"/>
          <w:divBdr>
            <w:top w:val="none" w:sz="0" w:space="0" w:color="auto"/>
            <w:left w:val="none" w:sz="0" w:space="0" w:color="auto"/>
            <w:bottom w:val="none" w:sz="0" w:space="0" w:color="auto"/>
            <w:right w:val="none" w:sz="0" w:space="0" w:color="auto"/>
          </w:divBdr>
          <w:divsChild>
            <w:div w:id="160808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828091">
      <w:bodyDiv w:val="1"/>
      <w:marLeft w:val="0"/>
      <w:marRight w:val="0"/>
      <w:marTop w:val="0"/>
      <w:marBottom w:val="0"/>
      <w:divBdr>
        <w:top w:val="none" w:sz="0" w:space="0" w:color="auto"/>
        <w:left w:val="none" w:sz="0" w:space="0" w:color="auto"/>
        <w:bottom w:val="none" w:sz="0" w:space="0" w:color="auto"/>
        <w:right w:val="none" w:sz="0" w:space="0" w:color="auto"/>
      </w:divBdr>
      <w:divsChild>
        <w:div w:id="1667396212">
          <w:marLeft w:val="0"/>
          <w:marRight w:val="0"/>
          <w:marTop w:val="0"/>
          <w:marBottom w:val="210"/>
          <w:divBdr>
            <w:top w:val="none" w:sz="0" w:space="0" w:color="auto"/>
            <w:left w:val="none" w:sz="0" w:space="0" w:color="auto"/>
            <w:bottom w:val="none" w:sz="0" w:space="0" w:color="auto"/>
            <w:right w:val="none" w:sz="0" w:space="0" w:color="auto"/>
          </w:divBdr>
          <w:divsChild>
            <w:div w:id="752817720">
              <w:marLeft w:val="0"/>
              <w:marRight w:val="0"/>
              <w:marTop w:val="0"/>
              <w:marBottom w:val="0"/>
              <w:divBdr>
                <w:top w:val="none" w:sz="0" w:space="0" w:color="auto"/>
                <w:left w:val="none" w:sz="0" w:space="0" w:color="auto"/>
                <w:bottom w:val="none" w:sz="0" w:space="0" w:color="auto"/>
                <w:right w:val="none" w:sz="0" w:space="0" w:color="auto"/>
              </w:divBdr>
            </w:div>
          </w:divsChild>
        </w:div>
        <w:div w:id="812332469">
          <w:marLeft w:val="0"/>
          <w:marRight w:val="0"/>
          <w:marTop w:val="0"/>
          <w:marBottom w:val="0"/>
          <w:divBdr>
            <w:top w:val="none" w:sz="0" w:space="0" w:color="auto"/>
            <w:left w:val="none" w:sz="0" w:space="0" w:color="auto"/>
            <w:bottom w:val="none" w:sz="0" w:space="0" w:color="auto"/>
            <w:right w:val="none" w:sz="0" w:space="0" w:color="auto"/>
          </w:divBdr>
          <w:divsChild>
            <w:div w:id="1627857567">
              <w:marLeft w:val="0"/>
              <w:marRight w:val="541"/>
              <w:marTop w:val="60"/>
              <w:marBottom w:val="0"/>
              <w:divBdr>
                <w:top w:val="none" w:sz="0" w:space="0" w:color="auto"/>
                <w:left w:val="none" w:sz="0" w:space="0" w:color="auto"/>
                <w:bottom w:val="none" w:sz="0" w:space="0" w:color="auto"/>
                <w:right w:val="none" w:sz="0" w:space="0" w:color="auto"/>
              </w:divBdr>
              <w:divsChild>
                <w:div w:id="318189944">
                  <w:marLeft w:val="0"/>
                  <w:marRight w:val="0"/>
                  <w:marTop w:val="0"/>
                  <w:marBottom w:val="0"/>
                  <w:divBdr>
                    <w:top w:val="none" w:sz="0" w:space="0" w:color="auto"/>
                    <w:left w:val="none" w:sz="0" w:space="0" w:color="auto"/>
                    <w:bottom w:val="none" w:sz="0" w:space="0" w:color="auto"/>
                    <w:right w:val="none" w:sz="0" w:space="0" w:color="auto"/>
                  </w:divBdr>
                  <w:divsChild>
                    <w:div w:id="337386101">
                      <w:marLeft w:val="0"/>
                      <w:marRight w:val="0"/>
                      <w:marTop w:val="0"/>
                      <w:marBottom w:val="0"/>
                      <w:divBdr>
                        <w:top w:val="none" w:sz="0" w:space="0" w:color="auto"/>
                        <w:left w:val="none" w:sz="0" w:space="0" w:color="auto"/>
                        <w:bottom w:val="none" w:sz="0" w:space="0" w:color="auto"/>
                        <w:right w:val="none" w:sz="0" w:space="0" w:color="auto"/>
                      </w:divBdr>
                      <w:divsChild>
                        <w:div w:id="1689674563">
                          <w:marLeft w:val="0"/>
                          <w:marRight w:val="0"/>
                          <w:marTop w:val="0"/>
                          <w:marBottom w:val="0"/>
                          <w:divBdr>
                            <w:top w:val="none" w:sz="0" w:space="0" w:color="auto"/>
                            <w:left w:val="none" w:sz="0" w:space="0" w:color="auto"/>
                            <w:bottom w:val="none" w:sz="0" w:space="0" w:color="auto"/>
                            <w:right w:val="none" w:sz="0" w:space="0" w:color="auto"/>
                          </w:divBdr>
                          <w:divsChild>
                            <w:div w:id="119686555">
                              <w:marLeft w:val="0"/>
                              <w:marRight w:val="0"/>
                              <w:marTop w:val="0"/>
                              <w:marBottom w:val="360"/>
                              <w:divBdr>
                                <w:top w:val="none" w:sz="0" w:space="0" w:color="auto"/>
                                <w:left w:val="none" w:sz="0" w:space="0" w:color="auto"/>
                                <w:bottom w:val="none" w:sz="0" w:space="0" w:color="auto"/>
                                <w:right w:val="none" w:sz="0" w:space="0" w:color="auto"/>
                              </w:divBdr>
                              <w:divsChild>
                                <w:div w:id="1063405957">
                                  <w:marLeft w:val="-93"/>
                                  <w:marRight w:val="-93"/>
                                  <w:marTop w:val="0"/>
                                  <w:marBottom w:val="0"/>
                                  <w:divBdr>
                                    <w:top w:val="none" w:sz="0" w:space="0" w:color="auto"/>
                                    <w:left w:val="none" w:sz="0" w:space="0" w:color="auto"/>
                                    <w:bottom w:val="none" w:sz="0" w:space="0" w:color="auto"/>
                                    <w:right w:val="none" w:sz="0" w:space="0" w:color="auto"/>
                                  </w:divBdr>
                                  <w:divsChild>
                                    <w:div w:id="62484783">
                                      <w:marLeft w:val="0"/>
                                      <w:marRight w:val="0"/>
                                      <w:marTop w:val="0"/>
                                      <w:marBottom w:val="0"/>
                                      <w:divBdr>
                                        <w:top w:val="none" w:sz="0" w:space="0" w:color="auto"/>
                                        <w:left w:val="none" w:sz="0" w:space="0" w:color="auto"/>
                                        <w:bottom w:val="none" w:sz="0" w:space="0" w:color="auto"/>
                                        <w:right w:val="none" w:sz="0" w:space="0" w:color="auto"/>
                                      </w:divBdr>
                                      <w:divsChild>
                                        <w:div w:id="127363963">
                                          <w:marLeft w:val="0"/>
                                          <w:marRight w:val="0"/>
                                          <w:marTop w:val="0"/>
                                          <w:marBottom w:val="0"/>
                                          <w:divBdr>
                                            <w:top w:val="none" w:sz="0" w:space="0" w:color="auto"/>
                                            <w:left w:val="none" w:sz="0" w:space="0" w:color="auto"/>
                                            <w:bottom w:val="none" w:sz="0" w:space="0" w:color="auto"/>
                                            <w:right w:val="none" w:sz="0" w:space="0" w:color="auto"/>
                                          </w:divBdr>
                                          <w:divsChild>
                                            <w:div w:id="689599830">
                                              <w:marLeft w:val="0"/>
                                              <w:marRight w:val="0"/>
                                              <w:marTop w:val="0"/>
                                              <w:marBottom w:val="0"/>
                                              <w:divBdr>
                                                <w:top w:val="none" w:sz="0" w:space="0" w:color="auto"/>
                                                <w:left w:val="none" w:sz="0" w:space="0" w:color="auto"/>
                                                <w:bottom w:val="none" w:sz="0" w:space="0" w:color="auto"/>
                                                <w:right w:val="none" w:sz="0" w:space="0" w:color="auto"/>
                                              </w:divBdr>
                                              <w:divsChild>
                                                <w:div w:id="289014882">
                                                  <w:marLeft w:val="0"/>
                                                  <w:marRight w:val="0"/>
                                                  <w:marTop w:val="0"/>
                                                  <w:marBottom w:val="360"/>
                                                  <w:divBdr>
                                                    <w:top w:val="none" w:sz="0" w:space="0" w:color="auto"/>
                                                    <w:left w:val="none" w:sz="0" w:space="0" w:color="auto"/>
                                                    <w:bottom w:val="none" w:sz="0" w:space="0" w:color="auto"/>
                                                    <w:right w:val="none" w:sz="0" w:space="0" w:color="auto"/>
                                                  </w:divBdr>
                                                  <w:divsChild>
                                                    <w:div w:id="1652635098">
                                                      <w:marLeft w:val="0"/>
                                                      <w:marRight w:val="0"/>
                                                      <w:marTop w:val="0"/>
                                                      <w:marBottom w:val="0"/>
                                                      <w:divBdr>
                                                        <w:top w:val="none" w:sz="0" w:space="0" w:color="auto"/>
                                                        <w:left w:val="none" w:sz="0" w:space="0" w:color="auto"/>
                                                        <w:bottom w:val="none" w:sz="0" w:space="0" w:color="auto"/>
                                                        <w:right w:val="none" w:sz="0" w:space="0" w:color="auto"/>
                                                      </w:divBdr>
                                                      <w:divsChild>
                                                        <w:div w:id="209808820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56912114">
      <w:bodyDiv w:val="1"/>
      <w:marLeft w:val="0"/>
      <w:marRight w:val="0"/>
      <w:marTop w:val="0"/>
      <w:marBottom w:val="0"/>
      <w:divBdr>
        <w:top w:val="none" w:sz="0" w:space="0" w:color="auto"/>
        <w:left w:val="none" w:sz="0" w:space="0" w:color="auto"/>
        <w:bottom w:val="none" w:sz="0" w:space="0" w:color="auto"/>
        <w:right w:val="none" w:sz="0" w:space="0" w:color="auto"/>
      </w:divBdr>
      <w:divsChild>
        <w:div w:id="1833717095">
          <w:marLeft w:val="0"/>
          <w:marRight w:val="0"/>
          <w:marTop w:val="0"/>
          <w:marBottom w:val="0"/>
          <w:divBdr>
            <w:top w:val="none" w:sz="0" w:space="0" w:color="auto"/>
            <w:left w:val="none" w:sz="0" w:space="0" w:color="auto"/>
            <w:bottom w:val="none" w:sz="0" w:space="0" w:color="auto"/>
            <w:right w:val="none" w:sz="0" w:space="0" w:color="auto"/>
          </w:divBdr>
        </w:div>
      </w:divsChild>
    </w:div>
    <w:div w:id="1957591656">
      <w:bodyDiv w:val="1"/>
      <w:marLeft w:val="0"/>
      <w:marRight w:val="0"/>
      <w:marTop w:val="0"/>
      <w:marBottom w:val="0"/>
      <w:divBdr>
        <w:top w:val="none" w:sz="0" w:space="0" w:color="auto"/>
        <w:left w:val="none" w:sz="0" w:space="0" w:color="auto"/>
        <w:bottom w:val="none" w:sz="0" w:space="0" w:color="auto"/>
        <w:right w:val="none" w:sz="0" w:space="0" w:color="auto"/>
      </w:divBdr>
      <w:divsChild>
        <w:div w:id="21516980">
          <w:marLeft w:val="0"/>
          <w:marRight w:val="0"/>
          <w:marTop w:val="360"/>
          <w:marBottom w:val="360"/>
          <w:divBdr>
            <w:top w:val="none" w:sz="0" w:space="0" w:color="auto"/>
            <w:left w:val="none" w:sz="0" w:space="0" w:color="auto"/>
            <w:bottom w:val="none" w:sz="0" w:space="0" w:color="auto"/>
            <w:right w:val="none" w:sz="0" w:space="0" w:color="auto"/>
          </w:divBdr>
          <w:divsChild>
            <w:div w:id="285936491">
              <w:marLeft w:val="0"/>
              <w:marRight w:val="0"/>
              <w:marTop w:val="120"/>
              <w:marBottom w:val="120"/>
              <w:divBdr>
                <w:top w:val="none" w:sz="0" w:space="0" w:color="auto"/>
                <w:left w:val="none" w:sz="0" w:space="0" w:color="auto"/>
                <w:bottom w:val="none" w:sz="0" w:space="0" w:color="auto"/>
                <w:right w:val="none" w:sz="0" w:space="0" w:color="auto"/>
              </w:divBdr>
              <w:divsChild>
                <w:div w:id="15473353">
                  <w:marLeft w:val="0"/>
                  <w:marRight w:val="0"/>
                  <w:marTop w:val="0"/>
                  <w:marBottom w:val="0"/>
                  <w:divBdr>
                    <w:top w:val="none" w:sz="0" w:space="0" w:color="auto"/>
                    <w:left w:val="none" w:sz="0" w:space="0" w:color="auto"/>
                    <w:bottom w:val="none" w:sz="0" w:space="0" w:color="auto"/>
                    <w:right w:val="none" w:sz="0" w:space="0" w:color="auto"/>
                  </w:divBdr>
                </w:div>
                <w:div w:id="24528061">
                  <w:marLeft w:val="0"/>
                  <w:marRight w:val="0"/>
                  <w:marTop w:val="0"/>
                  <w:marBottom w:val="0"/>
                  <w:divBdr>
                    <w:top w:val="none" w:sz="0" w:space="0" w:color="auto"/>
                    <w:left w:val="none" w:sz="0" w:space="0" w:color="auto"/>
                    <w:bottom w:val="none" w:sz="0" w:space="0" w:color="auto"/>
                    <w:right w:val="none" w:sz="0" w:space="0" w:color="auto"/>
                  </w:divBdr>
                </w:div>
                <w:div w:id="593903143">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 w:id="390152755">
          <w:marLeft w:val="0"/>
          <w:marRight w:val="0"/>
          <w:marTop w:val="0"/>
          <w:marBottom w:val="0"/>
          <w:divBdr>
            <w:top w:val="none" w:sz="0" w:space="0" w:color="auto"/>
            <w:left w:val="none" w:sz="0" w:space="0" w:color="auto"/>
            <w:bottom w:val="none" w:sz="0" w:space="0" w:color="auto"/>
            <w:right w:val="none" w:sz="0" w:space="0" w:color="auto"/>
          </w:divBdr>
        </w:div>
        <w:div w:id="1009603363">
          <w:marLeft w:val="0"/>
          <w:marRight w:val="0"/>
          <w:marTop w:val="450"/>
          <w:marBottom w:val="0"/>
          <w:divBdr>
            <w:top w:val="none" w:sz="0" w:space="0" w:color="auto"/>
            <w:left w:val="none" w:sz="0" w:space="0" w:color="auto"/>
            <w:bottom w:val="none" w:sz="0" w:space="0" w:color="auto"/>
            <w:right w:val="none" w:sz="0" w:space="0" w:color="auto"/>
          </w:divBdr>
        </w:div>
        <w:div w:id="2065710819">
          <w:marLeft w:val="0"/>
          <w:marRight w:val="0"/>
          <w:marTop w:val="0"/>
          <w:marBottom w:val="0"/>
          <w:divBdr>
            <w:top w:val="none" w:sz="0" w:space="0" w:color="auto"/>
            <w:left w:val="none" w:sz="0" w:space="0" w:color="auto"/>
            <w:bottom w:val="none" w:sz="0" w:space="0" w:color="auto"/>
            <w:right w:val="none" w:sz="0" w:space="0" w:color="auto"/>
          </w:divBdr>
        </w:div>
      </w:divsChild>
    </w:div>
    <w:div w:id="1958443800">
      <w:bodyDiv w:val="1"/>
      <w:marLeft w:val="0"/>
      <w:marRight w:val="0"/>
      <w:marTop w:val="0"/>
      <w:marBottom w:val="0"/>
      <w:divBdr>
        <w:top w:val="none" w:sz="0" w:space="0" w:color="auto"/>
        <w:left w:val="none" w:sz="0" w:space="0" w:color="auto"/>
        <w:bottom w:val="none" w:sz="0" w:space="0" w:color="auto"/>
        <w:right w:val="none" w:sz="0" w:space="0" w:color="auto"/>
      </w:divBdr>
      <w:divsChild>
        <w:div w:id="1009940614">
          <w:marLeft w:val="-225"/>
          <w:marRight w:val="-225"/>
          <w:marTop w:val="0"/>
          <w:marBottom w:val="0"/>
          <w:divBdr>
            <w:top w:val="none" w:sz="0" w:space="0" w:color="auto"/>
            <w:left w:val="none" w:sz="0" w:space="0" w:color="auto"/>
            <w:bottom w:val="none" w:sz="0" w:space="0" w:color="auto"/>
            <w:right w:val="none" w:sz="0" w:space="0" w:color="auto"/>
          </w:divBdr>
        </w:div>
        <w:div w:id="1048527930">
          <w:marLeft w:val="-225"/>
          <w:marRight w:val="-225"/>
          <w:marTop w:val="0"/>
          <w:marBottom w:val="0"/>
          <w:divBdr>
            <w:top w:val="none" w:sz="0" w:space="0" w:color="auto"/>
            <w:left w:val="none" w:sz="0" w:space="0" w:color="auto"/>
            <w:bottom w:val="none" w:sz="0" w:space="0" w:color="auto"/>
            <w:right w:val="none" w:sz="0" w:space="0" w:color="auto"/>
          </w:divBdr>
          <w:divsChild>
            <w:div w:id="371002517">
              <w:marLeft w:val="0"/>
              <w:marRight w:val="0"/>
              <w:marTop w:val="0"/>
              <w:marBottom w:val="0"/>
              <w:divBdr>
                <w:top w:val="none" w:sz="0" w:space="0" w:color="auto"/>
                <w:left w:val="none" w:sz="0" w:space="0" w:color="auto"/>
                <w:bottom w:val="none" w:sz="0" w:space="0" w:color="auto"/>
                <w:right w:val="none" w:sz="0" w:space="0" w:color="auto"/>
              </w:divBdr>
              <w:divsChild>
                <w:div w:id="870655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068739">
      <w:bodyDiv w:val="1"/>
      <w:marLeft w:val="0"/>
      <w:marRight w:val="0"/>
      <w:marTop w:val="0"/>
      <w:marBottom w:val="0"/>
      <w:divBdr>
        <w:top w:val="none" w:sz="0" w:space="0" w:color="auto"/>
        <w:left w:val="none" w:sz="0" w:space="0" w:color="auto"/>
        <w:bottom w:val="none" w:sz="0" w:space="0" w:color="auto"/>
        <w:right w:val="none" w:sz="0" w:space="0" w:color="auto"/>
      </w:divBdr>
    </w:div>
    <w:div w:id="1959725482">
      <w:bodyDiv w:val="1"/>
      <w:marLeft w:val="0"/>
      <w:marRight w:val="0"/>
      <w:marTop w:val="0"/>
      <w:marBottom w:val="0"/>
      <w:divBdr>
        <w:top w:val="none" w:sz="0" w:space="0" w:color="auto"/>
        <w:left w:val="none" w:sz="0" w:space="0" w:color="auto"/>
        <w:bottom w:val="none" w:sz="0" w:space="0" w:color="auto"/>
        <w:right w:val="none" w:sz="0" w:space="0" w:color="auto"/>
      </w:divBdr>
      <w:divsChild>
        <w:div w:id="22482339">
          <w:marLeft w:val="-225"/>
          <w:marRight w:val="-225"/>
          <w:marTop w:val="0"/>
          <w:marBottom w:val="0"/>
          <w:divBdr>
            <w:top w:val="none" w:sz="0" w:space="0" w:color="auto"/>
            <w:left w:val="none" w:sz="0" w:space="0" w:color="auto"/>
            <w:bottom w:val="none" w:sz="0" w:space="0" w:color="auto"/>
            <w:right w:val="none" w:sz="0" w:space="0" w:color="auto"/>
          </w:divBdr>
          <w:divsChild>
            <w:div w:id="481506538">
              <w:marLeft w:val="1333"/>
              <w:marRight w:val="0"/>
              <w:marTop w:val="0"/>
              <w:marBottom w:val="0"/>
              <w:divBdr>
                <w:top w:val="none" w:sz="0" w:space="0" w:color="auto"/>
                <w:left w:val="none" w:sz="0" w:space="0" w:color="auto"/>
                <w:bottom w:val="none" w:sz="0" w:space="0" w:color="auto"/>
                <w:right w:val="none" w:sz="0" w:space="0" w:color="auto"/>
              </w:divBdr>
              <w:divsChild>
                <w:div w:id="2014723250">
                  <w:marLeft w:val="0"/>
                  <w:marRight w:val="0"/>
                  <w:marTop w:val="0"/>
                  <w:marBottom w:val="225"/>
                  <w:divBdr>
                    <w:top w:val="none" w:sz="0" w:space="0" w:color="auto"/>
                    <w:left w:val="none" w:sz="0" w:space="0" w:color="auto"/>
                    <w:bottom w:val="none" w:sz="0" w:space="0" w:color="auto"/>
                    <w:right w:val="none" w:sz="0" w:space="0" w:color="auto"/>
                  </w:divBdr>
                  <w:divsChild>
                    <w:div w:id="796027243">
                      <w:marLeft w:val="0"/>
                      <w:marRight w:val="0"/>
                      <w:marTop w:val="0"/>
                      <w:marBottom w:val="0"/>
                      <w:divBdr>
                        <w:top w:val="none" w:sz="0" w:space="0" w:color="auto"/>
                        <w:left w:val="none" w:sz="0" w:space="0" w:color="auto"/>
                        <w:bottom w:val="none" w:sz="0" w:space="0" w:color="auto"/>
                        <w:right w:val="none" w:sz="0" w:space="0" w:color="auto"/>
                      </w:divBdr>
                      <w:divsChild>
                        <w:div w:id="459805251">
                          <w:marLeft w:val="0"/>
                          <w:marRight w:val="0"/>
                          <w:marTop w:val="0"/>
                          <w:marBottom w:val="0"/>
                          <w:divBdr>
                            <w:top w:val="none" w:sz="0" w:space="0" w:color="auto"/>
                            <w:left w:val="none" w:sz="0" w:space="0" w:color="auto"/>
                            <w:bottom w:val="none" w:sz="0" w:space="0" w:color="auto"/>
                            <w:right w:val="none" w:sz="0" w:space="0" w:color="auto"/>
                          </w:divBdr>
                        </w:div>
                      </w:divsChild>
                    </w:div>
                    <w:div w:id="153958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184888">
          <w:marLeft w:val="-225"/>
          <w:marRight w:val="-225"/>
          <w:marTop w:val="0"/>
          <w:marBottom w:val="0"/>
          <w:divBdr>
            <w:top w:val="none" w:sz="0" w:space="0" w:color="auto"/>
            <w:left w:val="none" w:sz="0" w:space="0" w:color="auto"/>
            <w:bottom w:val="none" w:sz="0" w:space="0" w:color="auto"/>
            <w:right w:val="none" w:sz="0" w:space="0" w:color="auto"/>
          </w:divBdr>
          <w:divsChild>
            <w:div w:id="240524745">
              <w:marLeft w:val="1333"/>
              <w:marRight w:val="0"/>
              <w:marTop w:val="0"/>
              <w:marBottom w:val="0"/>
              <w:divBdr>
                <w:top w:val="none" w:sz="0" w:space="0" w:color="auto"/>
                <w:left w:val="none" w:sz="0" w:space="0" w:color="auto"/>
                <w:bottom w:val="none" w:sz="0" w:space="0" w:color="auto"/>
                <w:right w:val="none" w:sz="0" w:space="0" w:color="auto"/>
              </w:divBdr>
              <w:divsChild>
                <w:div w:id="2061007077">
                  <w:marLeft w:val="0"/>
                  <w:marRight w:val="0"/>
                  <w:marTop w:val="0"/>
                  <w:marBottom w:val="0"/>
                  <w:divBdr>
                    <w:top w:val="none" w:sz="0" w:space="0" w:color="auto"/>
                    <w:left w:val="none" w:sz="0" w:space="0" w:color="auto"/>
                    <w:bottom w:val="none" w:sz="0" w:space="0" w:color="auto"/>
                    <w:right w:val="none" w:sz="0" w:space="0" w:color="auto"/>
                  </w:divBdr>
                  <w:divsChild>
                    <w:div w:id="692263751">
                      <w:marLeft w:val="0"/>
                      <w:marRight w:val="0"/>
                      <w:marTop w:val="0"/>
                      <w:marBottom w:val="0"/>
                      <w:divBdr>
                        <w:top w:val="none" w:sz="0" w:space="0" w:color="auto"/>
                        <w:left w:val="none" w:sz="0" w:space="0" w:color="auto"/>
                        <w:bottom w:val="none" w:sz="0" w:space="0" w:color="auto"/>
                        <w:right w:val="none" w:sz="0" w:space="0" w:color="auto"/>
                      </w:divBdr>
                    </w:div>
                    <w:div w:id="159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7961648">
          <w:marLeft w:val="-225"/>
          <w:marRight w:val="-225"/>
          <w:marTop w:val="0"/>
          <w:marBottom w:val="0"/>
          <w:divBdr>
            <w:top w:val="none" w:sz="0" w:space="0" w:color="auto"/>
            <w:left w:val="none" w:sz="0" w:space="0" w:color="auto"/>
            <w:bottom w:val="none" w:sz="0" w:space="0" w:color="auto"/>
            <w:right w:val="none" w:sz="0" w:space="0" w:color="auto"/>
          </w:divBdr>
          <w:divsChild>
            <w:div w:id="1527131961">
              <w:marLeft w:val="1333"/>
              <w:marRight w:val="0"/>
              <w:marTop w:val="0"/>
              <w:marBottom w:val="0"/>
              <w:divBdr>
                <w:top w:val="none" w:sz="0" w:space="0" w:color="auto"/>
                <w:left w:val="none" w:sz="0" w:space="0" w:color="auto"/>
                <w:bottom w:val="none" w:sz="0" w:space="0" w:color="auto"/>
                <w:right w:val="none" w:sz="0" w:space="0" w:color="auto"/>
              </w:divBdr>
              <w:divsChild>
                <w:div w:id="11151926">
                  <w:marLeft w:val="0"/>
                  <w:marRight w:val="0"/>
                  <w:marTop w:val="0"/>
                  <w:marBottom w:val="0"/>
                  <w:divBdr>
                    <w:top w:val="none" w:sz="0" w:space="0" w:color="auto"/>
                    <w:left w:val="none" w:sz="0" w:space="0" w:color="auto"/>
                    <w:bottom w:val="none" w:sz="0" w:space="0" w:color="auto"/>
                    <w:right w:val="none" w:sz="0" w:space="0" w:color="auto"/>
                  </w:divBdr>
                </w:div>
                <w:div w:id="1736392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211864">
      <w:bodyDiv w:val="1"/>
      <w:marLeft w:val="0"/>
      <w:marRight w:val="0"/>
      <w:marTop w:val="0"/>
      <w:marBottom w:val="0"/>
      <w:divBdr>
        <w:top w:val="none" w:sz="0" w:space="0" w:color="auto"/>
        <w:left w:val="none" w:sz="0" w:space="0" w:color="auto"/>
        <w:bottom w:val="none" w:sz="0" w:space="0" w:color="auto"/>
        <w:right w:val="none" w:sz="0" w:space="0" w:color="auto"/>
      </w:divBdr>
    </w:div>
    <w:div w:id="1960255619">
      <w:bodyDiv w:val="1"/>
      <w:marLeft w:val="0"/>
      <w:marRight w:val="0"/>
      <w:marTop w:val="0"/>
      <w:marBottom w:val="0"/>
      <w:divBdr>
        <w:top w:val="none" w:sz="0" w:space="0" w:color="auto"/>
        <w:left w:val="none" w:sz="0" w:space="0" w:color="auto"/>
        <w:bottom w:val="none" w:sz="0" w:space="0" w:color="auto"/>
        <w:right w:val="none" w:sz="0" w:space="0" w:color="auto"/>
      </w:divBdr>
      <w:divsChild>
        <w:div w:id="671032073">
          <w:marLeft w:val="0"/>
          <w:marRight w:val="0"/>
          <w:marTop w:val="0"/>
          <w:marBottom w:val="0"/>
          <w:divBdr>
            <w:top w:val="single" w:sz="2" w:space="0" w:color="E5E7EB"/>
            <w:left w:val="single" w:sz="2" w:space="0" w:color="E5E7EB"/>
            <w:bottom w:val="single" w:sz="2" w:space="0" w:color="E5E7EB"/>
            <w:right w:val="single" w:sz="2" w:space="0" w:color="E5E7EB"/>
          </w:divBdr>
          <w:divsChild>
            <w:div w:id="29452463">
              <w:marLeft w:val="0"/>
              <w:marRight w:val="0"/>
              <w:marTop w:val="0"/>
              <w:marBottom w:val="0"/>
              <w:divBdr>
                <w:top w:val="single" w:sz="2" w:space="0" w:color="E5E7EB"/>
                <w:left w:val="single" w:sz="2" w:space="0" w:color="E5E7EB"/>
                <w:bottom w:val="single" w:sz="2" w:space="0" w:color="E5E7EB"/>
                <w:right w:val="single" w:sz="2" w:space="0" w:color="E5E7EB"/>
              </w:divBdr>
              <w:divsChild>
                <w:div w:id="1290479879">
                  <w:marLeft w:val="0"/>
                  <w:marRight w:val="0"/>
                  <w:marTop w:val="0"/>
                  <w:marBottom w:val="0"/>
                  <w:divBdr>
                    <w:top w:val="single" w:sz="2" w:space="0" w:color="E5E7EB"/>
                    <w:left w:val="single" w:sz="2" w:space="0" w:color="E5E7EB"/>
                    <w:bottom w:val="single" w:sz="2" w:space="0" w:color="E5E7EB"/>
                    <w:right w:val="single" w:sz="2" w:space="0" w:color="E5E7EB"/>
                  </w:divBdr>
                  <w:divsChild>
                    <w:div w:id="619340692">
                      <w:marLeft w:val="0"/>
                      <w:marRight w:val="0"/>
                      <w:marTop w:val="0"/>
                      <w:marBottom w:val="0"/>
                      <w:divBdr>
                        <w:top w:val="single" w:sz="2" w:space="0" w:color="E5E7EB"/>
                        <w:left w:val="single" w:sz="2" w:space="0" w:color="E5E7EB"/>
                        <w:bottom w:val="single" w:sz="2" w:space="0" w:color="E5E7EB"/>
                        <w:right w:val="single" w:sz="2" w:space="0" w:color="E5E7EB"/>
                      </w:divBdr>
                    </w:div>
                    <w:div w:id="2146460144">
                      <w:marLeft w:val="0"/>
                      <w:marRight w:val="0"/>
                      <w:marTop w:val="0"/>
                      <w:marBottom w:val="0"/>
                      <w:divBdr>
                        <w:top w:val="single" w:sz="2" w:space="0" w:color="E5E7EB"/>
                        <w:left w:val="single" w:sz="2" w:space="0" w:color="E5E7EB"/>
                        <w:bottom w:val="single" w:sz="2" w:space="0" w:color="E5E7EB"/>
                        <w:right w:val="single" w:sz="2" w:space="0" w:color="E5E7EB"/>
                      </w:divBdr>
                      <w:divsChild>
                        <w:div w:id="1347245369">
                          <w:marLeft w:val="0"/>
                          <w:marRight w:val="0"/>
                          <w:marTop w:val="0"/>
                          <w:marBottom w:val="0"/>
                          <w:divBdr>
                            <w:top w:val="single" w:sz="2" w:space="0" w:color="E5E7EB"/>
                            <w:left w:val="single" w:sz="2" w:space="0" w:color="E5E7EB"/>
                            <w:bottom w:val="single" w:sz="2" w:space="0" w:color="E5E7EB"/>
                            <w:right w:val="single" w:sz="2" w:space="0" w:color="E5E7EB"/>
                          </w:divBdr>
                          <w:divsChild>
                            <w:div w:id="42025614">
                              <w:marLeft w:val="0"/>
                              <w:marRight w:val="0"/>
                              <w:marTop w:val="0"/>
                              <w:marBottom w:val="0"/>
                              <w:divBdr>
                                <w:top w:val="single" w:sz="2" w:space="0" w:color="E5E7EB"/>
                                <w:left w:val="single" w:sz="2" w:space="0" w:color="E5E7EB"/>
                                <w:bottom w:val="single" w:sz="2" w:space="0" w:color="E5E7EB"/>
                                <w:right w:val="single" w:sz="2" w:space="0" w:color="E5E7EB"/>
                              </w:divBdr>
                              <w:divsChild>
                                <w:div w:id="1381443800">
                                  <w:marLeft w:val="0"/>
                                  <w:marRight w:val="0"/>
                                  <w:marTop w:val="0"/>
                                  <w:marBottom w:val="0"/>
                                  <w:divBdr>
                                    <w:top w:val="single" w:sz="2" w:space="0" w:color="E5E7EB"/>
                                    <w:left w:val="single" w:sz="2" w:space="0" w:color="E5E7EB"/>
                                    <w:bottom w:val="single" w:sz="2" w:space="0" w:color="E5E7EB"/>
                                    <w:right w:val="single" w:sz="2" w:space="0" w:color="E5E7EB"/>
                                  </w:divBdr>
                                  <w:divsChild>
                                    <w:div w:id="320698504">
                                      <w:marLeft w:val="0"/>
                                      <w:marRight w:val="0"/>
                                      <w:marTop w:val="0"/>
                                      <w:marBottom w:val="0"/>
                                      <w:divBdr>
                                        <w:top w:val="single" w:sz="2" w:space="0" w:color="E5E7EB"/>
                                        <w:left w:val="single" w:sz="2" w:space="0" w:color="E5E7EB"/>
                                        <w:bottom w:val="single" w:sz="2" w:space="0" w:color="E5E7EB"/>
                                        <w:right w:val="single" w:sz="2" w:space="0" w:color="E5E7EB"/>
                                      </w:divBdr>
                                      <w:divsChild>
                                        <w:div w:id="1697148799">
                                          <w:marLeft w:val="0"/>
                                          <w:marRight w:val="0"/>
                                          <w:marTop w:val="0"/>
                                          <w:marBottom w:val="0"/>
                                          <w:divBdr>
                                            <w:top w:val="single" w:sz="2" w:space="31" w:color="E5E7EB"/>
                                            <w:left w:val="single" w:sz="2" w:space="0" w:color="E5E7EB"/>
                                            <w:bottom w:val="single" w:sz="2" w:space="0" w:color="E5E7EB"/>
                                            <w:right w:val="single" w:sz="2" w:space="0" w:color="E5E7EB"/>
                                          </w:divBdr>
                                        </w:div>
                                      </w:divsChild>
                                    </w:div>
                                    <w:div w:id="1237131999">
                                      <w:marLeft w:val="0"/>
                                      <w:marRight w:val="0"/>
                                      <w:marTop w:val="0"/>
                                      <w:marBottom w:val="0"/>
                                      <w:divBdr>
                                        <w:top w:val="single" w:sz="2" w:space="0" w:color="E5E7EB"/>
                                        <w:left w:val="single" w:sz="2" w:space="0" w:color="E5E7EB"/>
                                        <w:bottom w:val="single" w:sz="2" w:space="0" w:color="E5E7EB"/>
                                        <w:right w:val="single" w:sz="2" w:space="0" w:color="E5E7EB"/>
                                      </w:divBdr>
                                      <w:divsChild>
                                        <w:div w:id="1147553415">
                                          <w:marLeft w:val="0"/>
                                          <w:marRight w:val="0"/>
                                          <w:marTop w:val="0"/>
                                          <w:marBottom w:val="0"/>
                                          <w:divBdr>
                                            <w:top w:val="single" w:sz="2" w:space="31" w:color="E5E7EB"/>
                                            <w:left w:val="single" w:sz="2" w:space="0" w:color="E5E7EB"/>
                                            <w:bottom w:val="single" w:sz="2" w:space="0" w:color="E5E7EB"/>
                                            <w:right w:val="single" w:sz="2" w:space="0" w:color="E5E7EB"/>
                                          </w:divBdr>
                                        </w:div>
                                      </w:divsChild>
                                    </w:div>
                                    <w:div w:id="1564828811">
                                      <w:marLeft w:val="0"/>
                                      <w:marRight w:val="0"/>
                                      <w:marTop w:val="0"/>
                                      <w:marBottom w:val="0"/>
                                      <w:divBdr>
                                        <w:top w:val="single" w:sz="2" w:space="0" w:color="E5E7EB"/>
                                        <w:left w:val="single" w:sz="2" w:space="0" w:color="E5E7EB"/>
                                        <w:bottom w:val="single" w:sz="2" w:space="0" w:color="E5E7EB"/>
                                        <w:right w:val="single" w:sz="2" w:space="0" w:color="E5E7EB"/>
                                      </w:divBdr>
                                      <w:divsChild>
                                        <w:div w:id="457841234">
                                          <w:marLeft w:val="0"/>
                                          <w:marRight w:val="0"/>
                                          <w:marTop w:val="0"/>
                                          <w:marBottom w:val="0"/>
                                          <w:divBdr>
                                            <w:top w:val="single" w:sz="2" w:space="31" w:color="E5E7EB"/>
                                            <w:left w:val="single" w:sz="2" w:space="0" w:color="E5E7EB"/>
                                            <w:bottom w:val="single" w:sz="2" w:space="0" w:color="E5E7EB"/>
                                            <w:right w:val="single" w:sz="2" w:space="0" w:color="E5E7EB"/>
                                          </w:divBdr>
                                          <w:divsChild>
                                            <w:div w:id="67819726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633443925">
                                      <w:marLeft w:val="0"/>
                                      <w:marRight w:val="0"/>
                                      <w:marTop w:val="0"/>
                                      <w:marBottom w:val="0"/>
                                      <w:divBdr>
                                        <w:top w:val="single" w:sz="2" w:space="0" w:color="E5E7EB"/>
                                        <w:left w:val="single" w:sz="2" w:space="0" w:color="E5E7EB"/>
                                        <w:bottom w:val="single" w:sz="2" w:space="0" w:color="E5E7EB"/>
                                        <w:right w:val="single" w:sz="2" w:space="0" w:color="E5E7EB"/>
                                      </w:divBdr>
                                      <w:divsChild>
                                        <w:div w:id="332609936">
                                          <w:marLeft w:val="0"/>
                                          <w:marRight w:val="0"/>
                                          <w:marTop w:val="0"/>
                                          <w:marBottom w:val="0"/>
                                          <w:divBdr>
                                            <w:top w:val="single" w:sz="2" w:space="31" w:color="E5E7EB"/>
                                            <w:left w:val="single" w:sz="2" w:space="0" w:color="E5E7EB"/>
                                            <w:bottom w:val="single" w:sz="2" w:space="0" w:color="E5E7EB"/>
                                            <w:right w:val="single" w:sz="2" w:space="0" w:color="E5E7EB"/>
                                          </w:divBdr>
                                        </w:div>
                                      </w:divsChild>
                                    </w:div>
                                    <w:div w:id="1979450255">
                                      <w:marLeft w:val="0"/>
                                      <w:marRight w:val="0"/>
                                      <w:marTop w:val="0"/>
                                      <w:marBottom w:val="0"/>
                                      <w:divBdr>
                                        <w:top w:val="single" w:sz="2" w:space="0" w:color="E5E7EB"/>
                                        <w:left w:val="single" w:sz="2" w:space="0" w:color="E5E7EB"/>
                                        <w:bottom w:val="single" w:sz="2" w:space="0" w:color="E5E7EB"/>
                                        <w:right w:val="single" w:sz="2" w:space="0" w:color="E5E7EB"/>
                                      </w:divBdr>
                                      <w:divsChild>
                                        <w:div w:id="1521895916">
                                          <w:marLeft w:val="0"/>
                                          <w:marRight w:val="0"/>
                                          <w:marTop w:val="0"/>
                                          <w:marBottom w:val="0"/>
                                          <w:divBdr>
                                            <w:top w:val="single" w:sz="2" w:space="31" w:color="E5E7EB"/>
                                            <w:left w:val="single" w:sz="2" w:space="0" w:color="E5E7EB"/>
                                            <w:bottom w:val="single" w:sz="2" w:space="0" w:color="E5E7EB"/>
                                            <w:right w:val="single" w:sz="2" w:space="0" w:color="E5E7EB"/>
                                          </w:divBdr>
                                        </w:div>
                                      </w:divsChild>
                                    </w:div>
                                  </w:divsChild>
                                </w:div>
                              </w:divsChild>
                            </w:div>
                          </w:divsChild>
                        </w:div>
                      </w:divsChild>
                    </w:div>
                  </w:divsChild>
                </w:div>
              </w:divsChild>
            </w:div>
          </w:divsChild>
        </w:div>
        <w:div w:id="831028651">
          <w:marLeft w:val="0"/>
          <w:marRight w:val="0"/>
          <w:marTop w:val="0"/>
          <w:marBottom w:val="0"/>
          <w:divBdr>
            <w:top w:val="single" w:sz="2" w:space="0" w:color="E5E7EB"/>
            <w:left w:val="single" w:sz="2" w:space="0" w:color="E5E7EB"/>
            <w:bottom w:val="single" w:sz="2" w:space="0" w:color="E5E7EB"/>
            <w:right w:val="single" w:sz="2" w:space="0" w:color="E5E7EB"/>
          </w:divBdr>
          <w:divsChild>
            <w:div w:id="780538269">
              <w:marLeft w:val="0"/>
              <w:marRight w:val="0"/>
              <w:marTop w:val="0"/>
              <w:marBottom w:val="0"/>
              <w:divBdr>
                <w:top w:val="single" w:sz="2" w:space="0" w:color="E5E7EB"/>
                <w:left w:val="single" w:sz="2" w:space="0" w:color="E5E7EB"/>
                <w:bottom w:val="single" w:sz="2" w:space="0" w:color="E5E7EB"/>
                <w:right w:val="single" w:sz="2" w:space="0" w:color="E5E7EB"/>
              </w:divBdr>
              <w:divsChild>
                <w:div w:id="942567263">
                  <w:marLeft w:val="0"/>
                  <w:marRight w:val="0"/>
                  <w:marTop w:val="0"/>
                  <w:marBottom w:val="0"/>
                  <w:divBdr>
                    <w:top w:val="single" w:sz="2" w:space="0" w:color="E5E7EB"/>
                    <w:left w:val="single" w:sz="2" w:space="0" w:color="E5E7EB"/>
                    <w:bottom w:val="single" w:sz="2" w:space="0" w:color="E5E7EB"/>
                    <w:right w:val="single" w:sz="2" w:space="0" w:color="E5E7EB"/>
                  </w:divBdr>
                  <w:divsChild>
                    <w:div w:id="1896814355">
                      <w:marLeft w:val="0"/>
                      <w:marRight w:val="0"/>
                      <w:marTop w:val="0"/>
                      <w:marBottom w:val="0"/>
                      <w:divBdr>
                        <w:top w:val="single" w:sz="2" w:space="0" w:color="E5E7EB"/>
                        <w:left w:val="single" w:sz="2" w:space="0" w:color="E5E7EB"/>
                        <w:bottom w:val="single" w:sz="2" w:space="0" w:color="E5E7EB"/>
                        <w:right w:val="single" w:sz="2" w:space="0" w:color="E5E7EB"/>
                      </w:divBdr>
                      <w:divsChild>
                        <w:div w:id="22225223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301881324">
          <w:marLeft w:val="0"/>
          <w:marRight w:val="0"/>
          <w:marTop w:val="0"/>
          <w:marBottom w:val="0"/>
          <w:divBdr>
            <w:top w:val="single" w:sz="2" w:space="0" w:color="E5E7EB"/>
            <w:left w:val="single" w:sz="2" w:space="0" w:color="E5E7EB"/>
            <w:bottom w:val="single" w:sz="2" w:space="0" w:color="E5E7EB"/>
            <w:right w:val="single" w:sz="2" w:space="0" w:color="E5E7EB"/>
          </w:divBdr>
          <w:divsChild>
            <w:div w:id="47267436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960262639">
      <w:bodyDiv w:val="1"/>
      <w:marLeft w:val="0"/>
      <w:marRight w:val="0"/>
      <w:marTop w:val="0"/>
      <w:marBottom w:val="0"/>
      <w:divBdr>
        <w:top w:val="none" w:sz="0" w:space="0" w:color="auto"/>
        <w:left w:val="none" w:sz="0" w:space="0" w:color="auto"/>
        <w:bottom w:val="none" w:sz="0" w:space="0" w:color="auto"/>
        <w:right w:val="none" w:sz="0" w:space="0" w:color="auto"/>
      </w:divBdr>
      <w:divsChild>
        <w:div w:id="1461459362">
          <w:marLeft w:val="0"/>
          <w:marRight w:val="0"/>
          <w:marTop w:val="0"/>
          <w:marBottom w:val="0"/>
          <w:divBdr>
            <w:top w:val="none" w:sz="0" w:space="0" w:color="auto"/>
            <w:left w:val="none" w:sz="0" w:space="0" w:color="auto"/>
            <w:bottom w:val="none" w:sz="0" w:space="0" w:color="auto"/>
            <w:right w:val="none" w:sz="0" w:space="0" w:color="auto"/>
          </w:divBdr>
        </w:div>
        <w:div w:id="1799105051">
          <w:marLeft w:val="0"/>
          <w:marRight w:val="0"/>
          <w:marTop w:val="0"/>
          <w:marBottom w:val="0"/>
          <w:divBdr>
            <w:top w:val="none" w:sz="0" w:space="0" w:color="auto"/>
            <w:left w:val="none" w:sz="0" w:space="0" w:color="auto"/>
            <w:bottom w:val="none" w:sz="0" w:space="0" w:color="auto"/>
            <w:right w:val="none" w:sz="0" w:space="0" w:color="auto"/>
          </w:divBdr>
          <w:divsChild>
            <w:div w:id="2587036">
              <w:marLeft w:val="0"/>
              <w:marRight w:val="0"/>
              <w:marTop w:val="0"/>
              <w:marBottom w:val="75"/>
              <w:divBdr>
                <w:top w:val="none" w:sz="0" w:space="0" w:color="auto"/>
                <w:left w:val="none" w:sz="0" w:space="0" w:color="auto"/>
                <w:bottom w:val="none" w:sz="0" w:space="0" w:color="auto"/>
                <w:right w:val="none" w:sz="0" w:space="0" w:color="auto"/>
              </w:divBdr>
              <w:divsChild>
                <w:div w:id="1468474324">
                  <w:marLeft w:val="0"/>
                  <w:marRight w:val="0"/>
                  <w:marTop w:val="0"/>
                  <w:marBottom w:val="0"/>
                  <w:divBdr>
                    <w:top w:val="none" w:sz="0" w:space="0" w:color="auto"/>
                    <w:left w:val="none" w:sz="0" w:space="0" w:color="auto"/>
                    <w:bottom w:val="none" w:sz="0" w:space="0" w:color="auto"/>
                    <w:right w:val="none" w:sz="0" w:space="0" w:color="auto"/>
                  </w:divBdr>
                  <w:divsChild>
                    <w:div w:id="166751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34134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60799600">
      <w:bodyDiv w:val="1"/>
      <w:marLeft w:val="0"/>
      <w:marRight w:val="0"/>
      <w:marTop w:val="0"/>
      <w:marBottom w:val="0"/>
      <w:divBdr>
        <w:top w:val="none" w:sz="0" w:space="0" w:color="auto"/>
        <w:left w:val="none" w:sz="0" w:space="0" w:color="auto"/>
        <w:bottom w:val="none" w:sz="0" w:space="0" w:color="auto"/>
        <w:right w:val="none" w:sz="0" w:space="0" w:color="auto"/>
      </w:divBdr>
      <w:divsChild>
        <w:div w:id="130826050">
          <w:marLeft w:val="0"/>
          <w:marRight w:val="0"/>
          <w:marTop w:val="0"/>
          <w:marBottom w:val="0"/>
          <w:divBdr>
            <w:top w:val="none" w:sz="0" w:space="0" w:color="auto"/>
            <w:left w:val="none" w:sz="0" w:space="0" w:color="auto"/>
            <w:bottom w:val="none" w:sz="0" w:space="0" w:color="auto"/>
            <w:right w:val="none" w:sz="0" w:space="0" w:color="auto"/>
          </w:divBdr>
          <w:divsChild>
            <w:div w:id="2113161978">
              <w:marLeft w:val="-300"/>
              <w:marRight w:val="-300"/>
              <w:marTop w:val="0"/>
              <w:marBottom w:val="0"/>
              <w:divBdr>
                <w:top w:val="none" w:sz="0" w:space="0" w:color="auto"/>
                <w:left w:val="none" w:sz="0" w:space="0" w:color="auto"/>
                <w:bottom w:val="none" w:sz="0" w:space="0" w:color="auto"/>
                <w:right w:val="none" w:sz="0" w:space="0" w:color="auto"/>
              </w:divBdr>
              <w:divsChild>
                <w:div w:id="549997917">
                  <w:marLeft w:val="0"/>
                  <w:marRight w:val="0"/>
                  <w:marTop w:val="0"/>
                  <w:marBottom w:val="0"/>
                  <w:divBdr>
                    <w:top w:val="none" w:sz="0" w:space="0" w:color="auto"/>
                    <w:left w:val="none" w:sz="0" w:space="0" w:color="auto"/>
                    <w:bottom w:val="none" w:sz="0" w:space="0" w:color="auto"/>
                    <w:right w:val="none" w:sz="0" w:space="0" w:color="auto"/>
                  </w:divBdr>
                  <w:divsChild>
                    <w:div w:id="1667980318">
                      <w:marLeft w:val="0"/>
                      <w:marRight w:val="600"/>
                      <w:marTop w:val="0"/>
                      <w:marBottom w:val="0"/>
                      <w:divBdr>
                        <w:top w:val="none" w:sz="0" w:space="0" w:color="auto"/>
                        <w:left w:val="none" w:sz="0" w:space="0" w:color="auto"/>
                        <w:bottom w:val="none" w:sz="0" w:space="0" w:color="auto"/>
                        <w:right w:val="none" w:sz="0" w:space="0" w:color="auto"/>
                      </w:divBdr>
                      <w:divsChild>
                        <w:div w:id="2146968391">
                          <w:marLeft w:val="0"/>
                          <w:marRight w:val="0"/>
                          <w:marTop w:val="0"/>
                          <w:marBottom w:val="0"/>
                          <w:divBdr>
                            <w:top w:val="none" w:sz="0" w:space="0" w:color="auto"/>
                            <w:left w:val="none" w:sz="0" w:space="0" w:color="auto"/>
                            <w:bottom w:val="single" w:sz="6" w:space="0" w:color="E9EAEB"/>
                            <w:right w:val="none" w:sz="0" w:space="0" w:color="auto"/>
                          </w:divBdr>
                          <w:divsChild>
                            <w:div w:id="1287469083">
                              <w:marLeft w:val="0"/>
                              <w:marRight w:val="0"/>
                              <w:marTop w:val="0"/>
                              <w:marBottom w:val="0"/>
                              <w:divBdr>
                                <w:top w:val="none" w:sz="0" w:space="0" w:color="auto"/>
                                <w:left w:val="none" w:sz="0" w:space="0" w:color="auto"/>
                                <w:bottom w:val="none" w:sz="0" w:space="0" w:color="auto"/>
                                <w:right w:val="none" w:sz="0" w:space="0" w:color="auto"/>
                              </w:divBdr>
                              <w:divsChild>
                                <w:div w:id="25059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4039733">
          <w:marLeft w:val="0"/>
          <w:marRight w:val="0"/>
          <w:marTop w:val="0"/>
          <w:marBottom w:val="0"/>
          <w:divBdr>
            <w:top w:val="none" w:sz="0" w:space="0" w:color="auto"/>
            <w:left w:val="none" w:sz="0" w:space="0" w:color="auto"/>
            <w:bottom w:val="none" w:sz="0" w:space="0" w:color="auto"/>
            <w:right w:val="none" w:sz="0" w:space="0" w:color="auto"/>
          </w:divBdr>
          <w:divsChild>
            <w:div w:id="79982931">
              <w:marLeft w:val="0"/>
              <w:marRight w:val="0"/>
              <w:marTop w:val="0"/>
              <w:marBottom w:val="0"/>
              <w:divBdr>
                <w:top w:val="none" w:sz="0" w:space="0" w:color="auto"/>
                <w:left w:val="none" w:sz="0" w:space="0" w:color="auto"/>
                <w:bottom w:val="none" w:sz="0" w:space="0" w:color="auto"/>
                <w:right w:val="none" w:sz="0" w:space="0" w:color="auto"/>
              </w:divBdr>
              <w:divsChild>
                <w:div w:id="1844280002">
                  <w:marLeft w:val="0"/>
                  <w:marRight w:val="0"/>
                  <w:marTop w:val="0"/>
                  <w:marBottom w:val="0"/>
                  <w:divBdr>
                    <w:top w:val="none" w:sz="0" w:space="0" w:color="auto"/>
                    <w:left w:val="none" w:sz="0" w:space="0" w:color="auto"/>
                    <w:bottom w:val="none" w:sz="0" w:space="0" w:color="auto"/>
                    <w:right w:val="none" w:sz="0" w:space="0" w:color="auto"/>
                  </w:divBdr>
                  <w:divsChild>
                    <w:div w:id="982075463">
                      <w:marLeft w:val="0"/>
                      <w:marRight w:val="0"/>
                      <w:marTop w:val="0"/>
                      <w:marBottom w:val="0"/>
                      <w:divBdr>
                        <w:top w:val="none" w:sz="0" w:space="0" w:color="auto"/>
                        <w:left w:val="none" w:sz="0" w:space="0" w:color="auto"/>
                        <w:bottom w:val="none" w:sz="0" w:space="0" w:color="auto"/>
                        <w:right w:val="none" w:sz="0" w:space="0" w:color="auto"/>
                      </w:divBdr>
                      <w:divsChild>
                        <w:div w:id="1740791276">
                          <w:marLeft w:val="0"/>
                          <w:marRight w:val="0"/>
                          <w:marTop w:val="0"/>
                          <w:marBottom w:val="390"/>
                          <w:divBdr>
                            <w:top w:val="none" w:sz="0" w:space="0" w:color="auto"/>
                            <w:left w:val="none" w:sz="0" w:space="0" w:color="auto"/>
                            <w:bottom w:val="none" w:sz="0" w:space="0" w:color="auto"/>
                            <w:right w:val="none" w:sz="0" w:space="0" w:color="auto"/>
                          </w:divBdr>
                        </w:div>
                      </w:divsChild>
                    </w:div>
                  </w:divsChild>
                </w:div>
              </w:divsChild>
            </w:div>
            <w:div w:id="1470826761">
              <w:marLeft w:val="0"/>
              <w:marRight w:val="0"/>
              <w:marTop w:val="0"/>
              <w:marBottom w:val="0"/>
              <w:divBdr>
                <w:top w:val="none" w:sz="0" w:space="0" w:color="auto"/>
                <w:left w:val="none" w:sz="0" w:space="0" w:color="auto"/>
                <w:bottom w:val="none" w:sz="0" w:space="0" w:color="auto"/>
                <w:right w:val="none" w:sz="0" w:space="0" w:color="auto"/>
              </w:divBdr>
              <w:divsChild>
                <w:div w:id="870262769">
                  <w:marLeft w:val="0"/>
                  <w:marRight w:val="0"/>
                  <w:marTop w:val="0"/>
                  <w:marBottom w:val="0"/>
                  <w:divBdr>
                    <w:top w:val="none" w:sz="0" w:space="0" w:color="auto"/>
                    <w:left w:val="none" w:sz="0" w:space="0" w:color="auto"/>
                    <w:bottom w:val="none" w:sz="0" w:space="0" w:color="auto"/>
                    <w:right w:val="none" w:sz="0" w:space="0" w:color="auto"/>
                  </w:divBdr>
                  <w:divsChild>
                    <w:div w:id="46145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3074408">
      <w:bodyDiv w:val="1"/>
      <w:marLeft w:val="0"/>
      <w:marRight w:val="0"/>
      <w:marTop w:val="0"/>
      <w:marBottom w:val="0"/>
      <w:divBdr>
        <w:top w:val="none" w:sz="0" w:space="0" w:color="auto"/>
        <w:left w:val="none" w:sz="0" w:space="0" w:color="auto"/>
        <w:bottom w:val="none" w:sz="0" w:space="0" w:color="auto"/>
        <w:right w:val="none" w:sz="0" w:space="0" w:color="auto"/>
      </w:divBdr>
      <w:divsChild>
        <w:div w:id="580722377">
          <w:marLeft w:val="0"/>
          <w:marRight w:val="0"/>
          <w:marTop w:val="0"/>
          <w:marBottom w:val="0"/>
          <w:divBdr>
            <w:top w:val="none" w:sz="0" w:space="0" w:color="auto"/>
            <w:left w:val="none" w:sz="0" w:space="0" w:color="auto"/>
            <w:bottom w:val="none" w:sz="0" w:space="0" w:color="auto"/>
            <w:right w:val="none" w:sz="0" w:space="0" w:color="auto"/>
          </w:divBdr>
        </w:div>
        <w:div w:id="736900303">
          <w:marLeft w:val="0"/>
          <w:marRight w:val="0"/>
          <w:marTop w:val="0"/>
          <w:marBottom w:val="0"/>
          <w:divBdr>
            <w:top w:val="none" w:sz="0" w:space="0" w:color="auto"/>
            <w:left w:val="none" w:sz="0" w:space="0" w:color="auto"/>
            <w:bottom w:val="none" w:sz="0" w:space="0" w:color="auto"/>
            <w:right w:val="none" w:sz="0" w:space="0" w:color="auto"/>
          </w:divBdr>
          <w:divsChild>
            <w:div w:id="964695546">
              <w:marLeft w:val="0"/>
              <w:marRight w:val="0"/>
              <w:marTop w:val="0"/>
              <w:marBottom w:val="0"/>
              <w:divBdr>
                <w:top w:val="none" w:sz="0" w:space="0" w:color="auto"/>
                <w:left w:val="none" w:sz="0" w:space="0" w:color="auto"/>
                <w:bottom w:val="none" w:sz="0" w:space="0" w:color="auto"/>
                <w:right w:val="none" w:sz="0" w:space="0" w:color="auto"/>
              </w:divBdr>
              <w:divsChild>
                <w:div w:id="2056655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539781">
      <w:bodyDiv w:val="1"/>
      <w:marLeft w:val="0"/>
      <w:marRight w:val="0"/>
      <w:marTop w:val="0"/>
      <w:marBottom w:val="0"/>
      <w:divBdr>
        <w:top w:val="none" w:sz="0" w:space="0" w:color="auto"/>
        <w:left w:val="none" w:sz="0" w:space="0" w:color="auto"/>
        <w:bottom w:val="none" w:sz="0" w:space="0" w:color="auto"/>
        <w:right w:val="none" w:sz="0" w:space="0" w:color="auto"/>
      </w:divBdr>
      <w:divsChild>
        <w:div w:id="1877355096">
          <w:marLeft w:val="0"/>
          <w:marRight w:val="0"/>
          <w:marTop w:val="0"/>
          <w:marBottom w:val="0"/>
          <w:divBdr>
            <w:top w:val="none" w:sz="0" w:space="0" w:color="auto"/>
            <w:left w:val="none" w:sz="0" w:space="0" w:color="auto"/>
            <w:bottom w:val="none" w:sz="0" w:space="0" w:color="auto"/>
            <w:right w:val="none" w:sz="0" w:space="0" w:color="auto"/>
          </w:divBdr>
        </w:div>
      </w:divsChild>
    </w:div>
    <w:div w:id="1967926248">
      <w:bodyDiv w:val="1"/>
      <w:marLeft w:val="0"/>
      <w:marRight w:val="0"/>
      <w:marTop w:val="0"/>
      <w:marBottom w:val="0"/>
      <w:divBdr>
        <w:top w:val="none" w:sz="0" w:space="0" w:color="auto"/>
        <w:left w:val="none" w:sz="0" w:space="0" w:color="auto"/>
        <w:bottom w:val="none" w:sz="0" w:space="0" w:color="auto"/>
        <w:right w:val="none" w:sz="0" w:space="0" w:color="auto"/>
      </w:divBdr>
      <w:divsChild>
        <w:div w:id="1513227434">
          <w:marLeft w:val="0"/>
          <w:marRight w:val="0"/>
          <w:marTop w:val="0"/>
          <w:marBottom w:val="0"/>
          <w:divBdr>
            <w:top w:val="none" w:sz="0" w:space="0" w:color="auto"/>
            <w:left w:val="none" w:sz="0" w:space="0" w:color="auto"/>
            <w:bottom w:val="none" w:sz="0" w:space="0" w:color="auto"/>
            <w:right w:val="none" w:sz="0" w:space="0" w:color="auto"/>
          </w:divBdr>
        </w:div>
        <w:div w:id="1549103532">
          <w:marLeft w:val="0"/>
          <w:marRight w:val="0"/>
          <w:marTop w:val="0"/>
          <w:marBottom w:val="0"/>
          <w:divBdr>
            <w:top w:val="none" w:sz="0" w:space="0" w:color="auto"/>
            <w:left w:val="none" w:sz="0" w:space="0" w:color="auto"/>
            <w:bottom w:val="none" w:sz="0" w:space="0" w:color="auto"/>
            <w:right w:val="none" w:sz="0" w:space="0" w:color="auto"/>
          </w:divBdr>
          <w:divsChild>
            <w:div w:id="619845572">
              <w:marLeft w:val="0"/>
              <w:marRight w:val="0"/>
              <w:marTop w:val="0"/>
              <w:marBottom w:val="0"/>
              <w:divBdr>
                <w:top w:val="none" w:sz="0" w:space="0" w:color="auto"/>
                <w:left w:val="none" w:sz="0" w:space="0" w:color="auto"/>
                <w:bottom w:val="none" w:sz="0" w:space="0" w:color="auto"/>
                <w:right w:val="none" w:sz="0" w:space="0" w:color="auto"/>
              </w:divBdr>
              <w:divsChild>
                <w:div w:id="1354333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8270000">
      <w:bodyDiv w:val="1"/>
      <w:marLeft w:val="0"/>
      <w:marRight w:val="0"/>
      <w:marTop w:val="0"/>
      <w:marBottom w:val="0"/>
      <w:divBdr>
        <w:top w:val="none" w:sz="0" w:space="0" w:color="auto"/>
        <w:left w:val="none" w:sz="0" w:space="0" w:color="auto"/>
        <w:bottom w:val="none" w:sz="0" w:space="0" w:color="auto"/>
        <w:right w:val="none" w:sz="0" w:space="0" w:color="auto"/>
      </w:divBdr>
      <w:divsChild>
        <w:div w:id="1397514811">
          <w:marLeft w:val="-225"/>
          <w:marRight w:val="-225"/>
          <w:marTop w:val="0"/>
          <w:marBottom w:val="0"/>
          <w:divBdr>
            <w:top w:val="none" w:sz="0" w:space="0" w:color="auto"/>
            <w:left w:val="none" w:sz="0" w:space="0" w:color="auto"/>
            <w:bottom w:val="none" w:sz="0" w:space="0" w:color="auto"/>
            <w:right w:val="none" w:sz="0" w:space="0" w:color="auto"/>
          </w:divBdr>
        </w:div>
        <w:div w:id="772214938">
          <w:marLeft w:val="-225"/>
          <w:marRight w:val="-225"/>
          <w:marTop w:val="0"/>
          <w:marBottom w:val="0"/>
          <w:divBdr>
            <w:top w:val="none" w:sz="0" w:space="0" w:color="auto"/>
            <w:left w:val="none" w:sz="0" w:space="0" w:color="auto"/>
            <w:bottom w:val="none" w:sz="0" w:space="0" w:color="auto"/>
            <w:right w:val="none" w:sz="0" w:space="0" w:color="auto"/>
          </w:divBdr>
          <w:divsChild>
            <w:div w:id="1426850801">
              <w:marLeft w:val="0"/>
              <w:marRight w:val="0"/>
              <w:marTop w:val="0"/>
              <w:marBottom w:val="0"/>
              <w:divBdr>
                <w:top w:val="none" w:sz="0" w:space="0" w:color="auto"/>
                <w:left w:val="none" w:sz="0" w:space="0" w:color="auto"/>
                <w:bottom w:val="none" w:sz="0" w:space="0" w:color="auto"/>
                <w:right w:val="none" w:sz="0" w:space="0" w:color="auto"/>
              </w:divBdr>
              <w:divsChild>
                <w:div w:id="12767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8465799">
      <w:bodyDiv w:val="1"/>
      <w:marLeft w:val="0"/>
      <w:marRight w:val="0"/>
      <w:marTop w:val="0"/>
      <w:marBottom w:val="0"/>
      <w:divBdr>
        <w:top w:val="none" w:sz="0" w:space="0" w:color="auto"/>
        <w:left w:val="none" w:sz="0" w:space="0" w:color="auto"/>
        <w:bottom w:val="none" w:sz="0" w:space="0" w:color="auto"/>
        <w:right w:val="none" w:sz="0" w:space="0" w:color="auto"/>
      </w:divBdr>
      <w:divsChild>
        <w:div w:id="839345121">
          <w:marLeft w:val="-225"/>
          <w:marRight w:val="-225"/>
          <w:marTop w:val="0"/>
          <w:marBottom w:val="0"/>
          <w:divBdr>
            <w:top w:val="none" w:sz="0" w:space="0" w:color="auto"/>
            <w:left w:val="none" w:sz="0" w:space="0" w:color="auto"/>
            <w:bottom w:val="none" w:sz="0" w:space="0" w:color="auto"/>
            <w:right w:val="none" w:sz="0" w:space="0" w:color="auto"/>
          </w:divBdr>
        </w:div>
        <w:div w:id="1872649719">
          <w:marLeft w:val="-225"/>
          <w:marRight w:val="-225"/>
          <w:marTop w:val="0"/>
          <w:marBottom w:val="0"/>
          <w:divBdr>
            <w:top w:val="none" w:sz="0" w:space="0" w:color="auto"/>
            <w:left w:val="none" w:sz="0" w:space="0" w:color="auto"/>
            <w:bottom w:val="none" w:sz="0" w:space="0" w:color="auto"/>
            <w:right w:val="none" w:sz="0" w:space="0" w:color="auto"/>
          </w:divBdr>
          <w:divsChild>
            <w:div w:id="1405957367">
              <w:marLeft w:val="0"/>
              <w:marRight w:val="0"/>
              <w:marTop w:val="0"/>
              <w:marBottom w:val="0"/>
              <w:divBdr>
                <w:top w:val="none" w:sz="0" w:space="0" w:color="auto"/>
                <w:left w:val="none" w:sz="0" w:space="0" w:color="auto"/>
                <w:bottom w:val="none" w:sz="0" w:space="0" w:color="auto"/>
                <w:right w:val="none" w:sz="0" w:space="0" w:color="auto"/>
              </w:divBdr>
              <w:divsChild>
                <w:div w:id="769669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359830">
      <w:bodyDiv w:val="1"/>
      <w:marLeft w:val="0"/>
      <w:marRight w:val="0"/>
      <w:marTop w:val="0"/>
      <w:marBottom w:val="0"/>
      <w:divBdr>
        <w:top w:val="none" w:sz="0" w:space="0" w:color="auto"/>
        <w:left w:val="none" w:sz="0" w:space="0" w:color="auto"/>
        <w:bottom w:val="none" w:sz="0" w:space="0" w:color="auto"/>
        <w:right w:val="none" w:sz="0" w:space="0" w:color="auto"/>
      </w:divBdr>
      <w:divsChild>
        <w:div w:id="88426991">
          <w:marLeft w:val="0"/>
          <w:marRight w:val="0"/>
          <w:marTop w:val="0"/>
          <w:marBottom w:val="0"/>
          <w:divBdr>
            <w:top w:val="none" w:sz="0" w:space="0" w:color="auto"/>
            <w:left w:val="none" w:sz="0" w:space="0" w:color="auto"/>
            <w:bottom w:val="none" w:sz="0" w:space="0" w:color="auto"/>
            <w:right w:val="none" w:sz="0" w:space="0" w:color="auto"/>
          </w:divBdr>
        </w:div>
      </w:divsChild>
    </w:div>
    <w:div w:id="1970087865">
      <w:bodyDiv w:val="1"/>
      <w:marLeft w:val="0"/>
      <w:marRight w:val="0"/>
      <w:marTop w:val="0"/>
      <w:marBottom w:val="0"/>
      <w:divBdr>
        <w:top w:val="none" w:sz="0" w:space="0" w:color="auto"/>
        <w:left w:val="none" w:sz="0" w:space="0" w:color="auto"/>
        <w:bottom w:val="none" w:sz="0" w:space="0" w:color="auto"/>
        <w:right w:val="none" w:sz="0" w:space="0" w:color="auto"/>
      </w:divBdr>
      <w:divsChild>
        <w:div w:id="1669753199">
          <w:marLeft w:val="0"/>
          <w:marRight w:val="0"/>
          <w:marTop w:val="0"/>
          <w:marBottom w:val="0"/>
          <w:divBdr>
            <w:top w:val="none" w:sz="0" w:space="0" w:color="auto"/>
            <w:left w:val="none" w:sz="0" w:space="0" w:color="auto"/>
            <w:bottom w:val="none" w:sz="0" w:space="0" w:color="auto"/>
            <w:right w:val="none" w:sz="0" w:space="0" w:color="auto"/>
          </w:divBdr>
        </w:div>
      </w:divsChild>
    </w:div>
    <w:div w:id="1970428016">
      <w:bodyDiv w:val="1"/>
      <w:marLeft w:val="0"/>
      <w:marRight w:val="0"/>
      <w:marTop w:val="0"/>
      <w:marBottom w:val="0"/>
      <w:divBdr>
        <w:top w:val="none" w:sz="0" w:space="0" w:color="auto"/>
        <w:left w:val="none" w:sz="0" w:space="0" w:color="auto"/>
        <w:bottom w:val="none" w:sz="0" w:space="0" w:color="auto"/>
        <w:right w:val="none" w:sz="0" w:space="0" w:color="auto"/>
      </w:divBdr>
      <w:divsChild>
        <w:div w:id="726993754">
          <w:marLeft w:val="-150"/>
          <w:marRight w:val="-150"/>
          <w:marTop w:val="0"/>
          <w:marBottom w:val="0"/>
          <w:divBdr>
            <w:top w:val="none" w:sz="0" w:space="0" w:color="auto"/>
            <w:left w:val="none" w:sz="0" w:space="0" w:color="auto"/>
            <w:bottom w:val="none" w:sz="0" w:space="0" w:color="auto"/>
            <w:right w:val="none" w:sz="0" w:space="0" w:color="auto"/>
          </w:divBdr>
          <w:divsChild>
            <w:div w:id="988283915">
              <w:marLeft w:val="0"/>
              <w:marRight w:val="0"/>
              <w:marTop w:val="0"/>
              <w:marBottom w:val="0"/>
              <w:divBdr>
                <w:top w:val="none" w:sz="0" w:space="0" w:color="auto"/>
                <w:left w:val="none" w:sz="0" w:space="0" w:color="auto"/>
                <w:bottom w:val="none" w:sz="0" w:space="0" w:color="auto"/>
                <w:right w:val="none" w:sz="0" w:space="0" w:color="auto"/>
              </w:divBdr>
              <w:divsChild>
                <w:div w:id="37320967">
                  <w:marLeft w:val="0"/>
                  <w:marRight w:val="0"/>
                  <w:marTop w:val="0"/>
                  <w:marBottom w:val="0"/>
                  <w:divBdr>
                    <w:top w:val="none" w:sz="0" w:space="0" w:color="auto"/>
                    <w:left w:val="none" w:sz="0" w:space="0" w:color="auto"/>
                    <w:bottom w:val="none" w:sz="0" w:space="0" w:color="auto"/>
                    <w:right w:val="none" w:sz="0" w:space="0" w:color="auto"/>
                  </w:divBdr>
                  <w:divsChild>
                    <w:div w:id="1449622113">
                      <w:marLeft w:val="0"/>
                      <w:marRight w:val="0"/>
                      <w:marTop w:val="0"/>
                      <w:marBottom w:val="0"/>
                      <w:divBdr>
                        <w:top w:val="none" w:sz="0" w:space="0" w:color="auto"/>
                        <w:left w:val="none" w:sz="0" w:space="0" w:color="auto"/>
                        <w:bottom w:val="none" w:sz="0" w:space="0" w:color="auto"/>
                        <w:right w:val="none" w:sz="0" w:space="0" w:color="auto"/>
                      </w:divBdr>
                    </w:div>
                  </w:divsChild>
                </w:div>
                <w:div w:id="1356688727">
                  <w:marLeft w:val="0"/>
                  <w:marRight w:val="0"/>
                  <w:marTop w:val="0"/>
                  <w:marBottom w:val="0"/>
                  <w:divBdr>
                    <w:top w:val="none" w:sz="0" w:space="0" w:color="auto"/>
                    <w:left w:val="none" w:sz="0" w:space="0" w:color="auto"/>
                    <w:bottom w:val="none" w:sz="0" w:space="0" w:color="auto"/>
                    <w:right w:val="none" w:sz="0" w:space="0" w:color="auto"/>
                  </w:divBdr>
                  <w:divsChild>
                    <w:div w:id="679549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091871">
          <w:marLeft w:val="-150"/>
          <w:marRight w:val="-150"/>
          <w:marTop w:val="0"/>
          <w:marBottom w:val="0"/>
          <w:divBdr>
            <w:top w:val="none" w:sz="0" w:space="0" w:color="auto"/>
            <w:left w:val="none" w:sz="0" w:space="0" w:color="auto"/>
            <w:bottom w:val="none" w:sz="0" w:space="0" w:color="auto"/>
            <w:right w:val="none" w:sz="0" w:space="0" w:color="auto"/>
          </w:divBdr>
          <w:divsChild>
            <w:div w:id="1840196234">
              <w:marLeft w:val="0"/>
              <w:marRight w:val="0"/>
              <w:marTop w:val="0"/>
              <w:marBottom w:val="0"/>
              <w:divBdr>
                <w:top w:val="none" w:sz="0" w:space="0" w:color="auto"/>
                <w:left w:val="none" w:sz="0" w:space="0" w:color="auto"/>
                <w:bottom w:val="none" w:sz="0" w:space="0" w:color="auto"/>
                <w:right w:val="none" w:sz="0" w:space="0" w:color="auto"/>
              </w:divBdr>
              <w:divsChild>
                <w:div w:id="1059208366">
                  <w:marLeft w:val="0"/>
                  <w:marRight w:val="0"/>
                  <w:marTop w:val="0"/>
                  <w:marBottom w:val="0"/>
                  <w:divBdr>
                    <w:top w:val="none" w:sz="0" w:space="0" w:color="auto"/>
                    <w:left w:val="none" w:sz="0" w:space="0" w:color="auto"/>
                    <w:bottom w:val="none" w:sz="0" w:space="0" w:color="auto"/>
                    <w:right w:val="none" w:sz="0" w:space="0" w:color="auto"/>
                  </w:divBdr>
                  <w:divsChild>
                    <w:div w:id="297541110">
                      <w:marLeft w:val="0"/>
                      <w:marRight w:val="0"/>
                      <w:marTop w:val="0"/>
                      <w:marBottom w:val="0"/>
                      <w:divBdr>
                        <w:top w:val="none" w:sz="0" w:space="0" w:color="auto"/>
                        <w:left w:val="none" w:sz="0" w:space="0" w:color="auto"/>
                        <w:bottom w:val="none" w:sz="0" w:space="0" w:color="auto"/>
                        <w:right w:val="none" w:sz="0" w:space="0" w:color="auto"/>
                      </w:divBdr>
                    </w:div>
                    <w:div w:id="146213130">
                      <w:marLeft w:val="0"/>
                      <w:marRight w:val="0"/>
                      <w:marTop w:val="0"/>
                      <w:marBottom w:val="0"/>
                      <w:divBdr>
                        <w:top w:val="none" w:sz="0" w:space="0" w:color="auto"/>
                        <w:left w:val="none" w:sz="0" w:space="0" w:color="auto"/>
                        <w:bottom w:val="none" w:sz="0" w:space="0" w:color="auto"/>
                        <w:right w:val="none" w:sz="0" w:space="0" w:color="auto"/>
                      </w:divBdr>
                      <w:divsChild>
                        <w:div w:id="1831141683">
                          <w:marLeft w:val="0"/>
                          <w:marRight w:val="0"/>
                          <w:marTop w:val="0"/>
                          <w:marBottom w:val="0"/>
                          <w:divBdr>
                            <w:top w:val="none" w:sz="0" w:space="0" w:color="auto"/>
                            <w:left w:val="none" w:sz="0" w:space="0" w:color="auto"/>
                            <w:bottom w:val="none" w:sz="0" w:space="0" w:color="auto"/>
                            <w:right w:val="none" w:sz="0" w:space="0" w:color="auto"/>
                          </w:divBdr>
                          <w:divsChild>
                            <w:div w:id="1233736978">
                              <w:marLeft w:val="0"/>
                              <w:marRight w:val="0"/>
                              <w:marTop w:val="0"/>
                              <w:marBottom w:val="0"/>
                              <w:divBdr>
                                <w:top w:val="none" w:sz="0" w:space="0" w:color="auto"/>
                                <w:left w:val="none" w:sz="0" w:space="0" w:color="auto"/>
                                <w:bottom w:val="none" w:sz="0" w:space="0" w:color="auto"/>
                                <w:right w:val="none" w:sz="0" w:space="0" w:color="auto"/>
                              </w:divBdr>
                            </w:div>
                            <w:div w:id="1336764109">
                              <w:marLeft w:val="0"/>
                              <w:marRight w:val="0"/>
                              <w:marTop w:val="0"/>
                              <w:marBottom w:val="0"/>
                              <w:divBdr>
                                <w:top w:val="none" w:sz="0" w:space="0" w:color="auto"/>
                                <w:left w:val="none" w:sz="0" w:space="0" w:color="auto"/>
                                <w:bottom w:val="none" w:sz="0" w:space="0" w:color="auto"/>
                                <w:right w:val="none" w:sz="0" w:space="0" w:color="auto"/>
                              </w:divBdr>
                            </w:div>
                            <w:div w:id="1590653678">
                              <w:marLeft w:val="0"/>
                              <w:marRight w:val="0"/>
                              <w:marTop w:val="0"/>
                              <w:marBottom w:val="0"/>
                              <w:divBdr>
                                <w:top w:val="none" w:sz="0" w:space="0" w:color="auto"/>
                                <w:left w:val="none" w:sz="0" w:space="0" w:color="auto"/>
                                <w:bottom w:val="none" w:sz="0" w:space="0" w:color="auto"/>
                                <w:right w:val="none" w:sz="0" w:space="0" w:color="auto"/>
                              </w:divBdr>
                            </w:div>
                            <w:div w:id="1003436426">
                              <w:marLeft w:val="0"/>
                              <w:marRight w:val="0"/>
                              <w:marTop w:val="0"/>
                              <w:marBottom w:val="0"/>
                              <w:divBdr>
                                <w:top w:val="none" w:sz="0" w:space="0" w:color="auto"/>
                                <w:left w:val="none" w:sz="0" w:space="0" w:color="auto"/>
                                <w:bottom w:val="none" w:sz="0" w:space="0" w:color="auto"/>
                                <w:right w:val="none" w:sz="0" w:space="0" w:color="auto"/>
                              </w:divBdr>
                            </w:div>
                            <w:div w:id="132300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1522145">
              <w:marLeft w:val="0"/>
              <w:marRight w:val="0"/>
              <w:marTop w:val="0"/>
              <w:marBottom w:val="0"/>
              <w:divBdr>
                <w:top w:val="none" w:sz="0" w:space="0" w:color="auto"/>
                <w:left w:val="none" w:sz="0" w:space="0" w:color="auto"/>
                <w:bottom w:val="none" w:sz="0" w:space="0" w:color="auto"/>
                <w:right w:val="none" w:sz="0" w:space="0" w:color="auto"/>
              </w:divBdr>
              <w:divsChild>
                <w:div w:id="41566447">
                  <w:marLeft w:val="0"/>
                  <w:marRight w:val="0"/>
                  <w:marTop w:val="0"/>
                  <w:marBottom w:val="0"/>
                  <w:divBdr>
                    <w:top w:val="none" w:sz="0" w:space="0" w:color="auto"/>
                    <w:left w:val="none" w:sz="0" w:space="0" w:color="auto"/>
                    <w:bottom w:val="none" w:sz="0" w:space="0" w:color="auto"/>
                    <w:right w:val="none" w:sz="0" w:space="0" w:color="auto"/>
                  </w:divBdr>
                  <w:divsChild>
                    <w:div w:id="901334474">
                      <w:marLeft w:val="0"/>
                      <w:marRight w:val="0"/>
                      <w:marTop w:val="0"/>
                      <w:marBottom w:val="0"/>
                      <w:divBdr>
                        <w:top w:val="none" w:sz="0" w:space="0" w:color="auto"/>
                        <w:left w:val="none" w:sz="0" w:space="0" w:color="auto"/>
                        <w:bottom w:val="none" w:sz="0" w:space="0" w:color="auto"/>
                        <w:right w:val="none" w:sz="0" w:space="0" w:color="auto"/>
                      </w:divBdr>
                      <w:divsChild>
                        <w:div w:id="1528761333">
                          <w:marLeft w:val="0"/>
                          <w:marRight w:val="0"/>
                          <w:marTop w:val="0"/>
                          <w:marBottom w:val="0"/>
                          <w:divBdr>
                            <w:top w:val="none" w:sz="0" w:space="0" w:color="auto"/>
                            <w:left w:val="none" w:sz="0" w:space="0" w:color="auto"/>
                            <w:bottom w:val="none" w:sz="0" w:space="0" w:color="auto"/>
                            <w:right w:val="none" w:sz="0" w:space="0" w:color="auto"/>
                          </w:divBdr>
                        </w:div>
                      </w:divsChild>
                    </w:div>
                    <w:div w:id="207064204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971012900">
      <w:bodyDiv w:val="1"/>
      <w:marLeft w:val="0"/>
      <w:marRight w:val="0"/>
      <w:marTop w:val="0"/>
      <w:marBottom w:val="0"/>
      <w:divBdr>
        <w:top w:val="none" w:sz="0" w:space="0" w:color="auto"/>
        <w:left w:val="none" w:sz="0" w:space="0" w:color="auto"/>
        <w:bottom w:val="none" w:sz="0" w:space="0" w:color="auto"/>
        <w:right w:val="none" w:sz="0" w:space="0" w:color="auto"/>
      </w:divBdr>
      <w:divsChild>
        <w:div w:id="1074087930">
          <w:marLeft w:val="0"/>
          <w:marRight w:val="0"/>
          <w:marTop w:val="0"/>
          <w:marBottom w:val="0"/>
          <w:divBdr>
            <w:top w:val="none" w:sz="0" w:space="0" w:color="auto"/>
            <w:left w:val="none" w:sz="0" w:space="0" w:color="auto"/>
            <w:bottom w:val="none" w:sz="0" w:space="0" w:color="auto"/>
            <w:right w:val="none" w:sz="0" w:space="0" w:color="auto"/>
          </w:divBdr>
          <w:divsChild>
            <w:div w:id="963195841">
              <w:marLeft w:val="0"/>
              <w:marRight w:val="0"/>
              <w:marTop w:val="0"/>
              <w:marBottom w:val="240"/>
              <w:divBdr>
                <w:top w:val="none" w:sz="0" w:space="0" w:color="auto"/>
                <w:left w:val="none" w:sz="0" w:space="0" w:color="auto"/>
                <w:bottom w:val="none" w:sz="0" w:space="0" w:color="auto"/>
                <w:right w:val="none" w:sz="0" w:space="0" w:color="auto"/>
              </w:divBdr>
              <w:divsChild>
                <w:div w:id="1465928423">
                  <w:marLeft w:val="0"/>
                  <w:marRight w:val="0"/>
                  <w:marTop w:val="0"/>
                  <w:marBottom w:val="0"/>
                  <w:divBdr>
                    <w:top w:val="none" w:sz="0" w:space="0" w:color="auto"/>
                    <w:left w:val="none" w:sz="0" w:space="0" w:color="auto"/>
                    <w:bottom w:val="none" w:sz="0" w:space="0" w:color="auto"/>
                    <w:right w:val="none" w:sz="0" w:space="0" w:color="auto"/>
                  </w:divBdr>
                </w:div>
                <w:div w:id="379256943">
                  <w:marLeft w:val="60"/>
                  <w:marRight w:val="0"/>
                  <w:marTop w:val="0"/>
                  <w:marBottom w:val="0"/>
                  <w:divBdr>
                    <w:top w:val="none" w:sz="0" w:space="0" w:color="auto"/>
                    <w:left w:val="none" w:sz="0" w:space="0" w:color="auto"/>
                    <w:bottom w:val="none" w:sz="0" w:space="0" w:color="auto"/>
                    <w:right w:val="none" w:sz="0" w:space="0" w:color="auto"/>
                  </w:divBdr>
                </w:div>
              </w:divsChild>
            </w:div>
            <w:div w:id="136774267">
              <w:marLeft w:val="0"/>
              <w:marRight w:val="0"/>
              <w:marTop w:val="0"/>
              <w:marBottom w:val="225"/>
              <w:divBdr>
                <w:top w:val="none" w:sz="0" w:space="0" w:color="auto"/>
                <w:left w:val="none" w:sz="0" w:space="0" w:color="auto"/>
                <w:bottom w:val="none" w:sz="0" w:space="0" w:color="auto"/>
                <w:right w:val="none" w:sz="0" w:space="0" w:color="auto"/>
              </w:divBdr>
            </w:div>
          </w:divsChild>
        </w:div>
        <w:div w:id="1017657542">
          <w:marLeft w:val="0"/>
          <w:marRight w:val="0"/>
          <w:marTop w:val="0"/>
          <w:marBottom w:val="0"/>
          <w:divBdr>
            <w:top w:val="none" w:sz="0" w:space="0" w:color="auto"/>
            <w:left w:val="none" w:sz="0" w:space="0" w:color="auto"/>
            <w:bottom w:val="none" w:sz="0" w:space="0" w:color="auto"/>
            <w:right w:val="none" w:sz="0" w:space="0" w:color="auto"/>
          </w:divBdr>
        </w:div>
        <w:div w:id="911046904">
          <w:marLeft w:val="0"/>
          <w:marRight w:val="0"/>
          <w:marTop w:val="315"/>
          <w:marBottom w:val="0"/>
          <w:divBdr>
            <w:top w:val="none" w:sz="0" w:space="0" w:color="auto"/>
            <w:left w:val="none" w:sz="0" w:space="0" w:color="auto"/>
            <w:bottom w:val="none" w:sz="0" w:space="0" w:color="auto"/>
            <w:right w:val="none" w:sz="0" w:space="0" w:color="auto"/>
          </w:divBdr>
          <w:divsChild>
            <w:div w:id="406617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9013">
      <w:bodyDiv w:val="1"/>
      <w:marLeft w:val="0"/>
      <w:marRight w:val="0"/>
      <w:marTop w:val="0"/>
      <w:marBottom w:val="0"/>
      <w:divBdr>
        <w:top w:val="none" w:sz="0" w:space="0" w:color="auto"/>
        <w:left w:val="none" w:sz="0" w:space="0" w:color="auto"/>
        <w:bottom w:val="none" w:sz="0" w:space="0" w:color="auto"/>
        <w:right w:val="none" w:sz="0" w:space="0" w:color="auto"/>
      </w:divBdr>
      <w:divsChild>
        <w:div w:id="666398465">
          <w:marLeft w:val="0"/>
          <w:marRight w:val="0"/>
          <w:marTop w:val="0"/>
          <w:marBottom w:val="0"/>
          <w:divBdr>
            <w:top w:val="none" w:sz="0" w:space="0" w:color="auto"/>
            <w:left w:val="none" w:sz="0" w:space="0" w:color="auto"/>
            <w:bottom w:val="none" w:sz="0" w:space="0" w:color="auto"/>
            <w:right w:val="none" w:sz="0" w:space="0" w:color="auto"/>
          </w:divBdr>
          <w:divsChild>
            <w:div w:id="139689740">
              <w:marLeft w:val="0"/>
              <w:marRight w:val="0"/>
              <w:marTop w:val="0"/>
              <w:marBottom w:val="540"/>
              <w:divBdr>
                <w:top w:val="none" w:sz="0" w:space="0" w:color="auto"/>
                <w:left w:val="none" w:sz="0" w:space="0" w:color="auto"/>
                <w:bottom w:val="none" w:sz="0" w:space="0" w:color="auto"/>
                <w:right w:val="none" w:sz="0" w:space="0" w:color="auto"/>
              </w:divBdr>
              <w:divsChild>
                <w:div w:id="19849207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680281333">
          <w:marLeft w:val="0"/>
          <w:marRight w:val="0"/>
          <w:marTop w:val="0"/>
          <w:marBottom w:val="0"/>
          <w:divBdr>
            <w:top w:val="none" w:sz="0" w:space="0" w:color="auto"/>
            <w:left w:val="none" w:sz="0" w:space="0" w:color="auto"/>
            <w:bottom w:val="none" w:sz="0" w:space="0" w:color="auto"/>
            <w:right w:val="none" w:sz="0" w:space="0" w:color="auto"/>
          </w:divBdr>
          <w:divsChild>
            <w:div w:id="1631470774">
              <w:marLeft w:val="-360"/>
              <w:marRight w:val="-360"/>
              <w:marTop w:val="0"/>
              <w:marBottom w:val="0"/>
              <w:divBdr>
                <w:top w:val="none" w:sz="0" w:space="0" w:color="auto"/>
                <w:left w:val="none" w:sz="0" w:space="0" w:color="auto"/>
                <w:bottom w:val="none" w:sz="0" w:space="0" w:color="auto"/>
                <w:right w:val="none" w:sz="0" w:space="0" w:color="auto"/>
              </w:divBdr>
              <w:divsChild>
                <w:div w:id="1605921028">
                  <w:marLeft w:val="0"/>
                  <w:marRight w:val="0"/>
                  <w:marTop w:val="0"/>
                  <w:marBottom w:val="0"/>
                  <w:divBdr>
                    <w:top w:val="none" w:sz="0" w:space="0" w:color="auto"/>
                    <w:left w:val="none" w:sz="0" w:space="0" w:color="auto"/>
                    <w:bottom w:val="none" w:sz="0" w:space="0" w:color="auto"/>
                    <w:right w:val="none" w:sz="0" w:space="0" w:color="auto"/>
                  </w:divBdr>
                  <w:divsChild>
                    <w:div w:id="927154590">
                      <w:marLeft w:val="0"/>
                      <w:marRight w:val="0"/>
                      <w:marTop w:val="0"/>
                      <w:marBottom w:val="450"/>
                      <w:divBdr>
                        <w:top w:val="none" w:sz="0" w:space="0" w:color="auto"/>
                        <w:left w:val="none" w:sz="0" w:space="0" w:color="auto"/>
                        <w:bottom w:val="none" w:sz="0" w:space="0" w:color="auto"/>
                        <w:right w:val="none" w:sz="0" w:space="0" w:color="auto"/>
                      </w:divBdr>
                      <w:divsChild>
                        <w:div w:id="1280799503">
                          <w:marLeft w:val="-45"/>
                          <w:marRight w:val="-45"/>
                          <w:marTop w:val="0"/>
                          <w:marBottom w:val="0"/>
                          <w:divBdr>
                            <w:top w:val="none" w:sz="0" w:space="0" w:color="auto"/>
                            <w:left w:val="none" w:sz="0" w:space="0" w:color="auto"/>
                            <w:bottom w:val="none" w:sz="0" w:space="0" w:color="auto"/>
                            <w:right w:val="none" w:sz="0" w:space="0" w:color="auto"/>
                          </w:divBdr>
                          <w:divsChild>
                            <w:div w:id="1053702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69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519684">
      <w:bodyDiv w:val="1"/>
      <w:marLeft w:val="0"/>
      <w:marRight w:val="0"/>
      <w:marTop w:val="0"/>
      <w:marBottom w:val="0"/>
      <w:divBdr>
        <w:top w:val="none" w:sz="0" w:space="0" w:color="auto"/>
        <w:left w:val="none" w:sz="0" w:space="0" w:color="auto"/>
        <w:bottom w:val="none" w:sz="0" w:space="0" w:color="auto"/>
        <w:right w:val="none" w:sz="0" w:space="0" w:color="auto"/>
      </w:divBdr>
      <w:divsChild>
        <w:div w:id="1791822907">
          <w:marLeft w:val="0"/>
          <w:marRight w:val="0"/>
          <w:marTop w:val="0"/>
          <w:marBottom w:val="300"/>
          <w:divBdr>
            <w:top w:val="none" w:sz="0" w:space="0" w:color="auto"/>
            <w:left w:val="none" w:sz="0" w:space="0" w:color="auto"/>
            <w:bottom w:val="none" w:sz="0" w:space="0" w:color="auto"/>
            <w:right w:val="none" w:sz="0" w:space="0" w:color="auto"/>
          </w:divBdr>
          <w:divsChild>
            <w:div w:id="390233466">
              <w:marLeft w:val="0"/>
              <w:marRight w:val="0"/>
              <w:marTop w:val="0"/>
              <w:marBottom w:val="0"/>
              <w:divBdr>
                <w:top w:val="none" w:sz="0" w:space="0" w:color="auto"/>
                <w:left w:val="none" w:sz="0" w:space="0" w:color="auto"/>
                <w:bottom w:val="none" w:sz="0" w:space="0" w:color="auto"/>
                <w:right w:val="none" w:sz="0" w:space="0" w:color="auto"/>
              </w:divBdr>
            </w:div>
          </w:divsChild>
        </w:div>
        <w:div w:id="1659338430">
          <w:marLeft w:val="0"/>
          <w:marRight w:val="0"/>
          <w:marTop w:val="0"/>
          <w:marBottom w:val="0"/>
          <w:divBdr>
            <w:top w:val="none" w:sz="0" w:space="0" w:color="auto"/>
            <w:left w:val="none" w:sz="0" w:space="0" w:color="auto"/>
            <w:bottom w:val="none" w:sz="0" w:space="0" w:color="auto"/>
            <w:right w:val="none" w:sz="0" w:space="0" w:color="auto"/>
          </w:divBdr>
          <w:divsChild>
            <w:div w:id="711540720">
              <w:marLeft w:val="0"/>
              <w:marRight w:val="0"/>
              <w:marTop w:val="0"/>
              <w:marBottom w:val="750"/>
              <w:divBdr>
                <w:top w:val="none" w:sz="0" w:space="0" w:color="auto"/>
                <w:left w:val="none" w:sz="0" w:space="0" w:color="auto"/>
                <w:bottom w:val="none" w:sz="0" w:space="0" w:color="auto"/>
                <w:right w:val="none" w:sz="0" w:space="0" w:color="auto"/>
              </w:divBdr>
              <w:divsChild>
                <w:div w:id="929511619">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 w:id="1972318234">
      <w:bodyDiv w:val="1"/>
      <w:marLeft w:val="0"/>
      <w:marRight w:val="0"/>
      <w:marTop w:val="0"/>
      <w:marBottom w:val="0"/>
      <w:divBdr>
        <w:top w:val="none" w:sz="0" w:space="0" w:color="auto"/>
        <w:left w:val="none" w:sz="0" w:space="0" w:color="auto"/>
        <w:bottom w:val="none" w:sz="0" w:space="0" w:color="auto"/>
        <w:right w:val="none" w:sz="0" w:space="0" w:color="auto"/>
      </w:divBdr>
      <w:divsChild>
        <w:div w:id="507476870">
          <w:marLeft w:val="0"/>
          <w:marRight w:val="0"/>
          <w:marTop w:val="0"/>
          <w:marBottom w:val="0"/>
          <w:divBdr>
            <w:top w:val="none" w:sz="0" w:space="0" w:color="auto"/>
            <w:left w:val="none" w:sz="0" w:space="0" w:color="auto"/>
            <w:bottom w:val="none" w:sz="0" w:space="0" w:color="auto"/>
            <w:right w:val="none" w:sz="0" w:space="0" w:color="auto"/>
          </w:divBdr>
        </w:div>
        <w:div w:id="1293632567">
          <w:marLeft w:val="0"/>
          <w:marRight w:val="0"/>
          <w:marTop w:val="0"/>
          <w:marBottom w:val="0"/>
          <w:divBdr>
            <w:top w:val="none" w:sz="0" w:space="0" w:color="auto"/>
            <w:left w:val="none" w:sz="0" w:space="0" w:color="auto"/>
            <w:bottom w:val="none" w:sz="0" w:space="0" w:color="auto"/>
            <w:right w:val="none" w:sz="0" w:space="0" w:color="auto"/>
          </w:divBdr>
        </w:div>
      </w:divsChild>
    </w:div>
    <w:div w:id="1973049516">
      <w:bodyDiv w:val="1"/>
      <w:marLeft w:val="0"/>
      <w:marRight w:val="0"/>
      <w:marTop w:val="0"/>
      <w:marBottom w:val="0"/>
      <w:divBdr>
        <w:top w:val="none" w:sz="0" w:space="0" w:color="auto"/>
        <w:left w:val="none" w:sz="0" w:space="0" w:color="auto"/>
        <w:bottom w:val="none" w:sz="0" w:space="0" w:color="auto"/>
        <w:right w:val="none" w:sz="0" w:space="0" w:color="auto"/>
      </w:divBdr>
      <w:divsChild>
        <w:div w:id="1930892240">
          <w:marLeft w:val="0"/>
          <w:marRight w:val="0"/>
          <w:marTop w:val="0"/>
          <w:marBottom w:val="0"/>
          <w:divBdr>
            <w:top w:val="none" w:sz="0" w:space="0" w:color="auto"/>
            <w:left w:val="none" w:sz="0" w:space="0" w:color="auto"/>
            <w:bottom w:val="none" w:sz="0" w:space="0" w:color="auto"/>
            <w:right w:val="none" w:sz="0" w:space="0" w:color="auto"/>
          </w:divBdr>
        </w:div>
        <w:div w:id="918490199">
          <w:marLeft w:val="0"/>
          <w:marRight w:val="0"/>
          <w:marTop w:val="0"/>
          <w:marBottom w:val="0"/>
          <w:divBdr>
            <w:top w:val="none" w:sz="0" w:space="0" w:color="auto"/>
            <w:left w:val="none" w:sz="0" w:space="0" w:color="auto"/>
            <w:bottom w:val="none" w:sz="0" w:space="0" w:color="auto"/>
            <w:right w:val="none" w:sz="0" w:space="0" w:color="auto"/>
          </w:divBdr>
          <w:divsChild>
            <w:div w:id="244190167">
              <w:marLeft w:val="0"/>
              <w:marRight w:val="0"/>
              <w:marTop w:val="0"/>
              <w:marBottom w:val="0"/>
              <w:divBdr>
                <w:top w:val="none" w:sz="0" w:space="0" w:color="auto"/>
                <w:left w:val="none" w:sz="0" w:space="0" w:color="auto"/>
                <w:bottom w:val="none" w:sz="0" w:space="0" w:color="auto"/>
                <w:right w:val="none" w:sz="0" w:space="0" w:color="auto"/>
              </w:divBdr>
              <w:divsChild>
                <w:div w:id="1255896921">
                  <w:marLeft w:val="0"/>
                  <w:marRight w:val="0"/>
                  <w:marTop w:val="0"/>
                  <w:marBottom w:val="0"/>
                  <w:divBdr>
                    <w:top w:val="none" w:sz="0" w:space="0" w:color="auto"/>
                    <w:left w:val="none" w:sz="0" w:space="0" w:color="auto"/>
                    <w:bottom w:val="none" w:sz="0" w:space="0" w:color="auto"/>
                    <w:right w:val="none" w:sz="0" w:space="0" w:color="auto"/>
                  </w:divBdr>
                </w:div>
                <w:div w:id="735858182">
                  <w:marLeft w:val="0"/>
                  <w:marRight w:val="0"/>
                  <w:marTop w:val="0"/>
                  <w:marBottom w:val="0"/>
                  <w:divBdr>
                    <w:top w:val="none" w:sz="0" w:space="0" w:color="auto"/>
                    <w:left w:val="none" w:sz="0" w:space="0" w:color="auto"/>
                    <w:bottom w:val="none" w:sz="0" w:space="0" w:color="auto"/>
                    <w:right w:val="none" w:sz="0" w:space="0" w:color="auto"/>
                  </w:divBdr>
                </w:div>
                <w:div w:id="130889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678673">
      <w:bodyDiv w:val="1"/>
      <w:marLeft w:val="0"/>
      <w:marRight w:val="0"/>
      <w:marTop w:val="0"/>
      <w:marBottom w:val="0"/>
      <w:divBdr>
        <w:top w:val="none" w:sz="0" w:space="0" w:color="auto"/>
        <w:left w:val="none" w:sz="0" w:space="0" w:color="auto"/>
        <w:bottom w:val="none" w:sz="0" w:space="0" w:color="auto"/>
        <w:right w:val="none" w:sz="0" w:space="0" w:color="auto"/>
      </w:divBdr>
      <w:divsChild>
        <w:div w:id="164535323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976711434">
      <w:bodyDiv w:val="1"/>
      <w:marLeft w:val="0"/>
      <w:marRight w:val="0"/>
      <w:marTop w:val="0"/>
      <w:marBottom w:val="0"/>
      <w:divBdr>
        <w:top w:val="none" w:sz="0" w:space="0" w:color="auto"/>
        <w:left w:val="none" w:sz="0" w:space="0" w:color="auto"/>
        <w:bottom w:val="none" w:sz="0" w:space="0" w:color="auto"/>
        <w:right w:val="none" w:sz="0" w:space="0" w:color="auto"/>
      </w:divBdr>
      <w:divsChild>
        <w:div w:id="412750367">
          <w:marLeft w:val="0"/>
          <w:marRight w:val="0"/>
          <w:marTop w:val="0"/>
          <w:marBottom w:val="0"/>
          <w:divBdr>
            <w:top w:val="none" w:sz="0" w:space="0" w:color="auto"/>
            <w:left w:val="none" w:sz="0" w:space="0" w:color="auto"/>
            <w:bottom w:val="none" w:sz="0" w:space="0" w:color="auto"/>
            <w:right w:val="none" w:sz="0" w:space="0" w:color="auto"/>
          </w:divBdr>
        </w:div>
        <w:div w:id="121002233">
          <w:marLeft w:val="0"/>
          <w:marRight w:val="0"/>
          <w:marTop w:val="0"/>
          <w:marBottom w:val="0"/>
          <w:divBdr>
            <w:top w:val="none" w:sz="0" w:space="0" w:color="auto"/>
            <w:left w:val="none" w:sz="0" w:space="0" w:color="auto"/>
            <w:bottom w:val="none" w:sz="0" w:space="0" w:color="auto"/>
            <w:right w:val="none" w:sz="0" w:space="0" w:color="auto"/>
          </w:divBdr>
          <w:divsChild>
            <w:div w:id="1755928862">
              <w:marLeft w:val="0"/>
              <w:marRight w:val="0"/>
              <w:marTop w:val="0"/>
              <w:marBottom w:val="0"/>
              <w:divBdr>
                <w:top w:val="none" w:sz="0" w:space="0" w:color="auto"/>
                <w:left w:val="none" w:sz="0" w:space="0" w:color="auto"/>
                <w:bottom w:val="none" w:sz="0" w:space="0" w:color="auto"/>
                <w:right w:val="none" w:sz="0" w:space="0" w:color="auto"/>
              </w:divBdr>
              <w:divsChild>
                <w:div w:id="253826173">
                  <w:marLeft w:val="0"/>
                  <w:marRight w:val="0"/>
                  <w:marTop w:val="0"/>
                  <w:marBottom w:val="0"/>
                  <w:divBdr>
                    <w:top w:val="none" w:sz="0" w:space="0" w:color="auto"/>
                    <w:left w:val="none" w:sz="0" w:space="0" w:color="auto"/>
                    <w:bottom w:val="none" w:sz="0" w:space="0" w:color="auto"/>
                    <w:right w:val="none" w:sz="0" w:space="0" w:color="auto"/>
                  </w:divBdr>
                </w:div>
                <w:div w:id="13651346">
                  <w:marLeft w:val="0"/>
                  <w:marRight w:val="0"/>
                  <w:marTop w:val="0"/>
                  <w:marBottom w:val="0"/>
                  <w:divBdr>
                    <w:top w:val="none" w:sz="0" w:space="0" w:color="auto"/>
                    <w:left w:val="none" w:sz="0" w:space="0" w:color="auto"/>
                    <w:bottom w:val="none" w:sz="0" w:space="0" w:color="auto"/>
                    <w:right w:val="none" w:sz="0" w:space="0" w:color="auto"/>
                  </w:divBdr>
                </w:div>
                <w:div w:id="1842163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253541">
      <w:bodyDiv w:val="1"/>
      <w:marLeft w:val="0"/>
      <w:marRight w:val="0"/>
      <w:marTop w:val="0"/>
      <w:marBottom w:val="0"/>
      <w:divBdr>
        <w:top w:val="none" w:sz="0" w:space="0" w:color="auto"/>
        <w:left w:val="none" w:sz="0" w:space="0" w:color="auto"/>
        <w:bottom w:val="none" w:sz="0" w:space="0" w:color="auto"/>
        <w:right w:val="none" w:sz="0" w:space="0" w:color="auto"/>
      </w:divBdr>
      <w:divsChild>
        <w:div w:id="1073741937">
          <w:marLeft w:val="-150"/>
          <w:marRight w:val="-150"/>
          <w:marTop w:val="0"/>
          <w:marBottom w:val="0"/>
          <w:divBdr>
            <w:top w:val="none" w:sz="0" w:space="0" w:color="auto"/>
            <w:left w:val="none" w:sz="0" w:space="0" w:color="auto"/>
            <w:bottom w:val="none" w:sz="0" w:space="0" w:color="auto"/>
            <w:right w:val="none" w:sz="0" w:space="0" w:color="auto"/>
          </w:divBdr>
          <w:divsChild>
            <w:div w:id="1078088955">
              <w:marLeft w:val="0"/>
              <w:marRight w:val="0"/>
              <w:marTop w:val="0"/>
              <w:marBottom w:val="0"/>
              <w:divBdr>
                <w:top w:val="none" w:sz="0" w:space="0" w:color="auto"/>
                <w:left w:val="none" w:sz="0" w:space="0" w:color="auto"/>
                <w:bottom w:val="none" w:sz="0" w:space="0" w:color="auto"/>
                <w:right w:val="none" w:sz="0" w:space="0" w:color="auto"/>
              </w:divBdr>
              <w:divsChild>
                <w:div w:id="1100762484">
                  <w:marLeft w:val="0"/>
                  <w:marRight w:val="0"/>
                  <w:marTop w:val="0"/>
                  <w:marBottom w:val="0"/>
                  <w:divBdr>
                    <w:top w:val="none" w:sz="0" w:space="0" w:color="auto"/>
                    <w:left w:val="none" w:sz="0" w:space="0" w:color="auto"/>
                    <w:bottom w:val="none" w:sz="0" w:space="0" w:color="auto"/>
                    <w:right w:val="none" w:sz="0" w:space="0" w:color="auto"/>
                  </w:divBdr>
                  <w:divsChild>
                    <w:div w:id="120147982">
                      <w:marLeft w:val="0"/>
                      <w:marRight w:val="0"/>
                      <w:marTop w:val="0"/>
                      <w:marBottom w:val="0"/>
                      <w:divBdr>
                        <w:top w:val="none" w:sz="0" w:space="0" w:color="auto"/>
                        <w:left w:val="none" w:sz="0" w:space="0" w:color="auto"/>
                        <w:bottom w:val="none" w:sz="0" w:space="0" w:color="auto"/>
                        <w:right w:val="none" w:sz="0" w:space="0" w:color="auto"/>
                      </w:divBdr>
                    </w:div>
                  </w:divsChild>
                </w:div>
                <w:div w:id="488181025">
                  <w:marLeft w:val="0"/>
                  <w:marRight w:val="0"/>
                  <w:marTop w:val="0"/>
                  <w:marBottom w:val="0"/>
                  <w:divBdr>
                    <w:top w:val="none" w:sz="0" w:space="0" w:color="auto"/>
                    <w:left w:val="none" w:sz="0" w:space="0" w:color="auto"/>
                    <w:bottom w:val="none" w:sz="0" w:space="0" w:color="auto"/>
                    <w:right w:val="none" w:sz="0" w:space="0" w:color="auto"/>
                  </w:divBdr>
                  <w:divsChild>
                    <w:div w:id="1876312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715083">
          <w:marLeft w:val="-150"/>
          <w:marRight w:val="-150"/>
          <w:marTop w:val="0"/>
          <w:marBottom w:val="0"/>
          <w:divBdr>
            <w:top w:val="none" w:sz="0" w:space="0" w:color="auto"/>
            <w:left w:val="none" w:sz="0" w:space="0" w:color="auto"/>
            <w:bottom w:val="none" w:sz="0" w:space="0" w:color="auto"/>
            <w:right w:val="none" w:sz="0" w:space="0" w:color="auto"/>
          </w:divBdr>
          <w:divsChild>
            <w:div w:id="54427451">
              <w:marLeft w:val="0"/>
              <w:marRight w:val="0"/>
              <w:marTop w:val="0"/>
              <w:marBottom w:val="0"/>
              <w:divBdr>
                <w:top w:val="none" w:sz="0" w:space="0" w:color="auto"/>
                <w:left w:val="none" w:sz="0" w:space="0" w:color="auto"/>
                <w:bottom w:val="none" w:sz="0" w:space="0" w:color="auto"/>
                <w:right w:val="none" w:sz="0" w:space="0" w:color="auto"/>
              </w:divBdr>
            </w:div>
          </w:divsChild>
        </w:div>
        <w:div w:id="93674996">
          <w:marLeft w:val="-150"/>
          <w:marRight w:val="-150"/>
          <w:marTop w:val="0"/>
          <w:marBottom w:val="0"/>
          <w:divBdr>
            <w:top w:val="none" w:sz="0" w:space="0" w:color="auto"/>
            <w:left w:val="none" w:sz="0" w:space="0" w:color="auto"/>
            <w:bottom w:val="none" w:sz="0" w:space="0" w:color="auto"/>
            <w:right w:val="none" w:sz="0" w:space="0" w:color="auto"/>
          </w:divBdr>
          <w:divsChild>
            <w:div w:id="1313216595">
              <w:marLeft w:val="0"/>
              <w:marRight w:val="0"/>
              <w:marTop w:val="0"/>
              <w:marBottom w:val="0"/>
              <w:divBdr>
                <w:top w:val="none" w:sz="0" w:space="0" w:color="auto"/>
                <w:left w:val="none" w:sz="0" w:space="0" w:color="auto"/>
                <w:bottom w:val="none" w:sz="0" w:space="0" w:color="auto"/>
                <w:right w:val="none" w:sz="0" w:space="0" w:color="auto"/>
              </w:divBdr>
              <w:divsChild>
                <w:div w:id="11153824">
                  <w:marLeft w:val="0"/>
                  <w:marRight w:val="0"/>
                  <w:marTop w:val="0"/>
                  <w:marBottom w:val="0"/>
                  <w:divBdr>
                    <w:top w:val="none" w:sz="0" w:space="0" w:color="auto"/>
                    <w:left w:val="none" w:sz="0" w:space="0" w:color="auto"/>
                    <w:bottom w:val="none" w:sz="0" w:space="0" w:color="auto"/>
                    <w:right w:val="none" w:sz="0" w:space="0" w:color="auto"/>
                  </w:divBdr>
                  <w:divsChild>
                    <w:div w:id="839613603">
                      <w:marLeft w:val="0"/>
                      <w:marRight w:val="0"/>
                      <w:marTop w:val="0"/>
                      <w:marBottom w:val="0"/>
                      <w:divBdr>
                        <w:top w:val="none" w:sz="0" w:space="0" w:color="auto"/>
                        <w:left w:val="none" w:sz="0" w:space="0" w:color="auto"/>
                        <w:bottom w:val="none" w:sz="0" w:space="0" w:color="auto"/>
                        <w:right w:val="none" w:sz="0" w:space="0" w:color="auto"/>
                      </w:divBdr>
                    </w:div>
                    <w:div w:id="8799730">
                      <w:marLeft w:val="0"/>
                      <w:marRight w:val="0"/>
                      <w:marTop w:val="0"/>
                      <w:marBottom w:val="0"/>
                      <w:divBdr>
                        <w:top w:val="none" w:sz="0" w:space="0" w:color="auto"/>
                        <w:left w:val="none" w:sz="0" w:space="0" w:color="auto"/>
                        <w:bottom w:val="none" w:sz="0" w:space="0" w:color="auto"/>
                        <w:right w:val="none" w:sz="0" w:space="0" w:color="auto"/>
                      </w:divBdr>
                      <w:divsChild>
                        <w:div w:id="669453873">
                          <w:marLeft w:val="0"/>
                          <w:marRight w:val="0"/>
                          <w:marTop w:val="0"/>
                          <w:marBottom w:val="0"/>
                          <w:divBdr>
                            <w:top w:val="none" w:sz="0" w:space="0" w:color="auto"/>
                            <w:left w:val="none" w:sz="0" w:space="0" w:color="auto"/>
                            <w:bottom w:val="none" w:sz="0" w:space="0" w:color="auto"/>
                            <w:right w:val="none" w:sz="0" w:space="0" w:color="auto"/>
                          </w:divBdr>
                          <w:divsChild>
                            <w:div w:id="233780262">
                              <w:marLeft w:val="0"/>
                              <w:marRight w:val="0"/>
                              <w:marTop w:val="0"/>
                              <w:marBottom w:val="0"/>
                              <w:divBdr>
                                <w:top w:val="none" w:sz="0" w:space="0" w:color="auto"/>
                                <w:left w:val="none" w:sz="0" w:space="0" w:color="auto"/>
                                <w:bottom w:val="none" w:sz="0" w:space="0" w:color="auto"/>
                                <w:right w:val="none" w:sz="0" w:space="0" w:color="auto"/>
                              </w:divBdr>
                            </w:div>
                            <w:div w:id="1252739092">
                              <w:marLeft w:val="0"/>
                              <w:marRight w:val="0"/>
                              <w:marTop w:val="0"/>
                              <w:marBottom w:val="0"/>
                              <w:divBdr>
                                <w:top w:val="none" w:sz="0" w:space="0" w:color="auto"/>
                                <w:left w:val="none" w:sz="0" w:space="0" w:color="auto"/>
                                <w:bottom w:val="none" w:sz="0" w:space="0" w:color="auto"/>
                                <w:right w:val="none" w:sz="0" w:space="0" w:color="auto"/>
                              </w:divBdr>
                            </w:div>
                            <w:div w:id="1335106547">
                              <w:marLeft w:val="0"/>
                              <w:marRight w:val="0"/>
                              <w:marTop w:val="0"/>
                              <w:marBottom w:val="0"/>
                              <w:divBdr>
                                <w:top w:val="none" w:sz="0" w:space="0" w:color="auto"/>
                                <w:left w:val="none" w:sz="0" w:space="0" w:color="auto"/>
                                <w:bottom w:val="none" w:sz="0" w:space="0" w:color="auto"/>
                                <w:right w:val="none" w:sz="0" w:space="0" w:color="auto"/>
                              </w:divBdr>
                            </w:div>
                            <w:div w:id="274138854">
                              <w:marLeft w:val="0"/>
                              <w:marRight w:val="0"/>
                              <w:marTop w:val="0"/>
                              <w:marBottom w:val="0"/>
                              <w:divBdr>
                                <w:top w:val="none" w:sz="0" w:space="0" w:color="auto"/>
                                <w:left w:val="none" w:sz="0" w:space="0" w:color="auto"/>
                                <w:bottom w:val="none" w:sz="0" w:space="0" w:color="auto"/>
                                <w:right w:val="none" w:sz="0" w:space="0" w:color="auto"/>
                              </w:divBdr>
                            </w:div>
                            <w:div w:id="1790853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2713762">
              <w:marLeft w:val="0"/>
              <w:marRight w:val="0"/>
              <w:marTop w:val="0"/>
              <w:marBottom w:val="0"/>
              <w:divBdr>
                <w:top w:val="none" w:sz="0" w:space="0" w:color="auto"/>
                <w:left w:val="none" w:sz="0" w:space="0" w:color="auto"/>
                <w:bottom w:val="none" w:sz="0" w:space="0" w:color="auto"/>
                <w:right w:val="none" w:sz="0" w:space="0" w:color="auto"/>
              </w:divBdr>
              <w:divsChild>
                <w:div w:id="1811556474">
                  <w:marLeft w:val="0"/>
                  <w:marRight w:val="0"/>
                  <w:marTop w:val="0"/>
                  <w:marBottom w:val="0"/>
                  <w:divBdr>
                    <w:top w:val="none" w:sz="0" w:space="0" w:color="auto"/>
                    <w:left w:val="none" w:sz="0" w:space="0" w:color="auto"/>
                    <w:bottom w:val="none" w:sz="0" w:space="0" w:color="auto"/>
                    <w:right w:val="none" w:sz="0" w:space="0" w:color="auto"/>
                  </w:divBdr>
                  <w:divsChild>
                    <w:div w:id="904989223">
                      <w:marLeft w:val="0"/>
                      <w:marRight w:val="0"/>
                      <w:marTop w:val="0"/>
                      <w:marBottom w:val="0"/>
                      <w:divBdr>
                        <w:top w:val="none" w:sz="0" w:space="0" w:color="auto"/>
                        <w:left w:val="none" w:sz="0" w:space="0" w:color="auto"/>
                        <w:bottom w:val="none" w:sz="0" w:space="0" w:color="auto"/>
                        <w:right w:val="none" w:sz="0" w:space="0" w:color="auto"/>
                      </w:divBdr>
                      <w:divsChild>
                        <w:div w:id="1934967804">
                          <w:marLeft w:val="0"/>
                          <w:marRight w:val="0"/>
                          <w:marTop w:val="0"/>
                          <w:marBottom w:val="0"/>
                          <w:divBdr>
                            <w:top w:val="none" w:sz="0" w:space="0" w:color="auto"/>
                            <w:left w:val="none" w:sz="0" w:space="0" w:color="auto"/>
                            <w:bottom w:val="none" w:sz="0" w:space="0" w:color="auto"/>
                            <w:right w:val="none" w:sz="0" w:space="0" w:color="auto"/>
                          </w:divBdr>
                        </w:div>
                      </w:divsChild>
                    </w:div>
                    <w:div w:id="1918708534">
                      <w:marLeft w:val="0"/>
                      <w:marRight w:val="0"/>
                      <w:marTop w:val="0"/>
                      <w:marBottom w:val="450"/>
                      <w:divBdr>
                        <w:top w:val="none" w:sz="0" w:space="0" w:color="auto"/>
                        <w:left w:val="none" w:sz="0" w:space="0" w:color="auto"/>
                        <w:bottom w:val="none" w:sz="0" w:space="0" w:color="auto"/>
                        <w:right w:val="none" w:sz="0" w:space="0" w:color="auto"/>
                      </w:divBdr>
                    </w:div>
                    <w:div w:id="1109743011">
                      <w:marLeft w:val="0"/>
                      <w:marRight w:val="0"/>
                      <w:marTop w:val="0"/>
                      <w:marBottom w:val="0"/>
                      <w:divBdr>
                        <w:top w:val="none" w:sz="0" w:space="0" w:color="auto"/>
                        <w:left w:val="none" w:sz="0" w:space="0" w:color="auto"/>
                        <w:bottom w:val="none" w:sz="0" w:space="0" w:color="auto"/>
                        <w:right w:val="none" w:sz="0" w:space="0" w:color="auto"/>
                      </w:divBdr>
                      <w:divsChild>
                        <w:div w:id="1985890047">
                          <w:marLeft w:val="-150"/>
                          <w:marRight w:val="-150"/>
                          <w:marTop w:val="0"/>
                          <w:marBottom w:val="0"/>
                          <w:divBdr>
                            <w:top w:val="none" w:sz="0" w:space="0" w:color="auto"/>
                            <w:left w:val="none" w:sz="0" w:space="0" w:color="auto"/>
                            <w:bottom w:val="none" w:sz="0" w:space="0" w:color="auto"/>
                            <w:right w:val="none" w:sz="0" w:space="0" w:color="auto"/>
                          </w:divBdr>
                          <w:divsChild>
                            <w:div w:id="1084910237">
                              <w:marLeft w:val="0"/>
                              <w:marRight w:val="0"/>
                              <w:marTop w:val="0"/>
                              <w:marBottom w:val="0"/>
                              <w:divBdr>
                                <w:top w:val="none" w:sz="0" w:space="0" w:color="auto"/>
                                <w:left w:val="none" w:sz="0" w:space="0" w:color="auto"/>
                                <w:bottom w:val="none" w:sz="0" w:space="0" w:color="auto"/>
                                <w:right w:val="none" w:sz="0" w:space="0" w:color="auto"/>
                              </w:divBdr>
                            </w:div>
                            <w:div w:id="621769842">
                              <w:marLeft w:val="0"/>
                              <w:marRight w:val="0"/>
                              <w:marTop w:val="0"/>
                              <w:marBottom w:val="0"/>
                              <w:divBdr>
                                <w:top w:val="none" w:sz="0" w:space="0" w:color="auto"/>
                                <w:left w:val="none" w:sz="0" w:space="0" w:color="auto"/>
                                <w:bottom w:val="none" w:sz="0" w:space="0" w:color="auto"/>
                                <w:right w:val="none" w:sz="0" w:space="0" w:color="auto"/>
                              </w:divBdr>
                              <w:divsChild>
                                <w:div w:id="69515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7367426">
      <w:bodyDiv w:val="1"/>
      <w:marLeft w:val="0"/>
      <w:marRight w:val="0"/>
      <w:marTop w:val="0"/>
      <w:marBottom w:val="0"/>
      <w:divBdr>
        <w:top w:val="none" w:sz="0" w:space="0" w:color="auto"/>
        <w:left w:val="none" w:sz="0" w:space="0" w:color="auto"/>
        <w:bottom w:val="none" w:sz="0" w:space="0" w:color="auto"/>
        <w:right w:val="none" w:sz="0" w:space="0" w:color="auto"/>
      </w:divBdr>
      <w:divsChild>
        <w:div w:id="781920852">
          <w:marLeft w:val="0"/>
          <w:marRight w:val="0"/>
          <w:marTop w:val="0"/>
          <w:marBottom w:val="0"/>
          <w:divBdr>
            <w:top w:val="none" w:sz="0" w:space="0" w:color="auto"/>
            <w:left w:val="none" w:sz="0" w:space="0" w:color="auto"/>
            <w:bottom w:val="none" w:sz="0" w:space="0" w:color="auto"/>
            <w:right w:val="none" w:sz="0" w:space="0" w:color="auto"/>
          </w:divBdr>
          <w:divsChild>
            <w:div w:id="1881627191">
              <w:marLeft w:val="0"/>
              <w:marRight w:val="0"/>
              <w:marTop w:val="0"/>
              <w:marBottom w:val="240"/>
              <w:divBdr>
                <w:top w:val="none" w:sz="0" w:space="0" w:color="auto"/>
                <w:left w:val="none" w:sz="0" w:space="0" w:color="auto"/>
                <w:bottom w:val="none" w:sz="0" w:space="0" w:color="auto"/>
                <w:right w:val="none" w:sz="0" w:space="0" w:color="auto"/>
              </w:divBdr>
              <w:divsChild>
                <w:div w:id="509177674">
                  <w:marLeft w:val="0"/>
                  <w:marRight w:val="0"/>
                  <w:marTop w:val="0"/>
                  <w:marBottom w:val="0"/>
                  <w:divBdr>
                    <w:top w:val="none" w:sz="0" w:space="0" w:color="auto"/>
                    <w:left w:val="none" w:sz="0" w:space="0" w:color="auto"/>
                    <w:bottom w:val="none" w:sz="0" w:space="0" w:color="auto"/>
                    <w:right w:val="none" w:sz="0" w:space="0" w:color="auto"/>
                  </w:divBdr>
                </w:div>
                <w:div w:id="379747256">
                  <w:marLeft w:val="60"/>
                  <w:marRight w:val="0"/>
                  <w:marTop w:val="0"/>
                  <w:marBottom w:val="0"/>
                  <w:divBdr>
                    <w:top w:val="none" w:sz="0" w:space="0" w:color="auto"/>
                    <w:left w:val="none" w:sz="0" w:space="0" w:color="auto"/>
                    <w:bottom w:val="none" w:sz="0" w:space="0" w:color="auto"/>
                    <w:right w:val="none" w:sz="0" w:space="0" w:color="auto"/>
                  </w:divBdr>
                </w:div>
              </w:divsChild>
            </w:div>
            <w:div w:id="254090974">
              <w:marLeft w:val="0"/>
              <w:marRight w:val="0"/>
              <w:marTop w:val="0"/>
              <w:marBottom w:val="225"/>
              <w:divBdr>
                <w:top w:val="none" w:sz="0" w:space="0" w:color="auto"/>
                <w:left w:val="none" w:sz="0" w:space="0" w:color="auto"/>
                <w:bottom w:val="none" w:sz="0" w:space="0" w:color="auto"/>
                <w:right w:val="none" w:sz="0" w:space="0" w:color="auto"/>
              </w:divBdr>
            </w:div>
          </w:divsChild>
        </w:div>
        <w:div w:id="81801941">
          <w:marLeft w:val="0"/>
          <w:marRight w:val="0"/>
          <w:marTop w:val="0"/>
          <w:marBottom w:val="0"/>
          <w:divBdr>
            <w:top w:val="none" w:sz="0" w:space="0" w:color="auto"/>
            <w:left w:val="none" w:sz="0" w:space="0" w:color="auto"/>
            <w:bottom w:val="none" w:sz="0" w:space="0" w:color="auto"/>
            <w:right w:val="none" w:sz="0" w:space="0" w:color="auto"/>
          </w:divBdr>
        </w:div>
        <w:div w:id="1361248292">
          <w:marLeft w:val="0"/>
          <w:marRight w:val="0"/>
          <w:marTop w:val="315"/>
          <w:marBottom w:val="0"/>
          <w:divBdr>
            <w:top w:val="none" w:sz="0" w:space="0" w:color="auto"/>
            <w:left w:val="none" w:sz="0" w:space="0" w:color="auto"/>
            <w:bottom w:val="none" w:sz="0" w:space="0" w:color="auto"/>
            <w:right w:val="none" w:sz="0" w:space="0" w:color="auto"/>
          </w:divBdr>
          <w:divsChild>
            <w:div w:id="691688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2035">
      <w:bodyDiv w:val="1"/>
      <w:marLeft w:val="0"/>
      <w:marRight w:val="0"/>
      <w:marTop w:val="0"/>
      <w:marBottom w:val="0"/>
      <w:divBdr>
        <w:top w:val="none" w:sz="0" w:space="0" w:color="auto"/>
        <w:left w:val="none" w:sz="0" w:space="0" w:color="auto"/>
        <w:bottom w:val="none" w:sz="0" w:space="0" w:color="auto"/>
        <w:right w:val="none" w:sz="0" w:space="0" w:color="auto"/>
      </w:divBdr>
      <w:divsChild>
        <w:div w:id="1963538796">
          <w:marLeft w:val="0"/>
          <w:marRight w:val="0"/>
          <w:marTop w:val="0"/>
          <w:marBottom w:val="0"/>
          <w:divBdr>
            <w:top w:val="none" w:sz="0" w:space="0" w:color="auto"/>
            <w:left w:val="none" w:sz="0" w:space="0" w:color="auto"/>
            <w:bottom w:val="none" w:sz="0" w:space="0" w:color="auto"/>
            <w:right w:val="none" w:sz="0" w:space="0" w:color="auto"/>
          </w:divBdr>
        </w:div>
      </w:divsChild>
    </w:div>
    <w:div w:id="1979140933">
      <w:bodyDiv w:val="1"/>
      <w:marLeft w:val="0"/>
      <w:marRight w:val="0"/>
      <w:marTop w:val="0"/>
      <w:marBottom w:val="0"/>
      <w:divBdr>
        <w:top w:val="none" w:sz="0" w:space="0" w:color="auto"/>
        <w:left w:val="none" w:sz="0" w:space="0" w:color="auto"/>
        <w:bottom w:val="none" w:sz="0" w:space="0" w:color="auto"/>
        <w:right w:val="none" w:sz="0" w:space="0" w:color="auto"/>
      </w:divBdr>
      <w:divsChild>
        <w:div w:id="1561475516">
          <w:marLeft w:val="-150"/>
          <w:marRight w:val="-150"/>
          <w:marTop w:val="0"/>
          <w:marBottom w:val="0"/>
          <w:divBdr>
            <w:top w:val="none" w:sz="0" w:space="0" w:color="auto"/>
            <w:left w:val="none" w:sz="0" w:space="0" w:color="auto"/>
            <w:bottom w:val="none" w:sz="0" w:space="0" w:color="auto"/>
            <w:right w:val="none" w:sz="0" w:space="0" w:color="auto"/>
          </w:divBdr>
          <w:divsChild>
            <w:div w:id="876159818">
              <w:marLeft w:val="0"/>
              <w:marRight w:val="0"/>
              <w:marTop w:val="0"/>
              <w:marBottom w:val="0"/>
              <w:divBdr>
                <w:top w:val="none" w:sz="0" w:space="0" w:color="auto"/>
                <w:left w:val="none" w:sz="0" w:space="0" w:color="auto"/>
                <w:bottom w:val="none" w:sz="0" w:space="0" w:color="auto"/>
                <w:right w:val="none" w:sz="0" w:space="0" w:color="auto"/>
              </w:divBdr>
              <w:divsChild>
                <w:div w:id="572084448">
                  <w:marLeft w:val="0"/>
                  <w:marRight w:val="0"/>
                  <w:marTop w:val="0"/>
                  <w:marBottom w:val="0"/>
                  <w:divBdr>
                    <w:top w:val="none" w:sz="0" w:space="0" w:color="auto"/>
                    <w:left w:val="none" w:sz="0" w:space="0" w:color="auto"/>
                    <w:bottom w:val="none" w:sz="0" w:space="0" w:color="auto"/>
                    <w:right w:val="none" w:sz="0" w:space="0" w:color="auto"/>
                  </w:divBdr>
                  <w:divsChild>
                    <w:div w:id="1640576365">
                      <w:marLeft w:val="0"/>
                      <w:marRight w:val="0"/>
                      <w:marTop w:val="0"/>
                      <w:marBottom w:val="0"/>
                      <w:divBdr>
                        <w:top w:val="none" w:sz="0" w:space="0" w:color="auto"/>
                        <w:left w:val="none" w:sz="0" w:space="0" w:color="auto"/>
                        <w:bottom w:val="none" w:sz="0" w:space="0" w:color="auto"/>
                        <w:right w:val="none" w:sz="0" w:space="0" w:color="auto"/>
                      </w:divBdr>
                    </w:div>
                  </w:divsChild>
                </w:div>
                <w:div w:id="2030910710">
                  <w:marLeft w:val="0"/>
                  <w:marRight w:val="0"/>
                  <w:marTop w:val="0"/>
                  <w:marBottom w:val="0"/>
                  <w:divBdr>
                    <w:top w:val="none" w:sz="0" w:space="0" w:color="auto"/>
                    <w:left w:val="none" w:sz="0" w:space="0" w:color="auto"/>
                    <w:bottom w:val="none" w:sz="0" w:space="0" w:color="auto"/>
                    <w:right w:val="none" w:sz="0" w:space="0" w:color="auto"/>
                  </w:divBdr>
                  <w:divsChild>
                    <w:div w:id="77702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795036">
          <w:marLeft w:val="-150"/>
          <w:marRight w:val="-150"/>
          <w:marTop w:val="0"/>
          <w:marBottom w:val="0"/>
          <w:divBdr>
            <w:top w:val="none" w:sz="0" w:space="0" w:color="auto"/>
            <w:left w:val="none" w:sz="0" w:space="0" w:color="auto"/>
            <w:bottom w:val="none" w:sz="0" w:space="0" w:color="auto"/>
            <w:right w:val="none" w:sz="0" w:space="0" w:color="auto"/>
          </w:divBdr>
          <w:divsChild>
            <w:div w:id="955595716">
              <w:marLeft w:val="0"/>
              <w:marRight w:val="0"/>
              <w:marTop w:val="0"/>
              <w:marBottom w:val="0"/>
              <w:divBdr>
                <w:top w:val="none" w:sz="0" w:space="0" w:color="auto"/>
                <w:left w:val="none" w:sz="0" w:space="0" w:color="auto"/>
                <w:bottom w:val="none" w:sz="0" w:space="0" w:color="auto"/>
                <w:right w:val="none" w:sz="0" w:space="0" w:color="auto"/>
              </w:divBdr>
              <w:divsChild>
                <w:div w:id="1720744042">
                  <w:marLeft w:val="0"/>
                  <w:marRight w:val="0"/>
                  <w:marTop w:val="0"/>
                  <w:marBottom w:val="0"/>
                  <w:divBdr>
                    <w:top w:val="none" w:sz="0" w:space="0" w:color="auto"/>
                    <w:left w:val="none" w:sz="0" w:space="0" w:color="auto"/>
                    <w:bottom w:val="none" w:sz="0" w:space="0" w:color="auto"/>
                    <w:right w:val="none" w:sz="0" w:space="0" w:color="auto"/>
                  </w:divBdr>
                  <w:divsChild>
                    <w:div w:id="2008557775">
                      <w:marLeft w:val="0"/>
                      <w:marRight w:val="0"/>
                      <w:marTop w:val="0"/>
                      <w:marBottom w:val="0"/>
                      <w:divBdr>
                        <w:top w:val="none" w:sz="0" w:space="0" w:color="auto"/>
                        <w:left w:val="none" w:sz="0" w:space="0" w:color="auto"/>
                        <w:bottom w:val="none" w:sz="0" w:space="0" w:color="auto"/>
                        <w:right w:val="none" w:sz="0" w:space="0" w:color="auto"/>
                      </w:divBdr>
                    </w:div>
                    <w:div w:id="23797231">
                      <w:marLeft w:val="0"/>
                      <w:marRight w:val="0"/>
                      <w:marTop w:val="0"/>
                      <w:marBottom w:val="0"/>
                      <w:divBdr>
                        <w:top w:val="none" w:sz="0" w:space="0" w:color="auto"/>
                        <w:left w:val="none" w:sz="0" w:space="0" w:color="auto"/>
                        <w:bottom w:val="none" w:sz="0" w:space="0" w:color="auto"/>
                        <w:right w:val="none" w:sz="0" w:space="0" w:color="auto"/>
                      </w:divBdr>
                      <w:divsChild>
                        <w:div w:id="483394774">
                          <w:marLeft w:val="0"/>
                          <w:marRight w:val="0"/>
                          <w:marTop w:val="0"/>
                          <w:marBottom w:val="0"/>
                          <w:divBdr>
                            <w:top w:val="none" w:sz="0" w:space="0" w:color="auto"/>
                            <w:left w:val="none" w:sz="0" w:space="0" w:color="auto"/>
                            <w:bottom w:val="none" w:sz="0" w:space="0" w:color="auto"/>
                            <w:right w:val="none" w:sz="0" w:space="0" w:color="auto"/>
                          </w:divBdr>
                          <w:divsChild>
                            <w:div w:id="1753316397">
                              <w:marLeft w:val="0"/>
                              <w:marRight w:val="0"/>
                              <w:marTop w:val="0"/>
                              <w:marBottom w:val="0"/>
                              <w:divBdr>
                                <w:top w:val="none" w:sz="0" w:space="0" w:color="auto"/>
                                <w:left w:val="none" w:sz="0" w:space="0" w:color="auto"/>
                                <w:bottom w:val="none" w:sz="0" w:space="0" w:color="auto"/>
                                <w:right w:val="none" w:sz="0" w:space="0" w:color="auto"/>
                              </w:divBdr>
                            </w:div>
                            <w:div w:id="156655983">
                              <w:marLeft w:val="0"/>
                              <w:marRight w:val="0"/>
                              <w:marTop w:val="0"/>
                              <w:marBottom w:val="0"/>
                              <w:divBdr>
                                <w:top w:val="none" w:sz="0" w:space="0" w:color="auto"/>
                                <w:left w:val="none" w:sz="0" w:space="0" w:color="auto"/>
                                <w:bottom w:val="none" w:sz="0" w:space="0" w:color="auto"/>
                                <w:right w:val="none" w:sz="0" w:space="0" w:color="auto"/>
                              </w:divBdr>
                            </w:div>
                            <w:div w:id="2055303169">
                              <w:marLeft w:val="0"/>
                              <w:marRight w:val="0"/>
                              <w:marTop w:val="0"/>
                              <w:marBottom w:val="0"/>
                              <w:divBdr>
                                <w:top w:val="none" w:sz="0" w:space="0" w:color="auto"/>
                                <w:left w:val="none" w:sz="0" w:space="0" w:color="auto"/>
                                <w:bottom w:val="none" w:sz="0" w:space="0" w:color="auto"/>
                                <w:right w:val="none" w:sz="0" w:space="0" w:color="auto"/>
                              </w:divBdr>
                            </w:div>
                            <w:div w:id="1028721790">
                              <w:marLeft w:val="0"/>
                              <w:marRight w:val="0"/>
                              <w:marTop w:val="0"/>
                              <w:marBottom w:val="0"/>
                              <w:divBdr>
                                <w:top w:val="none" w:sz="0" w:space="0" w:color="auto"/>
                                <w:left w:val="none" w:sz="0" w:space="0" w:color="auto"/>
                                <w:bottom w:val="none" w:sz="0" w:space="0" w:color="auto"/>
                                <w:right w:val="none" w:sz="0" w:space="0" w:color="auto"/>
                              </w:divBdr>
                            </w:div>
                            <w:div w:id="88730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9628018">
              <w:marLeft w:val="0"/>
              <w:marRight w:val="0"/>
              <w:marTop w:val="0"/>
              <w:marBottom w:val="0"/>
              <w:divBdr>
                <w:top w:val="none" w:sz="0" w:space="0" w:color="auto"/>
                <w:left w:val="none" w:sz="0" w:space="0" w:color="auto"/>
                <w:bottom w:val="none" w:sz="0" w:space="0" w:color="auto"/>
                <w:right w:val="none" w:sz="0" w:space="0" w:color="auto"/>
              </w:divBdr>
              <w:divsChild>
                <w:div w:id="157961344">
                  <w:marLeft w:val="0"/>
                  <w:marRight w:val="0"/>
                  <w:marTop w:val="0"/>
                  <w:marBottom w:val="0"/>
                  <w:divBdr>
                    <w:top w:val="none" w:sz="0" w:space="0" w:color="auto"/>
                    <w:left w:val="none" w:sz="0" w:space="0" w:color="auto"/>
                    <w:bottom w:val="none" w:sz="0" w:space="0" w:color="auto"/>
                    <w:right w:val="none" w:sz="0" w:space="0" w:color="auto"/>
                  </w:divBdr>
                  <w:divsChild>
                    <w:div w:id="1983657276">
                      <w:marLeft w:val="0"/>
                      <w:marRight w:val="0"/>
                      <w:marTop w:val="0"/>
                      <w:marBottom w:val="0"/>
                      <w:divBdr>
                        <w:top w:val="none" w:sz="0" w:space="0" w:color="auto"/>
                        <w:left w:val="none" w:sz="0" w:space="0" w:color="auto"/>
                        <w:bottom w:val="none" w:sz="0" w:space="0" w:color="auto"/>
                        <w:right w:val="none" w:sz="0" w:space="0" w:color="auto"/>
                      </w:divBdr>
                      <w:divsChild>
                        <w:div w:id="355498339">
                          <w:marLeft w:val="0"/>
                          <w:marRight w:val="0"/>
                          <w:marTop w:val="0"/>
                          <w:marBottom w:val="0"/>
                          <w:divBdr>
                            <w:top w:val="none" w:sz="0" w:space="0" w:color="auto"/>
                            <w:left w:val="none" w:sz="0" w:space="0" w:color="auto"/>
                            <w:bottom w:val="none" w:sz="0" w:space="0" w:color="auto"/>
                            <w:right w:val="none" w:sz="0" w:space="0" w:color="auto"/>
                          </w:divBdr>
                        </w:div>
                      </w:divsChild>
                    </w:div>
                    <w:div w:id="175465695">
                      <w:marLeft w:val="0"/>
                      <w:marRight w:val="0"/>
                      <w:marTop w:val="0"/>
                      <w:marBottom w:val="450"/>
                      <w:divBdr>
                        <w:top w:val="none" w:sz="0" w:space="0" w:color="auto"/>
                        <w:left w:val="none" w:sz="0" w:space="0" w:color="auto"/>
                        <w:bottom w:val="none" w:sz="0" w:space="0" w:color="auto"/>
                        <w:right w:val="none" w:sz="0" w:space="0" w:color="auto"/>
                      </w:divBdr>
                    </w:div>
                    <w:div w:id="482087787">
                      <w:marLeft w:val="0"/>
                      <w:marRight w:val="0"/>
                      <w:marTop w:val="0"/>
                      <w:marBottom w:val="0"/>
                      <w:divBdr>
                        <w:top w:val="none" w:sz="0" w:space="0" w:color="auto"/>
                        <w:left w:val="none" w:sz="0" w:space="0" w:color="auto"/>
                        <w:bottom w:val="none" w:sz="0" w:space="0" w:color="auto"/>
                        <w:right w:val="none" w:sz="0" w:space="0" w:color="auto"/>
                      </w:divBdr>
                      <w:divsChild>
                        <w:div w:id="85074508">
                          <w:marLeft w:val="0"/>
                          <w:marRight w:val="0"/>
                          <w:marTop w:val="0"/>
                          <w:marBottom w:val="0"/>
                          <w:divBdr>
                            <w:top w:val="none" w:sz="0" w:space="0" w:color="auto"/>
                            <w:left w:val="none" w:sz="0" w:space="0" w:color="auto"/>
                            <w:bottom w:val="none" w:sz="0" w:space="0" w:color="auto"/>
                            <w:right w:val="none" w:sz="0" w:space="0" w:color="auto"/>
                          </w:divBdr>
                          <w:divsChild>
                            <w:div w:id="1775711609">
                              <w:marLeft w:val="0"/>
                              <w:marRight w:val="0"/>
                              <w:marTop w:val="0"/>
                              <w:marBottom w:val="0"/>
                              <w:divBdr>
                                <w:top w:val="none" w:sz="0" w:space="0" w:color="auto"/>
                                <w:left w:val="none" w:sz="0" w:space="0" w:color="auto"/>
                                <w:bottom w:val="none" w:sz="0" w:space="0" w:color="auto"/>
                                <w:right w:val="none" w:sz="0" w:space="0" w:color="auto"/>
                              </w:divBdr>
                            </w:div>
                          </w:divsChild>
                        </w:div>
                        <w:div w:id="163004103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 w:id="1979215496">
      <w:bodyDiv w:val="1"/>
      <w:marLeft w:val="0"/>
      <w:marRight w:val="0"/>
      <w:marTop w:val="0"/>
      <w:marBottom w:val="0"/>
      <w:divBdr>
        <w:top w:val="none" w:sz="0" w:space="0" w:color="auto"/>
        <w:left w:val="none" w:sz="0" w:space="0" w:color="auto"/>
        <w:bottom w:val="none" w:sz="0" w:space="0" w:color="auto"/>
        <w:right w:val="none" w:sz="0" w:space="0" w:color="auto"/>
      </w:divBdr>
      <w:divsChild>
        <w:div w:id="539787259">
          <w:marLeft w:val="-225"/>
          <w:marRight w:val="-225"/>
          <w:marTop w:val="0"/>
          <w:marBottom w:val="0"/>
          <w:divBdr>
            <w:top w:val="none" w:sz="0" w:space="0" w:color="auto"/>
            <w:left w:val="none" w:sz="0" w:space="0" w:color="auto"/>
            <w:bottom w:val="none" w:sz="0" w:space="0" w:color="auto"/>
            <w:right w:val="none" w:sz="0" w:space="0" w:color="auto"/>
          </w:divBdr>
        </w:div>
        <w:div w:id="1355038297">
          <w:marLeft w:val="-225"/>
          <w:marRight w:val="-225"/>
          <w:marTop w:val="0"/>
          <w:marBottom w:val="0"/>
          <w:divBdr>
            <w:top w:val="none" w:sz="0" w:space="0" w:color="auto"/>
            <w:left w:val="none" w:sz="0" w:space="0" w:color="auto"/>
            <w:bottom w:val="none" w:sz="0" w:space="0" w:color="auto"/>
            <w:right w:val="none" w:sz="0" w:space="0" w:color="auto"/>
          </w:divBdr>
          <w:divsChild>
            <w:div w:id="336815120">
              <w:marLeft w:val="0"/>
              <w:marRight w:val="0"/>
              <w:marTop w:val="0"/>
              <w:marBottom w:val="0"/>
              <w:divBdr>
                <w:top w:val="none" w:sz="0" w:space="0" w:color="auto"/>
                <w:left w:val="none" w:sz="0" w:space="0" w:color="auto"/>
                <w:bottom w:val="none" w:sz="0" w:space="0" w:color="auto"/>
                <w:right w:val="none" w:sz="0" w:space="0" w:color="auto"/>
              </w:divBdr>
              <w:divsChild>
                <w:div w:id="316885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458759">
      <w:bodyDiv w:val="1"/>
      <w:marLeft w:val="0"/>
      <w:marRight w:val="0"/>
      <w:marTop w:val="0"/>
      <w:marBottom w:val="0"/>
      <w:divBdr>
        <w:top w:val="none" w:sz="0" w:space="0" w:color="auto"/>
        <w:left w:val="none" w:sz="0" w:space="0" w:color="auto"/>
        <w:bottom w:val="none" w:sz="0" w:space="0" w:color="auto"/>
        <w:right w:val="none" w:sz="0" w:space="0" w:color="auto"/>
      </w:divBdr>
      <w:divsChild>
        <w:div w:id="555245247">
          <w:marLeft w:val="0"/>
          <w:marRight w:val="0"/>
          <w:marTop w:val="0"/>
          <w:marBottom w:val="540"/>
          <w:divBdr>
            <w:top w:val="none" w:sz="0" w:space="0" w:color="auto"/>
            <w:left w:val="none" w:sz="0" w:space="0" w:color="auto"/>
            <w:bottom w:val="none" w:sz="0" w:space="0" w:color="auto"/>
            <w:right w:val="none" w:sz="0" w:space="0" w:color="auto"/>
          </w:divBdr>
          <w:divsChild>
            <w:div w:id="663626031">
              <w:marLeft w:val="0"/>
              <w:marRight w:val="0"/>
              <w:marTop w:val="0"/>
              <w:marBottom w:val="0"/>
              <w:divBdr>
                <w:top w:val="none" w:sz="0" w:space="0" w:color="auto"/>
                <w:left w:val="none" w:sz="0" w:space="0" w:color="auto"/>
                <w:bottom w:val="none" w:sz="0" w:space="0" w:color="auto"/>
                <w:right w:val="none" w:sz="0" w:space="0" w:color="auto"/>
              </w:divBdr>
              <w:divsChild>
                <w:div w:id="2062706679">
                  <w:marLeft w:val="0"/>
                  <w:marRight w:val="0"/>
                  <w:marTop w:val="0"/>
                  <w:marBottom w:val="0"/>
                  <w:divBdr>
                    <w:top w:val="none" w:sz="0" w:space="0" w:color="auto"/>
                    <w:left w:val="none" w:sz="0" w:space="0" w:color="auto"/>
                    <w:bottom w:val="none" w:sz="0" w:space="0" w:color="auto"/>
                    <w:right w:val="none" w:sz="0" w:space="0" w:color="auto"/>
                  </w:divBdr>
                  <w:divsChild>
                    <w:div w:id="105257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109754">
          <w:marLeft w:val="0"/>
          <w:marRight w:val="0"/>
          <w:marTop w:val="0"/>
          <w:marBottom w:val="0"/>
          <w:divBdr>
            <w:top w:val="none" w:sz="0" w:space="0" w:color="auto"/>
            <w:left w:val="none" w:sz="0" w:space="0" w:color="auto"/>
            <w:bottom w:val="none" w:sz="0" w:space="0" w:color="auto"/>
            <w:right w:val="none" w:sz="0" w:space="0" w:color="auto"/>
          </w:divBdr>
          <w:divsChild>
            <w:div w:id="1608661928">
              <w:marLeft w:val="0"/>
              <w:marRight w:val="0"/>
              <w:marTop w:val="0"/>
              <w:marBottom w:val="0"/>
              <w:divBdr>
                <w:top w:val="none" w:sz="0" w:space="0" w:color="auto"/>
                <w:left w:val="none" w:sz="0" w:space="0" w:color="auto"/>
                <w:bottom w:val="none" w:sz="0" w:space="0" w:color="auto"/>
                <w:right w:val="none" w:sz="0" w:space="0" w:color="auto"/>
              </w:divBdr>
              <w:divsChild>
                <w:div w:id="642809220">
                  <w:marLeft w:val="0"/>
                  <w:marRight w:val="0"/>
                  <w:marTop w:val="0"/>
                  <w:marBottom w:val="0"/>
                  <w:divBdr>
                    <w:top w:val="none" w:sz="0" w:space="0" w:color="auto"/>
                    <w:left w:val="none" w:sz="0" w:space="0" w:color="auto"/>
                    <w:bottom w:val="none" w:sz="0" w:space="0" w:color="auto"/>
                    <w:right w:val="none" w:sz="0" w:space="0" w:color="auto"/>
                  </w:divBdr>
                  <w:divsChild>
                    <w:div w:id="590970629">
                      <w:marLeft w:val="0"/>
                      <w:marRight w:val="0"/>
                      <w:marTop w:val="0"/>
                      <w:marBottom w:val="0"/>
                      <w:divBdr>
                        <w:top w:val="none" w:sz="0" w:space="0" w:color="auto"/>
                        <w:left w:val="none" w:sz="0" w:space="0" w:color="auto"/>
                        <w:bottom w:val="none" w:sz="0" w:space="0" w:color="auto"/>
                        <w:right w:val="none" w:sz="0" w:space="0" w:color="auto"/>
                      </w:divBdr>
                      <w:divsChild>
                        <w:div w:id="1456563548">
                          <w:marLeft w:val="0"/>
                          <w:marRight w:val="0"/>
                          <w:marTop w:val="0"/>
                          <w:marBottom w:val="0"/>
                          <w:divBdr>
                            <w:top w:val="none" w:sz="0" w:space="0" w:color="auto"/>
                            <w:left w:val="none" w:sz="0" w:space="0" w:color="auto"/>
                            <w:bottom w:val="none" w:sz="0" w:space="0" w:color="auto"/>
                            <w:right w:val="none" w:sz="0" w:space="0" w:color="auto"/>
                          </w:divBdr>
                        </w:div>
                      </w:divsChild>
                    </w:div>
                    <w:div w:id="2038313758">
                      <w:marLeft w:val="0"/>
                      <w:marRight w:val="0"/>
                      <w:marTop w:val="0"/>
                      <w:marBottom w:val="0"/>
                      <w:divBdr>
                        <w:top w:val="none" w:sz="0" w:space="0" w:color="auto"/>
                        <w:left w:val="none" w:sz="0" w:space="0" w:color="auto"/>
                        <w:bottom w:val="none" w:sz="0" w:space="0" w:color="auto"/>
                        <w:right w:val="none" w:sz="0" w:space="0" w:color="auto"/>
                      </w:divBdr>
                      <w:divsChild>
                        <w:div w:id="861865978">
                          <w:marLeft w:val="0"/>
                          <w:marRight w:val="0"/>
                          <w:marTop w:val="0"/>
                          <w:marBottom w:val="0"/>
                          <w:divBdr>
                            <w:top w:val="none" w:sz="0" w:space="0" w:color="auto"/>
                            <w:left w:val="none" w:sz="0" w:space="0" w:color="auto"/>
                            <w:bottom w:val="none" w:sz="0" w:space="0" w:color="auto"/>
                            <w:right w:val="none" w:sz="0" w:space="0" w:color="auto"/>
                          </w:divBdr>
                          <w:divsChild>
                            <w:div w:id="437603818">
                              <w:marLeft w:val="0"/>
                              <w:marRight w:val="0"/>
                              <w:marTop w:val="0"/>
                              <w:marBottom w:val="0"/>
                              <w:divBdr>
                                <w:top w:val="none" w:sz="0" w:space="0" w:color="auto"/>
                                <w:left w:val="none" w:sz="0" w:space="0" w:color="auto"/>
                                <w:bottom w:val="none" w:sz="0" w:space="0" w:color="auto"/>
                                <w:right w:val="none" w:sz="0" w:space="0" w:color="auto"/>
                              </w:divBdr>
                              <w:divsChild>
                                <w:div w:id="168761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0188979">
      <w:bodyDiv w:val="1"/>
      <w:marLeft w:val="0"/>
      <w:marRight w:val="0"/>
      <w:marTop w:val="0"/>
      <w:marBottom w:val="0"/>
      <w:divBdr>
        <w:top w:val="none" w:sz="0" w:space="0" w:color="auto"/>
        <w:left w:val="none" w:sz="0" w:space="0" w:color="auto"/>
        <w:bottom w:val="none" w:sz="0" w:space="0" w:color="auto"/>
        <w:right w:val="none" w:sz="0" w:space="0" w:color="auto"/>
      </w:divBdr>
      <w:divsChild>
        <w:div w:id="241373509">
          <w:marLeft w:val="0"/>
          <w:marRight w:val="0"/>
          <w:marTop w:val="0"/>
          <w:marBottom w:val="0"/>
          <w:divBdr>
            <w:top w:val="none" w:sz="0" w:space="0" w:color="auto"/>
            <w:left w:val="none" w:sz="0" w:space="0" w:color="auto"/>
            <w:bottom w:val="none" w:sz="0" w:space="0" w:color="auto"/>
            <w:right w:val="none" w:sz="0" w:space="0" w:color="auto"/>
          </w:divBdr>
        </w:div>
        <w:div w:id="350953073">
          <w:marLeft w:val="0"/>
          <w:marRight w:val="0"/>
          <w:marTop w:val="0"/>
          <w:marBottom w:val="0"/>
          <w:divBdr>
            <w:top w:val="none" w:sz="0" w:space="0" w:color="auto"/>
            <w:left w:val="none" w:sz="0" w:space="0" w:color="auto"/>
            <w:bottom w:val="none" w:sz="0" w:space="0" w:color="auto"/>
            <w:right w:val="none" w:sz="0" w:space="0" w:color="auto"/>
          </w:divBdr>
        </w:div>
        <w:div w:id="696472384">
          <w:marLeft w:val="0"/>
          <w:marRight w:val="0"/>
          <w:marTop w:val="0"/>
          <w:marBottom w:val="0"/>
          <w:divBdr>
            <w:top w:val="none" w:sz="0" w:space="0" w:color="auto"/>
            <w:left w:val="none" w:sz="0" w:space="0" w:color="auto"/>
            <w:bottom w:val="none" w:sz="0" w:space="0" w:color="auto"/>
            <w:right w:val="none" w:sz="0" w:space="0" w:color="auto"/>
          </w:divBdr>
          <w:divsChild>
            <w:div w:id="1824808400">
              <w:marLeft w:val="0"/>
              <w:marRight w:val="0"/>
              <w:marTop w:val="0"/>
              <w:marBottom w:val="0"/>
              <w:divBdr>
                <w:top w:val="none" w:sz="0" w:space="0" w:color="auto"/>
                <w:left w:val="none" w:sz="0" w:space="0" w:color="auto"/>
                <w:bottom w:val="none" w:sz="0" w:space="0" w:color="auto"/>
                <w:right w:val="none" w:sz="0" w:space="0" w:color="auto"/>
              </w:divBdr>
              <w:divsChild>
                <w:div w:id="176864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465793">
          <w:marLeft w:val="0"/>
          <w:marRight w:val="0"/>
          <w:marTop w:val="0"/>
          <w:marBottom w:val="0"/>
          <w:divBdr>
            <w:top w:val="none" w:sz="0" w:space="0" w:color="auto"/>
            <w:left w:val="none" w:sz="0" w:space="0" w:color="auto"/>
            <w:bottom w:val="none" w:sz="0" w:space="0" w:color="auto"/>
            <w:right w:val="none" w:sz="0" w:space="0" w:color="auto"/>
          </w:divBdr>
        </w:div>
        <w:div w:id="1043597732">
          <w:marLeft w:val="0"/>
          <w:marRight w:val="0"/>
          <w:marTop w:val="0"/>
          <w:marBottom w:val="0"/>
          <w:divBdr>
            <w:top w:val="none" w:sz="0" w:space="0" w:color="auto"/>
            <w:left w:val="none" w:sz="0" w:space="0" w:color="auto"/>
            <w:bottom w:val="none" w:sz="0" w:space="0" w:color="auto"/>
            <w:right w:val="none" w:sz="0" w:space="0" w:color="auto"/>
          </w:divBdr>
          <w:divsChild>
            <w:div w:id="1190030368">
              <w:marLeft w:val="0"/>
              <w:marRight w:val="0"/>
              <w:marTop w:val="240"/>
              <w:marBottom w:val="360"/>
              <w:divBdr>
                <w:top w:val="none" w:sz="0" w:space="0" w:color="auto"/>
                <w:left w:val="none" w:sz="0" w:space="0" w:color="auto"/>
                <w:bottom w:val="none" w:sz="0" w:space="0" w:color="auto"/>
                <w:right w:val="none" w:sz="0" w:space="0" w:color="auto"/>
              </w:divBdr>
              <w:divsChild>
                <w:div w:id="1655910882">
                  <w:marLeft w:val="0"/>
                  <w:marRight w:val="0"/>
                  <w:marTop w:val="0"/>
                  <w:marBottom w:val="0"/>
                  <w:divBdr>
                    <w:top w:val="none" w:sz="0" w:space="0" w:color="auto"/>
                    <w:left w:val="none" w:sz="0" w:space="0" w:color="auto"/>
                    <w:bottom w:val="none" w:sz="0" w:space="0" w:color="auto"/>
                    <w:right w:val="none" w:sz="0" w:space="0" w:color="auto"/>
                  </w:divBdr>
                  <w:divsChild>
                    <w:div w:id="1288201189">
                      <w:marLeft w:val="0"/>
                      <w:marRight w:val="180"/>
                      <w:marTop w:val="0"/>
                      <w:marBottom w:val="0"/>
                      <w:divBdr>
                        <w:top w:val="none" w:sz="0" w:space="0" w:color="auto"/>
                        <w:left w:val="none" w:sz="0" w:space="0" w:color="auto"/>
                        <w:bottom w:val="none" w:sz="0" w:space="0" w:color="auto"/>
                        <w:right w:val="none" w:sz="0" w:space="0" w:color="auto"/>
                      </w:divBdr>
                      <w:divsChild>
                        <w:div w:id="796222109">
                          <w:marLeft w:val="0"/>
                          <w:marRight w:val="240"/>
                          <w:marTop w:val="0"/>
                          <w:marBottom w:val="0"/>
                          <w:divBdr>
                            <w:top w:val="none" w:sz="0" w:space="0" w:color="auto"/>
                            <w:left w:val="none" w:sz="0" w:space="0" w:color="auto"/>
                            <w:bottom w:val="none" w:sz="0" w:space="0" w:color="auto"/>
                            <w:right w:val="none" w:sz="0" w:space="0" w:color="auto"/>
                          </w:divBdr>
                          <w:divsChild>
                            <w:div w:id="1968270515">
                              <w:marLeft w:val="0"/>
                              <w:marRight w:val="0"/>
                              <w:marTop w:val="0"/>
                              <w:marBottom w:val="0"/>
                              <w:divBdr>
                                <w:top w:val="none" w:sz="0" w:space="0" w:color="auto"/>
                                <w:left w:val="none" w:sz="0" w:space="0" w:color="auto"/>
                                <w:bottom w:val="none" w:sz="0" w:space="0" w:color="auto"/>
                                <w:right w:val="none" w:sz="0" w:space="0" w:color="auto"/>
                              </w:divBdr>
                              <w:divsChild>
                                <w:div w:id="1687554973">
                                  <w:marLeft w:val="0"/>
                                  <w:marRight w:val="180"/>
                                  <w:marTop w:val="0"/>
                                  <w:marBottom w:val="0"/>
                                  <w:divBdr>
                                    <w:top w:val="none" w:sz="0" w:space="0" w:color="auto"/>
                                    <w:left w:val="none" w:sz="0" w:space="0" w:color="auto"/>
                                    <w:bottom w:val="none" w:sz="0" w:space="0" w:color="auto"/>
                                    <w:right w:val="none" w:sz="0" w:space="0" w:color="auto"/>
                                  </w:divBdr>
                                  <w:divsChild>
                                    <w:div w:id="877667350">
                                      <w:marLeft w:val="0"/>
                                      <w:marRight w:val="0"/>
                                      <w:marTop w:val="0"/>
                                      <w:marBottom w:val="0"/>
                                      <w:divBdr>
                                        <w:top w:val="none" w:sz="0" w:space="0" w:color="auto"/>
                                        <w:left w:val="none" w:sz="0" w:space="0" w:color="auto"/>
                                        <w:bottom w:val="none" w:sz="0" w:space="0" w:color="auto"/>
                                        <w:right w:val="none" w:sz="0" w:space="0" w:color="auto"/>
                                      </w:divBdr>
                                      <w:divsChild>
                                        <w:div w:id="870458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44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0958858">
      <w:bodyDiv w:val="1"/>
      <w:marLeft w:val="0"/>
      <w:marRight w:val="0"/>
      <w:marTop w:val="0"/>
      <w:marBottom w:val="0"/>
      <w:divBdr>
        <w:top w:val="none" w:sz="0" w:space="0" w:color="auto"/>
        <w:left w:val="none" w:sz="0" w:space="0" w:color="auto"/>
        <w:bottom w:val="none" w:sz="0" w:space="0" w:color="auto"/>
        <w:right w:val="none" w:sz="0" w:space="0" w:color="auto"/>
      </w:divBdr>
      <w:divsChild>
        <w:div w:id="297541033">
          <w:marLeft w:val="0"/>
          <w:marRight w:val="0"/>
          <w:marTop w:val="0"/>
          <w:marBottom w:val="0"/>
          <w:divBdr>
            <w:top w:val="none" w:sz="0" w:space="0" w:color="auto"/>
            <w:left w:val="none" w:sz="0" w:space="0" w:color="auto"/>
            <w:bottom w:val="none" w:sz="0" w:space="0" w:color="auto"/>
            <w:right w:val="none" w:sz="0" w:space="0" w:color="auto"/>
          </w:divBdr>
        </w:div>
      </w:divsChild>
    </w:div>
    <w:div w:id="1982226139">
      <w:bodyDiv w:val="1"/>
      <w:marLeft w:val="0"/>
      <w:marRight w:val="0"/>
      <w:marTop w:val="0"/>
      <w:marBottom w:val="0"/>
      <w:divBdr>
        <w:top w:val="none" w:sz="0" w:space="0" w:color="auto"/>
        <w:left w:val="none" w:sz="0" w:space="0" w:color="auto"/>
        <w:bottom w:val="none" w:sz="0" w:space="0" w:color="auto"/>
        <w:right w:val="none" w:sz="0" w:space="0" w:color="auto"/>
      </w:divBdr>
      <w:divsChild>
        <w:div w:id="1007712521">
          <w:marLeft w:val="-150"/>
          <w:marRight w:val="-150"/>
          <w:marTop w:val="0"/>
          <w:marBottom w:val="0"/>
          <w:divBdr>
            <w:top w:val="none" w:sz="0" w:space="0" w:color="auto"/>
            <w:left w:val="none" w:sz="0" w:space="0" w:color="auto"/>
            <w:bottom w:val="none" w:sz="0" w:space="0" w:color="auto"/>
            <w:right w:val="none" w:sz="0" w:space="0" w:color="auto"/>
          </w:divBdr>
          <w:divsChild>
            <w:div w:id="41756479">
              <w:marLeft w:val="0"/>
              <w:marRight w:val="0"/>
              <w:marTop w:val="0"/>
              <w:marBottom w:val="0"/>
              <w:divBdr>
                <w:top w:val="none" w:sz="0" w:space="0" w:color="auto"/>
                <w:left w:val="none" w:sz="0" w:space="0" w:color="auto"/>
                <w:bottom w:val="none" w:sz="0" w:space="0" w:color="auto"/>
                <w:right w:val="none" w:sz="0" w:space="0" w:color="auto"/>
              </w:divBdr>
              <w:divsChild>
                <w:div w:id="235626573">
                  <w:marLeft w:val="0"/>
                  <w:marRight w:val="0"/>
                  <w:marTop w:val="0"/>
                  <w:marBottom w:val="0"/>
                  <w:divBdr>
                    <w:top w:val="none" w:sz="0" w:space="0" w:color="auto"/>
                    <w:left w:val="none" w:sz="0" w:space="0" w:color="auto"/>
                    <w:bottom w:val="none" w:sz="0" w:space="0" w:color="auto"/>
                    <w:right w:val="none" w:sz="0" w:space="0" w:color="auto"/>
                  </w:divBdr>
                  <w:divsChild>
                    <w:div w:id="423111304">
                      <w:marLeft w:val="0"/>
                      <w:marRight w:val="0"/>
                      <w:marTop w:val="0"/>
                      <w:marBottom w:val="0"/>
                      <w:divBdr>
                        <w:top w:val="none" w:sz="0" w:space="0" w:color="auto"/>
                        <w:left w:val="none" w:sz="0" w:space="0" w:color="auto"/>
                        <w:bottom w:val="none" w:sz="0" w:space="0" w:color="auto"/>
                        <w:right w:val="none" w:sz="0" w:space="0" w:color="auto"/>
                      </w:divBdr>
                      <w:divsChild>
                        <w:div w:id="1278294417">
                          <w:marLeft w:val="0"/>
                          <w:marRight w:val="0"/>
                          <w:marTop w:val="0"/>
                          <w:marBottom w:val="0"/>
                          <w:divBdr>
                            <w:top w:val="none" w:sz="0" w:space="0" w:color="auto"/>
                            <w:left w:val="none" w:sz="0" w:space="0" w:color="auto"/>
                            <w:bottom w:val="none" w:sz="0" w:space="0" w:color="auto"/>
                            <w:right w:val="none" w:sz="0" w:space="0" w:color="auto"/>
                          </w:divBdr>
                        </w:div>
                      </w:divsChild>
                    </w:div>
                    <w:div w:id="929854566">
                      <w:marLeft w:val="0"/>
                      <w:marRight w:val="0"/>
                      <w:marTop w:val="0"/>
                      <w:marBottom w:val="0"/>
                      <w:divBdr>
                        <w:top w:val="none" w:sz="0" w:space="0" w:color="auto"/>
                        <w:left w:val="none" w:sz="0" w:space="0" w:color="auto"/>
                        <w:bottom w:val="none" w:sz="0" w:space="0" w:color="auto"/>
                        <w:right w:val="none" w:sz="0" w:space="0" w:color="auto"/>
                      </w:divBdr>
                    </w:div>
                    <w:div w:id="186254928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658270326">
              <w:marLeft w:val="0"/>
              <w:marRight w:val="0"/>
              <w:marTop w:val="0"/>
              <w:marBottom w:val="0"/>
              <w:divBdr>
                <w:top w:val="none" w:sz="0" w:space="0" w:color="auto"/>
                <w:left w:val="none" w:sz="0" w:space="0" w:color="auto"/>
                <w:bottom w:val="none" w:sz="0" w:space="0" w:color="auto"/>
                <w:right w:val="none" w:sz="0" w:space="0" w:color="auto"/>
              </w:divBdr>
              <w:divsChild>
                <w:div w:id="147139344">
                  <w:marLeft w:val="0"/>
                  <w:marRight w:val="0"/>
                  <w:marTop w:val="0"/>
                  <w:marBottom w:val="0"/>
                  <w:divBdr>
                    <w:top w:val="none" w:sz="0" w:space="0" w:color="auto"/>
                    <w:left w:val="none" w:sz="0" w:space="0" w:color="auto"/>
                    <w:bottom w:val="none" w:sz="0" w:space="0" w:color="auto"/>
                    <w:right w:val="none" w:sz="0" w:space="0" w:color="auto"/>
                  </w:divBdr>
                  <w:divsChild>
                    <w:div w:id="1018196003">
                      <w:marLeft w:val="0"/>
                      <w:marRight w:val="0"/>
                      <w:marTop w:val="0"/>
                      <w:marBottom w:val="0"/>
                      <w:divBdr>
                        <w:top w:val="none" w:sz="0" w:space="0" w:color="auto"/>
                        <w:left w:val="none" w:sz="0" w:space="0" w:color="auto"/>
                        <w:bottom w:val="none" w:sz="0" w:space="0" w:color="auto"/>
                        <w:right w:val="none" w:sz="0" w:space="0" w:color="auto"/>
                      </w:divBdr>
                      <w:divsChild>
                        <w:div w:id="2105103110">
                          <w:marLeft w:val="0"/>
                          <w:marRight w:val="0"/>
                          <w:marTop w:val="0"/>
                          <w:marBottom w:val="0"/>
                          <w:divBdr>
                            <w:top w:val="none" w:sz="0" w:space="0" w:color="auto"/>
                            <w:left w:val="none" w:sz="0" w:space="0" w:color="auto"/>
                            <w:bottom w:val="none" w:sz="0" w:space="0" w:color="auto"/>
                            <w:right w:val="none" w:sz="0" w:space="0" w:color="auto"/>
                          </w:divBdr>
                          <w:divsChild>
                            <w:div w:id="290215674">
                              <w:marLeft w:val="0"/>
                              <w:marRight w:val="0"/>
                              <w:marTop w:val="0"/>
                              <w:marBottom w:val="0"/>
                              <w:divBdr>
                                <w:top w:val="none" w:sz="0" w:space="0" w:color="auto"/>
                                <w:left w:val="none" w:sz="0" w:space="0" w:color="auto"/>
                                <w:bottom w:val="none" w:sz="0" w:space="0" w:color="auto"/>
                                <w:right w:val="none" w:sz="0" w:space="0" w:color="auto"/>
                              </w:divBdr>
                            </w:div>
                            <w:div w:id="424424617">
                              <w:marLeft w:val="0"/>
                              <w:marRight w:val="0"/>
                              <w:marTop w:val="0"/>
                              <w:marBottom w:val="0"/>
                              <w:divBdr>
                                <w:top w:val="none" w:sz="0" w:space="0" w:color="auto"/>
                                <w:left w:val="none" w:sz="0" w:space="0" w:color="auto"/>
                                <w:bottom w:val="none" w:sz="0" w:space="0" w:color="auto"/>
                                <w:right w:val="none" w:sz="0" w:space="0" w:color="auto"/>
                              </w:divBdr>
                            </w:div>
                            <w:div w:id="1084764366">
                              <w:marLeft w:val="0"/>
                              <w:marRight w:val="0"/>
                              <w:marTop w:val="0"/>
                              <w:marBottom w:val="0"/>
                              <w:divBdr>
                                <w:top w:val="none" w:sz="0" w:space="0" w:color="auto"/>
                                <w:left w:val="none" w:sz="0" w:space="0" w:color="auto"/>
                                <w:bottom w:val="none" w:sz="0" w:space="0" w:color="auto"/>
                                <w:right w:val="none" w:sz="0" w:space="0" w:color="auto"/>
                              </w:divBdr>
                            </w:div>
                            <w:div w:id="1755859936">
                              <w:marLeft w:val="0"/>
                              <w:marRight w:val="0"/>
                              <w:marTop w:val="0"/>
                              <w:marBottom w:val="0"/>
                              <w:divBdr>
                                <w:top w:val="none" w:sz="0" w:space="0" w:color="auto"/>
                                <w:left w:val="none" w:sz="0" w:space="0" w:color="auto"/>
                                <w:bottom w:val="none" w:sz="0" w:space="0" w:color="auto"/>
                                <w:right w:val="none" w:sz="0" w:space="0" w:color="auto"/>
                              </w:divBdr>
                            </w:div>
                            <w:div w:id="176510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29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526857">
          <w:marLeft w:val="-150"/>
          <w:marRight w:val="-150"/>
          <w:marTop w:val="0"/>
          <w:marBottom w:val="0"/>
          <w:divBdr>
            <w:top w:val="none" w:sz="0" w:space="0" w:color="auto"/>
            <w:left w:val="none" w:sz="0" w:space="0" w:color="auto"/>
            <w:bottom w:val="none" w:sz="0" w:space="0" w:color="auto"/>
            <w:right w:val="none" w:sz="0" w:space="0" w:color="auto"/>
          </w:divBdr>
          <w:divsChild>
            <w:div w:id="2040692139">
              <w:marLeft w:val="0"/>
              <w:marRight w:val="0"/>
              <w:marTop w:val="0"/>
              <w:marBottom w:val="0"/>
              <w:divBdr>
                <w:top w:val="none" w:sz="0" w:space="0" w:color="auto"/>
                <w:left w:val="none" w:sz="0" w:space="0" w:color="auto"/>
                <w:bottom w:val="none" w:sz="0" w:space="0" w:color="auto"/>
                <w:right w:val="none" w:sz="0" w:space="0" w:color="auto"/>
              </w:divBdr>
              <w:divsChild>
                <w:div w:id="1837184610">
                  <w:marLeft w:val="0"/>
                  <w:marRight w:val="0"/>
                  <w:marTop w:val="0"/>
                  <w:marBottom w:val="0"/>
                  <w:divBdr>
                    <w:top w:val="none" w:sz="0" w:space="0" w:color="auto"/>
                    <w:left w:val="none" w:sz="0" w:space="0" w:color="auto"/>
                    <w:bottom w:val="none" w:sz="0" w:space="0" w:color="auto"/>
                    <w:right w:val="none" w:sz="0" w:space="0" w:color="auto"/>
                  </w:divBdr>
                  <w:divsChild>
                    <w:div w:id="1390150379">
                      <w:marLeft w:val="0"/>
                      <w:marRight w:val="0"/>
                      <w:marTop w:val="0"/>
                      <w:marBottom w:val="0"/>
                      <w:divBdr>
                        <w:top w:val="none" w:sz="0" w:space="0" w:color="auto"/>
                        <w:left w:val="none" w:sz="0" w:space="0" w:color="auto"/>
                        <w:bottom w:val="none" w:sz="0" w:space="0" w:color="auto"/>
                        <w:right w:val="none" w:sz="0" w:space="0" w:color="auto"/>
                      </w:divBdr>
                    </w:div>
                  </w:divsChild>
                </w:div>
                <w:div w:id="2090729702">
                  <w:marLeft w:val="0"/>
                  <w:marRight w:val="0"/>
                  <w:marTop w:val="0"/>
                  <w:marBottom w:val="0"/>
                  <w:divBdr>
                    <w:top w:val="none" w:sz="0" w:space="0" w:color="auto"/>
                    <w:left w:val="none" w:sz="0" w:space="0" w:color="auto"/>
                    <w:bottom w:val="none" w:sz="0" w:space="0" w:color="auto"/>
                    <w:right w:val="none" w:sz="0" w:space="0" w:color="auto"/>
                  </w:divBdr>
                  <w:divsChild>
                    <w:div w:id="345520900">
                      <w:marLeft w:val="0"/>
                      <w:marRight w:val="0"/>
                      <w:marTop w:val="0"/>
                      <w:marBottom w:val="0"/>
                      <w:divBdr>
                        <w:top w:val="none" w:sz="0" w:space="0" w:color="auto"/>
                        <w:left w:val="none" w:sz="0" w:space="0" w:color="auto"/>
                        <w:bottom w:val="none" w:sz="0" w:space="0" w:color="auto"/>
                        <w:right w:val="none" w:sz="0" w:space="0" w:color="auto"/>
                      </w:divBdr>
                      <w:divsChild>
                        <w:div w:id="1720399266">
                          <w:marLeft w:val="0"/>
                          <w:marRight w:val="0"/>
                          <w:marTop w:val="0"/>
                          <w:marBottom w:val="0"/>
                          <w:divBdr>
                            <w:top w:val="none" w:sz="0" w:space="0" w:color="auto"/>
                            <w:left w:val="none" w:sz="0" w:space="0" w:color="auto"/>
                            <w:bottom w:val="none" w:sz="0" w:space="0" w:color="auto"/>
                            <w:right w:val="none" w:sz="0" w:space="0" w:color="auto"/>
                          </w:divBdr>
                        </w:div>
                      </w:divsChild>
                    </w:div>
                    <w:div w:id="756681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2535388">
      <w:bodyDiv w:val="1"/>
      <w:marLeft w:val="0"/>
      <w:marRight w:val="0"/>
      <w:marTop w:val="0"/>
      <w:marBottom w:val="0"/>
      <w:divBdr>
        <w:top w:val="none" w:sz="0" w:space="0" w:color="auto"/>
        <w:left w:val="none" w:sz="0" w:space="0" w:color="auto"/>
        <w:bottom w:val="none" w:sz="0" w:space="0" w:color="auto"/>
        <w:right w:val="none" w:sz="0" w:space="0" w:color="auto"/>
      </w:divBdr>
    </w:div>
    <w:div w:id="1983776926">
      <w:bodyDiv w:val="1"/>
      <w:marLeft w:val="0"/>
      <w:marRight w:val="0"/>
      <w:marTop w:val="0"/>
      <w:marBottom w:val="0"/>
      <w:divBdr>
        <w:top w:val="none" w:sz="0" w:space="0" w:color="auto"/>
        <w:left w:val="none" w:sz="0" w:space="0" w:color="auto"/>
        <w:bottom w:val="none" w:sz="0" w:space="0" w:color="auto"/>
        <w:right w:val="none" w:sz="0" w:space="0" w:color="auto"/>
      </w:divBdr>
      <w:divsChild>
        <w:div w:id="1407992947">
          <w:marLeft w:val="-225"/>
          <w:marRight w:val="-225"/>
          <w:marTop w:val="0"/>
          <w:marBottom w:val="0"/>
          <w:divBdr>
            <w:top w:val="none" w:sz="0" w:space="0" w:color="auto"/>
            <w:left w:val="none" w:sz="0" w:space="0" w:color="auto"/>
            <w:bottom w:val="none" w:sz="0" w:space="0" w:color="auto"/>
            <w:right w:val="none" w:sz="0" w:space="0" w:color="auto"/>
          </w:divBdr>
        </w:div>
        <w:div w:id="638414108">
          <w:marLeft w:val="-225"/>
          <w:marRight w:val="-225"/>
          <w:marTop w:val="0"/>
          <w:marBottom w:val="0"/>
          <w:divBdr>
            <w:top w:val="none" w:sz="0" w:space="0" w:color="auto"/>
            <w:left w:val="none" w:sz="0" w:space="0" w:color="auto"/>
            <w:bottom w:val="none" w:sz="0" w:space="0" w:color="auto"/>
            <w:right w:val="none" w:sz="0" w:space="0" w:color="auto"/>
          </w:divBdr>
          <w:divsChild>
            <w:div w:id="1142700831">
              <w:marLeft w:val="0"/>
              <w:marRight w:val="0"/>
              <w:marTop w:val="0"/>
              <w:marBottom w:val="0"/>
              <w:divBdr>
                <w:top w:val="none" w:sz="0" w:space="0" w:color="auto"/>
                <w:left w:val="none" w:sz="0" w:space="0" w:color="auto"/>
                <w:bottom w:val="none" w:sz="0" w:space="0" w:color="auto"/>
                <w:right w:val="none" w:sz="0" w:space="0" w:color="auto"/>
              </w:divBdr>
              <w:divsChild>
                <w:div w:id="356928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920067">
      <w:bodyDiv w:val="1"/>
      <w:marLeft w:val="0"/>
      <w:marRight w:val="0"/>
      <w:marTop w:val="0"/>
      <w:marBottom w:val="0"/>
      <w:divBdr>
        <w:top w:val="none" w:sz="0" w:space="0" w:color="auto"/>
        <w:left w:val="none" w:sz="0" w:space="0" w:color="auto"/>
        <w:bottom w:val="none" w:sz="0" w:space="0" w:color="auto"/>
        <w:right w:val="none" w:sz="0" w:space="0" w:color="auto"/>
      </w:divBdr>
      <w:divsChild>
        <w:div w:id="1981765877">
          <w:marLeft w:val="-150"/>
          <w:marRight w:val="-150"/>
          <w:marTop w:val="0"/>
          <w:marBottom w:val="0"/>
          <w:divBdr>
            <w:top w:val="none" w:sz="0" w:space="0" w:color="auto"/>
            <w:left w:val="none" w:sz="0" w:space="0" w:color="auto"/>
            <w:bottom w:val="none" w:sz="0" w:space="0" w:color="auto"/>
            <w:right w:val="none" w:sz="0" w:space="0" w:color="auto"/>
          </w:divBdr>
          <w:divsChild>
            <w:div w:id="1990815938">
              <w:marLeft w:val="0"/>
              <w:marRight w:val="0"/>
              <w:marTop w:val="0"/>
              <w:marBottom w:val="0"/>
              <w:divBdr>
                <w:top w:val="none" w:sz="0" w:space="0" w:color="auto"/>
                <w:left w:val="none" w:sz="0" w:space="0" w:color="auto"/>
                <w:bottom w:val="none" w:sz="0" w:space="0" w:color="auto"/>
                <w:right w:val="none" w:sz="0" w:space="0" w:color="auto"/>
              </w:divBdr>
              <w:divsChild>
                <w:div w:id="1047727057">
                  <w:marLeft w:val="0"/>
                  <w:marRight w:val="0"/>
                  <w:marTop w:val="0"/>
                  <w:marBottom w:val="0"/>
                  <w:divBdr>
                    <w:top w:val="none" w:sz="0" w:space="0" w:color="auto"/>
                    <w:left w:val="none" w:sz="0" w:space="0" w:color="auto"/>
                    <w:bottom w:val="none" w:sz="0" w:space="0" w:color="auto"/>
                    <w:right w:val="none" w:sz="0" w:space="0" w:color="auto"/>
                  </w:divBdr>
                  <w:divsChild>
                    <w:div w:id="60444385">
                      <w:marLeft w:val="0"/>
                      <w:marRight w:val="0"/>
                      <w:marTop w:val="0"/>
                      <w:marBottom w:val="0"/>
                      <w:divBdr>
                        <w:top w:val="none" w:sz="0" w:space="0" w:color="auto"/>
                        <w:left w:val="none" w:sz="0" w:space="0" w:color="auto"/>
                        <w:bottom w:val="none" w:sz="0" w:space="0" w:color="auto"/>
                        <w:right w:val="none" w:sz="0" w:space="0" w:color="auto"/>
                      </w:divBdr>
                    </w:div>
                  </w:divsChild>
                </w:div>
                <w:div w:id="1400708501">
                  <w:marLeft w:val="0"/>
                  <w:marRight w:val="0"/>
                  <w:marTop w:val="0"/>
                  <w:marBottom w:val="0"/>
                  <w:divBdr>
                    <w:top w:val="none" w:sz="0" w:space="0" w:color="auto"/>
                    <w:left w:val="none" w:sz="0" w:space="0" w:color="auto"/>
                    <w:bottom w:val="none" w:sz="0" w:space="0" w:color="auto"/>
                    <w:right w:val="none" w:sz="0" w:space="0" w:color="auto"/>
                  </w:divBdr>
                  <w:divsChild>
                    <w:div w:id="179852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525182">
          <w:marLeft w:val="-150"/>
          <w:marRight w:val="-150"/>
          <w:marTop w:val="0"/>
          <w:marBottom w:val="0"/>
          <w:divBdr>
            <w:top w:val="none" w:sz="0" w:space="0" w:color="auto"/>
            <w:left w:val="none" w:sz="0" w:space="0" w:color="auto"/>
            <w:bottom w:val="none" w:sz="0" w:space="0" w:color="auto"/>
            <w:right w:val="none" w:sz="0" w:space="0" w:color="auto"/>
          </w:divBdr>
          <w:divsChild>
            <w:div w:id="1245408349">
              <w:marLeft w:val="0"/>
              <w:marRight w:val="0"/>
              <w:marTop w:val="0"/>
              <w:marBottom w:val="0"/>
              <w:divBdr>
                <w:top w:val="none" w:sz="0" w:space="0" w:color="auto"/>
                <w:left w:val="none" w:sz="0" w:space="0" w:color="auto"/>
                <w:bottom w:val="none" w:sz="0" w:space="0" w:color="auto"/>
                <w:right w:val="none" w:sz="0" w:space="0" w:color="auto"/>
              </w:divBdr>
              <w:divsChild>
                <w:div w:id="1183276270">
                  <w:marLeft w:val="0"/>
                  <w:marRight w:val="0"/>
                  <w:marTop w:val="0"/>
                  <w:marBottom w:val="0"/>
                  <w:divBdr>
                    <w:top w:val="none" w:sz="0" w:space="0" w:color="auto"/>
                    <w:left w:val="none" w:sz="0" w:space="0" w:color="auto"/>
                    <w:bottom w:val="none" w:sz="0" w:space="0" w:color="auto"/>
                    <w:right w:val="none" w:sz="0" w:space="0" w:color="auto"/>
                  </w:divBdr>
                  <w:divsChild>
                    <w:div w:id="1311986017">
                      <w:marLeft w:val="0"/>
                      <w:marRight w:val="0"/>
                      <w:marTop w:val="0"/>
                      <w:marBottom w:val="0"/>
                      <w:divBdr>
                        <w:top w:val="none" w:sz="0" w:space="0" w:color="auto"/>
                        <w:left w:val="none" w:sz="0" w:space="0" w:color="auto"/>
                        <w:bottom w:val="none" w:sz="0" w:space="0" w:color="auto"/>
                        <w:right w:val="none" w:sz="0" w:space="0" w:color="auto"/>
                      </w:divBdr>
                    </w:div>
                    <w:div w:id="60518510">
                      <w:marLeft w:val="0"/>
                      <w:marRight w:val="0"/>
                      <w:marTop w:val="0"/>
                      <w:marBottom w:val="0"/>
                      <w:divBdr>
                        <w:top w:val="none" w:sz="0" w:space="0" w:color="auto"/>
                        <w:left w:val="none" w:sz="0" w:space="0" w:color="auto"/>
                        <w:bottom w:val="none" w:sz="0" w:space="0" w:color="auto"/>
                        <w:right w:val="none" w:sz="0" w:space="0" w:color="auto"/>
                      </w:divBdr>
                      <w:divsChild>
                        <w:div w:id="1619490351">
                          <w:marLeft w:val="0"/>
                          <w:marRight w:val="0"/>
                          <w:marTop w:val="0"/>
                          <w:marBottom w:val="0"/>
                          <w:divBdr>
                            <w:top w:val="none" w:sz="0" w:space="0" w:color="auto"/>
                            <w:left w:val="none" w:sz="0" w:space="0" w:color="auto"/>
                            <w:bottom w:val="none" w:sz="0" w:space="0" w:color="auto"/>
                            <w:right w:val="none" w:sz="0" w:space="0" w:color="auto"/>
                          </w:divBdr>
                          <w:divsChild>
                            <w:div w:id="1076392112">
                              <w:marLeft w:val="0"/>
                              <w:marRight w:val="0"/>
                              <w:marTop w:val="0"/>
                              <w:marBottom w:val="0"/>
                              <w:divBdr>
                                <w:top w:val="none" w:sz="0" w:space="0" w:color="auto"/>
                                <w:left w:val="none" w:sz="0" w:space="0" w:color="auto"/>
                                <w:bottom w:val="none" w:sz="0" w:space="0" w:color="auto"/>
                                <w:right w:val="none" w:sz="0" w:space="0" w:color="auto"/>
                              </w:divBdr>
                            </w:div>
                            <w:div w:id="1800799013">
                              <w:marLeft w:val="0"/>
                              <w:marRight w:val="0"/>
                              <w:marTop w:val="0"/>
                              <w:marBottom w:val="0"/>
                              <w:divBdr>
                                <w:top w:val="none" w:sz="0" w:space="0" w:color="auto"/>
                                <w:left w:val="none" w:sz="0" w:space="0" w:color="auto"/>
                                <w:bottom w:val="none" w:sz="0" w:space="0" w:color="auto"/>
                                <w:right w:val="none" w:sz="0" w:space="0" w:color="auto"/>
                              </w:divBdr>
                            </w:div>
                            <w:div w:id="435635076">
                              <w:marLeft w:val="0"/>
                              <w:marRight w:val="0"/>
                              <w:marTop w:val="0"/>
                              <w:marBottom w:val="0"/>
                              <w:divBdr>
                                <w:top w:val="none" w:sz="0" w:space="0" w:color="auto"/>
                                <w:left w:val="none" w:sz="0" w:space="0" w:color="auto"/>
                                <w:bottom w:val="none" w:sz="0" w:space="0" w:color="auto"/>
                                <w:right w:val="none" w:sz="0" w:space="0" w:color="auto"/>
                              </w:divBdr>
                            </w:div>
                            <w:div w:id="789595098">
                              <w:marLeft w:val="0"/>
                              <w:marRight w:val="0"/>
                              <w:marTop w:val="0"/>
                              <w:marBottom w:val="0"/>
                              <w:divBdr>
                                <w:top w:val="none" w:sz="0" w:space="0" w:color="auto"/>
                                <w:left w:val="none" w:sz="0" w:space="0" w:color="auto"/>
                                <w:bottom w:val="none" w:sz="0" w:space="0" w:color="auto"/>
                                <w:right w:val="none" w:sz="0" w:space="0" w:color="auto"/>
                              </w:divBdr>
                            </w:div>
                            <w:div w:id="426732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5821950">
              <w:marLeft w:val="0"/>
              <w:marRight w:val="0"/>
              <w:marTop w:val="0"/>
              <w:marBottom w:val="0"/>
              <w:divBdr>
                <w:top w:val="none" w:sz="0" w:space="0" w:color="auto"/>
                <w:left w:val="none" w:sz="0" w:space="0" w:color="auto"/>
                <w:bottom w:val="none" w:sz="0" w:space="0" w:color="auto"/>
                <w:right w:val="none" w:sz="0" w:space="0" w:color="auto"/>
              </w:divBdr>
              <w:divsChild>
                <w:div w:id="325938456">
                  <w:marLeft w:val="0"/>
                  <w:marRight w:val="0"/>
                  <w:marTop w:val="0"/>
                  <w:marBottom w:val="0"/>
                  <w:divBdr>
                    <w:top w:val="none" w:sz="0" w:space="0" w:color="auto"/>
                    <w:left w:val="none" w:sz="0" w:space="0" w:color="auto"/>
                    <w:bottom w:val="none" w:sz="0" w:space="0" w:color="auto"/>
                    <w:right w:val="none" w:sz="0" w:space="0" w:color="auto"/>
                  </w:divBdr>
                  <w:divsChild>
                    <w:div w:id="440800443">
                      <w:marLeft w:val="0"/>
                      <w:marRight w:val="0"/>
                      <w:marTop w:val="0"/>
                      <w:marBottom w:val="0"/>
                      <w:divBdr>
                        <w:top w:val="none" w:sz="0" w:space="0" w:color="auto"/>
                        <w:left w:val="none" w:sz="0" w:space="0" w:color="auto"/>
                        <w:bottom w:val="none" w:sz="0" w:space="0" w:color="auto"/>
                        <w:right w:val="none" w:sz="0" w:space="0" w:color="auto"/>
                      </w:divBdr>
                      <w:divsChild>
                        <w:div w:id="1293439816">
                          <w:marLeft w:val="0"/>
                          <w:marRight w:val="0"/>
                          <w:marTop w:val="0"/>
                          <w:marBottom w:val="0"/>
                          <w:divBdr>
                            <w:top w:val="none" w:sz="0" w:space="0" w:color="auto"/>
                            <w:left w:val="none" w:sz="0" w:space="0" w:color="auto"/>
                            <w:bottom w:val="none" w:sz="0" w:space="0" w:color="auto"/>
                            <w:right w:val="none" w:sz="0" w:space="0" w:color="auto"/>
                          </w:divBdr>
                        </w:div>
                      </w:divsChild>
                    </w:div>
                    <w:div w:id="403649725">
                      <w:marLeft w:val="0"/>
                      <w:marRight w:val="0"/>
                      <w:marTop w:val="0"/>
                      <w:marBottom w:val="450"/>
                      <w:divBdr>
                        <w:top w:val="none" w:sz="0" w:space="0" w:color="auto"/>
                        <w:left w:val="none" w:sz="0" w:space="0" w:color="auto"/>
                        <w:bottom w:val="none" w:sz="0" w:space="0" w:color="auto"/>
                        <w:right w:val="none" w:sz="0" w:space="0" w:color="auto"/>
                      </w:divBdr>
                    </w:div>
                    <w:div w:id="1153175610">
                      <w:marLeft w:val="0"/>
                      <w:marRight w:val="0"/>
                      <w:marTop w:val="0"/>
                      <w:marBottom w:val="0"/>
                      <w:divBdr>
                        <w:top w:val="none" w:sz="0" w:space="0" w:color="auto"/>
                        <w:left w:val="none" w:sz="0" w:space="0" w:color="auto"/>
                        <w:bottom w:val="none" w:sz="0" w:space="0" w:color="auto"/>
                        <w:right w:val="none" w:sz="0" w:space="0" w:color="auto"/>
                      </w:divBdr>
                      <w:divsChild>
                        <w:div w:id="1690914196">
                          <w:marLeft w:val="-150"/>
                          <w:marRight w:val="-150"/>
                          <w:marTop w:val="0"/>
                          <w:marBottom w:val="0"/>
                          <w:divBdr>
                            <w:top w:val="none" w:sz="0" w:space="0" w:color="auto"/>
                            <w:left w:val="none" w:sz="0" w:space="0" w:color="auto"/>
                            <w:bottom w:val="none" w:sz="0" w:space="0" w:color="auto"/>
                            <w:right w:val="none" w:sz="0" w:space="0" w:color="auto"/>
                          </w:divBdr>
                          <w:divsChild>
                            <w:div w:id="1230771504">
                              <w:marLeft w:val="0"/>
                              <w:marRight w:val="0"/>
                              <w:marTop w:val="0"/>
                              <w:marBottom w:val="0"/>
                              <w:divBdr>
                                <w:top w:val="none" w:sz="0" w:space="0" w:color="auto"/>
                                <w:left w:val="none" w:sz="0" w:space="0" w:color="auto"/>
                                <w:bottom w:val="none" w:sz="0" w:space="0" w:color="auto"/>
                                <w:right w:val="none" w:sz="0" w:space="0" w:color="auto"/>
                              </w:divBdr>
                            </w:div>
                            <w:div w:id="1493909818">
                              <w:marLeft w:val="0"/>
                              <w:marRight w:val="0"/>
                              <w:marTop w:val="0"/>
                              <w:marBottom w:val="0"/>
                              <w:divBdr>
                                <w:top w:val="none" w:sz="0" w:space="0" w:color="auto"/>
                                <w:left w:val="none" w:sz="0" w:space="0" w:color="auto"/>
                                <w:bottom w:val="none" w:sz="0" w:space="0" w:color="auto"/>
                                <w:right w:val="none" w:sz="0" w:space="0" w:color="auto"/>
                              </w:divBdr>
                              <w:divsChild>
                                <w:div w:id="180407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70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4042242">
      <w:bodyDiv w:val="1"/>
      <w:marLeft w:val="0"/>
      <w:marRight w:val="0"/>
      <w:marTop w:val="0"/>
      <w:marBottom w:val="0"/>
      <w:divBdr>
        <w:top w:val="none" w:sz="0" w:space="0" w:color="auto"/>
        <w:left w:val="none" w:sz="0" w:space="0" w:color="auto"/>
        <w:bottom w:val="none" w:sz="0" w:space="0" w:color="auto"/>
        <w:right w:val="none" w:sz="0" w:space="0" w:color="auto"/>
      </w:divBdr>
    </w:div>
    <w:div w:id="1984196759">
      <w:bodyDiv w:val="1"/>
      <w:marLeft w:val="0"/>
      <w:marRight w:val="0"/>
      <w:marTop w:val="0"/>
      <w:marBottom w:val="0"/>
      <w:divBdr>
        <w:top w:val="none" w:sz="0" w:space="0" w:color="auto"/>
        <w:left w:val="none" w:sz="0" w:space="0" w:color="auto"/>
        <w:bottom w:val="none" w:sz="0" w:space="0" w:color="auto"/>
        <w:right w:val="none" w:sz="0" w:space="0" w:color="auto"/>
      </w:divBdr>
      <w:divsChild>
        <w:div w:id="1411197068">
          <w:marLeft w:val="0"/>
          <w:marRight w:val="0"/>
          <w:marTop w:val="0"/>
          <w:marBottom w:val="0"/>
          <w:divBdr>
            <w:top w:val="none" w:sz="0" w:space="0" w:color="auto"/>
            <w:left w:val="none" w:sz="0" w:space="0" w:color="auto"/>
            <w:bottom w:val="none" w:sz="0" w:space="0" w:color="auto"/>
            <w:right w:val="none" w:sz="0" w:space="0" w:color="auto"/>
          </w:divBdr>
        </w:div>
        <w:div w:id="423916849">
          <w:marLeft w:val="0"/>
          <w:marRight w:val="0"/>
          <w:marTop w:val="0"/>
          <w:marBottom w:val="0"/>
          <w:divBdr>
            <w:top w:val="none" w:sz="0" w:space="0" w:color="auto"/>
            <w:left w:val="none" w:sz="0" w:space="0" w:color="auto"/>
            <w:bottom w:val="none" w:sz="0" w:space="0" w:color="auto"/>
            <w:right w:val="none" w:sz="0" w:space="0" w:color="auto"/>
          </w:divBdr>
          <w:divsChild>
            <w:div w:id="146022443">
              <w:marLeft w:val="0"/>
              <w:marRight w:val="0"/>
              <w:marTop w:val="0"/>
              <w:marBottom w:val="0"/>
              <w:divBdr>
                <w:top w:val="none" w:sz="0" w:space="0" w:color="auto"/>
                <w:left w:val="none" w:sz="0" w:space="0" w:color="auto"/>
                <w:bottom w:val="none" w:sz="0" w:space="0" w:color="auto"/>
                <w:right w:val="none" w:sz="0" w:space="0" w:color="auto"/>
              </w:divBdr>
              <w:divsChild>
                <w:div w:id="854923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4461646">
      <w:bodyDiv w:val="1"/>
      <w:marLeft w:val="0"/>
      <w:marRight w:val="0"/>
      <w:marTop w:val="0"/>
      <w:marBottom w:val="0"/>
      <w:divBdr>
        <w:top w:val="none" w:sz="0" w:space="0" w:color="auto"/>
        <w:left w:val="none" w:sz="0" w:space="0" w:color="auto"/>
        <w:bottom w:val="none" w:sz="0" w:space="0" w:color="auto"/>
        <w:right w:val="none" w:sz="0" w:space="0" w:color="auto"/>
      </w:divBdr>
      <w:divsChild>
        <w:div w:id="1751461271">
          <w:marLeft w:val="0"/>
          <w:marRight w:val="0"/>
          <w:marTop w:val="0"/>
          <w:marBottom w:val="0"/>
          <w:divBdr>
            <w:top w:val="none" w:sz="0" w:space="0" w:color="auto"/>
            <w:left w:val="none" w:sz="0" w:space="0" w:color="auto"/>
            <w:bottom w:val="none" w:sz="0" w:space="0" w:color="auto"/>
            <w:right w:val="none" w:sz="0" w:space="0" w:color="auto"/>
          </w:divBdr>
        </w:div>
        <w:div w:id="742416394">
          <w:marLeft w:val="0"/>
          <w:marRight w:val="0"/>
          <w:marTop w:val="0"/>
          <w:marBottom w:val="0"/>
          <w:divBdr>
            <w:top w:val="none" w:sz="0" w:space="0" w:color="auto"/>
            <w:left w:val="none" w:sz="0" w:space="0" w:color="auto"/>
            <w:bottom w:val="none" w:sz="0" w:space="0" w:color="auto"/>
            <w:right w:val="none" w:sz="0" w:space="0" w:color="auto"/>
          </w:divBdr>
          <w:divsChild>
            <w:div w:id="157230230">
              <w:marLeft w:val="0"/>
              <w:marRight w:val="0"/>
              <w:marTop w:val="0"/>
              <w:marBottom w:val="0"/>
              <w:divBdr>
                <w:top w:val="none" w:sz="0" w:space="0" w:color="auto"/>
                <w:left w:val="none" w:sz="0" w:space="0" w:color="auto"/>
                <w:bottom w:val="none" w:sz="0" w:space="0" w:color="auto"/>
                <w:right w:val="none" w:sz="0" w:space="0" w:color="auto"/>
              </w:divBdr>
              <w:divsChild>
                <w:div w:id="425004670">
                  <w:marLeft w:val="0"/>
                  <w:marRight w:val="0"/>
                  <w:marTop w:val="0"/>
                  <w:marBottom w:val="0"/>
                  <w:divBdr>
                    <w:top w:val="none" w:sz="0" w:space="0" w:color="auto"/>
                    <w:left w:val="none" w:sz="0" w:space="0" w:color="auto"/>
                    <w:bottom w:val="none" w:sz="0" w:space="0" w:color="auto"/>
                    <w:right w:val="none" w:sz="0" w:space="0" w:color="auto"/>
                  </w:divBdr>
                </w:div>
                <w:div w:id="336423908">
                  <w:marLeft w:val="0"/>
                  <w:marRight w:val="0"/>
                  <w:marTop w:val="0"/>
                  <w:marBottom w:val="0"/>
                  <w:divBdr>
                    <w:top w:val="none" w:sz="0" w:space="0" w:color="auto"/>
                    <w:left w:val="none" w:sz="0" w:space="0" w:color="auto"/>
                    <w:bottom w:val="none" w:sz="0" w:space="0" w:color="auto"/>
                    <w:right w:val="none" w:sz="0" w:space="0" w:color="auto"/>
                  </w:divBdr>
                </w:div>
                <w:div w:id="92453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117355">
      <w:bodyDiv w:val="1"/>
      <w:marLeft w:val="0"/>
      <w:marRight w:val="0"/>
      <w:marTop w:val="0"/>
      <w:marBottom w:val="0"/>
      <w:divBdr>
        <w:top w:val="none" w:sz="0" w:space="0" w:color="auto"/>
        <w:left w:val="none" w:sz="0" w:space="0" w:color="auto"/>
        <w:bottom w:val="none" w:sz="0" w:space="0" w:color="auto"/>
        <w:right w:val="none" w:sz="0" w:space="0" w:color="auto"/>
      </w:divBdr>
      <w:divsChild>
        <w:div w:id="869076844">
          <w:marLeft w:val="-225"/>
          <w:marRight w:val="-225"/>
          <w:marTop w:val="0"/>
          <w:marBottom w:val="0"/>
          <w:divBdr>
            <w:top w:val="none" w:sz="0" w:space="0" w:color="auto"/>
            <w:left w:val="none" w:sz="0" w:space="0" w:color="auto"/>
            <w:bottom w:val="none" w:sz="0" w:space="0" w:color="auto"/>
            <w:right w:val="none" w:sz="0" w:space="0" w:color="auto"/>
          </w:divBdr>
        </w:div>
        <w:div w:id="1476028736">
          <w:marLeft w:val="-225"/>
          <w:marRight w:val="-225"/>
          <w:marTop w:val="0"/>
          <w:marBottom w:val="0"/>
          <w:divBdr>
            <w:top w:val="none" w:sz="0" w:space="0" w:color="auto"/>
            <w:left w:val="none" w:sz="0" w:space="0" w:color="auto"/>
            <w:bottom w:val="none" w:sz="0" w:space="0" w:color="auto"/>
            <w:right w:val="none" w:sz="0" w:space="0" w:color="auto"/>
          </w:divBdr>
          <w:divsChild>
            <w:div w:id="297152224">
              <w:marLeft w:val="0"/>
              <w:marRight w:val="0"/>
              <w:marTop w:val="0"/>
              <w:marBottom w:val="0"/>
              <w:divBdr>
                <w:top w:val="none" w:sz="0" w:space="0" w:color="auto"/>
                <w:left w:val="none" w:sz="0" w:space="0" w:color="auto"/>
                <w:bottom w:val="none" w:sz="0" w:space="0" w:color="auto"/>
                <w:right w:val="none" w:sz="0" w:space="0" w:color="auto"/>
              </w:divBdr>
              <w:divsChild>
                <w:div w:id="1341463842">
                  <w:marLeft w:val="0"/>
                  <w:marRight w:val="0"/>
                  <w:marTop w:val="0"/>
                  <w:marBottom w:val="0"/>
                  <w:divBdr>
                    <w:top w:val="none" w:sz="0" w:space="0" w:color="auto"/>
                    <w:left w:val="none" w:sz="0" w:space="0" w:color="auto"/>
                    <w:bottom w:val="none" w:sz="0" w:space="0" w:color="auto"/>
                    <w:right w:val="none" w:sz="0" w:space="0" w:color="auto"/>
                  </w:divBdr>
                </w:div>
                <w:div w:id="848909547">
                  <w:marLeft w:val="0"/>
                  <w:marRight w:val="0"/>
                  <w:marTop w:val="0"/>
                  <w:marBottom w:val="0"/>
                  <w:divBdr>
                    <w:top w:val="none" w:sz="0" w:space="0" w:color="auto"/>
                    <w:left w:val="none" w:sz="0" w:space="0" w:color="auto"/>
                    <w:bottom w:val="none" w:sz="0" w:space="0" w:color="auto"/>
                    <w:right w:val="none" w:sz="0" w:space="0" w:color="auto"/>
                  </w:divBdr>
                </w:div>
                <w:div w:id="1579512845">
                  <w:marLeft w:val="0"/>
                  <w:marRight w:val="0"/>
                  <w:marTop w:val="0"/>
                  <w:marBottom w:val="450"/>
                  <w:divBdr>
                    <w:top w:val="none" w:sz="0" w:space="0" w:color="auto"/>
                    <w:left w:val="none" w:sz="0" w:space="0" w:color="auto"/>
                    <w:bottom w:val="none" w:sz="0" w:space="0" w:color="auto"/>
                    <w:right w:val="none" w:sz="0" w:space="0" w:color="auto"/>
                  </w:divBdr>
                  <w:divsChild>
                    <w:div w:id="1762750628">
                      <w:marLeft w:val="0"/>
                      <w:marRight w:val="0"/>
                      <w:marTop w:val="0"/>
                      <w:marBottom w:val="0"/>
                      <w:divBdr>
                        <w:top w:val="single" w:sz="6" w:space="0" w:color="DEE2E6"/>
                        <w:left w:val="single" w:sz="6" w:space="0" w:color="DEE2E6"/>
                        <w:bottom w:val="single" w:sz="6" w:space="0" w:color="DEE2E6"/>
                        <w:right w:val="single" w:sz="6" w:space="0" w:color="DEE2E6"/>
                      </w:divBdr>
                      <w:divsChild>
                        <w:div w:id="1654874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759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617663">
      <w:bodyDiv w:val="1"/>
      <w:marLeft w:val="0"/>
      <w:marRight w:val="0"/>
      <w:marTop w:val="0"/>
      <w:marBottom w:val="0"/>
      <w:divBdr>
        <w:top w:val="none" w:sz="0" w:space="0" w:color="auto"/>
        <w:left w:val="none" w:sz="0" w:space="0" w:color="auto"/>
        <w:bottom w:val="none" w:sz="0" w:space="0" w:color="auto"/>
        <w:right w:val="none" w:sz="0" w:space="0" w:color="auto"/>
      </w:divBdr>
      <w:divsChild>
        <w:div w:id="905264068">
          <w:marLeft w:val="0"/>
          <w:marRight w:val="0"/>
          <w:marTop w:val="0"/>
          <w:marBottom w:val="0"/>
          <w:divBdr>
            <w:top w:val="none" w:sz="0" w:space="0" w:color="auto"/>
            <w:left w:val="none" w:sz="0" w:space="0" w:color="auto"/>
            <w:bottom w:val="none" w:sz="0" w:space="0" w:color="auto"/>
            <w:right w:val="none" w:sz="0" w:space="0" w:color="auto"/>
          </w:divBdr>
          <w:divsChild>
            <w:div w:id="249972902">
              <w:marLeft w:val="0"/>
              <w:marRight w:val="0"/>
              <w:marTop w:val="450"/>
              <w:marBottom w:val="0"/>
              <w:divBdr>
                <w:top w:val="none" w:sz="0" w:space="0" w:color="auto"/>
                <w:left w:val="none" w:sz="0" w:space="0" w:color="auto"/>
                <w:bottom w:val="none" w:sz="0" w:space="0" w:color="auto"/>
                <w:right w:val="none" w:sz="0" w:space="0" w:color="auto"/>
              </w:divBdr>
            </w:div>
          </w:divsChild>
        </w:div>
        <w:div w:id="991520812">
          <w:marLeft w:val="0"/>
          <w:marRight w:val="0"/>
          <w:marTop w:val="0"/>
          <w:marBottom w:val="0"/>
          <w:divBdr>
            <w:top w:val="none" w:sz="0" w:space="0" w:color="auto"/>
            <w:left w:val="none" w:sz="0" w:space="0" w:color="auto"/>
            <w:bottom w:val="none" w:sz="0" w:space="0" w:color="auto"/>
            <w:right w:val="none" w:sz="0" w:space="0" w:color="auto"/>
          </w:divBdr>
          <w:divsChild>
            <w:div w:id="2898186">
              <w:marLeft w:val="0"/>
              <w:marRight w:val="0"/>
              <w:marTop w:val="150"/>
              <w:marBottom w:val="225"/>
              <w:divBdr>
                <w:top w:val="none" w:sz="0" w:space="0" w:color="auto"/>
                <w:left w:val="none" w:sz="0" w:space="0" w:color="auto"/>
                <w:bottom w:val="none" w:sz="0" w:space="0" w:color="auto"/>
                <w:right w:val="none" w:sz="0" w:space="0" w:color="auto"/>
              </w:divBdr>
            </w:div>
          </w:divsChild>
        </w:div>
      </w:divsChild>
    </w:div>
    <w:div w:id="1986012051">
      <w:bodyDiv w:val="1"/>
      <w:marLeft w:val="0"/>
      <w:marRight w:val="0"/>
      <w:marTop w:val="0"/>
      <w:marBottom w:val="0"/>
      <w:divBdr>
        <w:top w:val="none" w:sz="0" w:space="0" w:color="auto"/>
        <w:left w:val="none" w:sz="0" w:space="0" w:color="auto"/>
        <w:bottom w:val="none" w:sz="0" w:space="0" w:color="auto"/>
        <w:right w:val="none" w:sz="0" w:space="0" w:color="auto"/>
      </w:divBdr>
    </w:div>
    <w:div w:id="1986623471">
      <w:bodyDiv w:val="1"/>
      <w:marLeft w:val="0"/>
      <w:marRight w:val="0"/>
      <w:marTop w:val="0"/>
      <w:marBottom w:val="0"/>
      <w:divBdr>
        <w:top w:val="none" w:sz="0" w:space="0" w:color="auto"/>
        <w:left w:val="none" w:sz="0" w:space="0" w:color="auto"/>
        <w:bottom w:val="none" w:sz="0" w:space="0" w:color="auto"/>
        <w:right w:val="none" w:sz="0" w:space="0" w:color="auto"/>
      </w:divBdr>
      <w:divsChild>
        <w:div w:id="1608151545">
          <w:marLeft w:val="0"/>
          <w:marRight w:val="0"/>
          <w:marTop w:val="0"/>
          <w:marBottom w:val="0"/>
          <w:divBdr>
            <w:top w:val="none" w:sz="0" w:space="0" w:color="auto"/>
            <w:left w:val="none" w:sz="0" w:space="0" w:color="auto"/>
            <w:bottom w:val="none" w:sz="0" w:space="0" w:color="auto"/>
            <w:right w:val="none" w:sz="0" w:space="0" w:color="auto"/>
          </w:divBdr>
          <w:divsChild>
            <w:div w:id="1173960340">
              <w:marLeft w:val="0"/>
              <w:marRight w:val="0"/>
              <w:marTop w:val="0"/>
              <w:marBottom w:val="240"/>
              <w:divBdr>
                <w:top w:val="none" w:sz="0" w:space="0" w:color="auto"/>
                <w:left w:val="none" w:sz="0" w:space="0" w:color="auto"/>
                <w:bottom w:val="none" w:sz="0" w:space="0" w:color="auto"/>
                <w:right w:val="none" w:sz="0" w:space="0" w:color="auto"/>
              </w:divBdr>
              <w:divsChild>
                <w:div w:id="675767998">
                  <w:marLeft w:val="0"/>
                  <w:marRight w:val="0"/>
                  <w:marTop w:val="0"/>
                  <w:marBottom w:val="0"/>
                  <w:divBdr>
                    <w:top w:val="none" w:sz="0" w:space="0" w:color="auto"/>
                    <w:left w:val="none" w:sz="0" w:space="0" w:color="auto"/>
                    <w:bottom w:val="none" w:sz="0" w:space="0" w:color="auto"/>
                    <w:right w:val="none" w:sz="0" w:space="0" w:color="auto"/>
                  </w:divBdr>
                </w:div>
                <w:div w:id="1003435197">
                  <w:marLeft w:val="60"/>
                  <w:marRight w:val="0"/>
                  <w:marTop w:val="0"/>
                  <w:marBottom w:val="0"/>
                  <w:divBdr>
                    <w:top w:val="none" w:sz="0" w:space="0" w:color="auto"/>
                    <w:left w:val="none" w:sz="0" w:space="0" w:color="auto"/>
                    <w:bottom w:val="none" w:sz="0" w:space="0" w:color="auto"/>
                    <w:right w:val="none" w:sz="0" w:space="0" w:color="auto"/>
                  </w:divBdr>
                </w:div>
              </w:divsChild>
            </w:div>
            <w:div w:id="1719206875">
              <w:marLeft w:val="0"/>
              <w:marRight w:val="0"/>
              <w:marTop w:val="0"/>
              <w:marBottom w:val="225"/>
              <w:divBdr>
                <w:top w:val="none" w:sz="0" w:space="0" w:color="auto"/>
                <w:left w:val="none" w:sz="0" w:space="0" w:color="auto"/>
                <w:bottom w:val="none" w:sz="0" w:space="0" w:color="auto"/>
                <w:right w:val="none" w:sz="0" w:space="0" w:color="auto"/>
              </w:divBdr>
            </w:div>
          </w:divsChild>
        </w:div>
        <w:div w:id="600188429">
          <w:marLeft w:val="0"/>
          <w:marRight w:val="0"/>
          <w:marTop w:val="0"/>
          <w:marBottom w:val="0"/>
          <w:divBdr>
            <w:top w:val="none" w:sz="0" w:space="0" w:color="auto"/>
            <w:left w:val="none" w:sz="0" w:space="0" w:color="auto"/>
            <w:bottom w:val="none" w:sz="0" w:space="0" w:color="auto"/>
            <w:right w:val="none" w:sz="0" w:space="0" w:color="auto"/>
          </w:divBdr>
        </w:div>
        <w:div w:id="1662276507">
          <w:marLeft w:val="0"/>
          <w:marRight w:val="0"/>
          <w:marTop w:val="315"/>
          <w:marBottom w:val="0"/>
          <w:divBdr>
            <w:top w:val="none" w:sz="0" w:space="0" w:color="auto"/>
            <w:left w:val="none" w:sz="0" w:space="0" w:color="auto"/>
            <w:bottom w:val="none" w:sz="0" w:space="0" w:color="auto"/>
            <w:right w:val="none" w:sz="0" w:space="0" w:color="auto"/>
          </w:divBdr>
          <w:divsChild>
            <w:div w:id="133229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051883">
      <w:bodyDiv w:val="1"/>
      <w:marLeft w:val="0"/>
      <w:marRight w:val="0"/>
      <w:marTop w:val="0"/>
      <w:marBottom w:val="0"/>
      <w:divBdr>
        <w:top w:val="none" w:sz="0" w:space="0" w:color="auto"/>
        <w:left w:val="none" w:sz="0" w:space="0" w:color="auto"/>
        <w:bottom w:val="none" w:sz="0" w:space="0" w:color="auto"/>
        <w:right w:val="none" w:sz="0" w:space="0" w:color="auto"/>
      </w:divBdr>
      <w:divsChild>
        <w:div w:id="1224100382">
          <w:marLeft w:val="0"/>
          <w:marRight w:val="0"/>
          <w:marTop w:val="0"/>
          <w:marBottom w:val="0"/>
          <w:divBdr>
            <w:top w:val="none" w:sz="0" w:space="0" w:color="auto"/>
            <w:left w:val="none" w:sz="0" w:space="0" w:color="auto"/>
            <w:bottom w:val="none" w:sz="0" w:space="0" w:color="auto"/>
            <w:right w:val="none" w:sz="0" w:space="0" w:color="auto"/>
          </w:divBdr>
          <w:divsChild>
            <w:div w:id="628706268">
              <w:marLeft w:val="0"/>
              <w:marRight w:val="0"/>
              <w:marTop w:val="0"/>
              <w:marBottom w:val="0"/>
              <w:divBdr>
                <w:top w:val="single" w:sz="6" w:space="0" w:color="EAEAEA"/>
                <w:left w:val="single" w:sz="6" w:space="0" w:color="EAEAEA"/>
                <w:bottom w:val="single" w:sz="6" w:space="0" w:color="EAEAEA"/>
                <w:right w:val="single" w:sz="6" w:space="0" w:color="EAEAEA"/>
              </w:divBdr>
            </w:div>
          </w:divsChild>
        </w:div>
      </w:divsChild>
    </w:div>
    <w:div w:id="1989476913">
      <w:bodyDiv w:val="1"/>
      <w:marLeft w:val="0"/>
      <w:marRight w:val="0"/>
      <w:marTop w:val="0"/>
      <w:marBottom w:val="0"/>
      <w:divBdr>
        <w:top w:val="none" w:sz="0" w:space="0" w:color="auto"/>
        <w:left w:val="none" w:sz="0" w:space="0" w:color="auto"/>
        <w:bottom w:val="none" w:sz="0" w:space="0" w:color="auto"/>
        <w:right w:val="none" w:sz="0" w:space="0" w:color="auto"/>
      </w:divBdr>
      <w:divsChild>
        <w:div w:id="1934432109">
          <w:marLeft w:val="0"/>
          <w:marRight w:val="0"/>
          <w:marTop w:val="0"/>
          <w:marBottom w:val="360"/>
          <w:divBdr>
            <w:top w:val="none" w:sz="0" w:space="0" w:color="auto"/>
            <w:left w:val="none" w:sz="0" w:space="0" w:color="auto"/>
            <w:bottom w:val="none" w:sz="0" w:space="0" w:color="auto"/>
            <w:right w:val="none" w:sz="0" w:space="0" w:color="auto"/>
          </w:divBdr>
          <w:divsChild>
            <w:div w:id="1552813100">
              <w:marLeft w:val="0"/>
              <w:marRight w:val="0"/>
              <w:marTop w:val="0"/>
              <w:marBottom w:val="180"/>
              <w:divBdr>
                <w:top w:val="none" w:sz="0" w:space="0" w:color="auto"/>
                <w:left w:val="none" w:sz="0" w:space="0" w:color="auto"/>
                <w:bottom w:val="none" w:sz="0" w:space="0" w:color="auto"/>
                <w:right w:val="none" w:sz="0" w:space="0" w:color="auto"/>
              </w:divBdr>
            </w:div>
          </w:divsChild>
        </w:div>
        <w:div w:id="771632171">
          <w:marLeft w:val="0"/>
          <w:marRight w:val="0"/>
          <w:marTop w:val="0"/>
          <w:marBottom w:val="0"/>
          <w:divBdr>
            <w:top w:val="none" w:sz="0" w:space="0" w:color="auto"/>
            <w:left w:val="none" w:sz="0" w:space="0" w:color="auto"/>
            <w:bottom w:val="none" w:sz="0" w:space="0" w:color="auto"/>
            <w:right w:val="none" w:sz="0" w:space="0" w:color="auto"/>
          </w:divBdr>
        </w:div>
        <w:div w:id="194851450">
          <w:marLeft w:val="0"/>
          <w:marRight w:val="0"/>
          <w:marTop w:val="480"/>
          <w:marBottom w:val="0"/>
          <w:divBdr>
            <w:top w:val="none" w:sz="0" w:space="0" w:color="auto"/>
            <w:left w:val="none" w:sz="0" w:space="0" w:color="auto"/>
            <w:bottom w:val="none" w:sz="0" w:space="0" w:color="auto"/>
            <w:right w:val="none" w:sz="0" w:space="0" w:color="auto"/>
          </w:divBdr>
        </w:div>
      </w:divsChild>
    </w:div>
    <w:div w:id="1989896364">
      <w:bodyDiv w:val="1"/>
      <w:marLeft w:val="0"/>
      <w:marRight w:val="0"/>
      <w:marTop w:val="0"/>
      <w:marBottom w:val="0"/>
      <w:divBdr>
        <w:top w:val="none" w:sz="0" w:space="0" w:color="auto"/>
        <w:left w:val="none" w:sz="0" w:space="0" w:color="auto"/>
        <w:bottom w:val="none" w:sz="0" w:space="0" w:color="auto"/>
        <w:right w:val="none" w:sz="0" w:space="0" w:color="auto"/>
      </w:divBdr>
      <w:divsChild>
        <w:div w:id="237253412">
          <w:marLeft w:val="0"/>
          <w:marRight w:val="0"/>
          <w:marTop w:val="0"/>
          <w:marBottom w:val="480"/>
          <w:divBdr>
            <w:top w:val="none" w:sz="0" w:space="0" w:color="auto"/>
            <w:left w:val="none" w:sz="0" w:space="0" w:color="auto"/>
            <w:bottom w:val="none" w:sz="0" w:space="0" w:color="auto"/>
            <w:right w:val="none" w:sz="0" w:space="0" w:color="auto"/>
          </w:divBdr>
          <w:divsChild>
            <w:div w:id="1740521914">
              <w:marLeft w:val="0"/>
              <w:marRight w:val="0"/>
              <w:marTop w:val="0"/>
              <w:marBottom w:val="0"/>
              <w:divBdr>
                <w:top w:val="none" w:sz="0" w:space="0" w:color="auto"/>
                <w:left w:val="none" w:sz="0" w:space="0" w:color="auto"/>
                <w:bottom w:val="none" w:sz="0" w:space="0" w:color="auto"/>
                <w:right w:val="none" w:sz="0" w:space="0" w:color="auto"/>
              </w:divBdr>
            </w:div>
          </w:divsChild>
        </w:div>
        <w:div w:id="1988246275">
          <w:marLeft w:val="0"/>
          <w:marRight w:val="0"/>
          <w:marTop w:val="0"/>
          <w:marBottom w:val="0"/>
          <w:divBdr>
            <w:top w:val="none" w:sz="0" w:space="0" w:color="auto"/>
            <w:left w:val="none" w:sz="0" w:space="0" w:color="auto"/>
            <w:bottom w:val="none" w:sz="0" w:space="0" w:color="auto"/>
            <w:right w:val="none" w:sz="0" w:space="0" w:color="auto"/>
          </w:divBdr>
          <w:divsChild>
            <w:div w:id="2137210608">
              <w:marLeft w:val="0"/>
              <w:marRight w:val="0"/>
              <w:marTop w:val="0"/>
              <w:marBottom w:val="0"/>
              <w:divBdr>
                <w:top w:val="none" w:sz="0" w:space="0" w:color="auto"/>
                <w:left w:val="none" w:sz="0" w:space="0" w:color="auto"/>
                <w:bottom w:val="none" w:sz="0" w:space="0" w:color="auto"/>
                <w:right w:val="none" w:sz="0" w:space="0" w:color="auto"/>
              </w:divBdr>
            </w:div>
            <w:div w:id="313025883">
              <w:marLeft w:val="0"/>
              <w:marRight w:val="0"/>
              <w:marTop w:val="0"/>
              <w:marBottom w:val="0"/>
              <w:divBdr>
                <w:top w:val="none" w:sz="0" w:space="0" w:color="auto"/>
                <w:left w:val="none" w:sz="0" w:space="0" w:color="auto"/>
                <w:bottom w:val="none" w:sz="0" w:space="0" w:color="auto"/>
                <w:right w:val="none" w:sz="0" w:space="0" w:color="auto"/>
              </w:divBdr>
            </w:div>
          </w:divsChild>
        </w:div>
        <w:div w:id="2023824242">
          <w:marLeft w:val="0"/>
          <w:marRight w:val="0"/>
          <w:marTop w:val="0"/>
          <w:marBottom w:val="0"/>
          <w:divBdr>
            <w:top w:val="none" w:sz="0" w:space="0" w:color="auto"/>
            <w:left w:val="none" w:sz="0" w:space="0" w:color="auto"/>
            <w:bottom w:val="none" w:sz="0" w:space="0" w:color="auto"/>
            <w:right w:val="none" w:sz="0" w:space="0" w:color="auto"/>
          </w:divBdr>
          <w:divsChild>
            <w:div w:id="453713828">
              <w:marLeft w:val="0"/>
              <w:marRight w:val="0"/>
              <w:marTop w:val="0"/>
              <w:marBottom w:val="0"/>
              <w:divBdr>
                <w:top w:val="none" w:sz="0" w:space="0" w:color="auto"/>
                <w:left w:val="none" w:sz="0" w:space="0" w:color="auto"/>
                <w:bottom w:val="none" w:sz="0" w:space="0" w:color="auto"/>
                <w:right w:val="none" w:sz="0" w:space="0" w:color="auto"/>
              </w:divBdr>
              <w:divsChild>
                <w:div w:id="1528981215">
                  <w:marLeft w:val="0"/>
                  <w:marRight w:val="0"/>
                  <w:marTop w:val="0"/>
                  <w:marBottom w:val="300"/>
                  <w:divBdr>
                    <w:top w:val="none" w:sz="0" w:space="0" w:color="auto"/>
                    <w:left w:val="none" w:sz="0" w:space="0" w:color="auto"/>
                    <w:bottom w:val="none" w:sz="0" w:space="0" w:color="auto"/>
                    <w:right w:val="none" w:sz="0" w:space="0" w:color="auto"/>
                  </w:divBdr>
                  <w:divsChild>
                    <w:div w:id="1007563865">
                      <w:marLeft w:val="0"/>
                      <w:marRight w:val="0"/>
                      <w:marTop w:val="0"/>
                      <w:marBottom w:val="0"/>
                      <w:divBdr>
                        <w:top w:val="none" w:sz="0" w:space="0" w:color="auto"/>
                        <w:left w:val="none" w:sz="0" w:space="0" w:color="auto"/>
                        <w:bottom w:val="none" w:sz="0" w:space="0" w:color="auto"/>
                        <w:right w:val="none" w:sz="0" w:space="0" w:color="auto"/>
                      </w:divBdr>
                      <w:divsChild>
                        <w:div w:id="760026348">
                          <w:marLeft w:val="0"/>
                          <w:marRight w:val="0"/>
                          <w:marTop w:val="0"/>
                          <w:marBottom w:val="0"/>
                          <w:divBdr>
                            <w:top w:val="none" w:sz="0" w:space="0" w:color="auto"/>
                            <w:left w:val="none" w:sz="0" w:space="0" w:color="auto"/>
                            <w:bottom w:val="none" w:sz="0" w:space="0" w:color="auto"/>
                            <w:right w:val="none" w:sz="0" w:space="0" w:color="auto"/>
                          </w:divBdr>
                          <w:divsChild>
                            <w:div w:id="4556836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0015718">
      <w:bodyDiv w:val="1"/>
      <w:marLeft w:val="0"/>
      <w:marRight w:val="0"/>
      <w:marTop w:val="0"/>
      <w:marBottom w:val="0"/>
      <w:divBdr>
        <w:top w:val="none" w:sz="0" w:space="0" w:color="auto"/>
        <w:left w:val="none" w:sz="0" w:space="0" w:color="auto"/>
        <w:bottom w:val="none" w:sz="0" w:space="0" w:color="auto"/>
        <w:right w:val="none" w:sz="0" w:space="0" w:color="auto"/>
      </w:divBdr>
      <w:divsChild>
        <w:div w:id="1138229416">
          <w:marLeft w:val="-225"/>
          <w:marRight w:val="-225"/>
          <w:marTop w:val="0"/>
          <w:marBottom w:val="0"/>
          <w:divBdr>
            <w:top w:val="none" w:sz="0" w:space="0" w:color="auto"/>
            <w:left w:val="none" w:sz="0" w:space="0" w:color="auto"/>
            <w:bottom w:val="none" w:sz="0" w:space="0" w:color="auto"/>
            <w:right w:val="none" w:sz="0" w:space="0" w:color="auto"/>
          </w:divBdr>
        </w:div>
        <w:div w:id="434789519">
          <w:marLeft w:val="-225"/>
          <w:marRight w:val="-225"/>
          <w:marTop w:val="0"/>
          <w:marBottom w:val="0"/>
          <w:divBdr>
            <w:top w:val="none" w:sz="0" w:space="0" w:color="auto"/>
            <w:left w:val="none" w:sz="0" w:space="0" w:color="auto"/>
            <w:bottom w:val="none" w:sz="0" w:space="0" w:color="auto"/>
            <w:right w:val="none" w:sz="0" w:space="0" w:color="auto"/>
          </w:divBdr>
          <w:divsChild>
            <w:div w:id="1432510538">
              <w:marLeft w:val="0"/>
              <w:marRight w:val="0"/>
              <w:marTop w:val="0"/>
              <w:marBottom w:val="0"/>
              <w:divBdr>
                <w:top w:val="none" w:sz="0" w:space="0" w:color="auto"/>
                <w:left w:val="none" w:sz="0" w:space="0" w:color="auto"/>
                <w:bottom w:val="none" w:sz="0" w:space="0" w:color="auto"/>
                <w:right w:val="none" w:sz="0" w:space="0" w:color="auto"/>
              </w:divBdr>
              <w:divsChild>
                <w:div w:id="415976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354104">
      <w:bodyDiv w:val="1"/>
      <w:marLeft w:val="0"/>
      <w:marRight w:val="0"/>
      <w:marTop w:val="0"/>
      <w:marBottom w:val="0"/>
      <w:divBdr>
        <w:top w:val="none" w:sz="0" w:space="0" w:color="auto"/>
        <w:left w:val="none" w:sz="0" w:space="0" w:color="auto"/>
        <w:bottom w:val="none" w:sz="0" w:space="0" w:color="auto"/>
        <w:right w:val="none" w:sz="0" w:space="0" w:color="auto"/>
      </w:divBdr>
      <w:divsChild>
        <w:div w:id="1545629776">
          <w:marLeft w:val="0"/>
          <w:marRight w:val="0"/>
          <w:marTop w:val="0"/>
          <w:marBottom w:val="0"/>
          <w:divBdr>
            <w:top w:val="none" w:sz="0" w:space="0" w:color="auto"/>
            <w:left w:val="none" w:sz="0" w:space="0" w:color="auto"/>
            <w:bottom w:val="none" w:sz="0" w:space="0" w:color="auto"/>
            <w:right w:val="none" w:sz="0" w:space="0" w:color="auto"/>
          </w:divBdr>
        </w:div>
        <w:div w:id="1929775988">
          <w:marLeft w:val="0"/>
          <w:marRight w:val="0"/>
          <w:marTop w:val="0"/>
          <w:marBottom w:val="0"/>
          <w:divBdr>
            <w:top w:val="none" w:sz="0" w:space="0" w:color="auto"/>
            <w:left w:val="none" w:sz="0" w:space="0" w:color="auto"/>
            <w:bottom w:val="none" w:sz="0" w:space="0" w:color="auto"/>
            <w:right w:val="none" w:sz="0" w:space="0" w:color="auto"/>
          </w:divBdr>
          <w:divsChild>
            <w:div w:id="96487565">
              <w:marLeft w:val="0"/>
              <w:marRight w:val="0"/>
              <w:marTop w:val="0"/>
              <w:marBottom w:val="0"/>
              <w:divBdr>
                <w:top w:val="none" w:sz="0" w:space="0" w:color="auto"/>
                <w:left w:val="none" w:sz="0" w:space="0" w:color="auto"/>
                <w:bottom w:val="none" w:sz="0" w:space="0" w:color="auto"/>
                <w:right w:val="none" w:sz="0" w:space="0" w:color="auto"/>
              </w:divBdr>
              <w:divsChild>
                <w:div w:id="1583370195">
                  <w:marLeft w:val="0"/>
                  <w:marRight w:val="0"/>
                  <w:marTop w:val="0"/>
                  <w:marBottom w:val="0"/>
                  <w:divBdr>
                    <w:top w:val="none" w:sz="0" w:space="0" w:color="auto"/>
                    <w:left w:val="none" w:sz="0" w:space="0" w:color="auto"/>
                    <w:bottom w:val="none" w:sz="0" w:space="0" w:color="auto"/>
                    <w:right w:val="none" w:sz="0" w:space="0" w:color="auto"/>
                  </w:divBdr>
                </w:div>
                <w:div w:id="53166112">
                  <w:marLeft w:val="0"/>
                  <w:marRight w:val="0"/>
                  <w:marTop w:val="0"/>
                  <w:marBottom w:val="0"/>
                  <w:divBdr>
                    <w:top w:val="none" w:sz="0" w:space="0" w:color="auto"/>
                    <w:left w:val="none" w:sz="0" w:space="0" w:color="auto"/>
                    <w:bottom w:val="none" w:sz="0" w:space="0" w:color="auto"/>
                    <w:right w:val="none" w:sz="0" w:space="0" w:color="auto"/>
                  </w:divBdr>
                </w:div>
                <w:div w:id="1434398463">
                  <w:marLeft w:val="0"/>
                  <w:marRight w:val="0"/>
                  <w:marTop w:val="0"/>
                  <w:marBottom w:val="450"/>
                  <w:divBdr>
                    <w:top w:val="none" w:sz="0" w:space="0" w:color="auto"/>
                    <w:left w:val="none" w:sz="0" w:space="0" w:color="auto"/>
                    <w:bottom w:val="none" w:sz="0" w:space="0" w:color="auto"/>
                    <w:right w:val="none" w:sz="0" w:space="0" w:color="auto"/>
                  </w:divBdr>
                  <w:divsChild>
                    <w:div w:id="1344160501">
                      <w:marLeft w:val="0"/>
                      <w:marRight w:val="0"/>
                      <w:marTop w:val="0"/>
                      <w:marBottom w:val="0"/>
                      <w:divBdr>
                        <w:top w:val="none" w:sz="0" w:space="0" w:color="auto"/>
                        <w:left w:val="none" w:sz="0" w:space="0" w:color="auto"/>
                        <w:bottom w:val="none" w:sz="0" w:space="0" w:color="auto"/>
                        <w:right w:val="none" w:sz="0" w:space="0" w:color="auto"/>
                      </w:divBdr>
                      <w:divsChild>
                        <w:div w:id="734860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124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289717">
      <w:bodyDiv w:val="1"/>
      <w:marLeft w:val="0"/>
      <w:marRight w:val="0"/>
      <w:marTop w:val="0"/>
      <w:marBottom w:val="0"/>
      <w:divBdr>
        <w:top w:val="none" w:sz="0" w:space="0" w:color="auto"/>
        <w:left w:val="none" w:sz="0" w:space="0" w:color="auto"/>
        <w:bottom w:val="none" w:sz="0" w:space="0" w:color="auto"/>
        <w:right w:val="none" w:sz="0" w:space="0" w:color="auto"/>
      </w:divBdr>
      <w:divsChild>
        <w:div w:id="1105269584">
          <w:marLeft w:val="0"/>
          <w:marRight w:val="0"/>
          <w:marTop w:val="0"/>
          <w:marBottom w:val="0"/>
          <w:divBdr>
            <w:top w:val="none" w:sz="0" w:space="0" w:color="auto"/>
            <w:left w:val="none" w:sz="0" w:space="0" w:color="auto"/>
            <w:bottom w:val="none" w:sz="0" w:space="0" w:color="auto"/>
            <w:right w:val="none" w:sz="0" w:space="0" w:color="auto"/>
          </w:divBdr>
          <w:divsChild>
            <w:div w:id="1664698227">
              <w:marLeft w:val="0"/>
              <w:marRight w:val="0"/>
              <w:marTop w:val="0"/>
              <w:marBottom w:val="240"/>
              <w:divBdr>
                <w:top w:val="none" w:sz="0" w:space="0" w:color="auto"/>
                <w:left w:val="none" w:sz="0" w:space="0" w:color="auto"/>
                <w:bottom w:val="none" w:sz="0" w:space="0" w:color="auto"/>
                <w:right w:val="none" w:sz="0" w:space="0" w:color="auto"/>
              </w:divBdr>
              <w:divsChild>
                <w:div w:id="996226267">
                  <w:marLeft w:val="0"/>
                  <w:marRight w:val="0"/>
                  <w:marTop w:val="0"/>
                  <w:marBottom w:val="0"/>
                  <w:divBdr>
                    <w:top w:val="none" w:sz="0" w:space="0" w:color="auto"/>
                    <w:left w:val="none" w:sz="0" w:space="0" w:color="auto"/>
                    <w:bottom w:val="none" w:sz="0" w:space="0" w:color="auto"/>
                    <w:right w:val="none" w:sz="0" w:space="0" w:color="auto"/>
                  </w:divBdr>
                </w:div>
                <w:div w:id="1490369880">
                  <w:marLeft w:val="60"/>
                  <w:marRight w:val="0"/>
                  <w:marTop w:val="0"/>
                  <w:marBottom w:val="0"/>
                  <w:divBdr>
                    <w:top w:val="none" w:sz="0" w:space="0" w:color="auto"/>
                    <w:left w:val="none" w:sz="0" w:space="0" w:color="auto"/>
                    <w:bottom w:val="none" w:sz="0" w:space="0" w:color="auto"/>
                    <w:right w:val="none" w:sz="0" w:space="0" w:color="auto"/>
                  </w:divBdr>
                </w:div>
              </w:divsChild>
            </w:div>
            <w:div w:id="710350020">
              <w:marLeft w:val="0"/>
              <w:marRight w:val="0"/>
              <w:marTop w:val="0"/>
              <w:marBottom w:val="225"/>
              <w:divBdr>
                <w:top w:val="none" w:sz="0" w:space="0" w:color="auto"/>
                <w:left w:val="none" w:sz="0" w:space="0" w:color="auto"/>
                <w:bottom w:val="none" w:sz="0" w:space="0" w:color="auto"/>
                <w:right w:val="none" w:sz="0" w:space="0" w:color="auto"/>
              </w:divBdr>
            </w:div>
          </w:divsChild>
        </w:div>
        <w:div w:id="431895178">
          <w:marLeft w:val="0"/>
          <w:marRight w:val="0"/>
          <w:marTop w:val="0"/>
          <w:marBottom w:val="0"/>
          <w:divBdr>
            <w:top w:val="none" w:sz="0" w:space="0" w:color="auto"/>
            <w:left w:val="none" w:sz="0" w:space="0" w:color="auto"/>
            <w:bottom w:val="none" w:sz="0" w:space="0" w:color="auto"/>
            <w:right w:val="none" w:sz="0" w:space="0" w:color="auto"/>
          </w:divBdr>
        </w:div>
        <w:div w:id="721708302">
          <w:marLeft w:val="0"/>
          <w:marRight w:val="0"/>
          <w:marTop w:val="315"/>
          <w:marBottom w:val="0"/>
          <w:divBdr>
            <w:top w:val="none" w:sz="0" w:space="0" w:color="auto"/>
            <w:left w:val="none" w:sz="0" w:space="0" w:color="auto"/>
            <w:bottom w:val="none" w:sz="0" w:space="0" w:color="auto"/>
            <w:right w:val="none" w:sz="0" w:space="0" w:color="auto"/>
          </w:divBdr>
          <w:divsChild>
            <w:div w:id="202751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017697">
      <w:bodyDiv w:val="1"/>
      <w:marLeft w:val="0"/>
      <w:marRight w:val="0"/>
      <w:marTop w:val="0"/>
      <w:marBottom w:val="0"/>
      <w:divBdr>
        <w:top w:val="none" w:sz="0" w:space="0" w:color="auto"/>
        <w:left w:val="none" w:sz="0" w:space="0" w:color="auto"/>
        <w:bottom w:val="none" w:sz="0" w:space="0" w:color="auto"/>
        <w:right w:val="none" w:sz="0" w:space="0" w:color="auto"/>
      </w:divBdr>
      <w:divsChild>
        <w:div w:id="1515607655">
          <w:marLeft w:val="0"/>
          <w:marRight w:val="0"/>
          <w:marTop w:val="0"/>
          <w:marBottom w:val="0"/>
          <w:divBdr>
            <w:top w:val="none" w:sz="0" w:space="0" w:color="auto"/>
            <w:left w:val="none" w:sz="0" w:space="0" w:color="auto"/>
            <w:bottom w:val="none" w:sz="0" w:space="0" w:color="auto"/>
            <w:right w:val="none" w:sz="0" w:space="0" w:color="auto"/>
          </w:divBdr>
        </w:div>
        <w:div w:id="1525165449">
          <w:marLeft w:val="0"/>
          <w:marRight w:val="0"/>
          <w:marTop w:val="0"/>
          <w:marBottom w:val="0"/>
          <w:divBdr>
            <w:top w:val="none" w:sz="0" w:space="0" w:color="auto"/>
            <w:left w:val="none" w:sz="0" w:space="0" w:color="auto"/>
            <w:bottom w:val="none" w:sz="0" w:space="0" w:color="auto"/>
            <w:right w:val="none" w:sz="0" w:space="0" w:color="auto"/>
          </w:divBdr>
          <w:divsChild>
            <w:div w:id="658928040">
              <w:marLeft w:val="0"/>
              <w:marRight w:val="0"/>
              <w:marTop w:val="0"/>
              <w:marBottom w:val="0"/>
              <w:divBdr>
                <w:top w:val="none" w:sz="0" w:space="0" w:color="auto"/>
                <w:left w:val="none" w:sz="0" w:space="0" w:color="auto"/>
                <w:bottom w:val="none" w:sz="0" w:space="0" w:color="auto"/>
                <w:right w:val="none" w:sz="0" w:space="0" w:color="auto"/>
              </w:divBdr>
              <w:divsChild>
                <w:div w:id="751505610">
                  <w:marLeft w:val="0"/>
                  <w:marRight w:val="0"/>
                  <w:marTop w:val="0"/>
                  <w:marBottom w:val="0"/>
                  <w:divBdr>
                    <w:top w:val="none" w:sz="0" w:space="0" w:color="auto"/>
                    <w:left w:val="none" w:sz="0" w:space="0" w:color="auto"/>
                    <w:bottom w:val="none" w:sz="0" w:space="0" w:color="auto"/>
                    <w:right w:val="none" w:sz="0" w:space="0" w:color="auto"/>
                  </w:divBdr>
                </w:div>
                <w:div w:id="1529686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733912">
          <w:marLeft w:val="0"/>
          <w:marRight w:val="0"/>
          <w:marTop w:val="0"/>
          <w:marBottom w:val="0"/>
          <w:divBdr>
            <w:top w:val="none" w:sz="0" w:space="0" w:color="auto"/>
            <w:left w:val="none" w:sz="0" w:space="0" w:color="auto"/>
            <w:bottom w:val="none" w:sz="0" w:space="0" w:color="auto"/>
            <w:right w:val="none" w:sz="0" w:space="0" w:color="auto"/>
          </w:divBdr>
        </w:div>
        <w:div w:id="1864856135">
          <w:marLeft w:val="0"/>
          <w:marRight w:val="0"/>
          <w:marTop w:val="0"/>
          <w:marBottom w:val="0"/>
          <w:divBdr>
            <w:top w:val="none" w:sz="0" w:space="0" w:color="auto"/>
            <w:left w:val="none" w:sz="0" w:space="0" w:color="auto"/>
            <w:bottom w:val="none" w:sz="0" w:space="0" w:color="auto"/>
            <w:right w:val="none" w:sz="0" w:space="0" w:color="auto"/>
          </w:divBdr>
        </w:div>
      </w:divsChild>
    </w:div>
    <w:div w:id="1994023070">
      <w:bodyDiv w:val="1"/>
      <w:marLeft w:val="0"/>
      <w:marRight w:val="0"/>
      <w:marTop w:val="0"/>
      <w:marBottom w:val="0"/>
      <w:divBdr>
        <w:top w:val="none" w:sz="0" w:space="0" w:color="auto"/>
        <w:left w:val="none" w:sz="0" w:space="0" w:color="auto"/>
        <w:bottom w:val="none" w:sz="0" w:space="0" w:color="auto"/>
        <w:right w:val="none" w:sz="0" w:space="0" w:color="auto"/>
      </w:divBdr>
    </w:div>
    <w:div w:id="1997370628">
      <w:bodyDiv w:val="1"/>
      <w:marLeft w:val="0"/>
      <w:marRight w:val="0"/>
      <w:marTop w:val="0"/>
      <w:marBottom w:val="0"/>
      <w:divBdr>
        <w:top w:val="none" w:sz="0" w:space="0" w:color="auto"/>
        <w:left w:val="none" w:sz="0" w:space="0" w:color="auto"/>
        <w:bottom w:val="none" w:sz="0" w:space="0" w:color="auto"/>
        <w:right w:val="none" w:sz="0" w:space="0" w:color="auto"/>
      </w:divBdr>
      <w:divsChild>
        <w:div w:id="83963522">
          <w:marLeft w:val="-150"/>
          <w:marRight w:val="-150"/>
          <w:marTop w:val="0"/>
          <w:marBottom w:val="0"/>
          <w:divBdr>
            <w:top w:val="none" w:sz="0" w:space="0" w:color="auto"/>
            <w:left w:val="none" w:sz="0" w:space="0" w:color="auto"/>
            <w:bottom w:val="none" w:sz="0" w:space="0" w:color="auto"/>
            <w:right w:val="none" w:sz="0" w:space="0" w:color="auto"/>
          </w:divBdr>
          <w:divsChild>
            <w:div w:id="380322437">
              <w:marLeft w:val="0"/>
              <w:marRight w:val="0"/>
              <w:marTop w:val="0"/>
              <w:marBottom w:val="0"/>
              <w:divBdr>
                <w:top w:val="none" w:sz="0" w:space="0" w:color="auto"/>
                <w:left w:val="none" w:sz="0" w:space="0" w:color="auto"/>
                <w:bottom w:val="none" w:sz="0" w:space="0" w:color="auto"/>
                <w:right w:val="none" w:sz="0" w:space="0" w:color="auto"/>
              </w:divBdr>
              <w:divsChild>
                <w:div w:id="47269560">
                  <w:marLeft w:val="0"/>
                  <w:marRight w:val="0"/>
                  <w:marTop w:val="0"/>
                  <w:marBottom w:val="0"/>
                  <w:divBdr>
                    <w:top w:val="none" w:sz="0" w:space="0" w:color="auto"/>
                    <w:left w:val="none" w:sz="0" w:space="0" w:color="auto"/>
                    <w:bottom w:val="none" w:sz="0" w:space="0" w:color="auto"/>
                    <w:right w:val="none" w:sz="0" w:space="0" w:color="auto"/>
                  </w:divBdr>
                  <w:divsChild>
                    <w:div w:id="2007980372">
                      <w:marLeft w:val="0"/>
                      <w:marRight w:val="0"/>
                      <w:marTop w:val="0"/>
                      <w:marBottom w:val="0"/>
                      <w:divBdr>
                        <w:top w:val="none" w:sz="0" w:space="0" w:color="auto"/>
                        <w:left w:val="none" w:sz="0" w:space="0" w:color="auto"/>
                        <w:bottom w:val="none" w:sz="0" w:space="0" w:color="auto"/>
                        <w:right w:val="none" w:sz="0" w:space="0" w:color="auto"/>
                      </w:divBdr>
                    </w:div>
                  </w:divsChild>
                </w:div>
                <w:div w:id="859977108">
                  <w:marLeft w:val="0"/>
                  <w:marRight w:val="0"/>
                  <w:marTop w:val="0"/>
                  <w:marBottom w:val="0"/>
                  <w:divBdr>
                    <w:top w:val="none" w:sz="0" w:space="0" w:color="auto"/>
                    <w:left w:val="none" w:sz="0" w:space="0" w:color="auto"/>
                    <w:bottom w:val="none" w:sz="0" w:space="0" w:color="auto"/>
                    <w:right w:val="none" w:sz="0" w:space="0" w:color="auto"/>
                  </w:divBdr>
                  <w:divsChild>
                    <w:div w:id="55824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319615">
          <w:marLeft w:val="-150"/>
          <w:marRight w:val="-150"/>
          <w:marTop w:val="0"/>
          <w:marBottom w:val="0"/>
          <w:divBdr>
            <w:top w:val="none" w:sz="0" w:space="0" w:color="auto"/>
            <w:left w:val="none" w:sz="0" w:space="0" w:color="auto"/>
            <w:bottom w:val="none" w:sz="0" w:space="0" w:color="auto"/>
            <w:right w:val="none" w:sz="0" w:space="0" w:color="auto"/>
          </w:divBdr>
          <w:divsChild>
            <w:div w:id="2137331884">
              <w:marLeft w:val="0"/>
              <w:marRight w:val="0"/>
              <w:marTop w:val="0"/>
              <w:marBottom w:val="0"/>
              <w:divBdr>
                <w:top w:val="none" w:sz="0" w:space="0" w:color="auto"/>
                <w:left w:val="none" w:sz="0" w:space="0" w:color="auto"/>
                <w:bottom w:val="none" w:sz="0" w:space="0" w:color="auto"/>
                <w:right w:val="none" w:sz="0" w:space="0" w:color="auto"/>
              </w:divBdr>
              <w:divsChild>
                <w:div w:id="1122580330">
                  <w:marLeft w:val="0"/>
                  <w:marRight w:val="0"/>
                  <w:marTop w:val="0"/>
                  <w:marBottom w:val="0"/>
                  <w:divBdr>
                    <w:top w:val="none" w:sz="0" w:space="0" w:color="auto"/>
                    <w:left w:val="none" w:sz="0" w:space="0" w:color="auto"/>
                    <w:bottom w:val="none" w:sz="0" w:space="0" w:color="auto"/>
                    <w:right w:val="none" w:sz="0" w:space="0" w:color="auto"/>
                  </w:divBdr>
                  <w:divsChild>
                    <w:div w:id="1461070106">
                      <w:marLeft w:val="0"/>
                      <w:marRight w:val="0"/>
                      <w:marTop w:val="0"/>
                      <w:marBottom w:val="0"/>
                      <w:divBdr>
                        <w:top w:val="none" w:sz="0" w:space="0" w:color="auto"/>
                        <w:left w:val="none" w:sz="0" w:space="0" w:color="auto"/>
                        <w:bottom w:val="none" w:sz="0" w:space="0" w:color="auto"/>
                        <w:right w:val="none" w:sz="0" w:space="0" w:color="auto"/>
                      </w:divBdr>
                    </w:div>
                    <w:div w:id="833111900">
                      <w:marLeft w:val="0"/>
                      <w:marRight w:val="0"/>
                      <w:marTop w:val="0"/>
                      <w:marBottom w:val="0"/>
                      <w:divBdr>
                        <w:top w:val="none" w:sz="0" w:space="0" w:color="auto"/>
                        <w:left w:val="none" w:sz="0" w:space="0" w:color="auto"/>
                        <w:bottom w:val="none" w:sz="0" w:space="0" w:color="auto"/>
                        <w:right w:val="none" w:sz="0" w:space="0" w:color="auto"/>
                      </w:divBdr>
                      <w:divsChild>
                        <w:div w:id="960502921">
                          <w:marLeft w:val="0"/>
                          <w:marRight w:val="0"/>
                          <w:marTop w:val="0"/>
                          <w:marBottom w:val="0"/>
                          <w:divBdr>
                            <w:top w:val="none" w:sz="0" w:space="0" w:color="auto"/>
                            <w:left w:val="none" w:sz="0" w:space="0" w:color="auto"/>
                            <w:bottom w:val="none" w:sz="0" w:space="0" w:color="auto"/>
                            <w:right w:val="none" w:sz="0" w:space="0" w:color="auto"/>
                          </w:divBdr>
                          <w:divsChild>
                            <w:div w:id="504324211">
                              <w:marLeft w:val="0"/>
                              <w:marRight w:val="0"/>
                              <w:marTop w:val="0"/>
                              <w:marBottom w:val="0"/>
                              <w:divBdr>
                                <w:top w:val="none" w:sz="0" w:space="0" w:color="auto"/>
                                <w:left w:val="none" w:sz="0" w:space="0" w:color="auto"/>
                                <w:bottom w:val="none" w:sz="0" w:space="0" w:color="auto"/>
                                <w:right w:val="none" w:sz="0" w:space="0" w:color="auto"/>
                              </w:divBdr>
                            </w:div>
                            <w:div w:id="402335200">
                              <w:marLeft w:val="0"/>
                              <w:marRight w:val="0"/>
                              <w:marTop w:val="0"/>
                              <w:marBottom w:val="0"/>
                              <w:divBdr>
                                <w:top w:val="none" w:sz="0" w:space="0" w:color="auto"/>
                                <w:left w:val="none" w:sz="0" w:space="0" w:color="auto"/>
                                <w:bottom w:val="none" w:sz="0" w:space="0" w:color="auto"/>
                                <w:right w:val="none" w:sz="0" w:space="0" w:color="auto"/>
                              </w:divBdr>
                            </w:div>
                            <w:div w:id="1663240854">
                              <w:marLeft w:val="0"/>
                              <w:marRight w:val="0"/>
                              <w:marTop w:val="0"/>
                              <w:marBottom w:val="0"/>
                              <w:divBdr>
                                <w:top w:val="none" w:sz="0" w:space="0" w:color="auto"/>
                                <w:left w:val="none" w:sz="0" w:space="0" w:color="auto"/>
                                <w:bottom w:val="none" w:sz="0" w:space="0" w:color="auto"/>
                                <w:right w:val="none" w:sz="0" w:space="0" w:color="auto"/>
                              </w:divBdr>
                            </w:div>
                            <w:div w:id="1795711457">
                              <w:marLeft w:val="0"/>
                              <w:marRight w:val="0"/>
                              <w:marTop w:val="0"/>
                              <w:marBottom w:val="0"/>
                              <w:divBdr>
                                <w:top w:val="none" w:sz="0" w:space="0" w:color="auto"/>
                                <w:left w:val="none" w:sz="0" w:space="0" w:color="auto"/>
                                <w:bottom w:val="none" w:sz="0" w:space="0" w:color="auto"/>
                                <w:right w:val="none" w:sz="0" w:space="0" w:color="auto"/>
                              </w:divBdr>
                            </w:div>
                            <w:div w:id="86876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6542129">
              <w:marLeft w:val="0"/>
              <w:marRight w:val="0"/>
              <w:marTop w:val="0"/>
              <w:marBottom w:val="0"/>
              <w:divBdr>
                <w:top w:val="none" w:sz="0" w:space="0" w:color="auto"/>
                <w:left w:val="none" w:sz="0" w:space="0" w:color="auto"/>
                <w:bottom w:val="none" w:sz="0" w:space="0" w:color="auto"/>
                <w:right w:val="none" w:sz="0" w:space="0" w:color="auto"/>
              </w:divBdr>
              <w:divsChild>
                <w:div w:id="1786733476">
                  <w:marLeft w:val="0"/>
                  <w:marRight w:val="0"/>
                  <w:marTop w:val="0"/>
                  <w:marBottom w:val="0"/>
                  <w:divBdr>
                    <w:top w:val="none" w:sz="0" w:space="0" w:color="auto"/>
                    <w:left w:val="none" w:sz="0" w:space="0" w:color="auto"/>
                    <w:bottom w:val="none" w:sz="0" w:space="0" w:color="auto"/>
                    <w:right w:val="none" w:sz="0" w:space="0" w:color="auto"/>
                  </w:divBdr>
                  <w:divsChild>
                    <w:div w:id="1385058283">
                      <w:marLeft w:val="0"/>
                      <w:marRight w:val="0"/>
                      <w:marTop w:val="0"/>
                      <w:marBottom w:val="0"/>
                      <w:divBdr>
                        <w:top w:val="none" w:sz="0" w:space="0" w:color="auto"/>
                        <w:left w:val="none" w:sz="0" w:space="0" w:color="auto"/>
                        <w:bottom w:val="none" w:sz="0" w:space="0" w:color="auto"/>
                        <w:right w:val="none" w:sz="0" w:space="0" w:color="auto"/>
                      </w:divBdr>
                      <w:divsChild>
                        <w:div w:id="1665161808">
                          <w:marLeft w:val="0"/>
                          <w:marRight w:val="0"/>
                          <w:marTop w:val="0"/>
                          <w:marBottom w:val="0"/>
                          <w:divBdr>
                            <w:top w:val="none" w:sz="0" w:space="0" w:color="auto"/>
                            <w:left w:val="none" w:sz="0" w:space="0" w:color="auto"/>
                            <w:bottom w:val="none" w:sz="0" w:space="0" w:color="auto"/>
                            <w:right w:val="none" w:sz="0" w:space="0" w:color="auto"/>
                          </w:divBdr>
                        </w:div>
                      </w:divsChild>
                    </w:div>
                    <w:div w:id="73134322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997830593">
      <w:bodyDiv w:val="1"/>
      <w:marLeft w:val="0"/>
      <w:marRight w:val="0"/>
      <w:marTop w:val="0"/>
      <w:marBottom w:val="0"/>
      <w:divBdr>
        <w:top w:val="none" w:sz="0" w:space="0" w:color="auto"/>
        <w:left w:val="none" w:sz="0" w:space="0" w:color="auto"/>
        <w:bottom w:val="none" w:sz="0" w:space="0" w:color="auto"/>
        <w:right w:val="none" w:sz="0" w:space="0" w:color="auto"/>
      </w:divBdr>
      <w:divsChild>
        <w:div w:id="1091587693">
          <w:marLeft w:val="-150"/>
          <w:marRight w:val="-150"/>
          <w:marTop w:val="0"/>
          <w:marBottom w:val="0"/>
          <w:divBdr>
            <w:top w:val="none" w:sz="0" w:space="0" w:color="auto"/>
            <w:left w:val="none" w:sz="0" w:space="0" w:color="auto"/>
            <w:bottom w:val="none" w:sz="0" w:space="0" w:color="auto"/>
            <w:right w:val="none" w:sz="0" w:space="0" w:color="auto"/>
          </w:divBdr>
          <w:divsChild>
            <w:div w:id="1018966014">
              <w:marLeft w:val="0"/>
              <w:marRight w:val="0"/>
              <w:marTop w:val="0"/>
              <w:marBottom w:val="0"/>
              <w:divBdr>
                <w:top w:val="none" w:sz="0" w:space="0" w:color="auto"/>
                <w:left w:val="none" w:sz="0" w:space="0" w:color="auto"/>
                <w:bottom w:val="none" w:sz="0" w:space="0" w:color="auto"/>
                <w:right w:val="none" w:sz="0" w:space="0" w:color="auto"/>
              </w:divBdr>
              <w:divsChild>
                <w:div w:id="316570273">
                  <w:marLeft w:val="0"/>
                  <w:marRight w:val="0"/>
                  <w:marTop w:val="0"/>
                  <w:marBottom w:val="0"/>
                  <w:divBdr>
                    <w:top w:val="none" w:sz="0" w:space="0" w:color="auto"/>
                    <w:left w:val="none" w:sz="0" w:space="0" w:color="auto"/>
                    <w:bottom w:val="none" w:sz="0" w:space="0" w:color="auto"/>
                    <w:right w:val="none" w:sz="0" w:space="0" w:color="auto"/>
                  </w:divBdr>
                  <w:divsChild>
                    <w:div w:id="1176581287">
                      <w:marLeft w:val="0"/>
                      <w:marRight w:val="0"/>
                      <w:marTop w:val="0"/>
                      <w:marBottom w:val="0"/>
                      <w:divBdr>
                        <w:top w:val="none" w:sz="0" w:space="0" w:color="auto"/>
                        <w:left w:val="none" w:sz="0" w:space="0" w:color="auto"/>
                        <w:bottom w:val="none" w:sz="0" w:space="0" w:color="auto"/>
                        <w:right w:val="none" w:sz="0" w:space="0" w:color="auto"/>
                      </w:divBdr>
                    </w:div>
                  </w:divsChild>
                </w:div>
                <w:div w:id="1419057299">
                  <w:marLeft w:val="0"/>
                  <w:marRight w:val="0"/>
                  <w:marTop w:val="0"/>
                  <w:marBottom w:val="0"/>
                  <w:divBdr>
                    <w:top w:val="none" w:sz="0" w:space="0" w:color="auto"/>
                    <w:left w:val="none" w:sz="0" w:space="0" w:color="auto"/>
                    <w:bottom w:val="none" w:sz="0" w:space="0" w:color="auto"/>
                    <w:right w:val="none" w:sz="0" w:space="0" w:color="auto"/>
                  </w:divBdr>
                  <w:divsChild>
                    <w:div w:id="64647689">
                      <w:marLeft w:val="0"/>
                      <w:marRight w:val="0"/>
                      <w:marTop w:val="0"/>
                      <w:marBottom w:val="0"/>
                      <w:divBdr>
                        <w:top w:val="none" w:sz="0" w:space="0" w:color="auto"/>
                        <w:left w:val="none" w:sz="0" w:space="0" w:color="auto"/>
                        <w:bottom w:val="none" w:sz="0" w:space="0" w:color="auto"/>
                        <w:right w:val="none" w:sz="0" w:space="0" w:color="auto"/>
                      </w:divBdr>
                      <w:divsChild>
                        <w:div w:id="485165867">
                          <w:marLeft w:val="0"/>
                          <w:marRight w:val="0"/>
                          <w:marTop w:val="0"/>
                          <w:marBottom w:val="0"/>
                          <w:divBdr>
                            <w:top w:val="none" w:sz="0" w:space="0" w:color="auto"/>
                            <w:left w:val="none" w:sz="0" w:space="0" w:color="auto"/>
                            <w:bottom w:val="none" w:sz="0" w:space="0" w:color="auto"/>
                            <w:right w:val="none" w:sz="0" w:space="0" w:color="auto"/>
                          </w:divBdr>
                        </w:div>
                      </w:divsChild>
                    </w:div>
                    <w:div w:id="1740134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699795">
          <w:marLeft w:val="-150"/>
          <w:marRight w:val="-150"/>
          <w:marTop w:val="0"/>
          <w:marBottom w:val="0"/>
          <w:divBdr>
            <w:top w:val="none" w:sz="0" w:space="0" w:color="auto"/>
            <w:left w:val="none" w:sz="0" w:space="0" w:color="auto"/>
            <w:bottom w:val="none" w:sz="0" w:space="0" w:color="auto"/>
            <w:right w:val="none" w:sz="0" w:space="0" w:color="auto"/>
          </w:divBdr>
          <w:divsChild>
            <w:div w:id="947350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486280">
      <w:bodyDiv w:val="1"/>
      <w:marLeft w:val="0"/>
      <w:marRight w:val="0"/>
      <w:marTop w:val="0"/>
      <w:marBottom w:val="0"/>
      <w:divBdr>
        <w:top w:val="none" w:sz="0" w:space="0" w:color="auto"/>
        <w:left w:val="none" w:sz="0" w:space="0" w:color="auto"/>
        <w:bottom w:val="none" w:sz="0" w:space="0" w:color="auto"/>
        <w:right w:val="none" w:sz="0" w:space="0" w:color="auto"/>
      </w:divBdr>
    </w:div>
    <w:div w:id="1998531414">
      <w:bodyDiv w:val="1"/>
      <w:marLeft w:val="0"/>
      <w:marRight w:val="0"/>
      <w:marTop w:val="0"/>
      <w:marBottom w:val="0"/>
      <w:divBdr>
        <w:top w:val="none" w:sz="0" w:space="0" w:color="auto"/>
        <w:left w:val="none" w:sz="0" w:space="0" w:color="auto"/>
        <w:bottom w:val="none" w:sz="0" w:space="0" w:color="auto"/>
        <w:right w:val="none" w:sz="0" w:space="0" w:color="auto"/>
      </w:divBdr>
      <w:divsChild>
        <w:div w:id="585193011">
          <w:marLeft w:val="-225"/>
          <w:marRight w:val="-225"/>
          <w:marTop w:val="0"/>
          <w:marBottom w:val="0"/>
          <w:divBdr>
            <w:top w:val="none" w:sz="0" w:space="0" w:color="auto"/>
            <w:left w:val="none" w:sz="0" w:space="0" w:color="auto"/>
            <w:bottom w:val="none" w:sz="0" w:space="0" w:color="auto"/>
            <w:right w:val="none" w:sz="0" w:space="0" w:color="auto"/>
          </w:divBdr>
          <w:divsChild>
            <w:div w:id="125516428">
              <w:marLeft w:val="0"/>
              <w:marRight w:val="0"/>
              <w:marTop w:val="0"/>
              <w:marBottom w:val="0"/>
              <w:divBdr>
                <w:top w:val="none" w:sz="0" w:space="0" w:color="auto"/>
                <w:left w:val="none" w:sz="0" w:space="0" w:color="auto"/>
                <w:bottom w:val="none" w:sz="0" w:space="0" w:color="auto"/>
                <w:right w:val="none" w:sz="0" w:space="0" w:color="auto"/>
              </w:divBdr>
              <w:divsChild>
                <w:div w:id="1855731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286217">
          <w:marLeft w:val="-225"/>
          <w:marRight w:val="-225"/>
          <w:marTop w:val="0"/>
          <w:marBottom w:val="0"/>
          <w:divBdr>
            <w:top w:val="none" w:sz="0" w:space="0" w:color="auto"/>
            <w:left w:val="none" w:sz="0" w:space="0" w:color="auto"/>
            <w:bottom w:val="none" w:sz="0" w:space="0" w:color="auto"/>
            <w:right w:val="none" w:sz="0" w:space="0" w:color="auto"/>
          </w:divBdr>
        </w:div>
      </w:divsChild>
    </w:div>
    <w:div w:id="2001034411">
      <w:bodyDiv w:val="1"/>
      <w:marLeft w:val="0"/>
      <w:marRight w:val="0"/>
      <w:marTop w:val="0"/>
      <w:marBottom w:val="0"/>
      <w:divBdr>
        <w:top w:val="none" w:sz="0" w:space="0" w:color="auto"/>
        <w:left w:val="none" w:sz="0" w:space="0" w:color="auto"/>
        <w:bottom w:val="none" w:sz="0" w:space="0" w:color="auto"/>
        <w:right w:val="none" w:sz="0" w:space="0" w:color="auto"/>
      </w:divBdr>
      <w:divsChild>
        <w:div w:id="826478624">
          <w:marLeft w:val="0"/>
          <w:marRight w:val="0"/>
          <w:marTop w:val="0"/>
          <w:marBottom w:val="0"/>
          <w:divBdr>
            <w:top w:val="none" w:sz="0" w:space="0" w:color="auto"/>
            <w:left w:val="none" w:sz="0" w:space="0" w:color="auto"/>
            <w:bottom w:val="none" w:sz="0" w:space="0" w:color="auto"/>
            <w:right w:val="none" w:sz="0" w:space="0" w:color="auto"/>
          </w:divBdr>
        </w:div>
        <w:div w:id="682827034">
          <w:marLeft w:val="0"/>
          <w:marRight w:val="0"/>
          <w:marTop w:val="0"/>
          <w:marBottom w:val="0"/>
          <w:divBdr>
            <w:top w:val="none" w:sz="0" w:space="0" w:color="auto"/>
            <w:left w:val="none" w:sz="0" w:space="0" w:color="auto"/>
            <w:bottom w:val="none" w:sz="0" w:space="0" w:color="auto"/>
            <w:right w:val="none" w:sz="0" w:space="0" w:color="auto"/>
          </w:divBdr>
          <w:divsChild>
            <w:div w:id="1243833912">
              <w:marLeft w:val="0"/>
              <w:marRight w:val="0"/>
              <w:marTop w:val="0"/>
              <w:marBottom w:val="0"/>
              <w:divBdr>
                <w:top w:val="none" w:sz="0" w:space="0" w:color="auto"/>
                <w:left w:val="none" w:sz="0" w:space="0" w:color="auto"/>
                <w:bottom w:val="none" w:sz="0" w:space="0" w:color="auto"/>
                <w:right w:val="none" w:sz="0" w:space="0" w:color="auto"/>
              </w:divBdr>
              <w:divsChild>
                <w:div w:id="90856439">
                  <w:marLeft w:val="0"/>
                  <w:marRight w:val="0"/>
                  <w:marTop w:val="0"/>
                  <w:marBottom w:val="0"/>
                  <w:divBdr>
                    <w:top w:val="none" w:sz="0" w:space="0" w:color="auto"/>
                    <w:left w:val="none" w:sz="0" w:space="0" w:color="auto"/>
                    <w:bottom w:val="none" w:sz="0" w:space="0" w:color="auto"/>
                    <w:right w:val="none" w:sz="0" w:space="0" w:color="auto"/>
                  </w:divBdr>
                </w:div>
                <w:div w:id="1046492131">
                  <w:marLeft w:val="0"/>
                  <w:marRight w:val="0"/>
                  <w:marTop w:val="0"/>
                  <w:marBottom w:val="0"/>
                  <w:divBdr>
                    <w:top w:val="none" w:sz="0" w:space="0" w:color="auto"/>
                    <w:left w:val="none" w:sz="0" w:space="0" w:color="auto"/>
                    <w:bottom w:val="none" w:sz="0" w:space="0" w:color="auto"/>
                    <w:right w:val="none" w:sz="0" w:space="0" w:color="auto"/>
                  </w:divBdr>
                </w:div>
                <w:div w:id="296111319">
                  <w:marLeft w:val="0"/>
                  <w:marRight w:val="0"/>
                  <w:marTop w:val="0"/>
                  <w:marBottom w:val="450"/>
                  <w:divBdr>
                    <w:top w:val="none" w:sz="0" w:space="0" w:color="auto"/>
                    <w:left w:val="none" w:sz="0" w:space="0" w:color="auto"/>
                    <w:bottom w:val="none" w:sz="0" w:space="0" w:color="auto"/>
                    <w:right w:val="none" w:sz="0" w:space="0" w:color="auto"/>
                  </w:divBdr>
                  <w:divsChild>
                    <w:div w:id="1998025480">
                      <w:marLeft w:val="0"/>
                      <w:marRight w:val="0"/>
                      <w:marTop w:val="0"/>
                      <w:marBottom w:val="0"/>
                      <w:divBdr>
                        <w:top w:val="none" w:sz="0" w:space="0" w:color="auto"/>
                        <w:left w:val="none" w:sz="0" w:space="0" w:color="auto"/>
                        <w:bottom w:val="none" w:sz="0" w:space="0" w:color="auto"/>
                        <w:right w:val="none" w:sz="0" w:space="0" w:color="auto"/>
                      </w:divBdr>
                      <w:divsChild>
                        <w:div w:id="67962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98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037697">
      <w:bodyDiv w:val="1"/>
      <w:marLeft w:val="0"/>
      <w:marRight w:val="0"/>
      <w:marTop w:val="0"/>
      <w:marBottom w:val="0"/>
      <w:divBdr>
        <w:top w:val="none" w:sz="0" w:space="0" w:color="auto"/>
        <w:left w:val="none" w:sz="0" w:space="0" w:color="auto"/>
        <w:bottom w:val="none" w:sz="0" w:space="0" w:color="auto"/>
        <w:right w:val="none" w:sz="0" w:space="0" w:color="auto"/>
      </w:divBdr>
      <w:divsChild>
        <w:div w:id="1532912338">
          <w:marLeft w:val="-225"/>
          <w:marRight w:val="-225"/>
          <w:marTop w:val="0"/>
          <w:marBottom w:val="0"/>
          <w:divBdr>
            <w:top w:val="none" w:sz="0" w:space="0" w:color="auto"/>
            <w:left w:val="none" w:sz="0" w:space="0" w:color="auto"/>
            <w:bottom w:val="none" w:sz="0" w:space="0" w:color="auto"/>
            <w:right w:val="none" w:sz="0" w:space="0" w:color="auto"/>
          </w:divBdr>
        </w:div>
        <w:div w:id="709110296">
          <w:marLeft w:val="-225"/>
          <w:marRight w:val="-225"/>
          <w:marTop w:val="0"/>
          <w:marBottom w:val="0"/>
          <w:divBdr>
            <w:top w:val="none" w:sz="0" w:space="0" w:color="auto"/>
            <w:left w:val="none" w:sz="0" w:space="0" w:color="auto"/>
            <w:bottom w:val="none" w:sz="0" w:space="0" w:color="auto"/>
            <w:right w:val="none" w:sz="0" w:space="0" w:color="auto"/>
          </w:divBdr>
          <w:divsChild>
            <w:div w:id="1161580067">
              <w:marLeft w:val="0"/>
              <w:marRight w:val="0"/>
              <w:marTop w:val="0"/>
              <w:marBottom w:val="0"/>
              <w:divBdr>
                <w:top w:val="none" w:sz="0" w:space="0" w:color="auto"/>
                <w:left w:val="none" w:sz="0" w:space="0" w:color="auto"/>
                <w:bottom w:val="none" w:sz="0" w:space="0" w:color="auto"/>
                <w:right w:val="none" w:sz="0" w:space="0" w:color="auto"/>
              </w:divBdr>
              <w:divsChild>
                <w:div w:id="617299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076485">
      <w:bodyDiv w:val="1"/>
      <w:marLeft w:val="0"/>
      <w:marRight w:val="0"/>
      <w:marTop w:val="0"/>
      <w:marBottom w:val="0"/>
      <w:divBdr>
        <w:top w:val="none" w:sz="0" w:space="0" w:color="auto"/>
        <w:left w:val="none" w:sz="0" w:space="0" w:color="auto"/>
        <w:bottom w:val="none" w:sz="0" w:space="0" w:color="auto"/>
        <w:right w:val="none" w:sz="0" w:space="0" w:color="auto"/>
      </w:divBdr>
      <w:divsChild>
        <w:div w:id="1182860114">
          <w:marLeft w:val="-150"/>
          <w:marRight w:val="-150"/>
          <w:marTop w:val="0"/>
          <w:marBottom w:val="0"/>
          <w:divBdr>
            <w:top w:val="none" w:sz="0" w:space="0" w:color="auto"/>
            <w:left w:val="none" w:sz="0" w:space="0" w:color="auto"/>
            <w:bottom w:val="none" w:sz="0" w:space="0" w:color="auto"/>
            <w:right w:val="none" w:sz="0" w:space="0" w:color="auto"/>
          </w:divBdr>
          <w:divsChild>
            <w:div w:id="838933845">
              <w:marLeft w:val="0"/>
              <w:marRight w:val="0"/>
              <w:marTop w:val="0"/>
              <w:marBottom w:val="0"/>
              <w:divBdr>
                <w:top w:val="none" w:sz="0" w:space="0" w:color="auto"/>
                <w:left w:val="none" w:sz="0" w:space="0" w:color="auto"/>
                <w:bottom w:val="none" w:sz="0" w:space="0" w:color="auto"/>
                <w:right w:val="none" w:sz="0" w:space="0" w:color="auto"/>
              </w:divBdr>
              <w:divsChild>
                <w:div w:id="1301031790">
                  <w:marLeft w:val="0"/>
                  <w:marRight w:val="0"/>
                  <w:marTop w:val="0"/>
                  <w:marBottom w:val="0"/>
                  <w:divBdr>
                    <w:top w:val="none" w:sz="0" w:space="0" w:color="auto"/>
                    <w:left w:val="none" w:sz="0" w:space="0" w:color="auto"/>
                    <w:bottom w:val="none" w:sz="0" w:space="0" w:color="auto"/>
                    <w:right w:val="none" w:sz="0" w:space="0" w:color="auto"/>
                  </w:divBdr>
                  <w:divsChild>
                    <w:div w:id="897982618">
                      <w:marLeft w:val="0"/>
                      <w:marRight w:val="0"/>
                      <w:marTop w:val="0"/>
                      <w:marBottom w:val="0"/>
                      <w:divBdr>
                        <w:top w:val="none" w:sz="0" w:space="0" w:color="auto"/>
                        <w:left w:val="none" w:sz="0" w:space="0" w:color="auto"/>
                        <w:bottom w:val="none" w:sz="0" w:space="0" w:color="auto"/>
                        <w:right w:val="none" w:sz="0" w:space="0" w:color="auto"/>
                      </w:divBdr>
                    </w:div>
                    <w:div w:id="1758863664">
                      <w:marLeft w:val="0"/>
                      <w:marRight w:val="0"/>
                      <w:marTop w:val="0"/>
                      <w:marBottom w:val="0"/>
                      <w:divBdr>
                        <w:top w:val="none" w:sz="0" w:space="0" w:color="auto"/>
                        <w:left w:val="none" w:sz="0" w:space="0" w:color="auto"/>
                        <w:bottom w:val="none" w:sz="0" w:space="0" w:color="auto"/>
                        <w:right w:val="none" w:sz="0" w:space="0" w:color="auto"/>
                      </w:divBdr>
                      <w:divsChild>
                        <w:div w:id="1342857939">
                          <w:marLeft w:val="0"/>
                          <w:marRight w:val="0"/>
                          <w:marTop w:val="0"/>
                          <w:marBottom w:val="0"/>
                          <w:divBdr>
                            <w:top w:val="none" w:sz="0" w:space="0" w:color="auto"/>
                            <w:left w:val="none" w:sz="0" w:space="0" w:color="auto"/>
                            <w:bottom w:val="none" w:sz="0" w:space="0" w:color="auto"/>
                            <w:right w:val="none" w:sz="0" w:space="0" w:color="auto"/>
                          </w:divBdr>
                          <w:divsChild>
                            <w:div w:id="238099945">
                              <w:marLeft w:val="0"/>
                              <w:marRight w:val="0"/>
                              <w:marTop w:val="0"/>
                              <w:marBottom w:val="0"/>
                              <w:divBdr>
                                <w:top w:val="none" w:sz="0" w:space="0" w:color="auto"/>
                                <w:left w:val="none" w:sz="0" w:space="0" w:color="auto"/>
                                <w:bottom w:val="none" w:sz="0" w:space="0" w:color="auto"/>
                                <w:right w:val="none" w:sz="0" w:space="0" w:color="auto"/>
                              </w:divBdr>
                            </w:div>
                            <w:div w:id="487290855">
                              <w:marLeft w:val="0"/>
                              <w:marRight w:val="0"/>
                              <w:marTop w:val="0"/>
                              <w:marBottom w:val="0"/>
                              <w:divBdr>
                                <w:top w:val="none" w:sz="0" w:space="0" w:color="auto"/>
                                <w:left w:val="none" w:sz="0" w:space="0" w:color="auto"/>
                                <w:bottom w:val="none" w:sz="0" w:space="0" w:color="auto"/>
                                <w:right w:val="none" w:sz="0" w:space="0" w:color="auto"/>
                              </w:divBdr>
                            </w:div>
                            <w:div w:id="821236185">
                              <w:marLeft w:val="0"/>
                              <w:marRight w:val="0"/>
                              <w:marTop w:val="0"/>
                              <w:marBottom w:val="0"/>
                              <w:divBdr>
                                <w:top w:val="none" w:sz="0" w:space="0" w:color="auto"/>
                                <w:left w:val="none" w:sz="0" w:space="0" w:color="auto"/>
                                <w:bottom w:val="none" w:sz="0" w:space="0" w:color="auto"/>
                                <w:right w:val="none" w:sz="0" w:space="0" w:color="auto"/>
                              </w:divBdr>
                            </w:div>
                            <w:div w:id="1113746471">
                              <w:marLeft w:val="0"/>
                              <w:marRight w:val="0"/>
                              <w:marTop w:val="0"/>
                              <w:marBottom w:val="0"/>
                              <w:divBdr>
                                <w:top w:val="none" w:sz="0" w:space="0" w:color="auto"/>
                                <w:left w:val="none" w:sz="0" w:space="0" w:color="auto"/>
                                <w:bottom w:val="none" w:sz="0" w:space="0" w:color="auto"/>
                                <w:right w:val="none" w:sz="0" w:space="0" w:color="auto"/>
                              </w:divBdr>
                            </w:div>
                            <w:div w:id="122572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2148598">
              <w:marLeft w:val="0"/>
              <w:marRight w:val="0"/>
              <w:marTop w:val="0"/>
              <w:marBottom w:val="0"/>
              <w:divBdr>
                <w:top w:val="none" w:sz="0" w:space="0" w:color="auto"/>
                <w:left w:val="none" w:sz="0" w:space="0" w:color="auto"/>
                <w:bottom w:val="none" w:sz="0" w:space="0" w:color="auto"/>
                <w:right w:val="none" w:sz="0" w:space="0" w:color="auto"/>
              </w:divBdr>
              <w:divsChild>
                <w:div w:id="867983381">
                  <w:marLeft w:val="0"/>
                  <w:marRight w:val="0"/>
                  <w:marTop w:val="0"/>
                  <w:marBottom w:val="0"/>
                  <w:divBdr>
                    <w:top w:val="none" w:sz="0" w:space="0" w:color="auto"/>
                    <w:left w:val="none" w:sz="0" w:space="0" w:color="auto"/>
                    <w:bottom w:val="none" w:sz="0" w:space="0" w:color="auto"/>
                    <w:right w:val="none" w:sz="0" w:space="0" w:color="auto"/>
                  </w:divBdr>
                  <w:divsChild>
                    <w:div w:id="1400861168">
                      <w:marLeft w:val="0"/>
                      <w:marRight w:val="0"/>
                      <w:marTop w:val="0"/>
                      <w:marBottom w:val="450"/>
                      <w:divBdr>
                        <w:top w:val="none" w:sz="0" w:space="0" w:color="auto"/>
                        <w:left w:val="none" w:sz="0" w:space="0" w:color="auto"/>
                        <w:bottom w:val="none" w:sz="0" w:space="0" w:color="auto"/>
                        <w:right w:val="none" w:sz="0" w:space="0" w:color="auto"/>
                      </w:divBdr>
                    </w:div>
                    <w:div w:id="1584949314">
                      <w:marLeft w:val="0"/>
                      <w:marRight w:val="0"/>
                      <w:marTop w:val="0"/>
                      <w:marBottom w:val="0"/>
                      <w:divBdr>
                        <w:top w:val="none" w:sz="0" w:space="0" w:color="auto"/>
                        <w:left w:val="none" w:sz="0" w:space="0" w:color="auto"/>
                        <w:bottom w:val="none" w:sz="0" w:space="0" w:color="auto"/>
                        <w:right w:val="none" w:sz="0" w:space="0" w:color="auto"/>
                      </w:divBdr>
                      <w:divsChild>
                        <w:div w:id="1579096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2839942">
          <w:marLeft w:val="-150"/>
          <w:marRight w:val="-150"/>
          <w:marTop w:val="0"/>
          <w:marBottom w:val="0"/>
          <w:divBdr>
            <w:top w:val="none" w:sz="0" w:space="0" w:color="auto"/>
            <w:left w:val="none" w:sz="0" w:space="0" w:color="auto"/>
            <w:bottom w:val="none" w:sz="0" w:space="0" w:color="auto"/>
            <w:right w:val="none" w:sz="0" w:space="0" w:color="auto"/>
          </w:divBdr>
          <w:divsChild>
            <w:div w:id="602229767">
              <w:marLeft w:val="0"/>
              <w:marRight w:val="0"/>
              <w:marTop w:val="0"/>
              <w:marBottom w:val="0"/>
              <w:divBdr>
                <w:top w:val="none" w:sz="0" w:space="0" w:color="auto"/>
                <w:left w:val="none" w:sz="0" w:space="0" w:color="auto"/>
                <w:bottom w:val="none" w:sz="0" w:space="0" w:color="auto"/>
                <w:right w:val="none" w:sz="0" w:space="0" w:color="auto"/>
              </w:divBdr>
              <w:divsChild>
                <w:div w:id="1309241810">
                  <w:marLeft w:val="0"/>
                  <w:marRight w:val="0"/>
                  <w:marTop w:val="0"/>
                  <w:marBottom w:val="0"/>
                  <w:divBdr>
                    <w:top w:val="none" w:sz="0" w:space="0" w:color="auto"/>
                    <w:left w:val="none" w:sz="0" w:space="0" w:color="auto"/>
                    <w:bottom w:val="none" w:sz="0" w:space="0" w:color="auto"/>
                    <w:right w:val="none" w:sz="0" w:space="0" w:color="auto"/>
                  </w:divBdr>
                  <w:divsChild>
                    <w:div w:id="1574776548">
                      <w:marLeft w:val="0"/>
                      <w:marRight w:val="0"/>
                      <w:marTop w:val="0"/>
                      <w:marBottom w:val="0"/>
                      <w:divBdr>
                        <w:top w:val="none" w:sz="0" w:space="0" w:color="auto"/>
                        <w:left w:val="none" w:sz="0" w:space="0" w:color="auto"/>
                        <w:bottom w:val="none" w:sz="0" w:space="0" w:color="auto"/>
                        <w:right w:val="none" w:sz="0" w:space="0" w:color="auto"/>
                      </w:divBdr>
                      <w:divsChild>
                        <w:div w:id="946428506">
                          <w:marLeft w:val="0"/>
                          <w:marRight w:val="0"/>
                          <w:marTop w:val="0"/>
                          <w:marBottom w:val="0"/>
                          <w:divBdr>
                            <w:top w:val="none" w:sz="0" w:space="0" w:color="auto"/>
                            <w:left w:val="none" w:sz="0" w:space="0" w:color="auto"/>
                            <w:bottom w:val="none" w:sz="0" w:space="0" w:color="auto"/>
                            <w:right w:val="none" w:sz="0" w:space="0" w:color="auto"/>
                          </w:divBdr>
                        </w:div>
                      </w:divsChild>
                    </w:div>
                    <w:div w:id="1825662435">
                      <w:marLeft w:val="0"/>
                      <w:marRight w:val="0"/>
                      <w:marTop w:val="0"/>
                      <w:marBottom w:val="0"/>
                      <w:divBdr>
                        <w:top w:val="none" w:sz="0" w:space="0" w:color="auto"/>
                        <w:left w:val="none" w:sz="0" w:space="0" w:color="auto"/>
                        <w:bottom w:val="none" w:sz="0" w:space="0" w:color="auto"/>
                        <w:right w:val="none" w:sz="0" w:space="0" w:color="auto"/>
                      </w:divBdr>
                    </w:div>
                  </w:divsChild>
                </w:div>
                <w:div w:id="1650940652">
                  <w:marLeft w:val="0"/>
                  <w:marRight w:val="0"/>
                  <w:marTop w:val="0"/>
                  <w:marBottom w:val="0"/>
                  <w:divBdr>
                    <w:top w:val="none" w:sz="0" w:space="0" w:color="auto"/>
                    <w:left w:val="none" w:sz="0" w:space="0" w:color="auto"/>
                    <w:bottom w:val="none" w:sz="0" w:space="0" w:color="auto"/>
                    <w:right w:val="none" w:sz="0" w:space="0" w:color="auto"/>
                  </w:divBdr>
                  <w:divsChild>
                    <w:div w:id="142545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2537586">
      <w:bodyDiv w:val="1"/>
      <w:marLeft w:val="0"/>
      <w:marRight w:val="0"/>
      <w:marTop w:val="0"/>
      <w:marBottom w:val="0"/>
      <w:divBdr>
        <w:top w:val="none" w:sz="0" w:space="0" w:color="auto"/>
        <w:left w:val="none" w:sz="0" w:space="0" w:color="auto"/>
        <w:bottom w:val="none" w:sz="0" w:space="0" w:color="auto"/>
        <w:right w:val="none" w:sz="0" w:space="0" w:color="auto"/>
      </w:divBdr>
      <w:divsChild>
        <w:div w:id="2019309588">
          <w:marLeft w:val="-150"/>
          <w:marRight w:val="-150"/>
          <w:marTop w:val="0"/>
          <w:marBottom w:val="0"/>
          <w:divBdr>
            <w:top w:val="none" w:sz="0" w:space="0" w:color="auto"/>
            <w:left w:val="none" w:sz="0" w:space="0" w:color="auto"/>
            <w:bottom w:val="none" w:sz="0" w:space="0" w:color="auto"/>
            <w:right w:val="none" w:sz="0" w:space="0" w:color="auto"/>
          </w:divBdr>
          <w:divsChild>
            <w:div w:id="255750325">
              <w:marLeft w:val="0"/>
              <w:marRight w:val="0"/>
              <w:marTop w:val="0"/>
              <w:marBottom w:val="0"/>
              <w:divBdr>
                <w:top w:val="none" w:sz="0" w:space="0" w:color="auto"/>
                <w:left w:val="none" w:sz="0" w:space="0" w:color="auto"/>
                <w:bottom w:val="none" w:sz="0" w:space="0" w:color="auto"/>
                <w:right w:val="none" w:sz="0" w:space="0" w:color="auto"/>
              </w:divBdr>
              <w:divsChild>
                <w:div w:id="895047422">
                  <w:marLeft w:val="0"/>
                  <w:marRight w:val="0"/>
                  <w:marTop w:val="0"/>
                  <w:marBottom w:val="0"/>
                  <w:divBdr>
                    <w:top w:val="none" w:sz="0" w:space="0" w:color="auto"/>
                    <w:left w:val="none" w:sz="0" w:space="0" w:color="auto"/>
                    <w:bottom w:val="none" w:sz="0" w:space="0" w:color="auto"/>
                    <w:right w:val="none" w:sz="0" w:space="0" w:color="auto"/>
                  </w:divBdr>
                  <w:divsChild>
                    <w:div w:id="1695886407">
                      <w:marLeft w:val="0"/>
                      <w:marRight w:val="0"/>
                      <w:marTop w:val="0"/>
                      <w:marBottom w:val="0"/>
                      <w:divBdr>
                        <w:top w:val="none" w:sz="0" w:space="0" w:color="auto"/>
                        <w:left w:val="none" w:sz="0" w:space="0" w:color="auto"/>
                        <w:bottom w:val="none" w:sz="0" w:space="0" w:color="auto"/>
                        <w:right w:val="none" w:sz="0" w:space="0" w:color="auto"/>
                      </w:divBdr>
                    </w:div>
                  </w:divsChild>
                </w:div>
                <w:div w:id="1098402037">
                  <w:marLeft w:val="0"/>
                  <w:marRight w:val="0"/>
                  <w:marTop w:val="0"/>
                  <w:marBottom w:val="0"/>
                  <w:divBdr>
                    <w:top w:val="none" w:sz="0" w:space="0" w:color="auto"/>
                    <w:left w:val="none" w:sz="0" w:space="0" w:color="auto"/>
                    <w:bottom w:val="none" w:sz="0" w:space="0" w:color="auto"/>
                    <w:right w:val="none" w:sz="0" w:space="0" w:color="auto"/>
                  </w:divBdr>
                  <w:divsChild>
                    <w:div w:id="164870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556816">
          <w:marLeft w:val="-150"/>
          <w:marRight w:val="-150"/>
          <w:marTop w:val="0"/>
          <w:marBottom w:val="0"/>
          <w:divBdr>
            <w:top w:val="none" w:sz="0" w:space="0" w:color="auto"/>
            <w:left w:val="none" w:sz="0" w:space="0" w:color="auto"/>
            <w:bottom w:val="none" w:sz="0" w:space="0" w:color="auto"/>
            <w:right w:val="none" w:sz="0" w:space="0" w:color="auto"/>
          </w:divBdr>
          <w:divsChild>
            <w:div w:id="1474172403">
              <w:marLeft w:val="0"/>
              <w:marRight w:val="0"/>
              <w:marTop w:val="0"/>
              <w:marBottom w:val="0"/>
              <w:divBdr>
                <w:top w:val="none" w:sz="0" w:space="0" w:color="auto"/>
                <w:left w:val="none" w:sz="0" w:space="0" w:color="auto"/>
                <w:bottom w:val="none" w:sz="0" w:space="0" w:color="auto"/>
                <w:right w:val="none" w:sz="0" w:space="0" w:color="auto"/>
              </w:divBdr>
              <w:divsChild>
                <w:div w:id="2017149792">
                  <w:marLeft w:val="0"/>
                  <w:marRight w:val="0"/>
                  <w:marTop w:val="0"/>
                  <w:marBottom w:val="0"/>
                  <w:divBdr>
                    <w:top w:val="none" w:sz="0" w:space="0" w:color="auto"/>
                    <w:left w:val="none" w:sz="0" w:space="0" w:color="auto"/>
                    <w:bottom w:val="none" w:sz="0" w:space="0" w:color="auto"/>
                    <w:right w:val="none" w:sz="0" w:space="0" w:color="auto"/>
                  </w:divBdr>
                  <w:divsChild>
                    <w:div w:id="1983801583">
                      <w:marLeft w:val="0"/>
                      <w:marRight w:val="0"/>
                      <w:marTop w:val="0"/>
                      <w:marBottom w:val="0"/>
                      <w:divBdr>
                        <w:top w:val="none" w:sz="0" w:space="0" w:color="auto"/>
                        <w:left w:val="none" w:sz="0" w:space="0" w:color="auto"/>
                        <w:bottom w:val="none" w:sz="0" w:space="0" w:color="auto"/>
                        <w:right w:val="none" w:sz="0" w:space="0" w:color="auto"/>
                      </w:divBdr>
                    </w:div>
                    <w:div w:id="1307205665">
                      <w:marLeft w:val="0"/>
                      <w:marRight w:val="0"/>
                      <w:marTop w:val="0"/>
                      <w:marBottom w:val="0"/>
                      <w:divBdr>
                        <w:top w:val="none" w:sz="0" w:space="0" w:color="auto"/>
                        <w:left w:val="none" w:sz="0" w:space="0" w:color="auto"/>
                        <w:bottom w:val="none" w:sz="0" w:space="0" w:color="auto"/>
                        <w:right w:val="none" w:sz="0" w:space="0" w:color="auto"/>
                      </w:divBdr>
                      <w:divsChild>
                        <w:div w:id="329136851">
                          <w:marLeft w:val="0"/>
                          <w:marRight w:val="0"/>
                          <w:marTop w:val="0"/>
                          <w:marBottom w:val="0"/>
                          <w:divBdr>
                            <w:top w:val="none" w:sz="0" w:space="0" w:color="auto"/>
                            <w:left w:val="none" w:sz="0" w:space="0" w:color="auto"/>
                            <w:bottom w:val="none" w:sz="0" w:space="0" w:color="auto"/>
                            <w:right w:val="none" w:sz="0" w:space="0" w:color="auto"/>
                          </w:divBdr>
                          <w:divsChild>
                            <w:div w:id="327641177">
                              <w:marLeft w:val="0"/>
                              <w:marRight w:val="0"/>
                              <w:marTop w:val="0"/>
                              <w:marBottom w:val="0"/>
                              <w:divBdr>
                                <w:top w:val="none" w:sz="0" w:space="0" w:color="auto"/>
                                <w:left w:val="none" w:sz="0" w:space="0" w:color="auto"/>
                                <w:bottom w:val="none" w:sz="0" w:space="0" w:color="auto"/>
                                <w:right w:val="none" w:sz="0" w:space="0" w:color="auto"/>
                              </w:divBdr>
                            </w:div>
                            <w:div w:id="1623070563">
                              <w:marLeft w:val="0"/>
                              <w:marRight w:val="0"/>
                              <w:marTop w:val="0"/>
                              <w:marBottom w:val="0"/>
                              <w:divBdr>
                                <w:top w:val="none" w:sz="0" w:space="0" w:color="auto"/>
                                <w:left w:val="none" w:sz="0" w:space="0" w:color="auto"/>
                                <w:bottom w:val="none" w:sz="0" w:space="0" w:color="auto"/>
                                <w:right w:val="none" w:sz="0" w:space="0" w:color="auto"/>
                              </w:divBdr>
                            </w:div>
                            <w:div w:id="980696730">
                              <w:marLeft w:val="0"/>
                              <w:marRight w:val="0"/>
                              <w:marTop w:val="0"/>
                              <w:marBottom w:val="0"/>
                              <w:divBdr>
                                <w:top w:val="none" w:sz="0" w:space="0" w:color="auto"/>
                                <w:left w:val="none" w:sz="0" w:space="0" w:color="auto"/>
                                <w:bottom w:val="none" w:sz="0" w:space="0" w:color="auto"/>
                                <w:right w:val="none" w:sz="0" w:space="0" w:color="auto"/>
                              </w:divBdr>
                            </w:div>
                            <w:div w:id="1104033725">
                              <w:marLeft w:val="0"/>
                              <w:marRight w:val="0"/>
                              <w:marTop w:val="0"/>
                              <w:marBottom w:val="0"/>
                              <w:divBdr>
                                <w:top w:val="none" w:sz="0" w:space="0" w:color="auto"/>
                                <w:left w:val="none" w:sz="0" w:space="0" w:color="auto"/>
                                <w:bottom w:val="none" w:sz="0" w:space="0" w:color="auto"/>
                                <w:right w:val="none" w:sz="0" w:space="0" w:color="auto"/>
                              </w:divBdr>
                            </w:div>
                            <w:div w:id="241843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0629912">
              <w:marLeft w:val="0"/>
              <w:marRight w:val="0"/>
              <w:marTop w:val="0"/>
              <w:marBottom w:val="0"/>
              <w:divBdr>
                <w:top w:val="none" w:sz="0" w:space="0" w:color="auto"/>
                <w:left w:val="none" w:sz="0" w:space="0" w:color="auto"/>
                <w:bottom w:val="none" w:sz="0" w:space="0" w:color="auto"/>
                <w:right w:val="none" w:sz="0" w:space="0" w:color="auto"/>
              </w:divBdr>
              <w:divsChild>
                <w:div w:id="1347098321">
                  <w:marLeft w:val="0"/>
                  <w:marRight w:val="0"/>
                  <w:marTop w:val="0"/>
                  <w:marBottom w:val="0"/>
                  <w:divBdr>
                    <w:top w:val="none" w:sz="0" w:space="0" w:color="auto"/>
                    <w:left w:val="none" w:sz="0" w:space="0" w:color="auto"/>
                    <w:bottom w:val="none" w:sz="0" w:space="0" w:color="auto"/>
                    <w:right w:val="none" w:sz="0" w:space="0" w:color="auto"/>
                  </w:divBdr>
                  <w:divsChild>
                    <w:div w:id="793988618">
                      <w:marLeft w:val="0"/>
                      <w:marRight w:val="0"/>
                      <w:marTop w:val="0"/>
                      <w:marBottom w:val="0"/>
                      <w:divBdr>
                        <w:top w:val="none" w:sz="0" w:space="0" w:color="auto"/>
                        <w:left w:val="none" w:sz="0" w:space="0" w:color="auto"/>
                        <w:bottom w:val="none" w:sz="0" w:space="0" w:color="auto"/>
                        <w:right w:val="none" w:sz="0" w:space="0" w:color="auto"/>
                      </w:divBdr>
                      <w:divsChild>
                        <w:div w:id="791939607">
                          <w:marLeft w:val="0"/>
                          <w:marRight w:val="0"/>
                          <w:marTop w:val="0"/>
                          <w:marBottom w:val="0"/>
                          <w:divBdr>
                            <w:top w:val="none" w:sz="0" w:space="0" w:color="auto"/>
                            <w:left w:val="none" w:sz="0" w:space="0" w:color="auto"/>
                            <w:bottom w:val="none" w:sz="0" w:space="0" w:color="auto"/>
                            <w:right w:val="none" w:sz="0" w:space="0" w:color="auto"/>
                          </w:divBdr>
                        </w:div>
                      </w:divsChild>
                    </w:div>
                    <w:div w:id="50732829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2003267282">
      <w:bodyDiv w:val="1"/>
      <w:marLeft w:val="0"/>
      <w:marRight w:val="0"/>
      <w:marTop w:val="0"/>
      <w:marBottom w:val="0"/>
      <w:divBdr>
        <w:top w:val="none" w:sz="0" w:space="0" w:color="auto"/>
        <w:left w:val="none" w:sz="0" w:space="0" w:color="auto"/>
        <w:bottom w:val="none" w:sz="0" w:space="0" w:color="auto"/>
        <w:right w:val="none" w:sz="0" w:space="0" w:color="auto"/>
      </w:divBdr>
    </w:div>
    <w:div w:id="2003580048">
      <w:bodyDiv w:val="1"/>
      <w:marLeft w:val="0"/>
      <w:marRight w:val="0"/>
      <w:marTop w:val="0"/>
      <w:marBottom w:val="0"/>
      <w:divBdr>
        <w:top w:val="none" w:sz="0" w:space="0" w:color="auto"/>
        <w:left w:val="none" w:sz="0" w:space="0" w:color="auto"/>
        <w:bottom w:val="none" w:sz="0" w:space="0" w:color="auto"/>
        <w:right w:val="none" w:sz="0" w:space="0" w:color="auto"/>
      </w:divBdr>
      <w:divsChild>
        <w:div w:id="225266512">
          <w:marLeft w:val="0"/>
          <w:marRight w:val="0"/>
          <w:marTop w:val="0"/>
          <w:marBottom w:val="450"/>
          <w:divBdr>
            <w:top w:val="none" w:sz="0" w:space="0" w:color="auto"/>
            <w:left w:val="none" w:sz="0" w:space="0" w:color="auto"/>
            <w:bottom w:val="none" w:sz="0" w:space="0" w:color="auto"/>
            <w:right w:val="none" w:sz="0" w:space="0" w:color="auto"/>
          </w:divBdr>
          <w:divsChild>
            <w:div w:id="1268780233">
              <w:marLeft w:val="-45"/>
              <w:marRight w:val="-45"/>
              <w:marTop w:val="0"/>
              <w:marBottom w:val="0"/>
              <w:divBdr>
                <w:top w:val="none" w:sz="0" w:space="0" w:color="auto"/>
                <w:left w:val="none" w:sz="0" w:space="0" w:color="auto"/>
                <w:bottom w:val="none" w:sz="0" w:space="0" w:color="auto"/>
                <w:right w:val="none" w:sz="0" w:space="0" w:color="auto"/>
              </w:divBdr>
              <w:divsChild>
                <w:div w:id="129964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824938">
          <w:marLeft w:val="0"/>
          <w:marRight w:val="0"/>
          <w:marTop w:val="315"/>
          <w:marBottom w:val="0"/>
          <w:divBdr>
            <w:top w:val="none" w:sz="0" w:space="0" w:color="auto"/>
            <w:left w:val="none" w:sz="0" w:space="0" w:color="auto"/>
            <w:bottom w:val="none" w:sz="0" w:space="0" w:color="auto"/>
            <w:right w:val="none" w:sz="0" w:space="0" w:color="auto"/>
          </w:divBdr>
          <w:divsChild>
            <w:div w:id="1687321453">
              <w:marLeft w:val="0"/>
              <w:marRight w:val="0"/>
              <w:marTop w:val="0"/>
              <w:marBottom w:val="0"/>
              <w:divBdr>
                <w:top w:val="none" w:sz="0" w:space="0" w:color="auto"/>
                <w:left w:val="none" w:sz="0" w:space="0" w:color="auto"/>
                <w:bottom w:val="none" w:sz="0" w:space="0" w:color="auto"/>
                <w:right w:val="none" w:sz="0" w:space="0" w:color="auto"/>
              </w:divBdr>
            </w:div>
          </w:divsChild>
        </w:div>
        <w:div w:id="1575124585">
          <w:marLeft w:val="0"/>
          <w:marRight w:val="0"/>
          <w:marTop w:val="0"/>
          <w:marBottom w:val="0"/>
          <w:divBdr>
            <w:top w:val="none" w:sz="0" w:space="0" w:color="auto"/>
            <w:left w:val="none" w:sz="0" w:space="0" w:color="auto"/>
            <w:bottom w:val="none" w:sz="0" w:space="0" w:color="auto"/>
            <w:right w:val="none" w:sz="0" w:space="0" w:color="auto"/>
          </w:divBdr>
          <w:divsChild>
            <w:div w:id="930091001">
              <w:marLeft w:val="0"/>
              <w:marRight w:val="0"/>
              <w:marTop w:val="0"/>
              <w:marBottom w:val="240"/>
              <w:divBdr>
                <w:top w:val="none" w:sz="0" w:space="0" w:color="auto"/>
                <w:left w:val="none" w:sz="0" w:space="0" w:color="auto"/>
                <w:bottom w:val="none" w:sz="0" w:space="0" w:color="auto"/>
                <w:right w:val="none" w:sz="0" w:space="0" w:color="auto"/>
              </w:divBdr>
              <w:divsChild>
                <w:div w:id="2019774931">
                  <w:marLeft w:val="0"/>
                  <w:marRight w:val="0"/>
                  <w:marTop w:val="0"/>
                  <w:marBottom w:val="0"/>
                  <w:divBdr>
                    <w:top w:val="none" w:sz="0" w:space="0" w:color="auto"/>
                    <w:left w:val="none" w:sz="0" w:space="0" w:color="auto"/>
                    <w:bottom w:val="none" w:sz="0" w:space="0" w:color="auto"/>
                    <w:right w:val="none" w:sz="0" w:space="0" w:color="auto"/>
                  </w:divBdr>
                  <w:divsChild>
                    <w:div w:id="529414171">
                      <w:marLeft w:val="0"/>
                      <w:marRight w:val="30"/>
                      <w:marTop w:val="0"/>
                      <w:marBottom w:val="0"/>
                      <w:divBdr>
                        <w:top w:val="none" w:sz="0" w:space="0" w:color="auto"/>
                        <w:left w:val="none" w:sz="0" w:space="0" w:color="auto"/>
                        <w:bottom w:val="none" w:sz="0" w:space="0" w:color="auto"/>
                        <w:right w:val="none" w:sz="0" w:space="0" w:color="auto"/>
                      </w:divBdr>
                    </w:div>
                    <w:div w:id="876163343">
                      <w:marLeft w:val="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3775105">
      <w:bodyDiv w:val="1"/>
      <w:marLeft w:val="0"/>
      <w:marRight w:val="0"/>
      <w:marTop w:val="0"/>
      <w:marBottom w:val="0"/>
      <w:divBdr>
        <w:top w:val="none" w:sz="0" w:space="0" w:color="auto"/>
        <w:left w:val="none" w:sz="0" w:space="0" w:color="auto"/>
        <w:bottom w:val="none" w:sz="0" w:space="0" w:color="auto"/>
        <w:right w:val="none" w:sz="0" w:space="0" w:color="auto"/>
      </w:divBdr>
      <w:divsChild>
        <w:div w:id="1548955582">
          <w:marLeft w:val="-225"/>
          <w:marRight w:val="-225"/>
          <w:marTop w:val="0"/>
          <w:marBottom w:val="0"/>
          <w:divBdr>
            <w:top w:val="none" w:sz="0" w:space="0" w:color="auto"/>
            <w:left w:val="none" w:sz="0" w:space="0" w:color="auto"/>
            <w:bottom w:val="none" w:sz="0" w:space="0" w:color="auto"/>
            <w:right w:val="none" w:sz="0" w:space="0" w:color="auto"/>
          </w:divBdr>
        </w:div>
        <w:div w:id="1845978012">
          <w:marLeft w:val="-225"/>
          <w:marRight w:val="-225"/>
          <w:marTop w:val="0"/>
          <w:marBottom w:val="0"/>
          <w:divBdr>
            <w:top w:val="none" w:sz="0" w:space="0" w:color="auto"/>
            <w:left w:val="none" w:sz="0" w:space="0" w:color="auto"/>
            <w:bottom w:val="none" w:sz="0" w:space="0" w:color="auto"/>
            <w:right w:val="none" w:sz="0" w:space="0" w:color="auto"/>
          </w:divBdr>
          <w:divsChild>
            <w:div w:id="290482433">
              <w:marLeft w:val="0"/>
              <w:marRight w:val="0"/>
              <w:marTop w:val="0"/>
              <w:marBottom w:val="0"/>
              <w:divBdr>
                <w:top w:val="none" w:sz="0" w:space="0" w:color="auto"/>
                <w:left w:val="none" w:sz="0" w:space="0" w:color="auto"/>
                <w:bottom w:val="none" w:sz="0" w:space="0" w:color="auto"/>
                <w:right w:val="none" w:sz="0" w:space="0" w:color="auto"/>
              </w:divBdr>
              <w:divsChild>
                <w:div w:id="993875169">
                  <w:marLeft w:val="0"/>
                  <w:marRight w:val="0"/>
                  <w:marTop w:val="0"/>
                  <w:marBottom w:val="0"/>
                  <w:divBdr>
                    <w:top w:val="none" w:sz="0" w:space="0" w:color="auto"/>
                    <w:left w:val="none" w:sz="0" w:space="0" w:color="auto"/>
                    <w:bottom w:val="none" w:sz="0" w:space="0" w:color="auto"/>
                    <w:right w:val="none" w:sz="0" w:space="0" w:color="auto"/>
                  </w:divBdr>
                </w:div>
                <w:div w:id="1489900595">
                  <w:marLeft w:val="0"/>
                  <w:marRight w:val="0"/>
                  <w:marTop w:val="0"/>
                  <w:marBottom w:val="0"/>
                  <w:divBdr>
                    <w:top w:val="none" w:sz="0" w:space="0" w:color="auto"/>
                    <w:left w:val="none" w:sz="0" w:space="0" w:color="auto"/>
                    <w:bottom w:val="none" w:sz="0" w:space="0" w:color="auto"/>
                    <w:right w:val="none" w:sz="0" w:space="0" w:color="auto"/>
                  </w:divBdr>
                </w:div>
                <w:div w:id="111897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4695349">
      <w:bodyDiv w:val="1"/>
      <w:marLeft w:val="0"/>
      <w:marRight w:val="0"/>
      <w:marTop w:val="0"/>
      <w:marBottom w:val="0"/>
      <w:divBdr>
        <w:top w:val="none" w:sz="0" w:space="0" w:color="auto"/>
        <w:left w:val="none" w:sz="0" w:space="0" w:color="auto"/>
        <w:bottom w:val="none" w:sz="0" w:space="0" w:color="auto"/>
        <w:right w:val="none" w:sz="0" w:space="0" w:color="auto"/>
      </w:divBdr>
    </w:div>
    <w:div w:id="2005277895">
      <w:bodyDiv w:val="1"/>
      <w:marLeft w:val="0"/>
      <w:marRight w:val="0"/>
      <w:marTop w:val="0"/>
      <w:marBottom w:val="0"/>
      <w:divBdr>
        <w:top w:val="none" w:sz="0" w:space="0" w:color="auto"/>
        <w:left w:val="none" w:sz="0" w:space="0" w:color="auto"/>
        <w:bottom w:val="none" w:sz="0" w:space="0" w:color="auto"/>
        <w:right w:val="none" w:sz="0" w:space="0" w:color="auto"/>
      </w:divBdr>
    </w:div>
    <w:div w:id="2007245586">
      <w:bodyDiv w:val="1"/>
      <w:marLeft w:val="0"/>
      <w:marRight w:val="0"/>
      <w:marTop w:val="0"/>
      <w:marBottom w:val="0"/>
      <w:divBdr>
        <w:top w:val="none" w:sz="0" w:space="0" w:color="auto"/>
        <w:left w:val="none" w:sz="0" w:space="0" w:color="auto"/>
        <w:bottom w:val="none" w:sz="0" w:space="0" w:color="auto"/>
        <w:right w:val="none" w:sz="0" w:space="0" w:color="auto"/>
      </w:divBdr>
      <w:divsChild>
        <w:div w:id="467747933">
          <w:marLeft w:val="-150"/>
          <w:marRight w:val="-150"/>
          <w:marTop w:val="0"/>
          <w:marBottom w:val="0"/>
          <w:divBdr>
            <w:top w:val="none" w:sz="0" w:space="0" w:color="auto"/>
            <w:left w:val="none" w:sz="0" w:space="0" w:color="auto"/>
            <w:bottom w:val="none" w:sz="0" w:space="0" w:color="auto"/>
            <w:right w:val="none" w:sz="0" w:space="0" w:color="auto"/>
          </w:divBdr>
          <w:divsChild>
            <w:div w:id="1069881797">
              <w:marLeft w:val="0"/>
              <w:marRight w:val="0"/>
              <w:marTop w:val="0"/>
              <w:marBottom w:val="0"/>
              <w:divBdr>
                <w:top w:val="none" w:sz="0" w:space="0" w:color="auto"/>
                <w:left w:val="none" w:sz="0" w:space="0" w:color="auto"/>
                <w:bottom w:val="none" w:sz="0" w:space="0" w:color="auto"/>
                <w:right w:val="none" w:sz="0" w:space="0" w:color="auto"/>
              </w:divBdr>
              <w:divsChild>
                <w:div w:id="659230915">
                  <w:marLeft w:val="0"/>
                  <w:marRight w:val="0"/>
                  <w:marTop w:val="0"/>
                  <w:marBottom w:val="0"/>
                  <w:divBdr>
                    <w:top w:val="none" w:sz="0" w:space="0" w:color="auto"/>
                    <w:left w:val="none" w:sz="0" w:space="0" w:color="auto"/>
                    <w:bottom w:val="none" w:sz="0" w:space="0" w:color="auto"/>
                    <w:right w:val="none" w:sz="0" w:space="0" w:color="auto"/>
                  </w:divBdr>
                  <w:divsChild>
                    <w:div w:id="1812862341">
                      <w:marLeft w:val="0"/>
                      <w:marRight w:val="0"/>
                      <w:marTop w:val="0"/>
                      <w:marBottom w:val="0"/>
                      <w:divBdr>
                        <w:top w:val="none" w:sz="0" w:space="0" w:color="auto"/>
                        <w:left w:val="none" w:sz="0" w:space="0" w:color="auto"/>
                        <w:bottom w:val="none" w:sz="0" w:space="0" w:color="auto"/>
                        <w:right w:val="none" w:sz="0" w:space="0" w:color="auto"/>
                      </w:divBdr>
                    </w:div>
                  </w:divsChild>
                </w:div>
                <w:div w:id="549390922">
                  <w:marLeft w:val="0"/>
                  <w:marRight w:val="0"/>
                  <w:marTop w:val="0"/>
                  <w:marBottom w:val="0"/>
                  <w:divBdr>
                    <w:top w:val="none" w:sz="0" w:space="0" w:color="auto"/>
                    <w:left w:val="none" w:sz="0" w:space="0" w:color="auto"/>
                    <w:bottom w:val="none" w:sz="0" w:space="0" w:color="auto"/>
                    <w:right w:val="none" w:sz="0" w:space="0" w:color="auto"/>
                  </w:divBdr>
                  <w:divsChild>
                    <w:div w:id="51553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972369">
          <w:marLeft w:val="-150"/>
          <w:marRight w:val="-150"/>
          <w:marTop w:val="0"/>
          <w:marBottom w:val="0"/>
          <w:divBdr>
            <w:top w:val="none" w:sz="0" w:space="0" w:color="auto"/>
            <w:left w:val="none" w:sz="0" w:space="0" w:color="auto"/>
            <w:bottom w:val="none" w:sz="0" w:space="0" w:color="auto"/>
            <w:right w:val="none" w:sz="0" w:space="0" w:color="auto"/>
          </w:divBdr>
          <w:divsChild>
            <w:div w:id="117603850">
              <w:marLeft w:val="0"/>
              <w:marRight w:val="0"/>
              <w:marTop w:val="0"/>
              <w:marBottom w:val="0"/>
              <w:divBdr>
                <w:top w:val="none" w:sz="0" w:space="0" w:color="auto"/>
                <w:left w:val="none" w:sz="0" w:space="0" w:color="auto"/>
                <w:bottom w:val="none" w:sz="0" w:space="0" w:color="auto"/>
                <w:right w:val="none" w:sz="0" w:space="0" w:color="auto"/>
              </w:divBdr>
              <w:divsChild>
                <w:div w:id="1065952522">
                  <w:marLeft w:val="0"/>
                  <w:marRight w:val="0"/>
                  <w:marTop w:val="0"/>
                  <w:marBottom w:val="0"/>
                  <w:divBdr>
                    <w:top w:val="none" w:sz="0" w:space="0" w:color="auto"/>
                    <w:left w:val="none" w:sz="0" w:space="0" w:color="auto"/>
                    <w:bottom w:val="none" w:sz="0" w:space="0" w:color="auto"/>
                    <w:right w:val="none" w:sz="0" w:space="0" w:color="auto"/>
                  </w:divBdr>
                  <w:divsChild>
                    <w:div w:id="1385907039">
                      <w:marLeft w:val="0"/>
                      <w:marRight w:val="0"/>
                      <w:marTop w:val="0"/>
                      <w:marBottom w:val="0"/>
                      <w:divBdr>
                        <w:top w:val="none" w:sz="0" w:space="0" w:color="auto"/>
                        <w:left w:val="none" w:sz="0" w:space="0" w:color="auto"/>
                        <w:bottom w:val="none" w:sz="0" w:space="0" w:color="auto"/>
                        <w:right w:val="none" w:sz="0" w:space="0" w:color="auto"/>
                      </w:divBdr>
                    </w:div>
                    <w:div w:id="2027822113">
                      <w:marLeft w:val="0"/>
                      <w:marRight w:val="0"/>
                      <w:marTop w:val="0"/>
                      <w:marBottom w:val="0"/>
                      <w:divBdr>
                        <w:top w:val="none" w:sz="0" w:space="0" w:color="auto"/>
                        <w:left w:val="none" w:sz="0" w:space="0" w:color="auto"/>
                        <w:bottom w:val="none" w:sz="0" w:space="0" w:color="auto"/>
                        <w:right w:val="none" w:sz="0" w:space="0" w:color="auto"/>
                      </w:divBdr>
                      <w:divsChild>
                        <w:div w:id="181407161">
                          <w:marLeft w:val="0"/>
                          <w:marRight w:val="0"/>
                          <w:marTop w:val="0"/>
                          <w:marBottom w:val="0"/>
                          <w:divBdr>
                            <w:top w:val="none" w:sz="0" w:space="0" w:color="auto"/>
                            <w:left w:val="none" w:sz="0" w:space="0" w:color="auto"/>
                            <w:bottom w:val="none" w:sz="0" w:space="0" w:color="auto"/>
                            <w:right w:val="none" w:sz="0" w:space="0" w:color="auto"/>
                          </w:divBdr>
                          <w:divsChild>
                            <w:div w:id="287325023">
                              <w:marLeft w:val="0"/>
                              <w:marRight w:val="0"/>
                              <w:marTop w:val="0"/>
                              <w:marBottom w:val="0"/>
                              <w:divBdr>
                                <w:top w:val="none" w:sz="0" w:space="0" w:color="auto"/>
                                <w:left w:val="none" w:sz="0" w:space="0" w:color="auto"/>
                                <w:bottom w:val="none" w:sz="0" w:space="0" w:color="auto"/>
                                <w:right w:val="none" w:sz="0" w:space="0" w:color="auto"/>
                              </w:divBdr>
                            </w:div>
                            <w:div w:id="1351295097">
                              <w:marLeft w:val="0"/>
                              <w:marRight w:val="0"/>
                              <w:marTop w:val="0"/>
                              <w:marBottom w:val="0"/>
                              <w:divBdr>
                                <w:top w:val="none" w:sz="0" w:space="0" w:color="auto"/>
                                <w:left w:val="none" w:sz="0" w:space="0" w:color="auto"/>
                                <w:bottom w:val="none" w:sz="0" w:space="0" w:color="auto"/>
                                <w:right w:val="none" w:sz="0" w:space="0" w:color="auto"/>
                              </w:divBdr>
                            </w:div>
                            <w:div w:id="1752192537">
                              <w:marLeft w:val="0"/>
                              <w:marRight w:val="0"/>
                              <w:marTop w:val="0"/>
                              <w:marBottom w:val="0"/>
                              <w:divBdr>
                                <w:top w:val="none" w:sz="0" w:space="0" w:color="auto"/>
                                <w:left w:val="none" w:sz="0" w:space="0" w:color="auto"/>
                                <w:bottom w:val="none" w:sz="0" w:space="0" w:color="auto"/>
                                <w:right w:val="none" w:sz="0" w:space="0" w:color="auto"/>
                              </w:divBdr>
                            </w:div>
                            <w:div w:id="1390302845">
                              <w:marLeft w:val="0"/>
                              <w:marRight w:val="0"/>
                              <w:marTop w:val="0"/>
                              <w:marBottom w:val="0"/>
                              <w:divBdr>
                                <w:top w:val="none" w:sz="0" w:space="0" w:color="auto"/>
                                <w:left w:val="none" w:sz="0" w:space="0" w:color="auto"/>
                                <w:bottom w:val="none" w:sz="0" w:space="0" w:color="auto"/>
                                <w:right w:val="none" w:sz="0" w:space="0" w:color="auto"/>
                              </w:divBdr>
                            </w:div>
                            <w:div w:id="1592154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0346293">
              <w:marLeft w:val="0"/>
              <w:marRight w:val="0"/>
              <w:marTop w:val="0"/>
              <w:marBottom w:val="0"/>
              <w:divBdr>
                <w:top w:val="none" w:sz="0" w:space="0" w:color="auto"/>
                <w:left w:val="none" w:sz="0" w:space="0" w:color="auto"/>
                <w:bottom w:val="none" w:sz="0" w:space="0" w:color="auto"/>
                <w:right w:val="none" w:sz="0" w:space="0" w:color="auto"/>
              </w:divBdr>
              <w:divsChild>
                <w:div w:id="135997631">
                  <w:marLeft w:val="0"/>
                  <w:marRight w:val="0"/>
                  <w:marTop w:val="0"/>
                  <w:marBottom w:val="0"/>
                  <w:divBdr>
                    <w:top w:val="none" w:sz="0" w:space="0" w:color="auto"/>
                    <w:left w:val="none" w:sz="0" w:space="0" w:color="auto"/>
                    <w:bottom w:val="none" w:sz="0" w:space="0" w:color="auto"/>
                    <w:right w:val="none" w:sz="0" w:space="0" w:color="auto"/>
                  </w:divBdr>
                  <w:divsChild>
                    <w:div w:id="42992595">
                      <w:marLeft w:val="0"/>
                      <w:marRight w:val="0"/>
                      <w:marTop w:val="0"/>
                      <w:marBottom w:val="0"/>
                      <w:divBdr>
                        <w:top w:val="none" w:sz="0" w:space="0" w:color="auto"/>
                        <w:left w:val="none" w:sz="0" w:space="0" w:color="auto"/>
                        <w:bottom w:val="none" w:sz="0" w:space="0" w:color="auto"/>
                        <w:right w:val="none" w:sz="0" w:space="0" w:color="auto"/>
                      </w:divBdr>
                      <w:divsChild>
                        <w:div w:id="579096662">
                          <w:marLeft w:val="0"/>
                          <w:marRight w:val="0"/>
                          <w:marTop w:val="0"/>
                          <w:marBottom w:val="0"/>
                          <w:divBdr>
                            <w:top w:val="none" w:sz="0" w:space="0" w:color="auto"/>
                            <w:left w:val="none" w:sz="0" w:space="0" w:color="auto"/>
                            <w:bottom w:val="none" w:sz="0" w:space="0" w:color="auto"/>
                            <w:right w:val="none" w:sz="0" w:space="0" w:color="auto"/>
                          </w:divBdr>
                        </w:div>
                      </w:divsChild>
                    </w:div>
                    <w:div w:id="1585796198">
                      <w:marLeft w:val="0"/>
                      <w:marRight w:val="0"/>
                      <w:marTop w:val="0"/>
                      <w:marBottom w:val="450"/>
                      <w:divBdr>
                        <w:top w:val="none" w:sz="0" w:space="0" w:color="auto"/>
                        <w:left w:val="none" w:sz="0" w:space="0" w:color="auto"/>
                        <w:bottom w:val="none" w:sz="0" w:space="0" w:color="auto"/>
                        <w:right w:val="none" w:sz="0" w:space="0" w:color="auto"/>
                      </w:divBdr>
                    </w:div>
                    <w:div w:id="2039892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7513687">
      <w:bodyDiv w:val="1"/>
      <w:marLeft w:val="0"/>
      <w:marRight w:val="0"/>
      <w:marTop w:val="0"/>
      <w:marBottom w:val="0"/>
      <w:divBdr>
        <w:top w:val="none" w:sz="0" w:space="0" w:color="auto"/>
        <w:left w:val="none" w:sz="0" w:space="0" w:color="auto"/>
        <w:bottom w:val="none" w:sz="0" w:space="0" w:color="auto"/>
        <w:right w:val="none" w:sz="0" w:space="0" w:color="auto"/>
      </w:divBdr>
      <w:divsChild>
        <w:div w:id="939262655">
          <w:marLeft w:val="0"/>
          <w:marRight w:val="0"/>
          <w:marTop w:val="0"/>
          <w:marBottom w:val="525"/>
          <w:divBdr>
            <w:top w:val="none" w:sz="0" w:space="0" w:color="auto"/>
            <w:left w:val="none" w:sz="0" w:space="0" w:color="auto"/>
            <w:bottom w:val="none" w:sz="0" w:space="0" w:color="auto"/>
            <w:right w:val="none" w:sz="0" w:space="0" w:color="auto"/>
          </w:divBdr>
        </w:div>
        <w:div w:id="1540899884">
          <w:marLeft w:val="0"/>
          <w:marRight w:val="375"/>
          <w:marTop w:val="0"/>
          <w:marBottom w:val="0"/>
          <w:divBdr>
            <w:top w:val="none" w:sz="0" w:space="0" w:color="auto"/>
            <w:left w:val="none" w:sz="0" w:space="0" w:color="auto"/>
            <w:bottom w:val="none" w:sz="0" w:space="0" w:color="auto"/>
            <w:right w:val="none" w:sz="0" w:space="0" w:color="auto"/>
          </w:divBdr>
          <w:divsChild>
            <w:div w:id="1760829094">
              <w:marLeft w:val="0"/>
              <w:marRight w:val="0"/>
              <w:marTop w:val="0"/>
              <w:marBottom w:val="525"/>
              <w:divBdr>
                <w:top w:val="none" w:sz="0" w:space="0" w:color="auto"/>
                <w:left w:val="none" w:sz="0" w:space="0" w:color="auto"/>
                <w:bottom w:val="none" w:sz="0" w:space="0" w:color="auto"/>
                <w:right w:val="none" w:sz="0" w:space="0" w:color="auto"/>
              </w:divBdr>
            </w:div>
          </w:divsChild>
        </w:div>
      </w:divsChild>
    </w:div>
    <w:div w:id="2008748733">
      <w:bodyDiv w:val="1"/>
      <w:marLeft w:val="0"/>
      <w:marRight w:val="0"/>
      <w:marTop w:val="0"/>
      <w:marBottom w:val="0"/>
      <w:divBdr>
        <w:top w:val="none" w:sz="0" w:space="0" w:color="auto"/>
        <w:left w:val="none" w:sz="0" w:space="0" w:color="auto"/>
        <w:bottom w:val="none" w:sz="0" w:space="0" w:color="auto"/>
        <w:right w:val="none" w:sz="0" w:space="0" w:color="auto"/>
      </w:divBdr>
      <w:divsChild>
        <w:div w:id="1424455201">
          <w:marLeft w:val="0"/>
          <w:marRight w:val="0"/>
          <w:marTop w:val="0"/>
          <w:marBottom w:val="0"/>
          <w:divBdr>
            <w:top w:val="none" w:sz="0" w:space="0" w:color="auto"/>
            <w:left w:val="none" w:sz="0" w:space="0" w:color="auto"/>
            <w:bottom w:val="none" w:sz="0" w:space="0" w:color="auto"/>
            <w:right w:val="none" w:sz="0" w:space="0" w:color="auto"/>
          </w:divBdr>
        </w:div>
      </w:divsChild>
    </w:div>
    <w:div w:id="2009357435">
      <w:bodyDiv w:val="1"/>
      <w:marLeft w:val="0"/>
      <w:marRight w:val="0"/>
      <w:marTop w:val="0"/>
      <w:marBottom w:val="0"/>
      <w:divBdr>
        <w:top w:val="none" w:sz="0" w:space="0" w:color="auto"/>
        <w:left w:val="none" w:sz="0" w:space="0" w:color="auto"/>
        <w:bottom w:val="none" w:sz="0" w:space="0" w:color="auto"/>
        <w:right w:val="none" w:sz="0" w:space="0" w:color="auto"/>
      </w:divBdr>
      <w:divsChild>
        <w:div w:id="930771048">
          <w:marLeft w:val="0"/>
          <w:marRight w:val="0"/>
          <w:marTop w:val="0"/>
          <w:marBottom w:val="0"/>
          <w:divBdr>
            <w:top w:val="none" w:sz="0" w:space="0" w:color="auto"/>
            <w:left w:val="none" w:sz="0" w:space="0" w:color="auto"/>
            <w:bottom w:val="none" w:sz="0" w:space="0" w:color="auto"/>
            <w:right w:val="none" w:sz="0" w:space="0" w:color="auto"/>
          </w:divBdr>
          <w:divsChild>
            <w:div w:id="1704674964">
              <w:marLeft w:val="0"/>
              <w:marRight w:val="0"/>
              <w:marTop w:val="150"/>
              <w:marBottom w:val="225"/>
              <w:divBdr>
                <w:top w:val="none" w:sz="0" w:space="0" w:color="auto"/>
                <w:left w:val="none" w:sz="0" w:space="0" w:color="auto"/>
                <w:bottom w:val="none" w:sz="0" w:space="0" w:color="auto"/>
                <w:right w:val="none" w:sz="0" w:space="0" w:color="auto"/>
              </w:divBdr>
            </w:div>
          </w:divsChild>
        </w:div>
        <w:div w:id="100077288">
          <w:marLeft w:val="0"/>
          <w:marRight w:val="0"/>
          <w:marTop w:val="0"/>
          <w:marBottom w:val="0"/>
          <w:divBdr>
            <w:top w:val="none" w:sz="0" w:space="0" w:color="auto"/>
            <w:left w:val="none" w:sz="0" w:space="0" w:color="auto"/>
            <w:bottom w:val="none" w:sz="0" w:space="0" w:color="auto"/>
            <w:right w:val="none" w:sz="0" w:space="0" w:color="auto"/>
          </w:divBdr>
          <w:divsChild>
            <w:div w:id="1613711402">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 w:id="2012247412">
      <w:bodyDiv w:val="1"/>
      <w:marLeft w:val="0"/>
      <w:marRight w:val="0"/>
      <w:marTop w:val="0"/>
      <w:marBottom w:val="0"/>
      <w:divBdr>
        <w:top w:val="none" w:sz="0" w:space="0" w:color="auto"/>
        <w:left w:val="none" w:sz="0" w:space="0" w:color="auto"/>
        <w:bottom w:val="none" w:sz="0" w:space="0" w:color="auto"/>
        <w:right w:val="none" w:sz="0" w:space="0" w:color="auto"/>
      </w:divBdr>
      <w:divsChild>
        <w:div w:id="574323420">
          <w:marLeft w:val="-150"/>
          <w:marRight w:val="-150"/>
          <w:marTop w:val="0"/>
          <w:marBottom w:val="0"/>
          <w:divBdr>
            <w:top w:val="none" w:sz="0" w:space="0" w:color="auto"/>
            <w:left w:val="none" w:sz="0" w:space="0" w:color="auto"/>
            <w:bottom w:val="none" w:sz="0" w:space="0" w:color="auto"/>
            <w:right w:val="none" w:sz="0" w:space="0" w:color="auto"/>
          </w:divBdr>
          <w:divsChild>
            <w:div w:id="1461453631">
              <w:marLeft w:val="0"/>
              <w:marRight w:val="0"/>
              <w:marTop w:val="0"/>
              <w:marBottom w:val="0"/>
              <w:divBdr>
                <w:top w:val="none" w:sz="0" w:space="0" w:color="auto"/>
                <w:left w:val="none" w:sz="0" w:space="0" w:color="auto"/>
                <w:bottom w:val="none" w:sz="0" w:space="0" w:color="auto"/>
                <w:right w:val="none" w:sz="0" w:space="0" w:color="auto"/>
              </w:divBdr>
              <w:divsChild>
                <w:div w:id="562326261">
                  <w:marLeft w:val="0"/>
                  <w:marRight w:val="0"/>
                  <w:marTop w:val="0"/>
                  <w:marBottom w:val="0"/>
                  <w:divBdr>
                    <w:top w:val="none" w:sz="0" w:space="0" w:color="auto"/>
                    <w:left w:val="none" w:sz="0" w:space="0" w:color="auto"/>
                    <w:bottom w:val="none" w:sz="0" w:space="0" w:color="auto"/>
                    <w:right w:val="none" w:sz="0" w:space="0" w:color="auto"/>
                  </w:divBdr>
                  <w:divsChild>
                    <w:div w:id="1319505416">
                      <w:marLeft w:val="0"/>
                      <w:marRight w:val="0"/>
                      <w:marTop w:val="0"/>
                      <w:marBottom w:val="0"/>
                      <w:divBdr>
                        <w:top w:val="none" w:sz="0" w:space="0" w:color="auto"/>
                        <w:left w:val="none" w:sz="0" w:space="0" w:color="auto"/>
                        <w:bottom w:val="none" w:sz="0" w:space="0" w:color="auto"/>
                        <w:right w:val="none" w:sz="0" w:space="0" w:color="auto"/>
                      </w:divBdr>
                      <w:divsChild>
                        <w:div w:id="1413546309">
                          <w:marLeft w:val="0"/>
                          <w:marRight w:val="0"/>
                          <w:marTop w:val="0"/>
                          <w:marBottom w:val="0"/>
                          <w:divBdr>
                            <w:top w:val="none" w:sz="0" w:space="0" w:color="auto"/>
                            <w:left w:val="none" w:sz="0" w:space="0" w:color="auto"/>
                            <w:bottom w:val="none" w:sz="0" w:space="0" w:color="auto"/>
                            <w:right w:val="none" w:sz="0" w:space="0" w:color="auto"/>
                          </w:divBdr>
                        </w:div>
                      </w:divsChild>
                    </w:div>
                    <w:div w:id="1598095721">
                      <w:marLeft w:val="0"/>
                      <w:marRight w:val="0"/>
                      <w:marTop w:val="0"/>
                      <w:marBottom w:val="0"/>
                      <w:divBdr>
                        <w:top w:val="none" w:sz="0" w:space="0" w:color="auto"/>
                        <w:left w:val="none" w:sz="0" w:space="0" w:color="auto"/>
                        <w:bottom w:val="none" w:sz="0" w:space="0" w:color="auto"/>
                        <w:right w:val="none" w:sz="0" w:space="0" w:color="auto"/>
                      </w:divBdr>
                    </w:div>
                  </w:divsChild>
                </w:div>
                <w:div w:id="1439518377">
                  <w:marLeft w:val="0"/>
                  <w:marRight w:val="0"/>
                  <w:marTop w:val="0"/>
                  <w:marBottom w:val="0"/>
                  <w:divBdr>
                    <w:top w:val="none" w:sz="0" w:space="0" w:color="auto"/>
                    <w:left w:val="none" w:sz="0" w:space="0" w:color="auto"/>
                    <w:bottom w:val="none" w:sz="0" w:space="0" w:color="auto"/>
                    <w:right w:val="none" w:sz="0" w:space="0" w:color="auto"/>
                  </w:divBdr>
                  <w:divsChild>
                    <w:div w:id="1304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1686532">
          <w:marLeft w:val="-150"/>
          <w:marRight w:val="-150"/>
          <w:marTop w:val="0"/>
          <w:marBottom w:val="0"/>
          <w:divBdr>
            <w:top w:val="none" w:sz="0" w:space="0" w:color="auto"/>
            <w:left w:val="none" w:sz="0" w:space="0" w:color="auto"/>
            <w:bottom w:val="none" w:sz="0" w:space="0" w:color="auto"/>
            <w:right w:val="none" w:sz="0" w:space="0" w:color="auto"/>
          </w:divBdr>
          <w:divsChild>
            <w:div w:id="1417675530">
              <w:marLeft w:val="0"/>
              <w:marRight w:val="0"/>
              <w:marTop w:val="0"/>
              <w:marBottom w:val="0"/>
              <w:divBdr>
                <w:top w:val="none" w:sz="0" w:space="0" w:color="auto"/>
                <w:left w:val="none" w:sz="0" w:space="0" w:color="auto"/>
                <w:bottom w:val="none" w:sz="0" w:space="0" w:color="auto"/>
                <w:right w:val="none" w:sz="0" w:space="0" w:color="auto"/>
              </w:divBdr>
              <w:divsChild>
                <w:div w:id="688993156">
                  <w:marLeft w:val="0"/>
                  <w:marRight w:val="0"/>
                  <w:marTop w:val="0"/>
                  <w:marBottom w:val="0"/>
                  <w:divBdr>
                    <w:top w:val="none" w:sz="0" w:space="0" w:color="auto"/>
                    <w:left w:val="none" w:sz="0" w:space="0" w:color="auto"/>
                    <w:bottom w:val="none" w:sz="0" w:space="0" w:color="auto"/>
                    <w:right w:val="none" w:sz="0" w:space="0" w:color="auto"/>
                  </w:divBdr>
                  <w:divsChild>
                    <w:div w:id="223831741">
                      <w:marLeft w:val="0"/>
                      <w:marRight w:val="0"/>
                      <w:marTop w:val="0"/>
                      <w:marBottom w:val="450"/>
                      <w:divBdr>
                        <w:top w:val="none" w:sz="0" w:space="0" w:color="auto"/>
                        <w:left w:val="none" w:sz="0" w:space="0" w:color="auto"/>
                        <w:bottom w:val="none" w:sz="0" w:space="0" w:color="auto"/>
                        <w:right w:val="none" w:sz="0" w:space="0" w:color="auto"/>
                      </w:divBdr>
                    </w:div>
                    <w:div w:id="276640873">
                      <w:marLeft w:val="0"/>
                      <w:marRight w:val="0"/>
                      <w:marTop w:val="0"/>
                      <w:marBottom w:val="0"/>
                      <w:divBdr>
                        <w:top w:val="none" w:sz="0" w:space="0" w:color="auto"/>
                        <w:left w:val="none" w:sz="0" w:space="0" w:color="auto"/>
                        <w:bottom w:val="none" w:sz="0" w:space="0" w:color="auto"/>
                        <w:right w:val="none" w:sz="0" w:space="0" w:color="auto"/>
                      </w:divBdr>
                      <w:divsChild>
                        <w:div w:id="1256523854">
                          <w:marLeft w:val="-150"/>
                          <w:marRight w:val="-150"/>
                          <w:marTop w:val="0"/>
                          <w:marBottom w:val="0"/>
                          <w:divBdr>
                            <w:top w:val="none" w:sz="0" w:space="0" w:color="auto"/>
                            <w:left w:val="none" w:sz="0" w:space="0" w:color="auto"/>
                            <w:bottom w:val="none" w:sz="0" w:space="0" w:color="auto"/>
                            <w:right w:val="none" w:sz="0" w:space="0" w:color="auto"/>
                          </w:divBdr>
                          <w:divsChild>
                            <w:div w:id="145974041">
                              <w:marLeft w:val="0"/>
                              <w:marRight w:val="0"/>
                              <w:marTop w:val="0"/>
                              <w:marBottom w:val="0"/>
                              <w:divBdr>
                                <w:top w:val="none" w:sz="0" w:space="0" w:color="auto"/>
                                <w:left w:val="none" w:sz="0" w:space="0" w:color="auto"/>
                                <w:bottom w:val="none" w:sz="0" w:space="0" w:color="auto"/>
                                <w:right w:val="none" w:sz="0" w:space="0" w:color="auto"/>
                              </w:divBdr>
                            </w:div>
                            <w:div w:id="2101103066">
                              <w:marLeft w:val="0"/>
                              <w:marRight w:val="0"/>
                              <w:marTop w:val="0"/>
                              <w:marBottom w:val="0"/>
                              <w:divBdr>
                                <w:top w:val="none" w:sz="0" w:space="0" w:color="auto"/>
                                <w:left w:val="none" w:sz="0" w:space="0" w:color="auto"/>
                                <w:bottom w:val="none" w:sz="0" w:space="0" w:color="auto"/>
                                <w:right w:val="none" w:sz="0" w:space="0" w:color="auto"/>
                              </w:divBdr>
                              <w:divsChild>
                                <w:div w:id="1340349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199614">
                      <w:marLeft w:val="0"/>
                      <w:marRight w:val="0"/>
                      <w:marTop w:val="0"/>
                      <w:marBottom w:val="0"/>
                      <w:divBdr>
                        <w:top w:val="none" w:sz="0" w:space="0" w:color="auto"/>
                        <w:left w:val="none" w:sz="0" w:space="0" w:color="auto"/>
                        <w:bottom w:val="none" w:sz="0" w:space="0" w:color="auto"/>
                        <w:right w:val="none" w:sz="0" w:space="0" w:color="auto"/>
                      </w:divBdr>
                      <w:divsChild>
                        <w:div w:id="1594969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944893">
              <w:marLeft w:val="0"/>
              <w:marRight w:val="0"/>
              <w:marTop w:val="0"/>
              <w:marBottom w:val="0"/>
              <w:divBdr>
                <w:top w:val="none" w:sz="0" w:space="0" w:color="auto"/>
                <w:left w:val="none" w:sz="0" w:space="0" w:color="auto"/>
                <w:bottom w:val="none" w:sz="0" w:space="0" w:color="auto"/>
                <w:right w:val="none" w:sz="0" w:space="0" w:color="auto"/>
              </w:divBdr>
              <w:divsChild>
                <w:div w:id="952515627">
                  <w:marLeft w:val="0"/>
                  <w:marRight w:val="0"/>
                  <w:marTop w:val="0"/>
                  <w:marBottom w:val="0"/>
                  <w:divBdr>
                    <w:top w:val="none" w:sz="0" w:space="0" w:color="auto"/>
                    <w:left w:val="none" w:sz="0" w:space="0" w:color="auto"/>
                    <w:bottom w:val="none" w:sz="0" w:space="0" w:color="auto"/>
                    <w:right w:val="none" w:sz="0" w:space="0" w:color="auto"/>
                  </w:divBdr>
                  <w:divsChild>
                    <w:div w:id="1214849561">
                      <w:marLeft w:val="0"/>
                      <w:marRight w:val="0"/>
                      <w:marTop w:val="0"/>
                      <w:marBottom w:val="0"/>
                      <w:divBdr>
                        <w:top w:val="none" w:sz="0" w:space="0" w:color="auto"/>
                        <w:left w:val="none" w:sz="0" w:space="0" w:color="auto"/>
                        <w:bottom w:val="none" w:sz="0" w:space="0" w:color="auto"/>
                        <w:right w:val="none" w:sz="0" w:space="0" w:color="auto"/>
                      </w:divBdr>
                      <w:divsChild>
                        <w:div w:id="2108504887">
                          <w:marLeft w:val="0"/>
                          <w:marRight w:val="0"/>
                          <w:marTop w:val="0"/>
                          <w:marBottom w:val="0"/>
                          <w:divBdr>
                            <w:top w:val="none" w:sz="0" w:space="0" w:color="auto"/>
                            <w:left w:val="none" w:sz="0" w:space="0" w:color="auto"/>
                            <w:bottom w:val="none" w:sz="0" w:space="0" w:color="auto"/>
                            <w:right w:val="none" w:sz="0" w:space="0" w:color="auto"/>
                          </w:divBdr>
                          <w:divsChild>
                            <w:div w:id="18354603">
                              <w:marLeft w:val="0"/>
                              <w:marRight w:val="0"/>
                              <w:marTop w:val="0"/>
                              <w:marBottom w:val="0"/>
                              <w:divBdr>
                                <w:top w:val="none" w:sz="0" w:space="0" w:color="auto"/>
                                <w:left w:val="none" w:sz="0" w:space="0" w:color="auto"/>
                                <w:bottom w:val="none" w:sz="0" w:space="0" w:color="auto"/>
                                <w:right w:val="none" w:sz="0" w:space="0" w:color="auto"/>
                              </w:divBdr>
                            </w:div>
                            <w:div w:id="169221995">
                              <w:marLeft w:val="0"/>
                              <w:marRight w:val="0"/>
                              <w:marTop w:val="0"/>
                              <w:marBottom w:val="0"/>
                              <w:divBdr>
                                <w:top w:val="none" w:sz="0" w:space="0" w:color="auto"/>
                                <w:left w:val="none" w:sz="0" w:space="0" w:color="auto"/>
                                <w:bottom w:val="none" w:sz="0" w:space="0" w:color="auto"/>
                                <w:right w:val="none" w:sz="0" w:space="0" w:color="auto"/>
                              </w:divBdr>
                            </w:div>
                            <w:div w:id="170487768">
                              <w:marLeft w:val="0"/>
                              <w:marRight w:val="0"/>
                              <w:marTop w:val="0"/>
                              <w:marBottom w:val="0"/>
                              <w:divBdr>
                                <w:top w:val="none" w:sz="0" w:space="0" w:color="auto"/>
                                <w:left w:val="none" w:sz="0" w:space="0" w:color="auto"/>
                                <w:bottom w:val="none" w:sz="0" w:space="0" w:color="auto"/>
                                <w:right w:val="none" w:sz="0" w:space="0" w:color="auto"/>
                              </w:divBdr>
                            </w:div>
                            <w:div w:id="1024598416">
                              <w:marLeft w:val="0"/>
                              <w:marRight w:val="0"/>
                              <w:marTop w:val="0"/>
                              <w:marBottom w:val="0"/>
                              <w:divBdr>
                                <w:top w:val="none" w:sz="0" w:space="0" w:color="auto"/>
                                <w:left w:val="none" w:sz="0" w:space="0" w:color="auto"/>
                                <w:bottom w:val="none" w:sz="0" w:space="0" w:color="auto"/>
                                <w:right w:val="none" w:sz="0" w:space="0" w:color="auto"/>
                              </w:divBdr>
                            </w:div>
                            <w:div w:id="172143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147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3755894">
      <w:bodyDiv w:val="1"/>
      <w:marLeft w:val="0"/>
      <w:marRight w:val="0"/>
      <w:marTop w:val="0"/>
      <w:marBottom w:val="0"/>
      <w:divBdr>
        <w:top w:val="none" w:sz="0" w:space="0" w:color="auto"/>
        <w:left w:val="none" w:sz="0" w:space="0" w:color="auto"/>
        <w:bottom w:val="none" w:sz="0" w:space="0" w:color="auto"/>
        <w:right w:val="none" w:sz="0" w:space="0" w:color="auto"/>
      </w:divBdr>
      <w:divsChild>
        <w:div w:id="1928422353">
          <w:marLeft w:val="0"/>
          <w:marRight w:val="0"/>
          <w:marTop w:val="0"/>
          <w:marBottom w:val="240"/>
          <w:divBdr>
            <w:top w:val="none" w:sz="0" w:space="0" w:color="auto"/>
            <w:left w:val="none" w:sz="0" w:space="0" w:color="auto"/>
            <w:bottom w:val="none" w:sz="0" w:space="0" w:color="auto"/>
            <w:right w:val="none" w:sz="0" w:space="0" w:color="auto"/>
          </w:divBdr>
          <w:divsChild>
            <w:div w:id="138573275">
              <w:marLeft w:val="0"/>
              <w:marRight w:val="0"/>
              <w:marTop w:val="0"/>
              <w:marBottom w:val="0"/>
              <w:divBdr>
                <w:top w:val="none" w:sz="0" w:space="0" w:color="auto"/>
                <w:left w:val="none" w:sz="0" w:space="0" w:color="auto"/>
                <w:bottom w:val="none" w:sz="0" w:space="0" w:color="auto"/>
                <w:right w:val="none" w:sz="0" w:space="0" w:color="auto"/>
              </w:divBdr>
            </w:div>
            <w:div w:id="2007241028">
              <w:marLeft w:val="60"/>
              <w:marRight w:val="0"/>
              <w:marTop w:val="0"/>
              <w:marBottom w:val="0"/>
              <w:divBdr>
                <w:top w:val="none" w:sz="0" w:space="0" w:color="auto"/>
                <w:left w:val="none" w:sz="0" w:space="0" w:color="auto"/>
                <w:bottom w:val="none" w:sz="0" w:space="0" w:color="auto"/>
                <w:right w:val="none" w:sz="0" w:space="0" w:color="auto"/>
              </w:divBdr>
            </w:div>
          </w:divsChild>
        </w:div>
        <w:div w:id="1651472045">
          <w:marLeft w:val="0"/>
          <w:marRight w:val="0"/>
          <w:marTop w:val="0"/>
          <w:marBottom w:val="225"/>
          <w:divBdr>
            <w:top w:val="none" w:sz="0" w:space="0" w:color="auto"/>
            <w:left w:val="none" w:sz="0" w:space="0" w:color="auto"/>
            <w:bottom w:val="none" w:sz="0" w:space="0" w:color="auto"/>
            <w:right w:val="none" w:sz="0" w:space="0" w:color="auto"/>
          </w:divBdr>
        </w:div>
      </w:divsChild>
    </w:div>
    <w:div w:id="2016767228">
      <w:bodyDiv w:val="1"/>
      <w:marLeft w:val="0"/>
      <w:marRight w:val="0"/>
      <w:marTop w:val="0"/>
      <w:marBottom w:val="0"/>
      <w:divBdr>
        <w:top w:val="none" w:sz="0" w:space="0" w:color="auto"/>
        <w:left w:val="none" w:sz="0" w:space="0" w:color="auto"/>
        <w:bottom w:val="none" w:sz="0" w:space="0" w:color="auto"/>
        <w:right w:val="none" w:sz="0" w:space="0" w:color="auto"/>
      </w:divBdr>
    </w:div>
    <w:div w:id="2016878276">
      <w:bodyDiv w:val="1"/>
      <w:marLeft w:val="0"/>
      <w:marRight w:val="0"/>
      <w:marTop w:val="0"/>
      <w:marBottom w:val="0"/>
      <w:divBdr>
        <w:top w:val="none" w:sz="0" w:space="0" w:color="auto"/>
        <w:left w:val="none" w:sz="0" w:space="0" w:color="auto"/>
        <w:bottom w:val="none" w:sz="0" w:space="0" w:color="auto"/>
        <w:right w:val="none" w:sz="0" w:space="0" w:color="auto"/>
      </w:divBdr>
      <w:divsChild>
        <w:div w:id="1850098582">
          <w:marLeft w:val="0"/>
          <w:marRight w:val="0"/>
          <w:marTop w:val="0"/>
          <w:marBottom w:val="0"/>
          <w:divBdr>
            <w:top w:val="none" w:sz="0" w:space="0" w:color="auto"/>
            <w:left w:val="none" w:sz="0" w:space="0" w:color="auto"/>
            <w:bottom w:val="none" w:sz="0" w:space="0" w:color="auto"/>
            <w:right w:val="none" w:sz="0" w:space="0" w:color="auto"/>
          </w:divBdr>
        </w:div>
        <w:div w:id="2129542048">
          <w:marLeft w:val="0"/>
          <w:marRight w:val="0"/>
          <w:marTop w:val="0"/>
          <w:marBottom w:val="0"/>
          <w:divBdr>
            <w:top w:val="none" w:sz="0" w:space="0" w:color="auto"/>
            <w:left w:val="none" w:sz="0" w:space="0" w:color="auto"/>
            <w:bottom w:val="none" w:sz="0" w:space="0" w:color="auto"/>
            <w:right w:val="none" w:sz="0" w:space="0" w:color="auto"/>
          </w:divBdr>
        </w:div>
      </w:divsChild>
    </w:div>
    <w:div w:id="2017032996">
      <w:bodyDiv w:val="1"/>
      <w:marLeft w:val="0"/>
      <w:marRight w:val="0"/>
      <w:marTop w:val="0"/>
      <w:marBottom w:val="0"/>
      <w:divBdr>
        <w:top w:val="none" w:sz="0" w:space="0" w:color="auto"/>
        <w:left w:val="none" w:sz="0" w:space="0" w:color="auto"/>
        <w:bottom w:val="none" w:sz="0" w:space="0" w:color="auto"/>
        <w:right w:val="none" w:sz="0" w:space="0" w:color="auto"/>
      </w:divBdr>
      <w:divsChild>
        <w:div w:id="1490558529">
          <w:marLeft w:val="-225"/>
          <w:marRight w:val="-225"/>
          <w:marTop w:val="0"/>
          <w:marBottom w:val="0"/>
          <w:divBdr>
            <w:top w:val="none" w:sz="0" w:space="0" w:color="auto"/>
            <w:left w:val="none" w:sz="0" w:space="0" w:color="auto"/>
            <w:bottom w:val="none" w:sz="0" w:space="0" w:color="auto"/>
            <w:right w:val="none" w:sz="0" w:space="0" w:color="auto"/>
          </w:divBdr>
        </w:div>
        <w:div w:id="1652905192">
          <w:marLeft w:val="-225"/>
          <w:marRight w:val="-225"/>
          <w:marTop w:val="0"/>
          <w:marBottom w:val="0"/>
          <w:divBdr>
            <w:top w:val="none" w:sz="0" w:space="0" w:color="auto"/>
            <w:left w:val="none" w:sz="0" w:space="0" w:color="auto"/>
            <w:bottom w:val="none" w:sz="0" w:space="0" w:color="auto"/>
            <w:right w:val="none" w:sz="0" w:space="0" w:color="auto"/>
          </w:divBdr>
          <w:divsChild>
            <w:div w:id="1722056465">
              <w:marLeft w:val="0"/>
              <w:marRight w:val="0"/>
              <w:marTop w:val="0"/>
              <w:marBottom w:val="0"/>
              <w:divBdr>
                <w:top w:val="none" w:sz="0" w:space="0" w:color="auto"/>
                <w:left w:val="none" w:sz="0" w:space="0" w:color="auto"/>
                <w:bottom w:val="none" w:sz="0" w:space="0" w:color="auto"/>
                <w:right w:val="none" w:sz="0" w:space="0" w:color="auto"/>
              </w:divBdr>
              <w:divsChild>
                <w:div w:id="270624208">
                  <w:marLeft w:val="0"/>
                  <w:marRight w:val="0"/>
                  <w:marTop w:val="0"/>
                  <w:marBottom w:val="0"/>
                  <w:divBdr>
                    <w:top w:val="none" w:sz="0" w:space="0" w:color="auto"/>
                    <w:left w:val="none" w:sz="0" w:space="0" w:color="auto"/>
                    <w:bottom w:val="none" w:sz="0" w:space="0" w:color="auto"/>
                    <w:right w:val="none" w:sz="0" w:space="0" w:color="auto"/>
                  </w:divBdr>
                </w:div>
                <w:div w:id="305816264">
                  <w:marLeft w:val="0"/>
                  <w:marRight w:val="0"/>
                  <w:marTop w:val="0"/>
                  <w:marBottom w:val="0"/>
                  <w:divBdr>
                    <w:top w:val="none" w:sz="0" w:space="0" w:color="auto"/>
                    <w:left w:val="none" w:sz="0" w:space="0" w:color="auto"/>
                    <w:bottom w:val="none" w:sz="0" w:space="0" w:color="auto"/>
                    <w:right w:val="none" w:sz="0" w:space="0" w:color="auto"/>
                  </w:divBdr>
                </w:div>
                <w:div w:id="74248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655664">
      <w:bodyDiv w:val="1"/>
      <w:marLeft w:val="0"/>
      <w:marRight w:val="0"/>
      <w:marTop w:val="0"/>
      <w:marBottom w:val="0"/>
      <w:divBdr>
        <w:top w:val="none" w:sz="0" w:space="0" w:color="auto"/>
        <w:left w:val="none" w:sz="0" w:space="0" w:color="auto"/>
        <w:bottom w:val="none" w:sz="0" w:space="0" w:color="auto"/>
        <w:right w:val="none" w:sz="0" w:space="0" w:color="auto"/>
      </w:divBdr>
      <w:divsChild>
        <w:div w:id="1203009910">
          <w:marLeft w:val="0"/>
          <w:marRight w:val="0"/>
          <w:marTop w:val="0"/>
          <w:marBottom w:val="0"/>
          <w:divBdr>
            <w:top w:val="none" w:sz="0" w:space="0" w:color="auto"/>
            <w:left w:val="none" w:sz="0" w:space="0" w:color="auto"/>
            <w:bottom w:val="none" w:sz="0" w:space="0" w:color="auto"/>
            <w:right w:val="none" w:sz="0" w:space="0" w:color="auto"/>
          </w:divBdr>
          <w:divsChild>
            <w:div w:id="278921418">
              <w:marLeft w:val="0"/>
              <w:marRight w:val="0"/>
              <w:marTop w:val="0"/>
              <w:marBottom w:val="240"/>
              <w:divBdr>
                <w:top w:val="none" w:sz="0" w:space="0" w:color="auto"/>
                <w:left w:val="none" w:sz="0" w:space="0" w:color="auto"/>
                <w:bottom w:val="none" w:sz="0" w:space="0" w:color="auto"/>
                <w:right w:val="none" w:sz="0" w:space="0" w:color="auto"/>
              </w:divBdr>
              <w:divsChild>
                <w:div w:id="1186209511">
                  <w:marLeft w:val="0"/>
                  <w:marRight w:val="0"/>
                  <w:marTop w:val="0"/>
                  <w:marBottom w:val="0"/>
                  <w:divBdr>
                    <w:top w:val="none" w:sz="0" w:space="0" w:color="auto"/>
                    <w:left w:val="none" w:sz="0" w:space="0" w:color="auto"/>
                    <w:bottom w:val="none" w:sz="0" w:space="0" w:color="auto"/>
                    <w:right w:val="none" w:sz="0" w:space="0" w:color="auto"/>
                  </w:divBdr>
                </w:div>
                <w:div w:id="575943000">
                  <w:marLeft w:val="60"/>
                  <w:marRight w:val="0"/>
                  <w:marTop w:val="0"/>
                  <w:marBottom w:val="0"/>
                  <w:divBdr>
                    <w:top w:val="none" w:sz="0" w:space="0" w:color="auto"/>
                    <w:left w:val="none" w:sz="0" w:space="0" w:color="auto"/>
                    <w:bottom w:val="none" w:sz="0" w:space="0" w:color="auto"/>
                    <w:right w:val="none" w:sz="0" w:space="0" w:color="auto"/>
                  </w:divBdr>
                </w:div>
              </w:divsChild>
            </w:div>
            <w:div w:id="1411729021">
              <w:marLeft w:val="0"/>
              <w:marRight w:val="0"/>
              <w:marTop w:val="0"/>
              <w:marBottom w:val="225"/>
              <w:divBdr>
                <w:top w:val="none" w:sz="0" w:space="0" w:color="auto"/>
                <w:left w:val="none" w:sz="0" w:space="0" w:color="auto"/>
                <w:bottom w:val="none" w:sz="0" w:space="0" w:color="auto"/>
                <w:right w:val="none" w:sz="0" w:space="0" w:color="auto"/>
              </w:divBdr>
            </w:div>
          </w:divsChild>
        </w:div>
        <w:div w:id="915437854">
          <w:marLeft w:val="0"/>
          <w:marRight w:val="0"/>
          <w:marTop w:val="0"/>
          <w:marBottom w:val="0"/>
          <w:divBdr>
            <w:top w:val="none" w:sz="0" w:space="0" w:color="auto"/>
            <w:left w:val="none" w:sz="0" w:space="0" w:color="auto"/>
            <w:bottom w:val="none" w:sz="0" w:space="0" w:color="auto"/>
            <w:right w:val="none" w:sz="0" w:space="0" w:color="auto"/>
          </w:divBdr>
        </w:div>
        <w:div w:id="1119952107">
          <w:marLeft w:val="0"/>
          <w:marRight w:val="0"/>
          <w:marTop w:val="315"/>
          <w:marBottom w:val="0"/>
          <w:divBdr>
            <w:top w:val="none" w:sz="0" w:space="0" w:color="auto"/>
            <w:left w:val="none" w:sz="0" w:space="0" w:color="auto"/>
            <w:bottom w:val="none" w:sz="0" w:space="0" w:color="auto"/>
            <w:right w:val="none" w:sz="0" w:space="0" w:color="auto"/>
          </w:divBdr>
          <w:divsChild>
            <w:div w:id="62627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614550">
      <w:bodyDiv w:val="1"/>
      <w:marLeft w:val="0"/>
      <w:marRight w:val="0"/>
      <w:marTop w:val="0"/>
      <w:marBottom w:val="0"/>
      <w:divBdr>
        <w:top w:val="none" w:sz="0" w:space="0" w:color="auto"/>
        <w:left w:val="none" w:sz="0" w:space="0" w:color="auto"/>
        <w:bottom w:val="none" w:sz="0" w:space="0" w:color="auto"/>
        <w:right w:val="none" w:sz="0" w:space="0" w:color="auto"/>
      </w:divBdr>
      <w:divsChild>
        <w:div w:id="879781295">
          <w:marLeft w:val="0"/>
          <w:marRight w:val="0"/>
          <w:marTop w:val="0"/>
          <w:marBottom w:val="0"/>
          <w:divBdr>
            <w:top w:val="none" w:sz="0" w:space="0" w:color="auto"/>
            <w:left w:val="none" w:sz="0" w:space="0" w:color="auto"/>
            <w:bottom w:val="none" w:sz="0" w:space="0" w:color="auto"/>
            <w:right w:val="none" w:sz="0" w:space="0" w:color="auto"/>
          </w:divBdr>
          <w:divsChild>
            <w:div w:id="1845969085">
              <w:marLeft w:val="2560"/>
              <w:marRight w:val="0"/>
              <w:marTop w:val="0"/>
              <w:marBottom w:val="0"/>
              <w:divBdr>
                <w:top w:val="none" w:sz="0" w:space="0" w:color="auto"/>
                <w:left w:val="none" w:sz="0" w:space="0" w:color="auto"/>
                <w:bottom w:val="none" w:sz="0" w:space="0" w:color="auto"/>
                <w:right w:val="none" w:sz="0" w:space="0" w:color="auto"/>
              </w:divBdr>
              <w:divsChild>
                <w:div w:id="169746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091297">
          <w:marLeft w:val="0"/>
          <w:marRight w:val="0"/>
          <w:marTop w:val="0"/>
          <w:marBottom w:val="0"/>
          <w:divBdr>
            <w:top w:val="none" w:sz="0" w:space="0" w:color="auto"/>
            <w:left w:val="none" w:sz="0" w:space="0" w:color="auto"/>
            <w:bottom w:val="none" w:sz="0" w:space="0" w:color="auto"/>
            <w:right w:val="none" w:sz="0" w:space="0" w:color="auto"/>
          </w:divBdr>
          <w:divsChild>
            <w:div w:id="1425498632">
              <w:marLeft w:val="1280"/>
              <w:marRight w:val="0"/>
              <w:marTop w:val="0"/>
              <w:marBottom w:val="0"/>
              <w:divBdr>
                <w:top w:val="none" w:sz="0" w:space="0" w:color="auto"/>
                <w:left w:val="none" w:sz="0" w:space="0" w:color="auto"/>
                <w:bottom w:val="none" w:sz="0" w:space="0" w:color="auto"/>
                <w:right w:val="none" w:sz="0" w:space="0" w:color="auto"/>
              </w:divBdr>
              <w:divsChild>
                <w:div w:id="531573672">
                  <w:marLeft w:val="0"/>
                  <w:marRight w:val="0"/>
                  <w:marTop w:val="0"/>
                  <w:marBottom w:val="0"/>
                  <w:divBdr>
                    <w:top w:val="none" w:sz="0" w:space="0" w:color="auto"/>
                    <w:left w:val="none" w:sz="0" w:space="0" w:color="auto"/>
                    <w:bottom w:val="none" w:sz="0" w:space="0" w:color="auto"/>
                    <w:right w:val="none" w:sz="0" w:space="0" w:color="auto"/>
                  </w:divBdr>
                  <w:divsChild>
                    <w:div w:id="1194344673">
                      <w:marLeft w:val="0"/>
                      <w:marRight w:val="0"/>
                      <w:marTop w:val="0"/>
                      <w:marBottom w:val="0"/>
                      <w:divBdr>
                        <w:top w:val="none" w:sz="0" w:space="0" w:color="auto"/>
                        <w:left w:val="none" w:sz="0" w:space="0" w:color="auto"/>
                        <w:bottom w:val="none" w:sz="0" w:space="0" w:color="auto"/>
                        <w:right w:val="none" w:sz="0" w:space="0" w:color="auto"/>
                      </w:divBdr>
                      <w:divsChild>
                        <w:div w:id="1153059593">
                          <w:marLeft w:val="0"/>
                          <w:marRight w:val="0"/>
                          <w:marTop w:val="0"/>
                          <w:marBottom w:val="0"/>
                          <w:divBdr>
                            <w:top w:val="none" w:sz="0" w:space="0" w:color="auto"/>
                            <w:left w:val="none" w:sz="0" w:space="0" w:color="auto"/>
                            <w:bottom w:val="none" w:sz="0" w:space="0" w:color="auto"/>
                            <w:right w:val="none" w:sz="0" w:space="0" w:color="auto"/>
                          </w:divBdr>
                          <w:divsChild>
                            <w:div w:id="1155874445">
                              <w:marLeft w:val="0"/>
                              <w:marRight w:val="0"/>
                              <w:marTop w:val="0"/>
                              <w:marBottom w:val="0"/>
                              <w:divBdr>
                                <w:top w:val="none" w:sz="0" w:space="0" w:color="auto"/>
                                <w:left w:val="none" w:sz="0" w:space="0" w:color="auto"/>
                                <w:bottom w:val="none" w:sz="0" w:space="0" w:color="auto"/>
                                <w:right w:val="none" w:sz="0" w:space="0" w:color="auto"/>
                              </w:divBdr>
                            </w:div>
                            <w:div w:id="132843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529007">
                      <w:marLeft w:val="0"/>
                      <w:marRight w:val="0"/>
                      <w:marTop w:val="0"/>
                      <w:marBottom w:val="0"/>
                      <w:divBdr>
                        <w:top w:val="none" w:sz="0" w:space="0" w:color="auto"/>
                        <w:left w:val="none" w:sz="0" w:space="0" w:color="auto"/>
                        <w:bottom w:val="none" w:sz="0" w:space="0" w:color="auto"/>
                        <w:right w:val="none" w:sz="0" w:space="0" w:color="auto"/>
                      </w:divBdr>
                      <w:divsChild>
                        <w:div w:id="1284145120">
                          <w:marLeft w:val="0"/>
                          <w:marRight w:val="0"/>
                          <w:marTop w:val="0"/>
                          <w:marBottom w:val="0"/>
                          <w:divBdr>
                            <w:top w:val="none" w:sz="0" w:space="0" w:color="auto"/>
                            <w:left w:val="none" w:sz="0" w:space="0" w:color="auto"/>
                            <w:bottom w:val="none" w:sz="0" w:space="0" w:color="auto"/>
                            <w:right w:val="none" w:sz="0" w:space="0" w:color="auto"/>
                          </w:divBdr>
                        </w:div>
                        <w:div w:id="810833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1538282">
      <w:bodyDiv w:val="1"/>
      <w:marLeft w:val="0"/>
      <w:marRight w:val="0"/>
      <w:marTop w:val="0"/>
      <w:marBottom w:val="0"/>
      <w:divBdr>
        <w:top w:val="none" w:sz="0" w:space="0" w:color="auto"/>
        <w:left w:val="none" w:sz="0" w:space="0" w:color="auto"/>
        <w:bottom w:val="none" w:sz="0" w:space="0" w:color="auto"/>
        <w:right w:val="none" w:sz="0" w:space="0" w:color="auto"/>
      </w:divBdr>
      <w:divsChild>
        <w:div w:id="887837938">
          <w:marLeft w:val="0"/>
          <w:marRight w:val="0"/>
          <w:marTop w:val="0"/>
          <w:marBottom w:val="0"/>
          <w:divBdr>
            <w:top w:val="none" w:sz="0" w:space="0" w:color="auto"/>
            <w:left w:val="none" w:sz="0" w:space="0" w:color="auto"/>
            <w:bottom w:val="none" w:sz="0" w:space="0" w:color="auto"/>
            <w:right w:val="none" w:sz="0" w:space="0" w:color="auto"/>
          </w:divBdr>
        </w:div>
      </w:divsChild>
    </w:div>
    <w:div w:id="2023507008">
      <w:bodyDiv w:val="1"/>
      <w:marLeft w:val="0"/>
      <w:marRight w:val="0"/>
      <w:marTop w:val="0"/>
      <w:marBottom w:val="0"/>
      <w:divBdr>
        <w:top w:val="none" w:sz="0" w:space="0" w:color="auto"/>
        <w:left w:val="none" w:sz="0" w:space="0" w:color="auto"/>
        <w:bottom w:val="none" w:sz="0" w:space="0" w:color="auto"/>
        <w:right w:val="none" w:sz="0" w:space="0" w:color="auto"/>
      </w:divBdr>
      <w:divsChild>
        <w:div w:id="1199926439">
          <w:marLeft w:val="0"/>
          <w:marRight w:val="0"/>
          <w:marTop w:val="240"/>
          <w:marBottom w:val="240"/>
          <w:divBdr>
            <w:top w:val="none" w:sz="0" w:space="0" w:color="auto"/>
            <w:left w:val="none" w:sz="0" w:space="0" w:color="auto"/>
            <w:bottom w:val="none" w:sz="0" w:space="0" w:color="auto"/>
            <w:right w:val="none" w:sz="0" w:space="0" w:color="auto"/>
          </w:divBdr>
        </w:div>
      </w:divsChild>
    </w:div>
    <w:div w:id="2023891336">
      <w:bodyDiv w:val="1"/>
      <w:marLeft w:val="0"/>
      <w:marRight w:val="0"/>
      <w:marTop w:val="0"/>
      <w:marBottom w:val="0"/>
      <w:divBdr>
        <w:top w:val="none" w:sz="0" w:space="0" w:color="auto"/>
        <w:left w:val="none" w:sz="0" w:space="0" w:color="auto"/>
        <w:bottom w:val="none" w:sz="0" w:space="0" w:color="auto"/>
        <w:right w:val="none" w:sz="0" w:space="0" w:color="auto"/>
      </w:divBdr>
    </w:div>
    <w:div w:id="2023893176">
      <w:bodyDiv w:val="1"/>
      <w:marLeft w:val="0"/>
      <w:marRight w:val="0"/>
      <w:marTop w:val="0"/>
      <w:marBottom w:val="0"/>
      <w:divBdr>
        <w:top w:val="none" w:sz="0" w:space="0" w:color="auto"/>
        <w:left w:val="none" w:sz="0" w:space="0" w:color="auto"/>
        <w:bottom w:val="none" w:sz="0" w:space="0" w:color="auto"/>
        <w:right w:val="none" w:sz="0" w:space="0" w:color="auto"/>
      </w:divBdr>
      <w:divsChild>
        <w:div w:id="1113205644">
          <w:marLeft w:val="-150"/>
          <w:marRight w:val="-150"/>
          <w:marTop w:val="0"/>
          <w:marBottom w:val="0"/>
          <w:divBdr>
            <w:top w:val="none" w:sz="0" w:space="0" w:color="auto"/>
            <w:left w:val="none" w:sz="0" w:space="0" w:color="auto"/>
            <w:bottom w:val="none" w:sz="0" w:space="0" w:color="auto"/>
            <w:right w:val="none" w:sz="0" w:space="0" w:color="auto"/>
          </w:divBdr>
          <w:divsChild>
            <w:div w:id="143200719">
              <w:marLeft w:val="0"/>
              <w:marRight w:val="0"/>
              <w:marTop w:val="0"/>
              <w:marBottom w:val="0"/>
              <w:divBdr>
                <w:top w:val="none" w:sz="0" w:space="0" w:color="auto"/>
                <w:left w:val="none" w:sz="0" w:space="0" w:color="auto"/>
                <w:bottom w:val="none" w:sz="0" w:space="0" w:color="auto"/>
                <w:right w:val="none" w:sz="0" w:space="0" w:color="auto"/>
              </w:divBdr>
              <w:divsChild>
                <w:div w:id="294215633">
                  <w:marLeft w:val="0"/>
                  <w:marRight w:val="0"/>
                  <w:marTop w:val="0"/>
                  <w:marBottom w:val="0"/>
                  <w:divBdr>
                    <w:top w:val="none" w:sz="0" w:space="0" w:color="auto"/>
                    <w:left w:val="none" w:sz="0" w:space="0" w:color="auto"/>
                    <w:bottom w:val="none" w:sz="0" w:space="0" w:color="auto"/>
                    <w:right w:val="none" w:sz="0" w:space="0" w:color="auto"/>
                  </w:divBdr>
                  <w:divsChild>
                    <w:div w:id="1797598428">
                      <w:marLeft w:val="0"/>
                      <w:marRight w:val="0"/>
                      <w:marTop w:val="0"/>
                      <w:marBottom w:val="0"/>
                      <w:divBdr>
                        <w:top w:val="none" w:sz="0" w:space="0" w:color="auto"/>
                        <w:left w:val="none" w:sz="0" w:space="0" w:color="auto"/>
                        <w:bottom w:val="none" w:sz="0" w:space="0" w:color="auto"/>
                        <w:right w:val="none" w:sz="0" w:space="0" w:color="auto"/>
                      </w:divBdr>
                    </w:div>
                    <w:div w:id="1935240573">
                      <w:marLeft w:val="0"/>
                      <w:marRight w:val="0"/>
                      <w:marTop w:val="0"/>
                      <w:marBottom w:val="0"/>
                      <w:divBdr>
                        <w:top w:val="none" w:sz="0" w:space="0" w:color="auto"/>
                        <w:left w:val="none" w:sz="0" w:space="0" w:color="auto"/>
                        <w:bottom w:val="none" w:sz="0" w:space="0" w:color="auto"/>
                        <w:right w:val="none" w:sz="0" w:space="0" w:color="auto"/>
                      </w:divBdr>
                      <w:divsChild>
                        <w:div w:id="82701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381334">
                  <w:marLeft w:val="0"/>
                  <w:marRight w:val="0"/>
                  <w:marTop w:val="0"/>
                  <w:marBottom w:val="0"/>
                  <w:divBdr>
                    <w:top w:val="none" w:sz="0" w:space="0" w:color="auto"/>
                    <w:left w:val="none" w:sz="0" w:space="0" w:color="auto"/>
                    <w:bottom w:val="none" w:sz="0" w:space="0" w:color="auto"/>
                    <w:right w:val="none" w:sz="0" w:space="0" w:color="auto"/>
                  </w:divBdr>
                  <w:divsChild>
                    <w:div w:id="2005428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904094">
          <w:marLeft w:val="-150"/>
          <w:marRight w:val="-150"/>
          <w:marTop w:val="0"/>
          <w:marBottom w:val="0"/>
          <w:divBdr>
            <w:top w:val="none" w:sz="0" w:space="0" w:color="auto"/>
            <w:left w:val="none" w:sz="0" w:space="0" w:color="auto"/>
            <w:bottom w:val="none" w:sz="0" w:space="0" w:color="auto"/>
            <w:right w:val="none" w:sz="0" w:space="0" w:color="auto"/>
          </w:divBdr>
          <w:divsChild>
            <w:div w:id="708991299">
              <w:marLeft w:val="0"/>
              <w:marRight w:val="0"/>
              <w:marTop w:val="0"/>
              <w:marBottom w:val="0"/>
              <w:divBdr>
                <w:top w:val="none" w:sz="0" w:space="0" w:color="auto"/>
                <w:left w:val="none" w:sz="0" w:space="0" w:color="auto"/>
                <w:bottom w:val="none" w:sz="0" w:space="0" w:color="auto"/>
                <w:right w:val="none" w:sz="0" w:space="0" w:color="auto"/>
              </w:divBdr>
              <w:divsChild>
                <w:div w:id="1874608574">
                  <w:marLeft w:val="0"/>
                  <w:marRight w:val="0"/>
                  <w:marTop w:val="0"/>
                  <w:marBottom w:val="0"/>
                  <w:divBdr>
                    <w:top w:val="none" w:sz="0" w:space="0" w:color="auto"/>
                    <w:left w:val="none" w:sz="0" w:space="0" w:color="auto"/>
                    <w:bottom w:val="none" w:sz="0" w:space="0" w:color="auto"/>
                    <w:right w:val="none" w:sz="0" w:space="0" w:color="auto"/>
                  </w:divBdr>
                  <w:divsChild>
                    <w:div w:id="421343382">
                      <w:marLeft w:val="0"/>
                      <w:marRight w:val="0"/>
                      <w:marTop w:val="0"/>
                      <w:marBottom w:val="0"/>
                      <w:divBdr>
                        <w:top w:val="none" w:sz="0" w:space="0" w:color="auto"/>
                        <w:left w:val="none" w:sz="0" w:space="0" w:color="auto"/>
                        <w:bottom w:val="none" w:sz="0" w:space="0" w:color="auto"/>
                        <w:right w:val="none" w:sz="0" w:space="0" w:color="auto"/>
                      </w:divBdr>
                      <w:divsChild>
                        <w:div w:id="1337532422">
                          <w:marLeft w:val="0"/>
                          <w:marRight w:val="0"/>
                          <w:marTop w:val="0"/>
                          <w:marBottom w:val="0"/>
                          <w:divBdr>
                            <w:top w:val="none" w:sz="0" w:space="0" w:color="auto"/>
                            <w:left w:val="none" w:sz="0" w:space="0" w:color="auto"/>
                            <w:bottom w:val="none" w:sz="0" w:space="0" w:color="auto"/>
                            <w:right w:val="none" w:sz="0" w:space="0" w:color="auto"/>
                          </w:divBdr>
                          <w:divsChild>
                            <w:div w:id="85807437">
                              <w:marLeft w:val="0"/>
                              <w:marRight w:val="0"/>
                              <w:marTop w:val="0"/>
                              <w:marBottom w:val="0"/>
                              <w:divBdr>
                                <w:top w:val="none" w:sz="0" w:space="0" w:color="auto"/>
                                <w:left w:val="none" w:sz="0" w:space="0" w:color="auto"/>
                                <w:bottom w:val="none" w:sz="0" w:space="0" w:color="auto"/>
                                <w:right w:val="none" w:sz="0" w:space="0" w:color="auto"/>
                              </w:divBdr>
                            </w:div>
                            <w:div w:id="430514272">
                              <w:marLeft w:val="0"/>
                              <w:marRight w:val="0"/>
                              <w:marTop w:val="0"/>
                              <w:marBottom w:val="0"/>
                              <w:divBdr>
                                <w:top w:val="none" w:sz="0" w:space="0" w:color="auto"/>
                                <w:left w:val="none" w:sz="0" w:space="0" w:color="auto"/>
                                <w:bottom w:val="none" w:sz="0" w:space="0" w:color="auto"/>
                                <w:right w:val="none" w:sz="0" w:space="0" w:color="auto"/>
                              </w:divBdr>
                            </w:div>
                            <w:div w:id="449250911">
                              <w:marLeft w:val="0"/>
                              <w:marRight w:val="0"/>
                              <w:marTop w:val="0"/>
                              <w:marBottom w:val="0"/>
                              <w:divBdr>
                                <w:top w:val="none" w:sz="0" w:space="0" w:color="auto"/>
                                <w:left w:val="none" w:sz="0" w:space="0" w:color="auto"/>
                                <w:bottom w:val="none" w:sz="0" w:space="0" w:color="auto"/>
                                <w:right w:val="none" w:sz="0" w:space="0" w:color="auto"/>
                              </w:divBdr>
                            </w:div>
                            <w:div w:id="549847043">
                              <w:marLeft w:val="0"/>
                              <w:marRight w:val="0"/>
                              <w:marTop w:val="0"/>
                              <w:marBottom w:val="0"/>
                              <w:divBdr>
                                <w:top w:val="none" w:sz="0" w:space="0" w:color="auto"/>
                                <w:left w:val="none" w:sz="0" w:space="0" w:color="auto"/>
                                <w:bottom w:val="none" w:sz="0" w:space="0" w:color="auto"/>
                                <w:right w:val="none" w:sz="0" w:space="0" w:color="auto"/>
                              </w:divBdr>
                            </w:div>
                            <w:div w:id="1324163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423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147077">
              <w:marLeft w:val="0"/>
              <w:marRight w:val="0"/>
              <w:marTop w:val="0"/>
              <w:marBottom w:val="0"/>
              <w:divBdr>
                <w:top w:val="none" w:sz="0" w:space="0" w:color="auto"/>
                <w:left w:val="none" w:sz="0" w:space="0" w:color="auto"/>
                <w:bottom w:val="none" w:sz="0" w:space="0" w:color="auto"/>
                <w:right w:val="none" w:sz="0" w:space="0" w:color="auto"/>
              </w:divBdr>
              <w:divsChild>
                <w:div w:id="793524376">
                  <w:marLeft w:val="0"/>
                  <w:marRight w:val="0"/>
                  <w:marTop w:val="0"/>
                  <w:marBottom w:val="0"/>
                  <w:divBdr>
                    <w:top w:val="none" w:sz="0" w:space="0" w:color="auto"/>
                    <w:left w:val="none" w:sz="0" w:space="0" w:color="auto"/>
                    <w:bottom w:val="none" w:sz="0" w:space="0" w:color="auto"/>
                    <w:right w:val="none" w:sz="0" w:space="0" w:color="auto"/>
                  </w:divBdr>
                  <w:divsChild>
                    <w:div w:id="755591584">
                      <w:marLeft w:val="0"/>
                      <w:marRight w:val="0"/>
                      <w:marTop w:val="0"/>
                      <w:marBottom w:val="450"/>
                      <w:divBdr>
                        <w:top w:val="none" w:sz="0" w:space="0" w:color="auto"/>
                        <w:left w:val="none" w:sz="0" w:space="0" w:color="auto"/>
                        <w:bottom w:val="none" w:sz="0" w:space="0" w:color="auto"/>
                        <w:right w:val="none" w:sz="0" w:space="0" w:color="auto"/>
                      </w:divBdr>
                    </w:div>
                    <w:div w:id="938025811">
                      <w:marLeft w:val="0"/>
                      <w:marRight w:val="0"/>
                      <w:marTop w:val="0"/>
                      <w:marBottom w:val="0"/>
                      <w:divBdr>
                        <w:top w:val="none" w:sz="0" w:space="0" w:color="auto"/>
                        <w:left w:val="none" w:sz="0" w:space="0" w:color="auto"/>
                        <w:bottom w:val="none" w:sz="0" w:space="0" w:color="auto"/>
                        <w:right w:val="none" w:sz="0" w:space="0" w:color="auto"/>
                      </w:divBdr>
                    </w:div>
                    <w:div w:id="2051489818">
                      <w:marLeft w:val="0"/>
                      <w:marRight w:val="0"/>
                      <w:marTop w:val="0"/>
                      <w:marBottom w:val="0"/>
                      <w:divBdr>
                        <w:top w:val="none" w:sz="0" w:space="0" w:color="auto"/>
                        <w:left w:val="none" w:sz="0" w:space="0" w:color="auto"/>
                        <w:bottom w:val="none" w:sz="0" w:space="0" w:color="auto"/>
                        <w:right w:val="none" w:sz="0" w:space="0" w:color="auto"/>
                      </w:divBdr>
                      <w:divsChild>
                        <w:div w:id="1583905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4088389">
      <w:bodyDiv w:val="1"/>
      <w:marLeft w:val="0"/>
      <w:marRight w:val="0"/>
      <w:marTop w:val="0"/>
      <w:marBottom w:val="0"/>
      <w:divBdr>
        <w:top w:val="none" w:sz="0" w:space="0" w:color="auto"/>
        <w:left w:val="none" w:sz="0" w:space="0" w:color="auto"/>
        <w:bottom w:val="none" w:sz="0" w:space="0" w:color="auto"/>
        <w:right w:val="none" w:sz="0" w:space="0" w:color="auto"/>
      </w:divBdr>
      <w:divsChild>
        <w:div w:id="84036199">
          <w:marLeft w:val="0"/>
          <w:marRight w:val="0"/>
          <w:marTop w:val="0"/>
          <w:marBottom w:val="0"/>
          <w:divBdr>
            <w:top w:val="none" w:sz="0" w:space="0" w:color="auto"/>
            <w:left w:val="none" w:sz="0" w:space="0" w:color="auto"/>
            <w:bottom w:val="none" w:sz="0" w:space="0" w:color="auto"/>
            <w:right w:val="none" w:sz="0" w:space="0" w:color="auto"/>
          </w:divBdr>
        </w:div>
        <w:div w:id="1234584327">
          <w:marLeft w:val="0"/>
          <w:marRight w:val="0"/>
          <w:marTop w:val="315"/>
          <w:marBottom w:val="0"/>
          <w:divBdr>
            <w:top w:val="none" w:sz="0" w:space="0" w:color="auto"/>
            <w:left w:val="none" w:sz="0" w:space="0" w:color="auto"/>
            <w:bottom w:val="none" w:sz="0" w:space="0" w:color="auto"/>
            <w:right w:val="none" w:sz="0" w:space="0" w:color="auto"/>
          </w:divBdr>
          <w:divsChild>
            <w:div w:id="1633562192">
              <w:marLeft w:val="0"/>
              <w:marRight w:val="0"/>
              <w:marTop w:val="0"/>
              <w:marBottom w:val="0"/>
              <w:divBdr>
                <w:top w:val="none" w:sz="0" w:space="0" w:color="auto"/>
                <w:left w:val="none" w:sz="0" w:space="0" w:color="auto"/>
                <w:bottom w:val="none" w:sz="0" w:space="0" w:color="auto"/>
                <w:right w:val="none" w:sz="0" w:space="0" w:color="auto"/>
              </w:divBdr>
            </w:div>
          </w:divsChild>
        </w:div>
        <w:div w:id="1754231367">
          <w:marLeft w:val="0"/>
          <w:marRight w:val="0"/>
          <w:marTop w:val="0"/>
          <w:marBottom w:val="0"/>
          <w:divBdr>
            <w:top w:val="none" w:sz="0" w:space="0" w:color="auto"/>
            <w:left w:val="none" w:sz="0" w:space="0" w:color="auto"/>
            <w:bottom w:val="none" w:sz="0" w:space="0" w:color="auto"/>
            <w:right w:val="none" w:sz="0" w:space="0" w:color="auto"/>
          </w:divBdr>
          <w:divsChild>
            <w:div w:id="928390956">
              <w:marLeft w:val="0"/>
              <w:marRight w:val="0"/>
              <w:marTop w:val="0"/>
              <w:marBottom w:val="225"/>
              <w:divBdr>
                <w:top w:val="none" w:sz="0" w:space="0" w:color="auto"/>
                <w:left w:val="none" w:sz="0" w:space="0" w:color="auto"/>
                <w:bottom w:val="none" w:sz="0" w:space="0" w:color="auto"/>
                <w:right w:val="none" w:sz="0" w:space="0" w:color="auto"/>
              </w:divBdr>
            </w:div>
            <w:div w:id="1520392857">
              <w:marLeft w:val="0"/>
              <w:marRight w:val="0"/>
              <w:marTop w:val="0"/>
              <w:marBottom w:val="240"/>
              <w:divBdr>
                <w:top w:val="none" w:sz="0" w:space="0" w:color="auto"/>
                <w:left w:val="none" w:sz="0" w:space="0" w:color="auto"/>
                <w:bottom w:val="none" w:sz="0" w:space="0" w:color="auto"/>
                <w:right w:val="none" w:sz="0" w:space="0" w:color="auto"/>
              </w:divBdr>
              <w:divsChild>
                <w:div w:id="961887155">
                  <w:marLeft w:val="60"/>
                  <w:marRight w:val="0"/>
                  <w:marTop w:val="0"/>
                  <w:marBottom w:val="0"/>
                  <w:divBdr>
                    <w:top w:val="none" w:sz="0" w:space="0" w:color="auto"/>
                    <w:left w:val="none" w:sz="0" w:space="0" w:color="auto"/>
                    <w:bottom w:val="none" w:sz="0" w:space="0" w:color="auto"/>
                    <w:right w:val="none" w:sz="0" w:space="0" w:color="auto"/>
                  </w:divBdr>
                </w:div>
                <w:div w:id="178816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167445">
      <w:bodyDiv w:val="1"/>
      <w:marLeft w:val="0"/>
      <w:marRight w:val="0"/>
      <w:marTop w:val="0"/>
      <w:marBottom w:val="0"/>
      <w:divBdr>
        <w:top w:val="none" w:sz="0" w:space="0" w:color="auto"/>
        <w:left w:val="none" w:sz="0" w:space="0" w:color="auto"/>
        <w:bottom w:val="none" w:sz="0" w:space="0" w:color="auto"/>
        <w:right w:val="none" w:sz="0" w:space="0" w:color="auto"/>
      </w:divBdr>
      <w:divsChild>
        <w:div w:id="1027681334">
          <w:marLeft w:val="-150"/>
          <w:marRight w:val="-150"/>
          <w:marTop w:val="0"/>
          <w:marBottom w:val="0"/>
          <w:divBdr>
            <w:top w:val="none" w:sz="0" w:space="0" w:color="auto"/>
            <w:left w:val="none" w:sz="0" w:space="0" w:color="auto"/>
            <w:bottom w:val="none" w:sz="0" w:space="0" w:color="auto"/>
            <w:right w:val="none" w:sz="0" w:space="0" w:color="auto"/>
          </w:divBdr>
          <w:divsChild>
            <w:div w:id="850493157">
              <w:marLeft w:val="0"/>
              <w:marRight w:val="0"/>
              <w:marTop w:val="0"/>
              <w:marBottom w:val="0"/>
              <w:divBdr>
                <w:top w:val="none" w:sz="0" w:space="0" w:color="auto"/>
                <w:left w:val="none" w:sz="0" w:space="0" w:color="auto"/>
                <w:bottom w:val="none" w:sz="0" w:space="0" w:color="auto"/>
                <w:right w:val="none" w:sz="0" w:space="0" w:color="auto"/>
              </w:divBdr>
              <w:divsChild>
                <w:div w:id="515191881">
                  <w:marLeft w:val="0"/>
                  <w:marRight w:val="0"/>
                  <w:marTop w:val="0"/>
                  <w:marBottom w:val="0"/>
                  <w:divBdr>
                    <w:top w:val="none" w:sz="0" w:space="0" w:color="auto"/>
                    <w:left w:val="none" w:sz="0" w:space="0" w:color="auto"/>
                    <w:bottom w:val="none" w:sz="0" w:space="0" w:color="auto"/>
                    <w:right w:val="none" w:sz="0" w:space="0" w:color="auto"/>
                  </w:divBdr>
                  <w:divsChild>
                    <w:div w:id="1689023503">
                      <w:marLeft w:val="0"/>
                      <w:marRight w:val="0"/>
                      <w:marTop w:val="0"/>
                      <w:marBottom w:val="0"/>
                      <w:divBdr>
                        <w:top w:val="none" w:sz="0" w:space="0" w:color="auto"/>
                        <w:left w:val="none" w:sz="0" w:space="0" w:color="auto"/>
                        <w:bottom w:val="none" w:sz="0" w:space="0" w:color="auto"/>
                        <w:right w:val="none" w:sz="0" w:space="0" w:color="auto"/>
                      </w:divBdr>
                    </w:div>
                  </w:divsChild>
                </w:div>
                <w:div w:id="1299410780">
                  <w:marLeft w:val="0"/>
                  <w:marRight w:val="0"/>
                  <w:marTop w:val="0"/>
                  <w:marBottom w:val="0"/>
                  <w:divBdr>
                    <w:top w:val="none" w:sz="0" w:space="0" w:color="auto"/>
                    <w:left w:val="none" w:sz="0" w:space="0" w:color="auto"/>
                    <w:bottom w:val="none" w:sz="0" w:space="0" w:color="auto"/>
                    <w:right w:val="none" w:sz="0" w:space="0" w:color="auto"/>
                  </w:divBdr>
                  <w:divsChild>
                    <w:div w:id="165001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9097518">
          <w:marLeft w:val="-150"/>
          <w:marRight w:val="-150"/>
          <w:marTop w:val="0"/>
          <w:marBottom w:val="0"/>
          <w:divBdr>
            <w:top w:val="none" w:sz="0" w:space="0" w:color="auto"/>
            <w:left w:val="none" w:sz="0" w:space="0" w:color="auto"/>
            <w:bottom w:val="none" w:sz="0" w:space="0" w:color="auto"/>
            <w:right w:val="none" w:sz="0" w:space="0" w:color="auto"/>
          </w:divBdr>
          <w:divsChild>
            <w:div w:id="1680232101">
              <w:marLeft w:val="0"/>
              <w:marRight w:val="0"/>
              <w:marTop w:val="0"/>
              <w:marBottom w:val="0"/>
              <w:divBdr>
                <w:top w:val="none" w:sz="0" w:space="0" w:color="auto"/>
                <w:left w:val="none" w:sz="0" w:space="0" w:color="auto"/>
                <w:bottom w:val="none" w:sz="0" w:space="0" w:color="auto"/>
                <w:right w:val="none" w:sz="0" w:space="0" w:color="auto"/>
              </w:divBdr>
              <w:divsChild>
                <w:div w:id="1375695302">
                  <w:marLeft w:val="0"/>
                  <w:marRight w:val="0"/>
                  <w:marTop w:val="0"/>
                  <w:marBottom w:val="0"/>
                  <w:divBdr>
                    <w:top w:val="none" w:sz="0" w:space="0" w:color="auto"/>
                    <w:left w:val="none" w:sz="0" w:space="0" w:color="auto"/>
                    <w:bottom w:val="none" w:sz="0" w:space="0" w:color="auto"/>
                    <w:right w:val="none" w:sz="0" w:space="0" w:color="auto"/>
                  </w:divBdr>
                  <w:divsChild>
                    <w:div w:id="939602539">
                      <w:marLeft w:val="0"/>
                      <w:marRight w:val="0"/>
                      <w:marTop w:val="0"/>
                      <w:marBottom w:val="0"/>
                      <w:divBdr>
                        <w:top w:val="none" w:sz="0" w:space="0" w:color="auto"/>
                        <w:left w:val="none" w:sz="0" w:space="0" w:color="auto"/>
                        <w:bottom w:val="none" w:sz="0" w:space="0" w:color="auto"/>
                        <w:right w:val="none" w:sz="0" w:space="0" w:color="auto"/>
                      </w:divBdr>
                    </w:div>
                    <w:div w:id="825899631">
                      <w:marLeft w:val="0"/>
                      <w:marRight w:val="0"/>
                      <w:marTop w:val="0"/>
                      <w:marBottom w:val="0"/>
                      <w:divBdr>
                        <w:top w:val="none" w:sz="0" w:space="0" w:color="auto"/>
                        <w:left w:val="none" w:sz="0" w:space="0" w:color="auto"/>
                        <w:bottom w:val="none" w:sz="0" w:space="0" w:color="auto"/>
                        <w:right w:val="none" w:sz="0" w:space="0" w:color="auto"/>
                      </w:divBdr>
                      <w:divsChild>
                        <w:div w:id="2007515222">
                          <w:marLeft w:val="0"/>
                          <w:marRight w:val="0"/>
                          <w:marTop w:val="0"/>
                          <w:marBottom w:val="0"/>
                          <w:divBdr>
                            <w:top w:val="none" w:sz="0" w:space="0" w:color="auto"/>
                            <w:left w:val="none" w:sz="0" w:space="0" w:color="auto"/>
                            <w:bottom w:val="none" w:sz="0" w:space="0" w:color="auto"/>
                            <w:right w:val="none" w:sz="0" w:space="0" w:color="auto"/>
                          </w:divBdr>
                          <w:divsChild>
                            <w:div w:id="226576545">
                              <w:marLeft w:val="0"/>
                              <w:marRight w:val="0"/>
                              <w:marTop w:val="0"/>
                              <w:marBottom w:val="0"/>
                              <w:divBdr>
                                <w:top w:val="none" w:sz="0" w:space="0" w:color="auto"/>
                                <w:left w:val="none" w:sz="0" w:space="0" w:color="auto"/>
                                <w:bottom w:val="none" w:sz="0" w:space="0" w:color="auto"/>
                                <w:right w:val="none" w:sz="0" w:space="0" w:color="auto"/>
                              </w:divBdr>
                            </w:div>
                            <w:div w:id="979655975">
                              <w:marLeft w:val="0"/>
                              <w:marRight w:val="0"/>
                              <w:marTop w:val="0"/>
                              <w:marBottom w:val="0"/>
                              <w:divBdr>
                                <w:top w:val="none" w:sz="0" w:space="0" w:color="auto"/>
                                <w:left w:val="none" w:sz="0" w:space="0" w:color="auto"/>
                                <w:bottom w:val="none" w:sz="0" w:space="0" w:color="auto"/>
                                <w:right w:val="none" w:sz="0" w:space="0" w:color="auto"/>
                              </w:divBdr>
                            </w:div>
                            <w:div w:id="653608227">
                              <w:marLeft w:val="0"/>
                              <w:marRight w:val="0"/>
                              <w:marTop w:val="0"/>
                              <w:marBottom w:val="0"/>
                              <w:divBdr>
                                <w:top w:val="none" w:sz="0" w:space="0" w:color="auto"/>
                                <w:left w:val="none" w:sz="0" w:space="0" w:color="auto"/>
                                <w:bottom w:val="none" w:sz="0" w:space="0" w:color="auto"/>
                                <w:right w:val="none" w:sz="0" w:space="0" w:color="auto"/>
                              </w:divBdr>
                            </w:div>
                            <w:div w:id="1675913607">
                              <w:marLeft w:val="0"/>
                              <w:marRight w:val="0"/>
                              <w:marTop w:val="0"/>
                              <w:marBottom w:val="0"/>
                              <w:divBdr>
                                <w:top w:val="none" w:sz="0" w:space="0" w:color="auto"/>
                                <w:left w:val="none" w:sz="0" w:space="0" w:color="auto"/>
                                <w:bottom w:val="none" w:sz="0" w:space="0" w:color="auto"/>
                                <w:right w:val="none" w:sz="0" w:space="0" w:color="auto"/>
                              </w:divBdr>
                            </w:div>
                            <w:div w:id="1560021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310406">
              <w:marLeft w:val="0"/>
              <w:marRight w:val="0"/>
              <w:marTop w:val="0"/>
              <w:marBottom w:val="0"/>
              <w:divBdr>
                <w:top w:val="none" w:sz="0" w:space="0" w:color="auto"/>
                <w:left w:val="none" w:sz="0" w:space="0" w:color="auto"/>
                <w:bottom w:val="none" w:sz="0" w:space="0" w:color="auto"/>
                <w:right w:val="none" w:sz="0" w:space="0" w:color="auto"/>
              </w:divBdr>
              <w:divsChild>
                <w:div w:id="863056019">
                  <w:marLeft w:val="0"/>
                  <w:marRight w:val="0"/>
                  <w:marTop w:val="0"/>
                  <w:marBottom w:val="0"/>
                  <w:divBdr>
                    <w:top w:val="none" w:sz="0" w:space="0" w:color="auto"/>
                    <w:left w:val="none" w:sz="0" w:space="0" w:color="auto"/>
                    <w:bottom w:val="none" w:sz="0" w:space="0" w:color="auto"/>
                    <w:right w:val="none" w:sz="0" w:space="0" w:color="auto"/>
                  </w:divBdr>
                  <w:divsChild>
                    <w:div w:id="2126190970">
                      <w:marLeft w:val="0"/>
                      <w:marRight w:val="0"/>
                      <w:marTop w:val="0"/>
                      <w:marBottom w:val="0"/>
                      <w:divBdr>
                        <w:top w:val="none" w:sz="0" w:space="0" w:color="auto"/>
                        <w:left w:val="none" w:sz="0" w:space="0" w:color="auto"/>
                        <w:bottom w:val="none" w:sz="0" w:space="0" w:color="auto"/>
                        <w:right w:val="none" w:sz="0" w:space="0" w:color="auto"/>
                      </w:divBdr>
                      <w:divsChild>
                        <w:div w:id="1266184687">
                          <w:marLeft w:val="0"/>
                          <w:marRight w:val="0"/>
                          <w:marTop w:val="0"/>
                          <w:marBottom w:val="0"/>
                          <w:divBdr>
                            <w:top w:val="none" w:sz="0" w:space="0" w:color="auto"/>
                            <w:left w:val="none" w:sz="0" w:space="0" w:color="auto"/>
                            <w:bottom w:val="none" w:sz="0" w:space="0" w:color="auto"/>
                            <w:right w:val="none" w:sz="0" w:space="0" w:color="auto"/>
                          </w:divBdr>
                        </w:div>
                      </w:divsChild>
                    </w:div>
                    <w:div w:id="968516341">
                      <w:marLeft w:val="0"/>
                      <w:marRight w:val="0"/>
                      <w:marTop w:val="0"/>
                      <w:marBottom w:val="450"/>
                      <w:divBdr>
                        <w:top w:val="none" w:sz="0" w:space="0" w:color="auto"/>
                        <w:left w:val="none" w:sz="0" w:space="0" w:color="auto"/>
                        <w:bottom w:val="none" w:sz="0" w:space="0" w:color="auto"/>
                        <w:right w:val="none" w:sz="0" w:space="0" w:color="auto"/>
                      </w:divBdr>
                    </w:div>
                    <w:div w:id="513685869">
                      <w:marLeft w:val="0"/>
                      <w:marRight w:val="0"/>
                      <w:marTop w:val="0"/>
                      <w:marBottom w:val="0"/>
                      <w:divBdr>
                        <w:top w:val="none" w:sz="0" w:space="0" w:color="auto"/>
                        <w:left w:val="none" w:sz="0" w:space="0" w:color="auto"/>
                        <w:bottom w:val="none" w:sz="0" w:space="0" w:color="auto"/>
                        <w:right w:val="none" w:sz="0" w:space="0" w:color="auto"/>
                      </w:divBdr>
                      <w:divsChild>
                        <w:div w:id="1830901884">
                          <w:marLeft w:val="-150"/>
                          <w:marRight w:val="-150"/>
                          <w:marTop w:val="0"/>
                          <w:marBottom w:val="0"/>
                          <w:divBdr>
                            <w:top w:val="none" w:sz="0" w:space="0" w:color="auto"/>
                            <w:left w:val="none" w:sz="0" w:space="0" w:color="auto"/>
                            <w:bottom w:val="none" w:sz="0" w:space="0" w:color="auto"/>
                            <w:right w:val="none" w:sz="0" w:space="0" w:color="auto"/>
                          </w:divBdr>
                          <w:divsChild>
                            <w:div w:id="1965890185">
                              <w:marLeft w:val="0"/>
                              <w:marRight w:val="0"/>
                              <w:marTop w:val="0"/>
                              <w:marBottom w:val="0"/>
                              <w:divBdr>
                                <w:top w:val="none" w:sz="0" w:space="0" w:color="auto"/>
                                <w:left w:val="none" w:sz="0" w:space="0" w:color="auto"/>
                                <w:bottom w:val="none" w:sz="0" w:space="0" w:color="auto"/>
                                <w:right w:val="none" w:sz="0" w:space="0" w:color="auto"/>
                              </w:divBdr>
                            </w:div>
                            <w:div w:id="1396052379">
                              <w:marLeft w:val="0"/>
                              <w:marRight w:val="0"/>
                              <w:marTop w:val="0"/>
                              <w:marBottom w:val="0"/>
                              <w:divBdr>
                                <w:top w:val="none" w:sz="0" w:space="0" w:color="auto"/>
                                <w:left w:val="none" w:sz="0" w:space="0" w:color="auto"/>
                                <w:bottom w:val="none" w:sz="0" w:space="0" w:color="auto"/>
                                <w:right w:val="none" w:sz="0" w:space="0" w:color="auto"/>
                              </w:divBdr>
                              <w:divsChild>
                                <w:div w:id="12616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5205980">
      <w:bodyDiv w:val="1"/>
      <w:marLeft w:val="0"/>
      <w:marRight w:val="0"/>
      <w:marTop w:val="0"/>
      <w:marBottom w:val="0"/>
      <w:divBdr>
        <w:top w:val="none" w:sz="0" w:space="0" w:color="auto"/>
        <w:left w:val="none" w:sz="0" w:space="0" w:color="auto"/>
        <w:bottom w:val="none" w:sz="0" w:space="0" w:color="auto"/>
        <w:right w:val="none" w:sz="0" w:space="0" w:color="auto"/>
      </w:divBdr>
      <w:divsChild>
        <w:div w:id="31348895">
          <w:marLeft w:val="0"/>
          <w:marRight w:val="0"/>
          <w:marTop w:val="0"/>
          <w:marBottom w:val="0"/>
          <w:divBdr>
            <w:top w:val="none" w:sz="0" w:space="0" w:color="auto"/>
            <w:left w:val="none" w:sz="0" w:space="0" w:color="auto"/>
            <w:bottom w:val="none" w:sz="0" w:space="0" w:color="auto"/>
            <w:right w:val="none" w:sz="0" w:space="0" w:color="auto"/>
          </w:divBdr>
        </w:div>
        <w:div w:id="282467783">
          <w:marLeft w:val="0"/>
          <w:marRight w:val="0"/>
          <w:marTop w:val="0"/>
          <w:marBottom w:val="0"/>
          <w:divBdr>
            <w:top w:val="none" w:sz="0" w:space="0" w:color="auto"/>
            <w:left w:val="none" w:sz="0" w:space="0" w:color="auto"/>
            <w:bottom w:val="none" w:sz="0" w:space="0" w:color="auto"/>
            <w:right w:val="none" w:sz="0" w:space="0" w:color="auto"/>
          </w:divBdr>
          <w:divsChild>
            <w:div w:id="751271865">
              <w:marLeft w:val="0"/>
              <w:marRight w:val="0"/>
              <w:marTop w:val="240"/>
              <w:marBottom w:val="360"/>
              <w:divBdr>
                <w:top w:val="none" w:sz="0" w:space="0" w:color="auto"/>
                <w:left w:val="none" w:sz="0" w:space="0" w:color="auto"/>
                <w:bottom w:val="none" w:sz="0" w:space="0" w:color="auto"/>
                <w:right w:val="none" w:sz="0" w:space="0" w:color="auto"/>
              </w:divBdr>
              <w:divsChild>
                <w:div w:id="754203770">
                  <w:marLeft w:val="0"/>
                  <w:marRight w:val="0"/>
                  <w:marTop w:val="0"/>
                  <w:marBottom w:val="0"/>
                  <w:divBdr>
                    <w:top w:val="none" w:sz="0" w:space="0" w:color="auto"/>
                    <w:left w:val="none" w:sz="0" w:space="0" w:color="auto"/>
                    <w:bottom w:val="none" w:sz="0" w:space="0" w:color="auto"/>
                    <w:right w:val="none" w:sz="0" w:space="0" w:color="auto"/>
                  </w:divBdr>
                  <w:divsChild>
                    <w:div w:id="974603587">
                      <w:marLeft w:val="0"/>
                      <w:marRight w:val="180"/>
                      <w:marTop w:val="0"/>
                      <w:marBottom w:val="0"/>
                      <w:divBdr>
                        <w:top w:val="none" w:sz="0" w:space="0" w:color="auto"/>
                        <w:left w:val="none" w:sz="0" w:space="0" w:color="auto"/>
                        <w:bottom w:val="none" w:sz="0" w:space="0" w:color="auto"/>
                        <w:right w:val="none" w:sz="0" w:space="0" w:color="auto"/>
                      </w:divBdr>
                      <w:divsChild>
                        <w:div w:id="671958092">
                          <w:marLeft w:val="0"/>
                          <w:marRight w:val="240"/>
                          <w:marTop w:val="0"/>
                          <w:marBottom w:val="0"/>
                          <w:divBdr>
                            <w:top w:val="none" w:sz="0" w:space="0" w:color="auto"/>
                            <w:left w:val="none" w:sz="0" w:space="0" w:color="auto"/>
                            <w:bottom w:val="none" w:sz="0" w:space="0" w:color="auto"/>
                            <w:right w:val="none" w:sz="0" w:space="0" w:color="auto"/>
                          </w:divBdr>
                          <w:divsChild>
                            <w:div w:id="604506420">
                              <w:marLeft w:val="0"/>
                              <w:marRight w:val="0"/>
                              <w:marTop w:val="0"/>
                              <w:marBottom w:val="0"/>
                              <w:divBdr>
                                <w:top w:val="none" w:sz="0" w:space="0" w:color="auto"/>
                                <w:left w:val="none" w:sz="0" w:space="0" w:color="auto"/>
                                <w:bottom w:val="none" w:sz="0" w:space="0" w:color="auto"/>
                                <w:right w:val="none" w:sz="0" w:space="0" w:color="auto"/>
                              </w:divBdr>
                              <w:divsChild>
                                <w:div w:id="1490092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6531055">
          <w:marLeft w:val="0"/>
          <w:marRight w:val="0"/>
          <w:marTop w:val="0"/>
          <w:marBottom w:val="0"/>
          <w:divBdr>
            <w:top w:val="none" w:sz="0" w:space="0" w:color="auto"/>
            <w:left w:val="none" w:sz="0" w:space="0" w:color="auto"/>
            <w:bottom w:val="none" w:sz="0" w:space="0" w:color="auto"/>
            <w:right w:val="none" w:sz="0" w:space="0" w:color="auto"/>
          </w:divBdr>
        </w:div>
        <w:div w:id="765006348">
          <w:marLeft w:val="0"/>
          <w:marRight w:val="0"/>
          <w:marTop w:val="0"/>
          <w:marBottom w:val="0"/>
          <w:divBdr>
            <w:top w:val="none" w:sz="0" w:space="0" w:color="auto"/>
            <w:left w:val="none" w:sz="0" w:space="0" w:color="auto"/>
            <w:bottom w:val="none" w:sz="0" w:space="0" w:color="auto"/>
            <w:right w:val="none" w:sz="0" w:space="0" w:color="auto"/>
          </w:divBdr>
          <w:divsChild>
            <w:div w:id="206139524">
              <w:marLeft w:val="0"/>
              <w:marRight w:val="0"/>
              <w:marTop w:val="0"/>
              <w:marBottom w:val="0"/>
              <w:divBdr>
                <w:top w:val="none" w:sz="0" w:space="0" w:color="auto"/>
                <w:left w:val="none" w:sz="0" w:space="0" w:color="auto"/>
                <w:bottom w:val="none" w:sz="0" w:space="0" w:color="auto"/>
                <w:right w:val="none" w:sz="0" w:space="0" w:color="auto"/>
              </w:divBdr>
              <w:divsChild>
                <w:div w:id="198712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666053">
      <w:bodyDiv w:val="1"/>
      <w:marLeft w:val="0"/>
      <w:marRight w:val="0"/>
      <w:marTop w:val="0"/>
      <w:marBottom w:val="0"/>
      <w:divBdr>
        <w:top w:val="none" w:sz="0" w:space="0" w:color="auto"/>
        <w:left w:val="none" w:sz="0" w:space="0" w:color="auto"/>
        <w:bottom w:val="none" w:sz="0" w:space="0" w:color="auto"/>
        <w:right w:val="none" w:sz="0" w:space="0" w:color="auto"/>
      </w:divBdr>
      <w:divsChild>
        <w:div w:id="1814248218">
          <w:marLeft w:val="-225"/>
          <w:marRight w:val="-225"/>
          <w:marTop w:val="0"/>
          <w:marBottom w:val="0"/>
          <w:divBdr>
            <w:top w:val="none" w:sz="0" w:space="0" w:color="auto"/>
            <w:left w:val="none" w:sz="0" w:space="0" w:color="auto"/>
            <w:bottom w:val="none" w:sz="0" w:space="0" w:color="auto"/>
            <w:right w:val="none" w:sz="0" w:space="0" w:color="auto"/>
          </w:divBdr>
          <w:divsChild>
            <w:div w:id="1429236645">
              <w:marLeft w:val="0"/>
              <w:marRight w:val="0"/>
              <w:marTop w:val="0"/>
              <w:marBottom w:val="0"/>
              <w:divBdr>
                <w:top w:val="none" w:sz="0" w:space="0" w:color="auto"/>
                <w:left w:val="none" w:sz="0" w:space="0" w:color="auto"/>
                <w:bottom w:val="none" w:sz="0" w:space="0" w:color="auto"/>
                <w:right w:val="none" w:sz="0" w:space="0" w:color="auto"/>
              </w:divBdr>
              <w:divsChild>
                <w:div w:id="332072692">
                  <w:marLeft w:val="0"/>
                  <w:marRight w:val="0"/>
                  <w:marTop w:val="0"/>
                  <w:marBottom w:val="0"/>
                  <w:divBdr>
                    <w:top w:val="none" w:sz="0" w:space="0" w:color="auto"/>
                    <w:left w:val="none" w:sz="0" w:space="0" w:color="auto"/>
                    <w:bottom w:val="none" w:sz="0" w:space="0" w:color="auto"/>
                    <w:right w:val="none" w:sz="0" w:space="0" w:color="auto"/>
                  </w:divBdr>
                  <w:divsChild>
                    <w:div w:id="1804927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064441">
              <w:marLeft w:val="0"/>
              <w:marRight w:val="0"/>
              <w:marTop w:val="0"/>
              <w:marBottom w:val="0"/>
              <w:divBdr>
                <w:top w:val="none" w:sz="0" w:space="0" w:color="auto"/>
                <w:left w:val="none" w:sz="0" w:space="0" w:color="auto"/>
                <w:bottom w:val="none" w:sz="0" w:space="0" w:color="auto"/>
                <w:right w:val="none" w:sz="0" w:space="0" w:color="auto"/>
              </w:divBdr>
              <w:divsChild>
                <w:div w:id="136389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741647">
          <w:marLeft w:val="-225"/>
          <w:marRight w:val="-225"/>
          <w:marTop w:val="0"/>
          <w:marBottom w:val="0"/>
          <w:divBdr>
            <w:top w:val="none" w:sz="0" w:space="0" w:color="auto"/>
            <w:left w:val="none" w:sz="0" w:space="0" w:color="auto"/>
            <w:bottom w:val="none" w:sz="0" w:space="0" w:color="auto"/>
            <w:right w:val="none" w:sz="0" w:space="0" w:color="auto"/>
          </w:divBdr>
          <w:divsChild>
            <w:div w:id="1755858452">
              <w:marLeft w:val="2025"/>
              <w:marRight w:val="0"/>
              <w:marTop w:val="0"/>
              <w:marBottom w:val="0"/>
              <w:divBdr>
                <w:top w:val="none" w:sz="0" w:space="0" w:color="auto"/>
                <w:left w:val="none" w:sz="0" w:space="0" w:color="auto"/>
                <w:bottom w:val="none" w:sz="0" w:space="0" w:color="auto"/>
                <w:right w:val="none" w:sz="0" w:space="0" w:color="auto"/>
              </w:divBdr>
              <w:divsChild>
                <w:div w:id="320813990">
                  <w:marLeft w:val="0"/>
                  <w:marRight w:val="0"/>
                  <w:marTop w:val="188"/>
                  <w:marBottom w:val="188"/>
                  <w:divBdr>
                    <w:top w:val="none" w:sz="0" w:space="0" w:color="auto"/>
                    <w:left w:val="none" w:sz="0" w:space="0" w:color="auto"/>
                    <w:bottom w:val="none" w:sz="0" w:space="0" w:color="auto"/>
                    <w:right w:val="none" w:sz="0" w:space="0" w:color="auto"/>
                  </w:divBdr>
                </w:div>
                <w:div w:id="972980175">
                  <w:marLeft w:val="0"/>
                  <w:marRight w:val="0"/>
                  <w:marTop w:val="0"/>
                  <w:marBottom w:val="375"/>
                  <w:divBdr>
                    <w:top w:val="none" w:sz="0" w:space="0" w:color="auto"/>
                    <w:left w:val="none" w:sz="0" w:space="0" w:color="auto"/>
                    <w:bottom w:val="none" w:sz="0" w:space="0" w:color="auto"/>
                    <w:right w:val="none" w:sz="0" w:space="0" w:color="auto"/>
                  </w:divBdr>
                  <w:divsChild>
                    <w:div w:id="1366952759">
                      <w:marLeft w:val="0"/>
                      <w:marRight w:val="0"/>
                      <w:marTop w:val="0"/>
                      <w:marBottom w:val="0"/>
                      <w:divBdr>
                        <w:top w:val="none" w:sz="0" w:space="0" w:color="auto"/>
                        <w:left w:val="none" w:sz="0" w:space="0" w:color="auto"/>
                        <w:bottom w:val="none" w:sz="0" w:space="0" w:color="auto"/>
                        <w:right w:val="none" w:sz="0" w:space="0" w:color="auto"/>
                      </w:divBdr>
                      <w:divsChild>
                        <w:div w:id="163795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6587660">
      <w:bodyDiv w:val="1"/>
      <w:marLeft w:val="0"/>
      <w:marRight w:val="0"/>
      <w:marTop w:val="0"/>
      <w:marBottom w:val="0"/>
      <w:divBdr>
        <w:top w:val="none" w:sz="0" w:space="0" w:color="auto"/>
        <w:left w:val="none" w:sz="0" w:space="0" w:color="auto"/>
        <w:bottom w:val="none" w:sz="0" w:space="0" w:color="auto"/>
        <w:right w:val="none" w:sz="0" w:space="0" w:color="auto"/>
      </w:divBdr>
      <w:divsChild>
        <w:div w:id="231894160">
          <w:marLeft w:val="-150"/>
          <w:marRight w:val="-150"/>
          <w:marTop w:val="0"/>
          <w:marBottom w:val="0"/>
          <w:divBdr>
            <w:top w:val="none" w:sz="0" w:space="0" w:color="auto"/>
            <w:left w:val="none" w:sz="0" w:space="0" w:color="auto"/>
            <w:bottom w:val="none" w:sz="0" w:space="0" w:color="auto"/>
            <w:right w:val="none" w:sz="0" w:space="0" w:color="auto"/>
          </w:divBdr>
          <w:divsChild>
            <w:div w:id="87698518">
              <w:marLeft w:val="0"/>
              <w:marRight w:val="0"/>
              <w:marTop w:val="0"/>
              <w:marBottom w:val="0"/>
              <w:divBdr>
                <w:top w:val="none" w:sz="0" w:space="0" w:color="auto"/>
                <w:left w:val="none" w:sz="0" w:space="0" w:color="auto"/>
                <w:bottom w:val="none" w:sz="0" w:space="0" w:color="auto"/>
                <w:right w:val="none" w:sz="0" w:space="0" w:color="auto"/>
              </w:divBdr>
              <w:divsChild>
                <w:div w:id="1610548471">
                  <w:marLeft w:val="0"/>
                  <w:marRight w:val="0"/>
                  <w:marTop w:val="0"/>
                  <w:marBottom w:val="0"/>
                  <w:divBdr>
                    <w:top w:val="none" w:sz="0" w:space="0" w:color="auto"/>
                    <w:left w:val="none" w:sz="0" w:space="0" w:color="auto"/>
                    <w:bottom w:val="none" w:sz="0" w:space="0" w:color="auto"/>
                    <w:right w:val="none" w:sz="0" w:space="0" w:color="auto"/>
                  </w:divBdr>
                  <w:divsChild>
                    <w:div w:id="809711977">
                      <w:marLeft w:val="0"/>
                      <w:marRight w:val="0"/>
                      <w:marTop w:val="0"/>
                      <w:marBottom w:val="0"/>
                      <w:divBdr>
                        <w:top w:val="none" w:sz="0" w:space="0" w:color="auto"/>
                        <w:left w:val="none" w:sz="0" w:space="0" w:color="auto"/>
                        <w:bottom w:val="none" w:sz="0" w:space="0" w:color="auto"/>
                        <w:right w:val="none" w:sz="0" w:space="0" w:color="auto"/>
                      </w:divBdr>
                    </w:div>
                    <w:div w:id="1188062484">
                      <w:marLeft w:val="0"/>
                      <w:marRight w:val="0"/>
                      <w:marTop w:val="0"/>
                      <w:marBottom w:val="0"/>
                      <w:divBdr>
                        <w:top w:val="none" w:sz="0" w:space="0" w:color="auto"/>
                        <w:left w:val="none" w:sz="0" w:space="0" w:color="auto"/>
                        <w:bottom w:val="none" w:sz="0" w:space="0" w:color="auto"/>
                        <w:right w:val="none" w:sz="0" w:space="0" w:color="auto"/>
                      </w:divBdr>
                      <w:divsChild>
                        <w:div w:id="1543401902">
                          <w:marLeft w:val="0"/>
                          <w:marRight w:val="0"/>
                          <w:marTop w:val="0"/>
                          <w:marBottom w:val="0"/>
                          <w:divBdr>
                            <w:top w:val="none" w:sz="0" w:space="0" w:color="auto"/>
                            <w:left w:val="none" w:sz="0" w:space="0" w:color="auto"/>
                            <w:bottom w:val="none" w:sz="0" w:space="0" w:color="auto"/>
                            <w:right w:val="none" w:sz="0" w:space="0" w:color="auto"/>
                          </w:divBdr>
                          <w:divsChild>
                            <w:div w:id="569733297">
                              <w:marLeft w:val="0"/>
                              <w:marRight w:val="0"/>
                              <w:marTop w:val="0"/>
                              <w:marBottom w:val="0"/>
                              <w:divBdr>
                                <w:top w:val="none" w:sz="0" w:space="0" w:color="auto"/>
                                <w:left w:val="none" w:sz="0" w:space="0" w:color="auto"/>
                                <w:bottom w:val="none" w:sz="0" w:space="0" w:color="auto"/>
                                <w:right w:val="none" w:sz="0" w:space="0" w:color="auto"/>
                              </w:divBdr>
                            </w:div>
                            <w:div w:id="997075827">
                              <w:marLeft w:val="0"/>
                              <w:marRight w:val="0"/>
                              <w:marTop w:val="0"/>
                              <w:marBottom w:val="0"/>
                              <w:divBdr>
                                <w:top w:val="none" w:sz="0" w:space="0" w:color="auto"/>
                                <w:left w:val="none" w:sz="0" w:space="0" w:color="auto"/>
                                <w:bottom w:val="none" w:sz="0" w:space="0" w:color="auto"/>
                                <w:right w:val="none" w:sz="0" w:space="0" w:color="auto"/>
                              </w:divBdr>
                            </w:div>
                            <w:div w:id="1727414398">
                              <w:marLeft w:val="0"/>
                              <w:marRight w:val="0"/>
                              <w:marTop w:val="0"/>
                              <w:marBottom w:val="0"/>
                              <w:divBdr>
                                <w:top w:val="none" w:sz="0" w:space="0" w:color="auto"/>
                                <w:left w:val="none" w:sz="0" w:space="0" w:color="auto"/>
                                <w:bottom w:val="none" w:sz="0" w:space="0" w:color="auto"/>
                                <w:right w:val="none" w:sz="0" w:space="0" w:color="auto"/>
                              </w:divBdr>
                            </w:div>
                            <w:div w:id="1743678400">
                              <w:marLeft w:val="0"/>
                              <w:marRight w:val="0"/>
                              <w:marTop w:val="0"/>
                              <w:marBottom w:val="0"/>
                              <w:divBdr>
                                <w:top w:val="none" w:sz="0" w:space="0" w:color="auto"/>
                                <w:left w:val="none" w:sz="0" w:space="0" w:color="auto"/>
                                <w:bottom w:val="none" w:sz="0" w:space="0" w:color="auto"/>
                                <w:right w:val="none" w:sz="0" w:space="0" w:color="auto"/>
                              </w:divBdr>
                            </w:div>
                            <w:div w:id="2079352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6243950">
              <w:marLeft w:val="0"/>
              <w:marRight w:val="0"/>
              <w:marTop w:val="0"/>
              <w:marBottom w:val="0"/>
              <w:divBdr>
                <w:top w:val="none" w:sz="0" w:space="0" w:color="auto"/>
                <w:left w:val="none" w:sz="0" w:space="0" w:color="auto"/>
                <w:bottom w:val="none" w:sz="0" w:space="0" w:color="auto"/>
                <w:right w:val="none" w:sz="0" w:space="0" w:color="auto"/>
              </w:divBdr>
              <w:divsChild>
                <w:div w:id="823745435">
                  <w:marLeft w:val="0"/>
                  <w:marRight w:val="0"/>
                  <w:marTop w:val="0"/>
                  <w:marBottom w:val="0"/>
                  <w:divBdr>
                    <w:top w:val="none" w:sz="0" w:space="0" w:color="auto"/>
                    <w:left w:val="none" w:sz="0" w:space="0" w:color="auto"/>
                    <w:bottom w:val="none" w:sz="0" w:space="0" w:color="auto"/>
                    <w:right w:val="none" w:sz="0" w:space="0" w:color="auto"/>
                  </w:divBdr>
                  <w:divsChild>
                    <w:div w:id="164322417">
                      <w:marLeft w:val="0"/>
                      <w:marRight w:val="0"/>
                      <w:marTop w:val="0"/>
                      <w:marBottom w:val="0"/>
                      <w:divBdr>
                        <w:top w:val="none" w:sz="0" w:space="0" w:color="auto"/>
                        <w:left w:val="none" w:sz="0" w:space="0" w:color="auto"/>
                        <w:bottom w:val="none" w:sz="0" w:space="0" w:color="auto"/>
                        <w:right w:val="none" w:sz="0" w:space="0" w:color="auto"/>
                      </w:divBdr>
                      <w:divsChild>
                        <w:div w:id="800881916">
                          <w:marLeft w:val="0"/>
                          <w:marRight w:val="0"/>
                          <w:marTop w:val="0"/>
                          <w:marBottom w:val="0"/>
                          <w:divBdr>
                            <w:top w:val="none" w:sz="0" w:space="0" w:color="auto"/>
                            <w:left w:val="none" w:sz="0" w:space="0" w:color="auto"/>
                            <w:bottom w:val="none" w:sz="0" w:space="0" w:color="auto"/>
                            <w:right w:val="none" w:sz="0" w:space="0" w:color="auto"/>
                          </w:divBdr>
                        </w:div>
                      </w:divsChild>
                    </w:div>
                    <w:div w:id="101295616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671227997">
          <w:marLeft w:val="-150"/>
          <w:marRight w:val="-150"/>
          <w:marTop w:val="0"/>
          <w:marBottom w:val="0"/>
          <w:divBdr>
            <w:top w:val="none" w:sz="0" w:space="0" w:color="auto"/>
            <w:left w:val="none" w:sz="0" w:space="0" w:color="auto"/>
            <w:bottom w:val="none" w:sz="0" w:space="0" w:color="auto"/>
            <w:right w:val="none" w:sz="0" w:space="0" w:color="auto"/>
          </w:divBdr>
          <w:divsChild>
            <w:div w:id="1477725751">
              <w:marLeft w:val="0"/>
              <w:marRight w:val="0"/>
              <w:marTop w:val="0"/>
              <w:marBottom w:val="0"/>
              <w:divBdr>
                <w:top w:val="none" w:sz="0" w:space="0" w:color="auto"/>
                <w:left w:val="none" w:sz="0" w:space="0" w:color="auto"/>
                <w:bottom w:val="none" w:sz="0" w:space="0" w:color="auto"/>
                <w:right w:val="none" w:sz="0" w:space="0" w:color="auto"/>
              </w:divBdr>
              <w:divsChild>
                <w:div w:id="42485774">
                  <w:marLeft w:val="0"/>
                  <w:marRight w:val="0"/>
                  <w:marTop w:val="0"/>
                  <w:marBottom w:val="0"/>
                  <w:divBdr>
                    <w:top w:val="none" w:sz="0" w:space="0" w:color="auto"/>
                    <w:left w:val="none" w:sz="0" w:space="0" w:color="auto"/>
                    <w:bottom w:val="none" w:sz="0" w:space="0" w:color="auto"/>
                    <w:right w:val="none" w:sz="0" w:space="0" w:color="auto"/>
                  </w:divBdr>
                  <w:divsChild>
                    <w:div w:id="37435099">
                      <w:marLeft w:val="0"/>
                      <w:marRight w:val="0"/>
                      <w:marTop w:val="0"/>
                      <w:marBottom w:val="0"/>
                      <w:divBdr>
                        <w:top w:val="none" w:sz="0" w:space="0" w:color="auto"/>
                        <w:left w:val="none" w:sz="0" w:space="0" w:color="auto"/>
                        <w:bottom w:val="none" w:sz="0" w:space="0" w:color="auto"/>
                        <w:right w:val="none" w:sz="0" w:space="0" w:color="auto"/>
                      </w:divBdr>
                    </w:div>
                    <w:div w:id="1628318533">
                      <w:marLeft w:val="0"/>
                      <w:marRight w:val="0"/>
                      <w:marTop w:val="0"/>
                      <w:marBottom w:val="0"/>
                      <w:divBdr>
                        <w:top w:val="none" w:sz="0" w:space="0" w:color="auto"/>
                        <w:left w:val="none" w:sz="0" w:space="0" w:color="auto"/>
                        <w:bottom w:val="none" w:sz="0" w:space="0" w:color="auto"/>
                        <w:right w:val="none" w:sz="0" w:space="0" w:color="auto"/>
                      </w:divBdr>
                      <w:divsChild>
                        <w:div w:id="132084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185429">
                  <w:marLeft w:val="0"/>
                  <w:marRight w:val="0"/>
                  <w:marTop w:val="0"/>
                  <w:marBottom w:val="0"/>
                  <w:divBdr>
                    <w:top w:val="none" w:sz="0" w:space="0" w:color="auto"/>
                    <w:left w:val="none" w:sz="0" w:space="0" w:color="auto"/>
                    <w:bottom w:val="none" w:sz="0" w:space="0" w:color="auto"/>
                    <w:right w:val="none" w:sz="0" w:space="0" w:color="auto"/>
                  </w:divBdr>
                  <w:divsChild>
                    <w:div w:id="1524247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7293306">
      <w:bodyDiv w:val="1"/>
      <w:marLeft w:val="0"/>
      <w:marRight w:val="0"/>
      <w:marTop w:val="0"/>
      <w:marBottom w:val="0"/>
      <w:divBdr>
        <w:top w:val="none" w:sz="0" w:space="0" w:color="auto"/>
        <w:left w:val="none" w:sz="0" w:space="0" w:color="auto"/>
        <w:bottom w:val="none" w:sz="0" w:space="0" w:color="auto"/>
        <w:right w:val="none" w:sz="0" w:space="0" w:color="auto"/>
      </w:divBdr>
      <w:divsChild>
        <w:div w:id="351302688">
          <w:marLeft w:val="0"/>
          <w:marRight w:val="0"/>
          <w:marTop w:val="0"/>
          <w:marBottom w:val="0"/>
          <w:divBdr>
            <w:top w:val="none" w:sz="0" w:space="0" w:color="auto"/>
            <w:left w:val="none" w:sz="0" w:space="0" w:color="auto"/>
            <w:bottom w:val="none" w:sz="0" w:space="0" w:color="auto"/>
            <w:right w:val="none" w:sz="0" w:space="0" w:color="auto"/>
          </w:divBdr>
          <w:divsChild>
            <w:div w:id="246154871">
              <w:marLeft w:val="0"/>
              <w:marRight w:val="0"/>
              <w:marTop w:val="0"/>
              <w:marBottom w:val="0"/>
              <w:divBdr>
                <w:top w:val="none" w:sz="0" w:space="0" w:color="auto"/>
                <w:left w:val="none" w:sz="0" w:space="0" w:color="auto"/>
                <w:bottom w:val="none" w:sz="0" w:space="0" w:color="auto"/>
                <w:right w:val="none" w:sz="0" w:space="0" w:color="auto"/>
              </w:divBdr>
              <w:divsChild>
                <w:div w:id="1126658987">
                  <w:marLeft w:val="120"/>
                  <w:marRight w:val="120"/>
                  <w:marTop w:val="0"/>
                  <w:marBottom w:val="0"/>
                  <w:divBdr>
                    <w:top w:val="none" w:sz="0" w:space="0" w:color="auto"/>
                    <w:left w:val="none" w:sz="0" w:space="0" w:color="auto"/>
                    <w:bottom w:val="none" w:sz="0" w:space="0" w:color="auto"/>
                    <w:right w:val="none" w:sz="0" w:space="0" w:color="auto"/>
                  </w:divBdr>
                </w:div>
                <w:div w:id="1949656983">
                  <w:marLeft w:val="0"/>
                  <w:marRight w:val="0"/>
                  <w:marTop w:val="0"/>
                  <w:marBottom w:val="0"/>
                  <w:divBdr>
                    <w:top w:val="none" w:sz="0" w:space="0" w:color="auto"/>
                    <w:left w:val="none" w:sz="0" w:space="0" w:color="auto"/>
                    <w:bottom w:val="none" w:sz="0" w:space="0" w:color="auto"/>
                    <w:right w:val="none" w:sz="0" w:space="0" w:color="auto"/>
                  </w:divBdr>
                  <w:divsChild>
                    <w:div w:id="489565480">
                      <w:marLeft w:val="0"/>
                      <w:marRight w:val="0"/>
                      <w:marTop w:val="0"/>
                      <w:marBottom w:val="0"/>
                      <w:divBdr>
                        <w:top w:val="none" w:sz="0" w:space="0" w:color="auto"/>
                        <w:left w:val="none" w:sz="0" w:space="0" w:color="auto"/>
                        <w:bottom w:val="none" w:sz="0" w:space="0" w:color="auto"/>
                        <w:right w:val="none" w:sz="0" w:space="0" w:color="auto"/>
                      </w:divBdr>
                      <w:divsChild>
                        <w:div w:id="36703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4829994">
          <w:marLeft w:val="0"/>
          <w:marRight w:val="0"/>
          <w:marTop w:val="480"/>
          <w:marBottom w:val="0"/>
          <w:divBdr>
            <w:top w:val="none" w:sz="0" w:space="0" w:color="auto"/>
            <w:left w:val="none" w:sz="0" w:space="0" w:color="auto"/>
            <w:bottom w:val="none" w:sz="0" w:space="0" w:color="auto"/>
            <w:right w:val="none" w:sz="0" w:space="0" w:color="auto"/>
          </w:divBdr>
        </w:div>
        <w:div w:id="2007320220">
          <w:marLeft w:val="0"/>
          <w:marRight w:val="0"/>
          <w:marTop w:val="600"/>
          <w:marBottom w:val="600"/>
          <w:divBdr>
            <w:top w:val="none" w:sz="0" w:space="0" w:color="auto"/>
            <w:left w:val="none" w:sz="0" w:space="0" w:color="auto"/>
            <w:bottom w:val="none" w:sz="0" w:space="0" w:color="auto"/>
            <w:right w:val="none" w:sz="0" w:space="0" w:color="auto"/>
          </w:divBdr>
          <w:divsChild>
            <w:div w:id="960381549">
              <w:marLeft w:val="0"/>
              <w:marRight w:val="0"/>
              <w:marTop w:val="0"/>
              <w:marBottom w:val="0"/>
              <w:divBdr>
                <w:top w:val="none" w:sz="0" w:space="0" w:color="auto"/>
                <w:left w:val="none" w:sz="0" w:space="0" w:color="auto"/>
                <w:bottom w:val="none" w:sz="0" w:space="0" w:color="auto"/>
                <w:right w:val="none" w:sz="0" w:space="0" w:color="auto"/>
              </w:divBdr>
              <w:divsChild>
                <w:div w:id="800881307">
                  <w:marLeft w:val="0"/>
                  <w:marRight w:val="0"/>
                  <w:marTop w:val="0"/>
                  <w:marBottom w:val="0"/>
                  <w:divBdr>
                    <w:top w:val="none" w:sz="0" w:space="0" w:color="auto"/>
                    <w:left w:val="none" w:sz="0" w:space="0" w:color="auto"/>
                    <w:bottom w:val="none" w:sz="0" w:space="0" w:color="auto"/>
                    <w:right w:val="none" w:sz="0" w:space="0" w:color="auto"/>
                  </w:divBdr>
                  <w:divsChild>
                    <w:div w:id="16243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7756155">
      <w:bodyDiv w:val="1"/>
      <w:marLeft w:val="0"/>
      <w:marRight w:val="0"/>
      <w:marTop w:val="0"/>
      <w:marBottom w:val="0"/>
      <w:divBdr>
        <w:top w:val="none" w:sz="0" w:space="0" w:color="auto"/>
        <w:left w:val="none" w:sz="0" w:space="0" w:color="auto"/>
        <w:bottom w:val="none" w:sz="0" w:space="0" w:color="auto"/>
        <w:right w:val="none" w:sz="0" w:space="0" w:color="auto"/>
      </w:divBdr>
    </w:div>
    <w:div w:id="2029020735">
      <w:bodyDiv w:val="1"/>
      <w:marLeft w:val="0"/>
      <w:marRight w:val="0"/>
      <w:marTop w:val="0"/>
      <w:marBottom w:val="0"/>
      <w:divBdr>
        <w:top w:val="none" w:sz="0" w:space="0" w:color="auto"/>
        <w:left w:val="none" w:sz="0" w:space="0" w:color="auto"/>
        <w:bottom w:val="none" w:sz="0" w:space="0" w:color="auto"/>
        <w:right w:val="none" w:sz="0" w:space="0" w:color="auto"/>
      </w:divBdr>
      <w:divsChild>
        <w:div w:id="793595165">
          <w:marLeft w:val="-225"/>
          <w:marRight w:val="-225"/>
          <w:marTop w:val="0"/>
          <w:marBottom w:val="0"/>
          <w:divBdr>
            <w:top w:val="none" w:sz="0" w:space="0" w:color="auto"/>
            <w:left w:val="none" w:sz="0" w:space="0" w:color="auto"/>
            <w:bottom w:val="none" w:sz="0" w:space="0" w:color="auto"/>
            <w:right w:val="none" w:sz="0" w:space="0" w:color="auto"/>
          </w:divBdr>
        </w:div>
        <w:div w:id="1696298883">
          <w:marLeft w:val="-225"/>
          <w:marRight w:val="-225"/>
          <w:marTop w:val="0"/>
          <w:marBottom w:val="0"/>
          <w:divBdr>
            <w:top w:val="none" w:sz="0" w:space="0" w:color="auto"/>
            <w:left w:val="none" w:sz="0" w:space="0" w:color="auto"/>
            <w:bottom w:val="none" w:sz="0" w:space="0" w:color="auto"/>
            <w:right w:val="none" w:sz="0" w:space="0" w:color="auto"/>
          </w:divBdr>
          <w:divsChild>
            <w:div w:id="1729299299">
              <w:marLeft w:val="0"/>
              <w:marRight w:val="0"/>
              <w:marTop w:val="0"/>
              <w:marBottom w:val="0"/>
              <w:divBdr>
                <w:top w:val="none" w:sz="0" w:space="0" w:color="auto"/>
                <w:left w:val="none" w:sz="0" w:space="0" w:color="auto"/>
                <w:bottom w:val="none" w:sz="0" w:space="0" w:color="auto"/>
                <w:right w:val="none" w:sz="0" w:space="0" w:color="auto"/>
              </w:divBdr>
              <w:divsChild>
                <w:div w:id="1049458111">
                  <w:marLeft w:val="0"/>
                  <w:marRight w:val="0"/>
                  <w:marTop w:val="0"/>
                  <w:marBottom w:val="0"/>
                  <w:divBdr>
                    <w:top w:val="none" w:sz="0" w:space="0" w:color="auto"/>
                    <w:left w:val="none" w:sz="0" w:space="0" w:color="auto"/>
                    <w:bottom w:val="none" w:sz="0" w:space="0" w:color="auto"/>
                    <w:right w:val="none" w:sz="0" w:space="0" w:color="auto"/>
                  </w:divBdr>
                </w:div>
                <w:div w:id="1560555230">
                  <w:marLeft w:val="0"/>
                  <w:marRight w:val="0"/>
                  <w:marTop w:val="0"/>
                  <w:marBottom w:val="0"/>
                  <w:divBdr>
                    <w:top w:val="none" w:sz="0" w:space="0" w:color="auto"/>
                    <w:left w:val="none" w:sz="0" w:space="0" w:color="auto"/>
                    <w:bottom w:val="none" w:sz="0" w:space="0" w:color="auto"/>
                    <w:right w:val="none" w:sz="0" w:space="0" w:color="auto"/>
                  </w:divBdr>
                </w:div>
                <w:div w:id="1460689322">
                  <w:marLeft w:val="0"/>
                  <w:marRight w:val="0"/>
                  <w:marTop w:val="0"/>
                  <w:marBottom w:val="450"/>
                  <w:divBdr>
                    <w:top w:val="none" w:sz="0" w:space="0" w:color="auto"/>
                    <w:left w:val="none" w:sz="0" w:space="0" w:color="auto"/>
                    <w:bottom w:val="none" w:sz="0" w:space="0" w:color="auto"/>
                    <w:right w:val="none" w:sz="0" w:space="0" w:color="auto"/>
                  </w:divBdr>
                  <w:divsChild>
                    <w:div w:id="387842514">
                      <w:marLeft w:val="0"/>
                      <w:marRight w:val="0"/>
                      <w:marTop w:val="0"/>
                      <w:marBottom w:val="0"/>
                      <w:divBdr>
                        <w:top w:val="single" w:sz="6" w:space="0" w:color="DEE2E6"/>
                        <w:left w:val="single" w:sz="6" w:space="0" w:color="DEE2E6"/>
                        <w:bottom w:val="single" w:sz="6" w:space="0" w:color="DEE2E6"/>
                        <w:right w:val="single" w:sz="6" w:space="0" w:color="DEE2E6"/>
                      </w:divBdr>
                      <w:divsChild>
                        <w:div w:id="3362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542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673614">
      <w:bodyDiv w:val="1"/>
      <w:marLeft w:val="0"/>
      <w:marRight w:val="0"/>
      <w:marTop w:val="0"/>
      <w:marBottom w:val="0"/>
      <w:divBdr>
        <w:top w:val="none" w:sz="0" w:space="0" w:color="auto"/>
        <w:left w:val="none" w:sz="0" w:space="0" w:color="auto"/>
        <w:bottom w:val="none" w:sz="0" w:space="0" w:color="auto"/>
        <w:right w:val="none" w:sz="0" w:space="0" w:color="auto"/>
      </w:divBdr>
      <w:divsChild>
        <w:div w:id="310982803">
          <w:marLeft w:val="2550"/>
          <w:marRight w:val="0"/>
          <w:marTop w:val="0"/>
          <w:marBottom w:val="150"/>
          <w:divBdr>
            <w:top w:val="none" w:sz="0" w:space="0" w:color="auto"/>
            <w:left w:val="none" w:sz="0" w:space="0" w:color="auto"/>
            <w:bottom w:val="none" w:sz="0" w:space="0" w:color="auto"/>
            <w:right w:val="none" w:sz="0" w:space="0" w:color="auto"/>
          </w:divBdr>
        </w:div>
        <w:div w:id="1762792488">
          <w:marLeft w:val="2550"/>
          <w:marRight w:val="0"/>
          <w:marTop w:val="0"/>
          <w:marBottom w:val="150"/>
          <w:divBdr>
            <w:top w:val="none" w:sz="0" w:space="0" w:color="auto"/>
            <w:left w:val="none" w:sz="0" w:space="0" w:color="auto"/>
            <w:bottom w:val="none" w:sz="0" w:space="0" w:color="auto"/>
            <w:right w:val="none" w:sz="0" w:space="0" w:color="auto"/>
          </w:divBdr>
        </w:div>
        <w:div w:id="713773875">
          <w:marLeft w:val="0"/>
          <w:marRight w:val="0"/>
          <w:marTop w:val="0"/>
          <w:marBottom w:val="0"/>
          <w:divBdr>
            <w:top w:val="none" w:sz="0" w:space="0" w:color="auto"/>
            <w:left w:val="none" w:sz="0" w:space="0" w:color="auto"/>
            <w:bottom w:val="none" w:sz="0" w:space="0" w:color="auto"/>
            <w:right w:val="none" w:sz="0" w:space="0" w:color="auto"/>
          </w:divBdr>
          <w:divsChild>
            <w:div w:id="1548099807">
              <w:marLeft w:val="2550"/>
              <w:marRight w:val="0"/>
              <w:marTop w:val="0"/>
              <w:marBottom w:val="150"/>
              <w:divBdr>
                <w:top w:val="none" w:sz="0" w:space="0" w:color="auto"/>
                <w:left w:val="none" w:sz="0" w:space="0" w:color="auto"/>
                <w:bottom w:val="none" w:sz="0" w:space="0" w:color="auto"/>
                <w:right w:val="none" w:sz="0" w:space="0" w:color="auto"/>
              </w:divBdr>
              <w:divsChild>
                <w:div w:id="1188327661">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 w:id="1655406475">
          <w:marLeft w:val="2550"/>
          <w:marRight w:val="0"/>
          <w:marTop w:val="0"/>
          <w:marBottom w:val="750"/>
          <w:divBdr>
            <w:top w:val="none" w:sz="0" w:space="0" w:color="auto"/>
            <w:left w:val="none" w:sz="0" w:space="0" w:color="auto"/>
            <w:bottom w:val="none" w:sz="0" w:space="0" w:color="auto"/>
            <w:right w:val="none" w:sz="0" w:space="0" w:color="auto"/>
          </w:divBdr>
          <w:divsChild>
            <w:div w:id="1467620577">
              <w:marLeft w:val="0"/>
              <w:marRight w:val="0"/>
              <w:marTop w:val="0"/>
              <w:marBottom w:val="0"/>
              <w:divBdr>
                <w:top w:val="none" w:sz="0" w:space="0" w:color="auto"/>
                <w:left w:val="none" w:sz="0" w:space="0" w:color="auto"/>
                <w:bottom w:val="none" w:sz="0" w:space="0" w:color="auto"/>
                <w:right w:val="none" w:sz="0" w:space="0" w:color="auto"/>
              </w:divBdr>
              <w:divsChild>
                <w:div w:id="6823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539980">
          <w:marLeft w:val="0"/>
          <w:marRight w:val="0"/>
          <w:marTop w:val="0"/>
          <w:marBottom w:val="0"/>
          <w:divBdr>
            <w:top w:val="none" w:sz="0" w:space="0" w:color="auto"/>
            <w:left w:val="none" w:sz="0" w:space="0" w:color="auto"/>
            <w:bottom w:val="none" w:sz="0" w:space="0" w:color="auto"/>
            <w:right w:val="none" w:sz="0" w:space="0" w:color="auto"/>
          </w:divBdr>
          <w:divsChild>
            <w:div w:id="432555007">
              <w:marLeft w:val="2550"/>
              <w:marRight w:val="0"/>
              <w:marTop w:val="0"/>
              <w:marBottom w:val="0"/>
              <w:divBdr>
                <w:top w:val="none" w:sz="0" w:space="0" w:color="auto"/>
                <w:left w:val="none" w:sz="0" w:space="0" w:color="auto"/>
                <w:bottom w:val="none" w:sz="0" w:space="0" w:color="auto"/>
                <w:right w:val="none" w:sz="0" w:space="0" w:color="auto"/>
              </w:divBdr>
              <w:divsChild>
                <w:div w:id="325209257">
                  <w:marLeft w:val="0"/>
                  <w:marRight w:val="0"/>
                  <w:marTop w:val="0"/>
                  <w:marBottom w:val="75"/>
                  <w:divBdr>
                    <w:top w:val="none" w:sz="0" w:space="0" w:color="auto"/>
                    <w:left w:val="none" w:sz="0" w:space="0" w:color="auto"/>
                    <w:bottom w:val="none" w:sz="0" w:space="0" w:color="auto"/>
                    <w:right w:val="none" w:sz="0" w:space="0" w:color="auto"/>
                  </w:divBdr>
                </w:div>
                <w:div w:id="1477450651">
                  <w:marLeft w:val="0"/>
                  <w:marRight w:val="0"/>
                  <w:marTop w:val="0"/>
                  <w:marBottom w:val="375"/>
                  <w:divBdr>
                    <w:top w:val="none" w:sz="0" w:space="0" w:color="auto"/>
                    <w:left w:val="none" w:sz="0" w:space="0" w:color="auto"/>
                    <w:bottom w:val="none" w:sz="0" w:space="0" w:color="auto"/>
                    <w:right w:val="none" w:sz="0" w:space="0" w:color="auto"/>
                  </w:divBdr>
                  <w:divsChild>
                    <w:div w:id="1583180086">
                      <w:marLeft w:val="0"/>
                      <w:marRight w:val="0"/>
                      <w:marTop w:val="0"/>
                      <w:marBottom w:val="375"/>
                      <w:divBdr>
                        <w:top w:val="none" w:sz="0" w:space="0" w:color="auto"/>
                        <w:left w:val="none" w:sz="0" w:space="0" w:color="auto"/>
                        <w:bottom w:val="none" w:sz="0" w:space="0" w:color="auto"/>
                        <w:right w:val="none" w:sz="0" w:space="0" w:color="auto"/>
                      </w:divBdr>
                      <w:divsChild>
                        <w:div w:id="2104103768">
                          <w:marLeft w:val="0"/>
                          <w:marRight w:val="75"/>
                          <w:marTop w:val="150"/>
                          <w:marBottom w:val="0"/>
                          <w:divBdr>
                            <w:top w:val="none" w:sz="0" w:space="0" w:color="auto"/>
                            <w:left w:val="none" w:sz="0" w:space="0" w:color="auto"/>
                            <w:bottom w:val="none" w:sz="0" w:space="0" w:color="auto"/>
                            <w:right w:val="none" w:sz="0" w:space="0" w:color="auto"/>
                          </w:divBdr>
                        </w:div>
                        <w:div w:id="609629810">
                          <w:marLeft w:val="0"/>
                          <w:marRight w:val="0"/>
                          <w:marTop w:val="150"/>
                          <w:marBottom w:val="0"/>
                          <w:divBdr>
                            <w:top w:val="none" w:sz="0" w:space="0" w:color="auto"/>
                            <w:left w:val="none" w:sz="0" w:space="0" w:color="auto"/>
                            <w:bottom w:val="none" w:sz="0" w:space="0" w:color="auto"/>
                            <w:right w:val="none" w:sz="0" w:space="0" w:color="auto"/>
                          </w:divBdr>
                        </w:div>
                        <w:div w:id="1334722163">
                          <w:marLeft w:val="0"/>
                          <w:marRight w:val="1350"/>
                          <w:marTop w:val="0"/>
                          <w:marBottom w:val="0"/>
                          <w:divBdr>
                            <w:top w:val="none" w:sz="0" w:space="0" w:color="auto"/>
                            <w:left w:val="none" w:sz="0" w:space="0" w:color="auto"/>
                            <w:bottom w:val="none" w:sz="0" w:space="0" w:color="auto"/>
                            <w:right w:val="none" w:sz="0" w:space="0" w:color="auto"/>
                          </w:divBdr>
                          <w:divsChild>
                            <w:div w:id="1284770321">
                              <w:marLeft w:val="0"/>
                              <w:marRight w:val="0"/>
                              <w:marTop w:val="0"/>
                              <w:marBottom w:val="0"/>
                              <w:divBdr>
                                <w:top w:val="none" w:sz="0" w:space="0" w:color="auto"/>
                                <w:left w:val="none" w:sz="0" w:space="0" w:color="auto"/>
                                <w:bottom w:val="none" w:sz="0" w:space="0" w:color="auto"/>
                                <w:right w:val="none" w:sz="0" w:space="0" w:color="auto"/>
                              </w:divBdr>
                              <w:divsChild>
                                <w:div w:id="1250697534">
                                  <w:marLeft w:val="0"/>
                                  <w:marRight w:val="0"/>
                                  <w:marTop w:val="0"/>
                                  <w:marBottom w:val="0"/>
                                  <w:divBdr>
                                    <w:top w:val="none" w:sz="0" w:space="0" w:color="auto"/>
                                    <w:left w:val="none" w:sz="0" w:space="0" w:color="auto"/>
                                    <w:bottom w:val="none" w:sz="0" w:space="0" w:color="auto"/>
                                    <w:right w:val="none" w:sz="0" w:space="0" w:color="auto"/>
                                  </w:divBdr>
                                </w:div>
                              </w:divsChild>
                            </w:div>
                            <w:div w:id="756557356">
                              <w:marLeft w:val="0"/>
                              <w:marRight w:val="0"/>
                              <w:marTop w:val="0"/>
                              <w:marBottom w:val="0"/>
                              <w:divBdr>
                                <w:top w:val="none" w:sz="0" w:space="0" w:color="auto"/>
                                <w:left w:val="none" w:sz="0" w:space="0" w:color="auto"/>
                                <w:bottom w:val="none" w:sz="0" w:space="0" w:color="auto"/>
                                <w:right w:val="none" w:sz="0" w:space="0" w:color="auto"/>
                              </w:divBdr>
                            </w:div>
                            <w:div w:id="7413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9212779">
          <w:marLeft w:val="0"/>
          <w:marRight w:val="0"/>
          <w:marTop w:val="0"/>
          <w:marBottom w:val="0"/>
          <w:divBdr>
            <w:top w:val="none" w:sz="0" w:space="0" w:color="auto"/>
            <w:left w:val="none" w:sz="0" w:space="0" w:color="auto"/>
            <w:bottom w:val="none" w:sz="0" w:space="0" w:color="auto"/>
            <w:right w:val="none" w:sz="0" w:space="0" w:color="auto"/>
          </w:divBdr>
          <w:divsChild>
            <w:div w:id="2123070819">
              <w:marLeft w:val="2550"/>
              <w:marRight w:val="0"/>
              <w:marTop w:val="0"/>
              <w:marBottom w:val="0"/>
              <w:divBdr>
                <w:top w:val="none" w:sz="0" w:space="0" w:color="auto"/>
                <w:left w:val="none" w:sz="0" w:space="0" w:color="auto"/>
                <w:bottom w:val="none" w:sz="0" w:space="0" w:color="auto"/>
                <w:right w:val="none" w:sz="0" w:space="0" w:color="auto"/>
              </w:divBdr>
            </w:div>
          </w:divsChild>
        </w:div>
      </w:divsChild>
    </w:div>
    <w:div w:id="2030175204">
      <w:bodyDiv w:val="1"/>
      <w:marLeft w:val="0"/>
      <w:marRight w:val="0"/>
      <w:marTop w:val="0"/>
      <w:marBottom w:val="0"/>
      <w:divBdr>
        <w:top w:val="none" w:sz="0" w:space="0" w:color="auto"/>
        <w:left w:val="none" w:sz="0" w:space="0" w:color="auto"/>
        <w:bottom w:val="none" w:sz="0" w:space="0" w:color="auto"/>
        <w:right w:val="none" w:sz="0" w:space="0" w:color="auto"/>
      </w:divBdr>
      <w:divsChild>
        <w:div w:id="1995991163">
          <w:marLeft w:val="0"/>
          <w:marRight w:val="0"/>
          <w:marTop w:val="0"/>
          <w:marBottom w:val="0"/>
          <w:divBdr>
            <w:top w:val="none" w:sz="0" w:space="0" w:color="auto"/>
            <w:left w:val="none" w:sz="0" w:space="0" w:color="auto"/>
            <w:bottom w:val="none" w:sz="0" w:space="0" w:color="auto"/>
            <w:right w:val="none" w:sz="0" w:space="0" w:color="auto"/>
          </w:divBdr>
          <w:divsChild>
            <w:div w:id="1645894427">
              <w:marLeft w:val="0"/>
              <w:marRight w:val="0"/>
              <w:marTop w:val="0"/>
              <w:marBottom w:val="240"/>
              <w:divBdr>
                <w:top w:val="none" w:sz="0" w:space="0" w:color="auto"/>
                <w:left w:val="none" w:sz="0" w:space="0" w:color="auto"/>
                <w:bottom w:val="none" w:sz="0" w:space="0" w:color="auto"/>
                <w:right w:val="none" w:sz="0" w:space="0" w:color="auto"/>
              </w:divBdr>
              <w:divsChild>
                <w:div w:id="1758331719">
                  <w:marLeft w:val="0"/>
                  <w:marRight w:val="0"/>
                  <w:marTop w:val="0"/>
                  <w:marBottom w:val="0"/>
                  <w:divBdr>
                    <w:top w:val="none" w:sz="0" w:space="0" w:color="auto"/>
                    <w:left w:val="none" w:sz="0" w:space="0" w:color="auto"/>
                    <w:bottom w:val="none" w:sz="0" w:space="0" w:color="auto"/>
                    <w:right w:val="none" w:sz="0" w:space="0" w:color="auto"/>
                  </w:divBdr>
                </w:div>
                <w:div w:id="1324820976">
                  <w:marLeft w:val="60"/>
                  <w:marRight w:val="0"/>
                  <w:marTop w:val="0"/>
                  <w:marBottom w:val="0"/>
                  <w:divBdr>
                    <w:top w:val="none" w:sz="0" w:space="0" w:color="auto"/>
                    <w:left w:val="none" w:sz="0" w:space="0" w:color="auto"/>
                    <w:bottom w:val="none" w:sz="0" w:space="0" w:color="auto"/>
                    <w:right w:val="none" w:sz="0" w:space="0" w:color="auto"/>
                  </w:divBdr>
                </w:div>
              </w:divsChild>
            </w:div>
            <w:div w:id="1026978180">
              <w:marLeft w:val="0"/>
              <w:marRight w:val="0"/>
              <w:marTop w:val="0"/>
              <w:marBottom w:val="225"/>
              <w:divBdr>
                <w:top w:val="none" w:sz="0" w:space="0" w:color="auto"/>
                <w:left w:val="none" w:sz="0" w:space="0" w:color="auto"/>
                <w:bottom w:val="none" w:sz="0" w:space="0" w:color="auto"/>
                <w:right w:val="none" w:sz="0" w:space="0" w:color="auto"/>
              </w:divBdr>
            </w:div>
          </w:divsChild>
        </w:div>
        <w:div w:id="1675262754">
          <w:marLeft w:val="0"/>
          <w:marRight w:val="0"/>
          <w:marTop w:val="0"/>
          <w:marBottom w:val="0"/>
          <w:divBdr>
            <w:top w:val="none" w:sz="0" w:space="0" w:color="auto"/>
            <w:left w:val="none" w:sz="0" w:space="0" w:color="auto"/>
            <w:bottom w:val="none" w:sz="0" w:space="0" w:color="auto"/>
            <w:right w:val="none" w:sz="0" w:space="0" w:color="auto"/>
          </w:divBdr>
        </w:div>
        <w:div w:id="965160232">
          <w:marLeft w:val="0"/>
          <w:marRight w:val="0"/>
          <w:marTop w:val="315"/>
          <w:marBottom w:val="0"/>
          <w:divBdr>
            <w:top w:val="none" w:sz="0" w:space="0" w:color="auto"/>
            <w:left w:val="none" w:sz="0" w:space="0" w:color="auto"/>
            <w:bottom w:val="none" w:sz="0" w:space="0" w:color="auto"/>
            <w:right w:val="none" w:sz="0" w:space="0" w:color="auto"/>
          </w:divBdr>
          <w:divsChild>
            <w:div w:id="1850950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057715">
      <w:bodyDiv w:val="1"/>
      <w:marLeft w:val="0"/>
      <w:marRight w:val="0"/>
      <w:marTop w:val="0"/>
      <w:marBottom w:val="0"/>
      <w:divBdr>
        <w:top w:val="none" w:sz="0" w:space="0" w:color="auto"/>
        <w:left w:val="none" w:sz="0" w:space="0" w:color="auto"/>
        <w:bottom w:val="none" w:sz="0" w:space="0" w:color="auto"/>
        <w:right w:val="none" w:sz="0" w:space="0" w:color="auto"/>
      </w:divBdr>
      <w:divsChild>
        <w:div w:id="765886116">
          <w:marLeft w:val="-225"/>
          <w:marRight w:val="-225"/>
          <w:marTop w:val="0"/>
          <w:marBottom w:val="0"/>
          <w:divBdr>
            <w:top w:val="none" w:sz="0" w:space="0" w:color="auto"/>
            <w:left w:val="none" w:sz="0" w:space="0" w:color="auto"/>
            <w:bottom w:val="none" w:sz="0" w:space="0" w:color="auto"/>
            <w:right w:val="none" w:sz="0" w:space="0" w:color="auto"/>
          </w:divBdr>
          <w:divsChild>
            <w:div w:id="53822910">
              <w:marLeft w:val="0"/>
              <w:marRight w:val="0"/>
              <w:marTop w:val="0"/>
              <w:marBottom w:val="0"/>
              <w:divBdr>
                <w:top w:val="none" w:sz="0" w:space="0" w:color="auto"/>
                <w:left w:val="none" w:sz="0" w:space="0" w:color="auto"/>
                <w:bottom w:val="none" w:sz="0" w:space="0" w:color="auto"/>
                <w:right w:val="none" w:sz="0" w:space="0" w:color="auto"/>
              </w:divBdr>
              <w:divsChild>
                <w:div w:id="246619766">
                  <w:marLeft w:val="0"/>
                  <w:marRight w:val="0"/>
                  <w:marTop w:val="0"/>
                  <w:marBottom w:val="0"/>
                  <w:divBdr>
                    <w:top w:val="none" w:sz="0" w:space="0" w:color="auto"/>
                    <w:left w:val="none" w:sz="0" w:space="0" w:color="auto"/>
                    <w:bottom w:val="none" w:sz="0" w:space="0" w:color="auto"/>
                    <w:right w:val="none" w:sz="0" w:space="0" w:color="auto"/>
                  </w:divBdr>
                </w:div>
                <w:div w:id="745345165">
                  <w:marLeft w:val="0"/>
                  <w:marRight w:val="0"/>
                  <w:marTop w:val="0"/>
                  <w:marBottom w:val="0"/>
                  <w:divBdr>
                    <w:top w:val="none" w:sz="0" w:space="0" w:color="auto"/>
                    <w:left w:val="none" w:sz="0" w:space="0" w:color="auto"/>
                    <w:bottom w:val="none" w:sz="0" w:space="0" w:color="auto"/>
                    <w:right w:val="none" w:sz="0" w:space="0" w:color="auto"/>
                  </w:divBdr>
                </w:div>
                <w:div w:id="876969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774699">
          <w:marLeft w:val="-225"/>
          <w:marRight w:val="-225"/>
          <w:marTop w:val="0"/>
          <w:marBottom w:val="0"/>
          <w:divBdr>
            <w:top w:val="none" w:sz="0" w:space="0" w:color="auto"/>
            <w:left w:val="none" w:sz="0" w:space="0" w:color="auto"/>
            <w:bottom w:val="none" w:sz="0" w:space="0" w:color="auto"/>
            <w:right w:val="none" w:sz="0" w:space="0" w:color="auto"/>
          </w:divBdr>
        </w:div>
      </w:divsChild>
    </w:div>
    <w:div w:id="2032104612">
      <w:bodyDiv w:val="1"/>
      <w:marLeft w:val="0"/>
      <w:marRight w:val="0"/>
      <w:marTop w:val="0"/>
      <w:marBottom w:val="0"/>
      <w:divBdr>
        <w:top w:val="none" w:sz="0" w:space="0" w:color="auto"/>
        <w:left w:val="none" w:sz="0" w:space="0" w:color="auto"/>
        <w:bottom w:val="none" w:sz="0" w:space="0" w:color="auto"/>
        <w:right w:val="none" w:sz="0" w:space="0" w:color="auto"/>
      </w:divBdr>
      <w:divsChild>
        <w:div w:id="2091077479">
          <w:marLeft w:val="-150"/>
          <w:marRight w:val="-150"/>
          <w:marTop w:val="0"/>
          <w:marBottom w:val="0"/>
          <w:divBdr>
            <w:top w:val="none" w:sz="0" w:space="0" w:color="auto"/>
            <w:left w:val="none" w:sz="0" w:space="0" w:color="auto"/>
            <w:bottom w:val="none" w:sz="0" w:space="0" w:color="auto"/>
            <w:right w:val="none" w:sz="0" w:space="0" w:color="auto"/>
          </w:divBdr>
          <w:divsChild>
            <w:div w:id="854490998">
              <w:marLeft w:val="0"/>
              <w:marRight w:val="0"/>
              <w:marTop w:val="0"/>
              <w:marBottom w:val="0"/>
              <w:divBdr>
                <w:top w:val="none" w:sz="0" w:space="0" w:color="auto"/>
                <w:left w:val="none" w:sz="0" w:space="0" w:color="auto"/>
                <w:bottom w:val="none" w:sz="0" w:space="0" w:color="auto"/>
                <w:right w:val="none" w:sz="0" w:space="0" w:color="auto"/>
              </w:divBdr>
              <w:divsChild>
                <w:div w:id="411973604">
                  <w:marLeft w:val="0"/>
                  <w:marRight w:val="0"/>
                  <w:marTop w:val="0"/>
                  <w:marBottom w:val="0"/>
                  <w:divBdr>
                    <w:top w:val="none" w:sz="0" w:space="0" w:color="auto"/>
                    <w:left w:val="none" w:sz="0" w:space="0" w:color="auto"/>
                    <w:bottom w:val="none" w:sz="0" w:space="0" w:color="auto"/>
                    <w:right w:val="none" w:sz="0" w:space="0" w:color="auto"/>
                  </w:divBdr>
                  <w:divsChild>
                    <w:div w:id="444468229">
                      <w:marLeft w:val="0"/>
                      <w:marRight w:val="0"/>
                      <w:marTop w:val="0"/>
                      <w:marBottom w:val="0"/>
                      <w:divBdr>
                        <w:top w:val="none" w:sz="0" w:space="0" w:color="auto"/>
                        <w:left w:val="none" w:sz="0" w:space="0" w:color="auto"/>
                        <w:bottom w:val="none" w:sz="0" w:space="0" w:color="auto"/>
                        <w:right w:val="none" w:sz="0" w:space="0" w:color="auto"/>
                      </w:divBdr>
                    </w:div>
                  </w:divsChild>
                </w:div>
                <w:div w:id="158082973">
                  <w:marLeft w:val="0"/>
                  <w:marRight w:val="0"/>
                  <w:marTop w:val="0"/>
                  <w:marBottom w:val="0"/>
                  <w:divBdr>
                    <w:top w:val="none" w:sz="0" w:space="0" w:color="auto"/>
                    <w:left w:val="none" w:sz="0" w:space="0" w:color="auto"/>
                    <w:bottom w:val="none" w:sz="0" w:space="0" w:color="auto"/>
                    <w:right w:val="none" w:sz="0" w:space="0" w:color="auto"/>
                  </w:divBdr>
                  <w:divsChild>
                    <w:div w:id="110153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450233">
          <w:marLeft w:val="-150"/>
          <w:marRight w:val="-150"/>
          <w:marTop w:val="0"/>
          <w:marBottom w:val="0"/>
          <w:divBdr>
            <w:top w:val="none" w:sz="0" w:space="0" w:color="auto"/>
            <w:left w:val="none" w:sz="0" w:space="0" w:color="auto"/>
            <w:bottom w:val="none" w:sz="0" w:space="0" w:color="auto"/>
            <w:right w:val="none" w:sz="0" w:space="0" w:color="auto"/>
          </w:divBdr>
          <w:divsChild>
            <w:div w:id="1646547278">
              <w:marLeft w:val="0"/>
              <w:marRight w:val="0"/>
              <w:marTop w:val="0"/>
              <w:marBottom w:val="0"/>
              <w:divBdr>
                <w:top w:val="none" w:sz="0" w:space="0" w:color="auto"/>
                <w:left w:val="none" w:sz="0" w:space="0" w:color="auto"/>
                <w:bottom w:val="none" w:sz="0" w:space="0" w:color="auto"/>
                <w:right w:val="none" w:sz="0" w:space="0" w:color="auto"/>
              </w:divBdr>
              <w:divsChild>
                <w:div w:id="716658606">
                  <w:marLeft w:val="0"/>
                  <w:marRight w:val="0"/>
                  <w:marTop w:val="0"/>
                  <w:marBottom w:val="0"/>
                  <w:divBdr>
                    <w:top w:val="none" w:sz="0" w:space="0" w:color="auto"/>
                    <w:left w:val="none" w:sz="0" w:space="0" w:color="auto"/>
                    <w:bottom w:val="none" w:sz="0" w:space="0" w:color="auto"/>
                    <w:right w:val="none" w:sz="0" w:space="0" w:color="auto"/>
                  </w:divBdr>
                  <w:divsChild>
                    <w:div w:id="1383483076">
                      <w:marLeft w:val="0"/>
                      <w:marRight w:val="0"/>
                      <w:marTop w:val="0"/>
                      <w:marBottom w:val="0"/>
                      <w:divBdr>
                        <w:top w:val="none" w:sz="0" w:space="0" w:color="auto"/>
                        <w:left w:val="none" w:sz="0" w:space="0" w:color="auto"/>
                        <w:bottom w:val="none" w:sz="0" w:space="0" w:color="auto"/>
                        <w:right w:val="none" w:sz="0" w:space="0" w:color="auto"/>
                      </w:divBdr>
                    </w:div>
                    <w:div w:id="1241939574">
                      <w:marLeft w:val="0"/>
                      <w:marRight w:val="0"/>
                      <w:marTop w:val="0"/>
                      <w:marBottom w:val="0"/>
                      <w:divBdr>
                        <w:top w:val="none" w:sz="0" w:space="0" w:color="auto"/>
                        <w:left w:val="none" w:sz="0" w:space="0" w:color="auto"/>
                        <w:bottom w:val="none" w:sz="0" w:space="0" w:color="auto"/>
                        <w:right w:val="none" w:sz="0" w:space="0" w:color="auto"/>
                      </w:divBdr>
                      <w:divsChild>
                        <w:div w:id="1184590510">
                          <w:marLeft w:val="0"/>
                          <w:marRight w:val="0"/>
                          <w:marTop w:val="0"/>
                          <w:marBottom w:val="0"/>
                          <w:divBdr>
                            <w:top w:val="none" w:sz="0" w:space="0" w:color="auto"/>
                            <w:left w:val="none" w:sz="0" w:space="0" w:color="auto"/>
                            <w:bottom w:val="none" w:sz="0" w:space="0" w:color="auto"/>
                            <w:right w:val="none" w:sz="0" w:space="0" w:color="auto"/>
                          </w:divBdr>
                          <w:divsChild>
                            <w:div w:id="1056002433">
                              <w:marLeft w:val="0"/>
                              <w:marRight w:val="0"/>
                              <w:marTop w:val="0"/>
                              <w:marBottom w:val="0"/>
                              <w:divBdr>
                                <w:top w:val="none" w:sz="0" w:space="0" w:color="auto"/>
                                <w:left w:val="none" w:sz="0" w:space="0" w:color="auto"/>
                                <w:bottom w:val="none" w:sz="0" w:space="0" w:color="auto"/>
                                <w:right w:val="none" w:sz="0" w:space="0" w:color="auto"/>
                              </w:divBdr>
                            </w:div>
                            <w:div w:id="132985809">
                              <w:marLeft w:val="0"/>
                              <w:marRight w:val="0"/>
                              <w:marTop w:val="0"/>
                              <w:marBottom w:val="0"/>
                              <w:divBdr>
                                <w:top w:val="none" w:sz="0" w:space="0" w:color="auto"/>
                                <w:left w:val="none" w:sz="0" w:space="0" w:color="auto"/>
                                <w:bottom w:val="none" w:sz="0" w:space="0" w:color="auto"/>
                                <w:right w:val="none" w:sz="0" w:space="0" w:color="auto"/>
                              </w:divBdr>
                            </w:div>
                            <w:div w:id="462819984">
                              <w:marLeft w:val="0"/>
                              <w:marRight w:val="0"/>
                              <w:marTop w:val="0"/>
                              <w:marBottom w:val="0"/>
                              <w:divBdr>
                                <w:top w:val="none" w:sz="0" w:space="0" w:color="auto"/>
                                <w:left w:val="none" w:sz="0" w:space="0" w:color="auto"/>
                                <w:bottom w:val="none" w:sz="0" w:space="0" w:color="auto"/>
                                <w:right w:val="none" w:sz="0" w:space="0" w:color="auto"/>
                              </w:divBdr>
                            </w:div>
                            <w:div w:id="1470827319">
                              <w:marLeft w:val="0"/>
                              <w:marRight w:val="0"/>
                              <w:marTop w:val="0"/>
                              <w:marBottom w:val="0"/>
                              <w:divBdr>
                                <w:top w:val="none" w:sz="0" w:space="0" w:color="auto"/>
                                <w:left w:val="none" w:sz="0" w:space="0" w:color="auto"/>
                                <w:bottom w:val="none" w:sz="0" w:space="0" w:color="auto"/>
                                <w:right w:val="none" w:sz="0" w:space="0" w:color="auto"/>
                              </w:divBdr>
                            </w:div>
                            <w:div w:id="137299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531398">
              <w:marLeft w:val="0"/>
              <w:marRight w:val="0"/>
              <w:marTop w:val="0"/>
              <w:marBottom w:val="0"/>
              <w:divBdr>
                <w:top w:val="none" w:sz="0" w:space="0" w:color="auto"/>
                <w:left w:val="none" w:sz="0" w:space="0" w:color="auto"/>
                <w:bottom w:val="none" w:sz="0" w:space="0" w:color="auto"/>
                <w:right w:val="none" w:sz="0" w:space="0" w:color="auto"/>
              </w:divBdr>
              <w:divsChild>
                <w:div w:id="450320317">
                  <w:marLeft w:val="0"/>
                  <w:marRight w:val="0"/>
                  <w:marTop w:val="0"/>
                  <w:marBottom w:val="0"/>
                  <w:divBdr>
                    <w:top w:val="none" w:sz="0" w:space="0" w:color="auto"/>
                    <w:left w:val="none" w:sz="0" w:space="0" w:color="auto"/>
                    <w:bottom w:val="none" w:sz="0" w:space="0" w:color="auto"/>
                    <w:right w:val="none" w:sz="0" w:space="0" w:color="auto"/>
                  </w:divBdr>
                  <w:divsChild>
                    <w:div w:id="1428842656">
                      <w:marLeft w:val="0"/>
                      <w:marRight w:val="0"/>
                      <w:marTop w:val="0"/>
                      <w:marBottom w:val="0"/>
                      <w:divBdr>
                        <w:top w:val="none" w:sz="0" w:space="0" w:color="auto"/>
                        <w:left w:val="none" w:sz="0" w:space="0" w:color="auto"/>
                        <w:bottom w:val="none" w:sz="0" w:space="0" w:color="auto"/>
                        <w:right w:val="none" w:sz="0" w:space="0" w:color="auto"/>
                      </w:divBdr>
                      <w:divsChild>
                        <w:div w:id="1470856573">
                          <w:marLeft w:val="0"/>
                          <w:marRight w:val="0"/>
                          <w:marTop w:val="0"/>
                          <w:marBottom w:val="0"/>
                          <w:divBdr>
                            <w:top w:val="none" w:sz="0" w:space="0" w:color="auto"/>
                            <w:left w:val="none" w:sz="0" w:space="0" w:color="auto"/>
                            <w:bottom w:val="none" w:sz="0" w:space="0" w:color="auto"/>
                            <w:right w:val="none" w:sz="0" w:space="0" w:color="auto"/>
                          </w:divBdr>
                        </w:div>
                      </w:divsChild>
                    </w:div>
                    <w:div w:id="1553006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292582">
      <w:bodyDiv w:val="1"/>
      <w:marLeft w:val="0"/>
      <w:marRight w:val="0"/>
      <w:marTop w:val="0"/>
      <w:marBottom w:val="0"/>
      <w:divBdr>
        <w:top w:val="none" w:sz="0" w:space="0" w:color="auto"/>
        <w:left w:val="none" w:sz="0" w:space="0" w:color="auto"/>
        <w:bottom w:val="none" w:sz="0" w:space="0" w:color="auto"/>
        <w:right w:val="none" w:sz="0" w:space="0" w:color="auto"/>
      </w:divBdr>
    </w:div>
    <w:div w:id="2033528275">
      <w:bodyDiv w:val="1"/>
      <w:marLeft w:val="0"/>
      <w:marRight w:val="0"/>
      <w:marTop w:val="0"/>
      <w:marBottom w:val="0"/>
      <w:divBdr>
        <w:top w:val="none" w:sz="0" w:space="0" w:color="auto"/>
        <w:left w:val="none" w:sz="0" w:space="0" w:color="auto"/>
        <w:bottom w:val="none" w:sz="0" w:space="0" w:color="auto"/>
        <w:right w:val="none" w:sz="0" w:space="0" w:color="auto"/>
      </w:divBdr>
    </w:div>
    <w:div w:id="2033528792">
      <w:bodyDiv w:val="1"/>
      <w:marLeft w:val="0"/>
      <w:marRight w:val="0"/>
      <w:marTop w:val="0"/>
      <w:marBottom w:val="0"/>
      <w:divBdr>
        <w:top w:val="none" w:sz="0" w:space="0" w:color="auto"/>
        <w:left w:val="none" w:sz="0" w:space="0" w:color="auto"/>
        <w:bottom w:val="none" w:sz="0" w:space="0" w:color="auto"/>
        <w:right w:val="none" w:sz="0" w:space="0" w:color="auto"/>
      </w:divBdr>
      <w:divsChild>
        <w:div w:id="656803616">
          <w:marLeft w:val="-225"/>
          <w:marRight w:val="-225"/>
          <w:marTop w:val="0"/>
          <w:marBottom w:val="0"/>
          <w:divBdr>
            <w:top w:val="none" w:sz="0" w:space="0" w:color="auto"/>
            <w:left w:val="none" w:sz="0" w:space="0" w:color="auto"/>
            <w:bottom w:val="none" w:sz="0" w:space="0" w:color="auto"/>
            <w:right w:val="none" w:sz="0" w:space="0" w:color="auto"/>
          </w:divBdr>
        </w:div>
        <w:div w:id="1454710726">
          <w:marLeft w:val="-225"/>
          <w:marRight w:val="-225"/>
          <w:marTop w:val="0"/>
          <w:marBottom w:val="0"/>
          <w:divBdr>
            <w:top w:val="none" w:sz="0" w:space="0" w:color="auto"/>
            <w:left w:val="none" w:sz="0" w:space="0" w:color="auto"/>
            <w:bottom w:val="none" w:sz="0" w:space="0" w:color="auto"/>
            <w:right w:val="none" w:sz="0" w:space="0" w:color="auto"/>
          </w:divBdr>
          <w:divsChild>
            <w:div w:id="1115175892">
              <w:marLeft w:val="0"/>
              <w:marRight w:val="0"/>
              <w:marTop w:val="0"/>
              <w:marBottom w:val="0"/>
              <w:divBdr>
                <w:top w:val="none" w:sz="0" w:space="0" w:color="auto"/>
                <w:left w:val="none" w:sz="0" w:space="0" w:color="auto"/>
                <w:bottom w:val="none" w:sz="0" w:space="0" w:color="auto"/>
                <w:right w:val="none" w:sz="0" w:space="0" w:color="auto"/>
              </w:divBdr>
              <w:divsChild>
                <w:div w:id="332883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913888">
      <w:bodyDiv w:val="1"/>
      <w:marLeft w:val="0"/>
      <w:marRight w:val="0"/>
      <w:marTop w:val="0"/>
      <w:marBottom w:val="0"/>
      <w:divBdr>
        <w:top w:val="none" w:sz="0" w:space="0" w:color="auto"/>
        <w:left w:val="none" w:sz="0" w:space="0" w:color="auto"/>
        <w:bottom w:val="none" w:sz="0" w:space="0" w:color="auto"/>
        <w:right w:val="none" w:sz="0" w:space="0" w:color="auto"/>
      </w:divBdr>
      <w:divsChild>
        <w:div w:id="1906258001">
          <w:marLeft w:val="0"/>
          <w:marRight w:val="0"/>
          <w:marTop w:val="0"/>
          <w:marBottom w:val="0"/>
          <w:divBdr>
            <w:top w:val="none" w:sz="0" w:space="0" w:color="auto"/>
            <w:left w:val="none" w:sz="0" w:space="0" w:color="auto"/>
            <w:bottom w:val="none" w:sz="0" w:space="0" w:color="auto"/>
            <w:right w:val="none" w:sz="0" w:space="0" w:color="auto"/>
          </w:divBdr>
        </w:div>
        <w:div w:id="480931170">
          <w:marLeft w:val="0"/>
          <w:marRight w:val="0"/>
          <w:marTop w:val="0"/>
          <w:marBottom w:val="0"/>
          <w:divBdr>
            <w:top w:val="none" w:sz="0" w:space="0" w:color="auto"/>
            <w:left w:val="none" w:sz="0" w:space="0" w:color="auto"/>
            <w:bottom w:val="none" w:sz="0" w:space="0" w:color="auto"/>
            <w:right w:val="none" w:sz="0" w:space="0" w:color="auto"/>
          </w:divBdr>
          <w:divsChild>
            <w:div w:id="996614370">
              <w:marLeft w:val="0"/>
              <w:marRight w:val="0"/>
              <w:marTop w:val="0"/>
              <w:marBottom w:val="0"/>
              <w:divBdr>
                <w:top w:val="none" w:sz="0" w:space="0" w:color="auto"/>
                <w:left w:val="none" w:sz="0" w:space="0" w:color="auto"/>
                <w:bottom w:val="none" w:sz="0" w:space="0" w:color="auto"/>
                <w:right w:val="none" w:sz="0" w:space="0" w:color="auto"/>
              </w:divBdr>
              <w:divsChild>
                <w:div w:id="568662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492816">
      <w:bodyDiv w:val="1"/>
      <w:marLeft w:val="0"/>
      <w:marRight w:val="0"/>
      <w:marTop w:val="0"/>
      <w:marBottom w:val="0"/>
      <w:divBdr>
        <w:top w:val="none" w:sz="0" w:space="0" w:color="auto"/>
        <w:left w:val="none" w:sz="0" w:space="0" w:color="auto"/>
        <w:bottom w:val="none" w:sz="0" w:space="0" w:color="auto"/>
        <w:right w:val="none" w:sz="0" w:space="0" w:color="auto"/>
      </w:divBdr>
      <w:divsChild>
        <w:div w:id="1338729634">
          <w:marLeft w:val="0"/>
          <w:marRight w:val="0"/>
          <w:marTop w:val="0"/>
          <w:marBottom w:val="0"/>
          <w:divBdr>
            <w:top w:val="none" w:sz="0" w:space="0" w:color="auto"/>
            <w:left w:val="none" w:sz="0" w:space="0" w:color="auto"/>
            <w:bottom w:val="none" w:sz="0" w:space="0" w:color="auto"/>
            <w:right w:val="none" w:sz="0" w:space="0" w:color="auto"/>
          </w:divBdr>
        </w:div>
        <w:div w:id="153645070">
          <w:marLeft w:val="0"/>
          <w:marRight w:val="0"/>
          <w:marTop w:val="0"/>
          <w:marBottom w:val="0"/>
          <w:divBdr>
            <w:top w:val="none" w:sz="0" w:space="0" w:color="auto"/>
            <w:left w:val="none" w:sz="0" w:space="0" w:color="auto"/>
            <w:bottom w:val="none" w:sz="0" w:space="0" w:color="auto"/>
            <w:right w:val="none" w:sz="0" w:space="0" w:color="auto"/>
          </w:divBdr>
          <w:divsChild>
            <w:div w:id="1972006253">
              <w:marLeft w:val="0"/>
              <w:marRight w:val="0"/>
              <w:marTop w:val="0"/>
              <w:marBottom w:val="0"/>
              <w:divBdr>
                <w:top w:val="none" w:sz="0" w:space="0" w:color="auto"/>
                <w:left w:val="none" w:sz="0" w:space="0" w:color="auto"/>
                <w:bottom w:val="none" w:sz="0" w:space="0" w:color="auto"/>
                <w:right w:val="none" w:sz="0" w:space="0" w:color="auto"/>
              </w:divBdr>
              <w:divsChild>
                <w:div w:id="1543516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644673">
      <w:bodyDiv w:val="1"/>
      <w:marLeft w:val="0"/>
      <w:marRight w:val="0"/>
      <w:marTop w:val="0"/>
      <w:marBottom w:val="0"/>
      <w:divBdr>
        <w:top w:val="none" w:sz="0" w:space="0" w:color="auto"/>
        <w:left w:val="none" w:sz="0" w:space="0" w:color="auto"/>
        <w:bottom w:val="none" w:sz="0" w:space="0" w:color="auto"/>
        <w:right w:val="none" w:sz="0" w:space="0" w:color="auto"/>
      </w:divBdr>
      <w:divsChild>
        <w:div w:id="1404718906">
          <w:marLeft w:val="0"/>
          <w:marRight w:val="0"/>
          <w:marTop w:val="0"/>
          <w:marBottom w:val="330"/>
          <w:divBdr>
            <w:top w:val="none" w:sz="0" w:space="0" w:color="auto"/>
            <w:left w:val="none" w:sz="0" w:space="0" w:color="auto"/>
            <w:bottom w:val="none" w:sz="0" w:space="0" w:color="auto"/>
            <w:right w:val="none" w:sz="0" w:space="0" w:color="auto"/>
          </w:divBdr>
          <w:divsChild>
            <w:div w:id="1023476320">
              <w:marLeft w:val="0"/>
              <w:marRight w:val="0"/>
              <w:marTop w:val="0"/>
              <w:marBottom w:val="105"/>
              <w:divBdr>
                <w:top w:val="none" w:sz="0" w:space="0" w:color="auto"/>
                <w:left w:val="none" w:sz="0" w:space="0" w:color="auto"/>
                <w:bottom w:val="none" w:sz="0" w:space="0" w:color="auto"/>
                <w:right w:val="none" w:sz="0" w:space="0" w:color="auto"/>
              </w:divBdr>
            </w:div>
            <w:div w:id="1215120050">
              <w:marLeft w:val="0"/>
              <w:marRight w:val="0"/>
              <w:marTop w:val="0"/>
              <w:marBottom w:val="180"/>
              <w:divBdr>
                <w:top w:val="none" w:sz="0" w:space="0" w:color="auto"/>
                <w:left w:val="none" w:sz="0" w:space="0" w:color="auto"/>
                <w:bottom w:val="none" w:sz="0" w:space="0" w:color="auto"/>
                <w:right w:val="none" w:sz="0" w:space="0" w:color="auto"/>
              </w:divBdr>
              <w:divsChild>
                <w:div w:id="652487031">
                  <w:marLeft w:val="0"/>
                  <w:marRight w:val="150"/>
                  <w:marTop w:val="0"/>
                  <w:marBottom w:val="0"/>
                  <w:divBdr>
                    <w:top w:val="none" w:sz="0" w:space="0" w:color="auto"/>
                    <w:left w:val="none" w:sz="0" w:space="0" w:color="auto"/>
                    <w:bottom w:val="none" w:sz="0" w:space="0" w:color="auto"/>
                    <w:right w:val="none" w:sz="0" w:space="0" w:color="auto"/>
                  </w:divBdr>
                  <w:divsChild>
                    <w:div w:id="1710490308">
                      <w:marLeft w:val="0"/>
                      <w:marRight w:val="0"/>
                      <w:marTop w:val="0"/>
                      <w:marBottom w:val="0"/>
                      <w:divBdr>
                        <w:top w:val="none" w:sz="0" w:space="0" w:color="auto"/>
                        <w:left w:val="none" w:sz="0" w:space="0" w:color="auto"/>
                        <w:bottom w:val="none" w:sz="0" w:space="0" w:color="auto"/>
                        <w:right w:val="none" w:sz="0" w:space="0" w:color="auto"/>
                      </w:divBdr>
                    </w:div>
                  </w:divsChild>
                </w:div>
                <w:div w:id="144469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434279">
          <w:marLeft w:val="0"/>
          <w:marRight w:val="0"/>
          <w:marTop w:val="100"/>
          <w:marBottom w:val="100"/>
          <w:divBdr>
            <w:top w:val="none" w:sz="0" w:space="0" w:color="auto"/>
            <w:left w:val="none" w:sz="0" w:space="0" w:color="auto"/>
            <w:bottom w:val="none" w:sz="0" w:space="0" w:color="auto"/>
            <w:right w:val="none" w:sz="0" w:space="0" w:color="auto"/>
          </w:divBdr>
          <w:divsChild>
            <w:div w:id="1707481106">
              <w:marLeft w:val="-1200"/>
              <w:marRight w:val="-1200"/>
              <w:marTop w:val="0"/>
              <w:marBottom w:val="0"/>
              <w:divBdr>
                <w:top w:val="none" w:sz="0" w:space="0" w:color="auto"/>
                <w:left w:val="none" w:sz="0" w:space="0" w:color="auto"/>
                <w:bottom w:val="none" w:sz="0" w:space="0" w:color="auto"/>
                <w:right w:val="none" w:sz="0" w:space="0" w:color="auto"/>
              </w:divBdr>
              <w:divsChild>
                <w:div w:id="843857106">
                  <w:marLeft w:val="0"/>
                  <w:marRight w:val="0"/>
                  <w:marTop w:val="0"/>
                  <w:marBottom w:val="0"/>
                  <w:divBdr>
                    <w:top w:val="none" w:sz="0" w:space="0" w:color="auto"/>
                    <w:left w:val="none" w:sz="0" w:space="0" w:color="auto"/>
                    <w:bottom w:val="none" w:sz="0" w:space="0" w:color="auto"/>
                    <w:right w:val="none" w:sz="0" w:space="0" w:color="auto"/>
                  </w:divBdr>
                  <w:divsChild>
                    <w:div w:id="322785824">
                      <w:marLeft w:val="0"/>
                      <w:marRight w:val="0"/>
                      <w:marTop w:val="0"/>
                      <w:marBottom w:val="0"/>
                      <w:divBdr>
                        <w:top w:val="none" w:sz="0" w:space="0" w:color="auto"/>
                        <w:left w:val="none" w:sz="0" w:space="0" w:color="auto"/>
                        <w:bottom w:val="none" w:sz="0" w:space="0" w:color="auto"/>
                        <w:right w:val="none" w:sz="0" w:space="0" w:color="auto"/>
                      </w:divBdr>
                      <w:divsChild>
                        <w:div w:id="1889217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92462">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2036615429">
      <w:bodyDiv w:val="1"/>
      <w:marLeft w:val="0"/>
      <w:marRight w:val="0"/>
      <w:marTop w:val="0"/>
      <w:marBottom w:val="0"/>
      <w:divBdr>
        <w:top w:val="none" w:sz="0" w:space="0" w:color="auto"/>
        <w:left w:val="none" w:sz="0" w:space="0" w:color="auto"/>
        <w:bottom w:val="none" w:sz="0" w:space="0" w:color="auto"/>
        <w:right w:val="none" w:sz="0" w:space="0" w:color="auto"/>
      </w:divBdr>
      <w:divsChild>
        <w:div w:id="1326320530">
          <w:marLeft w:val="0"/>
          <w:marRight w:val="0"/>
          <w:marTop w:val="0"/>
          <w:marBottom w:val="0"/>
          <w:divBdr>
            <w:top w:val="none" w:sz="0" w:space="0" w:color="auto"/>
            <w:left w:val="none" w:sz="0" w:space="0" w:color="auto"/>
            <w:bottom w:val="none" w:sz="0" w:space="0" w:color="auto"/>
            <w:right w:val="none" w:sz="0" w:space="0" w:color="auto"/>
          </w:divBdr>
        </w:div>
      </w:divsChild>
    </w:div>
    <w:div w:id="2037074235">
      <w:bodyDiv w:val="1"/>
      <w:marLeft w:val="0"/>
      <w:marRight w:val="0"/>
      <w:marTop w:val="0"/>
      <w:marBottom w:val="0"/>
      <w:divBdr>
        <w:top w:val="none" w:sz="0" w:space="0" w:color="auto"/>
        <w:left w:val="none" w:sz="0" w:space="0" w:color="auto"/>
        <w:bottom w:val="none" w:sz="0" w:space="0" w:color="auto"/>
        <w:right w:val="none" w:sz="0" w:space="0" w:color="auto"/>
      </w:divBdr>
      <w:divsChild>
        <w:div w:id="2084522346">
          <w:marLeft w:val="-150"/>
          <w:marRight w:val="-150"/>
          <w:marTop w:val="0"/>
          <w:marBottom w:val="0"/>
          <w:divBdr>
            <w:top w:val="none" w:sz="0" w:space="0" w:color="auto"/>
            <w:left w:val="none" w:sz="0" w:space="0" w:color="auto"/>
            <w:bottom w:val="none" w:sz="0" w:space="0" w:color="auto"/>
            <w:right w:val="none" w:sz="0" w:space="0" w:color="auto"/>
          </w:divBdr>
          <w:divsChild>
            <w:div w:id="1824617824">
              <w:marLeft w:val="0"/>
              <w:marRight w:val="0"/>
              <w:marTop w:val="0"/>
              <w:marBottom w:val="0"/>
              <w:divBdr>
                <w:top w:val="none" w:sz="0" w:space="0" w:color="auto"/>
                <w:left w:val="none" w:sz="0" w:space="0" w:color="auto"/>
                <w:bottom w:val="none" w:sz="0" w:space="0" w:color="auto"/>
                <w:right w:val="none" w:sz="0" w:space="0" w:color="auto"/>
              </w:divBdr>
              <w:divsChild>
                <w:div w:id="1056708204">
                  <w:marLeft w:val="0"/>
                  <w:marRight w:val="0"/>
                  <w:marTop w:val="0"/>
                  <w:marBottom w:val="0"/>
                  <w:divBdr>
                    <w:top w:val="none" w:sz="0" w:space="0" w:color="auto"/>
                    <w:left w:val="none" w:sz="0" w:space="0" w:color="auto"/>
                    <w:bottom w:val="none" w:sz="0" w:space="0" w:color="auto"/>
                    <w:right w:val="none" w:sz="0" w:space="0" w:color="auto"/>
                  </w:divBdr>
                  <w:divsChild>
                    <w:div w:id="283662621">
                      <w:marLeft w:val="0"/>
                      <w:marRight w:val="0"/>
                      <w:marTop w:val="0"/>
                      <w:marBottom w:val="0"/>
                      <w:divBdr>
                        <w:top w:val="none" w:sz="0" w:space="0" w:color="auto"/>
                        <w:left w:val="none" w:sz="0" w:space="0" w:color="auto"/>
                        <w:bottom w:val="none" w:sz="0" w:space="0" w:color="auto"/>
                        <w:right w:val="none" w:sz="0" w:space="0" w:color="auto"/>
                      </w:divBdr>
                    </w:div>
                  </w:divsChild>
                </w:div>
                <w:div w:id="456529404">
                  <w:marLeft w:val="0"/>
                  <w:marRight w:val="0"/>
                  <w:marTop w:val="0"/>
                  <w:marBottom w:val="0"/>
                  <w:divBdr>
                    <w:top w:val="none" w:sz="0" w:space="0" w:color="auto"/>
                    <w:left w:val="none" w:sz="0" w:space="0" w:color="auto"/>
                    <w:bottom w:val="none" w:sz="0" w:space="0" w:color="auto"/>
                    <w:right w:val="none" w:sz="0" w:space="0" w:color="auto"/>
                  </w:divBdr>
                  <w:divsChild>
                    <w:div w:id="1208027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694406">
          <w:marLeft w:val="-150"/>
          <w:marRight w:val="-150"/>
          <w:marTop w:val="0"/>
          <w:marBottom w:val="0"/>
          <w:divBdr>
            <w:top w:val="none" w:sz="0" w:space="0" w:color="auto"/>
            <w:left w:val="none" w:sz="0" w:space="0" w:color="auto"/>
            <w:bottom w:val="none" w:sz="0" w:space="0" w:color="auto"/>
            <w:right w:val="none" w:sz="0" w:space="0" w:color="auto"/>
          </w:divBdr>
          <w:divsChild>
            <w:div w:id="1284311418">
              <w:marLeft w:val="0"/>
              <w:marRight w:val="0"/>
              <w:marTop w:val="0"/>
              <w:marBottom w:val="0"/>
              <w:divBdr>
                <w:top w:val="none" w:sz="0" w:space="0" w:color="auto"/>
                <w:left w:val="none" w:sz="0" w:space="0" w:color="auto"/>
                <w:bottom w:val="none" w:sz="0" w:space="0" w:color="auto"/>
                <w:right w:val="none" w:sz="0" w:space="0" w:color="auto"/>
              </w:divBdr>
              <w:divsChild>
                <w:div w:id="760293000">
                  <w:marLeft w:val="0"/>
                  <w:marRight w:val="0"/>
                  <w:marTop w:val="0"/>
                  <w:marBottom w:val="0"/>
                  <w:divBdr>
                    <w:top w:val="none" w:sz="0" w:space="0" w:color="auto"/>
                    <w:left w:val="none" w:sz="0" w:space="0" w:color="auto"/>
                    <w:bottom w:val="none" w:sz="0" w:space="0" w:color="auto"/>
                    <w:right w:val="none" w:sz="0" w:space="0" w:color="auto"/>
                  </w:divBdr>
                  <w:divsChild>
                    <w:div w:id="313148046">
                      <w:marLeft w:val="0"/>
                      <w:marRight w:val="0"/>
                      <w:marTop w:val="0"/>
                      <w:marBottom w:val="0"/>
                      <w:divBdr>
                        <w:top w:val="none" w:sz="0" w:space="0" w:color="auto"/>
                        <w:left w:val="none" w:sz="0" w:space="0" w:color="auto"/>
                        <w:bottom w:val="none" w:sz="0" w:space="0" w:color="auto"/>
                        <w:right w:val="none" w:sz="0" w:space="0" w:color="auto"/>
                      </w:divBdr>
                    </w:div>
                    <w:div w:id="1680041131">
                      <w:marLeft w:val="0"/>
                      <w:marRight w:val="0"/>
                      <w:marTop w:val="0"/>
                      <w:marBottom w:val="0"/>
                      <w:divBdr>
                        <w:top w:val="none" w:sz="0" w:space="0" w:color="auto"/>
                        <w:left w:val="none" w:sz="0" w:space="0" w:color="auto"/>
                        <w:bottom w:val="none" w:sz="0" w:space="0" w:color="auto"/>
                        <w:right w:val="none" w:sz="0" w:space="0" w:color="auto"/>
                      </w:divBdr>
                      <w:divsChild>
                        <w:div w:id="1606881290">
                          <w:marLeft w:val="0"/>
                          <w:marRight w:val="0"/>
                          <w:marTop w:val="0"/>
                          <w:marBottom w:val="0"/>
                          <w:divBdr>
                            <w:top w:val="none" w:sz="0" w:space="0" w:color="auto"/>
                            <w:left w:val="none" w:sz="0" w:space="0" w:color="auto"/>
                            <w:bottom w:val="none" w:sz="0" w:space="0" w:color="auto"/>
                            <w:right w:val="none" w:sz="0" w:space="0" w:color="auto"/>
                          </w:divBdr>
                          <w:divsChild>
                            <w:div w:id="2117864063">
                              <w:marLeft w:val="0"/>
                              <w:marRight w:val="0"/>
                              <w:marTop w:val="0"/>
                              <w:marBottom w:val="0"/>
                              <w:divBdr>
                                <w:top w:val="none" w:sz="0" w:space="0" w:color="auto"/>
                                <w:left w:val="none" w:sz="0" w:space="0" w:color="auto"/>
                                <w:bottom w:val="none" w:sz="0" w:space="0" w:color="auto"/>
                                <w:right w:val="none" w:sz="0" w:space="0" w:color="auto"/>
                              </w:divBdr>
                            </w:div>
                            <w:div w:id="787237582">
                              <w:marLeft w:val="0"/>
                              <w:marRight w:val="0"/>
                              <w:marTop w:val="0"/>
                              <w:marBottom w:val="0"/>
                              <w:divBdr>
                                <w:top w:val="none" w:sz="0" w:space="0" w:color="auto"/>
                                <w:left w:val="none" w:sz="0" w:space="0" w:color="auto"/>
                                <w:bottom w:val="none" w:sz="0" w:space="0" w:color="auto"/>
                                <w:right w:val="none" w:sz="0" w:space="0" w:color="auto"/>
                              </w:divBdr>
                            </w:div>
                            <w:div w:id="436411785">
                              <w:marLeft w:val="0"/>
                              <w:marRight w:val="0"/>
                              <w:marTop w:val="0"/>
                              <w:marBottom w:val="0"/>
                              <w:divBdr>
                                <w:top w:val="none" w:sz="0" w:space="0" w:color="auto"/>
                                <w:left w:val="none" w:sz="0" w:space="0" w:color="auto"/>
                                <w:bottom w:val="none" w:sz="0" w:space="0" w:color="auto"/>
                                <w:right w:val="none" w:sz="0" w:space="0" w:color="auto"/>
                              </w:divBdr>
                            </w:div>
                            <w:div w:id="1431507584">
                              <w:marLeft w:val="0"/>
                              <w:marRight w:val="0"/>
                              <w:marTop w:val="0"/>
                              <w:marBottom w:val="0"/>
                              <w:divBdr>
                                <w:top w:val="none" w:sz="0" w:space="0" w:color="auto"/>
                                <w:left w:val="none" w:sz="0" w:space="0" w:color="auto"/>
                                <w:bottom w:val="none" w:sz="0" w:space="0" w:color="auto"/>
                                <w:right w:val="none" w:sz="0" w:space="0" w:color="auto"/>
                              </w:divBdr>
                            </w:div>
                            <w:div w:id="1121999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8763483">
              <w:marLeft w:val="0"/>
              <w:marRight w:val="0"/>
              <w:marTop w:val="0"/>
              <w:marBottom w:val="0"/>
              <w:divBdr>
                <w:top w:val="none" w:sz="0" w:space="0" w:color="auto"/>
                <w:left w:val="none" w:sz="0" w:space="0" w:color="auto"/>
                <w:bottom w:val="none" w:sz="0" w:space="0" w:color="auto"/>
                <w:right w:val="none" w:sz="0" w:space="0" w:color="auto"/>
              </w:divBdr>
              <w:divsChild>
                <w:div w:id="320931298">
                  <w:marLeft w:val="0"/>
                  <w:marRight w:val="0"/>
                  <w:marTop w:val="0"/>
                  <w:marBottom w:val="0"/>
                  <w:divBdr>
                    <w:top w:val="none" w:sz="0" w:space="0" w:color="auto"/>
                    <w:left w:val="none" w:sz="0" w:space="0" w:color="auto"/>
                    <w:bottom w:val="none" w:sz="0" w:space="0" w:color="auto"/>
                    <w:right w:val="none" w:sz="0" w:space="0" w:color="auto"/>
                  </w:divBdr>
                  <w:divsChild>
                    <w:div w:id="275260667">
                      <w:marLeft w:val="0"/>
                      <w:marRight w:val="0"/>
                      <w:marTop w:val="0"/>
                      <w:marBottom w:val="0"/>
                      <w:divBdr>
                        <w:top w:val="none" w:sz="0" w:space="0" w:color="auto"/>
                        <w:left w:val="none" w:sz="0" w:space="0" w:color="auto"/>
                        <w:bottom w:val="none" w:sz="0" w:space="0" w:color="auto"/>
                        <w:right w:val="none" w:sz="0" w:space="0" w:color="auto"/>
                      </w:divBdr>
                      <w:divsChild>
                        <w:div w:id="331953660">
                          <w:marLeft w:val="0"/>
                          <w:marRight w:val="0"/>
                          <w:marTop w:val="0"/>
                          <w:marBottom w:val="0"/>
                          <w:divBdr>
                            <w:top w:val="none" w:sz="0" w:space="0" w:color="auto"/>
                            <w:left w:val="none" w:sz="0" w:space="0" w:color="auto"/>
                            <w:bottom w:val="none" w:sz="0" w:space="0" w:color="auto"/>
                            <w:right w:val="none" w:sz="0" w:space="0" w:color="auto"/>
                          </w:divBdr>
                        </w:div>
                      </w:divsChild>
                    </w:div>
                    <w:div w:id="184628466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2039575754">
      <w:bodyDiv w:val="1"/>
      <w:marLeft w:val="0"/>
      <w:marRight w:val="0"/>
      <w:marTop w:val="0"/>
      <w:marBottom w:val="0"/>
      <w:divBdr>
        <w:top w:val="none" w:sz="0" w:space="0" w:color="auto"/>
        <w:left w:val="none" w:sz="0" w:space="0" w:color="auto"/>
        <w:bottom w:val="none" w:sz="0" w:space="0" w:color="auto"/>
        <w:right w:val="none" w:sz="0" w:space="0" w:color="auto"/>
      </w:divBdr>
      <w:divsChild>
        <w:div w:id="23100484">
          <w:marLeft w:val="-150"/>
          <w:marRight w:val="-150"/>
          <w:marTop w:val="0"/>
          <w:marBottom w:val="0"/>
          <w:divBdr>
            <w:top w:val="none" w:sz="0" w:space="0" w:color="auto"/>
            <w:left w:val="none" w:sz="0" w:space="0" w:color="auto"/>
            <w:bottom w:val="none" w:sz="0" w:space="0" w:color="auto"/>
            <w:right w:val="none" w:sz="0" w:space="0" w:color="auto"/>
          </w:divBdr>
          <w:divsChild>
            <w:div w:id="561605132">
              <w:marLeft w:val="0"/>
              <w:marRight w:val="0"/>
              <w:marTop w:val="0"/>
              <w:marBottom w:val="0"/>
              <w:divBdr>
                <w:top w:val="none" w:sz="0" w:space="0" w:color="auto"/>
                <w:left w:val="none" w:sz="0" w:space="0" w:color="auto"/>
                <w:bottom w:val="none" w:sz="0" w:space="0" w:color="auto"/>
                <w:right w:val="none" w:sz="0" w:space="0" w:color="auto"/>
              </w:divBdr>
              <w:divsChild>
                <w:div w:id="1174804102">
                  <w:marLeft w:val="0"/>
                  <w:marRight w:val="0"/>
                  <w:marTop w:val="0"/>
                  <w:marBottom w:val="0"/>
                  <w:divBdr>
                    <w:top w:val="none" w:sz="0" w:space="0" w:color="auto"/>
                    <w:left w:val="none" w:sz="0" w:space="0" w:color="auto"/>
                    <w:bottom w:val="none" w:sz="0" w:space="0" w:color="auto"/>
                    <w:right w:val="none" w:sz="0" w:space="0" w:color="auto"/>
                  </w:divBdr>
                  <w:divsChild>
                    <w:div w:id="220287624">
                      <w:marLeft w:val="0"/>
                      <w:marRight w:val="0"/>
                      <w:marTop w:val="0"/>
                      <w:marBottom w:val="0"/>
                      <w:divBdr>
                        <w:top w:val="none" w:sz="0" w:space="0" w:color="auto"/>
                        <w:left w:val="none" w:sz="0" w:space="0" w:color="auto"/>
                        <w:bottom w:val="none" w:sz="0" w:space="0" w:color="auto"/>
                        <w:right w:val="none" w:sz="0" w:space="0" w:color="auto"/>
                      </w:divBdr>
                      <w:divsChild>
                        <w:div w:id="1798177919">
                          <w:marLeft w:val="-150"/>
                          <w:marRight w:val="-150"/>
                          <w:marTop w:val="0"/>
                          <w:marBottom w:val="0"/>
                          <w:divBdr>
                            <w:top w:val="none" w:sz="0" w:space="0" w:color="auto"/>
                            <w:left w:val="none" w:sz="0" w:space="0" w:color="auto"/>
                            <w:bottom w:val="none" w:sz="0" w:space="0" w:color="auto"/>
                            <w:right w:val="none" w:sz="0" w:space="0" w:color="auto"/>
                          </w:divBdr>
                          <w:divsChild>
                            <w:div w:id="442966371">
                              <w:marLeft w:val="0"/>
                              <w:marRight w:val="0"/>
                              <w:marTop w:val="0"/>
                              <w:marBottom w:val="0"/>
                              <w:divBdr>
                                <w:top w:val="none" w:sz="0" w:space="0" w:color="auto"/>
                                <w:left w:val="none" w:sz="0" w:space="0" w:color="auto"/>
                                <w:bottom w:val="none" w:sz="0" w:space="0" w:color="auto"/>
                                <w:right w:val="none" w:sz="0" w:space="0" w:color="auto"/>
                              </w:divBdr>
                              <w:divsChild>
                                <w:div w:id="159443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1266050">
                      <w:marLeft w:val="0"/>
                      <w:marRight w:val="0"/>
                      <w:marTop w:val="0"/>
                      <w:marBottom w:val="450"/>
                      <w:divBdr>
                        <w:top w:val="none" w:sz="0" w:space="0" w:color="auto"/>
                        <w:left w:val="none" w:sz="0" w:space="0" w:color="auto"/>
                        <w:bottom w:val="none" w:sz="0" w:space="0" w:color="auto"/>
                        <w:right w:val="none" w:sz="0" w:space="0" w:color="auto"/>
                      </w:divBdr>
                    </w:div>
                    <w:div w:id="1796175050">
                      <w:marLeft w:val="0"/>
                      <w:marRight w:val="0"/>
                      <w:marTop w:val="0"/>
                      <w:marBottom w:val="0"/>
                      <w:divBdr>
                        <w:top w:val="none" w:sz="0" w:space="0" w:color="auto"/>
                        <w:left w:val="none" w:sz="0" w:space="0" w:color="auto"/>
                        <w:bottom w:val="none" w:sz="0" w:space="0" w:color="auto"/>
                        <w:right w:val="none" w:sz="0" w:space="0" w:color="auto"/>
                      </w:divBdr>
                      <w:divsChild>
                        <w:div w:id="77190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657705">
              <w:marLeft w:val="0"/>
              <w:marRight w:val="0"/>
              <w:marTop w:val="0"/>
              <w:marBottom w:val="0"/>
              <w:divBdr>
                <w:top w:val="none" w:sz="0" w:space="0" w:color="auto"/>
                <w:left w:val="none" w:sz="0" w:space="0" w:color="auto"/>
                <w:bottom w:val="none" w:sz="0" w:space="0" w:color="auto"/>
                <w:right w:val="none" w:sz="0" w:space="0" w:color="auto"/>
              </w:divBdr>
              <w:divsChild>
                <w:div w:id="802118335">
                  <w:marLeft w:val="0"/>
                  <w:marRight w:val="0"/>
                  <w:marTop w:val="0"/>
                  <w:marBottom w:val="0"/>
                  <w:divBdr>
                    <w:top w:val="none" w:sz="0" w:space="0" w:color="auto"/>
                    <w:left w:val="none" w:sz="0" w:space="0" w:color="auto"/>
                    <w:bottom w:val="none" w:sz="0" w:space="0" w:color="auto"/>
                    <w:right w:val="none" w:sz="0" w:space="0" w:color="auto"/>
                  </w:divBdr>
                  <w:divsChild>
                    <w:div w:id="1273585158">
                      <w:marLeft w:val="0"/>
                      <w:marRight w:val="0"/>
                      <w:marTop w:val="0"/>
                      <w:marBottom w:val="0"/>
                      <w:divBdr>
                        <w:top w:val="none" w:sz="0" w:space="0" w:color="auto"/>
                        <w:left w:val="none" w:sz="0" w:space="0" w:color="auto"/>
                        <w:bottom w:val="none" w:sz="0" w:space="0" w:color="auto"/>
                        <w:right w:val="none" w:sz="0" w:space="0" w:color="auto"/>
                      </w:divBdr>
                    </w:div>
                    <w:div w:id="1845587226">
                      <w:marLeft w:val="0"/>
                      <w:marRight w:val="0"/>
                      <w:marTop w:val="0"/>
                      <w:marBottom w:val="0"/>
                      <w:divBdr>
                        <w:top w:val="none" w:sz="0" w:space="0" w:color="auto"/>
                        <w:left w:val="none" w:sz="0" w:space="0" w:color="auto"/>
                        <w:bottom w:val="none" w:sz="0" w:space="0" w:color="auto"/>
                        <w:right w:val="none" w:sz="0" w:space="0" w:color="auto"/>
                      </w:divBdr>
                      <w:divsChild>
                        <w:div w:id="1403485102">
                          <w:marLeft w:val="0"/>
                          <w:marRight w:val="0"/>
                          <w:marTop w:val="0"/>
                          <w:marBottom w:val="0"/>
                          <w:divBdr>
                            <w:top w:val="none" w:sz="0" w:space="0" w:color="auto"/>
                            <w:left w:val="none" w:sz="0" w:space="0" w:color="auto"/>
                            <w:bottom w:val="none" w:sz="0" w:space="0" w:color="auto"/>
                            <w:right w:val="none" w:sz="0" w:space="0" w:color="auto"/>
                          </w:divBdr>
                          <w:divsChild>
                            <w:div w:id="823743238">
                              <w:marLeft w:val="0"/>
                              <w:marRight w:val="0"/>
                              <w:marTop w:val="0"/>
                              <w:marBottom w:val="0"/>
                              <w:divBdr>
                                <w:top w:val="none" w:sz="0" w:space="0" w:color="auto"/>
                                <w:left w:val="none" w:sz="0" w:space="0" w:color="auto"/>
                                <w:bottom w:val="none" w:sz="0" w:space="0" w:color="auto"/>
                                <w:right w:val="none" w:sz="0" w:space="0" w:color="auto"/>
                              </w:divBdr>
                            </w:div>
                            <w:div w:id="1086806304">
                              <w:marLeft w:val="0"/>
                              <w:marRight w:val="0"/>
                              <w:marTop w:val="0"/>
                              <w:marBottom w:val="0"/>
                              <w:divBdr>
                                <w:top w:val="none" w:sz="0" w:space="0" w:color="auto"/>
                                <w:left w:val="none" w:sz="0" w:space="0" w:color="auto"/>
                                <w:bottom w:val="none" w:sz="0" w:space="0" w:color="auto"/>
                                <w:right w:val="none" w:sz="0" w:space="0" w:color="auto"/>
                              </w:divBdr>
                            </w:div>
                            <w:div w:id="1618099007">
                              <w:marLeft w:val="0"/>
                              <w:marRight w:val="0"/>
                              <w:marTop w:val="0"/>
                              <w:marBottom w:val="0"/>
                              <w:divBdr>
                                <w:top w:val="none" w:sz="0" w:space="0" w:color="auto"/>
                                <w:left w:val="none" w:sz="0" w:space="0" w:color="auto"/>
                                <w:bottom w:val="none" w:sz="0" w:space="0" w:color="auto"/>
                                <w:right w:val="none" w:sz="0" w:space="0" w:color="auto"/>
                              </w:divBdr>
                            </w:div>
                            <w:div w:id="1690137648">
                              <w:marLeft w:val="0"/>
                              <w:marRight w:val="0"/>
                              <w:marTop w:val="0"/>
                              <w:marBottom w:val="0"/>
                              <w:divBdr>
                                <w:top w:val="none" w:sz="0" w:space="0" w:color="auto"/>
                                <w:left w:val="none" w:sz="0" w:space="0" w:color="auto"/>
                                <w:bottom w:val="none" w:sz="0" w:space="0" w:color="auto"/>
                                <w:right w:val="none" w:sz="0" w:space="0" w:color="auto"/>
                              </w:divBdr>
                            </w:div>
                            <w:div w:id="2014798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3606701">
          <w:marLeft w:val="-150"/>
          <w:marRight w:val="-150"/>
          <w:marTop w:val="0"/>
          <w:marBottom w:val="0"/>
          <w:divBdr>
            <w:top w:val="none" w:sz="0" w:space="0" w:color="auto"/>
            <w:left w:val="none" w:sz="0" w:space="0" w:color="auto"/>
            <w:bottom w:val="none" w:sz="0" w:space="0" w:color="auto"/>
            <w:right w:val="none" w:sz="0" w:space="0" w:color="auto"/>
          </w:divBdr>
          <w:divsChild>
            <w:div w:id="343821388">
              <w:marLeft w:val="0"/>
              <w:marRight w:val="0"/>
              <w:marTop w:val="0"/>
              <w:marBottom w:val="0"/>
              <w:divBdr>
                <w:top w:val="none" w:sz="0" w:space="0" w:color="auto"/>
                <w:left w:val="none" w:sz="0" w:space="0" w:color="auto"/>
                <w:bottom w:val="none" w:sz="0" w:space="0" w:color="auto"/>
                <w:right w:val="none" w:sz="0" w:space="0" w:color="auto"/>
              </w:divBdr>
              <w:divsChild>
                <w:div w:id="476729176">
                  <w:marLeft w:val="0"/>
                  <w:marRight w:val="0"/>
                  <w:marTop w:val="0"/>
                  <w:marBottom w:val="0"/>
                  <w:divBdr>
                    <w:top w:val="none" w:sz="0" w:space="0" w:color="auto"/>
                    <w:left w:val="none" w:sz="0" w:space="0" w:color="auto"/>
                    <w:bottom w:val="none" w:sz="0" w:space="0" w:color="auto"/>
                    <w:right w:val="none" w:sz="0" w:space="0" w:color="auto"/>
                  </w:divBdr>
                  <w:divsChild>
                    <w:div w:id="649553464">
                      <w:marLeft w:val="0"/>
                      <w:marRight w:val="0"/>
                      <w:marTop w:val="0"/>
                      <w:marBottom w:val="0"/>
                      <w:divBdr>
                        <w:top w:val="none" w:sz="0" w:space="0" w:color="auto"/>
                        <w:left w:val="none" w:sz="0" w:space="0" w:color="auto"/>
                        <w:bottom w:val="none" w:sz="0" w:space="0" w:color="auto"/>
                        <w:right w:val="none" w:sz="0" w:space="0" w:color="auto"/>
                      </w:divBdr>
                    </w:div>
                    <w:div w:id="1740903319">
                      <w:marLeft w:val="0"/>
                      <w:marRight w:val="0"/>
                      <w:marTop w:val="0"/>
                      <w:marBottom w:val="0"/>
                      <w:divBdr>
                        <w:top w:val="none" w:sz="0" w:space="0" w:color="auto"/>
                        <w:left w:val="none" w:sz="0" w:space="0" w:color="auto"/>
                        <w:bottom w:val="none" w:sz="0" w:space="0" w:color="auto"/>
                        <w:right w:val="none" w:sz="0" w:space="0" w:color="auto"/>
                      </w:divBdr>
                      <w:divsChild>
                        <w:div w:id="99079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474097">
                  <w:marLeft w:val="0"/>
                  <w:marRight w:val="0"/>
                  <w:marTop w:val="0"/>
                  <w:marBottom w:val="0"/>
                  <w:divBdr>
                    <w:top w:val="none" w:sz="0" w:space="0" w:color="auto"/>
                    <w:left w:val="none" w:sz="0" w:space="0" w:color="auto"/>
                    <w:bottom w:val="none" w:sz="0" w:space="0" w:color="auto"/>
                    <w:right w:val="none" w:sz="0" w:space="0" w:color="auto"/>
                  </w:divBdr>
                  <w:divsChild>
                    <w:div w:id="178010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9810410">
      <w:bodyDiv w:val="1"/>
      <w:marLeft w:val="0"/>
      <w:marRight w:val="0"/>
      <w:marTop w:val="0"/>
      <w:marBottom w:val="0"/>
      <w:divBdr>
        <w:top w:val="none" w:sz="0" w:space="0" w:color="auto"/>
        <w:left w:val="none" w:sz="0" w:space="0" w:color="auto"/>
        <w:bottom w:val="none" w:sz="0" w:space="0" w:color="auto"/>
        <w:right w:val="none" w:sz="0" w:space="0" w:color="auto"/>
      </w:divBdr>
    </w:div>
    <w:div w:id="2040084252">
      <w:bodyDiv w:val="1"/>
      <w:marLeft w:val="0"/>
      <w:marRight w:val="0"/>
      <w:marTop w:val="0"/>
      <w:marBottom w:val="0"/>
      <w:divBdr>
        <w:top w:val="none" w:sz="0" w:space="0" w:color="auto"/>
        <w:left w:val="none" w:sz="0" w:space="0" w:color="auto"/>
        <w:bottom w:val="none" w:sz="0" w:space="0" w:color="auto"/>
        <w:right w:val="none" w:sz="0" w:space="0" w:color="auto"/>
      </w:divBdr>
      <w:divsChild>
        <w:div w:id="973028684">
          <w:marLeft w:val="-150"/>
          <w:marRight w:val="-150"/>
          <w:marTop w:val="0"/>
          <w:marBottom w:val="0"/>
          <w:divBdr>
            <w:top w:val="none" w:sz="0" w:space="0" w:color="auto"/>
            <w:left w:val="none" w:sz="0" w:space="0" w:color="auto"/>
            <w:bottom w:val="none" w:sz="0" w:space="0" w:color="auto"/>
            <w:right w:val="none" w:sz="0" w:space="0" w:color="auto"/>
          </w:divBdr>
          <w:divsChild>
            <w:div w:id="560792714">
              <w:marLeft w:val="0"/>
              <w:marRight w:val="0"/>
              <w:marTop w:val="0"/>
              <w:marBottom w:val="0"/>
              <w:divBdr>
                <w:top w:val="none" w:sz="0" w:space="0" w:color="auto"/>
                <w:left w:val="none" w:sz="0" w:space="0" w:color="auto"/>
                <w:bottom w:val="none" w:sz="0" w:space="0" w:color="auto"/>
                <w:right w:val="none" w:sz="0" w:space="0" w:color="auto"/>
              </w:divBdr>
              <w:divsChild>
                <w:div w:id="342518497">
                  <w:marLeft w:val="0"/>
                  <w:marRight w:val="0"/>
                  <w:marTop w:val="0"/>
                  <w:marBottom w:val="0"/>
                  <w:divBdr>
                    <w:top w:val="none" w:sz="0" w:space="0" w:color="auto"/>
                    <w:left w:val="none" w:sz="0" w:space="0" w:color="auto"/>
                    <w:bottom w:val="none" w:sz="0" w:space="0" w:color="auto"/>
                    <w:right w:val="none" w:sz="0" w:space="0" w:color="auto"/>
                  </w:divBdr>
                  <w:divsChild>
                    <w:div w:id="1771973742">
                      <w:marLeft w:val="0"/>
                      <w:marRight w:val="0"/>
                      <w:marTop w:val="0"/>
                      <w:marBottom w:val="0"/>
                      <w:divBdr>
                        <w:top w:val="none" w:sz="0" w:space="0" w:color="auto"/>
                        <w:left w:val="none" w:sz="0" w:space="0" w:color="auto"/>
                        <w:bottom w:val="none" w:sz="0" w:space="0" w:color="auto"/>
                        <w:right w:val="none" w:sz="0" w:space="0" w:color="auto"/>
                      </w:divBdr>
                    </w:div>
                  </w:divsChild>
                </w:div>
                <w:div w:id="1881437393">
                  <w:marLeft w:val="0"/>
                  <w:marRight w:val="0"/>
                  <w:marTop w:val="0"/>
                  <w:marBottom w:val="0"/>
                  <w:divBdr>
                    <w:top w:val="none" w:sz="0" w:space="0" w:color="auto"/>
                    <w:left w:val="none" w:sz="0" w:space="0" w:color="auto"/>
                    <w:bottom w:val="none" w:sz="0" w:space="0" w:color="auto"/>
                    <w:right w:val="none" w:sz="0" w:space="0" w:color="auto"/>
                  </w:divBdr>
                  <w:divsChild>
                    <w:div w:id="1449470899">
                      <w:marLeft w:val="0"/>
                      <w:marRight w:val="0"/>
                      <w:marTop w:val="0"/>
                      <w:marBottom w:val="0"/>
                      <w:divBdr>
                        <w:top w:val="none" w:sz="0" w:space="0" w:color="auto"/>
                        <w:left w:val="none" w:sz="0" w:space="0" w:color="auto"/>
                        <w:bottom w:val="none" w:sz="0" w:space="0" w:color="auto"/>
                        <w:right w:val="none" w:sz="0" w:space="0" w:color="auto"/>
                      </w:divBdr>
                      <w:divsChild>
                        <w:div w:id="1741949805">
                          <w:marLeft w:val="0"/>
                          <w:marRight w:val="0"/>
                          <w:marTop w:val="0"/>
                          <w:marBottom w:val="0"/>
                          <w:divBdr>
                            <w:top w:val="none" w:sz="0" w:space="0" w:color="auto"/>
                            <w:left w:val="none" w:sz="0" w:space="0" w:color="auto"/>
                            <w:bottom w:val="none" w:sz="0" w:space="0" w:color="auto"/>
                            <w:right w:val="none" w:sz="0" w:space="0" w:color="auto"/>
                          </w:divBdr>
                        </w:div>
                      </w:divsChild>
                    </w:div>
                    <w:div w:id="2135102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600335">
          <w:marLeft w:val="-150"/>
          <w:marRight w:val="-150"/>
          <w:marTop w:val="0"/>
          <w:marBottom w:val="0"/>
          <w:divBdr>
            <w:top w:val="none" w:sz="0" w:space="0" w:color="auto"/>
            <w:left w:val="none" w:sz="0" w:space="0" w:color="auto"/>
            <w:bottom w:val="none" w:sz="0" w:space="0" w:color="auto"/>
            <w:right w:val="none" w:sz="0" w:space="0" w:color="auto"/>
          </w:divBdr>
          <w:divsChild>
            <w:div w:id="674265535">
              <w:marLeft w:val="0"/>
              <w:marRight w:val="0"/>
              <w:marTop w:val="0"/>
              <w:marBottom w:val="0"/>
              <w:divBdr>
                <w:top w:val="none" w:sz="0" w:space="0" w:color="auto"/>
                <w:left w:val="none" w:sz="0" w:space="0" w:color="auto"/>
                <w:bottom w:val="none" w:sz="0" w:space="0" w:color="auto"/>
                <w:right w:val="none" w:sz="0" w:space="0" w:color="auto"/>
              </w:divBdr>
              <w:divsChild>
                <w:div w:id="1321350586">
                  <w:marLeft w:val="0"/>
                  <w:marRight w:val="0"/>
                  <w:marTop w:val="0"/>
                  <w:marBottom w:val="0"/>
                  <w:divBdr>
                    <w:top w:val="none" w:sz="0" w:space="0" w:color="auto"/>
                    <w:left w:val="none" w:sz="0" w:space="0" w:color="auto"/>
                    <w:bottom w:val="none" w:sz="0" w:space="0" w:color="auto"/>
                    <w:right w:val="none" w:sz="0" w:space="0" w:color="auto"/>
                  </w:divBdr>
                  <w:divsChild>
                    <w:div w:id="805776632">
                      <w:marLeft w:val="0"/>
                      <w:marRight w:val="0"/>
                      <w:marTop w:val="0"/>
                      <w:marBottom w:val="0"/>
                      <w:divBdr>
                        <w:top w:val="none" w:sz="0" w:space="0" w:color="auto"/>
                        <w:left w:val="none" w:sz="0" w:space="0" w:color="auto"/>
                        <w:bottom w:val="none" w:sz="0" w:space="0" w:color="auto"/>
                        <w:right w:val="none" w:sz="0" w:space="0" w:color="auto"/>
                      </w:divBdr>
                      <w:divsChild>
                        <w:div w:id="111561971">
                          <w:marLeft w:val="0"/>
                          <w:marRight w:val="0"/>
                          <w:marTop w:val="0"/>
                          <w:marBottom w:val="0"/>
                          <w:divBdr>
                            <w:top w:val="none" w:sz="0" w:space="0" w:color="auto"/>
                            <w:left w:val="none" w:sz="0" w:space="0" w:color="auto"/>
                            <w:bottom w:val="none" w:sz="0" w:space="0" w:color="auto"/>
                            <w:right w:val="none" w:sz="0" w:space="0" w:color="auto"/>
                          </w:divBdr>
                        </w:div>
                      </w:divsChild>
                    </w:div>
                    <w:div w:id="86378911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2042968634">
      <w:bodyDiv w:val="1"/>
      <w:marLeft w:val="0"/>
      <w:marRight w:val="0"/>
      <w:marTop w:val="0"/>
      <w:marBottom w:val="0"/>
      <w:divBdr>
        <w:top w:val="none" w:sz="0" w:space="0" w:color="auto"/>
        <w:left w:val="none" w:sz="0" w:space="0" w:color="auto"/>
        <w:bottom w:val="none" w:sz="0" w:space="0" w:color="auto"/>
        <w:right w:val="none" w:sz="0" w:space="0" w:color="auto"/>
      </w:divBdr>
      <w:divsChild>
        <w:div w:id="435518932">
          <w:marLeft w:val="-225"/>
          <w:marRight w:val="-225"/>
          <w:marTop w:val="0"/>
          <w:marBottom w:val="0"/>
          <w:divBdr>
            <w:top w:val="none" w:sz="0" w:space="0" w:color="auto"/>
            <w:left w:val="none" w:sz="0" w:space="0" w:color="auto"/>
            <w:bottom w:val="none" w:sz="0" w:space="0" w:color="auto"/>
            <w:right w:val="none" w:sz="0" w:space="0" w:color="auto"/>
          </w:divBdr>
        </w:div>
        <w:div w:id="1139348411">
          <w:marLeft w:val="-225"/>
          <w:marRight w:val="-225"/>
          <w:marTop w:val="0"/>
          <w:marBottom w:val="0"/>
          <w:divBdr>
            <w:top w:val="none" w:sz="0" w:space="0" w:color="auto"/>
            <w:left w:val="none" w:sz="0" w:space="0" w:color="auto"/>
            <w:bottom w:val="none" w:sz="0" w:space="0" w:color="auto"/>
            <w:right w:val="none" w:sz="0" w:space="0" w:color="auto"/>
          </w:divBdr>
          <w:divsChild>
            <w:div w:id="836188376">
              <w:marLeft w:val="0"/>
              <w:marRight w:val="0"/>
              <w:marTop w:val="0"/>
              <w:marBottom w:val="0"/>
              <w:divBdr>
                <w:top w:val="none" w:sz="0" w:space="0" w:color="auto"/>
                <w:left w:val="none" w:sz="0" w:space="0" w:color="auto"/>
                <w:bottom w:val="none" w:sz="0" w:space="0" w:color="auto"/>
                <w:right w:val="none" w:sz="0" w:space="0" w:color="auto"/>
              </w:divBdr>
              <w:divsChild>
                <w:div w:id="63132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3743161">
      <w:bodyDiv w:val="1"/>
      <w:marLeft w:val="0"/>
      <w:marRight w:val="0"/>
      <w:marTop w:val="0"/>
      <w:marBottom w:val="0"/>
      <w:divBdr>
        <w:top w:val="none" w:sz="0" w:space="0" w:color="auto"/>
        <w:left w:val="none" w:sz="0" w:space="0" w:color="auto"/>
        <w:bottom w:val="none" w:sz="0" w:space="0" w:color="auto"/>
        <w:right w:val="none" w:sz="0" w:space="0" w:color="auto"/>
      </w:divBdr>
      <w:divsChild>
        <w:div w:id="1304045847">
          <w:marLeft w:val="-225"/>
          <w:marRight w:val="-225"/>
          <w:marTop w:val="0"/>
          <w:marBottom w:val="0"/>
          <w:divBdr>
            <w:top w:val="none" w:sz="0" w:space="0" w:color="auto"/>
            <w:left w:val="none" w:sz="0" w:space="0" w:color="auto"/>
            <w:bottom w:val="none" w:sz="0" w:space="0" w:color="auto"/>
            <w:right w:val="none" w:sz="0" w:space="0" w:color="auto"/>
          </w:divBdr>
        </w:div>
        <w:div w:id="1585142553">
          <w:marLeft w:val="-225"/>
          <w:marRight w:val="-225"/>
          <w:marTop w:val="0"/>
          <w:marBottom w:val="0"/>
          <w:divBdr>
            <w:top w:val="none" w:sz="0" w:space="0" w:color="auto"/>
            <w:left w:val="none" w:sz="0" w:space="0" w:color="auto"/>
            <w:bottom w:val="none" w:sz="0" w:space="0" w:color="auto"/>
            <w:right w:val="none" w:sz="0" w:space="0" w:color="auto"/>
          </w:divBdr>
          <w:divsChild>
            <w:div w:id="600913619">
              <w:marLeft w:val="0"/>
              <w:marRight w:val="0"/>
              <w:marTop w:val="0"/>
              <w:marBottom w:val="0"/>
              <w:divBdr>
                <w:top w:val="none" w:sz="0" w:space="0" w:color="auto"/>
                <w:left w:val="none" w:sz="0" w:space="0" w:color="auto"/>
                <w:bottom w:val="none" w:sz="0" w:space="0" w:color="auto"/>
                <w:right w:val="none" w:sz="0" w:space="0" w:color="auto"/>
              </w:divBdr>
              <w:divsChild>
                <w:div w:id="1075249340">
                  <w:marLeft w:val="0"/>
                  <w:marRight w:val="0"/>
                  <w:marTop w:val="0"/>
                  <w:marBottom w:val="0"/>
                  <w:divBdr>
                    <w:top w:val="none" w:sz="0" w:space="0" w:color="auto"/>
                    <w:left w:val="none" w:sz="0" w:space="0" w:color="auto"/>
                    <w:bottom w:val="none" w:sz="0" w:space="0" w:color="auto"/>
                    <w:right w:val="none" w:sz="0" w:space="0" w:color="auto"/>
                  </w:divBdr>
                </w:div>
                <w:div w:id="1176073923">
                  <w:marLeft w:val="0"/>
                  <w:marRight w:val="0"/>
                  <w:marTop w:val="0"/>
                  <w:marBottom w:val="0"/>
                  <w:divBdr>
                    <w:top w:val="none" w:sz="0" w:space="0" w:color="auto"/>
                    <w:left w:val="none" w:sz="0" w:space="0" w:color="auto"/>
                    <w:bottom w:val="none" w:sz="0" w:space="0" w:color="auto"/>
                    <w:right w:val="none" w:sz="0" w:space="0" w:color="auto"/>
                  </w:divBdr>
                </w:div>
                <w:div w:id="1251428614">
                  <w:marLeft w:val="0"/>
                  <w:marRight w:val="0"/>
                  <w:marTop w:val="0"/>
                  <w:marBottom w:val="450"/>
                  <w:divBdr>
                    <w:top w:val="none" w:sz="0" w:space="0" w:color="auto"/>
                    <w:left w:val="none" w:sz="0" w:space="0" w:color="auto"/>
                    <w:bottom w:val="none" w:sz="0" w:space="0" w:color="auto"/>
                    <w:right w:val="none" w:sz="0" w:space="0" w:color="auto"/>
                  </w:divBdr>
                  <w:divsChild>
                    <w:div w:id="1243562991">
                      <w:marLeft w:val="0"/>
                      <w:marRight w:val="0"/>
                      <w:marTop w:val="0"/>
                      <w:marBottom w:val="0"/>
                      <w:divBdr>
                        <w:top w:val="single" w:sz="6" w:space="0" w:color="DEE2E6"/>
                        <w:left w:val="single" w:sz="6" w:space="0" w:color="DEE2E6"/>
                        <w:bottom w:val="single" w:sz="6" w:space="0" w:color="DEE2E6"/>
                        <w:right w:val="single" w:sz="6" w:space="0" w:color="DEE2E6"/>
                      </w:divBdr>
                      <w:divsChild>
                        <w:div w:id="89073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20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093546">
      <w:bodyDiv w:val="1"/>
      <w:marLeft w:val="0"/>
      <w:marRight w:val="0"/>
      <w:marTop w:val="0"/>
      <w:marBottom w:val="0"/>
      <w:divBdr>
        <w:top w:val="none" w:sz="0" w:space="0" w:color="auto"/>
        <w:left w:val="none" w:sz="0" w:space="0" w:color="auto"/>
        <w:bottom w:val="none" w:sz="0" w:space="0" w:color="auto"/>
        <w:right w:val="none" w:sz="0" w:space="0" w:color="auto"/>
      </w:divBdr>
      <w:divsChild>
        <w:div w:id="245530092">
          <w:marLeft w:val="0"/>
          <w:marRight w:val="0"/>
          <w:marTop w:val="0"/>
          <w:marBottom w:val="0"/>
          <w:divBdr>
            <w:top w:val="none" w:sz="0" w:space="0" w:color="auto"/>
            <w:left w:val="none" w:sz="0" w:space="0" w:color="auto"/>
            <w:bottom w:val="none" w:sz="0" w:space="0" w:color="auto"/>
            <w:right w:val="none" w:sz="0" w:space="0" w:color="auto"/>
          </w:divBdr>
        </w:div>
      </w:divsChild>
    </w:div>
    <w:div w:id="2044864041">
      <w:bodyDiv w:val="1"/>
      <w:marLeft w:val="0"/>
      <w:marRight w:val="0"/>
      <w:marTop w:val="0"/>
      <w:marBottom w:val="0"/>
      <w:divBdr>
        <w:top w:val="none" w:sz="0" w:space="0" w:color="auto"/>
        <w:left w:val="none" w:sz="0" w:space="0" w:color="auto"/>
        <w:bottom w:val="none" w:sz="0" w:space="0" w:color="auto"/>
        <w:right w:val="none" w:sz="0" w:space="0" w:color="auto"/>
      </w:divBdr>
      <w:divsChild>
        <w:div w:id="607930362">
          <w:marLeft w:val="0"/>
          <w:marRight w:val="0"/>
          <w:marTop w:val="0"/>
          <w:marBottom w:val="330"/>
          <w:divBdr>
            <w:top w:val="none" w:sz="0" w:space="0" w:color="auto"/>
            <w:left w:val="none" w:sz="0" w:space="0" w:color="auto"/>
            <w:bottom w:val="none" w:sz="0" w:space="0" w:color="auto"/>
            <w:right w:val="none" w:sz="0" w:space="0" w:color="auto"/>
          </w:divBdr>
          <w:divsChild>
            <w:div w:id="1114786752">
              <w:marLeft w:val="0"/>
              <w:marRight w:val="0"/>
              <w:marTop w:val="0"/>
              <w:marBottom w:val="180"/>
              <w:divBdr>
                <w:top w:val="none" w:sz="0" w:space="0" w:color="auto"/>
                <w:left w:val="none" w:sz="0" w:space="0" w:color="auto"/>
                <w:bottom w:val="none" w:sz="0" w:space="0" w:color="auto"/>
                <w:right w:val="none" w:sz="0" w:space="0" w:color="auto"/>
              </w:divBdr>
            </w:div>
          </w:divsChild>
        </w:div>
        <w:div w:id="166942786">
          <w:marLeft w:val="0"/>
          <w:marRight w:val="0"/>
          <w:marTop w:val="100"/>
          <w:marBottom w:val="100"/>
          <w:divBdr>
            <w:top w:val="none" w:sz="0" w:space="0" w:color="auto"/>
            <w:left w:val="none" w:sz="0" w:space="0" w:color="auto"/>
            <w:bottom w:val="none" w:sz="0" w:space="0" w:color="auto"/>
            <w:right w:val="none" w:sz="0" w:space="0" w:color="auto"/>
          </w:divBdr>
          <w:divsChild>
            <w:div w:id="2069456753">
              <w:marLeft w:val="-1200"/>
              <w:marRight w:val="-1200"/>
              <w:marTop w:val="0"/>
              <w:marBottom w:val="0"/>
              <w:divBdr>
                <w:top w:val="none" w:sz="0" w:space="0" w:color="auto"/>
                <w:left w:val="none" w:sz="0" w:space="0" w:color="auto"/>
                <w:bottom w:val="none" w:sz="0" w:space="0" w:color="auto"/>
                <w:right w:val="none" w:sz="0" w:space="0" w:color="auto"/>
              </w:divBdr>
              <w:divsChild>
                <w:div w:id="793525309">
                  <w:marLeft w:val="0"/>
                  <w:marRight w:val="0"/>
                  <w:marTop w:val="0"/>
                  <w:marBottom w:val="0"/>
                  <w:divBdr>
                    <w:top w:val="none" w:sz="0" w:space="0" w:color="auto"/>
                    <w:left w:val="none" w:sz="0" w:space="0" w:color="auto"/>
                    <w:bottom w:val="none" w:sz="0" w:space="0" w:color="auto"/>
                    <w:right w:val="none" w:sz="0" w:space="0" w:color="auto"/>
                  </w:divBdr>
                  <w:divsChild>
                    <w:div w:id="590748198">
                      <w:marLeft w:val="0"/>
                      <w:marRight w:val="0"/>
                      <w:marTop w:val="0"/>
                      <w:marBottom w:val="0"/>
                      <w:divBdr>
                        <w:top w:val="none" w:sz="0" w:space="0" w:color="auto"/>
                        <w:left w:val="none" w:sz="0" w:space="0" w:color="auto"/>
                        <w:bottom w:val="none" w:sz="0" w:space="0" w:color="auto"/>
                        <w:right w:val="none" w:sz="0" w:space="0" w:color="auto"/>
                      </w:divBdr>
                      <w:divsChild>
                        <w:div w:id="1887981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6597422">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2044939444">
      <w:bodyDiv w:val="1"/>
      <w:marLeft w:val="0"/>
      <w:marRight w:val="0"/>
      <w:marTop w:val="0"/>
      <w:marBottom w:val="0"/>
      <w:divBdr>
        <w:top w:val="none" w:sz="0" w:space="0" w:color="auto"/>
        <w:left w:val="none" w:sz="0" w:space="0" w:color="auto"/>
        <w:bottom w:val="none" w:sz="0" w:space="0" w:color="auto"/>
        <w:right w:val="none" w:sz="0" w:space="0" w:color="auto"/>
      </w:divBdr>
      <w:divsChild>
        <w:div w:id="1168516629">
          <w:marLeft w:val="0"/>
          <w:marRight w:val="0"/>
          <w:marTop w:val="0"/>
          <w:marBottom w:val="0"/>
          <w:divBdr>
            <w:top w:val="none" w:sz="0" w:space="0" w:color="auto"/>
            <w:left w:val="none" w:sz="0" w:space="0" w:color="auto"/>
            <w:bottom w:val="none" w:sz="0" w:space="0" w:color="auto"/>
            <w:right w:val="none" w:sz="0" w:space="0" w:color="auto"/>
          </w:divBdr>
        </w:div>
        <w:div w:id="913011143">
          <w:marLeft w:val="0"/>
          <w:marRight w:val="0"/>
          <w:marTop w:val="0"/>
          <w:marBottom w:val="0"/>
          <w:divBdr>
            <w:top w:val="none" w:sz="0" w:space="0" w:color="auto"/>
            <w:left w:val="none" w:sz="0" w:space="0" w:color="auto"/>
            <w:bottom w:val="none" w:sz="0" w:space="0" w:color="auto"/>
            <w:right w:val="none" w:sz="0" w:space="0" w:color="auto"/>
          </w:divBdr>
          <w:divsChild>
            <w:div w:id="266892344">
              <w:marLeft w:val="0"/>
              <w:marRight w:val="0"/>
              <w:marTop w:val="0"/>
              <w:marBottom w:val="0"/>
              <w:divBdr>
                <w:top w:val="none" w:sz="0" w:space="0" w:color="auto"/>
                <w:left w:val="none" w:sz="0" w:space="0" w:color="auto"/>
                <w:bottom w:val="none" w:sz="0" w:space="0" w:color="auto"/>
                <w:right w:val="none" w:sz="0" w:space="0" w:color="auto"/>
              </w:divBdr>
              <w:divsChild>
                <w:div w:id="1626426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641894">
      <w:bodyDiv w:val="1"/>
      <w:marLeft w:val="0"/>
      <w:marRight w:val="0"/>
      <w:marTop w:val="0"/>
      <w:marBottom w:val="0"/>
      <w:divBdr>
        <w:top w:val="none" w:sz="0" w:space="0" w:color="auto"/>
        <w:left w:val="none" w:sz="0" w:space="0" w:color="auto"/>
        <w:bottom w:val="none" w:sz="0" w:space="0" w:color="auto"/>
        <w:right w:val="none" w:sz="0" w:space="0" w:color="auto"/>
      </w:divBdr>
      <w:divsChild>
        <w:div w:id="5330867">
          <w:marLeft w:val="-150"/>
          <w:marRight w:val="-150"/>
          <w:marTop w:val="0"/>
          <w:marBottom w:val="0"/>
          <w:divBdr>
            <w:top w:val="none" w:sz="0" w:space="0" w:color="auto"/>
            <w:left w:val="none" w:sz="0" w:space="0" w:color="auto"/>
            <w:bottom w:val="none" w:sz="0" w:space="0" w:color="auto"/>
            <w:right w:val="none" w:sz="0" w:space="0" w:color="auto"/>
          </w:divBdr>
          <w:divsChild>
            <w:div w:id="849416450">
              <w:marLeft w:val="0"/>
              <w:marRight w:val="0"/>
              <w:marTop w:val="0"/>
              <w:marBottom w:val="0"/>
              <w:divBdr>
                <w:top w:val="none" w:sz="0" w:space="0" w:color="auto"/>
                <w:left w:val="none" w:sz="0" w:space="0" w:color="auto"/>
                <w:bottom w:val="none" w:sz="0" w:space="0" w:color="auto"/>
                <w:right w:val="none" w:sz="0" w:space="0" w:color="auto"/>
              </w:divBdr>
              <w:divsChild>
                <w:div w:id="746994807">
                  <w:marLeft w:val="0"/>
                  <w:marRight w:val="0"/>
                  <w:marTop w:val="0"/>
                  <w:marBottom w:val="0"/>
                  <w:divBdr>
                    <w:top w:val="none" w:sz="0" w:space="0" w:color="auto"/>
                    <w:left w:val="none" w:sz="0" w:space="0" w:color="auto"/>
                    <w:bottom w:val="none" w:sz="0" w:space="0" w:color="auto"/>
                    <w:right w:val="none" w:sz="0" w:space="0" w:color="auto"/>
                  </w:divBdr>
                  <w:divsChild>
                    <w:div w:id="57703824">
                      <w:marLeft w:val="0"/>
                      <w:marRight w:val="0"/>
                      <w:marTop w:val="0"/>
                      <w:marBottom w:val="0"/>
                      <w:divBdr>
                        <w:top w:val="none" w:sz="0" w:space="0" w:color="auto"/>
                        <w:left w:val="none" w:sz="0" w:space="0" w:color="auto"/>
                        <w:bottom w:val="none" w:sz="0" w:space="0" w:color="auto"/>
                        <w:right w:val="none" w:sz="0" w:space="0" w:color="auto"/>
                      </w:divBdr>
                    </w:div>
                    <w:div w:id="401683196">
                      <w:marLeft w:val="0"/>
                      <w:marRight w:val="0"/>
                      <w:marTop w:val="0"/>
                      <w:marBottom w:val="0"/>
                      <w:divBdr>
                        <w:top w:val="none" w:sz="0" w:space="0" w:color="auto"/>
                        <w:left w:val="none" w:sz="0" w:space="0" w:color="auto"/>
                        <w:bottom w:val="none" w:sz="0" w:space="0" w:color="auto"/>
                        <w:right w:val="none" w:sz="0" w:space="0" w:color="auto"/>
                      </w:divBdr>
                      <w:divsChild>
                        <w:div w:id="213386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147331">
                  <w:marLeft w:val="0"/>
                  <w:marRight w:val="0"/>
                  <w:marTop w:val="0"/>
                  <w:marBottom w:val="0"/>
                  <w:divBdr>
                    <w:top w:val="none" w:sz="0" w:space="0" w:color="auto"/>
                    <w:left w:val="none" w:sz="0" w:space="0" w:color="auto"/>
                    <w:bottom w:val="none" w:sz="0" w:space="0" w:color="auto"/>
                    <w:right w:val="none" w:sz="0" w:space="0" w:color="auto"/>
                  </w:divBdr>
                  <w:divsChild>
                    <w:div w:id="1732848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14683">
          <w:marLeft w:val="-150"/>
          <w:marRight w:val="-150"/>
          <w:marTop w:val="0"/>
          <w:marBottom w:val="0"/>
          <w:divBdr>
            <w:top w:val="none" w:sz="0" w:space="0" w:color="auto"/>
            <w:left w:val="none" w:sz="0" w:space="0" w:color="auto"/>
            <w:bottom w:val="none" w:sz="0" w:space="0" w:color="auto"/>
            <w:right w:val="none" w:sz="0" w:space="0" w:color="auto"/>
          </w:divBdr>
          <w:divsChild>
            <w:div w:id="994185262">
              <w:marLeft w:val="0"/>
              <w:marRight w:val="0"/>
              <w:marTop w:val="0"/>
              <w:marBottom w:val="0"/>
              <w:divBdr>
                <w:top w:val="none" w:sz="0" w:space="0" w:color="auto"/>
                <w:left w:val="none" w:sz="0" w:space="0" w:color="auto"/>
                <w:bottom w:val="none" w:sz="0" w:space="0" w:color="auto"/>
                <w:right w:val="none" w:sz="0" w:space="0" w:color="auto"/>
              </w:divBdr>
              <w:divsChild>
                <w:div w:id="775906349">
                  <w:marLeft w:val="0"/>
                  <w:marRight w:val="0"/>
                  <w:marTop w:val="0"/>
                  <w:marBottom w:val="0"/>
                  <w:divBdr>
                    <w:top w:val="none" w:sz="0" w:space="0" w:color="auto"/>
                    <w:left w:val="none" w:sz="0" w:space="0" w:color="auto"/>
                    <w:bottom w:val="none" w:sz="0" w:space="0" w:color="auto"/>
                    <w:right w:val="none" w:sz="0" w:space="0" w:color="auto"/>
                  </w:divBdr>
                  <w:divsChild>
                    <w:div w:id="66390358">
                      <w:marLeft w:val="0"/>
                      <w:marRight w:val="0"/>
                      <w:marTop w:val="0"/>
                      <w:marBottom w:val="0"/>
                      <w:divBdr>
                        <w:top w:val="none" w:sz="0" w:space="0" w:color="auto"/>
                        <w:left w:val="none" w:sz="0" w:space="0" w:color="auto"/>
                        <w:bottom w:val="none" w:sz="0" w:space="0" w:color="auto"/>
                        <w:right w:val="none" w:sz="0" w:space="0" w:color="auto"/>
                      </w:divBdr>
                    </w:div>
                    <w:div w:id="1117601010">
                      <w:marLeft w:val="0"/>
                      <w:marRight w:val="0"/>
                      <w:marTop w:val="0"/>
                      <w:marBottom w:val="0"/>
                      <w:divBdr>
                        <w:top w:val="none" w:sz="0" w:space="0" w:color="auto"/>
                        <w:left w:val="none" w:sz="0" w:space="0" w:color="auto"/>
                        <w:bottom w:val="none" w:sz="0" w:space="0" w:color="auto"/>
                        <w:right w:val="none" w:sz="0" w:space="0" w:color="auto"/>
                      </w:divBdr>
                      <w:divsChild>
                        <w:div w:id="459350177">
                          <w:marLeft w:val="0"/>
                          <w:marRight w:val="0"/>
                          <w:marTop w:val="0"/>
                          <w:marBottom w:val="0"/>
                          <w:divBdr>
                            <w:top w:val="none" w:sz="0" w:space="0" w:color="auto"/>
                            <w:left w:val="none" w:sz="0" w:space="0" w:color="auto"/>
                            <w:bottom w:val="none" w:sz="0" w:space="0" w:color="auto"/>
                            <w:right w:val="none" w:sz="0" w:space="0" w:color="auto"/>
                          </w:divBdr>
                          <w:divsChild>
                            <w:div w:id="962494308">
                              <w:marLeft w:val="0"/>
                              <w:marRight w:val="0"/>
                              <w:marTop w:val="0"/>
                              <w:marBottom w:val="0"/>
                              <w:divBdr>
                                <w:top w:val="none" w:sz="0" w:space="0" w:color="auto"/>
                                <w:left w:val="none" w:sz="0" w:space="0" w:color="auto"/>
                                <w:bottom w:val="none" w:sz="0" w:space="0" w:color="auto"/>
                                <w:right w:val="none" w:sz="0" w:space="0" w:color="auto"/>
                              </w:divBdr>
                            </w:div>
                            <w:div w:id="1290015205">
                              <w:marLeft w:val="0"/>
                              <w:marRight w:val="0"/>
                              <w:marTop w:val="0"/>
                              <w:marBottom w:val="0"/>
                              <w:divBdr>
                                <w:top w:val="none" w:sz="0" w:space="0" w:color="auto"/>
                                <w:left w:val="none" w:sz="0" w:space="0" w:color="auto"/>
                                <w:bottom w:val="none" w:sz="0" w:space="0" w:color="auto"/>
                                <w:right w:val="none" w:sz="0" w:space="0" w:color="auto"/>
                              </w:divBdr>
                            </w:div>
                            <w:div w:id="1633748584">
                              <w:marLeft w:val="0"/>
                              <w:marRight w:val="0"/>
                              <w:marTop w:val="0"/>
                              <w:marBottom w:val="0"/>
                              <w:divBdr>
                                <w:top w:val="none" w:sz="0" w:space="0" w:color="auto"/>
                                <w:left w:val="none" w:sz="0" w:space="0" w:color="auto"/>
                                <w:bottom w:val="none" w:sz="0" w:space="0" w:color="auto"/>
                                <w:right w:val="none" w:sz="0" w:space="0" w:color="auto"/>
                              </w:divBdr>
                            </w:div>
                            <w:div w:id="1782070379">
                              <w:marLeft w:val="0"/>
                              <w:marRight w:val="0"/>
                              <w:marTop w:val="0"/>
                              <w:marBottom w:val="0"/>
                              <w:divBdr>
                                <w:top w:val="none" w:sz="0" w:space="0" w:color="auto"/>
                                <w:left w:val="none" w:sz="0" w:space="0" w:color="auto"/>
                                <w:bottom w:val="none" w:sz="0" w:space="0" w:color="auto"/>
                                <w:right w:val="none" w:sz="0" w:space="0" w:color="auto"/>
                              </w:divBdr>
                            </w:div>
                            <w:div w:id="1817408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1952680">
              <w:marLeft w:val="0"/>
              <w:marRight w:val="0"/>
              <w:marTop w:val="0"/>
              <w:marBottom w:val="0"/>
              <w:divBdr>
                <w:top w:val="none" w:sz="0" w:space="0" w:color="auto"/>
                <w:left w:val="none" w:sz="0" w:space="0" w:color="auto"/>
                <w:bottom w:val="none" w:sz="0" w:space="0" w:color="auto"/>
                <w:right w:val="none" w:sz="0" w:space="0" w:color="auto"/>
              </w:divBdr>
              <w:divsChild>
                <w:div w:id="1191146006">
                  <w:marLeft w:val="0"/>
                  <w:marRight w:val="0"/>
                  <w:marTop w:val="0"/>
                  <w:marBottom w:val="0"/>
                  <w:divBdr>
                    <w:top w:val="none" w:sz="0" w:space="0" w:color="auto"/>
                    <w:left w:val="none" w:sz="0" w:space="0" w:color="auto"/>
                    <w:bottom w:val="none" w:sz="0" w:space="0" w:color="auto"/>
                    <w:right w:val="none" w:sz="0" w:space="0" w:color="auto"/>
                  </w:divBdr>
                  <w:divsChild>
                    <w:div w:id="94636718">
                      <w:marLeft w:val="0"/>
                      <w:marRight w:val="0"/>
                      <w:marTop w:val="0"/>
                      <w:marBottom w:val="450"/>
                      <w:divBdr>
                        <w:top w:val="none" w:sz="0" w:space="0" w:color="auto"/>
                        <w:left w:val="none" w:sz="0" w:space="0" w:color="auto"/>
                        <w:bottom w:val="none" w:sz="0" w:space="0" w:color="auto"/>
                        <w:right w:val="none" w:sz="0" w:space="0" w:color="auto"/>
                      </w:divBdr>
                    </w:div>
                    <w:div w:id="1760982163">
                      <w:marLeft w:val="0"/>
                      <w:marRight w:val="0"/>
                      <w:marTop w:val="0"/>
                      <w:marBottom w:val="0"/>
                      <w:divBdr>
                        <w:top w:val="none" w:sz="0" w:space="0" w:color="auto"/>
                        <w:left w:val="none" w:sz="0" w:space="0" w:color="auto"/>
                        <w:bottom w:val="none" w:sz="0" w:space="0" w:color="auto"/>
                        <w:right w:val="none" w:sz="0" w:space="0" w:color="auto"/>
                      </w:divBdr>
                      <w:divsChild>
                        <w:div w:id="1279139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7099475">
      <w:bodyDiv w:val="1"/>
      <w:marLeft w:val="0"/>
      <w:marRight w:val="0"/>
      <w:marTop w:val="0"/>
      <w:marBottom w:val="0"/>
      <w:divBdr>
        <w:top w:val="none" w:sz="0" w:space="0" w:color="auto"/>
        <w:left w:val="none" w:sz="0" w:space="0" w:color="auto"/>
        <w:bottom w:val="none" w:sz="0" w:space="0" w:color="auto"/>
        <w:right w:val="none" w:sz="0" w:space="0" w:color="auto"/>
      </w:divBdr>
      <w:divsChild>
        <w:div w:id="1344436107">
          <w:marLeft w:val="0"/>
          <w:marRight w:val="0"/>
          <w:marTop w:val="0"/>
          <w:marBottom w:val="225"/>
          <w:divBdr>
            <w:top w:val="none" w:sz="0" w:space="0" w:color="auto"/>
            <w:left w:val="none" w:sz="0" w:space="0" w:color="auto"/>
            <w:bottom w:val="none" w:sz="0" w:space="0" w:color="auto"/>
            <w:right w:val="none" w:sz="0" w:space="0" w:color="auto"/>
          </w:divBdr>
        </w:div>
        <w:div w:id="440684783">
          <w:marLeft w:val="0"/>
          <w:marRight w:val="0"/>
          <w:marTop w:val="0"/>
          <w:marBottom w:val="450"/>
          <w:divBdr>
            <w:top w:val="none" w:sz="0" w:space="0" w:color="auto"/>
            <w:left w:val="none" w:sz="0" w:space="0" w:color="auto"/>
            <w:bottom w:val="none" w:sz="0" w:space="0" w:color="auto"/>
            <w:right w:val="none" w:sz="0" w:space="0" w:color="auto"/>
          </w:divBdr>
          <w:divsChild>
            <w:div w:id="715350818">
              <w:marLeft w:val="0"/>
              <w:marRight w:val="450"/>
              <w:marTop w:val="150"/>
              <w:marBottom w:val="0"/>
              <w:divBdr>
                <w:top w:val="none" w:sz="0" w:space="0" w:color="auto"/>
                <w:left w:val="none" w:sz="0" w:space="0" w:color="auto"/>
                <w:bottom w:val="none" w:sz="0" w:space="0" w:color="auto"/>
                <w:right w:val="none" w:sz="0" w:space="0" w:color="auto"/>
              </w:divBdr>
            </w:div>
            <w:div w:id="1063024332">
              <w:marLeft w:val="0"/>
              <w:marRight w:val="450"/>
              <w:marTop w:val="150"/>
              <w:marBottom w:val="0"/>
              <w:divBdr>
                <w:top w:val="none" w:sz="0" w:space="0" w:color="auto"/>
                <w:left w:val="none" w:sz="0" w:space="0" w:color="auto"/>
                <w:bottom w:val="none" w:sz="0" w:space="0" w:color="auto"/>
                <w:right w:val="none" w:sz="0" w:space="0" w:color="auto"/>
              </w:divBdr>
            </w:div>
          </w:divsChild>
        </w:div>
      </w:divsChild>
    </w:div>
    <w:div w:id="2049521609">
      <w:bodyDiv w:val="1"/>
      <w:marLeft w:val="0"/>
      <w:marRight w:val="0"/>
      <w:marTop w:val="0"/>
      <w:marBottom w:val="0"/>
      <w:divBdr>
        <w:top w:val="none" w:sz="0" w:space="0" w:color="auto"/>
        <w:left w:val="none" w:sz="0" w:space="0" w:color="auto"/>
        <w:bottom w:val="none" w:sz="0" w:space="0" w:color="auto"/>
        <w:right w:val="none" w:sz="0" w:space="0" w:color="auto"/>
      </w:divBdr>
      <w:divsChild>
        <w:div w:id="1495099159">
          <w:marLeft w:val="-150"/>
          <w:marRight w:val="-150"/>
          <w:marTop w:val="0"/>
          <w:marBottom w:val="0"/>
          <w:divBdr>
            <w:top w:val="none" w:sz="0" w:space="0" w:color="auto"/>
            <w:left w:val="none" w:sz="0" w:space="0" w:color="auto"/>
            <w:bottom w:val="none" w:sz="0" w:space="0" w:color="auto"/>
            <w:right w:val="none" w:sz="0" w:space="0" w:color="auto"/>
          </w:divBdr>
          <w:divsChild>
            <w:div w:id="136260423">
              <w:marLeft w:val="0"/>
              <w:marRight w:val="0"/>
              <w:marTop w:val="0"/>
              <w:marBottom w:val="0"/>
              <w:divBdr>
                <w:top w:val="none" w:sz="0" w:space="0" w:color="auto"/>
                <w:left w:val="none" w:sz="0" w:space="0" w:color="auto"/>
                <w:bottom w:val="none" w:sz="0" w:space="0" w:color="auto"/>
                <w:right w:val="none" w:sz="0" w:space="0" w:color="auto"/>
              </w:divBdr>
              <w:divsChild>
                <w:div w:id="994144554">
                  <w:marLeft w:val="0"/>
                  <w:marRight w:val="0"/>
                  <w:marTop w:val="0"/>
                  <w:marBottom w:val="0"/>
                  <w:divBdr>
                    <w:top w:val="none" w:sz="0" w:space="0" w:color="auto"/>
                    <w:left w:val="none" w:sz="0" w:space="0" w:color="auto"/>
                    <w:bottom w:val="none" w:sz="0" w:space="0" w:color="auto"/>
                    <w:right w:val="none" w:sz="0" w:space="0" w:color="auto"/>
                  </w:divBdr>
                  <w:divsChild>
                    <w:div w:id="225264126">
                      <w:marLeft w:val="0"/>
                      <w:marRight w:val="0"/>
                      <w:marTop w:val="0"/>
                      <w:marBottom w:val="450"/>
                      <w:divBdr>
                        <w:top w:val="none" w:sz="0" w:space="0" w:color="auto"/>
                        <w:left w:val="none" w:sz="0" w:space="0" w:color="auto"/>
                        <w:bottom w:val="none" w:sz="0" w:space="0" w:color="auto"/>
                        <w:right w:val="none" w:sz="0" w:space="0" w:color="auto"/>
                      </w:divBdr>
                    </w:div>
                    <w:div w:id="1271815296">
                      <w:marLeft w:val="0"/>
                      <w:marRight w:val="0"/>
                      <w:marTop w:val="0"/>
                      <w:marBottom w:val="0"/>
                      <w:divBdr>
                        <w:top w:val="none" w:sz="0" w:space="0" w:color="auto"/>
                        <w:left w:val="none" w:sz="0" w:space="0" w:color="auto"/>
                        <w:bottom w:val="none" w:sz="0" w:space="0" w:color="auto"/>
                        <w:right w:val="none" w:sz="0" w:space="0" w:color="auto"/>
                      </w:divBdr>
                    </w:div>
                    <w:div w:id="1515849515">
                      <w:marLeft w:val="0"/>
                      <w:marRight w:val="0"/>
                      <w:marTop w:val="0"/>
                      <w:marBottom w:val="0"/>
                      <w:divBdr>
                        <w:top w:val="none" w:sz="0" w:space="0" w:color="auto"/>
                        <w:left w:val="none" w:sz="0" w:space="0" w:color="auto"/>
                        <w:bottom w:val="none" w:sz="0" w:space="0" w:color="auto"/>
                        <w:right w:val="none" w:sz="0" w:space="0" w:color="auto"/>
                      </w:divBdr>
                      <w:divsChild>
                        <w:div w:id="829374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852653">
              <w:marLeft w:val="0"/>
              <w:marRight w:val="0"/>
              <w:marTop w:val="0"/>
              <w:marBottom w:val="0"/>
              <w:divBdr>
                <w:top w:val="none" w:sz="0" w:space="0" w:color="auto"/>
                <w:left w:val="none" w:sz="0" w:space="0" w:color="auto"/>
                <w:bottom w:val="none" w:sz="0" w:space="0" w:color="auto"/>
                <w:right w:val="none" w:sz="0" w:space="0" w:color="auto"/>
              </w:divBdr>
              <w:divsChild>
                <w:div w:id="1249460670">
                  <w:marLeft w:val="0"/>
                  <w:marRight w:val="0"/>
                  <w:marTop w:val="0"/>
                  <w:marBottom w:val="0"/>
                  <w:divBdr>
                    <w:top w:val="none" w:sz="0" w:space="0" w:color="auto"/>
                    <w:left w:val="none" w:sz="0" w:space="0" w:color="auto"/>
                    <w:bottom w:val="none" w:sz="0" w:space="0" w:color="auto"/>
                    <w:right w:val="none" w:sz="0" w:space="0" w:color="auto"/>
                  </w:divBdr>
                  <w:divsChild>
                    <w:div w:id="932008614">
                      <w:marLeft w:val="0"/>
                      <w:marRight w:val="0"/>
                      <w:marTop w:val="0"/>
                      <w:marBottom w:val="0"/>
                      <w:divBdr>
                        <w:top w:val="none" w:sz="0" w:space="0" w:color="auto"/>
                        <w:left w:val="none" w:sz="0" w:space="0" w:color="auto"/>
                        <w:bottom w:val="none" w:sz="0" w:space="0" w:color="auto"/>
                        <w:right w:val="none" w:sz="0" w:space="0" w:color="auto"/>
                      </w:divBdr>
                    </w:div>
                    <w:div w:id="2082629648">
                      <w:marLeft w:val="0"/>
                      <w:marRight w:val="0"/>
                      <w:marTop w:val="0"/>
                      <w:marBottom w:val="0"/>
                      <w:divBdr>
                        <w:top w:val="none" w:sz="0" w:space="0" w:color="auto"/>
                        <w:left w:val="none" w:sz="0" w:space="0" w:color="auto"/>
                        <w:bottom w:val="none" w:sz="0" w:space="0" w:color="auto"/>
                        <w:right w:val="none" w:sz="0" w:space="0" w:color="auto"/>
                      </w:divBdr>
                      <w:divsChild>
                        <w:div w:id="1207523668">
                          <w:marLeft w:val="0"/>
                          <w:marRight w:val="0"/>
                          <w:marTop w:val="0"/>
                          <w:marBottom w:val="0"/>
                          <w:divBdr>
                            <w:top w:val="none" w:sz="0" w:space="0" w:color="auto"/>
                            <w:left w:val="none" w:sz="0" w:space="0" w:color="auto"/>
                            <w:bottom w:val="none" w:sz="0" w:space="0" w:color="auto"/>
                            <w:right w:val="none" w:sz="0" w:space="0" w:color="auto"/>
                          </w:divBdr>
                          <w:divsChild>
                            <w:div w:id="209611295">
                              <w:marLeft w:val="0"/>
                              <w:marRight w:val="0"/>
                              <w:marTop w:val="0"/>
                              <w:marBottom w:val="0"/>
                              <w:divBdr>
                                <w:top w:val="none" w:sz="0" w:space="0" w:color="auto"/>
                                <w:left w:val="none" w:sz="0" w:space="0" w:color="auto"/>
                                <w:bottom w:val="none" w:sz="0" w:space="0" w:color="auto"/>
                                <w:right w:val="none" w:sz="0" w:space="0" w:color="auto"/>
                              </w:divBdr>
                            </w:div>
                            <w:div w:id="718289233">
                              <w:marLeft w:val="0"/>
                              <w:marRight w:val="0"/>
                              <w:marTop w:val="0"/>
                              <w:marBottom w:val="0"/>
                              <w:divBdr>
                                <w:top w:val="none" w:sz="0" w:space="0" w:color="auto"/>
                                <w:left w:val="none" w:sz="0" w:space="0" w:color="auto"/>
                                <w:bottom w:val="none" w:sz="0" w:space="0" w:color="auto"/>
                                <w:right w:val="none" w:sz="0" w:space="0" w:color="auto"/>
                              </w:divBdr>
                            </w:div>
                            <w:div w:id="812985727">
                              <w:marLeft w:val="0"/>
                              <w:marRight w:val="0"/>
                              <w:marTop w:val="0"/>
                              <w:marBottom w:val="0"/>
                              <w:divBdr>
                                <w:top w:val="none" w:sz="0" w:space="0" w:color="auto"/>
                                <w:left w:val="none" w:sz="0" w:space="0" w:color="auto"/>
                                <w:bottom w:val="none" w:sz="0" w:space="0" w:color="auto"/>
                                <w:right w:val="none" w:sz="0" w:space="0" w:color="auto"/>
                              </w:divBdr>
                            </w:div>
                            <w:div w:id="813378503">
                              <w:marLeft w:val="0"/>
                              <w:marRight w:val="0"/>
                              <w:marTop w:val="0"/>
                              <w:marBottom w:val="0"/>
                              <w:divBdr>
                                <w:top w:val="none" w:sz="0" w:space="0" w:color="auto"/>
                                <w:left w:val="none" w:sz="0" w:space="0" w:color="auto"/>
                                <w:bottom w:val="none" w:sz="0" w:space="0" w:color="auto"/>
                                <w:right w:val="none" w:sz="0" w:space="0" w:color="auto"/>
                              </w:divBdr>
                            </w:div>
                            <w:div w:id="922450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7093020">
          <w:marLeft w:val="-150"/>
          <w:marRight w:val="-150"/>
          <w:marTop w:val="0"/>
          <w:marBottom w:val="0"/>
          <w:divBdr>
            <w:top w:val="none" w:sz="0" w:space="0" w:color="auto"/>
            <w:left w:val="none" w:sz="0" w:space="0" w:color="auto"/>
            <w:bottom w:val="none" w:sz="0" w:space="0" w:color="auto"/>
            <w:right w:val="none" w:sz="0" w:space="0" w:color="auto"/>
          </w:divBdr>
          <w:divsChild>
            <w:div w:id="1496992452">
              <w:marLeft w:val="0"/>
              <w:marRight w:val="0"/>
              <w:marTop w:val="0"/>
              <w:marBottom w:val="0"/>
              <w:divBdr>
                <w:top w:val="none" w:sz="0" w:space="0" w:color="auto"/>
                <w:left w:val="none" w:sz="0" w:space="0" w:color="auto"/>
                <w:bottom w:val="none" w:sz="0" w:space="0" w:color="auto"/>
                <w:right w:val="none" w:sz="0" w:space="0" w:color="auto"/>
              </w:divBdr>
              <w:divsChild>
                <w:div w:id="1338533639">
                  <w:marLeft w:val="0"/>
                  <w:marRight w:val="0"/>
                  <w:marTop w:val="0"/>
                  <w:marBottom w:val="0"/>
                  <w:divBdr>
                    <w:top w:val="none" w:sz="0" w:space="0" w:color="auto"/>
                    <w:left w:val="none" w:sz="0" w:space="0" w:color="auto"/>
                    <w:bottom w:val="none" w:sz="0" w:space="0" w:color="auto"/>
                    <w:right w:val="none" w:sz="0" w:space="0" w:color="auto"/>
                  </w:divBdr>
                  <w:divsChild>
                    <w:div w:id="1174299597">
                      <w:marLeft w:val="0"/>
                      <w:marRight w:val="0"/>
                      <w:marTop w:val="0"/>
                      <w:marBottom w:val="0"/>
                      <w:divBdr>
                        <w:top w:val="none" w:sz="0" w:space="0" w:color="auto"/>
                        <w:left w:val="none" w:sz="0" w:space="0" w:color="auto"/>
                        <w:bottom w:val="none" w:sz="0" w:space="0" w:color="auto"/>
                        <w:right w:val="none" w:sz="0" w:space="0" w:color="auto"/>
                      </w:divBdr>
                    </w:div>
                  </w:divsChild>
                </w:div>
                <w:div w:id="1829326409">
                  <w:marLeft w:val="0"/>
                  <w:marRight w:val="0"/>
                  <w:marTop w:val="0"/>
                  <w:marBottom w:val="0"/>
                  <w:divBdr>
                    <w:top w:val="none" w:sz="0" w:space="0" w:color="auto"/>
                    <w:left w:val="none" w:sz="0" w:space="0" w:color="auto"/>
                    <w:bottom w:val="none" w:sz="0" w:space="0" w:color="auto"/>
                    <w:right w:val="none" w:sz="0" w:space="0" w:color="auto"/>
                  </w:divBdr>
                  <w:divsChild>
                    <w:div w:id="1492715193">
                      <w:marLeft w:val="0"/>
                      <w:marRight w:val="0"/>
                      <w:marTop w:val="0"/>
                      <w:marBottom w:val="0"/>
                      <w:divBdr>
                        <w:top w:val="none" w:sz="0" w:space="0" w:color="auto"/>
                        <w:left w:val="none" w:sz="0" w:space="0" w:color="auto"/>
                        <w:bottom w:val="none" w:sz="0" w:space="0" w:color="auto"/>
                        <w:right w:val="none" w:sz="0" w:space="0" w:color="auto"/>
                      </w:divBdr>
                      <w:divsChild>
                        <w:div w:id="613755699">
                          <w:marLeft w:val="0"/>
                          <w:marRight w:val="0"/>
                          <w:marTop w:val="0"/>
                          <w:marBottom w:val="0"/>
                          <w:divBdr>
                            <w:top w:val="none" w:sz="0" w:space="0" w:color="auto"/>
                            <w:left w:val="none" w:sz="0" w:space="0" w:color="auto"/>
                            <w:bottom w:val="none" w:sz="0" w:space="0" w:color="auto"/>
                            <w:right w:val="none" w:sz="0" w:space="0" w:color="auto"/>
                          </w:divBdr>
                        </w:div>
                      </w:divsChild>
                    </w:div>
                    <w:div w:id="2077049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9721082">
      <w:bodyDiv w:val="1"/>
      <w:marLeft w:val="0"/>
      <w:marRight w:val="0"/>
      <w:marTop w:val="0"/>
      <w:marBottom w:val="0"/>
      <w:divBdr>
        <w:top w:val="none" w:sz="0" w:space="0" w:color="auto"/>
        <w:left w:val="none" w:sz="0" w:space="0" w:color="auto"/>
        <w:bottom w:val="none" w:sz="0" w:space="0" w:color="auto"/>
        <w:right w:val="none" w:sz="0" w:space="0" w:color="auto"/>
      </w:divBdr>
      <w:divsChild>
        <w:div w:id="240912694">
          <w:marLeft w:val="0"/>
          <w:marRight w:val="0"/>
          <w:marTop w:val="0"/>
          <w:marBottom w:val="0"/>
          <w:divBdr>
            <w:top w:val="single" w:sz="2" w:space="0" w:color="auto"/>
            <w:left w:val="single" w:sz="2" w:space="0" w:color="auto"/>
            <w:bottom w:val="single" w:sz="2" w:space="0" w:color="auto"/>
            <w:right w:val="single" w:sz="2" w:space="0" w:color="auto"/>
          </w:divBdr>
          <w:divsChild>
            <w:div w:id="82011786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2050301972">
      <w:bodyDiv w:val="1"/>
      <w:marLeft w:val="0"/>
      <w:marRight w:val="0"/>
      <w:marTop w:val="0"/>
      <w:marBottom w:val="0"/>
      <w:divBdr>
        <w:top w:val="none" w:sz="0" w:space="0" w:color="auto"/>
        <w:left w:val="none" w:sz="0" w:space="0" w:color="auto"/>
        <w:bottom w:val="none" w:sz="0" w:space="0" w:color="auto"/>
        <w:right w:val="none" w:sz="0" w:space="0" w:color="auto"/>
      </w:divBdr>
      <w:divsChild>
        <w:div w:id="1884630367">
          <w:marLeft w:val="0"/>
          <w:marRight w:val="0"/>
          <w:marTop w:val="300"/>
          <w:marBottom w:val="300"/>
          <w:divBdr>
            <w:top w:val="none" w:sz="0" w:space="0" w:color="auto"/>
            <w:left w:val="none" w:sz="0" w:space="0" w:color="auto"/>
            <w:bottom w:val="none" w:sz="0" w:space="0" w:color="auto"/>
            <w:right w:val="none" w:sz="0" w:space="0" w:color="auto"/>
          </w:divBdr>
        </w:div>
        <w:div w:id="405420045">
          <w:marLeft w:val="0"/>
          <w:marRight w:val="0"/>
          <w:marTop w:val="0"/>
          <w:marBottom w:val="390"/>
          <w:divBdr>
            <w:top w:val="none" w:sz="0" w:space="0" w:color="auto"/>
            <w:left w:val="none" w:sz="0" w:space="0" w:color="auto"/>
            <w:bottom w:val="none" w:sz="0" w:space="0" w:color="auto"/>
            <w:right w:val="none" w:sz="0" w:space="0" w:color="auto"/>
          </w:divBdr>
        </w:div>
        <w:div w:id="1399477424">
          <w:marLeft w:val="0"/>
          <w:marRight w:val="0"/>
          <w:marTop w:val="0"/>
          <w:marBottom w:val="0"/>
          <w:divBdr>
            <w:top w:val="none" w:sz="0" w:space="0" w:color="auto"/>
            <w:left w:val="none" w:sz="0" w:space="0" w:color="auto"/>
            <w:bottom w:val="none" w:sz="0" w:space="0" w:color="auto"/>
            <w:right w:val="none" w:sz="0" w:space="0" w:color="auto"/>
          </w:divBdr>
        </w:div>
      </w:divsChild>
    </w:div>
    <w:div w:id="2052724159">
      <w:bodyDiv w:val="1"/>
      <w:marLeft w:val="0"/>
      <w:marRight w:val="0"/>
      <w:marTop w:val="0"/>
      <w:marBottom w:val="0"/>
      <w:divBdr>
        <w:top w:val="none" w:sz="0" w:space="0" w:color="auto"/>
        <w:left w:val="none" w:sz="0" w:space="0" w:color="auto"/>
        <w:bottom w:val="none" w:sz="0" w:space="0" w:color="auto"/>
        <w:right w:val="none" w:sz="0" w:space="0" w:color="auto"/>
      </w:divBdr>
      <w:divsChild>
        <w:div w:id="18513597">
          <w:marLeft w:val="0"/>
          <w:marRight w:val="0"/>
          <w:marTop w:val="0"/>
          <w:marBottom w:val="0"/>
          <w:divBdr>
            <w:top w:val="single" w:sz="2" w:space="0" w:color="FF0000"/>
            <w:left w:val="single" w:sz="2" w:space="0" w:color="FF0000"/>
            <w:bottom w:val="single" w:sz="2" w:space="0" w:color="FF0000"/>
            <w:right w:val="single" w:sz="2" w:space="0" w:color="FF0000"/>
          </w:divBdr>
          <w:divsChild>
            <w:div w:id="9452064">
              <w:marLeft w:val="0"/>
              <w:marRight w:val="0"/>
              <w:marTop w:val="0"/>
              <w:marBottom w:val="0"/>
              <w:divBdr>
                <w:top w:val="single" w:sz="2" w:space="0" w:color="FFFF00"/>
                <w:left w:val="single" w:sz="2" w:space="0" w:color="FFFF00"/>
                <w:bottom w:val="single" w:sz="2" w:space="0" w:color="FFFF00"/>
                <w:right w:val="single" w:sz="2" w:space="0" w:color="FFFF00"/>
              </w:divBdr>
              <w:divsChild>
                <w:div w:id="515004799">
                  <w:marLeft w:val="0"/>
                  <w:marRight w:val="0"/>
                  <w:marTop w:val="0"/>
                  <w:marBottom w:val="0"/>
                  <w:divBdr>
                    <w:top w:val="single" w:sz="2" w:space="0" w:color="FFFF00"/>
                    <w:left w:val="single" w:sz="2" w:space="15" w:color="FFFF00"/>
                    <w:bottom w:val="single" w:sz="2" w:space="0" w:color="FFFF00"/>
                    <w:right w:val="single" w:sz="2" w:space="15" w:color="FFFF00"/>
                  </w:divBdr>
                  <w:divsChild>
                    <w:div w:id="769354580">
                      <w:marLeft w:val="0"/>
                      <w:marRight w:val="0"/>
                      <w:marTop w:val="0"/>
                      <w:marBottom w:val="450"/>
                      <w:divBdr>
                        <w:top w:val="single" w:sz="2" w:space="0" w:color="008000"/>
                        <w:left w:val="single" w:sz="2" w:space="0" w:color="008000"/>
                        <w:bottom w:val="single" w:sz="2" w:space="23" w:color="008000"/>
                        <w:right w:val="single" w:sz="2" w:space="0" w:color="008000"/>
                      </w:divBdr>
                      <w:divsChild>
                        <w:div w:id="1567228906">
                          <w:marLeft w:val="90"/>
                          <w:marRight w:val="90"/>
                          <w:marTop w:val="0"/>
                          <w:marBottom w:val="0"/>
                          <w:divBdr>
                            <w:top w:val="single" w:sz="2" w:space="0" w:color="008000"/>
                            <w:left w:val="single" w:sz="2" w:space="5" w:color="008000"/>
                            <w:bottom w:val="single" w:sz="2" w:space="0" w:color="008000"/>
                            <w:right w:val="single" w:sz="2" w:space="5" w:color="008000"/>
                          </w:divBdr>
                          <w:divsChild>
                            <w:div w:id="1295405692">
                              <w:marLeft w:val="0"/>
                              <w:marRight w:val="0"/>
                              <w:marTop w:val="0"/>
                              <w:marBottom w:val="0"/>
                              <w:divBdr>
                                <w:top w:val="single" w:sz="2" w:space="0" w:color="FF0000"/>
                                <w:left w:val="single" w:sz="2" w:space="0" w:color="FF0000"/>
                                <w:bottom w:val="single" w:sz="2" w:space="0" w:color="FF0000"/>
                                <w:right w:val="single" w:sz="2" w:space="0" w:color="FF0000"/>
                              </w:divBdr>
                              <w:divsChild>
                                <w:div w:id="512888291">
                                  <w:marLeft w:val="0"/>
                                  <w:marRight w:val="0"/>
                                  <w:marTop w:val="0"/>
                                  <w:marBottom w:val="0"/>
                                  <w:divBdr>
                                    <w:top w:val="none" w:sz="0" w:space="0" w:color="auto"/>
                                    <w:left w:val="none" w:sz="0" w:space="0" w:color="auto"/>
                                    <w:bottom w:val="none" w:sz="0" w:space="0" w:color="auto"/>
                                    <w:right w:val="none" w:sz="0" w:space="0" w:color="auto"/>
                                  </w:divBdr>
                                </w:div>
                              </w:divsChild>
                            </w:div>
                            <w:div w:id="1518545842">
                              <w:marLeft w:val="150"/>
                              <w:marRight w:val="0"/>
                              <w:marTop w:val="0"/>
                              <w:marBottom w:val="0"/>
                              <w:divBdr>
                                <w:top w:val="single" w:sz="2" w:space="0" w:color="FF0000"/>
                                <w:left w:val="single" w:sz="2" w:space="0" w:color="FF0000"/>
                                <w:bottom w:val="single" w:sz="2" w:space="0" w:color="FF0000"/>
                                <w:right w:val="single" w:sz="2" w:space="0" w:color="FF0000"/>
                              </w:divBdr>
                            </w:div>
                          </w:divsChild>
                        </w:div>
                      </w:divsChild>
                    </w:div>
                    <w:div w:id="1216088138">
                      <w:marLeft w:val="0"/>
                      <w:marRight w:val="0"/>
                      <w:marTop w:val="0"/>
                      <w:marBottom w:val="0"/>
                      <w:divBdr>
                        <w:top w:val="single" w:sz="2" w:space="0" w:color="008000"/>
                        <w:left w:val="single" w:sz="2" w:space="0" w:color="008000"/>
                        <w:bottom w:val="single" w:sz="2" w:space="30" w:color="008000"/>
                        <w:right w:val="single" w:sz="2" w:space="0" w:color="008000"/>
                      </w:divBdr>
                    </w:div>
                  </w:divsChild>
                </w:div>
              </w:divsChild>
            </w:div>
          </w:divsChild>
        </w:div>
        <w:div w:id="1233926768">
          <w:marLeft w:val="0"/>
          <w:marRight w:val="0"/>
          <w:marTop w:val="0"/>
          <w:marBottom w:val="0"/>
          <w:divBdr>
            <w:top w:val="none" w:sz="0" w:space="0" w:color="auto"/>
            <w:left w:val="none" w:sz="0" w:space="0" w:color="auto"/>
            <w:bottom w:val="none" w:sz="0" w:space="0" w:color="auto"/>
            <w:right w:val="none" w:sz="0" w:space="0" w:color="auto"/>
          </w:divBdr>
          <w:divsChild>
            <w:div w:id="1255941344">
              <w:marLeft w:val="0"/>
              <w:marRight w:val="0"/>
              <w:marTop w:val="0"/>
              <w:marBottom w:val="0"/>
              <w:divBdr>
                <w:top w:val="single" w:sz="2" w:space="0" w:color="000000"/>
                <w:left w:val="single" w:sz="2" w:space="0" w:color="000000"/>
                <w:bottom w:val="single" w:sz="2" w:space="0" w:color="000000"/>
                <w:right w:val="single" w:sz="2" w:space="0" w:color="000000"/>
              </w:divBdr>
              <w:divsChild>
                <w:div w:id="1231230059">
                  <w:marLeft w:val="0"/>
                  <w:marRight w:val="0"/>
                  <w:marTop w:val="0"/>
                  <w:marBottom w:val="0"/>
                  <w:divBdr>
                    <w:top w:val="single" w:sz="2" w:space="0" w:color="008000"/>
                    <w:left w:val="single" w:sz="2" w:space="0" w:color="008000"/>
                    <w:bottom w:val="single" w:sz="2" w:space="0" w:color="008000"/>
                    <w:right w:val="single" w:sz="2" w:space="0" w:color="008000"/>
                  </w:divBdr>
                </w:div>
              </w:divsChild>
            </w:div>
          </w:divsChild>
        </w:div>
      </w:divsChild>
    </w:div>
    <w:div w:id="2052731711">
      <w:bodyDiv w:val="1"/>
      <w:marLeft w:val="0"/>
      <w:marRight w:val="0"/>
      <w:marTop w:val="0"/>
      <w:marBottom w:val="0"/>
      <w:divBdr>
        <w:top w:val="none" w:sz="0" w:space="0" w:color="auto"/>
        <w:left w:val="none" w:sz="0" w:space="0" w:color="auto"/>
        <w:bottom w:val="none" w:sz="0" w:space="0" w:color="auto"/>
        <w:right w:val="none" w:sz="0" w:space="0" w:color="auto"/>
      </w:divBdr>
      <w:divsChild>
        <w:div w:id="804082711">
          <w:marLeft w:val="0"/>
          <w:marRight w:val="0"/>
          <w:marTop w:val="0"/>
          <w:marBottom w:val="0"/>
          <w:divBdr>
            <w:top w:val="none" w:sz="0" w:space="0" w:color="auto"/>
            <w:left w:val="none" w:sz="0" w:space="0" w:color="auto"/>
            <w:bottom w:val="none" w:sz="0" w:space="0" w:color="auto"/>
            <w:right w:val="none" w:sz="0" w:space="0" w:color="auto"/>
          </w:divBdr>
        </w:div>
        <w:div w:id="240063582">
          <w:marLeft w:val="0"/>
          <w:marRight w:val="0"/>
          <w:marTop w:val="0"/>
          <w:marBottom w:val="0"/>
          <w:divBdr>
            <w:top w:val="none" w:sz="0" w:space="0" w:color="auto"/>
            <w:left w:val="none" w:sz="0" w:space="0" w:color="auto"/>
            <w:bottom w:val="none" w:sz="0" w:space="0" w:color="auto"/>
            <w:right w:val="none" w:sz="0" w:space="0" w:color="auto"/>
          </w:divBdr>
        </w:div>
      </w:divsChild>
    </w:div>
    <w:div w:id="2060859468">
      <w:bodyDiv w:val="1"/>
      <w:marLeft w:val="0"/>
      <w:marRight w:val="0"/>
      <w:marTop w:val="0"/>
      <w:marBottom w:val="0"/>
      <w:divBdr>
        <w:top w:val="none" w:sz="0" w:space="0" w:color="auto"/>
        <w:left w:val="none" w:sz="0" w:space="0" w:color="auto"/>
        <w:bottom w:val="none" w:sz="0" w:space="0" w:color="auto"/>
        <w:right w:val="none" w:sz="0" w:space="0" w:color="auto"/>
      </w:divBdr>
      <w:divsChild>
        <w:div w:id="879394392">
          <w:marLeft w:val="0"/>
          <w:marRight w:val="0"/>
          <w:marTop w:val="0"/>
          <w:marBottom w:val="0"/>
          <w:divBdr>
            <w:top w:val="none" w:sz="0" w:space="0" w:color="auto"/>
            <w:left w:val="none" w:sz="0" w:space="0" w:color="auto"/>
            <w:bottom w:val="none" w:sz="0" w:space="0" w:color="auto"/>
            <w:right w:val="none" w:sz="0" w:space="0" w:color="auto"/>
          </w:divBdr>
        </w:div>
        <w:div w:id="644243372">
          <w:marLeft w:val="0"/>
          <w:marRight w:val="0"/>
          <w:marTop w:val="0"/>
          <w:marBottom w:val="0"/>
          <w:divBdr>
            <w:top w:val="none" w:sz="0" w:space="0" w:color="auto"/>
            <w:left w:val="none" w:sz="0" w:space="0" w:color="auto"/>
            <w:bottom w:val="none" w:sz="0" w:space="0" w:color="auto"/>
            <w:right w:val="none" w:sz="0" w:space="0" w:color="auto"/>
          </w:divBdr>
          <w:divsChild>
            <w:div w:id="153223190">
              <w:marLeft w:val="0"/>
              <w:marRight w:val="0"/>
              <w:marTop w:val="0"/>
              <w:marBottom w:val="75"/>
              <w:divBdr>
                <w:top w:val="none" w:sz="0" w:space="0" w:color="auto"/>
                <w:left w:val="none" w:sz="0" w:space="0" w:color="auto"/>
                <w:bottom w:val="none" w:sz="0" w:space="0" w:color="auto"/>
                <w:right w:val="none" w:sz="0" w:space="0" w:color="auto"/>
              </w:divBdr>
              <w:divsChild>
                <w:div w:id="2070492137">
                  <w:marLeft w:val="0"/>
                  <w:marRight w:val="0"/>
                  <w:marTop w:val="0"/>
                  <w:marBottom w:val="0"/>
                  <w:divBdr>
                    <w:top w:val="none" w:sz="0" w:space="0" w:color="auto"/>
                    <w:left w:val="none" w:sz="0" w:space="0" w:color="auto"/>
                    <w:bottom w:val="none" w:sz="0" w:space="0" w:color="auto"/>
                    <w:right w:val="none" w:sz="0" w:space="0" w:color="auto"/>
                  </w:divBdr>
                  <w:divsChild>
                    <w:div w:id="72549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3569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60980632">
      <w:bodyDiv w:val="1"/>
      <w:marLeft w:val="0"/>
      <w:marRight w:val="0"/>
      <w:marTop w:val="0"/>
      <w:marBottom w:val="0"/>
      <w:divBdr>
        <w:top w:val="none" w:sz="0" w:space="0" w:color="auto"/>
        <w:left w:val="none" w:sz="0" w:space="0" w:color="auto"/>
        <w:bottom w:val="none" w:sz="0" w:space="0" w:color="auto"/>
        <w:right w:val="none" w:sz="0" w:space="0" w:color="auto"/>
      </w:divBdr>
      <w:divsChild>
        <w:div w:id="92942296">
          <w:marLeft w:val="-225"/>
          <w:marRight w:val="-225"/>
          <w:marTop w:val="0"/>
          <w:marBottom w:val="0"/>
          <w:divBdr>
            <w:top w:val="none" w:sz="0" w:space="0" w:color="auto"/>
            <w:left w:val="none" w:sz="0" w:space="0" w:color="auto"/>
            <w:bottom w:val="none" w:sz="0" w:space="0" w:color="auto"/>
            <w:right w:val="none" w:sz="0" w:space="0" w:color="auto"/>
          </w:divBdr>
        </w:div>
        <w:div w:id="2110465707">
          <w:marLeft w:val="-225"/>
          <w:marRight w:val="-225"/>
          <w:marTop w:val="0"/>
          <w:marBottom w:val="0"/>
          <w:divBdr>
            <w:top w:val="none" w:sz="0" w:space="0" w:color="auto"/>
            <w:left w:val="none" w:sz="0" w:space="0" w:color="auto"/>
            <w:bottom w:val="none" w:sz="0" w:space="0" w:color="auto"/>
            <w:right w:val="none" w:sz="0" w:space="0" w:color="auto"/>
          </w:divBdr>
          <w:divsChild>
            <w:div w:id="2078361601">
              <w:marLeft w:val="0"/>
              <w:marRight w:val="0"/>
              <w:marTop w:val="0"/>
              <w:marBottom w:val="0"/>
              <w:divBdr>
                <w:top w:val="none" w:sz="0" w:space="0" w:color="auto"/>
                <w:left w:val="none" w:sz="0" w:space="0" w:color="auto"/>
                <w:bottom w:val="none" w:sz="0" w:space="0" w:color="auto"/>
                <w:right w:val="none" w:sz="0" w:space="0" w:color="auto"/>
              </w:divBdr>
              <w:divsChild>
                <w:div w:id="1499077036">
                  <w:marLeft w:val="0"/>
                  <w:marRight w:val="0"/>
                  <w:marTop w:val="0"/>
                  <w:marBottom w:val="0"/>
                  <w:divBdr>
                    <w:top w:val="none" w:sz="0" w:space="0" w:color="auto"/>
                    <w:left w:val="none" w:sz="0" w:space="0" w:color="auto"/>
                    <w:bottom w:val="none" w:sz="0" w:space="0" w:color="auto"/>
                    <w:right w:val="none" w:sz="0" w:space="0" w:color="auto"/>
                  </w:divBdr>
                </w:div>
                <w:div w:id="2099017041">
                  <w:marLeft w:val="0"/>
                  <w:marRight w:val="0"/>
                  <w:marTop w:val="0"/>
                  <w:marBottom w:val="0"/>
                  <w:divBdr>
                    <w:top w:val="none" w:sz="0" w:space="0" w:color="auto"/>
                    <w:left w:val="none" w:sz="0" w:space="0" w:color="auto"/>
                    <w:bottom w:val="none" w:sz="0" w:space="0" w:color="auto"/>
                    <w:right w:val="none" w:sz="0" w:space="0" w:color="auto"/>
                  </w:divBdr>
                </w:div>
                <w:div w:id="1418285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199249">
      <w:bodyDiv w:val="1"/>
      <w:marLeft w:val="0"/>
      <w:marRight w:val="0"/>
      <w:marTop w:val="0"/>
      <w:marBottom w:val="0"/>
      <w:divBdr>
        <w:top w:val="none" w:sz="0" w:space="0" w:color="auto"/>
        <w:left w:val="none" w:sz="0" w:space="0" w:color="auto"/>
        <w:bottom w:val="none" w:sz="0" w:space="0" w:color="auto"/>
        <w:right w:val="none" w:sz="0" w:space="0" w:color="auto"/>
      </w:divBdr>
      <w:divsChild>
        <w:div w:id="10034548">
          <w:marLeft w:val="0"/>
          <w:marRight w:val="0"/>
          <w:marTop w:val="0"/>
          <w:marBottom w:val="0"/>
          <w:divBdr>
            <w:top w:val="none" w:sz="0" w:space="0" w:color="auto"/>
            <w:left w:val="none" w:sz="0" w:space="0" w:color="auto"/>
            <w:bottom w:val="none" w:sz="0" w:space="0" w:color="auto"/>
            <w:right w:val="none" w:sz="0" w:space="0" w:color="auto"/>
          </w:divBdr>
        </w:div>
      </w:divsChild>
    </w:div>
    <w:div w:id="2062703354">
      <w:bodyDiv w:val="1"/>
      <w:marLeft w:val="0"/>
      <w:marRight w:val="0"/>
      <w:marTop w:val="0"/>
      <w:marBottom w:val="0"/>
      <w:divBdr>
        <w:top w:val="none" w:sz="0" w:space="0" w:color="auto"/>
        <w:left w:val="none" w:sz="0" w:space="0" w:color="auto"/>
        <w:bottom w:val="none" w:sz="0" w:space="0" w:color="auto"/>
        <w:right w:val="none" w:sz="0" w:space="0" w:color="auto"/>
      </w:divBdr>
      <w:divsChild>
        <w:div w:id="1056201145">
          <w:marLeft w:val="-225"/>
          <w:marRight w:val="-225"/>
          <w:marTop w:val="0"/>
          <w:marBottom w:val="0"/>
          <w:divBdr>
            <w:top w:val="none" w:sz="0" w:space="0" w:color="auto"/>
            <w:left w:val="none" w:sz="0" w:space="0" w:color="auto"/>
            <w:bottom w:val="none" w:sz="0" w:space="0" w:color="auto"/>
            <w:right w:val="none" w:sz="0" w:space="0" w:color="auto"/>
          </w:divBdr>
        </w:div>
        <w:div w:id="974792880">
          <w:marLeft w:val="-225"/>
          <w:marRight w:val="-225"/>
          <w:marTop w:val="0"/>
          <w:marBottom w:val="0"/>
          <w:divBdr>
            <w:top w:val="none" w:sz="0" w:space="0" w:color="auto"/>
            <w:left w:val="none" w:sz="0" w:space="0" w:color="auto"/>
            <w:bottom w:val="none" w:sz="0" w:space="0" w:color="auto"/>
            <w:right w:val="none" w:sz="0" w:space="0" w:color="auto"/>
          </w:divBdr>
          <w:divsChild>
            <w:div w:id="1781299286">
              <w:marLeft w:val="0"/>
              <w:marRight w:val="0"/>
              <w:marTop w:val="0"/>
              <w:marBottom w:val="0"/>
              <w:divBdr>
                <w:top w:val="none" w:sz="0" w:space="0" w:color="auto"/>
                <w:left w:val="none" w:sz="0" w:space="0" w:color="auto"/>
                <w:bottom w:val="none" w:sz="0" w:space="0" w:color="auto"/>
                <w:right w:val="none" w:sz="0" w:space="0" w:color="auto"/>
              </w:divBdr>
              <w:divsChild>
                <w:div w:id="114249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709794">
      <w:bodyDiv w:val="1"/>
      <w:marLeft w:val="0"/>
      <w:marRight w:val="0"/>
      <w:marTop w:val="0"/>
      <w:marBottom w:val="0"/>
      <w:divBdr>
        <w:top w:val="none" w:sz="0" w:space="0" w:color="auto"/>
        <w:left w:val="none" w:sz="0" w:space="0" w:color="auto"/>
        <w:bottom w:val="none" w:sz="0" w:space="0" w:color="auto"/>
        <w:right w:val="none" w:sz="0" w:space="0" w:color="auto"/>
      </w:divBdr>
      <w:divsChild>
        <w:div w:id="69810958">
          <w:marLeft w:val="0"/>
          <w:marRight w:val="0"/>
          <w:marTop w:val="0"/>
          <w:marBottom w:val="270"/>
          <w:divBdr>
            <w:top w:val="none" w:sz="0" w:space="0" w:color="auto"/>
            <w:left w:val="none" w:sz="0" w:space="0" w:color="auto"/>
            <w:bottom w:val="none" w:sz="0" w:space="0" w:color="auto"/>
            <w:right w:val="none" w:sz="0" w:space="0" w:color="auto"/>
          </w:divBdr>
          <w:divsChild>
            <w:div w:id="1382704225">
              <w:marLeft w:val="0"/>
              <w:marRight w:val="0"/>
              <w:marTop w:val="0"/>
              <w:marBottom w:val="0"/>
              <w:divBdr>
                <w:top w:val="none" w:sz="0" w:space="0" w:color="auto"/>
                <w:left w:val="none" w:sz="0" w:space="0" w:color="auto"/>
                <w:bottom w:val="none" w:sz="0" w:space="0" w:color="auto"/>
                <w:right w:val="none" w:sz="0" w:space="0" w:color="auto"/>
              </w:divBdr>
            </w:div>
          </w:divsChild>
        </w:div>
        <w:div w:id="563026460">
          <w:marLeft w:val="0"/>
          <w:marRight w:val="0"/>
          <w:marTop w:val="0"/>
          <w:marBottom w:val="270"/>
          <w:divBdr>
            <w:top w:val="none" w:sz="0" w:space="0" w:color="auto"/>
            <w:left w:val="none" w:sz="0" w:space="0" w:color="auto"/>
            <w:bottom w:val="none" w:sz="0" w:space="0" w:color="auto"/>
            <w:right w:val="none" w:sz="0" w:space="0" w:color="auto"/>
          </w:divBdr>
          <w:divsChild>
            <w:div w:id="675621191">
              <w:marLeft w:val="0"/>
              <w:marRight w:val="0"/>
              <w:marTop w:val="0"/>
              <w:marBottom w:val="0"/>
              <w:divBdr>
                <w:top w:val="none" w:sz="0" w:space="0" w:color="auto"/>
                <w:left w:val="none" w:sz="0" w:space="0" w:color="auto"/>
                <w:bottom w:val="none" w:sz="0" w:space="0" w:color="auto"/>
                <w:right w:val="none" w:sz="0" w:space="0" w:color="auto"/>
              </w:divBdr>
              <w:divsChild>
                <w:div w:id="665590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770514">
          <w:marLeft w:val="0"/>
          <w:marRight w:val="0"/>
          <w:marTop w:val="0"/>
          <w:marBottom w:val="270"/>
          <w:divBdr>
            <w:top w:val="none" w:sz="0" w:space="0" w:color="auto"/>
            <w:left w:val="none" w:sz="0" w:space="0" w:color="auto"/>
            <w:bottom w:val="none" w:sz="0" w:space="0" w:color="auto"/>
            <w:right w:val="none" w:sz="0" w:space="0" w:color="auto"/>
          </w:divBdr>
        </w:div>
      </w:divsChild>
    </w:div>
    <w:div w:id="2062820583">
      <w:bodyDiv w:val="1"/>
      <w:marLeft w:val="0"/>
      <w:marRight w:val="0"/>
      <w:marTop w:val="0"/>
      <w:marBottom w:val="0"/>
      <w:divBdr>
        <w:top w:val="none" w:sz="0" w:space="0" w:color="auto"/>
        <w:left w:val="none" w:sz="0" w:space="0" w:color="auto"/>
        <w:bottom w:val="none" w:sz="0" w:space="0" w:color="auto"/>
        <w:right w:val="none" w:sz="0" w:space="0" w:color="auto"/>
      </w:divBdr>
    </w:div>
    <w:div w:id="2063871494">
      <w:bodyDiv w:val="1"/>
      <w:marLeft w:val="0"/>
      <w:marRight w:val="0"/>
      <w:marTop w:val="0"/>
      <w:marBottom w:val="0"/>
      <w:divBdr>
        <w:top w:val="none" w:sz="0" w:space="0" w:color="auto"/>
        <w:left w:val="none" w:sz="0" w:space="0" w:color="auto"/>
        <w:bottom w:val="none" w:sz="0" w:space="0" w:color="auto"/>
        <w:right w:val="none" w:sz="0" w:space="0" w:color="auto"/>
      </w:divBdr>
      <w:divsChild>
        <w:div w:id="1755515950">
          <w:marLeft w:val="-150"/>
          <w:marRight w:val="-150"/>
          <w:marTop w:val="0"/>
          <w:marBottom w:val="0"/>
          <w:divBdr>
            <w:top w:val="none" w:sz="0" w:space="0" w:color="auto"/>
            <w:left w:val="none" w:sz="0" w:space="0" w:color="auto"/>
            <w:bottom w:val="none" w:sz="0" w:space="0" w:color="auto"/>
            <w:right w:val="none" w:sz="0" w:space="0" w:color="auto"/>
          </w:divBdr>
          <w:divsChild>
            <w:div w:id="184832529">
              <w:marLeft w:val="0"/>
              <w:marRight w:val="0"/>
              <w:marTop w:val="0"/>
              <w:marBottom w:val="0"/>
              <w:divBdr>
                <w:top w:val="none" w:sz="0" w:space="0" w:color="auto"/>
                <w:left w:val="none" w:sz="0" w:space="0" w:color="auto"/>
                <w:bottom w:val="none" w:sz="0" w:space="0" w:color="auto"/>
                <w:right w:val="none" w:sz="0" w:space="0" w:color="auto"/>
              </w:divBdr>
              <w:divsChild>
                <w:div w:id="891115685">
                  <w:marLeft w:val="0"/>
                  <w:marRight w:val="0"/>
                  <w:marTop w:val="0"/>
                  <w:marBottom w:val="0"/>
                  <w:divBdr>
                    <w:top w:val="none" w:sz="0" w:space="0" w:color="auto"/>
                    <w:left w:val="none" w:sz="0" w:space="0" w:color="auto"/>
                    <w:bottom w:val="none" w:sz="0" w:space="0" w:color="auto"/>
                    <w:right w:val="none" w:sz="0" w:space="0" w:color="auto"/>
                  </w:divBdr>
                  <w:divsChild>
                    <w:div w:id="575674307">
                      <w:marLeft w:val="0"/>
                      <w:marRight w:val="0"/>
                      <w:marTop w:val="0"/>
                      <w:marBottom w:val="0"/>
                      <w:divBdr>
                        <w:top w:val="none" w:sz="0" w:space="0" w:color="auto"/>
                        <w:left w:val="none" w:sz="0" w:space="0" w:color="auto"/>
                        <w:bottom w:val="none" w:sz="0" w:space="0" w:color="auto"/>
                        <w:right w:val="none" w:sz="0" w:space="0" w:color="auto"/>
                      </w:divBdr>
                    </w:div>
                  </w:divsChild>
                </w:div>
                <w:div w:id="1169708472">
                  <w:marLeft w:val="0"/>
                  <w:marRight w:val="0"/>
                  <w:marTop w:val="0"/>
                  <w:marBottom w:val="0"/>
                  <w:divBdr>
                    <w:top w:val="none" w:sz="0" w:space="0" w:color="auto"/>
                    <w:left w:val="none" w:sz="0" w:space="0" w:color="auto"/>
                    <w:bottom w:val="none" w:sz="0" w:space="0" w:color="auto"/>
                    <w:right w:val="none" w:sz="0" w:space="0" w:color="auto"/>
                  </w:divBdr>
                  <w:divsChild>
                    <w:div w:id="1198423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0757289">
          <w:marLeft w:val="-150"/>
          <w:marRight w:val="-150"/>
          <w:marTop w:val="0"/>
          <w:marBottom w:val="0"/>
          <w:divBdr>
            <w:top w:val="none" w:sz="0" w:space="0" w:color="auto"/>
            <w:left w:val="none" w:sz="0" w:space="0" w:color="auto"/>
            <w:bottom w:val="none" w:sz="0" w:space="0" w:color="auto"/>
            <w:right w:val="none" w:sz="0" w:space="0" w:color="auto"/>
          </w:divBdr>
          <w:divsChild>
            <w:div w:id="604120283">
              <w:marLeft w:val="0"/>
              <w:marRight w:val="0"/>
              <w:marTop w:val="0"/>
              <w:marBottom w:val="0"/>
              <w:divBdr>
                <w:top w:val="none" w:sz="0" w:space="0" w:color="auto"/>
                <w:left w:val="none" w:sz="0" w:space="0" w:color="auto"/>
                <w:bottom w:val="none" w:sz="0" w:space="0" w:color="auto"/>
                <w:right w:val="none" w:sz="0" w:space="0" w:color="auto"/>
              </w:divBdr>
              <w:divsChild>
                <w:div w:id="780105847">
                  <w:marLeft w:val="0"/>
                  <w:marRight w:val="0"/>
                  <w:marTop w:val="0"/>
                  <w:marBottom w:val="0"/>
                  <w:divBdr>
                    <w:top w:val="none" w:sz="0" w:space="0" w:color="auto"/>
                    <w:left w:val="none" w:sz="0" w:space="0" w:color="auto"/>
                    <w:bottom w:val="none" w:sz="0" w:space="0" w:color="auto"/>
                    <w:right w:val="none" w:sz="0" w:space="0" w:color="auto"/>
                  </w:divBdr>
                  <w:divsChild>
                    <w:div w:id="1382440147">
                      <w:marLeft w:val="0"/>
                      <w:marRight w:val="0"/>
                      <w:marTop w:val="0"/>
                      <w:marBottom w:val="0"/>
                      <w:divBdr>
                        <w:top w:val="none" w:sz="0" w:space="0" w:color="auto"/>
                        <w:left w:val="none" w:sz="0" w:space="0" w:color="auto"/>
                        <w:bottom w:val="none" w:sz="0" w:space="0" w:color="auto"/>
                        <w:right w:val="none" w:sz="0" w:space="0" w:color="auto"/>
                      </w:divBdr>
                    </w:div>
                    <w:div w:id="1156805241">
                      <w:marLeft w:val="0"/>
                      <w:marRight w:val="0"/>
                      <w:marTop w:val="0"/>
                      <w:marBottom w:val="0"/>
                      <w:divBdr>
                        <w:top w:val="none" w:sz="0" w:space="0" w:color="auto"/>
                        <w:left w:val="none" w:sz="0" w:space="0" w:color="auto"/>
                        <w:bottom w:val="none" w:sz="0" w:space="0" w:color="auto"/>
                        <w:right w:val="none" w:sz="0" w:space="0" w:color="auto"/>
                      </w:divBdr>
                      <w:divsChild>
                        <w:div w:id="131875419">
                          <w:marLeft w:val="0"/>
                          <w:marRight w:val="0"/>
                          <w:marTop w:val="0"/>
                          <w:marBottom w:val="0"/>
                          <w:divBdr>
                            <w:top w:val="none" w:sz="0" w:space="0" w:color="auto"/>
                            <w:left w:val="none" w:sz="0" w:space="0" w:color="auto"/>
                            <w:bottom w:val="none" w:sz="0" w:space="0" w:color="auto"/>
                            <w:right w:val="none" w:sz="0" w:space="0" w:color="auto"/>
                          </w:divBdr>
                          <w:divsChild>
                            <w:div w:id="68889317">
                              <w:marLeft w:val="0"/>
                              <w:marRight w:val="0"/>
                              <w:marTop w:val="0"/>
                              <w:marBottom w:val="0"/>
                              <w:divBdr>
                                <w:top w:val="none" w:sz="0" w:space="0" w:color="auto"/>
                                <w:left w:val="none" w:sz="0" w:space="0" w:color="auto"/>
                                <w:bottom w:val="none" w:sz="0" w:space="0" w:color="auto"/>
                                <w:right w:val="none" w:sz="0" w:space="0" w:color="auto"/>
                              </w:divBdr>
                            </w:div>
                            <w:div w:id="2122064947">
                              <w:marLeft w:val="0"/>
                              <w:marRight w:val="0"/>
                              <w:marTop w:val="0"/>
                              <w:marBottom w:val="0"/>
                              <w:divBdr>
                                <w:top w:val="none" w:sz="0" w:space="0" w:color="auto"/>
                                <w:left w:val="none" w:sz="0" w:space="0" w:color="auto"/>
                                <w:bottom w:val="none" w:sz="0" w:space="0" w:color="auto"/>
                                <w:right w:val="none" w:sz="0" w:space="0" w:color="auto"/>
                              </w:divBdr>
                            </w:div>
                            <w:div w:id="1580289430">
                              <w:marLeft w:val="0"/>
                              <w:marRight w:val="0"/>
                              <w:marTop w:val="0"/>
                              <w:marBottom w:val="0"/>
                              <w:divBdr>
                                <w:top w:val="none" w:sz="0" w:space="0" w:color="auto"/>
                                <w:left w:val="none" w:sz="0" w:space="0" w:color="auto"/>
                                <w:bottom w:val="none" w:sz="0" w:space="0" w:color="auto"/>
                                <w:right w:val="none" w:sz="0" w:space="0" w:color="auto"/>
                              </w:divBdr>
                            </w:div>
                            <w:div w:id="727723918">
                              <w:marLeft w:val="0"/>
                              <w:marRight w:val="0"/>
                              <w:marTop w:val="0"/>
                              <w:marBottom w:val="0"/>
                              <w:divBdr>
                                <w:top w:val="none" w:sz="0" w:space="0" w:color="auto"/>
                                <w:left w:val="none" w:sz="0" w:space="0" w:color="auto"/>
                                <w:bottom w:val="none" w:sz="0" w:space="0" w:color="auto"/>
                                <w:right w:val="none" w:sz="0" w:space="0" w:color="auto"/>
                              </w:divBdr>
                            </w:div>
                            <w:div w:id="132115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8235400">
              <w:marLeft w:val="0"/>
              <w:marRight w:val="0"/>
              <w:marTop w:val="0"/>
              <w:marBottom w:val="0"/>
              <w:divBdr>
                <w:top w:val="none" w:sz="0" w:space="0" w:color="auto"/>
                <w:left w:val="none" w:sz="0" w:space="0" w:color="auto"/>
                <w:bottom w:val="none" w:sz="0" w:space="0" w:color="auto"/>
                <w:right w:val="none" w:sz="0" w:space="0" w:color="auto"/>
              </w:divBdr>
              <w:divsChild>
                <w:div w:id="1858689032">
                  <w:marLeft w:val="0"/>
                  <w:marRight w:val="0"/>
                  <w:marTop w:val="0"/>
                  <w:marBottom w:val="0"/>
                  <w:divBdr>
                    <w:top w:val="none" w:sz="0" w:space="0" w:color="auto"/>
                    <w:left w:val="none" w:sz="0" w:space="0" w:color="auto"/>
                    <w:bottom w:val="none" w:sz="0" w:space="0" w:color="auto"/>
                    <w:right w:val="none" w:sz="0" w:space="0" w:color="auto"/>
                  </w:divBdr>
                  <w:divsChild>
                    <w:div w:id="1212619039">
                      <w:marLeft w:val="0"/>
                      <w:marRight w:val="0"/>
                      <w:marTop w:val="0"/>
                      <w:marBottom w:val="0"/>
                      <w:divBdr>
                        <w:top w:val="none" w:sz="0" w:space="0" w:color="auto"/>
                        <w:left w:val="none" w:sz="0" w:space="0" w:color="auto"/>
                        <w:bottom w:val="none" w:sz="0" w:space="0" w:color="auto"/>
                        <w:right w:val="none" w:sz="0" w:space="0" w:color="auto"/>
                      </w:divBdr>
                      <w:divsChild>
                        <w:div w:id="158430164">
                          <w:marLeft w:val="0"/>
                          <w:marRight w:val="0"/>
                          <w:marTop w:val="0"/>
                          <w:marBottom w:val="0"/>
                          <w:divBdr>
                            <w:top w:val="none" w:sz="0" w:space="0" w:color="auto"/>
                            <w:left w:val="none" w:sz="0" w:space="0" w:color="auto"/>
                            <w:bottom w:val="none" w:sz="0" w:space="0" w:color="auto"/>
                            <w:right w:val="none" w:sz="0" w:space="0" w:color="auto"/>
                          </w:divBdr>
                        </w:div>
                      </w:divsChild>
                    </w:div>
                    <w:div w:id="138991726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2065441948">
      <w:bodyDiv w:val="1"/>
      <w:marLeft w:val="0"/>
      <w:marRight w:val="0"/>
      <w:marTop w:val="0"/>
      <w:marBottom w:val="0"/>
      <w:divBdr>
        <w:top w:val="none" w:sz="0" w:space="0" w:color="auto"/>
        <w:left w:val="none" w:sz="0" w:space="0" w:color="auto"/>
        <w:bottom w:val="none" w:sz="0" w:space="0" w:color="auto"/>
        <w:right w:val="none" w:sz="0" w:space="0" w:color="auto"/>
      </w:divBdr>
    </w:div>
    <w:div w:id="2066709444">
      <w:bodyDiv w:val="1"/>
      <w:marLeft w:val="0"/>
      <w:marRight w:val="0"/>
      <w:marTop w:val="0"/>
      <w:marBottom w:val="0"/>
      <w:divBdr>
        <w:top w:val="none" w:sz="0" w:space="0" w:color="auto"/>
        <w:left w:val="none" w:sz="0" w:space="0" w:color="auto"/>
        <w:bottom w:val="none" w:sz="0" w:space="0" w:color="auto"/>
        <w:right w:val="none" w:sz="0" w:space="0" w:color="auto"/>
      </w:divBdr>
      <w:divsChild>
        <w:div w:id="858619586">
          <w:marLeft w:val="-225"/>
          <w:marRight w:val="-225"/>
          <w:marTop w:val="0"/>
          <w:marBottom w:val="0"/>
          <w:divBdr>
            <w:top w:val="none" w:sz="0" w:space="0" w:color="auto"/>
            <w:left w:val="none" w:sz="0" w:space="0" w:color="auto"/>
            <w:bottom w:val="none" w:sz="0" w:space="0" w:color="auto"/>
            <w:right w:val="none" w:sz="0" w:space="0" w:color="auto"/>
          </w:divBdr>
        </w:div>
        <w:div w:id="269245720">
          <w:marLeft w:val="-225"/>
          <w:marRight w:val="-225"/>
          <w:marTop w:val="0"/>
          <w:marBottom w:val="0"/>
          <w:divBdr>
            <w:top w:val="none" w:sz="0" w:space="0" w:color="auto"/>
            <w:left w:val="none" w:sz="0" w:space="0" w:color="auto"/>
            <w:bottom w:val="none" w:sz="0" w:space="0" w:color="auto"/>
            <w:right w:val="none" w:sz="0" w:space="0" w:color="auto"/>
          </w:divBdr>
          <w:divsChild>
            <w:div w:id="613439424">
              <w:marLeft w:val="0"/>
              <w:marRight w:val="0"/>
              <w:marTop w:val="0"/>
              <w:marBottom w:val="0"/>
              <w:divBdr>
                <w:top w:val="none" w:sz="0" w:space="0" w:color="auto"/>
                <w:left w:val="none" w:sz="0" w:space="0" w:color="auto"/>
                <w:bottom w:val="none" w:sz="0" w:space="0" w:color="auto"/>
                <w:right w:val="none" w:sz="0" w:space="0" w:color="auto"/>
              </w:divBdr>
              <w:divsChild>
                <w:div w:id="108699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8339186">
      <w:bodyDiv w:val="1"/>
      <w:marLeft w:val="0"/>
      <w:marRight w:val="0"/>
      <w:marTop w:val="0"/>
      <w:marBottom w:val="0"/>
      <w:divBdr>
        <w:top w:val="none" w:sz="0" w:space="0" w:color="auto"/>
        <w:left w:val="none" w:sz="0" w:space="0" w:color="auto"/>
        <w:bottom w:val="none" w:sz="0" w:space="0" w:color="auto"/>
        <w:right w:val="none" w:sz="0" w:space="0" w:color="auto"/>
      </w:divBdr>
      <w:divsChild>
        <w:div w:id="6831154">
          <w:marLeft w:val="0"/>
          <w:marRight w:val="0"/>
          <w:marTop w:val="0"/>
          <w:marBottom w:val="0"/>
          <w:divBdr>
            <w:top w:val="none" w:sz="0" w:space="0" w:color="auto"/>
            <w:left w:val="none" w:sz="0" w:space="0" w:color="auto"/>
            <w:bottom w:val="none" w:sz="0" w:space="0" w:color="auto"/>
            <w:right w:val="none" w:sz="0" w:space="0" w:color="auto"/>
          </w:divBdr>
        </w:div>
        <w:div w:id="1372077577">
          <w:marLeft w:val="0"/>
          <w:marRight w:val="0"/>
          <w:marTop w:val="0"/>
          <w:marBottom w:val="0"/>
          <w:divBdr>
            <w:top w:val="none" w:sz="0" w:space="0" w:color="auto"/>
            <w:left w:val="none" w:sz="0" w:space="0" w:color="auto"/>
            <w:bottom w:val="none" w:sz="0" w:space="0" w:color="auto"/>
            <w:right w:val="none" w:sz="0" w:space="0" w:color="auto"/>
          </w:divBdr>
          <w:divsChild>
            <w:div w:id="506675927">
              <w:marLeft w:val="0"/>
              <w:marRight w:val="0"/>
              <w:marTop w:val="150"/>
              <w:marBottom w:val="0"/>
              <w:divBdr>
                <w:top w:val="none" w:sz="0" w:space="0" w:color="auto"/>
                <w:left w:val="none" w:sz="0" w:space="0" w:color="auto"/>
                <w:bottom w:val="none" w:sz="0" w:space="0" w:color="auto"/>
                <w:right w:val="none" w:sz="0" w:space="0" w:color="auto"/>
              </w:divBdr>
              <w:divsChild>
                <w:div w:id="135336855">
                  <w:marLeft w:val="0"/>
                  <w:marRight w:val="0"/>
                  <w:marTop w:val="0"/>
                  <w:marBottom w:val="0"/>
                  <w:divBdr>
                    <w:top w:val="none" w:sz="0" w:space="0" w:color="auto"/>
                    <w:left w:val="none" w:sz="0" w:space="0" w:color="auto"/>
                    <w:bottom w:val="none" w:sz="0" w:space="0" w:color="auto"/>
                    <w:right w:val="none" w:sz="0" w:space="0" w:color="auto"/>
                  </w:divBdr>
                  <w:divsChild>
                    <w:div w:id="1112937206">
                      <w:marLeft w:val="0"/>
                      <w:marRight w:val="0"/>
                      <w:marTop w:val="0"/>
                      <w:marBottom w:val="0"/>
                      <w:divBdr>
                        <w:top w:val="none" w:sz="0" w:space="0" w:color="auto"/>
                        <w:left w:val="none" w:sz="0" w:space="0" w:color="auto"/>
                        <w:bottom w:val="none" w:sz="0" w:space="0" w:color="auto"/>
                        <w:right w:val="none" w:sz="0" w:space="0" w:color="auto"/>
                      </w:divBdr>
                      <w:divsChild>
                        <w:div w:id="1232351713">
                          <w:marLeft w:val="0"/>
                          <w:marRight w:val="600"/>
                          <w:marTop w:val="0"/>
                          <w:marBottom w:val="300"/>
                          <w:divBdr>
                            <w:top w:val="none" w:sz="0" w:space="0" w:color="auto"/>
                            <w:left w:val="none" w:sz="0" w:space="0" w:color="auto"/>
                            <w:bottom w:val="none" w:sz="0" w:space="0" w:color="auto"/>
                            <w:right w:val="none" w:sz="0" w:space="0" w:color="auto"/>
                          </w:divBdr>
                          <w:divsChild>
                            <w:div w:id="1072502107">
                              <w:marLeft w:val="0"/>
                              <w:marRight w:val="0"/>
                              <w:marTop w:val="0"/>
                              <w:marBottom w:val="0"/>
                              <w:divBdr>
                                <w:top w:val="none" w:sz="0" w:space="0" w:color="auto"/>
                                <w:left w:val="none" w:sz="0" w:space="0" w:color="auto"/>
                                <w:bottom w:val="none" w:sz="0" w:space="0" w:color="auto"/>
                                <w:right w:val="none" w:sz="0" w:space="0" w:color="auto"/>
                              </w:divBdr>
                              <w:divsChild>
                                <w:div w:id="131142976">
                                  <w:marLeft w:val="0"/>
                                  <w:marRight w:val="0"/>
                                  <w:marTop w:val="0"/>
                                  <w:marBottom w:val="0"/>
                                  <w:divBdr>
                                    <w:top w:val="none" w:sz="0" w:space="0" w:color="auto"/>
                                    <w:left w:val="none" w:sz="0" w:space="0" w:color="auto"/>
                                    <w:bottom w:val="none" w:sz="0" w:space="0" w:color="auto"/>
                                    <w:right w:val="none" w:sz="0" w:space="0" w:color="auto"/>
                                  </w:divBdr>
                                  <w:divsChild>
                                    <w:div w:id="1850756815">
                                      <w:marLeft w:val="0"/>
                                      <w:marRight w:val="0"/>
                                      <w:marTop w:val="0"/>
                                      <w:marBottom w:val="0"/>
                                      <w:divBdr>
                                        <w:top w:val="none" w:sz="0" w:space="0" w:color="auto"/>
                                        <w:left w:val="none" w:sz="0" w:space="0" w:color="auto"/>
                                        <w:bottom w:val="none" w:sz="0" w:space="0" w:color="auto"/>
                                        <w:right w:val="none" w:sz="0" w:space="0" w:color="auto"/>
                                      </w:divBdr>
                                      <w:divsChild>
                                        <w:div w:id="530647087">
                                          <w:marLeft w:val="0"/>
                                          <w:marRight w:val="0"/>
                                          <w:marTop w:val="0"/>
                                          <w:marBottom w:val="0"/>
                                          <w:divBdr>
                                            <w:top w:val="none" w:sz="0" w:space="0" w:color="auto"/>
                                            <w:left w:val="none" w:sz="0" w:space="0" w:color="auto"/>
                                            <w:bottom w:val="none" w:sz="0" w:space="0" w:color="auto"/>
                                            <w:right w:val="none" w:sz="0" w:space="0" w:color="auto"/>
                                          </w:divBdr>
                                          <w:divsChild>
                                            <w:div w:id="700009742">
                                              <w:marLeft w:val="0"/>
                                              <w:marRight w:val="0"/>
                                              <w:marTop w:val="0"/>
                                              <w:marBottom w:val="0"/>
                                              <w:divBdr>
                                                <w:top w:val="none" w:sz="0" w:space="0" w:color="auto"/>
                                                <w:left w:val="none" w:sz="0" w:space="0" w:color="auto"/>
                                                <w:bottom w:val="none" w:sz="0" w:space="0" w:color="auto"/>
                                                <w:right w:val="none" w:sz="0" w:space="0" w:color="auto"/>
                                              </w:divBdr>
                                              <w:divsChild>
                                                <w:div w:id="598760102">
                                                  <w:marLeft w:val="0"/>
                                                  <w:marRight w:val="0"/>
                                                  <w:marTop w:val="0"/>
                                                  <w:marBottom w:val="0"/>
                                                  <w:divBdr>
                                                    <w:top w:val="none" w:sz="0" w:space="0" w:color="auto"/>
                                                    <w:left w:val="none" w:sz="0" w:space="0" w:color="auto"/>
                                                    <w:bottom w:val="none" w:sz="0" w:space="0" w:color="auto"/>
                                                    <w:right w:val="none" w:sz="0" w:space="0" w:color="auto"/>
                                                  </w:divBdr>
                                                  <w:divsChild>
                                                    <w:div w:id="168585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0979093">
                          <w:marLeft w:val="0"/>
                          <w:marRight w:val="0"/>
                          <w:marTop w:val="0"/>
                          <w:marBottom w:val="0"/>
                          <w:divBdr>
                            <w:top w:val="none" w:sz="0" w:space="0" w:color="auto"/>
                            <w:left w:val="none" w:sz="0" w:space="0" w:color="auto"/>
                            <w:bottom w:val="none" w:sz="0" w:space="0" w:color="auto"/>
                            <w:right w:val="none" w:sz="0" w:space="0" w:color="auto"/>
                          </w:divBdr>
                          <w:divsChild>
                            <w:div w:id="233199322">
                              <w:marLeft w:val="0"/>
                              <w:marRight w:val="0"/>
                              <w:marTop w:val="0"/>
                              <w:marBottom w:val="0"/>
                              <w:divBdr>
                                <w:top w:val="none" w:sz="0" w:space="0" w:color="auto"/>
                                <w:left w:val="none" w:sz="0" w:space="0" w:color="auto"/>
                                <w:bottom w:val="none" w:sz="0" w:space="0" w:color="auto"/>
                                <w:right w:val="none" w:sz="0" w:space="0" w:color="auto"/>
                              </w:divBdr>
                              <w:divsChild>
                                <w:div w:id="459541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9569228">
      <w:bodyDiv w:val="1"/>
      <w:marLeft w:val="0"/>
      <w:marRight w:val="0"/>
      <w:marTop w:val="0"/>
      <w:marBottom w:val="0"/>
      <w:divBdr>
        <w:top w:val="none" w:sz="0" w:space="0" w:color="auto"/>
        <w:left w:val="none" w:sz="0" w:space="0" w:color="auto"/>
        <w:bottom w:val="none" w:sz="0" w:space="0" w:color="auto"/>
        <w:right w:val="none" w:sz="0" w:space="0" w:color="auto"/>
      </w:divBdr>
      <w:divsChild>
        <w:div w:id="1676608942">
          <w:marLeft w:val="-225"/>
          <w:marRight w:val="-225"/>
          <w:marTop w:val="0"/>
          <w:marBottom w:val="0"/>
          <w:divBdr>
            <w:top w:val="none" w:sz="0" w:space="0" w:color="auto"/>
            <w:left w:val="none" w:sz="0" w:space="0" w:color="auto"/>
            <w:bottom w:val="none" w:sz="0" w:space="0" w:color="auto"/>
            <w:right w:val="none" w:sz="0" w:space="0" w:color="auto"/>
          </w:divBdr>
          <w:divsChild>
            <w:div w:id="2096511493">
              <w:marLeft w:val="0"/>
              <w:marRight w:val="0"/>
              <w:marTop w:val="0"/>
              <w:marBottom w:val="0"/>
              <w:divBdr>
                <w:top w:val="none" w:sz="0" w:space="0" w:color="auto"/>
                <w:left w:val="none" w:sz="0" w:space="0" w:color="auto"/>
                <w:bottom w:val="none" w:sz="0" w:space="0" w:color="auto"/>
                <w:right w:val="none" w:sz="0" w:space="0" w:color="auto"/>
              </w:divBdr>
              <w:divsChild>
                <w:div w:id="315494499">
                  <w:marLeft w:val="0"/>
                  <w:marRight w:val="0"/>
                  <w:marTop w:val="0"/>
                  <w:marBottom w:val="0"/>
                  <w:divBdr>
                    <w:top w:val="none" w:sz="0" w:space="0" w:color="auto"/>
                    <w:left w:val="none" w:sz="0" w:space="0" w:color="auto"/>
                    <w:bottom w:val="none" w:sz="0" w:space="0" w:color="auto"/>
                    <w:right w:val="none" w:sz="0" w:space="0" w:color="auto"/>
                  </w:divBdr>
                </w:div>
                <w:div w:id="960460475">
                  <w:marLeft w:val="0"/>
                  <w:marRight w:val="0"/>
                  <w:marTop w:val="0"/>
                  <w:marBottom w:val="0"/>
                  <w:divBdr>
                    <w:top w:val="none" w:sz="0" w:space="0" w:color="auto"/>
                    <w:left w:val="none" w:sz="0" w:space="0" w:color="auto"/>
                    <w:bottom w:val="none" w:sz="0" w:space="0" w:color="auto"/>
                    <w:right w:val="none" w:sz="0" w:space="0" w:color="auto"/>
                  </w:divBdr>
                </w:div>
                <w:div w:id="1496722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087634">
          <w:marLeft w:val="-225"/>
          <w:marRight w:val="-225"/>
          <w:marTop w:val="0"/>
          <w:marBottom w:val="0"/>
          <w:divBdr>
            <w:top w:val="none" w:sz="0" w:space="0" w:color="auto"/>
            <w:left w:val="none" w:sz="0" w:space="0" w:color="auto"/>
            <w:bottom w:val="none" w:sz="0" w:space="0" w:color="auto"/>
            <w:right w:val="none" w:sz="0" w:space="0" w:color="auto"/>
          </w:divBdr>
        </w:div>
      </w:divsChild>
    </w:div>
    <w:div w:id="2070810591">
      <w:bodyDiv w:val="1"/>
      <w:marLeft w:val="0"/>
      <w:marRight w:val="0"/>
      <w:marTop w:val="0"/>
      <w:marBottom w:val="0"/>
      <w:divBdr>
        <w:top w:val="none" w:sz="0" w:space="0" w:color="auto"/>
        <w:left w:val="none" w:sz="0" w:space="0" w:color="auto"/>
        <w:bottom w:val="none" w:sz="0" w:space="0" w:color="auto"/>
        <w:right w:val="none" w:sz="0" w:space="0" w:color="auto"/>
      </w:divBdr>
      <w:divsChild>
        <w:div w:id="776483987">
          <w:marLeft w:val="0"/>
          <w:marRight w:val="0"/>
          <w:marTop w:val="0"/>
          <w:marBottom w:val="0"/>
          <w:divBdr>
            <w:top w:val="none" w:sz="0" w:space="0" w:color="auto"/>
            <w:left w:val="none" w:sz="0" w:space="0" w:color="auto"/>
            <w:bottom w:val="none" w:sz="0" w:space="0" w:color="auto"/>
            <w:right w:val="none" w:sz="0" w:space="0" w:color="auto"/>
          </w:divBdr>
        </w:div>
        <w:div w:id="231432972">
          <w:marLeft w:val="0"/>
          <w:marRight w:val="0"/>
          <w:marTop w:val="0"/>
          <w:marBottom w:val="0"/>
          <w:divBdr>
            <w:top w:val="none" w:sz="0" w:space="0" w:color="auto"/>
            <w:left w:val="none" w:sz="0" w:space="0" w:color="auto"/>
            <w:bottom w:val="none" w:sz="0" w:space="0" w:color="auto"/>
            <w:right w:val="none" w:sz="0" w:space="0" w:color="auto"/>
          </w:divBdr>
        </w:div>
      </w:divsChild>
    </w:div>
    <w:div w:id="2071920833">
      <w:bodyDiv w:val="1"/>
      <w:marLeft w:val="0"/>
      <w:marRight w:val="0"/>
      <w:marTop w:val="0"/>
      <w:marBottom w:val="0"/>
      <w:divBdr>
        <w:top w:val="none" w:sz="0" w:space="0" w:color="auto"/>
        <w:left w:val="none" w:sz="0" w:space="0" w:color="auto"/>
        <w:bottom w:val="none" w:sz="0" w:space="0" w:color="auto"/>
        <w:right w:val="none" w:sz="0" w:space="0" w:color="auto"/>
      </w:divBdr>
      <w:divsChild>
        <w:div w:id="192234398">
          <w:marLeft w:val="-225"/>
          <w:marRight w:val="-225"/>
          <w:marTop w:val="0"/>
          <w:marBottom w:val="0"/>
          <w:divBdr>
            <w:top w:val="none" w:sz="0" w:space="0" w:color="auto"/>
            <w:left w:val="none" w:sz="0" w:space="0" w:color="auto"/>
            <w:bottom w:val="none" w:sz="0" w:space="0" w:color="auto"/>
            <w:right w:val="none" w:sz="0" w:space="0" w:color="auto"/>
          </w:divBdr>
        </w:div>
        <w:div w:id="380516599">
          <w:marLeft w:val="-225"/>
          <w:marRight w:val="-225"/>
          <w:marTop w:val="0"/>
          <w:marBottom w:val="0"/>
          <w:divBdr>
            <w:top w:val="none" w:sz="0" w:space="0" w:color="auto"/>
            <w:left w:val="none" w:sz="0" w:space="0" w:color="auto"/>
            <w:bottom w:val="none" w:sz="0" w:space="0" w:color="auto"/>
            <w:right w:val="none" w:sz="0" w:space="0" w:color="auto"/>
          </w:divBdr>
          <w:divsChild>
            <w:div w:id="1738477593">
              <w:marLeft w:val="0"/>
              <w:marRight w:val="0"/>
              <w:marTop w:val="0"/>
              <w:marBottom w:val="0"/>
              <w:divBdr>
                <w:top w:val="none" w:sz="0" w:space="0" w:color="auto"/>
                <w:left w:val="none" w:sz="0" w:space="0" w:color="auto"/>
                <w:bottom w:val="none" w:sz="0" w:space="0" w:color="auto"/>
                <w:right w:val="none" w:sz="0" w:space="0" w:color="auto"/>
              </w:divBdr>
              <w:divsChild>
                <w:div w:id="44986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577632">
      <w:bodyDiv w:val="1"/>
      <w:marLeft w:val="0"/>
      <w:marRight w:val="0"/>
      <w:marTop w:val="0"/>
      <w:marBottom w:val="0"/>
      <w:divBdr>
        <w:top w:val="none" w:sz="0" w:space="0" w:color="auto"/>
        <w:left w:val="none" w:sz="0" w:space="0" w:color="auto"/>
        <w:bottom w:val="none" w:sz="0" w:space="0" w:color="auto"/>
        <w:right w:val="none" w:sz="0" w:space="0" w:color="auto"/>
      </w:divBdr>
      <w:divsChild>
        <w:div w:id="1585649549">
          <w:marLeft w:val="-150"/>
          <w:marRight w:val="-150"/>
          <w:marTop w:val="0"/>
          <w:marBottom w:val="0"/>
          <w:divBdr>
            <w:top w:val="none" w:sz="0" w:space="0" w:color="auto"/>
            <w:left w:val="none" w:sz="0" w:space="0" w:color="auto"/>
            <w:bottom w:val="none" w:sz="0" w:space="0" w:color="auto"/>
            <w:right w:val="none" w:sz="0" w:space="0" w:color="auto"/>
          </w:divBdr>
          <w:divsChild>
            <w:div w:id="1197158532">
              <w:marLeft w:val="0"/>
              <w:marRight w:val="0"/>
              <w:marTop w:val="0"/>
              <w:marBottom w:val="0"/>
              <w:divBdr>
                <w:top w:val="none" w:sz="0" w:space="0" w:color="auto"/>
                <w:left w:val="none" w:sz="0" w:space="0" w:color="auto"/>
                <w:bottom w:val="none" w:sz="0" w:space="0" w:color="auto"/>
                <w:right w:val="none" w:sz="0" w:space="0" w:color="auto"/>
              </w:divBdr>
              <w:divsChild>
                <w:div w:id="60100505">
                  <w:marLeft w:val="0"/>
                  <w:marRight w:val="0"/>
                  <w:marTop w:val="0"/>
                  <w:marBottom w:val="0"/>
                  <w:divBdr>
                    <w:top w:val="none" w:sz="0" w:space="0" w:color="auto"/>
                    <w:left w:val="none" w:sz="0" w:space="0" w:color="auto"/>
                    <w:bottom w:val="none" w:sz="0" w:space="0" w:color="auto"/>
                    <w:right w:val="none" w:sz="0" w:space="0" w:color="auto"/>
                  </w:divBdr>
                  <w:divsChild>
                    <w:div w:id="1996453226">
                      <w:marLeft w:val="0"/>
                      <w:marRight w:val="0"/>
                      <w:marTop w:val="0"/>
                      <w:marBottom w:val="0"/>
                      <w:divBdr>
                        <w:top w:val="none" w:sz="0" w:space="0" w:color="auto"/>
                        <w:left w:val="none" w:sz="0" w:space="0" w:color="auto"/>
                        <w:bottom w:val="none" w:sz="0" w:space="0" w:color="auto"/>
                        <w:right w:val="none" w:sz="0" w:space="0" w:color="auto"/>
                      </w:divBdr>
                    </w:div>
                  </w:divsChild>
                </w:div>
                <w:div w:id="1891526505">
                  <w:marLeft w:val="0"/>
                  <w:marRight w:val="0"/>
                  <w:marTop w:val="0"/>
                  <w:marBottom w:val="0"/>
                  <w:divBdr>
                    <w:top w:val="none" w:sz="0" w:space="0" w:color="auto"/>
                    <w:left w:val="none" w:sz="0" w:space="0" w:color="auto"/>
                    <w:bottom w:val="none" w:sz="0" w:space="0" w:color="auto"/>
                    <w:right w:val="none" w:sz="0" w:space="0" w:color="auto"/>
                  </w:divBdr>
                  <w:divsChild>
                    <w:div w:id="179066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571562">
          <w:marLeft w:val="-150"/>
          <w:marRight w:val="-150"/>
          <w:marTop w:val="0"/>
          <w:marBottom w:val="0"/>
          <w:divBdr>
            <w:top w:val="none" w:sz="0" w:space="0" w:color="auto"/>
            <w:left w:val="none" w:sz="0" w:space="0" w:color="auto"/>
            <w:bottom w:val="none" w:sz="0" w:space="0" w:color="auto"/>
            <w:right w:val="none" w:sz="0" w:space="0" w:color="auto"/>
          </w:divBdr>
          <w:divsChild>
            <w:div w:id="1571185578">
              <w:marLeft w:val="0"/>
              <w:marRight w:val="0"/>
              <w:marTop w:val="0"/>
              <w:marBottom w:val="0"/>
              <w:divBdr>
                <w:top w:val="none" w:sz="0" w:space="0" w:color="auto"/>
                <w:left w:val="none" w:sz="0" w:space="0" w:color="auto"/>
                <w:bottom w:val="none" w:sz="0" w:space="0" w:color="auto"/>
                <w:right w:val="none" w:sz="0" w:space="0" w:color="auto"/>
              </w:divBdr>
              <w:divsChild>
                <w:div w:id="732966100">
                  <w:marLeft w:val="0"/>
                  <w:marRight w:val="0"/>
                  <w:marTop w:val="0"/>
                  <w:marBottom w:val="0"/>
                  <w:divBdr>
                    <w:top w:val="none" w:sz="0" w:space="0" w:color="auto"/>
                    <w:left w:val="none" w:sz="0" w:space="0" w:color="auto"/>
                    <w:bottom w:val="none" w:sz="0" w:space="0" w:color="auto"/>
                    <w:right w:val="none" w:sz="0" w:space="0" w:color="auto"/>
                  </w:divBdr>
                  <w:divsChild>
                    <w:div w:id="197547334">
                      <w:marLeft w:val="0"/>
                      <w:marRight w:val="0"/>
                      <w:marTop w:val="0"/>
                      <w:marBottom w:val="0"/>
                      <w:divBdr>
                        <w:top w:val="none" w:sz="0" w:space="0" w:color="auto"/>
                        <w:left w:val="none" w:sz="0" w:space="0" w:color="auto"/>
                        <w:bottom w:val="none" w:sz="0" w:space="0" w:color="auto"/>
                        <w:right w:val="none" w:sz="0" w:space="0" w:color="auto"/>
                      </w:divBdr>
                    </w:div>
                    <w:div w:id="593132594">
                      <w:marLeft w:val="0"/>
                      <w:marRight w:val="0"/>
                      <w:marTop w:val="0"/>
                      <w:marBottom w:val="0"/>
                      <w:divBdr>
                        <w:top w:val="none" w:sz="0" w:space="0" w:color="auto"/>
                        <w:left w:val="none" w:sz="0" w:space="0" w:color="auto"/>
                        <w:bottom w:val="none" w:sz="0" w:space="0" w:color="auto"/>
                        <w:right w:val="none" w:sz="0" w:space="0" w:color="auto"/>
                      </w:divBdr>
                      <w:divsChild>
                        <w:div w:id="2100056577">
                          <w:marLeft w:val="0"/>
                          <w:marRight w:val="0"/>
                          <w:marTop w:val="0"/>
                          <w:marBottom w:val="0"/>
                          <w:divBdr>
                            <w:top w:val="none" w:sz="0" w:space="0" w:color="auto"/>
                            <w:left w:val="none" w:sz="0" w:space="0" w:color="auto"/>
                            <w:bottom w:val="none" w:sz="0" w:space="0" w:color="auto"/>
                            <w:right w:val="none" w:sz="0" w:space="0" w:color="auto"/>
                          </w:divBdr>
                          <w:divsChild>
                            <w:div w:id="1983534515">
                              <w:marLeft w:val="0"/>
                              <w:marRight w:val="0"/>
                              <w:marTop w:val="0"/>
                              <w:marBottom w:val="0"/>
                              <w:divBdr>
                                <w:top w:val="none" w:sz="0" w:space="0" w:color="auto"/>
                                <w:left w:val="none" w:sz="0" w:space="0" w:color="auto"/>
                                <w:bottom w:val="none" w:sz="0" w:space="0" w:color="auto"/>
                                <w:right w:val="none" w:sz="0" w:space="0" w:color="auto"/>
                              </w:divBdr>
                            </w:div>
                            <w:div w:id="1988318815">
                              <w:marLeft w:val="0"/>
                              <w:marRight w:val="0"/>
                              <w:marTop w:val="0"/>
                              <w:marBottom w:val="0"/>
                              <w:divBdr>
                                <w:top w:val="none" w:sz="0" w:space="0" w:color="auto"/>
                                <w:left w:val="none" w:sz="0" w:space="0" w:color="auto"/>
                                <w:bottom w:val="none" w:sz="0" w:space="0" w:color="auto"/>
                                <w:right w:val="none" w:sz="0" w:space="0" w:color="auto"/>
                              </w:divBdr>
                            </w:div>
                            <w:div w:id="334496892">
                              <w:marLeft w:val="0"/>
                              <w:marRight w:val="0"/>
                              <w:marTop w:val="0"/>
                              <w:marBottom w:val="0"/>
                              <w:divBdr>
                                <w:top w:val="none" w:sz="0" w:space="0" w:color="auto"/>
                                <w:left w:val="none" w:sz="0" w:space="0" w:color="auto"/>
                                <w:bottom w:val="none" w:sz="0" w:space="0" w:color="auto"/>
                                <w:right w:val="none" w:sz="0" w:space="0" w:color="auto"/>
                              </w:divBdr>
                            </w:div>
                            <w:div w:id="254561307">
                              <w:marLeft w:val="0"/>
                              <w:marRight w:val="0"/>
                              <w:marTop w:val="0"/>
                              <w:marBottom w:val="0"/>
                              <w:divBdr>
                                <w:top w:val="none" w:sz="0" w:space="0" w:color="auto"/>
                                <w:left w:val="none" w:sz="0" w:space="0" w:color="auto"/>
                                <w:bottom w:val="none" w:sz="0" w:space="0" w:color="auto"/>
                                <w:right w:val="none" w:sz="0" w:space="0" w:color="auto"/>
                              </w:divBdr>
                            </w:div>
                            <w:div w:id="108614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7072319">
              <w:marLeft w:val="0"/>
              <w:marRight w:val="0"/>
              <w:marTop w:val="0"/>
              <w:marBottom w:val="0"/>
              <w:divBdr>
                <w:top w:val="none" w:sz="0" w:space="0" w:color="auto"/>
                <w:left w:val="none" w:sz="0" w:space="0" w:color="auto"/>
                <w:bottom w:val="none" w:sz="0" w:space="0" w:color="auto"/>
                <w:right w:val="none" w:sz="0" w:space="0" w:color="auto"/>
              </w:divBdr>
              <w:divsChild>
                <w:div w:id="903099776">
                  <w:marLeft w:val="0"/>
                  <w:marRight w:val="0"/>
                  <w:marTop w:val="0"/>
                  <w:marBottom w:val="0"/>
                  <w:divBdr>
                    <w:top w:val="none" w:sz="0" w:space="0" w:color="auto"/>
                    <w:left w:val="none" w:sz="0" w:space="0" w:color="auto"/>
                    <w:bottom w:val="none" w:sz="0" w:space="0" w:color="auto"/>
                    <w:right w:val="none" w:sz="0" w:space="0" w:color="auto"/>
                  </w:divBdr>
                  <w:divsChild>
                    <w:div w:id="110634333">
                      <w:marLeft w:val="0"/>
                      <w:marRight w:val="0"/>
                      <w:marTop w:val="0"/>
                      <w:marBottom w:val="0"/>
                      <w:divBdr>
                        <w:top w:val="none" w:sz="0" w:space="0" w:color="auto"/>
                        <w:left w:val="none" w:sz="0" w:space="0" w:color="auto"/>
                        <w:bottom w:val="none" w:sz="0" w:space="0" w:color="auto"/>
                        <w:right w:val="none" w:sz="0" w:space="0" w:color="auto"/>
                      </w:divBdr>
                      <w:divsChild>
                        <w:div w:id="289752573">
                          <w:marLeft w:val="0"/>
                          <w:marRight w:val="0"/>
                          <w:marTop w:val="0"/>
                          <w:marBottom w:val="0"/>
                          <w:divBdr>
                            <w:top w:val="none" w:sz="0" w:space="0" w:color="auto"/>
                            <w:left w:val="none" w:sz="0" w:space="0" w:color="auto"/>
                            <w:bottom w:val="none" w:sz="0" w:space="0" w:color="auto"/>
                            <w:right w:val="none" w:sz="0" w:space="0" w:color="auto"/>
                          </w:divBdr>
                        </w:div>
                      </w:divsChild>
                    </w:div>
                    <w:div w:id="1582374583">
                      <w:marLeft w:val="0"/>
                      <w:marRight w:val="0"/>
                      <w:marTop w:val="0"/>
                      <w:marBottom w:val="450"/>
                      <w:divBdr>
                        <w:top w:val="none" w:sz="0" w:space="0" w:color="auto"/>
                        <w:left w:val="none" w:sz="0" w:space="0" w:color="auto"/>
                        <w:bottom w:val="none" w:sz="0" w:space="0" w:color="auto"/>
                        <w:right w:val="none" w:sz="0" w:space="0" w:color="auto"/>
                      </w:divBdr>
                    </w:div>
                    <w:div w:id="1946425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5083289">
      <w:bodyDiv w:val="1"/>
      <w:marLeft w:val="0"/>
      <w:marRight w:val="0"/>
      <w:marTop w:val="0"/>
      <w:marBottom w:val="0"/>
      <w:divBdr>
        <w:top w:val="none" w:sz="0" w:space="0" w:color="auto"/>
        <w:left w:val="none" w:sz="0" w:space="0" w:color="auto"/>
        <w:bottom w:val="none" w:sz="0" w:space="0" w:color="auto"/>
        <w:right w:val="none" w:sz="0" w:space="0" w:color="auto"/>
      </w:divBdr>
      <w:divsChild>
        <w:div w:id="1862427676">
          <w:marLeft w:val="0"/>
          <w:marRight w:val="0"/>
          <w:marTop w:val="0"/>
          <w:marBottom w:val="0"/>
          <w:divBdr>
            <w:top w:val="none" w:sz="0" w:space="0" w:color="auto"/>
            <w:left w:val="none" w:sz="0" w:space="0" w:color="auto"/>
            <w:bottom w:val="none" w:sz="0" w:space="0" w:color="auto"/>
            <w:right w:val="none" w:sz="0" w:space="0" w:color="auto"/>
          </w:divBdr>
        </w:div>
        <w:div w:id="1357079956">
          <w:marLeft w:val="0"/>
          <w:marRight w:val="0"/>
          <w:marTop w:val="0"/>
          <w:marBottom w:val="0"/>
          <w:divBdr>
            <w:top w:val="none" w:sz="0" w:space="0" w:color="auto"/>
            <w:left w:val="none" w:sz="0" w:space="0" w:color="auto"/>
            <w:bottom w:val="none" w:sz="0" w:space="0" w:color="auto"/>
            <w:right w:val="none" w:sz="0" w:space="0" w:color="auto"/>
          </w:divBdr>
          <w:divsChild>
            <w:div w:id="841093096">
              <w:marLeft w:val="0"/>
              <w:marRight w:val="0"/>
              <w:marTop w:val="0"/>
              <w:marBottom w:val="0"/>
              <w:divBdr>
                <w:top w:val="none" w:sz="0" w:space="0" w:color="auto"/>
                <w:left w:val="none" w:sz="0" w:space="0" w:color="auto"/>
                <w:bottom w:val="none" w:sz="0" w:space="0" w:color="auto"/>
                <w:right w:val="none" w:sz="0" w:space="0" w:color="auto"/>
              </w:divBdr>
              <w:divsChild>
                <w:div w:id="78795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5159934">
      <w:bodyDiv w:val="1"/>
      <w:marLeft w:val="0"/>
      <w:marRight w:val="0"/>
      <w:marTop w:val="0"/>
      <w:marBottom w:val="0"/>
      <w:divBdr>
        <w:top w:val="none" w:sz="0" w:space="0" w:color="auto"/>
        <w:left w:val="none" w:sz="0" w:space="0" w:color="auto"/>
        <w:bottom w:val="none" w:sz="0" w:space="0" w:color="auto"/>
        <w:right w:val="none" w:sz="0" w:space="0" w:color="auto"/>
      </w:divBdr>
      <w:divsChild>
        <w:div w:id="1927379230">
          <w:marLeft w:val="-150"/>
          <w:marRight w:val="-150"/>
          <w:marTop w:val="0"/>
          <w:marBottom w:val="0"/>
          <w:divBdr>
            <w:top w:val="none" w:sz="0" w:space="0" w:color="auto"/>
            <w:left w:val="none" w:sz="0" w:space="0" w:color="auto"/>
            <w:bottom w:val="none" w:sz="0" w:space="0" w:color="auto"/>
            <w:right w:val="none" w:sz="0" w:space="0" w:color="auto"/>
          </w:divBdr>
          <w:divsChild>
            <w:div w:id="1028944236">
              <w:marLeft w:val="0"/>
              <w:marRight w:val="0"/>
              <w:marTop w:val="0"/>
              <w:marBottom w:val="0"/>
              <w:divBdr>
                <w:top w:val="none" w:sz="0" w:space="0" w:color="auto"/>
                <w:left w:val="none" w:sz="0" w:space="0" w:color="auto"/>
                <w:bottom w:val="none" w:sz="0" w:space="0" w:color="auto"/>
                <w:right w:val="none" w:sz="0" w:space="0" w:color="auto"/>
              </w:divBdr>
              <w:divsChild>
                <w:div w:id="1526940143">
                  <w:marLeft w:val="0"/>
                  <w:marRight w:val="0"/>
                  <w:marTop w:val="0"/>
                  <w:marBottom w:val="0"/>
                  <w:divBdr>
                    <w:top w:val="none" w:sz="0" w:space="0" w:color="auto"/>
                    <w:left w:val="none" w:sz="0" w:space="0" w:color="auto"/>
                    <w:bottom w:val="none" w:sz="0" w:space="0" w:color="auto"/>
                    <w:right w:val="none" w:sz="0" w:space="0" w:color="auto"/>
                  </w:divBdr>
                  <w:divsChild>
                    <w:div w:id="1148594835">
                      <w:marLeft w:val="0"/>
                      <w:marRight w:val="0"/>
                      <w:marTop w:val="0"/>
                      <w:marBottom w:val="0"/>
                      <w:divBdr>
                        <w:top w:val="none" w:sz="0" w:space="0" w:color="auto"/>
                        <w:left w:val="none" w:sz="0" w:space="0" w:color="auto"/>
                        <w:bottom w:val="none" w:sz="0" w:space="0" w:color="auto"/>
                        <w:right w:val="none" w:sz="0" w:space="0" w:color="auto"/>
                      </w:divBdr>
                    </w:div>
                  </w:divsChild>
                </w:div>
                <w:div w:id="251359044">
                  <w:marLeft w:val="0"/>
                  <w:marRight w:val="0"/>
                  <w:marTop w:val="0"/>
                  <w:marBottom w:val="0"/>
                  <w:divBdr>
                    <w:top w:val="none" w:sz="0" w:space="0" w:color="auto"/>
                    <w:left w:val="none" w:sz="0" w:space="0" w:color="auto"/>
                    <w:bottom w:val="none" w:sz="0" w:space="0" w:color="auto"/>
                    <w:right w:val="none" w:sz="0" w:space="0" w:color="auto"/>
                  </w:divBdr>
                  <w:divsChild>
                    <w:div w:id="2872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575983">
          <w:marLeft w:val="-150"/>
          <w:marRight w:val="-150"/>
          <w:marTop w:val="0"/>
          <w:marBottom w:val="0"/>
          <w:divBdr>
            <w:top w:val="none" w:sz="0" w:space="0" w:color="auto"/>
            <w:left w:val="none" w:sz="0" w:space="0" w:color="auto"/>
            <w:bottom w:val="none" w:sz="0" w:space="0" w:color="auto"/>
            <w:right w:val="none" w:sz="0" w:space="0" w:color="auto"/>
          </w:divBdr>
          <w:divsChild>
            <w:div w:id="310868530">
              <w:marLeft w:val="0"/>
              <w:marRight w:val="0"/>
              <w:marTop w:val="0"/>
              <w:marBottom w:val="0"/>
              <w:divBdr>
                <w:top w:val="none" w:sz="0" w:space="0" w:color="auto"/>
                <w:left w:val="none" w:sz="0" w:space="0" w:color="auto"/>
                <w:bottom w:val="none" w:sz="0" w:space="0" w:color="auto"/>
                <w:right w:val="none" w:sz="0" w:space="0" w:color="auto"/>
              </w:divBdr>
            </w:div>
          </w:divsChild>
        </w:div>
        <w:div w:id="507330281">
          <w:marLeft w:val="-150"/>
          <w:marRight w:val="-150"/>
          <w:marTop w:val="0"/>
          <w:marBottom w:val="0"/>
          <w:divBdr>
            <w:top w:val="none" w:sz="0" w:space="0" w:color="auto"/>
            <w:left w:val="none" w:sz="0" w:space="0" w:color="auto"/>
            <w:bottom w:val="none" w:sz="0" w:space="0" w:color="auto"/>
            <w:right w:val="none" w:sz="0" w:space="0" w:color="auto"/>
          </w:divBdr>
          <w:divsChild>
            <w:div w:id="1547790928">
              <w:marLeft w:val="0"/>
              <w:marRight w:val="0"/>
              <w:marTop w:val="0"/>
              <w:marBottom w:val="0"/>
              <w:divBdr>
                <w:top w:val="none" w:sz="0" w:space="0" w:color="auto"/>
                <w:left w:val="none" w:sz="0" w:space="0" w:color="auto"/>
                <w:bottom w:val="none" w:sz="0" w:space="0" w:color="auto"/>
                <w:right w:val="none" w:sz="0" w:space="0" w:color="auto"/>
              </w:divBdr>
              <w:divsChild>
                <w:div w:id="66535187">
                  <w:marLeft w:val="0"/>
                  <w:marRight w:val="0"/>
                  <w:marTop w:val="0"/>
                  <w:marBottom w:val="0"/>
                  <w:divBdr>
                    <w:top w:val="none" w:sz="0" w:space="0" w:color="auto"/>
                    <w:left w:val="none" w:sz="0" w:space="0" w:color="auto"/>
                    <w:bottom w:val="none" w:sz="0" w:space="0" w:color="auto"/>
                    <w:right w:val="none" w:sz="0" w:space="0" w:color="auto"/>
                  </w:divBdr>
                  <w:divsChild>
                    <w:div w:id="821700094">
                      <w:marLeft w:val="0"/>
                      <w:marRight w:val="0"/>
                      <w:marTop w:val="0"/>
                      <w:marBottom w:val="0"/>
                      <w:divBdr>
                        <w:top w:val="none" w:sz="0" w:space="0" w:color="auto"/>
                        <w:left w:val="none" w:sz="0" w:space="0" w:color="auto"/>
                        <w:bottom w:val="none" w:sz="0" w:space="0" w:color="auto"/>
                        <w:right w:val="none" w:sz="0" w:space="0" w:color="auto"/>
                      </w:divBdr>
                    </w:div>
                    <w:div w:id="304942665">
                      <w:marLeft w:val="0"/>
                      <w:marRight w:val="0"/>
                      <w:marTop w:val="0"/>
                      <w:marBottom w:val="0"/>
                      <w:divBdr>
                        <w:top w:val="none" w:sz="0" w:space="0" w:color="auto"/>
                        <w:left w:val="none" w:sz="0" w:space="0" w:color="auto"/>
                        <w:bottom w:val="none" w:sz="0" w:space="0" w:color="auto"/>
                        <w:right w:val="none" w:sz="0" w:space="0" w:color="auto"/>
                      </w:divBdr>
                      <w:divsChild>
                        <w:div w:id="1507162411">
                          <w:marLeft w:val="0"/>
                          <w:marRight w:val="0"/>
                          <w:marTop w:val="0"/>
                          <w:marBottom w:val="0"/>
                          <w:divBdr>
                            <w:top w:val="none" w:sz="0" w:space="0" w:color="auto"/>
                            <w:left w:val="none" w:sz="0" w:space="0" w:color="auto"/>
                            <w:bottom w:val="none" w:sz="0" w:space="0" w:color="auto"/>
                            <w:right w:val="none" w:sz="0" w:space="0" w:color="auto"/>
                          </w:divBdr>
                          <w:divsChild>
                            <w:div w:id="922447689">
                              <w:marLeft w:val="0"/>
                              <w:marRight w:val="0"/>
                              <w:marTop w:val="0"/>
                              <w:marBottom w:val="0"/>
                              <w:divBdr>
                                <w:top w:val="none" w:sz="0" w:space="0" w:color="auto"/>
                                <w:left w:val="none" w:sz="0" w:space="0" w:color="auto"/>
                                <w:bottom w:val="none" w:sz="0" w:space="0" w:color="auto"/>
                                <w:right w:val="none" w:sz="0" w:space="0" w:color="auto"/>
                              </w:divBdr>
                            </w:div>
                            <w:div w:id="1159464288">
                              <w:marLeft w:val="0"/>
                              <w:marRight w:val="0"/>
                              <w:marTop w:val="0"/>
                              <w:marBottom w:val="0"/>
                              <w:divBdr>
                                <w:top w:val="none" w:sz="0" w:space="0" w:color="auto"/>
                                <w:left w:val="none" w:sz="0" w:space="0" w:color="auto"/>
                                <w:bottom w:val="none" w:sz="0" w:space="0" w:color="auto"/>
                                <w:right w:val="none" w:sz="0" w:space="0" w:color="auto"/>
                              </w:divBdr>
                            </w:div>
                            <w:div w:id="1026101736">
                              <w:marLeft w:val="0"/>
                              <w:marRight w:val="0"/>
                              <w:marTop w:val="0"/>
                              <w:marBottom w:val="0"/>
                              <w:divBdr>
                                <w:top w:val="none" w:sz="0" w:space="0" w:color="auto"/>
                                <w:left w:val="none" w:sz="0" w:space="0" w:color="auto"/>
                                <w:bottom w:val="none" w:sz="0" w:space="0" w:color="auto"/>
                                <w:right w:val="none" w:sz="0" w:space="0" w:color="auto"/>
                              </w:divBdr>
                            </w:div>
                            <w:div w:id="1570729842">
                              <w:marLeft w:val="0"/>
                              <w:marRight w:val="0"/>
                              <w:marTop w:val="0"/>
                              <w:marBottom w:val="0"/>
                              <w:divBdr>
                                <w:top w:val="none" w:sz="0" w:space="0" w:color="auto"/>
                                <w:left w:val="none" w:sz="0" w:space="0" w:color="auto"/>
                                <w:bottom w:val="none" w:sz="0" w:space="0" w:color="auto"/>
                                <w:right w:val="none" w:sz="0" w:space="0" w:color="auto"/>
                              </w:divBdr>
                            </w:div>
                            <w:div w:id="821584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1949987">
              <w:marLeft w:val="0"/>
              <w:marRight w:val="0"/>
              <w:marTop w:val="0"/>
              <w:marBottom w:val="0"/>
              <w:divBdr>
                <w:top w:val="none" w:sz="0" w:space="0" w:color="auto"/>
                <w:left w:val="none" w:sz="0" w:space="0" w:color="auto"/>
                <w:bottom w:val="none" w:sz="0" w:space="0" w:color="auto"/>
                <w:right w:val="none" w:sz="0" w:space="0" w:color="auto"/>
              </w:divBdr>
              <w:divsChild>
                <w:div w:id="34500593">
                  <w:marLeft w:val="0"/>
                  <w:marRight w:val="0"/>
                  <w:marTop w:val="0"/>
                  <w:marBottom w:val="0"/>
                  <w:divBdr>
                    <w:top w:val="none" w:sz="0" w:space="0" w:color="auto"/>
                    <w:left w:val="none" w:sz="0" w:space="0" w:color="auto"/>
                    <w:bottom w:val="none" w:sz="0" w:space="0" w:color="auto"/>
                    <w:right w:val="none" w:sz="0" w:space="0" w:color="auto"/>
                  </w:divBdr>
                  <w:divsChild>
                    <w:div w:id="1465079910">
                      <w:marLeft w:val="0"/>
                      <w:marRight w:val="0"/>
                      <w:marTop w:val="0"/>
                      <w:marBottom w:val="0"/>
                      <w:divBdr>
                        <w:top w:val="none" w:sz="0" w:space="0" w:color="auto"/>
                        <w:left w:val="none" w:sz="0" w:space="0" w:color="auto"/>
                        <w:bottom w:val="none" w:sz="0" w:space="0" w:color="auto"/>
                        <w:right w:val="none" w:sz="0" w:space="0" w:color="auto"/>
                      </w:divBdr>
                      <w:divsChild>
                        <w:div w:id="985551446">
                          <w:marLeft w:val="0"/>
                          <w:marRight w:val="0"/>
                          <w:marTop w:val="0"/>
                          <w:marBottom w:val="0"/>
                          <w:divBdr>
                            <w:top w:val="none" w:sz="0" w:space="0" w:color="auto"/>
                            <w:left w:val="none" w:sz="0" w:space="0" w:color="auto"/>
                            <w:bottom w:val="none" w:sz="0" w:space="0" w:color="auto"/>
                            <w:right w:val="none" w:sz="0" w:space="0" w:color="auto"/>
                          </w:divBdr>
                        </w:div>
                      </w:divsChild>
                    </w:div>
                    <w:div w:id="1823622893">
                      <w:marLeft w:val="0"/>
                      <w:marRight w:val="0"/>
                      <w:marTop w:val="0"/>
                      <w:marBottom w:val="450"/>
                      <w:divBdr>
                        <w:top w:val="none" w:sz="0" w:space="0" w:color="auto"/>
                        <w:left w:val="none" w:sz="0" w:space="0" w:color="auto"/>
                        <w:bottom w:val="none" w:sz="0" w:space="0" w:color="auto"/>
                        <w:right w:val="none" w:sz="0" w:space="0" w:color="auto"/>
                      </w:divBdr>
                    </w:div>
                    <w:div w:id="211347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5197785">
      <w:bodyDiv w:val="1"/>
      <w:marLeft w:val="0"/>
      <w:marRight w:val="0"/>
      <w:marTop w:val="0"/>
      <w:marBottom w:val="0"/>
      <w:divBdr>
        <w:top w:val="none" w:sz="0" w:space="0" w:color="auto"/>
        <w:left w:val="none" w:sz="0" w:space="0" w:color="auto"/>
        <w:bottom w:val="none" w:sz="0" w:space="0" w:color="auto"/>
        <w:right w:val="none" w:sz="0" w:space="0" w:color="auto"/>
      </w:divBdr>
      <w:divsChild>
        <w:div w:id="1771509835">
          <w:marLeft w:val="0"/>
          <w:marRight w:val="0"/>
          <w:marTop w:val="0"/>
          <w:marBottom w:val="0"/>
          <w:divBdr>
            <w:top w:val="none" w:sz="0" w:space="0" w:color="auto"/>
            <w:left w:val="none" w:sz="0" w:space="0" w:color="auto"/>
            <w:bottom w:val="none" w:sz="0" w:space="0" w:color="auto"/>
            <w:right w:val="none" w:sz="0" w:space="0" w:color="auto"/>
          </w:divBdr>
        </w:div>
      </w:divsChild>
    </w:div>
    <w:div w:id="2075354378">
      <w:bodyDiv w:val="1"/>
      <w:marLeft w:val="0"/>
      <w:marRight w:val="0"/>
      <w:marTop w:val="0"/>
      <w:marBottom w:val="0"/>
      <w:divBdr>
        <w:top w:val="none" w:sz="0" w:space="0" w:color="auto"/>
        <w:left w:val="none" w:sz="0" w:space="0" w:color="auto"/>
        <w:bottom w:val="none" w:sz="0" w:space="0" w:color="auto"/>
        <w:right w:val="none" w:sz="0" w:space="0" w:color="auto"/>
      </w:divBdr>
      <w:divsChild>
        <w:div w:id="794759613">
          <w:marLeft w:val="0"/>
          <w:marRight w:val="0"/>
          <w:marTop w:val="0"/>
          <w:marBottom w:val="0"/>
          <w:divBdr>
            <w:top w:val="none" w:sz="0" w:space="0" w:color="auto"/>
            <w:left w:val="none" w:sz="0" w:space="0" w:color="auto"/>
            <w:bottom w:val="none" w:sz="0" w:space="0" w:color="auto"/>
            <w:right w:val="none" w:sz="0" w:space="0" w:color="auto"/>
          </w:divBdr>
        </w:div>
      </w:divsChild>
    </w:div>
    <w:div w:id="2077237201">
      <w:bodyDiv w:val="1"/>
      <w:marLeft w:val="0"/>
      <w:marRight w:val="0"/>
      <w:marTop w:val="0"/>
      <w:marBottom w:val="0"/>
      <w:divBdr>
        <w:top w:val="none" w:sz="0" w:space="0" w:color="auto"/>
        <w:left w:val="none" w:sz="0" w:space="0" w:color="auto"/>
        <w:bottom w:val="none" w:sz="0" w:space="0" w:color="auto"/>
        <w:right w:val="none" w:sz="0" w:space="0" w:color="auto"/>
      </w:divBdr>
      <w:divsChild>
        <w:div w:id="1820491035">
          <w:marLeft w:val="0"/>
          <w:marRight w:val="0"/>
          <w:marTop w:val="0"/>
          <w:marBottom w:val="0"/>
          <w:divBdr>
            <w:top w:val="none" w:sz="0" w:space="0" w:color="auto"/>
            <w:left w:val="none" w:sz="0" w:space="0" w:color="auto"/>
            <w:bottom w:val="none" w:sz="0" w:space="0" w:color="auto"/>
            <w:right w:val="none" w:sz="0" w:space="0" w:color="auto"/>
          </w:divBdr>
        </w:div>
        <w:div w:id="420415685">
          <w:marLeft w:val="0"/>
          <w:marRight w:val="0"/>
          <w:marTop w:val="0"/>
          <w:marBottom w:val="0"/>
          <w:divBdr>
            <w:top w:val="none" w:sz="0" w:space="0" w:color="auto"/>
            <w:left w:val="none" w:sz="0" w:space="0" w:color="auto"/>
            <w:bottom w:val="none" w:sz="0" w:space="0" w:color="auto"/>
            <w:right w:val="none" w:sz="0" w:space="0" w:color="auto"/>
          </w:divBdr>
          <w:divsChild>
            <w:div w:id="1376084673">
              <w:marLeft w:val="0"/>
              <w:marRight w:val="0"/>
              <w:marTop w:val="0"/>
              <w:marBottom w:val="0"/>
              <w:divBdr>
                <w:top w:val="none" w:sz="0" w:space="0" w:color="auto"/>
                <w:left w:val="none" w:sz="0" w:space="0" w:color="auto"/>
                <w:bottom w:val="none" w:sz="0" w:space="0" w:color="auto"/>
                <w:right w:val="none" w:sz="0" w:space="0" w:color="auto"/>
              </w:divBdr>
              <w:divsChild>
                <w:div w:id="1172992681">
                  <w:marLeft w:val="0"/>
                  <w:marRight w:val="0"/>
                  <w:marTop w:val="0"/>
                  <w:marBottom w:val="0"/>
                  <w:divBdr>
                    <w:top w:val="none" w:sz="0" w:space="0" w:color="auto"/>
                    <w:left w:val="none" w:sz="0" w:space="0" w:color="auto"/>
                    <w:bottom w:val="none" w:sz="0" w:space="0" w:color="auto"/>
                    <w:right w:val="none" w:sz="0" w:space="0" w:color="auto"/>
                  </w:divBdr>
                </w:div>
                <w:div w:id="1972783396">
                  <w:marLeft w:val="0"/>
                  <w:marRight w:val="0"/>
                  <w:marTop w:val="0"/>
                  <w:marBottom w:val="0"/>
                  <w:divBdr>
                    <w:top w:val="none" w:sz="0" w:space="0" w:color="auto"/>
                    <w:left w:val="none" w:sz="0" w:space="0" w:color="auto"/>
                    <w:bottom w:val="none" w:sz="0" w:space="0" w:color="auto"/>
                    <w:right w:val="none" w:sz="0" w:space="0" w:color="auto"/>
                  </w:divBdr>
                </w:div>
                <w:div w:id="2015760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7315484">
      <w:bodyDiv w:val="1"/>
      <w:marLeft w:val="0"/>
      <w:marRight w:val="0"/>
      <w:marTop w:val="0"/>
      <w:marBottom w:val="0"/>
      <w:divBdr>
        <w:top w:val="none" w:sz="0" w:space="0" w:color="auto"/>
        <w:left w:val="none" w:sz="0" w:space="0" w:color="auto"/>
        <w:bottom w:val="none" w:sz="0" w:space="0" w:color="auto"/>
        <w:right w:val="none" w:sz="0" w:space="0" w:color="auto"/>
      </w:divBdr>
      <w:divsChild>
        <w:div w:id="204563920">
          <w:marLeft w:val="-150"/>
          <w:marRight w:val="-150"/>
          <w:marTop w:val="0"/>
          <w:marBottom w:val="0"/>
          <w:divBdr>
            <w:top w:val="none" w:sz="0" w:space="0" w:color="auto"/>
            <w:left w:val="none" w:sz="0" w:space="0" w:color="auto"/>
            <w:bottom w:val="none" w:sz="0" w:space="0" w:color="auto"/>
            <w:right w:val="none" w:sz="0" w:space="0" w:color="auto"/>
          </w:divBdr>
          <w:divsChild>
            <w:div w:id="1241476560">
              <w:marLeft w:val="0"/>
              <w:marRight w:val="0"/>
              <w:marTop w:val="0"/>
              <w:marBottom w:val="0"/>
              <w:divBdr>
                <w:top w:val="none" w:sz="0" w:space="0" w:color="auto"/>
                <w:left w:val="none" w:sz="0" w:space="0" w:color="auto"/>
                <w:bottom w:val="none" w:sz="0" w:space="0" w:color="auto"/>
                <w:right w:val="none" w:sz="0" w:space="0" w:color="auto"/>
              </w:divBdr>
              <w:divsChild>
                <w:div w:id="1961564637">
                  <w:marLeft w:val="0"/>
                  <w:marRight w:val="0"/>
                  <w:marTop w:val="0"/>
                  <w:marBottom w:val="0"/>
                  <w:divBdr>
                    <w:top w:val="none" w:sz="0" w:space="0" w:color="auto"/>
                    <w:left w:val="none" w:sz="0" w:space="0" w:color="auto"/>
                    <w:bottom w:val="none" w:sz="0" w:space="0" w:color="auto"/>
                    <w:right w:val="none" w:sz="0" w:space="0" w:color="auto"/>
                  </w:divBdr>
                  <w:divsChild>
                    <w:div w:id="264728063">
                      <w:marLeft w:val="0"/>
                      <w:marRight w:val="0"/>
                      <w:marTop w:val="0"/>
                      <w:marBottom w:val="0"/>
                      <w:divBdr>
                        <w:top w:val="none" w:sz="0" w:space="0" w:color="auto"/>
                        <w:left w:val="none" w:sz="0" w:space="0" w:color="auto"/>
                        <w:bottom w:val="none" w:sz="0" w:space="0" w:color="auto"/>
                        <w:right w:val="none" w:sz="0" w:space="0" w:color="auto"/>
                      </w:divBdr>
                      <w:divsChild>
                        <w:div w:id="310795484">
                          <w:marLeft w:val="0"/>
                          <w:marRight w:val="0"/>
                          <w:marTop w:val="0"/>
                          <w:marBottom w:val="0"/>
                          <w:divBdr>
                            <w:top w:val="none" w:sz="0" w:space="0" w:color="auto"/>
                            <w:left w:val="none" w:sz="0" w:space="0" w:color="auto"/>
                            <w:bottom w:val="none" w:sz="0" w:space="0" w:color="auto"/>
                            <w:right w:val="none" w:sz="0" w:space="0" w:color="auto"/>
                          </w:divBdr>
                          <w:divsChild>
                            <w:div w:id="388305444">
                              <w:marLeft w:val="0"/>
                              <w:marRight w:val="0"/>
                              <w:marTop w:val="0"/>
                              <w:marBottom w:val="0"/>
                              <w:divBdr>
                                <w:top w:val="none" w:sz="0" w:space="0" w:color="auto"/>
                                <w:left w:val="none" w:sz="0" w:space="0" w:color="auto"/>
                                <w:bottom w:val="none" w:sz="0" w:space="0" w:color="auto"/>
                                <w:right w:val="none" w:sz="0" w:space="0" w:color="auto"/>
                              </w:divBdr>
                            </w:div>
                            <w:div w:id="485441120">
                              <w:marLeft w:val="0"/>
                              <w:marRight w:val="0"/>
                              <w:marTop w:val="0"/>
                              <w:marBottom w:val="0"/>
                              <w:divBdr>
                                <w:top w:val="none" w:sz="0" w:space="0" w:color="auto"/>
                                <w:left w:val="none" w:sz="0" w:space="0" w:color="auto"/>
                                <w:bottom w:val="none" w:sz="0" w:space="0" w:color="auto"/>
                                <w:right w:val="none" w:sz="0" w:space="0" w:color="auto"/>
                              </w:divBdr>
                            </w:div>
                            <w:div w:id="540745177">
                              <w:marLeft w:val="0"/>
                              <w:marRight w:val="0"/>
                              <w:marTop w:val="0"/>
                              <w:marBottom w:val="0"/>
                              <w:divBdr>
                                <w:top w:val="none" w:sz="0" w:space="0" w:color="auto"/>
                                <w:left w:val="none" w:sz="0" w:space="0" w:color="auto"/>
                                <w:bottom w:val="none" w:sz="0" w:space="0" w:color="auto"/>
                                <w:right w:val="none" w:sz="0" w:space="0" w:color="auto"/>
                              </w:divBdr>
                            </w:div>
                            <w:div w:id="1232887917">
                              <w:marLeft w:val="0"/>
                              <w:marRight w:val="0"/>
                              <w:marTop w:val="0"/>
                              <w:marBottom w:val="0"/>
                              <w:divBdr>
                                <w:top w:val="none" w:sz="0" w:space="0" w:color="auto"/>
                                <w:left w:val="none" w:sz="0" w:space="0" w:color="auto"/>
                                <w:bottom w:val="none" w:sz="0" w:space="0" w:color="auto"/>
                                <w:right w:val="none" w:sz="0" w:space="0" w:color="auto"/>
                              </w:divBdr>
                            </w:div>
                            <w:div w:id="1738357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75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059879">
              <w:marLeft w:val="0"/>
              <w:marRight w:val="0"/>
              <w:marTop w:val="0"/>
              <w:marBottom w:val="0"/>
              <w:divBdr>
                <w:top w:val="none" w:sz="0" w:space="0" w:color="auto"/>
                <w:left w:val="none" w:sz="0" w:space="0" w:color="auto"/>
                <w:bottom w:val="none" w:sz="0" w:space="0" w:color="auto"/>
                <w:right w:val="none" w:sz="0" w:space="0" w:color="auto"/>
              </w:divBdr>
              <w:divsChild>
                <w:div w:id="1574513370">
                  <w:marLeft w:val="0"/>
                  <w:marRight w:val="0"/>
                  <w:marTop w:val="0"/>
                  <w:marBottom w:val="0"/>
                  <w:divBdr>
                    <w:top w:val="none" w:sz="0" w:space="0" w:color="auto"/>
                    <w:left w:val="none" w:sz="0" w:space="0" w:color="auto"/>
                    <w:bottom w:val="none" w:sz="0" w:space="0" w:color="auto"/>
                    <w:right w:val="none" w:sz="0" w:space="0" w:color="auto"/>
                  </w:divBdr>
                  <w:divsChild>
                    <w:div w:id="479536497">
                      <w:marLeft w:val="0"/>
                      <w:marRight w:val="0"/>
                      <w:marTop w:val="0"/>
                      <w:marBottom w:val="0"/>
                      <w:divBdr>
                        <w:top w:val="none" w:sz="0" w:space="0" w:color="auto"/>
                        <w:left w:val="none" w:sz="0" w:space="0" w:color="auto"/>
                        <w:bottom w:val="none" w:sz="0" w:space="0" w:color="auto"/>
                        <w:right w:val="none" w:sz="0" w:space="0" w:color="auto"/>
                      </w:divBdr>
                      <w:divsChild>
                        <w:div w:id="1023825893">
                          <w:marLeft w:val="0"/>
                          <w:marRight w:val="0"/>
                          <w:marTop w:val="0"/>
                          <w:marBottom w:val="0"/>
                          <w:divBdr>
                            <w:top w:val="none" w:sz="0" w:space="0" w:color="auto"/>
                            <w:left w:val="none" w:sz="0" w:space="0" w:color="auto"/>
                            <w:bottom w:val="none" w:sz="0" w:space="0" w:color="auto"/>
                            <w:right w:val="none" w:sz="0" w:space="0" w:color="auto"/>
                          </w:divBdr>
                        </w:div>
                      </w:divsChild>
                    </w:div>
                    <w:div w:id="916524995">
                      <w:marLeft w:val="0"/>
                      <w:marRight w:val="0"/>
                      <w:marTop w:val="0"/>
                      <w:marBottom w:val="450"/>
                      <w:divBdr>
                        <w:top w:val="none" w:sz="0" w:space="0" w:color="auto"/>
                        <w:left w:val="none" w:sz="0" w:space="0" w:color="auto"/>
                        <w:bottom w:val="none" w:sz="0" w:space="0" w:color="auto"/>
                        <w:right w:val="none" w:sz="0" w:space="0" w:color="auto"/>
                      </w:divBdr>
                    </w:div>
                    <w:div w:id="1000934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517240">
          <w:marLeft w:val="-150"/>
          <w:marRight w:val="-150"/>
          <w:marTop w:val="0"/>
          <w:marBottom w:val="0"/>
          <w:divBdr>
            <w:top w:val="none" w:sz="0" w:space="0" w:color="auto"/>
            <w:left w:val="none" w:sz="0" w:space="0" w:color="auto"/>
            <w:bottom w:val="none" w:sz="0" w:space="0" w:color="auto"/>
            <w:right w:val="none" w:sz="0" w:space="0" w:color="auto"/>
          </w:divBdr>
          <w:divsChild>
            <w:div w:id="836506664">
              <w:marLeft w:val="0"/>
              <w:marRight w:val="0"/>
              <w:marTop w:val="0"/>
              <w:marBottom w:val="0"/>
              <w:divBdr>
                <w:top w:val="none" w:sz="0" w:space="0" w:color="auto"/>
                <w:left w:val="none" w:sz="0" w:space="0" w:color="auto"/>
                <w:bottom w:val="none" w:sz="0" w:space="0" w:color="auto"/>
                <w:right w:val="none" w:sz="0" w:space="0" w:color="auto"/>
              </w:divBdr>
              <w:divsChild>
                <w:div w:id="1490554156">
                  <w:marLeft w:val="0"/>
                  <w:marRight w:val="0"/>
                  <w:marTop w:val="0"/>
                  <w:marBottom w:val="0"/>
                  <w:divBdr>
                    <w:top w:val="none" w:sz="0" w:space="0" w:color="auto"/>
                    <w:left w:val="none" w:sz="0" w:space="0" w:color="auto"/>
                    <w:bottom w:val="none" w:sz="0" w:space="0" w:color="auto"/>
                    <w:right w:val="none" w:sz="0" w:space="0" w:color="auto"/>
                  </w:divBdr>
                  <w:divsChild>
                    <w:div w:id="377626328">
                      <w:marLeft w:val="0"/>
                      <w:marRight w:val="0"/>
                      <w:marTop w:val="0"/>
                      <w:marBottom w:val="0"/>
                      <w:divBdr>
                        <w:top w:val="none" w:sz="0" w:space="0" w:color="auto"/>
                        <w:left w:val="none" w:sz="0" w:space="0" w:color="auto"/>
                        <w:bottom w:val="none" w:sz="0" w:space="0" w:color="auto"/>
                        <w:right w:val="none" w:sz="0" w:space="0" w:color="auto"/>
                      </w:divBdr>
                    </w:div>
                  </w:divsChild>
                </w:div>
                <w:div w:id="2110542678">
                  <w:marLeft w:val="0"/>
                  <w:marRight w:val="0"/>
                  <w:marTop w:val="0"/>
                  <w:marBottom w:val="0"/>
                  <w:divBdr>
                    <w:top w:val="none" w:sz="0" w:space="0" w:color="auto"/>
                    <w:left w:val="none" w:sz="0" w:space="0" w:color="auto"/>
                    <w:bottom w:val="none" w:sz="0" w:space="0" w:color="auto"/>
                    <w:right w:val="none" w:sz="0" w:space="0" w:color="auto"/>
                  </w:divBdr>
                  <w:divsChild>
                    <w:div w:id="878980088">
                      <w:marLeft w:val="0"/>
                      <w:marRight w:val="0"/>
                      <w:marTop w:val="0"/>
                      <w:marBottom w:val="0"/>
                      <w:divBdr>
                        <w:top w:val="none" w:sz="0" w:space="0" w:color="auto"/>
                        <w:left w:val="none" w:sz="0" w:space="0" w:color="auto"/>
                        <w:bottom w:val="none" w:sz="0" w:space="0" w:color="auto"/>
                        <w:right w:val="none" w:sz="0" w:space="0" w:color="auto"/>
                      </w:divBdr>
                      <w:divsChild>
                        <w:div w:id="1712606255">
                          <w:marLeft w:val="0"/>
                          <w:marRight w:val="0"/>
                          <w:marTop w:val="0"/>
                          <w:marBottom w:val="0"/>
                          <w:divBdr>
                            <w:top w:val="none" w:sz="0" w:space="0" w:color="auto"/>
                            <w:left w:val="none" w:sz="0" w:space="0" w:color="auto"/>
                            <w:bottom w:val="none" w:sz="0" w:space="0" w:color="auto"/>
                            <w:right w:val="none" w:sz="0" w:space="0" w:color="auto"/>
                          </w:divBdr>
                        </w:div>
                      </w:divsChild>
                    </w:div>
                    <w:div w:id="185788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7504643">
      <w:bodyDiv w:val="1"/>
      <w:marLeft w:val="0"/>
      <w:marRight w:val="0"/>
      <w:marTop w:val="0"/>
      <w:marBottom w:val="0"/>
      <w:divBdr>
        <w:top w:val="none" w:sz="0" w:space="0" w:color="auto"/>
        <w:left w:val="none" w:sz="0" w:space="0" w:color="auto"/>
        <w:bottom w:val="none" w:sz="0" w:space="0" w:color="auto"/>
        <w:right w:val="none" w:sz="0" w:space="0" w:color="auto"/>
      </w:divBdr>
      <w:divsChild>
        <w:div w:id="1750230148">
          <w:marLeft w:val="0"/>
          <w:marRight w:val="0"/>
          <w:marTop w:val="0"/>
          <w:marBottom w:val="0"/>
          <w:divBdr>
            <w:top w:val="none" w:sz="0" w:space="0" w:color="auto"/>
            <w:left w:val="none" w:sz="0" w:space="0" w:color="auto"/>
            <w:bottom w:val="none" w:sz="0" w:space="0" w:color="auto"/>
            <w:right w:val="none" w:sz="0" w:space="0" w:color="auto"/>
          </w:divBdr>
        </w:div>
        <w:div w:id="633873640">
          <w:marLeft w:val="0"/>
          <w:marRight w:val="0"/>
          <w:marTop w:val="0"/>
          <w:marBottom w:val="0"/>
          <w:divBdr>
            <w:top w:val="none" w:sz="0" w:space="0" w:color="auto"/>
            <w:left w:val="none" w:sz="0" w:space="0" w:color="auto"/>
            <w:bottom w:val="none" w:sz="0" w:space="0" w:color="auto"/>
            <w:right w:val="none" w:sz="0" w:space="0" w:color="auto"/>
          </w:divBdr>
          <w:divsChild>
            <w:div w:id="2138326792">
              <w:marLeft w:val="0"/>
              <w:marRight w:val="0"/>
              <w:marTop w:val="0"/>
              <w:marBottom w:val="0"/>
              <w:divBdr>
                <w:top w:val="none" w:sz="0" w:space="0" w:color="auto"/>
                <w:left w:val="none" w:sz="0" w:space="0" w:color="auto"/>
                <w:bottom w:val="none" w:sz="0" w:space="0" w:color="auto"/>
                <w:right w:val="none" w:sz="0" w:space="0" w:color="auto"/>
              </w:divBdr>
              <w:divsChild>
                <w:div w:id="1420903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7779078">
      <w:bodyDiv w:val="1"/>
      <w:marLeft w:val="0"/>
      <w:marRight w:val="0"/>
      <w:marTop w:val="0"/>
      <w:marBottom w:val="0"/>
      <w:divBdr>
        <w:top w:val="none" w:sz="0" w:space="0" w:color="auto"/>
        <w:left w:val="none" w:sz="0" w:space="0" w:color="auto"/>
        <w:bottom w:val="none" w:sz="0" w:space="0" w:color="auto"/>
        <w:right w:val="none" w:sz="0" w:space="0" w:color="auto"/>
      </w:divBdr>
      <w:divsChild>
        <w:div w:id="904948841">
          <w:marLeft w:val="-225"/>
          <w:marRight w:val="-225"/>
          <w:marTop w:val="0"/>
          <w:marBottom w:val="0"/>
          <w:divBdr>
            <w:top w:val="none" w:sz="0" w:space="0" w:color="auto"/>
            <w:left w:val="none" w:sz="0" w:space="0" w:color="auto"/>
            <w:bottom w:val="none" w:sz="0" w:space="0" w:color="auto"/>
            <w:right w:val="none" w:sz="0" w:space="0" w:color="auto"/>
          </w:divBdr>
        </w:div>
        <w:div w:id="1805808998">
          <w:marLeft w:val="-225"/>
          <w:marRight w:val="-225"/>
          <w:marTop w:val="0"/>
          <w:marBottom w:val="0"/>
          <w:divBdr>
            <w:top w:val="none" w:sz="0" w:space="0" w:color="auto"/>
            <w:left w:val="none" w:sz="0" w:space="0" w:color="auto"/>
            <w:bottom w:val="none" w:sz="0" w:space="0" w:color="auto"/>
            <w:right w:val="none" w:sz="0" w:space="0" w:color="auto"/>
          </w:divBdr>
          <w:divsChild>
            <w:div w:id="2101943874">
              <w:marLeft w:val="0"/>
              <w:marRight w:val="0"/>
              <w:marTop w:val="0"/>
              <w:marBottom w:val="0"/>
              <w:divBdr>
                <w:top w:val="none" w:sz="0" w:space="0" w:color="auto"/>
                <w:left w:val="none" w:sz="0" w:space="0" w:color="auto"/>
                <w:bottom w:val="none" w:sz="0" w:space="0" w:color="auto"/>
                <w:right w:val="none" w:sz="0" w:space="0" w:color="auto"/>
              </w:divBdr>
              <w:divsChild>
                <w:div w:id="878518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285677">
      <w:bodyDiv w:val="1"/>
      <w:marLeft w:val="0"/>
      <w:marRight w:val="0"/>
      <w:marTop w:val="0"/>
      <w:marBottom w:val="0"/>
      <w:divBdr>
        <w:top w:val="none" w:sz="0" w:space="0" w:color="auto"/>
        <w:left w:val="none" w:sz="0" w:space="0" w:color="auto"/>
        <w:bottom w:val="none" w:sz="0" w:space="0" w:color="auto"/>
        <w:right w:val="none" w:sz="0" w:space="0" w:color="auto"/>
      </w:divBdr>
      <w:divsChild>
        <w:div w:id="388041348">
          <w:marLeft w:val="-150"/>
          <w:marRight w:val="-150"/>
          <w:marTop w:val="0"/>
          <w:marBottom w:val="0"/>
          <w:divBdr>
            <w:top w:val="none" w:sz="0" w:space="0" w:color="auto"/>
            <w:left w:val="none" w:sz="0" w:space="0" w:color="auto"/>
            <w:bottom w:val="none" w:sz="0" w:space="0" w:color="auto"/>
            <w:right w:val="none" w:sz="0" w:space="0" w:color="auto"/>
          </w:divBdr>
          <w:divsChild>
            <w:div w:id="1670861517">
              <w:marLeft w:val="0"/>
              <w:marRight w:val="0"/>
              <w:marTop w:val="0"/>
              <w:marBottom w:val="0"/>
              <w:divBdr>
                <w:top w:val="none" w:sz="0" w:space="0" w:color="auto"/>
                <w:left w:val="none" w:sz="0" w:space="0" w:color="auto"/>
                <w:bottom w:val="none" w:sz="0" w:space="0" w:color="auto"/>
                <w:right w:val="none" w:sz="0" w:space="0" w:color="auto"/>
              </w:divBdr>
              <w:divsChild>
                <w:div w:id="1681350940">
                  <w:marLeft w:val="0"/>
                  <w:marRight w:val="0"/>
                  <w:marTop w:val="0"/>
                  <w:marBottom w:val="0"/>
                  <w:divBdr>
                    <w:top w:val="none" w:sz="0" w:space="0" w:color="auto"/>
                    <w:left w:val="none" w:sz="0" w:space="0" w:color="auto"/>
                    <w:bottom w:val="none" w:sz="0" w:space="0" w:color="auto"/>
                    <w:right w:val="none" w:sz="0" w:space="0" w:color="auto"/>
                  </w:divBdr>
                  <w:divsChild>
                    <w:div w:id="2042437033">
                      <w:marLeft w:val="0"/>
                      <w:marRight w:val="0"/>
                      <w:marTop w:val="0"/>
                      <w:marBottom w:val="0"/>
                      <w:divBdr>
                        <w:top w:val="none" w:sz="0" w:space="0" w:color="auto"/>
                        <w:left w:val="none" w:sz="0" w:space="0" w:color="auto"/>
                        <w:bottom w:val="none" w:sz="0" w:space="0" w:color="auto"/>
                        <w:right w:val="none" w:sz="0" w:space="0" w:color="auto"/>
                      </w:divBdr>
                    </w:div>
                  </w:divsChild>
                </w:div>
                <w:div w:id="1684435241">
                  <w:marLeft w:val="0"/>
                  <w:marRight w:val="0"/>
                  <w:marTop w:val="0"/>
                  <w:marBottom w:val="0"/>
                  <w:divBdr>
                    <w:top w:val="none" w:sz="0" w:space="0" w:color="auto"/>
                    <w:left w:val="none" w:sz="0" w:space="0" w:color="auto"/>
                    <w:bottom w:val="none" w:sz="0" w:space="0" w:color="auto"/>
                    <w:right w:val="none" w:sz="0" w:space="0" w:color="auto"/>
                  </w:divBdr>
                  <w:divsChild>
                    <w:div w:id="39335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925743">
          <w:marLeft w:val="-150"/>
          <w:marRight w:val="-150"/>
          <w:marTop w:val="0"/>
          <w:marBottom w:val="0"/>
          <w:divBdr>
            <w:top w:val="none" w:sz="0" w:space="0" w:color="auto"/>
            <w:left w:val="none" w:sz="0" w:space="0" w:color="auto"/>
            <w:bottom w:val="none" w:sz="0" w:space="0" w:color="auto"/>
            <w:right w:val="none" w:sz="0" w:space="0" w:color="auto"/>
          </w:divBdr>
          <w:divsChild>
            <w:div w:id="772746642">
              <w:marLeft w:val="0"/>
              <w:marRight w:val="0"/>
              <w:marTop w:val="0"/>
              <w:marBottom w:val="0"/>
              <w:divBdr>
                <w:top w:val="none" w:sz="0" w:space="0" w:color="auto"/>
                <w:left w:val="none" w:sz="0" w:space="0" w:color="auto"/>
                <w:bottom w:val="none" w:sz="0" w:space="0" w:color="auto"/>
                <w:right w:val="none" w:sz="0" w:space="0" w:color="auto"/>
              </w:divBdr>
              <w:divsChild>
                <w:div w:id="1725332196">
                  <w:marLeft w:val="0"/>
                  <w:marRight w:val="0"/>
                  <w:marTop w:val="0"/>
                  <w:marBottom w:val="0"/>
                  <w:divBdr>
                    <w:top w:val="none" w:sz="0" w:space="0" w:color="auto"/>
                    <w:left w:val="none" w:sz="0" w:space="0" w:color="auto"/>
                    <w:bottom w:val="none" w:sz="0" w:space="0" w:color="auto"/>
                    <w:right w:val="none" w:sz="0" w:space="0" w:color="auto"/>
                  </w:divBdr>
                  <w:divsChild>
                    <w:div w:id="13849410">
                      <w:marLeft w:val="0"/>
                      <w:marRight w:val="0"/>
                      <w:marTop w:val="0"/>
                      <w:marBottom w:val="0"/>
                      <w:divBdr>
                        <w:top w:val="none" w:sz="0" w:space="0" w:color="auto"/>
                        <w:left w:val="none" w:sz="0" w:space="0" w:color="auto"/>
                        <w:bottom w:val="none" w:sz="0" w:space="0" w:color="auto"/>
                        <w:right w:val="none" w:sz="0" w:space="0" w:color="auto"/>
                      </w:divBdr>
                    </w:div>
                    <w:div w:id="1427381479">
                      <w:marLeft w:val="0"/>
                      <w:marRight w:val="0"/>
                      <w:marTop w:val="0"/>
                      <w:marBottom w:val="0"/>
                      <w:divBdr>
                        <w:top w:val="none" w:sz="0" w:space="0" w:color="auto"/>
                        <w:left w:val="none" w:sz="0" w:space="0" w:color="auto"/>
                        <w:bottom w:val="none" w:sz="0" w:space="0" w:color="auto"/>
                        <w:right w:val="none" w:sz="0" w:space="0" w:color="auto"/>
                      </w:divBdr>
                      <w:divsChild>
                        <w:div w:id="1601833607">
                          <w:marLeft w:val="0"/>
                          <w:marRight w:val="0"/>
                          <w:marTop w:val="0"/>
                          <w:marBottom w:val="0"/>
                          <w:divBdr>
                            <w:top w:val="none" w:sz="0" w:space="0" w:color="auto"/>
                            <w:left w:val="none" w:sz="0" w:space="0" w:color="auto"/>
                            <w:bottom w:val="none" w:sz="0" w:space="0" w:color="auto"/>
                            <w:right w:val="none" w:sz="0" w:space="0" w:color="auto"/>
                          </w:divBdr>
                          <w:divsChild>
                            <w:div w:id="1431773368">
                              <w:marLeft w:val="0"/>
                              <w:marRight w:val="0"/>
                              <w:marTop w:val="0"/>
                              <w:marBottom w:val="0"/>
                              <w:divBdr>
                                <w:top w:val="none" w:sz="0" w:space="0" w:color="auto"/>
                                <w:left w:val="none" w:sz="0" w:space="0" w:color="auto"/>
                                <w:bottom w:val="none" w:sz="0" w:space="0" w:color="auto"/>
                                <w:right w:val="none" w:sz="0" w:space="0" w:color="auto"/>
                              </w:divBdr>
                            </w:div>
                            <w:div w:id="862211372">
                              <w:marLeft w:val="0"/>
                              <w:marRight w:val="0"/>
                              <w:marTop w:val="0"/>
                              <w:marBottom w:val="0"/>
                              <w:divBdr>
                                <w:top w:val="none" w:sz="0" w:space="0" w:color="auto"/>
                                <w:left w:val="none" w:sz="0" w:space="0" w:color="auto"/>
                                <w:bottom w:val="none" w:sz="0" w:space="0" w:color="auto"/>
                                <w:right w:val="none" w:sz="0" w:space="0" w:color="auto"/>
                              </w:divBdr>
                            </w:div>
                            <w:div w:id="2065980759">
                              <w:marLeft w:val="0"/>
                              <w:marRight w:val="0"/>
                              <w:marTop w:val="0"/>
                              <w:marBottom w:val="0"/>
                              <w:divBdr>
                                <w:top w:val="none" w:sz="0" w:space="0" w:color="auto"/>
                                <w:left w:val="none" w:sz="0" w:space="0" w:color="auto"/>
                                <w:bottom w:val="none" w:sz="0" w:space="0" w:color="auto"/>
                                <w:right w:val="none" w:sz="0" w:space="0" w:color="auto"/>
                              </w:divBdr>
                            </w:div>
                            <w:div w:id="998457642">
                              <w:marLeft w:val="0"/>
                              <w:marRight w:val="0"/>
                              <w:marTop w:val="0"/>
                              <w:marBottom w:val="0"/>
                              <w:divBdr>
                                <w:top w:val="none" w:sz="0" w:space="0" w:color="auto"/>
                                <w:left w:val="none" w:sz="0" w:space="0" w:color="auto"/>
                                <w:bottom w:val="none" w:sz="0" w:space="0" w:color="auto"/>
                                <w:right w:val="none" w:sz="0" w:space="0" w:color="auto"/>
                              </w:divBdr>
                            </w:div>
                            <w:div w:id="398938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0209035">
              <w:marLeft w:val="0"/>
              <w:marRight w:val="0"/>
              <w:marTop w:val="0"/>
              <w:marBottom w:val="0"/>
              <w:divBdr>
                <w:top w:val="none" w:sz="0" w:space="0" w:color="auto"/>
                <w:left w:val="none" w:sz="0" w:space="0" w:color="auto"/>
                <w:bottom w:val="none" w:sz="0" w:space="0" w:color="auto"/>
                <w:right w:val="none" w:sz="0" w:space="0" w:color="auto"/>
              </w:divBdr>
              <w:divsChild>
                <w:div w:id="1225067959">
                  <w:marLeft w:val="0"/>
                  <w:marRight w:val="0"/>
                  <w:marTop w:val="0"/>
                  <w:marBottom w:val="0"/>
                  <w:divBdr>
                    <w:top w:val="none" w:sz="0" w:space="0" w:color="auto"/>
                    <w:left w:val="none" w:sz="0" w:space="0" w:color="auto"/>
                    <w:bottom w:val="none" w:sz="0" w:space="0" w:color="auto"/>
                    <w:right w:val="none" w:sz="0" w:space="0" w:color="auto"/>
                  </w:divBdr>
                  <w:divsChild>
                    <w:div w:id="742410280">
                      <w:marLeft w:val="0"/>
                      <w:marRight w:val="0"/>
                      <w:marTop w:val="0"/>
                      <w:marBottom w:val="0"/>
                      <w:divBdr>
                        <w:top w:val="none" w:sz="0" w:space="0" w:color="auto"/>
                        <w:left w:val="none" w:sz="0" w:space="0" w:color="auto"/>
                        <w:bottom w:val="none" w:sz="0" w:space="0" w:color="auto"/>
                        <w:right w:val="none" w:sz="0" w:space="0" w:color="auto"/>
                      </w:divBdr>
                      <w:divsChild>
                        <w:div w:id="1454179850">
                          <w:marLeft w:val="0"/>
                          <w:marRight w:val="0"/>
                          <w:marTop w:val="0"/>
                          <w:marBottom w:val="0"/>
                          <w:divBdr>
                            <w:top w:val="none" w:sz="0" w:space="0" w:color="auto"/>
                            <w:left w:val="none" w:sz="0" w:space="0" w:color="auto"/>
                            <w:bottom w:val="none" w:sz="0" w:space="0" w:color="auto"/>
                            <w:right w:val="none" w:sz="0" w:space="0" w:color="auto"/>
                          </w:divBdr>
                        </w:div>
                      </w:divsChild>
                    </w:div>
                    <w:div w:id="154143485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2078430689">
      <w:bodyDiv w:val="1"/>
      <w:marLeft w:val="0"/>
      <w:marRight w:val="0"/>
      <w:marTop w:val="0"/>
      <w:marBottom w:val="0"/>
      <w:divBdr>
        <w:top w:val="none" w:sz="0" w:space="0" w:color="auto"/>
        <w:left w:val="none" w:sz="0" w:space="0" w:color="auto"/>
        <w:bottom w:val="none" w:sz="0" w:space="0" w:color="auto"/>
        <w:right w:val="none" w:sz="0" w:space="0" w:color="auto"/>
      </w:divBdr>
      <w:divsChild>
        <w:div w:id="2033460153">
          <w:marLeft w:val="-225"/>
          <w:marRight w:val="-225"/>
          <w:marTop w:val="0"/>
          <w:marBottom w:val="0"/>
          <w:divBdr>
            <w:top w:val="none" w:sz="0" w:space="0" w:color="auto"/>
            <w:left w:val="none" w:sz="0" w:space="0" w:color="auto"/>
            <w:bottom w:val="none" w:sz="0" w:space="0" w:color="auto"/>
            <w:right w:val="none" w:sz="0" w:space="0" w:color="auto"/>
          </w:divBdr>
        </w:div>
        <w:div w:id="1549219717">
          <w:marLeft w:val="-225"/>
          <w:marRight w:val="-225"/>
          <w:marTop w:val="0"/>
          <w:marBottom w:val="0"/>
          <w:divBdr>
            <w:top w:val="none" w:sz="0" w:space="0" w:color="auto"/>
            <w:left w:val="none" w:sz="0" w:space="0" w:color="auto"/>
            <w:bottom w:val="none" w:sz="0" w:space="0" w:color="auto"/>
            <w:right w:val="none" w:sz="0" w:space="0" w:color="auto"/>
          </w:divBdr>
          <w:divsChild>
            <w:div w:id="1804421004">
              <w:marLeft w:val="0"/>
              <w:marRight w:val="0"/>
              <w:marTop w:val="0"/>
              <w:marBottom w:val="0"/>
              <w:divBdr>
                <w:top w:val="none" w:sz="0" w:space="0" w:color="auto"/>
                <w:left w:val="none" w:sz="0" w:space="0" w:color="auto"/>
                <w:bottom w:val="none" w:sz="0" w:space="0" w:color="auto"/>
                <w:right w:val="none" w:sz="0" w:space="0" w:color="auto"/>
              </w:divBdr>
              <w:divsChild>
                <w:div w:id="1780447317">
                  <w:marLeft w:val="0"/>
                  <w:marRight w:val="0"/>
                  <w:marTop w:val="0"/>
                  <w:marBottom w:val="0"/>
                  <w:divBdr>
                    <w:top w:val="none" w:sz="0" w:space="0" w:color="auto"/>
                    <w:left w:val="none" w:sz="0" w:space="0" w:color="auto"/>
                    <w:bottom w:val="none" w:sz="0" w:space="0" w:color="auto"/>
                    <w:right w:val="none" w:sz="0" w:space="0" w:color="auto"/>
                  </w:divBdr>
                </w:div>
                <w:div w:id="19596158">
                  <w:marLeft w:val="0"/>
                  <w:marRight w:val="0"/>
                  <w:marTop w:val="0"/>
                  <w:marBottom w:val="0"/>
                  <w:divBdr>
                    <w:top w:val="none" w:sz="0" w:space="0" w:color="auto"/>
                    <w:left w:val="none" w:sz="0" w:space="0" w:color="auto"/>
                    <w:bottom w:val="none" w:sz="0" w:space="0" w:color="auto"/>
                    <w:right w:val="none" w:sz="0" w:space="0" w:color="auto"/>
                  </w:divBdr>
                </w:div>
                <w:div w:id="1857764856">
                  <w:marLeft w:val="0"/>
                  <w:marRight w:val="0"/>
                  <w:marTop w:val="0"/>
                  <w:marBottom w:val="450"/>
                  <w:divBdr>
                    <w:top w:val="none" w:sz="0" w:space="0" w:color="auto"/>
                    <w:left w:val="none" w:sz="0" w:space="0" w:color="auto"/>
                    <w:bottom w:val="none" w:sz="0" w:space="0" w:color="auto"/>
                    <w:right w:val="none" w:sz="0" w:space="0" w:color="auto"/>
                  </w:divBdr>
                  <w:divsChild>
                    <w:div w:id="1738555836">
                      <w:marLeft w:val="0"/>
                      <w:marRight w:val="0"/>
                      <w:marTop w:val="0"/>
                      <w:marBottom w:val="0"/>
                      <w:divBdr>
                        <w:top w:val="single" w:sz="6" w:space="0" w:color="DEE2E6"/>
                        <w:left w:val="single" w:sz="6" w:space="0" w:color="DEE2E6"/>
                        <w:bottom w:val="single" w:sz="6" w:space="0" w:color="DEE2E6"/>
                        <w:right w:val="single" w:sz="6" w:space="0" w:color="DEE2E6"/>
                      </w:divBdr>
                      <w:divsChild>
                        <w:div w:id="2083747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56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058065">
      <w:bodyDiv w:val="1"/>
      <w:marLeft w:val="0"/>
      <w:marRight w:val="0"/>
      <w:marTop w:val="0"/>
      <w:marBottom w:val="0"/>
      <w:divBdr>
        <w:top w:val="none" w:sz="0" w:space="0" w:color="auto"/>
        <w:left w:val="none" w:sz="0" w:space="0" w:color="auto"/>
        <w:bottom w:val="none" w:sz="0" w:space="0" w:color="auto"/>
        <w:right w:val="none" w:sz="0" w:space="0" w:color="auto"/>
      </w:divBdr>
      <w:divsChild>
        <w:div w:id="1159418629">
          <w:marLeft w:val="-225"/>
          <w:marRight w:val="-225"/>
          <w:marTop w:val="0"/>
          <w:marBottom w:val="0"/>
          <w:divBdr>
            <w:top w:val="none" w:sz="0" w:space="0" w:color="auto"/>
            <w:left w:val="none" w:sz="0" w:space="0" w:color="auto"/>
            <w:bottom w:val="none" w:sz="0" w:space="0" w:color="auto"/>
            <w:right w:val="none" w:sz="0" w:space="0" w:color="auto"/>
          </w:divBdr>
        </w:div>
        <w:div w:id="1427925950">
          <w:marLeft w:val="-225"/>
          <w:marRight w:val="-225"/>
          <w:marTop w:val="0"/>
          <w:marBottom w:val="0"/>
          <w:divBdr>
            <w:top w:val="none" w:sz="0" w:space="0" w:color="auto"/>
            <w:left w:val="none" w:sz="0" w:space="0" w:color="auto"/>
            <w:bottom w:val="none" w:sz="0" w:space="0" w:color="auto"/>
            <w:right w:val="none" w:sz="0" w:space="0" w:color="auto"/>
          </w:divBdr>
          <w:divsChild>
            <w:div w:id="1532451054">
              <w:marLeft w:val="0"/>
              <w:marRight w:val="0"/>
              <w:marTop w:val="0"/>
              <w:marBottom w:val="0"/>
              <w:divBdr>
                <w:top w:val="none" w:sz="0" w:space="0" w:color="auto"/>
                <w:left w:val="none" w:sz="0" w:space="0" w:color="auto"/>
                <w:bottom w:val="none" w:sz="0" w:space="0" w:color="auto"/>
                <w:right w:val="none" w:sz="0" w:space="0" w:color="auto"/>
              </w:divBdr>
              <w:divsChild>
                <w:div w:id="1132166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019697">
      <w:bodyDiv w:val="1"/>
      <w:marLeft w:val="0"/>
      <w:marRight w:val="0"/>
      <w:marTop w:val="0"/>
      <w:marBottom w:val="0"/>
      <w:divBdr>
        <w:top w:val="none" w:sz="0" w:space="0" w:color="auto"/>
        <w:left w:val="none" w:sz="0" w:space="0" w:color="auto"/>
        <w:bottom w:val="none" w:sz="0" w:space="0" w:color="auto"/>
        <w:right w:val="none" w:sz="0" w:space="0" w:color="auto"/>
      </w:divBdr>
      <w:divsChild>
        <w:div w:id="1383598150">
          <w:marLeft w:val="0"/>
          <w:marRight w:val="0"/>
          <w:marTop w:val="0"/>
          <w:marBottom w:val="0"/>
          <w:divBdr>
            <w:top w:val="none" w:sz="0" w:space="0" w:color="auto"/>
            <w:left w:val="none" w:sz="0" w:space="0" w:color="auto"/>
            <w:bottom w:val="none" w:sz="0" w:space="0" w:color="auto"/>
            <w:right w:val="none" w:sz="0" w:space="0" w:color="auto"/>
          </w:divBdr>
        </w:div>
      </w:divsChild>
    </w:div>
    <w:div w:id="2083677953">
      <w:bodyDiv w:val="1"/>
      <w:marLeft w:val="0"/>
      <w:marRight w:val="0"/>
      <w:marTop w:val="0"/>
      <w:marBottom w:val="0"/>
      <w:divBdr>
        <w:top w:val="none" w:sz="0" w:space="0" w:color="auto"/>
        <w:left w:val="none" w:sz="0" w:space="0" w:color="auto"/>
        <w:bottom w:val="none" w:sz="0" w:space="0" w:color="auto"/>
        <w:right w:val="none" w:sz="0" w:space="0" w:color="auto"/>
      </w:divBdr>
      <w:divsChild>
        <w:div w:id="83646557">
          <w:marLeft w:val="-150"/>
          <w:marRight w:val="-150"/>
          <w:marTop w:val="0"/>
          <w:marBottom w:val="0"/>
          <w:divBdr>
            <w:top w:val="none" w:sz="0" w:space="0" w:color="auto"/>
            <w:left w:val="none" w:sz="0" w:space="0" w:color="auto"/>
            <w:bottom w:val="none" w:sz="0" w:space="0" w:color="auto"/>
            <w:right w:val="none" w:sz="0" w:space="0" w:color="auto"/>
          </w:divBdr>
          <w:divsChild>
            <w:div w:id="385880352">
              <w:marLeft w:val="0"/>
              <w:marRight w:val="0"/>
              <w:marTop w:val="0"/>
              <w:marBottom w:val="0"/>
              <w:divBdr>
                <w:top w:val="none" w:sz="0" w:space="0" w:color="auto"/>
                <w:left w:val="none" w:sz="0" w:space="0" w:color="auto"/>
                <w:bottom w:val="none" w:sz="0" w:space="0" w:color="auto"/>
                <w:right w:val="none" w:sz="0" w:space="0" w:color="auto"/>
              </w:divBdr>
              <w:divsChild>
                <w:div w:id="875966075">
                  <w:marLeft w:val="0"/>
                  <w:marRight w:val="0"/>
                  <w:marTop w:val="0"/>
                  <w:marBottom w:val="0"/>
                  <w:divBdr>
                    <w:top w:val="none" w:sz="0" w:space="0" w:color="auto"/>
                    <w:left w:val="none" w:sz="0" w:space="0" w:color="auto"/>
                    <w:bottom w:val="none" w:sz="0" w:space="0" w:color="auto"/>
                    <w:right w:val="none" w:sz="0" w:space="0" w:color="auto"/>
                  </w:divBdr>
                  <w:divsChild>
                    <w:div w:id="1375740161">
                      <w:marLeft w:val="0"/>
                      <w:marRight w:val="0"/>
                      <w:marTop w:val="0"/>
                      <w:marBottom w:val="0"/>
                      <w:divBdr>
                        <w:top w:val="none" w:sz="0" w:space="0" w:color="auto"/>
                        <w:left w:val="none" w:sz="0" w:space="0" w:color="auto"/>
                        <w:bottom w:val="none" w:sz="0" w:space="0" w:color="auto"/>
                        <w:right w:val="none" w:sz="0" w:space="0" w:color="auto"/>
                      </w:divBdr>
                    </w:div>
                  </w:divsChild>
                </w:div>
                <w:div w:id="49689667">
                  <w:marLeft w:val="0"/>
                  <w:marRight w:val="0"/>
                  <w:marTop w:val="0"/>
                  <w:marBottom w:val="0"/>
                  <w:divBdr>
                    <w:top w:val="none" w:sz="0" w:space="0" w:color="auto"/>
                    <w:left w:val="none" w:sz="0" w:space="0" w:color="auto"/>
                    <w:bottom w:val="none" w:sz="0" w:space="0" w:color="auto"/>
                    <w:right w:val="none" w:sz="0" w:space="0" w:color="auto"/>
                  </w:divBdr>
                  <w:divsChild>
                    <w:div w:id="1128008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185264">
          <w:marLeft w:val="-150"/>
          <w:marRight w:val="-150"/>
          <w:marTop w:val="0"/>
          <w:marBottom w:val="0"/>
          <w:divBdr>
            <w:top w:val="none" w:sz="0" w:space="0" w:color="auto"/>
            <w:left w:val="none" w:sz="0" w:space="0" w:color="auto"/>
            <w:bottom w:val="none" w:sz="0" w:space="0" w:color="auto"/>
            <w:right w:val="none" w:sz="0" w:space="0" w:color="auto"/>
          </w:divBdr>
          <w:divsChild>
            <w:div w:id="1244148483">
              <w:marLeft w:val="0"/>
              <w:marRight w:val="0"/>
              <w:marTop w:val="0"/>
              <w:marBottom w:val="0"/>
              <w:divBdr>
                <w:top w:val="none" w:sz="0" w:space="0" w:color="auto"/>
                <w:left w:val="none" w:sz="0" w:space="0" w:color="auto"/>
                <w:bottom w:val="none" w:sz="0" w:space="0" w:color="auto"/>
                <w:right w:val="none" w:sz="0" w:space="0" w:color="auto"/>
              </w:divBdr>
              <w:divsChild>
                <w:div w:id="1793553021">
                  <w:marLeft w:val="0"/>
                  <w:marRight w:val="0"/>
                  <w:marTop w:val="0"/>
                  <w:marBottom w:val="0"/>
                  <w:divBdr>
                    <w:top w:val="none" w:sz="0" w:space="0" w:color="auto"/>
                    <w:left w:val="none" w:sz="0" w:space="0" w:color="auto"/>
                    <w:bottom w:val="none" w:sz="0" w:space="0" w:color="auto"/>
                    <w:right w:val="none" w:sz="0" w:space="0" w:color="auto"/>
                  </w:divBdr>
                  <w:divsChild>
                    <w:div w:id="174267096">
                      <w:marLeft w:val="0"/>
                      <w:marRight w:val="0"/>
                      <w:marTop w:val="0"/>
                      <w:marBottom w:val="0"/>
                      <w:divBdr>
                        <w:top w:val="none" w:sz="0" w:space="0" w:color="auto"/>
                        <w:left w:val="none" w:sz="0" w:space="0" w:color="auto"/>
                        <w:bottom w:val="none" w:sz="0" w:space="0" w:color="auto"/>
                        <w:right w:val="none" w:sz="0" w:space="0" w:color="auto"/>
                      </w:divBdr>
                    </w:div>
                    <w:div w:id="858587619">
                      <w:marLeft w:val="0"/>
                      <w:marRight w:val="0"/>
                      <w:marTop w:val="0"/>
                      <w:marBottom w:val="0"/>
                      <w:divBdr>
                        <w:top w:val="none" w:sz="0" w:space="0" w:color="auto"/>
                        <w:left w:val="none" w:sz="0" w:space="0" w:color="auto"/>
                        <w:bottom w:val="none" w:sz="0" w:space="0" w:color="auto"/>
                        <w:right w:val="none" w:sz="0" w:space="0" w:color="auto"/>
                      </w:divBdr>
                      <w:divsChild>
                        <w:div w:id="849567088">
                          <w:marLeft w:val="0"/>
                          <w:marRight w:val="0"/>
                          <w:marTop w:val="0"/>
                          <w:marBottom w:val="0"/>
                          <w:divBdr>
                            <w:top w:val="none" w:sz="0" w:space="0" w:color="auto"/>
                            <w:left w:val="none" w:sz="0" w:space="0" w:color="auto"/>
                            <w:bottom w:val="none" w:sz="0" w:space="0" w:color="auto"/>
                            <w:right w:val="none" w:sz="0" w:space="0" w:color="auto"/>
                          </w:divBdr>
                          <w:divsChild>
                            <w:div w:id="516967517">
                              <w:marLeft w:val="0"/>
                              <w:marRight w:val="0"/>
                              <w:marTop w:val="0"/>
                              <w:marBottom w:val="0"/>
                              <w:divBdr>
                                <w:top w:val="none" w:sz="0" w:space="0" w:color="auto"/>
                                <w:left w:val="none" w:sz="0" w:space="0" w:color="auto"/>
                                <w:bottom w:val="none" w:sz="0" w:space="0" w:color="auto"/>
                                <w:right w:val="none" w:sz="0" w:space="0" w:color="auto"/>
                              </w:divBdr>
                            </w:div>
                            <w:div w:id="117071232">
                              <w:marLeft w:val="0"/>
                              <w:marRight w:val="0"/>
                              <w:marTop w:val="0"/>
                              <w:marBottom w:val="0"/>
                              <w:divBdr>
                                <w:top w:val="none" w:sz="0" w:space="0" w:color="auto"/>
                                <w:left w:val="none" w:sz="0" w:space="0" w:color="auto"/>
                                <w:bottom w:val="none" w:sz="0" w:space="0" w:color="auto"/>
                                <w:right w:val="none" w:sz="0" w:space="0" w:color="auto"/>
                              </w:divBdr>
                            </w:div>
                            <w:div w:id="1210996774">
                              <w:marLeft w:val="0"/>
                              <w:marRight w:val="0"/>
                              <w:marTop w:val="0"/>
                              <w:marBottom w:val="0"/>
                              <w:divBdr>
                                <w:top w:val="none" w:sz="0" w:space="0" w:color="auto"/>
                                <w:left w:val="none" w:sz="0" w:space="0" w:color="auto"/>
                                <w:bottom w:val="none" w:sz="0" w:space="0" w:color="auto"/>
                                <w:right w:val="none" w:sz="0" w:space="0" w:color="auto"/>
                              </w:divBdr>
                            </w:div>
                            <w:div w:id="873882080">
                              <w:marLeft w:val="0"/>
                              <w:marRight w:val="0"/>
                              <w:marTop w:val="0"/>
                              <w:marBottom w:val="0"/>
                              <w:divBdr>
                                <w:top w:val="none" w:sz="0" w:space="0" w:color="auto"/>
                                <w:left w:val="none" w:sz="0" w:space="0" w:color="auto"/>
                                <w:bottom w:val="none" w:sz="0" w:space="0" w:color="auto"/>
                                <w:right w:val="none" w:sz="0" w:space="0" w:color="auto"/>
                              </w:divBdr>
                            </w:div>
                            <w:div w:id="14262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5907597">
              <w:marLeft w:val="0"/>
              <w:marRight w:val="0"/>
              <w:marTop w:val="0"/>
              <w:marBottom w:val="0"/>
              <w:divBdr>
                <w:top w:val="none" w:sz="0" w:space="0" w:color="auto"/>
                <w:left w:val="none" w:sz="0" w:space="0" w:color="auto"/>
                <w:bottom w:val="none" w:sz="0" w:space="0" w:color="auto"/>
                <w:right w:val="none" w:sz="0" w:space="0" w:color="auto"/>
              </w:divBdr>
              <w:divsChild>
                <w:div w:id="1913730439">
                  <w:marLeft w:val="0"/>
                  <w:marRight w:val="0"/>
                  <w:marTop w:val="0"/>
                  <w:marBottom w:val="0"/>
                  <w:divBdr>
                    <w:top w:val="none" w:sz="0" w:space="0" w:color="auto"/>
                    <w:left w:val="none" w:sz="0" w:space="0" w:color="auto"/>
                    <w:bottom w:val="none" w:sz="0" w:space="0" w:color="auto"/>
                    <w:right w:val="none" w:sz="0" w:space="0" w:color="auto"/>
                  </w:divBdr>
                  <w:divsChild>
                    <w:div w:id="256795476">
                      <w:marLeft w:val="0"/>
                      <w:marRight w:val="0"/>
                      <w:marTop w:val="0"/>
                      <w:marBottom w:val="0"/>
                      <w:divBdr>
                        <w:top w:val="none" w:sz="0" w:space="0" w:color="auto"/>
                        <w:left w:val="none" w:sz="0" w:space="0" w:color="auto"/>
                        <w:bottom w:val="none" w:sz="0" w:space="0" w:color="auto"/>
                        <w:right w:val="none" w:sz="0" w:space="0" w:color="auto"/>
                      </w:divBdr>
                      <w:divsChild>
                        <w:div w:id="331765443">
                          <w:marLeft w:val="0"/>
                          <w:marRight w:val="0"/>
                          <w:marTop w:val="0"/>
                          <w:marBottom w:val="0"/>
                          <w:divBdr>
                            <w:top w:val="none" w:sz="0" w:space="0" w:color="auto"/>
                            <w:left w:val="none" w:sz="0" w:space="0" w:color="auto"/>
                            <w:bottom w:val="none" w:sz="0" w:space="0" w:color="auto"/>
                            <w:right w:val="none" w:sz="0" w:space="0" w:color="auto"/>
                          </w:divBdr>
                        </w:div>
                      </w:divsChild>
                    </w:div>
                    <w:div w:id="803891777">
                      <w:marLeft w:val="0"/>
                      <w:marRight w:val="0"/>
                      <w:marTop w:val="0"/>
                      <w:marBottom w:val="450"/>
                      <w:divBdr>
                        <w:top w:val="none" w:sz="0" w:space="0" w:color="auto"/>
                        <w:left w:val="none" w:sz="0" w:space="0" w:color="auto"/>
                        <w:bottom w:val="none" w:sz="0" w:space="0" w:color="auto"/>
                        <w:right w:val="none" w:sz="0" w:space="0" w:color="auto"/>
                      </w:divBdr>
                    </w:div>
                    <w:div w:id="1410426580">
                      <w:marLeft w:val="0"/>
                      <w:marRight w:val="0"/>
                      <w:marTop w:val="0"/>
                      <w:marBottom w:val="0"/>
                      <w:divBdr>
                        <w:top w:val="none" w:sz="0" w:space="0" w:color="auto"/>
                        <w:left w:val="none" w:sz="0" w:space="0" w:color="auto"/>
                        <w:bottom w:val="none" w:sz="0" w:space="0" w:color="auto"/>
                        <w:right w:val="none" w:sz="0" w:space="0" w:color="auto"/>
                      </w:divBdr>
                      <w:divsChild>
                        <w:div w:id="1297444377">
                          <w:marLeft w:val="-150"/>
                          <w:marRight w:val="-150"/>
                          <w:marTop w:val="0"/>
                          <w:marBottom w:val="0"/>
                          <w:divBdr>
                            <w:top w:val="none" w:sz="0" w:space="0" w:color="auto"/>
                            <w:left w:val="none" w:sz="0" w:space="0" w:color="auto"/>
                            <w:bottom w:val="none" w:sz="0" w:space="0" w:color="auto"/>
                            <w:right w:val="none" w:sz="0" w:space="0" w:color="auto"/>
                          </w:divBdr>
                          <w:divsChild>
                            <w:div w:id="1666087110">
                              <w:marLeft w:val="0"/>
                              <w:marRight w:val="0"/>
                              <w:marTop w:val="0"/>
                              <w:marBottom w:val="0"/>
                              <w:divBdr>
                                <w:top w:val="none" w:sz="0" w:space="0" w:color="auto"/>
                                <w:left w:val="none" w:sz="0" w:space="0" w:color="auto"/>
                                <w:bottom w:val="none" w:sz="0" w:space="0" w:color="auto"/>
                                <w:right w:val="none" w:sz="0" w:space="0" w:color="auto"/>
                              </w:divBdr>
                            </w:div>
                            <w:div w:id="1608343814">
                              <w:marLeft w:val="0"/>
                              <w:marRight w:val="0"/>
                              <w:marTop w:val="0"/>
                              <w:marBottom w:val="0"/>
                              <w:divBdr>
                                <w:top w:val="none" w:sz="0" w:space="0" w:color="auto"/>
                                <w:left w:val="none" w:sz="0" w:space="0" w:color="auto"/>
                                <w:bottom w:val="none" w:sz="0" w:space="0" w:color="auto"/>
                                <w:right w:val="none" w:sz="0" w:space="0" w:color="auto"/>
                              </w:divBdr>
                              <w:divsChild>
                                <w:div w:id="1683123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3794128">
      <w:bodyDiv w:val="1"/>
      <w:marLeft w:val="0"/>
      <w:marRight w:val="0"/>
      <w:marTop w:val="0"/>
      <w:marBottom w:val="0"/>
      <w:divBdr>
        <w:top w:val="none" w:sz="0" w:space="0" w:color="auto"/>
        <w:left w:val="none" w:sz="0" w:space="0" w:color="auto"/>
        <w:bottom w:val="none" w:sz="0" w:space="0" w:color="auto"/>
        <w:right w:val="none" w:sz="0" w:space="0" w:color="auto"/>
      </w:divBdr>
    </w:div>
    <w:div w:id="2084643271">
      <w:bodyDiv w:val="1"/>
      <w:marLeft w:val="0"/>
      <w:marRight w:val="0"/>
      <w:marTop w:val="0"/>
      <w:marBottom w:val="0"/>
      <w:divBdr>
        <w:top w:val="none" w:sz="0" w:space="0" w:color="auto"/>
        <w:left w:val="none" w:sz="0" w:space="0" w:color="auto"/>
        <w:bottom w:val="none" w:sz="0" w:space="0" w:color="auto"/>
        <w:right w:val="none" w:sz="0" w:space="0" w:color="auto"/>
      </w:divBdr>
      <w:divsChild>
        <w:div w:id="934434063">
          <w:marLeft w:val="-150"/>
          <w:marRight w:val="-150"/>
          <w:marTop w:val="0"/>
          <w:marBottom w:val="0"/>
          <w:divBdr>
            <w:top w:val="none" w:sz="0" w:space="0" w:color="auto"/>
            <w:left w:val="none" w:sz="0" w:space="0" w:color="auto"/>
            <w:bottom w:val="none" w:sz="0" w:space="0" w:color="auto"/>
            <w:right w:val="none" w:sz="0" w:space="0" w:color="auto"/>
          </w:divBdr>
          <w:divsChild>
            <w:div w:id="1992899653">
              <w:marLeft w:val="0"/>
              <w:marRight w:val="0"/>
              <w:marTop w:val="0"/>
              <w:marBottom w:val="0"/>
              <w:divBdr>
                <w:top w:val="none" w:sz="0" w:space="0" w:color="auto"/>
                <w:left w:val="none" w:sz="0" w:space="0" w:color="auto"/>
                <w:bottom w:val="none" w:sz="0" w:space="0" w:color="auto"/>
                <w:right w:val="none" w:sz="0" w:space="0" w:color="auto"/>
              </w:divBdr>
              <w:divsChild>
                <w:div w:id="797649536">
                  <w:marLeft w:val="0"/>
                  <w:marRight w:val="0"/>
                  <w:marTop w:val="0"/>
                  <w:marBottom w:val="0"/>
                  <w:divBdr>
                    <w:top w:val="none" w:sz="0" w:space="0" w:color="auto"/>
                    <w:left w:val="none" w:sz="0" w:space="0" w:color="auto"/>
                    <w:bottom w:val="none" w:sz="0" w:space="0" w:color="auto"/>
                    <w:right w:val="none" w:sz="0" w:space="0" w:color="auto"/>
                  </w:divBdr>
                  <w:divsChild>
                    <w:div w:id="1992710642">
                      <w:marLeft w:val="0"/>
                      <w:marRight w:val="0"/>
                      <w:marTop w:val="0"/>
                      <w:marBottom w:val="0"/>
                      <w:divBdr>
                        <w:top w:val="none" w:sz="0" w:space="0" w:color="auto"/>
                        <w:left w:val="none" w:sz="0" w:space="0" w:color="auto"/>
                        <w:bottom w:val="none" w:sz="0" w:space="0" w:color="auto"/>
                        <w:right w:val="none" w:sz="0" w:space="0" w:color="auto"/>
                      </w:divBdr>
                    </w:div>
                  </w:divsChild>
                </w:div>
                <w:div w:id="1305162455">
                  <w:marLeft w:val="0"/>
                  <w:marRight w:val="0"/>
                  <w:marTop w:val="0"/>
                  <w:marBottom w:val="0"/>
                  <w:divBdr>
                    <w:top w:val="none" w:sz="0" w:space="0" w:color="auto"/>
                    <w:left w:val="none" w:sz="0" w:space="0" w:color="auto"/>
                    <w:bottom w:val="none" w:sz="0" w:space="0" w:color="auto"/>
                    <w:right w:val="none" w:sz="0" w:space="0" w:color="auto"/>
                  </w:divBdr>
                  <w:divsChild>
                    <w:div w:id="285165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577008">
          <w:marLeft w:val="-150"/>
          <w:marRight w:val="-150"/>
          <w:marTop w:val="0"/>
          <w:marBottom w:val="0"/>
          <w:divBdr>
            <w:top w:val="none" w:sz="0" w:space="0" w:color="auto"/>
            <w:left w:val="none" w:sz="0" w:space="0" w:color="auto"/>
            <w:bottom w:val="none" w:sz="0" w:space="0" w:color="auto"/>
            <w:right w:val="none" w:sz="0" w:space="0" w:color="auto"/>
          </w:divBdr>
          <w:divsChild>
            <w:div w:id="438061180">
              <w:marLeft w:val="0"/>
              <w:marRight w:val="0"/>
              <w:marTop w:val="0"/>
              <w:marBottom w:val="0"/>
              <w:divBdr>
                <w:top w:val="none" w:sz="0" w:space="0" w:color="auto"/>
                <w:left w:val="none" w:sz="0" w:space="0" w:color="auto"/>
                <w:bottom w:val="none" w:sz="0" w:space="0" w:color="auto"/>
                <w:right w:val="none" w:sz="0" w:space="0" w:color="auto"/>
              </w:divBdr>
              <w:divsChild>
                <w:div w:id="35081462">
                  <w:marLeft w:val="0"/>
                  <w:marRight w:val="0"/>
                  <w:marTop w:val="0"/>
                  <w:marBottom w:val="0"/>
                  <w:divBdr>
                    <w:top w:val="none" w:sz="0" w:space="0" w:color="auto"/>
                    <w:left w:val="none" w:sz="0" w:space="0" w:color="auto"/>
                    <w:bottom w:val="none" w:sz="0" w:space="0" w:color="auto"/>
                    <w:right w:val="none" w:sz="0" w:space="0" w:color="auto"/>
                  </w:divBdr>
                  <w:divsChild>
                    <w:div w:id="884872584">
                      <w:marLeft w:val="0"/>
                      <w:marRight w:val="0"/>
                      <w:marTop w:val="0"/>
                      <w:marBottom w:val="0"/>
                      <w:divBdr>
                        <w:top w:val="none" w:sz="0" w:space="0" w:color="auto"/>
                        <w:left w:val="none" w:sz="0" w:space="0" w:color="auto"/>
                        <w:bottom w:val="none" w:sz="0" w:space="0" w:color="auto"/>
                        <w:right w:val="none" w:sz="0" w:space="0" w:color="auto"/>
                      </w:divBdr>
                    </w:div>
                    <w:div w:id="166210383">
                      <w:marLeft w:val="0"/>
                      <w:marRight w:val="0"/>
                      <w:marTop w:val="0"/>
                      <w:marBottom w:val="0"/>
                      <w:divBdr>
                        <w:top w:val="none" w:sz="0" w:space="0" w:color="auto"/>
                        <w:left w:val="none" w:sz="0" w:space="0" w:color="auto"/>
                        <w:bottom w:val="none" w:sz="0" w:space="0" w:color="auto"/>
                        <w:right w:val="none" w:sz="0" w:space="0" w:color="auto"/>
                      </w:divBdr>
                      <w:divsChild>
                        <w:div w:id="1596670354">
                          <w:marLeft w:val="0"/>
                          <w:marRight w:val="0"/>
                          <w:marTop w:val="0"/>
                          <w:marBottom w:val="0"/>
                          <w:divBdr>
                            <w:top w:val="none" w:sz="0" w:space="0" w:color="auto"/>
                            <w:left w:val="none" w:sz="0" w:space="0" w:color="auto"/>
                            <w:bottom w:val="none" w:sz="0" w:space="0" w:color="auto"/>
                            <w:right w:val="none" w:sz="0" w:space="0" w:color="auto"/>
                          </w:divBdr>
                          <w:divsChild>
                            <w:div w:id="1029718214">
                              <w:marLeft w:val="0"/>
                              <w:marRight w:val="0"/>
                              <w:marTop w:val="0"/>
                              <w:marBottom w:val="0"/>
                              <w:divBdr>
                                <w:top w:val="none" w:sz="0" w:space="0" w:color="auto"/>
                                <w:left w:val="none" w:sz="0" w:space="0" w:color="auto"/>
                                <w:bottom w:val="none" w:sz="0" w:space="0" w:color="auto"/>
                                <w:right w:val="none" w:sz="0" w:space="0" w:color="auto"/>
                              </w:divBdr>
                            </w:div>
                            <w:div w:id="328214404">
                              <w:marLeft w:val="0"/>
                              <w:marRight w:val="0"/>
                              <w:marTop w:val="0"/>
                              <w:marBottom w:val="0"/>
                              <w:divBdr>
                                <w:top w:val="none" w:sz="0" w:space="0" w:color="auto"/>
                                <w:left w:val="none" w:sz="0" w:space="0" w:color="auto"/>
                                <w:bottom w:val="none" w:sz="0" w:space="0" w:color="auto"/>
                                <w:right w:val="none" w:sz="0" w:space="0" w:color="auto"/>
                              </w:divBdr>
                            </w:div>
                            <w:div w:id="1474250826">
                              <w:marLeft w:val="0"/>
                              <w:marRight w:val="0"/>
                              <w:marTop w:val="0"/>
                              <w:marBottom w:val="0"/>
                              <w:divBdr>
                                <w:top w:val="none" w:sz="0" w:space="0" w:color="auto"/>
                                <w:left w:val="none" w:sz="0" w:space="0" w:color="auto"/>
                                <w:bottom w:val="none" w:sz="0" w:space="0" w:color="auto"/>
                                <w:right w:val="none" w:sz="0" w:space="0" w:color="auto"/>
                              </w:divBdr>
                            </w:div>
                            <w:div w:id="1724673159">
                              <w:marLeft w:val="0"/>
                              <w:marRight w:val="0"/>
                              <w:marTop w:val="0"/>
                              <w:marBottom w:val="0"/>
                              <w:divBdr>
                                <w:top w:val="none" w:sz="0" w:space="0" w:color="auto"/>
                                <w:left w:val="none" w:sz="0" w:space="0" w:color="auto"/>
                                <w:bottom w:val="none" w:sz="0" w:space="0" w:color="auto"/>
                                <w:right w:val="none" w:sz="0" w:space="0" w:color="auto"/>
                              </w:divBdr>
                            </w:div>
                            <w:div w:id="976032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815410">
              <w:marLeft w:val="0"/>
              <w:marRight w:val="0"/>
              <w:marTop w:val="0"/>
              <w:marBottom w:val="0"/>
              <w:divBdr>
                <w:top w:val="none" w:sz="0" w:space="0" w:color="auto"/>
                <w:left w:val="none" w:sz="0" w:space="0" w:color="auto"/>
                <w:bottom w:val="none" w:sz="0" w:space="0" w:color="auto"/>
                <w:right w:val="none" w:sz="0" w:space="0" w:color="auto"/>
              </w:divBdr>
              <w:divsChild>
                <w:div w:id="442187677">
                  <w:marLeft w:val="0"/>
                  <w:marRight w:val="0"/>
                  <w:marTop w:val="0"/>
                  <w:marBottom w:val="0"/>
                  <w:divBdr>
                    <w:top w:val="none" w:sz="0" w:space="0" w:color="auto"/>
                    <w:left w:val="none" w:sz="0" w:space="0" w:color="auto"/>
                    <w:bottom w:val="none" w:sz="0" w:space="0" w:color="auto"/>
                    <w:right w:val="none" w:sz="0" w:space="0" w:color="auto"/>
                  </w:divBdr>
                  <w:divsChild>
                    <w:div w:id="1725056191">
                      <w:marLeft w:val="0"/>
                      <w:marRight w:val="0"/>
                      <w:marTop w:val="0"/>
                      <w:marBottom w:val="0"/>
                      <w:divBdr>
                        <w:top w:val="none" w:sz="0" w:space="0" w:color="auto"/>
                        <w:left w:val="none" w:sz="0" w:space="0" w:color="auto"/>
                        <w:bottom w:val="none" w:sz="0" w:space="0" w:color="auto"/>
                        <w:right w:val="none" w:sz="0" w:space="0" w:color="auto"/>
                      </w:divBdr>
                      <w:divsChild>
                        <w:div w:id="99420834">
                          <w:marLeft w:val="0"/>
                          <w:marRight w:val="0"/>
                          <w:marTop w:val="0"/>
                          <w:marBottom w:val="0"/>
                          <w:divBdr>
                            <w:top w:val="none" w:sz="0" w:space="0" w:color="auto"/>
                            <w:left w:val="none" w:sz="0" w:space="0" w:color="auto"/>
                            <w:bottom w:val="none" w:sz="0" w:space="0" w:color="auto"/>
                            <w:right w:val="none" w:sz="0" w:space="0" w:color="auto"/>
                          </w:divBdr>
                        </w:div>
                      </w:divsChild>
                    </w:div>
                    <w:div w:id="1914777338">
                      <w:marLeft w:val="0"/>
                      <w:marRight w:val="0"/>
                      <w:marTop w:val="0"/>
                      <w:marBottom w:val="450"/>
                      <w:divBdr>
                        <w:top w:val="none" w:sz="0" w:space="0" w:color="auto"/>
                        <w:left w:val="none" w:sz="0" w:space="0" w:color="auto"/>
                        <w:bottom w:val="none" w:sz="0" w:space="0" w:color="auto"/>
                        <w:right w:val="none" w:sz="0" w:space="0" w:color="auto"/>
                      </w:divBdr>
                    </w:div>
                    <w:div w:id="128477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5837167">
      <w:bodyDiv w:val="1"/>
      <w:marLeft w:val="0"/>
      <w:marRight w:val="0"/>
      <w:marTop w:val="0"/>
      <w:marBottom w:val="0"/>
      <w:divBdr>
        <w:top w:val="none" w:sz="0" w:space="0" w:color="auto"/>
        <w:left w:val="none" w:sz="0" w:space="0" w:color="auto"/>
        <w:bottom w:val="none" w:sz="0" w:space="0" w:color="auto"/>
        <w:right w:val="none" w:sz="0" w:space="0" w:color="auto"/>
      </w:divBdr>
      <w:divsChild>
        <w:div w:id="105472422">
          <w:marLeft w:val="-150"/>
          <w:marRight w:val="-150"/>
          <w:marTop w:val="0"/>
          <w:marBottom w:val="0"/>
          <w:divBdr>
            <w:top w:val="none" w:sz="0" w:space="0" w:color="auto"/>
            <w:left w:val="none" w:sz="0" w:space="0" w:color="auto"/>
            <w:bottom w:val="none" w:sz="0" w:space="0" w:color="auto"/>
            <w:right w:val="none" w:sz="0" w:space="0" w:color="auto"/>
          </w:divBdr>
          <w:divsChild>
            <w:div w:id="1901550285">
              <w:marLeft w:val="0"/>
              <w:marRight w:val="0"/>
              <w:marTop w:val="0"/>
              <w:marBottom w:val="0"/>
              <w:divBdr>
                <w:top w:val="none" w:sz="0" w:space="0" w:color="auto"/>
                <w:left w:val="none" w:sz="0" w:space="0" w:color="auto"/>
                <w:bottom w:val="none" w:sz="0" w:space="0" w:color="auto"/>
                <w:right w:val="none" w:sz="0" w:space="0" w:color="auto"/>
              </w:divBdr>
              <w:divsChild>
                <w:div w:id="354309953">
                  <w:marLeft w:val="0"/>
                  <w:marRight w:val="0"/>
                  <w:marTop w:val="0"/>
                  <w:marBottom w:val="0"/>
                  <w:divBdr>
                    <w:top w:val="none" w:sz="0" w:space="0" w:color="auto"/>
                    <w:left w:val="none" w:sz="0" w:space="0" w:color="auto"/>
                    <w:bottom w:val="none" w:sz="0" w:space="0" w:color="auto"/>
                    <w:right w:val="none" w:sz="0" w:space="0" w:color="auto"/>
                  </w:divBdr>
                  <w:divsChild>
                    <w:div w:id="1235386177">
                      <w:marLeft w:val="0"/>
                      <w:marRight w:val="0"/>
                      <w:marTop w:val="0"/>
                      <w:marBottom w:val="0"/>
                      <w:divBdr>
                        <w:top w:val="none" w:sz="0" w:space="0" w:color="auto"/>
                        <w:left w:val="none" w:sz="0" w:space="0" w:color="auto"/>
                        <w:bottom w:val="none" w:sz="0" w:space="0" w:color="auto"/>
                        <w:right w:val="none" w:sz="0" w:space="0" w:color="auto"/>
                      </w:divBdr>
                    </w:div>
                  </w:divsChild>
                </w:div>
                <w:div w:id="1674844098">
                  <w:marLeft w:val="0"/>
                  <w:marRight w:val="0"/>
                  <w:marTop w:val="0"/>
                  <w:marBottom w:val="0"/>
                  <w:divBdr>
                    <w:top w:val="none" w:sz="0" w:space="0" w:color="auto"/>
                    <w:left w:val="none" w:sz="0" w:space="0" w:color="auto"/>
                    <w:bottom w:val="none" w:sz="0" w:space="0" w:color="auto"/>
                    <w:right w:val="none" w:sz="0" w:space="0" w:color="auto"/>
                  </w:divBdr>
                  <w:divsChild>
                    <w:div w:id="1943150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048278">
          <w:marLeft w:val="-150"/>
          <w:marRight w:val="-150"/>
          <w:marTop w:val="0"/>
          <w:marBottom w:val="0"/>
          <w:divBdr>
            <w:top w:val="none" w:sz="0" w:space="0" w:color="auto"/>
            <w:left w:val="none" w:sz="0" w:space="0" w:color="auto"/>
            <w:bottom w:val="none" w:sz="0" w:space="0" w:color="auto"/>
            <w:right w:val="none" w:sz="0" w:space="0" w:color="auto"/>
          </w:divBdr>
          <w:divsChild>
            <w:div w:id="1738480840">
              <w:marLeft w:val="0"/>
              <w:marRight w:val="0"/>
              <w:marTop w:val="0"/>
              <w:marBottom w:val="0"/>
              <w:divBdr>
                <w:top w:val="none" w:sz="0" w:space="0" w:color="auto"/>
                <w:left w:val="none" w:sz="0" w:space="0" w:color="auto"/>
                <w:bottom w:val="none" w:sz="0" w:space="0" w:color="auto"/>
                <w:right w:val="none" w:sz="0" w:space="0" w:color="auto"/>
              </w:divBdr>
              <w:divsChild>
                <w:div w:id="1188173945">
                  <w:marLeft w:val="0"/>
                  <w:marRight w:val="0"/>
                  <w:marTop w:val="0"/>
                  <w:marBottom w:val="0"/>
                  <w:divBdr>
                    <w:top w:val="none" w:sz="0" w:space="0" w:color="auto"/>
                    <w:left w:val="none" w:sz="0" w:space="0" w:color="auto"/>
                    <w:bottom w:val="none" w:sz="0" w:space="0" w:color="auto"/>
                    <w:right w:val="none" w:sz="0" w:space="0" w:color="auto"/>
                  </w:divBdr>
                  <w:divsChild>
                    <w:div w:id="1422095508">
                      <w:marLeft w:val="0"/>
                      <w:marRight w:val="0"/>
                      <w:marTop w:val="0"/>
                      <w:marBottom w:val="0"/>
                      <w:divBdr>
                        <w:top w:val="none" w:sz="0" w:space="0" w:color="auto"/>
                        <w:left w:val="none" w:sz="0" w:space="0" w:color="auto"/>
                        <w:bottom w:val="none" w:sz="0" w:space="0" w:color="auto"/>
                        <w:right w:val="none" w:sz="0" w:space="0" w:color="auto"/>
                      </w:divBdr>
                    </w:div>
                    <w:div w:id="1442605409">
                      <w:marLeft w:val="0"/>
                      <w:marRight w:val="0"/>
                      <w:marTop w:val="0"/>
                      <w:marBottom w:val="0"/>
                      <w:divBdr>
                        <w:top w:val="none" w:sz="0" w:space="0" w:color="auto"/>
                        <w:left w:val="none" w:sz="0" w:space="0" w:color="auto"/>
                        <w:bottom w:val="none" w:sz="0" w:space="0" w:color="auto"/>
                        <w:right w:val="none" w:sz="0" w:space="0" w:color="auto"/>
                      </w:divBdr>
                      <w:divsChild>
                        <w:div w:id="166408408">
                          <w:marLeft w:val="0"/>
                          <w:marRight w:val="0"/>
                          <w:marTop w:val="0"/>
                          <w:marBottom w:val="0"/>
                          <w:divBdr>
                            <w:top w:val="none" w:sz="0" w:space="0" w:color="auto"/>
                            <w:left w:val="none" w:sz="0" w:space="0" w:color="auto"/>
                            <w:bottom w:val="none" w:sz="0" w:space="0" w:color="auto"/>
                            <w:right w:val="none" w:sz="0" w:space="0" w:color="auto"/>
                          </w:divBdr>
                          <w:divsChild>
                            <w:div w:id="577523558">
                              <w:marLeft w:val="0"/>
                              <w:marRight w:val="0"/>
                              <w:marTop w:val="0"/>
                              <w:marBottom w:val="0"/>
                              <w:divBdr>
                                <w:top w:val="none" w:sz="0" w:space="0" w:color="auto"/>
                                <w:left w:val="none" w:sz="0" w:space="0" w:color="auto"/>
                                <w:bottom w:val="none" w:sz="0" w:space="0" w:color="auto"/>
                                <w:right w:val="none" w:sz="0" w:space="0" w:color="auto"/>
                              </w:divBdr>
                            </w:div>
                            <w:div w:id="497383068">
                              <w:marLeft w:val="0"/>
                              <w:marRight w:val="0"/>
                              <w:marTop w:val="0"/>
                              <w:marBottom w:val="0"/>
                              <w:divBdr>
                                <w:top w:val="none" w:sz="0" w:space="0" w:color="auto"/>
                                <w:left w:val="none" w:sz="0" w:space="0" w:color="auto"/>
                                <w:bottom w:val="none" w:sz="0" w:space="0" w:color="auto"/>
                                <w:right w:val="none" w:sz="0" w:space="0" w:color="auto"/>
                              </w:divBdr>
                            </w:div>
                            <w:div w:id="1035690632">
                              <w:marLeft w:val="0"/>
                              <w:marRight w:val="0"/>
                              <w:marTop w:val="0"/>
                              <w:marBottom w:val="0"/>
                              <w:divBdr>
                                <w:top w:val="none" w:sz="0" w:space="0" w:color="auto"/>
                                <w:left w:val="none" w:sz="0" w:space="0" w:color="auto"/>
                                <w:bottom w:val="none" w:sz="0" w:space="0" w:color="auto"/>
                                <w:right w:val="none" w:sz="0" w:space="0" w:color="auto"/>
                              </w:divBdr>
                            </w:div>
                            <w:div w:id="1927615605">
                              <w:marLeft w:val="0"/>
                              <w:marRight w:val="0"/>
                              <w:marTop w:val="0"/>
                              <w:marBottom w:val="0"/>
                              <w:divBdr>
                                <w:top w:val="none" w:sz="0" w:space="0" w:color="auto"/>
                                <w:left w:val="none" w:sz="0" w:space="0" w:color="auto"/>
                                <w:bottom w:val="none" w:sz="0" w:space="0" w:color="auto"/>
                                <w:right w:val="none" w:sz="0" w:space="0" w:color="auto"/>
                              </w:divBdr>
                            </w:div>
                            <w:div w:id="1679505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126234">
              <w:marLeft w:val="0"/>
              <w:marRight w:val="0"/>
              <w:marTop w:val="0"/>
              <w:marBottom w:val="0"/>
              <w:divBdr>
                <w:top w:val="none" w:sz="0" w:space="0" w:color="auto"/>
                <w:left w:val="none" w:sz="0" w:space="0" w:color="auto"/>
                <w:bottom w:val="none" w:sz="0" w:space="0" w:color="auto"/>
                <w:right w:val="none" w:sz="0" w:space="0" w:color="auto"/>
              </w:divBdr>
              <w:divsChild>
                <w:div w:id="1741515627">
                  <w:marLeft w:val="0"/>
                  <w:marRight w:val="0"/>
                  <w:marTop w:val="0"/>
                  <w:marBottom w:val="0"/>
                  <w:divBdr>
                    <w:top w:val="none" w:sz="0" w:space="0" w:color="auto"/>
                    <w:left w:val="none" w:sz="0" w:space="0" w:color="auto"/>
                    <w:bottom w:val="none" w:sz="0" w:space="0" w:color="auto"/>
                    <w:right w:val="none" w:sz="0" w:space="0" w:color="auto"/>
                  </w:divBdr>
                  <w:divsChild>
                    <w:div w:id="1034813533">
                      <w:marLeft w:val="0"/>
                      <w:marRight w:val="0"/>
                      <w:marTop w:val="0"/>
                      <w:marBottom w:val="0"/>
                      <w:divBdr>
                        <w:top w:val="none" w:sz="0" w:space="0" w:color="auto"/>
                        <w:left w:val="none" w:sz="0" w:space="0" w:color="auto"/>
                        <w:bottom w:val="none" w:sz="0" w:space="0" w:color="auto"/>
                        <w:right w:val="none" w:sz="0" w:space="0" w:color="auto"/>
                      </w:divBdr>
                      <w:divsChild>
                        <w:div w:id="2123382696">
                          <w:marLeft w:val="0"/>
                          <w:marRight w:val="0"/>
                          <w:marTop w:val="0"/>
                          <w:marBottom w:val="0"/>
                          <w:divBdr>
                            <w:top w:val="none" w:sz="0" w:space="0" w:color="auto"/>
                            <w:left w:val="none" w:sz="0" w:space="0" w:color="auto"/>
                            <w:bottom w:val="none" w:sz="0" w:space="0" w:color="auto"/>
                            <w:right w:val="none" w:sz="0" w:space="0" w:color="auto"/>
                          </w:divBdr>
                        </w:div>
                      </w:divsChild>
                    </w:div>
                    <w:div w:id="58018681">
                      <w:marLeft w:val="0"/>
                      <w:marRight w:val="0"/>
                      <w:marTop w:val="0"/>
                      <w:marBottom w:val="450"/>
                      <w:divBdr>
                        <w:top w:val="none" w:sz="0" w:space="0" w:color="auto"/>
                        <w:left w:val="none" w:sz="0" w:space="0" w:color="auto"/>
                        <w:bottom w:val="none" w:sz="0" w:space="0" w:color="auto"/>
                        <w:right w:val="none" w:sz="0" w:space="0" w:color="auto"/>
                      </w:divBdr>
                    </w:div>
                    <w:div w:id="212306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6105030">
      <w:bodyDiv w:val="1"/>
      <w:marLeft w:val="0"/>
      <w:marRight w:val="0"/>
      <w:marTop w:val="0"/>
      <w:marBottom w:val="0"/>
      <w:divBdr>
        <w:top w:val="none" w:sz="0" w:space="0" w:color="auto"/>
        <w:left w:val="none" w:sz="0" w:space="0" w:color="auto"/>
        <w:bottom w:val="none" w:sz="0" w:space="0" w:color="auto"/>
        <w:right w:val="none" w:sz="0" w:space="0" w:color="auto"/>
      </w:divBdr>
      <w:divsChild>
        <w:div w:id="877202611">
          <w:marLeft w:val="-150"/>
          <w:marRight w:val="-150"/>
          <w:marTop w:val="0"/>
          <w:marBottom w:val="0"/>
          <w:divBdr>
            <w:top w:val="none" w:sz="0" w:space="0" w:color="auto"/>
            <w:left w:val="none" w:sz="0" w:space="0" w:color="auto"/>
            <w:bottom w:val="none" w:sz="0" w:space="0" w:color="auto"/>
            <w:right w:val="none" w:sz="0" w:space="0" w:color="auto"/>
          </w:divBdr>
          <w:divsChild>
            <w:div w:id="956835814">
              <w:marLeft w:val="0"/>
              <w:marRight w:val="0"/>
              <w:marTop w:val="0"/>
              <w:marBottom w:val="0"/>
              <w:divBdr>
                <w:top w:val="none" w:sz="0" w:space="0" w:color="auto"/>
                <w:left w:val="none" w:sz="0" w:space="0" w:color="auto"/>
                <w:bottom w:val="none" w:sz="0" w:space="0" w:color="auto"/>
                <w:right w:val="none" w:sz="0" w:space="0" w:color="auto"/>
              </w:divBdr>
              <w:divsChild>
                <w:div w:id="151914203">
                  <w:marLeft w:val="0"/>
                  <w:marRight w:val="0"/>
                  <w:marTop w:val="0"/>
                  <w:marBottom w:val="0"/>
                  <w:divBdr>
                    <w:top w:val="none" w:sz="0" w:space="0" w:color="auto"/>
                    <w:left w:val="none" w:sz="0" w:space="0" w:color="auto"/>
                    <w:bottom w:val="none" w:sz="0" w:space="0" w:color="auto"/>
                    <w:right w:val="none" w:sz="0" w:space="0" w:color="auto"/>
                  </w:divBdr>
                  <w:divsChild>
                    <w:div w:id="559950548">
                      <w:marLeft w:val="0"/>
                      <w:marRight w:val="0"/>
                      <w:marTop w:val="0"/>
                      <w:marBottom w:val="0"/>
                      <w:divBdr>
                        <w:top w:val="none" w:sz="0" w:space="0" w:color="auto"/>
                        <w:left w:val="none" w:sz="0" w:space="0" w:color="auto"/>
                        <w:bottom w:val="none" w:sz="0" w:space="0" w:color="auto"/>
                        <w:right w:val="none" w:sz="0" w:space="0" w:color="auto"/>
                      </w:divBdr>
                    </w:div>
                  </w:divsChild>
                </w:div>
                <w:div w:id="1719403125">
                  <w:marLeft w:val="0"/>
                  <w:marRight w:val="0"/>
                  <w:marTop w:val="0"/>
                  <w:marBottom w:val="0"/>
                  <w:divBdr>
                    <w:top w:val="none" w:sz="0" w:space="0" w:color="auto"/>
                    <w:left w:val="none" w:sz="0" w:space="0" w:color="auto"/>
                    <w:bottom w:val="none" w:sz="0" w:space="0" w:color="auto"/>
                    <w:right w:val="none" w:sz="0" w:space="0" w:color="auto"/>
                  </w:divBdr>
                  <w:divsChild>
                    <w:div w:id="1411079371">
                      <w:marLeft w:val="0"/>
                      <w:marRight w:val="0"/>
                      <w:marTop w:val="0"/>
                      <w:marBottom w:val="0"/>
                      <w:divBdr>
                        <w:top w:val="none" w:sz="0" w:space="0" w:color="auto"/>
                        <w:left w:val="none" w:sz="0" w:space="0" w:color="auto"/>
                        <w:bottom w:val="none" w:sz="0" w:space="0" w:color="auto"/>
                        <w:right w:val="none" w:sz="0" w:space="0" w:color="auto"/>
                      </w:divBdr>
                      <w:divsChild>
                        <w:div w:id="233203701">
                          <w:marLeft w:val="0"/>
                          <w:marRight w:val="0"/>
                          <w:marTop w:val="0"/>
                          <w:marBottom w:val="0"/>
                          <w:divBdr>
                            <w:top w:val="none" w:sz="0" w:space="0" w:color="auto"/>
                            <w:left w:val="none" w:sz="0" w:space="0" w:color="auto"/>
                            <w:bottom w:val="none" w:sz="0" w:space="0" w:color="auto"/>
                            <w:right w:val="none" w:sz="0" w:space="0" w:color="auto"/>
                          </w:divBdr>
                        </w:div>
                      </w:divsChild>
                    </w:div>
                    <w:div w:id="185703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448720">
          <w:marLeft w:val="-150"/>
          <w:marRight w:val="-150"/>
          <w:marTop w:val="0"/>
          <w:marBottom w:val="0"/>
          <w:divBdr>
            <w:top w:val="none" w:sz="0" w:space="0" w:color="auto"/>
            <w:left w:val="none" w:sz="0" w:space="0" w:color="auto"/>
            <w:bottom w:val="none" w:sz="0" w:space="0" w:color="auto"/>
            <w:right w:val="none" w:sz="0" w:space="0" w:color="auto"/>
          </w:divBdr>
          <w:divsChild>
            <w:div w:id="1643343952">
              <w:marLeft w:val="0"/>
              <w:marRight w:val="0"/>
              <w:marTop w:val="0"/>
              <w:marBottom w:val="0"/>
              <w:divBdr>
                <w:top w:val="none" w:sz="0" w:space="0" w:color="auto"/>
                <w:left w:val="none" w:sz="0" w:space="0" w:color="auto"/>
                <w:bottom w:val="none" w:sz="0" w:space="0" w:color="auto"/>
                <w:right w:val="none" w:sz="0" w:space="0" w:color="auto"/>
              </w:divBdr>
              <w:divsChild>
                <w:div w:id="316695151">
                  <w:marLeft w:val="0"/>
                  <w:marRight w:val="0"/>
                  <w:marTop w:val="0"/>
                  <w:marBottom w:val="0"/>
                  <w:divBdr>
                    <w:top w:val="none" w:sz="0" w:space="0" w:color="auto"/>
                    <w:left w:val="none" w:sz="0" w:space="0" w:color="auto"/>
                    <w:bottom w:val="none" w:sz="0" w:space="0" w:color="auto"/>
                    <w:right w:val="none" w:sz="0" w:space="0" w:color="auto"/>
                  </w:divBdr>
                  <w:divsChild>
                    <w:div w:id="493567677">
                      <w:marLeft w:val="0"/>
                      <w:marRight w:val="0"/>
                      <w:marTop w:val="0"/>
                      <w:marBottom w:val="0"/>
                      <w:divBdr>
                        <w:top w:val="none" w:sz="0" w:space="0" w:color="auto"/>
                        <w:left w:val="none" w:sz="0" w:space="0" w:color="auto"/>
                        <w:bottom w:val="none" w:sz="0" w:space="0" w:color="auto"/>
                        <w:right w:val="none" w:sz="0" w:space="0" w:color="auto"/>
                      </w:divBdr>
                      <w:divsChild>
                        <w:div w:id="1880513687">
                          <w:marLeft w:val="0"/>
                          <w:marRight w:val="0"/>
                          <w:marTop w:val="0"/>
                          <w:marBottom w:val="0"/>
                          <w:divBdr>
                            <w:top w:val="none" w:sz="0" w:space="0" w:color="auto"/>
                            <w:left w:val="none" w:sz="0" w:space="0" w:color="auto"/>
                            <w:bottom w:val="none" w:sz="0" w:space="0" w:color="auto"/>
                            <w:right w:val="none" w:sz="0" w:space="0" w:color="auto"/>
                          </w:divBdr>
                        </w:div>
                      </w:divsChild>
                    </w:div>
                    <w:div w:id="184774123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2139106431">
              <w:marLeft w:val="0"/>
              <w:marRight w:val="0"/>
              <w:marTop w:val="0"/>
              <w:marBottom w:val="0"/>
              <w:divBdr>
                <w:top w:val="none" w:sz="0" w:space="0" w:color="auto"/>
                <w:left w:val="none" w:sz="0" w:space="0" w:color="auto"/>
                <w:bottom w:val="none" w:sz="0" w:space="0" w:color="auto"/>
                <w:right w:val="none" w:sz="0" w:space="0" w:color="auto"/>
              </w:divBdr>
              <w:divsChild>
                <w:div w:id="1290816307">
                  <w:marLeft w:val="0"/>
                  <w:marRight w:val="0"/>
                  <w:marTop w:val="0"/>
                  <w:marBottom w:val="0"/>
                  <w:divBdr>
                    <w:top w:val="none" w:sz="0" w:space="0" w:color="auto"/>
                    <w:left w:val="none" w:sz="0" w:space="0" w:color="auto"/>
                    <w:bottom w:val="none" w:sz="0" w:space="0" w:color="auto"/>
                    <w:right w:val="none" w:sz="0" w:space="0" w:color="auto"/>
                  </w:divBdr>
                  <w:divsChild>
                    <w:div w:id="1018965713">
                      <w:marLeft w:val="0"/>
                      <w:marRight w:val="0"/>
                      <w:marTop w:val="0"/>
                      <w:marBottom w:val="0"/>
                      <w:divBdr>
                        <w:top w:val="none" w:sz="0" w:space="0" w:color="auto"/>
                        <w:left w:val="none" w:sz="0" w:space="0" w:color="auto"/>
                        <w:bottom w:val="none" w:sz="0" w:space="0" w:color="auto"/>
                        <w:right w:val="none" w:sz="0" w:space="0" w:color="auto"/>
                      </w:divBdr>
                    </w:div>
                    <w:div w:id="1940722855">
                      <w:marLeft w:val="0"/>
                      <w:marRight w:val="0"/>
                      <w:marTop w:val="0"/>
                      <w:marBottom w:val="0"/>
                      <w:divBdr>
                        <w:top w:val="none" w:sz="0" w:space="0" w:color="auto"/>
                        <w:left w:val="none" w:sz="0" w:space="0" w:color="auto"/>
                        <w:bottom w:val="none" w:sz="0" w:space="0" w:color="auto"/>
                        <w:right w:val="none" w:sz="0" w:space="0" w:color="auto"/>
                      </w:divBdr>
                      <w:divsChild>
                        <w:div w:id="1980643388">
                          <w:marLeft w:val="0"/>
                          <w:marRight w:val="0"/>
                          <w:marTop w:val="0"/>
                          <w:marBottom w:val="0"/>
                          <w:divBdr>
                            <w:top w:val="none" w:sz="0" w:space="0" w:color="auto"/>
                            <w:left w:val="none" w:sz="0" w:space="0" w:color="auto"/>
                            <w:bottom w:val="none" w:sz="0" w:space="0" w:color="auto"/>
                            <w:right w:val="none" w:sz="0" w:space="0" w:color="auto"/>
                          </w:divBdr>
                          <w:divsChild>
                            <w:div w:id="261492811">
                              <w:marLeft w:val="0"/>
                              <w:marRight w:val="0"/>
                              <w:marTop w:val="0"/>
                              <w:marBottom w:val="0"/>
                              <w:divBdr>
                                <w:top w:val="none" w:sz="0" w:space="0" w:color="auto"/>
                                <w:left w:val="none" w:sz="0" w:space="0" w:color="auto"/>
                                <w:bottom w:val="none" w:sz="0" w:space="0" w:color="auto"/>
                                <w:right w:val="none" w:sz="0" w:space="0" w:color="auto"/>
                              </w:divBdr>
                            </w:div>
                            <w:div w:id="360521771">
                              <w:marLeft w:val="0"/>
                              <w:marRight w:val="0"/>
                              <w:marTop w:val="0"/>
                              <w:marBottom w:val="0"/>
                              <w:divBdr>
                                <w:top w:val="none" w:sz="0" w:space="0" w:color="auto"/>
                                <w:left w:val="none" w:sz="0" w:space="0" w:color="auto"/>
                                <w:bottom w:val="none" w:sz="0" w:space="0" w:color="auto"/>
                                <w:right w:val="none" w:sz="0" w:space="0" w:color="auto"/>
                              </w:divBdr>
                            </w:div>
                            <w:div w:id="650790947">
                              <w:marLeft w:val="0"/>
                              <w:marRight w:val="0"/>
                              <w:marTop w:val="0"/>
                              <w:marBottom w:val="0"/>
                              <w:divBdr>
                                <w:top w:val="none" w:sz="0" w:space="0" w:color="auto"/>
                                <w:left w:val="none" w:sz="0" w:space="0" w:color="auto"/>
                                <w:bottom w:val="none" w:sz="0" w:space="0" w:color="auto"/>
                                <w:right w:val="none" w:sz="0" w:space="0" w:color="auto"/>
                              </w:divBdr>
                            </w:div>
                            <w:div w:id="888110299">
                              <w:marLeft w:val="0"/>
                              <w:marRight w:val="0"/>
                              <w:marTop w:val="0"/>
                              <w:marBottom w:val="0"/>
                              <w:divBdr>
                                <w:top w:val="none" w:sz="0" w:space="0" w:color="auto"/>
                                <w:left w:val="none" w:sz="0" w:space="0" w:color="auto"/>
                                <w:bottom w:val="none" w:sz="0" w:space="0" w:color="auto"/>
                                <w:right w:val="none" w:sz="0" w:space="0" w:color="auto"/>
                              </w:divBdr>
                            </w:div>
                            <w:div w:id="176996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7677785">
      <w:bodyDiv w:val="1"/>
      <w:marLeft w:val="0"/>
      <w:marRight w:val="0"/>
      <w:marTop w:val="0"/>
      <w:marBottom w:val="0"/>
      <w:divBdr>
        <w:top w:val="none" w:sz="0" w:space="0" w:color="auto"/>
        <w:left w:val="none" w:sz="0" w:space="0" w:color="auto"/>
        <w:bottom w:val="none" w:sz="0" w:space="0" w:color="auto"/>
        <w:right w:val="none" w:sz="0" w:space="0" w:color="auto"/>
      </w:divBdr>
      <w:divsChild>
        <w:div w:id="27797050">
          <w:marLeft w:val="-150"/>
          <w:marRight w:val="-150"/>
          <w:marTop w:val="0"/>
          <w:marBottom w:val="0"/>
          <w:divBdr>
            <w:top w:val="none" w:sz="0" w:space="0" w:color="auto"/>
            <w:left w:val="none" w:sz="0" w:space="0" w:color="auto"/>
            <w:bottom w:val="none" w:sz="0" w:space="0" w:color="auto"/>
            <w:right w:val="none" w:sz="0" w:space="0" w:color="auto"/>
          </w:divBdr>
          <w:divsChild>
            <w:div w:id="790367186">
              <w:marLeft w:val="0"/>
              <w:marRight w:val="0"/>
              <w:marTop w:val="0"/>
              <w:marBottom w:val="0"/>
              <w:divBdr>
                <w:top w:val="none" w:sz="0" w:space="0" w:color="auto"/>
                <w:left w:val="none" w:sz="0" w:space="0" w:color="auto"/>
                <w:bottom w:val="none" w:sz="0" w:space="0" w:color="auto"/>
                <w:right w:val="none" w:sz="0" w:space="0" w:color="auto"/>
              </w:divBdr>
              <w:divsChild>
                <w:div w:id="1313215392">
                  <w:marLeft w:val="0"/>
                  <w:marRight w:val="0"/>
                  <w:marTop w:val="0"/>
                  <w:marBottom w:val="0"/>
                  <w:divBdr>
                    <w:top w:val="none" w:sz="0" w:space="0" w:color="auto"/>
                    <w:left w:val="none" w:sz="0" w:space="0" w:color="auto"/>
                    <w:bottom w:val="none" w:sz="0" w:space="0" w:color="auto"/>
                    <w:right w:val="none" w:sz="0" w:space="0" w:color="auto"/>
                  </w:divBdr>
                  <w:divsChild>
                    <w:div w:id="492525012">
                      <w:marLeft w:val="0"/>
                      <w:marRight w:val="0"/>
                      <w:marTop w:val="0"/>
                      <w:marBottom w:val="0"/>
                      <w:divBdr>
                        <w:top w:val="none" w:sz="0" w:space="0" w:color="auto"/>
                        <w:left w:val="none" w:sz="0" w:space="0" w:color="auto"/>
                        <w:bottom w:val="none" w:sz="0" w:space="0" w:color="auto"/>
                        <w:right w:val="none" w:sz="0" w:space="0" w:color="auto"/>
                      </w:divBdr>
                    </w:div>
                  </w:divsChild>
                </w:div>
                <w:div w:id="1316298759">
                  <w:marLeft w:val="0"/>
                  <w:marRight w:val="0"/>
                  <w:marTop w:val="0"/>
                  <w:marBottom w:val="0"/>
                  <w:divBdr>
                    <w:top w:val="none" w:sz="0" w:space="0" w:color="auto"/>
                    <w:left w:val="none" w:sz="0" w:space="0" w:color="auto"/>
                    <w:bottom w:val="none" w:sz="0" w:space="0" w:color="auto"/>
                    <w:right w:val="none" w:sz="0" w:space="0" w:color="auto"/>
                  </w:divBdr>
                  <w:divsChild>
                    <w:div w:id="1746414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2261617">
          <w:marLeft w:val="-150"/>
          <w:marRight w:val="-150"/>
          <w:marTop w:val="0"/>
          <w:marBottom w:val="0"/>
          <w:divBdr>
            <w:top w:val="none" w:sz="0" w:space="0" w:color="auto"/>
            <w:left w:val="none" w:sz="0" w:space="0" w:color="auto"/>
            <w:bottom w:val="none" w:sz="0" w:space="0" w:color="auto"/>
            <w:right w:val="none" w:sz="0" w:space="0" w:color="auto"/>
          </w:divBdr>
          <w:divsChild>
            <w:div w:id="326566078">
              <w:marLeft w:val="0"/>
              <w:marRight w:val="0"/>
              <w:marTop w:val="0"/>
              <w:marBottom w:val="0"/>
              <w:divBdr>
                <w:top w:val="none" w:sz="0" w:space="0" w:color="auto"/>
                <w:left w:val="none" w:sz="0" w:space="0" w:color="auto"/>
                <w:bottom w:val="none" w:sz="0" w:space="0" w:color="auto"/>
                <w:right w:val="none" w:sz="0" w:space="0" w:color="auto"/>
              </w:divBdr>
              <w:divsChild>
                <w:div w:id="1897281086">
                  <w:marLeft w:val="0"/>
                  <w:marRight w:val="0"/>
                  <w:marTop w:val="0"/>
                  <w:marBottom w:val="0"/>
                  <w:divBdr>
                    <w:top w:val="none" w:sz="0" w:space="0" w:color="auto"/>
                    <w:left w:val="none" w:sz="0" w:space="0" w:color="auto"/>
                    <w:bottom w:val="none" w:sz="0" w:space="0" w:color="auto"/>
                    <w:right w:val="none" w:sz="0" w:space="0" w:color="auto"/>
                  </w:divBdr>
                  <w:divsChild>
                    <w:div w:id="60099669">
                      <w:marLeft w:val="0"/>
                      <w:marRight w:val="0"/>
                      <w:marTop w:val="0"/>
                      <w:marBottom w:val="0"/>
                      <w:divBdr>
                        <w:top w:val="none" w:sz="0" w:space="0" w:color="auto"/>
                        <w:left w:val="none" w:sz="0" w:space="0" w:color="auto"/>
                        <w:bottom w:val="none" w:sz="0" w:space="0" w:color="auto"/>
                        <w:right w:val="none" w:sz="0" w:space="0" w:color="auto"/>
                      </w:divBdr>
                    </w:div>
                    <w:div w:id="1391727410">
                      <w:marLeft w:val="0"/>
                      <w:marRight w:val="0"/>
                      <w:marTop w:val="0"/>
                      <w:marBottom w:val="0"/>
                      <w:divBdr>
                        <w:top w:val="none" w:sz="0" w:space="0" w:color="auto"/>
                        <w:left w:val="none" w:sz="0" w:space="0" w:color="auto"/>
                        <w:bottom w:val="none" w:sz="0" w:space="0" w:color="auto"/>
                        <w:right w:val="none" w:sz="0" w:space="0" w:color="auto"/>
                      </w:divBdr>
                      <w:divsChild>
                        <w:div w:id="247275421">
                          <w:marLeft w:val="0"/>
                          <w:marRight w:val="0"/>
                          <w:marTop w:val="0"/>
                          <w:marBottom w:val="0"/>
                          <w:divBdr>
                            <w:top w:val="none" w:sz="0" w:space="0" w:color="auto"/>
                            <w:left w:val="none" w:sz="0" w:space="0" w:color="auto"/>
                            <w:bottom w:val="none" w:sz="0" w:space="0" w:color="auto"/>
                            <w:right w:val="none" w:sz="0" w:space="0" w:color="auto"/>
                          </w:divBdr>
                          <w:divsChild>
                            <w:div w:id="1172992110">
                              <w:marLeft w:val="0"/>
                              <w:marRight w:val="0"/>
                              <w:marTop w:val="0"/>
                              <w:marBottom w:val="0"/>
                              <w:divBdr>
                                <w:top w:val="none" w:sz="0" w:space="0" w:color="auto"/>
                                <w:left w:val="none" w:sz="0" w:space="0" w:color="auto"/>
                                <w:bottom w:val="none" w:sz="0" w:space="0" w:color="auto"/>
                                <w:right w:val="none" w:sz="0" w:space="0" w:color="auto"/>
                              </w:divBdr>
                            </w:div>
                            <w:div w:id="1395197110">
                              <w:marLeft w:val="0"/>
                              <w:marRight w:val="0"/>
                              <w:marTop w:val="0"/>
                              <w:marBottom w:val="0"/>
                              <w:divBdr>
                                <w:top w:val="none" w:sz="0" w:space="0" w:color="auto"/>
                                <w:left w:val="none" w:sz="0" w:space="0" w:color="auto"/>
                                <w:bottom w:val="none" w:sz="0" w:space="0" w:color="auto"/>
                                <w:right w:val="none" w:sz="0" w:space="0" w:color="auto"/>
                              </w:divBdr>
                            </w:div>
                            <w:div w:id="1173759341">
                              <w:marLeft w:val="0"/>
                              <w:marRight w:val="0"/>
                              <w:marTop w:val="0"/>
                              <w:marBottom w:val="0"/>
                              <w:divBdr>
                                <w:top w:val="none" w:sz="0" w:space="0" w:color="auto"/>
                                <w:left w:val="none" w:sz="0" w:space="0" w:color="auto"/>
                                <w:bottom w:val="none" w:sz="0" w:space="0" w:color="auto"/>
                                <w:right w:val="none" w:sz="0" w:space="0" w:color="auto"/>
                              </w:divBdr>
                            </w:div>
                            <w:div w:id="196435412">
                              <w:marLeft w:val="0"/>
                              <w:marRight w:val="0"/>
                              <w:marTop w:val="0"/>
                              <w:marBottom w:val="0"/>
                              <w:divBdr>
                                <w:top w:val="none" w:sz="0" w:space="0" w:color="auto"/>
                                <w:left w:val="none" w:sz="0" w:space="0" w:color="auto"/>
                                <w:bottom w:val="none" w:sz="0" w:space="0" w:color="auto"/>
                                <w:right w:val="none" w:sz="0" w:space="0" w:color="auto"/>
                              </w:divBdr>
                            </w:div>
                            <w:div w:id="1106148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3764299">
              <w:marLeft w:val="0"/>
              <w:marRight w:val="0"/>
              <w:marTop w:val="0"/>
              <w:marBottom w:val="0"/>
              <w:divBdr>
                <w:top w:val="none" w:sz="0" w:space="0" w:color="auto"/>
                <w:left w:val="none" w:sz="0" w:space="0" w:color="auto"/>
                <w:bottom w:val="none" w:sz="0" w:space="0" w:color="auto"/>
                <w:right w:val="none" w:sz="0" w:space="0" w:color="auto"/>
              </w:divBdr>
              <w:divsChild>
                <w:div w:id="855079885">
                  <w:marLeft w:val="0"/>
                  <w:marRight w:val="0"/>
                  <w:marTop w:val="0"/>
                  <w:marBottom w:val="0"/>
                  <w:divBdr>
                    <w:top w:val="none" w:sz="0" w:space="0" w:color="auto"/>
                    <w:left w:val="none" w:sz="0" w:space="0" w:color="auto"/>
                    <w:bottom w:val="none" w:sz="0" w:space="0" w:color="auto"/>
                    <w:right w:val="none" w:sz="0" w:space="0" w:color="auto"/>
                  </w:divBdr>
                  <w:divsChild>
                    <w:div w:id="965309509">
                      <w:marLeft w:val="0"/>
                      <w:marRight w:val="0"/>
                      <w:marTop w:val="0"/>
                      <w:marBottom w:val="0"/>
                      <w:divBdr>
                        <w:top w:val="none" w:sz="0" w:space="0" w:color="auto"/>
                        <w:left w:val="none" w:sz="0" w:space="0" w:color="auto"/>
                        <w:bottom w:val="none" w:sz="0" w:space="0" w:color="auto"/>
                        <w:right w:val="none" w:sz="0" w:space="0" w:color="auto"/>
                      </w:divBdr>
                      <w:divsChild>
                        <w:div w:id="944071852">
                          <w:marLeft w:val="0"/>
                          <w:marRight w:val="0"/>
                          <w:marTop w:val="0"/>
                          <w:marBottom w:val="0"/>
                          <w:divBdr>
                            <w:top w:val="none" w:sz="0" w:space="0" w:color="auto"/>
                            <w:left w:val="none" w:sz="0" w:space="0" w:color="auto"/>
                            <w:bottom w:val="none" w:sz="0" w:space="0" w:color="auto"/>
                            <w:right w:val="none" w:sz="0" w:space="0" w:color="auto"/>
                          </w:divBdr>
                        </w:div>
                      </w:divsChild>
                    </w:div>
                    <w:div w:id="1166168238">
                      <w:marLeft w:val="0"/>
                      <w:marRight w:val="0"/>
                      <w:marTop w:val="0"/>
                      <w:marBottom w:val="450"/>
                      <w:divBdr>
                        <w:top w:val="none" w:sz="0" w:space="0" w:color="auto"/>
                        <w:left w:val="none" w:sz="0" w:space="0" w:color="auto"/>
                        <w:bottom w:val="none" w:sz="0" w:space="0" w:color="auto"/>
                        <w:right w:val="none" w:sz="0" w:space="0" w:color="auto"/>
                      </w:divBdr>
                    </w:div>
                    <w:div w:id="1332829869">
                      <w:marLeft w:val="0"/>
                      <w:marRight w:val="0"/>
                      <w:marTop w:val="0"/>
                      <w:marBottom w:val="0"/>
                      <w:divBdr>
                        <w:top w:val="none" w:sz="0" w:space="0" w:color="auto"/>
                        <w:left w:val="none" w:sz="0" w:space="0" w:color="auto"/>
                        <w:bottom w:val="none" w:sz="0" w:space="0" w:color="auto"/>
                        <w:right w:val="none" w:sz="0" w:space="0" w:color="auto"/>
                      </w:divBdr>
                      <w:divsChild>
                        <w:div w:id="986276334">
                          <w:marLeft w:val="0"/>
                          <w:marRight w:val="0"/>
                          <w:marTop w:val="0"/>
                          <w:marBottom w:val="0"/>
                          <w:divBdr>
                            <w:top w:val="none" w:sz="0" w:space="0" w:color="auto"/>
                            <w:left w:val="none" w:sz="0" w:space="0" w:color="auto"/>
                            <w:bottom w:val="none" w:sz="0" w:space="0" w:color="auto"/>
                            <w:right w:val="none" w:sz="0" w:space="0" w:color="auto"/>
                          </w:divBdr>
                        </w:div>
                        <w:div w:id="373696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8455556">
      <w:bodyDiv w:val="1"/>
      <w:marLeft w:val="0"/>
      <w:marRight w:val="0"/>
      <w:marTop w:val="0"/>
      <w:marBottom w:val="0"/>
      <w:divBdr>
        <w:top w:val="none" w:sz="0" w:space="0" w:color="auto"/>
        <w:left w:val="none" w:sz="0" w:space="0" w:color="auto"/>
        <w:bottom w:val="none" w:sz="0" w:space="0" w:color="auto"/>
        <w:right w:val="none" w:sz="0" w:space="0" w:color="auto"/>
      </w:divBdr>
      <w:divsChild>
        <w:div w:id="1595749524">
          <w:marLeft w:val="0"/>
          <w:marRight w:val="0"/>
          <w:marTop w:val="0"/>
          <w:marBottom w:val="390"/>
          <w:divBdr>
            <w:top w:val="none" w:sz="0" w:space="0" w:color="auto"/>
            <w:left w:val="none" w:sz="0" w:space="0" w:color="auto"/>
            <w:bottom w:val="none" w:sz="0" w:space="0" w:color="auto"/>
            <w:right w:val="none" w:sz="0" w:space="0" w:color="auto"/>
          </w:divBdr>
        </w:div>
        <w:div w:id="699353907">
          <w:marLeft w:val="0"/>
          <w:marRight w:val="0"/>
          <w:marTop w:val="0"/>
          <w:marBottom w:val="0"/>
          <w:divBdr>
            <w:top w:val="none" w:sz="0" w:space="0" w:color="auto"/>
            <w:left w:val="none" w:sz="0" w:space="0" w:color="auto"/>
            <w:bottom w:val="none" w:sz="0" w:space="0" w:color="auto"/>
            <w:right w:val="none" w:sz="0" w:space="0" w:color="auto"/>
          </w:divBdr>
        </w:div>
      </w:divsChild>
    </w:div>
    <w:div w:id="2091391639">
      <w:bodyDiv w:val="1"/>
      <w:marLeft w:val="0"/>
      <w:marRight w:val="0"/>
      <w:marTop w:val="0"/>
      <w:marBottom w:val="0"/>
      <w:divBdr>
        <w:top w:val="none" w:sz="0" w:space="0" w:color="auto"/>
        <w:left w:val="none" w:sz="0" w:space="0" w:color="auto"/>
        <w:bottom w:val="none" w:sz="0" w:space="0" w:color="auto"/>
        <w:right w:val="none" w:sz="0" w:space="0" w:color="auto"/>
      </w:divBdr>
      <w:divsChild>
        <w:div w:id="983966982">
          <w:marLeft w:val="-225"/>
          <w:marRight w:val="-225"/>
          <w:marTop w:val="0"/>
          <w:marBottom w:val="0"/>
          <w:divBdr>
            <w:top w:val="none" w:sz="0" w:space="0" w:color="auto"/>
            <w:left w:val="none" w:sz="0" w:space="0" w:color="auto"/>
            <w:bottom w:val="none" w:sz="0" w:space="0" w:color="auto"/>
            <w:right w:val="none" w:sz="0" w:space="0" w:color="auto"/>
          </w:divBdr>
          <w:divsChild>
            <w:div w:id="223881611">
              <w:marLeft w:val="0"/>
              <w:marRight w:val="0"/>
              <w:marTop w:val="0"/>
              <w:marBottom w:val="0"/>
              <w:divBdr>
                <w:top w:val="none" w:sz="0" w:space="0" w:color="auto"/>
                <w:left w:val="none" w:sz="0" w:space="0" w:color="auto"/>
                <w:bottom w:val="none" w:sz="0" w:space="0" w:color="auto"/>
                <w:right w:val="none" w:sz="0" w:space="0" w:color="auto"/>
              </w:divBdr>
              <w:divsChild>
                <w:div w:id="1228808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209753">
          <w:marLeft w:val="-225"/>
          <w:marRight w:val="-225"/>
          <w:marTop w:val="0"/>
          <w:marBottom w:val="0"/>
          <w:divBdr>
            <w:top w:val="none" w:sz="0" w:space="0" w:color="auto"/>
            <w:left w:val="none" w:sz="0" w:space="0" w:color="auto"/>
            <w:bottom w:val="none" w:sz="0" w:space="0" w:color="auto"/>
            <w:right w:val="none" w:sz="0" w:space="0" w:color="auto"/>
          </w:divBdr>
        </w:div>
      </w:divsChild>
    </w:div>
    <w:div w:id="2091537135">
      <w:bodyDiv w:val="1"/>
      <w:marLeft w:val="0"/>
      <w:marRight w:val="0"/>
      <w:marTop w:val="0"/>
      <w:marBottom w:val="0"/>
      <w:divBdr>
        <w:top w:val="none" w:sz="0" w:space="0" w:color="auto"/>
        <w:left w:val="none" w:sz="0" w:space="0" w:color="auto"/>
        <w:bottom w:val="none" w:sz="0" w:space="0" w:color="auto"/>
        <w:right w:val="none" w:sz="0" w:space="0" w:color="auto"/>
      </w:divBdr>
    </w:div>
    <w:div w:id="2092769775">
      <w:bodyDiv w:val="1"/>
      <w:marLeft w:val="0"/>
      <w:marRight w:val="0"/>
      <w:marTop w:val="0"/>
      <w:marBottom w:val="0"/>
      <w:divBdr>
        <w:top w:val="none" w:sz="0" w:space="0" w:color="auto"/>
        <w:left w:val="none" w:sz="0" w:space="0" w:color="auto"/>
        <w:bottom w:val="none" w:sz="0" w:space="0" w:color="auto"/>
        <w:right w:val="none" w:sz="0" w:space="0" w:color="auto"/>
      </w:divBdr>
      <w:divsChild>
        <w:div w:id="22101400">
          <w:marLeft w:val="0"/>
          <w:marRight w:val="0"/>
          <w:marTop w:val="0"/>
          <w:marBottom w:val="0"/>
          <w:divBdr>
            <w:top w:val="none" w:sz="0" w:space="0" w:color="auto"/>
            <w:left w:val="none" w:sz="0" w:space="0" w:color="auto"/>
            <w:bottom w:val="none" w:sz="0" w:space="0" w:color="auto"/>
            <w:right w:val="none" w:sz="0" w:space="0" w:color="auto"/>
          </w:divBdr>
          <w:divsChild>
            <w:div w:id="1528442796">
              <w:marLeft w:val="0"/>
              <w:marRight w:val="0"/>
              <w:marTop w:val="0"/>
              <w:marBottom w:val="600"/>
              <w:divBdr>
                <w:top w:val="none" w:sz="0" w:space="0" w:color="auto"/>
                <w:left w:val="none" w:sz="0" w:space="0" w:color="auto"/>
                <w:bottom w:val="none" w:sz="0" w:space="0" w:color="auto"/>
                <w:right w:val="none" w:sz="0" w:space="0" w:color="auto"/>
              </w:divBdr>
            </w:div>
          </w:divsChild>
        </w:div>
        <w:div w:id="734475910">
          <w:marLeft w:val="0"/>
          <w:marRight w:val="0"/>
          <w:marTop w:val="0"/>
          <w:marBottom w:val="0"/>
          <w:divBdr>
            <w:top w:val="none" w:sz="0" w:space="0" w:color="auto"/>
            <w:left w:val="none" w:sz="0" w:space="0" w:color="auto"/>
            <w:bottom w:val="none" w:sz="0" w:space="0" w:color="auto"/>
            <w:right w:val="none" w:sz="0" w:space="0" w:color="auto"/>
          </w:divBdr>
          <w:divsChild>
            <w:div w:id="1083533517">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2093113403">
      <w:bodyDiv w:val="1"/>
      <w:marLeft w:val="0"/>
      <w:marRight w:val="0"/>
      <w:marTop w:val="0"/>
      <w:marBottom w:val="0"/>
      <w:divBdr>
        <w:top w:val="none" w:sz="0" w:space="0" w:color="auto"/>
        <w:left w:val="none" w:sz="0" w:space="0" w:color="auto"/>
        <w:bottom w:val="none" w:sz="0" w:space="0" w:color="auto"/>
        <w:right w:val="none" w:sz="0" w:space="0" w:color="auto"/>
      </w:divBdr>
      <w:divsChild>
        <w:div w:id="1090350544">
          <w:marLeft w:val="-225"/>
          <w:marRight w:val="-225"/>
          <w:marTop w:val="0"/>
          <w:marBottom w:val="0"/>
          <w:divBdr>
            <w:top w:val="none" w:sz="0" w:space="0" w:color="auto"/>
            <w:left w:val="none" w:sz="0" w:space="0" w:color="auto"/>
            <w:bottom w:val="none" w:sz="0" w:space="0" w:color="auto"/>
            <w:right w:val="none" w:sz="0" w:space="0" w:color="auto"/>
          </w:divBdr>
        </w:div>
        <w:div w:id="1865050963">
          <w:marLeft w:val="-225"/>
          <w:marRight w:val="-225"/>
          <w:marTop w:val="0"/>
          <w:marBottom w:val="0"/>
          <w:divBdr>
            <w:top w:val="none" w:sz="0" w:space="0" w:color="auto"/>
            <w:left w:val="none" w:sz="0" w:space="0" w:color="auto"/>
            <w:bottom w:val="none" w:sz="0" w:space="0" w:color="auto"/>
            <w:right w:val="none" w:sz="0" w:space="0" w:color="auto"/>
          </w:divBdr>
          <w:divsChild>
            <w:div w:id="1649167041">
              <w:marLeft w:val="0"/>
              <w:marRight w:val="0"/>
              <w:marTop w:val="0"/>
              <w:marBottom w:val="0"/>
              <w:divBdr>
                <w:top w:val="none" w:sz="0" w:space="0" w:color="auto"/>
                <w:left w:val="none" w:sz="0" w:space="0" w:color="auto"/>
                <w:bottom w:val="none" w:sz="0" w:space="0" w:color="auto"/>
                <w:right w:val="none" w:sz="0" w:space="0" w:color="auto"/>
              </w:divBdr>
              <w:divsChild>
                <w:div w:id="1815298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811123">
      <w:bodyDiv w:val="1"/>
      <w:marLeft w:val="0"/>
      <w:marRight w:val="0"/>
      <w:marTop w:val="0"/>
      <w:marBottom w:val="0"/>
      <w:divBdr>
        <w:top w:val="none" w:sz="0" w:space="0" w:color="auto"/>
        <w:left w:val="none" w:sz="0" w:space="0" w:color="auto"/>
        <w:bottom w:val="none" w:sz="0" w:space="0" w:color="auto"/>
        <w:right w:val="none" w:sz="0" w:space="0" w:color="auto"/>
      </w:divBdr>
      <w:divsChild>
        <w:div w:id="683478408">
          <w:marLeft w:val="0"/>
          <w:marRight w:val="0"/>
          <w:marTop w:val="0"/>
          <w:marBottom w:val="0"/>
          <w:divBdr>
            <w:top w:val="none" w:sz="0" w:space="0" w:color="auto"/>
            <w:left w:val="none" w:sz="0" w:space="0" w:color="auto"/>
            <w:bottom w:val="none" w:sz="0" w:space="0" w:color="auto"/>
            <w:right w:val="none" w:sz="0" w:space="0" w:color="auto"/>
          </w:divBdr>
          <w:divsChild>
            <w:div w:id="267202788">
              <w:marLeft w:val="0"/>
              <w:marRight w:val="0"/>
              <w:marTop w:val="0"/>
              <w:marBottom w:val="390"/>
              <w:divBdr>
                <w:top w:val="none" w:sz="0" w:space="0" w:color="auto"/>
                <w:left w:val="none" w:sz="0" w:space="0" w:color="auto"/>
                <w:bottom w:val="none" w:sz="0" w:space="0" w:color="auto"/>
                <w:right w:val="none" w:sz="0" w:space="0" w:color="auto"/>
              </w:divBdr>
            </w:div>
          </w:divsChild>
        </w:div>
        <w:div w:id="520044910">
          <w:marLeft w:val="0"/>
          <w:marRight w:val="0"/>
          <w:marTop w:val="0"/>
          <w:marBottom w:val="285"/>
          <w:divBdr>
            <w:top w:val="none" w:sz="0" w:space="0" w:color="auto"/>
            <w:left w:val="none" w:sz="0" w:space="0" w:color="auto"/>
            <w:bottom w:val="none" w:sz="0" w:space="0" w:color="auto"/>
            <w:right w:val="none" w:sz="0" w:space="0" w:color="auto"/>
          </w:divBdr>
        </w:div>
        <w:div w:id="1245997165">
          <w:marLeft w:val="0"/>
          <w:marRight w:val="0"/>
          <w:marTop w:val="0"/>
          <w:marBottom w:val="300"/>
          <w:divBdr>
            <w:top w:val="single" w:sz="6" w:space="4" w:color="E1E6EB"/>
            <w:left w:val="none" w:sz="0" w:space="0" w:color="auto"/>
            <w:bottom w:val="single" w:sz="6" w:space="4" w:color="E1E6EB"/>
            <w:right w:val="none" w:sz="0" w:space="0" w:color="auto"/>
          </w:divBdr>
          <w:divsChild>
            <w:div w:id="887179194">
              <w:marLeft w:val="0"/>
              <w:marRight w:val="0"/>
              <w:marTop w:val="0"/>
              <w:marBottom w:val="0"/>
              <w:divBdr>
                <w:top w:val="none" w:sz="0" w:space="0" w:color="auto"/>
                <w:left w:val="none" w:sz="0" w:space="0" w:color="auto"/>
                <w:bottom w:val="none" w:sz="0" w:space="0" w:color="auto"/>
                <w:right w:val="none" w:sz="0" w:space="0" w:color="auto"/>
              </w:divBdr>
            </w:div>
            <w:div w:id="1042442920">
              <w:marLeft w:val="0"/>
              <w:marRight w:val="0"/>
              <w:marTop w:val="0"/>
              <w:marBottom w:val="0"/>
              <w:divBdr>
                <w:top w:val="none" w:sz="0" w:space="0" w:color="auto"/>
                <w:left w:val="none" w:sz="0" w:space="0" w:color="auto"/>
                <w:bottom w:val="none" w:sz="0" w:space="0" w:color="auto"/>
                <w:right w:val="none" w:sz="0" w:space="0" w:color="auto"/>
              </w:divBdr>
            </w:div>
          </w:divsChild>
        </w:div>
        <w:div w:id="1256939079">
          <w:marLeft w:val="0"/>
          <w:marRight w:val="0"/>
          <w:marTop w:val="0"/>
          <w:marBottom w:val="0"/>
          <w:divBdr>
            <w:top w:val="none" w:sz="0" w:space="0" w:color="auto"/>
            <w:left w:val="none" w:sz="0" w:space="0" w:color="auto"/>
            <w:bottom w:val="none" w:sz="0" w:space="0" w:color="auto"/>
            <w:right w:val="none" w:sz="0" w:space="0" w:color="auto"/>
          </w:divBdr>
        </w:div>
      </w:divsChild>
    </w:div>
    <w:div w:id="2094204954">
      <w:bodyDiv w:val="1"/>
      <w:marLeft w:val="0"/>
      <w:marRight w:val="0"/>
      <w:marTop w:val="0"/>
      <w:marBottom w:val="0"/>
      <w:divBdr>
        <w:top w:val="none" w:sz="0" w:space="0" w:color="auto"/>
        <w:left w:val="none" w:sz="0" w:space="0" w:color="auto"/>
        <w:bottom w:val="none" w:sz="0" w:space="0" w:color="auto"/>
        <w:right w:val="none" w:sz="0" w:space="0" w:color="auto"/>
      </w:divBdr>
      <w:divsChild>
        <w:div w:id="718091394">
          <w:marLeft w:val="-225"/>
          <w:marRight w:val="-225"/>
          <w:marTop w:val="0"/>
          <w:marBottom w:val="0"/>
          <w:divBdr>
            <w:top w:val="none" w:sz="0" w:space="0" w:color="auto"/>
            <w:left w:val="none" w:sz="0" w:space="0" w:color="auto"/>
            <w:bottom w:val="none" w:sz="0" w:space="0" w:color="auto"/>
            <w:right w:val="none" w:sz="0" w:space="0" w:color="auto"/>
          </w:divBdr>
        </w:div>
        <w:div w:id="1762682794">
          <w:marLeft w:val="-225"/>
          <w:marRight w:val="-225"/>
          <w:marTop w:val="0"/>
          <w:marBottom w:val="0"/>
          <w:divBdr>
            <w:top w:val="none" w:sz="0" w:space="0" w:color="auto"/>
            <w:left w:val="none" w:sz="0" w:space="0" w:color="auto"/>
            <w:bottom w:val="none" w:sz="0" w:space="0" w:color="auto"/>
            <w:right w:val="none" w:sz="0" w:space="0" w:color="auto"/>
          </w:divBdr>
          <w:divsChild>
            <w:div w:id="1097286537">
              <w:marLeft w:val="0"/>
              <w:marRight w:val="0"/>
              <w:marTop w:val="0"/>
              <w:marBottom w:val="0"/>
              <w:divBdr>
                <w:top w:val="none" w:sz="0" w:space="0" w:color="auto"/>
                <w:left w:val="none" w:sz="0" w:space="0" w:color="auto"/>
                <w:bottom w:val="none" w:sz="0" w:space="0" w:color="auto"/>
                <w:right w:val="none" w:sz="0" w:space="0" w:color="auto"/>
              </w:divBdr>
              <w:divsChild>
                <w:div w:id="1093815967">
                  <w:marLeft w:val="0"/>
                  <w:marRight w:val="0"/>
                  <w:marTop w:val="0"/>
                  <w:marBottom w:val="0"/>
                  <w:divBdr>
                    <w:top w:val="none" w:sz="0" w:space="0" w:color="auto"/>
                    <w:left w:val="none" w:sz="0" w:space="0" w:color="auto"/>
                    <w:bottom w:val="none" w:sz="0" w:space="0" w:color="auto"/>
                    <w:right w:val="none" w:sz="0" w:space="0" w:color="auto"/>
                  </w:divBdr>
                </w:div>
                <w:div w:id="1125319043">
                  <w:marLeft w:val="0"/>
                  <w:marRight w:val="0"/>
                  <w:marTop w:val="0"/>
                  <w:marBottom w:val="0"/>
                  <w:divBdr>
                    <w:top w:val="none" w:sz="0" w:space="0" w:color="auto"/>
                    <w:left w:val="none" w:sz="0" w:space="0" w:color="auto"/>
                    <w:bottom w:val="none" w:sz="0" w:space="0" w:color="auto"/>
                    <w:right w:val="none" w:sz="0" w:space="0" w:color="auto"/>
                  </w:divBdr>
                </w:div>
                <w:div w:id="173499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391419">
      <w:bodyDiv w:val="1"/>
      <w:marLeft w:val="0"/>
      <w:marRight w:val="0"/>
      <w:marTop w:val="0"/>
      <w:marBottom w:val="0"/>
      <w:divBdr>
        <w:top w:val="none" w:sz="0" w:space="0" w:color="auto"/>
        <w:left w:val="none" w:sz="0" w:space="0" w:color="auto"/>
        <w:bottom w:val="none" w:sz="0" w:space="0" w:color="auto"/>
        <w:right w:val="none" w:sz="0" w:space="0" w:color="auto"/>
      </w:divBdr>
      <w:divsChild>
        <w:div w:id="1804230419">
          <w:marLeft w:val="0"/>
          <w:marRight w:val="0"/>
          <w:marTop w:val="0"/>
          <w:marBottom w:val="0"/>
          <w:divBdr>
            <w:top w:val="none" w:sz="0" w:space="0" w:color="auto"/>
            <w:left w:val="none" w:sz="0" w:space="0" w:color="auto"/>
            <w:bottom w:val="none" w:sz="0" w:space="0" w:color="auto"/>
            <w:right w:val="none" w:sz="0" w:space="0" w:color="auto"/>
          </w:divBdr>
        </w:div>
        <w:div w:id="730812798">
          <w:marLeft w:val="0"/>
          <w:marRight w:val="0"/>
          <w:marTop w:val="0"/>
          <w:marBottom w:val="0"/>
          <w:divBdr>
            <w:top w:val="none" w:sz="0" w:space="0" w:color="auto"/>
            <w:left w:val="none" w:sz="0" w:space="0" w:color="auto"/>
            <w:bottom w:val="none" w:sz="0" w:space="0" w:color="auto"/>
            <w:right w:val="none" w:sz="0" w:space="0" w:color="auto"/>
          </w:divBdr>
          <w:divsChild>
            <w:div w:id="187912265">
              <w:marLeft w:val="0"/>
              <w:marRight w:val="0"/>
              <w:marTop w:val="0"/>
              <w:marBottom w:val="0"/>
              <w:divBdr>
                <w:top w:val="none" w:sz="0" w:space="0" w:color="auto"/>
                <w:left w:val="none" w:sz="0" w:space="0" w:color="auto"/>
                <w:bottom w:val="none" w:sz="0" w:space="0" w:color="auto"/>
                <w:right w:val="none" w:sz="0" w:space="0" w:color="auto"/>
              </w:divBdr>
              <w:divsChild>
                <w:div w:id="33963996">
                  <w:marLeft w:val="0"/>
                  <w:marRight w:val="0"/>
                  <w:marTop w:val="0"/>
                  <w:marBottom w:val="0"/>
                  <w:divBdr>
                    <w:top w:val="none" w:sz="0" w:space="0" w:color="auto"/>
                    <w:left w:val="none" w:sz="0" w:space="0" w:color="auto"/>
                    <w:bottom w:val="none" w:sz="0" w:space="0" w:color="auto"/>
                    <w:right w:val="none" w:sz="0" w:space="0" w:color="auto"/>
                  </w:divBdr>
                </w:div>
                <w:div w:id="63336131">
                  <w:marLeft w:val="0"/>
                  <w:marRight w:val="0"/>
                  <w:marTop w:val="0"/>
                  <w:marBottom w:val="0"/>
                  <w:divBdr>
                    <w:top w:val="none" w:sz="0" w:space="0" w:color="auto"/>
                    <w:left w:val="none" w:sz="0" w:space="0" w:color="auto"/>
                    <w:bottom w:val="none" w:sz="0" w:space="0" w:color="auto"/>
                    <w:right w:val="none" w:sz="0" w:space="0" w:color="auto"/>
                  </w:divBdr>
                </w:div>
                <w:div w:id="1837573559">
                  <w:marLeft w:val="0"/>
                  <w:marRight w:val="0"/>
                  <w:marTop w:val="0"/>
                  <w:marBottom w:val="450"/>
                  <w:divBdr>
                    <w:top w:val="none" w:sz="0" w:space="0" w:color="auto"/>
                    <w:left w:val="none" w:sz="0" w:space="0" w:color="auto"/>
                    <w:bottom w:val="none" w:sz="0" w:space="0" w:color="auto"/>
                    <w:right w:val="none" w:sz="0" w:space="0" w:color="auto"/>
                  </w:divBdr>
                  <w:divsChild>
                    <w:div w:id="147984304">
                      <w:marLeft w:val="0"/>
                      <w:marRight w:val="0"/>
                      <w:marTop w:val="0"/>
                      <w:marBottom w:val="0"/>
                      <w:divBdr>
                        <w:top w:val="none" w:sz="0" w:space="0" w:color="auto"/>
                        <w:left w:val="none" w:sz="0" w:space="0" w:color="auto"/>
                        <w:bottom w:val="none" w:sz="0" w:space="0" w:color="auto"/>
                        <w:right w:val="none" w:sz="0" w:space="0" w:color="auto"/>
                      </w:divBdr>
                      <w:divsChild>
                        <w:div w:id="148500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85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054599">
      <w:bodyDiv w:val="1"/>
      <w:marLeft w:val="0"/>
      <w:marRight w:val="0"/>
      <w:marTop w:val="0"/>
      <w:marBottom w:val="0"/>
      <w:divBdr>
        <w:top w:val="none" w:sz="0" w:space="0" w:color="auto"/>
        <w:left w:val="none" w:sz="0" w:space="0" w:color="auto"/>
        <w:bottom w:val="none" w:sz="0" w:space="0" w:color="auto"/>
        <w:right w:val="none" w:sz="0" w:space="0" w:color="auto"/>
      </w:divBdr>
      <w:divsChild>
        <w:div w:id="714934277">
          <w:marLeft w:val="0"/>
          <w:marRight w:val="0"/>
          <w:marTop w:val="0"/>
          <w:marBottom w:val="0"/>
          <w:divBdr>
            <w:top w:val="none" w:sz="0" w:space="0" w:color="auto"/>
            <w:left w:val="none" w:sz="0" w:space="0" w:color="auto"/>
            <w:bottom w:val="none" w:sz="0" w:space="0" w:color="auto"/>
            <w:right w:val="none" w:sz="0" w:space="0" w:color="auto"/>
          </w:divBdr>
          <w:divsChild>
            <w:div w:id="816843896">
              <w:marLeft w:val="0"/>
              <w:marRight w:val="0"/>
              <w:marTop w:val="0"/>
              <w:marBottom w:val="0"/>
              <w:divBdr>
                <w:top w:val="none" w:sz="0" w:space="0" w:color="auto"/>
                <w:left w:val="none" w:sz="0" w:space="0" w:color="auto"/>
                <w:bottom w:val="none" w:sz="0" w:space="0" w:color="auto"/>
                <w:right w:val="none" w:sz="0" w:space="0" w:color="auto"/>
              </w:divBdr>
              <w:divsChild>
                <w:div w:id="596327521">
                  <w:marLeft w:val="0"/>
                  <w:marRight w:val="0"/>
                  <w:marTop w:val="0"/>
                  <w:marBottom w:val="0"/>
                  <w:divBdr>
                    <w:top w:val="none" w:sz="0" w:space="0" w:color="auto"/>
                    <w:left w:val="none" w:sz="0" w:space="0" w:color="auto"/>
                    <w:bottom w:val="none" w:sz="0" w:space="0" w:color="auto"/>
                    <w:right w:val="none" w:sz="0" w:space="0" w:color="auto"/>
                  </w:divBdr>
                </w:div>
                <w:div w:id="1651246789">
                  <w:marLeft w:val="0"/>
                  <w:marRight w:val="0"/>
                  <w:marTop w:val="0"/>
                  <w:marBottom w:val="0"/>
                  <w:divBdr>
                    <w:top w:val="none" w:sz="0" w:space="0" w:color="auto"/>
                    <w:left w:val="none" w:sz="0" w:space="0" w:color="auto"/>
                    <w:bottom w:val="none" w:sz="0" w:space="0" w:color="auto"/>
                    <w:right w:val="none" w:sz="0" w:space="0" w:color="auto"/>
                  </w:divBdr>
                </w:div>
              </w:divsChild>
            </w:div>
            <w:div w:id="1477838693">
              <w:marLeft w:val="0"/>
              <w:marRight w:val="0"/>
              <w:marTop w:val="0"/>
              <w:marBottom w:val="0"/>
              <w:divBdr>
                <w:top w:val="none" w:sz="0" w:space="0" w:color="auto"/>
                <w:left w:val="none" w:sz="0" w:space="0" w:color="auto"/>
                <w:bottom w:val="none" w:sz="0" w:space="0" w:color="auto"/>
                <w:right w:val="none" w:sz="0" w:space="0" w:color="auto"/>
              </w:divBdr>
            </w:div>
          </w:divsChild>
        </w:div>
        <w:div w:id="1556622879">
          <w:marLeft w:val="0"/>
          <w:marRight w:val="0"/>
          <w:marTop w:val="0"/>
          <w:marBottom w:val="0"/>
          <w:divBdr>
            <w:top w:val="dotted" w:sz="6" w:space="0" w:color="999999"/>
            <w:left w:val="none" w:sz="0" w:space="0" w:color="auto"/>
            <w:bottom w:val="dotted" w:sz="6" w:space="0" w:color="999999"/>
            <w:right w:val="none" w:sz="0" w:space="0" w:color="auto"/>
          </w:divBdr>
          <w:divsChild>
            <w:div w:id="1831284968">
              <w:marLeft w:val="0"/>
              <w:marRight w:val="0"/>
              <w:marTop w:val="0"/>
              <w:marBottom w:val="0"/>
              <w:divBdr>
                <w:top w:val="none" w:sz="0" w:space="0" w:color="auto"/>
                <w:left w:val="none" w:sz="0" w:space="0" w:color="auto"/>
                <w:bottom w:val="none" w:sz="0" w:space="0" w:color="auto"/>
                <w:right w:val="none" w:sz="0" w:space="0" w:color="auto"/>
              </w:divBdr>
              <w:divsChild>
                <w:div w:id="273562264">
                  <w:marLeft w:val="0"/>
                  <w:marRight w:val="0"/>
                  <w:marTop w:val="0"/>
                  <w:marBottom w:val="0"/>
                  <w:divBdr>
                    <w:top w:val="none" w:sz="0" w:space="0" w:color="auto"/>
                    <w:left w:val="none" w:sz="0" w:space="0" w:color="auto"/>
                    <w:bottom w:val="none" w:sz="0" w:space="0" w:color="auto"/>
                    <w:right w:val="none" w:sz="0" w:space="0" w:color="auto"/>
                  </w:divBdr>
                  <w:divsChild>
                    <w:div w:id="120348918">
                      <w:marLeft w:val="0"/>
                      <w:marRight w:val="0"/>
                      <w:marTop w:val="0"/>
                      <w:marBottom w:val="0"/>
                      <w:divBdr>
                        <w:top w:val="none" w:sz="0" w:space="0" w:color="auto"/>
                        <w:left w:val="none" w:sz="0" w:space="0" w:color="auto"/>
                        <w:bottom w:val="none" w:sz="0" w:space="0" w:color="auto"/>
                        <w:right w:val="none" w:sz="0" w:space="0" w:color="auto"/>
                      </w:divBdr>
                    </w:div>
                    <w:div w:id="1508785620">
                      <w:marLeft w:val="0"/>
                      <w:marRight w:val="0"/>
                      <w:marTop w:val="0"/>
                      <w:marBottom w:val="0"/>
                      <w:divBdr>
                        <w:top w:val="none" w:sz="0" w:space="0" w:color="auto"/>
                        <w:left w:val="none" w:sz="0" w:space="0" w:color="auto"/>
                        <w:bottom w:val="none" w:sz="0" w:space="0" w:color="auto"/>
                        <w:right w:val="none" w:sz="0" w:space="0" w:color="auto"/>
                      </w:divBdr>
                    </w:div>
                    <w:div w:id="1532373682">
                      <w:marLeft w:val="0"/>
                      <w:marRight w:val="0"/>
                      <w:marTop w:val="0"/>
                      <w:marBottom w:val="0"/>
                      <w:divBdr>
                        <w:top w:val="none" w:sz="0" w:space="0" w:color="auto"/>
                        <w:left w:val="none" w:sz="0" w:space="0" w:color="auto"/>
                        <w:bottom w:val="none" w:sz="0" w:space="0" w:color="auto"/>
                        <w:right w:val="none" w:sz="0" w:space="0" w:color="auto"/>
                      </w:divBdr>
                    </w:div>
                  </w:divsChild>
                </w:div>
                <w:div w:id="94361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366464">
      <w:bodyDiv w:val="1"/>
      <w:marLeft w:val="0"/>
      <w:marRight w:val="0"/>
      <w:marTop w:val="0"/>
      <w:marBottom w:val="0"/>
      <w:divBdr>
        <w:top w:val="none" w:sz="0" w:space="0" w:color="auto"/>
        <w:left w:val="none" w:sz="0" w:space="0" w:color="auto"/>
        <w:bottom w:val="none" w:sz="0" w:space="0" w:color="auto"/>
        <w:right w:val="none" w:sz="0" w:space="0" w:color="auto"/>
      </w:divBdr>
      <w:divsChild>
        <w:div w:id="1632129283">
          <w:marLeft w:val="0"/>
          <w:marRight w:val="0"/>
          <w:marTop w:val="0"/>
          <w:marBottom w:val="0"/>
          <w:divBdr>
            <w:top w:val="none" w:sz="0" w:space="0" w:color="auto"/>
            <w:left w:val="none" w:sz="0" w:space="0" w:color="auto"/>
            <w:bottom w:val="none" w:sz="0" w:space="0" w:color="auto"/>
            <w:right w:val="none" w:sz="0" w:space="0" w:color="auto"/>
          </w:divBdr>
          <w:divsChild>
            <w:div w:id="237060286">
              <w:marLeft w:val="0"/>
              <w:marRight w:val="0"/>
              <w:marTop w:val="0"/>
              <w:marBottom w:val="0"/>
              <w:divBdr>
                <w:top w:val="none" w:sz="0" w:space="0" w:color="auto"/>
                <w:left w:val="none" w:sz="0" w:space="0" w:color="auto"/>
                <w:bottom w:val="none" w:sz="0" w:space="0" w:color="auto"/>
                <w:right w:val="none" w:sz="0" w:space="0" w:color="auto"/>
              </w:divBdr>
            </w:div>
          </w:divsChild>
        </w:div>
        <w:div w:id="1649281872">
          <w:marLeft w:val="0"/>
          <w:marRight w:val="0"/>
          <w:marTop w:val="0"/>
          <w:marBottom w:val="0"/>
          <w:divBdr>
            <w:top w:val="none" w:sz="0" w:space="0" w:color="auto"/>
            <w:left w:val="none" w:sz="0" w:space="0" w:color="auto"/>
            <w:bottom w:val="none" w:sz="0" w:space="0" w:color="auto"/>
            <w:right w:val="none" w:sz="0" w:space="0" w:color="auto"/>
          </w:divBdr>
          <w:divsChild>
            <w:div w:id="711004147">
              <w:marLeft w:val="0"/>
              <w:marRight w:val="0"/>
              <w:marTop w:val="0"/>
              <w:marBottom w:val="0"/>
              <w:divBdr>
                <w:top w:val="none" w:sz="0" w:space="0" w:color="auto"/>
                <w:left w:val="none" w:sz="0" w:space="0" w:color="auto"/>
                <w:bottom w:val="none" w:sz="0" w:space="0" w:color="auto"/>
                <w:right w:val="none" w:sz="0" w:space="0" w:color="auto"/>
              </w:divBdr>
              <w:divsChild>
                <w:div w:id="2052729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253726">
          <w:marLeft w:val="0"/>
          <w:marRight w:val="0"/>
          <w:marTop w:val="0"/>
          <w:marBottom w:val="0"/>
          <w:divBdr>
            <w:top w:val="none" w:sz="0" w:space="0" w:color="auto"/>
            <w:left w:val="none" w:sz="0" w:space="0" w:color="auto"/>
            <w:bottom w:val="none" w:sz="0" w:space="0" w:color="auto"/>
            <w:right w:val="none" w:sz="0" w:space="0" w:color="auto"/>
          </w:divBdr>
        </w:div>
      </w:divsChild>
    </w:div>
    <w:div w:id="2098018449">
      <w:bodyDiv w:val="1"/>
      <w:marLeft w:val="0"/>
      <w:marRight w:val="0"/>
      <w:marTop w:val="0"/>
      <w:marBottom w:val="0"/>
      <w:divBdr>
        <w:top w:val="none" w:sz="0" w:space="0" w:color="auto"/>
        <w:left w:val="none" w:sz="0" w:space="0" w:color="auto"/>
        <w:bottom w:val="none" w:sz="0" w:space="0" w:color="auto"/>
        <w:right w:val="none" w:sz="0" w:space="0" w:color="auto"/>
      </w:divBdr>
      <w:divsChild>
        <w:div w:id="720398867">
          <w:marLeft w:val="-150"/>
          <w:marRight w:val="-150"/>
          <w:marTop w:val="0"/>
          <w:marBottom w:val="0"/>
          <w:divBdr>
            <w:top w:val="none" w:sz="0" w:space="0" w:color="auto"/>
            <w:left w:val="none" w:sz="0" w:space="0" w:color="auto"/>
            <w:bottom w:val="none" w:sz="0" w:space="0" w:color="auto"/>
            <w:right w:val="none" w:sz="0" w:space="0" w:color="auto"/>
          </w:divBdr>
          <w:divsChild>
            <w:div w:id="1467429055">
              <w:marLeft w:val="0"/>
              <w:marRight w:val="0"/>
              <w:marTop w:val="0"/>
              <w:marBottom w:val="0"/>
              <w:divBdr>
                <w:top w:val="none" w:sz="0" w:space="0" w:color="auto"/>
                <w:left w:val="none" w:sz="0" w:space="0" w:color="auto"/>
                <w:bottom w:val="none" w:sz="0" w:space="0" w:color="auto"/>
                <w:right w:val="none" w:sz="0" w:space="0" w:color="auto"/>
              </w:divBdr>
              <w:divsChild>
                <w:div w:id="1389915939">
                  <w:marLeft w:val="0"/>
                  <w:marRight w:val="0"/>
                  <w:marTop w:val="0"/>
                  <w:marBottom w:val="0"/>
                  <w:divBdr>
                    <w:top w:val="none" w:sz="0" w:space="0" w:color="auto"/>
                    <w:left w:val="none" w:sz="0" w:space="0" w:color="auto"/>
                    <w:bottom w:val="none" w:sz="0" w:space="0" w:color="auto"/>
                    <w:right w:val="none" w:sz="0" w:space="0" w:color="auto"/>
                  </w:divBdr>
                  <w:divsChild>
                    <w:div w:id="2044478534">
                      <w:marLeft w:val="0"/>
                      <w:marRight w:val="0"/>
                      <w:marTop w:val="0"/>
                      <w:marBottom w:val="0"/>
                      <w:divBdr>
                        <w:top w:val="none" w:sz="0" w:space="0" w:color="auto"/>
                        <w:left w:val="none" w:sz="0" w:space="0" w:color="auto"/>
                        <w:bottom w:val="none" w:sz="0" w:space="0" w:color="auto"/>
                        <w:right w:val="none" w:sz="0" w:space="0" w:color="auto"/>
                      </w:divBdr>
                    </w:div>
                  </w:divsChild>
                </w:div>
                <w:div w:id="1036811829">
                  <w:marLeft w:val="0"/>
                  <w:marRight w:val="0"/>
                  <w:marTop w:val="0"/>
                  <w:marBottom w:val="0"/>
                  <w:divBdr>
                    <w:top w:val="none" w:sz="0" w:space="0" w:color="auto"/>
                    <w:left w:val="none" w:sz="0" w:space="0" w:color="auto"/>
                    <w:bottom w:val="none" w:sz="0" w:space="0" w:color="auto"/>
                    <w:right w:val="none" w:sz="0" w:space="0" w:color="auto"/>
                  </w:divBdr>
                  <w:divsChild>
                    <w:div w:id="1075400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212785">
          <w:marLeft w:val="-150"/>
          <w:marRight w:val="-150"/>
          <w:marTop w:val="0"/>
          <w:marBottom w:val="0"/>
          <w:divBdr>
            <w:top w:val="none" w:sz="0" w:space="0" w:color="auto"/>
            <w:left w:val="none" w:sz="0" w:space="0" w:color="auto"/>
            <w:bottom w:val="none" w:sz="0" w:space="0" w:color="auto"/>
            <w:right w:val="none" w:sz="0" w:space="0" w:color="auto"/>
          </w:divBdr>
          <w:divsChild>
            <w:div w:id="42561368">
              <w:marLeft w:val="0"/>
              <w:marRight w:val="0"/>
              <w:marTop w:val="0"/>
              <w:marBottom w:val="0"/>
              <w:divBdr>
                <w:top w:val="none" w:sz="0" w:space="0" w:color="auto"/>
                <w:left w:val="none" w:sz="0" w:space="0" w:color="auto"/>
                <w:bottom w:val="none" w:sz="0" w:space="0" w:color="auto"/>
                <w:right w:val="none" w:sz="0" w:space="0" w:color="auto"/>
              </w:divBdr>
            </w:div>
          </w:divsChild>
        </w:div>
        <w:div w:id="1641691517">
          <w:marLeft w:val="-150"/>
          <w:marRight w:val="-150"/>
          <w:marTop w:val="0"/>
          <w:marBottom w:val="0"/>
          <w:divBdr>
            <w:top w:val="none" w:sz="0" w:space="0" w:color="auto"/>
            <w:left w:val="none" w:sz="0" w:space="0" w:color="auto"/>
            <w:bottom w:val="none" w:sz="0" w:space="0" w:color="auto"/>
            <w:right w:val="none" w:sz="0" w:space="0" w:color="auto"/>
          </w:divBdr>
          <w:divsChild>
            <w:div w:id="1431706424">
              <w:marLeft w:val="0"/>
              <w:marRight w:val="0"/>
              <w:marTop w:val="0"/>
              <w:marBottom w:val="0"/>
              <w:divBdr>
                <w:top w:val="none" w:sz="0" w:space="0" w:color="auto"/>
                <w:left w:val="none" w:sz="0" w:space="0" w:color="auto"/>
                <w:bottom w:val="none" w:sz="0" w:space="0" w:color="auto"/>
                <w:right w:val="none" w:sz="0" w:space="0" w:color="auto"/>
              </w:divBdr>
              <w:divsChild>
                <w:div w:id="1425417054">
                  <w:marLeft w:val="0"/>
                  <w:marRight w:val="0"/>
                  <w:marTop w:val="0"/>
                  <w:marBottom w:val="0"/>
                  <w:divBdr>
                    <w:top w:val="none" w:sz="0" w:space="0" w:color="auto"/>
                    <w:left w:val="none" w:sz="0" w:space="0" w:color="auto"/>
                    <w:bottom w:val="none" w:sz="0" w:space="0" w:color="auto"/>
                    <w:right w:val="none" w:sz="0" w:space="0" w:color="auto"/>
                  </w:divBdr>
                  <w:divsChild>
                    <w:div w:id="102044225">
                      <w:marLeft w:val="0"/>
                      <w:marRight w:val="0"/>
                      <w:marTop w:val="0"/>
                      <w:marBottom w:val="0"/>
                      <w:divBdr>
                        <w:top w:val="none" w:sz="0" w:space="0" w:color="auto"/>
                        <w:left w:val="none" w:sz="0" w:space="0" w:color="auto"/>
                        <w:bottom w:val="none" w:sz="0" w:space="0" w:color="auto"/>
                        <w:right w:val="none" w:sz="0" w:space="0" w:color="auto"/>
                      </w:divBdr>
                    </w:div>
                    <w:div w:id="256408997">
                      <w:marLeft w:val="0"/>
                      <w:marRight w:val="0"/>
                      <w:marTop w:val="0"/>
                      <w:marBottom w:val="0"/>
                      <w:divBdr>
                        <w:top w:val="none" w:sz="0" w:space="0" w:color="auto"/>
                        <w:left w:val="none" w:sz="0" w:space="0" w:color="auto"/>
                        <w:bottom w:val="none" w:sz="0" w:space="0" w:color="auto"/>
                        <w:right w:val="none" w:sz="0" w:space="0" w:color="auto"/>
                      </w:divBdr>
                      <w:divsChild>
                        <w:div w:id="706569514">
                          <w:marLeft w:val="0"/>
                          <w:marRight w:val="0"/>
                          <w:marTop w:val="0"/>
                          <w:marBottom w:val="0"/>
                          <w:divBdr>
                            <w:top w:val="none" w:sz="0" w:space="0" w:color="auto"/>
                            <w:left w:val="none" w:sz="0" w:space="0" w:color="auto"/>
                            <w:bottom w:val="none" w:sz="0" w:space="0" w:color="auto"/>
                            <w:right w:val="none" w:sz="0" w:space="0" w:color="auto"/>
                          </w:divBdr>
                          <w:divsChild>
                            <w:div w:id="1095589464">
                              <w:marLeft w:val="0"/>
                              <w:marRight w:val="0"/>
                              <w:marTop w:val="0"/>
                              <w:marBottom w:val="0"/>
                              <w:divBdr>
                                <w:top w:val="none" w:sz="0" w:space="0" w:color="auto"/>
                                <w:left w:val="none" w:sz="0" w:space="0" w:color="auto"/>
                                <w:bottom w:val="none" w:sz="0" w:space="0" w:color="auto"/>
                                <w:right w:val="none" w:sz="0" w:space="0" w:color="auto"/>
                              </w:divBdr>
                            </w:div>
                            <w:div w:id="464011497">
                              <w:marLeft w:val="0"/>
                              <w:marRight w:val="0"/>
                              <w:marTop w:val="0"/>
                              <w:marBottom w:val="0"/>
                              <w:divBdr>
                                <w:top w:val="none" w:sz="0" w:space="0" w:color="auto"/>
                                <w:left w:val="none" w:sz="0" w:space="0" w:color="auto"/>
                                <w:bottom w:val="none" w:sz="0" w:space="0" w:color="auto"/>
                                <w:right w:val="none" w:sz="0" w:space="0" w:color="auto"/>
                              </w:divBdr>
                            </w:div>
                            <w:div w:id="819998567">
                              <w:marLeft w:val="0"/>
                              <w:marRight w:val="0"/>
                              <w:marTop w:val="0"/>
                              <w:marBottom w:val="0"/>
                              <w:divBdr>
                                <w:top w:val="none" w:sz="0" w:space="0" w:color="auto"/>
                                <w:left w:val="none" w:sz="0" w:space="0" w:color="auto"/>
                                <w:bottom w:val="none" w:sz="0" w:space="0" w:color="auto"/>
                                <w:right w:val="none" w:sz="0" w:space="0" w:color="auto"/>
                              </w:divBdr>
                            </w:div>
                            <w:div w:id="167746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2709459">
              <w:marLeft w:val="0"/>
              <w:marRight w:val="0"/>
              <w:marTop w:val="0"/>
              <w:marBottom w:val="0"/>
              <w:divBdr>
                <w:top w:val="none" w:sz="0" w:space="0" w:color="auto"/>
                <w:left w:val="none" w:sz="0" w:space="0" w:color="auto"/>
                <w:bottom w:val="none" w:sz="0" w:space="0" w:color="auto"/>
                <w:right w:val="none" w:sz="0" w:space="0" w:color="auto"/>
              </w:divBdr>
              <w:divsChild>
                <w:div w:id="403376233">
                  <w:marLeft w:val="0"/>
                  <w:marRight w:val="0"/>
                  <w:marTop w:val="0"/>
                  <w:marBottom w:val="0"/>
                  <w:divBdr>
                    <w:top w:val="none" w:sz="0" w:space="0" w:color="auto"/>
                    <w:left w:val="none" w:sz="0" w:space="0" w:color="auto"/>
                    <w:bottom w:val="none" w:sz="0" w:space="0" w:color="auto"/>
                    <w:right w:val="none" w:sz="0" w:space="0" w:color="auto"/>
                  </w:divBdr>
                  <w:divsChild>
                    <w:div w:id="1053777192">
                      <w:marLeft w:val="0"/>
                      <w:marRight w:val="0"/>
                      <w:marTop w:val="0"/>
                      <w:marBottom w:val="0"/>
                      <w:divBdr>
                        <w:top w:val="none" w:sz="0" w:space="0" w:color="auto"/>
                        <w:left w:val="none" w:sz="0" w:space="0" w:color="auto"/>
                        <w:bottom w:val="none" w:sz="0" w:space="0" w:color="auto"/>
                        <w:right w:val="none" w:sz="0" w:space="0" w:color="auto"/>
                      </w:divBdr>
                      <w:divsChild>
                        <w:div w:id="555700321">
                          <w:marLeft w:val="0"/>
                          <w:marRight w:val="0"/>
                          <w:marTop w:val="0"/>
                          <w:marBottom w:val="0"/>
                          <w:divBdr>
                            <w:top w:val="none" w:sz="0" w:space="0" w:color="auto"/>
                            <w:left w:val="none" w:sz="0" w:space="0" w:color="auto"/>
                            <w:bottom w:val="none" w:sz="0" w:space="0" w:color="auto"/>
                            <w:right w:val="none" w:sz="0" w:space="0" w:color="auto"/>
                          </w:divBdr>
                        </w:div>
                      </w:divsChild>
                    </w:div>
                    <w:div w:id="1677808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9397534">
      <w:bodyDiv w:val="1"/>
      <w:marLeft w:val="0"/>
      <w:marRight w:val="0"/>
      <w:marTop w:val="0"/>
      <w:marBottom w:val="0"/>
      <w:divBdr>
        <w:top w:val="none" w:sz="0" w:space="0" w:color="auto"/>
        <w:left w:val="none" w:sz="0" w:space="0" w:color="auto"/>
        <w:bottom w:val="none" w:sz="0" w:space="0" w:color="auto"/>
        <w:right w:val="none" w:sz="0" w:space="0" w:color="auto"/>
      </w:divBdr>
      <w:divsChild>
        <w:div w:id="316879398">
          <w:marLeft w:val="-150"/>
          <w:marRight w:val="-150"/>
          <w:marTop w:val="0"/>
          <w:marBottom w:val="0"/>
          <w:divBdr>
            <w:top w:val="none" w:sz="0" w:space="0" w:color="auto"/>
            <w:left w:val="none" w:sz="0" w:space="0" w:color="auto"/>
            <w:bottom w:val="none" w:sz="0" w:space="0" w:color="auto"/>
            <w:right w:val="none" w:sz="0" w:space="0" w:color="auto"/>
          </w:divBdr>
          <w:divsChild>
            <w:div w:id="1314026735">
              <w:marLeft w:val="0"/>
              <w:marRight w:val="0"/>
              <w:marTop w:val="0"/>
              <w:marBottom w:val="0"/>
              <w:divBdr>
                <w:top w:val="none" w:sz="0" w:space="0" w:color="auto"/>
                <w:left w:val="none" w:sz="0" w:space="0" w:color="auto"/>
                <w:bottom w:val="none" w:sz="0" w:space="0" w:color="auto"/>
                <w:right w:val="none" w:sz="0" w:space="0" w:color="auto"/>
              </w:divBdr>
              <w:divsChild>
                <w:div w:id="311376358">
                  <w:marLeft w:val="0"/>
                  <w:marRight w:val="0"/>
                  <w:marTop w:val="0"/>
                  <w:marBottom w:val="0"/>
                  <w:divBdr>
                    <w:top w:val="none" w:sz="0" w:space="0" w:color="auto"/>
                    <w:left w:val="none" w:sz="0" w:space="0" w:color="auto"/>
                    <w:bottom w:val="none" w:sz="0" w:space="0" w:color="auto"/>
                    <w:right w:val="none" w:sz="0" w:space="0" w:color="auto"/>
                  </w:divBdr>
                  <w:divsChild>
                    <w:div w:id="1848985579">
                      <w:marLeft w:val="0"/>
                      <w:marRight w:val="0"/>
                      <w:marTop w:val="0"/>
                      <w:marBottom w:val="0"/>
                      <w:divBdr>
                        <w:top w:val="none" w:sz="0" w:space="0" w:color="auto"/>
                        <w:left w:val="none" w:sz="0" w:space="0" w:color="auto"/>
                        <w:bottom w:val="none" w:sz="0" w:space="0" w:color="auto"/>
                        <w:right w:val="none" w:sz="0" w:space="0" w:color="auto"/>
                      </w:divBdr>
                    </w:div>
                  </w:divsChild>
                </w:div>
                <w:div w:id="566186062">
                  <w:marLeft w:val="0"/>
                  <w:marRight w:val="0"/>
                  <w:marTop w:val="0"/>
                  <w:marBottom w:val="0"/>
                  <w:divBdr>
                    <w:top w:val="none" w:sz="0" w:space="0" w:color="auto"/>
                    <w:left w:val="none" w:sz="0" w:space="0" w:color="auto"/>
                    <w:bottom w:val="none" w:sz="0" w:space="0" w:color="auto"/>
                    <w:right w:val="none" w:sz="0" w:space="0" w:color="auto"/>
                  </w:divBdr>
                  <w:divsChild>
                    <w:div w:id="1108504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0093996">
          <w:marLeft w:val="-150"/>
          <w:marRight w:val="-150"/>
          <w:marTop w:val="0"/>
          <w:marBottom w:val="0"/>
          <w:divBdr>
            <w:top w:val="none" w:sz="0" w:space="0" w:color="auto"/>
            <w:left w:val="none" w:sz="0" w:space="0" w:color="auto"/>
            <w:bottom w:val="none" w:sz="0" w:space="0" w:color="auto"/>
            <w:right w:val="none" w:sz="0" w:space="0" w:color="auto"/>
          </w:divBdr>
          <w:divsChild>
            <w:div w:id="1902053240">
              <w:marLeft w:val="0"/>
              <w:marRight w:val="0"/>
              <w:marTop w:val="0"/>
              <w:marBottom w:val="0"/>
              <w:divBdr>
                <w:top w:val="none" w:sz="0" w:space="0" w:color="auto"/>
                <w:left w:val="none" w:sz="0" w:space="0" w:color="auto"/>
                <w:bottom w:val="none" w:sz="0" w:space="0" w:color="auto"/>
                <w:right w:val="none" w:sz="0" w:space="0" w:color="auto"/>
              </w:divBdr>
            </w:div>
          </w:divsChild>
        </w:div>
        <w:div w:id="1141462549">
          <w:marLeft w:val="-150"/>
          <w:marRight w:val="-150"/>
          <w:marTop w:val="0"/>
          <w:marBottom w:val="0"/>
          <w:divBdr>
            <w:top w:val="none" w:sz="0" w:space="0" w:color="auto"/>
            <w:left w:val="none" w:sz="0" w:space="0" w:color="auto"/>
            <w:bottom w:val="none" w:sz="0" w:space="0" w:color="auto"/>
            <w:right w:val="none" w:sz="0" w:space="0" w:color="auto"/>
          </w:divBdr>
          <w:divsChild>
            <w:div w:id="320550075">
              <w:marLeft w:val="0"/>
              <w:marRight w:val="0"/>
              <w:marTop w:val="0"/>
              <w:marBottom w:val="0"/>
              <w:divBdr>
                <w:top w:val="none" w:sz="0" w:space="0" w:color="auto"/>
                <w:left w:val="none" w:sz="0" w:space="0" w:color="auto"/>
                <w:bottom w:val="none" w:sz="0" w:space="0" w:color="auto"/>
                <w:right w:val="none" w:sz="0" w:space="0" w:color="auto"/>
              </w:divBdr>
              <w:divsChild>
                <w:div w:id="1395007647">
                  <w:marLeft w:val="0"/>
                  <w:marRight w:val="0"/>
                  <w:marTop w:val="0"/>
                  <w:marBottom w:val="0"/>
                  <w:divBdr>
                    <w:top w:val="none" w:sz="0" w:space="0" w:color="auto"/>
                    <w:left w:val="none" w:sz="0" w:space="0" w:color="auto"/>
                    <w:bottom w:val="none" w:sz="0" w:space="0" w:color="auto"/>
                    <w:right w:val="none" w:sz="0" w:space="0" w:color="auto"/>
                  </w:divBdr>
                  <w:divsChild>
                    <w:div w:id="1470128324">
                      <w:marLeft w:val="0"/>
                      <w:marRight w:val="0"/>
                      <w:marTop w:val="0"/>
                      <w:marBottom w:val="0"/>
                      <w:divBdr>
                        <w:top w:val="none" w:sz="0" w:space="0" w:color="auto"/>
                        <w:left w:val="none" w:sz="0" w:space="0" w:color="auto"/>
                        <w:bottom w:val="none" w:sz="0" w:space="0" w:color="auto"/>
                        <w:right w:val="none" w:sz="0" w:space="0" w:color="auto"/>
                      </w:divBdr>
                    </w:div>
                    <w:div w:id="1547791350">
                      <w:marLeft w:val="0"/>
                      <w:marRight w:val="0"/>
                      <w:marTop w:val="0"/>
                      <w:marBottom w:val="0"/>
                      <w:divBdr>
                        <w:top w:val="none" w:sz="0" w:space="0" w:color="auto"/>
                        <w:left w:val="none" w:sz="0" w:space="0" w:color="auto"/>
                        <w:bottom w:val="none" w:sz="0" w:space="0" w:color="auto"/>
                        <w:right w:val="none" w:sz="0" w:space="0" w:color="auto"/>
                      </w:divBdr>
                      <w:divsChild>
                        <w:div w:id="944507980">
                          <w:marLeft w:val="0"/>
                          <w:marRight w:val="0"/>
                          <w:marTop w:val="0"/>
                          <w:marBottom w:val="0"/>
                          <w:divBdr>
                            <w:top w:val="none" w:sz="0" w:space="0" w:color="auto"/>
                            <w:left w:val="none" w:sz="0" w:space="0" w:color="auto"/>
                            <w:bottom w:val="none" w:sz="0" w:space="0" w:color="auto"/>
                            <w:right w:val="none" w:sz="0" w:space="0" w:color="auto"/>
                          </w:divBdr>
                          <w:divsChild>
                            <w:div w:id="1757821002">
                              <w:marLeft w:val="0"/>
                              <w:marRight w:val="0"/>
                              <w:marTop w:val="0"/>
                              <w:marBottom w:val="0"/>
                              <w:divBdr>
                                <w:top w:val="none" w:sz="0" w:space="0" w:color="auto"/>
                                <w:left w:val="none" w:sz="0" w:space="0" w:color="auto"/>
                                <w:bottom w:val="none" w:sz="0" w:space="0" w:color="auto"/>
                                <w:right w:val="none" w:sz="0" w:space="0" w:color="auto"/>
                              </w:divBdr>
                            </w:div>
                            <w:div w:id="1218280915">
                              <w:marLeft w:val="0"/>
                              <w:marRight w:val="0"/>
                              <w:marTop w:val="0"/>
                              <w:marBottom w:val="0"/>
                              <w:divBdr>
                                <w:top w:val="none" w:sz="0" w:space="0" w:color="auto"/>
                                <w:left w:val="none" w:sz="0" w:space="0" w:color="auto"/>
                                <w:bottom w:val="none" w:sz="0" w:space="0" w:color="auto"/>
                                <w:right w:val="none" w:sz="0" w:space="0" w:color="auto"/>
                              </w:divBdr>
                            </w:div>
                            <w:div w:id="737090423">
                              <w:marLeft w:val="0"/>
                              <w:marRight w:val="0"/>
                              <w:marTop w:val="0"/>
                              <w:marBottom w:val="0"/>
                              <w:divBdr>
                                <w:top w:val="none" w:sz="0" w:space="0" w:color="auto"/>
                                <w:left w:val="none" w:sz="0" w:space="0" w:color="auto"/>
                                <w:bottom w:val="none" w:sz="0" w:space="0" w:color="auto"/>
                                <w:right w:val="none" w:sz="0" w:space="0" w:color="auto"/>
                              </w:divBdr>
                            </w:div>
                            <w:div w:id="1065646662">
                              <w:marLeft w:val="0"/>
                              <w:marRight w:val="0"/>
                              <w:marTop w:val="0"/>
                              <w:marBottom w:val="0"/>
                              <w:divBdr>
                                <w:top w:val="none" w:sz="0" w:space="0" w:color="auto"/>
                                <w:left w:val="none" w:sz="0" w:space="0" w:color="auto"/>
                                <w:bottom w:val="none" w:sz="0" w:space="0" w:color="auto"/>
                                <w:right w:val="none" w:sz="0" w:space="0" w:color="auto"/>
                              </w:divBdr>
                            </w:div>
                            <w:div w:id="940994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3020941">
              <w:marLeft w:val="0"/>
              <w:marRight w:val="0"/>
              <w:marTop w:val="0"/>
              <w:marBottom w:val="0"/>
              <w:divBdr>
                <w:top w:val="none" w:sz="0" w:space="0" w:color="auto"/>
                <w:left w:val="none" w:sz="0" w:space="0" w:color="auto"/>
                <w:bottom w:val="none" w:sz="0" w:space="0" w:color="auto"/>
                <w:right w:val="none" w:sz="0" w:space="0" w:color="auto"/>
              </w:divBdr>
              <w:divsChild>
                <w:div w:id="1986353382">
                  <w:marLeft w:val="0"/>
                  <w:marRight w:val="0"/>
                  <w:marTop w:val="0"/>
                  <w:marBottom w:val="0"/>
                  <w:divBdr>
                    <w:top w:val="none" w:sz="0" w:space="0" w:color="auto"/>
                    <w:left w:val="none" w:sz="0" w:space="0" w:color="auto"/>
                    <w:bottom w:val="none" w:sz="0" w:space="0" w:color="auto"/>
                    <w:right w:val="none" w:sz="0" w:space="0" w:color="auto"/>
                  </w:divBdr>
                  <w:divsChild>
                    <w:div w:id="1976065477">
                      <w:marLeft w:val="0"/>
                      <w:marRight w:val="0"/>
                      <w:marTop w:val="0"/>
                      <w:marBottom w:val="0"/>
                      <w:divBdr>
                        <w:top w:val="none" w:sz="0" w:space="0" w:color="auto"/>
                        <w:left w:val="none" w:sz="0" w:space="0" w:color="auto"/>
                        <w:bottom w:val="none" w:sz="0" w:space="0" w:color="auto"/>
                        <w:right w:val="none" w:sz="0" w:space="0" w:color="auto"/>
                      </w:divBdr>
                      <w:divsChild>
                        <w:div w:id="1227377472">
                          <w:marLeft w:val="0"/>
                          <w:marRight w:val="0"/>
                          <w:marTop w:val="0"/>
                          <w:marBottom w:val="0"/>
                          <w:divBdr>
                            <w:top w:val="none" w:sz="0" w:space="0" w:color="auto"/>
                            <w:left w:val="none" w:sz="0" w:space="0" w:color="auto"/>
                            <w:bottom w:val="none" w:sz="0" w:space="0" w:color="auto"/>
                            <w:right w:val="none" w:sz="0" w:space="0" w:color="auto"/>
                          </w:divBdr>
                        </w:div>
                      </w:divsChild>
                    </w:div>
                    <w:div w:id="1330909292">
                      <w:marLeft w:val="0"/>
                      <w:marRight w:val="0"/>
                      <w:marTop w:val="0"/>
                      <w:marBottom w:val="450"/>
                      <w:divBdr>
                        <w:top w:val="none" w:sz="0" w:space="0" w:color="auto"/>
                        <w:left w:val="none" w:sz="0" w:space="0" w:color="auto"/>
                        <w:bottom w:val="none" w:sz="0" w:space="0" w:color="auto"/>
                        <w:right w:val="none" w:sz="0" w:space="0" w:color="auto"/>
                      </w:divBdr>
                    </w:div>
                    <w:div w:id="2089301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9446298">
      <w:bodyDiv w:val="1"/>
      <w:marLeft w:val="0"/>
      <w:marRight w:val="0"/>
      <w:marTop w:val="0"/>
      <w:marBottom w:val="0"/>
      <w:divBdr>
        <w:top w:val="none" w:sz="0" w:space="0" w:color="auto"/>
        <w:left w:val="none" w:sz="0" w:space="0" w:color="auto"/>
        <w:bottom w:val="none" w:sz="0" w:space="0" w:color="auto"/>
        <w:right w:val="none" w:sz="0" w:space="0" w:color="auto"/>
      </w:divBdr>
      <w:divsChild>
        <w:div w:id="17318736">
          <w:marLeft w:val="0"/>
          <w:marRight w:val="0"/>
          <w:marTop w:val="0"/>
          <w:marBottom w:val="0"/>
          <w:divBdr>
            <w:top w:val="none" w:sz="0" w:space="0" w:color="auto"/>
            <w:left w:val="none" w:sz="0" w:space="0" w:color="auto"/>
            <w:bottom w:val="none" w:sz="0" w:space="0" w:color="auto"/>
            <w:right w:val="none" w:sz="0" w:space="0" w:color="auto"/>
          </w:divBdr>
          <w:divsChild>
            <w:div w:id="110323175">
              <w:marLeft w:val="0"/>
              <w:marRight w:val="0"/>
              <w:marTop w:val="0"/>
              <w:marBottom w:val="150"/>
              <w:divBdr>
                <w:top w:val="none" w:sz="0" w:space="0" w:color="auto"/>
                <w:left w:val="none" w:sz="0" w:space="0" w:color="auto"/>
                <w:bottom w:val="none" w:sz="0" w:space="0" w:color="auto"/>
                <w:right w:val="none" w:sz="0" w:space="0" w:color="auto"/>
              </w:divBdr>
            </w:div>
            <w:div w:id="1107195392">
              <w:marLeft w:val="0"/>
              <w:marRight w:val="0"/>
              <w:marTop w:val="0"/>
              <w:marBottom w:val="75"/>
              <w:divBdr>
                <w:top w:val="none" w:sz="0" w:space="0" w:color="auto"/>
                <w:left w:val="none" w:sz="0" w:space="0" w:color="auto"/>
                <w:bottom w:val="none" w:sz="0" w:space="0" w:color="auto"/>
                <w:right w:val="none" w:sz="0" w:space="0" w:color="auto"/>
              </w:divBdr>
              <w:divsChild>
                <w:div w:id="176820937">
                  <w:marLeft w:val="0"/>
                  <w:marRight w:val="0"/>
                  <w:marTop w:val="0"/>
                  <w:marBottom w:val="0"/>
                  <w:divBdr>
                    <w:top w:val="none" w:sz="0" w:space="0" w:color="auto"/>
                    <w:left w:val="none" w:sz="0" w:space="0" w:color="auto"/>
                    <w:bottom w:val="none" w:sz="0" w:space="0" w:color="auto"/>
                    <w:right w:val="none" w:sz="0" w:space="0" w:color="auto"/>
                  </w:divBdr>
                  <w:divsChild>
                    <w:div w:id="1814564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8449644">
          <w:marLeft w:val="0"/>
          <w:marRight w:val="0"/>
          <w:marTop w:val="0"/>
          <w:marBottom w:val="0"/>
          <w:divBdr>
            <w:top w:val="none" w:sz="0" w:space="0" w:color="auto"/>
            <w:left w:val="none" w:sz="0" w:space="0" w:color="auto"/>
            <w:bottom w:val="none" w:sz="0" w:space="0" w:color="auto"/>
            <w:right w:val="none" w:sz="0" w:space="0" w:color="auto"/>
          </w:divBdr>
        </w:div>
      </w:divsChild>
    </w:div>
    <w:div w:id="2100060554">
      <w:bodyDiv w:val="1"/>
      <w:marLeft w:val="0"/>
      <w:marRight w:val="0"/>
      <w:marTop w:val="0"/>
      <w:marBottom w:val="0"/>
      <w:divBdr>
        <w:top w:val="none" w:sz="0" w:space="0" w:color="auto"/>
        <w:left w:val="none" w:sz="0" w:space="0" w:color="auto"/>
        <w:bottom w:val="none" w:sz="0" w:space="0" w:color="auto"/>
        <w:right w:val="none" w:sz="0" w:space="0" w:color="auto"/>
      </w:divBdr>
      <w:divsChild>
        <w:div w:id="1271281001">
          <w:marLeft w:val="0"/>
          <w:marRight w:val="0"/>
          <w:marTop w:val="0"/>
          <w:marBottom w:val="0"/>
          <w:divBdr>
            <w:top w:val="none" w:sz="0" w:space="0" w:color="auto"/>
            <w:left w:val="none" w:sz="0" w:space="0" w:color="auto"/>
            <w:bottom w:val="none" w:sz="0" w:space="0" w:color="auto"/>
            <w:right w:val="none" w:sz="0" w:space="0" w:color="auto"/>
          </w:divBdr>
        </w:div>
        <w:div w:id="197398913">
          <w:marLeft w:val="0"/>
          <w:marRight w:val="0"/>
          <w:marTop w:val="0"/>
          <w:marBottom w:val="0"/>
          <w:divBdr>
            <w:top w:val="none" w:sz="0" w:space="0" w:color="auto"/>
            <w:left w:val="none" w:sz="0" w:space="0" w:color="auto"/>
            <w:bottom w:val="none" w:sz="0" w:space="0" w:color="auto"/>
            <w:right w:val="none" w:sz="0" w:space="0" w:color="auto"/>
          </w:divBdr>
          <w:divsChild>
            <w:div w:id="926353105">
              <w:marLeft w:val="0"/>
              <w:marRight w:val="0"/>
              <w:marTop w:val="0"/>
              <w:marBottom w:val="0"/>
              <w:divBdr>
                <w:top w:val="none" w:sz="0" w:space="0" w:color="auto"/>
                <w:left w:val="none" w:sz="0" w:space="0" w:color="auto"/>
                <w:bottom w:val="none" w:sz="0" w:space="0" w:color="auto"/>
                <w:right w:val="none" w:sz="0" w:space="0" w:color="auto"/>
              </w:divBdr>
              <w:divsChild>
                <w:div w:id="81746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293138">
      <w:bodyDiv w:val="1"/>
      <w:marLeft w:val="0"/>
      <w:marRight w:val="0"/>
      <w:marTop w:val="0"/>
      <w:marBottom w:val="0"/>
      <w:divBdr>
        <w:top w:val="none" w:sz="0" w:space="0" w:color="auto"/>
        <w:left w:val="none" w:sz="0" w:space="0" w:color="auto"/>
        <w:bottom w:val="none" w:sz="0" w:space="0" w:color="auto"/>
        <w:right w:val="none" w:sz="0" w:space="0" w:color="auto"/>
      </w:divBdr>
      <w:divsChild>
        <w:div w:id="353270282">
          <w:marLeft w:val="-150"/>
          <w:marRight w:val="-150"/>
          <w:marTop w:val="0"/>
          <w:marBottom w:val="0"/>
          <w:divBdr>
            <w:top w:val="none" w:sz="0" w:space="0" w:color="auto"/>
            <w:left w:val="none" w:sz="0" w:space="0" w:color="auto"/>
            <w:bottom w:val="none" w:sz="0" w:space="0" w:color="auto"/>
            <w:right w:val="none" w:sz="0" w:space="0" w:color="auto"/>
          </w:divBdr>
          <w:divsChild>
            <w:div w:id="954016868">
              <w:marLeft w:val="0"/>
              <w:marRight w:val="0"/>
              <w:marTop w:val="0"/>
              <w:marBottom w:val="0"/>
              <w:divBdr>
                <w:top w:val="none" w:sz="0" w:space="0" w:color="auto"/>
                <w:left w:val="none" w:sz="0" w:space="0" w:color="auto"/>
                <w:bottom w:val="none" w:sz="0" w:space="0" w:color="auto"/>
                <w:right w:val="none" w:sz="0" w:space="0" w:color="auto"/>
              </w:divBdr>
              <w:divsChild>
                <w:div w:id="803932946">
                  <w:marLeft w:val="0"/>
                  <w:marRight w:val="0"/>
                  <w:marTop w:val="0"/>
                  <w:marBottom w:val="0"/>
                  <w:divBdr>
                    <w:top w:val="none" w:sz="0" w:space="0" w:color="auto"/>
                    <w:left w:val="none" w:sz="0" w:space="0" w:color="auto"/>
                    <w:bottom w:val="none" w:sz="0" w:space="0" w:color="auto"/>
                    <w:right w:val="none" w:sz="0" w:space="0" w:color="auto"/>
                  </w:divBdr>
                  <w:divsChild>
                    <w:div w:id="1904873881">
                      <w:marLeft w:val="0"/>
                      <w:marRight w:val="0"/>
                      <w:marTop w:val="0"/>
                      <w:marBottom w:val="0"/>
                      <w:divBdr>
                        <w:top w:val="none" w:sz="0" w:space="0" w:color="auto"/>
                        <w:left w:val="none" w:sz="0" w:space="0" w:color="auto"/>
                        <w:bottom w:val="none" w:sz="0" w:space="0" w:color="auto"/>
                        <w:right w:val="none" w:sz="0" w:space="0" w:color="auto"/>
                      </w:divBdr>
                    </w:div>
                  </w:divsChild>
                </w:div>
                <w:div w:id="1355644605">
                  <w:marLeft w:val="0"/>
                  <w:marRight w:val="0"/>
                  <w:marTop w:val="0"/>
                  <w:marBottom w:val="0"/>
                  <w:divBdr>
                    <w:top w:val="none" w:sz="0" w:space="0" w:color="auto"/>
                    <w:left w:val="none" w:sz="0" w:space="0" w:color="auto"/>
                    <w:bottom w:val="none" w:sz="0" w:space="0" w:color="auto"/>
                    <w:right w:val="none" w:sz="0" w:space="0" w:color="auto"/>
                  </w:divBdr>
                  <w:divsChild>
                    <w:div w:id="131722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2463221">
          <w:marLeft w:val="-150"/>
          <w:marRight w:val="-150"/>
          <w:marTop w:val="0"/>
          <w:marBottom w:val="0"/>
          <w:divBdr>
            <w:top w:val="none" w:sz="0" w:space="0" w:color="auto"/>
            <w:left w:val="none" w:sz="0" w:space="0" w:color="auto"/>
            <w:bottom w:val="none" w:sz="0" w:space="0" w:color="auto"/>
            <w:right w:val="none" w:sz="0" w:space="0" w:color="auto"/>
          </w:divBdr>
          <w:divsChild>
            <w:div w:id="25377865">
              <w:marLeft w:val="0"/>
              <w:marRight w:val="0"/>
              <w:marTop w:val="0"/>
              <w:marBottom w:val="0"/>
              <w:divBdr>
                <w:top w:val="none" w:sz="0" w:space="0" w:color="auto"/>
                <w:left w:val="none" w:sz="0" w:space="0" w:color="auto"/>
                <w:bottom w:val="none" w:sz="0" w:space="0" w:color="auto"/>
                <w:right w:val="none" w:sz="0" w:space="0" w:color="auto"/>
              </w:divBdr>
              <w:divsChild>
                <w:div w:id="1384451360">
                  <w:marLeft w:val="0"/>
                  <w:marRight w:val="0"/>
                  <w:marTop w:val="0"/>
                  <w:marBottom w:val="0"/>
                  <w:divBdr>
                    <w:top w:val="none" w:sz="0" w:space="0" w:color="auto"/>
                    <w:left w:val="none" w:sz="0" w:space="0" w:color="auto"/>
                    <w:bottom w:val="none" w:sz="0" w:space="0" w:color="auto"/>
                    <w:right w:val="none" w:sz="0" w:space="0" w:color="auto"/>
                  </w:divBdr>
                  <w:divsChild>
                    <w:div w:id="2074817892">
                      <w:marLeft w:val="0"/>
                      <w:marRight w:val="0"/>
                      <w:marTop w:val="0"/>
                      <w:marBottom w:val="0"/>
                      <w:divBdr>
                        <w:top w:val="none" w:sz="0" w:space="0" w:color="auto"/>
                        <w:left w:val="none" w:sz="0" w:space="0" w:color="auto"/>
                        <w:bottom w:val="none" w:sz="0" w:space="0" w:color="auto"/>
                        <w:right w:val="none" w:sz="0" w:space="0" w:color="auto"/>
                      </w:divBdr>
                    </w:div>
                    <w:div w:id="1296792887">
                      <w:marLeft w:val="0"/>
                      <w:marRight w:val="0"/>
                      <w:marTop w:val="0"/>
                      <w:marBottom w:val="0"/>
                      <w:divBdr>
                        <w:top w:val="none" w:sz="0" w:space="0" w:color="auto"/>
                        <w:left w:val="none" w:sz="0" w:space="0" w:color="auto"/>
                        <w:bottom w:val="none" w:sz="0" w:space="0" w:color="auto"/>
                        <w:right w:val="none" w:sz="0" w:space="0" w:color="auto"/>
                      </w:divBdr>
                      <w:divsChild>
                        <w:div w:id="403573155">
                          <w:marLeft w:val="0"/>
                          <w:marRight w:val="0"/>
                          <w:marTop w:val="0"/>
                          <w:marBottom w:val="0"/>
                          <w:divBdr>
                            <w:top w:val="none" w:sz="0" w:space="0" w:color="auto"/>
                            <w:left w:val="none" w:sz="0" w:space="0" w:color="auto"/>
                            <w:bottom w:val="none" w:sz="0" w:space="0" w:color="auto"/>
                            <w:right w:val="none" w:sz="0" w:space="0" w:color="auto"/>
                          </w:divBdr>
                          <w:divsChild>
                            <w:div w:id="1895920844">
                              <w:marLeft w:val="0"/>
                              <w:marRight w:val="0"/>
                              <w:marTop w:val="0"/>
                              <w:marBottom w:val="0"/>
                              <w:divBdr>
                                <w:top w:val="none" w:sz="0" w:space="0" w:color="auto"/>
                                <w:left w:val="none" w:sz="0" w:space="0" w:color="auto"/>
                                <w:bottom w:val="none" w:sz="0" w:space="0" w:color="auto"/>
                                <w:right w:val="none" w:sz="0" w:space="0" w:color="auto"/>
                              </w:divBdr>
                            </w:div>
                            <w:div w:id="853618108">
                              <w:marLeft w:val="0"/>
                              <w:marRight w:val="0"/>
                              <w:marTop w:val="0"/>
                              <w:marBottom w:val="0"/>
                              <w:divBdr>
                                <w:top w:val="none" w:sz="0" w:space="0" w:color="auto"/>
                                <w:left w:val="none" w:sz="0" w:space="0" w:color="auto"/>
                                <w:bottom w:val="none" w:sz="0" w:space="0" w:color="auto"/>
                                <w:right w:val="none" w:sz="0" w:space="0" w:color="auto"/>
                              </w:divBdr>
                            </w:div>
                            <w:div w:id="1842162542">
                              <w:marLeft w:val="0"/>
                              <w:marRight w:val="0"/>
                              <w:marTop w:val="0"/>
                              <w:marBottom w:val="0"/>
                              <w:divBdr>
                                <w:top w:val="none" w:sz="0" w:space="0" w:color="auto"/>
                                <w:left w:val="none" w:sz="0" w:space="0" w:color="auto"/>
                                <w:bottom w:val="none" w:sz="0" w:space="0" w:color="auto"/>
                                <w:right w:val="none" w:sz="0" w:space="0" w:color="auto"/>
                              </w:divBdr>
                            </w:div>
                            <w:div w:id="425002838">
                              <w:marLeft w:val="0"/>
                              <w:marRight w:val="0"/>
                              <w:marTop w:val="0"/>
                              <w:marBottom w:val="0"/>
                              <w:divBdr>
                                <w:top w:val="none" w:sz="0" w:space="0" w:color="auto"/>
                                <w:left w:val="none" w:sz="0" w:space="0" w:color="auto"/>
                                <w:bottom w:val="none" w:sz="0" w:space="0" w:color="auto"/>
                                <w:right w:val="none" w:sz="0" w:space="0" w:color="auto"/>
                              </w:divBdr>
                            </w:div>
                            <w:div w:id="16662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4067707">
              <w:marLeft w:val="0"/>
              <w:marRight w:val="0"/>
              <w:marTop w:val="0"/>
              <w:marBottom w:val="0"/>
              <w:divBdr>
                <w:top w:val="none" w:sz="0" w:space="0" w:color="auto"/>
                <w:left w:val="none" w:sz="0" w:space="0" w:color="auto"/>
                <w:bottom w:val="none" w:sz="0" w:space="0" w:color="auto"/>
                <w:right w:val="none" w:sz="0" w:space="0" w:color="auto"/>
              </w:divBdr>
              <w:divsChild>
                <w:div w:id="274824761">
                  <w:marLeft w:val="0"/>
                  <w:marRight w:val="0"/>
                  <w:marTop w:val="0"/>
                  <w:marBottom w:val="0"/>
                  <w:divBdr>
                    <w:top w:val="none" w:sz="0" w:space="0" w:color="auto"/>
                    <w:left w:val="none" w:sz="0" w:space="0" w:color="auto"/>
                    <w:bottom w:val="none" w:sz="0" w:space="0" w:color="auto"/>
                    <w:right w:val="none" w:sz="0" w:space="0" w:color="auto"/>
                  </w:divBdr>
                  <w:divsChild>
                    <w:div w:id="668021603">
                      <w:marLeft w:val="0"/>
                      <w:marRight w:val="0"/>
                      <w:marTop w:val="0"/>
                      <w:marBottom w:val="0"/>
                      <w:divBdr>
                        <w:top w:val="none" w:sz="0" w:space="0" w:color="auto"/>
                        <w:left w:val="none" w:sz="0" w:space="0" w:color="auto"/>
                        <w:bottom w:val="none" w:sz="0" w:space="0" w:color="auto"/>
                        <w:right w:val="none" w:sz="0" w:space="0" w:color="auto"/>
                      </w:divBdr>
                      <w:divsChild>
                        <w:div w:id="1764112225">
                          <w:marLeft w:val="0"/>
                          <w:marRight w:val="0"/>
                          <w:marTop w:val="0"/>
                          <w:marBottom w:val="0"/>
                          <w:divBdr>
                            <w:top w:val="none" w:sz="0" w:space="0" w:color="auto"/>
                            <w:left w:val="none" w:sz="0" w:space="0" w:color="auto"/>
                            <w:bottom w:val="none" w:sz="0" w:space="0" w:color="auto"/>
                            <w:right w:val="none" w:sz="0" w:space="0" w:color="auto"/>
                          </w:divBdr>
                        </w:div>
                      </w:divsChild>
                    </w:div>
                    <w:div w:id="1394085609">
                      <w:marLeft w:val="0"/>
                      <w:marRight w:val="0"/>
                      <w:marTop w:val="0"/>
                      <w:marBottom w:val="450"/>
                      <w:divBdr>
                        <w:top w:val="none" w:sz="0" w:space="0" w:color="auto"/>
                        <w:left w:val="none" w:sz="0" w:space="0" w:color="auto"/>
                        <w:bottom w:val="none" w:sz="0" w:space="0" w:color="auto"/>
                        <w:right w:val="none" w:sz="0" w:space="0" w:color="auto"/>
                      </w:divBdr>
                    </w:div>
                    <w:div w:id="40986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1369820">
      <w:bodyDiv w:val="1"/>
      <w:marLeft w:val="0"/>
      <w:marRight w:val="0"/>
      <w:marTop w:val="0"/>
      <w:marBottom w:val="0"/>
      <w:divBdr>
        <w:top w:val="none" w:sz="0" w:space="0" w:color="auto"/>
        <w:left w:val="none" w:sz="0" w:space="0" w:color="auto"/>
        <w:bottom w:val="none" w:sz="0" w:space="0" w:color="auto"/>
        <w:right w:val="none" w:sz="0" w:space="0" w:color="auto"/>
      </w:divBdr>
      <w:divsChild>
        <w:div w:id="1571771758">
          <w:marLeft w:val="-150"/>
          <w:marRight w:val="-150"/>
          <w:marTop w:val="0"/>
          <w:marBottom w:val="0"/>
          <w:divBdr>
            <w:top w:val="none" w:sz="0" w:space="0" w:color="auto"/>
            <w:left w:val="none" w:sz="0" w:space="0" w:color="auto"/>
            <w:bottom w:val="none" w:sz="0" w:space="0" w:color="auto"/>
            <w:right w:val="none" w:sz="0" w:space="0" w:color="auto"/>
          </w:divBdr>
          <w:divsChild>
            <w:div w:id="783116581">
              <w:marLeft w:val="0"/>
              <w:marRight w:val="0"/>
              <w:marTop w:val="0"/>
              <w:marBottom w:val="0"/>
              <w:divBdr>
                <w:top w:val="none" w:sz="0" w:space="0" w:color="auto"/>
                <w:left w:val="none" w:sz="0" w:space="0" w:color="auto"/>
                <w:bottom w:val="none" w:sz="0" w:space="0" w:color="auto"/>
                <w:right w:val="none" w:sz="0" w:space="0" w:color="auto"/>
              </w:divBdr>
              <w:divsChild>
                <w:div w:id="759057688">
                  <w:marLeft w:val="0"/>
                  <w:marRight w:val="0"/>
                  <w:marTop w:val="0"/>
                  <w:marBottom w:val="0"/>
                  <w:divBdr>
                    <w:top w:val="none" w:sz="0" w:space="0" w:color="auto"/>
                    <w:left w:val="none" w:sz="0" w:space="0" w:color="auto"/>
                    <w:bottom w:val="none" w:sz="0" w:space="0" w:color="auto"/>
                    <w:right w:val="none" w:sz="0" w:space="0" w:color="auto"/>
                  </w:divBdr>
                  <w:divsChild>
                    <w:div w:id="316881139">
                      <w:marLeft w:val="0"/>
                      <w:marRight w:val="0"/>
                      <w:marTop w:val="0"/>
                      <w:marBottom w:val="0"/>
                      <w:divBdr>
                        <w:top w:val="none" w:sz="0" w:space="0" w:color="auto"/>
                        <w:left w:val="none" w:sz="0" w:space="0" w:color="auto"/>
                        <w:bottom w:val="none" w:sz="0" w:space="0" w:color="auto"/>
                        <w:right w:val="none" w:sz="0" w:space="0" w:color="auto"/>
                      </w:divBdr>
                    </w:div>
                    <w:div w:id="1093863916">
                      <w:marLeft w:val="0"/>
                      <w:marRight w:val="0"/>
                      <w:marTop w:val="0"/>
                      <w:marBottom w:val="0"/>
                      <w:divBdr>
                        <w:top w:val="none" w:sz="0" w:space="0" w:color="auto"/>
                        <w:left w:val="none" w:sz="0" w:space="0" w:color="auto"/>
                        <w:bottom w:val="none" w:sz="0" w:space="0" w:color="auto"/>
                        <w:right w:val="none" w:sz="0" w:space="0" w:color="auto"/>
                      </w:divBdr>
                      <w:divsChild>
                        <w:div w:id="428740761">
                          <w:marLeft w:val="0"/>
                          <w:marRight w:val="0"/>
                          <w:marTop w:val="0"/>
                          <w:marBottom w:val="0"/>
                          <w:divBdr>
                            <w:top w:val="none" w:sz="0" w:space="0" w:color="auto"/>
                            <w:left w:val="none" w:sz="0" w:space="0" w:color="auto"/>
                            <w:bottom w:val="none" w:sz="0" w:space="0" w:color="auto"/>
                            <w:right w:val="none" w:sz="0" w:space="0" w:color="auto"/>
                          </w:divBdr>
                          <w:divsChild>
                            <w:div w:id="201329594">
                              <w:marLeft w:val="0"/>
                              <w:marRight w:val="0"/>
                              <w:marTop w:val="0"/>
                              <w:marBottom w:val="0"/>
                              <w:divBdr>
                                <w:top w:val="none" w:sz="0" w:space="0" w:color="auto"/>
                                <w:left w:val="none" w:sz="0" w:space="0" w:color="auto"/>
                                <w:bottom w:val="none" w:sz="0" w:space="0" w:color="auto"/>
                                <w:right w:val="none" w:sz="0" w:space="0" w:color="auto"/>
                              </w:divBdr>
                            </w:div>
                            <w:div w:id="382410636">
                              <w:marLeft w:val="0"/>
                              <w:marRight w:val="0"/>
                              <w:marTop w:val="0"/>
                              <w:marBottom w:val="0"/>
                              <w:divBdr>
                                <w:top w:val="none" w:sz="0" w:space="0" w:color="auto"/>
                                <w:left w:val="none" w:sz="0" w:space="0" w:color="auto"/>
                                <w:bottom w:val="none" w:sz="0" w:space="0" w:color="auto"/>
                                <w:right w:val="none" w:sz="0" w:space="0" w:color="auto"/>
                              </w:divBdr>
                            </w:div>
                            <w:div w:id="619216566">
                              <w:marLeft w:val="0"/>
                              <w:marRight w:val="0"/>
                              <w:marTop w:val="0"/>
                              <w:marBottom w:val="0"/>
                              <w:divBdr>
                                <w:top w:val="none" w:sz="0" w:space="0" w:color="auto"/>
                                <w:left w:val="none" w:sz="0" w:space="0" w:color="auto"/>
                                <w:bottom w:val="none" w:sz="0" w:space="0" w:color="auto"/>
                                <w:right w:val="none" w:sz="0" w:space="0" w:color="auto"/>
                              </w:divBdr>
                            </w:div>
                            <w:div w:id="693191274">
                              <w:marLeft w:val="0"/>
                              <w:marRight w:val="0"/>
                              <w:marTop w:val="0"/>
                              <w:marBottom w:val="0"/>
                              <w:divBdr>
                                <w:top w:val="none" w:sz="0" w:space="0" w:color="auto"/>
                                <w:left w:val="none" w:sz="0" w:space="0" w:color="auto"/>
                                <w:bottom w:val="none" w:sz="0" w:space="0" w:color="auto"/>
                                <w:right w:val="none" w:sz="0" w:space="0" w:color="auto"/>
                              </w:divBdr>
                            </w:div>
                            <w:div w:id="1074011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3505553">
              <w:marLeft w:val="0"/>
              <w:marRight w:val="0"/>
              <w:marTop w:val="0"/>
              <w:marBottom w:val="0"/>
              <w:divBdr>
                <w:top w:val="none" w:sz="0" w:space="0" w:color="auto"/>
                <w:left w:val="none" w:sz="0" w:space="0" w:color="auto"/>
                <w:bottom w:val="none" w:sz="0" w:space="0" w:color="auto"/>
                <w:right w:val="none" w:sz="0" w:space="0" w:color="auto"/>
              </w:divBdr>
              <w:divsChild>
                <w:div w:id="1863586222">
                  <w:marLeft w:val="0"/>
                  <w:marRight w:val="0"/>
                  <w:marTop w:val="0"/>
                  <w:marBottom w:val="0"/>
                  <w:divBdr>
                    <w:top w:val="none" w:sz="0" w:space="0" w:color="auto"/>
                    <w:left w:val="none" w:sz="0" w:space="0" w:color="auto"/>
                    <w:bottom w:val="none" w:sz="0" w:space="0" w:color="auto"/>
                    <w:right w:val="none" w:sz="0" w:space="0" w:color="auto"/>
                  </w:divBdr>
                  <w:divsChild>
                    <w:div w:id="534924050">
                      <w:marLeft w:val="0"/>
                      <w:marRight w:val="0"/>
                      <w:marTop w:val="0"/>
                      <w:marBottom w:val="0"/>
                      <w:divBdr>
                        <w:top w:val="none" w:sz="0" w:space="0" w:color="auto"/>
                        <w:left w:val="none" w:sz="0" w:space="0" w:color="auto"/>
                        <w:bottom w:val="none" w:sz="0" w:space="0" w:color="auto"/>
                        <w:right w:val="none" w:sz="0" w:space="0" w:color="auto"/>
                      </w:divBdr>
                      <w:divsChild>
                        <w:div w:id="1713840828">
                          <w:marLeft w:val="0"/>
                          <w:marRight w:val="0"/>
                          <w:marTop w:val="0"/>
                          <w:marBottom w:val="0"/>
                          <w:divBdr>
                            <w:top w:val="none" w:sz="0" w:space="0" w:color="auto"/>
                            <w:left w:val="none" w:sz="0" w:space="0" w:color="auto"/>
                            <w:bottom w:val="none" w:sz="0" w:space="0" w:color="auto"/>
                            <w:right w:val="none" w:sz="0" w:space="0" w:color="auto"/>
                          </w:divBdr>
                        </w:div>
                      </w:divsChild>
                    </w:div>
                    <w:div w:id="903024350">
                      <w:marLeft w:val="0"/>
                      <w:marRight w:val="0"/>
                      <w:marTop w:val="0"/>
                      <w:marBottom w:val="0"/>
                      <w:divBdr>
                        <w:top w:val="none" w:sz="0" w:space="0" w:color="auto"/>
                        <w:left w:val="none" w:sz="0" w:space="0" w:color="auto"/>
                        <w:bottom w:val="none" w:sz="0" w:space="0" w:color="auto"/>
                        <w:right w:val="none" w:sz="0" w:space="0" w:color="auto"/>
                      </w:divBdr>
                    </w:div>
                    <w:div w:id="185515023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1664316848">
          <w:marLeft w:val="-150"/>
          <w:marRight w:val="-150"/>
          <w:marTop w:val="0"/>
          <w:marBottom w:val="0"/>
          <w:divBdr>
            <w:top w:val="none" w:sz="0" w:space="0" w:color="auto"/>
            <w:left w:val="none" w:sz="0" w:space="0" w:color="auto"/>
            <w:bottom w:val="none" w:sz="0" w:space="0" w:color="auto"/>
            <w:right w:val="none" w:sz="0" w:space="0" w:color="auto"/>
          </w:divBdr>
          <w:divsChild>
            <w:div w:id="1617253501">
              <w:marLeft w:val="0"/>
              <w:marRight w:val="0"/>
              <w:marTop w:val="0"/>
              <w:marBottom w:val="0"/>
              <w:divBdr>
                <w:top w:val="none" w:sz="0" w:space="0" w:color="auto"/>
                <w:left w:val="none" w:sz="0" w:space="0" w:color="auto"/>
                <w:bottom w:val="none" w:sz="0" w:space="0" w:color="auto"/>
                <w:right w:val="none" w:sz="0" w:space="0" w:color="auto"/>
              </w:divBdr>
              <w:divsChild>
                <w:div w:id="10649089">
                  <w:marLeft w:val="0"/>
                  <w:marRight w:val="0"/>
                  <w:marTop w:val="0"/>
                  <w:marBottom w:val="0"/>
                  <w:divBdr>
                    <w:top w:val="none" w:sz="0" w:space="0" w:color="auto"/>
                    <w:left w:val="none" w:sz="0" w:space="0" w:color="auto"/>
                    <w:bottom w:val="none" w:sz="0" w:space="0" w:color="auto"/>
                    <w:right w:val="none" w:sz="0" w:space="0" w:color="auto"/>
                  </w:divBdr>
                  <w:divsChild>
                    <w:div w:id="203568585">
                      <w:marLeft w:val="0"/>
                      <w:marRight w:val="0"/>
                      <w:marTop w:val="0"/>
                      <w:marBottom w:val="0"/>
                      <w:divBdr>
                        <w:top w:val="none" w:sz="0" w:space="0" w:color="auto"/>
                        <w:left w:val="none" w:sz="0" w:space="0" w:color="auto"/>
                        <w:bottom w:val="none" w:sz="0" w:space="0" w:color="auto"/>
                        <w:right w:val="none" w:sz="0" w:space="0" w:color="auto"/>
                      </w:divBdr>
                    </w:div>
                  </w:divsChild>
                </w:div>
                <w:div w:id="71313643">
                  <w:marLeft w:val="0"/>
                  <w:marRight w:val="0"/>
                  <w:marTop w:val="0"/>
                  <w:marBottom w:val="0"/>
                  <w:divBdr>
                    <w:top w:val="none" w:sz="0" w:space="0" w:color="auto"/>
                    <w:left w:val="none" w:sz="0" w:space="0" w:color="auto"/>
                    <w:bottom w:val="none" w:sz="0" w:space="0" w:color="auto"/>
                    <w:right w:val="none" w:sz="0" w:space="0" w:color="auto"/>
                  </w:divBdr>
                  <w:divsChild>
                    <w:div w:id="355738450">
                      <w:marLeft w:val="0"/>
                      <w:marRight w:val="0"/>
                      <w:marTop w:val="0"/>
                      <w:marBottom w:val="0"/>
                      <w:divBdr>
                        <w:top w:val="none" w:sz="0" w:space="0" w:color="auto"/>
                        <w:left w:val="none" w:sz="0" w:space="0" w:color="auto"/>
                        <w:bottom w:val="none" w:sz="0" w:space="0" w:color="auto"/>
                        <w:right w:val="none" w:sz="0" w:space="0" w:color="auto"/>
                      </w:divBdr>
                    </w:div>
                    <w:div w:id="434787881">
                      <w:marLeft w:val="0"/>
                      <w:marRight w:val="0"/>
                      <w:marTop w:val="0"/>
                      <w:marBottom w:val="0"/>
                      <w:divBdr>
                        <w:top w:val="none" w:sz="0" w:space="0" w:color="auto"/>
                        <w:left w:val="none" w:sz="0" w:space="0" w:color="auto"/>
                        <w:bottom w:val="none" w:sz="0" w:space="0" w:color="auto"/>
                        <w:right w:val="none" w:sz="0" w:space="0" w:color="auto"/>
                      </w:divBdr>
                      <w:divsChild>
                        <w:div w:id="22494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1753036">
      <w:bodyDiv w:val="1"/>
      <w:marLeft w:val="0"/>
      <w:marRight w:val="0"/>
      <w:marTop w:val="0"/>
      <w:marBottom w:val="0"/>
      <w:divBdr>
        <w:top w:val="none" w:sz="0" w:space="0" w:color="auto"/>
        <w:left w:val="none" w:sz="0" w:space="0" w:color="auto"/>
        <w:bottom w:val="none" w:sz="0" w:space="0" w:color="auto"/>
        <w:right w:val="none" w:sz="0" w:space="0" w:color="auto"/>
      </w:divBdr>
      <w:divsChild>
        <w:div w:id="397675379">
          <w:marLeft w:val="0"/>
          <w:marRight w:val="0"/>
          <w:marTop w:val="0"/>
          <w:marBottom w:val="0"/>
          <w:divBdr>
            <w:top w:val="none" w:sz="0" w:space="0" w:color="auto"/>
            <w:left w:val="none" w:sz="0" w:space="0" w:color="auto"/>
            <w:bottom w:val="none" w:sz="0" w:space="0" w:color="auto"/>
            <w:right w:val="none" w:sz="0" w:space="0" w:color="auto"/>
          </w:divBdr>
          <w:divsChild>
            <w:div w:id="1610893711">
              <w:marLeft w:val="0"/>
              <w:marRight w:val="0"/>
              <w:marTop w:val="0"/>
              <w:marBottom w:val="240"/>
              <w:divBdr>
                <w:top w:val="none" w:sz="0" w:space="0" w:color="auto"/>
                <w:left w:val="none" w:sz="0" w:space="0" w:color="auto"/>
                <w:bottom w:val="none" w:sz="0" w:space="0" w:color="auto"/>
                <w:right w:val="none" w:sz="0" w:space="0" w:color="auto"/>
              </w:divBdr>
              <w:divsChild>
                <w:div w:id="152721985">
                  <w:marLeft w:val="0"/>
                  <w:marRight w:val="0"/>
                  <w:marTop w:val="0"/>
                  <w:marBottom w:val="0"/>
                  <w:divBdr>
                    <w:top w:val="none" w:sz="0" w:space="0" w:color="auto"/>
                    <w:left w:val="none" w:sz="0" w:space="0" w:color="auto"/>
                    <w:bottom w:val="none" w:sz="0" w:space="0" w:color="auto"/>
                    <w:right w:val="none" w:sz="0" w:space="0" w:color="auto"/>
                  </w:divBdr>
                </w:div>
                <w:div w:id="548029467">
                  <w:marLeft w:val="60"/>
                  <w:marRight w:val="0"/>
                  <w:marTop w:val="0"/>
                  <w:marBottom w:val="0"/>
                  <w:divBdr>
                    <w:top w:val="none" w:sz="0" w:space="0" w:color="auto"/>
                    <w:left w:val="none" w:sz="0" w:space="0" w:color="auto"/>
                    <w:bottom w:val="none" w:sz="0" w:space="0" w:color="auto"/>
                    <w:right w:val="none" w:sz="0" w:space="0" w:color="auto"/>
                  </w:divBdr>
                </w:div>
              </w:divsChild>
            </w:div>
            <w:div w:id="580454338">
              <w:marLeft w:val="0"/>
              <w:marRight w:val="0"/>
              <w:marTop w:val="0"/>
              <w:marBottom w:val="225"/>
              <w:divBdr>
                <w:top w:val="none" w:sz="0" w:space="0" w:color="auto"/>
                <w:left w:val="none" w:sz="0" w:space="0" w:color="auto"/>
                <w:bottom w:val="none" w:sz="0" w:space="0" w:color="auto"/>
                <w:right w:val="none" w:sz="0" w:space="0" w:color="auto"/>
              </w:divBdr>
            </w:div>
          </w:divsChild>
        </w:div>
        <w:div w:id="292755065">
          <w:marLeft w:val="0"/>
          <w:marRight w:val="0"/>
          <w:marTop w:val="0"/>
          <w:marBottom w:val="0"/>
          <w:divBdr>
            <w:top w:val="none" w:sz="0" w:space="0" w:color="auto"/>
            <w:left w:val="none" w:sz="0" w:space="0" w:color="auto"/>
            <w:bottom w:val="none" w:sz="0" w:space="0" w:color="auto"/>
            <w:right w:val="none" w:sz="0" w:space="0" w:color="auto"/>
          </w:divBdr>
        </w:div>
        <w:div w:id="1395617256">
          <w:marLeft w:val="0"/>
          <w:marRight w:val="0"/>
          <w:marTop w:val="315"/>
          <w:marBottom w:val="0"/>
          <w:divBdr>
            <w:top w:val="none" w:sz="0" w:space="0" w:color="auto"/>
            <w:left w:val="none" w:sz="0" w:space="0" w:color="auto"/>
            <w:bottom w:val="none" w:sz="0" w:space="0" w:color="auto"/>
            <w:right w:val="none" w:sz="0" w:space="0" w:color="auto"/>
          </w:divBdr>
          <w:divsChild>
            <w:div w:id="89223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947933">
      <w:bodyDiv w:val="1"/>
      <w:marLeft w:val="0"/>
      <w:marRight w:val="0"/>
      <w:marTop w:val="0"/>
      <w:marBottom w:val="0"/>
      <w:divBdr>
        <w:top w:val="none" w:sz="0" w:space="0" w:color="auto"/>
        <w:left w:val="none" w:sz="0" w:space="0" w:color="auto"/>
        <w:bottom w:val="none" w:sz="0" w:space="0" w:color="auto"/>
        <w:right w:val="none" w:sz="0" w:space="0" w:color="auto"/>
      </w:divBdr>
      <w:divsChild>
        <w:div w:id="1293173362">
          <w:marLeft w:val="0"/>
          <w:marRight w:val="0"/>
          <w:marTop w:val="0"/>
          <w:marBottom w:val="0"/>
          <w:divBdr>
            <w:top w:val="none" w:sz="0" w:space="0" w:color="auto"/>
            <w:left w:val="none" w:sz="0" w:space="0" w:color="auto"/>
            <w:bottom w:val="none" w:sz="0" w:space="0" w:color="auto"/>
            <w:right w:val="none" w:sz="0" w:space="0" w:color="auto"/>
          </w:divBdr>
        </w:div>
        <w:div w:id="2005737627">
          <w:marLeft w:val="0"/>
          <w:marRight w:val="0"/>
          <w:marTop w:val="0"/>
          <w:marBottom w:val="0"/>
          <w:divBdr>
            <w:top w:val="none" w:sz="0" w:space="0" w:color="auto"/>
            <w:left w:val="none" w:sz="0" w:space="0" w:color="auto"/>
            <w:bottom w:val="none" w:sz="0" w:space="0" w:color="auto"/>
            <w:right w:val="none" w:sz="0" w:space="0" w:color="auto"/>
          </w:divBdr>
          <w:divsChild>
            <w:div w:id="975910148">
              <w:marLeft w:val="0"/>
              <w:marRight w:val="0"/>
              <w:marTop w:val="0"/>
              <w:marBottom w:val="0"/>
              <w:divBdr>
                <w:top w:val="none" w:sz="0" w:space="0" w:color="auto"/>
                <w:left w:val="none" w:sz="0" w:space="0" w:color="auto"/>
                <w:bottom w:val="none" w:sz="0" w:space="0" w:color="auto"/>
                <w:right w:val="none" w:sz="0" w:space="0" w:color="auto"/>
              </w:divBdr>
              <w:divsChild>
                <w:div w:id="17584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604806">
      <w:bodyDiv w:val="1"/>
      <w:marLeft w:val="0"/>
      <w:marRight w:val="0"/>
      <w:marTop w:val="0"/>
      <w:marBottom w:val="0"/>
      <w:divBdr>
        <w:top w:val="none" w:sz="0" w:space="0" w:color="auto"/>
        <w:left w:val="none" w:sz="0" w:space="0" w:color="auto"/>
        <w:bottom w:val="none" w:sz="0" w:space="0" w:color="auto"/>
        <w:right w:val="none" w:sz="0" w:space="0" w:color="auto"/>
      </w:divBdr>
      <w:divsChild>
        <w:div w:id="1700886021">
          <w:marLeft w:val="0"/>
          <w:marRight w:val="0"/>
          <w:marTop w:val="0"/>
          <w:marBottom w:val="0"/>
          <w:divBdr>
            <w:top w:val="single" w:sz="2" w:space="0" w:color="E5E7EB"/>
            <w:left w:val="single" w:sz="2" w:space="0" w:color="E5E7EB"/>
            <w:bottom w:val="single" w:sz="2" w:space="0" w:color="E5E7EB"/>
            <w:right w:val="single" w:sz="2" w:space="0" w:color="E5E7EB"/>
          </w:divBdr>
        </w:div>
        <w:div w:id="1345134847">
          <w:marLeft w:val="0"/>
          <w:marRight w:val="0"/>
          <w:marTop w:val="0"/>
          <w:marBottom w:val="0"/>
          <w:divBdr>
            <w:top w:val="single" w:sz="2" w:space="0" w:color="E5E7EB"/>
            <w:left w:val="single" w:sz="2" w:space="0" w:color="E5E7EB"/>
            <w:bottom w:val="single" w:sz="2" w:space="0" w:color="E5E7EB"/>
            <w:right w:val="single" w:sz="2" w:space="0" w:color="E5E7EB"/>
          </w:divBdr>
        </w:div>
        <w:div w:id="2093698872">
          <w:marLeft w:val="0"/>
          <w:marRight w:val="0"/>
          <w:marTop w:val="0"/>
          <w:marBottom w:val="0"/>
          <w:divBdr>
            <w:top w:val="single" w:sz="2" w:space="0" w:color="E5E7EB"/>
            <w:left w:val="single" w:sz="2" w:space="0" w:color="E5E7EB"/>
            <w:bottom w:val="single" w:sz="2" w:space="0" w:color="E5E7EB"/>
            <w:right w:val="single" w:sz="2" w:space="0" w:color="E5E7EB"/>
          </w:divBdr>
          <w:divsChild>
            <w:div w:id="1908568405">
              <w:marLeft w:val="0"/>
              <w:marRight w:val="0"/>
              <w:marTop w:val="0"/>
              <w:marBottom w:val="0"/>
              <w:divBdr>
                <w:top w:val="single" w:sz="2" w:space="0" w:color="E5E7EB"/>
                <w:left w:val="single" w:sz="2" w:space="0" w:color="E5E7EB"/>
                <w:bottom w:val="single" w:sz="2" w:space="0" w:color="E5E7EB"/>
                <w:right w:val="single" w:sz="2" w:space="0" w:color="E5E7EB"/>
              </w:divBdr>
              <w:divsChild>
                <w:div w:id="983045341">
                  <w:marLeft w:val="0"/>
                  <w:marRight w:val="0"/>
                  <w:marTop w:val="0"/>
                  <w:marBottom w:val="0"/>
                  <w:divBdr>
                    <w:top w:val="single" w:sz="2" w:space="0" w:color="E5E7EB"/>
                    <w:left w:val="single" w:sz="2" w:space="0" w:color="E5E7EB"/>
                    <w:bottom w:val="single" w:sz="2" w:space="0" w:color="E5E7EB"/>
                    <w:right w:val="single" w:sz="2" w:space="0" w:color="E5E7EB"/>
                  </w:divBdr>
                  <w:divsChild>
                    <w:div w:id="172906880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516702873">
          <w:marLeft w:val="0"/>
          <w:marRight w:val="0"/>
          <w:marTop w:val="0"/>
          <w:marBottom w:val="0"/>
          <w:divBdr>
            <w:top w:val="single" w:sz="2" w:space="0" w:color="E5E7EB"/>
            <w:left w:val="single" w:sz="2" w:space="0" w:color="E5E7EB"/>
            <w:bottom w:val="single" w:sz="2" w:space="0" w:color="E5E7EB"/>
            <w:right w:val="single" w:sz="2" w:space="0" w:color="E5E7EB"/>
          </w:divBdr>
          <w:divsChild>
            <w:div w:id="1078405160">
              <w:marLeft w:val="0"/>
              <w:marRight w:val="0"/>
              <w:marTop w:val="0"/>
              <w:marBottom w:val="0"/>
              <w:divBdr>
                <w:top w:val="single" w:sz="2" w:space="0" w:color="E5E7EB"/>
                <w:left w:val="single" w:sz="2" w:space="0" w:color="E5E7EB"/>
                <w:bottom w:val="single" w:sz="2" w:space="0" w:color="E5E7EB"/>
                <w:right w:val="single" w:sz="2" w:space="0" w:color="E5E7EB"/>
              </w:divBdr>
              <w:divsChild>
                <w:div w:id="87079909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2104186090">
      <w:bodyDiv w:val="1"/>
      <w:marLeft w:val="0"/>
      <w:marRight w:val="0"/>
      <w:marTop w:val="0"/>
      <w:marBottom w:val="0"/>
      <w:divBdr>
        <w:top w:val="none" w:sz="0" w:space="0" w:color="auto"/>
        <w:left w:val="none" w:sz="0" w:space="0" w:color="auto"/>
        <w:bottom w:val="none" w:sz="0" w:space="0" w:color="auto"/>
        <w:right w:val="none" w:sz="0" w:space="0" w:color="auto"/>
      </w:divBdr>
      <w:divsChild>
        <w:div w:id="902759311">
          <w:marLeft w:val="-225"/>
          <w:marRight w:val="-225"/>
          <w:marTop w:val="0"/>
          <w:marBottom w:val="0"/>
          <w:divBdr>
            <w:top w:val="none" w:sz="0" w:space="0" w:color="auto"/>
            <w:left w:val="none" w:sz="0" w:space="0" w:color="auto"/>
            <w:bottom w:val="none" w:sz="0" w:space="0" w:color="auto"/>
            <w:right w:val="none" w:sz="0" w:space="0" w:color="auto"/>
          </w:divBdr>
          <w:divsChild>
            <w:div w:id="195044743">
              <w:marLeft w:val="0"/>
              <w:marRight w:val="0"/>
              <w:marTop w:val="0"/>
              <w:marBottom w:val="0"/>
              <w:divBdr>
                <w:top w:val="none" w:sz="0" w:space="0" w:color="auto"/>
                <w:left w:val="none" w:sz="0" w:space="0" w:color="auto"/>
                <w:bottom w:val="none" w:sz="0" w:space="0" w:color="auto"/>
                <w:right w:val="none" w:sz="0" w:space="0" w:color="auto"/>
              </w:divBdr>
              <w:divsChild>
                <w:div w:id="731124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736968">
          <w:marLeft w:val="-225"/>
          <w:marRight w:val="-225"/>
          <w:marTop w:val="0"/>
          <w:marBottom w:val="0"/>
          <w:divBdr>
            <w:top w:val="none" w:sz="0" w:space="0" w:color="auto"/>
            <w:left w:val="none" w:sz="0" w:space="0" w:color="auto"/>
            <w:bottom w:val="none" w:sz="0" w:space="0" w:color="auto"/>
            <w:right w:val="none" w:sz="0" w:space="0" w:color="auto"/>
          </w:divBdr>
        </w:div>
      </w:divsChild>
    </w:div>
    <w:div w:id="2104523796">
      <w:bodyDiv w:val="1"/>
      <w:marLeft w:val="0"/>
      <w:marRight w:val="0"/>
      <w:marTop w:val="0"/>
      <w:marBottom w:val="0"/>
      <w:divBdr>
        <w:top w:val="none" w:sz="0" w:space="0" w:color="auto"/>
        <w:left w:val="none" w:sz="0" w:space="0" w:color="auto"/>
        <w:bottom w:val="none" w:sz="0" w:space="0" w:color="auto"/>
        <w:right w:val="none" w:sz="0" w:space="0" w:color="auto"/>
      </w:divBdr>
      <w:divsChild>
        <w:div w:id="1234925088">
          <w:marLeft w:val="0"/>
          <w:marRight w:val="0"/>
          <w:marTop w:val="0"/>
          <w:marBottom w:val="0"/>
          <w:divBdr>
            <w:top w:val="none" w:sz="0" w:space="0" w:color="auto"/>
            <w:left w:val="none" w:sz="0" w:space="0" w:color="auto"/>
            <w:bottom w:val="none" w:sz="0" w:space="0" w:color="auto"/>
            <w:right w:val="none" w:sz="0" w:space="0" w:color="auto"/>
          </w:divBdr>
        </w:div>
        <w:div w:id="500240468">
          <w:marLeft w:val="0"/>
          <w:marRight w:val="0"/>
          <w:marTop w:val="0"/>
          <w:marBottom w:val="0"/>
          <w:divBdr>
            <w:top w:val="none" w:sz="0" w:space="0" w:color="auto"/>
            <w:left w:val="none" w:sz="0" w:space="0" w:color="auto"/>
            <w:bottom w:val="none" w:sz="0" w:space="0" w:color="auto"/>
            <w:right w:val="none" w:sz="0" w:space="0" w:color="auto"/>
          </w:divBdr>
          <w:divsChild>
            <w:div w:id="1721661886">
              <w:marLeft w:val="0"/>
              <w:marRight w:val="0"/>
              <w:marTop w:val="0"/>
              <w:marBottom w:val="0"/>
              <w:divBdr>
                <w:top w:val="none" w:sz="0" w:space="0" w:color="auto"/>
                <w:left w:val="none" w:sz="0" w:space="0" w:color="auto"/>
                <w:bottom w:val="none" w:sz="0" w:space="0" w:color="auto"/>
                <w:right w:val="none" w:sz="0" w:space="0" w:color="auto"/>
              </w:divBdr>
              <w:divsChild>
                <w:div w:id="1580292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6225008">
      <w:bodyDiv w:val="1"/>
      <w:marLeft w:val="0"/>
      <w:marRight w:val="0"/>
      <w:marTop w:val="0"/>
      <w:marBottom w:val="0"/>
      <w:divBdr>
        <w:top w:val="none" w:sz="0" w:space="0" w:color="auto"/>
        <w:left w:val="none" w:sz="0" w:space="0" w:color="auto"/>
        <w:bottom w:val="none" w:sz="0" w:space="0" w:color="auto"/>
        <w:right w:val="none" w:sz="0" w:space="0" w:color="auto"/>
      </w:divBdr>
      <w:divsChild>
        <w:div w:id="167839334">
          <w:marLeft w:val="0"/>
          <w:marRight w:val="0"/>
          <w:marTop w:val="0"/>
          <w:marBottom w:val="0"/>
          <w:divBdr>
            <w:top w:val="none" w:sz="0" w:space="0" w:color="auto"/>
            <w:left w:val="none" w:sz="0" w:space="0" w:color="auto"/>
            <w:bottom w:val="none" w:sz="0" w:space="0" w:color="auto"/>
            <w:right w:val="none" w:sz="0" w:space="0" w:color="auto"/>
          </w:divBdr>
          <w:divsChild>
            <w:div w:id="1824076981">
              <w:marLeft w:val="0"/>
              <w:marRight w:val="0"/>
              <w:marTop w:val="0"/>
              <w:marBottom w:val="360"/>
              <w:divBdr>
                <w:top w:val="none" w:sz="0" w:space="0" w:color="auto"/>
                <w:left w:val="none" w:sz="0" w:space="0" w:color="auto"/>
                <w:bottom w:val="none" w:sz="0" w:space="0" w:color="auto"/>
                <w:right w:val="none" w:sz="0" w:space="0" w:color="auto"/>
              </w:divBdr>
              <w:divsChild>
                <w:div w:id="1878856138">
                  <w:marLeft w:val="0"/>
                  <w:marRight w:val="0"/>
                  <w:marTop w:val="0"/>
                  <w:marBottom w:val="0"/>
                  <w:divBdr>
                    <w:top w:val="none" w:sz="0" w:space="0" w:color="auto"/>
                    <w:left w:val="none" w:sz="0" w:space="0" w:color="auto"/>
                    <w:bottom w:val="none" w:sz="0" w:space="0" w:color="auto"/>
                    <w:right w:val="none" w:sz="0" w:space="0" w:color="auto"/>
                  </w:divBdr>
                  <w:divsChild>
                    <w:div w:id="65997666">
                      <w:marLeft w:val="0"/>
                      <w:marRight w:val="0"/>
                      <w:marTop w:val="100"/>
                      <w:marBottom w:val="100"/>
                      <w:divBdr>
                        <w:top w:val="none" w:sz="0" w:space="0" w:color="auto"/>
                        <w:left w:val="none" w:sz="0" w:space="0" w:color="auto"/>
                        <w:bottom w:val="none" w:sz="0" w:space="0" w:color="auto"/>
                        <w:right w:val="none" w:sz="0" w:space="0" w:color="auto"/>
                      </w:divBdr>
                      <w:divsChild>
                        <w:div w:id="1153714485">
                          <w:marLeft w:val="0"/>
                          <w:marRight w:val="0"/>
                          <w:marTop w:val="0"/>
                          <w:marBottom w:val="0"/>
                          <w:divBdr>
                            <w:top w:val="none" w:sz="0" w:space="0" w:color="auto"/>
                            <w:left w:val="none" w:sz="0" w:space="0" w:color="auto"/>
                            <w:bottom w:val="none" w:sz="0" w:space="0" w:color="auto"/>
                            <w:right w:val="none" w:sz="0" w:space="0" w:color="auto"/>
                          </w:divBdr>
                          <w:divsChild>
                            <w:div w:id="1710177316">
                              <w:marLeft w:val="0"/>
                              <w:marRight w:val="0"/>
                              <w:marTop w:val="0"/>
                              <w:marBottom w:val="0"/>
                              <w:divBdr>
                                <w:top w:val="none" w:sz="0" w:space="0" w:color="auto"/>
                                <w:left w:val="none" w:sz="0" w:space="0" w:color="auto"/>
                                <w:bottom w:val="none" w:sz="0" w:space="0" w:color="auto"/>
                                <w:right w:val="none" w:sz="0" w:space="0" w:color="auto"/>
                              </w:divBdr>
                              <w:divsChild>
                                <w:div w:id="1960912784">
                                  <w:marLeft w:val="0"/>
                                  <w:marRight w:val="0"/>
                                  <w:marTop w:val="0"/>
                                  <w:marBottom w:val="0"/>
                                  <w:divBdr>
                                    <w:top w:val="none" w:sz="0" w:space="0" w:color="auto"/>
                                    <w:left w:val="none" w:sz="0" w:space="0" w:color="auto"/>
                                    <w:bottom w:val="none" w:sz="0" w:space="0" w:color="auto"/>
                                    <w:right w:val="none" w:sz="0" w:space="0" w:color="auto"/>
                                  </w:divBdr>
                                  <w:divsChild>
                                    <w:div w:id="757292797">
                                      <w:marLeft w:val="0"/>
                                      <w:marRight w:val="0"/>
                                      <w:marTop w:val="0"/>
                                      <w:marBottom w:val="0"/>
                                      <w:divBdr>
                                        <w:top w:val="none" w:sz="0" w:space="0" w:color="auto"/>
                                        <w:left w:val="none" w:sz="0" w:space="0" w:color="auto"/>
                                        <w:bottom w:val="none" w:sz="0" w:space="0" w:color="auto"/>
                                        <w:right w:val="none" w:sz="0" w:space="0" w:color="auto"/>
                                      </w:divBdr>
                                    </w:div>
                                    <w:div w:id="887648333">
                                      <w:marLeft w:val="0"/>
                                      <w:marRight w:val="0"/>
                                      <w:marTop w:val="0"/>
                                      <w:marBottom w:val="0"/>
                                      <w:divBdr>
                                        <w:top w:val="none" w:sz="0" w:space="0" w:color="auto"/>
                                        <w:left w:val="none" w:sz="0" w:space="0" w:color="auto"/>
                                        <w:bottom w:val="none" w:sz="0" w:space="0" w:color="auto"/>
                                        <w:right w:val="none" w:sz="0" w:space="0" w:color="auto"/>
                                      </w:divBdr>
                                    </w:div>
                                    <w:div w:id="202554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3531430">
                      <w:marLeft w:val="0"/>
                      <w:marRight w:val="0"/>
                      <w:marTop w:val="0"/>
                      <w:marBottom w:val="0"/>
                      <w:divBdr>
                        <w:top w:val="none" w:sz="0" w:space="0" w:color="auto"/>
                        <w:left w:val="none" w:sz="0" w:space="0" w:color="auto"/>
                        <w:bottom w:val="none" w:sz="0" w:space="0" w:color="auto"/>
                        <w:right w:val="none" w:sz="0" w:space="0" w:color="auto"/>
                      </w:divBdr>
                      <w:divsChild>
                        <w:div w:id="764543761">
                          <w:marLeft w:val="0"/>
                          <w:marRight w:val="0"/>
                          <w:marTop w:val="0"/>
                          <w:marBottom w:val="0"/>
                          <w:divBdr>
                            <w:top w:val="none" w:sz="0" w:space="0" w:color="auto"/>
                            <w:left w:val="none" w:sz="0" w:space="0" w:color="auto"/>
                            <w:bottom w:val="none" w:sz="0" w:space="0" w:color="auto"/>
                            <w:right w:val="none" w:sz="0" w:space="0" w:color="auto"/>
                          </w:divBdr>
                          <w:divsChild>
                            <w:div w:id="88618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819353">
                      <w:marLeft w:val="0"/>
                      <w:marRight w:val="0"/>
                      <w:marTop w:val="0"/>
                      <w:marBottom w:val="0"/>
                      <w:divBdr>
                        <w:top w:val="none" w:sz="0" w:space="0" w:color="auto"/>
                        <w:left w:val="none" w:sz="0" w:space="0" w:color="auto"/>
                        <w:bottom w:val="none" w:sz="0" w:space="0" w:color="auto"/>
                        <w:right w:val="none" w:sz="0" w:space="0" w:color="auto"/>
                      </w:divBdr>
                    </w:div>
                    <w:div w:id="1114711167">
                      <w:marLeft w:val="0"/>
                      <w:marRight w:val="0"/>
                      <w:marTop w:val="0"/>
                      <w:marBottom w:val="0"/>
                      <w:divBdr>
                        <w:top w:val="none" w:sz="0" w:space="0" w:color="auto"/>
                        <w:left w:val="none" w:sz="0" w:space="0" w:color="auto"/>
                        <w:bottom w:val="none" w:sz="0" w:space="0" w:color="auto"/>
                        <w:right w:val="none" w:sz="0" w:space="0" w:color="auto"/>
                      </w:divBdr>
                    </w:div>
                    <w:div w:id="1595166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7383676">
      <w:bodyDiv w:val="1"/>
      <w:marLeft w:val="0"/>
      <w:marRight w:val="0"/>
      <w:marTop w:val="0"/>
      <w:marBottom w:val="0"/>
      <w:divBdr>
        <w:top w:val="none" w:sz="0" w:space="0" w:color="auto"/>
        <w:left w:val="none" w:sz="0" w:space="0" w:color="auto"/>
        <w:bottom w:val="none" w:sz="0" w:space="0" w:color="auto"/>
        <w:right w:val="none" w:sz="0" w:space="0" w:color="auto"/>
      </w:divBdr>
    </w:div>
    <w:div w:id="2108235448">
      <w:bodyDiv w:val="1"/>
      <w:marLeft w:val="0"/>
      <w:marRight w:val="0"/>
      <w:marTop w:val="0"/>
      <w:marBottom w:val="0"/>
      <w:divBdr>
        <w:top w:val="none" w:sz="0" w:space="0" w:color="auto"/>
        <w:left w:val="none" w:sz="0" w:space="0" w:color="auto"/>
        <w:bottom w:val="none" w:sz="0" w:space="0" w:color="auto"/>
        <w:right w:val="none" w:sz="0" w:space="0" w:color="auto"/>
      </w:divBdr>
      <w:divsChild>
        <w:div w:id="629942032">
          <w:marLeft w:val="-150"/>
          <w:marRight w:val="-150"/>
          <w:marTop w:val="0"/>
          <w:marBottom w:val="0"/>
          <w:divBdr>
            <w:top w:val="none" w:sz="0" w:space="0" w:color="auto"/>
            <w:left w:val="none" w:sz="0" w:space="0" w:color="auto"/>
            <w:bottom w:val="none" w:sz="0" w:space="0" w:color="auto"/>
            <w:right w:val="none" w:sz="0" w:space="0" w:color="auto"/>
          </w:divBdr>
          <w:divsChild>
            <w:div w:id="828516162">
              <w:marLeft w:val="0"/>
              <w:marRight w:val="0"/>
              <w:marTop w:val="0"/>
              <w:marBottom w:val="0"/>
              <w:divBdr>
                <w:top w:val="none" w:sz="0" w:space="0" w:color="auto"/>
                <w:left w:val="none" w:sz="0" w:space="0" w:color="auto"/>
                <w:bottom w:val="none" w:sz="0" w:space="0" w:color="auto"/>
                <w:right w:val="none" w:sz="0" w:space="0" w:color="auto"/>
              </w:divBdr>
              <w:divsChild>
                <w:div w:id="1404984290">
                  <w:marLeft w:val="0"/>
                  <w:marRight w:val="0"/>
                  <w:marTop w:val="0"/>
                  <w:marBottom w:val="0"/>
                  <w:divBdr>
                    <w:top w:val="none" w:sz="0" w:space="0" w:color="auto"/>
                    <w:left w:val="none" w:sz="0" w:space="0" w:color="auto"/>
                    <w:bottom w:val="none" w:sz="0" w:space="0" w:color="auto"/>
                    <w:right w:val="none" w:sz="0" w:space="0" w:color="auto"/>
                  </w:divBdr>
                  <w:divsChild>
                    <w:div w:id="1439182086">
                      <w:marLeft w:val="0"/>
                      <w:marRight w:val="0"/>
                      <w:marTop w:val="0"/>
                      <w:marBottom w:val="0"/>
                      <w:divBdr>
                        <w:top w:val="none" w:sz="0" w:space="0" w:color="auto"/>
                        <w:left w:val="none" w:sz="0" w:space="0" w:color="auto"/>
                        <w:bottom w:val="none" w:sz="0" w:space="0" w:color="auto"/>
                        <w:right w:val="none" w:sz="0" w:space="0" w:color="auto"/>
                      </w:divBdr>
                    </w:div>
                  </w:divsChild>
                </w:div>
                <w:div w:id="711805905">
                  <w:marLeft w:val="0"/>
                  <w:marRight w:val="0"/>
                  <w:marTop w:val="0"/>
                  <w:marBottom w:val="0"/>
                  <w:divBdr>
                    <w:top w:val="none" w:sz="0" w:space="0" w:color="auto"/>
                    <w:left w:val="none" w:sz="0" w:space="0" w:color="auto"/>
                    <w:bottom w:val="none" w:sz="0" w:space="0" w:color="auto"/>
                    <w:right w:val="none" w:sz="0" w:space="0" w:color="auto"/>
                  </w:divBdr>
                  <w:divsChild>
                    <w:div w:id="213294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1843119">
          <w:marLeft w:val="-150"/>
          <w:marRight w:val="-150"/>
          <w:marTop w:val="0"/>
          <w:marBottom w:val="0"/>
          <w:divBdr>
            <w:top w:val="none" w:sz="0" w:space="0" w:color="auto"/>
            <w:left w:val="none" w:sz="0" w:space="0" w:color="auto"/>
            <w:bottom w:val="none" w:sz="0" w:space="0" w:color="auto"/>
            <w:right w:val="none" w:sz="0" w:space="0" w:color="auto"/>
          </w:divBdr>
          <w:divsChild>
            <w:div w:id="338780775">
              <w:marLeft w:val="0"/>
              <w:marRight w:val="0"/>
              <w:marTop w:val="0"/>
              <w:marBottom w:val="0"/>
              <w:divBdr>
                <w:top w:val="none" w:sz="0" w:space="0" w:color="auto"/>
                <w:left w:val="none" w:sz="0" w:space="0" w:color="auto"/>
                <w:bottom w:val="none" w:sz="0" w:space="0" w:color="auto"/>
                <w:right w:val="none" w:sz="0" w:space="0" w:color="auto"/>
              </w:divBdr>
            </w:div>
          </w:divsChild>
        </w:div>
        <w:div w:id="504436517">
          <w:marLeft w:val="-150"/>
          <w:marRight w:val="-150"/>
          <w:marTop w:val="0"/>
          <w:marBottom w:val="0"/>
          <w:divBdr>
            <w:top w:val="none" w:sz="0" w:space="0" w:color="auto"/>
            <w:left w:val="none" w:sz="0" w:space="0" w:color="auto"/>
            <w:bottom w:val="none" w:sz="0" w:space="0" w:color="auto"/>
            <w:right w:val="none" w:sz="0" w:space="0" w:color="auto"/>
          </w:divBdr>
          <w:divsChild>
            <w:div w:id="2076706036">
              <w:marLeft w:val="0"/>
              <w:marRight w:val="0"/>
              <w:marTop w:val="0"/>
              <w:marBottom w:val="0"/>
              <w:divBdr>
                <w:top w:val="none" w:sz="0" w:space="0" w:color="auto"/>
                <w:left w:val="none" w:sz="0" w:space="0" w:color="auto"/>
                <w:bottom w:val="none" w:sz="0" w:space="0" w:color="auto"/>
                <w:right w:val="none" w:sz="0" w:space="0" w:color="auto"/>
              </w:divBdr>
              <w:divsChild>
                <w:div w:id="688527922">
                  <w:marLeft w:val="0"/>
                  <w:marRight w:val="0"/>
                  <w:marTop w:val="0"/>
                  <w:marBottom w:val="0"/>
                  <w:divBdr>
                    <w:top w:val="none" w:sz="0" w:space="0" w:color="auto"/>
                    <w:left w:val="none" w:sz="0" w:space="0" w:color="auto"/>
                    <w:bottom w:val="none" w:sz="0" w:space="0" w:color="auto"/>
                    <w:right w:val="none" w:sz="0" w:space="0" w:color="auto"/>
                  </w:divBdr>
                  <w:divsChild>
                    <w:div w:id="334264045">
                      <w:marLeft w:val="0"/>
                      <w:marRight w:val="0"/>
                      <w:marTop w:val="0"/>
                      <w:marBottom w:val="0"/>
                      <w:divBdr>
                        <w:top w:val="none" w:sz="0" w:space="0" w:color="auto"/>
                        <w:left w:val="none" w:sz="0" w:space="0" w:color="auto"/>
                        <w:bottom w:val="none" w:sz="0" w:space="0" w:color="auto"/>
                        <w:right w:val="none" w:sz="0" w:space="0" w:color="auto"/>
                      </w:divBdr>
                    </w:div>
                    <w:div w:id="860320550">
                      <w:marLeft w:val="0"/>
                      <w:marRight w:val="0"/>
                      <w:marTop w:val="0"/>
                      <w:marBottom w:val="0"/>
                      <w:divBdr>
                        <w:top w:val="none" w:sz="0" w:space="0" w:color="auto"/>
                        <w:left w:val="none" w:sz="0" w:space="0" w:color="auto"/>
                        <w:bottom w:val="none" w:sz="0" w:space="0" w:color="auto"/>
                        <w:right w:val="none" w:sz="0" w:space="0" w:color="auto"/>
                      </w:divBdr>
                      <w:divsChild>
                        <w:div w:id="1981155510">
                          <w:marLeft w:val="0"/>
                          <w:marRight w:val="0"/>
                          <w:marTop w:val="0"/>
                          <w:marBottom w:val="0"/>
                          <w:divBdr>
                            <w:top w:val="none" w:sz="0" w:space="0" w:color="auto"/>
                            <w:left w:val="none" w:sz="0" w:space="0" w:color="auto"/>
                            <w:bottom w:val="none" w:sz="0" w:space="0" w:color="auto"/>
                            <w:right w:val="none" w:sz="0" w:space="0" w:color="auto"/>
                          </w:divBdr>
                          <w:divsChild>
                            <w:div w:id="1291277199">
                              <w:marLeft w:val="0"/>
                              <w:marRight w:val="0"/>
                              <w:marTop w:val="0"/>
                              <w:marBottom w:val="0"/>
                              <w:divBdr>
                                <w:top w:val="none" w:sz="0" w:space="0" w:color="auto"/>
                                <w:left w:val="none" w:sz="0" w:space="0" w:color="auto"/>
                                <w:bottom w:val="none" w:sz="0" w:space="0" w:color="auto"/>
                                <w:right w:val="none" w:sz="0" w:space="0" w:color="auto"/>
                              </w:divBdr>
                            </w:div>
                            <w:div w:id="191697611">
                              <w:marLeft w:val="0"/>
                              <w:marRight w:val="0"/>
                              <w:marTop w:val="0"/>
                              <w:marBottom w:val="0"/>
                              <w:divBdr>
                                <w:top w:val="none" w:sz="0" w:space="0" w:color="auto"/>
                                <w:left w:val="none" w:sz="0" w:space="0" w:color="auto"/>
                                <w:bottom w:val="none" w:sz="0" w:space="0" w:color="auto"/>
                                <w:right w:val="none" w:sz="0" w:space="0" w:color="auto"/>
                              </w:divBdr>
                            </w:div>
                            <w:div w:id="932857409">
                              <w:marLeft w:val="0"/>
                              <w:marRight w:val="0"/>
                              <w:marTop w:val="0"/>
                              <w:marBottom w:val="0"/>
                              <w:divBdr>
                                <w:top w:val="none" w:sz="0" w:space="0" w:color="auto"/>
                                <w:left w:val="none" w:sz="0" w:space="0" w:color="auto"/>
                                <w:bottom w:val="none" w:sz="0" w:space="0" w:color="auto"/>
                                <w:right w:val="none" w:sz="0" w:space="0" w:color="auto"/>
                              </w:divBdr>
                            </w:div>
                            <w:div w:id="1671300008">
                              <w:marLeft w:val="0"/>
                              <w:marRight w:val="0"/>
                              <w:marTop w:val="0"/>
                              <w:marBottom w:val="0"/>
                              <w:divBdr>
                                <w:top w:val="none" w:sz="0" w:space="0" w:color="auto"/>
                                <w:left w:val="none" w:sz="0" w:space="0" w:color="auto"/>
                                <w:bottom w:val="none" w:sz="0" w:space="0" w:color="auto"/>
                                <w:right w:val="none" w:sz="0" w:space="0" w:color="auto"/>
                              </w:divBdr>
                            </w:div>
                            <w:div w:id="106923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2631179">
              <w:marLeft w:val="0"/>
              <w:marRight w:val="0"/>
              <w:marTop w:val="0"/>
              <w:marBottom w:val="0"/>
              <w:divBdr>
                <w:top w:val="none" w:sz="0" w:space="0" w:color="auto"/>
                <w:left w:val="none" w:sz="0" w:space="0" w:color="auto"/>
                <w:bottom w:val="none" w:sz="0" w:space="0" w:color="auto"/>
                <w:right w:val="none" w:sz="0" w:space="0" w:color="auto"/>
              </w:divBdr>
              <w:divsChild>
                <w:div w:id="1748502604">
                  <w:marLeft w:val="0"/>
                  <w:marRight w:val="0"/>
                  <w:marTop w:val="0"/>
                  <w:marBottom w:val="0"/>
                  <w:divBdr>
                    <w:top w:val="none" w:sz="0" w:space="0" w:color="auto"/>
                    <w:left w:val="none" w:sz="0" w:space="0" w:color="auto"/>
                    <w:bottom w:val="none" w:sz="0" w:space="0" w:color="auto"/>
                    <w:right w:val="none" w:sz="0" w:space="0" w:color="auto"/>
                  </w:divBdr>
                  <w:divsChild>
                    <w:div w:id="2089644035">
                      <w:marLeft w:val="0"/>
                      <w:marRight w:val="0"/>
                      <w:marTop w:val="0"/>
                      <w:marBottom w:val="0"/>
                      <w:divBdr>
                        <w:top w:val="none" w:sz="0" w:space="0" w:color="auto"/>
                        <w:left w:val="none" w:sz="0" w:space="0" w:color="auto"/>
                        <w:bottom w:val="none" w:sz="0" w:space="0" w:color="auto"/>
                        <w:right w:val="none" w:sz="0" w:space="0" w:color="auto"/>
                      </w:divBdr>
                      <w:divsChild>
                        <w:div w:id="1029646065">
                          <w:marLeft w:val="0"/>
                          <w:marRight w:val="0"/>
                          <w:marTop w:val="0"/>
                          <w:marBottom w:val="0"/>
                          <w:divBdr>
                            <w:top w:val="none" w:sz="0" w:space="0" w:color="auto"/>
                            <w:left w:val="none" w:sz="0" w:space="0" w:color="auto"/>
                            <w:bottom w:val="none" w:sz="0" w:space="0" w:color="auto"/>
                            <w:right w:val="none" w:sz="0" w:space="0" w:color="auto"/>
                          </w:divBdr>
                        </w:div>
                      </w:divsChild>
                    </w:div>
                    <w:div w:id="1610701698">
                      <w:marLeft w:val="0"/>
                      <w:marRight w:val="0"/>
                      <w:marTop w:val="0"/>
                      <w:marBottom w:val="450"/>
                      <w:divBdr>
                        <w:top w:val="none" w:sz="0" w:space="0" w:color="auto"/>
                        <w:left w:val="none" w:sz="0" w:space="0" w:color="auto"/>
                        <w:bottom w:val="none" w:sz="0" w:space="0" w:color="auto"/>
                        <w:right w:val="none" w:sz="0" w:space="0" w:color="auto"/>
                      </w:divBdr>
                    </w:div>
                    <w:div w:id="1866942011">
                      <w:marLeft w:val="0"/>
                      <w:marRight w:val="0"/>
                      <w:marTop w:val="0"/>
                      <w:marBottom w:val="0"/>
                      <w:divBdr>
                        <w:top w:val="none" w:sz="0" w:space="0" w:color="auto"/>
                        <w:left w:val="none" w:sz="0" w:space="0" w:color="auto"/>
                        <w:bottom w:val="none" w:sz="0" w:space="0" w:color="auto"/>
                        <w:right w:val="none" w:sz="0" w:space="0" w:color="auto"/>
                      </w:divBdr>
                      <w:divsChild>
                        <w:div w:id="789128672">
                          <w:marLeft w:val="0"/>
                          <w:marRight w:val="0"/>
                          <w:marTop w:val="0"/>
                          <w:marBottom w:val="0"/>
                          <w:divBdr>
                            <w:top w:val="none" w:sz="0" w:space="0" w:color="auto"/>
                            <w:left w:val="none" w:sz="0" w:space="0" w:color="auto"/>
                            <w:bottom w:val="none" w:sz="0" w:space="0" w:color="auto"/>
                            <w:right w:val="none" w:sz="0" w:space="0" w:color="auto"/>
                          </w:divBdr>
                        </w:div>
                        <w:div w:id="14099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9039169">
      <w:bodyDiv w:val="1"/>
      <w:marLeft w:val="0"/>
      <w:marRight w:val="0"/>
      <w:marTop w:val="0"/>
      <w:marBottom w:val="0"/>
      <w:divBdr>
        <w:top w:val="none" w:sz="0" w:space="0" w:color="auto"/>
        <w:left w:val="none" w:sz="0" w:space="0" w:color="auto"/>
        <w:bottom w:val="none" w:sz="0" w:space="0" w:color="auto"/>
        <w:right w:val="none" w:sz="0" w:space="0" w:color="auto"/>
      </w:divBdr>
    </w:div>
    <w:div w:id="2112117572">
      <w:bodyDiv w:val="1"/>
      <w:marLeft w:val="0"/>
      <w:marRight w:val="0"/>
      <w:marTop w:val="0"/>
      <w:marBottom w:val="0"/>
      <w:divBdr>
        <w:top w:val="none" w:sz="0" w:space="0" w:color="auto"/>
        <w:left w:val="none" w:sz="0" w:space="0" w:color="auto"/>
        <w:bottom w:val="none" w:sz="0" w:space="0" w:color="auto"/>
        <w:right w:val="none" w:sz="0" w:space="0" w:color="auto"/>
      </w:divBdr>
      <w:divsChild>
        <w:div w:id="1067611157">
          <w:marLeft w:val="-225"/>
          <w:marRight w:val="-225"/>
          <w:marTop w:val="0"/>
          <w:marBottom w:val="0"/>
          <w:divBdr>
            <w:top w:val="none" w:sz="0" w:space="0" w:color="auto"/>
            <w:left w:val="none" w:sz="0" w:space="0" w:color="auto"/>
            <w:bottom w:val="none" w:sz="0" w:space="0" w:color="auto"/>
            <w:right w:val="none" w:sz="0" w:space="0" w:color="auto"/>
          </w:divBdr>
          <w:divsChild>
            <w:div w:id="976036568">
              <w:marLeft w:val="0"/>
              <w:marRight w:val="0"/>
              <w:marTop w:val="0"/>
              <w:marBottom w:val="0"/>
              <w:divBdr>
                <w:top w:val="none" w:sz="0" w:space="0" w:color="auto"/>
                <w:left w:val="none" w:sz="0" w:space="0" w:color="auto"/>
                <w:bottom w:val="none" w:sz="0" w:space="0" w:color="auto"/>
                <w:right w:val="none" w:sz="0" w:space="0" w:color="auto"/>
              </w:divBdr>
              <w:divsChild>
                <w:div w:id="36617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419425">
          <w:marLeft w:val="-225"/>
          <w:marRight w:val="-225"/>
          <w:marTop w:val="0"/>
          <w:marBottom w:val="0"/>
          <w:divBdr>
            <w:top w:val="none" w:sz="0" w:space="0" w:color="auto"/>
            <w:left w:val="none" w:sz="0" w:space="0" w:color="auto"/>
            <w:bottom w:val="none" w:sz="0" w:space="0" w:color="auto"/>
            <w:right w:val="none" w:sz="0" w:space="0" w:color="auto"/>
          </w:divBdr>
        </w:div>
      </w:divsChild>
    </w:div>
    <w:div w:id="2112773794">
      <w:bodyDiv w:val="1"/>
      <w:marLeft w:val="0"/>
      <w:marRight w:val="0"/>
      <w:marTop w:val="0"/>
      <w:marBottom w:val="0"/>
      <w:divBdr>
        <w:top w:val="none" w:sz="0" w:space="0" w:color="auto"/>
        <w:left w:val="none" w:sz="0" w:space="0" w:color="auto"/>
        <w:bottom w:val="none" w:sz="0" w:space="0" w:color="auto"/>
        <w:right w:val="none" w:sz="0" w:space="0" w:color="auto"/>
      </w:divBdr>
      <w:divsChild>
        <w:div w:id="71439797">
          <w:marLeft w:val="-225"/>
          <w:marRight w:val="-225"/>
          <w:marTop w:val="0"/>
          <w:marBottom w:val="0"/>
          <w:divBdr>
            <w:top w:val="none" w:sz="0" w:space="0" w:color="auto"/>
            <w:left w:val="none" w:sz="0" w:space="0" w:color="auto"/>
            <w:bottom w:val="none" w:sz="0" w:space="0" w:color="auto"/>
            <w:right w:val="none" w:sz="0" w:space="0" w:color="auto"/>
          </w:divBdr>
        </w:div>
        <w:div w:id="1078675828">
          <w:marLeft w:val="-225"/>
          <w:marRight w:val="-225"/>
          <w:marTop w:val="0"/>
          <w:marBottom w:val="0"/>
          <w:divBdr>
            <w:top w:val="none" w:sz="0" w:space="0" w:color="auto"/>
            <w:left w:val="none" w:sz="0" w:space="0" w:color="auto"/>
            <w:bottom w:val="none" w:sz="0" w:space="0" w:color="auto"/>
            <w:right w:val="none" w:sz="0" w:space="0" w:color="auto"/>
          </w:divBdr>
          <w:divsChild>
            <w:div w:id="1682856531">
              <w:marLeft w:val="0"/>
              <w:marRight w:val="0"/>
              <w:marTop w:val="0"/>
              <w:marBottom w:val="0"/>
              <w:divBdr>
                <w:top w:val="none" w:sz="0" w:space="0" w:color="auto"/>
                <w:left w:val="none" w:sz="0" w:space="0" w:color="auto"/>
                <w:bottom w:val="none" w:sz="0" w:space="0" w:color="auto"/>
                <w:right w:val="none" w:sz="0" w:space="0" w:color="auto"/>
              </w:divBdr>
              <w:divsChild>
                <w:div w:id="1950231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2967888">
      <w:bodyDiv w:val="1"/>
      <w:marLeft w:val="0"/>
      <w:marRight w:val="0"/>
      <w:marTop w:val="0"/>
      <w:marBottom w:val="0"/>
      <w:divBdr>
        <w:top w:val="none" w:sz="0" w:space="0" w:color="auto"/>
        <w:left w:val="none" w:sz="0" w:space="0" w:color="auto"/>
        <w:bottom w:val="none" w:sz="0" w:space="0" w:color="auto"/>
        <w:right w:val="none" w:sz="0" w:space="0" w:color="auto"/>
      </w:divBdr>
      <w:divsChild>
        <w:div w:id="289284663">
          <w:marLeft w:val="-225"/>
          <w:marRight w:val="-225"/>
          <w:marTop w:val="0"/>
          <w:marBottom w:val="0"/>
          <w:divBdr>
            <w:top w:val="none" w:sz="0" w:space="0" w:color="auto"/>
            <w:left w:val="none" w:sz="0" w:space="0" w:color="auto"/>
            <w:bottom w:val="none" w:sz="0" w:space="0" w:color="auto"/>
            <w:right w:val="none" w:sz="0" w:space="0" w:color="auto"/>
          </w:divBdr>
        </w:div>
        <w:div w:id="1101027768">
          <w:marLeft w:val="-225"/>
          <w:marRight w:val="-225"/>
          <w:marTop w:val="0"/>
          <w:marBottom w:val="0"/>
          <w:divBdr>
            <w:top w:val="none" w:sz="0" w:space="0" w:color="auto"/>
            <w:left w:val="none" w:sz="0" w:space="0" w:color="auto"/>
            <w:bottom w:val="none" w:sz="0" w:space="0" w:color="auto"/>
            <w:right w:val="none" w:sz="0" w:space="0" w:color="auto"/>
          </w:divBdr>
          <w:divsChild>
            <w:div w:id="1932884318">
              <w:marLeft w:val="0"/>
              <w:marRight w:val="0"/>
              <w:marTop w:val="0"/>
              <w:marBottom w:val="0"/>
              <w:divBdr>
                <w:top w:val="none" w:sz="0" w:space="0" w:color="auto"/>
                <w:left w:val="none" w:sz="0" w:space="0" w:color="auto"/>
                <w:bottom w:val="none" w:sz="0" w:space="0" w:color="auto"/>
                <w:right w:val="none" w:sz="0" w:space="0" w:color="auto"/>
              </w:divBdr>
              <w:divsChild>
                <w:div w:id="144204572">
                  <w:marLeft w:val="0"/>
                  <w:marRight w:val="0"/>
                  <w:marTop w:val="0"/>
                  <w:marBottom w:val="0"/>
                  <w:divBdr>
                    <w:top w:val="none" w:sz="0" w:space="0" w:color="auto"/>
                    <w:left w:val="none" w:sz="0" w:space="0" w:color="auto"/>
                    <w:bottom w:val="none" w:sz="0" w:space="0" w:color="auto"/>
                    <w:right w:val="none" w:sz="0" w:space="0" w:color="auto"/>
                  </w:divBdr>
                </w:div>
                <w:div w:id="1449927359">
                  <w:marLeft w:val="0"/>
                  <w:marRight w:val="0"/>
                  <w:marTop w:val="0"/>
                  <w:marBottom w:val="0"/>
                  <w:divBdr>
                    <w:top w:val="none" w:sz="0" w:space="0" w:color="auto"/>
                    <w:left w:val="none" w:sz="0" w:space="0" w:color="auto"/>
                    <w:bottom w:val="none" w:sz="0" w:space="0" w:color="auto"/>
                    <w:right w:val="none" w:sz="0" w:space="0" w:color="auto"/>
                  </w:divBdr>
                </w:div>
                <w:div w:id="429858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044053">
      <w:bodyDiv w:val="1"/>
      <w:marLeft w:val="0"/>
      <w:marRight w:val="0"/>
      <w:marTop w:val="0"/>
      <w:marBottom w:val="0"/>
      <w:divBdr>
        <w:top w:val="none" w:sz="0" w:space="0" w:color="auto"/>
        <w:left w:val="none" w:sz="0" w:space="0" w:color="auto"/>
        <w:bottom w:val="none" w:sz="0" w:space="0" w:color="auto"/>
        <w:right w:val="none" w:sz="0" w:space="0" w:color="auto"/>
      </w:divBdr>
      <w:divsChild>
        <w:div w:id="1030450514">
          <w:marLeft w:val="0"/>
          <w:marRight w:val="0"/>
          <w:marTop w:val="0"/>
          <w:marBottom w:val="0"/>
          <w:divBdr>
            <w:top w:val="none" w:sz="0" w:space="0" w:color="auto"/>
            <w:left w:val="none" w:sz="0" w:space="0" w:color="auto"/>
            <w:bottom w:val="none" w:sz="0" w:space="0" w:color="auto"/>
            <w:right w:val="none" w:sz="0" w:space="0" w:color="auto"/>
          </w:divBdr>
        </w:div>
        <w:div w:id="1864198124">
          <w:marLeft w:val="0"/>
          <w:marRight w:val="0"/>
          <w:marTop w:val="0"/>
          <w:marBottom w:val="0"/>
          <w:divBdr>
            <w:top w:val="none" w:sz="0" w:space="0" w:color="auto"/>
            <w:left w:val="none" w:sz="0" w:space="0" w:color="auto"/>
            <w:bottom w:val="none" w:sz="0" w:space="0" w:color="auto"/>
            <w:right w:val="none" w:sz="0" w:space="0" w:color="auto"/>
          </w:divBdr>
          <w:divsChild>
            <w:div w:id="1378890635">
              <w:marLeft w:val="0"/>
              <w:marRight w:val="0"/>
              <w:marTop w:val="0"/>
              <w:marBottom w:val="0"/>
              <w:divBdr>
                <w:top w:val="none" w:sz="0" w:space="0" w:color="auto"/>
                <w:left w:val="none" w:sz="0" w:space="0" w:color="auto"/>
                <w:bottom w:val="none" w:sz="0" w:space="0" w:color="auto"/>
                <w:right w:val="none" w:sz="0" w:space="0" w:color="auto"/>
              </w:divBdr>
              <w:divsChild>
                <w:div w:id="85723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746302">
      <w:bodyDiv w:val="1"/>
      <w:marLeft w:val="0"/>
      <w:marRight w:val="0"/>
      <w:marTop w:val="0"/>
      <w:marBottom w:val="0"/>
      <w:divBdr>
        <w:top w:val="none" w:sz="0" w:space="0" w:color="auto"/>
        <w:left w:val="none" w:sz="0" w:space="0" w:color="auto"/>
        <w:bottom w:val="none" w:sz="0" w:space="0" w:color="auto"/>
        <w:right w:val="none" w:sz="0" w:space="0" w:color="auto"/>
      </w:divBdr>
      <w:divsChild>
        <w:div w:id="1797329771">
          <w:marLeft w:val="0"/>
          <w:marRight w:val="0"/>
          <w:marTop w:val="0"/>
          <w:marBottom w:val="0"/>
          <w:divBdr>
            <w:top w:val="none" w:sz="0" w:space="0" w:color="auto"/>
            <w:left w:val="none" w:sz="0" w:space="0" w:color="auto"/>
            <w:bottom w:val="none" w:sz="0" w:space="0" w:color="auto"/>
            <w:right w:val="none" w:sz="0" w:space="0" w:color="auto"/>
          </w:divBdr>
        </w:div>
      </w:divsChild>
    </w:div>
    <w:div w:id="2115129365">
      <w:bodyDiv w:val="1"/>
      <w:marLeft w:val="0"/>
      <w:marRight w:val="0"/>
      <w:marTop w:val="0"/>
      <w:marBottom w:val="0"/>
      <w:divBdr>
        <w:top w:val="none" w:sz="0" w:space="0" w:color="auto"/>
        <w:left w:val="none" w:sz="0" w:space="0" w:color="auto"/>
        <w:bottom w:val="none" w:sz="0" w:space="0" w:color="auto"/>
        <w:right w:val="none" w:sz="0" w:space="0" w:color="auto"/>
      </w:divBdr>
      <w:divsChild>
        <w:div w:id="1098252551">
          <w:marLeft w:val="0"/>
          <w:marRight w:val="0"/>
          <w:marTop w:val="240"/>
          <w:marBottom w:val="480"/>
          <w:divBdr>
            <w:top w:val="none" w:sz="0" w:space="0" w:color="auto"/>
            <w:left w:val="none" w:sz="0" w:space="0" w:color="auto"/>
            <w:bottom w:val="none" w:sz="0" w:space="0" w:color="auto"/>
            <w:right w:val="none" w:sz="0" w:space="0" w:color="auto"/>
          </w:divBdr>
        </w:div>
        <w:div w:id="2145272203">
          <w:marLeft w:val="0"/>
          <w:marRight w:val="0"/>
          <w:marTop w:val="0"/>
          <w:marBottom w:val="0"/>
          <w:divBdr>
            <w:top w:val="none" w:sz="0" w:space="0" w:color="auto"/>
            <w:left w:val="none" w:sz="0" w:space="0" w:color="auto"/>
            <w:bottom w:val="none" w:sz="0" w:space="0" w:color="auto"/>
            <w:right w:val="none" w:sz="0" w:space="0" w:color="auto"/>
          </w:divBdr>
          <w:divsChild>
            <w:div w:id="1684091829">
              <w:marLeft w:val="0"/>
              <w:marRight w:val="0"/>
              <w:marTop w:val="300"/>
              <w:marBottom w:val="0"/>
              <w:divBdr>
                <w:top w:val="none" w:sz="0" w:space="0" w:color="auto"/>
                <w:left w:val="none" w:sz="0" w:space="0" w:color="auto"/>
                <w:bottom w:val="none" w:sz="0" w:space="0" w:color="auto"/>
                <w:right w:val="none" w:sz="0" w:space="0" w:color="auto"/>
              </w:divBdr>
              <w:divsChild>
                <w:div w:id="1281765182">
                  <w:marLeft w:val="0"/>
                  <w:marRight w:val="0"/>
                  <w:marTop w:val="0"/>
                  <w:marBottom w:val="0"/>
                  <w:divBdr>
                    <w:top w:val="single" w:sz="6" w:space="8" w:color="CBCBCB"/>
                    <w:left w:val="none" w:sz="0" w:space="0" w:color="auto"/>
                    <w:bottom w:val="none" w:sz="0" w:space="0" w:color="auto"/>
                    <w:right w:val="none" w:sz="0" w:space="0" w:color="auto"/>
                  </w:divBdr>
                </w:div>
                <w:div w:id="56512153">
                  <w:marLeft w:val="0"/>
                  <w:marRight w:val="0"/>
                  <w:marTop w:val="0"/>
                  <w:marBottom w:val="0"/>
                  <w:divBdr>
                    <w:top w:val="single" w:sz="6" w:space="8" w:color="CBCBCB"/>
                    <w:left w:val="none" w:sz="0" w:space="0" w:color="auto"/>
                    <w:bottom w:val="none" w:sz="0" w:space="0" w:color="auto"/>
                    <w:right w:val="none" w:sz="0" w:space="0" w:color="auto"/>
                  </w:divBdr>
                </w:div>
              </w:divsChild>
            </w:div>
            <w:div w:id="1066489815">
              <w:marLeft w:val="0"/>
              <w:marRight w:val="0"/>
              <w:marTop w:val="0"/>
              <w:marBottom w:val="675"/>
              <w:divBdr>
                <w:top w:val="none" w:sz="0" w:space="0" w:color="auto"/>
                <w:left w:val="none" w:sz="0" w:space="0" w:color="auto"/>
                <w:bottom w:val="none" w:sz="0" w:space="0" w:color="auto"/>
                <w:right w:val="none" w:sz="0" w:space="0" w:color="auto"/>
              </w:divBdr>
              <w:divsChild>
                <w:div w:id="782572954">
                  <w:marLeft w:val="0"/>
                  <w:marRight w:val="0"/>
                  <w:marTop w:val="0"/>
                  <w:marBottom w:val="0"/>
                  <w:divBdr>
                    <w:top w:val="none" w:sz="0" w:space="0" w:color="auto"/>
                    <w:left w:val="none" w:sz="0" w:space="0" w:color="auto"/>
                    <w:bottom w:val="none" w:sz="0" w:space="0" w:color="auto"/>
                    <w:right w:val="none" w:sz="0" w:space="0" w:color="auto"/>
                  </w:divBdr>
                </w:div>
                <w:div w:id="96045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092271">
      <w:bodyDiv w:val="1"/>
      <w:marLeft w:val="0"/>
      <w:marRight w:val="0"/>
      <w:marTop w:val="0"/>
      <w:marBottom w:val="0"/>
      <w:divBdr>
        <w:top w:val="none" w:sz="0" w:space="0" w:color="auto"/>
        <w:left w:val="none" w:sz="0" w:space="0" w:color="auto"/>
        <w:bottom w:val="none" w:sz="0" w:space="0" w:color="auto"/>
        <w:right w:val="none" w:sz="0" w:space="0" w:color="auto"/>
      </w:divBdr>
      <w:divsChild>
        <w:div w:id="1252591161">
          <w:marLeft w:val="0"/>
          <w:marRight w:val="0"/>
          <w:marTop w:val="0"/>
          <w:marBottom w:val="0"/>
          <w:divBdr>
            <w:top w:val="none" w:sz="0" w:space="0" w:color="auto"/>
            <w:left w:val="none" w:sz="0" w:space="0" w:color="auto"/>
            <w:bottom w:val="none" w:sz="0" w:space="0" w:color="auto"/>
            <w:right w:val="none" w:sz="0" w:space="0" w:color="auto"/>
          </w:divBdr>
          <w:divsChild>
            <w:div w:id="2081829269">
              <w:marLeft w:val="0"/>
              <w:marRight w:val="0"/>
              <w:marTop w:val="120"/>
              <w:marBottom w:val="120"/>
              <w:divBdr>
                <w:top w:val="none" w:sz="0" w:space="0" w:color="auto"/>
                <w:left w:val="none" w:sz="0" w:space="0" w:color="auto"/>
                <w:bottom w:val="none" w:sz="0" w:space="0" w:color="auto"/>
                <w:right w:val="none" w:sz="0" w:space="0" w:color="auto"/>
              </w:divBdr>
              <w:divsChild>
                <w:div w:id="253323108">
                  <w:marLeft w:val="0"/>
                  <w:marRight w:val="0"/>
                  <w:marTop w:val="0"/>
                  <w:marBottom w:val="0"/>
                  <w:divBdr>
                    <w:top w:val="none" w:sz="0" w:space="0" w:color="auto"/>
                    <w:left w:val="none" w:sz="0" w:space="0" w:color="auto"/>
                    <w:bottom w:val="none" w:sz="0" w:space="0" w:color="auto"/>
                    <w:right w:val="none" w:sz="0" w:space="0" w:color="auto"/>
                  </w:divBdr>
                  <w:divsChild>
                    <w:div w:id="1130247506">
                      <w:marLeft w:val="0"/>
                      <w:marRight w:val="0"/>
                      <w:marTop w:val="0"/>
                      <w:marBottom w:val="0"/>
                      <w:divBdr>
                        <w:top w:val="none" w:sz="0" w:space="0" w:color="auto"/>
                        <w:left w:val="none" w:sz="0" w:space="0" w:color="auto"/>
                        <w:bottom w:val="none" w:sz="0" w:space="0" w:color="auto"/>
                        <w:right w:val="none" w:sz="0" w:space="0" w:color="auto"/>
                      </w:divBdr>
                      <w:divsChild>
                        <w:div w:id="2127235669">
                          <w:marLeft w:val="0"/>
                          <w:marRight w:val="0"/>
                          <w:marTop w:val="0"/>
                          <w:marBottom w:val="0"/>
                          <w:divBdr>
                            <w:top w:val="none" w:sz="0" w:space="0" w:color="auto"/>
                            <w:left w:val="none" w:sz="0" w:space="0" w:color="auto"/>
                            <w:bottom w:val="none" w:sz="0" w:space="0" w:color="auto"/>
                            <w:right w:val="none" w:sz="0" w:space="0" w:color="auto"/>
                          </w:divBdr>
                        </w:div>
                        <w:div w:id="825972564">
                          <w:marLeft w:val="0"/>
                          <w:marRight w:val="0"/>
                          <w:marTop w:val="0"/>
                          <w:marBottom w:val="0"/>
                          <w:divBdr>
                            <w:top w:val="none" w:sz="0" w:space="0" w:color="auto"/>
                            <w:left w:val="none" w:sz="0" w:space="0" w:color="auto"/>
                            <w:bottom w:val="none" w:sz="0" w:space="0" w:color="auto"/>
                            <w:right w:val="none" w:sz="0" w:space="0" w:color="auto"/>
                          </w:divBdr>
                          <w:divsChild>
                            <w:div w:id="208707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141632">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 w:id="801460386">
          <w:marLeft w:val="0"/>
          <w:marRight w:val="0"/>
          <w:marTop w:val="0"/>
          <w:marBottom w:val="0"/>
          <w:divBdr>
            <w:top w:val="none" w:sz="0" w:space="0" w:color="auto"/>
            <w:left w:val="none" w:sz="0" w:space="0" w:color="auto"/>
            <w:bottom w:val="none" w:sz="0" w:space="0" w:color="auto"/>
            <w:right w:val="none" w:sz="0" w:space="0" w:color="auto"/>
          </w:divBdr>
          <w:divsChild>
            <w:div w:id="621806059">
              <w:marLeft w:val="0"/>
              <w:marRight w:val="0"/>
              <w:marTop w:val="0"/>
              <w:marBottom w:val="0"/>
              <w:divBdr>
                <w:top w:val="none" w:sz="0" w:space="0" w:color="auto"/>
                <w:left w:val="none" w:sz="0" w:space="0" w:color="auto"/>
                <w:bottom w:val="none" w:sz="0" w:space="0" w:color="auto"/>
                <w:right w:val="none" w:sz="0" w:space="0" w:color="auto"/>
              </w:divBdr>
              <w:divsChild>
                <w:div w:id="394165187">
                  <w:marLeft w:val="-120"/>
                  <w:marRight w:val="-120"/>
                  <w:marTop w:val="120"/>
                  <w:marBottom w:val="360"/>
                  <w:divBdr>
                    <w:top w:val="none" w:sz="0" w:space="0" w:color="auto"/>
                    <w:left w:val="none" w:sz="0" w:space="0" w:color="auto"/>
                    <w:bottom w:val="none" w:sz="0" w:space="0" w:color="auto"/>
                    <w:right w:val="none" w:sz="0" w:space="0" w:color="auto"/>
                  </w:divBdr>
                  <w:divsChild>
                    <w:div w:id="1249197841">
                      <w:marLeft w:val="0"/>
                      <w:marRight w:val="0"/>
                      <w:marTop w:val="0"/>
                      <w:marBottom w:val="0"/>
                      <w:divBdr>
                        <w:top w:val="none" w:sz="0" w:space="0" w:color="auto"/>
                        <w:left w:val="none" w:sz="0" w:space="0" w:color="auto"/>
                        <w:bottom w:val="none" w:sz="0" w:space="0" w:color="auto"/>
                        <w:right w:val="none" w:sz="0" w:space="0" w:color="auto"/>
                      </w:divBdr>
                      <w:divsChild>
                        <w:div w:id="235240565">
                          <w:marLeft w:val="0"/>
                          <w:marRight w:val="0"/>
                          <w:marTop w:val="0"/>
                          <w:marBottom w:val="0"/>
                          <w:divBdr>
                            <w:top w:val="none" w:sz="0" w:space="0" w:color="auto"/>
                            <w:left w:val="none" w:sz="0" w:space="0" w:color="auto"/>
                            <w:bottom w:val="none" w:sz="0" w:space="0" w:color="auto"/>
                            <w:right w:val="none" w:sz="0" w:space="0" w:color="auto"/>
                          </w:divBdr>
                          <w:divsChild>
                            <w:div w:id="1447844660">
                              <w:marLeft w:val="0"/>
                              <w:marRight w:val="0"/>
                              <w:marTop w:val="0"/>
                              <w:marBottom w:val="0"/>
                              <w:divBdr>
                                <w:top w:val="none" w:sz="0" w:space="0" w:color="auto"/>
                                <w:left w:val="none" w:sz="0" w:space="0" w:color="auto"/>
                                <w:bottom w:val="none" w:sz="0" w:space="0" w:color="auto"/>
                                <w:right w:val="none" w:sz="0" w:space="0" w:color="auto"/>
                              </w:divBdr>
                              <w:divsChild>
                                <w:div w:id="1567184651">
                                  <w:marLeft w:val="0"/>
                                  <w:marRight w:val="0"/>
                                  <w:marTop w:val="0"/>
                                  <w:marBottom w:val="120"/>
                                  <w:divBdr>
                                    <w:top w:val="none" w:sz="0" w:space="0" w:color="auto"/>
                                    <w:left w:val="none" w:sz="0" w:space="0" w:color="auto"/>
                                    <w:bottom w:val="none" w:sz="0" w:space="0" w:color="auto"/>
                                    <w:right w:val="none" w:sz="0" w:space="0" w:color="auto"/>
                                  </w:divBdr>
                                  <w:divsChild>
                                    <w:div w:id="103758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6245435">
      <w:bodyDiv w:val="1"/>
      <w:marLeft w:val="0"/>
      <w:marRight w:val="0"/>
      <w:marTop w:val="0"/>
      <w:marBottom w:val="0"/>
      <w:divBdr>
        <w:top w:val="none" w:sz="0" w:space="0" w:color="auto"/>
        <w:left w:val="none" w:sz="0" w:space="0" w:color="auto"/>
        <w:bottom w:val="none" w:sz="0" w:space="0" w:color="auto"/>
        <w:right w:val="none" w:sz="0" w:space="0" w:color="auto"/>
      </w:divBdr>
      <w:divsChild>
        <w:div w:id="1759671465">
          <w:marLeft w:val="0"/>
          <w:marRight w:val="0"/>
          <w:marTop w:val="0"/>
          <w:marBottom w:val="0"/>
          <w:divBdr>
            <w:top w:val="none" w:sz="0" w:space="0" w:color="auto"/>
            <w:left w:val="none" w:sz="0" w:space="0" w:color="auto"/>
            <w:bottom w:val="none" w:sz="0" w:space="0" w:color="auto"/>
            <w:right w:val="none" w:sz="0" w:space="0" w:color="auto"/>
          </w:divBdr>
        </w:div>
        <w:div w:id="162820657">
          <w:marLeft w:val="0"/>
          <w:marRight w:val="0"/>
          <w:marTop w:val="0"/>
          <w:marBottom w:val="0"/>
          <w:divBdr>
            <w:top w:val="none" w:sz="0" w:space="0" w:color="auto"/>
            <w:left w:val="none" w:sz="0" w:space="0" w:color="auto"/>
            <w:bottom w:val="none" w:sz="0" w:space="0" w:color="auto"/>
            <w:right w:val="none" w:sz="0" w:space="0" w:color="auto"/>
          </w:divBdr>
          <w:divsChild>
            <w:div w:id="468549599">
              <w:marLeft w:val="0"/>
              <w:marRight w:val="0"/>
              <w:marTop w:val="0"/>
              <w:marBottom w:val="0"/>
              <w:divBdr>
                <w:top w:val="none" w:sz="0" w:space="0" w:color="auto"/>
                <w:left w:val="none" w:sz="0" w:space="0" w:color="auto"/>
                <w:bottom w:val="none" w:sz="0" w:space="0" w:color="auto"/>
                <w:right w:val="none" w:sz="0" w:space="0" w:color="auto"/>
              </w:divBdr>
            </w:div>
            <w:div w:id="1139297275">
              <w:marLeft w:val="0"/>
              <w:marRight w:val="0"/>
              <w:marTop w:val="0"/>
              <w:marBottom w:val="0"/>
              <w:divBdr>
                <w:top w:val="none" w:sz="0" w:space="0" w:color="auto"/>
                <w:left w:val="none" w:sz="0" w:space="0" w:color="auto"/>
                <w:bottom w:val="none" w:sz="0" w:space="0" w:color="auto"/>
                <w:right w:val="none" w:sz="0" w:space="0" w:color="auto"/>
              </w:divBdr>
            </w:div>
            <w:div w:id="2144957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289002">
      <w:bodyDiv w:val="1"/>
      <w:marLeft w:val="0"/>
      <w:marRight w:val="0"/>
      <w:marTop w:val="0"/>
      <w:marBottom w:val="0"/>
      <w:divBdr>
        <w:top w:val="none" w:sz="0" w:space="0" w:color="auto"/>
        <w:left w:val="none" w:sz="0" w:space="0" w:color="auto"/>
        <w:bottom w:val="none" w:sz="0" w:space="0" w:color="auto"/>
        <w:right w:val="none" w:sz="0" w:space="0" w:color="auto"/>
      </w:divBdr>
      <w:divsChild>
        <w:div w:id="370882373">
          <w:marLeft w:val="-225"/>
          <w:marRight w:val="-225"/>
          <w:marTop w:val="0"/>
          <w:marBottom w:val="0"/>
          <w:divBdr>
            <w:top w:val="none" w:sz="0" w:space="0" w:color="auto"/>
            <w:left w:val="none" w:sz="0" w:space="0" w:color="auto"/>
            <w:bottom w:val="none" w:sz="0" w:space="0" w:color="auto"/>
            <w:right w:val="none" w:sz="0" w:space="0" w:color="auto"/>
          </w:divBdr>
        </w:div>
        <w:div w:id="651258854">
          <w:marLeft w:val="-225"/>
          <w:marRight w:val="-225"/>
          <w:marTop w:val="0"/>
          <w:marBottom w:val="0"/>
          <w:divBdr>
            <w:top w:val="none" w:sz="0" w:space="0" w:color="auto"/>
            <w:left w:val="none" w:sz="0" w:space="0" w:color="auto"/>
            <w:bottom w:val="none" w:sz="0" w:space="0" w:color="auto"/>
            <w:right w:val="none" w:sz="0" w:space="0" w:color="auto"/>
          </w:divBdr>
          <w:divsChild>
            <w:div w:id="2113087138">
              <w:marLeft w:val="0"/>
              <w:marRight w:val="0"/>
              <w:marTop w:val="0"/>
              <w:marBottom w:val="0"/>
              <w:divBdr>
                <w:top w:val="none" w:sz="0" w:space="0" w:color="auto"/>
                <w:left w:val="none" w:sz="0" w:space="0" w:color="auto"/>
                <w:bottom w:val="none" w:sz="0" w:space="0" w:color="auto"/>
                <w:right w:val="none" w:sz="0" w:space="0" w:color="auto"/>
              </w:divBdr>
              <w:divsChild>
                <w:div w:id="69921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362356">
      <w:bodyDiv w:val="1"/>
      <w:marLeft w:val="0"/>
      <w:marRight w:val="0"/>
      <w:marTop w:val="0"/>
      <w:marBottom w:val="0"/>
      <w:divBdr>
        <w:top w:val="none" w:sz="0" w:space="0" w:color="auto"/>
        <w:left w:val="none" w:sz="0" w:space="0" w:color="auto"/>
        <w:bottom w:val="none" w:sz="0" w:space="0" w:color="auto"/>
        <w:right w:val="none" w:sz="0" w:space="0" w:color="auto"/>
      </w:divBdr>
      <w:divsChild>
        <w:div w:id="432018320">
          <w:marLeft w:val="-150"/>
          <w:marRight w:val="-150"/>
          <w:marTop w:val="0"/>
          <w:marBottom w:val="0"/>
          <w:divBdr>
            <w:top w:val="none" w:sz="0" w:space="0" w:color="auto"/>
            <w:left w:val="none" w:sz="0" w:space="0" w:color="auto"/>
            <w:bottom w:val="none" w:sz="0" w:space="0" w:color="auto"/>
            <w:right w:val="none" w:sz="0" w:space="0" w:color="auto"/>
          </w:divBdr>
          <w:divsChild>
            <w:div w:id="891620684">
              <w:marLeft w:val="0"/>
              <w:marRight w:val="0"/>
              <w:marTop w:val="0"/>
              <w:marBottom w:val="0"/>
              <w:divBdr>
                <w:top w:val="none" w:sz="0" w:space="0" w:color="auto"/>
                <w:left w:val="none" w:sz="0" w:space="0" w:color="auto"/>
                <w:bottom w:val="none" w:sz="0" w:space="0" w:color="auto"/>
                <w:right w:val="none" w:sz="0" w:space="0" w:color="auto"/>
              </w:divBdr>
              <w:divsChild>
                <w:div w:id="1172598813">
                  <w:marLeft w:val="0"/>
                  <w:marRight w:val="0"/>
                  <w:marTop w:val="0"/>
                  <w:marBottom w:val="0"/>
                  <w:divBdr>
                    <w:top w:val="none" w:sz="0" w:space="0" w:color="auto"/>
                    <w:left w:val="none" w:sz="0" w:space="0" w:color="auto"/>
                    <w:bottom w:val="none" w:sz="0" w:space="0" w:color="auto"/>
                    <w:right w:val="none" w:sz="0" w:space="0" w:color="auto"/>
                  </w:divBdr>
                  <w:divsChild>
                    <w:div w:id="1807966794">
                      <w:marLeft w:val="0"/>
                      <w:marRight w:val="0"/>
                      <w:marTop w:val="0"/>
                      <w:marBottom w:val="0"/>
                      <w:divBdr>
                        <w:top w:val="none" w:sz="0" w:space="0" w:color="auto"/>
                        <w:left w:val="none" w:sz="0" w:space="0" w:color="auto"/>
                        <w:bottom w:val="none" w:sz="0" w:space="0" w:color="auto"/>
                        <w:right w:val="none" w:sz="0" w:space="0" w:color="auto"/>
                      </w:divBdr>
                    </w:div>
                  </w:divsChild>
                </w:div>
                <w:div w:id="392655444">
                  <w:marLeft w:val="0"/>
                  <w:marRight w:val="0"/>
                  <w:marTop w:val="0"/>
                  <w:marBottom w:val="0"/>
                  <w:divBdr>
                    <w:top w:val="none" w:sz="0" w:space="0" w:color="auto"/>
                    <w:left w:val="none" w:sz="0" w:space="0" w:color="auto"/>
                    <w:bottom w:val="none" w:sz="0" w:space="0" w:color="auto"/>
                    <w:right w:val="none" w:sz="0" w:space="0" w:color="auto"/>
                  </w:divBdr>
                  <w:divsChild>
                    <w:div w:id="656419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0748795">
          <w:marLeft w:val="-150"/>
          <w:marRight w:val="-150"/>
          <w:marTop w:val="0"/>
          <w:marBottom w:val="0"/>
          <w:divBdr>
            <w:top w:val="none" w:sz="0" w:space="0" w:color="auto"/>
            <w:left w:val="none" w:sz="0" w:space="0" w:color="auto"/>
            <w:bottom w:val="none" w:sz="0" w:space="0" w:color="auto"/>
            <w:right w:val="none" w:sz="0" w:space="0" w:color="auto"/>
          </w:divBdr>
          <w:divsChild>
            <w:div w:id="1180506652">
              <w:marLeft w:val="0"/>
              <w:marRight w:val="0"/>
              <w:marTop w:val="0"/>
              <w:marBottom w:val="0"/>
              <w:divBdr>
                <w:top w:val="none" w:sz="0" w:space="0" w:color="auto"/>
                <w:left w:val="none" w:sz="0" w:space="0" w:color="auto"/>
                <w:bottom w:val="none" w:sz="0" w:space="0" w:color="auto"/>
                <w:right w:val="none" w:sz="0" w:space="0" w:color="auto"/>
              </w:divBdr>
              <w:divsChild>
                <w:div w:id="2095202183">
                  <w:marLeft w:val="0"/>
                  <w:marRight w:val="0"/>
                  <w:marTop w:val="0"/>
                  <w:marBottom w:val="0"/>
                  <w:divBdr>
                    <w:top w:val="none" w:sz="0" w:space="0" w:color="auto"/>
                    <w:left w:val="none" w:sz="0" w:space="0" w:color="auto"/>
                    <w:bottom w:val="none" w:sz="0" w:space="0" w:color="auto"/>
                    <w:right w:val="none" w:sz="0" w:space="0" w:color="auto"/>
                  </w:divBdr>
                  <w:divsChild>
                    <w:div w:id="275480155">
                      <w:marLeft w:val="0"/>
                      <w:marRight w:val="0"/>
                      <w:marTop w:val="0"/>
                      <w:marBottom w:val="0"/>
                      <w:divBdr>
                        <w:top w:val="none" w:sz="0" w:space="0" w:color="auto"/>
                        <w:left w:val="none" w:sz="0" w:space="0" w:color="auto"/>
                        <w:bottom w:val="none" w:sz="0" w:space="0" w:color="auto"/>
                        <w:right w:val="none" w:sz="0" w:space="0" w:color="auto"/>
                      </w:divBdr>
                    </w:div>
                    <w:div w:id="756828892">
                      <w:marLeft w:val="0"/>
                      <w:marRight w:val="0"/>
                      <w:marTop w:val="0"/>
                      <w:marBottom w:val="0"/>
                      <w:divBdr>
                        <w:top w:val="none" w:sz="0" w:space="0" w:color="auto"/>
                        <w:left w:val="none" w:sz="0" w:space="0" w:color="auto"/>
                        <w:bottom w:val="none" w:sz="0" w:space="0" w:color="auto"/>
                        <w:right w:val="none" w:sz="0" w:space="0" w:color="auto"/>
                      </w:divBdr>
                      <w:divsChild>
                        <w:div w:id="923028610">
                          <w:marLeft w:val="0"/>
                          <w:marRight w:val="0"/>
                          <w:marTop w:val="0"/>
                          <w:marBottom w:val="0"/>
                          <w:divBdr>
                            <w:top w:val="none" w:sz="0" w:space="0" w:color="auto"/>
                            <w:left w:val="none" w:sz="0" w:space="0" w:color="auto"/>
                            <w:bottom w:val="none" w:sz="0" w:space="0" w:color="auto"/>
                            <w:right w:val="none" w:sz="0" w:space="0" w:color="auto"/>
                          </w:divBdr>
                          <w:divsChild>
                            <w:div w:id="1341930665">
                              <w:marLeft w:val="0"/>
                              <w:marRight w:val="0"/>
                              <w:marTop w:val="0"/>
                              <w:marBottom w:val="0"/>
                              <w:divBdr>
                                <w:top w:val="none" w:sz="0" w:space="0" w:color="auto"/>
                                <w:left w:val="none" w:sz="0" w:space="0" w:color="auto"/>
                                <w:bottom w:val="none" w:sz="0" w:space="0" w:color="auto"/>
                                <w:right w:val="none" w:sz="0" w:space="0" w:color="auto"/>
                              </w:divBdr>
                            </w:div>
                            <w:div w:id="1208420337">
                              <w:marLeft w:val="0"/>
                              <w:marRight w:val="0"/>
                              <w:marTop w:val="0"/>
                              <w:marBottom w:val="0"/>
                              <w:divBdr>
                                <w:top w:val="none" w:sz="0" w:space="0" w:color="auto"/>
                                <w:left w:val="none" w:sz="0" w:space="0" w:color="auto"/>
                                <w:bottom w:val="none" w:sz="0" w:space="0" w:color="auto"/>
                                <w:right w:val="none" w:sz="0" w:space="0" w:color="auto"/>
                              </w:divBdr>
                            </w:div>
                            <w:div w:id="32853062">
                              <w:marLeft w:val="0"/>
                              <w:marRight w:val="0"/>
                              <w:marTop w:val="0"/>
                              <w:marBottom w:val="0"/>
                              <w:divBdr>
                                <w:top w:val="none" w:sz="0" w:space="0" w:color="auto"/>
                                <w:left w:val="none" w:sz="0" w:space="0" w:color="auto"/>
                                <w:bottom w:val="none" w:sz="0" w:space="0" w:color="auto"/>
                                <w:right w:val="none" w:sz="0" w:space="0" w:color="auto"/>
                              </w:divBdr>
                            </w:div>
                            <w:div w:id="1927690981">
                              <w:marLeft w:val="0"/>
                              <w:marRight w:val="0"/>
                              <w:marTop w:val="0"/>
                              <w:marBottom w:val="0"/>
                              <w:divBdr>
                                <w:top w:val="none" w:sz="0" w:space="0" w:color="auto"/>
                                <w:left w:val="none" w:sz="0" w:space="0" w:color="auto"/>
                                <w:bottom w:val="none" w:sz="0" w:space="0" w:color="auto"/>
                                <w:right w:val="none" w:sz="0" w:space="0" w:color="auto"/>
                              </w:divBdr>
                            </w:div>
                            <w:div w:id="1974365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3289988">
              <w:marLeft w:val="0"/>
              <w:marRight w:val="0"/>
              <w:marTop w:val="0"/>
              <w:marBottom w:val="0"/>
              <w:divBdr>
                <w:top w:val="none" w:sz="0" w:space="0" w:color="auto"/>
                <w:left w:val="none" w:sz="0" w:space="0" w:color="auto"/>
                <w:bottom w:val="none" w:sz="0" w:space="0" w:color="auto"/>
                <w:right w:val="none" w:sz="0" w:space="0" w:color="auto"/>
              </w:divBdr>
              <w:divsChild>
                <w:div w:id="1656296518">
                  <w:marLeft w:val="0"/>
                  <w:marRight w:val="0"/>
                  <w:marTop w:val="0"/>
                  <w:marBottom w:val="0"/>
                  <w:divBdr>
                    <w:top w:val="none" w:sz="0" w:space="0" w:color="auto"/>
                    <w:left w:val="none" w:sz="0" w:space="0" w:color="auto"/>
                    <w:bottom w:val="none" w:sz="0" w:space="0" w:color="auto"/>
                    <w:right w:val="none" w:sz="0" w:space="0" w:color="auto"/>
                  </w:divBdr>
                  <w:divsChild>
                    <w:div w:id="1721204263">
                      <w:marLeft w:val="0"/>
                      <w:marRight w:val="0"/>
                      <w:marTop w:val="0"/>
                      <w:marBottom w:val="0"/>
                      <w:divBdr>
                        <w:top w:val="none" w:sz="0" w:space="0" w:color="auto"/>
                        <w:left w:val="none" w:sz="0" w:space="0" w:color="auto"/>
                        <w:bottom w:val="none" w:sz="0" w:space="0" w:color="auto"/>
                        <w:right w:val="none" w:sz="0" w:space="0" w:color="auto"/>
                      </w:divBdr>
                      <w:divsChild>
                        <w:div w:id="1836799461">
                          <w:marLeft w:val="0"/>
                          <w:marRight w:val="0"/>
                          <w:marTop w:val="0"/>
                          <w:marBottom w:val="0"/>
                          <w:divBdr>
                            <w:top w:val="none" w:sz="0" w:space="0" w:color="auto"/>
                            <w:left w:val="none" w:sz="0" w:space="0" w:color="auto"/>
                            <w:bottom w:val="none" w:sz="0" w:space="0" w:color="auto"/>
                            <w:right w:val="none" w:sz="0" w:space="0" w:color="auto"/>
                          </w:divBdr>
                        </w:div>
                      </w:divsChild>
                    </w:div>
                    <w:div w:id="1833452475">
                      <w:marLeft w:val="0"/>
                      <w:marRight w:val="0"/>
                      <w:marTop w:val="0"/>
                      <w:marBottom w:val="450"/>
                      <w:divBdr>
                        <w:top w:val="none" w:sz="0" w:space="0" w:color="auto"/>
                        <w:left w:val="none" w:sz="0" w:space="0" w:color="auto"/>
                        <w:bottom w:val="none" w:sz="0" w:space="0" w:color="auto"/>
                        <w:right w:val="none" w:sz="0" w:space="0" w:color="auto"/>
                      </w:divBdr>
                    </w:div>
                    <w:div w:id="2010054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6365375">
      <w:bodyDiv w:val="1"/>
      <w:marLeft w:val="0"/>
      <w:marRight w:val="0"/>
      <w:marTop w:val="0"/>
      <w:marBottom w:val="0"/>
      <w:divBdr>
        <w:top w:val="none" w:sz="0" w:space="0" w:color="auto"/>
        <w:left w:val="none" w:sz="0" w:space="0" w:color="auto"/>
        <w:bottom w:val="none" w:sz="0" w:space="0" w:color="auto"/>
        <w:right w:val="none" w:sz="0" w:space="0" w:color="auto"/>
      </w:divBdr>
      <w:divsChild>
        <w:div w:id="2090468292">
          <w:marLeft w:val="-150"/>
          <w:marRight w:val="-150"/>
          <w:marTop w:val="0"/>
          <w:marBottom w:val="0"/>
          <w:divBdr>
            <w:top w:val="none" w:sz="0" w:space="0" w:color="auto"/>
            <w:left w:val="none" w:sz="0" w:space="0" w:color="auto"/>
            <w:bottom w:val="none" w:sz="0" w:space="0" w:color="auto"/>
            <w:right w:val="none" w:sz="0" w:space="0" w:color="auto"/>
          </w:divBdr>
          <w:divsChild>
            <w:div w:id="1250774712">
              <w:marLeft w:val="0"/>
              <w:marRight w:val="0"/>
              <w:marTop w:val="0"/>
              <w:marBottom w:val="0"/>
              <w:divBdr>
                <w:top w:val="none" w:sz="0" w:space="0" w:color="auto"/>
                <w:left w:val="none" w:sz="0" w:space="0" w:color="auto"/>
                <w:bottom w:val="none" w:sz="0" w:space="0" w:color="auto"/>
                <w:right w:val="none" w:sz="0" w:space="0" w:color="auto"/>
              </w:divBdr>
              <w:divsChild>
                <w:div w:id="1767074490">
                  <w:marLeft w:val="0"/>
                  <w:marRight w:val="0"/>
                  <w:marTop w:val="0"/>
                  <w:marBottom w:val="0"/>
                  <w:divBdr>
                    <w:top w:val="none" w:sz="0" w:space="0" w:color="auto"/>
                    <w:left w:val="none" w:sz="0" w:space="0" w:color="auto"/>
                    <w:bottom w:val="none" w:sz="0" w:space="0" w:color="auto"/>
                    <w:right w:val="none" w:sz="0" w:space="0" w:color="auto"/>
                  </w:divBdr>
                  <w:divsChild>
                    <w:div w:id="422186561">
                      <w:marLeft w:val="0"/>
                      <w:marRight w:val="0"/>
                      <w:marTop w:val="0"/>
                      <w:marBottom w:val="0"/>
                      <w:divBdr>
                        <w:top w:val="none" w:sz="0" w:space="0" w:color="auto"/>
                        <w:left w:val="none" w:sz="0" w:space="0" w:color="auto"/>
                        <w:bottom w:val="none" w:sz="0" w:space="0" w:color="auto"/>
                        <w:right w:val="none" w:sz="0" w:space="0" w:color="auto"/>
                      </w:divBdr>
                    </w:div>
                  </w:divsChild>
                </w:div>
                <w:div w:id="275908020">
                  <w:marLeft w:val="0"/>
                  <w:marRight w:val="0"/>
                  <w:marTop w:val="0"/>
                  <w:marBottom w:val="0"/>
                  <w:divBdr>
                    <w:top w:val="none" w:sz="0" w:space="0" w:color="auto"/>
                    <w:left w:val="none" w:sz="0" w:space="0" w:color="auto"/>
                    <w:bottom w:val="none" w:sz="0" w:space="0" w:color="auto"/>
                    <w:right w:val="none" w:sz="0" w:space="0" w:color="auto"/>
                  </w:divBdr>
                  <w:divsChild>
                    <w:div w:id="45194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537120">
          <w:marLeft w:val="-150"/>
          <w:marRight w:val="-150"/>
          <w:marTop w:val="0"/>
          <w:marBottom w:val="0"/>
          <w:divBdr>
            <w:top w:val="none" w:sz="0" w:space="0" w:color="auto"/>
            <w:left w:val="none" w:sz="0" w:space="0" w:color="auto"/>
            <w:bottom w:val="none" w:sz="0" w:space="0" w:color="auto"/>
            <w:right w:val="none" w:sz="0" w:space="0" w:color="auto"/>
          </w:divBdr>
          <w:divsChild>
            <w:div w:id="1681619867">
              <w:marLeft w:val="0"/>
              <w:marRight w:val="0"/>
              <w:marTop w:val="0"/>
              <w:marBottom w:val="0"/>
              <w:divBdr>
                <w:top w:val="none" w:sz="0" w:space="0" w:color="auto"/>
                <w:left w:val="none" w:sz="0" w:space="0" w:color="auto"/>
                <w:bottom w:val="none" w:sz="0" w:space="0" w:color="auto"/>
                <w:right w:val="none" w:sz="0" w:space="0" w:color="auto"/>
              </w:divBdr>
              <w:divsChild>
                <w:div w:id="64303564">
                  <w:marLeft w:val="0"/>
                  <w:marRight w:val="0"/>
                  <w:marTop w:val="0"/>
                  <w:marBottom w:val="0"/>
                  <w:divBdr>
                    <w:top w:val="none" w:sz="0" w:space="0" w:color="auto"/>
                    <w:left w:val="none" w:sz="0" w:space="0" w:color="auto"/>
                    <w:bottom w:val="none" w:sz="0" w:space="0" w:color="auto"/>
                    <w:right w:val="none" w:sz="0" w:space="0" w:color="auto"/>
                  </w:divBdr>
                  <w:divsChild>
                    <w:div w:id="1888100414">
                      <w:marLeft w:val="0"/>
                      <w:marRight w:val="0"/>
                      <w:marTop w:val="0"/>
                      <w:marBottom w:val="0"/>
                      <w:divBdr>
                        <w:top w:val="none" w:sz="0" w:space="0" w:color="auto"/>
                        <w:left w:val="none" w:sz="0" w:space="0" w:color="auto"/>
                        <w:bottom w:val="none" w:sz="0" w:space="0" w:color="auto"/>
                        <w:right w:val="none" w:sz="0" w:space="0" w:color="auto"/>
                      </w:divBdr>
                    </w:div>
                    <w:div w:id="345444917">
                      <w:marLeft w:val="0"/>
                      <w:marRight w:val="0"/>
                      <w:marTop w:val="0"/>
                      <w:marBottom w:val="0"/>
                      <w:divBdr>
                        <w:top w:val="none" w:sz="0" w:space="0" w:color="auto"/>
                        <w:left w:val="none" w:sz="0" w:space="0" w:color="auto"/>
                        <w:bottom w:val="none" w:sz="0" w:space="0" w:color="auto"/>
                        <w:right w:val="none" w:sz="0" w:space="0" w:color="auto"/>
                      </w:divBdr>
                      <w:divsChild>
                        <w:div w:id="507524667">
                          <w:marLeft w:val="0"/>
                          <w:marRight w:val="0"/>
                          <w:marTop w:val="0"/>
                          <w:marBottom w:val="0"/>
                          <w:divBdr>
                            <w:top w:val="none" w:sz="0" w:space="0" w:color="auto"/>
                            <w:left w:val="none" w:sz="0" w:space="0" w:color="auto"/>
                            <w:bottom w:val="none" w:sz="0" w:space="0" w:color="auto"/>
                            <w:right w:val="none" w:sz="0" w:space="0" w:color="auto"/>
                          </w:divBdr>
                          <w:divsChild>
                            <w:div w:id="1609771931">
                              <w:marLeft w:val="0"/>
                              <w:marRight w:val="0"/>
                              <w:marTop w:val="0"/>
                              <w:marBottom w:val="0"/>
                              <w:divBdr>
                                <w:top w:val="none" w:sz="0" w:space="0" w:color="auto"/>
                                <w:left w:val="none" w:sz="0" w:space="0" w:color="auto"/>
                                <w:bottom w:val="none" w:sz="0" w:space="0" w:color="auto"/>
                                <w:right w:val="none" w:sz="0" w:space="0" w:color="auto"/>
                              </w:divBdr>
                            </w:div>
                            <w:div w:id="742871629">
                              <w:marLeft w:val="0"/>
                              <w:marRight w:val="0"/>
                              <w:marTop w:val="0"/>
                              <w:marBottom w:val="0"/>
                              <w:divBdr>
                                <w:top w:val="none" w:sz="0" w:space="0" w:color="auto"/>
                                <w:left w:val="none" w:sz="0" w:space="0" w:color="auto"/>
                                <w:bottom w:val="none" w:sz="0" w:space="0" w:color="auto"/>
                                <w:right w:val="none" w:sz="0" w:space="0" w:color="auto"/>
                              </w:divBdr>
                            </w:div>
                            <w:div w:id="1999572867">
                              <w:marLeft w:val="0"/>
                              <w:marRight w:val="0"/>
                              <w:marTop w:val="0"/>
                              <w:marBottom w:val="0"/>
                              <w:divBdr>
                                <w:top w:val="none" w:sz="0" w:space="0" w:color="auto"/>
                                <w:left w:val="none" w:sz="0" w:space="0" w:color="auto"/>
                                <w:bottom w:val="none" w:sz="0" w:space="0" w:color="auto"/>
                                <w:right w:val="none" w:sz="0" w:space="0" w:color="auto"/>
                              </w:divBdr>
                            </w:div>
                            <w:div w:id="1091967789">
                              <w:marLeft w:val="0"/>
                              <w:marRight w:val="0"/>
                              <w:marTop w:val="0"/>
                              <w:marBottom w:val="0"/>
                              <w:divBdr>
                                <w:top w:val="none" w:sz="0" w:space="0" w:color="auto"/>
                                <w:left w:val="none" w:sz="0" w:space="0" w:color="auto"/>
                                <w:bottom w:val="none" w:sz="0" w:space="0" w:color="auto"/>
                                <w:right w:val="none" w:sz="0" w:space="0" w:color="auto"/>
                              </w:divBdr>
                            </w:div>
                            <w:div w:id="52316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2284592">
              <w:marLeft w:val="0"/>
              <w:marRight w:val="0"/>
              <w:marTop w:val="0"/>
              <w:marBottom w:val="0"/>
              <w:divBdr>
                <w:top w:val="none" w:sz="0" w:space="0" w:color="auto"/>
                <w:left w:val="none" w:sz="0" w:space="0" w:color="auto"/>
                <w:bottom w:val="none" w:sz="0" w:space="0" w:color="auto"/>
                <w:right w:val="none" w:sz="0" w:space="0" w:color="auto"/>
              </w:divBdr>
              <w:divsChild>
                <w:div w:id="1977105575">
                  <w:marLeft w:val="0"/>
                  <w:marRight w:val="0"/>
                  <w:marTop w:val="0"/>
                  <w:marBottom w:val="0"/>
                  <w:divBdr>
                    <w:top w:val="none" w:sz="0" w:space="0" w:color="auto"/>
                    <w:left w:val="none" w:sz="0" w:space="0" w:color="auto"/>
                    <w:bottom w:val="none" w:sz="0" w:space="0" w:color="auto"/>
                    <w:right w:val="none" w:sz="0" w:space="0" w:color="auto"/>
                  </w:divBdr>
                  <w:divsChild>
                    <w:div w:id="829760025">
                      <w:marLeft w:val="0"/>
                      <w:marRight w:val="0"/>
                      <w:marTop w:val="0"/>
                      <w:marBottom w:val="0"/>
                      <w:divBdr>
                        <w:top w:val="none" w:sz="0" w:space="0" w:color="auto"/>
                        <w:left w:val="none" w:sz="0" w:space="0" w:color="auto"/>
                        <w:bottom w:val="none" w:sz="0" w:space="0" w:color="auto"/>
                        <w:right w:val="none" w:sz="0" w:space="0" w:color="auto"/>
                      </w:divBdr>
                      <w:divsChild>
                        <w:div w:id="1043943187">
                          <w:marLeft w:val="0"/>
                          <w:marRight w:val="0"/>
                          <w:marTop w:val="0"/>
                          <w:marBottom w:val="0"/>
                          <w:divBdr>
                            <w:top w:val="none" w:sz="0" w:space="0" w:color="auto"/>
                            <w:left w:val="none" w:sz="0" w:space="0" w:color="auto"/>
                            <w:bottom w:val="none" w:sz="0" w:space="0" w:color="auto"/>
                            <w:right w:val="none" w:sz="0" w:space="0" w:color="auto"/>
                          </w:divBdr>
                        </w:div>
                      </w:divsChild>
                    </w:div>
                    <w:div w:id="65715516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2119643277">
      <w:bodyDiv w:val="1"/>
      <w:marLeft w:val="0"/>
      <w:marRight w:val="0"/>
      <w:marTop w:val="0"/>
      <w:marBottom w:val="0"/>
      <w:divBdr>
        <w:top w:val="none" w:sz="0" w:space="0" w:color="auto"/>
        <w:left w:val="none" w:sz="0" w:space="0" w:color="auto"/>
        <w:bottom w:val="none" w:sz="0" w:space="0" w:color="auto"/>
        <w:right w:val="none" w:sz="0" w:space="0" w:color="auto"/>
      </w:divBdr>
      <w:divsChild>
        <w:div w:id="103305321">
          <w:marLeft w:val="-225"/>
          <w:marRight w:val="-225"/>
          <w:marTop w:val="0"/>
          <w:marBottom w:val="0"/>
          <w:divBdr>
            <w:top w:val="none" w:sz="0" w:space="0" w:color="auto"/>
            <w:left w:val="none" w:sz="0" w:space="0" w:color="auto"/>
            <w:bottom w:val="none" w:sz="0" w:space="0" w:color="auto"/>
            <w:right w:val="none" w:sz="0" w:space="0" w:color="auto"/>
          </w:divBdr>
          <w:divsChild>
            <w:div w:id="628824132">
              <w:marLeft w:val="0"/>
              <w:marRight w:val="0"/>
              <w:marTop w:val="0"/>
              <w:marBottom w:val="0"/>
              <w:divBdr>
                <w:top w:val="none" w:sz="0" w:space="0" w:color="auto"/>
                <w:left w:val="none" w:sz="0" w:space="0" w:color="auto"/>
                <w:bottom w:val="none" w:sz="0" w:space="0" w:color="auto"/>
                <w:right w:val="none" w:sz="0" w:space="0" w:color="auto"/>
              </w:divBdr>
              <w:divsChild>
                <w:div w:id="804856518">
                  <w:marLeft w:val="0"/>
                  <w:marRight w:val="0"/>
                  <w:marTop w:val="0"/>
                  <w:marBottom w:val="0"/>
                  <w:divBdr>
                    <w:top w:val="none" w:sz="0" w:space="0" w:color="auto"/>
                    <w:left w:val="none" w:sz="0" w:space="0" w:color="auto"/>
                    <w:bottom w:val="none" w:sz="0" w:space="0" w:color="auto"/>
                    <w:right w:val="none" w:sz="0" w:space="0" w:color="auto"/>
                  </w:divBdr>
                </w:div>
                <w:div w:id="1997763263">
                  <w:marLeft w:val="0"/>
                  <w:marRight w:val="0"/>
                  <w:marTop w:val="0"/>
                  <w:marBottom w:val="450"/>
                  <w:divBdr>
                    <w:top w:val="none" w:sz="0" w:space="0" w:color="auto"/>
                    <w:left w:val="none" w:sz="0" w:space="0" w:color="auto"/>
                    <w:bottom w:val="none" w:sz="0" w:space="0" w:color="auto"/>
                    <w:right w:val="none" w:sz="0" w:space="0" w:color="auto"/>
                  </w:divBdr>
                  <w:divsChild>
                    <w:div w:id="944733863">
                      <w:marLeft w:val="0"/>
                      <w:marRight w:val="0"/>
                      <w:marTop w:val="0"/>
                      <w:marBottom w:val="0"/>
                      <w:divBdr>
                        <w:top w:val="single" w:sz="6" w:space="0" w:color="DEE2E6"/>
                        <w:left w:val="single" w:sz="6" w:space="0" w:color="DEE2E6"/>
                        <w:bottom w:val="single" w:sz="6" w:space="0" w:color="DEE2E6"/>
                        <w:right w:val="single" w:sz="6" w:space="0" w:color="DEE2E6"/>
                      </w:divBdr>
                      <w:divsChild>
                        <w:div w:id="835074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9866263">
          <w:marLeft w:val="-225"/>
          <w:marRight w:val="-225"/>
          <w:marTop w:val="0"/>
          <w:marBottom w:val="0"/>
          <w:divBdr>
            <w:top w:val="none" w:sz="0" w:space="0" w:color="auto"/>
            <w:left w:val="none" w:sz="0" w:space="0" w:color="auto"/>
            <w:bottom w:val="none" w:sz="0" w:space="0" w:color="auto"/>
            <w:right w:val="none" w:sz="0" w:space="0" w:color="auto"/>
          </w:divBdr>
        </w:div>
      </w:divsChild>
    </w:div>
    <w:div w:id="2120683263">
      <w:bodyDiv w:val="1"/>
      <w:marLeft w:val="0"/>
      <w:marRight w:val="0"/>
      <w:marTop w:val="0"/>
      <w:marBottom w:val="0"/>
      <w:divBdr>
        <w:top w:val="none" w:sz="0" w:space="0" w:color="auto"/>
        <w:left w:val="none" w:sz="0" w:space="0" w:color="auto"/>
        <w:bottom w:val="none" w:sz="0" w:space="0" w:color="auto"/>
        <w:right w:val="none" w:sz="0" w:space="0" w:color="auto"/>
      </w:divBdr>
      <w:divsChild>
        <w:div w:id="55782086">
          <w:marLeft w:val="0"/>
          <w:marRight w:val="0"/>
          <w:marTop w:val="0"/>
          <w:marBottom w:val="0"/>
          <w:divBdr>
            <w:top w:val="none" w:sz="0" w:space="0" w:color="auto"/>
            <w:left w:val="none" w:sz="0" w:space="0" w:color="auto"/>
            <w:bottom w:val="none" w:sz="0" w:space="0" w:color="auto"/>
            <w:right w:val="none" w:sz="0" w:space="0" w:color="auto"/>
          </w:divBdr>
          <w:divsChild>
            <w:div w:id="331840071">
              <w:marLeft w:val="0"/>
              <w:marRight w:val="0"/>
              <w:marTop w:val="300"/>
              <w:marBottom w:val="0"/>
              <w:divBdr>
                <w:top w:val="none" w:sz="0" w:space="0" w:color="auto"/>
                <w:left w:val="none" w:sz="0" w:space="0" w:color="auto"/>
                <w:bottom w:val="none" w:sz="0" w:space="0" w:color="auto"/>
                <w:right w:val="none" w:sz="0" w:space="0" w:color="auto"/>
              </w:divBdr>
              <w:divsChild>
                <w:div w:id="160851227">
                  <w:marLeft w:val="0"/>
                  <w:marRight w:val="0"/>
                  <w:marTop w:val="0"/>
                  <w:marBottom w:val="0"/>
                  <w:divBdr>
                    <w:top w:val="single" w:sz="6" w:space="8" w:color="CBCBCB"/>
                    <w:left w:val="none" w:sz="0" w:space="0" w:color="auto"/>
                    <w:bottom w:val="none" w:sz="0" w:space="0" w:color="auto"/>
                    <w:right w:val="none" w:sz="0" w:space="0" w:color="auto"/>
                  </w:divBdr>
                </w:div>
                <w:div w:id="1394158525">
                  <w:marLeft w:val="0"/>
                  <w:marRight w:val="0"/>
                  <w:marTop w:val="0"/>
                  <w:marBottom w:val="0"/>
                  <w:divBdr>
                    <w:top w:val="single" w:sz="6" w:space="8" w:color="CBCBCB"/>
                    <w:left w:val="none" w:sz="0" w:space="0" w:color="auto"/>
                    <w:bottom w:val="none" w:sz="0" w:space="0" w:color="auto"/>
                    <w:right w:val="none" w:sz="0" w:space="0" w:color="auto"/>
                  </w:divBdr>
                </w:div>
              </w:divsChild>
            </w:div>
            <w:div w:id="1838230741">
              <w:marLeft w:val="0"/>
              <w:marRight w:val="0"/>
              <w:marTop w:val="0"/>
              <w:marBottom w:val="675"/>
              <w:divBdr>
                <w:top w:val="none" w:sz="0" w:space="0" w:color="auto"/>
                <w:left w:val="none" w:sz="0" w:space="0" w:color="auto"/>
                <w:bottom w:val="none" w:sz="0" w:space="0" w:color="auto"/>
                <w:right w:val="none" w:sz="0" w:space="0" w:color="auto"/>
              </w:divBdr>
              <w:divsChild>
                <w:div w:id="817112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706898">
          <w:marLeft w:val="0"/>
          <w:marRight w:val="0"/>
          <w:marTop w:val="240"/>
          <w:marBottom w:val="480"/>
          <w:divBdr>
            <w:top w:val="none" w:sz="0" w:space="0" w:color="auto"/>
            <w:left w:val="none" w:sz="0" w:space="0" w:color="auto"/>
            <w:bottom w:val="none" w:sz="0" w:space="0" w:color="auto"/>
            <w:right w:val="none" w:sz="0" w:space="0" w:color="auto"/>
          </w:divBdr>
        </w:div>
      </w:divsChild>
    </w:div>
    <w:div w:id="2121411093">
      <w:bodyDiv w:val="1"/>
      <w:marLeft w:val="0"/>
      <w:marRight w:val="0"/>
      <w:marTop w:val="0"/>
      <w:marBottom w:val="0"/>
      <w:divBdr>
        <w:top w:val="none" w:sz="0" w:space="0" w:color="auto"/>
        <w:left w:val="none" w:sz="0" w:space="0" w:color="auto"/>
        <w:bottom w:val="none" w:sz="0" w:space="0" w:color="auto"/>
        <w:right w:val="none" w:sz="0" w:space="0" w:color="auto"/>
      </w:divBdr>
      <w:divsChild>
        <w:div w:id="1619295781">
          <w:marLeft w:val="-150"/>
          <w:marRight w:val="-150"/>
          <w:marTop w:val="0"/>
          <w:marBottom w:val="0"/>
          <w:divBdr>
            <w:top w:val="none" w:sz="0" w:space="0" w:color="auto"/>
            <w:left w:val="none" w:sz="0" w:space="0" w:color="auto"/>
            <w:bottom w:val="none" w:sz="0" w:space="0" w:color="auto"/>
            <w:right w:val="none" w:sz="0" w:space="0" w:color="auto"/>
          </w:divBdr>
          <w:divsChild>
            <w:div w:id="914510970">
              <w:marLeft w:val="0"/>
              <w:marRight w:val="0"/>
              <w:marTop w:val="0"/>
              <w:marBottom w:val="0"/>
              <w:divBdr>
                <w:top w:val="none" w:sz="0" w:space="0" w:color="auto"/>
                <w:left w:val="none" w:sz="0" w:space="0" w:color="auto"/>
                <w:bottom w:val="none" w:sz="0" w:space="0" w:color="auto"/>
                <w:right w:val="none" w:sz="0" w:space="0" w:color="auto"/>
              </w:divBdr>
              <w:divsChild>
                <w:div w:id="1920359804">
                  <w:marLeft w:val="0"/>
                  <w:marRight w:val="0"/>
                  <w:marTop w:val="0"/>
                  <w:marBottom w:val="0"/>
                  <w:divBdr>
                    <w:top w:val="none" w:sz="0" w:space="0" w:color="auto"/>
                    <w:left w:val="none" w:sz="0" w:space="0" w:color="auto"/>
                    <w:bottom w:val="none" w:sz="0" w:space="0" w:color="auto"/>
                    <w:right w:val="none" w:sz="0" w:space="0" w:color="auto"/>
                  </w:divBdr>
                  <w:divsChild>
                    <w:div w:id="1600521689">
                      <w:marLeft w:val="0"/>
                      <w:marRight w:val="0"/>
                      <w:marTop w:val="0"/>
                      <w:marBottom w:val="0"/>
                      <w:divBdr>
                        <w:top w:val="none" w:sz="0" w:space="0" w:color="auto"/>
                        <w:left w:val="none" w:sz="0" w:space="0" w:color="auto"/>
                        <w:bottom w:val="none" w:sz="0" w:space="0" w:color="auto"/>
                        <w:right w:val="none" w:sz="0" w:space="0" w:color="auto"/>
                      </w:divBdr>
                    </w:div>
                  </w:divsChild>
                </w:div>
                <w:div w:id="191001322">
                  <w:marLeft w:val="0"/>
                  <w:marRight w:val="0"/>
                  <w:marTop w:val="0"/>
                  <w:marBottom w:val="0"/>
                  <w:divBdr>
                    <w:top w:val="none" w:sz="0" w:space="0" w:color="auto"/>
                    <w:left w:val="none" w:sz="0" w:space="0" w:color="auto"/>
                    <w:bottom w:val="none" w:sz="0" w:space="0" w:color="auto"/>
                    <w:right w:val="none" w:sz="0" w:space="0" w:color="auto"/>
                  </w:divBdr>
                  <w:divsChild>
                    <w:div w:id="328606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6546759">
          <w:marLeft w:val="-150"/>
          <w:marRight w:val="-150"/>
          <w:marTop w:val="0"/>
          <w:marBottom w:val="0"/>
          <w:divBdr>
            <w:top w:val="none" w:sz="0" w:space="0" w:color="auto"/>
            <w:left w:val="none" w:sz="0" w:space="0" w:color="auto"/>
            <w:bottom w:val="none" w:sz="0" w:space="0" w:color="auto"/>
            <w:right w:val="none" w:sz="0" w:space="0" w:color="auto"/>
          </w:divBdr>
          <w:divsChild>
            <w:div w:id="406458936">
              <w:marLeft w:val="0"/>
              <w:marRight w:val="0"/>
              <w:marTop w:val="0"/>
              <w:marBottom w:val="0"/>
              <w:divBdr>
                <w:top w:val="none" w:sz="0" w:space="0" w:color="auto"/>
                <w:left w:val="none" w:sz="0" w:space="0" w:color="auto"/>
                <w:bottom w:val="none" w:sz="0" w:space="0" w:color="auto"/>
                <w:right w:val="none" w:sz="0" w:space="0" w:color="auto"/>
              </w:divBdr>
              <w:divsChild>
                <w:div w:id="756097474">
                  <w:marLeft w:val="0"/>
                  <w:marRight w:val="0"/>
                  <w:marTop w:val="0"/>
                  <w:marBottom w:val="0"/>
                  <w:divBdr>
                    <w:top w:val="none" w:sz="0" w:space="0" w:color="auto"/>
                    <w:left w:val="none" w:sz="0" w:space="0" w:color="auto"/>
                    <w:bottom w:val="none" w:sz="0" w:space="0" w:color="auto"/>
                    <w:right w:val="none" w:sz="0" w:space="0" w:color="auto"/>
                  </w:divBdr>
                  <w:divsChild>
                    <w:div w:id="122429493">
                      <w:marLeft w:val="0"/>
                      <w:marRight w:val="0"/>
                      <w:marTop w:val="0"/>
                      <w:marBottom w:val="0"/>
                      <w:divBdr>
                        <w:top w:val="none" w:sz="0" w:space="0" w:color="auto"/>
                        <w:left w:val="none" w:sz="0" w:space="0" w:color="auto"/>
                        <w:bottom w:val="none" w:sz="0" w:space="0" w:color="auto"/>
                        <w:right w:val="none" w:sz="0" w:space="0" w:color="auto"/>
                      </w:divBdr>
                    </w:div>
                    <w:div w:id="376975054">
                      <w:marLeft w:val="0"/>
                      <w:marRight w:val="0"/>
                      <w:marTop w:val="0"/>
                      <w:marBottom w:val="0"/>
                      <w:divBdr>
                        <w:top w:val="none" w:sz="0" w:space="0" w:color="auto"/>
                        <w:left w:val="none" w:sz="0" w:space="0" w:color="auto"/>
                        <w:bottom w:val="none" w:sz="0" w:space="0" w:color="auto"/>
                        <w:right w:val="none" w:sz="0" w:space="0" w:color="auto"/>
                      </w:divBdr>
                      <w:divsChild>
                        <w:div w:id="1998916616">
                          <w:marLeft w:val="0"/>
                          <w:marRight w:val="0"/>
                          <w:marTop w:val="0"/>
                          <w:marBottom w:val="0"/>
                          <w:divBdr>
                            <w:top w:val="none" w:sz="0" w:space="0" w:color="auto"/>
                            <w:left w:val="none" w:sz="0" w:space="0" w:color="auto"/>
                            <w:bottom w:val="none" w:sz="0" w:space="0" w:color="auto"/>
                            <w:right w:val="none" w:sz="0" w:space="0" w:color="auto"/>
                          </w:divBdr>
                          <w:divsChild>
                            <w:div w:id="564223219">
                              <w:marLeft w:val="0"/>
                              <w:marRight w:val="0"/>
                              <w:marTop w:val="0"/>
                              <w:marBottom w:val="0"/>
                              <w:divBdr>
                                <w:top w:val="none" w:sz="0" w:space="0" w:color="auto"/>
                                <w:left w:val="none" w:sz="0" w:space="0" w:color="auto"/>
                                <w:bottom w:val="none" w:sz="0" w:space="0" w:color="auto"/>
                                <w:right w:val="none" w:sz="0" w:space="0" w:color="auto"/>
                              </w:divBdr>
                            </w:div>
                            <w:div w:id="1030841898">
                              <w:marLeft w:val="0"/>
                              <w:marRight w:val="0"/>
                              <w:marTop w:val="0"/>
                              <w:marBottom w:val="0"/>
                              <w:divBdr>
                                <w:top w:val="none" w:sz="0" w:space="0" w:color="auto"/>
                                <w:left w:val="none" w:sz="0" w:space="0" w:color="auto"/>
                                <w:bottom w:val="none" w:sz="0" w:space="0" w:color="auto"/>
                                <w:right w:val="none" w:sz="0" w:space="0" w:color="auto"/>
                              </w:divBdr>
                            </w:div>
                            <w:div w:id="1764836033">
                              <w:marLeft w:val="0"/>
                              <w:marRight w:val="0"/>
                              <w:marTop w:val="0"/>
                              <w:marBottom w:val="0"/>
                              <w:divBdr>
                                <w:top w:val="none" w:sz="0" w:space="0" w:color="auto"/>
                                <w:left w:val="none" w:sz="0" w:space="0" w:color="auto"/>
                                <w:bottom w:val="none" w:sz="0" w:space="0" w:color="auto"/>
                                <w:right w:val="none" w:sz="0" w:space="0" w:color="auto"/>
                              </w:divBdr>
                            </w:div>
                            <w:div w:id="1207910065">
                              <w:marLeft w:val="0"/>
                              <w:marRight w:val="0"/>
                              <w:marTop w:val="0"/>
                              <w:marBottom w:val="0"/>
                              <w:divBdr>
                                <w:top w:val="none" w:sz="0" w:space="0" w:color="auto"/>
                                <w:left w:val="none" w:sz="0" w:space="0" w:color="auto"/>
                                <w:bottom w:val="none" w:sz="0" w:space="0" w:color="auto"/>
                                <w:right w:val="none" w:sz="0" w:space="0" w:color="auto"/>
                              </w:divBdr>
                            </w:div>
                            <w:div w:id="25101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000014">
              <w:marLeft w:val="0"/>
              <w:marRight w:val="0"/>
              <w:marTop w:val="0"/>
              <w:marBottom w:val="0"/>
              <w:divBdr>
                <w:top w:val="none" w:sz="0" w:space="0" w:color="auto"/>
                <w:left w:val="none" w:sz="0" w:space="0" w:color="auto"/>
                <w:bottom w:val="none" w:sz="0" w:space="0" w:color="auto"/>
                <w:right w:val="none" w:sz="0" w:space="0" w:color="auto"/>
              </w:divBdr>
              <w:divsChild>
                <w:div w:id="1238130481">
                  <w:marLeft w:val="0"/>
                  <w:marRight w:val="0"/>
                  <w:marTop w:val="0"/>
                  <w:marBottom w:val="0"/>
                  <w:divBdr>
                    <w:top w:val="none" w:sz="0" w:space="0" w:color="auto"/>
                    <w:left w:val="none" w:sz="0" w:space="0" w:color="auto"/>
                    <w:bottom w:val="none" w:sz="0" w:space="0" w:color="auto"/>
                    <w:right w:val="none" w:sz="0" w:space="0" w:color="auto"/>
                  </w:divBdr>
                  <w:divsChild>
                    <w:div w:id="1422527597">
                      <w:marLeft w:val="0"/>
                      <w:marRight w:val="0"/>
                      <w:marTop w:val="0"/>
                      <w:marBottom w:val="0"/>
                      <w:divBdr>
                        <w:top w:val="none" w:sz="0" w:space="0" w:color="auto"/>
                        <w:left w:val="none" w:sz="0" w:space="0" w:color="auto"/>
                        <w:bottom w:val="none" w:sz="0" w:space="0" w:color="auto"/>
                        <w:right w:val="none" w:sz="0" w:space="0" w:color="auto"/>
                      </w:divBdr>
                      <w:divsChild>
                        <w:div w:id="1950158351">
                          <w:marLeft w:val="0"/>
                          <w:marRight w:val="0"/>
                          <w:marTop w:val="0"/>
                          <w:marBottom w:val="0"/>
                          <w:divBdr>
                            <w:top w:val="none" w:sz="0" w:space="0" w:color="auto"/>
                            <w:left w:val="none" w:sz="0" w:space="0" w:color="auto"/>
                            <w:bottom w:val="none" w:sz="0" w:space="0" w:color="auto"/>
                            <w:right w:val="none" w:sz="0" w:space="0" w:color="auto"/>
                          </w:divBdr>
                        </w:div>
                      </w:divsChild>
                    </w:div>
                    <w:div w:id="1004473111">
                      <w:marLeft w:val="0"/>
                      <w:marRight w:val="0"/>
                      <w:marTop w:val="0"/>
                      <w:marBottom w:val="450"/>
                      <w:divBdr>
                        <w:top w:val="none" w:sz="0" w:space="0" w:color="auto"/>
                        <w:left w:val="none" w:sz="0" w:space="0" w:color="auto"/>
                        <w:bottom w:val="none" w:sz="0" w:space="0" w:color="auto"/>
                        <w:right w:val="none" w:sz="0" w:space="0" w:color="auto"/>
                      </w:divBdr>
                    </w:div>
                    <w:div w:id="185395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4960162">
      <w:bodyDiv w:val="1"/>
      <w:marLeft w:val="0"/>
      <w:marRight w:val="0"/>
      <w:marTop w:val="0"/>
      <w:marBottom w:val="0"/>
      <w:divBdr>
        <w:top w:val="none" w:sz="0" w:space="0" w:color="auto"/>
        <w:left w:val="none" w:sz="0" w:space="0" w:color="auto"/>
        <w:bottom w:val="none" w:sz="0" w:space="0" w:color="auto"/>
        <w:right w:val="none" w:sz="0" w:space="0" w:color="auto"/>
      </w:divBdr>
      <w:divsChild>
        <w:div w:id="175075830">
          <w:marLeft w:val="0"/>
          <w:marRight w:val="0"/>
          <w:marTop w:val="0"/>
          <w:marBottom w:val="0"/>
          <w:divBdr>
            <w:top w:val="none" w:sz="0" w:space="0" w:color="auto"/>
            <w:left w:val="none" w:sz="0" w:space="0" w:color="auto"/>
            <w:bottom w:val="none" w:sz="0" w:space="0" w:color="auto"/>
            <w:right w:val="none" w:sz="0" w:space="0" w:color="auto"/>
          </w:divBdr>
          <w:divsChild>
            <w:div w:id="713584102">
              <w:marLeft w:val="0"/>
              <w:marRight w:val="0"/>
              <w:marTop w:val="0"/>
              <w:marBottom w:val="240"/>
              <w:divBdr>
                <w:top w:val="none" w:sz="0" w:space="0" w:color="auto"/>
                <w:left w:val="none" w:sz="0" w:space="0" w:color="auto"/>
                <w:bottom w:val="none" w:sz="0" w:space="0" w:color="auto"/>
                <w:right w:val="none" w:sz="0" w:space="0" w:color="auto"/>
              </w:divBdr>
              <w:divsChild>
                <w:div w:id="664937148">
                  <w:marLeft w:val="60"/>
                  <w:marRight w:val="0"/>
                  <w:marTop w:val="0"/>
                  <w:marBottom w:val="0"/>
                  <w:divBdr>
                    <w:top w:val="none" w:sz="0" w:space="0" w:color="auto"/>
                    <w:left w:val="none" w:sz="0" w:space="0" w:color="auto"/>
                    <w:bottom w:val="none" w:sz="0" w:space="0" w:color="auto"/>
                    <w:right w:val="none" w:sz="0" w:space="0" w:color="auto"/>
                  </w:divBdr>
                </w:div>
                <w:div w:id="2143771342">
                  <w:marLeft w:val="0"/>
                  <w:marRight w:val="0"/>
                  <w:marTop w:val="0"/>
                  <w:marBottom w:val="0"/>
                  <w:divBdr>
                    <w:top w:val="none" w:sz="0" w:space="0" w:color="auto"/>
                    <w:left w:val="none" w:sz="0" w:space="0" w:color="auto"/>
                    <w:bottom w:val="none" w:sz="0" w:space="0" w:color="auto"/>
                    <w:right w:val="none" w:sz="0" w:space="0" w:color="auto"/>
                  </w:divBdr>
                </w:div>
              </w:divsChild>
            </w:div>
            <w:div w:id="997613985">
              <w:marLeft w:val="0"/>
              <w:marRight w:val="0"/>
              <w:marTop w:val="0"/>
              <w:marBottom w:val="225"/>
              <w:divBdr>
                <w:top w:val="none" w:sz="0" w:space="0" w:color="auto"/>
                <w:left w:val="none" w:sz="0" w:space="0" w:color="auto"/>
                <w:bottom w:val="none" w:sz="0" w:space="0" w:color="auto"/>
                <w:right w:val="none" w:sz="0" w:space="0" w:color="auto"/>
              </w:divBdr>
            </w:div>
          </w:divsChild>
        </w:div>
        <w:div w:id="306589456">
          <w:marLeft w:val="0"/>
          <w:marRight w:val="0"/>
          <w:marTop w:val="315"/>
          <w:marBottom w:val="0"/>
          <w:divBdr>
            <w:top w:val="none" w:sz="0" w:space="0" w:color="auto"/>
            <w:left w:val="none" w:sz="0" w:space="0" w:color="auto"/>
            <w:bottom w:val="none" w:sz="0" w:space="0" w:color="auto"/>
            <w:right w:val="none" w:sz="0" w:space="0" w:color="auto"/>
          </w:divBdr>
          <w:divsChild>
            <w:div w:id="620769564">
              <w:marLeft w:val="0"/>
              <w:marRight w:val="0"/>
              <w:marTop w:val="0"/>
              <w:marBottom w:val="0"/>
              <w:divBdr>
                <w:top w:val="none" w:sz="0" w:space="0" w:color="auto"/>
                <w:left w:val="none" w:sz="0" w:space="0" w:color="auto"/>
                <w:bottom w:val="none" w:sz="0" w:space="0" w:color="auto"/>
                <w:right w:val="none" w:sz="0" w:space="0" w:color="auto"/>
              </w:divBdr>
            </w:div>
          </w:divsChild>
        </w:div>
        <w:div w:id="1847668557">
          <w:marLeft w:val="0"/>
          <w:marRight w:val="0"/>
          <w:marTop w:val="0"/>
          <w:marBottom w:val="0"/>
          <w:divBdr>
            <w:top w:val="none" w:sz="0" w:space="0" w:color="auto"/>
            <w:left w:val="none" w:sz="0" w:space="0" w:color="auto"/>
            <w:bottom w:val="none" w:sz="0" w:space="0" w:color="auto"/>
            <w:right w:val="none" w:sz="0" w:space="0" w:color="auto"/>
          </w:divBdr>
        </w:div>
      </w:divsChild>
    </w:div>
    <w:div w:id="2127234999">
      <w:bodyDiv w:val="1"/>
      <w:marLeft w:val="0"/>
      <w:marRight w:val="0"/>
      <w:marTop w:val="0"/>
      <w:marBottom w:val="0"/>
      <w:divBdr>
        <w:top w:val="none" w:sz="0" w:space="0" w:color="auto"/>
        <w:left w:val="none" w:sz="0" w:space="0" w:color="auto"/>
        <w:bottom w:val="none" w:sz="0" w:space="0" w:color="auto"/>
        <w:right w:val="none" w:sz="0" w:space="0" w:color="auto"/>
      </w:divBdr>
      <w:divsChild>
        <w:div w:id="1827361474">
          <w:marLeft w:val="0"/>
          <w:marRight w:val="0"/>
          <w:marTop w:val="0"/>
          <w:marBottom w:val="0"/>
          <w:divBdr>
            <w:top w:val="none" w:sz="0" w:space="0" w:color="auto"/>
            <w:left w:val="none" w:sz="0" w:space="0" w:color="auto"/>
            <w:bottom w:val="none" w:sz="0" w:space="0" w:color="auto"/>
            <w:right w:val="none" w:sz="0" w:space="0" w:color="auto"/>
          </w:divBdr>
        </w:div>
        <w:div w:id="1972515424">
          <w:marLeft w:val="0"/>
          <w:marRight w:val="0"/>
          <w:marTop w:val="0"/>
          <w:marBottom w:val="0"/>
          <w:divBdr>
            <w:top w:val="none" w:sz="0" w:space="0" w:color="auto"/>
            <w:left w:val="none" w:sz="0" w:space="0" w:color="auto"/>
            <w:bottom w:val="none" w:sz="0" w:space="0" w:color="auto"/>
            <w:right w:val="none" w:sz="0" w:space="0" w:color="auto"/>
          </w:divBdr>
        </w:div>
        <w:div w:id="469857775">
          <w:marLeft w:val="0"/>
          <w:marRight w:val="0"/>
          <w:marTop w:val="0"/>
          <w:marBottom w:val="0"/>
          <w:divBdr>
            <w:top w:val="none" w:sz="0" w:space="0" w:color="auto"/>
            <w:left w:val="none" w:sz="0" w:space="0" w:color="auto"/>
            <w:bottom w:val="none" w:sz="0" w:space="0" w:color="auto"/>
            <w:right w:val="none" w:sz="0" w:space="0" w:color="auto"/>
          </w:divBdr>
        </w:div>
      </w:divsChild>
    </w:div>
    <w:div w:id="2128811834">
      <w:bodyDiv w:val="1"/>
      <w:marLeft w:val="0"/>
      <w:marRight w:val="0"/>
      <w:marTop w:val="0"/>
      <w:marBottom w:val="0"/>
      <w:divBdr>
        <w:top w:val="none" w:sz="0" w:space="0" w:color="auto"/>
        <w:left w:val="none" w:sz="0" w:space="0" w:color="auto"/>
        <w:bottom w:val="none" w:sz="0" w:space="0" w:color="auto"/>
        <w:right w:val="none" w:sz="0" w:space="0" w:color="auto"/>
      </w:divBdr>
      <w:divsChild>
        <w:div w:id="2044551014">
          <w:marLeft w:val="-225"/>
          <w:marRight w:val="-225"/>
          <w:marTop w:val="0"/>
          <w:marBottom w:val="0"/>
          <w:divBdr>
            <w:top w:val="none" w:sz="0" w:space="0" w:color="auto"/>
            <w:left w:val="none" w:sz="0" w:space="0" w:color="auto"/>
            <w:bottom w:val="none" w:sz="0" w:space="0" w:color="auto"/>
            <w:right w:val="none" w:sz="0" w:space="0" w:color="auto"/>
          </w:divBdr>
        </w:div>
        <w:div w:id="638190936">
          <w:marLeft w:val="-225"/>
          <w:marRight w:val="-225"/>
          <w:marTop w:val="0"/>
          <w:marBottom w:val="0"/>
          <w:divBdr>
            <w:top w:val="none" w:sz="0" w:space="0" w:color="auto"/>
            <w:left w:val="none" w:sz="0" w:space="0" w:color="auto"/>
            <w:bottom w:val="none" w:sz="0" w:space="0" w:color="auto"/>
            <w:right w:val="none" w:sz="0" w:space="0" w:color="auto"/>
          </w:divBdr>
          <w:divsChild>
            <w:div w:id="355928115">
              <w:marLeft w:val="0"/>
              <w:marRight w:val="0"/>
              <w:marTop w:val="0"/>
              <w:marBottom w:val="0"/>
              <w:divBdr>
                <w:top w:val="none" w:sz="0" w:space="0" w:color="auto"/>
                <w:left w:val="none" w:sz="0" w:space="0" w:color="auto"/>
                <w:bottom w:val="none" w:sz="0" w:space="0" w:color="auto"/>
                <w:right w:val="none" w:sz="0" w:space="0" w:color="auto"/>
              </w:divBdr>
              <w:divsChild>
                <w:div w:id="15226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9158821">
      <w:bodyDiv w:val="1"/>
      <w:marLeft w:val="0"/>
      <w:marRight w:val="0"/>
      <w:marTop w:val="0"/>
      <w:marBottom w:val="0"/>
      <w:divBdr>
        <w:top w:val="none" w:sz="0" w:space="0" w:color="auto"/>
        <w:left w:val="none" w:sz="0" w:space="0" w:color="auto"/>
        <w:bottom w:val="none" w:sz="0" w:space="0" w:color="auto"/>
        <w:right w:val="none" w:sz="0" w:space="0" w:color="auto"/>
      </w:divBdr>
      <w:divsChild>
        <w:div w:id="619579279">
          <w:marLeft w:val="0"/>
          <w:marRight w:val="0"/>
          <w:marTop w:val="0"/>
          <w:marBottom w:val="0"/>
          <w:divBdr>
            <w:top w:val="none" w:sz="0" w:space="0" w:color="auto"/>
            <w:left w:val="none" w:sz="0" w:space="0" w:color="auto"/>
            <w:bottom w:val="none" w:sz="0" w:space="0" w:color="auto"/>
            <w:right w:val="none" w:sz="0" w:space="0" w:color="auto"/>
          </w:divBdr>
        </w:div>
        <w:div w:id="834565195">
          <w:marLeft w:val="0"/>
          <w:marRight w:val="0"/>
          <w:marTop w:val="0"/>
          <w:marBottom w:val="0"/>
          <w:divBdr>
            <w:top w:val="none" w:sz="0" w:space="0" w:color="auto"/>
            <w:left w:val="none" w:sz="0" w:space="0" w:color="auto"/>
            <w:bottom w:val="none" w:sz="0" w:space="0" w:color="auto"/>
            <w:right w:val="none" w:sz="0" w:space="0" w:color="auto"/>
          </w:divBdr>
          <w:divsChild>
            <w:div w:id="825125700">
              <w:marLeft w:val="0"/>
              <w:marRight w:val="0"/>
              <w:marTop w:val="0"/>
              <w:marBottom w:val="0"/>
              <w:divBdr>
                <w:top w:val="none" w:sz="0" w:space="0" w:color="auto"/>
                <w:left w:val="none" w:sz="0" w:space="0" w:color="auto"/>
                <w:bottom w:val="none" w:sz="0" w:space="0" w:color="auto"/>
                <w:right w:val="none" w:sz="0" w:space="0" w:color="auto"/>
              </w:divBdr>
              <w:divsChild>
                <w:div w:id="1830171803">
                  <w:marLeft w:val="0"/>
                  <w:marRight w:val="0"/>
                  <w:marTop w:val="0"/>
                  <w:marBottom w:val="0"/>
                  <w:divBdr>
                    <w:top w:val="none" w:sz="0" w:space="0" w:color="auto"/>
                    <w:left w:val="none" w:sz="0" w:space="0" w:color="auto"/>
                    <w:bottom w:val="none" w:sz="0" w:space="0" w:color="auto"/>
                    <w:right w:val="none" w:sz="0" w:space="0" w:color="auto"/>
                  </w:divBdr>
                </w:div>
                <w:div w:id="626088827">
                  <w:marLeft w:val="0"/>
                  <w:marRight w:val="0"/>
                  <w:marTop w:val="0"/>
                  <w:marBottom w:val="0"/>
                  <w:divBdr>
                    <w:top w:val="none" w:sz="0" w:space="0" w:color="auto"/>
                    <w:left w:val="none" w:sz="0" w:space="0" w:color="auto"/>
                    <w:bottom w:val="none" w:sz="0" w:space="0" w:color="auto"/>
                    <w:right w:val="none" w:sz="0" w:space="0" w:color="auto"/>
                  </w:divBdr>
                </w:div>
                <w:div w:id="55335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0395797">
      <w:bodyDiv w:val="1"/>
      <w:marLeft w:val="0"/>
      <w:marRight w:val="0"/>
      <w:marTop w:val="0"/>
      <w:marBottom w:val="0"/>
      <w:divBdr>
        <w:top w:val="none" w:sz="0" w:space="0" w:color="auto"/>
        <w:left w:val="none" w:sz="0" w:space="0" w:color="auto"/>
        <w:bottom w:val="none" w:sz="0" w:space="0" w:color="auto"/>
        <w:right w:val="none" w:sz="0" w:space="0" w:color="auto"/>
      </w:divBdr>
      <w:divsChild>
        <w:div w:id="1037924707">
          <w:marLeft w:val="0"/>
          <w:marRight w:val="0"/>
          <w:marTop w:val="0"/>
          <w:marBottom w:val="0"/>
          <w:divBdr>
            <w:top w:val="none" w:sz="0" w:space="0" w:color="auto"/>
            <w:left w:val="none" w:sz="0" w:space="0" w:color="auto"/>
            <w:bottom w:val="none" w:sz="0" w:space="0" w:color="auto"/>
            <w:right w:val="none" w:sz="0" w:space="0" w:color="auto"/>
          </w:divBdr>
        </w:div>
        <w:div w:id="1534532817">
          <w:marLeft w:val="0"/>
          <w:marRight w:val="0"/>
          <w:marTop w:val="0"/>
          <w:marBottom w:val="0"/>
          <w:divBdr>
            <w:top w:val="none" w:sz="0" w:space="0" w:color="auto"/>
            <w:left w:val="none" w:sz="0" w:space="0" w:color="auto"/>
            <w:bottom w:val="none" w:sz="0" w:space="0" w:color="auto"/>
            <w:right w:val="none" w:sz="0" w:space="0" w:color="auto"/>
          </w:divBdr>
          <w:divsChild>
            <w:div w:id="493376110">
              <w:marLeft w:val="0"/>
              <w:marRight w:val="0"/>
              <w:marTop w:val="0"/>
              <w:marBottom w:val="0"/>
              <w:divBdr>
                <w:top w:val="none" w:sz="0" w:space="0" w:color="auto"/>
                <w:left w:val="none" w:sz="0" w:space="0" w:color="auto"/>
                <w:bottom w:val="none" w:sz="0" w:space="0" w:color="auto"/>
                <w:right w:val="none" w:sz="0" w:space="0" w:color="auto"/>
              </w:divBdr>
              <w:divsChild>
                <w:div w:id="154955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0928184">
      <w:bodyDiv w:val="1"/>
      <w:marLeft w:val="0"/>
      <w:marRight w:val="0"/>
      <w:marTop w:val="0"/>
      <w:marBottom w:val="0"/>
      <w:divBdr>
        <w:top w:val="none" w:sz="0" w:space="0" w:color="auto"/>
        <w:left w:val="none" w:sz="0" w:space="0" w:color="auto"/>
        <w:bottom w:val="none" w:sz="0" w:space="0" w:color="auto"/>
        <w:right w:val="none" w:sz="0" w:space="0" w:color="auto"/>
      </w:divBdr>
      <w:divsChild>
        <w:div w:id="11609367">
          <w:marLeft w:val="0"/>
          <w:marRight w:val="0"/>
          <w:marTop w:val="0"/>
          <w:marBottom w:val="0"/>
          <w:divBdr>
            <w:top w:val="none" w:sz="0" w:space="0" w:color="auto"/>
            <w:left w:val="none" w:sz="0" w:space="0" w:color="auto"/>
            <w:bottom w:val="none" w:sz="0" w:space="0" w:color="auto"/>
            <w:right w:val="none" w:sz="0" w:space="0" w:color="auto"/>
          </w:divBdr>
        </w:div>
        <w:div w:id="318727715">
          <w:marLeft w:val="0"/>
          <w:marRight w:val="0"/>
          <w:marTop w:val="0"/>
          <w:marBottom w:val="0"/>
          <w:divBdr>
            <w:top w:val="none" w:sz="0" w:space="0" w:color="auto"/>
            <w:left w:val="none" w:sz="0" w:space="0" w:color="auto"/>
            <w:bottom w:val="none" w:sz="0" w:space="0" w:color="auto"/>
            <w:right w:val="none" w:sz="0" w:space="0" w:color="auto"/>
          </w:divBdr>
          <w:divsChild>
            <w:div w:id="929965299">
              <w:marLeft w:val="0"/>
              <w:marRight w:val="0"/>
              <w:marTop w:val="0"/>
              <w:marBottom w:val="0"/>
              <w:divBdr>
                <w:top w:val="none" w:sz="0" w:space="0" w:color="auto"/>
                <w:left w:val="none" w:sz="0" w:space="0" w:color="auto"/>
                <w:bottom w:val="none" w:sz="0" w:space="0" w:color="auto"/>
                <w:right w:val="none" w:sz="0" w:space="0" w:color="auto"/>
              </w:divBdr>
              <w:divsChild>
                <w:div w:id="777456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2019535">
      <w:bodyDiv w:val="1"/>
      <w:marLeft w:val="0"/>
      <w:marRight w:val="0"/>
      <w:marTop w:val="0"/>
      <w:marBottom w:val="0"/>
      <w:divBdr>
        <w:top w:val="none" w:sz="0" w:space="0" w:color="auto"/>
        <w:left w:val="none" w:sz="0" w:space="0" w:color="auto"/>
        <w:bottom w:val="none" w:sz="0" w:space="0" w:color="auto"/>
        <w:right w:val="none" w:sz="0" w:space="0" w:color="auto"/>
      </w:divBdr>
      <w:divsChild>
        <w:div w:id="518127756">
          <w:marLeft w:val="0"/>
          <w:marRight w:val="0"/>
          <w:marTop w:val="0"/>
          <w:marBottom w:val="0"/>
          <w:divBdr>
            <w:top w:val="none" w:sz="0" w:space="0" w:color="auto"/>
            <w:left w:val="none" w:sz="0" w:space="0" w:color="auto"/>
            <w:bottom w:val="none" w:sz="0" w:space="0" w:color="auto"/>
            <w:right w:val="none" w:sz="0" w:space="0" w:color="auto"/>
          </w:divBdr>
        </w:div>
      </w:divsChild>
    </w:div>
    <w:div w:id="2134321196">
      <w:bodyDiv w:val="1"/>
      <w:marLeft w:val="0"/>
      <w:marRight w:val="0"/>
      <w:marTop w:val="0"/>
      <w:marBottom w:val="0"/>
      <w:divBdr>
        <w:top w:val="none" w:sz="0" w:space="0" w:color="auto"/>
        <w:left w:val="none" w:sz="0" w:space="0" w:color="auto"/>
        <w:bottom w:val="none" w:sz="0" w:space="0" w:color="auto"/>
        <w:right w:val="none" w:sz="0" w:space="0" w:color="auto"/>
      </w:divBdr>
      <w:divsChild>
        <w:div w:id="1420324817">
          <w:marLeft w:val="0"/>
          <w:marRight w:val="0"/>
          <w:marTop w:val="0"/>
          <w:marBottom w:val="0"/>
          <w:divBdr>
            <w:top w:val="none" w:sz="0" w:space="0" w:color="auto"/>
            <w:left w:val="none" w:sz="0" w:space="0" w:color="auto"/>
            <w:bottom w:val="none" w:sz="0" w:space="0" w:color="auto"/>
            <w:right w:val="none" w:sz="0" w:space="0" w:color="auto"/>
          </w:divBdr>
          <w:divsChild>
            <w:div w:id="2141266034">
              <w:marLeft w:val="0"/>
              <w:marRight w:val="0"/>
              <w:marTop w:val="0"/>
              <w:marBottom w:val="0"/>
              <w:divBdr>
                <w:top w:val="none" w:sz="0" w:space="0" w:color="auto"/>
                <w:left w:val="none" w:sz="0" w:space="0" w:color="auto"/>
                <w:bottom w:val="none" w:sz="0" w:space="0" w:color="auto"/>
                <w:right w:val="none" w:sz="0" w:space="0" w:color="auto"/>
              </w:divBdr>
            </w:div>
          </w:divsChild>
        </w:div>
        <w:div w:id="1923642816">
          <w:marLeft w:val="0"/>
          <w:marRight w:val="0"/>
          <w:marTop w:val="0"/>
          <w:marBottom w:val="0"/>
          <w:divBdr>
            <w:top w:val="none" w:sz="0" w:space="0" w:color="auto"/>
            <w:left w:val="none" w:sz="0" w:space="0" w:color="auto"/>
            <w:bottom w:val="none" w:sz="0" w:space="0" w:color="auto"/>
            <w:right w:val="none" w:sz="0" w:space="0" w:color="auto"/>
          </w:divBdr>
          <w:divsChild>
            <w:div w:id="1242445007">
              <w:marLeft w:val="0"/>
              <w:marRight w:val="0"/>
              <w:marTop w:val="0"/>
              <w:marBottom w:val="0"/>
              <w:divBdr>
                <w:top w:val="none" w:sz="0" w:space="0" w:color="auto"/>
                <w:left w:val="none" w:sz="0" w:space="0" w:color="auto"/>
                <w:bottom w:val="none" w:sz="0" w:space="0" w:color="auto"/>
                <w:right w:val="none" w:sz="0" w:space="0" w:color="auto"/>
              </w:divBdr>
              <w:divsChild>
                <w:div w:id="1601645339">
                  <w:marLeft w:val="0"/>
                  <w:marRight w:val="0"/>
                  <w:marTop w:val="0"/>
                  <w:marBottom w:val="0"/>
                  <w:divBdr>
                    <w:top w:val="none" w:sz="0" w:space="0" w:color="auto"/>
                    <w:left w:val="none" w:sz="0" w:space="0" w:color="auto"/>
                    <w:bottom w:val="none" w:sz="0" w:space="0" w:color="auto"/>
                    <w:right w:val="none" w:sz="0" w:space="0" w:color="auto"/>
                  </w:divBdr>
                  <w:divsChild>
                    <w:div w:id="600332964">
                      <w:marLeft w:val="0"/>
                      <w:marRight w:val="0"/>
                      <w:marTop w:val="0"/>
                      <w:marBottom w:val="0"/>
                      <w:divBdr>
                        <w:top w:val="none" w:sz="0" w:space="0" w:color="auto"/>
                        <w:left w:val="none" w:sz="0" w:space="0" w:color="auto"/>
                        <w:bottom w:val="none" w:sz="0" w:space="0" w:color="auto"/>
                        <w:right w:val="none" w:sz="0" w:space="0" w:color="auto"/>
                      </w:divBdr>
                      <w:divsChild>
                        <w:div w:id="2047287015">
                          <w:marLeft w:val="0"/>
                          <w:marRight w:val="0"/>
                          <w:marTop w:val="0"/>
                          <w:marBottom w:val="0"/>
                          <w:divBdr>
                            <w:top w:val="none" w:sz="0" w:space="0" w:color="auto"/>
                            <w:left w:val="none" w:sz="0" w:space="0" w:color="auto"/>
                            <w:bottom w:val="none" w:sz="0" w:space="0" w:color="auto"/>
                            <w:right w:val="none" w:sz="0" w:space="0" w:color="auto"/>
                          </w:divBdr>
                          <w:divsChild>
                            <w:div w:id="1081174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814705">
                  <w:marLeft w:val="0"/>
                  <w:marRight w:val="0"/>
                  <w:marTop w:val="0"/>
                  <w:marBottom w:val="0"/>
                  <w:divBdr>
                    <w:top w:val="none" w:sz="0" w:space="0" w:color="auto"/>
                    <w:left w:val="none" w:sz="0" w:space="0" w:color="auto"/>
                    <w:bottom w:val="none" w:sz="0" w:space="0" w:color="auto"/>
                    <w:right w:val="none" w:sz="0" w:space="0" w:color="auto"/>
                  </w:divBdr>
                  <w:divsChild>
                    <w:div w:id="1501963118">
                      <w:marLeft w:val="0"/>
                      <w:marRight w:val="0"/>
                      <w:marTop w:val="0"/>
                      <w:marBottom w:val="0"/>
                      <w:divBdr>
                        <w:top w:val="none" w:sz="0" w:space="0" w:color="auto"/>
                        <w:left w:val="none" w:sz="0" w:space="0" w:color="auto"/>
                        <w:bottom w:val="none" w:sz="0" w:space="0" w:color="auto"/>
                        <w:right w:val="none" w:sz="0" w:space="0" w:color="auto"/>
                      </w:divBdr>
                      <w:divsChild>
                        <w:div w:id="97760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9175524">
          <w:marLeft w:val="0"/>
          <w:marRight w:val="0"/>
          <w:marTop w:val="0"/>
          <w:marBottom w:val="0"/>
          <w:divBdr>
            <w:top w:val="none" w:sz="0" w:space="0" w:color="auto"/>
            <w:left w:val="none" w:sz="0" w:space="0" w:color="auto"/>
            <w:bottom w:val="none" w:sz="0" w:space="0" w:color="auto"/>
            <w:right w:val="none" w:sz="0" w:space="0" w:color="auto"/>
          </w:divBdr>
          <w:divsChild>
            <w:div w:id="668095663">
              <w:marLeft w:val="0"/>
              <w:marRight w:val="0"/>
              <w:marTop w:val="0"/>
              <w:marBottom w:val="0"/>
              <w:divBdr>
                <w:top w:val="none" w:sz="0" w:space="0" w:color="auto"/>
                <w:left w:val="none" w:sz="0" w:space="0" w:color="auto"/>
                <w:bottom w:val="none" w:sz="0" w:space="0" w:color="auto"/>
                <w:right w:val="none" w:sz="0" w:space="0" w:color="auto"/>
              </w:divBdr>
              <w:divsChild>
                <w:div w:id="1387996293">
                  <w:marLeft w:val="0"/>
                  <w:marRight w:val="0"/>
                  <w:marTop w:val="0"/>
                  <w:marBottom w:val="0"/>
                  <w:divBdr>
                    <w:top w:val="none" w:sz="0" w:space="0" w:color="auto"/>
                    <w:left w:val="none" w:sz="0" w:space="0" w:color="auto"/>
                    <w:bottom w:val="none" w:sz="0" w:space="0" w:color="auto"/>
                    <w:right w:val="none" w:sz="0" w:space="0" w:color="auto"/>
                  </w:divBdr>
                  <w:divsChild>
                    <w:div w:id="1914075785">
                      <w:marLeft w:val="0"/>
                      <w:marRight w:val="0"/>
                      <w:marTop w:val="0"/>
                      <w:marBottom w:val="0"/>
                      <w:divBdr>
                        <w:top w:val="none" w:sz="0" w:space="0" w:color="auto"/>
                        <w:left w:val="none" w:sz="0" w:space="0" w:color="auto"/>
                        <w:bottom w:val="none" w:sz="0" w:space="0" w:color="auto"/>
                        <w:right w:val="none" w:sz="0" w:space="0" w:color="auto"/>
                      </w:divBdr>
                    </w:div>
                    <w:div w:id="1804228880">
                      <w:marLeft w:val="0"/>
                      <w:marRight w:val="0"/>
                      <w:marTop w:val="0"/>
                      <w:marBottom w:val="0"/>
                      <w:divBdr>
                        <w:top w:val="none" w:sz="0" w:space="0" w:color="auto"/>
                        <w:left w:val="none" w:sz="0" w:space="0" w:color="auto"/>
                        <w:bottom w:val="none" w:sz="0" w:space="0" w:color="auto"/>
                        <w:right w:val="none" w:sz="0" w:space="0" w:color="auto"/>
                      </w:divBdr>
                      <w:divsChild>
                        <w:div w:id="1122379985">
                          <w:marLeft w:val="0"/>
                          <w:marRight w:val="0"/>
                          <w:marTop w:val="0"/>
                          <w:marBottom w:val="0"/>
                          <w:divBdr>
                            <w:top w:val="none" w:sz="0" w:space="0" w:color="auto"/>
                            <w:left w:val="none" w:sz="0" w:space="0" w:color="auto"/>
                            <w:bottom w:val="none" w:sz="0" w:space="0" w:color="auto"/>
                            <w:right w:val="none" w:sz="0" w:space="0" w:color="auto"/>
                          </w:divBdr>
                          <w:divsChild>
                            <w:div w:id="1857881550">
                              <w:marLeft w:val="0"/>
                              <w:marRight w:val="0"/>
                              <w:marTop w:val="0"/>
                              <w:marBottom w:val="0"/>
                              <w:divBdr>
                                <w:top w:val="none" w:sz="0" w:space="0" w:color="auto"/>
                                <w:left w:val="none" w:sz="0" w:space="0" w:color="auto"/>
                                <w:bottom w:val="none" w:sz="0" w:space="0" w:color="auto"/>
                                <w:right w:val="none" w:sz="0" w:space="0" w:color="auto"/>
                              </w:divBdr>
                              <w:divsChild>
                                <w:div w:id="702635514">
                                  <w:marLeft w:val="0"/>
                                  <w:marRight w:val="0"/>
                                  <w:marTop w:val="0"/>
                                  <w:marBottom w:val="0"/>
                                  <w:divBdr>
                                    <w:top w:val="none" w:sz="0" w:space="0" w:color="auto"/>
                                    <w:left w:val="none" w:sz="0" w:space="0" w:color="auto"/>
                                    <w:bottom w:val="none" w:sz="0" w:space="0" w:color="auto"/>
                                    <w:right w:val="none" w:sz="0" w:space="0" w:color="auto"/>
                                  </w:divBdr>
                                  <w:divsChild>
                                    <w:div w:id="997920366">
                                      <w:marLeft w:val="0"/>
                                      <w:marRight w:val="0"/>
                                      <w:marTop w:val="0"/>
                                      <w:marBottom w:val="0"/>
                                      <w:divBdr>
                                        <w:top w:val="none" w:sz="0" w:space="0" w:color="auto"/>
                                        <w:left w:val="none" w:sz="0" w:space="0" w:color="auto"/>
                                        <w:bottom w:val="none" w:sz="0" w:space="0" w:color="auto"/>
                                        <w:right w:val="none" w:sz="0" w:space="0" w:color="auto"/>
                                      </w:divBdr>
                                      <w:divsChild>
                                        <w:div w:id="2060779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6558348">
      <w:bodyDiv w:val="1"/>
      <w:marLeft w:val="0"/>
      <w:marRight w:val="0"/>
      <w:marTop w:val="0"/>
      <w:marBottom w:val="0"/>
      <w:divBdr>
        <w:top w:val="none" w:sz="0" w:space="0" w:color="auto"/>
        <w:left w:val="none" w:sz="0" w:space="0" w:color="auto"/>
        <w:bottom w:val="none" w:sz="0" w:space="0" w:color="auto"/>
        <w:right w:val="none" w:sz="0" w:space="0" w:color="auto"/>
      </w:divBdr>
      <w:divsChild>
        <w:div w:id="1810702934">
          <w:marLeft w:val="0"/>
          <w:marRight w:val="0"/>
          <w:marTop w:val="0"/>
          <w:marBottom w:val="0"/>
          <w:divBdr>
            <w:top w:val="none" w:sz="0" w:space="0" w:color="auto"/>
            <w:left w:val="none" w:sz="0" w:space="0" w:color="auto"/>
            <w:bottom w:val="none" w:sz="0" w:space="0" w:color="auto"/>
            <w:right w:val="none" w:sz="0" w:space="0" w:color="auto"/>
          </w:divBdr>
        </w:div>
        <w:div w:id="93719630">
          <w:marLeft w:val="0"/>
          <w:marRight w:val="0"/>
          <w:marTop w:val="0"/>
          <w:marBottom w:val="0"/>
          <w:divBdr>
            <w:top w:val="none" w:sz="0" w:space="0" w:color="auto"/>
            <w:left w:val="none" w:sz="0" w:space="0" w:color="auto"/>
            <w:bottom w:val="none" w:sz="0" w:space="0" w:color="auto"/>
            <w:right w:val="none" w:sz="0" w:space="0" w:color="auto"/>
          </w:divBdr>
          <w:divsChild>
            <w:div w:id="2065568522">
              <w:marLeft w:val="0"/>
              <w:marRight w:val="0"/>
              <w:marTop w:val="0"/>
              <w:marBottom w:val="0"/>
              <w:divBdr>
                <w:top w:val="none" w:sz="0" w:space="0" w:color="auto"/>
                <w:left w:val="none" w:sz="0" w:space="0" w:color="auto"/>
                <w:bottom w:val="none" w:sz="0" w:space="0" w:color="auto"/>
                <w:right w:val="none" w:sz="0" w:space="0" w:color="auto"/>
              </w:divBdr>
              <w:divsChild>
                <w:div w:id="2001305045">
                  <w:marLeft w:val="0"/>
                  <w:marRight w:val="0"/>
                  <w:marTop w:val="0"/>
                  <w:marBottom w:val="0"/>
                  <w:divBdr>
                    <w:top w:val="none" w:sz="0" w:space="0" w:color="auto"/>
                    <w:left w:val="none" w:sz="0" w:space="0" w:color="auto"/>
                    <w:bottom w:val="none" w:sz="0" w:space="0" w:color="auto"/>
                    <w:right w:val="none" w:sz="0" w:space="0" w:color="auto"/>
                  </w:divBdr>
                  <w:divsChild>
                    <w:div w:id="2014146067">
                      <w:marLeft w:val="0"/>
                      <w:marRight w:val="0"/>
                      <w:marTop w:val="0"/>
                      <w:marBottom w:val="0"/>
                      <w:divBdr>
                        <w:top w:val="none" w:sz="0" w:space="0" w:color="auto"/>
                        <w:left w:val="none" w:sz="0" w:space="0" w:color="auto"/>
                        <w:bottom w:val="none" w:sz="0" w:space="0" w:color="auto"/>
                        <w:right w:val="none" w:sz="0" w:space="0" w:color="auto"/>
                      </w:divBdr>
                      <w:divsChild>
                        <w:div w:id="1310592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2466464">
          <w:marLeft w:val="0"/>
          <w:marRight w:val="0"/>
          <w:marTop w:val="0"/>
          <w:marBottom w:val="0"/>
          <w:divBdr>
            <w:top w:val="none" w:sz="0" w:space="0" w:color="auto"/>
            <w:left w:val="none" w:sz="0" w:space="0" w:color="auto"/>
            <w:bottom w:val="none" w:sz="0" w:space="0" w:color="auto"/>
            <w:right w:val="none" w:sz="0" w:space="0" w:color="auto"/>
          </w:divBdr>
          <w:divsChild>
            <w:div w:id="54861597">
              <w:marLeft w:val="0"/>
              <w:marRight w:val="0"/>
              <w:marTop w:val="240"/>
              <w:marBottom w:val="360"/>
              <w:divBdr>
                <w:top w:val="none" w:sz="0" w:space="0" w:color="auto"/>
                <w:left w:val="none" w:sz="0" w:space="0" w:color="auto"/>
                <w:bottom w:val="none" w:sz="0" w:space="0" w:color="auto"/>
                <w:right w:val="none" w:sz="0" w:space="0" w:color="auto"/>
              </w:divBdr>
              <w:divsChild>
                <w:div w:id="712509928">
                  <w:marLeft w:val="0"/>
                  <w:marRight w:val="0"/>
                  <w:marTop w:val="0"/>
                  <w:marBottom w:val="0"/>
                  <w:divBdr>
                    <w:top w:val="none" w:sz="0" w:space="0" w:color="auto"/>
                    <w:left w:val="none" w:sz="0" w:space="0" w:color="auto"/>
                    <w:bottom w:val="none" w:sz="0" w:space="0" w:color="auto"/>
                    <w:right w:val="none" w:sz="0" w:space="0" w:color="auto"/>
                  </w:divBdr>
                  <w:divsChild>
                    <w:div w:id="323096164">
                      <w:marLeft w:val="0"/>
                      <w:marRight w:val="180"/>
                      <w:marTop w:val="0"/>
                      <w:marBottom w:val="0"/>
                      <w:divBdr>
                        <w:top w:val="none" w:sz="0" w:space="0" w:color="auto"/>
                        <w:left w:val="none" w:sz="0" w:space="0" w:color="auto"/>
                        <w:bottom w:val="none" w:sz="0" w:space="0" w:color="auto"/>
                        <w:right w:val="none" w:sz="0" w:space="0" w:color="auto"/>
                      </w:divBdr>
                      <w:divsChild>
                        <w:div w:id="689835006">
                          <w:marLeft w:val="0"/>
                          <w:marRight w:val="240"/>
                          <w:marTop w:val="0"/>
                          <w:marBottom w:val="0"/>
                          <w:divBdr>
                            <w:top w:val="none" w:sz="0" w:space="0" w:color="auto"/>
                            <w:left w:val="none" w:sz="0" w:space="0" w:color="auto"/>
                            <w:bottom w:val="none" w:sz="0" w:space="0" w:color="auto"/>
                            <w:right w:val="none" w:sz="0" w:space="0" w:color="auto"/>
                          </w:divBdr>
                          <w:divsChild>
                            <w:div w:id="1966308622">
                              <w:marLeft w:val="0"/>
                              <w:marRight w:val="0"/>
                              <w:marTop w:val="0"/>
                              <w:marBottom w:val="0"/>
                              <w:divBdr>
                                <w:top w:val="none" w:sz="0" w:space="0" w:color="auto"/>
                                <w:left w:val="none" w:sz="0" w:space="0" w:color="auto"/>
                                <w:bottom w:val="none" w:sz="0" w:space="0" w:color="auto"/>
                                <w:right w:val="none" w:sz="0" w:space="0" w:color="auto"/>
                              </w:divBdr>
                              <w:divsChild>
                                <w:div w:id="2014068573">
                                  <w:marLeft w:val="0"/>
                                  <w:marRight w:val="180"/>
                                  <w:marTop w:val="0"/>
                                  <w:marBottom w:val="0"/>
                                  <w:divBdr>
                                    <w:top w:val="none" w:sz="0" w:space="0" w:color="auto"/>
                                    <w:left w:val="none" w:sz="0" w:space="0" w:color="auto"/>
                                    <w:bottom w:val="none" w:sz="0" w:space="0" w:color="auto"/>
                                    <w:right w:val="none" w:sz="0" w:space="0" w:color="auto"/>
                                  </w:divBdr>
                                  <w:divsChild>
                                    <w:div w:id="829908762">
                                      <w:marLeft w:val="0"/>
                                      <w:marRight w:val="0"/>
                                      <w:marTop w:val="0"/>
                                      <w:marBottom w:val="0"/>
                                      <w:divBdr>
                                        <w:top w:val="none" w:sz="0" w:space="0" w:color="auto"/>
                                        <w:left w:val="none" w:sz="0" w:space="0" w:color="auto"/>
                                        <w:bottom w:val="none" w:sz="0" w:space="0" w:color="auto"/>
                                        <w:right w:val="none" w:sz="0" w:space="0" w:color="auto"/>
                                      </w:divBdr>
                                      <w:divsChild>
                                        <w:div w:id="43209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009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7213586">
      <w:bodyDiv w:val="1"/>
      <w:marLeft w:val="0"/>
      <w:marRight w:val="0"/>
      <w:marTop w:val="0"/>
      <w:marBottom w:val="0"/>
      <w:divBdr>
        <w:top w:val="none" w:sz="0" w:space="0" w:color="auto"/>
        <w:left w:val="none" w:sz="0" w:space="0" w:color="auto"/>
        <w:bottom w:val="none" w:sz="0" w:space="0" w:color="auto"/>
        <w:right w:val="none" w:sz="0" w:space="0" w:color="auto"/>
      </w:divBdr>
      <w:divsChild>
        <w:div w:id="316155279">
          <w:marLeft w:val="0"/>
          <w:marRight w:val="0"/>
          <w:marTop w:val="0"/>
          <w:marBottom w:val="180"/>
          <w:divBdr>
            <w:top w:val="none" w:sz="0" w:space="0" w:color="auto"/>
            <w:left w:val="none" w:sz="0" w:space="0" w:color="auto"/>
            <w:bottom w:val="none" w:sz="0" w:space="0" w:color="auto"/>
            <w:right w:val="none" w:sz="0" w:space="0" w:color="auto"/>
          </w:divBdr>
        </w:div>
      </w:divsChild>
    </w:div>
    <w:div w:id="2137216475">
      <w:bodyDiv w:val="1"/>
      <w:marLeft w:val="0"/>
      <w:marRight w:val="0"/>
      <w:marTop w:val="0"/>
      <w:marBottom w:val="0"/>
      <w:divBdr>
        <w:top w:val="none" w:sz="0" w:space="0" w:color="auto"/>
        <w:left w:val="none" w:sz="0" w:space="0" w:color="auto"/>
        <w:bottom w:val="none" w:sz="0" w:space="0" w:color="auto"/>
        <w:right w:val="none" w:sz="0" w:space="0" w:color="auto"/>
      </w:divBdr>
      <w:divsChild>
        <w:div w:id="1193033133">
          <w:marLeft w:val="0"/>
          <w:marRight w:val="0"/>
          <w:marTop w:val="0"/>
          <w:marBottom w:val="0"/>
          <w:divBdr>
            <w:top w:val="none" w:sz="0" w:space="0" w:color="auto"/>
            <w:left w:val="none" w:sz="0" w:space="0" w:color="auto"/>
            <w:bottom w:val="none" w:sz="0" w:space="0" w:color="auto"/>
            <w:right w:val="none" w:sz="0" w:space="0" w:color="auto"/>
          </w:divBdr>
          <w:divsChild>
            <w:div w:id="1975212640">
              <w:marLeft w:val="0"/>
              <w:marRight w:val="0"/>
              <w:marTop w:val="150"/>
              <w:marBottom w:val="225"/>
              <w:divBdr>
                <w:top w:val="none" w:sz="0" w:space="0" w:color="auto"/>
                <w:left w:val="none" w:sz="0" w:space="0" w:color="auto"/>
                <w:bottom w:val="none" w:sz="0" w:space="0" w:color="auto"/>
                <w:right w:val="none" w:sz="0" w:space="0" w:color="auto"/>
              </w:divBdr>
            </w:div>
          </w:divsChild>
        </w:div>
        <w:div w:id="1405373896">
          <w:marLeft w:val="0"/>
          <w:marRight w:val="0"/>
          <w:marTop w:val="0"/>
          <w:marBottom w:val="0"/>
          <w:divBdr>
            <w:top w:val="none" w:sz="0" w:space="0" w:color="auto"/>
            <w:left w:val="none" w:sz="0" w:space="0" w:color="auto"/>
            <w:bottom w:val="none" w:sz="0" w:space="0" w:color="auto"/>
            <w:right w:val="none" w:sz="0" w:space="0" w:color="auto"/>
          </w:divBdr>
          <w:divsChild>
            <w:div w:id="914051994">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 w:id="2137750351">
      <w:bodyDiv w:val="1"/>
      <w:marLeft w:val="0"/>
      <w:marRight w:val="0"/>
      <w:marTop w:val="0"/>
      <w:marBottom w:val="0"/>
      <w:divBdr>
        <w:top w:val="none" w:sz="0" w:space="0" w:color="auto"/>
        <w:left w:val="none" w:sz="0" w:space="0" w:color="auto"/>
        <w:bottom w:val="none" w:sz="0" w:space="0" w:color="auto"/>
        <w:right w:val="none" w:sz="0" w:space="0" w:color="auto"/>
      </w:divBdr>
      <w:divsChild>
        <w:div w:id="596905606">
          <w:marLeft w:val="-150"/>
          <w:marRight w:val="-150"/>
          <w:marTop w:val="0"/>
          <w:marBottom w:val="0"/>
          <w:divBdr>
            <w:top w:val="none" w:sz="0" w:space="0" w:color="auto"/>
            <w:left w:val="none" w:sz="0" w:space="0" w:color="auto"/>
            <w:bottom w:val="none" w:sz="0" w:space="0" w:color="auto"/>
            <w:right w:val="none" w:sz="0" w:space="0" w:color="auto"/>
          </w:divBdr>
          <w:divsChild>
            <w:div w:id="1777797351">
              <w:marLeft w:val="0"/>
              <w:marRight w:val="0"/>
              <w:marTop w:val="0"/>
              <w:marBottom w:val="0"/>
              <w:divBdr>
                <w:top w:val="none" w:sz="0" w:space="0" w:color="auto"/>
                <w:left w:val="none" w:sz="0" w:space="0" w:color="auto"/>
                <w:bottom w:val="none" w:sz="0" w:space="0" w:color="auto"/>
                <w:right w:val="none" w:sz="0" w:space="0" w:color="auto"/>
              </w:divBdr>
            </w:div>
          </w:divsChild>
        </w:div>
        <w:div w:id="921914390">
          <w:marLeft w:val="-150"/>
          <w:marRight w:val="-150"/>
          <w:marTop w:val="0"/>
          <w:marBottom w:val="0"/>
          <w:divBdr>
            <w:top w:val="none" w:sz="0" w:space="0" w:color="auto"/>
            <w:left w:val="none" w:sz="0" w:space="0" w:color="auto"/>
            <w:bottom w:val="none" w:sz="0" w:space="0" w:color="auto"/>
            <w:right w:val="none" w:sz="0" w:space="0" w:color="auto"/>
          </w:divBdr>
          <w:divsChild>
            <w:div w:id="816535989">
              <w:marLeft w:val="0"/>
              <w:marRight w:val="0"/>
              <w:marTop w:val="0"/>
              <w:marBottom w:val="0"/>
              <w:divBdr>
                <w:top w:val="none" w:sz="0" w:space="0" w:color="auto"/>
                <w:left w:val="none" w:sz="0" w:space="0" w:color="auto"/>
                <w:bottom w:val="none" w:sz="0" w:space="0" w:color="auto"/>
                <w:right w:val="none" w:sz="0" w:space="0" w:color="auto"/>
              </w:divBdr>
              <w:divsChild>
                <w:div w:id="2115711091">
                  <w:marLeft w:val="0"/>
                  <w:marRight w:val="0"/>
                  <w:marTop w:val="0"/>
                  <w:marBottom w:val="0"/>
                  <w:divBdr>
                    <w:top w:val="none" w:sz="0" w:space="0" w:color="auto"/>
                    <w:left w:val="none" w:sz="0" w:space="0" w:color="auto"/>
                    <w:bottom w:val="none" w:sz="0" w:space="0" w:color="auto"/>
                    <w:right w:val="none" w:sz="0" w:space="0" w:color="auto"/>
                  </w:divBdr>
                  <w:divsChild>
                    <w:div w:id="839277378">
                      <w:marLeft w:val="0"/>
                      <w:marRight w:val="0"/>
                      <w:marTop w:val="0"/>
                      <w:marBottom w:val="0"/>
                      <w:divBdr>
                        <w:top w:val="none" w:sz="0" w:space="0" w:color="auto"/>
                        <w:left w:val="none" w:sz="0" w:space="0" w:color="auto"/>
                        <w:bottom w:val="none" w:sz="0" w:space="0" w:color="auto"/>
                        <w:right w:val="none" w:sz="0" w:space="0" w:color="auto"/>
                      </w:divBdr>
                    </w:div>
                    <w:div w:id="1398439378">
                      <w:marLeft w:val="0"/>
                      <w:marRight w:val="0"/>
                      <w:marTop w:val="0"/>
                      <w:marBottom w:val="0"/>
                      <w:divBdr>
                        <w:top w:val="none" w:sz="0" w:space="0" w:color="auto"/>
                        <w:left w:val="none" w:sz="0" w:space="0" w:color="auto"/>
                        <w:bottom w:val="none" w:sz="0" w:space="0" w:color="auto"/>
                        <w:right w:val="none" w:sz="0" w:space="0" w:color="auto"/>
                      </w:divBdr>
                      <w:divsChild>
                        <w:div w:id="2050371019">
                          <w:marLeft w:val="0"/>
                          <w:marRight w:val="0"/>
                          <w:marTop w:val="0"/>
                          <w:marBottom w:val="0"/>
                          <w:divBdr>
                            <w:top w:val="none" w:sz="0" w:space="0" w:color="auto"/>
                            <w:left w:val="none" w:sz="0" w:space="0" w:color="auto"/>
                            <w:bottom w:val="none" w:sz="0" w:space="0" w:color="auto"/>
                            <w:right w:val="none" w:sz="0" w:space="0" w:color="auto"/>
                          </w:divBdr>
                          <w:divsChild>
                            <w:div w:id="892430399">
                              <w:marLeft w:val="0"/>
                              <w:marRight w:val="0"/>
                              <w:marTop w:val="0"/>
                              <w:marBottom w:val="0"/>
                              <w:divBdr>
                                <w:top w:val="none" w:sz="0" w:space="0" w:color="auto"/>
                                <w:left w:val="none" w:sz="0" w:space="0" w:color="auto"/>
                                <w:bottom w:val="none" w:sz="0" w:space="0" w:color="auto"/>
                                <w:right w:val="none" w:sz="0" w:space="0" w:color="auto"/>
                              </w:divBdr>
                            </w:div>
                            <w:div w:id="1175803125">
                              <w:marLeft w:val="0"/>
                              <w:marRight w:val="0"/>
                              <w:marTop w:val="0"/>
                              <w:marBottom w:val="0"/>
                              <w:divBdr>
                                <w:top w:val="none" w:sz="0" w:space="0" w:color="auto"/>
                                <w:left w:val="none" w:sz="0" w:space="0" w:color="auto"/>
                                <w:bottom w:val="none" w:sz="0" w:space="0" w:color="auto"/>
                                <w:right w:val="none" w:sz="0" w:space="0" w:color="auto"/>
                              </w:divBdr>
                            </w:div>
                            <w:div w:id="1568800998">
                              <w:marLeft w:val="0"/>
                              <w:marRight w:val="0"/>
                              <w:marTop w:val="0"/>
                              <w:marBottom w:val="0"/>
                              <w:divBdr>
                                <w:top w:val="none" w:sz="0" w:space="0" w:color="auto"/>
                                <w:left w:val="none" w:sz="0" w:space="0" w:color="auto"/>
                                <w:bottom w:val="none" w:sz="0" w:space="0" w:color="auto"/>
                                <w:right w:val="none" w:sz="0" w:space="0" w:color="auto"/>
                              </w:divBdr>
                            </w:div>
                            <w:div w:id="1624653571">
                              <w:marLeft w:val="0"/>
                              <w:marRight w:val="0"/>
                              <w:marTop w:val="0"/>
                              <w:marBottom w:val="0"/>
                              <w:divBdr>
                                <w:top w:val="none" w:sz="0" w:space="0" w:color="auto"/>
                                <w:left w:val="none" w:sz="0" w:space="0" w:color="auto"/>
                                <w:bottom w:val="none" w:sz="0" w:space="0" w:color="auto"/>
                                <w:right w:val="none" w:sz="0" w:space="0" w:color="auto"/>
                              </w:divBdr>
                            </w:div>
                            <w:div w:id="193312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2334276">
              <w:marLeft w:val="0"/>
              <w:marRight w:val="0"/>
              <w:marTop w:val="0"/>
              <w:marBottom w:val="0"/>
              <w:divBdr>
                <w:top w:val="none" w:sz="0" w:space="0" w:color="auto"/>
                <w:left w:val="none" w:sz="0" w:space="0" w:color="auto"/>
                <w:bottom w:val="none" w:sz="0" w:space="0" w:color="auto"/>
                <w:right w:val="none" w:sz="0" w:space="0" w:color="auto"/>
              </w:divBdr>
              <w:divsChild>
                <w:div w:id="182597978">
                  <w:marLeft w:val="0"/>
                  <w:marRight w:val="0"/>
                  <w:marTop w:val="0"/>
                  <w:marBottom w:val="0"/>
                  <w:divBdr>
                    <w:top w:val="none" w:sz="0" w:space="0" w:color="auto"/>
                    <w:left w:val="none" w:sz="0" w:space="0" w:color="auto"/>
                    <w:bottom w:val="none" w:sz="0" w:space="0" w:color="auto"/>
                    <w:right w:val="none" w:sz="0" w:space="0" w:color="auto"/>
                  </w:divBdr>
                  <w:divsChild>
                    <w:div w:id="323508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261465">
          <w:marLeft w:val="-150"/>
          <w:marRight w:val="-150"/>
          <w:marTop w:val="0"/>
          <w:marBottom w:val="0"/>
          <w:divBdr>
            <w:top w:val="none" w:sz="0" w:space="0" w:color="auto"/>
            <w:left w:val="none" w:sz="0" w:space="0" w:color="auto"/>
            <w:bottom w:val="none" w:sz="0" w:space="0" w:color="auto"/>
            <w:right w:val="none" w:sz="0" w:space="0" w:color="auto"/>
          </w:divBdr>
          <w:divsChild>
            <w:div w:id="429200615">
              <w:marLeft w:val="0"/>
              <w:marRight w:val="0"/>
              <w:marTop w:val="0"/>
              <w:marBottom w:val="0"/>
              <w:divBdr>
                <w:top w:val="none" w:sz="0" w:space="0" w:color="auto"/>
                <w:left w:val="none" w:sz="0" w:space="0" w:color="auto"/>
                <w:bottom w:val="none" w:sz="0" w:space="0" w:color="auto"/>
                <w:right w:val="none" w:sz="0" w:space="0" w:color="auto"/>
              </w:divBdr>
              <w:divsChild>
                <w:div w:id="822695105">
                  <w:marLeft w:val="0"/>
                  <w:marRight w:val="0"/>
                  <w:marTop w:val="0"/>
                  <w:marBottom w:val="0"/>
                  <w:divBdr>
                    <w:top w:val="none" w:sz="0" w:space="0" w:color="auto"/>
                    <w:left w:val="none" w:sz="0" w:space="0" w:color="auto"/>
                    <w:bottom w:val="none" w:sz="0" w:space="0" w:color="auto"/>
                    <w:right w:val="none" w:sz="0" w:space="0" w:color="auto"/>
                  </w:divBdr>
                  <w:divsChild>
                    <w:div w:id="390202987">
                      <w:marLeft w:val="0"/>
                      <w:marRight w:val="0"/>
                      <w:marTop w:val="0"/>
                      <w:marBottom w:val="0"/>
                      <w:divBdr>
                        <w:top w:val="none" w:sz="0" w:space="0" w:color="auto"/>
                        <w:left w:val="none" w:sz="0" w:space="0" w:color="auto"/>
                        <w:bottom w:val="none" w:sz="0" w:space="0" w:color="auto"/>
                        <w:right w:val="none" w:sz="0" w:space="0" w:color="auto"/>
                      </w:divBdr>
                    </w:div>
                  </w:divsChild>
                </w:div>
                <w:div w:id="825709014">
                  <w:marLeft w:val="0"/>
                  <w:marRight w:val="0"/>
                  <w:marTop w:val="0"/>
                  <w:marBottom w:val="0"/>
                  <w:divBdr>
                    <w:top w:val="none" w:sz="0" w:space="0" w:color="auto"/>
                    <w:left w:val="none" w:sz="0" w:space="0" w:color="auto"/>
                    <w:bottom w:val="none" w:sz="0" w:space="0" w:color="auto"/>
                    <w:right w:val="none" w:sz="0" w:space="0" w:color="auto"/>
                  </w:divBdr>
                  <w:divsChild>
                    <w:div w:id="1427073498">
                      <w:marLeft w:val="0"/>
                      <w:marRight w:val="0"/>
                      <w:marTop w:val="0"/>
                      <w:marBottom w:val="0"/>
                      <w:divBdr>
                        <w:top w:val="none" w:sz="0" w:space="0" w:color="auto"/>
                        <w:left w:val="none" w:sz="0" w:space="0" w:color="auto"/>
                        <w:bottom w:val="none" w:sz="0" w:space="0" w:color="auto"/>
                        <w:right w:val="none" w:sz="0" w:space="0" w:color="auto"/>
                      </w:divBdr>
                      <w:divsChild>
                        <w:div w:id="601112422">
                          <w:marLeft w:val="0"/>
                          <w:marRight w:val="0"/>
                          <w:marTop w:val="0"/>
                          <w:marBottom w:val="0"/>
                          <w:divBdr>
                            <w:top w:val="none" w:sz="0" w:space="0" w:color="auto"/>
                            <w:left w:val="none" w:sz="0" w:space="0" w:color="auto"/>
                            <w:bottom w:val="none" w:sz="0" w:space="0" w:color="auto"/>
                            <w:right w:val="none" w:sz="0" w:space="0" w:color="auto"/>
                          </w:divBdr>
                        </w:div>
                      </w:divsChild>
                    </w:div>
                    <w:div w:id="2135252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8643118">
      <w:bodyDiv w:val="1"/>
      <w:marLeft w:val="0"/>
      <w:marRight w:val="0"/>
      <w:marTop w:val="0"/>
      <w:marBottom w:val="0"/>
      <w:divBdr>
        <w:top w:val="none" w:sz="0" w:space="0" w:color="auto"/>
        <w:left w:val="none" w:sz="0" w:space="0" w:color="auto"/>
        <w:bottom w:val="none" w:sz="0" w:space="0" w:color="auto"/>
        <w:right w:val="none" w:sz="0" w:space="0" w:color="auto"/>
      </w:divBdr>
      <w:divsChild>
        <w:div w:id="1739784765">
          <w:marLeft w:val="0"/>
          <w:marRight w:val="0"/>
          <w:marTop w:val="0"/>
          <w:marBottom w:val="0"/>
          <w:divBdr>
            <w:top w:val="none" w:sz="0" w:space="0" w:color="auto"/>
            <w:left w:val="none" w:sz="0" w:space="0" w:color="auto"/>
            <w:bottom w:val="none" w:sz="0" w:space="0" w:color="auto"/>
            <w:right w:val="none" w:sz="0" w:space="0" w:color="auto"/>
          </w:divBdr>
        </w:div>
        <w:div w:id="812062224">
          <w:marLeft w:val="0"/>
          <w:marRight w:val="0"/>
          <w:marTop w:val="0"/>
          <w:marBottom w:val="0"/>
          <w:divBdr>
            <w:top w:val="none" w:sz="0" w:space="0" w:color="auto"/>
            <w:left w:val="none" w:sz="0" w:space="0" w:color="auto"/>
            <w:bottom w:val="none" w:sz="0" w:space="0" w:color="auto"/>
            <w:right w:val="none" w:sz="0" w:space="0" w:color="auto"/>
          </w:divBdr>
          <w:divsChild>
            <w:div w:id="180723540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40107969">
      <w:bodyDiv w:val="1"/>
      <w:marLeft w:val="0"/>
      <w:marRight w:val="0"/>
      <w:marTop w:val="0"/>
      <w:marBottom w:val="0"/>
      <w:divBdr>
        <w:top w:val="none" w:sz="0" w:space="0" w:color="auto"/>
        <w:left w:val="none" w:sz="0" w:space="0" w:color="auto"/>
        <w:bottom w:val="none" w:sz="0" w:space="0" w:color="auto"/>
        <w:right w:val="none" w:sz="0" w:space="0" w:color="auto"/>
      </w:divBdr>
      <w:divsChild>
        <w:div w:id="931284389">
          <w:marLeft w:val="-225"/>
          <w:marRight w:val="-225"/>
          <w:marTop w:val="0"/>
          <w:marBottom w:val="0"/>
          <w:divBdr>
            <w:top w:val="none" w:sz="0" w:space="0" w:color="auto"/>
            <w:left w:val="none" w:sz="0" w:space="0" w:color="auto"/>
            <w:bottom w:val="none" w:sz="0" w:space="0" w:color="auto"/>
            <w:right w:val="none" w:sz="0" w:space="0" w:color="auto"/>
          </w:divBdr>
        </w:div>
        <w:div w:id="496463466">
          <w:marLeft w:val="-225"/>
          <w:marRight w:val="-225"/>
          <w:marTop w:val="0"/>
          <w:marBottom w:val="0"/>
          <w:divBdr>
            <w:top w:val="none" w:sz="0" w:space="0" w:color="auto"/>
            <w:left w:val="none" w:sz="0" w:space="0" w:color="auto"/>
            <w:bottom w:val="none" w:sz="0" w:space="0" w:color="auto"/>
            <w:right w:val="none" w:sz="0" w:space="0" w:color="auto"/>
          </w:divBdr>
          <w:divsChild>
            <w:div w:id="1455757524">
              <w:marLeft w:val="0"/>
              <w:marRight w:val="0"/>
              <w:marTop w:val="0"/>
              <w:marBottom w:val="0"/>
              <w:divBdr>
                <w:top w:val="none" w:sz="0" w:space="0" w:color="auto"/>
                <w:left w:val="none" w:sz="0" w:space="0" w:color="auto"/>
                <w:bottom w:val="none" w:sz="0" w:space="0" w:color="auto"/>
                <w:right w:val="none" w:sz="0" w:space="0" w:color="auto"/>
              </w:divBdr>
              <w:divsChild>
                <w:div w:id="1582985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565591">
      <w:bodyDiv w:val="1"/>
      <w:marLeft w:val="0"/>
      <w:marRight w:val="0"/>
      <w:marTop w:val="0"/>
      <w:marBottom w:val="0"/>
      <w:divBdr>
        <w:top w:val="none" w:sz="0" w:space="0" w:color="auto"/>
        <w:left w:val="none" w:sz="0" w:space="0" w:color="auto"/>
        <w:bottom w:val="none" w:sz="0" w:space="0" w:color="auto"/>
        <w:right w:val="none" w:sz="0" w:space="0" w:color="auto"/>
      </w:divBdr>
      <w:divsChild>
        <w:div w:id="764614074">
          <w:marLeft w:val="-150"/>
          <w:marRight w:val="-150"/>
          <w:marTop w:val="0"/>
          <w:marBottom w:val="0"/>
          <w:divBdr>
            <w:top w:val="none" w:sz="0" w:space="0" w:color="auto"/>
            <w:left w:val="none" w:sz="0" w:space="0" w:color="auto"/>
            <w:bottom w:val="none" w:sz="0" w:space="0" w:color="auto"/>
            <w:right w:val="none" w:sz="0" w:space="0" w:color="auto"/>
          </w:divBdr>
          <w:divsChild>
            <w:div w:id="151338179">
              <w:marLeft w:val="0"/>
              <w:marRight w:val="0"/>
              <w:marTop w:val="0"/>
              <w:marBottom w:val="0"/>
              <w:divBdr>
                <w:top w:val="none" w:sz="0" w:space="0" w:color="auto"/>
                <w:left w:val="none" w:sz="0" w:space="0" w:color="auto"/>
                <w:bottom w:val="none" w:sz="0" w:space="0" w:color="auto"/>
                <w:right w:val="none" w:sz="0" w:space="0" w:color="auto"/>
              </w:divBdr>
              <w:divsChild>
                <w:div w:id="4476590">
                  <w:marLeft w:val="0"/>
                  <w:marRight w:val="0"/>
                  <w:marTop w:val="0"/>
                  <w:marBottom w:val="0"/>
                  <w:divBdr>
                    <w:top w:val="none" w:sz="0" w:space="0" w:color="auto"/>
                    <w:left w:val="none" w:sz="0" w:space="0" w:color="auto"/>
                    <w:bottom w:val="none" w:sz="0" w:space="0" w:color="auto"/>
                    <w:right w:val="none" w:sz="0" w:space="0" w:color="auto"/>
                  </w:divBdr>
                  <w:divsChild>
                    <w:div w:id="1659457052">
                      <w:marLeft w:val="0"/>
                      <w:marRight w:val="0"/>
                      <w:marTop w:val="0"/>
                      <w:marBottom w:val="0"/>
                      <w:divBdr>
                        <w:top w:val="none" w:sz="0" w:space="0" w:color="auto"/>
                        <w:left w:val="none" w:sz="0" w:space="0" w:color="auto"/>
                        <w:bottom w:val="none" w:sz="0" w:space="0" w:color="auto"/>
                        <w:right w:val="none" w:sz="0" w:space="0" w:color="auto"/>
                      </w:divBdr>
                      <w:divsChild>
                        <w:div w:id="654069835">
                          <w:marLeft w:val="0"/>
                          <w:marRight w:val="0"/>
                          <w:marTop w:val="0"/>
                          <w:marBottom w:val="0"/>
                          <w:divBdr>
                            <w:top w:val="none" w:sz="0" w:space="0" w:color="auto"/>
                            <w:left w:val="none" w:sz="0" w:space="0" w:color="auto"/>
                            <w:bottom w:val="none" w:sz="0" w:space="0" w:color="auto"/>
                            <w:right w:val="none" w:sz="0" w:space="0" w:color="auto"/>
                          </w:divBdr>
                        </w:div>
                      </w:divsChild>
                    </w:div>
                    <w:div w:id="209754999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895699832">
              <w:marLeft w:val="0"/>
              <w:marRight w:val="0"/>
              <w:marTop w:val="0"/>
              <w:marBottom w:val="0"/>
              <w:divBdr>
                <w:top w:val="none" w:sz="0" w:space="0" w:color="auto"/>
                <w:left w:val="none" w:sz="0" w:space="0" w:color="auto"/>
                <w:bottom w:val="none" w:sz="0" w:space="0" w:color="auto"/>
                <w:right w:val="none" w:sz="0" w:space="0" w:color="auto"/>
              </w:divBdr>
              <w:divsChild>
                <w:div w:id="532039908">
                  <w:marLeft w:val="0"/>
                  <w:marRight w:val="0"/>
                  <w:marTop w:val="0"/>
                  <w:marBottom w:val="0"/>
                  <w:divBdr>
                    <w:top w:val="none" w:sz="0" w:space="0" w:color="auto"/>
                    <w:left w:val="none" w:sz="0" w:space="0" w:color="auto"/>
                    <w:bottom w:val="none" w:sz="0" w:space="0" w:color="auto"/>
                    <w:right w:val="none" w:sz="0" w:space="0" w:color="auto"/>
                  </w:divBdr>
                  <w:divsChild>
                    <w:div w:id="297227881">
                      <w:marLeft w:val="0"/>
                      <w:marRight w:val="0"/>
                      <w:marTop w:val="0"/>
                      <w:marBottom w:val="0"/>
                      <w:divBdr>
                        <w:top w:val="none" w:sz="0" w:space="0" w:color="auto"/>
                        <w:left w:val="none" w:sz="0" w:space="0" w:color="auto"/>
                        <w:bottom w:val="none" w:sz="0" w:space="0" w:color="auto"/>
                        <w:right w:val="none" w:sz="0" w:space="0" w:color="auto"/>
                      </w:divBdr>
                      <w:divsChild>
                        <w:div w:id="1607469557">
                          <w:marLeft w:val="0"/>
                          <w:marRight w:val="0"/>
                          <w:marTop w:val="0"/>
                          <w:marBottom w:val="0"/>
                          <w:divBdr>
                            <w:top w:val="none" w:sz="0" w:space="0" w:color="auto"/>
                            <w:left w:val="none" w:sz="0" w:space="0" w:color="auto"/>
                            <w:bottom w:val="none" w:sz="0" w:space="0" w:color="auto"/>
                            <w:right w:val="none" w:sz="0" w:space="0" w:color="auto"/>
                          </w:divBdr>
                          <w:divsChild>
                            <w:div w:id="107823142">
                              <w:marLeft w:val="0"/>
                              <w:marRight w:val="0"/>
                              <w:marTop w:val="0"/>
                              <w:marBottom w:val="0"/>
                              <w:divBdr>
                                <w:top w:val="none" w:sz="0" w:space="0" w:color="auto"/>
                                <w:left w:val="none" w:sz="0" w:space="0" w:color="auto"/>
                                <w:bottom w:val="none" w:sz="0" w:space="0" w:color="auto"/>
                                <w:right w:val="none" w:sz="0" w:space="0" w:color="auto"/>
                              </w:divBdr>
                            </w:div>
                            <w:div w:id="1248153676">
                              <w:marLeft w:val="0"/>
                              <w:marRight w:val="0"/>
                              <w:marTop w:val="0"/>
                              <w:marBottom w:val="0"/>
                              <w:divBdr>
                                <w:top w:val="none" w:sz="0" w:space="0" w:color="auto"/>
                                <w:left w:val="none" w:sz="0" w:space="0" w:color="auto"/>
                                <w:bottom w:val="none" w:sz="0" w:space="0" w:color="auto"/>
                                <w:right w:val="none" w:sz="0" w:space="0" w:color="auto"/>
                              </w:divBdr>
                            </w:div>
                            <w:div w:id="1355154177">
                              <w:marLeft w:val="0"/>
                              <w:marRight w:val="0"/>
                              <w:marTop w:val="0"/>
                              <w:marBottom w:val="0"/>
                              <w:divBdr>
                                <w:top w:val="none" w:sz="0" w:space="0" w:color="auto"/>
                                <w:left w:val="none" w:sz="0" w:space="0" w:color="auto"/>
                                <w:bottom w:val="none" w:sz="0" w:space="0" w:color="auto"/>
                                <w:right w:val="none" w:sz="0" w:space="0" w:color="auto"/>
                              </w:divBdr>
                            </w:div>
                            <w:div w:id="1697465967">
                              <w:marLeft w:val="0"/>
                              <w:marRight w:val="0"/>
                              <w:marTop w:val="0"/>
                              <w:marBottom w:val="0"/>
                              <w:divBdr>
                                <w:top w:val="none" w:sz="0" w:space="0" w:color="auto"/>
                                <w:left w:val="none" w:sz="0" w:space="0" w:color="auto"/>
                                <w:bottom w:val="none" w:sz="0" w:space="0" w:color="auto"/>
                                <w:right w:val="none" w:sz="0" w:space="0" w:color="auto"/>
                              </w:divBdr>
                            </w:div>
                            <w:div w:id="182211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148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4680174">
          <w:marLeft w:val="-150"/>
          <w:marRight w:val="-150"/>
          <w:marTop w:val="0"/>
          <w:marBottom w:val="0"/>
          <w:divBdr>
            <w:top w:val="none" w:sz="0" w:space="0" w:color="auto"/>
            <w:left w:val="none" w:sz="0" w:space="0" w:color="auto"/>
            <w:bottom w:val="none" w:sz="0" w:space="0" w:color="auto"/>
            <w:right w:val="none" w:sz="0" w:space="0" w:color="auto"/>
          </w:divBdr>
          <w:divsChild>
            <w:div w:id="102387240">
              <w:marLeft w:val="0"/>
              <w:marRight w:val="0"/>
              <w:marTop w:val="0"/>
              <w:marBottom w:val="0"/>
              <w:divBdr>
                <w:top w:val="none" w:sz="0" w:space="0" w:color="auto"/>
                <w:left w:val="none" w:sz="0" w:space="0" w:color="auto"/>
                <w:bottom w:val="none" w:sz="0" w:space="0" w:color="auto"/>
                <w:right w:val="none" w:sz="0" w:space="0" w:color="auto"/>
              </w:divBdr>
              <w:divsChild>
                <w:div w:id="1171022625">
                  <w:marLeft w:val="0"/>
                  <w:marRight w:val="0"/>
                  <w:marTop w:val="0"/>
                  <w:marBottom w:val="0"/>
                  <w:divBdr>
                    <w:top w:val="none" w:sz="0" w:space="0" w:color="auto"/>
                    <w:left w:val="none" w:sz="0" w:space="0" w:color="auto"/>
                    <w:bottom w:val="none" w:sz="0" w:space="0" w:color="auto"/>
                    <w:right w:val="none" w:sz="0" w:space="0" w:color="auto"/>
                  </w:divBdr>
                  <w:divsChild>
                    <w:div w:id="769083489">
                      <w:marLeft w:val="0"/>
                      <w:marRight w:val="0"/>
                      <w:marTop w:val="0"/>
                      <w:marBottom w:val="0"/>
                      <w:divBdr>
                        <w:top w:val="none" w:sz="0" w:space="0" w:color="auto"/>
                        <w:left w:val="none" w:sz="0" w:space="0" w:color="auto"/>
                        <w:bottom w:val="none" w:sz="0" w:space="0" w:color="auto"/>
                        <w:right w:val="none" w:sz="0" w:space="0" w:color="auto"/>
                      </w:divBdr>
                    </w:div>
                    <w:div w:id="1102140840">
                      <w:marLeft w:val="0"/>
                      <w:marRight w:val="0"/>
                      <w:marTop w:val="0"/>
                      <w:marBottom w:val="0"/>
                      <w:divBdr>
                        <w:top w:val="none" w:sz="0" w:space="0" w:color="auto"/>
                        <w:left w:val="none" w:sz="0" w:space="0" w:color="auto"/>
                        <w:bottom w:val="none" w:sz="0" w:space="0" w:color="auto"/>
                        <w:right w:val="none" w:sz="0" w:space="0" w:color="auto"/>
                      </w:divBdr>
                      <w:divsChild>
                        <w:div w:id="103573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806773">
                  <w:marLeft w:val="0"/>
                  <w:marRight w:val="0"/>
                  <w:marTop w:val="0"/>
                  <w:marBottom w:val="0"/>
                  <w:divBdr>
                    <w:top w:val="none" w:sz="0" w:space="0" w:color="auto"/>
                    <w:left w:val="none" w:sz="0" w:space="0" w:color="auto"/>
                    <w:bottom w:val="none" w:sz="0" w:space="0" w:color="auto"/>
                    <w:right w:val="none" w:sz="0" w:space="0" w:color="auto"/>
                  </w:divBdr>
                  <w:divsChild>
                    <w:div w:id="2086297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3620811">
      <w:bodyDiv w:val="1"/>
      <w:marLeft w:val="0"/>
      <w:marRight w:val="0"/>
      <w:marTop w:val="0"/>
      <w:marBottom w:val="0"/>
      <w:divBdr>
        <w:top w:val="none" w:sz="0" w:space="0" w:color="auto"/>
        <w:left w:val="none" w:sz="0" w:space="0" w:color="auto"/>
        <w:bottom w:val="none" w:sz="0" w:space="0" w:color="auto"/>
        <w:right w:val="none" w:sz="0" w:space="0" w:color="auto"/>
      </w:divBdr>
      <w:divsChild>
        <w:div w:id="1193574175">
          <w:marLeft w:val="-225"/>
          <w:marRight w:val="-225"/>
          <w:marTop w:val="0"/>
          <w:marBottom w:val="0"/>
          <w:divBdr>
            <w:top w:val="none" w:sz="0" w:space="0" w:color="auto"/>
            <w:left w:val="none" w:sz="0" w:space="0" w:color="auto"/>
            <w:bottom w:val="none" w:sz="0" w:space="0" w:color="auto"/>
            <w:right w:val="none" w:sz="0" w:space="0" w:color="auto"/>
          </w:divBdr>
          <w:divsChild>
            <w:div w:id="1985427281">
              <w:marLeft w:val="0"/>
              <w:marRight w:val="0"/>
              <w:marTop w:val="0"/>
              <w:marBottom w:val="0"/>
              <w:divBdr>
                <w:top w:val="none" w:sz="0" w:space="0" w:color="auto"/>
                <w:left w:val="none" w:sz="0" w:space="0" w:color="auto"/>
                <w:bottom w:val="none" w:sz="0" w:space="0" w:color="auto"/>
                <w:right w:val="none" w:sz="0" w:space="0" w:color="auto"/>
              </w:divBdr>
              <w:divsChild>
                <w:div w:id="278031427">
                  <w:marLeft w:val="0"/>
                  <w:marRight w:val="0"/>
                  <w:marTop w:val="0"/>
                  <w:marBottom w:val="0"/>
                  <w:divBdr>
                    <w:top w:val="none" w:sz="0" w:space="0" w:color="auto"/>
                    <w:left w:val="none" w:sz="0" w:space="0" w:color="auto"/>
                    <w:bottom w:val="none" w:sz="0" w:space="0" w:color="auto"/>
                    <w:right w:val="none" w:sz="0" w:space="0" w:color="auto"/>
                  </w:divBdr>
                </w:div>
                <w:div w:id="1674452691">
                  <w:marLeft w:val="0"/>
                  <w:marRight w:val="0"/>
                  <w:marTop w:val="0"/>
                  <w:marBottom w:val="450"/>
                  <w:divBdr>
                    <w:top w:val="none" w:sz="0" w:space="0" w:color="auto"/>
                    <w:left w:val="none" w:sz="0" w:space="0" w:color="auto"/>
                    <w:bottom w:val="none" w:sz="0" w:space="0" w:color="auto"/>
                    <w:right w:val="none" w:sz="0" w:space="0" w:color="auto"/>
                  </w:divBdr>
                  <w:divsChild>
                    <w:div w:id="1119639454">
                      <w:marLeft w:val="0"/>
                      <w:marRight w:val="0"/>
                      <w:marTop w:val="0"/>
                      <w:marBottom w:val="0"/>
                      <w:divBdr>
                        <w:top w:val="single" w:sz="6" w:space="0" w:color="DEE2E6"/>
                        <w:left w:val="single" w:sz="6" w:space="0" w:color="DEE2E6"/>
                        <w:bottom w:val="single" w:sz="6" w:space="0" w:color="DEE2E6"/>
                        <w:right w:val="single" w:sz="6" w:space="0" w:color="DEE2E6"/>
                      </w:divBdr>
                      <w:divsChild>
                        <w:div w:id="107238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7707613">
          <w:marLeft w:val="-225"/>
          <w:marRight w:val="-225"/>
          <w:marTop w:val="0"/>
          <w:marBottom w:val="0"/>
          <w:divBdr>
            <w:top w:val="none" w:sz="0" w:space="0" w:color="auto"/>
            <w:left w:val="none" w:sz="0" w:space="0" w:color="auto"/>
            <w:bottom w:val="none" w:sz="0" w:space="0" w:color="auto"/>
            <w:right w:val="none" w:sz="0" w:space="0" w:color="auto"/>
          </w:divBdr>
        </w:div>
      </w:divsChild>
    </w:div>
    <w:div w:id="2143961484">
      <w:bodyDiv w:val="1"/>
      <w:marLeft w:val="0"/>
      <w:marRight w:val="0"/>
      <w:marTop w:val="0"/>
      <w:marBottom w:val="0"/>
      <w:divBdr>
        <w:top w:val="none" w:sz="0" w:space="0" w:color="auto"/>
        <w:left w:val="none" w:sz="0" w:space="0" w:color="auto"/>
        <w:bottom w:val="none" w:sz="0" w:space="0" w:color="auto"/>
        <w:right w:val="none" w:sz="0" w:space="0" w:color="auto"/>
      </w:divBdr>
      <w:divsChild>
        <w:div w:id="618344675">
          <w:marLeft w:val="-150"/>
          <w:marRight w:val="-150"/>
          <w:marTop w:val="0"/>
          <w:marBottom w:val="0"/>
          <w:divBdr>
            <w:top w:val="none" w:sz="0" w:space="0" w:color="auto"/>
            <w:left w:val="none" w:sz="0" w:space="0" w:color="auto"/>
            <w:bottom w:val="none" w:sz="0" w:space="0" w:color="auto"/>
            <w:right w:val="none" w:sz="0" w:space="0" w:color="auto"/>
          </w:divBdr>
          <w:divsChild>
            <w:div w:id="669914386">
              <w:marLeft w:val="0"/>
              <w:marRight w:val="0"/>
              <w:marTop w:val="0"/>
              <w:marBottom w:val="0"/>
              <w:divBdr>
                <w:top w:val="none" w:sz="0" w:space="0" w:color="auto"/>
                <w:left w:val="none" w:sz="0" w:space="0" w:color="auto"/>
                <w:bottom w:val="none" w:sz="0" w:space="0" w:color="auto"/>
                <w:right w:val="none" w:sz="0" w:space="0" w:color="auto"/>
              </w:divBdr>
              <w:divsChild>
                <w:div w:id="1216551512">
                  <w:marLeft w:val="0"/>
                  <w:marRight w:val="0"/>
                  <w:marTop w:val="0"/>
                  <w:marBottom w:val="0"/>
                  <w:divBdr>
                    <w:top w:val="none" w:sz="0" w:space="0" w:color="auto"/>
                    <w:left w:val="none" w:sz="0" w:space="0" w:color="auto"/>
                    <w:bottom w:val="none" w:sz="0" w:space="0" w:color="auto"/>
                    <w:right w:val="none" w:sz="0" w:space="0" w:color="auto"/>
                  </w:divBdr>
                  <w:divsChild>
                    <w:div w:id="78068980">
                      <w:marLeft w:val="0"/>
                      <w:marRight w:val="0"/>
                      <w:marTop w:val="0"/>
                      <w:marBottom w:val="0"/>
                      <w:divBdr>
                        <w:top w:val="none" w:sz="0" w:space="0" w:color="auto"/>
                        <w:left w:val="none" w:sz="0" w:space="0" w:color="auto"/>
                        <w:bottom w:val="none" w:sz="0" w:space="0" w:color="auto"/>
                        <w:right w:val="none" w:sz="0" w:space="0" w:color="auto"/>
                      </w:divBdr>
                    </w:div>
                    <w:div w:id="1189099516">
                      <w:marLeft w:val="0"/>
                      <w:marRight w:val="0"/>
                      <w:marTop w:val="0"/>
                      <w:marBottom w:val="0"/>
                      <w:divBdr>
                        <w:top w:val="none" w:sz="0" w:space="0" w:color="auto"/>
                        <w:left w:val="none" w:sz="0" w:space="0" w:color="auto"/>
                        <w:bottom w:val="none" w:sz="0" w:space="0" w:color="auto"/>
                        <w:right w:val="none" w:sz="0" w:space="0" w:color="auto"/>
                      </w:divBdr>
                      <w:divsChild>
                        <w:div w:id="2014448232">
                          <w:marLeft w:val="0"/>
                          <w:marRight w:val="0"/>
                          <w:marTop w:val="0"/>
                          <w:marBottom w:val="0"/>
                          <w:divBdr>
                            <w:top w:val="none" w:sz="0" w:space="0" w:color="auto"/>
                            <w:left w:val="none" w:sz="0" w:space="0" w:color="auto"/>
                            <w:bottom w:val="none" w:sz="0" w:space="0" w:color="auto"/>
                            <w:right w:val="none" w:sz="0" w:space="0" w:color="auto"/>
                          </w:divBdr>
                          <w:divsChild>
                            <w:div w:id="204874656">
                              <w:marLeft w:val="0"/>
                              <w:marRight w:val="0"/>
                              <w:marTop w:val="0"/>
                              <w:marBottom w:val="0"/>
                              <w:divBdr>
                                <w:top w:val="none" w:sz="0" w:space="0" w:color="auto"/>
                                <w:left w:val="none" w:sz="0" w:space="0" w:color="auto"/>
                                <w:bottom w:val="none" w:sz="0" w:space="0" w:color="auto"/>
                                <w:right w:val="none" w:sz="0" w:space="0" w:color="auto"/>
                              </w:divBdr>
                            </w:div>
                            <w:div w:id="486091389">
                              <w:marLeft w:val="0"/>
                              <w:marRight w:val="0"/>
                              <w:marTop w:val="0"/>
                              <w:marBottom w:val="0"/>
                              <w:divBdr>
                                <w:top w:val="none" w:sz="0" w:space="0" w:color="auto"/>
                                <w:left w:val="none" w:sz="0" w:space="0" w:color="auto"/>
                                <w:bottom w:val="none" w:sz="0" w:space="0" w:color="auto"/>
                                <w:right w:val="none" w:sz="0" w:space="0" w:color="auto"/>
                              </w:divBdr>
                            </w:div>
                            <w:div w:id="1154493368">
                              <w:marLeft w:val="0"/>
                              <w:marRight w:val="0"/>
                              <w:marTop w:val="0"/>
                              <w:marBottom w:val="0"/>
                              <w:divBdr>
                                <w:top w:val="none" w:sz="0" w:space="0" w:color="auto"/>
                                <w:left w:val="none" w:sz="0" w:space="0" w:color="auto"/>
                                <w:bottom w:val="none" w:sz="0" w:space="0" w:color="auto"/>
                                <w:right w:val="none" w:sz="0" w:space="0" w:color="auto"/>
                              </w:divBdr>
                            </w:div>
                            <w:div w:id="1260454151">
                              <w:marLeft w:val="0"/>
                              <w:marRight w:val="0"/>
                              <w:marTop w:val="0"/>
                              <w:marBottom w:val="0"/>
                              <w:divBdr>
                                <w:top w:val="none" w:sz="0" w:space="0" w:color="auto"/>
                                <w:left w:val="none" w:sz="0" w:space="0" w:color="auto"/>
                                <w:bottom w:val="none" w:sz="0" w:space="0" w:color="auto"/>
                                <w:right w:val="none" w:sz="0" w:space="0" w:color="auto"/>
                              </w:divBdr>
                            </w:div>
                            <w:div w:id="1434980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9495554">
              <w:marLeft w:val="0"/>
              <w:marRight w:val="0"/>
              <w:marTop w:val="0"/>
              <w:marBottom w:val="0"/>
              <w:divBdr>
                <w:top w:val="none" w:sz="0" w:space="0" w:color="auto"/>
                <w:left w:val="none" w:sz="0" w:space="0" w:color="auto"/>
                <w:bottom w:val="none" w:sz="0" w:space="0" w:color="auto"/>
                <w:right w:val="none" w:sz="0" w:space="0" w:color="auto"/>
              </w:divBdr>
              <w:divsChild>
                <w:div w:id="1496847700">
                  <w:marLeft w:val="0"/>
                  <w:marRight w:val="0"/>
                  <w:marTop w:val="0"/>
                  <w:marBottom w:val="0"/>
                  <w:divBdr>
                    <w:top w:val="none" w:sz="0" w:space="0" w:color="auto"/>
                    <w:left w:val="none" w:sz="0" w:space="0" w:color="auto"/>
                    <w:bottom w:val="none" w:sz="0" w:space="0" w:color="auto"/>
                    <w:right w:val="none" w:sz="0" w:space="0" w:color="auto"/>
                  </w:divBdr>
                  <w:divsChild>
                    <w:div w:id="99762243">
                      <w:marLeft w:val="0"/>
                      <w:marRight w:val="0"/>
                      <w:marTop w:val="0"/>
                      <w:marBottom w:val="0"/>
                      <w:divBdr>
                        <w:top w:val="none" w:sz="0" w:space="0" w:color="auto"/>
                        <w:left w:val="none" w:sz="0" w:space="0" w:color="auto"/>
                        <w:bottom w:val="none" w:sz="0" w:space="0" w:color="auto"/>
                        <w:right w:val="none" w:sz="0" w:space="0" w:color="auto"/>
                      </w:divBdr>
                      <w:divsChild>
                        <w:div w:id="1580168113">
                          <w:marLeft w:val="0"/>
                          <w:marRight w:val="0"/>
                          <w:marTop w:val="0"/>
                          <w:marBottom w:val="0"/>
                          <w:divBdr>
                            <w:top w:val="none" w:sz="0" w:space="0" w:color="auto"/>
                            <w:left w:val="none" w:sz="0" w:space="0" w:color="auto"/>
                            <w:bottom w:val="none" w:sz="0" w:space="0" w:color="auto"/>
                            <w:right w:val="none" w:sz="0" w:space="0" w:color="auto"/>
                          </w:divBdr>
                        </w:div>
                      </w:divsChild>
                    </w:div>
                    <w:div w:id="302270995">
                      <w:marLeft w:val="0"/>
                      <w:marRight w:val="0"/>
                      <w:marTop w:val="0"/>
                      <w:marBottom w:val="0"/>
                      <w:divBdr>
                        <w:top w:val="none" w:sz="0" w:space="0" w:color="auto"/>
                        <w:left w:val="none" w:sz="0" w:space="0" w:color="auto"/>
                        <w:bottom w:val="none" w:sz="0" w:space="0" w:color="auto"/>
                        <w:right w:val="none" w:sz="0" w:space="0" w:color="auto"/>
                      </w:divBdr>
                    </w:div>
                    <w:div w:id="120875766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2141219561">
          <w:marLeft w:val="-150"/>
          <w:marRight w:val="-150"/>
          <w:marTop w:val="0"/>
          <w:marBottom w:val="0"/>
          <w:divBdr>
            <w:top w:val="none" w:sz="0" w:space="0" w:color="auto"/>
            <w:left w:val="none" w:sz="0" w:space="0" w:color="auto"/>
            <w:bottom w:val="none" w:sz="0" w:space="0" w:color="auto"/>
            <w:right w:val="none" w:sz="0" w:space="0" w:color="auto"/>
          </w:divBdr>
          <w:divsChild>
            <w:div w:id="59138472">
              <w:marLeft w:val="0"/>
              <w:marRight w:val="0"/>
              <w:marTop w:val="0"/>
              <w:marBottom w:val="0"/>
              <w:divBdr>
                <w:top w:val="none" w:sz="0" w:space="0" w:color="auto"/>
                <w:left w:val="none" w:sz="0" w:space="0" w:color="auto"/>
                <w:bottom w:val="none" w:sz="0" w:space="0" w:color="auto"/>
                <w:right w:val="none" w:sz="0" w:space="0" w:color="auto"/>
              </w:divBdr>
              <w:divsChild>
                <w:div w:id="17240712">
                  <w:marLeft w:val="0"/>
                  <w:marRight w:val="0"/>
                  <w:marTop w:val="0"/>
                  <w:marBottom w:val="0"/>
                  <w:divBdr>
                    <w:top w:val="none" w:sz="0" w:space="0" w:color="auto"/>
                    <w:left w:val="none" w:sz="0" w:space="0" w:color="auto"/>
                    <w:bottom w:val="none" w:sz="0" w:space="0" w:color="auto"/>
                    <w:right w:val="none" w:sz="0" w:space="0" w:color="auto"/>
                  </w:divBdr>
                  <w:divsChild>
                    <w:div w:id="1730301120">
                      <w:marLeft w:val="0"/>
                      <w:marRight w:val="0"/>
                      <w:marTop w:val="0"/>
                      <w:marBottom w:val="0"/>
                      <w:divBdr>
                        <w:top w:val="none" w:sz="0" w:space="0" w:color="auto"/>
                        <w:left w:val="none" w:sz="0" w:space="0" w:color="auto"/>
                        <w:bottom w:val="none" w:sz="0" w:space="0" w:color="auto"/>
                        <w:right w:val="none" w:sz="0" w:space="0" w:color="auto"/>
                      </w:divBdr>
                    </w:div>
                  </w:divsChild>
                </w:div>
                <w:div w:id="493226518">
                  <w:marLeft w:val="0"/>
                  <w:marRight w:val="0"/>
                  <w:marTop w:val="0"/>
                  <w:marBottom w:val="0"/>
                  <w:divBdr>
                    <w:top w:val="none" w:sz="0" w:space="0" w:color="auto"/>
                    <w:left w:val="none" w:sz="0" w:space="0" w:color="auto"/>
                    <w:bottom w:val="none" w:sz="0" w:space="0" w:color="auto"/>
                    <w:right w:val="none" w:sz="0" w:space="0" w:color="auto"/>
                  </w:divBdr>
                  <w:divsChild>
                    <w:div w:id="731854610">
                      <w:marLeft w:val="0"/>
                      <w:marRight w:val="0"/>
                      <w:marTop w:val="0"/>
                      <w:marBottom w:val="0"/>
                      <w:divBdr>
                        <w:top w:val="none" w:sz="0" w:space="0" w:color="auto"/>
                        <w:left w:val="none" w:sz="0" w:space="0" w:color="auto"/>
                        <w:bottom w:val="none" w:sz="0" w:space="0" w:color="auto"/>
                        <w:right w:val="none" w:sz="0" w:space="0" w:color="auto"/>
                      </w:divBdr>
                      <w:divsChild>
                        <w:div w:id="1907497613">
                          <w:marLeft w:val="0"/>
                          <w:marRight w:val="0"/>
                          <w:marTop w:val="0"/>
                          <w:marBottom w:val="0"/>
                          <w:divBdr>
                            <w:top w:val="none" w:sz="0" w:space="0" w:color="auto"/>
                            <w:left w:val="none" w:sz="0" w:space="0" w:color="auto"/>
                            <w:bottom w:val="none" w:sz="0" w:space="0" w:color="auto"/>
                            <w:right w:val="none" w:sz="0" w:space="0" w:color="auto"/>
                          </w:divBdr>
                        </w:div>
                      </w:divsChild>
                    </w:div>
                    <w:div w:id="1029601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6849211">
      <w:bodyDiv w:val="1"/>
      <w:marLeft w:val="0"/>
      <w:marRight w:val="0"/>
      <w:marTop w:val="0"/>
      <w:marBottom w:val="0"/>
      <w:divBdr>
        <w:top w:val="none" w:sz="0" w:space="0" w:color="auto"/>
        <w:left w:val="none" w:sz="0" w:space="0" w:color="auto"/>
        <w:bottom w:val="none" w:sz="0" w:space="0" w:color="auto"/>
        <w:right w:val="none" w:sz="0" w:space="0" w:color="auto"/>
      </w:divBdr>
      <w:divsChild>
        <w:div w:id="188881594">
          <w:marLeft w:val="0"/>
          <w:marRight w:val="0"/>
          <w:marTop w:val="0"/>
          <w:marBottom w:val="0"/>
          <w:divBdr>
            <w:top w:val="none" w:sz="0" w:space="0" w:color="auto"/>
            <w:left w:val="none" w:sz="0" w:space="0" w:color="auto"/>
            <w:bottom w:val="none" w:sz="0" w:space="0" w:color="auto"/>
            <w:right w:val="none" w:sz="0" w:space="0" w:color="auto"/>
          </w:divBdr>
          <w:divsChild>
            <w:div w:id="310447992">
              <w:marLeft w:val="0"/>
              <w:marRight w:val="0"/>
              <w:marTop w:val="0"/>
              <w:marBottom w:val="225"/>
              <w:divBdr>
                <w:top w:val="none" w:sz="0" w:space="0" w:color="auto"/>
                <w:left w:val="none" w:sz="0" w:space="0" w:color="auto"/>
                <w:bottom w:val="none" w:sz="0" w:space="0" w:color="auto"/>
                <w:right w:val="none" w:sz="0" w:space="0" w:color="auto"/>
              </w:divBdr>
            </w:div>
            <w:div w:id="758331763">
              <w:marLeft w:val="0"/>
              <w:marRight w:val="0"/>
              <w:marTop w:val="0"/>
              <w:marBottom w:val="240"/>
              <w:divBdr>
                <w:top w:val="none" w:sz="0" w:space="0" w:color="auto"/>
                <w:left w:val="none" w:sz="0" w:space="0" w:color="auto"/>
                <w:bottom w:val="none" w:sz="0" w:space="0" w:color="auto"/>
                <w:right w:val="none" w:sz="0" w:space="0" w:color="auto"/>
              </w:divBdr>
              <w:divsChild>
                <w:div w:id="196479218">
                  <w:marLeft w:val="60"/>
                  <w:marRight w:val="0"/>
                  <w:marTop w:val="0"/>
                  <w:marBottom w:val="0"/>
                  <w:divBdr>
                    <w:top w:val="none" w:sz="0" w:space="0" w:color="auto"/>
                    <w:left w:val="none" w:sz="0" w:space="0" w:color="auto"/>
                    <w:bottom w:val="none" w:sz="0" w:space="0" w:color="auto"/>
                    <w:right w:val="none" w:sz="0" w:space="0" w:color="auto"/>
                  </w:divBdr>
                </w:div>
                <w:div w:id="2020573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453862">
          <w:marLeft w:val="0"/>
          <w:marRight w:val="0"/>
          <w:marTop w:val="0"/>
          <w:marBottom w:val="315"/>
          <w:divBdr>
            <w:top w:val="none" w:sz="0" w:space="0" w:color="auto"/>
            <w:left w:val="none" w:sz="0" w:space="0" w:color="auto"/>
            <w:bottom w:val="none" w:sz="0" w:space="0" w:color="auto"/>
            <w:right w:val="none" w:sz="0" w:space="0" w:color="auto"/>
          </w:divBdr>
          <w:divsChild>
            <w:div w:id="1714041727">
              <w:marLeft w:val="0"/>
              <w:marRight w:val="0"/>
              <w:marTop w:val="0"/>
              <w:marBottom w:val="0"/>
              <w:divBdr>
                <w:top w:val="none" w:sz="0" w:space="0" w:color="auto"/>
                <w:left w:val="none" w:sz="0" w:space="0" w:color="auto"/>
                <w:bottom w:val="none" w:sz="0" w:space="0" w:color="auto"/>
                <w:right w:val="none" w:sz="0" w:space="0" w:color="auto"/>
              </w:divBdr>
              <w:divsChild>
                <w:div w:id="523204940">
                  <w:marLeft w:val="180"/>
                  <w:marRight w:val="0"/>
                  <w:marTop w:val="0"/>
                  <w:marBottom w:val="0"/>
                  <w:divBdr>
                    <w:top w:val="none" w:sz="0" w:space="0" w:color="auto"/>
                    <w:left w:val="none" w:sz="0" w:space="0" w:color="auto"/>
                    <w:bottom w:val="none" w:sz="0" w:space="0" w:color="auto"/>
                    <w:right w:val="none" w:sz="0" w:space="0" w:color="auto"/>
                  </w:divBdr>
                </w:div>
                <w:div w:id="817765533">
                  <w:marLeft w:val="180"/>
                  <w:marRight w:val="0"/>
                  <w:marTop w:val="0"/>
                  <w:marBottom w:val="0"/>
                  <w:divBdr>
                    <w:top w:val="none" w:sz="0" w:space="0" w:color="auto"/>
                    <w:left w:val="none" w:sz="0" w:space="0" w:color="auto"/>
                    <w:bottom w:val="none" w:sz="0" w:space="0" w:color="auto"/>
                    <w:right w:val="none" w:sz="0" w:space="0" w:color="auto"/>
                  </w:divBdr>
                </w:div>
                <w:div w:id="965083365">
                  <w:marLeft w:val="180"/>
                  <w:marRight w:val="0"/>
                  <w:marTop w:val="0"/>
                  <w:marBottom w:val="0"/>
                  <w:divBdr>
                    <w:top w:val="none" w:sz="0" w:space="0" w:color="auto"/>
                    <w:left w:val="none" w:sz="0" w:space="0" w:color="auto"/>
                    <w:bottom w:val="none" w:sz="0" w:space="0" w:color="auto"/>
                    <w:right w:val="none" w:sz="0" w:space="0" w:color="auto"/>
                  </w:divBdr>
                </w:div>
                <w:div w:id="1084573781">
                  <w:marLeft w:val="180"/>
                  <w:marRight w:val="0"/>
                  <w:marTop w:val="0"/>
                  <w:marBottom w:val="0"/>
                  <w:divBdr>
                    <w:top w:val="none" w:sz="0" w:space="0" w:color="auto"/>
                    <w:left w:val="none" w:sz="0" w:space="0" w:color="auto"/>
                    <w:bottom w:val="none" w:sz="0" w:space="0" w:color="auto"/>
                    <w:right w:val="none" w:sz="0" w:space="0" w:color="auto"/>
                  </w:divBdr>
                </w:div>
                <w:div w:id="1206717365">
                  <w:marLeft w:val="180"/>
                  <w:marRight w:val="0"/>
                  <w:marTop w:val="0"/>
                  <w:marBottom w:val="0"/>
                  <w:divBdr>
                    <w:top w:val="none" w:sz="0" w:space="0" w:color="auto"/>
                    <w:left w:val="none" w:sz="0" w:space="0" w:color="auto"/>
                    <w:bottom w:val="none" w:sz="0" w:space="0" w:color="auto"/>
                    <w:right w:val="none" w:sz="0" w:space="0" w:color="auto"/>
                  </w:divBdr>
                </w:div>
                <w:div w:id="1370183215">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316569806">
          <w:marLeft w:val="0"/>
          <w:marRight w:val="0"/>
          <w:marTop w:val="315"/>
          <w:marBottom w:val="0"/>
          <w:divBdr>
            <w:top w:val="none" w:sz="0" w:space="0" w:color="auto"/>
            <w:left w:val="none" w:sz="0" w:space="0" w:color="auto"/>
            <w:bottom w:val="none" w:sz="0" w:space="0" w:color="auto"/>
            <w:right w:val="none" w:sz="0" w:space="0" w:color="auto"/>
          </w:divBdr>
          <w:divsChild>
            <w:div w:id="174005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312576">
      <w:bodyDiv w:val="1"/>
      <w:marLeft w:val="0"/>
      <w:marRight w:val="0"/>
      <w:marTop w:val="0"/>
      <w:marBottom w:val="0"/>
      <w:divBdr>
        <w:top w:val="none" w:sz="0" w:space="0" w:color="auto"/>
        <w:left w:val="none" w:sz="0" w:space="0" w:color="auto"/>
        <w:bottom w:val="none" w:sz="0" w:space="0" w:color="auto"/>
        <w:right w:val="none" w:sz="0" w:space="0" w:color="auto"/>
      </w:divBdr>
      <w:divsChild>
        <w:div w:id="1635679273">
          <w:marLeft w:val="-225"/>
          <w:marRight w:val="-225"/>
          <w:marTop w:val="0"/>
          <w:marBottom w:val="0"/>
          <w:divBdr>
            <w:top w:val="none" w:sz="0" w:space="0" w:color="auto"/>
            <w:left w:val="none" w:sz="0" w:space="0" w:color="auto"/>
            <w:bottom w:val="none" w:sz="0" w:space="0" w:color="auto"/>
            <w:right w:val="none" w:sz="0" w:space="0" w:color="auto"/>
          </w:divBdr>
        </w:div>
        <w:div w:id="81608218">
          <w:marLeft w:val="-225"/>
          <w:marRight w:val="-225"/>
          <w:marTop w:val="0"/>
          <w:marBottom w:val="0"/>
          <w:divBdr>
            <w:top w:val="none" w:sz="0" w:space="0" w:color="auto"/>
            <w:left w:val="none" w:sz="0" w:space="0" w:color="auto"/>
            <w:bottom w:val="none" w:sz="0" w:space="0" w:color="auto"/>
            <w:right w:val="none" w:sz="0" w:space="0" w:color="auto"/>
          </w:divBdr>
          <w:divsChild>
            <w:div w:id="990063079">
              <w:marLeft w:val="0"/>
              <w:marRight w:val="0"/>
              <w:marTop w:val="0"/>
              <w:marBottom w:val="0"/>
              <w:divBdr>
                <w:top w:val="none" w:sz="0" w:space="0" w:color="auto"/>
                <w:left w:val="none" w:sz="0" w:space="0" w:color="auto"/>
                <w:bottom w:val="none" w:sz="0" w:space="0" w:color="auto"/>
                <w:right w:val="none" w:sz="0" w:space="0" w:color="auto"/>
              </w:divBdr>
              <w:divsChild>
                <w:div w:id="142988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holidaycheck.de/" TargetMode="External"/><Relationship Id="rId18" Type="http://schemas.openxmlformats.org/officeDocument/2006/relationships/hyperlink" Target="https://www.best-reisen.de/" TargetMode="External"/><Relationship Id="rId26" Type="http://schemas.openxmlformats.org/officeDocument/2006/relationships/hyperlink" Target="https://www.nim.org/en/press/article/das-konsumklima-hellt-sich-auf-sein-niveau-bleibt-je-doch-niedrig" TargetMode="External"/><Relationship Id="rId39" Type="http://schemas.openxmlformats.org/officeDocument/2006/relationships/hyperlink" Target="https://www.easyjet.com/de/urlaub?msockid=3bdb5601d16e661209fe42c7d0e567f0" TargetMode="External"/><Relationship Id="rId21" Type="http://schemas.openxmlformats.org/officeDocument/2006/relationships/hyperlink" Target="https://www.rda.de/en/" TargetMode="External"/><Relationship Id="rId34" Type="http://schemas.openxmlformats.org/officeDocument/2006/relationships/hyperlink" Target="https://www.reisevor9.de/destinations/neuer-rekord-fuer-campinguebernachtungen-in-deutschland" TargetMode="External"/><Relationship Id="rId42" Type="http://schemas.openxmlformats.org/officeDocument/2006/relationships/hyperlink" Target="https://www.ifo.de/en/facts/2025-04-24/ifo-business-climate-index-rises-slightly-april-2025" TargetMode="External"/><Relationship Id="rId47" Type="http://schemas.openxmlformats.org/officeDocument/2006/relationships/hyperlink" Target="https://www.arte.tv/de/videos/122219-005-A/re-mein-kaltes-zuhause-in-portugal/" TargetMode="External"/><Relationship Id="rId50" Type="http://schemas.openxmlformats.org/officeDocument/2006/relationships/hyperlink" Target="https://www.derbund.ch/madeira-hier-gibt-cristiano-ronaldos-mutter-den-ton-an-649388049797"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dwdl.de/nachrichten/102232/kabel_eins_holt_holidaycheck_fuer_reiseformat_an_bord/" TargetMode="External"/><Relationship Id="rId29" Type="http://schemas.openxmlformats.org/officeDocument/2006/relationships/hyperlink" Target="https://www.fvw.de/touristik/verkehr/nahtlose-flugverbindungen-emirates-und-condor-starten-code-sharing-252000?utm_source=%2Fmeta%2Fnewsletter%2Ffvwammorgen&amp;utm_medium=newsletter&amp;utm_campaign=nl9283&amp;utm_term=a9ce84472eedb825bb29b94bc19831dc" TargetMode="External"/><Relationship Id="rId11" Type="http://schemas.openxmlformats.org/officeDocument/2006/relationships/hyperlink" Target="https://www.europapark.de/en" TargetMode="External"/><Relationship Id="rId24" Type="http://schemas.openxmlformats.org/officeDocument/2006/relationships/hyperlink" Target="https://www.rda.de/presse/detail/rda-group-travel-expo-startet-mit-guten-vorzeichen" TargetMode="External"/><Relationship Id="rId32" Type="http://schemas.openxmlformats.org/officeDocument/2006/relationships/hyperlink" Target="https://www.aerotelegraph.com/flugerlebnis/kein-stauraum-und-keine-nachfrage-lufthansa-schafft-duty-free-verkauf-an-bord-ab/ctngs0z" TargetMode="External"/><Relationship Id="rId37" Type="http://schemas.openxmlformats.org/officeDocument/2006/relationships/hyperlink" Target="https://www.reisevor9.de/marketing-digitales/mittelstand-beklagt-laut-kfw-zu-viel-buerokratie" TargetMode="External"/><Relationship Id="rId40" Type="http://schemas.openxmlformats.org/officeDocument/2006/relationships/hyperlink" Target="https://www.fvw.de/touristik/verkehr/airline-veranstalter-easyjet-holidays-faehrt-programm-hoch-251920?utm_source=%2Fmeta%2Fnewsletter%2Ffvwammorgen&amp;utm_medium=newsletter&amp;utm_campaign=nl9269&amp;utm_term=a9ce84472eedb825bb29b94bc19831dc" TargetMode="External"/><Relationship Id="rId45" Type="http://schemas.openxmlformats.org/officeDocument/2006/relationships/hyperlink" Target="https://www.diepresse.com/19623785/wird-porto-wirklich-von-us-auswanderern-gestuermt" TargetMode="External"/><Relationship Id="rId53"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www.reisevor9.de/inside/best-reisen-bleibt-trotz-krisen-auf-wachstumskurs" TargetMode="External"/><Relationship Id="rId31" Type="http://schemas.openxmlformats.org/officeDocument/2006/relationships/hyperlink" Target="https://www.reisevor9.de/inside/condor-halbiert-verluste" TargetMode="External"/><Relationship Id="rId44" Type="http://schemas.openxmlformats.org/officeDocument/2006/relationships/hyperlink" Target="https://www.travelnews.ch/on-the-move/29108-swiss-mit-deutlichem-gewinnrueckgang.html" TargetMode="External"/><Relationship Id="rId52"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kabeleins.de/" TargetMode="External"/><Relationship Id="rId22" Type="http://schemas.openxmlformats.org/officeDocument/2006/relationships/hyperlink" Target="https://reiseanalyse.de/en/" TargetMode="External"/><Relationship Id="rId27" Type="http://schemas.openxmlformats.org/officeDocument/2006/relationships/hyperlink" Target="https://www.reisevor9.de/inside/lufthansa-reduziert-im-ersten-quartal-den-verlust" TargetMode="External"/><Relationship Id="rId30" Type="http://schemas.openxmlformats.org/officeDocument/2006/relationships/hyperlink" Target="https://www.reisevor9.de/inside/eu-genehmigt-staatshilfe-fuer-condor" TargetMode="External"/><Relationship Id="rId35" Type="http://schemas.openxmlformats.org/officeDocument/2006/relationships/hyperlink" Target="https://www.destatis.de/DE/Presse/Pressemitteilungen/2025/04/PD25_N023_45412_61.html" TargetMode="External"/><Relationship Id="rId43" Type="http://schemas.openxmlformats.org/officeDocument/2006/relationships/hyperlink" Target="https://www.tip-online.at/news/57375/aua-negatives-quartalsergebnis-positive-aussichten/?utm_source=newsletter&amp;utm_medium=email&amp;utm_campaign=tip-daily_29.04.2025" TargetMode="External"/><Relationship Id="rId48" Type="http://schemas.openxmlformats.org/officeDocument/2006/relationships/hyperlink" Target="https://www.reisevor9.de/inside/lage-normalisiert-sich-nach-blackout-in-spanien-und-portugal" TargetMode="External"/><Relationship Id="rId8" Type="http://schemas.openxmlformats.org/officeDocument/2006/relationships/webSettings" Target="webSettings.xml"/><Relationship Id="rId51" Type="http://schemas.openxmlformats.org/officeDocument/2006/relationships/hyperlink" Target="https://bellevue.nzz.ch/reisen-entdecken/hotels/hotels-in-lissabon-5-guenstige-und-schoene-unterkuenfte-ld.1881104" TargetMode="External"/><Relationship Id="rId3" Type="http://schemas.openxmlformats.org/officeDocument/2006/relationships/customXml" Target="../customXml/item3.xml"/><Relationship Id="rId12" Type="http://schemas.openxmlformats.org/officeDocument/2006/relationships/hyperlink" Target="https://www.reisevor9.de/destinations/europa-park-generiert-eine-milliarde-fuer-die-region" TargetMode="External"/><Relationship Id="rId17" Type="http://schemas.openxmlformats.org/officeDocument/2006/relationships/hyperlink" Target="https://www.reisevor9.de/marketing-digitales/fruehbucher-treiben-im-maerz-die-buchungen-an" TargetMode="External"/><Relationship Id="rId25" Type="http://schemas.openxmlformats.org/officeDocument/2006/relationships/hyperlink" Target="https://www.reisevor9.de/marketing-digitales/konsumklima-zeigt-sich-lecht-verbessert" TargetMode="External"/><Relationship Id="rId33" Type="http://schemas.openxmlformats.org/officeDocument/2006/relationships/hyperlink" Target="https://www.spiegel.de/reise/lufthansa-schafft-duty-free-verkauf-an-bord-ab-ki-soll-flugzeug-essen-optimieren-a-4fcdf94a-f4f6-4e93-91d6-1355e402385b" TargetMode="External"/><Relationship Id="rId38" Type="http://schemas.openxmlformats.org/officeDocument/2006/relationships/hyperlink" Target="https://www.spiegel.de/wirtschaft/studie-der-kfw-bank-mittelstand-verliert-milliarden-durch-buerokratische-pflichten-a-8aae8064-4e58-49ed-9a7d-b2e9ca46d8b1" TargetMode="External"/><Relationship Id="rId46" Type="http://schemas.openxmlformats.org/officeDocument/2006/relationships/hyperlink" Target="https://www.schwaebische.de/themen/sommerzeit/ein-kuenstler-sprengt-loecher-in-hauswaende-und-schafft-unglaubliche-portraits-3418334" TargetMode="External"/><Relationship Id="rId20" Type="http://schemas.openxmlformats.org/officeDocument/2006/relationships/hyperlink" Target="https://www.rda-expo.de/en/cologne" TargetMode="External"/><Relationship Id="rId41" Type="http://schemas.openxmlformats.org/officeDocument/2006/relationships/hyperlink" Target="https://www.reisevor9.de/marketing-digitales/geschaeftsklima-zeigt-sich-leicht-verbessert"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reisevor9.de/marketing-digitales/kabel-1-und-holidaycheck-starten-neues-tv-reiseformat" TargetMode="External"/><Relationship Id="rId23" Type="http://schemas.openxmlformats.org/officeDocument/2006/relationships/hyperlink" Target="https://www.reisevor9.de/inside/busreisebranche-zeigt-sich-optimistisch" TargetMode="External"/><Relationship Id="rId28" Type="http://schemas.openxmlformats.org/officeDocument/2006/relationships/hyperlink" Target="https://www.handelsblatt.com/unternehmen/industrie/luftfahrt-lufthansa-reduziert-verlust-us-politik-noch-ohne-effekt/100123053.html" TargetMode="External"/><Relationship Id="rId36" Type="http://schemas.openxmlformats.org/officeDocument/2006/relationships/hyperlink" Target="https://www.kfw.de/About-KfW/KfW-Research/KfW-Mittelstandspanel.html" TargetMode="External"/><Relationship Id="rId49" Type="http://schemas.openxmlformats.org/officeDocument/2006/relationships/hyperlink" Target="https://freizeit.at/reise/das-kochbuch-von-porto-voller-aromen/403035041"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92e7079a-9434-49c8-9824-55ea5e49092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7FE77961FE74A94ABB6F3E68B740EAA3" ma:contentTypeVersion="17" ma:contentTypeDescription="Criar um novo documento." ma:contentTypeScope="" ma:versionID="94ef77e79e5b5e91aca408cf7fdc4561">
  <xsd:schema xmlns:xsd="http://www.w3.org/2001/XMLSchema" xmlns:xs="http://www.w3.org/2001/XMLSchema" xmlns:p="http://schemas.microsoft.com/office/2006/metadata/properties" xmlns:ns3="92e7079a-9434-49c8-9824-55ea5e490929" xmlns:ns4="83338ec4-6c1c-4f07-baca-dfff1319d203" targetNamespace="http://schemas.microsoft.com/office/2006/metadata/properties" ma:root="true" ma:fieldsID="7f9e53c82251c7e0b2acda3b4d1bfb44" ns3:_="" ns4:_="">
    <xsd:import namespace="92e7079a-9434-49c8-9824-55ea5e490929"/>
    <xsd:import namespace="83338ec4-6c1c-4f07-baca-dfff1319d20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LengthInSeconds" minOccurs="0"/>
                <xsd:element ref="ns3:MediaServiceObjectDetectorVersions" minOccurs="0"/>
                <xsd:element ref="ns3:_activity"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e7079a-9434-49c8-9824-55ea5e4909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_activity" ma:index="23" nillable="true" ma:displayName="_activity" ma:hidden="true" ma:internalName="_activity">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3338ec4-6c1c-4f07-baca-dfff1319d203" elementFormDefault="qualified">
    <xsd:import namespace="http://schemas.microsoft.com/office/2006/documentManagement/types"/>
    <xsd:import namespace="http://schemas.microsoft.com/office/infopath/2007/PartnerControls"/>
    <xsd:element name="SharedWithUsers" ma:index="12"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hes de Partilhado Com" ma:internalName="SharedWithDetails" ma:readOnly="true">
      <xsd:simpleType>
        <xsd:restriction base="dms:Note">
          <xsd:maxLength value="255"/>
        </xsd:restriction>
      </xsd:simpleType>
    </xsd:element>
    <xsd:element name="SharingHintHash" ma:index="14" nillable="true" ma:displayName="Hash de Sugestão de Partilh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915346F-C14C-458C-924D-07AF7F292A3C}">
  <ds:schemaRefs>
    <ds:schemaRef ds:uri="http://schemas.microsoft.com/office/2006/metadata/properties"/>
    <ds:schemaRef ds:uri="http://schemas.microsoft.com/office/infopath/2007/PartnerControls"/>
    <ds:schemaRef ds:uri="92e7079a-9434-49c8-9824-55ea5e490929"/>
  </ds:schemaRefs>
</ds:datastoreItem>
</file>

<file path=customXml/itemProps2.xml><?xml version="1.0" encoding="utf-8"?>
<ds:datastoreItem xmlns:ds="http://schemas.openxmlformats.org/officeDocument/2006/customXml" ds:itemID="{02DF9B60-D677-4F75-88F4-15BC0C405D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e7079a-9434-49c8-9824-55ea5e490929"/>
    <ds:schemaRef ds:uri="83338ec4-6c1c-4f07-baca-dfff1319d2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770ABC9-21F0-46EE-887A-6062EE6D0505}">
  <ds:schemaRefs>
    <ds:schemaRef ds:uri="http://schemas.openxmlformats.org/officeDocument/2006/bibliography"/>
  </ds:schemaRefs>
</ds:datastoreItem>
</file>

<file path=customXml/itemProps4.xml><?xml version="1.0" encoding="utf-8"?>
<ds:datastoreItem xmlns:ds="http://schemas.openxmlformats.org/officeDocument/2006/customXml" ds:itemID="{E95956E2-44DC-47AE-A65C-4A6045EEAC5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2405</Words>
  <Characters>15158</Characters>
  <Application>Microsoft Office Word</Application>
  <DocSecurity>0</DocSecurity>
  <Lines>126</Lines>
  <Paragraphs>35</Paragraphs>
  <ScaleCrop>false</ScaleCrop>
  <HeadingPairs>
    <vt:vector size="4" baseType="variant">
      <vt:variant>
        <vt:lpstr>Titel</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17528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Teixeira</dc:creator>
  <cp:keywords/>
  <dc:description/>
  <cp:lastModifiedBy>Antonio Teixeira</cp:lastModifiedBy>
  <cp:revision>286</cp:revision>
  <dcterms:created xsi:type="dcterms:W3CDTF">2025-04-28T07:34:00Z</dcterms:created>
  <dcterms:modified xsi:type="dcterms:W3CDTF">2025-05-02T10:49:00Z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0x0101007FE77961FE74A94ABB6F3E68B740EAA3</vt:lpwstr>
  </property>
</Properties>
</file>